
<file path=[Content_Types].xml><?xml version="1.0" encoding="utf-8"?>
<Types xmlns="http://schemas.openxmlformats.org/package/2006/content-types">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themeColor="background1"/>
  <w:body>
    <w:p w14:paraId="2AD790E9" w14:textId="77777777" w:rsidR="00E964FE" w:rsidRPr="00E964FE" w:rsidRDefault="00E964FE" w:rsidP="00B80E4A">
      <w:pPr>
        <w:jc w:val="center"/>
        <w:rPr>
          <w:rFonts w:ascii="Times New Roman" w:eastAsia="Times New Roman" w:hAnsi="Times New Roman" w:cs="Times New Roman"/>
        </w:rPr>
      </w:pPr>
      <w:r w:rsidRPr="00E964FE">
        <w:rPr>
          <w:rFonts w:ascii="Times New Roman" w:eastAsia="Times New Roman" w:hAnsi="Times New Roman" w:cs="Times New Roman"/>
          <w:sz w:val="28"/>
          <w:szCs w:val="28"/>
        </w:rPr>
        <w:t>«</w:t>
      </w:r>
      <w:proofErr w:type="spellStart"/>
      <w:r w:rsidRPr="00E964FE">
        <w:rPr>
          <w:rFonts w:ascii="Times New Roman" w:eastAsia="Times New Roman" w:hAnsi="Times New Roman" w:cs="Times New Roman"/>
          <w:sz w:val="28"/>
          <w:szCs w:val="28"/>
        </w:rPr>
        <w:t>Абылаи</w:t>
      </w:r>
      <w:proofErr w:type="spellEnd"/>
      <w:r w:rsidRPr="00E964FE">
        <w:rPr>
          <w:rFonts w:ascii="Times New Roman" w:eastAsia="Times New Roman" w:hAnsi="Times New Roman" w:cs="Times New Roman"/>
          <w:sz w:val="28"/>
          <w:szCs w:val="28"/>
        </w:rPr>
        <w:t xml:space="preserve">̆ хан </w:t>
      </w:r>
      <w:proofErr w:type="spellStart"/>
      <w:r w:rsidRPr="00E964FE">
        <w:rPr>
          <w:rFonts w:ascii="Times New Roman" w:eastAsia="Times New Roman" w:hAnsi="Times New Roman" w:cs="Times New Roman"/>
          <w:sz w:val="28"/>
          <w:szCs w:val="28"/>
        </w:rPr>
        <w:t>атындағы</w:t>
      </w:r>
      <w:proofErr w:type="spellEnd"/>
      <w:r w:rsidRPr="00E964FE">
        <w:rPr>
          <w:rFonts w:ascii="Times New Roman" w:eastAsia="Times New Roman" w:hAnsi="Times New Roman" w:cs="Times New Roman"/>
          <w:sz w:val="28"/>
          <w:szCs w:val="28"/>
        </w:rPr>
        <w:t xml:space="preserve"> </w:t>
      </w:r>
      <w:r w:rsidRPr="00E964FE">
        <w:rPr>
          <w:rFonts w:ascii="Times New Roman" w:eastAsia="Times New Roman" w:hAnsi="Times New Roman" w:cs="Times New Roman"/>
          <w:sz w:val="28"/>
          <w:szCs w:val="28"/>
          <w:lang w:val="kk-KZ"/>
        </w:rPr>
        <w:t>Қ</w:t>
      </w:r>
      <w:proofErr w:type="spellStart"/>
      <w:r w:rsidRPr="00E964FE">
        <w:rPr>
          <w:rFonts w:ascii="Times New Roman" w:eastAsia="Times New Roman" w:hAnsi="Times New Roman" w:cs="Times New Roman"/>
          <w:sz w:val="28"/>
          <w:szCs w:val="28"/>
        </w:rPr>
        <w:t>азақ</w:t>
      </w:r>
      <w:proofErr w:type="spellEnd"/>
      <w:r w:rsidRPr="00E964FE">
        <w:rPr>
          <w:rFonts w:ascii="Times New Roman" w:eastAsia="Times New Roman" w:hAnsi="Times New Roman" w:cs="Times New Roman"/>
          <w:sz w:val="28"/>
          <w:szCs w:val="28"/>
        </w:rPr>
        <w:t xml:space="preserve"> </w:t>
      </w:r>
      <w:proofErr w:type="spellStart"/>
      <w:r w:rsidRPr="00E964FE">
        <w:rPr>
          <w:rFonts w:ascii="Times New Roman" w:eastAsia="Times New Roman" w:hAnsi="Times New Roman" w:cs="Times New Roman"/>
          <w:sz w:val="28"/>
          <w:szCs w:val="28"/>
        </w:rPr>
        <w:t>халықаралық</w:t>
      </w:r>
      <w:proofErr w:type="spellEnd"/>
      <w:r w:rsidRPr="00E964FE">
        <w:rPr>
          <w:rFonts w:ascii="Times New Roman" w:eastAsia="Times New Roman" w:hAnsi="Times New Roman" w:cs="Times New Roman"/>
          <w:sz w:val="28"/>
          <w:szCs w:val="28"/>
        </w:rPr>
        <w:t xml:space="preserve"> </w:t>
      </w:r>
      <w:proofErr w:type="spellStart"/>
      <w:r w:rsidRPr="00E964FE">
        <w:rPr>
          <w:rFonts w:ascii="Times New Roman" w:eastAsia="Times New Roman" w:hAnsi="Times New Roman" w:cs="Times New Roman"/>
          <w:sz w:val="28"/>
          <w:szCs w:val="28"/>
        </w:rPr>
        <w:t>қатынастар</w:t>
      </w:r>
      <w:proofErr w:type="spellEnd"/>
      <w:r w:rsidRPr="00E964FE">
        <w:rPr>
          <w:rFonts w:ascii="Times New Roman" w:eastAsia="Times New Roman" w:hAnsi="Times New Roman" w:cs="Times New Roman"/>
          <w:sz w:val="28"/>
          <w:szCs w:val="28"/>
        </w:rPr>
        <w:t xml:space="preserve"> </w:t>
      </w:r>
      <w:proofErr w:type="spellStart"/>
      <w:r w:rsidRPr="00E964FE">
        <w:rPr>
          <w:rFonts w:ascii="Times New Roman" w:eastAsia="Times New Roman" w:hAnsi="Times New Roman" w:cs="Times New Roman"/>
          <w:sz w:val="28"/>
          <w:szCs w:val="28"/>
        </w:rPr>
        <w:t>және</w:t>
      </w:r>
      <w:proofErr w:type="spellEnd"/>
      <w:r w:rsidRPr="00E964FE">
        <w:rPr>
          <w:rFonts w:ascii="Times New Roman" w:eastAsia="Times New Roman" w:hAnsi="Times New Roman" w:cs="Times New Roman"/>
          <w:sz w:val="28"/>
          <w:szCs w:val="28"/>
        </w:rPr>
        <w:t xml:space="preserve"> </w:t>
      </w:r>
      <w:proofErr w:type="spellStart"/>
      <w:r w:rsidRPr="00E964FE">
        <w:rPr>
          <w:rFonts w:ascii="Times New Roman" w:eastAsia="Times New Roman" w:hAnsi="Times New Roman" w:cs="Times New Roman"/>
          <w:sz w:val="28"/>
          <w:szCs w:val="28"/>
        </w:rPr>
        <w:t>әлем</w:t>
      </w:r>
      <w:proofErr w:type="spellEnd"/>
      <w:r w:rsidRPr="00E964FE">
        <w:rPr>
          <w:rFonts w:ascii="Times New Roman" w:eastAsia="Times New Roman" w:hAnsi="Times New Roman" w:cs="Times New Roman"/>
          <w:sz w:val="28"/>
          <w:szCs w:val="28"/>
        </w:rPr>
        <w:t xml:space="preserve"> </w:t>
      </w:r>
      <w:proofErr w:type="spellStart"/>
      <w:r w:rsidRPr="00E964FE">
        <w:rPr>
          <w:rFonts w:ascii="Times New Roman" w:eastAsia="Times New Roman" w:hAnsi="Times New Roman" w:cs="Times New Roman"/>
          <w:sz w:val="28"/>
          <w:szCs w:val="28"/>
        </w:rPr>
        <w:t>тілдері</w:t>
      </w:r>
      <w:proofErr w:type="spellEnd"/>
      <w:r w:rsidRPr="00E964FE">
        <w:rPr>
          <w:rFonts w:ascii="Times New Roman" w:eastAsia="Times New Roman" w:hAnsi="Times New Roman" w:cs="Times New Roman"/>
          <w:sz w:val="28"/>
          <w:szCs w:val="28"/>
        </w:rPr>
        <w:t xml:space="preserve"> </w:t>
      </w:r>
      <w:proofErr w:type="spellStart"/>
      <w:r w:rsidRPr="00E964FE">
        <w:rPr>
          <w:rFonts w:ascii="Times New Roman" w:eastAsia="Times New Roman" w:hAnsi="Times New Roman" w:cs="Times New Roman"/>
          <w:sz w:val="28"/>
          <w:szCs w:val="28"/>
        </w:rPr>
        <w:t>университеті</w:t>
      </w:r>
      <w:proofErr w:type="spellEnd"/>
      <w:r w:rsidRPr="00E964FE">
        <w:rPr>
          <w:rFonts w:ascii="Times New Roman" w:eastAsia="Times New Roman" w:hAnsi="Times New Roman" w:cs="Times New Roman"/>
          <w:sz w:val="28"/>
          <w:szCs w:val="28"/>
        </w:rPr>
        <w:t>» АҚ</w:t>
      </w:r>
    </w:p>
    <w:p w14:paraId="2ADF0A12" w14:textId="77777777" w:rsidR="00763661" w:rsidRPr="00E964FE" w:rsidRDefault="00763661" w:rsidP="00B80E4A">
      <w:pPr>
        <w:jc w:val="center"/>
        <w:rPr>
          <w:rFonts w:asciiTheme="majorBidi" w:eastAsia="Times New Roman" w:hAnsiTheme="majorBidi" w:cstheme="majorBidi"/>
          <w:b/>
          <w:bCs/>
        </w:rPr>
      </w:pPr>
    </w:p>
    <w:p w14:paraId="49921CB2" w14:textId="77777777" w:rsidR="00763661" w:rsidRPr="00E964FE" w:rsidRDefault="00763661" w:rsidP="00B80E4A">
      <w:pPr>
        <w:jc w:val="right"/>
        <w:rPr>
          <w:rFonts w:asciiTheme="majorBidi" w:eastAsia="Times New Roman" w:hAnsiTheme="majorBidi" w:cstheme="majorBidi"/>
          <w:b/>
          <w:bCs/>
          <w:sz w:val="28"/>
          <w:szCs w:val="28"/>
        </w:rPr>
      </w:pPr>
    </w:p>
    <w:p w14:paraId="0563AF6F" w14:textId="77777777" w:rsidR="00D31826" w:rsidRPr="00E964FE" w:rsidRDefault="00D31826" w:rsidP="00B80E4A">
      <w:pPr>
        <w:jc w:val="right"/>
        <w:rPr>
          <w:rFonts w:asciiTheme="majorBidi" w:eastAsia="Times New Roman" w:hAnsiTheme="majorBidi" w:cstheme="majorBidi"/>
          <w:b/>
          <w:bCs/>
          <w:sz w:val="28"/>
          <w:szCs w:val="28"/>
        </w:rPr>
      </w:pPr>
    </w:p>
    <w:p w14:paraId="5C4DF5D6" w14:textId="77777777" w:rsidR="00D31826" w:rsidRPr="00E964FE" w:rsidRDefault="00D31826" w:rsidP="00B80E4A">
      <w:pPr>
        <w:jc w:val="right"/>
        <w:rPr>
          <w:rFonts w:asciiTheme="majorBidi" w:eastAsia="Times New Roman" w:hAnsiTheme="majorBidi" w:cstheme="majorBidi"/>
          <w:b/>
          <w:bCs/>
          <w:sz w:val="28"/>
          <w:szCs w:val="28"/>
        </w:rPr>
      </w:pPr>
    </w:p>
    <w:p w14:paraId="35DCFBA5" w14:textId="6C041EB8" w:rsidR="00763661" w:rsidRPr="00E964FE" w:rsidRDefault="00E964FE" w:rsidP="00B80E4A">
      <w:pPr>
        <w:ind w:right="560"/>
        <w:rPr>
          <w:rFonts w:asciiTheme="majorBidi" w:eastAsia="Times New Roman" w:hAnsiTheme="majorBidi" w:cstheme="majorBidi"/>
        </w:rPr>
      </w:pPr>
      <w:r w:rsidRPr="00E964FE">
        <w:rPr>
          <w:rFonts w:asciiTheme="majorBidi" w:eastAsia="Times New Roman" w:hAnsiTheme="majorBidi" w:cstheme="majorBidi"/>
          <w:sz w:val="28"/>
          <w:szCs w:val="28"/>
          <w:lang w:val="kk-KZ"/>
        </w:rPr>
        <w:t xml:space="preserve">ӘӨЖ  </w:t>
      </w:r>
      <w:r w:rsidR="00177B82">
        <w:rPr>
          <w:rFonts w:asciiTheme="majorBidi" w:eastAsia="Times New Roman" w:hAnsiTheme="majorBidi" w:cstheme="majorBidi"/>
          <w:sz w:val="28"/>
          <w:szCs w:val="28"/>
          <w:lang w:val="kk-KZ"/>
        </w:rPr>
        <w:t>378</w:t>
      </w:r>
      <w:r w:rsidR="0006242C">
        <w:rPr>
          <w:rFonts w:asciiTheme="majorBidi" w:eastAsia="Times New Roman" w:hAnsiTheme="majorBidi" w:cstheme="majorBidi"/>
          <w:sz w:val="28"/>
          <w:szCs w:val="28"/>
          <w:lang w:val="kk-KZ"/>
        </w:rPr>
        <w:t>.</w:t>
      </w:r>
      <w:r w:rsidR="0006242C" w:rsidRPr="00E911A4">
        <w:rPr>
          <w:rFonts w:asciiTheme="majorBidi" w:eastAsia="Times New Roman" w:hAnsiTheme="majorBidi" w:cstheme="majorBidi"/>
          <w:sz w:val="28"/>
          <w:szCs w:val="28"/>
        </w:rPr>
        <w:t>091:811.581 (043)</w:t>
      </w:r>
      <w:r>
        <w:rPr>
          <w:rFonts w:asciiTheme="majorBidi" w:eastAsia="Times New Roman" w:hAnsiTheme="majorBidi" w:cstheme="majorBidi"/>
          <w:sz w:val="28"/>
          <w:szCs w:val="28"/>
          <w:lang w:val="kk-KZ"/>
        </w:rPr>
        <w:t xml:space="preserve">                                           </w:t>
      </w:r>
      <w:r w:rsidRPr="00E964FE">
        <w:rPr>
          <w:rFonts w:asciiTheme="majorBidi" w:eastAsia="Times New Roman" w:hAnsiTheme="majorBidi" w:cstheme="majorBidi"/>
          <w:sz w:val="28"/>
          <w:szCs w:val="28"/>
          <w:lang w:val="kk-KZ"/>
        </w:rPr>
        <w:t xml:space="preserve">  </w:t>
      </w:r>
      <w:proofErr w:type="spellStart"/>
      <w:r w:rsidR="00763661" w:rsidRPr="00E964FE">
        <w:rPr>
          <w:rFonts w:asciiTheme="majorBidi" w:eastAsia="Times New Roman" w:hAnsiTheme="majorBidi" w:cstheme="majorBidi"/>
          <w:sz w:val="28"/>
          <w:szCs w:val="28"/>
        </w:rPr>
        <w:t>Қолжазба</w:t>
      </w:r>
      <w:proofErr w:type="spellEnd"/>
      <w:r w:rsidR="00763661" w:rsidRPr="00E964FE">
        <w:rPr>
          <w:rFonts w:asciiTheme="majorBidi" w:eastAsia="Times New Roman" w:hAnsiTheme="majorBidi" w:cstheme="majorBidi"/>
          <w:sz w:val="28"/>
          <w:szCs w:val="28"/>
        </w:rPr>
        <w:t xml:space="preserve"> </w:t>
      </w:r>
      <w:proofErr w:type="spellStart"/>
      <w:r w:rsidR="00763661" w:rsidRPr="00E964FE">
        <w:rPr>
          <w:rFonts w:asciiTheme="majorBidi" w:eastAsia="Times New Roman" w:hAnsiTheme="majorBidi" w:cstheme="majorBidi"/>
          <w:sz w:val="28"/>
          <w:szCs w:val="28"/>
        </w:rPr>
        <w:t>құқығында</w:t>
      </w:r>
      <w:proofErr w:type="spellEnd"/>
      <w:r w:rsidR="00763661" w:rsidRPr="00E964FE">
        <w:rPr>
          <w:rFonts w:asciiTheme="majorBidi" w:eastAsia="Times New Roman" w:hAnsiTheme="majorBidi" w:cstheme="majorBidi"/>
          <w:sz w:val="28"/>
          <w:szCs w:val="28"/>
        </w:rPr>
        <w:t xml:space="preserve"> </w:t>
      </w:r>
    </w:p>
    <w:p w14:paraId="79AEA7CE" w14:textId="77777777" w:rsidR="00763661" w:rsidRPr="00380E2E" w:rsidRDefault="00763661" w:rsidP="00B80E4A">
      <w:pPr>
        <w:rPr>
          <w:rFonts w:asciiTheme="majorBidi" w:eastAsia="Times New Roman" w:hAnsiTheme="majorBidi" w:cstheme="majorBidi"/>
          <w:b/>
          <w:bCs/>
          <w:sz w:val="28"/>
          <w:szCs w:val="28"/>
        </w:rPr>
      </w:pPr>
    </w:p>
    <w:p w14:paraId="3C6872E3" w14:textId="77777777" w:rsidR="00D31826" w:rsidRDefault="00D31826" w:rsidP="00B80E4A">
      <w:pPr>
        <w:jc w:val="center"/>
        <w:rPr>
          <w:rFonts w:asciiTheme="majorBidi" w:eastAsia="Times New Roman" w:hAnsiTheme="majorBidi" w:cstheme="majorBidi"/>
          <w:b/>
          <w:bCs/>
          <w:sz w:val="28"/>
          <w:szCs w:val="28"/>
          <w:lang w:val="kk-KZ"/>
        </w:rPr>
      </w:pPr>
    </w:p>
    <w:p w14:paraId="0E0C3B45" w14:textId="77777777" w:rsidR="00D31826" w:rsidRDefault="00D31826" w:rsidP="00B80E4A">
      <w:pPr>
        <w:jc w:val="center"/>
        <w:rPr>
          <w:rFonts w:asciiTheme="majorBidi" w:eastAsia="Times New Roman" w:hAnsiTheme="majorBidi" w:cstheme="majorBidi"/>
          <w:b/>
          <w:bCs/>
          <w:sz w:val="28"/>
          <w:szCs w:val="28"/>
          <w:lang w:val="kk-KZ"/>
        </w:rPr>
      </w:pPr>
    </w:p>
    <w:p w14:paraId="064A8084" w14:textId="77777777" w:rsidR="00D31826" w:rsidRDefault="00D31826" w:rsidP="00B80E4A">
      <w:pPr>
        <w:jc w:val="center"/>
        <w:rPr>
          <w:rFonts w:asciiTheme="majorBidi" w:eastAsia="Times New Roman" w:hAnsiTheme="majorBidi" w:cstheme="majorBidi"/>
          <w:b/>
          <w:bCs/>
          <w:sz w:val="28"/>
          <w:szCs w:val="28"/>
          <w:lang w:val="kk-KZ"/>
        </w:rPr>
      </w:pPr>
    </w:p>
    <w:p w14:paraId="7330EF23" w14:textId="77777777" w:rsidR="00763661" w:rsidRPr="008B751C" w:rsidRDefault="008E3E4F" w:rsidP="00B80E4A">
      <w:pPr>
        <w:jc w:val="center"/>
        <w:rPr>
          <w:rFonts w:asciiTheme="majorBidi" w:eastAsia="Times New Roman" w:hAnsiTheme="majorBidi" w:cstheme="majorBidi"/>
          <w:b/>
          <w:bCs/>
          <w:sz w:val="28"/>
          <w:szCs w:val="28"/>
          <w:lang w:val="kk-KZ"/>
        </w:rPr>
      </w:pPr>
      <w:r w:rsidRPr="00380E2E">
        <w:rPr>
          <w:rFonts w:asciiTheme="majorBidi" w:eastAsia="Times New Roman" w:hAnsiTheme="majorBidi" w:cstheme="majorBidi"/>
          <w:b/>
          <w:bCs/>
          <w:sz w:val="28"/>
          <w:szCs w:val="28"/>
          <w:lang w:val="kk-KZ"/>
        </w:rPr>
        <w:t>СЕИТОВА ГАУХАР АМАНЖОЛ</w:t>
      </w:r>
      <w:r>
        <w:rPr>
          <w:rFonts w:asciiTheme="majorBidi" w:eastAsia="Times New Roman" w:hAnsiTheme="majorBidi" w:cstheme="majorBidi"/>
          <w:b/>
          <w:bCs/>
          <w:sz w:val="28"/>
          <w:szCs w:val="28"/>
          <w:lang w:val="kk-KZ"/>
        </w:rPr>
        <w:t>ОВНА</w:t>
      </w:r>
    </w:p>
    <w:p w14:paraId="375311D8" w14:textId="77777777" w:rsidR="00D31826" w:rsidRPr="009478F2" w:rsidRDefault="00D31826" w:rsidP="00B80E4A">
      <w:pPr>
        <w:jc w:val="center"/>
        <w:rPr>
          <w:rFonts w:asciiTheme="majorBidi" w:eastAsia="Times New Roman" w:hAnsiTheme="majorBidi" w:cstheme="majorBidi"/>
          <w:b/>
          <w:bCs/>
          <w:lang w:val="kk-KZ"/>
        </w:rPr>
      </w:pPr>
    </w:p>
    <w:p w14:paraId="08E0562D" w14:textId="77777777" w:rsidR="00D31826" w:rsidRDefault="00D31826" w:rsidP="00B80E4A">
      <w:pPr>
        <w:jc w:val="center"/>
        <w:rPr>
          <w:rFonts w:asciiTheme="majorBidi" w:eastAsia="Times New Roman" w:hAnsiTheme="majorBidi" w:cstheme="majorBidi"/>
          <w:b/>
          <w:bCs/>
          <w:sz w:val="28"/>
          <w:szCs w:val="28"/>
        </w:rPr>
      </w:pPr>
    </w:p>
    <w:p w14:paraId="2156B37F" w14:textId="77777777" w:rsidR="00763661" w:rsidRPr="00750FB8" w:rsidRDefault="008E3E4F" w:rsidP="00B80E4A">
      <w:pPr>
        <w:jc w:val="center"/>
        <w:rPr>
          <w:rFonts w:asciiTheme="majorBidi" w:eastAsia="Times New Roman" w:hAnsiTheme="majorBidi" w:cstheme="majorBidi"/>
          <w:b/>
          <w:bCs/>
          <w:sz w:val="28"/>
          <w:szCs w:val="28"/>
          <w:lang w:val="kk-KZ"/>
        </w:rPr>
      </w:pPr>
      <w:r w:rsidRPr="00750FB8">
        <w:rPr>
          <w:rFonts w:asciiTheme="majorBidi" w:eastAsia="Times New Roman" w:hAnsiTheme="majorBidi" w:cstheme="majorBidi"/>
          <w:b/>
          <w:bCs/>
          <w:sz w:val="28"/>
          <w:szCs w:val="28"/>
          <w:lang w:val="kk-KZ"/>
        </w:rPr>
        <w:t>Техникалық мамандықтар студенттерін</w:t>
      </w:r>
      <w:r w:rsidR="00DC15D3">
        <w:rPr>
          <w:rFonts w:asciiTheme="majorBidi" w:eastAsia="Times New Roman" w:hAnsiTheme="majorBidi" w:cstheme="majorBidi"/>
          <w:b/>
          <w:bCs/>
          <w:sz w:val="28"/>
          <w:szCs w:val="28"/>
          <w:lang w:val="kk-KZ"/>
        </w:rPr>
        <w:t>ің</w:t>
      </w:r>
      <w:r w:rsidRPr="00750FB8">
        <w:rPr>
          <w:rFonts w:asciiTheme="majorBidi" w:eastAsia="Times New Roman" w:hAnsiTheme="majorBidi" w:cstheme="majorBidi"/>
          <w:b/>
          <w:bCs/>
          <w:sz w:val="28"/>
          <w:szCs w:val="28"/>
          <w:lang w:val="kk-KZ"/>
        </w:rPr>
        <w:t xml:space="preserve"> қытай тілі бойынша </w:t>
      </w:r>
      <w:proofErr w:type="spellStart"/>
      <w:r w:rsidRPr="00750FB8">
        <w:rPr>
          <w:rFonts w:asciiTheme="majorBidi" w:eastAsia="Times New Roman" w:hAnsiTheme="majorBidi" w:cstheme="majorBidi"/>
          <w:b/>
          <w:bCs/>
          <w:sz w:val="28"/>
          <w:szCs w:val="28"/>
          <w:lang w:val="kk-KZ"/>
        </w:rPr>
        <w:t>шеттілдік</w:t>
      </w:r>
      <w:proofErr w:type="spellEnd"/>
      <w:r w:rsidRPr="00750FB8">
        <w:rPr>
          <w:rFonts w:asciiTheme="majorBidi" w:eastAsia="Times New Roman" w:hAnsiTheme="majorBidi" w:cstheme="majorBidi"/>
          <w:b/>
          <w:bCs/>
          <w:sz w:val="28"/>
          <w:szCs w:val="28"/>
          <w:lang w:val="kk-KZ"/>
        </w:rPr>
        <w:t xml:space="preserve"> кәсіби-бағытталған </w:t>
      </w:r>
      <w:proofErr w:type="spellStart"/>
      <w:r w:rsidRPr="00750FB8">
        <w:rPr>
          <w:rFonts w:asciiTheme="majorBidi" w:eastAsia="Times New Roman" w:hAnsiTheme="majorBidi" w:cstheme="majorBidi"/>
          <w:b/>
          <w:bCs/>
          <w:sz w:val="28"/>
          <w:szCs w:val="28"/>
          <w:lang w:val="kk-KZ"/>
        </w:rPr>
        <w:t>құзыреттілі</w:t>
      </w:r>
      <w:r w:rsidR="00DC15D3">
        <w:rPr>
          <w:rFonts w:asciiTheme="majorBidi" w:eastAsia="Times New Roman" w:hAnsiTheme="majorBidi" w:cstheme="majorBidi"/>
          <w:b/>
          <w:bCs/>
          <w:sz w:val="28"/>
          <w:szCs w:val="28"/>
          <w:lang w:val="kk-KZ"/>
        </w:rPr>
        <w:t>гін</w:t>
      </w:r>
      <w:proofErr w:type="spellEnd"/>
      <w:r w:rsidRPr="00750FB8">
        <w:rPr>
          <w:rFonts w:asciiTheme="majorBidi" w:eastAsia="Times New Roman" w:hAnsiTheme="majorBidi" w:cstheme="majorBidi"/>
          <w:b/>
          <w:bCs/>
          <w:sz w:val="28"/>
          <w:szCs w:val="28"/>
          <w:lang w:val="kk-KZ"/>
        </w:rPr>
        <w:t xml:space="preserve"> қалыптастырудың</w:t>
      </w:r>
      <w:r w:rsidR="00763661" w:rsidRPr="00750FB8">
        <w:rPr>
          <w:rFonts w:asciiTheme="majorBidi" w:eastAsia="Times New Roman" w:hAnsiTheme="majorBidi" w:cstheme="majorBidi"/>
          <w:b/>
          <w:bCs/>
          <w:sz w:val="28"/>
          <w:szCs w:val="28"/>
          <w:lang w:val="kk-KZ"/>
        </w:rPr>
        <w:t xml:space="preserve"> </w:t>
      </w:r>
    </w:p>
    <w:p w14:paraId="1630DCFD" w14:textId="77777777" w:rsidR="00763661" w:rsidRPr="00820028" w:rsidRDefault="008E3E4F" w:rsidP="00B80E4A">
      <w:pPr>
        <w:jc w:val="center"/>
        <w:rPr>
          <w:rFonts w:asciiTheme="majorBidi" w:eastAsia="Times New Roman" w:hAnsiTheme="majorBidi" w:cstheme="majorBidi"/>
          <w:b/>
          <w:bCs/>
          <w:sz w:val="28"/>
          <w:szCs w:val="28"/>
          <w:lang w:val="kk-KZ"/>
        </w:rPr>
      </w:pPr>
      <w:r w:rsidRPr="00750FB8">
        <w:rPr>
          <w:rFonts w:asciiTheme="majorBidi" w:eastAsia="Times New Roman" w:hAnsiTheme="majorBidi" w:cstheme="majorBidi"/>
          <w:b/>
          <w:bCs/>
          <w:sz w:val="28"/>
          <w:szCs w:val="28"/>
          <w:lang w:val="kk-KZ"/>
        </w:rPr>
        <w:t>ғылыми-әдістемелік негіздері</w:t>
      </w:r>
    </w:p>
    <w:p w14:paraId="6B9AA52F" w14:textId="77777777" w:rsidR="008E3E4F" w:rsidRDefault="008E3E4F" w:rsidP="00B80E4A">
      <w:pPr>
        <w:jc w:val="center"/>
        <w:rPr>
          <w:rFonts w:asciiTheme="majorBidi" w:eastAsia="Times New Roman" w:hAnsiTheme="majorBidi" w:cstheme="majorBidi"/>
          <w:b/>
          <w:bCs/>
          <w:sz w:val="28"/>
          <w:szCs w:val="28"/>
          <w:lang w:val="kk-KZ"/>
        </w:rPr>
      </w:pPr>
    </w:p>
    <w:p w14:paraId="26BFDCA9" w14:textId="77777777" w:rsidR="008E3E4F" w:rsidRDefault="008E3E4F" w:rsidP="00B80E4A">
      <w:pPr>
        <w:jc w:val="center"/>
        <w:rPr>
          <w:rFonts w:asciiTheme="majorBidi" w:eastAsia="Times New Roman" w:hAnsiTheme="majorBidi" w:cstheme="majorBidi"/>
          <w:b/>
          <w:bCs/>
          <w:sz w:val="28"/>
          <w:szCs w:val="28"/>
          <w:lang w:val="kk-KZ"/>
        </w:rPr>
      </w:pPr>
    </w:p>
    <w:p w14:paraId="2980F81E" w14:textId="77777777" w:rsidR="00763661" w:rsidRPr="008E3E4F" w:rsidRDefault="00763661" w:rsidP="00B80E4A">
      <w:pPr>
        <w:jc w:val="center"/>
        <w:rPr>
          <w:rFonts w:asciiTheme="majorBidi" w:eastAsia="Times New Roman" w:hAnsiTheme="majorBidi" w:cstheme="majorBidi"/>
          <w:sz w:val="28"/>
          <w:szCs w:val="28"/>
          <w:lang w:val="kk-KZ"/>
        </w:rPr>
      </w:pPr>
      <w:r w:rsidRPr="008E3E4F">
        <w:rPr>
          <w:rFonts w:asciiTheme="majorBidi" w:eastAsia="Times New Roman" w:hAnsiTheme="majorBidi" w:cstheme="majorBidi"/>
          <w:sz w:val="28"/>
          <w:szCs w:val="28"/>
          <w:lang w:val="kk-KZ"/>
        </w:rPr>
        <w:t>6D011900 -Шетел тілі: екі шетел тілі</w:t>
      </w:r>
    </w:p>
    <w:p w14:paraId="53BB5DA1" w14:textId="77777777" w:rsidR="008E3E4F" w:rsidRPr="008E3E4F" w:rsidRDefault="008E3E4F" w:rsidP="00B80E4A">
      <w:pPr>
        <w:jc w:val="center"/>
        <w:rPr>
          <w:rFonts w:asciiTheme="majorBidi" w:eastAsia="Times New Roman" w:hAnsiTheme="majorBidi" w:cstheme="majorBidi"/>
          <w:sz w:val="28"/>
          <w:szCs w:val="28"/>
          <w:lang w:val="kk-KZ"/>
        </w:rPr>
      </w:pPr>
    </w:p>
    <w:p w14:paraId="5603D54F" w14:textId="77777777" w:rsidR="008E3E4F" w:rsidRPr="008E3E4F" w:rsidRDefault="008E3E4F" w:rsidP="00B80E4A">
      <w:pPr>
        <w:jc w:val="center"/>
        <w:rPr>
          <w:rFonts w:asciiTheme="majorBidi" w:eastAsia="Times New Roman" w:hAnsiTheme="majorBidi" w:cstheme="majorBidi"/>
          <w:lang w:val="kk-KZ"/>
        </w:rPr>
      </w:pPr>
    </w:p>
    <w:p w14:paraId="6C1B2026" w14:textId="77777777" w:rsidR="00763661" w:rsidRPr="008E3E4F" w:rsidRDefault="00763661" w:rsidP="00B80E4A">
      <w:pPr>
        <w:jc w:val="center"/>
        <w:rPr>
          <w:rFonts w:asciiTheme="majorBidi" w:eastAsia="Times New Roman" w:hAnsiTheme="majorBidi" w:cstheme="majorBidi"/>
          <w:sz w:val="28"/>
          <w:szCs w:val="28"/>
          <w:lang w:val="kk-KZ"/>
        </w:rPr>
      </w:pPr>
      <w:r w:rsidRPr="008E3E4F">
        <w:rPr>
          <w:rFonts w:asciiTheme="majorBidi" w:eastAsia="Times New Roman" w:hAnsiTheme="majorBidi" w:cstheme="majorBidi"/>
          <w:sz w:val="28"/>
          <w:szCs w:val="28"/>
          <w:lang w:val="kk-KZ"/>
        </w:rPr>
        <w:t>Философия докторы (</w:t>
      </w:r>
      <w:proofErr w:type="spellStart"/>
      <w:r w:rsidRPr="008E3E4F">
        <w:rPr>
          <w:rFonts w:asciiTheme="majorBidi" w:eastAsia="Times New Roman" w:hAnsiTheme="majorBidi" w:cstheme="majorBidi"/>
          <w:sz w:val="28"/>
          <w:szCs w:val="28"/>
          <w:lang w:val="kk-KZ"/>
        </w:rPr>
        <w:t>PhD</w:t>
      </w:r>
      <w:proofErr w:type="spellEnd"/>
      <w:r w:rsidRPr="008E3E4F">
        <w:rPr>
          <w:rFonts w:asciiTheme="majorBidi" w:eastAsia="Times New Roman" w:hAnsiTheme="majorBidi" w:cstheme="majorBidi"/>
          <w:sz w:val="28"/>
          <w:szCs w:val="28"/>
          <w:lang w:val="kk-KZ"/>
        </w:rPr>
        <w:t>)</w:t>
      </w:r>
    </w:p>
    <w:p w14:paraId="67AD3396" w14:textId="77777777" w:rsidR="00763661" w:rsidRPr="008E3E4F" w:rsidRDefault="00763661" w:rsidP="00B80E4A">
      <w:pPr>
        <w:jc w:val="center"/>
        <w:rPr>
          <w:rFonts w:asciiTheme="majorBidi" w:eastAsia="Times New Roman" w:hAnsiTheme="majorBidi" w:cstheme="majorBidi"/>
          <w:lang w:val="kk-KZ"/>
        </w:rPr>
      </w:pPr>
      <w:r w:rsidRPr="008E3E4F">
        <w:rPr>
          <w:rFonts w:asciiTheme="majorBidi" w:eastAsia="Times New Roman" w:hAnsiTheme="majorBidi" w:cstheme="majorBidi"/>
          <w:sz w:val="28"/>
          <w:szCs w:val="28"/>
          <w:lang w:val="kk-KZ"/>
        </w:rPr>
        <w:t xml:space="preserve">дәрежесін алу үшін </w:t>
      </w:r>
      <w:proofErr w:type="spellStart"/>
      <w:r w:rsidRPr="008E3E4F">
        <w:rPr>
          <w:rFonts w:asciiTheme="majorBidi" w:eastAsia="Times New Roman" w:hAnsiTheme="majorBidi" w:cstheme="majorBidi"/>
          <w:sz w:val="28"/>
          <w:szCs w:val="28"/>
          <w:lang w:val="kk-KZ"/>
        </w:rPr>
        <w:t>дайындалған</w:t>
      </w:r>
      <w:proofErr w:type="spellEnd"/>
      <w:r w:rsidRPr="008E3E4F">
        <w:rPr>
          <w:rFonts w:asciiTheme="majorBidi" w:eastAsia="Times New Roman" w:hAnsiTheme="majorBidi" w:cstheme="majorBidi"/>
          <w:sz w:val="28"/>
          <w:szCs w:val="28"/>
          <w:lang w:val="kk-KZ"/>
        </w:rPr>
        <w:t xml:space="preserve"> диссертация</w:t>
      </w:r>
    </w:p>
    <w:p w14:paraId="7AA0DCFA" w14:textId="77777777" w:rsidR="00763661" w:rsidRDefault="00763661" w:rsidP="00B80E4A">
      <w:pPr>
        <w:rPr>
          <w:rFonts w:asciiTheme="majorBidi" w:eastAsia="Times New Roman" w:hAnsiTheme="majorBidi" w:cstheme="majorBidi"/>
          <w:sz w:val="28"/>
          <w:szCs w:val="28"/>
          <w:lang w:val="kk-KZ"/>
        </w:rPr>
      </w:pPr>
    </w:p>
    <w:p w14:paraId="084A5AB6" w14:textId="77777777" w:rsidR="008E3E4F" w:rsidRDefault="008E3E4F" w:rsidP="00B80E4A">
      <w:pPr>
        <w:rPr>
          <w:rFonts w:asciiTheme="majorBidi" w:eastAsia="Times New Roman" w:hAnsiTheme="majorBidi" w:cstheme="majorBidi"/>
          <w:sz w:val="28"/>
          <w:szCs w:val="28"/>
          <w:lang w:val="kk-KZ"/>
        </w:rPr>
      </w:pPr>
    </w:p>
    <w:p w14:paraId="27869D35" w14:textId="77777777" w:rsidR="008E3E4F" w:rsidRPr="00820028" w:rsidRDefault="008E3E4F" w:rsidP="00B80E4A">
      <w:pPr>
        <w:rPr>
          <w:rFonts w:asciiTheme="majorBidi" w:eastAsia="Times New Roman" w:hAnsiTheme="majorBidi" w:cstheme="majorBidi"/>
          <w:sz w:val="28"/>
          <w:szCs w:val="28"/>
          <w:lang w:val="kk-KZ"/>
        </w:rPr>
      </w:pPr>
    </w:p>
    <w:p w14:paraId="7249D0B8" w14:textId="77777777" w:rsidR="00763661" w:rsidRPr="00820028" w:rsidRDefault="00763661" w:rsidP="00B80E4A">
      <w:pPr>
        <w:rPr>
          <w:rFonts w:asciiTheme="majorBidi" w:eastAsia="Times New Roman" w:hAnsiTheme="majorBidi" w:cstheme="majorBidi"/>
          <w:sz w:val="28"/>
          <w:szCs w:val="28"/>
          <w:lang w:val="kk-KZ"/>
        </w:rPr>
      </w:pPr>
    </w:p>
    <w:p w14:paraId="14D91437" w14:textId="77777777" w:rsidR="00D31826" w:rsidRDefault="008E3E4F" w:rsidP="00B80E4A">
      <w:pPr>
        <w:jc w:val="right"/>
        <w:rPr>
          <w:rFonts w:asciiTheme="majorBidi" w:eastAsia="Times New Roman" w:hAnsiTheme="majorBidi" w:cstheme="majorBidi"/>
          <w:sz w:val="28"/>
          <w:szCs w:val="28"/>
          <w:lang w:val="kk-KZ"/>
        </w:rPr>
      </w:pPr>
      <w:r>
        <w:rPr>
          <w:rFonts w:asciiTheme="majorBidi" w:eastAsia="Times New Roman" w:hAnsiTheme="majorBidi" w:cstheme="majorBidi"/>
          <w:sz w:val="28"/>
          <w:szCs w:val="28"/>
          <w:lang w:val="kk-KZ"/>
        </w:rPr>
        <w:t>Ғылыми жетекшісі</w:t>
      </w:r>
    </w:p>
    <w:p w14:paraId="66E92EB6" w14:textId="77777777" w:rsidR="008E3E4F" w:rsidRDefault="008E3E4F" w:rsidP="00B80E4A">
      <w:pPr>
        <w:jc w:val="right"/>
        <w:rPr>
          <w:rFonts w:asciiTheme="majorBidi" w:eastAsia="Times New Roman" w:hAnsiTheme="majorBidi" w:cstheme="majorBidi"/>
          <w:sz w:val="28"/>
          <w:szCs w:val="28"/>
          <w:lang w:val="kk-KZ"/>
        </w:rPr>
      </w:pPr>
      <w:r>
        <w:rPr>
          <w:rFonts w:asciiTheme="majorBidi" w:eastAsia="Times New Roman" w:hAnsiTheme="majorBidi" w:cstheme="majorBidi"/>
          <w:sz w:val="28"/>
          <w:szCs w:val="28"/>
          <w:lang w:val="kk-KZ"/>
        </w:rPr>
        <w:t>педагогика ғылымдарының докторы,</w:t>
      </w:r>
    </w:p>
    <w:p w14:paraId="1AB1E6D1" w14:textId="77777777" w:rsidR="008E3E4F" w:rsidRDefault="008E3E4F" w:rsidP="00B80E4A">
      <w:pPr>
        <w:jc w:val="right"/>
        <w:rPr>
          <w:rFonts w:asciiTheme="majorBidi" w:eastAsia="Times New Roman" w:hAnsiTheme="majorBidi" w:cstheme="majorBidi"/>
          <w:sz w:val="28"/>
          <w:szCs w:val="28"/>
          <w:lang w:val="kk-KZ"/>
        </w:rPr>
      </w:pPr>
      <w:r>
        <w:rPr>
          <w:rFonts w:asciiTheme="majorBidi" w:eastAsia="Times New Roman" w:hAnsiTheme="majorBidi" w:cstheme="majorBidi"/>
          <w:sz w:val="28"/>
          <w:szCs w:val="28"/>
          <w:lang w:val="kk-KZ"/>
        </w:rPr>
        <w:t xml:space="preserve">профессор </w:t>
      </w:r>
      <w:proofErr w:type="spellStart"/>
      <w:r>
        <w:rPr>
          <w:rFonts w:asciiTheme="majorBidi" w:eastAsia="Times New Roman" w:hAnsiTheme="majorBidi" w:cstheme="majorBidi"/>
          <w:sz w:val="28"/>
          <w:szCs w:val="28"/>
          <w:lang w:val="kk-KZ"/>
        </w:rPr>
        <w:t>Кунакова</w:t>
      </w:r>
      <w:proofErr w:type="spellEnd"/>
      <w:r>
        <w:rPr>
          <w:rFonts w:asciiTheme="majorBidi" w:eastAsia="Times New Roman" w:hAnsiTheme="majorBidi" w:cstheme="majorBidi"/>
          <w:sz w:val="28"/>
          <w:szCs w:val="28"/>
          <w:lang w:val="kk-KZ"/>
        </w:rPr>
        <w:t xml:space="preserve"> К.У.</w:t>
      </w:r>
    </w:p>
    <w:p w14:paraId="35F0AC94" w14:textId="77777777" w:rsidR="008E3E4F" w:rsidRDefault="008E3E4F" w:rsidP="00B80E4A">
      <w:pPr>
        <w:jc w:val="right"/>
        <w:rPr>
          <w:rFonts w:asciiTheme="majorBidi" w:eastAsia="Times New Roman" w:hAnsiTheme="majorBidi" w:cstheme="majorBidi"/>
          <w:sz w:val="28"/>
          <w:szCs w:val="28"/>
          <w:lang w:val="kk-KZ"/>
        </w:rPr>
      </w:pPr>
    </w:p>
    <w:p w14:paraId="6D197CA2" w14:textId="77777777" w:rsidR="008E3E4F" w:rsidRDefault="008E3E4F" w:rsidP="00B80E4A">
      <w:pPr>
        <w:jc w:val="right"/>
        <w:rPr>
          <w:rFonts w:asciiTheme="majorBidi" w:eastAsia="Times New Roman" w:hAnsiTheme="majorBidi" w:cstheme="majorBidi"/>
          <w:sz w:val="28"/>
          <w:szCs w:val="28"/>
          <w:lang w:val="kk-KZ"/>
        </w:rPr>
      </w:pPr>
      <w:r>
        <w:rPr>
          <w:rFonts w:asciiTheme="majorBidi" w:eastAsia="Times New Roman" w:hAnsiTheme="majorBidi" w:cstheme="majorBidi"/>
          <w:sz w:val="28"/>
          <w:szCs w:val="28"/>
          <w:lang w:val="kk-KZ"/>
        </w:rPr>
        <w:t>Шетелдік кеңесшісі</w:t>
      </w:r>
    </w:p>
    <w:p w14:paraId="05CF4F03" w14:textId="77777777" w:rsidR="008E3E4F" w:rsidRDefault="008E3E4F" w:rsidP="00B80E4A">
      <w:pPr>
        <w:jc w:val="right"/>
        <w:rPr>
          <w:rFonts w:asciiTheme="majorBidi" w:eastAsia="Times New Roman" w:hAnsiTheme="majorBidi" w:cstheme="majorBidi"/>
          <w:sz w:val="28"/>
          <w:szCs w:val="28"/>
          <w:lang w:val="kk-KZ"/>
        </w:rPr>
      </w:pPr>
      <w:r>
        <w:rPr>
          <w:rFonts w:asciiTheme="majorBidi" w:eastAsia="Times New Roman" w:hAnsiTheme="majorBidi" w:cstheme="majorBidi"/>
          <w:sz w:val="28"/>
          <w:szCs w:val="28"/>
          <w:lang w:val="kk-KZ"/>
        </w:rPr>
        <w:t>педагогика ғылымдарының</w:t>
      </w:r>
    </w:p>
    <w:p w14:paraId="7D16D8D0" w14:textId="77777777" w:rsidR="008E3E4F" w:rsidRDefault="008E3E4F" w:rsidP="00B80E4A">
      <w:pPr>
        <w:jc w:val="right"/>
        <w:rPr>
          <w:rFonts w:asciiTheme="majorBidi" w:eastAsia="Times New Roman" w:hAnsiTheme="majorBidi" w:cstheme="majorBidi"/>
          <w:sz w:val="28"/>
          <w:szCs w:val="28"/>
          <w:lang w:val="kk-KZ"/>
        </w:rPr>
      </w:pPr>
      <w:r>
        <w:rPr>
          <w:rFonts w:asciiTheme="majorBidi" w:eastAsia="Times New Roman" w:hAnsiTheme="majorBidi" w:cstheme="majorBidi"/>
          <w:sz w:val="28"/>
          <w:szCs w:val="28"/>
          <w:lang w:val="kk-KZ"/>
        </w:rPr>
        <w:t>кандидаты Якунина Т.В.</w:t>
      </w:r>
    </w:p>
    <w:p w14:paraId="7088A2A3" w14:textId="77777777" w:rsidR="008E3E4F" w:rsidRPr="00820028" w:rsidRDefault="008E3E4F" w:rsidP="00B80E4A">
      <w:pPr>
        <w:jc w:val="right"/>
        <w:rPr>
          <w:rFonts w:asciiTheme="majorBidi" w:eastAsia="Times New Roman" w:hAnsiTheme="majorBidi" w:cstheme="majorBidi"/>
          <w:sz w:val="28"/>
          <w:szCs w:val="28"/>
          <w:lang w:val="kk-KZ"/>
        </w:rPr>
      </w:pPr>
      <w:r>
        <w:rPr>
          <w:rFonts w:asciiTheme="majorBidi" w:eastAsia="Times New Roman" w:hAnsiTheme="majorBidi" w:cstheme="majorBidi"/>
          <w:sz w:val="28"/>
          <w:szCs w:val="28"/>
          <w:lang w:val="kk-KZ"/>
        </w:rPr>
        <w:t>(</w:t>
      </w:r>
      <w:proofErr w:type="spellStart"/>
      <w:r w:rsidR="00712C97">
        <w:rPr>
          <w:rFonts w:asciiTheme="majorBidi" w:eastAsia="Times New Roman" w:hAnsiTheme="majorBidi" w:cstheme="majorBidi"/>
          <w:sz w:val="28"/>
          <w:szCs w:val="28"/>
          <w:lang w:val="kk-KZ"/>
        </w:rPr>
        <w:t>СПб</w:t>
      </w:r>
      <w:proofErr w:type="spellEnd"/>
      <w:r w:rsidR="00712C97">
        <w:rPr>
          <w:rFonts w:asciiTheme="majorBidi" w:eastAsia="Times New Roman" w:hAnsiTheme="majorBidi" w:cstheme="majorBidi"/>
          <w:sz w:val="28"/>
          <w:szCs w:val="28"/>
          <w:lang w:val="kk-KZ"/>
        </w:rPr>
        <w:t xml:space="preserve"> қ., </w:t>
      </w:r>
      <w:r>
        <w:rPr>
          <w:rFonts w:asciiTheme="majorBidi" w:eastAsia="Times New Roman" w:hAnsiTheme="majorBidi" w:cstheme="majorBidi"/>
          <w:sz w:val="28"/>
          <w:szCs w:val="28"/>
          <w:lang w:val="kk-KZ"/>
        </w:rPr>
        <w:t>Ресей Федерациясы)</w:t>
      </w:r>
    </w:p>
    <w:p w14:paraId="44D449D1" w14:textId="77777777" w:rsidR="00D31826" w:rsidRPr="00820028" w:rsidRDefault="00D31826" w:rsidP="00B80E4A">
      <w:pPr>
        <w:jc w:val="right"/>
        <w:rPr>
          <w:rFonts w:asciiTheme="majorBidi" w:eastAsia="Times New Roman" w:hAnsiTheme="majorBidi" w:cstheme="majorBidi"/>
          <w:sz w:val="28"/>
          <w:szCs w:val="28"/>
          <w:lang w:val="kk-KZ"/>
        </w:rPr>
      </w:pPr>
    </w:p>
    <w:p w14:paraId="1F20A17B" w14:textId="77777777" w:rsidR="00763661" w:rsidRPr="00380E2E" w:rsidRDefault="00763661" w:rsidP="00B80E4A">
      <w:pPr>
        <w:rPr>
          <w:rFonts w:asciiTheme="majorBidi" w:eastAsia="Times New Roman" w:hAnsiTheme="majorBidi" w:cstheme="majorBidi"/>
          <w:sz w:val="28"/>
          <w:szCs w:val="28"/>
        </w:rPr>
      </w:pPr>
    </w:p>
    <w:p w14:paraId="41DFBB42" w14:textId="77777777" w:rsidR="00763661" w:rsidRPr="00380E2E" w:rsidRDefault="00763661" w:rsidP="00B80E4A">
      <w:pPr>
        <w:rPr>
          <w:rFonts w:asciiTheme="majorBidi" w:eastAsia="Times New Roman" w:hAnsiTheme="majorBidi" w:cstheme="majorBidi"/>
          <w:sz w:val="28"/>
          <w:szCs w:val="28"/>
        </w:rPr>
      </w:pPr>
    </w:p>
    <w:p w14:paraId="3F1FA912" w14:textId="77777777" w:rsidR="00763661" w:rsidRDefault="00763661" w:rsidP="00B80E4A">
      <w:pPr>
        <w:rPr>
          <w:rFonts w:asciiTheme="majorBidi" w:eastAsia="Times New Roman" w:hAnsiTheme="majorBidi" w:cstheme="majorBidi"/>
          <w:sz w:val="28"/>
          <w:szCs w:val="28"/>
        </w:rPr>
      </w:pPr>
    </w:p>
    <w:p w14:paraId="3CA5E610" w14:textId="77777777" w:rsidR="007346D2" w:rsidRDefault="007346D2" w:rsidP="00B80E4A">
      <w:pPr>
        <w:rPr>
          <w:rFonts w:asciiTheme="majorBidi" w:eastAsia="Times New Roman" w:hAnsiTheme="majorBidi" w:cstheme="majorBidi"/>
          <w:sz w:val="28"/>
          <w:szCs w:val="28"/>
        </w:rPr>
      </w:pPr>
    </w:p>
    <w:p w14:paraId="4377DB70" w14:textId="77777777" w:rsidR="00D31826" w:rsidRDefault="00D31826" w:rsidP="00B80E4A">
      <w:pPr>
        <w:rPr>
          <w:rFonts w:asciiTheme="majorBidi" w:eastAsia="Times New Roman" w:hAnsiTheme="majorBidi" w:cstheme="majorBidi"/>
          <w:sz w:val="28"/>
          <w:szCs w:val="28"/>
        </w:rPr>
      </w:pPr>
    </w:p>
    <w:p w14:paraId="682A398B" w14:textId="77777777" w:rsidR="00D31826" w:rsidRPr="00380E2E" w:rsidRDefault="00D31826" w:rsidP="00B80E4A">
      <w:pPr>
        <w:rPr>
          <w:rFonts w:asciiTheme="majorBidi" w:eastAsia="Times New Roman" w:hAnsiTheme="majorBidi" w:cstheme="majorBidi"/>
          <w:sz w:val="28"/>
          <w:szCs w:val="28"/>
        </w:rPr>
      </w:pPr>
    </w:p>
    <w:p w14:paraId="36EE6BE1" w14:textId="77777777" w:rsidR="008E3E4F" w:rsidRDefault="00763661" w:rsidP="00B80E4A">
      <w:pPr>
        <w:jc w:val="center"/>
        <w:rPr>
          <w:rFonts w:asciiTheme="majorBidi" w:eastAsia="Times New Roman" w:hAnsiTheme="majorBidi" w:cstheme="majorBidi"/>
          <w:sz w:val="28"/>
          <w:szCs w:val="28"/>
        </w:rPr>
      </w:pPr>
      <w:proofErr w:type="spellStart"/>
      <w:r w:rsidRPr="009478F2">
        <w:rPr>
          <w:rFonts w:asciiTheme="majorBidi" w:eastAsia="Times New Roman" w:hAnsiTheme="majorBidi" w:cstheme="majorBidi"/>
          <w:sz w:val="28"/>
          <w:szCs w:val="28"/>
        </w:rPr>
        <w:t>Қазақстан</w:t>
      </w:r>
      <w:proofErr w:type="spellEnd"/>
      <w:r w:rsidRPr="009478F2">
        <w:rPr>
          <w:rFonts w:asciiTheme="majorBidi" w:eastAsia="Times New Roman" w:hAnsiTheme="majorBidi" w:cstheme="majorBidi"/>
          <w:sz w:val="28"/>
          <w:szCs w:val="28"/>
        </w:rPr>
        <w:t xml:space="preserve"> </w:t>
      </w:r>
      <w:proofErr w:type="spellStart"/>
      <w:r w:rsidRPr="009478F2">
        <w:rPr>
          <w:rFonts w:asciiTheme="majorBidi" w:eastAsia="Times New Roman" w:hAnsiTheme="majorBidi" w:cstheme="majorBidi"/>
          <w:sz w:val="28"/>
          <w:szCs w:val="28"/>
        </w:rPr>
        <w:t>Республикасы</w:t>
      </w:r>
      <w:proofErr w:type="spellEnd"/>
    </w:p>
    <w:p w14:paraId="73AD5D2B" w14:textId="77777777" w:rsidR="00475C6C" w:rsidRPr="00B80E4A" w:rsidRDefault="00763661" w:rsidP="00B80E4A">
      <w:pPr>
        <w:jc w:val="center"/>
        <w:rPr>
          <w:rFonts w:asciiTheme="majorBidi" w:eastAsia="Times New Roman" w:hAnsiTheme="majorBidi" w:cstheme="majorBidi"/>
          <w:sz w:val="28"/>
          <w:szCs w:val="28"/>
        </w:rPr>
      </w:pPr>
      <w:r w:rsidRPr="009478F2">
        <w:rPr>
          <w:rFonts w:asciiTheme="majorBidi" w:eastAsia="Times New Roman" w:hAnsiTheme="majorBidi" w:cstheme="majorBidi"/>
          <w:sz w:val="28"/>
          <w:szCs w:val="28"/>
        </w:rPr>
        <w:t xml:space="preserve"> Алматы, </w:t>
      </w:r>
      <w:r w:rsidR="00B80E4A">
        <w:rPr>
          <w:rFonts w:asciiTheme="majorBidi" w:eastAsia="Times New Roman" w:hAnsiTheme="majorBidi" w:cstheme="majorBidi"/>
          <w:sz w:val="28"/>
          <w:szCs w:val="28"/>
        </w:rPr>
        <w:t>2024</w:t>
      </w:r>
    </w:p>
    <w:p w14:paraId="5CDC30EE" w14:textId="77777777" w:rsidR="00D31826" w:rsidRDefault="00D31826" w:rsidP="00B80E4A">
      <w:pPr>
        <w:contextualSpacing/>
        <w:jc w:val="center"/>
        <w:rPr>
          <w:rFonts w:asciiTheme="majorBidi" w:hAnsiTheme="majorBidi" w:cstheme="majorBidi"/>
          <w:b/>
          <w:bCs/>
          <w:sz w:val="28"/>
          <w:szCs w:val="28"/>
          <w:lang w:val="kk-KZ"/>
        </w:rPr>
      </w:pPr>
      <w:r>
        <w:rPr>
          <w:rFonts w:asciiTheme="majorBidi" w:hAnsiTheme="majorBidi" w:cstheme="majorBidi"/>
          <w:b/>
          <w:bCs/>
          <w:sz w:val="28"/>
          <w:szCs w:val="28"/>
          <w:lang w:val="kk-KZ"/>
        </w:rPr>
        <w:lastRenderedPageBreak/>
        <w:t>МАЗМҰНЫ</w:t>
      </w:r>
    </w:p>
    <w:p w14:paraId="064E1379" w14:textId="77777777" w:rsidR="00D31826" w:rsidRDefault="00D31826" w:rsidP="00B80E4A">
      <w:pPr>
        <w:contextualSpacing/>
        <w:jc w:val="center"/>
        <w:rPr>
          <w:rFonts w:asciiTheme="majorBidi" w:hAnsiTheme="majorBidi" w:cstheme="majorBidi"/>
          <w:b/>
          <w:bCs/>
          <w:sz w:val="28"/>
          <w:szCs w:val="28"/>
          <w:lang w:val="kk-KZ"/>
        </w:rPr>
      </w:pPr>
    </w:p>
    <w:p w14:paraId="7C4DC9D7" w14:textId="77777777" w:rsidR="00D31826" w:rsidRPr="00512A75" w:rsidRDefault="00D31826" w:rsidP="00B80E4A">
      <w:pPr>
        <w:contextualSpacing/>
        <w:rPr>
          <w:rFonts w:asciiTheme="majorBidi" w:hAnsiTheme="majorBidi" w:cstheme="majorBidi"/>
          <w:b/>
          <w:bCs/>
          <w:sz w:val="28"/>
          <w:szCs w:val="28"/>
          <w:lang w:val="kk-KZ"/>
        </w:rPr>
      </w:pPr>
      <w:r>
        <w:rPr>
          <w:rFonts w:asciiTheme="majorBidi" w:hAnsiTheme="majorBidi" w:cstheme="majorBidi"/>
          <w:b/>
          <w:bCs/>
          <w:sz w:val="28"/>
          <w:szCs w:val="28"/>
          <w:lang w:val="kk-KZ"/>
        </w:rPr>
        <w:t>НОРМАТИВТІК СІЛТЕМЕЛЕР</w:t>
      </w:r>
      <w:r w:rsidR="005A4D55" w:rsidRPr="00512A75">
        <w:rPr>
          <w:rFonts w:asciiTheme="majorBidi" w:hAnsiTheme="majorBidi" w:cstheme="majorBidi"/>
          <w:sz w:val="28"/>
          <w:szCs w:val="28"/>
          <w:lang w:val="kk-KZ"/>
        </w:rPr>
        <w:t>……</w:t>
      </w:r>
      <w:r w:rsidR="009C0E1E" w:rsidRPr="009C0E1E">
        <w:rPr>
          <w:rFonts w:asciiTheme="majorBidi" w:hAnsiTheme="majorBidi" w:cstheme="majorBidi"/>
          <w:sz w:val="28"/>
          <w:szCs w:val="28"/>
          <w:lang w:val="kk-KZ"/>
        </w:rPr>
        <w:t>……..</w:t>
      </w:r>
      <w:r w:rsidR="005A4D55" w:rsidRPr="00512A75">
        <w:rPr>
          <w:rFonts w:asciiTheme="majorBidi" w:hAnsiTheme="majorBidi" w:cstheme="majorBidi"/>
          <w:sz w:val="28"/>
          <w:szCs w:val="28"/>
          <w:lang w:val="kk-KZ"/>
        </w:rPr>
        <w:t>…………………</w:t>
      </w:r>
      <w:r w:rsidR="009C0E1E" w:rsidRPr="009C0E1E">
        <w:rPr>
          <w:rFonts w:asciiTheme="majorBidi" w:hAnsiTheme="majorBidi" w:cstheme="majorBidi"/>
          <w:sz w:val="28"/>
          <w:szCs w:val="28"/>
          <w:lang w:val="kk-KZ"/>
        </w:rPr>
        <w:t>...</w:t>
      </w:r>
      <w:r w:rsidR="005A4D55" w:rsidRPr="00512A75">
        <w:rPr>
          <w:rFonts w:asciiTheme="majorBidi" w:hAnsiTheme="majorBidi" w:cstheme="majorBidi"/>
          <w:sz w:val="28"/>
          <w:szCs w:val="28"/>
          <w:lang w:val="kk-KZ"/>
        </w:rPr>
        <w:t>………………</w:t>
      </w:r>
      <w:r w:rsidR="00512A75" w:rsidRPr="009C0E1E">
        <w:rPr>
          <w:rFonts w:asciiTheme="majorBidi" w:hAnsiTheme="majorBidi" w:cstheme="majorBidi"/>
          <w:b/>
          <w:bCs/>
          <w:sz w:val="28"/>
          <w:szCs w:val="28"/>
          <w:lang w:val="kk-KZ"/>
        </w:rPr>
        <w:t>3</w:t>
      </w:r>
    </w:p>
    <w:p w14:paraId="4F4548D9" w14:textId="77777777" w:rsidR="00D31826" w:rsidRPr="00512A75" w:rsidRDefault="00D31826" w:rsidP="00B80E4A">
      <w:pPr>
        <w:contextualSpacing/>
        <w:rPr>
          <w:rFonts w:asciiTheme="majorBidi" w:hAnsiTheme="majorBidi" w:cstheme="majorBidi"/>
          <w:b/>
          <w:bCs/>
          <w:sz w:val="28"/>
          <w:szCs w:val="28"/>
          <w:lang w:val="kk-KZ"/>
        </w:rPr>
      </w:pPr>
      <w:r>
        <w:rPr>
          <w:rFonts w:asciiTheme="majorBidi" w:hAnsiTheme="majorBidi" w:cstheme="majorBidi"/>
          <w:b/>
          <w:bCs/>
          <w:sz w:val="28"/>
          <w:szCs w:val="28"/>
          <w:lang w:val="kk-KZ"/>
        </w:rPr>
        <w:t>АНЫҚТАМАЛАР</w:t>
      </w:r>
      <w:r w:rsidR="005A4D55" w:rsidRPr="00512A75">
        <w:rPr>
          <w:rFonts w:asciiTheme="majorBidi" w:hAnsiTheme="majorBidi" w:cstheme="majorBidi"/>
          <w:sz w:val="28"/>
          <w:szCs w:val="28"/>
          <w:lang w:val="kk-KZ"/>
        </w:rPr>
        <w:t>…………………………</w:t>
      </w:r>
      <w:r w:rsidR="009C0E1E" w:rsidRPr="009C0E1E">
        <w:rPr>
          <w:rFonts w:asciiTheme="majorBidi" w:hAnsiTheme="majorBidi" w:cstheme="majorBidi"/>
          <w:sz w:val="28"/>
          <w:szCs w:val="28"/>
          <w:lang w:val="kk-KZ"/>
        </w:rPr>
        <w:t>……………………...</w:t>
      </w:r>
      <w:r w:rsidR="005A4D55" w:rsidRPr="00512A75">
        <w:rPr>
          <w:rFonts w:asciiTheme="majorBidi" w:hAnsiTheme="majorBidi" w:cstheme="majorBidi"/>
          <w:sz w:val="28"/>
          <w:szCs w:val="28"/>
          <w:lang w:val="kk-KZ"/>
        </w:rPr>
        <w:t>………………</w:t>
      </w:r>
      <w:r w:rsidR="00512A75" w:rsidRPr="009C0E1E">
        <w:rPr>
          <w:rFonts w:asciiTheme="majorBidi" w:hAnsiTheme="majorBidi" w:cstheme="majorBidi"/>
          <w:b/>
          <w:bCs/>
          <w:sz w:val="28"/>
          <w:szCs w:val="28"/>
          <w:lang w:val="kk-KZ"/>
        </w:rPr>
        <w:t>4</w:t>
      </w:r>
    </w:p>
    <w:p w14:paraId="30087D88" w14:textId="77777777" w:rsidR="00D31826" w:rsidRPr="009C0E1E" w:rsidRDefault="00D31826" w:rsidP="00B80E4A">
      <w:pPr>
        <w:contextualSpacing/>
        <w:rPr>
          <w:rFonts w:asciiTheme="majorBidi" w:hAnsiTheme="majorBidi" w:cstheme="majorBidi"/>
          <w:b/>
          <w:bCs/>
          <w:sz w:val="28"/>
          <w:szCs w:val="28"/>
          <w:lang w:val="kk-KZ"/>
        </w:rPr>
      </w:pPr>
      <w:r>
        <w:rPr>
          <w:rFonts w:asciiTheme="majorBidi" w:hAnsiTheme="majorBidi" w:cstheme="majorBidi"/>
          <w:b/>
          <w:bCs/>
          <w:sz w:val="28"/>
          <w:szCs w:val="28"/>
          <w:lang w:val="kk-KZ"/>
        </w:rPr>
        <w:t>БЕЛГІЛЕУЛЕР МЕН ҚЫСҚАРТУЛАР</w:t>
      </w:r>
      <w:r w:rsidR="005A4D55" w:rsidRPr="00ED381D">
        <w:rPr>
          <w:rFonts w:asciiTheme="majorBidi" w:hAnsiTheme="majorBidi" w:cstheme="majorBidi"/>
          <w:sz w:val="28"/>
          <w:szCs w:val="28"/>
          <w:lang w:val="kk-KZ"/>
        </w:rPr>
        <w:t>………………………………………</w:t>
      </w:r>
      <w:r w:rsidR="00512A75" w:rsidRPr="009C0E1E">
        <w:rPr>
          <w:rFonts w:asciiTheme="majorBidi" w:hAnsiTheme="majorBidi" w:cstheme="majorBidi"/>
          <w:b/>
          <w:bCs/>
          <w:sz w:val="28"/>
          <w:szCs w:val="28"/>
          <w:lang w:val="kk-KZ"/>
        </w:rPr>
        <w:t>6</w:t>
      </w:r>
    </w:p>
    <w:p w14:paraId="50C495EF" w14:textId="77777777" w:rsidR="00D31826" w:rsidRPr="00512A75" w:rsidRDefault="00D31826" w:rsidP="00B80E4A">
      <w:pPr>
        <w:contextualSpacing/>
        <w:rPr>
          <w:rFonts w:asciiTheme="majorBidi" w:hAnsiTheme="majorBidi" w:cstheme="majorBidi"/>
          <w:b/>
          <w:bCs/>
          <w:sz w:val="28"/>
          <w:szCs w:val="28"/>
          <w:lang w:val="kk-KZ"/>
        </w:rPr>
      </w:pPr>
      <w:r w:rsidRPr="005720FC">
        <w:rPr>
          <w:rFonts w:asciiTheme="majorBidi" w:hAnsiTheme="majorBidi" w:cstheme="majorBidi"/>
          <w:b/>
          <w:bCs/>
          <w:sz w:val="28"/>
          <w:szCs w:val="28"/>
          <w:lang w:val="kk-KZ"/>
        </w:rPr>
        <w:t xml:space="preserve">КІРІСПЕ </w:t>
      </w:r>
      <w:r w:rsidR="005A4D55" w:rsidRPr="00DB79BD">
        <w:rPr>
          <w:rFonts w:asciiTheme="majorBidi" w:hAnsiTheme="majorBidi" w:cstheme="majorBidi"/>
          <w:sz w:val="28"/>
          <w:szCs w:val="28"/>
          <w:lang w:val="kk-KZ"/>
        </w:rPr>
        <w:t>……………………………</w:t>
      </w:r>
      <w:r w:rsidR="009C0E1E" w:rsidRPr="00BF5B40">
        <w:rPr>
          <w:rFonts w:asciiTheme="majorBidi" w:hAnsiTheme="majorBidi" w:cstheme="majorBidi"/>
          <w:sz w:val="28"/>
          <w:szCs w:val="28"/>
          <w:lang w:val="kk-KZ"/>
        </w:rPr>
        <w:t>………………………………..</w:t>
      </w:r>
      <w:r w:rsidR="005A4D55" w:rsidRPr="00DB79BD">
        <w:rPr>
          <w:rFonts w:asciiTheme="majorBidi" w:hAnsiTheme="majorBidi" w:cstheme="majorBidi"/>
          <w:sz w:val="28"/>
          <w:szCs w:val="28"/>
          <w:lang w:val="kk-KZ"/>
        </w:rPr>
        <w:t>……………</w:t>
      </w:r>
      <w:r w:rsidR="00512A75" w:rsidRPr="009C0E1E">
        <w:rPr>
          <w:rFonts w:asciiTheme="majorBidi" w:hAnsiTheme="majorBidi" w:cstheme="majorBidi"/>
          <w:b/>
          <w:bCs/>
          <w:sz w:val="28"/>
          <w:szCs w:val="28"/>
          <w:lang w:val="kk-KZ"/>
        </w:rPr>
        <w:t>7</w:t>
      </w:r>
    </w:p>
    <w:p w14:paraId="20B8CF43" w14:textId="77777777" w:rsidR="00D31826" w:rsidRPr="00512A75" w:rsidRDefault="00712C97" w:rsidP="00B80E4A">
      <w:pPr>
        <w:contextualSpacing/>
        <w:rPr>
          <w:rFonts w:asciiTheme="majorBidi" w:hAnsiTheme="majorBidi" w:cstheme="majorBidi"/>
          <w:b/>
          <w:bCs/>
          <w:sz w:val="28"/>
          <w:szCs w:val="28"/>
          <w:lang w:val="kk-KZ"/>
        </w:rPr>
      </w:pPr>
      <w:r w:rsidRPr="00712C97">
        <w:rPr>
          <w:rFonts w:asciiTheme="majorBidi" w:hAnsiTheme="majorBidi" w:cstheme="majorBidi"/>
          <w:b/>
          <w:bCs/>
          <w:sz w:val="28"/>
          <w:szCs w:val="28"/>
          <w:lang w:val="kk-KZ"/>
        </w:rPr>
        <w:t>1</w:t>
      </w:r>
      <w:r w:rsidR="00D31826" w:rsidRPr="005720FC">
        <w:rPr>
          <w:rFonts w:asciiTheme="majorBidi" w:hAnsiTheme="majorBidi" w:cstheme="majorBidi"/>
          <w:b/>
          <w:bCs/>
          <w:sz w:val="28"/>
          <w:szCs w:val="28"/>
          <w:lang w:val="kk-KZ"/>
        </w:rPr>
        <w:t xml:space="preserve">  ТЕХНИКАЛЫҚ МАМАНДЫҚТАР СТУДЕНТТЕРІНЕ АРНАЛҒАН ШЕТТІЛДІК БІЛІМ БЕРУДІҢ АЛҒЫШАРТТАРЫ  </w:t>
      </w:r>
      <w:r w:rsidR="005A4D55" w:rsidRPr="005A4D55">
        <w:rPr>
          <w:rFonts w:asciiTheme="majorBidi" w:hAnsiTheme="majorBidi" w:cstheme="majorBidi"/>
          <w:sz w:val="28"/>
          <w:szCs w:val="28"/>
          <w:lang w:val="kk-KZ"/>
        </w:rPr>
        <w:t>………</w:t>
      </w:r>
      <w:r w:rsidR="009C0E1E" w:rsidRPr="009C0E1E">
        <w:rPr>
          <w:rFonts w:asciiTheme="majorBidi" w:hAnsiTheme="majorBidi" w:cstheme="majorBidi"/>
          <w:sz w:val="28"/>
          <w:szCs w:val="28"/>
          <w:lang w:val="kk-KZ"/>
        </w:rPr>
        <w:t>..</w:t>
      </w:r>
      <w:r w:rsidR="005A4D55" w:rsidRPr="005A4D55">
        <w:rPr>
          <w:rFonts w:asciiTheme="majorBidi" w:hAnsiTheme="majorBidi" w:cstheme="majorBidi"/>
          <w:sz w:val="28"/>
          <w:szCs w:val="28"/>
          <w:lang w:val="kk-KZ"/>
        </w:rPr>
        <w:t>……………</w:t>
      </w:r>
      <w:r w:rsidR="00512A75" w:rsidRPr="009C0E1E">
        <w:rPr>
          <w:rFonts w:asciiTheme="majorBidi" w:hAnsiTheme="majorBidi" w:cstheme="majorBidi"/>
          <w:b/>
          <w:bCs/>
          <w:sz w:val="28"/>
          <w:szCs w:val="28"/>
          <w:lang w:val="kk-KZ"/>
        </w:rPr>
        <w:t>17</w:t>
      </w:r>
    </w:p>
    <w:p w14:paraId="6CF40438" w14:textId="77777777" w:rsidR="00D31826" w:rsidRPr="00512A75" w:rsidRDefault="00D31826" w:rsidP="00B80E4A">
      <w:pPr>
        <w:contextualSpacing/>
        <w:rPr>
          <w:rFonts w:asciiTheme="majorBidi" w:hAnsiTheme="majorBidi" w:cstheme="majorBidi"/>
          <w:sz w:val="28"/>
          <w:szCs w:val="28"/>
          <w:lang w:val="kk-KZ"/>
        </w:rPr>
      </w:pPr>
      <w:r w:rsidRPr="00F52042">
        <w:rPr>
          <w:rFonts w:asciiTheme="majorBidi" w:hAnsiTheme="majorBidi" w:cstheme="majorBidi"/>
          <w:sz w:val="28"/>
          <w:szCs w:val="28"/>
          <w:lang w:val="kk-KZ"/>
        </w:rPr>
        <w:t xml:space="preserve">1.1 Қазіргі кезеңде </w:t>
      </w:r>
      <w:proofErr w:type="spellStart"/>
      <w:r w:rsidRPr="00F52042">
        <w:rPr>
          <w:rFonts w:asciiTheme="majorBidi" w:hAnsiTheme="majorBidi" w:cstheme="majorBidi"/>
          <w:sz w:val="28"/>
          <w:szCs w:val="28"/>
          <w:lang w:val="kk-KZ"/>
        </w:rPr>
        <w:t>шеттілдік</w:t>
      </w:r>
      <w:proofErr w:type="spellEnd"/>
      <w:r w:rsidRPr="00F52042">
        <w:rPr>
          <w:rFonts w:asciiTheme="majorBidi" w:hAnsiTheme="majorBidi" w:cstheme="majorBidi"/>
          <w:sz w:val="28"/>
          <w:szCs w:val="28"/>
          <w:lang w:val="kk-KZ"/>
        </w:rPr>
        <w:t xml:space="preserve"> білім беруді жүзеге асырудың ұйымдастыру-әдістемелік шарттары</w:t>
      </w:r>
      <w:r w:rsidR="005A4D55" w:rsidRPr="005A4D55">
        <w:rPr>
          <w:rFonts w:asciiTheme="majorBidi" w:hAnsiTheme="majorBidi" w:cstheme="majorBidi"/>
          <w:sz w:val="28"/>
          <w:szCs w:val="28"/>
          <w:lang w:val="kk-KZ"/>
        </w:rPr>
        <w:t>…………………………………………</w:t>
      </w:r>
      <w:r w:rsidR="009C0E1E">
        <w:rPr>
          <w:rFonts w:asciiTheme="majorBidi" w:hAnsiTheme="majorBidi" w:cstheme="majorBidi"/>
          <w:sz w:val="28"/>
          <w:szCs w:val="28"/>
          <w:lang w:val="kk-KZ"/>
        </w:rPr>
        <w:t>……</w:t>
      </w:r>
      <w:r w:rsidR="009C0E1E" w:rsidRPr="009C0E1E">
        <w:rPr>
          <w:rFonts w:asciiTheme="majorBidi" w:hAnsiTheme="majorBidi" w:cstheme="majorBidi"/>
          <w:sz w:val="28"/>
          <w:szCs w:val="28"/>
          <w:lang w:val="kk-KZ"/>
        </w:rPr>
        <w:t>…………</w:t>
      </w:r>
      <w:r w:rsidR="009C0E1E">
        <w:rPr>
          <w:rFonts w:asciiTheme="majorBidi" w:hAnsiTheme="majorBidi" w:cstheme="majorBidi"/>
          <w:sz w:val="28"/>
          <w:szCs w:val="28"/>
          <w:lang w:val="kk-KZ"/>
        </w:rPr>
        <w:t>…</w:t>
      </w:r>
      <w:r w:rsidR="009C0E1E" w:rsidRPr="009C0E1E">
        <w:rPr>
          <w:rFonts w:asciiTheme="majorBidi" w:hAnsiTheme="majorBidi" w:cstheme="majorBidi"/>
          <w:sz w:val="28"/>
          <w:szCs w:val="28"/>
          <w:lang w:val="kk-KZ"/>
        </w:rPr>
        <w:t>.</w:t>
      </w:r>
      <w:r w:rsidR="00512A75" w:rsidRPr="00512A75">
        <w:rPr>
          <w:rFonts w:asciiTheme="majorBidi" w:hAnsiTheme="majorBidi" w:cstheme="majorBidi"/>
          <w:sz w:val="28"/>
          <w:szCs w:val="28"/>
          <w:lang w:val="kk-KZ"/>
        </w:rPr>
        <w:t>17</w:t>
      </w:r>
    </w:p>
    <w:p w14:paraId="6852D21A" w14:textId="77777777" w:rsidR="00D31826" w:rsidRPr="00512A75" w:rsidRDefault="00D31826" w:rsidP="00B80E4A">
      <w:pPr>
        <w:contextualSpacing/>
        <w:rPr>
          <w:rFonts w:asciiTheme="majorBidi" w:hAnsiTheme="majorBidi" w:cstheme="majorBidi"/>
          <w:sz w:val="28"/>
          <w:szCs w:val="28"/>
          <w:lang w:val="kk-KZ"/>
        </w:rPr>
      </w:pPr>
      <w:r w:rsidRPr="00F52042">
        <w:rPr>
          <w:rFonts w:asciiTheme="majorBidi" w:hAnsiTheme="majorBidi" w:cstheme="majorBidi"/>
          <w:sz w:val="28"/>
          <w:szCs w:val="28"/>
          <w:lang w:val="kk-KZ"/>
        </w:rPr>
        <w:t xml:space="preserve">1.2 </w:t>
      </w:r>
      <w:r w:rsidRPr="009E18AF">
        <w:rPr>
          <w:rFonts w:asciiTheme="majorBidi" w:hAnsiTheme="majorBidi" w:cstheme="majorBidi"/>
          <w:sz w:val="28"/>
          <w:szCs w:val="28"/>
          <w:lang w:val="kk-KZ"/>
        </w:rPr>
        <w:t>ЖОО-да қытай тілін оқытудың отандық және шетелдік тәжірибесі</w:t>
      </w:r>
      <w:r w:rsidR="005A4D55" w:rsidRPr="005A4D55">
        <w:rPr>
          <w:rFonts w:asciiTheme="majorBidi" w:hAnsiTheme="majorBidi" w:cstheme="majorBidi"/>
          <w:sz w:val="28"/>
          <w:szCs w:val="28"/>
          <w:lang w:val="kk-KZ"/>
        </w:rPr>
        <w:t>…</w:t>
      </w:r>
      <w:r w:rsidR="009C0E1E" w:rsidRPr="009C0E1E">
        <w:rPr>
          <w:rFonts w:asciiTheme="majorBidi" w:hAnsiTheme="majorBidi" w:cstheme="majorBidi"/>
          <w:sz w:val="28"/>
          <w:szCs w:val="28"/>
          <w:lang w:val="kk-KZ"/>
        </w:rPr>
        <w:t>...</w:t>
      </w:r>
      <w:r w:rsidR="005A4D55" w:rsidRPr="005A4D55">
        <w:rPr>
          <w:rFonts w:asciiTheme="majorBidi" w:hAnsiTheme="majorBidi" w:cstheme="majorBidi"/>
          <w:sz w:val="28"/>
          <w:szCs w:val="28"/>
          <w:lang w:val="kk-KZ"/>
        </w:rPr>
        <w:t>…</w:t>
      </w:r>
      <w:r w:rsidR="00512A75" w:rsidRPr="00512A75">
        <w:rPr>
          <w:rFonts w:asciiTheme="majorBidi" w:hAnsiTheme="majorBidi" w:cstheme="majorBidi"/>
          <w:sz w:val="28"/>
          <w:szCs w:val="28"/>
          <w:lang w:val="kk-KZ"/>
        </w:rPr>
        <w:t>34</w:t>
      </w:r>
    </w:p>
    <w:p w14:paraId="4C530FBA" w14:textId="77777777" w:rsidR="00D31826" w:rsidRPr="00512A75" w:rsidRDefault="00D31826" w:rsidP="00B80E4A">
      <w:pPr>
        <w:contextualSpacing/>
        <w:rPr>
          <w:rFonts w:asciiTheme="majorBidi" w:hAnsiTheme="majorBidi" w:cstheme="majorBidi"/>
          <w:sz w:val="28"/>
          <w:szCs w:val="28"/>
          <w:lang w:val="kk-KZ"/>
        </w:rPr>
      </w:pPr>
      <w:r w:rsidRPr="00F52042">
        <w:rPr>
          <w:rFonts w:asciiTheme="majorBidi" w:hAnsiTheme="majorBidi" w:cstheme="majorBidi"/>
          <w:sz w:val="28"/>
          <w:szCs w:val="28"/>
          <w:lang w:val="kk-KZ"/>
        </w:rPr>
        <w:t xml:space="preserve">1.3 </w:t>
      </w:r>
      <w:proofErr w:type="spellStart"/>
      <w:r w:rsidRPr="009E18AF">
        <w:rPr>
          <w:rFonts w:asciiTheme="majorBidi" w:hAnsiTheme="majorBidi" w:cstheme="majorBidi"/>
          <w:sz w:val="28"/>
          <w:szCs w:val="28"/>
          <w:lang w:val="kk-KZ"/>
        </w:rPr>
        <w:t>Шеттілдік</w:t>
      </w:r>
      <w:proofErr w:type="spellEnd"/>
      <w:r w:rsidRPr="009E18AF">
        <w:rPr>
          <w:rFonts w:asciiTheme="majorBidi" w:hAnsiTheme="majorBidi" w:cstheme="majorBidi"/>
          <w:sz w:val="28"/>
          <w:szCs w:val="28"/>
          <w:lang w:val="kk-KZ"/>
        </w:rPr>
        <w:t xml:space="preserve"> кәсіби-бағытталған </w:t>
      </w:r>
      <w:proofErr w:type="spellStart"/>
      <w:r w:rsidRPr="009E18AF">
        <w:rPr>
          <w:rFonts w:asciiTheme="majorBidi" w:hAnsiTheme="majorBidi" w:cstheme="majorBidi"/>
          <w:sz w:val="28"/>
          <w:szCs w:val="28"/>
          <w:lang w:val="kk-KZ"/>
        </w:rPr>
        <w:t>құзыреттіліктің</w:t>
      </w:r>
      <w:proofErr w:type="spellEnd"/>
      <w:r w:rsidRPr="009E18AF">
        <w:rPr>
          <w:rFonts w:asciiTheme="majorBidi" w:hAnsiTheme="majorBidi" w:cstheme="majorBidi"/>
          <w:sz w:val="28"/>
          <w:szCs w:val="28"/>
          <w:lang w:val="kk-KZ"/>
        </w:rPr>
        <w:t xml:space="preserve"> мән-мағынасы</w:t>
      </w:r>
      <w:r w:rsidR="005A4D55" w:rsidRPr="005A4D55">
        <w:rPr>
          <w:rFonts w:asciiTheme="majorBidi" w:hAnsiTheme="majorBidi" w:cstheme="majorBidi"/>
          <w:sz w:val="28"/>
          <w:szCs w:val="28"/>
          <w:lang w:val="kk-KZ"/>
        </w:rPr>
        <w:t>………</w:t>
      </w:r>
      <w:r w:rsidR="009C0E1E">
        <w:rPr>
          <w:rFonts w:asciiTheme="majorBidi" w:hAnsiTheme="majorBidi" w:cstheme="majorBidi"/>
          <w:sz w:val="28"/>
          <w:szCs w:val="28"/>
          <w:lang w:val="kk-KZ"/>
        </w:rPr>
        <w:t>…</w:t>
      </w:r>
      <w:r w:rsidR="005A4D55" w:rsidRPr="005A4D55">
        <w:rPr>
          <w:rFonts w:asciiTheme="majorBidi" w:hAnsiTheme="majorBidi" w:cstheme="majorBidi"/>
          <w:sz w:val="28"/>
          <w:szCs w:val="28"/>
          <w:lang w:val="kk-KZ"/>
        </w:rPr>
        <w:t>…</w:t>
      </w:r>
      <w:r w:rsidR="00512A75" w:rsidRPr="00512A75">
        <w:rPr>
          <w:rFonts w:asciiTheme="majorBidi" w:hAnsiTheme="majorBidi" w:cstheme="majorBidi"/>
          <w:sz w:val="28"/>
          <w:szCs w:val="28"/>
          <w:lang w:val="kk-KZ"/>
        </w:rPr>
        <w:t>52</w:t>
      </w:r>
    </w:p>
    <w:p w14:paraId="298F3C12" w14:textId="77777777" w:rsidR="00D31826" w:rsidRPr="00512A75" w:rsidRDefault="00D31826" w:rsidP="00B80E4A">
      <w:pPr>
        <w:contextualSpacing/>
        <w:rPr>
          <w:rFonts w:asciiTheme="majorBidi" w:hAnsiTheme="majorBidi" w:cstheme="majorBidi"/>
          <w:sz w:val="28"/>
          <w:szCs w:val="28"/>
          <w:lang w:val="kk-KZ"/>
        </w:rPr>
      </w:pPr>
      <w:r>
        <w:rPr>
          <w:rFonts w:asciiTheme="majorBidi" w:hAnsiTheme="majorBidi" w:cstheme="majorBidi"/>
          <w:sz w:val="28"/>
          <w:szCs w:val="28"/>
          <w:lang w:val="kk-KZ"/>
        </w:rPr>
        <w:t>Бірінші тарау бойынша қорытынды</w:t>
      </w:r>
      <w:r w:rsidR="005A4D55" w:rsidRPr="005A4D55">
        <w:rPr>
          <w:rFonts w:asciiTheme="majorBidi" w:hAnsiTheme="majorBidi" w:cstheme="majorBidi"/>
          <w:sz w:val="28"/>
          <w:szCs w:val="28"/>
          <w:lang w:val="kk-KZ"/>
        </w:rPr>
        <w:t>………………………………………</w:t>
      </w:r>
      <w:r w:rsidR="009C0E1E" w:rsidRPr="009C0E1E">
        <w:rPr>
          <w:rFonts w:asciiTheme="majorBidi" w:hAnsiTheme="majorBidi" w:cstheme="majorBidi"/>
          <w:sz w:val="28"/>
          <w:szCs w:val="28"/>
          <w:lang w:val="kk-KZ"/>
        </w:rPr>
        <w:t>…..</w:t>
      </w:r>
      <w:r w:rsidR="005A4D55" w:rsidRPr="005A4D55">
        <w:rPr>
          <w:rFonts w:asciiTheme="majorBidi" w:hAnsiTheme="majorBidi" w:cstheme="majorBidi"/>
          <w:sz w:val="28"/>
          <w:szCs w:val="28"/>
          <w:lang w:val="kk-KZ"/>
        </w:rPr>
        <w:t>…</w:t>
      </w:r>
      <w:r w:rsidR="00512A75" w:rsidRPr="00512A75">
        <w:rPr>
          <w:rFonts w:asciiTheme="majorBidi" w:hAnsiTheme="majorBidi" w:cstheme="majorBidi"/>
          <w:sz w:val="28"/>
          <w:szCs w:val="28"/>
          <w:lang w:val="kk-KZ"/>
        </w:rPr>
        <w:t>70</w:t>
      </w:r>
    </w:p>
    <w:p w14:paraId="77004EC9" w14:textId="77777777" w:rsidR="00D31826" w:rsidRPr="00F52042" w:rsidRDefault="00D31826" w:rsidP="00B80E4A">
      <w:pPr>
        <w:contextualSpacing/>
        <w:rPr>
          <w:rFonts w:asciiTheme="majorBidi" w:hAnsiTheme="majorBidi" w:cstheme="majorBidi"/>
          <w:sz w:val="28"/>
          <w:szCs w:val="28"/>
          <w:lang w:val="kk-KZ"/>
        </w:rPr>
      </w:pPr>
    </w:p>
    <w:p w14:paraId="61DB6376" w14:textId="77777777" w:rsidR="00D31826" w:rsidRPr="00512A75" w:rsidRDefault="00712C97" w:rsidP="00B80E4A">
      <w:pPr>
        <w:contextualSpacing/>
        <w:jc w:val="both"/>
        <w:rPr>
          <w:rFonts w:asciiTheme="majorBidi" w:hAnsiTheme="majorBidi" w:cstheme="majorBidi"/>
          <w:b/>
          <w:bCs/>
          <w:sz w:val="28"/>
          <w:szCs w:val="28"/>
          <w:lang w:val="kk-KZ"/>
        </w:rPr>
      </w:pPr>
      <w:r w:rsidRPr="00712C97">
        <w:rPr>
          <w:rFonts w:asciiTheme="majorBidi" w:hAnsiTheme="majorBidi" w:cstheme="majorBidi"/>
          <w:b/>
          <w:bCs/>
          <w:sz w:val="28"/>
          <w:szCs w:val="28"/>
          <w:lang w:val="kk-KZ"/>
        </w:rPr>
        <w:t>2</w:t>
      </w:r>
      <w:r w:rsidR="00D31826" w:rsidRPr="00E664F0">
        <w:rPr>
          <w:rFonts w:asciiTheme="majorBidi" w:hAnsiTheme="majorBidi" w:cstheme="majorBidi"/>
          <w:b/>
          <w:bCs/>
          <w:sz w:val="28"/>
          <w:szCs w:val="28"/>
          <w:lang w:val="kk-KZ"/>
        </w:rPr>
        <w:t xml:space="preserve"> ТЕХНИКАЛЫҚ МАМАНДЫҚТАР СТУДЕНТТЕРІНЕ ШЕТТІЛДІК КӘСІБИ-БАҒЫТТАЛҒАН ҚҰЗЫРЕТТІЛІКТІ ҚАЛЫПТАСТЫРУДЫҢ ӘДІСТЕМЕ</w:t>
      </w:r>
      <w:r w:rsidR="00D31826">
        <w:rPr>
          <w:rFonts w:asciiTheme="majorBidi" w:hAnsiTheme="majorBidi" w:cstheme="majorBidi"/>
          <w:b/>
          <w:bCs/>
          <w:sz w:val="28"/>
          <w:szCs w:val="28"/>
          <w:lang w:val="kk-KZ"/>
        </w:rPr>
        <w:t>СІ</w:t>
      </w:r>
      <w:r w:rsidR="00CF1B30" w:rsidRPr="00CF1B30">
        <w:rPr>
          <w:rFonts w:asciiTheme="majorBidi" w:hAnsiTheme="majorBidi" w:cstheme="majorBidi"/>
          <w:sz w:val="28"/>
          <w:szCs w:val="28"/>
          <w:lang w:val="kk-KZ"/>
        </w:rPr>
        <w:t>……………………………………………………………</w:t>
      </w:r>
      <w:r w:rsidR="009C0E1E">
        <w:rPr>
          <w:rFonts w:asciiTheme="majorBidi" w:hAnsiTheme="majorBidi" w:cstheme="majorBidi"/>
          <w:sz w:val="28"/>
          <w:szCs w:val="28"/>
          <w:lang w:val="kk-KZ"/>
        </w:rPr>
        <w:t>…</w:t>
      </w:r>
      <w:r w:rsidR="00CF1B30" w:rsidRPr="00CF1B30">
        <w:rPr>
          <w:rFonts w:asciiTheme="majorBidi" w:hAnsiTheme="majorBidi" w:cstheme="majorBidi"/>
          <w:sz w:val="28"/>
          <w:szCs w:val="28"/>
          <w:lang w:val="kk-KZ"/>
        </w:rPr>
        <w:t>…</w:t>
      </w:r>
      <w:r w:rsidR="00CF1B30">
        <w:rPr>
          <w:rFonts w:asciiTheme="majorBidi" w:hAnsiTheme="majorBidi" w:cstheme="majorBidi"/>
          <w:sz w:val="28"/>
          <w:szCs w:val="28"/>
          <w:lang w:val="kk-KZ"/>
        </w:rPr>
        <w:t>…</w:t>
      </w:r>
      <w:r w:rsidR="00CF1B30" w:rsidRPr="009C0E1E">
        <w:rPr>
          <w:rFonts w:asciiTheme="majorBidi" w:hAnsiTheme="majorBidi" w:cstheme="majorBidi"/>
          <w:b/>
          <w:bCs/>
          <w:sz w:val="28"/>
          <w:szCs w:val="28"/>
          <w:lang w:val="kk-KZ"/>
        </w:rPr>
        <w:t>.</w:t>
      </w:r>
      <w:r w:rsidR="00512A75" w:rsidRPr="009C0E1E">
        <w:rPr>
          <w:rFonts w:asciiTheme="majorBidi" w:hAnsiTheme="majorBidi" w:cstheme="majorBidi"/>
          <w:b/>
          <w:bCs/>
          <w:sz w:val="28"/>
          <w:szCs w:val="28"/>
          <w:lang w:val="kk-KZ"/>
        </w:rPr>
        <w:t>72</w:t>
      </w:r>
    </w:p>
    <w:p w14:paraId="38839C08" w14:textId="77777777" w:rsidR="00D31826" w:rsidRPr="00512A75" w:rsidRDefault="00D31826" w:rsidP="00B80E4A">
      <w:pPr>
        <w:contextualSpacing/>
        <w:rPr>
          <w:rFonts w:asciiTheme="majorBidi" w:hAnsiTheme="majorBidi" w:cstheme="majorBidi"/>
          <w:sz w:val="28"/>
          <w:szCs w:val="28"/>
          <w:lang w:val="kk-KZ"/>
        </w:rPr>
      </w:pPr>
      <w:r w:rsidRPr="009E18AF">
        <w:rPr>
          <w:rFonts w:asciiTheme="majorBidi" w:hAnsiTheme="majorBidi" w:cstheme="majorBidi"/>
          <w:sz w:val="28"/>
          <w:szCs w:val="28"/>
          <w:lang w:val="kk-KZ"/>
        </w:rPr>
        <w:t>2.1 Қытай тілін тілдік емес университеттерде оқытудың концептуалды әдістемелік негіздері</w:t>
      </w:r>
      <w:r w:rsidR="00CF1B30" w:rsidRPr="00CF1B30">
        <w:rPr>
          <w:rFonts w:asciiTheme="majorBidi" w:hAnsiTheme="majorBidi" w:cstheme="majorBidi"/>
          <w:sz w:val="28"/>
          <w:szCs w:val="28"/>
          <w:lang w:val="kk-KZ"/>
        </w:rPr>
        <w:t>………………………………………………………</w:t>
      </w:r>
      <w:r w:rsidR="009C0E1E">
        <w:rPr>
          <w:rFonts w:asciiTheme="majorBidi" w:hAnsiTheme="majorBidi" w:cstheme="majorBidi"/>
          <w:sz w:val="28"/>
          <w:szCs w:val="28"/>
          <w:lang w:val="kk-KZ"/>
        </w:rPr>
        <w:t>…</w:t>
      </w:r>
      <w:r w:rsidR="00CF1B30" w:rsidRPr="00CF1B30">
        <w:rPr>
          <w:rFonts w:asciiTheme="majorBidi" w:hAnsiTheme="majorBidi" w:cstheme="majorBidi"/>
          <w:sz w:val="28"/>
          <w:szCs w:val="28"/>
          <w:lang w:val="kk-KZ"/>
        </w:rPr>
        <w:t>…….</w:t>
      </w:r>
      <w:r w:rsidR="00512A75" w:rsidRPr="00512A75">
        <w:rPr>
          <w:rFonts w:asciiTheme="majorBidi" w:hAnsiTheme="majorBidi" w:cstheme="majorBidi"/>
          <w:sz w:val="28"/>
          <w:szCs w:val="28"/>
          <w:lang w:val="kk-KZ"/>
        </w:rPr>
        <w:t>72</w:t>
      </w:r>
    </w:p>
    <w:p w14:paraId="2C05A38B" w14:textId="77777777" w:rsidR="00D31826" w:rsidRPr="00512A75" w:rsidRDefault="00D31826" w:rsidP="00B80E4A">
      <w:pPr>
        <w:contextualSpacing/>
        <w:rPr>
          <w:rFonts w:asciiTheme="majorBidi" w:hAnsiTheme="majorBidi" w:cstheme="majorBidi"/>
          <w:sz w:val="28"/>
          <w:szCs w:val="28"/>
          <w:lang w:val="kk-KZ"/>
        </w:rPr>
      </w:pPr>
      <w:r w:rsidRPr="009E18AF">
        <w:rPr>
          <w:rFonts w:asciiTheme="majorBidi" w:hAnsiTheme="majorBidi" w:cstheme="majorBidi"/>
          <w:sz w:val="28"/>
          <w:szCs w:val="28"/>
          <w:lang w:val="kk-KZ"/>
        </w:rPr>
        <w:t xml:space="preserve">2.2 Техникалық мамандықтар студенттерінің қытай тілі бойынша </w:t>
      </w:r>
      <w:proofErr w:type="spellStart"/>
      <w:r w:rsidRPr="009E18AF">
        <w:rPr>
          <w:rFonts w:asciiTheme="majorBidi" w:hAnsiTheme="majorBidi" w:cstheme="majorBidi"/>
          <w:sz w:val="28"/>
          <w:szCs w:val="28"/>
          <w:lang w:val="kk-KZ"/>
        </w:rPr>
        <w:t>шеттілдік</w:t>
      </w:r>
      <w:proofErr w:type="spellEnd"/>
      <w:r w:rsidRPr="009E18AF">
        <w:rPr>
          <w:rFonts w:asciiTheme="majorBidi" w:hAnsiTheme="majorBidi" w:cstheme="majorBidi"/>
          <w:sz w:val="28"/>
          <w:szCs w:val="28"/>
          <w:lang w:val="kk-KZ"/>
        </w:rPr>
        <w:t xml:space="preserve"> кәсіби-бағытталған </w:t>
      </w:r>
      <w:proofErr w:type="spellStart"/>
      <w:r w:rsidRPr="009E18AF">
        <w:rPr>
          <w:rFonts w:asciiTheme="majorBidi" w:hAnsiTheme="majorBidi" w:cstheme="majorBidi"/>
          <w:sz w:val="28"/>
          <w:szCs w:val="28"/>
          <w:lang w:val="kk-KZ"/>
        </w:rPr>
        <w:t>құзыреттіліктердің</w:t>
      </w:r>
      <w:proofErr w:type="spellEnd"/>
      <w:r w:rsidRPr="009E18AF">
        <w:rPr>
          <w:rFonts w:asciiTheme="majorBidi" w:hAnsiTheme="majorBidi" w:cstheme="majorBidi"/>
          <w:sz w:val="28"/>
          <w:szCs w:val="28"/>
          <w:lang w:val="kk-KZ"/>
        </w:rPr>
        <w:t xml:space="preserve"> әдістемелік </w:t>
      </w:r>
      <w:r w:rsidR="0088583A">
        <w:rPr>
          <w:rFonts w:asciiTheme="majorBidi" w:hAnsiTheme="majorBidi" w:cstheme="majorBidi"/>
          <w:sz w:val="28"/>
          <w:szCs w:val="28"/>
          <w:lang w:val="kk-KZ"/>
        </w:rPr>
        <w:t>моделі</w:t>
      </w:r>
      <w:r w:rsidRPr="009E18AF">
        <w:rPr>
          <w:rFonts w:asciiTheme="majorBidi" w:hAnsiTheme="majorBidi" w:cstheme="majorBidi"/>
          <w:sz w:val="28"/>
          <w:szCs w:val="28"/>
          <w:lang w:val="kk-KZ"/>
        </w:rPr>
        <w:t xml:space="preserve"> </w:t>
      </w:r>
      <w:r w:rsidR="00CF1B30" w:rsidRPr="00CF1B30">
        <w:rPr>
          <w:rFonts w:asciiTheme="majorBidi" w:hAnsiTheme="majorBidi" w:cstheme="majorBidi"/>
          <w:sz w:val="28"/>
          <w:szCs w:val="28"/>
          <w:lang w:val="kk-KZ"/>
        </w:rPr>
        <w:t>………………</w:t>
      </w:r>
      <w:r w:rsidR="009C0E1E" w:rsidRPr="009C0E1E">
        <w:rPr>
          <w:rFonts w:asciiTheme="majorBidi" w:hAnsiTheme="majorBidi" w:cstheme="majorBidi"/>
          <w:sz w:val="28"/>
          <w:szCs w:val="28"/>
          <w:lang w:val="kk-KZ"/>
        </w:rPr>
        <w:t>..</w:t>
      </w:r>
      <w:r w:rsidR="00CF1B30" w:rsidRPr="00CF1B30">
        <w:rPr>
          <w:rFonts w:asciiTheme="majorBidi" w:hAnsiTheme="majorBidi" w:cstheme="majorBidi"/>
          <w:sz w:val="28"/>
          <w:szCs w:val="28"/>
          <w:lang w:val="kk-KZ"/>
        </w:rPr>
        <w:t>…..</w:t>
      </w:r>
      <w:r w:rsidR="00512A75" w:rsidRPr="00512A75">
        <w:rPr>
          <w:rFonts w:asciiTheme="majorBidi" w:hAnsiTheme="majorBidi" w:cstheme="majorBidi"/>
          <w:sz w:val="28"/>
          <w:szCs w:val="28"/>
          <w:lang w:val="kk-KZ"/>
        </w:rPr>
        <w:t>84</w:t>
      </w:r>
    </w:p>
    <w:p w14:paraId="6F5FCDA8" w14:textId="77777777" w:rsidR="00D31826" w:rsidRPr="00512A75" w:rsidRDefault="00D31826" w:rsidP="00B80E4A">
      <w:pPr>
        <w:contextualSpacing/>
        <w:rPr>
          <w:rFonts w:asciiTheme="majorBidi" w:hAnsiTheme="majorBidi" w:cstheme="majorBidi"/>
          <w:sz w:val="28"/>
          <w:szCs w:val="28"/>
          <w:lang w:val="kk-KZ"/>
        </w:rPr>
      </w:pPr>
      <w:r w:rsidRPr="009E18AF">
        <w:rPr>
          <w:rFonts w:asciiTheme="majorBidi" w:hAnsiTheme="majorBidi" w:cstheme="majorBidi"/>
          <w:sz w:val="28"/>
          <w:szCs w:val="28"/>
          <w:lang w:val="kk-KZ"/>
        </w:rPr>
        <w:t xml:space="preserve">2.3 Техникалық мамандықтар студенттеріне </w:t>
      </w:r>
      <w:proofErr w:type="spellStart"/>
      <w:r w:rsidRPr="009E18AF">
        <w:rPr>
          <w:rFonts w:asciiTheme="majorBidi" w:hAnsiTheme="majorBidi" w:cstheme="majorBidi"/>
          <w:sz w:val="28"/>
          <w:szCs w:val="28"/>
          <w:lang w:val="kk-KZ"/>
        </w:rPr>
        <w:t>шеттілдік</w:t>
      </w:r>
      <w:proofErr w:type="spellEnd"/>
      <w:r w:rsidRPr="009E18AF">
        <w:rPr>
          <w:rFonts w:asciiTheme="majorBidi" w:hAnsiTheme="majorBidi" w:cstheme="majorBidi"/>
          <w:sz w:val="28"/>
          <w:szCs w:val="28"/>
          <w:lang w:val="kk-KZ"/>
        </w:rPr>
        <w:t xml:space="preserve"> кәсіби- бағытталған </w:t>
      </w:r>
      <w:proofErr w:type="spellStart"/>
      <w:r w:rsidRPr="009E18AF">
        <w:rPr>
          <w:rFonts w:asciiTheme="majorBidi" w:hAnsiTheme="majorBidi" w:cstheme="majorBidi"/>
          <w:sz w:val="28"/>
          <w:szCs w:val="28"/>
          <w:lang w:val="kk-KZ"/>
        </w:rPr>
        <w:t>құзыреттілікті</w:t>
      </w:r>
      <w:proofErr w:type="spellEnd"/>
      <w:r w:rsidRPr="009E18AF">
        <w:rPr>
          <w:rFonts w:asciiTheme="majorBidi" w:hAnsiTheme="majorBidi" w:cstheme="majorBidi"/>
          <w:sz w:val="28"/>
          <w:szCs w:val="28"/>
          <w:lang w:val="kk-KZ"/>
        </w:rPr>
        <w:t xml:space="preserve"> қалыптастырудың әдістемелік  жұмысы</w:t>
      </w:r>
      <w:r w:rsidR="00CF1B30" w:rsidRPr="00CF1B30">
        <w:rPr>
          <w:rFonts w:asciiTheme="majorBidi" w:hAnsiTheme="majorBidi" w:cstheme="majorBidi"/>
          <w:sz w:val="28"/>
          <w:szCs w:val="28"/>
          <w:lang w:val="kk-KZ"/>
        </w:rPr>
        <w:t>…………………</w:t>
      </w:r>
      <w:r w:rsidR="009C0E1E" w:rsidRPr="009C0E1E">
        <w:rPr>
          <w:rFonts w:asciiTheme="majorBidi" w:hAnsiTheme="majorBidi" w:cstheme="majorBidi"/>
          <w:sz w:val="28"/>
          <w:szCs w:val="28"/>
          <w:lang w:val="kk-KZ"/>
        </w:rPr>
        <w:t>…</w:t>
      </w:r>
      <w:r w:rsidR="00CF1B30" w:rsidRPr="00CF1B30">
        <w:rPr>
          <w:rFonts w:asciiTheme="majorBidi" w:hAnsiTheme="majorBidi" w:cstheme="majorBidi"/>
          <w:sz w:val="28"/>
          <w:szCs w:val="28"/>
          <w:lang w:val="kk-KZ"/>
        </w:rPr>
        <w:t>……</w:t>
      </w:r>
      <w:r w:rsidR="00512A75" w:rsidRPr="00512A75">
        <w:rPr>
          <w:rFonts w:asciiTheme="majorBidi" w:hAnsiTheme="majorBidi" w:cstheme="majorBidi"/>
          <w:sz w:val="28"/>
          <w:szCs w:val="28"/>
          <w:lang w:val="kk-KZ"/>
        </w:rPr>
        <w:t>99</w:t>
      </w:r>
    </w:p>
    <w:p w14:paraId="49618EC8" w14:textId="77777777" w:rsidR="00D31826" w:rsidRPr="00512A75" w:rsidRDefault="00D31826" w:rsidP="00B80E4A">
      <w:pPr>
        <w:contextualSpacing/>
        <w:rPr>
          <w:rFonts w:asciiTheme="majorBidi" w:hAnsiTheme="majorBidi" w:cstheme="majorBidi"/>
          <w:sz w:val="28"/>
          <w:szCs w:val="28"/>
          <w:lang w:val="kk-KZ"/>
        </w:rPr>
      </w:pPr>
      <w:r>
        <w:rPr>
          <w:rFonts w:asciiTheme="majorBidi" w:hAnsiTheme="majorBidi" w:cstheme="majorBidi"/>
          <w:sz w:val="28"/>
          <w:szCs w:val="28"/>
          <w:lang w:val="kk-KZ"/>
        </w:rPr>
        <w:t>Екінші тарау бойынша қорытынды</w:t>
      </w:r>
      <w:r w:rsidR="00CF1B30" w:rsidRPr="00CF1B30">
        <w:rPr>
          <w:rFonts w:asciiTheme="majorBidi" w:hAnsiTheme="majorBidi" w:cstheme="majorBidi"/>
          <w:sz w:val="28"/>
          <w:szCs w:val="28"/>
          <w:lang w:val="kk-KZ"/>
        </w:rPr>
        <w:t>…………………………………………</w:t>
      </w:r>
      <w:r w:rsidR="009C0E1E" w:rsidRPr="00BF5B40">
        <w:rPr>
          <w:rFonts w:asciiTheme="majorBidi" w:hAnsiTheme="majorBidi" w:cstheme="majorBidi"/>
          <w:sz w:val="28"/>
          <w:szCs w:val="28"/>
          <w:lang w:val="kk-KZ"/>
        </w:rPr>
        <w:t>..</w:t>
      </w:r>
      <w:r w:rsidR="00CF1B30" w:rsidRPr="00CF1B30">
        <w:rPr>
          <w:rFonts w:asciiTheme="majorBidi" w:hAnsiTheme="majorBidi" w:cstheme="majorBidi"/>
          <w:sz w:val="28"/>
          <w:szCs w:val="28"/>
          <w:lang w:val="kk-KZ"/>
        </w:rPr>
        <w:t>….</w:t>
      </w:r>
      <w:r w:rsidR="00512A75" w:rsidRPr="00512A75">
        <w:rPr>
          <w:rFonts w:asciiTheme="majorBidi" w:hAnsiTheme="majorBidi" w:cstheme="majorBidi"/>
          <w:sz w:val="28"/>
          <w:szCs w:val="28"/>
          <w:lang w:val="kk-KZ"/>
        </w:rPr>
        <w:t>116</w:t>
      </w:r>
    </w:p>
    <w:p w14:paraId="3EAF65F3" w14:textId="77777777" w:rsidR="00D31826" w:rsidRDefault="00D31826" w:rsidP="00B80E4A">
      <w:pPr>
        <w:contextualSpacing/>
        <w:rPr>
          <w:rFonts w:asciiTheme="majorBidi" w:hAnsiTheme="majorBidi" w:cstheme="majorBidi"/>
          <w:b/>
          <w:bCs/>
          <w:sz w:val="28"/>
          <w:szCs w:val="28"/>
          <w:lang w:val="kk-KZ"/>
        </w:rPr>
      </w:pPr>
    </w:p>
    <w:p w14:paraId="69E6E634" w14:textId="77777777" w:rsidR="00D31826" w:rsidRPr="00512A75" w:rsidRDefault="00712C97" w:rsidP="00B80E4A">
      <w:pPr>
        <w:contextualSpacing/>
        <w:rPr>
          <w:rFonts w:asciiTheme="majorBidi" w:hAnsiTheme="majorBidi" w:cstheme="majorBidi"/>
          <w:b/>
          <w:bCs/>
          <w:sz w:val="28"/>
          <w:szCs w:val="28"/>
          <w:lang w:val="kk-KZ"/>
        </w:rPr>
      </w:pPr>
      <w:r w:rsidRPr="00712C97">
        <w:rPr>
          <w:rFonts w:asciiTheme="majorBidi" w:hAnsiTheme="majorBidi" w:cstheme="majorBidi"/>
          <w:b/>
          <w:bCs/>
          <w:sz w:val="28"/>
          <w:szCs w:val="28"/>
          <w:lang w:val="kk-KZ"/>
        </w:rPr>
        <w:t>3</w:t>
      </w:r>
      <w:r w:rsidR="00D31826" w:rsidRPr="005720FC">
        <w:rPr>
          <w:rFonts w:asciiTheme="majorBidi" w:hAnsiTheme="majorBidi" w:cstheme="majorBidi"/>
          <w:b/>
          <w:bCs/>
          <w:sz w:val="28"/>
          <w:szCs w:val="28"/>
          <w:lang w:val="kk-KZ"/>
        </w:rPr>
        <w:t xml:space="preserve"> ТЕХНИКАЛЫҚ МАМАНДЫҚТАР СТУДЕНТТЕРІНЕ ШЕТТІЛДІК КӘСІБИ-БАҒЫТТАЛҒАН ҚҰЗЫРЕТТІЛІКТІ ҚАЛЫПТАСТЫРУДЫҢ ҚОЛДАНБАЛЫ АСПЕКТІЛЕРІ</w:t>
      </w:r>
      <w:r w:rsidR="00CF1B30" w:rsidRPr="00CF1B30">
        <w:rPr>
          <w:rFonts w:asciiTheme="majorBidi" w:hAnsiTheme="majorBidi" w:cstheme="majorBidi"/>
          <w:sz w:val="28"/>
          <w:szCs w:val="28"/>
          <w:lang w:val="kk-KZ"/>
        </w:rPr>
        <w:t>………………………………………………</w:t>
      </w:r>
      <w:r w:rsidR="00512A75" w:rsidRPr="009C0E1E">
        <w:rPr>
          <w:rFonts w:asciiTheme="majorBidi" w:hAnsiTheme="majorBidi" w:cstheme="majorBidi"/>
          <w:b/>
          <w:bCs/>
          <w:sz w:val="28"/>
          <w:szCs w:val="28"/>
          <w:lang w:val="kk-KZ"/>
        </w:rPr>
        <w:t>118</w:t>
      </w:r>
    </w:p>
    <w:p w14:paraId="5A1A4B4E" w14:textId="77777777" w:rsidR="00D31826" w:rsidRPr="009C0E1E" w:rsidRDefault="00D31826" w:rsidP="00B80E4A">
      <w:pPr>
        <w:contextualSpacing/>
        <w:rPr>
          <w:rFonts w:asciiTheme="majorBidi" w:hAnsiTheme="majorBidi" w:cstheme="majorBidi"/>
          <w:sz w:val="28"/>
          <w:szCs w:val="28"/>
          <w:lang w:val="kk-KZ"/>
        </w:rPr>
      </w:pPr>
      <w:r w:rsidRPr="00F52042">
        <w:rPr>
          <w:rFonts w:asciiTheme="majorBidi" w:hAnsiTheme="majorBidi" w:cstheme="majorBidi"/>
          <w:sz w:val="28"/>
          <w:szCs w:val="28"/>
          <w:lang w:val="kk-KZ"/>
        </w:rPr>
        <w:t>3.1 Қытай тілі бойынша кәсіби бағытталған оқытуды жүзеге асыру</w:t>
      </w:r>
      <w:r w:rsidR="00CF1B30" w:rsidRPr="00CF1B30">
        <w:rPr>
          <w:rFonts w:asciiTheme="majorBidi" w:hAnsiTheme="majorBidi" w:cstheme="majorBidi"/>
          <w:sz w:val="28"/>
          <w:szCs w:val="28"/>
          <w:lang w:val="kk-KZ"/>
        </w:rPr>
        <w:t>……</w:t>
      </w:r>
      <w:r w:rsidR="009C0E1E" w:rsidRPr="009C0E1E">
        <w:rPr>
          <w:rFonts w:asciiTheme="majorBidi" w:hAnsiTheme="majorBidi" w:cstheme="majorBidi"/>
          <w:sz w:val="28"/>
          <w:szCs w:val="28"/>
          <w:lang w:val="kk-KZ"/>
        </w:rPr>
        <w:t>...</w:t>
      </w:r>
      <w:r w:rsidR="00CF1B30" w:rsidRPr="00CF1B30">
        <w:rPr>
          <w:rFonts w:asciiTheme="majorBidi" w:hAnsiTheme="majorBidi" w:cstheme="majorBidi"/>
          <w:sz w:val="28"/>
          <w:szCs w:val="28"/>
          <w:lang w:val="kk-KZ"/>
        </w:rPr>
        <w:t>….</w:t>
      </w:r>
      <w:r w:rsidRPr="00F52042">
        <w:rPr>
          <w:rFonts w:asciiTheme="majorBidi" w:hAnsiTheme="majorBidi" w:cstheme="majorBidi"/>
          <w:sz w:val="28"/>
          <w:szCs w:val="28"/>
          <w:lang w:val="kk-KZ"/>
        </w:rPr>
        <w:t xml:space="preserve"> </w:t>
      </w:r>
      <w:r w:rsidR="00512A75" w:rsidRPr="009C0E1E">
        <w:rPr>
          <w:rFonts w:asciiTheme="majorBidi" w:hAnsiTheme="majorBidi" w:cstheme="majorBidi"/>
          <w:sz w:val="28"/>
          <w:szCs w:val="28"/>
          <w:lang w:val="kk-KZ"/>
        </w:rPr>
        <w:t>118</w:t>
      </w:r>
    </w:p>
    <w:p w14:paraId="3DC7D730" w14:textId="77777777" w:rsidR="00D31826" w:rsidRPr="009C0E1E" w:rsidRDefault="00D31826" w:rsidP="00B80E4A">
      <w:pPr>
        <w:contextualSpacing/>
        <w:rPr>
          <w:rFonts w:asciiTheme="majorBidi" w:hAnsiTheme="majorBidi" w:cstheme="majorBidi"/>
          <w:sz w:val="28"/>
          <w:szCs w:val="28"/>
          <w:lang w:val="kk-KZ"/>
        </w:rPr>
      </w:pPr>
      <w:r w:rsidRPr="009E18AF">
        <w:rPr>
          <w:rFonts w:asciiTheme="majorBidi" w:hAnsiTheme="majorBidi" w:cstheme="majorBidi"/>
          <w:sz w:val="28"/>
          <w:szCs w:val="28"/>
          <w:lang w:val="kk-KZ"/>
        </w:rPr>
        <w:t>3.2</w:t>
      </w:r>
      <w:r w:rsidRPr="009E18AF">
        <w:rPr>
          <w:rFonts w:asciiTheme="majorBidi" w:hAnsiTheme="majorBidi" w:cstheme="majorBidi"/>
          <w:sz w:val="28"/>
          <w:szCs w:val="28"/>
          <w:lang w:val="kk-KZ"/>
        </w:rPr>
        <w:tab/>
        <w:t xml:space="preserve">Техникалық мамандықтар студенттерінің </w:t>
      </w:r>
      <w:proofErr w:type="spellStart"/>
      <w:r w:rsidRPr="009E18AF">
        <w:rPr>
          <w:rFonts w:asciiTheme="majorBidi" w:hAnsiTheme="majorBidi" w:cstheme="majorBidi"/>
          <w:sz w:val="28"/>
          <w:szCs w:val="28"/>
          <w:lang w:val="kk-KZ"/>
        </w:rPr>
        <w:t>шеттілдік</w:t>
      </w:r>
      <w:proofErr w:type="spellEnd"/>
      <w:r w:rsidRPr="009E18AF">
        <w:rPr>
          <w:rFonts w:asciiTheme="majorBidi" w:hAnsiTheme="majorBidi" w:cstheme="majorBidi"/>
          <w:sz w:val="28"/>
          <w:szCs w:val="28"/>
          <w:lang w:val="kk-KZ"/>
        </w:rPr>
        <w:t xml:space="preserve"> кәсіби-бағытталған </w:t>
      </w:r>
      <w:proofErr w:type="spellStart"/>
      <w:r w:rsidRPr="009E18AF">
        <w:rPr>
          <w:rFonts w:asciiTheme="majorBidi" w:hAnsiTheme="majorBidi" w:cstheme="majorBidi"/>
          <w:sz w:val="28"/>
          <w:szCs w:val="28"/>
          <w:lang w:val="kk-KZ"/>
        </w:rPr>
        <w:t>құзыреттілігін</w:t>
      </w:r>
      <w:proofErr w:type="spellEnd"/>
      <w:r w:rsidRPr="009E18AF">
        <w:rPr>
          <w:rFonts w:asciiTheme="majorBidi" w:hAnsiTheme="majorBidi" w:cstheme="majorBidi"/>
          <w:sz w:val="28"/>
          <w:szCs w:val="28"/>
          <w:lang w:val="kk-KZ"/>
        </w:rPr>
        <w:t xml:space="preserve"> қалыптастырудың әдістемелік </w:t>
      </w:r>
      <w:r w:rsidR="0088583A">
        <w:rPr>
          <w:rFonts w:asciiTheme="majorBidi" w:hAnsiTheme="majorBidi" w:cstheme="majorBidi"/>
          <w:sz w:val="28"/>
          <w:szCs w:val="28"/>
          <w:lang w:val="kk-KZ"/>
        </w:rPr>
        <w:t>моделі</w:t>
      </w:r>
      <w:r w:rsidRPr="009E18AF">
        <w:rPr>
          <w:rFonts w:asciiTheme="majorBidi" w:hAnsiTheme="majorBidi" w:cstheme="majorBidi"/>
          <w:sz w:val="28"/>
          <w:szCs w:val="28"/>
          <w:lang w:val="kk-KZ"/>
        </w:rPr>
        <w:t>нің апробациясы</w:t>
      </w:r>
      <w:r w:rsidR="00CF1B30" w:rsidRPr="00CF1B30">
        <w:rPr>
          <w:rFonts w:asciiTheme="majorBidi" w:hAnsiTheme="majorBidi" w:cstheme="majorBidi"/>
          <w:sz w:val="28"/>
          <w:szCs w:val="28"/>
          <w:lang w:val="kk-KZ"/>
        </w:rPr>
        <w:t>…</w:t>
      </w:r>
      <w:r w:rsidR="009C0E1E" w:rsidRPr="009C0E1E">
        <w:rPr>
          <w:rFonts w:asciiTheme="majorBidi" w:hAnsiTheme="majorBidi" w:cstheme="majorBidi"/>
          <w:sz w:val="28"/>
          <w:szCs w:val="28"/>
          <w:lang w:val="kk-KZ"/>
        </w:rPr>
        <w:t>.</w:t>
      </w:r>
      <w:r w:rsidR="00CF1B30" w:rsidRPr="00CF1B30">
        <w:rPr>
          <w:rFonts w:asciiTheme="majorBidi" w:hAnsiTheme="majorBidi" w:cstheme="majorBidi"/>
          <w:sz w:val="28"/>
          <w:szCs w:val="28"/>
          <w:lang w:val="kk-KZ"/>
        </w:rPr>
        <w:t>……</w:t>
      </w:r>
      <w:r w:rsidR="009C0E1E" w:rsidRPr="009C0E1E">
        <w:rPr>
          <w:rFonts w:asciiTheme="majorBidi" w:hAnsiTheme="majorBidi" w:cstheme="majorBidi"/>
          <w:sz w:val="28"/>
          <w:szCs w:val="28"/>
          <w:lang w:val="kk-KZ"/>
        </w:rPr>
        <w:t>133</w:t>
      </w:r>
    </w:p>
    <w:p w14:paraId="36971CD6" w14:textId="77777777" w:rsidR="00D31826" w:rsidRPr="009C0E1E" w:rsidRDefault="00D31826" w:rsidP="00B80E4A">
      <w:pPr>
        <w:contextualSpacing/>
        <w:rPr>
          <w:rFonts w:asciiTheme="majorBidi" w:hAnsiTheme="majorBidi" w:cstheme="majorBidi"/>
          <w:sz w:val="28"/>
          <w:szCs w:val="28"/>
          <w:lang w:val="kk-KZ"/>
        </w:rPr>
      </w:pPr>
      <w:r w:rsidRPr="00F52042">
        <w:rPr>
          <w:rFonts w:asciiTheme="majorBidi" w:hAnsiTheme="majorBidi" w:cstheme="majorBidi"/>
          <w:sz w:val="28"/>
          <w:szCs w:val="28"/>
          <w:lang w:val="kk-KZ"/>
        </w:rPr>
        <w:t>3.3 Қытай тілі бойынша кәсіби бағытталған оқыту әдістемесінің тиімділігін негіздеу</w:t>
      </w:r>
      <w:r w:rsidR="00CF1B30" w:rsidRPr="00CF1B30">
        <w:rPr>
          <w:rFonts w:asciiTheme="majorBidi" w:hAnsiTheme="majorBidi" w:cstheme="majorBidi"/>
          <w:sz w:val="28"/>
          <w:szCs w:val="28"/>
          <w:lang w:val="kk-KZ"/>
        </w:rPr>
        <w:t>…………………………………………………………………………….</w:t>
      </w:r>
      <w:r w:rsidR="009C0E1E" w:rsidRPr="009C0E1E">
        <w:rPr>
          <w:rFonts w:asciiTheme="majorBidi" w:hAnsiTheme="majorBidi" w:cstheme="majorBidi"/>
          <w:sz w:val="28"/>
          <w:szCs w:val="28"/>
          <w:lang w:val="kk-KZ"/>
        </w:rPr>
        <w:t>149</w:t>
      </w:r>
    </w:p>
    <w:p w14:paraId="5E3A13C2" w14:textId="77777777" w:rsidR="00D31826" w:rsidRPr="009C0E1E" w:rsidRDefault="00D31826" w:rsidP="00B80E4A">
      <w:pPr>
        <w:contextualSpacing/>
        <w:rPr>
          <w:rFonts w:asciiTheme="majorBidi" w:hAnsiTheme="majorBidi" w:cstheme="majorBidi"/>
          <w:sz w:val="28"/>
          <w:szCs w:val="28"/>
          <w:lang w:val="kk-KZ"/>
        </w:rPr>
      </w:pPr>
      <w:r>
        <w:rPr>
          <w:rFonts w:asciiTheme="majorBidi" w:hAnsiTheme="majorBidi" w:cstheme="majorBidi"/>
          <w:sz w:val="28"/>
          <w:szCs w:val="28"/>
          <w:lang w:val="kk-KZ"/>
        </w:rPr>
        <w:t>Үшінші тарау бойынша қорытынды</w:t>
      </w:r>
      <w:r w:rsidR="00CF1B30" w:rsidRPr="00CF1B30">
        <w:rPr>
          <w:rFonts w:asciiTheme="majorBidi" w:hAnsiTheme="majorBidi" w:cstheme="majorBidi"/>
          <w:sz w:val="28"/>
          <w:szCs w:val="28"/>
          <w:lang w:val="kk-KZ"/>
        </w:rPr>
        <w:t>……………………………………………..</w:t>
      </w:r>
      <w:r w:rsidR="009C0E1E" w:rsidRPr="009C0E1E">
        <w:rPr>
          <w:rFonts w:asciiTheme="majorBidi" w:hAnsiTheme="majorBidi" w:cstheme="majorBidi"/>
          <w:sz w:val="28"/>
          <w:szCs w:val="28"/>
          <w:lang w:val="kk-KZ"/>
        </w:rPr>
        <w:t>165</w:t>
      </w:r>
    </w:p>
    <w:p w14:paraId="7514E765" w14:textId="77777777" w:rsidR="00D31826" w:rsidRPr="009C0E1E" w:rsidRDefault="00D31826" w:rsidP="00B80E4A">
      <w:pPr>
        <w:contextualSpacing/>
        <w:rPr>
          <w:rFonts w:asciiTheme="majorBidi" w:hAnsiTheme="majorBidi" w:cstheme="majorBidi"/>
          <w:b/>
          <w:bCs/>
          <w:sz w:val="28"/>
          <w:szCs w:val="28"/>
          <w:lang w:val="kk-KZ"/>
        </w:rPr>
      </w:pPr>
      <w:r w:rsidRPr="005720FC">
        <w:rPr>
          <w:rFonts w:asciiTheme="majorBidi" w:hAnsiTheme="majorBidi" w:cstheme="majorBidi"/>
          <w:b/>
          <w:bCs/>
          <w:sz w:val="28"/>
          <w:szCs w:val="28"/>
          <w:lang w:val="kk-KZ"/>
        </w:rPr>
        <w:t>ҚОРЫТЫНДЫ</w:t>
      </w:r>
      <w:r w:rsidR="00CF1B30" w:rsidRPr="00CF1B30">
        <w:rPr>
          <w:rFonts w:asciiTheme="majorBidi" w:hAnsiTheme="majorBidi" w:cstheme="majorBidi"/>
          <w:sz w:val="28"/>
          <w:szCs w:val="28"/>
          <w:lang w:val="kk-KZ"/>
        </w:rPr>
        <w:t>…………………………………………</w:t>
      </w:r>
      <w:r w:rsidR="00CF1B30" w:rsidRPr="00DB79BD">
        <w:rPr>
          <w:rFonts w:asciiTheme="majorBidi" w:hAnsiTheme="majorBidi" w:cstheme="majorBidi"/>
          <w:sz w:val="28"/>
          <w:szCs w:val="28"/>
          <w:lang w:val="kk-KZ"/>
        </w:rPr>
        <w:t>………………………..</w:t>
      </w:r>
      <w:r w:rsidR="009C0E1E" w:rsidRPr="009C0E1E">
        <w:rPr>
          <w:rFonts w:asciiTheme="majorBidi" w:hAnsiTheme="majorBidi" w:cstheme="majorBidi"/>
          <w:b/>
          <w:bCs/>
          <w:sz w:val="28"/>
          <w:szCs w:val="28"/>
          <w:lang w:val="kk-KZ"/>
        </w:rPr>
        <w:t>168</w:t>
      </w:r>
    </w:p>
    <w:p w14:paraId="3DFDF970" w14:textId="77777777" w:rsidR="00D31826" w:rsidRPr="009C0E1E" w:rsidRDefault="00D31826" w:rsidP="00B80E4A">
      <w:pPr>
        <w:contextualSpacing/>
        <w:jc w:val="both"/>
        <w:rPr>
          <w:rFonts w:asciiTheme="majorBidi" w:hAnsiTheme="majorBidi" w:cstheme="majorBidi"/>
          <w:b/>
          <w:bCs/>
          <w:sz w:val="28"/>
          <w:szCs w:val="28"/>
          <w:lang w:val="kk-KZ"/>
        </w:rPr>
      </w:pPr>
      <w:r w:rsidRPr="005720FC">
        <w:rPr>
          <w:rFonts w:asciiTheme="majorBidi" w:hAnsiTheme="majorBidi" w:cstheme="majorBidi"/>
          <w:b/>
          <w:bCs/>
          <w:sz w:val="28"/>
          <w:szCs w:val="28"/>
          <w:lang w:val="kk-KZ"/>
        </w:rPr>
        <w:t>ҚОЛДАНЫЛҒАН ӘДЕБИЕТТЕР ТІЗІМІ</w:t>
      </w:r>
      <w:r w:rsidR="00CF1B30" w:rsidRPr="00DB79BD">
        <w:rPr>
          <w:rFonts w:asciiTheme="majorBidi" w:hAnsiTheme="majorBidi" w:cstheme="majorBidi"/>
          <w:sz w:val="28"/>
          <w:szCs w:val="28"/>
          <w:lang w:val="kk-KZ"/>
        </w:rPr>
        <w:t>………………………………</w:t>
      </w:r>
      <w:r w:rsidR="009C0E1E" w:rsidRPr="00BF5B40">
        <w:rPr>
          <w:rFonts w:asciiTheme="majorBidi" w:hAnsiTheme="majorBidi" w:cstheme="majorBidi"/>
          <w:sz w:val="28"/>
          <w:szCs w:val="28"/>
          <w:lang w:val="kk-KZ"/>
        </w:rPr>
        <w:t>...</w:t>
      </w:r>
      <w:r w:rsidR="00CF1B30" w:rsidRPr="00DB79BD">
        <w:rPr>
          <w:rFonts w:asciiTheme="majorBidi" w:hAnsiTheme="majorBidi" w:cstheme="majorBidi"/>
          <w:sz w:val="28"/>
          <w:szCs w:val="28"/>
          <w:lang w:val="kk-KZ"/>
        </w:rPr>
        <w:t>…</w:t>
      </w:r>
      <w:r w:rsidR="009C0E1E" w:rsidRPr="009C0E1E">
        <w:rPr>
          <w:rFonts w:asciiTheme="majorBidi" w:hAnsiTheme="majorBidi" w:cstheme="majorBidi"/>
          <w:b/>
          <w:bCs/>
          <w:sz w:val="28"/>
          <w:szCs w:val="28"/>
          <w:lang w:val="kk-KZ"/>
        </w:rPr>
        <w:t>171</w:t>
      </w:r>
    </w:p>
    <w:p w14:paraId="53571F2B" w14:textId="77777777" w:rsidR="00D31826" w:rsidRPr="00BF5B40" w:rsidRDefault="00D31826" w:rsidP="00B80E4A">
      <w:pPr>
        <w:contextualSpacing/>
        <w:jc w:val="both"/>
        <w:rPr>
          <w:rFonts w:asciiTheme="majorBidi" w:hAnsiTheme="majorBidi" w:cstheme="majorBidi"/>
          <w:b/>
          <w:bCs/>
          <w:sz w:val="28"/>
          <w:szCs w:val="28"/>
          <w:lang w:val="kk-KZ"/>
        </w:rPr>
      </w:pPr>
      <w:r>
        <w:rPr>
          <w:rFonts w:asciiTheme="majorBidi" w:hAnsiTheme="majorBidi" w:cstheme="majorBidi"/>
          <w:b/>
          <w:bCs/>
          <w:sz w:val="28"/>
          <w:szCs w:val="28"/>
          <w:lang w:val="kk-KZ"/>
        </w:rPr>
        <w:t>ҚОСЫМШАЛАР</w:t>
      </w:r>
      <w:r w:rsidR="00CF1B30" w:rsidRPr="00DB79BD">
        <w:rPr>
          <w:rFonts w:asciiTheme="majorBidi" w:hAnsiTheme="majorBidi" w:cstheme="majorBidi"/>
          <w:sz w:val="28"/>
          <w:szCs w:val="28"/>
          <w:lang w:val="kk-KZ"/>
        </w:rPr>
        <w:t>………………………………………………………………</w:t>
      </w:r>
      <w:r w:rsidR="009C0E1E" w:rsidRPr="00BF5B40">
        <w:rPr>
          <w:rFonts w:asciiTheme="majorBidi" w:hAnsiTheme="majorBidi" w:cstheme="majorBidi"/>
          <w:sz w:val="28"/>
          <w:szCs w:val="28"/>
          <w:lang w:val="kk-KZ"/>
        </w:rPr>
        <w:t>..</w:t>
      </w:r>
      <w:r w:rsidR="00CF1B30" w:rsidRPr="00DB79BD">
        <w:rPr>
          <w:rFonts w:asciiTheme="majorBidi" w:hAnsiTheme="majorBidi" w:cstheme="majorBidi"/>
          <w:sz w:val="28"/>
          <w:szCs w:val="28"/>
          <w:lang w:val="kk-KZ"/>
        </w:rPr>
        <w:t>.</w:t>
      </w:r>
      <w:r w:rsidR="009C0E1E" w:rsidRPr="009C0E1E">
        <w:rPr>
          <w:rFonts w:asciiTheme="majorBidi" w:hAnsiTheme="majorBidi" w:cstheme="majorBidi"/>
          <w:b/>
          <w:bCs/>
          <w:sz w:val="28"/>
          <w:szCs w:val="28"/>
          <w:lang w:val="kk-KZ"/>
        </w:rPr>
        <w:t>1</w:t>
      </w:r>
      <w:r w:rsidR="009C0E1E" w:rsidRPr="00BF5B40">
        <w:rPr>
          <w:rFonts w:asciiTheme="majorBidi" w:hAnsiTheme="majorBidi" w:cstheme="majorBidi"/>
          <w:b/>
          <w:bCs/>
          <w:sz w:val="28"/>
          <w:szCs w:val="28"/>
          <w:lang w:val="kk-KZ"/>
        </w:rPr>
        <w:t>82</w:t>
      </w:r>
    </w:p>
    <w:p w14:paraId="50539A86" w14:textId="77777777" w:rsidR="00920DAF" w:rsidRDefault="00920DAF" w:rsidP="00B80E4A">
      <w:pPr>
        <w:contextualSpacing/>
        <w:jc w:val="center"/>
        <w:rPr>
          <w:rFonts w:asciiTheme="majorBidi" w:hAnsiTheme="majorBidi" w:cstheme="majorBidi"/>
          <w:b/>
          <w:bCs/>
          <w:sz w:val="28"/>
          <w:szCs w:val="28"/>
          <w:lang w:val="kk-KZ"/>
        </w:rPr>
      </w:pPr>
    </w:p>
    <w:p w14:paraId="325BE1B8" w14:textId="77777777" w:rsidR="00920DAF" w:rsidRDefault="00920DAF" w:rsidP="00B80E4A">
      <w:pPr>
        <w:contextualSpacing/>
        <w:jc w:val="center"/>
        <w:rPr>
          <w:rFonts w:asciiTheme="majorBidi" w:hAnsiTheme="majorBidi" w:cstheme="majorBidi"/>
          <w:b/>
          <w:bCs/>
          <w:sz w:val="28"/>
          <w:szCs w:val="28"/>
          <w:lang w:val="kk-KZ"/>
        </w:rPr>
      </w:pPr>
    </w:p>
    <w:p w14:paraId="09EF1DEC" w14:textId="77777777" w:rsidR="007346D2" w:rsidRDefault="007346D2" w:rsidP="00B80E4A">
      <w:pPr>
        <w:contextualSpacing/>
        <w:jc w:val="center"/>
        <w:rPr>
          <w:rFonts w:asciiTheme="majorBidi" w:hAnsiTheme="majorBidi" w:cstheme="majorBidi"/>
          <w:b/>
          <w:bCs/>
          <w:sz w:val="28"/>
          <w:szCs w:val="28"/>
          <w:lang w:val="kk-KZ"/>
        </w:rPr>
      </w:pPr>
    </w:p>
    <w:p w14:paraId="355BA48D" w14:textId="77777777" w:rsidR="007346D2" w:rsidRDefault="007346D2" w:rsidP="00B80E4A">
      <w:pPr>
        <w:contextualSpacing/>
        <w:jc w:val="center"/>
        <w:rPr>
          <w:rFonts w:asciiTheme="majorBidi" w:hAnsiTheme="majorBidi" w:cstheme="majorBidi"/>
          <w:b/>
          <w:bCs/>
          <w:sz w:val="28"/>
          <w:szCs w:val="28"/>
          <w:lang w:val="kk-KZ"/>
        </w:rPr>
      </w:pPr>
    </w:p>
    <w:p w14:paraId="17C48972" w14:textId="77777777" w:rsidR="007346D2" w:rsidRDefault="007346D2" w:rsidP="00B80E4A">
      <w:pPr>
        <w:contextualSpacing/>
        <w:jc w:val="center"/>
        <w:rPr>
          <w:rFonts w:asciiTheme="majorBidi" w:hAnsiTheme="majorBidi" w:cstheme="majorBidi"/>
          <w:b/>
          <w:bCs/>
          <w:sz w:val="28"/>
          <w:szCs w:val="28"/>
          <w:lang w:val="kk-KZ"/>
        </w:rPr>
      </w:pPr>
    </w:p>
    <w:p w14:paraId="69D9942E" w14:textId="77777777" w:rsidR="007346D2" w:rsidRDefault="007346D2" w:rsidP="00B80E4A">
      <w:pPr>
        <w:contextualSpacing/>
        <w:jc w:val="center"/>
        <w:rPr>
          <w:rFonts w:asciiTheme="majorBidi" w:hAnsiTheme="majorBidi" w:cstheme="majorBidi"/>
          <w:b/>
          <w:bCs/>
          <w:sz w:val="28"/>
          <w:szCs w:val="28"/>
          <w:lang w:val="kk-KZ"/>
        </w:rPr>
      </w:pPr>
    </w:p>
    <w:p w14:paraId="5B16AAA3" w14:textId="77777777" w:rsidR="00920DAF" w:rsidRDefault="00920DAF" w:rsidP="00B80E4A">
      <w:pPr>
        <w:contextualSpacing/>
        <w:jc w:val="center"/>
        <w:rPr>
          <w:rFonts w:asciiTheme="majorBidi" w:hAnsiTheme="majorBidi" w:cstheme="majorBidi"/>
          <w:b/>
          <w:bCs/>
          <w:sz w:val="28"/>
          <w:szCs w:val="28"/>
          <w:lang w:val="kk-KZ"/>
        </w:rPr>
      </w:pPr>
    </w:p>
    <w:p w14:paraId="0F9D07B5" w14:textId="77777777" w:rsidR="00763661" w:rsidRPr="00DB79BD" w:rsidRDefault="00763661" w:rsidP="00B80E4A">
      <w:pPr>
        <w:contextualSpacing/>
        <w:jc w:val="center"/>
        <w:rPr>
          <w:rFonts w:asciiTheme="majorBidi" w:hAnsiTheme="majorBidi" w:cstheme="majorBidi"/>
          <w:b/>
          <w:bCs/>
          <w:sz w:val="28"/>
          <w:szCs w:val="28"/>
          <w:lang w:val="kk-KZ"/>
        </w:rPr>
      </w:pPr>
      <w:r>
        <w:rPr>
          <w:rFonts w:asciiTheme="majorBidi" w:hAnsiTheme="majorBidi" w:cstheme="majorBidi"/>
          <w:b/>
          <w:bCs/>
          <w:sz w:val="28"/>
          <w:szCs w:val="28"/>
          <w:lang w:val="kk-KZ"/>
        </w:rPr>
        <w:lastRenderedPageBreak/>
        <w:t>НОРМАТИВТІК СІЛТЕМЕЛЕР</w:t>
      </w:r>
    </w:p>
    <w:p w14:paraId="163D7217" w14:textId="77777777" w:rsidR="00763661" w:rsidRDefault="00763661" w:rsidP="00B80E4A">
      <w:pPr>
        <w:contextualSpacing/>
        <w:jc w:val="center"/>
        <w:rPr>
          <w:rFonts w:asciiTheme="majorBidi" w:hAnsiTheme="majorBidi" w:cstheme="majorBidi"/>
          <w:b/>
          <w:bCs/>
          <w:sz w:val="28"/>
          <w:szCs w:val="28"/>
          <w:lang w:val="kk-KZ"/>
        </w:rPr>
      </w:pPr>
    </w:p>
    <w:p w14:paraId="4E4E8CD5" w14:textId="77777777" w:rsidR="00763661" w:rsidRPr="00E701B2" w:rsidRDefault="00763661" w:rsidP="005D7C0E">
      <w:pPr>
        <w:pStyle w:val="a3"/>
        <w:numPr>
          <w:ilvl w:val="0"/>
          <w:numId w:val="30"/>
        </w:numPr>
        <w:spacing w:after="0" w:line="240" w:lineRule="auto"/>
        <w:ind w:left="0"/>
        <w:jc w:val="both"/>
        <w:rPr>
          <w:rFonts w:asciiTheme="majorBidi" w:hAnsiTheme="majorBidi" w:cstheme="majorBidi"/>
          <w:sz w:val="28"/>
          <w:szCs w:val="28"/>
          <w:lang w:val="kk-KZ"/>
        </w:rPr>
      </w:pPr>
      <w:r w:rsidRPr="00E701B2">
        <w:rPr>
          <w:rFonts w:asciiTheme="majorBidi" w:hAnsiTheme="majorBidi" w:cstheme="majorBidi"/>
          <w:sz w:val="28"/>
          <w:szCs w:val="28"/>
          <w:lang w:val="kk-KZ"/>
        </w:rPr>
        <w:t>Қазақстан Республикасының Білім туралы 2007 жылғы 27 шілдедегі № 319 Заңы</w:t>
      </w:r>
      <w:r>
        <w:rPr>
          <w:rFonts w:asciiTheme="majorBidi" w:hAnsiTheme="majorBidi" w:cstheme="majorBidi"/>
          <w:sz w:val="28"/>
          <w:szCs w:val="28"/>
          <w:lang w:val="kk-KZ"/>
        </w:rPr>
        <w:t xml:space="preserve"> </w:t>
      </w:r>
    </w:p>
    <w:p w14:paraId="367DB53A" w14:textId="77777777" w:rsidR="00763661" w:rsidRPr="00E701B2" w:rsidRDefault="00763661" w:rsidP="005D7C0E">
      <w:pPr>
        <w:pStyle w:val="a3"/>
        <w:numPr>
          <w:ilvl w:val="0"/>
          <w:numId w:val="30"/>
        </w:numPr>
        <w:spacing w:after="0" w:line="240" w:lineRule="auto"/>
        <w:ind w:left="0"/>
        <w:jc w:val="both"/>
        <w:rPr>
          <w:rFonts w:asciiTheme="majorBidi" w:hAnsiTheme="majorBidi" w:cstheme="majorBidi"/>
          <w:sz w:val="28"/>
          <w:szCs w:val="28"/>
          <w:lang w:val="kk-KZ"/>
        </w:rPr>
      </w:pPr>
      <w:r w:rsidRPr="00E701B2">
        <w:rPr>
          <w:rFonts w:asciiTheme="majorBidi" w:hAnsiTheme="majorBidi" w:cstheme="majorBidi"/>
          <w:sz w:val="28"/>
          <w:szCs w:val="28"/>
          <w:lang w:val="kk-KZ"/>
        </w:rPr>
        <w:t>Қазақстан Республикасы Үкіметінің 2012 жылғы 23 тамыздағы № 1080 қаулысымен бекітілген (13.05.2016ж. өзгерістерімен №292)</w:t>
      </w:r>
      <w:r w:rsidRPr="00763661">
        <w:rPr>
          <w:lang w:val="kk-KZ"/>
        </w:rPr>
        <w:t xml:space="preserve"> </w:t>
      </w:r>
      <w:r w:rsidRPr="00E701B2">
        <w:rPr>
          <w:rFonts w:asciiTheme="majorBidi" w:hAnsiTheme="majorBidi" w:cstheme="majorBidi"/>
          <w:sz w:val="28"/>
          <w:szCs w:val="28"/>
          <w:lang w:val="kk-KZ"/>
        </w:rPr>
        <w:t xml:space="preserve">Жоғары білім берудің мемлекеттік жалпыға міндетті стандарты </w:t>
      </w:r>
    </w:p>
    <w:p w14:paraId="0F9E307D" w14:textId="77777777" w:rsidR="00763661" w:rsidRDefault="00763661" w:rsidP="005D7C0E">
      <w:pPr>
        <w:pStyle w:val="a3"/>
        <w:numPr>
          <w:ilvl w:val="0"/>
          <w:numId w:val="30"/>
        </w:numPr>
        <w:spacing w:after="0" w:line="240" w:lineRule="auto"/>
        <w:ind w:left="0"/>
        <w:jc w:val="both"/>
        <w:rPr>
          <w:rFonts w:asciiTheme="majorBidi" w:hAnsiTheme="majorBidi" w:cstheme="majorBidi"/>
          <w:sz w:val="28"/>
          <w:szCs w:val="28"/>
          <w:lang w:val="kk-KZ"/>
        </w:rPr>
      </w:pPr>
      <w:r w:rsidRPr="00E701B2">
        <w:rPr>
          <w:rFonts w:asciiTheme="majorBidi" w:hAnsiTheme="majorBidi" w:cstheme="majorBidi"/>
          <w:sz w:val="28"/>
          <w:szCs w:val="28"/>
          <w:lang w:val="kk-KZ"/>
        </w:rPr>
        <w:t>2012 жылы желтоқсанда Мемлекет басшысының халқына Жолдауында Қазақстан Республикасының 2050 жылға дейінгі даму стратегиясы</w:t>
      </w:r>
    </w:p>
    <w:p w14:paraId="02AE76AE" w14:textId="791531A1" w:rsidR="00E1276A" w:rsidRPr="00E701B2" w:rsidRDefault="00E1276A" w:rsidP="005D7C0E">
      <w:pPr>
        <w:pStyle w:val="a3"/>
        <w:numPr>
          <w:ilvl w:val="0"/>
          <w:numId w:val="30"/>
        </w:numPr>
        <w:spacing w:after="0" w:line="240" w:lineRule="auto"/>
        <w:ind w:left="0"/>
        <w:jc w:val="both"/>
        <w:rPr>
          <w:rFonts w:asciiTheme="majorBidi" w:hAnsiTheme="majorBidi" w:cstheme="majorBidi"/>
          <w:sz w:val="28"/>
          <w:szCs w:val="28"/>
          <w:lang w:val="kk-KZ"/>
        </w:rPr>
      </w:pPr>
      <w:r w:rsidRPr="003818EE">
        <w:rPr>
          <w:rFonts w:asciiTheme="majorBidi" w:hAnsiTheme="majorBidi" w:cstheme="majorBidi"/>
          <w:color w:val="1E1E1E"/>
          <w:sz w:val="28"/>
          <w:szCs w:val="28"/>
          <w:lang w:val="kk-KZ"/>
        </w:rPr>
        <w:t>Қазақстан Республикасында жоғары білімді және ғылымды дамытудың 2023 – 2029 жылдарға арналған тұжырымдамасы</w:t>
      </w:r>
      <w:r>
        <w:rPr>
          <w:rFonts w:asciiTheme="majorBidi" w:hAnsiTheme="majorBidi" w:cstheme="majorBidi"/>
          <w:color w:val="1E1E1E"/>
          <w:sz w:val="28"/>
          <w:szCs w:val="28"/>
          <w:lang w:val="kk-KZ"/>
        </w:rPr>
        <w:t xml:space="preserve">. </w:t>
      </w:r>
      <w:r w:rsidRPr="00E1276A">
        <w:rPr>
          <w:rFonts w:asciiTheme="majorBidi" w:hAnsiTheme="majorBidi" w:cstheme="majorBidi"/>
          <w:color w:val="1E1E1E"/>
          <w:sz w:val="28"/>
          <w:szCs w:val="28"/>
          <w:lang w:val="kk-KZ"/>
        </w:rPr>
        <w:t xml:space="preserve">Қазақстан Республикасы Үкіметінің 2023 жылғы 28 наурыздағы </w:t>
      </w:r>
      <w:r>
        <w:rPr>
          <w:rFonts w:asciiTheme="majorBidi" w:hAnsiTheme="majorBidi" w:cstheme="majorBidi"/>
          <w:color w:val="1E1E1E"/>
          <w:sz w:val="28"/>
          <w:szCs w:val="28"/>
          <w:lang w:val="kk-KZ"/>
        </w:rPr>
        <w:t>№</w:t>
      </w:r>
      <w:r w:rsidRPr="00E1276A">
        <w:rPr>
          <w:rFonts w:asciiTheme="majorBidi" w:hAnsiTheme="majorBidi" w:cstheme="majorBidi"/>
          <w:color w:val="1E1E1E"/>
          <w:sz w:val="28"/>
          <w:szCs w:val="28"/>
          <w:lang w:val="kk-KZ"/>
        </w:rPr>
        <w:t xml:space="preserve"> 248 қаулысы</w:t>
      </w:r>
    </w:p>
    <w:p w14:paraId="42B6EAA6" w14:textId="158F0D1E" w:rsidR="00763661" w:rsidRPr="00E1276A" w:rsidRDefault="00763661" w:rsidP="005D7C0E">
      <w:pPr>
        <w:pStyle w:val="a3"/>
        <w:numPr>
          <w:ilvl w:val="0"/>
          <w:numId w:val="30"/>
        </w:numPr>
        <w:spacing w:after="0" w:line="240" w:lineRule="auto"/>
        <w:ind w:left="0"/>
        <w:jc w:val="both"/>
        <w:rPr>
          <w:rFonts w:asciiTheme="majorBidi" w:hAnsiTheme="majorBidi" w:cstheme="majorBidi"/>
          <w:sz w:val="28"/>
          <w:szCs w:val="28"/>
          <w:lang w:val="kk-KZ"/>
        </w:rPr>
      </w:pPr>
      <w:r w:rsidRPr="00E701B2">
        <w:rPr>
          <w:rFonts w:asciiTheme="majorBidi" w:hAnsiTheme="majorBidi" w:cstheme="majorBidi"/>
          <w:sz w:val="28"/>
          <w:szCs w:val="28"/>
          <w:lang w:val="kk-KZ"/>
        </w:rPr>
        <w:t xml:space="preserve">Қазақстан Республикасындағы тіл </w:t>
      </w:r>
      <w:r w:rsidRPr="00E1276A">
        <w:rPr>
          <w:rFonts w:asciiTheme="majorBidi" w:hAnsiTheme="majorBidi" w:cstheme="majorBidi"/>
          <w:sz w:val="28"/>
          <w:szCs w:val="28"/>
          <w:lang w:val="kk-KZ"/>
        </w:rPr>
        <w:t>саясатын іске асырудың 2020-2025 жылдарға арналған мемлекеттік бағдарламасы</w:t>
      </w:r>
    </w:p>
    <w:p w14:paraId="7E54C7D4" w14:textId="77777777" w:rsidR="002058CC" w:rsidRDefault="00763661" w:rsidP="005D7C0E">
      <w:pPr>
        <w:pStyle w:val="a3"/>
        <w:numPr>
          <w:ilvl w:val="0"/>
          <w:numId w:val="30"/>
        </w:numPr>
        <w:spacing w:after="0" w:line="240" w:lineRule="auto"/>
        <w:ind w:left="0"/>
        <w:jc w:val="both"/>
        <w:rPr>
          <w:rFonts w:asciiTheme="majorBidi" w:hAnsiTheme="majorBidi" w:cstheme="majorBidi"/>
          <w:sz w:val="28"/>
          <w:szCs w:val="28"/>
          <w:lang w:val="kk-KZ"/>
        </w:rPr>
      </w:pPr>
      <w:r w:rsidRPr="00E701B2">
        <w:rPr>
          <w:rFonts w:asciiTheme="majorBidi" w:hAnsiTheme="majorBidi" w:cstheme="majorBidi"/>
          <w:sz w:val="28"/>
          <w:szCs w:val="28"/>
          <w:lang w:val="kk-KZ"/>
        </w:rPr>
        <w:t xml:space="preserve">2021-2025 жылдар аралығындағы «Білімді ұлт» сапалы білім беру» ұлттық жобасы </w:t>
      </w:r>
    </w:p>
    <w:p w14:paraId="158314F1" w14:textId="77777777" w:rsidR="003818EE" w:rsidRDefault="00DD38B4" w:rsidP="005D7C0E">
      <w:pPr>
        <w:pStyle w:val="a3"/>
        <w:numPr>
          <w:ilvl w:val="0"/>
          <w:numId w:val="30"/>
        </w:numPr>
        <w:spacing w:after="0" w:line="240" w:lineRule="auto"/>
        <w:ind w:left="0"/>
        <w:jc w:val="both"/>
        <w:rPr>
          <w:rFonts w:asciiTheme="majorBidi" w:hAnsiTheme="majorBidi" w:cstheme="majorBidi"/>
          <w:sz w:val="28"/>
          <w:szCs w:val="28"/>
          <w:lang w:val="kk-KZ"/>
        </w:rPr>
      </w:pPr>
      <w:r>
        <w:rPr>
          <w:rFonts w:asciiTheme="majorBidi" w:hAnsiTheme="majorBidi" w:cstheme="majorBidi"/>
          <w:sz w:val="28"/>
          <w:szCs w:val="28"/>
          <w:lang w:val="kk-KZ"/>
        </w:rPr>
        <w:t>Мемлекет басшысы Қасым</w:t>
      </w:r>
      <w:r w:rsidRPr="00DD38B4">
        <w:rPr>
          <w:rFonts w:asciiTheme="majorBidi" w:hAnsiTheme="majorBidi" w:cstheme="majorBidi"/>
          <w:sz w:val="28"/>
          <w:szCs w:val="28"/>
          <w:lang w:val="kk-KZ"/>
        </w:rPr>
        <w:t>-</w:t>
      </w:r>
      <w:r>
        <w:rPr>
          <w:rFonts w:asciiTheme="majorBidi" w:hAnsiTheme="majorBidi" w:cstheme="majorBidi"/>
          <w:sz w:val="28"/>
          <w:szCs w:val="28"/>
          <w:lang w:val="kk-KZ"/>
        </w:rPr>
        <w:t>Жомарт Тоқаевтың «Х</w:t>
      </w:r>
      <w:r w:rsidRPr="00DD38B4">
        <w:rPr>
          <w:rFonts w:asciiTheme="majorBidi" w:hAnsiTheme="majorBidi" w:cstheme="majorBidi"/>
          <w:sz w:val="28"/>
          <w:szCs w:val="28"/>
          <w:lang w:val="kk-KZ"/>
        </w:rPr>
        <w:t>алық бірлігі және жүйелі реформалар – ел өркендеуінің берік негізі</w:t>
      </w:r>
      <w:r>
        <w:rPr>
          <w:rFonts w:asciiTheme="majorBidi" w:hAnsiTheme="majorBidi" w:cstheme="majorBidi"/>
          <w:sz w:val="28"/>
          <w:szCs w:val="28"/>
          <w:lang w:val="kk-KZ"/>
        </w:rPr>
        <w:t xml:space="preserve">» атты Қазақстан халқынан Жолдауы. </w:t>
      </w:r>
      <w:r w:rsidRPr="00E1276A">
        <w:rPr>
          <w:rFonts w:asciiTheme="majorBidi" w:hAnsiTheme="majorBidi" w:cstheme="majorBidi"/>
          <w:sz w:val="28"/>
          <w:szCs w:val="28"/>
          <w:lang w:val="kk-KZ"/>
        </w:rPr>
        <w:t xml:space="preserve">2021 </w:t>
      </w:r>
      <w:r>
        <w:rPr>
          <w:rFonts w:asciiTheme="majorBidi" w:hAnsiTheme="majorBidi" w:cstheme="majorBidi"/>
          <w:sz w:val="28"/>
          <w:szCs w:val="28"/>
          <w:lang w:val="kk-KZ"/>
        </w:rPr>
        <w:t xml:space="preserve">жылғы </w:t>
      </w:r>
      <w:r w:rsidRPr="00E1276A">
        <w:rPr>
          <w:rFonts w:asciiTheme="majorBidi" w:hAnsiTheme="majorBidi" w:cstheme="majorBidi"/>
          <w:sz w:val="28"/>
          <w:szCs w:val="28"/>
          <w:lang w:val="kk-KZ"/>
        </w:rPr>
        <w:t>01</w:t>
      </w:r>
      <w:r>
        <w:rPr>
          <w:rFonts w:asciiTheme="majorBidi" w:hAnsiTheme="majorBidi" w:cstheme="majorBidi"/>
          <w:sz w:val="28"/>
          <w:szCs w:val="28"/>
          <w:lang w:val="kk-KZ"/>
        </w:rPr>
        <w:t xml:space="preserve"> қыркүйек. </w:t>
      </w:r>
    </w:p>
    <w:p w14:paraId="74580977" w14:textId="77777777" w:rsidR="00763661" w:rsidRPr="00E701B2" w:rsidRDefault="00763661" w:rsidP="00B80E4A">
      <w:pPr>
        <w:contextualSpacing/>
        <w:rPr>
          <w:rFonts w:asciiTheme="majorBidi" w:hAnsiTheme="majorBidi" w:cstheme="majorBidi"/>
          <w:sz w:val="28"/>
          <w:szCs w:val="28"/>
          <w:lang w:val="kk-KZ"/>
        </w:rPr>
      </w:pPr>
    </w:p>
    <w:p w14:paraId="707014A9" w14:textId="77777777" w:rsidR="00763661" w:rsidRDefault="00763661" w:rsidP="00B80E4A">
      <w:pPr>
        <w:contextualSpacing/>
        <w:jc w:val="center"/>
        <w:rPr>
          <w:rFonts w:asciiTheme="majorBidi" w:hAnsiTheme="majorBidi" w:cstheme="majorBidi"/>
          <w:b/>
          <w:bCs/>
          <w:sz w:val="28"/>
          <w:szCs w:val="28"/>
          <w:lang w:val="kk-KZ"/>
        </w:rPr>
      </w:pPr>
    </w:p>
    <w:p w14:paraId="16D58FF5" w14:textId="77777777" w:rsidR="00763661" w:rsidRDefault="00763661" w:rsidP="00B80E4A">
      <w:pPr>
        <w:contextualSpacing/>
        <w:jc w:val="center"/>
        <w:rPr>
          <w:rFonts w:asciiTheme="majorBidi" w:hAnsiTheme="majorBidi" w:cstheme="majorBidi"/>
          <w:b/>
          <w:bCs/>
          <w:sz w:val="28"/>
          <w:szCs w:val="28"/>
          <w:lang w:val="kk-KZ"/>
        </w:rPr>
      </w:pPr>
    </w:p>
    <w:p w14:paraId="1A006786" w14:textId="77777777" w:rsidR="00763661" w:rsidRDefault="00763661" w:rsidP="00B80E4A">
      <w:pPr>
        <w:contextualSpacing/>
        <w:jc w:val="center"/>
        <w:rPr>
          <w:rFonts w:asciiTheme="majorBidi" w:hAnsiTheme="majorBidi" w:cstheme="majorBidi"/>
          <w:b/>
          <w:bCs/>
          <w:sz w:val="28"/>
          <w:szCs w:val="28"/>
          <w:lang w:val="kk-KZ"/>
        </w:rPr>
      </w:pPr>
    </w:p>
    <w:p w14:paraId="1C903807" w14:textId="77777777" w:rsidR="00763661" w:rsidRDefault="00763661" w:rsidP="00B80E4A">
      <w:pPr>
        <w:contextualSpacing/>
        <w:jc w:val="center"/>
        <w:rPr>
          <w:rFonts w:asciiTheme="majorBidi" w:hAnsiTheme="majorBidi" w:cstheme="majorBidi"/>
          <w:b/>
          <w:bCs/>
          <w:sz w:val="28"/>
          <w:szCs w:val="28"/>
          <w:lang w:val="kk-KZ"/>
        </w:rPr>
      </w:pPr>
    </w:p>
    <w:p w14:paraId="63C22ECC" w14:textId="77777777" w:rsidR="00763661" w:rsidRPr="002058CC" w:rsidRDefault="00763661" w:rsidP="00B80E4A">
      <w:pPr>
        <w:contextualSpacing/>
        <w:jc w:val="center"/>
        <w:rPr>
          <w:rFonts w:asciiTheme="majorBidi" w:hAnsiTheme="majorBidi" w:cstheme="majorBidi"/>
          <w:b/>
          <w:bCs/>
          <w:sz w:val="28"/>
          <w:szCs w:val="28"/>
          <w:lang w:val="ru-KZ"/>
        </w:rPr>
      </w:pPr>
    </w:p>
    <w:p w14:paraId="2B8A222D" w14:textId="77777777" w:rsidR="00763661" w:rsidRDefault="00763661" w:rsidP="00B80E4A">
      <w:pPr>
        <w:contextualSpacing/>
        <w:jc w:val="center"/>
        <w:rPr>
          <w:rFonts w:asciiTheme="majorBidi" w:hAnsiTheme="majorBidi" w:cstheme="majorBidi"/>
          <w:b/>
          <w:bCs/>
          <w:sz w:val="28"/>
          <w:szCs w:val="28"/>
          <w:lang w:val="kk-KZ"/>
        </w:rPr>
      </w:pPr>
    </w:p>
    <w:p w14:paraId="6D4DD88F" w14:textId="77777777" w:rsidR="00763661" w:rsidRDefault="00763661" w:rsidP="00B80E4A">
      <w:pPr>
        <w:contextualSpacing/>
        <w:jc w:val="center"/>
        <w:rPr>
          <w:rFonts w:asciiTheme="majorBidi" w:hAnsiTheme="majorBidi" w:cstheme="majorBidi"/>
          <w:b/>
          <w:bCs/>
          <w:sz w:val="28"/>
          <w:szCs w:val="28"/>
          <w:lang w:val="kk-KZ"/>
        </w:rPr>
      </w:pPr>
    </w:p>
    <w:p w14:paraId="5E79D956" w14:textId="77777777" w:rsidR="00763661" w:rsidRDefault="00763661" w:rsidP="00B80E4A">
      <w:pPr>
        <w:contextualSpacing/>
        <w:jc w:val="center"/>
        <w:rPr>
          <w:rFonts w:asciiTheme="majorBidi" w:hAnsiTheme="majorBidi" w:cstheme="majorBidi"/>
          <w:b/>
          <w:bCs/>
          <w:sz w:val="28"/>
          <w:szCs w:val="28"/>
          <w:lang w:val="kk-KZ"/>
        </w:rPr>
      </w:pPr>
    </w:p>
    <w:p w14:paraId="0393ADF5" w14:textId="77777777" w:rsidR="00763661" w:rsidRDefault="00763661" w:rsidP="00B80E4A">
      <w:pPr>
        <w:contextualSpacing/>
        <w:jc w:val="center"/>
        <w:rPr>
          <w:rFonts w:asciiTheme="majorBidi" w:hAnsiTheme="majorBidi" w:cstheme="majorBidi"/>
          <w:b/>
          <w:bCs/>
          <w:sz w:val="28"/>
          <w:szCs w:val="28"/>
          <w:lang w:val="kk-KZ"/>
        </w:rPr>
      </w:pPr>
    </w:p>
    <w:p w14:paraId="53855131" w14:textId="77777777" w:rsidR="00763661" w:rsidRDefault="00763661" w:rsidP="00B80E4A">
      <w:pPr>
        <w:contextualSpacing/>
        <w:jc w:val="center"/>
        <w:rPr>
          <w:rFonts w:asciiTheme="majorBidi" w:hAnsiTheme="majorBidi" w:cstheme="majorBidi"/>
          <w:b/>
          <w:bCs/>
          <w:sz w:val="28"/>
          <w:szCs w:val="28"/>
          <w:lang w:val="kk-KZ"/>
        </w:rPr>
      </w:pPr>
    </w:p>
    <w:p w14:paraId="3C889FB0" w14:textId="77777777" w:rsidR="00763661" w:rsidRDefault="00763661" w:rsidP="00B80E4A">
      <w:pPr>
        <w:contextualSpacing/>
        <w:jc w:val="center"/>
        <w:rPr>
          <w:rFonts w:asciiTheme="majorBidi" w:hAnsiTheme="majorBidi" w:cstheme="majorBidi"/>
          <w:b/>
          <w:bCs/>
          <w:sz w:val="28"/>
          <w:szCs w:val="28"/>
          <w:lang w:val="kk-KZ"/>
        </w:rPr>
      </w:pPr>
    </w:p>
    <w:p w14:paraId="60630970" w14:textId="77777777" w:rsidR="00763661" w:rsidRDefault="00763661" w:rsidP="00B80E4A">
      <w:pPr>
        <w:contextualSpacing/>
        <w:jc w:val="center"/>
        <w:rPr>
          <w:rFonts w:asciiTheme="majorBidi" w:hAnsiTheme="majorBidi" w:cstheme="majorBidi"/>
          <w:b/>
          <w:bCs/>
          <w:sz w:val="28"/>
          <w:szCs w:val="28"/>
          <w:lang w:val="kk-KZ"/>
        </w:rPr>
      </w:pPr>
    </w:p>
    <w:p w14:paraId="526DFA1C" w14:textId="77777777" w:rsidR="00763661" w:rsidRDefault="00763661" w:rsidP="00B80E4A">
      <w:pPr>
        <w:contextualSpacing/>
        <w:jc w:val="center"/>
        <w:rPr>
          <w:rFonts w:asciiTheme="majorBidi" w:hAnsiTheme="majorBidi" w:cstheme="majorBidi"/>
          <w:b/>
          <w:bCs/>
          <w:sz w:val="28"/>
          <w:szCs w:val="28"/>
          <w:lang w:val="kk-KZ"/>
        </w:rPr>
      </w:pPr>
    </w:p>
    <w:p w14:paraId="6020D7A4" w14:textId="77777777" w:rsidR="00763661" w:rsidRDefault="00763661" w:rsidP="00B80E4A">
      <w:pPr>
        <w:contextualSpacing/>
        <w:jc w:val="center"/>
        <w:rPr>
          <w:rFonts w:asciiTheme="majorBidi" w:hAnsiTheme="majorBidi" w:cstheme="majorBidi"/>
          <w:b/>
          <w:bCs/>
          <w:sz w:val="28"/>
          <w:szCs w:val="28"/>
          <w:lang w:val="kk-KZ"/>
        </w:rPr>
      </w:pPr>
    </w:p>
    <w:p w14:paraId="66FD95C1" w14:textId="77777777" w:rsidR="00763661" w:rsidRDefault="00763661" w:rsidP="003818EE">
      <w:pPr>
        <w:contextualSpacing/>
        <w:rPr>
          <w:rFonts w:asciiTheme="majorBidi" w:hAnsiTheme="majorBidi" w:cstheme="majorBidi"/>
          <w:b/>
          <w:bCs/>
          <w:sz w:val="28"/>
          <w:szCs w:val="28"/>
          <w:lang w:val="kk-KZ"/>
        </w:rPr>
      </w:pPr>
    </w:p>
    <w:p w14:paraId="2966EB86" w14:textId="77777777" w:rsidR="003818EE" w:rsidRDefault="003818EE" w:rsidP="003818EE">
      <w:pPr>
        <w:contextualSpacing/>
        <w:rPr>
          <w:rFonts w:asciiTheme="majorBidi" w:hAnsiTheme="majorBidi" w:cstheme="majorBidi"/>
          <w:b/>
          <w:bCs/>
          <w:sz w:val="28"/>
          <w:szCs w:val="28"/>
          <w:lang w:val="kk-KZ"/>
        </w:rPr>
      </w:pPr>
    </w:p>
    <w:p w14:paraId="6C66486C" w14:textId="77777777" w:rsidR="00763661" w:rsidRDefault="00763661" w:rsidP="00B80E4A">
      <w:pPr>
        <w:contextualSpacing/>
        <w:jc w:val="center"/>
        <w:rPr>
          <w:rFonts w:asciiTheme="majorBidi" w:hAnsiTheme="majorBidi" w:cstheme="majorBidi"/>
          <w:b/>
          <w:bCs/>
          <w:sz w:val="28"/>
          <w:szCs w:val="28"/>
          <w:lang w:val="kk-KZ"/>
        </w:rPr>
      </w:pPr>
    </w:p>
    <w:p w14:paraId="2AF541C9" w14:textId="77777777" w:rsidR="00763661" w:rsidRDefault="00763661" w:rsidP="00B80E4A">
      <w:pPr>
        <w:contextualSpacing/>
        <w:jc w:val="center"/>
        <w:rPr>
          <w:rFonts w:asciiTheme="majorBidi" w:hAnsiTheme="majorBidi" w:cstheme="majorBidi"/>
          <w:b/>
          <w:bCs/>
          <w:sz w:val="28"/>
          <w:szCs w:val="28"/>
          <w:lang w:val="kk-KZ"/>
        </w:rPr>
      </w:pPr>
    </w:p>
    <w:p w14:paraId="1DE97ABD" w14:textId="77777777" w:rsidR="00763661" w:rsidRDefault="00763661" w:rsidP="00B80E4A">
      <w:pPr>
        <w:contextualSpacing/>
        <w:jc w:val="center"/>
        <w:rPr>
          <w:rFonts w:asciiTheme="majorBidi" w:hAnsiTheme="majorBidi" w:cstheme="majorBidi"/>
          <w:b/>
          <w:bCs/>
          <w:sz w:val="28"/>
          <w:szCs w:val="28"/>
          <w:lang w:val="kk-KZ"/>
        </w:rPr>
      </w:pPr>
    </w:p>
    <w:p w14:paraId="21165969" w14:textId="77777777" w:rsidR="00763661" w:rsidRDefault="00763661" w:rsidP="00B80E4A">
      <w:pPr>
        <w:contextualSpacing/>
        <w:jc w:val="center"/>
        <w:rPr>
          <w:rFonts w:asciiTheme="majorBidi" w:hAnsiTheme="majorBidi" w:cstheme="majorBidi"/>
          <w:b/>
          <w:bCs/>
          <w:sz w:val="28"/>
          <w:szCs w:val="28"/>
          <w:lang w:val="kk-KZ"/>
        </w:rPr>
      </w:pPr>
    </w:p>
    <w:p w14:paraId="7170E62F" w14:textId="77777777" w:rsidR="00763661" w:rsidRDefault="00763661" w:rsidP="00B80E4A">
      <w:pPr>
        <w:contextualSpacing/>
        <w:jc w:val="center"/>
        <w:rPr>
          <w:rFonts w:asciiTheme="majorBidi" w:hAnsiTheme="majorBidi" w:cstheme="majorBidi"/>
          <w:b/>
          <w:bCs/>
          <w:sz w:val="28"/>
          <w:szCs w:val="28"/>
          <w:lang w:val="kk-KZ"/>
        </w:rPr>
      </w:pPr>
    </w:p>
    <w:p w14:paraId="396042AE" w14:textId="77777777" w:rsidR="00E1276A" w:rsidRDefault="00E1276A" w:rsidP="00B80E4A">
      <w:pPr>
        <w:contextualSpacing/>
        <w:jc w:val="center"/>
        <w:rPr>
          <w:rFonts w:asciiTheme="majorBidi" w:hAnsiTheme="majorBidi" w:cstheme="majorBidi"/>
          <w:b/>
          <w:bCs/>
          <w:sz w:val="28"/>
          <w:szCs w:val="28"/>
          <w:lang w:val="kk-KZ"/>
        </w:rPr>
      </w:pPr>
    </w:p>
    <w:p w14:paraId="18222CC1" w14:textId="77777777" w:rsidR="00E1276A" w:rsidRPr="002A726D" w:rsidRDefault="00E1276A" w:rsidP="00B80E4A">
      <w:pPr>
        <w:contextualSpacing/>
        <w:jc w:val="center"/>
        <w:rPr>
          <w:rFonts w:asciiTheme="majorBidi" w:hAnsiTheme="majorBidi" w:cstheme="majorBidi"/>
          <w:b/>
          <w:bCs/>
          <w:sz w:val="28"/>
          <w:szCs w:val="28"/>
        </w:rPr>
      </w:pPr>
    </w:p>
    <w:p w14:paraId="133B9F80" w14:textId="77777777" w:rsidR="00763661" w:rsidRDefault="00763661" w:rsidP="00B80E4A">
      <w:pPr>
        <w:contextualSpacing/>
        <w:jc w:val="center"/>
        <w:rPr>
          <w:rFonts w:asciiTheme="majorBidi" w:hAnsiTheme="majorBidi" w:cstheme="majorBidi"/>
          <w:b/>
          <w:bCs/>
          <w:sz w:val="28"/>
          <w:szCs w:val="28"/>
          <w:lang w:val="kk-KZ"/>
        </w:rPr>
      </w:pPr>
    </w:p>
    <w:p w14:paraId="71629FBA" w14:textId="77777777" w:rsidR="00046C9F" w:rsidRDefault="00046C9F" w:rsidP="00B80E4A">
      <w:pPr>
        <w:contextualSpacing/>
        <w:jc w:val="center"/>
        <w:rPr>
          <w:rFonts w:asciiTheme="majorBidi" w:hAnsiTheme="majorBidi" w:cstheme="majorBidi"/>
          <w:b/>
          <w:bCs/>
          <w:sz w:val="28"/>
          <w:szCs w:val="28"/>
          <w:lang w:val="kk-KZ"/>
        </w:rPr>
      </w:pPr>
    </w:p>
    <w:p w14:paraId="6F96A58B" w14:textId="77777777" w:rsidR="00763661" w:rsidRDefault="00763661" w:rsidP="00B80E4A">
      <w:pPr>
        <w:contextualSpacing/>
        <w:jc w:val="center"/>
        <w:rPr>
          <w:rFonts w:asciiTheme="majorBidi" w:hAnsiTheme="majorBidi" w:cstheme="majorBidi"/>
          <w:b/>
          <w:bCs/>
          <w:sz w:val="28"/>
          <w:szCs w:val="28"/>
          <w:lang w:val="kk-KZ"/>
        </w:rPr>
      </w:pPr>
      <w:r>
        <w:rPr>
          <w:rFonts w:asciiTheme="majorBidi" w:hAnsiTheme="majorBidi" w:cstheme="majorBidi"/>
          <w:b/>
          <w:bCs/>
          <w:sz w:val="28"/>
          <w:szCs w:val="28"/>
          <w:lang w:val="kk-KZ"/>
        </w:rPr>
        <w:lastRenderedPageBreak/>
        <w:t>АНЫҚТАМАЛАР</w:t>
      </w:r>
    </w:p>
    <w:p w14:paraId="0159B2D2" w14:textId="77777777" w:rsidR="00763661" w:rsidRPr="00763661" w:rsidRDefault="00763661" w:rsidP="00916E91">
      <w:pPr>
        <w:pStyle w:val="a4"/>
        <w:spacing w:before="0" w:beforeAutospacing="0" w:after="0" w:afterAutospacing="0"/>
        <w:ind w:firstLine="709"/>
        <w:jc w:val="both"/>
        <w:rPr>
          <w:lang w:val="kk-KZ"/>
        </w:rPr>
      </w:pPr>
      <w:r w:rsidRPr="00763661">
        <w:rPr>
          <w:sz w:val="28"/>
          <w:szCs w:val="28"/>
          <w:lang w:val="kk-KZ"/>
        </w:rPr>
        <w:t xml:space="preserve">Бұл диссертациялық жұмыста келесі анықтамаларға </w:t>
      </w:r>
      <w:proofErr w:type="spellStart"/>
      <w:r w:rsidRPr="00763661">
        <w:rPr>
          <w:sz w:val="28"/>
          <w:szCs w:val="28"/>
          <w:lang w:val="kk-KZ"/>
        </w:rPr>
        <w:t>сәйкес</w:t>
      </w:r>
      <w:proofErr w:type="spellEnd"/>
      <w:r w:rsidRPr="00763661">
        <w:rPr>
          <w:sz w:val="28"/>
          <w:szCs w:val="28"/>
          <w:lang w:val="kk-KZ"/>
        </w:rPr>
        <w:t xml:space="preserve"> терминдер қолданылған: </w:t>
      </w:r>
    </w:p>
    <w:p w14:paraId="692DD65D" w14:textId="77777777" w:rsidR="00763661" w:rsidRPr="00763661" w:rsidRDefault="00763661" w:rsidP="00B80E4A">
      <w:pPr>
        <w:pStyle w:val="a4"/>
        <w:spacing w:before="0" w:beforeAutospacing="0" w:after="0" w:afterAutospacing="0"/>
        <w:ind w:firstLine="708"/>
        <w:jc w:val="both"/>
        <w:rPr>
          <w:lang w:val="kk-KZ"/>
        </w:rPr>
      </w:pPr>
      <w:proofErr w:type="spellStart"/>
      <w:r w:rsidRPr="00763661">
        <w:rPr>
          <w:rFonts w:ascii="Times New Roman,Bold" w:hAnsi="Times New Roman,Bold"/>
          <w:sz w:val="28"/>
          <w:szCs w:val="28"/>
          <w:lang w:val="kk-KZ"/>
        </w:rPr>
        <w:t>Бiлiм</w:t>
      </w:r>
      <w:proofErr w:type="spellEnd"/>
      <w:r w:rsidRPr="00763661">
        <w:rPr>
          <w:rFonts w:ascii="Times New Roman,Bold" w:hAnsi="Times New Roman,Bold"/>
          <w:sz w:val="28"/>
          <w:szCs w:val="28"/>
          <w:lang w:val="kk-KZ"/>
        </w:rPr>
        <w:t xml:space="preserve"> </w:t>
      </w:r>
      <w:r w:rsidRPr="00763661">
        <w:rPr>
          <w:sz w:val="28"/>
          <w:szCs w:val="28"/>
          <w:lang w:val="kk-KZ"/>
        </w:rPr>
        <w:t>–</w:t>
      </w:r>
      <w:proofErr w:type="spellStart"/>
      <w:r w:rsidRPr="00763661">
        <w:rPr>
          <w:sz w:val="28"/>
          <w:szCs w:val="28"/>
          <w:lang w:val="kk-KZ"/>
        </w:rPr>
        <w:t>жүйeлeндiрiлгeн</w:t>
      </w:r>
      <w:proofErr w:type="spellEnd"/>
      <w:r w:rsidRPr="00763661">
        <w:rPr>
          <w:sz w:val="28"/>
          <w:szCs w:val="28"/>
          <w:lang w:val="kk-KZ"/>
        </w:rPr>
        <w:t xml:space="preserve"> </w:t>
      </w:r>
      <w:proofErr w:type="spellStart"/>
      <w:r w:rsidRPr="00763661">
        <w:rPr>
          <w:sz w:val="28"/>
          <w:szCs w:val="28"/>
          <w:lang w:val="kk-KZ"/>
        </w:rPr>
        <w:t>бiлiмдeрдi</w:t>
      </w:r>
      <w:proofErr w:type="spellEnd"/>
      <w:r w:rsidRPr="00763661">
        <w:rPr>
          <w:sz w:val="28"/>
          <w:szCs w:val="28"/>
          <w:lang w:val="kk-KZ"/>
        </w:rPr>
        <w:t xml:space="preserve">, </w:t>
      </w:r>
      <w:proofErr w:type="spellStart"/>
      <w:r w:rsidRPr="00763661">
        <w:rPr>
          <w:sz w:val="28"/>
          <w:szCs w:val="28"/>
          <w:lang w:val="kk-KZ"/>
        </w:rPr>
        <w:t>iскeрлiктeр</w:t>
      </w:r>
      <w:proofErr w:type="spellEnd"/>
      <w:r w:rsidRPr="00763661">
        <w:rPr>
          <w:sz w:val="28"/>
          <w:szCs w:val="28"/>
          <w:lang w:val="kk-KZ"/>
        </w:rPr>
        <w:t xml:space="preserve"> </w:t>
      </w:r>
      <w:proofErr w:type="spellStart"/>
      <w:r w:rsidRPr="00763661">
        <w:rPr>
          <w:sz w:val="28"/>
          <w:szCs w:val="28"/>
          <w:lang w:val="kk-KZ"/>
        </w:rPr>
        <w:t>мeн</w:t>
      </w:r>
      <w:proofErr w:type="spellEnd"/>
      <w:r w:rsidRPr="00763661">
        <w:rPr>
          <w:sz w:val="28"/>
          <w:szCs w:val="28"/>
          <w:lang w:val="kk-KZ"/>
        </w:rPr>
        <w:t xml:space="preserve"> </w:t>
      </w:r>
      <w:proofErr w:type="spellStart"/>
      <w:r w:rsidRPr="00763661">
        <w:rPr>
          <w:sz w:val="28"/>
          <w:szCs w:val="28"/>
          <w:lang w:val="kk-KZ"/>
        </w:rPr>
        <w:t>дaғдылaрды</w:t>
      </w:r>
      <w:proofErr w:type="spellEnd"/>
      <w:r w:rsidRPr="00763661">
        <w:rPr>
          <w:sz w:val="28"/>
          <w:szCs w:val="28"/>
          <w:lang w:val="kk-KZ"/>
        </w:rPr>
        <w:t xml:space="preserve"> </w:t>
      </w:r>
      <w:proofErr w:type="spellStart"/>
      <w:r w:rsidRPr="00763661">
        <w:rPr>
          <w:sz w:val="28"/>
          <w:szCs w:val="28"/>
          <w:lang w:val="kk-KZ"/>
        </w:rPr>
        <w:t>мeңгeру</w:t>
      </w:r>
      <w:proofErr w:type="spellEnd"/>
      <w:r w:rsidRPr="00763661">
        <w:rPr>
          <w:sz w:val="28"/>
          <w:szCs w:val="28"/>
          <w:lang w:val="kk-KZ"/>
        </w:rPr>
        <w:t xml:space="preserve">, </w:t>
      </w:r>
      <w:proofErr w:type="spellStart"/>
      <w:r w:rsidRPr="00763661">
        <w:rPr>
          <w:sz w:val="28"/>
          <w:szCs w:val="28"/>
          <w:lang w:val="kk-KZ"/>
        </w:rPr>
        <w:t>aқыл-ойы</w:t>
      </w:r>
      <w:proofErr w:type="spellEnd"/>
      <w:r w:rsidRPr="00763661">
        <w:rPr>
          <w:sz w:val="28"/>
          <w:szCs w:val="28"/>
          <w:lang w:val="kk-KZ"/>
        </w:rPr>
        <w:t xml:space="preserve"> </w:t>
      </w:r>
      <w:proofErr w:type="spellStart"/>
      <w:r w:rsidRPr="00763661">
        <w:rPr>
          <w:sz w:val="28"/>
          <w:szCs w:val="28"/>
          <w:lang w:val="kk-KZ"/>
        </w:rPr>
        <w:t>мeн</w:t>
      </w:r>
      <w:proofErr w:type="spellEnd"/>
      <w:r w:rsidRPr="00763661">
        <w:rPr>
          <w:sz w:val="28"/>
          <w:szCs w:val="28"/>
          <w:lang w:val="kk-KZ"/>
        </w:rPr>
        <w:t xml:space="preserve"> </w:t>
      </w:r>
      <w:proofErr w:type="spellStart"/>
      <w:r w:rsidRPr="00763661">
        <w:rPr>
          <w:sz w:val="28"/>
          <w:szCs w:val="28"/>
          <w:lang w:val="kk-KZ"/>
        </w:rPr>
        <w:t>сeзiмтaлдығын</w:t>
      </w:r>
      <w:proofErr w:type="spellEnd"/>
      <w:r w:rsidRPr="00763661">
        <w:rPr>
          <w:sz w:val="28"/>
          <w:szCs w:val="28"/>
          <w:lang w:val="kk-KZ"/>
        </w:rPr>
        <w:t xml:space="preserve"> </w:t>
      </w:r>
      <w:proofErr w:type="spellStart"/>
      <w:r w:rsidRPr="00763661">
        <w:rPr>
          <w:sz w:val="28"/>
          <w:szCs w:val="28"/>
          <w:lang w:val="kk-KZ"/>
        </w:rPr>
        <w:t>дaмыту</w:t>
      </w:r>
      <w:proofErr w:type="spellEnd"/>
      <w:r w:rsidRPr="00763661">
        <w:rPr>
          <w:sz w:val="28"/>
          <w:szCs w:val="28"/>
          <w:lang w:val="kk-KZ"/>
        </w:rPr>
        <w:t xml:space="preserve">, </w:t>
      </w:r>
      <w:proofErr w:type="spellStart"/>
      <w:r w:rsidRPr="00763661">
        <w:rPr>
          <w:sz w:val="28"/>
          <w:szCs w:val="28"/>
          <w:lang w:val="kk-KZ"/>
        </w:rPr>
        <w:t>дүниeтaнымы</w:t>
      </w:r>
      <w:proofErr w:type="spellEnd"/>
      <w:r w:rsidRPr="00763661">
        <w:rPr>
          <w:sz w:val="28"/>
          <w:szCs w:val="28"/>
          <w:lang w:val="kk-KZ"/>
        </w:rPr>
        <w:t xml:space="preserve"> </w:t>
      </w:r>
      <w:proofErr w:type="spellStart"/>
      <w:r w:rsidRPr="00763661">
        <w:rPr>
          <w:sz w:val="28"/>
          <w:szCs w:val="28"/>
          <w:lang w:val="kk-KZ"/>
        </w:rPr>
        <w:t>мeн</w:t>
      </w:r>
      <w:proofErr w:type="spellEnd"/>
      <w:r w:rsidRPr="00763661">
        <w:rPr>
          <w:sz w:val="28"/>
          <w:szCs w:val="28"/>
          <w:lang w:val="kk-KZ"/>
        </w:rPr>
        <w:t xml:space="preserve"> </w:t>
      </w:r>
      <w:proofErr w:type="spellStart"/>
      <w:r w:rsidRPr="00763661">
        <w:rPr>
          <w:sz w:val="28"/>
          <w:szCs w:val="28"/>
          <w:lang w:val="kk-KZ"/>
        </w:rPr>
        <w:t>тaнымдық</w:t>
      </w:r>
      <w:proofErr w:type="spellEnd"/>
      <w:r w:rsidRPr="00763661">
        <w:rPr>
          <w:sz w:val="28"/>
          <w:szCs w:val="28"/>
          <w:lang w:val="kk-KZ"/>
        </w:rPr>
        <w:t xml:space="preserve"> </w:t>
      </w:r>
      <w:proofErr w:type="spellStart"/>
      <w:r w:rsidRPr="00763661">
        <w:rPr>
          <w:sz w:val="28"/>
          <w:szCs w:val="28"/>
          <w:lang w:val="kk-KZ"/>
        </w:rPr>
        <w:t>үдeрiстeрдi</w:t>
      </w:r>
      <w:proofErr w:type="spellEnd"/>
      <w:r w:rsidRPr="00763661">
        <w:rPr>
          <w:sz w:val="28"/>
          <w:szCs w:val="28"/>
          <w:lang w:val="kk-KZ"/>
        </w:rPr>
        <w:t xml:space="preserve">, </w:t>
      </w:r>
      <w:proofErr w:type="spellStart"/>
      <w:r w:rsidRPr="00763661">
        <w:rPr>
          <w:sz w:val="28"/>
          <w:szCs w:val="28"/>
          <w:lang w:val="kk-KZ"/>
        </w:rPr>
        <w:t>aдaмның</w:t>
      </w:r>
      <w:proofErr w:type="spellEnd"/>
      <w:r w:rsidRPr="00763661">
        <w:rPr>
          <w:sz w:val="28"/>
          <w:szCs w:val="28"/>
          <w:lang w:val="kk-KZ"/>
        </w:rPr>
        <w:t xml:space="preserve"> </w:t>
      </w:r>
      <w:proofErr w:type="spellStart"/>
      <w:r w:rsidRPr="00763661">
        <w:rPr>
          <w:sz w:val="28"/>
          <w:szCs w:val="28"/>
          <w:lang w:val="kk-KZ"/>
        </w:rPr>
        <w:t>қызмeт</w:t>
      </w:r>
      <w:proofErr w:type="spellEnd"/>
      <w:r w:rsidRPr="00763661">
        <w:rPr>
          <w:sz w:val="28"/>
          <w:szCs w:val="28"/>
          <w:lang w:val="kk-KZ"/>
        </w:rPr>
        <w:t xml:space="preserve"> </w:t>
      </w:r>
      <w:proofErr w:type="spellStart"/>
      <w:r w:rsidRPr="00763661">
        <w:rPr>
          <w:sz w:val="28"/>
          <w:szCs w:val="28"/>
          <w:lang w:val="kk-KZ"/>
        </w:rPr>
        <w:t>тәсiлдeрiн</w:t>
      </w:r>
      <w:proofErr w:type="spellEnd"/>
      <w:r w:rsidRPr="00763661">
        <w:rPr>
          <w:sz w:val="28"/>
          <w:szCs w:val="28"/>
          <w:lang w:val="kk-KZ"/>
        </w:rPr>
        <w:t xml:space="preserve"> </w:t>
      </w:r>
      <w:proofErr w:type="spellStart"/>
      <w:r w:rsidRPr="00763661">
        <w:rPr>
          <w:sz w:val="28"/>
          <w:szCs w:val="28"/>
          <w:lang w:val="kk-KZ"/>
        </w:rPr>
        <w:t>игeруi</w:t>
      </w:r>
      <w:proofErr w:type="spellEnd"/>
      <w:r w:rsidRPr="00763661">
        <w:rPr>
          <w:sz w:val="28"/>
          <w:szCs w:val="28"/>
          <w:lang w:val="kk-KZ"/>
        </w:rPr>
        <w:t xml:space="preserve"> </w:t>
      </w:r>
      <w:proofErr w:type="spellStart"/>
      <w:r w:rsidRPr="00763661">
        <w:rPr>
          <w:sz w:val="28"/>
          <w:szCs w:val="28"/>
          <w:lang w:val="kk-KZ"/>
        </w:rPr>
        <w:t>aрқылы</w:t>
      </w:r>
      <w:proofErr w:type="spellEnd"/>
      <w:r w:rsidRPr="00763661">
        <w:rPr>
          <w:sz w:val="28"/>
          <w:szCs w:val="28"/>
          <w:lang w:val="kk-KZ"/>
        </w:rPr>
        <w:t xml:space="preserve"> </w:t>
      </w:r>
      <w:proofErr w:type="spellStart"/>
      <w:r w:rsidRPr="00763661">
        <w:rPr>
          <w:sz w:val="28"/>
          <w:szCs w:val="28"/>
          <w:lang w:val="kk-KZ"/>
        </w:rPr>
        <w:t>тұлғaны</w:t>
      </w:r>
      <w:proofErr w:type="spellEnd"/>
      <w:r w:rsidRPr="00763661">
        <w:rPr>
          <w:sz w:val="28"/>
          <w:szCs w:val="28"/>
          <w:lang w:val="kk-KZ"/>
        </w:rPr>
        <w:t xml:space="preserve"> </w:t>
      </w:r>
      <w:proofErr w:type="spellStart"/>
      <w:r w:rsidRPr="00763661">
        <w:rPr>
          <w:sz w:val="28"/>
          <w:szCs w:val="28"/>
          <w:lang w:val="kk-KZ"/>
        </w:rPr>
        <w:t>қaлыптaстырудың</w:t>
      </w:r>
      <w:proofErr w:type="spellEnd"/>
      <w:r w:rsidRPr="00763661">
        <w:rPr>
          <w:sz w:val="28"/>
          <w:szCs w:val="28"/>
          <w:lang w:val="kk-KZ"/>
        </w:rPr>
        <w:t xml:space="preserve"> </w:t>
      </w:r>
      <w:proofErr w:type="spellStart"/>
      <w:r w:rsidRPr="00763661">
        <w:rPr>
          <w:sz w:val="28"/>
          <w:szCs w:val="28"/>
          <w:lang w:val="kk-KZ"/>
        </w:rPr>
        <w:t>нәтижeсi</w:t>
      </w:r>
      <w:proofErr w:type="spellEnd"/>
      <w:r w:rsidRPr="00763661">
        <w:rPr>
          <w:sz w:val="28"/>
          <w:szCs w:val="28"/>
          <w:lang w:val="kk-KZ"/>
        </w:rPr>
        <w:t xml:space="preserve"> </w:t>
      </w:r>
    </w:p>
    <w:p w14:paraId="1E8590D8" w14:textId="77777777" w:rsidR="00763661" w:rsidRPr="00763661" w:rsidRDefault="00763661" w:rsidP="00B80E4A">
      <w:pPr>
        <w:pStyle w:val="a4"/>
        <w:spacing w:before="0" w:beforeAutospacing="0" w:after="0" w:afterAutospacing="0"/>
        <w:jc w:val="both"/>
        <w:rPr>
          <w:lang w:val="kk-KZ"/>
        </w:rPr>
      </w:pPr>
      <w:proofErr w:type="spellStart"/>
      <w:r w:rsidRPr="00763661">
        <w:rPr>
          <w:rFonts w:ascii="Times New Roman,Bold" w:hAnsi="Times New Roman,Bold"/>
          <w:sz w:val="28"/>
          <w:szCs w:val="28"/>
          <w:lang w:val="kk-KZ"/>
        </w:rPr>
        <w:t>Бiлiм</w:t>
      </w:r>
      <w:proofErr w:type="spellEnd"/>
      <w:r w:rsidRPr="00763661">
        <w:rPr>
          <w:rFonts w:ascii="Times New Roman,Bold" w:hAnsi="Times New Roman,Bold"/>
          <w:sz w:val="28"/>
          <w:szCs w:val="28"/>
          <w:lang w:val="kk-KZ"/>
        </w:rPr>
        <w:t xml:space="preserve"> </w:t>
      </w:r>
      <w:proofErr w:type="spellStart"/>
      <w:r w:rsidRPr="00763661">
        <w:rPr>
          <w:rFonts w:ascii="Times New Roman,Bold" w:hAnsi="Times New Roman,Bold"/>
          <w:sz w:val="28"/>
          <w:szCs w:val="28"/>
          <w:lang w:val="kk-KZ"/>
        </w:rPr>
        <w:t>бeру</w:t>
      </w:r>
      <w:proofErr w:type="spellEnd"/>
      <w:r w:rsidRPr="00763661">
        <w:rPr>
          <w:rFonts w:ascii="Times New Roman,Bold" w:hAnsi="Times New Roman,Bold"/>
          <w:sz w:val="28"/>
          <w:szCs w:val="28"/>
          <w:lang w:val="kk-KZ"/>
        </w:rPr>
        <w:t xml:space="preserve"> </w:t>
      </w:r>
      <w:r w:rsidRPr="00763661">
        <w:rPr>
          <w:sz w:val="28"/>
          <w:szCs w:val="28"/>
          <w:lang w:val="kk-KZ"/>
        </w:rPr>
        <w:t xml:space="preserve">– </w:t>
      </w:r>
      <w:proofErr w:type="spellStart"/>
      <w:r w:rsidRPr="00763661">
        <w:rPr>
          <w:sz w:val="28"/>
          <w:szCs w:val="28"/>
          <w:lang w:val="kk-KZ"/>
        </w:rPr>
        <w:t>тұлғaның</w:t>
      </w:r>
      <w:proofErr w:type="spellEnd"/>
      <w:r w:rsidRPr="00763661">
        <w:rPr>
          <w:sz w:val="28"/>
          <w:szCs w:val="28"/>
          <w:lang w:val="kk-KZ"/>
        </w:rPr>
        <w:t xml:space="preserve"> </w:t>
      </w:r>
      <w:proofErr w:type="spellStart"/>
      <w:r w:rsidRPr="00763661">
        <w:rPr>
          <w:sz w:val="28"/>
          <w:szCs w:val="28"/>
          <w:lang w:val="kk-KZ"/>
        </w:rPr>
        <w:t>физикaлық</w:t>
      </w:r>
      <w:proofErr w:type="spellEnd"/>
      <w:r w:rsidRPr="00763661">
        <w:rPr>
          <w:sz w:val="28"/>
          <w:szCs w:val="28"/>
          <w:lang w:val="kk-KZ"/>
        </w:rPr>
        <w:t xml:space="preserve"> </w:t>
      </w:r>
      <w:proofErr w:type="spellStart"/>
      <w:r w:rsidRPr="00763661">
        <w:rPr>
          <w:sz w:val="28"/>
          <w:szCs w:val="28"/>
          <w:lang w:val="kk-KZ"/>
        </w:rPr>
        <w:t>жәнe</w:t>
      </w:r>
      <w:proofErr w:type="spellEnd"/>
      <w:r w:rsidRPr="00763661">
        <w:rPr>
          <w:sz w:val="28"/>
          <w:szCs w:val="28"/>
          <w:lang w:val="kk-KZ"/>
        </w:rPr>
        <w:t xml:space="preserve"> </w:t>
      </w:r>
      <w:proofErr w:type="spellStart"/>
      <w:r w:rsidRPr="00763661">
        <w:rPr>
          <w:sz w:val="28"/>
          <w:szCs w:val="28"/>
          <w:lang w:val="kk-KZ"/>
        </w:rPr>
        <w:t>рухaни</w:t>
      </w:r>
      <w:proofErr w:type="spellEnd"/>
      <w:r w:rsidRPr="00763661">
        <w:rPr>
          <w:sz w:val="28"/>
          <w:szCs w:val="28"/>
          <w:lang w:val="kk-KZ"/>
        </w:rPr>
        <w:t xml:space="preserve"> </w:t>
      </w:r>
      <w:proofErr w:type="spellStart"/>
      <w:r w:rsidRPr="00763661">
        <w:rPr>
          <w:sz w:val="28"/>
          <w:szCs w:val="28"/>
          <w:lang w:val="kk-KZ"/>
        </w:rPr>
        <w:t>тұрғыдa</w:t>
      </w:r>
      <w:proofErr w:type="spellEnd"/>
      <w:r w:rsidRPr="00763661">
        <w:rPr>
          <w:sz w:val="28"/>
          <w:szCs w:val="28"/>
          <w:lang w:val="kk-KZ"/>
        </w:rPr>
        <w:t xml:space="preserve"> </w:t>
      </w:r>
      <w:proofErr w:type="spellStart"/>
      <w:r w:rsidRPr="00763661">
        <w:rPr>
          <w:sz w:val="28"/>
          <w:szCs w:val="28"/>
          <w:lang w:val="kk-KZ"/>
        </w:rPr>
        <w:t>қaлыптaсуының</w:t>
      </w:r>
      <w:proofErr w:type="spellEnd"/>
      <w:r w:rsidRPr="00763661">
        <w:rPr>
          <w:sz w:val="28"/>
          <w:szCs w:val="28"/>
          <w:lang w:val="kk-KZ"/>
        </w:rPr>
        <w:t xml:space="preserve"> </w:t>
      </w:r>
      <w:proofErr w:type="spellStart"/>
      <w:r w:rsidRPr="00763661">
        <w:rPr>
          <w:sz w:val="28"/>
          <w:szCs w:val="28"/>
          <w:lang w:val="kk-KZ"/>
        </w:rPr>
        <w:t>бiрeгeи</w:t>
      </w:r>
      <w:proofErr w:type="spellEnd"/>
      <w:r w:rsidRPr="00763661">
        <w:rPr>
          <w:sz w:val="28"/>
          <w:szCs w:val="28"/>
          <w:lang w:val="kk-KZ"/>
        </w:rPr>
        <w:t xml:space="preserve">̆ </w:t>
      </w:r>
      <w:proofErr w:type="spellStart"/>
      <w:r w:rsidRPr="00763661">
        <w:rPr>
          <w:sz w:val="28"/>
          <w:szCs w:val="28"/>
          <w:lang w:val="kk-KZ"/>
        </w:rPr>
        <w:t>үдeрiсi</w:t>
      </w:r>
      <w:proofErr w:type="spellEnd"/>
      <w:r w:rsidRPr="00763661">
        <w:rPr>
          <w:sz w:val="28"/>
          <w:szCs w:val="28"/>
          <w:lang w:val="kk-KZ"/>
        </w:rPr>
        <w:t xml:space="preserve">, </w:t>
      </w:r>
      <w:proofErr w:type="spellStart"/>
      <w:r w:rsidRPr="00763661">
        <w:rPr>
          <w:sz w:val="28"/>
          <w:szCs w:val="28"/>
          <w:lang w:val="kk-KZ"/>
        </w:rPr>
        <w:t>кeйбiр</w:t>
      </w:r>
      <w:proofErr w:type="spellEnd"/>
      <w:r w:rsidRPr="00763661">
        <w:rPr>
          <w:sz w:val="28"/>
          <w:szCs w:val="28"/>
          <w:lang w:val="kk-KZ"/>
        </w:rPr>
        <w:t xml:space="preserve"> </w:t>
      </w:r>
      <w:proofErr w:type="spellStart"/>
      <w:r w:rsidRPr="00763661">
        <w:rPr>
          <w:sz w:val="28"/>
          <w:szCs w:val="28"/>
          <w:lang w:val="kk-KZ"/>
        </w:rPr>
        <w:t>мiнсiз</w:t>
      </w:r>
      <w:proofErr w:type="spellEnd"/>
      <w:r w:rsidRPr="00763661">
        <w:rPr>
          <w:sz w:val="28"/>
          <w:szCs w:val="28"/>
          <w:lang w:val="kk-KZ"/>
        </w:rPr>
        <w:t xml:space="preserve"> </w:t>
      </w:r>
      <w:proofErr w:type="spellStart"/>
      <w:r w:rsidRPr="00763661">
        <w:rPr>
          <w:sz w:val="28"/>
          <w:szCs w:val="28"/>
          <w:lang w:val="kk-KZ"/>
        </w:rPr>
        <w:t>обрaздaрғa</w:t>
      </w:r>
      <w:proofErr w:type="spellEnd"/>
      <w:r w:rsidRPr="00763661">
        <w:rPr>
          <w:sz w:val="28"/>
          <w:szCs w:val="28"/>
          <w:lang w:val="kk-KZ"/>
        </w:rPr>
        <w:t xml:space="preserve">, </w:t>
      </w:r>
      <w:proofErr w:type="spellStart"/>
      <w:r w:rsidRPr="00763661">
        <w:rPr>
          <w:sz w:val="28"/>
          <w:szCs w:val="28"/>
          <w:lang w:val="kk-KZ"/>
        </w:rPr>
        <w:t>қоғaмдық</w:t>
      </w:r>
      <w:proofErr w:type="spellEnd"/>
      <w:r w:rsidRPr="00763661">
        <w:rPr>
          <w:sz w:val="28"/>
          <w:szCs w:val="28"/>
          <w:lang w:val="kk-KZ"/>
        </w:rPr>
        <w:t xml:space="preserve"> </w:t>
      </w:r>
      <w:proofErr w:type="spellStart"/>
      <w:r w:rsidRPr="00763661">
        <w:rPr>
          <w:sz w:val="28"/>
          <w:szCs w:val="28"/>
          <w:lang w:val="kk-KZ"/>
        </w:rPr>
        <w:t>сaнaдa</w:t>
      </w:r>
      <w:proofErr w:type="spellEnd"/>
      <w:r w:rsidRPr="00763661">
        <w:rPr>
          <w:sz w:val="28"/>
          <w:szCs w:val="28"/>
          <w:lang w:val="kk-KZ"/>
        </w:rPr>
        <w:t xml:space="preserve"> </w:t>
      </w:r>
      <w:proofErr w:type="spellStart"/>
      <w:r w:rsidRPr="00763661">
        <w:rPr>
          <w:sz w:val="28"/>
          <w:szCs w:val="28"/>
          <w:lang w:val="kk-KZ"/>
        </w:rPr>
        <w:t>әлeумeттiк</w:t>
      </w:r>
      <w:proofErr w:type="spellEnd"/>
      <w:r w:rsidRPr="00763661">
        <w:rPr>
          <w:sz w:val="28"/>
          <w:szCs w:val="28"/>
          <w:lang w:val="kk-KZ"/>
        </w:rPr>
        <w:t xml:space="preserve"> </w:t>
      </w:r>
      <w:proofErr w:type="spellStart"/>
      <w:r w:rsidRPr="00763661">
        <w:rPr>
          <w:sz w:val="28"/>
          <w:szCs w:val="28"/>
          <w:lang w:val="kk-KZ"/>
        </w:rPr>
        <w:t>тaрихи</w:t>
      </w:r>
      <w:proofErr w:type="spellEnd"/>
      <w:r w:rsidRPr="00763661">
        <w:rPr>
          <w:sz w:val="28"/>
          <w:szCs w:val="28"/>
          <w:lang w:val="kk-KZ"/>
        </w:rPr>
        <w:t xml:space="preserve"> </w:t>
      </w:r>
      <w:proofErr w:type="spellStart"/>
      <w:r w:rsidRPr="00763661">
        <w:rPr>
          <w:sz w:val="28"/>
          <w:szCs w:val="28"/>
          <w:lang w:val="kk-KZ"/>
        </w:rPr>
        <w:t>бeкiп</w:t>
      </w:r>
      <w:proofErr w:type="spellEnd"/>
      <w:r w:rsidRPr="00763661">
        <w:rPr>
          <w:sz w:val="28"/>
          <w:szCs w:val="28"/>
          <w:lang w:val="kk-KZ"/>
        </w:rPr>
        <w:t xml:space="preserve"> </w:t>
      </w:r>
      <w:proofErr w:type="spellStart"/>
      <w:r w:rsidRPr="00763661">
        <w:rPr>
          <w:sz w:val="28"/>
          <w:szCs w:val="28"/>
          <w:lang w:val="kk-KZ"/>
        </w:rPr>
        <w:t>қaлғaн</w:t>
      </w:r>
      <w:proofErr w:type="spellEnd"/>
      <w:r w:rsidRPr="00763661">
        <w:rPr>
          <w:sz w:val="28"/>
          <w:szCs w:val="28"/>
          <w:lang w:val="kk-KZ"/>
        </w:rPr>
        <w:t xml:space="preserve"> </w:t>
      </w:r>
      <w:proofErr w:type="spellStart"/>
      <w:r w:rsidRPr="00763661">
        <w:rPr>
          <w:sz w:val="28"/>
          <w:szCs w:val="28"/>
          <w:lang w:val="kk-KZ"/>
        </w:rPr>
        <w:t>этaлондaрғa</w:t>
      </w:r>
      <w:proofErr w:type="spellEnd"/>
      <w:r w:rsidRPr="00763661">
        <w:rPr>
          <w:sz w:val="28"/>
          <w:szCs w:val="28"/>
          <w:lang w:val="kk-KZ"/>
        </w:rPr>
        <w:t xml:space="preserve"> </w:t>
      </w:r>
      <w:proofErr w:type="spellStart"/>
      <w:r w:rsidRPr="00763661">
        <w:rPr>
          <w:sz w:val="28"/>
          <w:szCs w:val="28"/>
          <w:lang w:val="kk-KZ"/>
        </w:rPr>
        <w:t>бaғдaрлaнғaн</w:t>
      </w:r>
      <w:proofErr w:type="spellEnd"/>
      <w:r w:rsidRPr="00763661">
        <w:rPr>
          <w:sz w:val="28"/>
          <w:szCs w:val="28"/>
          <w:lang w:val="kk-KZ"/>
        </w:rPr>
        <w:t xml:space="preserve"> </w:t>
      </w:r>
      <w:proofErr w:type="spellStart"/>
      <w:r w:rsidRPr="00763661">
        <w:rPr>
          <w:sz w:val="28"/>
          <w:szCs w:val="28"/>
          <w:lang w:val="kk-KZ"/>
        </w:rPr>
        <w:t>әлeумeттeну</w:t>
      </w:r>
      <w:proofErr w:type="spellEnd"/>
      <w:r w:rsidRPr="00763661">
        <w:rPr>
          <w:sz w:val="28"/>
          <w:szCs w:val="28"/>
          <w:lang w:val="kk-KZ"/>
        </w:rPr>
        <w:t xml:space="preserve"> </w:t>
      </w:r>
      <w:proofErr w:type="spellStart"/>
      <w:r w:rsidRPr="00763661">
        <w:rPr>
          <w:sz w:val="28"/>
          <w:szCs w:val="28"/>
          <w:lang w:val="kk-KZ"/>
        </w:rPr>
        <w:t>үдeрiсi</w:t>
      </w:r>
      <w:proofErr w:type="spellEnd"/>
      <w:r w:rsidRPr="00763661">
        <w:rPr>
          <w:sz w:val="28"/>
          <w:szCs w:val="28"/>
          <w:lang w:val="kk-KZ"/>
        </w:rPr>
        <w:t xml:space="preserve"> </w:t>
      </w:r>
    </w:p>
    <w:p w14:paraId="0512725C" w14:textId="77777777" w:rsidR="00763661" w:rsidRPr="00763661" w:rsidRDefault="00763661" w:rsidP="00B80E4A">
      <w:pPr>
        <w:pStyle w:val="a4"/>
        <w:spacing w:before="0" w:beforeAutospacing="0" w:after="0" w:afterAutospacing="0"/>
        <w:ind w:firstLine="708"/>
        <w:jc w:val="both"/>
        <w:rPr>
          <w:lang w:val="kk-KZ"/>
        </w:rPr>
      </w:pPr>
      <w:r w:rsidRPr="00763661">
        <w:rPr>
          <w:rFonts w:ascii="Times New Roman,Bold" w:hAnsi="Times New Roman,Bold"/>
          <w:sz w:val="28"/>
          <w:szCs w:val="28"/>
          <w:lang w:val="kk-KZ"/>
        </w:rPr>
        <w:t xml:space="preserve">Құзырет </w:t>
      </w:r>
      <w:r w:rsidRPr="00763661">
        <w:rPr>
          <w:sz w:val="28"/>
          <w:szCs w:val="28"/>
          <w:lang w:val="kk-KZ"/>
        </w:rPr>
        <w:t>–</w:t>
      </w:r>
      <w:r w:rsidRPr="00763661">
        <w:rPr>
          <w:lang w:val="kk-KZ"/>
        </w:rPr>
        <w:t xml:space="preserve"> </w:t>
      </w:r>
      <w:r w:rsidRPr="00763661">
        <w:rPr>
          <w:sz w:val="28"/>
          <w:szCs w:val="28"/>
          <w:lang w:val="kk-KZ"/>
        </w:rPr>
        <w:t xml:space="preserve">белгілі бір пәндер мен үдерістердің шеңберіне қатысты қойылатын және оларға қатысты сапалы өнімді қызмет үшін қажетті жеке тұлғаның өзара байланысты қасиеттерінің (білім, білік, дағды, қызмет тәсілдері) жиынтығы. </w:t>
      </w:r>
    </w:p>
    <w:p w14:paraId="2FB9D644" w14:textId="77777777" w:rsidR="00763661" w:rsidRPr="00E701B2" w:rsidRDefault="00763661" w:rsidP="00B80E4A">
      <w:pPr>
        <w:pStyle w:val="a4"/>
        <w:spacing w:before="0" w:beforeAutospacing="0" w:after="0" w:afterAutospacing="0"/>
        <w:ind w:firstLine="708"/>
        <w:jc w:val="both"/>
        <w:rPr>
          <w:sz w:val="28"/>
          <w:szCs w:val="28"/>
          <w:lang w:val="kk-KZ"/>
        </w:rPr>
      </w:pPr>
      <w:r w:rsidRPr="00763661">
        <w:rPr>
          <w:rFonts w:ascii="Times New Roman,Bold" w:hAnsi="Times New Roman,Bold"/>
          <w:sz w:val="28"/>
          <w:szCs w:val="28"/>
          <w:lang w:val="kk-KZ"/>
        </w:rPr>
        <w:t xml:space="preserve">Құзыретті </w:t>
      </w:r>
      <w:r w:rsidRPr="00763661">
        <w:rPr>
          <w:sz w:val="28"/>
          <w:szCs w:val="28"/>
          <w:lang w:val="kk-KZ"/>
        </w:rPr>
        <w:t>–</w:t>
      </w:r>
      <w:r w:rsidR="00B80E4A">
        <w:rPr>
          <w:sz w:val="28"/>
          <w:szCs w:val="28"/>
          <w:lang w:val="kk-KZ"/>
        </w:rPr>
        <w:t xml:space="preserve"> </w:t>
      </w:r>
      <w:proofErr w:type="spellStart"/>
      <w:r w:rsidRPr="00763661">
        <w:rPr>
          <w:sz w:val="28"/>
          <w:szCs w:val="28"/>
          <w:lang w:val="kk-KZ"/>
        </w:rPr>
        <w:t>лат.competens</w:t>
      </w:r>
      <w:proofErr w:type="spellEnd"/>
      <w:r w:rsidRPr="00763661">
        <w:rPr>
          <w:sz w:val="28"/>
          <w:szCs w:val="28"/>
          <w:lang w:val="kk-KZ"/>
        </w:rPr>
        <w:t xml:space="preserve">, </w:t>
      </w:r>
      <w:proofErr w:type="spellStart"/>
      <w:r w:rsidRPr="00763661">
        <w:rPr>
          <w:sz w:val="28"/>
          <w:szCs w:val="28"/>
          <w:lang w:val="kk-KZ"/>
        </w:rPr>
        <w:t>competence</w:t>
      </w:r>
      <w:proofErr w:type="spellEnd"/>
      <w:r w:rsidRPr="00763661">
        <w:rPr>
          <w:sz w:val="28"/>
          <w:szCs w:val="28"/>
          <w:lang w:val="kk-KZ"/>
        </w:rPr>
        <w:t xml:space="preserve"> –тиісті, қабілетті –белгілі бір салада білікті, хабардар, өз білімдері немесе өкілеттері </w:t>
      </w:r>
      <w:proofErr w:type="spellStart"/>
      <w:r w:rsidRPr="00763661">
        <w:rPr>
          <w:sz w:val="28"/>
          <w:szCs w:val="28"/>
          <w:lang w:val="kk-KZ"/>
        </w:rPr>
        <w:t>бойынша</w:t>
      </w:r>
      <w:proofErr w:type="spellEnd"/>
      <w:r w:rsidRPr="00763661">
        <w:rPr>
          <w:sz w:val="28"/>
          <w:szCs w:val="28"/>
          <w:lang w:val="kk-KZ"/>
        </w:rPr>
        <w:t xml:space="preserve"> бір нәрсені жасауға немесе шешім қабылдауға құқығы бар.</w:t>
      </w:r>
    </w:p>
    <w:p w14:paraId="075DB3F1" w14:textId="77777777" w:rsidR="00763661" w:rsidRDefault="00763661" w:rsidP="00B80E4A">
      <w:pPr>
        <w:pStyle w:val="a4"/>
        <w:spacing w:before="0" w:beforeAutospacing="0" w:after="0" w:afterAutospacing="0"/>
        <w:ind w:firstLine="708"/>
        <w:jc w:val="both"/>
        <w:rPr>
          <w:rFonts w:asciiTheme="majorBidi" w:hAnsiTheme="majorBidi" w:cstheme="majorBidi"/>
          <w:sz w:val="28"/>
          <w:szCs w:val="28"/>
          <w:lang w:val="kk-KZ"/>
        </w:rPr>
      </w:pPr>
      <w:r w:rsidRPr="00763661">
        <w:rPr>
          <w:rFonts w:ascii="Times New Roman,Bold" w:hAnsi="Times New Roman,Bold"/>
          <w:sz w:val="28"/>
          <w:szCs w:val="28"/>
          <w:lang w:val="kk-KZ"/>
        </w:rPr>
        <w:t xml:space="preserve">Құзыреттілік </w:t>
      </w:r>
      <w:r w:rsidRPr="00763661">
        <w:rPr>
          <w:sz w:val="28"/>
          <w:szCs w:val="28"/>
          <w:lang w:val="kk-KZ"/>
        </w:rPr>
        <w:t>–</w:t>
      </w:r>
      <w:r w:rsidRPr="00E701B2">
        <w:rPr>
          <w:rFonts w:asciiTheme="majorBidi" w:hAnsiTheme="majorBidi" w:cstheme="majorBidi"/>
          <w:sz w:val="28"/>
          <w:szCs w:val="28"/>
          <w:lang w:val="kk-KZ"/>
        </w:rPr>
        <w:t xml:space="preserve"> </w:t>
      </w:r>
      <w:r w:rsidRPr="00DD30CC">
        <w:rPr>
          <w:rFonts w:asciiTheme="majorBidi" w:hAnsiTheme="majorBidi" w:cstheme="majorBidi"/>
          <w:sz w:val="28"/>
          <w:szCs w:val="28"/>
          <w:lang w:val="kk-KZ"/>
        </w:rPr>
        <w:t xml:space="preserve">адамның </w:t>
      </w:r>
      <w:r>
        <w:rPr>
          <w:rFonts w:asciiTheme="majorBidi" w:hAnsiTheme="majorBidi" w:cstheme="majorBidi"/>
          <w:sz w:val="28"/>
          <w:szCs w:val="28"/>
          <w:lang w:val="kk-KZ"/>
        </w:rPr>
        <w:t>өзіне</w:t>
      </w:r>
      <w:r w:rsidRPr="00DD30CC">
        <w:rPr>
          <w:rFonts w:asciiTheme="majorBidi" w:hAnsiTheme="majorBidi" w:cstheme="majorBidi"/>
          <w:sz w:val="28"/>
          <w:szCs w:val="28"/>
          <w:lang w:val="kk-KZ"/>
        </w:rPr>
        <w:t xml:space="preserve"> және қызмет нысанына жеке қатынасын қамтитын тиісті </w:t>
      </w:r>
      <w:proofErr w:type="spellStart"/>
      <w:r w:rsidRPr="00DD30CC">
        <w:rPr>
          <w:rFonts w:asciiTheme="majorBidi" w:hAnsiTheme="majorBidi" w:cstheme="majorBidi"/>
          <w:sz w:val="28"/>
          <w:szCs w:val="28"/>
          <w:lang w:val="kk-KZ"/>
        </w:rPr>
        <w:t>құзыреттілікке</w:t>
      </w:r>
      <w:proofErr w:type="spellEnd"/>
      <w:r w:rsidRPr="00DD30CC">
        <w:rPr>
          <w:rFonts w:asciiTheme="majorBidi" w:hAnsiTheme="majorBidi" w:cstheme="majorBidi"/>
          <w:sz w:val="28"/>
          <w:szCs w:val="28"/>
          <w:lang w:val="kk-KZ"/>
        </w:rPr>
        <w:t xml:space="preserve"> ие болуы</w:t>
      </w:r>
      <w:r>
        <w:rPr>
          <w:rFonts w:asciiTheme="majorBidi" w:hAnsiTheme="majorBidi" w:cstheme="majorBidi"/>
          <w:sz w:val="28"/>
          <w:szCs w:val="28"/>
          <w:lang w:val="kk-KZ"/>
        </w:rPr>
        <w:t>.</w:t>
      </w:r>
    </w:p>
    <w:p w14:paraId="30CCD1BC" w14:textId="77777777" w:rsidR="00763661" w:rsidRDefault="00763661" w:rsidP="00B80E4A">
      <w:pPr>
        <w:ind w:firstLine="708"/>
        <w:contextualSpacing/>
        <w:jc w:val="both"/>
        <w:rPr>
          <w:rFonts w:asciiTheme="majorBidi" w:hAnsiTheme="majorBidi" w:cstheme="majorBidi"/>
          <w:sz w:val="28"/>
          <w:szCs w:val="28"/>
          <w:lang w:val="kk-KZ"/>
        </w:rPr>
      </w:pPr>
      <w:r w:rsidRPr="00D856FF">
        <w:rPr>
          <w:rFonts w:asciiTheme="majorBidi" w:hAnsiTheme="majorBidi" w:cstheme="majorBidi"/>
          <w:b/>
          <w:bCs/>
          <w:sz w:val="28"/>
          <w:szCs w:val="28"/>
          <w:lang w:val="kk-KZ"/>
        </w:rPr>
        <w:t>Кәсіби құзыреттілік</w:t>
      </w:r>
      <w:r w:rsidRPr="00763661">
        <w:rPr>
          <w:rFonts w:ascii="Times New Roman,Bold" w:hAnsi="Times New Roman,Bold"/>
          <w:sz w:val="28"/>
          <w:szCs w:val="28"/>
          <w:lang w:val="kk-KZ"/>
        </w:rPr>
        <w:t xml:space="preserve"> </w:t>
      </w:r>
      <w:r w:rsidRPr="00763661">
        <w:rPr>
          <w:sz w:val="28"/>
          <w:szCs w:val="28"/>
          <w:lang w:val="kk-KZ"/>
        </w:rPr>
        <w:t>–</w:t>
      </w:r>
      <w:r w:rsidRPr="00E701B2">
        <w:rPr>
          <w:rFonts w:asciiTheme="majorBidi" w:hAnsiTheme="majorBidi" w:cstheme="majorBidi"/>
          <w:sz w:val="28"/>
          <w:szCs w:val="28"/>
          <w:lang w:val="kk-KZ"/>
        </w:rPr>
        <w:t xml:space="preserve"> </w:t>
      </w:r>
      <w:r w:rsidRPr="00DD30CC">
        <w:rPr>
          <w:rFonts w:asciiTheme="majorBidi" w:hAnsiTheme="majorBidi" w:cstheme="majorBidi"/>
          <w:sz w:val="28"/>
          <w:szCs w:val="28"/>
          <w:lang w:val="kk-KZ"/>
        </w:rPr>
        <w:t>кәсіби білім, білік, сондай-ақ кәсіби қызметті орындау тәсілдерінің жиынтығы</w:t>
      </w:r>
      <w:r>
        <w:rPr>
          <w:rFonts w:asciiTheme="majorBidi" w:hAnsiTheme="majorBidi" w:cstheme="majorBidi"/>
          <w:sz w:val="28"/>
          <w:szCs w:val="28"/>
          <w:lang w:val="kk-KZ"/>
        </w:rPr>
        <w:t>.</w:t>
      </w:r>
    </w:p>
    <w:p w14:paraId="3C96E114" w14:textId="77777777" w:rsidR="00763661" w:rsidRPr="00E701B2" w:rsidRDefault="00763661" w:rsidP="00B80E4A">
      <w:pPr>
        <w:ind w:firstLine="708"/>
        <w:contextualSpacing/>
        <w:jc w:val="both"/>
        <w:rPr>
          <w:rFonts w:asciiTheme="majorBidi" w:hAnsiTheme="majorBidi" w:cstheme="majorBidi"/>
          <w:sz w:val="28"/>
          <w:szCs w:val="28"/>
          <w:lang w:val="kk-KZ"/>
        </w:rPr>
      </w:pPr>
      <w:proofErr w:type="spellStart"/>
      <w:r w:rsidRPr="00920DAF">
        <w:rPr>
          <w:rFonts w:asciiTheme="majorBidi" w:hAnsiTheme="majorBidi" w:cstheme="majorBidi"/>
          <w:b/>
          <w:bCs/>
          <w:sz w:val="28"/>
          <w:szCs w:val="28"/>
          <w:lang w:val="kk-KZ"/>
        </w:rPr>
        <w:t>Шеттілдік</w:t>
      </w:r>
      <w:proofErr w:type="spellEnd"/>
      <w:r w:rsidRPr="00920DAF">
        <w:rPr>
          <w:rFonts w:asciiTheme="majorBidi" w:hAnsiTheme="majorBidi" w:cstheme="majorBidi"/>
          <w:b/>
          <w:bCs/>
          <w:sz w:val="28"/>
          <w:szCs w:val="28"/>
          <w:lang w:val="kk-KZ"/>
        </w:rPr>
        <w:t xml:space="preserve"> кәсіби-бағытталған  құзыреттілік</w:t>
      </w:r>
      <w:r w:rsidRPr="00763661">
        <w:rPr>
          <w:rFonts w:ascii="Times New Roman,Bold" w:hAnsi="Times New Roman,Bold"/>
          <w:sz w:val="28"/>
          <w:szCs w:val="28"/>
          <w:lang w:val="kk-KZ"/>
        </w:rPr>
        <w:t xml:space="preserve"> </w:t>
      </w:r>
      <w:r w:rsidRPr="00763661">
        <w:rPr>
          <w:sz w:val="28"/>
          <w:szCs w:val="28"/>
          <w:lang w:val="kk-KZ"/>
        </w:rPr>
        <w:t>–</w:t>
      </w:r>
      <w:r w:rsidRPr="00E701B2">
        <w:rPr>
          <w:rFonts w:asciiTheme="majorBidi" w:hAnsiTheme="majorBidi" w:cstheme="majorBidi"/>
          <w:sz w:val="28"/>
          <w:szCs w:val="28"/>
          <w:lang w:val="kk-KZ"/>
        </w:rPr>
        <w:t xml:space="preserve"> </w:t>
      </w:r>
      <w:proofErr w:type="spellStart"/>
      <w:r>
        <w:rPr>
          <w:rFonts w:asciiTheme="majorBidi" w:hAnsiTheme="majorBidi" w:cstheme="majorBidi"/>
          <w:sz w:val="28"/>
          <w:szCs w:val="28"/>
          <w:lang w:val="kk-KZ"/>
        </w:rPr>
        <w:t>мәдениетаралық</w:t>
      </w:r>
      <w:proofErr w:type="spellEnd"/>
      <w:r>
        <w:rPr>
          <w:rFonts w:asciiTheme="majorBidi" w:hAnsiTheme="majorBidi" w:cstheme="majorBidi"/>
          <w:sz w:val="28"/>
          <w:szCs w:val="28"/>
          <w:lang w:val="kk-KZ"/>
        </w:rPr>
        <w:t xml:space="preserve"> </w:t>
      </w:r>
      <w:proofErr w:type="spellStart"/>
      <w:r>
        <w:rPr>
          <w:rFonts w:asciiTheme="majorBidi" w:hAnsiTheme="majorBidi" w:cstheme="majorBidi"/>
          <w:sz w:val="28"/>
          <w:szCs w:val="28"/>
          <w:lang w:val="kk-KZ"/>
        </w:rPr>
        <w:t>коммуникативті</w:t>
      </w:r>
      <w:proofErr w:type="spellEnd"/>
      <w:r>
        <w:rPr>
          <w:rFonts w:asciiTheme="majorBidi" w:hAnsiTheme="majorBidi" w:cstheme="majorBidi"/>
          <w:sz w:val="28"/>
          <w:szCs w:val="28"/>
          <w:lang w:val="kk-KZ"/>
        </w:rPr>
        <w:t xml:space="preserve"> құзыреттілік сипаттамасына кіретін кәсіби </w:t>
      </w:r>
      <w:proofErr w:type="spellStart"/>
      <w:r>
        <w:rPr>
          <w:rFonts w:asciiTheme="majorBidi" w:hAnsiTheme="majorBidi" w:cstheme="majorBidi"/>
          <w:sz w:val="28"/>
          <w:szCs w:val="28"/>
          <w:lang w:val="kk-KZ"/>
        </w:rPr>
        <w:t>дискурс</w:t>
      </w:r>
      <w:proofErr w:type="spellEnd"/>
      <w:r>
        <w:rPr>
          <w:rFonts w:asciiTheme="majorBidi" w:hAnsiTheme="majorBidi" w:cstheme="majorBidi"/>
          <w:sz w:val="28"/>
          <w:szCs w:val="28"/>
          <w:lang w:val="kk-KZ"/>
        </w:rPr>
        <w:t xml:space="preserve"> жағдайында орын алатын шетелдік жағдаяттарда тиімді қарым</w:t>
      </w:r>
      <w:r w:rsidRPr="00DD30CC">
        <w:rPr>
          <w:rFonts w:asciiTheme="majorBidi" w:hAnsiTheme="majorBidi" w:cstheme="majorBidi"/>
          <w:sz w:val="28"/>
          <w:szCs w:val="28"/>
          <w:lang w:val="kk-KZ"/>
        </w:rPr>
        <w:t>-</w:t>
      </w:r>
      <w:r>
        <w:rPr>
          <w:rFonts w:asciiTheme="majorBidi" w:hAnsiTheme="majorBidi" w:cstheme="majorBidi"/>
          <w:sz w:val="28"/>
          <w:szCs w:val="28"/>
          <w:lang w:val="kk-KZ"/>
        </w:rPr>
        <w:t>қатынасқа түсу және мағыналық түсіндірме бере алу қабілеттілігі.</w:t>
      </w:r>
    </w:p>
    <w:p w14:paraId="0345968F" w14:textId="77777777" w:rsidR="00763661" w:rsidRPr="00763661" w:rsidRDefault="00763661" w:rsidP="00B80E4A">
      <w:pPr>
        <w:pStyle w:val="a4"/>
        <w:spacing w:before="0" w:beforeAutospacing="0" w:after="0" w:afterAutospacing="0"/>
        <w:ind w:firstLine="708"/>
        <w:jc w:val="both"/>
        <w:rPr>
          <w:lang w:val="kk-KZ"/>
        </w:rPr>
      </w:pPr>
      <w:proofErr w:type="spellStart"/>
      <w:r w:rsidRPr="00763661">
        <w:rPr>
          <w:rFonts w:ascii="Times New Roman,Bold" w:hAnsi="Times New Roman,Bold"/>
          <w:sz w:val="28"/>
          <w:szCs w:val="28"/>
          <w:lang w:val="kk-KZ"/>
        </w:rPr>
        <w:t>Мәдениетаралық</w:t>
      </w:r>
      <w:proofErr w:type="spellEnd"/>
      <w:r w:rsidRPr="00763661">
        <w:rPr>
          <w:rFonts w:ascii="Times New Roman,Bold" w:hAnsi="Times New Roman,Bold"/>
          <w:sz w:val="28"/>
          <w:szCs w:val="28"/>
          <w:lang w:val="kk-KZ"/>
        </w:rPr>
        <w:t xml:space="preserve"> қарым-қатынас </w:t>
      </w:r>
      <w:r w:rsidRPr="00763661">
        <w:rPr>
          <w:sz w:val="28"/>
          <w:szCs w:val="28"/>
          <w:lang w:val="kk-KZ"/>
        </w:rPr>
        <w:t xml:space="preserve">– әр түрлі мәдениеттерге жататын жеке адамдар мен топтардың арасындағы қарым-қатынастардың түрлі формаларының жиынтығы. </w:t>
      </w:r>
    </w:p>
    <w:p w14:paraId="1FAD9AB5" w14:textId="77777777" w:rsidR="00763661" w:rsidRPr="00763661" w:rsidRDefault="00763661" w:rsidP="00B80E4A">
      <w:pPr>
        <w:pStyle w:val="a4"/>
        <w:spacing w:before="0" w:beforeAutospacing="0" w:after="0" w:afterAutospacing="0"/>
        <w:ind w:firstLine="708"/>
        <w:jc w:val="both"/>
        <w:rPr>
          <w:lang w:val="kk-KZ"/>
        </w:rPr>
      </w:pPr>
      <w:proofErr w:type="spellStart"/>
      <w:r w:rsidRPr="00763661">
        <w:rPr>
          <w:rFonts w:ascii="Times New Roman,Bold" w:hAnsi="Times New Roman,Bold"/>
          <w:sz w:val="28"/>
          <w:szCs w:val="28"/>
          <w:lang w:val="kk-KZ"/>
        </w:rPr>
        <w:t>Мәдениетаралық</w:t>
      </w:r>
      <w:proofErr w:type="spellEnd"/>
      <w:r w:rsidRPr="00763661">
        <w:rPr>
          <w:rFonts w:ascii="Times New Roman,Bold" w:hAnsi="Times New Roman,Bold"/>
          <w:sz w:val="28"/>
          <w:szCs w:val="28"/>
          <w:lang w:val="kk-KZ"/>
        </w:rPr>
        <w:t xml:space="preserve"> құзыреттілік </w:t>
      </w:r>
      <w:r w:rsidRPr="00763661">
        <w:rPr>
          <w:sz w:val="28"/>
          <w:szCs w:val="28"/>
          <w:lang w:val="kk-KZ"/>
        </w:rPr>
        <w:t xml:space="preserve">– </w:t>
      </w:r>
      <w:proofErr w:type="spellStart"/>
      <w:r w:rsidRPr="00763661">
        <w:rPr>
          <w:sz w:val="28"/>
          <w:szCs w:val="28"/>
          <w:lang w:val="kk-KZ"/>
        </w:rPr>
        <w:t>мәдениетаралық</w:t>
      </w:r>
      <w:proofErr w:type="spellEnd"/>
      <w:r w:rsidRPr="00763661">
        <w:rPr>
          <w:sz w:val="28"/>
          <w:szCs w:val="28"/>
          <w:lang w:val="kk-KZ"/>
        </w:rPr>
        <w:t xml:space="preserve"> қарым-қатынас үрдісінде жеке тұлғаларға қарым-қатынастық </w:t>
      </w:r>
      <w:proofErr w:type="spellStart"/>
      <w:r w:rsidRPr="00763661">
        <w:rPr>
          <w:sz w:val="28"/>
          <w:szCs w:val="28"/>
          <w:lang w:val="kk-KZ"/>
        </w:rPr>
        <w:t>жағдайдың</w:t>
      </w:r>
      <w:proofErr w:type="spellEnd"/>
      <w:r w:rsidRPr="00763661">
        <w:rPr>
          <w:sz w:val="28"/>
          <w:szCs w:val="28"/>
          <w:lang w:val="kk-KZ"/>
        </w:rPr>
        <w:t xml:space="preserve"> әсерін бағалауға, </w:t>
      </w:r>
      <w:proofErr w:type="spellStart"/>
      <w:r w:rsidRPr="00763661">
        <w:rPr>
          <w:sz w:val="28"/>
          <w:szCs w:val="28"/>
          <w:lang w:val="kk-KZ"/>
        </w:rPr>
        <w:t>вербальді</w:t>
      </w:r>
      <w:proofErr w:type="spellEnd"/>
      <w:r w:rsidRPr="00763661">
        <w:rPr>
          <w:sz w:val="28"/>
          <w:szCs w:val="28"/>
          <w:lang w:val="kk-KZ"/>
        </w:rPr>
        <w:t xml:space="preserve"> және </w:t>
      </w:r>
      <w:proofErr w:type="spellStart"/>
      <w:r w:rsidRPr="00763661">
        <w:rPr>
          <w:sz w:val="28"/>
          <w:szCs w:val="28"/>
          <w:lang w:val="kk-KZ"/>
        </w:rPr>
        <w:t>вербальді</w:t>
      </w:r>
      <w:proofErr w:type="spellEnd"/>
      <w:r w:rsidRPr="00763661">
        <w:rPr>
          <w:sz w:val="28"/>
          <w:szCs w:val="28"/>
          <w:lang w:val="kk-KZ"/>
        </w:rPr>
        <w:t xml:space="preserve"> емес құралдарды тиімді </w:t>
      </w:r>
      <w:proofErr w:type="spellStart"/>
      <w:r w:rsidRPr="00763661">
        <w:rPr>
          <w:sz w:val="28"/>
          <w:szCs w:val="28"/>
          <w:lang w:val="kk-KZ"/>
        </w:rPr>
        <w:t>пайдалануға</w:t>
      </w:r>
      <w:proofErr w:type="spellEnd"/>
      <w:r w:rsidRPr="00763661">
        <w:rPr>
          <w:sz w:val="28"/>
          <w:szCs w:val="28"/>
          <w:lang w:val="kk-KZ"/>
        </w:rPr>
        <w:t xml:space="preserve">, коммуникативтік ниеттерді іс жүзінде жүзеге асыруға және кері </w:t>
      </w:r>
      <w:proofErr w:type="spellStart"/>
      <w:r w:rsidRPr="00763661">
        <w:rPr>
          <w:sz w:val="28"/>
          <w:szCs w:val="28"/>
          <w:lang w:val="kk-KZ"/>
        </w:rPr>
        <w:t>байланыс</w:t>
      </w:r>
      <w:proofErr w:type="spellEnd"/>
      <w:r w:rsidRPr="00763661">
        <w:rPr>
          <w:sz w:val="28"/>
          <w:szCs w:val="28"/>
          <w:lang w:val="kk-KZ"/>
        </w:rPr>
        <w:t xml:space="preserve"> арқылы </w:t>
      </w:r>
      <w:proofErr w:type="spellStart"/>
      <w:r w:rsidRPr="00763661">
        <w:rPr>
          <w:sz w:val="28"/>
          <w:szCs w:val="28"/>
          <w:lang w:val="kk-KZ"/>
        </w:rPr>
        <w:t>байланыс</w:t>
      </w:r>
      <w:proofErr w:type="spellEnd"/>
      <w:r w:rsidRPr="00763661">
        <w:rPr>
          <w:sz w:val="28"/>
          <w:szCs w:val="28"/>
          <w:lang w:val="kk-KZ"/>
        </w:rPr>
        <w:t xml:space="preserve"> нәтижелерін тексеруге мүмкіндік беретін білім мен дағдылар жиынтығы. </w:t>
      </w:r>
    </w:p>
    <w:p w14:paraId="6214D26B" w14:textId="77777777" w:rsidR="00763661" w:rsidRDefault="00763661" w:rsidP="00B80E4A">
      <w:pPr>
        <w:ind w:firstLine="708"/>
        <w:contextualSpacing/>
        <w:jc w:val="both"/>
        <w:rPr>
          <w:rFonts w:asciiTheme="majorBidi" w:hAnsiTheme="majorBidi" w:cstheme="majorBidi"/>
          <w:sz w:val="28"/>
          <w:szCs w:val="28"/>
          <w:lang w:val="kk-KZ"/>
        </w:rPr>
      </w:pPr>
      <w:proofErr w:type="spellStart"/>
      <w:r w:rsidRPr="00920DAF">
        <w:rPr>
          <w:rFonts w:asciiTheme="majorBidi" w:hAnsiTheme="majorBidi" w:cstheme="majorBidi"/>
          <w:b/>
          <w:bCs/>
          <w:sz w:val="28"/>
          <w:szCs w:val="28"/>
          <w:lang w:val="kk-KZ"/>
        </w:rPr>
        <w:t>Ханьбан</w:t>
      </w:r>
      <w:proofErr w:type="spellEnd"/>
      <w:r w:rsidRPr="00102F6A">
        <w:rPr>
          <w:rFonts w:asciiTheme="majorBidi" w:hAnsiTheme="majorBidi" w:cstheme="majorBidi"/>
          <w:sz w:val="28"/>
          <w:szCs w:val="28"/>
          <w:lang w:val="kk-KZ"/>
        </w:rPr>
        <w:t xml:space="preserve"> (қытайша: </w:t>
      </w:r>
      <w:r w:rsidRPr="00102F6A">
        <w:rPr>
          <w:rFonts w:asciiTheme="majorBidi" w:hAnsiTheme="majorBidi" w:cstheme="majorBidi"/>
          <w:sz w:val="28"/>
          <w:szCs w:val="28"/>
          <w:lang w:val="kk-KZ"/>
        </w:rPr>
        <w:t>国家汉办</w:t>
      </w:r>
      <w:r w:rsidRPr="00102F6A">
        <w:rPr>
          <w:rFonts w:asciiTheme="majorBidi" w:hAnsiTheme="majorBidi" w:cstheme="majorBidi"/>
          <w:sz w:val="28"/>
          <w:szCs w:val="28"/>
          <w:lang w:val="kk-KZ"/>
        </w:rPr>
        <w:t xml:space="preserve"> - </w:t>
      </w:r>
      <w:proofErr w:type="spellStart"/>
      <w:r w:rsidRPr="00102F6A">
        <w:rPr>
          <w:rFonts w:asciiTheme="majorBidi" w:hAnsiTheme="majorBidi" w:cstheme="majorBidi"/>
          <w:sz w:val="28"/>
          <w:szCs w:val="28"/>
          <w:lang w:val="kk-KZ"/>
        </w:rPr>
        <w:t>гуожия</w:t>
      </w:r>
      <w:proofErr w:type="spellEnd"/>
      <w:r w:rsidRPr="00102F6A">
        <w:rPr>
          <w:rFonts w:asciiTheme="majorBidi" w:hAnsiTheme="majorBidi" w:cstheme="majorBidi"/>
          <w:sz w:val="28"/>
          <w:szCs w:val="28"/>
          <w:lang w:val="kk-KZ"/>
        </w:rPr>
        <w:t xml:space="preserve"> </w:t>
      </w:r>
      <w:proofErr w:type="spellStart"/>
      <w:r w:rsidRPr="00102F6A">
        <w:rPr>
          <w:rFonts w:asciiTheme="majorBidi" w:hAnsiTheme="majorBidi" w:cstheme="majorBidi"/>
          <w:sz w:val="28"/>
          <w:szCs w:val="28"/>
          <w:lang w:val="kk-KZ"/>
        </w:rPr>
        <w:t>ханбан</w:t>
      </w:r>
      <w:proofErr w:type="spellEnd"/>
      <w:r w:rsidRPr="00102F6A">
        <w:rPr>
          <w:rFonts w:asciiTheme="majorBidi" w:hAnsiTheme="majorBidi" w:cstheme="majorBidi"/>
          <w:sz w:val="28"/>
          <w:szCs w:val="28"/>
          <w:lang w:val="kk-KZ"/>
        </w:rPr>
        <w:t xml:space="preserve">) </w:t>
      </w:r>
      <w:r w:rsidRPr="00763661">
        <w:rPr>
          <w:sz w:val="28"/>
          <w:szCs w:val="28"/>
          <w:lang w:val="kk-KZ"/>
        </w:rPr>
        <w:t>–</w:t>
      </w:r>
      <w:r w:rsidRPr="00E701B2">
        <w:rPr>
          <w:rFonts w:asciiTheme="majorBidi" w:hAnsiTheme="majorBidi" w:cstheme="majorBidi"/>
          <w:sz w:val="28"/>
          <w:szCs w:val="28"/>
          <w:lang w:val="kk-KZ"/>
        </w:rPr>
        <w:t xml:space="preserve"> </w:t>
      </w:r>
      <w:r w:rsidRPr="00102F6A">
        <w:rPr>
          <w:rFonts w:asciiTheme="majorBidi" w:hAnsiTheme="majorBidi" w:cstheme="majorBidi"/>
          <w:sz w:val="28"/>
          <w:szCs w:val="28"/>
          <w:lang w:val="kk-KZ"/>
        </w:rPr>
        <w:t>Халықаралық қытай тілі кеңесі кеңсесінің қысқартылған атауы.</w:t>
      </w:r>
    </w:p>
    <w:p w14:paraId="53D93A59" w14:textId="77777777" w:rsidR="00763661" w:rsidRDefault="00763661" w:rsidP="00B80E4A">
      <w:pPr>
        <w:ind w:firstLine="708"/>
        <w:contextualSpacing/>
        <w:jc w:val="both"/>
        <w:rPr>
          <w:rFonts w:asciiTheme="majorBidi" w:hAnsiTheme="majorBidi" w:cstheme="majorBidi"/>
          <w:sz w:val="28"/>
          <w:szCs w:val="28"/>
          <w:lang w:val="kk-KZ"/>
        </w:rPr>
      </w:pPr>
      <w:r w:rsidRPr="00920DAF">
        <w:rPr>
          <w:rFonts w:asciiTheme="majorBidi" w:hAnsiTheme="majorBidi" w:cstheme="majorBidi"/>
          <w:b/>
          <w:bCs/>
          <w:sz w:val="28"/>
          <w:szCs w:val="28"/>
          <w:lang w:val="kk-KZ"/>
        </w:rPr>
        <w:t>Конфуций институты</w:t>
      </w:r>
      <w:r w:rsidRPr="00A3441D">
        <w:rPr>
          <w:rFonts w:asciiTheme="majorBidi" w:hAnsiTheme="majorBidi" w:cstheme="majorBidi"/>
          <w:sz w:val="28"/>
          <w:szCs w:val="28"/>
          <w:lang w:val="kk-KZ"/>
        </w:rPr>
        <w:t xml:space="preserve"> </w:t>
      </w:r>
      <w:r w:rsidRPr="00763661">
        <w:rPr>
          <w:rFonts w:ascii="Times New Roman,Bold" w:hAnsi="Times New Roman,Bold"/>
          <w:sz w:val="28"/>
          <w:szCs w:val="28"/>
          <w:lang w:val="kk-KZ"/>
        </w:rPr>
        <w:t xml:space="preserve"> </w:t>
      </w:r>
      <w:r w:rsidRPr="00763661">
        <w:rPr>
          <w:sz w:val="28"/>
          <w:szCs w:val="28"/>
          <w:lang w:val="kk-KZ"/>
        </w:rPr>
        <w:t>–</w:t>
      </w:r>
      <w:r w:rsidRPr="00E701B2">
        <w:rPr>
          <w:rFonts w:asciiTheme="majorBidi" w:hAnsiTheme="majorBidi" w:cstheme="majorBidi"/>
          <w:sz w:val="28"/>
          <w:szCs w:val="28"/>
          <w:lang w:val="kk-KZ"/>
        </w:rPr>
        <w:t xml:space="preserve"> </w:t>
      </w:r>
      <w:r w:rsidRPr="00A3441D">
        <w:rPr>
          <w:rFonts w:asciiTheme="majorBidi" w:hAnsiTheme="majorBidi" w:cstheme="majorBidi"/>
          <w:sz w:val="28"/>
          <w:szCs w:val="28"/>
          <w:lang w:val="kk-KZ"/>
        </w:rPr>
        <w:t>шетелде қытай тілін үйренуге және Қытай мен басқа мемлекеттер арасындағы білім беру және мәдени алмасу ынтымақтасты</w:t>
      </w:r>
      <w:r w:rsidRPr="007E0BC4">
        <w:rPr>
          <w:rFonts w:asciiTheme="majorBidi" w:hAnsiTheme="majorBidi" w:cstheme="majorBidi"/>
          <w:sz w:val="28"/>
          <w:szCs w:val="28"/>
          <w:lang w:val="kk-KZ"/>
        </w:rPr>
        <w:t>ғын</w:t>
      </w:r>
      <w:r w:rsidRPr="00A3441D">
        <w:rPr>
          <w:rFonts w:asciiTheme="majorBidi" w:hAnsiTheme="majorBidi" w:cstheme="majorBidi"/>
          <w:sz w:val="28"/>
          <w:szCs w:val="28"/>
          <w:lang w:val="kk-KZ"/>
        </w:rPr>
        <w:t xml:space="preserve"> дамытуға ықпал етеді</w:t>
      </w:r>
    </w:p>
    <w:p w14:paraId="4FA03C40" w14:textId="77777777" w:rsidR="00763661" w:rsidRDefault="00763661" w:rsidP="00B80E4A">
      <w:pPr>
        <w:ind w:firstLine="708"/>
        <w:contextualSpacing/>
        <w:jc w:val="both"/>
        <w:rPr>
          <w:rFonts w:asciiTheme="majorBidi" w:hAnsiTheme="majorBidi" w:cstheme="majorBidi"/>
          <w:sz w:val="28"/>
          <w:szCs w:val="28"/>
          <w:lang w:val="kk-KZ"/>
        </w:rPr>
      </w:pPr>
      <w:r w:rsidRPr="00920DAF">
        <w:rPr>
          <w:rFonts w:asciiTheme="majorBidi" w:hAnsiTheme="majorBidi" w:cstheme="majorBidi"/>
          <w:b/>
          <w:bCs/>
          <w:sz w:val="28"/>
          <w:szCs w:val="28"/>
          <w:lang w:val="kk-KZ"/>
        </w:rPr>
        <w:t xml:space="preserve">Техникалық мамандықтар студенттерінің </w:t>
      </w:r>
      <w:proofErr w:type="spellStart"/>
      <w:r w:rsidRPr="00920DAF">
        <w:rPr>
          <w:rFonts w:asciiTheme="majorBidi" w:hAnsiTheme="majorBidi" w:cstheme="majorBidi"/>
          <w:b/>
          <w:bCs/>
          <w:sz w:val="28"/>
          <w:szCs w:val="28"/>
          <w:lang w:val="kk-KZ"/>
        </w:rPr>
        <w:t>шеттілдік</w:t>
      </w:r>
      <w:proofErr w:type="spellEnd"/>
      <w:r w:rsidRPr="00920DAF">
        <w:rPr>
          <w:rFonts w:asciiTheme="majorBidi" w:hAnsiTheme="majorBidi" w:cstheme="majorBidi"/>
          <w:b/>
          <w:bCs/>
          <w:sz w:val="28"/>
          <w:szCs w:val="28"/>
          <w:lang w:val="kk-KZ"/>
        </w:rPr>
        <w:t xml:space="preserve"> дайындығының технологиясы</w:t>
      </w:r>
      <w:r>
        <w:rPr>
          <w:rFonts w:asciiTheme="majorBidi" w:hAnsiTheme="majorBidi" w:cstheme="majorBidi"/>
          <w:sz w:val="28"/>
          <w:szCs w:val="28"/>
          <w:lang w:val="kk-KZ"/>
        </w:rPr>
        <w:t xml:space="preserve"> – шетел тілі сабағының құрылымы, мазмұны және бағалау жүйесі жетілдіріле отырып арнайы ұйымдастырылуы арқылы халықаралық стандарт талаптарына сай болашақ инженерлердің жаңа легін қалыптастыруға бағытталған </w:t>
      </w:r>
      <w:proofErr w:type="spellStart"/>
      <w:r>
        <w:rPr>
          <w:rFonts w:asciiTheme="majorBidi" w:hAnsiTheme="majorBidi" w:cstheme="majorBidi"/>
          <w:sz w:val="28"/>
          <w:szCs w:val="28"/>
          <w:lang w:val="kk-KZ"/>
        </w:rPr>
        <w:t>шеттілдік</w:t>
      </w:r>
      <w:proofErr w:type="spellEnd"/>
      <w:r>
        <w:rPr>
          <w:rFonts w:asciiTheme="majorBidi" w:hAnsiTheme="majorBidi" w:cstheme="majorBidi"/>
          <w:sz w:val="28"/>
          <w:szCs w:val="28"/>
          <w:lang w:val="kk-KZ"/>
        </w:rPr>
        <w:t xml:space="preserve"> білім беру принциптері мен ережелер жүйесі.</w:t>
      </w:r>
    </w:p>
    <w:p w14:paraId="51344DDF" w14:textId="77777777" w:rsidR="00763661" w:rsidRPr="002725D0" w:rsidRDefault="00763661" w:rsidP="00B80E4A">
      <w:pPr>
        <w:ind w:firstLine="708"/>
        <w:contextualSpacing/>
        <w:jc w:val="both"/>
        <w:rPr>
          <w:rFonts w:asciiTheme="majorBidi" w:hAnsiTheme="majorBidi" w:cstheme="majorBidi"/>
          <w:sz w:val="28"/>
          <w:szCs w:val="28"/>
          <w:lang w:val="kk-KZ"/>
        </w:rPr>
      </w:pPr>
      <w:r w:rsidRPr="00920DAF">
        <w:rPr>
          <w:rFonts w:asciiTheme="majorBidi" w:hAnsiTheme="majorBidi" w:cstheme="majorBidi"/>
          <w:b/>
          <w:bCs/>
          <w:sz w:val="28"/>
          <w:szCs w:val="28"/>
          <w:lang w:val="kk-KZ"/>
        </w:rPr>
        <w:lastRenderedPageBreak/>
        <w:t>Пәннің типтік оқу бағдарламасы</w:t>
      </w:r>
      <w:r>
        <w:rPr>
          <w:rFonts w:asciiTheme="majorBidi" w:hAnsiTheme="majorBidi" w:cstheme="majorBidi"/>
          <w:sz w:val="28"/>
          <w:szCs w:val="28"/>
          <w:lang w:val="kk-KZ"/>
        </w:rPr>
        <w:t xml:space="preserve"> – </w:t>
      </w:r>
      <w:r w:rsidRPr="002725D0">
        <w:rPr>
          <w:rFonts w:asciiTheme="majorBidi" w:hAnsiTheme="majorBidi" w:cstheme="majorBidi"/>
          <w:sz w:val="28"/>
          <w:szCs w:val="28"/>
          <w:lang w:val="kk-KZ"/>
        </w:rPr>
        <w:t>оқу пәнін оқудың мақсаттары мен міндеттерін, оның мазмұнын, жекелеген тақырыптарды оқуға бөлінген уақытты, оқыту мен тәрбиелеудің ұсынылатын формалары мен әдістері, оқу басылымдары мен оқу-әдістемелік құралдарының тізімі</w:t>
      </w:r>
      <w:r>
        <w:rPr>
          <w:rFonts w:asciiTheme="majorBidi" w:hAnsiTheme="majorBidi" w:cstheme="majorBidi"/>
          <w:sz w:val="28"/>
          <w:szCs w:val="28"/>
          <w:lang w:val="kk-KZ"/>
        </w:rPr>
        <w:t xml:space="preserve"> қамтылған</w:t>
      </w:r>
      <w:r w:rsidRPr="002725D0">
        <w:rPr>
          <w:rFonts w:asciiTheme="majorBidi" w:hAnsiTheme="majorBidi" w:cstheme="majorBidi"/>
          <w:sz w:val="28"/>
          <w:szCs w:val="28"/>
          <w:lang w:val="kk-KZ"/>
        </w:rPr>
        <w:t xml:space="preserve"> білім алушылардың, курсанттардың, тыңдаушылардың оқу қызметінің нәтижелеріне қойылатын негізгі талаптарды айқындайтын техникалық нормативтік құқықтық акт. Оқу пәнінің типтік оқу жоспары жоғары білім берудің барлық нысандары үшін бірдей.</w:t>
      </w:r>
    </w:p>
    <w:p w14:paraId="5E9C500F" w14:textId="77777777" w:rsidR="00763661" w:rsidRPr="002725D0" w:rsidRDefault="00763661" w:rsidP="00B80E4A">
      <w:pPr>
        <w:ind w:firstLine="708"/>
        <w:contextualSpacing/>
        <w:rPr>
          <w:rFonts w:asciiTheme="majorBidi" w:hAnsiTheme="majorBidi" w:cstheme="majorBidi"/>
          <w:sz w:val="28"/>
          <w:szCs w:val="28"/>
          <w:lang w:val="kk-KZ"/>
        </w:rPr>
      </w:pPr>
      <w:r w:rsidRPr="00920DAF">
        <w:rPr>
          <w:rFonts w:asciiTheme="majorBidi" w:hAnsiTheme="majorBidi" w:cstheme="majorBidi"/>
          <w:b/>
          <w:bCs/>
          <w:sz w:val="28"/>
          <w:szCs w:val="28"/>
          <w:lang w:val="kk-KZ"/>
        </w:rPr>
        <w:t>ОӘК</w:t>
      </w:r>
      <w:r>
        <w:rPr>
          <w:rFonts w:asciiTheme="majorBidi" w:hAnsiTheme="majorBidi" w:cstheme="majorBidi"/>
          <w:sz w:val="28"/>
          <w:szCs w:val="28"/>
          <w:lang w:val="kk-KZ"/>
        </w:rPr>
        <w:t xml:space="preserve"> (оқу әдістемелік кешен) – белгілі оқу орнында нақты оқу курсына арналған барлық оқу құралдарының жиынтығы. </w:t>
      </w:r>
    </w:p>
    <w:p w14:paraId="2DB82671" w14:textId="77777777" w:rsidR="00763661" w:rsidRDefault="00763661" w:rsidP="00B80E4A">
      <w:pPr>
        <w:contextualSpacing/>
        <w:rPr>
          <w:rFonts w:asciiTheme="majorBidi" w:hAnsiTheme="majorBidi" w:cstheme="majorBidi"/>
          <w:b/>
          <w:bCs/>
          <w:sz w:val="28"/>
          <w:szCs w:val="28"/>
          <w:lang w:val="kk-KZ"/>
        </w:rPr>
      </w:pPr>
    </w:p>
    <w:p w14:paraId="0CA79279" w14:textId="77777777" w:rsidR="00763661" w:rsidRDefault="00763661" w:rsidP="00B80E4A">
      <w:pPr>
        <w:contextualSpacing/>
        <w:rPr>
          <w:rFonts w:asciiTheme="majorBidi" w:hAnsiTheme="majorBidi" w:cstheme="majorBidi"/>
          <w:b/>
          <w:bCs/>
          <w:sz w:val="28"/>
          <w:szCs w:val="28"/>
          <w:lang w:val="kk-KZ"/>
        </w:rPr>
      </w:pPr>
    </w:p>
    <w:p w14:paraId="13AAE222" w14:textId="77777777" w:rsidR="00763661" w:rsidRDefault="00763661" w:rsidP="00B80E4A">
      <w:pPr>
        <w:contextualSpacing/>
        <w:rPr>
          <w:rFonts w:asciiTheme="majorBidi" w:hAnsiTheme="majorBidi" w:cstheme="majorBidi"/>
          <w:b/>
          <w:bCs/>
          <w:sz w:val="28"/>
          <w:szCs w:val="28"/>
          <w:lang w:val="kk-KZ"/>
        </w:rPr>
      </w:pPr>
    </w:p>
    <w:p w14:paraId="1DB1F258" w14:textId="77777777" w:rsidR="00763661" w:rsidRDefault="00763661" w:rsidP="00B80E4A">
      <w:pPr>
        <w:contextualSpacing/>
        <w:rPr>
          <w:rFonts w:asciiTheme="majorBidi" w:hAnsiTheme="majorBidi" w:cstheme="majorBidi"/>
          <w:b/>
          <w:bCs/>
          <w:sz w:val="28"/>
          <w:szCs w:val="28"/>
          <w:lang w:val="kk-KZ"/>
        </w:rPr>
      </w:pPr>
    </w:p>
    <w:p w14:paraId="4EAAD217" w14:textId="77777777" w:rsidR="00763661" w:rsidRDefault="00763661" w:rsidP="00B80E4A">
      <w:pPr>
        <w:contextualSpacing/>
        <w:rPr>
          <w:rFonts w:asciiTheme="majorBidi" w:hAnsiTheme="majorBidi" w:cstheme="majorBidi"/>
          <w:b/>
          <w:bCs/>
          <w:sz w:val="28"/>
          <w:szCs w:val="28"/>
          <w:lang w:val="kk-KZ"/>
        </w:rPr>
      </w:pPr>
    </w:p>
    <w:p w14:paraId="0A4A9812" w14:textId="77777777" w:rsidR="00763661" w:rsidRDefault="00763661" w:rsidP="00B80E4A">
      <w:pPr>
        <w:contextualSpacing/>
        <w:rPr>
          <w:rFonts w:asciiTheme="majorBidi" w:hAnsiTheme="majorBidi" w:cstheme="majorBidi"/>
          <w:b/>
          <w:bCs/>
          <w:sz w:val="28"/>
          <w:szCs w:val="28"/>
          <w:lang w:val="kk-KZ"/>
        </w:rPr>
      </w:pPr>
    </w:p>
    <w:p w14:paraId="6AB8AA9A" w14:textId="77777777" w:rsidR="00763661" w:rsidRDefault="00763661" w:rsidP="00B80E4A">
      <w:pPr>
        <w:contextualSpacing/>
        <w:rPr>
          <w:rFonts w:asciiTheme="majorBidi" w:hAnsiTheme="majorBidi" w:cstheme="majorBidi"/>
          <w:b/>
          <w:bCs/>
          <w:sz w:val="28"/>
          <w:szCs w:val="28"/>
          <w:lang w:val="kk-KZ"/>
        </w:rPr>
      </w:pPr>
    </w:p>
    <w:p w14:paraId="4975BB66" w14:textId="77777777" w:rsidR="00763661" w:rsidRDefault="00763661" w:rsidP="00B80E4A">
      <w:pPr>
        <w:contextualSpacing/>
        <w:rPr>
          <w:rFonts w:asciiTheme="majorBidi" w:hAnsiTheme="majorBidi" w:cstheme="majorBidi"/>
          <w:b/>
          <w:bCs/>
          <w:sz w:val="28"/>
          <w:szCs w:val="28"/>
          <w:lang w:val="kk-KZ"/>
        </w:rPr>
      </w:pPr>
    </w:p>
    <w:p w14:paraId="44A30FA5" w14:textId="77777777" w:rsidR="00763661" w:rsidRDefault="00763661" w:rsidP="00B80E4A">
      <w:pPr>
        <w:contextualSpacing/>
        <w:rPr>
          <w:rFonts w:asciiTheme="majorBidi" w:hAnsiTheme="majorBidi" w:cstheme="majorBidi"/>
          <w:b/>
          <w:bCs/>
          <w:sz w:val="28"/>
          <w:szCs w:val="28"/>
          <w:lang w:val="kk-KZ"/>
        </w:rPr>
      </w:pPr>
    </w:p>
    <w:p w14:paraId="3E9C13BE" w14:textId="77777777" w:rsidR="00763661" w:rsidRDefault="00763661" w:rsidP="00B80E4A">
      <w:pPr>
        <w:contextualSpacing/>
        <w:rPr>
          <w:rFonts w:asciiTheme="majorBidi" w:hAnsiTheme="majorBidi" w:cstheme="majorBidi"/>
          <w:b/>
          <w:bCs/>
          <w:sz w:val="28"/>
          <w:szCs w:val="28"/>
          <w:lang w:val="kk-KZ"/>
        </w:rPr>
      </w:pPr>
    </w:p>
    <w:p w14:paraId="04AE41F5" w14:textId="77777777" w:rsidR="00763661" w:rsidRDefault="00763661" w:rsidP="00B80E4A">
      <w:pPr>
        <w:contextualSpacing/>
        <w:rPr>
          <w:rFonts w:asciiTheme="majorBidi" w:hAnsiTheme="majorBidi" w:cstheme="majorBidi"/>
          <w:b/>
          <w:bCs/>
          <w:sz w:val="28"/>
          <w:szCs w:val="28"/>
          <w:lang w:val="kk-KZ"/>
        </w:rPr>
      </w:pPr>
    </w:p>
    <w:p w14:paraId="2C2516FE" w14:textId="77777777" w:rsidR="00763661" w:rsidRDefault="00763661" w:rsidP="00B80E4A">
      <w:pPr>
        <w:contextualSpacing/>
        <w:rPr>
          <w:rFonts w:asciiTheme="majorBidi" w:hAnsiTheme="majorBidi" w:cstheme="majorBidi"/>
          <w:b/>
          <w:bCs/>
          <w:sz w:val="28"/>
          <w:szCs w:val="28"/>
          <w:lang w:val="kk-KZ"/>
        </w:rPr>
      </w:pPr>
    </w:p>
    <w:p w14:paraId="25EFD096" w14:textId="77777777" w:rsidR="00920DAF" w:rsidRDefault="00920DAF" w:rsidP="00B80E4A">
      <w:pPr>
        <w:contextualSpacing/>
        <w:rPr>
          <w:rFonts w:asciiTheme="majorBidi" w:hAnsiTheme="majorBidi" w:cstheme="majorBidi"/>
          <w:b/>
          <w:bCs/>
          <w:sz w:val="28"/>
          <w:szCs w:val="28"/>
          <w:lang w:val="kk-KZ"/>
        </w:rPr>
      </w:pPr>
    </w:p>
    <w:p w14:paraId="7C21DAD0" w14:textId="77777777" w:rsidR="00920DAF" w:rsidRDefault="00920DAF" w:rsidP="00B80E4A">
      <w:pPr>
        <w:contextualSpacing/>
        <w:rPr>
          <w:rFonts w:asciiTheme="majorBidi" w:hAnsiTheme="majorBidi" w:cstheme="majorBidi"/>
          <w:b/>
          <w:bCs/>
          <w:sz w:val="28"/>
          <w:szCs w:val="28"/>
          <w:lang w:val="kk-KZ"/>
        </w:rPr>
      </w:pPr>
    </w:p>
    <w:p w14:paraId="39D452FA" w14:textId="77777777" w:rsidR="00D31826" w:rsidRDefault="00D31826" w:rsidP="00B80E4A">
      <w:pPr>
        <w:contextualSpacing/>
        <w:rPr>
          <w:rFonts w:asciiTheme="majorBidi" w:hAnsiTheme="majorBidi" w:cstheme="majorBidi"/>
          <w:b/>
          <w:bCs/>
          <w:sz w:val="28"/>
          <w:szCs w:val="28"/>
          <w:lang w:val="kk-KZ"/>
        </w:rPr>
      </w:pPr>
    </w:p>
    <w:p w14:paraId="21800C93" w14:textId="77777777" w:rsidR="00D31826" w:rsidRDefault="00D31826" w:rsidP="00B80E4A">
      <w:pPr>
        <w:contextualSpacing/>
        <w:rPr>
          <w:rFonts w:asciiTheme="majorBidi" w:hAnsiTheme="majorBidi" w:cstheme="majorBidi"/>
          <w:b/>
          <w:bCs/>
          <w:sz w:val="28"/>
          <w:szCs w:val="28"/>
          <w:lang w:val="kk-KZ"/>
        </w:rPr>
      </w:pPr>
    </w:p>
    <w:p w14:paraId="486F2F61" w14:textId="77777777" w:rsidR="00D31826" w:rsidRDefault="00D31826" w:rsidP="00B80E4A">
      <w:pPr>
        <w:contextualSpacing/>
        <w:rPr>
          <w:rFonts w:asciiTheme="majorBidi" w:hAnsiTheme="majorBidi" w:cstheme="majorBidi"/>
          <w:b/>
          <w:bCs/>
          <w:sz w:val="28"/>
          <w:szCs w:val="28"/>
          <w:lang w:val="kk-KZ"/>
        </w:rPr>
      </w:pPr>
    </w:p>
    <w:p w14:paraId="6C797D1E" w14:textId="77777777" w:rsidR="00D31826" w:rsidRDefault="00D31826" w:rsidP="00B80E4A">
      <w:pPr>
        <w:contextualSpacing/>
        <w:rPr>
          <w:rFonts w:asciiTheme="majorBidi" w:hAnsiTheme="majorBidi" w:cstheme="majorBidi"/>
          <w:b/>
          <w:bCs/>
          <w:sz w:val="28"/>
          <w:szCs w:val="28"/>
          <w:lang w:val="kk-KZ"/>
        </w:rPr>
      </w:pPr>
    </w:p>
    <w:p w14:paraId="0BC1E2C9" w14:textId="77777777" w:rsidR="00D31826" w:rsidRDefault="00D31826" w:rsidP="00B80E4A">
      <w:pPr>
        <w:contextualSpacing/>
        <w:rPr>
          <w:rFonts w:asciiTheme="majorBidi" w:hAnsiTheme="majorBidi" w:cstheme="majorBidi"/>
          <w:b/>
          <w:bCs/>
          <w:sz w:val="28"/>
          <w:szCs w:val="28"/>
          <w:lang w:val="kk-KZ"/>
        </w:rPr>
      </w:pPr>
    </w:p>
    <w:p w14:paraId="2825E84D" w14:textId="77777777" w:rsidR="00D31826" w:rsidRDefault="00D31826" w:rsidP="00B80E4A">
      <w:pPr>
        <w:contextualSpacing/>
        <w:rPr>
          <w:rFonts w:asciiTheme="majorBidi" w:hAnsiTheme="majorBidi" w:cstheme="majorBidi"/>
          <w:b/>
          <w:bCs/>
          <w:sz w:val="28"/>
          <w:szCs w:val="28"/>
          <w:lang w:val="kk-KZ"/>
        </w:rPr>
      </w:pPr>
    </w:p>
    <w:p w14:paraId="514D9D0D" w14:textId="77777777" w:rsidR="00D31826" w:rsidRDefault="00D31826" w:rsidP="00B80E4A">
      <w:pPr>
        <w:contextualSpacing/>
        <w:rPr>
          <w:rFonts w:asciiTheme="majorBidi" w:hAnsiTheme="majorBidi" w:cstheme="majorBidi"/>
          <w:b/>
          <w:bCs/>
          <w:sz w:val="28"/>
          <w:szCs w:val="28"/>
          <w:lang w:val="kk-KZ"/>
        </w:rPr>
      </w:pPr>
    </w:p>
    <w:p w14:paraId="298ED5B7" w14:textId="77777777" w:rsidR="00D31826" w:rsidRDefault="00D31826" w:rsidP="00B80E4A">
      <w:pPr>
        <w:contextualSpacing/>
        <w:rPr>
          <w:rFonts w:asciiTheme="majorBidi" w:hAnsiTheme="majorBidi" w:cstheme="majorBidi"/>
          <w:b/>
          <w:bCs/>
          <w:sz w:val="28"/>
          <w:szCs w:val="28"/>
          <w:lang w:val="kk-KZ"/>
        </w:rPr>
      </w:pPr>
    </w:p>
    <w:p w14:paraId="67A986B9" w14:textId="77777777" w:rsidR="00D31826" w:rsidRDefault="00D31826" w:rsidP="00B80E4A">
      <w:pPr>
        <w:contextualSpacing/>
        <w:rPr>
          <w:rFonts w:asciiTheme="majorBidi" w:hAnsiTheme="majorBidi" w:cstheme="majorBidi"/>
          <w:b/>
          <w:bCs/>
          <w:sz w:val="28"/>
          <w:szCs w:val="28"/>
          <w:lang w:val="kk-KZ"/>
        </w:rPr>
      </w:pPr>
    </w:p>
    <w:p w14:paraId="6DA25EB7" w14:textId="77777777" w:rsidR="00D31826" w:rsidRDefault="00D31826" w:rsidP="00B80E4A">
      <w:pPr>
        <w:contextualSpacing/>
        <w:rPr>
          <w:rFonts w:asciiTheme="majorBidi" w:hAnsiTheme="majorBidi" w:cstheme="majorBidi"/>
          <w:b/>
          <w:bCs/>
          <w:sz w:val="28"/>
          <w:szCs w:val="28"/>
          <w:lang w:val="kk-KZ"/>
        </w:rPr>
      </w:pPr>
    </w:p>
    <w:p w14:paraId="091887D2" w14:textId="77777777" w:rsidR="00D31826" w:rsidRDefault="00D31826" w:rsidP="00B80E4A">
      <w:pPr>
        <w:contextualSpacing/>
        <w:rPr>
          <w:rFonts w:asciiTheme="majorBidi" w:hAnsiTheme="majorBidi" w:cstheme="majorBidi"/>
          <w:b/>
          <w:bCs/>
          <w:sz w:val="28"/>
          <w:szCs w:val="28"/>
          <w:lang w:val="kk-KZ"/>
        </w:rPr>
      </w:pPr>
    </w:p>
    <w:p w14:paraId="0D1F4800" w14:textId="77777777" w:rsidR="00D31826" w:rsidRDefault="00D31826" w:rsidP="00B80E4A">
      <w:pPr>
        <w:contextualSpacing/>
        <w:rPr>
          <w:rFonts w:asciiTheme="majorBidi" w:hAnsiTheme="majorBidi" w:cstheme="majorBidi"/>
          <w:b/>
          <w:bCs/>
          <w:sz w:val="28"/>
          <w:szCs w:val="28"/>
          <w:lang w:val="kk-KZ"/>
        </w:rPr>
      </w:pPr>
    </w:p>
    <w:p w14:paraId="0419F122" w14:textId="77777777" w:rsidR="00D31826" w:rsidRDefault="00D31826" w:rsidP="00B80E4A">
      <w:pPr>
        <w:contextualSpacing/>
        <w:rPr>
          <w:rFonts w:asciiTheme="majorBidi" w:hAnsiTheme="majorBidi" w:cstheme="majorBidi"/>
          <w:b/>
          <w:bCs/>
          <w:sz w:val="28"/>
          <w:szCs w:val="28"/>
          <w:lang w:val="kk-KZ"/>
        </w:rPr>
      </w:pPr>
    </w:p>
    <w:p w14:paraId="7244639D" w14:textId="77777777" w:rsidR="00D31826" w:rsidRDefault="00D31826" w:rsidP="00B80E4A">
      <w:pPr>
        <w:contextualSpacing/>
        <w:rPr>
          <w:rFonts w:asciiTheme="majorBidi" w:hAnsiTheme="majorBidi" w:cstheme="majorBidi"/>
          <w:b/>
          <w:bCs/>
          <w:sz w:val="28"/>
          <w:szCs w:val="28"/>
          <w:lang w:val="kk-KZ"/>
        </w:rPr>
      </w:pPr>
    </w:p>
    <w:p w14:paraId="44AE7C11" w14:textId="77777777" w:rsidR="00D31826" w:rsidRDefault="00D31826" w:rsidP="00B80E4A">
      <w:pPr>
        <w:contextualSpacing/>
        <w:rPr>
          <w:rFonts w:asciiTheme="majorBidi" w:hAnsiTheme="majorBidi" w:cstheme="majorBidi"/>
          <w:b/>
          <w:bCs/>
          <w:sz w:val="28"/>
          <w:szCs w:val="28"/>
          <w:lang w:val="kk-KZ"/>
        </w:rPr>
      </w:pPr>
    </w:p>
    <w:p w14:paraId="74DA5F94" w14:textId="77777777" w:rsidR="00D31826" w:rsidRDefault="00D31826" w:rsidP="00B80E4A">
      <w:pPr>
        <w:contextualSpacing/>
        <w:rPr>
          <w:rFonts w:asciiTheme="majorBidi" w:hAnsiTheme="majorBidi" w:cstheme="majorBidi"/>
          <w:b/>
          <w:bCs/>
          <w:sz w:val="28"/>
          <w:szCs w:val="28"/>
          <w:lang w:val="kk-KZ"/>
        </w:rPr>
      </w:pPr>
    </w:p>
    <w:p w14:paraId="7891B4F0" w14:textId="77777777" w:rsidR="00D31826" w:rsidRDefault="00D31826" w:rsidP="00B80E4A">
      <w:pPr>
        <w:contextualSpacing/>
        <w:rPr>
          <w:rFonts w:asciiTheme="majorBidi" w:hAnsiTheme="majorBidi" w:cstheme="majorBidi"/>
          <w:b/>
          <w:bCs/>
          <w:sz w:val="28"/>
          <w:szCs w:val="28"/>
          <w:lang w:val="kk-KZ"/>
        </w:rPr>
      </w:pPr>
    </w:p>
    <w:p w14:paraId="08D744EA" w14:textId="77777777" w:rsidR="00D31826" w:rsidRDefault="00D31826" w:rsidP="00B80E4A">
      <w:pPr>
        <w:contextualSpacing/>
        <w:rPr>
          <w:rFonts w:asciiTheme="majorBidi" w:hAnsiTheme="majorBidi" w:cstheme="majorBidi"/>
          <w:b/>
          <w:bCs/>
          <w:sz w:val="28"/>
          <w:szCs w:val="28"/>
          <w:lang w:val="kk-KZ"/>
        </w:rPr>
      </w:pPr>
    </w:p>
    <w:p w14:paraId="457B83DF" w14:textId="77777777" w:rsidR="00D31826" w:rsidRDefault="00D31826" w:rsidP="00B80E4A">
      <w:pPr>
        <w:contextualSpacing/>
        <w:rPr>
          <w:rFonts w:asciiTheme="majorBidi" w:hAnsiTheme="majorBidi" w:cstheme="majorBidi"/>
          <w:b/>
          <w:bCs/>
          <w:sz w:val="28"/>
          <w:szCs w:val="28"/>
          <w:lang w:val="kk-KZ"/>
        </w:rPr>
      </w:pPr>
    </w:p>
    <w:p w14:paraId="2E7EEB10" w14:textId="77777777" w:rsidR="00B80E4A" w:rsidRPr="00E504AD" w:rsidRDefault="00B80E4A" w:rsidP="00B80E4A">
      <w:pPr>
        <w:contextualSpacing/>
        <w:rPr>
          <w:rFonts w:asciiTheme="majorBidi" w:hAnsiTheme="majorBidi" w:cstheme="majorBidi"/>
          <w:b/>
          <w:bCs/>
          <w:sz w:val="28"/>
          <w:szCs w:val="28"/>
          <w:lang w:val="kk-KZ"/>
        </w:rPr>
      </w:pPr>
    </w:p>
    <w:p w14:paraId="560C919D" w14:textId="77777777" w:rsidR="00046C9F" w:rsidRDefault="00046C9F" w:rsidP="00B80E4A">
      <w:pPr>
        <w:contextualSpacing/>
        <w:jc w:val="center"/>
        <w:rPr>
          <w:rFonts w:asciiTheme="majorBidi" w:hAnsiTheme="majorBidi" w:cstheme="majorBidi"/>
          <w:b/>
          <w:bCs/>
          <w:sz w:val="28"/>
          <w:szCs w:val="28"/>
          <w:lang w:val="kk-KZ"/>
        </w:rPr>
      </w:pPr>
    </w:p>
    <w:p w14:paraId="3B3B14D8" w14:textId="77777777" w:rsidR="00763661" w:rsidRDefault="00763661" w:rsidP="00B80E4A">
      <w:pPr>
        <w:contextualSpacing/>
        <w:jc w:val="center"/>
        <w:rPr>
          <w:rFonts w:asciiTheme="majorBidi" w:hAnsiTheme="majorBidi" w:cstheme="majorBidi"/>
          <w:b/>
          <w:bCs/>
          <w:sz w:val="28"/>
          <w:szCs w:val="28"/>
          <w:lang w:val="kk-KZ"/>
        </w:rPr>
      </w:pPr>
      <w:r>
        <w:rPr>
          <w:rFonts w:asciiTheme="majorBidi" w:hAnsiTheme="majorBidi" w:cstheme="majorBidi"/>
          <w:b/>
          <w:bCs/>
          <w:sz w:val="28"/>
          <w:szCs w:val="28"/>
          <w:lang w:val="kk-KZ"/>
        </w:rPr>
        <w:lastRenderedPageBreak/>
        <w:t>БЕЛГІЛЕУЛЕР МЕН ҚЫСҚАРТУЛАР</w:t>
      </w:r>
    </w:p>
    <w:p w14:paraId="649B7005" w14:textId="77777777" w:rsidR="00D27A2A" w:rsidRDefault="00D27A2A" w:rsidP="00B80E4A">
      <w:pPr>
        <w:contextualSpacing/>
        <w:jc w:val="center"/>
        <w:rPr>
          <w:rFonts w:asciiTheme="majorBidi" w:hAnsiTheme="majorBidi" w:cstheme="majorBidi"/>
          <w:b/>
          <w:bCs/>
          <w:sz w:val="28"/>
          <w:szCs w:val="28"/>
          <w:lang w:val="kk-KZ"/>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06"/>
        <w:gridCol w:w="7432"/>
      </w:tblGrid>
      <w:tr w:rsidR="00D27A2A" w:rsidRPr="00D27A2A" w14:paraId="528DFFE3" w14:textId="77777777" w:rsidTr="00D27A2A">
        <w:tc>
          <w:tcPr>
            <w:tcW w:w="2235" w:type="dxa"/>
          </w:tcPr>
          <w:p w14:paraId="3A254995" w14:textId="77777777" w:rsidR="00D27A2A" w:rsidRPr="00D27A2A" w:rsidRDefault="00D27A2A" w:rsidP="00D27A2A">
            <w:pPr>
              <w:contextualSpacing/>
              <w:rPr>
                <w:rFonts w:asciiTheme="majorBidi" w:hAnsiTheme="majorBidi" w:cstheme="majorBidi"/>
                <w:b/>
                <w:bCs/>
                <w:sz w:val="28"/>
                <w:szCs w:val="28"/>
                <w:lang w:val="kk-KZ"/>
              </w:rPr>
            </w:pPr>
            <w:r w:rsidRPr="00D27A2A">
              <w:rPr>
                <w:rFonts w:asciiTheme="majorBidi" w:hAnsiTheme="majorBidi" w:cstheme="majorBidi"/>
                <w:b/>
                <w:bCs/>
                <w:sz w:val="28"/>
                <w:szCs w:val="28"/>
                <w:lang w:val="kk-KZ"/>
              </w:rPr>
              <w:t>ҚР</w:t>
            </w:r>
          </w:p>
        </w:tc>
        <w:tc>
          <w:tcPr>
            <w:tcW w:w="7619" w:type="dxa"/>
          </w:tcPr>
          <w:p w14:paraId="4384A3D5" w14:textId="77777777" w:rsidR="00D27A2A" w:rsidRPr="00D27A2A" w:rsidRDefault="00D27A2A" w:rsidP="00D27A2A">
            <w:pPr>
              <w:contextualSpacing/>
              <w:rPr>
                <w:rFonts w:asciiTheme="majorBidi" w:hAnsiTheme="majorBidi" w:cstheme="majorBidi"/>
                <w:b/>
                <w:bCs/>
                <w:sz w:val="28"/>
                <w:szCs w:val="28"/>
                <w:lang w:val="kk-KZ"/>
              </w:rPr>
            </w:pPr>
            <w:r w:rsidRPr="00D27A2A">
              <w:rPr>
                <w:rFonts w:asciiTheme="majorBidi" w:hAnsiTheme="majorBidi" w:cstheme="majorBidi"/>
                <w:sz w:val="28"/>
                <w:szCs w:val="28"/>
                <w:lang w:val="kk-KZ"/>
              </w:rPr>
              <w:t>– Қазақстан Республикасы</w:t>
            </w:r>
          </w:p>
        </w:tc>
      </w:tr>
      <w:tr w:rsidR="00D27A2A" w:rsidRPr="00D27A2A" w14:paraId="03C242A2" w14:textId="77777777" w:rsidTr="00D27A2A">
        <w:tc>
          <w:tcPr>
            <w:tcW w:w="2235" w:type="dxa"/>
          </w:tcPr>
          <w:p w14:paraId="2C9E9BAE" w14:textId="77777777" w:rsidR="00D27A2A" w:rsidRPr="00D27A2A" w:rsidRDefault="00D27A2A" w:rsidP="00D27A2A">
            <w:pPr>
              <w:contextualSpacing/>
              <w:rPr>
                <w:rFonts w:asciiTheme="majorBidi" w:hAnsiTheme="majorBidi" w:cstheme="majorBidi"/>
                <w:b/>
                <w:bCs/>
                <w:sz w:val="28"/>
                <w:szCs w:val="28"/>
                <w:lang w:val="kk-KZ"/>
              </w:rPr>
            </w:pPr>
            <w:r w:rsidRPr="00D27A2A">
              <w:rPr>
                <w:rFonts w:asciiTheme="majorBidi" w:hAnsiTheme="majorBidi" w:cstheme="majorBidi"/>
                <w:b/>
                <w:bCs/>
                <w:sz w:val="28"/>
                <w:szCs w:val="28"/>
                <w:lang w:val="kk-KZ"/>
              </w:rPr>
              <w:t>ЖОО</w:t>
            </w:r>
          </w:p>
        </w:tc>
        <w:tc>
          <w:tcPr>
            <w:tcW w:w="7619" w:type="dxa"/>
          </w:tcPr>
          <w:p w14:paraId="5BC7317C" w14:textId="77777777" w:rsidR="00D27A2A" w:rsidRPr="00D27A2A" w:rsidRDefault="00D27A2A" w:rsidP="00D27A2A">
            <w:pPr>
              <w:contextualSpacing/>
              <w:rPr>
                <w:rFonts w:asciiTheme="majorBidi" w:hAnsiTheme="majorBidi" w:cstheme="majorBidi"/>
                <w:b/>
                <w:bCs/>
                <w:sz w:val="28"/>
                <w:szCs w:val="28"/>
                <w:lang w:val="kk-KZ"/>
              </w:rPr>
            </w:pPr>
            <w:r w:rsidRPr="00D27A2A">
              <w:rPr>
                <w:rFonts w:asciiTheme="majorBidi" w:hAnsiTheme="majorBidi" w:cstheme="majorBidi"/>
                <w:sz w:val="28"/>
                <w:szCs w:val="28"/>
                <w:lang w:val="kk-KZ"/>
              </w:rPr>
              <w:t>– Жоғарғы оқу орны</w:t>
            </w:r>
          </w:p>
        </w:tc>
      </w:tr>
      <w:tr w:rsidR="00D27A2A" w:rsidRPr="00B72DD5" w14:paraId="50AEF148" w14:textId="77777777" w:rsidTr="00D27A2A">
        <w:tc>
          <w:tcPr>
            <w:tcW w:w="2235" w:type="dxa"/>
          </w:tcPr>
          <w:p w14:paraId="4E82F97F" w14:textId="77777777" w:rsidR="00D27A2A" w:rsidRPr="00D27A2A" w:rsidRDefault="00D27A2A" w:rsidP="00D27A2A">
            <w:pPr>
              <w:contextualSpacing/>
              <w:rPr>
                <w:rFonts w:asciiTheme="majorBidi" w:hAnsiTheme="majorBidi" w:cstheme="majorBidi"/>
                <w:b/>
                <w:bCs/>
                <w:sz w:val="28"/>
                <w:szCs w:val="28"/>
                <w:lang w:val="kk-KZ"/>
              </w:rPr>
            </w:pPr>
            <w:r w:rsidRPr="00D27A2A">
              <w:rPr>
                <w:rFonts w:asciiTheme="majorBidi" w:hAnsiTheme="majorBidi" w:cstheme="majorBidi"/>
                <w:b/>
                <w:bCs/>
                <w:sz w:val="28"/>
                <w:szCs w:val="28"/>
                <w:lang w:val="kk-KZ"/>
              </w:rPr>
              <w:t>БҒСҚЕК</w:t>
            </w:r>
          </w:p>
        </w:tc>
        <w:tc>
          <w:tcPr>
            <w:tcW w:w="7619" w:type="dxa"/>
          </w:tcPr>
          <w:p w14:paraId="11AA6344" w14:textId="77777777" w:rsidR="00D27A2A" w:rsidRPr="00D27A2A" w:rsidRDefault="00D27A2A" w:rsidP="00D27A2A">
            <w:pPr>
              <w:contextualSpacing/>
              <w:rPr>
                <w:rFonts w:asciiTheme="majorBidi" w:hAnsiTheme="majorBidi" w:cstheme="majorBidi"/>
                <w:b/>
                <w:bCs/>
                <w:sz w:val="28"/>
                <w:szCs w:val="28"/>
                <w:lang w:val="kk-KZ"/>
              </w:rPr>
            </w:pPr>
            <w:r w:rsidRPr="00D27A2A">
              <w:rPr>
                <w:rFonts w:asciiTheme="majorBidi" w:hAnsiTheme="majorBidi" w:cstheme="majorBidi"/>
                <w:sz w:val="28"/>
                <w:szCs w:val="28"/>
                <w:lang w:val="kk-KZ"/>
              </w:rPr>
              <w:t>– Қазақстан Республикасы Білім және ғылым министрлігінің Білім және ғылым саласындағы бақылау комитет</w:t>
            </w:r>
          </w:p>
        </w:tc>
      </w:tr>
      <w:tr w:rsidR="00D27A2A" w:rsidRPr="00B72DD5" w14:paraId="20ADDF51" w14:textId="77777777" w:rsidTr="00D27A2A">
        <w:tc>
          <w:tcPr>
            <w:tcW w:w="2235" w:type="dxa"/>
          </w:tcPr>
          <w:p w14:paraId="626B3F3B" w14:textId="77777777" w:rsidR="00D27A2A" w:rsidRPr="00D27A2A" w:rsidRDefault="00D27A2A" w:rsidP="00D27A2A">
            <w:pPr>
              <w:contextualSpacing/>
              <w:rPr>
                <w:rFonts w:asciiTheme="majorBidi" w:hAnsiTheme="majorBidi" w:cstheme="majorBidi"/>
                <w:b/>
                <w:bCs/>
                <w:sz w:val="28"/>
                <w:szCs w:val="28"/>
                <w:lang w:val="kk-KZ"/>
              </w:rPr>
            </w:pPr>
            <w:r w:rsidRPr="00D27A2A">
              <w:rPr>
                <w:rFonts w:asciiTheme="majorBidi" w:hAnsiTheme="majorBidi" w:cstheme="majorBidi"/>
                <w:b/>
                <w:bCs/>
                <w:sz w:val="28"/>
                <w:szCs w:val="28"/>
                <w:lang w:val="kk-KZ"/>
              </w:rPr>
              <w:t>МЖМБС</w:t>
            </w:r>
          </w:p>
        </w:tc>
        <w:tc>
          <w:tcPr>
            <w:tcW w:w="7619" w:type="dxa"/>
          </w:tcPr>
          <w:p w14:paraId="47659FBD" w14:textId="77777777" w:rsidR="00D27A2A" w:rsidRPr="00D27A2A" w:rsidRDefault="00D27A2A" w:rsidP="00D27A2A">
            <w:pPr>
              <w:pStyle w:val="a4"/>
              <w:spacing w:before="0" w:beforeAutospacing="0" w:after="0" w:afterAutospacing="0"/>
              <w:rPr>
                <w:rFonts w:asciiTheme="majorBidi" w:hAnsiTheme="majorBidi" w:cstheme="majorBidi"/>
                <w:sz w:val="28"/>
                <w:szCs w:val="28"/>
                <w:lang w:val="kk-KZ"/>
              </w:rPr>
            </w:pPr>
            <w:r w:rsidRPr="00D27A2A">
              <w:rPr>
                <w:rFonts w:asciiTheme="majorBidi" w:hAnsiTheme="majorBidi" w:cstheme="majorBidi"/>
                <w:sz w:val="28"/>
                <w:szCs w:val="28"/>
                <w:lang w:val="kk-KZ"/>
              </w:rPr>
              <w:t xml:space="preserve">– Мемлекеттік жалпыға міндетті білім беру стандарты </w:t>
            </w:r>
          </w:p>
        </w:tc>
      </w:tr>
      <w:tr w:rsidR="00D27A2A" w:rsidRPr="00D27A2A" w14:paraId="7ACB3D4D" w14:textId="77777777" w:rsidTr="00D27A2A">
        <w:tc>
          <w:tcPr>
            <w:tcW w:w="2235" w:type="dxa"/>
          </w:tcPr>
          <w:p w14:paraId="495CEF1B" w14:textId="77777777" w:rsidR="00D27A2A" w:rsidRPr="00D27A2A" w:rsidRDefault="00D27A2A" w:rsidP="00D27A2A">
            <w:pPr>
              <w:contextualSpacing/>
              <w:rPr>
                <w:rFonts w:asciiTheme="majorBidi" w:hAnsiTheme="majorBidi" w:cstheme="majorBidi"/>
                <w:b/>
                <w:bCs/>
                <w:sz w:val="28"/>
                <w:szCs w:val="28"/>
                <w:lang w:val="kk-KZ"/>
              </w:rPr>
            </w:pPr>
            <w:r w:rsidRPr="00D27A2A">
              <w:rPr>
                <w:rFonts w:asciiTheme="majorBidi" w:hAnsiTheme="majorBidi" w:cstheme="majorBidi"/>
                <w:b/>
                <w:bCs/>
                <w:sz w:val="28"/>
                <w:szCs w:val="28"/>
                <w:lang w:val="kk-KZ"/>
              </w:rPr>
              <w:t>ШЫҰ</w:t>
            </w:r>
          </w:p>
        </w:tc>
        <w:tc>
          <w:tcPr>
            <w:tcW w:w="7619" w:type="dxa"/>
          </w:tcPr>
          <w:p w14:paraId="0D4DBFFE" w14:textId="77777777" w:rsidR="00D27A2A" w:rsidRPr="00D27A2A" w:rsidRDefault="00D27A2A" w:rsidP="00D27A2A">
            <w:pPr>
              <w:pStyle w:val="a4"/>
              <w:spacing w:before="0" w:beforeAutospacing="0" w:after="0" w:afterAutospacing="0"/>
              <w:rPr>
                <w:rFonts w:asciiTheme="majorBidi" w:hAnsiTheme="majorBidi" w:cstheme="majorBidi"/>
                <w:sz w:val="28"/>
                <w:szCs w:val="28"/>
                <w:lang w:val="kk-KZ"/>
              </w:rPr>
            </w:pPr>
            <w:r w:rsidRPr="00D27A2A">
              <w:rPr>
                <w:rFonts w:asciiTheme="majorBidi" w:hAnsiTheme="majorBidi" w:cstheme="majorBidi"/>
                <w:sz w:val="28"/>
                <w:szCs w:val="28"/>
                <w:lang w:val="kk-KZ"/>
              </w:rPr>
              <w:t xml:space="preserve">– Шанхай ынтымақтастық ұйымы </w:t>
            </w:r>
          </w:p>
        </w:tc>
      </w:tr>
      <w:tr w:rsidR="00D27A2A" w:rsidRPr="00D27A2A" w14:paraId="43682A41" w14:textId="77777777" w:rsidTr="00D27A2A">
        <w:tc>
          <w:tcPr>
            <w:tcW w:w="2235" w:type="dxa"/>
          </w:tcPr>
          <w:p w14:paraId="61FB9E7E" w14:textId="77777777" w:rsidR="00D27A2A" w:rsidRPr="00D27A2A" w:rsidRDefault="00D27A2A" w:rsidP="00D27A2A">
            <w:pPr>
              <w:contextualSpacing/>
              <w:rPr>
                <w:rFonts w:asciiTheme="majorBidi" w:hAnsiTheme="majorBidi" w:cstheme="majorBidi"/>
                <w:b/>
                <w:bCs/>
                <w:sz w:val="28"/>
                <w:szCs w:val="28"/>
                <w:lang w:val="kk-KZ"/>
              </w:rPr>
            </w:pPr>
            <w:r w:rsidRPr="00D27A2A">
              <w:rPr>
                <w:rFonts w:asciiTheme="majorBidi" w:hAnsiTheme="majorBidi" w:cstheme="majorBidi"/>
                <w:b/>
                <w:bCs/>
                <w:sz w:val="28"/>
                <w:szCs w:val="28"/>
                <w:lang w:val="kk-KZ"/>
              </w:rPr>
              <w:t>ҚХР</w:t>
            </w:r>
          </w:p>
        </w:tc>
        <w:tc>
          <w:tcPr>
            <w:tcW w:w="7619" w:type="dxa"/>
          </w:tcPr>
          <w:p w14:paraId="0CFC3ACB" w14:textId="77777777" w:rsidR="00D27A2A" w:rsidRPr="00D27A2A" w:rsidRDefault="00D27A2A" w:rsidP="00D27A2A">
            <w:pPr>
              <w:pStyle w:val="a4"/>
              <w:spacing w:before="0" w:beforeAutospacing="0" w:after="0" w:afterAutospacing="0"/>
              <w:rPr>
                <w:rFonts w:asciiTheme="majorBidi" w:hAnsiTheme="majorBidi" w:cstheme="majorBidi"/>
                <w:b/>
                <w:bCs/>
                <w:sz w:val="28"/>
                <w:szCs w:val="28"/>
                <w:lang w:val="kk-KZ"/>
              </w:rPr>
            </w:pPr>
            <w:r w:rsidRPr="00D27A2A">
              <w:rPr>
                <w:rFonts w:asciiTheme="majorBidi" w:hAnsiTheme="majorBidi" w:cstheme="majorBidi"/>
                <w:sz w:val="28"/>
                <w:szCs w:val="28"/>
                <w:lang w:val="kk-KZ"/>
              </w:rPr>
              <w:t>–  Қытай Халық Республикасы</w:t>
            </w:r>
          </w:p>
        </w:tc>
      </w:tr>
      <w:tr w:rsidR="00D27A2A" w:rsidRPr="00B72DD5" w14:paraId="47642FFE" w14:textId="77777777" w:rsidTr="00D27A2A">
        <w:tc>
          <w:tcPr>
            <w:tcW w:w="2235" w:type="dxa"/>
          </w:tcPr>
          <w:p w14:paraId="0E29D569" w14:textId="77777777" w:rsidR="00D27A2A" w:rsidRPr="00D27A2A" w:rsidRDefault="00D27A2A" w:rsidP="00D27A2A">
            <w:pPr>
              <w:contextualSpacing/>
              <w:rPr>
                <w:rFonts w:asciiTheme="majorBidi" w:hAnsiTheme="majorBidi" w:cstheme="majorBidi"/>
                <w:b/>
                <w:bCs/>
                <w:sz w:val="28"/>
                <w:szCs w:val="28"/>
                <w:lang w:val="kk-KZ"/>
              </w:rPr>
            </w:pPr>
            <w:r w:rsidRPr="00D27A2A">
              <w:rPr>
                <w:rFonts w:asciiTheme="majorBidi" w:hAnsiTheme="majorBidi" w:cstheme="majorBidi"/>
                <w:b/>
                <w:bCs/>
                <w:sz w:val="28"/>
                <w:szCs w:val="28"/>
                <w:lang w:val="kk-KZ"/>
              </w:rPr>
              <w:t xml:space="preserve">HSK </w:t>
            </w:r>
            <w:r w:rsidRPr="00D27A2A">
              <w:rPr>
                <w:rFonts w:asciiTheme="majorBidi" w:hAnsiTheme="majorBidi" w:cstheme="majorBidi"/>
                <w:sz w:val="28"/>
                <w:szCs w:val="28"/>
                <w:lang w:val="kk-KZ"/>
              </w:rPr>
              <w:t>(</w:t>
            </w:r>
            <w:r w:rsidRPr="00D27A2A">
              <w:rPr>
                <w:rFonts w:asciiTheme="majorBidi" w:eastAsia="SimSun" w:hAnsiTheme="majorBidi" w:cstheme="majorBidi"/>
                <w:sz w:val="28"/>
                <w:szCs w:val="28"/>
                <w:lang w:val="kk-KZ"/>
              </w:rPr>
              <w:t>汉语</w:t>
            </w:r>
            <w:r w:rsidRPr="00D27A2A">
              <w:rPr>
                <w:rFonts w:asciiTheme="majorBidi" w:eastAsia="MS Mincho" w:hAnsiTheme="majorBidi" w:cstheme="majorBidi"/>
                <w:sz w:val="28"/>
                <w:szCs w:val="28"/>
                <w:lang w:val="kk-KZ"/>
              </w:rPr>
              <w:t>水平考</w:t>
            </w:r>
            <w:r w:rsidRPr="00D27A2A">
              <w:rPr>
                <w:rFonts w:asciiTheme="majorBidi" w:eastAsia="SimSun" w:hAnsiTheme="majorBidi" w:cstheme="majorBidi"/>
                <w:sz w:val="28"/>
                <w:szCs w:val="28"/>
                <w:lang w:val="kk-KZ"/>
              </w:rPr>
              <w:t>试</w:t>
            </w:r>
            <w:proofErr w:type="spellStart"/>
            <w:r w:rsidRPr="00D27A2A">
              <w:rPr>
                <w:rFonts w:asciiTheme="majorBidi" w:hAnsiTheme="majorBidi" w:cstheme="majorBidi"/>
                <w:sz w:val="28"/>
                <w:szCs w:val="28"/>
                <w:lang w:val="kk-KZ"/>
              </w:rPr>
              <w:t>Hànyǔ</w:t>
            </w:r>
            <w:proofErr w:type="spellEnd"/>
            <w:r w:rsidRPr="00D27A2A">
              <w:rPr>
                <w:rFonts w:asciiTheme="majorBidi" w:hAnsiTheme="majorBidi" w:cstheme="majorBidi"/>
                <w:sz w:val="28"/>
                <w:szCs w:val="28"/>
                <w:lang w:val="kk-KZ"/>
              </w:rPr>
              <w:t xml:space="preserve"> </w:t>
            </w:r>
            <w:proofErr w:type="spellStart"/>
            <w:r w:rsidRPr="00D27A2A">
              <w:rPr>
                <w:rFonts w:asciiTheme="majorBidi" w:hAnsiTheme="majorBidi" w:cstheme="majorBidi"/>
                <w:sz w:val="28"/>
                <w:szCs w:val="28"/>
                <w:lang w:val="kk-KZ"/>
              </w:rPr>
              <w:t>Shuǐpíng</w:t>
            </w:r>
            <w:proofErr w:type="spellEnd"/>
            <w:r w:rsidRPr="00D27A2A">
              <w:rPr>
                <w:rFonts w:asciiTheme="majorBidi" w:hAnsiTheme="majorBidi" w:cstheme="majorBidi"/>
                <w:sz w:val="28"/>
                <w:szCs w:val="28"/>
                <w:lang w:val="kk-KZ"/>
              </w:rPr>
              <w:t xml:space="preserve"> </w:t>
            </w:r>
            <w:proofErr w:type="spellStart"/>
            <w:r w:rsidRPr="00D27A2A">
              <w:rPr>
                <w:rFonts w:asciiTheme="majorBidi" w:hAnsiTheme="majorBidi" w:cstheme="majorBidi"/>
                <w:color w:val="000000" w:themeColor="text1"/>
                <w:sz w:val="28"/>
                <w:szCs w:val="28"/>
                <w:lang w:val="kk-KZ"/>
              </w:rPr>
              <w:t>Kǎosh</w:t>
            </w:r>
            <w:r w:rsidRPr="00D27A2A">
              <w:rPr>
                <w:rFonts w:asciiTheme="majorBidi" w:hAnsiTheme="majorBidi" w:cstheme="majorBidi"/>
                <w:color w:val="000000" w:themeColor="text1"/>
                <w:sz w:val="28"/>
                <w:szCs w:val="28"/>
                <w:shd w:val="clear" w:color="auto" w:fill="FFFFFF"/>
                <w:lang w:val="kk-KZ"/>
              </w:rPr>
              <w:t>ì</w:t>
            </w:r>
            <w:proofErr w:type="spellEnd"/>
            <w:r w:rsidRPr="00D27A2A">
              <w:rPr>
                <w:rFonts w:asciiTheme="majorBidi" w:hAnsiTheme="majorBidi" w:cstheme="majorBidi"/>
                <w:sz w:val="28"/>
                <w:szCs w:val="28"/>
                <w:lang w:val="kk-KZ"/>
              </w:rPr>
              <w:t>)</w:t>
            </w:r>
          </w:p>
        </w:tc>
        <w:tc>
          <w:tcPr>
            <w:tcW w:w="7619" w:type="dxa"/>
          </w:tcPr>
          <w:p w14:paraId="75ECCFCB" w14:textId="77777777" w:rsidR="00D27A2A" w:rsidRPr="00D27A2A" w:rsidRDefault="00D27A2A" w:rsidP="00D27A2A">
            <w:pPr>
              <w:pStyle w:val="a4"/>
              <w:spacing w:before="0" w:beforeAutospacing="0" w:after="0" w:afterAutospacing="0"/>
              <w:rPr>
                <w:rFonts w:asciiTheme="majorBidi" w:hAnsiTheme="majorBidi" w:cstheme="majorBidi"/>
                <w:sz w:val="28"/>
                <w:szCs w:val="28"/>
                <w:lang w:val="kk-KZ"/>
              </w:rPr>
            </w:pPr>
            <w:r w:rsidRPr="00D27A2A">
              <w:rPr>
                <w:rFonts w:asciiTheme="majorBidi" w:hAnsiTheme="majorBidi" w:cstheme="majorBidi"/>
                <w:sz w:val="28"/>
                <w:szCs w:val="28"/>
                <w:lang w:val="kk-KZ"/>
              </w:rPr>
              <w:t xml:space="preserve">– </w:t>
            </w:r>
            <w:r>
              <w:rPr>
                <w:rFonts w:asciiTheme="majorBidi" w:hAnsiTheme="majorBidi" w:cstheme="majorBidi"/>
                <w:sz w:val="28"/>
                <w:szCs w:val="28"/>
                <w:lang w:val="kk-KZ"/>
              </w:rPr>
              <w:t>Қ</w:t>
            </w:r>
            <w:r w:rsidRPr="00D27A2A">
              <w:rPr>
                <w:rFonts w:asciiTheme="majorBidi" w:hAnsiTheme="majorBidi" w:cstheme="majorBidi"/>
                <w:sz w:val="28"/>
                <w:szCs w:val="28"/>
                <w:lang w:val="kk-KZ"/>
              </w:rPr>
              <w:t>ытай тілі бойынша білім деңгейін анықтайтын сынақ</w:t>
            </w:r>
          </w:p>
          <w:p w14:paraId="18EC96DC" w14:textId="77777777" w:rsidR="00D27A2A" w:rsidRPr="00D27A2A" w:rsidRDefault="00D27A2A" w:rsidP="00D27A2A">
            <w:pPr>
              <w:contextualSpacing/>
              <w:rPr>
                <w:rFonts w:asciiTheme="majorBidi" w:hAnsiTheme="majorBidi" w:cstheme="majorBidi"/>
                <w:b/>
                <w:bCs/>
                <w:sz w:val="28"/>
                <w:szCs w:val="28"/>
                <w:lang w:val="kk-KZ"/>
              </w:rPr>
            </w:pPr>
          </w:p>
        </w:tc>
      </w:tr>
      <w:tr w:rsidR="00D27A2A" w:rsidRPr="00B72DD5" w14:paraId="04C74C71" w14:textId="77777777" w:rsidTr="00D27A2A">
        <w:tc>
          <w:tcPr>
            <w:tcW w:w="2235" w:type="dxa"/>
          </w:tcPr>
          <w:p w14:paraId="6991F458" w14:textId="77777777" w:rsidR="00D27A2A" w:rsidRPr="00D27A2A" w:rsidRDefault="00D27A2A" w:rsidP="00D27A2A">
            <w:pPr>
              <w:contextualSpacing/>
              <w:rPr>
                <w:rFonts w:asciiTheme="majorBidi" w:hAnsiTheme="majorBidi" w:cstheme="majorBidi"/>
                <w:b/>
                <w:bCs/>
                <w:sz w:val="28"/>
                <w:szCs w:val="28"/>
                <w:lang w:val="kk-KZ"/>
              </w:rPr>
            </w:pPr>
            <w:r w:rsidRPr="00D27A2A">
              <w:rPr>
                <w:rFonts w:asciiTheme="majorBidi" w:hAnsiTheme="majorBidi" w:cstheme="majorBidi"/>
                <w:b/>
                <w:bCs/>
                <w:sz w:val="28"/>
                <w:szCs w:val="28"/>
                <w:lang w:val="kk-KZ"/>
              </w:rPr>
              <w:t>CEFR</w:t>
            </w:r>
          </w:p>
        </w:tc>
        <w:tc>
          <w:tcPr>
            <w:tcW w:w="7619" w:type="dxa"/>
          </w:tcPr>
          <w:p w14:paraId="1F57C257" w14:textId="77777777" w:rsidR="00D27A2A" w:rsidRPr="00D27A2A" w:rsidRDefault="00D27A2A" w:rsidP="00D27A2A">
            <w:pPr>
              <w:contextualSpacing/>
              <w:rPr>
                <w:rFonts w:asciiTheme="majorBidi" w:hAnsiTheme="majorBidi" w:cstheme="majorBidi"/>
                <w:b/>
                <w:bCs/>
                <w:sz w:val="28"/>
                <w:szCs w:val="28"/>
                <w:lang w:val="kk-KZ"/>
              </w:rPr>
            </w:pPr>
            <w:r w:rsidRPr="00D27A2A">
              <w:rPr>
                <w:rFonts w:asciiTheme="majorBidi" w:hAnsiTheme="majorBidi" w:cstheme="majorBidi"/>
                <w:sz w:val="28"/>
                <w:szCs w:val="28"/>
                <w:lang w:val="kk-KZ"/>
              </w:rPr>
              <w:t xml:space="preserve">– </w:t>
            </w:r>
            <w:proofErr w:type="spellStart"/>
            <w:r>
              <w:rPr>
                <w:rFonts w:asciiTheme="majorBidi" w:hAnsiTheme="majorBidi" w:cstheme="majorBidi"/>
                <w:sz w:val="28"/>
                <w:szCs w:val="28"/>
                <w:lang w:val="kk-KZ"/>
              </w:rPr>
              <w:t>Ж</w:t>
            </w:r>
            <w:r w:rsidRPr="00D27A2A">
              <w:rPr>
                <w:rFonts w:asciiTheme="majorBidi" w:hAnsiTheme="majorBidi" w:cstheme="majorBidi"/>
                <w:sz w:val="28"/>
                <w:szCs w:val="28"/>
                <w:lang w:val="kk-KZ"/>
              </w:rPr>
              <w:t>алпыеуропалық</w:t>
            </w:r>
            <w:proofErr w:type="spellEnd"/>
            <w:r w:rsidRPr="00D27A2A">
              <w:rPr>
                <w:rFonts w:asciiTheme="majorBidi" w:hAnsiTheme="majorBidi" w:cstheme="majorBidi"/>
                <w:sz w:val="28"/>
                <w:szCs w:val="28"/>
                <w:lang w:val="kk-KZ"/>
              </w:rPr>
              <w:t xml:space="preserve"> шетел тіліндегі </w:t>
            </w:r>
            <w:proofErr w:type="spellStart"/>
            <w:r w:rsidRPr="00D27A2A">
              <w:rPr>
                <w:rFonts w:asciiTheme="majorBidi" w:hAnsiTheme="majorBidi" w:cstheme="majorBidi"/>
                <w:sz w:val="28"/>
                <w:szCs w:val="28"/>
                <w:lang w:val="kk-KZ"/>
              </w:rPr>
              <w:t>құзыреттіліктерді</w:t>
            </w:r>
            <w:proofErr w:type="spellEnd"/>
            <w:r w:rsidRPr="00D27A2A">
              <w:rPr>
                <w:rFonts w:asciiTheme="majorBidi" w:hAnsiTheme="majorBidi" w:cstheme="majorBidi"/>
                <w:sz w:val="28"/>
                <w:szCs w:val="28"/>
                <w:lang w:val="kk-KZ"/>
              </w:rPr>
              <w:t xml:space="preserve"> бағалау жүйесі</w:t>
            </w:r>
          </w:p>
        </w:tc>
      </w:tr>
      <w:tr w:rsidR="00D27A2A" w:rsidRPr="00D27A2A" w14:paraId="1F5E00CD" w14:textId="77777777" w:rsidTr="00D27A2A">
        <w:tc>
          <w:tcPr>
            <w:tcW w:w="2235" w:type="dxa"/>
          </w:tcPr>
          <w:p w14:paraId="6CCC2D71" w14:textId="77777777" w:rsidR="00D27A2A" w:rsidRPr="00D27A2A" w:rsidRDefault="00D27A2A" w:rsidP="00D27A2A">
            <w:pPr>
              <w:contextualSpacing/>
              <w:rPr>
                <w:rFonts w:asciiTheme="majorBidi" w:hAnsiTheme="majorBidi" w:cstheme="majorBidi"/>
                <w:b/>
                <w:bCs/>
                <w:sz w:val="28"/>
                <w:szCs w:val="28"/>
                <w:lang w:val="kk-KZ"/>
              </w:rPr>
            </w:pPr>
            <w:r w:rsidRPr="00D27A2A">
              <w:rPr>
                <w:rFonts w:asciiTheme="majorBidi" w:hAnsiTheme="majorBidi" w:cstheme="majorBidi"/>
                <w:b/>
                <w:bCs/>
                <w:sz w:val="28"/>
                <w:szCs w:val="28"/>
                <w:lang w:val="kk-KZ"/>
              </w:rPr>
              <w:t>ЭТ</w:t>
            </w:r>
          </w:p>
        </w:tc>
        <w:tc>
          <w:tcPr>
            <w:tcW w:w="7619" w:type="dxa"/>
          </w:tcPr>
          <w:p w14:paraId="6FF83033" w14:textId="77777777" w:rsidR="00D27A2A" w:rsidRPr="00D27A2A" w:rsidRDefault="00D27A2A" w:rsidP="00D27A2A">
            <w:pPr>
              <w:contextualSpacing/>
              <w:rPr>
                <w:rFonts w:asciiTheme="majorBidi" w:hAnsiTheme="majorBidi" w:cstheme="majorBidi"/>
                <w:sz w:val="28"/>
                <w:szCs w:val="28"/>
                <w:lang w:val="kk-KZ"/>
              </w:rPr>
            </w:pPr>
            <w:r w:rsidRPr="00D27A2A">
              <w:rPr>
                <w:rFonts w:asciiTheme="majorBidi" w:hAnsiTheme="majorBidi" w:cstheme="majorBidi"/>
                <w:sz w:val="28"/>
                <w:szCs w:val="28"/>
                <w:lang w:val="kk-KZ"/>
              </w:rPr>
              <w:t xml:space="preserve">– </w:t>
            </w:r>
            <w:r>
              <w:rPr>
                <w:rFonts w:asciiTheme="majorBidi" w:hAnsiTheme="majorBidi" w:cstheme="majorBidi"/>
                <w:sz w:val="28"/>
                <w:szCs w:val="28"/>
                <w:lang w:val="kk-KZ"/>
              </w:rPr>
              <w:t>Э</w:t>
            </w:r>
            <w:r w:rsidRPr="00D27A2A">
              <w:rPr>
                <w:rFonts w:asciiTheme="majorBidi" w:hAnsiTheme="majorBidi" w:cstheme="majorBidi"/>
                <w:sz w:val="28"/>
                <w:szCs w:val="28"/>
                <w:lang w:val="kk-KZ"/>
              </w:rPr>
              <w:t>ксперименталды топ</w:t>
            </w:r>
          </w:p>
        </w:tc>
      </w:tr>
      <w:tr w:rsidR="00D27A2A" w:rsidRPr="00D27A2A" w14:paraId="4E51CF35" w14:textId="77777777" w:rsidTr="00D27A2A">
        <w:tc>
          <w:tcPr>
            <w:tcW w:w="2235" w:type="dxa"/>
          </w:tcPr>
          <w:p w14:paraId="74517E14" w14:textId="77777777" w:rsidR="00D27A2A" w:rsidRPr="00D27A2A" w:rsidRDefault="00D27A2A" w:rsidP="00D27A2A">
            <w:pPr>
              <w:contextualSpacing/>
              <w:rPr>
                <w:rFonts w:asciiTheme="majorBidi" w:hAnsiTheme="majorBidi" w:cstheme="majorBidi"/>
                <w:b/>
                <w:bCs/>
                <w:sz w:val="28"/>
                <w:szCs w:val="28"/>
                <w:lang w:val="kk-KZ"/>
              </w:rPr>
            </w:pPr>
            <w:r w:rsidRPr="00D27A2A">
              <w:rPr>
                <w:rFonts w:asciiTheme="majorBidi" w:hAnsiTheme="majorBidi" w:cstheme="majorBidi"/>
                <w:b/>
                <w:bCs/>
                <w:sz w:val="28"/>
                <w:szCs w:val="28"/>
                <w:lang w:val="kk-KZ"/>
              </w:rPr>
              <w:t>БТ</w:t>
            </w:r>
          </w:p>
        </w:tc>
        <w:tc>
          <w:tcPr>
            <w:tcW w:w="7619" w:type="dxa"/>
          </w:tcPr>
          <w:p w14:paraId="755EBBA6" w14:textId="77777777" w:rsidR="00D27A2A" w:rsidRPr="00D27A2A" w:rsidRDefault="00D27A2A" w:rsidP="00D27A2A">
            <w:pPr>
              <w:pStyle w:val="a4"/>
              <w:spacing w:before="0" w:beforeAutospacing="0" w:after="0" w:afterAutospacing="0"/>
              <w:rPr>
                <w:rFonts w:asciiTheme="majorBidi" w:hAnsiTheme="majorBidi" w:cstheme="majorBidi"/>
                <w:sz w:val="28"/>
                <w:szCs w:val="28"/>
                <w:lang w:val="kk-KZ"/>
              </w:rPr>
            </w:pPr>
            <w:r w:rsidRPr="00D27A2A">
              <w:rPr>
                <w:rFonts w:asciiTheme="majorBidi" w:hAnsiTheme="majorBidi" w:cstheme="majorBidi"/>
                <w:sz w:val="28"/>
                <w:szCs w:val="28"/>
                <w:lang w:val="kk-KZ"/>
              </w:rPr>
              <w:t xml:space="preserve">– </w:t>
            </w:r>
            <w:r>
              <w:rPr>
                <w:rFonts w:asciiTheme="majorBidi" w:hAnsiTheme="majorBidi" w:cstheme="majorBidi"/>
                <w:sz w:val="28"/>
                <w:szCs w:val="28"/>
                <w:lang w:val="kk-KZ"/>
              </w:rPr>
              <w:t>Б</w:t>
            </w:r>
            <w:r w:rsidRPr="00D27A2A">
              <w:rPr>
                <w:rFonts w:asciiTheme="majorBidi" w:hAnsiTheme="majorBidi" w:cstheme="majorBidi"/>
                <w:sz w:val="28"/>
                <w:szCs w:val="28"/>
                <w:lang w:val="kk-KZ"/>
              </w:rPr>
              <w:t>ақылау тобы</w:t>
            </w:r>
          </w:p>
        </w:tc>
      </w:tr>
    </w:tbl>
    <w:p w14:paraId="3387007E" w14:textId="77777777" w:rsidR="00D27A2A" w:rsidRDefault="00D27A2A" w:rsidP="00B80E4A">
      <w:pPr>
        <w:contextualSpacing/>
        <w:jc w:val="center"/>
        <w:rPr>
          <w:rFonts w:asciiTheme="majorBidi" w:hAnsiTheme="majorBidi" w:cstheme="majorBidi"/>
          <w:b/>
          <w:bCs/>
          <w:sz w:val="28"/>
          <w:szCs w:val="28"/>
          <w:lang w:val="kk-KZ"/>
        </w:rPr>
      </w:pPr>
    </w:p>
    <w:p w14:paraId="5D2AAC40" w14:textId="77777777" w:rsidR="00763661" w:rsidRDefault="00763661" w:rsidP="00B80E4A">
      <w:pPr>
        <w:contextualSpacing/>
        <w:jc w:val="center"/>
        <w:rPr>
          <w:rFonts w:asciiTheme="majorBidi" w:hAnsiTheme="majorBidi" w:cstheme="majorBidi"/>
          <w:b/>
          <w:bCs/>
          <w:sz w:val="28"/>
          <w:szCs w:val="28"/>
          <w:lang w:val="kk-KZ"/>
        </w:rPr>
      </w:pPr>
    </w:p>
    <w:p w14:paraId="491F0238" w14:textId="77777777" w:rsidR="00763661" w:rsidRPr="00763661" w:rsidRDefault="00763661" w:rsidP="00B80E4A">
      <w:pPr>
        <w:pStyle w:val="a4"/>
        <w:spacing w:before="0" w:beforeAutospacing="0" w:after="0" w:afterAutospacing="0"/>
        <w:rPr>
          <w:sz w:val="28"/>
          <w:szCs w:val="28"/>
          <w:lang w:val="kk-KZ"/>
        </w:rPr>
      </w:pPr>
      <w:r w:rsidRPr="00763661">
        <w:rPr>
          <w:sz w:val="28"/>
          <w:szCs w:val="28"/>
          <w:lang w:val="kk-KZ"/>
        </w:rPr>
        <w:br/>
      </w:r>
      <w:r w:rsidRPr="00763661">
        <w:rPr>
          <w:sz w:val="28"/>
          <w:szCs w:val="28"/>
          <w:lang w:val="kk-KZ"/>
        </w:rPr>
        <w:br/>
      </w:r>
    </w:p>
    <w:p w14:paraId="45A4F88F" w14:textId="77777777" w:rsidR="00763661" w:rsidRDefault="00763661" w:rsidP="00B80E4A">
      <w:pPr>
        <w:pStyle w:val="a4"/>
        <w:spacing w:before="0" w:beforeAutospacing="0" w:after="0" w:afterAutospacing="0"/>
        <w:rPr>
          <w:rFonts w:asciiTheme="majorBidi" w:hAnsiTheme="majorBidi" w:cstheme="majorBidi"/>
          <w:sz w:val="28"/>
          <w:szCs w:val="28"/>
          <w:lang w:val="kk-KZ"/>
        </w:rPr>
      </w:pPr>
    </w:p>
    <w:p w14:paraId="64E05419" w14:textId="77777777" w:rsidR="00763661" w:rsidRPr="00763661" w:rsidRDefault="00763661" w:rsidP="00B80E4A">
      <w:pPr>
        <w:pStyle w:val="a4"/>
        <w:spacing w:before="0" w:beforeAutospacing="0" w:after="0" w:afterAutospacing="0"/>
        <w:rPr>
          <w:sz w:val="28"/>
          <w:szCs w:val="28"/>
          <w:lang w:val="kk-KZ"/>
        </w:rPr>
      </w:pPr>
      <w:r w:rsidRPr="00920DAF">
        <w:rPr>
          <w:rFonts w:asciiTheme="majorBidi" w:hAnsiTheme="majorBidi" w:cstheme="majorBidi"/>
          <w:b/>
          <w:bCs/>
          <w:sz w:val="28"/>
          <w:szCs w:val="28"/>
          <w:lang w:val="kk-KZ"/>
        </w:rPr>
        <w:t xml:space="preserve"> </w:t>
      </w:r>
      <w:r w:rsidRPr="00763661">
        <w:rPr>
          <w:rFonts w:ascii="Times New Roman,Bold" w:hAnsi="Times New Roman,Bold"/>
          <w:sz w:val="28"/>
          <w:szCs w:val="28"/>
          <w:lang w:val="kk-KZ"/>
        </w:rPr>
        <w:t xml:space="preserve"> </w:t>
      </w:r>
    </w:p>
    <w:p w14:paraId="0D072E3C" w14:textId="77777777" w:rsidR="00763661" w:rsidRDefault="00763661" w:rsidP="00B80E4A">
      <w:pPr>
        <w:contextualSpacing/>
        <w:jc w:val="center"/>
        <w:rPr>
          <w:rFonts w:asciiTheme="majorBidi" w:hAnsiTheme="majorBidi" w:cstheme="majorBidi"/>
          <w:b/>
          <w:bCs/>
          <w:sz w:val="28"/>
          <w:szCs w:val="28"/>
          <w:lang w:val="kk-KZ"/>
        </w:rPr>
      </w:pPr>
    </w:p>
    <w:p w14:paraId="67855D88" w14:textId="77777777" w:rsidR="00763661" w:rsidRDefault="00763661" w:rsidP="00B80E4A">
      <w:pPr>
        <w:contextualSpacing/>
        <w:jc w:val="center"/>
        <w:rPr>
          <w:rFonts w:asciiTheme="majorBidi" w:hAnsiTheme="majorBidi" w:cstheme="majorBidi"/>
          <w:b/>
          <w:bCs/>
          <w:sz w:val="28"/>
          <w:szCs w:val="28"/>
          <w:lang w:val="kk-KZ"/>
        </w:rPr>
      </w:pPr>
    </w:p>
    <w:p w14:paraId="02620AEB" w14:textId="77777777" w:rsidR="00763661" w:rsidRDefault="00763661" w:rsidP="00B80E4A">
      <w:pPr>
        <w:contextualSpacing/>
        <w:jc w:val="center"/>
        <w:rPr>
          <w:rFonts w:asciiTheme="majorBidi" w:hAnsiTheme="majorBidi" w:cstheme="majorBidi"/>
          <w:b/>
          <w:bCs/>
          <w:sz w:val="28"/>
          <w:szCs w:val="28"/>
          <w:lang w:val="kk-KZ"/>
        </w:rPr>
      </w:pPr>
    </w:p>
    <w:p w14:paraId="06498B0D" w14:textId="77777777" w:rsidR="00763661" w:rsidRDefault="00763661" w:rsidP="00B80E4A">
      <w:pPr>
        <w:contextualSpacing/>
        <w:jc w:val="center"/>
        <w:rPr>
          <w:rFonts w:asciiTheme="majorBidi" w:hAnsiTheme="majorBidi" w:cstheme="majorBidi"/>
          <w:b/>
          <w:bCs/>
          <w:sz w:val="28"/>
          <w:szCs w:val="28"/>
          <w:lang w:val="kk-KZ"/>
        </w:rPr>
      </w:pPr>
    </w:p>
    <w:p w14:paraId="4E68359C" w14:textId="77777777" w:rsidR="00763661" w:rsidRDefault="00763661" w:rsidP="00B80E4A">
      <w:pPr>
        <w:contextualSpacing/>
        <w:jc w:val="center"/>
        <w:rPr>
          <w:rFonts w:asciiTheme="majorBidi" w:hAnsiTheme="majorBidi" w:cstheme="majorBidi"/>
          <w:b/>
          <w:bCs/>
          <w:sz w:val="28"/>
          <w:szCs w:val="28"/>
          <w:lang w:val="kk-KZ"/>
        </w:rPr>
      </w:pPr>
    </w:p>
    <w:p w14:paraId="0EDD81E1" w14:textId="77777777" w:rsidR="00763661" w:rsidRDefault="00763661" w:rsidP="00B80E4A">
      <w:pPr>
        <w:contextualSpacing/>
        <w:jc w:val="center"/>
        <w:rPr>
          <w:rFonts w:asciiTheme="majorBidi" w:hAnsiTheme="majorBidi" w:cstheme="majorBidi"/>
          <w:b/>
          <w:bCs/>
          <w:sz w:val="28"/>
          <w:szCs w:val="28"/>
          <w:lang w:val="kk-KZ"/>
        </w:rPr>
      </w:pPr>
    </w:p>
    <w:p w14:paraId="62CC4943" w14:textId="77777777" w:rsidR="00763661" w:rsidRDefault="00763661" w:rsidP="00B80E4A">
      <w:pPr>
        <w:contextualSpacing/>
        <w:jc w:val="center"/>
        <w:rPr>
          <w:rFonts w:asciiTheme="majorBidi" w:hAnsiTheme="majorBidi" w:cstheme="majorBidi"/>
          <w:b/>
          <w:bCs/>
          <w:sz w:val="28"/>
          <w:szCs w:val="28"/>
          <w:lang w:val="kk-KZ"/>
        </w:rPr>
      </w:pPr>
    </w:p>
    <w:p w14:paraId="522375D7" w14:textId="77777777" w:rsidR="00763661" w:rsidRDefault="00763661" w:rsidP="00B80E4A">
      <w:pPr>
        <w:contextualSpacing/>
        <w:jc w:val="center"/>
        <w:rPr>
          <w:rFonts w:asciiTheme="majorBidi" w:hAnsiTheme="majorBidi" w:cstheme="majorBidi"/>
          <w:b/>
          <w:bCs/>
          <w:sz w:val="28"/>
          <w:szCs w:val="28"/>
          <w:lang w:val="kk-KZ"/>
        </w:rPr>
      </w:pPr>
    </w:p>
    <w:p w14:paraId="356CA587" w14:textId="77777777" w:rsidR="00763661" w:rsidRDefault="00763661" w:rsidP="00B80E4A">
      <w:pPr>
        <w:contextualSpacing/>
        <w:jc w:val="center"/>
        <w:rPr>
          <w:rFonts w:asciiTheme="majorBidi" w:hAnsiTheme="majorBidi" w:cstheme="majorBidi"/>
          <w:b/>
          <w:bCs/>
          <w:sz w:val="28"/>
          <w:szCs w:val="28"/>
          <w:lang w:val="kk-KZ"/>
        </w:rPr>
      </w:pPr>
    </w:p>
    <w:p w14:paraId="2416FF84" w14:textId="77777777" w:rsidR="00763661" w:rsidRDefault="00763661" w:rsidP="00B80E4A">
      <w:pPr>
        <w:contextualSpacing/>
        <w:jc w:val="center"/>
        <w:rPr>
          <w:rFonts w:asciiTheme="majorBidi" w:hAnsiTheme="majorBidi" w:cstheme="majorBidi"/>
          <w:b/>
          <w:bCs/>
          <w:sz w:val="28"/>
          <w:szCs w:val="28"/>
          <w:lang w:val="kk-KZ"/>
        </w:rPr>
      </w:pPr>
    </w:p>
    <w:p w14:paraId="21552BC5" w14:textId="77777777" w:rsidR="00763661" w:rsidRDefault="00763661" w:rsidP="00B80E4A">
      <w:pPr>
        <w:contextualSpacing/>
        <w:jc w:val="center"/>
        <w:rPr>
          <w:rFonts w:asciiTheme="majorBidi" w:hAnsiTheme="majorBidi" w:cstheme="majorBidi"/>
          <w:b/>
          <w:bCs/>
          <w:sz w:val="28"/>
          <w:szCs w:val="28"/>
          <w:lang w:val="kk-KZ"/>
        </w:rPr>
      </w:pPr>
    </w:p>
    <w:p w14:paraId="5B7CDC9D" w14:textId="77777777" w:rsidR="00763661" w:rsidRDefault="00763661" w:rsidP="00B80E4A">
      <w:pPr>
        <w:contextualSpacing/>
        <w:jc w:val="center"/>
        <w:rPr>
          <w:rFonts w:asciiTheme="majorBidi" w:hAnsiTheme="majorBidi" w:cstheme="majorBidi"/>
          <w:b/>
          <w:bCs/>
          <w:sz w:val="28"/>
          <w:szCs w:val="28"/>
          <w:lang w:val="kk-KZ"/>
        </w:rPr>
      </w:pPr>
    </w:p>
    <w:p w14:paraId="602847C7" w14:textId="77777777" w:rsidR="00763661" w:rsidRDefault="00763661" w:rsidP="00B80E4A">
      <w:pPr>
        <w:contextualSpacing/>
        <w:jc w:val="center"/>
        <w:rPr>
          <w:rFonts w:asciiTheme="majorBidi" w:hAnsiTheme="majorBidi" w:cstheme="majorBidi"/>
          <w:b/>
          <w:bCs/>
          <w:sz w:val="28"/>
          <w:szCs w:val="28"/>
          <w:lang w:val="kk-KZ"/>
        </w:rPr>
      </w:pPr>
    </w:p>
    <w:p w14:paraId="045687D8" w14:textId="77777777" w:rsidR="00763661" w:rsidRDefault="00763661" w:rsidP="00B80E4A">
      <w:pPr>
        <w:contextualSpacing/>
        <w:jc w:val="center"/>
        <w:rPr>
          <w:rFonts w:asciiTheme="majorBidi" w:hAnsiTheme="majorBidi" w:cstheme="majorBidi"/>
          <w:b/>
          <w:bCs/>
          <w:sz w:val="28"/>
          <w:szCs w:val="28"/>
          <w:lang w:val="kk-KZ"/>
        </w:rPr>
      </w:pPr>
    </w:p>
    <w:p w14:paraId="06A62830" w14:textId="77777777" w:rsidR="00763661" w:rsidRDefault="00763661" w:rsidP="00B80E4A">
      <w:pPr>
        <w:contextualSpacing/>
        <w:jc w:val="center"/>
        <w:rPr>
          <w:rFonts w:asciiTheme="majorBidi" w:hAnsiTheme="majorBidi" w:cstheme="majorBidi"/>
          <w:b/>
          <w:bCs/>
          <w:sz w:val="28"/>
          <w:szCs w:val="28"/>
          <w:lang w:val="kk-KZ"/>
        </w:rPr>
      </w:pPr>
    </w:p>
    <w:p w14:paraId="2F606E30" w14:textId="77777777" w:rsidR="00763661" w:rsidRDefault="00763661" w:rsidP="00B80E4A">
      <w:pPr>
        <w:contextualSpacing/>
        <w:jc w:val="center"/>
        <w:rPr>
          <w:rFonts w:asciiTheme="majorBidi" w:hAnsiTheme="majorBidi" w:cstheme="majorBidi"/>
          <w:b/>
          <w:bCs/>
          <w:sz w:val="28"/>
          <w:szCs w:val="28"/>
          <w:lang w:val="kk-KZ"/>
        </w:rPr>
      </w:pPr>
    </w:p>
    <w:p w14:paraId="216FFC7C" w14:textId="77777777" w:rsidR="00763661" w:rsidRDefault="00763661" w:rsidP="00B80E4A">
      <w:pPr>
        <w:contextualSpacing/>
        <w:jc w:val="center"/>
        <w:rPr>
          <w:rFonts w:asciiTheme="majorBidi" w:hAnsiTheme="majorBidi" w:cstheme="majorBidi"/>
          <w:b/>
          <w:bCs/>
          <w:sz w:val="28"/>
          <w:szCs w:val="28"/>
          <w:lang w:val="kk-KZ"/>
        </w:rPr>
      </w:pPr>
    </w:p>
    <w:p w14:paraId="6035DABD" w14:textId="77777777" w:rsidR="003818EE" w:rsidRDefault="003818EE" w:rsidP="00B80E4A">
      <w:pPr>
        <w:contextualSpacing/>
        <w:jc w:val="center"/>
        <w:rPr>
          <w:rFonts w:asciiTheme="majorBidi" w:hAnsiTheme="majorBidi" w:cstheme="majorBidi"/>
          <w:b/>
          <w:bCs/>
          <w:sz w:val="28"/>
          <w:szCs w:val="28"/>
          <w:lang w:val="kk-KZ"/>
        </w:rPr>
      </w:pPr>
    </w:p>
    <w:p w14:paraId="0CCDAD03" w14:textId="77777777" w:rsidR="00763661" w:rsidRDefault="00763661" w:rsidP="009131B7">
      <w:pPr>
        <w:contextualSpacing/>
        <w:rPr>
          <w:rFonts w:asciiTheme="majorBidi" w:hAnsiTheme="majorBidi" w:cstheme="majorBidi"/>
          <w:b/>
          <w:bCs/>
          <w:sz w:val="28"/>
          <w:szCs w:val="28"/>
          <w:lang w:val="kk-KZ"/>
        </w:rPr>
      </w:pPr>
    </w:p>
    <w:p w14:paraId="7A4840E2" w14:textId="77777777" w:rsidR="009131B7" w:rsidRDefault="009131B7" w:rsidP="009131B7">
      <w:pPr>
        <w:contextualSpacing/>
        <w:rPr>
          <w:rFonts w:asciiTheme="majorBidi" w:hAnsiTheme="majorBidi" w:cstheme="majorBidi"/>
          <w:b/>
          <w:bCs/>
          <w:sz w:val="28"/>
          <w:szCs w:val="28"/>
          <w:lang w:val="kk-KZ"/>
        </w:rPr>
      </w:pPr>
    </w:p>
    <w:p w14:paraId="4973130C" w14:textId="77777777" w:rsidR="008D2AE8" w:rsidRDefault="008D2AE8" w:rsidP="00B80E4A">
      <w:pPr>
        <w:contextualSpacing/>
        <w:jc w:val="center"/>
        <w:rPr>
          <w:rFonts w:asciiTheme="majorBidi" w:hAnsiTheme="majorBidi" w:cstheme="majorBidi"/>
          <w:b/>
          <w:bCs/>
          <w:sz w:val="28"/>
          <w:szCs w:val="28"/>
          <w:lang w:val="kk-KZ"/>
        </w:rPr>
      </w:pPr>
      <w:r>
        <w:rPr>
          <w:rFonts w:asciiTheme="majorBidi" w:hAnsiTheme="majorBidi" w:cstheme="majorBidi"/>
          <w:b/>
          <w:bCs/>
          <w:sz w:val="28"/>
          <w:szCs w:val="28"/>
          <w:lang w:val="kk-KZ"/>
        </w:rPr>
        <w:lastRenderedPageBreak/>
        <w:t>КІРІСПЕ</w:t>
      </w:r>
    </w:p>
    <w:p w14:paraId="5EAE8DB9" w14:textId="77777777" w:rsidR="008D2AE8" w:rsidRDefault="008D2AE8" w:rsidP="00B80E4A">
      <w:pPr>
        <w:contextualSpacing/>
        <w:jc w:val="center"/>
        <w:rPr>
          <w:rFonts w:asciiTheme="majorBidi" w:hAnsiTheme="majorBidi" w:cstheme="majorBidi"/>
          <w:b/>
          <w:bCs/>
          <w:sz w:val="28"/>
          <w:szCs w:val="28"/>
          <w:lang w:val="kk-KZ"/>
        </w:rPr>
      </w:pPr>
    </w:p>
    <w:p w14:paraId="697FCE4B" w14:textId="34A33EFB" w:rsidR="001C4BA6" w:rsidRDefault="005E7A21" w:rsidP="004C7D01">
      <w:pPr>
        <w:ind w:firstLine="709"/>
        <w:contextualSpacing/>
        <w:jc w:val="both"/>
        <w:rPr>
          <w:rFonts w:asciiTheme="majorBidi" w:hAnsiTheme="majorBidi" w:cstheme="majorBidi"/>
          <w:sz w:val="28"/>
          <w:szCs w:val="28"/>
          <w:lang w:val="kk-KZ"/>
        </w:rPr>
      </w:pPr>
      <w:r w:rsidRPr="00775DAB">
        <w:rPr>
          <w:rFonts w:asciiTheme="majorBidi" w:hAnsiTheme="majorBidi" w:cstheme="majorBidi"/>
          <w:b/>
          <w:bCs/>
          <w:sz w:val="28"/>
          <w:szCs w:val="28"/>
          <w:lang w:val="kk-KZ"/>
        </w:rPr>
        <w:t>Зерттеу тақырыбының өзектілігі.</w:t>
      </w:r>
      <w:r w:rsidRPr="00775DAB">
        <w:rPr>
          <w:rFonts w:asciiTheme="majorBidi" w:hAnsiTheme="majorBidi" w:cstheme="majorBidi"/>
          <w:sz w:val="28"/>
          <w:szCs w:val="28"/>
          <w:lang w:val="kk-KZ"/>
        </w:rPr>
        <w:t xml:space="preserve"> Әлем дамуының индустрияландыру сатысынан кейінгі кезең жаһандану сипатындағы үдерістермен тығыз байланысты. Қоғам дамуының барлық саласындағы геосаяси, коммуникациялық және ақпараттық жаңару мен өзгерістер олардың жанданып орын алуына бірден бір себеп болды. Әлемдік нарық аясының кеңеюі бұқаралық мәдениеттің қанат жаюына ерекше әсерін тигізді. Сол заман мен қоғам талабына сай болу мақсатында білім беру бағдарламаларының негізгі басымдығы өзгерістерге үнемі бейім болу және жаңа білімді меңгеру қабілетін дамыта білуге тиіс.</w:t>
      </w:r>
      <w:r w:rsidR="006E1530">
        <w:rPr>
          <w:rFonts w:asciiTheme="majorBidi" w:hAnsiTheme="majorBidi" w:cstheme="majorBidi"/>
          <w:sz w:val="28"/>
          <w:szCs w:val="28"/>
          <w:lang w:val="kk-KZ"/>
        </w:rPr>
        <w:t xml:space="preserve"> </w:t>
      </w:r>
      <w:r w:rsidR="00E373FC">
        <w:rPr>
          <w:rFonts w:asciiTheme="majorBidi" w:hAnsiTheme="majorBidi" w:cstheme="majorBidi"/>
          <w:sz w:val="28"/>
          <w:szCs w:val="28"/>
          <w:lang w:val="kk-KZ"/>
        </w:rPr>
        <w:t>Қ</w:t>
      </w:r>
      <w:r w:rsidR="00E373FC" w:rsidRPr="00E373FC">
        <w:rPr>
          <w:rFonts w:asciiTheme="majorBidi" w:hAnsiTheme="majorBidi" w:cstheme="majorBidi"/>
          <w:sz w:val="28"/>
          <w:szCs w:val="28"/>
          <w:lang w:val="kk-KZ"/>
        </w:rPr>
        <w:t>азақстандық білім берудің жергілікті фокусынан қазақстандық білім мен оның түлектерінің сыртқы нарықтардағы сұранысы мен бәсекеге қабілеттілігін арттыру</w:t>
      </w:r>
      <w:r w:rsidR="00E373FC">
        <w:rPr>
          <w:rFonts w:asciiTheme="majorBidi" w:hAnsiTheme="majorBidi" w:cstheme="majorBidi"/>
          <w:sz w:val="28"/>
          <w:szCs w:val="28"/>
          <w:lang w:val="kk-KZ"/>
        </w:rPr>
        <w:t xml:space="preserve"> </w:t>
      </w:r>
      <w:r w:rsidR="00E373FC" w:rsidRPr="00E373FC">
        <w:rPr>
          <w:rFonts w:asciiTheme="majorBidi" w:hAnsiTheme="majorBidi" w:cstheme="majorBidi"/>
          <w:sz w:val="28"/>
          <w:szCs w:val="28"/>
          <w:lang w:val="kk-KZ"/>
        </w:rPr>
        <w:t>көзделуде</w:t>
      </w:r>
      <w:r w:rsidR="009131B7">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"/>
          <w:id w:val="2111317468"/>
          <w:placeholder>
            <w:docPart w:val="DefaultPlaceholder_-1854013440"/>
          </w:placeholder>
        </w:sdtPr>
        <w:sdtContent>
          <w:r w:rsidR="004952C7" w:rsidRPr="004952C7">
            <w:rPr>
              <w:rFonts w:asciiTheme="majorBidi" w:hAnsiTheme="majorBidi" w:cstheme="majorBidi"/>
              <w:color w:val="000000"/>
              <w:sz w:val="28"/>
              <w:szCs w:val="28"/>
              <w:lang w:val="kk-KZ"/>
            </w:rPr>
            <w:t>[1]</w:t>
          </w:r>
        </w:sdtContent>
      </w:sdt>
      <w:r w:rsidRPr="00E373FC">
        <w:rPr>
          <w:rFonts w:asciiTheme="majorBidi" w:hAnsiTheme="majorBidi" w:cstheme="majorBidi"/>
          <w:sz w:val="28"/>
          <w:szCs w:val="28"/>
          <w:lang w:val="kk-KZ"/>
        </w:rPr>
        <w:t xml:space="preserve"> Қазіргі</w:t>
      </w:r>
      <w:r w:rsidRPr="00775DAB">
        <w:rPr>
          <w:rFonts w:asciiTheme="majorBidi" w:hAnsiTheme="majorBidi" w:cstheme="majorBidi"/>
          <w:sz w:val="28"/>
          <w:szCs w:val="28"/>
          <w:lang w:val="kk-KZ"/>
        </w:rPr>
        <w:t xml:space="preserve"> жаһандану үд</w:t>
      </w:r>
      <w:r w:rsidR="009D1EC2" w:rsidRPr="009D1EC2">
        <w:rPr>
          <w:rFonts w:asciiTheme="majorBidi" w:hAnsiTheme="majorBidi" w:cstheme="majorBidi"/>
          <w:sz w:val="28"/>
          <w:szCs w:val="28"/>
          <w:lang w:val="kk-KZ"/>
        </w:rPr>
        <w:t>ер</w:t>
      </w:r>
      <w:r w:rsidRPr="00775DAB">
        <w:rPr>
          <w:rFonts w:asciiTheme="majorBidi" w:hAnsiTheme="majorBidi" w:cstheme="majorBidi"/>
          <w:sz w:val="28"/>
          <w:szCs w:val="28"/>
          <w:lang w:val="kk-KZ"/>
        </w:rPr>
        <w:t xml:space="preserve">ісі халықтар мен топтар арасындағы мәдени ғана емес, саяси, тіл байланыстарын да дамытуға өз әсерін тигізуде. Осы тұрғыдан алғанда, әлемде өз салмағы бар, экономикалық, саяси, әлеуметтік өсімі таңдай </w:t>
      </w:r>
      <w:proofErr w:type="spellStart"/>
      <w:r w:rsidRPr="00775DAB">
        <w:rPr>
          <w:rFonts w:asciiTheme="majorBidi" w:hAnsiTheme="majorBidi" w:cstheme="majorBidi"/>
          <w:sz w:val="28"/>
          <w:szCs w:val="28"/>
          <w:lang w:val="kk-KZ"/>
        </w:rPr>
        <w:t>қақтырарлықтай</w:t>
      </w:r>
      <w:proofErr w:type="spellEnd"/>
      <w:r w:rsidRPr="00775DAB">
        <w:rPr>
          <w:rFonts w:asciiTheme="majorBidi" w:hAnsiTheme="majorBidi" w:cstheme="majorBidi"/>
          <w:sz w:val="28"/>
          <w:szCs w:val="28"/>
          <w:lang w:val="kk-KZ"/>
        </w:rPr>
        <w:t xml:space="preserve">, бізбен көршілес жатқан алып державалардың бірі бұл – Қытай Халық Республикасы. Қытай елімен тығыз қарым-қатынастарды экономикамыздың барлық салаларында орнату күн тәртібінен түскен мәселе емес. </w:t>
      </w:r>
      <w:r w:rsidR="009D1EC2" w:rsidRPr="00983EAE">
        <w:rPr>
          <w:rFonts w:asciiTheme="majorBidi" w:hAnsiTheme="majorBidi" w:cstheme="majorBidi"/>
          <w:sz w:val="28"/>
          <w:szCs w:val="28"/>
          <w:lang w:val="kk-KZ"/>
        </w:rPr>
        <w:t>Шанхай ынтымақтастық ұйымы (ШЫҰ) шеңберінде дамып жатқан серіктестігіміз тағы бар.</w:t>
      </w:r>
      <w:r w:rsidR="009D1EC2">
        <w:rPr>
          <w:rFonts w:asciiTheme="majorBidi" w:hAnsiTheme="majorBidi" w:cstheme="majorBidi"/>
          <w:sz w:val="28"/>
          <w:szCs w:val="28"/>
          <w:lang w:val="kk-KZ"/>
        </w:rPr>
        <w:t xml:space="preserve"> </w:t>
      </w:r>
      <w:r w:rsidRPr="00775DAB">
        <w:rPr>
          <w:rFonts w:asciiTheme="majorBidi" w:hAnsiTheme="majorBidi" w:cstheme="majorBidi"/>
          <w:sz w:val="28"/>
          <w:szCs w:val="28"/>
          <w:lang w:val="kk-KZ"/>
        </w:rPr>
        <w:t xml:space="preserve">Сол себепті, еліміздің өркендеуіне сан тараптан үлес </w:t>
      </w:r>
      <w:proofErr w:type="spellStart"/>
      <w:r w:rsidRPr="00775DAB">
        <w:rPr>
          <w:rFonts w:asciiTheme="majorBidi" w:hAnsiTheme="majorBidi" w:cstheme="majorBidi"/>
          <w:sz w:val="28"/>
          <w:szCs w:val="28"/>
          <w:lang w:val="kk-KZ"/>
        </w:rPr>
        <w:t>косатын</w:t>
      </w:r>
      <w:proofErr w:type="spellEnd"/>
      <w:r w:rsidRPr="00775DAB">
        <w:rPr>
          <w:rFonts w:asciiTheme="majorBidi" w:hAnsiTheme="majorBidi" w:cstheme="majorBidi"/>
          <w:sz w:val="28"/>
          <w:szCs w:val="28"/>
          <w:lang w:val="kk-KZ"/>
        </w:rPr>
        <w:t xml:space="preserve"> бәсекеге қабілетті мамандар даярлау ісінде қытай тілінің маңыздылығы мен орнын  ерекше атап өту шарт. Бұл жөнінде  Еліміздегі тағы бір стратегиялық маңызы бар құжатында қазақстандықтардың лексикалық капиталының негізгі құрамдас бөліктерінің бірі іскерлік және халықаралық қарым-қатынас құралы ретіндегі шетел тілдері болып табылатындығы және осы міндеттің аясында шетел тілдерін оқыту процесінің ауқымды білім беру кеңістігін сақтау көзделіп отырғандығы жөнінде айтылады </w:t>
      </w:r>
      <w:sdt>
        <w:sdtPr>
          <w:rPr>
            <w:rFonts w:asciiTheme="majorBidi" w:hAnsiTheme="majorBidi" w:cstheme="majorBidi"/>
            <w:color w:val="000000"/>
            <w:sz w:val="28"/>
            <w:szCs w:val="28"/>
            <w:lang w:val="kk-KZ"/>
          </w:rPr>
          <w:tag w:val="MENDELEY_CITATION_v3_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"/>
          <w:id w:val="-1158619890"/>
          <w:placeholder>
            <w:docPart w:val="DefaultPlaceholder_-1854013440"/>
          </w:placeholder>
        </w:sdtPr>
        <w:sdtEndPr>
          <w:rPr>
            <w:sz w:val="16"/>
            <w:szCs w:val="16"/>
          </w:rPr>
        </w:sdtEndPr>
        <w:sdtContent>
          <w:r w:rsidR="004952C7" w:rsidRPr="004952C7">
            <w:rPr>
              <w:rFonts w:asciiTheme="majorBidi" w:hAnsiTheme="majorBidi" w:cstheme="majorBidi"/>
              <w:color w:val="000000"/>
              <w:sz w:val="28"/>
              <w:szCs w:val="28"/>
              <w:lang w:val="kk-KZ"/>
            </w:rPr>
            <w:t>[2]</w:t>
          </w:r>
        </w:sdtContent>
      </w:sdt>
      <w:r w:rsidRPr="00775DAB">
        <w:rPr>
          <w:rFonts w:asciiTheme="majorBidi" w:hAnsiTheme="majorBidi" w:cstheme="majorBidi"/>
          <w:sz w:val="28"/>
          <w:szCs w:val="28"/>
          <w:lang w:val="kk-KZ"/>
        </w:rPr>
        <w:t xml:space="preserve">. </w:t>
      </w:r>
      <w:r>
        <w:rPr>
          <w:rFonts w:asciiTheme="majorBidi" w:hAnsiTheme="majorBidi" w:cstheme="majorBidi"/>
          <w:sz w:val="28"/>
          <w:szCs w:val="28"/>
          <w:lang w:val="kk-KZ"/>
        </w:rPr>
        <w:t xml:space="preserve">Онымен қоса, </w:t>
      </w:r>
      <w:r w:rsidRPr="00EA0263">
        <w:rPr>
          <w:rFonts w:asciiTheme="majorBidi" w:hAnsiTheme="majorBidi" w:cstheme="majorBidi"/>
          <w:sz w:val="28"/>
          <w:szCs w:val="28"/>
          <w:lang w:val="kk-KZ"/>
        </w:rPr>
        <w:t xml:space="preserve">Президентіміз Қ. Тоқаевтың телеарнаға берген сұхбатында «Біз Қытайды зерттеуіміз керек, қытай тілін үйренуіміз керек, әрине, бұл екі қолды көтеріп берілу керек деген емес, жоқ, біз оның үлкен екенін, Қазақстанның өте жақсы қарым-қатынасы болуы керек ұлы ел екенін түсінуіміз керек. Бүгінгі күнге дейін Қытай бізге айтарлықтай ештеңе істемеді, біз Қытай нарығына тәуелдіміз, </w:t>
      </w:r>
      <w:proofErr w:type="spellStart"/>
      <w:r w:rsidRPr="00EA0263">
        <w:rPr>
          <w:rFonts w:asciiTheme="majorBidi" w:hAnsiTheme="majorBidi" w:cstheme="majorBidi"/>
          <w:sz w:val="28"/>
          <w:szCs w:val="28"/>
          <w:lang w:val="kk-KZ"/>
        </w:rPr>
        <w:t>статегиялық</w:t>
      </w:r>
      <w:proofErr w:type="spellEnd"/>
      <w:r w:rsidRPr="00EA0263">
        <w:rPr>
          <w:rFonts w:asciiTheme="majorBidi" w:hAnsiTheme="majorBidi" w:cstheme="majorBidi"/>
          <w:sz w:val="28"/>
          <w:szCs w:val="28"/>
          <w:lang w:val="kk-KZ"/>
        </w:rPr>
        <w:t xml:space="preserve"> өнімдерді шығаратын барлық ірі кәсіпкерлер, біздің ауылшаруашылық өндірушілеріміз Қытай нарығына өте үмітті. Біріншіден, Қытай біздің Құдайдан берілген ең жақын көршіміз екенін түсіну керек, біз көршілерімізді өзгерте алмаймыз ғой, екіншіден, Қытай өзінің экономикалық дамуында орасан жетістіктерге жетті, Қытай жоғары технологияларды, жасанды интеллектті дамыту тұрғысынан алдыңғы қатарлы ел. Біз, әрине, Қытаймен ынтымақтастықта болуымыз керек» делінген </w:t>
      </w:r>
      <w:sdt>
        <w:sdtPr>
          <w:rPr>
            <w:rFonts w:asciiTheme="majorBidi" w:hAnsiTheme="majorBidi" w:cstheme="majorBidi"/>
            <w:color w:val="000000"/>
            <w:sz w:val="28"/>
            <w:szCs w:val="28"/>
            <w:lang w:val="kk-KZ"/>
          </w:rPr>
          <w:tag w:val="MENDELEY_CITATION_v3_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"/>
          <w:id w:val="-1233689506"/>
          <w:placeholder>
            <w:docPart w:val="DefaultPlaceholder_-1854013440"/>
          </w:placeholder>
        </w:sdtPr>
        <w:sdtContent>
          <w:r w:rsidR="004952C7" w:rsidRPr="004952C7">
            <w:rPr>
              <w:rFonts w:asciiTheme="majorBidi" w:hAnsiTheme="majorBidi" w:cstheme="majorBidi"/>
              <w:color w:val="000000"/>
              <w:sz w:val="28"/>
              <w:szCs w:val="28"/>
              <w:lang w:val="kk-KZ"/>
            </w:rPr>
            <w:t>[3]</w:t>
          </w:r>
        </w:sdtContent>
      </w:sdt>
      <w:r w:rsidRPr="00EA0263">
        <w:rPr>
          <w:rFonts w:asciiTheme="majorBidi" w:hAnsiTheme="majorBidi" w:cstheme="majorBidi"/>
          <w:sz w:val="28"/>
          <w:szCs w:val="28"/>
          <w:lang w:val="kk-KZ"/>
        </w:rPr>
        <w:t>.</w:t>
      </w:r>
    </w:p>
    <w:p w14:paraId="6719F626" w14:textId="0181AF83" w:rsidR="005E7A21" w:rsidRPr="001C4BA6" w:rsidRDefault="005E7A21" w:rsidP="004C7D01">
      <w:pPr>
        <w:ind w:firstLine="709"/>
        <w:contextualSpacing/>
        <w:jc w:val="both"/>
        <w:rPr>
          <w:rFonts w:asciiTheme="majorBidi" w:hAnsiTheme="majorBidi" w:cstheme="majorBidi"/>
          <w:sz w:val="28"/>
          <w:szCs w:val="28"/>
          <w:lang w:val="kk-KZ"/>
        </w:rPr>
      </w:pPr>
      <w:r w:rsidRPr="00A9566F">
        <w:rPr>
          <w:rFonts w:asciiTheme="majorBidi" w:hAnsiTheme="majorBidi" w:cstheme="majorBidi"/>
          <w:sz w:val="28"/>
          <w:szCs w:val="28"/>
          <w:lang w:val="kk-KZ"/>
        </w:rPr>
        <w:t>Қ</w:t>
      </w:r>
      <w:r w:rsidRPr="00A9566F">
        <w:rPr>
          <w:rFonts w:ascii="Times New Roman" w:hAnsi="Times New Roman"/>
          <w:sz w:val="28"/>
          <w:lang w:val="kk-KZ"/>
        </w:rPr>
        <w:t>оғам біздің қалыпты өмір сүру дағдыларымыз</w:t>
      </w:r>
      <w:r w:rsidR="001D69D7">
        <w:rPr>
          <w:rFonts w:ascii="Times New Roman" w:hAnsi="Times New Roman"/>
          <w:sz w:val="28"/>
          <w:lang w:val="kk-KZ"/>
        </w:rPr>
        <w:t>ды</w:t>
      </w:r>
      <w:r w:rsidRPr="00A9566F">
        <w:rPr>
          <w:rFonts w:ascii="Times New Roman" w:hAnsi="Times New Roman"/>
          <w:sz w:val="28"/>
          <w:lang w:val="kk-KZ"/>
        </w:rPr>
        <w:t xml:space="preserve"> түбегейлі өзгертетін төңкерістің бастауында тұр, әлем технологиялық, экономикалық және әлеуметтік салалардағы терең және қарқынды өзгерістер кезеңіне қадам басып келеді. Бұл жағдай ауқымы, теңдесі жоқ көлемі мен күрделілігі жағынан орасан зор өзгерістер орын алатын төртінші өнеркәсіптік революциямен байланысты. </w:t>
      </w:r>
      <w:r w:rsidRPr="00A9566F">
        <w:rPr>
          <w:rFonts w:ascii="Times New Roman" w:hAnsi="Times New Roman"/>
          <w:sz w:val="28"/>
          <w:lang w:val="kk-KZ"/>
        </w:rPr>
        <w:lastRenderedPageBreak/>
        <w:t xml:space="preserve">Профессор Клаус </w:t>
      </w:r>
      <w:proofErr w:type="spellStart"/>
      <w:r w:rsidRPr="00A9566F">
        <w:rPr>
          <w:rFonts w:ascii="Times New Roman" w:hAnsi="Times New Roman"/>
          <w:sz w:val="28"/>
          <w:lang w:val="kk-KZ"/>
        </w:rPr>
        <w:t>Швабтың</w:t>
      </w:r>
      <w:proofErr w:type="spellEnd"/>
      <w:r w:rsidRPr="00A9566F">
        <w:rPr>
          <w:rFonts w:ascii="Times New Roman" w:hAnsi="Times New Roman"/>
          <w:sz w:val="28"/>
          <w:lang w:val="kk-KZ"/>
        </w:rPr>
        <w:t xml:space="preserve"> пікірінше: «Төртінші өнеркәсіптік революция» еңбегінде «... ұдайы өзгермелі жұмыс ортасының жағдайларында жылдам бейімделуді талап ететін білім мен кәсіби дағдылар тұрғысынан жұмыспен қамтудың болашақ үрдістері мен қажеттіліктерін болжай білу қабілеті барлық мүдделі тұлғалар үшін айрықша мәнге ие болады»,- деп тұжырымдайды </w:t>
      </w:r>
      <w:sdt>
        <w:sdtPr>
          <w:rPr>
            <w:rFonts w:ascii="Times New Roman" w:hAnsi="Times New Roman"/>
            <w:color w:val="000000"/>
            <w:sz w:val="28"/>
            <w:lang w:val="kk-KZ"/>
          </w:rPr>
          <w:tag w:val="MENDELEY_CITATION_v3_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"/>
          <w:id w:val="258332584"/>
          <w:placeholder>
            <w:docPart w:val="DefaultPlaceholder_-1854013440"/>
          </w:placeholder>
        </w:sdtPr>
        <w:sdtContent>
          <w:r w:rsidR="004952C7" w:rsidRPr="004952C7">
            <w:rPr>
              <w:rFonts w:ascii="Times New Roman" w:hAnsi="Times New Roman"/>
              <w:color w:val="000000"/>
              <w:sz w:val="28"/>
              <w:lang w:val="kk-KZ"/>
            </w:rPr>
            <w:t>[4]</w:t>
          </w:r>
        </w:sdtContent>
      </w:sdt>
      <w:r w:rsidR="00646C3B">
        <w:rPr>
          <w:rFonts w:ascii="Times New Roman" w:hAnsi="Times New Roman"/>
          <w:sz w:val="28"/>
          <w:lang w:val="kk-KZ"/>
        </w:rPr>
        <w:t>.</w:t>
      </w:r>
    </w:p>
    <w:p w14:paraId="6A050703" w14:textId="77777777" w:rsidR="005E7A21" w:rsidRPr="00775DAB" w:rsidRDefault="005E7A21" w:rsidP="00B80E4A">
      <w:pPr>
        <w:ind w:firstLine="708"/>
        <w:contextualSpacing/>
        <w:jc w:val="both"/>
        <w:rPr>
          <w:rFonts w:asciiTheme="majorBidi" w:hAnsiTheme="majorBidi" w:cstheme="majorBidi"/>
          <w:sz w:val="28"/>
          <w:szCs w:val="28"/>
          <w:lang w:val="kk-KZ"/>
        </w:rPr>
      </w:pPr>
      <w:r w:rsidRPr="00EA0263">
        <w:rPr>
          <w:rFonts w:asciiTheme="majorBidi" w:hAnsiTheme="majorBidi" w:cstheme="majorBidi"/>
          <w:sz w:val="28"/>
          <w:szCs w:val="28"/>
          <w:lang w:val="kk-KZ"/>
        </w:rPr>
        <w:t xml:space="preserve">Бұл біздің зерттеу тақырыбымыздың </w:t>
      </w:r>
      <w:r>
        <w:rPr>
          <w:rFonts w:asciiTheme="majorBidi" w:hAnsiTheme="majorBidi" w:cstheme="majorBidi"/>
          <w:sz w:val="28"/>
          <w:szCs w:val="28"/>
          <w:lang w:val="kk-KZ"/>
        </w:rPr>
        <w:t xml:space="preserve">бүгінгі даму шындығында </w:t>
      </w:r>
      <w:r w:rsidRPr="00EA0263">
        <w:rPr>
          <w:rFonts w:asciiTheme="majorBidi" w:hAnsiTheme="majorBidi" w:cstheme="majorBidi"/>
          <w:sz w:val="28"/>
          <w:szCs w:val="28"/>
          <w:lang w:val="kk-KZ"/>
        </w:rPr>
        <w:t>өзекті</w:t>
      </w:r>
      <w:r>
        <w:rPr>
          <w:rFonts w:asciiTheme="majorBidi" w:hAnsiTheme="majorBidi" w:cstheme="majorBidi"/>
          <w:sz w:val="28"/>
          <w:szCs w:val="28"/>
          <w:lang w:val="kk-KZ"/>
        </w:rPr>
        <w:t xml:space="preserve"> екендігінің тағы бір дәлелі.</w:t>
      </w:r>
    </w:p>
    <w:p w14:paraId="5DEAFDEA" w14:textId="77777777" w:rsidR="005E7A21" w:rsidRPr="00775DAB" w:rsidRDefault="005E7A21" w:rsidP="00B80E4A">
      <w:pPr>
        <w:ind w:firstLine="708"/>
        <w:contextualSpacing/>
        <w:jc w:val="both"/>
        <w:rPr>
          <w:rFonts w:asciiTheme="majorBidi" w:hAnsiTheme="majorBidi" w:cstheme="majorBidi"/>
          <w:sz w:val="28"/>
          <w:szCs w:val="28"/>
          <w:lang w:val="kk-KZ"/>
        </w:rPr>
      </w:pPr>
      <w:r w:rsidRPr="00775DAB">
        <w:rPr>
          <w:rFonts w:asciiTheme="majorBidi" w:hAnsiTheme="majorBidi" w:cstheme="majorBidi"/>
          <w:sz w:val="28"/>
          <w:szCs w:val="28"/>
          <w:lang w:val="kk-KZ"/>
        </w:rPr>
        <w:t xml:space="preserve">Қытай тілі әлемдегі ең кең таралған тіл болып табылады. Оған қызығушылық танытып жатқан шетелдіктер саны жылдан жылға артуда және оның басты себебі бұл елдің халықаралық қоғамдағы маңыздылығының артуы болып табылатыны сөзсіз ақиқат. Елбасының міндет етіп қойып отырған бәсекеге қабілетті мемлекет құруда жас ұрпақтың тигізер үлесі зор болғандықтан жоғары оқу орындарында шетел тілін кәсіби деңгейде оқыту басты орында тұр және қытай тілі </w:t>
      </w:r>
      <w:proofErr w:type="spellStart"/>
      <w:r w:rsidRPr="00775DAB">
        <w:rPr>
          <w:rFonts w:asciiTheme="majorBidi" w:hAnsiTheme="majorBidi" w:cstheme="majorBidi"/>
          <w:sz w:val="28"/>
          <w:szCs w:val="28"/>
          <w:lang w:val="kk-KZ"/>
        </w:rPr>
        <w:t>әлемедегі</w:t>
      </w:r>
      <w:proofErr w:type="spellEnd"/>
      <w:r w:rsidRPr="00775DAB">
        <w:rPr>
          <w:rFonts w:asciiTheme="majorBidi" w:hAnsiTheme="majorBidi" w:cstheme="majorBidi"/>
          <w:sz w:val="28"/>
          <w:szCs w:val="28"/>
          <w:lang w:val="kk-KZ"/>
        </w:rPr>
        <w:t xml:space="preserve"> күрделі де, қызықты, келешегі зор тілдер қатарында болуына байланысты оны оқыту әдістемесін жетілдіру қай елде болмасын күн </w:t>
      </w:r>
      <w:proofErr w:type="spellStart"/>
      <w:r w:rsidRPr="00775DAB">
        <w:rPr>
          <w:rFonts w:asciiTheme="majorBidi" w:hAnsiTheme="majorBidi" w:cstheme="majorBidi"/>
          <w:sz w:val="28"/>
          <w:szCs w:val="28"/>
          <w:lang w:val="kk-KZ"/>
        </w:rPr>
        <w:t>тәрітібіндегі</w:t>
      </w:r>
      <w:proofErr w:type="spellEnd"/>
      <w:r w:rsidRPr="00775DAB">
        <w:rPr>
          <w:rFonts w:asciiTheme="majorBidi" w:hAnsiTheme="majorBidi" w:cstheme="majorBidi"/>
          <w:sz w:val="28"/>
          <w:szCs w:val="28"/>
          <w:lang w:val="kk-KZ"/>
        </w:rPr>
        <w:t xml:space="preserve"> басты мәселе.</w:t>
      </w:r>
    </w:p>
    <w:p w14:paraId="1B1BF591" w14:textId="00CEB4B4" w:rsidR="005E7A21" w:rsidRPr="00775DAB" w:rsidRDefault="005E7A21" w:rsidP="004C7D01">
      <w:pPr>
        <w:ind w:firstLine="708"/>
        <w:contextualSpacing/>
        <w:jc w:val="both"/>
        <w:rPr>
          <w:rFonts w:asciiTheme="majorBidi" w:hAnsiTheme="majorBidi" w:cstheme="majorBidi"/>
          <w:sz w:val="28"/>
          <w:szCs w:val="28"/>
          <w:lang w:val="kk-KZ"/>
        </w:rPr>
      </w:pPr>
      <w:r w:rsidRPr="00775DAB">
        <w:rPr>
          <w:rFonts w:asciiTheme="majorBidi" w:hAnsiTheme="majorBidi" w:cstheme="majorBidi"/>
          <w:sz w:val="28"/>
          <w:szCs w:val="28"/>
          <w:lang w:val="kk-KZ"/>
        </w:rPr>
        <w:t xml:space="preserve">Қандай да болмасын елдің әлеуметтік хал-ақуалы оның экономикалық өсіміне тәуелді екені ақиқат. Қазақстан экономикасының жеңіл және ауыр өнеркәсіп саласындағы басты шетелдік инвесторлардың бірі – ҚХР және аталған салалар бойынша ірілі-кішілі компаниялардың басым бөлігі тікелей болмаса жанама түрде Қытаймен байланысты екені дүйім жұртқа мәлім. Сондықтан да Қазақстанда техникалық мамандықтар бойынша білім алатын жоғары оқу орындары студенттерінің қытай тілін үйренуі экономикалық қажеттіліктен туындап отыр. Қазақстанда металлургия, мұнай және газ өңдеу, химия өнеркәсібі, машина жасау, электр энергетикасы, көлік, құрылыс материалдары және агроөнеркәсіп кешені салаларында жалпы құны 27,6 </w:t>
      </w:r>
      <w:proofErr w:type="spellStart"/>
      <w:r w:rsidRPr="00775DAB">
        <w:rPr>
          <w:rFonts w:asciiTheme="majorBidi" w:hAnsiTheme="majorBidi" w:cstheme="majorBidi"/>
          <w:sz w:val="28"/>
          <w:szCs w:val="28"/>
          <w:lang w:val="kk-KZ"/>
        </w:rPr>
        <w:t>млрд</w:t>
      </w:r>
      <w:proofErr w:type="spellEnd"/>
      <w:r w:rsidRPr="00775DAB">
        <w:rPr>
          <w:rFonts w:asciiTheme="majorBidi" w:hAnsiTheme="majorBidi" w:cstheme="majorBidi"/>
          <w:sz w:val="28"/>
          <w:szCs w:val="28"/>
          <w:lang w:val="kk-KZ"/>
        </w:rPr>
        <w:t xml:space="preserve"> болатын 55 қазақстандық-қытайлық бірлескен жоба жүзеге асырылуда. 2019 жылдың деректері бойынша Қытай Қазақстан экономикасына 1,2 </w:t>
      </w:r>
      <w:proofErr w:type="spellStart"/>
      <w:r w:rsidRPr="00775DAB">
        <w:rPr>
          <w:rFonts w:asciiTheme="majorBidi" w:hAnsiTheme="majorBidi" w:cstheme="majorBidi"/>
          <w:sz w:val="28"/>
          <w:szCs w:val="28"/>
          <w:lang w:val="kk-KZ"/>
        </w:rPr>
        <w:t>млрд</w:t>
      </w:r>
      <w:proofErr w:type="spellEnd"/>
      <w:r w:rsidRPr="00775DAB">
        <w:rPr>
          <w:rFonts w:asciiTheme="majorBidi" w:hAnsiTheme="majorBidi" w:cstheme="majorBidi"/>
          <w:sz w:val="28"/>
          <w:szCs w:val="28"/>
          <w:lang w:val="kk-KZ"/>
        </w:rPr>
        <w:t xml:space="preserve"> доллар көлемінде инвестиция салған </w:t>
      </w:r>
      <w:sdt>
        <w:sdtPr>
          <w:rPr>
            <w:rFonts w:asciiTheme="majorBidi" w:hAnsiTheme="majorBidi" w:cstheme="majorBidi"/>
            <w:color w:val="000000"/>
            <w:sz w:val="28"/>
            <w:szCs w:val="28"/>
            <w:lang w:val="kk-KZ"/>
          </w:rPr>
          <w:tag w:val="MENDELEY_CITATION_v3_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"/>
          <w:id w:val="245777475"/>
          <w:placeholder>
            <w:docPart w:val="DefaultPlaceholder_-1854013440"/>
          </w:placeholder>
        </w:sdtPr>
        <w:sdtContent>
          <w:r w:rsidR="004952C7" w:rsidRPr="004952C7">
            <w:rPr>
              <w:rFonts w:asciiTheme="majorBidi" w:hAnsiTheme="majorBidi" w:cstheme="majorBidi"/>
              <w:color w:val="000000"/>
              <w:sz w:val="28"/>
              <w:szCs w:val="28"/>
              <w:lang w:val="kk-KZ"/>
            </w:rPr>
            <w:t>[5]</w:t>
          </w:r>
        </w:sdtContent>
      </w:sdt>
      <w:r w:rsidRPr="00920DAF">
        <w:rPr>
          <w:rFonts w:asciiTheme="majorBidi" w:hAnsiTheme="majorBidi" w:cstheme="majorBidi"/>
          <w:sz w:val="28"/>
          <w:szCs w:val="28"/>
          <w:lang w:val="kk-KZ"/>
        </w:rPr>
        <w:t>.</w:t>
      </w:r>
      <w:r w:rsidRPr="00775DAB">
        <w:rPr>
          <w:rFonts w:asciiTheme="majorBidi" w:hAnsiTheme="majorBidi" w:cstheme="majorBidi"/>
          <w:sz w:val="28"/>
          <w:szCs w:val="28"/>
          <w:lang w:val="kk-KZ"/>
        </w:rPr>
        <w:t xml:space="preserve"> Өңірлердегі тікелей кен орындарында орналасқан, жергілікті халық үшін тартымды жұмыс беруші болып табылатын қытайлық шағын және ірі мұнай компаниялары көп </w:t>
      </w:r>
      <w:sdt>
        <w:sdtPr>
          <w:rPr>
            <w:rFonts w:asciiTheme="majorBidi" w:hAnsiTheme="majorBidi" w:cstheme="majorBidi"/>
            <w:color w:val="000000"/>
            <w:sz w:val="28"/>
            <w:szCs w:val="28"/>
            <w:lang w:val="kk-KZ"/>
          </w:rPr>
          <w:tag w:val="MENDELEY_CITATION_v3_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"/>
          <w:id w:val="-260378925"/>
          <w:placeholder>
            <w:docPart w:val="DefaultPlaceholder_-1854013440"/>
          </w:placeholder>
        </w:sdtPr>
        <w:sdtContent>
          <w:r w:rsidR="004952C7" w:rsidRPr="004952C7">
            <w:rPr>
              <w:rFonts w:asciiTheme="majorBidi" w:hAnsiTheme="majorBidi" w:cstheme="majorBidi"/>
              <w:color w:val="000000"/>
              <w:sz w:val="28"/>
              <w:szCs w:val="28"/>
              <w:lang w:val="kk-KZ"/>
            </w:rPr>
            <w:t>[6]</w:t>
          </w:r>
        </w:sdtContent>
      </w:sdt>
      <w:r w:rsidRPr="00920DAF">
        <w:rPr>
          <w:rFonts w:asciiTheme="majorBidi" w:hAnsiTheme="majorBidi" w:cstheme="majorBidi"/>
          <w:sz w:val="28"/>
          <w:szCs w:val="28"/>
          <w:lang w:val="kk-KZ"/>
        </w:rPr>
        <w:t>.</w:t>
      </w:r>
      <w:r w:rsidRPr="00775DAB">
        <w:rPr>
          <w:rFonts w:asciiTheme="majorBidi" w:hAnsiTheme="majorBidi" w:cstheme="majorBidi"/>
          <w:sz w:val="28"/>
          <w:szCs w:val="28"/>
          <w:lang w:val="kk-KZ"/>
        </w:rPr>
        <w:t xml:space="preserve"> </w:t>
      </w:r>
      <w:r w:rsidR="00B2328D">
        <w:rPr>
          <w:rFonts w:asciiTheme="majorBidi" w:hAnsiTheme="majorBidi" w:cstheme="majorBidi"/>
          <w:sz w:val="28"/>
          <w:szCs w:val="28"/>
          <w:lang w:val="kk-KZ"/>
        </w:rPr>
        <w:t>Оның тағы бір дәлелі  Д. Серікбаев атындағы ШҚТУ</w:t>
      </w:r>
      <w:r w:rsidR="00B2328D" w:rsidRPr="00B2328D">
        <w:rPr>
          <w:rFonts w:asciiTheme="majorBidi" w:hAnsiTheme="majorBidi" w:cstheme="majorBidi"/>
          <w:sz w:val="28"/>
          <w:szCs w:val="28"/>
          <w:lang w:val="kk-KZ"/>
        </w:rPr>
        <w:t>-</w:t>
      </w:r>
      <w:r w:rsidR="00B2328D">
        <w:rPr>
          <w:rFonts w:asciiTheme="majorBidi" w:hAnsiTheme="majorBidi" w:cstheme="majorBidi"/>
          <w:sz w:val="28"/>
          <w:szCs w:val="28"/>
          <w:lang w:val="kk-KZ"/>
        </w:rPr>
        <w:t xml:space="preserve">да Қазақстандағы </w:t>
      </w:r>
      <w:proofErr w:type="spellStart"/>
      <w:r w:rsidR="00B2328D">
        <w:rPr>
          <w:rFonts w:asciiTheme="majorBidi" w:hAnsiTheme="majorBidi" w:cstheme="majorBidi"/>
          <w:sz w:val="28"/>
          <w:szCs w:val="28"/>
          <w:lang w:val="kk-KZ"/>
        </w:rPr>
        <w:t>Лу</w:t>
      </w:r>
      <w:proofErr w:type="spellEnd"/>
      <w:r w:rsidR="00B2328D">
        <w:rPr>
          <w:rFonts w:asciiTheme="majorBidi" w:hAnsiTheme="majorBidi" w:cstheme="majorBidi"/>
          <w:sz w:val="28"/>
          <w:szCs w:val="28"/>
          <w:lang w:val="kk-KZ"/>
        </w:rPr>
        <w:t xml:space="preserve"> </w:t>
      </w:r>
      <w:proofErr w:type="spellStart"/>
      <w:r w:rsidR="00B2328D">
        <w:rPr>
          <w:rFonts w:asciiTheme="majorBidi" w:hAnsiTheme="majorBidi" w:cstheme="majorBidi"/>
          <w:sz w:val="28"/>
          <w:szCs w:val="28"/>
          <w:lang w:val="kk-KZ"/>
        </w:rPr>
        <w:t>Бан</w:t>
      </w:r>
      <w:proofErr w:type="spellEnd"/>
      <w:r w:rsidR="00B2328D">
        <w:rPr>
          <w:rFonts w:asciiTheme="majorBidi" w:hAnsiTheme="majorBidi" w:cstheme="majorBidi"/>
          <w:sz w:val="28"/>
          <w:szCs w:val="28"/>
          <w:lang w:val="kk-KZ"/>
        </w:rPr>
        <w:t xml:space="preserve"> шеберханасының ашылуы. </w:t>
      </w:r>
      <w:proofErr w:type="spellStart"/>
      <w:r w:rsidR="00B2328D">
        <w:rPr>
          <w:rFonts w:asciiTheme="majorBidi" w:hAnsiTheme="majorBidi" w:cstheme="majorBidi"/>
          <w:sz w:val="28"/>
          <w:szCs w:val="28"/>
          <w:lang w:val="kk-KZ"/>
        </w:rPr>
        <w:t>Лу</w:t>
      </w:r>
      <w:proofErr w:type="spellEnd"/>
      <w:r w:rsidR="00B2328D">
        <w:rPr>
          <w:rFonts w:asciiTheme="majorBidi" w:hAnsiTheme="majorBidi" w:cstheme="majorBidi"/>
          <w:sz w:val="28"/>
          <w:szCs w:val="28"/>
          <w:lang w:val="kk-KZ"/>
        </w:rPr>
        <w:t xml:space="preserve"> </w:t>
      </w:r>
      <w:proofErr w:type="spellStart"/>
      <w:r w:rsidR="00B2328D">
        <w:rPr>
          <w:rFonts w:asciiTheme="majorBidi" w:hAnsiTheme="majorBidi" w:cstheme="majorBidi"/>
          <w:sz w:val="28"/>
          <w:szCs w:val="28"/>
          <w:lang w:val="kk-KZ"/>
        </w:rPr>
        <w:t>Бан</w:t>
      </w:r>
      <w:proofErr w:type="spellEnd"/>
      <w:r w:rsidR="00B2328D">
        <w:rPr>
          <w:rFonts w:asciiTheme="majorBidi" w:hAnsiTheme="majorBidi" w:cstheme="majorBidi"/>
          <w:sz w:val="28"/>
          <w:szCs w:val="28"/>
          <w:lang w:val="kk-KZ"/>
        </w:rPr>
        <w:t xml:space="preserve"> шеберханасы екі ел арасындағы ынтымақтастықты нығайта отырып, кәсіби білім шеңберінде </w:t>
      </w:r>
      <w:r w:rsidR="00B2328D" w:rsidRPr="00B2328D">
        <w:rPr>
          <w:rFonts w:asciiTheme="majorBidi" w:hAnsiTheme="majorBidi" w:cstheme="majorBidi"/>
          <w:sz w:val="28"/>
          <w:szCs w:val="28"/>
          <w:lang w:val="kk-KZ"/>
        </w:rPr>
        <w:t>«электромобил</w:t>
      </w:r>
      <w:r w:rsidR="00B2328D">
        <w:rPr>
          <w:rFonts w:asciiTheme="majorBidi" w:hAnsiTheme="majorBidi" w:cstheme="majorBidi"/>
          <w:sz w:val="28"/>
          <w:szCs w:val="28"/>
          <w:lang w:val="kk-KZ"/>
        </w:rPr>
        <w:t>ьдер</w:t>
      </w:r>
      <w:r w:rsidR="00B2328D" w:rsidRPr="00B2328D">
        <w:rPr>
          <w:rFonts w:asciiTheme="majorBidi" w:hAnsiTheme="majorBidi" w:cstheme="majorBidi"/>
          <w:sz w:val="28"/>
          <w:szCs w:val="28"/>
          <w:lang w:val="kk-KZ"/>
        </w:rPr>
        <w:t>», «ЗD-п</w:t>
      </w:r>
      <w:r w:rsidR="00B2328D">
        <w:rPr>
          <w:rFonts w:asciiTheme="majorBidi" w:hAnsiTheme="majorBidi" w:cstheme="majorBidi"/>
          <w:sz w:val="28"/>
          <w:szCs w:val="28"/>
          <w:lang w:val="kk-KZ"/>
        </w:rPr>
        <w:t>ринтер</w:t>
      </w:r>
      <w:r w:rsidR="00B2328D" w:rsidRPr="00B2328D">
        <w:rPr>
          <w:rFonts w:asciiTheme="majorBidi" w:hAnsiTheme="majorBidi" w:cstheme="majorBidi"/>
          <w:sz w:val="28"/>
          <w:szCs w:val="28"/>
          <w:lang w:val="kk-KZ"/>
        </w:rPr>
        <w:t>», «</w:t>
      </w:r>
      <w:r w:rsidR="00B2328D">
        <w:rPr>
          <w:rFonts w:asciiTheme="majorBidi" w:hAnsiTheme="majorBidi" w:cstheme="majorBidi"/>
          <w:sz w:val="28"/>
          <w:szCs w:val="28"/>
          <w:lang w:val="kk-KZ"/>
        </w:rPr>
        <w:t>өндірісті автоматтандыру</w:t>
      </w:r>
      <w:r w:rsidR="00B2328D" w:rsidRPr="00B2328D">
        <w:rPr>
          <w:rFonts w:asciiTheme="majorBidi" w:hAnsiTheme="majorBidi" w:cstheme="majorBidi"/>
          <w:sz w:val="28"/>
          <w:szCs w:val="28"/>
          <w:lang w:val="kk-KZ"/>
        </w:rPr>
        <w:t>»</w:t>
      </w:r>
      <w:r w:rsidR="00B2328D">
        <w:rPr>
          <w:rFonts w:asciiTheme="majorBidi" w:hAnsiTheme="majorBidi" w:cstheme="majorBidi"/>
          <w:sz w:val="28"/>
          <w:szCs w:val="28"/>
          <w:lang w:val="kk-KZ"/>
        </w:rPr>
        <w:t xml:space="preserve"> және т.б. бағыттар бойынша кадрларды даярлауда өз үлесін қоспақ </w:t>
      </w:r>
      <w:sdt>
        <w:sdtPr>
          <w:rPr>
            <w:rFonts w:asciiTheme="majorBidi" w:hAnsiTheme="majorBidi" w:cstheme="majorBidi"/>
            <w:color w:val="000000"/>
            <w:sz w:val="28"/>
            <w:szCs w:val="28"/>
            <w:lang w:val="en-GB"/>
          </w:rPr>
          <w:tag w:val="MENDELEY_CITATION_v3_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"/>
          <w:id w:val="1927230347"/>
          <w:placeholder>
            <w:docPart w:val="DefaultPlaceholder_-1854013440"/>
          </w:placeholder>
        </w:sdtPr>
        <w:sdtContent>
          <w:r w:rsidR="004952C7" w:rsidRPr="004952C7">
            <w:rPr>
              <w:rFonts w:asciiTheme="majorBidi" w:hAnsiTheme="majorBidi" w:cstheme="majorBidi"/>
              <w:color w:val="000000"/>
              <w:sz w:val="28"/>
              <w:szCs w:val="28"/>
              <w:lang w:val="kk-KZ"/>
            </w:rPr>
            <w:t>[7]</w:t>
          </w:r>
        </w:sdtContent>
      </w:sdt>
      <w:r w:rsidR="00B2328D">
        <w:rPr>
          <w:rFonts w:asciiTheme="majorBidi" w:hAnsiTheme="majorBidi" w:cstheme="majorBidi"/>
          <w:sz w:val="28"/>
          <w:szCs w:val="28"/>
          <w:lang w:val="kk-KZ"/>
        </w:rPr>
        <w:t xml:space="preserve">.   </w:t>
      </w:r>
      <w:r w:rsidRPr="00775DAB">
        <w:rPr>
          <w:rFonts w:asciiTheme="majorBidi" w:hAnsiTheme="majorBidi" w:cstheme="majorBidi"/>
          <w:sz w:val="28"/>
          <w:szCs w:val="28"/>
          <w:lang w:val="kk-KZ"/>
        </w:rPr>
        <w:t xml:space="preserve">Осы тұрғыдан алғанда, қытай тілін техникалық мамандықтарда оқитын студенттерге Қытай елінің өкілдерімен кәсіби тұрғыда қарым-қатынас орната алатындай деңгейде, яғни </w:t>
      </w:r>
      <w:proofErr w:type="spellStart"/>
      <w:r w:rsidRPr="00775DAB">
        <w:rPr>
          <w:rFonts w:asciiTheme="majorBidi" w:hAnsiTheme="majorBidi" w:cstheme="majorBidi"/>
          <w:sz w:val="28"/>
          <w:szCs w:val="28"/>
          <w:lang w:val="kk-KZ"/>
        </w:rPr>
        <w:t>шеттілдік</w:t>
      </w:r>
      <w:proofErr w:type="spellEnd"/>
      <w:r w:rsidRPr="00775DAB">
        <w:rPr>
          <w:rFonts w:asciiTheme="majorBidi" w:hAnsiTheme="majorBidi" w:cstheme="majorBidi"/>
          <w:sz w:val="28"/>
          <w:szCs w:val="28"/>
          <w:lang w:val="kk-KZ"/>
        </w:rPr>
        <w:t xml:space="preserve"> кәсіби-бағытталған </w:t>
      </w:r>
      <w:proofErr w:type="spellStart"/>
      <w:r w:rsidRPr="00775DAB">
        <w:rPr>
          <w:rFonts w:asciiTheme="majorBidi" w:hAnsiTheme="majorBidi" w:cstheme="majorBidi"/>
          <w:sz w:val="28"/>
          <w:szCs w:val="28"/>
          <w:lang w:val="kk-KZ"/>
        </w:rPr>
        <w:t>құзыреттілікті</w:t>
      </w:r>
      <w:proofErr w:type="spellEnd"/>
      <w:r w:rsidRPr="00775DAB">
        <w:rPr>
          <w:rFonts w:asciiTheme="majorBidi" w:hAnsiTheme="majorBidi" w:cstheme="majorBidi"/>
          <w:sz w:val="28"/>
          <w:szCs w:val="28"/>
          <w:lang w:val="kk-KZ"/>
        </w:rPr>
        <w:t xml:space="preserve"> қалыптастыра отырып меңгерту олардың бәсекеге қабілетті мамандар атануының тағы бір дәлелі болары анық. Дегенмен, қытай тілін техникалық мамандықтарда оқитын студенттерге үйрету бірқатар қиындықтардан </w:t>
      </w:r>
      <w:proofErr w:type="spellStart"/>
      <w:r w:rsidRPr="00775DAB">
        <w:rPr>
          <w:rFonts w:asciiTheme="majorBidi" w:hAnsiTheme="majorBidi" w:cstheme="majorBidi"/>
          <w:sz w:val="28"/>
          <w:szCs w:val="28"/>
          <w:lang w:val="kk-KZ"/>
        </w:rPr>
        <w:t>құралатынындығы</w:t>
      </w:r>
      <w:proofErr w:type="spellEnd"/>
      <w:r w:rsidRPr="00775DAB">
        <w:rPr>
          <w:rFonts w:asciiTheme="majorBidi" w:hAnsiTheme="majorBidi" w:cstheme="majorBidi"/>
          <w:sz w:val="28"/>
          <w:szCs w:val="28"/>
          <w:lang w:val="kk-KZ"/>
        </w:rPr>
        <w:t xml:space="preserve"> тағы бар, соларды </w:t>
      </w:r>
      <w:proofErr w:type="spellStart"/>
      <w:r w:rsidRPr="00775DAB">
        <w:rPr>
          <w:rFonts w:asciiTheme="majorBidi" w:hAnsiTheme="majorBidi" w:cstheme="majorBidi"/>
          <w:sz w:val="28"/>
          <w:szCs w:val="28"/>
          <w:lang w:val="kk-KZ"/>
        </w:rPr>
        <w:t>мүмкіндігімізше</w:t>
      </w:r>
      <w:proofErr w:type="spellEnd"/>
      <w:r w:rsidRPr="00775DAB">
        <w:rPr>
          <w:rFonts w:asciiTheme="majorBidi" w:hAnsiTheme="majorBidi" w:cstheme="majorBidi"/>
          <w:sz w:val="28"/>
          <w:szCs w:val="28"/>
          <w:lang w:val="kk-KZ"/>
        </w:rPr>
        <w:t xml:space="preserve"> саралап өтсек:</w:t>
      </w:r>
    </w:p>
    <w:p w14:paraId="4DB2E757" w14:textId="77777777" w:rsidR="004C7D01" w:rsidRDefault="005E7A21" w:rsidP="005D7C0E">
      <w:pPr>
        <w:pStyle w:val="a3"/>
        <w:numPr>
          <w:ilvl w:val="0"/>
          <w:numId w:val="63"/>
        </w:numPr>
        <w:spacing w:line="240" w:lineRule="auto"/>
        <w:jc w:val="both"/>
        <w:rPr>
          <w:rFonts w:asciiTheme="majorBidi" w:hAnsiTheme="majorBidi" w:cstheme="majorBidi"/>
          <w:sz w:val="28"/>
          <w:szCs w:val="28"/>
          <w:lang w:val="kk-KZ"/>
        </w:rPr>
      </w:pPr>
      <w:r w:rsidRPr="004C7D01">
        <w:rPr>
          <w:rFonts w:asciiTheme="majorBidi" w:hAnsiTheme="majorBidi" w:cstheme="majorBidi"/>
          <w:sz w:val="28"/>
          <w:szCs w:val="28"/>
          <w:lang w:val="kk-KZ"/>
        </w:rPr>
        <w:t xml:space="preserve">Ең алдымен, бұл психологиялық жағдайларға байланысты мәселе, мәселен, жалпы салыстырмалы түрде алғанда техникалық мамандықтарда </w:t>
      </w:r>
      <w:r w:rsidRPr="004C7D01">
        <w:rPr>
          <w:rFonts w:asciiTheme="majorBidi" w:hAnsiTheme="majorBidi" w:cstheme="majorBidi"/>
          <w:sz w:val="28"/>
          <w:szCs w:val="28"/>
          <w:lang w:val="kk-KZ"/>
        </w:rPr>
        <w:lastRenderedPageBreak/>
        <w:t xml:space="preserve">оқитын студенттердің тілдік білімдері, мейлі ол өз тілі, мейлі шетел тілі болсын олардың мамандыққа қатысты оқитын дисциплиналар </w:t>
      </w:r>
      <w:proofErr w:type="spellStart"/>
      <w:r w:rsidRPr="004C7D01">
        <w:rPr>
          <w:rFonts w:asciiTheme="majorBidi" w:hAnsiTheme="majorBidi" w:cstheme="majorBidi"/>
          <w:sz w:val="28"/>
          <w:szCs w:val="28"/>
          <w:lang w:val="kk-KZ"/>
        </w:rPr>
        <w:t>спецификасына</w:t>
      </w:r>
      <w:proofErr w:type="spellEnd"/>
      <w:r w:rsidRPr="004C7D01">
        <w:rPr>
          <w:rFonts w:asciiTheme="majorBidi" w:hAnsiTheme="majorBidi" w:cstheme="majorBidi"/>
          <w:sz w:val="28"/>
          <w:szCs w:val="28"/>
          <w:lang w:val="kk-KZ"/>
        </w:rPr>
        <w:t xml:space="preserve"> байланысты төмен болып келеді; </w:t>
      </w:r>
    </w:p>
    <w:p w14:paraId="37F1E91B" w14:textId="77777777" w:rsidR="004C7D01" w:rsidRDefault="005E7A21" w:rsidP="005D7C0E">
      <w:pPr>
        <w:pStyle w:val="a3"/>
        <w:numPr>
          <w:ilvl w:val="0"/>
          <w:numId w:val="63"/>
        </w:numPr>
        <w:spacing w:line="240" w:lineRule="auto"/>
        <w:jc w:val="both"/>
        <w:rPr>
          <w:rFonts w:asciiTheme="majorBidi" w:hAnsiTheme="majorBidi" w:cstheme="majorBidi"/>
          <w:sz w:val="28"/>
          <w:szCs w:val="28"/>
          <w:lang w:val="kk-KZ"/>
        </w:rPr>
      </w:pPr>
      <w:r w:rsidRPr="004C7D01">
        <w:rPr>
          <w:rFonts w:asciiTheme="majorBidi" w:hAnsiTheme="majorBidi" w:cstheme="majorBidi"/>
          <w:sz w:val="28"/>
          <w:szCs w:val="28"/>
          <w:lang w:val="kk-KZ"/>
        </w:rPr>
        <w:t>Бүгінгі таңда техникалық мамандықтар үшін қытай тілі бойынша оқу құралдары біршама мәселе тудыруда, себебі қытай тілін шектелген уақыт шеңберінде оқитын студенттер оқу барысында қытай тілінің иероглифтік жазу, фонетикалық транскрипция және оқу, сөйлеу сияқты барлық аспектілерін бір мезетте меңгеруі тиіс;</w:t>
      </w:r>
    </w:p>
    <w:p w14:paraId="46F27AA1" w14:textId="77777777" w:rsidR="00BE7AEA" w:rsidRDefault="005E7A21" w:rsidP="005D7C0E">
      <w:pPr>
        <w:pStyle w:val="a3"/>
        <w:numPr>
          <w:ilvl w:val="0"/>
          <w:numId w:val="63"/>
        </w:numPr>
        <w:spacing w:line="240" w:lineRule="auto"/>
        <w:jc w:val="both"/>
        <w:rPr>
          <w:rFonts w:asciiTheme="majorBidi" w:hAnsiTheme="majorBidi" w:cstheme="majorBidi"/>
          <w:sz w:val="28"/>
          <w:szCs w:val="28"/>
          <w:lang w:val="kk-KZ"/>
        </w:rPr>
      </w:pPr>
      <w:r w:rsidRPr="004C7D01">
        <w:rPr>
          <w:rFonts w:asciiTheme="majorBidi" w:hAnsiTheme="majorBidi" w:cstheme="majorBidi"/>
          <w:sz w:val="28"/>
          <w:szCs w:val="28"/>
          <w:lang w:val="kk-KZ"/>
        </w:rPr>
        <w:t xml:space="preserve">Техникалық мамандықтарға шетел тілінен бөлінетін сағат санының аздығы мүлдем оқылмаған </w:t>
      </w:r>
      <w:proofErr w:type="spellStart"/>
      <w:r w:rsidRPr="004C7D01">
        <w:rPr>
          <w:rFonts w:asciiTheme="majorBidi" w:hAnsiTheme="majorBidi" w:cstheme="majorBidi"/>
          <w:sz w:val="28"/>
          <w:szCs w:val="28"/>
          <w:lang w:val="kk-KZ"/>
        </w:rPr>
        <w:t>спецификалық</w:t>
      </w:r>
      <w:proofErr w:type="spellEnd"/>
      <w:r w:rsidRPr="004C7D01">
        <w:rPr>
          <w:rFonts w:asciiTheme="majorBidi" w:hAnsiTheme="majorBidi" w:cstheme="majorBidi"/>
          <w:sz w:val="28"/>
          <w:szCs w:val="28"/>
          <w:lang w:val="kk-KZ"/>
        </w:rPr>
        <w:t xml:space="preserve"> ерекшеліктері бар қытай тілі үшін жеткіліксіз;</w:t>
      </w:r>
    </w:p>
    <w:p w14:paraId="71BF9F6B" w14:textId="5B64D955" w:rsidR="004C7D01" w:rsidRPr="00BE7AEA" w:rsidRDefault="005E7A21" w:rsidP="005D7C0E">
      <w:pPr>
        <w:pStyle w:val="a3"/>
        <w:numPr>
          <w:ilvl w:val="0"/>
          <w:numId w:val="63"/>
        </w:numPr>
        <w:spacing w:after="0" w:line="240" w:lineRule="auto"/>
        <w:jc w:val="both"/>
        <w:rPr>
          <w:rFonts w:asciiTheme="majorBidi" w:hAnsiTheme="majorBidi" w:cstheme="majorBidi"/>
          <w:sz w:val="28"/>
          <w:szCs w:val="28"/>
          <w:lang w:val="kk-KZ"/>
        </w:rPr>
      </w:pPr>
      <w:r w:rsidRPr="00BE7AEA">
        <w:rPr>
          <w:rFonts w:asciiTheme="majorBidi" w:hAnsiTheme="majorBidi" w:cstheme="majorBidi"/>
          <w:sz w:val="28"/>
          <w:szCs w:val="28"/>
          <w:lang w:val="kk-KZ"/>
        </w:rPr>
        <w:t xml:space="preserve">Нақты мамандыққа арналған іскерлік терминология қамтылған оқу құралдарының тапшылығы студенттердің </w:t>
      </w:r>
      <w:proofErr w:type="spellStart"/>
      <w:r w:rsidRPr="00BE7AEA">
        <w:rPr>
          <w:rFonts w:asciiTheme="majorBidi" w:hAnsiTheme="majorBidi" w:cstheme="majorBidi"/>
          <w:sz w:val="28"/>
          <w:szCs w:val="28"/>
          <w:lang w:val="kk-KZ"/>
        </w:rPr>
        <w:t>шеттілдік</w:t>
      </w:r>
      <w:proofErr w:type="spellEnd"/>
      <w:r w:rsidRPr="00BE7AEA">
        <w:rPr>
          <w:rFonts w:asciiTheme="majorBidi" w:hAnsiTheme="majorBidi" w:cstheme="majorBidi"/>
          <w:sz w:val="28"/>
          <w:szCs w:val="28"/>
          <w:lang w:val="kk-KZ"/>
        </w:rPr>
        <w:t xml:space="preserve"> білімдерін кәсіби, іскерлік деңгейге шығаруға кедергі келтіруі. </w:t>
      </w:r>
    </w:p>
    <w:p w14:paraId="3FF20CCC" w14:textId="0DD64FCA" w:rsidR="005E7A21" w:rsidRPr="004C7D01" w:rsidRDefault="005E7A21" w:rsidP="00BE7AEA">
      <w:pPr>
        <w:ind w:firstLine="709"/>
        <w:jc w:val="both"/>
        <w:rPr>
          <w:rFonts w:asciiTheme="majorBidi" w:hAnsiTheme="majorBidi" w:cstheme="majorBidi"/>
          <w:sz w:val="28"/>
          <w:szCs w:val="28"/>
          <w:lang w:val="kk-KZ"/>
        </w:rPr>
      </w:pPr>
      <w:r w:rsidRPr="004C7D01">
        <w:rPr>
          <w:rFonts w:asciiTheme="majorBidi" w:hAnsiTheme="majorBidi" w:cstheme="majorBidi"/>
          <w:sz w:val="28"/>
          <w:szCs w:val="28"/>
          <w:lang w:val="kk-KZ"/>
        </w:rPr>
        <w:t xml:space="preserve">Дәл осы себептер салдарынан болашақ инженерлерге тілдік пәндерді оқыту үдерісі біршама қиындықтар туғызады. Сондықтан, қытай тілін техникалық мамандықтар студенттеріне шетел тілі ретінде оқытатын оқытушыдан көлемді жұмыс атқаруды талап етеді. Ал бұл өз кезегінде техникалық мамандықтарда оқитын студенттерге </w:t>
      </w:r>
      <w:proofErr w:type="spellStart"/>
      <w:r w:rsidRPr="004C7D01">
        <w:rPr>
          <w:rFonts w:asciiTheme="majorBidi" w:hAnsiTheme="majorBidi" w:cstheme="majorBidi"/>
          <w:sz w:val="28"/>
          <w:szCs w:val="28"/>
          <w:lang w:val="kk-KZ"/>
        </w:rPr>
        <w:t>шеттілдік</w:t>
      </w:r>
      <w:proofErr w:type="spellEnd"/>
      <w:r w:rsidRPr="004C7D01">
        <w:rPr>
          <w:rFonts w:asciiTheme="majorBidi" w:hAnsiTheme="majorBidi" w:cstheme="majorBidi"/>
          <w:sz w:val="28"/>
          <w:szCs w:val="28"/>
          <w:lang w:val="kk-KZ"/>
        </w:rPr>
        <w:t xml:space="preserve"> білім беруді, </w:t>
      </w:r>
      <w:proofErr w:type="spellStart"/>
      <w:r w:rsidRPr="004C7D01">
        <w:rPr>
          <w:rFonts w:asciiTheme="majorBidi" w:hAnsiTheme="majorBidi" w:cstheme="majorBidi"/>
          <w:sz w:val="28"/>
          <w:szCs w:val="28"/>
          <w:lang w:val="kk-KZ"/>
        </w:rPr>
        <w:t>шеттілдік</w:t>
      </w:r>
      <w:proofErr w:type="spellEnd"/>
      <w:r w:rsidRPr="004C7D01">
        <w:rPr>
          <w:rFonts w:asciiTheme="majorBidi" w:hAnsiTheme="majorBidi" w:cstheme="majorBidi"/>
          <w:sz w:val="28"/>
          <w:szCs w:val="28"/>
          <w:lang w:val="kk-KZ"/>
        </w:rPr>
        <w:t xml:space="preserve"> кәсіби–ба</w:t>
      </w:r>
      <w:r w:rsidR="00DC51B3" w:rsidRPr="004C7D01">
        <w:rPr>
          <w:rFonts w:asciiTheme="majorBidi" w:hAnsiTheme="majorBidi" w:cstheme="majorBidi"/>
          <w:sz w:val="28"/>
          <w:szCs w:val="28"/>
          <w:lang w:val="kk-KZ"/>
        </w:rPr>
        <w:t>ғытталған</w:t>
      </w:r>
      <w:r w:rsidRPr="004C7D01">
        <w:rPr>
          <w:rFonts w:asciiTheme="majorBidi" w:hAnsiTheme="majorBidi" w:cstheme="majorBidi"/>
          <w:sz w:val="28"/>
          <w:szCs w:val="28"/>
          <w:lang w:val="kk-KZ"/>
        </w:rPr>
        <w:t xml:space="preserve"> </w:t>
      </w:r>
      <w:proofErr w:type="spellStart"/>
      <w:r w:rsidRPr="004C7D01">
        <w:rPr>
          <w:rFonts w:asciiTheme="majorBidi" w:hAnsiTheme="majorBidi" w:cstheme="majorBidi"/>
          <w:sz w:val="28"/>
          <w:szCs w:val="28"/>
          <w:lang w:val="kk-KZ"/>
        </w:rPr>
        <w:t>құзыреттіліктерді</w:t>
      </w:r>
      <w:proofErr w:type="spellEnd"/>
      <w:r w:rsidRPr="004C7D01">
        <w:rPr>
          <w:rFonts w:asciiTheme="majorBidi" w:hAnsiTheme="majorBidi" w:cstheme="majorBidi"/>
          <w:sz w:val="28"/>
          <w:szCs w:val="28"/>
          <w:lang w:val="kk-KZ"/>
        </w:rPr>
        <w:t xml:space="preserve"> қалыптастыруды ғылыми тұрғыдан дамыту қажеттілігін көрсетеді. </w:t>
      </w:r>
    </w:p>
    <w:p w14:paraId="43E1CDF1" w14:textId="5CC32511" w:rsidR="005E7A21" w:rsidRPr="00775DAB" w:rsidRDefault="00141FEB" w:rsidP="00B80E4A">
      <w:pPr>
        <w:ind w:firstLine="708"/>
        <w:contextualSpacing/>
        <w:jc w:val="both"/>
        <w:rPr>
          <w:rFonts w:asciiTheme="majorBidi" w:hAnsiTheme="majorBidi" w:cstheme="majorBidi"/>
          <w:sz w:val="28"/>
          <w:szCs w:val="28"/>
          <w:lang w:val="kk-KZ"/>
        </w:rPr>
      </w:pPr>
      <w:r w:rsidRPr="00141FEB">
        <w:rPr>
          <w:rFonts w:asciiTheme="majorBidi" w:hAnsiTheme="majorBidi" w:cstheme="majorBidi"/>
          <w:sz w:val="28"/>
          <w:szCs w:val="28"/>
          <w:lang w:val="kk-KZ"/>
        </w:rPr>
        <w:t xml:space="preserve">Болашақ мамандардың бойында белгілі бір </w:t>
      </w:r>
      <w:proofErr w:type="spellStart"/>
      <w:r w:rsidRPr="00141FEB">
        <w:rPr>
          <w:rFonts w:asciiTheme="majorBidi" w:hAnsiTheme="majorBidi" w:cstheme="majorBidi"/>
          <w:sz w:val="28"/>
          <w:szCs w:val="28"/>
          <w:lang w:val="kk-KZ"/>
        </w:rPr>
        <w:t>құзыреттіліктерді</w:t>
      </w:r>
      <w:proofErr w:type="spellEnd"/>
      <w:r w:rsidRPr="00141FEB">
        <w:rPr>
          <w:rFonts w:asciiTheme="majorBidi" w:hAnsiTheme="majorBidi" w:cstheme="majorBidi"/>
          <w:sz w:val="28"/>
          <w:szCs w:val="28"/>
          <w:lang w:val="kk-KZ"/>
        </w:rPr>
        <w:t xml:space="preserve"> қалыптастыру заман талабы, ал </w:t>
      </w:r>
      <w:proofErr w:type="spellStart"/>
      <w:r w:rsidRPr="00141FEB">
        <w:rPr>
          <w:rFonts w:asciiTheme="majorBidi" w:hAnsiTheme="majorBidi" w:cstheme="majorBidi"/>
          <w:sz w:val="28"/>
          <w:szCs w:val="28"/>
          <w:lang w:val="kk-KZ"/>
        </w:rPr>
        <w:t>шеттілдік</w:t>
      </w:r>
      <w:proofErr w:type="spellEnd"/>
      <w:r w:rsidRPr="00141FEB">
        <w:rPr>
          <w:rFonts w:asciiTheme="majorBidi" w:hAnsiTheme="majorBidi" w:cstheme="majorBidi"/>
          <w:sz w:val="28"/>
          <w:szCs w:val="28"/>
          <w:lang w:val="kk-KZ"/>
        </w:rPr>
        <w:t xml:space="preserve"> </w:t>
      </w:r>
      <w:proofErr w:type="spellStart"/>
      <w:r w:rsidRPr="00141FEB">
        <w:rPr>
          <w:rFonts w:asciiTheme="majorBidi" w:hAnsiTheme="majorBidi" w:cstheme="majorBidi"/>
          <w:sz w:val="28"/>
          <w:szCs w:val="28"/>
          <w:lang w:val="kk-KZ"/>
        </w:rPr>
        <w:t>құзыреттіліктерді</w:t>
      </w:r>
      <w:proofErr w:type="spellEnd"/>
      <w:r w:rsidRPr="00141FEB">
        <w:rPr>
          <w:rFonts w:asciiTheme="majorBidi" w:hAnsiTheme="majorBidi" w:cstheme="majorBidi"/>
          <w:sz w:val="28"/>
          <w:szCs w:val="28"/>
          <w:lang w:val="kk-KZ"/>
        </w:rPr>
        <w:t xml:space="preserve"> жұмыс беруші тарапының сұраныс талаптарына сай алғаш блоктарға жүйелеп көрсеткен отандық ғалым </w:t>
      </w:r>
      <w:r w:rsidR="009131B7" w:rsidRPr="00141FEB">
        <w:rPr>
          <w:rFonts w:asciiTheme="majorBidi" w:hAnsiTheme="majorBidi" w:cstheme="majorBidi"/>
          <w:sz w:val="28"/>
          <w:szCs w:val="28"/>
          <w:lang w:val="kk-KZ"/>
        </w:rPr>
        <w:t xml:space="preserve">С.С. </w:t>
      </w:r>
      <w:proofErr w:type="spellStart"/>
      <w:r w:rsidR="00245F0C">
        <w:rPr>
          <w:rFonts w:asciiTheme="majorBidi" w:hAnsiTheme="majorBidi" w:cstheme="majorBidi"/>
          <w:sz w:val="28"/>
          <w:szCs w:val="28"/>
          <w:lang w:val="kk-KZ"/>
        </w:rPr>
        <w:t>Ку</w:t>
      </w:r>
      <w:r w:rsidRPr="00141FEB">
        <w:rPr>
          <w:rFonts w:asciiTheme="majorBidi" w:hAnsiTheme="majorBidi" w:cstheme="majorBidi"/>
          <w:sz w:val="28"/>
          <w:szCs w:val="28"/>
          <w:lang w:val="kk-KZ"/>
        </w:rPr>
        <w:t>нанбаева</w:t>
      </w:r>
      <w:proofErr w:type="spellEnd"/>
      <w:r w:rsidRPr="00141FEB">
        <w:rPr>
          <w:rFonts w:asciiTheme="majorBidi" w:hAnsiTheme="majorBidi" w:cstheme="majorBidi"/>
          <w:sz w:val="28"/>
          <w:szCs w:val="28"/>
          <w:lang w:val="kk-KZ"/>
        </w:rPr>
        <w:t xml:space="preserve"> еңбектерінде көрініс тапқан. Сондай-ақ, құзыреттілік мәселелері </w:t>
      </w:r>
      <w:r w:rsidR="009131B7" w:rsidRPr="00141FEB">
        <w:rPr>
          <w:rFonts w:asciiTheme="majorBidi" w:hAnsiTheme="majorBidi" w:cstheme="majorBidi"/>
          <w:sz w:val="28"/>
          <w:szCs w:val="28"/>
          <w:lang w:val="kk-KZ"/>
        </w:rPr>
        <w:t>Н.</w:t>
      </w:r>
      <w:r w:rsidR="009131B7">
        <w:rPr>
          <w:rFonts w:asciiTheme="majorBidi" w:hAnsiTheme="majorBidi" w:cstheme="majorBidi"/>
          <w:sz w:val="28"/>
          <w:szCs w:val="28"/>
          <w:lang w:val="kk-KZ"/>
        </w:rPr>
        <w:t xml:space="preserve"> </w:t>
      </w:r>
      <w:proofErr w:type="spellStart"/>
      <w:r w:rsidRPr="00141FEB">
        <w:rPr>
          <w:rFonts w:asciiTheme="majorBidi" w:hAnsiTheme="majorBidi" w:cstheme="majorBidi"/>
          <w:sz w:val="28"/>
          <w:szCs w:val="28"/>
          <w:lang w:val="kk-KZ"/>
        </w:rPr>
        <w:t>Хомский</w:t>
      </w:r>
      <w:proofErr w:type="spellEnd"/>
      <w:r w:rsidRPr="00141FEB">
        <w:rPr>
          <w:rFonts w:asciiTheme="majorBidi" w:hAnsiTheme="majorBidi" w:cstheme="majorBidi"/>
          <w:sz w:val="28"/>
          <w:szCs w:val="28"/>
          <w:lang w:val="kk-KZ"/>
        </w:rPr>
        <w:t xml:space="preserve">, </w:t>
      </w:r>
      <w:r w:rsidR="009131B7" w:rsidRPr="00141FEB">
        <w:rPr>
          <w:rFonts w:asciiTheme="majorBidi" w:hAnsiTheme="majorBidi" w:cstheme="majorBidi"/>
          <w:sz w:val="28"/>
          <w:szCs w:val="28"/>
          <w:lang w:val="kk-KZ"/>
        </w:rPr>
        <w:t>А.В.</w:t>
      </w:r>
      <w:r w:rsidR="009131B7">
        <w:rPr>
          <w:rFonts w:asciiTheme="majorBidi" w:hAnsiTheme="majorBidi" w:cstheme="majorBidi"/>
          <w:sz w:val="28"/>
          <w:szCs w:val="28"/>
          <w:lang w:val="kk-KZ"/>
        </w:rPr>
        <w:t xml:space="preserve"> </w:t>
      </w:r>
      <w:proofErr w:type="spellStart"/>
      <w:r w:rsidRPr="00141FEB">
        <w:rPr>
          <w:rFonts w:asciiTheme="majorBidi" w:hAnsiTheme="majorBidi" w:cstheme="majorBidi"/>
          <w:sz w:val="28"/>
          <w:szCs w:val="28"/>
          <w:lang w:val="kk-KZ"/>
        </w:rPr>
        <w:t>Хуторской</w:t>
      </w:r>
      <w:proofErr w:type="spellEnd"/>
      <w:r w:rsidRPr="00141FEB">
        <w:rPr>
          <w:rFonts w:asciiTheme="majorBidi" w:hAnsiTheme="majorBidi" w:cstheme="majorBidi"/>
          <w:sz w:val="28"/>
          <w:szCs w:val="28"/>
          <w:lang w:val="kk-KZ"/>
        </w:rPr>
        <w:t xml:space="preserve">, </w:t>
      </w:r>
      <w:r w:rsidR="009131B7" w:rsidRPr="00141FEB">
        <w:rPr>
          <w:rFonts w:asciiTheme="majorBidi" w:hAnsiTheme="majorBidi" w:cstheme="majorBidi"/>
          <w:sz w:val="28"/>
          <w:szCs w:val="28"/>
          <w:lang w:val="kk-KZ"/>
        </w:rPr>
        <w:t>Н.К.</w:t>
      </w:r>
      <w:r w:rsidR="009131B7">
        <w:rPr>
          <w:rFonts w:asciiTheme="majorBidi" w:hAnsiTheme="majorBidi" w:cstheme="majorBidi"/>
          <w:sz w:val="28"/>
          <w:szCs w:val="28"/>
          <w:lang w:val="kk-KZ"/>
        </w:rPr>
        <w:t xml:space="preserve"> </w:t>
      </w:r>
      <w:r w:rsidRPr="00141FEB">
        <w:rPr>
          <w:rFonts w:asciiTheme="majorBidi" w:hAnsiTheme="majorBidi" w:cstheme="majorBidi"/>
          <w:sz w:val="28"/>
          <w:szCs w:val="28"/>
          <w:lang w:val="kk-KZ"/>
        </w:rPr>
        <w:t xml:space="preserve">Чапаев, </w:t>
      </w:r>
      <w:r w:rsidR="009131B7" w:rsidRPr="00141FEB">
        <w:rPr>
          <w:rFonts w:asciiTheme="majorBidi" w:hAnsiTheme="majorBidi" w:cstheme="majorBidi"/>
          <w:sz w:val="28"/>
          <w:szCs w:val="28"/>
          <w:lang w:val="kk-KZ"/>
        </w:rPr>
        <w:t>Ж.В.</w:t>
      </w:r>
      <w:r w:rsidR="009131B7">
        <w:rPr>
          <w:rFonts w:asciiTheme="majorBidi" w:hAnsiTheme="majorBidi" w:cstheme="majorBidi"/>
          <w:sz w:val="28"/>
          <w:szCs w:val="28"/>
          <w:lang w:val="kk-KZ"/>
        </w:rPr>
        <w:t xml:space="preserve"> </w:t>
      </w:r>
      <w:proofErr w:type="spellStart"/>
      <w:r w:rsidRPr="00141FEB">
        <w:rPr>
          <w:rFonts w:asciiTheme="majorBidi" w:hAnsiTheme="majorBidi" w:cstheme="majorBidi"/>
          <w:sz w:val="28"/>
          <w:szCs w:val="28"/>
          <w:lang w:val="kk-KZ"/>
        </w:rPr>
        <w:t>Нурутдинова</w:t>
      </w:r>
      <w:proofErr w:type="spellEnd"/>
      <w:r w:rsidRPr="00141FEB">
        <w:rPr>
          <w:rFonts w:asciiTheme="majorBidi" w:hAnsiTheme="majorBidi" w:cstheme="majorBidi"/>
          <w:sz w:val="28"/>
          <w:szCs w:val="28"/>
          <w:lang w:val="kk-KZ"/>
        </w:rPr>
        <w:t xml:space="preserve">,  </w:t>
      </w:r>
      <w:proofErr w:type="spellStart"/>
      <w:r w:rsidR="009131B7" w:rsidRPr="00141FEB">
        <w:rPr>
          <w:rFonts w:asciiTheme="majorBidi" w:hAnsiTheme="majorBidi" w:cstheme="majorBidi"/>
          <w:sz w:val="28"/>
          <w:szCs w:val="28"/>
          <w:lang w:val="kk-KZ"/>
        </w:rPr>
        <w:t>Дж.</w:t>
      </w:r>
      <w:r w:rsidRPr="00141FEB">
        <w:rPr>
          <w:rFonts w:asciiTheme="majorBidi" w:hAnsiTheme="majorBidi" w:cstheme="majorBidi"/>
          <w:sz w:val="28"/>
          <w:szCs w:val="28"/>
          <w:lang w:val="kk-KZ"/>
        </w:rPr>
        <w:t>Равен</w:t>
      </w:r>
      <w:proofErr w:type="spellEnd"/>
      <w:r w:rsidRPr="00141FEB">
        <w:rPr>
          <w:rFonts w:asciiTheme="majorBidi" w:hAnsiTheme="majorBidi" w:cstheme="majorBidi"/>
          <w:sz w:val="28"/>
          <w:szCs w:val="28"/>
          <w:lang w:val="kk-KZ"/>
        </w:rPr>
        <w:t xml:space="preserve">, </w:t>
      </w:r>
      <w:r w:rsidR="009131B7" w:rsidRPr="00141FEB">
        <w:rPr>
          <w:rFonts w:asciiTheme="majorBidi" w:hAnsiTheme="majorBidi" w:cstheme="majorBidi"/>
          <w:sz w:val="28"/>
          <w:szCs w:val="28"/>
          <w:lang w:val="kk-KZ"/>
        </w:rPr>
        <w:t>Б.Д.</w:t>
      </w:r>
      <w:r w:rsidR="009131B7">
        <w:rPr>
          <w:rFonts w:asciiTheme="majorBidi" w:hAnsiTheme="majorBidi" w:cstheme="majorBidi"/>
          <w:sz w:val="28"/>
          <w:szCs w:val="28"/>
          <w:lang w:val="kk-KZ"/>
        </w:rPr>
        <w:t xml:space="preserve"> </w:t>
      </w:r>
      <w:proofErr w:type="spellStart"/>
      <w:r w:rsidRPr="00141FEB">
        <w:rPr>
          <w:rFonts w:asciiTheme="majorBidi" w:hAnsiTheme="majorBidi" w:cstheme="majorBidi"/>
          <w:sz w:val="28"/>
          <w:szCs w:val="28"/>
          <w:lang w:val="kk-KZ"/>
        </w:rPr>
        <w:t>Эльконин</w:t>
      </w:r>
      <w:proofErr w:type="spellEnd"/>
      <w:r w:rsidRPr="00141FEB">
        <w:rPr>
          <w:rFonts w:asciiTheme="majorBidi" w:hAnsiTheme="majorBidi" w:cstheme="majorBidi"/>
          <w:sz w:val="28"/>
          <w:szCs w:val="28"/>
          <w:lang w:val="kk-KZ"/>
        </w:rPr>
        <w:t>,</w:t>
      </w:r>
      <w:r w:rsidR="009131B7" w:rsidRPr="009131B7">
        <w:rPr>
          <w:rFonts w:asciiTheme="majorBidi" w:hAnsiTheme="majorBidi" w:cstheme="majorBidi"/>
          <w:sz w:val="28"/>
          <w:szCs w:val="28"/>
          <w:lang w:val="kk-KZ"/>
        </w:rPr>
        <w:t xml:space="preserve"> </w:t>
      </w:r>
      <w:r w:rsidR="009131B7" w:rsidRPr="00141FEB">
        <w:rPr>
          <w:rFonts w:asciiTheme="majorBidi" w:hAnsiTheme="majorBidi" w:cstheme="majorBidi"/>
          <w:sz w:val="28"/>
          <w:szCs w:val="28"/>
          <w:lang w:val="kk-KZ"/>
        </w:rPr>
        <w:t>А.Н.</w:t>
      </w:r>
      <w:r w:rsidRPr="00141FEB">
        <w:rPr>
          <w:rFonts w:asciiTheme="majorBidi" w:hAnsiTheme="majorBidi" w:cstheme="majorBidi"/>
          <w:sz w:val="28"/>
          <w:szCs w:val="28"/>
          <w:lang w:val="kk-KZ"/>
        </w:rPr>
        <w:t xml:space="preserve"> </w:t>
      </w:r>
      <w:proofErr w:type="spellStart"/>
      <w:r w:rsidRPr="00141FEB">
        <w:rPr>
          <w:rFonts w:asciiTheme="majorBidi" w:hAnsiTheme="majorBidi" w:cstheme="majorBidi"/>
          <w:sz w:val="28"/>
          <w:szCs w:val="28"/>
          <w:lang w:val="kk-KZ"/>
        </w:rPr>
        <w:t>Дахин</w:t>
      </w:r>
      <w:proofErr w:type="spellEnd"/>
      <w:r w:rsidRPr="00141FEB">
        <w:rPr>
          <w:rFonts w:asciiTheme="majorBidi" w:hAnsiTheme="majorBidi" w:cstheme="majorBidi"/>
          <w:sz w:val="28"/>
          <w:szCs w:val="28"/>
          <w:lang w:val="kk-KZ"/>
        </w:rPr>
        <w:t xml:space="preserve">, </w:t>
      </w:r>
      <w:r w:rsidR="009131B7" w:rsidRPr="00141FEB">
        <w:rPr>
          <w:rFonts w:asciiTheme="majorBidi" w:hAnsiTheme="majorBidi" w:cstheme="majorBidi"/>
          <w:sz w:val="28"/>
          <w:szCs w:val="28"/>
          <w:lang w:val="kk-KZ"/>
        </w:rPr>
        <w:t>Г.К.</w:t>
      </w:r>
      <w:r w:rsidR="009131B7">
        <w:rPr>
          <w:rFonts w:asciiTheme="majorBidi" w:hAnsiTheme="majorBidi" w:cstheme="majorBidi"/>
          <w:sz w:val="28"/>
          <w:szCs w:val="28"/>
          <w:lang w:val="kk-KZ"/>
        </w:rPr>
        <w:t xml:space="preserve"> </w:t>
      </w:r>
      <w:proofErr w:type="spellStart"/>
      <w:r w:rsidRPr="00141FEB">
        <w:rPr>
          <w:rFonts w:asciiTheme="majorBidi" w:hAnsiTheme="majorBidi" w:cstheme="majorBidi"/>
          <w:sz w:val="28"/>
          <w:szCs w:val="28"/>
          <w:lang w:val="kk-KZ"/>
        </w:rPr>
        <w:t>Селевко</w:t>
      </w:r>
      <w:proofErr w:type="spellEnd"/>
      <w:r w:rsidRPr="00141FEB">
        <w:rPr>
          <w:rFonts w:asciiTheme="majorBidi" w:hAnsiTheme="majorBidi" w:cstheme="majorBidi"/>
          <w:sz w:val="28"/>
          <w:szCs w:val="28"/>
          <w:lang w:val="kk-KZ"/>
        </w:rPr>
        <w:t xml:space="preserve">, </w:t>
      </w:r>
      <w:r w:rsidR="009131B7" w:rsidRPr="00141FEB">
        <w:rPr>
          <w:rFonts w:asciiTheme="majorBidi" w:hAnsiTheme="majorBidi" w:cstheme="majorBidi"/>
          <w:sz w:val="28"/>
          <w:szCs w:val="28"/>
          <w:lang w:val="kk-KZ"/>
        </w:rPr>
        <w:t xml:space="preserve">Э.Ф. </w:t>
      </w:r>
      <w:proofErr w:type="spellStart"/>
      <w:r w:rsidRPr="00141FEB">
        <w:rPr>
          <w:rFonts w:asciiTheme="majorBidi" w:hAnsiTheme="majorBidi" w:cstheme="majorBidi"/>
          <w:sz w:val="28"/>
          <w:szCs w:val="28"/>
          <w:lang w:val="kk-KZ"/>
        </w:rPr>
        <w:t>Зеер</w:t>
      </w:r>
      <w:proofErr w:type="spellEnd"/>
      <w:r w:rsidRPr="00141FEB">
        <w:rPr>
          <w:rFonts w:asciiTheme="majorBidi" w:hAnsiTheme="majorBidi" w:cstheme="majorBidi"/>
          <w:sz w:val="28"/>
          <w:szCs w:val="28"/>
          <w:lang w:val="kk-KZ"/>
        </w:rPr>
        <w:t xml:space="preserve"> және т.б. сияқты бірқатар ғалымдардың еңбектерінде айтылады. Барлық </w:t>
      </w:r>
      <w:proofErr w:type="spellStart"/>
      <w:r w:rsidRPr="00141FEB">
        <w:rPr>
          <w:rFonts w:asciiTheme="majorBidi" w:hAnsiTheme="majorBidi" w:cstheme="majorBidi"/>
          <w:sz w:val="28"/>
          <w:szCs w:val="28"/>
          <w:lang w:val="kk-KZ"/>
        </w:rPr>
        <w:t>шеттілдік</w:t>
      </w:r>
      <w:proofErr w:type="spellEnd"/>
      <w:r w:rsidRPr="00141FEB">
        <w:rPr>
          <w:rFonts w:asciiTheme="majorBidi" w:hAnsiTheme="majorBidi" w:cstheme="majorBidi"/>
          <w:sz w:val="28"/>
          <w:szCs w:val="28"/>
          <w:lang w:val="kk-KZ"/>
        </w:rPr>
        <w:t xml:space="preserve"> құзыреттілік блоктарына ортақ болып табылатын коммуникациялық құзыреттілік жөнінде ресейлік ғалымдардан </w:t>
      </w:r>
      <w:r w:rsidR="009131B7" w:rsidRPr="00141FEB">
        <w:rPr>
          <w:rFonts w:asciiTheme="majorBidi" w:hAnsiTheme="majorBidi" w:cstheme="majorBidi"/>
          <w:sz w:val="28"/>
          <w:szCs w:val="28"/>
          <w:lang w:val="kk-KZ"/>
        </w:rPr>
        <w:t>Е.И.</w:t>
      </w:r>
      <w:r w:rsidR="009131B7">
        <w:rPr>
          <w:rFonts w:asciiTheme="majorBidi" w:hAnsiTheme="majorBidi" w:cstheme="majorBidi"/>
          <w:sz w:val="28"/>
          <w:szCs w:val="28"/>
          <w:lang w:val="kk-KZ"/>
        </w:rPr>
        <w:t xml:space="preserve"> </w:t>
      </w:r>
      <w:proofErr w:type="spellStart"/>
      <w:r w:rsidRPr="00141FEB">
        <w:rPr>
          <w:rFonts w:asciiTheme="majorBidi" w:hAnsiTheme="majorBidi" w:cstheme="majorBidi"/>
          <w:sz w:val="28"/>
          <w:szCs w:val="28"/>
          <w:lang w:val="kk-KZ"/>
        </w:rPr>
        <w:t>Пассов</w:t>
      </w:r>
      <w:proofErr w:type="spellEnd"/>
      <w:r w:rsidRPr="00141FEB">
        <w:rPr>
          <w:rFonts w:asciiTheme="majorBidi" w:hAnsiTheme="majorBidi" w:cstheme="majorBidi"/>
          <w:sz w:val="28"/>
          <w:szCs w:val="28"/>
          <w:lang w:val="kk-KZ"/>
        </w:rPr>
        <w:t xml:space="preserve">, </w:t>
      </w:r>
      <w:r w:rsidR="009131B7" w:rsidRPr="00141FEB">
        <w:rPr>
          <w:rFonts w:asciiTheme="majorBidi" w:hAnsiTheme="majorBidi" w:cstheme="majorBidi"/>
          <w:sz w:val="28"/>
          <w:szCs w:val="28"/>
          <w:lang w:val="kk-KZ"/>
        </w:rPr>
        <w:t>А.А.</w:t>
      </w:r>
      <w:r w:rsidR="009131B7">
        <w:rPr>
          <w:rFonts w:asciiTheme="majorBidi" w:hAnsiTheme="majorBidi" w:cstheme="majorBidi"/>
          <w:sz w:val="28"/>
          <w:szCs w:val="28"/>
          <w:lang w:val="kk-KZ"/>
        </w:rPr>
        <w:t xml:space="preserve"> </w:t>
      </w:r>
      <w:r w:rsidRPr="00141FEB">
        <w:rPr>
          <w:rFonts w:asciiTheme="majorBidi" w:hAnsiTheme="majorBidi" w:cstheme="majorBidi"/>
          <w:sz w:val="28"/>
          <w:szCs w:val="28"/>
          <w:lang w:val="kk-KZ"/>
        </w:rPr>
        <w:t xml:space="preserve">Леонтьев, </w:t>
      </w:r>
      <w:r w:rsidR="009131B7" w:rsidRPr="00141FEB">
        <w:rPr>
          <w:rFonts w:asciiTheme="majorBidi" w:hAnsiTheme="majorBidi" w:cstheme="majorBidi"/>
          <w:sz w:val="28"/>
          <w:szCs w:val="28"/>
          <w:lang w:val="kk-KZ"/>
        </w:rPr>
        <w:t>А.А.</w:t>
      </w:r>
      <w:r w:rsidR="009131B7">
        <w:rPr>
          <w:rFonts w:asciiTheme="majorBidi" w:hAnsiTheme="majorBidi" w:cstheme="majorBidi"/>
          <w:sz w:val="28"/>
          <w:szCs w:val="28"/>
          <w:lang w:val="kk-KZ"/>
        </w:rPr>
        <w:t xml:space="preserve"> </w:t>
      </w:r>
      <w:proofErr w:type="spellStart"/>
      <w:r w:rsidRPr="00141FEB">
        <w:rPr>
          <w:rFonts w:asciiTheme="majorBidi" w:hAnsiTheme="majorBidi" w:cstheme="majorBidi"/>
          <w:sz w:val="28"/>
          <w:szCs w:val="28"/>
          <w:lang w:val="kk-KZ"/>
        </w:rPr>
        <w:t>Вербицкий</w:t>
      </w:r>
      <w:proofErr w:type="spellEnd"/>
      <w:r w:rsidRPr="00141FEB">
        <w:rPr>
          <w:rFonts w:asciiTheme="majorBidi" w:hAnsiTheme="majorBidi" w:cstheme="majorBidi"/>
          <w:sz w:val="28"/>
          <w:szCs w:val="28"/>
          <w:lang w:val="kk-KZ"/>
        </w:rPr>
        <w:t>,</w:t>
      </w:r>
      <w:r w:rsidR="009131B7" w:rsidRPr="009131B7">
        <w:rPr>
          <w:rFonts w:asciiTheme="majorBidi" w:hAnsiTheme="majorBidi" w:cstheme="majorBidi"/>
          <w:sz w:val="28"/>
          <w:szCs w:val="28"/>
          <w:lang w:val="kk-KZ"/>
        </w:rPr>
        <w:t xml:space="preserve"> </w:t>
      </w:r>
      <w:r w:rsidR="009131B7" w:rsidRPr="00141FEB">
        <w:rPr>
          <w:rFonts w:asciiTheme="majorBidi" w:hAnsiTheme="majorBidi" w:cstheme="majorBidi"/>
          <w:sz w:val="28"/>
          <w:szCs w:val="28"/>
          <w:lang w:val="kk-KZ"/>
        </w:rPr>
        <w:t>Г.М.</w:t>
      </w:r>
      <w:r w:rsidRPr="00141FEB">
        <w:rPr>
          <w:rFonts w:asciiTheme="majorBidi" w:hAnsiTheme="majorBidi" w:cstheme="majorBidi"/>
          <w:sz w:val="28"/>
          <w:szCs w:val="28"/>
          <w:lang w:val="kk-KZ"/>
        </w:rPr>
        <w:t xml:space="preserve"> </w:t>
      </w:r>
      <w:proofErr w:type="spellStart"/>
      <w:r w:rsidRPr="00141FEB">
        <w:rPr>
          <w:rFonts w:asciiTheme="majorBidi" w:hAnsiTheme="majorBidi" w:cstheme="majorBidi"/>
          <w:sz w:val="28"/>
          <w:szCs w:val="28"/>
          <w:lang w:val="kk-KZ"/>
        </w:rPr>
        <w:t>Андреева</w:t>
      </w:r>
      <w:proofErr w:type="spellEnd"/>
      <w:r w:rsidRPr="00141FEB">
        <w:rPr>
          <w:rFonts w:asciiTheme="majorBidi" w:hAnsiTheme="majorBidi" w:cstheme="majorBidi"/>
          <w:sz w:val="28"/>
          <w:szCs w:val="28"/>
          <w:lang w:val="kk-KZ"/>
        </w:rPr>
        <w:t xml:space="preserve">, </w:t>
      </w:r>
      <w:r w:rsidR="009131B7" w:rsidRPr="00141FEB">
        <w:rPr>
          <w:rFonts w:asciiTheme="majorBidi" w:hAnsiTheme="majorBidi" w:cstheme="majorBidi"/>
          <w:sz w:val="28"/>
          <w:szCs w:val="28"/>
          <w:lang w:val="kk-KZ"/>
        </w:rPr>
        <w:t>Е.А.</w:t>
      </w:r>
      <w:r w:rsidR="009131B7">
        <w:rPr>
          <w:rFonts w:asciiTheme="majorBidi" w:hAnsiTheme="majorBidi" w:cstheme="majorBidi"/>
          <w:sz w:val="28"/>
          <w:szCs w:val="28"/>
          <w:lang w:val="kk-KZ"/>
        </w:rPr>
        <w:t xml:space="preserve"> </w:t>
      </w:r>
      <w:proofErr w:type="spellStart"/>
      <w:r w:rsidRPr="00141FEB">
        <w:rPr>
          <w:rFonts w:asciiTheme="majorBidi" w:hAnsiTheme="majorBidi" w:cstheme="majorBidi"/>
          <w:sz w:val="28"/>
          <w:szCs w:val="28"/>
          <w:lang w:val="kk-KZ"/>
        </w:rPr>
        <w:t>Маслыко</w:t>
      </w:r>
      <w:proofErr w:type="spellEnd"/>
      <w:r w:rsidRPr="00141FEB">
        <w:rPr>
          <w:rFonts w:asciiTheme="majorBidi" w:hAnsiTheme="majorBidi" w:cstheme="majorBidi"/>
          <w:sz w:val="28"/>
          <w:szCs w:val="28"/>
          <w:lang w:val="kk-KZ"/>
        </w:rPr>
        <w:t xml:space="preserve">, </w:t>
      </w:r>
      <w:r w:rsidR="009131B7" w:rsidRPr="00141FEB">
        <w:rPr>
          <w:rFonts w:asciiTheme="majorBidi" w:hAnsiTheme="majorBidi" w:cstheme="majorBidi"/>
          <w:sz w:val="28"/>
          <w:szCs w:val="28"/>
          <w:lang w:val="kk-KZ"/>
        </w:rPr>
        <w:t>О.С.</w:t>
      </w:r>
      <w:r w:rsidR="009131B7">
        <w:rPr>
          <w:rFonts w:asciiTheme="majorBidi" w:hAnsiTheme="majorBidi" w:cstheme="majorBidi"/>
          <w:sz w:val="28"/>
          <w:szCs w:val="28"/>
          <w:lang w:val="kk-KZ"/>
        </w:rPr>
        <w:t xml:space="preserve"> </w:t>
      </w:r>
      <w:proofErr w:type="spellStart"/>
      <w:r w:rsidRPr="00141FEB">
        <w:rPr>
          <w:rFonts w:asciiTheme="majorBidi" w:hAnsiTheme="majorBidi" w:cstheme="majorBidi"/>
          <w:sz w:val="28"/>
          <w:szCs w:val="28"/>
          <w:lang w:val="kk-KZ"/>
        </w:rPr>
        <w:t>Зорина</w:t>
      </w:r>
      <w:proofErr w:type="spellEnd"/>
      <w:r w:rsidRPr="00141FEB">
        <w:rPr>
          <w:rFonts w:asciiTheme="majorBidi" w:hAnsiTheme="majorBidi" w:cstheme="majorBidi"/>
          <w:sz w:val="28"/>
          <w:szCs w:val="28"/>
          <w:lang w:val="kk-KZ"/>
        </w:rPr>
        <w:t xml:space="preserve">, шетелдік ғалымдардан  </w:t>
      </w:r>
      <w:r w:rsidR="009131B7" w:rsidRPr="00141FEB">
        <w:rPr>
          <w:rFonts w:asciiTheme="majorBidi" w:hAnsiTheme="majorBidi" w:cstheme="majorBidi"/>
          <w:sz w:val="28"/>
          <w:szCs w:val="28"/>
          <w:lang w:val="kk-KZ"/>
        </w:rPr>
        <w:t>M.J.</w:t>
      </w:r>
      <w:r w:rsidR="009131B7">
        <w:rPr>
          <w:rFonts w:asciiTheme="majorBidi" w:hAnsiTheme="majorBidi" w:cstheme="majorBidi"/>
          <w:sz w:val="28"/>
          <w:szCs w:val="28"/>
          <w:lang w:val="kk-KZ"/>
        </w:rPr>
        <w:t xml:space="preserve"> </w:t>
      </w:r>
      <w:proofErr w:type="spellStart"/>
      <w:r w:rsidRPr="00141FEB">
        <w:rPr>
          <w:rFonts w:asciiTheme="majorBidi" w:hAnsiTheme="majorBidi" w:cstheme="majorBidi"/>
          <w:sz w:val="28"/>
          <w:szCs w:val="28"/>
          <w:lang w:val="kk-KZ"/>
        </w:rPr>
        <w:t>Collier</w:t>
      </w:r>
      <w:proofErr w:type="spellEnd"/>
      <w:r w:rsidRPr="00141FEB">
        <w:rPr>
          <w:rFonts w:asciiTheme="majorBidi" w:hAnsiTheme="majorBidi" w:cstheme="majorBidi"/>
          <w:sz w:val="28"/>
          <w:szCs w:val="28"/>
          <w:lang w:val="kk-KZ"/>
        </w:rPr>
        <w:t>,</w:t>
      </w:r>
      <w:r w:rsidR="009131B7" w:rsidRPr="009131B7">
        <w:rPr>
          <w:rFonts w:asciiTheme="majorBidi" w:hAnsiTheme="majorBidi" w:cstheme="majorBidi"/>
          <w:sz w:val="28"/>
          <w:szCs w:val="28"/>
          <w:lang w:val="kk-KZ"/>
        </w:rPr>
        <w:t xml:space="preserve"> </w:t>
      </w:r>
      <w:r w:rsidR="009131B7" w:rsidRPr="00141FEB">
        <w:rPr>
          <w:rFonts w:asciiTheme="majorBidi" w:hAnsiTheme="majorBidi" w:cstheme="majorBidi"/>
          <w:sz w:val="28"/>
          <w:szCs w:val="28"/>
          <w:lang w:val="kk-KZ"/>
        </w:rPr>
        <w:t>J.С.</w:t>
      </w:r>
      <w:r w:rsidRPr="00141FEB">
        <w:rPr>
          <w:rFonts w:asciiTheme="majorBidi" w:hAnsiTheme="majorBidi" w:cstheme="majorBidi"/>
          <w:sz w:val="28"/>
          <w:szCs w:val="28"/>
          <w:lang w:val="kk-KZ"/>
        </w:rPr>
        <w:t xml:space="preserve"> </w:t>
      </w:r>
      <w:proofErr w:type="spellStart"/>
      <w:r w:rsidRPr="00141FEB">
        <w:rPr>
          <w:rFonts w:asciiTheme="majorBidi" w:hAnsiTheme="majorBidi" w:cstheme="majorBidi"/>
          <w:sz w:val="28"/>
          <w:szCs w:val="28"/>
          <w:lang w:val="kk-KZ"/>
        </w:rPr>
        <w:t>Richards</w:t>
      </w:r>
      <w:proofErr w:type="spellEnd"/>
      <w:r w:rsidRPr="00141FEB">
        <w:rPr>
          <w:rFonts w:asciiTheme="majorBidi" w:hAnsiTheme="majorBidi" w:cstheme="majorBidi"/>
          <w:sz w:val="28"/>
          <w:szCs w:val="28"/>
          <w:lang w:val="kk-KZ"/>
        </w:rPr>
        <w:t xml:space="preserve">, </w:t>
      </w:r>
      <w:r w:rsidR="009131B7" w:rsidRPr="00141FEB">
        <w:rPr>
          <w:rFonts w:asciiTheme="majorBidi" w:hAnsiTheme="majorBidi" w:cstheme="majorBidi"/>
          <w:sz w:val="28"/>
          <w:szCs w:val="28"/>
          <w:lang w:val="kk-KZ"/>
        </w:rPr>
        <w:t>L.</w:t>
      </w:r>
      <w:r w:rsidR="009131B7">
        <w:rPr>
          <w:rFonts w:asciiTheme="majorBidi" w:hAnsiTheme="majorBidi" w:cstheme="majorBidi"/>
          <w:sz w:val="28"/>
          <w:szCs w:val="28"/>
          <w:lang w:val="kk-KZ"/>
        </w:rPr>
        <w:t xml:space="preserve"> </w:t>
      </w:r>
      <w:proofErr w:type="spellStart"/>
      <w:r w:rsidRPr="00141FEB">
        <w:rPr>
          <w:rFonts w:asciiTheme="majorBidi" w:hAnsiTheme="majorBidi" w:cstheme="majorBidi"/>
          <w:sz w:val="28"/>
          <w:szCs w:val="28"/>
          <w:lang w:val="kk-KZ"/>
        </w:rPr>
        <w:t>Rubin</w:t>
      </w:r>
      <w:proofErr w:type="spellEnd"/>
      <w:r w:rsidRPr="00141FEB">
        <w:rPr>
          <w:rFonts w:asciiTheme="majorBidi" w:hAnsiTheme="majorBidi" w:cstheme="majorBidi"/>
          <w:sz w:val="28"/>
          <w:szCs w:val="28"/>
          <w:lang w:val="kk-KZ"/>
        </w:rPr>
        <w:t xml:space="preserve">, </w:t>
      </w:r>
      <w:r w:rsidR="009131B7" w:rsidRPr="00141FEB">
        <w:rPr>
          <w:rFonts w:asciiTheme="majorBidi" w:hAnsiTheme="majorBidi" w:cstheme="majorBidi"/>
          <w:sz w:val="28"/>
          <w:szCs w:val="28"/>
          <w:lang w:val="kk-KZ"/>
        </w:rPr>
        <w:t>R.W.</w:t>
      </w:r>
      <w:r w:rsidR="009131B7">
        <w:rPr>
          <w:rFonts w:asciiTheme="majorBidi" w:hAnsiTheme="majorBidi" w:cstheme="majorBidi"/>
          <w:sz w:val="28"/>
          <w:szCs w:val="28"/>
          <w:lang w:val="kk-KZ"/>
        </w:rPr>
        <w:t xml:space="preserve"> </w:t>
      </w:r>
      <w:proofErr w:type="spellStart"/>
      <w:r w:rsidRPr="00141FEB">
        <w:rPr>
          <w:rFonts w:asciiTheme="majorBidi" w:hAnsiTheme="majorBidi" w:cstheme="majorBidi"/>
          <w:sz w:val="28"/>
          <w:szCs w:val="28"/>
          <w:lang w:val="kk-KZ"/>
        </w:rPr>
        <w:t>Schmidt</w:t>
      </w:r>
      <w:proofErr w:type="spellEnd"/>
      <w:r w:rsidRPr="00141FEB">
        <w:rPr>
          <w:rFonts w:asciiTheme="majorBidi" w:hAnsiTheme="majorBidi" w:cstheme="majorBidi"/>
          <w:sz w:val="28"/>
          <w:szCs w:val="28"/>
          <w:lang w:val="kk-KZ"/>
        </w:rPr>
        <w:t xml:space="preserve">, </w:t>
      </w:r>
      <w:r w:rsidR="009131B7" w:rsidRPr="00141FEB">
        <w:rPr>
          <w:rFonts w:asciiTheme="majorBidi" w:hAnsiTheme="majorBidi" w:cstheme="majorBidi"/>
          <w:sz w:val="28"/>
          <w:szCs w:val="28"/>
          <w:lang w:val="kk-KZ"/>
        </w:rPr>
        <w:t>G.</w:t>
      </w:r>
      <w:r w:rsidR="009131B7">
        <w:rPr>
          <w:rFonts w:asciiTheme="majorBidi" w:hAnsiTheme="majorBidi" w:cstheme="majorBidi"/>
          <w:sz w:val="28"/>
          <w:szCs w:val="28"/>
          <w:lang w:val="kk-KZ"/>
        </w:rPr>
        <w:t xml:space="preserve"> </w:t>
      </w:r>
      <w:proofErr w:type="spellStart"/>
      <w:r w:rsidRPr="00141FEB">
        <w:rPr>
          <w:rFonts w:asciiTheme="majorBidi" w:hAnsiTheme="majorBidi" w:cstheme="majorBidi"/>
          <w:sz w:val="28"/>
          <w:szCs w:val="28"/>
          <w:lang w:val="kk-KZ"/>
        </w:rPr>
        <w:t>Sturtridge</w:t>
      </w:r>
      <w:proofErr w:type="spellEnd"/>
      <w:r w:rsidRPr="00141FEB">
        <w:rPr>
          <w:rFonts w:asciiTheme="majorBidi" w:hAnsiTheme="majorBidi" w:cstheme="majorBidi"/>
          <w:sz w:val="28"/>
          <w:szCs w:val="28"/>
          <w:lang w:val="kk-KZ"/>
        </w:rPr>
        <w:t xml:space="preserve"> зерттеді, қытай тілін үйрету әдістемесі бойынша Ф.Н. Даулет, </w:t>
      </w:r>
      <w:r w:rsidR="009131B7" w:rsidRPr="00141FEB">
        <w:rPr>
          <w:rFonts w:asciiTheme="majorBidi" w:hAnsiTheme="majorBidi" w:cstheme="majorBidi"/>
          <w:sz w:val="28"/>
          <w:szCs w:val="28"/>
          <w:lang w:val="kk-KZ"/>
        </w:rPr>
        <w:t>Т.</w:t>
      </w:r>
      <w:r w:rsidR="009131B7">
        <w:rPr>
          <w:rFonts w:asciiTheme="majorBidi" w:hAnsiTheme="majorBidi" w:cstheme="majorBidi"/>
          <w:sz w:val="28"/>
          <w:szCs w:val="28"/>
          <w:lang w:val="kk-KZ"/>
        </w:rPr>
        <w:t xml:space="preserve"> </w:t>
      </w:r>
      <w:r w:rsidRPr="00141FEB">
        <w:rPr>
          <w:rFonts w:asciiTheme="majorBidi" w:hAnsiTheme="majorBidi" w:cstheme="majorBidi"/>
          <w:sz w:val="28"/>
          <w:szCs w:val="28"/>
          <w:lang w:val="kk-KZ"/>
        </w:rPr>
        <w:t xml:space="preserve">Қалибекұлы, </w:t>
      </w:r>
      <w:r w:rsidR="009131B7" w:rsidRPr="00141FEB">
        <w:rPr>
          <w:rFonts w:asciiTheme="majorBidi" w:hAnsiTheme="majorBidi" w:cstheme="majorBidi"/>
          <w:sz w:val="28"/>
          <w:szCs w:val="28"/>
          <w:lang w:val="kk-KZ"/>
        </w:rPr>
        <w:t>Р. Б.</w:t>
      </w:r>
      <w:r w:rsidR="009131B7">
        <w:rPr>
          <w:rFonts w:asciiTheme="majorBidi" w:hAnsiTheme="majorBidi" w:cstheme="majorBidi"/>
          <w:sz w:val="28"/>
          <w:szCs w:val="28"/>
          <w:lang w:val="kk-KZ"/>
        </w:rPr>
        <w:t xml:space="preserve"> </w:t>
      </w:r>
      <w:proofErr w:type="spellStart"/>
      <w:r w:rsidRPr="00141FEB">
        <w:rPr>
          <w:rFonts w:asciiTheme="majorBidi" w:hAnsiTheme="majorBidi" w:cstheme="majorBidi"/>
          <w:sz w:val="28"/>
          <w:szCs w:val="28"/>
          <w:lang w:val="kk-KZ"/>
        </w:rPr>
        <w:t>Джельдыбаева</w:t>
      </w:r>
      <w:proofErr w:type="spellEnd"/>
      <w:r w:rsidRPr="00141FEB">
        <w:rPr>
          <w:rFonts w:asciiTheme="majorBidi" w:hAnsiTheme="majorBidi" w:cstheme="majorBidi"/>
          <w:sz w:val="28"/>
          <w:szCs w:val="28"/>
          <w:lang w:val="kk-KZ"/>
        </w:rPr>
        <w:t xml:space="preserve">, </w:t>
      </w:r>
      <w:r w:rsidR="009131B7" w:rsidRPr="00141FEB">
        <w:rPr>
          <w:rFonts w:asciiTheme="majorBidi" w:hAnsiTheme="majorBidi" w:cstheme="majorBidi"/>
          <w:sz w:val="28"/>
          <w:szCs w:val="28"/>
          <w:lang w:val="kk-KZ"/>
        </w:rPr>
        <w:t>Ж.</w:t>
      </w:r>
      <w:r w:rsidR="009131B7">
        <w:rPr>
          <w:rFonts w:asciiTheme="majorBidi" w:hAnsiTheme="majorBidi" w:cstheme="majorBidi"/>
          <w:sz w:val="28"/>
          <w:szCs w:val="28"/>
          <w:lang w:val="kk-KZ"/>
        </w:rPr>
        <w:t xml:space="preserve"> </w:t>
      </w:r>
      <w:proofErr w:type="spellStart"/>
      <w:r w:rsidRPr="00141FEB">
        <w:rPr>
          <w:rFonts w:asciiTheme="majorBidi" w:hAnsiTheme="majorBidi" w:cstheme="majorBidi"/>
          <w:sz w:val="28"/>
          <w:szCs w:val="28"/>
          <w:lang w:val="kk-KZ"/>
        </w:rPr>
        <w:t>Тұрсынәлі</w:t>
      </w:r>
      <w:proofErr w:type="spellEnd"/>
      <w:r w:rsidRPr="00141FEB">
        <w:rPr>
          <w:rFonts w:asciiTheme="majorBidi" w:hAnsiTheme="majorBidi" w:cstheme="majorBidi"/>
          <w:sz w:val="28"/>
          <w:szCs w:val="28"/>
          <w:lang w:val="kk-KZ"/>
        </w:rPr>
        <w:t xml:space="preserve">, </w:t>
      </w:r>
      <w:r w:rsidR="009131B7" w:rsidRPr="00141FEB">
        <w:rPr>
          <w:rFonts w:asciiTheme="majorBidi" w:hAnsiTheme="majorBidi" w:cstheme="majorBidi"/>
          <w:sz w:val="28"/>
          <w:szCs w:val="28"/>
          <w:lang w:val="kk-KZ"/>
        </w:rPr>
        <w:t>Н.</w:t>
      </w:r>
      <w:r w:rsidR="009131B7">
        <w:rPr>
          <w:rFonts w:asciiTheme="majorBidi" w:hAnsiTheme="majorBidi" w:cstheme="majorBidi"/>
          <w:sz w:val="28"/>
          <w:szCs w:val="28"/>
          <w:lang w:val="kk-KZ"/>
        </w:rPr>
        <w:t xml:space="preserve"> </w:t>
      </w:r>
      <w:r w:rsidRPr="00141FEB">
        <w:rPr>
          <w:rFonts w:asciiTheme="majorBidi" w:hAnsiTheme="majorBidi" w:cstheme="majorBidi"/>
          <w:sz w:val="28"/>
          <w:szCs w:val="28"/>
          <w:lang w:val="kk-KZ"/>
        </w:rPr>
        <w:t xml:space="preserve">Сапарбаева, </w:t>
      </w:r>
      <w:r w:rsidR="009131B7" w:rsidRPr="00141FEB">
        <w:rPr>
          <w:rFonts w:asciiTheme="majorBidi" w:hAnsiTheme="majorBidi" w:cstheme="majorBidi"/>
          <w:sz w:val="28"/>
          <w:szCs w:val="28"/>
          <w:lang w:val="kk-KZ"/>
        </w:rPr>
        <w:t>Р.</w:t>
      </w:r>
      <w:r w:rsidR="009131B7">
        <w:rPr>
          <w:rFonts w:asciiTheme="majorBidi" w:hAnsiTheme="majorBidi" w:cstheme="majorBidi"/>
          <w:sz w:val="28"/>
          <w:szCs w:val="28"/>
          <w:lang w:val="kk-KZ"/>
        </w:rPr>
        <w:t xml:space="preserve"> </w:t>
      </w:r>
      <w:r w:rsidRPr="00141FEB">
        <w:rPr>
          <w:rFonts w:asciiTheme="majorBidi" w:hAnsiTheme="majorBidi" w:cstheme="majorBidi"/>
          <w:sz w:val="28"/>
          <w:szCs w:val="28"/>
          <w:lang w:val="kk-KZ"/>
        </w:rPr>
        <w:t xml:space="preserve">Досымбекова, </w:t>
      </w:r>
      <w:r w:rsidR="009131B7" w:rsidRPr="00141FEB">
        <w:rPr>
          <w:rFonts w:asciiTheme="majorBidi" w:hAnsiTheme="majorBidi" w:cstheme="majorBidi"/>
          <w:sz w:val="28"/>
          <w:szCs w:val="28"/>
          <w:lang w:val="kk-KZ"/>
        </w:rPr>
        <w:t>Н.</w:t>
      </w:r>
      <w:r w:rsidR="009131B7">
        <w:rPr>
          <w:rFonts w:asciiTheme="majorBidi" w:hAnsiTheme="majorBidi" w:cstheme="majorBidi"/>
          <w:sz w:val="28"/>
          <w:szCs w:val="28"/>
          <w:lang w:val="kk-KZ"/>
        </w:rPr>
        <w:t xml:space="preserve"> </w:t>
      </w:r>
      <w:proofErr w:type="spellStart"/>
      <w:r w:rsidRPr="00141FEB">
        <w:rPr>
          <w:rFonts w:asciiTheme="majorBidi" w:hAnsiTheme="majorBidi" w:cstheme="majorBidi"/>
          <w:sz w:val="28"/>
          <w:szCs w:val="28"/>
          <w:lang w:val="kk-KZ"/>
        </w:rPr>
        <w:t>Абдуракын</w:t>
      </w:r>
      <w:proofErr w:type="spellEnd"/>
      <w:r w:rsidRPr="00141FEB">
        <w:rPr>
          <w:rFonts w:asciiTheme="majorBidi" w:hAnsiTheme="majorBidi" w:cstheme="majorBidi"/>
          <w:sz w:val="28"/>
          <w:szCs w:val="28"/>
          <w:lang w:val="kk-KZ"/>
        </w:rPr>
        <w:t xml:space="preserve"> еңбектерін атауға болады.</w:t>
      </w:r>
      <w:r>
        <w:rPr>
          <w:rFonts w:asciiTheme="majorBidi" w:hAnsiTheme="majorBidi" w:cstheme="majorBidi"/>
          <w:sz w:val="28"/>
          <w:szCs w:val="28"/>
          <w:lang w:val="kk-KZ"/>
        </w:rPr>
        <w:t xml:space="preserve"> </w:t>
      </w:r>
      <w:r w:rsidR="005E7A21">
        <w:rPr>
          <w:rFonts w:asciiTheme="majorBidi" w:hAnsiTheme="majorBidi" w:cstheme="majorBidi"/>
          <w:sz w:val="28"/>
          <w:szCs w:val="28"/>
          <w:lang w:val="kk-KZ"/>
        </w:rPr>
        <w:t>Дегенімен, т</w:t>
      </w:r>
      <w:r w:rsidR="005E7A21" w:rsidRPr="00775DAB">
        <w:rPr>
          <w:rFonts w:asciiTheme="majorBidi" w:hAnsiTheme="majorBidi" w:cstheme="majorBidi"/>
          <w:sz w:val="28"/>
          <w:szCs w:val="28"/>
          <w:lang w:val="kk-KZ"/>
        </w:rPr>
        <w:t xml:space="preserve">ехникалық мамандықтар студенттеріне </w:t>
      </w:r>
      <w:proofErr w:type="spellStart"/>
      <w:r w:rsidR="005E7A21" w:rsidRPr="00775DAB">
        <w:rPr>
          <w:rFonts w:asciiTheme="majorBidi" w:hAnsiTheme="majorBidi" w:cstheme="majorBidi"/>
          <w:sz w:val="28"/>
          <w:szCs w:val="28"/>
          <w:lang w:val="kk-KZ"/>
        </w:rPr>
        <w:t>шеттілдік</w:t>
      </w:r>
      <w:proofErr w:type="spellEnd"/>
      <w:r w:rsidR="005E7A21" w:rsidRPr="00775DAB">
        <w:rPr>
          <w:rFonts w:asciiTheme="majorBidi" w:hAnsiTheme="majorBidi" w:cstheme="majorBidi"/>
          <w:sz w:val="28"/>
          <w:szCs w:val="28"/>
          <w:lang w:val="kk-KZ"/>
        </w:rPr>
        <w:t xml:space="preserve"> кәсіби-бағытталған </w:t>
      </w:r>
      <w:proofErr w:type="spellStart"/>
      <w:r w:rsidR="005E7A21" w:rsidRPr="00775DAB">
        <w:rPr>
          <w:rFonts w:asciiTheme="majorBidi" w:hAnsiTheme="majorBidi" w:cstheme="majorBidi"/>
          <w:sz w:val="28"/>
          <w:szCs w:val="28"/>
          <w:lang w:val="kk-KZ"/>
        </w:rPr>
        <w:t>құзыреттілікті</w:t>
      </w:r>
      <w:proofErr w:type="spellEnd"/>
      <w:r w:rsidR="005E7A21" w:rsidRPr="00775DAB">
        <w:rPr>
          <w:rFonts w:asciiTheme="majorBidi" w:hAnsiTheme="majorBidi" w:cstheme="majorBidi"/>
          <w:sz w:val="28"/>
          <w:szCs w:val="28"/>
          <w:lang w:val="kk-KZ"/>
        </w:rPr>
        <w:t xml:space="preserve"> қалыптастыру қажеттілігін төмендегі </w:t>
      </w:r>
      <w:r w:rsidR="00CD7043" w:rsidRPr="00CD7043">
        <w:rPr>
          <w:rFonts w:asciiTheme="majorBidi" w:hAnsiTheme="majorBidi" w:cstheme="majorBidi"/>
          <w:b/>
          <w:bCs/>
          <w:i/>
          <w:iCs/>
          <w:sz w:val="28"/>
          <w:szCs w:val="28"/>
          <w:lang w:val="kk-KZ"/>
        </w:rPr>
        <w:t>қарама-</w:t>
      </w:r>
      <w:r w:rsidR="005E7A21" w:rsidRPr="00E02283">
        <w:rPr>
          <w:rFonts w:asciiTheme="majorBidi" w:hAnsiTheme="majorBidi" w:cstheme="majorBidi"/>
          <w:b/>
          <w:bCs/>
          <w:i/>
          <w:iCs/>
          <w:sz w:val="28"/>
          <w:szCs w:val="28"/>
          <w:lang w:val="kk-KZ"/>
        </w:rPr>
        <w:t>қайшылықтар</w:t>
      </w:r>
      <w:r w:rsidR="005E7A21" w:rsidRPr="00775DAB">
        <w:rPr>
          <w:rFonts w:asciiTheme="majorBidi" w:hAnsiTheme="majorBidi" w:cstheme="majorBidi"/>
          <w:sz w:val="28"/>
          <w:szCs w:val="28"/>
          <w:lang w:val="kk-KZ"/>
        </w:rPr>
        <w:t xml:space="preserve"> анықтайды:</w:t>
      </w:r>
    </w:p>
    <w:p w14:paraId="3E4701A0" w14:textId="77777777" w:rsidR="00A673B7" w:rsidRDefault="005E7A21" w:rsidP="005D7C0E">
      <w:pPr>
        <w:pStyle w:val="a3"/>
        <w:numPr>
          <w:ilvl w:val="0"/>
          <w:numId w:val="65"/>
        </w:numPr>
        <w:spacing w:after="0" w:line="240" w:lineRule="auto"/>
        <w:jc w:val="both"/>
        <w:rPr>
          <w:rFonts w:asciiTheme="majorBidi" w:hAnsiTheme="majorBidi" w:cstheme="majorBidi"/>
          <w:sz w:val="28"/>
          <w:szCs w:val="28"/>
          <w:lang w:val="kk-KZ"/>
        </w:rPr>
      </w:pPr>
      <w:r>
        <w:rPr>
          <w:rFonts w:asciiTheme="majorBidi" w:hAnsiTheme="majorBidi" w:cstheme="majorBidi"/>
          <w:sz w:val="28"/>
          <w:szCs w:val="28"/>
          <w:lang w:val="kk-KZ"/>
        </w:rPr>
        <w:t>т</w:t>
      </w:r>
      <w:r w:rsidRPr="00775DAB">
        <w:rPr>
          <w:rFonts w:asciiTheme="majorBidi" w:hAnsiTheme="majorBidi" w:cstheme="majorBidi"/>
          <w:sz w:val="28"/>
          <w:szCs w:val="28"/>
          <w:lang w:val="kk-KZ"/>
        </w:rPr>
        <w:t>ехникалық мамандықтар студенттерінің шынайы тілдік мүмкіндіктері мен еліміздің ұзақ мерзімді даму стратегияларында мақсат етілген экономиканың тұрақты өсімі үшін білімнің бәсекеге қабілеттілігін, адами капиталды</w:t>
      </w:r>
      <w:r>
        <w:rPr>
          <w:rFonts w:asciiTheme="majorBidi" w:hAnsiTheme="majorBidi" w:cstheme="majorBidi"/>
          <w:sz w:val="28"/>
          <w:szCs w:val="28"/>
          <w:lang w:val="kk-KZ"/>
        </w:rPr>
        <w:t xml:space="preserve"> арттыру арасындағы қайшылықтар;</w:t>
      </w:r>
    </w:p>
    <w:p w14:paraId="50616782" w14:textId="77777777" w:rsidR="00A673B7" w:rsidRDefault="005E7A21" w:rsidP="005D7C0E">
      <w:pPr>
        <w:pStyle w:val="a3"/>
        <w:numPr>
          <w:ilvl w:val="0"/>
          <w:numId w:val="66"/>
        </w:numPr>
        <w:spacing w:after="0" w:line="240" w:lineRule="auto"/>
        <w:jc w:val="both"/>
        <w:rPr>
          <w:rFonts w:asciiTheme="majorBidi" w:hAnsiTheme="majorBidi" w:cstheme="majorBidi"/>
          <w:sz w:val="28"/>
          <w:szCs w:val="28"/>
          <w:lang w:val="kk-KZ"/>
        </w:rPr>
      </w:pPr>
      <w:r w:rsidRPr="00A673B7">
        <w:rPr>
          <w:rFonts w:asciiTheme="majorBidi" w:hAnsiTheme="majorBidi" w:cstheme="majorBidi"/>
          <w:sz w:val="28"/>
          <w:szCs w:val="28"/>
          <w:lang w:val="kk-KZ"/>
        </w:rPr>
        <w:t xml:space="preserve">жұмыс беруші тараптың сұраныстарына сай келетін, яғни, Қытай елінің өкілдерімен кәсіби тұрғыда қарым-қатынас орната алатын, бәсекеге </w:t>
      </w:r>
      <w:r w:rsidRPr="00A673B7">
        <w:rPr>
          <w:rFonts w:asciiTheme="majorBidi" w:hAnsiTheme="majorBidi" w:cstheme="majorBidi"/>
          <w:sz w:val="28"/>
          <w:szCs w:val="28"/>
          <w:lang w:val="kk-KZ"/>
        </w:rPr>
        <w:lastRenderedPageBreak/>
        <w:t>қабілетті мамандар мен тапсырысты қанағаттандыратындай деңгейдің қалыптаспауы;</w:t>
      </w:r>
    </w:p>
    <w:p w14:paraId="46EE0B91" w14:textId="1F4FB863" w:rsidR="005E7A21" w:rsidRPr="00A673B7" w:rsidRDefault="005E7A21" w:rsidP="005D7C0E">
      <w:pPr>
        <w:pStyle w:val="a3"/>
        <w:numPr>
          <w:ilvl w:val="0"/>
          <w:numId w:val="67"/>
        </w:numPr>
        <w:spacing w:after="0" w:line="240" w:lineRule="auto"/>
        <w:jc w:val="both"/>
        <w:rPr>
          <w:rFonts w:asciiTheme="majorBidi" w:hAnsiTheme="majorBidi" w:cstheme="majorBidi"/>
          <w:sz w:val="28"/>
          <w:szCs w:val="28"/>
          <w:lang w:val="kk-KZ"/>
        </w:rPr>
      </w:pPr>
      <w:r w:rsidRPr="00A673B7">
        <w:rPr>
          <w:rFonts w:asciiTheme="majorBidi" w:hAnsiTheme="majorBidi" w:cstheme="majorBidi"/>
          <w:sz w:val="28"/>
          <w:szCs w:val="28"/>
          <w:lang w:val="kk-KZ"/>
        </w:rPr>
        <w:t xml:space="preserve">техникалық мамандықтар студенттерінің бойында </w:t>
      </w:r>
      <w:proofErr w:type="spellStart"/>
      <w:r w:rsidRPr="00A673B7">
        <w:rPr>
          <w:rFonts w:asciiTheme="majorBidi" w:hAnsiTheme="majorBidi" w:cstheme="majorBidi"/>
          <w:sz w:val="28"/>
          <w:szCs w:val="28"/>
          <w:lang w:val="kk-KZ"/>
        </w:rPr>
        <w:t>шеттілдік</w:t>
      </w:r>
      <w:proofErr w:type="spellEnd"/>
      <w:r w:rsidRPr="00A673B7">
        <w:rPr>
          <w:rFonts w:asciiTheme="majorBidi" w:hAnsiTheme="majorBidi" w:cstheme="majorBidi"/>
          <w:sz w:val="28"/>
          <w:szCs w:val="28"/>
          <w:lang w:val="kk-KZ"/>
        </w:rPr>
        <w:t xml:space="preserve"> кәсіби-бағытталған </w:t>
      </w:r>
      <w:proofErr w:type="spellStart"/>
      <w:r w:rsidRPr="00A673B7">
        <w:rPr>
          <w:rFonts w:asciiTheme="majorBidi" w:hAnsiTheme="majorBidi" w:cstheme="majorBidi"/>
          <w:sz w:val="28"/>
          <w:szCs w:val="28"/>
          <w:lang w:val="kk-KZ"/>
        </w:rPr>
        <w:t>құзыреттілікті</w:t>
      </w:r>
      <w:proofErr w:type="spellEnd"/>
      <w:r w:rsidRPr="00A673B7">
        <w:rPr>
          <w:rFonts w:asciiTheme="majorBidi" w:hAnsiTheme="majorBidi" w:cstheme="majorBidi"/>
          <w:sz w:val="28"/>
          <w:szCs w:val="28"/>
          <w:lang w:val="kk-KZ"/>
        </w:rPr>
        <w:t xml:space="preserve"> қалыптастыруға арналған оқу-әдістемелік қамтамасыздандырудың  жеткіліксіздігі.</w:t>
      </w:r>
    </w:p>
    <w:p w14:paraId="353E9E9B" w14:textId="77777777" w:rsidR="005E7A21" w:rsidRPr="002D64C4" w:rsidRDefault="005E7A21" w:rsidP="00A673B7">
      <w:pPr>
        <w:ind w:firstLine="709"/>
        <w:contextualSpacing/>
        <w:jc w:val="both"/>
        <w:rPr>
          <w:rFonts w:asciiTheme="majorBidi" w:hAnsiTheme="majorBidi" w:cstheme="majorBidi"/>
          <w:i/>
          <w:sz w:val="28"/>
          <w:szCs w:val="28"/>
          <w:lang w:val="kk-KZ"/>
        </w:rPr>
      </w:pPr>
      <w:r w:rsidRPr="00775DAB">
        <w:rPr>
          <w:rFonts w:asciiTheme="majorBidi" w:hAnsiTheme="majorBidi" w:cstheme="majorBidi"/>
          <w:sz w:val="28"/>
          <w:szCs w:val="28"/>
          <w:lang w:val="kk-KZ"/>
        </w:rPr>
        <w:t xml:space="preserve">Жоғарыда келтірілген мәселелер зерттеу тақырыбының өзектілігін құрайды. Сондықтан біздің тақырыбымыз келесідей болып айқындалды: </w:t>
      </w:r>
      <w:r w:rsidR="00DC15D3" w:rsidRPr="00DC15D3">
        <w:rPr>
          <w:rFonts w:asciiTheme="majorBidi" w:hAnsiTheme="majorBidi" w:cstheme="majorBidi"/>
          <w:i/>
          <w:sz w:val="28"/>
          <w:szCs w:val="28"/>
          <w:lang w:val="kk-KZ"/>
        </w:rPr>
        <w:t xml:space="preserve">Техникалық мамандықтар студенттерінің қытай тілі бойынша </w:t>
      </w:r>
      <w:proofErr w:type="spellStart"/>
      <w:r w:rsidR="00DC15D3" w:rsidRPr="00DC15D3">
        <w:rPr>
          <w:rFonts w:asciiTheme="majorBidi" w:hAnsiTheme="majorBidi" w:cstheme="majorBidi"/>
          <w:i/>
          <w:sz w:val="28"/>
          <w:szCs w:val="28"/>
          <w:lang w:val="kk-KZ"/>
        </w:rPr>
        <w:t>шеттілдік</w:t>
      </w:r>
      <w:proofErr w:type="spellEnd"/>
      <w:r w:rsidR="00DC15D3" w:rsidRPr="00DC15D3">
        <w:rPr>
          <w:rFonts w:asciiTheme="majorBidi" w:hAnsiTheme="majorBidi" w:cstheme="majorBidi"/>
          <w:i/>
          <w:sz w:val="28"/>
          <w:szCs w:val="28"/>
          <w:lang w:val="kk-KZ"/>
        </w:rPr>
        <w:t xml:space="preserve"> кәсіби-бағытталған </w:t>
      </w:r>
      <w:proofErr w:type="spellStart"/>
      <w:r w:rsidR="00DC15D3" w:rsidRPr="00DC15D3">
        <w:rPr>
          <w:rFonts w:asciiTheme="majorBidi" w:hAnsiTheme="majorBidi" w:cstheme="majorBidi"/>
          <w:i/>
          <w:sz w:val="28"/>
          <w:szCs w:val="28"/>
          <w:lang w:val="kk-KZ"/>
        </w:rPr>
        <w:t>құзыреттілігін</w:t>
      </w:r>
      <w:proofErr w:type="spellEnd"/>
      <w:r w:rsidR="00DC15D3" w:rsidRPr="00DC15D3">
        <w:rPr>
          <w:rFonts w:asciiTheme="majorBidi" w:hAnsiTheme="majorBidi" w:cstheme="majorBidi"/>
          <w:i/>
          <w:sz w:val="28"/>
          <w:szCs w:val="28"/>
          <w:lang w:val="kk-KZ"/>
        </w:rPr>
        <w:t xml:space="preserve"> қалыптастырудың ғылыми-әдістемелік негіздері</w:t>
      </w:r>
      <w:r w:rsidRPr="002D64C4">
        <w:rPr>
          <w:rFonts w:asciiTheme="majorBidi" w:hAnsiTheme="majorBidi" w:cstheme="majorBidi"/>
          <w:i/>
          <w:sz w:val="28"/>
          <w:szCs w:val="28"/>
          <w:lang w:val="kk-KZ"/>
        </w:rPr>
        <w:t>.</w:t>
      </w:r>
    </w:p>
    <w:p w14:paraId="3E576D7C" w14:textId="77777777" w:rsidR="005E7A21" w:rsidRPr="00775DAB" w:rsidRDefault="005E7A21" w:rsidP="00A673B7">
      <w:pPr>
        <w:ind w:firstLine="709"/>
        <w:contextualSpacing/>
        <w:jc w:val="both"/>
        <w:rPr>
          <w:rFonts w:asciiTheme="majorBidi" w:hAnsiTheme="majorBidi" w:cstheme="majorBidi"/>
          <w:sz w:val="28"/>
          <w:szCs w:val="28"/>
          <w:lang w:val="kk-KZ"/>
        </w:rPr>
      </w:pPr>
      <w:r w:rsidRPr="00775DAB">
        <w:rPr>
          <w:rFonts w:asciiTheme="majorBidi" w:hAnsiTheme="majorBidi" w:cstheme="majorBidi"/>
          <w:sz w:val="28"/>
          <w:szCs w:val="28"/>
          <w:lang w:val="kk-KZ"/>
        </w:rPr>
        <w:t xml:space="preserve">Зерттеу тақырыбының </w:t>
      </w:r>
      <w:r w:rsidRPr="00775DAB">
        <w:rPr>
          <w:rFonts w:asciiTheme="majorBidi" w:hAnsiTheme="majorBidi" w:cstheme="majorBidi"/>
          <w:b/>
          <w:bCs/>
          <w:sz w:val="28"/>
          <w:szCs w:val="28"/>
          <w:lang w:val="kk-KZ"/>
        </w:rPr>
        <w:t>нысаны</w:t>
      </w:r>
      <w:r w:rsidR="00B21A8E">
        <w:rPr>
          <w:rFonts w:asciiTheme="majorBidi" w:hAnsiTheme="majorBidi" w:cstheme="majorBidi"/>
          <w:b/>
          <w:bCs/>
          <w:sz w:val="28"/>
          <w:szCs w:val="28"/>
          <w:lang w:val="kk-KZ"/>
        </w:rPr>
        <w:t xml:space="preserve"> </w:t>
      </w:r>
      <w:r w:rsidRPr="00775DAB">
        <w:rPr>
          <w:rFonts w:asciiTheme="majorBidi" w:hAnsiTheme="majorBidi" w:cstheme="majorBidi"/>
          <w:sz w:val="28"/>
          <w:szCs w:val="28"/>
          <w:lang w:val="kk-KZ"/>
        </w:rPr>
        <w:t xml:space="preserve"> техникалық </w:t>
      </w:r>
      <w:r w:rsidRPr="008600B2">
        <w:rPr>
          <w:rFonts w:asciiTheme="majorBidi" w:hAnsiTheme="majorBidi" w:cstheme="majorBidi"/>
          <w:sz w:val="28"/>
          <w:szCs w:val="28"/>
          <w:lang w:val="kk-KZ"/>
        </w:rPr>
        <w:t>мамандықтар с</w:t>
      </w:r>
      <w:r>
        <w:rPr>
          <w:rFonts w:asciiTheme="majorBidi" w:hAnsiTheme="majorBidi" w:cstheme="majorBidi"/>
          <w:sz w:val="28"/>
          <w:szCs w:val="28"/>
          <w:lang w:val="kk-KZ"/>
        </w:rPr>
        <w:t>туденттерін</w:t>
      </w:r>
      <w:r w:rsidR="00B21A8E">
        <w:rPr>
          <w:rFonts w:asciiTheme="majorBidi" w:hAnsiTheme="majorBidi" w:cstheme="majorBidi"/>
          <w:sz w:val="28"/>
          <w:szCs w:val="28"/>
          <w:lang w:val="kk-KZ"/>
        </w:rPr>
        <w:t>е қытай тілін оқыту үдерісі</w:t>
      </w:r>
    </w:p>
    <w:p w14:paraId="3B100B55" w14:textId="77777777" w:rsidR="005E7A21" w:rsidRPr="00775DAB" w:rsidRDefault="005E7A21" w:rsidP="00A673B7">
      <w:pPr>
        <w:ind w:firstLine="708"/>
        <w:contextualSpacing/>
        <w:jc w:val="both"/>
        <w:rPr>
          <w:rFonts w:asciiTheme="majorBidi" w:hAnsiTheme="majorBidi" w:cstheme="majorBidi"/>
          <w:sz w:val="28"/>
          <w:szCs w:val="28"/>
          <w:lang w:val="kk-KZ"/>
        </w:rPr>
      </w:pPr>
      <w:r w:rsidRPr="00775DAB">
        <w:rPr>
          <w:rFonts w:asciiTheme="majorBidi" w:hAnsiTheme="majorBidi" w:cstheme="majorBidi"/>
          <w:sz w:val="28"/>
          <w:szCs w:val="28"/>
          <w:lang w:val="kk-KZ"/>
        </w:rPr>
        <w:t xml:space="preserve">Зерттеу тақырыбының </w:t>
      </w:r>
      <w:r w:rsidRPr="00775DAB">
        <w:rPr>
          <w:rFonts w:asciiTheme="majorBidi" w:hAnsiTheme="majorBidi" w:cstheme="majorBidi"/>
          <w:b/>
          <w:bCs/>
          <w:sz w:val="28"/>
          <w:szCs w:val="28"/>
          <w:lang w:val="kk-KZ"/>
        </w:rPr>
        <w:t>пәні</w:t>
      </w:r>
      <w:r w:rsidRPr="00775DAB">
        <w:rPr>
          <w:rFonts w:asciiTheme="majorBidi" w:hAnsiTheme="majorBidi" w:cstheme="majorBidi"/>
          <w:sz w:val="28"/>
          <w:szCs w:val="28"/>
          <w:lang w:val="kk-KZ"/>
        </w:rPr>
        <w:t xml:space="preserve"> техникалық маман</w:t>
      </w:r>
      <w:r>
        <w:rPr>
          <w:rFonts w:asciiTheme="majorBidi" w:hAnsiTheme="majorBidi" w:cstheme="majorBidi"/>
          <w:sz w:val="28"/>
          <w:szCs w:val="28"/>
          <w:lang w:val="kk-KZ"/>
        </w:rPr>
        <w:t>дықтар студенттер</w:t>
      </w:r>
      <w:r w:rsidR="0009663A">
        <w:rPr>
          <w:rFonts w:asciiTheme="majorBidi" w:hAnsiTheme="majorBidi" w:cstheme="majorBidi"/>
          <w:sz w:val="28"/>
          <w:szCs w:val="28"/>
          <w:lang w:val="kk-KZ"/>
        </w:rPr>
        <w:t>ін</w:t>
      </w:r>
      <w:r>
        <w:rPr>
          <w:rFonts w:asciiTheme="majorBidi" w:hAnsiTheme="majorBidi" w:cstheme="majorBidi"/>
          <w:sz w:val="28"/>
          <w:szCs w:val="28"/>
          <w:lang w:val="kk-KZ"/>
        </w:rPr>
        <w:t>ің</w:t>
      </w:r>
      <w:r w:rsidRPr="00775DAB">
        <w:rPr>
          <w:rFonts w:asciiTheme="majorBidi" w:hAnsiTheme="majorBidi" w:cstheme="majorBidi"/>
          <w:sz w:val="28"/>
          <w:szCs w:val="28"/>
          <w:lang w:val="kk-KZ"/>
        </w:rPr>
        <w:t xml:space="preserve"> </w:t>
      </w:r>
      <w:r w:rsidR="00B21A8E">
        <w:rPr>
          <w:rFonts w:asciiTheme="majorBidi" w:hAnsiTheme="majorBidi" w:cstheme="majorBidi"/>
          <w:sz w:val="28"/>
          <w:szCs w:val="28"/>
          <w:lang w:val="kk-KZ"/>
        </w:rPr>
        <w:t xml:space="preserve">қытай тілі бойынша </w:t>
      </w:r>
      <w:proofErr w:type="spellStart"/>
      <w:r w:rsidRPr="00775DAB">
        <w:rPr>
          <w:rFonts w:asciiTheme="majorBidi" w:hAnsiTheme="majorBidi" w:cstheme="majorBidi"/>
          <w:sz w:val="28"/>
          <w:szCs w:val="28"/>
          <w:lang w:val="kk-KZ"/>
        </w:rPr>
        <w:t>шеттілдік</w:t>
      </w:r>
      <w:proofErr w:type="spellEnd"/>
      <w:r w:rsidRPr="00775DAB">
        <w:rPr>
          <w:rFonts w:asciiTheme="majorBidi" w:hAnsiTheme="majorBidi" w:cstheme="majorBidi"/>
          <w:sz w:val="28"/>
          <w:szCs w:val="28"/>
          <w:lang w:val="kk-KZ"/>
        </w:rPr>
        <w:t xml:space="preserve"> кәсіби-бағытталған </w:t>
      </w:r>
      <w:proofErr w:type="spellStart"/>
      <w:r w:rsidRPr="00775DAB">
        <w:rPr>
          <w:rFonts w:asciiTheme="majorBidi" w:hAnsiTheme="majorBidi" w:cstheme="majorBidi"/>
          <w:sz w:val="28"/>
          <w:szCs w:val="28"/>
          <w:lang w:val="kk-KZ"/>
        </w:rPr>
        <w:t>құзыреттілі</w:t>
      </w:r>
      <w:r w:rsidR="0009663A">
        <w:rPr>
          <w:rFonts w:asciiTheme="majorBidi" w:hAnsiTheme="majorBidi" w:cstheme="majorBidi"/>
          <w:sz w:val="28"/>
          <w:szCs w:val="28"/>
          <w:lang w:val="kk-KZ"/>
        </w:rPr>
        <w:t>гін</w:t>
      </w:r>
      <w:proofErr w:type="spellEnd"/>
      <w:r w:rsidRPr="00775DAB">
        <w:rPr>
          <w:rFonts w:asciiTheme="majorBidi" w:hAnsiTheme="majorBidi" w:cstheme="majorBidi"/>
          <w:sz w:val="28"/>
          <w:szCs w:val="28"/>
          <w:lang w:val="kk-KZ"/>
        </w:rPr>
        <w:t xml:space="preserve"> қалыптастыру </w:t>
      </w:r>
      <w:r>
        <w:rPr>
          <w:rFonts w:asciiTheme="majorBidi" w:hAnsiTheme="majorBidi" w:cstheme="majorBidi"/>
          <w:sz w:val="28"/>
          <w:szCs w:val="28"/>
          <w:lang w:val="kk-KZ"/>
        </w:rPr>
        <w:t>әдістемесі</w:t>
      </w:r>
      <w:r w:rsidRPr="00775DAB">
        <w:rPr>
          <w:rFonts w:asciiTheme="majorBidi" w:hAnsiTheme="majorBidi" w:cstheme="majorBidi"/>
          <w:sz w:val="28"/>
          <w:szCs w:val="28"/>
          <w:lang w:val="kk-KZ"/>
        </w:rPr>
        <w:t>.</w:t>
      </w:r>
    </w:p>
    <w:p w14:paraId="718F9B2F" w14:textId="77777777" w:rsidR="007A0C4B" w:rsidRDefault="007A0C4B" w:rsidP="00A673B7">
      <w:pPr>
        <w:ind w:firstLine="709"/>
        <w:contextualSpacing/>
        <w:jc w:val="both"/>
        <w:rPr>
          <w:rFonts w:asciiTheme="majorBidi" w:hAnsiTheme="majorBidi" w:cstheme="majorBidi"/>
          <w:sz w:val="28"/>
          <w:szCs w:val="28"/>
          <w:lang w:val="kk-KZ"/>
        </w:rPr>
      </w:pPr>
      <w:r w:rsidRPr="007A0C4B">
        <w:rPr>
          <w:rFonts w:asciiTheme="majorBidi" w:hAnsiTheme="majorBidi" w:cstheme="majorBidi"/>
          <w:sz w:val="28"/>
          <w:szCs w:val="28"/>
          <w:lang w:val="kk-KZ"/>
        </w:rPr>
        <w:t xml:space="preserve">Зерттеу тақырыбының </w:t>
      </w:r>
      <w:r w:rsidRPr="007A0C4B">
        <w:rPr>
          <w:rFonts w:asciiTheme="majorBidi" w:hAnsiTheme="majorBidi" w:cstheme="majorBidi"/>
          <w:b/>
          <w:bCs/>
          <w:sz w:val="28"/>
          <w:szCs w:val="28"/>
          <w:lang w:val="kk-KZ"/>
        </w:rPr>
        <w:t>мақсаты</w:t>
      </w:r>
      <w:r w:rsidRPr="007A0C4B">
        <w:rPr>
          <w:rFonts w:asciiTheme="majorBidi" w:hAnsiTheme="majorBidi" w:cstheme="majorBidi"/>
          <w:sz w:val="28"/>
          <w:szCs w:val="28"/>
          <w:lang w:val="kk-KZ"/>
        </w:rPr>
        <w:t xml:space="preserve"> техникалық мамандықтар студенттеріне қытай тілі бойынша </w:t>
      </w:r>
      <w:proofErr w:type="spellStart"/>
      <w:r w:rsidRPr="007A0C4B">
        <w:rPr>
          <w:rFonts w:asciiTheme="majorBidi" w:hAnsiTheme="majorBidi" w:cstheme="majorBidi"/>
          <w:sz w:val="28"/>
          <w:szCs w:val="28"/>
          <w:lang w:val="kk-KZ"/>
        </w:rPr>
        <w:t>шеттілдік</w:t>
      </w:r>
      <w:proofErr w:type="spellEnd"/>
      <w:r w:rsidRPr="007A0C4B">
        <w:rPr>
          <w:rFonts w:asciiTheme="majorBidi" w:hAnsiTheme="majorBidi" w:cstheme="majorBidi"/>
          <w:sz w:val="28"/>
          <w:szCs w:val="28"/>
          <w:lang w:val="kk-KZ"/>
        </w:rPr>
        <w:t xml:space="preserve"> кәсіби-бағытталған </w:t>
      </w:r>
      <w:proofErr w:type="spellStart"/>
      <w:r w:rsidRPr="007A0C4B">
        <w:rPr>
          <w:rFonts w:asciiTheme="majorBidi" w:hAnsiTheme="majorBidi" w:cstheme="majorBidi"/>
          <w:sz w:val="28"/>
          <w:szCs w:val="28"/>
          <w:lang w:val="kk-KZ"/>
        </w:rPr>
        <w:t>құзыреттілікті</w:t>
      </w:r>
      <w:proofErr w:type="spellEnd"/>
      <w:r w:rsidRPr="007A0C4B">
        <w:rPr>
          <w:rFonts w:asciiTheme="majorBidi" w:hAnsiTheme="majorBidi" w:cstheme="majorBidi"/>
          <w:sz w:val="28"/>
          <w:szCs w:val="28"/>
          <w:lang w:val="kk-KZ"/>
        </w:rPr>
        <w:t xml:space="preserve"> қалыптастырудағы ғылыми-әдістемелік негіздерді айқындау,  әдістемелік үлгісін жасау және оны эксперименттік апробациядан өткізу.</w:t>
      </w:r>
    </w:p>
    <w:p w14:paraId="2D415C14" w14:textId="77777777" w:rsidR="007A0C4B" w:rsidRPr="007A0C4B" w:rsidRDefault="007A0C4B" w:rsidP="004C7D01">
      <w:pPr>
        <w:ind w:firstLine="709"/>
        <w:contextualSpacing/>
        <w:jc w:val="both"/>
        <w:rPr>
          <w:rFonts w:asciiTheme="majorBidi" w:hAnsiTheme="majorBidi" w:cstheme="majorBidi"/>
          <w:sz w:val="28"/>
          <w:szCs w:val="28"/>
          <w:lang w:val="kk-KZ"/>
        </w:rPr>
      </w:pPr>
      <w:r w:rsidRPr="007A0C4B">
        <w:rPr>
          <w:rFonts w:asciiTheme="majorBidi" w:hAnsiTheme="majorBidi" w:cstheme="majorBidi"/>
          <w:sz w:val="28"/>
          <w:szCs w:val="28"/>
          <w:lang w:val="kk-KZ"/>
        </w:rPr>
        <w:t xml:space="preserve">Зерттеу мақсатына қол жеткізу үшін келесі </w:t>
      </w:r>
      <w:r w:rsidRPr="007A0C4B">
        <w:rPr>
          <w:rFonts w:asciiTheme="majorBidi" w:hAnsiTheme="majorBidi" w:cstheme="majorBidi"/>
          <w:b/>
          <w:bCs/>
          <w:sz w:val="28"/>
          <w:szCs w:val="28"/>
          <w:lang w:val="kk-KZ"/>
        </w:rPr>
        <w:t>міндеттер</w:t>
      </w:r>
      <w:r w:rsidRPr="007A0C4B">
        <w:rPr>
          <w:rFonts w:asciiTheme="majorBidi" w:hAnsiTheme="majorBidi" w:cstheme="majorBidi"/>
          <w:sz w:val="28"/>
          <w:szCs w:val="28"/>
          <w:lang w:val="kk-KZ"/>
        </w:rPr>
        <w:t xml:space="preserve"> қойылды: </w:t>
      </w:r>
    </w:p>
    <w:p w14:paraId="64861802" w14:textId="77777777" w:rsidR="00A673B7" w:rsidRDefault="007A0C4B" w:rsidP="005D7C0E">
      <w:pPr>
        <w:pStyle w:val="a3"/>
        <w:numPr>
          <w:ilvl w:val="0"/>
          <w:numId w:val="68"/>
        </w:numPr>
        <w:spacing w:after="0" w:line="240" w:lineRule="auto"/>
        <w:jc w:val="both"/>
        <w:rPr>
          <w:rFonts w:asciiTheme="majorBidi" w:hAnsiTheme="majorBidi" w:cstheme="majorBidi"/>
          <w:sz w:val="28"/>
          <w:szCs w:val="28"/>
          <w:lang w:val="kk-KZ"/>
        </w:rPr>
      </w:pPr>
      <w:r w:rsidRPr="00B80E4A">
        <w:rPr>
          <w:rFonts w:asciiTheme="majorBidi" w:hAnsiTheme="majorBidi" w:cstheme="majorBidi"/>
          <w:sz w:val="28"/>
          <w:szCs w:val="28"/>
          <w:lang w:val="kk-KZ"/>
        </w:rPr>
        <w:t xml:space="preserve">Техникалық мамандықтар студенттеріне арналған қытай тілі бойынша </w:t>
      </w:r>
      <w:proofErr w:type="spellStart"/>
      <w:r w:rsidRPr="00B80E4A">
        <w:rPr>
          <w:rFonts w:asciiTheme="majorBidi" w:hAnsiTheme="majorBidi" w:cstheme="majorBidi"/>
          <w:sz w:val="28"/>
          <w:szCs w:val="28"/>
          <w:lang w:val="kk-KZ"/>
        </w:rPr>
        <w:t>шеттілдік</w:t>
      </w:r>
      <w:proofErr w:type="spellEnd"/>
      <w:r w:rsidRPr="00B80E4A">
        <w:rPr>
          <w:rFonts w:asciiTheme="majorBidi" w:hAnsiTheme="majorBidi" w:cstheme="majorBidi"/>
          <w:sz w:val="28"/>
          <w:szCs w:val="28"/>
          <w:lang w:val="kk-KZ"/>
        </w:rPr>
        <w:t xml:space="preserve"> білім берудің генезисін анықтау барысында ЖОО-да қытай тілін оқытудың отандық және шетелдік тәжірибесіне сараптама жасап, </w:t>
      </w:r>
      <w:proofErr w:type="spellStart"/>
      <w:r w:rsidRPr="00B80E4A">
        <w:rPr>
          <w:rFonts w:asciiTheme="majorBidi" w:hAnsiTheme="majorBidi" w:cstheme="majorBidi"/>
          <w:sz w:val="28"/>
          <w:szCs w:val="28"/>
          <w:lang w:val="kk-KZ"/>
        </w:rPr>
        <w:t>шеттілдік</w:t>
      </w:r>
      <w:proofErr w:type="spellEnd"/>
      <w:r w:rsidRPr="00B80E4A">
        <w:rPr>
          <w:rFonts w:asciiTheme="majorBidi" w:hAnsiTheme="majorBidi" w:cstheme="majorBidi"/>
          <w:sz w:val="28"/>
          <w:szCs w:val="28"/>
          <w:lang w:val="kk-KZ"/>
        </w:rPr>
        <w:t xml:space="preserve"> кәсіби-бағытталған </w:t>
      </w:r>
      <w:proofErr w:type="spellStart"/>
      <w:r w:rsidRPr="00B80E4A">
        <w:rPr>
          <w:rFonts w:asciiTheme="majorBidi" w:hAnsiTheme="majorBidi" w:cstheme="majorBidi"/>
          <w:sz w:val="28"/>
          <w:szCs w:val="28"/>
          <w:lang w:val="kk-KZ"/>
        </w:rPr>
        <w:t>құзыреттілікті</w:t>
      </w:r>
      <w:proofErr w:type="spellEnd"/>
      <w:r w:rsidRPr="00B80E4A">
        <w:rPr>
          <w:rFonts w:asciiTheme="majorBidi" w:hAnsiTheme="majorBidi" w:cstheme="majorBidi"/>
          <w:sz w:val="28"/>
          <w:szCs w:val="28"/>
          <w:lang w:val="kk-KZ"/>
        </w:rPr>
        <w:t xml:space="preserve"> қалыптастырудың ғылыми-әдістемелік негіздерін анықтау;    </w:t>
      </w:r>
    </w:p>
    <w:p w14:paraId="4B9836FF" w14:textId="77777777" w:rsidR="00A673B7" w:rsidRDefault="007A0C4B" w:rsidP="005D7C0E">
      <w:pPr>
        <w:pStyle w:val="a3"/>
        <w:numPr>
          <w:ilvl w:val="0"/>
          <w:numId w:val="68"/>
        </w:numPr>
        <w:spacing w:after="0" w:line="240" w:lineRule="auto"/>
        <w:jc w:val="both"/>
        <w:rPr>
          <w:rFonts w:asciiTheme="majorBidi" w:hAnsiTheme="majorBidi" w:cstheme="majorBidi"/>
          <w:sz w:val="28"/>
          <w:szCs w:val="28"/>
          <w:lang w:val="kk-KZ"/>
        </w:rPr>
      </w:pPr>
      <w:r w:rsidRPr="00A673B7">
        <w:rPr>
          <w:rFonts w:asciiTheme="majorBidi" w:hAnsiTheme="majorBidi" w:cstheme="majorBidi"/>
          <w:sz w:val="28"/>
          <w:szCs w:val="28"/>
          <w:lang w:val="kk-KZ"/>
        </w:rPr>
        <w:t xml:space="preserve">Заманауи </w:t>
      </w:r>
      <w:proofErr w:type="spellStart"/>
      <w:r w:rsidRPr="00A673B7">
        <w:rPr>
          <w:rFonts w:asciiTheme="majorBidi" w:hAnsiTheme="majorBidi" w:cstheme="majorBidi"/>
          <w:sz w:val="28"/>
          <w:szCs w:val="28"/>
          <w:lang w:val="kk-KZ"/>
        </w:rPr>
        <w:t>шеттілдік</w:t>
      </w:r>
      <w:proofErr w:type="spellEnd"/>
      <w:r w:rsidRPr="00A673B7">
        <w:rPr>
          <w:rFonts w:asciiTheme="majorBidi" w:hAnsiTheme="majorBidi" w:cstheme="majorBidi"/>
          <w:sz w:val="28"/>
          <w:szCs w:val="28"/>
          <w:lang w:val="kk-KZ"/>
        </w:rPr>
        <w:t xml:space="preserve"> білім беру парадигмасы контекстінде техникалық мамандықтар студенттерінің </w:t>
      </w:r>
      <w:proofErr w:type="spellStart"/>
      <w:r w:rsidRPr="00A673B7">
        <w:rPr>
          <w:rFonts w:asciiTheme="majorBidi" w:hAnsiTheme="majorBidi" w:cstheme="majorBidi"/>
          <w:sz w:val="28"/>
          <w:szCs w:val="28"/>
          <w:lang w:val="kk-KZ"/>
        </w:rPr>
        <w:t>шеттілдік</w:t>
      </w:r>
      <w:proofErr w:type="spellEnd"/>
      <w:r w:rsidRPr="00A673B7">
        <w:rPr>
          <w:rFonts w:asciiTheme="majorBidi" w:hAnsiTheme="majorBidi" w:cstheme="majorBidi"/>
          <w:sz w:val="28"/>
          <w:szCs w:val="28"/>
          <w:lang w:val="kk-KZ"/>
        </w:rPr>
        <w:t xml:space="preserve"> кәсіби-бағытталған </w:t>
      </w:r>
      <w:proofErr w:type="spellStart"/>
      <w:r w:rsidRPr="00A673B7">
        <w:rPr>
          <w:rFonts w:asciiTheme="majorBidi" w:hAnsiTheme="majorBidi" w:cstheme="majorBidi"/>
          <w:sz w:val="28"/>
          <w:szCs w:val="28"/>
          <w:lang w:val="kk-KZ"/>
        </w:rPr>
        <w:t>құзыреттілігін</w:t>
      </w:r>
      <w:proofErr w:type="spellEnd"/>
      <w:r w:rsidRPr="00A673B7">
        <w:rPr>
          <w:rFonts w:asciiTheme="majorBidi" w:hAnsiTheme="majorBidi" w:cstheme="majorBidi"/>
          <w:sz w:val="28"/>
          <w:szCs w:val="28"/>
          <w:lang w:val="kk-KZ"/>
        </w:rPr>
        <w:t xml:space="preserve"> қалыптастырудың тұжырымдамалық-</w:t>
      </w:r>
      <w:proofErr w:type="spellStart"/>
      <w:r w:rsidRPr="00A673B7">
        <w:rPr>
          <w:rFonts w:asciiTheme="majorBidi" w:hAnsiTheme="majorBidi" w:cstheme="majorBidi"/>
          <w:sz w:val="28"/>
          <w:szCs w:val="28"/>
          <w:lang w:val="kk-KZ"/>
        </w:rPr>
        <w:t>әдіснамалық</w:t>
      </w:r>
      <w:proofErr w:type="spellEnd"/>
      <w:r w:rsidRPr="00A673B7">
        <w:rPr>
          <w:rFonts w:asciiTheme="majorBidi" w:hAnsiTheme="majorBidi" w:cstheme="majorBidi"/>
          <w:sz w:val="28"/>
          <w:szCs w:val="28"/>
          <w:lang w:val="kk-KZ"/>
        </w:rPr>
        <w:t xml:space="preserve"> базасын анықтау;</w:t>
      </w:r>
    </w:p>
    <w:p w14:paraId="4BF0F347" w14:textId="77777777" w:rsidR="00A673B7" w:rsidRDefault="007A0C4B" w:rsidP="005D7C0E">
      <w:pPr>
        <w:pStyle w:val="a3"/>
        <w:numPr>
          <w:ilvl w:val="0"/>
          <w:numId w:val="68"/>
        </w:numPr>
        <w:spacing w:after="0" w:line="240" w:lineRule="auto"/>
        <w:jc w:val="both"/>
        <w:rPr>
          <w:rFonts w:asciiTheme="majorBidi" w:hAnsiTheme="majorBidi" w:cstheme="majorBidi"/>
          <w:sz w:val="28"/>
          <w:szCs w:val="28"/>
          <w:lang w:val="kk-KZ"/>
        </w:rPr>
      </w:pPr>
      <w:r w:rsidRPr="00A673B7">
        <w:rPr>
          <w:rFonts w:asciiTheme="majorBidi" w:hAnsiTheme="majorBidi" w:cstheme="majorBidi"/>
          <w:sz w:val="28"/>
          <w:szCs w:val="28"/>
          <w:lang w:val="kk-KZ"/>
        </w:rPr>
        <w:t xml:space="preserve">Техникалық мамандықтар студенттерінің қытай тілі бойынша </w:t>
      </w:r>
      <w:proofErr w:type="spellStart"/>
      <w:r w:rsidRPr="00A673B7">
        <w:rPr>
          <w:rFonts w:asciiTheme="majorBidi" w:hAnsiTheme="majorBidi" w:cstheme="majorBidi"/>
          <w:sz w:val="28"/>
          <w:szCs w:val="28"/>
          <w:lang w:val="kk-KZ"/>
        </w:rPr>
        <w:t>шеттілдік</w:t>
      </w:r>
      <w:proofErr w:type="spellEnd"/>
      <w:r w:rsidRPr="00A673B7">
        <w:rPr>
          <w:rFonts w:asciiTheme="majorBidi" w:hAnsiTheme="majorBidi" w:cstheme="majorBidi"/>
          <w:sz w:val="28"/>
          <w:szCs w:val="28"/>
          <w:lang w:val="kk-KZ"/>
        </w:rPr>
        <w:t xml:space="preserve"> кәсіби-бағытталған </w:t>
      </w:r>
      <w:proofErr w:type="spellStart"/>
      <w:r w:rsidRPr="00A673B7">
        <w:rPr>
          <w:rFonts w:asciiTheme="majorBidi" w:hAnsiTheme="majorBidi" w:cstheme="majorBidi"/>
          <w:sz w:val="28"/>
          <w:szCs w:val="28"/>
          <w:lang w:val="kk-KZ"/>
        </w:rPr>
        <w:t>құзыреттілігін</w:t>
      </w:r>
      <w:proofErr w:type="spellEnd"/>
      <w:r w:rsidRPr="00A673B7">
        <w:rPr>
          <w:rFonts w:asciiTheme="majorBidi" w:hAnsiTheme="majorBidi" w:cstheme="majorBidi"/>
          <w:sz w:val="28"/>
          <w:szCs w:val="28"/>
          <w:lang w:val="kk-KZ"/>
        </w:rPr>
        <w:t xml:space="preserve"> қалыптастырудың әдістемелік моделін әзірлеу;</w:t>
      </w:r>
    </w:p>
    <w:p w14:paraId="14C214B9" w14:textId="16797101" w:rsidR="007A0C4B" w:rsidRPr="00A673B7" w:rsidRDefault="007A0C4B" w:rsidP="005D7C0E">
      <w:pPr>
        <w:pStyle w:val="a3"/>
        <w:numPr>
          <w:ilvl w:val="0"/>
          <w:numId w:val="68"/>
        </w:numPr>
        <w:spacing w:after="0" w:line="240" w:lineRule="auto"/>
        <w:jc w:val="both"/>
        <w:rPr>
          <w:rFonts w:asciiTheme="majorBidi" w:hAnsiTheme="majorBidi" w:cstheme="majorBidi"/>
          <w:sz w:val="28"/>
          <w:szCs w:val="28"/>
          <w:lang w:val="kk-KZ"/>
        </w:rPr>
      </w:pPr>
      <w:r w:rsidRPr="00A673B7">
        <w:rPr>
          <w:rFonts w:asciiTheme="majorBidi" w:hAnsiTheme="majorBidi" w:cstheme="majorBidi"/>
          <w:sz w:val="28"/>
          <w:szCs w:val="28"/>
          <w:lang w:val="kk-KZ"/>
        </w:rPr>
        <w:t xml:space="preserve">Техникалық </w:t>
      </w:r>
      <w:proofErr w:type="spellStart"/>
      <w:r w:rsidRPr="00A673B7">
        <w:rPr>
          <w:rFonts w:asciiTheme="majorBidi" w:hAnsiTheme="majorBidi" w:cstheme="majorBidi"/>
          <w:sz w:val="28"/>
          <w:szCs w:val="28"/>
          <w:lang w:val="kk-KZ"/>
        </w:rPr>
        <w:t>бейіндегі</w:t>
      </w:r>
      <w:proofErr w:type="spellEnd"/>
      <w:r w:rsidRPr="00A673B7">
        <w:rPr>
          <w:rFonts w:asciiTheme="majorBidi" w:hAnsiTheme="majorBidi" w:cstheme="majorBidi"/>
          <w:sz w:val="28"/>
          <w:szCs w:val="28"/>
          <w:lang w:val="kk-KZ"/>
        </w:rPr>
        <w:t xml:space="preserve"> «Мұнай-газ ісі» мамандығы студенттерінің  </w:t>
      </w:r>
      <w:proofErr w:type="spellStart"/>
      <w:r w:rsidRPr="00A673B7">
        <w:rPr>
          <w:rFonts w:asciiTheme="majorBidi" w:hAnsiTheme="majorBidi" w:cstheme="majorBidi"/>
          <w:sz w:val="28"/>
          <w:szCs w:val="28"/>
          <w:lang w:val="kk-KZ"/>
        </w:rPr>
        <w:t>шеттілдік</w:t>
      </w:r>
      <w:proofErr w:type="spellEnd"/>
      <w:r w:rsidRPr="00A673B7">
        <w:rPr>
          <w:rFonts w:asciiTheme="majorBidi" w:hAnsiTheme="majorBidi" w:cstheme="majorBidi"/>
          <w:sz w:val="28"/>
          <w:szCs w:val="28"/>
          <w:lang w:val="kk-KZ"/>
        </w:rPr>
        <w:t xml:space="preserve"> кәсіби-бағытталған </w:t>
      </w:r>
      <w:proofErr w:type="spellStart"/>
      <w:r w:rsidRPr="00A673B7">
        <w:rPr>
          <w:rFonts w:asciiTheme="majorBidi" w:hAnsiTheme="majorBidi" w:cstheme="majorBidi"/>
          <w:sz w:val="28"/>
          <w:szCs w:val="28"/>
          <w:lang w:val="kk-KZ"/>
        </w:rPr>
        <w:t>құзыреттілігін</w:t>
      </w:r>
      <w:proofErr w:type="spellEnd"/>
      <w:r w:rsidRPr="00A673B7">
        <w:rPr>
          <w:rFonts w:asciiTheme="majorBidi" w:hAnsiTheme="majorBidi" w:cstheme="majorBidi"/>
          <w:sz w:val="28"/>
          <w:szCs w:val="28"/>
          <w:lang w:val="kk-KZ"/>
        </w:rPr>
        <w:t xml:space="preserve"> қалыптастырудың әдістемелік моделінің тиімділігін эксперимент арқылы тексеру.</w:t>
      </w:r>
    </w:p>
    <w:p w14:paraId="74A1C9DB" w14:textId="77777777" w:rsidR="00D078B2" w:rsidRDefault="005E7A21" w:rsidP="00B80E4A">
      <w:pPr>
        <w:ind w:firstLine="709"/>
        <w:contextualSpacing/>
        <w:jc w:val="both"/>
        <w:rPr>
          <w:rFonts w:asciiTheme="majorBidi" w:hAnsiTheme="majorBidi" w:cstheme="majorBidi"/>
          <w:i/>
          <w:iCs/>
          <w:sz w:val="28"/>
          <w:szCs w:val="28"/>
          <w:lang w:val="kk-KZ"/>
        </w:rPr>
      </w:pPr>
      <w:r w:rsidRPr="009C21A2">
        <w:rPr>
          <w:rFonts w:asciiTheme="majorBidi" w:hAnsiTheme="majorBidi" w:cstheme="majorBidi"/>
          <w:b/>
          <w:bCs/>
          <w:sz w:val="28"/>
          <w:szCs w:val="28"/>
          <w:lang w:val="kk-KZ"/>
        </w:rPr>
        <w:t>Зерттеу тақырыбының болжамы</w:t>
      </w:r>
      <w:r w:rsidRPr="009C21A2">
        <w:rPr>
          <w:rFonts w:asciiTheme="majorBidi" w:hAnsiTheme="majorBidi" w:cstheme="majorBidi"/>
          <w:sz w:val="28"/>
          <w:szCs w:val="28"/>
          <w:lang w:val="kk-KZ"/>
        </w:rPr>
        <w:t xml:space="preserve">. </w:t>
      </w:r>
      <w:r w:rsidR="00D078B2" w:rsidRPr="00B400CA">
        <w:rPr>
          <w:rFonts w:asciiTheme="majorBidi" w:hAnsiTheme="majorBidi" w:cstheme="majorBidi"/>
          <w:sz w:val="28"/>
          <w:szCs w:val="28"/>
          <w:lang w:val="kk-KZ"/>
        </w:rPr>
        <w:t>Техникалық мамандықтар студенттерін</w:t>
      </w:r>
      <w:r w:rsidR="00B13536" w:rsidRPr="00B400CA">
        <w:rPr>
          <w:rFonts w:asciiTheme="majorBidi" w:hAnsiTheme="majorBidi" w:cstheme="majorBidi"/>
          <w:sz w:val="28"/>
          <w:szCs w:val="28"/>
          <w:lang w:val="kk-KZ"/>
        </w:rPr>
        <w:t>ің</w:t>
      </w:r>
      <w:r w:rsidR="00D078B2" w:rsidRPr="00B400CA">
        <w:rPr>
          <w:rFonts w:asciiTheme="majorBidi" w:hAnsiTheme="majorBidi" w:cstheme="majorBidi"/>
          <w:sz w:val="28"/>
          <w:szCs w:val="28"/>
          <w:lang w:val="kk-KZ"/>
        </w:rPr>
        <w:t xml:space="preserve"> қытай тілі бойынша кәсіби </w:t>
      </w:r>
      <w:r w:rsidR="00B13536" w:rsidRPr="00B400CA">
        <w:rPr>
          <w:rFonts w:asciiTheme="majorBidi" w:hAnsiTheme="majorBidi" w:cstheme="majorBidi"/>
          <w:sz w:val="28"/>
          <w:szCs w:val="28"/>
          <w:lang w:val="kk-KZ"/>
        </w:rPr>
        <w:t>дайындығының тиімділігі артады</w:t>
      </w:r>
      <w:r w:rsidR="00D078B2" w:rsidRPr="00B400CA">
        <w:rPr>
          <w:rFonts w:asciiTheme="majorBidi" w:hAnsiTheme="majorBidi" w:cstheme="majorBidi"/>
          <w:sz w:val="28"/>
          <w:szCs w:val="28"/>
          <w:lang w:val="kk-KZ"/>
        </w:rPr>
        <w:t xml:space="preserve"> </w:t>
      </w:r>
      <w:r w:rsidR="00D078B2" w:rsidRPr="00D078B2">
        <w:rPr>
          <w:rFonts w:asciiTheme="majorBidi" w:hAnsiTheme="majorBidi" w:cstheme="majorBidi"/>
          <w:b/>
          <w:bCs/>
          <w:i/>
          <w:iCs/>
          <w:sz w:val="28"/>
          <w:szCs w:val="28"/>
          <w:lang w:val="kk-KZ"/>
        </w:rPr>
        <w:t>е</w:t>
      </w:r>
      <w:r w:rsidRPr="009C21A2">
        <w:rPr>
          <w:rFonts w:asciiTheme="majorBidi" w:hAnsiTheme="majorBidi" w:cstheme="majorBidi"/>
          <w:b/>
          <w:bCs/>
          <w:i/>
          <w:iCs/>
          <w:sz w:val="28"/>
          <w:szCs w:val="28"/>
          <w:lang w:val="kk-KZ"/>
        </w:rPr>
        <w:t>гер</w:t>
      </w:r>
      <w:r w:rsidR="00D078B2">
        <w:rPr>
          <w:rFonts w:asciiTheme="majorBidi" w:hAnsiTheme="majorBidi" w:cstheme="majorBidi"/>
          <w:b/>
          <w:bCs/>
          <w:i/>
          <w:iCs/>
          <w:sz w:val="28"/>
          <w:szCs w:val="28"/>
          <w:lang w:val="kk-KZ"/>
        </w:rPr>
        <w:t>:</w:t>
      </w:r>
      <w:r w:rsidRPr="009C21A2">
        <w:rPr>
          <w:rFonts w:asciiTheme="majorBidi" w:hAnsiTheme="majorBidi" w:cstheme="majorBidi"/>
          <w:i/>
          <w:iCs/>
          <w:sz w:val="28"/>
          <w:szCs w:val="28"/>
          <w:lang w:val="kk-KZ"/>
        </w:rPr>
        <w:t xml:space="preserve"> </w:t>
      </w:r>
    </w:p>
    <w:p w14:paraId="3AA97B72" w14:textId="77777777" w:rsidR="00A673B7" w:rsidRDefault="005E7A21" w:rsidP="005D7C0E">
      <w:pPr>
        <w:pStyle w:val="a3"/>
        <w:numPr>
          <w:ilvl w:val="0"/>
          <w:numId w:val="69"/>
        </w:numPr>
        <w:spacing w:after="0" w:line="240" w:lineRule="auto"/>
        <w:jc w:val="both"/>
        <w:rPr>
          <w:rFonts w:asciiTheme="majorBidi" w:hAnsiTheme="majorBidi" w:cstheme="majorBidi"/>
          <w:sz w:val="28"/>
          <w:szCs w:val="28"/>
          <w:lang w:val="kk-KZ"/>
        </w:rPr>
      </w:pPr>
      <w:r w:rsidRPr="00D078B2">
        <w:rPr>
          <w:rFonts w:asciiTheme="majorBidi" w:hAnsiTheme="majorBidi" w:cstheme="majorBidi"/>
          <w:sz w:val="28"/>
          <w:szCs w:val="28"/>
          <w:lang w:val="kk-KZ"/>
        </w:rPr>
        <w:t xml:space="preserve">техникалық мамандықтар студенттеріне арналған </w:t>
      </w:r>
      <w:proofErr w:type="spellStart"/>
      <w:r w:rsidRPr="00D078B2">
        <w:rPr>
          <w:rFonts w:asciiTheme="majorBidi" w:hAnsiTheme="majorBidi" w:cstheme="majorBidi"/>
          <w:sz w:val="28"/>
          <w:szCs w:val="28"/>
          <w:lang w:val="kk-KZ"/>
        </w:rPr>
        <w:t>шеттілдік</w:t>
      </w:r>
      <w:proofErr w:type="spellEnd"/>
      <w:r w:rsidRPr="00D078B2">
        <w:rPr>
          <w:rFonts w:asciiTheme="majorBidi" w:hAnsiTheme="majorBidi" w:cstheme="majorBidi"/>
          <w:sz w:val="28"/>
          <w:szCs w:val="28"/>
          <w:lang w:val="kk-KZ"/>
        </w:rPr>
        <w:t xml:space="preserve"> білім берудің ғылыми-әдістемелік негіздері айқындалса</w:t>
      </w:r>
      <w:r w:rsidR="00D078B2">
        <w:rPr>
          <w:rFonts w:asciiTheme="majorBidi" w:hAnsiTheme="majorBidi" w:cstheme="majorBidi"/>
          <w:sz w:val="28"/>
          <w:szCs w:val="28"/>
          <w:lang w:val="kk-KZ"/>
        </w:rPr>
        <w:t>;</w:t>
      </w:r>
      <w:r w:rsidRPr="00D078B2">
        <w:rPr>
          <w:rFonts w:asciiTheme="majorBidi" w:hAnsiTheme="majorBidi" w:cstheme="majorBidi"/>
          <w:sz w:val="28"/>
          <w:szCs w:val="28"/>
          <w:lang w:val="kk-KZ"/>
        </w:rPr>
        <w:t xml:space="preserve"> </w:t>
      </w:r>
    </w:p>
    <w:p w14:paraId="26A3E98D" w14:textId="77777777" w:rsidR="00A673B7" w:rsidRDefault="005E7A21" w:rsidP="005D7C0E">
      <w:pPr>
        <w:pStyle w:val="a3"/>
        <w:numPr>
          <w:ilvl w:val="0"/>
          <w:numId w:val="69"/>
        </w:numPr>
        <w:spacing w:after="0" w:line="240" w:lineRule="auto"/>
        <w:jc w:val="both"/>
        <w:rPr>
          <w:rFonts w:asciiTheme="majorBidi" w:hAnsiTheme="majorBidi" w:cstheme="majorBidi"/>
          <w:sz w:val="28"/>
          <w:szCs w:val="28"/>
          <w:lang w:val="kk-KZ"/>
        </w:rPr>
      </w:pPr>
      <w:r w:rsidRPr="00A673B7">
        <w:rPr>
          <w:rFonts w:asciiTheme="majorBidi" w:hAnsiTheme="majorBidi" w:cstheme="majorBidi"/>
          <w:sz w:val="28"/>
          <w:szCs w:val="28"/>
          <w:lang w:val="kk-KZ"/>
        </w:rPr>
        <w:t>қытай тілін шетел тілі ретінде оқытудың отандық және шетелдік тәжірибесі сараланса</w:t>
      </w:r>
      <w:r w:rsidR="00D078B2" w:rsidRPr="00A673B7">
        <w:rPr>
          <w:rFonts w:asciiTheme="majorBidi" w:hAnsiTheme="majorBidi" w:cstheme="majorBidi"/>
          <w:sz w:val="28"/>
          <w:szCs w:val="28"/>
          <w:lang w:val="kk-KZ"/>
        </w:rPr>
        <w:t>;</w:t>
      </w:r>
    </w:p>
    <w:p w14:paraId="3FD046D5" w14:textId="77777777" w:rsidR="00A673B7" w:rsidRDefault="005E7A21" w:rsidP="005D7C0E">
      <w:pPr>
        <w:pStyle w:val="a3"/>
        <w:numPr>
          <w:ilvl w:val="0"/>
          <w:numId w:val="69"/>
        </w:numPr>
        <w:spacing w:after="0" w:line="240" w:lineRule="auto"/>
        <w:jc w:val="both"/>
        <w:rPr>
          <w:rFonts w:asciiTheme="majorBidi" w:hAnsiTheme="majorBidi" w:cstheme="majorBidi"/>
          <w:sz w:val="28"/>
          <w:szCs w:val="28"/>
          <w:lang w:val="kk-KZ"/>
        </w:rPr>
      </w:pPr>
      <w:r w:rsidRPr="00A673B7">
        <w:rPr>
          <w:rFonts w:asciiTheme="majorBidi" w:hAnsiTheme="majorBidi" w:cstheme="majorBidi"/>
          <w:sz w:val="28"/>
          <w:szCs w:val="28"/>
          <w:lang w:val="kk-KZ"/>
        </w:rPr>
        <w:t xml:space="preserve">техникалық мамандықтар студенттерінің </w:t>
      </w:r>
      <w:proofErr w:type="spellStart"/>
      <w:r w:rsidRPr="00A673B7">
        <w:rPr>
          <w:rFonts w:asciiTheme="majorBidi" w:hAnsiTheme="majorBidi" w:cstheme="majorBidi"/>
          <w:sz w:val="28"/>
          <w:szCs w:val="28"/>
          <w:lang w:val="kk-KZ"/>
        </w:rPr>
        <w:t>шеттілдік</w:t>
      </w:r>
      <w:proofErr w:type="spellEnd"/>
      <w:r w:rsidRPr="00A673B7">
        <w:rPr>
          <w:rFonts w:asciiTheme="majorBidi" w:hAnsiTheme="majorBidi" w:cstheme="majorBidi"/>
          <w:sz w:val="28"/>
          <w:szCs w:val="28"/>
          <w:lang w:val="kk-KZ"/>
        </w:rPr>
        <w:t xml:space="preserve"> кәсіби-бағытталған </w:t>
      </w:r>
      <w:proofErr w:type="spellStart"/>
      <w:r w:rsidRPr="00A673B7">
        <w:rPr>
          <w:rFonts w:asciiTheme="majorBidi" w:hAnsiTheme="majorBidi" w:cstheme="majorBidi"/>
          <w:sz w:val="28"/>
          <w:szCs w:val="28"/>
          <w:lang w:val="kk-KZ"/>
        </w:rPr>
        <w:t>құзыреттілікті</w:t>
      </w:r>
      <w:proofErr w:type="spellEnd"/>
      <w:r w:rsidRPr="00A673B7">
        <w:rPr>
          <w:rFonts w:asciiTheme="majorBidi" w:hAnsiTheme="majorBidi" w:cstheme="majorBidi"/>
          <w:sz w:val="28"/>
          <w:szCs w:val="28"/>
          <w:lang w:val="kk-KZ"/>
        </w:rPr>
        <w:t xml:space="preserve"> қалыптас</w:t>
      </w:r>
      <w:r w:rsidR="0009663A" w:rsidRPr="00A673B7">
        <w:rPr>
          <w:rFonts w:asciiTheme="majorBidi" w:hAnsiTheme="majorBidi" w:cstheme="majorBidi"/>
          <w:sz w:val="28"/>
          <w:szCs w:val="28"/>
          <w:lang w:val="kk-KZ"/>
        </w:rPr>
        <w:t>тыр</w:t>
      </w:r>
      <w:r w:rsidRPr="00A673B7">
        <w:rPr>
          <w:rFonts w:asciiTheme="majorBidi" w:hAnsiTheme="majorBidi" w:cstheme="majorBidi"/>
          <w:sz w:val="28"/>
          <w:szCs w:val="28"/>
          <w:lang w:val="kk-KZ"/>
        </w:rPr>
        <w:t>удың әдістемелік моделі құрылса</w:t>
      </w:r>
      <w:r w:rsidR="00D078B2" w:rsidRPr="00A673B7">
        <w:rPr>
          <w:rFonts w:asciiTheme="majorBidi" w:hAnsiTheme="majorBidi" w:cstheme="majorBidi"/>
          <w:sz w:val="28"/>
          <w:szCs w:val="28"/>
          <w:lang w:val="kk-KZ"/>
        </w:rPr>
        <w:t>;</w:t>
      </w:r>
      <w:r w:rsidRPr="00A673B7">
        <w:rPr>
          <w:rFonts w:asciiTheme="majorBidi" w:hAnsiTheme="majorBidi" w:cstheme="majorBidi"/>
          <w:sz w:val="28"/>
          <w:szCs w:val="28"/>
          <w:lang w:val="kk-KZ"/>
        </w:rPr>
        <w:t xml:space="preserve"> </w:t>
      </w:r>
    </w:p>
    <w:p w14:paraId="6EE9826B" w14:textId="6BE4B3BD" w:rsidR="00D078B2" w:rsidRPr="00A673B7" w:rsidRDefault="005E7A21" w:rsidP="005D7C0E">
      <w:pPr>
        <w:pStyle w:val="a3"/>
        <w:numPr>
          <w:ilvl w:val="0"/>
          <w:numId w:val="69"/>
        </w:numPr>
        <w:spacing w:after="0" w:line="240" w:lineRule="auto"/>
        <w:jc w:val="both"/>
        <w:rPr>
          <w:rFonts w:asciiTheme="majorBidi" w:hAnsiTheme="majorBidi" w:cstheme="majorBidi"/>
          <w:sz w:val="28"/>
          <w:szCs w:val="28"/>
          <w:lang w:val="kk-KZ"/>
        </w:rPr>
      </w:pPr>
      <w:r w:rsidRPr="00A673B7">
        <w:rPr>
          <w:rFonts w:asciiTheme="majorBidi" w:hAnsiTheme="majorBidi" w:cstheme="majorBidi"/>
          <w:sz w:val="28"/>
          <w:szCs w:val="28"/>
          <w:lang w:val="kk-KZ"/>
        </w:rPr>
        <w:lastRenderedPageBreak/>
        <w:t xml:space="preserve">тілдік емес университеттерде </w:t>
      </w:r>
      <w:proofErr w:type="spellStart"/>
      <w:r w:rsidRPr="00A673B7">
        <w:rPr>
          <w:rFonts w:asciiTheme="majorBidi" w:hAnsiTheme="majorBidi" w:cstheme="majorBidi"/>
          <w:sz w:val="28"/>
          <w:szCs w:val="28"/>
          <w:lang w:val="kk-KZ"/>
        </w:rPr>
        <w:t>шеттілдік</w:t>
      </w:r>
      <w:proofErr w:type="spellEnd"/>
      <w:r w:rsidRPr="00A673B7">
        <w:rPr>
          <w:rFonts w:asciiTheme="majorBidi" w:hAnsiTheme="majorBidi" w:cstheme="majorBidi"/>
          <w:sz w:val="28"/>
          <w:szCs w:val="28"/>
          <w:lang w:val="kk-KZ"/>
        </w:rPr>
        <w:t xml:space="preserve"> білім беру үдерісінің оқу-әдістемелік қамтылуы дайындалса, </w:t>
      </w:r>
    </w:p>
    <w:p w14:paraId="0F3D4579" w14:textId="77777777" w:rsidR="00D078B2" w:rsidRDefault="005E7A21" w:rsidP="00A673B7">
      <w:pPr>
        <w:ind w:firstLine="708"/>
        <w:contextualSpacing/>
        <w:jc w:val="both"/>
        <w:rPr>
          <w:rFonts w:asciiTheme="majorBidi" w:hAnsiTheme="majorBidi" w:cstheme="majorBidi"/>
          <w:sz w:val="28"/>
          <w:szCs w:val="28"/>
          <w:lang w:val="kk-KZ"/>
        </w:rPr>
      </w:pPr>
      <w:r w:rsidRPr="009C21A2">
        <w:rPr>
          <w:rFonts w:asciiTheme="majorBidi" w:hAnsiTheme="majorBidi" w:cstheme="majorBidi"/>
          <w:b/>
          <w:bCs/>
          <w:i/>
          <w:iCs/>
          <w:sz w:val="28"/>
          <w:szCs w:val="28"/>
          <w:lang w:val="kk-KZ"/>
        </w:rPr>
        <w:t>онда</w:t>
      </w:r>
      <w:r w:rsidRPr="009C21A2">
        <w:rPr>
          <w:rFonts w:asciiTheme="majorBidi" w:hAnsiTheme="majorBidi" w:cstheme="majorBidi"/>
          <w:i/>
          <w:iCs/>
          <w:sz w:val="28"/>
          <w:szCs w:val="28"/>
          <w:lang w:val="kk-KZ"/>
        </w:rPr>
        <w:t xml:space="preserve"> </w:t>
      </w:r>
      <w:r w:rsidR="007A0C4B" w:rsidRPr="00755E7D">
        <w:rPr>
          <w:rFonts w:asciiTheme="majorBidi" w:hAnsiTheme="majorBidi" w:cstheme="majorBidi"/>
          <w:sz w:val="28"/>
          <w:szCs w:val="28"/>
          <w:lang w:val="kk-KZ"/>
        </w:rPr>
        <w:t xml:space="preserve">тілдік емес университеттердегі техникалық мамандықтар студенттерінің кәсіби жағдаяттарда  қарым-қатынасы нәтижелі болуы артады және қытай тілі бойынша </w:t>
      </w:r>
      <w:proofErr w:type="spellStart"/>
      <w:r w:rsidR="007A0C4B" w:rsidRPr="00755E7D">
        <w:rPr>
          <w:rFonts w:asciiTheme="majorBidi" w:hAnsiTheme="majorBidi" w:cstheme="majorBidi"/>
          <w:sz w:val="28"/>
          <w:szCs w:val="28"/>
          <w:lang w:val="kk-KZ"/>
        </w:rPr>
        <w:t>шеттілдік</w:t>
      </w:r>
      <w:proofErr w:type="spellEnd"/>
      <w:r w:rsidR="007A0C4B" w:rsidRPr="00755E7D">
        <w:rPr>
          <w:rFonts w:asciiTheme="majorBidi" w:hAnsiTheme="majorBidi" w:cstheme="majorBidi"/>
          <w:sz w:val="28"/>
          <w:szCs w:val="28"/>
          <w:lang w:val="kk-KZ"/>
        </w:rPr>
        <w:t xml:space="preserve"> кәсіби-бағытталған </w:t>
      </w:r>
      <w:proofErr w:type="spellStart"/>
      <w:r w:rsidR="007A0C4B" w:rsidRPr="00755E7D">
        <w:rPr>
          <w:rFonts w:asciiTheme="majorBidi" w:hAnsiTheme="majorBidi" w:cstheme="majorBidi"/>
          <w:sz w:val="28"/>
          <w:szCs w:val="28"/>
          <w:lang w:val="kk-KZ"/>
        </w:rPr>
        <w:t>құзыреттілігін</w:t>
      </w:r>
      <w:proofErr w:type="spellEnd"/>
      <w:r w:rsidR="007A0C4B" w:rsidRPr="00755E7D">
        <w:rPr>
          <w:rFonts w:asciiTheme="majorBidi" w:hAnsiTheme="majorBidi" w:cstheme="majorBidi"/>
          <w:sz w:val="28"/>
          <w:szCs w:val="28"/>
          <w:lang w:val="kk-KZ"/>
        </w:rPr>
        <w:t xml:space="preserve"> қалыптастыруға жағдай жасалады</w:t>
      </w:r>
      <w:r w:rsidRPr="009C21A2">
        <w:rPr>
          <w:rFonts w:asciiTheme="majorBidi" w:hAnsiTheme="majorBidi" w:cstheme="majorBidi"/>
          <w:sz w:val="28"/>
          <w:szCs w:val="28"/>
          <w:lang w:val="kk-KZ"/>
        </w:rPr>
        <w:t>,</w:t>
      </w:r>
    </w:p>
    <w:p w14:paraId="3C9EFD83" w14:textId="77777777" w:rsidR="005E7A21" w:rsidRPr="009C21A2" w:rsidRDefault="005E7A21" w:rsidP="00B80E4A">
      <w:pPr>
        <w:ind w:firstLine="708"/>
        <w:contextualSpacing/>
        <w:jc w:val="both"/>
        <w:rPr>
          <w:rFonts w:asciiTheme="majorBidi" w:hAnsiTheme="majorBidi" w:cstheme="majorBidi"/>
          <w:sz w:val="28"/>
          <w:szCs w:val="28"/>
          <w:lang w:val="kk-KZ"/>
        </w:rPr>
      </w:pPr>
      <w:r w:rsidRPr="009C21A2">
        <w:rPr>
          <w:rFonts w:asciiTheme="majorBidi" w:hAnsiTheme="majorBidi" w:cstheme="majorBidi"/>
          <w:b/>
          <w:bCs/>
          <w:i/>
          <w:iCs/>
          <w:sz w:val="28"/>
          <w:szCs w:val="28"/>
          <w:lang w:val="kk-KZ"/>
        </w:rPr>
        <w:t xml:space="preserve">өйткені </w:t>
      </w:r>
      <w:r w:rsidRPr="009C21A2">
        <w:rPr>
          <w:rFonts w:asciiTheme="majorBidi" w:hAnsiTheme="majorBidi" w:cstheme="majorBidi"/>
          <w:sz w:val="28"/>
          <w:szCs w:val="28"/>
          <w:lang w:val="kk-KZ"/>
        </w:rPr>
        <w:t xml:space="preserve">қазіргі </w:t>
      </w:r>
      <w:proofErr w:type="spellStart"/>
      <w:r w:rsidRPr="009C21A2">
        <w:rPr>
          <w:rFonts w:asciiTheme="majorBidi" w:hAnsiTheme="majorBidi" w:cstheme="majorBidi"/>
          <w:sz w:val="28"/>
          <w:szCs w:val="28"/>
          <w:lang w:val="kk-KZ"/>
        </w:rPr>
        <w:t>шеттілдік</w:t>
      </w:r>
      <w:proofErr w:type="spellEnd"/>
      <w:r w:rsidRPr="009C21A2">
        <w:rPr>
          <w:rFonts w:asciiTheme="majorBidi" w:hAnsiTheme="majorBidi" w:cstheme="majorBidi"/>
          <w:sz w:val="28"/>
          <w:szCs w:val="28"/>
          <w:lang w:val="kk-KZ"/>
        </w:rPr>
        <w:t xml:space="preserve"> білім беру парадигмасының құзыреттілік, когнитивтік-коммуникативтік, тұлғалық-бағытталған және кәсіби-бағытталған  тәсілдері бойынша болашақ мамандардың  коммуникациялық әлеуетінің жүзеге асырылу мүмкіндігі жоғарылайды.</w:t>
      </w:r>
    </w:p>
    <w:p w14:paraId="3A705A2A" w14:textId="77777777" w:rsidR="005E7A21" w:rsidRDefault="005E7A21" w:rsidP="00B80E4A">
      <w:pPr>
        <w:ind w:firstLine="708"/>
        <w:contextualSpacing/>
        <w:jc w:val="both"/>
        <w:rPr>
          <w:rFonts w:asciiTheme="majorBidi" w:hAnsiTheme="majorBidi" w:cstheme="majorBidi"/>
          <w:sz w:val="28"/>
          <w:szCs w:val="28"/>
          <w:lang w:val="kk-KZ"/>
        </w:rPr>
      </w:pPr>
      <w:r w:rsidRPr="009C21A2">
        <w:rPr>
          <w:rFonts w:asciiTheme="majorBidi" w:hAnsiTheme="majorBidi" w:cstheme="majorBidi"/>
          <w:b/>
          <w:bCs/>
          <w:sz w:val="28"/>
          <w:szCs w:val="28"/>
          <w:lang w:val="kk-KZ"/>
        </w:rPr>
        <w:t>Зерттеудің жетекші идеясы</w:t>
      </w:r>
      <w:r w:rsidRPr="009C21A2">
        <w:rPr>
          <w:rFonts w:asciiTheme="majorBidi" w:hAnsiTheme="majorBidi" w:cstheme="majorBidi"/>
          <w:sz w:val="28"/>
          <w:szCs w:val="28"/>
          <w:lang w:val="kk-KZ"/>
        </w:rPr>
        <w:t xml:space="preserve"> техникалық мамандықтар студенттерін даярлауда жұмыс беруші сұранысына сай қытай тілі бойынша шектеулі кәсіби сөздік қоры арқылы жағдаяттық оқыту негізінде </w:t>
      </w:r>
      <w:proofErr w:type="spellStart"/>
      <w:r w:rsidRPr="009C21A2">
        <w:rPr>
          <w:rFonts w:asciiTheme="majorBidi" w:hAnsiTheme="majorBidi" w:cstheme="majorBidi"/>
          <w:sz w:val="28"/>
          <w:szCs w:val="28"/>
          <w:lang w:val="kk-KZ"/>
        </w:rPr>
        <w:t>шеттілдік</w:t>
      </w:r>
      <w:proofErr w:type="spellEnd"/>
      <w:r w:rsidRPr="00775DAB">
        <w:rPr>
          <w:rFonts w:asciiTheme="majorBidi" w:hAnsiTheme="majorBidi" w:cstheme="majorBidi"/>
          <w:sz w:val="28"/>
          <w:szCs w:val="28"/>
          <w:lang w:val="kk-KZ"/>
        </w:rPr>
        <w:t xml:space="preserve"> кәсіби-бағытталған </w:t>
      </w:r>
      <w:proofErr w:type="spellStart"/>
      <w:r w:rsidRPr="0031264F">
        <w:rPr>
          <w:rFonts w:asciiTheme="majorBidi" w:hAnsiTheme="majorBidi" w:cstheme="majorBidi"/>
          <w:sz w:val="28"/>
          <w:szCs w:val="28"/>
          <w:lang w:val="kk-KZ"/>
        </w:rPr>
        <w:t>құзыреттілігін</w:t>
      </w:r>
      <w:proofErr w:type="spellEnd"/>
      <w:r w:rsidRPr="0031264F">
        <w:rPr>
          <w:rFonts w:asciiTheme="majorBidi" w:hAnsiTheme="majorBidi" w:cstheme="majorBidi"/>
          <w:sz w:val="28"/>
          <w:szCs w:val="28"/>
          <w:lang w:val="kk-KZ"/>
        </w:rPr>
        <w:t xml:space="preserve"> қалыптастыру</w:t>
      </w:r>
      <w:r>
        <w:rPr>
          <w:rFonts w:asciiTheme="majorBidi" w:hAnsiTheme="majorBidi" w:cstheme="majorBidi"/>
          <w:sz w:val="28"/>
          <w:szCs w:val="28"/>
          <w:lang w:val="kk-KZ"/>
        </w:rPr>
        <w:t xml:space="preserve"> мүмкіндігі</w:t>
      </w:r>
      <w:r w:rsidRPr="0031264F">
        <w:rPr>
          <w:rFonts w:asciiTheme="majorBidi" w:hAnsiTheme="majorBidi" w:cstheme="majorBidi"/>
          <w:sz w:val="28"/>
          <w:szCs w:val="28"/>
          <w:lang w:val="kk-KZ"/>
        </w:rPr>
        <w:t>.</w:t>
      </w:r>
      <w:r w:rsidRPr="00775DAB">
        <w:rPr>
          <w:rFonts w:asciiTheme="majorBidi" w:hAnsiTheme="majorBidi" w:cstheme="majorBidi"/>
          <w:sz w:val="28"/>
          <w:szCs w:val="28"/>
          <w:lang w:val="kk-KZ"/>
        </w:rPr>
        <w:t xml:space="preserve">  </w:t>
      </w:r>
    </w:p>
    <w:p w14:paraId="033FD35B" w14:textId="75926243" w:rsidR="00141FEB" w:rsidRPr="00E8038B" w:rsidRDefault="00141FEB" w:rsidP="00B80E4A">
      <w:pPr>
        <w:ind w:firstLine="708"/>
        <w:contextualSpacing/>
        <w:jc w:val="both"/>
        <w:rPr>
          <w:rFonts w:asciiTheme="majorBidi" w:hAnsiTheme="majorBidi" w:cstheme="majorBidi"/>
          <w:sz w:val="28"/>
          <w:szCs w:val="28"/>
          <w:lang w:val="kk-KZ"/>
        </w:rPr>
      </w:pPr>
      <w:r w:rsidRPr="00141FEB">
        <w:rPr>
          <w:rFonts w:asciiTheme="majorBidi" w:hAnsiTheme="majorBidi" w:cstheme="majorBidi"/>
          <w:sz w:val="28"/>
          <w:szCs w:val="28"/>
          <w:lang w:val="kk-KZ"/>
        </w:rPr>
        <w:t xml:space="preserve">Тақырыптың зерттелу деңгейі. Берілген тақырып бойынша ғылыми–әдістемелік тұрғыдан зерттеген ғалымдарға </w:t>
      </w:r>
      <w:r w:rsidR="009131B7" w:rsidRPr="00141FEB">
        <w:rPr>
          <w:rFonts w:asciiTheme="majorBidi" w:hAnsiTheme="majorBidi" w:cstheme="majorBidi"/>
          <w:sz w:val="28"/>
          <w:szCs w:val="28"/>
          <w:lang w:val="kk-KZ"/>
        </w:rPr>
        <w:t>П.В.</w:t>
      </w:r>
      <w:r w:rsidR="009131B7">
        <w:rPr>
          <w:rFonts w:asciiTheme="majorBidi" w:hAnsiTheme="majorBidi" w:cstheme="majorBidi"/>
          <w:sz w:val="28"/>
          <w:szCs w:val="28"/>
          <w:lang w:val="kk-KZ"/>
        </w:rPr>
        <w:t xml:space="preserve"> </w:t>
      </w:r>
      <w:proofErr w:type="spellStart"/>
      <w:r w:rsidRPr="00141FEB">
        <w:rPr>
          <w:rFonts w:asciiTheme="majorBidi" w:hAnsiTheme="majorBidi" w:cstheme="majorBidi"/>
          <w:sz w:val="28"/>
          <w:szCs w:val="28"/>
          <w:lang w:val="kk-KZ"/>
        </w:rPr>
        <w:t>Сысоев</w:t>
      </w:r>
      <w:proofErr w:type="spellEnd"/>
      <w:r w:rsidRPr="00141FEB">
        <w:rPr>
          <w:rFonts w:asciiTheme="majorBidi" w:hAnsiTheme="majorBidi" w:cstheme="majorBidi"/>
          <w:sz w:val="28"/>
          <w:szCs w:val="28"/>
          <w:lang w:val="kk-KZ"/>
        </w:rPr>
        <w:t xml:space="preserve">, </w:t>
      </w:r>
      <w:r w:rsidR="009131B7" w:rsidRPr="00141FEB">
        <w:rPr>
          <w:rFonts w:asciiTheme="majorBidi" w:hAnsiTheme="majorBidi" w:cstheme="majorBidi"/>
          <w:sz w:val="28"/>
          <w:szCs w:val="28"/>
          <w:lang w:val="kk-KZ"/>
        </w:rPr>
        <w:t>Э.Ф.</w:t>
      </w:r>
      <w:r w:rsidR="009131B7">
        <w:rPr>
          <w:rFonts w:asciiTheme="majorBidi" w:hAnsiTheme="majorBidi" w:cstheme="majorBidi"/>
          <w:sz w:val="28"/>
          <w:szCs w:val="28"/>
          <w:lang w:val="kk-KZ"/>
        </w:rPr>
        <w:t xml:space="preserve"> </w:t>
      </w:r>
      <w:r w:rsidRPr="00141FEB">
        <w:rPr>
          <w:rFonts w:asciiTheme="majorBidi" w:hAnsiTheme="majorBidi" w:cstheme="majorBidi"/>
          <w:sz w:val="28"/>
          <w:szCs w:val="28"/>
          <w:lang w:val="kk-KZ"/>
        </w:rPr>
        <w:t>,</w:t>
      </w:r>
      <w:r w:rsidR="00933438" w:rsidRPr="00933438">
        <w:rPr>
          <w:rFonts w:asciiTheme="majorBidi" w:hAnsiTheme="majorBidi" w:cstheme="majorBidi"/>
          <w:sz w:val="28"/>
          <w:szCs w:val="28"/>
          <w:lang w:val="kk-KZ"/>
        </w:rPr>
        <w:t xml:space="preserve"> </w:t>
      </w:r>
      <w:r w:rsidR="00933438" w:rsidRPr="00141FEB">
        <w:rPr>
          <w:rFonts w:asciiTheme="majorBidi" w:hAnsiTheme="majorBidi" w:cstheme="majorBidi"/>
          <w:sz w:val="28"/>
          <w:szCs w:val="28"/>
          <w:lang w:val="kk-KZ"/>
        </w:rPr>
        <w:t>А</w:t>
      </w:r>
      <w:r w:rsidR="00933438" w:rsidRPr="00865E8C">
        <w:rPr>
          <w:rFonts w:asciiTheme="majorBidi" w:hAnsiTheme="majorBidi" w:cstheme="majorBidi"/>
          <w:sz w:val="28"/>
          <w:szCs w:val="28"/>
          <w:lang w:val="kk-KZ"/>
        </w:rPr>
        <w:t>.В.</w:t>
      </w:r>
      <w:r w:rsidRPr="00141FEB">
        <w:rPr>
          <w:rFonts w:asciiTheme="majorBidi" w:hAnsiTheme="majorBidi" w:cstheme="majorBidi"/>
          <w:sz w:val="28"/>
          <w:szCs w:val="28"/>
          <w:lang w:val="kk-KZ"/>
        </w:rPr>
        <w:t xml:space="preserve"> </w:t>
      </w:r>
      <w:proofErr w:type="spellStart"/>
      <w:r w:rsidRPr="00141FEB">
        <w:rPr>
          <w:rFonts w:asciiTheme="majorBidi" w:hAnsiTheme="majorBidi" w:cstheme="majorBidi"/>
          <w:sz w:val="28"/>
          <w:szCs w:val="28"/>
          <w:lang w:val="kk-KZ"/>
        </w:rPr>
        <w:t>Хуторской</w:t>
      </w:r>
      <w:proofErr w:type="spellEnd"/>
      <w:r w:rsidRPr="00865E8C">
        <w:rPr>
          <w:rFonts w:asciiTheme="majorBidi" w:hAnsiTheme="majorBidi" w:cstheme="majorBidi"/>
          <w:sz w:val="28"/>
          <w:szCs w:val="28"/>
          <w:lang w:val="kk-KZ"/>
        </w:rPr>
        <w:t xml:space="preserve">, </w:t>
      </w:r>
      <w:r w:rsidR="00933438" w:rsidRPr="00865E8C">
        <w:rPr>
          <w:rFonts w:asciiTheme="majorBidi" w:hAnsiTheme="majorBidi" w:cstheme="majorBidi"/>
          <w:sz w:val="28"/>
          <w:szCs w:val="28"/>
          <w:lang w:val="kk-KZ"/>
        </w:rPr>
        <w:t>И.А.</w:t>
      </w:r>
      <w:r w:rsidR="00933438">
        <w:rPr>
          <w:rFonts w:asciiTheme="majorBidi" w:hAnsiTheme="majorBidi" w:cstheme="majorBidi"/>
          <w:sz w:val="28"/>
          <w:szCs w:val="28"/>
          <w:lang w:val="kk-KZ"/>
        </w:rPr>
        <w:t xml:space="preserve"> </w:t>
      </w:r>
      <w:proofErr w:type="spellStart"/>
      <w:r w:rsidRPr="00865E8C">
        <w:rPr>
          <w:rFonts w:asciiTheme="majorBidi" w:hAnsiTheme="majorBidi" w:cstheme="majorBidi"/>
          <w:sz w:val="28"/>
          <w:szCs w:val="28"/>
          <w:lang w:val="kk-KZ"/>
        </w:rPr>
        <w:t>Зимняя</w:t>
      </w:r>
      <w:proofErr w:type="spellEnd"/>
      <w:r w:rsidRPr="00865E8C">
        <w:rPr>
          <w:rFonts w:asciiTheme="majorBidi" w:hAnsiTheme="majorBidi" w:cstheme="majorBidi"/>
          <w:sz w:val="28"/>
          <w:szCs w:val="28"/>
          <w:lang w:val="kk-KZ"/>
        </w:rPr>
        <w:t xml:space="preserve">, </w:t>
      </w:r>
      <w:r w:rsidR="00933438" w:rsidRPr="00865E8C">
        <w:rPr>
          <w:rFonts w:asciiTheme="majorBidi" w:hAnsiTheme="majorBidi" w:cstheme="majorBidi"/>
          <w:sz w:val="28"/>
          <w:szCs w:val="28"/>
          <w:lang w:val="kk-KZ"/>
        </w:rPr>
        <w:t>Н.К.</w:t>
      </w:r>
      <w:r w:rsidR="00933438">
        <w:rPr>
          <w:rFonts w:asciiTheme="majorBidi" w:hAnsiTheme="majorBidi" w:cstheme="majorBidi"/>
          <w:sz w:val="28"/>
          <w:szCs w:val="28"/>
          <w:lang w:val="kk-KZ"/>
        </w:rPr>
        <w:t xml:space="preserve"> </w:t>
      </w:r>
      <w:r w:rsidRPr="00865E8C">
        <w:rPr>
          <w:rFonts w:asciiTheme="majorBidi" w:hAnsiTheme="majorBidi" w:cstheme="majorBidi"/>
          <w:sz w:val="28"/>
          <w:szCs w:val="28"/>
          <w:lang w:val="kk-KZ"/>
        </w:rPr>
        <w:t xml:space="preserve">Чапаев, </w:t>
      </w:r>
      <w:r w:rsidR="00933438" w:rsidRPr="00865E8C">
        <w:rPr>
          <w:rFonts w:asciiTheme="majorBidi" w:hAnsiTheme="majorBidi" w:cstheme="majorBidi"/>
          <w:sz w:val="28"/>
          <w:szCs w:val="28"/>
          <w:lang w:val="kk-KZ"/>
        </w:rPr>
        <w:t>Ж.В.</w:t>
      </w:r>
      <w:r w:rsidR="00933438">
        <w:rPr>
          <w:rFonts w:asciiTheme="majorBidi" w:hAnsiTheme="majorBidi" w:cstheme="majorBidi"/>
          <w:sz w:val="28"/>
          <w:szCs w:val="28"/>
          <w:lang w:val="kk-KZ"/>
        </w:rPr>
        <w:t xml:space="preserve"> </w:t>
      </w:r>
      <w:proofErr w:type="spellStart"/>
      <w:r w:rsidRPr="00865E8C">
        <w:rPr>
          <w:rFonts w:asciiTheme="majorBidi" w:hAnsiTheme="majorBidi" w:cstheme="majorBidi"/>
          <w:sz w:val="28"/>
          <w:szCs w:val="28"/>
          <w:lang w:val="kk-KZ"/>
        </w:rPr>
        <w:t>Нурутдинова</w:t>
      </w:r>
      <w:proofErr w:type="spellEnd"/>
      <w:r w:rsidRPr="00865E8C">
        <w:rPr>
          <w:rFonts w:asciiTheme="majorBidi" w:hAnsiTheme="majorBidi" w:cstheme="majorBidi"/>
          <w:sz w:val="28"/>
          <w:szCs w:val="28"/>
          <w:lang w:val="kk-KZ"/>
        </w:rPr>
        <w:t xml:space="preserve">, </w:t>
      </w:r>
      <w:r w:rsidR="00933438" w:rsidRPr="00865E8C">
        <w:rPr>
          <w:rFonts w:asciiTheme="majorBidi" w:hAnsiTheme="majorBidi" w:cstheme="majorBidi"/>
          <w:sz w:val="28"/>
          <w:szCs w:val="28"/>
          <w:lang w:val="kk-KZ"/>
        </w:rPr>
        <w:t>Ж.Г.</w:t>
      </w:r>
      <w:r w:rsidR="00933438">
        <w:rPr>
          <w:rFonts w:asciiTheme="majorBidi" w:hAnsiTheme="majorBidi" w:cstheme="majorBidi"/>
          <w:sz w:val="28"/>
          <w:szCs w:val="28"/>
          <w:lang w:val="kk-KZ"/>
        </w:rPr>
        <w:t xml:space="preserve"> </w:t>
      </w:r>
      <w:proofErr w:type="spellStart"/>
      <w:r w:rsidRPr="00865E8C">
        <w:rPr>
          <w:rFonts w:asciiTheme="majorBidi" w:hAnsiTheme="majorBidi" w:cstheme="majorBidi"/>
          <w:sz w:val="28"/>
          <w:szCs w:val="28"/>
          <w:lang w:val="kk-KZ"/>
        </w:rPr>
        <w:t>Шайхызада</w:t>
      </w:r>
      <w:proofErr w:type="spellEnd"/>
      <w:r w:rsidRPr="00865E8C">
        <w:rPr>
          <w:rFonts w:asciiTheme="majorBidi" w:hAnsiTheme="majorBidi" w:cstheme="majorBidi"/>
          <w:sz w:val="28"/>
          <w:szCs w:val="28"/>
          <w:lang w:val="kk-KZ"/>
        </w:rPr>
        <w:t xml:space="preserve">, </w:t>
      </w:r>
      <w:r w:rsidR="00933438" w:rsidRPr="00865E8C">
        <w:rPr>
          <w:rFonts w:asciiTheme="majorBidi" w:hAnsiTheme="majorBidi" w:cstheme="majorBidi"/>
          <w:sz w:val="28"/>
          <w:szCs w:val="28"/>
          <w:lang w:val="kk-KZ"/>
        </w:rPr>
        <w:t>И.В.</w:t>
      </w:r>
      <w:r w:rsidR="00933438">
        <w:rPr>
          <w:rFonts w:asciiTheme="majorBidi" w:hAnsiTheme="majorBidi" w:cstheme="majorBidi"/>
          <w:sz w:val="28"/>
          <w:szCs w:val="28"/>
          <w:lang w:val="kk-KZ"/>
        </w:rPr>
        <w:t xml:space="preserve"> </w:t>
      </w:r>
      <w:proofErr w:type="spellStart"/>
      <w:r w:rsidRPr="00865E8C">
        <w:rPr>
          <w:rFonts w:asciiTheme="majorBidi" w:hAnsiTheme="majorBidi" w:cstheme="majorBidi"/>
          <w:sz w:val="28"/>
          <w:szCs w:val="28"/>
          <w:lang w:val="kk-KZ"/>
        </w:rPr>
        <w:t>Алещанова</w:t>
      </w:r>
      <w:proofErr w:type="spellEnd"/>
      <w:r w:rsidRPr="00865E8C">
        <w:rPr>
          <w:rFonts w:asciiTheme="majorBidi" w:hAnsiTheme="majorBidi" w:cstheme="majorBidi"/>
          <w:sz w:val="28"/>
          <w:szCs w:val="28"/>
          <w:lang w:val="kk-KZ"/>
        </w:rPr>
        <w:t xml:space="preserve">, </w:t>
      </w:r>
      <w:r w:rsidR="00865E8C" w:rsidRPr="00865E8C">
        <w:rPr>
          <w:rFonts w:asciiTheme="majorBidi" w:hAnsiTheme="majorBidi" w:cstheme="majorBidi"/>
          <w:sz w:val="28"/>
          <w:szCs w:val="28"/>
          <w:lang w:val="kk-KZ"/>
        </w:rPr>
        <w:t xml:space="preserve"> </w:t>
      </w:r>
      <w:r w:rsidR="00933438" w:rsidRPr="00865E8C">
        <w:rPr>
          <w:rFonts w:asciiTheme="majorBidi" w:hAnsiTheme="majorBidi" w:cstheme="majorBidi"/>
          <w:sz w:val="28"/>
          <w:szCs w:val="28"/>
          <w:lang w:val="kk-KZ"/>
        </w:rPr>
        <w:t>В.С.</w:t>
      </w:r>
      <w:r w:rsidR="00933438">
        <w:rPr>
          <w:rFonts w:asciiTheme="majorBidi" w:hAnsiTheme="majorBidi" w:cstheme="majorBidi"/>
          <w:sz w:val="28"/>
          <w:szCs w:val="28"/>
          <w:lang w:val="kk-KZ"/>
        </w:rPr>
        <w:t xml:space="preserve"> </w:t>
      </w:r>
      <w:proofErr w:type="spellStart"/>
      <w:r w:rsidRPr="00865E8C">
        <w:rPr>
          <w:rFonts w:asciiTheme="majorBidi" w:hAnsiTheme="majorBidi" w:cstheme="majorBidi"/>
          <w:sz w:val="28"/>
          <w:szCs w:val="28"/>
          <w:lang w:val="kk-KZ"/>
        </w:rPr>
        <w:t>Безрукова</w:t>
      </w:r>
      <w:proofErr w:type="spellEnd"/>
      <w:r w:rsidRPr="00865E8C">
        <w:rPr>
          <w:rFonts w:asciiTheme="majorBidi" w:hAnsiTheme="majorBidi" w:cstheme="majorBidi"/>
          <w:sz w:val="28"/>
          <w:szCs w:val="28"/>
          <w:lang w:val="kk-KZ"/>
        </w:rPr>
        <w:t xml:space="preserve">, </w:t>
      </w:r>
      <w:r w:rsidR="00933438" w:rsidRPr="00865E8C">
        <w:rPr>
          <w:rFonts w:asciiTheme="majorBidi" w:hAnsiTheme="majorBidi" w:cstheme="majorBidi"/>
          <w:sz w:val="28"/>
          <w:szCs w:val="28"/>
          <w:lang w:val="kk-KZ"/>
        </w:rPr>
        <w:t>Е.А.</w:t>
      </w:r>
      <w:r w:rsidR="00933438">
        <w:rPr>
          <w:rFonts w:asciiTheme="majorBidi" w:hAnsiTheme="majorBidi" w:cstheme="majorBidi"/>
          <w:sz w:val="28"/>
          <w:szCs w:val="28"/>
          <w:lang w:val="kk-KZ"/>
        </w:rPr>
        <w:t xml:space="preserve"> </w:t>
      </w:r>
      <w:proofErr w:type="spellStart"/>
      <w:r w:rsidRPr="00865E8C">
        <w:rPr>
          <w:rFonts w:asciiTheme="majorBidi" w:hAnsiTheme="majorBidi" w:cstheme="majorBidi"/>
          <w:sz w:val="28"/>
          <w:szCs w:val="28"/>
          <w:lang w:val="kk-KZ"/>
        </w:rPr>
        <w:t>Царькова</w:t>
      </w:r>
      <w:proofErr w:type="spellEnd"/>
      <w:r w:rsidRPr="00865E8C">
        <w:rPr>
          <w:rFonts w:asciiTheme="majorBidi" w:hAnsiTheme="majorBidi" w:cstheme="majorBidi"/>
          <w:sz w:val="28"/>
          <w:szCs w:val="28"/>
          <w:lang w:val="kk-KZ"/>
        </w:rPr>
        <w:t xml:space="preserve">, </w:t>
      </w:r>
      <w:r w:rsidR="00933438" w:rsidRPr="00865E8C">
        <w:rPr>
          <w:rFonts w:asciiTheme="majorBidi" w:hAnsiTheme="majorBidi" w:cstheme="majorBidi"/>
          <w:sz w:val="28"/>
          <w:szCs w:val="28"/>
          <w:lang w:val="kk-KZ"/>
        </w:rPr>
        <w:t>В.А.</w:t>
      </w:r>
      <w:r w:rsidR="00933438">
        <w:rPr>
          <w:rFonts w:asciiTheme="majorBidi" w:hAnsiTheme="majorBidi" w:cstheme="majorBidi"/>
          <w:sz w:val="28"/>
          <w:szCs w:val="28"/>
          <w:lang w:val="kk-KZ"/>
        </w:rPr>
        <w:t xml:space="preserve"> </w:t>
      </w:r>
      <w:proofErr w:type="spellStart"/>
      <w:r w:rsidRPr="00865E8C">
        <w:rPr>
          <w:rFonts w:asciiTheme="majorBidi" w:hAnsiTheme="majorBidi" w:cstheme="majorBidi"/>
          <w:sz w:val="28"/>
          <w:szCs w:val="28"/>
          <w:lang w:val="kk-KZ"/>
        </w:rPr>
        <w:t>Болотов</w:t>
      </w:r>
      <w:proofErr w:type="spellEnd"/>
      <w:r w:rsidRPr="00865E8C">
        <w:rPr>
          <w:rFonts w:asciiTheme="majorBidi" w:hAnsiTheme="majorBidi" w:cstheme="majorBidi"/>
          <w:sz w:val="28"/>
          <w:szCs w:val="28"/>
          <w:lang w:val="kk-KZ"/>
        </w:rPr>
        <w:t xml:space="preserve">, </w:t>
      </w:r>
      <w:r w:rsidR="00933438" w:rsidRPr="00865E8C">
        <w:rPr>
          <w:rFonts w:asciiTheme="majorBidi" w:hAnsiTheme="majorBidi" w:cstheme="majorBidi"/>
          <w:sz w:val="28"/>
          <w:szCs w:val="28"/>
          <w:lang w:val="kk-KZ"/>
        </w:rPr>
        <w:t>В.М.</w:t>
      </w:r>
      <w:r w:rsidR="00933438">
        <w:rPr>
          <w:rFonts w:asciiTheme="majorBidi" w:hAnsiTheme="majorBidi" w:cstheme="majorBidi"/>
          <w:sz w:val="28"/>
          <w:szCs w:val="28"/>
          <w:lang w:val="kk-KZ"/>
        </w:rPr>
        <w:t xml:space="preserve"> </w:t>
      </w:r>
      <w:proofErr w:type="spellStart"/>
      <w:r w:rsidRPr="00865E8C">
        <w:rPr>
          <w:rFonts w:asciiTheme="majorBidi" w:hAnsiTheme="majorBidi" w:cstheme="majorBidi"/>
          <w:sz w:val="28"/>
          <w:szCs w:val="28"/>
          <w:lang w:val="kk-KZ"/>
        </w:rPr>
        <w:t>Ситцев</w:t>
      </w:r>
      <w:proofErr w:type="spellEnd"/>
      <w:r w:rsidRPr="00865E8C">
        <w:rPr>
          <w:rFonts w:asciiTheme="majorBidi" w:hAnsiTheme="majorBidi" w:cstheme="majorBidi"/>
          <w:sz w:val="28"/>
          <w:szCs w:val="28"/>
          <w:lang w:val="kk-KZ"/>
        </w:rPr>
        <w:t xml:space="preserve">, </w:t>
      </w:r>
      <w:r w:rsidR="00933438" w:rsidRPr="00865E8C">
        <w:rPr>
          <w:rFonts w:asciiTheme="majorBidi" w:hAnsiTheme="majorBidi" w:cstheme="majorBidi"/>
          <w:sz w:val="28"/>
          <w:szCs w:val="28"/>
          <w:lang w:val="kk-KZ"/>
        </w:rPr>
        <w:t>М.Ю.</w:t>
      </w:r>
      <w:r w:rsidR="00933438">
        <w:rPr>
          <w:rFonts w:asciiTheme="majorBidi" w:hAnsiTheme="majorBidi" w:cstheme="majorBidi"/>
          <w:sz w:val="28"/>
          <w:szCs w:val="28"/>
          <w:lang w:val="kk-KZ"/>
        </w:rPr>
        <w:t xml:space="preserve"> </w:t>
      </w:r>
      <w:r w:rsidRPr="00865E8C">
        <w:rPr>
          <w:rFonts w:asciiTheme="majorBidi" w:hAnsiTheme="majorBidi" w:cstheme="majorBidi"/>
          <w:sz w:val="28"/>
          <w:szCs w:val="28"/>
          <w:lang w:val="kk-KZ"/>
        </w:rPr>
        <w:t xml:space="preserve">Рачков, </w:t>
      </w:r>
      <w:r w:rsidR="00933438" w:rsidRPr="00865E8C">
        <w:rPr>
          <w:rFonts w:asciiTheme="majorBidi" w:hAnsiTheme="majorBidi" w:cstheme="majorBidi"/>
          <w:sz w:val="28"/>
          <w:szCs w:val="28"/>
          <w:lang w:val="kk-KZ"/>
        </w:rPr>
        <w:t>Ф.Ш.</w:t>
      </w:r>
      <w:r w:rsidR="00933438">
        <w:rPr>
          <w:rFonts w:asciiTheme="majorBidi" w:hAnsiTheme="majorBidi" w:cstheme="majorBidi"/>
          <w:sz w:val="28"/>
          <w:szCs w:val="28"/>
          <w:lang w:val="kk-KZ"/>
        </w:rPr>
        <w:t xml:space="preserve"> </w:t>
      </w:r>
      <w:r w:rsidR="00112325" w:rsidRPr="00865E8C">
        <w:rPr>
          <w:rFonts w:asciiTheme="majorBidi" w:hAnsiTheme="majorBidi" w:cstheme="majorBidi"/>
          <w:sz w:val="28"/>
          <w:szCs w:val="28"/>
          <w:lang w:val="kk-KZ"/>
        </w:rPr>
        <w:t xml:space="preserve">Оразбаева, </w:t>
      </w:r>
      <w:r w:rsidR="00933438" w:rsidRPr="00865E8C">
        <w:rPr>
          <w:rFonts w:asciiTheme="majorBidi" w:hAnsiTheme="majorBidi" w:cstheme="majorBidi"/>
          <w:sz w:val="28"/>
          <w:szCs w:val="28"/>
          <w:lang w:val="kk-KZ"/>
        </w:rPr>
        <w:t>Ж.Т</w:t>
      </w:r>
      <w:r w:rsidR="00933438">
        <w:rPr>
          <w:rFonts w:asciiTheme="majorBidi" w:hAnsiTheme="majorBidi" w:cstheme="majorBidi"/>
          <w:sz w:val="28"/>
          <w:szCs w:val="28"/>
          <w:lang w:val="kk-KZ"/>
        </w:rPr>
        <w:t>.</w:t>
      </w:r>
      <w:r w:rsidR="00933438" w:rsidRPr="00865E8C">
        <w:rPr>
          <w:rFonts w:asciiTheme="majorBidi" w:hAnsiTheme="majorBidi" w:cstheme="majorBidi"/>
          <w:sz w:val="28"/>
          <w:szCs w:val="28"/>
          <w:lang w:val="kk-KZ"/>
        </w:rPr>
        <w:t xml:space="preserve"> </w:t>
      </w:r>
      <w:r w:rsidR="00112325" w:rsidRPr="00865E8C">
        <w:rPr>
          <w:rFonts w:asciiTheme="majorBidi" w:hAnsiTheme="majorBidi" w:cstheme="majorBidi"/>
          <w:sz w:val="28"/>
          <w:szCs w:val="28"/>
          <w:lang w:val="kk-KZ"/>
        </w:rPr>
        <w:t xml:space="preserve">Дәулетбекова, </w:t>
      </w:r>
      <w:r w:rsidR="00933438" w:rsidRPr="00865E8C">
        <w:rPr>
          <w:rFonts w:asciiTheme="majorBidi" w:hAnsiTheme="majorBidi" w:cstheme="majorBidi"/>
          <w:sz w:val="28"/>
          <w:szCs w:val="28"/>
          <w:lang w:val="kk-KZ"/>
        </w:rPr>
        <w:t>С.Г.</w:t>
      </w:r>
      <w:r w:rsidR="00933438">
        <w:rPr>
          <w:rFonts w:asciiTheme="majorBidi" w:hAnsiTheme="majorBidi" w:cstheme="majorBidi"/>
          <w:sz w:val="28"/>
          <w:szCs w:val="28"/>
          <w:lang w:val="kk-KZ"/>
        </w:rPr>
        <w:t xml:space="preserve"> </w:t>
      </w:r>
      <w:r w:rsidRPr="00865E8C">
        <w:rPr>
          <w:rFonts w:asciiTheme="majorBidi" w:hAnsiTheme="majorBidi" w:cstheme="majorBidi"/>
          <w:sz w:val="28"/>
          <w:szCs w:val="28"/>
          <w:lang w:val="kk-KZ"/>
        </w:rPr>
        <w:t>Тер-</w:t>
      </w:r>
      <w:proofErr w:type="spellStart"/>
      <w:r w:rsidRPr="00865E8C">
        <w:rPr>
          <w:rFonts w:asciiTheme="majorBidi" w:hAnsiTheme="majorBidi" w:cstheme="majorBidi"/>
          <w:sz w:val="28"/>
          <w:szCs w:val="28"/>
          <w:lang w:val="kk-KZ"/>
        </w:rPr>
        <w:t>Минасова</w:t>
      </w:r>
      <w:proofErr w:type="spellEnd"/>
      <w:r w:rsidRPr="00865E8C">
        <w:rPr>
          <w:rFonts w:asciiTheme="majorBidi" w:hAnsiTheme="majorBidi" w:cstheme="majorBidi"/>
          <w:sz w:val="28"/>
          <w:szCs w:val="28"/>
          <w:lang w:val="kk-KZ"/>
        </w:rPr>
        <w:t xml:space="preserve">, </w:t>
      </w:r>
      <w:r w:rsidR="00933438" w:rsidRPr="00865E8C">
        <w:rPr>
          <w:rFonts w:asciiTheme="majorBidi" w:hAnsiTheme="majorBidi" w:cstheme="majorBidi"/>
          <w:sz w:val="28"/>
          <w:szCs w:val="28"/>
          <w:lang w:val="kk-KZ"/>
        </w:rPr>
        <w:t>Л.И.</w:t>
      </w:r>
      <w:r w:rsidR="00933438">
        <w:rPr>
          <w:rFonts w:asciiTheme="majorBidi" w:hAnsiTheme="majorBidi" w:cstheme="majorBidi"/>
          <w:sz w:val="28"/>
          <w:szCs w:val="28"/>
          <w:lang w:val="kk-KZ"/>
        </w:rPr>
        <w:t xml:space="preserve"> </w:t>
      </w:r>
      <w:proofErr w:type="spellStart"/>
      <w:r w:rsidRPr="00865E8C">
        <w:rPr>
          <w:rFonts w:asciiTheme="majorBidi" w:hAnsiTheme="majorBidi" w:cstheme="majorBidi"/>
          <w:sz w:val="28"/>
          <w:szCs w:val="28"/>
          <w:lang w:val="kk-KZ"/>
        </w:rPr>
        <w:t>Печинская</w:t>
      </w:r>
      <w:proofErr w:type="spellEnd"/>
      <w:r w:rsidRPr="00865E8C">
        <w:rPr>
          <w:rFonts w:asciiTheme="majorBidi" w:hAnsiTheme="majorBidi" w:cstheme="majorBidi"/>
          <w:sz w:val="28"/>
          <w:szCs w:val="28"/>
          <w:lang w:val="kk-KZ"/>
        </w:rPr>
        <w:t xml:space="preserve">, </w:t>
      </w:r>
      <w:r w:rsidR="00933438" w:rsidRPr="00865E8C">
        <w:rPr>
          <w:rFonts w:asciiTheme="majorBidi" w:hAnsiTheme="majorBidi" w:cstheme="majorBidi"/>
          <w:sz w:val="28"/>
          <w:szCs w:val="28"/>
          <w:lang w:val="kk-KZ"/>
        </w:rPr>
        <w:t>Н.В.</w:t>
      </w:r>
      <w:r w:rsidR="00933438">
        <w:rPr>
          <w:rFonts w:asciiTheme="majorBidi" w:hAnsiTheme="majorBidi" w:cstheme="majorBidi"/>
          <w:sz w:val="28"/>
          <w:szCs w:val="28"/>
          <w:lang w:val="kk-KZ"/>
        </w:rPr>
        <w:t xml:space="preserve"> </w:t>
      </w:r>
      <w:proofErr w:type="spellStart"/>
      <w:r w:rsidRPr="00865E8C">
        <w:rPr>
          <w:rFonts w:asciiTheme="majorBidi" w:hAnsiTheme="majorBidi" w:cstheme="majorBidi"/>
          <w:sz w:val="28"/>
          <w:szCs w:val="28"/>
          <w:lang w:val="kk-KZ"/>
        </w:rPr>
        <w:t>Евдоксина</w:t>
      </w:r>
      <w:proofErr w:type="spellEnd"/>
      <w:r w:rsidRPr="00865E8C">
        <w:rPr>
          <w:rFonts w:asciiTheme="majorBidi" w:hAnsiTheme="majorBidi" w:cstheme="majorBidi"/>
          <w:sz w:val="28"/>
          <w:szCs w:val="28"/>
          <w:lang w:val="kk-KZ"/>
        </w:rPr>
        <w:t xml:space="preserve">, </w:t>
      </w:r>
      <w:r w:rsidR="00933438" w:rsidRPr="00865E8C">
        <w:rPr>
          <w:rFonts w:asciiTheme="majorBidi" w:hAnsiTheme="majorBidi" w:cstheme="majorBidi"/>
          <w:sz w:val="28"/>
          <w:szCs w:val="28"/>
          <w:lang w:val="kk-KZ"/>
        </w:rPr>
        <w:t>Р.К.</w:t>
      </w:r>
      <w:r w:rsidR="00933438">
        <w:rPr>
          <w:rFonts w:asciiTheme="majorBidi" w:hAnsiTheme="majorBidi" w:cstheme="majorBidi"/>
          <w:sz w:val="28"/>
          <w:szCs w:val="28"/>
          <w:lang w:val="kk-KZ"/>
        </w:rPr>
        <w:t xml:space="preserve"> </w:t>
      </w:r>
      <w:proofErr w:type="spellStart"/>
      <w:r w:rsidRPr="00865E8C">
        <w:rPr>
          <w:rFonts w:asciiTheme="majorBidi" w:hAnsiTheme="majorBidi" w:cstheme="majorBidi"/>
          <w:sz w:val="28"/>
          <w:szCs w:val="28"/>
          <w:lang w:val="kk-KZ"/>
        </w:rPr>
        <w:t>Миньяр-Белоручев</w:t>
      </w:r>
      <w:proofErr w:type="spellEnd"/>
      <w:r w:rsidR="00916E91">
        <w:rPr>
          <w:rFonts w:asciiTheme="majorBidi" w:hAnsiTheme="majorBidi" w:cstheme="majorBidi"/>
          <w:sz w:val="28"/>
          <w:szCs w:val="28"/>
          <w:lang w:val="kk-KZ"/>
        </w:rPr>
        <w:t>,</w:t>
      </w:r>
      <w:r w:rsidR="00933438" w:rsidRPr="00933438">
        <w:rPr>
          <w:rFonts w:asciiTheme="majorBidi" w:hAnsiTheme="majorBidi" w:cstheme="majorBidi"/>
          <w:sz w:val="28"/>
          <w:szCs w:val="28"/>
          <w:lang w:val="kk-KZ"/>
        </w:rPr>
        <w:t xml:space="preserve"> </w:t>
      </w:r>
      <w:r w:rsidR="00933438" w:rsidRPr="00865E8C">
        <w:rPr>
          <w:rFonts w:asciiTheme="majorBidi" w:hAnsiTheme="majorBidi" w:cstheme="majorBidi"/>
          <w:sz w:val="28"/>
          <w:szCs w:val="28"/>
          <w:lang w:val="kk-KZ"/>
        </w:rPr>
        <w:t>А.Н.</w:t>
      </w:r>
      <w:r w:rsidRPr="00865E8C">
        <w:rPr>
          <w:rFonts w:asciiTheme="majorBidi" w:hAnsiTheme="majorBidi" w:cstheme="majorBidi"/>
          <w:sz w:val="28"/>
          <w:szCs w:val="28"/>
          <w:lang w:val="kk-KZ"/>
        </w:rPr>
        <w:t xml:space="preserve"> </w:t>
      </w:r>
      <w:proofErr w:type="spellStart"/>
      <w:r w:rsidRPr="00865E8C">
        <w:rPr>
          <w:rFonts w:asciiTheme="majorBidi" w:hAnsiTheme="majorBidi" w:cstheme="majorBidi"/>
          <w:sz w:val="28"/>
          <w:szCs w:val="28"/>
          <w:lang w:val="kk-KZ"/>
        </w:rPr>
        <w:t>Щукин</w:t>
      </w:r>
      <w:proofErr w:type="spellEnd"/>
      <w:r w:rsidRPr="00865E8C">
        <w:rPr>
          <w:rFonts w:asciiTheme="majorBidi" w:hAnsiTheme="majorBidi" w:cstheme="majorBidi"/>
          <w:sz w:val="28"/>
          <w:szCs w:val="28"/>
          <w:lang w:val="kk-KZ"/>
        </w:rPr>
        <w:t xml:space="preserve">, </w:t>
      </w:r>
      <w:r w:rsidR="00933438" w:rsidRPr="00865E8C">
        <w:rPr>
          <w:rFonts w:asciiTheme="majorBidi" w:hAnsiTheme="majorBidi" w:cstheme="majorBidi"/>
          <w:sz w:val="28"/>
          <w:szCs w:val="28"/>
          <w:lang w:val="kk-KZ"/>
        </w:rPr>
        <w:t>Г.М.</w:t>
      </w:r>
      <w:r w:rsidR="00933438">
        <w:rPr>
          <w:rFonts w:asciiTheme="majorBidi" w:hAnsiTheme="majorBidi" w:cstheme="majorBidi"/>
          <w:sz w:val="28"/>
          <w:szCs w:val="28"/>
          <w:lang w:val="kk-KZ"/>
        </w:rPr>
        <w:t xml:space="preserve"> </w:t>
      </w:r>
      <w:proofErr w:type="spellStart"/>
      <w:r w:rsidRPr="00865E8C">
        <w:rPr>
          <w:rFonts w:asciiTheme="majorBidi" w:hAnsiTheme="majorBidi" w:cstheme="majorBidi"/>
          <w:sz w:val="28"/>
          <w:szCs w:val="28"/>
          <w:lang w:val="kk-KZ"/>
        </w:rPr>
        <w:t>Фролова</w:t>
      </w:r>
      <w:proofErr w:type="spellEnd"/>
      <w:r w:rsidRPr="00865E8C">
        <w:rPr>
          <w:rFonts w:asciiTheme="majorBidi" w:hAnsiTheme="majorBidi" w:cstheme="majorBidi"/>
          <w:sz w:val="28"/>
          <w:szCs w:val="28"/>
          <w:lang w:val="kk-KZ"/>
        </w:rPr>
        <w:t xml:space="preserve">, </w:t>
      </w:r>
      <w:r w:rsidR="00933438" w:rsidRPr="00865E8C">
        <w:rPr>
          <w:rFonts w:asciiTheme="majorBidi" w:hAnsiTheme="majorBidi" w:cstheme="majorBidi"/>
          <w:sz w:val="28"/>
          <w:szCs w:val="28"/>
          <w:lang w:val="kk-KZ"/>
        </w:rPr>
        <w:t>А.Қ.</w:t>
      </w:r>
      <w:r w:rsidR="00933438">
        <w:rPr>
          <w:rFonts w:asciiTheme="majorBidi" w:hAnsiTheme="majorBidi" w:cstheme="majorBidi"/>
          <w:sz w:val="28"/>
          <w:szCs w:val="28"/>
          <w:lang w:val="kk-KZ"/>
        </w:rPr>
        <w:t xml:space="preserve"> </w:t>
      </w:r>
      <w:r w:rsidRPr="00865E8C">
        <w:rPr>
          <w:rFonts w:asciiTheme="majorBidi" w:hAnsiTheme="majorBidi" w:cstheme="majorBidi"/>
          <w:sz w:val="28"/>
          <w:szCs w:val="28"/>
          <w:lang w:val="kk-KZ"/>
        </w:rPr>
        <w:t xml:space="preserve">Сағындық, </w:t>
      </w:r>
      <w:r w:rsidR="00933438" w:rsidRPr="00865E8C">
        <w:rPr>
          <w:rFonts w:asciiTheme="majorBidi" w:hAnsiTheme="majorBidi" w:cstheme="majorBidi"/>
          <w:sz w:val="28"/>
          <w:szCs w:val="28"/>
          <w:lang w:val="kk-KZ"/>
        </w:rPr>
        <w:t>Ф.</w:t>
      </w:r>
      <w:r w:rsidR="00933438">
        <w:rPr>
          <w:rFonts w:asciiTheme="majorBidi" w:hAnsiTheme="majorBidi" w:cstheme="majorBidi"/>
          <w:sz w:val="28"/>
          <w:szCs w:val="28"/>
          <w:lang w:val="kk-KZ"/>
        </w:rPr>
        <w:t xml:space="preserve"> </w:t>
      </w:r>
      <w:r w:rsidR="00ED381D" w:rsidRPr="00865E8C">
        <w:rPr>
          <w:rFonts w:asciiTheme="majorBidi" w:hAnsiTheme="majorBidi" w:cstheme="majorBidi"/>
          <w:sz w:val="28"/>
          <w:szCs w:val="28"/>
          <w:lang w:val="kk-KZ"/>
        </w:rPr>
        <w:t>Оразақынқызы</w:t>
      </w:r>
      <w:r w:rsidR="00112325" w:rsidRPr="00865E8C">
        <w:rPr>
          <w:rFonts w:asciiTheme="majorBidi" w:hAnsiTheme="majorBidi" w:cstheme="majorBidi"/>
          <w:sz w:val="28"/>
          <w:szCs w:val="28"/>
          <w:lang w:val="kk-KZ"/>
        </w:rPr>
        <w:t xml:space="preserve">, </w:t>
      </w:r>
      <w:r w:rsidR="00933438" w:rsidRPr="00865E8C">
        <w:rPr>
          <w:rFonts w:asciiTheme="majorBidi" w:hAnsiTheme="majorBidi" w:cstheme="majorBidi"/>
          <w:sz w:val="28"/>
          <w:szCs w:val="28"/>
          <w:lang w:val="kk-KZ"/>
        </w:rPr>
        <w:t>Г.А.</w:t>
      </w:r>
      <w:r w:rsidR="00933438">
        <w:rPr>
          <w:rFonts w:asciiTheme="majorBidi" w:hAnsiTheme="majorBidi" w:cstheme="majorBidi"/>
          <w:sz w:val="28"/>
          <w:szCs w:val="28"/>
          <w:lang w:val="kk-KZ"/>
        </w:rPr>
        <w:t xml:space="preserve"> </w:t>
      </w:r>
      <w:proofErr w:type="spellStart"/>
      <w:r w:rsidR="00E8038B" w:rsidRPr="00865E8C">
        <w:rPr>
          <w:rFonts w:asciiTheme="majorBidi" w:hAnsiTheme="majorBidi" w:cstheme="majorBidi"/>
          <w:sz w:val="28"/>
          <w:szCs w:val="28"/>
          <w:lang w:val="kk-KZ"/>
        </w:rPr>
        <w:t>Ризаходжаева</w:t>
      </w:r>
      <w:proofErr w:type="spellEnd"/>
      <w:r w:rsidR="0017779B">
        <w:rPr>
          <w:rFonts w:asciiTheme="majorBidi" w:hAnsiTheme="majorBidi" w:cstheme="majorBidi"/>
          <w:sz w:val="28"/>
          <w:szCs w:val="28"/>
          <w:lang w:val="kk-KZ"/>
        </w:rPr>
        <w:t>;</w:t>
      </w:r>
    </w:p>
    <w:p w14:paraId="429BF238" w14:textId="132B719F" w:rsidR="00141FEB" w:rsidRDefault="00141FEB" w:rsidP="00B80E4A">
      <w:pPr>
        <w:ind w:firstLine="708"/>
        <w:contextualSpacing/>
        <w:jc w:val="both"/>
        <w:rPr>
          <w:rFonts w:asciiTheme="majorBidi" w:hAnsiTheme="majorBidi" w:cstheme="majorBidi"/>
          <w:sz w:val="28"/>
          <w:szCs w:val="28"/>
          <w:lang w:val="kk-KZ"/>
        </w:rPr>
      </w:pPr>
      <w:r w:rsidRPr="00141FEB">
        <w:rPr>
          <w:rFonts w:asciiTheme="majorBidi" w:hAnsiTheme="majorBidi" w:cstheme="majorBidi"/>
          <w:sz w:val="28"/>
          <w:szCs w:val="28"/>
          <w:lang w:val="kk-KZ"/>
        </w:rPr>
        <w:t xml:space="preserve">қытай тілін үйрету әдістемесі бойынша </w:t>
      </w:r>
      <w:r w:rsidR="00933438" w:rsidRPr="00141FEB">
        <w:rPr>
          <w:rFonts w:asciiTheme="majorBidi" w:hAnsiTheme="majorBidi" w:cstheme="majorBidi"/>
          <w:sz w:val="28"/>
          <w:szCs w:val="28"/>
          <w:lang w:val="kk-KZ"/>
        </w:rPr>
        <w:t>И.В.</w:t>
      </w:r>
      <w:r w:rsidR="00933438">
        <w:rPr>
          <w:rFonts w:asciiTheme="majorBidi" w:hAnsiTheme="majorBidi" w:cstheme="majorBidi"/>
          <w:sz w:val="28"/>
          <w:szCs w:val="28"/>
          <w:lang w:val="kk-KZ"/>
        </w:rPr>
        <w:t xml:space="preserve"> </w:t>
      </w:r>
      <w:proofErr w:type="spellStart"/>
      <w:r w:rsidRPr="00141FEB">
        <w:rPr>
          <w:rFonts w:asciiTheme="majorBidi" w:hAnsiTheme="majorBidi" w:cstheme="majorBidi"/>
          <w:sz w:val="28"/>
          <w:szCs w:val="28"/>
          <w:lang w:val="kk-KZ"/>
        </w:rPr>
        <w:t>Кочергин</w:t>
      </w:r>
      <w:proofErr w:type="spellEnd"/>
      <w:r w:rsidRPr="00141FEB">
        <w:rPr>
          <w:rFonts w:asciiTheme="majorBidi" w:hAnsiTheme="majorBidi" w:cstheme="majorBidi"/>
          <w:sz w:val="28"/>
          <w:szCs w:val="28"/>
          <w:lang w:val="kk-KZ"/>
        </w:rPr>
        <w:t xml:space="preserve">, </w:t>
      </w:r>
      <w:r w:rsidR="00933438" w:rsidRPr="00141FEB">
        <w:rPr>
          <w:rFonts w:asciiTheme="majorBidi" w:hAnsiTheme="majorBidi" w:cstheme="majorBidi"/>
          <w:sz w:val="28"/>
          <w:szCs w:val="28"/>
          <w:lang w:val="kk-KZ"/>
        </w:rPr>
        <w:t>Ж.</w:t>
      </w:r>
      <w:r w:rsidR="00933438">
        <w:rPr>
          <w:rFonts w:asciiTheme="majorBidi" w:hAnsiTheme="majorBidi" w:cstheme="majorBidi"/>
          <w:sz w:val="28"/>
          <w:szCs w:val="28"/>
          <w:lang w:val="kk-KZ"/>
        </w:rPr>
        <w:t xml:space="preserve"> </w:t>
      </w:r>
      <w:proofErr w:type="spellStart"/>
      <w:r w:rsidRPr="00141FEB">
        <w:rPr>
          <w:rFonts w:asciiTheme="majorBidi" w:hAnsiTheme="majorBidi" w:cstheme="majorBidi"/>
          <w:sz w:val="28"/>
          <w:szCs w:val="28"/>
          <w:lang w:val="kk-KZ"/>
        </w:rPr>
        <w:t>Т</w:t>
      </w:r>
      <w:r w:rsidR="00933438">
        <w:rPr>
          <w:rFonts w:asciiTheme="majorBidi" w:hAnsiTheme="majorBidi" w:cstheme="majorBidi"/>
          <w:sz w:val="28"/>
          <w:szCs w:val="28"/>
          <w:lang w:val="kk-KZ"/>
        </w:rPr>
        <w:t>у</w:t>
      </w:r>
      <w:r w:rsidRPr="00141FEB">
        <w:rPr>
          <w:rFonts w:asciiTheme="majorBidi" w:hAnsiTheme="majorBidi" w:cstheme="majorBidi"/>
          <w:sz w:val="28"/>
          <w:szCs w:val="28"/>
          <w:lang w:val="kk-KZ"/>
        </w:rPr>
        <w:t>рсын</w:t>
      </w:r>
      <w:r w:rsidR="00933438">
        <w:rPr>
          <w:rFonts w:asciiTheme="majorBidi" w:hAnsiTheme="majorBidi" w:cstheme="majorBidi"/>
          <w:sz w:val="28"/>
          <w:szCs w:val="28"/>
          <w:lang w:val="kk-KZ"/>
        </w:rPr>
        <w:t>а</w:t>
      </w:r>
      <w:r w:rsidR="00406CA5">
        <w:rPr>
          <w:rFonts w:asciiTheme="majorBidi" w:hAnsiTheme="majorBidi" w:cstheme="majorBidi"/>
          <w:sz w:val="28"/>
          <w:szCs w:val="28"/>
          <w:lang w:val="kk-KZ"/>
        </w:rPr>
        <w:t>ли</w:t>
      </w:r>
      <w:proofErr w:type="spellEnd"/>
      <w:r w:rsidRPr="00141FEB">
        <w:rPr>
          <w:rFonts w:asciiTheme="majorBidi" w:hAnsiTheme="majorBidi" w:cstheme="majorBidi"/>
          <w:sz w:val="28"/>
          <w:szCs w:val="28"/>
          <w:lang w:val="kk-KZ"/>
        </w:rPr>
        <w:t xml:space="preserve">, </w:t>
      </w:r>
      <w:r w:rsidR="00933438" w:rsidRPr="00141FEB">
        <w:rPr>
          <w:rFonts w:asciiTheme="majorBidi" w:hAnsiTheme="majorBidi" w:cstheme="majorBidi"/>
          <w:sz w:val="28"/>
          <w:szCs w:val="28"/>
          <w:lang w:val="kk-KZ"/>
        </w:rPr>
        <w:t>Б.</w:t>
      </w:r>
      <w:r w:rsidR="00933438">
        <w:rPr>
          <w:rFonts w:asciiTheme="majorBidi" w:hAnsiTheme="majorBidi" w:cstheme="majorBidi"/>
          <w:sz w:val="28"/>
          <w:szCs w:val="28"/>
          <w:lang w:val="kk-KZ"/>
        </w:rPr>
        <w:t xml:space="preserve"> </w:t>
      </w:r>
      <w:proofErr w:type="spellStart"/>
      <w:r w:rsidRPr="00141FEB">
        <w:rPr>
          <w:rFonts w:asciiTheme="majorBidi" w:hAnsiTheme="majorBidi" w:cstheme="majorBidi"/>
          <w:sz w:val="28"/>
          <w:szCs w:val="28"/>
          <w:lang w:val="kk-KZ"/>
        </w:rPr>
        <w:t>Зиядаұлы</w:t>
      </w:r>
      <w:proofErr w:type="spellEnd"/>
      <w:r w:rsidRPr="00141FEB">
        <w:rPr>
          <w:rFonts w:asciiTheme="majorBidi" w:hAnsiTheme="majorBidi" w:cstheme="majorBidi"/>
          <w:sz w:val="28"/>
          <w:szCs w:val="28"/>
          <w:lang w:val="kk-KZ"/>
        </w:rPr>
        <w:t>,</w:t>
      </w:r>
      <w:r w:rsidR="00933438" w:rsidRPr="00933438">
        <w:rPr>
          <w:rFonts w:asciiTheme="majorBidi" w:hAnsiTheme="majorBidi" w:cstheme="majorBidi"/>
          <w:sz w:val="28"/>
          <w:szCs w:val="28"/>
          <w:lang w:val="kk-KZ"/>
        </w:rPr>
        <w:t xml:space="preserve"> </w:t>
      </w:r>
      <w:r w:rsidR="00933438" w:rsidRPr="00141FEB">
        <w:rPr>
          <w:rFonts w:asciiTheme="majorBidi" w:hAnsiTheme="majorBidi" w:cstheme="majorBidi"/>
          <w:sz w:val="28"/>
          <w:szCs w:val="28"/>
          <w:lang w:val="kk-KZ"/>
        </w:rPr>
        <w:t>Р.Б.</w:t>
      </w:r>
      <w:r w:rsidRPr="00141FEB">
        <w:rPr>
          <w:rFonts w:asciiTheme="majorBidi" w:hAnsiTheme="majorBidi" w:cstheme="majorBidi"/>
          <w:sz w:val="28"/>
          <w:szCs w:val="28"/>
          <w:lang w:val="kk-KZ"/>
        </w:rPr>
        <w:t xml:space="preserve"> </w:t>
      </w:r>
      <w:proofErr w:type="spellStart"/>
      <w:r w:rsidRPr="00141FEB">
        <w:rPr>
          <w:rFonts w:asciiTheme="majorBidi" w:hAnsiTheme="majorBidi" w:cstheme="majorBidi"/>
          <w:sz w:val="28"/>
          <w:szCs w:val="28"/>
          <w:lang w:val="kk-KZ"/>
        </w:rPr>
        <w:t>Джельдыбаева</w:t>
      </w:r>
      <w:proofErr w:type="spellEnd"/>
      <w:r w:rsidRPr="00141FEB">
        <w:rPr>
          <w:rFonts w:asciiTheme="majorBidi" w:hAnsiTheme="majorBidi" w:cstheme="majorBidi"/>
          <w:sz w:val="28"/>
          <w:szCs w:val="28"/>
          <w:lang w:val="kk-KZ"/>
        </w:rPr>
        <w:t>,</w:t>
      </w:r>
      <w:r w:rsidR="00933438" w:rsidRPr="00933438">
        <w:rPr>
          <w:rFonts w:asciiTheme="majorBidi" w:hAnsiTheme="majorBidi" w:cstheme="majorBidi"/>
          <w:sz w:val="28"/>
          <w:szCs w:val="28"/>
          <w:lang w:val="kk-KZ"/>
        </w:rPr>
        <w:t xml:space="preserve"> </w:t>
      </w:r>
      <w:r w:rsidR="00933438" w:rsidRPr="00141FEB">
        <w:rPr>
          <w:rFonts w:asciiTheme="majorBidi" w:hAnsiTheme="majorBidi" w:cstheme="majorBidi"/>
          <w:sz w:val="28"/>
          <w:szCs w:val="28"/>
          <w:lang w:val="kk-KZ"/>
        </w:rPr>
        <w:t>Ф.Н.</w:t>
      </w:r>
      <w:r w:rsidRPr="00141FEB">
        <w:rPr>
          <w:rFonts w:asciiTheme="majorBidi" w:hAnsiTheme="majorBidi" w:cstheme="majorBidi"/>
          <w:sz w:val="28"/>
          <w:szCs w:val="28"/>
          <w:lang w:val="kk-KZ"/>
        </w:rPr>
        <w:t xml:space="preserve"> Даулет, </w:t>
      </w:r>
      <w:r w:rsidR="00933438" w:rsidRPr="00141FEB">
        <w:rPr>
          <w:rFonts w:asciiTheme="majorBidi" w:hAnsiTheme="majorBidi" w:cstheme="majorBidi"/>
          <w:sz w:val="28"/>
          <w:szCs w:val="28"/>
          <w:lang w:val="kk-KZ"/>
        </w:rPr>
        <w:t>Т.</w:t>
      </w:r>
      <w:r w:rsidR="00933438">
        <w:rPr>
          <w:rFonts w:asciiTheme="majorBidi" w:hAnsiTheme="majorBidi" w:cstheme="majorBidi"/>
          <w:sz w:val="28"/>
          <w:szCs w:val="28"/>
          <w:lang w:val="kk-KZ"/>
        </w:rPr>
        <w:t xml:space="preserve"> </w:t>
      </w:r>
      <w:r w:rsidRPr="00141FEB">
        <w:rPr>
          <w:rFonts w:asciiTheme="majorBidi" w:hAnsiTheme="majorBidi" w:cstheme="majorBidi"/>
          <w:sz w:val="28"/>
          <w:szCs w:val="28"/>
          <w:lang w:val="kk-KZ"/>
        </w:rPr>
        <w:t xml:space="preserve">Қалибекұлы, </w:t>
      </w:r>
      <w:r w:rsidR="00933438" w:rsidRPr="00141FEB">
        <w:rPr>
          <w:rFonts w:asciiTheme="majorBidi" w:hAnsiTheme="majorBidi" w:cstheme="majorBidi"/>
          <w:sz w:val="28"/>
          <w:szCs w:val="28"/>
          <w:lang w:val="kk-KZ"/>
        </w:rPr>
        <w:t>Д.М.</w:t>
      </w:r>
      <w:r w:rsidR="00933438">
        <w:rPr>
          <w:rFonts w:asciiTheme="majorBidi" w:hAnsiTheme="majorBidi" w:cstheme="majorBidi"/>
          <w:sz w:val="28"/>
          <w:szCs w:val="28"/>
          <w:lang w:val="kk-KZ"/>
        </w:rPr>
        <w:t xml:space="preserve"> </w:t>
      </w:r>
      <w:proofErr w:type="spellStart"/>
      <w:r w:rsidRPr="00141FEB">
        <w:rPr>
          <w:rFonts w:asciiTheme="majorBidi" w:hAnsiTheme="majorBidi" w:cstheme="majorBidi"/>
          <w:sz w:val="28"/>
          <w:szCs w:val="28"/>
          <w:lang w:val="kk-KZ"/>
        </w:rPr>
        <w:t>Мəсімхан</w:t>
      </w:r>
      <w:proofErr w:type="spellEnd"/>
      <w:r w:rsidRPr="00141FEB">
        <w:rPr>
          <w:rFonts w:asciiTheme="majorBidi" w:hAnsiTheme="majorBidi" w:cstheme="majorBidi"/>
          <w:sz w:val="28"/>
          <w:szCs w:val="28"/>
          <w:lang w:val="kk-KZ"/>
        </w:rPr>
        <w:t xml:space="preserve">, </w:t>
      </w:r>
      <w:r w:rsidR="00933438" w:rsidRPr="00141FEB">
        <w:rPr>
          <w:rFonts w:asciiTheme="majorBidi" w:hAnsiTheme="majorBidi" w:cstheme="majorBidi"/>
          <w:sz w:val="28"/>
          <w:szCs w:val="28"/>
          <w:lang w:val="kk-KZ"/>
        </w:rPr>
        <w:t>Д.</w:t>
      </w:r>
      <w:r w:rsidR="00933438">
        <w:rPr>
          <w:rFonts w:asciiTheme="majorBidi" w:hAnsiTheme="majorBidi" w:cstheme="majorBidi"/>
          <w:sz w:val="28"/>
          <w:szCs w:val="28"/>
          <w:lang w:val="kk-KZ"/>
        </w:rPr>
        <w:t xml:space="preserve"> </w:t>
      </w:r>
      <w:proofErr w:type="spellStart"/>
      <w:r w:rsidRPr="00141FEB">
        <w:rPr>
          <w:rFonts w:asciiTheme="majorBidi" w:hAnsiTheme="majorBidi" w:cstheme="majorBidi"/>
          <w:sz w:val="28"/>
          <w:szCs w:val="28"/>
          <w:lang w:val="kk-KZ"/>
        </w:rPr>
        <w:t>Дауен</w:t>
      </w:r>
      <w:proofErr w:type="spellEnd"/>
      <w:r w:rsidRPr="00141FEB">
        <w:rPr>
          <w:rFonts w:asciiTheme="majorBidi" w:hAnsiTheme="majorBidi" w:cstheme="majorBidi"/>
          <w:sz w:val="28"/>
          <w:szCs w:val="28"/>
          <w:lang w:val="kk-KZ"/>
        </w:rPr>
        <w:t xml:space="preserve">, </w:t>
      </w:r>
      <w:r w:rsidR="00933438" w:rsidRPr="00141FEB">
        <w:rPr>
          <w:rFonts w:asciiTheme="majorBidi" w:hAnsiTheme="majorBidi" w:cstheme="majorBidi"/>
          <w:sz w:val="28"/>
          <w:szCs w:val="28"/>
          <w:lang w:val="kk-KZ"/>
        </w:rPr>
        <w:t>А. К.</w:t>
      </w:r>
      <w:r w:rsidR="00933438">
        <w:rPr>
          <w:rFonts w:asciiTheme="majorBidi" w:hAnsiTheme="majorBidi" w:cstheme="majorBidi"/>
          <w:sz w:val="28"/>
          <w:szCs w:val="28"/>
          <w:lang w:val="kk-KZ"/>
        </w:rPr>
        <w:t xml:space="preserve"> </w:t>
      </w:r>
      <w:proofErr w:type="spellStart"/>
      <w:r w:rsidRPr="00141FEB">
        <w:rPr>
          <w:rFonts w:asciiTheme="majorBidi" w:hAnsiTheme="majorBidi" w:cstheme="majorBidi"/>
          <w:sz w:val="28"/>
          <w:szCs w:val="28"/>
          <w:lang w:val="kk-KZ"/>
        </w:rPr>
        <w:t>Анипина</w:t>
      </w:r>
      <w:proofErr w:type="spellEnd"/>
      <w:r w:rsidRPr="00141FEB">
        <w:rPr>
          <w:rFonts w:asciiTheme="majorBidi" w:hAnsiTheme="majorBidi" w:cstheme="majorBidi"/>
          <w:sz w:val="28"/>
          <w:szCs w:val="28"/>
          <w:lang w:val="kk-KZ"/>
        </w:rPr>
        <w:t xml:space="preserve">, </w:t>
      </w:r>
      <w:r w:rsidR="00933438" w:rsidRPr="00141FEB">
        <w:rPr>
          <w:rFonts w:asciiTheme="majorBidi" w:hAnsiTheme="majorBidi" w:cstheme="majorBidi"/>
          <w:sz w:val="28"/>
          <w:szCs w:val="28"/>
          <w:lang w:val="kk-KZ"/>
        </w:rPr>
        <w:t>Р.</w:t>
      </w:r>
      <w:r w:rsidR="00933438">
        <w:rPr>
          <w:rFonts w:asciiTheme="majorBidi" w:hAnsiTheme="majorBidi" w:cstheme="majorBidi"/>
          <w:sz w:val="28"/>
          <w:szCs w:val="28"/>
          <w:lang w:val="kk-KZ"/>
        </w:rPr>
        <w:t xml:space="preserve"> </w:t>
      </w:r>
      <w:r w:rsidRPr="00141FEB">
        <w:rPr>
          <w:rFonts w:asciiTheme="majorBidi" w:hAnsiTheme="majorBidi" w:cstheme="majorBidi"/>
          <w:sz w:val="28"/>
          <w:szCs w:val="28"/>
          <w:lang w:val="kk-KZ"/>
        </w:rPr>
        <w:t xml:space="preserve">Досымбекова, </w:t>
      </w:r>
      <w:r w:rsidR="00933438" w:rsidRPr="00141FEB">
        <w:rPr>
          <w:rFonts w:asciiTheme="majorBidi" w:hAnsiTheme="majorBidi" w:cstheme="majorBidi"/>
          <w:sz w:val="28"/>
          <w:szCs w:val="28"/>
          <w:lang w:val="kk-KZ"/>
        </w:rPr>
        <w:t>Н.</w:t>
      </w:r>
      <w:r w:rsidR="00933438">
        <w:rPr>
          <w:rFonts w:asciiTheme="majorBidi" w:hAnsiTheme="majorBidi" w:cstheme="majorBidi"/>
          <w:sz w:val="28"/>
          <w:szCs w:val="28"/>
          <w:lang w:val="kk-KZ"/>
        </w:rPr>
        <w:t xml:space="preserve"> </w:t>
      </w:r>
      <w:proofErr w:type="spellStart"/>
      <w:r w:rsidRPr="00141FEB">
        <w:rPr>
          <w:rFonts w:asciiTheme="majorBidi" w:hAnsiTheme="majorBidi" w:cstheme="majorBidi"/>
          <w:sz w:val="28"/>
          <w:szCs w:val="28"/>
          <w:lang w:val="kk-KZ"/>
        </w:rPr>
        <w:t>Абдуракын</w:t>
      </w:r>
      <w:proofErr w:type="spellEnd"/>
      <w:r w:rsidRPr="00141FEB">
        <w:rPr>
          <w:rFonts w:asciiTheme="majorBidi" w:hAnsiTheme="majorBidi" w:cstheme="majorBidi"/>
          <w:sz w:val="28"/>
          <w:szCs w:val="28"/>
          <w:lang w:val="kk-KZ"/>
        </w:rPr>
        <w:t xml:space="preserve">, </w:t>
      </w:r>
      <w:r w:rsidR="00933438" w:rsidRPr="00141FEB">
        <w:rPr>
          <w:rFonts w:asciiTheme="majorBidi" w:hAnsiTheme="majorBidi" w:cstheme="majorBidi"/>
          <w:sz w:val="28"/>
          <w:szCs w:val="28"/>
          <w:lang w:val="kk-KZ"/>
        </w:rPr>
        <w:t>Г.</w:t>
      </w:r>
      <w:r w:rsidR="00933438">
        <w:rPr>
          <w:rFonts w:asciiTheme="majorBidi" w:hAnsiTheme="majorBidi" w:cstheme="majorBidi"/>
          <w:sz w:val="28"/>
          <w:szCs w:val="28"/>
          <w:lang w:val="kk-KZ"/>
        </w:rPr>
        <w:t xml:space="preserve"> </w:t>
      </w:r>
      <w:proofErr w:type="spellStart"/>
      <w:r w:rsidRPr="00141FEB">
        <w:rPr>
          <w:rFonts w:asciiTheme="majorBidi" w:hAnsiTheme="majorBidi" w:cstheme="majorBidi"/>
          <w:sz w:val="28"/>
          <w:szCs w:val="28"/>
          <w:lang w:val="kk-KZ"/>
        </w:rPr>
        <w:t>Алиханқызы</w:t>
      </w:r>
      <w:proofErr w:type="spellEnd"/>
      <w:r w:rsidRPr="00141FEB">
        <w:rPr>
          <w:rFonts w:asciiTheme="majorBidi" w:hAnsiTheme="majorBidi" w:cstheme="majorBidi"/>
          <w:sz w:val="28"/>
          <w:szCs w:val="28"/>
          <w:lang w:val="kk-KZ"/>
        </w:rPr>
        <w:t xml:space="preserve">, </w:t>
      </w:r>
      <w:r w:rsidR="00933438" w:rsidRPr="00141FEB">
        <w:rPr>
          <w:rFonts w:asciiTheme="majorBidi" w:hAnsiTheme="majorBidi" w:cstheme="majorBidi"/>
          <w:sz w:val="28"/>
          <w:szCs w:val="28"/>
          <w:lang w:val="kk-KZ"/>
        </w:rPr>
        <w:t>Г.</w:t>
      </w:r>
      <w:r w:rsidR="00933438">
        <w:rPr>
          <w:rFonts w:asciiTheme="majorBidi" w:hAnsiTheme="majorBidi" w:cstheme="majorBidi"/>
          <w:sz w:val="28"/>
          <w:szCs w:val="28"/>
          <w:lang w:val="kk-KZ"/>
        </w:rPr>
        <w:t xml:space="preserve"> </w:t>
      </w:r>
      <w:r w:rsidRPr="00141FEB">
        <w:rPr>
          <w:rFonts w:asciiTheme="majorBidi" w:hAnsiTheme="majorBidi" w:cstheme="majorBidi"/>
          <w:sz w:val="28"/>
          <w:szCs w:val="28"/>
          <w:lang w:val="kk-KZ"/>
        </w:rPr>
        <w:t xml:space="preserve">Ахметбек, </w:t>
      </w:r>
      <w:proofErr w:type="spellStart"/>
      <w:r w:rsidRPr="00141FEB">
        <w:rPr>
          <w:rFonts w:asciiTheme="majorBidi" w:hAnsiTheme="majorBidi" w:cstheme="majorBidi"/>
          <w:sz w:val="28"/>
          <w:szCs w:val="28"/>
          <w:lang w:val="kk-KZ"/>
        </w:rPr>
        <w:t>Лу</w:t>
      </w:r>
      <w:proofErr w:type="spellEnd"/>
      <w:r w:rsidRPr="00141FEB">
        <w:rPr>
          <w:rFonts w:asciiTheme="majorBidi" w:hAnsiTheme="majorBidi" w:cstheme="majorBidi"/>
          <w:sz w:val="28"/>
          <w:szCs w:val="28"/>
          <w:lang w:val="kk-KZ"/>
        </w:rPr>
        <w:t xml:space="preserve"> </w:t>
      </w:r>
      <w:proofErr w:type="spellStart"/>
      <w:r w:rsidRPr="00141FEB">
        <w:rPr>
          <w:rFonts w:asciiTheme="majorBidi" w:hAnsiTheme="majorBidi" w:cstheme="majorBidi"/>
          <w:sz w:val="28"/>
          <w:szCs w:val="28"/>
          <w:lang w:val="kk-KZ"/>
        </w:rPr>
        <w:t>Бисонг</w:t>
      </w:r>
      <w:proofErr w:type="spellEnd"/>
      <w:r w:rsidRPr="00141FEB">
        <w:rPr>
          <w:rFonts w:asciiTheme="majorBidi" w:hAnsiTheme="majorBidi" w:cstheme="majorBidi"/>
          <w:sz w:val="28"/>
          <w:szCs w:val="28"/>
          <w:lang w:val="kk-KZ"/>
        </w:rPr>
        <w:t xml:space="preserve">, Би </w:t>
      </w:r>
      <w:proofErr w:type="spellStart"/>
      <w:r w:rsidRPr="00141FEB">
        <w:rPr>
          <w:rFonts w:asciiTheme="majorBidi" w:hAnsiTheme="majorBidi" w:cstheme="majorBidi"/>
          <w:sz w:val="28"/>
          <w:szCs w:val="28"/>
          <w:lang w:val="kk-KZ"/>
        </w:rPr>
        <w:t>Джиуан</w:t>
      </w:r>
      <w:proofErr w:type="spellEnd"/>
      <w:r w:rsidRPr="00141FEB">
        <w:rPr>
          <w:rFonts w:asciiTheme="majorBidi" w:hAnsiTheme="majorBidi" w:cstheme="majorBidi"/>
          <w:sz w:val="28"/>
          <w:szCs w:val="28"/>
          <w:lang w:val="kk-KZ"/>
        </w:rPr>
        <w:t xml:space="preserve">, Юань Син, Чжан </w:t>
      </w:r>
      <w:proofErr w:type="spellStart"/>
      <w:r w:rsidRPr="00141FEB">
        <w:rPr>
          <w:rFonts w:asciiTheme="majorBidi" w:hAnsiTheme="majorBidi" w:cstheme="majorBidi"/>
          <w:sz w:val="28"/>
          <w:szCs w:val="28"/>
          <w:lang w:val="kk-KZ"/>
        </w:rPr>
        <w:t>Чжани</w:t>
      </w:r>
      <w:proofErr w:type="spellEnd"/>
      <w:r w:rsidRPr="00141FEB">
        <w:rPr>
          <w:rFonts w:asciiTheme="majorBidi" w:hAnsiTheme="majorBidi" w:cstheme="majorBidi"/>
          <w:sz w:val="28"/>
          <w:szCs w:val="28"/>
          <w:lang w:val="kk-KZ"/>
        </w:rPr>
        <w:t>,</w:t>
      </w:r>
      <w:r w:rsidR="00933438" w:rsidRPr="00933438">
        <w:rPr>
          <w:rFonts w:asciiTheme="majorBidi" w:hAnsiTheme="majorBidi" w:cstheme="majorBidi"/>
          <w:sz w:val="28"/>
          <w:szCs w:val="28"/>
          <w:lang w:val="kk-KZ"/>
        </w:rPr>
        <w:t xml:space="preserve"> </w:t>
      </w:r>
      <w:r w:rsidR="00933438" w:rsidRPr="00141FEB">
        <w:rPr>
          <w:rFonts w:asciiTheme="majorBidi" w:hAnsiTheme="majorBidi" w:cstheme="majorBidi"/>
          <w:sz w:val="28"/>
          <w:szCs w:val="28"/>
          <w:lang w:val="kk-KZ"/>
        </w:rPr>
        <w:t>Т.П.</w:t>
      </w:r>
      <w:r w:rsidRPr="00141FEB">
        <w:rPr>
          <w:rFonts w:asciiTheme="majorBidi" w:hAnsiTheme="majorBidi" w:cstheme="majorBidi"/>
          <w:sz w:val="28"/>
          <w:szCs w:val="28"/>
          <w:lang w:val="kk-KZ"/>
        </w:rPr>
        <w:t xml:space="preserve"> </w:t>
      </w:r>
      <w:proofErr w:type="spellStart"/>
      <w:r w:rsidRPr="00141FEB">
        <w:rPr>
          <w:rFonts w:asciiTheme="majorBidi" w:hAnsiTheme="majorBidi" w:cstheme="majorBidi"/>
          <w:sz w:val="28"/>
          <w:szCs w:val="28"/>
          <w:lang w:val="kk-KZ"/>
        </w:rPr>
        <w:t>Задоенко</w:t>
      </w:r>
      <w:proofErr w:type="spellEnd"/>
      <w:r w:rsidRPr="00141FEB">
        <w:rPr>
          <w:rFonts w:asciiTheme="majorBidi" w:hAnsiTheme="majorBidi" w:cstheme="majorBidi"/>
          <w:sz w:val="28"/>
          <w:szCs w:val="28"/>
          <w:lang w:val="kk-KZ"/>
        </w:rPr>
        <w:t xml:space="preserve">, Хуан </w:t>
      </w:r>
      <w:proofErr w:type="spellStart"/>
      <w:r w:rsidRPr="00141FEB">
        <w:rPr>
          <w:rFonts w:asciiTheme="majorBidi" w:hAnsiTheme="majorBidi" w:cstheme="majorBidi"/>
          <w:sz w:val="28"/>
          <w:szCs w:val="28"/>
          <w:lang w:val="kk-KZ"/>
        </w:rPr>
        <w:t>Шиун</w:t>
      </w:r>
      <w:proofErr w:type="spellEnd"/>
      <w:r w:rsidRPr="00141FEB">
        <w:rPr>
          <w:rFonts w:asciiTheme="majorBidi" w:hAnsiTheme="majorBidi" w:cstheme="majorBidi"/>
          <w:sz w:val="28"/>
          <w:szCs w:val="28"/>
          <w:lang w:val="kk-KZ"/>
        </w:rPr>
        <w:t xml:space="preserve">, </w:t>
      </w:r>
      <w:proofErr w:type="spellStart"/>
      <w:r w:rsidRPr="00141FEB">
        <w:rPr>
          <w:rFonts w:asciiTheme="majorBidi" w:hAnsiTheme="majorBidi" w:cstheme="majorBidi"/>
          <w:sz w:val="28"/>
          <w:szCs w:val="28"/>
          <w:lang w:val="kk-KZ"/>
        </w:rPr>
        <w:t>Yue</w:t>
      </w:r>
      <w:proofErr w:type="spellEnd"/>
      <w:r w:rsidRPr="00141FEB">
        <w:rPr>
          <w:rFonts w:asciiTheme="majorBidi" w:hAnsiTheme="majorBidi" w:cstheme="majorBidi"/>
          <w:sz w:val="28"/>
          <w:szCs w:val="28"/>
          <w:lang w:val="kk-KZ"/>
        </w:rPr>
        <w:t xml:space="preserve"> Y., </w:t>
      </w:r>
      <w:r w:rsidR="00933438" w:rsidRPr="00141FEB">
        <w:rPr>
          <w:rFonts w:asciiTheme="majorBidi" w:hAnsiTheme="majorBidi" w:cstheme="majorBidi"/>
          <w:sz w:val="28"/>
          <w:szCs w:val="28"/>
          <w:lang w:val="kk-KZ"/>
        </w:rPr>
        <w:t>А.Ф.</w:t>
      </w:r>
      <w:r w:rsidR="00933438">
        <w:rPr>
          <w:rFonts w:asciiTheme="majorBidi" w:hAnsiTheme="majorBidi" w:cstheme="majorBidi"/>
          <w:sz w:val="28"/>
          <w:szCs w:val="28"/>
          <w:lang w:val="kk-KZ"/>
        </w:rPr>
        <w:t xml:space="preserve"> </w:t>
      </w:r>
      <w:proofErr w:type="spellStart"/>
      <w:r w:rsidRPr="00141FEB">
        <w:rPr>
          <w:rFonts w:asciiTheme="majorBidi" w:hAnsiTheme="majorBidi" w:cstheme="majorBidi"/>
          <w:sz w:val="28"/>
          <w:szCs w:val="28"/>
          <w:lang w:val="kk-KZ"/>
        </w:rPr>
        <w:t>Кондрашевский</w:t>
      </w:r>
      <w:proofErr w:type="spellEnd"/>
      <w:r w:rsidRPr="00141FEB">
        <w:rPr>
          <w:rFonts w:asciiTheme="majorBidi" w:hAnsiTheme="majorBidi" w:cstheme="majorBidi"/>
          <w:sz w:val="28"/>
          <w:szCs w:val="28"/>
          <w:lang w:val="kk-KZ"/>
        </w:rPr>
        <w:t xml:space="preserve">, </w:t>
      </w:r>
      <w:r w:rsidR="00933438" w:rsidRPr="00141FEB">
        <w:rPr>
          <w:rFonts w:asciiTheme="majorBidi" w:hAnsiTheme="majorBidi" w:cstheme="majorBidi"/>
          <w:sz w:val="28"/>
          <w:szCs w:val="28"/>
          <w:lang w:val="kk-KZ"/>
        </w:rPr>
        <w:t>A.M.</w:t>
      </w:r>
      <w:r w:rsidR="00933438">
        <w:rPr>
          <w:rFonts w:asciiTheme="majorBidi" w:hAnsiTheme="majorBidi" w:cstheme="majorBidi"/>
          <w:sz w:val="28"/>
          <w:szCs w:val="28"/>
          <w:lang w:val="kk-KZ"/>
        </w:rPr>
        <w:t xml:space="preserve"> </w:t>
      </w:r>
      <w:proofErr w:type="spellStart"/>
      <w:r w:rsidRPr="00141FEB">
        <w:rPr>
          <w:rFonts w:asciiTheme="majorBidi" w:hAnsiTheme="majorBidi" w:cstheme="majorBidi"/>
          <w:sz w:val="28"/>
          <w:szCs w:val="28"/>
          <w:lang w:val="kk-KZ"/>
        </w:rPr>
        <w:t>Карапетьянц</w:t>
      </w:r>
      <w:proofErr w:type="spellEnd"/>
      <w:r w:rsidRPr="00141FEB">
        <w:rPr>
          <w:rFonts w:asciiTheme="majorBidi" w:hAnsiTheme="majorBidi" w:cstheme="majorBidi"/>
          <w:sz w:val="28"/>
          <w:szCs w:val="28"/>
          <w:lang w:val="kk-KZ"/>
        </w:rPr>
        <w:t xml:space="preserve">, </w:t>
      </w:r>
      <w:r w:rsidR="00933438" w:rsidRPr="00141FEB">
        <w:rPr>
          <w:rFonts w:asciiTheme="majorBidi" w:hAnsiTheme="majorBidi" w:cstheme="majorBidi"/>
          <w:sz w:val="28"/>
          <w:szCs w:val="28"/>
          <w:lang w:val="kk-KZ"/>
        </w:rPr>
        <w:t>Т.</w:t>
      </w:r>
      <w:r w:rsidR="00933438">
        <w:rPr>
          <w:rFonts w:asciiTheme="majorBidi" w:hAnsiTheme="majorBidi" w:cstheme="majorBidi"/>
          <w:sz w:val="28"/>
          <w:szCs w:val="28"/>
          <w:lang w:val="kk-KZ"/>
        </w:rPr>
        <w:t xml:space="preserve">Л. </w:t>
      </w:r>
      <w:proofErr w:type="spellStart"/>
      <w:r w:rsidRPr="00141FEB">
        <w:rPr>
          <w:rFonts w:asciiTheme="majorBidi" w:hAnsiTheme="majorBidi" w:cstheme="majorBidi"/>
          <w:sz w:val="28"/>
          <w:szCs w:val="28"/>
          <w:lang w:val="kk-KZ"/>
        </w:rPr>
        <w:t>Гурулева</w:t>
      </w:r>
      <w:proofErr w:type="spellEnd"/>
      <w:r w:rsidRPr="00141FEB">
        <w:rPr>
          <w:rFonts w:asciiTheme="majorBidi" w:hAnsiTheme="majorBidi" w:cstheme="majorBidi"/>
          <w:sz w:val="28"/>
          <w:szCs w:val="28"/>
          <w:lang w:val="kk-KZ"/>
        </w:rPr>
        <w:t xml:space="preserve">, </w:t>
      </w:r>
      <w:r w:rsidR="00933438" w:rsidRPr="00141FEB">
        <w:rPr>
          <w:rFonts w:asciiTheme="majorBidi" w:hAnsiTheme="majorBidi" w:cstheme="majorBidi"/>
          <w:sz w:val="28"/>
          <w:szCs w:val="28"/>
          <w:lang w:val="kk-KZ"/>
        </w:rPr>
        <w:t>О.А.</w:t>
      </w:r>
      <w:r w:rsidR="00933438">
        <w:rPr>
          <w:rFonts w:asciiTheme="majorBidi" w:hAnsiTheme="majorBidi" w:cstheme="majorBidi"/>
          <w:sz w:val="28"/>
          <w:szCs w:val="28"/>
          <w:lang w:val="kk-KZ"/>
        </w:rPr>
        <w:t xml:space="preserve"> </w:t>
      </w:r>
      <w:proofErr w:type="spellStart"/>
      <w:r w:rsidRPr="00141FEB">
        <w:rPr>
          <w:rFonts w:asciiTheme="majorBidi" w:hAnsiTheme="majorBidi" w:cstheme="majorBidi"/>
          <w:sz w:val="28"/>
          <w:szCs w:val="28"/>
          <w:lang w:val="kk-KZ"/>
        </w:rPr>
        <w:t>Малых</w:t>
      </w:r>
      <w:proofErr w:type="spellEnd"/>
      <w:r w:rsidRPr="00141FEB">
        <w:rPr>
          <w:rFonts w:asciiTheme="majorBidi" w:hAnsiTheme="majorBidi" w:cstheme="majorBidi"/>
          <w:sz w:val="28"/>
          <w:szCs w:val="28"/>
          <w:lang w:val="kk-KZ"/>
        </w:rPr>
        <w:t xml:space="preserve">, </w:t>
      </w:r>
      <w:r w:rsidR="00933438" w:rsidRPr="00141FEB">
        <w:rPr>
          <w:rFonts w:asciiTheme="majorBidi" w:hAnsiTheme="majorBidi" w:cstheme="majorBidi"/>
          <w:sz w:val="28"/>
          <w:szCs w:val="28"/>
          <w:lang w:val="kk-KZ"/>
        </w:rPr>
        <w:t>Л.Ш.</w:t>
      </w:r>
      <w:r w:rsidR="00933438">
        <w:rPr>
          <w:rFonts w:asciiTheme="majorBidi" w:hAnsiTheme="majorBidi" w:cstheme="majorBidi"/>
          <w:sz w:val="28"/>
          <w:szCs w:val="28"/>
          <w:lang w:val="kk-KZ"/>
        </w:rPr>
        <w:t xml:space="preserve"> </w:t>
      </w:r>
      <w:proofErr w:type="spellStart"/>
      <w:r w:rsidRPr="00141FEB">
        <w:rPr>
          <w:rFonts w:asciiTheme="majorBidi" w:hAnsiTheme="majorBidi" w:cstheme="majorBidi"/>
          <w:sz w:val="28"/>
          <w:szCs w:val="28"/>
          <w:lang w:val="kk-KZ"/>
        </w:rPr>
        <w:t>Рахимбекова</w:t>
      </w:r>
      <w:proofErr w:type="spellEnd"/>
      <w:r w:rsidRPr="00141FEB">
        <w:rPr>
          <w:rFonts w:asciiTheme="majorBidi" w:hAnsiTheme="majorBidi" w:cstheme="majorBidi"/>
          <w:sz w:val="28"/>
          <w:szCs w:val="28"/>
          <w:lang w:val="kk-KZ"/>
        </w:rPr>
        <w:t xml:space="preserve">, </w:t>
      </w:r>
      <w:r w:rsidR="00933438" w:rsidRPr="00141FEB">
        <w:rPr>
          <w:rFonts w:asciiTheme="majorBidi" w:hAnsiTheme="majorBidi" w:cstheme="majorBidi"/>
          <w:sz w:val="28"/>
          <w:szCs w:val="28"/>
          <w:lang w:val="kk-KZ"/>
        </w:rPr>
        <w:t xml:space="preserve">О.Р. </w:t>
      </w:r>
      <w:proofErr w:type="spellStart"/>
      <w:r w:rsidRPr="00141FEB">
        <w:rPr>
          <w:rFonts w:asciiTheme="majorBidi" w:hAnsiTheme="majorBidi" w:cstheme="majorBidi"/>
          <w:sz w:val="28"/>
          <w:szCs w:val="28"/>
          <w:lang w:val="kk-KZ"/>
        </w:rPr>
        <w:t>Очиров</w:t>
      </w:r>
      <w:proofErr w:type="spellEnd"/>
      <w:r w:rsidRPr="00141FEB">
        <w:rPr>
          <w:rFonts w:asciiTheme="majorBidi" w:hAnsiTheme="majorBidi" w:cstheme="majorBidi"/>
          <w:sz w:val="28"/>
          <w:szCs w:val="28"/>
          <w:lang w:val="kk-KZ"/>
        </w:rPr>
        <w:t xml:space="preserve"> еңбектерін жатқызамыз.</w:t>
      </w:r>
    </w:p>
    <w:p w14:paraId="73A835F8" w14:textId="77777777" w:rsidR="00141FEB" w:rsidRPr="003C5F08" w:rsidRDefault="00141FEB" w:rsidP="00B80E4A">
      <w:pPr>
        <w:ind w:firstLine="708"/>
        <w:contextualSpacing/>
        <w:jc w:val="both"/>
        <w:rPr>
          <w:rFonts w:asciiTheme="majorBidi" w:hAnsiTheme="majorBidi" w:cstheme="majorBidi"/>
          <w:sz w:val="28"/>
          <w:szCs w:val="28"/>
          <w:lang w:val="kk-KZ"/>
        </w:rPr>
      </w:pPr>
      <w:r w:rsidRPr="003C5F08">
        <w:rPr>
          <w:rFonts w:asciiTheme="majorBidi" w:hAnsiTheme="majorBidi" w:cstheme="majorBidi"/>
          <w:sz w:val="28"/>
          <w:szCs w:val="28"/>
          <w:lang w:val="kk-KZ"/>
        </w:rPr>
        <w:t xml:space="preserve">Зерттеу тақырыбының </w:t>
      </w:r>
      <w:r w:rsidRPr="003C5F08">
        <w:rPr>
          <w:rFonts w:asciiTheme="majorBidi" w:hAnsiTheme="majorBidi" w:cstheme="majorBidi"/>
          <w:b/>
          <w:bCs/>
          <w:sz w:val="28"/>
          <w:szCs w:val="28"/>
          <w:lang w:val="kk-KZ"/>
        </w:rPr>
        <w:t>теориялық–</w:t>
      </w:r>
      <w:proofErr w:type="spellStart"/>
      <w:r w:rsidRPr="003C5F08">
        <w:rPr>
          <w:rFonts w:asciiTheme="majorBidi" w:hAnsiTheme="majorBidi" w:cstheme="majorBidi"/>
          <w:b/>
          <w:bCs/>
          <w:sz w:val="28"/>
          <w:szCs w:val="28"/>
          <w:lang w:val="kk-KZ"/>
        </w:rPr>
        <w:t>әдіснамалық</w:t>
      </w:r>
      <w:proofErr w:type="spellEnd"/>
      <w:r w:rsidRPr="003C5F08">
        <w:rPr>
          <w:rFonts w:asciiTheme="majorBidi" w:hAnsiTheme="majorBidi" w:cstheme="majorBidi"/>
          <w:b/>
          <w:bCs/>
          <w:sz w:val="28"/>
          <w:szCs w:val="28"/>
          <w:lang w:val="kk-KZ"/>
        </w:rPr>
        <w:t xml:space="preserve"> негізін</w:t>
      </w:r>
      <w:r w:rsidRPr="003C5F08">
        <w:rPr>
          <w:rFonts w:asciiTheme="majorBidi" w:hAnsiTheme="majorBidi" w:cstheme="majorBidi"/>
          <w:sz w:val="28"/>
          <w:szCs w:val="28"/>
          <w:lang w:val="kk-KZ"/>
        </w:rPr>
        <w:t xml:space="preserve"> </w:t>
      </w:r>
    </w:p>
    <w:p w14:paraId="172B63F5" w14:textId="63AA0DE3" w:rsidR="00141FEB" w:rsidRPr="00BD7407" w:rsidRDefault="00141FEB" w:rsidP="005D7C0E">
      <w:pPr>
        <w:numPr>
          <w:ilvl w:val="0"/>
          <w:numId w:val="70"/>
        </w:numPr>
        <w:jc w:val="both"/>
        <w:rPr>
          <w:rFonts w:asciiTheme="majorBidi" w:hAnsiTheme="majorBidi" w:cstheme="majorBidi"/>
          <w:sz w:val="28"/>
          <w:szCs w:val="28"/>
          <w:lang w:val="kk-KZ"/>
        </w:rPr>
      </w:pPr>
      <w:r w:rsidRPr="003C5F08">
        <w:rPr>
          <w:rFonts w:asciiTheme="majorBidi" w:hAnsiTheme="majorBidi" w:cstheme="majorBidi"/>
          <w:sz w:val="28"/>
          <w:szCs w:val="28"/>
          <w:lang w:val="kk-KZ"/>
        </w:rPr>
        <w:t xml:space="preserve">Тұлғаға бағытталған тәсіл бойынша </w:t>
      </w:r>
      <w:r w:rsidR="00996FEA" w:rsidRPr="003C5F08">
        <w:rPr>
          <w:rFonts w:asciiTheme="majorBidi" w:eastAsia="Times New Roman" w:hAnsiTheme="majorBidi" w:cstheme="majorBidi"/>
          <w:sz w:val="28"/>
          <w:szCs w:val="28"/>
          <w:lang w:val="kk-KZ"/>
        </w:rPr>
        <w:t>Ю.Г.</w:t>
      </w:r>
      <w:r w:rsidR="00996FEA">
        <w:rPr>
          <w:rFonts w:asciiTheme="majorBidi" w:eastAsia="Times New Roman" w:hAnsiTheme="majorBidi" w:cstheme="majorBidi"/>
          <w:sz w:val="28"/>
          <w:szCs w:val="28"/>
          <w:lang w:val="kk-KZ"/>
        </w:rPr>
        <w:t xml:space="preserve"> </w:t>
      </w:r>
      <w:proofErr w:type="spellStart"/>
      <w:r w:rsidRPr="003C5F08">
        <w:rPr>
          <w:rFonts w:asciiTheme="majorBidi" w:eastAsia="Times New Roman" w:hAnsiTheme="majorBidi" w:cstheme="majorBidi"/>
          <w:sz w:val="28"/>
          <w:szCs w:val="28"/>
          <w:lang w:val="kk-KZ"/>
        </w:rPr>
        <w:t>Фокин</w:t>
      </w:r>
      <w:proofErr w:type="spellEnd"/>
      <w:r w:rsidRPr="0088019C">
        <w:rPr>
          <w:rFonts w:asciiTheme="majorBidi" w:hAnsiTheme="majorBidi" w:cstheme="majorBidi"/>
          <w:sz w:val="28"/>
          <w:szCs w:val="28"/>
          <w:lang w:val="kk-KZ"/>
        </w:rPr>
        <w:t xml:space="preserve">, </w:t>
      </w:r>
      <w:r w:rsidR="00996FEA" w:rsidRPr="0088019C">
        <w:rPr>
          <w:rFonts w:asciiTheme="majorBidi" w:hAnsiTheme="majorBidi" w:cstheme="majorBidi"/>
          <w:sz w:val="28"/>
          <w:szCs w:val="28"/>
          <w:lang w:val="kk-KZ"/>
        </w:rPr>
        <w:t>С.А.</w:t>
      </w:r>
      <w:r w:rsidR="00996FEA">
        <w:rPr>
          <w:rFonts w:asciiTheme="majorBidi" w:hAnsiTheme="majorBidi" w:cstheme="majorBidi"/>
          <w:sz w:val="28"/>
          <w:szCs w:val="28"/>
          <w:lang w:val="kk-KZ"/>
        </w:rPr>
        <w:t xml:space="preserve"> </w:t>
      </w:r>
      <w:proofErr w:type="spellStart"/>
      <w:r w:rsidR="00017555" w:rsidRPr="0088019C">
        <w:rPr>
          <w:rFonts w:asciiTheme="majorBidi" w:hAnsiTheme="majorBidi" w:cstheme="majorBidi"/>
          <w:sz w:val="28"/>
          <w:szCs w:val="28"/>
          <w:lang w:val="kk-KZ"/>
        </w:rPr>
        <w:t>Узакбаева</w:t>
      </w:r>
      <w:proofErr w:type="spellEnd"/>
      <w:r w:rsidR="00017555" w:rsidRPr="0088019C">
        <w:rPr>
          <w:rFonts w:asciiTheme="majorBidi" w:hAnsiTheme="majorBidi" w:cstheme="majorBidi"/>
          <w:sz w:val="28"/>
          <w:szCs w:val="28"/>
          <w:lang w:val="kk-KZ"/>
        </w:rPr>
        <w:t>,</w:t>
      </w:r>
      <w:r w:rsidR="00017555">
        <w:rPr>
          <w:rFonts w:asciiTheme="majorBidi" w:hAnsiTheme="majorBidi" w:cstheme="majorBidi"/>
          <w:sz w:val="28"/>
          <w:szCs w:val="28"/>
          <w:lang w:val="kk-KZ"/>
        </w:rPr>
        <w:t xml:space="preserve"> </w:t>
      </w:r>
      <w:r w:rsidR="00996FEA" w:rsidRPr="003C5F08">
        <w:rPr>
          <w:rFonts w:asciiTheme="majorBidi" w:hAnsiTheme="majorBidi" w:cstheme="majorBidi"/>
          <w:sz w:val="28"/>
          <w:szCs w:val="28"/>
          <w:lang w:val="kk-KZ"/>
        </w:rPr>
        <w:t>С.</w:t>
      </w:r>
      <w:r w:rsidR="00996FEA">
        <w:rPr>
          <w:rFonts w:asciiTheme="majorBidi" w:hAnsiTheme="majorBidi" w:cstheme="majorBidi"/>
          <w:sz w:val="28"/>
          <w:szCs w:val="28"/>
          <w:lang w:val="kk-KZ"/>
        </w:rPr>
        <w:t xml:space="preserve"> </w:t>
      </w:r>
      <w:proofErr w:type="spellStart"/>
      <w:r w:rsidRPr="003C5F08">
        <w:rPr>
          <w:rFonts w:asciiTheme="majorBidi" w:hAnsiTheme="majorBidi" w:cstheme="majorBidi"/>
          <w:sz w:val="28"/>
          <w:szCs w:val="28"/>
          <w:lang w:val="kk-KZ"/>
        </w:rPr>
        <w:t>Танирбергенова</w:t>
      </w:r>
      <w:proofErr w:type="spellEnd"/>
      <w:r w:rsidRPr="003C5F08">
        <w:rPr>
          <w:rFonts w:asciiTheme="majorBidi" w:hAnsiTheme="majorBidi" w:cstheme="majorBidi"/>
          <w:sz w:val="28"/>
          <w:szCs w:val="28"/>
          <w:lang w:val="kk-KZ"/>
        </w:rPr>
        <w:t xml:space="preserve">, </w:t>
      </w:r>
      <w:r w:rsidR="00996FEA" w:rsidRPr="003C5F08">
        <w:rPr>
          <w:rFonts w:asciiTheme="majorBidi" w:hAnsiTheme="majorBidi" w:cstheme="majorBidi"/>
          <w:sz w:val="28"/>
          <w:szCs w:val="28"/>
          <w:lang w:val="kk-KZ"/>
        </w:rPr>
        <w:t>Д.</w:t>
      </w:r>
      <w:r w:rsidR="00996FEA">
        <w:rPr>
          <w:rFonts w:asciiTheme="majorBidi" w:hAnsiTheme="majorBidi" w:cstheme="majorBidi"/>
          <w:sz w:val="28"/>
          <w:szCs w:val="28"/>
          <w:lang w:val="kk-KZ"/>
        </w:rPr>
        <w:t xml:space="preserve"> </w:t>
      </w:r>
      <w:proofErr w:type="spellStart"/>
      <w:r w:rsidRPr="003C5F08">
        <w:rPr>
          <w:rFonts w:asciiTheme="majorBidi" w:hAnsiTheme="majorBidi" w:cstheme="majorBidi"/>
          <w:sz w:val="28"/>
          <w:szCs w:val="28"/>
          <w:lang w:val="kk-KZ"/>
        </w:rPr>
        <w:t>Иманова</w:t>
      </w:r>
      <w:proofErr w:type="spellEnd"/>
      <w:r w:rsidRPr="003C5F08">
        <w:rPr>
          <w:rFonts w:asciiTheme="majorBidi" w:hAnsiTheme="majorBidi" w:cstheme="majorBidi"/>
          <w:sz w:val="28"/>
          <w:szCs w:val="28"/>
          <w:lang w:val="kk-KZ"/>
        </w:rPr>
        <w:t>,</w:t>
      </w:r>
      <w:r w:rsidR="00996FEA">
        <w:rPr>
          <w:rFonts w:asciiTheme="majorBidi" w:hAnsiTheme="majorBidi" w:cstheme="majorBidi"/>
          <w:sz w:val="28"/>
          <w:szCs w:val="28"/>
          <w:lang w:val="kk-KZ"/>
        </w:rPr>
        <w:t xml:space="preserve"> </w:t>
      </w:r>
      <w:r w:rsidR="00996FEA" w:rsidRPr="003C5F08">
        <w:rPr>
          <w:rFonts w:asciiTheme="majorBidi" w:hAnsiTheme="majorBidi" w:cstheme="majorBidi"/>
          <w:sz w:val="28"/>
          <w:szCs w:val="28"/>
          <w:lang w:val="kk-KZ"/>
        </w:rPr>
        <w:t>А.Қ.</w:t>
      </w:r>
      <w:r w:rsidR="00996FEA">
        <w:rPr>
          <w:rFonts w:asciiTheme="majorBidi" w:hAnsiTheme="majorBidi" w:cstheme="majorBidi"/>
          <w:sz w:val="28"/>
          <w:szCs w:val="28"/>
          <w:lang w:val="kk-KZ"/>
        </w:rPr>
        <w:t xml:space="preserve"> </w:t>
      </w:r>
      <w:r w:rsidRPr="003C5F08">
        <w:rPr>
          <w:rFonts w:asciiTheme="majorBidi" w:hAnsiTheme="majorBidi" w:cstheme="majorBidi"/>
          <w:sz w:val="28"/>
          <w:szCs w:val="28"/>
          <w:lang w:val="kk-KZ"/>
        </w:rPr>
        <w:t xml:space="preserve">Сағындық, </w:t>
      </w:r>
      <w:r w:rsidR="00996FEA" w:rsidRPr="003C5F08">
        <w:rPr>
          <w:rFonts w:asciiTheme="majorBidi" w:hAnsiTheme="majorBidi" w:cstheme="majorBidi"/>
          <w:sz w:val="28"/>
          <w:szCs w:val="28"/>
          <w:lang w:val="kk-KZ"/>
        </w:rPr>
        <w:t>Т.Т.</w:t>
      </w:r>
      <w:r w:rsidR="00996FEA">
        <w:rPr>
          <w:rFonts w:asciiTheme="majorBidi" w:hAnsiTheme="majorBidi" w:cstheme="majorBidi"/>
          <w:sz w:val="28"/>
          <w:szCs w:val="28"/>
          <w:lang w:val="kk-KZ"/>
        </w:rPr>
        <w:t xml:space="preserve"> </w:t>
      </w:r>
      <w:r w:rsidRPr="003C5F08">
        <w:rPr>
          <w:rFonts w:asciiTheme="majorBidi" w:hAnsiTheme="majorBidi" w:cstheme="majorBidi"/>
          <w:sz w:val="28"/>
          <w:szCs w:val="28"/>
          <w:lang w:val="kk-KZ"/>
        </w:rPr>
        <w:t xml:space="preserve">Аяпова, </w:t>
      </w:r>
      <w:r w:rsidR="00996FEA" w:rsidRPr="003C5F08">
        <w:rPr>
          <w:rFonts w:asciiTheme="majorBidi" w:hAnsiTheme="majorBidi" w:cstheme="majorBidi"/>
          <w:sz w:val="28"/>
          <w:szCs w:val="28"/>
          <w:lang w:val="kk-KZ"/>
        </w:rPr>
        <w:t>К.</w:t>
      </w:r>
      <w:r w:rsidR="00996FEA">
        <w:rPr>
          <w:rFonts w:asciiTheme="majorBidi" w:hAnsiTheme="majorBidi" w:cstheme="majorBidi"/>
          <w:sz w:val="28"/>
          <w:szCs w:val="28"/>
          <w:lang w:val="kk-KZ"/>
        </w:rPr>
        <w:t xml:space="preserve"> </w:t>
      </w:r>
      <w:proofErr w:type="spellStart"/>
      <w:r w:rsidRPr="003C5F08">
        <w:rPr>
          <w:rFonts w:asciiTheme="majorBidi" w:hAnsiTheme="majorBidi" w:cstheme="majorBidi"/>
          <w:sz w:val="28"/>
          <w:szCs w:val="28"/>
          <w:lang w:val="kk-KZ"/>
        </w:rPr>
        <w:t>Беркимбаев</w:t>
      </w:r>
      <w:proofErr w:type="spellEnd"/>
      <w:r w:rsidRPr="003C5F08">
        <w:rPr>
          <w:rFonts w:asciiTheme="majorBidi" w:hAnsiTheme="majorBidi" w:cstheme="majorBidi"/>
          <w:sz w:val="28"/>
          <w:szCs w:val="28"/>
          <w:lang w:val="kk-KZ"/>
        </w:rPr>
        <w:t xml:space="preserve">, </w:t>
      </w:r>
      <w:r w:rsidR="00996FEA" w:rsidRPr="003C5F08">
        <w:rPr>
          <w:rFonts w:asciiTheme="majorBidi" w:hAnsiTheme="majorBidi" w:cstheme="majorBidi"/>
          <w:sz w:val="28"/>
          <w:szCs w:val="28"/>
          <w:lang w:val="kk-KZ"/>
        </w:rPr>
        <w:t>Н.</w:t>
      </w:r>
      <w:r w:rsidR="00996FEA">
        <w:rPr>
          <w:rFonts w:asciiTheme="majorBidi" w:hAnsiTheme="majorBidi" w:cstheme="majorBidi"/>
          <w:sz w:val="28"/>
          <w:szCs w:val="28"/>
          <w:lang w:val="kk-KZ"/>
        </w:rPr>
        <w:t xml:space="preserve"> </w:t>
      </w:r>
      <w:proofErr w:type="spellStart"/>
      <w:r w:rsidRPr="003C5F08">
        <w:rPr>
          <w:rFonts w:asciiTheme="majorBidi" w:hAnsiTheme="majorBidi" w:cstheme="majorBidi"/>
          <w:sz w:val="28"/>
          <w:szCs w:val="28"/>
          <w:lang w:val="kk-KZ"/>
        </w:rPr>
        <w:t>Салыбекова</w:t>
      </w:r>
      <w:proofErr w:type="spellEnd"/>
      <w:r w:rsidRPr="003C5F08">
        <w:rPr>
          <w:rFonts w:asciiTheme="majorBidi" w:hAnsiTheme="majorBidi" w:cstheme="majorBidi"/>
          <w:sz w:val="28"/>
          <w:szCs w:val="28"/>
          <w:lang w:val="kk-KZ"/>
        </w:rPr>
        <w:t xml:space="preserve">, </w:t>
      </w:r>
      <w:r w:rsidR="00996FEA" w:rsidRPr="003C5F08">
        <w:rPr>
          <w:rFonts w:asciiTheme="majorBidi" w:hAnsiTheme="majorBidi" w:cstheme="majorBidi"/>
          <w:sz w:val="28"/>
          <w:szCs w:val="28"/>
          <w:lang w:val="kk-KZ"/>
        </w:rPr>
        <w:t>Ж.</w:t>
      </w:r>
      <w:r w:rsidR="00996FEA">
        <w:rPr>
          <w:rFonts w:asciiTheme="majorBidi" w:hAnsiTheme="majorBidi" w:cstheme="majorBidi"/>
          <w:sz w:val="28"/>
          <w:szCs w:val="28"/>
          <w:lang w:val="kk-KZ"/>
        </w:rPr>
        <w:t xml:space="preserve"> </w:t>
      </w:r>
      <w:r w:rsidRPr="003C5F08">
        <w:rPr>
          <w:rFonts w:asciiTheme="majorBidi" w:hAnsiTheme="majorBidi" w:cstheme="majorBidi"/>
          <w:sz w:val="28"/>
          <w:szCs w:val="28"/>
          <w:lang w:val="kk-KZ"/>
        </w:rPr>
        <w:t xml:space="preserve">Оразалина, </w:t>
      </w:r>
      <w:r w:rsidR="00996FEA" w:rsidRPr="003C5F08">
        <w:rPr>
          <w:rFonts w:asciiTheme="majorBidi" w:hAnsiTheme="majorBidi" w:cstheme="majorBidi"/>
          <w:sz w:val="28"/>
          <w:szCs w:val="28"/>
          <w:lang w:val="kk-KZ"/>
        </w:rPr>
        <w:t>Е.А.</w:t>
      </w:r>
      <w:r w:rsidR="00996FEA">
        <w:rPr>
          <w:rFonts w:asciiTheme="majorBidi" w:hAnsiTheme="majorBidi" w:cstheme="majorBidi"/>
          <w:sz w:val="28"/>
          <w:szCs w:val="28"/>
          <w:lang w:val="kk-KZ"/>
        </w:rPr>
        <w:t xml:space="preserve"> </w:t>
      </w:r>
      <w:r w:rsidRPr="003C5F08">
        <w:rPr>
          <w:rFonts w:asciiTheme="majorBidi" w:hAnsiTheme="majorBidi" w:cstheme="majorBidi"/>
          <w:sz w:val="28"/>
          <w:szCs w:val="28"/>
          <w:lang w:val="kk-KZ"/>
        </w:rPr>
        <w:t xml:space="preserve">Панфилова, </w:t>
      </w:r>
      <w:r w:rsidR="00996FEA" w:rsidRPr="003C5F08">
        <w:rPr>
          <w:rFonts w:asciiTheme="majorBidi" w:hAnsiTheme="majorBidi" w:cstheme="majorBidi"/>
          <w:sz w:val="28"/>
          <w:szCs w:val="28"/>
          <w:lang w:val="kk-KZ"/>
        </w:rPr>
        <w:t>Ю.</w:t>
      </w:r>
      <w:r w:rsidR="00996FEA">
        <w:rPr>
          <w:rFonts w:asciiTheme="majorBidi" w:hAnsiTheme="majorBidi" w:cstheme="majorBidi"/>
          <w:sz w:val="28"/>
          <w:szCs w:val="28"/>
          <w:lang w:val="kk-KZ"/>
        </w:rPr>
        <w:t xml:space="preserve"> </w:t>
      </w:r>
      <w:proofErr w:type="spellStart"/>
      <w:r w:rsidRPr="003C5F08">
        <w:rPr>
          <w:rFonts w:asciiTheme="majorBidi" w:hAnsiTheme="majorBidi" w:cstheme="majorBidi"/>
          <w:sz w:val="28"/>
          <w:szCs w:val="28"/>
          <w:lang w:val="kk-KZ"/>
        </w:rPr>
        <w:t>Кравец</w:t>
      </w:r>
      <w:proofErr w:type="spellEnd"/>
      <w:r w:rsidRPr="003C5F08">
        <w:rPr>
          <w:rFonts w:asciiTheme="majorBidi" w:hAnsiTheme="majorBidi" w:cstheme="majorBidi"/>
          <w:sz w:val="28"/>
          <w:szCs w:val="28"/>
          <w:lang w:val="kk-KZ"/>
        </w:rPr>
        <w:t xml:space="preserve">, </w:t>
      </w:r>
      <w:r w:rsidR="00996FEA" w:rsidRPr="003C5F08">
        <w:rPr>
          <w:rFonts w:asciiTheme="majorBidi" w:hAnsiTheme="majorBidi" w:cstheme="majorBidi"/>
          <w:sz w:val="28"/>
          <w:szCs w:val="28"/>
          <w:lang w:val="kk-KZ"/>
        </w:rPr>
        <w:t>Л.М.</w:t>
      </w:r>
      <w:r w:rsidR="00996FEA">
        <w:rPr>
          <w:rFonts w:asciiTheme="majorBidi" w:hAnsiTheme="majorBidi" w:cstheme="majorBidi"/>
          <w:sz w:val="28"/>
          <w:szCs w:val="28"/>
          <w:lang w:val="kk-KZ"/>
        </w:rPr>
        <w:t xml:space="preserve"> </w:t>
      </w:r>
      <w:r w:rsidRPr="003C5F08">
        <w:rPr>
          <w:rFonts w:asciiTheme="majorBidi" w:hAnsiTheme="majorBidi" w:cstheme="majorBidi"/>
          <w:sz w:val="28"/>
          <w:szCs w:val="28"/>
          <w:lang w:val="kk-KZ"/>
        </w:rPr>
        <w:t>Фридман</w:t>
      </w:r>
      <w:r w:rsidR="00DF590B">
        <w:rPr>
          <w:rFonts w:asciiTheme="majorBidi" w:hAnsiTheme="majorBidi" w:cstheme="majorBidi"/>
          <w:sz w:val="28"/>
          <w:szCs w:val="28"/>
          <w:lang w:val="kk-KZ"/>
        </w:rPr>
        <w:t>;</w:t>
      </w:r>
    </w:p>
    <w:p w14:paraId="76A66107" w14:textId="7732293B" w:rsidR="00141FEB" w:rsidRPr="00BD7407" w:rsidRDefault="00141FEB" w:rsidP="005D7C0E">
      <w:pPr>
        <w:numPr>
          <w:ilvl w:val="0"/>
          <w:numId w:val="70"/>
        </w:numPr>
        <w:jc w:val="both"/>
        <w:rPr>
          <w:rFonts w:asciiTheme="majorBidi" w:hAnsiTheme="majorBidi" w:cstheme="majorBidi"/>
          <w:sz w:val="28"/>
          <w:szCs w:val="28"/>
          <w:lang w:val="kk-KZ"/>
        </w:rPr>
      </w:pPr>
      <w:r w:rsidRPr="0088019C">
        <w:rPr>
          <w:rFonts w:asciiTheme="majorBidi" w:hAnsiTheme="majorBidi" w:cstheme="majorBidi"/>
          <w:sz w:val="28"/>
          <w:szCs w:val="28"/>
          <w:lang w:val="kk-KZ"/>
        </w:rPr>
        <w:t>Когнитивтік-коммуникативтік тәсіл бойынша</w:t>
      </w:r>
      <w:r w:rsidRPr="0088019C">
        <w:rPr>
          <w:rFonts w:asciiTheme="majorBidi" w:eastAsia="Palatino" w:hAnsiTheme="majorBidi" w:cstheme="majorBidi"/>
          <w:sz w:val="28"/>
          <w:szCs w:val="28"/>
          <w:lang w:val="kk-KZ"/>
        </w:rPr>
        <w:t xml:space="preserve"> </w:t>
      </w:r>
      <w:r w:rsidR="00996FEA" w:rsidRPr="00BD7407">
        <w:rPr>
          <w:rFonts w:asciiTheme="majorBidi" w:eastAsia="Times New Roman" w:hAnsiTheme="majorBidi" w:cstheme="majorBidi"/>
          <w:sz w:val="28"/>
          <w:szCs w:val="28"/>
          <w:lang w:val="kk-KZ"/>
        </w:rPr>
        <w:t>М.Ф.</w:t>
      </w:r>
      <w:r w:rsidR="00996FEA">
        <w:rPr>
          <w:rFonts w:asciiTheme="majorBidi" w:eastAsia="Times New Roman" w:hAnsiTheme="majorBidi" w:cstheme="majorBidi"/>
          <w:sz w:val="28"/>
          <w:szCs w:val="28"/>
          <w:lang w:val="kk-KZ"/>
        </w:rPr>
        <w:t xml:space="preserve"> </w:t>
      </w:r>
      <w:proofErr w:type="spellStart"/>
      <w:r w:rsidRPr="00BD7407">
        <w:rPr>
          <w:rFonts w:asciiTheme="majorBidi" w:eastAsia="Times New Roman" w:hAnsiTheme="majorBidi" w:cstheme="majorBidi"/>
          <w:sz w:val="28"/>
          <w:szCs w:val="28"/>
          <w:lang w:val="kk-KZ"/>
        </w:rPr>
        <w:t>Шамсиддинова</w:t>
      </w:r>
      <w:proofErr w:type="spellEnd"/>
      <w:r w:rsidRPr="0088019C">
        <w:rPr>
          <w:rFonts w:asciiTheme="majorBidi" w:hAnsiTheme="majorBidi" w:cstheme="majorBidi"/>
          <w:sz w:val="28"/>
          <w:szCs w:val="28"/>
          <w:lang w:val="kk-KZ"/>
        </w:rPr>
        <w:t>,</w:t>
      </w:r>
      <w:r w:rsidRPr="00BD7407">
        <w:rPr>
          <w:rFonts w:asciiTheme="majorBidi" w:hAnsiTheme="majorBidi" w:cstheme="majorBidi"/>
          <w:sz w:val="28"/>
          <w:szCs w:val="28"/>
          <w:lang w:val="kk-KZ"/>
        </w:rPr>
        <w:t xml:space="preserve"> </w:t>
      </w:r>
      <w:r w:rsidR="00996FEA" w:rsidRPr="00BD7407">
        <w:rPr>
          <w:rFonts w:asciiTheme="majorBidi" w:hAnsiTheme="majorBidi" w:cstheme="majorBidi"/>
          <w:sz w:val="28"/>
          <w:szCs w:val="28"/>
          <w:lang w:val="kk-KZ"/>
        </w:rPr>
        <w:t>И.Б.</w:t>
      </w:r>
      <w:r w:rsidR="00996FEA">
        <w:rPr>
          <w:rFonts w:asciiTheme="majorBidi" w:hAnsiTheme="majorBidi" w:cstheme="majorBidi"/>
          <w:sz w:val="28"/>
          <w:szCs w:val="28"/>
          <w:lang w:val="kk-KZ"/>
        </w:rPr>
        <w:t xml:space="preserve"> </w:t>
      </w:r>
      <w:proofErr w:type="spellStart"/>
      <w:r w:rsidRPr="00BD7407">
        <w:rPr>
          <w:rFonts w:asciiTheme="majorBidi" w:hAnsiTheme="majorBidi" w:cstheme="majorBidi"/>
          <w:sz w:val="28"/>
          <w:szCs w:val="28"/>
          <w:lang w:val="kk-KZ"/>
        </w:rPr>
        <w:t>Игнатова</w:t>
      </w:r>
      <w:proofErr w:type="spellEnd"/>
      <w:r w:rsidRPr="00BD7407">
        <w:rPr>
          <w:rFonts w:asciiTheme="majorBidi" w:hAnsiTheme="majorBidi" w:cstheme="majorBidi"/>
          <w:sz w:val="28"/>
          <w:szCs w:val="28"/>
          <w:lang w:val="kk-KZ"/>
        </w:rPr>
        <w:t xml:space="preserve">, Аббас </w:t>
      </w:r>
      <w:proofErr w:type="spellStart"/>
      <w:r w:rsidRPr="00BD7407">
        <w:rPr>
          <w:rFonts w:asciiTheme="majorBidi" w:hAnsiTheme="majorBidi" w:cstheme="majorBidi"/>
          <w:sz w:val="28"/>
          <w:szCs w:val="28"/>
          <w:lang w:val="kk-KZ"/>
        </w:rPr>
        <w:t>Ясин</w:t>
      </w:r>
      <w:proofErr w:type="spellEnd"/>
      <w:r w:rsidRPr="00BD7407">
        <w:rPr>
          <w:rFonts w:asciiTheme="majorBidi" w:hAnsiTheme="majorBidi" w:cstheme="majorBidi"/>
          <w:sz w:val="28"/>
          <w:szCs w:val="28"/>
          <w:lang w:val="kk-KZ"/>
        </w:rPr>
        <w:t xml:space="preserve"> Хамза, </w:t>
      </w:r>
      <w:r w:rsidR="00996FEA" w:rsidRPr="00BD7407">
        <w:rPr>
          <w:rFonts w:asciiTheme="majorBidi" w:eastAsia="Times New Roman" w:hAnsiTheme="majorBidi" w:cstheme="majorBidi"/>
          <w:sz w:val="28"/>
          <w:szCs w:val="28"/>
          <w:lang w:val="kk-KZ"/>
        </w:rPr>
        <w:t>Н.И.</w:t>
      </w:r>
      <w:r w:rsidR="00996FEA">
        <w:rPr>
          <w:rFonts w:asciiTheme="majorBidi" w:eastAsia="Times New Roman" w:hAnsiTheme="majorBidi" w:cstheme="majorBidi"/>
          <w:sz w:val="28"/>
          <w:szCs w:val="28"/>
          <w:lang w:val="kk-KZ"/>
        </w:rPr>
        <w:t xml:space="preserve"> </w:t>
      </w:r>
      <w:proofErr w:type="spellStart"/>
      <w:r w:rsidRPr="00BD7407">
        <w:rPr>
          <w:rFonts w:asciiTheme="majorBidi" w:eastAsia="Times New Roman" w:hAnsiTheme="majorBidi" w:cstheme="majorBidi"/>
          <w:sz w:val="28"/>
          <w:szCs w:val="28"/>
          <w:lang w:val="kk-KZ"/>
        </w:rPr>
        <w:t>Сорокина</w:t>
      </w:r>
      <w:proofErr w:type="spellEnd"/>
      <w:r w:rsidRPr="0088019C">
        <w:rPr>
          <w:rFonts w:asciiTheme="majorBidi" w:hAnsiTheme="majorBidi" w:cstheme="majorBidi"/>
          <w:sz w:val="28"/>
          <w:szCs w:val="28"/>
          <w:lang w:val="kk-KZ"/>
        </w:rPr>
        <w:t>,</w:t>
      </w:r>
      <w:r w:rsidR="00996FEA" w:rsidRPr="00996FEA">
        <w:rPr>
          <w:rFonts w:asciiTheme="majorBidi" w:eastAsia="Times New Roman" w:hAnsiTheme="majorBidi" w:cstheme="majorBidi"/>
          <w:sz w:val="28"/>
          <w:szCs w:val="28"/>
          <w:lang w:val="kk-KZ"/>
        </w:rPr>
        <w:t xml:space="preserve"> </w:t>
      </w:r>
      <w:r w:rsidR="00996FEA" w:rsidRPr="00BD7407">
        <w:rPr>
          <w:rFonts w:asciiTheme="majorBidi" w:eastAsia="Times New Roman" w:hAnsiTheme="majorBidi" w:cstheme="majorBidi"/>
          <w:sz w:val="28"/>
          <w:szCs w:val="28"/>
          <w:lang w:val="kk-KZ"/>
        </w:rPr>
        <w:t>Э.</w:t>
      </w:r>
      <w:r w:rsidRPr="0088019C">
        <w:rPr>
          <w:rFonts w:asciiTheme="majorBidi" w:hAnsiTheme="majorBidi" w:cstheme="majorBidi"/>
          <w:sz w:val="28"/>
          <w:szCs w:val="28"/>
          <w:lang w:val="kk-KZ"/>
        </w:rPr>
        <w:t xml:space="preserve"> </w:t>
      </w:r>
      <w:proofErr w:type="spellStart"/>
      <w:r w:rsidRPr="00BD7407">
        <w:rPr>
          <w:rFonts w:asciiTheme="majorBidi" w:eastAsia="Times New Roman" w:hAnsiTheme="majorBidi" w:cstheme="majorBidi"/>
          <w:sz w:val="28"/>
          <w:szCs w:val="28"/>
          <w:lang w:val="kk-KZ"/>
        </w:rPr>
        <w:t>Зеер</w:t>
      </w:r>
      <w:proofErr w:type="spellEnd"/>
      <w:r w:rsidRPr="00BD7407">
        <w:rPr>
          <w:rFonts w:asciiTheme="majorBidi" w:eastAsia="Times New Roman" w:hAnsiTheme="majorBidi" w:cstheme="majorBidi"/>
          <w:sz w:val="28"/>
          <w:szCs w:val="28"/>
          <w:lang w:val="kk-KZ"/>
        </w:rPr>
        <w:t xml:space="preserve">, </w:t>
      </w:r>
      <w:r w:rsidR="00996FEA" w:rsidRPr="00BD7407">
        <w:rPr>
          <w:rFonts w:asciiTheme="majorBidi" w:eastAsia="Times New Roman" w:hAnsiTheme="majorBidi" w:cstheme="majorBidi"/>
          <w:sz w:val="28"/>
          <w:szCs w:val="28"/>
          <w:lang w:val="kk-KZ"/>
        </w:rPr>
        <w:t>Э.</w:t>
      </w:r>
      <w:r w:rsidR="00996FEA">
        <w:rPr>
          <w:rFonts w:asciiTheme="majorBidi" w:eastAsia="Times New Roman" w:hAnsiTheme="majorBidi" w:cstheme="majorBidi"/>
          <w:sz w:val="28"/>
          <w:szCs w:val="28"/>
          <w:lang w:val="kk-KZ"/>
        </w:rPr>
        <w:t xml:space="preserve"> </w:t>
      </w:r>
      <w:proofErr w:type="spellStart"/>
      <w:r w:rsidRPr="00BD7407">
        <w:rPr>
          <w:rFonts w:asciiTheme="majorBidi" w:eastAsia="Times New Roman" w:hAnsiTheme="majorBidi" w:cstheme="majorBidi"/>
          <w:sz w:val="28"/>
          <w:szCs w:val="28"/>
          <w:lang w:val="kk-KZ"/>
        </w:rPr>
        <w:t>Сыманюк</w:t>
      </w:r>
      <w:proofErr w:type="spellEnd"/>
      <w:r w:rsidR="00017555" w:rsidRPr="0088019C">
        <w:rPr>
          <w:rFonts w:asciiTheme="majorBidi" w:hAnsiTheme="majorBidi" w:cstheme="majorBidi"/>
          <w:sz w:val="28"/>
          <w:szCs w:val="28"/>
          <w:lang w:val="kk-KZ"/>
        </w:rPr>
        <w:t xml:space="preserve">, </w:t>
      </w:r>
      <w:r w:rsidR="00996FEA" w:rsidRPr="0088019C">
        <w:rPr>
          <w:rFonts w:asciiTheme="majorBidi" w:hAnsiTheme="majorBidi" w:cstheme="majorBidi"/>
          <w:sz w:val="28"/>
          <w:szCs w:val="28"/>
          <w:lang w:val="kk-KZ"/>
        </w:rPr>
        <w:t>Т.А.</w:t>
      </w:r>
      <w:r w:rsidR="00996FEA">
        <w:rPr>
          <w:rFonts w:asciiTheme="majorBidi" w:hAnsiTheme="majorBidi" w:cstheme="majorBidi"/>
          <w:sz w:val="28"/>
          <w:szCs w:val="28"/>
          <w:lang w:val="kk-KZ"/>
        </w:rPr>
        <w:t xml:space="preserve"> </w:t>
      </w:r>
      <w:proofErr w:type="spellStart"/>
      <w:r w:rsidR="00017555" w:rsidRPr="0088019C">
        <w:rPr>
          <w:rFonts w:asciiTheme="majorBidi" w:hAnsiTheme="majorBidi" w:cstheme="majorBidi"/>
          <w:sz w:val="28"/>
          <w:szCs w:val="28"/>
          <w:lang w:val="kk-KZ"/>
        </w:rPr>
        <w:t>Кульгильдинова</w:t>
      </w:r>
      <w:proofErr w:type="spellEnd"/>
      <w:r w:rsidR="00017555" w:rsidRPr="0088019C">
        <w:rPr>
          <w:rFonts w:asciiTheme="majorBidi" w:hAnsiTheme="majorBidi" w:cstheme="majorBidi"/>
          <w:sz w:val="28"/>
          <w:szCs w:val="28"/>
          <w:lang w:val="kk-KZ"/>
        </w:rPr>
        <w:t>,</w:t>
      </w:r>
      <w:r w:rsidR="00996FEA" w:rsidRPr="00996FEA">
        <w:rPr>
          <w:rFonts w:asciiTheme="majorBidi" w:hAnsiTheme="majorBidi" w:cstheme="majorBidi"/>
          <w:sz w:val="28"/>
          <w:szCs w:val="28"/>
          <w:lang w:val="kk-KZ"/>
        </w:rPr>
        <w:t xml:space="preserve"> </w:t>
      </w:r>
      <w:r w:rsidR="00996FEA" w:rsidRPr="0088019C">
        <w:rPr>
          <w:rFonts w:asciiTheme="majorBidi" w:hAnsiTheme="majorBidi" w:cstheme="majorBidi"/>
          <w:sz w:val="28"/>
          <w:szCs w:val="28"/>
          <w:lang w:val="kk-KZ"/>
        </w:rPr>
        <w:t>М.А.</w:t>
      </w:r>
      <w:r w:rsidR="00017555" w:rsidRPr="0088019C">
        <w:rPr>
          <w:rFonts w:asciiTheme="majorBidi" w:hAnsiTheme="majorBidi" w:cstheme="majorBidi"/>
          <w:sz w:val="28"/>
          <w:szCs w:val="28"/>
          <w:lang w:val="kk-KZ"/>
        </w:rPr>
        <w:t xml:space="preserve"> </w:t>
      </w:r>
      <w:proofErr w:type="spellStart"/>
      <w:r w:rsidR="00017555" w:rsidRPr="0088019C">
        <w:rPr>
          <w:rFonts w:asciiTheme="majorBidi" w:hAnsiTheme="majorBidi" w:cstheme="majorBidi"/>
          <w:sz w:val="28"/>
          <w:szCs w:val="28"/>
          <w:lang w:val="kk-KZ"/>
        </w:rPr>
        <w:t>Касымбекова</w:t>
      </w:r>
      <w:proofErr w:type="spellEnd"/>
      <w:r w:rsidR="00406CA5" w:rsidRPr="0088019C">
        <w:rPr>
          <w:rFonts w:asciiTheme="majorBidi" w:hAnsiTheme="majorBidi" w:cstheme="majorBidi"/>
          <w:sz w:val="28"/>
          <w:szCs w:val="28"/>
          <w:lang w:val="kk-KZ"/>
        </w:rPr>
        <w:t>;</w:t>
      </w:r>
    </w:p>
    <w:p w14:paraId="67E53E21" w14:textId="2D6B1F98" w:rsidR="00141FEB" w:rsidRPr="00BD7407" w:rsidRDefault="00141FEB" w:rsidP="005D7C0E">
      <w:pPr>
        <w:numPr>
          <w:ilvl w:val="0"/>
          <w:numId w:val="70"/>
        </w:numPr>
        <w:jc w:val="both"/>
        <w:rPr>
          <w:rFonts w:asciiTheme="majorBidi" w:hAnsiTheme="majorBidi" w:cstheme="majorBidi"/>
          <w:sz w:val="28"/>
          <w:szCs w:val="28"/>
          <w:lang w:val="kk-KZ"/>
        </w:rPr>
      </w:pPr>
      <w:r w:rsidRPr="0088019C">
        <w:rPr>
          <w:rFonts w:asciiTheme="majorBidi" w:hAnsiTheme="majorBidi" w:cstheme="majorBidi"/>
          <w:sz w:val="28"/>
          <w:szCs w:val="28"/>
          <w:lang w:val="kk-KZ"/>
        </w:rPr>
        <w:t>Құзыреттілік тәсіл бойынша</w:t>
      </w:r>
      <w:r w:rsidRPr="0088019C">
        <w:rPr>
          <w:rFonts w:asciiTheme="majorBidi" w:eastAsia="Palatino" w:hAnsiTheme="majorBidi" w:cstheme="majorBidi"/>
          <w:sz w:val="28"/>
          <w:szCs w:val="28"/>
          <w:lang w:val="kk-KZ"/>
        </w:rPr>
        <w:t xml:space="preserve"> </w:t>
      </w:r>
      <w:proofErr w:type="spellStart"/>
      <w:r w:rsidR="0017779B">
        <w:rPr>
          <w:rFonts w:asciiTheme="majorBidi" w:hAnsiTheme="majorBidi" w:cstheme="majorBidi"/>
          <w:sz w:val="28"/>
          <w:szCs w:val="28"/>
          <w:lang w:val="kk-KZ"/>
        </w:rPr>
        <w:t>К</w:t>
      </w:r>
      <w:r w:rsidR="00406CA5" w:rsidRPr="0088019C">
        <w:rPr>
          <w:rFonts w:asciiTheme="majorBidi" w:hAnsiTheme="majorBidi" w:cstheme="majorBidi"/>
          <w:sz w:val="28"/>
          <w:szCs w:val="28"/>
          <w:lang w:val="kk-KZ"/>
        </w:rPr>
        <w:t>у</w:t>
      </w:r>
      <w:r w:rsidRPr="0088019C">
        <w:rPr>
          <w:rFonts w:asciiTheme="majorBidi" w:hAnsiTheme="majorBidi" w:cstheme="majorBidi"/>
          <w:sz w:val="28"/>
          <w:szCs w:val="28"/>
          <w:lang w:val="kk-KZ"/>
        </w:rPr>
        <w:t>нанбаева</w:t>
      </w:r>
      <w:proofErr w:type="spellEnd"/>
      <w:r w:rsidRPr="0088019C">
        <w:rPr>
          <w:rFonts w:asciiTheme="majorBidi" w:hAnsiTheme="majorBidi" w:cstheme="majorBidi"/>
          <w:sz w:val="28"/>
          <w:szCs w:val="28"/>
          <w:lang w:val="kk-KZ"/>
        </w:rPr>
        <w:t xml:space="preserve"> С.С.,</w:t>
      </w:r>
      <w:r w:rsidR="00017555" w:rsidRPr="0088019C">
        <w:rPr>
          <w:rFonts w:asciiTheme="majorBidi" w:hAnsiTheme="majorBidi" w:cstheme="majorBidi"/>
          <w:sz w:val="28"/>
          <w:szCs w:val="28"/>
          <w:lang w:val="kk-KZ"/>
        </w:rPr>
        <w:t xml:space="preserve"> </w:t>
      </w:r>
      <w:proofErr w:type="spellStart"/>
      <w:r w:rsidR="00017555" w:rsidRPr="0088019C">
        <w:rPr>
          <w:rFonts w:asciiTheme="majorBidi" w:hAnsiTheme="majorBidi" w:cstheme="majorBidi"/>
          <w:sz w:val="28"/>
          <w:szCs w:val="28"/>
          <w:lang w:val="kk-KZ"/>
        </w:rPr>
        <w:t>Кунакова</w:t>
      </w:r>
      <w:proofErr w:type="spellEnd"/>
      <w:r w:rsidR="00017555" w:rsidRPr="0088019C">
        <w:rPr>
          <w:rFonts w:asciiTheme="majorBidi" w:hAnsiTheme="majorBidi" w:cstheme="majorBidi"/>
          <w:sz w:val="28"/>
          <w:szCs w:val="28"/>
          <w:lang w:val="kk-KZ"/>
        </w:rPr>
        <w:t xml:space="preserve"> К.У.</w:t>
      </w:r>
      <w:r w:rsidR="0088019C" w:rsidRPr="0088019C">
        <w:rPr>
          <w:rFonts w:asciiTheme="majorBidi" w:hAnsiTheme="majorBidi" w:cstheme="majorBidi"/>
          <w:sz w:val="28"/>
          <w:szCs w:val="28"/>
          <w:lang w:val="kk-KZ"/>
        </w:rPr>
        <w:t xml:space="preserve">, </w:t>
      </w:r>
      <w:proofErr w:type="spellStart"/>
      <w:r w:rsidR="00017555" w:rsidRPr="0088019C">
        <w:rPr>
          <w:rFonts w:asciiTheme="majorBidi" w:hAnsiTheme="majorBidi" w:cstheme="majorBidi"/>
          <w:sz w:val="28"/>
          <w:szCs w:val="28"/>
          <w:lang w:val="kk-KZ"/>
        </w:rPr>
        <w:t>Жетписбаева</w:t>
      </w:r>
      <w:proofErr w:type="spellEnd"/>
      <w:r w:rsidR="00017555" w:rsidRPr="0088019C">
        <w:rPr>
          <w:rFonts w:asciiTheme="majorBidi" w:hAnsiTheme="majorBidi" w:cstheme="majorBidi"/>
          <w:sz w:val="28"/>
          <w:szCs w:val="28"/>
          <w:lang w:val="kk-KZ"/>
        </w:rPr>
        <w:t xml:space="preserve"> Б.А.</w:t>
      </w:r>
      <w:r w:rsidR="0088019C" w:rsidRPr="0088019C">
        <w:rPr>
          <w:rFonts w:asciiTheme="majorBidi" w:hAnsiTheme="majorBidi" w:cstheme="majorBidi"/>
          <w:sz w:val="28"/>
          <w:szCs w:val="28"/>
          <w:lang w:val="kk-KZ"/>
        </w:rPr>
        <w:t xml:space="preserve">, </w:t>
      </w:r>
      <w:r w:rsidR="00017555" w:rsidRPr="0088019C">
        <w:rPr>
          <w:rFonts w:asciiTheme="majorBidi" w:hAnsiTheme="majorBidi" w:cstheme="majorBidi"/>
          <w:sz w:val="28"/>
          <w:szCs w:val="28"/>
          <w:lang w:val="kk-KZ"/>
        </w:rPr>
        <w:t xml:space="preserve"> </w:t>
      </w:r>
      <w:proofErr w:type="spellStart"/>
      <w:r w:rsidR="00017555" w:rsidRPr="0088019C">
        <w:rPr>
          <w:rFonts w:asciiTheme="majorBidi" w:hAnsiTheme="majorBidi" w:cstheme="majorBidi"/>
          <w:sz w:val="28"/>
          <w:szCs w:val="28"/>
          <w:lang w:val="kk-KZ"/>
        </w:rPr>
        <w:t>Чакликова</w:t>
      </w:r>
      <w:proofErr w:type="spellEnd"/>
      <w:r w:rsidR="00017555" w:rsidRPr="0088019C">
        <w:rPr>
          <w:rFonts w:asciiTheme="majorBidi" w:hAnsiTheme="majorBidi" w:cstheme="majorBidi"/>
          <w:sz w:val="28"/>
          <w:szCs w:val="28"/>
          <w:lang w:val="kk-KZ"/>
        </w:rPr>
        <w:t xml:space="preserve"> А.Т.</w:t>
      </w:r>
      <w:r w:rsidR="0088019C" w:rsidRPr="0088019C">
        <w:rPr>
          <w:rFonts w:asciiTheme="majorBidi" w:hAnsiTheme="majorBidi" w:cstheme="majorBidi"/>
          <w:sz w:val="28"/>
          <w:szCs w:val="28"/>
          <w:lang w:val="kk-KZ"/>
        </w:rPr>
        <w:t xml:space="preserve">, </w:t>
      </w:r>
      <w:r w:rsidR="00017555" w:rsidRPr="0088019C">
        <w:rPr>
          <w:rFonts w:asciiTheme="majorBidi" w:hAnsiTheme="majorBidi" w:cstheme="majorBidi"/>
          <w:sz w:val="28"/>
          <w:szCs w:val="28"/>
          <w:lang w:val="kk-KZ"/>
        </w:rPr>
        <w:t xml:space="preserve"> </w:t>
      </w:r>
      <w:r w:rsidRPr="00BD7407">
        <w:rPr>
          <w:rFonts w:asciiTheme="majorBidi" w:eastAsia="Times New Roman" w:hAnsiTheme="majorBidi" w:cstheme="majorBidi"/>
          <w:sz w:val="28"/>
          <w:szCs w:val="28"/>
          <w:lang w:val="kk-KZ"/>
        </w:rPr>
        <w:t xml:space="preserve">Ибрагимова Л.А., Петрова Г.А., </w:t>
      </w:r>
      <w:proofErr w:type="spellStart"/>
      <w:r w:rsidRPr="00BD7407">
        <w:rPr>
          <w:rFonts w:asciiTheme="majorBidi" w:eastAsia="Times New Roman" w:hAnsiTheme="majorBidi" w:cstheme="majorBidi"/>
          <w:sz w:val="28"/>
          <w:szCs w:val="28"/>
          <w:lang w:val="kk-KZ"/>
        </w:rPr>
        <w:t>Трофименко</w:t>
      </w:r>
      <w:proofErr w:type="spellEnd"/>
      <w:r w:rsidRPr="00BD7407">
        <w:rPr>
          <w:rFonts w:asciiTheme="majorBidi" w:eastAsia="Times New Roman" w:hAnsiTheme="majorBidi" w:cstheme="majorBidi"/>
          <w:sz w:val="28"/>
          <w:szCs w:val="28"/>
          <w:lang w:val="kk-KZ"/>
        </w:rPr>
        <w:t xml:space="preserve"> М.П.</w:t>
      </w:r>
      <w:r w:rsidRPr="003C5F08">
        <w:rPr>
          <w:rFonts w:asciiTheme="majorBidi" w:hAnsiTheme="majorBidi" w:cstheme="majorBidi"/>
          <w:sz w:val="28"/>
          <w:szCs w:val="28"/>
          <w:lang w:val="kk-KZ"/>
        </w:rPr>
        <w:t xml:space="preserve">, </w:t>
      </w:r>
      <w:proofErr w:type="spellStart"/>
      <w:r w:rsidRPr="00BD7407">
        <w:rPr>
          <w:rFonts w:asciiTheme="majorBidi" w:eastAsia="Times New Roman" w:hAnsiTheme="majorBidi" w:cstheme="majorBidi"/>
          <w:sz w:val="28"/>
          <w:szCs w:val="28"/>
          <w:lang w:val="kk-KZ"/>
        </w:rPr>
        <w:t>Кожаниязова</w:t>
      </w:r>
      <w:proofErr w:type="spellEnd"/>
      <w:r w:rsidRPr="00BD7407">
        <w:rPr>
          <w:rFonts w:asciiTheme="majorBidi" w:eastAsia="Times New Roman" w:hAnsiTheme="majorBidi" w:cstheme="majorBidi"/>
          <w:sz w:val="28"/>
          <w:szCs w:val="28"/>
          <w:lang w:val="kk-KZ"/>
        </w:rPr>
        <w:t xml:space="preserve"> А.Е.</w:t>
      </w:r>
      <w:r w:rsidRPr="00BD7407">
        <w:rPr>
          <w:rFonts w:asciiTheme="majorBidi" w:hAnsiTheme="majorBidi" w:cstheme="majorBidi"/>
          <w:sz w:val="28"/>
          <w:szCs w:val="28"/>
          <w:lang w:val="kk-KZ"/>
        </w:rPr>
        <w:t xml:space="preserve">, </w:t>
      </w:r>
      <w:r w:rsidRPr="003C5F08">
        <w:rPr>
          <w:rFonts w:asciiTheme="majorBidi" w:eastAsia="Palatino" w:hAnsiTheme="majorBidi" w:cstheme="majorBidi"/>
          <w:sz w:val="28"/>
          <w:szCs w:val="28"/>
          <w:lang w:val="kk-KZ"/>
        </w:rPr>
        <w:t xml:space="preserve"> </w:t>
      </w:r>
      <w:r w:rsidR="00996FEA" w:rsidRPr="00BD7407">
        <w:rPr>
          <w:rFonts w:asciiTheme="majorBidi" w:eastAsia="Times New Roman" w:hAnsiTheme="majorBidi" w:cstheme="majorBidi"/>
          <w:sz w:val="28"/>
          <w:szCs w:val="28"/>
          <w:lang w:val="kk-KZ"/>
        </w:rPr>
        <w:t>Л.И.</w:t>
      </w:r>
      <w:r w:rsidRPr="003C5F08">
        <w:rPr>
          <w:rFonts w:asciiTheme="majorBidi" w:eastAsia="Palatino" w:hAnsiTheme="majorBidi" w:cstheme="majorBidi"/>
          <w:sz w:val="28"/>
          <w:szCs w:val="28"/>
          <w:lang w:val="kk-KZ"/>
        </w:rPr>
        <w:t xml:space="preserve"> </w:t>
      </w:r>
      <w:r w:rsidRPr="00BD7407">
        <w:rPr>
          <w:rFonts w:asciiTheme="majorBidi" w:eastAsia="Times New Roman" w:hAnsiTheme="majorBidi" w:cstheme="majorBidi"/>
          <w:sz w:val="28"/>
          <w:szCs w:val="28"/>
          <w:lang w:val="kk-KZ"/>
        </w:rPr>
        <w:t xml:space="preserve">Корнеева, </w:t>
      </w:r>
      <w:r w:rsidR="00996FEA" w:rsidRPr="00BD7407">
        <w:rPr>
          <w:rFonts w:asciiTheme="majorBidi" w:eastAsia="Times New Roman" w:hAnsiTheme="majorBidi" w:cstheme="majorBidi"/>
          <w:sz w:val="28"/>
          <w:szCs w:val="28"/>
          <w:lang w:val="kk-KZ"/>
        </w:rPr>
        <w:t>Ж.</w:t>
      </w:r>
      <w:r w:rsidR="00996FEA">
        <w:rPr>
          <w:rFonts w:asciiTheme="majorBidi" w:eastAsia="Times New Roman" w:hAnsiTheme="majorBidi" w:cstheme="majorBidi"/>
          <w:sz w:val="28"/>
          <w:szCs w:val="28"/>
          <w:lang w:val="kk-KZ"/>
        </w:rPr>
        <w:t xml:space="preserve"> </w:t>
      </w:r>
      <w:r w:rsidRPr="00BD7407">
        <w:rPr>
          <w:rFonts w:asciiTheme="majorBidi" w:eastAsia="Times New Roman" w:hAnsiTheme="majorBidi" w:cstheme="majorBidi"/>
          <w:sz w:val="28"/>
          <w:szCs w:val="28"/>
          <w:lang w:val="kk-KZ"/>
        </w:rPr>
        <w:t>Ма</w:t>
      </w:r>
      <w:r w:rsidRPr="003C5F08">
        <w:rPr>
          <w:rFonts w:asciiTheme="majorBidi" w:hAnsiTheme="majorBidi" w:cstheme="majorBidi"/>
          <w:sz w:val="28"/>
          <w:szCs w:val="28"/>
          <w:lang w:val="kk-KZ"/>
        </w:rPr>
        <w:t xml:space="preserve">, </w:t>
      </w:r>
      <w:r w:rsidRPr="00BD7407">
        <w:rPr>
          <w:rFonts w:asciiTheme="majorBidi" w:eastAsia="Times New Roman" w:hAnsiTheme="majorBidi" w:cstheme="majorBidi"/>
          <w:sz w:val="28"/>
          <w:szCs w:val="28"/>
          <w:lang w:val="kk-KZ"/>
        </w:rPr>
        <w:t xml:space="preserve"> </w:t>
      </w:r>
      <w:r w:rsidR="00996FEA" w:rsidRPr="003C5F08">
        <w:rPr>
          <w:rFonts w:asciiTheme="majorBidi" w:hAnsiTheme="majorBidi" w:cstheme="majorBidi"/>
          <w:sz w:val="28"/>
          <w:szCs w:val="28"/>
          <w:lang w:val="kk-KZ"/>
        </w:rPr>
        <w:t>Ю. И.</w:t>
      </w:r>
      <w:r w:rsidR="00996FEA">
        <w:rPr>
          <w:rFonts w:asciiTheme="majorBidi" w:hAnsiTheme="majorBidi" w:cstheme="majorBidi"/>
          <w:sz w:val="28"/>
          <w:szCs w:val="28"/>
          <w:lang w:val="kk-KZ"/>
        </w:rPr>
        <w:t xml:space="preserve"> </w:t>
      </w:r>
      <w:proofErr w:type="spellStart"/>
      <w:r w:rsidRPr="003C5F08">
        <w:rPr>
          <w:rFonts w:asciiTheme="majorBidi" w:hAnsiTheme="majorBidi" w:cstheme="majorBidi"/>
          <w:sz w:val="28"/>
          <w:szCs w:val="28"/>
          <w:lang w:val="kk-KZ"/>
        </w:rPr>
        <w:t>Мишенева</w:t>
      </w:r>
      <w:proofErr w:type="spellEnd"/>
      <w:r w:rsidRPr="003C5F08">
        <w:rPr>
          <w:rFonts w:asciiTheme="majorBidi" w:hAnsiTheme="majorBidi" w:cstheme="majorBidi"/>
          <w:sz w:val="28"/>
          <w:szCs w:val="28"/>
          <w:lang w:val="kk-KZ"/>
        </w:rPr>
        <w:t xml:space="preserve">, </w:t>
      </w:r>
      <w:r w:rsidR="00996FEA" w:rsidRPr="00BD7407">
        <w:rPr>
          <w:rFonts w:asciiTheme="majorBidi" w:hAnsiTheme="majorBidi" w:cstheme="majorBidi"/>
          <w:sz w:val="28"/>
          <w:szCs w:val="28"/>
          <w:lang w:val="kk-KZ"/>
        </w:rPr>
        <w:t>А.</w:t>
      </w:r>
      <w:r w:rsidRPr="003C5F08">
        <w:rPr>
          <w:rFonts w:asciiTheme="majorBidi" w:hAnsiTheme="majorBidi" w:cstheme="majorBidi"/>
          <w:sz w:val="28"/>
          <w:szCs w:val="28"/>
          <w:lang w:val="kk-KZ"/>
        </w:rPr>
        <w:t xml:space="preserve"> </w:t>
      </w:r>
      <w:proofErr w:type="spellStart"/>
      <w:r w:rsidRPr="00BD7407">
        <w:rPr>
          <w:rFonts w:asciiTheme="majorBidi" w:hAnsiTheme="majorBidi" w:cstheme="majorBidi"/>
          <w:sz w:val="28"/>
          <w:szCs w:val="28"/>
          <w:lang w:val="kk-KZ"/>
        </w:rPr>
        <w:t>Канаева</w:t>
      </w:r>
      <w:proofErr w:type="spellEnd"/>
      <w:r w:rsidRPr="00BD7407">
        <w:rPr>
          <w:rFonts w:asciiTheme="majorBidi" w:hAnsiTheme="majorBidi" w:cstheme="majorBidi"/>
          <w:sz w:val="28"/>
          <w:szCs w:val="28"/>
          <w:lang w:val="kk-KZ"/>
        </w:rPr>
        <w:t xml:space="preserve">, </w:t>
      </w:r>
      <w:r w:rsidR="00996FEA" w:rsidRPr="00BD7407">
        <w:rPr>
          <w:rFonts w:asciiTheme="majorBidi" w:hAnsiTheme="majorBidi" w:cstheme="majorBidi"/>
          <w:sz w:val="28"/>
          <w:szCs w:val="28"/>
          <w:lang w:val="kk-KZ"/>
        </w:rPr>
        <w:t>Н.</w:t>
      </w:r>
      <w:r w:rsidR="00996FEA">
        <w:rPr>
          <w:rFonts w:asciiTheme="majorBidi" w:hAnsiTheme="majorBidi" w:cstheme="majorBidi"/>
          <w:sz w:val="28"/>
          <w:szCs w:val="28"/>
          <w:lang w:val="kk-KZ"/>
        </w:rPr>
        <w:t xml:space="preserve"> </w:t>
      </w:r>
      <w:proofErr w:type="spellStart"/>
      <w:r w:rsidRPr="00BD7407">
        <w:rPr>
          <w:rFonts w:asciiTheme="majorBidi" w:hAnsiTheme="majorBidi" w:cstheme="majorBidi"/>
          <w:sz w:val="28"/>
          <w:szCs w:val="28"/>
          <w:lang w:val="kk-KZ"/>
        </w:rPr>
        <w:t>Умекова</w:t>
      </w:r>
      <w:proofErr w:type="spellEnd"/>
      <w:r w:rsidRPr="003C5F08">
        <w:rPr>
          <w:rFonts w:asciiTheme="majorBidi" w:hAnsiTheme="majorBidi" w:cstheme="majorBidi"/>
          <w:sz w:val="28"/>
          <w:szCs w:val="28"/>
          <w:lang w:val="kk-KZ"/>
        </w:rPr>
        <w:t xml:space="preserve">, </w:t>
      </w:r>
      <w:r w:rsidRPr="00BD7407">
        <w:rPr>
          <w:rFonts w:asciiTheme="majorBidi" w:hAnsiTheme="majorBidi" w:cstheme="majorBidi"/>
          <w:sz w:val="28"/>
          <w:szCs w:val="28"/>
          <w:lang w:val="kk-KZ"/>
        </w:rPr>
        <w:t xml:space="preserve">  </w:t>
      </w:r>
      <w:r w:rsidR="00996FEA" w:rsidRPr="00BD7407">
        <w:rPr>
          <w:rFonts w:asciiTheme="majorBidi" w:hAnsiTheme="majorBidi" w:cstheme="majorBidi"/>
          <w:sz w:val="28"/>
          <w:szCs w:val="28"/>
          <w:lang w:val="kk-KZ"/>
        </w:rPr>
        <w:t>К.</w:t>
      </w:r>
      <w:r w:rsidR="00996FEA">
        <w:rPr>
          <w:rFonts w:asciiTheme="majorBidi" w:hAnsiTheme="majorBidi" w:cstheme="majorBidi"/>
          <w:sz w:val="28"/>
          <w:szCs w:val="28"/>
          <w:lang w:val="kk-KZ"/>
        </w:rPr>
        <w:t xml:space="preserve"> </w:t>
      </w:r>
      <w:r w:rsidRPr="00BD7407">
        <w:rPr>
          <w:rFonts w:asciiTheme="majorBidi" w:hAnsiTheme="majorBidi" w:cstheme="majorBidi"/>
          <w:sz w:val="28"/>
          <w:szCs w:val="28"/>
          <w:lang w:val="kk-KZ"/>
        </w:rPr>
        <w:t>Құдайбергенова</w:t>
      </w:r>
      <w:r w:rsidR="00DF590B">
        <w:rPr>
          <w:rFonts w:asciiTheme="majorBidi" w:hAnsiTheme="majorBidi" w:cstheme="majorBidi"/>
          <w:sz w:val="28"/>
          <w:szCs w:val="28"/>
          <w:lang w:val="kk-KZ"/>
        </w:rPr>
        <w:t>;</w:t>
      </w:r>
    </w:p>
    <w:p w14:paraId="608D6A1A" w14:textId="234C501E" w:rsidR="00141FEB" w:rsidRPr="00BD7407" w:rsidRDefault="00141FEB" w:rsidP="005D7C0E">
      <w:pPr>
        <w:numPr>
          <w:ilvl w:val="0"/>
          <w:numId w:val="70"/>
        </w:numPr>
        <w:jc w:val="both"/>
        <w:rPr>
          <w:rFonts w:asciiTheme="majorBidi" w:hAnsiTheme="majorBidi" w:cstheme="majorBidi"/>
          <w:sz w:val="28"/>
          <w:szCs w:val="28"/>
          <w:lang w:val="kk-KZ"/>
        </w:rPr>
      </w:pPr>
      <w:r w:rsidRPr="00BD7407">
        <w:rPr>
          <w:rFonts w:asciiTheme="majorBidi" w:hAnsiTheme="majorBidi" w:cstheme="majorBidi"/>
          <w:sz w:val="28"/>
          <w:szCs w:val="28"/>
          <w:lang w:val="kk-KZ"/>
        </w:rPr>
        <w:t>Кәсіби</w:t>
      </w:r>
      <w:r w:rsidRPr="003C5F08">
        <w:rPr>
          <w:rFonts w:asciiTheme="majorBidi" w:hAnsiTheme="majorBidi" w:cstheme="majorBidi"/>
          <w:sz w:val="28"/>
          <w:szCs w:val="28"/>
          <w:lang w:val="kk-KZ"/>
        </w:rPr>
        <w:t>-</w:t>
      </w:r>
      <w:r w:rsidRPr="00BD7407">
        <w:rPr>
          <w:rFonts w:asciiTheme="majorBidi" w:hAnsiTheme="majorBidi" w:cstheme="majorBidi"/>
          <w:sz w:val="28"/>
          <w:szCs w:val="28"/>
          <w:lang w:val="kk-KZ"/>
        </w:rPr>
        <w:t>бағытталған</w:t>
      </w:r>
      <w:r w:rsidRPr="003C5F08">
        <w:rPr>
          <w:rFonts w:asciiTheme="majorBidi" w:eastAsia="Palatino" w:hAnsiTheme="majorBidi" w:cstheme="majorBidi"/>
          <w:sz w:val="28"/>
          <w:szCs w:val="28"/>
          <w:lang w:val="kk-KZ"/>
        </w:rPr>
        <w:t xml:space="preserve"> </w:t>
      </w:r>
      <w:r w:rsidRPr="003C5F08">
        <w:rPr>
          <w:rFonts w:asciiTheme="majorBidi" w:hAnsiTheme="majorBidi" w:cstheme="majorBidi"/>
          <w:sz w:val="28"/>
          <w:szCs w:val="28"/>
          <w:lang w:val="kk-KZ"/>
        </w:rPr>
        <w:t>тәсіл бойынша</w:t>
      </w:r>
      <w:r w:rsidRPr="00BD7407">
        <w:rPr>
          <w:rFonts w:asciiTheme="majorBidi" w:hAnsiTheme="majorBidi" w:cstheme="majorBidi"/>
          <w:sz w:val="28"/>
          <w:szCs w:val="28"/>
          <w:lang w:val="kk-KZ"/>
        </w:rPr>
        <w:t xml:space="preserve"> </w:t>
      </w:r>
      <w:r w:rsidR="00996FEA" w:rsidRPr="00BD7407">
        <w:rPr>
          <w:rFonts w:asciiTheme="majorBidi" w:eastAsia="Times New Roman" w:hAnsiTheme="majorBidi" w:cstheme="majorBidi"/>
          <w:sz w:val="28"/>
          <w:szCs w:val="28"/>
          <w:lang w:val="kk-KZ"/>
        </w:rPr>
        <w:t>Д.Л.</w:t>
      </w:r>
      <w:r w:rsidR="00996FEA">
        <w:rPr>
          <w:rFonts w:asciiTheme="majorBidi" w:eastAsia="Times New Roman" w:hAnsiTheme="majorBidi" w:cstheme="majorBidi"/>
          <w:sz w:val="28"/>
          <w:szCs w:val="28"/>
          <w:lang w:val="kk-KZ"/>
        </w:rPr>
        <w:t xml:space="preserve"> </w:t>
      </w:r>
      <w:proofErr w:type="spellStart"/>
      <w:r w:rsidRPr="00BD7407">
        <w:rPr>
          <w:rFonts w:asciiTheme="majorBidi" w:eastAsia="Times New Roman" w:hAnsiTheme="majorBidi" w:cstheme="majorBidi"/>
          <w:sz w:val="28"/>
          <w:szCs w:val="28"/>
          <w:lang w:val="kk-KZ"/>
        </w:rPr>
        <w:t>Матухин</w:t>
      </w:r>
      <w:proofErr w:type="spellEnd"/>
      <w:r w:rsidRPr="00BD7407">
        <w:rPr>
          <w:rFonts w:asciiTheme="majorBidi" w:hAnsiTheme="majorBidi" w:cstheme="majorBidi"/>
          <w:sz w:val="28"/>
          <w:szCs w:val="28"/>
          <w:lang w:val="kk-KZ"/>
        </w:rPr>
        <w:t xml:space="preserve">, </w:t>
      </w:r>
      <w:r w:rsidRPr="003C5F08">
        <w:rPr>
          <w:rFonts w:asciiTheme="majorBidi" w:eastAsia="Palatino" w:hAnsiTheme="majorBidi" w:cstheme="majorBidi"/>
          <w:sz w:val="28"/>
          <w:szCs w:val="28"/>
          <w:lang w:val="kk-KZ"/>
        </w:rPr>
        <w:t xml:space="preserve"> </w:t>
      </w:r>
      <w:r w:rsidR="00996FEA" w:rsidRPr="00BD7407">
        <w:rPr>
          <w:rFonts w:asciiTheme="majorBidi" w:eastAsia="Times New Roman" w:hAnsiTheme="majorBidi" w:cstheme="majorBidi"/>
          <w:sz w:val="28"/>
          <w:szCs w:val="28"/>
          <w:lang w:val="kk-KZ"/>
        </w:rPr>
        <w:t>С.А.</w:t>
      </w:r>
      <w:r w:rsidRPr="00BD7407">
        <w:rPr>
          <w:rFonts w:asciiTheme="majorBidi" w:eastAsia="Times New Roman" w:hAnsiTheme="majorBidi" w:cstheme="majorBidi"/>
          <w:sz w:val="28"/>
          <w:szCs w:val="28"/>
          <w:lang w:val="kk-KZ"/>
        </w:rPr>
        <w:t xml:space="preserve"> </w:t>
      </w:r>
      <w:proofErr w:type="spellStart"/>
      <w:r w:rsidRPr="00BD7407">
        <w:rPr>
          <w:rFonts w:asciiTheme="majorBidi" w:eastAsia="Times New Roman" w:hAnsiTheme="majorBidi" w:cstheme="majorBidi"/>
          <w:sz w:val="28"/>
          <w:szCs w:val="28"/>
          <w:lang w:val="kk-KZ"/>
        </w:rPr>
        <w:t>Тихонова</w:t>
      </w:r>
      <w:proofErr w:type="spellEnd"/>
      <w:r w:rsidRPr="00BD7407">
        <w:rPr>
          <w:rFonts w:asciiTheme="majorBidi" w:hAnsiTheme="majorBidi" w:cstheme="majorBidi"/>
          <w:sz w:val="28"/>
          <w:szCs w:val="28"/>
          <w:lang w:val="kk-KZ"/>
        </w:rPr>
        <w:t xml:space="preserve">, </w:t>
      </w:r>
      <w:r w:rsidRPr="003C5F08">
        <w:rPr>
          <w:rFonts w:asciiTheme="majorBidi" w:eastAsia="Palatino" w:hAnsiTheme="majorBidi" w:cstheme="majorBidi"/>
          <w:sz w:val="28"/>
          <w:szCs w:val="28"/>
          <w:lang w:val="kk-KZ"/>
        </w:rPr>
        <w:t xml:space="preserve"> </w:t>
      </w:r>
      <w:r w:rsidR="00996FEA" w:rsidRPr="00BD7407">
        <w:rPr>
          <w:rFonts w:asciiTheme="majorBidi" w:eastAsia="Times New Roman" w:hAnsiTheme="majorBidi" w:cstheme="majorBidi"/>
          <w:sz w:val="28"/>
          <w:szCs w:val="28"/>
          <w:lang w:val="kk-KZ"/>
        </w:rPr>
        <w:t>С.Ю.</w:t>
      </w:r>
      <w:r w:rsidR="00996FEA">
        <w:rPr>
          <w:rFonts w:asciiTheme="majorBidi" w:eastAsia="Times New Roman" w:hAnsiTheme="majorBidi" w:cstheme="majorBidi"/>
          <w:sz w:val="28"/>
          <w:szCs w:val="28"/>
          <w:lang w:val="kk-KZ"/>
        </w:rPr>
        <w:t xml:space="preserve"> </w:t>
      </w:r>
      <w:proofErr w:type="spellStart"/>
      <w:r w:rsidRPr="00BD7407">
        <w:rPr>
          <w:rFonts w:asciiTheme="majorBidi" w:eastAsia="Times New Roman" w:hAnsiTheme="majorBidi" w:cstheme="majorBidi"/>
          <w:sz w:val="28"/>
          <w:szCs w:val="28"/>
          <w:lang w:val="kk-KZ"/>
        </w:rPr>
        <w:t>Распертова</w:t>
      </w:r>
      <w:proofErr w:type="spellEnd"/>
      <w:r w:rsidRPr="00BD7407">
        <w:rPr>
          <w:rFonts w:asciiTheme="majorBidi" w:hAnsiTheme="majorBidi" w:cstheme="majorBidi"/>
          <w:sz w:val="28"/>
          <w:szCs w:val="28"/>
          <w:lang w:val="kk-KZ"/>
        </w:rPr>
        <w:t xml:space="preserve">, </w:t>
      </w:r>
      <w:r w:rsidR="00996FEA" w:rsidRPr="003C5F08">
        <w:rPr>
          <w:rFonts w:asciiTheme="majorBidi" w:hAnsiTheme="majorBidi" w:cstheme="majorBidi"/>
          <w:sz w:val="28"/>
          <w:szCs w:val="28"/>
          <w:lang w:val="kk-KZ"/>
        </w:rPr>
        <w:t>Л.</w:t>
      </w:r>
      <w:r w:rsidR="00996FEA">
        <w:rPr>
          <w:rFonts w:asciiTheme="majorBidi" w:hAnsiTheme="majorBidi" w:cstheme="majorBidi"/>
          <w:sz w:val="28"/>
          <w:szCs w:val="28"/>
          <w:lang w:val="kk-KZ"/>
        </w:rPr>
        <w:t xml:space="preserve"> </w:t>
      </w:r>
      <w:proofErr w:type="spellStart"/>
      <w:r w:rsidRPr="003C5F08">
        <w:rPr>
          <w:rFonts w:asciiTheme="majorBidi" w:hAnsiTheme="majorBidi" w:cstheme="majorBidi"/>
          <w:sz w:val="28"/>
          <w:szCs w:val="28"/>
          <w:lang w:val="kk-KZ"/>
        </w:rPr>
        <w:t>Қойшығұлова</w:t>
      </w:r>
      <w:proofErr w:type="spellEnd"/>
      <w:r w:rsidRPr="00BD7407">
        <w:rPr>
          <w:rFonts w:asciiTheme="majorBidi" w:hAnsiTheme="majorBidi" w:cstheme="majorBidi"/>
          <w:sz w:val="28"/>
          <w:szCs w:val="28"/>
          <w:lang w:val="kk-KZ"/>
        </w:rPr>
        <w:t>,</w:t>
      </w:r>
      <w:r w:rsidRPr="003C5F08">
        <w:rPr>
          <w:rFonts w:asciiTheme="majorBidi" w:eastAsia="Palatino" w:hAnsiTheme="majorBidi" w:cstheme="majorBidi"/>
          <w:sz w:val="28"/>
          <w:szCs w:val="28"/>
          <w:lang w:val="kk-KZ"/>
        </w:rPr>
        <w:t xml:space="preserve"> </w:t>
      </w:r>
      <w:r w:rsidR="00996FEA" w:rsidRPr="003C5F08">
        <w:rPr>
          <w:rFonts w:asciiTheme="majorBidi" w:hAnsiTheme="majorBidi" w:cstheme="majorBidi"/>
          <w:sz w:val="28"/>
          <w:szCs w:val="28"/>
          <w:lang w:val="kk-KZ"/>
        </w:rPr>
        <w:t>З.К.</w:t>
      </w:r>
      <w:r w:rsidR="00996FEA">
        <w:rPr>
          <w:rFonts w:asciiTheme="majorBidi" w:hAnsiTheme="majorBidi" w:cstheme="majorBidi"/>
          <w:sz w:val="28"/>
          <w:szCs w:val="28"/>
          <w:lang w:val="kk-KZ"/>
        </w:rPr>
        <w:t xml:space="preserve"> </w:t>
      </w:r>
      <w:proofErr w:type="spellStart"/>
      <w:r w:rsidRPr="003C5F08">
        <w:rPr>
          <w:rFonts w:asciiTheme="majorBidi" w:hAnsiTheme="majorBidi" w:cstheme="majorBidi"/>
          <w:sz w:val="28"/>
          <w:szCs w:val="28"/>
          <w:lang w:val="kk-KZ"/>
        </w:rPr>
        <w:t>Темиргазина</w:t>
      </w:r>
      <w:proofErr w:type="spellEnd"/>
      <w:r w:rsidRPr="003C5F08">
        <w:rPr>
          <w:rFonts w:asciiTheme="majorBidi" w:hAnsiTheme="majorBidi" w:cstheme="majorBidi"/>
          <w:sz w:val="28"/>
          <w:szCs w:val="28"/>
          <w:lang w:val="kk-KZ"/>
        </w:rPr>
        <w:t xml:space="preserve">,  </w:t>
      </w:r>
      <w:r w:rsidR="00996FEA" w:rsidRPr="003C5F08">
        <w:rPr>
          <w:rFonts w:asciiTheme="majorBidi" w:hAnsiTheme="majorBidi" w:cstheme="majorBidi"/>
          <w:sz w:val="28"/>
          <w:szCs w:val="28"/>
          <w:lang w:val="kk-KZ"/>
        </w:rPr>
        <w:t>А.Г.</w:t>
      </w:r>
      <w:r w:rsidR="00996FEA">
        <w:rPr>
          <w:rFonts w:asciiTheme="majorBidi" w:hAnsiTheme="majorBidi" w:cstheme="majorBidi"/>
          <w:sz w:val="28"/>
          <w:szCs w:val="28"/>
          <w:lang w:val="kk-KZ"/>
        </w:rPr>
        <w:t xml:space="preserve"> </w:t>
      </w:r>
      <w:proofErr w:type="spellStart"/>
      <w:r w:rsidRPr="003C5F08">
        <w:rPr>
          <w:rFonts w:asciiTheme="majorBidi" w:hAnsiTheme="majorBidi" w:cstheme="majorBidi"/>
          <w:sz w:val="28"/>
          <w:szCs w:val="28"/>
          <w:lang w:val="kk-KZ"/>
        </w:rPr>
        <w:t>Астахова</w:t>
      </w:r>
      <w:proofErr w:type="spellEnd"/>
      <w:r w:rsidRPr="003C5F08">
        <w:rPr>
          <w:rFonts w:asciiTheme="majorBidi" w:hAnsiTheme="majorBidi" w:cstheme="majorBidi"/>
          <w:sz w:val="28"/>
          <w:szCs w:val="28"/>
          <w:lang w:val="kk-KZ"/>
        </w:rPr>
        <w:t xml:space="preserve">,  </w:t>
      </w:r>
      <w:r w:rsidR="00996FEA" w:rsidRPr="003C5F08">
        <w:rPr>
          <w:rFonts w:asciiTheme="majorBidi" w:hAnsiTheme="majorBidi" w:cstheme="majorBidi"/>
          <w:sz w:val="28"/>
          <w:szCs w:val="28"/>
          <w:lang w:val="kk-KZ"/>
        </w:rPr>
        <w:t>И.В.</w:t>
      </w:r>
      <w:r w:rsidR="00996FEA">
        <w:rPr>
          <w:rFonts w:asciiTheme="majorBidi" w:hAnsiTheme="majorBidi" w:cstheme="majorBidi"/>
          <w:sz w:val="28"/>
          <w:szCs w:val="28"/>
          <w:lang w:val="kk-KZ"/>
        </w:rPr>
        <w:t xml:space="preserve"> </w:t>
      </w:r>
      <w:proofErr w:type="spellStart"/>
      <w:r w:rsidRPr="003C5F08">
        <w:rPr>
          <w:rFonts w:asciiTheme="majorBidi" w:hAnsiTheme="majorBidi" w:cstheme="majorBidi"/>
          <w:sz w:val="28"/>
          <w:szCs w:val="28"/>
          <w:lang w:val="kk-KZ"/>
        </w:rPr>
        <w:t>Алещанова</w:t>
      </w:r>
      <w:proofErr w:type="spellEnd"/>
      <w:r w:rsidRPr="003C5F08">
        <w:rPr>
          <w:rFonts w:asciiTheme="majorBidi" w:hAnsiTheme="majorBidi" w:cstheme="majorBidi"/>
          <w:sz w:val="28"/>
          <w:szCs w:val="28"/>
          <w:lang w:val="kk-KZ"/>
        </w:rPr>
        <w:t xml:space="preserve">, </w:t>
      </w:r>
      <w:r w:rsidR="00F74282" w:rsidRPr="003C5F08">
        <w:rPr>
          <w:rFonts w:asciiTheme="majorBidi" w:hAnsiTheme="majorBidi" w:cstheme="majorBidi"/>
          <w:sz w:val="28"/>
          <w:szCs w:val="28"/>
          <w:lang w:val="kk-KZ"/>
        </w:rPr>
        <w:t>Н.А.</w:t>
      </w:r>
      <w:r w:rsidR="00F74282">
        <w:rPr>
          <w:rFonts w:asciiTheme="majorBidi" w:hAnsiTheme="majorBidi" w:cstheme="majorBidi"/>
          <w:sz w:val="28"/>
          <w:szCs w:val="28"/>
          <w:lang w:val="kk-KZ"/>
        </w:rPr>
        <w:t xml:space="preserve"> </w:t>
      </w:r>
      <w:proofErr w:type="spellStart"/>
      <w:r w:rsidRPr="003C5F08">
        <w:rPr>
          <w:rFonts w:asciiTheme="majorBidi" w:hAnsiTheme="majorBidi" w:cstheme="majorBidi"/>
          <w:sz w:val="28"/>
          <w:szCs w:val="28"/>
          <w:lang w:val="kk-KZ"/>
        </w:rPr>
        <w:t>Фролова</w:t>
      </w:r>
      <w:proofErr w:type="spellEnd"/>
      <w:r w:rsidR="00F74282" w:rsidRPr="003C5F08">
        <w:rPr>
          <w:rFonts w:asciiTheme="majorBidi" w:hAnsiTheme="majorBidi" w:cstheme="majorBidi"/>
          <w:sz w:val="28"/>
          <w:szCs w:val="28"/>
          <w:lang w:val="kk-KZ"/>
        </w:rPr>
        <w:t>,</w:t>
      </w:r>
      <w:r w:rsidRPr="003C5F08">
        <w:rPr>
          <w:rFonts w:asciiTheme="majorBidi" w:hAnsiTheme="majorBidi" w:cstheme="majorBidi"/>
          <w:sz w:val="28"/>
          <w:szCs w:val="28"/>
          <w:lang w:val="kk-KZ"/>
        </w:rPr>
        <w:t xml:space="preserve"> </w:t>
      </w:r>
      <w:r w:rsidR="00F74282" w:rsidRPr="00BD7407">
        <w:rPr>
          <w:rFonts w:asciiTheme="majorBidi" w:eastAsia="Times New Roman" w:hAnsiTheme="majorBidi" w:cstheme="majorBidi"/>
          <w:sz w:val="28"/>
          <w:szCs w:val="28"/>
          <w:lang w:val="kk-KZ"/>
        </w:rPr>
        <w:t>С.А.</w:t>
      </w:r>
      <w:r w:rsidR="00F74282">
        <w:rPr>
          <w:rFonts w:asciiTheme="majorBidi" w:eastAsia="Times New Roman" w:hAnsiTheme="majorBidi" w:cstheme="majorBidi"/>
          <w:sz w:val="28"/>
          <w:szCs w:val="28"/>
          <w:lang w:val="kk-KZ"/>
        </w:rPr>
        <w:t xml:space="preserve"> </w:t>
      </w:r>
      <w:proofErr w:type="spellStart"/>
      <w:r w:rsidRPr="00BD7407">
        <w:rPr>
          <w:rFonts w:asciiTheme="majorBidi" w:eastAsia="Times New Roman" w:hAnsiTheme="majorBidi" w:cstheme="majorBidi"/>
          <w:sz w:val="28"/>
          <w:szCs w:val="28"/>
          <w:lang w:val="kk-KZ"/>
        </w:rPr>
        <w:t>Мейрамова</w:t>
      </w:r>
      <w:proofErr w:type="spellEnd"/>
      <w:r w:rsidRPr="0088019C">
        <w:rPr>
          <w:rFonts w:asciiTheme="majorBidi" w:hAnsiTheme="majorBidi" w:cstheme="majorBidi"/>
          <w:sz w:val="28"/>
          <w:szCs w:val="28"/>
          <w:lang w:val="kk-KZ"/>
        </w:rPr>
        <w:t xml:space="preserve">, </w:t>
      </w:r>
      <w:r w:rsidR="00F74282" w:rsidRPr="0088019C">
        <w:rPr>
          <w:rFonts w:asciiTheme="majorBidi" w:hAnsiTheme="majorBidi" w:cstheme="majorBidi"/>
          <w:sz w:val="28"/>
          <w:szCs w:val="28"/>
          <w:lang w:val="kk-KZ"/>
        </w:rPr>
        <w:t>А.А.</w:t>
      </w:r>
      <w:r w:rsidRPr="0088019C">
        <w:rPr>
          <w:rFonts w:asciiTheme="majorBidi" w:hAnsiTheme="majorBidi" w:cstheme="majorBidi"/>
          <w:sz w:val="28"/>
          <w:szCs w:val="28"/>
          <w:lang w:val="kk-KZ"/>
        </w:rPr>
        <w:t xml:space="preserve"> </w:t>
      </w:r>
      <w:proofErr w:type="spellStart"/>
      <w:r w:rsidR="00017555" w:rsidRPr="0088019C">
        <w:rPr>
          <w:rFonts w:asciiTheme="majorBidi" w:hAnsiTheme="majorBidi" w:cstheme="majorBidi"/>
          <w:sz w:val="28"/>
          <w:szCs w:val="28"/>
          <w:lang w:val="kk-KZ"/>
        </w:rPr>
        <w:t>Головчун</w:t>
      </w:r>
      <w:proofErr w:type="spellEnd"/>
      <w:r w:rsidR="0088019C" w:rsidRPr="0088019C">
        <w:rPr>
          <w:rFonts w:asciiTheme="majorBidi" w:hAnsiTheme="majorBidi" w:cstheme="majorBidi"/>
          <w:sz w:val="28"/>
          <w:szCs w:val="28"/>
          <w:lang w:val="kk-KZ"/>
        </w:rPr>
        <w:t xml:space="preserve">, </w:t>
      </w:r>
      <w:r w:rsidR="00017555" w:rsidRPr="0088019C">
        <w:rPr>
          <w:rFonts w:asciiTheme="majorBidi" w:hAnsiTheme="majorBidi" w:cstheme="majorBidi"/>
          <w:sz w:val="28"/>
          <w:szCs w:val="28"/>
          <w:lang w:val="kk-KZ"/>
        </w:rPr>
        <w:t xml:space="preserve"> </w:t>
      </w:r>
      <w:r w:rsidR="00F74282" w:rsidRPr="0088019C">
        <w:rPr>
          <w:rFonts w:asciiTheme="majorBidi" w:hAnsiTheme="majorBidi" w:cstheme="majorBidi"/>
          <w:sz w:val="28"/>
          <w:szCs w:val="28"/>
          <w:lang w:val="kk-KZ"/>
        </w:rPr>
        <w:t>П.К.</w:t>
      </w:r>
      <w:r w:rsidR="00F74282">
        <w:rPr>
          <w:rFonts w:asciiTheme="majorBidi" w:hAnsiTheme="majorBidi" w:cstheme="majorBidi"/>
          <w:sz w:val="28"/>
          <w:szCs w:val="28"/>
          <w:lang w:val="kk-KZ"/>
        </w:rPr>
        <w:t xml:space="preserve"> </w:t>
      </w:r>
      <w:r w:rsidR="00017555" w:rsidRPr="0088019C">
        <w:rPr>
          <w:rFonts w:asciiTheme="majorBidi" w:hAnsiTheme="majorBidi" w:cstheme="majorBidi"/>
          <w:sz w:val="28"/>
          <w:szCs w:val="28"/>
          <w:lang w:val="kk-KZ"/>
        </w:rPr>
        <w:t>Елубаева</w:t>
      </w:r>
      <w:r w:rsidR="0088019C" w:rsidRPr="0088019C">
        <w:rPr>
          <w:rFonts w:asciiTheme="majorBidi" w:hAnsiTheme="majorBidi" w:cstheme="majorBidi"/>
          <w:sz w:val="28"/>
          <w:szCs w:val="28"/>
          <w:lang w:val="kk-KZ"/>
        </w:rPr>
        <w:t xml:space="preserve">, </w:t>
      </w:r>
      <w:r w:rsidR="00017555" w:rsidRPr="0088019C">
        <w:rPr>
          <w:rFonts w:asciiTheme="majorBidi" w:hAnsiTheme="majorBidi" w:cstheme="majorBidi"/>
          <w:sz w:val="28"/>
          <w:szCs w:val="28"/>
          <w:lang w:val="kk-KZ"/>
        </w:rPr>
        <w:t xml:space="preserve"> </w:t>
      </w:r>
      <w:r w:rsidR="00F74282" w:rsidRPr="0088019C">
        <w:rPr>
          <w:rFonts w:asciiTheme="majorBidi" w:hAnsiTheme="majorBidi" w:cstheme="majorBidi"/>
          <w:sz w:val="28"/>
          <w:szCs w:val="28"/>
          <w:lang w:val="kk-KZ"/>
        </w:rPr>
        <w:t>М.К.</w:t>
      </w:r>
      <w:r w:rsidR="00F74282">
        <w:rPr>
          <w:rFonts w:asciiTheme="majorBidi" w:hAnsiTheme="majorBidi" w:cstheme="majorBidi"/>
          <w:sz w:val="28"/>
          <w:szCs w:val="28"/>
          <w:lang w:val="kk-KZ"/>
        </w:rPr>
        <w:t xml:space="preserve"> </w:t>
      </w:r>
      <w:r w:rsidR="00017555" w:rsidRPr="0088019C">
        <w:rPr>
          <w:rFonts w:asciiTheme="majorBidi" w:hAnsiTheme="majorBidi" w:cstheme="majorBidi"/>
          <w:sz w:val="28"/>
          <w:szCs w:val="28"/>
          <w:lang w:val="kk-KZ"/>
        </w:rPr>
        <w:t>Ахметова</w:t>
      </w:r>
      <w:r w:rsidR="0088019C" w:rsidRPr="003C5F08">
        <w:rPr>
          <w:rFonts w:asciiTheme="majorBidi" w:hAnsiTheme="majorBidi" w:cstheme="majorBidi"/>
          <w:sz w:val="28"/>
          <w:szCs w:val="28"/>
          <w:lang w:val="kk-KZ"/>
        </w:rPr>
        <w:t>,</w:t>
      </w:r>
      <w:r w:rsidR="0088019C">
        <w:rPr>
          <w:rFonts w:asciiTheme="majorBidi" w:hAnsiTheme="majorBidi" w:cstheme="majorBidi"/>
          <w:sz w:val="28"/>
          <w:szCs w:val="28"/>
          <w:lang w:val="kk-KZ"/>
        </w:rPr>
        <w:t xml:space="preserve"> </w:t>
      </w:r>
      <w:r w:rsidR="00017555">
        <w:rPr>
          <w:rFonts w:asciiTheme="majorBidi" w:hAnsiTheme="majorBidi" w:cstheme="majorBidi"/>
          <w:sz w:val="28"/>
          <w:szCs w:val="28"/>
          <w:lang w:val="kk-KZ"/>
        </w:rPr>
        <w:t xml:space="preserve"> </w:t>
      </w:r>
      <w:r w:rsidR="00F74282" w:rsidRPr="00BD7407">
        <w:rPr>
          <w:rFonts w:asciiTheme="majorBidi" w:eastAsia="Times New Roman" w:hAnsiTheme="majorBidi" w:cstheme="majorBidi"/>
          <w:sz w:val="28"/>
          <w:szCs w:val="28"/>
          <w:lang w:val="kk-KZ"/>
        </w:rPr>
        <w:t>Г.В.</w:t>
      </w:r>
      <w:r w:rsidR="00F74282" w:rsidRPr="003C5F08">
        <w:rPr>
          <w:rFonts w:asciiTheme="majorBidi" w:hAnsiTheme="majorBidi" w:cstheme="majorBidi"/>
          <w:sz w:val="28"/>
          <w:szCs w:val="28"/>
          <w:lang w:val="kk-KZ"/>
        </w:rPr>
        <w:t xml:space="preserve"> </w:t>
      </w:r>
      <w:proofErr w:type="spellStart"/>
      <w:r w:rsidRPr="00BD7407">
        <w:rPr>
          <w:rFonts w:asciiTheme="majorBidi" w:eastAsia="Times New Roman" w:hAnsiTheme="majorBidi" w:cstheme="majorBidi"/>
          <w:sz w:val="28"/>
          <w:szCs w:val="28"/>
          <w:lang w:val="kk-KZ"/>
        </w:rPr>
        <w:t>Юрчук</w:t>
      </w:r>
      <w:proofErr w:type="spellEnd"/>
      <w:r w:rsidRPr="00BD7407">
        <w:rPr>
          <w:rFonts w:asciiTheme="majorBidi" w:eastAsia="Times New Roman" w:hAnsiTheme="majorBidi" w:cstheme="majorBidi"/>
          <w:sz w:val="28"/>
          <w:szCs w:val="28"/>
          <w:lang w:val="kk-KZ"/>
        </w:rPr>
        <w:t xml:space="preserve"> </w:t>
      </w:r>
      <w:r w:rsidRPr="003C5F08">
        <w:rPr>
          <w:rFonts w:asciiTheme="majorBidi" w:hAnsiTheme="majorBidi" w:cstheme="majorBidi"/>
          <w:sz w:val="28"/>
          <w:szCs w:val="28"/>
          <w:lang w:val="kk-KZ"/>
        </w:rPr>
        <w:t>ғылыми қағидалары мен жетістіктері құрайды.</w:t>
      </w:r>
    </w:p>
    <w:p w14:paraId="2C2C59CA" w14:textId="77777777" w:rsidR="005E7A21" w:rsidRDefault="005E7A21" w:rsidP="00A673B7">
      <w:pPr>
        <w:contextualSpacing/>
        <w:jc w:val="both"/>
        <w:rPr>
          <w:rFonts w:asciiTheme="majorBidi" w:hAnsiTheme="majorBidi" w:cstheme="majorBidi"/>
          <w:sz w:val="28"/>
          <w:szCs w:val="28"/>
          <w:lang w:val="kk-KZ"/>
        </w:rPr>
      </w:pPr>
      <w:r w:rsidRPr="001D6966">
        <w:rPr>
          <w:rFonts w:asciiTheme="majorBidi" w:hAnsiTheme="majorBidi" w:cstheme="majorBidi"/>
          <w:sz w:val="28"/>
          <w:szCs w:val="28"/>
          <w:lang w:val="kk-KZ"/>
        </w:rPr>
        <w:tab/>
        <w:t>Міндеттерді</w:t>
      </w:r>
      <w:r w:rsidRPr="00775DAB">
        <w:rPr>
          <w:rFonts w:asciiTheme="majorBidi" w:hAnsiTheme="majorBidi" w:cstheme="majorBidi"/>
          <w:sz w:val="28"/>
          <w:szCs w:val="28"/>
          <w:lang w:val="kk-KZ"/>
        </w:rPr>
        <w:t xml:space="preserve"> </w:t>
      </w:r>
      <w:r w:rsidRPr="00DE29E2">
        <w:rPr>
          <w:rFonts w:asciiTheme="majorBidi" w:hAnsiTheme="majorBidi" w:cstheme="majorBidi"/>
          <w:sz w:val="28"/>
          <w:szCs w:val="28"/>
          <w:lang w:val="kk-KZ"/>
        </w:rPr>
        <w:t>шешу</w:t>
      </w:r>
      <w:r w:rsidRPr="00775DAB">
        <w:rPr>
          <w:rFonts w:asciiTheme="majorBidi" w:hAnsiTheme="majorBidi" w:cstheme="majorBidi"/>
          <w:sz w:val="28"/>
          <w:szCs w:val="28"/>
          <w:lang w:val="kk-KZ"/>
        </w:rPr>
        <w:t xml:space="preserve"> және бастапқы болжамдарды тексеру мақсатында келесі </w:t>
      </w:r>
      <w:r w:rsidRPr="00775DAB">
        <w:rPr>
          <w:rFonts w:asciiTheme="majorBidi" w:hAnsiTheme="majorBidi" w:cstheme="majorBidi"/>
          <w:b/>
          <w:bCs/>
          <w:sz w:val="28"/>
          <w:szCs w:val="28"/>
          <w:lang w:val="kk-KZ"/>
        </w:rPr>
        <w:t>зерттеу әдістері</w:t>
      </w:r>
      <w:r w:rsidRPr="00775DAB">
        <w:rPr>
          <w:rFonts w:asciiTheme="majorBidi" w:hAnsiTheme="majorBidi" w:cstheme="majorBidi"/>
          <w:sz w:val="28"/>
          <w:szCs w:val="28"/>
          <w:lang w:val="kk-KZ"/>
        </w:rPr>
        <w:t xml:space="preserve"> пайдаланылды:</w:t>
      </w:r>
    </w:p>
    <w:p w14:paraId="3C7D54E7" w14:textId="77777777" w:rsidR="00F90BFB" w:rsidRPr="00F90BFB" w:rsidRDefault="00F90BFB" w:rsidP="00BE7AEA">
      <w:pPr>
        <w:ind w:firstLine="708"/>
        <w:contextualSpacing/>
        <w:jc w:val="both"/>
        <w:rPr>
          <w:rFonts w:asciiTheme="majorBidi" w:hAnsiTheme="majorBidi" w:cstheme="majorBidi"/>
          <w:sz w:val="28"/>
          <w:szCs w:val="28"/>
          <w:lang w:val="kk-KZ"/>
        </w:rPr>
      </w:pPr>
      <w:r w:rsidRPr="00F90BFB">
        <w:rPr>
          <w:rFonts w:asciiTheme="majorBidi" w:hAnsiTheme="majorBidi" w:cstheme="majorBidi"/>
          <w:sz w:val="28"/>
          <w:szCs w:val="28"/>
          <w:lang w:val="kk-KZ"/>
        </w:rPr>
        <w:lastRenderedPageBreak/>
        <w:t>1. Теориялық: шетел тілінде білім беру теориясы мен әдістемесі саласындағы ғылыми, әдістемелік, оқу-әдістемелік әдебиеттерді талдау; тілдік пәндер бойынша нормативтік-құқықтық актілер мен құжаттарды, техникалық мамандықтар студенттеріне арналған шетел тілі оқулықтары мен оқу құралдарын талдау; модельдеу;</w:t>
      </w:r>
    </w:p>
    <w:p w14:paraId="2F2EF670" w14:textId="77777777" w:rsidR="00F90BFB" w:rsidRPr="00112325" w:rsidRDefault="00F90BFB" w:rsidP="00BE7AEA">
      <w:pPr>
        <w:ind w:firstLine="708"/>
        <w:contextualSpacing/>
        <w:jc w:val="both"/>
        <w:rPr>
          <w:rFonts w:asciiTheme="majorBidi" w:hAnsiTheme="majorBidi" w:cstheme="majorBidi"/>
          <w:sz w:val="28"/>
          <w:szCs w:val="28"/>
          <w:lang w:val="kk-KZ"/>
        </w:rPr>
      </w:pPr>
      <w:r w:rsidRPr="00F90BFB">
        <w:rPr>
          <w:rFonts w:asciiTheme="majorBidi" w:hAnsiTheme="majorBidi" w:cstheme="majorBidi"/>
          <w:sz w:val="28"/>
          <w:szCs w:val="28"/>
          <w:lang w:val="kk-KZ"/>
        </w:rPr>
        <w:t xml:space="preserve">2. </w:t>
      </w:r>
      <w:proofErr w:type="spellStart"/>
      <w:r w:rsidRPr="00F90BFB">
        <w:rPr>
          <w:rFonts w:asciiTheme="majorBidi" w:hAnsiTheme="majorBidi" w:cstheme="majorBidi"/>
          <w:sz w:val="28"/>
          <w:szCs w:val="28"/>
          <w:lang w:val="kk-KZ"/>
        </w:rPr>
        <w:t>Эмпирикалық</w:t>
      </w:r>
      <w:proofErr w:type="spellEnd"/>
      <w:r w:rsidRPr="00F90BFB">
        <w:rPr>
          <w:rFonts w:asciiTheme="majorBidi" w:hAnsiTheme="majorBidi" w:cstheme="majorBidi"/>
          <w:sz w:val="28"/>
          <w:szCs w:val="28"/>
          <w:lang w:val="kk-KZ"/>
        </w:rPr>
        <w:t>: сауалнама, тестілеу; педагогикалық эксперимент; оқу үдерісін бақылау;</w:t>
      </w:r>
    </w:p>
    <w:p w14:paraId="37B0FC55" w14:textId="77777777" w:rsidR="00F90BFB" w:rsidRDefault="00F90BFB" w:rsidP="00BE7AEA">
      <w:pPr>
        <w:ind w:firstLine="708"/>
        <w:contextualSpacing/>
        <w:jc w:val="both"/>
        <w:rPr>
          <w:rFonts w:asciiTheme="majorBidi" w:hAnsiTheme="majorBidi" w:cstheme="majorBidi"/>
          <w:sz w:val="28"/>
          <w:szCs w:val="28"/>
          <w:lang w:val="kk-KZ"/>
        </w:rPr>
      </w:pPr>
      <w:r w:rsidRPr="00F90BFB">
        <w:rPr>
          <w:rFonts w:asciiTheme="majorBidi" w:hAnsiTheme="majorBidi" w:cstheme="majorBidi"/>
          <w:sz w:val="28"/>
          <w:szCs w:val="28"/>
          <w:lang w:val="kk-KZ"/>
        </w:rPr>
        <w:t>3. Статистикалық: математикалық статистика әдісімен алынған материалдар мен нәтижелерді сандық және сапалық өңдеу.</w:t>
      </w:r>
    </w:p>
    <w:p w14:paraId="1BCD13F6" w14:textId="77777777" w:rsidR="005E7A21" w:rsidRPr="00775DAB" w:rsidRDefault="005E7A21" w:rsidP="00A673B7">
      <w:pPr>
        <w:contextualSpacing/>
        <w:jc w:val="both"/>
        <w:rPr>
          <w:rFonts w:asciiTheme="majorBidi" w:hAnsiTheme="majorBidi" w:cstheme="majorBidi"/>
          <w:sz w:val="28"/>
          <w:szCs w:val="28"/>
          <w:lang w:val="kk-KZ"/>
        </w:rPr>
      </w:pPr>
      <w:r w:rsidRPr="00775DAB">
        <w:rPr>
          <w:rFonts w:asciiTheme="majorBidi" w:hAnsiTheme="majorBidi" w:cstheme="majorBidi"/>
          <w:sz w:val="28"/>
          <w:szCs w:val="28"/>
          <w:lang w:val="kk-KZ"/>
        </w:rPr>
        <w:tab/>
        <w:t xml:space="preserve">Зерттеу жұмысының </w:t>
      </w:r>
      <w:r w:rsidRPr="00775DAB">
        <w:rPr>
          <w:rFonts w:asciiTheme="majorBidi" w:hAnsiTheme="majorBidi" w:cstheme="majorBidi"/>
          <w:b/>
          <w:bCs/>
          <w:sz w:val="28"/>
          <w:szCs w:val="28"/>
          <w:lang w:val="kk-KZ"/>
        </w:rPr>
        <w:t>теориялық маңыздылығы</w:t>
      </w:r>
      <w:r w:rsidRPr="00775DAB">
        <w:rPr>
          <w:rFonts w:asciiTheme="majorBidi" w:hAnsiTheme="majorBidi" w:cstheme="majorBidi"/>
          <w:sz w:val="28"/>
          <w:szCs w:val="28"/>
          <w:lang w:val="kk-KZ"/>
        </w:rPr>
        <w:t xml:space="preserve">. Зерттеу жұмысы </w:t>
      </w:r>
      <w:r w:rsidR="007A0C4B" w:rsidRPr="00DF1AA4">
        <w:rPr>
          <w:rFonts w:asciiTheme="majorBidi" w:hAnsiTheme="majorBidi" w:cstheme="majorBidi"/>
          <w:sz w:val="28"/>
          <w:szCs w:val="28"/>
          <w:lang w:val="kk-KZ"/>
        </w:rPr>
        <w:t>нәтижесінде</w:t>
      </w:r>
      <w:r w:rsidRPr="00775DAB">
        <w:rPr>
          <w:rFonts w:asciiTheme="majorBidi" w:hAnsiTheme="majorBidi" w:cstheme="majorBidi"/>
          <w:sz w:val="28"/>
          <w:szCs w:val="28"/>
          <w:lang w:val="kk-KZ"/>
        </w:rPr>
        <w:t xml:space="preserve"> </w:t>
      </w:r>
      <w:r w:rsidR="007A0C4B" w:rsidRPr="00DF1AA4">
        <w:rPr>
          <w:rFonts w:asciiTheme="majorBidi" w:hAnsiTheme="majorBidi" w:cstheme="majorBidi"/>
          <w:sz w:val="28"/>
          <w:szCs w:val="28"/>
          <w:lang w:val="kk-KZ"/>
        </w:rPr>
        <w:t xml:space="preserve">техникалық мамандықтар студенттерінің </w:t>
      </w:r>
      <w:proofErr w:type="spellStart"/>
      <w:r w:rsidR="007A0C4B" w:rsidRPr="00DF1AA4">
        <w:rPr>
          <w:rFonts w:asciiTheme="majorBidi" w:hAnsiTheme="majorBidi" w:cstheme="majorBidi"/>
          <w:sz w:val="28"/>
          <w:szCs w:val="28"/>
          <w:lang w:val="kk-KZ"/>
        </w:rPr>
        <w:t>шеттіл</w:t>
      </w:r>
      <w:r w:rsidR="007A0C4B">
        <w:rPr>
          <w:rFonts w:asciiTheme="majorBidi" w:hAnsiTheme="majorBidi" w:cstheme="majorBidi"/>
          <w:sz w:val="28"/>
          <w:szCs w:val="28"/>
          <w:lang w:val="kk-KZ"/>
        </w:rPr>
        <w:t>дік</w:t>
      </w:r>
      <w:proofErr w:type="spellEnd"/>
      <w:r w:rsidR="007A0C4B" w:rsidRPr="00DF1AA4">
        <w:rPr>
          <w:rFonts w:asciiTheme="majorBidi" w:hAnsiTheme="majorBidi" w:cstheme="majorBidi"/>
          <w:sz w:val="28"/>
          <w:szCs w:val="28"/>
          <w:lang w:val="kk-KZ"/>
        </w:rPr>
        <w:t xml:space="preserve"> білім беру генезисін саралау, қазіргі кезеңде </w:t>
      </w:r>
      <w:proofErr w:type="spellStart"/>
      <w:r w:rsidR="007A0C4B" w:rsidRPr="00DF1AA4">
        <w:rPr>
          <w:rFonts w:asciiTheme="majorBidi" w:hAnsiTheme="majorBidi" w:cstheme="majorBidi"/>
          <w:sz w:val="28"/>
          <w:szCs w:val="28"/>
          <w:lang w:val="kk-KZ"/>
        </w:rPr>
        <w:t>шеттіл</w:t>
      </w:r>
      <w:r w:rsidR="007A0C4B">
        <w:rPr>
          <w:rFonts w:asciiTheme="majorBidi" w:hAnsiTheme="majorBidi" w:cstheme="majorBidi"/>
          <w:sz w:val="28"/>
          <w:szCs w:val="28"/>
          <w:lang w:val="kk-KZ"/>
        </w:rPr>
        <w:t>дік</w:t>
      </w:r>
      <w:proofErr w:type="spellEnd"/>
      <w:r w:rsidR="007A0C4B" w:rsidRPr="00DF1AA4">
        <w:rPr>
          <w:rFonts w:asciiTheme="majorBidi" w:hAnsiTheme="majorBidi" w:cstheme="majorBidi"/>
          <w:sz w:val="28"/>
          <w:szCs w:val="28"/>
          <w:lang w:val="kk-KZ"/>
        </w:rPr>
        <w:t xml:space="preserve"> білім беруді жүзеге асырудың ұйымдастыру-әдістемелік шарттары, тілдік емес университеттерде </w:t>
      </w:r>
      <w:proofErr w:type="spellStart"/>
      <w:r w:rsidR="007A0C4B" w:rsidRPr="00DF1AA4">
        <w:rPr>
          <w:rFonts w:asciiTheme="majorBidi" w:hAnsiTheme="majorBidi" w:cstheme="majorBidi"/>
          <w:sz w:val="28"/>
          <w:szCs w:val="28"/>
          <w:lang w:val="kk-KZ"/>
        </w:rPr>
        <w:t>шеттіл</w:t>
      </w:r>
      <w:r w:rsidR="007A0C4B">
        <w:rPr>
          <w:rFonts w:asciiTheme="majorBidi" w:hAnsiTheme="majorBidi" w:cstheme="majorBidi"/>
          <w:sz w:val="28"/>
          <w:szCs w:val="28"/>
          <w:lang w:val="kk-KZ"/>
        </w:rPr>
        <w:t>дік</w:t>
      </w:r>
      <w:proofErr w:type="spellEnd"/>
      <w:r w:rsidR="007A0C4B" w:rsidRPr="00DF1AA4">
        <w:rPr>
          <w:rFonts w:asciiTheme="majorBidi" w:hAnsiTheme="majorBidi" w:cstheme="majorBidi"/>
          <w:sz w:val="28"/>
          <w:szCs w:val="28"/>
          <w:lang w:val="kk-KZ"/>
        </w:rPr>
        <w:t xml:space="preserve"> білім беру процесін оқу-әдістемелік қамтамасыз етуді анықтау және қытай тілін оқытудың отандық және шетелдік тәжірибесін сараптау жиынтығы кәсі</w:t>
      </w:r>
      <w:r w:rsidR="007A0C4B">
        <w:rPr>
          <w:rFonts w:asciiTheme="majorBidi" w:hAnsiTheme="majorBidi" w:cstheme="majorBidi"/>
          <w:sz w:val="28"/>
          <w:szCs w:val="28"/>
          <w:lang w:val="kk-KZ"/>
        </w:rPr>
        <w:t>би</w:t>
      </w:r>
      <w:r w:rsidR="007A0C4B" w:rsidRPr="00DF1AA4">
        <w:rPr>
          <w:rFonts w:asciiTheme="majorBidi" w:hAnsiTheme="majorBidi" w:cstheme="majorBidi"/>
          <w:sz w:val="28"/>
          <w:szCs w:val="28"/>
          <w:lang w:val="kk-KZ"/>
        </w:rPr>
        <w:t xml:space="preserve"> білім</w:t>
      </w:r>
      <w:r w:rsidR="007A0C4B">
        <w:rPr>
          <w:rFonts w:asciiTheme="majorBidi" w:hAnsiTheme="majorBidi" w:cstheme="majorBidi"/>
          <w:sz w:val="28"/>
          <w:szCs w:val="28"/>
          <w:lang w:val="kk-KZ"/>
        </w:rPr>
        <w:t>нің</w:t>
      </w:r>
      <w:r w:rsidR="007A0C4B" w:rsidRPr="00DF1AA4">
        <w:rPr>
          <w:rFonts w:asciiTheme="majorBidi" w:hAnsiTheme="majorBidi" w:cstheme="majorBidi"/>
          <w:sz w:val="28"/>
          <w:szCs w:val="28"/>
          <w:lang w:val="kk-KZ"/>
        </w:rPr>
        <w:t xml:space="preserve"> теориясы мен әдістемесін толықтырады және кеңейтеді</w:t>
      </w:r>
      <w:r w:rsidRPr="00775DAB">
        <w:rPr>
          <w:rFonts w:asciiTheme="majorBidi" w:hAnsiTheme="majorBidi" w:cstheme="majorBidi"/>
          <w:sz w:val="28"/>
          <w:szCs w:val="28"/>
          <w:lang w:val="kk-KZ"/>
        </w:rPr>
        <w:t xml:space="preserve">. Зерттеу жұмысының материалдары кейінгі кәсіби құзыреттілік мәселелерін зерттеуде теориялық негіз қызметін атқара алады. </w:t>
      </w:r>
    </w:p>
    <w:p w14:paraId="258377FF" w14:textId="77777777" w:rsidR="007A0C4B" w:rsidRPr="00F956AF" w:rsidRDefault="005E7A21" w:rsidP="00B80E4A">
      <w:pPr>
        <w:contextualSpacing/>
        <w:jc w:val="both"/>
        <w:rPr>
          <w:rFonts w:asciiTheme="majorBidi" w:hAnsiTheme="majorBidi" w:cstheme="majorBidi"/>
          <w:sz w:val="28"/>
          <w:szCs w:val="28"/>
          <w:lang w:val="kk-KZ"/>
        </w:rPr>
      </w:pPr>
      <w:r w:rsidRPr="00775DAB">
        <w:rPr>
          <w:rFonts w:asciiTheme="majorBidi" w:hAnsiTheme="majorBidi" w:cstheme="majorBidi"/>
          <w:sz w:val="28"/>
          <w:szCs w:val="28"/>
          <w:lang w:val="kk-KZ"/>
        </w:rPr>
        <w:t xml:space="preserve"> </w:t>
      </w:r>
      <w:r w:rsidRPr="00775DAB">
        <w:rPr>
          <w:rFonts w:asciiTheme="majorBidi" w:hAnsiTheme="majorBidi" w:cstheme="majorBidi"/>
          <w:sz w:val="28"/>
          <w:szCs w:val="28"/>
          <w:lang w:val="kk-KZ"/>
        </w:rPr>
        <w:tab/>
      </w:r>
      <w:r w:rsidRPr="00B01F08">
        <w:rPr>
          <w:rFonts w:asciiTheme="majorBidi" w:hAnsiTheme="majorBidi" w:cstheme="majorBidi"/>
          <w:sz w:val="28"/>
          <w:szCs w:val="28"/>
          <w:lang w:val="kk-KZ"/>
        </w:rPr>
        <w:t xml:space="preserve">Зерттеу жұмысының </w:t>
      </w:r>
      <w:r w:rsidRPr="00B01F08">
        <w:rPr>
          <w:rFonts w:asciiTheme="majorBidi" w:hAnsiTheme="majorBidi" w:cstheme="majorBidi"/>
          <w:b/>
          <w:bCs/>
          <w:sz w:val="28"/>
          <w:szCs w:val="28"/>
          <w:lang w:val="kk-KZ"/>
        </w:rPr>
        <w:t>практикалық маңыздылығы</w:t>
      </w:r>
      <w:r w:rsidRPr="00B01F08">
        <w:rPr>
          <w:rFonts w:asciiTheme="majorBidi" w:hAnsiTheme="majorBidi" w:cstheme="majorBidi"/>
          <w:sz w:val="28"/>
          <w:szCs w:val="28"/>
          <w:lang w:val="kk-KZ"/>
        </w:rPr>
        <w:t xml:space="preserve"> </w:t>
      </w:r>
      <w:r w:rsidR="007A0C4B" w:rsidRPr="00B01F08">
        <w:rPr>
          <w:rFonts w:asciiTheme="majorBidi" w:hAnsiTheme="majorBidi" w:cstheme="majorBidi"/>
          <w:sz w:val="28"/>
          <w:szCs w:val="28"/>
          <w:lang w:val="kk-KZ"/>
        </w:rPr>
        <w:t xml:space="preserve">техникалық </w:t>
      </w:r>
      <w:r w:rsidR="007A0C4B">
        <w:rPr>
          <w:rFonts w:asciiTheme="majorBidi" w:hAnsiTheme="majorBidi" w:cstheme="majorBidi"/>
          <w:sz w:val="28"/>
          <w:szCs w:val="28"/>
          <w:lang w:val="kk-KZ"/>
        </w:rPr>
        <w:t xml:space="preserve">мамандықтар </w:t>
      </w:r>
      <w:r w:rsidR="007A0C4B" w:rsidRPr="00B01F08">
        <w:rPr>
          <w:rFonts w:asciiTheme="majorBidi" w:hAnsiTheme="majorBidi" w:cstheme="majorBidi"/>
          <w:sz w:val="28"/>
          <w:szCs w:val="28"/>
          <w:lang w:val="kk-KZ"/>
        </w:rPr>
        <w:t>студенттер</w:t>
      </w:r>
      <w:r w:rsidR="007A0C4B">
        <w:rPr>
          <w:rFonts w:asciiTheme="majorBidi" w:hAnsiTheme="majorBidi" w:cstheme="majorBidi"/>
          <w:sz w:val="28"/>
          <w:szCs w:val="28"/>
          <w:lang w:val="kk-KZ"/>
        </w:rPr>
        <w:t>інің</w:t>
      </w:r>
      <w:r w:rsidR="007A0C4B" w:rsidRPr="00B01F08">
        <w:rPr>
          <w:rFonts w:asciiTheme="majorBidi" w:hAnsiTheme="majorBidi" w:cstheme="majorBidi"/>
          <w:sz w:val="28"/>
          <w:szCs w:val="28"/>
          <w:lang w:val="kk-KZ"/>
        </w:rPr>
        <w:t xml:space="preserve"> қытай тілі бойынша </w:t>
      </w:r>
      <w:proofErr w:type="spellStart"/>
      <w:r w:rsidR="007A0C4B" w:rsidRPr="00B01F08">
        <w:rPr>
          <w:rFonts w:asciiTheme="majorBidi" w:hAnsiTheme="majorBidi" w:cstheme="majorBidi"/>
          <w:sz w:val="28"/>
          <w:szCs w:val="28"/>
          <w:lang w:val="kk-KZ"/>
        </w:rPr>
        <w:t>шеттілдік</w:t>
      </w:r>
      <w:proofErr w:type="spellEnd"/>
      <w:r w:rsidR="007A0C4B" w:rsidRPr="00B01F08">
        <w:rPr>
          <w:rFonts w:asciiTheme="majorBidi" w:hAnsiTheme="majorBidi" w:cstheme="majorBidi"/>
          <w:sz w:val="28"/>
          <w:szCs w:val="28"/>
          <w:lang w:val="kk-KZ"/>
        </w:rPr>
        <w:t xml:space="preserve"> кәсіби-бағытталған </w:t>
      </w:r>
      <w:proofErr w:type="spellStart"/>
      <w:r w:rsidR="007A0C4B" w:rsidRPr="00B01F08">
        <w:rPr>
          <w:rFonts w:asciiTheme="majorBidi" w:hAnsiTheme="majorBidi" w:cstheme="majorBidi"/>
          <w:sz w:val="28"/>
          <w:szCs w:val="28"/>
          <w:lang w:val="kk-KZ"/>
        </w:rPr>
        <w:t>құзыреттілігін</w:t>
      </w:r>
      <w:proofErr w:type="spellEnd"/>
      <w:r w:rsidR="007A0C4B" w:rsidRPr="00B01F08">
        <w:rPr>
          <w:rFonts w:asciiTheme="majorBidi" w:hAnsiTheme="majorBidi" w:cstheme="majorBidi"/>
          <w:sz w:val="28"/>
          <w:szCs w:val="28"/>
          <w:lang w:val="kk-KZ"/>
        </w:rPr>
        <w:t xml:space="preserve"> қалыптастыруға арналған</w:t>
      </w:r>
      <w:r w:rsidR="005C5F73">
        <w:rPr>
          <w:rFonts w:asciiTheme="majorBidi" w:hAnsiTheme="majorBidi" w:cstheme="majorBidi"/>
          <w:sz w:val="28"/>
          <w:szCs w:val="28"/>
          <w:lang w:val="kk-KZ"/>
        </w:rPr>
        <w:t xml:space="preserve"> «</w:t>
      </w:r>
      <w:r w:rsidR="005C5F73" w:rsidRPr="005C5F73">
        <w:rPr>
          <w:rFonts w:asciiTheme="majorBidi" w:hAnsiTheme="majorBidi" w:cstheme="majorBidi"/>
          <w:sz w:val="28"/>
          <w:szCs w:val="28"/>
          <w:lang w:val="kk-KZ"/>
        </w:rPr>
        <w:t>Кәсіби қытай тілі («Мұнай-газ ісі» мамандығының студенттеріне арналған)</w:t>
      </w:r>
      <w:r w:rsidR="005C5F73">
        <w:rPr>
          <w:rFonts w:asciiTheme="majorBidi" w:hAnsiTheme="majorBidi" w:cstheme="majorBidi"/>
          <w:sz w:val="28"/>
          <w:szCs w:val="28"/>
          <w:lang w:val="kk-KZ"/>
        </w:rPr>
        <w:t>»</w:t>
      </w:r>
      <w:r w:rsidR="007A0C4B">
        <w:rPr>
          <w:rFonts w:asciiTheme="majorBidi" w:hAnsiTheme="majorBidi" w:cstheme="majorBidi"/>
          <w:sz w:val="28"/>
          <w:szCs w:val="28"/>
          <w:lang w:val="kk-KZ"/>
        </w:rPr>
        <w:t xml:space="preserve"> </w:t>
      </w:r>
      <w:r w:rsidR="007A0C4B" w:rsidRPr="00B01F08">
        <w:rPr>
          <w:rFonts w:asciiTheme="majorBidi" w:hAnsiTheme="majorBidi" w:cstheme="majorBidi"/>
          <w:sz w:val="28"/>
          <w:szCs w:val="28"/>
          <w:lang w:val="kk-KZ"/>
        </w:rPr>
        <w:t>оқу-әдістемелік құрал</w:t>
      </w:r>
      <w:r w:rsidR="007A0C4B">
        <w:rPr>
          <w:rFonts w:asciiTheme="majorBidi" w:hAnsiTheme="majorBidi" w:cstheme="majorBidi"/>
          <w:sz w:val="28"/>
          <w:szCs w:val="28"/>
          <w:lang w:val="kk-KZ"/>
        </w:rPr>
        <w:t>д</w:t>
      </w:r>
      <w:r w:rsidR="007A0C4B" w:rsidRPr="00B01F08">
        <w:rPr>
          <w:rFonts w:asciiTheme="majorBidi" w:hAnsiTheme="majorBidi" w:cstheme="majorBidi"/>
          <w:sz w:val="28"/>
          <w:szCs w:val="28"/>
          <w:lang w:val="kk-KZ"/>
        </w:rPr>
        <w:t>ың құрастырылуы және эксперименттік жұмыс барысында оқу процесіне енуі болып табылады.</w:t>
      </w:r>
      <w:r w:rsidR="007A0C4B">
        <w:rPr>
          <w:rFonts w:asciiTheme="majorBidi" w:hAnsiTheme="majorBidi" w:cstheme="majorBidi"/>
          <w:sz w:val="28"/>
          <w:szCs w:val="28"/>
          <w:lang w:val="kk-KZ"/>
        </w:rPr>
        <w:t xml:space="preserve"> </w:t>
      </w:r>
    </w:p>
    <w:p w14:paraId="3F9F2AE2" w14:textId="77777777" w:rsidR="005E7A21" w:rsidRPr="00775DAB" w:rsidRDefault="005E7A21" w:rsidP="00B80E4A">
      <w:pPr>
        <w:ind w:firstLine="708"/>
        <w:contextualSpacing/>
        <w:jc w:val="both"/>
        <w:rPr>
          <w:rFonts w:asciiTheme="majorBidi" w:hAnsiTheme="majorBidi" w:cstheme="majorBidi"/>
          <w:sz w:val="28"/>
          <w:szCs w:val="28"/>
          <w:lang w:val="kk-KZ"/>
        </w:rPr>
      </w:pPr>
      <w:r w:rsidRPr="00775DAB">
        <w:rPr>
          <w:rFonts w:asciiTheme="majorBidi" w:hAnsiTheme="majorBidi" w:cstheme="majorBidi"/>
          <w:sz w:val="28"/>
          <w:szCs w:val="28"/>
          <w:lang w:val="kk-KZ"/>
        </w:rPr>
        <w:t xml:space="preserve">Зерттеу жұмысының </w:t>
      </w:r>
      <w:r w:rsidRPr="00775DAB">
        <w:rPr>
          <w:rFonts w:asciiTheme="majorBidi" w:hAnsiTheme="majorBidi" w:cstheme="majorBidi"/>
          <w:b/>
          <w:bCs/>
          <w:sz w:val="28"/>
          <w:szCs w:val="28"/>
          <w:lang w:val="kk-KZ"/>
        </w:rPr>
        <w:t>ғылыми жаңалығы</w:t>
      </w:r>
      <w:r>
        <w:rPr>
          <w:rFonts w:asciiTheme="majorBidi" w:hAnsiTheme="majorBidi" w:cstheme="majorBidi"/>
          <w:sz w:val="28"/>
          <w:szCs w:val="28"/>
          <w:lang w:val="kk-KZ"/>
        </w:rPr>
        <w:t>:</w:t>
      </w:r>
      <w:r w:rsidRPr="00775DAB">
        <w:rPr>
          <w:rFonts w:asciiTheme="majorBidi" w:hAnsiTheme="majorBidi" w:cstheme="majorBidi"/>
          <w:sz w:val="28"/>
          <w:szCs w:val="28"/>
          <w:lang w:val="kk-KZ"/>
        </w:rPr>
        <w:t xml:space="preserve"> </w:t>
      </w:r>
    </w:p>
    <w:p w14:paraId="583CF13F" w14:textId="77777777" w:rsidR="007A0C4B" w:rsidRPr="00B80E4A" w:rsidRDefault="007A0C4B" w:rsidP="005D7C0E">
      <w:pPr>
        <w:pStyle w:val="a3"/>
        <w:numPr>
          <w:ilvl w:val="0"/>
          <w:numId w:val="71"/>
        </w:numPr>
        <w:spacing w:after="0" w:line="240" w:lineRule="auto"/>
        <w:jc w:val="both"/>
        <w:rPr>
          <w:rFonts w:asciiTheme="majorBidi" w:hAnsiTheme="majorBidi" w:cstheme="majorBidi"/>
          <w:sz w:val="28"/>
          <w:szCs w:val="28"/>
          <w:lang w:val="kk-KZ"/>
        </w:rPr>
      </w:pPr>
      <w:r w:rsidRPr="00B80E4A">
        <w:rPr>
          <w:rFonts w:asciiTheme="majorBidi" w:hAnsiTheme="majorBidi" w:cstheme="majorBidi"/>
          <w:sz w:val="28"/>
          <w:szCs w:val="28"/>
          <w:lang w:val="kk-KZ"/>
        </w:rPr>
        <w:t xml:space="preserve">Қытай тілін шетел тілі ретінде жоғары оқу орындарында оқытудың теориялық негізін айқындау барысында алғаш рет </w:t>
      </w:r>
      <w:proofErr w:type="spellStart"/>
      <w:r w:rsidRPr="00B80E4A">
        <w:rPr>
          <w:rFonts w:asciiTheme="majorBidi" w:hAnsiTheme="majorBidi" w:cstheme="majorBidi"/>
          <w:sz w:val="28"/>
          <w:szCs w:val="28"/>
          <w:lang w:val="kk-KZ"/>
        </w:rPr>
        <w:t>С.С.</w:t>
      </w:r>
      <w:r w:rsidR="00245F0C">
        <w:rPr>
          <w:rFonts w:asciiTheme="majorBidi" w:hAnsiTheme="majorBidi" w:cstheme="majorBidi"/>
          <w:sz w:val="28"/>
          <w:szCs w:val="28"/>
          <w:lang w:val="kk-KZ"/>
        </w:rPr>
        <w:t>Ку</w:t>
      </w:r>
      <w:r w:rsidRPr="00B80E4A">
        <w:rPr>
          <w:rFonts w:asciiTheme="majorBidi" w:hAnsiTheme="majorBidi" w:cstheme="majorBidi"/>
          <w:sz w:val="28"/>
          <w:szCs w:val="28"/>
          <w:lang w:val="kk-KZ"/>
        </w:rPr>
        <w:t>нанбаеваның</w:t>
      </w:r>
      <w:proofErr w:type="spellEnd"/>
      <w:r w:rsidRPr="00B80E4A">
        <w:rPr>
          <w:rFonts w:asciiTheme="majorBidi" w:hAnsiTheme="majorBidi" w:cstheme="majorBidi"/>
          <w:sz w:val="28"/>
          <w:szCs w:val="28"/>
          <w:lang w:val="kk-KZ"/>
        </w:rPr>
        <w:t xml:space="preserve"> </w:t>
      </w:r>
      <w:proofErr w:type="spellStart"/>
      <w:r w:rsidRPr="00B80E4A">
        <w:rPr>
          <w:rFonts w:asciiTheme="majorBidi" w:hAnsiTheme="majorBidi" w:cstheme="majorBidi"/>
          <w:sz w:val="28"/>
          <w:szCs w:val="28"/>
          <w:lang w:val="kk-KZ"/>
        </w:rPr>
        <w:t>әдіснамалық</w:t>
      </w:r>
      <w:proofErr w:type="spellEnd"/>
      <w:r w:rsidRPr="00B80E4A">
        <w:rPr>
          <w:rFonts w:asciiTheme="majorBidi" w:hAnsiTheme="majorBidi" w:cstheme="majorBidi"/>
          <w:sz w:val="28"/>
          <w:szCs w:val="28"/>
          <w:lang w:val="kk-KZ"/>
        </w:rPr>
        <w:t xml:space="preserve"> ғылыми мектебінің контекстінде қытай тілін техникалық мамандықтар студенттеріне оқытудың құзыреттілік, когнитивтік-коммуникативтік, тұлғалық-бағытталған және кәсіби-бағытталған  тәсілдері тұрғысынан ғылыми-әдістемелік негізі құрастырылды; Қытай тілі бойынша студенттердің </w:t>
      </w:r>
      <w:proofErr w:type="spellStart"/>
      <w:r w:rsidRPr="00B80E4A">
        <w:rPr>
          <w:rFonts w:asciiTheme="majorBidi" w:hAnsiTheme="majorBidi" w:cstheme="majorBidi"/>
          <w:sz w:val="28"/>
          <w:szCs w:val="28"/>
          <w:lang w:val="kk-KZ"/>
        </w:rPr>
        <w:t>шеттілдік</w:t>
      </w:r>
      <w:proofErr w:type="spellEnd"/>
      <w:r w:rsidRPr="00B80E4A">
        <w:rPr>
          <w:rFonts w:asciiTheme="majorBidi" w:hAnsiTheme="majorBidi" w:cstheme="majorBidi"/>
          <w:sz w:val="28"/>
          <w:szCs w:val="28"/>
          <w:lang w:val="kk-KZ"/>
        </w:rPr>
        <w:t xml:space="preserve"> кәсіби-бағытталған </w:t>
      </w:r>
      <w:proofErr w:type="spellStart"/>
      <w:r w:rsidRPr="00B80E4A">
        <w:rPr>
          <w:rFonts w:asciiTheme="majorBidi" w:hAnsiTheme="majorBidi" w:cstheme="majorBidi"/>
          <w:sz w:val="28"/>
          <w:szCs w:val="28"/>
          <w:lang w:val="kk-KZ"/>
        </w:rPr>
        <w:t>құзыреттіліктің</w:t>
      </w:r>
      <w:proofErr w:type="spellEnd"/>
      <w:r w:rsidRPr="00B80E4A">
        <w:rPr>
          <w:rFonts w:asciiTheme="majorBidi" w:hAnsiTheme="majorBidi" w:cstheme="majorBidi"/>
          <w:sz w:val="28"/>
          <w:szCs w:val="28"/>
          <w:lang w:val="kk-KZ"/>
        </w:rPr>
        <w:t xml:space="preserve"> құрамы мен құрылымы лингвистикалық, коммуникативтік, ақпараттық-технологиялық және кәсіби-түсіндірмелі </w:t>
      </w:r>
      <w:proofErr w:type="spellStart"/>
      <w:r w:rsidRPr="00B80E4A">
        <w:rPr>
          <w:rFonts w:asciiTheme="majorBidi" w:hAnsiTheme="majorBidi" w:cstheme="majorBidi"/>
          <w:sz w:val="28"/>
          <w:szCs w:val="28"/>
          <w:lang w:val="kk-KZ"/>
        </w:rPr>
        <w:t>субқұзыреттіліктері</w:t>
      </w:r>
      <w:proofErr w:type="spellEnd"/>
      <w:r w:rsidRPr="00B80E4A">
        <w:rPr>
          <w:rFonts w:asciiTheme="majorBidi" w:hAnsiTheme="majorBidi" w:cstheme="majorBidi"/>
          <w:sz w:val="28"/>
          <w:szCs w:val="28"/>
          <w:lang w:val="kk-KZ"/>
        </w:rPr>
        <w:t xml:space="preserve"> арқылы айқындалды;</w:t>
      </w:r>
    </w:p>
    <w:p w14:paraId="34FFF33A" w14:textId="77777777" w:rsidR="007A0C4B" w:rsidRPr="00B80E4A" w:rsidRDefault="007A0C4B" w:rsidP="005D7C0E">
      <w:pPr>
        <w:pStyle w:val="a3"/>
        <w:numPr>
          <w:ilvl w:val="0"/>
          <w:numId w:val="71"/>
        </w:numPr>
        <w:spacing w:after="0" w:line="240" w:lineRule="auto"/>
        <w:jc w:val="both"/>
        <w:rPr>
          <w:rFonts w:asciiTheme="majorBidi" w:hAnsiTheme="majorBidi" w:cstheme="majorBidi"/>
          <w:sz w:val="28"/>
          <w:szCs w:val="28"/>
          <w:lang w:val="kk-KZ"/>
        </w:rPr>
      </w:pPr>
      <w:r w:rsidRPr="00B80E4A">
        <w:rPr>
          <w:rFonts w:asciiTheme="majorBidi" w:hAnsiTheme="majorBidi" w:cstheme="majorBidi"/>
          <w:sz w:val="28"/>
          <w:szCs w:val="28"/>
          <w:lang w:val="kk-KZ"/>
        </w:rPr>
        <w:t xml:space="preserve">Техникалық мамандықтар студенттерінің қытай тілі бойынша </w:t>
      </w:r>
      <w:proofErr w:type="spellStart"/>
      <w:r w:rsidRPr="00B80E4A">
        <w:rPr>
          <w:rFonts w:asciiTheme="majorBidi" w:hAnsiTheme="majorBidi" w:cstheme="majorBidi"/>
          <w:sz w:val="28"/>
          <w:szCs w:val="28"/>
          <w:lang w:val="kk-KZ"/>
        </w:rPr>
        <w:t>шеттілдік</w:t>
      </w:r>
      <w:proofErr w:type="spellEnd"/>
      <w:r w:rsidRPr="00B80E4A">
        <w:rPr>
          <w:rFonts w:asciiTheme="majorBidi" w:hAnsiTheme="majorBidi" w:cstheme="majorBidi"/>
          <w:sz w:val="28"/>
          <w:szCs w:val="28"/>
          <w:lang w:val="kk-KZ"/>
        </w:rPr>
        <w:t xml:space="preserve"> кәсіби-бағытталған </w:t>
      </w:r>
      <w:proofErr w:type="spellStart"/>
      <w:r w:rsidRPr="00B80E4A">
        <w:rPr>
          <w:rFonts w:asciiTheme="majorBidi" w:hAnsiTheme="majorBidi" w:cstheme="majorBidi"/>
          <w:sz w:val="28"/>
          <w:szCs w:val="28"/>
          <w:lang w:val="kk-KZ"/>
        </w:rPr>
        <w:t>құзыреттілігін</w:t>
      </w:r>
      <w:proofErr w:type="spellEnd"/>
      <w:r w:rsidRPr="00B80E4A">
        <w:rPr>
          <w:rFonts w:asciiTheme="majorBidi" w:hAnsiTheme="majorBidi" w:cstheme="majorBidi"/>
          <w:sz w:val="28"/>
          <w:szCs w:val="28"/>
          <w:lang w:val="kk-KZ"/>
        </w:rPr>
        <w:t xml:space="preserve"> қалыптастырудың әдістемелік моделі құрамдас  мақсатты, тұжырымдамалық, мазмұндық, </w:t>
      </w:r>
      <w:proofErr w:type="spellStart"/>
      <w:r w:rsidRPr="00B80E4A">
        <w:rPr>
          <w:rFonts w:asciiTheme="majorBidi" w:hAnsiTheme="majorBidi" w:cstheme="majorBidi"/>
          <w:sz w:val="28"/>
          <w:szCs w:val="28"/>
          <w:lang w:val="kk-KZ"/>
        </w:rPr>
        <w:t>процессуалды</w:t>
      </w:r>
      <w:proofErr w:type="spellEnd"/>
      <w:r w:rsidRPr="00B80E4A">
        <w:rPr>
          <w:rFonts w:asciiTheme="majorBidi" w:hAnsiTheme="majorBidi" w:cstheme="majorBidi"/>
          <w:sz w:val="28"/>
          <w:szCs w:val="28"/>
          <w:lang w:val="kk-KZ"/>
        </w:rPr>
        <w:t xml:space="preserve">, бағалау, нәтижелік  блоктарды қамтып құрастырылды;  </w:t>
      </w:r>
    </w:p>
    <w:p w14:paraId="5A22BCC7" w14:textId="77777777" w:rsidR="007A0C4B" w:rsidRPr="00B80E4A" w:rsidRDefault="007A0C4B" w:rsidP="005D7C0E">
      <w:pPr>
        <w:pStyle w:val="a3"/>
        <w:numPr>
          <w:ilvl w:val="0"/>
          <w:numId w:val="71"/>
        </w:numPr>
        <w:spacing w:after="0" w:line="240" w:lineRule="auto"/>
        <w:jc w:val="both"/>
        <w:rPr>
          <w:rFonts w:asciiTheme="majorBidi" w:hAnsiTheme="majorBidi" w:cstheme="majorBidi"/>
          <w:sz w:val="28"/>
          <w:szCs w:val="28"/>
          <w:lang w:val="kk-KZ"/>
        </w:rPr>
      </w:pPr>
      <w:proofErr w:type="spellStart"/>
      <w:r w:rsidRPr="00B80E4A">
        <w:rPr>
          <w:rFonts w:asciiTheme="majorBidi" w:hAnsiTheme="majorBidi" w:cstheme="majorBidi"/>
          <w:sz w:val="28"/>
          <w:szCs w:val="28"/>
          <w:lang w:val="kk-KZ"/>
        </w:rPr>
        <w:t>Мотивациялық</w:t>
      </w:r>
      <w:proofErr w:type="spellEnd"/>
      <w:r w:rsidRPr="00B80E4A">
        <w:rPr>
          <w:rFonts w:asciiTheme="majorBidi" w:hAnsiTheme="majorBidi" w:cstheme="majorBidi"/>
          <w:sz w:val="28"/>
          <w:szCs w:val="28"/>
          <w:lang w:val="kk-KZ"/>
        </w:rPr>
        <w:t xml:space="preserve">-құндылықтық, когнитивтік-коммуникативтік, прагматикалық кезеңдерде лингвистикалық, коммуникативтік, </w:t>
      </w:r>
      <w:r w:rsidR="00797076" w:rsidRPr="00B80E4A">
        <w:rPr>
          <w:rFonts w:asciiTheme="majorBidi" w:hAnsiTheme="majorBidi" w:cstheme="majorBidi"/>
          <w:sz w:val="28"/>
          <w:szCs w:val="28"/>
          <w:lang w:val="kk-KZ"/>
        </w:rPr>
        <w:t>ақпараттық-технологиялық</w:t>
      </w:r>
      <w:r w:rsidRPr="00B80E4A">
        <w:rPr>
          <w:rFonts w:asciiTheme="majorBidi" w:hAnsiTheme="majorBidi" w:cstheme="majorBidi"/>
          <w:sz w:val="28"/>
          <w:szCs w:val="28"/>
          <w:lang w:val="kk-KZ"/>
        </w:rPr>
        <w:t xml:space="preserve"> және кәсіби-түсіндірмелі </w:t>
      </w:r>
      <w:proofErr w:type="spellStart"/>
      <w:r w:rsidRPr="00B80E4A">
        <w:rPr>
          <w:rFonts w:asciiTheme="majorBidi" w:hAnsiTheme="majorBidi" w:cstheme="majorBidi"/>
          <w:sz w:val="28"/>
          <w:szCs w:val="28"/>
          <w:lang w:val="kk-KZ"/>
        </w:rPr>
        <w:t>субқұзыреттіліктерін</w:t>
      </w:r>
      <w:proofErr w:type="spellEnd"/>
      <w:r w:rsidRPr="00B80E4A">
        <w:rPr>
          <w:rFonts w:asciiTheme="majorBidi" w:hAnsiTheme="majorBidi" w:cstheme="majorBidi"/>
          <w:sz w:val="28"/>
          <w:szCs w:val="28"/>
          <w:lang w:val="kk-KZ"/>
        </w:rPr>
        <w:t xml:space="preserve"> қалыптастыру барысында жағдаяттық тапсырмаға бағытталған оқыту, іскерлік рөлдік ойындар технологиясын қолдануға әзірленген жаттығулар топтамасы әзірленді;</w:t>
      </w:r>
    </w:p>
    <w:p w14:paraId="01B10DCA" w14:textId="77777777" w:rsidR="007A0C4B" w:rsidRPr="00B80E4A" w:rsidRDefault="007A0C4B" w:rsidP="005D7C0E">
      <w:pPr>
        <w:pStyle w:val="a3"/>
        <w:numPr>
          <w:ilvl w:val="0"/>
          <w:numId w:val="71"/>
        </w:numPr>
        <w:spacing w:after="0" w:line="240" w:lineRule="auto"/>
        <w:jc w:val="both"/>
        <w:rPr>
          <w:rFonts w:asciiTheme="majorBidi" w:hAnsiTheme="majorBidi" w:cstheme="majorBidi"/>
          <w:sz w:val="28"/>
          <w:szCs w:val="28"/>
          <w:lang w:val="kk-KZ"/>
        </w:rPr>
      </w:pPr>
      <w:r w:rsidRPr="00B80E4A">
        <w:rPr>
          <w:rFonts w:asciiTheme="majorBidi" w:hAnsiTheme="majorBidi" w:cstheme="majorBidi"/>
          <w:sz w:val="28"/>
          <w:szCs w:val="28"/>
          <w:lang w:val="kk-KZ"/>
        </w:rPr>
        <w:lastRenderedPageBreak/>
        <w:t xml:space="preserve">Техникалық мамандықтар студенттерінің қытай тілі бойынша </w:t>
      </w:r>
      <w:proofErr w:type="spellStart"/>
      <w:r w:rsidRPr="00B80E4A">
        <w:rPr>
          <w:rFonts w:asciiTheme="majorBidi" w:hAnsiTheme="majorBidi" w:cstheme="majorBidi"/>
          <w:sz w:val="28"/>
          <w:szCs w:val="28"/>
          <w:lang w:val="kk-KZ"/>
        </w:rPr>
        <w:t>шеттілдік</w:t>
      </w:r>
      <w:proofErr w:type="spellEnd"/>
      <w:r w:rsidRPr="00B80E4A">
        <w:rPr>
          <w:rFonts w:asciiTheme="majorBidi" w:hAnsiTheme="majorBidi" w:cstheme="majorBidi"/>
          <w:sz w:val="28"/>
          <w:szCs w:val="28"/>
          <w:lang w:val="kk-KZ"/>
        </w:rPr>
        <w:t xml:space="preserve"> кәсіби-бағытталған </w:t>
      </w:r>
      <w:proofErr w:type="spellStart"/>
      <w:r w:rsidRPr="00B80E4A">
        <w:rPr>
          <w:rFonts w:asciiTheme="majorBidi" w:hAnsiTheme="majorBidi" w:cstheme="majorBidi"/>
          <w:sz w:val="28"/>
          <w:szCs w:val="28"/>
          <w:lang w:val="kk-KZ"/>
        </w:rPr>
        <w:t>құзыреттілігін</w:t>
      </w:r>
      <w:proofErr w:type="spellEnd"/>
      <w:r w:rsidRPr="00B80E4A">
        <w:rPr>
          <w:rFonts w:asciiTheme="majorBidi" w:hAnsiTheme="majorBidi" w:cstheme="majorBidi"/>
          <w:sz w:val="28"/>
          <w:szCs w:val="28"/>
          <w:lang w:val="kk-KZ"/>
        </w:rPr>
        <w:t xml:space="preserve"> қалыптастыру үшін ұсынылған әдістеме</w:t>
      </w:r>
      <w:r w:rsidR="005E3116" w:rsidRPr="00B80E4A">
        <w:rPr>
          <w:rFonts w:asciiTheme="majorBidi" w:hAnsiTheme="majorBidi" w:cstheme="majorBidi"/>
          <w:sz w:val="28"/>
          <w:szCs w:val="28"/>
          <w:lang w:val="kk-KZ"/>
        </w:rPr>
        <w:t>нің тиімділігі</w:t>
      </w:r>
      <w:r w:rsidRPr="00B80E4A">
        <w:rPr>
          <w:rFonts w:asciiTheme="majorBidi" w:hAnsiTheme="majorBidi" w:cstheme="majorBidi"/>
          <w:sz w:val="28"/>
          <w:szCs w:val="28"/>
          <w:lang w:val="kk-KZ"/>
        </w:rPr>
        <w:t xml:space="preserve"> эксперименталды түрде тексерілді, техникалық мамандықтар студенттерінің тиісті </w:t>
      </w:r>
      <w:proofErr w:type="spellStart"/>
      <w:r w:rsidRPr="00B80E4A">
        <w:rPr>
          <w:rFonts w:asciiTheme="majorBidi" w:hAnsiTheme="majorBidi" w:cstheme="majorBidi"/>
          <w:sz w:val="28"/>
          <w:szCs w:val="28"/>
          <w:lang w:val="kk-KZ"/>
        </w:rPr>
        <w:t>құзыреттілігін</w:t>
      </w:r>
      <w:proofErr w:type="spellEnd"/>
      <w:r w:rsidRPr="00B80E4A">
        <w:rPr>
          <w:rFonts w:asciiTheme="majorBidi" w:hAnsiTheme="majorBidi" w:cstheme="majorBidi"/>
          <w:sz w:val="28"/>
          <w:szCs w:val="28"/>
          <w:lang w:val="kk-KZ"/>
        </w:rPr>
        <w:t xml:space="preserve"> қалыптастырудың өлшегіштері ретінде критерийлер мен дескрипторлар нақтыланды.</w:t>
      </w:r>
    </w:p>
    <w:p w14:paraId="006ABCA7" w14:textId="77777777" w:rsidR="00EC4967" w:rsidRPr="009C21A2" w:rsidRDefault="005E7A21" w:rsidP="002058CC">
      <w:pPr>
        <w:ind w:firstLine="708"/>
        <w:jc w:val="both"/>
        <w:rPr>
          <w:rFonts w:asciiTheme="majorBidi" w:hAnsiTheme="majorBidi" w:cstheme="majorBidi"/>
          <w:b/>
          <w:bCs/>
          <w:sz w:val="28"/>
          <w:szCs w:val="28"/>
          <w:lang w:val="kk-KZ"/>
        </w:rPr>
      </w:pPr>
      <w:r w:rsidRPr="009C21A2">
        <w:rPr>
          <w:rFonts w:asciiTheme="majorBidi" w:hAnsiTheme="majorBidi" w:cstheme="majorBidi"/>
          <w:sz w:val="28"/>
          <w:szCs w:val="28"/>
          <w:lang w:val="kk-KZ"/>
        </w:rPr>
        <w:t>Қорғауға ұсынылатын негізгі</w:t>
      </w:r>
      <w:r w:rsidRPr="009C21A2">
        <w:rPr>
          <w:rFonts w:asciiTheme="majorBidi" w:hAnsiTheme="majorBidi" w:cstheme="majorBidi"/>
          <w:b/>
          <w:bCs/>
          <w:sz w:val="28"/>
          <w:szCs w:val="28"/>
          <w:lang w:val="kk-KZ"/>
        </w:rPr>
        <w:t xml:space="preserve"> қағидалар:</w:t>
      </w:r>
    </w:p>
    <w:p w14:paraId="19D403FA" w14:textId="77777777" w:rsidR="0017779B" w:rsidRDefault="007A0C4B" w:rsidP="005D7C0E">
      <w:pPr>
        <w:pStyle w:val="a3"/>
        <w:numPr>
          <w:ilvl w:val="0"/>
          <w:numId w:val="72"/>
        </w:numPr>
        <w:spacing w:line="240" w:lineRule="auto"/>
        <w:jc w:val="both"/>
        <w:rPr>
          <w:rFonts w:asciiTheme="majorBidi" w:hAnsiTheme="majorBidi" w:cstheme="majorBidi"/>
          <w:sz w:val="28"/>
          <w:szCs w:val="28"/>
          <w:lang w:val="kk-KZ"/>
        </w:rPr>
      </w:pPr>
      <w:r w:rsidRPr="0017779B">
        <w:rPr>
          <w:rFonts w:asciiTheme="majorBidi" w:hAnsiTheme="majorBidi" w:cstheme="majorBidi"/>
          <w:sz w:val="28"/>
          <w:szCs w:val="28"/>
          <w:lang w:val="kk-KZ"/>
        </w:rPr>
        <w:t xml:space="preserve">Қытай тілі бойынша </w:t>
      </w:r>
      <w:proofErr w:type="spellStart"/>
      <w:r w:rsidRPr="0017779B">
        <w:rPr>
          <w:rFonts w:asciiTheme="majorBidi" w:hAnsiTheme="majorBidi" w:cstheme="majorBidi"/>
          <w:sz w:val="28"/>
          <w:szCs w:val="28"/>
          <w:lang w:val="kk-KZ"/>
        </w:rPr>
        <w:t>шеттілдік</w:t>
      </w:r>
      <w:proofErr w:type="spellEnd"/>
      <w:r w:rsidRPr="0017779B">
        <w:rPr>
          <w:rFonts w:asciiTheme="majorBidi" w:hAnsiTheme="majorBidi" w:cstheme="majorBidi"/>
          <w:sz w:val="28"/>
          <w:szCs w:val="28"/>
          <w:lang w:val="kk-KZ"/>
        </w:rPr>
        <w:t xml:space="preserve"> кәсіби-бағытталған </w:t>
      </w:r>
      <w:proofErr w:type="spellStart"/>
      <w:r w:rsidRPr="0017779B">
        <w:rPr>
          <w:rFonts w:asciiTheme="majorBidi" w:hAnsiTheme="majorBidi" w:cstheme="majorBidi"/>
          <w:sz w:val="28"/>
          <w:szCs w:val="28"/>
          <w:lang w:val="kk-KZ"/>
        </w:rPr>
        <w:t>құзыреттілікті</w:t>
      </w:r>
      <w:proofErr w:type="spellEnd"/>
      <w:r w:rsidRPr="0017779B">
        <w:rPr>
          <w:rFonts w:asciiTheme="majorBidi" w:hAnsiTheme="majorBidi" w:cstheme="majorBidi"/>
          <w:sz w:val="28"/>
          <w:szCs w:val="28"/>
          <w:lang w:val="kk-KZ"/>
        </w:rPr>
        <w:t xml:space="preserve"> қалыптастыру үшін қытай тілін шетел тілі ретінде ЖОО-да оқытудың отандық және шетелдік тәжірибесіне жүргізілген сараптама </w:t>
      </w:r>
      <w:proofErr w:type="spellStart"/>
      <w:r w:rsidRPr="0017779B">
        <w:rPr>
          <w:rFonts w:asciiTheme="majorBidi" w:hAnsiTheme="majorBidi" w:cstheme="majorBidi"/>
          <w:sz w:val="28"/>
          <w:szCs w:val="28"/>
          <w:lang w:val="kk-KZ"/>
        </w:rPr>
        <w:t>шеттілдік</w:t>
      </w:r>
      <w:proofErr w:type="spellEnd"/>
      <w:r w:rsidRPr="0017779B">
        <w:rPr>
          <w:rFonts w:asciiTheme="majorBidi" w:hAnsiTheme="majorBidi" w:cstheme="majorBidi"/>
          <w:sz w:val="28"/>
          <w:szCs w:val="28"/>
          <w:lang w:val="kk-KZ"/>
        </w:rPr>
        <w:t xml:space="preserve"> білім берудің заманауи парадигмасы талаптарына сай қажеттіліктерді анықтады. Студенттер бойында қытай тілі бойынша </w:t>
      </w:r>
      <w:proofErr w:type="spellStart"/>
      <w:r w:rsidRPr="0017779B">
        <w:rPr>
          <w:rFonts w:asciiTheme="majorBidi" w:hAnsiTheme="majorBidi" w:cstheme="majorBidi"/>
          <w:sz w:val="28"/>
          <w:szCs w:val="28"/>
          <w:lang w:val="kk-KZ"/>
        </w:rPr>
        <w:t>шеттілдік</w:t>
      </w:r>
      <w:proofErr w:type="spellEnd"/>
      <w:r w:rsidRPr="0017779B">
        <w:rPr>
          <w:rFonts w:asciiTheme="majorBidi" w:hAnsiTheme="majorBidi" w:cstheme="majorBidi"/>
          <w:sz w:val="28"/>
          <w:szCs w:val="28"/>
          <w:lang w:val="kk-KZ"/>
        </w:rPr>
        <w:t xml:space="preserve"> кәсіби-бағытталған </w:t>
      </w:r>
      <w:proofErr w:type="spellStart"/>
      <w:r w:rsidRPr="0017779B">
        <w:rPr>
          <w:rFonts w:asciiTheme="majorBidi" w:hAnsiTheme="majorBidi" w:cstheme="majorBidi"/>
          <w:sz w:val="28"/>
          <w:szCs w:val="28"/>
          <w:lang w:val="kk-KZ"/>
        </w:rPr>
        <w:t>құзыреттіліктің</w:t>
      </w:r>
      <w:proofErr w:type="spellEnd"/>
      <w:r w:rsidRPr="0017779B">
        <w:rPr>
          <w:rFonts w:asciiTheme="majorBidi" w:hAnsiTheme="majorBidi" w:cstheme="majorBidi"/>
          <w:sz w:val="28"/>
          <w:szCs w:val="28"/>
          <w:lang w:val="kk-KZ"/>
        </w:rPr>
        <w:t xml:space="preserve"> қалыптасуы оқшауланған тілдің лингвистикалық және экстралингвистикалық ерекшеліктерін ескере отырып,  болашақ маманның лингвистикалық, коммуникативтік, ақпараттық-технологиялық және кәсіби-түсіндірмелі </w:t>
      </w:r>
      <w:proofErr w:type="spellStart"/>
      <w:r w:rsidRPr="0017779B">
        <w:rPr>
          <w:rFonts w:asciiTheme="majorBidi" w:hAnsiTheme="majorBidi" w:cstheme="majorBidi"/>
          <w:sz w:val="28"/>
          <w:szCs w:val="28"/>
          <w:lang w:val="kk-KZ"/>
        </w:rPr>
        <w:t>субқұзыреттіліктері</w:t>
      </w:r>
      <w:proofErr w:type="spellEnd"/>
      <w:r w:rsidRPr="0017779B">
        <w:rPr>
          <w:rFonts w:asciiTheme="majorBidi" w:hAnsiTheme="majorBidi" w:cstheme="majorBidi"/>
          <w:sz w:val="28"/>
          <w:szCs w:val="28"/>
          <w:lang w:val="kk-KZ"/>
        </w:rPr>
        <w:t xml:space="preserve"> кәсіби қарым-қатынасының нәтижелі болуына әсер етеді;</w:t>
      </w:r>
    </w:p>
    <w:p w14:paraId="75A945DC" w14:textId="77777777" w:rsidR="0017779B" w:rsidRDefault="007A0C4B" w:rsidP="005D7C0E">
      <w:pPr>
        <w:pStyle w:val="a3"/>
        <w:numPr>
          <w:ilvl w:val="0"/>
          <w:numId w:val="72"/>
        </w:numPr>
        <w:spacing w:line="240" w:lineRule="auto"/>
        <w:jc w:val="both"/>
        <w:rPr>
          <w:rFonts w:asciiTheme="majorBidi" w:hAnsiTheme="majorBidi" w:cstheme="majorBidi"/>
          <w:sz w:val="28"/>
          <w:szCs w:val="28"/>
          <w:lang w:val="kk-KZ"/>
        </w:rPr>
      </w:pPr>
      <w:proofErr w:type="spellStart"/>
      <w:r w:rsidRPr="0017779B">
        <w:rPr>
          <w:rFonts w:asciiTheme="majorBidi" w:hAnsiTheme="majorBidi" w:cstheme="majorBidi"/>
          <w:sz w:val="28"/>
          <w:szCs w:val="28"/>
          <w:lang w:val="kk-KZ"/>
        </w:rPr>
        <w:t>Шеттілдік</w:t>
      </w:r>
      <w:proofErr w:type="spellEnd"/>
      <w:r w:rsidRPr="0017779B">
        <w:rPr>
          <w:rFonts w:asciiTheme="majorBidi" w:hAnsiTheme="majorBidi" w:cstheme="majorBidi"/>
          <w:sz w:val="28"/>
          <w:szCs w:val="28"/>
          <w:lang w:val="kk-KZ"/>
        </w:rPr>
        <w:t xml:space="preserve"> білім берудің заманауи парадигмасының мақсатты негізі ретінде ұсынылған құзыреттілік, когнитивтік-коммуникативтік, тұлғалық-бағытталған және кәсіби-бағытталған тәсілдер және көрнекілік, білім алушылардың жекелеген тұлғалық қажеттіліктерін ескеру, әлеуетті жұмыс берушілерінің мүдделерін ескеру, коммуникативтік, функционалдық, </w:t>
      </w:r>
      <w:proofErr w:type="spellStart"/>
      <w:r w:rsidRPr="0017779B">
        <w:rPr>
          <w:rFonts w:asciiTheme="majorBidi" w:hAnsiTheme="majorBidi" w:cstheme="majorBidi"/>
          <w:sz w:val="28"/>
          <w:szCs w:val="28"/>
          <w:lang w:val="kk-KZ"/>
        </w:rPr>
        <w:t>аутентивтік</w:t>
      </w:r>
      <w:proofErr w:type="spellEnd"/>
      <w:r w:rsidRPr="0017779B">
        <w:rPr>
          <w:rFonts w:asciiTheme="majorBidi" w:hAnsiTheme="majorBidi" w:cstheme="majorBidi"/>
          <w:sz w:val="28"/>
          <w:szCs w:val="28"/>
          <w:lang w:val="kk-KZ"/>
        </w:rPr>
        <w:t xml:space="preserve"> ұстанымдар техникалық мамандықтар студенттеріне қытай тілі бойынша </w:t>
      </w:r>
      <w:proofErr w:type="spellStart"/>
      <w:r w:rsidRPr="0017779B">
        <w:rPr>
          <w:rFonts w:asciiTheme="majorBidi" w:hAnsiTheme="majorBidi" w:cstheme="majorBidi"/>
          <w:sz w:val="28"/>
          <w:szCs w:val="28"/>
          <w:lang w:val="kk-KZ"/>
        </w:rPr>
        <w:t>шеттілдік</w:t>
      </w:r>
      <w:proofErr w:type="spellEnd"/>
      <w:r w:rsidRPr="0017779B">
        <w:rPr>
          <w:rFonts w:asciiTheme="majorBidi" w:hAnsiTheme="majorBidi" w:cstheme="majorBidi"/>
          <w:sz w:val="28"/>
          <w:szCs w:val="28"/>
          <w:lang w:val="kk-KZ"/>
        </w:rPr>
        <w:t xml:space="preserve"> кәсіби-бағытталған </w:t>
      </w:r>
      <w:proofErr w:type="spellStart"/>
      <w:r w:rsidRPr="0017779B">
        <w:rPr>
          <w:rFonts w:asciiTheme="majorBidi" w:hAnsiTheme="majorBidi" w:cstheme="majorBidi"/>
          <w:sz w:val="28"/>
          <w:szCs w:val="28"/>
          <w:lang w:val="kk-KZ"/>
        </w:rPr>
        <w:t>құзыреттілікті</w:t>
      </w:r>
      <w:proofErr w:type="spellEnd"/>
      <w:r w:rsidRPr="0017779B">
        <w:rPr>
          <w:rFonts w:asciiTheme="majorBidi" w:hAnsiTheme="majorBidi" w:cstheme="majorBidi"/>
          <w:sz w:val="28"/>
          <w:szCs w:val="28"/>
          <w:lang w:val="kk-KZ"/>
        </w:rPr>
        <w:t xml:space="preserve"> қалыптастырудың әдістемесі мен теориясын әзірлеу мен жетілдіруде тұжырымдамалық-</w:t>
      </w:r>
      <w:proofErr w:type="spellStart"/>
      <w:r w:rsidRPr="0017779B">
        <w:rPr>
          <w:rFonts w:asciiTheme="majorBidi" w:hAnsiTheme="majorBidi" w:cstheme="majorBidi"/>
          <w:sz w:val="28"/>
          <w:szCs w:val="28"/>
          <w:lang w:val="kk-KZ"/>
        </w:rPr>
        <w:t>әдіснамалық</w:t>
      </w:r>
      <w:proofErr w:type="spellEnd"/>
      <w:r w:rsidRPr="0017779B">
        <w:rPr>
          <w:rFonts w:asciiTheme="majorBidi" w:hAnsiTheme="majorBidi" w:cstheme="majorBidi"/>
          <w:sz w:val="28"/>
          <w:szCs w:val="28"/>
          <w:lang w:val="kk-KZ"/>
        </w:rPr>
        <w:t xml:space="preserve"> базисі болды;</w:t>
      </w:r>
    </w:p>
    <w:p w14:paraId="79E9F0E7" w14:textId="77777777" w:rsidR="0017779B" w:rsidRDefault="007A0C4B" w:rsidP="005D7C0E">
      <w:pPr>
        <w:pStyle w:val="a3"/>
        <w:numPr>
          <w:ilvl w:val="0"/>
          <w:numId w:val="72"/>
        </w:numPr>
        <w:spacing w:line="240" w:lineRule="auto"/>
        <w:jc w:val="both"/>
        <w:rPr>
          <w:rFonts w:asciiTheme="majorBidi" w:hAnsiTheme="majorBidi" w:cstheme="majorBidi"/>
          <w:sz w:val="28"/>
          <w:szCs w:val="28"/>
          <w:lang w:val="kk-KZ"/>
        </w:rPr>
      </w:pPr>
      <w:r w:rsidRPr="0017779B">
        <w:rPr>
          <w:rFonts w:asciiTheme="majorBidi" w:hAnsiTheme="majorBidi" w:cstheme="majorBidi"/>
          <w:sz w:val="28"/>
          <w:szCs w:val="28"/>
          <w:lang w:val="kk-KZ"/>
        </w:rPr>
        <w:t xml:space="preserve">Техникалық мамандықтар студенттеріне қытай тілі бойынша </w:t>
      </w:r>
      <w:proofErr w:type="spellStart"/>
      <w:r w:rsidRPr="0017779B">
        <w:rPr>
          <w:rFonts w:asciiTheme="majorBidi" w:hAnsiTheme="majorBidi" w:cstheme="majorBidi"/>
          <w:sz w:val="28"/>
          <w:szCs w:val="28"/>
          <w:lang w:val="kk-KZ"/>
        </w:rPr>
        <w:t>шеттілдік</w:t>
      </w:r>
      <w:proofErr w:type="spellEnd"/>
      <w:r w:rsidRPr="0017779B">
        <w:rPr>
          <w:rFonts w:asciiTheme="majorBidi" w:hAnsiTheme="majorBidi" w:cstheme="majorBidi"/>
          <w:sz w:val="28"/>
          <w:szCs w:val="28"/>
          <w:lang w:val="kk-KZ"/>
        </w:rPr>
        <w:t xml:space="preserve"> кәсіби-бағытталған </w:t>
      </w:r>
      <w:proofErr w:type="spellStart"/>
      <w:r w:rsidRPr="0017779B">
        <w:rPr>
          <w:rFonts w:asciiTheme="majorBidi" w:hAnsiTheme="majorBidi" w:cstheme="majorBidi"/>
          <w:sz w:val="28"/>
          <w:szCs w:val="28"/>
          <w:lang w:val="kk-KZ"/>
        </w:rPr>
        <w:t>құзыреттілікті</w:t>
      </w:r>
      <w:proofErr w:type="spellEnd"/>
      <w:r w:rsidRPr="0017779B">
        <w:rPr>
          <w:rFonts w:asciiTheme="majorBidi" w:hAnsiTheme="majorBidi" w:cstheme="majorBidi"/>
          <w:sz w:val="28"/>
          <w:szCs w:val="28"/>
          <w:lang w:val="kk-KZ"/>
        </w:rPr>
        <w:t xml:space="preserve"> қалыптастырудың әдістемелік моделі мақсат пен міндеті, нысандары, білім беру мазмұны, оқыту әдістері мен құралдарын, бағалау инструментарийді кезең-кезеңімен енгізе отырып, әдістемелік жұмыстың функционалдық-мазмұндық құрылымын білдіреді;</w:t>
      </w:r>
    </w:p>
    <w:p w14:paraId="1ECBB40C" w14:textId="77777777" w:rsidR="007A0C4B" w:rsidRPr="0017779B" w:rsidRDefault="007A0C4B" w:rsidP="005D7C0E">
      <w:pPr>
        <w:pStyle w:val="a3"/>
        <w:numPr>
          <w:ilvl w:val="0"/>
          <w:numId w:val="72"/>
        </w:numPr>
        <w:spacing w:line="240" w:lineRule="auto"/>
        <w:jc w:val="both"/>
        <w:rPr>
          <w:rFonts w:asciiTheme="majorBidi" w:hAnsiTheme="majorBidi" w:cstheme="majorBidi"/>
          <w:sz w:val="28"/>
          <w:szCs w:val="28"/>
          <w:lang w:val="kk-KZ"/>
        </w:rPr>
      </w:pPr>
      <w:r w:rsidRPr="0017779B">
        <w:rPr>
          <w:rFonts w:asciiTheme="majorBidi" w:hAnsiTheme="majorBidi" w:cstheme="majorBidi"/>
          <w:sz w:val="28"/>
          <w:szCs w:val="28"/>
          <w:lang w:val="kk-KZ"/>
        </w:rPr>
        <w:t xml:space="preserve">Техникалық мамандықтар студенттерінің қытай тілі бойынша </w:t>
      </w:r>
      <w:proofErr w:type="spellStart"/>
      <w:r w:rsidRPr="0017779B">
        <w:rPr>
          <w:rFonts w:asciiTheme="majorBidi" w:hAnsiTheme="majorBidi" w:cstheme="majorBidi"/>
          <w:sz w:val="28"/>
          <w:szCs w:val="28"/>
          <w:lang w:val="kk-KZ"/>
        </w:rPr>
        <w:t>шеттілдік</w:t>
      </w:r>
      <w:proofErr w:type="spellEnd"/>
      <w:r w:rsidRPr="0017779B">
        <w:rPr>
          <w:rFonts w:asciiTheme="majorBidi" w:hAnsiTheme="majorBidi" w:cstheme="majorBidi"/>
          <w:sz w:val="28"/>
          <w:szCs w:val="28"/>
          <w:lang w:val="kk-KZ"/>
        </w:rPr>
        <w:t xml:space="preserve"> кәсіби-бағытталған </w:t>
      </w:r>
      <w:proofErr w:type="spellStart"/>
      <w:r w:rsidRPr="0017779B">
        <w:rPr>
          <w:rFonts w:asciiTheme="majorBidi" w:hAnsiTheme="majorBidi" w:cstheme="majorBidi"/>
          <w:sz w:val="28"/>
          <w:szCs w:val="28"/>
          <w:lang w:val="kk-KZ"/>
        </w:rPr>
        <w:t>құзыреттілігін</w:t>
      </w:r>
      <w:proofErr w:type="spellEnd"/>
      <w:r w:rsidRPr="0017779B">
        <w:rPr>
          <w:rFonts w:asciiTheme="majorBidi" w:hAnsiTheme="majorBidi" w:cstheme="majorBidi"/>
          <w:sz w:val="28"/>
          <w:szCs w:val="28"/>
          <w:lang w:val="kk-KZ"/>
        </w:rPr>
        <w:t xml:space="preserve"> қалыптастыру </w:t>
      </w:r>
      <w:r w:rsidR="0071066C" w:rsidRPr="0017779B">
        <w:rPr>
          <w:rFonts w:asciiTheme="majorBidi" w:hAnsiTheme="majorBidi" w:cstheme="majorBidi"/>
          <w:sz w:val="28"/>
          <w:szCs w:val="28"/>
          <w:lang w:val="kk-KZ"/>
        </w:rPr>
        <w:t xml:space="preserve">үшін </w:t>
      </w:r>
      <w:r w:rsidRPr="0017779B">
        <w:rPr>
          <w:rFonts w:asciiTheme="majorBidi" w:hAnsiTheme="majorBidi" w:cstheme="majorBidi"/>
          <w:sz w:val="28"/>
          <w:szCs w:val="28"/>
          <w:lang w:val="kk-KZ"/>
        </w:rPr>
        <w:t xml:space="preserve">әзірленген әдістемелік моделдің тиімділігі кәсіби қарым-қатынасты іскерлік жанрлар мен формалары арқылы </w:t>
      </w:r>
      <w:r w:rsidR="00F90BFB" w:rsidRPr="0017779B">
        <w:rPr>
          <w:rFonts w:asciiTheme="majorBidi" w:hAnsiTheme="majorBidi" w:cstheme="majorBidi"/>
          <w:sz w:val="28"/>
          <w:szCs w:val="28"/>
          <w:lang w:val="kk-KZ"/>
        </w:rPr>
        <w:t xml:space="preserve">жүзеге асыруға септігін тигізетін </w:t>
      </w:r>
      <w:r w:rsidRPr="0017779B">
        <w:rPr>
          <w:rFonts w:asciiTheme="majorBidi" w:hAnsiTheme="majorBidi" w:cstheme="majorBidi"/>
          <w:sz w:val="28"/>
          <w:szCs w:val="28"/>
          <w:lang w:val="kk-KZ"/>
        </w:rPr>
        <w:t>шағын іскерлік рөлдік ойындар мен жағдаяттық тапсырмалар технологиясы негізіндегі жаттығулар топтамасын пайдаланумен тәжірибелік-эксперименттік жұмыс арқылы расталды.</w:t>
      </w:r>
    </w:p>
    <w:p w14:paraId="07C6FA05" w14:textId="77777777" w:rsidR="005E7A21" w:rsidRDefault="005E7A21" w:rsidP="00A673B7">
      <w:pPr>
        <w:pStyle w:val="a3"/>
        <w:spacing w:after="0" w:line="240" w:lineRule="auto"/>
        <w:ind w:left="0" w:firstLine="709"/>
        <w:jc w:val="both"/>
        <w:rPr>
          <w:rFonts w:asciiTheme="majorBidi" w:hAnsiTheme="majorBidi" w:cstheme="majorBidi"/>
          <w:sz w:val="28"/>
          <w:szCs w:val="28"/>
          <w:lang w:val="kk-KZ"/>
        </w:rPr>
      </w:pPr>
      <w:r w:rsidRPr="003F04C7">
        <w:rPr>
          <w:rFonts w:asciiTheme="majorBidi" w:hAnsiTheme="majorBidi" w:cstheme="majorBidi"/>
          <w:sz w:val="28"/>
          <w:szCs w:val="28"/>
          <w:lang w:val="kk-KZ"/>
        </w:rPr>
        <w:t xml:space="preserve">Зерттеудің түпнұсқалары мен дереккөздері - зерттеу мәселесі </w:t>
      </w:r>
      <w:proofErr w:type="spellStart"/>
      <w:r w:rsidRPr="003F04C7">
        <w:rPr>
          <w:rFonts w:asciiTheme="majorBidi" w:hAnsiTheme="majorBidi" w:cstheme="majorBidi"/>
          <w:sz w:val="28"/>
          <w:szCs w:val="28"/>
          <w:lang w:val="kk-KZ"/>
        </w:rPr>
        <w:t>бойынша</w:t>
      </w:r>
      <w:proofErr w:type="spellEnd"/>
      <w:r w:rsidRPr="003F04C7">
        <w:rPr>
          <w:rFonts w:asciiTheme="majorBidi" w:hAnsiTheme="majorBidi" w:cstheme="majorBidi"/>
          <w:sz w:val="28"/>
          <w:szCs w:val="28"/>
          <w:lang w:val="kk-KZ"/>
        </w:rPr>
        <w:t xml:space="preserve"> ҚР Үкіметінің ресми материалдары, </w:t>
      </w:r>
      <w:r w:rsidR="001D69D7" w:rsidRPr="003F04C7">
        <w:rPr>
          <w:rFonts w:asciiTheme="majorBidi" w:hAnsiTheme="majorBidi" w:cstheme="majorBidi"/>
          <w:sz w:val="28"/>
          <w:szCs w:val="28"/>
          <w:lang w:val="kk-KZ"/>
        </w:rPr>
        <w:t>Жоғары б</w:t>
      </w:r>
      <w:r w:rsidRPr="003F04C7">
        <w:rPr>
          <w:rFonts w:asciiTheme="majorBidi" w:hAnsiTheme="majorBidi" w:cstheme="majorBidi"/>
          <w:sz w:val="28"/>
          <w:szCs w:val="28"/>
          <w:lang w:val="kk-KZ"/>
        </w:rPr>
        <w:t>ілім және ғылым министрлігінің жоғары білім беру мәселелеріне қатысты нормативті құжаттары мен оқу-әдістемелік кешендері (стандарттар, типтік оқу бағдарламалары, оқу жоспарлары, оқулықтар және т.б.), шығыстанушылардың</w:t>
      </w:r>
      <w:r w:rsidRPr="003F04C7">
        <w:rPr>
          <w:rFonts w:asciiTheme="majorBidi" w:hAnsiTheme="majorBidi" w:cstheme="majorBidi"/>
          <w:b/>
          <w:bCs/>
          <w:i/>
          <w:iCs/>
          <w:sz w:val="28"/>
          <w:szCs w:val="28"/>
          <w:lang w:val="kk-KZ"/>
        </w:rPr>
        <w:t xml:space="preserve"> </w:t>
      </w:r>
      <w:r w:rsidRPr="003F04C7">
        <w:rPr>
          <w:rFonts w:asciiTheme="majorBidi" w:hAnsiTheme="majorBidi" w:cstheme="majorBidi"/>
          <w:sz w:val="28"/>
          <w:szCs w:val="28"/>
          <w:lang w:val="kk-KZ"/>
        </w:rPr>
        <w:t xml:space="preserve"> ғылыми-зерттеу еңбектері, педагогтардың, </w:t>
      </w:r>
      <w:proofErr w:type="spellStart"/>
      <w:r w:rsidRPr="003F04C7">
        <w:rPr>
          <w:rFonts w:asciiTheme="majorBidi" w:hAnsiTheme="majorBidi" w:cstheme="majorBidi"/>
          <w:sz w:val="28"/>
          <w:szCs w:val="28"/>
          <w:lang w:val="kk-KZ"/>
        </w:rPr>
        <w:t>дидакттардың</w:t>
      </w:r>
      <w:proofErr w:type="spellEnd"/>
      <w:r w:rsidRPr="003F04C7">
        <w:rPr>
          <w:rFonts w:asciiTheme="majorBidi" w:hAnsiTheme="majorBidi" w:cstheme="majorBidi"/>
          <w:sz w:val="28"/>
          <w:szCs w:val="28"/>
          <w:lang w:val="kk-KZ"/>
        </w:rPr>
        <w:t xml:space="preserve"> ғылыми жетістіктері мен үздік тәжірибелері, оқу-әдістемелік құралдары, </w:t>
      </w:r>
      <w:proofErr w:type="spellStart"/>
      <w:r w:rsidRPr="003F04C7">
        <w:rPr>
          <w:rFonts w:asciiTheme="majorBidi" w:hAnsiTheme="majorBidi" w:cstheme="majorBidi"/>
          <w:sz w:val="28"/>
          <w:szCs w:val="28"/>
          <w:lang w:val="kk-KZ"/>
        </w:rPr>
        <w:t>сондаи</w:t>
      </w:r>
      <w:proofErr w:type="spellEnd"/>
      <w:r w:rsidRPr="003F04C7">
        <w:rPr>
          <w:rFonts w:asciiTheme="majorBidi" w:hAnsiTheme="majorBidi" w:cstheme="majorBidi"/>
          <w:sz w:val="28"/>
          <w:szCs w:val="28"/>
          <w:lang w:val="kk-KZ"/>
        </w:rPr>
        <w:t xml:space="preserve">̆-ақ, диссертанттың педагогикалық және зерттеуші тәжірибесі қолданыс тапты.  </w:t>
      </w:r>
    </w:p>
    <w:p w14:paraId="77723421" w14:textId="77777777" w:rsidR="002D1682" w:rsidRPr="003F04C7" w:rsidRDefault="002D1682" w:rsidP="00B80E4A">
      <w:pPr>
        <w:pStyle w:val="a3"/>
        <w:spacing w:after="0" w:line="240" w:lineRule="auto"/>
        <w:ind w:left="0" w:firstLine="708"/>
        <w:jc w:val="both"/>
        <w:rPr>
          <w:rFonts w:asciiTheme="majorBidi" w:hAnsiTheme="majorBidi" w:cstheme="majorBidi"/>
          <w:sz w:val="28"/>
          <w:szCs w:val="28"/>
          <w:highlight w:val="yellow"/>
          <w:lang w:val="kk-KZ"/>
        </w:rPr>
      </w:pPr>
      <w:r>
        <w:rPr>
          <w:rFonts w:asciiTheme="majorBidi" w:hAnsiTheme="majorBidi" w:cstheme="majorBidi"/>
          <w:sz w:val="28"/>
          <w:szCs w:val="28"/>
          <w:lang w:val="kk-KZ"/>
        </w:rPr>
        <w:t xml:space="preserve">Зерттеу </w:t>
      </w:r>
      <w:r w:rsidRPr="002D1682">
        <w:rPr>
          <w:rFonts w:asciiTheme="majorBidi" w:hAnsiTheme="majorBidi" w:cstheme="majorBidi"/>
          <w:b/>
          <w:bCs/>
          <w:sz w:val="28"/>
          <w:szCs w:val="28"/>
          <w:lang w:val="kk-KZ"/>
        </w:rPr>
        <w:t>базасы</w:t>
      </w:r>
      <w:r>
        <w:rPr>
          <w:rFonts w:asciiTheme="majorBidi" w:hAnsiTheme="majorBidi" w:cstheme="majorBidi"/>
          <w:sz w:val="28"/>
          <w:szCs w:val="28"/>
          <w:lang w:val="kk-KZ"/>
        </w:rPr>
        <w:t>:</w:t>
      </w:r>
    </w:p>
    <w:p w14:paraId="7346DD88" w14:textId="77777777" w:rsidR="002D1682" w:rsidRDefault="002D1682" w:rsidP="00B80E4A">
      <w:pPr>
        <w:pStyle w:val="a4"/>
        <w:spacing w:before="0" w:beforeAutospacing="0" w:after="0" w:afterAutospacing="0"/>
        <w:ind w:firstLine="708"/>
        <w:contextualSpacing/>
        <w:jc w:val="both"/>
        <w:rPr>
          <w:rFonts w:asciiTheme="majorBidi" w:hAnsiTheme="majorBidi" w:cstheme="majorBidi"/>
          <w:sz w:val="28"/>
          <w:szCs w:val="28"/>
          <w:lang w:val="kk-KZ"/>
        </w:rPr>
      </w:pPr>
      <w:r>
        <w:rPr>
          <w:rFonts w:asciiTheme="majorBidi" w:hAnsiTheme="majorBidi" w:cstheme="majorBidi"/>
          <w:sz w:val="28"/>
          <w:szCs w:val="28"/>
          <w:lang w:val="kk-KZ"/>
        </w:rPr>
        <w:lastRenderedPageBreak/>
        <w:t>Т</w:t>
      </w:r>
      <w:r w:rsidR="005E7A21" w:rsidRPr="00816D92">
        <w:rPr>
          <w:rFonts w:asciiTheme="majorBidi" w:hAnsiTheme="majorBidi" w:cstheme="majorBidi"/>
          <w:sz w:val="28"/>
          <w:szCs w:val="28"/>
          <w:lang w:val="kk-KZ"/>
        </w:rPr>
        <w:t xml:space="preserve">әжірибелік-эксперименттік </w:t>
      </w:r>
      <w:r>
        <w:rPr>
          <w:rFonts w:asciiTheme="majorBidi" w:hAnsiTheme="majorBidi" w:cstheme="majorBidi"/>
          <w:sz w:val="28"/>
          <w:szCs w:val="28"/>
          <w:lang w:val="kk-KZ"/>
        </w:rPr>
        <w:t xml:space="preserve">жұмысы </w:t>
      </w:r>
      <w:r w:rsidR="005E7A21" w:rsidRPr="00816D92">
        <w:rPr>
          <w:rFonts w:asciiTheme="majorBidi" w:hAnsiTheme="majorBidi" w:cstheme="majorBidi"/>
          <w:sz w:val="28"/>
          <w:szCs w:val="28"/>
          <w:lang w:val="kk-KZ"/>
        </w:rPr>
        <w:t xml:space="preserve">Қорқыт Ата атындағы Қызылорда </w:t>
      </w:r>
      <w:r w:rsidR="00816D92" w:rsidRPr="00816D92">
        <w:rPr>
          <w:rFonts w:asciiTheme="majorBidi" w:hAnsiTheme="majorBidi" w:cstheme="majorBidi"/>
          <w:sz w:val="28"/>
          <w:szCs w:val="28"/>
          <w:lang w:val="kk-KZ"/>
        </w:rPr>
        <w:t xml:space="preserve"> </w:t>
      </w:r>
      <w:r w:rsidR="005E7A21" w:rsidRPr="00816D92">
        <w:rPr>
          <w:rFonts w:asciiTheme="majorBidi" w:hAnsiTheme="majorBidi" w:cstheme="majorBidi"/>
          <w:sz w:val="28"/>
          <w:szCs w:val="28"/>
          <w:lang w:val="kk-KZ"/>
        </w:rPr>
        <w:t>университеті</w:t>
      </w:r>
      <w:r>
        <w:rPr>
          <w:rFonts w:asciiTheme="majorBidi" w:hAnsiTheme="majorBidi" w:cstheme="majorBidi"/>
          <w:sz w:val="28"/>
          <w:szCs w:val="28"/>
          <w:lang w:val="kk-KZ"/>
        </w:rPr>
        <w:t xml:space="preserve">нің </w:t>
      </w:r>
      <w:r>
        <w:rPr>
          <w:sz w:val="28"/>
          <w:szCs w:val="28"/>
          <w:lang w:val="kk-KZ"/>
        </w:rPr>
        <w:t>«</w:t>
      </w:r>
      <w:r w:rsidRPr="0068172C">
        <w:rPr>
          <w:sz w:val="28"/>
          <w:szCs w:val="28"/>
          <w:lang w:val="kk-KZ"/>
        </w:rPr>
        <w:t>6В07261 - Мұнай газ ісі</w:t>
      </w:r>
      <w:r>
        <w:rPr>
          <w:sz w:val="28"/>
          <w:szCs w:val="28"/>
          <w:lang w:val="kk-KZ"/>
        </w:rPr>
        <w:t>», «</w:t>
      </w:r>
      <w:r w:rsidRPr="0068172C">
        <w:rPr>
          <w:sz w:val="28"/>
          <w:szCs w:val="28"/>
          <w:lang w:val="kk-KZ"/>
        </w:rPr>
        <w:t>6B07158 - Технологиялық машиналар мен жабдықтар</w:t>
      </w:r>
      <w:r>
        <w:rPr>
          <w:sz w:val="28"/>
          <w:szCs w:val="28"/>
          <w:lang w:val="kk-KZ"/>
        </w:rPr>
        <w:t xml:space="preserve">» </w:t>
      </w:r>
      <w:r w:rsidR="007A0C4B">
        <w:rPr>
          <w:sz w:val="28"/>
          <w:szCs w:val="28"/>
          <w:lang w:val="kk-KZ"/>
        </w:rPr>
        <w:t>білім беру бағдарламалары</w:t>
      </w:r>
      <w:r>
        <w:rPr>
          <w:sz w:val="28"/>
          <w:szCs w:val="28"/>
          <w:lang w:val="kk-KZ"/>
        </w:rPr>
        <w:t xml:space="preserve"> бойынша білім алатын 80 с</w:t>
      </w:r>
      <w:r w:rsidRPr="00EA7FAB">
        <w:rPr>
          <w:sz w:val="28"/>
          <w:szCs w:val="28"/>
          <w:lang w:val="kk-KZ"/>
        </w:rPr>
        <w:t>тудент</w:t>
      </w:r>
      <w:r w:rsidR="00631335">
        <w:rPr>
          <w:sz w:val="28"/>
          <w:szCs w:val="28"/>
          <w:lang w:val="kk-KZ"/>
        </w:rPr>
        <w:t>тің</w:t>
      </w:r>
      <w:r w:rsidRPr="00EA7FAB">
        <w:rPr>
          <w:sz w:val="28"/>
          <w:szCs w:val="28"/>
          <w:lang w:val="kk-KZ"/>
        </w:rPr>
        <w:t xml:space="preserve"> </w:t>
      </w:r>
      <w:r>
        <w:rPr>
          <w:sz w:val="28"/>
          <w:szCs w:val="28"/>
          <w:lang w:val="kk-KZ"/>
        </w:rPr>
        <w:t xml:space="preserve">қатысуымен өткізілді. </w:t>
      </w:r>
    </w:p>
    <w:p w14:paraId="00AD9AE1" w14:textId="77777777" w:rsidR="00731E24" w:rsidRDefault="005E7A21" w:rsidP="00B80E4A">
      <w:pPr>
        <w:pStyle w:val="a4"/>
        <w:spacing w:before="0" w:beforeAutospacing="0" w:after="0" w:afterAutospacing="0"/>
        <w:ind w:firstLine="708"/>
        <w:contextualSpacing/>
        <w:jc w:val="both"/>
        <w:rPr>
          <w:rFonts w:asciiTheme="majorBidi" w:hAnsiTheme="majorBidi" w:cstheme="majorBidi"/>
          <w:sz w:val="28"/>
          <w:szCs w:val="28"/>
          <w:lang w:val="kk-KZ"/>
        </w:rPr>
      </w:pPr>
      <w:r w:rsidRPr="00775DAB">
        <w:rPr>
          <w:rFonts w:asciiTheme="majorBidi" w:hAnsiTheme="majorBidi" w:cstheme="majorBidi"/>
          <w:sz w:val="28"/>
          <w:szCs w:val="28"/>
          <w:lang w:val="kk-KZ"/>
        </w:rPr>
        <w:t xml:space="preserve">Зерттеудің </w:t>
      </w:r>
      <w:r w:rsidRPr="00775DAB">
        <w:rPr>
          <w:rFonts w:asciiTheme="majorBidi" w:hAnsiTheme="majorBidi" w:cstheme="majorBidi"/>
          <w:b/>
          <w:bCs/>
          <w:sz w:val="28"/>
          <w:szCs w:val="28"/>
          <w:lang w:val="kk-KZ"/>
        </w:rPr>
        <w:t>нәтижелерінің мақұлдануы мен жарияланымдары</w:t>
      </w:r>
      <w:r w:rsidRPr="00775DAB">
        <w:rPr>
          <w:rFonts w:asciiTheme="majorBidi" w:hAnsiTheme="majorBidi" w:cstheme="majorBidi"/>
          <w:sz w:val="28"/>
          <w:szCs w:val="28"/>
          <w:lang w:val="kk-KZ"/>
        </w:rPr>
        <w:t xml:space="preserve">: </w:t>
      </w:r>
      <w:r w:rsidR="007A0C4B">
        <w:rPr>
          <w:rFonts w:asciiTheme="majorBidi" w:hAnsiTheme="majorBidi" w:cstheme="majorBidi"/>
          <w:sz w:val="28"/>
          <w:szCs w:val="28"/>
          <w:lang w:val="kk-KZ"/>
        </w:rPr>
        <w:t xml:space="preserve">Алынған </w:t>
      </w:r>
      <w:r w:rsidR="007A0C4B" w:rsidRPr="00775DAB">
        <w:rPr>
          <w:rFonts w:asciiTheme="majorBidi" w:hAnsiTheme="majorBidi" w:cstheme="majorBidi"/>
          <w:sz w:val="28"/>
          <w:szCs w:val="28"/>
          <w:lang w:val="kk-KZ"/>
        </w:rPr>
        <w:t xml:space="preserve">нәтижелер </w:t>
      </w:r>
      <w:r w:rsidRPr="00775DAB">
        <w:rPr>
          <w:rFonts w:asciiTheme="majorBidi" w:hAnsiTheme="majorBidi" w:cstheme="majorBidi"/>
          <w:sz w:val="28"/>
          <w:szCs w:val="28"/>
          <w:lang w:val="kk-KZ"/>
        </w:rPr>
        <w:t>халықаралық ғылыми конференция материалдарында, ғылыми мақалаларда көрініс тапты</w:t>
      </w:r>
      <w:r w:rsidR="00731E24">
        <w:rPr>
          <w:rFonts w:asciiTheme="majorBidi" w:hAnsiTheme="majorBidi" w:cstheme="majorBidi"/>
          <w:sz w:val="28"/>
          <w:szCs w:val="28"/>
          <w:lang w:val="kk-KZ"/>
        </w:rPr>
        <w:t>.</w:t>
      </w:r>
      <w:r w:rsidRPr="00775DAB">
        <w:rPr>
          <w:rFonts w:asciiTheme="majorBidi" w:hAnsiTheme="majorBidi" w:cstheme="majorBidi"/>
          <w:sz w:val="28"/>
          <w:szCs w:val="28"/>
          <w:lang w:val="kk-KZ"/>
        </w:rPr>
        <w:t xml:space="preserve"> </w:t>
      </w:r>
    </w:p>
    <w:p w14:paraId="1F1B4F94" w14:textId="77777777" w:rsidR="005E7A21" w:rsidRPr="00B80E4A" w:rsidRDefault="00731E24" w:rsidP="004C7D01">
      <w:pPr>
        <w:pStyle w:val="a4"/>
        <w:spacing w:before="0" w:beforeAutospacing="0" w:after="0" w:afterAutospacing="0"/>
        <w:ind w:firstLine="709"/>
        <w:contextualSpacing/>
        <w:jc w:val="both"/>
        <w:rPr>
          <w:rFonts w:asciiTheme="majorBidi" w:hAnsiTheme="majorBidi" w:cstheme="majorBidi"/>
          <w:b/>
          <w:sz w:val="28"/>
          <w:szCs w:val="28"/>
          <w:lang w:val="kk-KZ"/>
        </w:rPr>
      </w:pPr>
      <w:proofErr w:type="spellStart"/>
      <w:r w:rsidRPr="00B80E4A">
        <w:rPr>
          <w:rFonts w:asciiTheme="majorBidi" w:hAnsiTheme="majorBidi" w:cstheme="majorBidi"/>
          <w:b/>
          <w:sz w:val="28"/>
          <w:szCs w:val="28"/>
          <w:lang w:val="kk-KZ"/>
        </w:rPr>
        <w:t>Scopus</w:t>
      </w:r>
      <w:proofErr w:type="spellEnd"/>
      <w:r w:rsidRPr="00B80E4A">
        <w:rPr>
          <w:rFonts w:asciiTheme="majorBidi" w:hAnsiTheme="majorBidi" w:cstheme="majorBidi"/>
          <w:b/>
          <w:sz w:val="28"/>
          <w:szCs w:val="28"/>
          <w:lang w:val="kk-KZ"/>
        </w:rPr>
        <w:t xml:space="preserve"> әлемдік ғылыми-</w:t>
      </w:r>
      <w:proofErr w:type="spellStart"/>
      <w:r w:rsidRPr="00B80E4A">
        <w:rPr>
          <w:rFonts w:asciiTheme="majorBidi" w:hAnsiTheme="majorBidi" w:cstheme="majorBidi"/>
          <w:b/>
          <w:sz w:val="28"/>
          <w:szCs w:val="28"/>
          <w:lang w:val="kk-KZ"/>
        </w:rPr>
        <w:t>метриялық</w:t>
      </w:r>
      <w:proofErr w:type="spellEnd"/>
      <w:r w:rsidRPr="00B80E4A">
        <w:rPr>
          <w:rFonts w:asciiTheme="majorBidi" w:hAnsiTheme="majorBidi" w:cstheme="majorBidi"/>
          <w:b/>
          <w:sz w:val="28"/>
          <w:szCs w:val="28"/>
          <w:lang w:val="kk-KZ"/>
        </w:rPr>
        <w:t xml:space="preserve"> мәліметтер базасында:</w:t>
      </w:r>
    </w:p>
    <w:p w14:paraId="75C8B030" w14:textId="77777777" w:rsidR="00731E24" w:rsidRDefault="004A492F" w:rsidP="005D7C0E">
      <w:pPr>
        <w:pStyle w:val="a4"/>
        <w:numPr>
          <w:ilvl w:val="0"/>
          <w:numId w:val="73"/>
        </w:numPr>
        <w:spacing w:before="0" w:beforeAutospacing="0" w:after="0" w:afterAutospacing="0"/>
        <w:contextualSpacing/>
        <w:jc w:val="both"/>
        <w:rPr>
          <w:rFonts w:asciiTheme="majorBidi" w:hAnsiTheme="majorBidi" w:cstheme="majorBidi"/>
          <w:sz w:val="28"/>
          <w:szCs w:val="28"/>
          <w:lang w:val="kk-KZ"/>
        </w:rPr>
      </w:pPr>
      <w:proofErr w:type="spellStart"/>
      <w:r w:rsidRPr="00984E25">
        <w:rPr>
          <w:rFonts w:asciiTheme="majorBidi" w:hAnsiTheme="majorBidi" w:cstheme="majorBidi"/>
          <w:sz w:val="28"/>
          <w:szCs w:val="28"/>
          <w:lang w:val="kk-KZ"/>
        </w:rPr>
        <w:t>Seitova</w:t>
      </w:r>
      <w:proofErr w:type="spellEnd"/>
      <w:r w:rsidRPr="00984E25">
        <w:rPr>
          <w:rFonts w:asciiTheme="majorBidi" w:hAnsiTheme="majorBidi" w:cstheme="majorBidi"/>
          <w:sz w:val="28"/>
          <w:szCs w:val="28"/>
          <w:lang w:val="kk-KZ"/>
        </w:rPr>
        <w:t xml:space="preserve">, G., </w:t>
      </w:r>
      <w:proofErr w:type="spellStart"/>
      <w:r w:rsidRPr="00984E25">
        <w:rPr>
          <w:rFonts w:asciiTheme="majorBidi" w:hAnsiTheme="majorBidi" w:cstheme="majorBidi"/>
          <w:sz w:val="28"/>
          <w:szCs w:val="28"/>
          <w:lang w:val="kk-KZ"/>
        </w:rPr>
        <w:t>Kunakova</w:t>
      </w:r>
      <w:proofErr w:type="spellEnd"/>
      <w:r w:rsidRPr="00984E25">
        <w:rPr>
          <w:rFonts w:asciiTheme="majorBidi" w:hAnsiTheme="majorBidi" w:cstheme="majorBidi"/>
          <w:sz w:val="28"/>
          <w:szCs w:val="28"/>
          <w:lang w:val="kk-KZ"/>
        </w:rPr>
        <w:t xml:space="preserve">, K., &amp; </w:t>
      </w:r>
      <w:proofErr w:type="spellStart"/>
      <w:r w:rsidRPr="00984E25">
        <w:rPr>
          <w:rFonts w:asciiTheme="majorBidi" w:hAnsiTheme="majorBidi" w:cstheme="majorBidi"/>
          <w:sz w:val="28"/>
          <w:szCs w:val="28"/>
          <w:lang w:val="kk-KZ"/>
        </w:rPr>
        <w:t>Yakunina</w:t>
      </w:r>
      <w:proofErr w:type="spellEnd"/>
      <w:r w:rsidRPr="00984E25">
        <w:rPr>
          <w:rFonts w:asciiTheme="majorBidi" w:hAnsiTheme="majorBidi" w:cstheme="majorBidi"/>
          <w:sz w:val="28"/>
          <w:szCs w:val="28"/>
          <w:lang w:val="kk-KZ"/>
        </w:rPr>
        <w:t xml:space="preserve">, T. (2021). </w:t>
      </w:r>
      <w:proofErr w:type="spellStart"/>
      <w:r w:rsidRPr="00984E25">
        <w:rPr>
          <w:rFonts w:asciiTheme="majorBidi" w:hAnsiTheme="majorBidi" w:cstheme="majorBidi"/>
          <w:sz w:val="28"/>
          <w:szCs w:val="28"/>
          <w:lang w:val="kk-KZ"/>
        </w:rPr>
        <w:t>The</w:t>
      </w:r>
      <w:proofErr w:type="spellEnd"/>
      <w:r w:rsidRPr="00984E25">
        <w:rPr>
          <w:rFonts w:asciiTheme="majorBidi" w:hAnsiTheme="majorBidi" w:cstheme="majorBidi"/>
          <w:sz w:val="28"/>
          <w:szCs w:val="28"/>
          <w:lang w:val="kk-KZ"/>
        </w:rPr>
        <w:t xml:space="preserve"> </w:t>
      </w:r>
      <w:proofErr w:type="spellStart"/>
      <w:r w:rsidRPr="00984E25">
        <w:rPr>
          <w:rFonts w:asciiTheme="majorBidi" w:hAnsiTheme="majorBidi" w:cstheme="majorBidi"/>
          <w:sz w:val="28"/>
          <w:szCs w:val="28"/>
          <w:lang w:val="kk-KZ"/>
        </w:rPr>
        <w:t>Formation</w:t>
      </w:r>
      <w:proofErr w:type="spellEnd"/>
      <w:r w:rsidRPr="00984E25">
        <w:rPr>
          <w:rFonts w:asciiTheme="majorBidi" w:hAnsiTheme="majorBidi" w:cstheme="majorBidi"/>
          <w:sz w:val="28"/>
          <w:szCs w:val="28"/>
          <w:lang w:val="kk-KZ"/>
        </w:rPr>
        <w:t xml:space="preserve"> </w:t>
      </w:r>
      <w:proofErr w:type="spellStart"/>
      <w:r w:rsidRPr="00984E25">
        <w:rPr>
          <w:rFonts w:asciiTheme="majorBidi" w:hAnsiTheme="majorBidi" w:cstheme="majorBidi"/>
          <w:sz w:val="28"/>
          <w:szCs w:val="28"/>
          <w:lang w:val="kk-KZ"/>
        </w:rPr>
        <w:t>of</w:t>
      </w:r>
      <w:proofErr w:type="spellEnd"/>
      <w:r w:rsidRPr="00984E25">
        <w:rPr>
          <w:rFonts w:asciiTheme="majorBidi" w:hAnsiTheme="majorBidi" w:cstheme="majorBidi"/>
          <w:sz w:val="28"/>
          <w:szCs w:val="28"/>
          <w:lang w:val="kk-KZ"/>
        </w:rPr>
        <w:t xml:space="preserve"> a </w:t>
      </w:r>
      <w:proofErr w:type="spellStart"/>
      <w:r w:rsidRPr="00984E25">
        <w:rPr>
          <w:rFonts w:asciiTheme="majorBidi" w:hAnsiTheme="majorBidi" w:cstheme="majorBidi"/>
          <w:sz w:val="28"/>
          <w:szCs w:val="28"/>
          <w:lang w:val="kk-KZ"/>
        </w:rPr>
        <w:t>Foreign</w:t>
      </w:r>
      <w:proofErr w:type="spellEnd"/>
      <w:r w:rsidRPr="00984E25">
        <w:rPr>
          <w:rFonts w:asciiTheme="majorBidi" w:hAnsiTheme="majorBidi" w:cstheme="majorBidi"/>
          <w:sz w:val="28"/>
          <w:szCs w:val="28"/>
          <w:lang w:val="kk-KZ"/>
        </w:rPr>
        <w:t xml:space="preserve"> </w:t>
      </w:r>
      <w:proofErr w:type="spellStart"/>
      <w:r w:rsidRPr="00984E25">
        <w:rPr>
          <w:rFonts w:asciiTheme="majorBidi" w:hAnsiTheme="majorBidi" w:cstheme="majorBidi"/>
          <w:sz w:val="28"/>
          <w:szCs w:val="28"/>
          <w:lang w:val="kk-KZ"/>
        </w:rPr>
        <w:t>Language</w:t>
      </w:r>
      <w:proofErr w:type="spellEnd"/>
      <w:r w:rsidRPr="00984E25">
        <w:rPr>
          <w:rFonts w:asciiTheme="majorBidi" w:hAnsiTheme="majorBidi" w:cstheme="majorBidi"/>
          <w:sz w:val="28"/>
          <w:szCs w:val="28"/>
          <w:lang w:val="kk-KZ"/>
        </w:rPr>
        <w:t xml:space="preserve"> </w:t>
      </w:r>
      <w:proofErr w:type="spellStart"/>
      <w:r w:rsidRPr="00984E25">
        <w:rPr>
          <w:rFonts w:asciiTheme="majorBidi" w:hAnsiTheme="majorBidi" w:cstheme="majorBidi"/>
          <w:sz w:val="28"/>
          <w:szCs w:val="28"/>
          <w:lang w:val="kk-KZ"/>
        </w:rPr>
        <w:t>Professionally-Oriented</w:t>
      </w:r>
      <w:proofErr w:type="spellEnd"/>
      <w:r w:rsidRPr="00984E25">
        <w:rPr>
          <w:rFonts w:asciiTheme="majorBidi" w:hAnsiTheme="majorBidi" w:cstheme="majorBidi"/>
          <w:sz w:val="28"/>
          <w:szCs w:val="28"/>
          <w:lang w:val="kk-KZ"/>
        </w:rPr>
        <w:t xml:space="preserve"> </w:t>
      </w:r>
      <w:r w:rsidRPr="00984E25">
        <w:rPr>
          <w:rFonts w:asciiTheme="majorBidi" w:hAnsiTheme="majorBidi" w:cstheme="majorBidi"/>
          <w:sz w:val="28"/>
          <w:szCs w:val="28"/>
          <w:cs/>
          <w:lang w:val="kk-KZ"/>
        </w:rPr>
        <w:t>‎</w:t>
      </w:r>
      <w:proofErr w:type="spellStart"/>
      <w:r w:rsidRPr="00984E25">
        <w:rPr>
          <w:rFonts w:asciiTheme="majorBidi" w:hAnsiTheme="majorBidi" w:cstheme="majorBidi"/>
          <w:sz w:val="28"/>
          <w:szCs w:val="28"/>
          <w:lang w:val="kk-KZ"/>
        </w:rPr>
        <w:t>Competence</w:t>
      </w:r>
      <w:proofErr w:type="spellEnd"/>
      <w:r w:rsidRPr="00984E25">
        <w:rPr>
          <w:rFonts w:asciiTheme="majorBidi" w:hAnsiTheme="majorBidi" w:cstheme="majorBidi"/>
          <w:sz w:val="28"/>
          <w:szCs w:val="28"/>
          <w:lang w:val="kk-KZ"/>
        </w:rPr>
        <w:t xml:space="preserve"> </w:t>
      </w:r>
      <w:proofErr w:type="spellStart"/>
      <w:r w:rsidRPr="00984E25">
        <w:rPr>
          <w:rFonts w:asciiTheme="majorBidi" w:hAnsiTheme="majorBidi" w:cstheme="majorBidi"/>
          <w:sz w:val="28"/>
          <w:szCs w:val="28"/>
          <w:lang w:val="kk-KZ"/>
        </w:rPr>
        <w:t>among</w:t>
      </w:r>
      <w:proofErr w:type="spellEnd"/>
      <w:r w:rsidRPr="00984E25">
        <w:rPr>
          <w:rFonts w:asciiTheme="majorBidi" w:hAnsiTheme="majorBidi" w:cstheme="majorBidi"/>
          <w:sz w:val="28"/>
          <w:szCs w:val="28"/>
          <w:lang w:val="kk-KZ"/>
        </w:rPr>
        <w:t xml:space="preserve"> </w:t>
      </w:r>
      <w:proofErr w:type="spellStart"/>
      <w:r w:rsidRPr="00984E25">
        <w:rPr>
          <w:rFonts w:asciiTheme="majorBidi" w:hAnsiTheme="majorBidi" w:cstheme="majorBidi"/>
          <w:sz w:val="28"/>
          <w:szCs w:val="28"/>
          <w:lang w:val="kk-KZ"/>
        </w:rPr>
        <w:t>Students</w:t>
      </w:r>
      <w:proofErr w:type="spellEnd"/>
      <w:r w:rsidRPr="00984E25">
        <w:rPr>
          <w:rFonts w:asciiTheme="majorBidi" w:hAnsiTheme="majorBidi" w:cstheme="majorBidi"/>
          <w:sz w:val="28"/>
          <w:szCs w:val="28"/>
          <w:lang w:val="kk-KZ"/>
        </w:rPr>
        <w:t xml:space="preserve"> </w:t>
      </w:r>
      <w:proofErr w:type="spellStart"/>
      <w:r w:rsidRPr="00984E25">
        <w:rPr>
          <w:rFonts w:asciiTheme="majorBidi" w:hAnsiTheme="majorBidi" w:cstheme="majorBidi"/>
          <w:sz w:val="28"/>
          <w:szCs w:val="28"/>
          <w:lang w:val="kk-KZ"/>
        </w:rPr>
        <w:t>of</w:t>
      </w:r>
      <w:proofErr w:type="spellEnd"/>
      <w:r w:rsidRPr="00984E25">
        <w:rPr>
          <w:rFonts w:asciiTheme="majorBidi" w:hAnsiTheme="majorBidi" w:cstheme="majorBidi"/>
          <w:sz w:val="28"/>
          <w:szCs w:val="28"/>
          <w:lang w:val="kk-KZ"/>
        </w:rPr>
        <w:t xml:space="preserve"> </w:t>
      </w:r>
      <w:proofErr w:type="spellStart"/>
      <w:r w:rsidRPr="00984E25">
        <w:rPr>
          <w:rFonts w:asciiTheme="majorBidi" w:hAnsiTheme="majorBidi" w:cstheme="majorBidi"/>
          <w:sz w:val="28"/>
          <w:szCs w:val="28"/>
          <w:lang w:val="kk-KZ"/>
        </w:rPr>
        <w:t>Technical</w:t>
      </w:r>
      <w:proofErr w:type="spellEnd"/>
      <w:r w:rsidRPr="00984E25">
        <w:rPr>
          <w:rFonts w:asciiTheme="majorBidi" w:hAnsiTheme="majorBidi" w:cstheme="majorBidi"/>
          <w:sz w:val="28"/>
          <w:szCs w:val="28"/>
          <w:lang w:val="kk-KZ"/>
        </w:rPr>
        <w:t xml:space="preserve"> </w:t>
      </w:r>
      <w:proofErr w:type="spellStart"/>
      <w:r w:rsidRPr="00984E25">
        <w:rPr>
          <w:rFonts w:asciiTheme="majorBidi" w:hAnsiTheme="majorBidi" w:cstheme="majorBidi"/>
          <w:sz w:val="28"/>
          <w:szCs w:val="28"/>
          <w:lang w:val="kk-KZ"/>
        </w:rPr>
        <w:t>Specialties</w:t>
      </w:r>
      <w:proofErr w:type="spellEnd"/>
      <w:r w:rsidRPr="00984E25">
        <w:rPr>
          <w:rFonts w:asciiTheme="majorBidi" w:hAnsiTheme="majorBidi" w:cstheme="majorBidi"/>
          <w:sz w:val="28"/>
          <w:szCs w:val="28"/>
          <w:lang w:val="kk-KZ"/>
        </w:rPr>
        <w:t xml:space="preserve"> </w:t>
      </w:r>
      <w:proofErr w:type="spellStart"/>
      <w:r w:rsidRPr="00984E25">
        <w:rPr>
          <w:rFonts w:asciiTheme="majorBidi" w:hAnsiTheme="majorBidi" w:cstheme="majorBidi"/>
          <w:sz w:val="28"/>
          <w:szCs w:val="28"/>
          <w:lang w:val="kk-KZ"/>
        </w:rPr>
        <w:t>in</w:t>
      </w:r>
      <w:proofErr w:type="spellEnd"/>
      <w:r w:rsidRPr="00984E25">
        <w:rPr>
          <w:rFonts w:asciiTheme="majorBidi" w:hAnsiTheme="majorBidi" w:cstheme="majorBidi"/>
          <w:sz w:val="28"/>
          <w:szCs w:val="28"/>
          <w:lang w:val="kk-KZ"/>
        </w:rPr>
        <w:t xml:space="preserve"> </w:t>
      </w:r>
      <w:proofErr w:type="spellStart"/>
      <w:r w:rsidRPr="00984E25">
        <w:rPr>
          <w:rFonts w:asciiTheme="majorBidi" w:hAnsiTheme="majorBidi" w:cstheme="majorBidi"/>
          <w:sz w:val="28"/>
          <w:szCs w:val="28"/>
          <w:lang w:val="kk-KZ"/>
        </w:rPr>
        <w:t>the</w:t>
      </w:r>
      <w:proofErr w:type="spellEnd"/>
      <w:r w:rsidRPr="00984E25">
        <w:rPr>
          <w:rFonts w:asciiTheme="majorBidi" w:hAnsiTheme="majorBidi" w:cstheme="majorBidi"/>
          <w:sz w:val="28"/>
          <w:szCs w:val="28"/>
          <w:lang w:val="kk-KZ"/>
        </w:rPr>
        <w:t xml:space="preserve"> </w:t>
      </w:r>
      <w:r w:rsidRPr="00984E25">
        <w:rPr>
          <w:rFonts w:asciiTheme="majorBidi" w:hAnsiTheme="majorBidi" w:cstheme="majorBidi"/>
          <w:sz w:val="28"/>
          <w:szCs w:val="28"/>
          <w:cs/>
          <w:lang w:val="kk-KZ"/>
        </w:rPr>
        <w:t>‎</w:t>
      </w:r>
      <w:proofErr w:type="spellStart"/>
      <w:r w:rsidRPr="00984E25">
        <w:rPr>
          <w:rFonts w:asciiTheme="majorBidi" w:hAnsiTheme="majorBidi" w:cstheme="majorBidi"/>
          <w:sz w:val="28"/>
          <w:szCs w:val="28"/>
          <w:lang w:val="kk-KZ"/>
        </w:rPr>
        <w:t>Chinese</w:t>
      </w:r>
      <w:proofErr w:type="spellEnd"/>
      <w:r w:rsidRPr="00984E25">
        <w:rPr>
          <w:rFonts w:asciiTheme="majorBidi" w:hAnsiTheme="majorBidi" w:cstheme="majorBidi"/>
          <w:sz w:val="28"/>
          <w:szCs w:val="28"/>
          <w:lang w:val="kk-KZ"/>
        </w:rPr>
        <w:t xml:space="preserve"> </w:t>
      </w:r>
      <w:proofErr w:type="spellStart"/>
      <w:r w:rsidRPr="00984E25">
        <w:rPr>
          <w:rFonts w:asciiTheme="majorBidi" w:hAnsiTheme="majorBidi" w:cstheme="majorBidi"/>
          <w:sz w:val="28"/>
          <w:szCs w:val="28"/>
          <w:lang w:val="kk-KZ"/>
        </w:rPr>
        <w:t>Language</w:t>
      </w:r>
      <w:proofErr w:type="spellEnd"/>
      <w:r w:rsidRPr="00984E25">
        <w:rPr>
          <w:rFonts w:asciiTheme="majorBidi" w:hAnsiTheme="majorBidi" w:cstheme="majorBidi"/>
          <w:sz w:val="28"/>
          <w:szCs w:val="28"/>
          <w:lang w:val="kk-KZ"/>
        </w:rPr>
        <w:t xml:space="preserve">. </w:t>
      </w:r>
      <w:proofErr w:type="spellStart"/>
      <w:r w:rsidRPr="00984E25">
        <w:rPr>
          <w:rFonts w:asciiTheme="majorBidi" w:hAnsiTheme="majorBidi" w:cstheme="majorBidi"/>
          <w:sz w:val="28"/>
          <w:szCs w:val="28"/>
          <w:lang w:val="kk-KZ"/>
        </w:rPr>
        <w:t>International</w:t>
      </w:r>
      <w:proofErr w:type="spellEnd"/>
      <w:r w:rsidRPr="00984E25">
        <w:rPr>
          <w:rFonts w:asciiTheme="majorBidi" w:hAnsiTheme="majorBidi" w:cstheme="majorBidi"/>
          <w:sz w:val="28"/>
          <w:szCs w:val="28"/>
          <w:lang w:val="kk-KZ"/>
        </w:rPr>
        <w:t xml:space="preserve"> </w:t>
      </w:r>
      <w:proofErr w:type="spellStart"/>
      <w:r w:rsidRPr="00984E25">
        <w:rPr>
          <w:rFonts w:asciiTheme="majorBidi" w:hAnsiTheme="majorBidi" w:cstheme="majorBidi"/>
          <w:sz w:val="28"/>
          <w:szCs w:val="28"/>
          <w:lang w:val="kk-KZ"/>
        </w:rPr>
        <w:t>Journal</w:t>
      </w:r>
      <w:proofErr w:type="spellEnd"/>
      <w:r w:rsidRPr="00984E25">
        <w:rPr>
          <w:rFonts w:asciiTheme="majorBidi" w:hAnsiTheme="majorBidi" w:cstheme="majorBidi"/>
          <w:sz w:val="28"/>
          <w:szCs w:val="28"/>
          <w:lang w:val="kk-KZ"/>
        </w:rPr>
        <w:t xml:space="preserve"> </w:t>
      </w:r>
      <w:proofErr w:type="spellStart"/>
      <w:r w:rsidRPr="00984E25">
        <w:rPr>
          <w:rFonts w:asciiTheme="majorBidi" w:hAnsiTheme="majorBidi" w:cstheme="majorBidi"/>
          <w:sz w:val="28"/>
          <w:szCs w:val="28"/>
          <w:lang w:val="kk-KZ"/>
        </w:rPr>
        <w:t>of</w:t>
      </w:r>
      <w:proofErr w:type="spellEnd"/>
      <w:r w:rsidRPr="00984E25">
        <w:rPr>
          <w:rFonts w:asciiTheme="majorBidi" w:hAnsiTheme="majorBidi" w:cstheme="majorBidi"/>
          <w:sz w:val="28"/>
          <w:szCs w:val="28"/>
          <w:lang w:val="kk-KZ"/>
        </w:rPr>
        <w:t xml:space="preserve"> </w:t>
      </w:r>
      <w:proofErr w:type="spellStart"/>
      <w:r w:rsidRPr="00984E25">
        <w:rPr>
          <w:rFonts w:asciiTheme="majorBidi" w:hAnsiTheme="majorBidi" w:cstheme="majorBidi"/>
          <w:sz w:val="28"/>
          <w:szCs w:val="28"/>
          <w:lang w:val="kk-KZ"/>
        </w:rPr>
        <w:t>Society</w:t>
      </w:r>
      <w:proofErr w:type="spellEnd"/>
      <w:r w:rsidRPr="00984E25">
        <w:rPr>
          <w:rFonts w:asciiTheme="majorBidi" w:hAnsiTheme="majorBidi" w:cstheme="majorBidi"/>
          <w:sz w:val="28"/>
          <w:szCs w:val="28"/>
          <w:lang w:val="kk-KZ"/>
        </w:rPr>
        <w:t xml:space="preserve">, </w:t>
      </w:r>
      <w:proofErr w:type="spellStart"/>
      <w:r w:rsidRPr="00984E25">
        <w:rPr>
          <w:rFonts w:asciiTheme="majorBidi" w:hAnsiTheme="majorBidi" w:cstheme="majorBidi"/>
          <w:sz w:val="28"/>
          <w:szCs w:val="28"/>
          <w:lang w:val="kk-KZ"/>
        </w:rPr>
        <w:t>Culture</w:t>
      </w:r>
      <w:proofErr w:type="spellEnd"/>
      <w:r w:rsidRPr="00984E25">
        <w:rPr>
          <w:rFonts w:asciiTheme="majorBidi" w:hAnsiTheme="majorBidi" w:cstheme="majorBidi"/>
          <w:sz w:val="28"/>
          <w:szCs w:val="28"/>
          <w:lang w:val="kk-KZ"/>
        </w:rPr>
        <w:t xml:space="preserve"> &amp; </w:t>
      </w:r>
      <w:proofErr w:type="spellStart"/>
      <w:r w:rsidRPr="00984E25">
        <w:rPr>
          <w:rFonts w:asciiTheme="majorBidi" w:hAnsiTheme="majorBidi" w:cstheme="majorBidi"/>
          <w:sz w:val="28"/>
          <w:szCs w:val="28"/>
          <w:lang w:val="kk-KZ"/>
        </w:rPr>
        <w:t>Language</w:t>
      </w:r>
      <w:proofErr w:type="spellEnd"/>
      <w:r w:rsidRPr="00984E25">
        <w:rPr>
          <w:rFonts w:asciiTheme="majorBidi" w:hAnsiTheme="majorBidi" w:cstheme="majorBidi"/>
          <w:sz w:val="28"/>
          <w:szCs w:val="28"/>
          <w:lang w:val="kk-KZ"/>
        </w:rPr>
        <w:t>, 9(2 (</w:t>
      </w:r>
      <w:proofErr w:type="spellStart"/>
      <w:r w:rsidRPr="00984E25">
        <w:rPr>
          <w:rFonts w:asciiTheme="majorBidi" w:hAnsiTheme="majorBidi" w:cstheme="majorBidi"/>
          <w:sz w:val="28"/>
          <w:szCs w:val="28"/>
          <w:lang w:val="kk-KZ"/>
        </w:rPr>
        <w:t>Themed</w:t>
      </w:r>
      <w:proofErr w:type="spellEnd"/>
      <w:r w:rsidRPr="00984E25">
        <w:rPr>
          <w:rFonts w:asciiTheme="majorBidi" w:hAnsiTheme="majorBidi" w:cstheme="majorBidi"/>
          <w:sz w:val="28"/>
          <w:szCs w:val="28"/>
          <w:lang w:val="kk-KZ"/>
        </w:rPr>
        <w:t xml:space="preserve"> </w:t>
      </w:r>
      <w:proofErr w:type="spellStart"/>
      <w:r w:rsidRPr="00984E25">
        <w:rPr>
          <w:rFonts w:asciiTheme="majorBidi" w:hAnsiTheme="majorBidi" w:cstheme="majorBidi"/>
          <w:sz w:val="28"/>
          <w:szCs w:val="28"/>
          <w:lang w:val="kk-KZ"/>
        </w:rPr>
        <w:t>Issue</w:t>
      </w:r>
      <w:proofErr w:type="spellEnd"/>
      <w:r w:rsidRPr="00984E25">
        <w:rPr>
          <w:rFonts w:asciiTheme="majorBidi" w:hAnsiTheme="majorBidi" w:cstheme="majorBidi"/>
          <w:sz w:val="28"/>
          <w:szCs w:val="28"/>
          <w:lang w:val="kk-KZ"/>
        </w:rPr>
        <w:t xml:space="preserve"> </w:t>
      </w:r>
      <w:proofErr w:type="spellStart"/>
      <w:r w:rsidRPr="00984E25">
        <w:rPr>
          <w:rFonts w:asciiTheme="majorBidi" w:hAnsiTheme="majorBidi" w:cstheme="majorBidi"/>
          <w:sz w:val="28"/>
          <w:szCs w:val="28"/>
          <w:lang w:val="kk-KZ"/>
        </w:rPr>
        <w:t>on</w:t>
      </w:r>
      <w:proofErr w:type="spellEnd"/>
      <w:r w:rsidRPr="00984E25">
        <w:rPr>
          <w:rFonts w:asciiTheme="majorBidi" w:hAnsiTheme="majorBidi" w:cstheme="majorBidi"/>
          <w:sz w:val="28"/>
          <w:szCs w:val="28"/>
          <w:lang w:val="kk-KZ"/>
        </w:rPr>
        <w:t xml:space="preserve"> </w:t>
      </w:r>
      <w:proofErr w:type="spellStart"/>
      <w:r w:rsidRPr="00984E25">
        <w:rPr>
          <w:rFonts w:asciiTheme="majorBidi" w:hAnsiTheme="majorBidi" w:cstheme="majorBidi"/>
          <w:sz w:val="28"/>
          <w:szCs w:val="28"/>
          <w:lang w:val="kk-KZ"/>
        </w:rPr>
        <w:t>Modern</w:t>
      </w:r>
      <w:proofErr w:type="spellEnd"/>
      <w:r w:rsidRPr="00984E25">
        <w:rPr>
          <w:rFonts w:asciiTheme="majorBidi" w:hAnsiTheme="majorBidi" w:cstheme="majorBidi"/>
          <w:sz w:val="28"/>
          <w:szCs w:val="28"/>
          <w:lang w:val="kk-KZ"/>
        </w:rPr>
        <w:t xml:space="preserve"> </w:t>
      </w:r>
      <w:proofErr w:type="spellStart"/>
      <w:r w:rsidRPr="00984E25">
        <w:rPr>
          <w:rFonts w:asciiTheme="majorBidi" w:hAnsiTheme="majorBidi" w:cstheme="majorBidi"/>
          <w:sz w:val="28"/>
          <w:szCs w:val="28"/>
          <w:lang w:val="kk-KZ"/>
        </w:rPr>
        <w:t>Realities</w:t>
      </w:r>
      <w:proofErr w:type="spellEnd"/>
      <w:r w:rsidRPr="00984E25">
        <w:rPr>
          <w:rFonts w:asciiTheme="majorBidi" w:hAnsiTheme="majorBidi" w:cstheme="majorBidi"/>
          <w:sz w:val="28"/>
          <w:szCs w:val="28"/>
          <w:lang w:val="kk-KZ"/>
        </w:rPr>
        <w:t xml:space="preserve"> </w:t>
      </w:r>
      <w:proofErr w:type="spellStart"/>
      <w:r w:rsidRPr="00984E25">
        <w:rPr>
          <w:rFonts w:asciiTheme="majorBidi" w:hAnsiTheme="majorBidi" w:cstheme="majorBidi"/>
          <w:sz w:val="28"/>
          <w:szCs w:val="28"/>
          <w:lang w:val="kk-KZ"/>
        </w:rPr>
        <w:t>of</w:t>
      </w:r>
      <w:proofErr w:type="spellEnd"/>
      <w:r w:rsidRPr="00984E25">
        <w:rPr>
          <w:rFonts w:asciiTheme="majorBidi" w:hAnsiTheme="majorBidi" w:cstheme="majorBidi"/>
          <w:sz w:val="28"/>
          <w:szCs w:val="28"/>
          <w:lang w:val="kk-KZ"/>
        </w:rPr>
        <w:t xml:space="preserve"> </w:t>
      </w:r>
      <w:proofErr w:type="spellStart"/>
      <w:r w:rsidRPr="00984E25">
        <w:rPr>
          <w:rFonts w:asciiTheme="majorBidi" w:hAnsiTheme="majorBidi" w:cstheme="majorBidi"/>
          <w:sz w:val="28"/>
          <w:szCs w:val="28"/>
          <w:lang w:val="kk-KZ"/>
        </w:rPr>
        <w:t>National</w:t>
      </w:r>
      <w:proofErr w:type="spellEnd"/>
      <w:r w:rsidRPr="00984E25">
        <w:rPr>
          <w:rFonts w:asciiTheme="majorBidi" w:hAnsiTheme="majorBidi" w:cstheme="majorBidi"/>
          <w:sz w:val="28"/>
          <w:szCs w:val="28"/>
          <w:lang w:val="kk-KZ"/>
        </w:rPr>
        <w:t xml:space="preserve"> </w:t>
      </w:r>
      <w:proofErr w:type="spellStart"/>
      <w:r w:rsidRPr="00984E25">
        <w:rPr>
          <w:rFonts w:asciiTheme="majorBidi" w:hAnsiTheme="majorBidi" w:cstheme="majorBidi"/>
          <w:sz w:val="28"/>
          <w:szCs w:val="28"/>
          <w:lang w:val="kk-KZ"/>
        </w:rPr>
        <w:t>Languages</w:t>
      </w:r>
      <w:proofErr w:type="spellEnd"/>
      <w:r w:rsidRPr="00984E25">
        <w:rPr>
          <w:rFonts w:asciiTheme="majorBidi" w:hAnsiTheme="majorBidi" w:cstheme="majorBidi"/>
          <w:sz w:val="28"/>
          <w:szCs w:val="28"/>
          <w:lang w:val="kk-KZ"/>
        </w:rPr>
        <w:t xml:space="preserve"> </w:t>
      </w:r>
      <w:proofErr w:type="spellStart"/>
      <w:r w:rsidRPr="00984E25">
        <w:rPr>
          <w:rFonts w:asciiTheme="majorBidi" w:hAnsiTheme="majorBidi" w:cstheme="majorBidi"/>
          <w:sz w:val="28"/>
          <w:szCs w:val="28"/>
          <w:lang w:val="kk-KZ"/>
        </w:rPr>
        <w:t>of</w:t>
      </w:r>
      <w:proofErr w:type="spellEnd"/>
      <w:r w:rsidRPr="00984E25">
        <w:rPr>
          <w:rFonts w:asciiTheme="majorBidi" w:hAnsiTheme="majorBidi" w:cstheme="majorBidi"/>
          <w:sz w:val="28"/>
          <w:szCs w:val="28"/>
          <w:lang w:val="kk-KZ"/>
        </w:rPr>
        <w:t xml:space="preserve"> CIS </w:t>
      </w:r>
      <w:proofErr w:type="spellStart"/>
      <w:r w:rsidRPr="00984E25">
        <w:rPr>
          <w:rFonts w:asciiTheme="majorBidi" w:hAnsiTheme="majorBidi" w:cstheme="majorBidi"/>
          <w:sz w:val="28"/>
          <w:szCs w:val="28"/>
          <w:lang w:val="kk-KZ"/>
        </w:rPr>
        <w:t>Countries</w:t>
      </w:r>
      <w:proofErr w:type="spellEnd"/>
      <w:r w:rsidRPr="00984E25">
        <w:rPr>
          <w:rFonts w:asciiTheme="majorBidi" w:hAnsiTheme="majorBidi" w:cstheme="majorBidi"/>
          <w:sz w:val="28"/>
          <w:szCs w:val="28"/>
          <w:lang w:val="kk-KZ"/>
        </w:rPr>
        <w:t>)), 137-150.</w:t>
      </w:r>
      <w:r>
        <w:rPr>
          <w:rFonts w:asciiTheme="majorBidi" w:hAnsiTheme="majorBidi" w:cstheme="majorBidi"/>
          <w:sz w:val="28"/>
          <w:szCs w:val="28"/>
          <w:lang w:val="kk-KZ"/>
        </w:rPr>
        <w:t xml:space="preserve"> </w:t>
      </w:r>
    </w:p>
    <w:p w14:paraId="2F1C1B76" w14:textId="24F95D59" w:rsidR="00731E24" w:rsidRPr="00B80E4A" w:rsidRDefault="00731E24" w:rsidP="00FC61EC">
      <w:pPr>
        <w:pStyle w:val="a4"/>
        <w:spacing w:before="0" w:beforeAutospacing="0" w:after="0" w:afterAutospacing="0"/>
        <w:ind w:firstLine="708"/>
        <w:contextualSpacing/>
        <w:jc w:val="both"/>
        <w:rPr>
          <w:rFonts w:asciiTheme="majorBidi" w:hAnsiTheme="majorBidi" w:cstheme="majorBidi"/>
          <w:b/>
          <w:sz w:val="28"/>
          <w:szCs w:val="28"/>
          <w:lang w:val="kk-KZ"/>
        </w:rPr>
      </w:pPr>
      <w:r w:rsidRPr="00B80E4A">
        <w:rPr>
          <w:rFonts w:asciiTheme="majorBidi" w:hAnsiTheme="majorBidi" w:cstheme="majorBidi"/>
          <w:b/>
          <w:sz w:val="28"/>
          <w:szCs w:val="28"/>
          <w:lang w:val="kk-KZ"/>
        </w:rPr>
        <w:t>Қазақстан Республикасы Ғылым және жоғары білім саласындағы</w:t>
      </w:r>
      <w:r w:rsidR="00FC61EC" w:rsidRPr="00FC61EC">
        <w:rPr>
          <w:rFonts w:asciiTheme="majorBidi" w:hAnsiTheme="majorBidi" w:cstheme="majorBidi"/>
          <w:b/>
          <w:sz w:val="28"/>
          <w:szCs w:val="28"/>
          <w:lang w:val="kk-KZ"/>
        </w:rPr>
        <w:t xml:space="preserve"> </w:t>
      </w:r>
      <w:r w:rsidRPr="00B80E4A">
        <w:rPr>
          <w:rFonts w:asciiTheme="majorBidi" w:hAnsiTheme="majorBidi" w:cstheme="majorBidi"/>
          <w:b/>
          <w:sz w:val="28"/>
          <w:szCs w:val="28"/>
          <w:lang w:val="kk-KZ"/>
        </w:rPr>
        <w:t>сапаны қамтамасыз ету комитеті ұсынған басылымдарда:</w:t>
      </w:r>
    </w:p>
    <w:p w14:paraId="64563CE1" w14:textId="77777777" w:rsidR="00731E24" w:rsidRPr="00731E24" w:rsidRDefault="00731E24" w:rsidP="005D7C0E">
      <w:pPr>
        <w:pStyle w:val="a4"/>
        <w:numPr>
          <w:ilvl w:val="0"/>
          <w:numId w:val="74"/>
        </w:numPr>
        <w:spacing w:before="0" w:beforeAutospacing="0" w:after="0" w:afterAutospacing="0"/>
        <w:contextualSpacing/>
        <w:jc w:val="both"/>
        <w:rPr>
          <w:rFonts w:asciiTheme="majorBidi" w:hAnsiTheme="majorBidi" w:cstheme="majorBidi"/>
          <w:sz w:val="28"/>
          <w:szCs w:val="28"/>
          <w:lang w:val="kk-KZ"/>
        </w:rPr>
      </w:pPr>
      <w:r w:rsidRPr="00731E24">
        <w:rPr>
          <w:rFonts w:asciiTheme="majorBidi" w:hAnsiTheme="majorBidi" w:cstheme="majorBidi"/>
          <w:sz w:val="28"/>
          <w:szCs w:val="28"/>
          <w:lang w:val="kk-KZ"/>
        </w:rPr>
        <w:t>Сеитова Г. Техникалық мамандықтар студенттеріне қытай тілін оқыту ерекшеліктері. Қазақ ұлттық қыздар педагогикалық университеті хабаршысы No3, 2019</w:t>
      </w:r>
    </w:p>
    <w:p w14:paraId="5B6A7AB9" w14:textId="77777777" w:rsidR="00731E24" w:rsidRPr="00984E25" w:rsidRDefault="00731E24" w:rsidP="005D7C0E">
      <w:pPr>
        <w:pStyle w:val="a3"/>
        <w:numPr>
          <w:ilvl w:val="0"/>
          <w:numId w:val="74"/>
        </w:numPr>
        <w:spacing w:after="0" w:line="240" w:lineRule="auto"/>
        <w:jc w:val="both"/>
        <w:rPr>
          <w:rFonts w:asciiTheme="majorBidi" w:hAnsiTheme="majorBidi" w:cstheme="majorBidi"/>
          <w:sz w:val="28"/>
          <w:szCs w:val="28"/>
        </w:rPr>
      </w:pPr>
      <w:r w:rsidRPr="00984E25">
        <w:rPr>
          <w:rFonts w:asciiTheme="majorBidi" w:hAnsiTheme="majorBidi" w:cstheme="majorBidi"/>
          <w:sz w:val="28"/>
          <w:szCs w:val="28"/>
          <w:lang w:val="kk-KZ"/>
        </w:rPr>
        <w:t xml:space="preserve">Сеитова Г. </w:t>
      </w:r>
      <w:proofErr w:type="spellStart"/>
      <w:r w:rsidRPr="00984E25">
        <w:rPr>
          <w:rFonts w:ascii="Times New Roman" w:hAnsi="Times New Roman"/>
          <w:sz w:val="28"/>
          <w:szCs w:val="28"/>
          <w:lang w:val="kk-KZ"/>
        </w:rPr>
        <w:t>Кунакова</w:t>
      </w:r>
      <w:proofErr w:type="spellEnd"/>
      <w:r w:rsidRPr="00984E25">
        <w:rPr>
          <w:rFonts w:ascii="Times New Roman" w:hAnsi="Times New Roman"/>
          <w:sz w:val="28"/>
          <w:szCs w:val="28"/>
          <w:lang w:val="kk-KZ"/>
        </w:rPr>
        <w:t xml:space="preserve"> К. У.</w:t>
      </w:r>
      <w:r w:rsidRPr="00984E25">
        <w:rPr>
          <w:rFonts w:asciiTheme="majorBidi" w:hAnsiTheme="majorBidi" w:cstheme="majorBidi"/>
          <w:sz w:val="28"/>
          <w:szCs w:val="28"/>
          <w:lang w:val="kk-KZ"/>
        </w:rPr>
        <w:t xml:space="preserve"> Техникалық мамандықтар студенттеріне </w:t>
      </w:r>
      <w:proofErr w:type="spellStart"/>
      <w:r w:rsidRPr="00984E25">
        <w:rPr>
          <w:rFonts w:asciiTheme="majorBidi" w:hAnsiTheme="majorBidi" w:cstheme="majorBidi"/>
          <w:sz w:val="28"/>
          <w:szCs w:val="28"/>
          <w:lang w:val="kk-KZ"/>
        </w:rPr>
        <w:t>шеттілдік</w:t>
      </w:r>
      <w:proofErr w:type="spellEnd"/>
      <w:r w:rsidRPr="00984E25">
        <w:rPr>
          <w:rFonts w:asciiTheme="majorBidi" w:hAnsiTheme="majorBidi" w:cstheme="majorBidi"/>
          <w:sz w:val="28"/>
          <w:szCs w:val="28"/>
          <w:lang w:val="kk-KZ"/>
        </w:rPr>
        <w:t xml:space="preserve"> білім берудің алғышарттары. </w:t>
      </w:r>
      <w:r w:rsidRPr="00984E25">
        <w:rPr>
          <w:rFonts w:asciiTheme="majorBidi" w:hAnsiTheme="majorBidi" w:cstheme="majorBidi"/>
          <w:sz w:val="28"/>
          <w:szCs w:val="28"/>
        </w:rPr>
        <w:t xml:space="preserve">SSN 2073-333X Международный научный журнал </w:t>
      </w:r>
      <w:proofErr w:type="spellStart"/>
      <w:r w:rsidRPr="00984E25">
        <w:rPr>
          <w:rFonts w:asciiTheme="majorBidi" w:hAnsiTheme="majorBidi" w:cstheme="majorBidi"/>
          <w:sz w:val="28"/>
          <w:szCs w:val="28"/>
        </w:rPr>
        <w:t>Қазақстанның</w:t>
      </w:r>
      <w:proofErr w:type="spellEnd"/>
      <w:r w:rsidRPr="00984E25">
        <w:rPr>
          <w:rFonts w:asciiTheme="majorBidi" w:hAnsiTheme="majorBidi" w:cstheme="majorBidi"/>
          <w:sz w:val="28"/>
          <w:szCs w:val="28"/>
        </w:rPr>
        <w:t xml:space="preserve"> </w:t>
      </w:r>
      <w:proofErr w:type="spellStart"/>
      <w:r w:rsidRPr="00984E25">
        <w:rPr>
          <w:rFonts w:asciiTheme="majorBidi" w:hAnsiTheme="majorBidi" w:cstheme="majorBidi"/>
          <w:sz w:val="28"/>
          <w:szCs w:val="28"/>
        </w:rPr>
        <w:t>ғылымы</w:t>
      </w:r>
      <w:proofErr w:type="spellEnd"/>
      <w:r w:rsidRPr="00984E25">
        <w:rPr>
          <w:rFonts w:asciiTheme="majorBidi" w:hAnsiTheme="majorBidi" w:cstheme="majorBidi"/>
          <w:sz w:val="28"/>
          <w:szCs w:val="28"/>
        </w:rPr>
        <w:t xml:space="preserve"> мен ѳмірі.6/1 2020,394-400 </w:t>
      </w:r>
      <w:proofErr w:type="spellStart"/>
      <w:r w:rsidRPr="00984E25">
        <w:rPr>
          <w:rFonts w:asciiTheme="majorBidi" w:hAnsiTheme="majorBidi" w:cstheme="majorBidi"/>
          <w:sz w:val="28"/>
          <w:szCs w:val="28"/>
        </w:rPr>
        <w:t>бб</w:t>
      </w:r>
      <w:proofErr w:type="spellEnd"/>
      <w:r w:rsidRPr="00984E25">
        <w:rPr>
          <w:rFonts w:asciiTheme="majorBidi" w:hAnsiTheme="majorBidi" w:cstheme="majorBidi"/>
          <w:sz w:val="28"/>
          <w:szCs w:val="28"/>
        </w:rPr>
        <w:t>.</w:t>
      </w:r>
    </w:p>
    <w:p w14:paraId="1EF2F622" w14:textId="77777777" w:rsidR="00731E24" w:rsidRPr="00984E25" w:rsidRDefault="00731E24" w:rsidP="005D7C0E">
      <w:pPr>
        <w:pStyle w:val="a3"/>
        <w:numPr>
          <w:ilvl w:val="0"/>
          <w:numId w:val="74"/>
        </w:numPr>
        <w:spacing w:after="0" w:line="240" w:lineRule="auto"/>
        <w:jc w:val="both"/>
        <w:rPr>
          <w:rFonts w:asciiTheme="majorBidi" w:hAnsiTheme="majorBidi" w:cstheme="majorBidi"/>
          <w:sz w:val="28"/>
          <w:szCs w:val="28"/>
        </w:rPr>
      </w:pPr>
      <w:r w:rsidRPr="00984E25">
        <w:rPr>
          <w:rFonts w:asciiTheme="majorBidi" w:hAnsiTheme="majorBidi" w:cstheme="majorBidi"/>
          <w:sz w:val="28"/>
          <w:szCs w:val="28"/>
          <w:lang w:val="kk-KZ"/>
        </w:rPr>
        <w:t xml:space="preserve">Сеитова Г. </w:t>
      </w:r>
      <w:proofErr w:type="spellStart"/>
      <w:r w:rsidRPr="00984E25">
        <w:rPr>
          <w:rFonts w:ascii="Times New Roman" w:hAnsi="Times New Roman"/>
          <w:sz w:val="28"/>
          <w:szCs w:val="28"/>
          <w:lang w:val="kk-KZ"/>
        </w:rPr>
        <w:t>Кунакова</w:t>
      </w:r>
      <w:proofErr w:type="spellEnd"/>
      <w:r w:rsidRPr="00984E25">
        <w:rPr>
          <w:rFonts w:ascii="Times New Roman" w:hAnsi="Times New Roman"/>
          <w:sz w:val="28"/>
          <w:szCs w:val="28"/>
          <w:lang w:val="kk-KZ"/>
        </w:rPr>
        <w:t xml:space="preserve"> К. У.</w:t>
      </w:r>
      <w:r w:rsidRPr="00984E25">
        <w:rPr>
          <w:rFonts w:asciiTheme="majorBidi" w:hAnsiTheme="majorBidi" w:cstheme="majorBidi"/>
          <w:sz w:val="28"/>
          <w:szCs w:val="28"/>
          <w:lang w:val="kk-KZ"/>
        </w:rPr>
        <w:t xml:space="preserve"> </w:t>
      </w:r>
      <w:proofErr w:type="spellStart"/>
      <w:r w:rsidRPr="00984E25">
        <w:rPr>
          <w:rFonts w:asciiTheme="majorBidi" w:hAnsiTheme="majorBidi" w:cstheme="majorBidi"/>
          <w:sz w:val="28"/>
          <w:szCs w:val="28"/>
        </w:rPr>
        <w:t>Тілдік</w:t>
      </w:r>
      <w:proofErr w:type="spellEnd"/>
      <w:r w:rsidRPr="00984E25">
        <w:rPr>
          <w:rFonts w:asciiTheme="majorBidi" w:hAnsiTheme="majorBidi" w:cstheme="majorBidi"/>
          <w:sz w:val="28"/>
          <w:szCs w:val="28"/>
        </w:rPr>
        <w:t xml:space="preserve"> </w:t>
      </w:r>
      <w:proofErr w:type="spellStart"/>
      <w:r w:rsidRPr="00984E25">
        <w:rPr>
          <w:rFonts w:asciiTheme="majorBidi" w:hAnsiTheme="majorBidi" w:cstheme="majorBidi"/>
          <w:sz w:val="28"/>
          <w:szCs w:val="28"/>
        </w:rPr>
        <w:t>емес</w:t>
      </w:r>
      <w:proofErr w:type="spellEnd"/>
      <w:r w:rsidRPr="00984E25">
        <w:rPr>
          <w:rFonts w:asciiTheme="majorBidi" w:hAnsiTheme="majorBidi" w:cstheme="majorBidi"/>
          <w:sz w:val="28"/>
          <w:szCs w:val="28"/>
        </w:rPr>
        <w:t xml:space="preserve"> </w:t>
      </w:r>
      <w:proofErr w:type="spellStart"/>
      <w:r w:rsidRPr="00984E25">
        <w:rPr>
          <w:rFonts w:asciiTheme="majorBidi" w:hAnsiTheme="majorBidi" w:cstheme="majorBidi"/>
          <w:sz w:val="28"/>
          <w:szCs w:val="28"/>
        </w:rPr>
        <w:t>мамандықтарда</w:t>
      </w:r>
      <w:proofErr w:type="spellEnd"/>
      <w:r w:rsidRPr="00984E25">
        <w:rPr>
          <w:rFonts w:asciiTheme="majorBidi" w:hAnsiTheme="majorBidi" w:cstheme="majorBidi"/>
          <w:sz w:val="28"/>
          <w:szCs w:val="28"/>
        </w:rPr>
        <w:t xml:space="preserve"> </w:t>
      </w:r>
      <w:proofErr w:type="spellStart"/>
      <w:r w:rsidRPr="00984E25">
        <w:rPr>
          <w:rFonts w:asciiTheme="majorBidi" w:hAnsiTheme="majorBidi" w:cstheme="majorBidi"/>
          <w:sz w:val="28"/>
          <w:szCs w:val="28"/>
        </w:rPr>
        <w:t>шеттілдік</w:t>
      </w:r>
      <w:proofErr w:type="spellEnd"/>
      <w:r w:rsidRPr="00984E25">
        <w:rPr>
          <w:rFonts w:asciiTheme="majorBidi" w:hAnsiTheme="majorBidi" w:cstheme="majorBidi"/>
          <w:sz w:val="28"/>
          <w:szCs w:val="28"/>
        </w:rPr>
        <w:t xml:space="preserve"> </w:t>
      </w:r>
      <w:proofErr w:type="spellStart"/>
      <w:r w:rsidRPr="00984E25">
        <w:rPr>
          <w:rFonts w:asciiTheme="majorBidi" w:hAnsiTheme="majorBidi" w:cstheme="majorBidi"/>
          <w:sz w:val="28"/>
          <w:szCs w:val="28"/>
        </w:rPr>
        <w:t>білім</w:t>
      </w:r>
      <w:proofErr w:type="spellEnd"/>
      <w:r w:rsidRPr="00984E25">
        <w:rPr>
          <w:rFonts w:asciiTheme="majorBidi" w:hAnsiTheme="majorBidi" w:cstheme="majorBidi"/>
          <w:sz w:val="28"/>
          <w:szCs w:val="28"/>
        </w:rPr>
        <w:t xml:space="preserve"> </w:t>
      </w:r>
      <w:proofErr w:type="spellStart"/>
      <w:r w:rsidRPr="00984E25">
        <w:rPr>
          <w:rFonts w:asciiTheme="majorBidi" w:hAnsiTheme="majorBidi" w:cstheme="majorBidi"/>
          <w:sz w:val="28"/>
          <w:szCs w:val="28"/>
        </w:rPr>
        <w:t>берудің</w:t>
      </w:r>
      <w:proofErr w:type="spellEnd"/>
      <w:r w:rsidRPr="00984E25">
        <w:rPr>
          <w:rFonts w:asciiTheme="majorBidi" w:hAnsiTheme="majorBidi" w:cstheme="majorBidi"/>
          <w:sz w:val="28"/>
          <w:szCs w:val="28"/>
        </w:rPr>
        <w:t xml:space="preserve"> </w:t>
      </w:r>
      <w:proofErr w:type="spellStart"/>
      <w:r w:rsidRPr="00984E25">
        <w:rPr>
          <w:rFonts w:asciiTheme="majorBidi" w:hAnsiTheme="majorBidi" w:cstheme="majorBidi"/>
          <w:sz w:val="28"/>
          <w:szCs w:val="28"/>
        </w:rPr>
        <w:t>тарихи</w:t>
      </w:r>
      <w:proofErr w:type="spellEnd"/>
      <w:r w:rsidRPr="00984E25">
        <w:rPr>
          <w:rFonts w:asciiTheme="majorBidi" w:hAnsiTheme="majorBidi" w:cstheme="majorBidi"/>
          <w:sz w:val="28"/>
          <w:szCs w:val="28"/>
        </w:rPr>
        <w:t xml:space="preserve"> </w:t>
      </w:r>
      <w:proofErr w:type="spellStart"/>
      <w:r w:rsidRPr="00984E25">
        <w:rPr>
          <w:rFonts w:asciiTheme="majorBidi" w:hAnsiTheme="majorBidi" w:cstheme="majorBidi"/>
          <w:sz w:val="28"/>
          <w:szCs w:val="28"/>
        </w:rPr>
        <w:t>генезисі</w:t>
      </w:r>
      <w:proofErr w:type="spellEnd"/>
      <w:r w:rsidRPr="00984E25">
        <w:rPr>
          <w:rFonts w:asciiTheme="majorBidi" w:hAnsiTheme="majorBidi" w:cstheme="majorBidi"/>
          <w:sz w:val="28"/>
          <w:szCs w:val="28"/>
        </w:rPr>
        <w:t xml:space="preserve">. </w:t>
      </w:r>
      <w:proofErr w:type="spellStart"/>
      <w:r w:rsidRPr="009D1EC2">
        <w:rPr>
          <w:rFonts w:asciiTheme="majorBidi" w:hAnsiTheme="majorBidi" w:cstheme="majorBidi"/>
          <w:sz w:val="28"/>
          <w:szCs w:val="28"/>
        </w:rPr>
        <w:t>Қазақстан</w:t>
      </w:r>
      <w:proofErr w:type="spellEnd"/>
      <w:r w:rsidRPr="009D1EC2">
        <w:rPr>
          <w:rFonts w:asciiTheme="majorBidi" w:hAnsiTheme="majorBidi" w:cstheme="majorBidi"/>
          <w:sz w:val="28"/>
          <w:szCs w:val="28"/>
        </w:rPr>
        <w:t xml:space="preserve"> педагогика </w:t>
      </w:r>
      <w:proofErr w:type="spellStart"/>
      <w:r w:rsidRPr="009D1EC2">
        <w:rPr>
          <w:rFonts w:asciiTheme="majorBidi" w:hAnsiTheme="majorBidi" w:cstheme="majorBidi"/>
          <w:sz w:val="28"/>
          <w:szCs w:val="28"/>
        </w:rPr>
        <w:t>ғылымдары</w:t>
      </w:r>
      <w:proofErr w:type="spellEnd"/>
      <w:r w:rsidRPr="009D1EC2">
        <w:rPr>
          <w:rFonts w:asciiTheme="majorBidi" w:hAnsiTheme="majorBidi" w:cstheme="majorBidi"/>
          <w:sz w:val="28"/>
          <w:szCs w:val="28"/>
        </w:rPr>
        <w:t xml:space="preserve"> </w:t>
      </w:r>
      <w:proofErr w:type="spellStart"/>
      <w:r w:rsidRPr="009D1EC2">
        <w:rPr>
          <w:rFonts w:asciiTheme="majorBidi" w:hAnsiTheme="majorBidi" w:cstheme="majorBidi"/>
          <w:sz w:val="28"/>
          <w:szCs w:val="28"/>
        </w:rPr>
        <w:t>академиясы</w:t>
      </w:r>
      <w:proofErr w:type="spellEnd"/>
      <w:r w:rsidRPr="009D1EC2">
        <w:rPr>
          <w:rFonts w:asciiTheme="majorBidi" w:hAnsiTheme="majorBidi" w:cstheme="majorBidi"/>
          <w:sz w:val="28"/>
          <w:szCs w:val="28"/>
        </w:rPr>
        <w:t xml:space="preserve"> </w:t>
      </w:r>
      <w:proofErr w:type="spellStart"/>
      <w:r w:rsidRPr="009D1EC2">
        <w:rPr>
          <w:rFonts w:asciiTheme="majorBidi" w:hAnsiTheme="majorBidi" w:cstheme="majorBidi"/>
          <w:sz w:val="28"/>
          <w:szCs w:val="28"/>
        </w:rPr>
        <w:t>хабаршысы</w:t>
      </w:r>
      <w:proofErr w:type="spellEnd"/>
      <w:r w:rsidRPr="009D1EC2">
        <w:rPr>
          <w:rFonts w:asciiTheme="majorBidi" w:hAnsiTheme="majorBidi" w:cstheme="majorBidi"/>
          <w:sz w:val="28"/>
          <w:szCs w:val="28"/>
        </w:rPr>
        <w:t xml:space="preserve">.  </w:t>
      </w:r>
      <w:r w:rsidRPr="00984E25">
        <w:rPr>
          <w:rFonts w:asciiTheme="majorBidi" w:hAnsiTheme="majorBidi" w:cstheme="majorBidi"/>
          <w:sz w:val="28"/>
          <w:szCs w:val="28"/>
        </w:rPr>
        <w:t>No2 (</w:t>
      </w:r>
      <w:proofErr w:type="spellStart"/>
      <w:r w:rsidRPr="00984E25">
        <w:rPr>
          <w:rFonts w:asciiTheme="majorBidi" w:hAnsiTheme="majorBidi" w:cstheme="majorBidi"/>
          <w:sz w:val="28"/>
          <w:szCs w:val="28"/>
        </w:rPr>
        <w:t>наурыз-сәуір</w:t>
      </w:r>
      <w:proofErr w:type="spellEnd"/>
      <w:r w:rsidRPr="00984E25">
        <w:rPr>
          <w:rFonts w:asciiTheme="majorBidi" w:hAnsiTheme="majorBidi" w:cstheme="majorBidi"/>
          <w:sz w:val="28"/>
          <w:szCs w:val="28"/>
        </w:rPr>
        <w:t xml:space="preserve">), 2020 </w:t>
      </w:r>
      <w:proofErr w:type="spellStart"/>
      <w:r w:rsidRPr="00984E25">
        <w:rPr>
          <w:rFonts w:asciiTheme="majorBidi" w:hAnsiTheme="majorBidi" w:cstheme="majorBidi"/>
          <w:sz w:val="28"/>
          <w:szCs w:val="28"/>
        </w:rPr>
        <w:t>жыл</w:t>
      </w:r>
      <w:proofErr w:type="spellEnd"/>
      <w:r w:rsidRPr="00984E25">
        <w:rPr>
          <w:rFonts w:asciiTheme="majorBidi" w:hAnsiTheme="majorBidi" w:cstheme="majorBidi"/>
          <w:sz w:val="28"/>
          <w:szCs w:val="28"/>
        </w:rPr>
        <w:t xml:space="preserve">, 53-62 </w:t>
      </w:r>
      <w:proofErr w:type="spellStart"/>
      <w:r w:rsidRPr="00984E25">
        <w:rPr>
          <w:rFonts w:asciiTheme="majorBidi" w:hAnsiTheme="majorBidi" w:cstheme="majorBidi"/>
          <w:sz w:val="28"/>
          <w:szCs w:val="28"/>
        </w:rPr>
        <w:t>бб</w:t>
      </w:r>
      <w:proofErr w:type="spellEnd"/>
      <w:r w:rsidRPr="00984E25">
        <w:rPr>
          <w:rFonts w:asciiTheme="majorBidi" w:hAnsiTheme="majorBidi" w:cstheme="majorBidi"/>
          <w:sz w:val="28"/>
          <w:szCs w:val="28"/>
        </w:rPr>
        <w:t>.</w:t>
      </w:r>
    </w:p>
    <w:p w14:paraId="69D9318B" w14:textId="77777777" w:rsidR="00731E24" w:rsidRPr="00731E24" w:rsidRDefault="00731E24" w:rsidP="005D7C0E">
      <w:pPr>
        <w:pStyle w:val="a3"/>
        <w:numPr>
          <w:ilvl w:val="0"/>
          <w:numId w:val="74"/>
        </w:numPr>
        <w:spacing w:after="0" w:line="240" w:lineRule="auto"/>
        <w:jc w:val="both"/>
        <w:rPr>
          <w:rFonts w:asciiTheme="majorBidi" w:hAnsiTheme="majorBidi" w:cstheme="majorBidi"/>
          <w:sz w:val="28"/>
          <w:szCs w:val="28"/>
          <w:lang w:val="kk-KZ"/>
        </w:rPr>
      </w:pPr>
      <w:r w:rsidRPr="00731E24">
        <w:rPr>
          <w:rFonts w:asciiTheme="majorBidi" w:hAnsiTheme="majorBidi" w:cstheme="majorBidi"/>
          <w:sz w:val="28"/>
          <w:szCs w:val="28"/>
          <w:lang w:val="kk-KZ"/>
        </w:rPr>
        <w:t xml:space="preserve">Сеитова Г.А., </w:t>
      </w:r>
      <w:proofErr w:type="spellStart"/>
      <w:r w:rsidRPr="00731E24">
        <w:rPr>
          <w:rFonts w:asciiTheme="majorBidi" w:hAnsiTheme="majorBidi" w:cstheme="majorBidi"/>
          <w:sz w:val="28"/>
          <w:szCs w:val="28"/>
          <w:lang w:val="kk-KZ"/>
        </w:rPr>
        <w:t>Кунакова</w:t>
      </w:r>
      <w:proofErr w:type="spellEnd"/>
      <w:r w:rsidRPr="00731E24">
        <w:rPr>
          <w:rFonts w:asciiTheme="majorBidi" w:hAnsiTheme="majorBidi" w:cstheme="majorBidi"/>
          <w:sz w:val="28"/>
          <w:szCs w:val="28"/>
          <w:lang w:val="kk-KZ"/>
        </w:rPr>
        <w:t xml:space="preserve"> К.У. Тілдік емес мамандықтар студенттеріне қытай мәтіндері арқылы </w:t>
      </w:r>
      <w:proofErr w:type="spellStart"/>
      <w:r w:rsidRPr="00731E24">
        <w:rPr>
          <w:rFonts w:asciiTheme="majorBidi" w:hAnsiTheme="majorBidi" w:cstheme="majorBidi"/>
          <w:sz w:val="28"/>
          <w:szCs w:val="28"/>
          <w:lang w:val="kk-KZ"/>
        </w:rPr>
        <w:t>шеттілдік</w:t>
      </w:r>
      <w:proofErr w:type="spellEnd"/>
      <w:r w:rsidRPr="00731E24">
        <w:rPr>
          <w:rFonts w:asciiTheme="majorBidi" w:hAnsiTheme="majorBidi" w:cstheme="majorBidi"/>
          <w:sz w:val="28"/>
          <w:szCs w:val="28"/>
          <w:lang w:val="kk-KZ"/>
        </w:rPr>
        <w:t xml:space="preserve"> коммуникативтік </w:t>
      </w:r>
      <w:proofErr w:type="spellStart"/>
      <w:r w:rsidRPr="00731E24">
        <w:rPr>
          <w:rFonts w:asciiTheme="majorBidi" w:hAnsiTheme="majorBidi" w:cstheme="majorBidi"/>
          <w:sz w:val="28"/>
          <w:szCs w:val="28"/>
          <w:lang w:val="kk-KZ"/>
        </w:rPr>
        <w:t>құзыреттілікті</w:t>
      </w:r>
      <w:proofErr w:type="spellEnd"/>
      <w:r w:rsidRPr="00731E24">
        <w:rPr>
          <w:rFonts w:asciiTheme="majorBidi" w:hAnsiTheme="majorBidi" w:cstheme="majorBidi"/>
          <w:sz w:val="28"/>
          <w:szCs w:val="28"/>
          <w:lang w:val="kk-KZ"/>
        </w:rPr>
        <w:t xml:space="preserve"> қалыптастыру. Абылай хан атындағы </w:t>
      </w:r>
      <w:proofErr w:type="spellStart"/>
      <w:r w:rsidRPr="00731E24">
        <w:rPr>
          <w:rFonts w:asciiTheme="majorBidi" w:hAnsiTheme="majorBidi" w:cstheme="majorBidi"/>
          <w:sz w:val="28"/>
          <w:szCs w:val="28"/>
          <w:lang w:val="kk-KZ"/>
        </w:rPr>
        <w:t>ҚазХҚжӘТУ</w:t>
      </w:r>
      <w:proofErr w:type="spellEnd"/>
      <w:r w:rsidRPr="00731E24">
        <w:rPr>
          <w:rFonts w:asciiTheme="majorBidi" w:hAnsiTheme="majorBidi" w:cstheme="majorBidi"/>
          <w:sz w:val="28"/>
          <w:szCs w:val="28"/>
          <w:lang w:val="kk-KZ"/>
        </w:rPr>
        <w:t xml:space="preserve"> хабаршысы. Педагогика ғылымдары сериясы Том 66 № 3 (2022)</w:t>
      </w:r>
    </w:p>
    <w:p w14:paraId="4C4E8E5E" w14:textId="77777777" w:rsidR="00731E24" w:rsidRPr="00112325" w:rsidRDefault="00731E24" w:rsidP="005D7C0E">
      <w:pPr>
        <w:pStyle w:val="a3"/>
        <w:numPr>
          <w:ilvl w:val="0"/>
          <w:numId w:val="74"/>
        </w:numPr>
        <w:spacing w:after="0" w:line="240" w:lineRule="auto"/>
        <w:jc w:val="both"/>
        <w:rPr>
          <w:rFonts w:asciiTheme="majorBidi" w:hAnsiTheme="majorBidi" w:cstheme="majorBidi"/>
          <w:sz w:val="28"/>
          <w:szCs w:val="28"/>
          <w:lang w:val="kk-KZ"/>
        </w:rPr>
      </w:pPr>
      <w:r w:rsidRPr="00984E25">
        <w:rPr>
          <w:rFonts w:asciiTheme="majorBidi" w:hAnsiTheme="majorBidi" w:cstheme="majorBidi"/>
          <w:sz w:val="28"/>
          <w:szCs w:val="28"/>
          <w:lang w:val="kk-KZ"/>
        </w:rPr>
        <w:t xml:space="preserve">Сеитова Г. </w:t>
      </w:r>
      <w:r w:rsidRPr="00112325">
        <w:rPr>
          <w:rFonts w:asciiTheme="majorBidi" w:hAnsiTheme="majorBidi" w:cstheme="majorBidi"/>
          <w:sz w:val="28"/>
          <w:szCs w:val="28"/>
          <w:lang w:val="kk-KZ"/>
        </w:rPr>
        <w:t>Техникалық мамандықтар студенттеріне қытай тілі иероглифтерін оқыту мәселелері. ҚазҰУ хабаршысы. Педагогикалық серия, [</w:t>
      </w:r>
      <w:proofErr w:type="spellStart"/>
      <w:r w:rsidRPr="00112325">
        <w:rPr>
          <w:rFonts w:asciiTheme="majorBidi" w:hAnsiTheme="majorBidi" w:cstheme="majorBidi"/>
          <w:sz w:val="28"/>
          <w:szCs w:val="28"/>
          <w:lang w:val="kk-KZ"/>
        </w:rPr>
        <w:t>S.l</w:t>
      </w:r>
      <w:proofErr w:type="spellEnd"/>
      <w:r w:rsidRPr="00112325">
        <w:rPr>
          <w:rFonts w:asciiTheme="majorBidi" w:hAnsiTheme="majorBidi" w:cstheme="majorBidi"/>
          <w:sz w:val="28"/>
          <w:szCs w:val="28"/>
          <w:lang w:val="kk-KZ"/>
        </w:rPr>
        <w:t xml:space="preserve">.], v. 72, n. 3, p. 121-129, </w:t>
      </w:r>
      <w:proofErr w:type="spellStart"/>
      <w:r w:rsidRPr="00112325">
        <w:rPr>
          <w:rFonts w:asciiTheme="majorBidi" w:hAnsiTheme="majorBidi" w:cstheme="majorBidi"/>
          <w:sz w:val="28"/>
          <w:szCs w:val="28"/>
          <w:lang w:val="kk-KZ"/>
        </w:rPr>
        <w:t>oct</w:t>
      </w:r>
      <w:proofErr w:type="spellEnd"/>
      <w:r w:rsidRPr="00112325">
        <w:rPr>
          <w:rFonts w:asciiTheme="majorBidi" w:hAnsiTheme="majorBidi" w:cstheme="majorBidi"/>
          <w:sz w:val="28"/>
          <w:szCs w:val="28"/>
          <w:lang w:val="kk-KZ"/>
        </w:rPr>
        <w:t xml:space="preserve">. 2022. ISSN 2520-2650. Мекен-жайы бойынша қол жетімді: &lt;https://bulletin-pedagogic-sc.kaznu.kz/index.php/1-ped/article/view/1515&gt;. </w:t>
      </w:r>
      <w:proofErr w:type="spellStart"/>
      <w:r w:rsidRPr="00112325">
        <w:rPr>
          <w:rFonts w:asciiTheme="majorBidi" w:hAnsiTheme="majorBidi" w:cstheme="majorBidi"/>
          <w:sz w:val="28"/>
          <w:szCs w:val="28"/>
          <w:lang w:val="kk-KZ"/>
        </w:rPr>
        <w:t>doi</w:t>
      </w:r>
      <w:proofErr w:type="spellEnd"/>
      <w:r w:rsidRPr="00112325">
        <w:rPr>
          <w:rFonts w:asciiTheme="majorBidi" w:hAnsiTheme="majorBidi" w:cstheme="majorBidi"/>
          <w:sz w:val="28"/>
          <w:szCs w:val="28"/>
          <w:lang w:val="kk-KZ"/>
        </w:rPr>
        <w:t xml:space="preserve">: </w:t>
      </w:r>
      <w:hyperlink r:id="rId8" w:history="1">
        <w:r w:rsidRPr="00112325">
          <w:rPr>
            <w:rStyle w:val="ab"/>
            <w:rFonts w:asciiTheme="majorBidi" w:hAnsiTheme="majorBidi" w:cstheme="majorBidi"/>
            <w:sz w:val="28"/>
            <w:szCs w:val="28"/>
            <w:lang w:val="kk-KZ"/>
          </w:rPr>
          <w:t>https://doi.org/10.26577/JES.2022.v72.i3.011</w:t>
        </w:r>
      </w:hyperlink>
      <w:r w:rsidRPr="00112325">
        <w:rPr>
          <w:rFonts w:asciiTheme="majorBidi" w:hAnsiTheme="majorBidi" w:cstheme="majorBidi"/>
          <w:sz w:val="28"/>
          <w:szCs w:val="28"/>
          <w:lang w:val="kk-KZ"/>
        </w:rPr>
        <w:t>.</w:t>
      </w:r>
    </w:p>
    <w:p w14:paraId="7CB88310" w14:textId="77777777" w:rsidR="00731E24" w:rsidRPr="00B80E4A" w:rsidRDefault="00731E24" w:rsidP="00B80E4A">
      <w:pPr>
        <w:pStyle w:val="a3"/>
        <w:spacing w:after="0" w:line="240" w:lineRule="auto"/>
        <w:jc w:val="both"/>
        <w:rPr>
          <w:rFonts w:asciiTheme="majorBidi" w:hAnsiTheme="majorBidi" w:cstheme="majorBidi"/>
          <w:b/>
          <w:sz w:val="28"/>
          <w:szCs w:val="28"/>
        </w:rPr>
      </w:pPr>
      <w:r w:rsidRPr="00B80E4A">
        <w:rPr>
          <w:rFonts w:asciiTheme="majorBidi" w:hAnsiTheme="majorBidi" w:cstheme="majorBidi"/>
          <w:b/>
          <w:sz w:val="28"/>
          <w:szCs w:val="28"/>
          <w:lang w:val="kk-KZ"/>
        </w:rPr>
        <w:t>Ғылыми журналда:</w:t>
      </w:r>
    </w:p>
    <w:p w14:paraId="4D88F1A0" w14:textId="77777777" w:rsidR="00731E24" w:rsidRPr="00731E24" w:rsidRDefault="00731E24" w:rsidP="005D7C0E">
      <w:pPr>
        <w:pStyle w:val="a4"/>
        <w:numPr>
          <w:ilvl w:val="0"/>
          <w:numId w:val="75"/>
        </w:numPr>
        <w:spacing w:before="0" w:beforeAutospacing="0" w:after="0" w:afterAutospacing="0"/>
        <w:contextualSpacing/>
        <w:jc w:val="both"/>
        <w:rPr>
          <w:rStyle w:val="ab"/>
          <w:rFonts w:asciiTheme="majorBidi" w:hAnsiTheme="majorBidi" w:cstheme="majorBidi"/>
          <w:color w:val="auto"/>
          <w:sz w:val="28"/>
          <w:szCs w:val="28"/>
          <w:u w:val="none"/>
          <w:lang w:val="kk-KZ"/>
        </w:rPr>
      </w:pPr>
      <w:r w:rsidRPr="00984E25">
        <w:rPr>
          <w:rFonts w:asciiTheme="majorBidi" w:hAnsiTheme="majorBidi" w:cstheme="majorBidi"/>
          <w:sz w:val="28"/>
          <w:szCs w:val="28"/>
        </w:rPr>
        <w:t xml:space="preserve">Сеитова Г.А., </w:t>
      </w:r>
      <w:proofErr w:type="spellStart"/>
      <w:r w:rsidRPr="00984E25">
        <w:rPr>
          <w:rFonts w:asciiTheme="majorBidi" w:hAnsiTheme="majorBidi" w:cstheme="majorBidi"/>
          <w:sz w:val="28"/>
          <w:szCs w:val="28"/>
        </w:rPr>
        <w:t>Кунакова</w:t>
      </w:r>
      <w:proofErr w:type="spellEnd"/>
      <w:r w:rsidRPr="00984E25">
        <w:rPr>
          <w:rFonts w:asciiTheme="majorBidi" w:hAnsiTheme="majorBidi" w:cstheme="majorBidi"/>
          <w:sz w:val="28"/>
          <w:szCs w:val="28"/>
        </w:rPr>
        <w:t xml:space="preserve"> К.У., Мусина А.Б. </w:t>
      </w:r>
      <w:proofErr w:type="spellStart"/>
      <w:r w:rsidRPr="009D1EC2">
        <w:rPr>
          <w:rFonts w:asciiTheme="majorBidi" w:hAnsiTheme="majorBidi" w:cstheme="majorBidi"/>
          <w:sz w:val="28"/>
          <w:szCs w:val="28"/>
        </w:rPr>
        <w:t>Қытай</w:t>
      </w:r>
      <w:proofErr w:type="spellEnd"/>
      <w:r w:rsidRPr="009D1EC2">
        <w:rPr>
          <w:rFonts w:asciiTheme="majorBidi" w:hAnsiTheme="majorBidi" w:cstheme="majorBidi"/>
          <w:sz w:val="28"/>
          <w:szCs w:val="28"/>
        </w:rPr>
        <w:t xml:space="preserve"> </w:t>
      </w:r>
      <w:proofErr w:type="spellStart"/>
      <w:r w:rsidRPr="009D1EC2">
        <w:rPr>
          <w:rFonts w:asciiTheme="majorBidi" w:hAnsiTheme="majorBidi" w:cstheme="majorBidi"/>
          <w:sz w:val="28"/>
          <w:szCs w:val="28"/>
        </w:rPr>
        <w:t>тілін</w:t>
      </w:r>
      <w:proofErr w:type="spellEnd"/>
      <w:r w:rsidRPr="009D1EC2">
        <w:rPr>
          <w:rFonts w:asciiTheme="majorBidi" w:hAnsiTheme="majorBidi" w:cstheme="majorBidi"/>
          <w:sz w:val="28"/>
          <w:szCs w:val="28"/>
        </w:rPr>
        <w:t xml:space="preserve"> </w:t>
      </w:r>
      <w:proofErr w:type="spellStart"/>
      <w:r w:rsidRPr="009D1EC2">
        <w:rPr>
          <w:rFonts w:asciiTheme="majorBidi" w:hAnsiTheme="majorBidi" w:cstheme="majorBidi"/>
          <w:sz w:val="28"/>
          <w:szCs w:val="28"/>
        </w:rPr>
        <w:t>оқытуда</w:t>
      </w:r>
      <w:proofErr w:type="spellEnd"/>
      <w:r w:rsidRPr="009D1EC2">
        <w:rPr>
          <w:rFonts w:asciiTheme="majorBidi" w:hAnsiTheme="majorBidi" w:cstheme="majorBidi"/>
          <w:sz w:val="28"/>
          <w:szCs w:val="28"/>
        </w:rPr>
        <w:t xml:space="preserve"> </w:t>
      </w:r>
      <w:proofErr w:type="spellStart"/>
      <w:r w:rsidRPr="009D1EC2">
        <w:rPr>
          <w:rFonts w:asciiTheme="majorBidi" w:hAnsiTheme="majorBidi" w:cstheme="majorBidi"/>
          <w:sz w:val="28"/>
          <w:szCs w:val="28"/>
        </w:rPr>
        <w:t>тыңдалым</w:t>
      </w:r>
      <w:proofErr w:type="spellEnd"/>
      <w:r w:rsidRPr="009D1EC2">
        <w:rPr>
          <w:rFonts w:asciiTheme="majorBidi" w:hAnsiTheme="majorBidi" w:cstheme="majorBidi"/>
          <w:sz w:val="28"/>
          <w:szCs w:val="28"/>
        </w:rPr>
        <w:t xml:space="preserve"> </w:t>
      </w:r>
      <w:proofErr w:type="spellStart"/>
      <w:r w:rsidRPr="009D1EC2">
        <w:rPr>
          <w:rFonts w:asciiTheme="majorBidi" w:hAnsiTheme="majorBidi" w:cstheme="majorBidi"/>
          <w:sz w:val="28"/>
          <w:szCs w:val="28"/>
        </w:rPr>
        <w:t>әрекетін</w:t>
      </w:r>
      <w:proofErr w:type="spellEnd"/>
      <w:r w:rsidRPr="009D1EC2">
        <w:rPr>
          <w:rFonts w:asciiTheme="majorBidi" w:hAnsiTheme="majorBidi" w:cstheme="majorBidi"/>
          <w:sz w:val="28"/>
          <w:szCs w:val="28"/>
        </w:rPr>
        <w:t xml:space="preserve"> </w:t>
      </w:r>
      <w:proofErr w:type="spellStart"/>
      <w:r w:rsidRPr="009D1EC2">
        <w:rPr>
          <w:rFonts w:asciiTheme="majorBidi" w:hAnsiTheme="majorBidi" w:cstheme="majorBidi"/>
          <w:sz w:val="28"/>
          <w:szCs w:val="28"/>
        </w:rPr>
        <w:t>дамыту</w:t>
      </w:r>
      <w:proofErr w:type="spellEnd"/>
      <w:r w:rsidRPr="009D1EC2">
        <w:rPr>
          <w:rFonts w:asciiTheme="majorBidi" w:hAnsiTheme="majorBidi" w:cstheme="majorBidi"/>
          <w:sz w:val="28"/>
          <w:szCs w:val="28"/>
        </w:rPr>
        <w:t xml:space="preserve"> </w:t>
      </w:r>
      <w:proofErr w:type="spellStart"/>
      <w:r w:rsidRPr="009D1EC2">
        <w:rPr>
          <w:rFonts w:asciiTheme="majorBidi" w:hAnsiTheme="majorBidi" w:cstheme="majorBidi"/>
          <w:sz w:val="28"/>
          <w:szCs w:val="28"/>
        </w:rPr>
        <w:t>жолдары</w:t>
      </w:r>
      <w:proofErr w:type="spellEnd"/>
      <w:r w:rsidRPr="00984E25">
        <w:rPr>
          <w:rFonts w:asciiTheme="majorBidi" w:hAnsiTheme="majorBidi" w:cstheme="majorBidi"/>
          <w:sz w:val="28"/>
          <w:szCs w:val="28"/>
        </w:rPr>
        <w:t xml:space="preserve">. </w:t>
      </w:r>
      <w:proofErr w:type="spellStart"/>
      <w:r w:rsidRPr="009D1EC2">
        <w:rPr>
          <w:rFonts w:asciiTheme="majorBidi" w:hAnsiTheme="majorBidi" w:cstheme="majorBidi"/>
          <w:sz w:val="28"/>
          <w:szCs w:val="28"/>
        </w:rPr>
        <w:t>Қазақ</w:t>
      </w:r>
      <w:proofErr w:type="spellEnd"/>
      <w:r w:rsidRPr="009D1EC2">
        <w:rPr>
          <w:rFonts w:asciiTheme="majorBidi" w:hAnsiTheme="majorBidi" w:cstheme="majorBidi"/>
          <w:sz w:val="28"/>
          <w:szCs w:val="28"/>
        </w:rPr>
        <w:t xml:space="preserve"> </w:t>
      </w:r>
      <w:proofErr w:type="spellStart"/>
      <w:r w:rsidRPr="009D1EC2">
        <w:rPr>
          <w:rFonts w:asciiTheme="majorBidi" w:hAnsiTheme="majorBidi" w:cstheme="majorBidi"/>
          <w:sz w:val="28"/>
          <w:szCs w:val="28"/>
        </w:rPr>
        <w:t>ұлттық</w:t>
      </w:r>
      <w:proofErr w:type="spellEnd"/>
      <w:r w:rsidRPr="009D1EC2">
        <w:rPr>
          <w:rFonts w:asciiTheme="majorBidi" w:hAnsiTheme="majorBidi" w:cstheme="majorBidi"/>
          <w:sz w:val="28"/>
          <w:szCs w:val="28"/>
        </w:rPr>
        <w:t xml:space="preserve"> </w:t>
      </w:r>
      <w:proofErr w:type="spellStart"/>
      <w:r w:rsidRPr="009D1EC2">
        <w:rPr>
          <w:rFonts w:asciiTheme="majorBidi" w:hAnsiTheme="majorBidi" w:cstheme="majorBidi"/>
          <w:sz w:val="28"/>
          <w:szCs w:val="28"/>
        </w:rPr>
        <w:t>қыздар</w:t>
      </w:r>
      <w:proofErr w:type="spellEnd"/>
      <w:r w:rsidRPr="009D1EC2">
        <w:rPr>
          <w:rFonts w:asciiTheme="majorBidi" w:hAnsiTheme="majorBidi" w:cstheme="majorBidi"/>
          <w:sz w:val="28"/>
          <w:szCs w:val="28"/>
        </w:rPr>
        <w:t xml:space="preserve"> </w:t>
      </w:r>
      <w:proofErr w:type="spellStart"/>
      <w:r w:rsidRPr="009D1EC2">
        <w:rPr>
          <w:rFonts w:asciiTheme="majorBidi" w:hAnsiTheme="majorBidi" w:cstheme="majorBidi"/>
          <w:sz w:val="28"/>
          <w:szCs w:val="28"/>
        </w:rPr>
        <w:t>педагогикалық</w:t>
      </w:r>
      <w:proofErr w:type="spellEnd"/>
      <w:r w:rsidRPr="009D1EC2">
        <w:rPr>
          <w:rFonts w:asciiTheme="majorBidi" w:hAnsiTheme="majorBidi" w:cstheme="majorBidi"/>
          <w:sz w:val="28"/>
          <w:szCs w:val="28"/>
        </w:rPr>
        <w:t xml:space="preserve"> </w:t>
      </w:r>
      <w:proofErr w:type="spellStart"/>
      <w:r w:rsidRPr="009D1EC2">
        <w:rPr>
          <w:rFonts w:asciiTheme="majorBidi" w:hAnsiTheme="majorBidi" w:cstheme="majorBidi"/>
          <w:sz w:val="28"/>
          <w:szCs w:val="28"/>
        </w:rPr>
        <w:t>университеті</w:t>
      </w:r>
      <w:proofErr w:type="spellEnd"/>
      <w:r w:rsidRPr="009D1EC2">
        <w:rPr>
          <w:rFonts w:asciiTheme="majorBidi" w:hAnsiTheme="majorBidi" w:cstheme="majorBidi"/>
          <w:sz w:val="28"/>
          <w:szCs w:val="28"/>
        </w:rPr>
        <w:t xml:space="preserve"> </w:t>
      </w:r>
      <w:proofErr w:type="spellStart"/>
      <w:r w:rsidRPr="009D1EC2">
        <w:rPr>
          <w:rFonts w:asciiTheme="majorBidi" w:hAnsiTheme="majorBidi" w:cstheme="majorBidi"/>
          <w:sz w:val="28"/>
          <w:szCs w:val="28"/>
        </w:rPr>
        <w:t>хабаршысы</w:t>
      </w:r>
      <w:proofErr w:type="spellEnd"/>
      <w:r w:rsidRPr="009D1EC2">
        <w:rPr>
          <w:rFonts w:asciiTheme="majorBidi" w:hAnsiTheme="majorBidi" w:cstheme="majorBidi"/>
          <w:sz w:val="28"/>
          <w:szCs w:val="28"/>
        </w:rPr>
        <w:t>.</w:t>
      </w:r>
      <w:r w:rsidRPr="00C82A86">
        <w:rPr>
          <w:rFonts w:asciiTheme="majorBidi" w:hAnsiTheme="majorBidi" w:cstheme="majorBidi"/>
          <w:sz w:val="28"/>
          <w:szCs w:val="28"/>
        </w:rPr>
        <w:t xml:space="preserve"> </w:t>
      </w:r>
      <w:r w:rsidRPr="00984E25">
        <w:rPr>
          <w:rFonts w:asciiTheme="majorBidi" w:hAnsiTheme="majorBidi" w:cstheme="majorBidi"/>
          <w:sz w:val="28"/>
          <w:szCs w:val="28"/>
        </w:rPr>
        <w:t>2023;</w:t>
      </w:r>
      <w:r w:rsidRPr="00984E25">
        <w:rPr>
          <w:rFonts w:asciiTheme="majorBidi" w:hAnsiTheme="majorBidi" w:cstheme="majorBidi"/>
          <w:sz w:val="28"/>
          <w:szCs w:val="28"/>
          <w:lang w:val="kk-KZ"/>
        </w:rPr>
        <w:t xml:space="preserve"> </w:t>
      </w:r>
      <w:r w:rsidRPr="00984E25">
        <w:rPr>
          <w:rFonts w:asciiTheme="majorBidi" w:hAnsiTheme="majorBidi" w:cstheme="majorBidi"/>
          <w:sz w:val="28"/>
          <w:szCs w:val="28"/>
        </w:rPr>
        <w:t xml:space="preserve">(1):89-99. </w:t>
      </w:r>
      <w:hyperlink r:id="rId9" w:history="1">
        <w:r w:rsidRPr="00731E24">
          <w:rPr>
            <w:rStyle w:val="ab"/>
            <w:rFonts w:asciiTheme="majorBidi" w:hAnsiTheme="majorBidi" w:cstheme="majorBidi"/>
            <w:sz w:val="28"/>
            <w:szCs w:val="28"/>
            <w:lang w:val="fi-FI"/>
          </w:rPr>
          <w:t>https://doi.org/10.52512/2306-5079-2023-93-1-89-99</w:t>
        </w:r>
      </w:hyperlink>
      <w:r>
        <w:rPr>
          <w:rStyle w:val="ab"/>
          <w:rFonts w:asciiTheme="majorBidi" w:hAnsiTheme="majorBidi" w:cstheme="majorBidi"/>
          <w:sz w:val="28"/>
          <w:szCs w:val="28"/>
        </w:rPr>
        <w:t xml:space="preserve"> </w:t>
      </w:r>
    </w:p>
    <w:p w14:paraId="19AA67DC" w14:textId="77777777" w:rsidR="00731E24" w:rsidRPr="008F572F" w:rsidRDefault="00731E24" w:rsidP="008F572F">
      <w:pPr>
        <w:pStyle w:val="a3"/>
        <w:spacing w:after="0"/>
        <w:ind w:left="709"/>
        <w:jc w:val="both"/>
        <w:rPr>
          <w:rStyle w:val="ab"/>
          <w:rFonts w:asciiTheme="majorBidi" w:hAnsiTheme="majorBidi" w:cstheme="majorBidi"/>
          <w:b/>
          <w:bCs/>
          <w:color w:val="auto"/>
          <w:sz w:val="28"/>
          <w:szCs w:val="28"/>
          <w:u w:val="none"/>
          <w:lang w:val="kk-KZ"/>
        </w:rPr>
      </w:pPr>
      <w:r w:rsidRPr="008F572F">
        <w:rPr>
          <w:rFonts w:asciiTheme="majorBidi" w:hAnsiTheme="majorBidi" w:cstheme="majorBidi"/>
          <w:b/>
          <w:bCs/>
          <w:sz w:val="28"/>
          <w:szCs w:val="28"/>
          <w:lang w:val="kk-KZ"/>
        </w:rPr>
        <w:t xml:space="preserve">Шетелдік басылымда: </w:t>
      </w:r>
    </w:p>
    <w:p w14:paraId="395F2981" w14:textId="77777777" w:rsidR="004A492F" w:rsidRPr="00731E24" w:rsidRDefault="00731E24" w:rsidP="005D7C0E">
      <w:pPr>
        <w:pStyle w:val="a4"/>
        <w:numPr>
          <w:ilvl w:val="0"/>
          <w:numId w:val="75"/>
        </w:numPr>
        <w:spacing w:before="0" w:beforeAutospacing="0" w:after="0" w:afterAutospacing="0"/>
        <w:contextualSpacing/>
        <w:jc w:val="both"/>
        <w:rPr>
          <w:rFonts w:asciiTheme="majorBidi" w:hAnsiTheme="majorBidi" w:cstheme="majorBidi"/>
          <w:sz w:val="28"/>
          <w:szCs w:val="28"/>
          <w:lang w:val="kk-KZ"/>
        </w:rPr>
      </w:pPr>
      <w:proofErr w:type="spellStart"/>
      <w:r w:rsidRPr="00731E24">
        <w:rPr>
          <w:rFonts w:asciiTheme="majorBidi" w:hAnsiTheme="majorBidi" w:cstheme="majorBidi"/>
          <w:sz w:val="28"/>
          <w:szCs w:val="28"/>
          <w:lang w:val="kk-KZ"/>
        </w:rPr>
        <w:t>Seitova</w:t>
      </w:r>
      <w:proofErr w:type="spellEnd"/>
      <w:r w:rsidRPr="00731E24">
        <w:rPr>
          <w:rFonts w:asciiTheme="majorBidi" w:hAnsiTheme="majorBidi" w:cstheme="majorBidi"/>
          <w:sz w:val="28"/>
          <w:szCs w:val="28"/>
          <w:lang w:val="kk-KZ"/>
        </w:rPr>
        <w:t xml:space="preserve">, G., </w:t>
      </w:r>
      <w:proofErr w:type="spellStart"/>
      <w:r w:rsidRPr="00731E24">
        <w:rPr>
          <w:rFonts w:asciiTheme="majorBidi" w:hAnsiTheme="majorBidi" w:cstheme="majorBidi"/>
          <w:sz w:val="28"/>
          <w:szCs w:val="28"/>
          <w:lang w:val="kk-KZ"/>
        </w:rPr>
        <w:t>Kunakova</w:t>
      </w:r>
      <w:proofErr w:type="spellEnd"/>
      <w:r w:rsidRPr="00731E24">
        <w:rPr>
          <w:rFonts w:asciiTheme="majorBidi" w:hAnsiTheme="majorBidi" w:cstheme="majorBidi"/>
          <w:sz w:val="28"/>
          <w:szCs w:val="28"/>
          <w:lang w:val="kk-KZ"/>
        </w:rPr>
        <w:t xml:space="preserve">, K., </w:t>
      </w:r>
      <w:proofErr w:type="spellStart"/>
      <w:r w:rsidRPr="00731E24">
        <w:rPr>
          <w:rFonts w:asciiTheme="majorBidi" w:hAnsiTheme="majorBidi" w:cstheme="majorBidi"/>
          <w:sz w:val="28"/>
          <w:szCs w:val="28"/>
          <w:lang w:val="kk-KZ"/>
        </w:rPr>
        <w:t>Jeldybayeva</w:t>
      </w:r>
      <w:proofErr w:type="spellEnd"/>
      <w:r w:rsidRPr="00731E24">
        <w:rPr>
          <w:rFonts w:asciiTheme="majorBidi" w:hAnsiTheme="majorBidi" w:cstheme="majorBidi"/>
          <w:sz w:val="28"/>
          <w:szCs w:val="28"/>
          <w:lang w:val="kk-KZ"/>
        </w:rPr>
        <w:t xml:space="preserve">, R., &amp; </w:t>
      </w:r>
      <w:proofErr w:type="spellStart"/>
      <w:r w:rsidRPr="00731E24">
        <w:rPr>
          <w:rFonts w:asciiTheme="majorBidi" w:hAnsiTheme="majorBidi" w:cstheme="majorBidi"/>
          <w:sz w:val="28"/>
          <w:szCs w:val="28"/>
          <w:lang w:val="kk-KZ"/>
        </w:rPr>
        <w:t>Tursynali</w:t>
      </w:r>
      <w:proofErr w:type="spellEnd"/>
      <w:r w:rsidRPr="00731E24">
        <w:rPr>
          <w:rFonts w:asciiTheme="majorBidi" w:hAnsiTheme="majorBidi" w:cstheme="majorBidi"/>
          <w:sz w:val="28"/>
          <w:szCs w:val="28"/>
          <w:lang w:val="kk-KZ"/>
        </w:rPr>
        <w:t xml:space="preserve">, Z. (2021). </w:t>
      </w:r>
      <w:proofErr w:type="spellStart"/>
      <w:r w:rsidRPr="00731E24">
        <w:rPr>
          <w:rFonts w:asciiTheme="majorBidi" w:hAnsiTheme="majorBidi" w:cstheme="majorBidi"/>
          <w:sz w:val="28"/>
          <w:szCs w:val="28"/>
          <w:lang w:val="kk-KZ"/>
        </w:rPr>
        <w:t>Forming</w:t>
      </w:r>
      <w:proofErr w:type="spellEnd"/>
      <w:r w:rsidRPr="00731E24">
        <w:rPr>
          <w:rFonts w:asciiTheme="majorBidi" w:hAnsiTheme="majorBidi" w:cstheme="majorBidi"/>
          <w:sz w:val="28"/>
          <w:szCs w:val="28"/>
          <w:lang w:val="kk-KZ"/>
        </w:rPr>
        <w:t xml:space="preserve"> a </w:t>
      </w:r>
      <w:proofErr w:type="spellStart"/>
      <w:r w:rsidRPr="00731E24">
        <w:rPr>
          <w:rFonts w:asciiTheme="majorBidi" w:hAnsiTheme="majorBidi" w:cstheme="majorBidi"/>
          <w:sz w:val="28"/>
          <w:szCs w:val="28"/>
          <w:lang w:val="kk-KZ"/>
        </w:rPr>
        <w:t>professionally</w:t>
      </w:r>
      <w:proofErr w:type="spellEnd"/>
      <w:r w:rsidRPr="00731E24">
        <w:rPr>
          <w:rFonts w:asciiTheme="majorBidi" w:hAnsiTheme="majorBidi" w:cstheme="majorBidi"/>
          <w:sz w:val="28"/>
          <w:szCs w:val="28"/>
          <w:lang w:val="kk-KZ"/>
        </w:rPr>
        <w:t xml:space="preserve"> </w:t>
      </w:r>
      <w:proofErr w:type="spellStart"/>
      <w:r w:rsidRPr="00731E24">
        <w:rPr>
          <w:rFonts w:asciiTheme="majorBidi" w:hAnsiTheme="majorBidi" w:cstheme="majorBidi"/>
          <w:sz w:val="28"/>
          <w:szCs w:val="28"/>
          <w:lang w:val="kk-KZ"/>
        </w:rPr>
        <w:t>oriented</w:t>
      </w:r>
      <w:proofErr w:type="spellEnd"/>
      <w:r w:rsidRPr="00731E24">
        <w:rPr>
          <w:rFonts w:asciiTheme="majorBidi" w:hAnsiTheme="majorBidi" w:cstheme="majorBidi"/>
          <w:sz w:val="28"/>
          <w:szCs w:val="28"/>
          <w:lang w:val="kk-KZ"/>
        </w:rPr>
        <w:t xml:space="preserve"> </w:t>
      </w:r>
      <w:proofErr w:type="spellStart"/>
      <w:r w:rsidRPr="00731E24">
        <w:rPr>
          <w:rFonts w:asciiTheme="majorBidi" w:hAnsiTheme="majorBidi" w:cstheme="majorBidi"/>
          <w:sz w:val="28"/>
          <w:szCs w:val="28"/>
          <w:lang w:val="kk-KZ"/>
        </w:rPr>
        <w:t>competence</w:t>
      </w:r>
      <w:proofErr w:type="spellEnd"/>
      <w:r w:rsidRPr="00731E24">
        <w:rPr>
          <w:rFonts w:asciiTheme="majorBidi" w:hAnsiTheme="majorBidi" w:cstheme="majorBidi"/>
          <w:sz w:val="28"/>
          <w:szCs w:val="28"/>
          <w:lang w:val="kk-KZ"/>
        </w:rPr>
        <w:t xml:space="preserve"> </w:t>
      </w:r>
      <w:proofErr w:type="spellStart"/>
      <w:r w:rsidRPr="00731E24">
        <w:rPr>
          <w:rFonts w:asciiTheme="majorBidi" w:hAnsiTheme="majorBidi" w:cstheme="majorBidi"/>
          <w:sz w:val="28"/>
          <w:szCs w:val="28"/>
          <w:lang w:val="kk-KZ"/>
        </w:rPr>
        <w:t>in</w:t>
      </w:r>
      <w:proofErr w:type="spellEnd"/>
      <w:r w:rsidRPr="00731E24">
        <w:rPr>
          <w:rFonts w:asciiTheme="majorBidi" w:hAnsiTheme="majorBidi" w:cstheme="majorBidi"/>
          <w:sz w:val="28"/>
          <w:szCs w:val="28"/>
          <w:lang w:val="kk-KZ"/>
        </w:rPr>
        <w:t xml:space="preserve"> </w:t>
      </w:r>
      <w:proofErr w:type="spellStart"/>
      <w:r w:rsidRPr="00731E24">
        <w:rPr>
          <w:rFonts w:asciiTheme="majorBidi" w:hAnsiTheme="majorBidi" w:cstheme="majorBidi"/>
          <w:sz w:val="28"/>
          <w:szCs w:val="28"/>
          <w:lang w:val="kk-KZ"/>
        </w:rPr>
        <w:t>Chinese</w:t>
      </w:r>
      <w:proofErr w:type="spellEnd"/>
      <w:r w:rsidRPr="00731E24">
        <w:rPr>
          <w:rFonts w:asciiTheme="majorBidi" w:hAnsiTheme="majorBidi" w:cstheme="majorBidi"/>
          <w:sz w:val="28"/>
          <w:szCs w:val="28"/>
          <w:lang w:val="kk-KZ"/>
        </w:rPr>
        <w:t xml:space="preserve"> </w:t>
      </w:r>
      <w:proofErr w:type="spellStart"/>
      <w:r w:rsidRPr="00731E24">
        <w:rPr>
          <w:rFonts w:asciiTheme="majorBidi" w:hAnsiTheme="majorBidi" w:cstheme="majorBidi"/>
          <w:sz w:val="28"/>
          <w:szCs w:val="28"/>
          <w:lang w:val="kk-KZ"/>
        </w:rPr>
        <w:t>in</w:t>
      </w:r>
      <w:proofErr w:type="spellEnd"/>
      <w:r w:rsidRPr="00731E24">
        <w:rPr>
          <w:rFonts w:asciiTheme="majorBidi" w:hAnsiTheme="majorBidi" w:cstheme="majorBidi"/>
          <w:sz w:val="28"/>
          <w:szCs w:val="28"/>
          <w:lang w:val="kk-KZ"/>
        </w:rPr>
        <w:t xml:space="preserve"> </w:t>
      </w:r>
      <w:proofErr w:type="spellStart"/>
      <w:r w:rsidRPr="00731E24">
        <w:rPr>
          <w:rFonts w:asciiTheme="majorBidi" w:hAnsiTheme="majorBidi" w:cstheme="majorBidi"/>
          <w:sz w:val="28"/>
          <w:szCs w:val="28"/>
          <w:lang w:val="kk-KZ"/>
        </w:rPr>
        <w:t>students</w:t>
      </w:r>
      <w:proofErr w:type="spellEnd"/>
      <w:r w:rsidRPr="00731E24">
        <w:rPr>
          <w:rFonts w:asciiTheme="majorBidi" w:hAnsiTheme="majorBidi" w:cstheme="majorBidi"/>
          <w:sz w:val="28"/>
          <w:szCs w:val="28"/>
          <w:lang w:val="kk-KZ"/>
        </w:rPr>
        <w:t xml:space="preserve"> </w:t>
      </w:r>
      <w:proofErr w:type="spellStart"/>
      <w:r w:rsidRPr="00731E24">
        <w:rPr>
          <w:rFonts w:asciiTheme="majorBidi" w:hAnsiTheme="majorBidi" w:cstheme="majorBidi"/>
          <w:sz w:val="28"/>
          <w:szCs w:val="28"/>
          <w:lang w:val="kk-KZ"/>
        </w:rPr>
        <w:t>of</w:t>
      </w:r>
      <w:proofErr w:type="spellEnd"/>
      <w:r w:rsidRPr="00731E24">
        <w:rPr>
          <w:rFonts w:asciiTheme="majorBidi" w:hAnsiTheme="majorBidi" w:cstheme="majorBidi"/>
          <w:sz w:val="28"/>
          <w:szCs w:val="28"/>
          <w:lang w:val="kk-KZ"/>
        </w:rPr>
        <w:t xml:space="preserve"> </w:t>
      </w:r>
      <w:proofErr w:type="spellStart"/>
      <w:r w:rsidRPr="00731E24">
        <w:rPr>
          <w:rFonts w:asciiTheme="majorBidi" w:hAnsiTheme="majorBidi" w:cstheme="majorBidi"/>
          <w:sz w:val="28"/>
          <w:szCs w:val="28"/>
          <w:lang w:val="kk-KZ"/>
        </w:rPr>
        <w:t>non-linguistic</w:t>
      </w:r>
      <w:proofErr w:type="spellEnd"/>
      <w:r w:rsidRPr="00731E24">
        <w:rPr>
          <w:rFonts w:asciiTheme="majorBidi" w:hAnsiTheme="majorBidi" w:cstheme="majorBidi"/>
          <w:sz w:val="28"/>
          <w:szCs w:val="28"/>
          <w:lang w:val="kk-KZ"/>
        </w:rPr>
        <w:t xml:space="preserve"> </w:t>
      </w:r>
      <w:proofErr w:type="spellStart"/>
      <w:r w:rsidRPr="00731E24">
        <w:rPr>
          <w:rFonts w:asciiTheme="majorBidi" w:hAnsiTheme="majorBidi" w:cstheme="majorBidi"/>
          <w:sz w:val="28"/>
          <w:szCs w:val="28"/>
          <w:lang w:val="kk-KZ"/>
        </w:rPr>
        <w:t>professions</w:t>
      </w:r>
      <w:proofErr w:type="spellEnd"/>
      <w:r w:rsidRPr="00731E24">
        <w:rPr>
          <w:rFonts w:asciiTheme="majorBidi" w:hAnsiTheme="majorBidi" w:cstheme="majorBidi"/>
          <w:sz w:val="28"/>
          <w:szCs w:val="28"/>
          <w:lang w:val="kk-KZ"/>
        </w:rPr>
        <w:t xml:space="preserve">. </w:t>
      </w:r>
      <w:proofErr w:type="spellStart"/>
      <w:r w:rsidRPr="00731E24">
        <w:rPr>
          <w:rFonts w:asciiTheme="majorBidi" w:hAnsiTheme="majorBidi" w:cstheme="majorBidi"/>
          <w:sz w:val="28"/>
          <w:szCs w:val="28"/>
          <w:lang w:val="kk-KZ"/>
        </w:rPr>
        <w:t>Revista</w:t>
      </w:r>
      <w:proofErr w:type="spellEnd"/>
      <w:r w:rsidRPr="00731E24">
        <w:rPr>
          <w:rFonts w:asciiTheme="majorBidi" w:hAnsiTheme="majorBidi" w:cstheme="majorBidi"/>
          <w:sz w:val="28"/>
          <w:szCs w:val="28"/>
          <w:lang w:val="kk-KZ"/>
        </w:rPr>
        <w:t xml:space="preserve"> </w:t>
      </w:r>
      <w:proofErr w:type="spellStart"/>
      <w:r w:rsidRPr="00731E24">
        <w:rPr>
          <w:rFonts w:asciiTheme="majorBidi" w:hAnsiTheme="majorBidi" w:cstheme="majorBidi"/>
          <w:sz w:val="28"/>
          <w:szCs w:val="28"/>
          <w:lang w:val="kk-KZ"/>
        </w:rPr>
        <w:t>EntreLinguas</w:t>
      </w:r>
      <w:proofErr w:type="spellEnd"/>
      <w:r w:rsidRPr="00731E24">
        <w:rPr>
          <w:rFonts w:asciiTheme="majorBidi" w:hAnsiTheme="majorBidi" w:cstheme="majorBidi"/>
          <w:sz w:val="28"/>
          <w:szCs w:val="28"/>
          <w:lang w:val="kk-KZ"/>
        </w:rPr>
        <w:t xml:space="preserve">, 7(esp.2), e021010. </w:t>
      </w:r>
      <w:hyperlink r:id="rId10" w:history="1">
        <w:r w:rsidRPr="00731E24">
          <w:rPr>
            <w:rStyle w:val="ab"/>
            <w:rFonts w:asciiTheme="majorBidi" w:hAnsiTheme="majorBidi" w:cstheme="majorBidi"/>
            <w:sz w:val="28"/>
            <w:szCs w:val="28"/>
            <w:lang w:val="kk-KZ"/>
          </w:rPr>
          <w:t>https://doi.org/10.29051/el.v7iesp.2.15136</w:t>
        </w:r>
      </w:hyperlink>
    </w:p>
    <w:p w14:paraId="12C817C0" w14:textId="77777777" w:rsidR="00731E24" w:rsidRPr="00B80E4A" w:rsidRDefault="00731E24" w:rsidP="00B80E4A">
      <w:pPr>
        <w:pStyle w:val="a4"/>
        <w:spacing w:before="0" w:beforeAutospacing="0" w:after="0" w:afterAutospacing="0"/>
        <w:ind w:firstLine="708"/>
        <w:contextualSpacing/>
        <w:jc w:val="both"/>
        <w:rPr>
          <w:rFonts w:asciiTheme="majorBidi" w:hAnsiTheme="majorBidi" w:cstheme="majorBidi"/>
          <w:b/>
          <w:sz w:val="28"/>
          <w:szCs w:val="28"/>
          <w:lang w:val="kk-KZ"/>
        </w:rPr>
      </w:pPr>
      <w:r w:rsidRPr="00B80E4A">
        <w:rPr>
          <w:rFonts w:asciiTheme="majorBidi" w:hAnsiTheme="majorBidi" w:cstheme="majorBidi"/>
          <w:b/>
          <w:sz w:val="28"/>
          <w:szCs w:val="28"/>
          <w:lang w:val="kk-KZ"/>
        </w:rPr>
        <w:t>Халықаралық ғылыми конференция материалдарында:</w:t>
      </w:r>
    </w:p>
    <w:p w14:paraId="2143EB15" w14:textId="77777777" w:rsidR="002058CC" w:rsidRDefault="005E7A21" w:rsidP="005D7C0E">
      <w:pPr>
        <w:pStyle w:val="a4"/>
        <w:numPr>
          <w:ilvl w:val="0"/>
          <w:numId w:val="76"/>
        </w:numPr>
        <w:spacing w:before="0" w:beforeAutospacing="0" w:after="0" w:afterAutospacing="0"/>
        <w:contextualSpacing/>
        <w:jc w:val="both"/>
        <w:rPr>
          <w:rFonts w:asciiTheme="majorBidi" w:hAnsiTheme="majorBidi" w:cstheme="majorBidi"/>
          <w:sz w:val="28"/>
          <w:szCs w:val="28"/>
          <w:lang w:val="kk-KZ"/>
        </w:rPr>
      </w:pPr>
      <w:r>
        <w:rPr>
          <w:rFonts w:asciiTheme="majorBidi" w:hAnsiTheme="majorBidi" w:cstheme="majorBidi"/>
          <w:sz w:val="28"/>
          <w:szCs w:val="28"/>
          <w:lang w:val="kk-KZ"/>
        </w:rPr>
        <w:lastRenderedPageBreak/>
        <w:t xml:space="preserve">Сеитова Г. </w:t>
      </w:r>
      <w:r w:rsidRPr="00775DAB">
        <w:rPr>
          <w:rFonts w:asciiTheme="majorBidi" w:hAnsiTheme="majorBidi" w:cstheme="majorBidi"/>
          <w:sz w:val="28"/>
          <w:szCs w:val="28"/>
          <w:lang w:val="kk-KZ"/>
        </w:rPr>
        <w:t xml:space="preserve">Техникалық мамандықтар студенттеріне қытай тілі фонетикасын оқыту мәселелері </w:t>
      </w:r>
      <w:r>
        <w:rPr>
          <w:rFonts w:asciiTheme="majorBidi" w:hAnsiTheme="majorBidi" w:cstheme="majorBidi"/>
          <w:sz w:val="28"/>
          <w:szCs w:val="28"/>
          <w:lang w:val="kk-KZ"/>
        </w:rPr>
        <w:t xml:space="preserve">// </w:t>
      </w:r>
      <w:r w:rsidRPr="00775DAB">
        <w:rPr>
          <w:rFonts w:asciiTheme="majorBidi" w:hAnsiTheme="majorBidi" w:cstheme="majorBidi"/>
          <w:sz w:val="28"/>
          <w:szCs w:val="28"/>
          <w:lang w:val="kk-KZ"/>
        </w:rPr>
        <w:t>V Халықаралық ғыл</w:t>
      </w:r>
      <w:r>
        <w:rPr>
          <w:rFonts w:asciiTheme="majorBidi" w:hAnsiTheme="majorBidi" w:cstheme="majorBidi"/>
          <w:sz w:val="28"/>
          <w:szCs w:val="28"/>
          <w:lang w:val="kk-KZ"/>
        </w:rPr>
        <w:t xml:space="preserve">ыми-практикалық конференция материалдары </w:t>
      </w:r>
      <w:r w:rsidRPr="00775DAB">
        <w:rPr>
          <w:rFonts w:asciiTheme="majorBidi" w:hAnsiTheme="majorBidi" w:cstheme="majorBidi"/>
          <w:sz w:val="28"/>
          <w:szCs w:val="28"/>
          <w:lang w:val="kk-KZ"/>
        </w:rPr>
        <w:t>«</w:t>
      </w:r>
      <w:proofErr w:type="spellStart"/>
      <w:r w:rsidRPr="00775DAB">
        <w:rPr>
          <w:rFonts w:asciiTheme="majorBidi" w:hAnsiTheme="majorBidi" w:cstheme="majorBidi"/>
          <w:sz w:val="28"/>
          <w:szCs w:val="28"/>
          <w:lang w:val="kk-KZ"/>
        </w:rPr>
        <w:t>Шеттілдік</w:t>
      </w:r>
      <w:proofErr w:type="spellEnd"/>
      <w:r w:rsidRPr="00775DAB">
        <w:rPr>
          <w:rFonts w:asciiTheme="majorBidi" w:hAnsiTheme="majorBidi" w:cstheme="majorBidi"/>
          <w:sz w:val="28"/>
          <w:szCs w:val="28"/>
          <w:lang w:val="kk-KZ"/>
        </w:rPr>
        <w:t xml:space="preserve"> білім беру: озық тәжірибелер, инновациялар және болашағы»</w:t>
      </w:r>
      <w:r>
        <w:rPr>
          <w:rFonts w:asciiTheme="majorBidi" w:hAnsiTheme="majorBidi" w:cstheme="majorBidi"/>
          <w:sz w:val="28"/>
          <w:szCs w:val="28"/>
          <w:lang w:val="kk-KZ"/>
        </w:rPr>
        <w:t xml:space="preserve">. - Абылай хан атындағы </w:t>
      </w:r>
      <w:proofErr w:type="spellStart"/>
      <w:r>
        <w:rPr>
          <w:rFonts w:asciiTheme="majorBidi" w:hAnsiTheme="majorBidi" w:cstheme="majorBidi"/>
          <w:sz w:val="28"/>
          <w:szCs w:val="28"/>
          <w:lang w:val="kk-KZ"/>
        </w:rPr>
        <w:t>ҚазХҚж</w:t>
      </w:r>
      <w:r w:rsidRPr="00775DAB">
        <w:rPr>
          <w:rFonts w:asciiTheme="majorBidi" w:hAnsiTheme="majorBidi" w:cstheme="majorBidi"/>
          <w:sz w:val="28"/>
          <w:szCs w:val="28"/>
          <w:lang w:val="kk-KZ"/>
        </w:rPr>
        <w:t>ӘТУ</w:t>
      </w:r>
      <w:proofErr w:type="spellEnd"/>
      <w:r>
        <w:rPr>
          <w:rFonts w:asciiTheme="majorBidi" w:hAnsiTheme="majorBidi" w:cstheme="majorBidi"/>
          <w:sz w:val="28"/>
          <w:szCs w:val="28"/>
          <w:lang w:val="kk-KZ"/>
        </w:rPr>
        <w:t xml:space="preserve">, 2018ж  12-13 қараша - </w:t>
      </w:r>
      <w:r w:rsidRPr="00984E25">
        <w:rPr>
          <w:rFonts w:asciiTheme="majorBidi" w:hAnsiTheme="majorBidi" w:cstheme="majorBidi"/>
          <w:sz w:val="28"/>
          <w:szCs w:val="28"/>
          <w:lang w:val="kk-KZ"/>
        </w:rPr>
        <w:t>191-195</w:t>
      </w:r>
      <w:r>
        <w:rPr>
          <w:rFonts w:asciiTheme="majorBidi" w:hAnsiTheme="majorBidi" w:cstheme="majorBidi"/>
          <w:sz w:val="28"/>
          <w:szCs w:val="28"/>
          <w:lang w:val="kk-KZ"/>
        </w:rPr>
        <w:t>. б</w:t>
      </w:r>
      <w:r w:rsidRPr="00775DAB">
        <w:rPr>
          <w:rFonts w:asciiTheme="majorBidi" w:hAnsiTheme="majorBidi" w:cstheme="majorBidi"/>
          <w:sz w:val="28"/>
          <w:szCs w:val="28"/>
          <w:lang w:val="kk-KZ"/>
        </w:rPr>
        <w:t xml:space="preserve">; </w:t>
      </w:r>
    </w:p>
    <w:p w14:paraId="459E3F4C" w14:textId="77777777" w:rsidR="002058CC" w:rsidRDefault="005E7A21" w:rsidP="005D7C0E">
      <w:pPr>
        <w:pStyle w:val="a4"/>
        <w:numPr>
          <w:ilvl w:val="0"/>
          <w:numId w:val="76"/>
        </w:numPr>
        <w:spacing w:before="0" w:beforeAutospacing="0" w:after="0" w:afterAutospacing="0"/>
        <w:contextualSpacing/>
        <w:jc w:val="both"/>
        <w:rPr>
          <w:rFonts w:asciiTheme="majorBidi" w:hAnsiTheme="majorBidi" w:cstheme="majorBidi"/>
          <w:sz w:val="28"/>
          <w:szCs w:val="28"/>
          <w:lang w:val="kk-KZ"/>
        </w:rPr>
      </w:pPr>
      <w:r w:rsidRPr="002058CC">
        <w:rPr>
          <w:rFonts w:asciiTheme="majorBidi" w:hAnsiTheme="majorBidi" w:cstheme="majorBidi"/>
          <w:sz w:val="28"/>
          <w:szCs w:val="28"/>
          <w:lang w:val="kk-KZ"/>
        </w:rPr>
        <w:t xml:space="preserve">Сеитова Г. Техникалық мамандықтар студенттеріне </w:t>
      </w:r>
      <w:proofErr w:type="spellStart"/>
      <w:r w:rsidRPr="002058CC">
        <w:rPr>
          <w:rFonts w:asciiTheme="majorBidi" w:hAnsiTheme="majorBidi" w:cstheme="majorBidi"/>
          <w:sz w:val="28"/>
          <w:szCs w:val="28"/>
          <w:lang w:val="kk-KZ"/>
        </w:rPr>
        <w:t>шеттілдік</w:t>
      </w:r>
      <w:proofErr w:type="spellEnd"/>
      <w:r w:rsidRPr="002058CC">
        <w:rPr>
          <w:rFonts w:asciiTheme="majorBidi" w:hAnsiTheme="majorBidi" w:cstheme="majorBidi"/>
          <w:sz w:val="28"/>
          <w:szCs w:val="28"/>
          <w:lang w:val="kk-KZ"/>
        </w:rPr>
        <w:t xml:space="preserve"> </w:t>
      </w:r>
      <w:proofErr w:type="spellStart"/>
      <w:r w:rsidRPr="002058CC">
        <w:rPr>
          <w:rFonts w:asciiTheme="majorBidi" w:hAnsiTheme="majorBidi" w:cstheme="majorBidi"/>
          <w:sz w:val="28"/>
          <w:szCs w:val="28"/>
          <w:lang w:val="kk-KZ"/>
        </w:rPr>
        <w:t>коммуникативті</w:t>
      </w:r>
      <w:proofErr w:type="spellEnd"/>
      <w:r w:rsidRPr="002058CC">
        <w:rPr>
          <w:rFonts w:asciiTheme="majorBidi" w:hAnsiTheme="majorBidi" w:cstheme="majorBidi"/>
          <w:sz w:val="28"/>
          <w:szCs w:val="28"/>
          <w:lang w:val="kk-KZ"/>
        </w:rPr>
        <w:t xml:space="preserve"> </w:t>
      </w:r>
      <w:proofErr w:type="spellStart"/>
      <w:r w:rsidRPr="002058CC">
        <w:rPr>
          <w:rFonts w:asciiTheme="majorBidi" w:hAnsiTheme="majorBidi" w:cstheme="majorBidi"/>
          <w:sz w:val="28"/>
          <w:szCs w:val="28"/>
          <w:lang w:val="kk-KZ"/>
        </w:rPr>
        <w:t>құзыреттілікті</w:t>
      </w:r>
      <w:proofErr w:type="spellEnd"/>
      <w:r w:rsidRPr="002058CC">
        <w:rPr>
          <w:rFonts w:asciiTheme="majorBidi" w:hAnsiTheme="majorBidi" w:cstheme="majorBidi"/>
          <w:sz w:val="28"/>
          <w:szCs w:val="28"/>
          <w:lang w:val="kk-KZ"/>
        </w:rPr>
        <w:t xml:space="preserve"> қалыптастыру маңыздылығы //  </w:t>
      </w:r>
      <w:r w:rsidRPr="002058CC">
        <w:rPr>
          <w:lang w:val="kk-KZ"/>
        </w:rPr>
        <w:t xml:space="preserve"> </w:t>
      </w:r>
      <w:r w:rsidRPr="002058CC">
        <w:rPr>
          <w:rFonts w:asciiTheme="majorBidi" w:hAnsiTheme="majorBidi" w:cstheme="majorBidi"/>
          <w:sz w:val="28"/>
          <w:szCs w:val="28"/>
          <w:lang w:val="kk-KZ"/>
        </w:rPr>
        <w:t xml:space="preserve">Халықаралық ғылыми-практикалық конференция материалдары «Қоғамның тұрақты дамуы мен өмір сүру деңгейін жақсарту тұрғысындағы ғылыми жетістіктер». - Тұран университеті, 2019 ж. 25-27 сәуір. Алматы – Москва; </w:t>
      </w:r>
    </w:p>
    <w:p w14:paraId="62EF2910" w14:textId="77777777" w:rsidR="006344FD" w:rsidRPr="002058CC" w:rsidRDefault="005E7A21" w:rsidP="005D7C0E">
      <w:pPr>
        <w:pStyle w:val="a4"/>
        <w:numPr>
          <w:ilvl w:val="0"/>
          <w:numId w:val="76"/>
        </w:numPr>
        <w:spacing w:before="0" w:beforeAutospacing="0" w:after="0" w:afterAutospacing="0"/>
        <w:contextualSpacing/>
        <w:jc w:val="both"/>
        <w:rPr>
          <w:rFonts w:asciiTheme="majorBidi" w:hAnsiTheme="majorBidi" w:cstheme="majorBidi"/>
          <w:sz w:val="28"/>
          <w:szCs w:val="28"/>
          <w:lang w:val="kk-KZ"/>
        </w:rPr>
      </w:pPr>
      <w:r w:rsidRPr="002058CC">
        <w:rPr>
          <w:rFonts w:asciiTheme="majorBidi" w:hAnsiTheme="majorBidi" w:cstheme="majorBidi"/>
          <w:sz w:val="28"/>
          <w:szCs w:val="28"/>
          <w:lang w:val="kk-KZ"/>
        </w:rPr>
        <w:t xml:space="preserve">Сеитова Г. </w:t>
      </w:r>
      <w:proofErr w:type="spellStart"/>
      <w:r w:rsidRPr="002058CC">
        <w:rPr>
          <w:rFonts w:asciiTheme="majorBidi" w:hAnsiTheme="majorBidi" w:cstheme="majorBidi"/>
          <w:sz w:val="28"/>
          <w:szCs w:val="28"/>
          <w:lang w:val="kk-KZ"/>
        </w:rPr>
        <w:t>Шеттілдік</w:t>
      </w:r>
      <w:proofErr w:type="spellEnd"/>
      <w:r w:rsidRPr="002058CC">
        <w:rPr>
          <w:rFonts w:asciiTheme="majorBidi" w:hAnsiTheme="majorBidi" w:cstheme="majorBidi"/>
          <w:sz w:val="28"/>
          <w:szCs w:val="28"/>
          <w:lang w:val="kk-KZ"/>
        </w:rPr>
        <w:t xml:space="preserve"> білім беруде техникалық мамандарды дайындау жүйесіндегі  коммуникативтік </w:t>
      </w:r>
      <w:proofErr w:type="spellStart"/>
      <w:r w:rsidRPr="002058CC">
        <w:rPr>
          <w:rFonts w:asciiTheme="majorBidi" w:hAnsiTheme="majorBidi" w:cstheme="majorBidi"/>
          <w:sz w:val="28"/>
          <w:szCs w:val="28"/>
          <w:lang w:val="kk-KZ"/>
        </w:rPr>
        <w:t>құзыреттілікті</w:t>
      </w:r>
      <w:proofErr w:type="spellEnd"/>
      <w:r w:rsidRPr="002058CC">
        <w:rPr>
          <w:rFonts w:asciiTheme="majorBidi" w:hAnsiTheme="majorBidi" w:cstheme="majorBidi"/>
          <w:sz w:val="28"/>
          <w:szCs w:val="28"/>
          <w:lang w:val="kk-KZ"/>
        </w:rPr>
        <w:t xml:space="preserve"> қалыптастырудың кейбір мәселелері // Халықаралық ғылыми-тәжірибелік конференциясының материалдары «Ғылым және инновациялар: жаңалықтар, мәселелер мен жетістіктер». 2020 ж.  29-30 </w:t>
      </w:r>
      <w:proofErr w:type="spellStart"/>
      <w:r w:rsidRPr="002058CC">
        <w:rPr>
          <w:rFonts w:asciiTheme="majorBidi" w:hAnsiTheme="majorBidi" w:cstheme="majorBidi"/>
          <w:sz w:val="28"/>
          <w:szCs w:val="28"/>
          <w:lang w:val="kk-KZ"/>
        </w:rPr>
        <w:t>сəуір</w:t>
      </w:r>
      <w:proofErr w:type="spellEnd"/>
      <w:r w:rsidRPr="002058CC">
        <w:rPr>
          <w:rFonts w:asciiTheme="majorBidi" w:hAnsiTheme="majorBidi" w:cstheme="majorBidi"/>
          <w:sz w:val="28"/>
          <w:szCs w:val="28"/>
          <w:lang w:val="kk-KZ"/>
        </w:rPr>
        <w:t xml:space="preserve"> - 70 б</w:t>
      </w:r>
      <w:r w:rsidR="00731E24" w:rsidRPr="002058CC">
        <w:rPr>
          <w:rFonts w:asciiTheme="majorBidi" w:hAnsiTheme="majorBidi" w:cstheme="majorBidi"/>
          <w:sz w:val="28"/>
          <w:szCs w:val="28"/>
          <w:lang w:val="kk-KZ"/>
        </w:rPr>
        <w:t>.</w:t>
      </w:r>
    </w:p>
    <w:p w14:paraId="0C073E95" w14:textId="77777777" w:rsidR="006344FD" w:rsidRPr="00984E25" w:rsidRDefault="006344FD" w:rsidP="00B80E4A">
      <w:pPr>
        <w:pStyle w:val="a4"/>
        <w:spacing w:before="0" w:beforeAutospacing="0" w:after="0" w:afterAutospacing="0"/>
        <w:ind w:firstLine="708"/>
        <w:contextualSpacing/>
        <w:jc w:val="both"/>
        <w:rPr>
          <w:rFonts w:asciiTheme="majorBidi" w:hAnsiTheme="majorBidi" w:cstheme="majorBidi"/>
          <w:sz w:val="28"/>
          <w:szCs w:val="28"/>
          <w:lang w:val="kk-KZ"/>
        </w:rPr>
      </w:pPr>
      <w:proofErr w:type="spellStart"/>
      <w:r w:rsidRPr="006344FD">
        <w:rPr>
          <w:sz w:val="28"/>
          <w:szCs w:val="28"/>
          <w:lang w:val="kk-KZ"/>
        </w:rPr>
        <w:t>Осылайша</w:t>
      </w:r>
      <w:proofErr w:type="spellEnd"/>
      <w:r w:rsidRPr="006344FD">
        <w:rPr>
          <w:sz w:val="28"/>
          <w:szCs w:val="28"/>
          <w:lang w:val="kk-KZ"/>
        </w:rPr>
        <w:t xml:space="preserve"> жұмыс мазмұны 1</w:t>
      </w:r>
      <w:r>
        <w:rPr>
          <w:sz w:val="28"/>
          <w:szCs w:val="28"/>
          <w:lang w:val="kk-KZ"/>
        </w:rPr>
        <w:t xml:space="preserve">1 </w:t>
      </w:r>
      <w:r w:rsidRPr="006344FD">
        <w:rPr>
          <w:sz w:val="28"/>
          <w:szCs w:val="28"/>
          <w:lang w:val="kk-KZ"/>
        </w:rPr>
        <w:t xml:space="preserve">мақалада жарияланды, оның ішінде SCOPUS деректер базасына енгізілген журналда – 1, ҚР БҒСБК ұсынған басылымдарда – </w:t>
      </w:r>
      <w:r>
        <w:rPr>
          <w:sz w:val="28"/>
          <w:szCs w:val="28"/>
          <w:lang w:val="kk-KZ"/>
        </w:rPr>
        <w:t>5</w:t>
      </w:r>
      <w:r w:rsidRPr="006344FD">
        <w:rPr>
          <w:sz w:val="28"/>
          <w:szCs w:val="28"/>
          <w:lang w:val="kk-KZ"/>
        </w:rPr>
        <w:t>,</w:t>
      </w:r>
      <w:r>
        <w:rPr>
          <w:sz w:val="28"/>
          <w:szCs w:val="28"/>
          <w:lang w:val="kk-KZ"/>
        </w:rPr>
        <w:t xml:space="preserve"> </w:t>
      </w:r>
      <w:r>
        <w:rPr>
          <w:rFonts w:asciiTheme="majorBidi" w:hAnsiTheme="majorBidi" w:cstheme="majorBidi"/>
          <w:sz w:val="28"/>
          <w:szCs w:val="28"/>
          <w:lang w:val="kk-KZ"/>
        </w:rPr>
        <w:t>ғ</w:t>
      </w:r>
      <w:r w:rsidRPr="00C82A86">
        <w:rPr>
          <w:rFonts w:asciiTheme="majorBidi" w:hAnsiTheme="majorBidi" w:cstheme="majorBidi"/>
          <w:sz w:val="28"/>
          <w:szCs w:val="28"/>
          <w:lang w:val="kk-KZ"/>
        </w:rPr>
        <w:t>ылыми журналда</w:t>
      </w:r>
      <w:r>
        <w:rPr>
          <w:rFonts w:asciiTheme="majorBidi" w:hAnsiTheme="majorBidi" w:cstheme="majorBidi"/>
          <w:sz w:val="28"/>
          <w:szCs w:val="28"/>
          <w:lang w:val="kk-KZ"/>
        </w:rPr>
        <w:t xml:space="preserve"> </w:t>
      </w:r>
      <w:r w:rsidRPr="006344FD">
        <w:rPr>
          <w:sz w:val="28"/>
          <w:szCs w:val="28"/>
          <w:lang w:val="kk-KZ"/>
        </w:rPr>
        <w:t xml:space="preserve">– 1, шетелдік басылымда – 1, халықаралық конференция материалдарында – </w:t>
      </w:r>
      <w:r>
        <w:rPr>
          <w:sz w:val="28"/>
          <w:szCs w:val="28"/>
          <w:lang w:val="kk-KZ"/>
        </w:rPr>
        <w:t>3</w:t>
      </w:r>
      <w:r w:rsidRPr="006344FD">
        <w:rPr>
          <w:sz w:val="28"/>
          <w:szCs w:val="28"/>
          <w:lang w:val="kk-KZ"/>
        </w:rPr>
        <w:t xml:space="preserve">. </w:t>
      </w:r>
    </w:p>
    <w:p w14:paraId="0CF87F99" w14:textId="77777777" w:rsidR="00816D92" w:rsidRPr="00775DAB" w:rsidRDefault="00816D92" w:rsidP="00B80E4A">
      <w:pPr>
        <w:ind w:firstLine="708"/>
        <w:contextualSpacing/>
        <w:jc w:val="both"/>
        <w:rPr>
          <w:rFonts w:asciiTheme="majorBidi" w:hAnsiTheme="majorBidi" w:cstheme="majorBidi"/>
          <w:sz w:val="28"/>
          <w:szCs w:val="28"/>
          <w:lang w:val="kk-KZ"/>
        </w:rPr>
      </w:pPr>
      <w:r w:rsidRPr="00775DAB">
        <w:rPr>
          <w:rFonts w:asciiTheme="majorBidi" w:hAnsiTheme="majorBidi" w:cstheme="majorBidi"/>
          <w:sz w:val="28"/>
          <w:szCs w:val="28"/>
          <w:lang w:val="kk-KZ"/>
        </w:rPr>
        <w:t xml:space="preserve">Зерттеу жұмысының </w:t>
      </w:r>
      <w:r w:rsidRPr="00775DAB">
        <w:rPr>
          <w:rFonts w:asciiTheme="majorBidi" w:hAnsiTheme="majorBidi" w:cstheme="majorBidi"/>
          <w:b/>
          <w:bCs/>
          <w:sz w:val="28"/>
          <w:szCs w:val="28"/>
          <w:lang w:val="kk-KZ"/>
        </w:rPr>
        <w:t>құрылымы мен жоспары</w:t>
      </w:r>
      <w:r w:rsidRPr="00775DAB">
        <w:rPr>
          <w:rFonts w:asciiTheme="majorBidi" w:hAnsiTheme="majorBidi" w:cstheme="majorBidi"/>
          <w:sz w:val="28"/>
          <w:szCs w:val="28"/>
          <w:lang w:val="kk-KZ"/>
        </w:rPr>
        <w:t>. Диссертация кіріспе, үш бөлім, қорытынды, әдебиеттер тізімі мен қосымшалардан тұрады.</w:t>
      </w:r>
    </w:p>
    <w:p w14:paraId="3443BD2A" w14:textId="77777777" w:rsidR="005E7A21" w:rsidRPr="00984E25" w:rsidRDefault="005E7A21" w:rsidP="00B80E4A">
      <w:pPr>
        <w:ind w:firstLine="708"/>
        <w:contextualSpacing/>
        <w:jc w:val="both"/>
        <w:rPr>
          <w:rFonts w:asciiTheme="majorBidi" w:hAnsiTheme="majorBidi" w:cstheme="majorBidi"/>
          <w:sz w:val="28"/>
          <w:szCs w:val="28"/>
          <w:lang w:val="kk-KZ"/>
        </w:rPr>
      </w:pPr>
      <w:r w:rsidRPr="00984E25">
        <w:rPr>
          <w:rFonts w:asciiTheme="majorBidi" w:hAnsiTheme="majorBidi" w:cstheme="majorBidi"/>
          <w:b/>
          <w:bCs/>
          <w:sz w:val="28"/>
          <w:szCs w:val="28"/>
          <w:lang w:val="kk-KZ"/>
        </w:rPr>
        <w:t>Кіріспеде</w:t>
      </w:r>
      <w:r w:rsidRPr="00984E25">
        <w:rPr>
          <w:rFonts w:asciiTheme="majorBidi" w:hAnsiTheme="majorBidi" w:cstheme="majorBidi"/>
          <w:sz w:val="28"/>
          <w:szCs w:val="28"/>
          <w:lang w:val="kk-KZ"/>
        </w:rPr>
        <w:t xml:space="preserve"> зерттеу тақырыбының өзектілігі, зерттеу жұмысының мақсаты, нысаны мен пәні, негізгі болжамы мен міндеттері анықталып, теориялық және </w:t>
      </w:r>
      <w:proofErr w:type="spellStart"/>
      <w:r w:rsidRPr="00984E25">
        <w:rPr>
          <w:rFonts w:asciiTheme="majorBidi" w:hAnsiTheme="majorBidi" w:cstheme="majorBidi"/>
          <w:sz w:val="28"/>
          <w:szCs w:val="28"/>
          <w:lang w:val="kk-KZ"/>
        </w:rPr>
        <w:t>әдіснамалық</w:t>
      </w:r>
      <w:proofErr w:type="spellEnd"/>
      <w:r w:rsidRPr="00984E25">
        <w:rPr>
          <w:rFonts w:asciiTheme="majorBidi" w:hAnsiTheme="majorBidi" w:cstheme="majorBidi"/>
          <w:sz w:val="28"/>
          <w:szCs w:val="28"/>
          <w:lang w:val="kk-KZ"/>
        </w:rPr>
        <w:t xml:space="preserve"> негіздері, зерттеу әдістері, зерттеу кезеңдері, ғылыми жаңалығы, теориялық және практикалық маңыздылығы, қорғауға ұсынылатын қағидалар, зерттеу нәтижелерінің мақұлдануы мен жарияланымдары баяндалған.</w:t>
      </w:r>
    </w:p>
    <w:p w14:paraId="25BCD105" w14:textId="77777777" w:rsidR="005E7A21" w:rsidRPr="0031264F" w:rsidRDefault="005E7A21" w:rsidP="00B80E4A">
      <w:pPr>
        <w:pStyle w:val="a4"/>
        <w:spacing w:before="0" w:beforeAutospacing="0" w:after="0" w:afterAutospacing="0"/>
        <w:ind w:firstLine="708"/>
        <w:contextualSpacing/>
        <w:jc w:val="both"/>
        <w:rPr>
          <w:rFonts w:asciiTheme="majorBidi" w:hAnsiTheme="majorBidi" w:cstheme="majorBidi"/>
          <w:sz w:val="28"/>
          <w:szCs w:val="28"/>
          <w:lang w:val="kk-KZ"/>
        </w:rPr>
      </w:pPr>
      <w:r w:rsidRPr="00984E25">
        <w:rPr>
          <w:rFonts w:asciiTheme="majorBidi" w:hAnsiTheme="majorBidi" w:cstheme="majorBidi"/>
          <w:sz w:val="28"/>
          <w:szCs w:val="28"/>
          <w:lang w:val="kk-KZ"/>
        </w:rPr>
        <w:t xml:space="preserve">Диссертациялық жұмыстың </w:t>
      </w:r>
      <w:r w:rsidRPr="00775DAB">
        <w:rPr>
          <w:rFonts w:asciiTheme="majorBidi" w:hAnsiTheme="majorBidi" w:cstheme="majorBidi"/>
          <w:b/>
          <w:bCs/>
          <w:sz w:val="28"/>
          <w:szCs w:val="28"/>
          <w:lang w:val="kk-KZ"/>
        </w:rPr>
        <w:t xml:space="preserve">«Техникалық мамандықтар студенттеріне арналған </w:t>
      </w:r>
      <w:proofErr w:type="spellStart"/>
      <w:r w:rsidRPr="00775DAB">
        <w:rPr>
          <w:rFonts w:asciiTheme="majorBidi" w:hAnsiTheme="majorBidi" w:cstheme="majorBidi"/>
          <w:b/>
          <w:bCs/>
          <w:sz w:val="28"/>
          <w:szCs w:val="28"/>
          <w:lang w:val="kk-KZ"/>
        </w:rPr>
        <w:t>шеттілдік</w:t>
      </w:r>
      <w:proofErr w:type="spellEnd"/>
      <w:r w:rsidRPr="00775DAB">
        <w:rPr>
          <w:rFonts w:asciiTheme="majorBidi" w:hAnsiTheme="majorBidi" w:cstheme="majorBidi"/>
          <w:b/>
          <w:bCs/>
          <w:sz w:val="28"/>
          <w:szCs w:val="28"/>
          <w:lang w:val="kk-KZ"/>
        </w:rPr>
        <w:t xml:space="preserve"> білім берудің алғышарттары»</w:t>
      </w:r>
      <w:r w:rsidRPr="00775DAB">
        <w:rPr>
          <w:rFonts w:asciiTheme="majorBidi" w:hAnsiTheme="majorBidi" w:cstheme="majorBidi"/>
          <w:sz w:val="28"/>
          <w:szCs w:val="28"/>
          <w:lang w:val="kk-KZ"/>
        </w:rPr>
        <w:t xml:space="preserve"> </w:t>
      </w:r>
      <w:r w:rsidRPr="00984E25">
        <w:rPr>
          <w:rFonts w:asciiTheme="majorBidi" w:hAnsiTheme="majorBidi" w:cstheme="majorBidi"/>
          <w:sz w:val="28"/>
          <w:szCs w:val="28"/>
          <w:lang w:val="kk-KZ"/>
        </w:rPr>
        <w:t>деп аталатын бірінші тарау</w:t>
      </w:r>
      <w:r w:rsidR="00275345">
        <w:rPr>
          <w:rFonts w:asciiTheme="majorBidi" w:hAnsiTheme="majorBidi" w:cstheme="majorBidi"/>
          <w:sz w:val="28"/>
          <w:szCs w:val="28"/>
          <w:lang w:val="kk-KZ"/>
        </w:rPr>
        <w:t>ын</w:t>
      </w:r>
      <w:r w:rsidRPr="00984E25">
        <w:rPr>
          <w:rFonts w:asciiTheme="majorBidi" w:hAnsiTheme="majorBidi" w:cstheme="majorBidi"/>
          <w:sz w:val="28"/>
          <w:szCs w:val="28"/>
          <w:lang w:val="kk-KZ"/>
        </w:rPr>
        <w:t>да педагогика</w:t>
      </w:r>
      <w:r w:rsidR="005F09E3">
        <w:rPr>
          <w:rFonts w:asciiTheme="majorBidi" w:hAnsiTheme="majorBidi" w:cstheme="majorBidi"/>
          <w:sz w:val="28"/>
          <w:szCs w:val="28"/>
          <w:lang w:val="kk-KZ"/>
        </w:rPr>
        <w:t>, шығыстану бойынша</w:t>
      </w:r>
      <w:r w:rsidRPr="005F09E3">
        <w:rPr>
          <w:rFonts w:asciiTheme="majorBidi" w:hAnsiTheme="majorBidi" w:cstheme="majorBidi"/>
          <w:sz w:val="28"/>
          <w:szCs w:val="28"/>
          <w:lang w:val="kk-KZ"/>
        </w:rPr>
        <w:t xml:space="preserve"> </w:t>
      </w:r>
      <w:r w:rsidRPr="00984E25">
        <w:rPr>
          <w:rFonts w:asciiTheme="majorBidi" w:hAnsiTheme="majorBidi" w:cstheme="majorBidi"/>
          <w:sz w:val="28"/>
          <w:szCs w:val="28"/>
          <w:lang w:val="kk-KZ"/>
        </w:rPr>
        <w:t>әдебиеттерге талдау жаса</w:t>
      </w:r>
      <w:r w:rsidRPr="00775DAB">
        <w:rPr>
          <w:rFonts w:asciiTheme="majorBidi" w:hAnsiTheme="majorBidi" w:cstheme="majorBidi"/>
          <w:sz w:val="28"/>
          <w:szCs w:val="28"/>
          <w:lang w:val="kk-KZ"/>
        </w:rPr>
        <w:t>лынды</w:t>
      </w:r>
      <w:r w:rsidRPr="00984E25">
        <w:rPr>
          <w:rFonts w:asciiTheme="majorBidi" w:hAnsiTheme="majorBidi" w:cstheme="majorBidi"/>
          <w:sz w:val="28"/>
          <w:szCs w:val="28"/>
          <w:lang w:val="kk-KZ"/>
        </w:rPr>
        <w:t>, зертте</w:t>
      </w:r>
      <w:r w:rsidRPr="00775DAB">
        <w:rPr>
          <w:rFonts w:asciiTheme="majorBidi" w:hAnsiTheme="majorBidi" w:cstheme="majorBidi"/>
          <w:sz w:val="28"/>
          <w:szCs w:val="28"/>
          <w:lang w:val="kk-KZ"/>
        </w:rPr>
        <w:t xml:space="preserve">ліп </w:t>
      </w:r>
      <w:r>
        <w:rPr>
          <w:rFonts w:asciiTheme="majorBidi" w:hAnsiTheme="majorBidi" w:cstheme="majorBidi"/>
          <w:sz w:val="28"/>
          <w:szCs w:val="28"/>
          <w:lang w:val="kk-KZ"/>
        </w:rPr>
        <w:t xml:space="preserve">отырған </w:t>
      </w:r>
      <w:r w:rsidRPr="00984E25">
        <w:rPr>
          <w:rFonts w:asciiTheme="majorBidi" w:hAnsiTheme="majorBidi" w:cstheme="majorBidi"/>
          <w:sz w:val="28"/>
          <w:szCs w:val="28"/>
          <w:lang w:val="kk-KZ"/>
        </w:rPr>
        <w:t>тақырып аясында «</w:t>
      </w:r>
      <w:r w:rsidRPr="00775DAB">
        <w:rPr>
          <w:rFonts w:asciiTheme="majorBidi" w:hAnsiTheme="majorBidi" w:cstheme="majorBidi"/>
          <w:sz w:val="28"/>
          <w:szCs w:val="28"/>
          <w:lang w:val="kk-KZ"/>
        </w:rPr>
        <w:t>кәсіби-бағытталған</w:t>
      </w:r>
      <w:r w:rsidRPr="00984E25">
        <w:rPr>
          <w:rFonts w:asciiTheme="majorBidi" w:hAnsiTheme="majorBidi" w:cstheme="majorBidi"/>
          <w:sz w:val="28"/>
          <w:szCs w:val="28"/>
          <w:lang w:val="kk-KZ"/>
        </w:rPr>
        <w:t xml:space="preserve">» және «құзыреттілік» санаттарын </w:t>
      </w:r>
      <w:proofErr w:type="spellStart"/>
      <w:r w:rsidRPr="00984E25">
        <w:rPr>
          <w:rFonts w:asciiTheme="majorBidi" w:hAnsiTheme="majorBidi" w:cstheme="majorBidi"/>
          <w:sz w:val="28"/>
          <w:szCs w:val="28"/>
          <w:lang w:val="kk-KZ"/>
        </w:rPr>
        <w:t>сәйкестендіруге</w:t>
      </w:r>
      <w:proofErr w:type="spellEnd"/>
      <w:r w:rsidRPr="00984E25">
        <w:rPr>
          <w:rFonts w:asciiTheme="majorBidi" w:hAnsiTheme="majorBidi" w:cstheme="majorBidi"/>
          <w:sz w:val="28"/>
          <w:szCs w:val="28"/>
          <w:lang w:val="kk-KZ"/>
        </w:rPr>
        <w:t xml:space="preserve">, </w:t>
      </w:r>
      <w:r w:rsidRPr="00775DAB">
        <w:rPr>
          <w:rFonts w:asciiTheme="majorBidi" w:hAnsiTheme="majorBidi" w:cstheme="majorBidi"/>
          <w:sz w:val="28"/>
          <w:szCs w:val="28"/>
          <w:lang w:val="kk-KZ"/>
        </w:rPr>
        <w:t xml:space="preserve">қытай тілін жоғары оқу орындарында оқытудың отандық және шетелдік тәжірибесі сараланды.  </w:t>
      </w:r>
      <w:r w:rsidRPr="0031264F">
        <w:rPr>
          <w:rFonts w:asciiTheme="majorBidi" w:hAnsiTheme="majorBidi" w:cstheme="majorBidi"/>
          <w:sz w:val="28"/>
          <w:szCs w:val="28"/>
          <w:lang w:val="kk-KZ"/>
        </w:rPr>
        <w:t>«</w:t>
      </w:r>
      <w:r w:rsidRPr="00775DAB">
        <w:rPr>
          <w:rFonts w:asciiTheme="majorBidi" w:hAnsiTheme="majorBidi" w:cstheme="majorBidi"/>
          <w:sz w:val="28"/>
          <w:szCs w:val="28"/>
          <w:lang w:val="kk-KZ"/>
        </w:rPr>
        <w:t xml:space="preserve">Техникалық мамандықтар студенттерінің қытай тілі бойынша </w:t>
      </w:r>
      <w:proofErr w:type="spellStart"/>
      <w:r w:rsidRPr="00775DAB">
        <w:rPr>
          <w:rFonts w:asciiTheme="majorBidi" w:hAnsiTheme="majorBidi" w:cstheme="majorBidi"/>
          <w:sz w:val="28"/>
          <w:szCs w:val="28"/>
          <w:lang w:val="kk-KZ"/>
        </w:rPr>
        <w:t>шеттілдік</w:t>
      </w:r>
      <w:proofErr w:type="spellEnd"/>
      <w:r w:rsidRPr="00775DAB">
        <w:rPr>
          <w:rFonts w:asciiTheme="majorBidi" w:hAnsiTheme="majorBidi" w:cstheme="majorBidi"/>
          <w:sz w:val="28"/>
          <w:szCs w:val="28"/>
          <w:lang w:val="kk-KZ"/>
        </w:rPr>
        <w:t xml:space="preserve"> кәсіби-бағытталған</w:t>
      </w:r>
      <w:r w:rsidRPr="0031264F">
        <w:rPr>
          <w:rFonts w:asciiTheme="majorBidi" w:hAnsiTheme="majorBidi" w:cstheme="majorBidi"/>
          <w:sz w:val="28"/>
          <w:szCs w:val="28"/>
          <w:lang w:val="kk-KZ"/>
        </w:rPr>
        <w:t xml:space="preserve"> құзыреттілігі» ұғымын тұжырымдауға, </w:t>
      </w:r>
      <w:r w:rsidRPr="00775DAB">
        <w:rPr>
          <w:rFonts w:asciiTheme="majorBidi" w:hAnsiTheme="majorBidi" w:cstheme="majorBidi"/>
          <w:sz w:val="28"/>
          <w:szCs w:val="28"/>
          <w:lang w:val="kk-KZ"/>
        </w:rPr>
        <w:t xml:space="preserve">қытай тілі бойынша </w:t>
      </w:r>
      <w:proofErr w:type="spellStart"/>
      <w:r w:rsidRPr="00775DAB">
        <w:rPr>
          <w:rFonts w:asciiTheme="majorBidi" w:hAnsiTheme="majorBidi" w:cstheme="majorBidi"/>
          <w:sz w:val="28"/>
          <w:szCs w:val="28"/>
          <w:lang w:val="kk-KZ"/>
        </w:rPr>
        <w:t>шеттілдік</w:t>
      </w:r>
      <w:proofErr w:type="spellEnd"/>
      <w:r w:rsidRPr="00775DAB">
        <w:rPr>
          <w:rFonts w:asciiTheme="majorBidi" w:hAnsiTheme="majorBidi" w:cstheme="majorBidi"/>
          <w:sz w:val="28"/>
          <w:szCs w:val="28"/>
          <w:lang w:val="kk-KZ"/>
        </w:rPr>
        <w:t xml:space="preserve"> кәсіби-бағытталған</w:t>
      </w:r>
      <w:r w:rsidRPr="0031264F">
        <w:rPr>
          <w:rFonts w:asciiTheme="majorBidi" w:hAnsiTheme="majorBidi" w:cstheme="majorBidi"/>
          <w:sz w:val="28"/>
          <w:szCs w:val="28"/>
          <w:lang w:val="kk-KZ"/>
        </w:rPr>
        <w:t xml:space="preserve"> </w:t>
      </w:r>
      <w:proofErr w:type="spellStart"/>
      <w:r w:rsidRPr="0031264F">
        <w:rPr>
          <w:rFonts w:asciiTheme="majorBidi" w:hAnsiTheme="majorBidi" w:cstheme="majorBidi"/>
          <w:sz w:val="28"/>
          <w:szCs w:val="28"/>
          <w:lang w:val="kk-KZ"/>
        </w:rPr>
        <w:t>құзыреттілігінің</w:t>
      </w:r>
      <w:proofErr w:type="spellEnd"/>
      <w:r w:rsidRPr="0031264F">
        <w:rPr>
          <w:rFonts w:asciiTheme="majorBidi" w:hAnsiTheme="majorBidi" w:cstheme="majorBidi"/>
          <w:sz w:val="28"/>
          <w:szCs w:val="28"/>
          <w:lang w:val="kk-KZ"/>
        </w:rPr>
        <w:t xml:space="preserve"> құрылымы мен мазмұнын анықтауға</w:t>
      </w:r>
      <w:r>
        <w:rPr>
          <w:rFonts w:asciiTheme="majorBidi" w:hAnsiTheme="majorBidi" w:cstheme="majorBidi"/>
          <w:sz w:val="28"/>
          <w:szCs w:val="28"/>
          <w:lang w:val="kk-KZ"/>
        </w:rPr>
        <w:t>,</w:t>
      </w:r>
      <w:r w:rsidRPr="0031264F">
        <w:rPr>
          <w:rFonts w:asciiTheme="majorBidi" w:hAnsiTheme="majorBidi" w:cstheme="majorBidi"/>
          <w:sz w:val="28"/>
          <w:szCs w:val="28"/>
          <w:lang w:val="kk-KZ"/>
        </w:rPr>
        <w:t xml:space="preserve"> құрамдас бөліктерін сипатта</w:t>
      </w:r>
      <w:r>
        <w:rPr>
          <w:rFonts w:asciiTheme="majorBidi" w:hAnsiTheme="majorBidi" w:cstheme="majorBidi"/>
          <w:sz w:val="28"/>
          <w:szCs w:val="28"/>
          <w:lang w:val="kk-KZ"/>
        </w:rPr>
        <w:t>уға</w:t>
      </w:r>
      <w:r w:rsidRPr="0031264F">
        <w:rPr>
          <w:rFonts w:asciiTheme="majorBidi" w:hAnsiTheme="majorBidi" w:cstheme="majorBidi"/>
          <w:sz w:val="28"/>
          <w:szCs w:val="28"/>
          <w:lang w:val="kk-KZ"/>
        </w:rPr>
        <w:t xml:space="preserve"> мүмкіндік берді</w:t>
      </w:r>
      <w:r>
        <w:rPr>
          <w:rFonts w:asciiTheme="majorBidi" w:hAnsiTheme="majorBidi" w:cstheme="majorBidi"/>
          <w:sz w:val="28"/>
          <w:szCs w:val="28"/>
          <w:lang w:val="kk-KZ"/>
        </w:rPr>
        <w:t xml:space="preserve">. </w:t>
      </w:r>
    </w:p>
    <w:p w14:paraId="57AB81B6" w14:textId="77777777" w:rsidR="005E7A21" w:rsidRPr="00775DAB" w:rsidRDefault="005E7A21" w:rsidP="00B80E4A">
      <w:pPr>
        <w:pStyle w:val="a4"/>
        <w:spacing w:before="0" w:beforeAutospacing="0" w:after="0" w:afterAutospacing="0"/>
        <w:ind w:firstLine="708"/>
        <w:contextualSpacing/>
        <w:jc w:val="both"/>
        <w:rPr>
          <w:rFonts w:asciiTheme="majorBidi" w:hAnsiTheme="majorBidi" w:cstheme="majorBidi"/>
          <w:sz w:val="28"/>
          <w:szCs w:val="28"/>
          <w:lang w:val="kk-KZ"/>
        </w:rPr>
      </w:pPr>
      <w:r w:rsidRPr="0031264F">
        <w:rPr>
          <w:rFonts w:asciiTheme="majorBidi" w:hAnsiTheme="majorBidi" w:cstheme="majorBidi"/>
          <w:sz w:val="28"/>
          <w:szCs w:val="28"/>
          <w:lang w:val="kk-KZ"/>
        </w:rPr>
        <w:t xml:space="preserve">Диссертациялық жұмыстың </w:t>
      </w:r>
      <w:r w:rsidRPr="0031264F">
        <w:rPr>
          <w:rFonts w:asciiTheme="majorBidi" w:hAnsiTheme="majorBidi" w:cstheme="majorBidi"/>
          <w:b/>
          <w:bCs/>
          <w:sz w:val="28"/>
          <w:szCs w:val="28"/>
          <w:lang w:val="kk-KZ"/>
        </w:rPr>
        <w:t>«</w:t>
      </w:r>
      <w:r w:rsidR="004102BA" w:rsidRPr="004102BA">
        <w:rPr>
          <w:rFonts w:asciiTheme="majorBidi" w:hAnsiTheme="majorBidi" w:cstheme="majorBidi"/>
          <w:b/>
          <w:bCs/>
          <w:sz w:val="28"/>
          <w:szCs w:val="28"/>
          <w:lang w:val="kk-KZ"/>
        </w:rPr>
        <w:t xml:space="preserve">Техникалық мамандықтар студенттеріне </w:t>
      </w:r>
      <w:proofErr w:type="spellStart"/>
      <w:r w:rsidR="004102BA" w:rsidRPr="004102BA">
        <w:rPr>
          <w:rFonts w:asciiTheme="majorBidi" w:hAnsiTheme="majorBidi" w:cstheme="majorBidi"/>
          <w:b/>
          <w:bCs/>
          <w:sz w:val="28"/>
          <w:szCs w:val="28"/>
          <w:lang w:val="kk-KZ"/>
        </w:rPr>
        <w:t>шеттілдік</w:t>
      </w:r>
      <w:proofErr w:type="spellEnd"/>
      <w:r w:rsidR="004102BA" w:rsidRPr="004102BA">
        <w:rPr>
          <w:rFonts w:asciiTheme="majorBidi" w:hAnsiTheme="majorBidi" w:cstheme="majorBidi"/>
          <w:b/>
          <w:bCs/>
          <w:sz w:val="28"/>
          <w:szCs w:val="28"/>
          <w:lang w:val="kk-KZ"/>
        </w:rPr>
        <w:t xml:space="preserve"> кәсіби-бағытталған </w:t>
      </w:r>
      <w:proofErr w:type="spellStart"/>
      <w:r w:rsidR="004102BA" w:rsidRPr="004102BA">
        <w:rPr>
          <w:rFonts w:asciiTheme="majorBidi" w:hAnsiTheme="majorBidi" w:cstheme="majorBidi"/>
          <w:b/>
          <w:bCs/>
          <w:sz w:val="28"/>
          <w:szCs w:val="28"/>
          <w:lang w:val="kk-KZ"/>
        </w:rPr>
        <w:t>құзыреттілікті</w:t>
      </w:r>
      <w:proofErr w:type="spellEnd"/>
      <w:r w:rsidR="004102BA" w:rsidRPr="004102BA">
        <w:rPr>
          <w:rFonts w:asciiTheme="majorBidi" w:hAnsiTheme="majorBidi" w:cstheme="majorBidi"/>
          <w:b/>
          <w:bCs/>
          <w:sz w:val="28"/>
          <w:szCs w:val="28"/>
          <w:lang w:val="kk-KZ"/>
        </w:rPr>
        <w:t xml:space="preserve"> қалыптастырудың әдістемесі</w:t>
      </w:r>
      <w:r w:rsidRPr="0031264F">
        <w:rPr>
          <w:rFonts w:asciiTheme="majorBidi" w:hAnsiTheme="majorBidi" w:cstheme="majorBidi"/>
          <w:b/>
          <w:bCs/>
          <w:sz w:val="28"/>
          <w:szCs w:val="28"/>
          <w:lang w:val="kk-KZ"/>
        </w:rPr>
        <w:t>»</w:t>
      </w:r>
      <w:r w:rsidRPr="0031264F">
        <w:rPr>
          <w:rFonts w:asciiTheme="majorBidi" w:hAnsiTheme="majorBidi" w:cstheme="majorBidi"/>
          <w:sz w:val="28"/>
          <w:szCs w:val="28"/>
          <w:lang w:val="kk-KZ"/>
        </w:rPr>
        <w:t xml:space="preserve"> деп аталатын екінші тарауында </w:t>
      </w:r>
      <w:r w:rsidRPr="00775DAB">
        <w:rPr>
          <w:rFonts w:asciiTheme="majorBidi" w:hAnsiTheme="majorBidi" w:cstheme="majorBidi"/>
          <w:sz w:val="28"/>
          <w:szCs w:val="28"/>
          <w:lang w:val="kk-KZ"/>
        </w:rPr>
        <w:t>қытай тілін тілдік емес университеттерде оқытудың теориялық негіздері</w:t>
      </w:r>
      <w:r w:rsidRPr="0031264F">
        <w:rPr>
          <w:rFonts w:asciiTheme="majorBidi" w:hAnsiTheme="majorBidi" w:cstheme="majorBidi"/>
          <w:sz w:val="28"/>
          <w:szCs w:val="28"/>
          <w:lang w:val="kk-KZ"/>
        </w:rPr>
        <w:t xml:space="preserve"> </w:t>
      </w:r>
      <w:r w:rsidRPr="00775DAB">
        <w:rPr>
          <w:rFonts w:asciiTheme="majorBidi" w:hAnsiTheme="majorBidi" w:cstheme="majorBidi"/>
          <w:sz w:val="28"/>
          <w:szCs w:val="28"/>
          <w:lang w:val="kk-KZ"/>
        </w:rPr>
        <w:t xml:space="preserve">анықталды, </w:t>
      </w:r>
      <w:r w:rsidR="0009663A" w:rsidRPr="00775DAB">
        <w:rPr>
          <w:rFonts w:asciiTheme="majorBidi" w:hAnsiTheme="majorBidi" w:cstheme="majorBidi"/>
          <w:sz w:val="28"/>
          <w:szCs w:val="28"/>
          <w:lang w:val="kk-KZ"/>
        </w:rPr>
        <w:t>т</w:t>
      </w:r>
      <w:r w:rsidR="0009663A" w:rsidRPr="0031264F">
        <w:rPr>
          <w:rFonts w:asciiTheme="majorBidi" w:hAnsiTheme="majorBidi" w:cstheme="majorBidi"/>
          <w:sz w:val="28"/>
          <w:szCs w:val="28"/>
          <w:lang w:val="kk-KZ"/>
        </w:rPr>
        <w:t>ехникалық мамандықтар студенттерін</w:t>
      </w:r>
      <w:r w:rsidR="0025781D">
        <w:rPr>
          <w:rFonts w:asciiTheme="majorBidi" w:hAnsiTheme="majorBidi" w:cstheme="majorBidi"/>
          <w:sz w:val="28"/>
          <w:szCs w:val="28"/>
          <w:lang w:val="kk-KZ"/>
        </w:rPr>
        <w:t>ің</w:t>
      </w:r>
      <w:r w:rsidR="0009663A" w:rsidRPr="0031264F">
        <w:rPr>
          <w:rFonts w:asciiTheme="majorBidi" w:hAnsiTheme="majorBidi" w:cstheme="majorBidi"/>
          <w:sz w:val="28"/>
          <w:szCs w:val="28"/>
          <w:lang w:val="kk-KZ"/>
        </w:rPr>
        <w:t xml:space="preserve"> </w:t>
      </w:r>
      <w:proofErr w:type="spellStart"/>
      <w:r w:rsidR="0009663A" w:rsidRPr="0031264F">
        <w:rPr>
          <w:rFonts w:asciiTheme="majorBidi" w:hAnsiTheme="majorBidi" w:cstheme="majorBidi"/>
          <w:sz w:val="28"/>
          <w:szCs w:val="28"/>
          <w:lang w:val="kk-KZ"/>
        </w:rPr>
        <w:t>шеттілдік</w:t>
      </w:r>
      <w:proofErr w:type="spellEnd"/>
      <w:r w:rsidR="0009663A" w:rsidRPr="0031264F">
        <w:rPr>
          <w:rFonts w:asciiTheme="majorBidi" w:hAnsiTheme="majorBidi" w:cstheme="majorBidi"/>
          <w:sz w:val="28"/>
          <w:szCs w:val="28"/>
          <w:lang w:val="kk-KZ"/>
        </w:rPr>
        <w:t xml:space="preserve"> кәсіби-бағытталған </w:t>
      </w:r>
      <w:proofErr w:type="spellStart"/>
      <w:r w:rsidR="0009663A" w:rsidRPr="0031264F">
        <w:rPr>
          <w:rFonts w:asciiTheme="majorBidi" w:hAnsiTheme="majorBidi" w:cstheme="majorBidi"/>
          <w:sz w:val="28"/>
          <w:szCs w:val="28"/>
          <w:lang w:val="kk-KZ"/>
        </w:rPr>
        <w:t>құзыреттілі</w:t>
      </w:r>
      <w:r w:rsidR="0025781D">
        <w:rPr>
          <w:rFonts w:asciiTheme="majorBidi" w:hAnsiTheme="majorBidi" w:cstheme="majorBidi"/>
          <w:sz w:val="28"/>
          <w:szCs w:val="28"/>
          <w:lang w:val="kk-KZ"/>
        </w:rPr>
        <w:t>гін</w:t>
      </w:r>
      <w:proofErr w:type="spellEnd"/>
      <w:r w:rsidR="0009663A" w:rsidRPr="0031264F">
        <w:rPr>
          <w:rFonts w:asciiTheme="majorBidi" w:hAnsiTheme="majorBidi" w:cstheme="majorBidi"/>
          <w:sz w:val="28"/>
          <w:szCs w:val="28"/>
          <w:lang w:val="kk-KZ"/>
        </w:rPr>
        <w:t xml:space="preserve"> қалыптастырудың құрылымдық-мазмұндық </w:t>
      </w:r>
      <w:r w:rsidR="0088583A">
        <w:rPr>
          <w:rFonts w:asciiTheme="majorBidi" w:hAnsiTheme="majorBidi" w:cstheme="majorBidi"/>
          <w:sz w:val="28"/>
          <w:szCs w:val="28"/>
          <w:lang w:val="kk-KZ"/>
        </w:rPr>
        <w:t>моделі</w:t>
      </w:r>
      <w:r w:rsidR="0009663A" w:rsidRPr="00775DAB">
        <w:rPr>
          <w:rFonts w:asciiTheme="majorBidi" w:hAnsiTheme="majorBidi" w:cstheme="majorBidi"/>
          <w:sz w:val="28"/>
          <w:szCs w:val="28"/>
          <w:lang w:val="kk-KZ"/>
        </w:rPr>
        <w:t xml:space="preserve"> </w:t>
      </w:r>
      <w:r w:rsidR="0009663A" w:rsidRPr="0009663A">
        <w:rPr>
          <w:rFonts w:asciiTheme="majorBidi" w:hAnsiTheme="majorBidi" w:cstheme="majorBidi"/>
          <w:sz w:val="28"/>
          <w:szCs w:val="28"/>
          <w:lang w:val="kk-KZ"/>
        </w:rPr>
        <w:t xml:space="preserve">әзірленді және </w:t>
      </w:r>
      <w:r w:rsidRPr="0009663A">
        <w:rPr>
          <w:rFonts w:asciiTheme="majorBidi" w:hAnsiTheme="majorBidi" w:cstheme="majorBidi"/>
          <w:sz w:val="28"/>
          <w:szCs w:val="28"/>
          <w:lang w:val="kk-KZ"/>
        </w:rPr>
        <w:t xml:space="preserve">техникалық мамандықтар студенттерінің </w:t>
      </w:r>
      <w:proofErr w:type="spellStart"/>
      <w:r w:rsidRPr="0009663A">
        <w:rPr>
          <w:rFonts w:asciiTheme="majorBidi" w:hAnsiTheme="majorBidi" w:cstheme="majorBidi"/>
          <w:sz w:val="28"/>
          <w:szCs w:val="28"/>
          <w:lang w:val="kk-KZ"/>
        </w:rPr>
        <w:t>шеттілдік</w:t>
      </w:r>
      <w:proofErr w:type="spellEnd"/>
      <w:r w:rsidRPr="0009663A">
        <w:rPr>
          <w:rFonts w:asciiTheme="majorBidi" w:hAnsiTheme="majorBidi" w:cstheme="majorBidi"/>
          <w:sz w:val="28"/>
          <w:szCs w:val="28"/>
          <w:lang w:val="kk-KZ"/>
        </w:rPr>
        <w:t xml:space="preserve"> кәсіби-бағытталған </w:t>
      </w:r>
      <w:proofErr w:type="spellStart"/>
      <w:r w:rsidRPr="0009663A">
        <w:rPr>
          <w:rFonts w:asciiTheme="majorBidi" w:hAnsiTheme="majorBidi" w:cstheme="majorBidi"/>
          <w:sz w:val="28"/>
          <w:szCs w:val="28"/>
          <w:lang w:val="kk-KZ"/>
        </w:rPr>
        <w:t>құзыреттіл</w:t>
      </w:r>
      <w:r w:rsidR="0009663A" w:rsidRPr="0009663A">
        <w:rPr>
          <w:rFonts w:asciiTheme="majorBidi" w:hAnsiTheme="majorBidi" w:cstheme="majorBidi"/>
          <w:sz w:val="28"/>
          <w:szCs w:val="28"/>
          <w:lang w:val="kk-KZ"/>
        </w:rPr>
        <w:t>ікті</w:t>
      </w:r>
      <w:proofErr w:type="spellEnd"/>
      <w:r w:rsidR="0009663A" w:rsidRPr="0009663A">
        <w:rPr>
          <w:rFonts w:asciiTheme="majorBidi" w:hAnsiTheme="majorBidi" w:cstheme="majorBidi"/>
          <w:sz w:val="28"/>
          <w:szCs w:val="28"/>
          <w:lang w:val="kk-KZ"/>
        </w:rPr>
        <w:t xml:space="preserve"> қалыптастыру технол</w:t>
      </w:r>
      <w:r w:rsidR="001D69D7">
        <w:rPr>
          <w:rFonts w:asciiTheme="majorBidi" w:hAnsiTheme="majorBidi" w:cstheme="majorBidi"/>
          <w:sz w:val="28"/>
          <w:szCs w:val="28"/>
          <w:lang w:val="kk-KZ"/>
        </w:rPr>
        <w:t>о</w:t>
      </w:r>
      <w:r w:rsidR="0009663A" w:rsidRPr="0009663A">
        <w:rPr>
          <w:rFonts w:asciiTheme="majorBidi" w:hAnsiTheme="majorBidi" w:cstheme="majorBidi"/>
          <w:sz w:val="28"/>
          <w:szCs w:val="28"/>
          <w:lang w:val="kk-KZ"/>
        </w:rPr>
        <w:t>гиясы ұсынылды</w:t>
      </w:r>
      <w:r w:rsidRPr="0009663A">
        <w:rPr>
          <w:rFonts w:asciiTheme="majorBidi" w:hAnsiTheme="majorBidi" w:cstheme="majorBidi"/>
          <w:sz w:val="28"/>
          <w:szCs w:val="28"/>
          <w:lang w:val="kk-KZ"/>
        </w:rPr>
        <w:t>.</w:t>
      </w:r>
    </w:p>
    <w:p w14:paraId="699BF53D" w14:textId="77777777" w:rsidR="005E7A21" w:rsidRPr="0031264F" w:rsidRDefault="005E7A21" w:rsidP="00B80E4A">
      <w:pPr>
        <w:pStyle w:val="a4"/>
        <w:spacing w:before="0" w:beforeAutospacing="0" w:after="0" w:afterAutospacing="0"/>
        <w:ind w:firstLine="708"/>
        <w:contextualSpacing/>
        <w:jc w:val="both"/>
        <w:rPr>
          <w:rFonts w:asciiTheme="majorBidi" w:hAnsiTheme="majorBidi" w:cstheme="majorBidi"/>
          <w:sz w:val="28"/>
          <w:szCs w:val="28"/>
          <w:lang w:val="kk-KZ"/>
        </w:rPr>
      </w:pPr>
      <w:r w:rsidRPr="0031264F">
        <w:rPr>
          <w:rFonts w:asciiTheme="majorBidi" w:hAnsiTheme="majorBidi" w:cstheme="majorBidi"/>
          <w:sz w:val="28"/>
          <w:szCs w:val="28"/>
          <w:lang w:val="kk-KZ"/>
        </w:rPr>
        <w:lastRenderedPageBreak/>
        <w:t xml:space="preserve">Диссертацияның </w:t>
      </w:r>
      <w:r w:rsidRPr="0031264F">
        <w:rPr>
          <w:rFonts w:asciiTheme="majorBidi" w:hAnsiTheme="majorBidi" w:cstheme="majorBidi"/>
          <w:b/>
          <w:bCs/>
          <w:sz w:val="28"/>
          <w:szCs w:val="28"/>
          <w:lang w:val="kk-KZ"/>
        </w:rPr>
        <w:t xml:space="preserve">«Техникалық мамандықтар студенттеріне </w:t>
      </w:r>
      <w:proofErr w:type="spellStart"/>
      <w:r w:rsidRPr="0031264F">
        <w:rPr>
          <w:rFonts w:asciiTheme="majorBidi" w:hAnsiTheme="majorBidi" w:cstheme="majorBidi"/>
          <w:b/>
          <w:bCs/>
          <w:sz w:val="28"/>
          <w:szCs w:val="28"/>
          <w:lang w:val="kk-KZ"/>
        </w:rPr>
        <w:t>шеттілдік</w:t>
      </w:r>
      <w:proofErr w:type="spellEnd"/>
      <w:r w:rsidRPr="0031264F">
        <w:rPr>
          <w:rFonts w:asciiTheme="majorBidi" w:hAnsiTheme="majorBidi" w:cstheme="majorBidi"/>
          <w:b/>
          <w:bCs/>
          <w:sz w:val="28"/>
          <w:szCs w:val="28"/>
          <w:lang w:val="kk-KZ"/>
        </w:rPr>
        <w:t xml:space="preserve"> кәсіби-бағытталған </w:t>
      </w:r>
      <w:proofErr w:type="spellStart"/>
      <w:r w:rsidRPr="0031264F">
        <w:rPr>
          <w:rFonts w:asciiTheme="majorBidi" w:hAnsiTheme="majorBidi" w:cstheme="majorBidi"/>
          <w:b/>
          <w:bCs/>
          <w:sz w:val="28"/>
          <w:szCs w:val="28"/>
          <w:lang w:val="kk-KZ"/>
        </w:rPr>
        <w:t>құзыреттілікті</w:t>
      </w:r>
      <w:proofErr w:type="spellEnd"/>
      <w:r w:rsidRPr="0031264F">
        <w:rPr>
          <w:rFonts w:asciiTheme="majorBidi" w:hAnsiTheme="majorBidi" w:cstheme="majorBidi"/>
          <w:b/>
          <w:bCs/>
          <w:sz w:val="28"/>
          <w:szCs w:val="28"/>
          <w:lang w:val="kk-KZ"/>
        </w:rPr>
        <w:t xml:space="preserve"> қалыптастырудың қолданбалы аспектілері» </w:t>
      </w:r>
      <w:r w:rsidRPr="0031264F">
        <w:rPr>
          <w:rFonts w:asciiTheme="majorBidi" w:hAnsiTheme="majorBidi" w:cstheme="majorBidi"/>
          <w:sz w:val="28"/>
          <w:szCs w:val="28"/>
          <w:lang w:val="kk-KZ"/>
        </w:rPr>
        <w:t xml:space="preserve">деп аталатын үшінші тарауында тәжірибелік-эксперименттік жұмыстың нәтижелерін талдау, </w:t>
      </w:r>
      <w:proofErr w:type="spellStart"/>
      <w:r w:rsidRPr="0031264F">
        <w:rPr>
          <w:rFonts w:asciiTheme="majorBidi" w:hAnsiTheme="majorBidi" w:cstheme="majorBidi"/>
          <w:sz w:val="28"/>
          <w:szCs w:val="28"/>
          <w:lang w:val="kk-KZ"/>
        </w:rPr>
        <w:t>жүйелеу</w:t>
      </w:r>
      <w:proofErr w:type="spellEnd"/>
      <w:r w:rsidRPr="0031264F">
        <w:rPr>
          <w:rFonts w:asciiTheme="majorBidi" w:hAnsiTheme="majorBidi" w:cstheme="majorBidi"/>
          <w:sz w:val="28"/>
          <w:szCs w:val="28"/>
          <w:lang w:val="kk-KZ"/>
        </w:rPr>
        <w:t xml:space="preserve"> және жинақтау жүргізілді.</w:t>
      </w:r>
      <w:r w:rsidRPr="00775DAB">
        <w:rPr>
          <w:rFonts w:asciiTheme="majorBidi" w:hAnsiTheme="majorBidi" w:cstheme="majorBidi"/>
          <w:sz w:val="28"/>
          <w:szCs w:val="28"/>
          <w:lang w:val="kk-KZ"/>
        </w:rPr>
        <w:t xml:space="preserve"> </w:t>
      </w:r>
      <w:r w:rsidRPr="0031264F">
        <w:rPr>
          <w:rFonts w:asciiTheme="majorBidi" w:hAnsiTheme="majorBidi" w:cstheme="majorBidi"/>
          <w:sz w:val="28"/>
          <w:szCs w:val="28"/>
          <w:lang w:val="kk-KZ"/>
        </w:rPr>
        <w:t>Зерттеу болжамы</w:t>
      </w:r>
      <w:r w:rsidR="00816D92">
        <w:rPr>
          <w:rFonts w:asciiTheme="majorBidi" w:hAnsiTheme="majorBidi" w:cstheme="majorBidi"/>
          <w:sz w:val="28"/>
          <w:szCs w:val="28"/>
          <w:lang w:val="kk-KZ"/>
        </w:rPr>
        <w:t>н</w:t>
      </w:r>
      <w:r w:rsidRPr="0031264F">
        <w:rPr>
          <w:rFonts w:asciiTheme="majorBidi" w:hAnsiTheme="majorBidi" w:cstheme="majorBidi"/>
          <w:sz w:val="28"/>
          <w:szCs w:val="28"/>
          <w:lang w:val="kk-KZ"/>
        </w:rPr>
        <w:t xml:space="preserve"> растау </w:t>
      </w:r>
      <w:proofErr w:type="spellStart"/>
      <w:r w:rsidRPr="0031264F">
        <w:rPr>
          <w:rFonts w:asciiTheme="majorBidi" w:hAnsiTheme="majorBidi" w:cstheme="majorBidi"/>
          <w:sz w:val="28"/>
          <w:szCs w:val="28"/>
          <w:lang w:val="kk-KZ"/>
        </w:rPr>
        <w:t>деңгейі</w:t>
      </w:r>
      <w:proofErr w:type="spellEnd"/>
      <w:r w:rsidRPr="0031264F">
        <w:rPr>
          <w:rFonts w:asciiTheme="majorBidi" w:hAnsiTheme="majorBidi" w:cstheme="majorBidi"/>
          <w:sz w:val="28"/>
          <w:szCs w:val="28"/>
          <w:lang w:val="kk-KZ"/>
        </w:rPr>
        <w:t xml:space="preserve"> жүргізілді</w:t>
      </w:r>
      <w:r w:rsidRPr="00775DAB">
        <w:rPr>
          <w:rFonts w:asciiTheme="majorBidi" w:hAnsiTheme="majorBidi" w:cstheme="majorBidi"/>
          <w:sz w:val="28"/>
          <w:szCs w:val="28"/>
          <w:lang w:val="kk-KZ"/>
        </w:rPr>
        <w:t xml:space="preserve">, </w:t>
      </w:r>
      <w:r w:rsidRPr="0031264F">
        <w:rPr>
          <w:rFonts w:asciiTheme="majorBidi" w:hAnsiTheme="majorBidi" w:cstheme="majorBidi"/>
          <w:sz w:val="28"/>
          <w:szCs w:val="28"/>
          <w:lang w:val="kk-KZ"/>
        </w:rPr>
        <w:t>зерттеудің негізгі ережелері мен қорытындылары тұжырымдалды</w:t>
      </w:r>
      <w:r w:rsidR="0009663A">
        <w:rPr>
          <w:rFonts w:asciiTheme="majorBidi" w:hAnsiTheme="majorBidi" w:cstheme="majorBidi"/>
          <w:sz w:val="28"/>
          <w:szCs w:val="28"/>
          <w:lang w:val="kk-KZ"/>
        </w:rPr>
        <w:t xml:space="preserve">, </w:t>
      </w:r>
      <w:r w:rsidRPr="0031264F">
        <w:rPr>
          <w:rFonts w:asciiTheme="majorBidi" w:hAnsiTheme="majorBidi" w:cstheme="majorBidi"/>
          <w:sz w:val="28"/>
          <w:szCs w:val="28"/>
          <w:lang w:val="kk-KZ"/>
        </w:rPr>
        <w:t>нақтыланды</w:t>
      </w:r>
      <w:r w:rsidRPr="00775DAB">
        <w:rPr>
          <w:rFonts w:asciiTheme="majorBidi" w:hAnsiTheme="majorBidi" w:cstheme="majorBidi"/>
          <w:sz w:val="28"/>
          <w:szCs w:val="28"/>
          <w:lang w:val="kk-KZ"/>
        </w:rPr>
        <w:t xml:space="preserve"> және</w:t>
      </w:r>
      <w:r w:rsidRPr="0031264F">
        <w:rPr>
          <w:rFonts w:asciiTheme="majorBidi" w:hAnsiTheme="majorBidi" w:cstheme="majorBidi"/>
          <w:sz w:val="28"/>
          <w:szCs w:val="28"/>
          <w:lang w:val="kk-KZ"/>
        </w:rPr>
        <w:t xml:space="preserve"> диссертацияның қолжазбасы рәсімделді. </w:t>
      </w:r>
    </w:p>
    <w:p w14:paraId="1F1C0200" w14:textId="77777777" w:rsidR="005E7A21" w:rsidRPr="0031264F" w:rsidRDefault="005E7A21" w:rsidP="00B80E4A">
      <w:pPr>
        <w:pStyle w:val="a4"/>
        <w:spacing w:before="0" w:beforeAutospacing="0" w:after="0" w:afterAutospacing="0"/>
        <w:ind w:firstLine="708"/>
        <w:contextualSpacing/>
        <w:jc w:val="both"/>
        <w:rPr>
          <w:rFonts w:asciiTheme="majorBidi" w:hAnsiTheme="majorBidi" w:cstheme="majorBidi"/>
          <w:sz w:val="28"/>
          <w:szCs w:val="28"/>
          <w:lang w:val="kk-KZ"/>
        </w:rPr>
      </w:pPr>
      <w:r w:rsidRPr="004102BA">
        <w:rPr>
          <w:rFonts w:asciiTheme="majorBidi" w:hAnsiTheme="majorBidi" w:cstheme="majorBidi"/>
          <w:b/>
          <w:bCs/>
          <w:sz w:val="28"/>
          <w:szCs w:val="28"/>
          <w:lang w:val="kk-KZ"/>
        </w:rPr>
        <w:t xml:space="preserve">Қорытындыда </w:t>
      </w:r>
      <w:r w:rsidRPr="0031264F">
        <w:rPr>
          <w:rFonts w:asciiTheme="majorBidi" w:hAnsiTheme="majorBidi" w:cstheme="majorBidi"/>
          <w:sz w:val="28"/>
          <w:szCs w:val="28"/>
          <w:lang w:val="kk-KZ"/>
        </w:rPr>
        <w:t xml:space="preserve">жүргізілген зерттеу жұмыстарының нәтижелері </w:t>
      </w:r>
      <w:proofErr w:type="spellStart"/>
      <w:r w:rsidRPr="0031264F">
        <w:rPr>
          <w:rFonts w:asciiTheme="majorBidi" w:hAnsiTheme="majorBidi" w:cstheme="majorBidi"/>
          <w:sz w:val="28"/>
          <w:szCs w:val="28"/>
          <w:lang w:val="kk-KZ"/>
        </w:rPr>
        <w:t>бойынша</w:t>
      </w:r>
      <w:proofErr w:type="spellEnd"/>
      <w:r w:rsidRPr="0031264F">
        <w:rPr>
          <w:rFonts w:asciiTheme="majorBidi" w:hAnsiTheme="majorBidi" w:cstheme="majorBidi"/>
          <w:sz w:val="28"/>
          <w:szCs w:val="28"/>
          <w:lang w:val="kk-KZ"/>
        </w:rPr>
        <w:t xml:space="preserve"> алынған негізгі тұжырымдар берілді. </w:t>
      </w:r>
    </w:p>
    <w:p w14:paraId="10856F81" w14:textId="77777777" w:rsidR="005E7A21" w:rsidRPr="0031264F" w:rsidRDefault="005E7A21" w:rsidP="00B80E4A">
      <w:pPr>
        <w:pStyle w:val="a4"/>
        <w:spacing w:before="0" w:beforeAutospacing="0" w:after="0" w:afterAutospacing="0"/>
        <w:ind w:firstLine="708"/>
        <w:contextualSpacing/>
        <w:jc w:val="both"/>
        <w:rPr>
          <w:rFonts w:asciiTheme="majorBidi" w:hAnsiTheme="majorBidi" w:cstheme="majorBidi"/>
          <w:sz w:val="28"/>
          <w:szCs w:val="28"/>
          <w:lang w:val="kk-KZ"/>
        </w:rPr>
      </w:pPr>
      <w:r w:rsidRPr="0031264F">
        <w:rPr>
          <w:rFonts w:asciiTheme="majorBidi" w:hAnsiTheme="majorBidi" w:cstheme="majorBidi"/>
          <w:sz w:val="28"/>
          <w:szCs w:val="28"/>
          <w:lang w:val="kk-KZ"/>
        </w:rPr>
        <w:t xml:space="preserve">Диссертация </w:t>
      </w:r>
      <w:proofErr w:type="spellStart"/>
      <w:r w:rsidRPr="0031264F">
        <w:rPr>
          <w:rFonts w:asciiTheme="majorBidi" w:hAnsiTheme="majorBidi" w:cstheme="majorBidi"/>
          <w:sz w:val="28"/>
          <w:szCs w:val="28"/>
          <w:lang w:val="kk-KZ"/>
        </w:rPr>
        <w:t>бойынша</w:t>
      </w:r>
      <w:proofErr w:type="spellEnd"/>
      <w:r w:rsidRPr="0031264F">
        <w:rPr>
          <w:rFonts w:asciiTheme="majorBidi" w:hAnsiTheme="majorBidi" w:cstheme="majorBidi"/>
          <w:sz w:val="28"/>
          <w:szCs w:val="28"/>
          <w:lang w:val="kk-KZ"/>
        </w:rPr>
        <w:t xml:space="preserve"> </w:t>
      </w:r>
      <w:r w:rsidRPr="004102BA">
        <w:rPr>
          <w:rFonts w:asciiTheme="majorBidi" w:hAnsiTheme="majorBidi" w:cstheme="majorBidi"/>
          <w:b/>
          <w:bCs/>
          <w:sz w:val="28"/>
          <w:szCs w:val="28"/>
          <w:lang w:val="kk-KZ"/>
        </w:rPr>
        <w:t>қосымшаларда</w:t>
      </w:r>
      <w:r w:rsidRPr="0031264F">
        <w:rPr>
          <w:rFonts w:asciiTheme="majorBidi" w:hAnsiTheme="majorBidi" w:cstheme="majorBidi"/>
          <w:sz w:val="28"/>
          <w:szCs w:val="28"/>
          <w:lang w:val="kk-KZ"/>
        </w:rPr>
        <w:t xml:space="preserve"> зерттеу жүргізу жұмысы барысында </w:t>
      </w:r>
      <w:proofErr w:type="spellStart"/>
      <w:r w:rsidRPr="0031264F">
        <w:rPr>
          <w:rFonts w:asciiTheme="majorBidi" w:hAnsiTheme="majorBidi" w:cstheme="majorBidi"/>
          <w:sz w:val="28"/>
          <w:szCs w:val="28"/>
          <w:lang w:val="kk-KZ"/>
        </w:rPr>
        <w:t>пайдаланылған</w:t>
      </w:r>
      <w:proofErr w:type="spellEnd"/>
      <w:r w:rsidRPr="0031264F">
        <w:rPr>
          <w:rFonts w:asciiTheme="majorBidi" w:hAnsiTheme="majorBidi" w:cstheme="majorBidi"/>
          <w:sz w:val="28"/>
          <w:szCs w:val="28"/>
          <w:lang w:val="kk-KZ"/>
        </w:rPr>
        <w:t xml:space="preserve"> материалдар келтірілген. </w:t>
      </w:r>
    </w:p>
    <w:p w14:paraId="6A134F80" w14:textId="77777777" w:rsidR="005E7A21" w:rsidRPr="0031264F" w:rsidRDefault="005E7A21" w:rsidP="00B80E4A">
      <w:pPr>
        <w:ind w:firstLine="708"/>
        <w:contextualSpacing/>
        <w:jc w:val="both"/>
        <w:rPr>
          <w:rFonts w:asciiTheme="majorBidi" w:hAnsiTheme="majorBidi" w:cstheme="majorBidi"/>
          <w:sz w:val="28"/>
          <w:szCs w:val="28"/>
          <w:lang w:val="kk-KZ"/>
        </w:rPr>
      </w:pPr>
      <w:r w:rsidRPr="0031264F">
        <w:rPr>
          <w:rFonts w:asciiTheme="majorBidi" w:hAnsiTheme="majorBidi" w:cstheme="majorBidi"/>
          <w:b/>
          <w:bCs/>
          <w:sz w:val="28"/>
          <w:szCs w:val="28"/>
          <w:lang w:val="kk-KZ"/>
        </w:rPr>
        <w:t>Автордың жеке үлесі</w:t>
      </w:r>
      <w:r w:rsidR="00816D92">
        <w:rPr>
          <w:rFonts w:asciiTheme="majorBidi" w:hAnsiTheme="majorBidi" w:cstheme="majorBidi"/>
          <w:sz w:val="28"/>
          <w:szCs w:val="28"/>
          <w:lang w:val="kk-KZ"/>
        </w:rPr>
        <w:t xml:space="preserve">. </w:t>
      </w:r>
      <w:r w:rsidRPr="0031264F">
        <w:rPr>
          <w:rFonts w:asciiTheme="majorBidi" w:hAnsiTheme="majorBidi" w:cstheme="majorBidi"/>
          <w:sz w:val="28"/>
          <w:szCs w:val="28"/>
          <w:lang w:val="kk-KZ"/>
        </w:rPr>
        <w:t>Техникалық мамандықтар студенттерін</w:t>
      </w:r>
      <w:r w:rsidR="0025781D">
        <w:rPr>
          <w:rFonts w:asciiTheme="majorBidi" w:hAnsiTheme="majorBidi" w:cstheme="majorBidi"/>
          <w:sz w:val="28"/>
          <w:szCs w:val="28"/>
          <w:lang w:val="kk-KZ"/>
        </w:rPr>
        <w:t>ің</w:t>
      </w:r>
      <w:r w:rsidRPr="0031264F">
        <w:rPr>
          <w:rFonts w:asciiTheme="majorBidi" w:hAnsiTheme="majorBidi" w:cstheme="majorBidi"/>
          <w:sz w:val="28"/>
          <w:szCs w:val="28"/>
          <w:lang w:val="kk-KZ"/>
        </w:rPr>
        <w:t xml:space="preserve"> </w:t>
      </w:r>
      <w:proofErr w:type="spellStart"/>
      <w:r w:rsidRPr="0031264F">
        <w:rPr>
          <w:rFonts w:asciiTheme="majorBidi" w:hAnsiTheme="majorBidi" w:cstheme="majorBidi"/>
          <w:sz w:val="28"/>
          <w:szCs w:val="28"/>
          <w:lang w:val="kk-KZ"/>
        </w:rPr>
        <w:t>шеттілдік</w:t>
      </w:r>
      <w:proofErr w:type="spellEnd"/>
      <w:r w:rsidRPr="0031264F">
        <w:rPr>
          <w:rFonts w:asciiTheme="majorBidi" w:hAnsiTheme="majorBidi" w:cstheme="majorBidi"/>
          <w:sz w:val="28"/>
          <w:szCs w:val="28"/>
          <w:lang w:val="kk-KZ"/>
        </w:rPr>
        <w:t xml:space="preserve"> кәсіби-бағытталған </w:t>
      </w:r>
      <w:proofErr w:type="spellStart"/>
      <w:r w:rsidRPr="0031264F">
        <w:rPr>
          <w:rFonts w:asciiTheme="majorBidi" w:hAnsiTheme="majorBidi" w:cstheme="majorBidi"/>
          <w:sz w:val="28"/>
          <w:szCs w:val="28"/>
          <w:lang w:val="kk-KZ"/>
        </w:rPr>
        <w:t>құзыреттілі</w:t>
      </w:r>
      <w:r w:rsidRPr="00775DAB">
        <w:rPr>
          <w:rFonts w:asciiTheme="majorBidi" w:hAnsiTheme="majorBidi" w:cstheme="majorBidi"/>
          <w:sz w:val="28"/>
          <w:szCs w:val="28"/>
          <w:lang w:val="kk-KZ"/>
        </w:rPr>
        <w:t>гінің</w:t>
      </w:r>
      <w:proofErr w:type="spellEnd"/>
      <w:r w:rsidRPr="00775DAB">
        <w:rPr>
          <w:rFonts w:asciiTheme="majorBidi" w:hAnsiTheme="majorBidi" w:cstheme="majorBidi"/>
          <w:sz w:val="28"/>
          <w:szCs w:val="28"/>
          <w:lang w:val="kk-KZ"/>
        </w:rPr>
        <w:t xml:space="preserve"> </w:t>
      </w:r>
      <w:r w:rsidRPr="0031264F">
        <w:rPr>
          <w:rFonts w:asciiTheme="majorBidi" w:hAnsiTheme="majorBidi" w:cstheme="majorBidi"/>
          <w:sz w:val="28"/>
          <w:szCs w:val="28"/>
          <w:lang w:val="kk-KZ"/>
        </w:rPr>
        <w:t>мәні және құрылымы анықталды;</w:t>
      </w:r>
      <w:r w:rsidRPr="00775DAB">
        <w:rPr>
          <w:rFonts w:asciiTheme="majorBidi" w:hAnsiTheme="majorBidi" w:cstheme="majorBidi"/>
          <w:sz w:val="28"/>
          <w:szCs w:val="28"/>
          <w:lang w:val="kk-KZ"/>
        </w:rPr>
        <w:t xml:space="preserve"> </w:t>
      </w:r>
      <w:r w:rsidRPr="0031264F">
        <w:rPr>
          <w:rFonts w:asciiTheme="majorBidi" w:hAnsiTheme="majorBidi" w:cstheme="majorBidi"/>
          <w:sz w:val="28"/>
          <w:szCs w:val="28"/>
          <w:lang w:val="kk-KZ"/>
        </w:rPr>
        <w:t xml:space="preserve">ЖОО-да </w:t>
      </w:r>
      <w:r w:rsidRPr="00775DAB">
        <w:rPr>
          <w:rFonts w:asciiTheme="majorBidi" w:hAnsiTheme="majorBidi" w:cstheme="majorBidi"/>
          <w:sz w:val="28"/>
          <w:szCs w:val="28"/>
          <w:lang w:val="kk-KZ"/>
        </w:rPr>
        <w:t xml:space="preserve">техникалық мамандықтар студенттеріне қытай тілі бойынша </w:t>
      </w:r>
      <w:proofErr w:type="spellStart"/>
      <w:r w:rsidRPr="00775DAB">
        <w:rPr>
          <w:rFonts w:asciiTheme="majorBidi" w:hAnsiTheme="majorBidi" w:cstheme="majorBidi"/>
          <w:sz w:val="28"/>
          <w:szCs w:val="28"/>
          <w:lang w:val="kk-KZ"/>
        </w:rPr>
        <w:t>шеттілдік</w:t>
      </w:r>
      <w:proofErr w:type="spellEnd"/>
      <w:r w:rsidRPr="00775DAB">
        <w:rPr>
          <w:rFonts w:asciiTheme="majorBidi" w:hAnsiTheme="majorBidi" w:cstheme="majorBidi"/>
          <w:sz w:val="28"/>
          <w:szCs w:val="28"/>
          <w:lang w:val="kk-KZ"/>
        </w:rPr>
        <w:t xml:space="preserve"> білім беру</w:t>
      </w:r>
      <w:r w:rsidRPr="0031264F">
        <w:rPr>
          <w:rFonts w:asciiTheme="majorBidi" w:hAnsiTheme="majorBidi" w:cstheme="majorBidi"/>
          <w:sz w:val="28"/>
          <w:szCs w:val="28"/>
          <w:lang w:val="kk-KZ"/>
        </w:rPr>
        <w:t xml:space="preserve"> процесінде кәсіби-бағытталған </w:t>
      </w:r>
      <w:proofErr w:type="spellStart"/>
      <w:r w:rsidRPr="0031264F">
        <w:rPr>
          <w:rFonts w:asciiTheme="majorBidi" w:hAnsiTheme="majorBidi" w:cstheme="majorBidi"/>
          <w:sz w:val="28"/>
          <w:szCs w:val="28"/>
          <w:lang w:val="kk-KZ"/>
        </w:rPr>
        <w:t>құзыреттілікті</w:t>
      </w:r>
      <w:proofErr w:type="spellEnd"/>
      <w:r w:rsidRPr="0031264F">
        <w:rPr>
          <w:rFonts w:asciiTheme="majorBidi" w:hAnsiTheme="majorBidi" w:cstheme="majorBidi"/>
          <w:sz w:val="28"/>
          <w:szCs w:val="28"/>
          <w:lang w:val="kk-KZ"/>
        </w:rPr>
        <w:t xml:space="preserve"> қалыптасуының критерийлері, көрсеткіштері және деңгейлері анықталды;</w:t>
      </w:r>
      <w:r w:rsidRPr="00775DAB">
        <w:rPr>
          <w:rFonts w:asciiTheme="majorBidi" w:hAnsiTheme="majorBidi" w:cstheme="majorBidi"/>
          <w:sz w:val="28"/>
          <w:szCs w:val="28"/>
          <w:lang w:val="kk-KZ"/>
        </w:rPr>
        <w:t xml:space="preserve"> </w:t>
      </w:r>
      <w:r w:rsidRPr="0031264F">
        <w:rPr>
          <w:rFonts w:asciiTheme="majorBidi" w:hAnsiTheme="majorBidi" w:cstheme="majorBidi"/>
          <w:sz w:val="28"/>
          <w:szCs w:val="28"/>
          <w:lang w:val="kk-KZ"/>
        </w:rPr>
        <w:t>ЖОО-да кәсіби дайындық</w:t>
      </w:r>
      <w:r w:rsidRPr="00775DAB">
        <w:rPr>
          <w:rFonts w:asciiTheme="majorBidi" w:hAnsiTheme="majorBidi" w:cstheme="majorBidi"/>
          <w:sz w:val="28"/>
          <w:szCs w:val="28"/>
          <w:lang w:val="kk-KZ"/>
        </w:rPr>
        <w:t xml:space="preserve"> </w:t>
      </w:r>
      <w:r w:rsidRPr="0031264F">
        <w:rPr>
          <w:rFonts w:asciiTheme="majorBidi" w:hAnsiTheme="majorBidi" w:cstheme="majorBidi"/>
          <w:sz w:val="28"/>
          <w:szCs w:val="28"/>
          <w:lang w:val="kk-KZ"/>
        </w:rPr>
        <w:t xml:space="preserve">барысында болашақ </w:t>
      </w:r>
      <w:r w:rsidRPr="00775DAB">
        <w:rPr>
          <w:rFonts w:asciiTheme="majorBidi" w:hAnsiTheme="majorBidi" w:cstheme="majorBidi"/>
          <w:sz w:val="28"/>
          <w:szCs w:val="28"/>
          <w:lang w:val="kk-KZ"/>
        </w:rPr>
        <w:t>инженерлердің</w:t>
      </w:r>
      <w:r w:rsidRPr="0031264F">
        <w:rPr>
          <w:rFonts w:asciiTheme="majorBidi" w:hAnsiTheme="majorBidi" w:cstheme="majorBidi"/>
          <w:sz w:val="28"/>
          <w:szCs w:val="28"/>
          <w:lang w:val="kk-KZ"/>
        </w:rPr>
        <w:t xml:space="preserve"> кәсіби-бағытталған </w:t>
      </w:r>
      <w:proofErr w:type="spellStart"/>
      <w:r w:rsidRPr="0031264F">
        <w:rPr>
          <w:rFonts w:asciiTheme="majorBidi" w:hAnsiTheme="majorBidi" w:cstheme="majorBidi"/>
          <w:sz w:val="28"/>
          <w:szCs w:val="28"/>
          <w:lang w:val="kk-KZ"/>
        </w:rPr>
        <w:t>құзыреттілігін</w:t>
      </w:r>
      <w:proofErr w:type="spellEnd"/>
      <w:r w:rsidRPr="0031264F">
        <w:rPr>
          <w:rFonts w:asciiTheme="majorBidi" w:hAnsiTheme="majorBidi" w:cstheme="majorBidi"/>
          <w:sz w:val="28"/>
          <w:szCs w:val="28"/>
          <w:lang w:val="kk-KZ"/>
        </w:rPr>
        <w:t xml:space="preserve"> тиімді қалыптастырудың педагогикалық шарттары негізделді;</w:t>
      </w:r>
      <w:r w:rsidRPr="00775DAB">
        <w:rPr>
          <w:rFonts w:asciiTheme="majorBidi" w:hAnsiTheme="majorBidi" w:cstheme="majorBidi"/>
          <w:sz w:val="28"/>
          <w:szCs w:val="28"/>
          <w:lang w:val="kk-KZ"/>
        </w:rPr>
        <w:t xml:space="preserve"> </w:t>
      </w:r>
      <w:r w:rsidRPr="0031264F">
        <w:rPr>
          <w:rFonts w:asciiTheme="majorBidi" w:hAnsiTheme="majorBidi" w:cstheme="majorBidi"/>
          <w:sz w:val="28"/>
          <w:szCs w:val="28"/>
          <w:lang w:val="kk-KZ"/>
        </w:rPr>
        <w:t>Техникалық мамандықтар студенттерін</w:t>
      </w:r>
      <w:r w:rsidR="0025781D">
        <w:rPr>
          <w:rFonts w:asciiTheme="majorBidi" w:hAnsiTheme="majorBidi" w:cstheme="majorBidi"/>
          <w:sz w:val="28"/>
          <w:szCs w:val="28"/>
          <w:lang w:val="kk-KZ"/>
        </w:rPr>
        <w:t>ің</w:t>
      </w:r>
      <w:r w:rsidRPr="0031264F">
        <w:rPr>
          <w:rFonts w:asciiTheme="majorBidi" w:hAnsiTheme="majorBidi" w:cstheme="majorBidi"/>
          <w:sz w:val="28"/>
          <w:szCs w:val="28"/>
          <w:lang w:val="kk-KZ"/>
        </w:rPr>
        <w:t xml:space="preserve"> </w:t>
      </w:r>
      <w:proofErr w:type="spellStart"/>
      <w:r w:rsidRPr="0031264F">
        <w:rPr>
          <w:rFonts w:asciiTheme="majorBidi" w:hAnsiTheme="majorBidi" w:cstheme="majorBidi"/>
          <w:sz w:val="28"/>
          <w:szCs w:val="28"/>
          <w:lang w:val="kk-KZ"/>
        </w:rPr>
        <w:t>шеттілдік</w:t>
      </w:r>
      <w:proofErr w:type="spellEnd"/>
      <w:r w:rsidRPr="0031264F">
        <w:rPr>
          <w:rFonts w:asciiTheme="majorBidi" w:hAnsiTheme="majorBidi" w:cstheme="majorBidi"/>
          <w:sz w:val="28"/>
          <w:szCs w:val="28"/>
          <w:lang w:val="kk-KZ"/>
        </w:rPr>
        <w:t xml:space="preserve"> кәсіби-бағытталған </w:t>
      </w:r>
      <w:proofErr w:type="spellStart"/>
      <w:r w:rsidRPr="0031264F">
        <w:rPr>
          <w:rFonts w:asciiTheme="majorBidi" w:hAnsiTheme="majorBidi" w:cstheme="majorBidi"/>
          <w:sz w:val="28"/>
          <w:szCs w:val="28"/>
          <w:lang w:val="kk-KZ"/>
        </w:rPr>
        <w:t>құзыреттілі</w:t>
      </w:r>
      <w:r w:rsidRPr="00775DAB">
        <w:rPr>
          <w:rFonts w:asciiTheme="majorBidi" w:hAnsiTheme="majorBidi" w:cstheme="majorBidi"/>
          <w:sz w:val="28"/>
          <w:szCs w:val="28"/>
          <w:lang w:val="kk-KZ"/>
        </w:rPr>
        <w:t>гін</w:t>
      </w:r>
      <w:proofErr w:type="spellEnd"/>
      <w:r w:rsidRPr="00775DAB">
        <w:rPr>
          <w:rFonts w:asciiTheme="majorBidi" w:hAnsiTheme="majorBidi" w:cstheme="majorBidi"/>
          <w:sz w:val="28"/>
          <w:szCs w:val="28"/>
          <w:lang w:val="kk-KZ"/>
        </w:rPr>
        <w:t xml:space="preserve"> </w:t>
      </w:r>
      <w:r w:rsidRPr="0031264F">
        <w:rPr>
          <w:rFonts w:asciiTheme="majorBidi" w:hAnsiTheme="majorBidi" w:cstheme="majorBidi"/>
          <w:sz w:val="28"/>
          <w:szCs w:val="28"/>
          <w:lang w:val="kk-KZ"/>
        </w:rPr>
        <w:t>қалыптастырудың құрылымдық-мазмұндық моделі әзірленді;</w:t>
      </w:r>
      <w:r w:rsidRPr="00775DAB">
        <w:rPr>
          <w:rFonts w:asciiTheme="majorBidi" w:hAnsiTheme="majorBidi" w:cstheme="majorBidi"/>
          <w:sz w:val="28"/>
          <w:szCs w:val="28"/>
          <w:lang w:val="kk-KZ"/>
        </w:rPr>
        <w:t xml:space="preserve"> </w:t>
      </w:r>
      <w:r w:rsidRPr="0031264F">
        <w:rPr>
          <w:rFonts w:asciiTheme="majorBidi" w:hAnsiTheme="majorBidi" w:cstheme="majorBidi"/>
          <w:sz w:val="28"/>
          <w:szCs w:val="28"/>
          <w:lang w:val="kk-KZ"/>
        </w:rPr>
        <w:t>Техникалық мамандықтар студенттер</w:t>
      </w:r>
      <w:r w:rsidR="0025781D" w:rsidRPr="0031264F">
        <w:rPr>
          <w:rFonts w:asciiTheme="majorBidi" w:hAnsiTheme="majorBidi" w:cstheme="majorBidi"/>
          <w:sz w:val="28"/>
          <w:szCs w:val="28"/>
          <w:lang w:val="kk-KZ"/>
        </w:rPr>
        <w:t>ін</w:t>
      </w:r>
      <w:r w:rsidR="0025781D">
        <w:rPr>
          <w:rFonts w:asciiTheme="majorBidi" w:hAnsiTheme="majorBidi" w:cstheme="majorBidi"/>
          <w:sz w:val="28"/>
          <w:szCs w:val="28"/>
          <w:lang w:val="kk-KZ"/>
        </w:rPr>
        <w:t>ің</w:t>
      </w:r>
      <w:r w:rsidRPr="0031264F">
        <w:rPr>
          <w:rFonts w:asciiTheme="majorBidi" w:hAnsiTheme="majorBidi" w:cstheme="majorBidi"/>
          <w:sz w:val="28"/>
          <w:szCs w:val="28"/>
          <w:lang w:val="kk-KZ"/>
        </w:rPr>
        <w:t xml:space="preserve"> </w:t>
      </w:r>
      <w:proofErr w:type="spellStart"/>
      <w:r w:rsidRPr="0031264F">
        <w:rPr>
          <w:rFonts w:asciiTheme="majorBidi" w:hAnsiTheme="majorBidi" w:cstheme="majorBidi"/>
          <w:sz w:val="28"/>
          <w:szCs w:val="28"/>
          <w:lang w:val="kk-KZ"/>
        </w:rPr>
        <w:t>шеттілдік</w:t>
      </w:r>
      <w:proofErr w:type="spellEnd"/>
      <w:r w:rsidRPr="0031264F">
        <w:rPr>
          <w:rFonts w:asciiTheme="majorBidi" w:hAnsiTheme="majorBidi" w:cstheme="majorBidi"/>
          <w:sz w:val="28"/>
          <w:szCs w:val="28"/>
          <w:lang w:val="kk-KZ"/>
        </w:rPr>
        <w:t xml:space="preserve"> кәсіби-бағытталған </w:t>
      </w:r>
      <w:proofErr w:type="spellStart"/>
      <w:r w:rsidRPr="0031264F">
        <w:rPr>
          <w:rFonts w:asciiTheme="majorBidi" w:hAnsiTheme="majorBidi" w:cstheme="majorBidi"/>
          <w:sz w:val="28"/>
          <w:szCs w:val="28"/>
          <w:lang w:val="kk-KZ"/>
        </w:rPr>
        <w:t>құзыреттілі</w:t>
      </w:r>
      <w:r w:rsidRPr="00775DAB">
        <w:rPr>
          <w:rFonts w:asciiTheme="majorBidi" w:hAnsiTheme="majorBidi" w:cstheme="majorBidi"/>
          <w:sz w:val="28"/>
          <w:szCs w:val="28"/>
          <w:lang w:val="kk-KZ"/>
        </w:rPr>
        <w:t>гін</w:t>
      </w:r>
      <w:proofErr w:type="spellEnd"/>
      <w:r w:rsidRPr="00775DAB">
        <w:rPr>
          <w:rFonts w:asciiTheme="majorBidi" w:hAnsiTheme="majorBidi" w:cstheme="majorBidi"/>
          <w:sz w:val="28"/>
          <w:szCs w:val="28"/>
          <w:lang w:val="kk-KZ"/>
        </w:rPr>
        <w:t xml:space="preserve"> </w:t>
      </w:r>
      <w:r w:rsidRPr="0031264F">
        <w:rPr>
          <w:rFonts w:asciiTheme="majorBidi" w:hAnsiTheme="majorBidi" w:cstheme="majorBidi"/>
          <w:sz w:val="28"/>
          <w:szCs w:val="28"/>
          <w:lang w:val="kk-KZ"/>
        </w:rPr>
        <w:t xml:space="preserve">қалыптастырудың дидактикалық шарттары әзірленді және практикалық </w:t>
      </w:r>
      <w:proofErr w:type="spellStart"/>
      <w:r w:rsidRPr="0031264F">
        <w:rPr>
          <w:rFonts w:asciiTheme="majorBidi" w:hAnsiTheme="majorBidi" w:cstheme="majorBidi"/>
          <w:sz w:val="28"/>
          <w:szCs w:val="28"/>
          <w:lang w:val="kk-KZ"/>
        </w:rPr>
        <w:t>тұрғада</w:t>
      </w:r>
      <w:proofErr w:type="spellEnd"/>
      <w:r w:rsidRPr="0031264F">
        <w:rPr>
          <w:rFonts w:asciiTheme="majorBidi" w:hAnsiTheme="majorBidi" w:cstheme="majorBidi"/>
          <w:sz w:val="28"/>
          <w:szCs w:val="28"/>
          <w:lang w:val="kk-KZ"/>
        </w:rPr>
        <w:t xml:space="preserve"> сарапт</w:t>
      </w:r>
      <w:r w:rsidRPr="00775DAB">
        <w:rPr>
          <w:rFonts w:asciiTheme="majorBidi" w:hAnsiTheme="majorBidi" w:cstheme="majorBidi"/>
          <w:sz w:val="28"/>
          <w:szCs w:val="28"/>
          <w:lang w:val="kk-KZ"/>
        </w:rPr>
        <w:t>а</w:t>
      </w:r>
      <w:r w:rsidRPr="0031264F">
        <w:rPr>
          <w:rFonts w:asciiTheme="majorBidi" w:hAnsiTheme="majorBidi" w:cstheme="majorBidi"/>
          <w:sz w:val="28"/>
          <w:szCs w:val="28"/>
          <w:lang w:val="kk-KZ"/>
        </w:rPr>
        <w:t>мадан өткізілді.</w:t>
      </w:r>
    </w:p>
    <w:p w14:paraId="01DDBEB7" w14:textId="77777777" w:rsidR="005E7A21" w:rsidRPr="0031264F" w:rsidRDefault="005E7A21" w:rsidP="00B80E4A">
      <w:pPr>
        <w:ind w:firstLine="708"/>
        <w:contextualSpacing/>
        <w:jc w:val="both"/>
        <w:rPr>
          <w:rFonts w:asciiTheme="majorBidi" w:hAnsiTheme="majorBidi" w:cstheme="majorBidi"/>
          <w:sz w:val="28"/>
          <w:szCs w:val="28"/>
          <w:lang w:val="kk-KZ"/>
        </w:rPr>
      </w:pPr>
      <w:r w:rsidRPr="0031264F">
        <w:rPr>
          <w:rFonts w:asciiTheme="majorBidi" w:hAnsiTheme="majorBidi" w:cstheme="majorBidi"/>
          <w:sz w:val="28"/>
          <w:szCs w:val="28"/>
          <w:lang w:val="kk-KZ"/>
        </w:rPr>
        <w:t xml:space="preserve">Зерттеу нәтижелерінің дұрыстығы мен сенімділігі бастапқы </w:t>
      </w:r>
      <w:proofErr w:type="spellStart"/>
      <w:r w:rsidRPr="0031264F">
        <w:rPr>
          <w:rFonts w:asciiTheme="majorBidi" w:hAnsiTheme="majorBidi" w:cstheme="majorBidi"/>
          <w:sz w:val="28"/>
          <w:szCs w:val="28"/>
          <w:lang w:val="kk-KZ"/>
        </w:rPr>
        <w:t>әдіснамалық</w:t>
      </w:r>
      <w:proofErr w:type="spellEnd"/>
      <w:r w:rsidRPr="0031264F">
        <w:rPr>
          <w:rFonts w:asciiTheme="majorBidi" w:hAnsiTheme="majorBidi" w:cstheme="majorBidi"/>
          <w:sz w:val="28"/>
          <w:szCs w:val="28"/>
          <w:lang w:val="kk-KZ"/>
        </w:rPr>
        <w:t xml:space="preserve"> және теориялық ережелердің негізділігімен; зерттеудің сенімді және </w:t>
      </w:r>
      <w:proofErr w:type="spellStart"/>
      <w:r w:rsidRPr="0031264F">
        <w:rPr>
          <w:rFonts w:asciiTheme="majorBidi" w:hAnsiTheme="majorBidi" w:cstheme="majorBidi"/>
          <w:sz w:val="28"/>
          <w:szCs w:val="28"/>
          <w:lang w:val="kk-KZ"/>
        </w:rPr>
        <w:t>валидтік</w:t>
      </w:r>
      <w:proofErr w:type="spellEnd"/>
      <w:r w:rsidRPr="0031264F">
        <w:rPr>
          <w:rFonts w:asciiTheme="majorBidi" w:hAnsiTheme="majorBidi" w:cstheme="majorBidi"/>
          <w:sz w:val="28"/>
          <w:szCs w:val="28"/>
          <w:lang w:val="kk-KZ"/>
        </w:rPr>
        <w:t xml:space="preserve"> әдістерін қолданумен; зерттеу болжамын </w:t>
      </w:r>
      <w:proofErr w:type="spellStart"/>
      <w:r w:rsidRPr="0031264F">
        <w:rPr>
          <w:rFonts w:asciiTheme="majorBidi" w:hAnsiTheme="majorBidi" w:cstheme="majorBidi"/>
          <w:sz w:val="28"/>
          <w:szCs w:val="28"/>
          <w:lang w:val="kk-KZ"/>
        </w:rPr>
        <w:t>эмпирикалық</w:t>
      </w:r>
      <w:proofErr w:type="spellEnd"/>
      <w:r w:rsidRPr="0031264F">
        <w:rPr>
          <w:rFonts w:asciiTheme="majorBidi" w:hAnsiTheme="majorBidi" w:cstheme="majorBidi"/>
          <w:sz w:val="28"/>
          <w:szCs w:val="28"/>
          <w:lang w:val="kk-KZ"/>
        </w:rPr>
        <w:t xml:space="preserve"> тексерумен; бастапқы деректерді өңдеудің сапалы талдауын дұрыс жүргізумен анықталады.</w:t>
      </w:r>
    </w:p>
    <w:p w14:paraId="32EA2475" w14:textId="77777777" w:rsidR="005E7A21" w:rsidRPr="00775DAB" w:rsidRDefault="005E7A21" w:rsidP="00B80E4A">
      <w:pPr>
        <w:contextualSpacing/>
        <w:jc w:val="both"/>
        <w:rPr>
          <w:rFonts w:asciiTheme="majorBidi" w:hAnsiTheme="majorBidi" w:cstheme="majorBidi"/>
          <w:sz w:val="28"/>
          <w:szCs w:val="28"/>
          <w:lang w:val="kk-KZ"/>
        </w:rPr>
      </w:pPr>
    </w:p>
    <w:p w14:paraId="5B857C43" w14:textId="77777777" w:rsidR="005E7A21" w:rsidRDefault="005E7A21" w:rsidP="00B80E4A">
      <w:pPr>
        <w:contextualSpacing/>
        <w:jc w:val="both"/>
        <w:rPr>
          <w:rFonts w:asciiTheme="majorBidi" w:hAnsiTheme="majorBidi" w:cstheme="majorBidi"/>
          <w:sz w:val="28"/>
          <w:szCs w:val="28"/>
          <w:lang w:val="kk-KZ"/>
        </w:rPr>
      </w:pPr>
    </w:p>
    <w:p w14:paraId="2AFD0C6E" w14:textId="77777777" w:rsidR="005E7A21" w:rsidRDefault="005E7A21" w:rsidP="00B80E4A">
      <w:pPr>
        <w:contextualSpacing/>
        <w:jc w:val="both"/>
        <w:rPr>
          <w:rFonts w:asciiTheme="majorBidi" w:hAnsiTheme="majorBidi" w:cstheme="majorBidi"/>
          <w:sz w:val="28"/>
          <w:szCs w:val="28"/>
          <w:lang w:val="kk-KZ"/>
        </w:rPr>
      </w:pPr>
    </w:p>
    <w:p w14:paraId="48D295A0" w14:textId="77777777" w:rsidR="00594025" w:rsidRDefault="00594025" w:rsidP="00B80E4A">
      <w:pPr>
        <w:contextualSpacing/>
        <w:jc w:val="both"/>
        <w:rPr>
          <w:rFonts w:asciiTheme="majorBidi" w:hAnsiTheme="majorBidi" w:cstheme="majorBidi"/>
          <w:sz w:val="28"/>
          <w:szCs w:val="28"/>
          <w:lang w:val="kk-KZ"/>
        </w:rPr>
      </w:pPr>
    </w:p>
    <w:p w14:paraId="3CFE5CA9" w14:textId="77777777" w:rsidR="008F572F" w:rsidRDefault="008F572F" w:rsidP="00B80E4A">
      <w:pPr>
        <w:contextualSpacing/>
        <w:jc w:val="both"/>
        <w:rPr>
          <w:rFonts w:asciiTheme="majorBidi" w:hAnsiTheme="majorBidi" w:cstheme="majorBidi"/>
          <w:sz w:val="28"/>
          <w:szCs w:val="28"/>
          <w:lang w:val="kk-KZ"/>
        </w:rPr>
      </w:pPr>
    </w:p>
    <w:p w14:paraId="7649CD30" w14:textId="77777777" w:rsidR="008F572F" w:rsidRDefault="008F572F" w:rsidP="00B80E4A">
      <w:pPr>
        <w:contextualSpacing/>
        <w:jc w:val="both"/>
        <w:rPr>
          <w:rFonts w:asciiTheme="majorBidi" w:hAnsiTheme="majorBidi" w:cstheme="majorBidi"/>
          <w:sz w:val="28"/>
          <w:szCs w:val="28"/>
          <w:lang w:val="kk-KZ"/>
        </w:rPr>
      </w:pPr>
    </w:p>
    <w:p w14:paraId="3E0C7E58" w14:textId="77777777" w:rsidR="008F572F" w:rsidRDefault="008F572F" w:rsidP="00B80E4A">
      <w:pPr>
        <w:contextualSpacing/>
        <w:jc w:val="both"/>
        <w:rPr>
          <w:rFonts w:asciiTheme="majorBidi" w:hAnsiTheme="majorBidi" w:cstheme="majorBidi"/>
          <w:sz w:val="28"/>
          <w:szCs w:val="28"/>
          <w:lang w:val="kk-KZ"/>
        </w:rPr>
      </w:pPr>
    </w:p>
    <w:p w14:paraId="4578569A" w14:textId="77777777" w:rsidR="008F572F" w:rsidRDefault="008F572F" w:rsidP="00B80E4A">
      <w:pPr>
        <w:contextualSpacing/>
        <w:jc w:val="both"/>
        <w:rPr>
          <w:rFonts w:asciiTheme="majorBidi" w:hAnsiTheme="majorBidi" w:cstheme="majorBidi"/>
          <w:sz w:val="28"/>
          <w:szCs w:val="28"/>
          <w:lang w:val="kk-KZ"/>
        </w:rPr>
      </w:pPr>
    </w:p>
    <w:p w14:paraId="5945BF3E" w14:textId="77777777" w:rsidR="008F572F" w:rsidRDefault="008F572F" w:rsidP="00B80E4A">
      <w:pPr>
        <w:contextualSpacing/>
        <w:jc w:val="both"/>
        <w:rPr>
          <w:rFonts w:asciiTheme="majorBidi" w:hAnsiTheme="majorBidi" w:cstheme="majorBidi"/>
          <w:sz w:val="28"/>
          <w:szCs w:val="28"/>
          <w:lang w:val="kk-KZ"/>
        </w:rPr>
      </w:pPr>
    </w:p>
    <w:p w14:paraId="5149B7B5" w14:textId="77777777" w:rsidR="008F572F" w:rsidRDefault="008F572F" w:rsidP="00B80E4A">
      <w:pPr>
        <w:contextualSpacing/>
        <w:jc w:val="both"/>
        <w:rPr>
          <w:rFonts w:asciiTheme="majorBidi" w:hAnsiTheme="majorBidi" w:cstheme="majorBidi"/>
          <w:sz w:val="28"/>
          <w:szCs w:val="28"/>
          <w:lang w:val="kk-KZ"/>
        </w:rPr>
      </w:pPr>
    </w:p>
    <w:p w14:paraId="318646C7" w14:textId="77777777" w:rsidR="008F572F" w:rsidRDefault="008F572F" w:rsidP="00B80E4A">
      <w:pPr>
        <w:contextualSpacing/>
        <w:jc w:val="both"/>
        <w:rPr>
          <w:rFonts w:asciiTheme="majorBidi" w:hAnsiTheme="majorBidi" w:cstheme="majorBidi"/>
          <w:sz w:val="28"/>
          <w:szCs w:val="28"/>
          <w:lang w:val="kk-KZ"/>
        </w:rPr>
      </w:pPr>
    </w:p>
    <w:p w14:paraId="0B04D53F" w14:textId="77777777" w:rsidR="008F572F" w:rsidRDefault="008F572F" w:rsidP="00B80E4A">
      <w:pPr>
        <w:contextualSpacing/>
        <w:jc w:val="both"/>
        <w:rPr>
          <w:rFonts w:asciiTheme="majorBidi" w:hAnsiTheme="majorBidi" w:cstheme="majorBidi"/>
          <w:sz w:val="28"/>
          <w:szCs w:val="28"/>
          <w:lang w:val="kk-KZ"/>
        </w:rPr>
      </w:pPr>
    </w:p>
    <w:p w14:paraId="5E2B36B9" w14:textId="77777777" w:rsidR="008F572F" w:rsidRDefault="008F572F" w:rsidP="00B80E4A">
      <w:pPr>
        <w:contextualSpacing/>
        <w:jc w:val="both"/>
        <w:rPr>
          <w:rFonts w:asciiTheme="majorBidi" w:hAnsiTheme="majorBidi" w:cstheme="majorBidi"/>
          <w:sz w:val="28"/>
          <w:szCs w:val="28"/>
          <w:lang w:val="kk-KZ"/>
        </w:rPr>
      </w:pPr>
    </w:p>
    <w:p w14:paraId="227A27BA" w14:textId="77777777" w:rsidR="008F572F" w:rsidRDefault="008F572F" w:rsidP="00B80E4A">
      <w:pPr>
        <w:contextualSpacing/>
        <w:jc w:val="both"/>
        <w:rPr>
          <w:rFonts w:asciiTheme="majorBidi" w:hAnsiTheme="majorBidi" w:cstheme="majorBidi"/>
          <w:sz w:val="28"/>
          <w:szCs w:val="28"/>
          <w:lang w:val="kk-KZ"/>
        </w:rPr>
      </w:pPr>
    </w:p>
    <w:p w14:paraId="51C307C5" w14:textId="77777777" w:rsidR="00594025" w:rsidRDefault="00594025" w:rsidP="00B80E4A">
      <w:pPr>
        <w:contextualSpacing/>
        <w:jc w:val="both"/>
        <w:rPr>
          <w:rFonts w:asciiTheme="majorBidi" w:hAnsiTheme="majorBidi" w:cstheme="majorBidi"/>
          <w:sz w:val="28"/>
          <w:szCs w:val="28"/>
          <w:lang w:val="kk-KZ"/>
        </w:rPr>
      </w:pPr>
    </w:p>
    <w:p w14:paraId="097905C0" w14:textId="77777777" w:rsidR="00FC61EC" w:rsidRDefault="00FC61EC" w:rsidP="00B80E4A">
      <w:pPr>
        <w:contextualSpacing/>
        <w:jc w:val="both"/>
        <w:rPr>
          <w:rFonts w:asciiTheme="majorBidi" w:hAnsiTheme="majorBidi" w:cstheme="majorBidi"/>
          <w:sz w:val="28"/>
          <w:szCs w:val="28"/>
          <w:lang w:val="kk-KZ"/>
        </w:rPr>
      </w:pPr>
    </w:p>
    <w:p w14:paraId="4321149C" w14:textId="77777777" w:rsidR="00BD7407" w:rsidRDefault="008D2AE8" w:rsidP="005D7C0E">
      <w:pPr>
        <w:pStyle w:val="a3"/>
        <w:numPr>
          <w:ilvl w:val="0"/>
          <w:numId w:val="62"/>
        </w:numPr>
        <w:spacing w:after="0" w:line="240" w:lineRule="auto"/>
        <w:ind w:left="0" w:firstLine="709"/>
        <w:jc w:val="both"/>
        <w:rPr>
          <w:rFonts w:asciiTheme="majorBidi" w:hAnsiTheme="majorBidi" w:cstheme="majorBidi"/>
          <w:b/>
          <w:bCs/>
          <w:sz w:val="28"/>
          <w:szCs w:val="28"/>
          <w:lang w:val="kk-KZ"/>
        </w:rPr>
      </w:pPr>
      <w:r w:rsidRPr="00BD7407">
        <w:rPr>
          <w:rFonts w:asciiTheme="majorBidi" w:hAnsiTheme="majorBidi" w:cstheme="majorBidi"/>
          <w:b/>
          <w:bCs/>
          <w:sz w:val="28"/>
          <w:szCs w:val="28"/>
          <w:lang w:val="kk-KZ"/>
        </w:rPr>
        <w:lastRenderedPageBreak/>
        <w:t xml:space="preserve">ТІЛДІК ЕМЕС МАМАНДЫҚТАР СТУДЕНТТЕРІНЕ АРНАЛҒАН ШЕТТІЛДІК БІЛІМ БЕРУДІҢ АЛҒЫШАРТТАРЫ  </w:t>
      </w:r>
    </w:p>
    <w:p w14:paraId="67207DAF" w14:textId="77777777" w:rsidR="00B80E4A" w:rsidRPr="00C817A6" w:rsidRDefault="00B80E4A" w:rsidP="00B80E4A">
      <w:pPr>
        <w:pStyle w:val="a3"/>
        <w:spacing w:after="0" w:line="240" w:lineRule="auto"/>
        <w:ind w:left="709"/>
        <w:jc w:val="both"/>
        <w:rPr>
          <w:rFonts w:asciiTheme="majorBidi" w:hAnsiTheme="majorBidi" w:cstheme="majorBidi"/>
          <w:b/>
          <w:bCs/>
          <w:sz w:val="28"/>
          <w:szCs w:val="28"/>
          <w:lang w:val="kk-KZ"/>
        </w:rPr>
      </w:pPr>
    </w:p>
    <w:p w14:paraId="64829AAF" w14:textId="77777777" w:rsidR="008D2AE8" w:rsidRPr="00C817A6" w:rsidRDefault="00C817A6" w:rsidP="00B80E4A">
      <w:pPr>
        <w:ind w:firstLine="709"/>
        <w:contextualSpacing/>
        <w:jc w:val="both"/>
        <w:rPr>
          <w:rFonts w:asciiTheme="majorBidi" w:hAnsiTheme="majorBidi" w:cstheme="majorBidi"/>
          <w:b/>
          <w:bCs/>
          <w:sz w:val="28"/>
          <w:szCs w:val="28"/>
          <w:lang w:val="kk-KZ"/>
        </w:rPr>
      </w:pPr>
      <w:r>
        <w:rPr>
          <w:rFonts w:asciiTheme="majorBidi" w:hAnsiTheme="majorBidi" w:cstheme="majorBidi"/>
          <w:b/>
          <w:bCs/>
          <w:sz w:val="28"/>
          <w:szCs w:val="28"/>
          <w:lang w:val="kk-KZ"/>
        </w:rPr>
        <w:t>1.1</w:t>
      </w:r>
      <w:r w:rsidR="008D2AE8" w:rsidRPr="00B765CA">
        <w:rPr>
          <w:rFonts w:asciiTheme="majorBidi" w:hAnsiTheme="majorBidi" w:cstheme="majorBidi"/>
          <w:b/>
          <w:bCs/>
          <w:sz w:val="28"/>
          <w:szCs w:val="28"/>
          <w:lang w:val="kk-KZ"/>
        </w:rPr>
        <w:tab/>
        <w:t xml:space="preserve">Қазіргі кезеңде </w:t>
      </w:r>
      <w:proofErr w:type="spellStart"/>
      <w:r w:rsidR="008D2AE8" w:rsidRPr="00B765CA">
        <w:rPr>
          <w:rFonts w:asciiTheme="majorBidi" w:hAnsiTheme="majorBidi" w:cstheme="majorBidi"/>
          <w:b/>
          <w:bCs/>
          <w:sz w:val="28"/>
          <w:szCs w:val="28"/>
          <w:lang w:val="kk-KZ"/>
        </w:rPr>
        <w:t>шеттілдік</w:t>
      </w:r>
      <w:proofErr w:type="spellEnd"/>
      <w:r w:rsidR="008D2AE8" w:rsidRPr="00B765CA">
        <w:rPr>
          <w:rFonts w:asciiTheme="majorBidi" w:hAnsiTheme="majorBidi" w:cstheme="majorBidi"/>
          <w:b/>
          <w:bCs/>
          <w:sz w:val="28"/>
          <w:szCs w:val="28"/>
          <w:lang w:val="kk-KZ"/>
        </w:rPr>
        <w:t xml:space="preserve"> білім беруді жүзеге асырудың ұйымдастыру-әдістемелік шарттары</w:t>
      </w:r>
    </w:p>
    <w:p w14:paraId="01750BF0" w14:textId="77777777" w:rsidR="008D2AE8" w:rsidRPr="00DD30CC" w:rsidRDefault="008D2AE8" w:rsidP="00B80E4A">
      <w:pPr>
        <w:ind w:firstLine="708"/>
        <w:contextualSpacing/>
        <w:jc w:val="both"/>
        <w:rPr>
          <w:rFonts w:asciiTheme="majorBidi" w:hAnsiTheme="majorBidi" w:cstheme="majorBidi"/>
          <w:sz w:val="28"/>
          <w:szCs w:val="28"/>
          <w:lang w:val="kk-KZ"/>
        </w:rPr>
      </w:pPr>
      <w:r w:rsidRPr="00DD30CC">
        <w:rPr>
          <w:rFonts w:asciiTheme="majorBidi" w:hAnsiTheme="majorBidi" w:cstheme="majorBidi"/>
          <w:sz w:val="28"/>
          <w:szCs w:val="28"/>
          <w:lang w:val="kk-KZ"/>
        </w:rPr>
        <w:t xml:space="preserve">Қазақстанның әлемдік мәдени және білім беру кеңістігіне </w:t>
      </w:r>
      <w:proofErr w:type="spellStart"/>
      <w:r w:rsidRPr="00DD30CC">
        <w:rPr>
          <w:rFonts w:asciiTheme="majorBidi" w:hAnsiTheme="majorBidi" w:cstheme="majorBidi"/>
          <w:sz w:val="28"/>
          <w:szCs w:val="28"/>
          <w:lang w:val="kk-KZ"/>
        </w:rPr>
        <w:t>интеграциялануына</w:t>
      </w:r>
      <w:proofErr w:type="spellEnd"/>
      <w:r w:rsidRPr="00DD30CC">
        <w:rPr>
          <w:rFonts w:asciiTheme="majorBidi" w:hAnsiTheme="majorBidi" w:cstheme="majorBidi"/>
          <w:sz w:val="28"/>
          <w:szCs w:val="28"/>
          <w:lang w:val="kk-KZ"/>
        </w:rPr>
        <w:t xml:space="preserve"> негізделген жоғары кәсіби білім беруді дамытудың қазіргі заманғы үрдістері  қоғам тарапынан жоғары оқу орындары түлектерін  даярлау деңгейіне жаңа талаптар қоюда, солардың ішінде шет</w:t>
      </w:r>
      <w:r>
        <w:rPr>
          <w:rFonts w:asciiTheme="majorBidi" w:hAnsiTheme="majorBidi" w:cstheme="majorBidi"/>
          <w:sz w:val="28"/>
          <w:szCs w:val="28"/>
          <w:lang w:val="kk-KZ"/>
        </w:rPr>
        <w:t>ел</w:t>
      </w:r>
      <w:r w:rsidRPr="00DD30CC">
        <w:rPr>
          <w:rFonts w:asciiTheme="majorBidi" w:hAnsiTheme="majorBidi" w:cstheme="majorBidi"/>
          <w:sz w:val="28"/>
          <w:szCs w:val="28"/>
          <w:lang w:val="kk-KZ"/>
        </w:rPr>
        <w:t xml:space="preserve"> тілінде ұйымдастырушылық, тиімді кәсіби қарым-қатынас жасауға мүмкіндік беретін кәсіби </w:t>
      </w:r>
      <w:proofErr w:type="spellStart"/>
      <w:r w:rsidRPr="00DD30CC">
        <w:rPr>
          <w:rFonts w:asciiTheme="majorBidi" w:hAnsiTheme="majorBidi" w:cstheme="majorBidi"/>
          <w:sz w:val="28"/>
          <w:szCs w:val="28"/>
          <w:lang w:val="kk-KZ"/>
        </w:rPr>
        <w:t>құзыреттілікті</w:t>
      </w:r>
      <w:proofErr w:type="spellEnd"/>
      <w:r w:rsidRPr="00DD30CC">
        <w:rPr>
          <w:rFonts w:asciiTheme="majorBidi" w:hAnsiTheme="majorBidi" w:cstheme="majorBidi"/>
          <w:sz w:val="28"/>
          <w:szCs w:val="28"/>
          <w:lang w:val="kk-KZ"/>
        </w:rPr>
        <w:t xml:space="preserve"> қалыптастыру. Заманауи әлем талаптарына сай </w:t>
      </w:r>
      <w:proofErr w:type="spellStart"/>
      <w:r w:rsidRPr="00DD30CC">
        <w:rPr>
          <w:rFonts w:asciiTheme="majorBidi" w:hAnsiTheme="majorBidi" w:cstheme="majorBidi"/>
          <w:sz w:val="28"/>
          <w:szCs w:val="28"/>
          <w:lang w:val="kk-KZ"/>
        </w:rPr>
        <w:t>шеттілдік</w:t>
      </w:r>
      <w:proofErr w:type="spellEnd"/>
      <w:r w:rsidRPr="00DD30CC">
        <w:rPr>
          <w:rFonts w:asciiTheme="majorBidi" w:hAnsiTheme="majorBidi" w:cstheme="majorBidi"/>
          <w:sz w:val="28"/>
          <w:szCs w:val="28"/>
          <w:lang w:val="kk-KZ"/>
        </w:rPr>
        <w:t xml:space="preserve"> коммуникативтік </w:t>
      </w:r>
      <w:proofErr w:type="spellStart"/>
      <w:r w:rsidRPr="00DD30CC">
        <w:rPr>
          <w:rFonts w:asciiTheme="majorBidi" w:hAnsiTheme="majorBidi" w:cstheme="majorBidi"/>
          <w:sz w:val="28"/>
          <w:szCs w:val="28"/>
          <w:lang w:val="kk-KZ"/>
        </w:rPr>
        <w:t>құзыреттілікті</w:t>
      </w:r>
      <w:proofErr w:type="spellEnd"/>
      <w:r w:rsidRPr="00DD30CC">
        <w:rPr>
          <w:rFonts w:asciiTheme="majorBidi" w:hAnsiTheme="majorBidi" w:cstheme="majorBidi"/>
          <w:sz w:val="28"/>
          <w:szCs w:val="28"/>
          <w:lang w:val="kk-KZ"/>
        </w:rPr>
        <w:t xml:space="preserve"> қалыптастырудың ерекшеліктерін зерттеу халықаралық деңгейде кәсіби қарым-қатынастарды дамытатын және еңбек нарығының шарттарын ескере отырып жұмыс істей алатын жоғары білікті мамандарды даярлау қажеттілігіне байланысты. Аталмыш талаптар шет</w:t>
      </w:r>
      <w:r>
        <w:rPr>
          <w:rFonts w:asciiTheme="majorBidi" w:hAnsiTheme="majorBidi" w:cstheme="majorBidi"/>
          <w:sz w:val="28"/>
          <w:szCs w:val="28"/>
          <w:lang w:val="kk-KZ"/>
        </w:rPr>
        <w:t>ел</w:t>
      </w:r>
      <w:r w:rsidRPr="00DD30CC">
        <w:rPr>
          <w:rFonts w:asciiTheme="majorBidi" w:hAnsiTheme="majorBidi" w:cstheme="majorBidi"/>
          <w:sz w:val="28"/>
          <w:szCs w:val="28"/>
          <w:lang w:val="kk-KZ"/>
        </w:rPr>
        <w:t xml:space="preserve"> тілін оқыту үдерісінің </w:t>
      </w:r>
      <w:r w:rsidRPr="00B62A7A">
        <w:rPr>
          <w:rFonts w:asciiTheme="majorBidi" w:hAnsiTheme="majorBidi" w:cstheme="majorBidi"/>
          <w:sz w:val="28"/>
          <w:szCs w:val="28"/>
          <w:lang w:val="kk-KZ"/>
        </w:rPr>
        <w:t>барлық деңгейлерін</w:t>
      </w:r>
      <w:r w:rsidRPr="00DD30CC">
        <w:rPr>
          <w:rFonts w:asciiTheme="majorBidi" w:hAnsiTheme="majorBidi" w:cstheme="majorBidi"/>
          <w:sz w:val="28"/>
          <w:szCs w:val="28"/>
          <w:lang w:val="kk-KZ"/>
        </w:rPr>
        <w:t xml:space="preserve"> мазмұнды және ұйымдасқан болуын </w:t>
      </w:r>
      <w:proofErr w:type="spellStart"/>
      <w:r w:rsidRPr="00DD30CC">
        <w:rPr>
          <w:rFonts w:asciiTheme="majorBidi" w:hAnsiTheme="majorBidi" w:cstheme="majorBidi"/>
          <w:sz w:val="28"/>
          <w:szCs w:val="28"/>
          <w:lang w:val="kk-KZ"/>
        </w:rPr>
        <w:t>қаматамасыз</w:t>
      </w:r>
      <w:proofErr w:type="spellEnd"/>
      <w:r w:rsidRPr="00DD30CC">
        <w:rPr>
          <w:rFonts w:asciiTheme="majorBidi" w:hAnsiTheme="majorBidi" w:cstheme="majorBidi"/>
          <w:sz w:val="28"/>
          <w:szCs w:val="28"/>
          <w:lang w:val="kk-KZ"/>
        </w:rPr>
        <w:t xml:space="preserve"> ету керектігін көрсетеді. </w:t>
      </w:r>
    </w:p>
    <w:p w14:paraId="025799EF" w14:textId="77777777" w:rsidR="008D2AE8" w:rsidRPr="008E56B6" w:rsidRDefault="008D2AE8" w:rsidP="00B80E4A">
      <w:pPr>
        <w:ind w:firstLine="708"/>
        <w:contextualSpacing/>
        <w:jc w:val="both"/>
        <w:rPr>
          <w:rFonts w:asciiTheme="majorBidi" w:hAnsiTheme="majorBidi" w:cstheme="majorBidi"/>
          <w:sz w:val="28"/>
          <w:szCs w:val="28"/>
          <w:lang w:val="kk-KZ"/>
        </w:rPr>
      </w:pPr>
      <w:r w:rsidRPr="00177B82">
        <w:rPr>
          <w:rFonts w:asciiTheme="majorBidi" w:hAnsiTheme="majorBidi" w:cstheme="majorBidi"/>
          <w:sz w:val="28"/>
          <w:szCs w:val="28"/>
          <w:lang w:val="kk-KZ"/>
        </w:rPr>
        <w:t xml:space="preserve">Осы орайда, Қазақстан Республикасының жоғары білім беру ісінің мазмұнын жаңарту жұмыстары жүргізілуде. Олар ең алдымен, еліміздің негізгі </w:t>
      </w:r>
      <w:r w:rsidRPr="008E56B6">
        <w:rPr>
          <w:rFonts w:asciiTheme="majorBidi" w:hAnsiTheme="majorBidi" w:cstheme="majorBidi"/>
          <w:sz w:val="28"/>
          <w:szCs w:val="28"/>
          <w:lang w:val="kk-KZ"/>
        </w:rPr>
        <w:t xml:space="preserve">нормативтік құжаттарында көрініс табуда.  </w:t>
      </w:r>
    </w:p>
    <w:p w14:paraId="75B90B96" w14:textId="23006609" w:rsidR="008D2AE8" w:rsidRPr="008E56B6" w:rsidRDefault="008D2AE8" w:rsidP="005D7C0E">
      <w:pPr>
        <w:pStyle w:val="a3"/>
        <w:numPr>
          <w:ilvl w:val="0"/>
          <w:numId w:val="77"/>
        </w:numPr>
        <w:spacing w:after="0" w:line="240" w:lineRule="auto"/>
        <w:jc w:val="both"/>
        <w:rPr>
          <w:rFonts w:asciiTheme="majorBidi" w:hAnsiTheme="majorBidi" w:cstheme="majorBidi"/>
          <w:sz w:val="28"/>
          <w:szCs w:val="28"/>
          <w:lang w:val="kk-KZ"/>
        </w:rPr>
      </w:pPr>
      <w:r w:rsidRPr="008E56B6">
        <w:rPr>
          <w:rFonts w:asciiTheme="majorBidi" w:hAnsiTheme="majorBidi" w:cstheme="majorBidi"/>
          <w:sz w:val="28"/>
          <w:szCs w:val="28"/>
          <w:lang w:val="kk-KZ"/>
        </w:rPr>
        <w:t xml:space="preserve">Қазақстан Республикасының Білім туралы 2007 жылғы 27 шілдедегі № 319 Заңының білім беру жүйесі туралы 3-тарауының білім беру жүйесінің міндеттеріне арналған 11-бабында отандық және әлемдік мәдениеттің жетістіктеріне баулу; қазақ халқы мен республиканың басқа да халықтарының тарихын, </w:t>
      </w:r>
      <w:proofErr w:type="spellStart"/>
      <w:r w:rsidRPr="008E56B6">
        <w:rPr>
          <w:rFonts w:asciiTheme="majorBidi" w:hAnsiTheme="majorBidi" w:cstheme="majorBidi"/>
          <w:sz w:val="28"/>
          <w:szCs w:val="28"/>
          <w:lang w:val="kk-KZ"/>
        </w:rPr>
        <w:t>әдет-ғұрпы</w:t>
      </w:r>
      <w:proofErr w:type="spellEnd"/>
      <w:r w:rsidRPr="008E56B6">
        <w:rPr>
          <w:rFonts w:asciiTheme="majorBidi" w:hAnsiTheme="majorBidi" w:cstheme="majorBidi"/>
          <w:sz w:val="28"/>
          <w:szCs w:val="28"/>
          <w:lang w:val="kk-KZ"/>
        </w:rPr>
        <w:t xml:space="preserve"> мен дәстүрлерін зерделеу; мемлекеттік тілді, орыс, шетел тілдерін меңгерту айтылған</w:t>
      </w:r>
      <w:r w:rsidR="00383576" w:rsidRPr="008E56B6">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"/>
          <w:id w:val="1765494801"/>
          <w:placeholder>
            <w:docPart w:val="DefaultPlaceholder_-1854013440"/>
          </w:placeholder>
        </w:sdtPr>
        <w:sdtContent>
          <w:r w:rsidR="004952C7" w:rsidRPr="008E56B6">
            <w:rPr>
              <w:rFonts w:asciiTheme="majorBidi" w:hAnsiTheme="majorBidi" w:cstheme="majorBidi"/>
              <w:color w:val="000000"/>
              <w:sz w:val="28"/>
              <w:szCs w:val="28"/>
              <w:lang w:val="kk-KZ"/>
            </w:rPr>
            <w:t>[8]</w:t>
          </w:r>
        </w:sdtContent>
      </w:sdt>
      <w:r w:rsidR="00383576" w:rsidRPr="008E56B6">
        <w:rPr>
          <w:rFonts w:asciiTheme="majorBidi" w:hAnsiTheme="majorBidi" w:cstheme="majorBidi"/>
          <w:color w:val="000000" w:themeColor="text1"/>
          <w:sz w:val="28"/>
          <w:szCs w:val="28"/>
          <w:lang w:val="kk-KZ"/>
        </w:rPr>
        <w:t>.</w:t>
      </w:r>
      <w:r w:rsidRPr="008E56B6">
        <w:rPr>
          <w:rFonts w:asciiTheme="majorBidi" w:hAnsiTheme="majorBidi" w:cstheme="majorBidi"/>
          <w:sz w:val="28"/>
          <w:szCs w:val="28"/>
          <w:lang w:val="kk-KZ"/>
        </w:rPr>
        <w:t xml:space="preserve"> </w:t>
      </w:r>
    </w:p>
    <w:p w14:paraId="56FE73CF" w14:textId="4BADDA98" w:rsidR="008D2AE8" w:rsidRPr="008E56B6" w:rsidRDefault="008D2AE8" w:rsidP="005D7C0E">
      <w:pPr>
        <w:pStyle w:val="a3"/>
        <w:numPr>
          <w:ilvl w:val="0"/>
          <w:numId w:val="77"/>
        </w:numPr>
        <w:spacing w:after="0" w:line="240" w:lineRule="auto"/>
        <w:jc w:val="both"/>
        <w:rPr>
          <w:rFonts w:asciiTheme="majorBidi" w:hAnsiTheme="majorBidi" w:cstheme="majorBidi"/>
          <w:sz w:val="28"/>
          <w:szCs w:val="28"/>
          <w:lang w:val="kk-KZ"/>
        </w:rPr>
      </w:pPr>
      <w:r w:rsidRPr="008E56B6">
        <w:rPr>
          <w:rFonts w:asciiTheme="majorBidi" w:hAnsiTheme="majorBidi" w:cstheme="majorBidi"/>
          <w:sz w:val="28"/>
          <w:szCs w:val="28"/>
          <w:lang w:val="kk-KZ"/>
        </w:rPr>
        <w:t>Қазақстан Республикасының президенті Қ. К. Тоқаевтың «Хабар» агенттігіне 2022 жылдың ақпан айында берген сұхбатында «Қытайға келсек, ол біздің Құдайы көршіміз. Қытай дамуы жағынан орасан жетістіктерге жетті. Біз Қытаймен ынтымақтасуымыз керек, біздің нарығымыз Қытайға тәуелді. Соңғы он бір айда Қытаймен сауда көлемі 17 миллиард долларға жетті, бұл үлкен көрсеткіш. Біз Қытайды, қытай тілін зерттеуіміз қажет</w:t>
      </w:r>
      <w:r w:rsidR="00383576" w:rsidRPr="008E56B6">
        <w:rPr>
          <w:rFonts w:asciiTheme="majorBidi" w:hAnsiTheme="majorBidi" w:cstheme="majorBidi"/>
          <w:color w:val="000000" w:themeColor="text1"/>
          <w:sz w:val="28"/>
          <w:szCs w:val="28"/>
          <w:lang w:val="kk-KZ"/>
        </w:rPr>
        <w:t xml:space="preserve">» </w:t>
      </w:r>
      <w:r w:rsidR="00383576" w:rsidRPr="008E56B6">
        <w:rPr>
          <w:rFonts w:asciiTheme="majorBidi" w:hAnsiTheme="majorBidi" w:cstheme="majorBidi"/>
          <w:sz w:val="28"/>
          <w:szCs w:val="28"/>
          <w:lang w:val="kk-KZ"/>
        </w:rPr>
        <w:t>деп айтты</w:t>
      </w:r>
      <w:r w:rsidRPr="008E56B6">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"/>
          <w:id w:val="424535270"/>
          <w:placeholder>
            <w:docPart w:val="DefaultPlaceholder_-1854013440"/>
          </w:placeholder>
        </w:sdtPr>
        <w:sdtContent>
          <w:r w:rsidR="004952C7" w:rsidRPr="008E56B6">
            <w:rPr>
              <w:rFonts w:asciiTheme="majorBidi" w:hAnsiTheme="majorBidi" w:cstheme="majorBidi"/>
              <w:color w:val="000000"/>
              <w:sz w:val="28"/>
              <w:szCs w:val="28"/>
              <w:lang w:val="kk-KZ"/>
            </w:rPr>
            <w:t>[3]</w:t>
          </w:r>
        </w:sdtContent>
      </w:sdt>
      <w:r w:rsidRPr="008E56B6">
        <w:rPr>
          <w:rFonts w:asciiTheme="majorBidi" w:hAnsiTheme="majorBidi" w:cstheme="majorBidi"/>
          <w:sz w:val="28"/>
          <w:szCs w:val="28"/>
          <w:lang w:val="kk-KZ"/>
        </w:rPr>
        <w:t xml:space="preserve">. </w:t>
      </w:r>
    </w:p>
    <w:p w14:paraId="7AADB685" w14:textId="1F9728C2" w:rsidR="008D2AE8" w:rsidRDefault="008D2AE8" w:rsidP="005D7C0E">
      <w:pPr>
        <w:pStyle w:val="a3"/>
        <w:numPr>
          <w:ilvl w:val="0"/>
          <w:numId w:val="77"/>
        </w:numPr>
        <w:spacing w:after="0" w:line="240" w:lineRule="auto"/>
        <w:jc w:val="both"/>
        <w:rPr>
          <w:rFonts w:asciiTheme="majorBidi" w:hAnsiTheme="majorBidi" w:cstheme="majorBidi"/>
          <w:sz w:val="28"/>
          <w:szCs w:val="28"/>
          <w:lang w:val="kk-KZ"/>
        </w:rPr>
      </w:pPr>
      <w:r w:rsidRPr="008E56B6">
        <w:rPr>
          <w:rFonts w:asciiTheme="majorBidi" w:hAnsiTheme="majorBidi" w:cstheme="majorBidi"/>
          <w:sz w:val="28"/>
          <w:szCs w:val="28"/>
          <w:lang w:val="kk-KZ"/>
        </w:rPr>
        <w:t>Қазақстан Республикасындағы тіл саясатын іске асырудың 2020-2025 жылдарға арналған мемлекеттік бағдарламасында іскерлік және халықаралық коммуникация құралы ретіне шетел тілдерін</w:t>
      </w:r>
      <w:r w:rsidRPr="00D45B52">
        <w:rPr>
          <w:rFonts w:asciiTheme="majorBidi" w:hAnsiTheme="majorBidi" w:cstheme="majorBidi"/>
          <w:sz w:val="28"/>
          <w:szCs w:val="28"/>
          <w:lang w:val="kk-KZ"/>
        </w:rPr>
        <w:t xml:space="preserve"> білу қазақстандықтардың лингвистикалық капиталының негізгі компоненттерінің бірі болып табыла</w:t>
      </w:r>
      <w:r>
        <w:rPr>
          <w:rFonts w:asciiTheme="majorBidi" w:hAnsiTheme="majorBidi" w:cstheme="majorBidi"/>
          <w:sz w:val="28"/>
          <w:szCs w:val="28"/>
          <w:lang w:val="kk-KZ"/>
        </w:rPr>
        <w:t>тын</w:t>
      </w:r>
      <w:r w:rsidRPr="00D45B52">
        <w:rPr>
          <w:rFonts w:asciiTheme="majorBidi" w:hAnsiTheme="majorBidi" w:cstheme="majorBidi"/>
          <w:sz w:val="28"/>
          <w:szCs w:val="28"/>
          <w:lang w:val="kk-KZ"/>
        </w:rPr>
        <w:t xml:space="preserve">дығы және шетел тілдерін оқыту процесінде ауқымды білім беру кеңістігін сақтау керектігі </w:t>
      </w:r>
      <w:r w:rsidRPr="005F09E3">
        <w:rPr>
          <w:rFonts w:asciiTheme="majorBidi" w:hAnsiTheme="majorBidi" w:cstheme="majorBidi"/>
          <w:sz w:val="28"/>
          <w:szCs w:val="28"/>
          <w:lang w:val="kk-KZ"/>
        </w:rPr>
        <w:t xml:space="preserve">көрсетілген </w:t>
      </w:r>
      <w:sdt>
        <w:sdtPr>
          <w:rPr>
            <w:rFonts w:asciiTheme="majorBidi" w:hAnsiTheme="majorBidi" w:cstheme="majorBidi"/>
            <w:color w:val="000000"/>
            <w:sz w:val="28"/>
            <w:szCs w:val="28"/>
            <w:lang w:val="kk-KZ"/>
          </w:rPr>
          <w:tag w:val="MENDELEY_CITATION_v3_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"/>
          <w:id w:val="2019501261"/>
          <w:placeholder>
            <w:docPart w:val="DefaultPlaceholder_-1854013440"/>
          </w:placeholder>
        </w:sdtPr>
        <w:sdtContent>
          <w:r w:rsidR="004952C7" w:rsidRPr="004952C7">
            <w:rPr>
              <w:rFonts w:asciiTheme="majorBidi" w:hAnsiTheme="majorBidi" w:cstheme="majorBidi"/>
              <w:color w:val="000000"/>
              <w:sz w:val="28"/>
              <w:szCs w:val="28"/>
              <w:lang w:val="kk-KZ"/>
            </w:rPr>
            <w:t>[9]</w:t>
          </w:r>
        </w:sdtContent>
      </w:sdt>
      <w:r w:rsidR="00383576" w:rsidRPr="005F09E3">
        <w:rPr>
          <w:rFonts w:asciiTheme="majorBidi" w:hAnsiTheme="majorBidi" w:cstheme="majorBidi"/>
          <w:sz w:val="28"/>
          <w:szCs w:val="28"/>
          <w:lang w:val="kk-KZ"/>
        </w:rPr>
        <w:t>.</w:t>
      </w:r>
    </w:p>
    <w:p w14:paraId="754002DA" w14:textId="7CBE7079" w:rsidR="008D2AE8" w:rsidRDefault="008D2AE8" w:rsidP="005D7C0E">
      <w:pPr>
        <w:pStyle w:val="a3"/>
        <w:numPr>
          <w:ilvl w:val="0"/>
          <w:numId w:val="77"/>
        </w:numPr>
        <w:spacing w:after="0" w:line="240" w:lineRule="auto"/>
        <w:jc w:val="both"/>
        <w:rPr>
          <w:rFonts w:asciiTheme="majorBidi" w:hAnsiTheme="majorBidi" w:cstheme="majorBidi"/>
          <w:sz w:val="28"/>
          <w:szCs w:val="28"/>
          <w:lang w:val="kk-KZ"/>
        </w:rPr>
      </w:pPr>
      <w:r w:rsidRPr="00D45B52">
        <w:rPr>
          <w:rFonts w:asciiTheme="majorBidi" w:hAnsiTheme="majorBidi" w:cstheme="majorBidi"/>
          <w:sz w:val="28"/>
          <w:szCs w:val="28"/>
          <w:lang w:val="kk-KZ"/>
        </w:rPr>
        <w:t xml:space="preserve">2022 жылы толықтырылған жоғары және жоғары оқу орнынан кейінгі білім берудің мемлекеттік жалпыға міндетті стандарты жалпы білім беретін пәндер циклінің міндетті компонент пәндерін оқып бітіргеннен кейін білім алушы </w:t>
      </w:r>
      <w:proofErr w:type="spellStart"/>
      <w:r w:rsidRPr="00D45B52">
        <w:rPr>
          <w:rFonts w:asciiTheme="majorBidi" w:hAnsiTheme="majorBidi" w:cstheme="majorBidi"/>
          <w:sz w:val="28"/>
          <w:szCs w:val="28"/>
          <w:lang w:val="kk-KZ"/>
        </w:rPr>
        <w:t>тұлғааралық</w:t>
      </w:r>
      <w:proofErr w:type="spellEnd"/>
      <w:r w:rsidRPr="00D45B52">
        <w:rPr>
          <w:rFonts w:asciiTheme="majorBidi" w:hAnsiTheme="majorBidi" w:cstheme="majorBidi"/>
          <w:sz w:val="28"/>
          <w:szCs w:val="28"/>
          <w:lang w:val="kk-KZ"/>
        </w:rPr>
        <w:t xml:space="preserve">, </w:t>
      </w:r>
      <w:proofErr w:type="spellStart"/>
      <w:r w:rsidRPr="00D45B52">
        <w:rPr>
          <w:rFonts w:asciiTheme="majorBidi" w:hAnsiTheme="majorBidi" w:cstheme="majorBidi"/>
          <w:sz w:val="28"/>
          <w:szCs w:val="28"/>
          <w:lang w:val="kk-KZ"/>
        </w:rPr>
        <w:t>мәдениетаралық</w:t>
      </w:r>
      <w:proofErr w:type="spellEnd"/>
      <w:r w:rsidRPr="00D45B52">
        <w:rPr>
          <w:rFonts w:asciiTheme="majorBidi" w:hAnsiTheme="majorBidi" w:cstheme="majorBidi"/>
          <w:sz w:val="28"/>
          <w:szCs w:val="28"/>
          <w:lang w:val="kk-KZ"/>
        </w:rPr>
        <w:t xml:space="preserve"> және өндірістік (кәсіптік) қарым-қатынас міндеттерін шешу үшін қазақ, орыс және шет тілдерінде ауызша және жазбаша нысанда коммуникацияға түседі, грамматикалық білім жүйесі негізінде </w:t>
      </w:r>
      <w:r w:rsidRPr="00D45B52">
        <w:rPr>
          <w:rFonts w:asciiTheme="majorBidi" w:hAnsiTheme="majorBidi" w:cstheme="majorBidi"/>
          <w:sz w:val="28"/>
          <w:szCs w:val="28"/>
          <w:lang w:val="kk-KZ"/>
        </w:rPr>
        <w:lastRenderedPageBreak/>
        <w:t xml:space="preserve">тілдік және сөйлеу құралдарын пайдалануды жүзеге асыру, қарым-қатынас жағдайына сәйкес ақпаратты талдау, коммуникацияға қатысушылардың іс-әрекеттерін бағалайды, игерілген білімді өзгеріп жатқан әлеуметтік-мәдени жағдайларда тиімді </w:t>
      </w:r>
      <w:proofErr w:type="spellStart"/>
      <w:r w:rsidRPr="00D45B52">
        <w:rPr>
          <w:rFonts w:asciiTheme="majorBidi" w:hAnsiTheme="majorBidi" w:cstheme="majorBidi"/>
          <w:sz w:val="28"/>
          <w:szCs w:val="28"/>
          <w:lang w:val="kk-KZ"/>
        </w:rPr>
        <w:t>әлеуметтендіру</w:t>
      </w:r>
      <w:proofErr w:type="spellEnd"/>
      <w:r w:rsidRPr="00D45B52">
        <w:rPr>
          <w:rFonts w:asciiTheme="majorBidi" w:hAnsiTheme="majorBidi" w:cstheme="majorBidi"/>
          <w:sz w:val="28"/>
          <w:szCs w:val="28"/>
          <w:lang w:val="kk-KZ"/>
        </w:rPr>
        <w:t xml:space="preserve"> және </w:t>
      </w:r>
      <w:r w:rsidRPr="008E56B6">
        <w:rPr>
          <w:rFonts w:asciiTheme="majorBidi" w:hAnsiTheme="majorBidi" w:cstheme="majorBidi"/>
          <w:sz w:val="28"/>
          <w:szCs w:val="28"/>
          <w:lang w:val="kk-KZ"/>
        </w:rPr>
        <w:t xml:space="preserve">бейімдеу үшін қолданады </w:t>
      </w:r>
      <w:sdt>
        <w:sdtPr>
          <w:rPr>
            <w:rFonts w:asciiTheme="majorBidi" w:hAnsiTheme="majorBidi" w:cstheme="majorBidi"/>
            <w:color w:val="000000"/>
            <w:sz w:val="28"/>
            <w:szCs w:val="28"/>
            <w:lang w:val="kk-KZ"/>
          </w:rPr>
          <w:tag w:val="MENDELEY_CITATION_v3_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"/>
          <w:id w:val="-1500121855"/>
          <w:placeholder>
            <w:docPart w:val="DefaultPlaceholder_-1854013440"/>
          </w:placeholder>
        </w:sdtPr>
        <w:sdtContent>
          <w:r w:rsidR="004952C7" w:rsidRPr="008E56B6">
            <w:rPr>
              <w:rFonts w:asciiTheme="majorBidi" w:hAnsiTheme="majorBidi" w:cstheme="majorBidi"/>
              <w:color w:val="000000"/>
              <w:sz w:val="28"/>
              <w:szCs w:val="28"/>
              <w:lang w:val="kk-KZ"/>
            </w:rPr>
            <w:t>[8]</w:t>
          </w:r>
        </w:sdtContent>
      </w:sdt>
      <w:r w:rsidR="00383576" w:rsidRPr="008E56B6">
        <w:rPr>
          <w:rFonts w:asciiTheme="majorBidi" w:hAnsiTheme="majorBidi" w:cstheme="majorBidi"/>
          <w:sz w:val="28"/>
          <w:szCs w:val="28"/>
          <w:lang w:val="kk-KZ"/>
        </w:rPr>
        <w:t xml:space="preserve"> </w:t>
      </w:r>
      <w:r w:rsidRPr="008E56B6">
        <w:rPr>
          <w:rFonts w:asciiTheme="majorBidi" w:hAnsiTheme="majorBidi" w:cstheme="majorBidi"/>
          <w:sz w:val="28"/>
          <w:szCs w:val="28"/>
          <w:lang w:val="kk-KZ"/>
        </w:rPr>
        <w:t>делінген, яғни болашақ маманның шетел тілін меңгеруде кәсіптік ерекшеліктерді ескере</w:t>
      </w:r>
      <w:r w:rsidRPr="00D45B52">
        <w:rPr>
          <w:rFonts w:asciiTheme="majorBidi" w:hAnsiTheme="majorBidi" w:cstheme="majorBidi"/>
          <w:sz w:val="28"/>
          <w:szCs w:val="28"/>
          <w:lang w:val="kk-KZ"/>
        </w:rPr>
        <w:t xml:space="preserve"> отырып, болашақ кәсіби қызмет мақсаттарын іске асыруға бағытталуын талап етеді. </w:t>
      </w:r>
    </w:p>
    <w:p w14:paraId="33BA4CAC" w14:textId="0F8AE26F" w:rsidR="008D2AE8" w:rsidRPr="003448CD" w:rsidRDefault="008D2AE8" w:rsidP="005D7C0E">
      <w:pPr>
        <w:pStyle w:val="a3"/>
        <w:numPr>
          <w:ilvl w:val="0"/>
          <w:numId w:val="77"/>
        </w:numPr>
        <w:spacing w:after="0" w:line="240" w:lineRule="auto"/>
        <w:jc w:val="both"/>
        <w:rPr>
          <w:rFonts w:asciiTheme="majorBidi" w:hAnsiTheme="majorBidi" w:cstheme="majorBidi"/>
          <w:sz w:val="28"/>
          <w:szCs w:val="28"/>
          <w:lang w:val="kk-KZ"/>
        </w:rPr>
      </w:pPr>
      <w:r w:rsidRPr="003448CD">
        <w:rPr>
          <w:rFonts w:asciiTheme="majorBidi" w:hAnsiTheme="majorBidi" w:cstheme="majorBidi"/>
          <w:sz w:val="28"/>
          <w:szCs w:val="28"/>
          <w:lang w:val="kk-KZ"/>
        </w:rPr>
        <w:t xml:space="preserve">Сонымен қатар, 2012 жылы желтоқсанда Мемлекет басшысының халқына Жолдауында Қазақстан Республикасының 2050 жылға дейінгі даму стратегиясы таныстырылды. Оның басты мақсаты – мықты мемлекеттің, дамыған экономиканың және жалпыға ортақ еңбектің негізінде берекелі қоғам құру, Қазақстанның әлемнің ең дамыған 30 елінің қатарында болуы.  Бұл мақсаттарға қол жеткізу үшін «Қазақстан – 2050» Стратегиясы жеті ұзақмерзімді басымдықтарды іске асыруды қарастырады және оның бірі «Білім және кәсіби машық – заманауи білім беру жүйесінің, кадр даярлау мен қайта даярлаудың негізгі бағдары» болып табылады. Нақтылай кететін болсақ, </w:t>
      </w:r>
      <w:r w:rsidRPr="003448CD">
        <w:rPr>
          <w:rFonts w:ascii="Times New Roman" w:hAnsi="Times New Roman"/>
          <w:b/>
          <w:sz w:val="28"/>
          <w:szCs w:val="28"/>
          <w:lang w:val="kk-KZ" w:eastAsia="de-DE"/>
        </w:rPr>
        <w:t>6.7 «Тілдік жаңғырту» бастамасы бөлімінде</w:t>
      </w:r>
      <w:r w:rsidRPr="003448CD">
        <w:rPr>
          <w:rFonts w:ascii="Times New Roman" w:hAnsi="Times New Roman"/>
          <w:sz w:val="28"/>
          <w:szCs w:val="28"/>
          <w:lang w:val="kk-KZ" w:eastAsia="de-DE"/>
        </w:rPr>
        <w:t xml:space="preserve"> шет тілдерін, әсіресе ағылшын тілін үйрету мүмкіндіктерімен халықты барынша мол қамту қамтамасыз етіледі және </w:t>
      </w:r>
      <w:r w:rsidRPr="003448CD">
        <w:rPr>
          <w:rFonts w:ascii="Times New Roman" w:hAnsi="Times New Roman"/>
          <w:b/>
          <w:sz w:val="28"/>
          <w:szCs w:val="28"/>
          <w:lang w:val="kk-KZ"/>
        </w:rPr>
        <w:t xml:space="preserve">2.12 «Жоғары өнімді технологиялық компанияларды оқшаулау» бастамасы бөлімінде </w:t>
      </w:r>
      <w:r w:rsidRPr="003448CD">
        <w:rPr>
          <w:rFonts w:ascii="Times New Roman" w:hAnsi="Times New Roman"/>
          <w:sz w:val="28"/>
          <w:szCs w:val="28"/>
          <w:lang w:val="kk-KZ"/>
        </w:rPr>
        <w:t xml:space="preserve">Шетелдік инвесторлар үшін ұлттық және өңірлік деңгейлерде барлық қолданыстағы инвестициялық қолдау шаралары туралы шет тілдеріндегі ақпаратқа қол жеткізу жақсарады </w:t>
      </w:r>
      <w:r w:rsidRPr="00920DAF">
        <w:rPr>
          <w:rFonts w:asciiTheme="majorBidi" w:hAnsiTheme="majorBidi" w:cstheme="majorBidi"/>
          <w:sz w:val="28"/>
          <w:szCs w:val="28"/>
          <w:lang w:val="kk-KZ"/>
        </w:rPr>
        <w:t>делінген</w:t>
      </w:r>
      <w:r w:rsidR="00383576" w:rsidRPr="00920DAF">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"/>
          <w:id w:val="-841554751"/>
          <w:placeholder>
            <w:docPart w:val="DefaultPlaceholder_-1854013440"/>
          </w:placeholder>
        </w:sdtPr>
        <w:sdtContent>
          <w:r w:rsidR="004952C7" w:rsidRPr="004952C7">
            <w:rPr>
              <w:rFonts w:asciiTheme="majorBidi" w:eastAsia="Times New Roman" w:hAnsiTheme="majorBidi" w:cstheme="majorBidi"/>
              <w:color w:val="000000"/>
              <w:sz w:val="28"/>
              <w:szCs w:val="28"/>
              <w:lang w:val="kk-KZ"/>
            </w:rPr>
            <w:t>[10]</w:t>
          </w:r>
        </w:sdtContent>
      </w:sdt>
      <w:r w:rsidR="00383576" w:rsidRPr="00920DAF">
        <w:rPr>
          <w:rFonts w:asciiTheme="majorBidi" w:hAnsiTheme="majorBidi" w:cstheme="majorBidi"/>
          <w:sz w:val="28"/>
          <w:szCs w:val="28"/>
          <w:lang w:val="kk-KZ"/>
        </w:rPr>
        <w:t>.</w:t>
      </w:r>
      <w:r w:rsidRPr="003448CD">
        <w:rPr>
          <w:rFonts w:ascii="Times New Roman" w:hAnsi="Times New Roman"/>
          <w:sz w:val="28"/>
          <w:szCs w:val="28"/>
          <w:lang w:val="kk-KZ"/>
        </w:rPr>
        <w:t xml:space="preserve"> Ал, еліміздің басты инвесторларының бірі ҚХР екенін ескеретін болсақ, әсіресе техникалық өндірісте, онда қытай тілін техникалық мамандардың игеруі маңыздылығы тереңдей түседі. </w:t>
      </w:r>
    </w:p>
    <w:p w14:paraId="0D1C367C" w14:textId="5677DB38" w:rsidR="00383576" w:rsidRDefault="008D2AE8" w:rsidP="005D7C0E">
      <w:pPr>
        <w:pStyle w:val="a3"/>
        <w:numPr>
          <w:ilvl w:val="0"/>
          <w:numId w:val="77"/>
        </w:numPr>
        <w:spacing w:after="0" w:line="240" w:lineRule="auto"/>
        <w:jc w:val="both"/>
        <w:rPr>
          <w:rFonts w:asciiTheme="majorBidi" w:hAnsiTheme="majorBidi" w:cstheme="majorBidi"/>
          <w:sz w:val="28"/>
          <w:szCs w:val="28"/>
          <w:lang w:val="kk-KZ"/>
        </w:rPr>
      </w:pPr>
      <w:r w:rsidRPr="00383576">
        <w:rPr>
          <w:rFonts w:asciiTheme="majorBidi" w:hAnsiTheme="majorBidi" w:cstheme="majorBidi"/>
          <w:sz w:val="28"/>
          <w:szCs w:val="28"/>
          <w:lang w:val="kk-KZ"/>
        </w:rPr>
        <w:t xml:space="preserve">Қазақстан Республикасы Президентінің 2021 жылғы 7 қазандағы №  670 Жарлығымен 10 Ұлттық жобаның тізбесі бекітілді. Барлық білім беру </w:t>
      </w:r>
      <w:proofErr w:type="spellStart"/>
      <w:r w:rsidRPr="00383576">
        <w:rPr>
          <w:rFonts w:asciiTheme="majorBidi" w:hAnsiTheme="majorBidi" w:cstheme="majorBidi"/>
          <w:sz w:val="28"/>
          <w:szCs w:val="28"/>
          <w:lang w:val="kk-KZ"/>
        </w:rPr>
        <w:t>деңгейлерінде</w:t>
      </w:r>
      <w:proofErr w:type="spellEnd"/>
      <w:r w:rsidRPr="00383576">
        <w:rPr>
          <w:rFonts w:asciiTheme="majorBidi" w:hAnsiTheme="majorBidi" w:cstheme="majorBidi"/>
          <w:sz w:val="28"/>
          <w:szCs w:val="28"/>
          <w:lang w:val="kk-KZ"/>
        </w:rPr>
        <w:t xml:space="preserve"> білім алушылардың білім сапасын арттыру мақсатында 2021-2025 жылдар аралығында қамтылуды көздейтін «Білімді ұлт» сапалы білім беру» ұлттық жобасы әзірленді</w:t>
      </w:r>
      <w:r w:rsidR="00383576" w:rsidRPr="00383576">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"/>
          <w:id w:val="-1420939193"/>
          <w:placeholder>
            <w:docPart w:val="DefaultPlaceholder_-1854013440"/>
          </w:placeholder>
        </w:sdtPr>
        <w:sdtContent>
          <w:r w:rsidR="004952C7" w:rsidRPr="004952C7">
            <w:rPr>
              <w:rFonts w:asciiTheme="majorBidi" w:eastAsia="Times New Roman" w:hAnsiTheme="majorBidi" w:cstheme="majorBidi"/>
              <w:color w:val="000000"/>
              <w:sz w:val="28"/>
              <w:szCs w:val="28"/>
              <w:lang w:val="kk-KZ"/>
            </w:rPr>
            <w:t>[11]</w:t>
          </w:r>
        </w:sdtContent>
      </w:sdt>
      <w:r w:rsidR="00607CEE">
        <w:rPr>
          <w:rFonts w:asciiTheme="majorBidi" w:hAnsiTheme="majorBidi" w:cstheme="majorBidi"/>
          <w:sz w:val="28"/>
          <w:szCs w:val="28"/>
          <w:lang w:val="kk-KZ"/>
        </w:rPr>
        <w:t>.</w:t>
      </w:r>
    </w:p>
    <w:p w14:paraId="0E62D7EA" w14:textId="77777777" w:rsidR="008D2AE8" w:rsidRPr="00383576" w:rsidRDefault="008D2AE8" w:rsidP="00B3427D">
      <w:pPr>
        <w:ind w:firstLine="709"/>
        <w:jc w:val="both"/>
        <w:rPr>
          <w:rFonts w:asciiTheme="majorBidi" w:hAnsiTheme="majorBidi" w:cstheme="majorBidi"/>
          <w:sz w:val="28"/>
          <w:szCs w:val="28"/>
          <w:lang w:val="kk-KZ"/>
        </w:rPr>
      </w:pPr>
      <w:r w:rsidRPr="00383576">
        <w:rPr>
          <w:rFonts w:asciiTheme="majorBidi" w:hAnsiTheme="majorBidi" w:cstheme="majorBidi"/>
          <w:sz w:val="28"/>
          <w:szCs w:val="28"/>
          <w:lang w:val="kk-KZ"/>
        </w:rPr>
        <w:t xml:space="preserve">Еліміздің маңызды құжаттары мен алға қарай жылжу жоспарларынан Қазақстан азаматтарының білімді, білікті, жан-жақты, шетел тілдерін игерген тұлғаларды қалыптастыру екендігін аңғаруға болады. Осы мақсатты жүйелі түрде жүзеге асыру білім беру ұйымдарына тікелей жүктеледі. Сол үшін, жоғарыда қойылған талаптарды жүзеге асыру жолында еліміздің білім беру саласында әр тараптан жан-жақты жұмыстар атқарылуда. Қазақстан Республикасының экономикалық өсімін ұлғайтудың бірден-бір жолы  әр сала бойынша, оның ішінде техникалық салалар бойынша кәсіби құзыретті нағыз өз ісінің мамандарын даярлау болып табылады. Себебі, әр мамандық иесі қызмет барысын жүргізу алдында нақты  </w:t>
      </w:r>
      <w:proofErr w:type="spellStart"/>
      <w:r w:rsidRPr="00383576">
        <w:rPr>
          <w:rFonts w:asciiTheme="majorBidi" w:hAnsiTheme="majorBidi" w:cstheme="majorBidi"/>
          <w:sz w:val="28"/>
          <w:szCs w:val="28"/>
          <w:lang w:val="kk-KZ"/>
        </w:rPr>
        <w:t>құзыреттіліктерге</w:t>
      </w:r>
      <w:proofErr w:type="spellEnd"/>
      <w:r w:rsidRPr="00383576">
        <w:rPr>
          <w:rFonts w:asciiTheme="majorBidi" w:hAnsiTheme="majorBidi" w:cstheme="majorBidi"/>
          <w:sz w:val="28"/>
          <w:szCs w:val="28"/>
          <w:lang w:val="kk-KZ"/>
        </w:rPr>
        <w:t xml:space="preserve">,  солардың бірі коммуникативтік </w:t>
      </w:r>
      <w:proofErr w:type="spellStart"/>
      <w:r w:rsidRPr="00383576">
        <w:rPr>
          <w:rFonts w:asciiTheme="majorBidi" w:hAnsiTheme="majorBidi" w:cstheme="majorBidi"/>
          <w:sz w:val="28"/>
          <w:szCs w:val="28"/>
          <w:lang w:val="kk-KZ"/>
        </w:rPr>
        <w:t>құзыреттіліктерге</w:t>
      </w:r>
      <w:proofErr w:type="spellEnd"/>
      <w:r w:rsidRPr="00383576">
        <w:rPr>
          <w:rFonts w:asciiTheme="majorBidi" w:hAnsiTheme="majorBidi" w:cstheme="majorBidi"/>
          <w:sz w:val="28"/>
          <w:szCs w:val="28"/>
          <w:lang w:val="kk-KZ"/>
        </w:rPr>
        <w:t xml:space="preserve"> ие болуы шарт болып табылады. Біздің зерттеу жұмысымызда қарастырып отырған техникалық мамандықтар студенттеріне де қатысты. Техникалық мамандықтар студенттерінің жоғары білім алу барысында игеретін </w:t>
      </w:r>
      <w:proofErr w:type="spellStart"/>
      <w:r w:rsidRPr="00383576">
        <w:rPr>
          <w:rFonts w:asciiTheme="majorBidi" w:hAnsiTheme="majorBidi" w:cstheme="majorBidi"/>
          <w:sz w:val="28"/>
          <w:szCs w:val="28"/>
          <w:lang w:val="kk-KZ"/>
        </w:rPr>
        <w:t>құзыреттіліктерімен</w:t>
      </w:r>
      <w:proofErr w:type="spellEnd"/>
      <w:r w:rsidRPr="00383576">
        <w:rPr>
          <w:rFonts w:asciiTheme="majorBidi" w:hAnsiTheme="majorBidi" w:cstheme="majorBidi"/>
          <w:sz w:val="28"/>
          <w:szCs w:val="28"/>
          <w:lang w:val="kk-KZ"/>
        </w:rPr>
        <w:t xml:space="preserve"> танысу мақсатында бірқатар </w:t>
      </w:r>
      <w:r w:rsidRPr="00383576">
        <w:rPr>
          <w:rFonts w:asciiTheme="majorBidi" w:hAnsiTheme="majorBidi" w:cstheme="majorBidi"/>
          <w:sz w:val="28"/>
          <w:szCs w:val="28"/>
          <w:lang w:val="kk-KZ"/>
        </w:rPr>
        <w:lastRenderedPageBreak/>
        <w:t>техникалық мамандықтардың білім беру бағдарламасын қарастырдық.  Мысалы,  Қорқыт ата атындағы Қызылорда университетінің әзірлеген «</w:t>
      </w:r>
      <w:r w:rsidRPr="00383576">
        <w:rPr>
          <w:rFonts w:ascii="Times New Roman" w:hAnsi="Times New Roman" w:cs="Times New Roman"/>
          <w:sz w:val="28"/>
          <w:szCs w:val="28"/>
          <w:lang w:val="kk-KZ"/>
        </w:rPr>
        <w:t xml:space="preserve">6B0726 </w:t>
      </w:r>
      <w:r w:rsidRPr="00383576">
        <w:rPr>
          <w:rFonts w:asciiTheme="majorBidi" w:hAnsiTheme="majorBidi" w:cstheme="majorBidi"/>
          <w:sz w:val="28"/>
          <w:szCs w:val="28"/>
          <w:lang w:val="kk-KZ"/>
        </w:rPr>
        <w:t>Мұнай газ ісі» мамандығының білім беру бағдарламасы бойынша «</w:t>
      </w:r>
      <w:r w:rsidRPr="00383576">
        <w:rPr>
          <w:rFonts w:ascii="Times New Roman" w:hAnsi="Times New Roman" w:cs="Times New Roman"/>
          <w:sz w:val="28"/>
          <w:szCs w:val="28"/>
          <w:lang w:val="kk-KZ"/>
        </w:rPr>
        <w:t xml:space="preserve">Мұнай және газ кен орындарын игерумен, өндірумен және тиімді пайдаланумен айналысатын бәсекеге қабілетті және жоғары білікті, сұранысқа ие мұнай мамандарын дайындау» мақсат етіп алынған, ал бұл мақсатқа жету үшін келесідей </w:t>
      </w:r>
      <w:proofErr w:type="spellStart"/>
      <w:r w:rsidRPr="00383576">
        <w:rPr>
          <w:rFonts w:ascii="Times New Roman" w:hAnsi="Times New Roman" w:cs="Times New Roman"/>
          <w:sz w:val="28"/>
          <w:szCs w:val="28"/>
          <w:lang w:val="kk-KZ"/>
        </w:rPr>
        <w:t>құзыреттіліктерді</w:t>
      </w:r>
      <w:proofErr w:type="spellEnd"/>
      <w:r w:rsidRPr="00383576">
        <w:rPr>
          <w:rFonts w:ascii="Times New Roman" w:hAnsi="Times New Roman" w:cs="Times New Roman"/>
          <w:sz w:val="28"/>
          <w:szCs w:val="28"/>
          <w:lang w:val="kk-KZ"/>
        </w:rPr>
        <w:t xml:space="preserve"> қалыптастыру көзделеді: </w:t>
      </w:r>
    </w:p>
    <w:p w14:paraId="0101ED93" w14:textId="77777777" w:rsidR="00B3427D" w:rsidRPr="00B3427D" w:rsidRDefault="008D2AE8" w:rsidP="005D7C0E">
      <w:pPr>
        <w:pStyle w:val="a3"/>
        <w:numPr>
          <w:ilvl w:val="0"/>
          <w:numId w:val="78"/>
        </w:numPr>
        <w:tabs>
          <w:tab w:val="left" w:pos="993"/>
        </w:tabs>
        <w:spacing w:line="240" w:lineRule="auto"/>
        <w:jc w:val="both"/>
        <w:rPr>
          <w:rFonts w:asciiTheme="majorBidi" w:hAnsiTheme="majorBidi" w:cstheme="majorBidi"/>
          <w:sz w:val="28"/>
          <w:szCs w:val="28"/>
          <w:lang w:val="kk-KZ"/>
        </w:rPr>
      </w:pPr>
      <w:r w:rsidRPr="00B3427D">
        <w:rPr>
          <w:rFonts w:ascii="Times New Roman" w:hAnsi="Times New Roman"/>
          <w:sz w:val="28"/>
          <w:szCs w:val="28"/>
          <w:lang w:val="kk-KZ"/>
        </w:rPr>
        <w:t>Жаратылыстану-ғылыми, гуманитарлық, әлеуметтік-экономикалық, кәсіпкерлік, құқықтық, экологиялық білімдерді, тіршілік қауіпсіздігі мәдениеті мен  көшбасшылық қасиеттерді түрлі салаларында қолдануға қабілеттілігі мен дайындығын көрсету;</w:t>
      </w:r>
    </w:p>
    <w:p w14:paraId="4203D168" w14:textId="77777777" w:rsidR="00B3427D" w:rsidRPr="00B3427D" w:rsidRDefault="008D2AE8" w:rsidP="005D7C0E">
      <w:pPr>
        <w:pStyle w:val="a3"/>
        <w:numPr>
          <w:ilvl w:val="0"/>
          <w:numId w:val="78"/>
        </w:numPr>
        <w:tabs>
          <w:tab w:val="left" w:pos="993"/>
        </w:tabs>
        <w:spacing w:line="240" w:lineRule="auto"/>
        <w:jc w:val="both"/>
        <w:rPr>
          <w:rFonts w:asciiTheme="majorBidi" w:hAnsiTheme="majorBidi" w:cstheme="majorBidi"/>
          <w:sz w:val="28"/>
          <w:szCs w:val="28"/>
          <w:lang w:val="kk-KZ"/>
        </w:rPr>
      </w:pPr>
      <w:r w:rsidRPr="00B3427D">
        <w:rPr>
          <w:rFonts w:ascii="Times New Roman" w:hAnsi="Times New Roman"/>
          <w:sz w:val="28"/>
          <w:szCs w:val="28"/>
          <w:lang w:val="kk-KZ"/>
        </w:rPr>
        <w:t>Мұнай-газ өндірісінің жұмысының режимін талдау үшін жалпы кәсіптік пәндердің іргелі білімдерін қолдану;</w:t>
      </w:r>
    </w:p>
    <w:p w14:paraId="278554AE" w14:textId="77777777" w:rsidR="00B3427D" w:rsidRPr="00B3427D" w:rsidRDefault="008D2AE8" w:rsidP="005D7C0E">
      <w:pPr>
        <w:pStyle w:val="a3"/>
        <w:numPr>
          <w:ilvl w:val="0"/>
          <w:numId w:val="78"/>
        </w:numPr>
        <w:tabs>
          <w:tab w:val="left" w:pos="993"/>
        </w:tabs>
        <w:spacing w:line="240" w:lineRule="auto"/>
        <w:jc w:val="both"/>
        <w:rPr>
          <w:rFonts w:asciiTheme="majorBidi" w:hAnsiTheme="majorBidi" w:cstheme="majorBidi"/>
          <w:sz w:val="28"/>
          <w:szCs w:val="28"/>
          <w:lang w:val="kk-KZ"/>
        </w:rPr>
      </w:pPr>
      <w:r w:rsidRPr="00B3427D">
        <w:rPr>
          <w:rFonts w:ascii="Times New Roman" w:hAnsi="Times New Roman"/>
          <w:sz w:val="28"/>
          <w:szCs w:val="28"/>
          <w:lang w:val="kk-KZ"/>
        </w:rPr>
        <w:t>Мұнай, газ және газ конденсатты кен орындарының геофизикасының негіздерін, геологиялық, гидродинамикалық және қабаттық зерттеулердің технологиясын талдайды. Ұңғымалардың құрылымын жобалап, қашау түрлерін және бұрғылау қондырғысын пайдалана отырып, бұрғылау режимінің негізгі параметрлерін таңдай алады;</w:t>
      </w:r>
    </w:p>
    <w:p w14:paraId="410E6A9B" w14:textId="77777777" w:rsidR="00B3427D" w:rsidRPr="00B3427D" w:rsidRDefault="008D2AE8" w:rsidP="005D7C0E">
      <w:pPr>
        <w:pStyle w:val="a3"/>
        <w:numPr>
          <w:ilvl w:val="0"/>
          <w:numId w:val="78"/>
        </w:numPr>
        <w:tabs>
          <w:tab w:val="left" w:pos="993"/>
        </w:tabs>
        <w:spacing w:line="240" w:lineRule="auto"/>
        <w:jc w:val="both"/>
        <w:rPr>
          <w:rFonts w:asciiTheme="majorBidi" w:hAnsiTheme="majorBidi" w:cstheme="majorBidi"/>
          <w:sz w:val="28"/>
          <w:szCs w:val="28"/>
          <w:lang w:val="kk-KZ"/>
        </w:rPr>
      </w:pPr>
      <w:r w:rsidRPr="00B3427D">
        <w:rPr>
          <w:rFonts w:ascii="Times New Roman" w:hAnsi="Times New Roman"/>
          <w:sz w:val="28"/>
          <w:szCs w:val="28"/>
          <w:lang w:val="kk-KZ"/>
        </w:rPr>
        <w:t>Пайдалы қазбаларды өндіруге арналған технологиялық машиналарды жобалау бойынша есептерді орындай отырып, инновациялық компьютерлік технологияларды және заманауи автоматтандырылған жобалау жүйелерін қолдана отырып, мұнай, газ және газ конденсатты кен орындарын (құрлықта және шельфте) игеру технологиясын таңдай алады;</w:t>
      </w:r>
    </w:p>
    <w:p w14:paraId="611C9C84" w14:textId="77777777" w:rsidR="00B3427D" w:rsidRPr="00B3427D" w:rsidRDefault="008D2AE8" w:rsidP="005D7C0E">
      <w:pPr>
        <w:pStyle w:val="a3"/>
        <w:numPr>
          <w:ilvl w:val="0"/>
          <w:numId w:val="78"/>
        </w:numPr>
        <w:tabs>
          <w:tab w:val="left" w:pos="993"/>
        </w:tabs>
        <w:spacing w:line="240" w:lineRule="auto"/>
        <w:jc w:val="both"/>
        <w:rPr>
          <w:rFonts w:asciiTheme="majorBidi" w:hAnsiTheme="majorBidi" w:cstheme="majorBidi"/>
          <w:sz w:val="28"/>
          <w:szCs w:val="28"/>
          <w:lang w:val="kk-KZ"/>
        </w:rPr>
      </w:pPr>
      <w:r w:rsidRPr="00B3427D">
        <w:rPr>
          <w:rFonts w:ascii="Times New Roman" w:hAnsi="Times New Roman"/>
          <w:sz w:val="28"/>
          <w:szCs w:val="28"/>
          <w:lang w:val="kk-KZ"/>
        </w:rPr>
        <w:t>Газ және газконденсатты кенорындардағы көмірсутек шикізатының өнімдерін өндіру, өңдеу, игеру кезіндегі қабаттың түп аймағындағы қабат қысымын ұстап тұрудың тиімді техникасы мен технологиясын қолданады;</w:t>
      </w:r>
    </w:p>
    <w:p w14:paraId="21AD567C" w14:textId="77777777" w:rsidR="00B3427D" w:rsidRPr="00B3427D" w:rsidRDefault="008D2AE8" w:rsidP="005D7C0E">
      <w:pPr>
        <w:pStyle w:val="a3"/>
        <w:numPr>
          <w:ilvl w:val="0"/>
          <w:numId w:val="78"/>
        </w:numPr>
        <w:tabs>
          <w:tab w:val="left" w:pos="993"/>
        </w:tabs>
        <w:spacing w:line="240" w:lineRule="auto"/>
        <w:jc w:val="both"/>
        <w:rPr>
          <w:rFonts w:asciiTheme="majorBidi" w:hAnsiTheme="majorBidi" w:cstheme="majorBidi"/>
          <w:sz w:val="28"/>
          <w:szCs w:val="28"/>
          <w:lang w:val="kk-KZ"/>
        </w:rPr>
      </w:pPr>
      <w:r w:rsidRPr="00B3427D">
        <w:rPr>
          <w:rFonts w:ascii="Times New Roman" w:hAnsi="Times New Roman"/>
          <w:sz w:val="28"/>
          <w:szCs w:val="28"/>
          <w:lang w:val="kk-KZ"/>
        </w:rPr>
        <w:t>Кәсіпшілікте мұнайды, газды, суды жинауға, тасымалдауға дайындауды жүзеге асырады және мұнай мен газды терең өңдеу технологиясын жетілдіре алады;</w:t>
      </w:r>
    </w:p>
    <w:p w14:paraId="11DBA76B" w14:textId="77777777" w:rsidR="00B3427D" w:rsidRPr="00B3427D" w:rsidRDefault="008D2AE8" w:rsidP="005D7C0E">
      <w:pPr>
        <w:pStyle w:val="a3"/>
        <w:numPr>
          <w:ilvl w:val="0"/>
          <w:numId w:val="78"/>
        </w:numPr>
        <w:tabs>
          <w:tab w:val="left" w:pos="993"/>
        </w:tabs>
        <w:spacing w:line="240" w:lineRule="auto"/>
        <w:jc w:val="both"/>
        <w:rPr>
          <w:rFonts w:asciiTheme="majorBidi" w:hAnsiTheme="majorBidi" w:cstheme="majorBidi"/>
          <w:sz w:val="28"/>
          <w:szCs w:val="28"/>
          <w:lang w:val="kk-KZ"/>
        </w:rPr>
      </w:pPr>
      <w:r w:rsidRPr="00B3427D">
        <w:rPr>
          <w:rFonts w:ascii="Times New Roman" w:hAnsi="Times New Roman"/>
          <w:sz w:val="28"/>
          <w:szCs w:val="28"/>
          <w:lang w:val="kk-KZ"/>
        </w:rPr>
        <w:t>Өндірістік экологияны, еңбекті қорғауды ескере отырып, мұнай-газ кешенінің мұнай және газ өндіру жабдықтарын жөндеудің заманауи әдістерін, сондай-ақ технологиялық машиналар мен жабдықтардың сенімділігін арттыру үшін жоғары тиімді технологияларды пайдаланады;</w:t>
      </w:r>
    </w:p>
    <w:p w14:paraId="343DE399" w14:textId="77777777" w:rsidR="004C7D01" w:rsidRPr="004C7D01" w:rsidRDefault="008D2AE8" w:rsidP="005D7C0E">
      <w:pPr>
        <w:pStyle w:val="a3"/>
        <w:numPr>
          <w:ilvl w:val="0"/>
          <w:numId w:val="78"/>
        </w:numPr>
        <w:tabs>
          <w:tab w:val="left" w:pos="993"/>
        </w:tabs>
        <w:spacing w:after="0" w:line="240" w:lineRule="auto"/>
        <w:jc w:val="both"/>
        <w:rPr>
          <w:rFonts w:asciiTheme="majorBidi" w:hAnsiTheme="majorBidi" w:cstheme="majorBidi"/>
          <w:sz w:val="28"/>
          <w:szCs w:val="28"/>
          <w:lang w:val="kk-KZ"/>
        </w:rPr>
      </w:pPr>
      <w:r w:rsidRPr="00B3427D">
        <w:rPr>
          <w:rFonts w:ascii="Times New Roman" w:hAnsi="Times New Roman"/>
          <w:sz w:val="28"/>
          <w:szCs w:val="28"/>
          <w:lang w:val="kk-KZ"/>
        </w:rPr>
        <w:t>Ғылыми-зерттеу қызметі барысында туындайтын және тереңдетілген кәсіби білімді талап ететін міндеттерді шеше алады, нақты зерттеу міндеттеріне сүйене отырып, қажетті зерттеу әдістері мен жаңа әдістерді таңдайды.</w:t>
      </w:r>
    </w:p>
    <w:p w14:paraId="043BB017" w14:textId="27A9AFDE" w:rsidR="008D2AE8" w:rsidRPr="004C7D01" w:rsidRDefault="004C7D01" w:rsidP="004C7D01">
      <w:pPr>
        <w:tabs>
          <w:tab w:val="left" w:pos="993"/>
        </w:tabs>
        <w:jc w:val="both"/>
        <w:rPr>
          <w:rFonts w:asciiTheme="majorBidi" w:hAnsiTheme="majorBidi" w:cstheme="majorBidi"/>
          <w:sz w:val="28"/>
          <w:szCs w:val="28"/>
          <w:lang w:val="kk-KZ"/>
        </w:rPr>
      </w:pPr>
      <w:r>
        <w:rPr>
          <w:rFonts w:ascii="Times New Roman" w:hAnsi="Times New Roman"/>
          <w:sz w:val="28"/>
          <w:szCs w:val="28"/>
          <w:lang w:val="kk-KZ"/>
        </w:rPr>
        <w:tab/>
      </w:r>
      <w:r w:rsidR="008D2AE8" w:rsidRPr="004C7D01">
        <w:rPr>
          <w:rFonts w:ascii="Times New Roman" w:hAnsi="Times New Roman"/>
          <w:sz w:val="28"/>
          <w:szCs w:val="28"/>
          <w:lang w:val="kk-KZ"/>
        </w:rPr>
        <w:t xml:space="preserve">Қарап отырсақ, болашақ инженер мамандарының игеруге міндетті алғашқы құзыреттілігі жаратылыстану-ғылыми, гуманитарлық, әлеуметтік-экономикалық, кәсіпкерлік, құқықтық, экологиялық білімдерді, тіршілік қауіпсіздігі мәдениеті мен көшбасшылық қасиеттерді түрлі салаларында қолдануға қабілеттілігі мен дайындығын көрсету болып табылады. Бұл дегеніміз тек қана өз тілінде емес, шетелдік әріптестерімен шетел тілінде де қарым-қатынас жүргізуге қауқарлы болуын білдіреді. Себебі білім беру бағдарламасында студенттер игеруі тиіс </w:t>
      </w:r>
      <w:proofErr w:type="spellStart"/>
      <w:r w:rsidR="008D2AE8" w:rsidRPr="004C7D01">
        <w:rPr>
          <w:rFonts w:ascii="Times New Roman" w:hAnsi="Times New Roman"/>
          <w:sz w:val="28"/>
          <w:szCs w:val="28"/>
          <w:lang w:val="kk-KZ"/>
        </w:rPr>
        <w:t>құзыреттіліктер</w:t>
      </w:r>
      <w:proofErr w:type="spellEnd"/>
      <w:r w:rsidR="008D2AE8" w:rsidRPr="004C7D01">
        <w:rPr>
          <w:rFonts w:ascii="Times New Roman" w:hAnsi="Times New Roman"/>
          <w:sz w:val="28"/>
          <w:szCs w:val="28"/>
          <w:lang w:val="kk-KZ"/>
        </w:rPr>
        <w:t xml:space="preserve"> тобында шетел тілі пәні </w:t>
      </w:r>
      <w:r w:rsidR="008D2AE8" w:rsidRPr="004C7D01">
        <w:rPr>
          <w:rFonts w:ascii="Times New Roman" w:hAnsi="Times New Roman"/>
          <w:sz w:val="28"/>
          <w:szCs w:val="28"/>
          <w:lang w:val="kk-KZ"/>
        </w:rPr>
        <w:lastRenderedPageBreak/>
        <w:t xml:space="preserve">бойынша шетел тілінде негізгі, сонымен қатар кәсіби ортада мәселелерді шешу мақсатында коммуникациялық дағдыларды игеруі тиіс делінген. Дәлірек айтқанда, </w:t>
      </w:r>
      <w:proofErr w:type="spellStart"/>
      <w:r w:rsidR="008D2AE8" w:rsidRPr="004C7D01">
        <w:rPr>
          <w:rFonts w:ascii="Times New Roman" w:hAnsi="Times New Roman"/>
          <w:sz w:val="28"/>
          <w:szCs w:val="28"/>
          <w:lang w:val="kk-KZ"/>
        </w:rPr>
        <w:t>мәдениетаралық</w:t>
      </w:r>
      <w:proofErr w:type="spellEnd"/>
      <w:r w:rsidR="008D2AE8" w:rsidRPr="004C7D01">
        <w:rPr>
          <w:rFonts w:ascii="Times New Roman" w:hAnsi="Times New Roman"/>
          <w:sz w:val="28"/>
          <w:szCs w:val="28"/>
          <w:lang w:val="kk-KZ"/>
        </w:rPr>
        <w:t xml:space="preserve"> коммуникация шеңберінде ауызша және жазбаша түрде күнделікті тұрмыстық және кәсіби қажеттіліктерге қарай қарапайым қарым-қатынасқа түсу мүмкіндігі. </w:t>
      </w:r>
    </w:p>
    <w:p w14:paraId="00DF153C" w14:textId="052089BD" w:rsidR="008D2AE8" w:rsidRDefault="008D2AE8" w:rsidP="00B80E4A">
      <w:pPr>
        <w:jc w:val="both"/>
        <w:rPr>
          <w:rFonts w:ascii="Times New Roman" w:hAnsi="Times New Roman"/>
          <w:sz w:val="28"/>
          <w:szCs w:val="28"/>
          <w:lang w:val="kk-KZ"/>
        </w:rPr>
      </w:pPr>
      <w:r>
        <w:rPr>
          <w:rFonts w:ascii="Times New Roman" w:hAnsi="Times New Roman"/>
          <w:sz w:val="28"/>
          <w:szCs w:val="28"/>
          <w:lang w:val="kk-KZ"/>
        </w:rPr>
        <w:t xml:space="preserve">Ол үшін мамандыққа арналған модульдік оқу жоспарында міндетті компоненттер құрамындағы </w:t>
      </w:r>
      <w:proofErr w:type="spellStart"/>
      <w:r>
        <w:rPr>
          <w:rFonts w:ascii="Times New Roman" w:hAnsi="Times New Roman"/>
          <w:sz w:val="28"/>
          <w:szCs w:val="28"/>
          <w:lang w:val="kk-KZ"/>
        </w:rPr>
        <w:t>жалпыбілім</w:t>
      </w:r>
      <w:proofErr w:type="spellEnd"/>
      <w:r>
        <w:rPr>
          <w:rFonts w:ascii="Times New Roman" w:hAnsi="Times New Roman"/>
          <w:sz w:val="28"/>
          <w:szCs w:val="28"/>
          <w:lang w:val="kk-KZ"/>
        </w:rPr>
        <w:t xml:space="preserve"> пәндері бөліміндегі тілдік модульге жататын шетел тілі пәніне </w:t>
      </w:r>
      <w:r w:rsidRPr="005C445B">
        <w:rPr>
          <w:rFonts w:ascii="Times New Roman" w:hAnsi="Times New Roman"/>
          <w:sz w:val="28"/>
          <w:szCs w:val="28"/>
          <w:lang w:val="kk-KZ"/>
        </w:rPr>
        <w:t>10</w:t>
      </w:r>
      <w:r>
        <w:rPr>
          <w:rFonts w:ascii="Times New Roman" w:hAnsi="Times New Roman"/>
          <w:sz w:val="28"/>
          <w:szCs w:val="28"/>
          <w:lang w:val="kk-KZ"/>
        </w:rPr>
        <w:t xml:space="preserve"> кредит </w:t>
      </w:r>
      <w:r w:rsidRPr="005C445B">
        <w:rPr>
          <w:rFonts w:ascii="Times New Roman" w:hAnsi="Times New Roman"/>
          <w:sz w:val="28"/>
          <w:szCs w:val="28"/>
          <w:lang w:val="kk-KZ"/>
        </w:rPr>
        <w:t xml:space="preserve">(ECTS) </w:t>
      </w:r>
      <w:r>
        <w:rPr>
          <w:rFonts w:ascii="Times New Roman" w:hAnsi="Times New Roman"/>
          <w:sz w:val="28"/>
          <w:szCs w:val="28"/>
          <w:lang w:val="kk-KZ"/>
        </w:rPr>
        <w:t>көлемінде, яғни семестріне</w:t>
      </w:r>
      <w:r w:rsidRPr="005C445B">
        <w:rPr>
          <w:rFonts w:ascii="Times New Roman" w:hAnsi="Times New Roman"/>
          <w:sz w:val="28"/>
          <w:szCs w:val="28"/>
          <w:lang w:val="kk-KZ"/>
        </w:rPr>
        <w:t xml:space="preserve"> 5</w:t>
      </w:r>
      <w:r>
        <w:rPr>
          <w:rFonts w:ascii="Times New Roman" w:hAnsi="Times New Roman"/>
          <w:sz w:val="28"/>
          <w:szCs w:val="28"/>
          <w:lang w:val="kk-KZ"/>
        </w:rPr>
        <w:t xml:space="preserve"> кредиттен оқу сағаты берілген</w:t>
      </w:r>
      <w:sdt>
        <w:sdtPr>
          <w:rPr>
            <w:rFonts w:asciiTheme="majorBidi" w:hAnsiTheme="majorBidi" w:cstheme="majorBidi"/>
            <w:color w:val="000000"/>
            <w:sz w:val="28"/>
            <w:szCs w:val="28"/>
            <w:lang w:val="kk-KZ"/>
          </w:rPr>
          <w:tag w:val="MENDELEY_CITATION_v3_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"/>
          <w:id w:val="-392049345"/>
          <w:placeholder>
            <w:docPart w:val="DefaultPlaceholder_-1854013440"/>
          </w:placeholder>
        </w:sdtPr>
        <w:sdtContent>
          <w:r w:rsidR="004952C7" w:rsidRPr="004952C7">
            <w:rPr>
              <w:rFonts w:asciiTheme="majorBidi" w:hAnsiTheme="majorBidi" w:cstheme="majorBidi"/>
              <w:color w:val="000000"/>
              <w:sz w:val="28"/>
              <w:szCs w:val="28"/>
              <w:lang w:val="kk-KZ"/>
            </w:rPr>
            <w:t>[12]</w:t>
          </w:r>
        </w:sdtContent>
      </w:sdt>
      <w:r w:rsidR="00B66B52" w:rsidRPr="00920DAF">
        <w:rPr>
          <w:rFonts w:asciiTheme="majorBidi" w:hAnsiTheme="majorBidi" w:cstheme="majorBidi"/>
          <w:sz w:val="28"/>
          <w:szCs w:val="28"/>
          <w:lang w:val="kk-KZ"/>
        </w:rPr>
        <w:t>.</w:t>
      </w:r>
      <w:r>
        <w:rPr>
          <w:rFonts w:ascii="Times New Roman" w:hAnsi="Times New Roman"/>
          <w:sz w:val="28"/>
          <w:szCs w:val="28"/>
          <w:lang w:val="kk-KZ"/>
        </w:rPr>
        <w:t xml:space="preserve"> </w:t>
      </w:r>
    </w:p>
    <w:p w14:paraId="093E5F17" w14:textId="77777777" w:rsidR="008D2AE8" w:rsidRDefault="008D2AE8" w:rsidP="00B80E4A">
      <w:pPr>
        <w:ind w:firstLine="708"/>
        <w:jc w:val="both"/>
        <w:rPr>
          <w:rFonts w:ascii="Times New Roman" w:hAnsi="Times New Roman"/>
          <w:sz w:val="28"/>
          <w:szCs w:val="28"/>
          <w:lang w:val="kk-KZ"/>
        </w:rPr>
      </w:pPr>
      <w:r>
        <w:rPr>
          <w:rFonts w:ascii="Times New Roman" w:hAnsi="Times New Roman"/>
          <w:sz w:val="28"/>
          <w:szCs w:val="28"/>
          <w:lang w:val="kk-KZ"/>
        </w:rPr>
        <w:t xml:space="preserve">Бұл </w:t>
      </w:r>
      <w:r w:rsidRPr="00983EAE">
        <w:rPr>
          <w:rFonts w:ascii="Times New Roman" w:hAnsi="Times New Roman"/>
          <w:sz w:val="28"/>
          <w:szCs w:val="28"/>
          <w:lang w:val="kk-KZ"/>
        </w:rPr>
        <w:t>үшін университеттердің</w:t>
      </w:r>
      <w:r>
        <w:rPr>
          <w:rFonts w:ascii="Times New Roman" w:hAnsi="Times New Roman"/>
          <w:sz w:val="28"/>
          <w:szCs w:val="28"/>
          <w:lang w:val="kk-KZ"/>
        </w:rPr>
        <w:t xml:space="preserve"> негізінде әзірленген техникалық мамандарға арналған </w:t>
      </w:r>
      <w:r w:rsidRPr="005A33C6">
        <w:rPr>
          <w:rFonts w:ascii="Times New Roman" w:hAnsi="Times New Roman"/>
          <w:i/>
          <w:iCs/>
          <w:sz w:val="28"/>
          <w:szCs w:val="28"/>
          <w:lang w:val="kk-KZ"/>
        </w:rPr>
        <w:t>типтік оқу бағдарламаларында</w:t>
      </w:r>
      <w:r>
        <w:rPr>
          <w:rFonts w:ascii="Times New Roman" w:hAnsi="Times New Roman"/>
          <w:sz w:val="28"/>
          <w:szCs w:val="28"/>
          <w:lang w:val="kk-KZ"/>
        </w:rPr>
        <w:t xml:space="preserve"> шетел тілі пәні бойынша студент:</w:t>
      </w:r>
    </w:p>
    <w:p w14:paraId="38D2A2FD" w14:textId="77777777" w:rsidR="008D2AE8" w:rsidRDefault="008D2AE8" w:rsidP="005D7C0E">
      <w:pPr>
        <w:pStyle w:val="a3"/>
        <w:numPr>
          <w:ilvl w:val="0"/>
          <w:numId w:val="79"/>
        </w:numPr>
        <w:spacing w:after="0" w:line="240" w:lineRule="auto"/>
        <w:jc w:val="both"/>
        <w:rPr>
          <w:rFonts w:ascii="Times New Roman" w:hAnsi="Times New Roman"/>
          <w:sz w:val="28"/>
          <w:szCs w:val="28"/>
          <w:lang w:val="kk-KZ"/>
        </w:rPr>
      </w:pPr>
      <w:r w:rsidRPr="008548E1">
        <w:rPr>
          <w:rFonts w:ascii="Times New Roman" w:hAnsi="Times New Roman"/>
          <w:sz w:val="28"/>
          <w:szCs w:val="28"/>
          <w:lang w:val="kk-KZ"/>
        </w:rPr>
        <w:t>кәсіби, ғылыми, қоғамдық-саяси қатынасу саласында ауызша және жазбаша сөйлеу ерекшелігін</w:t>
      </w:r>
      <w:r>
        <w:rPr>
          <w:rFonts w:ascii="Times New Roman" w:hAnsi="Times New Roman"/>
          <w:sz w:val="28"/>
          <w:szCs w:val="28"/>
          <w:lang w:val="kk-KZ"/>
        </w:rPr>
        <w:t xml:space="preserve"> білуі тиіс;</w:t>
      </w:r>
    </w:p>
    <w:p w14:paraId="03C39AA5" w14:textId="77777777" w:rsidR="008D2AE8" w:rsidRDefault="008D2AE8" w:rsidP="005D7C0E">
      <w:pPr>
        <w:pStyle w:val="a3"/>
        <w:numPr>
          <w:ilvl w:val="0"/>
          <w:numId w:val="79"/>
        </w:numPr>
        <w:spacing w:after="0" w:line="240" w:lineRule="auto"/>
        <w:jc w:val="both"/>
        <w:rPr>
          <w:rFonts w:ascii="Times New Roman" w:hAnsi="Times New Roman"/>
          <w:sz w:val="28"/>
          <w:szCs w:val="28"/>
          <w:lang w:val="kk-KZ"/>
        </w:rPr>
      </w:pPr>
      <w:r w:rsidRPr="008548E1">
        <w:rPr>
          <w:rFonts w:ascii="Times New Roman" w:hAnsi="Times New Roman"/>
          <w:sz w:val="28"/>
          <w:szCs w:val="28"/>
          <w:lang w:val="kk-KZ"/>
        </w:rPr>
        <w:t xml:space="preserve">кәсіби негізделген </w:t>
      </w:r>
      <w:r>
        <w:rPr>
          <w:rFonts w:ascii="Times New Roman" w:hAnsi="Times New Roman"/>
          <w:sz w:val="28"/>
          <w:szCs w:val="28"/>
          <w:lang w:val="kk-KZ"/>
        </w:rPr>
        <w:t>жағдайлар шеңберінде шетел тілінде мәтінді құрастыру және ұйымдастырудың ұлттық</w:t>
      </w:r>
      <w:r w:rsidRPr="008548E1">
        <w:rPr>
          <w:rFonts w:ascii="Times New Roman" w:hAnsi="Times New Roman"/>
          <w:sz w:val="28"/>
          <w:szCs w:val="28"/>
          <w:lang w:val="kk-KZ"/>
        </w:rPr>
        <w:t>-</w:t>
      </w:r>
      <w:r>
        <w:rPr>
          <w:rFonts w:ascii="Times New Roman" w:hAnsi="Times New Roman"/>
          <w:sz w:val="28"/>
          <w:szCs w:val="28"/>
          <w:lang w:val="kk-KZ"/>
        </w:rPr>
        <w:t>мәдени ерекшеліктерін білуі тиіс;</w:t>
      </w:r>
    </w:p>
    <w:p w14:paraId="021055D5" w14:textId="77777777" w:rsidR="008D2AE8" w:rsidRDefault="008D2AE8" w:rsidP="005D7C0E">
      <w:pPr>
        <w:pStyle w:val="a3"/>
        <w:numPr>
          <w:ilvl w:val="0"/>
          <w:numId w:val="79"/>
        </w:numPr>
        <w:spacing w:after="0" w:line="240" w:lineRule="auto"/>
        <w:jc w:val="both"/>
        <w:rPr>
          <w:rFonts w:ascii="Times New Roman" w:hAnsi="Times New Roman"/>
          <w:sz w:val="28"/>
          <w:szCs w:val="28"/>
          <w:lang w:val="kk-KZ"/>
        </w:rPr>
      </w:pPr>
      <w:r>
        <w:rPr>
          <w:rFonts w:ascii="Times New Roman" w:hAnsi="Times New Roman"/>
          <w:sz w:val="28"/>
          <w:szCs w:val="28"/>
          <w:lang w:val="kk-KZ"/>
        </w:rPr>
        <w:t>кәсіби тілдесу саласында шетел тілінің сөздік құрамының стилистикалық ерекшеліктерін білуі тиіс;</w:t>
      </w:r>
    </w:p>
    <w:p w14:paraId="47B96E19" w14:textId="77777777" w:rsidR="008D2AE8" w:rsidRDefault="008D2AE8" w:rsidP="005D7C0E">
      <w:pPr>
        <w:pStyle w:val="a3"/>
        <w:numPr>
          <w:ilvl w:val="0"/>
          <w:numId w:val="79"/>
        </w:num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лингвистикалық, </w:t>
      </w:r>
      <w:proofErr w:type="spellStart"/>
      <w:r>
        <w:rPr>
          <w:rFonts w:ascii="Times New Roman" w:hAnsi="Times New Roman"/>
          <w:sz w:val="28"/>
          <w:szCs w:val="28"/>
          <w:lang w:val="kk-KZ"/>
        </w:rPr>
        <w:t>социолингвистикалық</w:t>
      </w:r>
      <w:proofErr w:type="spellEnd"/>
      <w:r>
        <w:rPr>
          <w:rFonts w:ascii="Times New Roman" w:hAnsi="Times New Roman"/>
          <w:sz w:val="28"/>
          <w:szCs w:val="28"/>
          <w:lang w:val="kk-KZ"/>
        </w:rPr>
        <w:t>, ақпараттық-аналитикалық және коммуникативтік аспектілерді кәсіби қызмет атқаруға ептілігі болуы тиіс;</w:t>
      </w:r>
    </w:p>
    <w:p w14:paraId="2FC184E2" w14:textId="77777777" w:rsidR="008D2AE8" w:rsidRDefault="008D2AE8" w:rsidP="005D7C0E">
      <w:pPr>
        <w:pStyle w:val="a3"/>
        <w:numPr>
          <w:ilvl w:val="0"/>
          <w:numId w:val="79"/>
        </w:num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кәсіби және ғылыми қоғамдық-саяси тілдесу салаларында </w:t>
      </w:r>
      <w:proofErr w:type="spellStart"/>
      <w:r>
        <w:rPr>
          <w:rFonts w:ascii="Times New Roman" w:hAnsi="Times New Roman"/>
          <w:sz w:val="28"/>
          <w:szCs w:val="28"/>
          <w:lang w:val="kk-KZ"/>
        </w:rPr>
        <w:t>вербальды</w:t>
      </w:r>
      <w:proofErr w:type="spellEnd"/>
      <w:r>
        <w:rPr>
          <w:rFonts w:ascii="Times New Roman" w:hAnsi="Times New Roman"/>
          <w:sz w:val="28"/>
          <w:szCs w:val="28"/>
          <w:lang w:val="kk-KZ"/>
        </w:rPr>
        <w:t xml:space="preserve"> және </w:t>
      </w:r>
      <w:proofErr w:type="spellStart"/>
      <w:r>
        <w:rPr>
          <w:rFonts w:ascii="Times New Roman" w:hAnsi="Times New Roman"/>
          <w:sz w:val="28"/>
          <w:szCs w:val="28"/>
          <w:lang w:val="kk-KZ"/>
        </w:rPr>
        <w:t>вербальды</w:t>
      </w:r>
      <w:proofErr w:type="spellEnd"/>
      <w:r>
        <w:rPr>
          <w:rFonts w:ascii="Times New Roman" w:hAnsi="Times New Roman"/>
          <w:sz w:val="28"/>
          <w:szCs w:val="28"/>
          <w:lang w:val="kk-KZ"/>
        </w:rPr>
        <w:t xml:space="preserve"> емес жүріс</w:t>
      </w:r>
      <w:r w:rsidRPr="008548E1">
        <w:rPr>
          <w:rFonts w:ascii="Times New Roman" w:hAnsi="Times New Roman"/>
          <w:sz w:val="28"/>
          <w:szCs w:val="28"/>
          <w:lang w:val="kk-KZ"/>
        </w:rPr>
        <w:t>-</w:t>
      </w:r>
      <w:r>
        <w:rPr>
          <w:rFonts w:ascii="Times New Roman" w:hAnsi="Times New Roman"/>
          <w:sz w:val="28"/>
          <w:szCs w:val="28"/>
          <w:lang w:val="kk-KZ"/>
        </w:rPr>
        <w:t>тұрысты қалыптастыруға ептілігі болуы тиіс;</w:t>
      </w:r>
    </w:p>
    <w:p w14:paraId="2E13ADBE" w14:textId="77777777" w:rsidR="008D2AE8" w:rsidRDefault="008D2AE8" w:rsidP="005D7C0E">
      <w:pPr>
        <w:pStyle w:val="a3"/>
        <w:numPr>
          <w:ilvl w:val="0"/>
          <w:numId w:val="79"/>
        </w:numPr>
        <w:spacing w:after="0" w:line="240" w:lineRule="auto"/>
        <w:jc w:val="both"/>
        <w:rPr>
          <w:rFonts w:ascii="Times New Roman" w:hAnsi="Times New Roman"/>
          <w:sz w:val="28"/>
          <w:szCs w:val="28"/>
          <w:lang w:val="kk-KZ"/>
        </w:rPr>
      </w:pPr>
      <w:r>
        <w:rPr>
          <w:rFonts w:ascii="Times New Roman" w:hAnsi="Times New Roman"/>
          <w:sz w:val="28"/>
          <w:szCs w:val="28"/>
          <w:lang w:val="kk-KZ"/>
        </w:rPr>
        <w:t>адекватты қоғамдық факторларға, тілдесу жағдайына, сұхбаттас ахуалына және оның коммуникативтік ынталарына түрлі тілдік және сөйлеу құралдарын қолдануға ептілігі болуы тиіс;</w:t>
      </w:r>
    </w:p>
    <w:p w14:paraId="43FD0B1E" w14:textId="77777777" w:rsidR="008D2AE8" w:rsidRDefault="008D2AE8" w:rsidP="005D7C0E">
      <w:pPr>
        <w:pStyle w:val="a3"/>
        <w:numPr>
          <w:ilvl w:val="0"/>
          <w:numId w:val="79"/>
        </w:numPr>
        <w:spacing w:after="0" w:line="240" w:lineRule="auto"/>
        <w:jc w:val="both"/>
        <w:rPr>
          <w:rFonts w:ascii="Times New Roman" w:hAnsi="Times New Roman"/>
          <w:sz w:val="28"/>
          <w:szCs w:val="28"/>
          <w:lang w:val="kk-KZ"/>
        </w:rPr>
      </w:pPr>
      <w:r>
        <w:rPr>
          <w:rFonts w:ascii="Times New Roman" w:hAnsi="Times New Roman"/>
          <w:sz w:val="28"/>
          <w:szCs w:val="28"/>
          <w:lang w:val="kk-KZ"/>
        </w:rPr>
        <w:t>байланыс талаптарына, сөйлеу жағдайына, әріптестің басқа мәдениет өкілі ретінде тұлғалық ерекшеліктеріне және тілдесу сипаттамасына сәйкес сөйлеу қызметін ұйымдастыруға ептілігі болуы тиіс;</w:t>
      </w:r>
    </w:p>
    <w:p w14:paraId="5DA06779" w14:textId="77777777" w:rsidR="008D2AE8" w:rsidRDefault="008D2AE8" w:rsidP="005D7C0E">
      <w:pPr>
        <w:pStyle w:val="a3"/>
        <w:numPr>
          <w:ilvl w:val="0"/>
          <w:numId w:val="79"/>
        </w:numPr>
        <w:spacing w:after="0" w:line="240" w:lineRule="auto"/>
        <w:jc w:val="both"/>
        <w:rPr>
          <w:rFonts w:ascii="Times New Roman" w:hAnsi="Times New Roman"/>
          <w:sz w:val="28"/>
          <w:szCs w:val="28"/>
          <w:lang w:val="kk-KZ"/>
        </w:rPr>
      </w:pPr>
      <w:r>
        <w:rPr>
          <w:rFonts w:ascii="Times New Roman" w:hAnsi="Times New Roman"/>
          <w:sz w:val="28"/>
          <w:szCs w:val="28"/>
          <w:lang w:val="kk-KZ"/>
        </w:rPr>
        <w:t>іскерлік, ақпараттық және кәсіби</w:t>
      </w:r>
      <w:r w:rsidRPr="008548E1">
        <w:rPr>
          <w:rFonts w:ascii="Times New Roman" w:hAnsi="Times New Roman"/>
          <w:sz w:val="28"/>
          <w:szCs w:val="28"/>
          <w:lang w:val="kk-KZ"/>
        </w:rPr>
        <w:t>-</w:t>
      </w:r>
      <w:r>
        <w:rPr>
          <w:rFonts w:ascii="Times New Roman" w:hAnsi="Times New Roman"/>
          <w:sz w:val="28"/>
          <w:szCs w:val="28"/>
          <w:lang w:val="kk-KZ"/>
        </w:rPr>
        <w:t>техникалық сипаттағы хабарламаның сәйкес деңгейін есту арқылы аңғару және ұғынуға дағдылары болуы тиіс;</w:t>
      </w:r>
    </w:p>
    <w:p w14:paraId="6DAE642C" w14:textId="77777777" w:rsidR="008D2AE8" w:rsidRDefault="008D2AE8" w:rsidP="005D7C0E">
      <w:pPr>
        <w:pStyle w:val="a3"/>
        <w:numPr>
          <w:ilvl w:val="0"/>
          <w:numId w:val="79"/>
        </w:numPr>
        <w:spacing w:after="0" w:line="240" w:lineRule="auto"/>
        <w:jc w:val="both"/>
        <w:rPr>
          <w:rFonts w:ascii="Times New Roman" w:hAnsi="Times New Roman"/>
          <w:sz w:val="28"/>
          <w:szCs w:val="28"/>
          <w:lang w:val="kk-KZ"/>
        </w:rPr>
      </w:pPr>
      <w:r>
        <w:rPr>
          <w:rFonts w:ascii="Times New Roman" w:hAnsi="Times New Roman"/>
          <w:sz w:val="28"/>
          <w:szCs w:val="28"/>
          <w:lang w:val="kk-KZ"/>
        </w:rPr>
        <w:t>кәсіби қызмет шеңберінде диалогтық және монологтық сөйлеуге дағдылары болуы тиіс;</w:t>
      </w:r>
    </w:p>
    <w:p w14:paraId="5645D64E" w14:textId="77777777" w:rsidR="008D2AE8" w:rsidRDefault="008D2AE8" w:rsidP="005D7C0E">
      <w:pPr>
        <w:pStyle w:val="a3"/>
        <w:numPr>
          <w:ilvl w:val="0"/>
          <w:numId w:val="79"/>
        </w:numPr>
        <w:spacing w:after="0" w:line="240" w:lineRule="auto"/>
        <w:jc w:val="both"/>
        <w:rPr>
          <w:rFonts w:ascii="Times New Roman" w:hAnsi="Times New Roman"/>
          <w:sz w:val="28"/>
          <w:szCs w:val="28"/>
          <w:lang w:val="kk-KZ"/>
        </w:rPr>
      </w:pPr>
      <w:r>
        <w:rPr>
          <w:rFonts w:ascii="Times New Roman" w:hAnsi="Times New Roman"/>
          <w:sz w:val="28"/>
          <w:szCs w:val="28"/>
          <w:lang w:val="kk-KZ"/>
        </w:rPr>
        <w:t>оқыған ақпаратты алуды және оны сөйлеуге пайдалануды ескеретін іскерлік және ғылыми-техникалық құжаттамамен танысуға және зерделеп оқуға дағдылары болуы тиіс;</w:t>
      </w:r>
    </w:p>
    <w:p w14:paraId="503B64F2" w14:textId="77777777" w:rsidR="008D2AE8" w:rsidRDefault="008D2AE8" w:rsidP="005D7C0E">
      <w:pPr>
        <w:pStyle w:val="a3"/>
        <w:numPr>
          <w:ilvl w:val="0"/>
          <w:numId w:val="79"/>
        </w:num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ресми кәсіби сипаттағы хатты жазу кезінде ойды, пайымдауларды, ақпараттық тізбекті баяндауға дағдылары болуы тиіс; </w:t>
      </w:r>
    </w:p>
    <w:p w14:paraId="119C865D" w14:textId="77777777" w:rsidR="008D2AE8" w:rsidRDefault="008D2AE8" w:rsidP="005D7C0E">
      <w:pPr>
        <w:pStyle w:val="a3"/>
        <w:numPr>
          <w:ilvl w:val="0"/>
          <w:numId w:val="79"/>
        </w:num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білім алушының коммуникативтік ынталарды іске асыруға дайын болуына және қабілетіне коммуникативтік </w:t>
      </w:r>
      <w:proofErr w:type="spellStart"/>
      <w:r>
        <w:rPr>
          <w:rFonts w:ascii="Times New Roman" w:hAnsi="Times New Roman"/>
          <w:sz w:val="28"/>
          <w:szCs w:val="28"/>
          <w:lang w:val="kk-KZ"/>
        </w:rPr>
        <w:t>құзыреттілікке</w:t>
      </w:r>
      <w:proofErr w:type="spellEnd"/>
      <w:r>
        <w:rPr>
          <w:rFonts w:ascii="Times New Roman" w:hAnsi="Times New Roman"/>
          <w:sz w:val="28"/>
          <w:szCs w:val="28"/>
          <w:lang w:val="kk-KZ"/>
        </w:rPr>
        <w:t xml:space="preserve"> ие болуы тиіс;</w:t>
      </w:r>
    </w:p>
    <w:p w14:paraId="3CDB4739" w14:textId="0D1E676B" w:rsidR="00B3427D" w:rsidRDefault="008D2AE8" w:rsidP="005D7C0E">
      <w:pPr>
        <w:pStyle w:val="a3"/>
        <w:numPr>
          <w:ilvl w:val="0"/>
          <w:numId w:val="79"/>
        </w:num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болашақ кәсіби қызмет технологиясымен байланысты сөйлеу және коммуникативтік қызметтің барлық аспектілерінде </w:t>
      </w:r>
      <w:r w:rsidR="00FC61EC">
        <w:rPr>
          <w:rFonts w:ascii="Times New Roman" w:hAnsi="Times New Roman"/>
          <w:sz w:val="28"/>
          <w:szCs w:val="28"/>
          <w:lang w:val="kk-KZ"/>
        </w:rPr>
        <w:t>шетел тілін</w:t>
      </w:r>
      <w:r>
        <w:rPr>
          <w:rFonts w:ascii="Times New Roman" w:hAnsi="Times New Roman"/>
          <w:sz w:val="28"/>
          <w:szCs w:val="28"/>
          <w:lang w:val="kk-KZ"/>
        </w:rPr>
        <w:t xml:space="preserve"> кәсіби білуде кәсіби бағытталған құзыретке ие болуы тиіс;</w:t>
      </w:r>
    </w:p>
    <w:p w14:paraId="43481A57" w14:textId="77777777" w:rsidR="00B3427D" w:rsidRDefault="008D2AE8" w:rsidP="005D7C0E">
      <w:pPr>
        <w:pStyle w:val="a3"/>
        <w:numPr>
          <w:ilvl w:val="0"/>
          <w:numId w:val="79"/>
        </w:numPr>
        <w:spacing w:after="0" w:line="240" w:lineRule="auto"/>
        <w:jc w:val="both"/>
        <w:rPr>
          <w:rFonts w:ascii="Times New Roman" w:hAnsi="Times New Roman"/>
          <w:sz w:val="28"/>
          <w:szCs w:val="28"/>
          <w:lang w:val="kk-KZ"/>
        </w:rPr>
      </w:pPr>
      <w:r w:rsidRPr="00B3427D">
        <w:rPr>
          <w:rFonts w:ascii="Times New Roman" w:hAnsi="Times New Roman"/>
          <w:sz w:val="28"/>
          <w:szCs w:val="28"/>
          <w:lang w:val="kk-KZ"/>
        </w:rPr>
        <w:lastRenderedPageBreak/>
        <w:t xml:space="preserve">аударма тілі үшін бастапқы мәтіннің мазмұнын бейнелейтін жаңа когнитивтік лингвистикалық-мәдени кешендерді меңгеруде </w:t>
      </w:r>
      <w:proofErr w:type="spellStart"/>
      <w:r w:rsidRPr="00B3427D">
        <w:rPr>
          <w:rFonts w:ascii="Times New Roman" w:hAnsi="Times New Roman"/>
          <w:sz w:val="28"/>
          <w:szCs w:val="28"/>
          <w:lang w:val="kk-KZ"/>
        </w:rPr>
        <w:t>контенттік</w:t>
      </w:r>
      <w:proofErr w:type="spellEnd"/>
      <w:r w:rsidRPr="00B3427D">
        <w:rPr>
          <w:rFonts w:ascii="Times New Roman" w:hAnsi="Times New Roman"/>
          <w:sz w:val="28"/>
          <w:szCs w:val="28"/>
          <w:lang w:val="kk-KZ"/>
        </w:rPr>
        <w:t>-кәсіби құзыретке ие болуы тиіс;</w:t>
      </w:r>
    </w:p>
    <w:p w14:paraId="40276421" w14:textId="77777777" w:rsidR="008D2AE8" w:rsidRPr="00B3427D" w:rsidRDefault="008D2AE8" w:rsidP="005D7C0E">
      <w:pPr>
        <w:pStyle w:val="a3"/>
        <w:numPr>
          <w:ilvl w:val="0"/>
          <w:numId w:val="79"/>
        </w:numPr>
        <w:spacing w:after="0" w:line="240" w:lineRule="auto"/>
        <w:jc w:val="both"/>
        <w:rPr>
          <w:rFonts w:ascii="Times New Roman" w:hAnsi="Times New Roman"/>
          <w:sz w:val="28"/>
          <w:szCs w:val="28"/>
          <w:lang w:val="kk-KZ"/>
        </w:rPr>
      </w:pPr>
      <w:r w:rsidRPr="00B3427D">
        <w:rPr>
          <w:rFonts w:ascii="Times New Roman" w:hAnsi="Times New Roman"/>
          <w:sz w:val="28"/>
          <w:szCs w:val="28"/>
          <w:lang w:val="kk-KZ"/>
        </w:rPr>
        <w:t xml:space="preserve">кәсіби маңызды мәселелердің кең аумағы бойынша кәсіби-мамандандырылған </w:t>
      </w:r>
      <w:r w:rsidRPr="00B3427D">
        <w:rPr>
          <w:rFonts w:ascii="Times New Roman" w:hAnsi="Times New Roman"/>
          <w:i/>
          <w:iCs/>
          <w:sz w:val="28"/>
          <w:szCs w:val="28"/>
          <w:lang w:val="kk-KZ"/>
        </w:rPr>
        <w:t>құзыретке ие болуы тиіс</w:t>
      </w:r>
      <w:r w:rsidRPr="00B3427D">
        <w:rPr>
          <w:rFonts w:ascii="Times New Roman" w:hAnsi="Times New Roman"/>
          <w:sz w:val="28"/>
          <w:szCs w:val="28"/>
          <w:lang w:val="kk-KZ"/>
        </w:rPr>
        <w:t xml:space="preserve"> деген талаптар қойылған. </w:t>
      </w:r>
    </w:p>
    <w:p w14:paraId="42392EBD" w14:textId="77777777" w:rsidR="00CF1E80" w:rsidRDefault="00CF1E80" w:rsidP="00B80E4A">
      <w:pPr>
        <w:pStyle w:val="a3"/>
        <w:spacing w:after="0" w:line="240" w:lineRule="auto"/>
        <w:ind w:left="0" w:firstLine="708"/>
        <w:jc w:val="both"/>
        <w:rPr>
          <w:rFonts w:ascii="Times New Roman" w:hAnsi="Times New Roman"/>
          <w:sz w:val="28"/>
          <w:szCs w:val="28"/>
          <w:lang w:val="kk-KZ"/>
        </w:rPr>
      </w:pPr>
      <w:r>
        <w:rPr>
          <w:rFonts w:ascii="Times New Roman" w:hAnsi="Times New Roman"/>
          <w:sz w:val="28"/>
          <w:szCs w:val="28"/>
          <w:lang w:val="kk-KZ"/>
        </w:rPr>
        <w:t>Осы тұста құзырет/құзыреттілік/құзыреттілік тәсіл деген түсініктерге аналитикалық шолу жасауды дұрыс көрдік.</w:t>
      </w:r>
    </w:p>
    <w:p w14:paraId="26C2DFF4" w14:textId="77777777" w:rsidR="00CF1E80" w:rsidRPr="00DD30CC" w:rsidRDefault="00CF1E80" w:rsidP="00B80E4A">
      <w:pPr>
        <w:ind w:firstLine="708"/>
        <w:contextualSpacing/>
        <w:jc w:val="both"/>
        <w:rPr>
          <w:rFonts w:asciiTheme="majorBidi" w:hAnsiTheme="majorBidi" w:cstheme="majorBidi"/>
          <w:sz w:val="28"/>
          <w:szCs w:val="28"/>
          <w:lang w:val="kk-KZ"/>
        </w:rPr>
      </w:pPr>
      <w:r w:rsidRPr="00DD30CC">
        <w:rPr>
          <w:rFonts w:asciiTheme="majorBidi" w:hAnsiTheme="majorBidi" w:cstheme="majorBidi"/>
          <w:sz w:val="28"/>
          <w:szCs w:val="28"/>
          <w:lang w:val="kk-KZ"/>
        </w:rPr>
        <w:t xml:space="preserve">Білім беруді жаңғыртудың негізгі бағыттарының бірі бәсекеге қабілетті мамандарды даярлау үшін білім беру мазмұнын жаңарту, жаңа тәсілдерді және инновациялық интерактивті технологияларды енгізу болып табылады. Мемлекеттік білім беру стандарттарының негізіне сәйкестендірілген  білім беру нәтижелерінің сапасын бағалауда </w:t>
      </w:r>
      <w:proofErr w:type="spellStart"/>
      <w:r w:rsidRPr="00DD30CC">
        <w:rPr>
          <w:rFonts w:asciiTheme="majorBidi" w:hAnsiTheme="majorBidi" w:cstheme="majorBidi"/>
          <w:sz w:val="28"/>
          <w:szCs w:val="28"/>
          <w:lang w:val="kk-KZ"/>
        </w:rPr>
        <w:t>құзыреттілікке</w:t>
      </w:r>
      <w:proofErr w:type="spellEnd"/>
      <w:r w:rsidRPr="00DD30CC">
        <w:rPr>
          <w:rFonts w:asciiTheme="majorBidi" w:hAnsiTheme="majorBidi" w:cstheme="majorBidi"/>
          <w:sz w:val="28"/>
          <w:szCs w:val="28"/>
          <w:lang w:val="kk-KZ"/>
        </w:rPr>
        <w:t xml:space="preserve"> негізделген тәсілдерді енгізу маңызды мәселе болды. </w:t>
      </w:r>
    </w:p>
    <w:p w14:paraId="1D165E92" w14:textId="0800D2ED" w:rsidR="00CF1E80" w:rsidRPr="00DD30CC" w:rsidRDefault="00CF1E80" w:rsidP="00B80E4A">
      <w:pPr>
        <w:ind w:firstLine="708"/>
        <w:contextualSpacing/>
        <w:jc w:val="both"/>
        <w:rPr>
          <w:rFonts w:asciiTheme="majorBidi" w:hAnsiTheme="majorBidi" w:cstheme="majorBidi"/>
          <w:sz w:val="28"/>
          <w:szCs w:val="28"/>
          <w:lang w:val="kk-KZ"/>
        </w:rPr>
      </w:pPr>
      <w:r w:rsidRPr="00DD30CC">
        <w:rPr>
          <w:rFonts w:asciiTheme="majorBidi" w:hAnsiTheme="majorBidi" w:cstheme="majorBidi"/>
          <w:sz w:val="28"/>
          <w:szCs w:val="28"/>
          <w:lang w:val="kk-KZ"/>
        </w:rPr>
        <w:t xml:space="preserve">Білім берудің </w:t>
      </w:r>
      <w:proofErr w:type="spellStart"/>
      <w:r w:rsidRPr="00DD30CC">
        <w:rPr>
          <w:rFonts w:asciiTheme="majorBidi" w:hAnsiTheme="majorBidi" w:cstheme="majorBidi"/>
          <w:sz w:val="28"/>
          <w:szCs w:val="28"/>
          <w:lang w:val="kk-KZ"/>
        </w:rPr>
        <w:t>құзыреттілікке</w:t>
      </w:r>
      <w:proofErr w:type="spellEnd"/>
      <w:r w:rsidRPr="00DD30CC">
        <w:rPr>
          <w:rFonts w:asciiTheme="majorBidi" w:hAnsiTheme="majorBidi" w:cstheme="majorBidi"/>
          <w:sz w:val="28"/>
          <w:szCs w:val="28"/>
          <w:lang w:val="kk-KZ"/>
        </w:rPr>
        <w:t xml:space="preserve"> негізделген </w:t>
      </w:r>
      <w:r w:rsidR="0047449B">
        <w:rPr>
          <w:rFonts w:asciiTheme="majorBidi" w:hAnsiTheme="majorBidi" w:cstheme="majorBidi"/>
          <w:sz w:val="28"/>
          <w:szCs w:val="28"/>
          <w:lang w:val="kk-KZ"/>
        </w:rPr>
        <w:t>моделі</w:t>
      </w:r>
      <w:r w:rsidRPr="00DD30CC">
        <w:rPr>
          <w:rFonts w:asciiTheme="majorBidi" w:hAnsiTheme="majorBidi" w:cstheme="majorBidi"/>
          <w:sz w:val="28"/>
          <w:szCs w:val="28"/>
          <w:lang w:val="kk-KZ"/>
        </w:rPr>
        <w:t xml:space="preserve"> белгілі бір академиялық білімдерді алумен ғана шектелмей, сондай-ақ студенттің болашақ кәсіби қызметінде алған білімдерін қолдану және сапалы орындауға қабілеттілігін білдіреді. Осыған байланысты </w:t>
      </w:r>
      <w:proofErr w:type="spellStart"/>
      <w:r w:rsidRPr="00DD30CC">
        <w:rPr>
          <w:rFonts w:asciiTheme="majorBidi" w:hAnsiTheme="majorBidi" w:cstheme="majorBidi"/>
          <w:sz w:val="28"/>
          <w:szCs w:val="28"/>
          <w:lang w:val="kk-KZ"/>
        </w:rPr>
        <w:t>құзыреттілікке</w:t>
      </w:r>
      <w:proofErr w:type="spellEnd"/>
      <w:r w:rsidRPr="00DD30CC">
        <w:rPr>
          <w:rFonts w:asciiTheme="majorBidi" w:hAnsiTheme="majorBidi" w:cstheme="majorBidi"/>
          <w:sz w:val="28"/>
          <w:szCs w:val="28"/>
          <w:lang w:val="kk-KZ"/>
        </w:rPr>
        <w:t xml:space="preserve"> бағытталған білім берудің мақсаты</w:t>
      </w:r>
      <w:r w:rsidR="008F572F">
        <w:rPr>
          <w:rFonts w:asciiTheme="majorBidi" w:hAnsiTheme="majorBidi" w:cstheme="majorBidi"/>
          <w:sz w:val="28"/>
          <w:szCs w:val="28"/>
          <w:lang w:val="kk-KZ"/>
        </w:rPr>
        <w:t xml:space="preserve"> –</w:t>
      </w:r>
      <w:r w:rsidRPr="00DD30CC">
        <w:rPr>
          <w:rFonts w:asciiTheme="majorBidi" w:hAnsiTheme="majorBidi" w:cstheme="majorBidi"/>
          <w:sz w:val="28"/>
          <w:szCs w:val="28"/>
          <w:lang w:val="kk-KZ"/>
        </w:rPr>
        <w:t xml:space="preserve"> білім беру мен өмір сүру талаптары арасындағы алшақтықты жою болып табылады. Бұл білім беру басымдықтарын студенттердің кәсіптік қызмет барысында алатын құзыреттіктер жиынтығын (яғни құзыреттілік деңгейі) жүзеге асыру үшін болашақ мамандардың дайындығына университетте оқитын негізгі (құзыреттілік) </w:t>
      </w:r>
      <w:proofErr w:type="spellStart"/>
      <w:r w:rsidRPr="00DD30CC">
        <w:rPr>
          <w:rFonts w:asciiTheme="majorBidi" w:hAnsiTheme="majorBidi" w:cstheme="majorBidi"/>
          <w:sz w:val="28"/>
          <w:szCs w:val="28"/>
          <w:lang w:val="kk-KZ"/>
        </w:rPr>
        <w:t>құзыреттіліктерді</w:t>
      </w:r>
      <w:proofErr w:type="spellEnd"/>
      <w:r w:rsidRPr="00DD30CC">
        <w:rPr>
          <w:rFonts w:asciiTheme="majorBidi" w:hAnsiTheme="majorBidi" w:cstheme="majorBidi"/>
          <w:sz w:val="28"/>
          <w:szCs w:val="28"/>
          <w:lang w:val="kk-KZ"/>
        </w:rPr>
        <w:t xml:space="preserve"> (білім көлемі) белгілі бір деңгейге жету қажеттілігіне қарай ауыстыруды білдіреді. </w:t>
      </w:r>
      <w:proofErr w:type="spellStart"/>
      <w:r w:rsidRPr="00DD30CC">
        <w:rPr>
          <w:rFonts w:asciiTheme="majorBidi" w:hAnsiTheme="majorBidi" w:cstheme="majorBidi"/>
          <w:sz w:val="28"/>
          <w:szCs w:val="28"/>
          <w:lang w:val="kk-KZ"/>
        </w:rPr>
        <w:t>Құзыреттілікке</w:t>
      </w:r>
      <w:proofErr w:type="spellEnd"/>
      <w:r w:rsidRPr="00DD30CC">
        <w:rPr>
          <w:rFonts w:asciiTheme="majorBidi" w:hAnsiTheme="majorBidi" w:cstheme="majorBidi"/>
          <w:sz w:val="28"/>
          <w:szCs w:val="28"/>
          <w:lang w:val="kk-KZ"/>
        </w:rPr>
        <w:t xml:space="preserve"> негізделген тәсіл білім беру нәтижесіне бағытталған, бірақ нәтиже, дәстүрлі тәсілге қарағанда, алынған ақпараттар жиынтығы емес, әртүрлі, соның ішінде проблемалық және стандартты емес жағдайларда әрекет ете алу мүмкіндігі ретінде қарастырылады.</w:t>
      </w:r>
    </w:p>
    <w:p w14:paraId="7E36D316" w14:textId="77175FFA" w:rsidR="00CF1E80" w:rsidRDefault="00CF1E80" w:rsidP="00B80E4A">
      <w:pPr>
        <w:ind w:firstLine="708"/>
        <w:contextualSpacing/>
        <w:jc w:val="both"/>
        <w:rPr>
          <w:rFonts w:asciiTheme="majorBidi" w:hAnsiTheme="majorBidi" w:cstheme="majorBidi"/>
          <w:sz w:val="28"/>
          <w:szCs w:val="28"/>
          <w:lang w:val="kk-KZ"/>
        </w:rPr>
      </w:pPr>
      <w:r w:rsidRPr="00DD30CC">
        <w:rPr>
          <w:rFonts w:asciiTheme="majorBidi" w:hAnsiTheme="majorBidi" w:cstheme="majorBidi"/>
          <w:sz w:val="28"/>
          <w:szCs w:val="28"/>
          <w:lang w:val="kk-KZ"/>
        </w:rPr>
        <w:t xml:space="preserve">Құзыреттілік тәсілдің басым тұстарының бірі жеке қасиеттер мен қабілеттердің тұтас жүйесі </w:t>
      </w:r>
      <w:r w:rsidR="008F572F">
        <w:rPr>
          <w:rFonts w:asciiTheme="majorBidi" w:hAnsiTheme="majorBidi" w:cstheme="majorBidi"/>
          <w:sz w:val="28"/>
          <w:szCs w:val="28"/>
          <w:lang w:val="kk-KZ"/>
        </w:rPr>
        <w:t xml:space="preserve">– </w:t>
      </w:r>
      <w:r w:rsidRPr="00DD30CC">
        <w:rPr>
          <w:rFonts w:asciiTheme="majorBidi" w:hAnsiTheme="majorBidi" w:cstheme="majorBidi"/>
          <w:sz w:val="28"/>
          <w:szCs w:val="28"/>
          <w:lang w:val="kk-KZ"/>
        </w:rPr>
        <w:t xml:space="preserve">құзыреттілік пен құзыреттерден тұратын кәсіби білім «пирамидасын» құруға бағытталғанында, яғни,  абстрактілі білімдер немесе керісінше нақты бір бағытқа бағытталған өте ерекше дағдылар мен қабілеттерге </w:t>
      </w:r>
      <w:r w:rsidRPr="00177B82">
        <w:rPr>
          <w:rFonts w:asciiTheme="majorBidi" w:hAnsiTheme="majorBidi" w:cstheme="majorBidi"/>
          <w:sz w:val="28"/>
          <w:szCs w:val="28"/>
          <w:lang w:val="kk-KZ"/>
        </w:rPr>
        <w:t>негізделуінде емес</w:t>
      </w:r>
      <w:r w:rsidRPr="00DD30CC">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"/>
          <w:id w:val="-1149890479"/>
          <w:placeholder>
            <w:docPart w:val="DefaultPlaceholder_-1854013440"/>
          </w:placeholder>
        </w:sdtPr>
        <w:sdtContent>
          <w:r w:rsidR="004952C7" w:rsidRPr="004952C7">
            <w:rPr>
              <w:rFonts w:asciiTheme="majorBidi" w:hAnsiTheme="majorBidi" w:cstheme="majorBidi"/>
              <w:color w:val="000000"/>
              <w:sz w:val="28"/>
              <w:szCs w:val="28"/>
              <w:lang w:val="kk-KZ"/>
            </w:rPr>
            <w:t>[13]</w:t>
          </w:r>
        </w:sdtContent>
      </w:sdt>
      <w:r w:rsidRPr="00920DAF">
        <w:rPr>
          <w:rFonts w:asciiTheme="majorBidi" w:hAnsiTheme="majorBidi" w:cstheme="majorBidi"/>
          <w:sz w:val="28"/>
          <w:szCs w:val="28"/>
          <w:lang w:val="kk-KZ"/>
        </w:rPr>
        <w:t>.</w:t>
      </w:r>
    </w:p>
    <w:p w14:paraId="184D0135" w14:textId="77777777" w:rsidR="00CF1E80" w:rsidRPr="00DD30CC" w:rsidRDefault="00CF1E80" w:rsidP="00B80E4A">
      <w:pPr>
        <w:ind w:firstLine="708"/>
        <w:contextualSpacing/>
        <w:jc w:val="both"/>
        <w:rPr>
          <w:rFonts w:asciiTheme="majorBidi" w:hAnsiTheme="majorBidi" w:cstheme="majorBidi"/>
          <w:sz w:val="28"/>
          <w:szCs w:val="28"/>
          <w:lang w:val="kk-KZ"/>
        </w:rPr>
      </w:pPr>
      <w:r w:rsidRPr="00DD30CC">
        <w:rPr>
          <w:rFonts w:asciiTheme="majorBidi" w:hAnsiTheme="majorBidi" w:cstheme="majorBidi"/>
          <w:sz w:val="28"/>
          <w:szCs w:val="28"/>
          <w:lang w:val="kk-KZ"/>
        </w:rPr>
        <w:t xml:space="preserve">Студенттерді оқытудағы </w:t>
      </w:r>
      <w:proofErr w:type="spellStart"/>
      <w:r w:rsidRPr="00DD30CC">
        <w:rPr>
          <w:rFonts w:asciiTheme="majorBidi" w:hAnsiTheme="majorBidi" w:cstheme="majorBidi"/>
          <w:sz w:val="28"/>
          <w:szCs w:val="28"/>
          <w:lang w:val="kk-KZ"/>
        </w:rPr>
        <w:t>құзыреттілікке</w:t>
      </w:r>
      <w:proofErr w:type="spellEnd"/>
      <w:r w:rsidRPr="00DD30CC">
        <w:rPr>
          <w:rFonts w:asciiTheme="majorBidi" w:hAnsiTheme="majorBidi" w:cstheme="majorBidi"/>
          <w:sz w:val="28"/>
          <w:szCs w:val="28"/>
          <w:lang w:val="kk-KZ"/>
        </w:rPr>
        <w:t xml:space="preserve"> бағытталған тәсіл, әрине, қазіргі заманғы білім беру мақсаттарын өзгертеді. Осы уақытқа дейін ұлттық білім іргелі білімдерге және кең профильді мамандарды даярлауға негізделген, бұл іс жүзінде тәжірибелік-бағдарланған кадрлардың жетіспеушілігіне алып келді. Бүгінгі күннің басымдықтары іс жүзінде машықтанған, кәсіптік қызметке тез бейімделуге қабілетті және шығармашылық ойлау қабілетіне ие мамандардың пайдасына ауысқан. Дегенмен, іс жүзінде, түлектердің көпшілігі бұған дайын емес. Бұл ішінара қазақстандық білім беру жүйесіне </w:t>
      </w:r>
      <w:proofErr w:type="spellStart"/>
      <w:r w:rsidRPr="00DD30CC">
        <w:rPr>
          <w:rFonts w:asciiTheme="majorBidi" w:hAnsiTheme="majorBidi" w:cstheme="majorBidi"/>
          <w:sz w:val="28"/>
          <w:szCs w:val="28"/>
          <w:lang w:val="kk-KZ"/>
        </w:rPr>
        <w:t>құзыреттілікке</w:t>
      </w:r>
      <w:proofErr w:type="spellEnd"/>
      <w:r w:rsidRPr="00DD30CC">
        <w:rPr>
          <w:rFonts w:asciiTheme="majorBidi" w:hAnsiTheme="majorBidi" w:cstheme="majorBidi"/>
          <w:sz w:val="28"/>
          <w:szCs w:val="28"/>
          <w:lang w:val="kk-KZ"/>
        </w:rPr>
        <w:t xml:space="preserve"> бағытталған тәсілді енгізудің себебі. Сол себепті </w:t>
      </w:r>
      <w:r w:rsidRPr="00C5756C">
        <w:rPr>
          <w:rFonts w:asciiTheme="majorBidi" w:hAnsiTheme="majorBidi" w:cstheme="majorBidi"/>
          <w:sz w:val="28"/>
          <w:szCs w:val="28"/>
          <w:lang w:val="kk-KZ"/>
        </w:rPr>
        <w:t xml:space="preserve">С. С. </w:t>
      </w:r>
      <w:proofErr w:type="spellStart"/>
      <w:r w:rsidR="00304853" w:rsidRPr="00C5756C">
        <w:rPr>
          <w:rFonts w:asciiTheme="majorBidi" w:hAnsiTheme="majorBidi" w:cstheme="majorBidi"/>
          <w:sz w:val="28"/>
          <w:szCs w:val="28"/>
          <w:lang w:val="kk-KZ"/>
        </w:rPr>
        <w:t>Ку</w:t>
      </w:r>
      <w:r w:rsidRPr="00C5756C">
        <w:rPr>
          <w:rFonts w:asciiTheme="majorBidi" w:hAnsiTheme="majorBidi" w:cstheme="majorBidi"/>
          <w:sz w:val="28"/>
          <w:szCs w:val="28"/>
          <w:lang w:val="kk-KZ"/>
        </w:rPr>
        <w:t>нанбаеваның</w:t>
      </w:r>
      <w:proofErr w:type="spellEnd"/>
      <w:r w:rsidRPr="00C5756C">
        <w:rPr>
          <w:rFonts w:asciiTheme="majorBidi" w:hAnsiTheme="majorBidi" w:cstheme="majorBidi"/>
          <w:sz w:val="28"/>
          <w:szCs w:val="28"/>
          <w:lang w:val="kk-KZ"/>
        </w:rPr>
        <w:t xml:space="preserve"> айтуынша</w:t>
      </w:r>
      <w:r w:rsidRPr="00DD30CC">
        <w:rPr>
          <w:rFonts w:asciiTheme="majorBidi" w:hAnsiTheme="majorBidi" w:cstheme="majorBidi"/>
          <w:sz w:val="28"/>
          <w:szCs w:val="28"/>
          <w:lang w:val="kk-KZ"/>
        </w:rPr>
        <w:t xml:space="preserve">, теория мен практиканың өзара тығыз әрекеттесуін көздейтін </w:t>
      </w:r>
      <w:proofErr w:type="spellStart"/>
      <w:r w:rsidRPr="00DD30CC">
        <w:rPr>
          <w:rFonts w:asciiTheme="majorBidi" w:hAnsiTheme="majorBidi" w:cstheme="majorBidi"/>
          <w:sz w:val="28"/>
          <w:szCs w:val="28"/>
          <w:lang w:val="kk-KZ"/>
        </w:rPr>
        <w:t>құзыреттілікке</w:t>
      </w:r>
      <w:proofErr w:type="spellEnd"/>
      <w:r w:rsidRPr="00DD30CC">
        <w:rPr>
          <w:rFonts w:asciiTheme="majorBidi" w:hAnsiTheme="majorBidi" w:cstheme="majorBidi"/>
          <w:sz w:val="28"/>
          <w:szCs w:val="28"/>
          <w:lang w:val="kk-KZ"/>
        </w:rPr>
        <w:t xml:space="preserve"> бағытталған тәсіл мамандар дайындаудың ұлттық моделін жобалаудың негізіне айналуы тиіс. </w:t>
      </w:r>
    </w:p>
    <w:p w14:paraId="5D341EA7" w14:textId="77777777" w:rsidR="00CF1E80" w:rsidRPr="00DD30CC" w:rsidRDefault="00CF1E80" w:rsidP="00B80E4A">
      <w:pPr>
        <w:ind w:firstLine="708"/>
        <w:contextualSpacing/>
        <w:jc w:val="both"/>
        <w:rPr>
          <w:rFonts w:asciiTheme="majorBidi" w:hAnsiTheme="majorBidi" w:cstheme="majorBidi"/>
          <w:sz w:val="28"/>
          <w:szCs w:val="28"/>
          <w:lang w:val="kk-KZ"/>
        </w:rPr>
      </w:pPr>
      <w:r w:rsidRPr="00DD30CC">
        <w:rPr>
          <w:rFonts w:asciiTheme="majorBidi" w:hAnsiTheme="majorBidi" w:cstheme="majorBidi"/>
          <w:sz w:val="28"/>
          <w:szCs w:val="28"/>
          <w:lang w:val="kk-KZ"/>
        </w:rPr>
        <w:lastRenderedPageBreak/>
        <w:t xml:space="preserve">Сонымен, білім беру жүйесін жаңғырту үдерісінде </w:t>
      </w:r>
      <w:proofErr w:type="spellStart"/>
      <w:r w:rsidRPr="00DD30CC">
        <w:rPr>
          <w:rFonts w:asciiTheme="majorBidi" w:hAnsiTheme="majorBidi" w:cstheme="majorBidi"/>
          <w:sz w:val="28"/>
          <w:szCs w:val="28"/>
          <w:lang w:val="kk-KZ"/>
        </w:rPr>
        <w:t>құзыреттілікке</w:t>
      </w:r>
      <w:proofErr w:type="spellEnd"/>
      <w:r w:rsidRPr="00DD30CC">
        <w:rPr>
          <w:rFonts w:asciiTheme="majorBidi" w:hAnsiTheme="majorBidi" w:cstheme="majorBidi"/>
          <w:sz w:val="28"/>
          <w:szCs w:val="28"/>
          <w:lang w:val="kk-KZ"/>
        </w:rPr>
        <w:t xml:space="preserve"> бағытталған тәсіл жоғары кәсіби білім беру ісінде маңызды тұжырымдамалық ережелерінің бірі ретінде қарастырылады.</w:t>
      </w:r>
    </w:p>
    <w:p w14:paraId="3388C2B0" w14:textId="77777777" w:rsidR="00CF1E80" w:rsidRPr="00DD30CC" w:rsidRDefault="00CF1E80" w:rsidP="00B80E4A">
      <w:pPr>
        <w:ind w:firstLine="708"/>
        <w:contextualSpacing/>
        <w:jc w:val="both"/>
        <w:rPr>
          <w:rFonts w:asciiTheme="majorBidi" w:hAnsiTheme="majorBidi" w:cstheme="majorBidi"/>
          <w:sz w:val="28"/>
          <w:szCs w:val="28"/>
          <w:lang w:val="kk-KZ"/>
        </w:rPr>
      </w:pPr>
      <w:r w:rsidRPr="00DD30CC">
        <w:rPr>
          <w:rFonts w:asciiTheme="majorBidi" w:hAnsiTheme="majorBidi" w:cstheme="majorBidi"/>
          <w:sz w:val="28"/>
          <w:szCs w:val="28"/>
          <w:lang w:val="kk-KZ"/>
        </w:rPr>
        <w:t xml:space="preserve">Құзыреттілік тәсіл қазіргі заманауи білім берудің </w:t>
      </w:r>
      <w:proofErr w:type="spellStart"/>
      <w:r w:rsidRPr="00DD30CC">
        <w:rPr>
          <w:rFonts w:asciiTheme="majorBidi" w:hAnsiTheme="majorBidi" w:cstheme="majorBidi"/>
          <w:sz w:val="28"/>
          <w:szCs w:val="28"/>
          <w:lang w:val="kk-KZ"/>
        </w:rPr>
        <w:t>әдіснамалық</w:t>
      </w:r>
      <w:proofErr w:type="spellEnd"/>
      <w:r w:rsidRPr="00DD30CC">
        <w:rPr>
          <w:rFonts w:asciiTheme="majorBidi" w:hAnsiTheme="majorBidi" w:cstheme="majorBidi"/>
          <w:sz w:val="28"/>
          <w:szCs w:val="28"/>
          <w:lang w:val="kk-KZ"/>
        </w:rPr>
        <w:t xml:space="preserve"> негізі ретінде басым бағдарды білім беру мақсаттарына бағыттайды: білім беру сапасы, білім алу, өзін-өзі анықтау, өзін-өзі жетілдіру, өзін-өзі тану, </w:t>
      </w:r>
      <w:proofErr w:type="spellStart"/>
      <w:r w:rsidRPr="00DD30CC">
        <w:rPr>
          <w:rFonts w:asciiTheme="majorBidi" w:hAnsiTheme="majorBidi" w:cstheme="majorBidi"/>
          <w:sz w:val="28"/>
          <w:szCs w:val="28"/>
          <w:lang w:val="kk-KZ"/>
        </w:rPr>
        <w:t>әлеуметтендіру</w:t>
      </w:r>
      <w:proofErr w:type="spellEnd"/>
      <w:r w:rsidRPr="00DD30CC">
        <w:rPr>
          <w:rFonts w:asciiTheme="majorBidi" w:hAnsiTheme="majorBidi" w:cstheme="majorBidi"/>
          <w:sz w:val="28"/>
          <w:szCs w:val="28"/>
          <w:lang w:val="kk-KZ"/>
        </w:rPr>
        <w:t xml:space="preserve"> және білім алушының тұлғалық қасиеттерін дамыту. Сонымен бірге, мақсат ретінде кәсіби қызметке қажетті барлық </w:t>
      </w:r>
      <w:proofErr w:type="spellStart"/>
      <w:r w:rsidRPr="00DD30CC">
        <w:rPr>
          <w:rFonts w:asciiTheme="majorBidi" w:hAnsiTheme="majorBidi" w:cstheme="majorBidi"/>
          <w:sz w:val="28"/>
          <w:szCs w:val="28"/>
          <w:lang w:val="kk-KZ"/>
        </w:rPr>
        <w:t>құзыреттіліктерге</w:t>
      </w:r>
      <w:proofErr w:type="spellEnd"/>
      <w:r w:rsidRPr="00DD30CC">
        <w:rPr>
          <w:rFonts w:asciiTheme="majorBidi" w:hAnsiTheme="majorBidi" w:cstheme="majorBidi"/>
          <w:sz w:val="28"/>
          <w:szCs w:val="28"/>
          <w:lang w:val="kk-KZ"/>
        </w:rPr>
        <w:t xml:space="preserve"> ие маманды қалыптастыру болып табылады. </w:t>
      </w:r>
    </w:p>
    <w:p w14:paraId="20A1A17F" w14:textId="77777777" w:rsidR="00CF1E80" w:rsidRPr="00DD30CC" w:rsidRDefault="00CF1E80" w:rsidP="00B80E4A">
      <w:pPr>
        <w:ind w:firstLine="708"/>
        <w:contextualSpacing/>
        <w:jc w:val="both"/>
        <w:rPr>
          <w:rFonts w:asciiTheme="majorBidi" w:hAnsiTheme="majorBidi" w:cstheme="majorBidi"/>
          <w:sz w:val="28"/>
          <w:szCs w:val="28"/>
          <w:lang w:val="kk-KZ"/>
        </w:rPr>
      </w:pPr>
      <w:r w:rsidRPr="00DD30CC">
        <w:rPr>
          <w:rFonts w:asciiTheme="majorBidi" w:hAnsiTheme="majorBidi" w:cstheme="majorBidi"/>
          <w:sz w:val="28"/>
          <w:szCs w:val="28"/>
          <w:lang w:val="kk-KZ"/>
        </w:rPr>
        <w:t xml:space="preserve">Қазіргі жағдайда </w:t>
      </w:r>
      <w:proofErr w:type="spellStart"/>
      <w:r w:rsidRPr="00DD30CC">
        <w:rPr>
          <w:rFonts w:asciiTheme="majorBidi" w:hAnsiTheme="majorBidi" w:cstheme="majorBidi"/>
          <w:sz w:val="28"/>
          <w:szCs w:val="28"/>
          <w:lang w:val="kk-KZ"/>
        </w:rPr>
        <w:t>құзыреттілікке</w:t>
      </w:r>
      <w:proofErr w:type="spellEnd"/>
      <w:r w:rsidRPr="00DD30CC">
        <w:rPr>
          <w:rFonts w:asciiTheme="majorBidi" w:hAnsiTheme="majorBidi" w:cstheme="majorBidi"/>
          <w:sz w:val="28"/>
          <w:szCs w:val="28"/>
          <w:lang w:val="kk-KZ"/>
        </w:rPr>
        <w:t xml:space="preserve"> негізделген оқытудың сапасы «маман бейіні» ретінде анықтауға болатын жоғары оқу орны дайындаған маманның </w:t>
      </w:r>
      <w:proofErr w:type="spellStart"/>
      <w:r w:rsidRPr="00DD30CC">
        <w:rPr>
          <w:rFonts w:asciiTheme="majorBidi" w:hAnsiTheme="majorBidi" w:cstheme="majorBidi"/>
          <w:sz w:val="28"/>
          <w:szCs w:val="28"/>
          <w:lang w:val="kk-KZ"/>
        </w:rPr>
        <w:t>құзыреттіліктер</w:t>
      </w:r>
      <w:proofErr w:type="spellEnd"/>
      <w:r w:rsidRPr="00DD30CC">
        <w:rPr>
          <w:rFonts w:asciiTheme="majorBidi" w:hAnsiTheme="majorBidi" w:cstheme="majorBidi"/>
          <w:sz w:val="28"/>
          <w:szCs w:val="28"/>
          <w:lang w:val="kk-KZ"/>
        </w:rPr>
        <w:t xml:space="preserve"> жиынтығына сәйкестігі тұрғысынан бағалауды білдіреді. </w:t>
      </w:r>
    </w:p>
    <w:p w14:paraId="73BD4A84" w14:textId="77777777" w:rsidR="00CF1E80" w:rsidRPr="00DD30CC" w:rsidRDefault="00CF1E80" w:rsidP="00B80E4A">
      <w:pPr>
        <w:ind w:firstLine="708"/>
        <w:contextualSpacing/>
        <w:jc w:val="both"/>
        <w:rPr>
          <w:rFonts w:asciiTheme="majorBidi" w:hAnsiTheme="majorBidi" w:cstheme="majorBidi"/>
          <w:sz w:val="28"/>
          <w:szCs w:val="28"/>
          <w:lang w:val="kk-KZ"/>
        </w:rPr>
      </w:pPr>
      <w:r w:rsidRPr="00DD30CC">
        <w:rPr>
          <w:rFonts w:asciiTheme="majorBidi" w:hAnsiTheme="majorBidi" w:cstheme="majorBidi"/>
          <w:sz w:val="28"/>
          <w:szCs w:val="28"/>
          <w:lang w:val="kk-KZ"/>
        </w:rPr>
        <w:t xml:space="preserve">Бұл профиль маман даярлауға қойылатын талаптарды, кәсіптік қызметтің ерекшелігін, жұмыс берушілердің талаптарын, сондай-ақ, тыңдаушының өзіндік және әлеуметтік талаптарын көрсетуі керек. </w:t>
      </w:r>
    </w:p>
    <w:p w14:paraId="3FE0B1CC" w14:textId="0B5F6642" w:rsidR="00CF1E80" w:rsidRPr="00DD30CC" w:rsidRDefault="00CF1E80" w:rsidP="00B80E4A">
      <w:pPr>
        <w:ind w:firstLine="708"/>
        <w:contextualSpacing/>
        <w:jc w:val="both"/>
        <w:rPr>
          <w:rFonts w:asciiTheme="majorBidi" w:hAnsiTheme="majorBidi" w:cstheme="majorBidi"/>
          <w:sz w:val="28"/>
          <w:szCs w:val="28"/>
          <w:lang w:val="kk-KZ"/>
        </w:rPr>
      </w:pPr>
      <w:r w:rsidRPr="00DD30CC">
        <w:rPr>
          <w:rFonts w:asciiTheme="majorBidi" w:hAnsiTheme="majorBidi" w:cstheme="majorBidi"/>
          <w:sz w:val="28"/>
          <w:szCs w:val="28"/>
          <w:lang w:val="kk-KZ"/>
        </w:rPr>
        <w:t xml:space="preserve">Жоғарыда көрсетілгендей, қазіргі заманғы білім берудің </w:t>
      </w:r>
      <w:proofErr w:type="spellStart"/>
      <w:r w:rsidRPr="00DD30CC">
        <w:rPr>
          <w:rFonts w:asciiTheme="majorBidi" w:hAnsiTheme="majorBidi" w:cstheme="majorBidi"/>
          <w:sz w:val="28"/>
          <w:szCs w:val="28"/>
          <w:lang w:val="kk-KZ"/>
        </w:rPr>
        <w:t>әдіснамалық</w:t>
      </w:r>
      <w:proofErr w:type="spellEnd"/>
      <w:r w:rsidRPr="00DD30CC">
        <w:rPr>
          <w:rFonts w:asciiTheme="majorBidi" w:hAnsiTheme="majorBidi" w:cstheme="majorBidi"/>
          <w:sz w:val="28"/>
          <w:szCs w:val="28"/>
          <w:lang w:val="kk-KZ"/>
        </w:rPr>
        <w:t xml:space="preserve"> негізі ретінде қабылданған құзыреттілік тәсілдің мақсаты кәсіби қызмет атқаруға қажетті барлық біліктіліктерді игерген білікті маманды қалыптастыру. Техникалық </w:t>
      </w:r>
      <w:proofErr w:type="spellStart"/>
      <w:r w:rsidRPr="00DD30CC">
        <w:rPr>
          <w:rFonts w:asciiTheme="majorBidi" w:hAnsiTheme="majorBidi" w:cstheme="majorBidi"/>
          <w:sz w:val="28"/>
          <w:szCs w:val="28"/>
          <w:lang w:val="kk-KZ"/>
        </w:rPr>
        <w:t>бейіндегі</w:t>
      </w:r>
      <w:proofErr w:type="spellEnd"/>
      <w:r w:rsidRPr="00DD30CC">
        <w:rPr>
          <w:rFonts w:asciiTheme="majorBidi" w:hAnsiTheme="majorBidi" w:cstheme="majorBidi"/>
          <w:sz w:val="28"/>
          <w:szCs w:val="28"/>
          <w:lang w:val="kk-KZ"/>
        </w:rPr>
        <w:t xml:space="preserve"> мамандарды кәсіби даярлау аясында </w:t>
      </w:r>
      <w:proofErr w:type="spellStart"/>
      <w:r w:rsidRPr="00DD30CC">
        <w:rPr>
          <w:rFonts w:asciiTheme="majorBidi" w:hAnsiTheme="majorBidi" w:cstheme="majorBidi"/>
          <w:sz w:val="28"/>
          <w:szCs w:val="28"/>
          <w:lang w:val="kk-KZ"/>
        </w:rPr>
        <w:t>шеттілді</w:t>
      </w:r>
      <w:r>
        <w:rPr>
          <w:rFonts w:asciiTheme="majorBidi" w:hAnsiTheme="majorBidi" w:cstheme="majorBidi"/>
          <w:sz w:val="28"/>
          <w:szCs w:val="28"/>
          <w:lang w:val="kk-KZ"/>
        </w:rPr>
        <w:t>к</w:t>
      </w:r>
      <w:proofErr w:type="spellEnd"/>
      <w:r w:rsidRPr="00DD30CC">
        <w:rPr>
          <w:rFonts w:asciiTheme="majorBidi" w:hAnsiTheme="majorBidi" w:cstheme="majorBidi"/>
          <w:sz w:val="28"/>
          <w:szCs w:val="28"/>
          <w:lang w:val="kk-KZ"/>
        </w:rPr>
        <w:t xml:space="preserve"> білім беру белгілі бір </w:t>
      </w:r>
      <w:proofErr w:type="spellStart"/>
      <w:r w:rsidRPr="00DD30CC">
        <w:rPr>
          <w:rFonts w:asciiTheme="majorBidi" w:hAnsiTheme="majorBidi" w:cstheme="majorBidi"/>
          <w:sz w:val="28"/>
          <w:szCs w:val="28"/>
          <w:lang w:val="kk-KZ"/>
        </w:rPr>
        <w:t>құзыреттілікті</w:t>
      </w:r>
      <w:proofErr w:type="spellEnd"/>
      <w:r w:rsidRPr="00DD30CC">
        <w:rPr>
          <w:rFonts w:asciiTheme="majorBidi" w:hAnsiTheme="majorBidi" w:cstheme="majorBidi"/>
          <w:sz w:val="28"/>
          <w:szCs w:val="28"/>
          <w:lang w:val="kk-KZ"/>
        </w:rPr>
        <w:t xml:space="preserve">, атап айтқанда </w:t>
      </w:r>
      <w:proofErr w:type="spellStart"/>
      <w:r w:rsidRPr="00DD30CC">
        <w:rPr>
          <w:rFonts w:asciiTheme="majorBidi" w:hAnsiTheme="majorBidi" w:cstheme="majorBidi"/>
          <w:sz w:val="28"/>
          <w:szCs w:val="28"/>
          <w:lang w:val="kk-KZ"/>
        </w:rPr>
        <w:t>шеттілді</w:t>
      </w:r>
      <w:r>
        <w:rPr>
          <w:rFonts w:asciiTheme="majorBidi" w:hAnsiTheme="majorBidi" w:cstheme="majorBidi"/>
          <w:sz w:val="28"/>
          <w:szCs w:val="28"/>
          <w:lang w:val="kk-KZ"/>
        </w:rPr>
        <w:t>к</w:t>
      </w:r>
      <w:proofErr w:type="spellEnd"/>
      <w:r w:rsidRPr="00DD30CC">
        <w:rPr>
          <w:rFonts w:asciiTheme="majorBidi" w:hAnsiTheme="majorBidi" w:cstheme="majorBidi"/>
          <w:sz w:val="28"/>
          <w:szCs w:val="28"/>
          <w:lang w:val="kk-KZ"/>
        </w:rPr>
        <w:t xml:space="preserve"> кәсіби</w:t>
      </w:r>
      <w:r w:rsidRPr="003B53B0">
        <w:rPr>
          <w:rFonts w:asciiTheme="majorBidi" w:hAnsiTheme="majorBidi" w:cstheme="majorBidi"/>
          <w:sz w:val="28"/>
          <w:szCs w:val="28"/>
          <w:lang w:val="kk-KZ"/>
        </w:rPr>
        <w:t>-</w:t>
      </w:r>
      <w:r>
        <w:rPr>
          <w:rFonts w:asciiTheme="majorBidi" w:hAnsiTheme="majorBidi" w:cstheme="majorBidi"/>
          <w:sz w:val="28"/>
          <w:szCs w:val="28"/>
          <w:lang w:val="kk-KZ"/>
        </w:rPr>
        <w:t>бағытталған</w:t>
      </w:r>
      <w:r w:rsidRPr="00DD30CC">
        <w:rPr>
          <w:rFonts w:asciiTheme="majorBidi" w:hAnsiTheme="majorBidi" w:cstheme="majorBidi"/>
          <w:sz w:val="28"/>
          <w:szCs w:val="28"/>
          <w:lang w:val="kk-KZ"/>
        </w:rPr>
        <w:t xml:space="preserve"> </w:t>
      </w:r>
      <w:proofErr w:type="spellStart"/>
      <w:r w:rsidRPr="00DD30CC">
        <w:rPr>
          <w:rFonts w:asciiTheme="majorBidi" w:hAnsiTheme="majorBidi" w:cstheme="majorBidi"/>
          <w:sz w:val="28"/>
          <w:szCs w:val="28"/>
          <w:lang w:val="kk-KZ"/>
        </w:rPr>
        <w:t>құзыреттілікті</w:t>
      </w:r>
      <w:proofErr w:type="spellEnd"/>
      <w:r w:rsidRPr="00DD30CC">
        <w:rPr>
          <w:rFonts w:asciiTheme="majorBidi" w:hAnsiTheme="majorBidi" w:cstheme="majorBidi"/>
          <w:sz w:val="28"/>
          <w:szCs w:val="28"/>
          <w:lang w:val="kk-KZ"/>
        </w:rPr>
        <w:t xml:space="preserve"> қалыптастыруды білдіреді </w:t>
      </w:r>
      <w:sdt>
        <w:sdtPr>
          <w:rPr>
            <w:rFonts w:asciiTheme="majorBidi" w:hAnsiTheme="majorBidi" w:cstheme="majorBidi"/>
            <w:color w:val="000000"/>
            <w:sz w:val="28"/>
            <w:szCs w:val="28"/>
            <w:lang w:val="kk-KZ"/>
          </w:rPr>
          <w:tag w:val="MENDELEY_CITATION_v3_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"/>
          <w:id w:val="1520732922"/>
          <w:placeholder>
            <w:docPart w:val="DefaultPlaceholder_-1854013440"/>
          </w:placeholder>
        </w:sdtPr>
        <w:sdtContent>
          <w:r w:rsidR="004952C7" w:rsidRPr="004952C7">
            <w:rPr>
              <w:rFonts w:asciiTheme="majorBidi" w:hAnsiTheme="majorBidi" w:cstheme="majorBidi"/>
              <w:color w:val="000000"/>
              <w:sz w:val="28"/>
              <w:szCs w:val="28"/>
              <w:lang w:val="kk-KZ"/>
            </w:rPr>
            <w:t>[14]</w:t>
          </w:r>
        </w:sdtContent>
      </w:sdt>
      <w:r w:rsidRPr="00DD30CC">
        <w:rPr>
          <w:rFonts w:asciiTheme="majorBidi" w:hAnsiTheme="majorBidi" w:cstheme="majorBidi"/>
          <w:sz w:val="28"/>
          <w:szCs w:val="28"/>
          <w:lang w:val="kk-KZ"/>
        </w:rPr>
        <w:t>.</w:t>
      </w:r>
    </w:p>
    <w:p w14:paraId="2A11C517" w14:textId="77777777" w:rsidR="00CF1E80" w:rsidRPr="00DD30CC" w:rsidRDefault="00CF1E80" w:rsidP="00B80E4A">
      <w:pPr>
        <w:ind w:firstLine="708"/>
        <w:contextualSpacing/>
        <w:jc w:val="both"/>
        <w:rPr>
          <w:rFonts w:asciiTheme="majorBidi" w:hAnsiTheme="majorBidi" w:cstheme="majorBidi"/>
          <w:sz w:val="28"/>
          <w:szCs w:val="28"/>
          <w:lang w:val="kk-KZ"/>
        </w:rPr>
      </w:pPr>
      <w:proofErr w:type="spellStart"/>
      <w:r w:rsidRPr="00DD30CC">
        <w:rPr>
          <w:rFonts w:asciiTheme="majorBidi" w:hAnsiTheme="majorBidi" w:cstheme="majorBidi"/>
          <w:sz w:val="28"/>
          <w:szCs w:val="28"/>
          <w:lang w:val="kk-KZ"/>
        </w:rPr>
        <w:t>Шеттілдік</w:t>
      </w:r>
      <w:proofErr w:type="spellEnd"/>
      <w:r w:rsidRPr="00DD30CC">
        <w:rPr>
          <w:rFonts w:asciiTheme="majorBidi" w:hAnsiTheme="majorBidi" w:cstheme="majorBidi"/>
          <w:sz w:val="28"/>
          <w:szCs w:val="28"/>
          <w:lang w:val="kk-KZ"/>
        </w:rPr>
        <w:t xml:space="preserve"> кәсіби кәсіби</w:t>
      </w:r>
      <w:r w:rsidRPr="003B53B0">
        <w:rPr>
          <w:rFonts w:asciiTheme="majorBidi" w:hAnsiTheme="majorBidi" w:cstheme="majorBidi"/>
          <w:sz w:val="28"/>
          <w:szCs w:val="28"/>
          <w:lang w:val="kk-KZ"/>
        </w:rPr>
        <w:t>-</w:t>
      </w:r>
      <w:r>
        <w:rPr>
          <w:rFonts w:asciiTheme="majorBidi" w:hAnsiTheme="majorBidi" w:cstheme="majorBidi"/>
          <w:sz w:val="28"/>
          <w:szCs w:val="28"/>
          <w:lang w:val="kk-KZ"/>
        </w:rPr>
        <w:t>бағытталған</w:t>
      </w:r>
      <w:r w:rsidRPr="00DD30CC">
        <w:rPr>
          <w:rFonts w:asciiTheme="majorBidi" w:hAnsiTheme="majorBidi" w:cstheme="majorBidi"/>
          <w:sz w:val="28"/>
          <w:szCs w:val="28"/>
          <w:lang w:val="kk-KZ"/>
        </w:rPr>
        <w:t xml:space="preserve"> құзыреттілік ұғымын анықтау үшін "құзырет" және "құзыреттілік" </w:t>
      </w:r>
      <w:r>
        <w:rPr>
          <w:rFonts w:asciiTheme="majorBidi" w:hAnsiTheme="majorBidi" w:cstheme="majorBidi"/>
          <w:sz w:val="28"/>
          <w:szCs w:val="28"/>
          <w:lang w:val="kk-KZ"/>
        </w:rPr>
        <w:t>сияқты</w:t>
      </w:r>
      <w:r w:rsidRPr="00DD30CC">
        <w:rPr>
          <w:rFonts w:asciiTheme="majorBidi" w:hAnsiTheme="majorBidi" w:cstheme="majorBidi"/>
          <w:sz w:val="28"/>
          <w:szCs w:val="28"/>
          <w:lang w:val="kk-KZ"/>
        </w:rPr>
        <w:t xml:space="preserve"> құзыреттілік тәсілінің негізгі ұғымдарын қарастыру қажет. Оларды ғалымдар мен сарапшылар әлі күнге дейін әр түрлі түсіндіруде.</w:t>
      </w:r>
    </w:p>
    <w:p w14:paraId="06C2BF01" w14:textId="77777777" w:rsidR="00CF1E80" w:rsidRPr="00DD30CC" w:rsidRDefault="00CF1E80" w:rsidP="008F572F">
      <w:pPr>
        <w:ind w:firstLine="708"/>
        <w:contextualSpacing/>
        <w:jc w:val="both"/>
        <w:rPr>
          <w:rFonts w:asciiTheme="majorBidi" w:hAnsiTheme="majorBidi" w:cstheme="majorBidi"/>
          <w:sz w:val="28"/>
          <w:szCs w:val="28"/>
          <w:lang w:val="kk-KZ"/>
        </w:rPr>
      </w:pPr>
      <w:r w:rsidRPr="00DD30CC">
        <w:rPr>
          <w:rFonts w:asciiTheme="majorBidi" w:hAnsiTheme="majorBidi" w:cstheme="majorBidi"/>
          <w:sz w:val="28"/>
          <w:szCs w:val="28"/>
          <w:lang w:val="kk-KZ"/>
        </w:rPr>
        <w:t>Әлемдік білім беру тәжірибесінде құзыреттілік ұғымы негізгі ұғым ретінде әрекет етеді, өйткені құзыреттілік:</w:t>
      </w:r>
    </w:p>
    <w:p w14:paraId="28557DC8" w14:textId="77777777" w:rsidR="008F572F" w:rsidRDefault="00CF1E80" w:rsidP="005D7C0E">
      <w:pPr>
        <w:pStyle w:val="a3"/>
        <w:numPr>
          <w:ilvl w:val="2"/>
          <w:numId w:val="80"/>
        </w:numPr>
        <w:spacing w:line="240" w:lineRule="auto"/>
        <w:jc w:val="both"/>
        <w:rPr>
          <w:rFonts w:asciiTheme="majorBidi" w:hAnsiTheme="majorBidi" w:cstheme="majorBidi"/>
          <w:sz w:val="28"/>
          <w:szCs w:val="28"/>
          <w:lang w:val="kk-KZ"/>
        </w:rPr>
      </w:pPr>
      <w:r w:rsidRPr="008F572F">
        <w:rPr>
          <w:rFonts w:asciiTheme="majorBidi" w:hAnsiTheme="majorBidi" w:cstheme="majorBidi"/>
          <w:sz w:val="28"/>
          <w:szCs w:val="28"/>
          <w:lang w:val="kk-KZ"/>
        </w:rPr>
        <w:t>білім берудің зияткерлік және дағдылы құрамдас бөлігін біріктіреді;</w:t>
      </w:r>
    </w:p>
    <w:p w14:paraId="014E716B" w14:textId="77777777" w:rsidR="008F572F" w:rsidRDefault="00CF1E80" w:rsidP="005D7C0E">
      <w:pPr>
        <w:pStyle w:val="a3"/>
        <w:numPr>
          <w:ilvl w:val="2"/>
          <w:numId w:val="80"/>
        </w:numPr>
        <w:spacing w:line="240" w:lineRule="auto"/>
        <w:jc w:val="both"/>
        <w:rPr>
          <w:rFonts w:asciiTheme="majorBidi" w:hAnsiTheme="majorBidi" w:cstheme="majorBidi"/>
          <w:sz w:val="28"/>
          <w:szCs w:val="28"/>
          <w:lang w:val="kk-KZ"/>
        </w:rPr>
      </w:pPr>
      <w:r w:rsidRPr="008F572F">
        <w:rPr>
          <w:rFonts w:asciiTheme="majorBidi" w:hAnsiTheme="majorBidi" w:cstheme="majorBidi"/>
          <w:sz w:val="28"/>
          <w:szCs w:val="28"/>
          <w:lang w:val="kk-KZ"/>
        </w:rPr>
        <w:t>құзыреттілік ұғымында "нәтижеден" ("шығу стандарты") қалыптасатын білім мазмұнын түсіндіру қарастырылған;</w:t>
      </w:r>
    </w:p>
    <w:p w14:paraId="2BDE5BDD" w14:textId="3961C946" w:rsidR="00CF1E80" w:rsidRPr="008F572F" w:rsidRDefault="00CF1E80" w:rsidP="005D7C0E">
      <w:pPr>
        <w:pStyle w:val="a3"/>
        <w:numPr>
          <w:ilvl w:val="2"/>
          <w:numId w:val="80"/>
        </w:numPr>
        <w:spacing w:after="0" w:line="240" w:lineRule="auto"/>
        <w:jc w:val="both"/>
        <w:rPr>
          <w:rFonts w:asciiTheme="majorBidi" w:hAnsiTheme="majorBidi" w:cstheme="majorBidi"/>
          <w:sz w:val="28"/>
          <w:szCs w:val="28"/>
          <w:lang w:val="kk-KZ"/>
        </w:rPr>
      </w:pPr>
      <w:r w:rsidRPr="008F572F">
        <w:rPr>
          <w:rFonts w:asciiTheme="majorBidi" w:hAnsiTheme="majorBidi" w:cstheme="majorBidi"/>
          <w:sz w:val="28"/>
          <w:szCs w:val="28"/>
          <w:lang w:val="kk-KZ"/>
        </w:rPr>
        <w:t xml:space="preserve">негізгі құзыреттілік </w:t>
      </w:r>
      <w:proofErr w:type="spellStart"/>
      <w:r w:rsidRPr="008F572F">
        <w:rPr>
          <w:rFonts w:asciiTheme="majorBidi" w:hAnsiTheme="majorBidi" w:cstheme="majorBidi"/>
          <w:sz w:val="28"/>
          <w:szCs w:val="28"/>
          <w:lang w:val="kk-KZ"/>
        </w:rPr>
        <w:t>интегративтік</w:t>
      </w:r>
      <w:proofErr w:type="spellEnd"/>
      <w:r w:rsidRPr="008F572F">
        <w:rPr>
          <w:rFonts w:asciiTheme="majorBidi" w:hAnsiTheme="majorBidi" w:cstheme="majorBidi"/>
          <w:sz w:val="28"/>
          <w:szCs w:val="28"/>
          <w:lang w:val="kk-KZ"/>
        </w:rPr>
        <w:t xml:space="preserve"> табиғатқа ие, өйткені ол мәдениет пен қызметтің кең ауқымына жататын біртектес немесе туыстық дағдылар мен білімнен тұрады.</w:t>
      </w:r>
    </w:p>
    <w:p w14:paraId="0C76F8E4" w14:textId="412FB4AC" w:rsidR="00CF1E80" w:rsidRDefault="00CF1E80" w:rsidP="008F572F">
      <w:pPr>
        <w:ind w:firstLine="708"/>
        <w:contextualSpacing/>
        <w:jc w:val="both"/>
        <w:rPr>
          <w:rFonts w:asciiTheme="majorBidi" w:hAnsiTheme="majorBidi" w:cstheme="majorBidi"/>
          <w:sz w:val="28"/>
          <w:szCs w:val="28"/>
          <w:lang w:val="kk-KZ"/>
        </w:rPr>
      </w:pPr>
      <w:r>
        <w:rPr>
          <w:rFonts w:asciiTheme="majorBidi" w:hAnsiTheme="majorBidi" w:cstheme="majorBidi"/>
          <w:sz w:val="28"/>
          <w:szCs w:val="28"/>
          <w:lang w:val="kk-KZ"/>
        </w:rPr>
        <w:t>Төмендегі кесте</w:t>
      </w:r>
      <w:r w:rsidR="004952C7">
        <w:rPr>
          <w:rFonts w:asciiTheme="majorBidi" w:hAnsiTheme="majorBidi" w:cstheme="majorBidi"/>
          <w:sz w:val="28"/>
          <w:szCs w:val="28"/>
          <w:lang w:val="kk-KZ"/>
        </w:rPr>
        <w:t xml:space="preserve"> </w:t>
      </w:r>
      <w:r w:rsidR="004952C7" w:rsidRPr="001A4E3B">
        <w:rPr>
          <w:rFonts w:asciiTheme="majorBidi" w:hAnsiTheme="majorBidi" w:cstheme="majorBidi"/>
          <w:sz w:val="28"/>
          <w:szCs w:val="28"/>
          <w:lang w:val="kk-KZ"/>
        </w:rPr>
        <w:t>1</w:t>
      </w:r>
      <w:r w:rsidR="004952C7" w:rsidRPr="004952C7">
        <w:rPr>
          <w:rFonts w:asciiTheme="majorBidi" w:hAnsiTheme="majorBidi" w:cstheme="majorBidi"/>
          <w:sz w:val="28"/>
          <w:szCs w:val="28"/>
          <w:lang w:val="kk-KZ"/>
        </w:rPr>
        <w:t>-</w:t>
      </w:r>
      <w:r>
        <w:rPr>
          <w:rFonts w:asciiTheme="majorBidi" w:hAnsiTheme="majorBidi" w:cstheme="majorBidi"/>
          <w:sz w:val="28"/>
          <w:szCs w:val="28"/>
          <w:lang w:val="kk-KZ"/>
        </w:rPr>
        <w:t>де осы тақырып аясында зерттеу жұмыстарын жүргізіп, тиісті пікір білдірген жетекші ғалымдардың анықтамасы келтіріліп отыр.</w:t>
      </w:r>
    </w:p>
    <w:p w14:paraId="4B3700DE" w14:textId="77777777" w:rsidR="001A4E3B" w:rsidRDefault="001A4E3B" w:rsidP="00B80E4A">
      <w:pPr>
        <w:jc w:val="both"/>
        <w:rPr>
          <w:rFonts w:asciiTheme="majorBidi" w:hAnsiTheme="majorBidi" w:cstheme="majorBidi"/>
          <w:sz w:val="28"/>
          <w:szCs w:val="28"/>
          <w:lang w:val="kk-KZ"/>
        </w:rPr>
      </w:pPr>
    </w:p>
    <w:p w14:paraId="2059C437" w14:textId="77777777" w:rsidR="00B3427D" w:rsidRDefault="001A4E3B" w:rsidP="00B3427D">
      <w:pPr>
        <w:rPr>
          <w:rFonts w:asciiTheme="majorBidi" w:hAnsiTheme="majorBidi" w:cstheme="majorBidi"/>
          <w:sz w:val="28"/>
          <w:szCs w:val="28"/>
          <w:lang w:val="kk-KZ"/>
        </w:rPr>
      </w:pPr>
      <w:r w:rsidRPr="001A4E3B">
        <w:rPr>
          <w:rFonts w:asciiTheme="majorBidi" w:hAnsiTheme="majorBidi" w:cstheme="majorBidi"/>
          <w:sz w:val="28"/>
          <w:szCs w:val="28"/>
          <w:lang w:val="kk-KZ"/>
        </w:rPr>
        <w:t xml:space="preserve">Кесте 1 </w:t>
      </w:r>
      <w:r>
        <w:rPr>
          <w:rFonts w:asciiTheme="majorBidi" w:hAnsiTheme="majorBidi" w:cstheme="majorBidi"/>
          <w:sz w:val="28"/>
          <w:szCs w:val="28"/>
          <w:lang w:val="kk-KZ"/>
        </w:rPr>
        <w:t>–</w:t>
      </w:r>
      <w:r w:rsidRPr="001A4E3B">
        <w:rPr>
          <w:rFonts w:asciiTheme="majorBidi" w:hAnsiTheme="majorBidi" w:cstheme="majorBidi"/>
          <w:sz w:val="28"/>
          <w:szCs w:val="28"/>
          <w:lang w:val="kk-KZ"/>
        </w:rPr>
        <w:t xml:space="preserve"> Құзырет және құзыреттілік терминдері бойынша ғалымдардың анықтамасы</w:t>
      </w:r>
      <w:r w:rsidR="00B3427D" w:rsidRPr="00B3427D">
        <w:rPr>
          <w:rFonts w:asciiTheme="majorBidi" w:hAnsiTheme="majorBidi" w:cstheme="majorBidi"/>
          <w:sz w:val="28"/>
          <w:szCs w:val="28"/>
          <w:lang w:val="kk-KZ"/>
        </w:rPr>
        <w:t xml:space="preserve"> </w:t>
      </w:r>
    </w:p>
    <w:p w14:paraId="2EC93498" w14:textId="77777777" w:rsidR="00CF1E80" w:rsidRDefault="00CF1E80" w:rsidP="00B80E4A">
      <w:pPr>
        <w:contextualSpacing/>
        <w:jc w:val="both"/>
        <w:rPr>
          <w:rFonts w:asciiTheme="majorBidi" w:hAnsiTheme="majorBidi" w:cstheme="majorBidi"/>
          <w:sz w:val="28"/>
          <w:szCs w:val="28"/>
          <w:lang w:val="kk-KZ"/>
        </w:rPr>
      </w:pPr>
    </w:p>
    <w:tbl>
      <w:tblPr>
        <w:tblStyle w:val="aa"/>
        <w:tblW w:w="0" w:type="auto"/>
        <w:tblLook w:val="04A0" w:firstRow="1" w:lastRow="0" w:firstColumn="1" w:lastColumn="0" w:noHBand="0" w:noVBand="1"/>
      </w:tblPr>
      <w:tblGrid>
        <w:gridCol w:w="7500"/>
        <w:gridCol w:w="2128"/>
      </w:tblGrid>
      <w:tr w:rsidR="00CF1E80" w14:paraId="5B04A7EB" w14:textId="77777777" w:rsidTr="006C668F">
        <w:tc>
          <w:tcPr>
            <w:tcW w:w="7500" w:type="dxa"/>
          </w:tcPr>
          <w:p w14:paraId="77F3710D" w14:textId="77777777" w:rsidR="00CF1E80" w:rsidRDefault="00CF1E80" w:rsidP="00B80E4A">
            <w:pPr>
              <w:contextualSpacing/>
              <w:jc w:val="center"/>
              <w:rPr>
                <w:rFonts w:asciiTheme="majorBidi" w:hAnsiTheme="majorBidi" w:cstheme="majorBidi"/>
                <w:sz w:val="28"/>
                <w:szCs w:val="28"/>
                <w:lang w:val="kk-KZ"/>
              </w:rPr>
            </w:pPr>
            <w:r>
              <w:rPr>
                <w:rFonts w:asciiTheme="majorBidi" w:hAnsiTheme="majorBidi" w:cstheme="majorBidi"/>
                <w:sz w:val="28"/>
                <w:szCs w:val="28"/>
                <w:lang w:val="kk-KZ"/>
              </w:rPr>
              <w:t>Құзырет және құзыреттілік анықтамасы</w:t>
            </w:r>
          </w:p>
        </w:tc>
        <w:tc>
          <w:tcPr>
            <w:tcW w:w="2128" w:type="dxa"/>
          </w:tcPr>
          <w:p w14:paraId="5144E4A6" w14:textId="77777777" w:rsidR="00CF1E80" w:rsidRDefault="00CF1E80" w:rsidP="00B80E4A">
            <w:pPr>
              <w:contextualSpacing/>
              <w:jc w:val="center"/>
              <w:rPr>
                <w:rFonts w:asciiTheme="majorBidi" w:hAnsiTheme="majorBidi" w:cstheme="majorBidi"/>
                <w:sz w:val="28"/>
                <w:szCs w:val="28"/>
                <w:lang w:val="kk-KZ"/>
              </w:rPr>
            </w:pPr>
            <w:r>
              <w:rPr>
                <w:rFonts w:asciiTheme="majorBidi" w:hAnsiTheme="majorBidi" w:cstheme="majorBidi"/>
                <w:sz w:val="28"/>
                <w:szCs w:val="28"/>
                <w:lang w:val="kk-KZ"/>
              </w:rPr>
              <w:t>Автор, дереккөздер</w:t>
            </w:r>
          </w:p>
        </w:tc>
      </w:tr>
      <w:tr w:rsidR="006C668F" w14:paraId="7F5BB012" w14:textId="77777777" w:rsidTr="006C668F">
        <w:tc>
          <w:tcPr>
            <w:tcW w:w="7500" w:type="dxa"/>
          </w:tcPr>
          <w:p w14:paraId="5CAAC6A0" w14:textId="77777777" w:rsidR="006C668F" w:rsidRPr="006C668F" w:rsidRDefault="006C668F" w:rsidP="00B80E4A">
            <w:pPr>
              <w:contextualSpacing/>
              <w:jc w:val="center"/>
              <w:rPr>
                <w:rFonts w:asciiTheme="majorBidi" w:hAnsiTheme="majorBidi" w:cstheme="majorBidi"/>
                <w:sz w:val="28"/>
                <w:szCs w:val="28"/>
                <w:lang w:val="en-GB"/>
              </w:rPr>
            </w:pPr>
            <w:r>
              <w:rPr>
                <w:rFonts w:asciiTheme="majorBidi" w:hAnsiTheme="majorBidi" w:cstheme="majorBidi"/>
                <w:sz w:val="28"/>
                <w:szCs w:val="28"/>
                <w:lang w:val="en-GB"/>
              </w:rPr>
              <w:t>1</w:t>
            </w:r>
          </w:p>
        </w:tc>
        <w:tc>
          <w:tcPr>
            <w:tcW w:w="2128" w:type="dxa"/>
          </w:tcPr>
          <w:p w14:paraId="1E92C351" w14:textId="77777777" w:rsidR="006C668F" w:rsidRPr="006C668F" w:rsidRDefault="006C668F" w:rsidP="00B80E4A">
            <w:pPr>
              <w:contextualSpacing/>
              <w:jc w:val="center"/>
              <w:rPr>
                <w:rFonts w:asciiTheme="majorBidi" w:hAnsiTheme="majorBidi" w:cstheme="majorBidi"/>
                <w:sz w:val="28"/>
                <w:szCs w:val="28"/>
                <w:lang w:val="en-GB"/>
              </w:rPr>
            </w:pPr>
            <w:r>
              <w:rPr>
                <w:rFonts w:asciiTheme="majorBidi" w:hAnsiTheme="majorBidi" w:cstheme="majorBidi"/>
                <w:sz w:val="28"/>
                <w:szCs w:val="28"/>
                <w:lang w:val="en-GB"/>
              </w:rPr>
              <w:t>2</w:t>
            </w:r>
          </w:p>
        </w:tc>
      </w:tr>
      <w:tr w:rsidR="00CF1E80" w14:paraId="7BE10EEF" w14:textId="77777777" w:rsidTr="006C668F">
        <w:tc>
          <w:tcPr>
            <w:tcW w:w="7500" w:type="dxa"/>
          </w:tcPr>
          <w:p w14:paraId="7B7EA4D6" w14:textId="77777777" w:rsidR="00CF1E80" w:rsidRPr="008C3330" w:rsidRDefault="00CF1E80" w:rsidP="00B80E4A">
            <w:pPr>
              <w:contextualSpacing/>
              <w:jc w:val="both"/>
              <w:rPr>
                <w:rFonts w:asciiTheme="majorBidi" w:hAnsiTheme="majorBidi" w:cstheme="majorBidi"/>
                <w:sz w:val="28"/>
                <w:szCs w:val="28"/>
                <w:lang w:val="kk-KZ"/>
              </w:rPr>
            </w:pPr>
            <w:r>
              <w:rPr>
                <w:rFonts w:asciiTheme="majorBidi" w:hAnsiTheme="majorBidi" w:cstheme="majorBidi"/>
                <w:sz w:val="28"/>
                <w:szCs w:val="28"/>
                <w:lang w:val="kk-KZ"/>
              </w:rPr>
              <w:lastRenderedPageBreak/>
              <w:t>«Құзыреттілік» ұғымы ЖОО</w:t>
            </w:r>
            <w:r w:rsidRPr="008C3330">
              <w:rPr>
                <w:rFonts w:asciiTheme="majorBidi" w:hAnsiTheme="majorBidi" w:cstheme="majorBidi"/>
                <w:sz w:val="28"/>
                <w:szCs w:val="28"/>
              </w:rPr>
              <w:t>-</w:t>
            </w:r>
            <w:r>
              <w:rPr>
                <w:rFonts w:asciiTheme="majorBidi" w:hAnsiTheme="majorBidi" w:cstheme="majorBidi"/>
                <w:sz w:val="28"/>
                <w:szCs w:val="28"/>
                <w:lang w:val="kk-KZ"/>
              </w:rPr>
              <w:t xml:space="preserve">ның оқу пәндері бойынша үздік </w:t>
            </w:r>
            <w:proofErr w:type="spellStart"/>
            <w:r>
              <w:rPr>
                <w:rFonts w:asciiTheme="majorBidi" w:hAnsiTheme="majorBidi" w:cstheme="majorBidi"/>
                <w:sz w:val="28"/>
                <w:szCs w:val="28"/>
                <w:lang w:val="kk-KZ"/>
              </w:rPr>
              <w:t>бағану</w:t>
            </w:r>
            <w:proofErr w:type="spellEnd"/>
            <w:r>
              <w:rPr>
                <w:rFonts w:asciiTheme="majorBidi" w:hAnsiTheme="majorBidi" w:cstheme="majorBidi"/>
                <w:sz w:val="28"/>
                <w:szCs w:val="28"/>
                <w:lang w:val="kk-KZ"/>
              </w:rPr>
              <w:t xml:space="preserve"> кәсіби қызмет саласында қызметті тиімді атқару мен өмірде сәтті болудың кепілі емес сияқты кең таралған жағдайларды түсіндіретін  </w:t>
            </w:r>
            <w:proofErr w:type="spellStart"/>
            <w:r>
              <w:rPr>
                <w:rFonts w:asciiTheme="majorBidi" w:hAnsiTheme="majorBidi" w:cstheme="majorBidi"/>
                <w:sz w:val="28"/>
                <w:szCs w:val="28"/>
                <w:lang w:val="kk-KZ"/>
              </w:rPr>
              <w:t>пародоксальді</w:t>
            </w:r>
            <w:proofErr w:type="spellEnd"/>
            <w:r>
              <w:rPr>
                <w:rFonts w:asciiTheme="majorBidi" w:hAnsiTheme="majorBidi" w:cstheme="majorBidi"/>
                <w:sz w:val="28"/>
                <w:szCs w:val="28"/>
                <w:lang w:val="kk-KZ"/>
              </w:rPr>
              <w:t xml:space="preserve"> түсінік.</w:t>
            </w:r>
          </w:p>
        </w:tc>
        <w:tc>
          <w:tcPr>
            <w:tcW w:w="2128" w:type="dxa"/>
          </w:tcPr>
          <w:p w14:paraId="4486A126" w14:textId="2B518702" w:rsidR="00CF1E80" w:rsidRPr="00081BDF" w:rsidRDefault="00CF1E80" w:rsidP="00B80E4A">
            <w:pPr>
              <w:contextualSpacing/>
              <w:jc w:val="both"/>
              <w:rPr>
                <w:rFonts w:asciiTheme="majorBidi" w:hAnsiTheme="majorBidi" w:cstheme="majorBidi"/>
                <w:sz w:val="28"/>
                <w:szCs w:val="28"/>
                <w:lang w:val="kk-KZ"/>
              </w:rPr>
            </w:pPr>
            <w:r w:rsidRPr="00081BDF">
              <w:rPr>
                <w:rFonts w:asciiTheme="majorBidi" w:hAnsiTheme="majorBidi" w:cstheme="majorBidi"/>
                <w:sz w:val="28"/>
                <w:szCs w:val="28"/>
                <w:lang w:val="kk-KZ"/>
              </w:rPr>
              <w:t xml:space="preserve">Дэвид </w:t>
            </w:r>
            <w:proofErr w:type="spellStart"/>
            <w:r w:rsidRPr="00081BDF">
              <w:rPr>
                <w:rFonts w:asciiTheme="majorBidi" w:hAnsiTheme="majorBidi" w:cstheme="majorBidi"/>
                <w:sz w:val="28"/>
                <w:szCs w:val="28"/>
                <w:lang w:val="kk-KZ"/>
              </w:rPr>
              <w:t>К.Макклелланд</w:t>
            </w:r>
            <w:proofErr w:type="spellEnd"/>
            <w:r w:rsidR="00081BDF">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"/>
                <w:id w:val="347600267"/>
                <w:placeholder>
                  <w:docPart w:val="DefaultPlaceholder_-1854013440"/>
                </w:placeholder>
              </w:sdtPr>
              <w:sdtContent>
                <w:r w:rsidR="004952C7" w:rsidRPr="004952C7">
                  <w:rPr>
                    <w:rFonts w:asciiTheme="majorBidi" w:hAnsiTheme="majorBidi" w:cstheme="majorBidi"/>
                    <w:color w:val="000000"/>
                    <w:sz w:val="28"/>
                    <w:szCs w:val="28"/>
                    <w:lang w:val="kk-KZ"/>
                  </w:rPr>
                  <w:t>[15]</w:t>
                </w:r>
              </w:sdtContent>
            </w:sdt>
            <w:r w:rsidR="00081BDF">
              <w:rPr>
                <w:rFonts w:asciiTheme="majorBidi" w:hAnsiTheme="majorBidi" w:cstheme="majorBidi"/>
                <w:sz w:val="28"/>
                <w:szCs w:val="28"/>
                <w:lang w:val="kk-KZ"/>
              </w:rPr>
              <w:t xml:space="preserve"> </w:t>
            </w:r>
          </w:p>
        </w:tc>
      </w:tr>
      <w:tr w:rsidR="00CF1E80" w14:paraId="015C9FDC" w14:textId="77777777" w:rsidTr="00E92CF6">
        <w:tc>
          <w:tcPr>
            <w:tcW w:w="7500" w:type="dxa"/>
            <w:tcBorders>
              <w:bottom w:val="single" w:sz="4" w:space="0" w:color="auto"/>
            </w:tcBorders>
          </w:tcPr>
          <w:p w14:paraId="0406E8C1" w14:textId="77777777" w:rsidR="00CF1E80" w:rsidRPr="008C3330" w:rsidRDefault="00CF1E80" w:rsidP="00B80E4A">
            <w:pPr>
              <w:contextualSpacing/>
              <w:jc w:val="both"/>
              <w:rPr>
                <w:rFonts w:asciiTheme="majorBidi" w:hAnsiTheme="majorBidi" w:cstheme="majorBidi"/>
                <w:sz w:val="28"/>
                <w:szCs w:val="28"/>
                <w:lang w:val="kk-KZ"/>
              </w:rPr>
            </w:pPr>
            <w:r>
              <w:rPr>
                <w:rFonts w:asciiTheme="majorBidi" w:hAnsiTheme="majorBidi" w:cstheme="majorBidi"/>
                <w:sz w:val="28"/>
                <w:szCs w:val="28"/>
                <w:lang w:val="kk-KZ"/>
              </w:rPr>
              <w:t>Құзыреттілік – қабылдау деңгейінде қандай-</w:t>
            </w:r>
            <w:r w:rsidRPr="008C3330">
              <w:rPr>
                <w:rFonts w:asciiTheme="majorBidi" w:hAnsiTheme="majorBidi" w:cstheme="majorBidi"/>
                <w:sz w:val="28"/>
                <w:szCs w:val="28"/>
              </w:rPr>
              <w:t>да б</w:t>
            </w:r>
            <w:r>
              <w:rPr>
                <w:rFonts w:asciiTheme="majorBidi" w:hAnsiTheme="majorBidi" w:cstheme="majorBidi"/>
                <w:sz w:val="28"/>
                <w:szCs w:val="28"/>
                <w:lang w:val="kk-KZ"/>
              </w:rPr>
              <w:t xml:space="preserve">ір жұмысты орындаудың </w:t>
            </w:r>
            <w:proofErr w:type="spellStart"/>
            <w:r>
              <w:rPr>
                <w:rFonts w:asciiTheme="majorBidi" w:hAnsiTheme="majorBidi" w:cstheme="majorBidi"/>
                <w:sz w:val="28"/>
                <w:szCs w:val="28"/>
                <w:lang w:val="kk-KZ"/>
              </w:rPr>
              <w:t>ынталандырылған</w:t>
            </w:r>
            <w:proofErr w:type="spellEnd"/>
            <w:r>
              <w:rPr>
                <w:rFonts w:asciiTheme="majorBidi" w:hAnsiTheme="majorBidi" w:cstheme="majorBidi"/>
                <w:sz w:val="28"/>
                <w:szCs w:val="28"/>
                <w:lang w:val="kk-KZ"/>
              </w:rPr>
              <w:t xml:space="preserve"> қабілеті. </w:t>
            </w:r>
          </w:p>
        </w:tc>
        <w:tc>
          <w:tcPr>
            <w:tcW w:w="2128" w:type="dxa"/>
            <w:tcBorders>
              <w:bottom w:val="single" w:sz="4" w:space="0" w:color="auto"/>
            </w:tcBorders>
          </w:tcPr>
          <w:p w14:paraId="181BE63E" w14:textId="4BDBC3B0" w:rsidR="00CF1E80" w:rsidRPr="00081BDF" w:rsidRDefault="00CF5765" w:rsidP="00B80E4A">
            <w:pPr>
              <w:contextualSpacing/>
              <w:jc w:val="both"/>
              <w:rPr>
                <w:rFonts w:asciiTheme="majorBidi" w:hAnsiTheme="majorBidi" w:cstheme="majorBidi"/>
                <w:sz w:val="28"/>
                <w:szCs w:val="28"/>
                <w:lang w:val="kk-KZ"/>
              </w:rPr>
            </w:pPr>
            <w:r w:rsidRPr="00081BDF">
              <w:rPr>
                <w:rFonts w:asciiTheme="majorBidi" w:hAnsiTheme="majorBidi" w:cstheme="majorBidi"/>
                <w:sz w:val="28"/>
                <w:szCs w:val="28"/>
                <w:lang w:val="kk-KZ"/>
              </w:rPr>
              <w:t xml:space="preserve">Джон </w:t>
            </w:r>
            <w:proofErr w:type="spellStart"/>
            <w:r w:rsidRPr="00081BDF">
              <w:rPr>
                <w:rFonts w:asciiTheme="majorBidi" w:hAnsiTheme="majorBidi" w:cstheme="majorBidi"/>
                <w:sz w:val="28"/>
                <w:szCs w:val="28"/>
                <w:lang w:val="kk-KZ"/>
              </w:rPr>
              <w:t>Равен</w:t>
            </w:r>
            <w:proofErr w:type="spellEnd"/>
            <w:r w:rsidRPr="00081BDF">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"/>
                <w:id w:val="-233013534"/>
                <w:placeholder>
                  <w:docPart w:val="DefaultPlaceholder_-1854013440"/>
                </w:placeholder>
              </w:sdtPr>
              <w:sdtContent>
                <w:r w:rsidR="004952C7" w:rsidRPr="004952C7">
                  <w:rPr>
                    <w:rFonts w:asciiTheme="majorBidi" w:hAnsiTheme="majorBidi" w:cstheme="majorBidi"/>
                    <w:color w:val="000000"/>
                    <w:sz w:val="28"/>
                    <w:szCs w:val="28"/>
                    <w:lang w:val="kk-KZ"/>
                  </w:rPr>
                  <w:t>[16]</w:t>
                </w:r>
              </w:sdtContent>
            </w:sdt>
          </w:p>
        </w:tc>
      </w:tr>
      <w:tr w:rsidR="00CF1E80" w:rsidRPr="004A492F" w14:paraId="1D5CCB61" w14:textId="77777777" w:rsidTr="00304853">
        <w:tc>
          <w:tcPr>
            <w:tcW w:w="7500" w:type="dxa"/>
          </w:tcPr>
          <w:p w14:paraId="596D6B66" w14:textId="77777777" w:rsidR="00CF1E80" w:rsidRPr="008C3330" w:rsidRDefault="00CF1E80" w:rsidP="00B80E4A">
            <w:pPr>
              <w:contextualSpacing/>
              <w:rPr>
                <w:rFonts w:asciiTheme="majorBidi" w:hAnsiTheme="majorBidi" w:cstheme="majorBidi"/>
                <w:sz w:val="28"/>
                <w:szCs w:val="28"/>
                <w:lang w:val="kk-KZ"/>
              </w:rPr>
            </w:pPr>
            <w:proofErr w:type="spellStart"/>
            <w:r w:rsidRPr="008C3330">
              <w:rPr>
                <w:rFonts w:asciiTheme="majorBidi" w:hAnsiTheme="majorBidi" w:cstheme="majorBidi"/>
                <w:sz w:val="28"/>
                <w:szCs w:val="28"/>
                <w:lang w:val="kk-KZ"/>
              </w:rPr>
              <w:t>Құзыреттілікті</w:t>
            </w:r>
            <w:proofErr w:type="spellEnd"/>
            <w:r w:rsidRPr="008C3330">
              <w:rPr>
                <w:rFonts w:asciiTheme="majorBidi" w:hAnsiTheme="majorBidi" w:cstheme="majorBidi"/>
                <w:sz w:val="28"/>
                <w:szCs w:val="28"/>
                <w:lang w:val="kk-KZ"/>
              </w:rPr>
              <w:t xml:space="preserve"> анықтаудың төрт әдісі:</w:t>
            </w:r>
          </w:p>
          <w:p w14:paraId="55BE15E6" w14:textId="77777777" w:rsidR="00CF1E80" w:rsidRPr="008C3330" w:rsidRDefault="00CF1E80" w:rsidP="00B80E4A">
            <w:pPr>
              <w:contextualSpacing/>
              <w:rPr>
                <w:rFonts w:asciiTheme="majorBidi" w:hAnsiTheme="majorBidi" w:cstheme="majorBidi"/>
                <w:sz w:val="28"/>
                <w:szCs w:val="28"/>
                <w:lang w:val="kk-KZ"/>
              </w:rPr>
            </w:pPr>
            <w:r w:rsidRPr="008C3330">
              <w:rPr>
                <w:rFonts w:asciiTheme="majorBidi" w:hAnsiTheme="majorBidi" w:cstheme="majorBidi"/>
                <w:sz w:val="28"/>
                <w:szCs w:val="28"/>
                <w:lang w:val="kk-KZ"/>
              </w:rPr>
              <w:t>- жеке тұлғаның параметрлеріне негізделген құзыреттер;</w:t>
            </w:r>
          </w:p>
          <w:p w14:paraId="785B08CB" w14:textId="77777777" w:rsidR="00CF1E80" w:rsidRPr="008C3330" w:rsidRDefault="00CF1E80" w:rsidP="00B80E4A">
            <w:pPr>
              <w:contextualSpacing/>
              <w:rPr>
                <w:rFonts w:asciiTheme="majorBidi" w:hAnsiTheme="majorBidi" w:cstheme="majorBidi"/>
                <w:sz w:val="28"/>
                <w:szCs w:val="28"/>
                <w:lang w:val="kk-KZ"/>
              </w:rPr>
            </w:pPr>
            <w:r w:rsidRPr="008C3330">
              <w:rPr>
                <w:rFonts w:asciiTheme="majorBidi" w:hAnsiTheme="majorBidi" w:cstheme="majorBidi"/>
                <w:sz w:val="28"/>
                <w:szCs w:val="28"/>
                <w:lang w:val="kk-KZ"/>
              </w:rPr>
              <w:t xml:space="preserve">- қызметтің міндеттерін орындауға негізделген құзыреттер; </w:t>
            </w:r>
          </w:p>
          <w:p w14:paraId="576D57B2" w14:textId="77777777" w:rsidR="00CF1E80" w:rsidRPr="008C3330" w:rsidRDefault="00CF1E80" w:rsidP="00B80E4A">
            <w:pPr>
              <w:contextualSpacing/>
              <w:rPr>
                <w:rFonts w:asciiTheme="majorBidi" w:hAnsiTheme="majorBidi" w:cstheme="majorBidi"/>
                <w:sz w:val="28"/>
                <w:szCs w:val="28"/>
                <w:lang w:val="kk-KZ"/>
              </w:rPr>
            </w:pPr>
            <w:r w:rsidRPr="008C3330">
              <w:rPr>
                <w:rFonts w:asciiTheme="majorBidi" w:hAnsiTheme="majorBidi" w:cstheme="majorBidi"/>
                <w:sz w:val="28"/>
                <w:szCs w:val="28"/>
                <w:lang w:val="kk-KZ"/>
              </w:rPr>
              <w:t xml:space="preserve">- өндірістік қызметті орындауға негізделген құзыреттер; </w:t>
            </w:r>
          </w:p>
          <w:p w14:paraId="18CA1C8F" w14:textId="77777777" w:rsidR="00CF1E80" w:rsidRDefault="00CF1E80" w:rsidP="00B80E4A">
            <w:pPr>
              <w:contextualSpacing/>
              <w:jc w:val="both"/>
              <w:rPr>
                <w:rFonts w:asciiTheme="majorBidi" w:hAnsiTheme="majorBidi" w:cstheme="majorBidi"/>
                <w:sz w:val="28"/>
                <w:szCs w:val="28"/>
                <w:lang w:val="kk-KZ"/>
              </w:rPr>
            </w:pPr>
            <w:r w:rsidRPr="008C3330">
              <w:rPr>
                <w:rFonts w:asciiTheme="majorBidi" w:hAnsiTheme="majorBidi" w:cstheme="majorBidi"/>
                <w:sz w:val="28"/>
                <w:szCs w:val="28"/>
                <w:lang w:val="kk-KZ"/>
              </w:rPr>
              <w:t>- қызмет нәтижелерін басқаруға негізделген құзыреттер</w:t>
            </w:r>
          </w:p>
        </w:tc>
        <w:tc>
          <w:tcPr>
            <w:tcW w:w="2128" w:type="dxa"/>
          </w:tcPr>
          <w:p w14:paraId="1CB66C13" w14:textId="577222CD" w:rsidR="00CF1E80" w:rsidRPr="00081BDF" w:rsidRDefault="00CF1E80" w:rsidP="00B80E4A">
            <w:pPr>
              <w:contextualSpacing/>
              <w:jc w:val="both"/>
              <w:rPr>
                <w:rFonts w:asciiTheme="majorBidi" w:hAnsiTheme="majorBidi" w:cstheme="majorBidi"/>
                <w:sz w:val="28"/>
                <w:szCs w:val="28"/>
                <w:lang w:val="kk-KZ"/>
              </w:rPr>
            </w:pPr>
            <w:r w:rsidRPr="00081BDF">
              <w:rPr>
                <w:rFonts w:asciiTheme="majorBidi" w:hAnsiTheme="majorBidi" w:cstheme="majorBidi"/>
                <w:sz w:val="28"/>
                <w:szCs w:val="28"/>
                <w:lang w:val="kk-KZ"/>
              </w:rPr>
              <w:t xml:space="preserve"> Еуропалық білім беру қоры</w:t>
            </w:r>
            <w:r w:rsidR="00081BDF">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"/>
                <w:id w:val="-313326062"/>
                <w:placeholder>
                  <w:docPart w:val="DefaultPlaceholder_-1854013440"/>
                </w:placeholder>
              </w:sdtPr>
              <w:sdtContent>
                <w:r w:rsidR="004952C7" w:rsidRPr="004952C7">
                  <w:rPr>
                    <w:rFonts w:asciiTheme="majorBidi" w:hAnsiTheme="majorBidi" w:cstheme="majorBidi"/>
                    <w:color w:val="000000"/>
                    <w:sz w:val="28"/>
                    <w:szCs w:val="28"/>
                    <w:lang w:val="kk-KZ"/>
                  </w:rPr>
                  <w:t>[17]</w:t>
                </w:r>
              </w:sdtContent>
            </w:sdt>
            <w:r w:rsidR="00081BDF">
              <w:rPr>
                <w:rFonts w:asciiTheme="majorBidi" w:hAnsiTheme="majorBidi" w:cstheme="majorBidi"/>
                <w:sz w:val="28"/>
                <w:szCs w:val="28"/>
                <w:lang w:val="kk-KZ"/>
              </w:rPr>
              <w:t xml:space="preserve"> </w:t>
            </w:r>
          </w:p>
        </w:tc>
      </w:tr>
      <w:tr w:rsidR="00304853" w:rsidRPr="004A492F" w14:paraId="58559149" w14:textId="77777777" w:rsidTr="00E92CF6">
        <w:tc>
          <w:tcPr>
            <w:tcW w:w="7500" w:type="dxa"/>
            <w:tcBorders>
              <w:bottom w:val="single" w:sz="4" w:space="0" w:color="auto"/>
            </w:tcBorders>
          </w:tcPr>
          <w:p w14:paraId="0BF2FDBE" w14:textId="77777777" w:rsidR="00304853" w:rsidRPr="008C3330" w:rsidRDefault="00304853" w:rsidP="00304853">
            <w:pPr>
              <w:tabs>
                <w:tab w:val="left" w:pos="1580"/>
              </w:tabs>
              <w:contextualSpacing/>
              <w:rPr>
                <w:rFonts w:asciiTheme="majorBidi" w:hAnsiTheme="majorBidi" w:cstheme="majorBidi"/>
                <w:sz w:val="28"/>
                <w:szCs w:val="28"/>
                <w:lang w:val="kk-KZ"/>
              </w:rPr>
            </w:pPr>
            <w:r w:rsidRPr="008C3330">
              <w:rPr>
                <w:rFonts w:asciiTheme="majorBidi" w:hAnsiTheme="majorBidi" w:cstheme="majorBidi"/>
                <w:sz w:val="28"/>
                <w:szCs w:val="28"/>
                <w:lang w:val="kk-KZ"/>
              </w:rPr>
              <w:t xml:space="preserve">Жас еуропалықтардың бес негізгі </w:t>
            </w:r>
            <w:proofErr w:type="spellStart"/>
            <w:r w:rsidRPr="008C3330">
              <w:rPr>
                <w:rFonts w:asciiTheme="majorBidi" w:hAnsiTheme="majorBidi" w:cstheme="majorBidi"/>
                <w:sz w:val="28"/>
                <w:szCs w:val="28"/>
                <w:lang w:val="kk-KZ"/>
              </w:rPr>
              <w:t>құзыреттілігін</w:t>
            </w:r>
            <w:proofErr w:type="spellEnd"/>
            <w:r w:rsidRPr="008C3330">
              <w:rPr>
                <w:rFonts w:asciiTheme="majorBidi" w:hAnsiTheme="majorBidi" w:cstheme="majorBidi"/>
                <w:sz w:val="28"/>
                <w:szCs w:val="28"/>
                <w:lang w:val="kk-KZ"/>
              </w:rPr>
              <w:t xml:space="preserve"> анықтау:</w:t>
            </w:r>
          </w:p>
          <w:p w14:paraId="03FD09AA" w14:textId="77777777" w:rsidR="00304853" w:rsidRPr="008C3330" w:rsidRDefault="00304853" w:rsidP="00304853">
            <w:pPr>
              <w:tabs>
                <w:tab w:val="left" w:pos="1580"/>
              </w:tabs>
              <w:contextualSpacing/>
              <w:rPr>
                <w:rFonts w:asciiTheme="majorBidi" w:hAnsiTheme="majorBidi" w:cstheme="majorBidi"/>
                <w:sz w:val="28"/>
                <w:szCs w:val="28"/>
                <w:lang w:val="kk-KZ"/>
              </w:rPr>
            </w:pPr>
            <w:r w:rsidRPr="008C3330">
              <w:rPr>
                <w:rFonts w:asciiTheme="majorBidi" w:hAnsiTheme="majorBidi" w:cstheme="majorBidi"/>
                <w:sz w:val="28"/>
                <w:szCs w:val="28"/>
                <w:lang w:val="kk-KZ"/>
              </w:rPr>
              <w:t>- демократиялық институттарды дамыту үшін саяси және әлеуметтік құзыреттер;</w:t>
            </w:r>
          </w:p>
          <w:p w14:paraId="1D68759C" w14:textId="77777777" w:rsidR="00304853" w:rsidRDefault="00304853" w:rsidP="00304853">
            <w:pPr>
              <w:tabs>
                <w:tab w:val="left" w:pos="1580"/>
              </w:tabs>
              <w:contextualSpacing/>
              <w:rPr>
                <w:rFonts w:asciiTheme="majorBidi" w:hAnsiTheme="majorBidi" w:cstheme="majorBidi"/>
                <w:sz w:val="28"/>
                <w:szCs w:val="28"/>
                <w:lang w:val="kk-KZ"/>
              </w:rPr>
            </w:pPr>
            <w:r w:rsidRPr="008C3330">
              <w:rPr>
                <w:rFonts w:asciiTheme="majorBidi" w:hAnsiTheme="majorBidi" w:cstheme="majorBidi"/>
                <w:sz w:val="28"/>
                <w:szCs w:val="28"/>
                <w:lang w:val="kk-KZ"/>
              </w:rPr>
              <w:t xml:space="preserve">- көпмәдениетті ортада өмір сүру құзыреттілігі; - ауызша және жазбаша коммуникация шеберлігі; </w:t>
            </w:r>
          </w:p>
          <w:p w14:paraId="4B7493A6" w14:textId="77777777" w:rsidR="00304853" w:rsidRPr="008C3330" w:rsidRDefault="00304853" w:rsidP="00304853">
            <w:pPr>
              <w:tabs>
                <w:tab w:val="left" w:pos="1580"/>
              </w:tabs>
              <w:contextualSpacing/>
              <w:rPr>
                <w:rFonts w:asciiTheme="majorBidi" w:hAnsiTheme="majorBidi" w:cstheme="majorBidi"/>
                <w:sz w:val="28"/>
                <w:szCs w:val="28"/>
                <w:lang w:val="kk-KZ"/>
              </w:rPr>
            </w:pPr>
            <w:r w:rsidRPr="008C3330">
              <w:rPr>
                <w:rFonts w:asciiTheme="majorBidi" w:hAnsiTheme="majorBidi" w:cstheme="majorBidi"/>
                <w:sz w:val="28"/>
                <w:szCs w:val="28"/>
                <w:lang w:val="kk-KZ"/>
              </w:rPr>
              <w:t>- ақпаратқа қол жеткізу құзыреттілігі;</w:t>
            </w:r>
          </w:p>
          <w:p w14:paraId="52512710" w14:textId="77777777" w:rsidR="00304853" w:rsidRDefault="00304853" w:rsidP="00304853">
            <w:pPr>
              <w:tabs>
                <w:tab w:val="left" w:pos="1580"/>
              </w:tabs>
              <w:contextualSpacing/>
              <w:jc w:val="both"/>
              <w:rPr>
                <w:rFonts w:asciiTheme="majorBidi" w:hAnsiTheme="majorBidi" w:cstheme="majorBidi"/>
                <w:sz w:val="28"/>
                <w:szCs w:val="28"/>
                <w:lang w:val="kk-KZ"/>
              </w:rPr>
            </w:pPr>
            <w:r w:rsidRPr="008C3330">
              <w:rPr>
                <w:rFonts w:asciiTheme="majorBidi" w:hAnsiTheme="majorBidi" w:cstheme="majorBidi"/>
                <w:sz w:val="28"/>
                <w:szCs w:val="28"/>
                <w:lang w:val="kk-KZ"/>
              </w:rPr>
              <w:t>- өмір бойы оқу қабілеті</w:t>
            </w:r>
          </w:p>
        </w:tc>
        <w:tc>
          <w:tcPr>
            <w:tcW w:w="2128" w:type="dxa"/>
            <w:tcBorders>
              <w:bottom w:val="single" w:sz="4" w:space="0" w:color="auto"/>
            </w:tcBorders>
          </w:tcPr>
          <w:p w14:paraId="0E546FE6" w14:textId="39359DF6" w:rsidR="00304853" w:rsidRDefault="00304853" w:rsidP="00304853">
            <w:pPr>
              <w:contextualSpacing/>
              <w:jc w:val="both"/>
              <w:rPr>
                <w:rFonts w:asciiTheme="majorBidi" w:hAnsiTheme="majorBidi" w:cstheme="majorBidi"/>
                <w:sz w:val="28"/>
                <w:szCs w:val="28"/>
                <w:lang w:val="kk-KZ"/>
              </w:rPr>
            </w:pPr>
            <w:r w:rsidRPr="000229DA">
              <w:rPr>
                <w:rFonts w:asciiTheme="majorBidi" w:hAnsiTheme="majorBidi" w:cstheme="majorBidi"/>
                <w:sz w:val="28"/>
                <w:szCs w:val="28"/>
                <w:lang w:val="kk-KZ"/>
              </w:rPr>
              <w:t>Еуропа Кеңесі</w:t>
            </w:r>
            <w:r w:rsidR="00081BDF">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"/>
                <w:id w:val="1706296270"/>
                <w:placeholder>
                  <w:docPart w:val="DefaultPlaceholder_-1854013440"/>
                </w:placeholder>
              </w:sdtPr>
              <w:sdtContent>
                <w:r w:rsidR="004952C7" w:rsidRPr="004952C7">
                  <w:rPr>
                    <w:rFonts w:asciiTheme="majorBidi" w:hAnsiTheme="majorBidi" w:cstheme="majorBidi"/>
                    <w:color w:val="000000"/>
                    <w:sz w:val="28"/>
                    <w:szCs w:val="28"/>
                    <w:lang w:val="kk-KZ"/>
                  </w:rPr>
                  <w:t>[18]</w:t>
                </w:r>
              </w:sdtContent>
            </w:sdt>
          </w:p>
        </w:tc>
      </w:tr>
      <w:tr w:rsidR="00304853" w:rsidRPr="004A492F" w14:paraId="6A8375DD" w14:textId="77777777" w:rsidTr="00E92CF6">
        <w:tc>
          <w:tcPr>
            <w:tcW w:w="7500" w:type="dxa"/>
            <w:tcBorders>
              <w:bottom w:val="single" w:sz="4" w:space="0" w:color="auto"/>
            </w:tcBorders>
          </w:tcPr>
          <w:p w14:paraId="65B38957" w14:textId="77777777" w:rsidR="00304853" w:rsidRDefault="00304853" w:rsidP="00304853">
            <w:pPr>
              <w:tabs>
                <w:tab w:val="left" w:pos="1900"/>
              </w:tabs>
              <w:contextualSpacing/>
              <w:jc w:val="both"/>
              <w:rPr>
                <w:rFonts w:asciiTheme="majorBidi" w:hAnsiTheme="majorBidi" w:cstheme="majorBidi"/>
                <w:sz w:val="28"/>
                <w:szCs w:val="28"/>
                <w:lang w:val="kk-KZ"/>
              </w:rPr>
            </w:pPr>
            <w:r w:rsidRPr="008C3330">
              <w:rPr>
                <w:rFonts w:asciiTheme="majorBidi" w:hAnsiTheme="majorBidi" w:cstheme="majorBidi"/>
                <w:sz w:val="28"/>
                <w:szCs w:val="28"/>
                <w:lang w:val="kk-KZ"/>
              </w:rPr>
              <w:t>Құзыреттілік-белгілі бір қызметке қажетті қабілеттерді, дайындықты, білімді, мінез-құлықты қамтитын ұғым (кәсіби, әдістемелік және әлеуметтік құзыреттер)</w:t>
            </w:r>
          </w:p>
        </w:tc>
        <w:tc>
          <w:tcPr>
            <w:tcW w:w="2128" w:type="dxa"/>
            <w:tcBorders>
              <w:bottom w:val="single" w:sz="4" w:space="0" w:color="auto"/>
            </w:tcBorders>
          </w:tcPr>
          <w:p w14:paraId="33A8B70E" w14:textId="4896D93F" w:rsidR="00304853" w:rsidRDefault="00304853" w:rsidP="00304853">
            <w:pPr>
              <w:contextualSpacing/>
              <w:jc w:val="both"/>
              <w:rPr>
                <w:rFonts w:asciiTheme="majorBidi" w:hAnsiTheme="majorBidi" w:cstheme="majorBidi"/>
                <w:sz w:val="28"/>
                <w:szCs w:val="28"/>
                <w:lang w:val="kk-KZ"/>
              </w:rPr>
            </w:pPr>
            <w:proofErr w:type="spellStart"/>
            <w:r w:rsidRPr="00300FFD">
              <w:rPr>
                <w:rFonts w:asciiTheme="majorBidi" w:hAnsiTheme="majorBidi" w:cstheme="majorBidi"/>
                <w:sz w:val="28"/>
                <w:szCs w:val="28"/>
                <w:lang w:val="kk-KZ"/>
              </w:rPr>
              <w:t>С.Адам</w:t>
            </w:r>
            <w:proofErr w:type="spellEnd"/>
            <w:r w:rsidRPr="00300FFD">
              <w:rPr>
                <w:rFonts w:asciiTheme="majorBidi" w:hAnsiTheme="majorBidi" w:cstheme="majorBidi"/>
                <w:sz w:val="28"/>
                <w:szCs w:val="28"/>
                <w:lang w:val="kk-KZ"/>
              </w:rPr>
              <w:t xml:space="preserve">, </w:t>
            </w:r>
            <w:proofErr w:type="spellStart"/>
            <w:r w:rsidRPr="00300FFD">
              <w:rPr>
                <w:rFonts w:asciiTheme="majorBidi" w:hAnsiTheme="majorBidi" w:cstheme="majorBidi"/>
                <w:sz w:val="28"/>
                <w:szCs w:val="28"/>
                <w:lang w:val="kk-KZ"/>
              </w:rPr>
              <w:t>Г.</w:t>
            </w:r>
            <w:r w:rsidR="00171C36" w:rsidRPr="00300FFD">
              <w:rPr>
                <w:rFonts w:asciiTheme="majorBidi" w:hAnsiTheme="majorBidi" w:cstheme="majorBidi"/>
                <w:sz w:val="28"/>
                <w:szCs w:val="28"/>
                <w:lang w:val="kk-KZ"/>
              </w:rPr>
              <w:t>Б</w:t>
            </w:r>
            <w:r w:rsidRPr="00300FFD">
              <w:rPr>
                <w:rFonts w:asciiTheme="majorBidi" w:hAnsiTheme="majorBidi" w:cstheme="majorBidi"/>
                <w:sz w:val="28"/>
                <w:szCs w:val="28"/>
                <w:lang w:val="kk-KZ"/>
              </w:rPr>
              <w:t>луменштейн</w:t>
            </w:r>
            <w:proofErr w:type="spellEnd"/>
            <w:r w:rsidR="00171C36">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"/>
                <w:id w:val="468704179"/>
                <w:placeholder>
                  <w:docPart w:val="DefaultPlaceholder_-1854013440"/>
                </w:placeholder>
              </w:sdtPr>
              <w:sdtContent>
                <w:r w:rsidR="004952C7" w:rsidRPr="004952C7">
                  <w:rPr>
                    <w:rFonts w:asciiTheme="majorBidi" w:hAnsiTheme="majorBidi" w:cstheme="majorBidi"/>
                    <w:color w:val="000000"/>
                    <w:sz w:val="28"/>
                    <w:szCs w:val="28"/>
                    <w:lang w:val="kk-KZ"/>
                  </w:rPr>
                  <w:t>[19]</w:t>
                </w:r>
              </w:sdtContent>
            </w:sdt>
          </w:p>
        </w:tc>
      </w:tr>
      <w:tr w:rsidR="00304853" w:rsidRPr="00B72DD5" w14:paraId="4AB1E4C3" w14:textId="77777777" w:rsidTr="00E92CF6">
        <w:tc>
          <w:tcPr>
            <w:tcW w:w="7500" w:type="dxa"/>
            <w:tcBorders>
              <w:bottom w:val="single" w:sz="4" w:space="0" w:color="auto"/>
            </w:tcBorders>
          </w:tcPr>
          <w:p w14:paraId="2194954D" w14:textId="77777777" w:rsidR="00304853" w:rsidRDefault="00304853" w:rsidP="00304853">
            <w:pPr>
              <w:tabs>
                <w:tab w:val="left" w:pos="1400"/>
              </w:tabs>
              <w:contextualSpacing/>
              <w:jc w:val="both"/>
              <w:rPr>
                <w:rFonts w:asciiTheme="majorBidi" w:hAnsiTheme="majorBidi" w:cstheme="majorBidi"/>
                <w:sz w:val="28"/>
                <w:szCs w:val="28"/>
                <w:lang w:val="kk-KZ"/>
              </w:rPr>
            </w:pPr>
            <w:r>
              <w:rPr>
                <w:rFonts w:asciiTheme="majorBidi" w:hAnsiTheme="majorBidi" w:cstheme="majorBidi"/>
                <w:sz w:val="28"/>
                <w:szCs w:val="28"/>
                <w:lang w:val="kk-KZ"/>
              </w:rPr>
              <w:t>Қ</w:t>
            </w:r>
            <w:r w:rsidRPr="008C3330">
              <w:rPr>
                <w:rFonts w:asciiTheme="majorBidi" w:hAnsiTheme="majorBidi" w:cstheme="majorBidi"/>
                <w:sz w:val="28"/>
                <w:szCs w:val="28"/>
                <w:lang w:val="kk-KZ"/>
              </w:rPr>
              <w:t>ұзыреттілік – оқу процесінде алған білімді, шеберлік пен дағдыны кәсіби қызметте практикалық тұрғыда пайдалана білу қабілеті</w:t>
            </w:r>
          </w:p>
        </w:tc>
        <w:tc>
          <w:tcPr>
            <w:tcW w:w="2128" w:type="dxa"/>
            <w:tcBorders>
              <w:bottom w:val="single" w:sz="4" w:space="0" w:color="auto"/>
            </w:tcBorders>
          </w:tcPr>
          <w:p w14:paraId="5C30797F" w14:textId="579DAEC9" w:rsidR="00304853" w:rsidRDefault="00304853" w:rsidP="00304853">
            <w:pPr>
              <w:contextualSpacing/>
              <w:jc w:val="both"/>
              <w:rPr>
                <w:rFonts w:asciiTheme="majorBidi" w:hAnsiTheme="majorBidi" w:cstheme="majorBidi"/>
                <w:sz w:val="28"/>
                <w:szCs w:val="28"/>
                <w:lang w:val="kk-KZ"/>
              </w:rPr>
            </w:pPr>
            <w:r>
              <w:rPr>
                <w:rFonts w:asciiTheme="majorBidi" w:hAnsiTheme="majorBidi" w:cstheme="majorBidi"/>
                <w:sz w:val="28"/>
                <w:szCs w:val="28"/>
                <w:lang w:val="kk-KZ"/>
              </w:rPr>
              <w:t xml:space="preserve">ҚР </w:t>
            </w:r>
            <w:r w:rsidRPr="008C3330">
              <w:rPr>
                <w:rFonts w:asciiTheme="majorBidi" w:hAnsiTheme="majorBidi" w:cstheme="majorBidi"/>
                <w:sz w:val="28"/>
                <w:szCs w:val="28"/>
                <w:lang w:val="kk-KZ"/>
              </w:rPr>
              <w:t>Жоғары білім берудің мемлекеттік жалпыға міндетті стандарты</w:t>
            </w:r>
            <w:r w:rsidR="00CF5765">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"/>
                <w:id w:val="742069140"/>
                <w:placeholder>
                  <w:docPart w:val="DefaultPlaceholder_-1854013440"/>
                </w:placeholder>
              </w:sdtPr>
              <w:sdtContent>
                <w:r w:rsidR="004952C7" w:rsidRPr="004952C7">
                  <w:rPr>
                    <w:rFonts w:asciiTheme="majorBidi" w:hAnsiTheme="majorBidi" w:cstheme="majorBidi"/>
                    <w:color w:val="000000"/>
                    <w:sz w:val="28"/>
                    <w:szCs w:val="28"/>
                    <w:lang w:val="kk-KZ"/>
                  </w:rPr>
                  <w:t>[2]</w:t>
                </w:r>
              </w:sdtContent>
            </w:sdt>
          </w:p>
        </w:tc>
      </w:tr>
      <w:tr w:rsidR="00304853" w:rsidRPr="004A492F" w14:paraId="028163CC" w14:textId="77777777" w:rsidTr="00E92CF6">
        <w:tc>
          <w:tcPr>
            <w:tcW w:w="7500" w:type="dxa"/>
            <w:tcBorders>
              <w:bottom w:val="single" w:sz="4" w:space="0" w:color="auto"/>
            </w:tcBorders>
          </w:tcPr>
          <w:p w14:paraId="25A1EEB3" w14:textId="77777777" w:rsidR="00304853" w:rsidRDefault="00304853" w:rsidP="00304853">
            <w:pPr>
              <w:tabs>
                <w:tab w:val="left" w:pos="1400"/>
              </w:tabs>
              <w:contextualSpacing/>
              <w:jc w:val="both"/>
              <w:rPr>
                <w:rFonts w:asciiTheme="majorBidi" w:hAnsiTheme="majorBidi" w:cstheme="majorBidi"/>
                <w:sz w:val="28"/>
                <w:szCs w:val="28"/>
                <w:lang w:val="kk-KZ"/>
              </w:rPr>
            </w:pPr>
            <w:r>
              <w:rPr>
                <w:rFonts w:asciiTheme="majorBidi" w:hAnsiTheme="majorBidi" w:cstheme="majorBidi"/>
                <w:sz w:val="28"/>
                <w:szCs w:val="28"/>
                <w:lang w:val="kk-KZ"/>
              </w:rPr>
              <w:t>Қызметтік</w:t>
            </w:r>
            <w:r w:rsidRPr="008C3330">
              <w:rPr>
                <w:rFonts w:asciiTheme="majorBidi" w:hAnsiTheme="majorBidi" w:cstheme="majorBidi"/>
                <w:sz w:val="28"/>
                <w:szCs w:val="28"/>
                <w:lang w:val="kk-KZ"/>
              </w:rPr>
              <w:t xml:space="preserve"> (кәсіби) құзыреттер – істің талаптарына сәйкес мақсатқа сай әрекет етуге дайындығы мен қабілеті; әдістемелік ұйымдастырылған және өз бетінше мәселелерді шешу, сондай-ақ өз қызметінің нәтижелерін бағалау.</w:t>
            </w:r>
          </w:p>
        </w:tc>
        <w:tc>
          <w:tcPr>
            <w:tcW w:w="2128" w:type="dxa"/>
            <w:tcBorders>
              <w:bottom w:val="single" w:sz="4" w:space="0" w:color="auto"/>
            </w:tcBorders>
          </w:tcPr>
          <w:p w14:paraId="504F050B" w14:textId="0E946EDF" w:rsidR="00304853" w:rsidRPr="00300FFD" w:rsidRDefault="00304853" w:rsidP="00304853">
            <w:pPr>
              <w:contextualSpacing/>
              <w:jc w:val="both"/>
              <w:rPr>
                <w:rFonts w:asciiTheme="majorBidi" w:hAnsiTheme="majorBidi" w:cstheme="majorBidi"/>
                <w:sz w:val="28"/>
                <w:szCs w:val="28"/>
                <w:lang w:val="kk-KZ"/>
              </w:rPr>
            </w:pPr>
            <w:proofErr w:type="spellStart"/>
            <w:r w:rsidRPr="00300FFD">
              <w:rPr>
                <w:rFonts w:asciiTheme="majorBidi" w:hAnsiTheme="majorBidi" w:cstheme="majorBidi"/>
                <w:sz w:val="28"/>
                <w:szCs w:val="28"/>
                <w:lang w:val="kk-KZ"/>
              </w:rPr>
              <w:t>В.И.Байденко</w:t>
            </w:r>
            <w:proofErr w:type="spellEnd"/>
            <w:r w:rsidR="008174B4" w:rsidRPr="00300FFD">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"/>
                <w:id w:val="859785023"/>
                <w:placeholder>
                  <w:docPart w:val="DefaultPlaceholder_-1854013440"/>
                </w:placeholder>
              </w:sdtPr>
              <w:sdtContent>
                <w:r w:rsidR="004952C7" w:rsidRPr="004952C7">
                  <w:rPr>
                    <w:rFonts w:asciiTheme="majorBidi" w:hAnsiTheme="majorBidi" w:cstheme="majorBidi"/>
                    <w:color w:val="000000"/>
                    <w:sz w:val="28"/>
                    <w:szCs w:val="28"/>
                    <w:lang w:val="kk-KZ"/>
                  </w:rPr>
                  <w:t>[20]</w:t>
                </w:r>
              </w:sdtContent>
            </w:sdt>
          </w:p>
        </w:tc>
      </w:tr>
      <w:tr w:rsidR="00304853" w:rsidRPr="004A492F" w14:paraId="48DE04CA" w14:textId="77777777" w:rsidTr="00E92CF6">
        <w:tc>
          <w:tcPr>
            <w:tcW w:w="7500" w:type="dxa"/>
            <w:tcBorders>
              <w:bottom w:val="single" w:sz="4" w:space="0" w:color="auto"/>
            </w:tcBorders>
          </w:tcPr>
          <w:p w14:paraId="38DE32B2" w14:textId="77777777" w:rsidR="00304853" w:rsidRDefault="00304853" w:rsidP="00304853">
            <w:pPr>
              <w:tabs>
                <w:tab w:val="left" w:pos="1400"/>
              </w:tabs>
              <w:contextualSpacing/>
              <w:jc w:val="both"/>
              <w:rPr>
                <w:rFonts w:asciiTheme="majorBidi" w:hAnsiTheme="majorBidi" w:cstheme="majorBidi"/>
                <w:sz w:val="28"/>
                <w:szCs w:val="28"/>
                <w:lang w:val="kk-KZ"/>
              </w:rPr>
            </w:pPr>
            <w:r>
              <w:rPr>
                <w:rFonts w:asciiTheme="majorBidi" w:hAnsiTheme="majorBidi" w:cstheme="majorBidi"/>
                <w:sz w:val="28"/>
                <w:szCs w:val="28"/>
                <w:lang w:val="kk-KZ"/>
              </w:rPr>
              <w:t xml:space="preserve">Еңбек құзыреттілігі тұлғаның иемденген білімі, білігі, дағдысы арқылы қызметтік мәселелерді сәтті шешуді білдіреді. </w:t>
            </w:r>
          </w:p>
          <w:p w14:paraId="3F4BA93D" w14:textId="77777777" w:rsidR="00304853" w:rsidRDefault="00304853" w:rsidP="00304853">
            <w:pPr>
              <w:tabs>
                <w:tab w:val="left" w:pos="1400"/>
              </w:tabs>
              <w:contextualSpacing/>
              <w:jc w:val="both"/>
              <w:rPr>
                <w:rFonts w:asciiTheme="majorBidi" w:hAnsiTheme="majorBidi" w:cstheme="majorBidi"/>
                <w:sz w:val="28"/>
                <w:szCs w:val="28"/>
                <w:lang w:val="kk-KZ"/>
              </w:rPr>
            </w:pPr>
            <w:r>
              <w:rPr>
                <w:rFonts w:asciiTheme="majorBidi" w:hAnsiTheme="majorBidi" w:cstheme="majorBidi"/>
                <w:sz w:val="28"/>
                <w:szCs w:val="28"/>
                <w:lang w:val="kk-KZ"/>
              </w:rPr>
              <w:t>Құзыреттілік құрылымы:</w:t>
            </w:r>
          </w:p>
          <w:p w14:paraId="54A85A15" w14:textId="77777777" w:rsidR="00304853" w:rsidRDefault="00304853" w:rsidP="005D7C0E">
            <w:pPr>
              <w:pStyle w:val="a3"/>
              <w:numPr>
                <w:ilvl w:val="0"/>
                <w:numId w:val="1"/>
              </w:numPr>
              <w:tabs>
                <w:tab w:val="left" w:pos="1400"/>
              </w:tabs>
              <w:spacing w:after="0" w:line="240" w:lineRule="auto"/>
              <w:ind w:left="0"/>
              <w:jc w:val="both"/>
              <w:rPr>
                <w:rFonts w:asciiTheme="majorBidi" w:hAnsiTheme="majorBidi" w:cstheme="majorBidi"/>
                <w:sz w:val="28"/>
                <w:szCs w:val="28"/>
                <w:lang w:val="kk-KZ"/>
              </w:rPr>
            </w:pPr>
            <w:r>
              <w:rPr>
                <w:rFonts w:asciiTheme="majorBidi" w:hAnsiTheme="majorBidi" w:cstheme="majorBidi"/>
                <w:sz w:val="28"/>
                <w:szCs w:val="28"/>
                <w:lang w:val="kk-KZ"/>
              </w:rPr>
              <w:t>н</w:t>
            </w:r>
            <w:r w:rsidRPr="008C3330">
              <w:rPr>
                <w:rFonts w:asciiTheme="majorBidi" w:hAnsiTheme="majorBidi" w:cstheme="majorBidi"/>
                <w:sz w:val="28"/>
                <w:szCs w:val="28"/>
                <w:lang w:val="kk-KZ"/>
              </w:rPr>
              <w:t xml:space="preserve">егізгі, </w:t>
            </w:r>
            <w:r>
              <w:rPr>
                <w:rFonts w:asciiTheme="majorBidi" w:hAnsiTheme="majorBidi" w:cstheme="majorBidi"/>
                <w:sz w:val="28"/>
                <w:szCs w:val="28"/>
                <w:lang w:val="kk-KZ"/>
              </w:rPr>
              <w:t xml:space="preserve">қызмет түріне қарамастан барлық қоғам мүшелерінің игеретін </w:t>
            </w:r>
            <w:proofErr w:type="spellStart"/>
            <w:r>
              <w:rPr>
                <w:rFonts w:asciiTheme="majorBidi" w:hAnsiTheme="majorBidi" w:cstheme="majorBidi"/>
                <w:sz w:val="28"/>
                <w:szCs w:val="28"/>
                <w:lang w:val="kk-KZ"/>
              </w:rPr>
              <w:t>құзыреттіліктері</w:t>
            </w:r>
            <w:proofErr w:type="spellEnd"/>
            <w:r>
              <w:rPr>
                <w:rFonts w:asciiTheme="majorBidi" w:hAnsiTheme="majorBidi" w:cstheme="majorBidi"/>
                <w:sz w:val="28"/>
                <w:szCs w:val="28"/>
                <w:lang w:val="kk-KZ"/>
              </w:rPr>
              <w:t>;</w:t>
            </w:r>
          </w:p>
          <w:p w14:paraId="5994B80F" w14:textId="77777777" w:rsidR="00304853" w:rsidRDefault="00304853" w:rsidP="005D7C0E">
            <w:pPr>
              <w:pStyle w:val="a3"/>
              <w:numPr>
                <w:ilvl w:val="0"/>
                <w:numId w:val="1"/>
              </w:numPr>
              <w:tabs>
                <w:tab w:val="left" w:pos="1400"/>
              </w:tabs>
              <w:spacing w:after="0" w:line="240" w:lineRule="auto"/>
              <w:ind w:left="0"/>
              <w:jc w:val="both"/>
              <w:rPr>
                <w:rFonts w:asciiTheme="majorBidi" w:hAnsiTheme="majorBidi" w:cstheme="majorBidi"/>
                <w:sz w:val="28"/>
                <w:szCs w:val="28"/>
                <w:lang w:val="kk-KZ"/>
              </w:rPr>
            </w:pPr>
            <w:r>
              <w:rPr>
                <w:rFonts w:asciiTheme="majorBidi" w:hAnsiTheme="majorBidi" w:cstheme="majorBidi"/>
                <w:sz w:val="28"/>
                <w:szCs w:val="28"/>
                <w:lang w:val="kk-KZ"/>
              </w:rPr>
              <w:t xml:space="preserve">кәсіби, таңдаған қызмет саласы бойынша негізгі </w:t>
            </w:r>
            <w:proofErr w:type="spellStart"/>
            <w:r>
              <w:rPr>
                <w:rFonts w:asciiTheme="majorBidi" w:hAnsiTheme="majorBidi" w:cstheme="majorBidi"/>
                <w:sz w:val="28"/>
                <w:szCs w:val="28"/>
                <w:lang w:val="kk-KZ"/>
              </w:rPr>
              <w:t>құзыреттіліктер</w:t>
            </w:r>
            <w:proofErr w:type="spellEnd"/>
            <w:r>
              <w:rPr>
                <w:rFonts w:asciiTheme="majorBidi" w:hAnsiTheme="majorBidi" w:cstheme="majorBidi"/>
                <w:sz w:val="28"/>
                <w:szCs w:val="28"/>
                <w:lang w:val="kk-KZ"/>
              </w:rPr>
              <w:t>;</w:t>
            </w:r>
          </w:p>
          <w:p w14:paraId="39660EE3" w14:textId="77777777" w:rsidR="00304853" w:rsidRPr="008C3330" w:rsidRDefault="00304853" w:rsidP="005D7C0E">
            <w:pPr>
              <w:pStyle w:val="a3"/>
              <w:numPr>
                <w:ilvl w:val="0"/>
                <w:numId w:val="1"/>
              </w:numPr>
              <w:tabs>
                <w:tab w:val="left" w:pos="1400"/>
              </w:tabs>
              <w:spacing w:after="0" w:line="240" w:lineRule="auto"/>
              <w:ind w:left="0"/>
              <w:jc w:val="both"/>
              <w:rPr>
                <w:rFonts w:asciiTheme="majorBidi" w:hAnsiTheme="majorBidi" w:cstheme="majorBidi"/>
                <w:sz w:val="28"/>
                <w:szCs w:val="28"/>
                <w:lang w:val="kk-KZ"/>
              </w:rPr>
            </w:pPr>
            <w:r>
              <w:rPr>
                <w:rFonts w:asciiTheme="majorBidi" w:hAnsiTheme="majorBidi" w:cstheme="majorBidi"/>
                <w:sz w:val="28"/>
                <w:szCs w:val="28"/>
                <w:lang w:val="kk-KZ"/>
              </w:rPr>
              <w:t xml:space="preserve">еңбек, нақты жұмыс орнында атқаратын қызмет бойынша </w:t>
            </w:r>
            <w:proofErr w:type="spellStart"/>
            <w:r>
              <w:rPr>
                <w:rFonts w:asciiTheme="majorBidi" w:hAnsiTheme="majorBidi" w:cstheme="majorBidi"/>
                <w:sz w:val="28"/>
                <w:szCs w:val="28"/>
                <w:lang w:val="kk-KZ"/>
              </w:rPr>
              <w:t>құзыреттіліктер</w:t>
            </w:r>
            <w:proofErr w:type="spellEnd"/>
            <w:r>
              <w:rPr>
                <w:rFonts w:asciiTheme="majorBidi" w:hAnsiTheme="majorBidi" w:cstheme="majorBidi"/>
                <w:sz w:val="28"/>
                <w:szCs w:val="28"/>
                <w:lang w:val="kk-KZ"/>
              </w:rPr>
              <w:t>.</w:t>
            </w:r>
          </w:p>
        </w:tc>
        <w:tc>
          <w:tcPr>
            <w:tcW w:w="2128" w:type="dxa"/>
            <w:tcBorders>
              <w:bottom w:val="single" w:sz="4" w:space="0" w:color="auto"/>
            </w:tcBorders>
          </w:tcPr>
          <w:p w14:paraId="1B55E279" w14:textId="56BABB74" w:rsidR="00304853" w:rsidRPr="008C3330" w:rsidRDefault="00304853" w:rsidP="00304853">
            <w:pPr>
              <w:contextualSpacing/>
              <w:jc w:val="both"/>
              <w:rPr>
                <w:rFonts w:asciiTheme="majorBidi" w:hAnsiTheme="majorBidi" w:cstheme="majorBidi"/>
                <w:sz w:val="28"/>
                <w:szCs w:val="28"/>
                <w:lang w:val="kk-KZ"/>
              </w:rPr>
            </w:pPr>
            <w:proofErr w:type="spellStart"/>
            <w:r w:rsidRPr="00300FFD">
              <w:rPr>
                <w:rFonts w:asciiTheme="majorBidi" w:hAnsiTheme="majorBidi" w:cstheme="majorBidi"/>
                <w:sz w:val="28"/>
                <w:szCs w:val="28"/>
                <w:lang w:val="kk-KZ"/>
              </w:rPr>
              <w:t>С.А.Маруев</w:t>
            </w:r>
            <w:proofErr w:type="spellEnd"/>
            <w:r w:rsidR="00171C36" w:rsidRPr="00300FFD">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"/>
                <w:id w:val="952287121"/>
                <w:placeholder>
                  <w:docPart w:val="DefaultPlaceholder_-1854013440"/>
                </w:placeholder>
              </w:sdtPr>
              <w:sdtContent>
                <w:r w:rsidR="004952C7" w:rsidRPr="004952C7">
                  <w:rPr>
                    <w:rFonts w:asciiTheme="majorBidi" w:hAnsiTheme="majorBidi" w:cstheme="majorBidi"/>
                    <w:color w:val="000000"/>
                    <w:sz w:val="28"/>
                    <w:szCs w:val="28"/>
                    <w:lang w:val="kk-KZ"/>
                  </w:rPr>
                  <w:t>[21]</w:t>
                </w:r>
              </w:sdtContent>
            </w:sdt>
          </w:p>
        </w:tc>
      </w:tr>
      <w:tr w:rsidR="00304853" w:rsidRPr="004A492F" w14:paraId="5E03EA8E" w14:textId="77777777" w:rsidTr="00304853">
        <w:tc>
          <w:tcPr>
            <w:tcW w:w="7500" w:type="dxa"/>
          </w:tcPr>
          <w:p w14:paraId="086A8224" w14:textId="77777777" w:rsidR="00304853" w:rsidRDefault="00304853" w:rsidP="00304853">
            <w:pPr>
              <w:tabs>
                <w:tab w:val="left" w:pos="1400"/>
              </w:tabs>
              <w:contextualSpacing/>
              <w:jc w:val="both"/>
              <w:rPr>
                <w:rFonts w:asciiTheme="majorBidi" w:hAnsiTheme="majorBidi" w:cstheme="majorBidi"/>
                <w:sz w:val="28"/>
                <w:szCs w:val="28"/>
                <w:lang w:val="kk-KZ"/>
              </w:rPr>
            </w:pPr>
            <w:r>
              <w:rPr>
                <w:rFonts w:asciiTheme="majorBidi" w:hAnsiTheme="majorBidi" w:cstheme="majorBidi"/>
                <w:sz w:val="28"/>
                <w:szCs w:val="28"/>
                <w:lang w:val="kk-KZ"/>
              </w:rPr>
              <w:lastRenderedPageBreak/>
              <w:t>Қ</w:t>
            </w:r>
            <w:r w:rsidRPr="008C3330">
              <w:rPr>
                <w:rFonts w:asciiTheme="majorBidi" w:hAnsiTheme="majorBidi" w:cstheme="majorBidi"/>
                <w:sz w:val="28"/>
                <w:szCs w:val="28"/>
                <w:lang w:val="kk-KZ"/>
              </w:rPr>
              <w:t>ұзыреттілік –</w:t>
            </w:r>
            <w:r>
              <w:rPr>
                <w:rFonts w:asciiTheme="majorBidi" w:hAnsiTheme="majorBidi" w:cstheme="majorBidi"/>
                <w:sz w:val="28"/>
                <w:szCs w:val="28"/>
                <w:lang w:val="kk-KZ"/>
              </w:rPr>
              <w:t xml:space="preserve"> </w:t>
            </w:r>
            <w:r w:rsidRPr="008C3330">
              <w:rPr>
                <w:rFonts w:asciiTheme="majorBidi" w:hAnsiTheme="majorBidi" w:cstheme="majorBidi"/>
                <w:sz w:val="28"/>
                <w:szCs w:val="28"/>
                <w:lang w:val="kk-KZ"/>
              </w:rPr>
              <w:t>адамның біліміне, интеллектуалды және тұлғалық шартты әлеуметтік және кәсіби ерекшеліктеріне негізделген нақты, қалыптасқан тұлғалық сапа.</w:t>
            </w:r>
          </w:p>
        </w:tc>
        <w:tc>
          <w:tcPr>
            <w:tcW w:w="2128" w:type="dxa"/>
          </w:tcPr>
          <w:p w14:paraId="0CA02FFB" w14:textId="4AA122CA" w:rsidR="00171C36" w:rsidRPr="00300FFD" w:rsidRDefault="00304853" w:rsidP="00304853">
            <w:pPr>
              <w:contextualSpacing/>
              <w:jc w:val="both"/>
              <w:rPr>
                <w:rFonts w:asciiTheme="majorBidi" w:hAnsiTheme="majorBidi" w:cstheme="majorBidi"/>
                <w:color w:val="000000"/>
                <w:sz w:val="28"/>
                <w:szCs w:val="28"/>
              </w:rPr>
            </w:pPr>
            <w:proofErr w:type="spellStart"/>
            <w:r w:rsidRPr="00300FFD">
              <w:rPr>
                <w:rFonts w:asciiTheme="majorBidi" w:hAnsiTheme="majorBidi" w:cstheme="majorBidi"/>
                <w:sz w:val="28"/>
                <w:szCs w:val="28"/>
              </w:rPr>
              <w:t>Н.Хомский</w:t>
            </w:r>
            <w:proofErr w:type="spellEnd"/>
            <w:r w:rsidRPr="00300FFD">
              <w:rPr>
                <w:rFonts w:asciiTheme="majorBidi" w:hAnsiTheme="majorBidi" w:cstheme="majorBidi"/>
                <w:sz w:val="28"/>
                <w:szCs w:val="28"/>
              </w:rPr>
              <w:t xml:space="preserve"> </w:t>
            </w:r>
            <w:sdt>
              <w:sdtPr>
                <w:rPr>
                  <w:rFonts w:asciiTheme="majorBidi" w:hAnsiTheme="majorBidi" w:cstheme="majorBidi"/>
                  <w:color w:val="000000"/>
                  <w:sz w:val="28"/>
                  <w:szCs w:val="28"/>
                </w:rPr>
                <w:tag w:val="MENDELEY_CITATION_v3_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"/>
                <w:id w:val="1853375571"/>
                <w:placeholder>
                  <w:docPart w:val="DefaultPlaceholder_-1854013440"/>
                </w:placeholder>
              </w:sdtPr>
              <w:sdtContent>
                <w:r w:rsidR="004952C7" w:rsidRPr="004952C7">
                  <w:rPr>
                    <w:rFonts w:asciiTheme="majorBidi" w:hAnsiTheme="majorBidi" w:cstheme="majorBidi"/>
                    <w:color w:val="000000"/>
                    <w:sz w:val="28"/>
                    <w:szCs w:val="28"/>
                  </w:rPr>
                  <w:t>[22]</w:t>
                </w:r>
              </w:sdtContent>
            </w:sdt>
          </w:p>
          <w:p w14:paraId="790F60DD" w14:textId="7AC36043" w:rsidR="00304853" w:rsidRPr="008C3330" w:rsidRDefault="00304853" w:rsidP="00304853">
            <w:pPr>
              <w:contextualSpacing/>
              <w:jc w:val="both"/>
              <w:rPr>
                <w:rFonts w:asciiTheme="majorBidi" w:hAnsiTheme="majorBidi" w:cstheme="majorBidi"/>
                <w:sz w:val="28"/>
                <w:szCs w:val="28"/>
              </w:rPr>
            </w:pPr>
            <w:proofErr w:type="spellStart"/>
            <w:r w:rsidRPr="00300FFD">
              <w:rPr>
                <w:rFonts w:asciiTheme="majorBidi" w:hAnsiTheme="majorBidi" w:cstheme="majorBidi"/>
                <w:sz w:val="28"/>
                <w:szCs w:val="28"/>
              </w:rPr>
              <w:t>И.А.</w:t>
            </w:r>
            <w:r w:rsidRPr="008C3330">
              <w:rPr>
                <w:rFonts w:asciiTheme="majorBidi" w:hAnsiTheme="majorBidi" w:cstheme="majorBidi"/>
                <w:sz w:val="28"/>
                <w:szCs w:val="28"/>
              </w:rPr>
              <w:t>Зимняя</w:t>
            </w:r>
            <w:proofErr w:type="spellEnd"/>
            <w:sdt>
              <w:sdtPr>
                <w:rPr>
                  <w:rFonts w:asciiTheme="majorBidi" w:hAnsiTheme="majorBidi" w:cstheme="majorBidi"/>
                  <w:color w:val="000000"/>
                  <w:sz w:val="28"/>
                  <w:szCs w:val="28"/>
                </w:rPr>
                <w:tag w:val="MENDELEY_CITATION_v3_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"/>
                <w:id w:val="-1055541522"/>
                <w:placeholder>
                  <w:docPart w:val="DefaultPlaceholder_-1854013440"/>
                </w:placeholder>
              </w:sdtPr>
              <w:sdtContent>
                <w:r w:rsidR="004952C7" w:rsidRPr="004952C7">
                  <w:rPr>
                    <w:rFonts w:asciiTheme="majorBidi" w:hAnsiTheme="majorBidi" w:cstheme="majorBidi"/>
                    <w:color w:val="000000"/>
                    <w:sz w:val="28"/>
                    <w:szCs w:val="28"/>
                  </w:rPr>
                  <w:t>[23]</w:t>
                </w:r>
              </w:sdtContent>
            </w:sdt>
          </w:p>
        </w:tc>
      </w:tr>
      <w:tr w:rsidR="00304853" w:rsidRPr="004A492F" w14:paraId="6914EFFF" w14:textId="77777777" w:rsidTr="00E92CF6">
        <w:tc>
          <w:tcPr>
            <w:tcW w:w="7500" w:type="dxa"/>
            <w:tcBorders>
              <w:bottom w:val="single" w:sz="4" w:space="0" w:color="auto"/>
            </w:tcBorders>
          </w:tcPr>
          <w:p w14:paraId="574A358E" w14:textId="77777777" w:rsidR="00304853" w:rsidRDefault="00304853" w:rsidP="00304853">
            <w:pPr>
              <w:tabs>
                <w:tab w:val="left" w:pos="1400"/>
              </w:tabs>
              <w:contextualSpacing/>
              <w:jc w:val="both"/>
              <w:rPr>
                <w:rFonts w:asciiTheme="majorBidi" w:hAnsiTheme="majorBidi" w:cstheme="majorBidi"/>
                <w:sz w:val="28"/>
                <w:szCs w:val="28"/>
                <w:lang w:val="kk-KZ"/>
              </w:rPr>
            </w:pPr>
            <w:proofErr w:type="spellStart"/>
            <w:r>
              <w:rPr>
                <w:rFonts w:asciiTheme="majorBidi" w:hAnsiTheme="majorBidi" w:cstheme="majorBidi"/>
                <w:sz w:val="28"/>
                <w:szCs w:val="28"/>
                <w:lang w:val="kk-KZ"/>
              </w:rPr>
              <w:t>Қ</w:t>
            </w:r>
            <w:r w:rsidRPr="00DD30CC">
              <w:rPr>
                <w:rFonts w:asciiTheme="majorBidi" w:hAnsiTheme="majorBidi" w:cstheme="majorBidi"/>
                <w:sz w:val="28"/>
                <w:szCs w:val="28"/>
                <w:lang w:val="kk-KZ"/>
              </w:rPr>
              <w:t>ұзыреттілікке</w:t>
            </w:r>
            <w:proofErr w:type="spellEnd"/>
            <w:r w:rsidRPr="00DD30CC">
              <w:rPr>
                <w:rFonts w:asciiTheme="majorBidi" w:hAnsiTheme="majorBidi" w:cstheme="majorBidi"/>
                <w:sz w:val="28"/>
                <w:szCs w:val="28"/>
                <w:lang w:val="kk-KZ"/>
              </w:rPr>
              <w:t xml:space="preserve"> бағытталған тәсіл </w:t>
            </w:r>
            <w:r>
              <w:rPr>
                <w:rFonts w:asciiTheme="majorBidi" w:hAnsiTheme="majorBidi" w:cstheme="majorBidi"/>
                <w:sz w:val="28"/>
                <w:szCs w:val="28"/>
                <w:lang w:val="kk-KZ"/>
              </w:rPr>
              <w:t>т</w:t>
            </w:r>
            <w:r w:rsidRPr="00DD30CC">
              <w:rPr>
                <w:rFonts w:asciiTheme="majorBidi" w:hAnsiTheme="majorBidi" w:cstheme="majorBidi"/>
                <w:sz w:val="28"/>
                <w:szCs w:val="28"/>
                <w:lang w:val="kk-KZ"/>
              </w:rPr>
              <w:t>еория мен практиканың өзара тығыз әрекеттесуі</w:t>
            </w:r>
            <w:r>
              <w:rPr>
                <w:rFonts w:asciiTheme="majorBidi" w:hAnsiTheme="majorBidi" w:cstheme="majorBidi"/>
                <w:sz w:val="28"/>
                <w:szCs w:val="28"/>
                <w:lang w:val="kk-KZ"/>
              </w:rPr>
              <w:t xml:space="preserve"> </w:t>
            </w:r>
          </w:p>
        </w:tc>
        <w:tc>
          <w:tcPr>
            <w:tcW w:w="2128" w:type="dxa"/>
            <w:tcBorders>
              <w:bottom w:val="single" w:sz="4" w:space="0" w:color="auto"/>
            </w:tcBorders>
          </w:tcPr>
          <w:p w14:paraId="54F57EF9" w14:textId="238FAF4E" w:rsidR="00304853" w:rsidRPr="008D11EA" w:rsidRDefault="00304853" w:rsidP="00304853">
            <w:pPr>
              <w:contextualSpacing/>
              <w:jc w:val="both"/>
              <w:rPr>
                <w:rFonts w:asciiTheme="majorBidi" w:hAnsiTheme="majorBidi" w:cstheme="majorBidi"/>
                <w:sz w:val="28"/>
                <w:szCs w:val="28"/>
                <w:lang w:val="kk-KZ"/>
              </w:rPr>
            </w:pPr>
            <w:r w:rsidRPr="006111E1">
              <w:rPr>
                <w:rFonts w:asciiTheme="majorBidi" w:hAnsiTheme="majorBidi" w:cstheme="majorBidi"/>
                <w:sz w:val="28"/>
                <w:szCs w:val="28"/>
              </w:rPr>
              <w:t xml:space="preserve">С.С. </w:t>
            </w:r>
            <w:proofErr w:type="spellStart"/>
            <w:r w:rsidR="00245F0C">
              <w:rPr>
                <w:rFonts w:asciiTheme="majorBidi" w:hAnsiTheme="majorBidi" w:cstheme="majorBidi"/>
                <w:sz w:val="28"/>
                <w:szCs w:val="28"/>
                <w:lang w:val="kk-KZ"/>
              </w:rPr>
              <w:t>Ку</w:t>
            </w:r>
            <w:r w:rsidRPr="006111E1">
              <w:rPr>
                <w:rFonts w:asciiTheme="majorBidi" w:hAnsiTheme="majorBidi" w:cstheme="majorBidi"/>
                <w:sz w:val="28"/>
                <w:szCs w:val="28"/>
              </w:rPr>
              <w:t>нанбаева</w:t>
            </w:r>
            <w:proofErr w:type="spellEnd"/>
            <w:r w:rsidR="008D11EA">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"/>
                <w:id w:val="-1018461610"/>
                <w:placeholder>
                  <w:docPart w:val="DefaultPlaceholder_-1854013440"/>
                </w:placeholder>
              </w:sdtPr>
              <w:sdtContent>
                <w:r w:rsidR="004952C7" w:rsidRPr="004952C7">
                  <w:rPr>
                    <w:rFonts w:asciiTheme="majorBidi" w:hAnsiTheme="majorBidi" w:cstheme="majorBidi"/>
                    <w:color w:val="000000"/>
                    <w:sz w:val="28"/>
                    <w:szCs w:val="28"/>
                    <w:lang w:val="kk-KZ"/>
                  </w:rPr>
                  <w:t>[24]</w:t>
                </w:r>
              </w:sdtContent>
            </w:sdt>
          </w:p>
        </w:tc>
      </w:tr>
      <w:tr w:rsidR="00304853" w:rsidRPr="004A492F" w14:paraId="50C40C46" w14:textId="77777777" w:rsidTr="00E92CF6">
        <w:tc>
          <w:tcPr>
            <w:tcW w:w="7500" w:type="dxa"/>
            <w:tcBorders>
              <w:bottom w:val="single" w:sz="4" w:space="0" w:color="auto"/>
            </w:tcBorders>
          </w:tcPr>
          <w:p w14:paraId="6347E5CC" w14:textId="77777777" w:rsidR="00304853" w:rsidRPr="00DD30CC" w:rsidRDefault="00304853" w:rsidP="00304853">
            <w:pPr>
              <w:tabs>
                <w:tab w:val="left" w:pos="1400"/>
              </w:tabs>
              <w:contextualSpacing/>
              <w:jc w:val="both"/>
              <w:rPr>
                <w:rFonts w:asciiTheme="majorBidi" w:hAnsiTheme="majorBidi" w:cstheme="majorBidi"/>
                <w:sz w:val="28"/>
                <w:szCs w:val="28"/>
                <w:lang w:val="kk-KZ"/>
              </w:rPr>
            </w:pPr>
            <w:r>
              <w:rPr>
                <w:rFonts w:asciiTheme="majorBidi" w:hAnsiTheme="majorBidi" w:cstheme="majorBidi"/>
                <w:sz w:val="28"/>
                <w:szCs w:val="28"/>
                <w:lang w:val="kk-KZ"/>
              </w:rPr>
              <w:t>Қ</w:t>
            </w:r>
            <w:r w:rsidRPr="00DD30CC">
              <w:rPr>
                <w:rFonts w:asciiTheme="majorBidi" w:hAnsiTheme="majorBidi" w:cstheme="majorBidi"/>
                <w:sz w:val="28"/>
                <w:szCs w:val="28"/>
                <w:lang w:val="kk-KZ"/>
              </w:rPr>
              <w:t>ұзыреттілік тәжірибеде туындайтын кәсіби педагогикалық міндеттерді шешуде педагог бойында көрінетін білім мен білік жүйесі</w:t>
            </w:r>
          </w:p>
        </w:tc>
        <w:tc>
          <w:tcPr>
            <w:tcW w:w="2128" w:type="dxa"/>
            <w:tcBorders>
              <w:bottom w:val="single" w:sz="4" w:space="0" w:color="auto"/>
            </w:tcBorders>
          </w:tcPr>
          <w:p w14:paraId="5847ACFB" w14:textId="070EA8E8" w:rsidR="00304853" w:rsidRPr="008D11EA" w:rsidRDefault="00304853" w:rsidP="00304853">
            <w:pPr>
              <w:contextualSpacing/>
              <w:jc w:val="both"/>
              <w:rPr>
                <w:rFonts w:asciiTheme="majorBidi" w:hAnsiTheme="majorBidi" w:cstheme="majorBidi"/>
                <w:sz w:val="28"/>
                <w:szCs w:val="28"/>
                <w:lang w:val="kk-KZ"/>
              </w:rPr>
            </w:pPr>
            <w:r w:rsidRPr="006111E1">
              <w:rPr>
                <w:rFonts w:asciiTheme="majorBidi" w:hAnsiTheme="majorBidi" w:cstheme="majorBidi"/>
                <w:sz w:val="28"/>
                <w:szCs w:val="28"/>
              </w:rPr>
              <w:t xml:space="preserve">Г. С. </w:t>
            </w:r>
            <w:proofErr w:type="spellStart"/>
            <w:r w:rsidRPr="006111E1">
              <w:rPr>
                <w:rFonts w:asciiTheme="majorBidi" w:hAnsiTheme="majorBidi" w:cstheme="majorBidi"/>
                <w:sz w:val="28"/>
                <w:szCs w:val="28"/>
              </w:rPr>
              <w:t>Сухобская</w:t>
            </w:r>
            <w:proofErr w:type="spellEnd"/>
            <w:r w:rsidR="008D11EA">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"/>
                <w:id w:val="-770467081"/>
                <w:placeholder>
                  <w:docPart w:val="DefaultPlaceholder_-1854013440"/>
                </w:placeholder>
              </w:sdtPr>
              <w:sdtContent>
                <w:r w:rsidR="004952C7" w:rsidRPr="004952C7">
                  <w:rPr>
                    <w:rFonts w:asciiTheme="majorBidi" w:hAnsiTheme="majorBidi" w:cstheme="majorBidi"/>
                    <w:color w:val="000000"/>
                    <w:sz w:val="28"/>
                    <w:szCs w:val="28"/>
                    <w:lang w:val="kk-KZ"/>
                  </w:rPr>
                  <w:t>[25]</w:t>
                </w:r>
              </w:sdtContent>
            </w:sdt>
          </w:p>
        </w:tc>
      </w:tr>
      <w:tr w:rsidR="00304853" w:rsidRPr="004A492F" w14:paraId="6D453F0C" w14:textId="77777777" w:rsidTr="00E92CF6">
        <w:tc>
          <w:tcPr>
            <w:tcW w:w="7500" w:type="dxa"/>
            <w:tcBorders>
              <w:bottom w:val="single" w:sz="4" w:space="0" w:color="auto"/>
            </w:tcBorders>
          </w:tcPr>
          <w:p w14:paraId="0C17B346" w14:textId="77777777" w:rsidR="00304853" w:rsidRPr="006111E1" w:rsidRDefault="00304853" w:rsidP="00304853">
            <w:pPr>
              <w:tabs>
                <w:tab w:val="left" w:pos="1400"/>
              </w:tabs>
              <w:contextualSpacing/>
              <w:jc w:val="both"/>
              <w:rPr>
                <w:rFonts w:asciiTheme="majorBidi" w:hAnsiTheme="majorBidi" w:cstheme="majorBidi"/>
                <w:sz w:val="28"/>
                <w:szCs w:val="28"/>
                <w:lang w:val="kk-KZ"/>
              </w:rPr>
            </w:pPr>
            <w:r>
              <w:rPr>
                <w:rFonts w:asciiTheme="majorBidi" w:hAnsiTheme="majorBidi" w:cstheme="majorBidi"/>
                <w:sz w:val="28"/>
                <w:szCs w:val="28"/>
                <w:lang w:val="kk-KZ"/>
              </w:rPr>
              <w:t>Қ</w:t>
            </w:r>
            <w:r w:rsidRPr="00DD30CC">
              <w:rPr>
                <w:rFonts w:asciiTheme="majorBidi" w:hAnsiTheme="majorBidi" w:cstheme="majorBidi"/>
                <w:sz w:val="28"/>
                <w:szCs w:val="28"/>
                <w:lang w:val="kk-KZ"/>
              </w:rPr>
              <w:t xml:space="preserve">ұзыреттілік "кәсіби сауатты пайымдауларды, бағалауды, пікірлерді айтуға мүмкіндік беретін білім мен іскерлікті меңгеру" </w:t>
            </w:r>
          </w:p>
        </w:tc>
        <w:tc>
          <w:tcPr>
            <w:tcW w:w="2128" w:type="dxa"/>
            <w:tcBorders>
              <w:bottom w:val="single" w:sz="4" w:space="0" w:color="auto"/>
            </w:tcBorders>
          </w:tcPr>
          <w:p w14:paraId="04452FBE" w14:textId="15CEBE51" w:rsidR="00304853" w:rsidRPr="008D11EA" w:rsidRDefault="00304853" w:rsidP="00304853">
            <w:pPr>
              <w:contextualSpacing/>
              <w:jc w:val="both"/>
              <w:rPr>
                <w:rFonts w:asciiTheme="majorBidi" w:hAnsiTheme="majorBidi" w:cstheme="majorBidi"/>
                <w:sz w:val="28"/>
                <w:szCs w:val="28"/>
                <w:lang w:val="kk-KZ"/>
              </w:rPr>
            </w:pPr>
            <w:r w:rsidRPr="006111E1">
              <w:rPr>
                <w:rFonts w:asciiTheme="majorBidi" w:hAnsiTheme="majorBidi" w:cstheme="majorBidi"/>
                <w:sz w:val="28"/>
                <w:szCs w:val="28"/>
              </w:rPr>
              <w:t>В. С. Безрукова</w:t>
            </w:r>
            <w:r w:rsidR="008D11EA">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"/>
                <w:id w:val="-732228623"/>
                <w:placeholder>
                  <w:docPart w:val="DefaultPlaceholder_-1854013440"/>
                </w:placeholder>
              </w:sdtPr>
              <w:sdtContent>
                <w:r w:rsidR="004952C7" w:rsidRPr="004952C7">
                  <w:rPr>
                    <w:rFonts w:asciiTheme="majorBidi" w:hAnsiTheme="majorBidi" w:cstheme="majorBidi"/>
                    <w:color w:val="000000"/>
                    <w:sz w:val="28"/>
                    <w:szCs w:val="28"/>
                    <w:lang w:val="kk-KZ"/>
                  </w:rPr>
                  <w:t>[26]</w:t>
                </w:r>
              </w:sdtContent>
            </w:sdt>
          </w:p>
        </w:tc>
      </w:tr>
      <w:tr w:rsidR="00304853" w:rsidRPr="004A492F" w14:paraId="54D997E2" w14:textId="77777777" w:rsidTr="00E92CF6">
        <w:tc>
          <w:tcPr>
            <w:tcW w:w="7500" w:type="dxa"/>
            <w:tcBorders>
              <w:bottom w:val="single" w:sz="4" w:space="0" w:color="auto"/>
            </w:tcBorders>
          </w:tcPr>
          <w:p w14:paraId="1490A3F3" w14:textId="00F84D7C" w:rsidR="008F572F" w:rsidRPr="00DD30CC" w:rsidRDefault="00304853" w:rsidP="008F572F">
            <w:pPr>
              <w:tabs>
                <w:tab w:val="left" w:pos="1400"/>
              </w:tabs>
              <w:contextualSpacing/>
              <w:jc w:val="both"/>
              <w:rPr>
                <w:rFonts w:asciiTheme="majorBidi" w:hAnsiTheme="majorBidi" w:cstheme="majorBidi"/>
                <w:sz w:val="28"/>
                <w:szCs w:val="28"/>
                <w:lang w:val="kk-KZ"/>
              </w:rPr>
            </w:pPr>
            <w:r>
              <w:rPr>
                <w:rFonts w:asciiTheme="majorBidi" w:hAnsiTheme="majorBidi" w:cstheme="majorBidi"/>
                <w:sz w:val="28"/>
                <w:szCs w:val="28"/>
                <w:lang w:val="kk-KZ"/>
              </w:rPr>
              <w:t>Қ</w:t>
            </w:r>
            <w:r w:rsidRPr="00DD30CC">
              <w:rPr>
                <w:rFonts w:asciiTheme="majorBidi" w:hAnsiTheme="majorBidi" w:cstheme="majorBidi"/>
                <w:sz w:val="28"/>
                <w:szCs w:val="28"/>
                <w:lang w:val="kk-KZ"/>
              </w:rPr>
              <w:t xml:space="preserve">ұзыреттілік жеке тұлғаның сапалы интеграцияланған сипаттамасы, ол </w:t>
            </w:r>
            <w:r>
              <w:rPr>
                <w:rFonts w:asciiTheme="majorBidi" w:hAnsiTheme="majorBidi" w:cstheme="majorBidi"/>
                <w:sz w:val="28"/>
                <w:szCs w:val="28"/>
              </w:rPr>
              <w:t>–</w:t>
            </w:r>
            <w:r w:rsidRPr="006111E1">
              <w:rPr>
                <w:rFonts w:asciiTheme="majorBidi" w:hAnsiTheme="majorBidi" w:cstheme="majorBidi"/>
                <w:sz w:val="28"/>
                <w:szCs w:val="28"/>
              </w:rPr>
              <w:t xml:space="preserve"> </w:t>
            </w:r>
            <w:r w:rsidRPr="00DD30CC">
              <w:rPr>
                <w:rFonts w:asciiTheme="majorBidi" w:hAnsiTheme="majorBidi" w:cstheme="majorBidi"/>
                <w:sz w:val="28"/>
                <w:szCs w:val="28"/>
                <w:lang w:val="kk-KZ"/>
              </w:rPr>
              <w:t>білім беру үдерісінде ие болатын  кәсіби және әлеуметтік-маңызды қасиеттердің жиынтығын және жеке құндылықты қажеттіліктерді жүзеге асырудың тиімді тетігі ретінде қызмет ететін  дәрежесін анықтайды</w:t>
            </w:r>
          </w:p>
        </w:tc>
        <w:tc>
          <w:tcPr>
            <w:tcW w:w="2128" w:type="dxa"/>
            <w:tcBorders>
              <w:bottom w:val="single" w:sz="4" w:space="0" w:color="auto"/>
            </w:tcBorders>
          </w:tcPr>
          <w:p w14:paraId="0BEE6D09" w14:textId="21B85FA3" w:rsidR="00304853" w:rsidRPr="008D11EA" w:rsidRDefault="00304853" w:rsidP="00304853">
            <w:pPr>
              <w:contextualSpacing/>
              <w:jc w:val="both"/>
              <w:rPr>
                <w:rFonts w:asciiTheme="majorBidi" w:hAnsiTheme="majorBidi" w:cstheme="majorBidi"/>
                <w:sz w:val="28"/>
                <w:szCs w:val="28"/>
                <w:lang w:val="kk-KZ"/>
              </w:rPr>
            </w:pPr>
            <w:r w:rsidRPr="006111E1">
              <w:rPr>
                <w:rFonts w:asciiTheme="majorBidi" w:hAnsiTheme="majorBidi" w:cstheme="majorBidi"/>
                <w:sz w:val="28"/>
                <w:szCs w:val="28"/>
              </w:rPr>
              <w:t>Е. А. Царькова</w:t>
            </w:r>
            <w:r w:rsidR="008D11EA">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"/>
                <w:id w:val="-1846555429"/>
                <w:placeholder>
                  <w:docPart w:val="DefaultPlaceholder_-1854013440"/>
                </w:placeholder>
              </w:sdtPr>
              <w:sdtContent>
                <w:r w:rsidR="004952C7" w:rsidRPr="004952C7">
                  <w:rPr>
                    <w:rFonts w:asciiTheme="majorBidi" w:hAnsiTheme="majorBidi" w:cstheme="majorBidi"/>
                    <w:color w:val="000000"/>
                    <w:sz w:val="28"/>
                    <w:szCs w:val="28"/>
                    <w:lang w:val="kk-KZ"/>
                  </w:rPr>
                  <w:t>[27]</w:t>
                </w:r>
              </w:sdtContent>
            </w:sdt>
          </w:p>
        </w:tc>
      </w:tr>
      <w:tr w:rsidR="00304853" w:rsidRPr="004A492F" w14:paraId="3631BAD2" w14:textId="77777777" w:rsidTr="00E92CF6">
        <w:tc>
          <w:tcPr>
            <w:tcW w:w="7500" w:type="dxa"/>
            <w:tcBorders>
              <w:bottom w:val="single" w:sz="4" w:space="0" w:color="auto"/>
            </w:tcBorders>
          </w:tcPr>
          <w:p w14:paraId="3AA499FC" w14:textId="77777777" w:rsidR="00304853" w:rsidRPr="00DD30CC" w:rsidRDefault="00304853" w:rsidP="00304853">
            <w:pPr>
              <w:tabs>
                <w:tab w:val="left" w:pos="1400"/>
              </w:tabs>
              <w:contextualSpacing/>
              <w:jc w:val="both"/>
              <w:rPr>
                <w:rFonts w:asciiTheme="majorBidi" w:hAnsiTheme="majorBidi" w:cstheme="majorBidi"/>
                <w:sz w:val="28"/>
                <w:szCs w:val="28"/>
                <w:lang w:val="kk-KZ"/>
              </w:rPr>
            </w:pPr>
            <w:r>
              <w:rPr>
                <w:rFonts w:asciiTheme="majorBidi" w:hAnsiTheme="majorBidi" w:cstheme="majorBidi"/>
                <w:sz w:val="28"/>
                <w:szCs w:val="28"/>
                <w:lang w:val="kk-KZ"/>
              </w:rPr>
              <w:t>Қ</w:t>
            </w:r>
            <w:r w:rsidRPr="00DD30CC">
              <w:rPr>
                <w:rFonts w:asciiTheme="majorBidi" w:hAnsiTheme="majorBidi" w:cstheme="majorBidi"/>
                <w:sz w:val="28"/>
                <w:szCs w:val="28"/>
                <w:lang w:val="kk-KZ"/>
              </w:rPr>
              <w:t>ұзыреттілік-бұл тек білімді меңгеру ғана емес, оларды жаңарту мен нақты жағдайларда пайдалануға үнемі ұмтылу, яғни жедел және ұтқыр білімді меңгеру; бұл ең оңтайлы және тиімді шешімдерді таңдау және жалған шешімдерді қабылдамау қабілетін білдіретін ойлаудың икемділігі мен сындарлығы</w:t>
            </w:r>
          </w:p>
        </w:tc>
        <w:tc>
          <w:tcPr>
            <w:tcW w:w="2128" w:type="dxa"/>
            <w:tcBorders>
              <w:bottom w:val="single" w:sz="4" w:space="0" w:color="auto"/>
            </w:tcBorders>
          </w:tcPr>
          <w:p w14:paraId="57B42D11" w14:textId="4C2C9825" w:rsidR="00304853" w:rsidRPr="00CF5765" w:rsidRDefault="00304853" w:rsidP="00304853">
            <w:pPr>
              <w:contextualSpacing/>
              <w:jc w:val="both"/>
              <w:rPr>
                <w:rFonts w:asciiTheme="majorBidi" w:hAnsiTheme="majorBidi" w:cstheme="majorBidi"/>
                <w:sz w:val="28"/>
                <w:szCs w:val="28"/>
                <w:lang w:val="kk-KZ"/>
              </w:rPr>
            </w:pPr>
            <w:r w:rsidRPr="00CF5765">
              <w:rPr>
                <w:rFonts w:asciiTheme="majorBidi" w:hAnsiTheme="majorBidi" w:cstheme="majorBidi"/>
                <w:sz w:val="28"/>
                <w:szCs w:val="28"/>
              </w:rPr>
              <w:t xml:space="preserve">М. А. </w:t>
            </w:r>
            <w:proofErr w:type="spellStart"/>
            <w:r w:rsidRPr="00CF5765">
              <w:rPr>
                <w:rFonts w:asciiTheme="majorBidi" w:hAnsiTheme="majorBidi" w:cstheme="majorBidi"/>
                <w:sz w:val="28"/>
                <w:szCs w:val="28"/>
              </w:rPr>
              <w:t>Чошанов</w:t>
            </w:r>
            <w:proofErr w:type="spellEnd"/>
            <w:r w:rsidR="00CF5765">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"/>
                <w:id w:val="785313571"/>
                <w:placeholder>
                  <w:docPart w:val="DefaultPlaceholder_-1854013440"/>
                </w:placeholder>
              </w:sdtPr>
              <w:sdtContent>
                <w:r w:rsidR="004952C7" w:rsidRPr="004952C7">
                  <w:rPr>
                    <w:rFonts w:asciiTheme="majorBidi" w:hAnsiTheme="majorBidi" w:cstheme="majorBidi"/>
                    <w:color w:val="000000"/>
                    <w:sz w:val="28"/>
                    <w:szCs w:val="28"/>
                    <w:lang w:val="kk-KZ"/>
                  </w:rPr>
                  <w:t>[28]</w:t>
                </w:r>
              </w:sdtContent>
            </w:sdt>
            <w:r w:rsidR="00CF5765">
              <w:rPr>
                <w:rFonts w:asciiTheme="majorBidi" w:hAnsiTheme="majorBidi" w:cstheme="majorBidi"/>
                <w:sz w:val="28"/>
                <w:szCs w:val="28"/>
                <w:lang w:val="kk-KZ"/>
              </w:rPr>
              <w:t xml:space="preserve"> </w:t>
            </w:r>
          </w:p>
        </w:tc>
      </w:tr>
      <w:tr w:rsidR="00304853" w:rsidRPr="004A492F" w14:paraId="29FB8B53" w14:textId="77777777" w:rsidTr="00304853">
        <w:tc>
          <w:tcPr>
            <w:tcW w:w="7500" w:type="dxa"/>
          </w:tcPr>
          <w:p w14:paraId="2CD8D55E" w14:textId="77777777" w:rsidR="00304853" w:rsidRPr="00DD30CC" w:rsidRDefault="00304853" w:rsidP="00304853">
            <w:pPr>
              <w:tabs>
                <w:tab w:val="left" w:pos="1400"/>
              </w:tabs>
              <w:contextualSpacing/>
              <w:jc w:val="both"/>
              <w:rPr>
                <w:rFonts w:asciiTheme="majorBidi" w:hAnsiTheme="majorBidi" w:cstheme="majorBidi"/>
                <w:sz w:val="28"/>
                <w:szCs w:val="28"/>
                <w:lang w:val="kk-KZ"/>
              </w:rPr>
            </w:pPr>
            <w:r w:rsidRPr="00DD30CC">
              <w:rPr>
                <w:rFonts w:asciiTheme="majorBidi" w:hAnsiTheme="majorBidi" w:cstheme="majorBidi"/>
                <w:sz w:val="28"/>
                <w:szCs w:val="28"/>
                <w:lang w:val="kk-KZ"/>
              </w:rPr>
              <w:t>Құзыреттілік-бұл білім, білік, білім алу тәсілі, тұлғаның өзін-өзі жүзеге асыруына, білім алушының өмірдегі өз орнын табуына ықпал етеді, нәтижесінде білім жоғары уәждемелі және шынайы мағынада жеке тұлғаға бағытталған, жеке әлеуеттің қажеттілігін қамтамасыз ететін, тұлғаның айналасындағылар</w:t>
            </w:r>
            <w:r>
              <w:rPr>
                <w:rFonts w:asciiTheme="majorBidi" w:hAnsiTheme="majorBidi" w:cstheme="majorBidi"/>
                <w:sz w:val="28"/>
                <w:szCs w:val="28"/>
                <w:lang w:val="kk-KZ"/>
              </w:rPr>
              <w:t>мен</w:t>
            </w:r>
            <w:r w:rsidRPr="00DD30CC">
              <w:rPr>
                <w:rFonts w:asciiTheme="majorBidi" w:hAnsiTheme="majorBidi" w:cstheme="majorBidi"/>
                <w:sz w:val="28"/>
                <w:szCs w:val="28"/>
                <w:lang w:val="kk-KZ"/>
              </w:rPr>
              <w:t xml:space="preserve"> мойындалуы және оның өзіндік маңыздылығын сезінуі</w:t>
            </w:r>
          </w:p>
        </w:tc>
        <w:tc>
          <w:tcPr>
            <w:tcW w:w="2128" w:type="dxa"/>
          </w:tcPr>
          <w:p w14:paraId="157E5124" w14:textId="3CB3FE5E" w:rsidR="00304853" w:rsidRPr="008D11EA" w:rsidRDefault="00304853" w:rsidP="00304853">
            <w:pPr>
              <w:contextualSpacing/>
              <w:jc w:val="both"/>
              <w:rPr>
                <w:rFonts w:asciiTheme="majorBidi" w:hAnsiTheme="majorBidi" w:cstheme="majorBidi"/>
                <w:sz w:val="28"/>
                <w:szCs w:val="28"/>
                <w:lang w:val="kk-KZ"/>
              </w:rPr>
            </w:pPr>
            <w:r w:rsidRPr="006111E1">
              <w:rPr>
                <w:rFonts w:asciiTheme="majorBidi" w:hAnsiTheme="majorBidi" w:cstheme="majorBidi"/>
                <w:sz w:val="28"/>
                <w:szCs w:val="28"/>
              </w:rPr>
              <w:t>В. А. Болотов пен В. В. Сериков</w:t>
            </w:r>
            <w:r w:rsidR="008D11EA">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"/>
                <w:id w:val="423610289"/>
                <w:placeholder>
                  <w:docPart w:val="DefaultPlaceholder_-1854013440"/>
                </w:placeholder>
              </w:sdtPr>
              <w:sdtContent>
                <w:r w:rsidR="004952C7" w:rsidRPr="004952C7">
                  <w:rPr>
                    <w:rFonts w:asciiTheme="majorBidi" w:hAnsiTheme="majorBidi" w:cstheme="majorBidi"/>
                    <w:color w:val="000000"/>
                    <w:sz w:val="28"/>
                    <w:szCs w:val="28"/>
                    <w:lang w:val="kk-KZ"/>
                  </w:rPr>
                  <w:t>[29]</w:t>
                </w:r>
              </w:sdtContent>
            </w:sdt>
          </w:p>
        </w:tc>
      </w:tr>
      <w:tr w:rsidR="00304853" w:rsidRPr="004A492F" w14:paraId="626BE6FC" w14:textId="77777777" w:rsidTr="00E92CF6">
        <w:tc>
          <w:tcPr>
            <w:tcW w:w="7500" w:type="dxa"/>
            <w:tcBorders>
              <w:bottom w:val="single" w:sz="4" w:space="0" w:color="auto"/>
            </w:tcBorders>
          </w:tcPr>
          <w:p w14:paraId="321CC04D" w14:textId="77777777" w:rsidR="00304853" w:rsidRPr="00DD30CC" w:rsidRDefault="00304853" w:rsidP="00304853">
            <w:pPr>
              <w:tabs>
                <w:tab w:val="left" w:pos="1400"/>
              </w:tabs>
              <w:contextualSpacing/>
              <w:jc w:val="both"/>
              <w:rPr>
                <w:rFonts w:asciiTheme="majorBidi" w:hAnsiTheme="majorBidi" w:cstheme="majorBidi"/>
                <w:sz w:val="28"/>
                <w:szCs w:val="28"/>
                <w:lang w:val="kk-KZ"/>
              </w:rPr>
            </w:pPr>
            <w:r>
              <w:rPr>
                <w:rFonts w:asciiTheme="majorBidi" w:hAnsiTheme="majorBidi" w:cstheme="majorBidi"/>
                <w:sz w:val="28"/>
                <w:szCs w:val="28"/>
                <w:lang w:val="kk-KZ"/>
              </w:rPr>
              <w:t>Қ</w:t>
            </w:r>
            <w:r w:rsidRPr="00DD30CC">
              <w:rPr>
                <w:rFonts w:asciiTheme="majorBidi" w:hAnsiTheme="majorBidi" w:cstheme="majorBidi"/>
                <w:sz w:val="28"/>
                <w:szCs w:val="28"/>
                <w:lang w:val="kk-KZ"/>
              </w:rPr>
              <w:t xml:space="preserve">ұзырет белгілі бір пәндер мен үдерістердің шеңберіне қатысты қойылатын және оларға қатысты сапалы өнімді қызмет үшін қажетті жеке тұлғаның өзара байланысты қасиеттерінің (білім, білік, дағды, қызмет тәсілдері) жиынтығы; ал құзыреттілік - адамның </w:t>
            </w:r>
            <w:r>
              <w:rPr>
                <w:rFonts w:asciiTheme="majorBidi" w:hAnsiTheme="majorBidi" w:cstheme="majorBidi"/>
                <w:sz w:val="28"/>
                <w:szCs w:val="28"/>
                <w:lang w:val="kk-KZ"/>
              </w:rPr>
              <w:t>өзіне</w:t>
            </w:r>
            <w:r w:rsidRPr="00DD30CC">
              <w:rPr>
                <w:rFonts w:asciiTheme="majorBidi" w:hAnsiTheme="majorBidi" w:cstheme="majorBidi"/>
                <w:sz w:val="28"/>
                <w:szCs w:val="28"/>
                <w:lang w:val="kk-KZ"/>
              </w:rPr>
              <w:t xml:space="preserve"> және қызмет нысанына жеке қатынасын қамтитын тиісті </w:t>
            </w:r>
            <w:proofErr w:type="spellStart"/>
            <w:r w:rsidRPr="00DD30CC">
              <w:rPr>
                <w:rFonts w:asciiTheme="majorBidi" w:hAnsiTheme="majorBidi" w:cstheme="majorBidi"/>
                <w:sz w:val="28"/>
                <w:szCs w:val="28"/>
                <w:lang w:val="kk-KZ"/>
              </w:rPr>
              <w:t>құзыреттілікке</w:t>
            </w:r>
            <w:proofErr w:type="spellEnd"/>
            <w:r w:rsidRPr="00DD30CC">
              <w:rPr>
                <w:rFonts w:asciiTheme="majorBidi" w:hAnsiTheme="majorBidi" w:cstheme="majorBidi"/>
                <w:sz w:val="28"/>
                <w:szCs w:val="28"/>
                <w:lang w:val="kk-KZ"/>
              </w:rPr>
              <w:t xml:space="preserve"> ие болуы</w:t>
            </w:r>
          </w:p>
        </w:tc>
        <w:tc>
          <w:tcPr>
            <w:tcW w:w="2128" w:type="dxa"/>
            <w:tcBorders>
              <w:bottom w:val="single" w:sz="4" w:space="0" w:color="auto"/>
            </w:tcBorders>
          </w:tcPr>
          <w:p w14:paraId="140A18F3" w14:textId="2270CCF6" w:rsidR="00304853" w:rsidRPr="00997AA7" w:rsidRDefault="00304853" w:rsidP="00304853">
            <w:pPr>
              <w:contextualSpacing/>
              <w:jc w:val="both"/>
              <w:rPr>
                <w:rFonts w:asciiTheme="majorBidi" w:hAnsiTheme="majorBidi" w:cstheme="majorBidi"/>
                <w:color w:val="000000" w:themeColor="text1"/>
                <w:sz w:val="28"/>
                <w:szCs w:val="28"/>
                <w:highlight w:val="yellow"/>
              </w:rPr>
            </w:pPr>
            <w:r w:rsidRPr="00A14297">
              <w:rPr>
                <w:rFonts w:asciiTheme="majorBidi" w:hAnsiTheme="majorBidi" w:cstheme="majorBidi"/>
                <w:color w:val="000000" w:themeColor="text1"/>
                <w:sz w:val="28"/>
                <w:szCs w:val="28"/>
                <w:lang w:val="kk-KZ"/>
              </w:rPr>
              <w:t>А.</w:t>
            </w:r>
            <w:r>
              <w:rPr>
                <w:rFonts w:asciiTheme="majorBidi" w:hAnsiTheme="majorBidi" w:cstheme="majorBidi"/>
                <w:color w:val="000000" w:themeColor="text1"/>
                <w:sz w:val="28"/>
                <w:szCs w:val="28"/>
                <w:lang w:val="kk-KZ"/>
              </w:rPr>
              <w:t>В.</w:t>
            </w:r>
            <w:r w:rsidR="008D11EA">
              <w:rPr>
                <w:rFonts w:asciiTheme="majorBidi" w:hAnsiTheme="majorBidi" w:cstheme="majorBidi"/>
                <w:color w:val="000000" w:themeColor="text1"/>
                <w:sz w:val="28"/>
                <w:szCs w:val="28"/>
                <w:lang w:val="kk-KZ"/>
              </w:rPr>
              <w:t xml:space="preserve"> </w:t>
            </w:r>
            <w:proofErr w:type="spellStart"/>
            <w:r w:rsidR="008D11EA">
              <w:rPr>
                <w:rFonts w:asciiTheme="majorBidi" w:hAnsiTheme="majorBidi" w:cstheme="majorBidi"/>
                <w:color w:val="000000" w:themeColor="text1"/>
                <w:sz w:val="28"/>
                <w:szCs w:val="28"/>
                <w:lang w:val="kk-KZ"/>
              </w:rPr>
              <w:t>Хуторско</w:t>
            </w:r>
            <w:r w:rsidR="008D11EA" w:rsidRPr="00A14297">
              <w:rPr>
                <w:rFonts w:asciiTheme="majorBidi" w:hAnsiTheme="majorBidi" w:cstheme="majorBidi"/>
                <w:color w:val="000000" w:themeColor="text1"/>
                <w:sz w:val="28"/>
                <w:szCs w:val="28"/>
                <w:lang w:val="kk-KZ"/>
              </w:rPr>
              <w:t>й</w:t>
            </w:r>
            <w:proofErr w:type="spellEnd"/>
            <w:r>
              <w:rPr>
                <w:rFonts w:asciiTheme="majorBidi" w:hAnsiTheme="majorBidi" w:cstheme="majorBidi"/>
                <w:color w:val="000000" w:themeColor="text1"/>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"/>
                <w:id w:val="166147426"/>
                <w:placeholder>
                  <w:docPart w:val="DefaultPlaceholder_-1854013440"/>
                </w:placeholder>
              </w:sdtPr>
              <w:sdtContent>
                <w:r w:rsidR="004952C7" w:rsidRPr="004952C7">
                  <w:rPr>
                    <w:rFonts w:asciiTheme="majorBidi" w:hAnsiTheme="majorBidi" w:cstheme="majorBidi"/>
                    <w:color w:val="000000"/>
                    <w:sz w:val="28"/>
                    <w:szCs w:val="28"/>
                    <w:lang w:val="kk-KZ"/>
                  </w:rPr>
                  <w:t>[30]</w:t>
                </w:r>
              </w:sdtContent>
            </w:sdt>
          </w:p>
        </w:tc>
      </w:tr>
      <w:tr w:rsidR="00304853" w:rsidRPr="004A492F" w14:paraId="027FF723" w14:textId="77777777" w:rsidTr="00304853">
        <w:tc>
          <w:tcPr>
            <w:tcW w:w="7500" w:type="dxa"/>
          </w:tcPr>
          <w:p w14:paraId="0C910144" w14:textId="0EE77849" w:rsidR="00304853" w:rsidRPr="00DD30CC" w:rsidRDefault="00304853" w:rsidP="00171C36">
            <w:pPr>
              <w:jc w:val="both"/>
              <w:rPr>
                <w:rFonts w:asciiTheme="majorBidi" w:hAnsiTheme="majorBidi" w:cstheme="majorBidi"/>
                <w:sz w:val="28"/>
                <w:szCs w:val="28"/>
                <w:lang w:val="kk-KZ"/>
              </w:rPr>
            </w:pPr>
            <w:r>
              <w:rPr>
                <w:rFonts w:asciiTheme="majorBidi" w:hAnsiTheme="majorBidi" w:cstheme="majorBidi"/>
                <w:sz w:val="28"/>
                <w:szCs w:val="28"/>
                <w:lang w:val="kk-KZ"/>
              </w:rPr>
              <w:t>М</w:t>
            </w:r>
            <w:r w:rsidRPr="00DD30CC">
              <w:rPr>
                <w:rFonts w:asciiTheme="majorBidi" w:hAnsiTheme="majorBidi" w:cstheme="majorBidi"/>
                <w:sz w:val="28"/>
                <w:szCs w:val="28"/>
                <w:lang w:val="kk-KZ"/>
              </w:rPr>
              <w:t xml:space="preserve">аманның </w:t>
            </w:r>
            <w:proofErr w:type="spellStart"/>
            <w:r w:rsidRPr="00DD30CC">
              <w:rPr>
                <w:rFonts w:asciiTheme="majorBidi" w:hAnsiTheme="majorBidi" w:cstheme="majorBidi"/>
                <w:sz w:val="28"/>
                <w:szCs w:val="28"/>
                <w:lang w:val="kk-KZ"/>
              </w:rPr>
              <w:t>құзыреттілігінің</w:t>
            </w:r>
            <w:proofErr w:type="spellEnd"/>
            <w:r w:rsidRPr="00DD30CC">
              <w:rPr>
                <w:rFonts w:asciiTheme="majorBidi" w:hAnsiTheme="majorBidi" w:cstheme="majorBidi"/>
                <w:sz w:val="28"/>
                <w:szCs w:val="28"/>
                <w:lang w:val="kk-KZ"/>
              </w:rPr>
              <w:t xml:space="preserve"> негізгі компоненттері арнайы, әлеуметтік және жеке құзыреттілік болып табылады, олардың әрқайсысы белгілі бір қызмет түріне қабілетті, белгілі бір білімдерді, дағдыларды және оқу тәсілдерін игеруді, сондай-ақ өз еңбегінің нәтижелері үшін </w:t>
            </w:r>
            <w:r w:rsidRPr="00DD30CC">
              <w:rPr>
                <w:rFonts w:asciiTheme="majorBidi" w:hAnsiTheme="majorBidi" w:cstheme="majorBidi"/>
                <w:sz w:val="28"/>
                <w:szCs w:val="28"/>
                <w:lang w:val="kk-KZ"/>
              </w:rPr>
              <w:lastRenderedPageBreak/>
              <w:t>жауапкершілікті қабылдауға, кәсіби қиындықтарды жеңуге және т. б. дайындықты білдіреді.</w:t>
            </w:r>
          </w:p>
        </w:tc>
        <w:tc>
          <w:tcPr>
            <w:tcW w:w="2128" w:type="dxa"/>
          </w:tcPr>
          <w:p w14:paraId="31EA3F02" w14:textId="2B5FFA2F" w:rsidR="00304853" w:rsidRPr="006111E1" w:rsidRDefault="00304853" w:rsidP="00304853">
            <w:pPr>
              <w:contextualSpacing/>
              <w:jc w:val="both"/>
              <w:rPr>
                <w:rFonts w:asciiTheme="majorBidi" w:hAnsiTheme="majorBidi" w:cstheme="majorBidi"/>
                <w:sz w:val="28"/>
                <w:szCs w:val="28"/>
              </w:rPr>
            </w:pPr>
            <w:r w:rsidRPr="006111E1">
              <w:rPr>
                <w:rFonts w:asciiTheme="majorBidi" w:hAnsiTheme="majorBidi" w:cstheme="majorBidi"/>
                <w:sz w:val="28"/>
                <w:szCs w:val="28"/>
                <w:lang w:val="kk-KZ"/>
              </w:rPr>
              <w:lastRenderedPageBreak/>
              <w:t xml:space="preserve">Э. Ф. </w:t>
            </w:r>
            <w:proofErr w:type="spellStart"/>
            <w:r w:rsidRPr="006111E1">
              <w:rPr>
                <w:rFonts w:asciiTheme="majorBidi" w:hAnsiTheme="majorBidi" w:cstheme="majorBidi"/>
                <w:sz w:val="28"/>
                <w:szCs w:val="28"/>
                <w:lang w:val="kk-KZ"/>
              </w:rPr>
              <w:t>Зеер</w:t>
            </w:r>
            <w:proofErr w:type="spellEnd"/>
            <w:r w:rsidR="008D11EA">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"/>
                <w:id w:val="117810459"/>
                <w:placeholder>
                  <w:docPart w:val="DefaultPlaceholder_-1854013440"/>
                </w:placeholder>
              </w:sdtPr>
              <w:sdtContent>
                <w:r w:rsidR="004952C7" w:rsidRPr="004952C7">
                  <w:rPr>
                    <w:rFonts w:asciiTheme="majorBidi" w:hAnsiTheme="majorBidi" w:cstheme="majorBidi"/>
                    <w:color w:val="000000"/>
                    <w:sz w:val="28"/>
                    <w:szCs w:val="28"/>
                    <w:lang w:val="kk-KZ"/>
                  </w:rPr>
                  <w:t>[31]</w:t>
                </w:r>
              </w:sdtContent>
            </w:sdt>
          </w:p>
        </w:tc>
      </w:tr>
      <w:tr w:rsidR="00304853" w:rsidRPr="004A492F" w14:paraId="6D54B88C" w14:textId="77777777" w:rsidTr="00E92CF6">
        <w:tc>
          <w:tcPr>
            <w:tcW w:w="7500" w:type="dxa"/>
            <w:tcBorders>
              <w:bottom w:val="single" w:sz="4" w:space="0" w:color="auto"/>
            </w:tcBorders>
          </w:tcPr>
          <w:p w14:paraId="0238B12A" w14:textId="77777777" w:rsidR="00304853" w:rsidRPr="00DD30CC" w:rsidRDefault="00304853" w:rsidP="00304853">
            <w:pPr>
              <w:tabs>
                <w:tab w:val="left" w:pos="1400"/>
              </w:tabs>
              <w:contextualSpacing/>
              <w:jc w:val="both"/>
              <w:rPr>
                <w:rFonts w:asciiTheme="majorBidi" w:hAnsiTheme="majorBidi" w:cstheme="majorBidi"/>
                <w:sz w:val="28"/>
                <w:szCs w:val="28"/>
                <w:lang w:val="kk-KZ"/>
              </w:rPr>
            </w:pPr>
            <w:r>
              <w:rPr>
                <w:rFonts w:asciiTheme="majorBidi" w:hAnsiTheme="majorBidi" w:cstheme="majorBidi"/>
                <w:sz w:val="28"/>
                <w:szCs w:val="28"/>
                <w:lang w:val="kk-KZ"/>
              </w:rPr>
              <w:t>Қ</w:t>
            </w:r>
            <w:r w:rsidRPr="00DD30CC">
              <w:rPr>
                <w:rFonts w:asciiTheme="majorBidi" w:hAnsiTheme="majorBidi" w:cstheme="majorBidi"/>
                <w:sz w:val="28"/>
                <w:szCs w:val="28"/>
                <w:lang w:val="kk-KZ"/>
              </w:rPr>
              <w:t>ұзыреттілік тәсілді кәсіптік білім беруді жаңғыртудың және білім беру мазмұны мен қоғам мен жеке тұлғаның талаптары арасындағы сәйкессіздіктерді еңсерудің ең оңтайлы құралы, өйткені ол жеке тұлғаның қажеттіліктеріне сәйкес кәсіптік білім мазмұнын іріктеуді жүзеге асыруға мүмкіндік береді және оны нақты саладағы табысты кәсіби қызметтің инновациялық тәжірибесіне бағыттайды.</w:t>
            </w:r>
          </w:p>
        </w:tc>
        <w:tc>
          <w:tcPr>
            <w:tcW w:w="2128" w:type="dxa"/>
            <w:tcBorders>
              <w:bottom w:val="single" w:sz="4" w:space="0" w:color="auto"/>
            </w:tcBorders>
          </w:tcPr>
          <w:p w14:paraId="53F15B9F" w14:textId="32BBD999" w:rsidR="00304853" w:rsidRPr="006111E1" w:rsidRDefault="00304853" w:rsidP="00304853">
            <w:pPr>
              <w:contextualSpacing/>
              <w:jc w:val="both"/>
              <w:rPr>
                <w:rFonts w:asciiTheme="majorBidi" w:hAnsiTheme="majorBidi" w:cstheme="majorBidi"/>
                <w:sz w:val="28"/>
                <w:szCs w:val="28"/>
              </w:rPr>
            </w:pPr>
            <w:r w:rsidRPr="000F48A7">
              <w:rPr>
                <w:rFonts w:asciiTheme="majorBidi" w:hAnsiTheme="majorBidi" w:cstheme="majorBidi"/>
                <w:sz w:val="28"/>
                <w:szCs w:val="28"/>
              </w:rPr>
              <w:t xml:space="preserve">Г. К. </w:t>
            </w:r>
            <w:proofErr w:type="spellStart"/>
            <w:r w:rsidRPr="000F48A7">
              <w:rPr>
                <w:rFonts w:asciiTheme="majorBidi" w:hAnsiTheme="majorBidi" w:cstheme="majorBidi"/>
                <w:sz w:val="28"/>
                <w:szCs w:val="28"/>
              </w:rPr>
              <w:t>Селевко</w:t>
            </w:r>
            <w:proofErr w:type="spellEnd"/>
            <w:r w:rsidR="00300FFD">
              <w:rPr>
                <w:rFonts w:asciiTheme="majorBidi" w:hAnsiTheme="majorBidi" w:cstheme="majorBidi"/>
                <w:sz w:val="28"/>
                <w:szCs w:val="28"/>
              </w:rPr>
              <w:t xml:space="preserve"> </w:t>
            </w:r>
            <w:sdt>
              <w:sdtPr>
                <w:rPr>
                  <w:rFonts w:asciiTheme="majorBidi" w:hAnsiTheme="majorBidi" w:cstheme="majorBidi"/>
                  <w:color w:val="000000"/>
                  <w:sz w:val="28"/>
                  <w:szCs w:val="28"/>
                </w:rPr>
                <w:tag w:val="MENDELEY_CITATION_v3_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"/>
                <w:id w:val="-1468040724"/>
                <w:placeholder>
                  <w:docPart w:val="DefaultPlaceholder_-1854013440"/>
                </w:placeholder>
              </w:sdtPr>
              <w:sdtContent>
                <w:r w:rsidR="004952C7" w:rsidRPr="004952C7">
                  <w:rPr>
                    <w:rFonts w:asciiTheme="majorBidi" w:hAnsiTheme="majorBidi" w:cstheme="majorBidi"/>
                    <w:color w:val="000000"/>
                    <w:sz w:val="28"/>
                    <w:szCs w:val="28"/>
                  </w:rPr>
                  <w:t>[32]</w:t>
                </w:r>
              </w:sdtContent>
            </w:sdt>
            <w:r w:rsidR="00171C36">
              <w:rPr>
                <w:rFonts w:asciiTheme="majorBidi" w:hAnsiTheme="majorBidi" w:cstheme="majorBidi"/>
                <w:sz w:val="28"/>
                <w:szCs w:val="28"/>
              </w:rPr>
              <w:t xml:space="preserve">  </w:t>
            </w:r>
          </w:p>
        </w:tc>
      </w:tr>
    </w:tbl>
    <w:p w14:paraId="6638CA98" w14:textId="77777777" w:rsidR="006C668F" w:rsidRDefault="006C668F" w:rsidP="00B80E4A"/>
    <w:p w14:paraId="2BC10D1A" w14:textId="33CCA473" w:rsidR="00CF1E80" w:rsidRPr="00B66B52" w:rsidRDefault="00CF1E80" w:rsidP="00B80E4A">
      <w:pPr>
        <w:ind w:firstLine="708"/>
        <w:contextualSpacing/>
        <w:jc w:val="both"/>
        <w:rPr>
          <w:rFonts w:asciiTheme="majorBidi" w:hAnsiTheme="majorBidi" w:cstheme="majorBidi"/>
          <w:sz w:val="28"/>
          <w:szCs w:val="28"/>
          <w:lang w:val="kk-KZ"/>
        </w:rPr>
      </w:pPr>
      <w:r w:rsidRPr="00DD30CC">
        <w:rPr>
          <w:rFonts w:asciiTheme="majorBidi" w:hAnsiTheme="majorBidi" w:cstheme="majorBidi"/>
          <w:sz w:val="28"/>
          <w:szCs w:val="28"/>
          <w:lang w:val="kk-KZ"/>
        </w:rPr>
        <w:t>Кәсіби құзыреттілік ұғымы тағы басқа ресейлік және отандық педагогтардың зерттеулеріндегі жетекші идеялар болды</w:t>
      </w:r>
      <w:r w:rsidR="00B66B52" w:rsidRPr="00B66B52">
        <w:rPr>
          <w:rFonts w:asciiTheme="majorBidi" w:hAnsiTheme="majorBidi" w:cstheme="majorBidi"/>
          <w:sz w:val="28"/>
          <w:szCs w:val="28"/>
          <w:lang w:val="kk-KZ"/>
        </w:rPr>
        <w:t>.</w:t>
      </w:r>
    </w:p>
    <w:p w14:paraId="282056CB" w14:textId="4376127A" w:rsidR="00CF1E80" w:rsidRPr="00DD30CC" w:rsidRDefault="00CF1E80" w:rsidP="00B80E4A">
      <w:pPr>
        <w:ind w:firstLine="708"/>
        <w:contextualSpacing/>
        <w:jc w:val="both"/>
        <w:rPr>
          <w:rFonts w:asciiTheme="majorBidi" w:hAnsiTheme="majorBidi" w:cstheme="majorBidi"/>
          <w:sz w:val="28"/>
          <w:szCs w:val="28"/>
          <w:lang w:val="kk-KZ"/>
        </w:rPr>
      </w:pPr>
      <w:r w:rsidRPr="00DD30CC">
        <w:rPr>
          <w:rFonts w:asciiTheme="majorBidi" w:hAnsiTheme="majorBidi" w:cstheme="majorBidi"/>
          <w:sz w:val="28"/>
          <w:szCs w:val="28"/>
          <w:lang w:val="kk-KZ"/>
        </w:rPr>
        <w:t xml:space="preserve">Сонымен қоса, педагогика ғылымында жалпыға танылған "құзыреттілік" анықтамасы әлі қалыптасқан жоқ және осы мәселе бойынша ғылыми пікірталастар әлі де жалғасуда. "Құзыреттілік" ұғымы "құзырет" немесе "білімділік" түсініктерімен жиі теңестіріледі. </w:t>
      </w:r>
      <w:proofErr w:type="spellStart"/>
      <w:r w:rsidRPr="00DD30CC">
        <w:rPr>
          <w:rFonts w:asciiTheme="majorBidi" w:hAnsiTheme="majorBidi" w:cstheme="majorBidi"/>
          <w:sz w:val="28"/>
          <w:szCs w:val="28"/>
          <w:lang w:val="kk-KZ"/>
        </w:rPr>
        <w:t>Құзыреттілікті</w:t>
      </w:r>
      <w:proofErr w:type="spellEnd"/>
      <w:r w:rsidRPr="00DD30CC">
        <w:rPr>
          <w:rFonts w:asciiTheme="majorBidi" w:hAnsiTheme="majorBidi" w:cstheme="majorBidi"/>
          <w:sz w:val="28"/>
          <w:szCs w:val="28"/>
          <w:lang w:val="kk-KZ"/>
        </w:rPr>
        <w:t xml:space="preserve"> анықтаудың бірыңғай тәсілінің болмауы бірінші кезекте қызметтің түрлі сала мамандарының қызметінің ерекшеліктерімен түсіндіріледі. Дегенмен, осы ұғымдарды шектей отырып, көптеген зерттеушілер </w:t>
      </w:r>
      <w:proofErr w:type="spellStart"/>
      <w:r w:rsidRPr="00DD30CC">
        <w:rPr>
          <w:rFonts w:asciiTheme="majorBidi" w:hAnsiTheme="majorBidi" w:cstheme="majorBidi"/>
          <w:sz w:val="28"/>
          <w:szCs w:val="28"/>
          <w:lang w:val="kk-KZ"/>
        </w:rPr>
        <w:t>құзыреттіліктің</w:t>
      </w:r>
      <w:proofErr w:type="spellEnd"/>
      <w:r w:rsidRPr="00DD30CC">
        <w:rPr>
          <w:rFonts w:asciiTheme="majorBidi" w:hAnsiTheme="majorBidi" w:cstheme="majorBidi"/>
          <w:sz w:val="28"/>
          <w:szCs w:val="28"/>
          <w:lang w:val="kk-KZ"/>
        </w:rPr>
        <w:t xml:space="preserve"> оқу (оқыту) нәтижесі ретінде әрекет ететінін, ал құзырет - әрекеттегі құзыреттілік екендігін атап көрсетеді</w:t>
      </w:r>
      <w:r w:rsidR="00B66B52" w:rsidRPr="00B66B52">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"/>
          <w:id w:val="-2014899677"/>
          <w:placeholder>
            <w:docPart w:val="DefaultPlaceholder_-1854013440"/>
          </w:placeholder>
        </w:sdtPr>
        <w:sdtContent>
          <w:r w:rsidR="004952C7" w:rsidRPr="004952C7">
            <w:rPr>
              <w:rFonts w:asciiTheme="majorBidi" w:hAnsiTheme="majorBidi" w:cstheme="majorBidi"/>
              <w:color w:val="000000"/>
              <w:sz w:val="28"/>
              <w:szCs w:val="28"/>
              <w:lang w:val="kk-KZ"/>
            </w:rPr>
            <w:t>[33]</w:t>
          </w:r>
        </w:sdtContent>
      </w:sdt>
      <w:r w:rsidRPr="00DD30CC">
        <w:rPr>
          <w:rFonts w:asciiTheme="majorBidi" w:hAnsiTheme="majorBidi" w:cstheme="majorBidi"/>
          <w:sz w:val="28"/>
          <w:szCs w:val="28"/>
          <w:lang w:val="kk-KZ"/>
        </w:rPr>
        <w:t xml:space="preserve">. </w:t>
      </w:r>
    </w:p>
    <w:p w14:paraId="7BAE73FF" w14:textId="49F3CEEE" w:rsidR="00CF1E80" w:rsidRPr="00920DAF" w:rsidRDefault="00CF1E80" w:rsidP="00B80E4A">
      <w:pPr>
        <w:ind w:firstLine="708"/>
        <w:contextualSpacing/>
        <w:jc w:val="both"/>
        <w:rPr>
          <w:rFonts w:asciiTheme="majorBidi" w:hAnsiTheme="majorBidi" w:cstheme="majorBidi"/>
          <w:sz w:val="28"/>
          <w:szCs w:val="28"/>
          <w:lang w:val="kk-KZ"/>
        </w:rPr>
      </w:pPr>
      <w:r w:rsidRPr="005E2681">
        <w:rPr>
          <w:rFonts w:asciiTheme="majorBidi" w:hAnsiTheme="majorBidi" w:cstheme="majorBidi"/>
          <w:sz w:val="28"/>
          <w:szCs w:val="28"/>
          <w:lang w:val="kk-KZ"/>
        </w:rPr>
        <w:t xml:space="preserve">И. А. </w:t>
      </w:r>
      <w:proofErr w:type="spellStart"/>
      <w:r w:rsidRPr="005E2681">
        <w:rPr>
          <w:rFonts w:asciiTheme="majorBidi" w:hAnsiTheme="majorBidi" w:cstheme="majorBidi"/>
          <w:sz w:val="28"/>
          <w:szCs w:val="28"/>
          <w:lang w:val="kk-KZ"/>
        </w:rPr>
        <w:t>Зимняя</w:t>
      </w:r>
      <w:proofErr w:type="spellEnd"/>
      <w:r w:rsidRPr="00DD30CC">
        <w:rPr>
          <w:rFonts w:asciiTheme="majorBidi" w:hAnsiTheme="majorBidi" w:cstheme="majorBidi"/>
          <w:sz w:val="28"/>
          <w:szCs w:val="28"/>
          <w:lang w:val="kk-KZ"/>
        </w:rPr>
        <w:t xml:space="preserve"> атап өткендей, қазір қарастырылып отырған "құзырет" және "құзыреттілік" ұғымдары арасындағы айырмашылықты түсіну өткен ғасырдың 60-шы жылдарынан бастап қалыптасқан. Осы ұғымдардың арақатынасы туралы мәселелер  ресейлік және шетелдік ғалымдардың еңбектерінде қарастырылды. </w:t>
      </w:r>
      <w:proofErr w:type="spellStart"/>
      <w:r w:rsidRPr="005E2681">
        <w:rPr>
          <w:rFonts w:asciiTheme="majorBidi" w:hAnsiTheme="majorBidi" w:cstheme="majorBidi"/>
          <w:sz w:val="28"/>
          <w:szCs w:val="28"/>
          <w:lang w:val="kk-KZ"/>
        </w:rPr>
        <w:t>И.А.Зимняя</w:t>
      </w:r>
      <w:proofErr w:type="spellEnd"/>
      <w:r w:rsidRPr="005E2681">
        <w:rPr>
          <w:rFonts w:asciiTheme="majorBidi" w:hAnsiTheme="majorBidi" w:cstheme="majorBidi"/>
          <w:sz w:val="28"/>
          <w:szCs w:val="28"/>
          <w:lang w:val="kk-KZ"/>
        </w:rPr>
        <w:t xml:space="preserve">, Н. </w:t>
      </w:r>
      <w:proofErr w:type="spellStart"/>
      <w:r w:rsidRPr="005E2681">
        <w:rPr>
          <w:rFonts w:asciiTheme="majorBidi" w:hAnsiTheme="majorBidi" w:cstheme="majorBidi"/>
          <w:sz w:val="28"/>
          <w:szCs w:val="28"/>
          <w:lang w:val="kk-KZ"/>
        </w:rPr>
        <w:t>Хомский</w:t>
      </w:r>
      <w:proofErr w:type="spellEnd"/>
      <w:r w:rsidRPr="00DD30CC">
        <w:rPr>
          <w:rFonts w:asciiTheme="majorBidi" w:hAnsiTheme="majorBidi" w:cstheme="majorBidi"/>
          <w:sz w:val="28"/>
          <w:szCs w:val="28"/>
          <w:lang w:val="kk-KZ"/>
        </w:rPr>
        <w:t xml:space="preserve"> ұсынған құзыреттілік тұжырымдамасын ұстана отырып және әлеуетті-өзекті, </w:t>
      </w:r>
      <w:proofErr w:type="spellStart"/>
      <w:r w:rsidRPr="00DD30CC">
        <w:rPr>
          <w:rFonts w:asciiTheme="majorBidi" w:hAnsiTheme="majorBidi" w:cstheme="majorBidi"/>
          <w:sz w:val="28"/>
          <w:szCs w:val="28"/>
          <w:lang w:val="kk-KZ"/>
        </w:rPr>
        <w:t>когнитивті</w:t>
      </w:r>
      <w:proofErr w:type="spellEnd"/>
      <w:r w:rsidRPr="00DD30CC">
        <w:rPr>
          <w:rFonts w:asciiTheme="majorBidi" w:hAnsiTheme="majorBidi" w:cstheme="majorBidi"/>
          <w:sz w:val="28"/>
          <w:szCs w:val="28"/>
          <w:lang w:val="kk-KZ"/>
        </w:rPr>
        <w:t>-жеке тұлғалық негіздер бойынша «құзырет» және «құзыреттілік» ұғымдарын шектей отырып, «</w:t>
      </w:r>
      <w:proofErr w:type="spellStart"/>
      <w:r w:rsidRPr="00DD30CC">
        <w:rPr>
          <w:rFonts w:asciiTheme="majorBidi" w:hAnsiTheme="majorBidi" w:cstheme="majorBidi"/>
          <w:sz w:val="28"/>
          <w:szCs w:val="28"/>
          <w:lang w:val="kk-KZ"/>
        </w:rPr>
        <w:t>құзыреттілікті</w:t>
      </w:r>
      <w:proofErr w:type="spellEnd"/>
      <w:r w:rsidRPr="00DD30CC">
        <w:rPr>
          <w:rFonts w:asciiTheme="majorBidi" w:hAnsiTheme="majorBidi" w:cstheme="majorBidi"/>
          <w:sz w:val="28"/>
          <w:szCs w:val="28"/>
          <w:lang w:val="kk-KZ"/>
        </w:rPr>
        <w:t xml:space="preserve">» адамның біліміне негізделетін өзекті, тұлғалық сапасы қалыптасатын, адамның әлеуметтік-кәсіптік мінез-құлқына, интеллектуалдық және </w:t>
      </w:r>
      <w:proofErr w:type="spellStart"/>
      <w:r w:rsidRPr="00DD30CC">
        <w:rPr>
          <w:rFonts w:asciiTheme="majorBidi" w:hAnsiTheme="majorBidi" w:cstheme="majorBidi"/>
          <w:sz w:val="28"/>
          <w:szCs w:val="28"/>
          <w:lang w:val="kk-KZ"/>
        </w:rPr>
        <w:t>тұлғалылығымен</w:t>
      </w:r>
      <w:proofErr w:type="spellEnd"/>
      <w:r w:rsidRPr="00DD30CC">
        <w:rPr>
          <w:rFonts w:asciiTheme="majorBidi" w:hAnsiTheme="majorBidi" w:cstheme="majorBidi"/>
          <w:sz w:val="28"/>
          <w:szCs w:val="28"/>
          <w:lang w:val="kk-KZ"/>
        </w:rPr>
        <w:t xml:space="preserve"> байланысты  тұлғалық қасиеттері </w:t>
      </w:r>
      <w:r w:rsidRPr="00B72DD5">
        <w:rPr>
          <w:rFonts w:asciiTheme="majorBidi" w:hAnsiTheme="majorBidi" w:cstheme="majorBidi"/>
          <w:sz w:val="28"/>
          <w:szCs w:val="28"/>
          <w:lang w:val="kk-KZ"/>
        </w:rPr>
        <w:t xml:space="preserve">деп  түсінеді </w:t>
      </w:r>
      <w:sdt>
        <w:sdtPr>
          <w:rPr>
            <w:rFonts w:asciiTheme="majorBidi" w:hAnsiTheme="majorBidi" w:cstheme="majorBidi"/>
            <w:color w:val="000000"/>
            <w:sz w:val="28"/>
            <w:szCs w:val="28"/>
            <w:lang w:val="kk-KZ"/>
          </w:rPr>
          <w:tag w:val="MENDELEY_CITATION_v3_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"/>
          <w:id w:val="-550609523"/>
          <w:placeholder>
            <w:docPart w:val="DefaultPlaceholder_-1854013440"/>
          </w:placeholder>
        </w:sdtPr>
        <w:sdtContent>
          <w:r w:rsidR="004952C7" w:rsidRPr="00B72DD5">
            <w:rPr>
              <w:rFonts w:asciiTheme="majorBidi" w:hAnsiTheme="majorBidi" w:cstheme="majorBidi"/>
              <w:color w:val="000000"/>
              <w:sz w:val="28"/>
              <w:szCs w:val="28"/>
              <w:lang w:val="kk-KZ"/>
            </w:rPr>
            <w:t>[23</w:t>
          </w:r>
          <w:r w:rsidR="009A5311" w:rsidRPr="00B72DD5">
            <w:rPr>
              <w:rFonts w:asciiTheme="majorBidi" w:hAnsiTheme="majorBidi" w:cstheme="majorBidi"/>
              <w:color w:val="000000"/>
              <w:sz w:val="28"/>
              <w:szCs w:val="28"/>
              <w:lang w:val="kk-KZ"/>
            </w:rPr>
            <w:t>, б. 13</w:t>
          </w:r>
          <w:r w:rsidR="004952C7" w:rsidRPr="00B72DD5">
            <w:rPr>
              <w:rFonts w:asciiTheme="majorBidi" w:hAnsiTheme="majorBidi" w:cstheme="majorBidi"/>
              <w:color w:val="000000"/>
              <w:sz w:val="28"/>
              <w:szCs w:val="28"/>
              <w:lang w:val="kk-KZ"/>
            </w:rPr>
            <w:t>]</w:t>
          </w:r>
        </w:sdtContent>
      </w:sdt>
      <w:r w:rsidRPr="00B72DD5">
        <w:rPr>
          <w:rFonts w:asciiTheme="majorBidi" w:hAnsiTheme="majorBidi" w:cstheme="majorBidi"/>
          <w:sz w:val="28"/>
          <w:szCs w:val="28"/>
          <w:lang w:val="kk-KZ"/>
        </w:rPr>
        <w:t>.</w:t>
      </w:r>
    </w:p>
    <w:p w14:paraId="6EA4FE10" w14:textId="34C06FE5" w:rsidR="00CF1E80" w:rsidRPr="00DD30CC" w:rsidRDefault="00CF1E80" w:rsidP="00B80E4A">
      <w:pPr>
        <w:ind w:firstLine="708"/>
        <w:contextualSpacing/>
        <w:jc w:val="both"/>
        <w:rPr>
          <w:rFonts w:asciiTheme="majorBidi" w:hAnsiTheme="majorBidi" w:cstheme="majorBidi"/>
          <w:sz w:val="28"/>
          <w:szCs w:val="28"/>
          <w:lang w:val="kk-KZ"/>
        </w:rPr>
      </w:pPr>
      <w:r w:rsidRPr="00DD30CC">
        <w:rPr>
          <w:rFonts w:asciiTheme="majorBidi" w:hAnsiTheme="majorBidi" w:cstheme="majorBidi"/>
          <w:sz w:val="28"/>
          <w:szCs w:val="28"/>
          <w:lang w:val="kk-KZ"/>
        </w:rPr>
        <w:t>Құзырет пен құзыреттілік түсініктерін қарастыру  кезінде тұтастық идеясын</w:t>
      </w:r>
      <w:r w:rsidR="00AC3DF9">
        <w:rPr>
          <w:rFonts w:asciiTheme="majorBidi" w:hAnsiTheme="majorBidi" w:cstheme="majorBidi"/>
          <w:sz w:val="28"/>
          <w:szCs w:val="28"/>
          <w:lang w:val="kk-KZ"/>
        </w:rPr>
        <w:t xml:space="preserve"> кесте 1-ге сәйкес</w:t>
      </w:r>
      <w:r w:rsidRPr="00DD30CC">
        <w:rPr>
          <w:rFonts w:asciiTheme="majorBidi" w:hAnsiTheme="majorBidi" w:cstheme="majorBidi"/>
          <w:sz w:val="28"/>
          <w:szCs w:val="28"/>
          <w:lang w:val="kk-KZ"/>
        </w:rPr>
        <w:t xml:space="preserve"> көптеген авторлар атап көрсетеді. Сонымен қатар, құзыреттілік тәсілінің мәселелерін зерттейтін авторлардың  құзыретке қарағанда құзыреттілік кеңірек ұғым дейтін пікірлері ортақ. Мазмұндық тұрғыда құзыреттілік (біліктіліктің, білімнің, дағдылардың белгілі бір жиынтығынан басқа) әлеуметтік нормаларды, құндылықты бағдарларды игеру және беру үдерісін, өз қызметінде оларды іске асыру қабілетін, өз кәсібіне құндылық ретінде көзқарасты біріктіреді.</w:t>
      </w:r>
    </w:p>
    <w:p w14:paraId="7225F1F8" w14:textId="77777777" w:rsidR="00CF1E80" w:rsidRPr="005E2681" w:rsidRDefault="00CF1E80" w:rsidP="00B80E4A">
      <w:pPr>
        <w:ind w:firstLine="708"/>
        <w:contextualSpacing/>
        <w:jc w:val="both"/>
        <w:rPr>
          <w:rFonts w:asciiTheme="majorBidi" w:hAnsiTheme="majorBidi" w:cstheme="majorBidi"/>
          <w:sz w:val="28"/>
          <w:szCs w:val="28"/>
          <w:lang w:val="kk-KZ"/>
        </w:rPr>
      </w:pPr>
      <w:r w:rsidRPr="005E2681">
        <w:rPr>
          <w:rFonts w:asciiTheme="majorBidi" w:hAnsiTheme="majorBidi" w:cstheme="majorBidi"/>
          <w:sz w:val="28"/>
          <w:szCs w:val="28"/>
          <w:lang w:val="kk-KZ"/>
        </w:rPr>
        <w:t xml:space="preserve">Осылайша, құзыреттілік ұғымының өзін талдауға арналған материалдарды зерделеу бізге, біріншіден, осы ұғымның бірыңғай айқын анықтамасының жоқтығы туралы; екіншіден, оның түрлі ғалымдардың жұмыстарындағы мәнін түсінудің ұқсастығы туралы қорытынды жасауға мүмкіндік береді. Сондай-ақ, әр түрлі ғалымдардың көзқарастарын талдау </w:t>
      </w:r>
      <w:proofErr w:type="spellStart"/>
      <w:r w:rsidRPr="005E2681">
        <w:rPr>
          <w:rFonts w:asciiTheme="majorBidi" w:hAnsiTheme="majorBidi" w:cstheme="majorBidi"/>
          <w:sz w:val="28"/>
          <w:szCs w:val="28"/>
          <w:lang w:val="kk-KZ"/>
        </w:rPr>
        <w:t>құзыреттіліктің</w:t>
      </w:r>
      <w:proofErr w:type="spellEnd"/>
      <w:r w:rsidRPr="005E2681">
        <w:rPr>
          <w:rFonts w:asciiTheme="majorBidi" w:hAnsiTheme="majorBidi" w:cstheme="majorBidi"/>
          <w:sz w:val="28"/>
          <w:szCs w:val="28"/>
          <w:lang w:val="kk-KZ"/>
        </w:rPr>
        <w:t xml:space="preserve"> мәндік сипаттамасын анықтауға мүмкіндік береді. Бұл ең алдымен, біздің қабылдауымызда, яғни іс-</w:t>
      </w:r>
      <w:r w:rsidRPr="005E2681">
        <w:rPr>
          <w:rFonts w:asciiTheme="majorBidi" w:hAnsiTheme="majorBidi" w:cstheme="majorBidi"/>
          <w:sz w:val="28"/>
          <w:szCs w:val="28"/>
          <w:lang w:val="kk-KZ"/>
        </w:rPr>
        <w:lastRenderedPageBreak/>
        <w:t>әрекетте, мінез-құлықта, туындаған проблемаларды шешуде, демек, түпкі нәтижеде болып табылатын жеке негізделген сапа.</w:t>
      </w:r>
    </w:p>
    <w:p w14:paraId="34C09A13" w14:textId="3A5BC6A4" w:rsidR="00CF1E80" w:rsidRPr="00DD30CC" w:rsidRDefault="00CF1E80" w:rsidP="00B80E4A">
      <w:pPr>
        <w:ind w:firstLine="708"/>
        <w:contextualSpacing/>
        <w:jc w:val="both"/>
        <w:rPr>
          <w:rFonts w:asciiTheme="majorBidi" w:hAnsiTheme="majorBidi" w:cstheme="majorBidi"/>
          <w:sz w:val="28"/>
          <w:szCs w:val="28"/>
          <w:lang w:val="kk-KZ"/>
        </w:rPr>
      </w:pPr>
      <w:r w:rsidRPr="005E2681">
        <w:rPr>
          <w:rFonts w:asciiTheme="majorBidi" w:hAnsiTheme="majorBidi" w:cstheme="majorBidi"/>
          <w:sz w:val="28"/>
          <w:szCs w:val="28"/>
          <w:lang w:val="kk-KZ"/>
        </w:rPr>
        <w:t xml:space="preserve">Мәселен, В. А. </w:t>
      </w:r>
      <w:proofErr w:type="spellStart"/>
      <w:r w:rsidRPr="005E2681">
        <w:rPr>
          <w:rFonts w:asciiTheme="majorBidi" w:hAnsiTheme="majorBidi" w:cstheme="majorBidi"/>
          <w:sz w:val="28"/>
          <w:szCs w:val="28"/>
          <w:lang w:val="kk-KZ"/>
        </w:rPr>
        <w:t>Болотов</w:t>
      </w:r>
      <w:proofErr w:type="spellEnd"/>
      <w:r w:rsidRPr="005E2681">
        <w:rPr>
          <w:rFonts w:asciiTheme="majorBidi" w:hAnsiTheme="majorBidi" w:cstheme="majorBidi"/>
          <w:sz w:val="28"/>
          <w:szCs w:val="28"/>
          <w:lang w:val="kk-KZ"/>
        </w:rPr>
        <w:t xml:space="preserve"> пен В. В. </w:t>
      </w:r>
      <w:proofErr w:type="spellStart"/>
      <w:r w:rsidRPr="005E2681">
        <w:rPr>
          <w:rFonts w:asciiTheme="majorBidi" w:hAnsiTheme="majorBidi" w:cstheme="majorBidi"/>
          <w:sz w:val="28"/>
          <w:szCs w:val="28"/>
          <w:lang w:val="kk-KZ"/>
        </w:rPr>
        <w:t>Сериков</w:t>
      </w:r>
      <w:proofErr w:type="spellEnd"/>
      <w:r w:rsidRPr="005E2681">
        <w:rPr>
          <w:rFonts w:asciiTheme="majorBidi" w:hAnsiTheme="majorBidi" w:cstheme="majorBidi"/>
          <w:sz w:val="28"/>
          <w:szCs w:val="28"/>
          <w:lang w:val="kk-KZ"/>
        </w:rPr>
        <w:t xml:space="preserve"> құзыреттілік табиғаты, ол оқыту өнімі бола отырып, одан тікелей туындамайды, жеке тұлғаның технологиялық жағынан ғана емес, жеке тұлғалық өсудің салдары, өзіндік ұйымдастыру мен іс-әрекет және жеке тәжірибелерді жинақтаудың салдары болып табылады деп тұжырымдайды</w:t>
      </w:r>
      <w:r w:rsidR="007A1C71">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"/>
          <w:id w:val="-495884725"/>
          <w:placeholder>
            <w:docPart w:val="DefaultPlaceholder_-1854013440"/>
          </w:placeholder>
        </w:sdtPr>
        <w:sdtContent>
          <w:r w:rsidR="004952C7" w:rsidRPr="004952C7">
            <w:rPr>
              <w:rFonts w:asciiTheme="majorBidi" w:hAnsiTheme="majorBidi" w:cstheme="majorBidi"/>
              <w:color w:val="000000"/>
              <w:sz w:val="28"/>
              <w:szCs w:val="28"/>
              <w:lang w:val="kk-KZ"/>
            </w:rPr>
            <w:t>[29</w:t>
          </w:r>
          <w:r w:rsidR="00B72DD5">
            <w:rPr>
              <w:rFonts w:asciiTheme="majorBidi" w:hAnsiTheme="majorBidi" w:cstheme="majorBidi"/>
              <w:color w:val="000000"/>
              <w:sz w:val="28"/>
              <w:szCs w:val="28"/>
              <w:lang w:val="kk-KZ"/>
            </w:rPr>
            <w:t>, б. 11</w:t>
          </w:r>
          <w:r w:rsidR="004952C7" w:rsidRPr="004952C7">
            <w:rPr>
              <w:rFonts w:asciiTheme="majorBidi" w:hAnsiTheme="majorBidi" w:cstheme="majorBidi"/>
              <w:color w:val="000000"/>
              <w:sz w:val="28"/>
              <w:szCs w:val="28"/>
              <w:lang w:val="kk-KZ"/>
            </w:rPr>
            <w:t>]</w:t>
          </w:r>
        </w:sdtContent>
      </w:sdt>
      <w:r w:rsidRPr="00920DAF">
        <w:rPr>
          <w:rFonts w:asciiTheme="majorBidi" w:hAnsiTheme="majorBidi" w:cstheme="majorBidi"/>
          <w:sz w:val="28"/>
          <w:szCs w:val="28"/>
          <w:lang w:val="kk-KZ"/>
        </w:rPr>
        <w:t>.</w:t>
      </w:r>
    </w:p>
    <w:p w14:paraId="5BE3A2CB" w14:textId="6DE047B5" w:rsidR="00CF1E80" w:rsidRPr="00DD30CC" w:rsidRDefault="00CF1E80" w:rsidP="00B80E4A">
      <w:pPr>
        <w:ind w:firstLine="708"/>
        <w:contextualSpacing/>
        <w:jc w:val="both"/>
        <w:rPr>
          <w:rFonts w:asciiTheme="majorBidi" w:hAnsiTheme="majorBidi" w:cstheme="majorBidi"/>
          <w:sz w:val="28"/>
          <w:szCs w:val="28"/>
          <w:lang w:val="kk-KZ"/>
        </w:rPr>
      </w:pPr>
      <w:r w:rsidRPr="00DD30CC">
        <w:rPr>
          <w:rFonts w:asciiTheme="majorBidi" w:hAnsiTheme="majorBidi" w:cstheme="majorBidi"/>
          <w:sz w:val="28"/>
          <w:szCs w:val="28"/>
          <w:lang w:val="kk-KZ"/>
        </w:rPr>
        <w:t xml:space="preserve">Сонымен, қазіргі заманғы зерттеулерді талдау педагогика ғылымында кәсіби білім берудің </w:t>
      </w:r>
      <w:proofErr w:type="spellStart"/>
      <w:r w:rsidRPr="00DD30CC">
        <w:rPr>
          <w:rFonts w:asciiTheme="majorBidi" w:hAnsiTheme="majorBidi" w:cstheme="majorBidi"/>
          <w:sz w:val="28"/>
          <w:szCs w:val="28"/>
          <w:lang w:val="kk-KZ"/>
        </w:rPr>
        <w:t>әдіснамалық</w:t>
      </w:r>
      <w:proofErr w:type="spellEnd"/>
      <w:r w:rsidRPr="00DD30CC">
        <w:rPr>
          <w:rFonts w:asciiTheme="majorBidi" w:hAnsiTheme="majorBidi" w:cstheme="majorBidi"/>
          <w:sz w:val="28"/>
          <w:szCs w:val="28"/>
          <w:lang w:val="kk-KZ"/>
        </w:rPr>
        <w:t xml:space="preserve"> негізі ретінде құзыреттілік көзқарасты теориялық ұғынудың аяқталмайтындығы</w:t>
      </w:r>
      <w:r>
        <w:rPr>
          <w:rFonts w:asciiTheme="majorBidi" w:hAnsiTheme="majorBidi" w:cstheme="majorBidi"/>
          <w:sz w:val="28"/>
          <w:szCs w:val="28"/>
          <w:lang w:val="kk-KZ"/>
        </w:rPr>
        <w:t>ның</w:t>
      </w:r>
      <w:r w:rsidRPr="00DD30CC">
        <w:rPr>
          <w:rFonts w:asciiTheme="majorBidi" w:hAnsiTheme="majorBidi" w:cstheme="majorBidi"/>
          <w:sz w:val="28"/>
          <w:szCs w:val="28"/>
          <w:lang w:val="kk-KZ"/>
        </w:rPr>
        <w:t xml:space="preserve"> байқа</w:t>
      </w:r>
      <w:r>
        <w:rPr>
          <w:rFonts w:asciiTheme="majorBidi" w:hAnsiTheme="majorBidi" w:cstheme="majorBidi"/>
          <w:sz w:val="28"/>
          <w:szCs w:val="28"/>
          <w:lang w:val="kk-KZ"/>
        </w:rPr>
        <w:t>уға бо</w:t>
      </w:r>
      <w:r w:rsidRPr="00DD30CC">
        <w:rPr>
          <w:rFonts w:asciiTheme="majorBidi" w:hAnsiTheme="majorBidi" w:cstheme="majorBidi"/>
          <w:sz w:val="28"/>
          <w:szCs w:val="28"/>
          <w:lang w:val="kk-KZ"/>
        </w:rPr>
        <w:t xml:space="preserve">латындығын көрсетеді. Сонымен қатар, зерттеушілердің көпшілігі құзыреттілік тәсілді кәсіптік білім беруді жаңғыртудың және білім беру мазмұны мен қоғам мен жеке тұлғаның талаптары </w:t>
      </w:r>
      <w:r w:rsidRPr="005E2681">
        <w:rPr>
          <w:rFonts w:asciiTheme="majorBidi" w:hAnsiTheme="majorBidi" w:cstheme="majorBidi"/>
          <w:sz w:val="28"/>
          <w:szCs w:val="28"/>
          <w:lang w:val="kk-KZ"/>
        </w:rPr>
        <w:t>арасындағы</w:t>
      </w:r>
      <w:r w:rsidRPr="00DD30CC">
        <w:rPr>
          <w:rFonts w:asciiTheme="majorBidi" w:hAnsiTheme="majorBidi" w:cstheme="majorBidi"/>
          <w:sz w:val="28"/>
          <w:szCs w:val="28"/>
          <w:lang w:val="kk-KZ"/>
        </w:rPr>
        <w:t xml:space="preserve"> сәйкессіздіктерді еңсерудің ең оңтайлы құралы ретінде қарастырады, өйткені ол жеке тұлғаның қажеттіліктеріне сәйкес кәсіптік білім мазмұнын іріктеуді жүзеге асыруға мүмкіндік береді және сонымен бірге оны нақты саладағы табысты кәсіби қызметтің инновациялық тәжірибесіне бағыттайды.</w:t>
      </w:r>
    </w:p>
    <w:p w14:paraId="46E9220F" w14:textId="77777777" w:rsidR="00CF1E80" w:rsidRPr="00DD30CC" w:rsidRDefault="00CF1E80" w:rsidP="00B80E4A">
      <w:pPr>
        <w:ind w:firstLine="708"/>
        <w:contextualSpacing/>
        <w:jc w:val="both"/>
        <w:rPr>
          <w:rFonts w:asciiTheme="majorBidi" w:hAnsiTheme="majorBidi" w:cstheme="majorBidi"/>
          <w:sz w:val="28"/>
          <w:szCs w:val="28"/>
          <w:lang w:val="kk-KZ"/>
        </w:rPr>
      </w:pPr>
      <w:r w:rsidRPr="00DD30CC">
        <w:rPr>
          <w:rFonts w:asciiTheme="majorBidi" w:hAnsiTheme="majorBidi" w:cstheme="majorBidi"/>
          <w:sz w:val="28"/>
          <w:szCs w:val="28"/>
          <w:lang w:val="kk-KZ"/>
        </w:rPr>
        <w:t xml:space="preserve">Кәсіптік білім беруде </w:t>
      </w:r>
      <w:r w:rsidRPr="00425A56">
        <w:rPr>
          <w:rFonts w:asciiTheme="majorBidi" w:hAnsiTheme="majorBidi" w:cstheme="majorBidi"/>
          <w:sz w:val="28"/>
          <w:szCs w:val="28"/>
          <w:lang w:val="kk-KZ"/>
        </w:rPr>
        <w:t xml:space="preserve">құзыреттілік тәсілді іске асырудың </w:t>
      </w:r>
      <w:proofErr w:type="spellStart"/>
      <w:r w:rsidRPr="00425A56">
        <w:rPr>
          <w:rFonts w:asciiTheme="majorBidi" w:hAnsiTheme="majorBidi" w:cstheme="majorBidi"/>
          <w:sz w:val="28"/>
          <w:szCs w:val="28"/>
          <w:lang w:val="kk-KZ"/>
        </w:rPr>
        <w:t>әдіснамалық</w:t>
      </w:r>
      <w:proofErr w:type="spellEnd"/>
      <w:r w:rsidRPr="00425A56">
        <w:rPr>
          <w:rFonts w:asciiTheme="majorBidi" w:hAnsiTheme="majorBidi" w:cstheme="majorBidi"/>
          <w:sz w:val="28"/>
          <w:szCs w:val="28"/>
          <w:lang w:val="kk-KZ"/>
        </w:rPr>
        <w:t xml:space="preserve"> негізі келесі принциптер болып табылады:</w:t>
      </w:r>
      <w:r w:rsidRPr="00DD30CC">
        <w:rPr>
          <w:rFonts w:asciiTheme="majorBidi" w:hAnsiTheme="majorBidi" w:cstheme="majorBidi"/>
          <w:sz w:val="28"/>
          <w:szCs w:val="28"/>
          <w:lang w:val="kk-KZ"/>
        </w:rPr>
        <w:t xml:space="preserve"> </w:t>
      </w:r>
    </w:p>
    <w:p w14:paraId="78CC6AE5" w14:textId="77777777" w:rsidR="00607CEE" w:rsidRDefault="00CF1E80" w:rsidP="005D7C0E">
      <w:pPr>
        <w:pStyle w:val="a3"/>
        <w:numPr>
          <w:ilvl w:val="0"/>
          <w:numId w:val="81"/>
        </w:numPr>
        <w:spacing w:after="0" w:line="240" w:lineRule="auto"/>
        <w:jc w:val="both"/>
        <w:rPr>
          <w:rFonts w:asciiTheme="majorBidi" w:hAnsiTheme="majorBidi" w:cstheme="majorBidi"/>
          <w:sz w:val="28"/>
          <w:szCs w:val="28"/>
          <w:lang w:val="kk-KZ"/>
        </w:rPr>
      </w:pPr>
      <w:r w:rsidRPr="00607CEE">
        <w:rPr>
          <w:rFonts w:asciiTheme="majorBidi" w:hAnsiTheme="majorBidi" w:cstheme="majorBidi"/>
          <w:sz w:val="28"/>
          <w:szCs w:val="28"/>
          <w:lang w:val="kk-KZ"/>
        </w:rPr>
        <w:t xml:space="preserve">білім берудің </w:t>
      </w:r>
      <w:proofErr w:type="spellStart"/>
      <w:r w:rsidRPr="00607CEE">
        <w:rPr>
          <w:rFonts w:asciiTheme="majorBidi" w:hAnsiTheme="majorBidi" w:cstheme="majorBidi"/>
          <w:sz w:val="28"/>
          <w:szCs w:val="28"/>
          <w:lang w:val="kk-KZ"/>
        </w:rPr>
        <w:t>вариативтілігі</w:t>
      </w:r>
      <w:proofErr w:type="spellEnd"/>
      <w:r w:rsidRPr="00607CEE">
        <w:rPr>
          <w:rFonts w:asciiTheme="majorBidi" w:hAnsiTheme="majorBidi" w:cstheme="majorBidi"/>
          <w:sz w:val="28"/>
          <w:szCs w:val="28"/>
          <w:lang w:val="kk-KZ"/>
        </w:rPr>
        <w:t>;</w:t>
      </w:r>
    </w:p>
    <w:p w14:paraId="552DBE0A" w14:textId="77777777" w:rsidR="00607CEE" w:rsidRDefault="00CF1E80" w:rsidP="005D7C0E">
      <w:pPr>
        <w:pStyle w:val="a3"/>
        <w:numPr>
          <w:ilvl w:val="0"/>
          <w:numId w:val="81"/>
        </w:numPr>
        <w:spacing w:after="0" w:line="240" w:lineRule="auto"/>
        <w:jc w:val="both"/>
        <w:rPr>
          <w:rFonts w:asciiTheme="majorBidi" w:hAnsiTheme="majorBidi" w:cstheme="majorBidi"/>
          <w:sz w:val="28"/>
          <w:szCs w:val="28"/>
          <w:lang w:val="kk-KZ"/>
        </w:rPr>
      </w:pPr>
      <w:r w:rsidRPr="00607CEE">
        <w:rPr>
          <w:rFonts w:asciiTheme="majorBidi" w:hAnsiTheme="majorBidi" w:cstheme="majorBidi"/>
          <w:sz w:val="28"/>
          <w:szCs w:val="28"/>
          <w:lang w:val="kk-KZ"/>
        </w:rPr>
        <w:t xml:space="preserve">жеке тұлғаның дамуы мен өзін-өзі дамытуына білім беруді орталықтандыру; </w:t>
      </w:r>
    </w:p>
    <w:p w14:paraId="56E06038" w14:textId="77777777" w:rsidR="00607CEE" w:rsidRDefault="00CF1E80" w:rsidP="005D7C0E">
      <w:pPr>
        <w:pStyle w:val="a3"/>
        <w:numPr>
          <w:ilvl w:val="0"/>
          <w:numId w:val="81"/>
        </w:numPr>
        <w:spacing w:after="0" w:line="240" w:lineRule="auto"/>
        <w:jc w:val="both"/>
        <w:rPr>
          <w:rFonts w:asciiTheme="majorBidi" w:hAnsiTheme="majorBidi" w:cstheme="majorBidi"/>
          <w:sz w:val="28"/>
          <w:szCs w:val="28"/>
          <w:lang w:val="kk-KZ"/>
        </w:rPr>
      </w:pPr>
      <w:r w:rsidRPr="00607CEE">
        <w:rPr>
          <w:rFonts w:asciiTheme="majorBidi" w:hAnsiTheme="majorBidi" w:cstheme="majorBidi"/>
          <w:sz w:val="28"/>
          <w:szCs w:val="28"/>
          <w:lang w:val="kk-KZ"/>
        </w:rPr>
        <w:t>автономдық білім берудің ұжымдық және топтық нысандарымен ұштастыру;</w:t>
      </w:r>
    </w:p>
    <w:p w14:paraId="78D83555" w14:textId="77777777" w:rsidR="00CF1E80" w:rsidRPr="00607CEE" w:rsidRDefault="00CF1E80" w:rsidP="005D7C0E">
      <w:pPr>
        <w:pStyle w:val="a3"/>
        <w:numPr>
          <w:ilvl w:val="0"/>
          <w:numId w:val="81"/>
        </w:numPr>
        <w:spacing w:after="0" w:line="240" w:lineRule="auto"/>
        <w:jc w:val="both"/>
        <w:rPr>
          <w:rFonts w:asciiTheme="majorBidi" w:hAnsiTheme="majorBidi" w:cstheme="majorBidi"/>
          <w:sz w:val="28"/>
          <w:szCs w:val="28"/>
          <w:lang w:val="kk-KZ"/>
        </w:rPr>
      </w:pPr>
      <w:r w:rsidRPr="00607CEE">
        <w:rPr>
          <w:rFonts w:asciiTheme="majorBidi" w:hAnsiTheme="majorBidi" w:cstheme="majorBidi"/>
          <w:sz w:val="28"/>
          <w:szCs w:val="28"/>
          <w:lang w:val="kk-KZ"/>
        </w:rPr>
        <w:t>жеке тұлғаның, білім берудің және қызметтің дамуы.</w:t>
      </w:r>
    </w:p>
    <w:p w14:paraId="1982FAC9" w14:textId="77777777" w:rsidR="00607CEE" w:rsidRDefault="00CF1E80" w:rsidP="005D7C0E">
      <w:pPr>
        <w:pStyle w:val="a3"/>
        <w:numPr>
          <w:ilvl w:val="0"/>
          <w:numId w:val="81"/>
        </w:numPr>
        <w:spacing w:after="0" w:line="240" w:lineRule="auto"/>
        <w:jc w:val="both"/>
        <w:rPr>
          <w:rFonts w:asciiTheme="majorBidi" w:hAnsiTheme="majorBidi" w:cstheme="majorBidi"/>
          <w:sz w:val="28"/>
          <w:szCs w:val="28"/>
          <w:lang w:val="kk-KZ"/>
        </w:rPr>
      </w:pPr>
      <w:r w:rsidRPr="00607CEE">
        <w:rPr>
          <w:rFonts w:asciiTheme="majorBidi" w:hAnsiTheme="majorBidi" w:cstheme="majorBidi"/>
          <w:sz w:val="28"/>
          <w:szCs w:val="28"/>
          <w:lang w:val="kk-KZ"/>
        </w:rPr>
        <w:t>Осылайша, білім берудегі құзыреттілік тәсіл мәселесі бойынша теориялық дереккөздерді зерттеу бізге келесідей қорытынды жасауға мүмкіндік береді.</w:t>
      </w:r>
    </w:p>
    <w:p w14:paraId="50DBC311" w14:textId="77777777" w:rsidR="00CF1E80" w:rsidRPr="00607CEE" w:rsidRDefault="00CF1E80" w:rsidP="00B80E4A">
      <w:pPr>
        <w:ind w:firstLine="708"/>
        <w:jc w:val="both"/>
        <w:rPr>
          <w:rFonts w:asciiTheme="majorBidi" w:hAnsiTheme="majorBidi" w:cstheme="majorBidi"/>
          <w:sz w:val="28"/>
          <w:szCs w:val="28"/>
          <w:lang w:val="kk-KZ"/>
        </w:rPr>
      </w:pPr>
      <w:r w:rsidRPr="00607CEE">
        <w:rPr>
          <w:rFonts w:asciiTheme="majorBidi" w:hAnsiTheme="majorBidi" w:cstheme="majorBidi"/>
          <w:sz w:val="28"/>
          <w:szCs w:val="28"/>
          <w:lang w:val="kk-KZ"/>
        </w:rPr>
        <w:t xml:space="preserve">Қазіргі психологиялық-педагогикалық әдебиеттердегі  құзыреттілік тәсіл қазіргі білім беруді дамытудың жетекші </w:t>
      </w:r>
      <w:proofErr w:type="spellStart"/>
      <w:r w:rsidRPr="00607CEE">
        <w:rPr>
          <w:rFonts w:asciiTheme="majorBidi" w:hAnsiTheme="majorBidi" w:cstheme="majorBidi"/>
          <w:sz w:val="28"/>
          <w:szCs w:val="28"/>
          <w:lang w:val="kk-KZ"/>
        </w:rPr>
        <w:t>әдіснамалық</w:t>
      </w:r>
      <w:proofErr w:type="spellEnd"/>
      <w:r w:rsidRPr="00607CEE">
        <w:rPr>
          <w:rFonts w:asciiTheme="majorBidi" w:hAnsiTheme="majorBidi" w:cstheme="majorBidi"/>
          <w:sz w:val="28"/>
          <w:szCs w:val="28"/>
          <w:lang w:val="kk-KZ"/>
        </w:rPr>
        <w:t xml:space="preserve"> бағдары ретінде белгіленеді. Сонымен қатар, құзыреттілік тәсілдің терминологиялық аппараты әлі де қалыптасуда және соның салдарынан ғылымда негізгі категориялардың түрлі түсіндірмелері орын алуда. Ғалымдардың көзқарастарын талдау </w:t>
      </w:r>
      <w:proofErr w:type="spellStart"/>
      <w:r w:rsidRPr="00607CEE">
        <w:rPr>
          <w:rFonts w:asciiTheme="majorBidi" w:hAnsiTheme="majorBidi" w:cstheme="majorBidi"/>
          <w:sz w:val="28"/>
          <w:szCs w:val="28"/>
          <w:lang w:val="kk-KZ"/>
        </w:rPr>
        <w:t>құзыреттіліктің</w:t>
      </w:r>
      <w:proofErr w:type="spellEnd"/>
      <w:r w:rsidRPr="00607CEE">
        <w:rPr>
          <w:rFonts w:asciiTheme="majorBidi" w:hAnsiTheme="majorBidi" w:cstheme="majorBidi"/>
          <w:sz w:val="28"/>
          <w:szCs w:val="28"/>
          <w:lang w:val="kk-KZ"/>
        </w:rPr>
        <w:t xml:space="preserve"> мәндік сипаттамасын анықтауға мүмкіндік береді. </w:t>
      </w:r>
      <w:r w:rsidRPr="00607CEE">
        <w:rPr>
          <w:rFonts w:asciiTheme="majorBidi" w:hAnsiTheme="majorBidi" w:cstheme="majorBidi"/>
          <w:color w:val="000000" w:themeColor="text1"/>
          <w:sz w:val="28"/>
          <w:szCs w:val="28"/>
          <w:lang w:val="kk-KZ"/>
        </w:rPr>
        <w:t xml:space="preserve">Бұл ең алдымен, біздің қабылдауымызда болып табылатын жеке бастың негізделген сапасы, яғни іс-әрекетте, мінез-құлықта, туындаған жағдайлар мен проблемаларды шешуде, сәйкесінше, түпкі нәтиже. </w:t>
      </w:r>
      <w:r w:rsidRPr="00607CEE">
        <w:rPr>
          <w:rFonts w:asciiTheme="majorBidi" w:hAnsiTheme="majorBidi" w:cstheme="majorBidi"/>
          <w:sz w:val="28"/>
          <w:szCs w:val="28"/>
          <w:lang w:val="kk-KZ"/>
        </w:rPr>
        <w:t xml:space="preserve">Әлемдік білім берудің ағымдағы тәжірибесінде  құзырет-мамандарды дайындауға қойылатын белгілі бір талап, ал құзыреттілік-бұл нақты маманның жеке сипаттамаларына байланысты </w:t>
      </w:r>
      <w:proofErr w:type="spellStart"/>
      <w:r w:rsidRPr="00607CEE">
        <w:rPr>
          <w:rFonts w:asciiTheme="majorBidi" w:hAnsiTheme="majorBidi" w:cstheme="majorBidi"/>
          <w:sz w:val="28"/>
          <w:szCs w:val="28"/>
          <w:lang w:val="kk-KZ"/>
        </w:rPr>
        <w:t>құзыреттілікті</w:t>
      </w:r>
      <w:proofErr w:type="spellEnd"/>
      <w:r w:rsidRPr="00607CEE">
        <w:rPr>
          <w:rFonts w:asciiTheme="majorBidi" w:hAnsiTheme="majorBidi" w:cstheme="majorBidi"/>
          <w:sz w:val="28"/>
          <w:szCs w:val="28"/>
          <w:lang w:val="kk-KZ"/>
        </w:rPr>
        <w:t xml:space="preserve"> меңгеру дәрежесі. </w:t>
      </w:r>
    </w:p>
    <w:p w14:paraId="19D7390C" w14:textId="5D030D85" w:rsidR="00CF1E80" w:rsidRDefault="00CF1E80" w:rsidP="00B80E4A">
      <w:pPr>
        <w:ind w:firstLine="708"/>
        <w:contextualSpacing/>
        <w:jc w:val="both"/>
        <w:rPr>
          <w:rFonts w:asciiTheme="majorBidi" w:hAnsiTheme="majorBidi" w:cstheme="majorBidi"/>
          <w:sz w:val="28"/>
          <w:szCs w:val="28"/>
          <w:lang w:val="kk-KZ"/>
        </w:rPr>
      </w:pPr>
      <w:r w:rsidRPr="00425A56">
        <w:rPr>
          <w:rFonts w:asciiTheme="majorBidi" w:hAnsiTheme="majorBidi" w:cstheme="majorBidi"/>
          <w:color w:val="000000" w:themeColor="text1"/>
          <w:sz w:val="28"/>
          <w:szCs w:val="28"/>
          <w:lang w:val="kk-KZ"/>
        </w:rPr>
        <w:t xml:space="preserve">Біз өз  жұмысымызда В. </w:t>
      </w:r>
      <w:proofErr w:type="spellStart"/>
      <w:r w:rsidRPr="00425A56">
        <w:rPr>
          <w:rFonts w:asciiTheme="majorBidi" w:hAnsiTheme="majorBidi" w:cstheme="majorBidi"/>
          <w:color w:val="000000" w:themeColor="text1"/>
          <w:sz w:val="28"/>
          <w:szCs w:val="28"/>
          <w:lang w:val="kk-KZ"/>
        </w:rPr>
        <w:t>Хуторск</w:t>
      </w:r>
      <w:r w:rsidR="00B117D4">
        <w:rPr>
          <w:rFonts w:asciiTheme="majorBidi" w:hAnsiTheme="majorBidi" w:cstheme="majorBidi"/>
          <w:color w:val="000000" w:themeColor="text1"/>
          <w:sz w:val="28"/>
          <w:szCs w:val="28"/>
          <w:lang w:val="kk-KZ"/>
        </w:rPr>
        <w:t>о</w:t>
      </w:r>
      <w:r w:rsidRPr="00425A56">
        <w:rPr>
          <w:rFonts w:asciiTheme="majorBidi" w:hAnsiTheme="majorBidi" w:cstheme="majorBidi"/>
          <w:color w:val="000000" w:themeColor="text1"/>
          <w:sz w:val="28"/>
          <w:szCs w:val="28"/>
          <w:lang w:val="kk-KZ"/>
        </w:rPr>
        <w:t>й</w:t>
      </w:r>
      <w:proofErr w:type="spellEnd"/>
      <w:r w:rsidRPr="00425A56">
        <w:rPr>
          <w:rFonts w:asciiTheme="majorBidi" w:hAnsiTheme="majorBidi" w:cstheme="majorBidi"/>
          <w:color w:val="000000" w:themeColor="text1"/>
          <w:sz w:val="28"/>
          <w:szCs w:val="28"/>
          <w:lang w:val="kk-KZ"/>
        </w:rPr>
        <w:t xml:space="preserve"> ұсынған ережелерді ұстанамыз, </w:t>
      </w:r>
      <w:r w:rsidRPr="00DD30CC">
        <w:rPr>
          <w:rFonts w:asciiTheme="majorBidi" w:hAnsiTheme="majorBidi" w:cstheme="majorBidi"/>
          <w:sz w:val="28"/>
          <w:szCs w:val="28"/>
          <w:lang w:val="kk-KZ"/>
        </w:rPr>
        <w:t xml:space="preserve">онда құзырет белгілі бір пәндер мен үдерістердің шеңберіне қатысты қойылатын және оларға қатысты сапалы өнімді қызмет үшін қажетті жеке тұлғаның өзара байланысты қасиеттерінің (білім, білік, дағды, қызмет тәсілдері) жиынтығы </w:t>
      </w:r>
      <w:r w:rsidRPr="00DD30CC">
        <w:rPr>
          <w:rFonts w:asciiTheme="majorBidi" w:hAnsiTheme="majorBidi" w:cstheme="majorBidi"/>
          <w:sz w:val="28"/>
          <w:szCs w:val="28"/>
          <w:lang w:val="kk-KZ"/>
        </w:rPr>
        <w:lastRenderedPageBreak/>
        <w:t xml:space="preserve">ретінде қарастырылады; ал құзыреттілік - адамның </w:t>
      </w:r>
      <w:r>
        <w:rPr>
          <w:rFonts w:asciiTheme="majorBidi" w:hAnsiTheme="majorBidi" w:cstheme="majorBidi"/>
          <w:sz w:val="28"/>
          <w:szCs w:val="28"/>
          <w:lang w:val="kk-KZ"/>
        </w:rPr>
        <w:t>өзіне</w:t>
      </w:r>
      <w:r w:rsidRPr="00DD30CC">
        <w:rPr>
          <w:rFonts w:asciiTheme="majorBidi" w:hAnsiTheme="majorBidi" w:cstheme="majorBidi"/>
          <w:sz w:val="28"/>
          <w:szCs w:val="28"/>
          <w:lang w:val="kk-KZ"/>
        </w:rPr>
        <w:t xml:space="preserve"> және қызмет нысанына жеке қатынасын қамтитын тиісті </w:t>
      </w:r>
      <w:proofErr w:type="spellStart"/>
      <w:r w:rsidRPr="00DD30CC">
        <w:rPr>
          <w:rFonts w:asciiTheme="majorBidi" w:hAnsiTheme="majorBidi" w:cstheme="majorBidi"/>
          <w:sz w:val="28"/>
          <w:szCs w:val="28"/>
          <w:lang w:val="kk-KZ"/>
        </w:rPr>
        <w:t>құзыреттілікке</w:t>
      </w:r>
      <w:proofErr w:type="spellEnd"/>
      <w:r w:rsidRPr="00DD30CC">
        <w:rPr>
          <w:rFonts w:asciiTheme="majorBidi" w:hAnsiTheme="majorBidi" w:cstheme="majorBidi"/>
          <w:sz w:val="28"/>
          <w:szCs w:val="28"/>
          <w:lang w:val="kk-KZ"/>
        </w:rPr>
        <w:t xml:space="preserve"> ие болуы </w:t>
      </w:r>
      <w:sdt>
        <w:sdtPr>
          <w:rPr>
            <w:rFonts w:asciiTheme="majorBidi" w:hAnsiTheme="majorBidi" w:cstheme="majorBidi"/>
            <w:color w:val="000000"/>
            <w:sz w:val="28"/>
            <w:szCs w:val="28"/>
            <w:lang w:val="kk-KZ"/>
          </w:rPr>
          <w:tag w:val="MENDELEY_CITATION_v3_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"/>
          <w:id w:val="1378273055"/>
          <w:placeholder>
            <w:docPart w:val="DefaultPlaceholder_-1854013440"/>
          </w:placeholder>
        </w:sdtPr>
        <w:sdtEndPr>
          <w:rPr>
            <w:rFonts w:ascii="Times New Roman" w:hAnsi="Times New Roman" w:cstheme="minorBidi"/>
          </w:rPr>
        </w:sdtEndPr>
        <w:sdtContent>
          <w:r w:rsidR="004952C7" w:rsidRPr="004952C7">
            <w:rPr>
              <w:rFonts w:ascii="Times New Roman" w:hAnsi="Times New Roman"/>
              <w:color w:val="000000"/>
              <w:sz w:val="28"/>
              <w:szCs w:val="28"/>
              <w:lang w:val="kk-KZ"/>
            </w:rPr>
            <w:t>[30,</w:t>
          </w:r>
          <w:r w:rsidR="00B72DD5">
            <w:rPr>
              <w:rFonts w:ascii="Times New Roman" w:hAnsi="Times New Roman"/>
              <w:color w:val="000000"/>
              <w:sz w:val="28"/>
              <w:szCs w:val="28"/>
              <w:lang w:val="kk-KZ"/>
            </w:rPr>
            <w:t xml:space="preserve"> б. </w:t>
          </w:r>
          <w:r w:rsidR="00B72DD5" w:rsidRPr="00B72DD5">
            <w:rPr>
              <w:rFonts w:ascii="Times New Roman" w:hAnsi="Times New Roman"/>
              <w:color w:val="000000"/>
              <w:sz w:val="28"/>
              <w:szCs w:val="28"/>
              <w:lang w:val="kk-KZ"/>
            </w:rPr>
            <w:t>62</w:t>
          </w:r>
          <w:r w:rsidR="00B72DD5">
            <w:rPr>
              <w:rFonts w:ascii="Times New Roman" w:hAnsi="Times New Roman"/>
              <w:color w:val="000000"/>
              <w:sz w:val="28"/>
              <w:szCs w:val="28"/>
              <w:lang w:val="kk-KZ"/>
            </w:rPr>
            <w:t xml:space="preserve">; </w:t>
          </w:r>
          <w:r w:rsidR="004952C7" w:rsidRPr="004952C7">
            <w:rPr>
              <w:rFonts w:ascii="Times New Roman" w:hAnsi="Times New Roman"/>
              <w:color w:val="000000"/>
              <w:sz w:val="28"/>
              <w:szCs w:val="28"/>
              <w:lang w:val="kk-KZ"/>
            </w:rPr>
            <w:t>34]</w:t>
          </w:r>
        </w:sdtContent>
      </w:sdt>
      <w:r w:rsidRPr="00920DAF">
        <w:rPr>
          <w:rFonts w:asciiTheme="majorBidi" w:hAnsiTheme="majorBidi" w:cstheme="majorBidi"/>
          <w:sz w:val="28"/>
          <w:szCs w:val="28"/>
          <w:lang w:val="kk-KZ"/>
        </w:rPr>
        <w:t>.</w:t>
      </w:r>
    </w:p>
    <w:p w14:paraId="70B43AFA" w14:textId="0EAC58CF" w:rsidR="00AC205C" w:rsidRPr="00D31826" w:rsidRDefault="00AC205C" w:rsidP="005E2681">
      <w:pPr>
        <w:ind w:firstLine="708"/>
        <w:jc w:val="both"/>
        <w:rPr>
          <w:rFonts w:asciiTheme="majorBidi" w:hAnsiTheme="majorBidi" w:cstheme="majorBidi"/>
          <w:sz w:val="28"/>
          <w:szCs w:val="28"/>
          <w:lang w:val="kk-KZ"/>
        </w:rPr>
      </w:pPr>
      <w:r w:rsidRPr="00D31826">
        <w:rPr>
          <w:rFonts w:ascii="Times New Roman" w:eastAsia="Times New Roman" w:hAnsi="Times New Roman"/>
          <w:color w:val="000000"/>
          <w:sz w:val="28"/>
          <w:szCs w:val="28"/>
          <w:lang w:val="kk-KZ"/>
        </w:rPr>
        <w:t xml:space="preserve">Білім берудің </w:t>
      </w:r>
      <w:proofErr w:type="spellStart"/>
      <w:r w:rsidRPr="00D31826">
        <w:rPr>
          <w:rFonts w:ascii="Times New Roman" w:eastAsia="Times New Roman" w:hAnsi="Times New Roman"/>
          <w:color w:val="000000"/>
          <w:sz w:val="28"/>
          <w:szCs w:val="28"/>
          <w:lang w:val="kk-KZ"/>
        </w:rPr>
        <w:t>құзыреттілікке</w:t>
      </w:r>
      <w:proofErr w:type="spellEnd"/>
      <w:r w:rsidRPr="00D31826">
        <w:rPr>
          <w:rFonts w:ascii="Times New Roman" w:eastAsia="Times New Roman" w:hAnsi="Times New Roman"/>
          <w:color w:val="000000"/>
          <w:sz w:val="28"/>
          <w:szCs w:val="28"/>
          <w:lang w:val="kk-KZ"/>
        </w:rPr>
        <w:t xml:space="preserve"> негізделген нұсқасы студенттердің болашақ кәсіби қызметінде алған білімдерін іс жүзінде қолдануға және сапалы түрде орындауға қабілеттілігін білдіреді, яғни тек академиялық білімдермен шектелмейді. Осыған байланысты теория мен практика  талаптары арасындағы алшақтықты жою </w:t>
      </w:r>
      <w:proofErr w:type="spellStart"/>
      <w:r w:rsidRPr="00D31826">
        <w:rPr>
          <w:rFonts w:ascii="Times New Roman" w:eastAsia="Times New Roman" w:hAnsi="Times New Roman"/>
          <w:color w:val="000000"/>
          <w:sz w:val="28"/>
          <w:szCs w:val="28"/>
          <w:lang w:val="kk-KZ"/>
        </w:rPr>
        <w:t>құзыреттілікке</w:t>
      </w:r>
      <w:proofErr w:type="spellEnd"/>
      <w:r w:rsidRPr="00D31826">
        <w:rPr>
          <w:rFonts w:ascii="Times New Roman" w:eastAsia="Times New Roman" w:hAnsi="Times New Roman"/>
          <w:color w:val="000000"/>
          <w:sz w:val="28"/>
          <w:szCs w:val="28"/>
          <w:lang w:val="kk-KZ"/>
        </w:rPr>
        <w:t xml:space="preserve"> бағытталған білім берудің мақсаты болып табылады. Бұл дегеніміз болашақ мамандардың университет қабырғасында алатын білім көлемінің негізгі бағытын осы </w:t>
      </w:r>
      <w:proofErr w:type="spellStart"/>
      <w:r w:rsidRPr="00D31826">
        <w:rPr>
          <w:rFonts w:ascii="Times New Roman" w:eastAsia="Times New Roman" w:hAnsi="Times New Roman"/>
          <w:color w:val="000000"/>
          <w:sz w:val="28"/>
          <w:szCs w:val="28"/>
          <w:lang w:val="kk-KZ"/>
        </w:rPr>
        <w:t>құзыреттіліктерді</w:t>
      </w:r>
      <w:proofErr w:type="spellEnd"/>
      <w:r w:rsidRPr="00D31826">
        <w:rPr>
          <w:rFonts w:ascii="Times New Roman" w:eastAsia="Times New Roman" w:hAnsi="Times New Roman"/>
          <w:color w:val="000000"/>
          <w:sz w:val="28"/>
          <w:szCs w:val="28"/>
          <w:lang w:val="kk-KZ"/>
        </w:rPr>
        <w:t xml:space="preserve"> игеруге, яғни білім беру басымдықтарын қызмет барысында қолданылатын құзыреттер жиынтығына қарай бағыттау, межелеген деңгейге жету қажеттілігін білдіреді. </w:t>
      </w:r>
      <w:proofErr w:type="spellStart"/>
      <w:r w:rsidRPr="00D31826">
        <w:rPr>
          <w:rFonts w:ascii="Times New Roman" w:eastAsia="Times New Roman" w:hAnsi="Times New Roman"/>
          <w:color w:val="000000"/>
          <w:sz w:val="28"/>
          <w:szCs w:val="28"/>
          <w:lang w:val="kk-KZ"/>
        </w:rPr>
        <w:t>Құзыреттіліктер</w:t>
      </w:r>
      <w:proofErr w:type="spellEnd"/>
      <w:r w:rsidRPr="00D31826">
        <w:rPr>
          <w:rFonts w:ascii="Times New Roman" w:eastAsia="Times New Roman" w:hAnsi="Times New Roman"/>
          <w:color w:val="000000"/>
          <w:sz w:val="28"/>
          <w:szCs w:val="28"/>
          <w:lang w:val="kk-KZ"/>
        </w:rPr>
        <w:t xml:space="preserve"> жиынтығына бағытталған білім беру тәсілі нәтижеге қол жеткізуді көздейді, бірақ, дәстүрлі білім беру тәсілінде нәтиже деп алынған ақпараттар жиынтығын бағалаймыз, ал </w:t>
      </w:r>
      <w:proofErr w:type="spellStart"/>
      <w:r w:rsidRPr="00D31826">
        <w:rPr>
          <w:rFonts w:ascii="Times New Roman" w:eastAsia="Times New Roman" w:hAnsi="Times New Roman"/>
          <w:color w:val="000000"/>
          <w:sz w:val="28"/>
          <w:szCs w:val="28"/>
          <w:lang w:val="kk-KZ"/>
        </w:rPr>
        <w:t>құзыреттілікке</w:t>
      </w:r>
      <w:proofErr w:type="spellEnd"/>
      <w:r w:rsidRPr="00D31826">
        <w:rPr>
          <w:rFonts w:ascii="Times New Roman" w:eastAsia="Times New Roman" w:hAnsi="Times New Roman"/>
          <w:color w:val="000000"/>
          <w:sz w:val="28"/>
          <w:szCs w:val="28"/>
          <w:lang w:val="kk-KZ"/>
        </w:rPr>
        <w:t xml:space="preserve"> бағытталған білім беру нәтижесі болашақ маманның жұмыс барысында орын алатын қалыпты және қалыпсыз жағдаяттар барысында да білімі мен біліктілігін дұрыс қолдана білу әрекеті</w:t>
      </w:r>
      <w:r w:rsidR="00B66B52" w:rsidRPr="00D31826">
        <w:rPr>
          <w:rFonts w:ascii="Times New Roman" w:eastAsia="Times New Roman" w:hAnsi="Times New Roman"/>
          <w:color w:val="000000"/>
          <w:sz w:val="28"/>
          <w:szCs w:val="28"/>
          <w:lang w:val="kk-KZ"/>
        </w:rPr>
        <w:t xml:space="preserve"> </w:t>
      </w:r>
      <w:sdt>
        <w:sdtPr>
          <w:rPr>
            <w:rFonts w:ascii="Times New Roman" w:eastAsia="Times New Roman" w:hAnsi="Times New Roman"/>
            <w:color w:val="000000"/>
            <w:sz w:val="28"/>
            <w:szCs w:val="28"/>
          </w:rPr>
          <w:tag w:val="MENDELEY_CITATION_v3_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"/>
          <w:id w:val="2053577102"/>
          <w:placeholder>
            <w:docPart w:val="DefaultPlaceholder_-1854013440"/>
          </w:placeholder>
        </w:sdtPr>
        <w:sdtContent>
          <w:r w:rsidR="004952C7" w:rsidRPr="004952C7">
            <w:rPr>
              <w:rFonts w:ascii="Times New Roman" w:eastAsia="Times New Roman" w:hAnsi="Times New Roman"/>
              <w:color w:val="000000"/>
              <w:sz w:val="28"/>
              <w:szCs w:val="28"/>
              <w:lang w:val="kk-KZ"/>
            </w:rPr>
            <w:t>[35]</w:t>
          </w:r>
        </w:sdtContent>
      </w:sdt>
      <w:r w:rsidRPr="00D31826">
        <w:rPr>
          <w:rFonts w:ascii="Times New Roman" w:eastAsia="Times New Roman" w:hAnsi="Times New Roman"/>
          <w:color w:val="000000"/>
          <w:sz w:val="28"/>
          <w:szCs w:val="28"/>
          <w:lang w:val="kk-KZ"/>
        </w:rPr>
        <w:t>.  </w:t>
      </w:r>
    </w:p>
    <w:p w14:paraId="4D477CCF" w14:textId="77777777" w:rsidR="005A33C6" w:rsidRPr="005A33C6" w:rsidRDefault="005A33C6" w:rsidP="00B80E4A">
      <w:pPr>
        <w:ind w:firstLine="708"/>
        <w:jc w:val="both"/>
        <w:rPr>
          <w:rFonts w:ascii="Times New Roman" w:hAnsi="Times New Roman"/>
          <w:sz w:val="28"/>
          <w:szCs w:val="28"/>
          <w:lang w:val="kk-KZ"/>
        </w:rPr>
      </w:pPr>
      <w:r>
        <w:rPr>
          <w:rFonts w:ascii="Times New Roman" w:hAnsi="Times New Roman"/>
          <w:sz w:val="28"/>
          <w:szCs w:val="28"/>
          <w:lang w:val="kk-KZ"/>
        </w:rPr>
        <w:t xml:space="preserve">Жоғарыда қойылған талаптарды тұжырымдай келе, кәсіби маман өзге елдің өкілдерімен күнделікті және </w:t>
      </w:r>
      <w:r w:rsidR="004A69A2">
        <w:rPr>
          <w:rFonts w:ascii="Times New Roman" w:hAnsi="Times New Roman"/>
          <w:sz w:val="28"/>
          <w:szCs w:val="28"/>
          <w:lang w:val="kk-KZ"/>
        </w:rPr>
        <w:t xml:space="preserve">кәсіби түрде қарапайым қатынасқа түсу мүмкіндігіне, </w:t>
      </w:r>
      <w:proofErr w:type="spellStart"/>
      <w:r w:rsidR="004A69A2">
        <w:rPr>
          <w:rFonts w:ascii="Times New Roman" w:hAnsi="Times New Roman"/>
          <w:sz w:val="28"/>
          <w:szCs w:val="28"/>
          <w:lang w:val="kk-KZ"/>
        </w:rPr>
        <w:t>шеттілдік</w:t>
      </w:r>
      <w:proofErr w:type="spellEnd"/>
      <w:r w:rsidR="004A69A2">
        <w:rPr>
          <w:rFonts w:ascii="Times New Roman" w:hAnsi="Times New Roman"/>
          <w:sz w:val="28"/>
          <w:szCs w:val="28"/>
          <w:lang w:val="kk-KZ"/>
        </w:rPr>
        <w:t xml:space="preserve"> коммуникативтік </w:t>
      </w:r>
      <w:proofErr w:type="spellStart"/>
      <w:r w:rsidR="004A69A2">
        <w:rPr>
          <w:rFonts w:ascii="Times New Roman" w:hAnsi="Times New Roman"/>
          <w:sz w:val="28"/>
          <w:szCs w:val="28"/>
          <w:lang w:val="kk-KZ"/>
        </w:rPr>
        <w:t>құзыреттілікке</w:t>
      </w:r>
      <w:proofErr w:type="spellEnd"/>
      <w:r w:rsidR="004A69A2">
        <w:rPr>
          <w:rFonts w:ascii="Times New Roman" w:hAnsi="Times New Roman"/>
          <w:sz w:val="28"/>
          <w:szCs w:val="28"/>
          <w:lang w:val="kk-KZ"/>
        </w:rPr>
        <w:t xml:space="preserve"> ие болуы шарт.  </w:t>
      </w:r>
    </w:p>
    <w:p w14:paraId="4A8BF1EE" w14:textId="77777777" w:rsidR="008D2AE8" w:rsidRDefault="008D2AE8" w:rsidP="00B80E4A">
      <w:pPr>
        <w:ind w:firstLine="708"/>
        <w:jc w:val="both"/>
        <w:rPr>
          <w:rFonts w:ascii="Times New Roman" w:hAnsi="Times New Roman"/>
          <w:sz w:val="28"/>
          <w:szCs w:val="28"/>
          <w:lang w:val="kk-KZ"/>
        </w:rPr>
      </w:pPr>
      <w:r w:rsidRPr="00B62A7A">
        <w:rPr>
          <w:rFonts w:ascii="Times New Roman" w:hAnsi="Times New Roman"/>
          <w:sz w:val="28"/>
          <w:szCs w:val="28"/>
          <w:lang w:val="kk-KZ"/>
        </w:rPr>
        <w:t>Дегенмен, көрсетілген талаптар шетел тіліне бағытталғанымен, нақты бір шетел тілінің ерекшеліктері ескерілмеген. Мысалы, қытай тілінің өзіндік ерекшеліктеріне қарай белгіленген уақыт өлшеміне талап етілген нәтижеге жету мүмкіндігі шектеле түседі. Сондықтан</w:t>
      </w:r>
      <w:r>
        <w:rPr>
          <w:rFonts w:ascii="Times New Roman" w:hAnsi="Times New Roman"/>
          <w:sz w:val="28"/>
          <w:szCs w:val="28"/>
          <w:lang w:val="kk-KZ"/>
        </w:rPr>
        <w:t>,</w:t>
      </w:r>
      <w:r w:rsidRPr="00B62A7A">
        <w:rPr>
          <w:rFonts w:ascii="Times New Roman" w:hAnsi="Times New Roman"/>
          <w:sz w:val="28"/>
          <w:szCs w:val="28"/>
          <w:lang w:val="kk-KZ"/>
        </w:rPr>
        <w:t xml:space="preserve"> біз техникалық мамандық студенттеріне арналған шетел тілі пәні бойынша оқу жұмыс бағдарламасын</w:t>
      </w:r>
      <w:r>
        <w:rPr>
          <w:rFonts w:ascii="Times New Roman" w:hAnsi="Times New Roman"/>
          <w:sz w:val="28"/>
          <w:szCs w:val="28"/>
          <w:lang w:val="kk-KZ"/>
        </w:rPr>
        <w:t xml:space="preserve"> </w:t>
      </w:r>
      <w:r w:rsidRPr="00B62A7A">
        <w:rPr>
          <w:rFonts w:ascii="Times New Roman" w:hAnsi="Times New Roman"/>
          <w:sz w:val="28"/>
          <w:szCs w:val="28"/>
          <w:lang w:val="kk-KZ"/>
        </w:rPr>
        <w:t xml:space="preserve">қарастыруды жөн көрдік. </w:t>
      </w:r>
      <w:r>
        <w:rPr>
          <w:rFonts w:ascii="Times New Roman" w:hAnsi="Times New Roman"/>
          <w:sz w:val="28"/>
          <w:szCs w:val="28"/>
          <w:lang w:val="kk-KZ"/>
        </w:rPr>
        <w:t xml:space="preserve">Ол бойынша </w:t>
      </w:r>
      <w:r w:rsidR="004A69A2">
        <w:rPr>
          <w:rFonts w:ascii="Times New Roman" w:hAnsi="Times New Roman"/>
          <w:sz w:val="28"/>
          <w:szCs w:val="28"/>
          <w:lang w:val="kk-KZ"/>
        </w:rPr>
        <w:t xml:space="preserve">студент </w:t>
      </w:r>
      <w:r w:rsidRPr="00B62A7A">
        <w:rPr>
          <w:rFonts w:ascii="Times New Roman" w:hAnsi="Times New Roman"/>
          <w:sz w:val="28"/>
          <w:szCs w:val="28"/>
          <w:lang w:val="kk-KZ"/>
        </w:rPr>
        <w:t>шетел тілін практикалық тұрғыда меңгеру үшін жеткілікті білім мен дағды қалыптастыру</w:t>
      </w:r>
      <w:r w:rsidR="004A69A2">
        <w:rPr>
          <w:rFonts w:ascii="Times New Roman" w:hAnsi="Times New Roman"/>
          <w:sz w:val="28"/>
          <w:szCs w:val="28"/>
          <w:lang w:val="kk-KZ"/>
        </w:rPr>
        <w:t>ға, ш</w:t>
      </w:r>
      <w:r w:rsidRPr="004A69A2">
        <w:rPr>
          <w:rFonts w:ascii="Times New Roman" w:hAnsi="Times New Roman"/>
          <w:sz w:val="28"/>
          <w:szCs w:val="28"/>
          <w:lang w:val="kk-KZ"/>
        </w:rPr>
        <w:t>етел тілінде коммуникативтік іс-әрекеттің ауызша және жазбаша түрлеріне машықтан</w:t>
      </w:r>
      <w:r w:rsidR="004A69A2">
        <w:rPr>
          <w:rFonts w:ascii="Times New Roman" w:hAnsi="Times New Roman"/>
          <w:sz w:val="28"/>
          <w:szCs w:val="28"/>
          <w:lang w:val="kk-KZ"/>
        </w:rPr>
        <w:t>уға</w:t>
      </w:r>
      <w:r w:rsidR="006114E0">
        <w:rPr>
          <w:rFonts w:ascii="Times New Roman" w:hAnsi="Times New Roman"/>
          <w:sz w:val="28"/>
          <w:szCs w:val="28"/>
          <w:lang w:val="kk-KZ"/>
        </w:rPr>
        <w:t xml:space="preserve">, </w:t>
      </w:r>
      <w:r w:rsidRPr="006114E0">
        <w:rPr>
          <w:rFonts w:ascii="Times New Roman" w:hAnsi="Times New Roman"/>
          <w:sz w:val="28"/>
          <w:szCs w:val="28"/>
          <w:lang w:val="kk-KZ"/>
        </w:rPr>
        <w:t xml:space="preserve">өз бетінше </w:t>
      </w:r>
      <w:proofErr w:type="spellStart"/>
      <w:r w:rsidR="006114E0">
        <w:rPr>
          <w:rFonts w:ascii="Times New Roman" w:hAnsi="Times New Roman"/>
          <w:sz w:val="28"/>
          <w:szCs w:val="28"/>
          <w:lang w:val="kk-KZ"/>
        </w:rPr>
        <w:t>шеттілдік</w:t>
      </w:r>
      <w:proofErr w:type="spellEnd"/>
      <w:r w:rsidR="006114E0">
        <w:rPr>
          <w:rFonts w:ascii="Times New Roman" w:hAnsi="Times New Roman"/>
          <w:sz w:val="28"/>
          <w:szCs w:val="28"/>
          <w:lang w:val="kk-KZ"/>
        </w:rPr>
        <w:t xml:space="preserve"> білімін </w:t>
      </w:r>
      <w:r w:rsidRPr="006114E0">
        <w:rPr>
          <w:rFonts w:ascii="Times New Roman" w:hAnsi="Times New Roman"/>
          <w:sz w:val="28"/>
          <w:szCs w:val="28"/>
          <w:lang w:val="kk-KZ"/>
        </w:rPr>
        <w:t>жетілдіру</w:t>
      </w:r>
      <w:r w:rsidR="006114E0">
        <w:rPr>
          <w:rFonts w:ascii="Times New Roman" w:hAnsi="Times New Roman"/>
          <w:sz w:val="28"/>
          <w:szCs w:val="28"/>
          <w:lang w:val="kk-KZ"/>
        </w:rPr>
        <w:t xml:space="preserve">ге үйрену қажет. </w:t>
      </w:r>
      <w:r w:rsidRPr="006114E0">
        <w:rPr>
          <w:rFonts w:ascii="Times New Roman" w:hAnsi="Times New Roman"/>
          <w:sz w:val="28"/>
          <w:szCs w:val="28"/>
          <w:lang w:val="kk-KZ"/>
        </w:rPr>
        <w:t xml:space="preserve"> </w:t>
      </w:r>
      <w:r w:rsidR="006114E0">
        <w:rPr>
          <w:rFonts w:ascii="Times New Roman" w:hAnsi="Times New Roman"/>
          <w:sz w:val="28"/>
          <w:szCs w:val="28"/>
          <w:lang w:val="kk-KZ"/>
        </w:rPr>
        <w:t xml:space="preserve">Білім алушылардан </w:t>
      </w:r>
      <w:r w:rsidRPr="006114E0">
        <w:rPr>
          <w:rFonts w:ascii="Times New Roman" w:hAnsi="Times New Roman"/>
          <w:sz w:val="28"/>
          <w:szCs w:val="28"/>
          <w:lang w:val="kk-KZ"/>
        </w:rPr>
        <w:t xml:space="preserve">аргументтер, </w:t>
      </w:r>
      <w:proofErr w:type="spellStart"/>
      <w:r w:rsidRPr="006114E0">
        <w:rPr>
          <w:rFonts w:ascii="Times New Roman" w:hAnsi="Times New Roman"/>
          <w:sz w:val="28"/>
          <w:szCs w:val="28"/>
          <w:lang w:val="kk-KZ"/>
        </w:rPr>
        <w:t>эмоционалды</w:t>
      </w:r>
      <w:proofErr w:type="spellEnd"/>
      <w:r w:rsidRPr="006114E0">
        <w:rPr>
          <w:rFonts w:ascii="Times New Roman" w:hAnsi="Times New Roman"/>
          <w:sz w:val="28"/>
          <w:szCs w:val="28"/>
          <w:lang w:val="kk-KZ"/>
        </w:rPr>
        <w:t xml:space="preserve"> және бағалау құралдарын қолдана отырып, күнделікті және білім беру салаларында ресми және бейресми сипаттағы диалог жүргізу</w:t>
      </w:r>
      <w:r w:rsidR="006114E0">
        <w:rPr>
          <w:rFonts w:ascii="Times New Roman" w:hAnsi="Times New Roman"/>
          <w:sz w:val="28"/>
          <w:szCs w:val="28"/>
          <w:lang w:val="kk-KZ"/>
        </w:rPr>
        <w:t xml:space="preserve">, </w:t>
      </w:r>
      <w:r w:rsidRPr="006114E0">
        <w:rPr>
          <w:rFonts w:ascii="Times New Roman" w:hAnsi="Times New Roman"/>
          <w:sz w:val="28"/>
          <w:szCs w:val="28"/>
          <w:lang w:val="kk-KZ"/>
        </w:rPr>
        <w:t>оқыған тақырыпқа байланысты айту, мәтіндерді оқу / тыңдау, оқиғаларды, фактілерді сипаттау, хабарламалар жасау</w:t>
      </w:r>
      <w:r w:rsidR="006114E0">
        <w:rPr>
          <w:rFonts w:ascii="Times New Roman" w:hAnsi="Times New Roman"/>
          <w:sz w:val="28"/>
          <w:szCs w:val="28"/>
          <w:lang w:val="kk-KZ"/>
        </w:rPr>
        <w:t xml:space="preserve">, </w:t>
      </w:r>
      <w:r w:rsidRPr="006114E0">
        <w:rPr>
          <w:rFonts w:ascii="Times New Roman" w:hAnsi="Times New Roman"/>
          <w:sz w:val="28"/>
          <w:szCs w:val="28"/>
          <w:lang w:val="kk-KZ"/>
        </w:rPr>
        <w:t>әр түрлі аймақтық және мәдени ақпараттар негізінде мақсатты тілдегі елдердің ауызша әлеуметтік-мәдени портретін жасау</w:t>
      </w:r>
      <w:r w:rsidR="006114E0">
        <w:rPr>
          <w:rFonts w:ascii="Times New Roman" w:hAnsi="Times New Roman"/>
          <w:sz w:val="28"/>
          <w:szCs w:val="28"/>
          <w:lang w:val="kk-KZ"/>
        </w:rPr>
        <w:t>,</w:t>
      </w:r>
      <w:r w:rsidRPr="006114E0">
        <w:rPr>
          <w:rFonts w:ascii="Times New Roman" w:hAnsi="Times New Roman"/>
          <w:sz w:val="28"/>
          <w:szCs w:val="28"/>
          <w:lang w:val="kk-KZ"/>
        </w:rPr>
        <w:t xml:space="preserve"> әр түрлі коммуникациялық жағдайларда шетел тіліндегі тұжырымдаманың салыстырмалы түрде толық мағынасын (жалпы мағынасын) түсіну</w:t>
      </w:r>
      <w:r w:rsidR="006114E0">
        <w:rPr>
          <w:rFonts w:ascii="Times New Roman" w:hAnsi="Times New Roman"/>
          <w:sz w:val="28"/>
          <w:szCs w:val="28"/>
          <w:lang w:val="kk-KZ"/>
        </w:rPr>
        <w:t>,</w:t>
      </w:r>
      <w:r w:rsidRPr="006114E0">
        <w:rPr>
          <w:rFonts w:ascii="Times New Roman" w:hAnsi="Times New Roman"/>
          <w:sz w:val="28"/>
          <w:szCs w:val="28"/>
          <w:lang w:val="kk-KZ"/>
        </w:rPr>
        <w:t xml:space="preserve"> коммуникативті</w:t>
      </w:r>
      <w:r w:rsidR="006114E0">
        <w:rPr>
          <w:rFonts w:ascii="Times New Roman" w:hAnsi="Times New Roman"/>
          <w:sz w:val="28"/>
          <w:szCs w:val="28"/>
          <w:lang w:val="kk-KZ"/>
        </w:rPr>
        <w:t>к</w:t>
      </w:r>
      <w:r w:rsidRPr="006114E0">
        <w:rPr>
          <w:rFonts w:ascii="Times New Roman" w:hAnsi="Times New Roman"/>
          <w:sz w:val="28"/>
          <w:szCs w:val="28"/>
          <w:lang w:val="kk-KZ"/>
        </w:rPr>
        <w:t xml:space="preserve"> тапсырмаға байланысты оқудың негізгі түрлерін (кіріспе, оқу, қарау / іздеу) қолдана отырып, әртүрлі стильдегі (публицистикалық, көркемдік, танымал ғылым, прагматикалық) мәтіндерді оқу</w:t>
      </w:r>
      <w:r w:rsidR="006114E0">
        <w:rPr>
          <w:rFonts w:ascii="Times New Roman" w:hAnsi="Times New Roman"/>
          <w:sz w:val="28"/>
          <w:szCs w:val="28"/>
          <w:lang w:val="kk-KZ"/>
        </w:rPr>
        <w:t>, ж</w:t>
      </w:r>
      <w:r w:rsidRPr="006114E0">
        <w:rPr>
          <w:rFonts w:ascii="Times New Roman" w:hAnsi="Times New Roman"/>
          <w:sz w:val="28"/>
          <w:szCs w:val="28"/>
          <w:lang w:val="kk-KZ"/>
        </w:rPr>
        <w:t xml:space="preserve">еке және іскерлік сипаттағы хатта құбылыстарды, оқиғаларды, фактілерді </w:t>
      </w:r>
      <w:r w:rsidR="006114E0">
        <w:rPr>
          <w:rFonts w:ascii="Times New Roman" w:hAnsi="Times New Roman"/>
          <w:sz w:val="28"/>
          <w:szCs w:val="28"/>
          <w:lang w:val="kk-KZ"/>
        </w:rPr>
        <w:t xml:space="preserve">жазбаша </w:t>
      </w:r>
      <w:r w:rsidRPr="006114E0">
        <w:rPr>
          <w:rFonts w:ascii="Times New Roman" w:hAnsi="Times New Roman"/>
          <w:sz w:val="28"/>
          <w:szCs w:val="28"/>
          <w:lang w:val="kk-KZ"/>
        </w:rPr>
        <w:t>сипаттау</w:t>
      </w:r>
      <w:r w:rsidR="006114E0">
        <w:rPr>
          <w:rFonts w:ascii="Times New Roman" w:hAnsi="Times New Roman"/>
          <w:sz w:val="28"/>
          <w:szCs w:val="28"/>
          <w:lang w:val="kk-KZ"/>
        </w:rPr>
        <w:t xml:space="preserve">, </w:t>
      </w:r>
      <w:r w:rsidRPr="006114E0">
        <w:rPr>
          <w:rFonts w:ascii="Times New Roman" w:hAnsi="Times New Roman"/>
          <w:sz w:val="28"/>
          <w:szCs w:val="28"/>
          <w:lang w:val="kk-KZ"/>
        </w:rPr>
        <w:t>мақсатты тілде қабылданған елде өзіңіз туралы ақпарат туралы есеп беру</w:t>
      </w:r>
      <w:r w:rsidR="006114E0">
        <w:rPr>
          <w:rFonts w:ascii="Times New Roman" w:hAnsi="Times New Roman"/>
          <w:sz w:val="28"/>
          <w:szCs w:val="28"/>
          <w:lang w:val="kk-KZ"/>
        </w:rPr>
        <w:t xml:space="preserve">, </w:t>
      </w:r>
      <w:r w:rsidRPr="00B62A7A">
        <w:rPr>
          <w:rFonts w:ascii="Times New Roman" w:hAnsi="Times New Roman"/>
          <w:sz w:val="28"/>
          <w:szCs w:val="28"/>
          <w:lang w:val="kk-KZ"/>
        </w:rPr>
        <w:t>жобалық қызметтің нәтижелерін ұсыну үшін қажетті жазбаша материалдар құру</w:t>
      </w:r>
      <w:r w:rsidR="006114E0">
        <w:rPr>
          <w:rFonts w:ascii="Times New Roman" w:hAnsi="Times New Roman"/>
          <w:sz w:val="28"/>
          <w:szCs w:val="28"/>
          <w:lang w:val="kk-KZ"/>
        </w:rPr>
        <w:t xml:space="preserve"> сияқты нәтижелер күтіледі. </w:t>
      </w:r>
    </w:p>
    <w:p w14:paraId="75CD2467" w14:textId="77777777" w:rsidR="008D2AE8" w:rsidRPr="00680EA7" w:rsidRDefault="008D2AE8" w:rsidP="00B80E4A">
      <w:pPr>
        <w:ind w:firstLine="708"/>
        <w:jc w:val="both"/>
        <w:rPr>
          <w:rFonts w:ascii="Times New Roman" w:hAnsi="Times New Roman"/>
          <w:sz w:val="28"/>
          <w:szCs w:val="28"/>
          <w:lang w:val="kk-KZ"/>
        </w:rPr>
      </w:pPr>
      <w:r>
        <w:rPr>
          <w:rFonts w:ascii="Times New Roman" w:hAnsi="Times New Roman"/>
          <w:sz w:val="28"/>
          <w:szCs w:val="28"/>
          <w:lang w:val="kk-KZ"/>
        </w:rPr>
        <w:lastRenderedPageBreak/>
        <w:t xml:space="preserve">Көріп отырғанымыздай, оқу жұмыс бағдарламасы студенттерді жалпы тіл білімдерін игеруді, қарапайым күнделікті тұрмыстық лексикалық бірліктерді меңгеріп қана қоймай, оларды практикалық тұрғыда қолдана алу мүмкіндігін қарастырған, алайда, бұл бағдарламалардың мазмұнынан байқалып тұрғандай шетел тілі ретінде ағылшын тілі негізге алынған. Ал, </w:t>
      </w:r>
      <w:r w:rsidRPr="006C31A6">
        <w:rPr>
          <w:rFonts w:ascii="Times New Roman" w:hAnsi="Times New Roman"/>
          <w:i/>
          <w:iCs/>
          <w:sz w:val="28"/>
          <w:szCs w:val="28"/>
          <w:lang w:val="kk-KZ"/>
        </w:rPr>
        <w:t>қытай тілі бойынша оқу жұмыс бағдарламалары</w:t>
      </w:r>
      <w:r>
        <w:rPr>
          <w:rFonts w:ascii="Times New Roman" w:hAnsi="Times New Roman"/>
          <w:sz w:val="28"/>
          <w:szCs w:val="28"/>
          <w:lang w:val="kk-KZ"/>
        </w:rPr>
        <w:t xml:space="preserve"> негізінен базалық шетел тілі қытай тілі, қытай тілінің практикалық курсы, екінші шетел тілі қытай тілі сияқты пәндердің негізінде әзірленуде. Осындай оқу жұмыс бағдарламаларының бірі төмендегідей сипатта көрініс табады:</w:t>
      </w:r>
    </w:p>
    <w:p w14:paraId="59FA87AA" w14:textId="77777777" w:rsidR="008D2AE8" w:rsidRPr="00BD7E4C" w:rsidRDefault="008D2AE8" w:rsidP="00B80E4A">
      <w:pPr>
        <w:ind w:firstLine="708"/>
        <w:jc w:val="both"/>
        <w:rPr>
          <w:rFonts w:asciiTheme="majorBidi" w:hAnsiTheme="majorBidi" w:cstheme="majorBidi"/>
          <w:sz w:val="28"/>
          <w:szCs w:val="28"/>
          <w:lang w:val="kk-KZ"/>
        </w:rPr>
      </w:pPr>
      <w:r w:rsidRPr="00BD7E4C">
        <w:rPr>
          <w:rFonts w:asciiTheme="majorBidi" w:hAnsiTheme="majorBidi" w:cstheme="majorBidi"/>
          <w:sz w:val="28"/>
          <w:szCs w:val="28"/>
          <w:lang w:val="kk-KZ"/>
        </w:rPr>
        <w:t>Қытай тілін оқытудың негізгі мақсаты – студенттің ауызша және жазбаша қытай тілін еркін меңгеруі, мамандыққа байланысты күрделі мәтіндер мен елтану бағытындағы түпнұсқа әдебиеттерін оқып, аудара білуі болып табылады.</w:t>
      </w:r>
    </w:p>
    <w:p w14:paraId="7B337586" w14:textId="77777777" w:rsidR="008D2AE8" w:rsidRPr="00BD7E4C" w:rsidRDefault="008D2AE8" w:rsidP="00B80E4A">
      <w:pPr>
        <w:ind w:firstLine="708"/>
        <w:jc w:val="both"/>
        <w:rPr>
          <w:rFonts w:asciiTheme="majorBidi" w:hAnsiTheme="majorBidi" w:cstheme="majorBidi"/>
          <w:sz w:val="28"/>
          <w:szCs w:val="28"/>
          <w:lang w:val="kk-KZ"/>
        </w:rPr>
      </w:pPr>
      <w:r w:rsidRPr="00BD7E4C">
        <w:rPr>
          <w:rFonts w:asciiTheme="majorBidi" w:hAnsiTheme="majorBidi" w:cstheme="majorBidi"/>
          <w:sz w:val="28"/>
          <w:szCs w:val="28"/>
          <w:lang w:val="kk-KZ"/>
        </w:rPr>
        <w:t xml:space="preserve">Қытай тілін оқытудың </w:t>
      </w:r>
      <w:r w:rsidRPr="006C31A6">
        <w:rPr>
          <w:rFonts w:asciiTheme="majorBidi" w:hAnsiTheme="majorBidi" w:cstheme="majorBidi"/>
          <w:sz w:val="28"/>
          <w:szCs w:val="28"/>
          <w:lang w:val="kk-KZ"/>
        </w:rPr>
        <w:t>практикалық курсының</w:t>
      </w:r>
      <w:r w:rsidRPr="00BD7E4C">
        <w:rPr>
          <w:rFonts w:asciiTheme="majorBidi" w:hAnsiTheme="majorBidi" w:cstheme="majorBidi"/>
          <w:sz w:val="28"/>
          <w:szCs w:val="28"/>
          <w:lang w:val="kk-KZ"/>
        </w:rPr>
        <w:t xml:space="preserve"> </w:t>
      </w:r>
      <w:proofErr w:type="spellStart"/>
      <w:r w:rsidRPr="00BD7E4C">
        <w:rPr>
          <w:rFonts w:asciiTheme="majorBidi" w:hAnsiTheme="majorBidi" w:cstheme="majorBidi"/>
          <w:sz w:val="28"/>
          <w:szCs w:val="28"/>
          <w:lang w:val="kk-KZ"/>
        </w:rPr>
        <w:t>міндетттері</w:t>
      </w:r>
      <w:proofErr w:type="spellEnd"/>
      <w:r w:rsidRPr="00BD7E4C">
        <w:rPr>
          <w:rFonts w:asciiTheme="majorBidi" w:hAnsiTheme="majorBidi" w:cstheme="majorBidi"/>
          <w:sz w:val="28"/>
          <w:szCs w:val="28"/>
          <w:lang w:val="kk-KZ"/>
        </w:rPr>
        <w:t xml:space="preserve">: </w:t>
      </w:r>
    </w:p>
    <w:p w14:paraId="00307DAF" w14:textId="77777777" w:rsidR="008D2AE8" w:rsidRPr="00BD7E4C" w:rsidRDefault="008D2AE8" w:rsidP="005D7C0E">
      <w:pPr>
        <w:pStyle w:val="a3"/>
        <w:numPr>
          <w:ilvl w:val="0"/>
          <w:numId w:val="82"/>
        </w:numPr>
        <w:spacing w:after="0" w:line="240" w:lineRule="auto"/>
        <w:jc w:val="both"/>
        <w:rPr>
          <w:rFonts w:asciiTheme="majorBidi" w:hAnsiTheme="majorBidi" w:cstheme="majorBidi"/>
          <w:sz w:val="28"/>
          <w:szCs w:val="28"/>
          <w:lang w:val="kk-KZ"/>
        </w:rPr>
      </w:pPr>
      <w:r w:rsidRPr="00BD7E4C">
        <w:rPr>
          <w:rFonts w:asciiTheme="majorBidi" w:hAnsiTheme="majorBidi" w:cstheme="majorBidi"/>
          <w:sz w:val="28"/>
          <w:szCs w:val="28"/>
          <w:lang w:val="kk-KZ"/>
        </w:rPr>
        <w:t>қытай тілінің грамматикалық құрылымымен таныстыру;</w:t>
      </w:r>
    </w:p>
    <w:p w14:paraId="5F525A8B" w14:textId="77777777" w:rsidR="008D2AE8" w:rsidRPr="00BD7E4C" w:rsidRDefault="008D2AE8" w:rsidP="005D7C0E">
      <w:pPr>
        <w:pStyle w:val="a3"/>
        <w:numPr>
          <w:ilvl w:val="0"/>
          <w:numId w:val="82"/>
        </w:numPr>
        <w:spacing w:after="0" w:line="240" w:lineRule="auto"/>
        <w:jc w:val="both"/>
        <w:rPr>
          <w:rFonts w:asciiTheme="majorBidi" w:hAnsiTheme="majorBidi" w:cstheme="majorBidi"/>
          <w:sz w:val="28"/>
          <w:szCs w:val="28"/>
          <w:lang w:val="kk-KZ"/>
        </w:rPr>
      </w:pPr>
      <w:r w:rsidRPr="00BD7E4C">
        <w:rPr>
          <w:rFonts w:asciiTheme="majorBidi" w:hAnsiTheme="majorBidi" w:cstheme="majorBidi"/>
          <w:sz w:val="28"/>
          <w:szCs w:val="28"/>
          <w:lang w:val="kk-KZ"/>
        </w:rPr>
        <w:t>жазбаша қытай тілін оқу және түсіне білу негіздерін үйрету;</w:t>
      </w:r>
    </w:p>
    <w:p w14:paraId="75687AA2" w14:textId="77777777" w:rsidR="008D2AE8" w:rsidRPr="00BD7E4C" w:rsidRDefault="008D2AE8" w:rsidP="005D7C0E">
      <w:pPr>
        <w:pStyle w:val="a3"/>
        <w:numPr>
          <w:ilvl w:val="0"/>
          <w:numId w:val="82"/>
        </w:numPr>
        <w:spacing w:after="0" w:line="240" w:lineRule="auto"/>
        <w:jc w:val="both"/>
        <w:rPr>
          <w:rFonts w:asciiTheme="majorBidi" w:hAnsiTheme="majorBidi" w:cstheme="majorBidi"/>
          <w:sz w:val="28"/>
          <w:szCs w:val="28"/>
          <w:lang w:val="kk-KZ"/>
        </w:rPr>
      </w:pPr>
      <w:r w:rsidRPr="00BD7E4C">
        <w:rPr>
          <w:rFonts w:asciiTheme="majorBidi" w:hAnsiTheme="majorBidi" w:cstheme="majorBidi"/>
          <w:sz w:val="28"/>
          <w:szCs w:val="28"/>
          <w:lang w:val="kk-KZ"/>
        </w:rPr>
        <w:t>ауызша қытай тілін меңгеру негіздерін, қытай тілінде сұхбат жүргізе білуді үйрету;</w:t>
      </w:r>
    </w:p>
    <w:p w14:paraId="443595E8" w14:textId="77777777" w:rsidR="008D2AE8" w:rsidRPr="00BD7E4C" w:rsidRDefault="008D2AE8" w:rsidP="005D7C0E">
      <w:pPr>
        <w:pStyle w:val="a3"/>
        <w:numPr>
          <w:ilvl w:val="0"/>
          <w:numId w:val="82"/>
        </w:numPr>
        <w:spacing w:after="0" w:line="240" w:lineRule="auto"/>
        <w:jc w:val="both"/>
        <w:rPr>
          <w:rFonts w:asciiTheme="majorBidi" w:hAnsiTheme="majorBidi" w:cstheme="majorBidi"/>
          <w:sz w:val="28"/>
          <w:szCs w:val="28"/>
          <w:lang w:val="kk-KZ"/>
        </w:rPr>
      </w:pPr>
      <w:r w:rsidRPr="00BD7E4C">
        <w:rPr>
          <w:rFonts w:asciiTheme="majorBidi" w:hAnsiTheme="majorBidi" w:cstheme="majorBidi"/>
          <w:sz w:val="28"/>
          <w:szCs w:val="28"/>
          <w:lang w:val="kk-KZ"/>
        </w:rPr>
        <w:t>қытай тілінен қазақ, орыс тілдеріне, қазақ, орыс тілдерінен қытай тіліне жазбаша және ауызша екіжақты аударма жасау негіздерін үйрету болып табылады.</w:t>
      </w:r>
    </w:p>
    <w:p w14:paraId="56C4C543" w14:textId="77777777" w:rsidR="008D2AE8" w:rsidRPr="00DD30CC" w:rsidRDefault="008D2AE8" w:rsidP="00B80E4A">
      <w:pPr>
        <w:contextualSpacing/>
        <w:jc w:val="both"/>
        <w:rPr>
          <w:rFonts w:asciiTheme="majorBidi" w:hAnsiTheme="majorBidi" w:cstheme="majorBidi"/>
          <w:sz w:val="28"/>
          <w:szCs w:val="28"/>
          <w:lang w:val="kk-KZ"/>
        </w:rPr>
      </w:pPr>
      <w:r>
        <w:rPr>
          <w:lang w:val="kk-KZ"/>
        </w:rPr>
        <w:tab/>
      </w:r>
      <w:r w:rsidRPr="00BD7E4C">
        <w:rPr>
          <w:rFonts w:asciiTheme="majorBidi" w:hAnsiTheme="majorBidi" w:cstheme="majorBidi"/>
          <w:sz w:val="28"/>
          <w:szCs w:val="28"/>
          <w:lang w:val="kk-KZ"/>
        </w:rPr>
        <w:t xml:space="preserve">Бұл оқу жұмыс бағдарламасы тілдік мамандықтар негізінде әзірленген және оған берілген сағат бөлінісі анағұрлым көп. Мазмұны бойынша </w:t>
      </w:r>
      <w:proofErr w:type="spellStart"/>
      <w:r w:rsidRPr="00BD7E4C">
        <w:rPr>
          <w:rFonts w:asciiTheme="majorBidi" w:hAnsiTheme="majorBidi" w:cstheme="majorBidi"/>
          <w:sz w:val="28"/>
          <w:szCs w:val="28"/>
          <w:lang w:val="kk-KZ"/>
        </w:rPr>
        <w:t>лингводидактикалық</w:t>
      </w:r>
      <w:proofErr w:type="spellEnd"/>
      <w:r w:rsidRPr="00BD7E4C">
        <w:rPr>
          <w:rFonts w:asciiTheme="majorBidi" w:hAnsiTheme="majorBidi" w:cstheme="majorBidi"/>
          <w:sz w:val="28"/>
          <w:szCs w:val="28"/>
          <w:lang w:val="kk-KZ"/>
        </w:rPr>
        <w:t xml:space="preserve"> білімдермен ғана шектелмеген, мамандыққа қатысты терминдермен мәтін арқылы жұмыс қарастырылған. Алайда, аталмыш бағдарлама қазіргі қоғам талаптарына сай нақты бір мамандық иелерінің сұраныстарын қанағаттандыру үшін толықтырулар мен сараптауды қажет етеді. Себебі қазіргі уақытта білім беру ұйымдарында қытай тілін үйрету үдерісі қытайлық, отандық және ресейлік баспалардан шыққан қытайтанушы авторлардың ұсынған оқулықтары арқылы жүзеге асырылады. Олар жайлы келесі </w:t>
      </w:r>
      <w:proofErr w:type="spellStart"/>
      <w:r w:rsidRPr="00BD7E4C">
        <w:rPr>
          <w:rFonts w:asciiTheme="majorBidi" w:hAnsiTheme="majorBidi" w:cstheme="majorBidi"/>
          <w:sz w:val="28"/>
          <w:szCs w:val="28"/>
          <w:lang w:val="kk-KZ"/>
        </w:rPr>
        <w:t>тараушада</w:t>
      </w:r>
      <w:proofErr w:type="spellEnd"/>
      <w:r w:rsidRPr="00BD7E4C">
        <w:rPr>
          <w:rFonts w:asciiTheme="majorBidi" w:hAnsiTheme="majorBidi" w:cstheme="majorBidi"/>
          <w:sz w:val="28"/>
          <w:szCs w:val="28"/>
          <w:lang w:val="kk-KZ"/>
        </w:rPr>
        <w:t xml:space="preserve"> толығырақ тоқталамыз. Айта кететін жайт, бұл оқу құралдары да кең ауқымды аудиторияға арналған және тілдік білімдерді қамтумен шектелетіндігі</w:t>
      </w:r>
      <w:r>
        <w:rPr>
          <w:rFonts w:asciiTheme="majorBidi" w:hAnsiTheme="majorBidi" w:cstheme="majorBidi"/>
          <w:sz w:val="28"/>
          <w:szCs w:val="28"/>
          <w:lang w:val="kk-KZ"/>
        </w:rPr>
        <w:t xml:space="preserve"> оларды нақты тілдік емес мамандық аясында пайдалану студенттерге болашақ мамандығы барысында орын алатын контекст шеңберінде білім, сөздік қорының жеткіліксіз болуынан мүмкіндік</w:t>
      </w:r>
      <w:r>
        <w:rPr>
          <w:rFonts w:asciiTheme="majorBidi" w:eastAsia="SimSun" w:hAnsiTheme="majorBidi" w:cstheme="majorBidi"/>
          <w:sz w:val="28"/>
          <w:szCs w:val="28"/>
          <w:lang w:val="kk-KZ"/>
        </w:rPr>
        <w:t xml:space="preserve">терін толық аша ала алмайтындықтары тағы бар. Себебі, </w:t>
      </w:r>
      <w:r>
        <w:rPr>
          <w:rFonts w:asciiTheme="majorBidi" w:hAnsiTheme="majorBidi" w:cstheme="majorBidi"/>
          <w:sz w:val="28"/>
          <w:szCs w:val="28"/>
          <w:lang w:val="kk-KZ"/>
        </w:rPr>
        <w:t>қ</w:t>
      </w:r>
      <w:r w:rsidRPr="00DD30CC">
        <w:rPr>
          <w:rFonts w:asciiTheme="majorBidi" w:hAnsiTheme="majorBidi" w:cstheme="majorBidi"/>
          <w:sz w:val="28"/>
          <w:szCs w:val="28"/>
          <w:lang w:val="kk-KZ"/>
        </w:rPr>
        <w:t xml:space="preserve">азіргі жағдайда </w:t>
      </w:r>
      <w:proofErr w:type="spellStart"/>
      <w:r w:rsidRPr="00DD30CC">
        <w:rPr>
          <w:rFonts w:asciiTheme="majorBidi" w:hAnsiTheme="majorBidi" w:cstheme="majorBidi"/>
          <w:sz w:val="28"/>
          <w:szCs w:val="28"/>
          <w:lang w:val="kk-KZ"/>
        </w:rPr>
        <w:t>шеттілдік</w:t>
      </w:r>
      <w:proofErr w:type="spellEnd"/>
      <w:r w:rsidRPr="00DD30CC">
        <w:rPr>
          <w:rFonts w:asciiTheme="majorBidi" w:hAnsiTheme="majorBidi" w:cstheme="majorBidi"/>
          <w:sz w:val="28"/>
          <w:szCs w:val="28"/>
          <w:lang w:val="kk-KZ"/>
        </w:rPr>
        <w:t xml:space="preserve"> қарым-қатынас маманның болашақтағы кәсіби қызметінің маңызды құрамдас бөлігі болып табылуына байланысты жоғары білім беру ұйымдарының тілдік емес факультеттерінде «Шетел тілі» пәнінің рөлі арта түс</w:t>
      </w:r>
      <w:r>
        <w:rPr>
          <w:rFonts w:asciiTheme="majorBidi" w:hAnsiTheme="majorBidi" w:cstheme="majorBidi"/>
          <w:sz w:val="28"/>
          <w:szCs w:val="28"/>
          <w:lang w:val="kk-KZ"/>
        </w:rPr>
        <w:t>уі әсер етті. Осы ретте техникалық мамандықтар студенттеріне шетелдік жұмыс беруші тараптың қоятын талаптарын ескеру қажеттілігі туындайды. Ал, ш</w:t>
      </w:r>
      <w:r w:rsidRPr="00DD30CC">
        <w:rPr>
          <w:rFonts w:asciiTheme="majorBidi" w:hAnsiTheme="majorBidi" w:cstheme="majorBidi"/>
          <w:sz w:val="28"/>
          <w:szCs w:val="28"/>
          <w:lang w:val="kk-KZ"/>
        </w:rPr>
        <w:t xml:space="preserve">етелдік жұмыс берушілер тарапынан техникалық </w:t>
      </w:r>
      <w:proofErr w:type="spellStart"/>
      <w:r w:rsidRPr="00DD30CC">
        <w:rPr>
          <w:rFonts w:asciiTheme="majorBidi" w:hAnsiTheme="majorBidi" w:cstheme="majorBidi"/>
          <w:sz w:val="28"/>
          <w:szCs w:val="28"/>
          <w:lang w:val="kk-KZ"/>
        </w:rPr>
        <w:t>бейіндегі</w:t>
      </w:r>
      <w:proofErr w:type="spellEnd"/>
      <w:r w:rsidRPr="00DD30CC">
        <w:rPr>
          <w:rFonts w:asciiTheme="majorBidi" w:hAnsiTheme="majorBidi" w:cstheme="majorBidi"/>
          <w:sz w:val="28"/>
          <w:szCs w:val="28"/>
          <w:lang w:val="kk-KZ"/>
        </w:rPr>
        <w:t xml:space="preserve"> білікті маманды даярлауға қойылатын талаптар сараптамасы олардың кәсіби құзыреттілігі қазіргі уақытта тек кәсіби білімнің жоғары деңгейімен ғана емес, сондай-ақ, жалпы пәндер құзыреттердің дамуымен де анықталатынын көрсетеді: </w:t>
      </w:r>
    </w:p>
    <w:p w14:paraId="55D08F54" w14:textId="77777777" w:rsidR="008D2AE8" w:rsidRPr="00607CEE" w:rsidRDefault="008D2AE8" w:rsidP="005D7C0E">
      <w:pPr>
        <w:pStyle w:val="a3"/>
        <w:numPr>
          <w:ilvl w:val="0"/>
          <w:numId w:val="83"/>
        </w:numPr>
        <w:spacing w:after="0" w:line="240" w:lineRule="auto"/>
        <w:jc w:val="both"/>
        <w:rPr>
          <w:rFonts w:asciiTheme="majorBidi" w:hAnsiTheme="majorBidi" w:cstheme="majorBidi"/>
          <w:sz w:val="28"/>
          <w:szCs w:val="28"/>
          <w:lang w:val="kk-KZ"/>
        </w:rPr>
      </w:pPr>
      <w:r w:rsidRPr="00607CEE">
        <w:rPr>
          <w:rFonts w:asciiTheme="majorBidi" w:hAnsiTheme="majorBidi" w:cstheme="majorBidi"/>
          <w:sz w:val="28"/>
          <w:szCs w:val="28"/>
          <w:lang w:val="kk-KZ"/>
        </w:rPr>
        <w:lastRenderedPageBreak/>
        <w:t>инженер мамандығының мәнін түсіну, қоғамға, мамандыққа қызмет ету міндеттері, инженерлік шешімдер үшін жауапкершілікті сезіну, соның ішінде әлеуметтік және экологиялық контекстте;</w:t>
      </w:r>
    </w:p>
    <w:p w14:paraId="3D176A40" w14:textId="77777777" w:rsidR="008D2AE8" w:rsidRPr="00607CEE" w:rsidRDefault="008D2AE8" w:rsidP="005D7C0E">
      <w:pPr>
        <w:pStyle w:val="a3"/>
        <w:numPr>
          <w:ilvl w:val="0"/>
          <w:numId w:val="83"/>
        </w:numPr>
        <w:spacing w:after="0" w:line="240" w:lineRule="auto"/>
        <w:jc w:val="both"/>
        <w:rPr>
          <w:rFonts w:asciiTheme="majorBidi" w:hAnsiTheme="majorBidi" w:cstheme="majorBidi"/>
          <w:sz w:val="28"/>
          <w:szCs w:val="28"/>
          <w:lang w:val="kk-KZ"/>
        </w:rPr>
      </w:pPr>
      <w:r w:rsidRPr="00607CEE">
        <w:rPr>
          <w:rFonts w:asciiTheme="majorBidi" w:hAnsiTheme="majorBidi" w:cstheme="majorBidi"/>
          <w:sz w:val="28"/>
          <w:szCs w:val="28"/>
          <w:lang w:val="kk-KZ"/>
        </w:rPr>
        <w:t>жеке және команда мүшесі ретінде тиімді жұмыс істеу қабілеті;</w:t>
      </w:r>
    </w:p>
    <w:p w14:paraId="4653DFD5" w14:textId="77777777" w:rsidR="008D2AE8" w:rsidRPr="00607CEE" w:rsidRDefault="008D2AE8" w:rsidP="005D7C0E">
      <w:pPr>
        <w:pStyle w:val="a3"/>
        <w:numPr>
          <w:ilvl w:val="0"/>
          <w:numId w:val="83"/>
        </w:numPr>
        <w:spacing w:after="0" w:line="240" w:lineRule="auto"/>
        <w:jc w:val="both"/>
        <w:rPr>
          <w:rFonts w:asciiTheme="majorBidi" w:hAnsiTheme="majorBidi" w:cstheme="majorBidi"/>
          <w:sz w:val="28"/>
          <w:szCs w:val="28"/>
          <w:lang w:val="kk-KZ"/>
        </w:rPr>
      </w:pPr>
      <w:r w:rsidRPr="00607CEE">
        <w:rPr>
          <w:rFonts w:asciiTheme="majorBidi" w:hAnsiTheme="majorBidi" w:cstheme="majorBidi"/>
          <w:sz w:val="28"/>
          <w:szCs w:val="28"/>
          <w:lang w:val="kk-KZ"/>
        </w:rPr>
        <w:t>жобалық қызмет мәселелерінде хабардар болу;</w:t>
      </w:r>
    </w:p>
    <w:p w14:paraId="1ABECC44" w14:textId="77777777" w:rsidR="008D2AE8" w:rsidRPr="00607CEE" w:rsidRDefault="008D2AE8" w:rsidP="005D7C0E">
      <w:pPr>
        <w:pStyle w:val="a3"/>
        <w:numPr>
          <w:ilvl w:val="0"/>
          <w:numId w:val="83"/>
        </w:numPr>
        <w:spacing w:after="0" w:line="240" w:lineRule="auto"/>
        <w:jc w:val="both"/>
        <w:rPr>
          <w:rFonts w:asciiTheme="majorBidi" w:hAnsiTheme="majorBidi" w:cstheme="majorBidi"/>
          <w:sz w:val="28"/>
          <w:szCs w:val="28"/>
          <w:lang w:val="kk-KZ"/>
        </w:rPr>
      </w:pPr>
      <w:r w:rsidRPr="00607CEE">
        <w:rPr>
          <w:rFonts w:asciiTheme="majorBidi" w:hAnsiTheme="majorBidi" w:cstheme="majorBidi"/>
          <w:sz w:val="28"/>
          <w:szCs w:val="28"/>
          <w:lang w:val="kk-KZ"/>
        </w:rPr>
        <w:t>мамандық аясындағы шығармашылық ізденіс;</w:t>
      </w:r>
    </w:p>
    <w:p w14:paraId="24AF1709" w14:textId="77777777" w:rsidR="008D2AE8" w:rsidRPr="00607CEE" w:rsidRDefault="008D2AE8" w:rsidP="005D7C0E">
      <w:pPr>
        <w:pStyle w:val="a3"/>
        <w:numPr>
          <w:ilvl w:val="0"/>
          <w:numId w:val="83"/>
        </w:numPr>
        <w:spacing w:after="0" w:line="240" w:lineRule="auto"/>
        <w:jc w:val="both"/>
        <w:rPr>
          <w:rFonts w:asciiTheme="majorBidi" w:hAnsiTheme="majorBidi" w:cstheme="majorBidi"/>
          <w:sz w:val="28"/>
          <w:szCs w:val="28"/>
          <w:lang w:val="kk-KZ"/>
        </w:rPr>
      </w:pPr>
      <w:r w:rsidRPr="00607CEE">
        <w:rPr>
          <w:rFonts w:asciiTheme="majorBidi" w:hAnsiTheme="majorBidi" w:cstheme="majorBidi"/>
          <w:sz w:val="28"/>
          <w:szCs w:val="28"/>
          <w:lang w:val="kk-KZ"/>
        </w:rPr>
        <w:t xml:space="preserve">өз бетімен кәсіби </w:t>
      </w:r>
      <w:proofErr w:type="spellStart"/>
      <w:r w:rsidRPr="00607CEE">
        <w:rPr>
          <w:rFonts w:asciiTheme="majorBidi" w:hAnsiTheme="majorBidi" w:cstheme="majorBidi"/>
          <w:sz w:val="28"/>
          <w:szCs w:val="28"/>
          <w:lang w:val="kk-KZ"/>
        </w:rPr>
        <w:t>құзыреттілікті</w:t>
      </w:r>
      <w:proofErr w:type="spellEnd"/>
      <w:r w:rsidRPr="00607CEE">
        <w:rPr>
          <w:rFonts w:asciiTheme="majorBidi" w:hAnsiTheme="majorBidi" w:cstheme="majorBidi"/>
          <w:sz w:val="28"/>
          <w:szCs w:val="28"/>
          <w:lang w:val="kk-KZ"/>
        </w:rPr>
        <w:t xml:space="preserve"> үздіксіз білім алумен тереңдету қабілеті мен қажеттілігін түсіну; </w:t>
      </w:r>
    </w:p>
    <w:p w14:paraId="6C136EF0" w14:textId="77777777" w:rsidR="008D2AE8" w:rsidRPr="00607CEE" w:rsidRDefault="008D2AE8" w:rsidP="005D7C0E">
      <w:pPr>
        <w:pStyle w:val="a3"/>
        <w:numPr>
          <w:ilvl w:val="0"/>
          <w:numId w:val="83"/>
        </w:numPr>
        <w:spacing w:after="0" w:line="240" w:lineRule="auto"/>
        <w:jc w:val="both"/>
        <w:rPr>
          <w:rFonts w:asciiTheme="majorBidi" w:hAnsiTheme="majorBidi" w:cstheme="majorBidi"/>
          <w:sz w:val="28"/>
          <w:szCs w:val="28"/>
          <w:lang w:val="kk-KZ"/>
        </w:rPr>
      </w:pPr>
      <w:r w:rsidRPr="00607CEE">
        <w:rPr>
          <w:rFonts w:asciiTheme="majorBidi" w:hAnsiTheme="majorBidi" w:cstheme="majorBidi"/>
          <w:sz w:val="28"/>
          <w:szCs w:val="28"/>
          <w:lang w:val="kk-KZ"/>
        </w:rPr>
        <w:t>экономикалық аспектілерді, сапа мәселелерін, жабдықтармен жұмыс жасауды білу;</w:t>
      </w:r>
    </w:p>
    <w:p w14:paraId="4093CFA5" w14:textId="77777777" w:rsidR="008D2AE8" w:rsidRPr="00607CEE" w:rsidRDefault="008D2AE8" w:rsidP="005D7C0E">
      <w:pPr>
        <w:pStyle w:val="a3"/>
        <w:numPr>
          <w:ilvl w:val="0"/>
          <w:numId w:val="83"/>
        </w:numPr>
        <w:spacing w:after="0" w:line="240" w:lineRule="auto"/>
        <w:jc w:val="both"/>
        <w:rPr>
          <w:rFonts w:asciiTheme="majorBidi" w:hAnsiTheme="majorBidi" w:cstheme="majorBidi"/>
          <w:sz w:val="28"/>
          <w:szCs w:val="28"/>
          <w:lang w:val="kk-KZ"/>
        </w:rPr>
      </w:pPr>
      <w:r w:rsidRPr="00607CEE">
        <w:rPr>
          <w:rFonts w:asciiTheme="majorBidi" w:hAnsiTheme="majorBidi" w:cstheme="majorBidi"/>
          <w:sz w:val="28"/>
          <w:szCs w:val="28"/>
          <w:lang w:val="kk-KZ"/>
        </w:rPr>
        <w:t>ақпаратты қолдана білу;</w:t>
      </w:r>
    </w:p>
    <w:p w14:paraId="0191BA59" w14:textId="77777777" w:rsidR="008D2AE8" w:rsidRPr="00607CEE" w:rsidRDefault="008D2AE8" w:rsidP="005D7C0E">
      <w:pPr>
        <w:pStyle w:val="a3"/>
        <w:numPr>
          <w:ilvl w:val="0"/>
          <w:numId w:val="83"/>
        </w:numPr>
        <w:spacing w:after="0" w:line="240" w:lineRule="auto"/>
        <w:jc w:val="both"/>
        <w:rPr>
          <w:rFonts w:asciiTheme="majorBidi" w:hAnsiTheme="majorBidi" w:cstheme="majorBidi"/>
          <w:sz w:val="28"/>
          <w:szCs w:val="28"/>
          <w:lang w:val="kk-KZ"/>
        </w:rPr>
      </w:pPr>
      <w:r w:rsidRPr="00607CEE">
        <w:rPr>
          <w:rFonts w:asciiTheme="majorBidi" w:hAnsiTheme="majorBidi" w:cstheme="majorBidi"/>
          <w:sz w:val="28"/>
          <w:szCs w:val="28"/>
          <w:lang w:val="kk-KZ"/>
        </w:rPr>
        <w:t>басқарушылық, техникалық және жеке аспектілерді қамтитын көшбасшылық қабілеті;</w:t>
      </w:r>
    </w:p>
    <w:p w14:paraId="4EA68DCC" w14:textId="77777777" w:rsidR="008D2AE8" w:rsidRPr="00607CEE" w:rsidRDefault="008D2AE8" w:rsidP="005D7C0E">
      <w:pPr>
        <w:pStyle w:val="a3"/>
        <w:numPr>
          <w:ilvl w:val="0"/>
          <w:numId w:val="83"/>
        </w:numPr>
        <w:spacing w:after="0" w:line="240" w:lineRule="auto"/>
        <w:jc w:val="both"/>
        <w:rPr>
          <w:rFonts w:asciiTheme="majorBidi" w:hAnsiTheme="majorBidi" w:cstheme="majorBidi"/>
          <w:sz w:val="28"/>
          <w:szCs w:val="28"/>
          <w:lang w:val="kk-KZ"/>
        </w:rPr>
      </w:pPr>
      <w:r w:rsidRPr="00607CEE">
        <w:rPr>
          <w:rFonts w:asciiTheme="majorBidi" w:hAnsiTheme="majorBidi" w:cstheme="majorBidi"/>
          <w:sz w:val="28"/>
          <w:szCs w:val="28"/>
          <w:lang w:val="kk-KZ"/>
        </w:rPr>
        <w:t xml:space="preserve">кәсіби ортада және қоғамда тиімді қарым-қатынастың әр түрлі әдістерін (есептерді жазу, материалдарды ұсыну, анық және түсінікті нұсқаулықтарды беру және қабылдау) қолдана білу; </w:t>
      </w:r>
    </w:p>
    <w:p w14:paraId="669A9E0E" w14:textId="5A7E246E" w:rsidR="008D2AE8" w:rsidRPr="00607CEE" w:rsidRDefault="008D2AE8" w:rsidP="005D7C0E">
      <w:pPr>
        <w:pStyle w:val="a3"/>
        <w:numPr>
          <w:ilvl w:val="0"/>
          <w:numId w:val="83"/>
        </w:numPr>
        <w:spacing w:after="0" w:line="240" w:lineRule="auto"/>
        <w:jc w:val="both"/>
        <w:rPr>
          <w:rFonts w:asciiTheme="majorBidi" w:hAnsiTheme="majorBidi" w:cstheme="majorBidi"/>
          <w:sz w:val="28"/>
          <w:szCs w:val="28"/>
          <w:lang w:val="kk-KZ"/>
        </w:rPr>
      </w:pPr>
      <w:r w:rsidRPr="00607CEE">
        <w:rPr>
          <w:rFonts w:asciiTheme="majorBidi" w:hAnsiTheme="majorBidi" w:cstheme="majorBidi"/>
          <w:sz w:val="28"/>
          <w:szCs w:val="28"/>
          <w:lang w:val="kk-KZ"/>
        </w:rPr>
        <w:t>халықаралық командалармен жұмыс жасау барысында қарым-қатынас жасау үшін жеткілікті деңгейде шетел тілдерін білу</w:t>
      </w:r>
      <w:sdt>
        <w:sdtPr>
          <w:rPr>
            <w:color w:val="000000"/>
            <w:lang w:val="kk-KZ"/>
          </w:rPr>
          <w:tag w:val="MENDELEY_CITATION_v3_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"/>
          <w:id w:val="808595810"/>
          <w:placeholder>
            <w:docPart w:val="DefaultPlaceholder_-1854013440"/>
          </w:placeholder>
        </w:sdtPr>
        <w:sdtContent>
          <w:r w:rsidR="004952C7" w:rsidRPr="004952C7">
            <w:rPr>
              <w:rFonts w:asciiTheme="majorBidi" w:hAnsiTheme="majorBidi" w:cstheme="majorBidi"/>
              <w:color w:val="000000"/>
              <w:sz w:val="28"/>
              <w:szCs w:val="28"/>
              <w:lang w:val="kk-KZ"/>
            </w:rPr>
            <w:t>[36]</w:t>
          </w:r>
        </w:sdtContent>
      </w:sdt>
      <w:r w:rsidRPr="00607CEE">
        <w:rPr>
          <w:rFonts w:asciiTheme="majorBidi" w:hAnsiTheme="majorBidi" w:cstheme="majorBidi"/>
          <w:sz w:val="28"/>
          <w:szCs w:val="28"/>
          <w:lang w:val="kk-KZ"/>
        </w:rPr>
        <w:t xml:space="preserve">. </w:t>
      </w:r>
    </w:p>
    <w:p w14:paraId="54AE674F" w14:textId="77777777" w:rsidR="008D2AE8" w:rsidRPr="00DD30CC" w:rsidRDefault="008D2AE8" w:rsidP="00B80E4A">
      <w:pPr>
        <w:ind w:firstLine="708"/>
        <w:contextualSpacing/>
        <w:jc w:val="both"/>
        <w:rPr>
          <w:rFonts w:asciiTheme="majorBidi" w:hAnsiTheme="majorBidi" w:cstheme="majorBidi"/>
          <w:sz w:val="28"/>
          <w:szCs w:val="28"/>
          <w:lang w:val="kk-KZ"/>
        </w:rPr>
      </w:pPr>
      <w:r w:rsidRPr="00DD30CC">
        <w:rPr>
          <w:rFonts w:asciiTheme="majorBidi" w:hAnsiTheme="majorBidi" w:cstheme="majorBidi"/>
          <w:sz w:val="28"/>
          <w:szCs w:val="28"/>
          <w:lang w:val="kk-KZ"/>
        </w:rPr>
        <w:t>Көптеген ғалымдар мен білім беру саласы мамандарының айтуы бойынша  бүгінгі күні шет</w:t>
      </w:r>
      <w:r>
        <w:rPr>
          <w:rFonts w:asciiTheme="majorBidi" w:hAnsiTheme="majorBidi" w:cstheme="majorBidi"/>
          <w:sz w:val="28"/>
          <w:szCs w:val="28"/>
          <w:lang w:val="kk-KZ"/>
        </w:rPr>
        <w:t>ел</w:t>
      </w:r>
      <w:r w:rsidRPr="00DD30CC">
        <w:rPr>
          <w:rFonts w:asciiTheme="majorBidi" w:hAnsiTheme="majorBidi" w:cstheme="majorBidi"/>
          <w:sz w:val="28"/>
          <w:szCs w:val="28"/>
          <w:lang w:val="kk-KZ"/>
        </w:rPr>
        <w:t xml:space="preserve"> тілдерін игеру болашақ мамандардың кәсіби </w:t>
      </w:r>
      <w:proofErr w:type="spellStart"/>
      <w:r w:rsidRPr="00DD30CC">
        <w:rPr>
          <w:rFonts w:asciiTheme="majorBidi" w:hAnsiTheme="majorBidi" w:cstheme="majorBidi"/>
          <w:sz w:val="28"/>
          <w:szCs w:val="28"/>
          <w:lang w:val="kk-KZ"/>
        </w:rPr>
        <w:t>құзыреттілігінің</w:t>
      </w:r>
      <w:proofErr w:type="spellEnd"/>
      <w:r w:rsidRPr="00DD30CC">
        <w:rPr>
          <w:rFonts w:asciiTheme="majorBidi" w:hAnsiTheme="majorBidi" w:cstheme="majorBidi"/>
          <w:sz w:val="28"/>
          <w:szCs w:val="28"/>
          <w:lang w:val="kk-KZ"/>
        </w:rPr>
        <w:t xml:space="preserve"> маңызды құрамдас бөлігі, өйткені шет</w:t>
      </w:r>
      <w:r>
        <w:rPr>
          <w:rFonts w:asciiTheme="majorBidi" w:hAnsiTheme="majorBidi" w:cstheme="majorBidi"/>
          <w:sz w:val="28"/>
          <w:szCs w:val="28"/>
          <w:lang w:val="kk-KZ"/>
        </w:rPr>
        <w:t>ел</w:t>
      </w:r>
      <w:r w:rsidRPr="00DD30CC">
        <w:rPr>
          <w:rFonts w:asciiTheme="majorBidi" w:hAnsiTheme="majorBidi" w:cstheme="majorBidi"/>
          <w:sz w:val="28"/>
          <w:szCs w:val="28"/>
          <w:lang w:val="kk-KZ"/>
        </w:rPr>
        <w:t xml:space="preserve"> тілінде еркін кәсіби қарым-қатынас орната алу мүмкіндігі оларға жаһандану жағдайында әлемдік аренада бәсекеге қабілетті және қарқынды дамып келе жатқан халықаралық қатынастардың ұтқыр қатысушылары болуға мүмкіндік береді.</w:t>
      </w:r>
    </w:p>
    <w:p w14:paraId="41BE34F0" w14:textId="77777777" w:rsidR="008D2AE8" w:rsidRPr="00DD30CC" w:rsidRDefault="008D2AE8" w:rsidP="00B80E4A">
      <w:pPr>
        <w:ind w:firstLine="708"/>
        <w:contextualSpacing/>
        <w:jc w:val="both"/>
        <w:rPr>
          <w:rFonts w:asciiTheme="majorBidi" w:hAnsiTheme="majorBidi" w:cstheme="majorBidi"/>
          <w:sz w:val="28"/>
          <w:szCs w:val="28"/>
          <w:lang w:val="kk-KZ"/>
        </w:rPr>
      </w:pPr>
      <w:r w:rsidRPr="00DD30CC">
        <w:rPr>
          <w:rFonts w:asciiTheme="majorBidi" w:hAnsiTheme="majorBidi" w:cstheme="majorBidi"/>
          <w:sz w:val="28"/>
          <w:szCs w:val="28"/>
          <w:lang w:val="kk-KZ"/>
        </w:rPr>
        <w:t xml:space="preserve">Инженерия, техника және технология саласындағы мамандардың </w:t>
      </w:r>
      <w:proofErr w:type="spellStart"/>
      <w:r w:rsidRPr="00DD30CC">
        <w:rPr>
          <w:rFonts w:asciiTheme="majorBidi" w:hAnsiTheme="majorBidi" w:cstheme="majorBidi"/>
          <w:sz w:val="28"/>
          <w:szCs w:val="28"/>
          <w:lang w:val="kk-KZ"/>
        </w:rPr>
        <w:t>құзыреттілігіне</w:t>
      </w:r>
      <w:proofErr w:type="spellEnd"/>
      <w:r w:rsidRPr="00DD30CC">
        <w:rPr>
          <w:rFonts w:asciiTheme="majorBidi" w:hAnsiTheme="majorBidi" w:cstheme="majorBidi"/>
          <w:sz w:val="28"/>
          <w:szCs w:val="28"/>
          <w:lang w:val="kk-KZ"/>
        </w:rPr>
        <w:t xml:space="preserve"> қойылатын жалпы кәсіби талаптар кешенінде өзге тілді білім, білік пен дағдының алатын орнын анықтау үшін қазіргі заманауи еңбек нарығы жоғарыда аталған мамандардың кәсіби даярлығына қойып отырған міндеттерін айқындау қажет. </w:t>
      </w:r>
    </w:p>
    <w:p w14:paraId="3901C2F7" w14:textId="77777777" w:rsidR="008D2AE8" w:rsidRPr="00DD30CC" w:rsidRDefault="008D2AE8" w:rsidP="00B80E4A">
      <w:pPr>
        <w:ind w:firstLine="708"/>
        <w:contextualSpacing/>
        <w:jc w:val="both"/>
        <w:rPr>
          <w:rFonts w:asciiTheme="majorBidi" w:hAnsiTheme="majorBidi" w:cstheme="majorBidi"/>
          <w:sz w:val="28"/>
          <w:szCs w:val="28"/>
          <w:lang w:val="kk-KZ"/>
        </w:rPr>
      </w:pPr>
      <w:r w:rsidRPr="00DD30CC">
        <w:rPr>
          <w:rFonts w:asciiTheme="majorBidi" w:hAnsiTheme="majorBidi" w:cstheme="majorBidi"/>
          <w:sz w:val="28"/>
          <w:szCs w:val="28"/>
          <w:lang w:val="kk-KZ"/>
        </w:rPr>
        <w:t>Сонымен, бүгінгі күні инженерлік-техникалық қызмет келесі үрдістермен сипатталады:</w:t>
      </w:r>
    </w:p>
    <w:p w14:paraId="13A1472A" w14:textId="77777777" w:rsidR="008D2AE8" w:rsidRPr="00607CEE" w:rsidRDefault="008D2AE8" w:rsidP="005D7C0E">
      <w:pPr>
        <w:pStyle w:val="a3"/>
        <w:numPr>
          <w:ilvl w:val="0"/>
          <w:numId w:val="84"/>
        </w:numPr>
        <w:spacing w:after="0" w:line="240" w:lineRule="auto"/>
        <w:jc w:val="both"/>
        <w:rPr>
          <w:rFonts w:asciiTheme="majorBidi" w:hAnsiTheme="majorBidi" w:cstheme="majorBidi"/>
          <w:sz w:val="28"/>
          <w:szCs w:val="28"/>
          <w:lang w:val="kk-KZ"/>
        </w:rPr>
      </w:pPr>
      <w:r w:rsidRPr="00607CEE">
        <w:rPr>
          <w:rFonts w:asciiTheme="majorBidi" w:hAnsiTheme="majorBidi" w:cstheme="majorBidi"/>
          <w:sz w:val="28"/>
          <w:szCs w:val="28"/>
          <w:lang w:val="kk-KZ"/>
        </w:rPr>
        <w:t>өндіріс пен технологиялардың ғылыми дамуын арттыру, техникалық қызметтің барлық салаларын ақпараттандыру, бұл техникалық объектілерді әлеуметтік және мәдени ортаға интеграцияланған күрделі жүйелер ретінде қабылдауды қамтамасыз етеді;</w:t>
      </w:r>
    </w:p>
    <w:p w14:paraId="2D33CA09" w14:textId="77777777" w:rsidR="008D2AE8" w:rsidRPr="00607CEE" w:rsidRDefault="008D2AE8" w:rsidP="005D7C0E">
      <w:pPr>
        <w:pStyle w:val="a3"/>
        <w:numPr>
          <w:ilvl w:val="0"/>
          <w:numId w:val="84"/>
        </w:numPr>
        <w:spacing w:after="0" w:line="240" w:lineRule="auto"/>
        <w:jc w:val="both"/>
        <w:rPr>
          <w:rFonts w:asciiTheme="majorBidi" w:hAnsiTheme="majorBidi" w:cstheme="majorBidi"/>
          <w:sz w:val="28"/>
          <w:szCs w:val="28"/>
          <w:lang w:val="kk-KZ"/>
        </w:rPr>
      </w:pPr>
      <w:r w:rsidRPr="00607CEE">
        <w:rPr>
          <w:rFonts w:asciiTheme="majorBidi" w:hAnsiTheme="majorBidi" w:cstheme="majorBidi"/>
          <w:sz w:val="28"/>
          <w:szCs w:val="28"/>
          <w:lang w:val="kk-KZ"/>
        </w:rPr>
        <w:t>техника мен технология үлгілерінің тез ауысуы, бұл болашақ мамандардың игерген білімдер, іскерлік, дағдылар, әлеуметтік тәжірибені негізгі кәсіби қызметінен өзге салаларда да  кеңінен қолдануға бағыттайды;</w:t>
      </w:r>
    </w:p>
    <w:p w14:paraId="36DA8274" w14:textId="77777777" w:rsidR="008D2AE8" w:rsidRPr="00607CEE" w:rsidRDefault="008D2AE8" w:rsidP="005D7C0E">
      <w:pPr>
        <w:pStyle w:val="a3"/>
        <w:numPr>
          <w:ilvl w:val="0"/>
          <w:numId w:val="84"/>
        </w:numPr>
        <w:spacing w:after="0" w:line="240" w:lineRule="auto"/>
        <w:jc w:val="both"/>
        <w:rPr>
          <w:rFonts w:asciiTheme="majorBidi" w:hAnsiTheme="majorBidi" w:cstheme="majorBidi"/>
          <w:sz w:val="28"/>
          <w:szCs w:val="28"/>
          <w:lang w:val="kk-KZ"/>
        </w:rPr>
      </w:pPr>
      <w:r w:rsidRPr="00607CEE">
        <w:rPr>
          <w:rFonts w:asciiTheme="majorBidi" w:hAnsiTheme="majorBidi" w:cstheme="majorBidi"/>
          <w:sz w:val="28"/>
          <w:szCs w:val="28"/>
          <w:lang w:val="kk-KZ"/>
        </w:rPr>
        <w:t xml:space="preserve">болашақ инженерді даярлауда академиялық ұтқырлыққа, </w:t>
      </w:r>
      <w:proofErr w:type="spellStart"/>
      <w:r w:rsidRPr="00607CEE">
        <w:rPr>
          <w:rFonts w:asciiTheme="majorBidi" w:hAnsiTheme="majorBidi" w:cstheme="majorBidi"/>
          <w:sz w:val="28"/>
          <w:szCs w:val="28"/>
          <w:lang w:val="kk-KZ"/>
        </w:rPr>
        <w:t>креативтікке</w:t>
      </w:r>
      <w:proofErr w:type="spellEnd"/>
      <w:r w:rsidRPr="00607CEE">
        <w:rPr>
          <w:rFonts w:asciiTheme="majorBidi" w:hAnsiTheme="majorBidi" w:cstheme="majorBidi"/>
          <w:sz w:val="28"/>
          <w:szCs w:val="28"/>
          <w:lang w:val="kk-KZ"/>
        </w:rPr>
        <w:t>, коммуникативтікке, ақпараттандыруға негізделген бәсекеге қабілеттілікті қамтамасыз ету, ғылыми-зерттеу практикасына байланысты инновациялық компонентті нығайту;</w:t>
      </w:r>
    </w:p>
    <w:p w14:paraId="77CB650B" w14:textId="77777777" w:rsidR="008D2AE8" w:rsidRPr="00607CEE" w:rsidRDefault="008D2AE8" w:rsidP="005D7C0E">
      <w:pPr>
        <w:pStyle w:val="a3"/>
        <w:numPr>
          <w:ilvl w:val="0"/>
          <w:numId w:val="84"/>
        </w:numPr>
        <w:spacing w:after="0" w:line="240" w:lineRule="auto"/>
        <w:jc w:val="both"/>
        <w:rPr>
          <w:rFonts w:asciiTheme="majorBidi" w:hAnsiTheme="majorBidi" w:cstheme="majorBidi"/>
          <w:sz w:val="28"/>
          <w:szCs w:val="28"/>
          <w:lang w:val="kk-KZ"/>
        </w:rPr>
      </w:pPr>
      <w:r w:rsidRPr="00607CEE">
        <w:rPr>
          <w:rFonts w:asciiTheme="majorBidi" w:hAnsiTheme="majorBidi" w:cstheme="majorBidi"/>
          <w:sz w:val="28"/>
          <w:szCs w:val="28"/>
          <w:lang w:val="kk-KZ"/>
        </w:rPr>
        <w:t xml:space="preserve">ХХІ ғасырда техникалық қызметтің мәдени, моральдық және гуманистік болмысының </w:t>
      </w:r>
      <w:proofErr w:type="spellStart"/>
      <w:r w:rsidRPr="00607CEE">
        <w:rPr>
          <w:rFonts w:asciiTheme="majorBidi" w:hAnsiTheme="majorBidi" w:cstheme="majorBidi"/>
          <w:sz w:val="28"/>
          <w:szCs w:val="28"/>
          <w:lang w:val="kk-KZ"/>
        </w:rPr>
        <w:t>күшеуі</w:t>
      </w:r>
      <w:proofErr w:type="spellEnd"/>
      <w:r w:rsidRPr="00607CEE">
        <w:rPr>
          <w:rFonts w:asciiTheme="majorBidi" w:hAnsiTheme="majorBidi" w:cstheme="majorBidi"/>
          <w:sz w:val="28"/>
          <w:szCs w:val="28"/>
          <w:lang w:val="kk-KZ"/>
        </w:rPr>
        <w:t xml:space="preserve">, техниканың экологиялық-гуманитарлық </w:t>
      </w:r>
      <w:r w:rsidRPr="00607CEE">
        <w:rPr>
          <w:rFonts w:asciiTheme="majorBidi" w:hAnsiTheme="majorBidi" w:cstheme="majorBidi"/>
          <w:sz w:val="28"/>
          <w:szCs w:val="28"/>
          <w:lang w:val="kk-KZ"/>
        </w:rPr>
        <w:lastRenderedPageBreak/>
        <w:t>мәніне мұқтаждық білім беру үдерісін маманның жаңа кәсіби техникалық мәдениетін қалыптастыруға бағыттайды;</w:t>
      </w:r>
    </w:p>
    <w:p w14:paraId="50F04D15" w14:textId="345A4A7A" w:rsidR="008D2AE8" w:rsidRPr="00607CEE" w:rsidRDefault="008D2AE8" w:rsidP="005D7C0E">
      <w:pPr>
        <w:pStyle w:val="a3"/>
        <w:numPr>
          <w:ilvl w:val="0"/>
          <w:numId w:val="84"/>
        </w:numPr>
        <w:spacing w:after="0" w:line="240" w:lineRule="auto"/>
        <w:jc w:val="both"/>
        <w:rPr>
          <w:rFonts w:asciiTheme="majorBidi" w:hAnsiTheme="majorBidi" w:cstheme="majorBidi"/>
          <w:sz w:val="28"/>
          <w:szCs w:val="28"/>
          <w:lang w:val="kk-KZ"/>
        </w:rPr>
      </w:pPr>
      <w:r w:rsidRPr="00607CEE">
        <w:rPr>
          <w:rFonts w:asciiTheme="majorBidi" w:hAnsiTheme="majorBidi" w:cstheme="majorBidi"/>
          <w:sz w:val="28"/>
          <w:szCs w:val="28"/>
          <w:lang w:val="kk-KZ"/>
        </w:rPr>
        <w:t xml:space="preserve">инженерлер қызметінің ұйымдастыру-басқару саласын арттыру, бұл мамандарды дайындауда іскерлік қарым-қатынастың, ынтымақтастықтың, өзара түсіністіктің, командада нәтижелі жұмыстың қажеттілігін қамтамасыз ететін коммуникативтік </w:t>
      </w:r>
      <w:proofErr w:type="spellStart"/>
      <w:r w:rsidRPr="00607CEE">
        <w:rPr>
          <w:rFonts w:asciiTheme="majorBidi" w:hAnsiTheme="majorBidi" w:cstheme="majorBidi"/>
          <w:sz w:val="28"/>
          <w:szCs w:val="28"/>
          <w:lang w:val="kk-KZ"/>
        </w:rPr>
        <w:t>құзыреттілікті</w:t>
      </w:r>
      <w:proofErr w:type="spellEnd"/>
      <w:r w:rsidRPr="00607CEE">
        <w:rPr>
          <w:rFonts w:asciiTheme="majorBidi" w:hAnsiTheme="majorBidi" w:cstheme="majorBidi"/>
          <w:sz w:val="28"/>
          <w:szCs w:val="28"/>
          <w:lang w:val="kk-KZ"/>
        </w:rPr>
        <w:t xml:space="preserve"> қалыптастыруға бағыттайды</w:t>
      </w:r>
      <w:r w:rsidR="00383576" w:rsidRPr="00607CEE">
        <w:rPr>
          <w:rFonts w:asciiTheme="majorBidi" w:hAnsiTheme="majorBidi" w:cstheme="majorBidi"/>
          <w:sz w:val="28"/>
          <w:szCs w:val="28"/>
          <w:lang w:val="kk-KZ"/>
        </w:rPr>
        <w:t xml:space="preserve"> </w:t>
      </w:r>
      <w:sdt>
        <w:sdtPr>
          <w:rPr>
            <w:color w:val="000000"/>
            <w:lang w:val="kk-KZ"/>
          </w:rPr>
          <w:tag w:val="MENDELEY_CITATION_v3_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"/>
          <w:id w:val="898626238"/>
          <w:placeholder>
            <w:docPart w:val="DefaultPlaceholder_-1854013440"/>
          </w:placeholder>
        </w:sdtPr>
        <w:sdtContent>
          <w:r w:rsidR="004952C7" w:rsidRPr="004952C7">
            <w:rPr>
              <w:rFonts w:asciiTheme="majorBidi" w:hAnsiTheme="majorBidi" w:cstheme="majorBidi"/>
              <w:color w:val="000000"/>
              <w:sz w:val="28"/>
              <w:szCs w:val="28"/>
              <w:lang w:val="kk-KZ"/>
            </w:rPr>
            <w:t>[37]</w:t>
          </w:r>
        </w:sdtContent>
      </w:sdt>
      <w:r w:rsidR="00383576" w:rsidRPr="00607CEE">
        <w:rPr>
          <w:rFonts w:asciiTheme="majorBidi" w:hAnsiTheme="majorBidi" w:cstheme="majorBidi"/>
          <w:sz w:val="28"/>
          <w:szCs w:val="28"/>
          <w:lang w:val="kk-KZ"/>
        </w:rPr>
        <w:t xml:space="preserve">. </w:t>
      </w:r>
    </w:p>
    <w:p w14:paraId="2DCA02A9" w14:textId="4E853FAE" w:rsidR="008C58D6" w:rsidRDefault="00DD59B9" w:rsidP="00046C9F">
      <w:pPr>
        <w:ind w:firstLine="708"/>
        <w:contextualSpacing/>
        <w:jc w:val="both"/>
        <w:rPr>
          <w:rFonts w:asciiTheme="majorBidi" w:hAnsiTheme="majorBidi" w:cstheme="majorBidi"/>
          <w:sz w:val="28"/>
          <w:szCs w:val="28"/>
          <w:lang w:val="kk-KZ"/>
        </w:rPr>
      </w:pPr>
      <w:r>
        <w:rPr>
          <w:rFonts w:asciiTheme="majorBidi" w:hAnsiTheme="majorBidi" w:cstheme="majorBidi"/>
          <w:sz w:val="28"/>
          <w:szCs w:val="28"/>
          <w:lang w:val="kk-KZ"/>
        </w:rPr>
        <w:t xml:space="preserve">Жоғарыда жүргізілген зерттеу жұмыстарының нәтижесінде техникалық </w:t>
      </w:r>
      <w:proofErr w:type="spellStart"/>
      <w:r>
        <w:rPr>
          <w:rFonts w:asciiTheme="majorBidi" w:hAnsiTheme="majorBidi" w:cstheme="majorBidi"/>
          <w:sz w:val="28"/>
          <w:szCs w:val="28"/>
          <w:lang w:val="kk-KZ"/>
        </w:rPr>
        <w:t>бейіндегі</w:t>
      </w:r>
      <w:proofErr w:type="spellEnd"/>
      <w:r>
        <w:rPr>
          <w:rFonts w:asciiTheme="majorBidi" w:hAnsiTheme="majorBidi" w:cstheme="majorBidi"/>
          <w:sz w:val="28"/>
          <w:szCs w:val="28"/>
          <w:lang w:val="kk-KZ"/>
        </w:rPr>
        <w:t xml:space="preserve"> маманның оқу бағдарламасы, типтік оқу бағдарламасы, оқу жұмыс бағдарламасы сияқты құжаттардың мазмұны, ондағы студенттер алдында қойылатын талаптары бойынша </w:t>
      </w:r>
      <w:proofErr w:type="spellStart"/>
      <w:r>
        <w:rPr>
          <w:rFonts w:asciiTheme="majorBidi" w:hAnsiTheme="majorBidi" w:cstheme="majorBidi"/>
          <w:sz w:val="28"/>
          <w:szCs w:val="28"/>
          <w:lang w:val="kk-KZ"/>
        </w:rPr>
        <w:t>шеттілдік</w:t>
      </w:r>
      <w:proofErr w:type="spellEnd"/>
      <w:r>
        <w:rPr>
          <w:rFonts w:asciiTheme="majorBidi" w:hAnsiTheme="majorBidi" w:cstheme="majorBidi"/>
          <w:sz w:val="28"/>
          <w:szCs w:val="28"/>
          <w:lang w:val="kk-KZ"/>
        </w:rPr>
        <w:t xml:space="preserve"> дайындығының қандай қарым</w:t>
      </w:r>
      <w:r w:rsidRPr="00A15998">
        <w:rPr>
          <w:rFonts w:asciiTheme="majorBidi" w:hAnsiTheme="majorBidi" w:cstheme="majorBidi"/>
          <w:sz w:val="28"/>
          <w:szCs w:val="28"/>
          <w:lang w:val="kk-KZ"/>
        </w:rPr>
        <w:t>-</w:t>
      </w:r>
      <w:r>
        <w:rPr>
          <w:rFonts w:asciiTheme="majorBidi" w:hAnsiTheme="majorBidi" w:cstheme="majorBidi"/>
          <w:sz w:val="28"/>
          <w:szCs w:val="28"/>
          <w:lang w:val="kk-KZ"/>
        </w:rPr>
        <w:t xml:space="preserve">қатынас аймағында өрбитіні, яғни студенттердің жұмыс барысында қолдану ықтималдығы жоғары нүктелері анықталды. Ол бойынша техникалық мамандар, біздің жағдайда мұнайшы мамандардың </w:t>
      </w:r>
      <w:proofErr w:type="spellStart"/>
      <w:r>
        <w:rPr>
          <w:rFonts w:asciiTheme="majorBidi" w:hAnsiTheme="majorBidi" w:cstheme="majorBidi"/>
          <w:sz w:val="28"/>
          <w:szCs w:val="28"/>
          <w:lang w:val="kk-KZ"/>
        </w:rPr>
        <w:t>шеттілдік</w:t>
      </w:r>
      <w:proofErr w:type="spellEnd"/>
      <w:r>
        <w:rPr>
          <w:rFonts w:asciiTheme="majorBidi" w:hAnsiTheme="majorBidi" w:cstheme="majorBidi"/>
          <w:sz w:val="28"/>
          <w:szCs w:val="28"/>
          <w:lang w:val="kk-KZ"/>
        </w:rPr>
        <w:t xml:space="preserve"> қарым-қатынас аймағының траекториясын келесі кестеде бейнеленді. Аталмыш </w:t>
      </w:r>
      <w:r w:rsidR="002A726D">
        <w:rPr>
          <w:rFonts w:asciiTheme="majorBidi" w:hAnsiTheme="majorBidi" w:cstheme="majorBidi"/>
          <w:sz w:val="28"/>
          <w:szCs w:val="28"/>
          <w:lang w:val="kk-KZ"/>
        </w:rPr>
        <w:t xml:space="preserve">сурет </w:t>
      </w:r>
      <w:r w:rsidR="002A726D" w:rsidRPr="001A4E3B">
        <w:rPr>
          <w:rFonts w:asciiTheme="majorBidi" w:hAnsiTheme="majorBidi" w:cstheme="majorBidi"/>
          <w:sz w:val="28"/>
          <w:szCs w:val="28"/>
          <w:lang w:val="kk-KZ"/>
        </w:rPr>
        <w:t>1</w:t>
      </w:r>
      <w:r>
        <w:rPr>
          <w:rFonts w:asciiTheme="majorBidi" w:hAnsiTheme="majorBidi" w:cstheme="majorBidi"/>
          <w:sz w:val="28"/>
          <w:szCs w:val="28"/>
          <w:lang w:val="kk-KZ"/>
        </w:rPr>
        <w:t xml:space="preserve"> П. К. </w:t>
      </w:r>
      <w:proofErr w:type="spellStart"/>
      <w:r>
        <w:rPr>
          <w:rFonts w:asciiTheme="majorBidi" w:hAnsiTheme="majorBidi" w:cstheme="majorBidi"/>
          <w:sz w:val="28"/>
          <w:szCs w:val="28"/>
          <w:lang w:val="kk-KZ"/>
        </w:rPr>
        <w:t>Елубаеваның</w:t>
      </w:r>
      <w:proofErr w:type="spellEnd"/>
      <w:r w:rsidR="00914C3D">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"/>
          <w:id w:val="1485504105"/>
          <w:placeholder>
            <w:docPart w:val="DefaultPlaceholder_-1854013440"/>
          </w:placeholder>
        </w:sdtPr>
        <w:sdtContent>
          <w:r w:rsidR="004952C7" w:rsidRPr="004952C7">
            <w:rPr>
              <w:rFonts w:asciiTheme="majorBidi" w:hAnsiTheme="majorBidi" w:cstheme="majorBidi"/>
              <w:color w:val="000000"/>
              <w:sz w:val="28"/>
              <w:szCs w:val="28"/>
              <w:lang w:val="kk-KZ"/>
            </w:rPr>
            <w:t>[38]</w:t>
          </w:r>
        </w:sdtContent>
      </w:sdt>
      <w:r w:rsidR="00914C3D">
        <w:rPr>
          <w:rFonts w:asciiTheme="majorBidi" w:hAnsiTheme="majorBidi" w:cstheme="majorBidi"/>
          <w:sz w:val="28"/>
          <w:szCs w:val="28"/>
          <w:lang w:val="kk-KZ"/>
        </w:rPr>
        <w:t xml:space="preserve"> </w:t>
      </w:r>
      <w:r>
        <w:rPr>
          <w:rFonts w:asciiTheme="majorBidi" w:hAnsiTheme="majorBidi" w:cstheme="majorBidi"/>
          <w:sz w:val="28"/>
          <w:szCs w:val="28"/>
          <w:lang w:val="kk-KZ"/>
        </w:rPr>
        <w:t>аймақтану мамандығына арнап жасаған кестесінің негізінде жасалынды.</w:t>
      </w:r>
    </w:p>
    <w:p w14:paraId="39D4D3AE" w14:textId="6DACD5C1" w:rsidR="008C58D6" w:rsidRDefault="003A2F33" w:rsidP="00B80E4A">
      <w:pPr>
        <w:ind w:firstLine="708"/>
        <w:contextualSpacing/>
        <w:jc w:val="both"/>
        <w:rPr>
          <w:rFonts w:asciiTheme="majorBidi" w:hAnsiTheme="majorBidi" w:cstheme="majorBidi"/>
          <w:sz w:val="28"/>
          <w:szCs w:val="28"/>
          <w:lang w:val="kk-KZ"/>
        </w:rPr>
      </w:pPr>
      <w:r>
        <w:rPr>
          <w:rFonts w:asciiTheme="majorBidi" w:hAnsiTheme="majorBidi" w:cstheme="majorBidi"/>
          <w:noProof/>
          <w:sz w:val="28"/>
          <w:szCs w:val="28"/>
          <w:lang w:val="kk-KZ"/>
        </w:rPr>
        <mc:AlternateContent>
          <mc:Choice Requires="wps">
            <w:drawing>
              <wp:anchor distT="0" distB="0" distL="114300" distR="114300" simplePos="0" relativeHeight="251767808" behindDoc="0" locked="0" layoutInCell="1" allowOverlap="1" wp14:anchorId="19CE61F0" wp14:editId="3F72729C">
                <wp:simplePos x="0" y="0"/>
                <wp:positionH relativeFrom="column">
                  <wp:posOffset>-86907</wp:posOffset>
                </wp:positionH>
                <wp:positionV relativeFrom="paragraph">
                  <wp:posOffset>99301</wp:posOffset>
                </wp:positionV>
                <wp:extent cx="6180958" cy="5376041"/>
                <wp:effectExtent l="0" t="0" r="17145" b="8890"/>
                <wp:wrapNone/>
                <wp:docPr id="220534806" name="Прямоугольник 79"/>
                <wp:cNvGraphicFramePr/>
                <a:graphic xmlns:a="http://schemas.openxmlformats.org/drawingml/2006/main">
                  <a:graphicData uri="http://schemas.microsoft.com/office/word/2010/wordprocessingShape">
                    <wps:wsp>
                      <wps:cNvSpPr/>
                      <wps:spPr>
                        <a:xfrm>
                          <a:off x="0" y="0"/>
                          <a:ext cx="6180958" cy="5376041"/>
                        </a:xfrm>
                        <a:prstGeom prst="rect">
                          <a:avLst/>
                        </a:prstGeom>
                        <a:blipFill dpi="0" rotWithShape="1">
                          <a:blip r:embed="rId11">
                            <a:extLst>
                              <a:ext uri="{28A0092B-C50C-407E-A947-70E740481C1C}">
                                <a14:useLocalDpi xmlns:a14="http://schemas.microsoft.com/office/drawing/2010/main" val="0"/>
                              </a:ext>
                            </a:extLst>
                          </a:blip>
                          <a:srcRect/>
                          <a:stretch>
                            <a:fillRect/>
                          </a:stretch>
                        </a:blip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4A2994" id="Прямоугольник 79" o:spid="_x0000_s1026" style="position:absolute;margin-left:-6.85pt;margin-top:7.8pt;width:486.7pt;height:423.3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" strokecolor="#09101d [484]" strokeweight="1pt">
                <v:fill r:id="rId12" o:title="" recolor="t" rotate="t" type="frame"/>
              </v:rect>
            </w:pict>
          </mc:Fallback>
        </mc:AlternateContent>
      </w:r>
    </w:p>
    <w:p w14:paraId="34C97C39" w14:textId="3ADA8F00" w:rsidR="008C58D6" w:rsidRDefault="008C58D6" w:rsidP="00B80E4A">
      <w:pPr>
        <w:ind w:firstLine="708"/>
        <w:contextualSpacing/>
        <w:jc w:val="both"/>
        <w:rPr>
          <w:rFonts w:asciiTheme="majorBidi" w:hAnsiTheme="majorBidi" w:cstheme="majorBidi"/>
          <w:sz w:val="28"/>
          <w:szCs w:val="28"/>
          <w:lang w:val="kk-KZ"/>
        </w:rPr>
      </w:pPr>
    </w:p>
    <w:p w14:paraId="30AF7185" w14:textId="77777777" w:rsidR="008C58D6" w:rsidRDefault="008C58D6" w:rsidP="00B80E4A">
      <w:pPr>
        <w:ind w:firstLine="708"/>
        <w:contextualSpacing/>
        <w:jc w:val="both"/>
        <w:rPr>
          <w:rFonts w:asciiTheme="majorBidi" w:hAnsiTheme="majorBidi" w:cstheme="majorBidi"/>
          <w:sz w:val="28"/>
          <w:szCs w:val="28"/>
          <w:lang w:val="kk-KZ"/>
        </w:rPr>
      </w:pPr>
    </w:p>
    <w:p w14:paraId="55A2DAD9" w14:textId="77777777" w:rsidR="008C58D6" w:rsidRDefault="008C58D6" w:rsidP="00B80E4A">
      <w:pPr>
        <w:ind w:firstLine="708"/>
        <w:contextualSpacing/>
        <w:jc w:val="both"/>
        <w:rPr>
          <w:rFonts w:asciiTheme="majorBidi" w:hAnsiTheme="majorBidi" w:cstheme="majorBidi"/>
          <w:sz w:val="28"/>
          <w:szCs w:val="28"/>
          <w:lang w:val="kk-KZ"/>
        </w:rPr>
      </w:pPr>
    </w:p>
    <w:p w14:paraId="63B2A75F" w14:textId="77777777" w:rsidR="008C58D6" w:rsidRDefault="008C58D6" w:rsidP="00B80E4A">
      <w:pPr>
        <w:ind w:firstLine="708"/>
        <w:contextualSpacing/>
        <w:jc w:val="both"/>
        <w:rPr>
          <w:rFonts w:asciiTheme="majorBidi" w:hAnsiTheme="majorBidi" w:cstheme="majorBidi"/>
          <w:sz w:val="28"/>
          <w:szCs w:val="28"/>
          <w:lang w:val="kk-KZ"/>
        </w:rPr>
      </w:pPr>
    </w:p>
    <w:p w14:paraId="57CBE0F8" w14:textId="77777777" w:rsidR="008C58D6" w:rsidRDefault="008C58D6" w:rsidP="00B80E4A">
      <w:pPr>
        <w:ind w:firstLine="708"/>
        <w:contextualSpacing/>
        <w:jc w:val="both"/>
        <w:rPr>
          <w:rFonts w:asciiTheme="majorBidi" w:hAnsiTheme="majorBidi" w:cstheme="majorBidi"/>
          <w:sz w:val="28"/>
          <w:szCs w:val="28"/>
          <w:lang w:val="kk-KZ"/>
        </w:rPr>
      </w:pPr>
    </w:p>
    <w:p w14:paraId="438274CB" w14:textId="77777777" w:rsidR="008C58D6" w:rsidRDefault="008C58D6" w:rsidP="00B80E4A">
      <w:pPr>
        <w:ind w:firstLine="708"/>
        <w:contextualSpacing/>
        <w:jc w:val="both"/>
        <w:rPr>
          <w:rFonts w:asciiTheme="majorBidi" w:hAnsiTheme="majorBidi" w:cstheme="majorBidi"/>
          <w:sz w:val="28"/>
          <w:szCs w:val="28"/>
          <w:lang w:val="kk-KZ"/>
        </w:rPr>
      </w:pPr>
    </w:p>
    <w:p w14:paraId="7EC75C65" w14:textId="77777777" w:rsidR="008C58D6" w:rsidRDefault="008C58D6" w:rsidP="00B80E4A">
      <w:pPr>
        <w:ind w:firstLine="708"/>
        <w:contextualSpacing/>
        <w:jc w:val="both"/>
        <w:rPr>
          <w:rFonts w:asciiTheme="majorBidi" w:hAnsiTheme="majorBidi" w:cstheme="majorBidi"/>
          <w:sz w:val="28"/>
          <w:szCs w:val="28"/>
          <w:lang w:val="kk-KZ"/>
        </w:rPr>
      </w:pPr>
    </w:p>
    <w:p w14:paraId="413087ED" w14:textId="77777777" w:rsidR="008C58D6" w:rsidRDefault="008C58D6" w:rsidP="00B80E4A">
      <w:pPr>
        <w:ind w:firstLine="708"/>
        <w:contextualSpacing/>
        <w:jc w:val="both"/>
        <w:rPr>
          <w:rFonts w:asciiTheme="majorBidi" w:hAnsiTheme="majorBidi" w:cstheme="majorBidi"/>
          <w:sz w:val="28"/>
          <w:szCs w:val="28"/>
          <w:lang w:val="kk-KZ"/>
        </w:rPr>
      </w:pPr>
    </w:p>
    <w:p w14:paraId="7DDB64E3" w14:textId="77777777" w:rsidR="008C58D6" w:rsidRDefault="008C58D6" w:rsidP="00B80E4A">
      <w:pPr>
        <w:ind w:firstLine="708"/>
        <w:contextualSpacing/>
        <w:jc w:val="both"/>
        <w:rPr>
          <w:rFonts w:asciiTheme="majorBidi" w:hAnsiTheme="majorBidi" w:cstheme="majorBidi"/>
          <w:sz w:val="28"/>
          <w:szCs w:val="28"/>
          <w:lang w:val="kk-KZ"/>
        </w:rPr>
      </w:pPr>
    </w:p>
    <w:p w14:paraId="64BA57D7" w14:textId="77777777" w:rsidR="008C58D6" w:rsidRDefault="008C58D6" w:rsidP="00B80E4A">
      <w:pPr>
        <w:ind w:firstLine="708"/>
        <w:contextualSpacing/>
        <w:jc w:val="both"/>
        <w:rPr>
          <w:rFonts w:asciiTheme="majorBidi" w:hAnsiTheme="majorBidi" w:cstheme="majorBidi"/>
          <w:sz w:val="28"/>
          <w:szCs w:val="28"/>
          <w:lang w:val="kk-KZ"/>
        </w:rPr>
      </w:pPr>
    </w:p>
    <w:p w14:paraId="5BC8CB37" w14:textId="77777777" w:rsidR="008C58D6" w:rsidRDefault="008C58D6" w:rsidP="00B80E4A">
      <w:pPr>
        <w:ind w:firstLine="708"/>
        <w:contextualSpacing/>
        <w:jc w:val="both"/>
        <w:rPr>
          <w:rFonts w:asciiTheme="majorBidi" w:hAnsiTheme="majorBidi" w:cstheme="majorBidi"/>
          <w:sz w:val="28"/>
          <w:szCs w:val="28"/>
          <w:lang w:val="kk-KZ"/>
        </w:rPr>
      </w:pPr>
    </w:p>
    <w:p w14:paraId="4128DD57" w14:textId="77777777" w:rsidR="008C58D6" w:rsidRDefault="008C58D6" w:rsidP="00B80E4A">
      <w:pPr>
        <w:ind w:firstLine="708"/>
        <w:contextualSpacing/>
        <w:jc w:val="both"/>
        <w:rPr>
          <w:rFonts w:asciiTheme="majorBidi" w:hAnsiTheme="majorBidi" w:cstheme="majorBidi"/>
          <w:sz w:val="28"/>
          <w:szCs w:val="28"/>
          <w:lang w:val="kk-KZ"/>
        </w:rPr>
      </w:pPr>
    </w:p>
    <w:p w14:paraId="57C01CB5" w14:textId="77777777" w:rsidR="008C58D6" w:rsidRDefault="008C58D6" w:rsidP="00B80E4A">
      <w:pPr>
        <w:ind w:firstLine="708"/>
        <w:contextualSpacing/>
        <w:jc w:val="both"/>
        <w:rPr>
          <w:rFonts w:asciiTheme="majorBidi" w:hAnsiTheme="majorBidi" w:cstheme="majorBidi"/>
          <w:sz w:val="28"/>
          <w:szCs w:val="28"/>
          <w:lang w:val="kk-KZ"/>
        </w:rPr>
      </w:pPr>
    </w:p>
    <w:p w14:paraId="001A3E40" w14:textId="77777777" w:rsidR="008C58D6" w:rsidRDefault="008C58D6" w:rsidP="00B80E4A">
      <w:pPr>
        <w:ind w:firstLine="708"/>
        <w:contextualSpacing/>
        <w:jc w:val="both"/>
        <w:rPr>
          <w:rFonts w:asciiTheme="majorBidi" w:hAnsiTheme="majorBidi" w:cstheme="majorBidi"/>
          <w:sz w:val="28"/>
          <w:szCs w:val="28"/>
          <w:lang w:val="kk-KZ"/>
        </w:rPr>
      </w:pPr>
    </w:p>
    <w:p w14:paraId="09D2BF59" w14:textId="77777777" w:rsidR="008C58D6" w:rsidRDefault="008C58D6" w:rsidP="00B80E4A">
      <w:pPr>
        <w:ind w:firstLine="708"/>
        <w:contextualSpacing/>
        <w:jc w:val="both"/>
        <w:rPr>
          <w:rFonts w:asciiTheme="majorBidi" w:hAnsiTheme="majorBidi" w:cstheme="majorBidi"/>
          <w:sz w:val="28"/>
          <w:szCs w:val="28"/>
          <w:lang w:val="kk-KZ"/>
        </w:rPr>
      </w:pPr>
    </w:p>
    <w:p w14:paraId="75035F3F" w14:textId="77777777" w:rsidR="008C58D6" w:rsidRDefault="008C58D6" w:rsidP="00B80E4A">
      <w:pPr>
        <w:ind w:firstLine="708"/>
        <w:contextualSpacing/>
        <w:jc w:val="both"/>
        <w:rPr>
          <w:rFonts w:asciiTheme="majorBidi" w:hAnsiTheme="majorBidi" w:cstheme="majorBidi"/>
          <w:sz w:val="28"/>
          <w:szCs w:val="28"/>
          <w:lang w:val="kk-KZ"/>
        </w:rPr>
      </w:pPr>
    </w:p>
    <w:p w14:paraId="1D69D8A9" w14:textId="77777777" w:rsidR="008C58D6" w:rsidRDefault="008C58D6" w:rsidP="00B80E4A">
      <w:pPr>
        <w:ind w:firstLine="708"/>
        <w:contextualSpacing/>
        <w:jc w:val="both"/>
        <w:rPr>
          <w:rFonts w:asciiTheme="majorBidi" w:hAnsiTheme="majorBidi" w:cstheme="majorBidi"/>
          <w:sz w:val="28"/>
          <w:szCs w:val="28"/>
          <w:lang w:val="kk-KZ"/>
        </w:rPr>
      </w:pPr>
    </w:p>
    <w:p w14:paraId="00A97B6E" w14:textId="77777777" w:rsidR="008C58D6" w:rsidRDefault="008C58D6" w:rsidP="00B80E4A">
      <w:pPr>
        <w:ind w:firstLine="708"/>
        <w:contextualSpacing/>
        <w:jc w:val="both"/>
        <w:rPr>
          <w:rFonts w:asciiTheme="majorBidi" w:hAnsiTheme="majorBidi" w:cstheme="majorBidi"/>
          <w:sz w:val="28"/>
          <w:szCs w:val="28"/>
          <w:lang w:val="kk-KZ"/>
        </w:rPr>
      </w:pPr>
    </w:p>
    <w:p w14:paraId="00F0C8A3" w14:textId="77777777" w:rsidR="008C58D6" w:rsidRDefault="008C58D6" w:rsidP="00B80E4A">
      <w:pPr>
        <w:ind w:firstLine="708"/>
        <w:contextualSpacing/>
        <w:jc w:val="both"/>
        <w:rPr>
          <w:rFonts w:asciiTheme="majorBidi" w:hAnsiTheme="majorBidi" w:cstheme="majorBidi"/>
          <w:sz w:val="28"/>
          <w:szCs w:val="28"/>
          <w:lang w:val="kk-KZ"/>
        </w:rPr>
      </w:pPr>
    </w:p>
    <w:p w14:paraId="304DC5FF" w14:textId="77777777" w:rsidR="008C58D6" w:rsidRDefault="008C58D6" w:rsidP="00B80E4A">
      <w:pPr>
        <w:ind w:firstLine="708"/>
        <w:contextualSpacing/>
        <w:jc w:val="both"/>
        <w:rPr>
          <w:rFonts w:asciiTheme="majorBidi" w:hAnsiTheme="majorBidi" w:cstheme="majorBidi"/>
          <w:sz w:val="28"/>
          <w:szCs w:val="28"/>
          <w:lang w:val="kk-KZ"/>
        </w:rPr>
      </w:pPr>
    </w:p>
    <w:p w14:paraId="32B19021" w14:textId="77777777" w:rsidR="008C58D6" w:rsidRDefault="008C58D6" w:rsidP="00B80E4A">
      <w:pPr>
        <w:ind w:firstLine="708"/>
        <w:contextualSpacing/>
        <w:jc w:val="both"/>
        <w:rPr>
          <w:rFonts w:asciiTheme="majorBidi" w:hAnsiTheme="majorBidi" w:cstheme="majorBidi"/>
          <w:sz w:val="28"/>
          <w:szCs w:val="28"/>
          <w:lang w:val="kk-KZ"/>
        </w:rPr>
      </w:pPr>
    </w:p>
    <w:p w14:paraId="60F30DED" w14:textId="77777777" w:rsidR="008C58D6" w:rsidRDefault="008C58D6" w:rsidP="00B80E4A">
      <w:pPr>
        <w:ind w:firstLine="708"/>
        <w:contextualSpacing/>
        <w:jc w:val="both"/>
        <w:rPr>
          <w:rFonts w:asciiTheme="majorBidi" w:hAnsiTheme="majorBidi" w:cstheme="majorBidi"/>
          <w:sz w:val="28"/>
          <w:szCs w:val="28"/>
          <w:lang w:val="kk-KZ"/>
        </w:rPr>
      </w:pPr>
    </w:p>
    <w:p w14:paraId="676A2DAD" w14:textId="77777777" w:rsidR="008C58D6" w:rsidRDefault="008C58D6" w:rsidP="00B80E4A">
      <w:pPr>
        <w:ind w:firstLine="708"/>
        <w:contextualSpacing/>
        <w:jc w:val="both"/>
        <w:rPr>
          <w:rFonts w:asciiTheme="majorBidi" w:hAnsiTheme="majorBidi" w:cstheme="majorBidi"/>
          <w:sz w:val="28"/>
          <w:szCs w:val="28"/>
          <w:lang w:val="kk-KZ"/>
        </w:rPr>
      </w:pPr>
    </w:p>
    <w:p w14:paraId="6F672FA5" w14:textId="77777777" w:rsidR="008C58D6" w:rsidRDefault="008C58D6" w:rsidP="00B80E4A">
      <w:pPr>
        <w:ind w:firstLine="708"/>
        <w:contextualSpacing/>
        <w:jc w:val="both"/>
        <w:rPr>
          <w:rFonts w:asciiTheme="majorBidi" w:hAnsiTheme="majorBidi" w:cstheme="majorBidi"/>
          <w:sz w:val="28"/>
          <w:szCs w:val="28"/>
          <w:lang w:val="kk-KZ"/>
        </w:rPr>
      </w:pPr>
    </w:p>
    <w:p w14:paraId="649BB910" w14:textId="77777777" w:rsidR="008C58D6" w:rsidRDefault="008C58D6" w:rsidP="00B80E4A">
      <w:pPr>
        <w:ind w:firstLine="708"/>
        <w:contextualSpacing/>
        <w:jc w:val="both"/>
        <w:rPr>
          <w:rFonts w:asciiTheme="majorBidi" w:hAnsiTheme="majorBidi" w:cstheme="majorBidi"/>
          <w:sz w:val="28"/>
          <w:szCs w:val="28"/>
          <w:lang w:val="kk-KZ"/>
        </w:rPr>
      </w:pPr>
    </w:p>
    <w:p w14:paraId="451778D9" w14:textId="77777777" w:rsidR="009C4275" w:rsidRDefault="009C4275" w:rsidP="00B80E4A">
      <w:pPr>
        <w:ind w:firstLine="708"/>
        <w:contextualSpacing/>
        <w:jc w:val="both"/>
        <w:rPr>
          <w:rFonts w:asciiTheme="majorBidi" w:hAnsiTheme="majorBidi" w:cstheme="majorBidi"/>
          <w:sz w:val="28"/>
          <w:szCs w:val="28"/>
          <w:lang w:val="kk-KZ"/>
        </w:rPr>
      </w:pPr>
    </w:p>
    <w:p w14:paraId="15322535" w14:textId="77777777" w:rsidR="008C58D6" w:rsidRPr="001A4E3B" w:rsidRDefault="008C58D6" w:rsidP="00914C3D">
      <w:pPr>
        <w:contextualSpacing/>
        <w:rPr>
          <w:rFonts w:asciiTheme="majorBidi" w:hAnsiTheme="majorBidi" w:cstheme="majorBidi"/>
          <w:sz w:val="28"/>
          <w:szCs w:val="28"/>
          <w:lang w:val="kk-KZ"/>
        </w:rPr>
      </w:pPr>
      <w:r w:rsidRPr="001A4E3B">
        <w:rPr>
          <w:rFonts w:asciiTheme="majorBidi" w:hAnsiTheme="majorBidi" w:cstheme="majorBidi"/>
          <w:sz w:val="28"/>
          <w:szCs w:val="28"/>
          <w:lang w:val="kk-KZ"/>
        </w:rPr>
        <w:t xml:space="preserve">Сурет 1 –   Техникалық мамандықтар студенттерінің </w:t>
      </w:r>
      <w:proofErr w:type="spellStart"/>
      <w:r w:rsidRPr="001A4E3B">
        <w:rPr>
          <w:rFonts w:asciiTheme="majorBidi" w:hAnsiTheme="majorBidi" w:cstheme="majorBidi"/>
          <w:sz w:val="28"/>
          <w:szCs w:val="28"/>
          <w:lang w:val="kk-KZ"/>
        </w:rPr>
        <w:t>шеттілдік</w:t>
      </w:r>
      <w:proofErr w:type="spellEnd"/>
      <w:r w:rsidRPr="001A4E3B">
        <w:rPr>
          <w:rFonts w:asciiTheme="majorBidi" w:hAnsiTheme="majorBidi" w:cstheme="majorBidi"/>
          <w:sz w:val="28"/>
          <w:szCs w:val="28"/>
          <w:lang w:val="kk-KZ"/>
        </w:rPr>
        <w:t xml:space="preserve"> қарым-қатынас аймағы</w:t>
      </w:r>
    </w:p>
    <w:p w14:paraId="47994E21" w14:textId="52AA479A" w:rsidR="008D2AE8" w:rsidRPr="00DD30CC" w:rsidRDefault="008D2AE8" w:rsidP="00B80E4A">
      <w:pPr>
        <w:ind w:firstLine="708"/>
        <w:contextualSpacing/>
        <w:jc w:val="both"/>
        <w:rPr>
          <w:rFonts w:asciiTheme="majorBidi" w:hAnsiTheme="majorBidi" w:cstheme="majorBidi"/>
          <w:sz w:val="28"/>
          <w:szCs w:val="28"/>
          <w:lang w:val="kk-KZ"/>
        </w:rPr>
      </w:pPr>
      <w:r w:rsidRPr="00DD30CC">
        <w:rPr>
          <w:rFonts w:asciiTheme="majorBidi" w:hAnsiTheme="majorBidi" w:cstheme="majorBidi"/>
          <w:sz w:val="28"/>
          <w:szCs w:val="28"/>
          <w:lang w:val="kk-KZ"/>
        </w:rPr>
        <w:lastRenderedPageBreak/>
        <w:t xml:space="preserve">Осылайша, инженерия мен техника саласындағы жоғарыда көрсетілген үрдістер негізінде біз техникалық қызмет осы бағыттағы мамандардан коммуникативтік және ұтқырлық сияқты сипаттамалардың болуын талап ететінін айта аламыз, бұл олардың тілдік шеберлігі мен дағдыларының деңгейіне тікелей байланысты. Демек, қызмет </w:t>
      </w:r>
      <w:proofErr w:type="spellStart"/>
      <w:r w:rsidRPr="00DD30CC">
        <w:rPr>
          <w:rFonts w:asciiTheme="majorBidi" w:hAnsiTheme="majorBidi" w:cstheme="majorBidi"/>
          <w:sz w:val="28"/>
          <w:szCs w:val="28"/>
          <w:lang w:val="kk-KZ"/>
        </w:rPr>
        <w:t>бей</w:t>
      </w:r>
      <w:r>
        <w:rPr>
          <w:rFonts w:asciiTheme="majorBidi" w:hAnsiTheme="majorBidi" w:cstheme="majorBidi"/>
          <w:sz w:val="28"/>
          <w:szCs w:val="28"/>
          <w:lang w:val="kk-KZ"/>
        </w:rPr>
        <w:t>і</w:t>
      </w:r>
      <w:r w:rsidRPr="00DD30CC">
        <w:rPr>
          <w:rFonts w:asciiTheme="majorBidi" w:hAnsiTheme="majorBidi" w:cstheme="majorBidi"/>
          <w:sz w:val="28"/>
          <w:szCs w:val="28"/>
          <w:lang w:val="kk-KZ"/>
        </w:rPr>
        <w:t>ніне</w:t>
      </w:r>
      <w:proofErr w:type="spellEnd"/>
      <w:r w:rsidRPr="00DD30CC">
        <w:rPr>
          <w:rFonts w:asciiTheme="majorBidi" w:hAnsiTheme="majorBidi" w:cstheme="majorBidi"/>
          <w:sz w:val="28"/>
          <w:szCs w:val="28"/>
          <w:lang w:val="kk-KZ"/>
        </w:rPr>
        <w:t xml:space="preserve"> сәйкес келетін тілдік дайындық инженерлік-техникалық сала мамандарын кәсіби даярлауда </w:t>
      </w:r>
      <w:r>
        <w:rPr>
          <w:rFonts w:asciiTheme="majorBidi" w:hAnsiTheme="majorBidi" w:cstheme="majorBidi"/>
          <w:sz w:val="28"/>
          <w:szCs w:val="28"/>
          <w:lang w:val="kk-KZ"/>
        </w:rPr>
        <w:t>маңызды</w:t>
      </w:r>
      <w:r w:rsidRPr="00DD30CC">
        <w:rPr>
          <w:rFonts w:asciiTheme="majorBidi" w:hAnsiTheme="majorBidi" w:cstheme="majorBidi"/>
          <w:sz w:val="28"/>
          <w:szCs w:val="28"/>
          <w:lang w:val="kk-KZ"/>
        </w:rPr>
        <w:t xml:space="preserve"> міндеттерінің бірі болуы тиіс.</w:t>
      </w:r>
      <w:r>
        <w:rPr>
          <w:rFonts w:asciiTheme="majorBidi" w:hAnsiTheme="majorBidi" w:cstheme="majorBidi"/>
          <w:sz w:val="28"/>
          <w:szCs w:val="28"/>
          <w:lang w:val="kk-KZ"/>
        </w:rPr>
        <w:t xml:space="preserve"> Әрине қызмет барысында инженер мамандар ең алдымен, шетелдік әріптестерінің ұлттық менталитеті, этикет нормалары, дүниетанымы, ұстанатын идеологиясы туралы ақпараттануы қажет. Бұл білімдер қай сала маманын болса да жан</w:t>
      </w:r>
      <w:r w:rsidRPr="003B53B0">
        <w:rPr>
          <w:rFonts w:asciiTheme="majorBidi" w:hAnsiTheme="majorBidi" w:cstheme="majorBidi"/>
          <w:sz w:val="28"/>
          <w:szCs w:val="28"/>
          <w:lang w:val="kk-KZ"/>
        </w:rPr>
        <w:t>-</w:t>
      </w:r>
      <w:r>
        <w:rPr>
          <w:rFonts w:asciiTheme="majorBidi" w:hAnsiTheme="majorBidi" w:cstheme="majorBidi"/>
          <w:sz w:val="28"/>
          <w:szCs w:val="28"/>
          <w:lang w:val="kk-KZ"/>
        </w:rPr>
        <w:t>жақтылығы арқылы жұмысы мен кәсібінің алға прогрессивті жылжуының, халықаралық аренада елдің имиджін оң көз-қараспен қалыптастыруына әсер етеді.  Бұл қарым-қатынас өзара іс</w:t>
      </w:r>
      <w:r w:rsidRPr="003B53B0">
        <w:rPr>
          <w:rFonts w:asciiTheme="majorBidi" w:hAnsiTheme="majorBidi" w:cstheme="majorBidi"/>
          <w:sz w:val="28"/>
          <w:szCs w:val="28"/>
          <w:lang w:val="kk-KZ"/>
        </w:rPr>
        <w:t>-</w:t>
      </w:r>
      <w:r>
        <w:rPr>
          <w:rFonts w:asciiTheme="majorBidi" w:hAnsiTheme="majorBidi" w:cstheme="majorBidi"/>
          <w:sz w:val="28"/>
          <w:szCs w:val="28"/>
          <w:lang w:val="kk-KZ"/>
        </w:rPr>
        <w:t>сапарлар барысында, хат алмасу процессі кезінде қолданылады. Техника саласы мамандарына экологиялық факторды ескеру өте маңызды, себебі іс-әрекет барысы қоршаған ортамен, табиғатпен тікелей байланысты, сондықтан экологиялық нормалар, стандарттар жайлы базалық ақпаратты білуі шарт. Шетелдік әріптестермен қатынас орнатудың басты себебі экономикалық қажеттіліктен туындайтыны анық. Сол себепті, инженер мамандардың экономикалық білімдері, шикізаттың ағымдағы құны жайлы ақпараттануы, ол жөнінде қарым-қатынас жүргізу мүмкіндігінің болуы маңызды фактор. Ол факторды заңнамалық түрде реттейтін, шетелдік әріптестермен мемлекет шеңберінде байланыс орнатуға мүмкіндік беретін бұл мемлекеттік құрылымдар. Яғни, мемлекеттік құрылымдар деңгейінде жүргізілетін қарым</w:t>
      </w:r>
      <w:r w:rsidRPr="003B53B0">
        <w:rPr>
          <w:rFonts w:asciiTheme="majorBidi" w:hAnsiTheme="majorBidi" w:cstheme="majorBidi"/>
          <w:sz w:val="28"/>
          <w:szCs w:val="28"/>
          <w:lang w:val="kk-KZ"/>
        </w:rPr>
        <w:t>-</w:t>
      </w:r>
      <w:r>
        <w:rPr>
          <w:rFonts w:asciiTheme="majorBidi" w:hAnsiTheme="majorBidi" w:cstheme="majorBidi"/>
          <w:sz w:val="28"/>
          <w:szCs w:val="28"/>
          <w:lang w:val="kk-KZ"/>
        </w:rPr>
        <w:t xml:space="preserve">қатынас контекстін игеру болып табылады және бұл  қатынастың өзегі болып табылатын, инженерлердің тікелей жұмыс орны мен жұмыс барысы іске асырылатын кен игеру орындары, оларды басқаратын ұлттық, жеке, ірі, шағын түрдегі компаниялар мен кәсіпорындар, ол жердегі арнайы құрылымдарына қарай бөлімшелер мен департаменттер ішіндегі мамандардың, яғни техника саласы мамандарының </w:t>
      </w:r>
      <w:proofErr w:type="spellStart"/>
      <w:r>
        <w:rPr>
          <w:rFonts w:asciiTheme="majorBidi" w:hAnsiTheme="majorBidi" w:cstheme="majorBidi"/>
          <w:sz w:val="28"/>
          <w:szCs w:val="28"/>
          <w:lang w:val="kk-KZ"/>
        </w:rPr>
        <w:t>шеттілдік</w:t>
      </w:r>
      <w:proofErr w:type="spellEnd"/>
      <w:r>
        <w:rPr>
          <w:rFonts w:asciiTheme="majorBidi" w:hAnsiTheme="majorBidi" w:cstheme="majorBidi"/>
          <w:sz w:val="28"/>
          <w:szCs w:val="28"/>
          <w:lang w:val="kk-KZ"/>
        </w:rPr>
        <w:t xml:space="preserve"> кәсіби-бағытталған құзыреттілігі болып табылады. Яғни, б</w:t>
      </w:r>
      <w:r w:rsidRPr="00DD30CC">
        <w:rPr>
          <w:rFonts w:asciiTheme="majorBidi" w:hAnsiTheme="majorBidi" w:cstheme="majorBidi"/>
          <w:sz w:val="28"/>
          <w:szCs w:val="28"/>
          <w:lang w:val="kk-KZ"/>
        </w:rPr>
        <w:t>олашақ</w:t>
      </w:r>
      <w:r>
        <w:rPr>
          <w:rFonts w:asciiTheme="majorBidi" w:hAnsiTheme="majorBidi" w:cstheme="majorBidi"/>
          <w:sz w:val="28"/>
          <w:szCs w:val="28"/>
          <w:lang w:val="kk-KZ"/>
        </w:rPr>
        <w:t xml:space="preserve"> </w:t>
      </w:r>
      <w:r w:rsidRPr="00DD30CC">
        <w:rPr>
          <w:rFonts w:asciiTheme="majorBidi" w:hAnsiTheme="majorBidi" w:cstheme="majorBidi"/>
          <w:sz w:val="28"/>
          <w:szCs w:val="28"/>
          <w:lang w:val="kk-KZ"/>
        </w:rPr>
        <w:t xml:space="preserve">инженерлердің қазіргі жаһандану кезеңінде кәсіби </w:t>
      </w:r>
      <w:proofErr w:type="spellStart"/>
      <w:r w:rsidRPr="00DD30CC">
        <w:rPr>
          <w:rFonts w:asciiTheme="majorBidi" w:hAnsiTheme="majorBidi" w:cstheme="majorBidi"/>
          <w:sz w:val="28"/>
          <w:szCs w:val="28"/>
          <w:lang w:val="kk-KZ"/>
        </w:rPr>
        <w:t>құзыреттіліктерінің</w:t>
      </w:r>
      <w:proofErr w:type="spellEnd"/>
      <w:r w:rsidRPr="00DD30CC">
        <w:rPr>
          <w:rFonts w:asciiTheme="majorBidi" w:hAnsiTheme="majorBidi" w:cstheme="majorBidi"/>
          <w:sz w:val="28"/>
          <w:szCs w:val="28"/>
          <w:lang w:val="kk-KZ"/>
        </w:rPr>
        <w:t xml:space="preserve"> бірі ретінде шетел тілінде өз саласы бойынша аудармашы немесе делдалдар көмегінсіз кәсіби қызмет жүргізу, яғни қарым-қатынас орната алу мүмкіндігі болып отыр. Халықаралық кәсіби байланысты кеңейту, шетелдік әріптестермен іскерлік келіссөздер жүргізу, шет</w:t>
      </w:r>
      <w:r>
        <w:rPr>
          <w:rFonts w:asciiTheme="majorBidi" w:hAnsiTheme="majorBidi" w:cstheme="majorBidi"/>
          <w:sz w:val="28"/>
          <w:szCs w:val="28"/>
          <w:lang w:val="kk-KZ"/>
        </w:rPr>
        <w:t>ел</w:t>
      </w:r>
      <w:r w:rsidRPr="00DD30CC">
        <w:rPr>
          <w:rFonts w:asciiTheme="majorBidi" w:hAnsiTheme="majorBidi" w:cstheme="majorBidi"/>
          <w:sz w:val="28"/>
          <w:szCs w:val="28"/>
          <w:lang w:val="kk-KZ"/>
        </w:rPr>
        <w:t xml:space="preserve"> тіліндегі техникалық құжаттамамен жұмыс істеу, шетелде өндірістік тәжірибеден өту мүмкіндігі болашақ инженерлерді оқытуда шет</w:t>
      </w:r>
      <w:r>
        <w:rPr>
          <w:rFonts w:asciiTheme="majorBidi" w:hAnsiTheme="majorBidi" w:cstheme="majorBidi"/>
          <w:sz w:val="28"/>
          <w:szCs w:val="28"/>
          <w:lang w:val="kk-KZ"/>
        </w:rPr>
        <w:t>ел</w:t>
      </w:r>
      <w:r w:rsidRPr="00DD30CC">
        <w:rPr>
          <w:rFonts w:asciiTheme="majorBidi" w:hAnsiTheme="majorBidi" w:cstheme="majorBidi"/>
          <w:sz w:val="28"/>
          <w:szCs w:val="28"/>
          <w:lang w:val="kk-KZ"/>
        </w:rPr>
        <w:t xml:space="preserve"> тілінің мүмкіндіктерін барынша толық пайдалануды және техникалық мамандықтар бойынша оқитын студенттердің </w:t>
      </w:r>
      <w:proofErr w:type="spellStart"/>
      <w:r w:rsidRPr="00DD30CC">
        <w:rPr>
          <w:rFonts w:asciiTheme="majorBidi" w:hAnsiTheme="majorBidi" w:cstheme="majorBidi"/>
          <w:sz w:val="28"/>
          <w:szCs w:val="28"/>
          <w:lang w:val="kk-KZ"/>
        </w:rPr>
        <w:t>шеттілдік</w:t>
      </w:r>
      <w:proofErr w:type="spellEnd"/>
      <w:r w:rsidRPr="00DD30CC">
        <w:rPr>
          <w:rFonts w:asciiTheme="majorBidi" w:hAnsiTheme="majorBidi" w:cstheme="majorBidi"/>
          <w:sz w:val="28"/>
          <w:szCs w:val="28"/>
          <w:lang w:val="kk-KZ"/>
        </w:rPr>
        <w:t xml:space="preserve"> </w:t>
      </w:r>
      <w:proofErr w:type="spellStart"/>
      <w:r w:rsidRPr="00DD30CC">
        <w:rPr>
          <w:rFonts w:asciiTheme="majorBidi" w:hAnsiTheme="majorBidi" w:cstheme="majorBidi"/>
          <w:sz w:val="28"/>
          <w:szCs w:val="28"/>
          <w:lang w:val="kk-KZ"/>
        </w:rPr>
        <w:t>құзыреттілігін</w:t>
      </w:r>
      <w:proofErr w:type="spellEnd"/>
      <w:r w:rsidRPr="00DD30CC">
        <w:rPr>
          <w:rFonts w:asciiTheme="majorBidi" w:hAnsiTheme="majorBidi" w:cstheme="majorBidi"/>
          <w:sz w:val="28"/>
          <w:szCs w:val="28"/>
          <w:lang w:val="kk-KZ"/>
        </w:rPr>
        <w:t xml:space="preserve"> қалыптастыруды талап етеді. </w:t>
      </w:r>
      <w:r w:rsidR="00C5756C">
        <w:rPr>
          <w:rFonts w:asciiTheme="majorBidi" w:hAnsiTheme="majorBidi" w:cstheme="majorBidi"/>
          <w:sz w:val="28"/>
          <w:szCs w:val="28"/>
          <w:lang w:val="kk-KZ"/>
        </w:rPr>
        <w:t>Ұсынылған т</w:t>
      </w:r>
      <w:r w:rsidR="00C5756C" w:rsidRPr="001A4E3B">
        <w:rPr>
          <w:rFonts w:asciiTheme="majorBidi" w:hAnsiTheme="majorBidi" w:cstheme="majorBidi"/>
          <w:sz w:val="28"/>
          <w:szCs w:val="28"/>
          <w:lang w:val="kk-KZ"/>
        </w:rPr>
        <w:t xml:space="preserve">ехникалық мамандықтар студенттерінің </w:t>
      </w:r>
      <w:proofErr w:type="spellStart"/>
      <w:r w:rsidR="00C5756C" w:rsidRPr="001A4E3B">
        <w:rPr>
          <w:rFonts w:asciiTheme="majorBidi" w:hAnsiTheme="majorBidi" w:cstheme="majorBidi"/>
          <w:sz w:val="28"/>
          <w:szCs w:val="28"/>
          <w:lang w:val="kk-KZ"/>
        </w:rPr>
        <w:t>шеттілдік</w:t>
      </w:r>
      <w:proofErr w:type="spellEnd"/>
      <w:r w:rsidR="00C5756C" w:rsidRPr="001A4E3B">
        <w:rPr>
          <w:rFonts w:asciiTheme="majorBidi" w:hAnsiTheme="majorBidi" w:cstheme="majorBidi"/>
          <w:sz w:val="28"/>
          <w:szCs w:val="28"/>
          <w:lang w:val="kk-KZ"/>
        </w:rPr>
        <w:t xml:space="preserve"> қарым-қатынас аймағы</w:t>
      </w:r>
      <w:r w:rsidR="00C5756C">
        <w:rPr>
          <w:rFonts w:asciiTheme="majorBidi" w:hAnsiTheme="majorBidi" w:cstheme="majorBidi"/>
          <w:sz w:val="28"/>
          <w:szCs w:val="28"/>
          <w:lang w:val="kk-KZ"/>
        </w:rPr>
        <w:t xml:space="preserve"> негізінде т</w:t>
      </w:r>
      <w:r w:rsidR="00C5756C" w:rsidRPr="00C5756C">
        <w:rPr>
          <w:rFonts w:asciiTheme="majorBidi" w:hAnsiTheme="majorBidi" w:cstheme="majorBidi"/>
          <w:sz w:val="28"/>
          <w:szCs w:val="28"/>
          <w:lang w:val="kk-KZ"/>
        </w:rPr>
        <w:t xml:space="preserve">ехникалық мамандықтар студенттерінің қытай тілі бойынша </w:t>
      </w:r>
      <w:proofErr w:type="spellStart"/>
      <w:r w:rsidR="00C5756C" w:rsidRPr="00C5756C">
        <w:rPr>
          <w:rFonts w:asciiTheme="majorBidi" w:hAnsiTheme="majorBidi" w:cstheme="majorBidi"/>
          <w:sz w:val="28"/>
          <w:szCs w:val="28"/>
          <w:lang w:val="kk-KZ"/>
        </w:rPr>
        <w:t>шеттілдік</w:t>
      </w:r>
      <w:proofErr w:type="spellEnd"/>
      <w:r w:rsidR="00C5756C" w:rsidRPr="00C5756C">
        <w:rPr>
          <w:rFonts w:asciiTheme="majorBidi" w:hAnsiTheme="majorBidi" w:cstheme="majorBidi"/>
          <w:sz w:val="28"/>
          <w:szCs w:val="28"/>
          <w:lang w:val="kk-KZ"/>
        </w:rPr>
        <w:t xml:space="preserve"> кәсіби-бағытталған </w:t>
      </w:r>
      <w:proofErr w:type="spellStart"/>
      <w:r w:rsidR="00C5756C" w:rsidRPr="00C5756C">
        <w:rPr>
          <w:rFonts w:asciiTheme="majorBidi" w:hAnsiTheme="majorBidi" w:cstheme="majorBidi"/>
          <w:sz w:val="28"/>
          <w:szCs w:val="28"/>
          <w:lang w:val="kk-KZ"/>
        </w:rPr>
        <w:t>құзыреттілігін</w:t>
      </w:r>
      <w:proofErr w:type="spellEnd"/>
      <w:r w:rsidR="00C5756C" w:rsidRPr="00C5756C">
        <w:rPr>
          <w:rFonts w:asciiTheme="majorBidi" w:hAnsiTheme="majorBidi" w:cstheme="majorBidi"/>
          <w:sz w:val="28"/>
          <w:szCs w:val="28"/>
          <w:lang w:val="kk-KZ"/>
        </w:rPr>
        <w:t xml:space="preserve"> қалыптастыруға арналған кәсіби тақырыптар негізіндегі модульдік мазмұны</w:t>
      </w:r>
      <w:r w:rsidR="00C5756C">
        <w:rPr>
          <w:rFonts w:asciiTheme="majorBidi" w:hAnsiTheme="majorBidi" w:cstheme="majorBidi"/>
          <w:sz w:val="28"/>
          <w:szCs w:val="28"/>
          <w:lang w:val="kk-KZ"/>
        </w:rPr>
        <w:t xml:space="preserve"> Қосымша Д берілген. </w:t>
      </w:r>
    </w:p>
    <w:p w14:paraId="5F572CD7" w14:textId="77777777" w:rsidR="008D2AE8" w:rsidRPr="00DD30CC" w:rsidRDefault="008D2AE8" w:rsidP="00B80E4A">
      <w:pPr>
        <w:ind w:firstLine="708"/>
        <w:contextualSpacing/>
        <w:jc w:val="both"/>
        <w:rPr>
          <w:rFonts w:asciiTheme="majorBidi" w:hAnsiTheme="majorBidi" w:cstheme="majorBidi"/>
          <w:sz w:val="28"/>
          <w:szCs w:val="28"/>
          <w:lang w:val="kk-KZ"/>
        </w:rPr>
      </w:pPr>
      <w:r w:rsidRPr="00DD30CC">
        <w:rPr>
          <w:rFonts w:asciiTheme="majorBidi" w:hAnsiTheme="majorBidi" w:cstheme="majorBidi"/>
          <w:sz w:val="28"/>
          <w:szCs w:val="28"/>
          <w:lang w:val="kk-KZ"/>
        </w:rPr>
        <w:t xml:space="preserve">Өзге тілді кәсіби коммуникативтік құзыреттілік ұғымына қайта орала отырып, аталған </w:t>
      </w:r>
      <w:proofErr w:type="spellStart"/>
      <w:r w:rsidRPr="00DD30CC">
        <w:rPr>
          <w:rFonts w:asciiTheme="majorBidi" w:hAnsiTheme="majorBidi" w:cstheme="majorBidi"/>
          <w:sz w:val="28"/>
          <w:szCs w:val="28"/>
          <w:lang w:val="kk-KZ"/>
        </w:rPr>
        <w:t>құзыреттілікті</w:t>
      </w:r>
      <w:proofErr w:type="spellEnd"/>
      <w:r w:rsidRPr="00DD30CC">
        <w:rPr>
          <w:rFonts w:asciiTheme="majorBidi" w:hAnsiTheme="majorBidi" w:cstheme="majorBidi"/>
          <w:sz w:val="28"/>
          <w:szCs w:val="28"/>
          <w:lang w:val="kk-KZ"/>
        </w:rPr>
        <w:t xml:space="preserve"> дамыту ЖОО-ның техникалық мамандықтарының студенттеріне шет</w:t>
      </w:r>
      <w:r>
        <w:rPr>
          <w:rFonts w:asciiTheme="majorBidi" w:hAnsiTheme="majorBidi" w:cstheme="majorBidi"/>
          <w:sz w:val="28"/>
          <w:szCs w:val="28"/>
          <w:lang w:val="kk-KZ"/>
        </w:rPr>
        <w:t>ел</w:t>
      </w:r>
      <w:r w:rsidRPr="00DD30CC">
        <w:rPr>
          <w:rFonts w:asciiTheme="majorBidi" w:hAnsiTheme="majorBidi" w:cstheme="majorBidi"/>
          <w:sz w:val="28"/>
          <w:szCs w:val="28"/>
          <w:lang w:val="kk-KZ"/>
        </w:rPr>
        <w:t xml:space="preserve"> тілін оқыту әдістемесінде </w:t>
      </w:r>
      <w:r w:rsidRPr="00DD30CC">
        <w:rPr>
          <w:rFonts w:asciiTheme="majorBidi" w:hAnsiTheme="majorBidi" w:cstheme="majorBidi"/>
          <w:sz w:val="28"/>
          <w:szCs w:val="28"/>
          <w:lang w:val="kk-KZ"/>
        </w:rPr>
        <w:lastRenderedPageBreak/>
        <w:t xml:space="preserve">айқындалатын, кәсіби деңгейде </w:t>
      </w:r>
      <w:r>
        <w:rPr>
          <w:rFonts w:asciiTheme="majorBidi" w:hAnsiTheme="majorBidi" w:cstheme="majorBidi"/>
          <w:sz w:val="28"/>
          <w:szCs w:val="28"/>
          <w:lang w:val="kk-KZ"/>
        </w:rPr>
        <w:t>өзге</w:t>
      </w:r>
      <w:r w:rsidRPr="00DD30CC">
        <w:rPr>
          <w:rFonts w:asciiTheme="majorBidi" w:hAnsiTheme="majorBidi" w:cstheme="majorBidi"/>
          <w:sz w:val="28"/>
          <w:szCs w:val="28"/>
          <w:lang w:val="kk-KZ"/>
        </w:rPr>
        <w:t xml:space="preserve"> тілде, біздің зерттеу жұмысымыз бойынша қытай тілінде қарым-қатынас жасауға қабілетті, техникалық </w:t>
      </w:r>
      <w:proofErr w:type="spellStart"/>
      <w:r w:rsidRPr="00DD30CC">
        <w:rPr>
          <w:rFonts w:asciiTheme="majorBidi" w:hAnsiTheme="majorBidi" w:cstheme="majorBidi"/>
          <w:sz w:val="28"/>
          <w:szCs w:val="28"/>
          <w:lang w:val="kk-KZ"/>
        </w:rPr>
        <w:t>бейіндегі</w:t>
      </w:r>
      <w:proofErr w:type="spellEnd"/>
      <w:r w:rsidRPr="00DD30CC">
        <w:rPr>
          <w:rFonts w:asciiTheme="majorBidi" w:hAnsiTheme="majorBidi" w:cstheme="majorBidi"/>
          <w:sz w:val="28"/>
          <w:szCs w:val="28"/>
          <w:lang w:val="kk-KZ"/>
        </w:rPr>
        <w:t xml:space="preserve"> болашақ маманды қалыптастыру. Осылайша, біздің зерттеуіміздің аясындағы ЖОО-ның техникалық маманды</w:t>
      </w:r>
      <w:r>
        <w:rPr>
          <w:rFonts w:asciiTheme="majorBidi" w:hAnsiTheme="majorBidi" w:cstheme="majorBidi"/>
          <w:sz w:val="28"/>
          <w:szCs w:val="28"/>
          <w:lang w:val="kk-KZ"/>
        </w:rPr>
        <w:t xml:space="preserve">қтарындағы </w:t>
      </w:r>
      <w:r w:rsidRPr="00DD30CC">
        <w:rPr>
          <w:rFonts w:asciiTheme="majorBidi" w:hAnsiTheme="majorBidi" w:cstheme="majorBidi"/>
          <w:sz w:val="28"/>
          <w:szCs w:val="28"/>
          <w:lang w:val="kk-KZ"/>
        </w:rPr>
        <w:t>студенттердің халықаралық кеңістікте қытай тілінде сөйлейтін мамандарымен қарым-қатынасты жүзеге асыру қабілеті ретінде қарастырылады.</w:t>
      </w:r>
    </w:p>
    <w:p w14:paraId="2E6020AE" w14:textId="77777777" w:rsidR="008D2AE8" w:rsidRPr="00DD30CC" w:rsidRDefault="008D2AE8" w:rsidP="00B80E4A">
      <w:pPr>
        <w:ind w:firstLine="708"/>
        <w:contextualSpacing/>
        <w:jc w:val="both"/>
        <w:rPr>
          <w:rFonts w:asciiTheme="majorBidi" w:hAnsiTheme="majorBidi" w:cstheme="majorBidi"/>
          <w:sz w:val="28"/>
          <w:szCs w:val="28"/>
          <w:lang w:val="kk-KZ"/>
        </w:rPr>
      </w:pPr>
      <w:r w:rsidRPr="00DD30CC">
        <w:rPr>
          <w:rFonts w:asciiTheme="majorBidi" w:hAnsiTheme="majorBidi" w:cstheme="majorBidi"/>
          <w:sz w:val="28"/>
          <w:szCs w:val="28"/>
          <w:lang w:val="kk-KZ"/>
        </w:rPr>
        <w:t xml:space="preserve">Осылайша, жоғарыда көрсетілген үрдістер жоғары оқу орнының түлегіне жаңа талаптар қояды. Бұл кәсіби міндеттерді шешу үшін білімді, іскерлікті, тәжірибені үнемі және белсенді түрде иемденуге және пайдалануға қабілетті, жақсы қалыптасқан </w:t>
      </w:r>
      <w:proofErr w:type="spellStart"/>
      <w:r w:rsidRPr="00DD30CC">
        <w:rPr>
          <w:rFonts w:asciiTheme="majorBidi" w:hAnsiTheme="majorBidi" w:cstheme="majorBidi"/>
          <w:sz w:val="28"/>
          <w:szCs w:val="28"/>
          <w:lang w:val="kk-KZ"/>
        </w:rPr>
        <w:t>шеттілді</w:t>
      </w:r>
      <w:r>
        <w:rPr>
          <w:rFonts w:asciiTheme="majorBidi" w:hAnsiTheme="majorBidi" w:cstheme="majorBidi"/>
          <w:sz w:val="28"/>
          <w:szCs w:val="28"/>
          <w:lang w:val="kk-KZ"/>
        </w:rPr>
        <w:t>к</w:t>
      </w:r>
      <w:proofErr w:type="spellEnd"/>
      <w:r w:rsidRPr="00DD30CC">
        <w:rPr>
          <w:rFonts w:asciiTheme="majorBidi" w:hAnsiTheme="majorBidi" w:cstheme="majorBidi"/>
          <w:sz w:val="28"/>
          <w:szCs w:val="28"/>
          <w:lang w:val="kk-KZ"/>
        </w:rPr>
        <w:t xml:space="preserve"> кәсіби коммуникативтік </w:t>
      </w:r>
      <w:proofErr w:type="spellStart"/>
      <w:r w:rsidRPr="00DD30CC">
        <w:rPr>
          <w:rFonts w:asciiTheme="majorBidi" w:hAnsiTheme="majorBidi" w:cstheme="majorBidi"/>
          <w:sz w:val="28"/>
          <w:szCs w:val="28"/>
          <w:lang w:val="kk-KZ"/>
        </w:rPr>
        <w:t>құзыреттілікке</w:t>
      </w:r>
      <w:proofErr w:type="spellEnd"/>
      <w:r w:rsidRPr="00DD30CC">
        <w:rPr>
          <w:rFonts w:asciiTheme="majorBidi" w:hAnsiTheme="majorBidi" w:cstheme="majorBidi"/>
          <w:sz w:val="28"/>
          <w:szCs w:val="28"/>
          <w:lang w:val="kk-KZ"/>
        </w:rPr>
        <w:t xml:space="preserve"> ие және оны өзінің кәсіби қызметінің құрылымына біріктіре алатын кәсіби және психологиялық бейімделген маман болуы тиіс.</w:t>
      </w:r>
    </w:p>
    <w:p w14:paraId="38D26E41" w14:textId="77777777" w:rsidR="008D2AE8" w:rsidRPr="00DD30CC" w:rsidRDefault="008D2AE8" w:rsidP="00B80E4A">
      <w:pPr>
        <w:ind w:firstLine="708"/>
        <w:contextualSpacing/>
        <w:jc w:val="both"/>
        <w:rPr>
          <w:rFonts w:asciiTheme="majorBidi" w:hAnsiTheme="majorBidi" w:cstheme="majorBidi"/>
          <w:sz w:val="28"/>
          <w:szCs w:val="28"/>
          <w:lang w:val="kk-KZ"/>
        </w:rPr>
      </w:pPr>
      <w:r w:rsidRPr="00DD30CC">
        <w:rPr>
          <w:rFonts w:asciiTheme="majorBidi" w:hAnsiTheme="majorBidi" w:cstheme="majorBidi"/>
          <w:sz w:val="28"/>
          <w:szCs w:val="28"/>
          <w:lang w:val="kk-KZ"/>
        </w:rPr>
        <w:t xml:space="preserve">Осының нәтижесінде, </w:t>
      </w:r>
      <w:proofErr w:type="spellStart"/>
      <w:r w:rsidRPr="00DD30CC">
        <w:rPr>
          <w:rFonts w:asciiTheme="majorBidi" w:hAnsiTheme="majorBidi" w:cstheme="majorBidi"/>
          <w:sz w:val="28"/>
          <w:szCs w:val="28"/>
          <w:lang w:val="kk-KZ"/>
        </w:rPr>
        <w:t>шеттілді</w:t>
      </w:r>
      <w:r>
        <w:rPr>
          <w:rFonts w:asciiTheme="majorBidi" w:hAnsiTheme="majorBidi" w:cstheme="majorBidi"/>
          <w:sz w:val="28"/>
          <w:szCs w:val="28"/>
          <w:lang w:val="kk-KZ"/>
        </w:rPr>
        <w:t>к</w:t>
      </w:r>
      <w:proofErr w:type="spellEnd"/>
      <w:r w:rsidRPr="00DD30CC">
        <w:rPr>
          <w:rFonts w:asciiTheme="majorBidi" w:hAnsiTheme="majorBidi" w:cstheme="majorBidi"/>
          <w:sz w:val="28"/>
          <w:szCs w:val="28"/>
          <w:lang w:val="kk-KZ"/>
        </w:rPr>
        <w:t xml:space="preserve"> кәсіби коммуникативтік </w:t>
      </w:r>
      <w:proofErr w:type="spellStart"/>
      <w:r w:rsidRPr="00DD30CC">
        <w:rPr>
          <w:rFonts w:asciiTheme="majorBidi" w:hAnsiTheme="majorBidi" w:cstheme="majorBidi"/>
          <w:sz w:val="28"/>
          <w:szCs w:val="28"/>
          <w:lang w:val="kk-KZ"/>
        </w:rPr>
        <w:t>құзыреттілікке</w:t>
      </w:r>
      <w:proofErr w:type="spellEnd"/>
      <w:r w:rsidRPr="00DD30CC">
        <w:rPr>
          <w:rFonts w:asciiTheme="majorBidi" w:hAnsiTheme="majorBidi" w:cstheme="majorBidi"/>
          <w:sz w:val="28"/>
          <w:szCs w:val="28"/>
          <w:lang w:val="kk-KZ"/>
        </w:rPr>
        <w:t xml:space="preserve"> ие техникалық </w:t>
      </w:r>
      <w:proofErr w:type="spellStart"/>
      <w:r w:rsidRPr="00DD30CC">
        <w:rPr>
          <w:rFonts w:asciiTheme="majorBidi" w:hAnsiTheme="majorBidi" w:cstheme="majorBidi"/>
          <w:sz w:val="28"/>
          <w:szCs w:val="28"/>
          <w:lang w:val="kk-KZ"/>
        </w:rPr>
        <w:t>бейіндегі</w:t>
      </w:r>
      <w:proofErr w:type="spellEnd"/>
      <w:r w:rsidRPr="00DD30CC">
        <w:rPr>
          <w:rFonts w:asciiTheme="majorBidi" w:hAnsiTheme="majorBidi" w:cstheme="majorBidi"/>
          <w:sz w:val="28"/>
          <w:szCs w:val="28"/>
          <w:lang w:val="kk-KZ"/>
        </w:rPr>
        <w:t xml:space="preserve"> мамандарға деген сұраныстың артуы болашақ мамандардың кәсіби білімін, іскерлігін және дағдыларын қалыптастыру кезінде </w:t>
      </w:r>
      <w:proofErr w:type="spellStart"/>
      <w:r w:rsidRPr="00DD30CC">
        <w:rPr>
          <w:rFonts w:asciiTheme="majorBidi" w:hAnsiTheme="majorBidi" w:cstheme="majorBidi"/>
          <w:sz w:val="28"/>
          <w:szCs w:val="28"/>
          <w:lang w:val="kk-KZ"/>
        </w:rPr>
        <w:t>шеттілді</w:t>
      </w:r>
      <w:r>
        <w:rPr>
          <w:rFonts w:asciiTheme="majorBidi" w:hAnsiTheme="majorBidi" w:cstheme="majorBidi"/>
          <w:sz w:val="28"/>
          <w:szCs w:val="28"/>
          <w:lang w:val="kk-KZ"/>
        </w:rPr>
        <w:t>к</w:t>
      </w:r>
      <w:proofErr w:type="spellEnd"/>
      <w:r w:rsidRPr="00DD30CC">
        <w:rPr>
          <w:rFonts w:asciiTheme="majorBidi" w:hAnsiTheme="majorBidi" w:cstheme="majorBidi"/>
          <w:sz w:val="28"/>
          <w:szCs w:val="28"/>
          <w:lang w:val="kk-KZ"/>
        </w:rPr>
        <w:t xml:space="preserve"> білім беруді негізгі компоненттердің бірі етеді. Басқаша айтқанда, жоғарыда айтылғандардың негізінде өзге тілді кәсіби коммуникативтік құзыреттілік маманның тұлға құрылымының ажырамас компоненті ретінде қарастырылады деп айтуға болады. Сәйкесінше, кәсіби құзыреттілік құрамын қайта қарауымыз қажет.</w:t>
      </w:r>
    </w:p>
    <w:p w14:paraId="7BDC928B" w14:textId="3B1E6326" w:rsidR="008D2AE8" w:rsidRDefault="008D2AE8" w:rsidP="00B80E4A">
      <w:pPr>
        <w:ind w:firstLine="708"/>
        <w:jc w:val="both"/>
        <w:rPr>
          <w:rFonts w:asciiTheme="majorBidi" w:hAnsiTheme="majorBidi" w:cstheme="majorBidi"/>
          <w:sz w:val="28"/>
          <w:szCs w:val="28"/>
          <w:lang w:val="kk-KZ"/>
        </w:rPr>
      </w:pPr>
      <w:r w:rsidRPr="00DD30CC">
        <w:rPr>
          <w:rFonts w:asciiTheme="majorBidi" w:hAnsiTheme="majorBidi" w:cstheme="majorBidi"/>
          <w:sz w:val="28"/>
          <w:szCs w:val="28"/>
          <w:lang w:val="kk-KZ"/>
        </w:rPr>
        <w:t xml:space="preserve">Кәсіби педагогикалық әдебиетте "кәсіби құзыреттілік" ұғымы кәсіби білім, білік, сондай-ақ кәсіби қызметті орындау тәсілдерінің жиынтығы ретінде түсіндіріледі. </w:t>
      </w:r>
      <w:r w:rsidRPr="002A726D">
        <w:rPr>
          <w:rFonts w:asciiTheme="majorBidi" w:hAnsiTheme="majorBidi" w:cstheme="majorBidi"/>
          <w:sz w:val="28"/>
          <w:szCs w:val="28"/>
          <w:lang w:val="kk-KZ"/>
        </w:rPr>
        <w:t xml:space="preserve">Э. Ф. </w:t>
      </w:r>
      <w:proofErr w:type="spellStart"/>
      <w:r w:rsidRPr="002A726D">
        <w:rPr>
          <w:rFonts w:asciiTheme="majorBidi" w:hAnsiTheme="majorBidi" w:cstheme="majorBidi"/>
          <w:sz w:val="28"/>
          <w:szCs w:val="28"/>
          <w:lang w:val="kk-KZ"/>
        </w:rPr>
        <w:t>Зеердің</w:t>
      </w:r>
      <w:proofErr w:type="spellEnd"/>
      <w:r w:rsidRPr="00DD30CC">
        <w:rPr>
          <w:rFonts w:asciiTheme="majorBidi" w:hAnsiTheme="majorBidi" w:cstheme="majorBidi"/>
          <w:sz w:val="28"/>
          <w:szCs w:val="28"/>
          <w:lang w:val="kk-KZ"/>
        </w:rPr>
        <w:t xml:space="preserve"> пікірінше </w:t>
      </w:r>
      <w:sdt>
        <w:sdtPr>
          <w:rPr>
            <w:rFonts w:asciiTheme="majorBidi" w:hAnsiTheme="majorBidi" w:cstheme="majorBidi"/>
            <w:color w:val="000000"/>
            <w:sz w:val="28"/>
            <w:szCs w:val="28"/>
            <w:lang w:val="kk-KZ"/>
          </w:rPr>
          <w:tag w:val="MENDELEY_CITATION_v3_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"/>
          <w:id w:val="1883280632"/>
          <w:placeholder>
            <w:docPart w:val="DefaultPlaceholder_-1854013440"/>
          </w:placeholder>
        </w:sdtPr>
        <w:sdtContent>
          <w:r w:rsidR="004952C7" w:rsidRPr="004952C7">
            <w:rPr>
              <w:rFonts w:asciiTheme="majorBidi" w:hAnsiTheme="majorBidi" w:cstheme="majorBidi"/>
              <w:color w:val="000000"/>
              <w:sz w:val="28"/>
              <w:szCs w:val="28"/>
              <w:lang w:val="kk-KZ"/>
            </w:rPr>
            <w:t>[39]</w:t>
          </w:r>
        </w:sdtContent>
      </w:sdt>
      <w:r w:rsidR="00B66B52" w:rsidRPr="00B66B52">
        <w:rPr>
          <w:rFonts w:asciiTheme="majorBidi" w:hAnsiTheme="majorBidi" w:cstheme="majorBidi"/>
          <w:sz w:val="28"/>
          <w:szCs w:val="28"/>
          <w:lang w:val="kk-KZ"/>
        </w:rPr>
        <w:t xml:space="preserve">, </w:t>
      </w:r>
      <w:r w:rsidRPr="00DD30CC">
        <w:rPr>
          <w:rFonts w:asciiTheme="majorBidi" w:hAnsiTheme="majorBidi" w:cstheme="majorBidi"/>
          <w:sz w:val="28"/>
          <w:szCs w:val="28"/>
          <w:lang w:val="kk-KZ"/>
        </w:rPr>
        <w:t xml:space="preserve">маманның </w:t>
      </w:r>
      <w:proofErr w:type="spellStart"/>
      <w:r w:rsidRPr="00DD30CC">
        <w:rPr>
          <w:rFonts w:asciiTheme="majorBidi" w:hAnsiTheme="majorBidi" w:cstheme="majorBidi"/>
          <w:sz w:val="28"/>
          <w:szCs w:val="28"/>
          <w:lang w:val="kk-KZ"/>
        </w:rPr>
        <w:t>құзыреттілігінің</w:t>
      </w:r>
      <w:proofErr w:type="spellEnd"/>
      <w:r w:rsidRPr="00DD30CC">
        <w:rPr>
          <w:rFonts w:asciiTheme="majorBidi" w:hAnsiTheme="majorBidi" w:cstheme="majorBidi"/>
          <w:sz w:val="28"/>
          <w:szCs w:val="28"/>
          <w:lang w:val="kk-KZ"/>
        </w:rPr>
        <w:t xml:space="preserve"> негізгі компоненттері арнайы, әлеуметтік және жеке құзыреттілік болып табылады, олардың әрқайсысы белгілі бір қызмет түріне қабілетті, белгілі бір білімдерді, дағдыларды және оқу тәсілдерін игеруді, сондай-ақ өз еңбегінің нәтижелері үшін жауапкершілікті қабылдауға, кәсіби қиындықтарды жеңуге және т. б. дайындықты білдіреді.</w:t>
      </w:r>
      <w:r w:rsidR="00BA655F" w:rsidRPr="00BA655F">
        <w:rPr>
          <w:lang w:val="kk-KZ"/>
        </w:rPr>
        <w:t xml:space="preserve"> </w:t>
      </w:r>
      <w:r w:rsidR="00BA655F" w:rsidRPr="00BA655F">
        <w:rPr>
          <w:rFonts w:asciiTheme="majorBidi" w:hAnsiTheme="majorBidi" w:cstheme="majorBidi"/>
          <w:sz w:val="28"/>
          <w:szCs w:val="28"/>
          <w:lang w:val="kk-KZ"/>
        </w:rPr>
        <w:t xml:space="preserve">Төмендегі сурет 2–де техникалық мамандықтар студенттерінің қытай тілі бойынша </w:t>
      </w:r>
      <w:proofErr w:type="spellStart"/>
      <w:r w:rsidR="00BA655F" w:rsidRPr="00BA655F">
        <w:rPr>
          <w:rFonts w:asciiTheme="majorBidi" w:hAnsiTheme="majorBidi" w:cstheme="majorBidi"/>
          <w:sz w:val="28"/>
          <w:szCs w:val="28"/>
          <w:lang w:val="kk-KZ"/>
        </w:rPr>
        <w:t>шеттілдік</w:t>
      </w:r>
      <w:proofErr w:type="spellEnd"/>
      <w:r w:rsidR="00BA655F" w:rsidRPr="00BA655F">
        <w:rPr>
          <w:rFonts w:asciiTheme="majorBidi" w:hAnsiTheme="majorBidi" w:cstheme="majorBidi"/>
          <w:sz w:val="28"/>
          <w:szCs w:val="28"/>
          <w:lang w:val="kk-KZ"/>
        </w:rPr>
        <w:t xml:space="preserve"> кәсіби-бағытталған </w:t>
      </w:r>
      <w:proofErr w:type="spellStart"/>
      <w:r w:rsidR="00BA655F" w:rsidRPr="00BA655F">
        <w:rPr>
          <w:rFonts w:asciiTheme="majorBidi" w:hAnsiTheme="majorBidi" w:cstheme="majorBidi"/>
          <w:sz w:val="28"/>
          <w:szCs w:val="28"/>
          <w:lang w:val="kk-KZ"/>
        </w:rPr>
        <w:t>құзыреттілігін</w:t>
      </w:r>
      <w:proofErr w:type="spellEnd"/>
      <w:r w:rsidR="00BA655F" w:rsidRPr="00BA655F">
        <w:rPr>
          <w:rFonts w:asciiTheme="majorBidi" w:hAnsiTheme="majorBidi" w:cstheme="majorBidi"/>
          <w:sz w:val="28"/>
          <w:szCs w:val="28"/>
          <w:lang w:val="kk-KZ"/>
        </w:rPr>
        <w:t xml:space="preserve"> қалыптастыру мәселесінің тұжырымдамалық аппараты</w:t>
      </w:r>
      <w:r w:rsidR="00BA655F">
        <w:rPr>
          <w:rFonts w:asciiTheme="majorBidi" w:hAnsiTheme="majorBidi" w:cstheme="majorBidi"/>
          <w:sz w:val="28"/>
          <w:szCs w:val="28"/>
          <w:lang w:val="kk-KZ"/>
        </w:rPr>
        <w:t xml:space="preserve"> сипатталады.</w:t>
      </w:r>
    </w:p>
    <w:p w14:paraId="57EEE404" w14:textId="77777777" w:rsidR="008D2AE8" w:rsidRDefault="008C58D6" w:rsidP="00B80E4A">
      <w:pPr>
        <w:ind w:firstLine="708"/>
        <w:jc w:val="both"/>
        <w:rPr>
          <w:rFonts w:asciiTheme="majorBidi" w:hAnsiTheme="majorBidi" w:cstheme="majorBidi"/>
          <w:sz w:val="28"/>
          <w:szCs w:val="28"/>
          <w:lang w:val="kk-KZ"/>
        </w:rPr>
      </w:pPr>
      <w:r>
        <w:rPr>
          <w:rFonts w:asciiTheme="majorBidi" w:hAnsiTheme="majorBidi" w:cstheme="majorBidi"/>
          <w:noProof/>
          <w:sz w:val="28"/>
          <w:szCs w:val="28"/>
          <w:lang w:eastAsia="ru-RU"/>
        </w:rPr>
        <mc:AlternateContent>
          <mc:Choice Requires="wps">
            <w:drawing>
              <wp:anchor distT="0" distB="0" distL="114300" distR="114300" simplePos="0" relativeHeight="251659264" behindDoc="0" locked="0" layoutInCell="1" allowOverlap="1" wp14:anchorId="37AB346B" wp14:editId="3E06BC98">
                <wp:simplePos x="0" y="0"/>
                <wp:positionH relativeFrom="column">
                  <wp:posOffset>586105</wp:posOffset>
                </wp:positionH>
                <wp:positionV relativeFrom="paragraph">
                  <wp:posOffset>1510030</wp:posOffset>
                </wp:positionV>
                <wp:extent cx="5486400" cy="574675"/>
                <wp:effectExtent l="0" t="0" r="0" b="0"/>
                <wp:wrapNone/>
                <wp:docPr id="2146252589" name="Скругленный прямоугольник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86400" cy="574675"/>
                        </a:xfrm>
                        <a:prstGeom prst="roundRect">
                          <a:avLst>
                            <a:gd name="adj" fmla="val 16667"/>
                          </a:avLst>
                        </a:prstGeom>
                        <a:solidFill>
                          <a:schemeClr val="accent3">
                            <a:lumMod val="100000"/>
                            <a:lumOff val="0"/>
                          </a:schemeClr>
                        </a:solidFill>
                        <a:ln w="12700">
                          <a:solidFill>
                            <a:schemeClr val="accent3">
                              <a:lumMod val="50000"/>
                              <a:lumOff val="0"/>
                            </a:schemeClr>
                          </a:solidFill>
                          <a:miter lim="800000"/>
                          <a:headEnd/>
                          <a:tailEnd/>
                        </a:ln>
                      </wps:spPr>
                      <wps:txbx>
                        <w:txbxContent>
                          <w:p w14:paraId="6B83E10C" w14:textId="77777777" w:rsidR="00BD7407" w:rsidRPr="003C6B58" w:rsidRDefault="00BD7407" w:rsidP="008D2AE8">
                            <w:pPr>
                              <w:jc w:val="center"/>
                              <w:rPr>
                                <w:rFonts w:asciiTheme="majorBidi" w:hAnsiTheme="majorBidi" w:cstheme="majorBidi"/>
                                <w:color w:val="000000" w:themeColor="text1"/>
                                <w:sz w:val="28"/>
                                <w:szCs w:val="28"/>
                                <w:lang w:val="kk-KZ"/>
                              </w:rPr>
                            </w:pPr>
                            <w:r w:rsidRPr="003C6B58">
                              <w:rPr>
                                <w:rFonts w:asciiTheme="majorBidi" w:hAnsiTheme="majorBidi" w:cstheme="majorBidi"/>
                                <w:color w:val="000000" w:themeColor="text1"/>
                                <w:sz w:val="28"/>
                                <w:szCs w:val="28"/>
                                <w:lang w:val="kk-KZ"/>
                              </w:rPr>
                              <w:t>Техникалық мамандықтар студенттерінің қытай тілі бойынша шеттілдік кәсіби-бағытталған құзыреттілігі</w:t>
                            </w:r>
                          </w:p>
                        </w:txbxContent>
                      </wps:txbx>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37AB346B" id="Скругленный прямоугольник 7" o:spid="_x0000_s1026" style="position:absolute;left:0;text-align:left;margin-left:46.15pt;margin-top:118.9pt;width:6in;height:45.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" fillcolor="#a5a5a5 [3206]" strokecolor="#525252 [1606]" strokeweight="1pt">
                <v:stroke joinstyle="miter"/>
                <v:path arrowok="t"/>
                <v:textbox>
                  <w:txbxContent>
                    <w:p w14:paraId="6B83E10C" w14:textId="77777777" w:rsidR="00BD7407" w:rsidRPr="003C6B58" w:rsidRDefault="00BD7407" w:rsidP="008D2AE8">
                      <w:pPr>
                        <w:jc w:val="center"/>
                        <w:rPr>
                          <w:rFonts w:asciiTheme="majorBidi" w:hAnsiTheme="majorBidi" w:cstheme="majorBidi"/>
                          <w:color w:val="000000" w:themeColor="text1"/>
                          <w:sz w:val="28"/>
                          <w:szCs w:val="28"/>
                          <w:lang w:val="kk-KZ"/>
                        </w:rPr>
                      </w:pPr>
                      <w:r w:rsidRPr="003C6B58">
                        <w:rPr>
                          <w:rFonts w:asciiTheme="majorBidi" w:hAnsiTheme="majorBidi" w:cstheme="majorBidi"/>
                          <w:color w:val="000000" w:themeColor="text1"/>
                          <w:sz w:val="28"/>
                          <w:szCs w:val="28"/>
                          <w:lang w:val="kk-KZ"/>
                        </w:rPr>
                        <w:t xml:space="preserve">Техникалық мамандықтар студенттерінің қытай тілі бойынша </w:t>
                      </w:r>
                      <w:proofErr w:type="spellStart"/>
                      <w:r w:rsidRPr="003C6B58">
                        <w:rPr>
                          <w:rFonts w:asciiTheme="majorBidi" w:hAnsiTheme="majorBidi" w:cstheme="majorBidi"/>
                          <w:color w:val="000000" w:themeColor="text1"/>
                          <w:sz w:val="28"/>
                          <w:szCs w:val="28"/>
                          <w:lang w:val="kk-KZ"/>
                        </w:rPr>
                        <w:t>шеттілдік</w:t>
                      </w:r>
                      <w:proofErr w:type="spellEnd"/>
                      <w:r w:rsidRPr="003C6B58">
                        <w:rPr>
                          <w:rFonts w:asciiTheme="majorBidi" w:hAnsiTheme="majorBidi" w:cstheme="majorBidi"/>
                          <w:color w:val="000000" w:themeColor="text1"/>
                          <w:sz w:val="28"/>
                          <w:szCs w:val="28"/>
                          <w:lang w:val="kk-KZ"/>
                        </w:rPr>
                        <w:t xml:space="preserve"> кәсіби-бағытталған құзыреттілігі</w:t>
                      </w:r>
                    </w:p>
                  </w:txbxContent>
                </v:textbox>
              </v:roundrect>
            </w:pict>
          </mc:Fallback>
        </mc:AlternateContent>
      </w:r>
      <w:r w:rsidR="008D2AE8">
        <w:rPr>
          <w:rFonts w:asciiTheme="majorBidi" w:hAnsiTheme="majorBidi" w:cstheme="majorBidi"/>
          <w:noProof/>
          <w:sz w:val="28"/>
          <w:szCs w:val="28"/>
          <w:lang w:eastAsia="ru-RU"/>
        </w:rPr>
        <w:drawing>
          <wp:inline distT="0" distB="0" distL="0" distR="0" wp14:anchorId="237DF740" wp14:editId="32831889">
            <wp:extent cx="5369668" cy="1877438"/>
            <wp:effectExtent l="0" t="12700" r="0" b="0"/>
            <wp:docPr id="3" name="Схема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 r:lo="rId14" r:qs="rId15" r:cs="rId16"/>
              </a:graphicData>
            </a:graphic>
          </wp:inline>
        </w:drawing>
      </w:r>
    </w:p>
    <w:p w14:paraId="02AE6185" w14:textId="77777777" w:rsidR="008D2AE8" w:rsidRDefault="008D2AE8" w:rsidP="00B80E4A">
      <w:pPr>
        <w:ind w:firstLine="708"/>
        <w:jc w:val="center"/>
        <w:rPr>
          <w:rFonts w:asciiTheme="majorBidi" w:hAnsiTheme="majorBidi" w:cstheme="majorBidi"/>
          <w:sz w:val="28"/>
          <w:szCs w:val="28"/>
          <w:lang w:val="kk-KZ"/>
        </w:rPr>
      </w:pPr>
    </w:p>
    <w:p w14:paraId="76DFECA7" w14:textId="77777777" w:rsidR="00DF45FA" w:rsidRDefault="00DF45FA" w:rsidP="00B80E4A">
      <w:pPr>
        <w:jc w:val="center"/>
        <w:rPr>
          <w:rFonts w:asciiTheme="majorBidi" w:hAnsiTheme="majorBidi" w:cstheme="majorBidi"/>
          <w:sz w:val="28"/>
          <w:szCs w:val="28"/>
          <w:lang w:val="kk-KZ"/>
        </w:rPr>
      </w:pPr>
    </w:p>
    <w:p w14:paraId="0786AB80" w14:textId="77777777" w:rsidR="008D2AE8" w:rsidRPr="001A4E3B" w:rsidRDefault="008D2AE8" w:rsidP="00B80E4A">
      <w:pPr>
        <w:jc w:val="center"/>
        <w:rPr>
          <w:rFonts w:asciiTheme="majorBidi" w:hAnsiTheme="majorBidi" w:cstheme="majorBidi"/>
          <w:color w:val="000000" w:themeColor="text1"/>
          <w:sz w:val="28"/>
          <w:szCs w:val="28"/>
          <w:lang w:val="kk-KZ"/>
        </w:rPr>
      </w:pPr>
      <w:r w:rsidRPr="001A4E3B">
        <w:rPr>
          <w:rFonts w:asciiTheme="majorBidi" w:hAnsiTheme="majorBidi" w:cstheme="majorBidi"/>
          <w:sz w:val="28"/>
          <w:szCs w:val="28"/>
          <w:lang w:val="kk-KZ"/>
        </w:rPr>
        <w:t>Сурет</w:t>
      </w:r>
      <w:r w:rsidR="001A4E3B" w:rsidRPr="001A4E3B">
        <w:rPr>
          <w:rFonts w:asciiTheme="majorBidi" w:hAnsiTheme="majorBidi" w:cstheme="majorBidi"/>
          <w:sz w:val="28"/>
          <w:szCs w:val="28"/>
          <w:lang w:val="kk-KZ"/>
        </w:rPr>
        <w:t xml:space="preserve"> </w:t>
      </w:r>
      <w:r w:rsidR="00032627" w:rsidRPr="001A4E3B">
        <w:rPr>
          <w:rFonts w:asciiTheme="majorBidi" w:hAnsiTheme="majorBidi" w:cstheme="majorBidi"/>
          <w:sz w:val="28"/>
          <w:szCs w:val="28"/>
          <w:lang w:val="kk-KZ"/>
        </w:rPr>
        <w:t>2</w:t>
      </w:r>
      <w:r w:rsidR="001A4E3B" w:rsidRPr="001A4E3B">
        <w:rPr>
          <w:rFonts w:asciiTheme="majorBidi" w:hAnsiTheme="majorBidi" w:cstheme="majorBidi"/>
          <w:sz w:val="28"/>
          <w:szCs w:val="28"/>
          <w:lang w:val="kk-KZ"/>
        </w:rPr>
        <w:t xml:space="preserve"> –</w:t>
      </w:r>
      <w:r w:rsidRPr="001A4E3B">
        <w:rPr>
          <w:rFonts w:asciiTheme="majorBidi" w:hAnsiTheme="majorBidi" w:cstheme="majorBidi"/>
          <w:color w:val="000000" w:themeColor="text1"/>
          <w:sz w:val="28"/>
          <w:szCs w:val="28"/>
          <w:lang w:val="kk-KZ"/>
        </w:rPr>
        <w:t xml:space="preserve"> Техникалық мамандықтар студенттерінің қытай тілі бойынша </w:t>
      </w:r>
      <w:proofErr w:type="spellStart"/>
      <w:r w:rsidRPr="001A4E3B">
        <w:rPr>
          <w:rFonts w:asciiTheme="majorBidi" w:hAnsiTheme="majorBidi" w:cstheme="majorBidi"/>
          <w:color w:val="000000" w:themeColor="text1"/>
          <w:sz w:val="28"/>
          <w:szCs w:val="28"/>
          <w:lang w:val="kk-KZ"/>
        </w:rPr>
        <w:t>шеттілдік</w:t>
      </w:r>
      <w:proofErr w:type="spellEnd"/>
      <w:r w:rsidRPr="001A4E3B">
        <w:rPr>
          <w:rFonts w:asciiTheme="majorBidi" w:hAnsiTheme="majorBidi" w:cstheme="majorBidi"/>
          <w:color w:val="000000" w:themeColor="text1"/>
          <w:sz w:val="28"/>
          <w:szCs w:val="28"/>
          <w:lang w:val="kk-KZ"/>
        </w:rPr>
        <w:t xml:space="preserve"> кәсіби-бағытталған </w:t>
      </w:r>
      <w:proofErr w:type="spellStart"/>
      <w:r w:rsidRPr="001A4E3B">
        <w:rPr>
          <w:rFonts w:asciiTheme="majorBidi" w:hAnsiTheme="majorBidi" w:cstheme="majorBidi"/>
          <w:color w:val="000000" w:themeColor="text1"/>
          <w:sz w:val="28"/>
          <w:szCs w:val="28"/>
          <w:lang w:val="kk-KZ"/>
        </w:rPr>
        <w:t>құзыреттілігі</w:t>
      </w:r>
      <w:r w:rsidRPr="001A4E3B">
        <w:rPr>
          <w:rFonts w:asciiTheme="majorBidi" w:hAnsiTheme="majorBidi" w:cstheme="majorBidi"/>
          <w:sz w:val="28"/>
          <w:szCs w:val="28"/>
          <w:lang w:val="kk-KZ"/>
        </w:rPr>
        <w:t>н</w:t>
      </w:r>
      <w:proofErr w:type="spellEnd"/>
      <w:r w:rsidRPr="001A4E3B">
        <w:rPr>
          <w:rFonts w:asciiTheme="majorBidi" w:hAnsiTheme="majorBidi" w:cstheme="majorBidi"/>
          <w:sz w:val="28"/>
          <w:szCs w:val="28"/>
          <w:lang w:val="kk-KZ"/>
        </w:rPr>
        <w:t xml:space="preserve"> қалыптастыру мәселесінің тұжырымдамалық аппараты</w:t>
      </w:r>
    </w:p>
    <w:p w14:paraId="19849B60" w14:textId="4E985A69" w:rsidR="008D2AE8" w:rsidRPr="007200FA" w:rsidRDefault="008D2AE8" w:rsidP="00B80E4A">
      <w:pPr>
        <w:ind w:firstLine="708"/>
        <w:jc w:val="both"/>
        <w:rPr>
          <w:rFonts w:asciiTheme="majorBidi" w:hAnsiTheme="majorBidi" w:cstheme="majorBidi"/>
          <w:sz w:val="28"/>
          <w:szCs w:val="28"/>
          <w:lang w:val="kk-KZ"/>
        </w:rPr>
      </w:pPr>
      <w:r>
        <w:rPr>
          <w:rFonts w:asciiTheme="majorBidi" w:hAnsiTheme="majorBidi" w:cstheme="majorBidi"/>
          <w:sz w:val="28"/>
          <w:szCs w:val="28"/>
          <w:lang w:val="kk-KZ"/>
        </w:rPr>
        <w:lastRenderedPageBreak/>
        <w:t xml:space="preserve">Кәсіби </w:t>
      </w:r>
      <w:proofErr w:type="spellStart"/>
      <w:r>
        <w:rPr>
          <w:rFonts w:asciiTheme="majorBidi" w:hAnsiTheme="majorBidi" w:cstheme="majorBidi"/>
          <w:sz w:val="28"/>
          <w:szCs w:val="28"/>
          <w:lang w:val="kk-KZ"/>
        </w:rPr>
        <w:t>құзыреттіліктің</w:t>
      </w:r>
      <w:proofErr w:type="spellEnd"/>
      <w:r>
        <w:rPr>
          <w:rFonts w:asciiTheme="majorBidi" w:hAnsiTheme="majorBidi" w:cstheme="majorBidi"/>
          <w:sz w:val="28"/>
          <w:szCs w:val="28"/>
          <w:lang w:val="kk-KZ"/>
        </w:rPr>
        <w:t xml:space="preserve"> </w:t>
      </w:r>
      <w:proofErr w:type="spellStart"/>
      <w:r>
        <w:rPr>
          <w:rFonts w:asciiTheme="majorBidi" w:hAnsiTheme="majorBidi" w:cstheme="majorBidi"/>
          <w:sz w:val="28"/>
          <w:szCs w:val="28"/>
          <w:lang w:val="kk-KZ"/>
        </w:rPr>
        <w:t>шеттілдік</w:t>
      </w:r>
      <w:proofErr w:type="spellEnd"/>
      <w:r>
        <w:rPr>
          <w:rFonts w:asciiTheme="majorBidi" w:hAnsiTheme="majorBidi" w:cstheme="majorBidi"/>
          <w:sz w:val="28"/>
          <w:szCs w:val="28"/>
          <w:lang w:val="kk-KZ"/>
        </w:rPr>
        <w:t xml:space="preserve"> білім беру саласына келгендегі алғашқы сатысы тілдік емес бағыттағы студенттердің болашақ мамандықтары мен кәсібіне қатысты негізгі </w:t>
      </w:r>
      <w:proofErr w:type="spellStart"/>
      <w:r>
        <w:rPr>
          <w:rFonts w:asciiTheme="majorBidi" w:hAnsiTheme="majorBidi" w:cstheme="majorBidi"/>
          <w:sz w:val="28"/>
          <w:szCs w:val="28"/>
          <w:lang w:val="kk-KZ"/>
        </w:rPr>
        <w:t>спецификалық</w:t>
      </w:r>
      <w:proofErr w:type="spellEnd"/>
      <w:r>
        <w:rPr>
          <w:rFonts w:asciiTheme="majorBidi" w:hAnsiTheme="majorBidi" w:cstheme="majorBidi"/>
          <w:sz w:val="28"/>
          <w:szCs w:val="28"/>
          <w:lang w:val="kk-KZ"/>
        </w:rPr>
        <w:t xml:space="preserve"> ерекшеліктері қамтылған кәсіби-</w:t>
      </w:r>
      <w:r w:rsidRPr="00B72DD5">
        <w:rPr>
          <w:rFonts w:asciiTheme="majorBidi" w:hAnsiTheme="majorBidi" w:cstheme="majorBidi"/>
          <w:sz w:val="28"/>
          <w:szCs w:val="28"/>
          <w:lang w:val="kk-KZ"/>
        </w:rPr>
        <w:t>бағытталған құзыреттілік</w:t>
      </w:r>
      <w:r w:rsidR="00920DAF" w:rsidRPr="00B72DD5">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"/>
          <w:id w:val="-338312294"/>
          <w:placeholder>
            <w:docPart w:val="DefaultPlaceholder_-1854013440"/>
          </w:placeholder>
        </w:sdtPr>
        <w:sdtContent>
          <w:r w:rsidR="004952C7" w:rsidRPr="00B72DD5">
            <w:rPr>
              <w:rFonts w:asciiTheme="majorBidi" w:hAnsiTheme="majorBidi" w:cstheme="majorBidi"/>
              <w:color w:val="000000"/>
              <w:sz w:val="28"/>
              <w:szCs w:val="28"/>
              <w:lang w:val="kk-KZ"/>
            </w:rPr>
            <w:t>[24</w:t>
          </w:r>
          <w:r w:rsidR="00B72DD5" w:rsidRPr="00B72DD5">
            <w:rPr>
              <w:rFonts w:asciiTheme="majorBidi" w:hAnsiTheme="majorBidi" w:cstheme="majorBidi"/>
              <w:color w:val="000000"/>
              <w:sz w:val="28"/>
              <w:szCs w:val="28"/>
              <w:lang w:val="kk-KZ"/>
            </w:rPr>
            <w:t>, б. 114</w:t>
          </w:r>
          <w:r w:rsidR="004952C7" w:rsidRPr="00B72DD5">
            <w:rPr>
              <w:rFonts w:asciiTheme="majorBidi" w:hAnsiTheme="majorBidi" w:cstheme="majorBidi"/>
              <w:color w:val="000000"/>
              <w:sz w:val="28"/>
              <w:szCs w:val="28"/>
              <w:lang w:val="kk-KZ"/>
            </w:rPr>
            <w:t>]</w:t>
          </w:r>
        </w:sdtContent>
      </w:sdt>
      <w:r w:rsidRPr="00B72DD5">
        <w:rPr>
          <w:rFonts w:asciiTheme="majorBidi" w:hAnsiTheme="majorBidi" w:cstheme="majorBidi"/>
          <w:sz w:val="28"/>
          <w:szCs w:val="28"/>
          <w:lang w:val="kk-KZ"/>
        </w:rPr>
        <w:t xml:space="preserve">. </w:t>
      </w:r>
      <w:proofErr w:type="spellStart"/>
      <w:r w:rsidRPr="00B72DD5">
        <w:rPr>
          <w:rFonts w:asciiTheme="majorBidi" w:hAnsiTheme="majorBidi" w:cstheme="majorBidi"/>
          <w:sz w:val="28"/>
          <w:szCs w:val="28"/>
          <w:lang w:val="kk-KZ"/>
        </w:rPr>
        <w:t>Шеттілдік</w:t>
      </w:r>
      <w:proofErr w:type="spellEnd"/>
      <w:r w:rsidRPr="00B72DD5">
        <w:rPr>
          <w:rFonts w:asciiTheme="majorBidi" w:hAnsiTheme="majorBidi" w:cstheme="majorBidi"/>
          <w:sz w:val="28"/>
          <w:szCs w:val="28"/>
          <w:lang w:val="kk-KZ"/>
        </w:rPr>
        <w:t xml:space="preserve"> кәсіби-бағ</w:t>
      </w:r>
      <w:r>
        <w:rPr>
          <w:rFonts w:asciiTheme="majorBidi" w:hAnsiTheme="majorBidi" w:cstheme="majorBidi"/>
          <w:sz w:val="28"/>
          <w:szCs w:val="28"/>
          <w:lang w:val="kk-KZ"/>
        </w:rPr>
        <w:t xml:space="preserve">ытталған  құзыреттілік </w:t>
      </w:r>
      <w:proofErr w:type="spellStart"/>
      <w:r>
        <w:rPr>
          <w:rFonts w:asciiTheme="majorBidi" w:hAnsiTheme="majorBidi" w:cstheme="majorBidi"/>
          <w:sz w:val="28"/>
          <w:szCs w:val="28"/>
          <w:lang w:val="kk-KZ"/>
        </w:rPr>
        <w:t>мәдениетаралық</w:t>
      </w:r>
      <w:proofErr w:type="spellEnd"/>
      <w:r>
        <w:rPr>
          <w:rFonts w:asciiTheme="majorBidi" w:hAnsiTheme="majorBidi" w:cstheme="majorBidi"/>
          <w:sz w:val="28"/>
          <w:szCs w:val="28"/>
          <w:lang w:val="kk-KZ"/>
        </w:rPr>
        <w:t xml:space="preserve"> </w:t>
      </w:r>
      <w:proofErr w:type="spellStart"/>
      <w:r>
        <w:rPr>
          <w:rFonts w:asciiTheme="majorBidi" w:hAnsiTheme="majorBidi" w:cstheme="majorBidi"/>
          <w:sz w:val="28"/>
          <w:szCs w:val="28"/>
          <w:lang w:val="kk-KZ"/>
        </w:rPr>
        <w:t>коммуникативті</w:t>
      </w:r>
      <w:proofErr w:type="spellEnd"/>
      <w:r>
        <w:rPr>
          <w:rFonts w:asciiTheme="majorBidi" w:hAnsiTheme="majorBidi" w:cstheme="majorBidi"/>
          <w:sz w:val="28"/>
          <w:szCs w:val="28"/>
          <w:lang w:val="kk-KZ"/>
        </w:rPr>
        <w:t xml:space="preserve"> құзыреттілік сипаттамасына кіретін кәсіби </w:t>
      </w:r>
      <w:proofErr w:type="spellStart"/>
      <w:r>
        <w:rPr>
          <w:rFonts w:asciiTheme="majorBidi" w:hAnsiTheme="majorBidi" w:cstheme="majorBidi"/>
          <w:sz w:val="28"/>
          <w:szCs w:val="28"/>
          <w:lang w:val="kk-KZ"/>
        </w:rPr>
        <w:t>дискурс</w:t>
      </w:r>
      <w:proofErr w:type="spellEnd"/>
      <w:r>
        <w:rPr>
          <w:rFonts w:asciiTheme="majorBidi" w:hAnsiTheme="majorBidi" w:cstheme="majorBidi"/>
          <w:sz w:val="28"/>
          <w:szCs w:val="28"/>
          <w:lang w:val="kk-KZ"/>
        </w:rPr>
        <w:t xml:space="preserve"> жағдайында орын алатын шетелдік жағдаяттарда тиімді қарым</w:t>
      </w:r>
      <w:r w:rsidRPr="00DD30CC">
        <w:rPr>
          <w:rFonts w:asciiTheme="majorBidi" w:hAnsiTheme="majorBidi" w:cstheme="majorBidi"/>
          <w:sz w:val="28"/>
          <w:szCs w:val="28"/>
          <w:lang w:val="kk-KZ"/>
        </w:rPr>
        <w:t>-</w:t>
      </w:r>
      <w:r>
        <w:rPr>
          <w:rFonts w:asciiTheme="majorBidi" w:hAnsiTheme="majorBidi" w:cstheme="majorBidi"/>
          <w:sz w:val="28"/>
          <w:szCs w:val="28"/>
          <w:lang w:val="kk-KZ"/>
        </w:rPr>
        <w:t xml:space="preserve">қатынасқа түсу және мағыналық түсіндірме бере алу қабілеттілігін білдіреді. </w:t>
      </w:r>
    </w:p>
    <w:p w14:paraId="0F497F21" w14:textId="77777777" w:rsidR="008D2AE8" w:rsidRDefault="008D2AE8" w:rsidP="00B80E4A">
      <w:pPr>
        <w:ind w:firstLine="708"/>
        <w:contextualSpacing/>
        <w:jc w:val="both"/>
        <w:rPr>
          <w:rFonts w:asciiTheme="majorBidi" w:hAnsiTheme="majorBidi" w:cstheme="majorBidi"/>
          <w:sz w:val="28"/>
          <w:szCs w:val="28"/>
          <w:lang w:val="kk-KZ"/>
        </w:rPr>
      </w:pPr>
      <w:r w:rsidRPr="00DD30CC">
        <w:rPr>
          <w:rFonts w:asciiTheme="majorBidi" w:hAnsiTheme="majorBidi" w:cstheme="majorBidi"/>
          <w:sz w:val="28"/>
          <w:szCs w:val="28"/>
          <w:lang w:val="kk-KZ"/>
        </w:rPr>
        <w:t xml:space="preserve">Осының барлығы Қазақстан Республикасының жоғары білім беру мекемелерінде техникалық </w:t>
      </w:r>
      <w:proofErr w:type="spellStart"/>
      <w:r w:rsidRPr="00DD30CC">
        <w:rPr>
          <w:rFonts w:asciiTheme="majorBidi" w:hAnsiTheme="majorBidi" w:cstheme="majorBidi"/>
          <w:sz w:val="28"/>
          <w:szCs w:val="28"/>
          <w:lang w:val="kk-KZ"/>
        </w:rPr>
        <w:t>бейіндегі</w:t>
      </w:r>
      <w:proofErr w:type="spellEnd"/>
      <w:r w:rsidRPr="00DD30CC">
        <w:rPr>
          <w:rFonts w:asciiTheme="majorBidi" w:hAnsiTheme="majorBidi" w:cstheme="majorBidi"/>
          <w:sz w:val="28"/>
          <w:szCs w:val="28"/>
          <w:lang w:val="kk-KZ"/>
        </w:rPr>
        <w:t xml:space="preserve"> мамандарды даярлау бағдарламалары шығарылатын мамандардың бәсекеге қабілеттілігін қамтамасыз ету және қазақстандық мамандардың мәртебесін халықаралық деңгейге дейін арттыру үшін халықаралық кәсіби стандарттарды ескеруі тиіс.</w:t>
      </w:r>
      <w:r>
        <w:rPr>
          <w:rFonts w:asciiTheme="majorBidi" w:hAnsiTheme="majorBidi" w:cstheme="majorBidi"/>
          <w:sz w:val="28"/>
          <w:szCs w:val="28"/>
          <w:lang w:val="kk-KZ"/>
        </w:rPr>
        <w:t xml:space="preserve"> </w:t>
      </w:r>
      <w:r w:rsidRPr="00DD30CC">
        <w:rPr>
          <w:rFonts w:asciiTheme="majorBidi" w:hAnsiTheme="majorBidi" w:cstheme="majorBidi"/>
          <w:sz w:val="28"/>
          <w:szCs w:val="28"/>
          <w:lang w:val="kk-KZ"/>
        </w:rPr>
        <w:t>Осыған байланысты техникалық мамандықтағы студенттердің шет</w:t>
      </w:r>
      <w:r>
        <w:rPr>
          <w:rFonts w:asciiTheme="majorBidi" w:hAnsiTheme="majorBidi" w:cstheme="majorBidi"/>
          <w:sz w:val="28"/>
          <w:szCs w:val="28"/>
          <w:lang w:val="kk-KZ"/>
        </w:rPr>
        <w:t>ел</w:t>
      </w:r>
      <w:r w:rsidRPr="00DD30CC">
        <w:rPr>
          <w:rFonts w:asciiTheme="majorBidi" w:hAnsiTheme="majorBidi" w:cstheme="majorBidi"/>
          <w:sz w:val="28"/>
          <w:szCs w:val="28"/>
          <w:lang w:val="kk-KZ"/>
        </w:rPr>
        <w:t xml:space="preserve"> тілдерін меңгеруінің маңыздылығы мен қажеттілігі өте айқын болып отыр.</w:t>
      </w:r>
    </w:p>
    <w:p w14:paraId="119ED2E2" w14:textId="77777777" w:rsidR="008D2AE8" w:rsidRDefault="008D2AE8" w:rsidP="00B80E4A">
      <w:pPr>
        <w:jc w:val="both"/>
        <w:rPr>
          <w:rFonts w:asciiTheme="majorBidi" w:hAnsiTheme="majorBidi" w:cstheme="majorBidi"/>
          <w:lang w:val="kk-KZ"/>
        </w:rPr>
      </w:pPr>
    </w:p>
    <w:p w14:paraId="150CDCEE" w14:textId="77777777" w:rsidR="008D2AE8" w:rsidRPr="00456E38" w:rsidRDefault="008D2AE8" w:rsidP="00B80E4A">
      <w:pPr>
        <w:ind w:firstLine="708"/>
        <w:jc w:val="both"/>
        <w:rPr>
          <w:rFonts w:ascii="Times New Roman" w:hAnsi="Times New Roman"/>
          <w:sz w:val="28"/>
          <w:szCs w:val="28"/>
          <w:lang w:val="kk-KZ"/>
        </w:rPr>
      </w:pPr>
      <w:r w:rsidRPr="002A769A">
        <w:rPr>
          <w:rFonts w:asciiTheme="majorBidi" w:hAnsiTheme="majorBidi" w:cstheme="majorBidi"/>
          <w:b/>
          <w:bCs/>
          <w:sz w:val="28"/>
          <w:szCs w:val="28"/>
          <w:lang w:val="kk-KZ"/>
        </w:rPr>
        <w:t>1.</w:t>
      </w:r>
      <w:r w:rsidRPr="008D2AE8">
        <w:rPr>
          <w:rFonts w:asciiTheme="majorBidi" w:hAnsiTheme="majorBidi" w:cstheme="majorBidi"/>
          <w:b/>
          <w:bCs/>
          <w:sz w:val="28"/>
          <w:szCs w:val="28"/>
          <w:lang w:val="kk-KZ"/>
        </w:rPr>
        <w:t>2</w:t>
      </w:r>
      <w:r w:rsidRPr="002A769A">
        <w:rPr>
          <w:rFonts w:asciiTheme="majorBidi" w:hAnsiTheme="majorBidi" w:cstheme="majorBidi"/>
          <w:b/>
          <w:bCs/>
          <w:sz w:val="28"/>
          <w:szCs w:val="28"/>
          <w:lang w:val="kk-KZ"/>
        </w:rPr>
        <w:t xml:space="preserve"> ЖОО-да қытай тілін оқытудың отандық және шетелдік тәжірибесі</w:t>
      </w:r>
    </w:p>
    <w:p w14:paraId="29844C1C" w14:textId="77777777" w:rsidR="008D2AE8" w:rsidRDefault="008D2AE8" w:rsidP="00B80E4A">
      <w:pPr>
        <w:ind w:firstLine="708"/>
        <w:jc w:val="both"/>
        <w:rPr>
          <w:rFonts w:ascii="Times New Roman" w:hAnsi="Times New Roman"/>
          <w:sz w:val="28"/>
          <w:szCs w:val="28"/>
          <w:lang w:val="kk-KZ"/>
        </w:rPr>
      </w:pPr>
      <w:r>
        <w:rPr>
          <w:rFonts w:ascii="Times New Roman" w:hAnsi="Times New Roman"/>
          <w:sz w:val="28"/>
          <w:szCs w:val="28"/>
          <w:lang w:val="kk-KZ"/>
        </w:rPr>
        <w:t xml:space="preserve">Қытай тілін жоғары оқу орындарында оқыту әдістемесі тілдің оқшауланған тілдер қатарына жатуы және күрделілігіне байланысты қытайлық және шетелдік оқытушылар тарапынан әрдайым ізденісте болып үзбей зерттеуді талап етуде. </w:t>
      </w:r>
    </w:p>
    <w:p w14:paraId="5368AA1C" w14:textId="3A281913" w:rsidR="00425A56" w:rsidRDefault="008D2AE8" w:rsidP="00B80E4A">
      <w:pPr>
        <w:ind w:firstLine="708"/>
        <w:jc w:val="both"/>
        <w:rPr>
          <w:rFonts w:asciiTheme="majorBidi" w:hAnsiTheme="majorBidi" w:cstheme="majorBidi"/>
          <w:sz w:val="28"/>
          <w:szCs w:val="28"/>
          <w:lang w:val="kk-KZ"/>
        </w:rPr>
      </w:pPr>
      <w:r>
        <w:rPr>
          <w:rFonts w:ascii="Times New Roman" w:hAnsi="Times New Roman"/>
          <w:sz w:val="28"/>
          <w:szCs w:val="28"/>
          <w:lang w:val="kk-KZ"/>
        </w:rPr>
        <w:t>Осы мақсатта ҚХР</w:t>
      </w:r>
      <w:r w:rsidRPr="00BC4A73">
        <w:rPr>
          <w:rFonts w:ascii="Times New Roman" w:hAnsi="Times New Roman"/>
          <w:sz w:val="28"/>
          <w:szCs w:val="28"/>
          <w:lang w:val="kk-KZ"/>
        </w:rPr>
        <w:t>-</w:t>
      </w:r>
      <w:r>
        <w:rPr>
          <w:rFonts w:ascii="Times New Roman" w:hAnsi="Times New Roman"/>
          <w:sz w:val="28"/>
          <w:szCs w:val="28"/>
          <w:lang w:val="kk-KZ"/>
        </w:rPr>
        <w:t xml:space="preserve">да қытай тілін шетел тілі ретінде үйренушілерге арнап </w:t>
      </w:r>
      <w:proofErr w:type="spellStart"/>
      <w:r w:rsidRPr="00102F6A">
        <w:rPr>
          <w:rFonts w:ascii="Times New Roman" w:hAnsi="Times New Roman"/>
          <w:sz w:val="28"/>
          <w:szCs w:val="28"/>
          <w:lang w:val="kk-KZ"/>
        </w:rPr>
        <w:t>Ханьбан</w:t>
      </w:r>
      <w:proofErr w:type="spellEnd"/>
      <w:r w:rsidRPr="00BC4A73">
        <w:rPr>
          <w:rFonts w:ascii="Times New Roman" w:hAnsi="Times New Roman" w:hint="eastAsia"/>
          <w:sz w:val="28"/>
          <w:szCs w:val="28"/>
          <w:lang w:val="kk-KZ"/>
        </w:rPr>
        <w:t>汉办</w:t>
      </w:r>
      <w:proofErr w:type="spellStart"/>
      <w:r w:rsidRPr="00BC4A73">
        <w:rPr>
          <w:rFonts w:ascii="Times New Roman" w:hAnsi="Times New Roman"/>
          <w:sz w:val="28"/>
          <w:szCs w:val="28"/>
          <w:lang w:val="kk-KZ"/>
        </w:rPr>
        <w:t>Hanban</w:t>
      </w:r>
      <w:proofErr w:type="spellEnd"/>
      <w:r>
        <w:rPr>
          <w:rFonts w:ascii="Times New Roman" w:hAnsi="Times New Roman" w:hint="eastAsia"/>
          <w:sz w:val="28"/>
          <w:szCs w:val="28"/>
          <w:lang w:val="kk-KZ"/>
        </w:rPr>
        <w:t xml:space="preserve"> </w:t>
      </w:r>
      <w:r>
        <w:rPr>
          <w:rFonts w:ascii="Times New Roman" w:hAnsi="Times New Roman"/>
          <w:sz w:val="28"/>
          <w:szCs w:val="28"/>
          <w:lang w:val="kk-KZ"/>
        </w:rPr>
        <w:t xml:space="preserve">ұйымы құрылды. </w:t>
      </w:r>
      <w:proofErr w:type="spellStart"/>
      <w:r w:rsidRPr="00102F6A">
        <w:rPr>
          <w:rFonts w:asciiTheme="majorBidi" w:hAnsiTheme="majorBidi" w:cstheme="majorBidi"/>
          <w:sz w:val="28"/>
          <w:szCs w:val="28"/>
          <w:lang w:val="kk-KZ"/>
        </w:rPr>
        <w:t>Ханьбан</w:t>
      </w:r>
      <w:proofErr w:type="spellEnd"/>
      <w:r w:rsidRPr="00102F6A">
        <w:rPr>
          <w:rFonts w:asciiTheme="majorBidi" w:hAnsiTheme="majorBidi" w:cstheme="majorBidi"/>
          <w:sz w:val="28"/>
          <w:szCs w:val="28"/>
          <w:lang w:val="kk-KZ"/>
        </w:rPr>
        <w:t xml:space="preserve"> (қытайша: </w:t>
      </w:r>
      <w:r w:rsidRPr="00102F6A">
        <w:rPr>
          <w:rFonts w:asciiTheme="majorBidi" w:hAnsiTheme="majorBidi" w:cstheme="majorBidi"/>
          <w:sz w:val="28"/>
          <w:szCs w:val="28"/>
          <w:lang w:val="kk-KZ"/>
        </w:rPr>
        <w:t>国家汉办</w:t>
      </w:r>
      <w:r w:rsidRPr="00102F6A">
        <w:rPr>
          <w:rFonts w:asciiTheme="majorBidi" w:hAnsiTheme="majorBidi" w:cstheme="majorBidi"/>
          <w:sz w:val="28"/>
          <w:szCs w:val="28"/>
          <w:lang w:val="kk-KZ"/>
        </w:rPr>
        <w:t xml:space="preserve"> - </w:t>
      </w:r>
      <w:proofErr w:type="spellStart"/>
      <w:r w:rsidRPr="00102F6A">
        <w:rPr>
          <w:rFonts w:asciiTheme="majorBidi" w:hAnsiTheme="majorBidi" w:cstheme="majorBidi"/>
          <w:sz w:val="28"/>
          <w:szCs w:val="28"/>
          <w:lang w:val="kk-KZ"/>
        </w:rPr>
        <w:t>гуожия</w:t>
      </w:r>
      <w:proofErr w:type="spellEnd"/>
      <w:r w:rsidRPr="00102F6A">
        <w:rPr>
          <w:rFonts w:asciiTheme="majorBidi" w:hAnsiTheme="majorBidi" w:cstheme="majorBidi"/>
          <w:sz w:val="28"/>
          <w:szCs w:val="28"/>
          <w:lang w:val="kk-KZ"/>
        </w:rPr>
        <w:t xml:space="preserve"> </w:t>
      </w:r>
      <w:proofErr w:type="spellStart"/>
      <w:r w:rsidRPr="00102F6A">
        <w:rPr>
          <w:rFonts w:asciiTheme="majorBidi" w:hAnsiTheme="majorBidi" w:cstheme="majorBidi"/>
          <w:sz w:val="28"/>
          <w:szCs w:val="28"/>
          <w:lang w:val="kk-KZ"/>
        </w:rPr>
        <w:t>ханбан</w:t>
      </w:r>
      <w:proofErr w:type="spellEnd"/>
      <w:r w:rsidRPr="00102F6A">
        <w:rPr>
          <w:rFonts w:asciiTheme="majorBidi" w:hAnsiTheme="majorBidi" w:cstheme="majorBidi"/>
          <w:sz w:val="28"/>
          <w:szCs w:val="28"/>
          <w:lang w:val="kk-KZ"/>
        </w:rPr>
        <w:t xml:space="preserve">) - Халықаралық қытай тілі кеңесі кеңсесінің қысқартылған атауы. Қытай Халық Республикасының Білім министрлігіне тікелей бағынатын ұйым, оның міндеті мәдени әртүрлілікті бірлесіп дамыту және үйлесімді әлем құру мақсатына жету үшін қытай тілі мен ұлттық мәдениетін шетелде тарату үшін білім беру ресурстары мен </w:t>
      </w:r>
      <w:r w:rsidRPr="008E56B6">
        <w:rPr>
          <w:rFonts w:asciiTheme="majorBidi" w:hAnsiTheme="majorBidi" w:cstheme="majorBidi"/>
          <w:sz w:val="28"/>
          <w:szCs w:val="28"/>
          <w:lang w:val="kk-KZ"/>
        </w:rPr>
        <w:t>қызметтерін ұсыну болып табылады</w:t>
      </w:r>
      <w:r w:rsidR="00B66B52" w:rsidRPr="008E56B6">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"/>
          <w:id w:val="-623393327"/>
          <w:placeholder>
            <w:docPart w:val="DefaultPlaceholder_-1854013440"/>
          </w:placeholder>
        </w:sdtPr>
        <w:sdtContent>
          <w:r w:rsidR="004952C7" w:rsidRPr="008E56B6">
            <w:rPr>
              <w:rFonts w:asciiTheme="majorBidi" w:eastAsia="Times New Roman" w:hAnsiTheme="majorBidi" w:cstheme="majorBidi"/>
              <w:color w:val="000000"/>
              <w:sz w:val="28"/>
              <w:szCs w:val="28"/>
              <w:lang w:val="kk-KZ"/>
            </w:rPr>
            <w:t>[40]</w:t>
          </w:r>
        </w:sdtContent>
      </w:sdt>
      <w:r w:rsidRPr="008E56B6">
        <w:rPr>
          <w:rFonts w:asciiTheme="majorBidi" w:hAnsiTheme="majorBidi" w:cstheme="majorBidi"/>
          <w:sz w:val="28"/>
          <w:szCs w:val="28"/>
          <w:lang w:val="kk-KZ"/>
        </w:rPr>
        <w:t xml:space="preserve">. </w:t>
      </w:r>
      <w:proofErr w:type="spellStart"/>
      <w:r w:rsidRPr="008E56B6">
        <w:rPr>
          <w:rFonts w:asciiTheme="majorBidi" w:hAnsiTheme="majorBidi" w:cstheme="majorBidi"/>
          <w:sz w:val="28"/>
          <w:szCs w:val="28"/>
          <w:lang w:val="kk-KZ"/>
        </w:rPr>
        <w:t>Ханьбан</w:t>
      </w:r>
      <w:proofErr w:type="spellEnd"/>
      <w:r>
        <w:rPr>
          <w:rFonts w:asciiTheme="majorBidi" w:hAnsiTheme="majorBidi" w:cstheme="majorBidi"/>
          <w:sz w:val="28"/>
          <w:szCs w:val="28"/>
          <w:lang w:val="kk-KZ"/>
        </w:rPr>
        <w:t xml:space="preserve"> ұйымы тікелей қытайдың білім беру министрлігіне бағынады, </w:t>
      </w:r>
      <w:r w:rsidRPr="004D63D2">
        <w:rPr>
          <w:rFonts w:asciiTheme="majorBidi" w:hAnsiTheme="majorBidi" w:cstheme="majorBidi"/>
          <w:sz w:val="28"/>
          <w:szCs w:val="28"/>
          <w:lang w:val="kk-KZ"/>
        </w:rPr>
        <w:t>19</w:t>
      </w:r>
      <w:r>
        <w:rPr>
          <w:rFonts w:asciiTheme="majorBidi" w:hAnsiTheme="majorBidi" w:cstheme="majorBidi"/>
          <w:sz w:val="28"/>
          <w:szCs w:val="28"/>
          <w:lang w:val="kk-KZ"/>
        </w:rPr>
        <w:t xml:space="preserve"> басқармадан құралған және қытай тілін әлемге тарату, насихаттау қызметімен айналысады. </w:t>
      </w:r>
      <w:r w:rsidRPr="00EF1924">
        <w:rPr>
          <w:rFonts w:asciiTheme="majorBidi" w:hAnsiTheme="majorBidi" w:cstheme="majorBidi"/>
          <w:sz w:val="28"/>
          <w:szCs w:val="28"/>
          <w:lang w:val="kk-KZ"/>
        </w:rPr>
        <w:t>200</w:t>
      </w:r>
      <w:r w:rsidRPr="00D43004">
        <w:rPr>
          <w:rFonts w:asciiTheme="majorBidi" w:hAnsiTheme="majorBidi" w:cstheme="majorBidi"/>
          <w:sz w:val="28"/>
          <w:szCs w:val="28"/>
          <w:lang w:val="kk-KZ"/>
        </w:rPr>
        <w:t xml:space="preserve">2 </w:t>
      </w:r>
      <w:r>
        <w:rPr>
          <w:rFonts w:asciiTheme="majorBidi" w:hAnsiTheme="majorBidi" w:cstheme="majorBidi"/>
          <w:sz w:val="28"/>
          <w:szCs w:val="28"/>
          <w:lang w:val="kk-KZ"/>
        </w:rPr>
        <w:t>–</w:t>
      </w:r>
      <w:r w:rsidRPr="00D43004">
        <w:rPr>
          <w:rFonts w:asciiTheme="majorBidi" w:hAnsiTheme="majorBidi" w:cstheme="majorBidi"/>
          <w:sz w:val="28"/>
          <w:szCs w:val="28"/>
          <w:lang w:val="kk-KZ"/>
        </w:rPr>
        <w:t xml:space="preserve"> 2004</w:t>
      </w:r>
      <w:r w:rsidRPr="00EF1924">
        <w:rPr>
          <w:rFonts w:asciiTheme="majorBidi" w:hAnsiTheme="majorBidi" w:cstheme="majorBidi"/>
          <w:sz w:val="28"/>
          <w:szCs w:val="28"/>
          <w:lang w:val="kk-KZ"/>
        </w:rPr>
        <w:t xml:space="preserve"> </w:t>
      </w:r>
      <w:r>
        <w:rPr>
          <w:rFonts w:asciiTheme="majorBidi" w:hAnsiTheme="majorBidi" w:cstheme="majorBidi"/>
          <w:sz w:val="28"/>
          <w:szCs w:val="28"/>
          <w:lang w:val="kk-KZ"/>
        </w:rPr>
        <w:t xml:space="preserve">жылдан бастап </w:t>
      </w:r>
      <w:proofErr w:type="spellStart"/>
      <w:r>
        <w:rPr>
          <w:rFonts w:asciiTheme="majorBidi" w:hAnsiTheme="majorBidi" w:cstheme="majorBidi"/>
          <w:sz w:val="28"/>
          <w:szCs w:val="28"/>
          <w:lang w:val="kk-KZ"/>
        </w:rPr>
        <w:t>Ханбан</w:t>
      </w:r>
      <w:proofErr w:type="spellEnd"/>
      <w:r>
        <w:rPr>
          <w:rFonts w:asciiTheme="majorBidi" w:hAnsiTheme="majorBidi" w:cstheme="majorBidi"/>
          <w:sz w:val="28"/>
          <w:szCs w:val="28"/>
          <w:lang w:val="kk-KZ"/>
        </w:rPr>
        <w:t xml:space="preserve"> ұйымы ұлттық тілді шетел тілі ретінде шетелдерде таратуға бағытталған Немістердің </w:t>
      </w:r>
      <w:proofErr w:type="spellStart"/>
      <w:r>
        <w:rPr>
          <w:rFonts w:asciiTheme="majorBidi" w:hAnsiTheme="majorBidi" w:cstheme="majorBidi"/>
          <w:sz w:val="28"/>
          <w:szCs w:val="28"/>
          <w:lang w:val="kk-KZ"/>
        </w:rPr>
        <w:t>Гёте</w:t>
      </w:r>
      <w:proofErr w:type="spellEnd"/>
      <w:r>
        <w:rPr>
          <w:rFonts w:asciiTheme="majorBidi" w:hAnsiTheme="majorBidi" w:cstheme="majorBidi"/>
          <w:sz w:val="28"/>
          <w:szCs w:val="28"/>
          <w:lang w:val="kk-KZ"/>
        </w:rPr>
        <w:t xml:space="preserve"> атындағы институты, </w:t>
      </w:r>
      <w:proofErr w:type="spellStart"/>
      <w:r>
        <w:rPr>
          <w:rFonts w:asciiTheme="majorBidi" w:hAnsiTheme="majorBidi" w:cstheme="majorBidi"/>
          <w:sz w:val="28"/>
          <w:szCs w:val="28"/>
          <w:lang w:val="kk-KZ"/>
        </w:rPr>
        <w:t>Сервантес</w:t>
      </w:r>
      <w:proofErr w:type="spellEnd"/>
      <w:r>
        <w:rPr>
          <w:rFonts w:asciiTheme="majorBidi" w:hAnsiTheme="majorBidi" w:cstheme="majorBidi"/>
          <w:sz w:val="28"/>
          <w:szCs w:val="28"/>
          <w:lang w:val="kk-KZ"/>
        </w:rPr>
        <w:t xml:space="preserve"> атындағы Испан институты, Француз институты және т.б. тәжірибесіне сүйене отырып, шетелдерде қытай тілі мен мәдениетін тарату мақсатында Конфуций институты атты оқыту орталықтарының желісін құрды. Әлем бойынша кең таралған Конфуций институттарының штаб</w:t>
      </w:r>
      <w:r w:rsidRPr="00102F6A">
        <w:rPr>
          <w:rFonts w:asciiTheme="majorBidi" w:hAnsiTheme="majorBidi" w:cstheme="majorBidi"/>
          <w:sz w:val="28"/>
          <w:szCs w:val="28"/>
          <w:lang w:val="kk-KZ"/>
        </w:rPr>
        <w:t>-</w:t>
      </w:r>
      <w:r>
        <w:rPr>
          <w:rFonts w:asciiTheme="majorBidi" w:hAnsiTheme="majorBidi" w:cstheme="majorBidi"/>
          <w:sz w:val="28"/>
          <w:szCs w:val="28"/>
          <w:lang w:val="kk-KZ"/>
        </w:rPr>
        <w:t xml:space="preserve">пәтері </w:t>
      </w:r>
      <w:proofErr w:type="spellStart"/>
      <w:r>
        <w:rPr>
          <w:rFonts w:asciiTheme="majorBidi" w:hAnsiTheme="majorBidi" w:cstheme="majorBidi"/>
          <w:sz w:val="28"/>
          <w:szCs w:val="28"/>
          <w:lang w:val="kk-KZ"/>
        </w:rPr>
        <w:t>Ханбан</w:t>
      </w:r>
      <w:proofErr w:type="spellEnd"/>
      <w:r>
        <w:rPr>
          <w:rFonts w:asciiTheme="majorBidi" w:hAnsiTheme="majorBidi" w:cstheme="majorBidi"/>
          <w:sz w:val="28"/>
          <w:szCs w:val="28"/>
          <w:lang w:val="kk-KZ"/>
        </w:rPr>
        <w:t xml:space="preserve"> ұйымы болып табылады және осы тіл орталықтарының қызмет барысын қадағалау және бағыттау жұмысын атқарады. Әлемде </w:t>
      </w:r>
      <w:r w:rsidRPr="008917A1">
        <w:rPr>
          <w:rFonts w:asciiTheme="majorBidi" w:hAnsiTheme="majorBidi" w:cstheme="majorBidi"/>
          <w:sz w:val="28"/>
          <w:szCs w:val="28"/>
          <w:lang w:val="kk-KZ"/>
        </w:rPr>
        <w:t>500</w:t>
      </w:r>
      <w:r>
        <w:rPr>
          <w:rFonts w:asciiTheme="majorBidi" w:hAnsiTheme="majorBidi" w:cstheme="majorBidi"/>
          <w:sz w:val="28"/>
          <w:szCs w:val="28"/>
          <w:lang w:val="kk-KZ"/>
        </w:rPr>
        <w:t xml:space="preserve"> ден аса Конфуций институты қытай тілін таратумен </w:t>
      </w:r>
      <w:r w:rsidRPr="00920DAF">
        <w:rPr>
          <w:rFonts w:asciiTheme="majorBidi" w:hAnsiTheme="majorBidi" w:cstheme="majorBidi"/>
          <w:sz w:val="28"/>
          <w:szCs w:val="28"/>
          <w:lang w:val="kk-KZ"/>
        </w:rPr>
        <w:t>айналысады</w:t>
      </w:r>
      <w:r w:rsidR="00B66B52" w:rsidRPr="00920DAF">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"/>
          <w:id w:val="949056360"/>
          <w:placeholder>
            <w:docPart w:val="DefaultPlaceholder_-1854013440"/>
          </w:placeholder>
        </w:sdtPr>
        <w:sdtContent>
          <w:r w:rsidR="004952C7" w:rsidRPr="004952C7">
            <w:rPr>
              <w:rFonts w:asciiTheme="majorBidi" w:eastAsia="Times New Roman" w:hAnsiTheme="majorBidi" w:cstheme="majorBidi"/>
              <w:color w:val="000000"/>
              <w:sz w:val="28"/>
              <w:szCs w:val="28"/>
              <w:lang w:val="kk-KZ"/>
            </w:rPr>
            <w:t>[41]</w:t>
          </w:r>
        </w:sdtContent>
      </w:sdt>
      <w:r w:rsidRPr="00920DAF">
        <w:rPr>
          <w:rFonts w:asciiTheme="majorBidi" w:hAnsiTheme="majorBidi" w:cstheme="majorBidi"/>
          <w:sz w:val="28"/>
          <w:szCs w:val="28"/>
          <w:lang w:val="kk-KZ"/>
        </w:rPr>
        <w:t>.</w:t>
      </w:r>
      <w:r>
        <w:rPr>
          <w:rFonts w:asciiTheme="majorBidi" w:hAnsiTheme="majorBidi" w:cstheme="majorBidi"/>
          <w:sz w:val="28"/>
          <w:szCs w:val="28"/>
          <w:lang w:val="kk-KZ"/>
        </w:rPr>
        <w:t xml:space="preserve">  </w:t>
      </w:r>
    </w:p>
    <w:p w14:paraId="7152C923" w14:textId="07A43C73" w:rsidR="00425A56" w:rsidRPr="008E56B6" w:rsidRDefault="008D2AE8" w:rsidP="00B80E4A">
      <w:pPr>
        <w:ind w:firstLine="708"/>
        <w:jc w:val="both"/>
        <w:rPr>
          <w:rFonts w:asciiTheme="majorBidi" w:hAnsiTheme="majorBidi" w:cstheme="majorBidi"/>
          <w:sz w:val="28"/>
          <w:szCs w:val="28"/>
          <w:lang w:val="kk-KZ"/>
        </w:rPr>
      </w:pPr>
      <w:r w:rsidRPr="00A3441D">
        <w:rPr>
          <w:rFonts w:asciiTheme="majorBidi" w:hAnsiTheme="majorBidi" w:cstheme="majorBidi"/>
          <w:sz w:val="28"/>
          <w:szCs w:val="28"/>
          <w:lang w:val="kk-KZ"/>
        </w:rPr>
        <w:t>Конфуций институтының негізгі функциялары</w:t>
      </w:r>
      <w:r w:rsidRPr="007E0BC4">
        <w:rPr>
          <w:rFonts w:asciiTheme="majorBidi" w:hAnsiTheme="majorBidi" w:cstheme="majorBidi"/>
          <w:sz w:val="28"/>
          <w:szCs w:val="28"/>
          <w:lang w:val="kk-KZ"/>
        </w:rPr>
        <w:t xml:space="preserve"> болып</w:t>
      </w:r>
      <w:r w:rsidRPr="00A3441D">
        <w:rPr>
          <w:rFonts w:asciiTheme="majorBidi" w:hAnsiTheme="majorBidi" w:cstheme="majorBidi"/>
          <w:sz w:val="28"/>
          <w:szCs w:val="28"/>
          <w:lang w:val="kk-KZ"/>
        </w:rPr>
        <w:t xml:space="preserve"> қытай тілін үйр</w:t>
      </w:r>
      <w:r w:rsidRPr="007E0BC4">
        <w:rPr>
          <w:rFonts w:asciiTheme="majorBidi" w:hAnsiTheme="majorBidi" w:cstheme="majorBidi"/>
          <w:sz w:val="28"/>
          <w:szCs w:val="28"/>
          <w:lang w:val="kk-KZ"/>
        </w:rPr>
        <w:t>енуге қызығушылық танытқан</w:t>
      </w:r>
      <w:r w:rsidRPr="00A3441D">
        <w:rPr>
          <w:rFonts w:asciiTheme="majorBidi" w:hAnsiTheme="majorBidi" w:cstheme="majorBidi"/>
          <w:sz w:val="28"/>
          <w:szCs w:val="28"/>
          <w:lang w:val="kk-KZ"/>
        </w:rPr>
        <w:t xml:space="preserve"> әлемнің әртүрлі елдері мен аймақтарынан келген адамдардың қажеттіліктерін қанағаттандыру, білім беру және мәдени алмасуларды күшейту,</w:t>
      </w:r>
      <w:r w:rsidRPr="007E0BC4">
        <w:rPr>
          <w:rFonts w:asciiTheme="majorBidi" w:hAnsiTheme="majorBidi" w:cstheme="majorBidi"/>
          <w:sz w:val="28"/>
          <w:szCs w:val="28"/>
          <w:lang w:val="kk-KZ"/>
        </w:rPr>
        <w:t xml:space="preserve"> </w:t>
      </w:r>
      <w:r w:rsidRPr="00A3441D">
        <w:rPr>
          <w:rFonts w:asciiTheme="majorBidi" w:hAnsiTheme="majorBidi" w:cstheme="majorBidi"/>
          <w:sz w:val="28"/>
          <w:szCs w:val="28"/>
          <w:lang w:val="kk-KZ"/>
        </w:rPr>
        <w:t xml:space="preserve">қытай тілі мен мәдениетін түсінуді </w:t>
      </w:r>
      <w:r w:rsidRPr="007E0BC4">
        <w:rPr>
          <w:rFonts w:asciiTheme="majorBidi" w:hAnsiTheme="majorBidi" w:cstheme="majorBidi"/>
          <w:sz w:val="28"/>
          <w:szCs w:val="28"/>
          <w:lang w:val="kk-KZ"/>
        </w:rPr>
        <w:t>тереңдету есептеледі. С</w:t>
      </w:r>
      <w:r w:rsidRPr="00A3441D">
        <w:rPr>
          <w:rFonts w:asciiTheme="majorBidi" w:hAnsiTheme="majorBidi" w:cstheme="majorBidi"/>
          <w:sz w:val="28"/>
          <w:szCs w:val="28"/>
          <w:lang w:val="kk-KZ"/>
        </w:rPr>
        <w:t>ондай-ақ</w:t>
      </w:r>
      <w:r w:rsidRPr="007E0BC4">
        <w:rPr>
          <w:rFonts w:asciiTheme="majorBidi" w:hAnsiTheme="majorBidi" w:cstheme="majorBidi"/>
          <w:sz w:val="28"/>
          <w:szCs w:val="28"/>
          <w:lang w:val="kk-KZ"/>
        </w:rPr>
        <w:t>,</w:t>
      </w:r>
      <w:r w:rsidRPr="00A3441D">
        <w:rPr>
          <w:rFonts w:asciiTheme="majorBidi" w:hAnsiTheme="majorBidi" w:cstheme="majorBidi"/>
          <w:sz w:val="28"/>
          <w:szCs w:val="28"/>
          <w:lang w:val="kk-KZ"/>
        </w:rPr>
        <w:t xml:space="preserve"> Қытай мен басқа елдер арасындағы ынтымақтастықты </w:t>
      </w:r>
      <w:r w:rsidRPr="007E0BC4">
        <w:rPr>
          <w:rFonts w:asciiTheme="majorBidi" w:hAnsiTheme="majorBidi" w:cstheme="majorBidi"/>
          <w:sz w:val="28"/>
          <w:szCs w:val="28"/>
          <w:lang w:val="kk-KZ"/>
        </w:rPr>
        <w:t>нығайтып</w:t>
      </w:r>
      <w:r w:rsidRPr="00A3441D">
        <w:rPr>
          <w:rFonts w:asciiTheme="majorBidi" w:hAnsiTheme="majorBidi" w:cstheme="majorBidi"/>
          <w:sz w:val="28"/>
          <w:szCs w:val="28"/>
          <w:lang w:val="kk-KZ"/>
        </w:rPr>
        <w:t xml:space="preserve">, достық қатынастарды тереңдету, </w:t>
      </w:r>
      <w:proofErr w:type="spellStart"/>
      <w:r w:rsidRPr="00A3441D">
        <w:rPr>
          <w:rFonts w:asciiTheme="majorBidi" w:hAnsiTheme="majorBidi" w:cstheme="majorBidi"/>
          <w:sz w:val="28"/>
          <w:szCs w:val="28"/>
          <w:lang w:val="kk-KZ"/>
        </w:rPr>
        <w:t>мультимәдениеттің</w:t>
      </w:r>
      <w:proofErr w:type="spellEnd"/>
      <w:r w:rsidRPr="00A3441D">
        <w:rPr>
          <w:rFonts w:asciiTheme="majorBidi" w:hAnsiTheme="majorBidi" w:cstheme="majorBidi"/>
          <w:sz w:val="28"/>
          <w:szCs w:val="28"/>
          <w:lang w:val="kk-KZ"/>
        </w:rPr>
        <w:t xml:space="preserve"> дамуын ілгерілету</w:t>
      </w:r>
      <w:r w:rsidRPr="007E0BC4">
        <w:rPr>
          <w:rFonts w:asciiTheme="majorBidi" w:hAnsiTheme="majorBidi" w:cstheme="majorBidi"/>
          <w:sz w:val="28"/>
          <w:szCs w:val="28"/>
          <w:lang w:val="kk-KZ"/>
        </w:rPr>
        <w:t xml:space="preserve"> және</w:t>
      </w:r>
      <w:r w:rsidRPr="00A3441D">
        <w:rPr>
          <w:rFonts w:asciiTheme="majorBidi" w:hAnsiTheme="majorBidi" w:cstheme="majorBidi"/>
          <w:sz w:val="28"/>
          <w:szCs w:val="28"/>
          <w:lang w:val="kk-KZ"/>
        </w:rPr>
        <w:t xml:space="preserve"> </w:t>
      </w:r>
      <w:r w:rsidRPr="00A3441D">
        <w:rPr>
          <w:rFonts w:asciiTheme="majorBidi" w:hAnsiTheme="majorBidi" w:cstheme="majorBidi"/>
          <w:sz w:val="28"/>
          <w:szCs w:val="28"/>
          <w:lang w:val="kk-KZ"/>
        </w:rPr>
        <w:lastRenderedPageBreak/>
        <w:t>үйлесімді әлем құру</w:t>
      </w:r>
      <w:r w:rsidRPr="007E0BC4">
        <w:rPr>
          <w:rFonts w:asciiTheme="majorBidi" w:hAnsiTheme="majorBidi" w:cstheme="majorBidi"/>
          <w:sz w:val="28"/>
          <w:szCs w:val="28"/>
          <w:lang w:val="kk-KZ"/>
        </w:rPr>
        <w:t xml:space="preserve"> болып табылады.  Яғни, ө</w:t>
      </w:r>
      <w:r w:rsidRPr="00A3441D">
        <w:rPr>
          <w:rFonts w:asciiTheme="majorBidi" w:hAnsiTheme="majorBidi" w:cstheme="majorBidi"/>
          <w:sz w:val="28"/>
          <w:szCs w:val="28"/>
          <w:lang w:val="kk-KZ"/>
        </w:rPr>
        <w:t xml:space="preserve">зара құрмет, достық диалог және өзара </w:t>
      </w:r>
      <w:r w:rsidRPr="007E0BC4">
        <w:rPr>
          <w:rFonts w:asciiTheme="majorBidi" w:hAnsiTheme="majorBidi" w:cstheme="majorBidi"/>
          <w:sz w:val="28"/>
          <w:szCs w:val="28"/>
          <w:lang w:val="kk-KZ"/>
        </w:rPr>
        <w:t>ұтысқа</w:t>
      </w:r>
      <w:r w:rsidRPr="00A3441D">
        <w:rPr>
          <w:rFonts w:asciiTheme="majorBidi" w:hAnsiTheme="majorBidi" w:cstheme="majorBidi"/>
          <w:sz w:val="28"/>
          <w:szCs w:val="28"/>
          <w:lang w:val="kk-KZ"/>
        </w:rPr>
        <w:t xml:space="preserve"> негізделген Конфуций институты шетелде қытай тілін үйренуге және Қытай мен басқа мемлекеттер арасындағы білім беру және мәдени алмасу ынтымақтасты</w:t>
      </w:r>
      <w:r w:rsidRPr="007E0BC4">
        <w:rPr>
          <w:rFonts w:asciiTheme="majorBidi" w:hAnsiTheme="majorBidi" w:cstheme="majorBidi"/>
          <w:sz w:val="28"/>
          <w:szCs w:val="28"/>
          <w:lang w:val="kk-KZ"/>
        </w:rPr>
        <w:t>ғын</w:t>
      </w:r>
      <w:r w:rsidRPr="00A3441D">
        <w:rPr>
          <w:rFonts w:asciiTheme="majorBidi" w:hAnsiTheme="majorBidi" w:cstheme="majorBidi"/>
          <w:sz w:val="28"/>
          <w:szCs w:val="28"/>
          <w:lang w:val="kk-KZ"/>
        </w:rPr>
        <w:t xml:space="preserve"> дамытуға ықпал етеді. </w:t>
      </w:r>
      <w:r w:rsidRPr="0076364C">
        <w:rPr>
          <w:rFonts w:asciiTheme="majorBidi" w:hAnsiTheme="majorBidi" w:cstheme="majorBidi"/>
          <w:sz w:val="28"/>
          <w:szCs w:val="28"/>
          <w:lang w:val="kk-KZ"/>
        </w:rPr>
        <w:t xml:space="preserve">Конфуций институты келесі </w:t>
      </w:r>
      <w:r w:rsidRPr="008E56B6">
        <w:rPr>
          <w:rFonts w:asciiTheme="majorBidi" w:hAnsiTheme="majorBidi" w:cstheme="majorBidi"/>
          <w:sz w:val="28"/>
          <w:szCs w:val="28"/>
          <w:lang w:val="kk-KZ"/>
        </w:rPr>
        <w:t>қызметтерді ұсынады</w:t>
      </w:r>
      <w:r w:rsidR="00B66B52" w:rsidRPr="008E56B6">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"/>
          <w:id w:val="567462944"/>
          <w:placeholder>
            <w:docPart w:val="DefaultPlaceholder_-1854013440"/>
          </w:placeholder>
        </w:sdtPr>
        <w:sdtContent>
          <w:r w:rsidR="004952C7" w:rsidRPr="008E56B6">
            <w:rPr>
              <w:rFonts w:asciiTheme="majorBidi" w:eastAsia="Times New Roman" w:hAnsiTheme="majorBidi" w:cstheme="majorBidi"/>
              <w:color w:val="000000"/>
              <w:sz w:val="28"/>
              <w:szCs w:val="28"/>
              <w:lang w:val="kk-KZ"/>
            </w:rPr>
            <w:t>[40]</w:t>
          </w:r>
        </w:sdtContent>
      </w:sdt>
      <w:r w:rsidRPr="008E56B6">
        <w:rPr>
          <w:rFonts w:asciiTheme="majorBidi" w:hAnsiTheme="majorBidi" w:cstheme="majorBidi"/>
          <w:sz w:val="28"/>
          <w:szCs w:val="28"/>
          <w:lang w:val="kk-KZ"/>
        </w:rPr>
        <w:t>.</w:t>
      </w:r>
    </w:p>
    <w:p w14:paraId="0FFB432C" w14:textId="77777777" w:rsidR="00425A56" w:rsidRDefault="008D2AE8" w:rsidP="00B80E4A">
      <w:pPr>
        <w:ind w:firstLine="708"/>
        <w:jc w:val="both"/>
        <w:rPr>
          <w:rFonts w:asciiTheme="majorBidi" w:hAnsiTheme="majorBidi" w:cstheme="majorBidi"/>
          <w:sz w:val="28"/>
          <w:szCs w:val="28"/>
          <w:lang w:val="kk-KZ"/>
        </w:rPr>
      </w:pPr>
      <w:r w:rsidRPr="007E0BC4">
        <w:rPr>
          <w:rFonts w:asciiTheme="majorBidi" w:hAnsiTheme="majorBidi" w:cstheme="majorBidi"/>
          <w:sz w:val="28"/>
          <w:szCs w:val="28"/>
          <w:lang w:val="kk-KZ"/>
        </w:rPr>
        <w:t xml:space="preserve">Әрине ең алдымен ол </w:t>
      </w:r>
      <w:r w:rsidRPr="007E0BC4">
        <w:rPr>
          <w:rFonts w:asciiTheme="majorBidi" w:hAnsiTheme="majorBidi" w:cstheme="majorBidi"/>
          <w:i/>
          <w:iCs/>
          <w:sz w:val="28"/>
          <w:szCs w:val="28"/>
          <w:lang w:val="kk-KZ"/>
        </w:rPr>
        <w:t>қ</w:t>
      </w:r>
      <w:r w:rsidRPr="0076364C">
        <w:rPr>
          <w:rFonts w:asciiTheme="majorBidi" w:hAnsiTheme="majorBidi" w:cstheme="majorBidi"/>
          <w:i/>
          <w:iCs/>
          <w:sz w:val="28"/>
          <w:szCs w:val="28"/>
          <w:lang w:val="kk-KZ"/>
        </w:rPr>
        <w:t>ытай тілін оқыту</w:t>
      </w:r>
      <w:r w:rsidRPr="007E0BC4">
        <w:rPr>
          <w:rFonts w:asciiTheme="majorBidi" w:hAnsiTheme="majorBidi" w:cstheme="majorBidi"/>
          <w:sz w:val="28"/>
          <w:szCs w:val="28"/>
          <w:lang w:val="kk-KZ"/>
        </w:rPr>
        <w:t xml:space="preserve">. </w:t>
      </w:r>
      <w:r w:rsidRPr="0076364C">
        <w:rPr>
          <w:rFonts w:asciiTheme="majorBidi" w:hAnsiTheme="majorBidi" w:cstheme="majorBidi"/>
          <w:sz w:val="28"/>
          <w:szCs w:val="28"/>
          <w:lang w:val="kk-KZ"/>
        </w:rPr>
        <w:t xml:space="preserve">Конфуций институты </w:t>
      </w:r>
      <w:r w:rsidRPr="007E0BC4">
        <w:rPr>
          <w:rFonts w:asciiTheme="majorBidi" w:hAnsiTheme="majorBidi" w:cstheme="majorBidi"/>
          <w:sz w:val="28"/>
          <w:szCs w:val="28"/>
          <w:lang w:val="kk-KZ"/>
        </w:rPr>
        <w:t>қ</w:t>
      </w:r>
      <w:r w:rsidRPr="0076364C">
        <w:rPr>
          <w:rFonts w:asciiTheme="majorBidi" w:hAnsiTheme="majorBidi" w:cstheme="majorBidi"/>
          <w:sz w:val="28"/>
          <w:szCs w:val="28"/>
          <w:lang w:val="kk-KZ"/>
        </w:rPr>
        <w:t>ытай тілін оқыту процесін ұйымдастыру мақсатында шетелдік үздік тәжірибені және студенттердің теориялық және практикалық тілдік дағдыларын қалыптастыру</w:t>
      </w:r>
      <w:r w:rsidRPr="007E0BC4">
        <w:rPr>
          <w:rFonts w:asciiTheme="majorBidi" w:hAnsiTheme="majorBidi" w:cstheme="majorBidi"/>
          <w:sz w:val="28"/>
          <w:szCs w:val="28"/>
          <w:lang w:val="kk-KZ"/>
        </w:rPr>
        <w:t>ды</w:t>
      </w:r>
      <w:r w:rsidRPr="0076364C">
        <w:rPr>
          <w:rFonts w:asciiTheme="majorBidi" w:hAnsiTheme="majorBidi" w:cstheme="majorBidi"/>
          <w:sz w:val="28"/>
          <w:szCs w:val="28"/>
          <w:lang w:val="kk-KZ"/>
        </w:rPr>
        <w:t xml:space="preserve"> ғана ескер</w:t>
      </w:r>
      <w:r w:rsidRPr="007E0BC4">
        <w:rPr>
          <w:rFonts w:asciiTheme="majorBidi" w:hAnsiTheme="majorBidi" w:cstheme="majorBidi"/>
          <w:sz w:val="28"/>
          <w:szCs w:val="28"/>
          <w:lang w:val="kk-KZ"/>
        </w:rPr>
        <w:t>іп қоймай</w:t>
      </w:r>
      <w:r w:rsidRPr="0076364C">
        <w:rPr>
          <w:rFonts w:asciiTheme="majorBidi" w:hAnsiTheme="majorBidi" w:cstheme="majorBidi"/>
          <w:sz w:val="28"/>
          <w:szCs w:val="28"/>
          <w:lang w:val="kk-KZ"/>
        </w:rPr>
        <w:t>, олардың қытай қоғамында, экономика мен саясатта болып жатқан процестерді түсінуіне бағытталған арнайы бағдарламалар</w:t>
      </w:r>
      <w:r w:rsidRPr="007E0BC4">
        <w:rPr>
          <w:rFonts w:asciiTheme="majorBidi" w:hAnsiTheme="majorBidi" w:cstheme="majorBidi"/>
          <w:sz w:val="28"/>
          <w:szCs w:val="28"/>
          <w:lang w:val="kk-KZ"/>
        </w:rPr>
        <w:t>ды да</w:t>
      </w:r>
      <w:r w:rsidRPr="0076364C">
        <w:rPr>
          <w:rFonts w:asciiTheme="majorBidi" w:hAnsiTheme="majorBidi" w:cstheme="majorBidi"/>
          <w:sz w:val="28"/>
          <w:szCs w:val="28"/>
          <w:lang w:val="kk-KZ"/>
        </w:rPr>
        <w:t xml:space="preserve"> әзірлейді. </w:t>
      </w:r>
      <w:r w:rsidRPr="007E0BC4">
        <w:rPr>
          <w:rFonts w:asciiTheme="majorBidi" w:hAnsiTheme="majorBidi" w:cstheme="majorBidi"/>
          <w:sz w:val="28"/>
          <w:szCs w:val="28"/>
          <w:lang w:val="kk-KZ"/>
        </w:rPr>
        <w:t xml:space="preserve">Оның жүзеге асыру үшін </w:t>
      </w:r>
      <w:r w:rsidRPr="0076364C">
        <w:rPr>
          <w:rFonts w:asciiTheme="majorBidi" w:hAnsiTheme="majorBidi" w:cstheme="majorBidi"/>
          <w:sz w:val="28"/>
          <w:szCs w:val="28"/>
          <w:lang w:val="kk-KZ"/>
        </w:rPr>
        <w:t>кең ауқымды тақырыптарды қарастыруды біріктіретін және оқыту процесін ұйымдастырудың әртүрлі түрлері мен әдістері қолданатын кешенді білім беру тәсілі енгіз</w:t>
      </w:r>
      <w:r w:rsidRPr="007E0BC4">
        <w:rPr>
          <w:rFonts w:asciiTheme="majorBidi" w:hAnsiTheme="majorBidi" w:cstheme="majorBidi"/>
          <w:sz w:val="28"/>
          <w:szCs w:val="28"/>
          <w:lang w:val="kk-KZ"/>
        </w:rPr>
        <w:t>іледі</w:t>
      </w:r>
      <w:r w:rsidRPr="0076364C">
        <w:rPr>
          <w:rFonts w:asciiTheme="majorBidi" w:hAnsiTheme="majorBidi" w:cstheme="majorBidi"/>
          <w:sz w:val="28"/>
          <w:szCs w:val="28"/>
          <w:lang w:val="kk-KZ"/>
        </w:rPr>
        <w:t xml:space="preserve">, оның аясында тілді қашықтықтан оқыту әдістері мен мультимедиялық құралдарды </w:t>
      </w:r>
      <w:r w:rsidRPr="007E0BC4">
        <w:rPr>
          <w:rFonts w:asciiTheme="majorBidi" w:hAnsiTheme="majorBidi" w:cstheme="majorBidi"/>
          <w:sz w:val="28"/>
          <w:szCs w:val="28"/>
          <w:lang w:val="kk-KZ"/>
        </w:rPr>
        <w:t>да</w:t>
      </w:r>
      <w:r w:rsidRPr="0076364C">
        <w:rPr>
          <w:rFonts w:asciiTheme="majorBidi" w:hAnsiTheme="majorBidi" w:cstheme="majorBidi"/>
          <w:sz w:val="28"/>
          <w:szCs w:val="28"/>
          <w:lang w:val="kk-KZ"/>
        </w:rPr>
        <w:t xml:space="preserve"> кеңінен қолданылады.</w:t>
      </w:r>
      <w:r w:rsidRPr="007E0BC4">
        <w:rPr>
          <w:rFonts w:asciiTheme="majorBidi" w:hAnsiTheme="majorBidi" w:cstheme="majorBidi"/>
          <w:sz w:val="28"/>
          <w:szCs w:val="28"/>
          <w:lang w:val="kk-KZ"/>
        </w:rPr>
        <w:t xml:space="preserve"> Сонымен қатар, </w:t>
      </w:r>
      <w:r w:rsidRPr="00A3441D">
        <w:rPr>
          <w:rFonts w:asciiTheme="majorBidi" w:hAnsiTheme="majorBidi" w:cstheme="majorBidi"/>
          <w:sz w:val="28"/>
          <w:szCs w:val="28"/>
          <w:lang w:val="kk-KZ"/>
        </w:rPr>
        <w:t>Конфуций институтында</w:t>
      </w:r>
      <w:r w:rsidRPr="007E0BC4">
        <w:rPr>
          <w:rFonts w:asciiTheme="majorBidi" w:hAnsiTheme="majorBidi" w:cstheme="majorBidi"/>
          <w:sz w:val="28"/>
          <w:szCs w:val="28"/>
          <w:lang w:val="kk-KZ"/>
        </w:rPr>
        <w:t xml:space="preserve"> қытай тілін үйрену, тілді оқып қана қоймай, </w:t>
      </w:r>
      <w:proofErr w:type="spellStart"/>
      <w:r w:rsidRPr="007E0BC4">
        <w:rPr>
          <w:rFonts w:asciiTheme="majorBidi" w:hAnsiTheme="majorBidi" w:cstheme="majorBidi"/>
          <w:sz w:val="28"/>
          <w:szCs w:val="28"/>
          <w:lang w:val="kk-KZ"/>
        </w:rPr>
        <w:t>Ханьбан</w:t>
      </w:r>
      <w:proofErr w:type="spellEnd"/>
      <w:r w:rsidRPr="007E0BC4">
        <w:rPr>
          <w:rFonts w:asciiTheme="majorBidi" w:hAnsiTheme="majorBidi" w:cstheme="majorBidi"/>
          <w:sz w:val="28"/>
          <w:szCs w:val="28"/>
          <w:lang w:val="kk-KZ"/>
        </w:rPr>
        <w:t xml:space="preserve"> ұсынған материалдарға қол жеткізуге, қытай тілі бойынша білім деңгейін анықтайтын сынақ </w:t>
      </w:r>
      <w:r w:rsidRPr="00A3441D">
        <w:rPr>
          <w:rFonts w:asciiTheme="majorBidi" w:hAnsiTheme="majorBidi" w:cstheme="majorBidi"/>
          <w:sz w:val="28"/>
          <w:szCs w:val="28"/>
          <w:lang w:val="kk-KZ"/>
        </w:rPr>
        <w:t xml:space="preserve">(HSK) </w:t>
      </w:r>
      <w:r w:rsidRPr="007E0BC4">
        <w:rPr>
          <w:rFonts w:asciiTheme="majorBidi" w:hAnsiTheme="majorBidi" w:cstheme="majorBidi"/>
          <w:sz w:val="28"/>
          <w:szCs w:val="28"/>
          <w:lang w:val="kk-KZ"/>
        </w:rPr>
        <w:t xml:space="preserve">тапсыруға және үздік студенттерге арналған білім гранттары мен тағылымдамаларға қол жеткізуге мүмкіндік береді.  </w:t>
      </w:r>
      <w:r w:rsidRPr="00A3441D">
        <w:rPr>
          <w:rFonts w:asciiTheme="majorBidi" w:hAnsiTheme="majorBidi" w:cstheme="majorBidi"/>
          <w:sz w:val="28"/>
          <w:szCs w:val="28"/>
          <w:lang w:val="kk-KZ"/>
        </w:rPr>
        <w:t xml:space="preserve"> </w:t>
      </w:r>
    </w:p>
    <w:p w14:paraId="354CA169" w14:textId="11DF8A69" w:rsidR="00425A56" w:rsidRDefault="008D2AE8" w:rsidP="00B80E4A">
      <w:pPr>
        <w:ind w:firstLine="708"/>
        <w:jc w:val="both"/>
        <w:rPr>
          <w:rFonts w:asciiTheme="majorBidi" w:hAnsiTheme="majorBidi" w:cstheme="majorBidi"/>
          <w:sz w:val="28"/>
          <w:szCs w:val="28"/>
          <w:lang w:val="kk-KZ"/>
        </w:rPr>
      </w:pPr>
      <w:r w:rsidRPr="007E0BC4">
        <w:rPr>
          <w:rFonts w:asciiTheme="majorBidi" w:hAnsiTheme="majorBidi" w:cstheme="majorBidi"/>
          <w:sz w:val="28"/>
          <w:szCs w:val="28"/>
          <w:lang w:val="kk-KZ"/>
        </w:rPr>
        <w:t xml:space="preserve">Одан кейін </w:t>
      </w:r>
      <w:r w:rsidRPr="007E0BC4">
        <w:rPr>
          <w:rFonts w:asciiTheme="majorBidi" w:hAnsiTheme="majorBidi" w:cstheme="majorBidi"/>
          <w:i/>
          <w:iCs/>
          <w:sz w:val="28"/>
          <w:szCs w:val="28"/>
          <w:lang w:val="kk-KZ"/>
        </w:rPr>
        <w:t>қ</w:t>
      </w:r>
      <w:r w:rsidRPr="00A3441D">
        <w:rPr>
          <w:rFonts w:asciiTheme="majorBidi" w:hAnsiTheme="majorBidi" w:cstheme="majorBidi"/>
          <w:i/>
          <w:iCs/>
          <w:sz w:val="28"/>
          <w:szCs w:val="28"/>
          <w:lang w:val="kk-KZ"/>
        </w:rPr>
        <w:t xml:space="preserve">ытай тілі </w:t>
      </w:r>
      <w:r w:rsidRPr="007E0BC4">
        <w:rPr>
          <w:rFonts w:asciiTheme="majorBidi" w:hAnsiTheme="majorBidi" w:cstheme="majorBidi"/>
          <w:i/>
          <w:iCs/>
          <w:sz w:val="28"/>
          <w:szCs w:val="28"/>
          <w:lang w:val="kk-KZ"/>
        </w:rPr>
        <w:t xml:space="preserve">бойынша </w:t>
      </w:r>
      <w:r w:rsidRPr="00A3441D">
        <w:rPr>
          <w:rFonts w:asciiTheme="majorBidi" w:hAnsiTheme="majorBidi" w:cstheme="majorBidi"/>
          <w:i/>
          <w:iCs/>
          <w:sz w:val="28"/>
          <w:szCs w:val="28"/>
          <w:lang w:val="kk-KZ"/>
        </w:rPr>
        <w:t>оқытушыл</w:t>
      </w:r>
      <w:r w:rsidRPr="007E0BC4">
        <w:rPr>
          <w:rFonts w:asciiTheme="majorBidi" w:hAnsiTheme="majorBidi" w:cstheme="majorBidi"/>
          <w:i/>
          <w:iCs/>
          <w:sz w:val="28"/>
          <w:szCs w:val="28"/>
          <w:lang w:val="kk-KZ"/>
        </w:rPr>
        <w:t>арды</w:t>
      </w:r>
      <w:r w:rsidRPr="00A3441D">
        <w:rPr>
          <w:rFonts w:asciiTheme="majorBidi" w:hAnsiTheme="majorBidi" w:cstheme="majorBidi"/>
          <w:i/>
          <w:iCs/>
          <w:sz w:val="28"/>
          <w:szCs w:val="28"/>
          <w:lang w:val="kk-KZ"/>
        </w:rPr>
        <w:t xml:space="preserve"> даярлау және қытай тілін оқыту</w:t>
      </w:r>
      <w:r w:rsidRPr="007E0BC4">
        <w:rPr>
          <w:rFonts w:asciiTheme="majorBidi" w:hAnsiTheme="majorBidi" w:cstheme="majorBidi"/>
          <w:i/>
          <w:iCs/>
          <w:sz w:val="28"/>
          <w:szCs w:val="28"/>
          <w:lang w:val="kk-KZ"/>
        </w:rPr>
        <w:t xml:space="preserve">ға арналған </w:t>
      </w:r>
      <w:r w:rsidRPr="00A3441D">
        <w:rPr>
          <w:rFonts w:asciiTheme="majorBidi" w:hAnsiTheme="majorBidi" w:cstheme="majorBidi"/>
          <w:i/>
          <w:iCs/>
          <w:sz w:val="28"/>
          <w:szCs w:val="28"/>
          <w:lang w:val="kk-KZ"/>
        </w:rPr>
        <w:t>ресурстар</w:t>
      </w:r>
      <w:r w:rsidRPr="007E0BC4">
        <w:rPr>
          <w:rFonts w:asciiTheme="majorBidi" w:hAnsiTheme="majorBidi" w:cstheme="majorBidi"/>
          <w:i/>
          <w:iCs/>
          <w:sz w:val="28"/>
          <w:szCs w:val="28"/>
          <w:lang w:val="kk-KZ"/>
        </w:rPr>
        <w:t>мен қамтамасыз ету</w:t>
      </w:r>
      <w:r w:rsidRPr="007E0BC4">
        <w:rPr>
          <w:rFonts w:asciiTheme="majorBidi" w:hAnsiTheme="majorBidi" w:cstheme="majorBidi"/>
          <w:sz w:val="28"/>
          <w:szCs w:val="28"/>
          <w:lang w:val="kk-KZ"/>
        </w:rPr>
        <w:t>.</w:t>
      </w:r>
      <w:r>
        <w:rPr>
          <w:rFonts w:asciiTheme="majorBidi" w:hAnsiTheme="majorBidi" w:cstheme="majorBidi"/>
          <w:sz w:val="28"/>
          <w:szCs w:val="28"/>
          <w:lang w:val="kk-KZ"/>
        </w:rPr>
        <w:t xml:space="preserve"> </w:t>
      </w:r>
      <w:r w:rsidRPr="00A3441D">
        <w:rPr>
          <w:rFonts w:asciiTheme="majorBidi" w:hAnsiTheme="majorBidi" w:cstheme="majorBidi"/>
          <w:sz w:val="28"/>
          <w:szCs w:val="28"/>
          <w:lang w:val="kk-KZ"/>
        </w:rPr>
        <w:t>Қытай тілі</w:t>
      </w:r>
      <w:r w:rsidRPr="007E0BC4">
        <w:rPr>
          <w:rFonts w:asciiTheme="majorBidi" w:hAnsiTheme="majorBidi" w:cstheme="majorBidi"/>
          <w:sz w:val="28"/>
          <w:szCs w:val="28"/>
          <w:lang w:val="kk-KZ"/>
        </w:rPr>
        <w:t xml:space="preserve"> </w:t>
      </w:r>
      <w:r w:rsidRPr="00A3441D">
        <w:rPr>
          <w:rFonts w:asciiTheme="majorBidi" w:hAnsiTheme="majorBidi" w:cstheme="majorBidi"/>
          <w:sz w:val="28"/>
          <w:szCs w:val="28"/>
          <w:lang w:val="kk-KZ"/>
        </w:rPr>
        <w:t>оқытушыларын даярлау</w:t>
      </w:r>
      <w:r w:rsidRPr="007E0BC4">
        <w:rPr>
          <w:rFonts w:asciiTheme="majorBidi" w:hAnsiTheme="majorBidi" w:cstheme="majorBidi"/>
          <w:sz w:val="28"/>
          <w:szCs w:val="28"/>
          <w:lang w:val="kk-KZ"/>
        </w:rPr>
        <w:t xml:space="preserve"> процессі негізінен </w:t>
      </w:r>
      <w:r w:rsidRPr="00A3441D">
        <w:rPr>
          <w:rFonts w:asciiTheme="majorBidi" w:hAnsiTheme="majorBidi" w:cstheme="majorBidi"/>
          <w:sz w:val="28"/>
          <w:szCs w:val="28"/>
          <w:lang w:val="kk-KZ"/>
        </w:rPr>
        <w:t>Конфуций институты</w:t>
      </w:r>
      <w:r w:rsidRPr="007E0BC4">
        <w:rPr>
          <w:rFonts w:asciiTheme="majorBidi" w:hAnsiTheme="majorBidi" w:cstheme="majorBidi"/>
          <w:sz w:val="28"/>
          <w:szCs w:val="28"/>
          <w:lang w:val="kk-KZ"/>
        </w:rPr>
        <w:t xml:space="preserve"> </w:t>
      </w:r>
      <w:r w:rsidRPr="00A3441D">
        <w:rPr>
          <w:rFonts w:asciiTheme="majorBidi" w:hAnsiTheme="majorBidi" w:cstheme="majorBidi"/>
          <w:sz w:val="28"/>
          <w:szCs w:val="28"/>
          <w:lang w:val="kk-KZ"/>
        </w:rPr>
        <w:t>негізінде</w:t>
      </w:r>
      <w:r w:rsidRPr="007E0BC4">
        <w:rPr>
          <w:rFonts w:asciiTheme="majorBidi" w:hAnsiTheme="majorBidi" w:cstheme="majorBidi"/>
          <w:sz w:val="28"/>
          <w:szCs w:val="28"/>
          <w:lang w:val="kk-KZ"/>
        </w:rPr>
        <w:t xml:space="preserve"> және</w:t>
      </w:r>
      <w:r w:rsidRPr="00A3441D">
        <w:rPr>
          <w:rFonts w:asciiTheme="majorBidi" w:hAnsiTheme="majorBidi" w:cstheme="majorBidi"/>
          <w:sz w:val="28"/>
          <w:szCs w:val="28"/>
          <w:lang w:val="kk-KZ"/>
        </w:rPr>
        <w:t xml:space="preserve"> Конфуций институты</w:t>
      </w:r>
      <w:r w:rsidRPr="007E0BC4">
        <w:rPr>
          <w:rFonts w:asciiTheme="majorBidi" w:hAnsiTheme="majorBidi" w:cstheme="majorBidi"/>
          <w:sz w:val="28"/>
          <w:szCs w:val="28"/>
          <w:lang w:val="kk-KZ"/>
        </w:rPr>
        <w:t>ның</w:t>
      </w:r>
      <w:r w:rsidRPr="00A3441D">
        <w:rPr>
          <w:rFonts w:asciiTheme="majorBidi" w:hAnsiTheme="majorBidi" w:cstheme="majorBidi"/>
          <w:sz w:val="28"/>
          <w:szCs w:val="28"/>
          <w:lang w:val="kk-KZ"/>
        </w:rPr>
        <w:t xml:space="preserve"> ұйымдастыр</w:t>
      </w:r>
      <w:r w:rsidRPr="007E0BC4">
        <w:rPr>
          <w:rFonts w:asciiTheme="majorBidi" w:hAnsiTheme="majorBidi" w:cstheme="majorBidi"/>
          <w:sz w:val="28"/>
          <w:szCs w:val="28"/>
          <w:lang w:val="kk-KZ"/>
        </w:rPr>
        <w:t>уымен</w:t>
      </w:r>
      <w:r w:rsidRPr="00A3441D">
        <w:rPr>
          <w:rFonts w:asciiTheme="majorBidi" w:hAnsiTheme="majorBidi" w:cstheme="majorBidi"/>
          <w:sz w:val="28"/>
          <w:szCs w:val="28"/>
          <w:lang w:val="kk-KZ"/>
        </w:rPr>
        <w:t xml:space="preserve"> Қытайда мамандандырылған тағылымдамалар арқылы да жүзеге асырылады. Жалпы алғанда, оқытушылар құрамын даярлау бойынша штаб-пәтері Конфуций институтымен бірлесіп, </w:t>
      </w:r>
      <w:r w:rsidRPr="007E0BC4">
        <w:rPr>
          <w:rFonts w:asciiTheme="majorBidi" w:hAnsiTheme="majorBidi" w:cstheme="majorBidi"/>
          <w:sz w:val="28"/>
          <w:szCs w:val="28"/>
          <w:lang w:val="kk-KZ"/>
        </w:rPr>
        <w:t>үміткерлерге</w:t>
      </w:r>
      <w:r w:rsidRPr="00A3441D">
        <w:rPr>
          <w:rFonts w:asciiTheme="majorBidi" w:hAnsiTheme="majorBidi" w:cstheme="majorBidi"/>
          <w:sz w:val="28"/>
          <w:szCs w:val="28"/>
          <w:lang w:val="kk-KZ"/>
        </w:rPr>
        <w:t xml:space="preserve"> қойылатын талаптар мен қатысу шарттарымен ерекшеленетін бес ірі бағдарлама іске асырылуда. </w:t>
      </w:r>
      <w:r w:rsidRPr="007E0BC4">
        <w:rPr>
          <w:rFonts w:asciiTheme="majorBidi" w:hAnsiTheme="majorBidi" w:cstheme="majorBidi"/>
          <w:sz w:val="28"/>
          <w:szCs w:val="28"/>
          <w:lang w:val="kk-KZ"/>
        </w:rPr>
        <w:t xml:space="preserve">Ол бойынша </w:t>
      </w:r>
      <w:r w:rsidRPr="00A3441D">
        <w:rPr>
          <w:rFonts w:asciiTheme="majorBidi" w:hAnsiTheme="majorBidi" w:cstheme="majorBidi"/>
          <w:sz w:val="28"/>
          <w:szCs w:val="28"/>
          <w:lang w:val="kk-KZ"/>
        </w:rPr>
        <w:t>кейбір</w:t>
      </w:r>
      <w:r w:rsidRPr="007E0BC4">
        <w:rPr>
          <w:rFonts w:asciiTheme="majorBidi" w:hAnsiTheme="majorBidi" w:cstheme="majorBidi"/>
          <w:sz w:val="28"/>
          <w:szCs w:val="28"/>
          <w:lang w:val="kk-KZ"/>
        </w:rPr>
        <w:t xml:space="preserve"> бағдарламаларға</w:t>
      </w:r>
      <w:r w:rsidRPr="00A3441D">
        <w:rPr>
          <w:rFonts w:asciiTheme="majorBidi" w:hAnsiTheme="majorBidi" w:cstheme="majorBidi"/>
          <w:sz w:val="28"/>
          <w:szCs w:val="28"/>
          <w:lang w:val="kk-KZ"/>
        </w:rPr>
        <w:t xml:space="preserve"> қытай тілінің белсенді оқытушылары </w:t>
      </w:r>
      <w:r w:rsidRPr="007E0BC4">
        <w:rPr>
          <w:rFonts w:asciiTheme="majorBidi" w:hAnsiTheme="majorBidi" w:cstheme="majorBidi"/>
          <w:sz w:val="28"/>
          <w:szCs w:val="28"/>
          <w:lang w:val="kk-KZ"/>
        </w:rPr>
        <w:t xml:space="preserve">ғана емес, қытай тіліне деген қызығушылығы, икемі мен </w:t>
      </w:r>
      <w:r w:rsidRPr="00A3441D">
        <w:rPr>
          <w:rFonts w:asciiTheme="majorBidi" w:hAnsiTheme="majorBidi" w:cstheme="majorBidi"/>
          <w:sz w:val="28"/>
          <w:szCs w:val="28"/>
          <w:lang w:val="kk-KZ"/>
        </w:rPr>
        <w:t xml:space="preserve">кейбір дағдылары бар адамдар </w:t>
      </w:r>
      <w:r w:rsidRPr="007E0BC4">
        <w:rPr>
          <w:rFonts w:asciiTheme="majorBidi" w:hAnsiTheme="majorBidi" w:cstheme="majorBidi"/>
          <w:sz w:val="28"/>
          <w:szCs w:val="28"/>
          <w:lang w:val="kk-KZ"/>
        </w:rPr>
        <w:t xml:space="preserve">да </w:t>
      </w:r>
      <w:r w:rsidRPr="00A3441D">
        <w:rPr>
          <w:rFonts w:asciiTheme="majorBidi" w:hAnsiTheme="majorBidi" w:cstheme="majorBidi"/>
          <w:sz w:val="28"/>
          <w:szCs w:val="28"/>
          <w:lang w:val="kk-KZ"/>
        </w:rPr>
        <w:t xml:space="preserve">қатыса алады. Тағылымдамаға қатысатын тұлғалар бірқатар міндетті жарналар мен баж салықтарынан босатылады. Сонымен қатар, Қытай стандарттары бойынша </w:t>
      </w:r>
      <w:r w:rsidRPr="007E0BC4">
        <w:rPr>
          <w:rFonts w:asciiTheme="majorBidi" w:hAnsiTheme="majorBidi" w:cstheme="majorBidi"/>
          <w:sz w:val="28"/>
          <w:szCs w:val="28"/>
          <w:lang w:val="kk-KZ"/>
        </w:rPr>
        <w:t xml:space="preserve">оларға </w:t>
      </w:r>
      <w:r w:rsidRPr="00A3441D">
        <w:rPr>
          <w:rFonts w:asciiTheme="majorBidi" w:hAnsiTheme="majorBidi" w:cstheme="majorBidi"/>
          <w:sz w:val="28"/>
          <w:szCs w:val="28"/>
          <w:lang w:val="kk-KZ"/>
        </w:rPr>
        <w:t>айтарлықтай стипендия төлеу қарастырылған</w:t>
      </w:r>
      <w:sdt>
        <w:sdtPr>
          <w:rPr>
            <w:rFonts w:asciiTheme="majorBidi" w:hAnsiTheme="majorBidi" w:cstheme="majorBidi"/>
            <w:color w:val="000000"/>
            <w:sz w:val="28"/>
            <w:szCs w:val="28"/>
            <w:lang w:val="kk-KZ"/>
          </w:rPr>
          <w:tag w:val="MENDELEY_CITATION_v3_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"/>
          <w:id w:val="1032375862"/>
          <w:placeholder>
            <w:docPart w:val="DefaultPlaceholder_-1854013440"/>
          </w:placeholder>
        </w:sdtPr>
        <w:sdtContent>
          <w:r w:rsidR="004952C7" w:rsidRPr="004952C7">
            <w:rPr>
              <w:rFonts w:asciiTheme="majorBidi" w:hAnsiTheme="majorBidi" w:cstheme="majorBidi"/>
              <w:color w:val="000000"/>
              <w:sz w:val="28"/>
              <w:szCs w:val="28"/>
              <w:lang w:val="kk-KZ"/>
            </w:rPr>
            <w:t>[42]</w:t>
          </w:r>
        </w:sdtContent>
      </w:sdt>
      <w:r w:rsidRPr="00383576">
        <w:rPr>
          <w:rFonts w:asciiTheme="majorBidi" w:hAnsiTheme="majorBidi" w:cstheme="majorBidi"/>
          <w:sz w:val="28"/>
          <w:szCs w:val="28"/>
          <w:lang w:val="kk-KZ"/>
        </w:rPr>
        <w:t>.</w:t>
      </w:r>
      <w:r w:rsidRPr="007E0BC4">
        <w:rPr>
          <w:rFonts w:asciiTheme="majorBidi" w:hAnsiTheme="majorBidi" w:cstheme="majorBidi"/>
          <w:sz w:val="28"/>
          <w:szCs w:val="28"/>
          <w:lang w:val="kk-KZ"/>
        </w:rPr>
        <w:t xml:space="preserve"> Қытай тілін оқыту, тарату мақсатында, яғни тиісті функцияларды орындау барысында Конфуций институты жеңілдетілген және қайтарымсыз негізде тіпті Конфуций институты құрамына енбеген қытай тілін үйрететін ұйымдарға да балалар әдебиетінен бастап арнай толыққанды курстарды қамтитындай оқу құралдарының толыққанды желісі беріледі. Бұл бір жағынан Қытайдың әлемде өз ықпалын жұмсақ енгізудің бір сипаты іспеттес. Себебі, </w:t>
      </w:r>
      <w:proofErr w:type="spellStart"/>
      <w:r w:rsidRPr="007E0BC4">
        <w:rPr>
          <w:rFonts w:asciiTheme="majorBidi" w:hAnsiTheme="majorBidi" w:cstheme="majorBidi"/>
          <w:sz w:val="28"/>
          <w:szCs w:val="28"/>
          <w:lang w:val="kk-KZ"/>
        </w:rPr>
        <w:t>Ханьбан</w:t>
      </w:r>
      <w:proofErr w:type="spellEnd"/>
      <w:r w:rsidRPr="007E0BC4">
        <w:rPr>
          <w:rFonts w:asciiTheme="majorBidi" w:hAnsiTheme="majorBidi" w:cstheme="majorBidi"/>
          <w:sz w:val="28"/>
          <w:szCs w:val="28"/>
          <w:lang w:val="kk-KZ"/>
        </w:rPr>
        <w:t xml:space="preserve"> басқаруымен дайындалған оқу құралдары әлемнің 45 тіліне аударылып таратылады, ал, бұл өз кезегінде жер шарының көп бөлігін қамтиды, қытай тіліне қызығушылық танытқан адамдарға қол жетімділік тұрғысынан ыңғайлы екендігінің </w:t>
      </w:r>
      <w:proofErr w:type="spellStart"/>
      <w:r w:rsidRPr="007E0BC4">
        <w:rPr>
          <w:rFonts w:asciiTheme="majorBidi" w:hAnsiTheme="majorBidi" w:cstheme="majorBidi"/>
          <w:sz w:val="28"/>
          <w:szCs w:val="28"/>
          <w:lang w:val="kk-KZ"/>
        </w:rPr>
        <w:t>дәлелі.</w:t>
      </w:r>
      <w:r w:rsidRPr="00A3441D">
        <w:rPr>
          <w:rFonts w:asciiTheme="majorBidi" w:hAnsiTheme="majorBidi" w:cstheme="majorBidi"/>
          <w:sz w:val="28"/>
          <w:szCs w:val="28"/>
          <w:lang w:val="kk-KZ"/>
        </w:rPr>
        <w:t>Сонымен</w:t>
      </w:r>
      <w:proofErr w:type="spellEnd"/>
      <w:r w:rsidRPr="00A3441D">
        <w:rPr>
          <w:rFonts w:asciiTheme="majorBidi" w:hAnsiTheme="majorBidi" w:cstheme="majorBidi"/>
          <w:sz w:val="28"/>
          <w:szCs w:val="28"/>
          <w:lang w:val="kk-KZ"/>
        </w:rPr>
        <w:t xml:space="preserve"> қатар, баспа</w:t>
      </w:r>
      <w:r w:rsidRPr="007E0BC4">
        <w:rPr>
          <w:rFonts w:asciiTheme="majorBidi" w:hAnsiTheme="majorBidi" w:cstheme="majorBidi"/>
          <w:sz w:val="28"/>
          <w:szCs w:val="28"/>
          <w:lang w:val="kk-KZ"/>
        </w:rPr>
        <w:t xml:space="preserve"> түріндегі оқу </w:t>
      </w:r>
      <w:proofErr w:type="spellStart"/>
      <w:r w:rsidRPr="007E0BC4">
        <w:rPr>
          <w:rFonts w:asciiTheme="majorBidi" w:hAnsiTheme="majorBidi" w:cstheme="majorBidi"/>
          <w:sz w:val="28"/>
          <w:szCs w:val="28"/>
          <w:lang w:val="kk-KZ"/>
        </w:rPr>
        <w:t>құралдаарынан</w:t>
      </w:r>
      <w:proofErr w:type="spellEnd"/>
      <w:r w:rsidRPr="007E0BC4">
        <w:rPr>
          <w:rFonts w:asciiTheme="majorBidi" w:hAnsiTheme="majorBidi" w:cstheme="majorBidi"/>
          <w:sz w:val="28"/>
          <w:szCs w:val="28"/>
          <w:lang w:val="kk-KZ"/>
        </w:rPr>
        <w:t xml:space="preserve"> бөлек </w:t>
      </w:r>
      <w:proofErr w:type="spellStart"/>
      <w:r w:rsidRPr="007E0BC4">
        <w:rPr>
          <w:rFonts w:asciiTheme="majorBidi" w:hAnsiTheme="majorBidi" w:cstheme="majorBidi"/>
          <w:sz w:val="28"/>
          <w:szCs w:val="28"/>
          <w:lang w:val="kk-KZ"/>
        </w:rPr>
        <w:t>Конфуции</w:t>
      </w:r>
      <w:proofErr w:type="spellEnd"/>
      <w:r w:rsidRPr="007E0BC4">
        <w:rPr>
          <w:rFonts w:asciiTheme="majorBidi" w:hAnsiTheme="majorBidi" w:cstheme="majorBidi"/>
          <w:sz w:val="28"/>
          <w:szCs w:val="28"/>
          <w:lang w:val="kk-KZ"/>
        </w:rPr>
        <w:t xml:space="preserve"> институты ресми сайтқа жүктелген оқу ресурстарға қол жетімділік беру арқылы қытай тілін үйренушілерге мүмкіндіктер жасаған.</w:t>
      </w:r>
      <w:r>
        <w:rPr>
          <w:rFonts w:asciiTheme="majorBidi" w:hAnsiTheme="majorBidi" w:cstheme="majorBidi"/>
          <w:sz w:val="28"/>
          <w:szCs w:val="28"/>
          <w:lang w:val="kk-KZ"/>
        </w:rPr>
        <w:t xml:space="preserve"> Біздің елімізде кең таралып оқытылып жатқан оқу құралдарына төменде жіті тоқталатын боламыз.</w:t>
      </w:r>
    </w:p>
    <w:p w14:paraId="57D91C59" w14:textId="77777777" w:rsidR="00425A56" w:rsidRDefault="008D2AE8" w:rsidP="00B80E4A">
      <w:pPr>
        <w:ind w:firstLine="708"/>
        <w:jc w:val="both"/>
        <w:rPr>
          <w:rFonts w:asciiTheme="majorBidi" w:hAnsiTheme="majorBidi" w:cstheme="majorBidi"/>
          <w:sz w:val="28"/>
          <w:szCs w:val="28"/>
          <w:lang w:val="kk-KZ"/>
        </w:rPr>
      </w:pPr>
      <w:r w:rsidRPr="007E0BC4">
        <w:rPr>
          <w:rFonts w:asciiTheme="majorBidi" w:hAnsiTheme="majorBidi" w:cstheme="majorBidi"/>
          <w:sz w:val="28"/>
          <w:szCs w:val="28"/>
          <w:lang w:val="kk-KZ"/>
        </w:rPr>
        <w:lastRenderedPageBreak/>
        <w:t xml:space="preserve">Сонымен қатар, </w:t>
      </w:r>
      <w:r w:rsidRPr="007E0BC4">
        <w:rPr>
          <w:rFonts w:asciiTheme="majorBidi" w:hAnsiTheme="majorBidi" w:cstheme="majorBidi"/>
          <w:i/>
          <w:iCs/>
          <w:sz w:val="28"/>
          <w:szCs w:val="28"/>
          <w:lang w:val="kk-KZ"/>
        </w:rPr>
        <w:t>қ</w:t>
      </w:r>
      <w:r w:rsidRPr="00A3441D">
        <w:rPr>
          <w:rFonts w:asciiTheme="majorBidi" w:hAnsiTheme="majorBidi" w:cstheme="majorBidi"/>
          <w:i/>
          <w:iCs/>
          <w:sz w:val="28"/>
          <w:szCs w:val="28"/>
          <w:lang w:val="kk-KZ"/>
        </w:rPr>
        <w:t>ытай тілін білу емтиханын (HSK) және қытай тілі оқытушысының сертификатына тест өткізу</w:t>
      </w:r>
      <w:r w:rsidRPr="007E0BC4">
        <w:rPr>
          <w:rFonts w:asciiTheme="majorBidi" w:hAnsiTheme="majorBidi" w:cstheme="majorBidi"/>
          <w:sz w:val="28"/>
          <w:szCs w:val="28"/>
          <w:lang w:val="kk-KZ"/>
        </w:rPr>
        <w:t xml:space="preserve">. </w:t>
      </w:r>
      <w:r w:rsidRPr="00A3441D">
        <w:rPr>
          <w:rFonts w:asciiTheme="majorBidi" w:hAnsiTheme="majorBidi" w:cstheme="majorBidi"/>
          <w:sz w:val="28"/>
          <w:szCs w:val="28"/>
          <w:lang w:val="kk-KZ"/>
        </w:rPr>
        <w:t>Бұл функция бүкіл әлем бойынша қытай тілін білуді сертификаттау процесін ұйымдастыруды қамтиды. Қытай тілі</w:t>
      </w:r>
      <w:r w:rsidRPr="007E0BC4">
        <w:rPr>
          <w:rFonts w:asciiTheme="majorBidi" w:hAnsiTheme="majorBidi" w:cstheme="majorBidi"/>
          <w:sz w:val="28"/>
          <w:szCs w:val="28"/>
          <w:lang w:val="kk-KZ"/>
        </w:rPr>
        <w:t>н білу деңгейінің көрсеткішін анықтайтын</w:t>
      </w:r>
      <w:r w:rsidRPr="00A3441D">
        <w:rPr>
          <w:rFonts w:asciiTheme="majorBidi" w:hAnsiTheme="majorBidi" w:cstheme="majorBidi"/>
          <w:sz w:val="28"/>
          <w:szCs w:val="28"/>
          <w:lang w:val="kk-KZ"/>
        </w:rPr>
        <w:t xml:space="preserve"> емтиханы (HSK) кем</w:t>
      </w:r>
      <w:r w:rsidRPr="007E0BC4">
        <w:rPr>
          <w:rFonts w:asciiTheme="majorBidi" w:hAnsiTheme="majorBidi" w:cstheme="majorBidi"/>
          <w:sz w:val="28"/>
          <w:szCs w:val="28"/>
          <w:lang w:val="kk-KZ"/>
        </w:rPr>
        <w:t xml:space="preserve">інде </w:t>
      </w:r>
      <w:r w:rsidRPr="00A3441D">
        <w:rPr>
          <w:rFonts w:asciiTheme="majorBidi" w:hAnsiTheme="majorBidi" w:cstheme="majorBidi"/>
          <w:sz w:val="28"/>
          <w:szCs w:val="28"/>
          <w:lang w:val="kk-KZ"/>
        </w:rPr>
        <w:t>екі себепке байланысты кеңінен таралуда.</w:t>
      </w:r>
      <w:r w:rsidRPr="007E0BC4">
        <w:rPr>
          <w:rFonts w:asciiTheme="majorBidi" w:hAnsiTheme="majorBidi" w:cstheme="majorBidi"/>
          <w:sz w:val="28"/>
          <w:szCs w:val="28"/>
          <w:lang w:val="kk-KZ"/>
        </w:rPr>
        <w:t xml:space="preserve"> </w:t>
      </w:r>
    </w:p>
    <w:p w14:paraId="3F216F0E" w14:textId="77777777" w:rsidR="008D2AE8" w:rsidRPr="007E0BC4" w:rsidRDefault="008D2AE8" w:rsidP="00B80E4A">
      <w:pPr>
        <w:ind w:firstLine="708"/>
        <w:jc w:val="both"/>
        <w:rPr>
          <w:rFonts w:asciiTheme="majorBidi" w:hAnsiTheme="majorBidi" w:cstheme="majorBidi"/>
          <w:sz w:val="28"/>
          <w:szCs w:val="28"/>
          <w:lang w:val="kk-KZ"/>
        </w:rPr>
      </w:pPr>
      <w:r w:rsidRPr="00A3441D">
        <w:rPr>
          <w:rFonts w:asciiTheme="majorBidi" w:hAnsiTheme="majorBidi" w:cstheme="majorBidi"/>
          <w:sz w:val="28"/>
          <w:szCs w:val="28"/>
          <w:lang w:val="kk-KZ"/>
        </w:rPr>
        <w:t xml:space="preserve">Біріншіден, бұл емтиханды тапсыру қытай тілін меңгеру сертификатын алуға мүмкіндік береді, </w:t>
      </w:r>
      <w:r w:rsidRPr="007E0BC4">
        <w:rPr>
          <w:rFonts w:asciiTheme="majorBidi" w:hAnsiTheme="majorBidi" w:cstheme="majorBidi"/>
          <w:sz w:val="28"/>
          <w:szCs w:val="28"/>
          <w:lang w:val="kk-KZ"/>
        </w:rPr>
        <w:t>ал ол өз кезегінде</w:t>
      </w:r>
      <w:r w:rsidRPr="00A3441D">
        <w:rPr>
          <w:rFonts w:asciiTheme="majorBidi" w:hAnsiTheme="majorBidi" w:cstheme="majorBidi"/>
          <w:sz w:val="28"/>
          <w:szCs w:val="28"/>
          <w:lang w:val="kk-KZ"/>
        </w:rPr>
        <w:t xml:space="preserve"> қытайлық немесе Қытаймен </w:t>
      </w:r>
      <w:r w:rsidRPr="007E0BC4">
        <w:rPr>
          <w:rFonts w:asciiTheme="majorBidi" w:hAnsiTheme="majorBidi" w:cstheme="majorBidi"/>
          <w:sz w:val="28"/>
          <w:szCs w:val="28"/>
          <w:lang w:val="kk-KZ"/>
        </w:rPr>
        <w:t xml:space="preserve">бірлесіп </w:t>
      </w:r>
      <w:r w:rsidRPr="00A3441D">
        <w:rPr>
          <w:rFonts w:asciiTheme="majorBidi" w:hAnsiTheme="majorBidi" w:cstheme="majorBidi"/>
          <w:sz w:val="28"/>
          <w:szCs w:val="28"/>
          <w:lang w:val="kk-KZ"/>
        </w:rPr>
        <w:t>жұмыс істейтін шетелдік компаниялар</w:t>
      </w:r>
      <w:r w:rsidRPr="007E0BC4">
        <w:rPr>
          <w:rFonts w:asciiTheme="majorBidi" w:hAnsiTheme="majorBidi" w:cstheme="majorBidi"/>
          <w:sz w:val="28"/>
          <w:szCs w:val="28"/>
          <w:lang w:val="kk-KZ"/>
        </w:rPr>
        <w:t>ға</w:t>
      </w:r>
      <w:r w:rsidRPr="00A3441D">
        <w:rPr>
          <w:rFonts w:asciiTheme="majorBidi" w:hAnsiTheme="majorBidi" w:cstheme="majorBidi"/>
          <w:sz w:val="28"/>
          <w:szCs w:val="28"/>
          <w:lang w:val="kk-KZ"/>
        </w:rPr>
        <w:t xml:space="preserve"> жұмысқа орналасу кезінде қытай тілін білудің нақты көрсеткіші ретінде есепке алынады. Екіншіден, тиісті сертификаттың болуы Қытай университеттеріне оқуға түсу үшін қажетті шарт болып табылады</w:t>
      </w:r>
      <w:r w:rsidRPr="007E0BC4">
        <w:rPr>
          <w:rFonts w:asciiTheme="majorBidi" w:hAnsiTheme="majorBidi" w:cstheme="majorBidi"/>
          <w:sz w:val="28"/>
          <w:szCs w:val="28"/>
          <w:lang w:val="kk-KZ"/>
        </w:rPr>
        <w:t xml:space="preserve"> және қытайлық </w:t>
      </w:r>
      <w:r w:rsidRPr="00A3441D">
        <w:rPr>
          <w:rFonts w:asciiTheme="majorBidi" w:hAnsiTheme="majorBidi" w:cstheme="majorBidi"/>
          <w:sz w:val="28"/>
          <w:szCs w:val="28"/>
          <w:lang w:val="kk-KZ"/>
        </w:rPr>
        <w:t xml:space="preserve">білім сапасы үнемі өсіп келеді. </w:t>
      </w:r>
      <w:proofErr w:type="spellStart"/>
      <w:r w:rsidRPr="00A3441D">
        <w:rPr>
          <w:rFonts w:asciiTheme="majorBidi" w:hAnsiTheme="majorBidi" w:cstheme="majorBidi"/>
          <w:sz w:val="28"/>
          <w:szCs w:val="28"/>
          <w:lang w:val="kk-KZ"/>
        </w:rPr>
        <w:t>Times</w:t>
      </w:r>
      <w:proofErr w:type="spellEnd"/>
      <w:r w:rsidRPr="00A3441D">
        <w:rPr>
          <w:rFonts w:asciiTheme="majorBidi" w:hAnsiTheme="majorBidi" w:cstheme="majorBidi"/>
          <w:sz w:val="28"/>
          <w:szCs w:val="28"/>
          <w:lang w:val="kk-KZ"/>
        </w:rPr>
        <w:t xml:space="preserve"> </w:t>
      </w:r>
      <w:proofErr w:type="spellStart"/>
      <w:r w:rsidRPr="00A3441D">
        <w:rPr>
          <w:rFonts w:asciiTheme="majorBidi" w:hAnsiTheme="majorBidi" w:cstheme="majorBidi"/>
          <w:sz w:val="28"/>
          <w:szCs w:val="28"/>
          <w:lang w:val="kk-KZ"/>
        </w:rPr>
        <w:t>Higher</w:t>
      </w:r>
      <w:proofErr w:type="spellEnd"/>
      <w:r w:rsidRPr="00A3441D">
        <w:rPr>
          <w:rFonts w:asciiTheme="majorBidi" w:hAnsiTheme="majorBidi" w:cstheme="majorBidi"/>
          <w:sz w:val="28"/>
          <w:szCs w:val="28"/>
          <w:lang w:val="kk-KZ"/>
        </w:rPr>
        <w:t xml:space="preserve"> </w:t>
      </w:r>
      <w:proofErr w:type="spellStart"/>
      <w:r w:rsidRPr="00A3441D">
        <w:rPr>
          <w:rFonts w:asciiTheme="majorBidi" w:hAnsiTheme="majorBidi" w:cstheme="majorBidi"/>
          <w:sz w:val="28"/>
          <w:szCs w:val="28"/>
          <w:lang w:val="kk-KZ"/>
        </w:rPr>
        <w:t>Education</w:t>
      </w:r>
      <w:proofErr w:type="spellEnd"/>
      <w:r w:rsidRPr="00A3441D">
        <w:rPr>
          <w:rFonts w:asciiTheme="majorBidi" w:hAnsiTheme="majorBidi" w:cstheme="majorBidi"/>
          <w:sz w:val="28"/>
          <w:szCs w:val="28"/>
          <w:lang w:val="kk-KZ"/>
        </w:rPr>
        <w:t xml:space="preserve">-QS беделді рейтингінің нұсқасы бойынша 2022-2023 </w:t>
      </w:r>
      <w:proofErr w:type="spellStart"/>
      <w:r w:rsidRPr="00A3441D">
        <w:rPr>
          <w:rFonts w:asciiTheme="majorBidi" w:hAnsiTheme="majorBidi" w:cstheme="majorBidi"/>
          <w:sz w:val="28"/>
          <w:szCs w:val="28"/>
          <w:lang w:val="kk-KZ"/>
        </w:rPr>
        <w:t>жж.Қытай</w:t>
      </w:r>
      <w:proofErr w:type="spellEnd"/>
      <w:r w:rsidRPr="00A3441D">
        <w:rPr>
          <w:rFonts w:asciiTheme="majorBidi" w:hAnsiTheme="majorBidi" w:cstheme="majorBidi"/>
          <w:sz w:val="28"/>
          <w:szCs w:val="28"/>
          <w:lang w:val="kk-KZ"/>
        </w:rPr>
        <w:t xml:space="preserve"> университеттерінің ішіндегі ең үздіктері – Пекин университеті және </w:t>
      </w:r>
      <w:proofErr w:type="spellStart"/>
      <w:r w:rsidRPr="00A3441D">
        <w:rPr>
          <w:rFonts w:asciiTheme="majorBidi" w:hAnsiTheme="majorBidi" w:cstheme="majorBidi"/>
          <w:sz w:val="28"/>
          <w:szCs w:val="28"/>
          <w:lang w:val="kk-KZ"/>
        </w:rPr>
        <w:t>Цинхуа</w:t>
      </w:r>
      <w:proofErr w:type="spellEnd"/>
      <w:r w:rsidRPr="00A3441D">
        <w:rPr>
          <w:rFonts w:asciiTheme="majorBidi" w:hAnsiTheme="majorBidi" w:cstheme="majorBidi"/>
          <w:sz w:val="28"/>
          <w:szCs w:val="28"/>
          <w:lang w:val="kk-KZ"/>
        </w:rPr>
        <w:t xml:space="preserve"> университеті – тиісінше 10 және 12-орындарда орналасқан.</w:t>
      </w:r>
      <w:r w:rsidRPr="007E0BC4">
        <w:rPr>
          <w:rFonts w:asciiTheme="majorBidi" w:hAnsiTheme="majorBidi" w:cstheme="majorBidi"/>
          <w:sz w:val="28"/>
          <w:szCs w:val="28"/>
          <w:lang w:val="kk-KZ"/>
        </w:rPr>
        <w:t xml:space="preserve"> </w:t>
      </w:r>
      <w:r w:rsidRPr="00A3441D">
        <w:rPr>
          <w:rFonts w:asciiTheme="majorBidi" w:hAnsiTheme="majorBidi" w:cstheme="majorBidi"/>
          <w:sz w:val="28"/>
          <w:szCs w:val="28"/>
          <w:lang w:val="kk-KZ"/>
        </w:rPr>
        <w:t>Конфуций Институты ұйымдастыр</w:t>
      </w:r>
      <w:r w:rsidRPr="007E0BC4">
        <w:rPr>
          <w:rFonts w:asciiTheme="majorBidi" w:hAnsiTheme="majorBidi" w:cstheme="majorBidi"/>
          <w:sz w:val="28"/>
          <w:szCs w:val="28"/>
          <w:lang w:val="kk-KZ"/>
        </w:rPr>
        <w:t>уымен берілген</w:t>
      </w:r>
      <w:r w:rsidRPr="00A3441D">
        <w:rPr>
          <w:rFonts w:asciiTheme="majorBidi" w:hAnsiTheme="majorBidi" w:cstheme="majorBidi"/>
          <w:sz w:val="28"/>
          <w:szCs w:val="28"/>
          <w:lang w:val="kk-KZ"/>
        </w:rPr>
        <w:t xml:space="preserve"> қытай тілі мұғалімінің сертификаты ҚХР-да </w:t>
      </w:r>
      <w:r w:rsidRPr="007E0BC4">
        <w:rPr>
          <w:rFonts w:asciiTheme="majorBidi" w:hAnsiTheme="majorBidi" w:cstheme="majorBidi"/>
          <w:sz w:val="28"/>
          <w:szCs w:val="28"/>
          <w:lang w:val="kk-KZ"/>
        </w:rPr>
        <w:t xml:space="preserve">мойындалатын </w:t>
      </w:r>
      <w:r w:rsidRPr="00A3441D">
        <w:rPr>
          <w:rFonts w:asciiTheme="majorBidi" w:hAnsiTheme="majorBidi" w:cstheme="majorBidi"/>
          <w:sz w:val="28"/>
          <w:szCs w:val="28"/>
          <w:lang w:val="kk-KZ"/>
        </w:rPr>
        <w:t xml:space="preserve">мұғалім мәртебесін береді және </w:t>
      </w:r>
      <w:r w:rsidRPr="007E0BC4">
        <w:rPr>
          <w:rFonts w:asciiTheme="majorBidi" w:hAnsiTheme="majorBidi" w:cstheme="majorBidi"/>
          <w:sz w:val="28"/>
          <w:szCs w:val="28"/>
          <w:lang w:val="kk-KZ"/>
        </w:rPr>
        <w:t>басқа елдер де</w:t>
      </w:r>
      <w:r w:rsidRPr="00A3441D">
        <w:rPr>
          <w:rFonts w:asciiTheme="majorBidi" w:hAnsiTheme="majorBidi" w:cstheme="majorBidi"/>
          <w:sz w:val="28"/>
          <w:szCs w:val="28"/>
          <w:lang w:val="kk-KZ"/>
        </w:rPr>
        <w:t xml:space="preserve"> қытай тілін оқытуға мүмкіндік береді.</w:t>
      </w:r>
      <w:r w:rsidRPr="007E0BC4">
        <w:rPr>
          <w:rFonts w:asciiTheme="majorBidi" w:hAnsiTheme="majorBidi" w:cstheme="majorBidi"/>
          <w:sz w:val="28"/>
          <w:szCs w:val="28"/>
          <w:lang w:val="kk-KZ"/>
        </w:rPr>
        <w:t xml:space="preserve"> </w:t>
      </w:r>
    </w:p>
    <w:p w14:paraId="00AE3512" w14:textId="4330FA4C" w:rsidR="00425A56" w:rsidRDefault="008D2AE8" w:rsidP="00B80E4A">
      <w:pPr>
        <w:pStyle w:val="a4"/>
        <w:spacing w:before="0" w:beforeAutospacing="0" w:after="0" w:afterAutospacing="0"/>
        <w:ind w:firstLine="708"/>
        <w:jc w:val="both"/>
        <w:rPr>
          <w:rFonts w:asciiTheme="majorBidi" w:hAnsiTheme="majorBidi" w:cstheme="majorBidi"/>
          <w:sz w:val="28"/>
          <w:szCs w:val="28"/>
          <w:lang w:val="kk-KZ"/>
        </w:rPr>
      </w:pPr>
      <w:r w:rsidRPr="00A3441D">
        <w:rPr>
          <w:rFonts w:asciiTheme="majorBidi" w:hAnsiTheme="majorBidi" w:cstheme="majorBidi"/>
          <w:i/>
          <w:iCs/>
          <w:sz w:val="28"/>
          <w:szCs w:val="28"/>
          <w:lang w:val="kk-KZ"/>
        </w:rPr>
        <w:t>Қытайдың біліміне, мәдениетіне және т.б. қатысты ақпараттық және кеңес беру қызметтерін ұсыну</w:t>
      </w:r>
      <w:r w:rsidRPr="007E0BC4">
        <w:rPr>
          <w:rFonts w:asciiTheme="majorBidi" w:hAnsiTheme="majorBidi" w:cstheme="majorBidi"/>
          <w:sz w:val="28"/>
          <w:szCs w:val="28"/>
          <w:lang w:val="kk-KZ"/>
        </w:rPr>
        <w:t xml:space="preserve">. </w:t>
      </w:r>
      <w:r w:rsidRPr="00A3441D">
        <w:rPr>
          <w:rFonts w:asciiTheme="majorBidi" w:hAnsiTheme="majorBidi" w:cstheme="majorBidi"/>
          <w:sz w:val="28"/>
          <w:szCs w:val="28"/>
          <w:lang w:val="kk-KZ"/>
        </w:rPr>
        <w:t xml:space="preserve">Конфуций </w:t>
      </w:r>
      <w:r w:rsidRPr="007E0BC4">
        <w:rPr>
          <w:rFonts w:asciiTheme="majorBidi" w:hAnsiTheme="majorBidi" w:cstheme="majorBidi"/>
          <w:sz w:val="28"/>
          <w:szCs w:val="28"/>
          <w:lang w:val="kk-KZ"/>
        </w:rPr>
        <w:t>институтының</w:t>
      </w:r>
      <w:r w:rsidRPr="00A3441D">
        <w:rPr>
          <w:rFonts w:asciiTheme="majorBidi" w:hAnsiTheme="majorBidi" w:cstheme="majorBidi"/>
          <w:sz w:val="28"/>
          <w:szCs w:val="28"/>
          <w:lang w:val="kk-KZ"/>
        </w:rPr>
        <w:t xml:space="preserve"> бұл қызметі қытай тілін оқыту үдерісімен</w:t>
      </w:r>
      <w:r w:rsidRPr="007E0BC4">
        <w:rPr>
          <w:rFonts w:asciiTheme="majorBidi" w:hAnsiTheme="majorBidi" w:cstheme="majorBidi"/>
          <w:sz w:val="28"/>
          <w:szCs w:val="28"/>
          <w:lang w:val="kk-KZ"/>
        </w:rPr>
        <w:t xml:space="preserve"> </w:t>
      </w:r>
      <w:r w:rsidRPr="00A3441D">
        <w:rPr>
          <w:rFonts w:asciiTheme="majorBidi" w:hAnsiTheme="majorBidi" w:cstheme="majorBidi"/>
          <w:sz w:val="28"/>
          <w:szCs w:val="28"/>
          <w:lang w:val="kk-KZ"/>
        </w:rPr>
        <w:t xml:space="preserve">қатар Конфуций институты студенттеріне берілген қосымша мүмкіндіктермен тығыз байланысты. </w:t>
      </w:r>
      <w:r w:rsidRPr="007E0BC4">
        <w:rPr>
          <w:rFonts w:asciiTheme="majorBidi" w:hAnsiTheme="majorBidi" w:cstheme="majorBidi"/>
          <w:sz w:val="28"/>
          <w:szCs w:val="28"/>
          <w:lang w:val="kk-KZ"/>
        </w:rPr>
        <w:t>Олардың ішінде</w:t>
      </w:r>
      <w:r w:rsidRPr="00A3441D">
        <w:rPr>
          <w:rFonts w:asciiTheme="majorBidi" w:hAnsiTheme="majorBidi" w:cstheme="majorBidi"/>
          <w:sz w:val="28"/>
          <w:szCs w:val="28"/>
          <w:lang w:val="kk-KZ"/>
        </w:rPr>
        <w:t xml:space="preserve"> Конфуций институты Қытайдың оқу орындарына түсу, қажетті құжаттарды дайындау және өтініш беру барысы туралы мәліметтерді ұсынады. Сонымен қатар, Конфуций институты туристік мақсатта ҚХР-ға келушілерді қызықтыратын ақпаратты, негізгі көрікті жерлерді, саяхаттау шарттарын, кіру визаларын алуды және саяхат туралы кеңес беруді қоса </w:t>
      </w:r>
      <w:r w:rsidRPr="007E0BC4">
        <w:rPr>
          <w:rFonts w:asciiTheme="majorBidi" w:hAnsiTheme="majorBidi" w:cstheme="majorBidi"/>
          <w:sz w:val="28"/>
          <w:szCs w:val="28"/>
          <w:lang w:val="kk-KZ"/>
        </w:rPr>
        <w:t>береді</w:t>
      </w:r>
      <w:r w:rsidRPr="00A3441D">
        <w:rPr>
          <w:rFonts w:asciiTheme="majorBidi" w:hAnsiTheme="majorBidi" w:cstheme="majorBidi"/>
          <w:sz w:val="28"/>
          <w:szCs w:val="28"/>
          <w:lang w:val="kk-KZ"/>
        </w:rPr>
        <w:t xml:space="preserve">. </w:t>
      </w:r>
      <w:r w:rsidRPr="007E0BC4">
        <w:rPr>
          <w:rFonts w:asciiTheme="majorBidi" w:hAnsiTheme="majorBidi" w:cstheme="majorBidi"/>
          <w:sz w:val="28"/>
          <w:szCs w:val="28"/>
          <w:lang w:val="kk-KZ"/>
        </w:rPr>
        <w:t xml:space="preserve">Тағы бір қызықтыратын жайт, </w:t>
      </w:r>
      <w:r w:rsidRPr="00A3441D">
        <w:rPr>
          <w:rFonts w:asciiTheme="majorBidi" w:hAnsiTheme="majorBidi" w:cstheme="majorBidi"/>
          <w:sz w:val="28"/>
          <w:szCs w:val="28"/>
          <w:lang w:val="kk-KZ"/>
        </w:rPr>
        <w:t>Конфуций институты – Қытайдың іскер топтары мен Конфуций институты қызметіне қатысатын мемлекеттік құрылымдардың өкілдерімен байланыс (</w:t>
      </w:r>
      <w:proofErr w:type="spellStart"/>
      <w:r w:rsidRPr="00A3441D">
        <w:rPr>
          <w:rFonts w:asciiTheme="majorBidi" w:hAnsiTheme="majorBidi" w:cstheme="majorBidi"/>
          <w:sz w:val="28"/>
          <w:szCs w:val="28"/>
          <w:lang w:val="kk-KZ"/>
        </w:rPr>
        <w:t>гуанси</w:t>
      </w:r>
      <w:proofErr w:type="spellEnd"/>
      <w:r w:rsidRPr="00A3441D">
        <w:rPr>
          <w:rFonts w:asciiTheme="majorBidi" w:hAnsiTheme="majorBidi" w:cstheme="majorBidi"/>
          <w:sz w:val="28"/>
          <w:szCs w:val="28"/>
          <w:lang w:val="kk-KZ"/>
        </w:rPr>
        <w:t>) қалыптастыру ортасы</w:t>
      </w:r>
      <w:r w:rsidRPr="007E0BC4">
        <w:rPr>
          <w:rFonts w:asciiTheme="majorBidi" w:hAnsiTheme="majorBidi" w:cstheme="majorBidi"/>
          <w:sz w:val="28"/>
          <w:szCs w:val="28"/>
          <w:lang w:val="kk-KZ"/>
        </w:rPr>
        <w:t xml:space="preserve"> болып табылады</w:t>
      </w:r>
      <w:r w:rsidRPr="00A3441D">
        <w:rPr>
          <w:rFonts w:asciiTheme="majorBidi" w:hAnsiTheme="majorBidi" w:cstheme="majorBidi"/>
          <w:sz w:val="28"/>
          <w:szCs w:val="28"/>
          <w:lang w:val="kk-KZ"/>
        </w:rPr>
        <w:t xml:space="preserve">. Конфуций институты ҚХР-мен бизнесті ұйымдастыру бойынша қызмет көрсетпесе де, Конфуций институты өкілдері әдетте осы салада белгілі бір білімге ие және бейресми кеңес бере алады. Мысалы, ҚХР мемлекеттік билік органдарының жүйесі және олармен өзара әрекеттесу ерекшеліктері туралы мәліметтерді ұсыну туралы айтуға болады. Конфуций институты студенттердің ұтқырлығының негізгі арналарының бірі болып табылады, әсіресе жоғары білімі бар студенттерді Қытайға шақыру тұрғысынан. Бұл ретте Конфуций институты арқылы оқуға келген студенттердің негізгі бөлігі түрлі гранттық бағдарламалар бойынша білім алады. Мұндай студенттерге оқу ақысы төленіп қана қоймай, ай сайын шәкіртақы да </w:t>
      </w:r>
      <w:r w:rsidRPr="007E0BC4">
        <w:rPr>
          <w:rFonts w:asciiTheme="majorBidi" w:hAnsiTheme="majorBidi" w:cstheme="majorBidi"/>
          <w:sz w:val="28"/>
          <w:szCs w:val="28"/>
          <w:lang w:val="kk-KZ"/>
        </w:rPr>
        <w:t>тағайындалады</w:t>
      </w:r>
      <w:r w:rsidRPr="00A3441D">
        <w:rPr>
          <w:rFonts w:asciiTheme="majorBidi" w:hAnsiTheme="majorBidi" w:cstheme="majorBidi"/>
          <w:sz w:val="28"/>
          <w:szCs w:val="28"/>
          <w:lang w:val="kk-KZ"/>
        </w:rPr>
        <w:t>. Айта кету керек, ҚХР-да білім алуға кепілдік берілген грант алу үшін өтініш Конфуций институты арқылы берілуі тиіс. Конфуций институты желісі бойынша маңызды зерттеулер жазу аясында қысқа мерзімді тағылымдамалар да, Қытайда ұзақ тұру да қарастырылған.</w:t>
      </w:r>
      <w:r w:rsidRPr="007E0BC4">
        <w:rPr>
          <w:rFonts w:asciiTheme="majorBidi" w:hAnsiTheme="majorBidi" w:cstheme="majorBidi"/>
          <w:sz w:val="28"/>
          <w:szCs w:val="28"/>
          <w:lang w:val="kk-KZ"/>
        </w:rPr>
        <w:t xml:space="preserve"> Тағы бір ерекшелік Конфуций институтының ұйымдастыруымен жыл сайын қытай тілін үйренушілер үшін маңызды, салмақты сайыс бұл т</w:t>
      </w:r>
      <w:r w:rsidRPr="00A3441D">
        <w:rPr>
          <w:rFonts w:asciiTheme="majorBidi" w:hAnsiTheme="majorBidi" w:cstheme="majorBidi"/>
          <w:sz w:val="28"/>
          <w:szCs w:val="28"/>
          <w:lang w:val="kk-KZ"/>
        </w:rPr>
        <w:t xml:space="preserve">ілдік және мәдени алмасу </w:t>
      </w:r>
      <w:r w:rsidRPr="00A3441D">
        <w:rPr>
          <w:rFonts w:asciiTheme="majorBidi" w:hAnsiTheme="majorBidi" w:cstheme="majorBidi"/>
          <w:sz w:val="28"/>
          <w:szCs w:val="28"/>
          <w:lang w:val="kk-KZ"/>
        </w:rPr>
        <w:lastRenderedPageBreak/>
        <w:t>мақсаты</w:t>
      </w:r>
      <w:r w:rsidRPr="007E0BC4">
        <w:rPr>
          <w:rFonts w:asciiTheme="majorBidi" w:hAnsiTheme="majorBidi" w:cstheme="majorBidi"/>
          <w:sz w:val="28"/>
          <w:szCs w:val="28"/>
          <w:lang w:val="kk-KZ"/>
        </w:rPr>
        <w:t>нда өткізілетін</w:t>
      </w:r>
      <w:r w:rsidRPr="00A3441D">
        <w:rPr>
          <w:rFonts w:asciiTheme="majorBidi" w:hAnsiTheme="majorBidi" w:cstheme="majorBidi"/>
          <w:sz w:val="28"/>
          <w:szCs w:val="28"/>
          <w:lang w:val="kk-KZ"/>
        </w:rPr>
        <w:t>-қытай тілінің жыл сайынғы байқауы – "</w:t>
      </w:r>
      <w:r w:rsidRPr="007E0BC4">
        <w:rPr>
          <w:rFonts w:asciiTheme="majorBidi" w:hAnsiTheme="majorBidi" w:cstheme="majorBidi"/>
          <w:sz w:val="28"/>
          <w:szCs w:val="28"/>
          <w:lang w:val="kk-KZ"/>
        </w:rPr>
        <w:t>Қ</w:t>
      </w:r>
      <w:r w:rsidRPr="00A3441D">
        <w:rPr>
          <w:rFonts w:asciiTheme="majorBidi" w:hAnsiTheme="majorBidi" w:cstheme="majorBidi"/>
          <w:sz w:val="28"/>
          <w:szCs w:val="28"/>
          <w:lang w:val="kk-KZ"/>
        </w:rPr>
        <w:t>ытай тілі көпірі" (</w:t>
      </w:r>
      <w:proofErr w:type="spellStart"/>
      <w:r w:rsidRPr="00A3441D">
        <w:rPr>
          <w:rFonts w:asciiTheme="majorBidi" w:hAnsiTheme="majorBidi" w:cstheme="majorBidi"/>
          <w:sz w:val="28"/>
          <w:szCs w:val="28"/>
          <w:lang w:val="kk-KZ"/>
        </w:rPr>
        <w:t>ханюйцяо</w:t>
      </w:r>
      <w:proofErr w:type="spellEnd"/>
      <w:r w:rsidRPr="00A3441D">
        <w:rPr>
          <w:rFonts w:asciiTheme="majorBidi" w:hAnsiTheme="majorBidi" w:cstheme="majorBidi"/>
          <w:sz w:val="28"/>
          <w:szCs w:val="28"/>
          <w:lang w:val="kk-KZ"/>
        </w:rPr>
        <w:t>). Байқау жеңімпаздары Қытай ЖОО-</w:t>
      </w:r>
      <w:proofErr w:type="spellStart"/>
      <w:r w:rsidRPr="00A3441D">
        <w:rPr>
          <w:rFonts w:asciiTheme="majorBidi" w:hAnsiTheme="majorBidi" w:cstheme="majorBidi"/>
          <w:sz w:val="28"/>
          <w:szCs w:val="28"/>
          <w:lang w:val="kk-KZ"/>
        </w:rPr>
        <w:t>на</w:t>
      </w:r>
      <w:proofErr w:type="spellEnd"/>
      <w:r w:rsidRPr="00A3441D">
        <w:rPr>
          <w:rFonts w:asciiTheme="majorBidi" w:hAnsiTheme="majorBidi" w:cstheme="majorBidi"/>
          <w:sz w:val="28"/>
          <w:szCs w:val="28"/>
          <w:lang w:val="kk-KZ"/>
        </w:rPr>
        <w:t xml:space="preserve"> оқуға жеңілдікпен түсуге немесе гранттарды қамтитын бағалы жүлделерге ие болады. Байқаудың өзі бірнеше кезеңнен тұрады: ел</w:t>
      </w:r>
      <w:r w:rsidRPr="007E0BC4">
        <w:rPr>
          <w:rFonts w:asciiTheme="majorBidi" w:hAnsiTheme="majorBidi" w:cstheme="majorBidi"/>
          <w:sz w:val="28"/>
          <w:szCs w:val="28"/>
          <w:lang w:val="kk-KZ"/>
        </w:rPr>
        <w:t xml:space="preserve"> ішінде</w:t>
      </w:r>
      <w:r w:rsidRPr="00A3441D">
        <w:rPr>
          <w:rFonts w:asciiTheme="majorBidi" w:hAnsiTheme="majorBidi" w:cstheme="majorBidi"/>
          <w:sz w:val="28"/>
          <w:szCs w:val="28"/>
          <w:lang w:val="kk-KZ"/>
        </w:rPr>
        <w:t xml:space="preserve"> және халықаралық. Конфуций институтының </w:t>
      </w:r>
      <w:r w:rsidRPr="007E0BC4">
        <w:rPr>
          <w:rFonts w:asciiTheme="majorBidi" w:hAnsiTheme="majorBidi" w:cstheme="majorBidi"/>
          <w:sz w:val="28"/>
          <w:szCs w:val="28"/>
          <w:lang w:val="kk-KZ"/>
        </w:rPr>
        <w:t>қолдауымен</w:t>
      </w:r>
      <w:r w:rsidRPr="00A3441D">
        <w:rPr>
          <w:rFonts w:asciiTheme="majorBidi" w:hAnsiTheme="majorBidi" w:cstheme="majorBidi"/>
          <w:sz w:val="28"/>
          <w:szCs w:val="28"/>
          <w:lang w:val="kk-KZ"/>
        </w:rPr>
        <w:t xml:space="preserve"> ел</w:t>
      </w:r>
      <w:r w:rsidRPr="007E0BC4">
        <w:rPr>
          <w:rFonts w:asciiTheme="majorBidi" w:hAnsiTheme="majorBidi" w:cstheme="majorBidi"/>
          <w:sz w:val="28"/>
          <w:szCs w:val="28"/>
          <w:lang w:val="kk-KZ"/>
        </w:rPr>
        <w:t xml:space="preserve"> ішінде сайыс</w:t>
      </w:r>
      <w:r w:rsidRPr="00A3441D">
        <w:rPr>
          <w:rFonts w:asciiTheme="majorBidi" w:hAnsiTheme="majorBidi" w:cstheme="majorBidi"/>
          <w:sz w:val="28"/>
          <w:szCs w:val="28"/>
          <w:lang w:val="kk-KZ"/>
        </w:rPr>
        <w:t xml:space="preserve"> үнемі өткізіліп тұрады. Байқаудың жеңімпаздары көбінесе </w:t>
      </w:r>
      <w:r w:rsidRPr="007E0BC4">
        <w:rPr>
          <w:rFonts w:asciiTheme="majorBidi" w:hAnsiTheme="majorBidi" w:cstheme="majorBidi"/>
          <w:sz w:val="28"/>
          <w:szCs w:val="28"/>
          <w:lang w:val="kk-KZ"/>
        </w:rPr>
        <w:t xml:space="preserve">сол </w:t>
      </w:r>
      <w:r w:rsidRPr="00A3441D">
        <w:rPr>
          <w:rFonts w:asciiTheme="majorBidi" w:hAnsiTheme="majorBidi" w:cstheme="majorBidi"/>
          <w:sz w:val="28"/>
          <w:szCs w:val="28"/>
          <w:lang w:val="kk-KZ"/>
        </w:rPr>
        <w:t>Конфуций институтының студенттері болады. Байқаудың финалы ҚХР -</w:t>
      </w:r>
      <w:r w:rsidR="008E56B6">
        <w:rPr>
          <w:rFonts w:asciiTheme="majorBidi" w:hAnsiTheme="majorBidi" w:cstheme="majorBidi"/>
          <w:sz w:val="28"/>
          <w:szCs w:val="28"/>
          <w:lang w:val="kk-KZ"/>
        </w:rPr>
        <w:t xml:space="preserve"> </w:t>
      </w:r>
      <w:r w:rsidRPr="00A3441D">
        <w:rPr>
          <w:rFonts w:asciiTheme="majorBidi" w:hAnsiTheme="majorBidi" w:cstheme="majorBidi"/>
          <w:sz w:val="28"/>
          <w:szCs w:val="28"/>
          <w:lang w:val="kk-KZ"/>
        </w:rPr>
        <w:t>да өтеді және жарқын</w:t>
      </w:r>
      <w:r w:rsidRPr="007E0BC4">
        <w:rPr>
          <w:rFonts w:asciiTheme="majorBidi" w:hAnsiTheme="majorBidi" w:cstheme="majorBidi"/>
          <w:sz w:val="28"/>
          <w:szCs w:val="28"/>
          <w:lang w:val="kk-KZ"/>
        </w:rPr>
        <w:t>,</w:t>
      </w:r>
      <w:r w:rsidRPr="00A3441D">
        <w:rPr>
          <w:rFonts w:asciiTheme="majorBidi" w:hAnsiTheme="majorBidi" w:cstheme="majorBidi"/>
          <w:sz w:val="28"/>
          <w:szCs w:val="28"/>
          <w:lang w:val="kk-KZ"/>
        </w:rPr>
        <w:t xml:space="preserve"> әсерлі </w:t>
      </w:r>
      <w:r w:rsidRPr="007E0BC4">
        <w:rPr>
          <w:rFonts w:asciiTheme="majorBidi" w:hAnsiTheme="majorBidi" w:cstheme="majorBidi"/>
          <w:sz w:val="28"/>
          <w:szCs w:val="28"/>
          <w:lang w:val="kk-KZ"/>
        </w:rPr>
        <w:t xml:space="preserve">сүйемелдеумен </w:t>
      </w:r>
      <w:r w:rsidRPr="00A3441D">
        <w:rPr>
          <w:rFonts w:asciiTheme="majorBidi" w:hAnsiTheme="majorBidi" w:cstheme="majorBidi"/>
          <w:sz w:val="28"/>
          <w:szCs w:val="28"/>
          <w:lang w:val="kk-KZ"/>
        </w:rPr>
        <w:t>БАҚ-та көрсетіл</w:t>
      </w:r>
      <w:r w:rsidRPr="007E0BC4">
        <w:rPr>
          <w:rFonts w:asciiTheme="majorBidi" w:hAnsiTheme="majorBidi" w:cstheme="majorBidi"/>
          <w:sz w:val="28"/>
          <w:szCs w:val="28"/>
          <w:lang w:val="kk-KZ"/>
        </w:rPr>
        <w:t xml:space="preserve">еді. </w:t>
      </w:r>
    </w:p>
    <w:p w14:paraId="3636A3DE" w14:textId="32F773A6" w:rsidR="00425A56" w:rsidRDefault="008D2AE8" w:rsidP="00B80E4A">
      <w:pPr>
        <w:pStyle w:val="a4"/>
        <w:spacing w:before="0" w:beforeAutospacing="0" w:after="0" w:afterAutospacing="0"/>
        <w:ind w:firstLine="708"/>
        <w:jc w:val="both"/>
        <w:rPr>
          <w:rFonts w:asciiTheme="majorBidi" w:hAnsiTheme="majorBidi" w:cstheme="majorBidi"/>
          <w:sz w:val="28"/>
          <w:szCs w:val="28"/>
          <w:lang w:val="kk-KZ"/>
        </w:rPr>
      </w:pPr>
      <w:r w:rsidRPr="00A3441D">
        <w:rPr>
          <w:rFonts w:asciiTheme="majorBidi" w:hAnsiTheme="majorBidi" w:cstheme="majorBidi"/>
          <w:sz w:val="28"/>
          <w:szCs w:val="28"/>
          <w:lang w:val="kk-KZ"/>
        </w:rPr>
        <w:t xml:space="preserve">Конфуций институттарының </w:t>
      </w:r>
      <w:proofErr w:type="spellStart"/>
      <w:r w:rsidRPr="007E0BC4">
        <w:rPr>
          <w:rFonts w:asciiTheme="majorBidi" w:hAnsiTheme="majorBidi" w:cstheme="majorBidi"/>
          <w:sz w:val="28"/>
          <w:szCs w:val="28"/>
          <w:lang w:val="kk-KZ"/>
        </w:rPr>
        <w:t>институтционалдық</w:t>
      </w:r>
      <w:proofErr w:type="spellEnd"/>
      <w:r w:rsidRPr="007E0BC4">
        <w:rPr>
          <w:rFonts w:asciiTheme="majorBidi" w:hAnsiTheme="majorBidi" w:cstheme="majorBidi"/>
          <w:sz w:val="28"/>
          <w:szCs w:val="28"/>
          <w:lang w:val="kk-KZ"/>
        </w:rPr>
        <w:t xml:space="preserve"> деңгейіндегі </w:t>
      </w:r>
      <w:r w:rsidRPr="00A3441D">
        <w:rPr>
          <w:rFonts w:asciiTheme="majorBidi" w:hAnsiTheme="majorBidi" w:cstheme="majorBidi"/>
          <w:sz w:val="28"/>
          <w:szCs w:val="28"/>
          <w:lang w:val="kk-KZ"/>
        </w:rPr>
        <w:t>жұмыс әдістері</w:t>
      </w:r>
      <w:r w:rsidRPr="007E0BC4">
        <w:rPr>
          <w:rFonts w:asciiTheme="majorBidi" w:hAnsiTheme="majorBidi" w:cstheme="majorBidi"/>
          <w:sz w:val="28"/>
          <w:szCs w:val="28"/>
          <w:lang w:val="kk-KZ"/>
        </w:rPr>
        <w:t xml:space="preserve">не тоқталатын болсақ, </w:t>
      </w:r>
      <w:r w:rsidRPr="00A3441D">
        <w:rPr>
          <w:rFonts w:asciiTheme="majorBidi" w:hAnsiTheme="majorBidi" w:cstheme="majorBidi"/>
          <w:sz w:val="28"/>
          <w:szCs w:val="28"/>
          <w:lang w:val="kk-KZ"/>
        </w:rPr>
        <w:t>Конфуций институты (Штаб-пәтер) қызметкерлері мен мүдделі тұлғалар арасындағы өзара әрекеттесу түріне байланысты аудиториялық (байланыс) және қашықтықтан жұмыс істеу әдістері қолданылады. Конфуций институты қызметінің айрықша ерекшелігі-заманауи технологияларды кеңінен қолдану. Сонымен қатар, бұл Конфуций институтының аудиторияларында оқыту процесін ұйымдастыруда әртүрлі мультимедиялық құралдарды, соның ішінде компьютерлер мен лингафон кабинеттерін кеңінен қолдануда ғана емес, сонымен қатар ресми сайттың ресурстарын қолдана отырып, оқытудың әртүрлі әдістерін қолдануда да көрінеді.</w:t>
      </w:r>
      <w:r w:rsidRPr="007E0BC4">
        <w:rPr>
          <w:rFonts w:asciiTheme="majorBidi" w:hAnsiTheme="majorBidi" w:cstheme="majorBidi"/>
          <w:sz w:val="28"/>
          <w:szCs w:val="28"/>
          <w:lang w:val="kk-KZ"/>
        </w:rPr>
        <w:t xml:space="preserve"> </w:t>
      </w:r>
      <w:r w:rsidRPr="00A3441D">
        <w:rPr>
          <w:rFonts w:asciiTheme="majorBidi" w:hAnsiTheme="majorBidi" w:cstheme="majorBidi"/>
          <w:sz w:val="28"/>
          <w:szCs w:val="28"/>
          <w:lang w:val="kk-KZ"/>
        </w:rPr>
        <w:t>Аталған сайт қытай тілінен басқа алты шет</w:t>
      </w:r>
      <w:r w:rsidRPr="007E0BC4">
        <w:rPr>
          <w:rFonts w:asciiTheme="majorBidi" w:hAnsiTheme="majorBidi" w:cstheme="majorBidi"/>
          <w:sz w:val="28"/>
          <w:szCs w:val="28"/>
          <w:lang w:val="kk-KZ"/>
        </w:rPr>
        <w:t>ел</w:t>
      </w:r>
      <w:r w:rsidRPr="00A3441D">
        <w:rPr>
          <w:rFonts w:asciiTheme="majorBidi" w:hAnsiTheme="majorBidi" w:cstheme="majorBidi"/>
          <w:sz w:val="28"/>
          <w:szCs w:val="28"/>
          <w:lang w:val="kk-KZ"/>
        </w:rPr>
        <w:t xml:space="preserve"> тіліне аударылған: ағылшын, француз, корей, жапон, испан және орыс. Сонымен қатар, сайттың орыс тіліне аударылу сапасы жақсы орындалмайтынын атап өткен жөн. Грамматикалық және орфографиялық қателер көп кездеседі, ағымдағы жаңалықтар толық аударылмаған және т. б. Конфуций институты қызметіне арналған ауқымды ақпаратпен қатар, сайтта жеті негізгі практикалық бөлім бар:" оқыту"," тестілеу"," мәдениет"," электрондық кітапхана"," оқу материалдарын әзірлеу"," білім беру </w:t>
      </w:r>
      <w:proofErr w:type="spellStart"/>
      <w:r w:rsidRPr="00A3441D">
        <w:rPr>
          <w:rFonts w:asciiTheme="majorBidi" w:hAnsiTheme="majorBidi" w:cstheme="majorBidi"/>
          <w:sz w:val="28"/>
          <w:szCs w:val="28"/>
          <w:lang w:val="kk-KZ"/>
        </w:rPr>
        <w:t>ресурстары","қытай</w:t>
      </w:r>
      <w:proofErr w:type="spellEnd"/>
      <w:r w:rsidRPr="00A3441D">
        <w:rPr>
          <w:rFonts w:asciiTheme="majorBidi" w:hAnsiTheme="majorBidi" w:cstheme="majorBidi"/>
          <w:sz w:val="28"/>
          <w:szCs w:val="28"/>
          <w:lang w:val="kk-KZ"/>
        </w:rPr>
        <w:t xml:space="preserve"> тілінің көпірі". Осы бөлімдердегі сілтемелер арнайы тақырыптық ішкі сайттарға немесе негізгі сайттың бөлімдеріне арналған. Олардың </w:t>
      </w:r>
      <w:proofErr w:type="spellStart"/>
      <w:r w:rsidRPr="00A3441D">
        <w:rPr>
          <w:rFonts w:asciiTheme="majorBidi" w:hAnsiTheme="majorBidi" w:cstheme="majorBidi"/>
          <w:sz w:val="28"/>
          <w:szCs w:val="28"/>
          <w:lang w:val="kk-KZ"/>
        </w:rPr>
        <w:t>кейбіреулеріндегі</w:t>
      </w:r>
      <w:proofErr w:type="spellEnd"/>
      <w:r w:rsidRPr="00A3441D">
        <w:rPr>
          <w:rFonts w:asciiTheme="majorBidi" w:hAnsiTheme="majorBidi" w:cstheme="majorBidi"/>
          <w:sz w:val="28"/>
          <w:szCs w:val="28"/>
          <w:lang w:val="kk-KZ"/>
        </w:rPr>
        <w:t xml:space="preserve"> ақпаратқа қол жеткізу үшін порталда тіркелу қажет. Сонымен қатар, ақпараттың едәуір мөлшері ашық қол </w:t>
      </w:r>
      <w:proofErr w:type="spellStart"/>
      <w:r w:rsidRPr="00A3441D">
        <w:rPr>
          <w:rFonts w:asciiTheme="majorBidi" w:hAnsiTheme="majorBidi" w:cstheme="majorBidi"/>
          <w:sz w:val="28"/>
          <w:szCs w:val="28"/>
          <w:lang w:val="kk-KZ"/>
        </w:rPr>
        <w:t>жетімділікте</w:t>
      </w:r>
      <w:proofErr w:type="spellEnd"/>
      <w:r w:rsidRPr="00A3441D">
        <w:rPr>
          <w:rFonts w:asciiTheme="majorBidi" w:hAnsiTheme="majorBidi" w:cstheme="majorBidi"/>
          <w:sz w:val="28"/>
          <w:szCs w:val="28"/>
          <w:lang w:val="kk-KZ"/>
        </w:rPr>
        <w:t xml:space="preserve"> болады, бұл сайтпен аз дайындалған қолданушымен жұмыс процесін жеңілдетеді. Келесі шешім бірегей болып көрінеді: "тірі сыныптар" және "онлайн тәрбиеші" бөлімдерінде пайдаланушылар қытай тілінің әртүрлі аспектілері мен тақырыптарын ұжымдық оқытуға қатысуға мүмкіндік алады. Сондай-ақ, келесі онлайн-сабақтарды өткізу және пайдаланушылардың саны туралы мәліметтер бар, бұл жеке пәндерді оқыту сапасын бағалауға мүмкіндік береді. Аудио және бейнематериалдардың ауқымды кітапханасы қытай тілін оқыту мен үйрену процесіне кешенді көзқарасты қамтамасыз етуге мүмкіндік береді. Интернет желісіндегі Штаб-пәтердің сайты да функционалды. Онда штаб-пәтер мен Конфуций институтының қызметі, өзекті жаңалықтар мен жаңа статистикалық мәліметтер туралы жан-жақты ақпарат бар. Конфуций институтының Есеп беру нысандары мен өтініш беру ережелері сайтқа ашық қол жетімді, бұл Конфуций институтын құру процесін ыңғайлы және қарапайым етеді – барлық қажетті ақпаратты қысқа уақыт ішінде алуға болады. Сонымен қатар, штаб-пәтердің веб-сайтына кіру және авторизация арқылы Конфуцийдің жеке институты өз </w:t>
      </w:r>
      <w:r w:rsidRPr="00A3441D">
        <w:rPr>
          <w:rFonts w:asciiTheme="majorBidi" w:hAnsiTheme="majorBidi" w:cstheme="majorBidi"/>
          <w:sz w:val="28"/>
          <w:szCs w:val="28"/>
          <w:lang w:val="kk-KZ"/>
        </w:rPr>
        <w:lastRenderedPageBreak/>
        <w:t>қызметін оңтайландыру және тиімділігін арттыру үшін кең ауқымды құралдарды алады: көптеген оқу материалдарына қол жеткізуден бастап, ақысыз кітап алуға өтінімдерді бақылауға дейін. Сайттың үлкен жеке бөлімі алмасу мен ынтымақтастықтың өзекті мәселелеріне арналған. Штаб-пәтердің сайтында қытай тілін білуге арналған ресми емтихандарды тапсыру тәртібі туралы толық ақпарат бар. Қытай тілін оқыту процесінде заманауи технологияларды қолданудың тағы бір мысалы - "Ұлы қ</w:t>
      </w:r>
      <w:r w:rsidRPr="007E0BC4">
        <w:rPr>
          <w:rFonts w:asciiTheme="majorBidi" w:hAnsiTheme="majorBidi" w:cstheme="majorBidi"/>
          <w:sz w:val="28"/>
          <w:szCs w:val="28"/>
          <w:lang w:val="kk-KZ"/>
        </w:rPr>
        <w:t>орған</w:t>
      </w:r>
      <w:r w:rsidRPr="00A3441D">
        <w:rPr>
          <w:rFonts w:asciiTheme="majorBidi" w:hAnsiTheme="majorBidi" w:cstheme="majorBidi"/>
          <w:sz w:val="28"/>
          <w:szCs w:val="28"/>
          <w:lang w:val="kk-KZ"/>
        </w:rPr>
        <w:t>"</w:t>
      </w:r>
      <w:r w:rsidRPr="007E0BC4">
        <w:rPr>
          <w:rFonts w:asciiTheme="majorBidi" w:hAnsiTheme="majorBidi" w:cstheme="majorBidi"/>
          <w:sz w:val="28"/>
          <w:szCs w:val="28"/>
          <w:lang w:val="kk-KZ"/>
        </w:rPr>
        <w:t xml:space="preserve"> </w:t>
      </w:r>
      <w:r w:rsidRPr="00A3441D">
        <w:rPr>
          <w:rFonts w:asciiTheme="majorBidi" w:hAnsiTheme="majorBidi" w:cstheme="majorBidi"/>
          <w:sz w:val="28"/>
          <w:szCs w:val="28"/>
          <w:lang w:val="kk-KZ"/>
        </w:rPr>
        <w:t>бағдарлама</w:t>
      </w:r>
      <w:r w:rsidRPr="007E0BC4">
        <w:rPr>
          <w:rFonts w:asciiTheme="majorBidi" w:hAnsiTheme="majorBidi" w:cstheme="majorBidi"/>
          <w:sz w:val="28"/>
          <w:szCs w:val="28"/>
          <w:lang w:val="kk-KZ"/>
        </w:rPr>
        <w:t>сы</w:t>
      </w:r>
      <w:r w:rsidRPr="00A3441D">
        <w:rPr>
          <w:rFonts w:asciiTheme="majorBidi" w:hAnsiTheme="majorBidi" w:cstheme="majorBidi"/>
          <w:sz w:val="28"/>
          <w:szCs w:val="28"/>
          <w:lang w:val="kk-KZ"/>
        </w:rPr>
        <w:t>. Штаб-пәтерде жасалған аталған</w:t>
      </w:r>
      <w:r w:rsidRPr="007E0BC4">
        <w:rPr>
          <w:rFonts w:asciiTheme="majorBidi" w:hAnsiTheme="majorBidi" w:cstheme="majorBidi"/>
          <w:sz w:val="28"/>
          <w:szCs w:val="28"/>
          <w:lang w:val="kk-KZ"/>
        </w:rPr>
        <w:t xml:space="preserve"> бағдарлама</w:t>
      </w:r>
      <w:r w:rsidRPr="00A3441D">
        <w:rPr>
          <w:rFonts w:asciiTheme="majorBidi" w:hAnsiTheme="majorBidi" w:cstheme="majorBidi"/>
          <w:sz w:val="28"/>
          <w:szCs w:val="28"/>
          <w:lang w:val="kk-KZ"/>
        </w:rPr>
        <w:t xml:space="preserve"> қашықтықтан және </w:t>
      </w:r>
      <w:r w:rsidRPr="007E0BC4">
        <w:rPr>
          <w:rFonts w:asciiTheme="majorBidi" w:hAnsiTheme="majorBidi" w:cstheme="majorBidi"/>
          <w:sz w:val="28"/>
          <w:szCs w:val="28"/>
          <w:lang w:val="kk-KZ"/>
        </w:rPr>
        <w:t>күндізгі бөлімде</w:t>
      </w:r>
      <w:r w:rsidRPr="00A3441D">
        <w:rPr>
          <w:rFonts w:asciiTheme="majorBidi" w:hAnsiTheme="majorBidi" w:cstheme="majorBidi"/>
          <w:sz w:val="28"/>
          <w:szCs w:val="28"/>
          <w:lang w:val="kk-KZ"/>
        </w:rPr>
        <w:t xml:space="preserve"> оқыту механизмдерін біріктіреді. Жүйе оған арнайы жасалған оқу жоспары бойынша жұмыс істейтін студенттің үлгерімін тиімді бақылауға мүмкіндік береді. Аннотацияда айтылғандай, жүйе кез-келген уақытта, кез-келген жерде, кез-келген деңгейде, Қытайда немесе шетелде қытай тілін үйренгісі келетіндердің барлық сұраныстарына жауап береді. Жүйе "жалпы қытай тілі" (негізгі курс) курстары мен білім алушылардың коммуникативтік дағдыларын дамытуға (орталық курстар), олардың сөздік қорын кеңейтуге (тілдік элементтер), сондай-ақ арнайы дағдыларды дамытуға (қосымша курстар) бағытталған арнайы курстар шеңберіндегі </w:t>
      </w:r>
      <w:r w:rsidRPr="007E0BC4">
        <w:rPr>
          <w:rFonts w:asciiTheme="majorBidi" w:hAnsiTheme="majorBidi" w:cstheme="majorBidi"/>
          <w:sz w:val="28"/>
          <w:szCs w:val="28"/>
          <w:lang w:val="kk-KZ"/>
        </w:rPr>
        <w:t>о</w:t>
      </w:r>
      <w:r w:rsidRPr="00A3441D">
        <w:rPr>
          <w:rFonts w:asciiTheme="majorBidi" w:hAnsiTheme="majorBidi" w:cstheme="majorBidi"/>
          <w:sz w:val="28"/>
          <w:szCs w:val="28"/>
          <w:lang w:val="kk-KZ"/>
        </w:rPr>
        <w:t xml:space="preserve">қу материалдары мен бағдарламаларының жиынтығын қамтиды. Сондай-ақ, жүйе арнайы қауымдастыққа-қытай тілін үйренуге арналған желіге қол жеткізуге мүмкіндік береді, онда студенттер, оқытушылар немесе қытай тілін оқытатын ұйымдар тілді үйрену, академиялық зерттеулер және тиісті процестерді басқару туралы көмек пен пайдалы ақпарат ала алады. Осы желі шеңберінде икемді кестесі бар бірқатар онлайн-курстар жұмыс істейді, білікті репетиторлар жұмыс істейді, ал </w:t>
      </w:r>
      <w:proofErr w:type="spellStart"/>
      <w:r w:rsidRPr="00A3441D">
        <w:rPr>
          <w:rFonts w:asciiTheme="majorBidi" w:hAnsiTheme="majorBidi" w:cstheme="majorBidi"/>
          <w:sz w:val="28"/>
          <w:szCs w:val="28"/>
          <w:lang w:val="kk-KZ"/>
        </w:rPr>
        <w:t>айтылымды</w:t>
      </w:r>
      <w:proofErr w:type="spellEnd"/>
      <w:r w:rsidRPr="00A3441D">
        <w:rPr>
          <w:rFonts w:asciiTheme="majorBidi" w:hAnsiTheme="majorBidi" w:cstheme="majorBidi"/>
          <w:sz w:val="28"/>
          <w:szCs w:val="28"/>
          <w:lang w:val="kk-KZ"/>
        </w:rPr>
        <w:t xml:space="preserve"> жақсартуға мүмкіндік беретін дауысты тану жүйесі сияқты мүмкіндіктер қытай тілін үйренуде жылдам әрі елеулі прогреске қол жеткізуге ықпал етеді. Жүйе үш формада </w:t>
      </w:r>
      <w:r w:rsidRPr="007E0BC4">
        <w:rPr>
          <w:rFonts w:asciiTheme="majorBidi" w:hAnsiTheme="majorBidi" w:cstheme="majorBidi"/>
          <w:sz w:val="28"/>
          <w:szCs w:val="28"/>
          <w:lang w:val="kk-KZ"/>
        </w:rPr>
        <w:t>қызмет етеді</w:t>
      </w:r>
      <w:r w:rsidRPr="00A3441D">
        <w:rPr>
          <w:rFonts w:asciiTheme="majorBidi" w:hAnsiTheme="majorBidi" w:cstheme="majorBidi"/>
          <w:sz w:val="28"/>
          <w:szCs w:val="28"/>
          <w:lang w:val="kk-KZ"/>
        </w:rPr>
        <w:t>: ASP режимі (академиялық процесті басқару, білім беру процестерін ұйымдастыру және оқытуды басқару үшін желіде виртуалды институттар құру), Интранет режимі (қытай тілін оқытатын ұйымдардың ішкі желілерін пайдалану) және дербес компьютер режимі (жүйе жеке компьютерге орнатылады).</w:t>
      </w:r>
      <w:r w:rsidRPr="007E0BC4">
        <w:rPr>
          <w:rFonts w:asciiTheme="majorBidi" w:hAnsiTheme="majorBidi" w:cstheme="majorBidi"/>
          <w:sz w:val="28"/>
          <w:szCs w:val="28"/>
          <w:lang w:val="kk-KZ"/>
        </w:rPr>
        <w:t xml:space="preserve"> Ал, тікелей аудиторияда сабақ беру форматына тоқталатын болсақ, </w:t>
      </w:r>
      <w:r w:rsidRPr="00A3441D">
        <w:rPr>
          <w:rFonts w:asciiTheme="majorBidi" w:hAnsiTheme="majorBidi" w:cstheme="majorBidi"/>
          <w:sz w:val="28"/>
          <w:szCs w:val="28"/>
          <w:lang w:val="kk-KZ"/>
        </w:rPr>
        <w:t>Конфуций институты</w:t>
      </w:r>
      <w:r w:rsidRPr="007E0BC4">
        <w:rPr>
          <w:rFonts w:asciiTheme="majorBidi" w:hAnsiTheme="majorBidi" w:cstheme="majorBidi"/>
          <w:sz w:val="28"/>
          <w:szCs w:val="28"/>
          <w:lang w:val="kk-KZ"/>
        </w:rPr>
        <w:t xml:space="preserve"> қытай тілін үйрету үшін ауқымды білім беру өнімдерінің кең спектрін пайдалануға тырысады, оның ішінде, тұрақты оқытумен қатар, жазғы және қысқы тіл үйрену лагерлері де қамтылған</w:t>
      </w:r>
      <w:sdt>
        <w:sdtPr>
          <w:rPr>
            <w:rFonts w:asciiTheme="majorBidi" w:hAnsiTheme="majorBidi" w:cstheme="majorBidi"/>
            <w:color w:val="000000"/>
            <w:sz w:val="28"/>
            <w:szCs w:val="28"/>
            <w:lang w:val="kk-KZ"/>
          </w:rPr>
          <w:tag w:val="MENDELEY_CITATION_v3_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"/>
          <w:id w:val="-1923716147"/>
          <w:placeholder>
            <w:docPart w:val="DefaultPlaceholder_-1854013440"/>
          </w:placeholder>
        </w:sdtPr>
        <w:sdtContent>
          <w:r w:rsidR="004952C7" w:rsidRPr="004952C7">
            <w:rPr>
              <w:rFonts w:asciiTheme="majorBidi" w:hAnsiTheme="majorBidi" w:cstheme="majorBidi"/>
              <w:color w:val="000000"/>
              <w:sz w:val="28"/>
              <w:szCs w:val="28"/>
              <w:lang w:val="kk-KZ"/>
            </w:rPr>
            <w:t>[42]</w:t>
          </w:r>
        </w:sdtContent>
      </w:sdt>
      <w:r w:rsidRPr="007E0BC4">
        <w:rPr>
          <w:rFonts w:asciiTheme="majorBidi" w:hAnsiTheme="majorBidi" w:cstheme="majorBidi"/>
          <w:sz w:val="28"/>
          <w:szCs w:val="28"/>
          <w:lang w:val="kk-KZ"/>
        </w:rPr>
        <w:t xml:space="preserve">. </w:t>
      </w:r>
    </w:p>
    <w:p w14:paraId="69395B8E" w14:textId="100652E0" w:rsidR="00425A56" w:rsidRDefault="008D2AE8" w:rsidP="00046C9F">
      <w:pPr>
        <w:pStyle w:val="a4"/>
        <w:spacing w:before="0" w:beforeAutospacing="0" w:after="0" w:afterAutospacing="0"/>
        <w:ind w:firstLine="709"/>
        <w:jc w:val="both"/>
        <w:rPr>
          <w:rFonts w:asciiTheme="majorBidi" w:hAnsiTheme="majorBidi" w:cstheme="majorBidi"/>
          <w:sz w:val="28"/>
          <w:szCs w:val="28"/>
          <w:lang w:val="kk-KZ"/>
        </w:rPr>
      </w:pPr>
      <w:r>
        <w:rPr>
          <w:rFonts w:asciiTheme="majorBidi" w:hAnsiTheme="majorBidi" w:cstheme="majorBidi"/>
          <w:sz w:val="28"/>
          <w:szCs w:val="28"/>
          <w:lang w:val="kk-KZ"/>
        </w:rPr>
        <w:t>Қазақстанның өзінде алғашқы Конфуций институты әл</w:t>
      </w:r>
      <w:r w:rsidRPr="00102F6A">
        <w:rPr>
          <w:rFonts w:asciiTheme="majorBidi" w:hAnsiTheme="majorBidi" w:cstheme="majorBidi"/>
          <w:sz w:val="28"/>
          <w:szCs w:val="28"/>
          <w:lang w:val="kk-KZ"/>
        </w:rPr>
        <w:t>-</w:t>
      </w:r>
      <w:r>
        <w:rPr>
          <w:rFonts w:asciiTheme="majorBidi" w:hAnsiTheme="majorBidi" w:cstheme="majorBidi"/>
          <w:sz w:val="28"/>
          <w:szCs w:val="28"/>
          <w:lang w:val="kk-KZ"/>
        </w:rPr>
        <w:t>Фараби атындағы Қазақ Ұлттық университеті, Шығыстану факультеті қолдауымен, екеу ара келісім</w:t>
      </w:r>
      <w:r w:rsidRPr="00102F6A">
        <w:rPr>
          <w:rFonts w:asciiTheme="majorBidi" w:hAnsiTheme="majorBidi" w:cstheme="majorBidi"/>
          <w:sz w:val="28"/>
          <w:szCs w:val="28"/>
          <w:lang w:val="kk-KZ"/>
        </w:rPr>
        <w:t>-</w:t>
      </w:r>
      <w:r>
        <w:rPr>
          <w:rFonts w:asciiTheme="majorBidi" w:hAnsiTheme="majorBidi" w:cstheme="majorBidi"/>
          <w:sz w:val="28"/>
          <w:szCs w:val="28"/>
          <w:lang w:val="kk-KZ"/>
        </w:rPr>
        <w:t xml:space="preserve">шарт негізінде </w:t>
      </w:r>
      <w:r w:rsidRPr="00D43004">
        <w:rPr>
          <w:rFonts w:asciiTheme="majorBidi" w:hAnsiTheme="majorBidi" w:cstheme="majorBidi"/>
          <w:sz w:val="28"/>
          <w:szCs w:val="28"/>
          <w:lang w:val="kk-KZ"/>
        </w:rPr>
        <w:t xml:space="preserve">2002 </w:t>
      </w:r>
      <w:r>
        <w:rPr>
          <w:rFonts w:asciiTheme="majorBidi" w:hAnsiTheme="majorBidi" w:cstheme="majorBidi"/>
          <w:sz w:val="28"/>
          <w:szCs w:val="28"/>
          <w:lang w:val="kk-KZ"/>
        </w:rPr>
        <w:t xml:space="preserve">жылдан бері Қытай тілі орталығының базасында қызмет атқарды, </w:t>
      </w:r>
      <w:r w:rsidRPr="00D43004">
        <w:rPr>
          <w:rFonts w:asciiTheme="majorBidi" w:hAnsiTheme="majorBidi" w:cstheme="majorBidi"/>
          <w:sz w:val="28"/>
          <w:szCs w:val="28"/>
          <w:lang w:val="kk-KZ"/>
        </w:rPr>
        <w:t xml:space="preserve">2009 </w:t>
      </w:r>
      <w:r>
        <w:rPr>
          <w:rFonts w:asciiTheme="majorBidi" w:hAnsiTheme="majorBidi" w:cstheme="majorBidi"/>
          <w:sz w:val="28"/>
          <w:szCs w:val="28"/>
          <w:lang w:val="kk-KZ"/>
        </w:rPr>
        <w:t xml:space="preserve">жылы ресми ашылу салтанаты жасалынды </w:t>
      </w:r>
      <w:sdt>
        <w:sdtPr>
          <w:rPr>
            <w:rFonts w:asciiTheme="majorBidi" w:hAnsiTheme="majorBidi" w:cstheme="majorBidi"/>
            <w:color w:val="000000"/>
            <w:sz w:val="28"/>
            <w:szCs w:val="28"/>
            <w:lang w:val="kk-KZ"/>
          </w:rPr>
          <w:tag w:val="MENDELEY_CITATION_v3_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"/>
          <w:id w:val="-1034888671"/>
          <w:placeholder>
            <w:docPart w:val="DefaultPlaceholder_-1854013440"/>
          </w:placeholder>
        </w:sdtPr>
        <w:sdtContent>
          <w:r w:rsidR="004952C7" w:rsidRPr="004952C7">
            <w:rPr>
              <w:color w:val="000000"/>
              <w:sz w:val="28"/>
              <w:szCs w:val="28"/>
              <w:lang w:val="kk-KZ"/>
            </w:rPr>
            <w:t>[43]</w:t>
          </w:r>
        </w:sdtContent>
      </w:sdt>
      <w:r w:rsidRPr="00920DAF">
        <w:rPr>
          <w:rFonts w:asciiTheme="majorBidi" w:hAnsiTheme="majorBidi" w:cstheme="majorBidi"/>
          <w:sz w:val="28"/>
          <w:szCs w:val="28"/>
          <w:lang w:val="kk-KZ"/>
        </w:rPr>
        <w:t>.</w:t>
      </w:r>
      <w:r>
        <w:rPr>
          <w:rFonts w:asciiTheme="majorBidi" w:hAnsiTheme="majorBidi" w:cstheme="majorBidi"/>
          <w:sz w:val="28"/>
          <w:szCs w:val="28"/>
          <w:lang w:val="kk-KZ"/>
        </w:rPr>
        <w:t xml:space="preserve"> Сонымен қатар, Нұр</w:t>
      </w:r>
      <w:r w:rsidRPr="004648EF">
        <w:rPr>
          <w:rFonts w:asciiTheme="majorBidi" w:hAnsiTheme="majorBidi" w:cstheme="majorBidi"/>
          <w:sz w:val="28"/>
          <w:szCs w:val="28"/>
          <w:lang w:val="kk-KZ"/>
        </w:rPr>
        <w:t>-</w:t>
      </w:r>
      <w:r>
        <w:rPr>
          <w:rFonts w:asciiTheme="majorBidi" w:hAnsiTheme="majorBidi" w:cstheme="majorBidi"/>
          <w:sz w:val="28"/>
          <w:szCs w:val="28"/>
          <w:lang w:val="kk-KZ"/>
        </w:rPr>
        <w:t xml:space="preserve">Сұлтан қаласындағы Гумилев атындағы Еуразия Ұлттық университетінде, Қарағанды қаласындағы  Қарағандағы Техникалық университетінде және Ақтөбе қаласындағы  </w:t>
      </w:r>
      <w:proofErr w:type="spellStart"/>
      <w:r>
        <w:rPr>
          <w:rFonts w:asciiTheme="majorBidi" w:hAnsiTheme="majorBidi" w:cstheme="majorBidi"/>
          <w:sz w:val="28"/>
          <w:szCs w:val="28"/>
          <w:lang w:val="kk-KZ"/>
        </w:rPr>
        <w:t>Қ.Жұбанов</w:t>
      </w:r>
      <w:proofErr w:type="spellEnd"/>
      <w:r>
        <w:rPr>
          <w:rFonts w:asciiTheme="majorBidi" w:hAnsiTheme="majorBidi" w:cstheme="majorBidi"/>
          <w:sz w:val="28"/>
          <w:szCs w:val="28"/>
          <w:lang w:val="kk-KZ"/>
        </w:rPr>
        <w:t xml:space="preserve"> атындағы Ақтөбе өңірлік университетінде жұмыс жасайды және Қазақстанның бірқатар қалаларында Конфуций орталықтары бар, солардың бірі Абылай хан атындағы Қазақ халықаралық қатынастар және әлем тілдері университеті жанындағы орталық. </w:t>
      </w:r>
    </w:p>
    <w:p w14:paraId="587A4F12" w14:textId="77777777" w:rsidR="008D2AE8" w:rsidRDefault="008D2AE8" w:rsidP="003C2E86">
      <w:pPr>
        <w:pStyle w:val="a4"/>
        <w:spacing w:before="0" w:beforeAutospacing="0" w:after="0" w:afterAutospacing="0"/>
        <w:ind w:firstLine="708"/>
        <w:jc w:val="both"/>
        <w:rPr>
          <w:rFonts w:asciiTheme="majorBidi" w:hAnsiTheme="majorBidi" w:cstheme="majorBidi"/>
          <w:sz w:val="28"/>
          <w:szCs w:val="28"/>
          <w:lang w:val="kk-KZ"/>
        </w:rPr>
      </w:pPr>
      <w:r>
        <w:rPr>
          <w:rFonts w:asciiTheme="majorBidi" w:hAnsiTheme="majorBidi" w:cstheme="majorBidi"/>
          <w:sz w:val="28"/>
          <w:szCs w:val="28"/>
          <w:lang w:val="kk-KZ"/>
        </w:rPr>
        <w:t xml:space="preserve">Сонымен қорытындылай келе, </w:t>
      </w:r>
      <w:proofErr w:type="spellStart"/>
      <w:r>
        <w:rPr>
          <w:rFonts w:asciiTheme="majorBidi" w:hAnsiTheme="majorBidi" w:cstheme="majorBidi"/>
          <w:sz w:val="28"/>
          <w:szCs w:val="28"/>
          <w:lang w:val="kk-KZ"/>
        </w:rPr>
        <w:t>Ханбан</w:t>
      </w:r>
      <w:proofErr w:type="spellEnd"/>
      <w:r>
        <w:rPr>
          <w:rFonts w:asciiTheme="majorBidi" w:hAnsiTheme="majorBidi" w:cstheme="majorBidi"/>
          <w:sz w:val="28"/>
          <w:szCs w:val="28"/>
          <w:lang w:val="kk-KZ"/>
        </w:rPr>
        <w:t xml:space="preserve"> ұйымының атқаратын қызметі:</w:t>
      </w:r>
    </w:p>
    <w:p w14:paraId="7A5F947D" w14:textId="77777777" w:rsidR="002A726D" w:rsidRDefault="008D2AE8" w:rsidP="005D7C0E">
      <w:pPr>
        <w:pStyle w:val="a3"/>
        <w:numPr>
          <w:ilvl w:val="0"/>
          <w:numId w:val="85"/>
        </w:numPr>
        <w:spacing w:after="0" w:line="240" w:lineRule="auto"/>
        <w:jc w:val="both"/>
        <w:rPr>
          <w:rFonts w:asciiTheme="majorBidi" w:hAnsiTheme="majorBidi" w:cstheme="majorBidi"/>
          <w:sz w:val="28"/>
          <w:szCs w:val="28"/>
          <w:lang w:val="kk-KZ"/>
        </w:rPr>
      </w:pPr>
      <w:r w:rsidRPr="003359FE">
        <w:rPr>
          <w:rFonts w:asciiTheme="majorBidi" w:hAnsiTheme="majorBidi" w:cstheme="majorBidi"/>
          <w:sz w:val="28"/>
          <w:szCs w:val="28"/>
          <w:lang w:val="kk-KZ"/>
        </w:rPr>
        <w:lastRenderedPageBreak/>
        <w:t>Шетелдердегі оқу орындарында қытай тілін оқыту мен қытай мәдениетін таратуды қолдау және кеңейту</w:t>
      </w:r>
      <w:r>
        <w:rPr>
          <w:rFonts w:asciiTheme="majorBidi" w:hAnsiTheme="majorBidi" w:cstheme="majorBidi"/>
          <w:sz w:val="28"/>
          <w:szCs w:val="28"/>
          <w:lang w:val="kk-KZ"/>
        </w:rPr>
        <w:t>;</w:t>
      </w:r>
    </w:p>
    <w:p w14:paraId="03E4A027" w14:textId="77777777" w:rsidR="002A726D" w:rsidRDefault="008D2AE8" w:rsidP="005D7C0E">
      <w:pPr>
        <w:pStyle w:val="a3"/>
        <w:numPr>
          <w:ilvl w:val="0"/>
          <w:numId w:val="85"/>
        </w:numPr>
        <w:spacing w:after="0" w:line="240" w:lineRule="auto"/>
        <w:jc w:val="both"/>
        <w:rPr>
          <w:rFonts w:asciiTheme="majorBidi" w:hAnsiTheme="majorBidi" w:cstheme="majorBidi"/>
          <w:sz w:val="28"/>
          <w:szCs w:val="28"/>
          <w:lang w:val="kk-KZ"/>
        </w:rPr>
      </w:pPr>
      <w:r w:rsidRPr="002A726D">
        <w:rPr>
          <w:rFonts w:asciiTheme="majorBidi" w:hAnsiTheme="majorBidi" w:cstheme="majorBidi"/>
          <w:sz w:val="28"/>
          <w:szCs w:val="28"/>
          <w:lang w:val="kk-KZ"/>
        </w:rPr>
        <w:t>Қытай тілін оқытудың халықаралық стандарттарын анықтау, жетілдіру және дамыту, шетелде оқу мүмкіндіктері мен әмбебап білім беру бағдарламасын әзірлеу;</w:t>
      </w:r>
    </w:p>
    <w:p w14:paraId="2537B3C1" w14:textId="77777777" w:rsidR="002A726D" w:rsidRDefault="008D2AE8" w:rsidP="005D7C0E">
      <w:pPr>
        <w:pStyle w:val="a3"/>
        <w:numPr>
          <w:ilvl w:val="0"/>
          <w:numId w:val="85"/>
        </w:numPr>
        <w:spacing w:after="0" w:line="240" w:lineRule="auto"/>
        <w:jc w:val="both"/>
        <w:rPr>
          <w:rFonts w:asciiTheme="majorBidi" w:hAnsiTheme="majorBidi" w:cstheme="majorBidi"/>
          <w:sz w:val="28"/>
          <w:szCs w:val="28"/>
          <w:lang w:val="kk-KZ"/>
        </w:rPr>
      </w:pPr>
      <w:r w:rsidRPr="002A726D">
        <w:rPr>
          <w:rFonts w:asciiTheme="majorBidi" w:hAnsiTheme="majorBidi" w:cstheme="majorBidi"/>
          <w:sz w:val="28"/>
          <w:szCs w:val="28"/>
          <w:lang w:val="kk-KZ"/>
        </w:rPr>
        <w:t>Қытай тілі – ана тілі болып табылатын мұғалімдер мен волонтерді іріктеу және дайындау;</w:t>
      </w:r>
    </w:p>
    <w:p w14:paraId="3F1012F6" w14:textId="77777777" w:rsidR="002A726D" w:rsidRDefault="008D2AE8" w:rsidP="005D7C0E">
      <w:pPr>
        <w:pStyle w:val="a3"/>
        <w:numPr>
          <w:ilvl w:val="0"/>
          <w:numId w:val="85"/>
        </w:numPr>
        <w:spacing w:after="0" w:line="240" w:lineRule="auto"/>
        <w:jc w:val="both"/>
        <w:rPr>
          <w:rFonts w:asciiTheme="majorBidi" w:hAnsiTheme="majorBidi" w:cstheme="majorBidi"/>
          <w:sz w:val="28"/>
          <w:szCs w:val="28"/>
          <w:lang w:val="kk-KZ"/>
        </w:rPr>
      </w:pPr>
      <w:r w:rsidRPr="002A726D">
        <w:rPr>
          <w:rFonts w:asciiTheme="majorBidi" w:hAnsiTheme="majorBidi" w:cstheme="majorBidi"/>
          <w:sz w:val="28"/>
          <w:szCs w:val="28"/>
          <w:lang w:val="kk-KZ"/>
        </w:rPr>
        <w:t>HSK (</w:t>
      </w:r>
      <w:r w:rsidRPr="002A726D">
        <w:rPr>
          <w:rFonts w:asciiTheme="majorBidi" w:hAnsiTheme="majorBidi" w:cstheme="majorBidi" w:hint="eastAsia"/>
          <w:sz w:val="28"/>
          <w:szCs w:val="28"/>
          <w:lang w:val="kk-KZ"/>
        </w:rPr>
        <w:t>汉语水平考试</w:t>
      </w:r>
      <w:r w:rsidRPr="002A726D">
        <w:rPr>
          <w:rFonts w:asciiTheme="majorBidi" w:hAnsiTheme="majorBidi" w:cstheme="majorBidi"/>
          <w:sz w:val="28"/>
          <w:szCs w:val="28"/>
          <w:lang w:val="kk-KZ"/>
        </w:rPr>
        <w:t>) әзірлеу және енгізу – қытай тілін білу деңгейі сынағы (шетелдіктерге арналған қытай тілі бойынша білім деңгейін анықтайтын тест тапсырмалары);</w:t>
      </w:r>
    </w:p>
    <w:p w14:paraId="20940A2D" w14:textId="5216752E" w:rsidR="002A726D" w:rsidRDefault="008D2AE8" w:rsidP="005D7C0E">
      <w:pPr>
        <w:pStyle w:val="a3"/>
        <w:numPr>
          <w:ilvl w:val="0"/>
          <w:numId w:val="85"/>
        </w:numPr>
        <w:spacing w:after="0" w:line="240" w:lineRule="auto"/>
        <w:jc w:val="both"/>
        <w:rPr>
          <w:rFonts w:asciiTheme="majorBidi" w:hAnsiTheme="majorBidi" w:cstheme="majorBidi"/>
          <w:sz w:val="28"/>
          <w:szCs w:val="28"/>
          <w:lang w:val="kk-KZ"/>
        </w:rPr>
      </w:pPr>
      <w:r w:rsidRPr="002A726D">
        <w:rPr>
          <w:rFonts w:asciiTheme="majorBidi" w:hAnsiTheme="majorBidi" w:cstheme="majorBidi"/>
          <w:sz w:val="28"/>
          <w:szCs w:val="28"/>
          <w:lang w:val="kk-KZ"/>
        </w:rPr>
        <w:t xml:space="preserve">Қытайдағы зерттеулерді қолдау мақсаты шеңберінде шетелдік докторанттарға арналған Конфуций институтының бағдарламасын әзірлеу (Конфуций Қытайды зерттеу бағдарламасы - </w:t>
      </w:r>
      <w:r w:rsidRPr="002A726D">
        <w:rPr>
          <w:rFonts w:asciiTheme="majorBidi" w:hAnsiTheme="majorBidi" w:cstheme="majorBidi" w:hint="eastAsia"/>
          <w:sz w:val="28"/>
          <w:szCs w:val="28"/>
          <w:lang w:val="kk-KZ"/>
        </w:rPr>
        <w:t>孔子新汉学计划</w:t>
      </w:r>
      <w:r w:rsidRPr="002A726D">
        <w:rPr>
          <w:rFonts w:asciiTheme="majorBidi" w:hAnsiTheme="majorBidi" w:cstheme="majorBidi"/>
          <w:sz w:val="28"/>
          <w:szCs w:val="28"/>
          <w:lang w:val="kk-KZ"/>
        </w:rPr>
        <w:t>)</w:t>
      </w:r>
      <w:r w:rsidR="002A726D" w:rsidRPr="002A726D">
        <w:rPr>
          <w:rFonts w:asciiTheme="majorBidi" w:hAnsiTheme="majorBidi" w:cstheme="majorBidi"/>
          <w:sz w:val="28"/>
          <w:szCs w:val="28"/>
          <w:lang w:val="kk-KZ"/>
        </w:rPr>
        <w:t xml:space="preserve"> ;</w:t>
      </w:r>
    </w:p>
    <w:p w14:paraId="2E28BBF5" w14:textId="531D27FE" w:rsidR="008D2AE8" w:rsidRPr="002A726D" w:rsidRDefault="008D2AE8" w:rsidP="005D7C0E">
      <w:pPr>
        <w:pStyle w:val="a3"/>
        <w:numPr>
          <w:ilvl w:val="0"/>
          <w:numId w:val="85"/>
        </w:numPr>
        <w:spacing w:after="0" w:line="240" w:lineRule="auto"/>
        <w:jc w:val="both"/>
        <w:rPr>
          <w:rFonts w:asciiTheme="majorBidi" w:hAnsiTheme="majorBidi" w:cstheme="majorBidi"/>
          <w:sz w:val="28"/>
          <w:szCs w:val="28"/>
          <w:lang w:val="kk-KZ"/>
        </w:rPr>
      </w:pPr>
      <w:r w:rsidRPr="002A726D">
        <w:rPr>
          <w:rFonts w:asciiTheme="majorBidi" w:hAnsiTheme="majorBidi" w:cstheme="majorBidi"/>
          <w:sz w:val="28"/>
          <w:szCs w:val="28"/>
          <w:lang w:val="kk-KZ"/>
        </w:rPr>
        <w:t>Конфуций институтының шәкіртақы тағайындау кезегін анықтау, «Қытай көпірі» байқауын және басқа да бірқатар арнайы іс-шараларды әзірлеу және өткізу;</w:t>
      </w:r>
    </w:p>
    <w:p w14:paraId="6BBF5F19" w14:textId="7B2811DF" w:rsidR="001A4E3B" w:rsidRPr="006216A1" w:rsidRDefault="008D2AE8" w:rsidP="002A726D">
      <w:pPr>
        <w:pStyle w:val="a3"/>
        <w:spacing w:after="0" w:line="240" w:lineRule="auto"/>
        <w:ind w:left="0" w:firstLine="708"/>
        <w:rPr>
          <w:rFonts w:asciiTheme="majorBidi" w:hAnsiTheme="majorBidi" w:cstheme="majorBidi"/>
          <w:sz w:val="28"/>
          <w:szCs w:val="28"/>
          <w:lang w:val="kk-KZ"/>
        </w:rPr>
      </w:pPr>
      <w:r w:rsidRPr="003359FE">
        <w:rPr>
          <w:rFonts w:asciiTheme="majorBidi" w:hAnsiTheme="majorBidi" w:cstheme="majorBidi"/>
          <w:sz w:val="28"/>
          <w:szCs w:val="28"/>
          <w:lang w:val="kk-KZ"/>
        </w:rPr>
        <w:t xml:space="preserve">Қытай тілін оқыту орталықтарының халықаралық желісін құру, цифрлық ресурстармен қамтамасыз ету және шетелдегі қытай телерадио хабарларын тарату үшін </w:t>
      </w:r>
      <w:r w:rsidRPr="008E56B6">
        <w:rPr>
          <w:rFonts w:asciiTheme="majorBidi" w:hAnsiTheme="majorBidi" w:cstheme="majorBidi"/>
          <w:sz w:val="28"/>
          <w:szCs w:val="28"/>
          <w:lang w:val="kk-KZ"/>
        </w:rPr>
        <w:t xml:space="preserve">платформаны қамтамасыз ету </w:t>
      </w:r>
      <w:sdt>
        <w:sdtPr>
          <w:rPr>
            <w:rFonts w:asciiTheme="majorBidi" w:hAnsiTheme="majorBidi" w:cstheme="majorBidi"/>
            <w:color w:val="000000"/>
            <w:sz w:val="28"/>
            <w:szCs w:val="28"/>
            <w:lang w:val="kk-KZ"/>
          </w:rPr>
          <w:tag w:val="MENDELEY_CITATION_v3_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"/>
          <w:id w:val="-1260604847"/>
          <w:placeholder>
            <w:docPart w:val="DefaultPlaceholder_-1854013440"/>
          </w:placeholder>
        </w:sdtPr>
        <w:sdtContent>
          <w:r w:rsidR="004952C7" w:rsidRPr="008E56B6">
            <w:rPr>
              <w:rFonts w:asciiTheme="majorBidi" w:eastAsia="Times New Roman" w:hAnsiTheme="majorBidi" w:cstheme="majorBidi"/>
              <w:color w:val="000000"/>
              <w:sz w:val="28"/>
              <w:szCs w:val="28"/>
              <w:lang w:val="kk-KZ"/>
            </w:rPr>
            <w:t>[40]</w:t>
          </w:r>
        </w:sdtContent>
      </w:sdt>
      <w:r w:rsidR="004952C7" w:rsidRPr="008E56B6">
        <w:rPr>
          <w:rFonts w:asciiTheme="majorBidi" w:hAnsiTheme="majorBidi" w:cstheme="majorBidi"/>
          <w:sz w:val="28"/>
          <w:szCs w:val="28"/>
          <w:lang w:val="kk-KZ"/>
        </w:rPr>
        <w:t xml:space="preserve"> сияқты</w:t>
      </w:r>
      <w:r w:rsidR="004952C7">
        <w:rPr>
          <w:rFonts w:asciiTheme="majorBidi" w:hAnsiTheme="majorBidi" w:cstheme="majorBidi"/>
          <w:sz w:val="28"/>
          <w:szCs w:val="28"/>
          <w:lang w:val="kk-KZ"/>
        </w:rPr>
        <w:t xml:space="preserve"> </w:t>
      </w:r>
      <w:r w:rsidR="006216A1">
        <w:rPr>
          <w:rFonts w:asciiTheme="majorBidi" w:hAnsiTheme="majorBidi" w:cstheme="majorBidi"/>
          <w:sz w:val="28"/>
          <w:szCs w:val="28"/>
          <w:lang w:val="kk-KZ"/>
        </w:rPr>
        <w:t xml:space="preserve">қызметтері </w:t>
      </w:r>
      <w:r w:rsidR="006216A1" w:rsidRPr="007D05A2">
        <w:rPr>
          <w:rFonts w:asciiTheme="majorBidi" w:hAnsiTheme="majorBidi" w:cstheme="majorBidi"/>
          <w:sz w:val="28"/>
          <w:szCs w:val="28"/>
          <w:lang w:val="kk-KZ"/>
        </w:rPr>
        <w:t>Кесте 2</w:t>
      </w:r>
      <w:r w:rsidR="006216A1" w:rsidRPr="006216A1">
        <w:rPr>
          <w:rFonts w:asciiTheme="majorBidi" w:hAnsiTheme="majorBidi" w:cstheme="majorBidi"/>
          <w:sz w:val="28"/>
          <w:szCs w:val="28"/>
          <w:lang w:val="kk-KZ"/>
        </w:rPr>
        <w:t>-</w:t>
      </w:r>
      <w:r w:rsidR="006216A1">
        <w:rPr>
          <w:rFonts w:asciiTheme="majorBidi" w:hAnsiTheme="majorBidi" w:cstheme="majorBidi"/>
          <w:sz w:val="28"/>
          <w:szCs w:val="28"/>
          <w:lang w:val="kk-KZ"/>
        </w:rPr>
        <w:t>де келтірілді.</w:t>
      </w:r>
    </w:p>
    <w:p w14:paraId="27B02BA8" w14:textId="77777777" w:rsidR="001A4E3B" w:rsidRDefault="001A4E3B" w:rsidP="00B80E4A">
      <w:pPr>
        <w:pStyle w:val="a3"/>
        <w:spacing w:after="0" w:line="240" w:lineRule="auto"/>
        <w:ind w:left="0"/>
        <w:rPr>
          <w:rFonts w:asciiTheme="majorBidi" w:hAnsiTheme="majorBidi" w:cstheme="majorBidi"/>
          <w:sz w:val="28"/>
          <w:szCs w:val="28"/>
          <w:lang w:val="kk-KZ"/>
        </w:rPr>
      </w:pPr>
    </w:p>
    <w:p w14:paraId="2C87A353" w14:textId="77777777" w:rsidR="001A4E3B" w:rsidRPr="007D05A2" w:rsidRDefault="001A4E3B" w:rsidP="00B80E4A">
      <w:pPr>
        <w:pStyle w:val="a3"/>
        <w:spacing w:after="0" w:line="240" w:lineRule="auto"/>
        <w:ind w:left="0"/>
        <w:rPr>
          <w:rFonts w:asciiTheme="majorBidi" w:hAnsiTheme="majorBidi" w:cstheme="majorBidi"/>
          <w:sz w:val="28"/>
          <w:szCs w:val="28"/>
          <w:lang w:val="kk-KZ"/>
        </w:rPr>
      </w:pPr>
      <w:r w:rsidRPr="007D05A2">
        <w:rPr>
          <w:rFonts w:asciiTheme="majorBidi" w:hAnsiTheme="majorBidi" w:cstheme="majorBidi"/>
          <w:sz w:val="28"/>
          <w:szCs w:val="28"/>
          <w:lang w:val="kk-KZ"/>
        </w:rPr>
        <w:t>Кесте 2</w:t>
      </w:r>
      <w:r>
        <w:rPr>
          <w:rFonts w:asciiTheme="majorBidi" w:hAnsiTheme="majorBidi" w:cstheme="majorBidi"/>
          <w:sz w:val="28"/>
          <w:szCs w:val="28"/>
          <w:lang w:val="kk-KZ"/>
        </w:rPr>
        <w:t>–</w:t>
      </w:r>
      <w:proofErr w:type="spellStart"/>
      <w:r w:rsidRPr="007D05A2">
        <w:rPr>
          <w:rFonts w:asciiTheme="majorBidi" w:hAnsiTheme="majorBidi" w:cstheme="majorBidi"/>
          <w:sz w:val="28"/>
          <w:szCs w:val="28"/>
          <w:lang w:val="kk-KZ"/>
        </w:rPr>
        <w:t>Ханьбан</w:t>
      </w:r>
      <w:proofErr w:type="spellEnd"/>
      <w:r w:rsidRPr="007D05A2">
        <w:rPr>
          <w:rFonts w:asciiTheme="majorBidi" w:hAnsiTheme="majorBidi" w:cstheme="majorBidi"/>
          <w:sz w:val="28"/>
          <w:szCs w:val="28"/>
          <w:lang w:val="kk-KZ"/>
        </w:rPr>
        <w:t xml:space="preserve"> ұйымының негізгі қызметтері</w:t>
      </w:r>
    </w:p>
    <w:p w14:paraId="6A917214" w14:textId="77777777" w:rsidR="008D2AE8" w:rsidRDefault="008D2AE8" w:rsidP="00B80E4A">
      <w:pPr>
        <w:pStyle w:val="a3"/>
        <w:spacing w:after="0" w:line="240" w:lineRule="auto"/>
        <w:ind w:left="0"/>
        <w:jc w:val="both"/>
        <w:rPr>
          <w:rFonts w:asciiTheme="majorBidi" w:hAnsiTheme="majorBidi" w:cstheme="majorBidi"/>
          <w:sz w:val="28"/>
          <w:szCs w:val="28"/>
          <w:lang w:val="kk-KZ"/>
        </w:rPr>
      </w:pPr>
      <w:r>
        <w:rPr>
          <w:rFonts w:asciiTheme="majorBidi" w:hAnsiTheme="majorBidi" w:cstheme="majorBidi"/>
          <w:sz w:val="28"/>
          <w:szCs w:val="28"/>
          <w:lang w:val="kk-KZ"/>
        </w:rPr>
        <w:t xml:space="preserve"> </w:t>
      </w:r>
    </w:p>
    <w:tbl>
      <w:tblPr>
        <w:tblStyle w:val="aa"/>
        <w:tblW w:w="0" w:type="auto"/>
        <w:tblInd w:w="-147" w:type="dxa"/>
        <w:tblLook w:val="04A0" w:firstRow="1" w:lastRow="0" w:firstColumn="1" w:lastColumn="0" w:noHBand="0" w:noVBand="1"/>
      </w:tblPr>
      <w:tblGrid>
        <w:gridCol w:w="1744"/>
        <w:gridCol w:w="4068"/>
        <w:gridCol w:w="3828"/>
      </w:tblGrid>
      <w:tr w:rsidR="008D2AE8" w14:paraId="73BD65A2" w14:textId="77777777" w:rsidTr="005E73B6">
        <w:tc>
          <w:tcPr>
            <w:tcW w:w="1744" w:type="dxa"/>
          </w:tcPr>
          <w:p w14:paraId="68D25BAE" w14:textId="77777777" w:rsidR="008D2AE8" w:rsidRDefault="008D2AE8" w:rsidP="00B80E4A">
            <w:pPr>
              <w:pStyle w:val="a3"/>
              <w:spacing w:after="0" w:line="240" w:lineRule="auto"/>
              <w:ind w:left="0"/>
              <w:jc w:val="both"/>
              <w:rPr>
                <w:rFonts w:asciiTheme="majorBidi" w:hAnsiTheme="majorBidi" w:cstheme="majorBidi"/>
                <w:sz w:val="28"/>
                <w:szCs w:val="28"/>
                <w:lang w:val="kk-KZ"/>
              </w:rPr>
            </w:pPr>
            <w:proofErr w:type="spellStart"/>
            <w:r>
              <w:rPr>
                <w:rFonts w:asciiTheme="majorBidi" w:hAnsiTheme="majorBidi" w:cstheme="majorBidi"/>
                <w:sz w:val="28"/>
                <w:szCs w:val="28"/>
                <w:lang w:val="kk-KZ"/>
              </w:rPr>
              <w:t>Ханбань</w:t>
            </w:r>
            <w:proofErr w:type="spellEnd"/>
          </w:p>
        </w:tc>
        <w:tc>
          <w:tcPr>
            <w:tcW w:w="4068" w:type="dxa"/>
          </w:tcPr>
          <w:p w14:paraId="69140A0F" w14:textId="77777777" w:rsidR="008D2AE8" w:rsidRDefault="008D2AE8" w:rsidP="00B80E4A">
            <w:pPr>
              <w:pStyle w:val="a3"/>
              <w:spacing w:after="0" w:line="240" w:lineRule="auto"/>
              <w:ind w:left="0"/>
              <w:jc w:val="both"/>
              <w:rPr>
                <w:rFonts w:asciiTheme="majorBidi" w:hAnsiTheme="majorBidi" w:cstheme="majorBidi"/>
                <w:sz w:val="28"/>
                <w:szCs w:val="28"/>
                <w:lang w:val="kk-KZ"/>
              </w:rPr>
            </w:pPr>
            <w:r>
              <w:rPr>
                <w:rFonts w:asciiTheme="majorBidi" w:hAnsiTheme="majorBidi" w:cstheme="majorBidi"/>
                <w:sz w:val="28"/>
                <w:szCs w:val="28"/>
                <w:lang w:val="kk-KZ"/>
              </w:rPr>
              <w:t xml:space="preserve">Қызметтер </w:t>
            </w:r>
          </w:p>
        </w:tc>
        <w:tc>
          <w:tcPr>
            <w:tcW w:w="3828" w:type="dxa"/>
          </w:tcPr>
          <w:p w14:paraId="40D2D836" w14:textId="77777777" w:rsidR="008D2AE8" w:rsidRDefault="008D2AE8" w:rsidP="00B80E4A">
            <w:pPr>
              <w:pStyle w:val="a3"/>
              <w:spacing w:after="0" w:line="240" w:lineRule="auto"/>
              <w:ind w:left="0"/>
              <w:jc w:val="both"/>
              <w:rPr>
                <w:rFonts w:asciiTheme="majorBidi" w:hAnsiTheme="majorBidi" w:cstheme="majorBidi"/>
                <w:sz w:val="28"/>
                <w:szCs w:val="28"/>
                <w:lang w:val="kk-KZ"/>
              </w:rPr>
            </w:pPr>
            <w:r>
              <w:rPr>
                <w:rFonts w:asciiTheme="majorBidi" w:hAnsiTheme="majorBidi" w:cstheme="majorBidi"/>
                <w:sz w:val="28"/>
                <w:szCs w:val="28"/>
                <w:lang w:val="kk-KZ"/>
              </w:rPr>
              <w:t xml:space="preserve">Нәтижесі </w:t>
            </w:r>
          </w:p>
        </w:tc>
      </w:tr>
      <w:tr w:rsidR="005E73B6" w14:paraId="50C0FC4A" w14:textId="77777777" w:rsidTr="005E73B6">
        <w:tc>
          <w:tcPr>
            <w:tcW w:w="1744" w:type="dxa"/>
          </w:tcPr>
          <w:p w14:paraId="43F0E5C5" w14:textId="77777777" w:rsidR="005E73B6" w:rsidRPr="005E73B6" w:rsidRDefault="005E73B6" w:rsidP="00B80E4A">
            <w:pPr>
              <w:pStyle w:val="a3"/>
              <w:spacing w:after="0" w:line="240" w:lineRule="auto"/>
              <w:ind w:left="0"/>
              <w:jc w:val="center"/>
              <w:rPr>
                <w:rFonts w:asciiTheme="majorBidi" w:hAnsiTheme="majorBidi" w:cstheme="majorBidi"/>
                <w:sz w:val="28"/>
                <w:szCs w:val="28"/>
                <w:lang w:val="en-GB"/>
              </w:rPr>
            </w:pPr>
            <w:r>
              <w:rPr>
                <w:rFonts w:asciiTheme="majorBidi" w:hAnsiTheme="majorBidi" w:cstheme="majorBidi"/>
                <w:sz w:val="28"/>
                <w:szCs w:val="28"/>
                <w:lang w:val="en-GB"/>
              </w:rPr>
              <w:t>1</w:t>
            </w:r>
          </w:p>
        </w:tc>
        <w:tc>
          <w:tcPr>
            <w:tcW w:w="4068" w:type="dxa"/>
          </w:tcPr>
          <w:p w14:paraId="0BABA264" w14:textId="77777777" w:rsidR="005E73B6" w:rsidRPr="005E73B6" w:rsidRDefault="005E73B6" w:rsidP="00B80E4A">
            <w:pPr>
              <w:pStyle w:val="a3"/>
              <w:spacing w:after="0" w:line="240" w:lineRule="auto"/>
              <w:ind w:left="0"/>
              <w:jc w:val="center"/>
              <w:rPr>
                <w:rFonts w:asciiTheme="majorBidi" w:hAnsiTheme="majorBidi" w:cstheme="majorBidi"/>
                <w:sz w:val="28"/>
                <w:szCs w:val="28"/>
                <w:lang w:val="en-GB"/>
              </w:rPr>
            </w:pPr>
            <w:r>
              <w:rPr>
                <w:rFonts w:asciiTheme="majorBidi" w:hAnsiTheme="majorBidi" w:cstheme="majorBidi"/>
                <w:sz w:val="28"/>
                <w:szCs w:val="28"/>
                <w:lang w:val="en-GB"/>
              </w:rPr>
              <w:t>2</w:t>
            </w:r>
          </w:p>
        </w:tc>
        <w:tc>
          <w:tcPr>
            <w:tcW w:w="3828" w:type="dxa"/>
          </w:tcPr>
          <w:p w14:paraId="5281986A" w14:textId="77777777" w:rsidR="005E73B6" w:rsidRPr="005E73B6" w:rsidRDefault="005E73B6" w:rsidP="00B80E4A">
            <w:pPr>
              <w:pStyle w:val="a3"/>
              <w:spacing w:after="0" w:line="240" w:lineRule="auto"/>
              <w:ind w:left="0"/>
              <w:jc w:val="center"/>
              <w:rPr>
                <w:rFonts w:asciiTheme="majorBidi" w:hAnsiTheme="majorBidi" w:cstheme="majorBidi"/>
                <w:sz w:val="28"/>
                <w:szCs w:val="28"/>
                <w:lang w:val="en-GB"/>
              </w:rPr>
            </w:pPr>
            <w:r>
              <w:rPr>
                <w:rFonts w:asciiTheme="majorBidi" w:hAnsiTheme="majorBidi" w:cstheme="majorBidi"/>
                <w:sz w:val="28"/>
                <w:szCs w:val="28"/>
                <w:lang w:val="en-GB"/>
              </w:rPr>
              <w:t>3</w:t>
            </w:r>
          </w:p>
        </w:tc>
      </w:tr>
      <w:tr w:rsidR="008D2AE8" w14:paraId="7E64C778" w14:textId="77777777" w:rsidTr="005E73B6">
        <w:tc>
          <w:tcPr>
            <w:tcW w:w="1744" w:type="dxa"/>
            <w:vMerge w:val="restart"/>
          </w:tcPr>
          <w:p w14:paraId="169B7E4C" w14:textId="77777777" w:rsidR="008D2AE8" w:rsidRDefault="008D2AE8" w:rsidP="00B80E4A">
            <w:pPr>
              <w:pStyle w:val="a3"/>
              <w:spacing w:after="0" w:line="240" w:lineRule="auto"/>
              <w:ind w:left="0"/>
              <w:jc w:val="both"/>
              <w:rPr>
                <w:rFonts w:asciiTheme="majorBidi" w:hAnsiTheme="majorBidi" w:cstheme="majorBidi"/>
                <w:sz w:val="28"/>
                <w:szCs w:val="28"/>
                <w:lang w:val="kk-KZ"/>
              </w:rPr>
            </w:pPr>
          </w:p>
        </w:tc>
        <w:tc>
          <w:tcPr>
            <w:tcW w:w="4068" w:type="dxa"/>
          </w:tcPr>
          <w:p w14:paraId="6648F429" w14:textId="77777777" w:rsidR="008D2AE8" w:rsidRDefault="008D2AE8" w:rsidP="00B80E4A">
            <w:pPr>
              <w:pStyle w:val="a3"/>
              <w:spacing w:after="0" w:line="240" w:lineRule="auto"/>
              <w:ind w:left="0"/>
              <w:jc w:val="both"/>
              <w:rPr>
                <w:rFonts w:asciiTheme="majorBidi" w:hAnsiTheme="majorBidi" w:cstheme="majorBidi"/>
                <w:sz w:val="28"/>
                <w:szCs w:val="28"/>
                <w:lang w:val="kk-KZ"/>
              </w:rPr>
            </w:pPr>
            <w:r w:rsidRPr="003359FE">
              <w:rPr>
                <w:rFonts w:asciiTheme="majorBidi" w:hAnsiTheme="majorBidi" w:cstheme="majorBidi"/>
                <w:sz w:val="28"/>
                <w:szCs w:val="28"/>
                <w:lang w:val="kk-KZ"/>
              </w:rPr>
              <w:t>Шетелдердегі оқу орындарында қытай тілін оқыту мен қытай мәдениетін таратуды қолдау және кеңейту</w:t>
            </w:r>
          </w:p>
        </w:tc>
        <w:tc>
          <w:tcPr>
            <w:tcW w:w="3828" w:type="dxa"/>
          </w:tcPr>
          <w:p w14:paraId="17CBBED6" w14:textId="77777777" w:rsidR="008D2AE8" w:rsidRDefault="008D2AE8" w:rsidP="00B80E4A">
            <w:pPr>
              <w:pStyle w:val="a3"/>
              <w:spacing w:after="0" w:line="240" w:lineRule="auto"/>
              <w:ind w:left="0"/>
              <w:jc w:val="both"/>
              <w:rPr>
                <w:rFonts w:asciiTheme="majorBidi" w:hAnsiTheme="majorBidi" w:cstheme="majorBidi"/>
                <w:sz w:val="28"/>
                <w:szCs w:val="28"/>
                <w:lang w:val="kk-KZ"/>
              </w:rPr>
            </w:pPr>
            <w:r>
              <w:rPr>
                <w:rFonts w:asciiTheme="majorBidi" w:hAnsiTheme="majorBidi" w:cstheme="majorBidi"/>
                <w:sz w:val="28"/>
                <w:szCs w:val="28"/>
                <w:lang w:val="kk-KZ"/>
              </w:rPr>
              <w:t xml:space="preserve">Конфуций институттары мен Конфуций кластары </w:t>
            </w:r>
          </w:p>
        </w:tc>
      </w:tr>
      <w:tr w:rsidR="008D2AE8" w:rsidRPr="00B72DD5" w14:paraId="55FA8ED6" w14:textId="77777777" w:rsidTr="005E73B6">
        <w:tc>
          <w:tcPr>
            <w:tcW w:w="1744" w:type="dxa"/>
            <w:vMerge/>
          </w:tcPr>
          <w:p w14:paraId="7B453B7B" w14:textId="77777777" w:rsidR="008D2AE8" w:rsidRDefault="008D2AE8" w:rsidP="00B80E4A">
            <w:pPr>
              <w:pStyle w:val="a3"/>
              <w:spacing w:after="0" w:line="240" w:lineRule="auto"/>
              <w:ind w:left="0"/>
              <w:jc w:val="both"/>
              <w:rPr>
                <w:rFonts w:asciiTheme="majorBidi" w:hAnsiTheme="majorBidi" w:cstheme="majorBidi"/>
                <w:sz w:val="28"/>
                <w:szCs w:val="28"/>
                <w:lang w:val="kk-KZ"/>
              </w:rPr>
            </w:pPr>
          </w:p>
        </w:tc>
        <w:tc>
          <w:tcPr>
            <w:tcW w:w="4068" w:type="dxa"/>
          </w:tcPr>
          <w:p w14:paraId="2A07C550" w14:textId="77777777" w:rsidR="008D2AE8" w:rsidRDefault="008D2AE8" w:rsidP="00B80E4A">
            <w:pPr>
              <w:pStyle w:val="a3"/>
              <w:spacing w:after="0" w:line="240" w:lineRule="auto"/>
              <w:ind w:left="0"/>
              <w:jc w:val="both"/>
              <w:rPr>
                <w:rFonts w:asciiTheme="majorBidi" w:hAnsiTheme="majorBidi" w:cstheme="majorBidi"/>
                <w:sz w:val="28"/>
                <w:szCs w:val="28"/>
                <w:lang w:val="kk-KZ"/>
              </w:rPr>
            </w:pPr>
            <w:r w:rsidRPr="003359FE">
              <w:rPr>
                <w:rFonts w:asciiTheme="majorBidi" w:hAnsiTheme="majorBidi" w:cstheme="majorBidi"/>
                <w:sz w:val="28"/>
                <w:szCs w:val="28"/>
                <w:lang w:val="kk-KZ"/>
              </w:rPr>
              <w:t>Қытай тілін оқытудың халықаралық стандарттарын анықтау, жетілдіру және дамыту, шетелде оқу мүмкіндіктері</w:t>
            </w:r>
            <w:r>
              <w:rPr>
                <w:rFonts w:asciiTheme="majorBidi" w:hAnsiTheme="majorBidi" w:cstheme="majorBidi"/>
                <w:sz w:val="28"/>
                <w:szCs w:val="28"/>
                <w:lang w:val="kk-KZ"/>
              </w:rPr>
              <w:t xml:space="preserve"> мен</w:t>
            </w:r>
            <w:r w:rsidRPr="003359FE">
              <w:rPr>
                <w:rFonts w:asciiTheme="majorBidi" w:hAnsiTheme="majorBidi" w:cstheme="majorBidi"/>
                <w:sz w:val="28"/>
                <w:szCs w:val="28"/>
                <w:lang w:val="kk-KZ"/>
              </w:rPr>
              <w:t xml:space="preserve"> әмбебап білім беру бағдарламасын әзірлеу</w:t>
            </w:r>
          </w:p>
        </w:tc>
        <w:tc>
          <w:tcPr>
            <w:tcW w:w="3828" w:type="dxa"/>
          </w:tcPr>
          <w:p w14:paraId="072949A2" w14:textId="77777777" w:rsidR="008D2AE8" w:rsidRDefault="008D2AE8" w:rsidP="00B80E4A">
            <w:pPr>
              <w:pStyle w:val="a3"/>
              <w:spacing w:after="0" w:line="240" w:lineRule="auto"/>
              <w:ind w:left="0"/>
              <w:jc w:val="both"/>
              <w:rPr>
                <w:rFonts w:asciiTheme="majorBidi" w:hAnsiTheme="majorBidi" w:cstheme="majorBidi"/>
                <w:sz w:val="28"/>
                <w:szCs w:val="28"/>
                <w:lang w:val="kk-KZ"/>
              </w:rPr>
            </w:pPr>
            <w:r>
              <w:rPr>
                <w:rFonts w:asciiTheme="majorBidi" w:hAnsiTheme="majorBidi" w:cstheme="majorBidi"/>
                <w:sz w:val="28"/>
                <w:szCs w:val="28"/>
                <w:lang w:val="kk-KZ"/>
              </w:rPr>
              <w:t>Оқу құралдарының желісі, әдістемелік нұсқаулықтар, аудио және видео нұсқадағы мультимедиалық материалдар, электронды форматтағы материалдар түрі</w:t>
            </w:r>
          </w:p>
        </w:tc>
      </w:tr>
      <w:tr w:rsidR="008D2AE8" w:rsidRPr="00B72DD5" w14:paraId="6B9F33A8" w14:textId="77777777" w:rsidTr="008C58D6">
        <w:tc>
          <w:tcPr>
            <w:tcW w:w="1744" w:type="dxa"/>
            <w:vMerge/>
            <w:tcBorders>
              <w:bottom w:val="single" w:sz="4" w:space="0" w:color="auto"/>
            </w:tcBorders>
          </w:tcPr>
          <w:p w14:paraId="0846906C" w14:textId="77777777" w:rsidR="008D2AE8" w:rsidRDefault="008D2AE8" w:rsidP="00B80E4A">
            <w:pPr>
              <w:pStyle w:val="a3"/>
              <w:spacing w:after="0" w:line="240" w:lineRule="auto"/>
              <w:ind w:left="0"/>
              <w:jc w:val="both"/>
              <w:rPr>
                <w:rFonts w:asciiTheme="majorBidi" w:hAnsiTheme="majorBidi" w:cstheme="majorBidi"/>
                <w:sz w:val="28"/>
                <w:szCs w:val="28"/>
                <w:lang w:val="kk-KZ"/>
              </w:rPr>
            </w:pPr>
          </w:p>
        </w:tc>
        <w:tc>
          <w:tcPr>
            <w:tcW w:w="4068" w:type="dxa"/>
            <w:tcBorders>
              <w:bottom w:val="single" w:sz="4" w:space="0" w:color="auto"/>
            </w:tcBorders>
          </w:tcPr>
          <w:p w14:paraId="161F2932" w14:textId="77777777" w:rsidR="008D2AE8" w:rsidRDefault="008D2AE8" w:rsidP="00B80E4A">
            <w:pPr>
              <w:pStyle w:val="a3"/>
              <w:spacing w:after="0" w:line="240" w:lineRule="auto"/>
              <w:ind w:left="0"/>
              <w:jc w:val="both"/>
              <w:rPr>
                <w:rFonts w:asciiTheme="majorBidi" w:hAnsiTheme="majorBidi" w:cstheme="majorBidi"/>
                <w:sz w:val="28"/>
                <w:szCs w:val="28"/>
                <w:lang w:val="kk-KZ"/>
              </w:rPr>
            </w:pPr>
            <w:r>
              <w:rPr>
                <w:rFonts w:asciiTheme="majorBidi" w:hAnsiTheme="majorBidi" w:cstheme="majorBidi"/>
                <w:sz w:val="28"/>
                <w:szCs w:val="28"/>
                <w:lang w:val="kk-KZ"/>
              </w:rPr>
              <w:t>Қытай тілі –</w:t>
            </w:r>
            <w:r w:rsidRPr="00456E38">
              <w:rPr>
                <w:rFonts w:asciiTheme="majorBidi" w:hAnsiTheme="majorBidi" w:cstheme="majorBidi"/>
                <w:sz w:val="28"/>
                <w:szCs w:val="28"/>
                <w:lang w:val="kk-KZ"/>
              </w:rPr>
              <w:t xml:space="preserve"> </w:t>
            </w:r>
            <w:r w:rsidRPr="003359FE">
              <w:rPr>
                <w:rFonts w:asciiTheme="majorBidi" w:hAnsiTheme="majorBidi" w:cstheme="majorBidi"/>
                <w:sz w:val="28"/>
                <w:szCs w:val="28"/>
                <w:lang w:val="kk-KZ"/>
              </w:rPr>
              <w:t>ана тілі</w:t>
            </w:r>
            <w:r>
              <w:rPr>
                <w:rFonts w:asciiTheme="majorBidi" w:hAnsiTheme="majorBidi" w:cstheme="majorBidi"/>
                <w:sz w:val="28"/>
                <w:szCs w:val="28"/>
                <w:lang w:val="kk-KZ"/>
              </w:rPr>
              <w:t xml:space="preserve"> болып табылатын м</w:t>
            </w:r>
            <w:r w:rsidRPr="003359FE">
              <w:rPr>
                <w:rFonts w:asciiTheme="majorBidi" w:hAnsiTheme="majorBidi" w:cstheme="majorBidi"/>
                <w:sz w:val="28"/>
                <w:szCs w:val="28"/>
                <w:lang w:val="kk-KZ"/>
              </w:rPr>
              <w:t>ұғалімдер мен волонтер</w:t>
            </w:r>
            <w:r>
              <w:rPr>
                <w:rFonts w:asciiTheme="majorBidi" w:hAnsiTheme="majorBidi" w:cstheme="majorBidi"/>
                <w:sz w:val="28"/>
                <w:szCs w:val="28"/>
                <w:lang w:val="kk-KZ"/>
              </w:rPr>
              <w:t>ді</w:t>
            </w:r>
            <w:r w:rsidRPr="003359FE">
              <w:rPr>
                <w:rFonts w:asciiTheme="majorBidi" w:hAnsiTheme="majorBidi" w:cstheme="majorBidi"/>
                <w:sz w:val="28"/>
                <w:szCs w:val="28"/>
                <w:lang w:val="kk-KZ"/>
              </w:rPr>
              <w:t xml:space="preserve"> іріктеу және </w:t>
            </w:r>
            <w:r>
              <w:rPr>
                <w:rFonts w:asciiTheme="majorBidi" w:hAnsiTheme="majorBidi" w:cstheme="majorBidi"/>
                <w:sz w:val="28"/>
                <w:szCs w:val="28"/>
                <w:lang w:val="kk-KZ"/>
              </w:rPr>
              <w:t>дайындау</w:t>
            </w:r>
          </w:p>
        </w:tc>
        <w:tc>
          <w:tcPr>
            <w:tcW w:w="3828" w:type="dxa"/>
            <w:tcBorders>
              <w:bottom w:val="single" w:sz="4" w:space="0" w:color="auto"/>
            </w:tcBorders>
          </w:tcPr>
          <w:p w14:paraId="447C3237" w14:textId="77777777" w:rsidR="008D2AE8" w:rsidRDefault="008D2AE8" w:rsidP="00B80E4A">
            <w:pPr>
              <w:pStyle w:val="a3"/>
              <w:spacing w:after="0" w:line="240" w:lineRule="auto"/>
              <w:ind w:left="0"/>
              <w:jc w:val="both"/>
              <w:rPr>
                <w:rFonts w:asciiTheme="majorBidi" w:hAnsiTheme="majorBidi" w:cstheme="majorBidi"/>
                <w:sz w:val="28"/>
                <w:szCs w:val="28"/>
                <w:lang w:val="kk-KZ"/>
              </w:rPr>
            </w:pPr>
            <w:r>
              <w:rPr>
                <w:rFonts w:asciiTheme="majorBidi" w:hAnsiTheme="majorBidi" w:cstheme="majorBidi"/>
                <w:sz w:val="28"/>
                <w:szCs w:val="28"/>
                <w:lang w:val="kk-KZ"/>
              </w:rPr>
              <w:t xml:space="preserve">Қытай тілі оқытушыларын арнайы қытай тілі үйренуші шетелдіктердің сұраныстарына қарай даярлау, гранттар мен шәкіртақылар тағайындау </w:t>
            </w:r>
          </w:p>
        </w:tc>
      </w:tr>
      <w:tr w:rsidR="00DF45FA" w:rsidRPr="00B72DD5" w14:paraId="6D9BF24B" w14:textId="77777777" w:rsidTr="008C58D6">
        <w:tc>
          <w:tcPr>
            <w:tcW w:w="1744" w:type="dxa"/>
          </w:tcPr>
          <w:p w14:paraId="558D9F67" w14:textId="77777777" w:rsidR="00DF45FA" w:rsidRDefault="00DF45FA" w:rsidP="00B80E4A">
            <w:pPr>
              <w:pStyle w:val="a3"/>
              <w:spacing w:after="0" w:line="240" w:lineRule="auto"/>
              <w:ind w:left="0"/>
              <w:jc w:val="both"/>
              <w:rPr>
                <w:rFonts w:asciiTheme="majorBidi" w:hAnsiTheme="majorBidi" w:cstheme="majorBidi"/>
                <w:sz w:val="28"/>
                <w:szCs w:val="28"/>
                <w:lang w:val="kk-KZ"/>
              </w:rPr>
            </w:pPr>
          </w:p>
        </w:tc>
        <w:tc>
          <w:tcPr>
            <w:tcW w:w="4068" w:type="dxa"/>
          </w:tcPr>
          <w:p w14:paraId="3529177F" w14:textId="77777777" w:rsidR="00DF45FA" w:rsidRDefault="00DF45FA" w:rsidP="00B80E4A">
            <w:pPr>
              <w:pStyle w:val="a3"/>
              <w:spacing w:after="0" w:line="240" w:lineRule="auto"/>
              <w:ind w:left="0"/>
              <w:jc w:val="both"/>
              <w:rPr>
                <w:rFonts w:asciiTheme="majorBidi" w:hAnsiTheme="majorBidi" w:cstheme="majorBidi"/>
                <w:sz w:val="28"/>
                <w:szCs w:val="28"/>
                <w:lang w:val="kk-KZ"/>
              </w:rPr>
            </w:pPr>
            <w:r w:rsidRPr="003359FE">
              <w:rPr>
                <w:rFonts w:asciiTheme="majorBidi" w:hAnsiTheme="majorBidi" w:cstheme="majorBidi"/>
                <w:sz w:val="28"/>
                <w:szCs w:val="28"/>
                <w:lang w:val="kk-KZ"/>
              </w:rPr>
              <w:t>HSK (</w:t>
            </w:r>
            <w:r w:rsidRPr="003359FE">
              <w:rPr>
                <w:rFonts w:asciiTheme="majorBidi" w:hAnsiTheme="majorBidi" w:cstheme="majorBidi" w:hint="eastAsia"/>
                <w:sz w:val="28"/>
                <w:szCs w:val="28"/>
                <w:lang w:val="kk-KZ"/>
              </w:rPr>
              <w:t>汉语水平考试</w:t>
            </w:r>
            <w:r w:rsidRPr="003359FE">
              <w:rPr>
                <w:rFonts w:asciiTheme="majorBidi" w:hAnsiTheme="majorBidi" w:cstheme="majorBidi"/>
                <w:sz w:val="28"/>
                <w:szCs w:val="28"/>
                <w:lang w:val="kk-KZ"/>
              </w:rPr>
              <w:t>) әзірлеу және енгізу – қытай тілін білу</w:t>
            </w:r>
            <w:r>
              <w:rPr>
                <w:rFonts w:asciiTheme="majorBidi" w:hAnsiTheme="majorBidi" w:cstheme="majorBidi"/>
                <w:sz w:val="28"/>
                <w:szCs w:val="28"/>
                <w:lang w:val="kk-KZ"/>
              </w:rPr>
              <w:t xml:space="preserve"> деңгейі</w:t>
            </w:r>
            <w:r w:rsidRPr="003359FE">
              <w:rPr>
                <w:rFonts w:asciiTheme="majorBidi" w:hAnsiTheme="majorBidi" w:cstheme="majorBidi"/>
                <w:sz w:val="28"/>
                <w:szCs w:val="28"/>
                <w:lang w:val="kk-KZ"/>
              </w:rPr>
              <w:t xml:space="preserve"> сынағы (шетелдікте</w:t>
            </w:r>
            <w:r>
              <w:rPr>
                <w:rFonts w:asciiTheme="majorBidi" w:hAnsiTheme="majorBidi" w:cstheme="majorBidi"/>
                <w:sz w:val="28"/>
                <w:szCs w:val="28"/>
                <w:lang w:val="kk-KZ"/>
              </w:rPr>
              <w:t>рге арналған қытай тілі бойынша білім деңгейін анықтайтын тест тапсырмалары</w:t>
            </w:r>
            <w:r w:rsidRPr="003359FE">
              <w:rPr>
                <w:rFonts w:asciiTheme="majorBidi" w:hAnsiTheme="majorBidi" w:cstheme="majorBidi"/>
                <w:sz w:val="28"/>
                <w:szCs w:val="28"/>
                <w:lang w:val="kk-KZ"/>
              </w:rPr>
              <w:t>)</w:t>
            </w:r>
          </w:p>
        </w:tc>
        <w:tc>
          <w:tcPr>
            <w:tcW w:w="3828" w:type="dxa"/>
          </w:tcPr>
          <w:p w14:paraId="04773E41" w14:textId="77777777" w:rsidR="00DF45FA" w:rsidRDefault="00DF45FA" w:rsidP="00B80E4A">
            <w:pPr>
              <w:pStyle w:val="a3"/>
              <w:spacing w:after="0" w:line="240" w:lineRule="auto"/>
              <w:ind w:left="0"/>
              <w:jc w:val="both"/>
              <w:rPr>
                <w:rFonts w:asciiTheme="majorBidi" w:hAnsiTheme="majorBidi" w:cstheme="majorBidi"/>
                <w:sz w:val="28"/>
                <w:szCs w:val="28"/>
                <w:lang w:val="kk-KZ"/>
              </w:rPr>
            </w:pPr>
            <w:r w:rsidRPr="002F48C6">
              <w:rPr>
                <w:rFonts w:asciiTheme="majorBidi" w:hAnsiTheme="majorBidi" w:cstheme="majorBidi"/>
                <w:sz w:val="28"/>
                <w:szCs w:val="28"/>
                <w:lang w:val="kk-KZ"/>
              </w:rPr>
              <w:t xml:space="preserve">HSK, HSKK, YCT, BCT, MCT </w:t>
            </w:r>
            <w:r>
              <w:rPr>
                <w:rFonts w:asciiTheme="majorBidi" w:hAnsiTheme="majorBidi" w:cstheme="majorBidi"/>
                <w:sz w:val="28"/>
                <w:szCs w:val="28"/>
                <w:lang w:val="kk-KZ"/>
              </w:rPr>
              <w:t>түріндегі тест жүйесін, өткізу және сертификаттау</w:t>
            </w:r>
          </w:p>
        </w:tc>
      </w:tr>
      <w:tr w:rsidR="008C58D6" w:rsidRPr="00B72DD5" w14:paraId="0F45DF4A" w14:textId="77777777" w:rsidTr="008C58D6">
        <w:tc>
          <w:tcPr>
            <w:tcW w:w="1744" w:type="dxa"/>
            <w:tcBorders>
              <w:bottom w:val="single" w:sz="4" w:space="0" w:color="auto"/>
            </w:tcBorders>
          </w:tcPr>
          <w:p w14:paraId="12AB074F" w14:textId="77777777" w:rsidR="008C58D6" w:rsidRDefault="008C58D6" w:rsidP="008C58D6">
            <w:pPr>
              <w:pStyle w:val="a3"/>
              <w:spacing w:after="0" w:line="240" w:lineRule="auto"/>
              <w:ind w:left="0"/>
              <w:jc w:val="both"/>
              <w:rPr>
                <w:rFonts w:asciiTheme="majorBidi" w:hAnsiTheme="majorBidi" w:cstheme="majorBidi"/>
                <w:sz w:val="28"/>
                <w:szCs w:val="28"/>
                <w:lang w:val="kk-KZ"/>
              </w:rPr>
            </w:pPr>
          </w:p>
        </w:tc>
        <w:tc>
          <w:tcPr>
            <w:tcW w:w="4068" w:type="dxa"/>
            <w:tcBorders>
              <w:bottom w:val="single" w:sz="4" w:space="0" w:color="auto"/>
            </w:tcBorders>
          </w:tcPr>
          <w:p w14:paraId="46440FEE" w14:textId="77777777" w:rsidR="008C58D6" w:rsidRPr="00B0629E" w:rsidRDefault="008C58D6" w:rsidP="008C58D6">
            <w:pPr>
              <w:jc w:val="both"/>
              <w:rPr>
                <w:rFonts w:asciiTheme="majorBidi" w:hAnsiTheme="majorBidi" w:cstheme="majorBidi"/>
                <w:sz w:val="28"/>
                <w:szCs w:val="28"/>
                <w:lang w:val="kk-KZ"/>
              </w:rPr>
            </w:pPr>
            <w:r w:rsidRPr="00B0629E">
              <w:rPr>
                <w:rFonts w:asciiTheme="majorBidi" w:hAnsiTheme="majorBidi" w:cstheme="majorBidi"/>
                <w:sz w:val="28"/>
                <w:szCs w:val="28"/>
                <w:lang w:val="kk-KZ"/>
              </w:rPr>
              <w:t xml:space="preserve">Қытайдағы зерттеулерді қолдау мақсаты шеңберінде шетелдік докторанттарға арналған Конфуций институтының бағдарламасын әзірлеу (Конфуций Қытайды зерттеу бағдарламасы - </w:t>
            </w:r>
            <w:r w:rsidRPr="00B0629E">
              <w:rPr>
                <w:rFonts w:asciiTheme="majorBidi" w:hAnsiTheme="majorBidi" w:cstheme="majorBidi" w:hint="eastAsia"/>
                <w:sz w:val="28"/>
                <w:szCs w:val="28"/>
                <w:lang w:val="kk-KZ"/>
              </w:rPr>
              <w:t>孔子新汉学计划</w:t>
            </w:r>
            <w:r w:rsidRPr="00B0629E">
              <w:rPr>
                <w:rFonts w:asciiTheme="majorBidi" w:hAnsiTheme="majorBidi" w:cstheme="majorBidi"/>
                <w:sz w:val="28"/>
                <w:szCs w:val="28"/>
                <w:lang w:val="kk-KZ"/>
              </w:rPr>
              <w:t>)</w:t>
            </w:r>
          </w:p>
          <w:p w14:paraId="3C23FA13" w14:textId="77777777" w:rsidR="008C58D6" w:rsidRDefault="008C58D6" w:rsidP="008C58D6">
            <w:pPr>
              <w:pStyle w:val="a3"/>
              <w:spacing w:after="0" w:line="240" w:lineRule="auto"/>
              <w:ind w:left="0"/>
              <w:jc w:val="both"/>
              <w:rPr>
                <w:rFonts w:asciiTheme="majorBidi" w:hAnsiTheme="majorBidi" w:cstheme="majorBidi"/>
                <w:sz w:val="28"/>
                <w:szCs w:val="28"/>
                <w:lang w:val="kk-KZ"/>
              </w:rPr>
            </w:pPr>
          </w:p>
        </w:tc>
        <w:tc>
          <w:tcPr>
            <w:tcW w:w="3828" w:type="dxa"/>
            <w:tcBorders>
              <w:bottom w:val="single" w:sz="4" w:space="0" w:color="auto"/>
            </w:tcBorders>
          </w:tcPr>
          <w:p w14:paraId="4B3D71DC" w14:textId="77777777" w:rsidR="008C58D6" w:rsidRDefault="008C58D6" w:rsidP="008C58D6">
            <w:pPr>
              <w:pStyle w:val="a3"/>
              <w:spacing w:after="0" w:line="240" w:lineRule="auto"/>
              <w:ind w:left="0"/>
              <w:jc w:val="both"/>
              <w:rPr>
                <w:rFonts w:asciiTheme="majorBidi" w:hAnsiTheme="majorBidi" w:cstheme="majorBidi"/>
                <w:sz w:val="28"/>
                <w:szCs w:val="28"/>
                <w:lang w:val="kk-KZ"/>
              </w:rPr>
            </w:pPr>
            <w:proofErr w:type="spellStart"/>
            <w:r>
              <w:rPr>
                <w:rFonts w:asciiTheme="majorBidi" w:hAnsiTheme="majorBidi" w:cstheme="majorBidi"/>
                <w:sz w:val="28"/>
                <w:szCs w:val="28"/>
                <w:lang w:val="kk-KZ"/>
              </w:rPr>
              <w:t>Доктарантура</w:t>
            </w:r>
            <w:proofErr w:type="spellEnd"/>
            <w:r>
              <w:rPr>
                <w:rFonts w:asciiTheme="majorBidi" w:hAnsiTheme="majorBidi" w:cstheme="majorBidi"/>
                <w:sz w:val="28"/>
                <w:szCs w:val="28"/>
                <w:lang w:val="kk-KZ"/>
              </w:rPr>
              <w:t xml:space="preserve"> және магистратураны Қытайда оқып, зерттеу жүргізуге, конференцияларға қатысуға қаражат, гранттар бөлу, шәкіртақы тағайындау</w:t>
            </w:r>
          </w:p>
        </w:tc>
      </w:tr>
      <w:tr w:rsidR="008C58D6" w:rsidRPr="00B72DD5" w14:paraId="6545848E" w14:textId="77777777" w:rsidTr="008C58D6">
        <w:tc>
          <w:tcPr>
            <w:tcW w:w="1744" w:type="dxa"/>
            <w:tcBorders>
              <w:bottom w:val="single" w:sz="4" w:space="0" w:color="auto"/>
            </w:tcBorders>
          </w:tcPr>
          <w:p w14:paraId="0693CF9C" w14:textId="77777777" w:rsidR="008C58D6" w:rsidRDefault="008C58D6" w:rsidP="008C58D6">
            <w:pPr>
              <w:pStyle w:val="a3"/>
              <w:spacing w:after="0" w:line="240" w:lineRule="auto"/>
              <w:ind w:left="0"/>
              <w:jc w:val="both"/>
              <w:rPr>
                <w:rFonts w:asciiTheme="majorBidi" w:hAnsiTheme="majorBidi" w:cstheme="majorBidi"/>
                <w:sz w:val="28"/>
                <w:szCs w:val="28"/>
                <w:lang w:val="kk-KZ"/>
              </w:rPr>
            </w:pPr>
          </w:p>
        </w:tc>
        <w:tc>
          <w:tcPr>
            <w:tcW w:w="4068" w:type="dxa"/>
            <w:tcBorders>
              <w:bottom w:val="single" w:sz="4" w:space="0" w:color="auto"/>
            </w:tcBorders>
          </w:tcPr>
          <w:p w14:paraId="6F905036" w14:textId="77777777" w:rsidR="008C58D6" w:rsidRPr="00B0629E" w:rsidRDefault="008C58D6" w:rsidP="008C58D6">
            <w:pPr>
              <w:jc w:val="both"/>
              <w:rPr>
                <w:rFonts w:asciiTheme="majorBidi" w:hAnsiTheme="majorBidi" w:cstheme="majorBidi"/>
                <w:sz w:val="28"/>
                <w:szCs w:val="28"/>
                <w:lang w:val="kk-KZ"/>
              </w:rPr>
            </w:pPr>
            <w:r w:rsidRPr="003359FE">
              <w:rPr>
                <w:rFonts w:asciiTheme="majorBidi" w:hAnsiTheme="majorBidi" w:cstheme="majorBidi"/>
                <w:sz w:val="28"/>
                <w:szCs w:val="28"/>
                <w:lang w:val="kk-KZ"/>
              </w:rPr>
              <w:t xml:space="preserve">Конфуций институтының шәкіртақы </w:t>
            </w:r>
            <w:r>
              <w:rPr>
                <w:rFonts w:asciiTheme="majorBidi" w:hAnsiTheme="majorBidi" w:cstheme="majorBidi"/>
                <w:sz w:val="28"/>
                <w:szCs w:val="28"/>
                <w:lang w:val="kk-KZ"/>
              </w:rPr>
              <w:t>тағайындау кезег</w:t>
            </w:r>
            <w:r w:rsidRPr="003359FE">
              <w:rPr>
                <w:rFonts w:asciiTheme="majorBidi" w:hAnsiTheme="majorBidi" w:cstheme="majorBidi"/>
                <w:sz w:val="28"/>
                <w:szCs w:val="28"/>
                <w:lang w:val="kk-KZ"/>
              </w:rPr>
              <w:t xml:space="preserve">ін анықтау, </w:t>
            </w:r>
            <w:r>
              <w:rPr>
                <w:rFonts w:asciiTheme="majorBidi" w:hAnsiTheme="majorBidi" w:cstheme="majorBidi"/>
                <w:sz w:val="28"/>
                <w:szCs w:val="28"/>
                <w:lang w:val="kk-KZ"/>
              </w:rPr>
              <w:t>«</w:t>
            </w:r>
            <w:r w:rsidRPr="003359FE">
              <w:rPr>
                <w:rFonts w:asciiTheme="majorBidi" w:hAnsiTheme="majorBidi" w:cstheme="majorBidi"/>
                <w:sz w:val="28"/>
                <w:szCs w:val="28"/>
                <w:lang w:val="kk-KZ"/>
              </w:rPr>
              <w:t>Қытай көпірі</w:t>
            </w:r>
            <w:r>
              <w:rPr>
                <w:rFonts w:asciiTheme="majorBidi" w:hAnsiTheme="majorBidi" w:cstheme="majorBidi"/>
                <w:sz w:val="28"/>
                <w:szCs w:val="28"/>
                <w:lang w:val="kk-KZ"/>
              </w:rPr>
              <w:t>»</w:t>
            </w:r>
            <w:r w:rsidRPr="003359FE">
              <w:rPr>
                <w:rFonts w:asciiTheme="majorBidi" w:hAnsiTheme="majorBidi" w:cstheme="majorBidi"/>
                <w:sz w:val="28"/>
                <w:szCs w:val="28"/>
                <w:lang w:val="kk-KZ"/>
              </w:rPr>
              <w:t xml:space="preserve"> байқауын және басқа да бірқатар арнайы іс-шараларды әзірлеу және </w:t>
            </w:r>
            <w:r>
              <w:rPr>
                <w:rFonts w:asciiTheme="majorBidi" w:hAnsiTheme="majorBidi" w:cstheme="majorBidi"/>
                <w:sz w:val="28"/>
                <w:szCs w:val="28"/>
                <w:lang w:val="kk-KZ"/>
              </w:rPr>
              <w:t>өтк</w:t>
            </w:r>
            <w:r w:rsidRPr="003359FE">
              <w:rPr>
                <w:rFonts w:asciiTheme="majorBidi" w:hAnsiTheme="majorBidi" w:cstheme="majorBidi"/>
                <w:sz w:val="28"/>
                <w:szCs w:val="28"/>
                <w:lang w:val="kk-KZ"/>
              </w:rPr>
              <w:t>ізу</w:t>
            </w:r>
          </w:p>
        </w:tc>
        <w:tc>
          <w:tcPr>
            <w:tcW w:w="3828" w:type="dxa"/>
            <w:tcBorders>
              <w:bottom w:val="single" w:sz="4" w:space="0" w:color="auto"/>
            </w:tcBorders>
          </w:tcPr>
          <w:p w14:paraId="0E621ED5" w14:textId="77777777" w:rsidR="008C58D6" w:rsidRDefault="008C58D6" w:rsidP="008C58D6">
            <w:pPr>
              <w:pStyle w:val="a3"/>
              <w:spacing w:after="0" w:line="240" w:lineRule="auto"/>
              <w:ind w:left="0"/>
              <w:jc w:val="both"/>
              <w:rPr>
                <w:rFonts w:asciiTheme="majorBidi" w:hAnsiTheme="majorBidi" w:cstheme="majorBidi"/>
                <w:sz w:val="28"/>
                <w:szCs w:val="28"/>
                <w:lang w:val="kk-KZ"/>
              </w:rPr>
            </w:pPr>
            <w:r>
              <w:rPr>
                <w:rFonts w:asciiTheme="majorBidi" w:hAnsiTheme="majorBidi" w:cstheme="majorBidi"/>
                <w:sz w:val="28"/>
                <w:szCs w:val="28"/>
                <w:lang w:val="kk-KZ"/>
              </w:rPr>
              <w:t xml:space="preserve">Әлем бойынша қытай тілін үйренушілерді жігерлендіру, үздіктерді анықтау, сыйақы беру және қытай тілін тарату </w:t>
            </w:r>
          </w:p>
        </w:tc>
      </w:tr>
      <w:tr w:rsidR="008C58D6" w:rsidRPr="00B72DD5" w14:paraId="3CE68504" w14:textId="77777777" w:rsidTr="008C58D6">
        <w:tc>
          <w:tcPr>
            <w:tcW w:w="1744" w:type="dxa"/>
            <w:tcBorders>
              <w:bottom w:val="single" w:sz="4" w:space="0" w:color="auto"/>
            </w:tcBorders>
          </w:tcPr>
          <w:p w14:paraId="36FB17C0" w14:textId="77777777" w:rsidR="008C58D6" w:rsidRDefault="008C58D6" w:rsidP="008C58D6">
            <w:pPr>
              <w:pStyle w:val="a3"/>
              <w:spacing w:after="0" w:line="240" w:lineRule="auto"/>
              <w:ind w:left="0"/>
              <w:jc w:val="both"/>
              <w:rPr>
                <w:rFonts w:asciiTheme="majorBidi" w:hAnsiTheme="majorBidi" w:cstheme="majorBidi"/>
                <w:sz w:val="28"/>
                <w:szCs w:val="28"/>
                <w:lang w:val="kk-KZ"/>
              </w:rPr>
            </w:pPr>
          </w:p>
        </w:tc>
        <w:tc>
          <w:tcPr>
            <w:tcW w:w="4068" w:type="dxa"/>
            <w:tcBorders>
              <w:bottom w:val="single" w:sz="4" w:space="0" w:color="auto"/>
            </w:tcBorders>
          </w:tcPr>
          <w:p w14:paraId="59CAE442" w14:textId="77777777" w:rsidR="008C58D6" w:rsidRPr="00B0629E" w:rsidRDefault="008C58D6" w:rsidP="008C58D6">
            <w:pPr>
              <w:jc w:val="both"/>
              <w:rPr>
                <w:rFonts w:asciiTheme="majorBidi" w:hAnsiTheme="majorBidi" w:cstheme="majorBidi"/>
                <w:sz w:val="28"/>
                <w:szCs w:val="28"/>
                <w:lang w:val="kk-KZ"/>
              </w:rPr>
            </w:pPr>
            <w:r w:rsidRPr="003359FE">
              <w:rPr>
                <w:rFonts w:asciiTheme="majorBidi" w:hAnsiTheme="majorBidi" w:cstheme="majorBidi"/>
                <w:sz w:val="28"/>
                <w:szCs w:val="28"/>
                <w:lang w:val="kk-KZ"/>
              </w:rPr>
              <w:t>Қытай тілін оқыту орталықтарының халықаралық желісін құру, цифрлық ресурстармен қамтамасыз ету және шетелдегі қытай телерадио хабарларын тарату үшін платформаны қамтамасыз ету</w:t>
            </w:r>
          </w:p>
        </w:tc>
        <w:tc>
          <w:tcPr>
            <w:tcW w:w="3828" w:type="dxa"/>
            <w:tcBorders>
              <w:bottom w:val="single" w:sz="4" w:space="0" w:color="auto"/>
            </w:tcBorders>
          </w:tcPr>
          <w:p w14:paraId="57A3AB11" w14:textId="77777777" w:rsidR="008C58D6" w:rsidRDefault="008C58D6" w:rsidP="008C58D6">
            <w:pPr>
              <w:pStyle w:val="a3"/>
              <w:spacing w:after="0" w:line="240" w:lineRule="auto"/>
              <w:ind w:left="0"/>
              <w:jc w:val="both"/>
              <w:rPr>
                <w:rFonts w:asciiTheme="majorBidi" w:hAnsiTheme="majorBidi" w:cstheme="majorBidi"/>
                <w:sz w:val="28"/>
                <w:szCs w:val="28"/>
                <w:lang w:val="kk-KZ"/>
              </w:rPr>
            </w:pPr>
            <w:r>
              <w:rPr>
                <w:rFonts w:asciiTheme="majorBidi" w:hAnsiTheme="majorBidi" w:cstheme="majorBidi"/>
                <w:sz w:val="28"/>
                <w:szCs w:val="28"/>
                <w:lang w:val="kk-KZ"/>
              </w:rPr>
              <w:t>Қайтарымсыз түрде оқу процесін жүргізуге бағытталған шетелдердегі Конфуций институттары мен кластарын қаржыландыру</w:t>
            </w:r>
          </w:p>
        </w:tc>
      </w:tr>
    </w:tbl>
    <w:p w14:paraId="7289BC1F" w14:textId="77777777" w:rsidR="005E73B6" w:rsidRPr="00DF45FA" w:rsidRDefault="005E73B6" w:rsidP="00B80E4A">
      <w:pPr>
        <w:rPr>
          <w:lang w:val="kk-KZ"/>
        </w:rPr>
      </w:pPr>
    </w:p>
    <w:p w14:paraId="2902F104" w14:textId="77777777" w:rsidR="008D2AE8" w:rsidRDefault="008D2AE8" w:rsidP="003C2E86">
      <w:pPr>
        <w:ind w:firstLine="708"/>
        <w:jc w:val="both"/>
        <w:rPr>
          <w:rFonts w:asciiTheme="majorBidi" w:hAnsiTheme="majorBidi" w:cstheme="majorBidi"/>
          <w:sz w:val="28"/>
          <w:szCs w:val="28"/>
          <w:lang w:val="kk-KZ"/>
        </w:rPr>
      </w:pPr>
      <w:r>
        <w:rPr>
          <w:rFonts w:asciiTheme="majorBidi" w:hAnsiTheme="majorBidi" w:cstheme="majorBidi"/>
          <w:sz w:val="28"/>
          <w:szCs w:val="28"/>
          <w:lang w:val="kk-KZ"/>
        </w:rPr>
        <w:t xml:space="preserve">Қытай тілін </w:t>
      </w:r>
      <w:proofErr w:type="spellStart"/>
      <w:r>
        <w:rPr>
          <w:rFonts w:asciiTheme="majorBidi" w:hAnsiTheme="majorBidi" w:cstheme="majorBidi"/>
          <w:sz w:val="28"/>
          <w:szCs w:val="28"/>
          <w:lang w:val="kk-KZ"/>
        </w:rPr>
        <w:t>деңгейлеп</w:t>
      </w:r>
      <w:proofErr w:type="spellEnd"/>
      <w:r>
        <w:rPr>
          <w:rFonts w:asciiTheme="majorBidi" w:hAnsiTheme="majorBidi" w:cstheme="majorBidi"/>
          <w:sz w:val="28"/>
          <w:szCs w:val="28"/>
          <w:lang w:val="kk-KZ"/>
        </w:rPr>
        <w:t xml:space="preserve"> оқыту оқулықтары осы </w:t>
      </w:r>
      <w:proofErr w:type="spellStart"/>
      <w:r>
        <w:rPr>
          <w:rFonts w:asciiTheme="majorBidi" w:hAnsiTheme="majorBidi" w:cstheme="majorBidi"/>
          <w:sz w:val="28"/>
          <w:szCs w:val="28"/>
          <w:lang w:val="kk-KZ"/>
        </w:rPr>
        <w:t>Ханбан</w:t>
      </w:r>
      <w:proofErr w:type="spellEnd"/>
      <w:r>
        <w:rPr>
          <w:rFonts w:asciiTheme="majorBidi" w:hAnsiTheme="majorBidi" w:cstheme="majorBidi"/>
          <w:sz w:val="28"/>
          <w:szCs w:val="28"/>
          <w:lang w:val="kk-KZ"/>
        </w:rPr>
        <w:t xml:space="preserve"> ұйымының әзірлеуімен басылып шығып, Конфуций институттарына таратылады және қытай тілі бойынша білім деңгейін анықтайтын ағылшын тілі бойынша өткізілетін </w:t>
      </w:r>
      <w:r w:rsidRPr="0083054A">
        <w:rPr>
          <w:rFonts w:asciiTheme="majorBidi" w:hAnsiTheme="majorBidi" w:cstheme="majorBidi"/>
          <w:sz w:val="28"/>
          <w:szCs w:val="28"/>
          <w:lang w:val="kk-KZ"/>
        </w:rPr>
        <w:t>IELTS, TOEFL</w:t>
      </w:r>
      <w:r>
        <w:rPr>
          <w:rFonts w:asciiTheme="majorBidi" w:hAnsiTheme="majorBidi" w:cstheme="majorBidi"/>
          <w:sz w:val="28"/>
          <w:szCs w:val="28"/>
          <w:lang w:val="kk-KZ"/>
        </w:rPr>
        <w:t xml:space="preserve"> тест жүйелері</w:t>
      </w:r>
      <w:r w:rsidRPr="0083054A">
        <w:rPr>
          <w:rFonts w:asciiTheme="majorBidi" w:hAnsiTheme="majorBidi" w:cstheme="majorBidi"/>
          <w:sz w:val="28"/>
          <w:szCs w:val="28"/>
          <w:lang w:val="kk-KZ"/>
        </w:rPr>
        <w:t xml:space="preserve"> </w:t>
      </w:r>
      <w:r>
        <w:rPr>
          <w:rFonts w:asciiTheme="majorBidi" w:hAnsiTheme="majorBidi" w:cstheme="majorBidi"/>
          <w:sz w:val="28"/>
          <w:szCs w:val="28"/>
          <w:lang w:val="kk-KZ"/>
        </w:rPr>
        <w:t xml:space="preserve">іспеттес </w:t>
      </w:r>
      <w:r w:rsidRPr="0083054A">
        <w:rPr>
          <w:rFonts w:asciiTheme="majorBidi" w:hAnsiTheme="majorBidi" w:cstheme="majorBidi"/>
          <w:sz w:val="28"/>
          <w:szCs w:val="28"/>
          <w:lang w:val="kk-KZ"/>
        </w:rPr>
        <w:t xml:space="preserve">HSK </w:t>
      </w:r>
      <w:r w:rsidRPr="00454705">
        <w:rPr>
          <w:rFonts w:asciiTheme="majorBidi" w:hAnsiTheme="majorBidi" w:cstheme="majorBidi"/>
          <w:sz w:val="28"/>
          <w:szCs w:val="28"/>
          <w:lang w:val="kk-KZ"/>
        </w:rPr>
        <w:t>(</w:t>
      </w:r>
      <w:r w:rsidRPr="00454705">
        <w:rPr>
          <w:rFonts w:asciiTheme="majorBidi" w:hAnsiTheme="majorBidi" w:cstheme="majorBidi"/>
          <w:sz w:val="28"/>
          <w:szCs w:val="28"/>
          <w:lang w:val="kk-KZ"/>
        </w:rPr>
        <w:t>汉语水平考试</w:t>
      </w:r>
      <w:r w:rsidRPr="00454705">
        <w:rPr>
          <w:rFonts w:asciiTheme="majorBidi" w:hAnsiTheme="majorBidi" w:cstheme="majorBidi"/>
          <w:sz w:val="28"/>
          <w:szCs w:val="28"/>
          <w:lang w:val="kk-KZ"/>
        </w:rPr>
        <w:t xml:space="preserve">, </w:t>
      </w:r>
      <w:proofErr w:type="spellStart"/>
      <w:r w:rsidRPr="00454705">
        <w:rPr>
          <w:rFonts w:asciiTheme="majorBidi" w:hAnsiTheme="majorBidi" w:cstheme="majorBidi"/>
          <w:sz w:val="28"/>
          <w:szCs w:val="28"/>
          <w:lang w:val="kk-KZ"/>
        </w:rPr>
        <w:t>Hànyǔ</w:t>
      </w:r>
      <w:proofErr w:type="spellEnd"/>
      <w:r w:rsidRPr="00454705">
        <w:rPr>
          <w:rFonts w:asciiTheme="majorBidi" w:hAnsiTheme="majorBidi" w:cstheme="majorBidi"/>
          <w:sz w:val="28"/>
          <w:szCs w:val="28"/>
          <w:lang w:val="kk-KZ"/>
        </w:rPr>
        <w:t xml:space="preserve"> </w:t>
      </w:r>
      <w:proofErr w:type="spellStart"/>
      <w:r w:rsidRPr="00454705">
        <w:rPr>
          <w:rFonts w:asciiTheme="majorBidi" w:hAnsiTheme="majorBidi" w:cstheme="majorBidi"/>
          <w:sz w:val="28"/>
          <w:szCs w:val="28"/>
          <w:lang w:val="kk-KZ"/>
        </w:rPr>
        <w:t>Shuǐpíng</w:t>
      </w:r>
      <w:proofErr w:type="spellEnd"/>
      <w:r w:rsidRPr="00454705">
        <w:rPr>
          <w:rFonts w:asciiTheme="majorBidi" w:hAnsiTheme="majorBidi" w:cstheme="majorBidi"/>
          <w:sz w:val="28"/>
          <w:szCs w:val="28"/>
          <w:lang w:val="kk-KZ"/>
        </w:rPr>
        <w:t xml:space="preserve"> </w:t>
      </w:r>
      <w:proofErr w:type="spellStart"/>
      <w:r w:rsidRPr="00454705">
        <w:rPr>
          <w:rFonts w:asciiTheme="majorBidi" w:hAnsiTheme="majorBidi" w:cstheme="majorBidi"/>
          <w:color w:val="000000" w:themeColor="text1"/>
          <w:sz w:val="28"/>
          <w:szCs w:val="28"/>
          <w:lang w:val="kk-KZ"/>
        </w:rPr>
        <w:t>Kǎosh</w:t>
      </w:r>
      <w:r w:rsidRPr="00A3441D">
        <w:rPr>
          <w:rFonts w:asciiTheme="majorBidi" w:eastAsia="Times New Roman" w:hAnsiTheme="majorBidi" w:cstheme="majorBidi"/>
          <w:color w:val="000000" w:themeColor="text1"/>
          <w:sz w:val="28"/>
          <w:szCs w:val="28"/>
          <w:shd w:val="clear" w:color="auto" w:fill="FFFFFF"/>
          <w:lang w:val="kk-KZ"/>
        </w:rPr>
        <w:t>ì</w:t>
      </w:r>
      <w:proofErr w:type="spellEnd"/>
      <w:r w:rsidRPr="00454705">
        <w:rPr>
          <w:rFonts w:asciiTheme="majorBidi" w:eastAsia="Times New Roman" w:hAnsiTheme="majorBidi" w:cstheme="majorBidi"/>
          <w:color w:val="000000" w:themeColor="text1"/>
          <w:sz w:val="28"/>
          <w:szCs w:val="28"/>
          <w:shd w:val="clear" w:color="auto" w:fill="FFFFFF"/>
          <w:lang w:val="kk-KZ"/>
        </w:rPr>
        <w:t xml:space="preserve">) </w:t>
      </w:r>
      <w:r>
        <w:rPr>
          <w:rFonts w:asciiTheme="majorBidi" w:hAnsiTheme="majorBidi" w:cstheme="majorBidi"/>
          <w:sz w:val="28"/>
          <w:szCs w:val="28"/>
          <w:lang w:val="kk-KZ"/>
        </w:rPr>
        <w:t xml:space="preserve">тест жүйесі осы деңгейлер негізінде жасалынған. </w:t>
      </w:r>
      <w:r w:rsidRPr="0083054A">
        <w:rPr>
          <w:rFonts w:asciiTheme="majorBidi" w:hAnsiTheme="majorBidi" w:cstheme="majorBidi"/>
          <w:sz w:val="28"/>
          <w:szCs w:val="28"/>
          <w:lang w:val="kk-KZ"/>
        </w:rPr>
        <w:t>HSK</w:t>
      </w:r>
      <w:r>
        <w:rPr>
          <w:rFonts w:asciiTheme="majorBidi" w:hAnsiTheme="majorBidi" w:cstheme="majorBidi"/>
          <w:sz w:val="28"/>
          <w:szCs w:val="28"/>
          <w:lang w:val="kk-KZ"/>
        </w:rPr>
        <w:t xml:space="preserve"> жүйесіне кейінгі тарауларда толығырақ тоқталатын боламыз. Дегенмен, оқулықтарды үлестіру шарасы тек Конфуций институттары мен орталықтары арасында ғана шектелмей, қытай тілін оқытатын шетелдік білім беру ұйымдарына да таратылады, оның ішінде ЖОО</w:t>
      </w:r>
      <w:r w:rsidRPr="003359FE">
        <w:rPr>
          <w:rFonts w:asciiTheme="majorBidi" w:hAnsiTheme="majorBidi" w:cstheme="majorBidi"/>
          <w:sz w:val="28"/>
          <w:szCs w:val="28"/>
          <w:lang w:val="kk-KZ"/>
        </w:rPr>
        <w:t>-</w:t>
      </w:r>
      <w:r>
        <w:rPr>
          <w:rFonts w:asciiTheme="majorBidi" w:hAnsiTheme="majorBidi" w:cstheme="majorBidi"/>
          <w:sz w:val="28"/>
          <w:szCs w:val="28"/>
          <w:lang w:val="kk-KZ"/>
        </w:rPr>
        <w:t xml:space="preserve">лар да бар. </w:t>
      </w:r>
      <w:proofErr w:type="spellStart"/>
      <w:r>
        <w:rPr>
          <w:rFonts w:asciiTheme="majorBidi" w:hAnsiTheme="majorBidi" w:cstheme="majorBidi"/>
          <w:sz w:val="28"/>
          <w:szCs w:val="28"/>
          <w:lang w:val="kk-KZ"/>
        </w:rPr>
        <w:t>Ханбан</w:t>
      </w:r>
      <w:proofErr w:type="spellEnd"/>
      <w:r>
        <w:rPr>
          <w:rFonts w:asciiTheme="majorBidi" w:hAnsiTheme="majorBidi" w:cstheme="majorBidi"/>
          <w:sz w:val="28"/>
          <w:szCs w:val="28"/>
          <w:lang w:val="kk-KZ"/>
        </w:rPr>
        <w:t xml:space="preserve"> баспасының оқулықтары оқулық оқытылатын елдің </w:t>
      </w:r>
      <w:proofErr w:type="spellStart"/>
      <w:r>
        <w:rPr>
          <w:rFonts w:asciiTheme="majorBidi" w:hAnsiTheme="majorBidi" w:cstheme="majorBidi"/>
          <w:sz w:val="28"/>
          <w:szCs w:val="28"/>
          <w:lang w:val="kk-KZ"/>
        </w:rPr>
        <w:t>спецификалық</w:t>
      </w:r>
      <w:proofErr w:type="spellEnd"/>
      <w:r>
        <w:rPr>
          <w:rFonts w:asciiTheme="majorBidi" w:hAnsiTheme="majorBidi" w:cstheme="majorBidi"/>
          <w:sz w:val="28"/>
          <w:szCs w:val="28"/>
          <w:lang w:val="kk-KZ"/>
        </w:rPr>
        <w:t xml:space="preserve"> ерекшеліктерін ескеруге тырысады және білім алушылардың жас ерекшеліктеріне қарай бөлінеді.</w:t>
      </w:r>
      <w:r w:rsidRPr="00CC5249">
        <w:rPr>
          <w:rFonts w:asciiTheme="majorBidi" w:hAnsiTheme="majorBidi" w:cstheme="majorBidi"/>
          <w:sz w:val="28"/>
          <w:szCs w:val="28"/>
          <w:lang w:val="kk-KZ"/>
        </w:rPr>
        <w:t xml:space="preserve"> Дегенмен</w:t>
      </w:r>
      <w:r>
        <w:rPr>
          <w:rFonts w:asciiTheme="majorBidi" w:hAnsiTheme="majorBidi" w:cstheme="majorBidi"/>
          <w:sz w:val="28"/>
          <w:szCs w:val="28"/>
          <w:lang w:val="kk-KZ"/>
        </w:rPr>
        <w:t>, тақырыптық мазмұны бойынша күнделікті тұрмыста қолданылатын</w:t>
      </w:r>
      <w:r w:rsidRPr="00CC5249">
        <w:rPr>
          <w:rFonts w:asciiTheme="majorBidi" w:hAnsiTheme="majorBidi" w:cstheme="majorBidi"/>
          <w:sz w:val="28"/>
          <w:szCs w:val="28"/>
          <w:lang w:val="kk-KZ"/>
        </w:rPr>
        <w:t xml:space="preserve"> </w:t>
      </w:r>
      <w:r>
        <w:rPr>
          <w:rFonts w:asciiTheme="majorBidi" w:hAnsiTheme="majorBidi" w:cstheme="majorBidi"/>
          <w:sz w:val="28"/>
          <w:szCs w:val="28"/>
          <w:lang w:val="kk-KZ"/>
        </w:rPr>
        <w:t xml:space="preserve">қарапайым тақырыптарды қамтиды, яғни білім алушылардың өз деңгейінде </w:t>
      </w:r>
      <w:proofErr w:type="spellStart"/>
      <w:r>
        <w:rPr>
          <w:rFonts w:asciiTheme="majorBidi" w:hAnsiTheme="majorBidi" w:cstheme="majorBidi"/>
          <w:sz w:val="28"/>
          <w:szCs w:val="28"/>
          <w:lang w:val="kk-KZ"/>
        </w:rPr>
        <w:t>лингво</w:t>
      </w:r>
      <w:proofErr w:type="spellEnd"/>
      <w:r w:rsidRPr="003359FE">
        <w:rPr>
          <w:rFonts w:asciiTheme="majorBidi" w:hAnsiTheme="majorBidi" w:cstheme="majorBidi"/>
          <w:sz w:val="28"/>
          <w:szCs w:val="28"/>
          <w:lang w:val="kk-KZ"/>
        </w:rPr>
        <w:t>-</w:t>
      </w:r>
      <w:r>
        <w:rPr>
          <w:rFonts w:asciiTheme="majorBidi" w:hAnsiTheme="majorBidi" w:cstheme="majorBidi"/>
          <w:sz w:val="28"/>
          <w:szCs w:val="28"/>
          <w:lang w:val="kk-KZ"/>
        </w:rPr>
        <w:t xml:space="preserve">мәдени, </w:t>
      </w:r>
      <w:r>
        <w:rPr>
          <w:rFonts w:asciiTheme="majorBidi" w:hAnsiTheme="majorBidi" w:cstheme="majorBidi"/>
          <w:sz w:val="28"/>
          <w:szCs w:val="28"/>
          <w:lang w:val="kk-KZ"/>
        </w:rPr>
        <w:lastRenderedPageBreak/>
        <w:t>әлеуметтік</w:t>
      </w:r>
      <w:r w:rsidRPr="003359FE">
        <w:rPr>
          <w:rFonts w:asciiTheme="majorBidi" w:hAnsiTheme="majorBidi" w:cstheme="majorBidi"/>
          <w:sz w:val="28"/>
          <w:szCs w:val="28"/>
          <w:lang w:val="kk-KZ"/>
        </w:rPr>
        <w:t>-</w:t>
      </w:r>
      <w:r>
        <w:rPr>
          <w:rFonts w:asciiTheme="majorBidi" w:hAnsiTheme="majorBidi" w:cstheme="majorBidi"/>
          <w:sz w:val="28"/>
          <w:szCs w:val="28"/>
          <w:lang w:val="kk-KZ"/>
        </w:rPr>
        <w:t xml:space="preserve">мәдени </w:t>
      </w:r>
      <w:proofErr w:type="spellStart"/>
      <w:r>
        <w:rPr>
          <w:rFonts w:asciiTheme="majorBidi" w:hAnsiTheme="majorBidi" w:cstheme="majorBidi"/>
          <w:sz w:val="28"/>
          <w:szCs w:val="28"/>
          <w:lang w:val="kk-KZ"/>
        </w:rPr>
        <w:t>құзыреттіліктерін</w:t>
      </w:r>
      <w:proofErr w:type="spellEnd"/>
      <w:r>
        <w:rPr>
          <w:rFonts w:asciiTheme="majorBidi" w:hAnsiTheme="majorBidi" w:cstheme="majorBidi"/>
          <w:sz w:val="28"/>
          <w:szCs w:val="28"/>
          <w:lang w:val="kk-KZ"/>
        </w:rPr>
        <w:t xml:space="preserve"> дамытады. Алайда, кәсіби форматтағы ақпаратты игеруге арналған дидактикалық тәсілдер қарастырылмаған, сол себепті, тілдік емес мамандықта оқитын студенттер талабын толығымен қандыруға қауқарсыз болып табылады. Қытай тілін шетел тілі ретінде оқытатын ұйымдар, оның ішінде Қытайдың өзінде де шетелдіктерге арналған бір жылдық тілдік оқу курстары, шетелдердегі оқу орындары негізінен қытайлық әдіскерлердің әзірлеген оқу құралдарын пайдаланады.  </w:t>
      </w:r>
    </w:p>
    <w:p w14:paraId="70E4F4C0" w14:textId="77777777" w:rsidR="008D2AE8" w:rsidRPr="00456E38" w:rsidRDefault="008D2AE8" w:rsidP="003C2E86">
      <w:pPr>
        <w:ind w:firstLine="708"/>
        <w:jc w:val="both"/>
        <w:rPr>
          <w:rFonts w:asciiTheme="majorBidi" w:hAnsiTheme="majorBidi" w:cstheme="majorBidi"/>
          <w:sz w:val="28"/>
          <w:szCs w:val="28"/>
          <w:lang w:val="kk-KZ"/>
        </w:rPr>
      </w:pPr>
      <w:r>
        <w:rPr>
          <w:rFonts w:asciiTheme="majorBidi" w:hAnsiTheme="majorBidi" w:cstheme="majorBidi"/>
          <w:sz w:val="28"/>
          <w:szCs w:val="28"/>
          <w:lang w:val="kk-KZ"/>
        </w:rPr>
        <w:t xml:space="preserve">Солардың бірі </w:t>
      </w:r>
      <w:r w:rsidRPr="006E1993">
        <w:rPr>
          <w:rFonts w:asciiTheme="majorBidi" w:hAnsiTheme="majorBidi" w:cstheme="majorBidi"/>
          <w:i/>
          <w:iCs/>
          <w:sz w:val="28"/>
          <w:szCs w:val="28"/>
          <w:lang w:val="kk-KZ"/>
        </w:rPr>
        <w:t>«</w:t>
      </w:r>
      <w:proofErr w:type="spellStart"/>
      <w:r w:rsidRPr="006E1993">
        <w:rPr>
          <w:rFonts w:asciiTheme="majorBidi" w:hAnsiTheme="majorBidi" w:cstheme="majorBidi"/>
          <w:i/>
          <w:iCs/>
          <w:sz w:val="28"/>
          <w:szCs w:val="28"/>
          <w:lang w:val="kk-KZ"/>
        </w:rPr>
        <w:t>Boya</w:t>
      </w:r>
      <w:proofErr w:type="spellEnd"/>
      <w:r w:rsidRPr="006E1993">
        <w:rPr>
          <w:rFonts w:asciiTheme="majorBidi" w:hAnsiTheme="majorBidi" w:cstheme="majorBidi"/>
          <w:i/>
          <w:iCs/>
          <w:sz w:val="28"/>
          <w:szCs w:val="28"/>
          <w:lang w:val="kk-KZ"/>
        </w:rPr>
        <w:t xml:space="preserve"> </w:t>
      </w:r>
      <w:proofErr w:type="spellStart"/>
      <w:r w:rsidRPr="006E1993">
        <w:rPr>
          <w:rFonts w:asciiTheme="majorBidi" w:hAnsiTheme="majorBidi" w:cstheme="majorBidi"/>
          <w:i/>
          <w:iCs/>
          <w:sz w:val="28"/>
          <w:szCs w:val="28"/>
          <w:lang w:val="kk-KZ"/>
        </w:rPr>
        <w:t>Chinese</w:t>
      </w:r>
      <w:proofErr w:type="spellEnd"/>
      <w:r w:rsidRPr="006E1993">
        <w:rPr>
          <w:rFonts w:asciiTheme="majorBidi" w:hAnsiTheme="majorBidi" w:cstheme="majorBidi"/>
          <w:i/>
          <w:iCs/>
          <w:sz w:val="28"/>
          <w:szCs w:val="28"/>
          <w:lang w:val="kk-KZ"/>
        </w:rPr>
        <w:t>»</w:t>
      </w:r>
      <w:r>
        <w:rPr>
          <w:rFonts w:asciiTheme="majorBidi" w:hAnsiTheme="majorBidi" w:cstheme="majorBidi"/>
          <w:sz w:val="28"/>
          <w:szCs w:val="28"/>
          <w:lang w:val="kk-KZ"/>
        </w:rPr>
        <w:t xml:space="preserve"> оқулығы алғашында ағылшын тілді аудиторияға арналып шығарылған, кейіннен орыс тілді студенттерге арналған да нұсқасы шығарылды. Қазіргі таңда шет мемлекеттерде қытай тілін оқыту бойынша ең кең таралған оқу құралы. Оқу құралы негізінен Қытай елінде қытай тілін үйренуші шетелдіктерге арналған. Сол себепті тілдің теориялық </w:t>
      </w:r>
      <w:proofErr w:type="spellStart"/>
      <w:r>
        <w:rPr>
          <w:rFonts w:asciiTheme="majorBidi" w:hAnsiTheme="majorBidi" w:cstheme="majorBidi"/>
          <w:sz w:val="28"/>
          <w:szCs w:val="28"/>
          <w:lang w:val="kk-KZ"/>
        </w:rPr>
        <w:t>аспектісінен</w:t>
      </w:r>
      <w:proofErr w:type="spellEnd"/>
      <w:r>
        <w:rPr>
          <w:rFonts w:asciiTheme="majorBidi" w:hAnsiTheme="majorBidi" w:cstheme="majorBidi"/>
          <w:sz w:val="28"/>
          <w:szCs w:val="28"/>
          <w:lang w:val="kk-KZ"/>
        </w:rPr>
        <w:t xml:space="preserve"> гөрі практикалық қолданысына көп көңіл бөлінген. Дәлірек айтсақ, грамматикалық, фонетикалық және иероглифтік түсіндірмелер оқулықта өте аз, дегенмен оларды меңгеруге арналған жаттығулар басым. Бұл өз кезегінде білім алушыларға тілдің аталған аспектілерін қытайлық ұстаздарының сабақ барысында ауызша түсіндіре өтуінде және студенттердің тілдік ортада болуында, соған байланысты үнемі сөйлеу қарым</w:t>
      </w:r>
      <w:r w:rsidRPr="003359FE">
        <w:rPr>
          <w:rFonts w:asciiTheme="majorBidi" w:hAnsiTheme="majorBidi" w:cstheme="majorBidi"/>
          <w:sz w:val="28"/>
          <w:szCs w:val="28"/>
          <w:lang w:val="kk-KZ"/>
        </w:rPr>
        <w:t>-</w:t>
      </w:r>
      <w:r>
        <w:rPr>
          <w:rFonts w:asciiTheme="majorBidi" w:hAnsiTheme="majorBidi" w:cstheme="majorBidi"/>
          <w:sz w:val="28"/>
          <w:szCs w:val="28"/>
          <w:lang w:val="kk-KZ"/>
        </w:rPr>
        <w:t xml:space="preserve">қатынасында тілдік құрылымдарды қолдану мүмкіндігі себебінен </w:t>
      </w:r>
      <w:r w:rsidRPr="00456E38">
        <w:rPr>
          <w:rFonts w:asciiTheme="majorBidi" w:hAnsiTheme="majorBidi" w:cstheme="majorBidi"/>
          <w:sz w:val="28"/>
          <w:szCs w:val="28"/>
          <w:lang w:val="kk-KZ"/>
        </w:rPr>
        <w:t>болуы мүмкін.</w:t>
      </w:r>
    </w:p>
    <w:p w14:paraId="1A8E62D6" w14:textId="77777777" w:rsidR="008D2AE8" w:rsidRDefault="008D2AE8" w:rsidP="003C2E86">
      <w:pPr>
        <w:ind w:firstLine="708"/>
        <w:jc w:val="both"/>
        <w:rPr>
          <w:rFonts w:asciiTheme="majorBidi" w:hAnsiTheme="majorBidi" w:cstheme="majorBidi"/>
          <w:sz w:val="28"/>
          <w:szCs w:val="28"/>
          <w:lang w:val="kk-KZ"/>
        </w:rPr>
      </w:pPr>
      <w:r>
        <w:rPr>
          <w:rFonts w:asciiTheme="majorBidi" w:hAnsiTheme="majorBidi" w:cstheme="majorBidi"/>
          <w:sz w:val="28"/>
          <w:szCs w:val="28"/>
          <w:lang w:val="kk-KZ"/>
        </w:rPr>
        <w:t xml:space="preserve">Ал, келесі </w:t>
      </w:r>
      <w:proofErr w:type="spellStart"/>
      <w:r>
        <w:rPr>
          <w:rFonts w:asciiTheme="majorBidi" w:hAnsiTheme="majorBidi" w:cstheme="majorBidi"/>
          <w:sz w:val="28"/>
          <w:szCs w:val="28"/>
          <w:lang w:val="kk-KZ"/>
        </w:rPr>
        <w:t>Ханбан</w:t>
      </w:r>
      <w:proofErr w:type="spellEnd"/>
      <w:r>
        <w:rPr>
          <w:rFonts w:asciiTheme="majorBidi" w:hAnsiTheme="majorBidi" w:cstheme="majorBidi"/>
          <w:sz w:val="28"/>
          <w:szCs w:val="28"/>
          <w:lang w:val="kk-KZ"/>
        </w:rPr>
        <w:t xml:space="preserve"> баспасы ұсынып отырған танымал оқу құралы </w:t>
      </w:r>
      <w:r w:rsidRPr="006E1993">
        <w:rPr>
          <w:rFonts w:asciiTheme="majorBidi" w:hAnsiTheme="majorBidi" w:cstheme="majorBidi"/>
          <w:i/>
          <w:iCs/>
          <w:sz w:val="28"/>
          <w:szCs w:val="28"/>
          <w:lang w:val="kk-KZ"/>
        </w:rPr>
        <w:t>«</w:t>
      </w:r>
      <w:proofErr w:type="spellStart"/>
      <w:r w:rsidRPr="006E1993">
        <w:rPr>
          <w:rFonts w:asciiTheme="majorBidi" w:hAnsiTheme="majorBidi" w:cstheme="majorBidi"/>
          <w:i/>
          <w:iCs/>
          <w:sz w:val="28"/>
          <w:szCs w:val="28"/>
          <w:lang w:val="kk-KZ"/>
        </w:rPr>
        <w:t>Developing</w:t>
      </w:r>
      <w:proofErr w:type="spellEnd"/>
      <w:r w:rsidRPr="006E1993">
        <w:rPr>
          <w:rFonts w:asciiTheme="majorBidi" w:hAnsiTheme="majorBidi" w:cstheme="majorBidi"/>
          <w:i/>
          <w:iCs/>
          <w:sz w:val="28"/>
          <w:szCs w:val="28"/>
          <w:lang w:val="kk-KZ"/>
        </w:rPr>
        <w:t xml:space="preserve"> </w:t>
      </w:r>
      <w:proofErr w:type="spellStart"/>
      <w:r w:rsidRPr="006E1993">
        <w:rPr>
          <w:rFonts w:asciiTheme="majorBidi" w:hAnsiTheme="majorBidi" w:cstheme="majorBidi"/>
          <w:i/>
          <w:iCs/>
          <w:sz w:val="28"/>
          <w:szCs w:val="28"/>
          <w:lang w:val="kk-KZ"/>
        </w:rPr>
        <w:t>Chinese</w:t>
      </w:r>
      <w:proofErr w:type="spellEnd"/>
      <w:r w:rsidRPr="006E1993">
        <w:rPr>
          <w:rFonts w:asciiTheme="majorBidi" w:hAnsiTheme="majorBidi" w:cstheme="majorBidi"/>
          <w:i/>
          <w:iCs/>
          <w:sz w:val="28"/>
          <w:szCs w:val="28"/>
          <w:lang w:val="kk-KZ"/>
        </w:rPr>
        <w:t>»</w:t>
      </w:r>
      <w:r>
        <w:rPr>
          <w:rFonts w:asciiTheme="majorBidi" w:hAnsiTheme="majorBidi" w:cstheme="majorBidi"/>
          <w:sz w:val="28"/>
          <w:szCs w:val="28"/>
          <w:lang w:val="kk-KZ"/>
        </w:rPr>
        <w:t xml:space="preserve"> ағылшын тілді аудиторияға арналып шығарылған. Мазмұндық жағынан </w:t>
      </w:r>
      <w:proofErr w:type="spellStart"/>
      <w:r w:rsidRPr="00D6378C">
        <w:rPr>
          <w:rFonts w:asciiTheme="majorBidi" w:hAnsiTheme="majorBidi" w:cstheme="majorBidi"/>
          <w:sz w:val="28"/>
          <w:szCs w:val="28"/>
          <w:lang w:val="kk-KZ"/>
        </w:rPr>
        <w:t>Boya</w:t>
      </w:r>
      <w:proofErr w:type="spellEnd"/>
      <w:r w:rsidRPr="00D6378C">
        <w:rPr>
          <w:rFonts w:asciiTheme="majorBidi" w:hAnsiTheme="majorBidi" w:cstheme="majorBidi"/>
          <w:sz w:val="28"/>
          <w:szCs w:val="28"/>
          <w:lang w:val="kk-KZ"/>
        </w:rPr>
        <w:t xml:space="preserve"> </w:t>
      </w:r>
      <w:proofErr w:type="spellStart"/>
      <w:r w:rsidRPr="00D6378C">
        <w:rPr>
          <w:rFonts w:asciiTheme="majorBidi" w:hAnsiTheme="majorBidi" w:cstheme="majorBidi"/>
          <w:sz w:val="28"/>
          <w:szCs w:val="28"/>
          <w:lang w:val="kk-KZ"/>
        </w:rPr>
        <w:t>Chinese</w:t>
      </w:r>
      <w:proofErr w:type="spellEnd"/>
      <w:r>
        <w:rPr>
          <w:rFonts w:asciiTheme="majorBidi" w:hAnsiTheme="majorBidi" w:cstheme="majorBidi"/>
          <w:sz w:val="28"/>
          <w:szCs w:val="28"/>
          <w:lang w:val="kk-KZ"/>
        </w:rPr>
        <w:t xml:space="preserve"> оқулығымен салыстырғанда грамматика мен фонетикаға қысқаша түрде түсіндірмелер берілген, дегенмен жаттығулардың басым бөлігі шығармашылық форматқа бағытталған.</w:t>
      </w:r>
    </w:p>
    <w:p w14:paraId="63727399" w14:textId="77777777" w:rsidR="008D2AE8" w:rsidRDefault="008D2AE8" w:rsidP="003C2E86">
      <w:pPr>
        <w:ind w:firstLine="708"/>
        <w:jc w:val="both"/>
        <w:rPr>
          <w:rFonts w:asciiTheme="majorBidi" w:hAnsiTheme="majorBidi" w:cstheme="majorBidi"/>
          <w:sz w:val="28"/>
          <w:szCs w:val="28"/>
          <w:lang w:val="kk-KZ"/>
        </w:rPr>
      </w:pPr>
      <w:r>
        <w:rPr>
          <w:rFonts w:asciiTheme="majorBidi" w:hAnsiTheme="majorBidi" w:cstheme="majorBidi"/>
          <w:sz w:val="28"/>
          <w:szCs w:val="28"/>
          <w:lang w:val="kk-KZ"/>
        </w:rPr>
        <w:t>Кең таралған келесі оқу құралы «</w:t>
      </w:r>
      <w:proofErr w:type="spellStart"/>
      <w:r w:rsidRPr="00F54B10">
        <w:rPr>
          <w:rFonts w:asciiTheme="majorBidi" w:hAnsiTheme="majorBidi" w:cstheme="majorBidi"/>
          <w:i/>
          <w:iCs/>
          <w:sz w:val="28"/>
          <w:szCs w:val="28"/>
          <w:lang w:val="kk-KZ"/>
        </w:rPr>
        <w:t>Новый</w:t>
      </w:r>
      <w:proofErr w:type="spellEnd"/>
      <w:r w:rsidRPr="00F54B10">
        <w:rPr>
          <w:rFonts w:asciiTheme="majorBidi" w:hAnsiTheme="majorBidi" w:cstheme="majorBidi"/>
          <w:i/>
          <w:iCs/>
          <w:sz w:val="28"/>
          <w:szCs w:val="28"/>
          <w:lang w:val="kk-KZ"/>
        </w:rPr>
        <w:t xml:space="preserve"> </w:t>
      </w:r>
      <w:proofErr w:type="spellStart"/>
      <w:r w:rsidRPr="00F54B10">
        <w:rPr>
          <w:rFonts w:asciiTheme="majorBidi" w:hAnsiTheme="majorBidi" w:cstheme="majorBidi"/>
          <w:i/>
          <w:iCs/>
          <w:sz w:val="28"/>
          <w:szCs w:val="28"/>
          <w:lang w:val="kk-KZ"/>
        </w:rPr>
        <w:t>практический</w:t>
      </w:r>
      <w:proofErr w:type="spellEnd"/>
      <w:r w:rsidRPr="00F54B10">
        <w:rPr>
          <w:rFonts w:asciiTheme="majorBidi" w:hAnsiTheme="majorBidi" w:cstheme="majorBidi"/>
          <w:i/>
          <w:iCs/>
          <w:sz w:val="28"/>
          <w:szCs w:val="28"/>
          <w:lang w:val="kk-KZ"/>
        </w:rPr>
        <w:t xml:space="preserve"> курс </w:t>
      </w:r>
      <w:proofErr w:type="spellStart"/>
      <w:r w:rsidRPr="00F54B10">
        <w:rPr>
          <w:rFonts w:asciiTheme="majorBidi" w:hAnsiTheme="majorBidi" w:cstheme="majorBidi"/>
          <w:i/>
          <w:iCs/>
          <w:sz w:val="28"/>
          <w:szCs w:val="28"/>
          <w:lang w:val="kk-KZ"/>
        </w:rPr>
        <w:t>китайского</w:t>
      </w:r>
      <w:proofErr w:type="spellEnd"/>
      <w:r w:rsidRPr="00F54B10">
        <w:rPr>
          <w:rFonts w:asciiTheme="majorBidi" w:hAnsiTheme="majorBidi" w:cstheme="majorBidi"/>
          <w:i/>
          <w:iCs/>
          <w:sz w:val="28"/>
          <w:szCs w:val="28"/>
          <w:lang w:val="kk-KZ"/>
        </w:rPr>
        <w:t xml:space="preserve"> </w:t>
      </w:r>
      <w:proofErr w:type="spellStart"/>
      <w:r w:rsidRPr="00F54B10">
        <w:rPr>
          <w:rFonts w:asciiTheme="majorBidi" w:hAnsiTheme="majorBidi" w:cstheme="majorBidi"/>
          <w:i/>
          <w:iCs/>
          <w:sz w:val="28"/>
          <w:szCs w:val="28"/>
          <w:lang w:val="kk-KZ"/>
        </w:rPr>
        <w:t>языка</w:t>
      </w:r>
      <w:proofErr w:type="spellEnd"/>
      <w:r>
        <w:rPr>
          <w:rFonts w:asciiTheme="majorBidi" w:hAnsiTheme="majorBidi" w:cstheme="majorBidi"/>
          <w:sz w:val="28"/>
          <w:szCs w:val="28"/>
          <w:lang w:val="kk-KZ"/>
        </w:rPr>
        <w:t xml:space="preserve">» жалпылама қытай тілінің қарапайым диалогтық </w:t>
      </w:r>
      <w:proofErr w:type="spellStart"/>
      <w:r>
        <w:rPr>
          <w:rFonts w:asciiTheme="majorBidi" w:hAnsiTheme="majorBidi" w:cstheme="majorBidi"/>
          <w:sz w:val="28"/>
          <w:szCs w:val="28"/>
          <w:lang w:val="kk-KZ"/>
        </w:rPr>
        <w:t>түріндергі</w:t>
      </w:r>
      <w:proofErr w:type="spellEnd"/>
      <w:r>
        <w:rPr>
          <w:rFonts w:asciiTheme="majorBidi" w:hAnsiTheme="majorBidi" w:cstheme="majorBidi"/>
          <w:sz w:val="28"/>
          <w:szCs w:val="28"/>
          <w:lang w:val="kk-KZ"/>
        </w:rPr>
        <w:t xml:space="preserve"> мәтіндермен, фонетика, грамматикалық құрылымдарға қатысты түсіндірмелермен және жаттығулармен қамтылған. Қытай туралы қызықты мәліметтер әр сабақ соңында келтірілген.</w:t>
      </w:r>
    </w:p>
    <w:p w14:paraId="38C995D7" w14:textId="7249263C" w:rsidR="005E73B6" w:rsidRDefault="008D2AE8" w:rsidP="00B80E4A">
      <w:pPr>
        <w:ind w:firstLine="708"/>
        <w:jc w:val="both"/>
        <w:rPr>
          <w:rFonts w:asciiTheme="majorBidi" w:hAnsiTheme="majorBidi" w:cstheme="majorBidi"/>
          <w:sz w:val="28"/>
          <w:szCs w:val="28"/>
          <w:lang w:val="kk-KZ"/>
        </w:rPr>
      </w:pPr>
      <w:r w:rsidRPr="00A3441D">
        <w:rPr>
          <w:rFonts w:asciiTheme="majorBidi" w:hAnsiTheme="majorBidi" w:cstheme="majorBidi"/>
          <w:i/>
          <w:iCs/>
          <w:sz w:val="28"/>
          <w:szCs w:val="28"/>
          <w:lang w:val="kk-KZ"/>
        </w:rPr>
        <w:t>«</w:t>
      </w:r>
      <w:proofErr w:type="spellStart"/>
      <w:r w:rsidRPr="00A3441D">
        <w:rPr>
          <w:rFonts w:asciiTheme="majorBidi" w:hAnsiTheme="majorBidi" w:cstheme="majorBidi"/>
          <w:i/>
          <w:iCs/>
          <w:sz w:val="28"/>
          <w:szCs w:val="28"/>
          <w:lang w:val="kk-KZ"/>
        </w:rPr>
        <w:t>Новые</w:t>
      </w:r>
      <w:proofErr w:type="spellEnd"/>
      <w:r w:rsidRPr="00A3441D">
        <w:rPr>
          <w:rFonts w:asciiTheme="majorBidi" w:hAnsiTheme="majorBidi" w:cstheme="majorBidi"/>
          <w:i/>
          <w:iCs/>
          <w:sz w:val="28"/>
          <w:szCs w:val="28"/>
          <w:lang w:val="kk-KZ"/>
        </w:rPr>
        <w:t xml:space="preserve"> горизонты»</w:t>
      </w:r>
      <w:r>
        <w:rPr>
          <w:rFonts w:asciiTheme="majorBidi" w:hAnsiTheme="majorBidi" w:cstheme="majorBidi"/>
          <w:sz w:val="28"/>
          <w:szCs w:val="28"/>
          <w:lang w:val="kk-KZ"/>
        </w:rPr>
        <w:t xml:space="preserve"> оқу құралы </w:t>
      </w:r>
      <w:proofErr w:type="spellStart"/>
      <w:r w:rsidRPr="001E43F6">
        <w:rPr>
          <w:rFonts w:asciiTheme="majorBidi" w:hAnsiTheme="majorBidi" w:cstheme="majorBidi"/>
          <w:sz w:val="28"/>
          <w:szCs w:val="28"/>
          <w:lang w:val="kk-KZ"/>
        </w:rPr>
        <w:t>Хэйлун</w:t>
      </w:r>
      <w:r>
        <w:rPr>
          <w:rFonts w:asciiTheme="majorBidi" w:hAnsiTheme="majorBidi" w:cstheme="majorBidi"/>
          <w:sz w:val="28"/>
          <w:szCs w:val="28"/>
          <w:lang w:val="kk-KZ"/>
        </w:rPr>
        <w:t>жяң</w:t>
      </w:r>
      <w:proofErr w:type="spellEnd"/>
      <w:r w:rsidRPr="001E43F6">
        <w:rPr>
          <w:rFonts w:asciiTheme="majorBidi" w:hAnsiTheme="majorBidi" w:cstheme="majorBidi"/>
          <w:sz w:val="28"/>
          <w:szCs w:val="28"/>
          <w:lang w:val="kk-KZ"/>
        </w:rPr>
        <w:t xml:space="preserve"> университет</w:t>
      </w:r>
      <w:r>
        <w:rPr>
          <w:rFonts w:asciiTheme="majorBidi" w:hAnsiTheme="majorBidi" w:cstheme="majorBidi"/>
          <w:sz w:val="28"/>
          <w:szCs w:val="28"/>
          <w:lang w:val="kk-KZ"/>
        </w:rPr>
        <w:t>і</w:t>
      </w:r>
      <w:r w:rsidRPr="001E43F6">
        <w:rPr>
          <w:rFonts w:asciiTheme="majorBidi" w:hAnsiTheme="majorBidi" w:cstheme="majorBidi"/>
          <w:sz w:val="28"/>
          <w:szCs w:val="28"/>
          <w:lang w:val="kk-KZ"/>
        </w:rPr>
        <w:t xml:space="preserve"> (Харбин, </w:t>
      </w:r>
      <w:r>
        <w:rPr>
          <w:rFonts w:asciiTheme="majorBidi" w:hAnsiTheme="majorBidi" w:cstheme="majorBidi"/>
          <w:sz w:val="28"/>
          <w:szCs w:val="28"/>
          <w:lang w:val="kk-KZ"/>
        </w:rPr>
        <w:t>ҚХ</w:t>
      </w:r>
      <w:r w:rsidRPr="001E43F6">
        <w:rPr>
          <w:rFonts w:asciiTheme="majorBidi" w:hAnsiTheme="majorBidi" w:cstheme="majorBidi"/>
          <w:sz w:val="28"/>
          <w:szCs w:val="28"/>
          <w:lang w:val="kk-KZ"/>
        </w:rPr>
        <w:t>Р)</w:t>
      </w:r>
      <w:r>
        <w:rPr>
          <w:rFonts w:asciiTheme="majorBidi" w:hAnsiTheme="majorBidi" w:cstheme="majorBidi"/>
          <w:sz w:val="28"/>
          <w:szCs w:val="28"/>
          <w:lang w:val="kk-KZ"/>
        </w:rPr>
        <w:t xml:space="preserve"> мен</w:t>
      </w:r>
      <w:r w:rsidRPr="001E43F6">
        <w:rPr>
          <w:rFonts w:asciiTheme="majorBidi" w:hAnsiTheme="majorBidi" w:cstheme="majorBidi"/>
          <w:sz w:val="28"/>
          <w:szCs w:val="28"/>
          <w:lang w:val="kk-KZ"/>
        </w:rPr>
        <w:t xml:space="preserve"> </w:t>
      </w:r>
      <w:r>
        <w:rPr>
          <w:rFonts w:asciiTheme="majorBidi" w:hAnsiTheme="majorBidi" w:cstheme="majorBidi"/>
          <w:sz w:val="28"/>
          <w:szCs w:val="28"/>
          <w:lang w:val="kk-KZ"/>
        </w:rPr>
        <w:t xml:space="preserve">Ресей мемлекеттік гуманитарлық университеті жанындағы Конфуций институты оқытушыларының ортақ еңбегінің нәтижесінде жарық көрген. Оқулық орыс тілді аудиторияға арналып жазылған. Қытай тілінің фонетикасы, иероглифтің кілттері, грамматика анық, нақты қысқаша түрде тереңдетілмей түсіндірілген. Алайда, студенттердің коммуникативтік </w:t>
      </w:r>
      <w:proofErr w:type="spellStart"/>
      <w:r>
        <w:rPr>
          <w:rFonts w:asciiTheme="majorBidi" w:hAnsiTheme="majorBidi" w:cstheme="majorBidi"/>
          <w:sz w:val="28"/>
          <w:szCs w:val="28"/>
          <w:lang w:val="kk-KZ"/>
        </w:rPr>
        <w:t>құзыреттілігін</w:t>
      </w:r>
      <w:proofErr w:type="spellEnd"/>
      <w:r>
        <w:rPr>
          <w:rFonts w:asciiTheme="majorBidi" w:hAnsiTheme="majorBidi" w:cstheme="majorBidi"/>
          <w:sz w:val="28"/>
          <w:szCs w:val="28"/>
          <w:lang w:val="kk-KZ"/>
        </w:rPr>
        <w:t xml:space="preserve"> дамытуға арналған шығармашылық түрдегі тапсырмалар аз кіріктірілген.</w:t>
      </w:r>
      <w:r w:rsidR="006216A1" w:rsidRPr="006216A1">
        <w:rPr>
          <w:rFonts w:asciiTheme="majorBidi" w:hAnsiTheme="majorBidi" w:cstheme="majorBidi"/>
          <w:sz w:val="28"/>
          <w:szCs w:val="28"/>
          <w:lang w:val="kk-KZ"/>
        </w:rPr>
        <w:t xml:space="preserve"> </w:t>
      </w:r>
      <w:r w:rsidR="006216A1">
        <w:rPr>
          <w:rFonts w:asciiTheme="majorBidi" w:hAnsiTheme="majorBidi" w:cstheme="majorBidi"/>
          <w:sz w:val="28"/>
          <w:szCs w:val="28"/>
          <w:lang w:val="kk-KZ"/>
        </w:rPr>
        <w:t>Келесі к</w:t>
      </w:r>
      <w:r w:rsidR="006216A1" w:rsidRPr="001A4E3B">
        <w:rPr>
          <w:rFonts w:asciiTheme="majorBidi" w:hAnsiTheme="majorBidi" w:cstheme="majorBidi"/>
          <w:sz w:val="28"/>
          <w:szCs w:val="28"/>
          <w:lang w:val="kk-KZ"/>
        </w:rPr>
        <w:t>есте 3</w:t>
      </w:r>
      <w:r w:rsidR="006216A1" w:rsidRPr="006216A1">
        <w:rPr>
          <w:rFonts w:asciiTheme="majorBidi" w:hAnsiTheme="majorBidi" w:cstheme="majorBidi"/>
          <w:sz w:val="28"/>
          <w:szCs w:val="28"/>
          <w:lang w:val="kk-KZ"/>
        </w:rPr>
        <w:t>-</w:t>
      </w:r>
      <w:r w:rsidR="006216A1">
        <w:rPr>
          <w:rFonts w:asciiTheme="majorBidi" w:hAnsiTheme="majorBidi" w:cstheme="majorBidi"/>
          <w:sz w:val="28"/>
          <w:szCs w:val="28"/>
          <w:lang w:val="kk-KZ"/>
        </w:rPr>
        <w:t>те</w:t>
      </w:r>
      <w:r w:rsidR="006216A1" w:rsidRPr="001A4E3B">
        <w:rPr>
          <w:rFonts w:asciiTheme="majorBidi" w:hAnsiTheme="majorBidi" w:cstheme="majorBidi"/>
          <w:sz w:val="28"/>
          <w:szCs w:val="28"/>
          <w:lang w:val="kk-KZ"/>
        </w:rPr>
        <w:t xml:space="preserve"> </w:t>
      </w:r>
      <w:proofErr w:type="spellStart"/>
      <w:r w:rsidR="006216A1" w:rsidRPr="001A4E3B">
        <w:rPr>
          <w:rFonts w:asciiTheme="majorBidi" w:hAnsiTheme="majorBidi" w:cstheme="majorBidi"/>
          <w:sz w:val="28"/>
          <w:szCs w:val="28"/>
          <w:lang w:val="kk-KZ"/>
        </w:rPr>
        <w:t>Ханьбан</w:t>
      </w:r>
      <w:proofErr w:type="spellEnd"/>
      <w:r w:rsidR="006216A1" w:rsidRPr="001A4E3B">
        <w:rPr>
          <w:rFonts w:asciiTheme="majorBidi" w:hAnsiTheme="majorBidi" w:cstheme="majorBidi"/>
          <w:sz w:val="28"/>
          <w:szCs w:val="28"/>
          <w:lang w:val="kk-KZ"/>
        </w:rPr>
        <w:t xml:space="preserve"> оқулықтарының қамтылуы</w:t>
      </w:r>
      <w:r w:rsidR="006216A1">
        <w:rPr>
          <w:rFonts w:asciiTheme="majorBidi" w:hAnsiTheme="majorBidi" w:cstheme="majorBidi"/>
          <w:sz w:val="28"/>
          <w:szCs w:val="28"/>
          <w:lang w:val="kk-KZ"/>
        </w:rPr>
        <w:t xml:space="preserve"> көрсетілген.</w:t>
      </w:r>
    </w:p>
    <w:p w14:paraId="28862A1B" w14:textId="77777777" w:rsidR="00DF45FA" w:rsidRDefault="00DF45FA" w:rsidP="00B80E4A">
      <w:pPr>
        <w:ind w:firstLine="708"/>
        <w:jc w:val="both"/>
        <w:rPr>
          <w:rFonts w:asciiTheme="majorBidi" w:hAnsiTheme="majorBidi" w:cstheme="majorBidi"/>
          <w:sz w:val="28"/>
          <w:szCs w:val="28"/>
          <w:lang w:val="kk-KZ"/>
        </w:rPr>
      </w:pPr>
    </w:p>
    <w:p w14:paraId="3E0A0ED9" w14:textId="77777777" w:rsidR="001A4E3B" w:rsidRDefault="001A4E3B" w:rsidP="00B80E4A">
      <w:pPr>
        <w:jc w:val="both"/>
        <w:rPr>
          <w:rFonts w:asciiTheme="majorBidi" w:hAnsiTheme="majorBidi" w:cstheme="majorBidi"/>
          <w:sz w:val="28"/>
          <w:szCs w:val="28"/>
          <w:lang w:val="kk-KZ"/>
        </w:rPr>
      </w:pPr>
      <w:r w:rsidRPr="001A4E3B">
        <w:rPr>
          <w:rFonts w:asciiTheme="majorBidi" w:hAnsiTheme="majorBidi" w:cstheme="majorBidi"/>
          <w:sz w:val="28"/>
          <w:szCs w:val="28"/>
          <w:lang w:val="kk-KZ"/>
        </w:rPr>
        <w:t xml:space="preserve">Кесте 3– </w:t>
      </w:r>
      <w:proofErr w:type="spellStart"/>
      <w:r w:rsidRPr="001A4E3B">
        <w:rPr>
          <w:rFonts w:asciiTheme="majorBidi" w:hAnsiTheme="majorBidi" w:cstheme="majorBidi"/>
          <w:sz w:val="28"/>
          <w:szCs w:val="28"/>
          <w:lang w:val="kk-KZ"/>
        </w:rPr>
        <w:t>Ханьбан</w:t>
      </w:r>
      <w:proofErr w:type="spellEnd"/>
      <w:r w:rsidRPr="001A4E3B">
        <w:rPr>
          <w:rFonts w:asciiTheme="majorBidi" w:hAnsiTheme="majorBidi" w:cstheme="majorBidi"/>
          <w:sz w:val="28"/>
          <w:szCs w:val="28"/>
          <w:lang w:val="kk-KZ"/>
        </w:rPr>
        <w:t xml:space="preserve"> оқулықтарының қамтылуы</w:t>
      </w:r>
    </w:p>
    <w:p w14:paraId="22E867C9" w14:textId="77777777" w:rsidR="001A4E3B" w:rsidRDefault="001A4E3B" w:rsidP="00B80E4A">
      <w:pPr>
        <w:ind w:firstLine="708"/>
        <w:jc w:val="both"/>
        <w:rPr>
          <w:rFonts w:asciiTheme="majorBidi" w:hAnsiTheme="majorBidi" w:cstheme="majorBidi"/>
          <w:sz w:val="28"/>
          <w:szCs w:val="28"/>
          <w:lang w:val="kk-KZ"/>
        </w:rPr>
      </w:pPr>
    </w:p>
    <w:tbl>
      <w:tblPr>
        <w:tblStyle w:val="aa"/>
        <w:tblW w:w="0" w:type="auto"/>
        <w:tblLook w:val="04A0" w:firstRow="1" w:lastRow="0" w:firstColumn="1" w:lastColumn="0" w:noHBand="0" w:noVBand="1"/>
      </w:tblPr>
      <w:tblGrid>
        <w:gridCol w:w="1801"/>
        <w:gridCol w:w="1794"/>
        <w:gridCol w:w="1718"/>
        <w:gridCol w:w="2112"/>
        <w:gridCol w:w="2203"/>
      </w:tblGrid>
      <w:tr w:rsidR="008D2AE8" w14:paraId="6EBD1279" w14:textId="77777777" w:rsidTr="003C2E86">
        <w:tc>
          <w:tcPr>
            <w:tcW w:w="1483" w:type="dxa"/>
          </w:tcPr>
          <w:p w14:paraId="48E25266" w14:textId="77777777" w:rsidR="008D2AE8" w:rsidRDefault="008D2AE8" w:rsidP="00B80E4A">
            <w:pPr>
              <w:jc w:val="both"/>
              <w:rPr>
                <w:rFonts w:asciiTheme="majorBidi" w:hAnsiTheme="majorBidi" w:cstheme="majorBidi"/>
                <w:sz w:val="28"/>
                <w:szCs w:val="28"/>
                <w:lang w:val="kk-KZ"/>
              </w:rPr>
            </w:pPr>
            <w:r>
              <w:rPr>
                <w:rFonts w:asciiTheme="majorBidi" w:hAnsiTheme="majorBidi" w:cstheme="majorBidi"/>
                <w:sz w:val="28"/>
                <w:szCs w:val="28"/>
                <w:lang w:val="kk-KZ"/>
              </w:rPr>
              <w:t>Оқу құралдары</w:t>
            </w:r>
          </w:p>
        </w:tc>
        <w:tc>
          <w:tcPr>
            <w:tcW w:w="1866" w:type="dxa"/>
          </w:tcPr>
          <w:p w14:paraId="2D7FFEBA" w14:textId="77777777" w:rsidR="008D2AE8" w:rsidRDefault="008D2AE8" w:rsidP="00B80E4A">
            <w:pPr>
              <w:jc w:val="both"/>
              <w:rPr>
                <w:rFonts w:asciiTheme="majorBidi" w:hAnsiTheme="majorBidi" w:cstheme="majorBidi"/>
                <w:sz w:val="28"/>
                <w:szCs w:val="28"/>
                <w:lang w:val="kk-KZ"/>
              </w:rPr>
            </w:pPr>
            <w:r>
              <w:rPr>
                <w:rFonts w:asciiTheme="majorBidi" w:hAnsiTheme="majorBidi" w:cstheme="majorBidi"/>
                <w:sz w:val="28"/>
                <w:szCs w:val="28"/>
                <w:lang w:val="kk-KZ"/>
              </w:rPr>
              <w:t>Теориялық түсіндірмелер</w:t>
            </w:r>
          </w:p>
        </w:tc>
        <w:tc>
          <w:tcPr>
            <w:tcW w:w="1786" w:type="dxa"/>
          </w:tcPr>
          <w:p w14:paraId="225C0016" w14:textId="77777777" w:rsidR="008D2AE8" w:rsidRDefault="008D2AE8" w:rsidP="00B80E4A">
            <w:pPr>
              <w:jc w:val="both"/>
              <w:rPr>
                <w:rFonts w:asciiTheme="majorBidi" w:hAnsiTheme="majorBidi" w:cstheme="majorBidi"/>
                <w:sz w:val="28"/>
                <w:szCs w:val="28"/>
                <w:lang w:val="kk-KZ"/>
              </w:rPr>
            </w:pPr>
            <w:r>
              <w:rPr>
                <w:rFonts w:asciiTheme="majorBidi" w:hAnsiTheme="majorBidi" w:cstheme="majorBidi"/>
                <w:sz w:val="28"/>
                <w:szCs w:val="28"/>
                <w:lang w:val="kk-KZ"/>
              </w:rPr>
              <w:t>Практикалық жаттығулар</w:t>
            </w:r>
          </w:p>
        </w:tc>
        <w:tc>
          <w:tcPr>
            <w:tcW w:w="2199" w:type="dxa"/>
          </w:tcPr>
          <w:p w14:paraId="3E7C0FA7" w14:textId="77777777" w:rsidR="008D2AE8" w:rsidRDefault="008D2AE8" w:rsidP="00B80E4A">
            <w:pPr>
              <w:jc w:val="both"/>
              <w:rPr>
                <w:rFonts w:asciiTheme="majorBidi" w:hAnsiTheme="majorBidi" w:cstheme="majorBidi"/>
                <w:sz w:val="28"/>
                <w:szCs w:val="28"/>
                <w:lang w:val="kk-KZ"/>
              </w:rPr>
            </w:pPr>
            <w:r>
              <w:rPr>
                <w:rFonts w:asciiTheme="majorBidi" w:hAnsiTheme="majorBidi" w:cstheme="majorBidi"/>
                <w:sz w:val="28"/>
                <w:szCs w:val="28"/>
                <w:lang w:val="kk-KZ"/>
              </w:rPr>
              <w:t>Шығармашылық тапсырмалар</w:t>
            </w:r>
          </w:p>
        </w:tc>
        <w:tc>
          <w:tcPr>
            <w:tcW w:w="2294" w:type="dxa"/>
          </w:tcPr>
          <w:p w14:paraId="38715455" w14:textId="77777777" w:rsidR="008D2AE8" w:rsidRDefault="008D2AE8" w:rsidP="00B80E4A">
            <w:pPr>
              <w:jc w:val="both"/>
              <w:rPr>
                <w:rFonts w:asciiTheme="majorBidi" w:hAnsiTheme="majorBidi" w:cstheme="majorBidi"/>
                <w:sz w:val="28"/>
                <w:szCs w:val="28"/>
                <w:lang w:val="kk-KZ"/>
              </w:rPr>
            </w:pPr>
            <w:r>
              <w:rPr>
                <w:rFonts w:asciiTheme="majorBidi" w:hAnsiTheme="majorBidi" w:cstheme="majorBidi"/>
                <w:sz w:val="28"/>
                <w:szCs w:val="28"/>
                <w:lang w:val="kk-KZ"/>
              </w:rPr>
              <w:t>Мультимедиялық сүйемелдеулер</w:t>
            </w:r>
          </w:p>
        </w:tc>
      </w:tr>
      <w:tr w:rsidR="005E73B6" w14:paraId="40B07318" w14:textId="77777777" w:rsidTr="003C2E86">
        <w:tc>
          <w:tcPr>
            <w:tcW w:w="1483" w:type="dxa"/>
          </w:tcPr>
          <w:p w14:paraId="667AA4BD" w14:textId="77777777" w:rsidR="005E73B6" w:rsidRPr="005E73B6" w:rsidRDefault="005E73B6" w:rsidP="00B80E4A">
            <w:pPr>
              <w:jc w:val="center"/>
              <w:rPr>
                <w:rFonts w:asciiTheme="majorBidi" w:hAnsiTheme="majorBidi" w:cstheme="majorBidi"/>
                <w:sz w:val="28"/>
                <w:szCs w:val="28"/>
                <w:lang w:val="en-GB"/>
              </w:rPr>
            </w:pPr>
            <w:r>
              <w:rPr>
                <w:rFonts w:asciiTheme="majorBidi" w:hAnsiTheme="majorBidi" w:cstheme="majorBidi"/>
                <w:sz w:val="28"/>
                <w:szCs w:val="28"/>
                <w:lang w:val="en-GB"/>
              </w:rPr>
              <w:t>1</w:t>
            </w:r>
          </w:p>
        </w:tc>
        <w:tc>
          <w:tcPr>
            <w:tcW w:w="1866" w:type="dxa"/>
          </w:tcPr>
          <w:p w14:paraId="0A0EDF60" w14:textId="77777777" w:rsidR="005E73B6" w:rsidRPr="005E73B6" w:rsidRDefault="005E73B6" w:rsidP="00B80E4A">
            <w:pPr>
              <w:jc w:val="center"/>
              <w:rPr>
                <w:rFonts w:asciiTheme="majorBidi" w:hAnsiTheme="majorBidi" w:cstheme="majorBidi"/>
                <w:sz w:val="28"/>
                <w:szCs w:val="28"/>
                <w:lang w:val="en-GB"/>
              </w:rPr>
            </w:pPr>
            <w:r>
              <w:rPr>
                <w:rFonts w:asciiTheme="majorBidi" w:hAnsiTheme="majorBidi" w:cstheme="majorBidi"/>
                <w:sz w:val="28"/>
                <w:szCs w:val="28"/>
                <w:lang w:val="en-GB"/>
              </w:rPr>
              <w:t>2</w:t>
            </w:r>
          </w:p>
        </w:tc>
        <w:tc>
          <w:tcPr>
            <w:tcW w:w="1786" w:type="dxa"/>
          </w:tcPr>
          <w:p w14:paraId="779C0AE3" w14:textId="77777777" w:rsidR="005E73B6" w:rsidRPr="005E73B6" w:rsidRDefault="005E73B6" w:rsidP="00B80E4A">
            <w:pPr>
              <w:jc w:val="center"/>
              <w:rPr>
                <w:rFonts w:asciiTheme="majorBidi" w:hAnsiTheme="majorBidi" w:cstheme="majorBidi"/>
                <w:sz w:val="28"/>
                <w:szCs w:val="28"/>
                <w:lang w:val="en-GB"/>
              </w:rPr>
            </w:pPr>
            <w:r>
              <w:rPr>
                <w:rFonts w:asciiTheme="majorBidi" w:hAnsiTheme="majorBidi" w:cstheme="majorBidi"/>
                <w:sz w:val="28"/>
                <w:szCs w:val="28"/>
                <w:lang w:val="en-GB"/>
              </w:rPr>
              <w:t>3</w:t>
            </w:r>
          </w:p>
        </w:tc>
        <w:tc>
          <w:tcPr>
            <w:tcW w:w="2199" w:type="dxa"/>
          </w:tcPr>
          <w:p w14:paraId="385A9C54" w14:textId="77777777" w:rsidR="005E73B6" w:rsidRPr="005E73B6" w:rsidRDefault="005E73B6" w:rsidP="00B80E4A">
            <w:pPr>
              <w:jc w:val="center"/>
              <w:rPr>
                <w:rFonts w:asciiTheme="majorBidi" w:hAnsiTheme="majorBidi" w:cstheme="majorBidi"/>
                <w:sz w:val="28"/>
                <w:szCs w:val="28"/>
                <w:lang w:val="en-GB"/>
              </w:rPr>
            </w:pPr>
            <w:r>
              <w:rPr>
                <w:rFonts w:asciiTheme="majorBidi" w:hAnsiTheme="majorBidi" w:cstheme="majorBidi"/>
                <w:sz w:val="28"/>
                <w:szCs w:val="28"/>
                <w:lang w:val="en-GB"/>
              </w:rPr>
              <w:t>4</w:t>
            </w:r>
          </w:p>
        </w:tc>
        <w:tc>
          <w:tcPr>
            <w:tcW w:w="2294" w:type="dxa"/>
          </w:tcPr>
          <w:p w14:paraId="072C11B8" w14:textId="77777777" w:rsidR="005E73B6" w:rsidRPr="005E73B6" w:rsidRDefault="005E73B6" w:rsidP="00B80E4A">
            <w:pPr>
              <w:jc w:val="center"/>
              <w:rPr>
                <w:rFonts w:asciiTheme="majorBidi" w:hAnsiTheme="majorBidi" w:cstheme="majorBidi"/>
                <w:sz w:val="28"/>
                <w:szCs w:val="28"/>
                <w:lang w:val="en-GB"/>
              </w:rPr>
            </w:pPr>
            <w:r>
              <w:rPr>
                <w:rFonts w:asciiTheme="majorBidi" w:hAnsiTheme="majorBidi" w:cstheme="majorBidi"/>
                <w:sz w:val="28"/>
                <w:szCs w:val="28"/>
                <w:lang w:val="en-GB"/>
              </w:rPr>
              <w:t>5</w:t>
            </w:r>
          </w:p>
        </w:tc>
      </w:tr>
      <w:tr w:rsidR="008D2AE8" w14:paraId="2B1CAACB" w14:textId="77777777" w:rsidTr="003C2E86">
        <w:tc>
          <w:tcPr>
            <w:tcW w:w="1483" w:type="dxa"/>
            <w:tcBorders>
              <w:bottom w:val="single" w:sz="4" w:space="0" w:color="auto"/>
            </w:tcBorders>
          </w:tcPr>
          <w:p w14:paraId="4C3C42D9" w14:textId="77777777" w:rsidR="008D2AE8" w:rsidRDefault="008D2AE8" w:rsidP="00B80E4A">
            <w:pPr>
              <w:jc w:val="both"/>
              <w:rPr>
                <w:rFonts w:asciiTheme="majorBidi" w:hAnsiTheme="majorBidi" w:cstheme="majorBidi"/>
                <w:sz w:val="28"/>
                <w:szCs w:val="28"/>
                <w:lang w:val="kk-KZ"/>
              </w:rPr>
            </w:pPr>
            <w:proofErr w:type="spellStart"/>
            <w:r w:rsidRPr="006E1993">
              <w:rPr>
                <w:rFonts w:asciiTheme="majorBidi" w:hAnsiTheme="majorBidi" w:cstheme="majorBidi"/>
                <w:i/>
                <w:iCs/>
                <w:sz w:val="28"/>
                <w:szCs w:val="28"/>
                <w:lang w:val="kk-KZ"/>
              </w:rPr>
              <w:lastRenderedPageBreak/>
              <w:t>Boya</w:t>
            </w:r>
            <w:proofErr w:type="spellEnd"/>
            <w:r w:rsidRPr="006E1993">
              <w:rPr>
                <w:rFonts w:asciiTheme="majorBidi" w:hAnsiTheme="majorBidi" w:cstheme="majorBidi"/>
                <w:i/>
                <w:iCs/>
                <w:sz w:val="28"/>
                <w:szCs w:val="28"/>
                <w:lang w:val="kk-KZ"/>
              </w:rPr>
              <w:t xml:space="preserve"> </w:t>
            </w:r>
            <w:proofErr w:type="spellStart"/>
            <w:r w:rsidRPr="006E1993">
              <w:rPr>
                <w:rFonts w:asciiTheme="majorBidi" w:hAnsiTheme="majorBidi" w:cstheme="majorBidi"/>
                <w:i/>
                <w:iCs/>
                <w:sz w:val="28"/>
                <w:szCs w:val="28"/>
                <w:lang w:val="kk-KZ"/>
              </w:rPr>
              <w:t>Chinese</w:t>
            </w:r>
            <w:proofErr w:type="spellEnd"/>
          </w:p>
        </w:tc>
        <w:tc>
          <w:tcPr>
            <w:tcW w:w="1866" w:type="dxa"/>
            <w:tcBorders>
              <w:bottom w:val="single" w:sz="4" w:space="0" w:color="auto"/>
            </w:tcBorders>
          </w:tcPr>
          <w:p w14:paraId="3EDD6496" w14:textId="77777777" w:rsidR="008D2AE8" w:rsidRPr="00D851BF" w:rsidRDefault="008D2AE8" w:rsidP="00B80E4A">
            <w:pPr>
              <w:jc w:val="both"/>
              <w:rPr>
                <w:rFonts w:asciiTheme="majorBidi" w:hAnsiTheme="majorBidi" w:cstheme="majorBidi"/>
                <w:sz w:val="28"/>
                <w:szCs w:val="28"/>
                <w:lang w:val="en-GB"/>
              </w:rPr>
            </w:pPr>
            <w:r>
              <w:rPr>
                <w:rFonts w:asciiTheme="majorBidi" w:hAnsiTheme="majorBidi" w:cstheme="majorBidi"/>
                <w:sz w:val="28"/>
                <w:szCs w:val="28"/>
                <w:lang w:val="en-GB"/>
              </w:rPr>
              <w:t>-</w:t>
            </w:r>
          </w:p>
        </w:tc>
        <w:tc>
          <w:tcPr>
            <w:tcW w:w="1786" w:type="dxa"/>
            <w:tcBorders>
              <w:bottom w:val="single" w:sz="4" w:space="0" w:color="auto"/>
            </w:tcBorders>
          </w:tcPr>
          <w:p w14:paraId="4E689B98" w14:textId="77777777" w:rsidR="008D2AE8" w:rsidRPr="00FA11A3" w:rsidRDefault="008D2AE8" w:rsidP="00B80E4A">
            <w:pPr>
              <w:jc w:val="both"/>
              <w:rPr>
                <w:rFonts w:asciiTheme="majorBidi" w:hAnsiTheme="majorBidi" w:cstheme="majorBidi"/>
                <w:sz w:val="28"/>
                <w:szCs w:val="28"/>
              </w:rPr>
            </w:pPr>
            <w:r>
              <w:rPr>
                <w:rFonts w:asciiTheme="majorBidi" w:hAnsiTheme="majorBidi" w:cstheme="majorBidi"/>
                <w:sz w:val="28"/>
                <w:szCs w:val="28"/>
              </w:rPr>
              <w:t>+</w:t>
            </w:r>
          </w:p>
        </w:tc>
        <w:tc>
          <w:tcPr>
            <w:tcW w:w="2199" w:type="dxa"/>
            <w:tcBorders>
              <w:bottom w:val="single" w:sz="4" w:space="0" w:color="auto"/>
            </w:tcBorders>
          </w:tcPr>
          <w:p w14:paraId="1E25EC8A" w14:textId="77777777" w:rsidR="008D2AE8" w:rsidRPr="00FA11A3" w:rsidRDefault="008D2AE8" w:rsidP="00B80E4A">
            <w:pPr>
              <w:jc w:val="both"/>
              <w:rPr>
                <w:rFonts w:asciiTheme="majorBidi" w:hAnsiTheme="majorBidi" w:cstheme="majorBidi"/>
                <w:sz w:val="28"/>
                <w:szCs w:val="28"/>
              </w:rPr>
            </w:pPr>
            <w:r>
              <w:rPr>
                <w:rFonts w:asciiTheme="majorBidi" w:hAnsiTheme="majorBidi" w:cstheme="majorBidi"/>
                <w:sz w:val="28"/>
                <w:szCs w:val="28"/>
                <w:lang w:val="kk-KZ"/>
              </w:rPr>
              <w:t>-</w:t>
            </w:r>
          </w:p>
        </w:tc>
        <w:tc>
          <w:tcPr>
            <w:tcW w:w="2294" w:type="dxa"/>
            <w:tcBorders>
              <w:bottom w:val="single" w:sz="4" w:space="0" w:color="auto"/>
            </w:tcBorders>
          </w:tcPr>
          <w:p w14:paraId="2FF02733" w14:textId="77777777" w:rsidR="008D2AE8" w:rsidRDefault="008D2AE8" w:rsidP="00B80E4A">
            <w:pPr>
              <w:jc w:val="both"/>
              <w:rPr>
                <w:rFonts w:asciiTheme="majorBidi" w:hAnsiTheme="majorBidi" w:cstheme="majorBidi"/>
                <w:sz w:val="28"/>
                <w:szCs w:val="28"/>
                <w:lang w:val="kk-KZ"/>
              </w:rPr>
            </w:pPr>
            <w:r>
              <w:rPr>
                <w:rFonts w:asciiTheme="majorBidi" w:hAnsiTheme="majorBidi" w:cstheme="majorBidi"/>
                <w:sz w:val="28"/>
                <w:szCs w:val="28"/>
                <w:lang w:val="kk-KZ"/>
              </w:rPr>
              <w:t>+</w:t>
            </w:r>
          </w:p>
        </w:tc>
      </w:tr>
      <w:tr w:rsidR="008D2AE8" w14:paraId="339C355C" w14:textId="77777777" w:rsidTr="003C2E86">
        <w:tc>
          <w:tcPr>
            <w:tcW w:w="1483" w:type="dxa"/>
          </w:tcPr>
          <w:p w14:paraId="05D0EA5E" w14:textId="77777777" w:rsidR="008D2AE8" w:rsidRDefault="008D2AE8" w:rsidP="00B80E4A">
            <w:pPr>
              <w:jc w:val="both"/>
              <w:rPr>
                <w:rFonts w:asciiTheme="majorBidi" w:hAnsiTheme="majorBidi" w:cstheme="majorBidi"/>
                <w:sz w:val="28"/>
                <w:szCs w:val="28"/>
                <w:lang w:val="kk-KZ"/>
              </w:rPr>
            </w:pPr>
            <w:proofErr w:type="spellStart"/>
            <w:r w:rsidRPr="006E1993">
              <w:rPr>
                <w:rFonts w:asciiTheme="majorBidi" w:hAnsiTheme="majorBidi" w:cstheme="majorBidi"/>
                <w:i/>
                <w:iCs/>
                <w:sz w:val="28"/>
                <w:szCs w:val="28"/>
                <w:lang w:val="kk-KZ"/>
              </w:rPr>
              <w:t>Developing</w:t>
            </w:r>
            <w:proofErr w:type="spellEnd"/>
            <w:r w:rsidRPr="006E1993">
              <w:rPr>
                <w:rFonts w:asciiTheme="majorBidi" w:hAnsiTheme="majorBidi" w:cstheme="majorBidi"/>
                <w:i/>
                <w:iCs/>
                <w:sz w:val="28"/>
                <w:szCs w:val="28"/>
                <w:lang w:val="kk-KZ"/>
              </w:rPr>
              <w:t xml:space="preserve"> </w:t>
            </w:r>
            <w:proofErr w:type="spellStart"/>
            <w:r w:rsidRPr="006E1993">
              <w:rPr>
                <w:rFonts w:asciiTheme="majorBidi" w:hAnsiTheme="majorBidi" w:cstheme="majorBidi"/>
                <w:i/>
                <w:iCs/>
                <w:sz w:val="28"/>
                <w:szCs w:val="28"/>
                <w:lang w:val="kk-KZ"/>
              </w:rPr>
              <w:t>Chinese</w:t>
            </w:r>
            <w:proofErr w:type="spellEnd"/>
          </w:p>
        </w:tc>
        <w:tc>
          <w:tcPr>
            <w:tcW w:w="1866" w:type="dxa"/>
          </w:tcPr>
          <w:p w14:paraId="3ABBC99A" w14:textId="77777777" w:rsidR="008D2AE8" w:rsidRDefault="008D2AE8" w:rsidP="00B80E4A">
            <w:pPr>
              <w:jc w:val="both"/>
              <w:rPr>
                <w:rFonts w:asciiTheme="majorBidi" w:hAnsiTheme="majorBidi" w:cstheme="majorBidi"/>
                <w:sz w:val="28"/>
                <w:szCs w:val="28"/>
                <w:lang w:val="kk-KZ"/>
              </w:rPr>
            </w:pPr>
            <w:r>
              <w:rPr>
                <w:rFonts w:asciiTheme="majorBidi" w:hAnsiTheme="majorBidi" w:cstheme="majorBidi"/>
                <w:sz w:val="28"/>
                <w:szCs w:val="28"/>
                <w:lang w:val="kk-KZ"/>
              </w:rPr>
              <w:t>+</w:t>
            </w:r>
          </w:p>
        </w:tc>
        <w:tc>
          <w:tcPr>
            <w:tcW w:w="1786" w:type="dxa"/>
          </w:tcPr>
          <w:p w14:paraId="5131EE4A" w14:textId="77777777" w:rsidR="008D2AE8" w:rsidRDefault="008D2AE8" w:rsidP="00B80E4A">
            <w:pPr>
              <w:jc w:val="both"/>
              <w:rPr>
                <w:rFonts w:asciiTheme="majorBidi" w:hAnsiTheme="majorBidi" w:cstheme="majorBidi"/>
                <w:sz w:val="28"/>
                <w:szCs w:val="28"/>
                <w:lang w:val="kk-KZ"/>
              </w:rPr>
            </w:pPr>
            <w:r>
              <w:rPr>
                <w:rFonts w:asciiTheme="majorBidi" w:hAnsiTheme="majorBidi" w:cstheme="majorBidi"/>
                <w:sz w:val="28"/>
                <w:szCs w:val="28"/>
                <w:lang w:val="kk-KZ"/>
              </w:rPr>
              <w:t>+</w:t>
            </w:r>
          </w:p>
        </w:tc>
        <w:tc>
          <w:tcPr>
            <w:tcW w:w="2199" w:type="dxa"/>
          </w:tcPr>
          <w:p w14:paraId="038F6274" w14:textId="77777777" w:rsidR="008D2AE8" w:rsidRDefault="008D2AE8" w:rsidP="00B80E4A">
            <w:pPr>
              <w:jc w:val="both"/>
              <w:rPr>
                <w:rFonts w:asciiTheme="majorBidi" w:hAnsiTheme="majorBidi" w:cstheme="majorBidi"/>
                <w:sz w:val="28"/>
                <w:szCs w:val="28"/>
                <w:lang w:val="kk-KZ"/>
              </w:rPr>
            </w:pPr>
            <w:r>
              <w:rPr>
                <w:rFonts w:asciiTheme="majorBidi" w:hAnsiTheme="majorBidi" w:cstheme="majorBidi"/>
                <w:sz w:val="28"/>
                <w:szCs w:val="28"/>
                <w:lang w:val="kk-KZ"/>
              </w:rPr>
              <w:t>+</w:t>
            </w:r>
          </w:p>
        </w:tc>
        <w:tc>
          <w:tcPr>
            <w:tcW w:w="2294" w:type="dxa"/>
          </w:tcPr>
          <w:p w14:paraId="2EC0C040" w14:textId="77777777" w:rsidR="008D2AE8" w:rsidRDefault="008D2AE8" w:rsidP="00B80E4A">
            <w:pPr>
              <w:jc w:val="both"/>
              <w:rPr>
                <w:rFonts w:asciiTheme="majorBidi" w:hAnsiTheme="majorBidi" w:cstheme="majorBidi"/>
                <w:sz w:val="28"/>
                <w:szCs w:val="28"/>
                <w:lang w:val="kk-KZ"/>
              </w:rPr>
            </w:pPr>
            <w:r>
              <w:rPr>
                <w:rFonts w:asciiTheme="majorBidi" w:hAnsiTheme="majorBidi" w:cstheme="majorBidi"/>
                <w:sz w:val="28"/>
                <w:szCs w:val="28"/>
                <w:lang w:val="kk-KZ"/>
              </w:rPr>
              <w:t>-</w:t>
            </w:r>
          </w:p>
        </w:tc>
      </w:tr>
      <w:tr w:rsidR="003C2E86" w14:paraId="5A884C5F" w14:textId="77777777" w:rsidTr="003C2E86">
        <w:tc>
          <w:tcPr>
            <w:tcW w:w="1483" w:type="dxa"/>
            <w:tcBorders>
              <w:bottom w:val="single" w:sz="4" w:space="0" w:color="auto"/>
            </w:tcBorders>
          </w:tcPr>
          <w:p w14:paraId="0AB7E9A9" w14:textId="77777777" w:rsidR="003C2E86" w:rsidRDefault="003C2E86" w:rsidP="003C2E86">
            <w:pPr>
              <w:jc w:val="both"/>
              <w:rPr>
                <w:rFonts w:asciiTheme="majorBidi" w:hAnsiTheme="majorBidi" w:cstheme="majorBidi"/>
                <w:sz w:val="28"/>
                <w:szCs w:val="28"/>
                <w:lang w:val="kk-KZ"/>
              </w:rPr>
            </w:pPr>
            <w:proofErr w:type="spellStart"/>
            <w:r w:rsidRPr="00F54B10">
              <w:rPr>
                <w:rFonts w:asciiTheme="majorBidi" w:hAnsiTheme="majorBidi" w:cstheme="majorBidi"/>
                <w:i/>
                <w:iCs/>
                <w:sz w:val="28"/>
                <w:szCs w:val="28"/>
                <w:lang w:val="kk-KZ"/>
              </w:rPr>
              <w:t>Новый</w:t>
            </w:r>
            <w:proofErr w:type="spellEnd"/>
            <w:r w:rsidRPr="00F54B10">
              <w:rPr>
                <w:rFonts w:asciiTheme="majorBidi" w:hAnsiTheme="majorBidi" w:cstheme="majorBidi"/>
                <w:i/>
                <w:iCs/>
                <w:sz w:val="28"/>
                <w:szCs w:val="28"/>
                <w:lang w:val="kk-KZ"/>
              </w:rPr>
              <w:t xml:space="preserve"> </w:t>
            </w:r>
            <w:proofErr w:type="spellStart"/>
            <w:r w:rsidRPr="00F54B10">
              <w:rPr>
                <w:rFonts w:asciiTheme="majorBidi" w:hAnsiTheme="majorBidi" w:cstheme="majorBidi"/>
                <w:i/>
                <w:iCs/>
                <w:sz w:val="28"/>
                <w:szCs w:val="28"/>
                <w:lang w:val="kk-KZ"/>
              </w:rPr>
              <w:t>практический</w:t>
            </w:r>
            <w:proofErr w:type="spellEnd"/>
            <w:r w:rsidRPr="00F54B10">
              <w:rPr>
                <w:rFonts w:asciiTheme="majorBidi" w:hAnsiTheme="majorBidi" w:cstheme="majorBidi"/>
                <w:i/>
                <w:iCs/>
                <w:sz w:val="28"/>
                <w:szCs w:val="28"/>
                <w:lang w:val="kk-KZ"/>
              </w:rPr>
              <w:t xml:space="preserve"> курс </w:t>
            </w:r>
            <w:proofErr w:type="spellStart"/>
            <w:r w:rsidRPr="00F54B10">
              <w:rPr>
                <w:rFonts w:asciiTheme="majorBidi" w:hAnsiTheme="majorBidi" w:cstheme="majorBidi"/>
                <w:i/>
                <w:iCs/>
                <w:sz w:val="28"/>
                <w:szCs w:val="28"/>
                <w:lang w:val="kk-KZ"/>
              </w:rPr>
              <w:t>китайского</w:t>
            </w:r>
            <w:proofErr w:type="spellEnd"/>
            <w:r w:rsidRPr="00F54B10">
              <w:rPr>
                <w:rFonts w:asciiTheme="majorBidi" w:hAnsiTheme="majorBidi" w:cstheme="majorBidi"/>
                <w:i/>
                <w:iCs/>
                <w:sz w:val="28"/>
                <w:szCs w:val="28"/>
                <w:lang w:val="kk-KZ"/>
              </w:rPr>
              <w:t xml:space="preserve"> </w:t>
            </w:r>
            <w:proofErr w:type="spellStart"/>
            <w:r w:rsidRPr="00F54B10">
              <w:rPr>
                <w:rFonts w:asciiTheme="majorBidi" w:hAnsiTheme="majorBidi" w:cstheme="majorBidi"/>
                <w:i/>
                <w:iCs/>
                <w:sz w:val="28"/>
                <w:szCs w:val="28"/>
                <w:lang w:val="kk-KZ"/>
              </w:rPr>
              <w:t>языка</w:t>
            </w:r>
            <w:proofErr w:type="spellEnd"/>
          </w:p>
        </w:tc>
        <w:tc>
          <w:tcPr>
            <w:tcW w:w="1866" w:type="dxa"/>
            <w:tcBorders>
              <w:bottom w:val="single" w:sz="4" w:space="0" w:color="auto"/>
            </w:tcBorders>
          </w:tcPr>
          <w:p w14:paraId="4C8BA6B3" w14:textId="77777777" w:rsidR="003C2E86" w:rsidRDefault="003C2E86" w:rsidP="003C2E86">
            <w:pPr>
              <w:jc w:val="both"/>
              <w:rPr>
                <w:rFonts w:asciiTheme="majorBidi" w:hAnsiTheme="majorBidi" w:cstheme="majorBidi"/>
                <w:sz w:val="28"/>
                <w:szCs w:val="28"/>
                <w:lang w:val="kk-KZ"/>
              </w:rPr>
            </w:pPr>
            <w:r>
              <w:rPr>
                <w:rFonts w:asciiTheme="majorBidi" w:hAnsiTheme="majorBidi" w:cstheme="majorBidi"/>
                <w:sz w:val="28"/>
                <w:szCs w:val="28"/>
                <w:lang w:val="kk-KZ"/>
              </w:rPr>
              <w:t>+</w:t>
            </w:r>
          </w:p>
        </w:tc>
        <w:tc>
          <w:tcPr>
            <w:tcW w:w="1786" w:type="dxa"/>
            <w:tcBorders>
              <w:bottom w:val="single" w:sz="4" w:space="0" w:color="auto"/>
            </w:tcBorders>
          </w:tcPr>
          <w:p w14:paraId="2487049C" w14:textId="77777777" w:rsidR="003C2E86" w:rsidRDefault="003C2E86" w:rsidP="003C2E86">
            <w:pPr>
              <w:jc w:val="both"/>
              <w:rPr>
                <w:rFonts w:asciiTheme="majorBidi" w:hAnsiTheme="majorBidi" w:cstheme="majorBidi"/>
                <w:sz w:val="28"/>
                <w:szCs w:val="28"/>
                <w:lang w:val="kk-KZ"/>
              </w:rPr>
            </w:pPr>
            <w:r>
              <w:rPr>
                <w:rFonts w:asciiTheme="majorBidi" w:hAnsiTheme="majorBidi" w:cstheme="majorBidi"/>
                <w:sz w:val="28"/>
                <w:szCs w:val="28"/>
                <w:lang w:val="kk-KZ"/>
              </w:rPr>
              <w:t>+</w:t>
            </w:r>
          </w:p>
        </w:tc>
        <w:tc>
          <w:tcPr>
            <w:tcW w:w="2199" w:type="dxa"/>
            <w:tcBorders>
              <w:bottom w:val="single" w:sz="4" w:space="0" w:color="auto"/>
            </w:tcBorders>
          </w:tcPr>
          <w:p w14:paraId="6AC89781" w14:textId="77777777" w:rsidR="003C2E86" w:rsidRDefault="003C2E86" w:rsidP="003C2E86">
            <w:pPr>
              <w:jc w:val="both"/>
              <w:rPr>
                <w:rFonts w:asciiTheme="majorBidi" w:hAnsiTheme="majorBidi" w:cstheme="majorBidi"/>
                <w:sz w:val="28"/>
                <w:szCs w:val="28"/>
                <w:lang w:val="kk-KZ"/>
              </w:rPr>
            </w:pPr>
            <w:r>
              <w:rPr>
                <w:rFonts w:asciiTheme="majorBidi" w:hAnsiTheme="majorBidi" w:cstheme="majorBidi"/>
                <w:sz w:val="28"/>
                <w:szCs w:val="28"/>
                <w:lang w:val="kk-KZ"/>
              </w:rPr>
              <w:t>-</w:t>
            </w:r>
          </w:p>
        </w:tc>
        <w:tc>
          <w:tcPr>
            <w:tcW w:w="2294" w:type="dxa"/>
            <w:tcBorders>
              <w:bottom w:val="single" w:sz="4" w:space="0" w:color="auto"/>
            </w:tcBorders>
          </w:tcPr>
          <w:p w14:paraId="2C6930F7" w14:textId="77777777" w:rsidR="003C2E86" w:rsidRDefault="003C2E86" w:rsidP="003C2E86">
            <w:pPr>
              <w:jc w:val="both"/>
              <w:rPr>
                <w:rFonts w:asciiTheme="majorBidi" w:hAnsiTheme="majorBidi" w:cstheme="majorBidi"/>
                <w:sz w:val="28"/>
                <w:szCs w:val="28"/>
                <w:lang w:val="kk-KZ"/>
              </w:rPr>
            </w:pPr>
            <w:r>
              <w:rPr>
                <w:rFonts w:asciiTheme="majorBidi" w:hAnsiTheme="majorBidi" w:cstheme="majorBidi"/>
                <w:sz w:val="28"/>
                <w:szCs w:val="28"/>
                <w:lang w:val="kk-KZ"/>
              </w:rPr>
              <w:t>+</w:t>
            </w:r>
          </w:p>
        </w:tc>
      </w:tr>
      <w:tr w:rsidR="003C2E86" w14:paraId="35B73908" w14:textId="77777777" w:rsidTr="003C2E86">
        <w:tc>
          <w:tcPr>
            <w:tcW w:w="1483" w:type="dxa"/>
            <w:tcBorders>
              <w:bottom w:val="single" w:sz="4" w:space="0" w:color="auto"/>
            </w:tcBorders>
          </w:tcPr>
          <w:p w14:paraId="39E6ADC8" w14:textId="77777777" w:rsidR="003C2E86" w:rsidRPr="00D851BF" w:rsidRDefault="003C2E86" w:rsidP="003C2E86">
            <w:pPr>
              <w:jc w:val="both"/>
              <w:rPr>
                <w:rFonts w:asciiTheme="majorBidi" w:hAnsiTheme="majorBidi" w:cstheme="majorBidi"/>
                <w:sz w:val="28"/>
                <w:szCs w:val="28"/>
                <w:lang w:val="kk-KZ"/>
              </w:rPr>
            </w:pPr>
            <w:r w:rsidRPr="00F54B10">
              <w:rPr>
                <w:rFonts w:asciiTheme="majorBidi" w:hAnsiTheme="majorBidi" w:cstheme="majorBidi"/>
                <w:i/>
                <w:iCs/>
                <w:sz w:val="28"/>
                <w:szCs w:val="28"/>
              </w:rPr>
              <w:t>Новые горизонты</w:t>
            </w:r>
          </w:p>
        </w:tc>
        <w:tc>
          <w:tcPr>
            <w:tcW w:w="1866" w:type="dxa"/>
            <w:tcBorders>
              <w:bottom w:val="single" w:sz="4" w:space="0" w:color="auto"/>
            </w:tcBorders>
          </w:tcPr>
          <w:p w14:paraId="61A5A041" w14:textId="77777777" w:rsidR="003C2E86" w:rsidRDefault="003C2E86" w:rsidP="003C2E86">
            <w:pPr>
              <w:jc w:val="both"/>
              <w:rPr>
                <w:rFonts w:asciiTheme="majorBidi" w:hAnsiTheme="majorBidi" w:cstheme="majorBidi"/>
                <w:sz w:val="28"/>
                <w:szCs w:val="28"/>
                <w:lang w:val="kk-KZ"/>
              </w:rPr>
            </w:pPr>
            <w:r>
              <w:rPr>
                <w:rFonts w:asciiTheme="majorBidi" w:hAnsiTheme="majorBidi" w:cstheme="majorBidi"/>
                <w:sz w:val="28"/>
                <w:szCs w:val="28"/>
                <w:lang w:val="kk-KZ"/>
              </w:rPr>
              <w:t>+</w:t>
            </w:r>
          </w:p>
        </w:tc>
        <w:tc>
          <w:tcPr>
            <w:tcW w:w="1786" w:type="dxa"/>
            <w:tcBorders>
              <w:bottom w:val="single" w:sz="4" w:space="0" w:color="auto"/>
            </w:tcBorders>
          </w:tcPr>
          <w:p w14:paraId="2A01CC36" w14:textId="77777777" w:rsidR="003C2E86" w:rsidRDefault="003C2E86" w:rsidP="003C2E86">
            <w:pPr>
              <w:jc w:val="both"/>
              <w:rPr>
                <w:rFonts w:asciiTheme="majorBidi" w:hAnsiTheme="majorBidi" w:cstheme="majorBidi"/>
                <w:sz w:val="28"/>
                <w:szCs w:val="28"/>
                <w:lang w:val="kk-KZ"/>
              </w:rPr>
            </w:pPr>
            <w:r>
              <w:rPr>
                <w:rFonts w:asciiTheme="majorBidi" w:hAnsiTheme="majorBidi" w:cstheme="majorBidi"/>
                <w:sz w:val="28"/>
                <w:szCs w:val="28"/>
                <w:lang w:val="kk-KZ"/>
              </w:rPr>
              <w:t>+</w:t>
            </w:r>
          </w:p>
        </w:tc>
        <w:tc>
          <w:tcPr>
            <w:tcW w:w="2199" w:type="dxa"/>
            <w:tcBorders>
              <w:bottom w:val="single" w:sz="4" w:space="0" w:color="auto"/>
            </w:tcBorders>
          </w:tcPr>
          <w:p w14:paraId="2203EAFE" w14:textId="77777777" w:rsidR="003C2E86" w:rsidRDefault="003C2E86" w:rsidP="003C2E86">
            <w:pPr>
              <w:jc w:val="both"/>
              <w:rPr>
                <w:rFonts w:asciiTheme="majorBidi" w:hAnsiTheme="majorBidi" w:cstheme="majorBidi"/>
                <w:sz w:val="28"/>
                <w:szCs w:val="28"/>
                <w:lang w:val="kk-KZ"/>
              </w:rPr>
            </w:pPr>
            <w:r>
              <w:rPr>
                <w:rFonts w:asciiTheme="majorBidi" w:hAnsiTheme="majorBidi" w:cstheme="majorBidi"/>
                <w:sz w:val="28"/>
                <w:szCs w:val="28"/>
                <w:lang w:val="kk-KZ"/>
              </w:rPr>
              <w:t>-</w:t>
            </w:r>
          </w:p>
        </w:tc>
        <w:tc>
          <w:tcPr>
            <w:tcW w:w="2294" w:type="dxa"/>
            <w:tcBorders>
              <w:bottom w:val="single" w:sz="4" w:space="0" w:color="auto"/>
            </w:tcBorders>
          </w:tcPr>
          <w:p w14:paraId="0B5ACEAB" w14:textId="77777777" w:rsidR="003C2E86" w:rsidRDefault="003C2E86" w:rsidP="003C2E86">
            <w:pPr>
              <w:jc w:val="both"/>
              <w:rPr>
                <w:rFonts w:asciiTheme="majorBidi" w:hAnsiTheme="majorBidi" w:cstheme="majorBidi"/>
                <w:sz w:val="28"/>
                <w:szCs w:val="28"/>
                <w:lang w:val="kk-KZ"/>
              </w:rPr>
            </w:pPr>
            <w:r>
              <w:rPr>
                <w:rFonts w:asciiTheme="majorBidi" w:hAnsiTheme="majorBidi" w:cstheme="majorBidi"/>
                <w:sz w:val="28"/>
                <w:szCs w:val="28"/>
                <w:lang w:val="kk-KZ"/>
              </w:rPr>
              <w:t>+</w:t>
            </w:r>
          </w:p>
        </w:tc>
      </w:tr>
    </w:tbl>
    <w:p w14:paraId="5113C99D" w14:textId="77777777" w:rsidR="00425A56" w:rsidRPr="00B117D4" w:rsidRDefault="00425A56" w:rsidP="00B80E4A">
      <w:pPr>
        <w:jc w:val="both"/>
        <w:rPr>
          <w:rFonts w:asciiTheme="majorBidi" w:hAnsiTheme="majorBidi" w:cstheme="majorBidi"/>
          <w:lang w:val="kk-KZ"/>
        </w:rPr>
      </w:pPr>
    </w:p>
    <w:p w14:paraId="7F2A607A" w14:textId="13BB220B" w:rsidR="008D2AE8" w:rsidRPr="00B66B52" w:rsidRDefault="008D2AE8" w:rsidP="00B80E4A">
      <w:pPr>
        <w:ind w:firstLine="708"/>
        <w:jc w:val="both"/>
        <w:rPr>
          <w:rFonts w:asciiTheme="majorBidi" w:hAnsiTheme="majorBidi" w:cstheme="majorBidi"/>
          <w:color w:val="FF0000"/>
          <w:sz w:val="28"/>
          <w:szCs w:val="28"/>
          <w:lang w:val="kk-KZ"/>
        </w:rPr>
      </w:pPr>
      <w:proofErr w:type="spellStart"/>
      <w:r>
        <w:rPr>
          <w:rFonts w:asciiTheme="majorBidi" w:hAnsiTheme="majorBidi" w:cstheme="majorBidi"/>
          <w:sz w:val="28"/>
          <w:szCs w:val="28"/>
          <w:lang w:val="kk-KZ"/>
        </w:rPr>
        <w:t>Ханьбан</w:t>
      </w:r>
      <w:proofErr w:type="spellEnd"/>
      <w:r>
        <w:rPr>
          <w:rFonts w:asciiTheme="majorBidi" w:hAnsiTheme="majorBidi" w:cstheme="majorBidi"/>
          <w:sz w:val="28"/>
          <w:szCs w:val="28"/>
          <w:lang w:val="kk-KZ"/>
        </w:rPr>
        <w:t xml:space="preserve"> ұйымы </w:t>
      </w:r>
      <w:r w:rsidRPr="00077C65">
        <w:rPr>
          <w:rFonts w:asciiTheme="majorBidi" w:hAnsiTheme="majorBidi" w:cstheme="majorBidi"/>
          <w:sz w:val="28"/>
          <w:szCs w:val="28"/>
          <w:lang w:val="kk-KZ"/>
        </w:rPr>
        <w:t>2020</w:t>
      </w:r>
      <w:r>
        <w:rPr>
          <w:rFonts w:asciiTheme="majorBidi" w:hAnsiTheme="majorBidi" w:cstheme="majorBidi"/>
          <w:sz w:val="28"/>
          <w:szCs w:val="28"/>
          <w:lang w:val="kk-KZ"/>
        </w:rPr>
        <w:t xml:space="preserve">  жылдан бері ресми түрде Қытай тілін оқытудың халықаралық фонды (</w:t>
      </w:r>
      <w:r w:rsidRPr="00077C65">
        <w:rPr>
          <w:rFonts w:asciiTheme="majorBidi" w:hAnsiTheme="majorBidi" w:cstheme="majorBidi" w:hint="eastAsia"/>
          <w:sz w:val="28"/>
          <w:szCs w:val="28"/>
          <w:lang w:val="kk-KZ"/>
        </w:rPr>
        <w:t>中国国际中文教育基金</w:t>
      </w:r>
      <w:r>
        <w:rPr>
          <w:rFonts w:asciiTheme="majorBidi" w:hAnsiTheme="majorBidi" w:cstheme="majorBidi"/>
          <w:sz w:val="28"/>
          <w:szCs w:val="28"/>
          <w:lang w:val="kk-KZ"/>
        </w:rPr>
        <w:t>) және Қытай шетелдік тілдік алмасу мен ынтымақтастық орталығы (</w:t>
      </w:r>
      <w:r>
        <w:rPr>
          <w:rFonts w:asciiTheme="majorBidi" w:hAnsiTheme="majorBidi" w:cstheme="majorBidi" w:hint="eastAsia"/>
          <w:sz w:val="28"/>
          <w:szCs w:val="28"/>
          <w:lang w:val="kk-KZ"/>
        </w:rPr>
        <w:t>中外语音交流合作中心</w:t>
      </w:r>
      <w:r>
        <w:rPr>
          <w:rFonts w:asciiTheme="majorBidi" w:hAnsiTheme="majorBidi" w:cstheme="majorBidi"/>
          <w:sz w:val="28"/>
          <w:szCs w:val="28"/>
          <w:lang w:val="kk-KZ"/>
        </w:rPr>
        <w:t xml:space="preserve">) болып екі тармаққа бөлінді. </w:t>
      </w:r>
      <w:proofErr w:type="spellStart"/>
      <w:r>
        <w:rPr>
          <w:rFonts w:asciiTheme="majorBidi" w:hAnsiTheme="majorBidi" w:cstheme="majorBidi"/>
          <w:sz w:val="28"/>
          <w:szCs w:val="28"/>
          <w:lang w:val="kk-KZ"/>
        </w:rPr>
        <w:t>Ханьбан</w:t>
      </w:r>
      <w:proofErr w:type="spellEnd"/>
      <w:r>
        <w:rPr>
          <w:rFonts w:asciiTheme="majorBidi" w:hAnsiTheme="majorBidi" w:cstheme="majorBidi"/>
          <w:sz w:val="28"/>
          <w:szCs w:val="28"/>
          <w:lang w:val="kk-KZ"/>
        </w:rPr>
        <w:t xml:space="preserve"> ұйымына тиесілі қызметтер осы ұйымдарға жүктелді. Атап айтатын болсақ, Қытай тілін оқытудың халықаралық фонды Конфуций институты </w:t>
      </w:r>
      <w:proofErr w:type="spellStart"/>
      <w:r>
        <w:rPr>
          <w:rFonts w:asciiTheme="majorBidi" w:hAnsiTheme="majorBidi" w:cstheme="majorBidi"/>
          <w:sz w:val="28"/>
          <w:szCs w:val="28"/>
          <w:lang w:val="kk-KZ"/>
        </w:rPr>
        <w:t>брэндін</w:t>
      </w:r>
      <w:proofErr w:type="spellEnd"/>
      <w:r>
        <w:rPr>
          <w:rFonts w:asciiTheme="majorBidi" w:hAnsiTheme="majorBidi" w:cstheme="majorBidi"/>
          <w:sz w:val="28"/>
          <w:szCs w:val="28"/>
          <w:lang w:val="kk-KZ"/>
        </w:rPr>
        <w:t xml:space="preserve"> иемденіп, қайырымдылық қорына айналды, ал,  Қытай шетелдік тілдік алмасу мен ынтымақтастық орталығы Конфуций институтының штаб пәтерінің қызметін қабылдады, яғни </w:t>
      </w:r>
      <w:r w:rsidRPr="002455F3">
        <w:rPr>
          <w:rFonts w:asciiTheme="majorBidi" w:hAnsiTheme="majorBidi" w:cstheme="majorBidi"/>
          <w:sz w:val="28"/>
          <w:szCs w:val="28"/>
          <w:lang w:val="kk-KZ"/>
        </w:rPr>
        <w:t>халықаралық Қытай</w:t>
      </w:r>
      <w:r>
        <w:rPr>
          <w:rFonts w:asciiTheme="majorBidi" w:hAnsiTheme="majorBidi" w:cstheme="majorBidi"/>
          <w:sz w:val="28"/>
          <w:szCs w:val="28"/>
          <w:lang w:val="kk-KZ"/>
        </w:rPr>
        <w:t xml:space="preserve"> тілі</w:t>
      </w:r>
      <w:r w:rsidRPr="002455F3">
        <w:rPr>
          <w:rFonts w:asciiTheme="majorBidi" w:hAnsiTheme="majorBidi" w:cstheme="majorBidi"/>
          <w:sz w:val="28"/>
          <w:szCs w:val="28"/>
          <w:lang w:val="kk-KZ"/>
        </w:rPr>
        <w:t xml:space="preserve"> білімін дамыту және </w:t>
      </w:r>
      <w:r>
        <w:rPr>
          <w:rFonts w:asciiTheme="majorBidi" w:hAnsiTheme="majorBidi" w:cstheme="majorBidi"/>
          <w:sz w:val="28"/>
          <w:szCs w:val="28"/>
          <w:lang w:val="kk-KZ"/>
        </w:rPr>
        <w:t>қ</w:t>
      </w:r>
      <w:r w:rsidRPr="002455F3">
        <w:rPr>
          <w:rFonts w:asciiTheme="majorBidi" w:hAnsiTheme="majorBidi" w:cstheme="majorBidi"/>
          <w:sz w:val="28"/>
          <w:szCs w:val="28"/>
          <w:lang w:val="kk-KZ"/>
        </w:rPr>
        <w:t>ытай-шет</w:t>
      </w:r>
      <w:r>
        <w:rPr>
          <w:rFonts w:asciiTheme="majorBidi" w:hAnsiTheme="majorBidi" w:cstheme="majorBidi"/>
          <w:sz w:val="28"/>
          <w:szCs w:val="28"/>
          <w:lang w:val="kk-KZ"/>
        </w:rPr>
        <w:t>ел</w:t>
      </w:r>
      <w:r w:rsidRPr="002455F3">
        <w:rPr>
          <w:rFonts w:asciiTheme="majorBidi" w:hAnsiTheme="majorBidi" w:cstheme="majorBidi"/>
          <w:sz w:val="28"/>
          <w:szCs w:val="28"/>
          <w:lang w:val="kk-KZ"/>
        </w:rPr>
        <w:t xml:space="preserve"> тілдер алмасуы мен ынтымақтастығын ілгерілету бойынша қызметтер көрсету, халықаралық қытай білім беру ресурстық жүйесінің құрылысын үйлестіру, халықаралық </w:t>
      </w:r>
      <w:r>
        <w:rPr>
          <w:rFonts w:asciiTheme="majorBidi" w:hAnsiTheme="majorBidi" w:cstheme="majorBidi"/>
          <w:sz w:val="28"/>
          <w:szCs w:val="28"/>
          <w:lang w:val="kk-KZ"/>
        </w:rPr>
        <w:t>қ</w:t>
      </w:r>
      <w:r w:rsidRPr="002455F3">
        <w:rPr>
          <w:rFonts w:asciiTheme="majorBidi" w:hAnsiTheme="majorBidi" w:cstheme="majorBidi"/>
          <w:sz w:val="28"/>
          <w:szCs w:val="28"/>
          <w:lang w:val="kk-KZ"/>
        </w:rPr>
        <w:t>ытай</w:t>
      </w:r>
      <w:r>
        <w:rPr>
          <w:rFonts w:asciiTheme="majorBidi" w:hAnsiTheme="majorBidi" w:cstheme="majorBidi"/>
          <w:sz w:val="28"/>
          <w:szCs w:val="28"/>
          <w:lang w:val="kk-KZ"/>
        </w:rPr>
        <w:t xml:space="preserve"> тілі</w:t>
      </w:r>
      <w:r w:rsidRPr="002455F3">
        <w:rPr>
          <w:rFonts w:asciiTheme="majorBidi" w:hAnsiTheme="majorBidi" w:cstheme="majorBidi"/>
          <w:sz w:val="28"/>
          <w:szCs w:val="28"/>
          <w:lang w:val="kk-KZ"/>
        </w:rPr>
        <w:t xml:space="preserve"> білімінің тиісті стандарттарын әзірлеуді ұйымдастыру мен әзірлеуге қатысу; халықаралық </w:t>
      </w:r>
      <w:r>
        <w:rPr>
          <w:rFonts w:asciiTheme="majorBidi" w:hAnsiTheme="majorBidi" w:cstheme="majorBidi"/>
          <w:sz w:val="28"/>
          <w:szCs w:val="28"/>
          <w:lang w:val="kk-KZ"/>
        </w:rPr>
        <w:t>қ</w:t>
      </w:r>
      <w:r w:rsidRPr="002455F3">
        <w:rPr>
          <w:rFonts w:asciiTheme="majorBidi" w:hAnsiTheme="majorBidi" w:cstheme="majorBidi"/>
          <w:sz w:val="28"/>
          <w:szCs w:val="28"/>
          <w:lang w:val="kk-KZ"/>
        </w:rPr>
        <w:t>ытай</w:t>
      </w:r>
      <w:r>
        <w:rPr>
          <w:rFonts w:asciiTheme="majorBidi" w:hAnsiTheme="majorBidi" w:cstheme="majorBidi"/>
          <w:sz w:val="28"/>
          <w:szCs w:val="28"/>
          <w:lang w:val="kk-KZ"/>
        </w:rPr>
        <w:t xml:space="preserve"> тілі</w:t>
      </w:r>
      <w:r w:rsidRPr="002455F3">
        <w:rPr>
          <w:rFonts w:asciiTheme="majorBidi" w:hAnsiTheme="majorBidi" w:cstheme="majorBidi"/>
          <w:sz w:val="28"/>
          <w:szCs w:val="28"/>
          <w:lang w:val="kk-KZ"/>
        </w:rPr>
        <w:t xml:space="preserve"> мұғалімдерінің, оқу материалдарының, пәндерінің және т. б. құрылысы мен академиялық зерттеулерін қолдау және енгізуді ұйымдастыру болып табылады. Қытай тілі мұғалімдеріне арналған Халықаралық емтихан, шетелдіктерге арналған қытай тіліндегі сериялық емтихандар, тиісті бағалау және сәйкестендіру; Қытай көпірлерін, жаңа синологияны, стипендияларды және Қытай</w:t>
      </w:r>
      <w:r>
        <w:rPr>
          <w:rFonts w:asciiTheme="majorBidi" w:hAnsiTheme="majorBidi" w:cstheme="majorBidi"/>
          <w:sz w:val="28"/>
          <w:szCs w:val="28"/>
          <w:lang w:val="kk-KZ"/>
        </w:rPr>
        <w:t xml:space="preserve"> тіл</w:t>
      </w:r>
      <w:r w:rsidRPr="002455F3">
        <w:rPr>
          <w:rFonts w:asciiTheme="majorBidi" w:hAnsiTheme="majorBidi" w:cstheme="majorBidi"/>
          <w:sz w:val="28"/>
          <w:szCs w:val="28"/>
          <w:lang w:val="kk-KZ"/>
        </w:rPr>
        <w:t xml:space="preserve"> біліміне қатысты басқа да халықаралық жобаларды өткізу; Қытай және шет</w:t>
      </w:r>
      <w:r>
        <w:rPr>
          <w:rFonts w:asciiTheme="majorBidi" w:hAnsiTheme="majorBidi" w:cstheme="majorBidi"/>
          <w:sz w:val="28"/>
          <w:szCs w:val="28"/>
          <w:lang w:val="kk-KZ"/>
        </w:rPr>
        <w:t>ел</w:t>
      </w:r>
      <w:r w:rsidRPr="002455F3">
        <w:rPr>
          <w:rFonts w:asciiTheme="majorBidi" w:hAnsiTheme="majorBidi" w:cstheme="majorBidi"/>
          <w:sz w:val="28"/>
          <w:szCs w:val="28"/>
          <w:lang w:val="kk-KZ"/>
        </w:rPr>
        <w:t xml:space="preserve"> тілдерімен алмасуды және ынтымақтастықты ұйымдастыру және жүргізу</w:t>
      </w:r>
      <w:r w:rsidR="00383576">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"/>
          <w:id w:val="196667490"/>
          <w:placeholder>
            <w:docPart w:val="DefaultPlaceholder_-1854013440"/>
          </w:placeholder>
        </w:sdtPr>
        <w:sdtContent>
          <w:r w:rsidR="004952C7" w:rsidRPr="004952C7">
            <w:rPr>
              <w:rFonts w:asciiTheme="majorBidi" w:hAnsiTheme="majorBidi" w:cstheme="majorBidi"/>
              <w:color w:val="000000"/>
              <w:sz w:val="28"/>
              <w:szCs w:val="28"/>
              <w:lang w:val="kk-KZ"/>
            </w:rPr>
            <w:t>[44]</w:t>
          </w:r>
        </w:sdtContent>
      </w:sdt>
      <w:r w:rsidR="00383576">
        <w:rPr>
          <w:rFonts w:asciiTheme="majorBidi" w:hAnsiTheme="majorBidi" w:cstheme="majorBidi"/>
          <w:sz w:val="28"/>
          <w:szCs w:val="28"/>
          <w:lang w:val="kk-KZ"/>
        </w:rPr>
        <w:t>.</w:t>
      </w:r>
    </w:p>
    <w:p w14:paraId="17C41D5C" w14:textId="77777777" w:rsidR="008D2AE8" w:rsidRDefault="008D2AE8" w:rsidP="00B80E4A">
      <w:pPr>
        <w:ind w:firstLine="708"/>
        <w:jc w:val="both"/>
        <w:rPr>
          <w:rFonts w:ascii="Times New Roman" w:hAnsi="Times New Roman"/>
          <w:sz w:val="28"/>
          <w:szCs w:val="28"/>
          <w:lang w:val="kk-KZ"/>
        </w:rPr>
      </w:pPr>
      <w:r>
        <w:rPr>
          <w:rFonts w:ascii="Times New Roman" w:hAnsi="Times New Roman"/>
          <w:sz w:val="28"/>
          <w:szCs w:val="28"/>
          <w:lang w:val="kk-KZ"/>
        </w:rPr>
        <w:t xml:space="preserve">Қытайлық мамандар қытай тілі туған тілі болғандықтан оны оқыту процесінде шетелдік әріптестерінен ілгері жүретіні түсінікті жайт, бірақ шетелдік синолог мамандар да қытай тілін оқыту әдістемесіне мүмкіндігінше өз үлестерін қосуға тырысуда. Шетелдік мамандардың қытайлық әріптестерінен айырмашылығы мен артықшылығы </w:t>
      </w:r>
      <w:proofErr w:type="spellStart"/>
      <w:r>
        <w:rPr>
          <w:rFonts w:ascii="Times New Roman" w:hAnsi="Times New Roman"/>
          <w:sz w:val="28"/>
          <w:szCs w:val="28"/>
          <w:lang w:val="kk-KZ"/>
        </w:rPr>
        <w:t>шеттілдік</w:t>
      </w:r>
      <w:proofErr w:type="spellEnd"/>
      <w:r>
        <w:rPr>
          <w:rFonts w:ascii="Times New Roman" w:hAnsi="Times New Roman"/>
          <w:sz w:val="28"/>
          <w:szCs w:val="28"/>
          <w:lang w:val="kk-KZ"/>
        </w:rPr>
        <w:t xml:space="preserve"> білім беруде тілдік тұлғаны қалыптастыруға бағытталған тіл</w:t>
      </w:r>
      <w:r w:rsidRPr="003359FE">
        <w:rPr>
          <w:rFonts w:asciiTheme="majorBidi" w:hAnsiTheme="majorBidi" w:cstheme="majorBidi"/>
          <w:sz w:val="28"/>
          <w:szCs w:val="28"/>
          <w:lang w:val="kk-KZ"/>
        </w:rPr>
        <w:t>-</w:t>
      </w:r>
      <w:r>
        <w:rPr>
          <w:rFonts w:asciiTheme="majorBidi" w:hAnsiTheme="majorBidi" w:cstheme="majorBidi"/>
          <w:sz w:val="28"/>
          <w:szCs w:val="28"/>
          <w:lang w:val="kk-KZ"/>
        </w:rPr>
        <w:t>мәдениет</w:t>
      </w:r>
      <w:r w:rsidRPr="003359FE">
        <w:rPr>
          <w:rFonts w:asciiTheme="majorBidi" w:hAnsiTheme="majorBidi" w:cstheme="majorBidi"/>
          <w:sz w:val="28"/>
          <w:szCs w:val="28"/>
          <w:lang w:val="kk-KZ"/>
        </w:rPr>
        <w:t>-</w:t>
      </w:r>
      <w:r>
        <w:rPr>
          <w:rFonts w:asciiTheme="majorBidi" w:hAnsiTheme="majorBidi" w:cstheme="majorBidi"/>
          <w:sz w:val="28"/>
          <w:szCs w:val="28"/>
          <w:lang w:val="kk-KZ"/>
        </w:rPr>
        <w:t xml:space="preserve">тұлға </w:t>
      </w:r>
      <w:proofErr w:type="spellStart"/>
      <w:r>
        <w:rPr>
          <w:rFonts w:asciiTheme="majorBidi" w:hAnsiTheme="majorBidi" w:cstheme="majorBidi"/>
          <w:sz w:val="28"/>
          <w:szCs w:val="28"/>
          <w:lang w:val="kk-KZ"/>
        </w:rPr>
        <w:t>триадасын</w:t>
      </w:r>
      <w:proofErr w:type="spellEnd"/>
      <w:r>
        <w:rPr>
          <w:rFonts w:asciiTheme="majorBidi" w:hAnsiTheme="majorBidi" w:cstheme="majorBidi"/>
          <w:sz w:val="28"/>
          <w:szCs w:val="28"/>
          <w:lang w:val="kk-KZ"/>
        </w:rPr>
        <w:t xml:space="preserve"> ұстана отырып,</w:t>
      </w:r>
      <w:r>
        <w:rPr>
          <w:rFonts w:ascii="Times New Roman" w:hAnsi="Times New Roman"/>
          <w:sz w:val="28"/>
          <w:szCs w:val="28"/>
          <w:lang w:val="kk-KZ"/>
        </w:rPr>
        <w:t xml:space="preserve"> нақты өз елдерінің, мәдениеті мен тілдерінің ерекшеліктерін,</w:t>
      </w:r>
      <w:r w:rsidRPr="00571E7D">
        <w:rPr>
          <w:rFonts w:asciiTheme="majorBidi" w:hAnsiTheme="majorBidi" w:cstheme="majorBidi"/>
          <w:sz w:val="28"/>
          <w:szCs w:val="28"/>
          <w:lang w:val="kk-KZ"/>
        </w:rPr>
        <w:t xml:space="preserve"> </w:t>
      </w:r>
      <w:r>
        <w:rPr>
          <w:rFonts w:asciiTheme="majorBidi" w:hAnsiTheme="majorBidi" w:cstheme="majorBidi"/>
          <w:sz w:val="28"/>
          <w:szCs w:val="28"/>
          <w:lang w:val="kk-KZ"/>
        </w:rPr>
        <w:t>лексикалық</w:t>
      </w:r>
      <w:r w:rsidRPr="003359FE">
        <w:rPr>
          <w:rFonts w:asciiTheme="majorBidi" w:hAnsiTheme="majorBidi" w:cstheme="majorBidi"/>
          <w:sz w:val="28"/>
          <w:szCs w:val="28"/>
          <w:lang w:val="kk-KZ"/>
        </w:rPr>
        <w:t>-</w:t>
      </w:r>
      <w:r>
        <w:rPr>
          <w:rFonts w:asciiTheme="majorBidi" w:hAnsiTheme="majorBidi" w:cstheme="majorBidi"/>
          <w:sz w:val="28"/>
          <w:szCs w:val="28"/>
          <w:lang w:val="kk-KZ"/>
        </w:rPr>
        <w:t>семантикалық бірліктерді</w:t>
      </w:r>
      <w:r>
        <w:rPr>
          <w:rFonts w:ascii="Times New Roman" w:hAnsi="Times New Roman"/>
          <w:sz w:val="28"/>
          <w:szCs w:val="28"/>
          <w:lang w:val="kk-KZ"/>
        </w:rPr>
        <w:t xml:space="preserve"> қытай тілімен дұрыс бағытта ұштастыра білулерінде, тілдік интерференцияның, мүмкін жағдайда </w:t>
      </w:r>
      <w:proofErr w:type="spellStart"/>
      <w:r>
        <w:rPr>
          <w:rFonts w:ascii="Times New Roman" w:hAnsi="Times New Roman"/>
          <w:sz w:val="28"/>
          <w:szCs w:val="28"/>
          <w:lang w:val="kk-KZ"/>
        </w:rPr>
        <w:t>транспозицияның</w:t>
      </w:r>
      <w:proofErr w:type="spellEnd"/>
      <w:r>
        <w:rPr>
          <w:rFonts w:ascii="Times New Roman" w:hAnsi="Times New Roman"/>
          <w:sz w:val="28"/>
          <w:szCs w:val="28"/>
          <w:lang w:val="kk-KZ"/>
        </w:rPr>
        <w:t xml:space="preserve"> орын алуында. </w:t>
      </w:r>
    </w:p>
    <w:p w14:paraId="59A7219F" w14:textId="7FD59F5E" w:rsidR="008D2AE8" w:rsidRDefault="008D2AE8" w:rsidP="00B80E4A">
      <w:pPr>
        <w:ind w:firstLine="708"/>
        <w:jc w:val="both"/>
        <w:rPr>
          <w:rFonts w:asciiTheme="majorBidi" w:hAnsiTheme="majorBidi" w:cstheme="majorBidi"/>
          <w:sz w:val="28"/>
          <w:szCs w:val="28"/>
          <w:lang w:val="kk-KZ"/>
        </w:rPr>
      </w:pPr>
      <w:r>
        <w:rPr>
          <w:rFonts w:ascii="Times New Roman" w:hAnsi="Times New Roman"/>
          <w:sz w:val="28"/>
          <w:szCs w:val="28"/>
          <w:lang w:val="kk-KZ"/>
        </w:rPr>
        <w:t xml:space="preserve">Көршілес жатқан Ресей елінің синолог мамандарының </w:t>
      </w:r>
      <w:proofErr w:type="spellStart"/>
      <w:r>
        <w:rPr>
          <w:rFonts w:ascii="Times New Roman" w:hAnsi="Times New Roman"/>
          <w:sz w:val="28"/>
          <w:szCs w:val="28"/>
          <w:lang w:val="kk-KZ"/>
        </w:rPr>
        <w:t>қытайтануға</w:t>
      </w:r>
      <w:proofErr w:type="spellEnd"/>
      <w:r>
        <w:rPr>
          <w:rFonts w:ascii="Times New Roman" w:hAnsi="Times New Roman"/>
          <w:sz w:val="28"/>
          <w:szCs w:val="28"/>
          <w:lang w:val="kk-KZ"/>
        </w:rPr>
        <w:t xml:space="preserve"> қатысты, оның ішінде қытай тілін шетел тілі ретінде үйрету әдістемесіне қосқан үлестері зор. Солардың ішінде қытай тілін оқыту әдістемесі бойынша орасан </w:t>
      </w:r>
      <w:r>
        <w:rPr>
          <w:rFonts w:ascii="Times New Roman" w:hAnsi="Times New Roman"/>
          <w:sz w:val="28"/>
          <w:szCs w:val="28"/>
          <w:lang w:val="kk-KZ"/>
        </w:rPr>
        <w:lastRenderedPageBreak/>
        <w:t xml:space="preserve">зерттеу жұмысын жүргізген орыс ғалымы </w:t>
      </w:r>
      <w:r w:rsidR="005A6CC5" w:rsidRPr="002A726D">
        <w:rPr>
          <w:rFonts w:ascii="Times New Roman" w:hAnsi="Times New Roman"/>
          <w:sz w:val="28"/>
          <w:szCs w:val="28"/>
          <w:lang w:val="kk-KZ"/>
        </w:rPr>
        <w:t>И.В.</w:t>
      </w:r>
      <w:r w:rsidR="005A6CC5">
        <w:rPr>
          <w:rFonts w:ascii="Times New Roman" w:hAnsi="Times New Roman"/>
          <w:sz w:val="28"/>
          <w:szCs w:val="28"/>
          <w:lang w:val="kk-KZ"/>
        </w:rPr>
        <w:t xml:space="preserve"> </w:t>
      </w:r>
      <w:proofErr w:type="spellStart"/>
      <w:r w:rsidRPr="002A726D">
        <w:rPr>
          <w:rFonts w:ascii="Times New Roman" w:hAnsi="Times New Roman"/>
          <w:sz w:val="28"/>
          <w:szCs w:val="28"/>
          <w:lang w:val="kk-KZ"/>
        </w:rPr>
        <w:t>Кочергин</w:t>
      </w:r>
      <w:proofErr w:type="spellEnd"/>
      <w:r w:rsidRPr="002A726D">
        <w:rPr>
          <w:rFonts w:ascii="Times New Roman" w:hAnsi="Times New Roman"/>
          <w:sz w:val="28"/>
          <w:szCs w:val="28"/>
          <w:lang w:val="kk-KZ"/>
        </w:rPr>
        <w:t xml:space="preserve"> </w:t>
      </w:r>
      <w:r w:rsidR="005A6CC5">
        <w:rPr>
          <w:rFonts w:ascii="Times New Roman" w:hAnsi="Times New Roman"/>
          <w:sz w:val="28"/>
          <w:szCs w:val="28"/>
          <w:lang w:val="kk-KZ"/>
        </w:rPr>
        <w:t>о</w:t>
      </w:r>
      <w:r>
        <w:rPr>
          <w:rFonts w:ascii="Times New Roman" w:hAnsi="Times New Roman"/>
          <w:sz w:val="28"/>
          <w:szCs w:val="28"/>
          <w:lang w:val="kk-KZ"/>
        </w:rPr>
        <w:t xml:space="preserve">ның </w:t>
      </w:r>
      <w:r w:rsidRPr="00357912">
        <w:rPr>
          <w:rFonts w:ascii="Times New Roman" w:hAnsi="Times New Roman"/>
          <w:color w:val="000000" w:themeColor="text1"/>
          <w:sz w:val="28"/>
          <w:szCs w:val="28"/>
          <w:lang w:val="kk-KZ"/>
        </w:rPr>
        <w:t>«</w:t>
      </w:r>
      <w:proofErr w:type="spellStart"/>
      <w:r w:rsidRPr="00A3441D">
        <w:rPr>
          <w:rFonts w:asciiTheme="majorBidi" w:eastAsia="Times New Roman" w:hAnsiTheme="majorBidi" w:cstheme="majorBidi"/>
          <w:color w:val="000000" w:themeColor="text1"/>
          <w:sz w:val="28"/>
          <w:szCs w:val="28"/>
          <w:lang w:val="kk-KZ"/>
        </w:rPr>
        <w:t>Очерки</w:t>
      </w:r>
      <w:proofErr w:type="spellEnd"/>
      <w:r w:rsidRPr="00A3441D">
        <w:rPr>
          <w:rFonts w:asciiTheme="majorBidi" w:eastAsia="Times New Roman" w:hAnsiTheme="majorBidi" w:cstheme="majorBidi"/>
          <w:color w:val="000000" w:themeColor="text1"/>
          <w:sz w:val="28"/>
          <w:szCs w:val="28"/>
          <w:lang w:val="kk-KZ"/>
        </w:rPr>
        <w:t xml:space="preserve"> </w:t>
      </w:r>
      <w:proofErr w:type="spellStart"/>
      <w:r w:rsidRPr="00A3441D">
        <w:rPr>
          <w:rFonts w:asciiTheme="majorBidi" w:eastAsia="Times New Roman" w:hAnsiTheme="majorBidi" w:cstheme="majorBidi"/>
          <w:color w:val="000000" w:themeColor="text1"/>
          <w:sz w:val="28"/>
          <w:szCs w:val="28"/>
          <w:lang w:val="kk-KZ"/>
        </w:rPr>
        <w:t>лингводидактики</w:t>
      </w:r>
      <w:proofErr w:type="spellEnd"/>
      <w:r w:rsidRPr="00A3441D">
        <w:rPr>
          <w:rFonts w:asciiTheme="majorBidi" w:eastAsia="Times New Roman" w:hAnsiTheme="majorBidi" w:cstheme="majorBidi"/>
          <w:color w:val="000000" w:themeColor="text1"/>
          <w:sz w:val="28"/>
          <w:szCs w:val="28"/>
          <w:lang w:val="kk-KZ"/>
        </w:rPr>
        <w:t xml:space="preserve"> </w:t>
      </w:r>
      <w:proofErr w:type="spellStart"/>
      <w:r w:rsidRPr="00A3441D">
        <w:rPr>
          <w:rFonts w:asciiTheme="majorBidi" w:eastAsia="Times New Roman" w:hAnsiTheme="majorBidi" w:cstheme="majorBidi"/>
          <w:color w:val="000000" w:themeColor="text1"/>
          <w:sz w:val="28"/>
          <w:szCs w:val="28"/>
          <w:lang w:val="kk-KZ"/>
        </w:rPr>
        <w:t>китайского</w:t>
      </w:r>
      <w:proofErr w:type="spellEnd"/>
      <w:r w:rsidRPr="00A3441D">
        <w:rPr>
          <w:rFonts w:asciiTheme="majorBidi" w:eastAsia="Times New Roman" w:hAnsiTheme="majorBidi" w:cstheme="majorBidi"/>
          <w:color w:val="000000" w:themeColor="text1"/>
          <w:sz w:val="28"/>
          <w:szCs w:val="28"/>
          <w:lang w:val="kk-KZ"/>
        </w:rPr>
        <w:t xml:space="preserve"> </w:t>
      </w:r>
      <w:proofErr w:type="spellStart"/>
      <w:r w:rsidRPr="00A3441D">
        <w:rPr>
          <w:rFonts w:asciiTheme="majorBidi" w:eastAsia="Times New Roman" w:hAnsiTheme="majorBidi" w:cstheme="majorBidi"/>
          <w:color w:val="000000" w:themeColor="text1"/>
          <w:sz w:val="28"/>
          <w:szCs w:val="28"/>
          <w:lang w:val="kk-KZ"/>
        </w:rPr>
        <w:t>языка</w:t>
      </w:r>
      <w:proofErr w:type="spellEnd"/>
      <w:r w:rsidRPr="00357912">
        <w:rPr>
          <w:rFonts w:asciiTheme="majorBidi" w:eastAsia="Times New Roman" w:hAnsiTheme="majorBidi" w:cstheme="majorBidi"/>
          <w:color w:val="000000" w:themeColor="text1"/>
          <w:sz w:val="28"/>
          <w:szCs w:val="28"/>
          <w:lang w:val="kk-KZ"/>
        </w:rPr>
        <w:t>» атты монографиялық еңбегі</w:t>
      </w:r>
      <w:r>
        <w:rPr>
          <w:rFonts w:asciiTheme="majorBidi" w:eastAsia="Times New Roman" w:hAnsiTheme="majorBidi" w:cstheme="majorBidi"/>
          <w:color w:val="000000" w:themeColor="text1"/>
          <w:sz w:val="28"/>
          <w:szCs w:val="28"/>
          <w:lang w:val="kk-KZ"/>
        </w:rPr>
        <w:t xml:space="preserve">нде қытай тілін шетел тілі ретінде оқытудың негізгі теориялық, </w:t>
      </w:r>
      <w:proofErr w:type="spellStart"/>
      <w:r>
        <w:rPr>
          <w:rFonts w:asciiTheme="majorBidi" w:eastAsia="Times New Roman" w:hAnsiTheme="majorBidi" w:cstheme="majorBidi"/>
          <w:color w:val="000000" w:themeColor="text1"/>
          <w:sz w:val="28"/>
          <w:szCs w:val="28"/>
          <w:lang w:val="kk-KZ"/>
        </w:rPr>
        <w:t>әдіснамалық</w:t>
      </w:r>
      <w:proofErr w:type="spellEnd"/>
      <w:r>
        <w:rPr>
          <w:rFonts w:asciiTheme="majorBidi" w:eastAsia="Times New Roman" w:hAnsiTheme="majorBidi" w:cstheme="majorBidi"/>
          <w:color w:val="000000" w:themeColor="text1"/>
          <w:sz w:val="28"/>
          <w:szCs w:val="28"/>
          <w:lang w:val="kk-KZ"/>
        </w:rPr>
        <w:t xml:space="preserve"> және практикалық мәселелері көрсетілген және оларды шешуге арналған қытай тілін оқытудың практикалық әдістемесінің контуры бейнеленген. Сонымен қатар, бұл еңбекте оқу процесінде қолдануға болатын әдістемелік ұсыныстар да қарастырылған</w:t>
      </w:r>
      <w:r w:rsidR="00B66B52">
        <w:rPr>
          <w:rFonts w:asciiTheme="majorBidi" w:eastAsia="Times New Roman" w:hAnsiTheme="majorBidi" w:cstheme="majorBidi"/>
          <w:color w:val="000000" w:themeColor="text1"/>
          <w:sz w:val="28"/>
          <w:szCs w:val="28"/>
          <w:lang w:val="kk-KZ"/>
        </w:rPr>
        <w:t xml:space="preserve"> </w:t>
      </w:r>
      <w:sdt>
        <w:sdtPr>
          <w:rPr>
            <w:rFonts w:asciiTheme="majorBidi" w:eastAsia="Times New Roman" w:hAnsiTheme="majorBidi" w:cstheme="majorBidi"/>
            <w:color w:val="000000"/>
            <w:sz w:val="28"/>
            <w:szCs w:val="28"/>
            <w:lang w:val="kk-KZ"/>
          </w:rPr>
          <w:tag w:val="MENDELEY_CITATION_v3_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"/>
          <w:id w:val="1928695287"/>
          <w:placeholder>
            <w:docPart w:val="DefaultPlaceholder_-1854013440"/>
          </w:placeholder>
        </w:sdtPr>
        <w:sdtContent>
          <w:r w:rsidR="004952C7" w:rsidRPr="004952C7">
            <w:rPr>
              <w:rFonts w:asciiTheme="majorBidi" w:eastAsia="Times New Roman" w:hAnsiTheme="majorBidi" w:cstheme="majorBidi"/>
              <w:color w:val="000000"/>
              <w:sz w:val="28"/>
              <w:szCs w:val="28"/>
              <w:lang w:val="kk-KZ"/>
            </w:rPr>
            <w:t>[45]</w:t>
          </w:r>
        </w:sdtContent>
      </w:sdt>
      <w:r>
        <w:rPr>
          <w:rFonts w:asciiTheme="majorBidi" w:eastAsia="Times New Roman" w:hAnsiTheme="majorBidi" w:cstheme="majorBidi"/>
          <w:color w:val="000000" w:themeColor="text1"/>
          <w:sz w:val="28"/>
          <w:szCs w:val="28"/>
          <w:lang w:val="kk-KZ"/>
        </w:rPr>
        <w:t>. Ал, «</w:t>
      </w:r>
      <w:proofErr w:type="spellStart"/>
      <w:r w:rsidRPr="00C23B2E">
        <w:rPr>
          <w:rFonts w:asciiTheme="majorBidi" w:eastAsia="Times New Roman" w:hAnsiTheme="majorBidi" w:cstheme="majorBidi"/>
          <w:color w:val="000000" w:themeColor="text1"/>
          <w:sz w:val="28"/>
          <w:szCs w:val="28"/>
          <w:lang w:val="kk-KZ"/>
        </w:rPr>
        <w:t>Очерки</w:t>
      </w:r>
      <w:proofErr w:type="spellEnd"/>
      <w:r w:rsidRPr="00C23B2E">
        <w:rPr>
          <w:rFonts w:asciiTheme="majorBidi" w:eastAsia="Times New Roman" w:hAnsiTheme="majorBidi" w:cstheme="majorBidi"/>
          <w:color w:val="000000" w:themeColor="text1"/>
          <w:sz w:val="28"/>
          <w:szCs w:val="28"/>
          <w:lang w:val="kk-KZ"/>
        </w:rPr>
        <w:t xml:space="preserve"> </w:t>
      </w:r>
      <w:proofErr w:type="spellStart"/>
      <w:r w:rsidRPr="00C23B2E">
        <w:rPr>
          <w:rFonts w:asciiTheme="majorBidi" w:eastAsia="Times New Roman" w:hAnsiTheme="majorBidi" w:cstheme="majorBidi"/>
          <w:color w:val="000000" w:themeColor="text1"/>
          <w:sz w:val="28"/>
          <w:szCs w:val="28"/>
          <w:lang w:val="kk-KZ"/>
        </w:rPr>
        <w:t>методики</w:t>
      </w:r>
      <w:proofErr w:type="spellEnd"/>
      <w:r w:rsidRPr="00C23B2E">
        <w:rPr>
          <w:rFonts w:asciiTheme="majorBidi" w:eastAsia="Times New Roman" w:hAnsiTheme="majorBidi" w:cstheme="majorBidi"/>
          <w:color w:val="000000" w:themeColor="text1"/>
          <w:sz w:val="28"/>
          <w:szCs w:val="28"/>
          <w:lang w:val="kk-KZ"/>
        </w:rPr>
        <w:t xml:space="preserve"> </w:t>
      </w:r>
      <w:proofErr w:type="spellStart"/>
      <w:r w:rsidRPr="00C23B2E">
        <w:rPr>
          <w:rFonts w:asciiTheme="majorBidi" w:eastAsia="Times New Roman" w:hAnsiTheme="majorBidi" w:cstheme="majorBidi"/>
          <w:color w:val="000000" w:themeColor="text1"/>
          <w:sz w:val="28"/>
          <w:szCs w:val="28"/>
          <w:lang w:val="kk-KZ"/>
        </w:rPr>
        <w:t>обучения</w:t>
      </w:r>
      <w:proofErr w:type="spellEnd"/>
      <w:r w:rsidRPr="00C23B2E">
        <w:rPr>
          <w:rFonts w:asciiTheme="majorBidi" w:eastAsia="Times New Roman" w:hAnsiTheme="majorBidi" w:cstheme="majorBidi"/>
          <w:color w:val="000000" w:themeColor="text1"/>
          <w:sz w:val="28"/>
          <w:szCs w:val="28"/>
          <w:lang w:val="kk-KZ"/>
        </w:rPr>
        <w:t xml:space="preserve"> </w:t>
      </w:r>
      <w:proofErr w:type="spellStart"/>
      <w:r w:rsidRPr="00C23B2E">
        <w:rPr>
          <w:rFonts w:asciiTheme="majorBidi" w:eastAsia="Times New Roman" w:hAnsiTheme="majorBidi" w:cstheme="majorBidi"/>
          <w:color w:val="000000" w:themeColor="text1"/>
          <w:sz w:val="28"/>
          <w:szCs w:val="28"/>
          <w:lang w:val="kk-KZ"/>
        </w:rPr>
        <w:t>китайскому</w:t>
      </w:r>
      <w:proofErr w:type="spellEnd"/>
      <w:r w:rsidRPr="00C23B2E">
        <w:rPr>
          <w:rFonts w:asciiTheme="majorBidi" w:eastAsia="Times New Roman" w:hAnsiTheme="majorBidi" w:cstheme="majorBidi"/>
          <w:color w:val="000000" w:themeColor="text1"/>
          <w:sz w:val="28"/>
          <w:szCs w:val="28"/>
          <w:lang w:val="kk-KZ"/>
        </w:rPr>
        <w:t xml:space="preserve"> </w:t>
      </w:r>
      <w:proofErr w:type="spellStart"/>
      <w:r w:rsidRPr="00C23B2E">
        <w:rPr>
          <w:rFonts w:asciiTheme="majorBidi" w:eastAsia="Times New Roman" w:hAnsiTheme="majorBidi" w:cstheme="majorBidi"/>
          <w:color w:val="000000" w:themeColor="text1"/>
          <w:sz w:val="28"/>
          <w:szCs w:val="28"/>
          <w:lang w:val="kk-KZ"/>
        </w:rPr>
        <w:t>языку</w:t>
      </w:r>
      <w:proofErr w:type="spellEnd"/>
      <w:r>
        <w:rPr>
          <w:rFonts w:asciiTheme="majorBidi" w:eastAsia="Times New Roman" w:hAnsiTheme="majorBidi" w:cstheme="majorBidi"/>
          <w:color w:val="000000" w:themeColor="text1"/>
          <w:sz w:val="28"/>
          <w:szCs w:val="28"/>
          <w:lang w:val="kk-KZ"/>
        </w:rPr>
        <w:t>» атты монографиялық еңбегі қытай тілін сөйлеу әрекетінің түрлеріне қарай оқытудың әдістемелік тәсілдері арқылы сөйлеу дағдыларын қалыптастыру жайлы жазылған. Қытай тілінде дайындықсыз монологтық сөйлеу әрекетіне түсу, аудармашы</w:t>
      </w:r>
      <w:r w:rsidRPr="003359FE">
        <w:rPr>
          <w:rFonts w:asciiTheme="majorBidi" w:hAnsiTheme="majorBidi" w:cstheme="majorBidi"/>
          <w:sz w:val="28"/>
          <w:szCs w:val="28"/>
          <w:lang w:val="kk-KZ"/>
        </w:rPr>
        <w:t>-</w:t>
      </w:r>
      <w:r>
        <w:rPr>
          <w:rFonts w:asciiTheme="majorBidi" w:hAnsiTheme="majorBidi" w:cstheme="majorBidi"/>
          <w:sz w:val="28"/>
          <w:szCs w:val="28"/>
          <w:lang w:val="kk-KZ"/>
        </w:rPr>
        <w:t>референттерді дайындау сияқты аспектілер де қамтылған құнды еңбек болып табылады</w:t>
      </w:r>
      <w:r w:rsidR="00B66B52">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"/>
          <w:id w:val="1127818795"/>
          <w:placeholder>
            <w:docPart w:val="DefaultPlaceholder_-1854013440"/>
          </w:placeholder>
        </w:sdtPr>
        <w:sdtContent>
          <w:r w:rsidR="004952C7" w:rsidRPr="004952C7">
            <w:rPr>
              <w:rFonts w:asciiTheme="majorBidi" w:hAnsiTheme="majorBidi" w:cstheme="majorBidi"/>
              <w:color w:val="000000"/>
              <w:sz w:val="28"/>
              <w:szCs w:val="28"/>
              <w:lang w:val="kk-KZ"/>
            </w:rPr>
            <w:t>[46]</w:t>
          </w:r>
        </w:sdtContent>
      </w:sdt>
      <w:r>
        <w:rPr>
          <w:rFonts w:asciiTheme="majorBidi" w:hAnsiTheme="majorBidi" w:cstheme="majorBidi"/>
          <w:sz w:val="28"/>
          <w:szCs w:val="28"/>
          <w:lang w:val="kk-KZ"/>
        </w:rPr>
        <w:t xml:space="preserve">. </w:t>
      </w:r>
    </w:p>
    <w:p w14:paraId="7BC1AA5F" w14:textId="10D472A8" w:rsidR="008D2AE8" w:rsidRDefault="005A6CC5" w:rsidP="00B80E4A">
      <w:pPr>
        <w:ind w:firstLine="708"/>
        <w:jc w:val="both"/>
        <w:rPr>
          <w:rFonts w:asciiTheme="majorBidi" w:hAnsiTheme="majorBidi" w:cstheme="majorBidi"/>
          <w:sz w:val="28"/>
          <w:szCs w:val="28"/>
          <w:lang w:val="kk-KZ"/>
        </w:rPr>
      </w:pPr>
      <w:r w:rsidRPr="002A726D">
        <w:rPr>
          <w:rFonts w:asciiTheme="majorBidi" w:hAnsiTheme="majorBidi" w:cstheme="majorBidi"/>
          <w:sz w:val="28"/>
          <w:szCs w:val="28"/>
          <w:lang w:val="kk-KZ"/>
        </w:rPr>
        <w:t>А.Г.</w:t>
      </w:r>
      <w:r>
        <w:rPr>
          <w:rFonts w:asciiTheme="majorBidi" w:hAnsiTheme="majorBidi" w:cstheme="majorBidi"/>
          <w:sz w:val="28"/>
          <w:szCs w:val="28"/>
          <w:lang w:val="kk-KZ"/>
        </w:rPr>
        <w:t xml:space="preserve"> </w:t>
      </w:r>
      <w:proofErr w:type="spellStart"/>
      <w:r w:rsidR="008D2AE8" w:rsidRPr="002A726D">
        <w:rPr>
          <w:rFonts w:asciiTheme="majorBidi" w:hAnsiTheme="majorBidi" w:cstheme="majorBidi"/>
          <w:sz w:val="28"/>
          <w:szCs w:val="28"/>
          <w:lang w:val="kk-KZ"/>
        </w:rPr>
        <w:t>Бочкарёва</w:t>
      </w:r>
      <w:proofErr w:type="spellEnd"/>
      <w:r w:rsidR="008D2AE8" w:rsidRPr="002A726D">
        <w:rPr>
          <w:rFonts w:asciiTheme="majorBidi" w:hAnsiTheme="majorBidi" w:cstheme="majorBidi"/>
          <w:sz w:val="28"/>
          <w:szCs w:val="28"/>
          <w:lang w:val="kk-KZ"/>
        </w:rPr>
        <w:t xml:space="preserve"> «</w:t>
      </w:r>
      <w:proofErr w:type="spellStart"/>
      <w:r w:rsidR="008D2AE8" w:rsidRPr="002A726D">
        <w:rPr>
          <w:rFonts w:asciiTheme="majorBidi" w:hAnsiTheme="majorBidi" w:cstheme="majorBidi"/>
          <w:sz w:val="28"/>
          <w:szCs w:val="28"/>
          <w:lang w:val="kk-KZ"/>
        </w:rPr>
        <w:t>Продуктивная</w:t>
      </w:r>
      <w:proofErr w:type="spellEnd"/>
      <w:r w:rsidR="008D2AE8" w:rsidRPr="00A56997">
        <w:rPr>
          <w:rFonts w:asciiTheme="majorBidi" w:hAnsiTheme="majorBidi" w:cstheme="majorBidi"/>
          <w:sz w:val="28"/>
          <w:szCs w:val="28"/>
          <w:lang w:val="kk-KZ"/>
        </w:rPr>
        <w:t xml:space="preserve"> </w:t>
      </w:r>
      <w:proofErr w:type="spellStart"/>
      <w:r w:rsidR="008D2AE8" w:rsidRPr="00A56997">
        <w:rPr>
          <w:rFonts w:asciiTheme="majorBidi" w:hAnsiTheme="majorBidi" w:cstheme="majorBidi"/>
          <w:sz w:val="28"/>
          <w:szCs w:val="28"/>
          <w:lang w:val="kk-KZ"/>
        </w:rPr>
        <w:t>компетентностно-ориентированная</w:t>
      </w:r>
      <w:proofErr w:type="spellEnd"/>
      <w:r w:rsidR="008D2AE8" w:rsidRPr="00A56997">
        <w:rPr>
          <w:rFonts w:asciiTheme="majorBidi" w:hAnsiTheme="majorBidi" w:cstheme="majorBidi"/>
          <w:sz w:val="28"/>
          <w:szCs w:val="28"/>
          <w:lang w:val="kk-KZ"/>
        </w:rPr>
        <w:t xml:space="preserve"> </w:t>
      </w:r>
      <w:proofErr w:type="spellStart"/>
      <w:r w:rsidR="008D2AE8" w:rsidRPr="00A56997">
        <w:rPr>
          <w:rFonts w:asciiTheme="majorBidi" w:hAnsiTheme="majorBidi" w:cstheme="majorBidi"/>
          <w:sz w:val="28"/>
          <w:szCs w:val="28"/>
          <w:lang w:val="kk-KZ"/>
        </w:rPr>
        <w:t>деятельность</w:t>
      </w:r>
      <w:proofErr w:type="spellEnd"/>
      <w:r w:rsidR="008D2AE8" w:rsidRPr="00A56997">
        <w:rPr>
          <w:rFonts w:asciiTheme="majorBidi" w:hAnsiTheme="majorBidi" w:cstheme="majorBidi"/>
          <w:sz w:val="28"/>
          <w:szCs w:val="28"/>
          <w:lang w:val="kk-KZ"/>
        </w:rPr>
        <w:t xml:space="preserve"> </w:t>
      </w:r>
      <w:proofErr w:type="spellStart"/>
      <w:r w:rsidR="008D2AE8" w:rsidRPr="00A56997">
        <w:rPr>
          <w:rFonts w:asciiTheme="majorBidi" w:hAnsiTheme="majorBidi" w:cstheme="majorBidi"/>
          <w:sz w:val="28"/>
          <w:szCs w:val="28"/>
          <w:lang w:val="kk-KZ"/>
        </w:rPr>
        <w:t>учителя</w:t>
      </w:r>
      <w:proofErr w:type="spellEnd"/>
      <w:r w:rsidR="008D2AE8" w:rsidRPr="00A56997">
        <w:rPr>
          <w:rFonts w:asciiTheme="majorBidi" w:hAnsiTheme="majorBidi" w:cstheme="majorBidi"/>
          <w:sz w:val="28"/>
          <w:szCs w:val="28"/>
          <w:lang w:val="kk-KZ"/>
        </w:rPr>
        <w:t xml:space="preserve"> </w:t>
      </w:r>
      <w:proofErr w:type="spellStart"/>
      <w:r w:rsidR="008D2AE8" w:rsidRPr="00A56997">
        <w:rPr>
          <w:rFonts w:asciiTheme="majorBidi" w:hAnsiTheme="majorBidi" w:cstheme="majorBidi"/>
          <w:sz w:val="28"/>
          <w:szCs w:val="28"/>
          <w:lang w:val="kk-KZ"/>
        </w:rPr>
        <w:t>китайского</w:t>
      </w:r>
      <w:proofErr w:type="spellEnd"/>
      <w:r w:rsidR="008D2AE8" w:rsidRPr="00A56997">
        <w:rPr>
          <w:rFonts w:asciiTheme="majorBidi" w:hAnsiTheme="majorBidi" w:cstheme="majorBidi"/>
          <w:sz w:val="28"/>
          <w:szCs w:val="28"/>
          <w:lang w:val="kk-KZ"/>
        </w:rPr>
        <w:t xml:space="preserve"> </w:t>
      </w:r>
      <w:proofErr w:type="spellStart"/>
      <w:r w:rsidR="008D2AE8" w:rsidRPr="00A56997">
        <w:rPr>
          <w:rFonts w:asciiTheme="majorBidi" w:hAnsiTheme="majorBidi" w:cstheme="majorBidi"/>
          <w:sz w:val="28"/>
          <w:szCs w:val="28"/>
          <w:lang w:val="kk-KZ"/>
        </w:rPr>
        <w:t>языка</w:t>
      </w:r>
      <w:proofErr w:type="spellEnd"/>
      <w:r w:rsidR="008D2AE8" w:rsidRPr="00A56997">
        <w:rPr>
          <w:rFonts w:asciiTheme="majorBidi" w:hAnsiTheme="majorBidi" w:cstheme="majorBidi"/>
          <w:sz w:val="28"/>
          <w:szCs w:val="28"/>
          <w:lang w:val="kk-KZ"/>
        </w:rPr>
        <w:t xml:space="preserve">: от </w:t>
      </w:r>
      <w:proofErr w:type="spellStart"/>
      <w:r w:rsidR="008D2AE8" w:rsidRPr="00A56997">
        <w:rPr>
          <w:rFonts w:asciiTheme="majorBidi" w:hAnsiTheme="majorBidi" w:cstheme="majorBidi"/>
          <w:sz w:val="28"/>
          <w:szCs w:val="28"/>
          <w:lang w:val="kk-KZ"/>
        </w:rPr>
        <w:t>идеи</w:t>
      </w:r>
      <w:proofErr w:type="spellEnd"/>
      <w:r w:rsidR="008D2AE8" w:rsidRPr="00A56997">
        <w:rPr>
          <w:rFonts w:asciiTheme="majorBidi" w:hAnsiTheme="majorBidi" w:cstheme="majorBidi"/>
          <w:sz w:val="28"/>
          <w:szCs w:val="28"/>
          <w:lang w:val="kk-KZ"/>
        </w:rPr>
        <w:t xml:space="preserve"> к </w:t>
      </w:r>
      <w:proofErr w:type="spellStart"/>
      <w:r w:rsidR="008D2AE8" w:rsidRPr="00A56997">
        <w:rPr>
          <w:rFonts w:asciiTheme="majorBidi" w:hAnsiTheme="majorBidi" w:cstheme="majorBidi"/>
          <w:sz w:val="28"/>
          <w:szCs w:val="28"/>
          <w:lang w:val="kk-KZ"/>
        </w:rPr>
        <w:t>реализации</w:t>
      </w:r>
      <w:proofErr w:type="spellEnd"/>
      <w:r w:rsidR="008D2AE8">
        <w:rPr>
          <w:rFonts w:asciiTheme="majorBidi" w:hAnsiTheme="majorBidi" w:cstheme="majorBidi"/>
          <w:sz w:val="28"/>
          <w:szCs w:val="28"/>
          <w:lang w:val="kk-KZ"/>
        </w:rPr>
        <w:t>» қытай тілін оқыту әдістемесі жайлы қытай тілінен сабақ беретін оқытушылардың ғылыми</w:t>
      </w:r>
      <w:r w:rsidR="008D2AE8" w:rsidRPr="003D745B">
        <w:rPr>
          <w:rFonts w:asciiTheme="majorBidi" w:hAnsiTheme="majorBidi" w:cstheme="majorBidi"/>
          <w:sz w:val="28"/>
          <w:szCs w:val="28"/>
          <w:lang w:val="kk-KZ"/>
        </w:rPr>
        <w:t>-</w:t>
      </w:r>
      <w:r w:rsidR="008D2AE8">
        <w:rPr>
          <w:rFonts w:asciiTheme="majorBidi" w:hAnsiTheme="majorBidi" w:cstheme="majorBidi"/>
          <w:sz w:val="28"/>
          <w:szCs w:val="28"/>
          <w:lang w:val="kk-KZ"/>
        </w:rPr>
        <w:t>әдістемелік жұмыстарын оқытушылардың біліктілігін арттыра отырып ғылыми</w:t>
      </w:r>
      <w:r w:rsidR="008D2AE8" w:rsidRPr="003D745B">
        <w:rPr>
          <w:rFonts w:asciiTheme="majorBidi" w:hAnsiTheme="majorBidi" w:cstheme="majorBidi"/>
          <w:sz w:val="28"/>
          <w:szCs w:val="28"/>
          <w:lang w:val="kk-KZ"/>
        </w:rPr>
        <w:t>-</w:t>
      </w:r>
      <w:r w:rsidR="008D2AE8">
        <w:rPr>
          <w:rFonts w:asciiTheme="majorBidi" w:hAnsiTheme="majorBidi" w:cstheme="majorBidi"/>
          <w:sz w:val="28"/>
          <w:szCs w:val="28"/>
          <w:lang w:val="kk-KZ"/>
        </w:rPr>
        <w:t>практикалық конференциялар жүйесі арқылы интеграциялауды ұсынады. Дәл осындай көз</w:t>
      </w:r>
      <w:r w:rsidR="008D2AE8" w:rsidRPr="003D745B">
        <w:rPr>
          <w:rFonts w:asciiTheme="majorBidi" w:hAnsiTheme="majorBidi" w:cstheme="majorBidi"/>
          <w:sz w:val="28"/>
          <w:szCs w:val="28"/>
          <w:lang w:val="kk-KZ"/>
        </w:rPr>
        <w:t>-</w:t>
      </w:r>
      <w:r w:rsidR="008D2AE8">
        <w:rPr>
          <w:rFonts w:asciiTheme="majorBidi" w:hAnsiTheme="majorBidi" w:cstheme="majorBidi"/>
          <w:sz w:val="28"/>
          <w:szCs w:val="28"/>
          <w:lang w:val="kk-KZ"/>
        </w:rPr>
        <w:t xml:space="preserve">қарасты шетелдік ғалым </w:t>
      </w:r>
      <w:r w:rsidRPr="005A6CC5">
        <w:rPr>
          <w:rFonts w:asciiTheme="majorBidi" w:hAnsiTheme="majorBidi" w:cstheme="majorBidi"/>
          <w:sz w:val="28"/>
          <w:szCs w:val="28"/>
          <w:lang w:val="kk-KZ"/>
        </w:rPr>
        <w:t>Y</w:t>
      </w:r>
      <w:r>
        <w:rPr>
          <w:rFonts w:asciiTheme="majorBidi" w:hAnsiTheme="majorBidi" w:cstheme="majorBidi"/>
          <w:sz w:val="28"/>
          <w:szCs w:val="28"/>
          <w:lang w:val="kk-KZ"/>
        </w:rPr>
        <w:t>.</w:t>
      </w:r>
      <w:r w:rsidRPr="005A6CC5">
        <w:rPr>
          <w:rFonts w:asciiTheme="majorBidi" w:hAnsiTheme="majorBidi" w:cstheme="majorBidi"/>
          <w:sz w:val="28"/>
          <w:szCs w:val="28"/>
          <w:lang w:val="kk-KZ"/>
        </w:rPr>
        <w:t xml:space="preserve"> </w:t>
      </w:r>
      <w:proofErr w:type="spellStart"/>
      <w:r w:rsidR="008D2AE8" w:rsidRPr="005A6CC5">
        <w:rPr>
          <w:rFonts w:asciiTheme="majorBidi" w:hAnsiTheme="majorBidi" w:cstheme="majorBidi"/>
          <w:sz w:val="28"/>
          <w:szCs w:val="28"/>
          <w:lang w:val="kk-KZ"/>
        </w:rPr>
        <w:t>Yue</w:t>
      </w:r>
      <w:proofErr w:type="spellEnd"/>
      <w:r w:rsidR="008D2AE8" w:rsidRPr="005A6CC5">
        <w:rPr>
          <w:rFonts w:asciiTheme="majorBidi" w:hAnsiTheme="majorBidi" w:cstheme="majorBidi"/>
          <w:sz w:val="28"/>
          <w:szCs w:val="28"/>
          <w:lang w:val="kk-KZ"/>
        </w:rPr>
        <w:t>-де</w:t>
      </w:r>
      <w:r w:rsidR="008D2AE8">
        <w:rPr>
          <w:rFonts w:asciiTheme="majorBidi" w:hAnsiTheme="majorBidi" w:cstheme="majorBidi"/>
          <w:sz w:val="28"/>
          <w:szCs w:val="28"/>
          <w:lang w:val="kk-KZ"/>
        </w:rPr>
        <w:t xml:space="preserve"> ұстанады, оның айтуы бойынша қытай тілінен дәріс беретін оқытушылардың тілдік, мәдени, болмыс айырмашылығы </w:t>
      </w:r>
      <w:proofErr w:type="spellStart"/>
      <w:r w:rsidR="008D2AE8">
        <w:rPr>
          <w:rFonts w:asciiTheme="majorBidi" w:hAnsiTheme="majorBidi" w:cstheme="majorBidi"/>
          <w:sz w:val="28"/>
          <w:szCs w:val="28"/>
          <w:lang w:val="kk-KZ"/>
        </w:rPr>
        <w:t>қыталықтардан</w:t>
      </w:r>
      <w:proofErr w:type="spellEnd"/>
      <w:r w:rsidR="008D2AE8">
        <w:rPr>
          <w:rFonts w:asciiTheme="majorBidi" w:hAnsiTheme="majorBidi" w:cstheme="majorBidi"/>
          <w:sz w:val="28"/>
          <w:szCs w:val="28"/>
          <w:lang w:val="kk-KZ"/>
        </w:rPr>
        <w:t xml:space="preserve"> зор болғандықтан оқытушылардың біліктілігін арттыру мақсатында Қытай еліне іс</w:t>
      </w:r>
      <w:r w:rsidR="008D2AE8" w:rsidRPr="003359FE">
        <w:rPr>
          <w:rFonts w:asciiTheme="majorBidi" w:hAnsiTheme="majorBidi" w:cstheme="majorBidi"/>
          <w:sz w:val="28"/>
          <w:szCs w:val="28"/>
          <w:lang w:val="kk-KZ"/>
        </w:rPr>
        <w:t>-</w:t>
      </w:r>
      <w:r w:rsidR="008D2AE8">
        <w:rPr>
          <w:rFonts w:asciiTheme="majorBidi" w:hAnsiTheme="majorBidi" w:cstheme="majorBidi"/>
          <w:sz w:val="28"/>
          <w:szCs w:val="28"/>
          <w:lang w:val="kk-KZ"/>
        </w:rPr>
        <w:t>сапарлар ұйымдастырылуы керек</w:t>
      </w:r>
      <w:r w:rsidR="00B66B52">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"/>
          <w:id w:val="-1726908065"/>
          <w:placeholder>
            <w:docPart w:val="DefaultPlaceholder_-1854013440"/>
          </w:placeholder>
        </w:sdtPr>
        <w:sdtContent>
          <w:r w:rsidR="004952C7" w:rsidRPr="004952C7">
            <w:rPr>
              <w:rFonts w:asciiTheme="majorBidi" w:hAnsiTheme="majorBidi" w:cstheme="majorBidi"/>
              <w:color w:val="000000"/>
              <w:sz w:val="28"/>
              <w:szCs w:val="28"/>
              <w:lang w:val="kk-KZ"/>
            </w:rPr>
            <w:t>[47]</w:t>
          </w:r>
        </w:sdtContent>
      </w:sdt>
      <w:r w:rsidR="008D2AE8">
        <w:rPr>
          <w:rFonts w:asciiTheme="majorBidi" w:hAnsiTheme="majorBidi" w:cstheme="majorBidi"/>
          <w:sz w:val="28"/>
          <w:szCs w:val="28"/>
          <w:lang w:val="kk-KZ"/>
        </w:rPr>
        <w:t xml:space="preserve">. </w:t>
      </w:r>
    </w:p>
    <w:p w14:paraId="4FB20801" w14:textId="3E492626" w:rsidR="008D2AE8" w:rsidRDefault="008D2AE8" w:rsidP="00B80E4A">
      <w:pPr>
        <w:ind w:firstLine="708"/>
        <w:jc w:val="both"/>
        <w:rPr>
          <w:rFonts w:asciiTheme="majorBidi" w:hAnsiTheme="majorBidi" w:cstheme="majorBidi"/>
          <w:sz w:val="28"/>
          <w:szCs w:val="28"/>
          <w:lang w:val="kk-KZ"/>
        </w:rPr>
      </w:pPr>
      <w:r>
        <w:rPr>
          <w:rFonts w:asciiTheme="majorBidi" w:hAnsiTheme="majorBidi" w:cstheme="majorBidi"/>
          <w:sz w:val="28"/>
          <w:szCs w:val="28"/>
          <w:lang w:val="kk-KZ"/>
        </w:rPr>
        <w:t xml:space="preserve">Студенттерге арналған оқу құралдарына тоқталатын болсақ, орыс синологы </w:t>
      </w:r>
      <w:r w:rsidR="005A6CC5" w:rsidRPr="002A726D">
        <w:rPr>
          <w:rFonts w:asciiTheme="majorBidi" w:hAnsiTheme="majorBidi" w:cstheme="majorBidi"/>
          <w:sz w:val="28"/>
          <w:szCs w:val="28"/>
          <w:lang w:val="kk-KZ"/>
        </w:rPr>
        <w:t>А.Ф.</w:t>
      </w:r>
      <w:r w:rsidR="005A6CC5">
        <w:rPr>
          <w:rFonts w:asciiTheme="majorBidi" w:hAnsiTheme="majorBidi" w:cstheme="majorBidi"/>
          <w:sz w:val="28"/>
          <w:szCs w:val="28"/>
          <w:lang w:val="kk-KZ"/>
        </w:rPr>
        <w:t xml:space="preserve"> </w:t>
      </w:r>
      <w:proofErr w:type="spellStart"/>
      <w:r w:rsidRPr="002A726D">
        <w:rPr>
          <w:rFonts w:asciiTheme="majorBidi" w:hAnsiTheme="majorBidi" w:cstheme="majorBidi"/>
          <w:sz w:val="28"/>
          <w:szCs w:val="28"/>
          <w:lang w:val="kk-KZ"/>
        </w:rPr>
        <w:t>Кондрашевский</w:t>
      </w:r>
      <w:r w:rsidR="005A6CC5">
        <w:rPr>
          <w:rFonts w:asciiTheme="majorBidi" w:hAnsiTheme="majorBidi" w:cstheme="majorBidi"/>
          <w:sz w:val="28"/>
          <w:szCs w:val="28"/>
          <w:lang w:val="kk-KZ"/>
        </w:rPr>
        <w:t>д</w:t>
      </w:r>
      <w:r w:rsidRPr="002A726D">
        <w:rPr>
          <w:rFonts w:asciiTheme="majorBidi" w:hAnsiTheme="majorBidi" w:cstheme="majorBidi"/>
          <w:sz w:val="28"/>
          <w:szCs w:val="28"/>
          <w:lang w:val="kk-KZ"/>
        </w:rPr>
        <w:t>ің</w:t>
      </w:r>
      <w:proofErr w:type="spellEnd"/>
      <w:r w:rsidRPr="002A726D">
        <w:rPr>
          <w:rFonts w:asciiTheme="majorBidi" w:hAnsiTheme="majorBidi" w:cstheme="majorBidi"/>
          <w:sz w:val="28"/>
          <w:szCs w:val="28"/>
          <w:lang w:val="kk-KZ"/>
        </w:rPr>
        <w:t xml:space="preserve"> «Қытай</w:t>
      </w:r>
      <w:r>
        <w:rPr>
          <w:rFonts w:asciiTheme="majorBidi" w:hAnsiTheme="majorBidi" w:cstheme="majorBidi"/>
          <w:sz w:val="28"/>
          <w:szCs w:val="28"/>
          <w:lang w:val="kk-KZ"/>
        </w:rPr>
        <w:t xml:space="preserve"> тілінің практикалық курсы» атты екі томдық оқулығын Ресейдің көптеген қытай тілін оқытатын оқу орындары негізгі оқу құралы ретінде пайдаланылады. Оқулықтың алғашқы томы қытай тілі бойынша базалық білімдермен қамтылған. Бастапқы деңгей студенттеріне немесе мектеп оқушыларына арналған. Оқулық негізгі теориялық білімдермен және олардың </w:t>
      </w:r>
      <w:r w:rsidRPr="00762C13">
        <w:rPr>
          <w:rFonts w:asciiTheme="majorBidi" w:hAnsiTheme="majorBidi" w:cstheme="majorBidi"/>
          <w:i/>
          <w:iCs/>
          <w:sz w:val="28"/>
          <w:szCs w:val="28"/>
          <w:lang w:val="kk-KZ"/>
        </w:rPr>
        <w:t>практикалық қолданысын іске асыратын әдістемемен</w:t>
      </w:r>
      <w:r>
        <w:rPr>
          <w:rFonts w:asciiTheme="majorBidi" w:hAnsiTheme="majorBidi" w:cstheme="majorBidi"/>
          <w:sz w:val="28"/>
          <w:szCs w:val="28"/>
          <w:lang w:val="kk-KZ"/>
        </w:rPr>
        <w:t xml:space="preserve"> қамтылған. Бұл өз кезегінде қытай тілін өз бетінше жалғастырып оқудың негізі ретінде есептелінеді. Тілдік материал мәтіндерді, лексикалық және грамматикалық түсіндірмелер арқылы ұсынылады, сонымен қатар мысал бойынша орындалатын жаттығулар, оның ішінде жазбаша және тыңдау арқылы берілетін тапсырмалар тілдік білімдерді игеруге және ары қарай дамытуға бағытталған. Сонымен қатар, оқулықта елтану ақпараттары да берілген және де тілдік материалды меңгеру деңгейін тексеретін диктант та кіріктірілген. Дегенмен оқулықтың қамтыған лексикалық материалы жалпылама сөйлеу дағдысын қалыптастыруға арналғанымен біршама ескіргендігі байқалуда</w:t>
      </w:r>
      <w:r w:rsidR="00B66B52">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"/>
          <w:id w:val="-486634298"/>
          <w:placeholder>
            <w:docPart w:val="DefaultPlaceholder_-1854013440"/>
          </w:placeholder>
        </w:sdtPr>
        <w:sdtContent>
          <w:r w:rsidR="004952C7" w:rsidRPr="004952C7">
            <w:rPr>
              <w:rFonts w:asciiTheme="majorBidi" w:hAnsiTheme="majorBidi" w:cstheme="majorBidi"/>
              <w:color w:val="000000"/>
              <w:sz w:val="28"/>
              <w:szCs w:val="28"/>
              <w:lang w:val="kk-KZ"/>
            </w:rPr>
            <w:t>[48]</w:t>
          </w:r>
        </w:sdtContent>
      </w:sdt>
      <w:r>
        <w:rPr>
          <w:rFonts w:asciiTheme="majorBidi" w:hAnsiTheme="majorBidi" w:cstheme="majorBidi"/>
          <w:sz w:val="28"/>
          <w:szCs w:val="28"/>
          <w:lang w:val="kk-KZ"/>
        </w:rPr>
        <w:t xml:space="preserve">. </w:t>
      </w:r>
    </w:p>
    <w:p w14:paraId="7BE9F430" w14:textId="78EFA172" w:rsidR="008D2AE8" w:rsidRDefault="008D2AE8" w:rsidP="00B80E4A">
      <w:pPr>
        <w:ind w:firstLine="708"/>
        <w:jc w:val="both"/>
        <w:rPr>
          <w:rFonts w:asciiTheme="majorBidi" w:hAnsiTheme="majorBidi" w:cstheme="majorBidi"/>
          <w:sz w:val="28"/>
          <w:szCs w:val="28"/>
          <w:lang w:val="kk-KZ"/>
        </w:rPr>
      </w:pPr>
      <w:r>
        <w:rPr>
          <w:rFonts w:asciiTheme="majorBidi" w:hAnsiTheme="majorBidi" w:cstheme="majorBidi"/>
          <w:sz w:val="28"/>
          <w:szCs w:val="28"/>
          <w:lang w:val="kk-KZ"/>
        </w:rPr>
        <w:t xml:space="preserve">Ал, </w:t>
      </w:r>
      <w:r w:rsidR="005A6CC5" w:rsidRPr="002A726D">
        <w:rPr>
          <w:rFonts w:asciiTheme="majorBidi" w:hAnsiTheme="majorBidi" w:cstheme="majorBidi"/>
          <w:sz w:val="28"/>
          <w:szCs w:val="28"/>
          <w:lang w:val="kk-KZ"/>
        </w:rPr>
        <w:t>Т.П.</w:t>
      </w:r>
      <w:r w:rsidR="005A6CC5">
        <w:rPr>
          <w:rFonts w:asciiTheme="majorBidi" w:hAnsiTheme="majorBidi" w:cstheme="majorBidi"/>
          <w:sz w:val="28"/>
          <w:szCs w:val="28"/>
          <w:lang w:val="kk-KZ"/>
        </w:rPr>
        <w:t xml:space="preserve"> </w:t>
      </w:r>
      <w:proofErr w:type="spellStart"/>
      <w:r w:rsidRPr="002A726D">
        <w:rPr>
          <w:rFonts w:asciiTheme="majorBidi" w:hAnsiTheme="majorBidi" w:cstheme="majorBidi"/>
          <w:sz w:val="28"/>
          <w:szCs w:val="28"/>
          <w:lang w:val="kk-KZ"/>
        </w:rPr>
        <w:t>Задоенко</w:t>
      </w:r>
      <w:proofErr w:type="spellEnd"/>
      <w:r w:rsidRPr="002A726D">
        <w:rPr>
          <w:rFonts w:asciiTheme="majorBidi" w:hAnsiTheme="majorBidi" w:cstheme="majorBidi"/>
          <w:sz w:val="28"/>
          <w:szCs w:val="28"/>
          <w:lang w:val="kk-KZ"/>
        </w:rPr>
        <w:t xml:space="preserve">, Хуан </w:t>
      </w:r>
      <w:proofErr w:type="spellStart"/>
      <w:r w:rsidRPr="002A726D">
        <w:rPr>
          <w:rFonts w:asciiTheme="majorBidi" w:hAnsiTheme="majorBidi" w:cstheme="majorBidi"/>
          <w:sz w:val="28"/>
          <w:szCs w:val="28"/>
          <w:lang w:val="kk-KZ"/>
        </w:rPr>
        <w:t>Шиуннің</w:t>
      </w:r>
      <w:proofErr w:type="spellEnd"/>
      <w:r w:rsidRPr="002A726D">
        <w:rPr>
          <w:rFonts w:asciiTheme="majorBidi" w:hAnsiTheme="majorBidi" w:cstheme="majorBidi"/>
          <w:sz w:val="28"/>
          <w:szCs w:val="28"/>
          <w:lang w:val="kk-KZ"/>
        </w:rPr>
        <w:t xml:space="preserve"> еңбектері</w:t>
      </w:r>
      <w:r>
        <w:rPr>
          <w:rFonts w:asciiTheme="majorBidi" w:hAnsiTheme="majorBidi" w:cstheme="majorBidi"/>
          <w:sz w:val="28"/>
          <w:szCs w:val="28"/>
          <w:lang w:val="kk-KZ"/>
        </w:rPr>
        <w:t>, оқу құралдары толығымен тілдік маман иелеріне, негізінен қытай тілінің филолог мамандарына арналады десек те болады. Оқулықтарда негізінен теориялық білімге көп көңіл бөлінген, фонетика, грамматикалық құрылымдар жіті түсіндірілген. Лексикалық бірліктер түсіндірмелер, жаттығулар арқылы берілген, яғни студенттердің коммуникативтік қабілеттерін мәтіндер мен диалогтар арқылы меңгерту қарастырылмаған</w:t>
      </w:r>
      <w:r w:rsidR="00B66B52">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"/>
          <w:id w:val="1906171010"/>
          <w:placeholder>
            <w:docPart w:val="DefaultPlaceholder_-1854013440"/>
          </w:placeholder>
        </w:sdtPr>
        <w:sdtContent>
          <w:r w:rsidR="004952C7" w:rsidRPr="004952C7">
            <w:rPr>
              <w:rFonts w:asciiTheme="majorBidi" w:hAnsiTheme="majorBidi" w:cstheme="majorBidi"/>
              <w:color w:val="000000"/>
              <w:sz w:val="28"/>
              <w:szCs w:val="28"/>
              <w:lang w:val="kk-KZ"/>
            </w:rPr>
            <w:t>[49]</w:t>
          </w:r>
        </w:sdtContent>
      </w:sdt>
      <w:r>
        <w:rPr>
          <w:rFonts w:asciiTheme="majorBidi" w:hAnsiTheme="majorBidi" w:cstheme="majorBidi"/>
          <w:sz w:val="28"/>
          <w:szCs w:val="28"/>
          <w:lang w:val="kk-KZ"/>
        </w:rPr>
        <w:t>.</w:t>
      </w:r>
      <w:r>
        <w:rPr>
          <w:rFonts w:asciiTheme="majorBidi" w:hAnsiTheme="majorBidi" w:cstheme="majorBidi"/>
          <w:sz w:val="28"/>
          <w:szCs w:val="28"/>
          <w:lang w:val="kk-KZ"/>
        </w:rPr>
        <w:tab/>
      </w:r>
    </w:p>
    <w:p w14:paraId="5949CFDE" w14:textId="0D96A804" w:rsidR="008D2AE8" w:rsidRDefault="008D2AE8" w:rsidP="00B80E4A">
      <w:pPr>
        <w:ind w:firstLine="708"/>
        <w:jc w:val="both"/>
        <w:rPr>
          <w:rFonts w:asciiTheme="majorBidi" w:hAnsiTheme="majorBidi" w:cstheme="majorBidi"/>
          <w:color w:val="FF0000"/>
          <w:sz w:val="28"/>
          <w:szCs w:val="28"/>
          <w:lang w:val="kk-KZ"/>
        </w:rPr>
      </w:pPr>
      <w:r>
        <w:rPr>
          <w:rFonts w:asciiTheme="majorBidi" w:hAnsiTheme="majorBidi" w:cstheme="majorBidi"/>
          <w:sz w:val="28"/>
          <w:szCs w:val="28"/>
          <w:lang w:val="kk-KZ"/>
        </w:rPr>
        <w:lastRenderedPageBreak/>
        <w:t xml:space="preserve">Келесі орыс қытайтанушылары </w:t>
      </w:r>
      <w:r w:rsidRPr="002A726D">
        <w:rPr>
          <w:rFonts w:asciiTheme="majorBidi" w:hAnsiTheme="majorBidi" w:cstheme="majorBidi"/>
          <w:sz w:val="28"/>
          <w:szCs w:val="28"/>
          <w:lang w:val="kk-KZ"/>
        </w:rPr>
        <w:t>А.М.</w:t>
      </w:r>
      <w:r w:rsidR="005A6CC5" w:rsidRPr="005A6CC5">
        <w:rPr>
          <w:rFonts w:asciiTheme="majorBidi" w:hAnsiTheme="majorBidi" w:cstheme="majorBidi"/>
          <w:sz w:val="28"/>
          <w:szCs w:val="28"/>
          <w:lang w:val="kk-KZ"/>
        </w:rPr>
        <w:t xml:space="preserve"> </w:t>
      </w:r>
      <w:proofErr w:type="spellStart"/>
      <w:r w:rsidR="005A6CC5" w:rsidRPr="002A726D">
        <w:rPr>
          <w:rFonts w:asciiTheme="majorBidi" w:hAnsiTheme="majorBidi" w:cstheme="majorBidi"/>
          <w:sz w:val="28"/>
          <w:szCs w:val="28"/>
          <w:lang w:val="kk-KZ"/>
        </w:rPr>
        <w:t>Карапетьянц</w:t>
      </w:r>
      <w:proofErr w:type="spellEnd"/>
      <w:r w:rsidRPr="002A726D">
        <w:rPr>
          <w:rFonts w:asciiTheme="majorBidi" w:hAnsiTheme="majorBidi" w:cstheme="majorBidi"/>
          <w:sz w:val="28"/>
          <w:szCs w:val="28"/>
          <w:lang w:val="kk-KZ"/>
        </w:rPr>
        <w:t xml:space="preserve">, </w:t>
      </w:r>
      <w:proofErr w:type="spellStart"/>
      <w:r w:rsidRPr="002A726D">
        <w:rPr>
          <w:rFonts w:asciiTheme="majorBidi" w:hAnsiTheme="majorBidi" w:cstheme="majorBidi"/>
          <w:sz w:val="28"/>
          <w:szCs w:val="28"/>
          <w:lang w:val="kk-KZ"/>
        </w:rPr>
        <w:t>Тань</w:t>
      </w:r>
      <w:proofErr w:type="spellEnd"/>
      <w:r w:rsidRPr="002A726D">
        <w:rPr>
          <w:rFonts w:asciiTheme="majorBidi" w:hAnsiTheme="majorBidi" w:cstheme="majorBidi"/>
          <w:sz w:val="28"/>
          <w:szCs w:val="28"/>
          <w:lang w:val="kk-KZ"/>
        </w:rPr>
        <w:t xml:space="preserve"> </w:t>
      </w:r>
      <w:proofErr w:type="spellStart"/>
      <w:r w:rsidRPr="002A726D">
        <w:rPr>
          <w:rFonts w:asciiTheme="majorBidi" w:hAnsiTheme="majorBidi" w:cstheme="majorBidi"/>
          <w:sz w:val="28"/>
          <w:szCs w:val="28"/>
          <w:lang w:val="kk-KZ"/>
        </w:rPr>
        <w:t>Аошуан</w:t>
      </w:r>
      <w:proofErr w:type="spellEnd"/>
      <w:r w:rsidRPr="002A726D">
        <w:rPr>
          <w:rFonts w:asciiTheme="majorBidi" w:hAnsiTheme="majorBidi" w:cstheme="majorBidi"/>
          <w:sz w:val="28"/>
          <w:szCs w:val="28"/>
          <w:lang w:val="kk-KZ"/>
        </w:rPr>
        <w:t xml:space="preserve"> ұсынған қытай тілі оқулығы да өз мазмұны бойынша базалық тіл білімін қамтыған</w:t>
      </w:r>
      <w:r>
        <w:rPr>
          <w:rFonts w:asciiTheme="majorBidi" w:hAnsiTheme="majorBidi" w:cstheme="majorBidi"/>
          <w:sz w:val="28"/>
          <w:szCs w:val="28"/>
          <w:lang w:val="kk-KZ"/>
        </w:rPr>
        <w:t xml:space="preserve">, бұл оқулық та жоғары оқулықтағыдай теориялық білімге көп түсіндірмелер беріледі, олардың практикалық қолданысын іске асыратын жаттығу түріндегі тапсырмалар берілген, сонымен қатар білім алушылардың сөйлеу дағдысын қалыптастыратын диалог түріндегі мәтіндер және қомақты көлемде орыс тілінен қытай тіліне аударма жасау түріндегі тапсырмалар қамтылған </w:t>
      </w:r>
      <w:sdt>
        <w:sdtPr>
          <w:rPr>
            <w:rFonts w:asciiTheme="majorBidi" w:hAnsiTheme="majorBidi" w:cstheme="majorBidi"/>
            <w:color w:val="000000"/>
            <w:sz w:val="28"/>
            <w:szCs w:val="28"/>
            <w:lang w:val="kk-KZ"/>
          </w:rPr>
          <w:tag w:val="MENDELEY_CITATION_v3_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"/>
          <w:id w:val="1711526371"/>
          <w:placeholder>
            <w:docPart w:val="DefaultPlaceholder_-1854013440"/>
          </w:placeholder>
        </w:sdtPr>
        <w:sdtContent>
          <w:r w:rsidR="004952C7" w:rsidRPr="004952C7">
            <w:rPr>
              <w:rFonts w:asciiTheme="majorBidi" w:hAnsiTheme="majorBidi" w:cstheme="majorBidi"/>
              <w:color w:val="000000"/>
              <w:sz w:val="28"/>
              <w:szCs w:val="28"/>
              <w:lang w:val="kk-KZ"/>
            </w:rPr>
            <w:t>[50]</w:t>
          </w:r>
        </w:sdtContent>
      </w:sdt>
      <w:r w:rsidRPr="004B4C77">
        <w:rPr>
          <w:rFonts w:asciiTheme="majorBidi" w:hAnsiTheme="majorBidi" w:cstheme="majorBidi"/>
          <w:color w:val="000000" w:themeColor="text1"/>
          <w:sz w:val="28"/>
          <w:szCs w:val="28"/>
          <w:lang w:val="kk-KZ"/>
        </w:rPr>
        <w:t xml:space="preserve">. </w:t>
      </w:r>
      <w:r w:rsidRPr="004B4C77">
        <w:rPr>
          <w:rFonts w:asciiTheme="majorBidi" w:hAnsiTheme="majorBidi" w:cstheme="majorBidi"/>
          <w:color w:val="FF0000"/>
          <w:sz w:val="16"/>
          <w:szCs w:val="16"/>
          <w:lang w:val="kk-KZ"/>
        </w:rPr>
        <w:t xml:space="preserve">  </w:t>
      </w:r>
    </w:p>
    <w:p w14:paraId="7FB87034" w14:textId="2BD9061B" w:rsidR="008D2AE8" w:rsidRDefault="005A6CC5" w:rsidP="00B80E4A">
      <w:pPr>
        <w:ind w:firstLine="708"/>
        <w:jc w:val="both"/>
        <w:rPr>
          <w:rFonts w:asciiTheme="majorBidi" w:hAnsiTheme="majorBidi" w:cstheme="majorBidi"/>
          <w:color w:val="000000" w:themeColor="text1"/>
          <w:sz w:val="28"/>
          <w:szCs w:val="28"/>
          <w:lang w:val="kk-KZ"/>
        </w:rPr>
      </w:pPr>
      <w:r w:rsidRPr="002A726D">
        <w:rPr>
          <w:rFonts w:asciiTheme="majorBidi" w:hAnsiTheme="majorBidi" w:cstheme="majorBidi"/>
          <w:color w:val="000000" w:themeColor="text1"/>
          <w:sz w:val="28"/>
          <w:szCs w:val="28"/>
          <w:lang w:val="kk-KZ"/>
        </w:rPr>
        <w:t xml:space="preserve">Т.Л. </w:t>
      </w:r>
      <w:proofErr w:type="spellStart"/>
      <w:r w:rsidR="008D2AE8" w:rsidRPr="002A726D">
        <w:rPr>
          <w:rFonts w:asciiTheme="majorBidi" w:hAnsiTheme="majorBidi" w:cstheme="majorBidi"/>
          <w:color w:val="000000" w:themeColor="text1"/>
          <w:sz w:val="28"/>
          <w:szCs w:val="28"/>
          <w:lang w:val="kk-KZ"/>
        </w:rPr>
        <w:t>Гурулева</w:t>
      </w:r>
      <w:proofErr w:type="spellEnd"/>
      <w:r w:rsidR="008D2AE8" w:rsidRPr="002A726D">
        <w:rPr>
          <w:rFonts w:asciiTheme="majorBidi" w:hAnsiTheme="majorBidi" w:cstheme="majorBidi"/>
          <w:color w:val="000000" w:themeColor="text1"/>
          <w:sz w:val="28"/>
          <w:szCs w:val="28"/>
          <w:lang w:val="kk-KZ"/>
        </w:rPr>
        <w:t xml:space="preserve"> «</w:t>
      </w:r>
      <w:proofErr w:type="spellStart"/>
      <w:r w:rsidR="008D2AE8" w:rsidRPr="002A726D">
        <w:rPr>
          <w:rFonts w:asciiTheme="majorBidi" w:hAnsiTheme="majorBidi" w:cstheme="majorBidi"/>
          <w:color w:val="000000" w:themeColor="text1"/>
          <w:sz w:val="28"/>
          <w:szCs w:val="28"/>
          <w:lang w:val="kk-KZ"/>
        </w:rPr>
        <w:t>Компетенции</w:t>
      </w:r>
      <w:proofErr w:type="spellEnd"/>
      <w:r w:rsidR="008D2AE8">
        <w:rPr>
          <w:rFonts w:asciiTheme="majorBidi" w:hAnsiTheme="majorBidi" w:cstheme="majorBidi"/>
          <w:color w:val="000000" w:themeColor="text1"/>
          <w:sz w:val="28"/>
          <w:szCs w:val="28"/>
          <w:lang w:val="kk-KZ"/>
        </w:rPr>
        <w:t xml:space="preserve"> </w:t>
      </w:r>
      <w:proofErr w:type="spellStart"/>
      <w:r w:rsidR="008D2AE8">
        <w:rPr>
          <w:rFonts w:asciiTheme="majorBidi" w:hAnsiTheme="majorBidi" w:cstheme="majorBidi"/>
          <w:color w:val="000000" w:themeColor="text1"/>
          <w:sz w:val="28"/>
          <w:szCs w:val="28"/>
          <w:lang w:val="kk-KZ"/>
        </w:rPr>
        <w:t>владения</w:t>
      </w:r>
      <w:proofErr w:type="spellEnd"/>
      <w:r w:rsidR="008D2AE8">
        <w:rPr>
          <w:rFonts w:asciiTheme="majorBidi" w:hAnsiTheme="majorBidi" w:cstheme="majorBidi"/>
          <w:color w:val="000000" w:themeColor="text1"/>
          <w:sz w:val="28"/>
          <w:szCs w:val="28"/>
          <w:lang w:val="kk-KZ"/>
        </w:rPr>
        <w:t xml:space="preserve"> </w:t>
      </w:r>
      <w:proofErr w:type="spellStart"/>
      <w:r w:rsidR="008D2AE8">
        <w:rPr>
          <w:rFonts w:asciiTheme="majorBidi" w:hAnsiTheme="majorBidi" w:cstheme="majorBidi"/>
          <w:color w:val="000000" w:themeColor="text1"/>
          <w:sz w:val="28"/>
          <w:szCs w:val="28"/>
          <w:lang w:val="kk-KZ"/>
        </w:rPr>
        <w:t>китайским</w:t>
      </w:r>
      <w:proofErr w:type="spellEnd"/>
      <w:r w:rsidR="008D2AE8">
        <w:rPr>
          <w:rFonts w:asciiTheme="majorBidi" w:hAnsiTheme="majorBidi" w:cstheme="majorBidi"/>
          <w:color w:val="000000" w:themeColor="text1"/>
          <w:sz w:val="28"/>
          <w:szCs w:val="28"/>
          <w:lang w:val="kk-KZ"/>
        </w:rPr>
        <w:t xml:space="preserve"> </w:t>
      </w:r>
      <w:proofErr w:type="spellStart"/>
      <w:r w:rsidR="008D2AE8">
        <w:rPr>
          <w:rFonts w:asciiTheme="majorBidi" w:hAnsiTheme="majorBidi" w:cstheme="majorBidi"/>
          <w:color w:val="000000" w:themeColor="text1"/>
          <w:sz w:val="28"/>
          <w:szCs w:val="28"/>
          <w:lang w:val="kk-KZ"/>
        </w:rPr>
        <w:t>языком</w:t>
      </w:r>
      <w:proofErr w:type="spellEnd"/>
      <w:r w:rsidR="008D2AE8">
        <w:rPr>
          <w:rFonts w:asciiTheme="majorBidi" w:hAnsiTheme="majorBidi" w:cstheme="majorBidi"/>
          <w:color w:val="000000" w:themeColor="text1"/>
          <w:sz w:val="28"/>
          <w:szCs w:val="28"/>
          <w:lang w:val="kk-KZ"/>
        </w:rPr>
        <w:t xml:space="preserve">» атты еңбегінде қытай тілі бойынша </w:t>
      </w:r>
      <w:proofErr w:type="spellStart"/>
      <w:r w:rsidR="008D2AE8">
        <w:rPr>
          <w:rFonts w:asciiTheme="majorBidi" w:hAnsiTheme="majorBidi" w:cstheme="majorBidi"/>
          <w:color w:val="000000" w:themeColor="text1"/>
          <w:sz w:val="28"/>
          <w:szCs w:val="28"/>
          <w:lang w:val="kk-KZ"/>
        </w:rPr>
        <w:t>коммуникативті</w:t>
      </w:r>
      <w:proofErr w:type="spellEnd"/>
      <w:r w:rsidR="008D2AE8">
        <w:rPr>
          <w:rFonts w:asciiTheme="majorBidi" w:hAnsiTheme="majorBidi" w:cstheme="majorBidi"/>
          <w:color w:val="000000" w:themeColor="text1"/>
          <w:sz w:val="28"/>
          <w:szCs w:val="28"/>
          <w:lang w:val="kk-KZ"/>
        </w:rPr>
        <w:t xml:space="preserve"> </w:t>
      </w:r>
      <w:proofErr w:type="spellStart"/>
      <w:r w:rsidR="008D2AE8">
        <w:rPr>
          <w:rFonts w:asciiTheme="majorBidi" w:hAnsiTheme="majorBidi" w:cstheme="majorBidi"/>
          <w:color w:val="000000" w:themeColor="text1"/>
          <w:sz w:val="28"/>
          <w:szCs w:val="28"/>
          <w:lang w:val="kk-KZ"/>
        </w:rPr>
        <w:t>құзыреттілікті</w:t>
      </w:r>
      <w:proofErr w:type="spellEnd"/>
      <w:r w:rsidR="008D2AE8">
        <w:rPr>
          <w:rFonts w:asciiTheme="majorBidi" w:hAnsiTheme="majorBidi" w:cstheme="majorBidi"/>
          <w:color w:val="000000" w:themeColor="text1"/>
          <w:sz w:val="28"/>
          <w:szCs w:val="28"/>
          <w:lang w:val="kk-KZ"/>
        </w:rPr>
        <w:t xml:space="preserve"> қалыптастыру компоненттері жайлы, оны меңгергендігінің деңгейлік көрсеткіштері, яғни </w:t>
      </w:r>
      <w:proofErr w:type="spellStart"/>
      <w:r w:rsidR="008D2AE8">
        <w:rPr>
          <w:rFonts w:asciiTheme="majorBidi" w:hAnsiTheme="majorBidi" w:cstheme="majorBidi"/>
          <w:color w:val="000000" w:themeColor="text1"/>
          <w:sz w:val="28"/>
          <w:szCs w:val="28"/>
          <w:lang w:val="kk-KZ"/>
        </w:rPr>
        <w:t>дискрипторлары</w:t>
      </w:r>
      <w:proofErr w:type="spellEnd"/>
      <w:r w:rsidR="008D2AE8">
        <w:rPr>
          <w:rFonts w:asciiTheme="majorBidi" w:hAnsiTheme="majorBidi" w:cstheme="majorBidi"/>
          <w:color w:val="000000" w:themeColor="text1"/>
          <w:sz w:val="28"/>
          <w:szCs w:val="28"/>
          <w:lang w:val="kk-KZ"/>
        </w:rPr>
        <w:t xml:space="preserve">, </w:t>
      </w:r>
      <w:proofErr w:type="spellStart"/>
      <w:r w:rsidR="008D2AE8">
        <w:rPr>
          <w:rFonts w:asciiTheme="majorBidi" w:hAnsiTheme="majorBidi" w:cstheme="majorBidi"/>
          <w:color w:val="000000" w:themeColor="text1"/>
          <w:sz w:val="28"/>
          <w:szCs w:val="28"/>
          <w:lang w:val="kk-KZ"/>
        </w:rPr>
        <w:t>Ханбан</w:t>
      </w:r>
      <w:proofErr w:type="spellEnd"/>
      <w:r w:rsidR="008D2AE8">
        <w:rPr>
          <w:rFonts w:asciiTheme="majorBidi" w:hAnsiTheme="majorBidi" w:cstheme="majorBidi"/>
          <w:color w:val="000000" w:themeColor="text1"/>
          <w:sz w:val="28"/>
          <w:szCs w:val="28"/>
          <w:lang w:val="kk-KZ"/>
        </w:rPr>
        <w:t xml:space="preserve"> ұсынған </w:t>
      </w:r>
      <w:proofErr w:type="spellStart"/>
      <w:r w:rsidR="008D2AE8">
        <w:rPr>
          <w:rFonts w:asciiTheme="majorBidi" w:hAnsiTheme="majorBidi" w:cstheme="majorBidi"/>
          <w:color w:val="000000" w:themeColor="text1"/>
          <w:sz w:val="28"/>
          <w:szCs w:val="28"/>
          <w:lang w:val="kk-KZ"/>
        </w:rPr>
        <w:t>құзыреттіліктерді</w:t>
      </w:r>
      <w:proofErr w:type="spellEnd"/>
      <w:r w:rsidR="008D2AE8">
        <w:rPr>
          <w:rFonts w:asciiTheme="majorBidi" w:hAnsiTheme="majorBidi" w:cstheme="majorBidi"/>
          <w:color w:val="000000" w:themeColor="text1"/>
          <w:sz w:val="28"/>
          <w:szCs w:val="28"/>
          <w:lang w:val="kk-KZ"/>
        </w:rPr>
        <w:t xml:space="preserve"> бағалау бойынша қытайдың ұлттық жүйесі жайлы ақпараттар қамтылған. Қытай тілінің </w:t>
      </w:r>
      <w:proofErr w:type="spellStart"/>
      <w:r w:rsidR="008D2AE8">
        <w:rPr>
          <w:rFonts w:asciiTheme="majorBidi" w:hAnsiTheme="majorBidi" w:cstheme="majorBidi"/>
          <w:color w:val="000000" w:themeColor="text1"/>
          <w:sz w:val="28"/>
          <w:szCs w:val="28"/>
          <w:lang w:val="kk-KZ"/>
        </w:rPr>
        <w:t>лингводидактикалық</w:t>
      </w:r>
      <w:proofErr w:type="spellEnd"/>
      <w:r w:rsidR="008D2AE8">
        <w:rPr>
          <w:rFonts w:asciiTheme="majorBidi" w:hAnsiTheme="majorBidi" w:cstheme="majorBidi"/>
          <w:color w:val="000000" w:themeColor="text1"/>
          <w:sz w:val="28"/>
          <w:szCs w:val="28"/>
          <w:lang w:val="kk-KZ"/>
        </w:rPr>
        <w:t xml:space="preserve"> негіздерінің зерттеулері талданған</w:t>
      </w:r>
      <w:r w:rsidR="00B66B52">
        <w:rPr>
          <w:rFonts w:asciiTheme="majorBidi" w:hAnsiTheme="majorBidi" w:cstheme="majorBidi"/>
          <w:color w:val="000000" w:themeColor="text1"/>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"/>
          <w:id w:val="-1516685682"/>
          <w:placeholder>
            <w:docPart w:val="DefaultPlaceholder_-1854013440"/>
          </w:placeholder>
        </w:sdtPr>
        <w:sdtContent>
          <w:r w:rsidR="004952C7" w:rsidRPr="004952C7">
            <w:rPr>
              <w:rFonts w:asciiTheme="majorBidi" w:hAnsiTheme="majorBidi" w:cstheme="majorBidi"/>
              <w:color w:val="000000"/>
              <w:sz w:val="28"/>
              <w:szCs w:val="28"/>
              <w:lang w:val="kk-KZ"/>
            </w:rPr>
            <w:t>[51]</w:t>
          </w:r>
        </w:sdtContent>
      </w:sdt>
      <w:r w:rsidR="008D2AE8" w:rsidRPr="004B4C77">
        <w:rPr>
          <w:rFonts w:asciiTheme="majorBidi" w:hAnsiTheme="majorBidi" w:cstheme="majorBidi"/>
          <w:color w:val="000000" w:themeColor="text1"/>
          <w:sz w:val="28"/>
          <w:szCs w:val="28"/>
          <w:lang w:val="kk-KZ"/>
        </w:rPr>
        <w:t>.</w:t>
      </w:r>
    </w:p>
    <w:p w14:paraId="61B5850F" w14:textId="2EB6B663" w:rsidR="008D2AE8" w:rsidRDefault="008D2AE8" w:rsidP="00B80E4A">
      <w:pPr>
        <w:ind w:firstLine="708"/>
        <w:jc w:val="both"/>
        <w:rPr>
          <w:rFonts w:asciiTheme="majorBidi" w:hAnsiTheme="majorBidi" w:cstheme="majorBidi"/>
          <w:color w:val="000000" w:themeColor="text1"/>
          <w:sz w:val="28"/>
          <w:szCs w:val="28"/>
          <w:lang w:val="kk-KZ"/>
        </w:rPr>
      </w:pPr>
      <w:r>
        <w:rPr>
          <w:rFonts w:asciiTheme="majorBidi" w:hAnsiTheme="majorBidi" w:cstheme="majorBidi"/>
          <w:color w:val="000000" w:themeColor="text1"/>
          <w:sz w:val="28"/>
          <w:szCs w:val="28"/>
          <w:lang w:val="kk-KZ"/>
        </w:rPr>
        <w:t xml:space="preserve">Қытай тілі фонетикалық жүйесінің ерекшелене және күрделене түсуіне байланысты шетелдіктер үшін қытай тілін оқытудың бұл </w:t>
      </w:r>
      <w:proofErr w:type="spellStart"/>
      <w:r>
        <w:rPr>
          <w:rFonts w:asciiTheme="majorBidi" w:hAnsiTheme="majorBidi" w:cstheme="majorBidi"/>
          <w:color w:val="000000" w:themeColor="text1"/>
          <w:sz w:val="28"/>
          <w:szCs w:val="28"/>
          <w:lang w:val="kk-KZ"/>
        </w:rPr>
        <w:t>аспектісімен</w:t>
      </w:r>
      <w:proofErr w:type="spellEnd"/>
      <w:r>
        <w:rPr>
          <w:rFonts w:asciiTheme="majorBidi" w:hAnsiTheme="majorBidi" w:cstheme="majorBidi"/>
          <w:color w:val="000000" w:themeColor="text1"/>
          <w:sz w:val="28"/>
          <w:szCs w:val="28"/>
          <w:lang w:val="kk-KZ"/>
        </w:rPr>
        <w:t xml:space="preserve"> орыс ғалымы </w:t>
      </w:r>
      <w:r w:rsidRPr="002A726D">
        <w:rPr>
          <w:rFonts w:asciiTheme="majorBidi" w:hAnsiTheme="majorBidi" w:cstheme="majorBidi"/>
          <w:color w:val="000000" w:themeColor="text1"/>
          <w:sz w:val="28"/>
          <w:szCs w:val="28"/>
          <w:lang w:val="kk-KZ"/>
        </w:rPr>
        <w:t xml:space="preserve">А.Н. </w:t>
      </w:r>
      <w:proofErr w:type="spellStart"/>
      <w:r w:rsidR="005A6CC5" w:rsidRPr="002A726D">
        <w:rPr>
          <w:rFonts w:asciiTheme="majorBidi" w:hAnsiTheme="majorBidi" w:cstheme="majorBidi"/>
          <w:color w:val="000000" w:themeColor="text1"/>
          <w:sz w:val="28"/>
          <w:szCs w:val="28"/>
          <w:lang w:val="kk-KZ"/>
        </w:rPr>
        <w:t>Алексахин</w:t>
      </w:r>
      <w:proofErr w:type="spellEnd"/>
      <w:r w:rsidR="005A6CC5" w:rsidRPr="002A726D">
        <w:rPr>
          <w:rFonts w:asciiTheme="majorBidi" w:hAnsiTheme="majorBidi" w:cstheme="majorBidi"/>
          <w:color w:val="000000" w:themeColor="text1"/>
          <w:sz w:val="28"/>
          <w:szCs w:val="28"/>
          <w:lang w:val="kk-KZ"/>
        </w:rPr>
        <w:t xml:space="preserve"> </w:t>
      </w:r>
      <w:r w:rsidRPr="002A726D">
        <w:rPr>
          <w:rFonts w:asciiTheme="majorBidi" w:hAnsiTheme="majorBidi" w:cstheme="majorBidi"/>
          <w:color w:val="000000" w:themeColor="text1"/>
          <w:sz w:val="28"/>
          <w:szCs w:val="28"/>
          <w:lang w:val="kk-KZ"/>
        </w:rPr>
        <w:t>бірқатар қомақты зерттеу жұмыстарын жүргізді. Ғалым әзірлеген қытай тілінің фонологиялық</w:t>
      </w:r>
      <w:r>
        <w:rPr>
          <w:rFonts w:asciiTheme="majorBidi" w:hAnsiTheme="majorBidi" w:cstheme="majorBidi"/>
          <w:color w:val="000000" w:themeColor="text1"/>
          <w:sz w:val="28"/>
          <w:szCs w:val="28"/>
          <w:lang w:val="kk-KZ"/>
        </w:rPr>
        <w:t xml:space="preserve"> жүйесінің әмбебап дыбыс фонематикалық теориясы негізінде қытай тілінің </w:t>
      </w:r>
      <w:r w:rsidRPr="00B507FB">
        <w:rPr>
          <w:rFonts w:asciiTheme="majorBidi" w:hAnsiTheme="majorBidi" w:cstheme="majorBidi"/>
          <w:color w:val="000000" w:themeColor="text1"/>
          <w:sz w:val="28"/>
          <w:szCs w:val="28"/>
          <w:lang w:val="kk-KZ"/>
        </w:rPr>
        <w:t>фонологиялық және фонетикалық жүйелеріне жүйелі сипаттама мен ғылыми</w:t>
      </w:r>
      <w:r>
        <w:rPr>
          <w:rFonts w:asciiTheme="majorBidi" w:hAnsiTheme="majorBidi" w:cstheme="majorBidi"/>
          <w:color w:val="000000" w:themeColor="text1"/>
          <w:sz w:val="28"/>
          <w:szCs w:val="28"/>
          <w:lang w:val="kk-KZ"/>
        </w:rPr>
        <w:t xml:space="preserve"> түсіндірмелер келтірілген. </w:t>
      </w:r>
      <w:r w:rsidRPr="00B507FB">
        <w:rPr>
          <w:rFonts w:asciiTheme="majorBidi" w:hAnsiTheme="majorBidi" w:cstheme="majorBidi"/>
          <w:color w:val="000000" w:themeColor="text1"/>
          <w:sz w:val="28"/>
          <w:szCs w:val="28"/>
          <w:lang w:val="kk-KZ"/>
        </w:rPr>
        <w:t>Синологияда алғаш рет қытайлық дәстүрлі «</w:t>
      </w:r>
      <w:proofErr w:type="spellStart"/>
      <w:r w:rsidRPr="00B507FB">
        <w:rPr>
          <w:rFonts w:asciiTheme="majorBidi" w:hAnsiTheme="majorBidi" w:cstheme="majorBidi"/>
          <w:color w:val="000000" w:themeColor="text1"/>
          <w:sz w:val="28"/>
          <w:szCs w:val="28"/>
          <w:lang w:val="kk-KZ"/>
        </w:rPr>
        <w:t>Иньюньсюэ</w:t>
      </w:r>
      <w:proofErr w:type="spellEnd"/>
      <w:r w:rsidRPr="00B507FB">
        <w:rPr>
          <w:rFonts w:asciiTheme="majorBidi" w:hAnsiTheme="majorBidi" w:cstheme="majorBidi"/>
          <w:color w:val="000000" w:themeColor="text1"/>
          <w:sz w:val="28"/>
          <w:szCs w:val="28"/>
          <w:lang w:val="kk-KZ"/>
        </w:rPr>
        <w:t>» фонологиясы мен үнді-еуропалық тіл білімінің фонологиясы</w:t>
      </w:r>
      <w:r>
        <w:rPr>
          <w:rFonts w:asciiTheme="majorBidi" w:hAnsiTheme="majorBidi" w:cstheme="majorBidi"/>
          <w:color w:val="000000" w:themeColor="text1"/>
          <w:sz w:val="28"/>
          <w:szCs w:val="28"/>
          <w:lang w:val="kk-KZ"/>
        </w:rPr>
        <w:t xml:space="preserve"> арасында</w:t>
      </w:r>
      <w:r w:rsidRPr="00B507FB">
        <w:rPr>
          <w:rFonts w:asciiTheme="majorBidi" w:hAnsiTheme="majorBidi" w:cstheme="majorBidi"/>
          <w:color w:val="000000" w:themeColor="text1"/>
          <w:sz w:val="28"/>
          <w:szCs w:val="28"/>
          <w:lang w:val="kk-KZ"/>
        </w:rPr>
        <w:t xml:space="preserve"> ғылыми </w:t>
      </w:r>
      <w:r>
        <w:rPr>
          <w:rFonts w:asciiTheme="majorBidi" w:hAnsiTheme="majorBidi" w:cstheme="majorBidi"/>
          <w:color w:val="000000" w:themeColor="text1"/>
          <w:sz w:val="28"/>
          <w:szCs w:val="28"/>
          <w:lang w:val="kk-KZ"/>
        </w:rPr>
        <w:t>сараптау</w:t>
      </w:r>
      <w:r w:rsidRPr="00B507FB">
        <w:rPr>
          <w:rFonts w:asciiTheme="majorBidi" w:hAnsiTheme="majorBidi" w:cstheme="majorBidi"/>
          <w:color w:val="000000" w:themeColor="text1"/>
          <w:sz w:val="28"/>
          <w:szCs w:val="28"/>
          <w:lang w:val="kk-KZ"/>
        </w:rPr>
        <w:t xml:space="preserve"> жүргіз</w:t>
      </w:r>
      <w:r>
        <w:rPr>
          <w:rFonts w:asciiTheme="majorBidi" w:hAnsiTheme="majorBidi" w:cstheme="majorBidi"/>
          <w:color w:val="000000" w:themeColor="text1"/>
          <w:sz w:val="28"/>
          <w:szCs w:val="28"/>
          <w:lang w:val="kk-KZ"/>
        </w:rPr>
        <w:t>ді</w:t>
      </w:r>
      <w:r w:rsidRPr="00B507FB">
        <w:rPr>
          <w:rFonts w:asciiTheme="majorBidi" w:hAnsiTheme="majorBidi" w:cstheme="majorBidi"/>
          <w:color w:val="000000" w:themeColor="text1"/>
          <w:sz w:val="28"/>
          <w:szCs w:val="28"/>
          <w:lang w:val="kk-KZ"/>
        </w:rPr>
        <w:t>.</w:t>
      </w:r>
      <w:r>
        <w:rPr>
          <w:rFonts w:asciiTheme="majorBidi" w:hAnsiTheme="majorBidi" w:cstheme="majorBidi"/>
          <w:color w:val="000000" w:themeColor="text1"/>
          <w:sz w:val="28"/>
          <w:szCs w:val="28"/>
          <w:lang w:val="kk-KZ"/>
        </w:rPr>
        <w:t xml:space="preserve"> Сонымен қатар, фонетика бойынша теориялық және практикалық аспектілердің арақатынасы мәселелерін,  </w:t>
      </w:r>
      <w:r w:rsidRPr="00B507FB">
        <w:rPr>
          <w:rFonts w:asciiTheme="majorBidi" w:hAnsiTheme="majorBidi" w:cstheme="majorBidi"/>
          <w:color w:val="000000" w:themeColor="text1"/>
          <w:sz w:val="28"/>
          <w:szCs w:val="28"/>
          <w:lang w:val="kk-KZ"/>
        </w:rPr>
        <w:t>соның ішінде орыстарға қытай фонетикасын оқыту әдістемесіне арналған проблемалық және шығармашылық тапсырмалар</w:t>
      </w:r>
      <w:r>
        <w:rPr>
          <w:rFonts w:asciiTheme="majorBidi" w:hAnsiTheme="majorBidi" w:cstheme="majorBidi"/>
          <w:color w:val="000000" w:themeColor="text1"/>
          <w:sz w:val="28"/>
          <w:szCs w:val="28"/>
          <w:lang w:val="kk-KZ"/>
        </w:rPr>
        <w:t xml:space="preserve"> ұсынады</w:t>
      </w:r>
      <w:r w:rsidR="00B66B52">
        <w:rPr>
          <w:rFonts w:asciiTheme="majorBidi" w:hAnsiTheme="majorBidi" w:cstheme="majorBidi"/>
          <w:color w:val="000000" w:themeColor="text1"/>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"/>
          <w:id w:val="580724436"/>
          <w:placeholder>
            <w:docPart w:val="DefaultPlaceholder_-1854013440"/>
          </w:placeholder>
        </w:sdtPr>
        <w:sdtContent>
          <w:r w:rsidR="004952C7" w:rsidRPr="004952C7">
            <w:rPr>
              <w:rFonts w:asciiTheme="majorBidi" w:hAnsiTheme="majorBidi" w:cstheme="majorBidi"/>
              <w:color w:val="000000"/>
              <w:sz w:val="28"/>
              <w:szCs w:val="28"/>
              <w:lang w:val="kk-KZ"/>
            </w:rPr>
            <w:t>[52]</w:t>
          </w:r>
        </w:sdtContent>
      </w:sdt>
      <w:r>
        <w:rPr>
          <w:rFonts w:asciiTheme="majorBidi" w:hAnsiTheme="majorBidi" w:cstheme="majorBidi"/>
          <w:color w:val="000000" w:themeColor="text1"/>
          <w:sz w:val="28"/>
          <w:szCs w:val="28"/>
          <w:lang w:val="kk-KZ"/>
        </w:rPr>
        <w:t xml:space="preserve">. </w:t>
      </w:r>
    </w:p>
    <w:p w14:paraId="0BBE6832" w14:textId="736D45B3" w:rsidR="008D2AE8" w:rsidRDefault="008D2AE8" w:rsidP="00B80E4A">
      <w:pPr>
        <w:ind w:firstLine="708"/>
        <w:jc w:val="both"/>
        <w:rPr>
          <w:rFonts w:asciiTheme="majorBidi" w:hAnsiTheme="majorBidi" w:cstheme="majorBidi"/>
          <w:color w:val="000000" w:themeColor="text1"/>
          <w:sz w:val="28"/>
          <w:szCs w:val="28"/>
          <w:lang w:val="kk-KZ"/>
        </w:rPr>
      </w:pPr>
      <w:r>
        <w:rPr>
          <w:rFonts w:asciiTheme="majorBidi" w:hAnsiTheme="majorBidi" w:cstheme="majorBidi"/>
          <w:color w:val="000000" w:themeColor="text1"/>
          <w:sz w:val="28"/>
          <w:szCs w:val="28"/>
          <w:lang w:val="kk-KZ"/>
        </w:rPr>
        <w:t xml:space="preserve">Қытай тілінің фонетикалық жүйесін, нақты айтқанда қытай тілінің фонетикасының меңгеру әдістерін ары қарай зерттеуді </w:t>
      </w:r>
      <w:r w:rsidRPr="002A726D">
        <w:rPr>
          <w:rFonts w:asciiTheme="majorBidi" w:hAnsiTheme="majorBidi" w:cstheme="majorBidi"/>
          <w:color w:val="000000" w:themeColor="text1"/>
          <w:sz w:val="28"/>
          <w:szCs w:val="28"/>
          <w:lang w:val="kk-KZ"/>
        </w:rPr>
        <w:t xml:space="preserve">О.А. </w:t>
      </w:r>
      <w:proofErr w:type="spellStart"/>
      <w:r w:rsidR="005A6CC5" w:rsidRPr="002A726D">
        <w:rPr>
          <w:rFonts w:asciiTheme="majorBidi" w:hAnsiTheme="majorBidi" w:cstheme="majorBidi"/>
          <w:color w:val="000000" w:themeColor="text1"/>
          <w:sz w:val="28"/>
          <w:szCs w:val="28"/>
          <w:lang w:val="kk-KZ"/>
        </w:rPr>
        <w:t>Малых</w:t>
      </w:r>
      <w:proofErr w:type="spellEnd"/>
      <w:r w:rsidR="005A6CC5" w:rsidRPr="002A726D">
        <w:rPr>
          <w:rFonts w:asciiTheme="majorBidi" w:hAnsiTheme="majorBidi" w:cstheme="majorBidi"/>
          <w:color w:val="000000" w:themeColor="text1"/>
          <w:sz w:val="28"/>
          <w:szCs w:val="28"/>
          <w:lang w:val="kk-KZ"/>
        </w:rPr>
        <w:t xml:space="preserve"> </w:t>
      </w:r>
      <w:r w:rsidRPr="002A726D">
        <w:rPr>
          <w:rFonts w:asciiTheme="majorBidi" w:hAnsiTheme="majorBidi" w:cstheme="majorBidi"/>
          <w:color w:val="000000" w:themeColor="text1"/>
          <w:sz w:val="28"/>
          <w:szCs w:val="28"/>
          <w:lang w:val="kk-KZ"/>
        </w:rPr>
        <w:t>өзінің кандидаттық диссертация жұмысында жалғастырды. Ол бойынша қытай тілі</w:t>
      </w:r>
      <w:r>
        <w:rPr>
          <w:rFonts w:asciiTheme="majorBidi" w:hAnsiTheme="majorBidi" w:cstheme="majorBidi"/>
          <w:color w:val="000000" w:themeColor="text1"/>
          <w:sz w:val="28"/>
          <w:szCs w:val="28"/>
          <w:lang w:val="kk-KZ"/>
        </w:rPr>
        <w:t xml:space="preserve"> білім алушылардың басым жағдайда екінші шетел тілі болғандықтан туған тілінің, алғашқы меңгерген шетел тілінің фонологиялық, фонетикалық жүйесімен тығыз байланыста болуында және тіл меңгерудің фонетикалық, фонологиялық және </w:t>
      </w:r>
      <w:proofErr w:type="spellStart"/>
      <w:r>
        <w:rPr>
          <w:rFonts w:asciiTheme="majorBidi" w:hAnsiTheme="majorBidi" w:cstheme="majorBidi"/>
          <w:color w:val="000000" w:themeColor="text1"/>
          <w:sz w:val="28"/>
          <w:szCs w:val="28"/>
          <w:lang w:val="kk-KZ"/>
        </w:rPr>
        <w:t>орфоэпикалық</w:t>
      </w:r>
      <w:proofErr w:type="spellEnd"/>
      <w:r>
        <w:rPr>
          <w:rFonts w:asciiTheme="majorBidi" w:hAnsiTheme="majorBidi" w:cstheme="majorBidi"/>
          <w:color w:val="000000" w:themeColor="text1"/>
          <w:sz w:val="28"/>
          <w:szCs w:val="28"/>
          <w:lang w:val="kk-KZ"/>
        </w:rPr>
        <w:t xml:space="preserve"> деңгейінде оң көрінісі ретінде </w:t>
      </w:r>
      <w:proofErr w:type="spellStart"/>
      <w:r>
        <w:rPr>
          <w:rFonts w:asciiTheme="majorBidi" w:hAnsiTheme="majorBidi" w:cstheme="majorBidi"/>
          <w:color w:val="000000" w:themeColor="text1"/>
          <w:sz w:val="28"/>
          <w:szCs w:val="28"/>
          <w:lang w:val="kk-KZ"/>
        </w:rPr>
        <w:t>транспозияның</w:t>
      </w:r>
      <w:proofErr w:type="spellEnd"/>
      <w:r>
        <w:rPr>
          <w:rFonts w:asciiTheme="majorBidi" w:hAnsiTheme="majorBidi" w:cstheme="majorBidi"/>
          <w:color w:val="000000" w:themeColor="text1"/>
          <w:sz w:val="28"/>
          <w:szCs w:val="28"/>
          <w:lang w:val="kk-KZ"/>
        </w:rPr>
        <w:t xml:space="preserve">, теріс және көп жағдайдағы көрінісі ретінде интерференцияның орын алуында </w:t>
      </w:r>
      <w:sdt>
        <w:sdtPr>
          <w:rPr>
            <w:rFonts w:asciiTheme="majorBidi" w:hAnsiTheme="majorBidi" w:cstheme="majorBidi"/>
            <w:color w:val="000000"/>
            <w:sz w:val="28"/>
            <w:szCs w:val="28"/>
            <w:lang w:val="kk-KZ"/>
          </w:rPr>
          <w:tag w:val="MENDELEY_CITATION_v3_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"/>
          <w:id w:val="1776519726"/>
          <w:placeholder>
            <w:docPart w:val="DefaultPlaceholder_-1854013440"/>
          </w:placeholder>
        </w:sdtPr>
        <w:sdtContent>
          <w:r w:rsidR="004952C7" w:rsidRPr="004952C7">
            <w:rPr>
              <w:rFonts w:asciiTheme="majorBidi" w:hAnsiTheme="majorBidi" w:cstheme="majorBidi"/>
              <w:color w:val="000000"/>
              <w:sz w:val="28"/>
              <w:szCs w:val="28"/>
              <w:lang w:val="kk-KZ"/>
            </w:rPr>
            <w:t>[53]</w:t>
          </w:r>
        </w:sdtContent>
      </w:sdt>
      <w:r>
        <w:rPr>
          <w:rFonts w:asciiTheme="majorBidi" w:hAnsiTheme="majorBidi" w:cstheme="majorBidi"/>
          <w:color w:val="000000" w:themeColor="text1"/>
          <w:sz w:val="28"/>
          <w:szCs w:val="28"/>
          <w:lang w:val="kk-KZ"/>
        </w:rPr>
        <w:t>. Аталған зерттеу жұмыстары негізінен болашақ қытай тілі мамандарына, яғни тілдік мамандықтар студенттеріне арналған болып есептелінеді.</w:t>
      </w:r>
    </w:p>
    <w:p w14:paraId="22AFEE2E" w14:textId="0EFF96CB" w:rsidR="008D2AE8" w:rsidRPr="00851D1A" w:rsidRDefault="008D2AE8" w:rsidP="00B80E4A">
      <w:pPr>
        <w:ind w:firstLine="708"/>
        <w:jc w:val="both"/>
        <w:rPr>
          <w:rFonts w:asciiTheme="majorBidi" w:hAnsiTheme="majorBidi" w:cstheme="majorBidi"/>
          <w:color w:val="000000" w:themeColor="text1"/>
          <w:sz w:val="28"/>
          <w:szCs w:val="28"/>
          <w:lang w:val="kk-KZ"/>
        </w:rPr>
      </w:pPr>
      <w:r w:rsidRPr="00851D1A">
        <w:rPr>
          <w:rFonts w:asciiTheme="majorBidi" w:hAnsiTheme="majorBidi" w:cstheme="majorBidi"/>
          <w:color w:val="000000" w:themeColor="text1"/>
          <w:sz w:val="28"/>
          <w:szCs w:val="28"/>
          <w:lang w:val="kk-KZ"/>
        </w:rPr>
        <w:t xml:space="preserve">Ал, қытай тілін іскерлік қарым-қатынаста пайдалану бағыты бойынша орыс ғалымдары </w:t>
      </w:r>
      <w:proofErr w:type="spellStart"/>
      <w:r w:rsidRPr="00851D1A">
        <w:rPr>
          <w:rFonts w:asciiTheme="majorBidi" w:hAnsiTheme="majorBidi" w:cstheme="majorBidi"/>
          <w:color w:val="000000" w:themeColor="text1"/>
          <w:sz w:val="28"/>
          <w:szCs w:val="28"/>
          <w:lang w:val="kk-KZ"/>
        </w:rPr>
        <w:t>Демина</w:t>
      </w:r>
      <w:proofErr w:type="spellEnd"/>
      <w:r w:rsidRPr="00851D1A">
        <w:rPr>
          <w:rFonts w:asciiTheme="majorBidi" w:hAnsiTheme="majorBidi" w:cstheme="majorBidi"/>
          <w:color w:val="000000" w:themeColor="text1"/>
          <w:sz w:val="28"/>
          <w:szCs w:val="28"/>
          <w:lang w:val="kk-KZ"/>
        </w:rPr>
        <w:t xml:space="preserve"> Н. А.</w:t>
      </w:r>
      <w:r w:rsidR="00851D1A" w:rsidRPr="00851D1A">
        <w:rPr>
          <w:rFonts w:asciiTheme="majorBidi" w:hAnsiTheme="majorBidi" w:cstheme="majorBidi"/>
          <w:color w:val="000000" w:themeColor="text1"/>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"/>
          <w:id w:val="-496577397"/>
          <w:placeholder>
            <w:docPart w:val="DefaultPlaceholder_-1854013440"/>
          </w:placeholder>
        </w:sdtPr>
        <w:sdtContent>
          <w:r w:rsidR="004952C7" w:rsidRPr="004952C7">
            <w:rPr>
              <w:rFonts w:asciiTheme="majorBidi" w:hAnsiTheme="majorBidi" w:cstheme="majorBidi"/>
              <w:color w:val="000000"/>
              <w:sz w:val="28"/>
              <w:szCs w:val="28"/>
              <w:lang w:val="kk-KZ"/>
            </w:rPr>
            <w:t>[54]</w:t>
          </w:r>
        </w:sdtContent>
      </w:sdt>
      <w:r w:rsidRPr="00851D1A">
        <w:rPr>
          <w:rFonts w:asciiTheme="majorBidi" w:hAnsiTheme="majorBidi" w:cstheme="majorBidi"/>
          <w:color w:val="000000" w:themeColor="text1"/>
          <w:sz w:val="28"/>
          <w:szCs w:val="28"/>
          <w:lang w:val="kk-KZ"/>
        </w:rPr>
        <w:t xml:space="preserve">, </w:t>
      </w:r>
      <w:proofErr w:type="spellStart"/>
      <w:r w:rsidRPr="00851D1A">
        <w:rPr>
          <w:rFonts w:asciiTheme="majorBidi" w:hAnsiTheme="majorBidi" w:cstheme="majorBidi"/>
          <w:color w:val="000000" w:themeColor="text1"/>
          <w:sz w:val="28"/>
          <w:szCs w:val="28"/>
          <w:lang w:val="kk-KZ"/>
        </w:rPr>
        <w:t>Дашевская</w:t>
      </w:r>
      <w:proofErr w:type="spellEnd"/>
      <w:r w:rsidRPr="00851D1A">
        <w:rPr>
          <w:rFonts w:asciiTheme="majorBidi" w:hAnsiTheme="majorBidi" w:cstheme="majorBidi"/>
          <w:color w:val="000000" w:themeColor="text1"/>
          <w:sz w:val="28"/>
          <w:szCs w:val="28"/>
          <w:lang w:val="kk-KZ"/>
        </w:rPr>
        <w:t xml:space="preserve"> Г. Я.-ның</w:t>
      </w:r>
      <w:r w:rsidR="00851D1A" w:rsidRPr="00851D1A">
        <w:rPr>
          <w:rFonts w:asciiTheme="majorBidi" w:hAnsiTheme="majorBidi" w:cstheme="majorBidi"/>
          <w:color w:val="000000" w:themeColor="text1"/>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"/>
          <w:id w:val="35627014"/>
          <w:placeholder>
            <w:docPart w:val="DefaultPlaceholder_-1854013440"/>
          </w:placeholder>
        </w:sdtPr>
        <w:sdtContent>
          <w:r w:rsidR="004952C7" w:rsidRPr="004952C7">
            <w:rPr>
              <w:rFonts w:asciiTheme="majorBidi" w:hAnsiTheme="majorBidi" w:cstheme="majorBidi"/>
              <w:color w:val="000000"/>
              <w:sz w:val="28"/>
              <w:szCs w:val="28"/>
              <w:lang w:val="kk-KZ"/>
            </w:rPr>
            <w:t>[55]</w:t>
          </w:r>
        </w:sdtContent>
      </w:sdt>
      <w:r w:rsidRPr="00851D1A">
        <w:rPr>
          <w:rFonts w:asciiTheme="majorBidi" w:hAnsiTheme="majorBidi" w:cstheme="majorBidi"/>
          <w:color w:val="000000" w:themeColor="text1"/>
          <w:sz w:val="28"/>
          <w:szCs w:val="28"/>
          <w:lang w:val="kk-KZ"/>
        </w:rPr>
        <w:t xml:space="preserve"> еңбектерін жатқызуға болады. Алайда, бұл еңбектер қытай тілін бизнес құру саласында, сауда-саттық қатынасында, қытайлық делегация мүшелерін қабылдау кезінде пайдаланатын іскерлік лексикалық бірліктер материалы шеңберінде әдістер ұсынылған. Негізінен болашақ қытай тілі аудармашылары мен </w:t>
      </w:r>
      <w:proofErr w:type="spellStart"/>
      <w:r w:rsidRPr="00851D1A">
        <w:rPr>
          <w:rFonts w:asciiTheme="majorBidi" w:hAnsiTheme="majorBidi" w:cstheme="majorBidi"/>
          <w:color w:val="000000" w:themeColor="text1"/>
          <w:sz w:val="28"/>
          <w:szCs w:val="28"/>
          <w:lang w:val="kk-KZ"/>
        </w:rPr>
        <w:t>қытайтанушыларға</w:t>
      </w:r>
      <w:proofErr w:type="spellEnd"/>
      <w:r w:rsidRPr="00851D1A">
        <w:rPr>
          <w:rFonts w:asciiTheme="majorBidi" w:hAnsiTheme="majorBidi" w:cstheme="majorBidi"/>
          <w:color w:val="000000" w:themeColor="text1"/>
          <w:sz w:val="28"/>
          <w:szCs w:val="28"/>
          <w:lang w:val="kk-KZ"/>
        </w:rPr>
        <w:t xml:space="preserve"> арнап әзірленген курс болып есептелінеді. </w:t>
      </w:r>
    </w:p>
    <w:p w14:paraId="30232A45" w14:textId="1E97878A" w:rsidR="00851D1A" w:rsidRPr="00851D1A" w:rsidRDefault="008D2AE8" w:rsidP="005A6CC5">
      <w:pPr>
        <w:ind w:firstLine="708"/>
        <w:jc w:val="both"/>
        <w:rPr>
          <w:rFonts w:asciiTheme="majorBidi" w:hAnsiTheme="majorBidi" w:cstheme="majorBidi"/>
          <w:color w:val="000000" w:themeColor="text1"/>
          <w:sz w:val="28"/>
          <w:szCs w:val="28"/>
          <w:lang w:val="kk-KZ"/>
        </w:rPr>
      </w:pPr>
      <w:r w:rsidRPr="00851D1A">
        <w:rPr>
          <w:rFonts w:asciiTheme="majorBidi" w:hAnsiTheme="majorBidi" w:cstheme="majorBidi"/>
          <w:color w:val="000000" w:themeColor="text1"/>
          <w:sz w:val="28"/>
          <w:szCs w:val="28"/>
          <w:lang w:val="kk-KZ"/>
        </w:rPr>
        <w:t xml:space="preserve">Якунина Т. В. өз кандидаттық диссертация жұмысында қытай тілін халықаралық дене-спорт ұйымдары мамандарының кәсіби бағытталған бағытта </w:t>
      </w:r>
      <w:r w:rsidRPr="00851D1A">
        <w:rPr>
          <w:rFonts w:asciiTheme="majorBidi" w:hAnsiTheme="majorBidi" w:cstheme="majorBidi"/>
          <w:color w:val="000000" w:themeColor="text1"/>
          <w:sz w:val="28"/>
          <w:szCs w:val="28"/>
          <w:lang w:val="kk-KZ"/>
        </w:rPr>
        <w:lastRenderedPageBreak/>
        <w:t>оқыту мәселесі, оны шешу жолдары қарастырылған</w:t>
      </w:r>
      <w:r w:rsidR="00851D1A" w:rsidRPr="00851D1A">
        <w:rPr>
          <w:rFonts w:asciiTheme="majorBidi" w:hAnsiTheme="majorBidi" w:cstheme="majorBidi"/>
          <w:color w:val="000000" w:themeColor="text1"/>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"/>
          <w:id w:val="-1080207876"/>
          <w:placeholder>
            <w:docPart w:val="DefaultPlaceholder_-1854013440"/>
          </w:placeholder>
        </w:sdtPr>
        <w:sdtContent>
          <w:r w:rsidR="004952C7" w:rsidRPr="004952C7">
            <w:rPr>
              <w:rFonts w:asciiTheme="majorBidi" w:hAnsiTheme="majorBidi" w:cstheme="majorBidi"/>
              <w:color w:val="000000"/>
              <w:sz w:val="28"/>
              <w:szCs w:val="28"/>
              <w:lang w:val="kk-KZ"/>
            </w:rPr>
            <w:t>[56]</w:t>
          </w:r>
        </w:sdtContent>
      </w:sdt>
      <w:r w:rsidRPr="00851D1A">
        <w:rPr>
          <w:rFonts w:asciiTheme="majorBidi" w:hAnsiTheme="majorBidi" w:cstheme="majorBidi"/>
          <w:color w:val="000000" w:themeColor="text1"/>
          <w:sz w:val="28"/>
          <w:szCs w:val="28"/>
          <w:lang w:val="kk-KZ"/>
        </w:rPr>
        <w:t xml:space="preserve">. Ол бойынша тілдік емес мамандықтар студенттерін, болашақ спортшы мамандарды кәсіби бағыттағы қытай тілін оқыту үшін оқу-сөйлеу жағдаяттар мен рөлдік ойындар қолдану ұсынылған. </w:t>
      </w:r>
    </w:p>
    <w:p w14:paraId="40E6AE65" w14:textId="30D675E7" w:rsidR="00851D1A" w:rsidRPr="00851D1A" w:rsidRDefault="008D2AE8" w:rsidP="005A6CC5">
      <w:pPr>
        <w:ind w:firstLine="708"/>
        <w:jc w:val="both"/>
        <w:rPr>
          <w:rFonts w:asciiTheme="majorBidi" w:hAnsiTheme="majorBidi" w:cstheme="majorBidi"/>
          <w:color w:val="000000" w:themeColor="text1"/>
          <w:sz w:val="28"/>
          <w:szCs w:val="28"/>
          <w:lang w:val="kk-KZ"/>
        </w:rPr>
      </w:pPr>
      <w:r w:rsidRPr="00851D1A">
        <w:rPr>
          <w:rFonts w:asciiTheme="majorBidi" w:hAnsiTheme="majorBidi" w:cstheme="majorBidi"/>
          <w:color w:val="000000" w:themeColor="text1"/>
          <w:sz w:val="28"/>
          <w:szCs w:val="28"/>
          <w:lang w:val="kk-KZ"/>
        </w:rPr>
        <w:t xml:space="preserve">Сол сияқты </w:t>
      </w:r>
      <w:proofErr w:type="spellStart"/>
      <w:r w:rsidRPr="00851D1A">
        <w:rPr>
          <w:rFonts w:asciiTheme="majorBidi" w:hAnsiTheme="majorBidi" w:cstheme="majorBidi"/>
          <w:color w:val="000000" w:themeColor="text1"/>
          <w:sz w:val="28"/>
          <w:szCs w:val="28"/>
          <w:lang w:val="kk-KZ"/>
        </w:rPr>
        <w:t>Куратченко</w:t>
      </w:r>
      <w:proofErr w:type="spellEnd"/>
      <w:r w:rsidRPr="00851D1A">
        <w:rPr>
          <w:rFonts w:asciiTheme="majorBidi" w:hAnsiTheme="majorBidi" w:cstheme="majorBidi"/>
          <w:color w:val="000000" w:themeColor="text1"/>
          <w:sz w:val="28"/>
          <w:szCs w:val="28"/>
          <w:lang w:val="kk-KZ"/>
        </w:rPr>
        <w:t xml:space="preserve"> М.А.-ның қытай тілін кәсіби әрекетте пайдалану бойынша оқу-әдістемелік құралы менеджмент, қонақ үй бизнесі мамандығында оқитын студенттерге арнап жазылған. Оқу-әдістемелік құралы шағын сабақтарға топтастырылған, иероглифтердің этимологиялық түсіндірмесі берілген, фонетика, иероглифтерге жаттығулар, өлең, жаңылтпаштар, сұрақтарға жауап беру сияқты тапсырмалармен қамтылған</w:t>
      </w:r>
      <w:r w:rsidR="00851D1A" w:rsidRPr="00851D1A">
        <w:rPr>
          <w:rFonts w:asciiTheme="majorBidi" w:hAnsiTheme="majorBidi" w:cstheme="majorBidi"/>
          <w:color w:val="000000" w:themeColor="text1"/>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"/>
          <w:id w:val="1846674081"/>
          <w:placeholder>
            <w:docPart w:val="DefaultPlaceholder_-1854013440"/>
          </w:placeholder>
        </w:sdtPr>
        <w:sdtContent>
          <w:r w:rsidR="004952C7" w:rsidRPr="004952C7">
            <w:rPr>
              <w:rFonts w:asciiTheme="majorBidi" w:hAnsiTheme="majorBidi" w:cstheme="majorBidi"/>
              <w:color w:val="000000"/>
              <w:sz w:val="28"/>
              <w:szCs w:val="28"/>
              <w:lang w:val="kk-KZ"/>
            </w:rPr>
            <w:t>[57]</w:t>
          </w:r>
        </w:sdtContent>
      </w:sdt>
      <w:r w:rsidRPr="00851D1A">
        <w:rPr>
          <w:rFonts w:asciiTheme="majorBidi" w:hAnsiTheme="majorBidi" w:cstheme="majorBidi"/>
          <w:color w:val="000000" w:themeColor="text1"/>
          <w:sz w:val="28"/>
          <w:szCs w:val="28"/>
          <w:lang w:val="kk-KZ"/>
        </w:rPr>
        <w:t xml:space="preserve">. </w:t>
      </w:r>
    </w:p>
    <w:p w14:paraId="0A94595F" w14:textId="6083BC84" w:rsidR="001A4E3B" w:rsidRDefault="008D2AE8" w:rsidP="005A6CC5">
      <w:pPr>
        <w:ind w:firstLine="708"/>
        <w:jc w:val="both"/>
        <w:rPr>
          <w:rFonts w:asciiTheme="majorBidi" w:hAnsiTheme="majorBidi" w:cstheme="majorBidi"/>
          <w:color w:val="000000" w:themeColor="text1"/>
          <w:sz w:val="28"/>
          <w:szCs w:val="28"/>
          <w:lang w:val="kk-KZ"/>
        </w:rPr>
      </w:pPr>
      <w:proofErr w:type="spellStart"/>
      <w:r w:rsidRPr="00851D1A">
        <w:rPr>
          <w:rFonts w:asciiTheme="majorBidi" w:hAnsiTheme="majorBidi" w:cstheme="majorBidi"/>
          <w:color w:val="000000" w:themeColor="text1"/>
          <w:sz w:val="28"/>
          <w:szCs w:val="28"/>
          <w:lang w:val="kk-KZ"/>
        </w:rPr>
        <w:t>Рахимбекова</w:t>
      </w:r>
      <w:proofErr w:type="spellEnd"/>
      <w:r w:rsidRPr="00851D1A">
        <w:rPr>
          <w:rFonts w:asciiTheme="majorBidi" w:hAnsiTheme="majorBidi" w:cstheme="majorBidi"/>
          <w:color w:val="000000" w:themeColor="text1"/>
          <w:sz w:val="28"/>
          <w:szCs w:val="28"/>
          <w:lang w:val="kk-KZ"/>
        </w:rPr>
        <w:t xml:space="preserve"> Л. Ш. Болашақ заңгер, аймақтанушы сияқты тілдік емес мамандықтар студенттеріне кәсіби бағытта қытай тілін кезеңдерге бөліп оқытуды ұсынады</w:t>
      </w:r>
      <w:r w:rsidR="00B66B52" w:rsidRPr="00851D1A">
        <w:rPr>
          <w:rFonts w:asciiTheme="majorBidi" w:hAnsiTheme="majorBidi" w:cstheme="majorBidi"/>
          <w:color w:val="000000" w:themeColor="text1"/>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"/>
          <w:id w:val="-622465330"/>
          <w:placeholder>
            <w:docPart w:val="DefaultPlaceholder_-1854013440"/>
          </w:placeholder>
        </w:sdtPr>
        <w:sdtContent>
          <w:r w:rsidR="004952C7" w:rsidRPr="004952C7">
            <w:rPr>
              <w:rFonts w:asciiTheme="majorBidi" w:hAnsiTheme="majorBidi" w:cstheme="majorBidi"/>
              <w:color w:val="000000"/>
              <w:sz w:val="28"/>
              <w:szCs w:val="28"/>
              <w:lang w:val="kk-KZ"/>
            </w:rPr>
            <w:t>[58]</w:t>
          </w:r>
        </w:sdtContent>
      </w:sdt>
      <w:r w:rsidRPr="00851D1A">
        <w:rPr>
          <w:rFonts w:asciiTheme="majorBidi" w:hAnsiTheme="majorBidi" w:cstheme="majorBidi"/>
          <w:color w:val="000000" w:themeColor="text1"/>
          <w:sz w:val="28"/>
          <w:szCs w:val="28"/>
          <w:lang w:val="kk-KZ"/>
        </w:rPr>
        <w:t>.  Және де т.б. орыс ғалымдарының қытай тілін оқыту бойынша зерттеу жұмыстары бар.</w:t>
      </w:r>
      <w:r w:rsidR="005A6CC5" w:rsidRPr="00851D1A">
        <w:rPr>
          <w:rFonts w:asciiTheme="majorBidi" w:hAnsiTheme="majorBidi" w:cstheme="majorBidi"/>
          <w:color w:val="000000" w:themeColor="text1"/>
          <w:sz w:val="28"/>
          <w:szCs w:val="28"/>
          <w:lang w:val="kk-KZ"/>
        </w:rPr>
        <w:t xml:space="preserve"> Шетелдік</w:t>
      </w:r>
      <w:r w:rsidR="005A6CC5">
        <w:rPr>
          <w:rFonts w:asciiTheme="majorBidi" w:hAnsiTheme="majorBidi" w:cstheme="majorBidi"/>
          <w:color w:val="000000" w:themeColor="text1"/>
          <w:sz w:val="28"/>
          <w:szCs w:val="28"/>
          <w:lang w:val="kk-KZ"/>
        </w:rPr>
        <w:t xml:space="preserve"> қытайтанушы ғалымдардың еңбектеріне шолу Қосымша А</w:t>
      </w:r>
      <w:r w:rsidR="005A6CC5" w:rsidRPr="005A6CC5">
        <w:rPr>
          <w:rFonts w:asciiTheme="majorBidi" w:hAnsiTheme="majorBidi" w:cstheme="majorBidi"/>
          <w:color w:val="000000" w:themeColor="text1"/>
          <w:sz w:val="28"/>
          <w:szCs w:val="28"/>
          <w:lang w:val="kk-KZ"/>
        </w:rPr>
        <w:t>-</w:t>
      </w:r>
      <w:r w:rsidR="005A6CC5">
        <w:rPr>
          <w:rFonts w:asciiTheme="majorBidi" w:hAnsiTheme="majorBidi" w:cstheme="majorBidi"/>
          <w:color w:val="000000" w:themeColor="text1"/>
          <w:sz w:val="28"/>
          <w:szCs w:val="28"/>
          <w:lang w:val="kk-KZ"/>
        </w:rPr>
        <w:t xml:space="preserve">да көрініс тапқан. </w:t>
      </w:r>
    </w:p>
    <w:p w14:paraId="7F164D7D" w14:textId="2AB0F73B" w:rsidR="008D2AE8" w:rsidRPr="00A4162D" w:rsidRDefault="005A6CC5" w:rsidP="00B80E4A">
      <w:pPr>
        <w:ind w:firstLine="708"/>
        <w:jc w:val="both"/>
        <w:rPr>
          <w:rFonts w:asciiTheme="majorBidi" w:hAnsiTheme="majorBidi" w:cstheme="majorBidi"/>
          <w:color w:val="000000" w:themeColor="text1"/>
          <w:sz w:val="28"/>
          <w:szCs w:val="28"/>
          <w:lang w:val="kk-KZ"/>
        </w:rPr>
      </w:pPr>
      <w:r>
        <w:rPr>
          <w:rFonts w:asciiTheme="majorBidi" w:hAnsiTheme="majorBidi" w:cstheme="majorBidi"/>
          <w:color w:val="000000" w:themeColor="text1"/>
          <w:sz w:val="28"/>
          <w:szCs w:val="28"/>
          <w:lang w:val="kk-KZ"/>
        </w:rPr>
        <w:t>Жүргізілген талдау нәтижесінде</w:t>
      </w:r>
      <w:r w:rsidR="008D2AE8">
        <w:rPr>
          <w:rFonts w:asciiTheme="majorBidi" w:hAnsiTheme="majorBidi" w:cstheme="majorBidi"/>
          <w:color w:val="000000" w:themeColor="text1"/>
          <w:sz w:val="28"/>
          <w:szCs w:val="28"/>
          <w:lang w:val="kk-KZ"/>
        </w:rPr>
        <w:t xml:space="preserve"> шетелдік қытайтанушы ғалымдарының қытай тарихын, мәдениетін, тілін, оқыту  әдістемесін зерттеу процесіне қосып жатқан үлесі орасан зор. Дегенмен, қытай тілін арнайы мамандықтардың </w:t>
      </w:r>
      <w:proofErr w:type="spellStart"/>
      <w:r w:rsidR="008D2AE8">
        <w:rPr>
          <w:rFonts w:asciiTheme="majorBidi" w:hAnsiTheme="majorBidi" w:cstheme="majorBidi"/>
          <w:color w:val="000000" w:themeColor="text1"/>
          <w:sz w:val="28"/>
          <w:szCs w:val="28"/>
          <w:lang w:val="kk-KZ"/>
        </w:rPr>
        <w:t>спецификалық</w:t>
      </w:r>
      <w:proofErr w:type="spellEnd"/>
      <w:r w:rsidR="008D2AE8">
        <w:rPr>
          <w:rFonts w:asciiTheme="majorBidi" w:hAnsiTheme="majorBidi" w:cstheme="majorBidi"/>
          <w:color w:val="000000" w:themeColor="text1"/>
          <w:sz w:val="28"/>
          <w:szCs w:val="28"/>
          <w:lang w:val="kk-KZ"/>
        </w:rPr>
        <w:t xml:space="preserve"> ерекшеліктерін ескере отырып оқыту әдістемесі зерттеліп жатқанымен, арнайы техникалық мамандықтар студенттеріне арналған қытай тілін оқыту әдістемесі жеке дараланып зерттелмегені анықтады. </w:t>
      </w:r>
    </w:p>
    <w:p w14:paraId="15A7B66A" w14:textId="77777777" w:rsidR="008D2AE8" w:rsidRPr="007C2ABF" w:rsidRDefault="008D2AE8" w:rsidP="00B80E4A">
      <w:pPr>
        <w:ind w:firstLine="708"/>
        <w:jc w:val="both"/>
        <w:rPr>
          <w:rFonts w:asciiTheme="majorBidi" w:hAnsiTheme="majorBidi" w:cstheme="majorBidi"/>
          <w:color w:val="000000" w:themeColor="text1"/>
          <w:sz w:val="28"/>
          <w:szCs w:val="28"/>
          <w:lang w:val="kk-KZ"/>
        </w:rPr>
      </w:pPr>
      <w:r w:rsidRPr="007C2ABF">
        <w:rPr>
          <w:rFonts w:asciiTheme="majorBidi" w:hAnsiTheme="majorBidi" w:cstheme="majorBidi"/>
          <w:color w:val="000000" w:themeColor="text1"/>
          <w:sz w:val="28"/>
          <w:szCs w:val="28"/>
          <w:lang w:val="kk-KZ"/>
        </w:rPr>
        <w:t>Қазақстанда қытай тілін оқыту негізінен ЖОО-да шетел тілдері, оның ішінде шығыс тілдері мамандарын даярлайтын институттар мен факультеттерде</w:t>
      </w:r>
      <w:r>
        <w:rPr>
          <w:rFonts w:asciiTheme="majorBidi" w:hAnsiTheme="majorBidi" w:cstheme="majorBidi"/>
          <w:color w:val="000000" w:themeColor="text1"/>
          <w:sz w:val="28"/>
          <w:szCs w:val="28"/>
          <w:lang w:val="kk-KZ"/>
        </w:rPr>
        <w:t>,</w:t>
      </w:r>
      <w:r w:rsidRPr="007C2ABF">
        <w:rPr>
          <w:rFonts w:asciiTheme="majorBidi" w:hAnsiTheme="majorBidi" w:cstheme="majorBidi"/>
          <w:color w:val="000000" w:themeColor="text1"/>
          <w:sz w:val="28"/>
          <w:szCs w:val="28"/>
          <w:lang w:val="kk-KZ"/>
        </w:rPr>
        <w:t xml:space="preserve"> </w:t>
      </w:r>
      <w:proofErr w:type="spellStart"/>
      <w:r w:rsidRPr="007C2ABF">
        <w:rPr>
          <w:rFonts w:asciiTheme="majorBidi" w:hAnsiTheme="majorBidi" w:cstheme="majorBidi"/>
          <w:color w:val="000000" w:themeColor="text1"/>
          <w:sz w:val="28"/>
          <w:szCs w:val="28"/>
          <w:lang w:val="kk-KZ"/>
        </w:rPr>
        <w:t>қытайтану</w:t>
      </w:r>
      <w:proofErr w:type="spellEnd"/>
      <w:r w:rsidRPr="007C2ABF">
        <w:rPr>
          <w:rFonts w:asciiTheme="majorBidi" w:hAnsiTheme="majorBidi" w:cstheme="majorBidi"/>
          <w:color w:val="000000" w:themeColor="text1"/>
          <w:sz w:val="28"/>
          <w:szCs w:val="28"/>
          <w:lang w:val="kk-KZ"/>
        </w:rPr>
        <w:t xml:space="preserve"> кафедраларында 5В020900 – Шығыстану, 5В021016 – Шетел филологиясы: қытай тілі, 5В0207 – Аударма ісі  мамандықтары бойынша қытайтанушы мамандар даярлау арқылы жүзеге асырылады. Сонымен қатар, екінші шетел тілі ретінде басқа да мамандықтарда, кейбір орта білім беру ұйымдарында оқытылады. </w:t>
      </w:r>
    </w:p>
    <w:p w14:paraId="5E0DB9AD" w14:textId="77777777" w:rsidR="008D2AE8" w:rsidRPr="007C2ABF" w:rsidRDefault="008D2AE8" w:rsidP="00B80E4A">
      <w:pPr>
        <w:ind w:firstLine="708"/>
        <w:jc w:val="both"/>
        <w:rPr>
          <w:rFonts w:asciiTheme="majorBidi" w:hAnsiTheme="majorBidi" w:cstheme="majorBidi"/>
          <w:color w:val="000000" w:themeColor="text1"/>
          <w:sz w:val="28"/>
          <w:szCs w:val="28"/>
          <w:lang w:val="kk-KZ"/>
        </w:rPr>
      </w:pPr>
      <w:r w:rsidRPr="007C2ABF">
        <w:rPr>
          <w:rFonts w:asciiTheme="majorBidi" w:hAnsiTheme="majorBidi" w:cstheme="majorBidi"/>
          <w:color w:val="000000" w:themeColor="text1"/>
          <w:sz w:val="28"/>
          <w:szCs w:val="28"/>
          <w:lang w:val="kk-KZ"/>
        </w:rPr>
        <w:t>Әрине, қытай тілі негізгі мамандығы ретінде оқылатын мамандықтар студенттеріне қытай тілі тереңдетіліп, жан-жақты оқытылады, ал, қытай тілін екінші шетел тілі ретінде оқитын тілдік мамандықтар студенттеріне тілдік ақпараттар сараланып, коммуникативті</w:t>
      </w:r>
      <w:r w:rsidR="00C05BC2">
        <w:rPr>
          <w:rFonts w:asciiTheme="majorBidi" w:hAnsiTheme="majorBidi" w:cstheme="majorBidi"/>
          <w:color w:val="000000" w:themeColor="text1"/>
          <w:sz w:val="28"/>
          <w:szCs w:val="28"/>
          <w:lang w:val="kk-KZ"/>
        </w:rPr>
        <w:t>к</w:t>
      </w:r>
      <w:r w:rsidRPr="007C2ABF">
        <w:rPr>
          <w:rFonts w:asciiTheme="majorBidi" w:hAnsiTheme="majorBidi" w:cstheme="majorBidi"/>
          <w:color w:val="000000" w:themeColor="text1"/>
          <w:sz w:val="28"/>
          <w:szCs w:val="28"/>
          <w:lang w:val="kk-KZ"/>
        </w:rPr>
        <w:t xml:space="preserve"> қарым-қатынасқа түсуге қамтитын қысқартылған білім мазмұнымен шектеледі, ал, тілдік емес мамандықтар студенттерінің мамандыққа қатысты </w:t>
      </w:r>
      <w:proofErr w:type="spellStart"/>
      <w:r w:rsidRPr="007C2ABF">
        <w:rPr>
          <w:rFonts w:asciiTheme="majorBidi" w:hAnsiTheme="majorBidi" w:cstheme="majorBidi"/>
          <w:color w:val="000000" w:themeColor="text1"/>
          <w:sz w:val="28"/>
          <w:szCs w:val="28"/>
          <w:lang w:val="kk-KZ"/>
        </w:rPr>
        <w:t>спецификалық</w:t>
      </w:r>
      <w:proofErr w:type="spellEnd"/>
      <w:r w:rsidRPr="007C2ABF">
        <w:rPr>
          <w:rFonts w:asciiTheme="majorBidi" w:hAnsiTheme="majorBidi" w:cstheme="majorBidi"/>
          <w:color w:val="000000" w:themeColor="text1"/>
          <w:sz w:val="28"/>
          <w:szCs w:val="28"/>
          <w:lang w:val="kk-KZ"/>
        </w:rPr>
        <w:t xml:space="preserve"> ерекшеліктеріне және орта білім беру ұйымдарының білім алушыларының жас ерекшеліктеріне қарай оқу мазмұны қайта қарастырылуы қажет. Дегенмен, қазір таңда еліміздің </w:t>
      </w:r>
      <w:proofErr w:type="spellStart"/>
      <w:r w:rsidRPr="007C2ABF">
        <w:rPr>
          <w:rFonts w:asciiTheme="majorBidi" w:hAnsiTheme="majorBidi" w:cstheme="majorBidi"/>
          <w:color w:val="000000" w:themeColor="text1"/>
          <w:sz w:val="28"/>
          <w:szCs w:val="28"/>
          <w:lang w:val="kk-KZ"/>
        </w:rPr>
        <w:t>қытайтану</w:t>
      </w:r>
      <w:proofErr w:type="spellEnd"/>
      <w:r w:rsidRPr="007C2ABF">
        <w:rPr>
          <w:rFonts w:asciiTheme="majorBidi" w:hAnsiTheme="majorBidi" w:cstheme="majorBidi"/>
          <w:color w:val="000000" w:themeColor="text1"/>
          <w:sz w:val="28"/>
          <w:szCs w:val="28"/>
          <w:lang w:val="kk-KZ"/>
        </w:rPr>
        <w:t xml:space="preserve"> саласында жазылып жатқан еңбектердің басым бөлігі болашақ қытайтанушы мамандардың кәсіби қабілеттерін көтеру мақсатында орындалып жатыр.</w:t>
      </w:r>
    </w:p>
    <w:p w14:paraId="4F991264" w14:textId="41C7D7C6" w:rsidR="008D2AE8" w:rsidRPr="007C2ABF" w:rsidRDefault="008D2AE8" w:rsidP="00B80E4A">
      <w:pPr>
        <w:ind w:firstLine="708"/>
        <w:jc w:val="both"/>
        <w:rPr>
          <w:rFonts w:asciiTheme="majorBidi" w:hAnsiTheme="majorBidi" w:cstheme="majorBidi"/>
          <w:color w:val="000000" w:themeColor="text1"/>
          <w:sz w:val="28"/>
          <w:szCs w:val="28"/>
          <w:lang w:val="kk-KZ"/>
        </w:rPr>
      </w:pPr>
      <w:r w:rsidRPr="007C2ABF">
        <w:rPr>
          <w:rFonts w:asciiTheme="majorBidi" w:hAnsiTheme="majorBidi" w:cstheme="majorBidi"/>
          <w:color w:val="000000" w:themeColor="text1"/>
          <w:sz w:val="28"/>
          <w:szCs w:val="28"/>
          <w:lang w:val="kk-KZ"/>
        </w:rPr>
        <w:t>Отандық қытайтанушы ғалымдарымыздың еңбектеріне тоқталатын болсақ, Н.Ә.</w:t>
      </w:r>
      <w:r w:rsidR="005A6CC5" w:rsidRPr="005A6CC5">
        <w:rPr>
          <w:rFonts w:asciiTheme="majorBidi" w:hAnsiTheme="majorBidi" w:cstheme="majorBidi"/>
          <w:color w:val="000000" w:themeColor="text1"/>
          <w:sz w:val="28"/>
          <w:szCs w:val="28"/>
          <w:lang w:val="kk-KZ"/>
        </w:rPr>
        <w:t xml:space="preserve"> </w:t>
      </w:r>
      <w:r w:rsidR="005A6CC5" w:rsidRPr="007C2ABF">
        <w:rPr>
          <w:rFonts w:asciiTheme="majorBidi" w:hAnsiTheme="majorBidi" w:cstheme="majorBidi"/>
          <w:color w:val="000000" w:themeColor="text1"/>
          <w:sz w:val="28"/>
          <w:szCs w:val="28"/>
          <w:lang w:val="kk-KZ"/>
        </w:rPr>
        <w:t>Алдабек</w:t>
      </w:r>
      <w:r w:rsidR="005A6CC5">
        <w:rPr>
          <w:rFonts w:asciiTheme="majorBidi" w:hAnsiTheme="majorBidi" w:cstheme="majorBidi"/>
          <w:color w:val="000000" w:themeColor="text1"/>
          <w:sz w:val="28"/>
          <w:szCs w:val="28"/>
          <w:lang w:val="kk-KZ"/>
        </w:rPr>
        <w:t>т</w:t>
      </w:r>
      <w:r w:rsidRPr="007C2ABF">
        <w:rPr>
          <w:rFonts w:asciiTheme="majorBidi" w:hAnsiTheme="majorBidi" w:cstheme="majorBidi"/>
          <w:color w:val="000000" w:themeColor="text1"/>
          <w:sz w:val="28"/>
          <w:szCs w:val="28"/>
          <w:lang w:val="kk-KZ"/>
        </w:rPr>
        <w:t>ің «Қытай тарихы», «Ежелгі Қытай тарихы», «Орта ғасырлардағы Қытай тарихы», Н.</w:t>
      </w:r>
      <w:r w:rsidR="005A6CC5" w:rsidRPr="005A6CC5">
        <w:rPr>
          <w:rFonts w:asciiTheme="majorBidi" w:hAnsiTheme="majorBidi" w:cstheme="majorBidi"/>
          <w:color w:val="000000" w:themeColor="text1"/>
          <w:sz w:val="28"/>
          <w:szCs w:val="28"/>
          <w:lang w:val="kk-KZ"/>
        </w:rPr>
        <w:t xml:space="preserve"> </w:t>
      </w:r>
      <w:proofErr w:type="spellStart"/>
      <w:r w:rsidR="005A6CC5" w:rsidRPr="007C2ABF">
        <w:rPr>
          <w:rFonts w:asciiTheme="majorBidi" w:hAnsiTheme="majorBidi" w:cstheme="majorBidi"/>
          <w:color w:val="000000" w:themeColor="text1"/>
          <w:sz w:val="28"/>
          <w:szCs w:val="28"/>
          <w:lang w:val="kk-KZ"/>
        </w:rPr>
        <w:t>Абдраимова</w:t>
      </w:r>
      <w:r w:rsidRPr="007C2ABF">
        <w:rPr>
          <w:rFonts w:asciiTheme="majorBidi" w:hAnsiTheme="majorBidi" w:cstheme="majorBidi"/>
          <w:color w:val="000000" w:themeColor="text1"/>
          <w:sz w:val="28"/>
          <w:szCs w:val="28"/>
          <w:lang w:val="kk-KZ"/>
        </w:rPr>
        <w:t>мен</w:t>
      </w:r>
      <w:proofErr w:type="spellEnd"/>
      <w:r w:rsidRPr="007C2ABF">
        <w:rPr>
          <w:rFonts w:asciiTheme="majorBidi" w:hAnsiTheme="majorBidi" w:cstheme="majorBidi"/>
          <w:color w:val="000000" w:themeColor="text1"/>
          <w:sz w:val="28"/>
          <w:szCs w:val="28"/>
          <w:lang w:val="kk-KZ"/>
        </w:rPr>
        <w:t xml:space="preserve"> бірлесіп жазған «Қытай мен Түркі халықтарының мәдени байланыстарының тарихы (VII-XII ғ.), </w:t>
      </w:r>
      <w:r w:rsidR="005A6CC5" w:rsidRPr="007C2ABF">
        <w:rPr>
          <w:rFonts w:asciiTheme="majorBidi" w:hAnsiTheme="majorBidi" w:cstheme="majorBidi"/>
          <w:color w:val="000000" w:themeColor="text1"/>
          <w:sz w:val="28"/>
          <w:szCs w:val="28"/>
          <w:lang w:val="kk-KZ"/>
        </w:rPr>
        <w:t xml:space="preserve">А. Ә. </w:t>
      </w:r>
      <w:proofErr w:type="spellStart"/>
      <w:r w:rsidRPr="007C2ABF">
        <w:rPr>
          <w:rFonts w:asciiTheme="majorBidi" w:hAnsiTheme="majorBidi" w:cstheme="majorBidi"/>
          <w:color w:val="000000" w:themeColor="text1"/>
          <w:sz w:val="28"/>
          <w:szCs w:val="28"/>
          <w:lang w:val="kk-KZ"/>
        </w:rPr>
        <w:t>Түргенбаймен</w:t>
      </w:r>
      <w:proofErr w:type="spellEnd"/>
      <w:r w:rsidRPr="007C2ABF">
        <w:rPr>
          <w:rFonts w:asciiTheme="majorBidi" w:hAnsiTheme="majorBidi" w:cstheme="majorBidi"/>
          <w:color w:val="000000" w:themeColor="text1"/>
          <w:sz w:val="28"/>
          <w:szCs w:val="28"/>
          <w:lang w:val="kk-KZ"/>
        </w:rPr>
        <w:t xml:space="preserve"> бірлесіп жазған «Шыңжаң тарихы (Ежелгі заманнан ХХ ғасырдың ортасына дейін)», </w:t>
      </w:r>
      <w:r w:rsidR="005A6CC5" w:rsidRPr="007C2ABF">
        <w:rPr>
          <w:rFonts w:asciiTheme="majorBidi" w:hAnsiTheme="majorBidi" w:cstheme="majorBidi"/>
          <w:color w:val="000000" w:themeColor="text1"/>
          <w:sz w:val="28"/>
          <w:szCs w:val="28"/>
          <w:lang w:val="kk-KZ"/>
        </w:rPr>
        <w:t>Н.</w:t>
      </w:r>
      <w:r w:rsidR="005A6CC5">
        <w:rPr>
          <w:rFonts w:asciiTheme="majorBidi" w:hAnsiTheme="majorBidi" w:cstheme="majorBidi"/>
          <w:color w:val="000000" w:themeColor="text1"/>
          <w:sz w:val="28"/>
          <w:szCs w:val="28"/>
          <w:lang w:val="kk-KZ"/>
        </w:rPr>
        <w:t xml:space="preserve"> </w:t>
      </w:r>
      <w:proofErr w:type="spellStart"/>
      <w:r w:rsidRPr="007C2ABF">
        <w:rPr>
          <w:rFonts w:asciiTheme="majorBidi" w:hAnsiTheme="majorBidi" w:cstheme="majorBidi"/>
          <w:color w:val="000000" w:themeColor="text1"/>
          <w:sz w:val="28"/>
          <w:szCs w:val="28"/>
          <w:lang w:val="kk-KZ"/>
        </w:rPr>
        <w:t>Мұқаметханұлының</w:t>
      </w:r>
      <w:proofErr w:type="spellEnd"/>
      <w:r w:rsidRPr="007C2ABF">
        <w:rPr>
          <w:rFonts w:asciiTheme="majorBidi" w:hAnsiTheme="majorBidi" w:cstheme="majorBidi"/>
          <w:color w:val="000000" w:themeColor="text1"/>
          <w:sz w:val="28"/>
          <w:szCs w:val="28"/>
          <w:lang w:val="kk-KZ"/>
        </w:rPr>
        <w:t xml:space="preserve"> «Қытай Халық Республикасының </w:t>
      </w:r>
      <w:r w:rsidRPr="007C2ABF">
        <w:rPr>
          <w:rFonts w:asciiTheme="majorBidi" w:hAnsiTheme="majorBidi" w:cstheme="majorBidi"/>
          <w:color w:val="000000" w:themeColor="text1"/>
          <w:sz w:val="28"/>
          <w:szCs w:val="28"/>
          <w:lang w:val="kk-KZ"/>
        </w:rPr>
        <w:lastRenderedPageBreak/>
        <w:t>сыртқы саясаты және Қазақстанмен қатынасы (2000-2010)»</w:t>
      </w:r>
      <w:r w:rsidR="001A19A9">
        <w:rPr>
          <w:rFonts w:asciiTheme="majorBidi" w:hAnsiTheme="majorBidi" w:cstheme="majorBidi"/>
          <w:color w:val="000000" w:themeColor="text1"/>
          <w:sz w:val="28"/>
          <w:szCs w:val="28"/>
          <w:lang w:val="kk-KZ"/>
        </w:rPr>
        <w:t xml:space="preserve">, </w:t>
      </w:r>
      <w:r w:rsidR="005A6CC5">
        <w:rPr>
          <w:rFonts w:asciiTheme="majorBidi" w:hAnsiTheme="majorBidi" w:cstheme="majorBidi"/>
          <w:color w:val="000000" w:themeColor="text1"/>
          <w:sz w:val="28"/>
          <w:szCs w:val="28"/>
          <w:lang w:val="kk-KZ"/>
        </w:rPr>
        <w:t xml:space="preserve">Д. </w:t>
      </w:r>
      <w:proofErr w:type="spellStart"/>
      <w:r w:rsidR="001A19A9">
        <w:rPr>
          <w:rFonts w:asciiTheme="majorBidi" w:hAnsiTheme="majorBidi" w:cstheme="majorBidi"/>
          <w:color w:val="000000" w:themeColor="text1"/>
          <w:sz w:val="28"/>
          <w:szCs w:val="28"/>
          <w:lang w:val="kk-KZ"/>
        </w:rPr>
        <w:t>Дауен</w:t>
      </w:r>
      <w:r w:rsidR="001A19A9" w:rsidRPr="007C2ABF">
        <w:rPr>
          <w:rFonts w:asciiTheme="majorBidi" w:hAnsiTheme="majorBidi" w:cstheme="majorBidi"/>
          <w:color w:val="000000" w:themeColor="text1"/>
          <w:sz w:val="28"/>
          <w:szCs w:val="28"/>
          <w:lang w:val="kk-KZ"/>
        </w:rPr>
        <w:t>н</w:t>
      </w:r>
      <w:r w:rsidR="005A6CC5">
        <w:rPr>
          <w:rFonts w:asciiTheme="majorBidi" w:hAnsiTheme="majorBidi" w:cstheme="majorBidi"/>
          <w:color w:val="000000" w:themeColor="text1"/>
          <w:sz w:val="28"/>
          <w:szCs w:val="28"/>
          <w:lang w:val="kk-KZ"/>
        </w:rPr>
        <w:t>і</w:t>
      </w:r>
      <w:r w:rsidR="001A19A9" w:rsidRPr="007C2ABF">
        <w:rPr>
          <w:rFonts w:asciiTheme="majorBidi" w:hAnsiTheme="majorBidi" w:cstheme="majorBidi"/>
          <w:color w:val="000000" w:themeColor="text1"/>
          <w:sz w:val="28"/>
          <w:szCs w:val="28"/>
          <w:lang w:val="kk-KZ"/>
        </w:rPr>
        <w:t>ң</w:t>
      </w:r>
      <w:proofErr w:type="spellEnd"/>
      <w:r w:rsidR="001A19A9">
        <w:rPr>
          <w:rFonts w:asciiTheme="majorBidi" w:hAnsiTheme="majorBidi" w:cstheme="majorBidi"/>
          <w:color w:val="000000" w:themeColor="text1"/>
          <w:sz w:val="28"/>
          <w:szCs w:val="28"/>
          <w:lang w:val="kk-KZ"/>
        </w:rPr>
        <w:t xml:space="preserve"> «</w:t>
      </w:r>
      <w:proofErr w:type="spellStart"/>
      <w:r w:rsidR="001A19A9" w:rsidRPr="001A19A9">
        <w:rPr>
          <w:rFonts w:asciiTheme="majorBidi" w:hAnsiTheme="majorBidi" w:cstheme="majorBidi"/>
          <w:color w:val="000000" w:themeColor="text1"/>
          <w:sz w:val="28"/>
          <w:szCs w:val="28"/>
          <w:lang w:val="kk-KZ"/>
        </w:rPr>
        <w:t>Китай</w:t>
      </w:r>
      <w:proofErr w:type="spellEnd"/>
      <w:r w:rsidR="001A19A9" w:rsidRPr="001A19A9">
        <w:rPr>
          <w:rFonts w:asciiTheme="majorBidi" w:hAnsiTheme="majorBidi" w:cstheme="majorBidi"/>
          <w:color w:val="000000" w:themeColor="text1"/>
          <w:sz w:val="28"/>
          <w:szCs w:val="28"/>
          <w:lang w:val="kk-KZ"/>
        </w:rPr>
        <w:t xml:space="preserve"> </w:t>
      </w:r>
      <w:proofErr w:type="spellStart"/>
      <w:r w:rsidR="001A19A9" w:rsidRPr="001A19A9">
        <w:rPr>
          <w:rFonts w:asciiTheme="majorBidi" w:hAnsiTheme="majorBidi" w:cstheme="majorBidi"/>
          <w:color w:val="000000" w:themeColor="text1"/>
          <w:sz w:val="28"/>
          <w:szCs w:val="28"/>
          <w:lang w:val="kk-KZ"/>
        </w:rPr>
        <w:t>глазами</w:t>
      </w:r>
      <w:proofErr w:type="spellEnd"/>
      <w:r w:rsidR="001A19A9" w:rsidRPr="001A19A9">
        <w:rPr>
          <w:rFonts w:asciiTheme="majorBidi" w:hAnsiTheme="majorBidi" w:cstheme="majorBidi"/>
          <w:color w:val="000000" w:themeColor="text1"/>
          <w:sz w:val="28"/>
          <w:szCs w:val="28"/>
          <w:lang w:val="kk-KZ"/>
        </w:rPr>
        <w:t xml:space="preserve"> </w:t>
      </w:r>
      <w:proofErr w:type="spellStart"/>
      <w:r w:rsidR="001A19A9" w:rsidRPr="001A19A9">
        <w:rPr>
          <w:rFonts w:asciiTheme="majorBidi" w:hAnsiTheme="majorBidi" w:cstheme="majorBidi"/>
          <w:color w:val="000000" w:themeColor="text1"/>
          <w:sz w:val="28"/>
          <w:szCs w:val="28"/>
          <w:lang w:val="kk-KZ"/>
        </w:rPr>
        <w:t>Казахстанцев</w:t>
      </w:r>
      <w:proofErr w:type="spellEnd"/>
      <w:r w:rsidR="001A19A9">
        <w:rPr>
          <w:rFonts w:asciiTheme="majorBidi" w:hAnsiTheme="majorBidi" w:cstheme="majorBidi"/>
          <w:color w:val="000000" w:themeColor="text1"/>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"/>
          <w:id w:val="606167988"/>
          <w:placeholder>
            <w:docPart w:val="DefaultPlaceholder_-1854013440"/>
          </w:placeholder>
        </w:sdtPr>
        <w:sdtContent>
          <w:r w:rsidR="004952C7" w:rsidRPr="004952C7">
            <w:rPr>
              <w:rFonts w:asciiTheme="majorBidi" w:hAnsiTheme="majorBidi" w:cstheme="majorBidi"/>
              <w:color w:val="000000"/>
              <w:sz w:val="28"/>
              <w:szCs w:val="28"/>
              <w:lang w:val="kk-KZ"/>
            </w:rPr>
            <w:t>[59]</w:t>
          </w:r>
        </w:sdtContent>
      </w:sdt>
      <w:r w:rsidRPr="007C2ABF">
        <w:rPr>
          <w:rFonts w:asciiTheme="majorBidi" w:hAnsiTheme="majorBidi" w:cstheme="majorBidi"/>
          <w:color w:val="000000" w:themeColor="text1"/>
          <w:sz w:val="28"/>
          <w:szCs w:val="28"/>
          <w:lang w:val="kk-KZ"/>
        </w:rPr>
        <w:t xml:space="preserve"> атты еңбектері қазақстандық шығыстану, оның ішінде </w:t>
      </w:r>
      <w:proofErr w:type="spellStart"/>
      <w:r w:rsidRPr="007C2ABF">
        <w:rPr>
          <w:rFonts w:asciiTheme="majorBidi" w:hAnsiTheme="majorBidi" w:cstheme="majorBidi"/>
          <w:color w:val="000000" w:themeColor="text1"/>
          <w:sz w:val="28"/>
          <w:szCs w:val="28"/>
          <w:lang w:val="kk-KZ"/>
        </w:rPr>
        <w:t>қытайтану</w:t>
      </w:r>
      <w:proofErr w:type="spellEnd"/>
      <w:r w:rsidRPr="007C2ABF">
        <w:rPr>
          <w:rFonts w:asciiTheme="majorBidi" w:hAnsiTheme="majorBidi" w:cstheme="majorBidi"/>
          <w:color w:val="000000" w:themeColor="text1"/>
          <w:sz w:val="28"/>
          <w:szCs w:val="28"/>
          <w:lang w:val="kk-KZ"/>
        </w:rPr>
        <w:t xml:space="preserve"> саласын дамытуға, болашақ қытайтанушы мамандарымызды даярлауда орасан зор үлесін қосуда. Аталған еңбектер шығыстану, </w:t>
      </w:r>
      <w:proofErr w:type="spellStart"/>
      <w:r w:rsidRPr="007C2ABF">
        <w:rPr>
          <w:rFonts w:asciiTheme="majorBidi" w:hAnsiTheme="majorBidi" w:cstheme="majorBidi"/>
          <w:color w:val="000000" w:themeColor="text1"/>
          <w:sz w:val="28"/>
          <w:szCs w:val="28"/>
          <w:lang w:val="kk-KZ"/>
        </w:rPr>
        <w:t>қытайтану</w:t>
      </w:r>
      <w:proofErr w:type="spellEnd"/>
      <w:r w:rsidRPr="007C2ABF">
        <w:rPr>
          <w:rFonts w:asciiTheme="majorBidi" w:hAnsiTheme="majorBidi" w:cstheme="majorBidi"/>
          <w:color w:val="000000" w:themeColor="text1"/>
          <w:sz w:val="28"/>
          <w:szCs w:val="28"/>
          <w:lang w:val="kk-KZ"/>
        </w:rPr>
        <w:t>, тарих, халықаралық қатынастар мамандығы бойынша білім алатын студенттер мен оқытушыларға және Қытай тарихына қызығушылық білдіретін аудиторияға арналған.</w:t>
      </w:r>
    </w:p>
    <w:p w14:paraId="3E63596D" w14:textId="757FABD9" w:rsidR="008D2AE8" w:rsidRPr="007C2ABF" w:rsidRDefault="008D2AE8" w:rsidP="00B80E4A">
      <w:pPr>
        <w:ind w:firstLine="708"/>
        <w:jc w:val="both"/>
        <w:rPr>
          <w:rFonts w:asciiTheme="majorBidi" w:hAnsiTheme="majorBidi" w:cstheme="majorBidi"/>
          <w:color w:val="000000" w:themeColor="text1"/>
          <w:sz w:val="28"/>
          <w:szCs w:val="28"/>
          <w:lang w:val="kk-KZ"/>
        </w:rPr>
      </w:pPr>
      <w:r w:rsidRPr="007C2ABF">
        <w:rPr>
          <w:rFonts w:asciiTheme="majorBidi" w:hAnsiTheme="majorBidi" w:cstheme="majorBidi"/>
          <w:color w:val="000000" w:themeColor="text1"/>
          <w:sz w:val="28"/>
          <w:szCs w:val="28"/>
          <w:lang w:val="kk-KZ"/>
        </w:rPr>
        <w:t>Тіл біліміне қатысты қытайтанушы ғалымдар</w:t>
      </w:r>
      <w:r w:rsidR="005A6CC5" w:rsidRPr="005A6CC5">
        <w:rPr>
          <w:rFonts w:asciiTheme="majorBidi" w:hAnsiTheme="majorBidi" w:cstheme="majorBidi"/>
          <w:color w:val="000000" w:themeColor="text1"/>
          <w:sz w:val="28"/>
          <w:szCs w:val="28"/>
          <w:lang w:val="kk-KZ"/>
        </w:rPr>
        <w:t xml:space="preserve"> </w:t>
      </w:r>
      <w:r w:rsidR="005A6CC5" w:rsidRPr="007C2ABF">
        <w:rPr>
          <w:rFonts w:asciiTheme="majorBidi" w:hAnsiTheme="majorBidi" w:cstheme="majorBidi"/>
          <w:color w:val="000000" w:themeColor="text1"/>
          <w:sz w:val="28"/>
          <w:szCs w:val="28"/>
          <w:lang w:val="kk-KZ"/>
        </w:rPr>
        <w:t>Т.</w:t>
      </w:r>
      <w:r w:rsidRPr="007C2ABF">
        <w:rPr>
          <w:rFonts w:asciiTheme="majorBidi" w:hAnsiTheme="majorBidi" w:cstheme="majorBidi"/>
          <w:color w:val="000000" w:themeColor="text1"/>
          <w:sz w:val="28"/>
          <w:szCs w:val="28"/>
          <w:lang w:val="kk-KZ"/>
        </w:rPr>
        <w:t xml:space="preserve"> Қалибекұлының «Қазіргі қытай тілінің грамматикасы</w:t>
      </w:r>
      <w:r>
        <w:rPr>
          <w:rFonts w:asciiTheme="majorBidi" w:hAnsiTheme="majorBidi" w:cstheme="majorBidi"/>
          <w:color w:val="000000" w:themeColor="text1"/>
          <w:sz w:val="28"/>
          <w:szCs w:val="28"/>
          <w:lang w:val="kk-KZ"/>
        </w:rPr>
        <w:t xml:space="preserve"> </w:t>
      </w:r>
      <w:r w:rsidRPr="007C2ABF">
        <w:rPr>
          <w:rFonts w:asciiTheme="majorBidi" w:hAnsiTheme="majorBidi" w:cstheme="majorBidi"/>
          <w:color w:val="000000" w:themeColor="text1"/>
          <w:sz w:val="28"/>
          <w:szCs w:val="28"/>
          <w:lang w:val="kk-KZ"/>
        </w:rPr>
        <w:t>(синтаксис)» атты монографиясы</w:t>
      </w:r>
      <w:r w:rsidR="00B66B52">
        <w:rPr>
          <w:rFonts w:asciiTheme="majorBidi" w:hAnsiTheme="majorBidi" w:cstheme="majorBidi"/>
          <w:color w:val="000000" w:themeColor="text1"/>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"/>
          <w:id w:val="669369765"/>
          <w:placeholder>
            <w:docPart w:val="DefaultPlaceholder_-1854013440"/>
          </w:placeholder>
        </w:sdtPr>
        <w:sdtContent>
          <w:r w:rsidR="004952C7" w:rsidRPr="004952C7">
            <w:rPr>
              <w:rFonts w:asciiTheme="majorBidi" w:hAnsiTheme="majorBidi" w:cstheme="majorBidi"/>
              <w:color w:val="000000"/>
              <w:sz w:val="28"/>
              <w:szCs w:val="28"/>
              <w:lang w:val="kk-KZ"/>
            </w:rPr>
            <w:t>[60]</w:t>
          </w:r>
        </w:sdtContent>
      </w:sdt>
      <w:r w:rsidRPr="007C2ABF">
        <w:rPr>
          <w:rFonts w:asciiTheme="majorBidi" w:hAnsiTheme="majorBidi" w:cstheme="majorBidi"/>
          <w:color w:val="000000" w:themeColor="text1"/>
          <w:sz w:val="28"/>
          <w:szCs w:val="28"/>
          <w:lang w:val="kk-KZ"/>
        </w:rPr>
        <w:t xml:space="preserve">, </w:t>
      </w:r>
      <w:proofErr w:type="spellStart"/>
      <w:r w:rsidRPr="007C2ABF">
        <w:rPr>
          <w:rFonts w:asciiTheme="majorBidi" w:hAnsiTheme="majorBidi" w:cstheme="majorBidi"/>
          <w:color w:val="000000" w:themeColor="text1"/>
          <w:sz w:val="28"/>
          <w:szCs w:val="28"/>
          <w:lang w:val="kk-KZ"/>
        </w:rPr>
        <w:t>Мəсімхан</w:t>
      </w:r>
      <w:proofErr w:type="spellEnd"/>
      <w:r w:rsidRPr="007C2ABF">
        <w:rPr>
          <w:rFonts w:asciiTheme="majorBidi" w:hAnsiTheme="majorBidi" w:cstheme="majorBidi"/>
          <w:color w:val="000000" w:themeColor="text1"/>
          <w:sz w:val="28"/>
          <w:szCs w:val="28"/>
          <w:lang w:val="kk-KZ"/>
        </w:rPr>
        <w:t xml:space="preserve"> Д., Қ.</w:t>
      </w:r>
      <w:r w:rsidR="005A6CC5" w:rsidRPr="005A6CC5">
        <w:rPr>
          <w:rFonts w:asciiTheme="majorBidi" w:hAnsiTheme="majorBidi" w:cstheme="majorBidi"/>
          <w:color w:val="000000" w:themeColor="text1"/>
          <w:sz w:val="28"/>
          <w:szCs w:val="28"/>
          <w:lang w:val="kk-KZ"/>
        </w:rPr>
        <w:t xml:space="preserve"> </w:t>
      </w:r>
      <w:proofErr w:type="spellStart"/>
      <w:r w:rsidR="005A6CC5" w:rsidRPr="007C2ABF">
        <w:rPr>
          <w:rFonts w:asciiTheme="majorBidi" w:hAnsiTheme="majorBidi" w:cstheme="majorBidi"/>
          <w:color w:val="000000" w:themeColor="text1"/>
          <w:sz w:val="28"/>
          <w:szCs w:val="28"/>
          <w:lang w:val="kk-KZ"/>
        </w:rPr>
        <w:t>Мамытан</w:t>
      </w:r>
      <w:r w:rsidRPr="007C2ABF">
        <w:rPr>
          <w:rFonts w:asciiTheme="majorBidi" w:hAnsiTheme="majorBidi" w:cstheme="majorBidi"/>
          <w:color w:val="000000" w:themeColor="text1"/>
          <w:sz w:val="28"/>
          <w:szCs w:val="28"/>
          <w:lang w:val="kk-KZ"/>
        </w:rPr>
        <w:t>ның</w:t>
      </w:r>
      <w:proofErr w:type="spellEnd"/>
      <w:r w:rsidRPr="007C2ABF">
        <w:rPr>
          <w:rFonts w:asciiTheme="majorBidi" w:hAnsiTheme="majorBidi" w:cstheme="majorBidi"/>
          <w:color w:val="000000" w:themeColor="text1"/>
          <w:sz w:val="28"/>
          <w:szCs w:val="28"/>
          <w:lang w:val="kk-KZ"/>
        </w:rPr>
        <w:t xml:space="preserve"> «Қытай тілі фонетикасының негіздері» </w:t>
      </w:r>
      <w:sdt>
        <w:sdtPr>
          <w:rPr>
            <w:rFonts w:asciiTheme="majorBidi" w:hAnsiTheme="majorBidi" w:cstheme="majorBidi"/>
            <w:color w:val="000000"/>
            <w:sz w:val="28"/>
            <w:szCs w:val="28"/>
            <w:lang w:val="kk-KZ"/>
          </w:rPr>
          <w:tag w:val="MENDELEY_CITATION_v3_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"/>
          <w:id w:val="-540289926"/>
          <w:placeholder>
            <w:docPart w:val="DefaultPlaceholder_-1854013440"/>
          </w:placeholder>
        </w:sdtPr>
        <w:sdtContent>
          <w:r w:rsidR="004952C7" w:rsidRPr="004952C7">
            <w:rPr>
              <w:rFonts w:asciiTheme="majorBidi" w:hAnsiTheme="majorBidi" w:cstheme="majorBidi"/>
              <w:color w:val="000000"/>
              <w:sz w:val="28"/>
              <w:szCs w:val="28"/>
              <w:lang w:val="kk-KZ"/>
            </w:rPr>
            <w:t>[61]</w:t>
          </w:r>
        </w:sdtContent>
      </w:sdt>
      <w:r w:rsidR="00B66B52">
        <w:rPr>
          <w:rFonts w:asciiTheme="majorBidi" w:hAnsiTheme="majorBidi" w:cstheme="majorBidi"/>
          <w:color w:val="000000" w:themeColor="text1"/>
          <w:sz w:val="28"/>
          <w:szCs w:val="28"/>
          <w:lang w:val="kk-KZ"/>
        </w:rPr>
        <w:t xml:space="preserve"> </w:t>
      </w:r>
      <w:r w:rsidRPr="007C2ABF">
        <w:rPr>
          <w:rFonts w:asciiTheme="majorBidi" w:hAnsiTheme="majorBidi" w:cstheme="majorBidi"/>
          <w:color w:val="000000" w:themeColor="text1"/>
          <w:sz w:val="28"/>
          <w:szCs w:val="28"/>
          <w:lang w:val="kk-KZ"/>
        </w:rPr>
        <w:t>атты оқу құралы, Ж.</w:t>
      </w:r>
      <w:r w:rsidR="005A6CC5" w:rsidRPr="005A6CC5">
        <w:rPr>
          <w:rFonts w:asciiTheme="majorBidi" w:hAnsiTheme="majorBidi" w:cstheme="majorBidi"/>
          <w:color w:val="000000" w:themeColor="text1"/>
          <w:sz w:val="28"/>
          <w:szCs w:val="28"/>
          <w:lang w:val="kk-KZ"/>
        </w:rPr>
        <w:t xml:space="preserve"> </w:t>
      </w:r>
      <w:proofErr w:type="spellStart"/>
      <w:r w:rsidR="005A6CC5" w:rsidRPr="007C2ABF">
        <w:rPr>
          <w:rFonts w:asciiTheme="majorBidi" w:hAnsiTheme="majorBidi" w:cstheme="majorBidi"/>
          <w:color w:val="000000" w:themeColor="text1"/>
          <w:sz w:val="28"/>
          <w:szCs w:val="28"/>
          <w:lang w:val="kk-KZ"/>
        </w:rPr>
        <w:t>Т</w:t>
      </w:r>
      <w:r w:rsidR="005A6CC5">
        <w:rPr>
          <w:rFonts w:asciiTheme="majorBidi" w:hAnsiTheme="majorBidi" w:cstheme="majorBidi"/>
          <w:color w:val="000000" w:themeColor="text1"/>
          <w:sz w:val="28"/>
          <w:szCs w:val="28"/>
          <w:lang w:val="kk-KZ"/>
        </w:rPr>
        <w:t>у</w:t>
      </w:r>
      <w:r w:rsidR="005A6CC5" w:rsidRPr="007C2ABF">
        <w:rPr>
          <w:rFonts w:asciiTheme="majorBidi" w:hAnsiTheme="majorBidi" w:cstheme="majorBidi"/>
          <w:color w:val="000000" w:themeColor="text1"/>
          <w:sz w:val="28"/>
          <w:szCs w:val="28"/>
          <w:lang w:val="kk-KZ"/>
        </w:rPr>
        <w:t>рсынали</w:t>
      </w:r>
      <w:r w:rsidR="005A6CC5">
        <w:rPr>
          <w:rFonts w:asciiTheme="majorBidi" w:hAnsiTheme="majorBidi" w:cstheme="majorBidi"/>
          <w:color w:val="000000" w:themeColor="text1"/>
          <w:sz w:val="28"/>
          <w:szCs w:val="28"/>
          <w:lang w:val="kk-KZ"/>
        </w:rPr>
        <w:t>ді</w:t>
      </w:r>
      <w:r w:rsidRPr="007C2ABF">
        <w:rPr>
          <w:rFonts w:asciiTheme="majorBidi" w:hAnsiTheme="majorBidi" w:cstheme="majorBidi"/>
          <w:color w:val="000000" w:themeColor="text1"/>
          <w:sz w:val="28"/>
          <w:szCs w:val="28"/>
          <w:lang w:val="kk-KZ"/>
        </w:rPr>
        <w:t>ң</w:t>
      </w:r>
      <w:proofErr w:type="spellEnd"/>
      <w:r w:rsidRPr="007C2ABF">
        <w:rPr>
          <w:rFonts w:asciiTheme="majorBidi" w:hAnsiTheme="majorBidi" w:cstheme="majorBidi"/>
          <w:color w:val="000000" w:themeColor="text1"/>
          <w:sz w:val="28"/>
          <w:szCs w:val="28"/>
          <w:lang w:val="kk-KZ"/>
        </w:rPr>
        <w:t xml:space="preserve"> </w:t>
      </w:r>
      <w:r>
        <w:rPr>
          <w:rFonts w:asciiTheme="majorBidi" w:hAnsiTheme="majorBidi" w:cstheme="majorBidi"/>
          <w:color w:val="000000" w:themeColor="text1"/>
          <w:sz w:val="28"/>
          <w:szCs w:val="28"/>
          <w:lang w:val="kk-KZ"/>
        </w:rPr>
        <w:t>«</w:t>
      </w:r>
      <w:r w:rsidRPr="007C2ABF">
        <w:rPr>
          <w:rFonts w:asciiTheme="majorBidi" w:hAnsiTheme="majorBidi" w:cstheme="majorBidi"/>
          <w:color w:val="000000" w:themeColor="text1"/>
          <w:sz w:val="28"/>
          <w:szCs w:val="28"/>
          <w:lang w:val="kk-KZ"/>
        </w:rPr>
        <w:t>Қытай тіліндегі синонимдік қатарлардың функционалды-семантикалық ерекшеліктері</w:t>
      </w:r>
      <w:r>
        <w:rPr>
          <w:rFonts w:asciiTheme="majorBidi" w:hAnsiTheme="majorBidi" w:cstheme="majorBidi"/>
          <w:color w:val="000000" w:themeColor="text1"/>
          <w:sz w:val="28"/>
          <w:szCs w:val="28"/>
          <w:lang w:val="kk-KZ"/>
        </w:rPr>
        <w:t>»</w:t>
      </w:r>
      <w:r w:rsidR="00B66B52">
        <w:rPr>
          <w:rFonts w:asciiTheme="majorBidi" w:hAnsiTheme="majorBidi" w:cstheme="majorBidi"/>
          <w:color w:val="000000" w:themeColor="text1"/>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"/>
          <w:id w:val="-1161077878"/>
          <w:placeholder>
            <w:docPart w:val="DefaultPlaceholder_-1854013440"/>
          </w:placeholder>
        </w:sdtPr>
        <w:sdtContent>
          <w:r w:rsidR="004952C7" w:rsidRPr="004952C7">
            <w:rPr>
              <w:rFonts w:asciiTheme="majorBidi" w:hAnsiTheme="majorBidi" w:cstheme="majorBidi"/>
              <w:color w:val="000000"/>
              <w:sz w:val="28"/>
              <w:szCs w:val="28"/>
              <w:lang w:val="kk-KZ"/>
            </w:rPr>
            <w:t>[62]</w:t>
          </w:r>
        </w:sdtContent>
      </w:sdt>
      <w:r w:rsidRPr="007C2ABF">
        <w:rPr>
          <w:rFonts w:asciiTheme="majorBidi" w:hAnsiTheme="majorBidi" w:cstheme="majorBidi"/>
          <w:color w:val="000000" w:themeColor="text1"/>
          <w:sz w:val="28"/>
          <w:szCs w:val="28"/>
          <w:lang w:val="kk-KZ"/>
        </w:rPr>
        <w:t xml:space="preserve"> және</w:t>
      </w:r>
      <w:r w:rsidR="005A6CC5" w:rsidRPr="005A6CC5">
        <w:rPr>
          <w:rFonts w:asciiTheme="majorBidi" w:hAnsiTheme="majorBidi" w:cstheme="majorBidi"/>
          <w:color w:val="000000" w:themeColor="text1"/>
          <w:sz w:val="28"/>
          <w:szCs w:val="28"/>
          <w:lang w:val="kk-KZ"/>
        </w:rPr>
        <w:t xml:space="preserve"> </w:t>
      </w:r>
      <w:r w:rsidR="005A6CC5" w:rsidRPr="007C2ABF">
        <w:rPr>
          <w:rFonts w:asciiTheme="majorBidi" w:hAnsiTheme="majorBidi" w:cstheme="majorBidi"/>
          <w:color w:val="000000" w:themeColor="text1"/>
          <w:sz w:val="28"/>
          <w:szCs w:val="28"/>
          <w:lang w:val="kk-KZ"/>
        </w:rPr>
        <w:t>Б.</w:t>
      </w:r>
      <w:r w:rsidRPr="007C2ABF">
        <w:rPr>
          <w:rFonts w:asciiTheme="majorBidi" w:hAnsiTheme="majorBidi" w:cstheme="majorBidi"/>
          <w:color w:val="000000" w:themeColor="text1"/>
          <w:sz w:val="28"/>
          <w:szCs w:val="28"/>
          <w:lang w:val="kk-KZ"/>
        </w:rPr>
        <w:t xml:space="preserve"> </w:t>
      </w:r>
      <w:proofErr w:type="spellStart"/>
      <w:r w:rsidRPr="007C2ABF">
        <w:rPr>
          <w:rFonts w:asciiTheme="majorBidi" w:hAnsiTheme="majorBidi" w:cstheme="majorBidi"/>
          <w:color w:val="000000" w:themeColor="text1"/>
          <w:sz w:val="28"/>
          <w:szCs w:val="28"/>
          <w:lang w:val="kk-KZ"/>
        </w:rPr>
        <w:t>Зиядаұлы</w:t>
      </w:r>
      <w:proofErr w:type="spellEnd"/>
      <w:r w:rsidRPr="007C2ABF">
        <w:rPr>
          <w:rFonts w:asciiTheme="majorBidi" w:hAnsiTheme="majorBidi" w:cstheme="majorBidi"/>
          <w:color w:val="000000" w:themeColor="text1"/>
          <w:sz w:val="28"/>
          <w:szCs w:val="28"/>
          <w:lang w:val="kk-KZ"/>
        </w:rPr>
        <w:t xml:space="preserve">, </w:t>
      </w:r>
      <w:r w:rsidR="005A6CC5" w:rsidRPr="007C2ABF">
        <w:rPr>
          <w:rFonts w:asciiTheme="majorBidi" w:hAnsiTheme="majorBidi" w:cstheme="majorBidi"/>
          <w:color w:val="000000" w:themeColor="text1"/>
          <w:sz w:val="28"/>
          <w:szCs w:val="28"/>
          <w:lang w:val="kk-KZ"/>
        </w:rPr>
        <w:t xml:space="preserve">Р.Б. </w:t>
      </w:r>
      <w:proofErr w:type="spellStart"/>
      <w:r w:rsidRPr="007C2ABF">
        <w:rPr>
          <w:rFonts w:asciiTheme="majorBidi" w:hAnsiTheme="majorBidi" w:cstheme="majorBidi"/>
          <w:color w:val="000000" w:themeColor="text1"/>
          <w:sz w:val="28"/>
          <w:szCs w:val="28"/>
          <w:lang w:val="kk-KZ"/>
        </w:rPr>
        <w:t>Джельдыбаева</w:t>
      </w:r>
      <w:proofErr w:type="spellEnd"/>
      <w:r w:rsidRPr="007C2ABF">
        <w:rPr>
          <w:rFonts w:asciiTheme="majorBidi" w:hAnsiTheme="majorBidi" w:cstheme="majorBidi"/>
          <w:color w:val="000000" w:themeColor="text1"/>
          <w:sz w:val="28"/>
          <w:szCs w:val="28"/>
          <w:lang w:val="kk-KZ"/>
        </w:rPr>
        <w:t xml:space="preserve"> </w:t>
      </w:r>
      <w:r>
        <w:rPr>
          <w:rFonts w:asciiTheme="majorBidi" w:hAnsiTheme="majorBidi" w:cstheme="majorBidi"/>
          <w:color w:val="000000" w:themeColor="text1"/>
          <w:sz w:val="28"/>
          <w:szCs w:val="28"/>
          <w:lang w:val="kk-KZ"/>
        </w:rPr>
        <w:t>«</w:t>
      </w:r>
      <w:r w:rsidRPr="007C2ABF">
        <w:rPr>
          <w:rFonts w:asciiTheme="majorBidi" w:hAnsiTheme="majorBidi" w:cstheme="majorBidi"/>
          <w:color w:val="000000" w:themeColor="text1"/>
          <w:sz w:val="28"/>
          <w:szCs w:val="28"/>
          <w:lang w:val="kk-KZ"/>
        </w:rPr>
        <w:t>Қытай тілін үйренуші қазақ тілді студенттердің қытайша сөйлеу тіліндегі фонетика және грамматикалық қиындықтарына талдау</w:t>
      </w:r>
      <w:r>
        <w:rPr>
          <w:rFonts w:asciiTheme="majorBidi" w:hAnsiTheme="majorBidi" w:cstheme="majorBidi"/>
          <w:color w:val="000000" w:themeColor="text1"/>
          <w:sz w:val="28"/>
          <w:szCs w:val="28"/>
          <w:lang w:val="kk-KZ"/>
        </w:rPr>
        <w:t>»</w:t>
      </w:r>
      <w:r w:rsidR="00B66B52">
        <w:rPr>
          <w:rFonts w:asciiTheme="majorBidi" w:hAnsiTheme="majorBidi" w:cstheme="majorBidi"/>
          <w:color w:val="000000" w:themeColor="text1"/>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"/>
          <w:id w:val="576942715"/>
          <w:placeholder>
            <w:docPart w:val="DefaultPlaceholder_-1854013440"/>
          </w:placeholder>
        </w:sdtPr>
        <w:sdtContent>
          <w:r w:rsidR="004952C7" w:rsidRPr="004952C7">
            <w:rPr>
              <w:rFonts w:asciiTheme="majorBidi" w:hAnsiTheme="majorBidi" w:cstheme="majorBidi"/>
              <w:color w:val="000000"/>
              <w:sz w:val="28"/>
              <w:szCs w:val="28"/>
              <w:lang w:val="kk-KZ"/>
            </w:rPr>
            <w:t>[63]</w:t>
          </w:r>
        </w:sdtContent>
      </w:sdt>
      <w:r w:rsidRPr="007C2ABF">
        <w:rPr>
          <w:rFonts w:asciiTheme="majorBidi" w:hAnsiTheme="majorBidi" w:cstheme="majorBidi"/>
          <w:color w:val="000000" w:themeColor="text1"/>
          <w:sz w:val="28"/>
          <w:szCs w:val="28"/>
          <w:lang w:val="kk-KZ"/>
        </w:rPr>
        <w:t xml:space="preserve"> атты ғылыми мақалалары, М. А.</w:t>
      </w:r>
      <w:r w:rsidR="005A6CC5" w:rsidRPr="005A6CC5">
        <w:rPr>
          <w:rFonts w:asciiTheme="majorBidi" w:hAnsiTheme="majorBidi" w:cstheme="majorBidi"/>
          <w:color w:val="000000" w:themeColor="text1"/>
          <w:sz w:val="28"/>
          <w:szCs w:val="28"/>
          <w:lang w:val="kk-KZ"/>
        </w:rPr>
        <w:t xml:space="preserve"> </w:t>
      </w:r>
      <w:proofErr w:type="spellStart"/>
      <w:r w:rsidR="005A6CC5" w:rsidRPr="007C2ABF">
        <w:rPr>
          <w:rFonts w:asciiTheme="majorBidi" w:hAnsiTheme="majorBidi" w:cstheme="majorBidi"/>
          <w:color w:val="000000" w:themeColor="text1"/>
          <w:sz w:val="28"/>
          <w:szCs w:val="28"/>
          <w:lang w:val="kk-KZ"/>
        </w:rPr>
        <w:t>Нұрсаидов</w:t>
      </w:r>
      <w:proofErr w:type="spellEnd"/>
      <w:r w:rsidRPr="007C2ABF">
        <w:rPr>
          <w:rFonts w:asciiTheme="majorBidi" w:hAnsiTheme="majorBidi" w:cstheme="majorBidi"/>
          <w:color w:val="000000" w:themeColor="text1"/>
          <w:sz w:val="28"/>
          <w:szCs w:val="28"/>
          <w:lang w:val="kk-KZ"/>
        </w:rPr>
        <w:t>, А. К.</w:t>
      </w:r>
      <w:r w:rsidR="005A6CC5" w:rsidRPr="005A6CC5">
        <w:rPr>
          <w:rFonts w:asciiTheme="majorBidi" w:hAnsiTheme="majorBidi" w:cstheme="majorBidi"/>
          <w:color w:val="000000" w:themeColor="text1"/>
          <w:sz w:val="28"/>
          <w:szCs w:val="28"/>
          <w:lang w:val="kk-KZ"/>
        </w:rPr>
        <w:t xml:space="preserve"> </w:t>
      </w:r>
      <w:proofErr w:type="spellStart"/>
      <w:r w:rsidR="005A6CC5" w:rsidRPr="007C2ABF">
        <w:rPr>
          <w:rFonts w:asciiTheme="majorBidi" w:hAnsiTheme="majorBidi" w:cstheme="majorBidi"/>
          <w:color w:val="000000" w:themeColor="text1"/>
          <w:sz w:val="28"/>
          <w:szCs w:val="28"/>
          <w:lang w:val="kk-KZ"/>
        </w:rPr>
        <w:t>Анипина</w:t>
      </w:r>
      <w:r w:rsidRPr="007C2ABF">
        <w:rPr>
          <w:rFonts w:asciiTheme="majorBidi" w:hAnsiTheme="majorBidi" w:cstheme="majorBidi"/>
          <w:color w:val="000000" w:themeColor="text1"/>
          <w:sz w:val="28"/>
          <w:szCs w:val="28"/>
          <w:lang w:val="kk-KZ"/>
        </w:rPr>
        <w:t>ның</w:t>
      </w:r>
      <w:proofErr w:type="spellEnd"/>
      <w:r w:rsidRPr="007C2ABF">
        <w:rPr>
          <w:rFonts w:asciiTheme="majorBidi" w:hAnsiTheme="majorBidi" w:cstheme="majorBidi"/>
          <w:color w:val="000000" w:themeColor="text1"/>
          <w:sz w:val="28"/>
          <w:szCs w:val="28"/>
          <w:lang w:val="kk-KZ"/>
        </w:rPr>
        <w:t xml:space="preserve"> </w:t>
      </w:r>
      <w:r>
        <w:rPr>
          <w:rFonts w:asciiTheme="majorBidi" w:hAnsiTheme="majorBidi" w:cstheme="majorBidi"/>
          <w:color w:val="000000" w:themeColor="text1"/>
          <w:sz w:val="28"/>
          <w:szCs w:val="28"/>
          <w:lang w:val="kk-KZ"/>
        </w:rPr>
        <w:t>«</w:t>
      </w:r>
      <w:r w:rsidRPr="007C2ABF">
        <w:rPr>
          <w:rFonts w:asciiTheme="majorBidi" w:hAnsiTheme="majorBidi" w:cstheme="majorBidi"/>
          <w:color w:val="000000" w:themeColor="text1"/>
          <w:sz w:val="28"/>
          <w:szCs w:val="28"/>
          <w:lang w:val="kk-KZ"/>
        </w:rPr>
        <w:t>Қытай тілінің фонетикасы</w:t>
      </w:r>
      <w:r>
        <w:rPr>
          <w:rFonts w:asciiTheme="majorBidi" w:hAnsiTheme="majorBidi" w:cstheme="majorBidi"/>
          <w:color w:val="000000" w:themeColor="text1"/>
          <w:sz w:val="28"/>
          <w:szCs w:val="28"/>
          <w:lang w:val="kk-KZ"/>
        </w:rPr>
        <w:t>»</w:t>
      </w:r>
      <w:r w:rsidR="001A19A9">
        <w:rPr>
          <w:rFonts w:asciiTheme="majorBidi" w:hAnsiTheme="majorBidi" w:cstheme="majorBidi"/>
          <w:color w:val="000000" w:themeColor="text1"/>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"/>
          <w:id w:val="-353414869"/>
          <w:placeholder>
            <w:docPart w:val="DefaultPlaceholder_-1854013440"/>
          </w:placeholder>
        </w:sdtPr>
        <w:sdtContent>
          <w:r w:rsidR="004952C7" w:rsidRPr="004952C7">
            <w:rPr>
              <w:rFonts w:asciiTheme="majorBidi" w:hAnsiTheme="majorBidi" w:cstheme="majorBidi"/>
              <w:color w:val="000000"/>
              <w:sz w:val="28"/>
              <w:szCs w:val="28"/>
              <w:lang w:val="kk-KZ"/>
            </w:rPr>
            <w:t>[64]</w:t>
          </w:r>
        </w:sdtContent>
      </w:sdt>
      <w:r w:rsidRPr="007C2ABF">
        <w:rPr>
          <w:rFonts w:asciiTheme="majorBidi" w:hAnsiTheme="majorBidi" w:cstheme="majorBidi"/>
          <w:color w:val="000000" w:themeColor="text1"/>
          <w:sz w:val="28"/>
          <w:szCs w:val="28"/>
          <w:lang w:val="kk-KZ"/>
        </w:rPr>
        <w:t xml:space="preserve">, </w:t>
      </w:r>
      <w:r w:rsidR="005A6CC5" w:rsidRPr="007C2ABF">
        <w:rPr>
          <w:rFonts w:asciiTheme="majorBidi" w:hAnsiTheme="majorBidi" w:cstheme="majorBidi"/>
          <w:color w:val="000000" w:themeColor="text1"/>
          <w:sz w:val="28"/>
          <w:szCs w:val="28"/>
          <w:lang w:val="kk-KZ"/>
        </w:rPr>
        <w:t>Н.</w:t>
      </w:r>
      <w:r w:rsidR="005A6CC5">
        <w:rPr>
          <w:rFonts w:asciiTheme="majorBidi" w:hAnsiTheme="majorBidi" w:cstheme="majorBidi"/>
          <w:color w:val="000000" w:themeColor="text1"/>
          <w:sz w:val="28"/>
          <w:szCs w:val="28"/>
          <w:lang w:val="kk-KZ"/>
        </w:rPr>
        <w:t xml:space="preserve"> </w:t>
      </w:r>
      <w:proofErr w:type="spellStart"/>
      <w:r w:rsidRPr="007C2ABF">
        <w:rPr>
          <w:rFonts w:asciiTheme="majorBidi" w:hAnsiTheme="majorBidi" w:cstheme="majorBidi"/>
          <w:color w:val="000000" w:themeColor="text1"/>
          <w:sz w:val="28"/>
          <w:szCs w:val="28"/>
          <w:lang w:val="kk-KZ"/>
        </w:rPr>
        <w:t>Абдурақынның</w:t>
      </w:r>
      <w:proofErr w:type="spellEnd"/>
      <w:r w:rsidRPr="007C2ABF">
        <w:rPr>
          <w:rFonts w:asciiTheme="majorBidi" w:hAnsiTheme="majorBidi" w:cstheme="majorBidi"/>
          <w:color w:val="000000" w:themeColor="text1"/>
          <w:sz w:val="28"/>
          <w:szCs w:val="28"/>
          <w:lang w:val="kk-KZ"/>
        </w:rPr>
        <w:t xml:space="preserve"> </w:t>
      </w:r>
      <w:r>
        <w:rPr>
          <w:rFonts w:asciiTheme="majorBidi" w:hAnsiTheme="majorBidi" w:cstheme="majorBidi"/>
          <w:color w:val="000000" w:themeColor="text1"/>
          <w:sz w:val="28"/>
          <w:szCs w:val="28"/>
          <w:lang w:val="kk-KZ"/>
        </w:rPr>
        <w:t>«</w:t>
      </w:r>
      <w:r w:rsidRPr="007C2ABF">
        <w:rPr>
          <w:rFonts w:asciiTheme="majorBidi" w:hAnsiTheme="majorBidi" w:cstheme="majorBidi"/>
          <w:color w:val="000000" w:themeColor="text1"/>
          <w:sz w:val="28"/>
          <w:szCs w:val="28"/>
          <w:lang w:val="kk-KZ"/>
        </w:rPr>
        <w:t>Қытай</w:t>
      </w:r>
      <w:r w:rsidR="001A19A9">
        <w:rPr>
          <w:rFonts w:asciiTheme="majorBidi" w:hAnsiTheme="majorBidi" w:cstheme="majorBidi"/>
          <w:color w:val="000000" w:themeColor="text1"/>
          <w:sz w:val="28"/>
          <w:szCs w:val="28"/>
          <w:lang w:val="kk-KZ"/>
        </w:rPr>
        <w:t xml:space="preserve"> жаңа заман әдебиеті</w:t>
      </w:r>
      <w:r>
        <w:rPr>
          <w:rFonts w:asciiTheme="majorBidi" w:hAnsiTheme="majorBidi" w:cstheme="majorBidi"/>
          <w:color w:val="000000" w:themeColor="text1"/>
          <w:sz w:val="28"/>
          <w:szCs w:val="28"/>
          <w:lang w:val="kk-KZ"/>
        </w:rPr>
        <w:t>»</w:t>
      </w:r>
      <w:r w:rsidRPr="007C2ABF">
        <w:rPr>
          <w:rFonts w:asciiTheme="majorBidi" w:hAnsiTheme="majorBidi" w:cstheme="majorBidi"/>
          <w:color w:val="000000" w:themeColor="text1"/>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"/>
          <w:id w:val="799496494"/>
          <w:placeholder>
            <w:docPart w:val="DefaultPlaceholder_-1854013440"/>
          </w:placeholder>
        </w:sdtPr>
        <w:sdtContent>
          <w:r w:rsidR="004952C7" w:rsidRPr="004952C7">
            <w:rPr>
              <w:rFonts w:asciiTheme="majorBidi" w:hAnsiTheme="majorBidi" w:cstheme="majorBidi"/>
              <w:color w:val="000000"/>
              <w:sz w:val="28"/>
              <w:szCs w:val="28"/>
              <w:lang w:val="kk-KZ"/>
            </w:rPr>
            <w:t>[65]</w:t>
          </w:r>
        </w:sdtContent>
      </w:sdt>
      <w:r w:rsidR="005A6CC5">
        <w:rPr>
          <w:rFonts w:asciiTheme="majorBidi" w:hAnsiTheme="majorBidi" w:cstheme="majorBidi"/>
          <w:color w:val="000000"/>
          <w:sz w:val="28"/>
          <w:szCs w:val="28"/>
          <w:lang w:val="kk-KZ"/>
        </w:rPr>
        <w:t xml:space="preserve"> </w:t>
      </w:r>
      <w:r w:rsidRPr="007C2ABF">
        <w:rPr>
          <w:rFonts w:asciiTheme="majorBidi" w:hAnsiTheme="majorBidi" w:cstheme="majorBidi"/>
          <w:color w:val="000000" w:themeColor="text1"/>
          <w:sz w:val="28"/>
          <w:szCs w:val="28"/>
          <w:lang w:val="kk-KZ"/>
        </w:rPr>
        <w:t xml:space="preserve">атты ғылыми еңбектері жатады. Бұл еңбектер қытай тілін құрылымдық, грамматикалық жағынан тереңдетіп оқитын мамандықтар студенттеріне арналып жазылған. </w:t>
      </w:r>
    </w:p>
    <w:p w14:paraId="046A6EF0" w14:textId="4FA64691" w:rsidR="001A4E3B" w:rsidRDefault="008D2AE8" w:rsidP="006216A1">
      <w:pPr>
        <w:jc w:val="both"/>
        <w:rPr>
          <w:rFonts w:asciiTheme="majorBidi" w:hAnsiTheme="majorBidi" w:cstheme="majorBidi"/>
          <w:color w:val="000000" w:themeColor="text1"/>
          <w:sz w:val="28"/>
          <w:szCs w:val="28"/>
          <w:lang w:val="kk-KZ"/>
        </w:rPr>
      </w:pPr>
      <w:r w:rsidRPr="007C2ABF">
        <w:rPr>
          <w:rFonts w:asciiTheme="majorBidi" w:hAnsiTheme="majorBidi" w:cstheme="majorBidi"/>
          <w:color w:val="000000" w:themeColor="text1"/>
          <w:sz w:val="28"/>
          <w:szCs w:val="28"/>
          <w:lang w:val="kk-KZ"/>
        </w:rPr>
        <w:t xml:space="preserve">Ал қытай тілін оқыту әдістемесі бойынша </w:t>
      </w:r>
      <w:r w:rsidR="005A6CC5" w:rsidRPr="007C2ABF">
        <w:rPr>
          <w:rFonts w:asciiTheme="majorBidi" w:hAnsiTheme="majorBidi" w:cstheme="majorBidi"/>
          <w:color w:val="000000" w:themeColor="text1"/>
          <w:sz w:val="28"/>
          <w:szCs w:val="28"/>
          <w:lang w:val="kk-KZ"/>
        </w:rPr>
        <w:t>Ф.Н.</w:t>
      </w:r>
      <w:r w:rsidR="005A6CC5">
        <w:rPr>
          <w:rFonts w:asciiTheme="majorBidi" w:hAnsiTheme="majorBidi" w:cstheme="majorBidi"/>
          <w:color w:val="000000" w:themeColor="text1"/>
          <w:sz w:val="28"/>
          <w:szCs w:val="28"/>
          <w:lang w:val="kk-KZ"/>
        </w:rPr>
        <w:t xml:space="preserve"> </w:t>
      </w:r>
      <w:r w:rsidRPr="007C2ABF">
        <w:rPr>
          <w:rFonts w:asciiTheme="majorBidi" w:hAnsiTheme="majorBidi" w:cstheme="majorBidi"/>
          <w:color w:val="000000" w:themeColor="text1"/>
          <w:sz w:val="28"/>
          <w:szCs w:val="28"/>
          <w:lang w:val="kk-KZ"/>
        </w:rPr>
        <w:t>Даулет</w:t>
      </w:r>
      <w:r w:rsidR="005A6CC5">
        <w:rPr>
          <w:rFonts w:asciiTheme="majorBidi" w:hAnsiTheme="majorBidi" w:cstheme="majorBidi"/>
          <w:color w:val="000000" w:themeColor="text1"/>
          <w:sz w:val="28"/>
          <w:szCs w:val="28"/>
          <w:lang w:val="kk-KZ"/>
        </w:rPr>
        <w:t>ті</w:t>
      </w:r>
      <w:r w:rsidRPr="007C2ABF">
        <w:rPr>
          <w:rFonts w:asciiTheme="majorBidi" w:hAnsiTheme="majorBidi" w:cstheme="majorBidi"/>
          <w:color w:val="000000" w:themeColor="text1"/>
          <w:sz w:val="28"/>
          <w:szCs w:val="28"/>
          <w:lang w:val="kk-KZ"/>
        </w:rPr>
        <w:t>ң «</w:t>
      </w:r>
      <w:proofErr w:type="spellStart"/>
      <w:r w:rsidRPr="007C2ABF">
        <w:rPr>
          <w:rFonts w:asciiTheme="majorBidi" w:hAnsiTheme="majorBidi" w:cstheme="majorBidi"/>
          <w:color w:val="000000" w:themeColor="text1"/>
          <w:sz w:val="28"/>
          <w:szCs w:val="28"/>
          <w:lang w:val="kk-KZ"/>
        </w:rPr>
        <w:t>Практический</w:t>
      </w:r>
      <w:proofErr w:type="spellEnd"/>
      <w:r w:rsidRPr="007C2ABF">
        <w:rPr>
          <w:rFonts w:asciiTheme="majorBidi" w:hAnsiTheme="majorBidi" w:cstheme="majorBidi"/>
          <w:color w:val="000000" w:themeColor="text1"/>
          <w:sz w:val="28"/>
          <w:szCs w:val="28"/>
          <w:lang w:val="kk-KZ"/>
        </w:rPr>
        <w:t xml:space="preserve"> курс </w:t>
      </w:r>
      <w:proofErr w:type="spellStart"/>
      <w:r w:rsidRPr="007C2ABF">
        <w:rPr>
          <w:rFonts w:asciiTheme="majorBidi" w:hAnsiTheme="majorBidi" w:cstheme="majorBidi"/>
          <w:color w:val="000000" w:themeColor="text1"/>
          <w:sz w:val="28"/>
          <w:szCs w:val="28"/>
          <w:lang w:val="kk-KZ"/>
        </w:rPr>
        <w:t>китайского</w:t>
      </w:r>
      <w:proofErr w:type="spellEnd"/>
      <w:r w:rsidRPr="007C2ABF">
        <w:rPr>
          <w:rFonts w:asciiTheme="majorBidi" w:hAnsiTheme="majorBidi" w:cstheme="majorBidi"/>
          <w:color w:val="000000" w:themeColor="text1"/>
          <w:sz w:val="28"/>
          <w:szCs w:val="28"/>
          <w:lang w:val="kk-KZ"/>
        </w:rPr>
        <w:t xml:space="preserve"> </w:t>
      </w:r>
      <w:proofErr w:type="spellStart"/>
      <w:r w:rsidRPr="007C2ABF">
        <w:rPr>
          <w:rFonts w:asciiTheme="majorBidi" w:hAnsiTheme="majorBidi" w:cstheme="majorBidi"/>
          <w:color w:val="000000" w:themeColor="text1"/>
          <w:sz w:val="28"/>
          <w:szCs w:val="28"/>
          <w:lang w:val="kk-KZ"/>
        </w:rPr>
        <w:t>языка</w:t>
      </w:r>
      <w:proofErr w:type="spellEnd"/>
      <w:r w:rsidRPr="007C2ABF">
        <w:rPr>
          <w:rFonts w:asciiTheme="majorBidi" w:hAnsiTheme="majorBidi" w:cstheme="majorBidi"/>
          <w:color w:val="000000" w:themeColor="text1"/>
          <w:sz w:val="28"/>
          <w:szCs w:val="28"/>
          <w:lang w:val="kk-KZ"/>
        </w:rPr>
        <w:t xml:space="preserve">. </w:t>
      </w:r>
      <w:proofErr w:type="spellStart"/>
      <w:r w:rsidRPr="007C2ABF">
        <w:rPr>
          <w:rFonts w:asciiTheme="majorBidi" w:hAnsiTheme="majorBidi" w:cstheme="majorBidi"/>
          <w:color w:val="000000" w:themeColor="text1"/>
          <w:sz w:val="28"/>
          <w:szCs w:val="28"/>
          <w:lang w:val="kk-KZ"/>
        </w:rPr>
        <w:t>Новая</w:t>
      </w:r>
      <w:proofErr w:type="spellEnd"/>
      <w:r w:rsidRPr="007C2ABF">
        <w:rPr>
          <w:rFonts w:asciiTheme="majorBidi" w:hAnsiTheme="majorBidi" w:cstheme="majorBidi"/>
          <w:color w:val="000000" w:themeColor="text1"/>
          <w:sz w:val="28"/>
          <w:szCs w:val="28"/>
          <w:lang w:val="kk-KZ"/>
        </w:rPr>
        <w:t xml:space="preserve"> концепция </w:t>
      </w:r>
      <w:proofErr w:type="spellStart"/>
      <w:r w:rsidRPr="007C2ABF">
        <w:rPr>
          <w:rFonts w:asciiTheme="majorBidi" w:hAnsiTheme="majorBidi" w:cstheme="majorBidi"/>
          <w:color w:val="000000" w:themeColor="text1"/>
          <w:sz w:val="28"/>
          <w:szCs w:val="28"/>
          <w:lang w:val="kk-KZ"/>
        </w:rPr>
        <w:t>преподавания</w:t>
      </w:r>
      <w:proofErr w:type="spellEnd"/>
      <w:r w:rsidRPr="007C2ABF">
        <w:rPr>
          <w:rFonts w:asciiTheme="majorBidi" w:hAnsiTheme="majorBidi" w:cstheme="majorBidi"/>
          <w:color w:val="000000" w:themeColor="text1"/>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"/>
          <w:id w:val="393785374"/>
          <w:placeholder>
            <w:docPart w:val="DefaultPlaceholder_-1854013440"/>
          </w:placeholder>
        </w:sdtPr>
        <w:sdtContent>
          <w:r w:rsidR="004952C7" w:rsidRPr="004952C7">
            <w:rPr>
              <w:rFonts w:asciiTheme="majorBidi" w:hAnsiTheme="majorBidi" w:cstheme="majorBidi"/>
              <w:color w:val="000000"/>
              <w:sz w:val="28"/>
              <w:szCs w:val="28"/>
              <w:lang w:val="kk-KZ"/>
            </w:rPr>
            <w:t>[66]</w:t>
          </w:r>
        </w:sdtContent>
      </w:sdt>
      <w:r w:rsidR="005A6CC5">
        <w:rPr>
          <w:rFonts w:asciiTheme="majorBidi" w:hAnsiTheme="majorBidi" w:cstheme="majorBidi"/>
          <w:color w:val="000000"/>
          <w:sz w:val="28"/>
          <w:szCs w:val="28"/>
          <w:lang w:val="kk-KZ"/>
        </w:rPr>
        <w:t xml:space="preserve"> </w:t>
      </w:r>
      <w:r w:rsidRPr="007C2ABF">
        <w:rPr>
          <w:rFonts w:asciiTheme="majorBidi" w:hAnsiTheme="majorBidi" w:cstheme="majorBidi"/>
          <w:color w:val="000000" w:themeColor="text1"/>
          <w:sz w:val="28"/>
          <w:szCs w:val="28"/>
          <w:lang w:val="kk-KZ"/>
        </w:rPr>
        <w:t>атты оқу құралы әр сабақ бойынша оқу жоспары, тереңдетілген  грамматика және тапсырмалар бойынша түсіндірмелер, әр жаттығу бойынша мақсаты, күтілетін нәтижелері сипатталынуымен ерекшеленеді. Бұдан бөлек отандық ғалымдарымыздың қытай тілін оқыту әдістемесі бойынша бірқатар ғылыми мақалалары бар, мысалы: А. Қ.</w:t>
      </w:r>
      <w:r w:rsidR="005A6CC5" w:rsidRPr="005A6CC5">
        <w:rPr>
          <w:rFonts w:asciiTheme="majorBidi" w:hAnsiTheme="majorBidi" w:cstheme="majorBidi"/>
          <w:color w:val="000000" w:themeColor="text1"/>
          <w:sz w:val="28"/>
          <w:szCs w:val="28"/>
          <w:lang w:val="kk-KZ"/>
        </w:rPr>
        <w:t xml:space="preserve"> </w:t>
      </w:r>
      <w:proofErr w:type="spellStart"/>
      <w:r w:rsidR="005A6CC5" w:rsidRPr="007C2ABF">
        <w:rPr>
          <w:rFonts w:asciiTheme="majorBidi" w:hAnsiTheme="majorBidi" w:cstheme="majorBidi"/>
          <w:color w:val="000000" w:themeColor="text1"/>
          <w:sz w:val="28"/>
          <w:szCs w:val="28"/>
          <w:lang w:val="kk-KZ"/>
        </w:rPr>
        <w:t>Анипина</w:t>
      </w:r>
      <w:proofErr w:type="spellEnd"/>
      <w:r w:rsidRPr="007C2ABF">
        <w:rPr>
          <w:rFonts w:asciiTheme="majorBidi" w:hAnsiTheme="majorBidi" w:cstheme="majorBidi"/>
          <w:color w:val="000000" w:themeColor="text1"/>
          <w:sz w:val="28"/>
          <w:szCs w:val="28"/>
          <w:lang w:val="kk-KZ"/>
        </w:rPr>
        <w:t xml:space="preserve">, Н. </w:t>
      </w:r>
      <w:r w:rsidR="005A6CC5" w:rsidRPr="007C2ABF">
        <w:rPr>
          <w:rFonts w:asciiTheme="majorBidi" w:hAnsiTheme="majorBidi" w:cstheme="majorBidi"/>
          <w:color w:val="000000" w:themeColor="text1"/>
          <w:sz w:val="28"/>
          <w:szCs w:val="28"/>
          <w:lang w:val="kk-KZ"/>
        </w:rPr>
        <w:t xml:space="preserve">Шәріпқызы </w:t>
      </w:r>
      <w:r w:rsidRPr="007C2ABF">
        <w:rPr>
          <w:rFonts w:asciiTheme="majorBidi" w:hAnsiTheme="majorBidi" w:cstheme="majorBidi"/>
          <w:color w:val="000000" w:themeColor="text1"/>
          <w:sz w:val="28"/>
          <w:szCs w:val="28"/>
          <w:lang w:val="kk-KZ"/>
        </w:rPr>
        <w:t>«Қытай тілін оқыту әдістемесінің зерттеу нысаны»</w:t>
      </w:r>
      <w:r w:rsidR="001A19A9">
        <w:rPr>
          <w:rFonts w:asciiTheme="majorBidi" w:hAnsiTheme="majorBidi" w:cstheme="majorBidi"/>
          <w:color w:val="000000" w:themeColor="text1"/>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"/>
          <w:id w:val="2037689463"/>
          <w:placeholder>
            <w:docPart w:val="DefaultPlaceholder_-1854013440"/>
          </w:placeholder>
        </w:sdtPr>
        <w:sdtContent>
          <w:r w:rsidR="004952C7" w:rsidRPr="004952C7">
            <w:rPr>
              <w:rFonts w:asciiTheme="majorBidi" w:hAnsiTheme="majorBidi" w:cstheme="majorBidi"/>
              <w:color w:val="000000"/>
              <w:sz w:val="28"/>
              <w:szCs w:val="28"/>
              <w:lang w:val="kk-KZ"/>
            </w:rPr>
            <w:t>[67]</w:t>
          </w:r>
        </w:sdtContent>
      </w:sdt>
      <w:r w:rsidRPr="007C2ABF">
        <w:rPr>
          <w:rFonts w:asciiTheme="majorBidi" w:hAnsiTheme="majorBidi" w:cstheme="majorBidi"/>
          <w:color w:val="000000" w:themeColor="text1"/>
          <w:sz w:val="28"/>
          <w:szCs w:val="28"/>
          <w:lang w:val="kk-KZ"/>
        </w:rPr>
        <w:t>, Г. Ә.</w:t>
      </w:r>
      <w:r w:rsidR="00E911A4" w:rsidRPr="00E911A4">
        <w:rPr>
          <w:rFonts w:asciiTheme="majorBidi" w:hAnsiTheme="majorBidi" w:cstheme="majorBidi"/>
          <w:color w:val="000000" w:themeColor="text1"/>
          <w:sz w:val="28"/>
          <w:szCs w:val="28"/>
          <w:lang w:val="kk-KZ"/>
        </w:rPr>
        <w:t xml:space="preserve"> </w:t>
      </w:r>
      <w:proofErr w:type="spellStart"/>
      <w:r w:rsidR="00E911A4" w:rsidRPr="007C2ABF">
        <w:rPr>
          <w:rFonts w:asciiTheme="majorBidi" w:hAnsiTheme="majorBidi" w:cstheme="majorBidi"/>
          <w:color w:val="000000" w:themeColor="text1"/>
          <w:sz w:val="28"/>
          <w:szCs w:val="28"/>
          <w:lang w:val="kk-KZ"/>
        </w:rPr>
        <w:t>Жамантаева</w:t>
      </w:r>
      <w:proofErr w:type="spellEnd"/>
      <w:r w:rsidRPr="007C2ABF">
        <w:rPr>
          <w:rFonts w:asciiTheme="majorBidi" w:hAnsiTheme="majorBidi" w:cstheme="majorBidi"/>
          <w:color w:val="000000" w:themeColor="text1"/>
          <w:sz w:val="28"/>
          <w:szCs w:val="28"/>
          <w:lang w:val="kk-KZ"/>
        </w:rPr>
        <w:t xml:space="preserve">, Қ. </w:t>
      </w:r>
      <w:proofErr w:type="spellStart"/>
      <w:r w:rsidR="00E911A4" w:rsidRPr="007C2ABF">
        <w:rPr>
          <w:rFonts w:asciiTheme="majorBidi" w:hAnsiTheme="majorBidi" w:cstheme="majorBidi"/>
          <w:color w:val="000000" w:themeColor="text1"/>
          <w:sz w:val="28"/>
          <w:szCs w:val="28"/>
          <w:lang w:val="kk-KZ"/>
        </w:rPr>
        <w:t>Қажатұлы</w:t>
      </w:r>
      <w:proofErr w:type="spellEnd"/>
      <w:r w:rsidR="00E911A4" w:rsidRPr="007C2ABF">
        <w:rPr>
          <w:rFonts w:asciiTheme="majorBidi" w:hAnsiTheme="majorBidi" w:cstheme="majorBidi"/>
          <w:color w:val="000000" w:themeColor="text1"/>
          <w:sz w:val="28"/>
          <w:szCs w:val="28"/>
          <w:lang w:val="kk-KZ"/>
        </w:rPr>
        <w:t xml:space="preserve"> </w:t>
      </w:r>
      <w:r w:rsidRPr="007C2ABF">
        <w:rPr>
          <w:rFonts w:asciiTheme="majorBidi" w:hAnsiTheme="majorBidi" w:cstheme="majorBidi"/>
          <w:color w:val="000000" w:themeColor="text1"/>
          <w:sz w:val="28"/>
          <w:szCs w:val="28"/>
          <w:lang w:val="kk-KZ"/>
        </w:rPr>
        <w:t>«Қытай тілі сабағында мәтінмен жұмыс істеудің әдіс-тәсілдері», Г.</w:t>
      </w:r>
      <w:r w:rsidR="00E911A4" w:rsidRPr="00E911A4">
        <w:rPr>
          <w:rFonts w:asciiTheme="majorBidi" w:hAnsiTheme="majorBidi" w:cstheme="majorBidi"/>
          <w:color w:val="000000" w:themeColor="text1"/>
          <w:sz w:val="28"/>
          <w:szCs w:val="28"/>
          <w:lang w:val="kk-KZ"/>
        </w:rPr>
        <w:t xml:space="preserve"> </w:t>
      </w:r>
      <w:proofErr w:type="spellStart"/>
      <w:r w:rsidR="00E911A4" w:rsidRPr="007C2ABF">
        <w:rPr>
          <w:rFonts w:asciiTheme="majorBidi" w:hAnsiTheme="majorBidi" w:cstheme="majorBidi"/>
          <w:color w:val="000000" w:themeColor="text1"/>
          <w:sz w:val="28"/>
          <w:szCs w:val="28"/>
          <w:lang w:val="kk-KZ"/>
        </w:rPr>
        <w:t>Алиханқызы</w:t>
      </w:r>
      <w:proofErr w:type="spellEnd"/>
      <w:r w:rsidRPr="007C2ABF">
        <w:rPr>
          <w:rFonts w:asciiTheme="majorBidi" w:hAnsiTheme="majorBidi" w:cstheme="majorBidi"/>
          <w:color w:val="000000" w:themeColor="text1"/>
          <w:sz w:val="28"/>
          <w:szCs w:val="28"/>
          <w:lang w:val="kk-KZ"/>
        </w:rPr>
        <w:t>, Г</w:t>
      </w:r>
      <w:r>
        <w:rPr>
          <w:rFonts w:asciiTheme="majorBidi" w:hAnsiTheme="majorBidi" w:cstheme="majorBidi"/>
          <w:color w:val="000000" w:themeColor="text1"/>
          <w:sz w:val="28"/>
          <w:szCs w:val="28"/>
          <w:lang w:val="kk-KZ"/>
        </w:rPr>
        <w:t>.</w:t>
      </w:r>
      <w:r w:rsidR="00E911A4" w:rsidRPr="00E911A4">
        <w:rPr>
          <w:rFonts w:asciiTheme="majorBidi" w:hAnsiTheme="majorBidi" w:cstheme="majorBidi"/>
          <w:color w:val="000000" w:themeColor="text1"/>
          <w:sz w:val="28"/>
          <w:szCs w:val="28"/>
          <w:lang w:val="kk-KZ"/>
        </w:rPr>
        <w:t xml:space="preserve"> </w:t>
      </w:r>
      <w:r w:rsidR="00E911A4" w:rsidRPr="007C2ABF">
        <w:rPr>
          <w:rFonts w:asciiTheme="majorBidi" w:hAnsiTheme="majorBidi" w:cstheme="majorBidi"/>
          <w:color w:val="000000" w:themeColor="text1"/>
          <w:sz w:val="28"/>
          <w:szCs w:val="28"/>
          <w:lang w:val="kk-KZ"/>
        </w:rPr>
        <w:t>Ахметбек</w:t>
      </w:r>
      <w:r w:rsidR="00E911A4">
        <w:rPr>
          <w:rFonts w:asciiTheme="majorBidi" w:hAnsiTheme="majorBidi" w:cstheme="majorBidi"/>
          <w:color w:val="000000" w:themeColor="text1"/>
          <w:sz w:val="28"/>
          <w:szCs w:val="28"/>
          <w:lang w:val="kk-KZ"/>
        </w:rPr>
        <w:t>ті</w:t>
      </w:r>
      <w:r w:rsidRPr="007C2ABF">
        <w:rPr>
          <w:rFonts w:asciiTheme="majorBidi" w:hAnsiTheme="majorBidi" w:cstheme="majorBidi"/>
          <w:color w:val="000000" w:themeColor="text1"/>
          <w:sz w:val="28"/>
          <w:szCs w:val="28"/>
          <w:lang w:val="kk-KZ"/>
        </w:rPr>
        <w:t>ң «Қытай тілін шет тілі ретінде оқыту әдістері»</w:t>
      </w:r>
      <w:r w:rsidR="001A19A9">
        <w:rPr>
          <w:rFonts w:asciiTheme="majorBidi" w:hAnsiTheme="majorBidi" w:cstheme="majorBidi"/>
          <w:color w:val="000000" w:themeColor="text1"/>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"/>
          <w:id w:val="10503130"/>
          <w:placeholder>
            <w:docPart w:val="DefaultPlaceholder_-1854013440"/>
          </w:placeholder>
        </w:sdtPr>
        <w:sdtContent>
          <w:r w:rsidR="004952C7" w:rsidRPr="004952C7">
            <w:rPr>
              <w:rFonts w:asciiTheme="majorBidi" w:hAnsiTheme="majorBidi" w:cstheme="majorBidi"/>
              <w:color w:val="000000"/>
              <w:sz w:val="28"/>
              <w:szCs w:val="28"/>
              <w:lang w:val="kk-KZ"/>
            </w:rPr>
            <w:t>[68]</w:t>
          </w:r>
        </w:sdtContent>
      </w:sdt>
      <w:r w:rsidR="001A19A9">
        <w:rPr>
          <w:rFonts w:asciiTheme="majorBidi" w:hAnsiTheme="majorBidi" w:cstheme="majorBidi"/>
          <w:color w:val="000000"/>
          <w:sz w:val="28"/>
          <w:szCs w:val="28"/>
          <w:lang w:val="kk-KZ"/>
        </w:rPr>
        <w:t xml:space="preserve">, Р. </w:t>
      </w:r>
      <w:r w:rsidR="00E911A4">
        <w:rPr>
          <w:rFonts w:asciiTheme="majorBidi" w:hAnsiTheme="majorBidi" w:cstheme="majorBidi"/>
          <w:color w:val="000000"/>
          <w:sz w:val="28"/>
          <w:szCs w:val="28"/>
          <w:lang w:val="kk-KZ"/>
        </w:rPr>
        <w:t xml:space="preserve">Досымбекова </w:t>
      </w:r>
      <w:r w:rsidR="001A19A9">
        <w:rPr>
          <w:rFonts w:asciiTheme="majorBidi" w:hAnsiTheme="majorBidi" w:cstheme="majorBidi"/>
          <w:color w:val="000000"/>
          <w:sz w:val="28"/>
          <w:szCs w:val="28"/>
          <w:lang w:val="kk-KZ"/>
        </w:rPr>
        <w:t xml:space="preserve">«Қытай мәтіндері» </w:t>
      </w:r>
      <w:sdt>
        <w:sdtPr>
          <w:rPr>
            <w:rFonts w:asciiTheme="majorBidi" w:hAnsiTheme="majorBidi" w:cstheme="majorBidi"/>
            <w:color w:val="000000"/>
            <w:sz w:val="28"/>
            <w:szCs w:val="28"/>
            <w:lang w:val="kk-KZ"/>
          </w:rPr>
          <w:tag w:val="MENDELEY_CITATION_v3_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"/>
          <w:id w:val="1921909034"/>
          <w:placeholder>
            <w:docPart w:val="DefaultPlaceholder_-1854013440"/>
          </w:placeholder>
        </w:sdtPr>
        <w:sdtContent>
          <w:r w:rsidR="004952C7" w:rsidRPr="004952C7">
            <w:rPr>
              <w:rFonts w:asciiTheme="majorBidi" w:hAnsiTheme="majorBidi" w:cstheme="majorBidi"/>
              <w:color w:val="000000"/>
              <w:sz w:val="28"/>
              <w:szCs w:val="28"/>
              <w:lang w:val="kk-KZ"/>
            </w:rPr>
            <w:t>[69]</w:t>
          </w:r>
        </w:sdtContent>
      </w:sdt>
      <w:r w:rsidR="001A19A9">
        <w:rPr>
          <w:rFonts w:asciiTheme="majorBidi" w:hAnsiTheme="majorBidi" w:cstheme="majorBidi"/>
          <w:color w:val="000000"/>
          <w:sz w:val="28"/>
          <w:szCs w:val="28"/>
          <w:lang w:val="kk-KZ"/>
        </w:rPr>
        <w:t xml:space="preserve"> </w:t>
      </w:r>
      <w:r w:rsidR="001A19A9">
        <w:rPr>
          <w:rFonts w:asciiTheme="majorBidi" w:hAnsiTheme="majorBidi" w:cstheme="majorBidi"/>
          <w:color w:val="000000" w:themeColor="text1"/>
          <w:sz w:val="28"/>
          <w:szCs w:val="28"/>
          <w:lang w:val="kk-KZ"/>
        </w:rPr>
        <w:t xml:space="preserve"> </w:t>
      </w:r>
      <w:r w:rsidRPr="007C2ABF">
        <w:rPr>
          <w:rFonts w:asciiTheme="majorBidi" w:hAnsiTheme="majorBidi" w:cstheme="majorBidi"/>
          <w:color w:val="000000" w:themeColor="text1"/>
          <w:sz w:val="28"/>
          <w:szCs w:val="28"/>
          <w:lang w:val="kk-KZ"/>
        </w:rPr>
        <w:t xml:space="preserve"> және т.б. </w:t>
      </w:r>
      <w:r w:rsidR="006216A1" w:rsidRPr="001A4E3B">
        <w:rPr>
          <w:rFonts w:asciiTheme="majorBidi" w:hAnsiTheme="majorBidi" w:cstheme="majorBidi"/>
          <w:color w:val="000000" w:themeColor="text1"/>
          <w:sz w:val="28"/>
          <w:szCs w:val="28"/>
          <w:lang w:val="kk-KZ"/>
        </w:rPr>
        <w:t xml:space="preserve">Кесте </w:t>
      </w:r>
      <w:r w:rsidR="00BA655F" w:rsidRPr="00BA655F">
        <w:rPr>
          <w:rFonts w:asciiTheme="majorBidi" w:hAnsiTheme="majorBidi" w:cstheme="majorBidi"/>
          <w:color w:val="000000" w:themeColor="text1"/>
          <w:sz w:val="28"/>
          <w:szCs w:val="28"/>
          <w:lang w:val="kk-KZ"/>
        </w:rPr>
        <w:t>4</w:t>
      </w:r>
      <w:r w:rsidR="006216A1" w:rsidRPr="001A4E3B">
        <w:rPr>
          <w:rFonts w:asciiTheme="majorBidi" w:hAnsiTheme="majorBidi" w:cstheme="majorBidi"/>
          <w:color w:val="000000" w:themeColor="text1"/>
          <w:sz w:val="28"/>
          <w:szCs w:val="28"/>
          <w:lang w:val="kk-KZ"/>
        </w:rPr>
        <w:t xml:space="preserve"> –</w:t>
      </w:r>
      <w:r w:rsidR="006216A1">
        <w:rPr>
          <w:rFonts w:asciiTheme="majorBidi" w:hAnsiTheme="majorBidi" w:cstheme="majorBidi"/>
          <w:color w:val="000000" w:themeColor="text1"/>
          <w:sz w:val="28"/>
          <w:szCs w:val="28"/>
          <w:lang w:val="kk-KZ"/>
        </w:rPr>
        <w:t xml:space="preserve">те </w:t>
      </w:r>
      <w:r w:rsidR="006216A1" w:rsidRPr="001A4E3B">
        <w:rPr>
          <w:rFonts w:asciiTheme="majorBidi" w:hAnsiTheme="majorBidi" w:cstheme="majorBidi"/>
          <w:color w:val="000000" w:themeColor="text1"/>
          <w:sz w:val="28"/>
          <w:szCs w:val="28"/>
          <w:lang w:val="kk-KZ"/>
        </w:rPr>
        <w:t xml:space="preserve"> </w:t>
      </w:r>
      <w:r w:rsidR="006216A1">
        <w:rPr>
          <w:rFonts w:asciiTheme="majorBidi" w:hAnsiTheme="majorBidi" w:cstheme="majorBidi"/>
          <w:color w:val="000000" w:themeColor="text1"/>
          <w:sz w:val="28"/>
          <w:szCs w:val="28"/>
          <w:lang w:val="kk-KZ"/>
        </w:rPr>
        <w:t xml:space="preserve">қазақстандық </w:t>
      </w:r>
      <w:r w:rsidR="006216A1" w:rsidRPr="001A4E3B">
        <w:rPr>
          <w:rFonts w:asciiTheme="majorBidi" w:hAnsiTheme="majorBidi" w:cstheme="majorBidi"/>
          <w:color w:val="000000" w:themeColor="text1"/>
          <w:sz w:val="28"/>
          <w:szCs w:val="28"/>
          <w:lang w:val="kk-KZ"/>
        </w:rPr>
        <w:t>қытайтанушы ғалымдардың зерттеу нысаны</w:t>
      </w:r>
      <w:r w:rsidR="006216A1">
        <w:rPr>
          <w:rFonts w:asciiTheme="majorBidi" w:hAnsiTheme="majorBidi" w:cstheme="majorBidi"/>
          <w:color w:val="000000" w:themeColor="text1"/>
          <w:sz w:val="28"/>
          <w:szCs w:val="28"/>
          <w:lang w:val="kk-KZ"/>
        </w:rPr>
        <w:t xml:space="preserve"> қарастырылады.</w:t>
      </w:r>
    </w:p>
    <w:p w14:paraId="022E937B" w14:textId="77777777" w:rsidR="001A4E3B" w:rsidRPr="00895F30" w:rsidRDefault="001A4E3B" w:rsidP="00B80E4A">
      <w:pPr>
        <w:jc w:val="both"/>
        <w:rPr>
          <w:rFonts w:asciiTheme="majorBidi" w:hAnsiTheme="majorBidi" w:cstheme="majorBidi"/>
          <w:color w:val="000000" w:themeColor="text1"/>
          <w:sz w:val="28"/>
          <w:szCs w:val="28"/>
          <w:lang w:val="kk-KZ"/>
        </w:rPr>
      </w:pPr>
    </w:p>
    <w:p w14:paraId="4FDC8231" w14:textId="611DAF30" w:rsidR="008D2AE8" w:rsidRDefault="001A4E3B" w:rsidP="00B80E4A">
      <w:pPr>
        <w:jc w:val="both"/>
        <w:rPr>
          <w:rFonts w:asciiTheme="majorBidi" w:hAnsiTheme="majorBidi" w:cstheme="majorBidi"/>
          <w:color w:val="000000" w:themeColor="text1"/>
          <w:sz w:val="28"/>
          <w:szCs w:val="28"/>
          <w:lang w:val="kk-KZ"/>
        </w:rPr>
      </w:pPr>
      <w:r w:rsidRPr="001A4E3B">
        <w:rPr>
          <w:rFonts w:asciiTheme="majorBidi" w:hAnsiTheme="majorBidi" w:cstheme="majorBidi"/>
          <w:color w:val="000000" w:themeColor="text1"/>
          <w:sz w:val="28"/>
          <w:szCs w:val="28"/>
          <w:lang w:val="kk-KZ"/>
        </w:rPr>
        <w:t xml:space="preserve">Кесте </w:t>
      </w:r>
      <w:r w:rsidR="00BA655F" w:rsidRPr="00BA655F">
        <w:rPr>
          <w:rFonts w:asciiTheme="majorBidi" w:hAnsiTheme="majorBidi" w:cstheme="majorBidi"/>
          <w:color w:val="000000" w:themeColor="text1"/>
          <w:sz w:val="28"/>
          <w:szCs w:val="28"/>
          <w:lang w:val="kk-KZ"/>
        </w:rPr>
        <w:t>4</w:t>
      </w:r>
      <w:r w:rsidRPr="001A4E3B">
        <w:rPr>
          <w:rFonts w:asciiTheme="majorBidi" w:hAnsiTheme="majorBidi" w:cstheme="majorBidi"/>
          <w:color w:val="000000" w:themeColor="text1"/>
          <w:sz w:val="28"/>
          <w:szCs w:val="28"/>
          <w:lang w:val="kk-KZ"/>
        </w:rPr>
        <w:t xml:space="preserve"> – Отандық қытайтанушы ғалымдардың зерттеу нысаны</w:t>
      </w:r>
      <w:r w:rsidR="00B72DD5">
        <w:rPr>
          <w:rFonts w:asciiTheme="majorBidi" w:hAnsiTheme="majorBidi" w:cstheme="majorBidi"/>
          <w:color w:val="000000" w:themeColor="text1"/>
          <w:sz w:val="28"/>
          <w:szCs w:val="28"/>
          <w:lang w:val="kk-KZ"/>
        </w:rPr>
        <w:t xml:space="preserve"> </w:t>
      </w:r>
    </w:p>
    <w:p w14:paraId="597B6798" w14:textId="77777777" w:rsidR="008D2AE8" w:rsidRDefault="008D2AE8" w:rsidP="00B80E4A">
      <w:pPr>
        <w:ind w:firstLine="708"/>
        <w:jc w:val="both"/>
        <w:rPr>
          <w:rFonts w:asciiTheme="majorBidi" w:hAnsiTheme="majorBidi" w:cstheme="majorBidi"/>
          <w:color w:val="000000" w:themeColor="text1"/>
          <w:sz w:val="28"/>
          <w:szCs w:val="28"/>
          <w:lang w:val="kk-KZ"/>
        </w:rPr>
      </w:pPr>
    </w:p>
    <w:tbl>
      <w:tblPr>
        <w:tblStyle w:val="aa"/>
        <w:tblW w:w="0" w:type="auto"/>
        <w:tblLook w:val="04A0" w:firstRow="1" w:lastRow="0" w:firstColumn="1" w:lastColumn="0" w:noHBand="0" w:noVBand="1"/>
      </w:tblPr>
      <w:tblGrid>
        <w:gridCol w:w="4508"/>
        <w:gridCol w:w="4508"/>
      </w:tblGrid>
      <w:tr w:rsidR="008D2AE8" w:rsidRPr="00B72DD5" w14:paraId="76328749" w14:textId="77777777" w:rsidTr="00A3441D">
        <w:tc>
          <w:tcPr>
            <w:tcW w:w="4508" w:type="dxa"/>
          </w:tcPr>
          <w:p w14:paraId="6E42223C" w14:textId="77777777" w:rsidR="008D2AE8" w:rsidRDefault="008D2AE8" w:rsidP="00B80E4A">
            <w:pPr>
              <w:jc w:val="both"/>
              <w:rPr>
                <w:rFonts w:asciiTheme="majorBidi" w:hAnsiTheme="majorBidi" w:cstheme="majorBidi"/>
                <w:color w:val="000000" w:themeColor="text1"/>
                <w:sz w:val="28"/>
                <w:szCs w:val="28"/>
                <w:lang w:val="kk-KZ"/>
              </w:rPr>
            </w:pPr>
            <w:proofErr w:type="spellStart"/>
            <w:r>
              <w:rPr>
                <w:rFonts w:asciiTheme="majorBidi" w:hAnsiTheme="majorBidi" w:cstheme="majorBidi"/>
                <w:color w:val="000000" w:themeColor="text1"/>
                <w:sz w:val="28"/>
                <w:szCs w:val="28"/>
                <w:lang w:val="kk-KZ"/>
              </w:rPr>
              <w:t>Қытайтану</w:t>
            </w:r>
            <w:proofErr w:type="spellEnd"/>
            <w:r>
              <w:rPr>
                <w:rFonts w:asciiTheme="majorBidi" w:hAnsiTheme="majorBidi" w:cstheme="majorBidi"/>
                <w:color w:val="000000" w:themeColor="text1"/>
                <w:sz w:val="28"/>
                <w:szCs w:val="28"/>
                <w:lang w:val="kk-KZ"/>
              </w:rPr>
              <w:t xml:space="preserve"> мәселелері бойынша</w:t>
            </w:r>
          </w:p>
        </w:tc>
        <w:tc>
          <w:tcPr>
            <w:tcW w:w="4508" w:type="dxa"/>
          </w:tcPr>
          <w:p w14:paraId="7A2846D6" w14:textId="77777777" w:rsidR="008D2AE8" w:rsidRPr="001A4E3B" w:rsidRDefault="008D2AE8" w:rsidP="00B80E4A">
            <w:pPr>
              <w:jc w:val="both"/>
              <w:rPr>
                <w:rFonts w:asciiTheme="majorBidi" w:hAnsiTheme="majorBidi" w:cstheme="majorBidi"/>
                <w:color w:val="000000" w:themeColor="text1"/>
                <w:sz w:val="28"/>
                <w:szCs w:val="28"/>
                <w:lang w:val="kk-KZ"/>
              </w:rPr>
            </w:pPr>
            <w:r w:rsidRPr="007C2ABF">
              <w:rPr>
                <w:rFonts w:asciiTheme="majorBidi" w:hAnsiTheme="majorBidi" w:cstheme="majorBidi"/>
                <w:color w:val="000000" w:themeColor="text1"/>
                <w:sz w:val="28"/>
                <w:szCs w:val="28"/>
                <w:lang w:val="kk-KZ"/>
              </w:rPr>
              <w:t>Алдабек Н. Ә.</w:t>
            </w:r>
            <w:r>
              <w:rPr>
                <w:rFonts w:asciiTheme="majorBidi" w:hAnsiTheme="majorBidi" w:cstheme="majorBidi"/>
                <w:color w:val="000000" w:themeColor="text1"/>
                <w:sz w:val="28"/>
                <w:szCs w:val="28"/>
                <w:lang w:val="kk-KZ"/>
              </w:rPr>
              <w:t>,</w:t>
            </w:r>
            <w:r w:rsidRPr="007C2ABF">
              <w:rPr>
                <w:rFonts w:asciiTheme="majorBidi" w:hAnsiTheme="majorBidi" w:cstheme="majorBidi"/>
                <w:color w:val="000000" w:themeColor="text1"/>
                <w:sz w:val="28"/>
                <w:szCs w:val="28"/>
                <w:lang w:val="kk-KZ"/>
              </w:rPr>
              <w:t xml:space="preserve"> </w:t>
            </w:r>
            <w:proofErr w:type="spellStart"/>
            <w:r w:rsidRPr="007C2ABF">
              <w:rPr>
                <w:rFonts w:asciiTheme="majorBidi" w:hAnsiTheme="majorBidi" w:cstheme="majorBidi"/>
                <w:color w:val="000000" w:themeColor="text1"/>
                <w:sz w:val="28"/>
                <w:szCs w:val="28"/>
                <w:lang w:val="kk-KZ"/>
              </w:rPr>
              <w:t>Абдраимова</w:t>
            </w:r>
            <w:proofErr w:type="spellEnd"/>
            <w:r w:rsidRPr="007C2ABF">
              <w:rPr>
                <w:rFonts w:asciiTheme="majorBidi" w:hAnsiTheme="majorBidi" w:cstheme="majorBidi"/>
                <w:color w:val="000000" w:themeColor="text1"/>
                <w:sz w:val="28"/>
                <w:szCs w:val="28"/>
                <w:lang w:val="kk-KZ"/>
              </w:rPr>
              <w:t xml:space="preserve"> Н.</w:t>
            </w:r>
            <w:r>
              <w:rPr>
                <w:rFonts w:asciiTheme="majorBidi" w:hAnsiTheme="majorBidi" w:cstheme="majorBidi"/>
                <w:color w:val="000000" w:themeColor="text1"/>
                <w:sz w:val="28"/>
                <w:szCs w:val="28"/>
                <w:lang w:val="kk-KZ"/>
              </w:rPr>
              <w:t>,</w:t>
            </w:r>
            <w:r w:rsidRPr="007C2ABF">
              <w:rPr>
                <w:rFonts w:asciiTheme="majorBidi" w:hAnsiTheme="majorBidi" w:cstheme="majorBidi"/>
                <w:color w:val="000000" w:themeColor="text1"/>
                <w:sz w:val="28"/>
                <w:szCs w:val="28"/>
                <w:lang w:val="kk-KZ"/>
              </w:rPr>
              <w:t xml:space="preserve"> </w:t>
            </w:r>
            <w:proofErr w:type="spellStart"/>
            <w:r w:rsidRPr="007C2ABF">
              <w:rPr>
                <w:rFonts w:asciiTheme="majorBidi" w:hAnsiTheme="majorBidi" w:cstheme="majorBidi"/>
                <w:color w:val="000000" w:themeColor="text1"/>
                <w:sz w:val="28"/>
                <w:szCs w:val="28"/>
                <w:lang w:val="kk-KZ"/>
              </w:rPr>
              <w:t>Түргенбай</w:t>
            </w:r>
            <w:proofErr w:type="spellEnd"/>
            <w:r w:rsidRPr="007C2ABF">
              <w:rPr>
                <w:rFonts w:asciiTheme="majorBidi" w:hAnsiTheme="majorBidi" w:cstheme="majorBidi"/>
                <w:color w:val="000000" w:themeColor="text1"/>
                <w:sz w:val="28"/>
                <w:szCs w:val="28"/>
                <w:lang w:val="kk-KZ"/>
              </w:rPr>
              <w:t xml:space="preserve"> А. Ә.</w:t>
            </w:r>
            <w:r>
              <w:rPr>
                <w:rFonts w:asciiTheme="majorBidi" w:hAnsiTheme="majorBidi" w:cstheme="majorBidi"/>
                <w:color w:val="000000" w:themeColor="text1"/>
                <w:sz w:val="28"/>
                <w:szCs w:val="28"/>
                <w:lang w:val="kk-KZ"/>
              </w:rPr>
              <w:t xml:space="preserve">, </w:t>
            </w:r>
            <w:r w:rsidRPr="007C2ABF">
              <w:rPr>
                <w:rFonts w:asciiTheme="majorBidi" w:hAnsiTheme="majorBidi" w:cstheme="majorBidi"/>
                <w:color w:val="000000" w:themeColor="text1"/>
                <w:sz w:val="28"/>
                <w:szCs w:val="28"/>
                <w:lang w:val="kk-KZ"/>
              </w:rPr>
              <w:t>Мұқаметханұлы Н.</w:t>
            </w:r>
            <w:r w:rsidR="001A19A9">
              <w:rPr>
                <w:rFonts w:asciiTheme="majorBidi" w:hAnsiTheme="majorBidi" w:cstheme="majorBidi"/>
                <w:color w:val="000000" w:themeColor="text1"/>
                <w:sz w:val="28"/>
                <w:szCs w:val="28"/>
                <w:lang w:val="kk-KZ"/>
              </w:rPr>
              <w:t xml:space="preserve">, </w:t>
            </w:r>
            <w:proofErr w:type="spellStart"/>
            <w:r w:rsidR="001A19A9">
              <w:rPr>
                <w:rFonts w:asciiTheme="majorBidi" w:hAnsiTheme="majorBidi" w:cstheme="majorBidi"/>
                <w:color w:val="000000" w:themeColor="text1"/>
                <w:sz w:val="28"/>
                <w:szCs w:val="28"/>
                <w:lang w:val="kk-KZ"/>
              </w:rPr>
              <w:t>Дауен</w:t>
            </w:r>
            <w:proofErr w:type="spellEnd"/>
            <w:r w:rsidR="001A19A9">
              <w:rPr>
                <w:rFonts w:asciiTheme="majorBidi" w:hAnsiTheme="majorBidi" w:cstheme="majorBidi"/>
                <w:color w:val="000000" w:themeColor="text1"/>
                <w:sz w:val="28"/>
                <w:szCs w:val="28"/>
                <w:lang w:val="kk-KZ"/>
              </w:rPr>
              <w:t xml:space="preserve"> Д. Б., </w:t>
            </w:r>
            <w:r w:rsidR="001A4E3B">
              <w:rPr>
                <w:rFonts w:asciiTheme="majorBidi" w:hAnsiTheme="majorBidi" w:cstheme="majorBidi"/>
                <w:color w:val="000000" w:themeColor="text1"/>
                <w:sz w:val="28"/>
                <w:szCs w:val="28"/>
                <w:lang w:val="kk-KZ"/>
              </w:rPr>
              <w:t>Оразақынқызы Ф.</w:t>
            </w:r>
          </w:p>
        </w:tc>
      </w:tr>
      <w:tr w:rsidR="008D2AE8" w:rsidRPr="00B72DD5" w14:paraId="1714C8F6" w14:textId="77777777" w:rsidTr="00A3441D">
        <w:tc>
          <w:tcPr>
            <w:tcW w:w="4508" w:type="dxa"/>
          </w:tcPr>
          <w:p w14:paraId="0B7CEBFE" w14:textId="77777777" w:rsidR="008D2AE8" w:rsidRDefault="008D2AE8" w:rsidP="00B80E4A">
            <w:pPr>
              <w:jc w:val="both"/>
              <w:rPr>
                <w:rFonts w:asciiTheme="majorBidi" w:hAnsiTheme="majorBidi" w:cstheme="majorBidi"/>
                <w:color w:val="000000" w:themeColor="text1"/>
                <w:sz w:val="28"/>
                <w:szCs w:val="28"/>
                <w:lang w:val="kk-KZ"/>
              </w:rPr>
            </w:pPr>
            <w:r>
              <w:rPr>
                <w:rFonts w:asciiTheme="majorBidi" w:hAnsiTheme="majorBidi" w:cstheme="majorBidi"/>
                <w:color w:val="000000" w:themeColor="text1"/>
                <w:sz w:val="28"/>
                <w:szCs w:val="28"/>
                <w:lang w:val="kk-KZ"/>
              </w:rPr>
              <w:t>Қытай тіл біліміне қатысты</w:t>
            </w:r>
          </w:p>
        </w:tc>
        <w:tc>
          <w:tcPr>
            <w:tcW w:w="4508" w:type="dxa"/>
          </w:tcPr>
          <w:p w14:paraId="5276151D" w14:textId="77777777" w:rsidR="008D2AE8" w:rsidRPr="007C2ABF" w:rsidRDefault="008D2AE8" w:rsidP="00B80E4A">
            <w:pPr>
              <w:jc w:val="both"/>
              <w:rPr>
                <w:rFonts w:asciiTheme="majorBidi" w:hAnsiTheme="majorBidi" w:cstheme="majorBidi"/>
                <w:color w:val="000000" w:themeColor="text1"/>
                <w:sz w:val="28"/>
                <w:szCs w:val="28"/>
                <w:lang w:val="kk-KZ"/>
              </w:rPr>
            </w:pPr>
            <w:r w:rsidRPr="007C2ABF">
              <w:rPr>
                <w:rFonts w:asciiTheme="majorBidi" w:hAnsiTheme="majorBidi" w:cstheme="majorBidi"/>
                <w:color w:val="000000" w:themeColor="text1"/>
                <w:sz w:val="28"/>
                <w:szCs w:val="28"/>
                <w:lang w:val="kk-KZ"/>
              </w:rPr>
              <w:t>Қалибекұлы Т.</w:t>
            </w:r>
            <w:r>
              <w:rPr>
                <w:rFonts w:asciiTheme="majorBidi" w:hAnsiTheme="majorBidi" w:cstheme="majorBidi"/>
                <w:color w:val="000000" w:themeColor="text1"/>
                <w:sz w:val="28"/>
                <w:szCs w:val="28"/>
                <w:lang w:val="kk-KZ"/>
              </w:rPr>
              <w:t xml:space="preserve">, </w:t>
            </w:r>
            <w:proofErr w:type="spellStart"/>
            <w:r w:rsidRPr="007C2ABF">
              <w:rPr>
                <w:rFonts w:asciiTheme="majorBidi" w:hAnsiTheme="majorBidi" w:cstheme="majorBidi"/>
                <w:color w:val="000000" w:themeColor="text1"/>
                <w:sz w:val="28"/>
                <w:szCs w:val="28"/>
                <w:lang w:val="kk-KZ"/>
              </w:rPr>
              <w:t>Мəсімхан</w:t>
            </w:r>
            <w:proofErr w:type="spellEnd"/>
            <w:r w:rsidRPr="007C2ABF">
              <w:rPr>
                <w:rFonts w:asciiTheme="majorBidi" w:hAnsiTheme="majorBidi" w:cstheme="majorBidi"/>
                <w:color w:val="000000" w:themeColor="text1"/>
                <w:sz w:val="28"/>
                <w:szCs w:val="28"/>
                <w:lang w:val="kk-KZ"/>
              </w:rPr>
              <w:t xml:space="preserve"> Д., </w:t>
            </w:r>
            <w:proofErr w:type="spellStart"/>
            <w:r w:rsidRPr="007C2ABF">
              <w:rPr>
                <w:rFonts w:asciiTheme="majorBidi" w:hAnsiTheme="majorBidi" w:cstheme="majorBidi"/>
                <w:color w:val="000000" w:themeColor="text1"/>
                <w:sz w:val="28"/>
                <w:szCs w:val="28"/>
                <w:lang w:val="kk-KZ"/>
              </w:rPr>
              <w:t>Мамытан</w:t>
            </w:r>
            <w:proofErr w:type="spellEnd"/>
            <w:r w:rsidRPr="007C2ABF">
              <w:rPr>
                <w:rFonts w:asciiTheme="majorBidi" w:hAnsiTheme="majorBidi" w:cstheme="majorBidi"/>
                <w:color w:val="000000" w:themeColor="text1"/>
                <w:sz w:val="28"/>
                <w:szCs w:val="28"/>
                <w:lang w:val="kk-KZ"/>
              </w:rPr>
              <w:t xml:space="preserve"> Қ.</w:t>
            </w:r>
            <w:r>
              <w:rPr>
                <w:rFonts w:asciiTheme="majorBidi" w:hAnsiTheme="majorBidi" w:cstheme="majorBidi"/>
                <w:color w:val="000000" w:themeColor="text1"/>
                <w:sz w:val="28"/>
                <w:szCs w:val="28"/>
                <w:lang w:val="kk-KZ"/>
              </w:rPr>
              <w:t xml:space="preserve">, </w:t>
            </w:r>
            <w:proofErr w:type="spellStart"/>
            <w:r w:rsidRPr="007C2ABF">
              <w:rPr>
                <w:rFonts w:asciiTheme="majorBidi" w:hAnsiTheme="majorBidi" w:cstheme="majorBidi"/>
                <w:color w:val="000000" w:themeColor="text1"/>
                <w:sz w:val="28"/>
                <w:szCs w:val="28"/>
                <w:lang w:val="kk-KZ"/>
              </w:rPr>
              <w:t>Турсынали</w:t>
            </w:r>
            <w:proofErr w:type="spellEnd"/>
            <w:r w:rsidRPr="007C2ABF">
              <w:rPr>
                <w:rFonts w:asciiTheme="majorBidi" w:hAnsiTheme="majorBidi" w:cstheme="majorBidi"/>
                <w:color w:val="000000" w:themeColor="text1"/>
                <w:sz w:val="28"/>
                <w:szCs w:val="28"/>
                <w:lang w:val="kk-KZ"/>
              </w:rPr>
              <w:t xml:space="preserve"> Ж. </w:t>
            </w:r>
            <w:proofErr w:type="spellStart"/>
            <w:r w:rsidRPr="007C2ABF">
              <w:rPr>
                <w:rFonts w:asciiTheme="majorBidi" w:hAnsiTheme="majorBidi" w:cstheme="majorBidi"/>
                <w:color w:val="000000" w:themeColor="text1"/>
                <w:sz w:val="28"/>
                <w:szCs w:val="28"/>
                <w:lang w:val="kk-KZ"/>
              </w:rPr>
              <w:t>Зиядаұлы</w:t>
            </w:r>
            <w:proofErr w:type="spellEnd"/>
            <w:r w:rsidRPr="007C2ABF">
              <w:rPr>
                <w:rFonts w:asciiTheme="majorBidi" w:hAnsiTheme="majorBidi" w:cstheme="majorBidi"/>
                <w:color w:val="000000" w:themeColor="text1"/>
                <w:sz w:val="28"/>
                <w:szCs w:val="28"/>
                <w:lang w:val="kk-KZ"/>
              </w:rPr>
              <w:t xml:space="preserve"> Б., </w:t>
            </w:r>
            <w:proofErr w:type="spellStart"/>
            <w:r w:rsidRPr="007C2ABF">
              <w:rPr>
                <w:rFonts w:asciiTheme="majorBidi" w:hAnsiTheme="majorBidi" w:cstheme="majorBidi"/>
                <w:color w:val="000000" w:themeColor="text1"/>
                <w:sz w:val="28"/>
                <w:szCs w:val="28"/>
                <w:lang w:val="kk-KZ"/>
              </w:rPr>
              <w:t>Джельдыбаева</w:t>
            </w:r>
            <w:proofErr w:type="spellEnd"/>
            <w:r w:rsidRPr="007C2ABF">
              <w:rPr>
                <w:rFonts w:asciiTheme="majorBidi" w:hAnsiTheme="majorBidi" w:cstheme="majorBidi"/>
                <w:color w:val="000000" w:themeColor="text1"/>
                <w:sz w:val="28"/>
                <w:szCs w:val="28"/>
                <w:lang w:val="kk-KZ"/>
              </w:rPr>
              <w:t xml:space="preserve"> Р.Б.</w:t>
            </w:r>
            <w:r>
              <w:rPr>
                <w:rFonts w:asciiTheme="majorBidi" w:hAnsiTheme="majorBidi" w:cstheme="majorBidi"/>
                <w:color w:val="000000" w:themeColor="text1"/>
                <w:sz w:val="28"/>
                <w:szCs w:val="28"/>
                <w:lang w:val="kk-KZ"/>
              </w:rPr>
              <w:t xml:space="preserve">, </w:t>
            </w:r>
            <w:proofErr w:type="spellStart"/>
            <w:r w:rsidRPr="007C2ABF">
              <w:rPr>
                <w:rFonts w:asciiTheme="majorBidi" w:hAnsiTheme="majorBidi" w:cstheme="majorBidi"/>
                <w:color w:val="000000" w:themeColor="text1"/>
                <w:sz w:val="28"/>
                <w:szCs w:val="28"/>
                <w:lang w:val="kk-KZ"/>
              </w:rPr>
              <w:t>Нұрсаидов</w:t>
            </w:r>
            <w:proofErr w:type="spellEnd"/>
            <w:r w:rsidRPr="007C2ABF">
              <w:rPr>
                <w:rFonts w:asciiTheme="majorBidi" w:hAnsiTheme="majorBidi" w:cstheme="majorBidi"/>
                <w:color w:val="000000" w:themeColor="text1"/>
                <w:sz w:val="28"/>
                <w:szCs w:val="28"/>
                <w:lang w:val="kk-KZ"/>
              </w:rPr>
              <w:t xml:space="preserve"> М. А., </w:t>
            </w:r>
            <w:proofErr w:type="spellStart"/>
            <w:r w:rsidRPr="007C2ABF">
              <w:rPr>
                <w:rFonts w:asciiTheme="majorBidi" w:hAnsiTheme="majorBidi" w:cstheme="majorBidi"/>
                <w:color w:val="000000" w:themeColor="text1"/>
                <w:sz w:val="28"/>
                <w:szCs w:val="28"/>
                <w:lang w:val="kk-KZ"/>
              </w:rPr>
              <w:t>Анипина</w:t>
            </w:r>
            <w:proofErr w:type="spellEnd"/>
            <w:r w:rsidRPr="007C2ABF">
              <w:rPr>
                <w:rFonts w:asciiTheme="majorBidi" w:hAnsiTheme="majorBidi" w:cstheme="majorBidi"/>
                <w:color w:val="000000" w:themeColor="text1"/>
                <w:sz w:val="28"/>
                <w:szCs w:val="28"/>
                <w:lang w:val="kk-KZ"/>
              </w:rPr>
              <w:t xml:space="preserve"> А. К.</w:t>
            </w:r>
            <w:r>
              <w:rPr>
                <w:rFonts w:asciiTheme="majorBidi" w:hAnsiTheme="majorBidi" w:cstheme="majorBidi"/>
                <w:color w:val="000000" w:themeColor="text1"/>
                <w:sz w:val="28"/>
                <w:szCs w:val="28"/>
                <w:lang w:val="kk-KZ"/>
              </w:rPr>
              <w:t xml:space="preserve">, </w:t>
            </w:r>
            <w:proofErr w:type="spellStart"/>
            <w:r w:rsidRPr="007C2ABF">
              <w:rPr>
                <w:rFonts w:asciiTheme="majorBidi" w:hAnsiTheme="majorBidi" w:cstheme="majorBidi"/>
                <w:color w:val="000000" w:themeColor="text1"/>
                <w:sz w:val="28"/>
                <w:szCs w:val="28"/>
                <w:lang w:val="kk-KZ"/>
              </w:rPr>
              <w:t>Абдурақын</w:t>
            </w:r>
            <w:proofErr w:type="spellEnd"/>
            <w:r w:rsidRPr="007C2ABF">
              <w:rPr>
                <w:rFonts w:asciiTheme="majorBidi" w:hAnsiTheme="majorBidi" w:cstheme="majorBidi"/>
                <w:color w:val="000000" w:themeColor="text1"/>
                <w:sz w:val="28"/>
                <w:szCs w:val="28"/>
                <w:lang w:val="kk-KZ"/>
              </w:rPr>
              <w:t xml:space="preserve"> Н.</w:t>
            </w:r>
          </w:p>
        </w:tc>
      </w:tr>
      <w:tr w:rsidR="008D2AE8" w:rsidRPr="00B72DD5" w14:paraId="7C68D04A" w14:textId="77777777" w:rsidTr="00A3441D">
        <w:tc>
          <w:tcPr>
            <w:tcW w:w="4508" w:type="dxa"/>
          </w:tcPr>
          <w:p w14:paraId="136E4D87" w14:textId="77777777" w:rsidR="008D2AE8" w:rsidRDefault="008D2AE8" w:rsidP="00B80E4A">
            <w:pPr>
              <w:jc w:val="both"/>
              <w:rPr>
                <w:rFonts w:asciiTheme="majorBidi" w:hAnsiTheme="majorBidi" w:cstheme="majorBidi"/>
                <w:color w:val="000000" w:themeColor="text1"/>
                <w:sz w:val="28"/>
                <w:szCs w:val="28"/>
                <w:lang w:val="kk-KZ"/>
              </w:rPr>
            </w:pPr>
            <w:r>
              <w:rPr>
                <w:rFonts w:asciiTheme="majorBidi" w:hAnsiTheme="majorBidi" w:cstheme="majorBidi"/>
                <w:color w:val="000000" w:themeColor="text1"/>
                <w:sz w:val="28"/>
                <w:szCs w:val="28"/>
                <w:lang w:val="kk-KZ"/>
              </w:rPr>
              <w:t>Қытай тілін оқыту (тілдік мамандықтарға) әдістемесі бойынша</w:t>
            </w:r>
          </w:p>
        </w:tc>
        <w:tc>
          <w:tcPr>
            <w:tcW w:w="4508" w:type="dxa"/>
          </w:tcPr>
          <w:p w14:paraId="09A0E473" w14:textId="77777777" w:rsidR="008D2AE8" w:rsidRPr="001A19A9" w:rsidRDefault="008D2AE8" w:rsidP="00B80E4A">
            <w:pPr>
              <w:jc w:val="both"/>
              <w:rPr>
                <w:rFonts w:asciiTheme="majorBidi" w:hAnsiTheme="majorBidi" w:cstheme="majorBidi"/>
                <w:color w:val="000000" w:themeColor="text1"/>
                <w:sz w:val="28"/>
                <w:szCs w:val="28"/>
                <w:lang w:val="kk-KZ"/>
              </w:rPr>
            </w:pPr>
            <w:r w:rsidRPr="007C2ABF">
              <w:rPr>
                <w:rFonts w:asciiTheme="majorBidi" w:hAnsiTheme="majorBidi" w:cstheme="majorBidi"/>
                <w:color w:val="000000" w:themeColor="text1"/>
                <w:sz w:val="28"/>
                <w:szCs w:val="28"/>
                <w:lang w:val="kk-KZ"/>
              </w:rPr>
              <w:t>Даулет Ф. Н.</w:t>
            </w:r>
            <w:r>
              <w:rPr>
                <w:rFonts w:asciiTheme="majorBidi" w:hAnsiTheme="majorBidi" w:cstheme="majorBidi"/>
                <w:color w:val="000000" w:themeColor="text1"/>
                <w:sz w:val="28"/>
                <w:szCs w:val="28"/>
                <w:lang w:val="kk-KZ"/>
              </w:rPr>
              <w:t xml:space="preserve">, </w:t>
            </w:r>
            <w:proofErr w:type="spellStart"/>
            <w:r w:rsidRPr="007C2ABF">
              <w:rPr>
                <w:rFonts w:asciiTheme="majorBidi" w:hAnsiTheme="majorBidi" w:cstheme="majorBidi"/>
                <w:color w:val="000000" w:themeColor="text1"/>
                <w:sz w:val="28"/>
                <w:szCs w:val="28"/>
                <w:lang w:val="kk-KZ"/>
              </w:rPr>
              <w:t>Анипина</w:t>
            </w:r>
            <w:proofErr w:type="spellEnd"/>
            <w:r w:rsidRPr="007C2ABF">
              <w:rPr>
                <w:rFonts w:asciiTheme="majorBidi" w:hAnsiTheme="majorBidi" w:cstheme="majorBidi"/>
                <w:color w:val="000000" w:themeColor="text1"/>
                <w:sz w:val="28"/>
                <w:szCs w:val="28"/>
                <w:lang w:val="kk-KZ"/>
              </w:rPr>
              <w:t xml:space="preserve"> А. Қ., Шәріпқызы Н.</w:t>
            </w:r>
            <w:r>
              <w:rPr>
                <w:rFonts w:asciiTheme="majorBidi" w:hAnsiTheme="majorBidi" w:cstheme="majorBidi"/>
                <w:color w:val="000000" w:themeColor="text1"/>
                <w:sz w:val="28"/>
                <w:szCs w:val="28"/>
                <w:lang w:val="kk-KZ"/>
              </w:rPr>
              <w:t xml:space="preserve">, </w:t>
            </w:r>
            <w:proofErr w:type="spellStart"/>
            <w:r w:rsidRPr="007C2ABF">
              <w:rPr>
                <w:rFonts w:asciiTheme="majorBidi" w:hAnsiTheme="majorBidi" w:cstheme="majorBidi"/>
                <w:color w:val="000000" w:themeColor="text1"/>
                <w:sz w:val="28"/>
                <w:szCs w:val="28"/>
                <w:lang w:val="kk-KZ"/>
              </w:rPr>
              <w:t>Жамантаева</w:t>
            </w:r>
            <w:proofErr w:type="spellEnd"/>
            <w:r w:rsidRPr="007C2ABF">
              <w:rPr>
                <w:rFonts w:asciiTheme="majorBidi" w:hAnsiTheme="majorBidi" w:cstheme="majorBidi"/>
                <w:color w:val="000000" w:themeColor="text1"/>
                <w:sz w:val="28"/>
                <w:szCs w:val="28"/>
                <w:lang w:val="kk-KZ"/>
              </w:rPr>
              <w:t xml:space="preserve"> Г. Ә., </w:t>
            </w:r>
            <w:proofErr w:type="spellStart"/>
            <w:r w:rsidRPr="007C2ABF">
              <w:rPr>
                <w:rFonts w:asciiTheme="majorBidi" w:hAnsiTheme="majorBidi" w:cstheme="majorBidi"/>
                <w:color w:val="000000" w:themeColor="text1"/>
                <w:sz w:val="28"/>
                <w:szCs w:val="28"/>
                <w:lang w:val="kk-KZ"/>
              </w:rPr>
              <w:t>Қажатұлы</w:t>
            </w:r>
            <w:proofErr w:type="spellEnd"/>
            <w:r w:rsidRPr="007C2ABF">
              <w:rPr>
                <w:rFonts w:asciiTheme="majorBidi" w:hAnsiTheme="majorBidi" w:cstheme="majorBidi"/>
                <w:color w:val="000000" w:themeColor="text1"/>
                <w:sz w:val="28"/>
                <w:szCs w:val="28"/>
                <w:lang w:val="kk-KZ"/>
              </w:rPr>
              <w:t xml:space="preserve"> Қ.</w:t>
            </w:r>
            <w:r>
              <w:rPr>
                <w:rFonts w:asciiTheme="majorBidi" w:hAnsiTheme="majorBidi" w:cstheme="majorBidi"/>
                <w:color w:val="000000" w:themeColor="text1"/>
                <w:sz w:val="28"/>
                <w:szCs w:val="28"/>
                <w:lang w:val="kk-KZ"/>
              </w:rPr>
              <w:t xml:space="preserve">, </w:t>
            </w:r>
            <w:proofErr w:type="spellStart"/>
            <w:r w:rsidRPr="007C2ABF">
              <w:rPr>
                <w:rFonts w:asciiTheme="majorBidi" w:hAnsiTheme="majorBidi" w:cstheme="majorBidi"/>
                <w:color w:val="000000" w:themeColor="text1"/>
                <w:sz w:val="28"/>
                <w:szCs w:val="28"/>
                <w:lang w:val="kk-KZ"/>
              </w:rPr>
              <w:t>Алиханқызы</w:t>
            </w:r>
            <w:proofErr w:type="spellEnd"/>
            <w:r w:rsidRPr="007C2ABF">
              <w:rPr>
                <w:rFonts w:asciiTheme="majorBidi" w:hAnsiTheme="majorBidi" w:cstheme="majorBidi"/>
                <w:color w:val="000000" w:themeColor="text1"/>
                <w:sz w:val="28"/>
                <w:szCs w:val="28"/>
                <w:lang w:val="kk-KZ"/>
              </w:rPr>
              <w:t xml:space="preserve"> Г., Ахметбек Г</w:t>
            </w:r>
            <w:r w:rsidR="001A19A9">
              <w:rPr>
                <w:rFonts w:asciiTheme="majorBidi" w:hAnsiTheme="majorBidi" w:cstheme="majorBidi"/>
                <w:color w:val="000000" w:themeColor="text1"/>
                <w:sz w:val="28"/>
                <w:szCs w:val="28"/>
                <w:lang w:val="kk-KZ"/>
              </w:rPr>
              <w:t>., Досымбекова Р.</w:t>
            </w:r>
          </w:p>
        </w:tc>
      </w:tr>
    </w:tbl>
    <w:p w14:paraId="51E64B93" w14:textId="4A48AD12" w:rsidR="006216A1" w:rsidRDefault="008D2AE8" w:rsidP="006216A1">
      <w:pPr>
        <w:jc w:val="both"/>
        <w:rPr>
          <w:rFonts w:asciiTheme="majorBidi" w:hAnsiTheme="majorBidi" w:cstheme="majorBidi"/>
          <w:color w:val="000000" w:themeColor="text1"/>
          <w:sz w:val="28"/>
          <w:szCs w:val="28"/>
          <w:lang w:val="kk-KZ"/>
        </w:rPr>
      </w:pPr>
      <w:r w:rsidRPr="007C2ABF">
        <w:rPr>
          <w:rFonts w:asciiTheme="majorBidi" w:hAnsiTheme="majorBidi" w:cstheme="majorBidi"/>
          <w:color w:val="000000" w:themeColor="text1"/>
          <w:sz w:val="28"/>
          <w:szCs w:val="28"/>
          <w:lang w:val="kk-KZ"/>
        </w:rPr>
        <w:lastRenderedPageBreak/>
        <w:t xml:space="preserve">Қытай тілін жоғары оқу орнында оқытудың отандық және шетелдік тәжірибесін анықтау мақсатында сараланған қытайтанушы ғалымдардың еңбектерінен көріп отырғанымыздай, негізінен қытай тілін оқыту болашақ </w:t>
      </w:r>
      <w:proofErr w:type="spellStart"/>
      <w:r w:rsidRPr="007C2ABF">
        <w:rPr>
          <w:rFonts w:asciiTheme="majorBidi" w:hAnsiTheme="majorBidi" w:cstheme="majorBidi"/>
          <w:color w:val="000000" w:themeColor="text1"/>
          <w:sz w:val="28"/>
          <w:szCs w:val="28"/>
          <w:lang w:val="kk-KZ"/>
        </w:rPr>
        <w:t>қытайтану</w:t>
      </w:r>
      <w:proofErr w:type="spellEnd"/>
      <w:r w:rsidRPr="007C2ABF">
        <w:rPr>
          <w:rFonts w:asciiTheme="majorBidi" w:hAnsiTheme="majorBidi" w:cstheme="majorBidi"/>
          <w:color w:val="000000" w:themeColor="text1"/>
          <w:sz w:val="28"/>
          <w:szCs w:val="28"/>
          <w:lang w:val="kk-KZ"/>
        </w:rPr>
        <w:t xml:space="preserve"> саласы мамандарына арналып әзірленген әдістемелік құралдар, фонетика, грамматика, иероглифтік жазулар барынша тереңдетіліп берілген, тілдік материал жалпы қарапайым коммуникативтік лексикалық бірліктерден бастап күрделі түсіндірмелерге дейін қамтиды. Ішінара, бизнес саласы, эконом</w:t>
      </w:r>
      <w:r>
        <w:rPr>
          <w:rFonts w:asciiTheme="majorBidi" w:hAnsiTheme="majorBidi" w:cstheme="majorBidi"/>
          <w:color w:val="000000" w:themeColor="text1"/>
          <w:sz w:val="28"/>
          <w:szCs w:val="28"/>
          <w:lang w:val="kk-KZ"/>
        </w:rPr>
        <w:t>ика</w:t>
      </w:r>
      <w:r w:rsidRPr="007C2ABF">
        <w:rPr>
          <w:rFonts w:asciiTheme="majorBidi" w:hAnsiTheme="majorBidi" w:cstheme="majorBidi"/>
          <w:color w:val="000000" w:themeColor="text1"/>
          <w:sz w:val="28"/>
          <w:szCs w:val="28"/>
          <w:lang w:val="kk-KZ"/>
        </w:rPr>
        <w:t>,</w:t>
      </w:r>
      <w:r>
        <w:rPr>
          <w:rFonts w:asciiTheme="majorBidi" w:hAnsiTheme="majorBidi" w:cstheme="majorBidi"/>
          <w:color w:val="000000" w:themeColor="text1"/>
          <w:sz w:val="28"/>
          <w:szCs w:val="28"/>
          <w:lang w:val="kk-KZ"/>
        </w:rPr>
        <w:t xml:space="preserve"> </w:t>
      </w:r>
      <w:r w:rsidRPr="007C2ABF">
        <w:rPr>
          <w:rFonts w:asciiTheme="majorBidi" w:hAnsiTheme="majorBidi" w:cstheme="majorBidi"/>
          <w:color w:val="000000" w:themeColor="text1"/>
          <w:sz w:val="28"/>
          <w:szCs w:val="28"/>
          <w:lang w:val="kk-KZ"/>
        </w:rPr>
        <w:t>менеджмент, юриспруденция, спорттық мамандықтар бойынша мамандандырылған қатынасқа түсуге құзыретті болуға мүмкіндік беретін еңбектер жазылған. Алайда, көршілес жатқан ҚХР-</w:t>
      </w:r>
      <w:proofErr w:type="spellStart"/>
      <w:r w:rsidRPr="007C2ABF">
        <w:rPr>
          <w:rFonts w:asciiTheme="majorBidi" w:hAnsiTheme="majorBidi" w:cstheme="majorBidi"/>
          <w:color w:val="000000" w:themeColor="text1"/>
          <w:sz w:val="28"/>
          <w:szCs w:val="28"/>
          <w:lang w:val="kk-KZ"/>
        </w:rPr>
        <w:t>дың</w:t>
      </w:r>
      <w:proofErr w:type="spellEnd"/>
      <w:r w:rsidRPr="007C2ABF">
        <w:rPr>
          <w:rFonts w:asciiTheme="majorBidi" w:hAnsiTheme="majorBidi" w:cstheme="majorBidi"/>
          <w:color w:val="000000" w:themeColor="text1"/>
          <w:sz w:val="28"/>
          <w:szCs w:val="28"/>
          <w:lang w:val="kk-KZ"/>
        </w:rPr>
        <w:t xml:space="preserve"> еліміздің мұнай және газ, металлургия, құрылыс және т.б. көптеген салалар бойынша ірі инвестор болуына байланысты, болашақ техникалық мамандықтар студенттеріне қарапайым қызметтік қатынасқа түсуге мүмкіндік беретін іскерлік терминологияны қамтыған оқыту әдістемесі толығымен зерттелмеуіне байланысты ары қарай зерттеуді талап етеді.</w:t>
      </w:r>
      <w:r w:rsidR="001A4E3B" w:rsidRPr="001A4E3B">
        <w:rPr>
          <w:lang w:val="kk-KZ"/>
        </w:rPr>
        <w:t xml:space="preserve"> </w:t>
      </w:r>
      <w:r w:rsidR="006216A1">
        <w:rPr>
          <w:rFonts w:asciiTheme="majorBidi" w:hAnsiTheme="majorBidi" w:cstheme="majorBidi"/>
          <w:sz w:val="28"/>
          <w:szCs w:val="28"/>
          <w:lang w:val="kk-KZ"/>
        </w:rPr>
        <w:t xml:space="preserve">Төмендегі </w:t>
      </w:r>
      <w:r w:rsidR="006216A1">
        <w:rPr>
          <w:rFonts w:asciiTheme="majorBidi" w:hAnsiTheme="majorBidi" w:cstheme="majorBidi"/>
          <w:color w:val="000000" w:themeColor="text1"/>
          <w:sz w:val="28"/>
          <w:szCs w:val="28"/>
          <w:lang w:val="kk-KZ"/>
        </w:rPr>
        <w:t>к</w:t>
      </w:r>
      <w:r w:rsidR="006216A1" w:rsidRPr="001A4E3B">
        <w:rPr>
          <w:rFonts w:asciiTheme="majorBidi" w:hAnsiTheme="majorBidi" w:cstheme="majorBidi"/>
          <w:color w:val="000000" w:themeColor="text1"/>
          <w:sz w:val="28"/>
          <w:szCs w:val="28"/>
          <w:lang w:val="kk-KZ"/>
        </w:rPr>
        <w:t xml:space="preserve">есте </w:t>
      </w:r>
      <w:r w:rsidR="00BA655F" w:rsidRPr="005D7C0E">
        <w:rPr>
          <w:rFonts w:asciiTheme="majorBidi" w:hAnsiTheme="majorBidi" w:cstheme="majorBidi"/>
          <w:color w:val="000000" w:themeColor="text1"/>
          <w:sz w:val="28"/>
          <w:szCs w:val="28"/>
          <w:lang w:val="kk-KZ"/>
        </w:rPr>
        <w:t>5</w:t>
      </w:r>
      <w:r w:rsidR="006216A1" w:rsidRPr="001A4E3B">
        <w:rPr>
          <w:rFonts w:asciiTheme="majorBidi" w:hAnsiTheme="majorBidi" w:cstheme="majorBidi"/>
          <w:color w:val="000000" w:themeColor="text1"/>
          <w:sz w:val="28"/>
          <w:szCs w:val="28"/>
          <w:lang w:val="kk-KZ"/>
        </w:rPr>
        <w:t>–</w:t>
      </w:r>
      <w:r w:rsidR="00BA655F">
        <w:rPr>
          <w:rFonts w:asciiTheme="majorBidi" w:hAnsiTheme="majorBidi" w:cstheme="majorBidi"/>
          <w:color w:val="000000" w:themeColor="text1"/>
          <w:sz w:val="28"/>
          <w:szCs w:val="28"/>
          <w:lang w:val="kk-KZ"/>
        </w:rPr>
        <w:t>те</w:t>
      </w:r>
      <w:r w:rsidR="006216A1" w:rsidRPr="001A4E3B">
        <w:rPr>
          <w:rFonts w:asciiTheme="majorBidi" w:hAnsiTheme="majorBidi" w:cstheme="majorBidi"/>
          <w:color w:val="000000" w:themeColor="text1"/>
          <w:sz w:val="28"/>
          <w:szCs w:val="28"/>
          <w:lang w:val="kk-KZ"/>
        </w:rPr>
        <w:t xml:space="preserve"> </w:t>
      </w:r>
      <w:r w:rsidR="006216A1">
        <w:rPr>
          <w:rFonts w:asciiTheme="majorBidi" w:hAnsiTheme="majorBidi" w:cstheme="majorBidi"/>
          <w:color w:val="000000" w:themeColor="text1"/>
          <w:sz w:val="28"/>
          <w:szCs w:val="28"/>
          <w:lang w:val="kk-KZ"/>
        </w:rPr>
        <w:t>қ</w:t>
      </w:r>
      <w:r w:rsidR="006216A1" w:rsidRPr="001A4E3B">
        <w:rPr>
          <w:rFonts w:asciiTheme="majorBidi" w:hAnsiTheme="majorBidi" w:cstheme="majorBidi"/>
          <w:color w:val="000000" w:themeColor="text1"/>
          <w:sz w:val="28"/>
          <w:szCs w:val="28"/>
          <w:lang w:val="kk-KZ"/>
        </w:rPr>
        <w:t>ытай тілі оқулықтарының қамтылуына сараптама</w:t>
      </w:r>
      <w:r w:rsidR="006216A1">
        <w:rPr>
          <w:rFonts w:asciiTheme="majorBidi" w:hAnsiTheme="majorBidi" w:cstheme="majorBidi"/>
          <w:color w:val="000000" w:themeColor="text1"/>
          <w:sz w:val="28"/>
          <w:szCs w:val="28"/>
          <w:lang w:val="kk-KZ"/>
        </w:rPr>
        <w:t xml:space="preserve"> берілген.</w:t>
      </w:r>
    </w:p>
    <w:p w14:paraId="55355726" w14:textId="77777777" w:rsidR="00E2491C" w:rsidRDefault="00E2491C" w:rsidP="00B80E4A">
      <w:pPr>
        <w:jc w:val="both"/>
        <w:rPr>
          <w:lang w:val="kk-KZ"/>
        </w:rPr>
      </w:pPr>
    </w:p>
    <w:p w14:paraId="7A5D3FF7" w14:textId="2089B51B" w:rsidR="008D2AE8" w:rsidRDefault="001A4E3B" w:rsidP="00B80E4A">
      <w:pPr>
        <w:jc w:val="both"/>
        <w:rPr>
          <w:rFonts w:asciiTheme="majorBidi" w:hAnsiTheme="majorBidi" w:cstheme="majorBidi"/>
          <w:color w:val="000000" w:themeColor="text1"/>
          <w:sz w:val="28"/>
          <w:szCs w:val="28"/>
          <w:lang w:val="kk-KZ"/>
        </w:rPr>
      </w:pPr>
      <w:r w:rsidRPr="001A4E3B">
        <w:rPr>
          <w:rFonts w:asciiTheme="majorBidi" w:hAnsiTheme="majorBidi" w:cstheme="majorBidi"/>
          <w:color w:val="000000" w:themeColor="text1"/>
          <w:sz w:val="28"/>
          <w:szCs w:val="28"/>
          <w:lang w:val="kk-KZ"/>
        </w:rPr>
        <w:t xml:space="preserve">Кесте </w:t>
      </w:r>
      <w:r w:rsidR="00BA655F" w:rsidRPr="00BA655F">
        <w:rPr>
          <w:rFonts w:asciiTheme="majorBidi" w:hAnsiTheme="majorBidi" w:cstheme="majorBidi"/>
          <w:color w:val="000000" w:themeColor="text1"/>
          <w:sz w:val="28"/>
          <w:szCs w:val="28"/>
          <w:lang w:val="kk-KZ"/>
        </w:rPr>
        <w:t>5</w:t>
      </w:r>
      <w:r w:rsidRPr="001A4E3B">
        <w:rPr>
          <w:rFonts w:asciiTheme="majorBidi" w:hAnsiTheme="majorBidi" w:cstheme="majorBidi"/>
          <w:color w:val="000000" w:themeColor="text1"/>
          <w:sz w:val="28"/>
          <w:szCs w:val="28"/>
          <w:lang w:val="kk-KZ"/>
        </w:rPr>
        <w:t xml:space="preserve"> – Қытай тілі оқулықтарының қамтылуына сараптама</w:t>
      </w:r>
    </w:p>
    <w:p w14:paraId="666BEDE6" w14:textId="77777777" w:rsidR="008D2AE8" w:rsidRDefault="008D2AE8" w:rsidP="00B80E4A">
      <w:pPr>
        <w:ind w:firstLine="708"/>
        <w:jc w:val="both"/>
        <w:rPr>
          <w:rFonts w:asciiTheme="majorBidi" w:hAnsiTheme="majorBidi" w:cstheme="majorBidi"/>
          <w:color w:val="000000" w:themeColor="text1"/>
          <w:sz w:val="28"/>
          <w:szCs w:val="28"/>
          <w:lang w:val="kk-KZ"/>
        </w:rPr>
      </w:pPr>
    </w:p>
    <w:tbl>
      <w:tblPr>
        <w:tblStyle w:val="aa"/>
        <w:tblW w:w="9067" w:type="dxa"/>
        <w:tblLook w:val="04A0" w:firstRow="1" w:lastRow="0" w:firstColumn="1" w:lastColumn="0" w:noHBand="0" w:noVBand="1"/>
      </w:tblPr>
      <w:tblGrid>
        <w:gridCol w:w="2972"/>
        <w:gridCol w:w="50"/>
        <w:gridCol w:w="3022"/>
        <w:gridCol w:w="188"/>
        <w:gridCol w:w="2835"/>
      </w:tblGrid>
      <w:tr w:rsidR="008D2AE8" w14:paraId="4E243E36" w14:textId="77777777" w:rsidTr="00A3441D">
        <w:tc>
          <w:tcPr>
            <w:tcW w:w="3022" w:type="dxa"/>
            <w:gridSpan w:val="2"/>
          </w:tcPr>
          <w:p w14:paraId="55928478" w14:textId="77777777" w:rsidR="008D2AE8" w:rsidRPr="00C46887" w:rsidRDefault="008D2AE8" w:rsidP="00B80E4A">
            <w:pPr>
              <w:jc w:val="both"/>
              <w:rPr>
                <w:rFonts w:asciiTheme="majorBidi" w:hAnsiTheme="majorBidi" w:cstheme="majorBidi"/>
                <w:i/>
                <w:iCs/>
                <w:color w:val="000000" w:themeColor="text1"/>
                <w:sz w:val="28"/>
                <w:szCs w:val="28"/>
                <w:lang w:val="kk-KZ"/>
              </w:rPr>
            </w:pPr>
            <w:r w:rsidRPr="00C46887">
              <w:rPr>
                <w:rFonts w:asciiTheme="majorBidi" w:hAnsiTheme="majorBidi" w:cstheme="majorBidi"/>
                <w:i/>
                <w:iCs/>
                <w:color w:val="000000" w:themeColor="text1"/>
                <w:sz w:val="28"/>
                <w:szCs w:val="28"/>
                <w:lang w:val="kk-KZ"/>
              </w:rPr>
              <w:t xml:space="preserve">Қытайлық </w:t>
            </w:r>
            <w:r w:rsidR="00C46887">
              <w:rPr>
                <w:rFonts w:asciiTheme="majorBidi" w:hAnsiTheme="majorBidi" w:cstheme="majorBidi"/>
                <w:i/>
                <w:iCs/>
                <w:color w:val="000000" w:themeColor="text1"/>
                <w:sz w:val="28"/>
                <w:szCs w:val="28"/>
                <w:lang w:val="kk-KZ"/>
              </w:rPr>
              <w:t xml:space="preserve">   </w:t>
            </w:r>
            <w:r w:rsidRPr="00C46887">
              <w:rPr>
                <w:rFonts w:asciiTheme="majorBidi" w:hAnsiTheme="majorBidi" w:cstheme="majorBidi"/>
                <w:i/>
                <w:iCs/>
                <w:color w:val="000000" w:themeColor="text1"/>
                <w:sz w:val="28"/>
                <w:szCs w:val="28"/>
                <w:lang w:val="kk-KZ"/>
              </w:rPr>
              <w:t>оқу</w:t>
            </w:r>
            <w:r w:rsidRPr="00C46887">
              <w:rPr>
                <w:rFonts w:asciiTheme="majorBidi" w:hAnsiTheme="majorBidi" w:cstheme="majorBidi"/>
                <w:i/>
                <w:iCs/>
                <w:color w:val="000000" w:themeColor="text1"/>
                <w:sz w:val="28"/>
                <w:szCs w:val="28"/>
                <w:lang w:val="en-US"/>
              </w:rPr>
              <w:t>-</w:t>
            </w:r>
            <w:r w:rsidRPr="00C46887">
              <w:rPr>
                <w:rFonts w:asciiTheme="majorBidi" w:hAnsiTheme="majorBidi" w:cstheme="majorBidi"/>
                <w:i/>
                <w:iCs/>
                <w:color w:val="000000" w:themeColor="text1"/>
                <w:sz w:val="28"/>
                <w:szCs w:val="28"/>
                <w:lang w:val="kk-KZ"/>
              </w:rPr>
              <w:t>әдістемелік құралдар</w:t>
            </w:r>
          </w:p>
        </w:tc>
        <w:tc>
          <w:tcPr>
            <w:tcW w:w="3022" w:type="dxa"/>
          </w:tcPr>
          <w:p w14:paraId="70F0C95B" w14:textId="77777777" w:rsidR="008D2AE8" w:rsidRPr="00C46887" w:rsidRDefault="008D2AE8" w:rsidP="00B80E4A">
            <w:pPr>
              <w:jc w:val="both"/>
              <w:rPr>
                <w:rFonts w:asciiTheme="majorBidi" w:hAnsiTheme="majorBidi" w:cstheme="majorBidi"/>
                <w:i/>
                <w:iCs/>
                <w:color w:val="000000" w:themeColor="text1"/>
                <w:sz w:val="28"/>
                <w:szCs w:val="28"/>
                <w:lang w:val="kk-KZ"/>
              </w:rPr>
            </w:pPr>
            <w:r w:rsidRPr="00C46887">
              <w:rPr>
                <w:rFonts w:asciiTheme="majorBidi" w:hAnsiTheme="majorBidi" w:cstheme="majorBidi"/>
                <w:i/>
                <w:iCs/>
                <w:color w:val="000000" w:themeColor="text1"/>
                <w:sz w:val="28"/>
                <w:szCs w:val="28"/>
                <w:lang w:val="kk-KZ"/>
              </w:rPr>
              <w:t>Ресейлік оқу</w:t>
            </w:r>
            <w:r w:rsidRPr="00C46887">
              <w:rPr>
                <w:rFonts w:asciiTheme="majorBidi" w:hAnsiTheme="majorBidi" w:cstheme="majorBidi"/>
                <w:i/>
                <w:iCs/>
                <w:color w:val="000000" w:themeColor="text1"/>
                <w:sz w:val="28"/>
                <w:szCs w:val="28"/>
                <w:lang w:val="en-US"/>
              </w:rPr>
              <w:t>-</w:t>
            </w:r>
            <w:r w:rsidRPr="00C46887">
              <w:rPr>
                <w:rFonts w:asciiTheme="majorBidi" w:hAnsiTheme="majorBidi" w:cstheme="majorBidi"/>
                <w:i/>
                <w:iCs/>
                <w:color w:val="000000" w:themeColor="text1"/>
                <w:sz w:val="28"/>
                <w:szCs w:val="28"/>
                <w:lang w:val="kk-KZ"/>
              </w:rPr>
              <w:t>әдістемелік құралдар</w:t>
            </w:r>
          </w:p>
        </w:tc>
        <w:tc>
          <w:tcPr>
            <w:tcW w:w="3023" w:type="dxa"/>
            <w:gridSpan w:val="2"/>
          </w:tcPr>
          <w:p w14:paraId="60699920" w14:textId="77777777" w:rsidR="008D2AE8" w:rsidRPr="00C46887" w:rsidRDefault="008D2AE8" w:rsidP="00B80E4A">
            <w:pPr>
              <w:jc w:val="both"/>
              <w:rPr>
                <w:rFonts w:asciiTheme="majorBidi" w:hAnsiTheme="majorBidi" w:cstheme="majorBidi"/>
                <w:i/>
                <w:iCs/>
                <w:color w:val="000000" w:themeColor="text1"/>
                <w:sz w:val="28"/>
                <w:szCs w:val="28"/>
                <w:lang w:val="kk-KZ"/>
              </w:rPr>
            </w:pPr>
            <w:r w:rsidRPr="00C46887">
              <w:rPr>
                <w:rFonts w:asciiTheme="majorBidi" w:hAnsiTheme="majorBidi" w:cstheme="majorBidi"/>
                <w:i/>
                <w:iCs/>
                <w:color w:val="000000" w:themeColor="text1"/>
                <w:sz w:val="28"/>
                <w:szCs w:val="28"/>
                <w:lang w:val="kk-KZ"/>
              </w:rPr>
              <w:t>Отандық оқу</w:t>
            </w:r>
            <w:r w:rsidRPr="00C46887">
              <w:rPr>
                <w:rFonts w:asciiTheme="majorBidi" w:hAnsiTheme="majorBidi" w:cstheme="majorBidi"/>
                <w:i/>
                <w:iCs/>
                <w:color w:val="000000" w:themeColor="text1"/>
                <w:sz w:val="28"/>
                <w:szCs w:val="28"/>
                <w:lang w:val="en-US"/>
              </w:rPr>
              <w:t>-</w:t>
            </w:r>
            <w:r w:rsidRPr="00C46887">
              <w:rPr>
                <w:rFonts w:asciiTheme="majorBidi" w:hAnsiTheme="majorBidi" w:cstheme="majorBidi"/>
                <w:i/>
                <w:iCs/>
                <w:color w:val="000000" w:themeColor="text1"/>
                <w:sz w:val="28"/>
                <w:szCs w:val="28"/>
                <w:lang w:val="kk-KZ"/>
              </w:rPr>
              <w:t>әдістемелік құралдар</w:t>
            </w:r>
          </w:p>
        </w:tc>
      </w:tr>
      <w:tr w:rsidR="008D2AE8" w14:paraId="6AF9FDD7" w14:textId="77777777" w:rsidTr="00A3441D">
        <w:tc>
          <w:tcPr>
            <w:tcW w:w="9067" w:type="dxa"/>
            <w:gridSpan w:val="5"/>
          </w:tcPr>
          <w:p w14:paraId="5F73726F" w14:textId="77777777" w:rsidR="008D2AE8" w:rsidRPr="00562D4A" w:rsidRDefault="008D2AE8" w:rsidP="00B80E4A">
            <w:pPr>
              <w:jc w:val="both"/>
              <w:rPr>
                <w:rFonts w:asciiTheme="majorBidi" w:hAnsiTheme="majorBidi" w:cstheme="majorBidi"/>
                <w:color w:val="000000" w:themeColor="text1"/>
                <w:sz w:val="28"/>
                <w:szCs w:val="28"/>
                <w:lang w:val="kk-KZ"/>
              </w:rPr>
            </w:pPr>
            <w:r>
              <w:rPr>
                <w:rFonts w:asciiTheme="majorBidi" w:hAnsiTheme="majorBidi" w:cstheme="majorBidi"/>
                <w:color w:val="000000" w:themeColor="text1"/>
                <w:sz w:val="28"/>
                <w:szCs w:val="28"/>
                <w:lang w:val="kk-KZ"/>
              </w:rPr>
              <w:t>Әр жаңа сабақ лексикалық бірліктерді қамтиды</w:t>
            </w:r>
          </w:p>
        </w:tc>
      </w:tr>
      <w:tr w:rsidR="008D2AE8" w:rsidRPr="00B72DD5" w14:paraId="67B08A7E" w14:textId="77777777" w:rsidTr="00A3441D">
        <w:tc>
          <w:tcPr>
            <w:tcW w:w="2972" w:type="dxa"/>
          </w:tcPr>
          <w:p w14:paraId="138C0211" w14:textId="77777777" w:rsidR="008D2AE8" w:rsidRPr="00562D4A" w:rsidRDefault="008D2AE8" w:rsidP="00B80E4A">
            <w:pPr>
              <w:jc w:val="both"/>
              <w:rPr>
                <w:rFonts w:asciiTheme="majorBidi" w:hAnsiTheme="majorBidi" w:cstheme="majorBidi"/>
                <w:color w:val="000000" w:themeColor="text1"/>
                <w:sz w:val="28"/>
                <w:szCs w:val="28"/>
                <w:lang w:val="kk-KZ"/>
              </w:rPr>
            </w:pPr>
            <w:r>
              <w:rPr>
                <w:rFonts w:asciiTheme="majorBidi" w:hAnsiTheme="majorBidi" w:cstheme="majorBidi"/>
                <w:color w:val="000000" w:themeColor="text1"/>
                <w:sz w:val="28"/>
                <w:szCs w:val="28"/>
                <w:lang w:val="kk-KZ"/>
              </w:rPr>
              <w:t>Жаңа сөздерге аудио сүйемелдеу қарастырылған</w:t>
            </w:r>
          </w:p>
        </w:tc>
        <w:tc>
          <w:tcPr>
            <w:tcW w:w="6095" w:type="dxa"/>
            <w:gridSpan w:val="4"/>
          </w:tcPr>
          <w:p w14:paraId="7D37FB4C" w14:textId="77777777" w:rsidR="008D2AE8" w:rsidRPr="00562D4A" w:rsidRDefault="008D2AE8" w:rsidP="00B80E4A">
            <w:pPr>
              <w:jc w:val="both"/>
              <w:rPr>
                <w:rFonts w:asciiTheme="majorBidi" w:hAnsiTheme="majorBidi" w:cstheme="majorBidi"/>
                <w:color w:val="000000" w:themeColor="text1"/>
                <w:sz w:val="28"/>
                <w:szCs w:val="28"/>
                <w:lang w:val="kk-KZ"/>
              </w:rPr>
            </w:pPr>
            <w:r>
              <w:rPr>
                <w:rFonts w:asciiTheme="majorBidi" w:hAnsiTheme="majorBidi" w:cstheme="majorBidi"/>
                <w:color w:val="000000" w:themeColor="text1"/>
                <w:sz w:val="28"/>
                <w:szCs w:val="28"/>
                <w:lang w:val="kk-KZ"/>
              </w:rPr>
              <w:t>Аудио сүйемелдеу тек жаттығу шеңберінде</w:t>
            </w:r>
          </w:p>
        </w:tc>
      </w:tr>
      <w:tr w:rsidR="008D2AE8" w:rsidRPr="00B72DD5" w14:paraId="22ABD328" w14:textId="77777777" w:rsidTr="00A3441D">
        <w:tc>
          <w:tcPr>
            <w:tcW w:w="2972" w:type="dxa"/>
          </w:tcPr>
          <w:p w14:paraId="7ABDF596" w14:textId="77777777" w:rsidR="008D2AE8" w:rsidRPr="00562D4A" w:rsidRDefault="008D2AE8" w:rsidP="00B80E4A">
            <w:pPr>
              <w:jc w:val="both"/>
              <w:rPr>
                <w:rFonts w:asciiTheme="majorBidi" w:hAnsiTheme="majorBidi" w:cstheme="majorBidi"/>
                <w:color w:val="000000" w:themeColor="text1"/>
                <w:sz w:val="28"/>
                <w:szCs w:val="28"/>
                <w:lang w:val="kk-KZ"/>
              </w:rPr>
            </w:pPr>
            <w:r>
              <w:rPr>
                <w:rFonts w:asciiTheme="majorBidi" w:hAnsiTheme="majorBidi" w:cstheme="majorBidi"/>
                <w:color w:val="000000" w:themeColor="text1"/>
                <w:sz w:val="28"/>
                <w:szCs w:val="28"/>
                <w:lang w:val="kk-KZ"/>
              </w:rPr>
              <w:t>Иероглифтерге негізгі кілттері бойынша түсіндірмелер берілген, күрделі иероглифтердің жазылу реті көрсетілген</w:t>
            </w:r>
          </w:p>
        </w:tc>
        <w:tc>
          <w:tcPr>
            <w:tcW w:w="6095" w:type="dxa"/>
            <w:gridSpan w:val="4"/>
          </w:tcPr>
          <w:p w14:paraId="64837852" w14:textId="77777777" w:rsidR="008D2AE8" w:rsidRPr="00562D4A" w:rsidRDefault="008D2AE8" w:rsidP="00B80E4A">
            <w:pPr>
              <w:jc w:val="both"/>
              <w:rPr>
                <w:rFonts w:asciiTheme="majorBidi" w:hAnsiTheme="majorBidi" w:cstheme="majorBidi"/>
                <w:color w:val="000000" w:themeColor="text1"/>
                <w:sz w:val="28"/>
                <w:szCs w:val="28"/>
                <w:lang w:val="kk-KZ"/>
              </w:rPr>
            </w:pPr>
            <w:r>
              <w:rPr>
                <w:rFonts w:asciiTheme="majorBidi" w:hAnsiTheme="majorBidi" w:cstheme="majorBidi"/>
                <w:color w:val="000000" w:themeColor="text1"/>
                <w:sz w:val="28"/>
                <w:szCs w:val="28"/>
                <w:lang w:val="kk-KZ"/>
              </w:rPr>
              <w:t>Күрделі иероглифтердің жазылу реті көрсетілген</w:t>
            </w:r>
          </w:p>
        </w:tc>
      </w:tr>
      <w:tr w:rsidR="008D2AE8" w14:paraId="04EE6E02" w14:textId="77777777" w:rsidTr="00A3441D">
        <w:tc>
          <w:tcPr>
            <w:tcW w:w="2972" w:type="dxa"/>
          </w:tcPr>
          <w:p w14:paraId="34D0788E" w14:textId="77777777" w:rsidR="008D2AE8" w:rsidRPr="00562D4A" w:rsidRDefault="008D2AE8" w:rsidP="00B80E4A">
            <w:pPr>
              <w:jc w:val="both"/>
              <w:rPr>
                <w:rFonts w:asciiTheme="majorBidi" w:hAnsiTheme="majorBidi" w:cstheme="majorBidi"/>
                <w:color w:val="000000" w:themeColor="text1"/>
                <w:sz w:val="28"/>
                <w:szCs w:val="28"/>
                <w:lang w:val="en-GB"/>
              </w:rPr>
            </w:pPr>
            <w:r>
              <w:rPr>
                <w:rFonts w:asciiTheme="majorBidi" w:hAnsiTheme="majorBidi" w:cstheme="majorBidi"/>
                <w:color w:val="000000" w:themeColor="text1"/>
                <w:sz w:val="28"/>
                <w:szCs w:val="28"/>
                <w:lang w:val="kk-KZ"/>
              </w:rPr>
              <w:t>Мамандық бойынша терминдер қарастырылмаған</w:t>
            </w:r>
          </w:p>
        </w:tc>
        <w:tc>
          <w:tcPr>
            <w:tcW w:w="3260" w:type="dxa"/>
            <w:gridSpan w:val="3"/>
          </w:tcPr>
          <w:p w14:paraId="3CAD9CF4" w14:textId="77777777" w:rsidR="008D2AE8" w:rsidRPr="00562D4A" w:rsidRDefault="008D2AE8" w:rsidP="00B80E4A">
            <w:pPr>
              <w:jc w:val="both"/>
              <w:rPr>
                <w:rFonts w:asciiTheme="majorBidi" w:hAnsiTheme="majorBidi" w:cstheme="majorBidi"/>
                <w:color w:val="000000" w:themeColor="text1"/>
                <w:sz w:val="28"/>
                <w:szCs w:val="28"/>
                <w:lang w:val="kk-KZ"/>
              </w:rPr>
            </w:pPr>
            <w:r>
              <w:rPr>
                <w:rFonts w:asciiTheme="majorBidi" w:hAnsiTheme="majorBidi" w:cstheme="majorBidi"/>
                <w:color w:val="000000" w:themeColor="text1"/>
                <w:sz w:val="28"/>
                <w:szCs w:val="28"/>
                <w:lang w:val="kk-KZ"/>
              </w:rPr>
              <w:t>Экономика, халықаралық қатынастар, юриспруденция мамандықтарына арналған оқулықтарда берілген</w:t>
            </w:r>
          </w:p>
        </w:tc>
        <w:tc>
          <w:tcPr>
            <w:tcW w:w="2835" w:type="dxa"/>
          </w:tcPr>
          <w:p w14:paraId="6B6B0D69" w14:textId="77777777" w:rsidR="008D2AE8" w:rsidRPr="00562D4A" w:rsidRDefault="008D2AE8" w:rsidP="00B80E4A">
            <w:pPr>
              <w:jc w:val="both"/>
              <w:rPr>
                <w:rFonts w:asciiTheme="majorBidi" w:hAnsiTheme="majorBidi" w:cstheme="majorBidi"/>
                <w:color w:val="000000" w:themeColor="text1"/>
                <w:sz w:val="28"/>
                <w:szCs w:val="28"/>
                <w:lang w:val="en-GB"/>
              </w:rPr>
            </w:pPr>
            <w:r>
              <w:rPr>
                <w:rFonts w:asciiTheme="majorBidi" w:hAnsiTheme="majorBidi" w:cstheme="majorBidi"/>
                <w:color w:val="000000" w:themeColor="text1"/>
                <w:sz w:val="28"/>
                <w:szCs w:val="28"/>
                <w:lang w:val="kk-KZ"/>
              </w:rPr>
              <w:t>Мамандық бойынша терминдер қарастырылмаған</w:t>
            </w:r>
          </w:p>
        </w:tc>
      </w:tr>
      <w:tr w:rsidR="008D2AE8" w:rsidRPr="00B72DD5" w14:paraId="49EDC45C" w14:textId="77777777" w:rsidTr="00A3441D">
        <w:tc>
          <w:tcPr>
            <w:tcW w:w="2972" w:type="dxa"/>
          </w:tcPr>
          <w:p w14:paraId="49FEF5C1" w14:textId="77777777" w:rsidR="008D2AE8" w:rsidRPr="00562D4A" w:rsidRDefault="008D2AE8" w:rsidP="00B80E4A">
            <w:pPr>
              <w:jc w:val="both"/>
              <w:rPr>
                <w:rFonts w:asciiTheme="majorBidi" w:hAnsiTheme="majorBidi" w:cstheme="majorBidi"/>
                <w:color w:val="000000" w:themeColor="text1"/>
                <w:sz w:val="28"/>
                <w:szCs w:val="28"/>
                <w:lang w:val="kk-KZ"/>
              </w:rPr>
            </w:pPr>
            <w:r>
              <w:rPr>
                <w:rFonts w:asciiTheme="majorBidi" w:hAnsiTheme="majorBidi" w:cstheme="majorBidi"/>
                <w:color w:val="000000" w:themeColor="text1"/>
                <w:sz w:val="28"/>
                <w:szCs w:val="28"/>
                <w:lang w:val="kk-KZ"/>
              </w:rPr>
              <w:t>Грамматикалық құрылымдар негізінен жаттығулар арқылы түсіндіріледі</w:t>
            </w:r>
          </w:p>
        </w:tc>
        <w:tc>
          <w:tcPr>
            <w:tcW w:w="6095" w:type="dxa"/>
            <w:gridSpan w:val="4"/>
          </w:tcPr>
          <w:p w14:paraId="5526BB56" w14:textId="77777777" w:rsidR="008D2AE8" w:rsidRPr="008D2AE8" w:rsidRDefault="008D2AE8" w:rsidP="00B80E4A">
            <w:pPr>
              <w:jc w:val="both"/>
              <w:rPr>
                <w:rFonts w:asciiTheme="majorBidi" w:hAnsiTheme="majorBidi" w:cstheme="majorBidi"/>
                <w:color w:val="000000" w:themeColor="text1"/>
                <w:sz w:val="28"/>
                <w:szCs w:val="28"/>
                <w:lang w:val="kk-KZ"/>
              </w:rPr>
            </w:pPr>
            <w:r>
              <w:rPr>
                <w:rFonts w:asciiTheme="majorBidi" w:hAnsiTheme="majorBidi" w:cstheme="majorBidi"/>
                <w:color w:val="000000" w:themeColor="text1"/>
                <w:sz w:val="28"/>
                <w:szCs w:val="28"/>
                <w:lang w:val="kk-KZ"/>
              </w:rPr>
              <w:t>Грамматикалық түсіндірмелердің теориялық жағына көп көңіл бөлген</w:t>
            </w:r>
          </w:p>
        </w:tc>
      </w:tr>
      <w:tr w:rsidR="008D2AE8" w:rsidRPr="00B72DD5" w14:paraId="37452EF0" w14:textId="77777777" w:rsidTr="00A3441D">
        <w:trPr>
          <w:trHeight w:val="380"/>
        </w:trPr>
        <w:tc>
          <w:tcPr>
            <w:tcW w:w="9067" w:type="dxa"/>
            <w:gridSpan w:val="5"/>
          </w:tcPr>
          <w:p w14:paraId="4192C966" w14:textId="77777777" w:rsidR="008D2AE8" w:rsidRPr="00562D4A" w:rsidRDefault="008D2AE8" w:rsidP="00B80E4A">
            <w:pPr>
              <w:jc w:val="both"/>
              <w:rPr>
                <w:rFonts w:asciiTheme="majorBidi" w:hAnsiTheme="majorBidi" w:cstheme="majorBidi"/>
                <w:color w:val="000000" w:themeColor="text1"/>
                <w:sz w:val="28"/>
                <w:szCs w:val="28"/>
                <w:lang w:val="kk-KZ"/>
              </w:rPr>
            </w:pPr>
            <w:proofErr w:type="spellStart"/>
            <w:r>
              <w:rPr>
                <w:rFonts w:asciiTheme="majorBidi" w:hAnsiTheme="majorBidi" w:cstheme="majorBidi"/>
                <w:color w:val="000000" w:themeColor="text1"/>
                <w:sz w:val="28"/>
                <w:szCs w:val="28"/>
                <w:lang w:val="kk-KZ"/>
              </w:rPr>
              <w:t>Ситуативтік</w:t>
            </w:r>
            <w:proofErr w:type="spellEnd"/>
            <w:r>
              <w:rPr>
                <w:rFonts w:asciiTheme="majorBidi" w:hAnsiTheme="majorBidi" w:cstheme="majorBidi"/>
                <w:color w:val="000000" w:themeColor="text1"/>
                <w:sz w:val="28"/>
                <w:szCs w:val="28"/>
                <w:lang w:val="kk-KZ"/>
              </w:rPr>
              <w:t xml:space="preserve"> жағдайға қарай диалогтік мәтіндер келтірілген</w:t>
            </w:r>
          </w:p>
        </w:tc>
      </w:tr>
      <w:tr w:rsidR="008D2AE8" w14:paraId="45765E35" w14:textId="77777777" w:rsidTr="00A3441D">
        <w:trPr>
          <w:trHeight w:val="240"/>
        </w:trPr>
        <w:tc>
          <w:tcPr>
            <w:tcW w:w="2972" w:type="dxa"/>
          </w:tcPr>
          <w:p w14:paraId="742681B4" w14:textId="77777777" w:rsidR="008D2AE8" w:rsidRPr="00562D4A" w:rsidRDefault="008D2AE8" w:rsidP="00B80E4A">
            <w:pPr>
              <w:jc w:val="both"/>
              <w:rPr>
                <w:rFonts w:asciiTheme="majorBidi" w:hAnsiTheme="majorBidi" w:cstheme="majorBidi"/>
                <w:color w:val="000000" w:themeColor="text1"/>
                <w:sz w:val="28"/>
                <w:szCs w:val="28"/>
                <w:lang w:val="kk-KZ"/>
              </w:rPr>
            </w:pPr>
            <w:r>
              <w:rPr>
                <w:rFonts w:asciiTheme="majorBidi" w:hAnsiTheme="majorBidi" w:cstheme="majorBidi"/>
                <w:color w:val="000000" w:themeColor="text1"/>
                <w:sz w:val="28"/>
                <w:szCs w:val="28"/>
                <w:lang w:val="kk-KZ"/>
              </w:rPr>
              <w:lastRenderedPageBreak/>
              <w:t>Диалогтік мәтіндерге видео сүйемелдеу жасалынған</w:t>
            </w:r>
          </w:p>
        </w:tc>
        <w:tc>
          <w:tcPr>
            <w:tcW w:w="6095" w:type="dxa"/>
            <w:gridSpan w:val="4"/>
          </w:tcPr>
          <w:p w14:paraId="044AD267" w14:textId="77777777" w:rsidR="008D2AE8" w:rsidRPr="00562D4A" w:rsidRDefault="008D2AE8" w:rsidP="00B80E4A">
            <w:pPr>
              <w:jc w:val="both"/>
              <w:rPr>
                <w:rFonts w:asciiTheme="majorBidi" w:hAnsiTheme="majorBidi" w:cstheme="majorBidi"/>
                <w:color w:val="000000" w:themeColor="text1"/>
                <w:sz w:val="28"/>
                <w:szCs w:val="28"/>
                <w:lang w:val="en-GB"/>
              </w:rPr>
            </w:pPr>
            <w:r>
              <w:rPr>
                <w:rFonts w:asciiTheme="majorBidi" w:hAnsiTheme="majorBidi" w:cstheme="majorBidi"/>
                <w:color w:val="000000" w:themeColor="text1"/>
                <w:sz w:val="28"/>
                <w:szCs w:val="28"/>
                <w:lang w:val="kk-KZ"/>
              </w:rPr>
              <w:t>Видео</w:t>
            </w:r>
            <w:r w:rsidRPr="00562D4A">
              <w:rPr>
                <w:rFonts w:asciiTheme="majorBidi" w:hAnsiTheme="majorBidi" w:cstheme="majorBidi"/>
                <w:color w:val="000000" w:themeColor="text1"/>
                <w:sz w:val="28"/>
                <w:szCs w:val="28"/>
                <w:lang w:val="kk-KZ"/>
              </w:rPr>
              <w:t xml:space="preserve"> сүйемелдеу</w:t>
            </w:r>
            <w:r>
              <w:rPr>
                <w:rFonts w:asciiTheme="majorBidi" w:hAnsiTheme="majorBidi" w:cstheme="majorBidi"/>
                <w:color w:val="000000" w:themeColor="text1"/>
                <w:sz w:val="28"/>
                <w:szCs w:val="28"/>
                <w:lang w:val="kk-KZ"/>
              </w:rPr>
              <w:t xml:space="preserve"> жасалынбаған</w:t>
            </w:r>
          </w:p>
        </w:tc>
      </w:tr>
      <w:tr w:rsidR="008D2AE8" w14:paraId="18270B1B" w14:textId="77777777" w:rsidTr="00A3441D">
        <w:tc>
          <w:tcPr>
            <w:tcW w:w="9067" w:type="dxa"/>
            <w:gridSpan w:val="5"/>
          </w:tcPr>
          <w:p w14:paraId="6908F835" w14:textId="77777777" w:rsidR="008D2AE8" w:rsidRPr="00562D4A" w:rsidRDefault="008D2AE8" w:rsidP="00B80E4A">
            <w:pPr>
              <w:jc w:val="both"/>
              <w:rPr>
                <w:rFonts w:asciiTheme="majorBidi" w:hAnsiTheme="majorBidi" w:cstheme="majorBidi"/>
                <w:color w:val="000000" w:themeColor="text1"/>
                <w:sz w:val="28"/>
                <w:szCs w:val="28"/>
                <w:lang w:val="kk-KZ"/>
              </w:rPr>
            </w:pPr>
            <w:r>
              <w:rPr>
                <w:rFonts w:asciiTheme="majorBidi" w:hAnsiTheme="majorBidi" w:cstheme="majorBidi"/>
                <w:color w:val="000000" w:themeColor="text1"/>
                <w:sz w:val="28"/>
                <w:szCs w:val="28"/>
                <w:lang w:val="kk-KZ"/>
              </w:rPr>
              <w:t>Сөйлеу әрекетінің түрлері бойынша жаттығулар берілген</w:t>
            </w:r>
          </w:p>
        </w:tc>
      </w:tr>
      <w:tr w:rsidR="008D2AE8" w:rsidRPr="00B72DD5" w14:paraId="3FC16243" w14:textId="77777777" w:rsidTr="00A3441D">
        <w:tc>
          <w:tcPr>
            <w:tcW w:w="2972" w:type="dxa"/>
          </w:tcPr>
          <w:p w14:paraId="2CE1DC55" w14:textId="77777777" w:rsidR="008D2AE8" w:rsidRDefault="008D2AE8" w:rsidP="00B80E4A">
            <w:pPr>
              <w:jc w:val="both"/>
              <w:rPr>
                <w:rFonts w:asciiTheme="majorBidi" w:hAnsiTheme="majorBidi" w:cstheme="majorBidi"/>
                <w:color w:val="000000" w:themeColor="text1"/>
                <w:sz w:val="28"/>
                <w:szCs w:val="28"/>
                <w:lang w:val="kk-KZ"/>
              </w:rPr>
            </w:pPr>
            <w:r>
              <w:rPr>
                <w:rFonts w:asciiTheme="majorBidi" w:hAnsiTheme="majorBidi" w:cstheme="majorBidi"/>
                <w:color w:val="000000" w:themeColor="text1"/>
                <w:sz w:val="28"/>
                <w:szCs w:val="28"/>
                <w:lang w:val="kk-KZ"/>
              </w:rPr>
              <w:t xml:space="preserve">Мамандық бойынша </w:t>
            </w:r>
            <w:proofErr w:type="spellStart"/>
            <w:r>
              <w:rPr>
                <w:rFonts w:asciiTheme="majorBidi" w:hAnsiTheme="majorBidi" w:cstheme="majorBidi"/>
                <w:color w:val="000000" w:themeColor="text1"/>
                <w:sz w:val="28"/>
                <w:szCs w:val="28"/>
                <w:lang w:val="kk-KZ"/>
              </w:rPr>
              <w:t>аутентивтік</w:t>
            </w:r>
            <w:proofErr w:type="spellEnd"/>
            <w:r>
              <w:rPr>
                <w:rFonts w:asciiTheme="majorBidi" w:hAnsiTheme="majorBidi" w:cstheme="majorBidi"/>
                <w:color w:val="000000" w:themeColor="text1"/>
                <w:sz w:val="28"/>
                <w:szCs w:val="28"/>
                <w:lang w:val="kk-KZ"/>
              </w:rPr>
              <w:t xml:space="preserve"> мәтіндер келтірілмеген</w:t>
            </w:r>
          </w:p>
        </w:tc>
        <w:tc>
          <w:tcPr>
            <w:tcW w:w="3260" w:type="dxa"/>
            <w:gridSpan w:val="3"/>
          </w:tcPr>
          <w:p w14:paraId="6FCE7454" w14:textId="77777777" w:rsidR="008D2AE8" w:rsidRDefault="008D2AE8" w:rsidP="00B80E4A">
            <w:pPr>
              <w:jc w:val="both"/>
              <w:rPr>
                <w:rFonts w:asciiTheme="majorBidi" w:hAnsiTheme="majorBidi" w:cstheme="majorBidi"/>
                <w:color w:val="000000" w:themeColor="text1"/>
                <w:sz w:val="28"/>
                <w:szCs w:val="28"/>
                <w:lang w:val="kk-KZ"/>
              </w:rPr>
            </w:pPr>
            <w:r w:rsidRPr="00562D4A">
              <w:rPr>
                <w:rFonts w:asciiTheme="majorBidi" w:hAnsiTheme="majorBidi" w:cstheme="majorBidi"/>
                <w:color w:val="000000" w:themeColor="text1"/>
                <w:sz w:val="28"/>
                <w:szCs w:val="28"/>
                <w:lang w:val="kk-KZ"/>
              </w:rPr>
              <w:t xml:space="preserve"> </w:t>
            </w:r>
            <w:r>
              <w:rPr>
                <w:rFonts w:asciiTheme="majorBidi" w:hAnsiTheme="majorBidi" w:cstheme="majorBidi"/>
                <w:color w:val="000000" w:themeColor="text1"/>
                <w:sz w:val="28"/>
                <w:szCs w:val="28"/>
                <w:lang w:val="kk-KZ"/>
              </w:rPr>
              <w:t xml:space="preserve">Мамандық бойынша </w:t>
            </w:r>
            <w:proofErr w:type="spellStart"/>
            <w:r>
              <w:rPr>
                <w:rFonts w:asciiTheme="majorBidi" w:hAnsiTheme="majorBidi" w:cstheme="majorBidi"/>
                <w:color w:val="000000" w:themeColor="text1"/>
                <w:sz w:val="28"/>
                <w:szCs w:val="28"/>
                <w:lang w:val="kk-KZ"/>
              </w:rPr>
              <w:t>аутентивтік</w:t>
            </w:r>
            <w:proofErr w:type="spellEnd"/>
            <w:r>
              <w:rPr>
                <w:rFonts w:asciiTheme="majorBidi" w:hAnsiTheme="majorBidi" w:cstheme="majorBidi"/>
                <w:color w:val="000000" w:themeColor="text1"/>
                <w:sz w:val="28"/>
                <w:szCs w:val="28"/>
                <w:lang w:val="kk-KZ"/>
              </w:rPr>
              <w:t xml:space="preserve"> мәтіндер бар шағын формада</w:t>
            </w:r>
          </w:p>
        </w:tc>
        <w:tc>
          <w:tcPr>
            <w:tcW w:w="2835" w:type="dxa"/>
          </w:tcPr>
          <w:p w14:paraId="5E51B758" w14:textId="77777777" w:rsidR="008D2AE8" w:rsidRDefault="008D2AE8" w:rsidP="00B80E4A">
            <w:pPr>
              <w:jc w:val="both"/>
              <w:rPr>
                <w:rFonts w:asciiTheme="majorBidi" w:hAnsiTheme="majorBidi" w:cstheme="majorBidi"/>
                <w:color w:val="000000" w:themeColor="text1"/>
                <w:sz w:val="28"/>
                <w:szCs w:val="28"/>
                <w:lang w:val="kk-KZ"/>
              </w:rPr>
            </w:pPr>
            <w:r>
              <w:rPr>
                <w:rFonts w:asciiTheme="majorBidi" w:hAnsiTheme="majorBidi" w:cstheme="majorBidi"/>
                <w:color w:val="000000" w:themeColor="text1"/>
                <w:sz w:val="28"/>
                <w:szCs w:val="28"/>
                <w:lang w:val="kk-KZ"/>
              </w:rPr>
              <w:t xml:space="preserve">Мамандық бойынша </w:t>
            </w:r>
            <w:proofErr w:type="spellStart"/>
            <w:r>
              <w:rPr>
                <w:rFonts w:asciiTheme="majorBidi" w:hAnsiTheme="majorBidi" w:cstheme="majorBidi"/>
                <w:color w:val="000000" w:themeColor="text1"/>
                <w:sz w:val="28"/>
                <w:szCs w:val="28"/>
                <w:lang w:val="kk-KZ"/>
              </w:rPr>
              <w:t>аутентивтік</w:t>
            </w:r>
            <w:proofErr w:type="spellEnd"/>
            <w:r>
              <w:rPr>
                <w:rFonts w:asciiTheme="majorBidi" w:hAnsiTheme="majorBidi" w:cstheme="majorBidi"/>
                <w:color w:val="000000" w:themeColor="text1"/>
                <w:sz w:val="28"/>
                <w:szCs w:val="28"/>
                <w:lang w:val="kk-KZ"/>
              </w:rPr>
              <w:t xml:space="preserve"> мәтіндер</w:t>
            </w:r>
          </w:p>
          <w:p w14:paraId="7FF39C55" w14:textId="77777777" w:rsidR="008D2AE8" w:rsidRDefault="008D2AE8" w:rsidP="00B80E4A">
            <w:pPr>
              <w:jc w:val="both"/>
              <w:rPr>
                <w:rFonts w:asciiTheme="majorBidi" w:hAnsiTheme="majorBidi" w:cstheme="majorBidi"/>
                <w:color w:val="000000" w:themeColor="text1"/>
                <w:sz w:val="28"/>
                <w:szCs w:val="28"/>
                <w:lang w:val="kk-KZ"/>
              </w:rPr>
            </w:pPr>
            <w:r>
              <w:rPr>
                <w:rFonts w:asciiTheme="majorBidi" w:hAnsiTheme="majorBidi" w:cstheme="majorBidi"/>
                <w:color w:val="000000" w:themeColor="text1"/>
                <w:sz w:val="28"/>
                <w:szCs w:val="28"/>
                <w:lang w:val="kk-KZ"/>
              </w:rPr>
              <w:t>келтірілмеген</w:t>
            </w:r>
          </w:p>
        </w:tc>
      </w:tr>
      <w:tr w:rsidR="008D2AE8" w14:paraId="4875FD43" w14:textId="77777777" w:rsidTr="00A3441D">
        <w:tc>
          <w:tcPr>
            <w:tcW w:w="2972" w:type="dxa"/>
          </w:tcPr>
          <w:p w14:paraId="78E38811" w14:textId="77777777" w:rsidR="008D2AE8" w:rsidRPr="00562D4A" w:rsidRDefault="008D2AE8" w:rsidP="00B80E4A">
            <w:pPr>
              <w:jc w:val="both"/>
              <w:rPr>
                <w:rFonts w:asciiTheme="majorBidi" w:hAnsiTheme="majorBidi" w:cstheme="majorBidi"/>
                <w:color w:val="000000" w:themeColor="text1"/>
                <w:sz w:val="28"/>
                <w:szCs w:val="28"/>
                <w:lang w:val="kk-KZ"/>
              </w:rPr>
            </w:pPr>
            <w:r>
              <w:rPr>
                <w:rFonts w:asciiTheme="majorBidi" w:hAnsiTheme="majorBidi" w:cstheme="majorBidi"/>
                <w:color w:val="000000" w:themeColor="text1"/>
                <w:sz w:val="28"/>
                <w:szCs w:val="28"/>
                <w:lang w:val="kk-KZ"/>
              </w:rPr>
              <w:t>Мәдени мағлұматтар сабақ соңында берілген</w:t>
            </w:r>
          </w:p>
        </w:tc>
        <w:tc>
          <w:tcPr>
            <w:tcW w:w="3260" w:type="dxa"/>
            <w:gridSpan w:val="3"/>
          </w:tcPr>
          <w:p w14:paraId="4BE7EB50" w14:textId="77777777" w:rsidR="008D2AE8" w:rsidRPr="00562D4A" w:rsidRDefault="008D2AE8" w:rsidP="00B80E4A">
            <w:pPr>
              <w:jc w:val="both"/>
              <w:rPr>
                <w:rFonts w:asciiTheme="majorBidi" w:hAnsiTheme="majorBidi" w:cstheme="majorBidi"/>
                <w:color w:val="000000" w:themeColor="text1"/>
                <w:sz w:val="28"/>
                <w:szCs w:val="28"/>
                <w:lang w:val="kk-KZ"/>
              </w:rPr>
            </w:pPr>
            <w:r>
              <w:rPr>
                <w:rFonts w:asciiTheme="majorBidi" w:hAnsiTheme="majorBidi" w:cstheme="majorBidi"/>
                <w:color w:val="000000" w:themeColor="text1"/>
                <w:sz w:val="28"/>
                <w:szCs w:val="28"/>
                <w:lang w:val="kk-KZ"/>
              </w:rPr>
              <w:t>Ішінара оқулықтарда  мәдени мағлұматтар бар</w:t>
            </w:r>
          </w:p>
        </w:tc>
        <w:tc>
          <w:tcPr>
            <w:tcW w:w="2835" w:type="dxa"/>
          </w:tcPr>
          <w:p w14:paraId="1B3B2E90" w14:textId="77777777" w:rsidR="008D2AE8" w:rsidRPr="00562D4A" w:rsidRDefault="008D2AE8" w:rsidP="00B80E4A">
            <w:pPr>
              <w:jc w:val="both"/>
              <w:rPr>
                <w:rFonts w:asciiTheme="majorBidi" w:hAnsiTheme="majorBidi" w:cstheme="majorBidi"/>
                <w:color w:val="000000" w:themeColor="text1"/>
                <w:sz w:val="28"/>
                <w:szCs w:val="28"/>
                <w:lang w:val="kk-KZ"/>
              </w:rPr>
            </w:pPr>
            <w:r>
              <w:rPr>
                <w:rFonts w:asciiTheme="majorBidi" w:hAnsiTheme="majorBidi" w:cstheme="majorBidi"/>
                <w:color w:val="000000" w:themeColor="text1"/>
                <w:sz w:val="28"/>
                <w:szCs w:val="28"/>
                <w:lang w:val="kk-KZ"/>
              </w:rPr>
              <w:t>Мәдени мағлұматтар келтірілмеген</w:t>
            </w:r>
          </w:p>
        </w:tc>
      </w:tr>
    </w:tbl>
    <w:p w14:paraId="7181E0F5" w14:textId="77777777" w:rsidR="00425A56" w:rsidRDefault="00425A56" w:rsidP="00B80E4A">
      <w:pPr>
        <w:jc w:val="both"/>
        <w:rPr>
          <w:rFonts w:asciiTheme="majorBidi" w:hAnsiTheme="majorBidi" w:cstheme="majorBidi"/>
          <w:color w:val="000000" w:themeColor="text1"/>
          <w:sz w:val="28"/>
          <w:szCs w:val="28"/>
          <w:lang w:val="kk-KZ"/>
        </w:rPr>
      </w:pPr>
    </w:p>
    <w:p w14:paraId="1EA00D3E" w14:textId="716E1D3A" w:rsidR="008D2AE8" w:rsidRDefault="008D2AE8" w:rsidP="00B80E4A">
      <w:pPr>
        <w:ind w:firstLine="708"/>
        <w:jc w:val="both"/>
        <w:rPr>
          <w:rFonts w:asciiTheme="majorBidi" w:hAnsiTheme="majorBidi" w:cstheme="majorBidi"/>
          <w:color w:val="000000" w:themeColor="text1"/>
          <w:sz w:val="28"/>
          <w:szCs w:val="28"/>
          <w:lang w:val="kk-KZ"/>
        </w:rPr>
      </w:pPr>
      <w:r>
        <w:rPr>
          <w:rFonts w:asciiTheme="majorBidi" w:hAnsiTheme="majorBidi" w:cstheme="majorBidi"/>
          <w:color w:val="000000" w:themeColor="text1"/>
          <w:sz w:val="28"/>
          <w:szCs w:val="28"/>
          <w:lang w:val="kk-KZ"/>
        </w:rPr>
        <w:t>Жоғарыда келтірілген кестеде қазіргі таңда қолданыс үстіндегі оқу</w:t>
      </w:r>
      <w:r w:rsidRPr="00562D4A">
        <w:rPr>
          <w:rFonts w:asciiTheme="majorBidi" w:hAnsiTheme="majorBidi" w:cstheme="majorBidi"/>
          <w:color w:val="000000" w:themeColor="text1"/>
          <w:sz w:val="28"/>
          <w:szCs w:val="28"/>
          <w:lang w:val="kk-KZ"/>
        </w:rPr>
        <w:t>-</w:t>
      </w:r>
      <w:r>
        <w:rPr>
          <w:rFonts w:asciiTheme="majorBidi" w:hAnsiTheme="majorBidi" w:cstheme="majorBidi"/>
          <w:color w:val="000000" w:themeColor="text1"/>
          <w:sz w:val="28"/>
          <w:szCs w:val="28"/>
          <w:lang w:val="kk-KZ"/>
        </w:rPr>
        <w:t>әдістемелік құралдардың мазмұндық қамтылуы көрсетілген. Оқулықтар ұқсас әдістемелік мазмұнмен қамтылғанымен, негізінен ұзақ мерзімді перспективада оқитын тілдік мамандықтар студенттеріне арналған, сонымен қатар қытайлық ойлау, ал сол арқылы сөйлеу механизмі  қазақи түсінік арқылы берілмеген және техникалық мамандықтар аясында тілдік қарым</w:t>
      </w:r>
      <w:r w:rsidRPr="00562D4A">
        <w:rPr>
          <w:rFonts w:asciiTheme="majorBidi" w:hAnsiTheme="majorBidi" w:cstheme="majorBidi"/>
          <w:color w:val="000000" w:themeColor="text1"/>
          <w:sz w:val="28"/>
          <w:szCs w:val="28"/>
          <w:lang w:val="kk-KZ"/>
        </w:rPr>
        <w:t>-</w:t>
      </w:r>
      <w:r>
        <w:rPr>
          <w:rFonts w:asciiTheme="majorBidi" w:hAnsiTheme="majorBidi" w:cstheme="majorBidi"/>
          <w:color w:val="000000" w:themeColor="text1"/>
          <w:sz w:val="28"/>
          <w:szCs w:val="28"/>
          <w:lang w:val="kk-KZ"/>
        </w:rPr>
        <w:t xml:space="preserve">қатынас орнатуға арналған терминдер қорымен қамтылмаған. Негізінен қолданылатын оқулықтар қытайлық және ресейлік </w:t>
      </w:r>
      <w:proofErr w:type="spellStart"/>
      <w:r>
        <w:rPr>
          <w:rFonts w:asciiTheme="majorBidi" w:hAnsiTheme="majorBidi" w:cstheme="majorBidi"/>
          <w:color w:val="000000" w:themeColor="text1"/>
          <w:sz w:val="28"/>
          <w:szCs w:val="28"/>
          <w:lang w:val="kk-KZ"/>
        </w:rPr>
        <w:t>авторлардікі</w:t>
      </w:r>
      <w:proofErr w:type="spellEnd"/>
      <w:r>
        <w:rPr>
          <w:rFonts w:asciiTheme="majorBidi" w:hAnsiTheme="majorBidi" w:cstheme="majorBidi"/>
          <w:color w:val="000000" w:themeColor="text1"/>
          <w:sz w:val="28"/>
          <w:szCs w:val="28"/>
          <w:lang w:val="kk-KZ"/>
        </w:rPr>
        <w:t xml:space="preserve">, себебі  отандық </w:t>
      </w:r>
      <w:proofErr w:type="spellStart"/>
      <w:r>
        <w:rPr>
          <w:rFonts w:asciiTheme="majorBidi" w:hAnsiTheme="majorBidi" w:cstheme="majorBidi"/>
          <w:color w:val="000000" w:themeColor="text1"/>
          <w:sz w:val="28"/>
          <w:szCs w:val="28"/>
          <w:lang w:val="kk-KZ"/>
        </w:rPr>
        <w:t>қытайтану</w:t>
      </w:r>
      <w:proofErr w:type="spellEnd"/>
      <w:r>
        <w:rPr>
          <w:rFonts w:asciiTheme="majorBidi" w:hAnsiTheme="majorBidi" w:cstheme="majorBidi"/>
          <w:color w:val="000000" w:themeColor="text1"/>
          <w:sz w:val="28"/>
          <w:szCs w:val="28"/>
          <w:lang w:val="kk-KZ"/>
        </w:rPr>
        <w:t xml:space="preserve"> саласында қытай тілін бекітілген жүйеге келтіріп бірізділікпен оқыту, оқыту тәсілдерінің </w:t>
      </w:r>
      <w:proofErr w:type="spellStart"/>
      <w:r>
        <w:rPr>
          <w:rFonts w:asciiTheme="majorBidi" w:hAnsiTheme="majorBidi" w:cstheme="majorBidi"/>
          <w:color w:val="000000" w:themeColor="text1"/>
          <w:sz w:val="28"/>
          <w:szCs w:val="28"/>
          <w:lang w:val="kk-KZ"/>
        </w:rPr>
        <w:t>әртараптандырылуы</w:t>
      </w:r>
      <w:proofErr w:type="spellEnd"/>
      <w:r>
        <w:rPr>
          <w:rFonts w:asciiTheme="majorBidi" w:hAnsiTheme="majorBidi" w:cstheme="majorBidi"/>
          <w:color w:val="000000" w:themeColor="text1"/>
          <w:sz w:val="28"/>
          <w:szCs w:val="28"/>
          <w:lang w:val="kk-KZ"/>
        </w:rPr>
        <w:t>, қазақ тілі мен мәдениетінің, менталитетінің ерекшеліктерін ескеретін оқу құралдарымен қамтылуы әлі де жолға қойылмаған, шешімін таппаған мәселе. Жаңа заман тарихына көз жүгіртетін болсақ, КСРО құрамындағы Қазақстан өзінің білім беру жүйесіне берік іргетасын қалады, Қытаймен қарым</w:t>
      </w:r>
      <w:r w:rsidRPr="001F59F1">
        <w:rPr>
          <w:rFonts w:asciiTheme="majorBidi" w:hAnsiTheme="majorBidi" w:cstheme="majorBidi"/>
          <w:color w:val="000000" w:themeColor="text1"/>
          <w:sz w:val="28"/>
          <w:szCs w:val="28"/>
          <w:lang w:val="kk-KZ"/>
        </w:rPr>
        <w:t>-</w:t>
      </w:r>
      <w:r>
        <w:rPr>
          <w:rFonts w:asciiTheme="majorBidi" w:hAnsiTheme="majorBidi" w:cstheme="majorBidi"/>
          <w:color w:val="000000" w:themeColor="text1"/>
          <w:sz w:val="28"/>
          <w:szCs w:val="28"/>
          <w:lang w:val="kk-KZ"/>
        </w:rPr>
        <w:t xml:space="preserve">қатынас өткен ғасырдың </w:t>
      </w:r>
      <w:r w:rsidRPr="001F59F1">
        <w:rPr>
          <w:rFonts w:asciiTheme="majorBidi" w:hAnsiTheme="majorBidi" w:cstheme="majorBidi"/>
          <w:color w:val="000000" w:themeColor="text1"/>
          <w:sz w:val="28"/>
          <w:szCs w:val="28"/>
          <w:lang w:val="kk-KZ"/>
        </w:rPr>
        <w:t>20-</w:t>
      </w:r>
      <w:r>
        <w:rPr>
          <w:rFonts w:asciiTheme="majorBidi" w:hAnsiTheme="majorBidi" w:cstheme="majorBidi"/>
          <w:color w:val="000000" w:themeColor="text1"/>
          <w:sz w:val="28"/>
          <w:szCs w:val="28"/>
          <w:lang w:val="kk-KZ"/>
        </w:rPr>
        <w:t xml:space="preserve">жылдарында кеңестік көшбасшылар Кеңес Одағы бойынша модернизация саясатын жүргізуді бастады, бұл саясаттың бір бөлігі </w:t>
      </w:r>
      <w:proofErr w:type="spellStart"/>
      <w:r>
        <w:rPr>
          <w:rFonts w:asciiTheme="majorBidi" w:hAnsiTheme="majorBidi" w:cstheme="majorBidi"/>
          <w:color w:val="000000" w:themeColor="text1"/>
          <w:sz w:val="28"/>
          <w:szCs w:val="28"/>
          <w:lang w:val="kk-KZ"/>
        </w:rPr>
        <w:t>қытайтану</w:t>
      </w:r>
      <w:proofErr w:type="spellEnd"/>
      <w:r>
        <w:rPr>
          <w:rFonts w:asciiTheme="majorBidi" w:hAnsiTheme="majorBidi" w:cstheme="majorBidi"/>
          <w:color w:val="000000" w:themeColor="text1"/>
          <w:sz w:val="28"/>
          <w:szCs w:val="28"/>
          <w:lang w:val="kk-KZ"/>
        </w:rPr>
        <w:t xml:space="preserve"> саласы бойынша да мәдени білімдерді дамыту және тереңдету болатын. Қытай тілі, тарихы, мәдениеті бойынша оқу құралдарының сериясы да осы кезде басылып шықты. Дегенмен, қытай-кеңес ара-қатынасының нашарлауы қытай тілін оқыту реформасы ұзақ жылдарға тоқтатылды</w:t>
      </w:r>
      <w:r w:rsidR="00B66B52">
        <w:rPr>
          <w:rFonts w:asciiTheme="majorBidi" w:hAnsiTheme="majorBidi" w:cstheme="majorBidi"/>
          <w:color w:val="000000" w:themeColor="text1"/>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"/>
          <w:id w:val="1612323381"/>
          <w:placeholder>
            <w:docPart w:val="DefaultPlaceholder_-1854013440"/>
          </w:placeholder>
        </w:sdtPr>
        <w:sdtContent>
          <w:r w:rsidR="004952C7" w:rsidRPr="004952C7">
            <w:rPr>
              <w:rFonts w:asciiTheme="majorBidi" w:hAnsiTheme="majorBidi" w:cstheme="majorBidi"/>
              <w:color w:val="000000"/>
              <w:sz w:val="28"/>
              <w:szCs w:val="28"/>
              <w:lang w:val="kk-KZ"/>
            </w:rPr>
            <w:t>[70]</w:t>
          </w:r>
        </w:sdtContent>
      </w:sdt>
      <w:r>
        <w:rPr>
          <w:rFonts w:asciiTheme="majorBidi" w:hAnsiTheme="majorBidi" w:cstheme="majorBidi"/>
          <w:color w:val="000000" w:themeColor="text1"/>
          <w:sz w:val="28"/>
          <w:szCs w:val="28"/>
          <w:lang w:val="kk-KZ"/>
        </w:rPr>
        <w:t xml:space="preserve">. Осыдан кейін қытай тілін оқыту ісі </w:t>
      </w:r>
      <w:r w:rsidRPr="00F81C28">
        <w:rPr>
          <w:rFonts w:asciiTheme="majorBidi" w:hAnsiTheme="majorBidi" w:cstheme="majorBidi"/>
          <w:color w:val="000000" w:themeColor="text1"/>
          <w:sz w:val="28"/>
          <w:szCs w:val="28"/>
          <w:lang w:val="kk-KZ"/>
        </w:rPr>
        <w:t xml:space="preserve">1984 </w:t>
      </w:r>
      <w:r>
        <w:rPr>
          <w:rFonts w:asciiTheme="majorBidi" w:hAnsiTheme="majorBidi" w:cstheme="majorBidi"/>
          <w:color w:val="000000" w:themeColor="text1"/>
          <w:sz w:val="28"/>
          <w:szCs w:val="28"/>
          <w:lang w:val="kk-KZ"/>
        </w:rPr>
        <w:t>жылы әл</w:t>
      </w:r>
      <w:r w:rsidRPr="00F81C28">
        <w:rPr>
          <w:rFonts w:asciiTheme="majorBidi" w:hAnsiTheme="majorBidi" w:cstheme="majorBidi"/>
          <w:color w:val="000000" w:themeColor="text1"/>
          <w:sz w:val="28"/>
          <w:szCs w:val="28"/>
          <w:lang w:val="kk-KZ"/>
        </w:rPr>
        <w:t>-</w:t>
      </w:r>
      <w:r>
        <w:rPr>
          <w:rFonts w:asciiTheme="majorBidi" w:hAnsiTheme="majorBidi" w:cstheme="majorBidi"/>
          <w:color w:val="000000" w:themeColor="text1"/>
          <w:sz w:val="28"/>
          <w:szCs w:val="28"/>
          <w:lang w:val="kk-KZ"/>
        </w:rPr>
        <w:t>Фараби атындағы Қазақ Ұлттық университеті, сол кездегі С. М. Киров атындағы Қазақ мемлекеттік университетінен ашылған «Шығыс тілдерін оқыту және зерттеу» кафедрасында, 1</w:t>
      </w:r>
      <w:r w:rsidRPr="0032410F">
        <w:rPr>
          <w:rFonts w:asciiTheme="majorBidi" w:hAnsiTheme="majorBidi" w:cstheme="majorBidi"/>
          <w:color w:val="000000" w:themeColor="text1"/>
          <w:sz w:val="28"/>
          <w:szCs w:val="28"/>
          <w:lang w:val="kk-KZ"/>
        </w:rPr>
        <w:t>989</w:t>
      </w:r>
      <w:r>
        <w:rPr>
          <w:rFonts w:asciiTheme="majorBidi" w:hAnsiTheme="majorBidi" w:cstheme="majorBidi"/>
          <w:color w:val="000000" w:themeColor="text1"/>
          <w:sz w:val="28"/>
          <w:szCs w:val="28"/>
          <w:lang w:val="kk-KZ"/>
        </w:rPr>
        <w:t xml:space="preserve"> жылдан бастап өз алдына факультет болып шыққан Шығыстану факультетінде жалғасын тапты. Тәуелсіздігін енді алған Қазақстан үшін экономикалық тұрғыда күрделі кезеңнің келуімен оқу білім саласын дамыту оңайға соққан жоқ. Дегенмен, Қытай елі Қазақстанның стратегиялық маңызы бар көршісі болғандықтан, екі ел арасында дипломатиялық қатынастың орнатылып, тез қарқынмен дами бастауы салдарынан қытай тіліне қызығушылық танытатын жастар саны арта бастады, алайда оларға сапалы білім беретін оқу-әдістемелік құралдардың жетіспеушілігі, оқыту әдістемесінің болмауы, оқытушылардың аздығы </w:t>
      </w:r>
      <w:proofErr w:type="spellStart"/>
      <w:r>
        <w:rPr>
          <w:rFonts w:asciiTheme="majorBidi" w:hAnsiTheme="majorBidi" w:cstheme="majorBidi"/>
          <w:color w:val="000000" w:themeColor="text1"/>
          <w:sz w:val="28"/>
          <w:szCs w:val="28"/>
          <w:lang w:val="kk-KZ"/>
        </w:rPr>
        <w:t>қытайтану</w:t>
      </w:r>
      <w:proofErr w:type="spellEnd"/>
      <w:r>
        <w:rPr>
          <w:rFonts w:asciiTheme="majorBidi" w:hAnsiTheme="majorBidi" w:cstheme="majorBidi"/>
          <w:color w:val="000000" w:themeColor="text1"/>
          <w:sz w:val="28"/>
          <w:szCs w:val="28"/>
          <w:lang w:val="kk-KZ"/>
        </w:rPr>
        <w:t xml:space="preserve"> ісіне өз әсерін тигізді. Сол себепті, біздің ғалымдарымыз көбінесе орыс </w:t>
      </w:r>
      <w:proofErr w:type="spellStart"/>
      <w:r>
        <w:rPr>
          <w:rFonts w:asciiTheme="majorBidi" w:hAnsiTheme="majorBidi" w:cstheme="majorBidi"/>
          <w:color w:val="000000" w:themeColor="text1"/>
          <w:sz w:val="28"/>
          <w:szCs w:val="28"/>
          <w:lang w:val="kk-KZ"/>
        </w:rPr>
        <w:t>синологтарының</w:t>
      </w:r>
      <w:proofErr w:type="spellEnd"/>
      <w:r>
        <w:rPr>
          <w:rFonts w:asciiTheme="majorBidi" w:hAnsiTheme="majorBidi" w:cstheme="majorBidi"/>
          <w:color w:val="000000" w:themeColor="text1"/>
          <w:sz w:val="28"/>
          <w:szCs w:val="28"/>
          <w:lang w:val="kk-KZ"/>
        </w:rPr>
        <w:t xml:space="preserve">, қытайлық, шетелдік мамандардың еңбектеріне сүйене отырып қазақ тілді аудиторияға арналған оқу </w:t>
      </w:r>
      <w:r>
        <w:rPr>
          <w:rFonts w:asciiTheme="majorBidi" w:hAnsiTheme="majorBidi" w:cstheme="majorBidi"/>
          <w:color w:val="000000" w:themeColor="text1"/>
          <w:sz w:val="28"/>
          <w:szCs w:val="28"/>
          <w:lang w:val="kk-KZ"/>
        </w:rPr>
        <w:lastRenderedPageBreak/>
        <w:t xml:space="preserve">құралдарын шығара бастады. Осы орайда біздің Қытай елінен оралған ғылыми әлеуеті жоғары қандастарымыз </w:t>
      </w:r>
      <w:proofErr w:type="spellStart"/>
      <w:r>
        <w:rPr>
          <w:rFonts w:asciiTheme="majorBidi" w:hAnsiTheme="majorBidi" w:cstheme="majorBidi"/>
          <w:color w:val="000000" w:themeColor="text1"/>
          <w:sz w:val="28"/>
          <w:szCs w:val="28"/>
          <w:lang w:val="kk-KZ"/>
        </w:rPr>
        <w:t>қытайтану</w:t>
      </w:r>
      <w:proofErr w:type="spellEnd"/>
      <w:r>
        <w:rPr>
          <w:rFonts w:asciiTheme="majorBidi" w:hAnsiTheme="majorBidi" w:cstheme="majorBidi"/>
          <w:color w:val="000000" w:themeColor="text1"/>
          <w:sz w:val="28"/>
          <w:szCs w:val="28"/>
          <w:lang w:val="kk-KZ"/>
        </w:rPr>
        <w:t xml:space="preserve"> бойынша қазақстандық ғылымның ілгері дамуына орасан үлес қосты. Дегенмен, елімізде қытай тілін үйрететін білім ордалары әлі де бір ортақ жүйеге негізделген әдістеме негізінде оқытпайды, оқытушылар тарапынан өз тәжірибесіне сүйене отырып мамандыққа қарай жұмыс оқу бағдарламалары құрастырылып, типтік оқу бағдарламасына сәйкестендіріліп оқытылады, яғни нәтижесі өлшенетін ортақ стандарттың болмауы түлектердің білім деңгейіне кері әсерін тигізуде. Осы мәселелерді шешу мақсатында отандық қытайтанушы ғалымдар жоғарыда атап өткендей, арнайы қазақ тілді аудиторияға арналған қытай тілін, тарихын, әдебиетін, мәдениетін оқытуға арналған басым бөлігі тілдік мамандықтар студенттеріне бағытталған оқу құралдарын, тілдік сөздіктерді шығаруда. Себебі, қытай тілінен шетелдіктерге арналған оқу құралдары батыс халықтарына арналып шығарылған, ал біздің елдеріміздің шығыс елдері қатарында болуы қытай мәдениеті мен қазақ мәдениетінің, менталитетінің, логикалық ойлау жүйесінің, тарихының, географиялық орналасуы салдарынан ұштасатын тұстары кездеседі. </w:t>
      </w:r>
      <w:r w:rsidRPr="00425A56">
        <w:rPr>
          <w:rFonts w:asciiTheme="majorBidi" w:hAnsiTheme="majorBidi" w:cstheme="majorBidi"/>
          <w:color w:val="000000" w:themeColor="text1"/>
          <w:sz w:val="28"/>
          <w:szCs w:val="28"/>
          <w:lang w:val="kk-KZ"/>
        </w:rPr>
        <w:t xml:space="preserve">Бұл өз кезегінде тілдік кейбір жағдайда </w:t>
      </w:r>
      <w:proofErr w:type="spellStart"/>
      <w:r w:rsidRPr="00425A56">
        <w:rPr>
          <w:rFonts w:asciiTheme="majorBidi" w:hAnsiTheme="majorBidi" w:cstheme="majorBidi"/>
          <w:color w:val="000000" w:themeColor="text1"/>
          <w:sz w:val="28"/>
          <w:szCs w:val="28"/>
          <w:lang w:val="kk-KZ"/>
        </w:rPr>
        <w:t>транспозицияның</w:t>
      </w:r>
      <w:proofErr w:type="spellEnd"/>
      <w:r w:rsidRPr="00425A56">
        <w:rPr>
          <w:rFonts w:asciiTheme="majorBidi" w:hAnsiTheme="majorBidi" w:cstheme="majorBidi"/>
          <w:color w:val="000000" w:themeColor="text1"/>
          <w:sz w:val="28"/>
          <w:szCs w:val="28"/>
          <w:lang w:val="kk-KZ"/>
        </w:rPr>
        <w:t>, кейбір жағдайда интерференцияның орын алуына әкеледі.</w:t>
      </w:r>
      <w:r>
        <w:rPr>
          <w:rFonts w:asciiTheme="majorBidi" w:hAnsiTheme="majorBidi" w:cstheme="majorBidi"/>
          <w:color w:val="000000" w:themeColor="text1"/>
          <w:sz w:val="28"/>
          <w:szCs w:val="28"/>
          <w:lang w:val="kk-KZ"/>
        </w:rPr>
        <w:t xml:space="preserve"> Осындай салдарды ескеретін оқу құралдарының, оқыту әдістерінің болуы оқыту процесіне оң әсерін тигізеді. Неміс философы, </w:t>
      </w:r>
      <w:proofErr w:type="spellStart"/>
      <w:r>
        <w:rPr>
          <w:rFonts w:asciiTheme="majorBidi" w:hAnsiTheme="majorBidi" w:cstheme="majorBidi"/>
          <w:color w:val="000000" w:themeColor="text1"/>
          <w:sz w:val="28"/>
          <w:szCs w:val="28"/>
          <w:lang w:val="kk-KZ"/>
        </w:rPr>
        <w:t>тілтанушысы</w:t>
      </w:r>
      <w:proofErr w:type="spellEnd"/>
      <w:r>
        <w:rPr>
          <w:rFonts w:asciiTheme="majorBidi" w:hAnsiTheme="majorBidi" w:cstheme="majorBidi"/>
          <w:color w:val="000000" w:themeColor="text1"/>
          <w:sz w:val="28"/>
          <w:szCs w:val="28"/>
          <w:lang w:val="kk-KZ"/>
        </w:rPr>
        <w:t xml:space="preserve"> В. </w:t>
      </w:r>
      <w:proofErr w:type="spellStart"/>
      <w:r>
        <w:rPr>
          <w:rFonts w:asciiTheme="majorBidi" w:hAnsiTheme="majorBidi" w:cstheme="majorBidi"/>
          <w:color w:val="000000" w:themeColor="text1"/>
          <w:sz w:val="28"/>
          <w:szCs w:val="28"/>
          <w:lang w:val="kk-KZ"/>
        </w:rPr>
        <w:t>Гумбольд</w:t>
      </w:r>
      <w:proofErr w:type="spellEnd"/>
      <w:r>
        <w:rPr>
          <w:rFonts w:asciiTheme="majorBidi" w:hAnsiTheme="majorBidi" w:cstheme="majorBidi"/>
          <w:color w:val="000000" w:themeColor="text1"/>
          <w:sz w:val="28"/>
          <w:szCs w:val="28"/>
          <w:lang w:val="kk-KZ"/>
        </w:rPr>
        <w:t xml:space="preserve"> </w:t>
      </w:r>
      <w:r w:rsidRPr="007019BD">
        <w:rPr>
          <w:rFonts w:asciiTheme="majorBidi" w:hAnsiTheme="majorBidi" w:cstheme="majorBidi"/>
          <w:color w:val="000000" w:themeColor="text1"/>
          <w:sz w:val="28"/>
          <w:szCs w:val="28"/>
          <w:lang w:val="kk-KZ"/>
        </w:rPr>
        <w:t>(1762-1835</w:t>
      </w:r>
      <w:r>
        <w:rPr>
          <w:rFonts w:asciiTheme="majorBidi" w:hAnsiTheme="majorBidi" w:cstheme="majorBidi"/>
          <w:color w:val="000000" w:themeColor="text1"/>
          <w:sz w:val="28"/>
          <w:szCs w:val="28"/>
          <w:lang w:val="kk-KZ"/>
        </w:rPr>
        <w:t xml:space="preserve"> </w:t>
      </w:r>
      <w:proofErr w:type="spellStart"/>
      <w:r>
        <w:rPr>
          <w:rFonts w:asciiTheme="majorBidi" w:hAnsiTheme="majorBidi" w:cstheme="majorBidi"/>
          <w:color w:val="000000" w:themeColor="text1"/>
          <w:sz w:val="28"/>
          <w:szCs w:val="28"/>
          <w:lang w:val="kk-KZ"/>
        </w:rPr>
        <w:t>ж.ж</w:t>
      </w:r>
      <w:proofErr w:type="spellEnd"/>
      <w:r>
        <w:rPr>
          <w:rFonts w:asciiTheme="majorBidi" w:hAnsiTheme="majorBidi" w:cstheme="majorBidi"/>
          <w:color w:val="000000" w:themeColor="text1"/>
          <w:sz w:val="28"/>
          <w:szCs w:val="28"/>
          <w:lang w:val="kk-KZ"/>
        </w:rPr>
        <w:t>.</w:t>
      </w:r>
      <w:r w:rsidRPr="007019BD">
        <w:rPr>
          <w:rFonts w:asciiTheme="majorBidi" w:hAnsiTheme="majorBidi" w:cstheme="majorBidi"/>
          <w:color w:val="000000" w:themeColor="text1"/>
          <w:sz w:val="28"/>
          <w:szCs w:val="28"/>
          <w:lang w:val="kk-KZ"/>
        </w:rPr>
        <w:t>)</w:t>
      </w:r>
      <w:r>
        <w:rPr>
          <w:rFonts w:asciiTheme="majorBidi" w:hAnsiTheme="majorBidi" w:cstheme="majorBidi"/>
          <w:color w:val="000000" w:themeColor="text1"/>
          <w:sz w:val="28"/>
          <w:szCs w:val="28"/>
          <w:lang w:val="kk-KZ"/>
        </w:rPr>
        <w:t xml:space="preserve"> айтпақшы: тіл</w:t>
      </w:r>
      <w:r w:rsidRPr="007019BD">
        <w:rPr>
          <w:rFonts w:asciiTheme="majorBidi" w:hAnsiTheme="majorBidi" w:cstheme="majorBidi"/>
          <w:color w:val="000000" w:themeColor="text1"/>
          <w:sz w:val="28"/>
          <w:szCs w:val="28"/>
          <w:lang w:val="kk-KZ"/>
        </w:rPr>
        <w:t xml:space="preserve"> </w:t>
      </w:r>
      <w:r>
        <w:rPr>
          <w:rFonts w:asciiTheme="majorBidi" w:hAnsiTheme="majorBidi" w:cstheme="majorBidi"/>
          <w:color w:val="000000" w:themeColor="text1"/>
          <w:sz w:val="28"/>
          <w:szCs w:val="28"/>
          <w:lang w:val="kk-KZ"/>
        </w:rPr>
        <w:t>–</w:t>
      </w:r>
      <w:r w:rsidRPr="007019BD">
        <w:rPr>
          <w:rFonts w:asciiTheme="majorBidi" w:hAnsiTheme="majorBidi" w:cstheme="majorBidi"/>
          <w:color w:val="000000" w:themeColor="text1"/>
          <w:sz w:val="28"/>
          <w:szCs w:val="28"/>
          <w:lang w:val="kk-KZ"/>
        </w:rPr>
        <w:t xml:space="preserve"> </w:t>
      </w:r>
      <w:r>
        <w:rPr>
          <w:rFonts w:asciiTheme="majorBidi" w:hAnsiTheme="majorBidi" w:cstheme="majorBidi"/>
          <w:color w:val="000000" w:themeColor="text1"/>
          <w:sz w:val="28"/>
          <w:szCs w:val="28"/>
          <w:lang w:val="kk-KZ"/>
        </w:rPr>
        <w:t xml:space="preserve">бұл </w:t>
      </w:r>
      <w:proofErr w:type="spellStart"/>
      <w:r>
        <w:rPr>
          <w:rFonts w:asciiTheme="majorBidi" w:hAnsiTheme="majorBidi" w:cstheme="majorBidi"/>
          <w:color w:val="000000" w:themeColor="text1"/>
          <w:sz w:val="28"/>
          <w:szCs w:val="28"/>
          <w:lang w:val="kk-KZ"/>
        </w:rPr>
        <w:t>үлттың</w:t>
      </w:r>
      <w:proofErr w:type="spellEnd"/>
      <w:r>
        <w:rPr>
          <w:rFonts w:asciiTheme="majorBidi" w:hAnsiTheme="majorBidi" w:cstheme="majorBidi"/>
          <w:color w:val="000000" w:themeColor="text1"/>
          <w:sz w:val="28"/>
          <w:szCs w:val="28"/>
          <w:lang w:val="kk-KZ"/>
        </w:rPr>
        <w:t xml:space="preserve"> жаны, тілде «ұлттың мінезі» бар. Тіл мәдениеттің көрінісі, тіл арқылы біз өзге мәдениетті, ал мәдениет арқылы өзге тілдік тұлға қалыптастыруға ұмтыламыз. Қазіргі әлемдік тілдік білім беру ісіне сәйкес шетел </w:t>
      </w:r>
      <w:proofErr w:type="spellStart"/>
      <w:r>
        <w:rPr>
          <w:rFonts w:asciiTheme="majorBidi" w:hAnsiTheme="majorBidi" w:cstheme="majorBidi"/>
          <w:color w:val="000000" w:themeColor="text1"/>
          <w:sz w:val="28"/>
          <w:szCs w:val="28"/>
          <w:lang w:val="kk-KZ"/>
        </w:rPr>
        <w:t>тілдіерін</w:t>
      </w:r>
      <w:proofErr w:type="spellEnd"/>
      <w:r>
        <w:rPr>
          <w:rFonts w:asciiTheme="majorBidi" w:hAnsiTheme="majorBidi" w:cstheme="majorBidi"/>
          <w:color w:val="000000" w:themeColor="text1"/>
          <w:sz w:val="28"/>
          <w:szCs w:val="28"/>
          <w:lang w:val="kk-KZ"/>
        </w:rPr>
        <w:t xml:space="preserve"> оқытудағы білім беру парадигмаларының ауысу үдерістерін жетілікті түсіне алмау қытай тілін оқытудың масат, міндеттерін анықтауда, оңтайлы әдістер мен оқу құралдарын таңдауда теріс әсерін тигізуде. Көнерген тәсілдер қытайлық </w:t>
      </w:r>
      <w:proofErr w:type="spellStart"/>
      <w:r>
        <w:rPr>
          <w:rFonts w:asciiTheme="majorBidi" w:hAnsiTheme="majorBidi" w:cstheme="majorBidi"/>
          <w:color w:val="000000" w:themeColor="text1"/>
          <w:sz w:val="28"/>
          <w:szCs w:val="28"/>
          <w:lang w:val="kk-KZ"/>
        </w:rPr>
        <w:t>лингводидактиканың</w:t>
      </w:r>
      <w:proofErr w:type="spellEnd"/>
      <w:r>
        <w:rPr>
          <w:rFonts w:asciiTheme="majorBidi" w:hAnsiTheme="majorBidi" w:cstheme="majorBidi"/>
          <w:color w:val="000000" w:themeColor="text1"/>
          <w:sz w:val="28"/>
          <w:szCs w:val="28"/>
          <w:lang w:val="kk-KZ"/>
        </w:rPr>
        <w:t xml:space="preserve"> заманауи әлемдік және отандық тенденциялар бойынша дамуына жол бермейді</w:t>
      </w:r>
      <w:r w:rsidR="00B66B52">
        <w:rPr>
          <w:rFonts w:asciiTheme="majorBidi" w:hAnsiTheme="majorBidi" w:cstheme="majorBidi"/>
          <w:color w:val="000000" w:themeColor="text1"/>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"/>
          <w:id w:val="-511608399"/>
          <w:placeholder>
            <w:docPart w:val="DefaultPlaceholder_-1854013440"/>
          </w:placeholder>
        </w:sdtPr>
        <w:sdtContent>
          <w:r w:rsidR="004952C7" w:rsidRPr="004952C7">
            <w:rPr>
              <w:rFonts w:asciiTheme="majorBidi" w:hAnsiTheme="majorBidi" w:cstheme="majorBidi"/>
              <w:color w:val="000000"/>
              <w:sz w:val="28"/>
              <w:szCs w:val="28"/>
              <w:lang w:val="kk-KZ"/>
            </w:rPr>
            <w:t>[71]</w:t>
          </w:r>
        </w:sdtContent>
      </w:sdt>
      <w:r>
        <w:rPr>
          <w:rFonts w:asciiTheme="majorBidi" w:hAnsiTheme="majorBidi" w:cstheme="majorBidi"/>
          <w:color w:val="000000" w:themeColor="text1"/>
          <w:sz w:val="28"/>
          <w:szCs w:val="28"/>
          <w:lang w:val="kk-KZ"/>
        </w:rPr>
        <w:t xml:space="preserve">. </w:t>
      </w:r>
    </w:p>
    <w:p w14:paraId="7D28CF1F" w14:textId="77777777" w:rsidR="008D2AE8" w:rsidRPr="00104141" w:rsidRDefault="00A14297" w:rsidP="00B80E4A">
      <w:pPr>
        <w:ind w:firstLine="708"/>
        <w:jc w:val="both"/>
        <w:rPr>
          <w:rFonts w:asciiTheme="majorBidi" w:hAnsiTheme="majorBidi" w:cstheme="majorBidi"/>
          <w:color w:val="000000" w:themeColor="text1"/>
          <w:sz w:val="28"/>
          <w:szCs w:val="28"/>
          <w:lang w:val="kk-KZ"/>
        </w:rPr>
      </w:pPr>
      <w:r>
        <w:rPr>
          <w:rFonts w:asciiTheme="majorBidi" w:hAnsiTheme="majorBidi" w:cstheme="majorBidi"/>
          <w:color w:val="000000" w:themeColor="text1"/>
          <w:sz w:val="28"/>
          <w:szCs w:val="28"/>
          <w:lang w:val="kk-KZ"/>
        </w:rPr>
        <w:t>З</w:t>
      </w:r>
      <w:r w:rsidR="008D2AE8">
        <w:rPr>
          <w:rFonts w:asciiTheme="majorBidi" w:hAnsiTheme="majorBidi" w:cstheme="majorBidi"/>
          <w:color w:val="000000" w:themeColor="text1"/>
          <w:sz w:val="28"/>
          <w:szCs w:val="28"/>
          <w:lang w:val="kk-KZ"/>
        </w:rPr>
        <w:t>ерттеу жұмысымыздың алдында тұрған мақсаты жоғарыда атап өткеніміздей, қытай тілін экономикалық тұрғыда байланысымыз кәсіби, нақты техникалық сала бойынша қарапайым қарым</w:t>
      </w:r>
      <w:r w:rsidR="008D2AE8" w:rsidRPr="00EC5CE8">
        <w:rPr>
          <w:rFonts w:asciiTheme="majorBidi" w:hAnsiTheme="majorBidi" w:cstheme="majorBidi"/>
          <w:color w:val="000000" w:themeColor="text1"/>
          <w:sz w:val="28"/>
          <w:szCs w:val="28"/>
          <w:lang w:val="kk-KZ"/>
        </w:rPr>
        <w:t>-</w:t>
      </w:r>
      <w:r w:rsidR="008D2AE8">
        <w:rPr>
          <w:rFonts w:asciiTheme="majorBidi" w:hAnsiTheme="majorBidi" w:cstheme="majorBidi"/>
          <w:color w:val="000000" w:themeColor="text1"/>
          <w:sz w:val="28"/>
          <w:szCs w:val="28"/>
          <w:lang w:val="kk-KZ"/>
        </w:rPr>
        <w:t xml:space="preserve">қатынасқа түсуге мүмкіндік беретін әдістемені қалыптастыру. </w:t>
      </w:r>
    </w:p>
    <w:p w14:paraId="219EE308" w14:textId="77777777" w:rsidR="008D2AE8" w:rsidRDefault="008D2AE8" w:rsidP="00B80E4A">
      <w:pPr>
        <w:ind w:firstLine="708"/>
        <w:jc w:val="both"/>
        <w:rPr>
          <w:rFonts w:asciiTheme="majorBidi" w:hAnsiTheme="majorBidi" w:cstheme="majorBidi"/>
          <w:color w:val="000000" w:themeColor="text1"/>
          <w:sz w:val="28"/>
          <w:szCs w:val="28"/>
          <w:lang w:val="kk-KZ"/>
        </w:rPr>
      </w:pPr>
    </w:p>
    <w:p w14:paraId="67786CAA" w14:textId="77777777" w:rsidR="008D2AE8" w:rsidRPr="000D1F57" w:rsidRDefault="008D2AE8" w:rsidP="00B80E4A">
      <w:pPr>
        <w:ind w:firstLine="708"/>
        <w:jc w:val="both"/>
        <w:rPr>
          <w:rFonts w:asciiTheme="majorBidi" w:hAnsiTheme="majorBidi" w:cstheme="majorBidi"/>
          <w:b/>
          <w:bCs/>
          <w:color w:val="000000" w:themeColor="text1"/>
          <w:sz w:val="28"/>
          <w:szCs w:val="28"/>
          <w:lang w:val="kk-KZ"/>
        </w:rPr>
      </w:pPr>
      <w:r w:rsidRPr="000D1F57">
        <w:rPr>
          <w:rFonts w:asciiTheme="majorBidi" w:hAnsiTheme="majorBidi" w:cstheme="majorBidi"/>
          <w:b/>
          <w:bCs/>
          <w:color w:val="000000" w:themeColor="text1"/>
          <w:sz w:val="28"/>
          <w:szCs w:val="28"/>
          <w:lang w:val="kk-KZ"/>
        </w:rPr>
        <w:t xml:space="preserve">1.3 </w:t>
      </w:r>
      <w:proofErr w:type="spellStart"/>
      <w:r w:rsidR="000D1F57" w:rsidRPr="000D1F57">
        <w:rPr>
          <w:rFonts w:asciiTheme="majorBidi" w:hAnsiTheme="majorBidi" w:cstheme="majorBidi"/>
          <w:b/>
          <w:bCs/>
          <w:color w:val="000000" w:themeColor="text1"/>
          <w:sz w:val="28"/>
          <w:szCs w:val="28"/>
          <w:lang w:val="kk-KZ"/>
        </w:rPr>
        <w:t>Шеттілдік</w:t>
      </w:r>
      <w:proofErr w:type="spellEnd"/>
      <w:r w:rsidR="000D1F57" w:rsidRPr="000D1F57">
        <w:rPr>
          <w:rFonts w:asciiTheme="majorBidi" w:hAnsiTheme="majorBidi" w:cstheme="majorBidi"/>
          <w:b/>
          <w:bCs/>
          <w:color w:val="000000" w:themeColor="text1"/>
          <w:sz w:val="28"/>
          <w:szCs w:val="28"/>
          <w:lang w:val="kk-KZ"/>
        </w:rPr>
        <w:t xml:space="preserve"> кәсіби-бағытталған </w:t>
      </w:r>
      <w:proofErr w:type="spellStart"/>
      <w:r w:rsidRPr="000D1F57">
        <w:rPr>
          <w:rFonts w:asciiTheme="majorBidi" w:hAnsiTheme="majorBidi" w:cstheme="majorBidi"/>
          <w:b/>
          <w:bCs/>
          <w:color w:val="000000" w:themeColor="text1"/>
          <w:sz w:val="28"/>
          <w:szCs w:val="28"/>
          <w:lang w:val="kk-KZ"/>
        </w:rPr>
        <w:t>құзыреттіліктің</w:t>
      </w:r>
      <w:proofErr w:type="spellEnd"/>
      <w:r w:rsidRPr="000D1F57">
        <w:rPr>
          <w:rFonts w:asciiTheme="majorBidi" w:hAnsiTheme="majorBidi" w:cstheme="majorBidi"/>
          <w:b/>
          <w:bCs/>
          <w:color w:val="000000" w:themeColor="text1"/>
          <w:sz w:val="28"/>
          <w:szCs w:val="28"/>
          <w:lang w:val="kk-KZ"/>
        </w:rPr>
        <w:t xml:space="preserve"> мән-мағынасы</w:t>
      </w:r>
    </w:p>
    <w:p w14:paraId="11EDAFE5" w14:textId="77777777" w:rsidR="008D2AE8" w:rsidRDefault="008D2AE8" w:rsidP="00B80E4A">
      <w:pPr>
        <w:ind w:firstLine="708"/>
        <w:jc w:val="both"/>
        <w:rPr>
          <w:rFonts w:asciiTheme="majorBidi" w:hAnsiTheme="majorBidi" w:cstheme="majorBidi"/>
          <w:sz w:val="28"/>
          <w:szCs w:val="28"/>
          <w:lang w:val="kk-KZ"/>
        </w:rPr>
      </w:pPr>
      <w:r>
        <w:rPr>
          <w:rFonts w:asciiTheme="majorBidi" w:hAnsiTheme="majorBidi" w:cstheme="majorBidi"/>
          <w:color w:val="000000" w:themeColor="text1"/>
          <w:sz w:val="28"/>
          <w:szCs w:val="28"/>
          <w:lang w:val="kk-KZ"/>
        </w:rPr>
        <w:t xml:space="preserve">Жоғарыда атап өткеніміздей, </w:t>
      </w:r>
      <w:r w:rsidRPr="00DD30CC">
        <w:rPr>
          <w:rFonts w:asciiTheme="majorBidi" w:hAnsiTheme="majorBidi" w:cstheme="majorBidi"/>
          <w:sz w:val="28"/>
          <w:szCs w:val="28"/>
          <w:lang w:val="kk-KZ"/>
        </w:rPr>
        <w:t xml:space="preserve">теория мен практиканың өзара тығыз әрекеттесуін көздейтін </w:t>
      </w:r>
      <w:proofErr w:type="spellStart"/>
      <w:r w:rsidRPr="00DD30CC">
        <w:rPr>
          <w:rFonts w:asciiTheme="majorBidi" w:hAnsiTheme="majorBidi" w:cstheme="majorBidi"/>
          <w:sz w:val="28"/>
          <w:szCs w:val="28"/>
          <w:lang w:val="kk-KZ"/>
        </w:rPr>
        <w:t>құзыреттілікке</w:t>
      </w:r>
      <w:proofErr w:type="spellEnd"/>
      <w:r w:rsidRPr="00DD30CC">
        <w:rPr>
          <w:rFonts w:asciiTheme="majorBidi" w:hAnsiTheme="majorBidi" w:cstheme="majorBidi"/>
          <w:sz w:val="28"/>
          <w:szCs w:val="28"/>
          <w:lang w:val="kk-KZ"/>
        </w:rPr>
        <w:t xml:space="preserve"> бағытталған тәсіл мамандар дайындаудың ұлттық моделін жобалаудың негізіне айналуы тиіс.</w:t>
      </w:r>
    </w:p>
    <w:p w14:paraId="66819A83" w14:textId="77777777" w:rsidR="008D2AE8" w:rsidRDefault="008D2AE8" w:rsidP="00B80E4A">
      <w:pPr>
        <w:ind w:firstLine="708"/>
        <w:jc w:val="both"/>
        <w:rPr>
          <w:rFonts w:asciiTheme="majorBidi" w:hAnsiTheme="majorBidi" w:cstheme="majorBidi"/>
          <w:sz w:val="28"/>
          <w:szCs w:val="28"/>
          <w:lang w:val="kk-KZ"/>
        </w:rPr>
      </w:pPr>
      <w:r>
        <w:rPr>
          <w:rFonts w:asciiTheme="majorBidi" w:hAnsiTheme="majorBidi" w:cstheme="majorBidi"/>
          <w:sz w:val="28"/>
          <w:szCs w:val="28"/>
          <w:lang w:val="kk-KZ"/>
        </w:rPr>
        <w:t xml:space="preserve">Қазіргі таңда Еуропалық одақ аумағында барлығына ортақ тілді меңгеру деңгейін растайтын құжат </w:t>
      </w:r>
      <w:r w:rsidRPr="00A01288">
        <w:rPr>
          <w:rFonts w:asciiTheme="majorBidi" w:hAnsiTheme="majorBidi" w:cstheme="majorBidi"/>
          <w:sz w:val="28"/>
          <w:szCs w:val="28"/>
          <w:lang w:val="kk-KZ"/>
        </w:rPr>
        <w:t>Шет</w:t>
      </w:r>
      <w:r>
        <w:rPr>
          <w:rFonts w:asciiTheme="majorBidi" w:hAnsiTheme="majorBidi" w:cstheme="majorBidi"/>
          <w:sz w:val="28"/>
          <w:szCs w:val="28"/>
          <w:lang w:val="kk-KZ"/>
        </w:rPr>
        <w:t>ел</w:t>
      </w:r>
      <w:r w:rsidRPr="00A01288">
        <w:rPr>
          <w:rFonts w:asciiTheme="majorBidi" w:hAnsiTheme="majorBidi" w:cstheme="majorBidi"/>
          <w:sz w:val="28"/>
          <w:szCs w:val="28"/>
          <w:lang w:val="kk-KZ"/>
        </w:rPr>
        <w:t xml:space="preserve"> тілін меңгерудің </w:t>
      </w:r>
      <w:proofErr w:type="spellStart"/>
      <w:r w:rsidRPr="00A01288">
        <w:rPr>
          <w:rFonts w:asciiTheme="majorBidi" w:hAnsiTheme="majorBidi" w:cstheme="majorBidi"/>
          <w:sz w:val="28"/>
          <w:szCs w:val="28"/>
          <w:lang w:val="kk-KZ"/>
        </w:rPr>
        <w:t>жалпыеуропалық</w:t>
      </w:r>
      <w:proofErr w:type="spellEnd"/>
      <w:r w:rsidRPr="00A01288">
        <w:rPr>
          <w:rFonts w:asciiTheme="majorBidi" w:hAnsiTheme="majorBidi" w:cstheme="majorBidi"/>
          <w:sz w:val="28"/>
          <w:szCs w:val="28"/>
          <w:lang w:val="kk-KZ"/>
        </w:rPr>
        <w:t xml:space="preserve"> құзыреттілігі: оқу, оқыту, бағалау </w:t>
      </w:r>
      <w:r w:rsidRPr="00380B72">
        <w:rPr>
          <w:rFonts w:asciiTheme="majorBidi" w:hAnsiTheme="majorBidi" w:cstheme="majorBidi"/>
          <w:sz w:val="28"/>
          <w:szCs w:val="28"/>
          <w:lang w:val="kk-KZ"/>
        </w:rPr>
        <w:t>(</w:t>
      </w:r>
      <w:proofErr w:type="spellStart"/>
      <w:r w:rsidRPr="00380B72">
        <w:rPr>
          <w:rFonts w:asciiTheme="majorBidi" w:hAnsiTheme="majorBidi" w:cstheme="majorBidi"/>
          <w:sz w:val="28"/>
          <w:szCs w:val="28"/>
          <w:lang w:val="kk-KZ"/>
        </w:rPr>
        <w:t>Common</w:t>
      </w:r>
      <w:proofErr w:type="spellEnd"/>
      <w:r w:rsidRPr="00380B72">
        <w:rPr>
          <w:rFonts w:asciiTheme="majorBidi" w:hAnsiTheme="majorBidi" w:cstheme="majorBidi"/>
          <w:sz w:val="28"/>
          <w:szCs w:val="28"/>
          <w:lang w:val="kk-KZ"/>
        </w:rPr>
        <w:t xml:space="preserve"> </w:t>
      </w:r>
      <w:proofErr w:type="spellStart"/>
      <w:r w:rsidRPr="00380B72">
        <w:rPr>
          <w:rFonts w:asciiTheme="majorBidi" w:hAnsiTheme="majorBidi" w:cstheme="majorBidi"/>
          <w:sz w:val="28"/>
          <w:szCs w:val="28"/>
          <w:lang w:val="kk-KZ"/>
        </w:rPr>
        <w:t>European</w:t>
      </w:r>
      <w:proofErr w:type="spellEnd"/>
      <w:r w:rsidRPr="00380B72">
        <w:rPr>
          <w:rFonts w:asciiTheme="majorBidi" w:hAnsiTheme="majorBidi" w:cstheme="majorBidi"/>
          <w:sz w:val="28"/>
          <w:szCs w:val="28"/>
          <w:lang w:val="kk-KZ"/>
        </w:rPr>
        <w:t xml:space="preserve"> </w:t>
      </w:r>
      <w:proofErr w:type="spellStart"/>
      <w:r w:rsidRPr="00380B72">
        <w:rPr>
          <w:rFonts w:asciiTheme="majorBidi" w:hAnsiTheme="majorBidi" w:cstheme="majorBidi"/>
          <w:sz w:val="28"/>
          <w:szCs w:val="28"/>
          <w:lang w:val="kk-KZ"/>
        </w:rPr>
        <w:t>Framework</w:t>
      </w:r>
      <w:proofErr w:type="spellEnd"/>
      <w:r w:rsidRPr="00380B72">
        <w:rPr>
          <w:rFonts w:asciiTheme="majorBidi" w:hAnsiTheme="majorBidi" w:cstheme="majorBidi"/>
          <w:sz w:val="28"/>
          <w:szCs w:val="28"/>
          <w:lang w:val="kk-KZ"/>
        </w:rPr>
        <w:t xml:space="preserve"> </w:t>
      </w:r>
      <w:proofErr w:type="spellStart"/>
      <w:r w:rsidRPr="00380B72">
        <w:rPr>
          <w:rFonts w:asciiTheme="majorBidi" w:hAnsiTheme="majorBidi" w:cstheme="majorBidi"/>
          <w:sz w:val="28"/>
          <w:szCs w:val="28"/>
          <w:lang w:val="kk-KZ"/>
        </w:rPr>
        <w:t>of</w:t>
      </w:r>
      <w:proofErr w:type="spellEnd"/>
      <w:r w:rsidRPr="00380B72">
        <w:rPr>
          <w:rFonts w:asciiTheme="majorBidi" w:hAnsiTheme="majorBidi" w:cstheme="majorBidi"/>
          <w:sz w:val="28"/>
          <w:szCs w:val="28"/>
          <w:lang w:val="kk-KZ"/>
        </w:rPr>
        <w:t xml:space="preserve"> </w:t>
      </w:r>
      <w:proofErr w:type="spellStart"/>
      <w:r w:rsidRPr="00380B72">
        <w:rPr>
          <w:rFonts w:asciiTheme="majorBidi" w:hAnsiTheme="majorBidi" w:cstheme="majorBidi"/>
          <w:sz w:val="28"/>
          <w:szCs w:val="28"/>
          <w:lang w:val="kk-KZ"/>
        </w:rPr>
        <w:t>Reference</w:t>
      </w:r>
      <w:proofErr w:type="spellEnd"/>
      <w:r w:rsidRPr="00380B72">
        <w:rPr>
          <w:rFonts w:asciiTheme="majorBidi" w:hAnsiTheme="majorBidi" w:cstheme="majorBidi"/>
          <w:sz w:val="28"/>
          <w:szCs w:val="28"/>
          <w:lang w:val="kk-KZ"/>
        </w:rPr>
        <w:t>, CEFR)</w:t>
      </w:r>
      <w:r w:rsidRPr="00137F6D">
        <w:rPr>
          <w:rFonts w:asciiTheme="majorBidi" w:hAnsiTheme="majorBidi" w:cstheme="majorBidi"/>
          <w:sz w:val="28"/>
          <w:szCs w:val="28"/>
          <w:lang w:val="kk-KZ"/>
        </w:rPr>
        <w:t xml:space="preserve"> </w:t>
      </w:r>
      <w:r>
        <w:rPr>
          <w:rFonts w:asciiTheme="majorBidi" w:hAnsiTheme="majorBidi" w:cstheme="majorBidi"/>
          <w:sz w:val="28"/>
          <w:szCs w:val="28"/>
          <w:lang w:val="kk-KZ"/>
        </w:rPr>
        <w:t>жұмыс жасайды. Бұл құжат 1</w:t>
      </w:r>
      <w:r w:rsidRPr="00137F6D">
        <w:rPr>
          <w:rFonts w:asciiTheme="majorBidi" w:hAnsiTheme="majorBidi" w:cstheme="majorBidi"/>
          <w:sz w:val="28"/>
          <w:szCs w:val="28"/>
          <w:lang w:val="kk-KZ"/>
        </w:rPr>
        <w:t xml:space="preserve">989 </w:t>
      </w:r>
      <w:r w:rsidRPr="0062472C">
        <w:rPr>
          <w:rFonts w:asciiTheme="majorBidi" w:hAnsiTheme="majorBidi" w:cstheme="majorBidi"/>
          <w:sz w:val="28"/>
          <w:szCs w:val="28"/>
          <w:lang w:val="kk-KZ"/>
        </w:rPr>
        <w:t xml:space="preserve">– 1996 </w:t>
      </w:r>
      <w:proofErr w:type="spellStart"/>
      <w:r>
        <w:rPr>
          <w:rFonts w:asciiTheme="majorBidi" w:hAnsiTheme="majorBidi" w:cstheme="majorBidi"/>
          <w:sz w:val="28"/>
          <w:szCs w:val="28"/>
          <w:lang w:val="kk-KZ"/>
        </w:rPr>
        <w:t>жж</w:t>
      </w:r>
      <w:proofErr w:type="spellEnd"/>
      <w:r>
        <w:rPr>
          <w:rFonts w:asciiTheme="majorBidi" w:hAnsiTheme="majorBidi" w:cstheme="majorBidi"/>
          <w:sz w:val="28"/>
          <w:szCs w:val="28"/>
          <w:lang w:val="kk-KZ"/>
        </w:rPr>
        <w:t xml:space="preserve">. аралығында </w:t>
      </w:r>
      <w:proofErr w:type="spellStart"/>
      <w:r w:rsidRPr="0062472C">
        <w:rPr>
          <w:rFonts w:asciiTheme="majorBidi" w:hAnsiTheme="majorBidi" w:cstheme="majorBidi"/>
          <w:sz w:val="28"/>
          <w:szCs w:val="28"/>
          <w:lang w:val="kk-KZ"/>
        </w:rPr>
        <w:t>Language</w:t>
      </w:r>
      <w:proofErr w:type="spellEnd"/>
      <w:r w:rsidRPr="0062472C">
        <w:rPr>
          <w:rFonts w:asciiTheme="majorBidi" w:hAnsiTheme="majorBidi" w:cstheme="majorBidi"/>
          <w:sz w:val="28"/>
          <w:szCs w:val="28"/>
          <w:lang w:val="kk-KZ"/>
        </w:rPr>
        <w:t xml:space="preserve"> </w:t>
      </w:r>
      <w:proofErr w:type="spellStart"/>
      <w:r w:rsidRPr="0062472C">
        <w:rPr>
          <w:rFonts w:asciiTheme="majorBidi" w:hAnsiTheme="majorBidi" w:cstheme="majorBidi"/>
          <w:sz w:val="28"/>
          <w:szCs w:val="28"/>
          <w:lang w:val="kk-KZ"/>
        </w:rPr>
        <w:t>Learning</w:t>
      </w:r>
      <w:proofErr w:type="spellEnd"/>
      <w:r w:rsidRPr="0062472C">
        <w:rPr>
          <w:rFonts w:asciiTheme="majorBidi" w:hAnsiTheme="majorBidi" w:cstheme="majorBidi"/>
          <w:sz w:val="28"/>
          <w:szCs w:val="28"/>
          <w:lang w:val="kk-KZ"/>
        </w:rPr>
        <w:t xml:space="preserve"> </w:t>
      </w:r>
      <w:proofErr w:type="spellStart"/>
      <w:r w:rsidRPr="0062472C">
        <w:rPr>
          <w:rFonts w:asciiTheme="majorBidi" w:hAnsiTheme="majorBidi" w:cstheme="majorBidi"/>
          <w:sz w:val="28"/>
          <w:szCs w:val="28"/>
          <w:lang w:val="kk-KZ"/>
        </w:rPr>
        <w:t>for</w:t>
      </w:r>
      <w:proofErr w:type="spellEnd"/>
      <w:r w:rsidRPr="0062472C">
        <w:rPr>
          <w:rFonts w:asciiTheme="majorBidi" w:hAnsiTheme="majorBidi" w:cstheme="majorBidi"/>
          <w:sz w:val="28"/>
          <w:szCs w:val="28"/>
          <w:lang w:val="kk-KZ"/>
        </w:rPr>
        <w:t xml:space="preserve"> </w:t>
      </w:r>
      <w:proofErr w:type="spellStart"/>
      <w:r w:rsidRPr="0062472C">
        <w:rPr>
          <w:rFonts w:asciiTheme="majorBidi" w:hAnsiTheme="majorBidi" w:cstheme="majorBidi"/>
          <w:sz w:val="28"/>
          <w:szCs w:val="28"/>
          <w:lang w:val="kk-KZ"/>
        </w:rPr>
        <w:t>European</w:t>
      </w:r>
      <w:proofErr w:type="spellEnd"/>
      <w:r w:rsidRPr="0062472C">
        <w:rPr>
          <w:rFonts w:asciiTheme="majorBidi" w:hAnsiTheme="majorBidi" w:cstheme="majorBidi"/>
          <w:sz w:val="28"/>
          <w:szCs w:val="28"/>
          <w:lang w:val="kk-KZ"/>
        </w:rPr>
        <w:t xml:space="preserve"> </w:t>
      </w:r>
      <w:proofErr w:type="spellStart"/>
      <w:r w:rsidRPr="0062472C">
        <w:rPr>
          <w:rFonts w:asciiTheme="majorBidi" w:hAnsiTheme="majorBidi" w:cstheme="majorBidi"/>
          <w:sz w:val="28"/>
          <w:szCs w:val="28"/>
          <w:lang w:val="kk-KZ"/>
        </w:rPr>
        <w:t>Citizenship</w:t>
      </w:r>
      <w:proofErr w:type="spellEnd"/>
      <w:r>
        <w:rPr>
          <w:rFonts w:asciiTheme="majorBidi" w:hAnsiTheme="majorBidi" w:cstheme="majorBidi"/>
          <w:sz w:val="28"/>
          <w:szCs w:val="28"/>
          <w:lang w:val="kk-KZ"/>
        </w:rPr>
        <w:t xml:space="preserve"> </w:t>
      </w:r>
      <w:r w:rsidRPr="0062472C">
        <w:rPr>
          <w:rFonts w:asciiTheme="majorBidi" w:hAnsiTheme="majorBidi" w:cstheme="majorBidi"/>
          <w:sz w:val="28"/>
          <w:szCs w:val="28"/>
          <w:lang w:val="kk-KZ"/>
        </w:rPr>
        <w:t>(</w:t>
      </w:r>
      <w:r>
        <w:rPr>
          <w:rFonts w:asciiTheme="majorBidi" w:hAnsiTheme="majorBidi" w:cstheme="majorBidi"/>
          <w:sz w:val="28"/>
          <w:szCs w:val="28"/>
          <w:lang w:val="kk-KZ"/>
        </w:rPr>
        <w:t>еуропалық азаматтықты алу үшін тілдерді меңгеру</w:t>
      </w:r>
      <w:r w:rsidRPr="0062472C">
        <w:rPr>
          <w:rFonts w:asciiTheme="majorBidi" w:hAnsiTheme="majorBidi" w:cstheme="majorBidi"/>
          <w:sz w:val="28"/>
          <w:szCs w:val="28"/>
          <w:lang w:val="kk-KZ"/>
        </w:rPr>
        <w:t>)</w:t>
      </w:r>
      <w:r>
        <w:rPr>
          <w:rFonts w:asciiTheme="majorBidi" w:hAnsiTheme="majorBidi" w:cstheme="majorBidi"/>
          <w:sz w:val="28"/>
          <w:szCs w:val="28"/>
          <w:lang w:val="kk-KZ"/>
        </w:rPr>
        <w:t xml:space="preserve"> жобасы аясында әзірленген. Құжатта құзыреттілік адамға әр түрлі әрекеттерді жасауға мүмкіндік беретін білім, қабілет және тұлғалық </w:t>
      </w:r>
      <w:r>
        <w:rPr>
          <w:rFonts w:asciiTheme="majorBidi" w:hAnsiTheme="majorBidi" w:cstheme="majorBidi"/>
          <w:sz w:val="28"/>
          <w:szCs w:val="28"/>
          <w:lang w:val="kk-KZ"/>
        </w:rPr>
        <w:lastRenderedPageBreak/>
        <w:t xml:space="preserve">біліктіліктердің жиынтығын білдіреді. Олар жалпы және коммуникативтік тілдік құзыреттілік болып екіге бөлінген. Жалпы құзыреттілік тілдік әрекеттен бөлек барлық </w:t>
      </w:r>
      <w:proofErr w:type="spellStart"/>
      <w:r>
        <w:rPr>
          <w:rFonts w:asciiTheme="majorBidi" w:hAnsiTheme="majorBidi" w:cstheme="majorBidi"/>
          <w:sz w:val="28"/>
          <w:szCs w:val="28"/>
          <w:lang w:val="kk-KZ"/>
        </w:rPr>
        <w:t>құзыреттіліктерге</w:t>
      </w:r>
      <w:proofErr w:type="spellEnd"/>
      <w:r>
        <w:rPr>
          <w:rFonts w:asciiTheme="majorBidi" w:hAnsiTheme="majorBidi" w:cstheme="majorBidi"/>
          <w:sz w:val="28"/>
          <w:szCs w:val="28"/>
          <w:lang w:val="kk-KZ"/>
        </w:rPr>
        <w:t xml:space="preserve"> таралады оның ішінде коммуникативтікке де. Ал, коммуникативтік тілдік құзыреттілік тілдік құралдар арқылы қатынас орнатуға мүмкіндік береді. Тілдік коммуникативтік құзыреттілік лингвистикалық, әлеуметтік лингвистикалық, прагматикалық компоненттерден құралады.</w:t>
      </w:r>
    </w:p>
    <w:p w14:paraId="151187E2" w14:textId="77777777" w:rsidR="008D2AE8" w:rsidRDefault="008D2AE8" w:rsidP="00B80E4A">
      <w:pPr>
        <w:ind w:firstLine="708"/>
        <w:jc w:val="both"/>
        <w:rPr>
          <w:rFonts w:asciiTheme="majorBidi" w:hAnsiTheme="majorBidi" w:cstheme="majorBidi"/>
          <w:sz w:val="28"/>
          <w:szCs w:val="28"/>
          <w:lang w:val="kk-KZ"/>
        </w:rPr>
      </w:pPr>
      <w:r>
        <w:rPr>
          <w:rFonts w:asciiTheme="majorBidi" w:hAnsiTheme="majorBidi" w:cstheme="majorBidi"/>
          <w:sz w:val="28"/>
          <w:szCs w:val="28"/>
          <w:lang w:val="kk-KZ"/>
        </w:rPr>
        <w:t xml:space="preserve">Коммуникативтік </w:t>
      </w:r>
      <w:proofErr w:type="spellStart"/>
      <w:r>
        <w:rPr>
          <w:rFonts w:asciiTheme="majorBidi" w:hAnsiTheme="majorBidi" w:cstheme="majorBidi"/>
          <w:sz w:val="28"/>
          <w:szCs w:val="28"/>
          <w:lang w:val="kk-KZ"/>
        </w:rPr>
        <w:t>құзыреттіліктің</w:t>
      </w:r>
      <w:proofErr w:type="spellEnd"/>
      <w:r>
        <w:rPr>
          <w:rFonts w:asciiTheme="majorBidi" w:hAnsiTheme="majorBidi" w:cstheme="majorBidi"/>
          <w:sz w:val="28"/>
          <w:szCs w:val="28"/>
          <w:lang w:val="kk-KZ"/>
        </w:rPr>
        <w:t xml:space="preserve"> қалыптасу деңгейінің көрсеткішін шетел тілін меңгеру деңгейі жүйесімен сәйкестендіруге болады. </w:t>
      </w:r>
      <w:proofErr w:type="spellStart"/>
      <w:r>
        <w:rPr>
          <w:rFonts w:asciiTheme="majorBidi" w:hAnsiTheme="majorBidi" w:cstheme="majorBidi"/>
          <w:sz w:val="28"/>
          <w:szCs w:val="28"/>
          <w:lang w:val="kk-KZ"/>
        </w:rPr>
        <w:t>Жалпыеуропалық</w:t>
      </w:r>
      <w:proofErr w:type="spellEnd"/>
      <w:r>
        <w:rPr>
          <w:rFonts w:asciiTheme="majorBidi" w:hAnsiTheme="majorBidi" w:cstheme="majorBidi"/>
          <w:sz w:val="28"/>
          <w:szCs w:val="28"/>
          <w:lang w:val="kk-KZ"/>
        </w:rPr>
        <w:t xml:space="preserve"> </w:t>
      </w:r>
      <w:proofErr w:type="spellStart"/>
      <w:r>
        <w:rPr>
          <w:rFonts w:asciiTheme="majorBidi" w:hAnsiTheme="majorBidi" w:cstheme="majorBidi"/>
          <w:sz w:val="28"/>
          <w:szCs w:val="28"/>
          <w:lang w:val="kk-KZ"/>
        </w:rPr>
        <w:t>құзыреттіліктер</w:t>
      </w:r>
      <w:proofErr w:type="spellEnd"/>
      <w:r>
        <w:rPr>
          <w:rFonts w:asciiTheme="majorBidi" w:hAnsiTheme="majorBidi" w:cstheme="majorBidi"/>
          <w:sz w:val="28"/>
          <w:szCs w:val="28"/>
          <w:lang w:val="kk-KZ"/>
        </w:rPr>
        <w:t xml:space="preserve"> жүйесі үш ірі топқа бөлінеді: А (қарапайым меңгеру), В (өздігінен меңгеру) және С (кәсіби меңгеру), бұл үш деңгейдің әр қайсысы тағы екі деңгейге бөлінеді: А</w:t>
      </w:r>
      <w:r w:rsidRPr="00B15680">
        <w:rPr>
          <w:rFonts w:asciiTheme="majorBidi" w:hAnsiTheme="majorBidi" w:cstheme="majorBidi"/>
          <w:sz w:val="28"/>
          <w:szCs w:val="28"/>
          <w:lang w:val="kk-KZ"/>
        </w:rPr>
        <w:t>1</w:t>
      </w:r>
      <w:r w:rsidRPr="008E1BBD">
        <w:rPr>
          <w:rFonts w:asciiTheme="majorBidi" w:hAnsiTheme="majorBidi" w:cstheme="majorBidi"/>
          <w:sz w:val="28"/>
          <w:szCs w:val="28"/>
          <w:lang w:val="kk-KZ"/>
        </w:rPr>
        <w:t xml:space="preserve"> </w:t>
      </w:r>
      <w:r>
        <w:rPr>
          <w:rFonts w:asciiTheme="majorBidi" w:hAnsiTheme="majorBidi" w:cstheme="majorBidi"/>
          <w:sz w:val="28"/>
          <w:szCs w:val="28"/>
          <w:lang w:val="kk-KZ"/>
        </w:rPr>
        <w:t>–</w:t>
      </w:r>
      <w:r w:rsidRPr="008E1BBD">
        <w:rPr>
          <w:rFonts w:asciiTheme="majorBidi" w:hAnsiTheme="majorBidi" w:cstheme="majorBidi"/>
          <w:sz w:val="28"/>
          <w:szCs w:val="28"/>
          <w:lang w:val="kk-KZ"/>
        </w:rPr>
        <w:t xml:space="preserve"> </w:t>
      </w:r>
      <w:r>
        <w:rPr>
          <w:rFonts w:asciiTheme="majorBidi" w:hAnsiTheme="majorBidi" w:cstheme="majorBidi"/>
          <w:sz w:val="28"/>
          <w:szCs w:val="28"/>
          <w:lang w:val="kk-KZ"/>
        </w:rPr>
        <w:t>бастапқы деңгей, А2 – қарапайым деңгей, В</w:t>
      </w:r>
      <w:r>
        <w:rPr>
          <w:rFonts w:asciiTheme="majorBidi" w:hAnsiTheme="majorBidi" w:cstheme="majorBidi" w:hint="eastAsia"/>
          <w:sz w:val="28"/>
          <w:szCs w:val="28"/>
          <w:lang w:val="kk-KZ"/>
        </w:rPr>
        <w:t>1</w:t>
      </w:r>
      <w:r>
        <w:rPr>
          <w:rFonts w:asciiTheme="majorBidi" w:hAnsiTheme="majorBidi" w:cstheme="majorBidi"/>
          <w:sz w:val="28"/>
          <w:szCs w:val="28"/>
          <w:lang w:val="kk-KZ"/>
        </w:rPr>
        <w:t xml:space="preserve"> – орташа деңгей, В</w:t>
      </w:r>
      <w:r>
        <w:rPr>
          <w:rFonts w:asciiTheme="majorBidi" w:hAnsiTheme="majorBidi" w:cstheme="majorBidi" w:hint="eastAsia"/>
          <w:sz w:val="28"/>
          <w:szCs w:val="28"/>
          <w:lang w:val="kk-KZ"/>
        </w:rPr>
        <w:t>2</w:t>
      </w:r>
      <w:r>
        <w:rPr>
          <w:rFonts w:asciiTheme="majorBidi" w:hAnsiTheme="majorBidi" w:cstheme="majorBidi"/>
          <w:sz w:val="28"/>
          <w:szCs w:val="28"/>
          <w:lang w:val="kk-KZ"/>
        </w:rPr>
        <w:t xml:space="preserve"> – орташадан жоғары деңгей, С1 – жоғары деңгей, С</w:t>
      </w:r>
      <w:r>
        <w:rPr>
          <w:rFonts w:asciiTheme="majorBidi" w:hAnsiTheme="majorBidi" w:cstheme="majorBidi" w:hint="eastAsia"/>
          <w:sz w:val="28"/>
          <w:szCs w:val="28"/>
          <w:lang w:val="kk-KZ"/>
        </w:rPr>
        <w:t>2</w:t>
      </w:r>
      <w:r>
        <w:rPr>
          <w:rFonts w:asciiTheme="majorBidi" w:hAnsiTheme="majorBidi" w:cstheme="majorBidi"/>
          <w:sz w:val="28"/>
          <w:szCs w:val="28"/>
          <w:lang w:val="kk-KZ"/>
        </w:rPr>
        <w:t xml:space="preserve"> – тілді таза меңгеру деңгейі. Бұл тілді меңгерудің еуропалық жүйесінің шкаласы барлық Еуропа кеңістігінде қолданылады және Еуропа елдерінің еуропалық тілдерді меңгерудің көрсеткіші болып ұлттық  бағалау жүйесінде пайдаланылады. </w:t>
      </w:r>
    </w:p>
    <w:p w14:paraId="5C9698FB" w14:textId="00D3B88D" w:rsidR="008D2AE8" w:rsidRDefault="008D2AE8" w:rsidP="00B80E4A">
      <w:pPr>
        <w:ind w:firstLine="708"/>
        <w:jc w:val="both"/>
        <w:rPr>
          <w:rFonts w:asciiTheme="majorBidi" w:hAnsiTheme="majorBidi" w:cstheme="majorBidi"/>
          <w:sz w:val="28"/>
          <w:szCs w:val="28"/>
          <w:lang w:val="kk-KZ"/>
        </w:rPr>
      </w:pPr>
      <w:r>
        <w:rPr>
          <w:rFonts w:asciiTheme="majorBidi" w:hAnsiTheme="majorBidi" w:cstheme="majorBidi"/>
          <w:sz w:val="28"/>
          <w:szCs w:val="28"/>
          <w:lang w:val="kk-KZ"/>
        </w:rPr>
        <w:t xml:space="preserve">Қазақстанда да бұл бағалау жүйесі кең таралған. Ол отандық </w:t>
      </w:r>
      <w:proofErr w:type="spellStart"/>
      <w:r>
        <w:rPr>
          <w:rFonts w:asciiTheme="majorBidi" w:hAnsiTheme="majorBidi" w:cstheme="majorBidi"/>
          <w:sz w:val="28"/>
          <w:szCs w:val="28"/>
          <w:lang w:val="kk-KZ"/>
        </w:rPr>
        <w:t>лингводидактикада</w:t>
      </w:r>
      <w:proofErr w:type="spellEnd"/>
      <w:r>
        <w:rPr>
          <w:rFonts w:asciiTheme="majorBidi" w:hAnsiTheme="majorBidi" w:cstheme="majorBidi"/>
          <w:sz w:val="28"/>
          <w:szCs w:val="28"/>
          <w:lang w:val="kk-KZ"/>
        </w:rPr>
        <w:t xml:space="preserve"> еуропалық тілдерді оқытуда пайдаланылады. Онымен қоса, еуропалық шетел тілдері деңгейін меңгерудің шкаласы қазақ тілін шетел тілі ретінде оқыту мен </w:t>
      </w:r>
      <w:proofErr w:type="spellStart"/>
      <w:r>
        <w:rPr>
          <w:rFonts w:asciiTheme="majorBidi" w:hAnsiTheme="majorBidi" w:cstheme="majorBidi"/>
          <w:sz w:val="28"/>
          <w:szCs w:val="28"/>
          <w:lang w:val="kk-KZ"/>
        </w:rPr>
        <w:t>құзыреттіліктерді</w:t>
      </w:r>
      <w:proofErr w:type="spellEnd"/>
      <w:r>
        <w:rPr>
          <w:rFonts w:asciiTheme="majorBidi" w:hAnsiTheme="majorBidi" w:cstheme="majorBidi"/>
          <w:sz w:val="28"/>
          <w:szCs w:val="28"/>
          <w:lang w:val="kk-KZ"/>
        </w:rPr>
        <w:t xml:space="preserve"> бағалаудың ұлттық жүйесінде (</w:t>
      </w:r>
      <w:proofErr w:type="spellStart"/>
      <w:r>
        <w:rPr>
          <w:rFonts w:asciiTheme="majorBidi" w:hAnsiTheme="majorBidi" w:cstheme="majorBidi"/>
          <w:sz w:val="28"/>
          <w:szCs w:val="28"/>
          <w:lang w:val="kk-KZ"/>
        </w:rPr>
        <w:t>Казтест</w:t>
      </w:r>
      <w:proofErr w:type="spellEnd"/>
      <w:r>
        <w:rPr>
          <w:rFonts w:asciiTheme="majorBidi" w:hAnsiTheme="majorBidi" w:cstheme="majorBidi"/>
          <w:sz w:val="28"/>
          <w:szCs w:val="28"/>
          <w:lang w:val="kk-KZ"/>
        </w:rPr>
        <w:t>) негізге алынған</w:t>
      </w:r>
      <w:sdt>
        <w:sdtPr>
          <w:rPr>
            <w:rFonts w:asciiTheme="majorBidi" w:hAnsiTheme="majorBidi" w:cstheme="majorBidi"/>
            <w:color w:val="000000"/>
            <w:sz w:val="28"/>
            <w:szCs w:val="28"/>
            <w:lang w:val="kk-KZ"/>
          </w:rPr>
          <w:tag w:val="MENDELEY_CITATION_v3_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"/>
          <w:id w:val="1124725157"/>
          <w:placeholder>
            <w:docPart w:val="DefaultPlaceholder_-1854013440"/>
          </w:placeholder>
        </w:sdtPr>
        <w:sdtContent>
          <w:r w:rsidR="004952C7" w:rsidRPr="004952C7">
            <w:rPr>
              <w:rFonts w:asciiTheme="majorBidi" w:hAnsiTheme="majorBidi" w:cstheme="majorBidi"/>
              <w:color w:val="000000"/>
              <w:sz w:val="28"/>
              <w:szCs w:val="28"/>
              <w:lang w:val="kk-KZ"/>
            </w:rPr>
            <w:t>[72]</w:t>
          </w:r>
        </w:sdtContent>
      </w:sdt>
      <w:r>
        <w:rPr>
          <w:rFonts w:asciiTheme="majorBidi" w:hAnsiTheme="majorBidi" w:cstheme="majorBidi"/>
          <w:sz w:val="28"/>
          <w:szCs w:val="28"/>
          <w:lang w:val="kk-KZ"/>
        </w:rPr>
        <w:t>.</w:t>
      </w:r>
    </w:p>
    <w:p w14:paraId="1877B1A6" w14:textId="77777777" w:rsidR="008D2AE8" w:rsidRPr="001A4E3B" w:rsidRDefault="008D2AE8" w:rsidP="00B80E4A">
      <w:pPr>
        <w:ind w:firstLine="708"/>
        <w:jc w:val="both"/>
        <w:rPr>
          <w:rFonts w:asciiTheme="majorBidi" w:hAnsiTheme="majorBidi" w:cstheme="majorBidi"/>
          <w:color w:val="000000" w:themeColor="text1"/>
          <w:sz w:val="28"/>
          <w:szCs w:val="28"/>
          <w:lang w:val="kk-KZ"/>
        </w:rPr>
      </w:pPr>
      <w:r>
        <w:rPr>
          <w:rFonts w:asciiTheme="majorBidi" w:hAnsiTheme="majorBidi" w:cstheme="majorBidi"/>
          <w:sz w:val="28"/>
          <w:szCs w:val="28"/>
          <w:lang w:val="kk-KZ"/>
        </w:rPr>
        <w:t xml:space="preserve">Қытай тілін меңгеру </w:t>
      </w:r>
      <w:proofErr w:type="spellStart"/>
      <w:r>
        <w:rPr>
          <w:rFonts w:asciiTheme="majorBidi" w:hAnsiTheme="majorBidi" w:cstheme="majorBidi"/>
          <w:sz w:val="28"/>
          <w:szCs w:val="28"/>
          <w:lang w:val="kk-KZ"/>
        </w:rPr>
        <w:t>құзыреттілігінің</w:t>
      </w:r>
      <w:proofErr w:type="spellEnd"/>
      <w:r>
        <w:rPr>
          <w:rFonts w:asciiTheme="majorBidi" w:hAnsiTheme="majorBidi" w:cstheme="majorBidi"/>
          <w:sz w:val="28"/>
          <w:szCs w:val="28"/>
          <w:lang w:val="kk-KZ"/>
        </w:rPr>
        <w:t xml:space="preserve"> деңгейлік жүйесі қытай ғалымдарымен құрастырылған және ұзақ жылдық тарихы бар. Ең алғаш рет қытай тілін </w:t>
      </w:r>
      <w:proofErr w:type="spellStart"/>
      <w:r>
        <w:rPr>
          <w:rFonts w:asciiTheme="majorBidi" w:hAnsiTheme="majorBidi" w:cstheme="majorBidi"/>
          <w:sz w:val="28"/>
          <w:szCs w:val="28"/>
          <w:lang w:val="kk-KZ"/>
        </w:rPr>
        <w:t>деңгейлеп</w:t>
      </w:r>
      <w:proofErr w:type="spellEnd"/>
      <w:r>
        <w:rPr>
          <w:rFonts w:asciiTheme="majorBidi" w:hAnsiTheme="majorBidi" w:cstheme="majorBidi"/>
          <w:sz w:val="28"/>
          <w:szCs w:val="28"/>
          <w:lang w:val="kk-KZ"/>
        </w:rPr>
        <w:t xml:space="preserve"> меңгеру жөніндегі жүйені қалыптастыруды </w:t>
      </w:r>
      <w:r w:rsidRPr="00630B1B">
        <w:rPr>
          <w:rFonts w:asciiTheme="majorBidi" w:hAnsiTheme="majorBidi" w:cstheme="majorBidi"/>
          <w:sz w:val="28"/>
          <w:szCs w:val="28"/>
          <w:lang w:val="kk-KZ"/>
        </w:rPr>
        <w:t>2006</w:t>
      </w:r>
      <w:r>
        <w:rPr>
          <w:rFonts w:asciiTheme="majorBidi" w:hAnsiTheme="majorBidi" w:cstheme="majorBidi"/>
          <w:sz w:val="28"/>
          <w:szCs w:val="28"/>
          <w:lang w:val="kk-KZ"/>
        </w:rPr>
        <w:t xml:space="preserve"> жылы қытай тілін шетелдерде таратумен айналысатын мемлекеттік канцеляриясы </w:t>
      </w:r>
      <w:proofErr w:type="spellStart"/>
      <w:r>
        <w:rPr>
          <w:rFonts w:asciiTheme="majorBidi" w:hAnsiTheme="majorBidi" w:cstheme="majorBidi"/>
          <w:sz w:val="28"/>
          <w:szCs w:val="28"/>
          <w:lang w:val="kk-KZ"/>
        </w:rPr>
        <w:t>Ханьбан</w:t>
      </w:r>
      <w:proofErr w:type="spellEnd"/>
      <w:r>
        <w:rPr>
          <w:rFonts w:asciiTheme="majorBidi" w:hAnsiTheme="majorBidi" w:cstheme="majorBidi"/>
          <w:sz w:val="28"/>
          <w:szCs w:val="28"/>
          <w:lang w:val="kk-KZ"/>
        </w:rPr>
        <w:t xml:space="preserve"> ұйымы құрастырған. Ол үшін қытай тілін үйретумен айналысатын </w:t>
      </w:r>
      <w:r w:rsidRPr="00950D96">
        <w:rPr>
          <w:rFonts w:asciiTheme="majorBidi" w:hAnsiTheme="majorBidi" w:cstheme="majorBidi"/>
          <w:sz w:val="28"/>
          <w:szCs w:val="28"/>
          <w:lang w:val="kk-KZ"/>
        </w:rPr>
        <w:t>80</w:t>
      </w:r>
      <w:r>
        <w:rPr>
          <w:rFonts w:asciiTheme="majorBidi" w:hAnsiTheme="majorBidi" w:cstheme="majorBidi"/>
          <w:sz w:val="28"/>
          <w:szCs w:val="28"/>
          <w:lang w:val="kk-KZ"/>
        </w:rPr>
        <w:t xml:space="preserve"> жуық қытайлық және шетелдік ғалым </w:t>
      </w:r>
      <w:proofErr w:type="spellStart"/>
      <w:r>
        <w:rPr>
          <w:rFonts w:asciiTheme="majorBidi" w:hAnsiTheme="majorBidi" w:cstheme="majorBidi"/>
          <w:sz w:val="28"/>
          <w:szCs w:val="28"/>
          <w:lang w:val="kk-KZ"/>
        </w:rPr>
        <w:t>жалпыеуропалық</w:t>
      </w:r>
      <w:proofErr w:type="spellEnd"/>
      <w:r>
        <w:rPr>
          <w:rFonts w:asciiTheme="majorBidi" w:hAnsiTheme="majorBidi" w:cstheme="majorBidi"/>
          <w:sz w:val="28"/>
          <w:szCs w:val="28"/>
          <w:lang w:val="kk-KZ"/>
        </w:rPr>
        <w:t xml:space="preserve"> шетел тіліндегі </w:t>
      </w:r>
      <w:proofErr w:type="spellStart"/>
      <w:r>
        <w:rPr>
          <w:rFonts w:asciiTheme="majorBidi" w:hAnsiTheme="majorBidi" w:cstheme="majorBidi"/>
          <w:sz w:val="28"/>
          <w:szCs w:val="28"/>
          <w:lang w:val="kk-KZ"/>
        </w:rPr>
        <w:t>құзыреттіліктерді</w:t>
      </w:r>
      <w:proofErr w:type="spellEnd"/>
      <w:r>
        <w:rPr>
          <w:rFonts w:asciiTheme="majorBidi" w:hAnsiTheme="majorBidi" w:cstheme="majorBidi"/>
          <w:sz w:val="28"/>
          <w:szCs w:val="28"/>
          <w:lang w:val="kk-KZ"/>
        </w:rPr>
        <w:t xml:space="preserve"> бағалау жүйесі </w:t>
      </w:r>
      <w:r w:rsidRPr="00950D96">
        <w:rPr>
          <w:rFonts w:asciiTheme="majorBidi" w:hAnsiTheme="majorBidi" w:cstheme="majorBidi"/>
          <w:sz w:val="28"/>
          <w:szCs w:val="28"/>
          <w:lang w:val="kk-KZ"/>
        </w:rPr>
        <w:t>(CEFR)</w:t>
      </w:r>
      <w:r>
        <w:rPr>
          <w:rFonts w:asciiTheme="majorBidi" w:hAnsiTheme="majorBidi" w:cstheme="majorBidi"/>
          <w:sz w:val="28"/>
          <w:szCs w:val="28"/>
          <w:lang w:val="kk-KZ"/>
        </w:rPr>
        <w:t>,</w:t>
      </w:r>
      <w:r w:rsidRPr="00950D96">
        <w:rPr>
          <w:rFonts w:asciiTheme="majorBidi" w:hAnsiTheme="majorBidi" w:cstheme="majorBidi"/>
          <w:sz w:val="28"/>
          <w:szCs w:val="28"/>
          <w:lang w:val="kk-KZ"/>
        </w:rPr>
        <w:t xml:space="preserve"> </w:t>
      </w:r>
      <w:r>
        <w:rPr>
          <w:rFonts w:asciiTheme="majorBidi" w:hAnsiTheme="majorBidi" w:cstheme="majorBidi"/>
          <w:sz w:val="28"/>
          <w:szCs w:val="28"/>
          <w:lang w:val="kk-KZ"/>
        </w:rPr>
        <w:t xml:space="preserve">Канадалық шетел тілдері </w:t>
      </w:r>
      <w:proofErr w:type="spellStart"/>
      <w:r>
        <w:rPr>
          <w:rFonts w:asciiTheme="majorBidi" w:hAnsiTheme="majorBidi" w:cstheme="majorBidi"/>
          <w:sz w:val="28"/>
          <w:szCs w:val="28"/>
          <w:lang w:val="kk-KZ"/>
        </w:rPr>
        <w:t>құзыреттілігін</w:t>
      </w:r>
      <w:proofErr w:type="spellEnd"/>
      <w:r>
        <w:rPr>
          <w:rFonts w:asciiTheme="majorBidi" w:hAnsiTheme="majorBidi" w:cstheme="majorBidi"/>
          <w:sz w:val="28"/>
          <w:szCs w:val="28"/>
          <w:lang w:val="kk-KZ"/>
        </w:rPr>
        <w:t xml:space="preserve"> бағалау жүйесі және басқа да жүйелерге сүйене отырып алғашқы қытайлық шетел тіліндегі </w:t>
      </w:r>
      <w:proofErr w:type="spellStart"/>
      <w:r>
        <w:rPr>
          <w:rFonts w:asciiTheme="majorBidi" w:hAnsiTheme="majorBidi" w:cstheme="majorBidi"/>
          <w:sz w:val="28"/>
          <w:szCs w:val="28"/>
          <w:lang w:val="kk-KZ"/>
        </w:rPr>
        <w:t>құзыреттіліктерді</w:t>
      </w:r>
      <w:proofErr w:type="spellEnd"/>
      <w:r>
        <w:rPr>
          <w:rFonts w:asciiTheme="majorBidi" w:hAnsiTheme="majorBidi" w:cstheme="majorBidi"/>
          <w:sz w:val="28"/>
          <w:szCs w:val="28"/>
          <w:lang w:val="kk-KZ"/>
        </w:rPr>
        <w:t xml:space="preserve"> бағалау жүйесін құрастыруды бастады және оны </w:t>
      </w:r>
      <w:r w:rsidRPr="00382723">
        <w:rPr>
          <w:rFonts w:asciiTheme="majorBidi" w:hAnsiTheme="majorBidi" w:cstheme="majorBidi"/>
          <w:sz w:val="28"/>
          <w:szCs w:val="28"/>
          <w:lang w:val="kk-KZ"/>
        </w:rPr>
        <w:t xml:space="preserve">2007 </w:t>
      </w:r>
      <w:r>
        <w:rPr>
          <w:rFonts w:asciiTheme="majorBidi" w:hAnsiTheme="majorBidi" w:cstheme="majorBidi"/>
          <w:sz w:val="28"/>
          <w:szCs w:val="28"/>
          <w:lang w:val="kk-KZ"/>
        </w:rPr>
        <w:t>ж. жария етті.</w:t>
      </w:r>
      <w:r w:rsidRPr="004A3A46">
        <w:rPr>
          <w:rFonts w:asciiTheme="majorBidi" w:hAnsiTheme="majorBidi" w:cstheme="majorBidi"/>
          <w:sz w:val="28"/>
          <w:szCs w:val="28"/>
          <w:lang w:val="kk-KZ"/>
        </w:rPr>
        <w:t xml:space="preserve"> </w:t>
      </w:r>
      <w:r>
        <w:rPr>
          <w:rFonts w:asciiTheme="majorBidi" w:hAnsiTheme="majorBidi" w:cstheme="majorBidi"/>
          <w:sz w:val="28"/>
          <w:szCs w:val="28"/>
          <w:lang w:val="kk-KZ"/>
        </w:rPr>
        <w:t xml:space="preserve">Ол бойынша қытай тілін меңгеру </w:t>
      </w:r>
      <w:proofErr w:type="spellStart"/>
      <w:r>
        <w:rPr>
          <w:rFonts w:asciiTheme="majorBidi" w:hAnsiTheme="majorBidi" w:cstheme="majorBidi"/>
          <w:sz w:val="28"/>
          <w:szCs w:val="28"/>
          <w:lang w:val="kk-KZ"/>
        </w:rPr>
        <w:t>құзыреттілігінің</w:t>
      </w:r>
      <w:proofErr w:type="spellEnd"/>
      <w:r>
        <w:rPr>
          <w:rFonts w:asciiTheme="majorBidi" w:hAnsiTheme="majorBidi" w:cstheme="majorBidi"/>
          <w:sz w:val="28"/>
          <w:szCs w:val="28"/>
          <w:lang w:val="kk-KZ"/>
        </w:rPr>
        <w:t xml:space="preserve"> компоненттік құрамы ауызша перцептивті, ауызша </w:t>
      </w:r>
      <w:proofErr w:type="spellStart"/>
      <w:r>
        <w:rPr>
          <w:rFonts w:asciiTheme="majorBidi" w:hAnsiTheme="majorBidi" w:cstheme="majorBidi"/>
          <w:sz w:val="28"/>
          <w:szCs w:val="28"/>
          <w:lang w:val="kk-KZ"/>
        </w:rPr>
        <w:t>рецептивті</w:t>
      </w:r>
      <w:proofErr w:type="spellEnd"/>
      <w:r>
        <w:rPr>
          <w:rFonts w:asciiTheme="majorBidi" w:hAnsiTheme="majorBidi" w:cstheme="majorBidi"/>
          <w:sz w:val="28"/>
          <w:szCs w:val="28"/>
          <w:lang w:val="kk-KZ"/>
        </w:rPr>
        <w:t xml:space="preserve">, жазбаша перцептивті және жазбаша </w:t>
      </w:r>
      <w:proofErr w:type="spellStart"/>
      <w:r>
        <w:rPr>
          <w:rFonts w:asciiTheme="majorBidi" w:hAnsiTheme="majorBidi" w:cstheme="majorBidi"/>
          <w:sz w:val="28"/>
          <w:szCs w:val="28"/>
          <w:lang w:val="kk-KZ"/>
        </w:rPr>
        <w:t>рецептивті</w:t>
      </w:r>
      <w:proofErr w:type="spellEnd"/>
      <w:r>
        <w:rPr>
          <w:rFonts w:asciiTheme="majorBidi" w:hAnsiTheme="majorBidi" w:cstheme="majorBidi"/>
          <w:sz w:val="28"/>
          <w:szCs w:val="28"/>
          <w:lang w:val="kk-KZ"/>
        </w:rPr>
        <w:t xml:space="preserve"> </w:t>
      </w:r>
      <w:proofErr w:type="spellStart"/>
      <w:r>
        <w:rPr>
          <w:rFonts w:asciiTheme="majorBidi" w:hAnsiTheme="majorBidi" w:cstheme="majorBidi"/>
          <w:sz w:val="28"/>
          <w:szCs w:val="28"/>
          <w:lang w:val="kk-KZ"/>
        </w:rPr>
        <w:t>құзыреттіліктерден</w:t>
      </w:r>
      <w:proofErr w:type="spellEnd"/>
      <w:r>
        <w:rPr>
          <w:rFonts w:asciiTheme="majorBidi" w:hAnsiTheme="majorBidi" w:cstheme="majorBidi"/>
          <w:sz w:val="28"/>
          <w:szCs w:val="28"/>
          <w:lang w:val="kk-KZ"/>
        </w:rPr>
        <w:t xml:space="preserve"> құралды. Бұл компоненттердің әр қайсысы бес деңгейден тұрды. Алайда, оның сол кездер бойынша ұлттық қытай тілін шетел тілі ретінде тапсыратын тіл біліміне қатысты </w:t>
      </w:r>
      <w:r w:rsidRPr="003338A5">
        <w:rPr>
          <w:rFonts w:asciiTheme="majorBidi" w:hAnsiTheme="majorBidi" w:cstheme="majorBidi"/>
          <w:sz w:val="28"/>
          <w:szCs w:val="28"/>
          <w:lang w:val="kk-KZ"/>
        </w:rPr>
        <w:t>11</w:t>
      </w:r>
      <w:r>
        <w:rPr>
          <w:rFonts w:asciiTheme="majorBidi" w:hAnsiTheme="majorBidi" w:cstheme="majorBidi"/>
          <w:sz w:val="28"/>
          <w:szCs w:val="28"/>
          <w:lang w:val="kk-KZ"/>
        </w:rPr>
        <w:t xml:space="preserve"> деңгейлік емтиханға (H</w:t>
      </w:r>
      <w:r w:rsidRPr="003338A5">
        <w:rPr>
          <w:rFonts w:asciiTheme="majorBidi" w:hAnsiTheme="majorBidi" w:cstheme="majorBidi"/>
          <w:sz w:val="28"/>
          <w:szCs w:val="28"/>
          <w:lang w:val="kk-KZ"/>
        </w:rPr>
        <w:t>SK</w:t>
      </w:r>
      <w:r>
        <w:rPr>
          <w:rFonts w:asciiTheme="majorBidi" w:hAnsiTheme="majorBidi" w:cstheme="majorBidi"/>
          <w:sz w:val="28"/>
          <w:szCs w:val="28"/>
          <w:lang w:val="kk-KZ"/>
        </w:rPr>
        <w:t>)</w:t>
      </w:r>
      <w:r w:rsidRPr="003338A5">
        <w:rPr>
          <w:rFonts w:asciiTheme="majorBidi" w:hAnsiTheme="majorBidi" w:cstheme="majorBidi"/>
          <w:sz w:val="28"/>
          <w:szCs w:val="28"/>
          <w:lang w:val="kk-KZ"/>
        </w:rPr>
        <w:t xml:space="preserve"> </w:t>
      </w:r>
      <w:r>
        <w:rPr>
          <w:rFonts w:asciiTheme="majorBidi" w:hAnsiTheme="majorBidi" w:cstheme="majorBidi"/>
          <w:sz w:val="28"/>
          <w:szCs w:val="28"/>
          <w:lang w:val="kk-KZ"/>
        </w:rPr>
        <w:t xml:space="preserve">сәйкестендіру қиынға соқты, себебі халықаралық стандарт бойынша ол </w:t>
      </w:r>
      <w:r w:rsidRPr="00F366AD">
        <w:rPr>
          <w:rFonts w:asciiTheme="majorBidi" w:hAnsiTheme="majorBidi" w:cstheme="majorBidi"/>
          <w:sz w:val="28"/>
          <w:szCs w:val="28"/>
          <w:lang w:val="kk-KZ"/>
        </w:rPr>
        <w:t>6</w:t>
      </w:r>
      <w:r>
        <w:rPr>
          <w:rFonts w:asciiTheme="majorBidi" w:hAnsiTheme="majorBidi" w:cstheme="majorBidi"/>
          <w:sz w:val="28"/>
          <w:szCs w:val="28"/>
          <w:lang w:val="kk-KZ"/>
        </w:rPr>
        <w:t xml:space="preserve"> деңгейден құралды. Сонымен, сол </w:t>
      </w:r>
      <w:r w:rsidRPr="00F366AD">
        <w:rPr>
          <w:rFonts w:asciiTheme="majorBidi" w:hAnsiTheme="majorBidi" w:cstheme="majorBidi"/>
          <w:sz w:val="28"/>
          <w:szCs w:val="28"/>
          <w:lang w:val="kk-KZ"/>
        </w:rPr>
        <w:t>2007</w:t>
      </w:r>
      <w:r>
        <w:rPr>
          <w:rFonts w:asciiTheme="majorBidi" w:hAnsiTheme="majorBidi" w:cstheme="majorBidi"/>
          <w:sz w:val="28"/>
          <w:szCs w:val="28"/>
          <w:lang w:val="kk-KZ"/>
        </w:rPr>
        <w:t xml:space="preserve"> ж. қытай тілін тарату ісімен айналысатын мемлекеттік канцелярия </w:t>
      </w:r>
      <w:r w:rsidRPr="00F366AD">
        <w:rPr>
          <w:rFonts w:asciiTheme="majorBidi" w:hAnsiTheme="majorBidi" w:cstheme="majorBidi"/>
          <w:sz w:val="28"/>
          <w:szCs w:val="28"/>
          <w:lang w:val="kk-KZ"/>
        </w:rPr>
        <w:t>300-</w:t>
      </w:r>
      <w:r>
        <w:rPr>
          <w:rFonts w:asciiTheme="majorBidi" w:hAnsiTheme="majorBidi" w:cstheme="majorBidi"/>
          <w:sz w:val="28"/>
          <w:szCs w:val="28"/>
          <w:lang w:val="kk-KZ"/>
        </w:rPr>
        <w:t xml:space="preserve">ден аса қытай тілін оқыту мәселесімен айналысатын қытайлық және шетелдік әдіскерлердің басын біріктіріп қытай тілін оқыту бойынша оқу бағдарламасын құрастыруды бастайды. Бағдарлама құрастыршылардың құрамына қытай тілін оқыту ассоциациясы мүшелері, Конфуций институттарының, қытай тілін оқытатын оқу орындарының оқытушылары кірді. Осы жұмыстың нәтижесінде </w:t>
      </w:r>
      <w:r w:rsidRPr="00091810">
        <w:rPr>
          <w:rFonts w:asciiTheme="majorBidi" w:hAnsiTheme="majorBidi" w:cstheme="majorBidi"/>
          <w:sz w:val="28"/>
          <w:szCs w:val="28"/>
          <w:lang w:val="kk-KZ"/>
        </w:rPr>
        <w:t>2009 ж</w:t>
      </w:r>
      <w:r>
        <w:rPr>
          <w:rFonts w:asciiTheme="majorBidi" w:hAnsiTheme="majorBidi" w:cstheme="majorBidi"/>
          <w:sz w:val="28"/>
          <w:szCs w:val="28"/>
          <w:lang w:val="kk-KZ"/>
        </w:rPr>
        <w:t xml:space="preserve">. соңында </w:t>
      </w:r>
      <w:r>
        <w:rPr>
          <w:rFonts w:asciiTheme="majorBidi" w:hAnsiTheme="majorBidi" w:cstheme="majorBidi" w:hint="eastAsia"/>
          <w:sz w:val="28"/>
          <w:szCs w:val="28"/>
          <w:lang w:val="kk-KZ"/>
        </w:rPr>
        <w:t>外语教学与研究出版社</w:t>
      </w:r>
      <w:r>
        <w:rPr>
          <w:rFonts w:asciiTheme="majorBidi" w:hAnsiTheme="majorBidi" w:cstheme="majorBidi" w:hint="eastAsia"/>
          <w:sz w:val="28"/>
          <w:szCs w:val="28"/>
          <w:lang w:val="kk-KZ"/>
        </w:rPr>
        <w:t xml:space="preserve"> </w:t>
      </w:r>
      <w:r w:rsidRPr="00091810">
        <w:rPr>
          <w:rFonts w:asciiTheme="majorBidi" w:hAnsiTheme="majorBidi" w:cstheme="majorBidi"/>
          <w:sz w:val="28"/>
          <w:szCs w:val="28"/>
          <w:lang w:val="kk-KZ"/>
        </w:rPr>
        <w:t>(</w:t>
      </w:r>
      <w:proofErr w:type="spellStart"/>
      <w:r w:rsidRPr="00091810">
        <w:rPr>
          <w:rFonts w:asciiTheme="majorBidi" w:hAnsiTheme="majorBidi" w:cstheme="majorBidi"/>
          <w:sz w:val="28"/>
          <w:szCs w:val="28"/>
          <w:lang w:val="kk-KZ"/>
        </w:rPr>
        <w:t>wai</w:t>
      </w:r>
      <w:proofErr w:type="spellEnd"/>
      <w:r w:rsidRPr="00091810">
        <w:rPr>
          <w:rFonts w:asciiTheme="majorBidi" w:hAnsiTheme="majorBidi" w:cstheme="majorBidi"/>
          <w:sz w:val="28"/>
          <w:szCs w:val="28"/>
          <w:lang w:val="kk-KZ"/>
        </w:rPr>
        <w:t xml:space="preserve"> </w:t>
      </w:r>
      <w:proofErr w:type="spellStart"/>
      <w:r w:rsidRPr="00091810">
        <w:rPr>
          <w:rFonts w:asciiTheme="majorBidi" w:hAnsiTheme="majorBidi" w:cstheme="majorBidi"/>
          <w:sz w:val="28"/>
          <w:szCs w:val="28"/>
          <w:lang w:val="kk-KZ"/>
        </w:rPr>
        <w:t>yu</w:t>
      </w:r>
      <w:proofErr w:type="spellEnd"/>
      <w:r w:rsidRPr="00091810">
        <w:rPr>
          <w:rFonts w:asciiTheme="majorBidi" w:hAnsiTheme="majorBidi" w:cstheme="majorBidi"/>
          <w:sz w:val="28"/>
          <w:szCs w:val="28"/>
          <w:lang w:val="kk-KZ"/>
        </w:rPr>
        <w:t xml:space="preserve"> </w:t>
      </w:r>
      <w:proofErr w:type="spellStart"/>
      <w:r w:rsidRPr="00091810">
        <w:rPr>
          <w:rFonts w:asciiTheme="majorBidi" w:hAnsiTheme="majorBidi" w:cstheme="majorBidi"/>
          <w:sz w:val="28"/>
          <w:szCs w:val="28"/>
          <w:lang w:val="kk-KZ"/>
        </w:rPr>
        <w:t>jiao</w:t>
      </w:r>
      <w:proofErr w:type="spellEnd"/>
      <w:r w:rsidRPr="00091810">
        <w:rPr>
          <w:rFonts w:asciiTheme="majorBidi" w:hAnsiTheme="majorBidi" w:cstheme="majorBidi"/>
          <w:sz w:val="28"/>
          <w:szCs w:val="28"/>
          <w:lang w:val="kk-KZ"/>
        </w:rPr>
        <w:t xml:space="preserve"> </w:t>
      </w:r>
      <w:proofErr w:type="spellStart"/>
      <w:r w:rsidRPr="00091810">
        <w:rPr>
          <w:rFonts w:asciiTheme="majorBidi" w:hAnsiTheme="majorBidi" w:cstheme="majorBidi"/>
          <w:sz w:val="28"/>
          <w:szCs w:val="28"/>
          <w:lang w:val="kk-KZ"/>
        </w:rPr>
        <w:t>xue</w:t>
      </w:r>
      <w:proofErr w:type="spellEnd"/>
      <w:r w:rsidRPr="00091810">
        <w:rPr>
          <w:rFonts w:asciiTheme="majorBidi" w:hAnsiTheme="majorBidi" w:cstheme="majorBidi"/>
          <w:sz w:val="28"/>
          <w:szCs w:val="28"/>
          <w:lang w:val="kk-KZ"/>
        </w:rPr>
        <w:t xml:space="preserve"> </w:t>
      </w:r>
      <w:proofErr w:type="spellStart"/>
      <w:r w:rsidRPr="00091810">
        <w:rPr>
          <w:rFonts w:asciiTheme="majorBidi" w:hAnsiTheme="majorBidi" w:cstheme="majorBidi"/>
          <w:sz w:val="28"/>
          <w:szCs w:val="28"/>
          <w:lang w:val="kk-KZ"/>
        </w:rPr>
        <w:t>yu</w:t>
      </w:r>
      <w:proofErr w:type="spellEnd"/>
      <w:r w:rsidRPr="00091810">
        <w:rPr>
          <w:rFonts w:asciiTheme="majorBidi" w:hAnsiTheme="majorBidi" w:cstheme="majorBidi"/>
          <w:sz w:val="28"/>
          <w:szCs w:val="28"/>
          <w:lang w:val="kk-KZ"/>
        </w:rPr>
        <w:t xml:space="preserve"> </w:t>
      </w:r>
      <w:proofErr w:type="spellStart"/>
      <w:r w:rsidRPr="00091810">
        <w:rPr>
          <w:rFonts w:asciiTheme="majorBidi" w:hAnsiTheme="majorBidi" w:cstheme="majorBidi"/>
          <w:sz w:val="28"/>
          <w:szCs w:val="28"/>
          <w:lang w:val="kk-KZ"/>
        </w:rPr>
        <w:t>yan</w:t>
      </w:r>
      <w:proofErr w:type="spellEnd"/>
      <w:r w:rsidRPr="00091810">
        <w:rPr>
          <w:rFonts w:asciiTheme="majorBidi" w:hAnsiTheme="majorBidi" w:cstheme="majorBidi"/>
          <w:sz w:val="28"/>
          <w:szCs w:val="28"/>
          <w:lang w:val="kk-KZ"/>
        </w:rPr>
        <w:t xml:space="preserve"> </w:t>
      </w:r>
      <w:proofErr w:type="spellStart"/>
      <w:r w:rsidRPr="00091810">
        <w:rPr>
          <w:rFonts w:asciiTheme="majorBidi" w:hAnsiTheme="majorBidi" w:cstheme="majorBidi"/>
          <w:sz w:val="28"/>
          <w:szCs w:val="28"/>
          <w:lang w:val="kk-KZ"/>
        </w:rPr>
        <w:t>jiu</w:t>
      </w:r>
      <w:proofErr w:type="spellEnd"/>
      <w:r w:rsidRPr="00091810">
        <w:rPr>
          <w:rFonts w:asciiTheme="majorBidi" w:hAnsiTheme="majorBidi" w:cstheme="majorBidi"/>
          <w:sz w:val="28"/>
          <w:szCs w:val="28"/>
          <w:lang w:val="kk-KZ"/>
        </w:rPr>
        <w:t xml:space="preserve"> </w:t>
      </w:r>
      <w:proofErr w:type="spellStart"/>
      <w:r w:rsidRPr="00091810">
        <w:rPr>
          <w:rFonts w:asciiTheme="majorBidi" w:hAnsiTheme="majorBidi" w:cstheme="majorBidi"/>
          <w:sz w:val="28"/>
          <w:szCs w:val="28"/>
          <w:lang w:val="kk-KZ"/>
        </w:rPr>
        <w:t>chu</w:t>
      </w:r>
      <w:proofErr w:type="spellEnd"/>
      <w:r w:rsidRPr="00091810">
        <w:rPr>
          <w:rFonts w:asciiTheme="majorBidi" w:hAnsiTheme="majorBidi" w:cstheme="majorBidi"/>
          <w:sz w:val="28"/>
          <w:szCs w:val="28"/>
          <w:lang w:val="kk-KZ"/>
        </w:rPr>
        <w:t xml:space="preserve"> </w:t>
      </w:r>
      <w:proofErr w:type="spellStart"/>
      <w:r w:rsidRPr="00091810">
        <w:rPr>
          <w:rFonts w:asciiTheme="majorBidi" w:hAnsiTheme="majorBidi" w:cstheme="majorBidi"/>
          <w:sz w:val="28"/>
          <w:szCs w:val="28"/>
          <w:lang w:val="kk-KZ"/>
        </w:rPr>
        <w:t>ban</w:t>
      </w:r>
      <w:proofErr w:type="spellEnd"/>
      <w:r w:rsidRPr="00091810">
        <w:rPr>
          <w:rFonts w:asciiTheme="majorBidi" w:hAnsiTheme="majorBidi" w:cstheme="majorBidi"/>
          <w:sz w:val="28"/>
          <w:szCs w:val="28"/>
          <w:lang w:val="kk-KZ"/>
        </w:rPr>
        <w:t xml:space="preserve"> </w:t>
      </w:r>
      <w:proofErr w:type="spellStart"/>
      <w:r w:rsidRPr="00091810">
        <w:rPr>
          <w:rFonts w:asciiTheme="majorBidi" w:hAnsiTheme="majorBidi" w:cstheme="majorBidi"/>
          <w:sz w:val="28"/>
          <w:szCs w:val="28"/>
          <w:lang w:val="kk-KZ"/>
        </w:rPr>
        <w:t>shi</w:t>
      </w:r>
      <w:proofErr w:type="spellEnd"/>
      <w:r w:rsidRPr="00091810">
        <w:rPr>
          <w:rFonts w:asciiTheme="majorBidi" w:hAnsiTheme="majorBidi" w:cstheme="majorBidi"/>
          <w:sz w:val="28"/>
          <w:szCs w:val="28"/>
          <w:lang w:val="kk-KZ"/>
        </w:rPr>
        <w:t>)</w:t>
      </w:r>
      <w:r>
        <w:rPr>
          <w:rFonts w:asciiTheme="majorBidi" w:hAnsiTheme="majorBidi" w:cstheme="majorBidi"/>
          <w:sz w:val="28"/>
          <w:szCs w:val="28"/>
          <w:lang w:val="kk-KZ"/>
        </w:rPr>
        <w:t xml:space="preserve"> баспасы </w:t>
      </w:r>
      <w:r>
        <w:rPr>
          <w:rFonts w:asciiTheme="majorBidi" w:hAnsiTheme="majorBidi" w:cstheme="majorBidi" w:hint="eastAsia"/>
          <w:sz w:val="28"/>
          <w:szCs w:val="28"/>
          <w:lang w:val="kk-KZ"/>
        </w:rPr>
        <w:t>国际汉语教学通用课</w:t>
      </w:r>
      <w:r>
        <w:rPr>
          <w:rFonts w:asciiTheme="majorBidi" w:hAnsiTheme="majorBidi" w:cstheme="majorBidi" w:hint="eastAsia"/>
          <w:sz w:val="28"/>
          <w:szCs w:val="28"/>
          <w:lang w:val="kk-KZ"/>
        </w:rPr>
        <w:lastRenderedPageBreak/>
        <w:t>堂大纲</w:t>
      </w:r>
      <w:r>
        <w:rPr>
          <w:rFonts w:asciiTheme="majorBidi" w:hAnsiTheme="majorBidi" w:cstheme="majorBidi" w:hint="eastAsia"/>
          <w:sz w:val="28"/>
          <w:szCs w:val="28"/>
          <w:lang w:val="kk-KZ"/>
        </w:rPr>
        <w:t xml:space="preserve"> </w:t>
      </w:r>
      <w:r w:rsidRPr="00091810">
        <w:rPr>
          <w:rFonts w:asciiTheme="majorBidi" w:hAnsiTheme="majorBidi" w:cstheme="majorBidi"/>
          <w:sz w:val="28"/>
          <w:szCs w:val="28"/>
          <w:lang w:val="kk-KZ"/>
        </w:rPr>
        <w:t>(</w:t>
      </w:r>
      <w:proofErr w:type="spellStart"/>
      <w:r w:rsidRPr="00091810">
        <w:rPr>
          <w:rFonts w:asciiTheme="majorBidi" w:hAnsiTheme="majorBidi" w:cstheme="majorBidi"/>
          <w:sz w:val="28"/>
          <w:szCs w:val="28"/>
          <w:lang w:val="kk-KZ"/>
        </w:rPr>
        <w:t>guo</w:t>
      </w:r>
      <w:proofErr w:type="spellEnd"/>
      <w:r w:rsidRPr="00091810">
        <w:rPr>
          <w:rFonts w:asciiTheme="majorBidi" w:hAnsiTheme="majorBidi" w:cstheme="majorBidi"/>
          <w:sz w:val="28"/>
          <w:szCs w:val="28"/>
          <w:lang w:val="kk-KZ"/>
        </w:rPr>
        <w:t xml:space="preserve"> </w:t>
      </w:r>
      <w:proofErr w:type="spellStart"/>
      <w:r w:rsidRPr="00091810">
        <w:rPr>
          <w:rFonts w:asciiTheme="majorBidi" w:hAnsiTheme="majorBidi" w:cstheme="majorBidi"/>
          <w:sz w:val="28"/>
          <w:szCs w:val="28"/>
          <w:lang w:val="kk-KZ"/>
        </w:rPr>
        <w:t>ji</w:t>
      </w:r>
      <w:proofErr w:type="spellEnd"/>
      <w:r w:rsidRPr="00091810">
        <w:rPr>
          <w:rFonts w:asciiTheme="majorBidi" w:hAnsiTheme="majorBidi" w:cstheme="majorBidi"/>
          <w:sz w:val="28"/>
          <w:szCs w:val="28"/>
          <w:lang w:val="kk-KZ"/>
        </w:rPr>
        <w:t xml:space="preserve"> </w:t>
      </w:r>
      <w:proofErr w:type="spellStart"/>
      <w:r w:rsidRPr="00091810">
        <w:rPr>
          <w:rFonts w:asciiTheme="majorBidi" w:hAnsiTheme="majorBidi" w:cstheme="majorBidi"/>
          <w:sz w:val="28"/>
          <w:szCs w:val="28"/>
          <w:lang w:val="kk-KZ"/>
        </w:rPr>
        <w:t>han</w:t>
      </w:r>
      <w:proofErr w:type="spellEnd"/>
      <w:r w:rsidRPr="00091810">
        <w:rPr>
          <w:rFonts w:asciiTheme="majorBidi" w:hAnsiTheme="majorBidi" w:cstheme="majorBidi"/>
          <w:sz w:val="28"/>
          <w:szCs w:val="28"/>
          <w:lang w:val="kk-KZ"/>
        </w:rPr>
        <w:t xml:space="preserve"> </w:t>
      </w:r>
      <w:proofErr w:type="spellStart"/>
      <w:r w:rsidRPr="00091810">
        <w:rPr>
          <w:rFonts w:asciiTheme="majorBidi" w:hAnsiTheme="majorBidi" w:cstheme="majorBidi"/>
          <w:sz w:val="28"/>
          <w:szCs w:val="28"/>
          <w:lang w:val="kk-KZ"/>
        </w:rPr>
        <w:t>yu</w:t>
      </w:r>
      <w:proofErr w:type="spellEnd"/>
      <w:r w:rsidRPr="00091810">
        <w:rPr>
          <w:rFonts w:asciiTheme="majorBidi" w:hAnsiTheme="majorBidi" w:cstheme="majorBidi"/>
          <w:sz w:val="28"/>
          <w:szCs w:val="28"/>
          <w:lang w:val="kk-KZ"/>
        </w:rPr>
        <w:t xml:space="preserve"> </w:t>
      </w:r>
      <w:proofErr w:type="spellStart"/>
      <w:r w:rsidRPr="00091810">
        <w:rPr>
          <w:rFonts w:asciiTheme="majorBidi" w:hAnsiTheme="majorBidi" w:cstheme="majorBidi"/>
          <w:sz w:val="28"/>
          <w:szCs w:val="28"/>
          <w:lang w:val="kk-KZ"/>
        </w:rPr>
        <w:t>jiao</w:t>
      </w:r>
      <w:proofErr w:type="spellEnd"/>
      <w:r w:rsidRPr="00091810">
        <w:rPr>
          <w:rFonts w:asciiTheme="majorBidi" w:hAnsiTheme="majorBidi" w:cstheme="majorBidi"/>
          <w:sz w:val="28"/>
          <w:szCs w:val="28"/>
          <w:lang w:val="kk-KZ"/>
        </w:rPr>
        <w:t xml:space="preserve"> </w:t>
      </w:r>
      <w:proofErr w:type="spellStart"/>
      <w:r w:rsidRPr="00091810">
        <w:rPr>
          <w:rFonts w:asciiTheme="majorBidi" w:hAnsiTheme="majorBidi" w:cstheme="majorBidi"/>
          <w:sz w:val="28"/>
          <w:szCs w:val="28"/>
          <w:lang w:val="kk-KZ"/>
        </w:rPr>
        <w:t>xue</w:t>
      </w:r>
      <w:proofErr w:type="spellEnd"/>
      <w:r w:rsidRPr="00091810">
        <w:rPr>
          <w:rFonts w:asciiTheme="majorBidi" w:hAnsiTheme="majorBidi" w:cstheme="majorBidi"/>
          <w:sz w:val="28"/>
          <w:szCs w:val="28"/>
          <w:lang w:val="kk-KZ"/>
        </w:rPr>
        <w:t xml:space="preserve"> </w:t>
      </w:r>
      <w:proofErr w:type="spellStart"/>
      <w:r w:rsidRPr="00091810">
        <w:rPr>
          <w:rFonts w:asciiTheme="majorBidi" w:hAnsiTheme="majorBidi" w:cstheme="majorBidi"/>
          <w:sz w:val="28"/>
          <w:szCs w:val="28"/>
          <w:lang w:val="kk-KZ"/>
        </w:rPr>
        <w:t>tong</w:t>
      </w:r>
      <w:proofErr w:type="spellEnd"/>
      <w:r w:rsidRPr="00091810">
        <w:rPr>
          <w:rFonts w:asciiTheme="majorBidi" w:hAnsiTheme="majorBidi" w:cstheme="majorBidi"/>
          <w:sz w:val="28"/>
          <w:szCs w:val="28"/>
          <w:lang w:val="kk-KZ"/>
        </w:rPr>
        <w:t xml:space="preserve"> </w:t>
      </w:r>
      <w:proofErr w:type="spellStart"/>
      <w:r w:rsidRPr="00091810">
        <w:rPr>
          <w:rFonts w:asciiTheme="majorBidi" w:hAnsiTheme="majorBidi" w:cstheme="majorBidi"/>
          <w:sz w:val="28"/>
          <w:szCs w:val="28"/>
          <w:lang w:val="kk-KZ"/>
        </w:rPr>
        <w:t>yong</w:t>
      </w:r>
      <w:proofErr w:type="spellEnd"/>
      <w:r w:rsidRPr="00091810">
        <w:rPr>
          <w:rFonts w:asciiTheme="majorBidi" w:hAnsiTheme="majorBidi" w:cstheme="majorBidi"/>
          <w:sz w:val="28"/>
          <w:szCs w:val="28"/>
          <w:lang w:val="kk-KZ"/>
        </w:rPr>
        <w:t xml:space="preserve"> </w:t>
      </w:r>
      <w:proofErr w:type="spellStart"/>
      <w:r w:rsidRPr="00091810">
        <w:rPr>
          <w:rFonts w:asciiTheme="majorBidi" w:hAnsiTheme="majorBidi" w:cstheme="majorBidi"/>
          <w:sz w:val="28"/>
          <w:szCs w:val="28"/>
          <w:lang w:val="kk-KZ"/>
        </w:rPr>
        <w:t>ke</w:t>
      </w:r>
      <w:proofErr w:type="spellEnd"/>
      <w:r w:rsidRPr="00091810">
        <w:rPr>
          <w:rFonts w:asciiTheme="majorBidi" w:hAnsiTheme="majorBidi" w:cstheme="majorBidi"/>
          <w:sz w:val="28"/>
          <w:szCs w:val="28"/>
          <w:lang w:val="kk-KZ"/>
        </w:rPr>
        <w:t xml:space="preserve"> </w:t>
      </w:r>
      <w:proofErr w:type="spellStart"/>
      <w:r w:rsidRPr="00091810">
        <w:rPr>
          <w:rFonts w:asciiTheme="majorBidi" w:hAnsiTheme="majorBidi" w:cstheme="majorBidi"/>
          <w:sz w:val="28"/>
          <w:szCs w:val="28"/>
          <w:lang w:val="kk-KZ"/>
        </w:rPr>
        <w:t>tang</w:t>
      </w:r>
      <w:proofErr w:type="spellEnd"/>
      <w:r w:rsidRPr="00091810">
        <w:rPr>
          <w:rFonts w:asciiTheme="majorBidi" w:hAnsiTheme="majorBidi" w:cstheme="majorBidi"/>
          <w:sz w:val="28"/>
          <w:szCs w:val="28"/>
          <w:lang w:val="kk-KZ"/>
        </w:rPr>
        <w:t xml:space="preserve"> </w:t>
      </w:r>
      <w:proofErr w:type="spellStart"/>
      <w:r w:rsidRPr="00091810">
        <w:rPr>
          <w:rFonts w:asciiTheme="majorBidi" w:hAnsiTheme="majorBidi" w:cstheme="majorBidi"/>
          <w:sz w:val="28"/>
          <w:szCs w:val="28"/>
          <w:lang w:val="kk-KZ"/>
        </w:rPr>
        <w:t>da</w:t>
      </w:r>
      <w:proofErr w:type="spellEnd"/>
      <w:r w:rsidRPr="00091810">
        <w:rPr>
          <w:rFonts w:asciiTheme="majorBidi" w:hAnsiTheme="majorBidi" w:cstheme="majorBidi"/>
          <w:sz w:val="28"/>
          <w:szCs w:val="28"/>
          <w:lang w:val="kk-KZ"/>
        </w:rPr>
        <w:t xml:space="preserve"> </w:t>
      </w:r>
      <w:proofErr w:type="spellStart"/>
      <w:r w:rsidRPr="00091810">
        <w:rPr>
          <w:rFonts w:asciiTheme="majorBidi" w:hAnsiTheme="majorBidi" w:cstheme="majorBidi"/>
          <w:sz w:val="28"/>
          <w:szCs w:val="28"/>
          <w:lang w:val="kk-KZ"/>
        </w:rPr>
        <w:t>gang</w:t>
      </w:r>
      <w:proofErr w:type="spellEnd"/>
      <w:r w:rsidRPr="00091810">
        <w:rPr>
          <w:rFonts w:asciiTheme="majorBidi" w:hAnsiTheme="majorBidi" w:cstheme="majorBidi"/>
          <w:sz w:val="28"/>
          <w:szCs w:val="28"/>
          <w:lang w:val="kk-KZ"/>
        </w:rPr>
        <w:t>)</w:t>
      </w:r>
      <w:r>
        <w:rPr>
          <w:rFonts w:asciiTheme="majorBidi" w:hAnsiTheme="majorBidi" w:cstheme="majorBidi"/>
          <w:sz w:val="28"/>
          <w:szCs w:val="28"/>
          <w:lang w:val="kk-KZ"/>
        </w:rPr>
        <w:t xml:space="preserve"> еңбегін жарыққа шығарды және ол бірқатар шетел тілдеріне аударылды.  Аталмыш бағдарлама қытай тілін шетел тілі ретінде коммуникативтік </w:t>
      </w:r>
      <w:proofErr w:type="spellStart"/>
      <w:r>
        <w:rPr>
          <w:rFonts w:asciiTheme="majorBidi" w:hAnsiTheme="majorBidi" w:cstheme="majorBidi"/>
          <w:sz w:val="28"/>
          <w:szCs w:val="28"/>
          <w:lang w:val="kk-KZ"/>
        </w:rPr>
        <w:t>құзыреттілігінің</w:t>
      </w:r>
      <w:proofErr w:type="spellEnd"/>
      <w:r>
        <w:rPr>
          <w:rFonts w:asciiTheme="majorBidi" w:hAnsiTheme="majorBidi" w:cstheme="majorBidi"/>
          <w:sz w:val="28"/>
          <w:szCs w:val="28"/>
          <w:lang w:val="kk-KZ"/>
        </w:rPr>
        <w:t xml:space="preserve"> жаңа төрт компонентін ұсынды, олар: тілдік білімдер, сөйлеу қабілеттері, стратегиялар және мәдени құзыреттілік және оларды сәтті меңгерудің бес деңгейі. Осы бес деңгей бойынша дескрипторлар, иероглифтердің, лексикалық бірліктердің және грамматикалық түсіндірмелердің </w:t>
      </w:r>
      <w:proofErr w:type="spellStart"/>
      <w:r>
        <w:rPr>
          <w:rFonts w:asciiTheme="majorBidi" w:hAnsiTheme="majorBidi" w:cstheme="majorBidi"/>
          <w:sz w:val="28"/>
          <w:szCs w:val="28"/>
          <w:lang w:val="kk-KZ"/>
        </w:rPr>
        <w:t>минимумдары</w:t>
      </w:r>
      <w:proofErr w:type="spellEnd"/>
      <w:r>
        <w:rPr>
          <w:rFonts w:asciiTheme="majorBidi" w:hAnsiTheme="majorBidi" w:cstheme="majorBidi"/>
          <w:sz w:val="28"/>
          <w:szCs w:val="28"/>
          <w:lang w:val="kk-KZ"/>
        </w:rPr>
        <w:t xml:space="preserve">, сонымен қатар деңгей бойынша тақырыптық мазмұнға ие мысалдармен қамтылды. </w:t>
      </w:r>
      <w:r w:rsidRPr="00437EB8">
        <w:rPr>
          <w:rFonts w:asciiTheme="majorBidi" w:hAnsiTheme="majorBidi" w:cstheme="majorBidi"/>
          <w:sz w:val="28"/>
          <w:szCs w:val="28"/>
          <w:lang w:val="kk-KZ"/>
        </w:rPr>
        <w:t xml:space="preserve">2007 </w:t>
      </w:r>
      <w:r>
        <w:rPr>
          <w:rFonts w:asciiTheme="majorBidi" w:hAnsiTheme="majorBidi" w:cstheme="majorBidi"/>
          <w:sz w:val="28"/>
          <w:szCs w:val="28"/>
          <w:lang w:val="kk-KZ"/>
        </w:rPr>
        <w:t xml:space="preserve">және </w:t>
      </w:r>
      <w:r w:rsidRPr="00437EB8">
        <w:rPr>
          <w:rFonts w:asciiTheme="majorBidi" w:hAnsiTheme="majorBidi" w:cstheme="majorBidi"/>
          <w:sz w:val="28"/>
          <w:szCs w:val="28"/>
          <w:lang w:val="kk-KZ"/>
        </w:rPr>
        <w:t xml:space="preserve">2009 </w:t>
      </w:r>
      <w:r>
        <w:rPr>
          <w:rFonts w:asciiTheme="majorBidi" w:hAnsiTheme="majorBidi" w:cstheme="majorBidi"/>
          <w:sz w:val="28"/>
          <w:szCs w:val="28"/>
          <w:lang w:val="kk-KZ"/>
        </w:rPr>
        <w:t xml:space="preserve"> жылдарда құрастырылған бағдарламалардың үлкен кемшілігі ол </w:t>
      </w:r>
      <w:r w:rsidRPr="00437EB8">
        <w:rPr>
          <w:rFonts w:asciiTheme="majorBidi" w:hAnsiTheme="majorBidi" w:cstheme="majorBidi"/>
          <w:sz w:val="28"/>
          <w:szCs w:val="28"/>
          <w:lang w:val="kk-KZ"/>
        </w:rPr>
        <w:t xml:space="preserve">HSK </w:t>
      </w:r>
      <w:r>
        <w:rPr>
          <w:rFonts w:asciiTheme="majorBidi" w:hAnsiTheme="majorBidi" w:cstheme="majorBidi"/>
          <w:sz w:val="28"/>
          <w:szCs w:val="28"/>
          <w:lang w:val="kk-KZ"/>
        </w:rPr>
        <w:t xml:space="preserve">бойынша тапсыратын алты деңгейлік емтиханға сәйкес түспеуі болатын, сондықтан осы қателіктің орынын алуы және шетелдерде қытай тілін оқытуды дамыту үшін </w:t>
      </w:r>
      <w:r w:rsidRPr="0032759A">
        <w:rPr>
          <w:rFonts w:asciiTheme="majorBidi" w:hAnsiTheme="majorBidi" w:cstheme="majorBidi"/>
          <w:sz w:val="28"/>
          <w:szCs w:val="28"/>
          <w:lang w:val="kk-KZ"/>
        </w:rPr>
        <w:t xml:space="preserve">2013 </w:t>
      </w:r>
      <w:r>
        <w:rPr>
          <w:rFonts w:asciiTheme="majorBidi" w:hAnsiTheme="majorBidi" w:cstheme="majorBidi"/>
          <w:sz w:val="28"/>
          <w:szCs w:val="28"/>
          <w:lang w:val="kk-KZ"/>
        </w:rPr>
        <w:t xml:space="preserve">ж. бағдарламаны жетілдіру мақсатында жаңа құрам құрылды және жаңа бағдарлама </w:t>
      </w:r>
      <w:r w:rsidRPr="0008511B">
        <w:rPr>
          <w:rFonts w:asciiTheme="majorBidi" w:hAnsiTheme="majorBidi" w:cstheme="majorBidi"/>
          <w:sz w:val="28"/>
          <w:szCs w:val="28"/>
          <w:lang w:val="kk-KZ"/>
        </w:rPr>
        <w:t>2014</w:t>
      </w:r>
      <w:r>
        <w:rPr>
          <w:rFonts w:asciiTheme="majorBidi" w:hAnsiTheme="majorBidi" w:cstheme="majorBidi"/>
          <w:sz w:val="28"/>
          <w:szCs w:val="28"/>
          <w:lang w:val="kk-KZ"/>
        </w:rPr>
        <w:t xml:space="preserve"> жылы ұсынылды.  Ол қытай тілін меңгерудің </w:t>
      </w:r>
      <w:r w:rsidRPr="00437EB8">
        <w:rPr>
          <w:rFonts w:asciiTheme="majorBidi" w:hAnsiTheme="majorBidi" w:cstheme="majorBidi"/>
          <w:sz w:val="28"/>
          <w:szCs w:val="28"/>
          <w:lang w:val="kk-KZ"/>
        </w:rPr>
        <w:t>HSK</w:t>
      </w:r>
      <w:r>
        <w:rPr>
          <w:rFonts w:asciiTheme="majorBidi" w:hAnsiTheme="majorBidi" w:cstheme="majorBidi"/>
          <w:sz w:val="28"/>
          <w:szCs w:val="28"/>
          <w:lang w:val="kk-KZ"/>
        </w:rPr>
        <w:t xml:space="preserve">-мен және </w:t>
      </w:r>
      <w:proofErr w:type="spellStart"/>
      <w:r>
        <w:rPr>
          <w:rFonts w:asciiTheme="majorBidi" w:hAnsiTheme="majorBidi" w:cstheme="majorBidi"/>
          <w:sz w:val="28"/>
          <w:szCs w:val="28"/>
          <w:lang w:val="kk-KZ"/>
        </w:rPr>
        <w:t>жалпыеуропалық</w:t>
      </w:r>
      <w:proofErr w:type="spellEnd"/>
      <w:r>
        <w:rPr>
          <w:rFonts w:asciiTheme="majorBidi" w:hAnsiTheme="majorBidi" w:cstheme="majorBidi"/>
          <w:sz w:val="28"/>
          <w:szCs w:val="28"/>
          <w:lang w:val="kk-KZ"/>
        </w:rPr>
        <w:t xml:space="preserve"> шетел тілдер бойынша </w:t>
      </w:r>
      <w:proofErr w:type="spellStart"/>
      <w:r>
        <w:rPr>
          <w:rFonts w:asciiTheme="majorBidi" w:hAnsiTheme="majorBidi" w:cstheme="majorBidi"/>
          <w:sz w:val="28"/>
          <w:szCs w:val="28"/>
          <w:lang w:val="kk-KZ"/>
        </w:rPr>
        <w:t>құзыреттіліктерге</w:t>
      </w:r>
      <w:proofErr w:type="spellEnd"/>
      <w:r>
        <w:rPr>
          <w:rFonts w:asciiTheme="majorBidi" w:hAnsiTheme="majorBidi" w:cstheme="majorBidi"/>
          <w:sz w:val="28"/>
          <w:szCs w:val="28"/>
          <w:lang w:val="kk-KZ"/>
        </w:rPr>
        <w:t xml:space="preserve"> сәйкестендірілген алты деңгейді қамтыды. Бұл бағдарлама сонымен қатар, деңгейлер бойынша сипаттамалар, лексикалық, иероглифтік, грамматикалық түсіндірмелер, тақырыптар тізімін және сабақты өткізудің әдістемелік мысалдары, бағалау бойынша ұсыныстар қамтыды. Соңғы</w:t>
      </w:r>
      <w:r w:rsidRPr="00AA2D36">
        <w:rPr>
          <w:rFonts w:asciiTheme="majorBidi" w:hAnsiTheme="majorBidi" w:cstheme="majorBidi"/>
          <w:sz w:val="28"/>
          <w:szCs w:val="28"/>
          <w:lang w:val="kk-KZ"/>
        </w:rPr>
        <w:t xml:space="preserve"> 2022 </w:t>
      </w:r>
      <w:r>
        <w:rPr>
          <w:rFonts w:asciiTheme="majorBidi" w:hAnsiTheme="majorBidi" w:cstheme="majorBidi"/>
          <w:sz w:val="28"/>
          <w:szCs w:val="28"/>
          <w:lang w:val="kk-KZ"/>
        </w:rPr>
        <w:t xml:space="preserve">жылы жарық көрген </w:t>
      </w:r>
      <w:r w:rsidRPr="00AA2D36">
        <w:rPr>
          <w:rFonts w:asciiTheme="majorBidi" w:hAnsiTheme="majorBidi" w:cstheme="majorBidi"/>
          <w:sz w:val="28"/>
          <w:szCs w:val="28"/>
          <w:lang w:val="kk-KZ"/>
        </w:rPr>
        <w:t>HSK 3.0 жаңа бағдарлама</w:t>
      </w:r>
      <w:r>
        <w:rPr>
          <w:rFonts w:asciiTheme="majorBidi" w:hAnsiTheme="majorBidi" w:cstheme="majorBidi"/>
          <w:sz w:val="28"/>
          <w:szCs w:val="28"/>
          <w:lang w:val="kk-KZ"/>
        </w:rPr>
        <w:t xml:space="preserve">сы тілдің күнделікті өзгеріске ұшырауы, жаңаруы салдарынан оған қойылатын талаптың да жаңаруына байланысты эволюциялық түрде өзгеретін әрекет деп қабылдануы тиіс. Жаңа бағдарлама бастапқы, орта, жоғары деген үш ірі деңгейге және олардың әрқайсысы үш кіші деңгейге бөлінген, яғни барлығы тоғыз деңгейден құралады. Аталған қытай тілі деңгейін анықтау стандартының өзіне дейінгі деңгейлерден ерекшелігі орта деңгей шеңберін қамтитын </w:t>
      </w:r>
      <w:r w:rsidRPr="002D5B18">
        <w:rPr>
          <w:rFonts w:asciiTheme="majorBidi" w:hAnsiTheme="majorBidi" w:cstheme="majorBidi"/>
          <w:sz w:val="28"/>
          <w:szCs w:val="28"/>
          <w:lang w:val="kk-KZ"/>
        </w:rPr>
        <w:t xml:space="preserve">4, 5, 6 </w:t>
      </w:r>
      <w:r>
        <w:rPr>
          <w:rFonts w:asciiTheme="majorBidi" w:hAnsiTheme="majorBidi" w:cstheme="majorBidi"/>
          <w:sz w:val="28"/>
          <w:szCs w:val="28"/>
          <w:lang w:val="kk-KZ"/>
        </w:rPr>
        <w:t xml:space="preserve">деңгейлерге сөйлеу әрекеті түрлерінен бөлек тұрмыстық аударманың, ал, жоғары деңгейге жататын </w:t>
      </w:r>
      <w:r w:rsidRPr="002D5B18">
        <w:rPr>
          <w:rFonts w:asciiTheme="majorBidi" w:hAnsiTheme="majorBidi" w:cstheme="majorBidi"/>
          <w:sz w:val="28"/>
          <w:szCs w:val="28"/>
          <w:lang w:val="kk-KZ"/>
        </w:rPr>
        <w:t>7, 8, 9</w:t>
      </w:r>
      <w:r>
        <w:rPr>
          <w:rFonts w:asciiTheme="majorBidi" w:hAnsiTheme="majorBidi" w:cstheme="majorBidi"/>
          <w:sz w:val="28"/>
          <w:szCs w:val="28"/>
          <w:lang w:val="kk-KZ"/>
        </w:rPr>
        <w:t xml:space="preserve"> деңгейлерде кәсіби аударманың қосылуы және лексикалық бірліктер санын нақтылау мақсатында сөзді құрайтын жекелеген буынның жеке сөз ретінде есептелу салдарынан лексикалық қордың ұлғаюы болып табылады. </w:t>
      </w:r>
    </w:p>
    <w:p w14:paraId="53480CD2" w14:textId="3C2C5154" w:rsidR="00BA655F" w:rsidRDefault="008D2AE8" w:rsidP="00BA655F">
      <w:pPr>
        <w:jc w:val="both"/>
        <w:rPr>
          <w:rFonts w:asciiTheme="majorBidi" w:hAnsiTheme="majorBidi" w:cstheme="majorBidi"/>
          <w:sz w:val="28"/>
          <w:szCs w:val="28"/>
          <w:lang w:val="kk-KZ"/>
        </w:rPr>
      </w:pPr>
      <w:r>
        <w:rPr>
          <w:rFonts w:asciiTheme="majorBidi" w:hAnsiTheme="majorBidi" w:cstheme="majorBidi"/>
          <w:sz w:val="28"/>
          <w:szCs w:val="28"/>
          <w:lang w:val="kk-KZ"/>
        </w:rPr>
        <w:t xml:space="preserve">Ал, қытай тілін меңгерудің компоненттік құрамын толығырақ қарастыратын болсақ, ол тілдік білімдерден, сөйлеу қабілеттерінен, стратегиялық және мәдени </w:t>
      </w:r>
      <w:proofErr w:type="spellStart"/>
      <w:r>
        <w:rPr>
          <w:rFonts w:asciiTheme="majorBidi" w:hAnsiTheme="majorBidi" w:cstheme="majorBidi"/>
          <w:sz w:val="28"/>
          <w:szCs w:val="28"/>
          <w:lang w:val="kk-KZ"/>
        </w:rPr>
        <w:t>құзыреттіліктерден</w:t>
      </w:r>
      <w:proofErr w:type="spellEnd"/>
      <w:r>
        <w:rPr>
          <w:rFonts w:asciiTheme="majorBidi" w:hAnsiTheme="majorBidi" w:cstheme="majorBidi"/>
          <w:sz w:val="28"/>
          <w:szCs w:val="28"/>
          <w:lang w:val="kk-KZ"/>
        </w:rPr>
        <w:t xml:space="preserve">, яғни </w:t>
      </w:r>
      <w:proofErr w:type="spellStart"/>
      <w:r>
        <w:rPr>
          <w:rFonts w:asciiTheme="majorBidi" w:hAnsiTheme="majorBidi" w:cstheme="majorBidi"/>
          <w:sz w:val="28"/>
          <w:szCs w:val="28"/>
          <w:lang w:val="kk-KZ"/>
        </w:rPr>
        <w:t>субқұзыреттіліктерден</w:t>
      </w:r>
      <w:proofErr w:type="spellEnd"/>
      <w:r>
        <w:rPr>
          <w:rFonts w:asciiTheme="majorBidi" w:hAnsiTheme="majorBidi" w:cstheme="majorBidi"/>
          <w:sz w:val="28"/>
          <w:szCs w:val="28"/>
          <w:lang w:val="kk-KZ"/>
        </w:rPr>
        <w:t xml:space="preserve"> тұрады. </w:t>
      </w:r>
      <w:r>
        <w:rPr>
          <w:rFonts w:asciiTheme="majorBidi" w:hAnsiTheme="majorBidi" w:cstheme="majorBidi"/>
          <w:color w:val="000000" w:themeColor="text1"/>
          <w:sz w:val="28"/>
          <w:szCs w:val="28"/>
          <w:lang w:val="kk-KZ"/>
        </w:rPr>
        <w:t xml:space="preserve">Алайда, қытайлық ғалымдардың берілген стандартында </w:t>
      </w:r>
      <w:proofErr w:type="spellStart"/>
      <w:r>
        <w:rPr>
          <w:rFonts w:asciiTheme="majorBidi" w:hAnsiTheme="majorBidi" w:cstheme="majorBidi"/>
          <w:color w:val="000000" w:themeColor="text1"/>
          <w:sz w:val="28"/>
          <w:szCs w:val="28"/>
          <w:lang w:val="kk-KZ"/>
        </w:rPr>
        <w:t>құзыреттіліктер</w:t>
      </w:r>
      <w:proofErr w:type="spellEnd"/>
      <w:r>
        <w:rPr>
          <w:rFonts w:asciiTheme="majorBidi" w:hAnsiTheme="majorBidi" w:cstheme="majorBidi"/>
          <w:color w:val="000000" w:themeColor="text1"/>
          <w:sz w:val="28"/>
          <w:szCs w:val="28"/>
          <w:lang w:val="kk-KZ"/>
        </w:rPr>
        <w:t xml:space="preserve"> құрамы тілдік білімдер </w:t>
      </w:r>
      <w:proofErr w:type="spellStart"/>
      <w:r>
        <w:rPr>
          <w:rFonts w:asciiTheme="majorBidi" w:hAnsiTheme="majorBidi" w:cstheme="majorBidi"/>
          <w:color w:val="000000" w:themeColor="text1"/>
          <w:sz w:val="28"/>
          <w:szCs w:val="28"/>
          <w:lang w:val="kk-KZ"/>
        </w:rPr>
        <w:t>субқұзыреттілігі</w:t>
      </w:r>
      <w:proofErr w:type="spellEnd"/>
      <w:r>
        <w:rPr>
          <w:rFonts w:asciiTheme="majorBidi" w:hAnsiTheme="majorBidi" w:cstheme="majorBidi"/>
          <w:color w:val="000000" w:themeColor="text1"/>
          <w:sz w:val="28"/>
          <w:szCs w:val="28"/>
          <w:lang w:val="kk-KZ"/>
        </w:rPr>
        <w:t xml:space="preserve">, стратегиялық </w:t>
      </w:r>
      <w:proofErr w:type="spellStart"/>
      <w:r>
        <w:rPr>
          <w:rFonts w:asciiTheme="majorBidi" w:hAnsiTheme="majorBidi" w:cstheme="majorBidi"/>
          <w:color w:val="000000" w:themeColor="text1"/>
          <w:sz w:val="28"/>
          <w:szCs w:val="28"/>
          <w:lang w:val="kk-KZ"/>
        </w:rPr>
        <w:t>субқұзыреттілік</w:t>
      </w:r>
      <w:proofErr w:type="spellEnd"/>
      <w:r>
        <w:rPr>
          <w:rFonts w:asciiTheme="majorBidi" w:hAnsiTheme="majorBidi" w:cstheme="majorBidi"/>
          <w:color w:val="000000" w:themeColor="text1"/>
          <w:sz w:val="28"/>
          <w:szCs w:val="28"/>
          <w:lang w:val="kk-KZ"/>
        </w:rPr>
        <w:t xml:space="preserve"> және сөйлеу әрекетінің түрлері </w:t>
      </w:r>
      <w:proofErr w:type="spellStart"/>
      <w:r>
        <w:rPr>
          <w:rFonts w:asciiTheme="majorBidi" w:hAnsiTheme="majorBidi" w:cstheme="majorBidi"/>
          <w:color w:val="000000" w:themeColor="text1"/>
          <w:sz w:val="28"/>
          <w:szCs w:val="28"/>
          <w:lang w:val="kk-KZ"/>
        </w:rPr>
        <w:t>субқұзыреттілігімен</w:t>
      </w:r>
      <w:proofErr w:type="spellEnd"/>
      <w:r>
        <w:rPr>
          <w:rFonts w:asciiTheme="majorBidi" w:hAnsiTheme="majorBidi" w:cstheme="majorBidi"/>
          <w:color w:val="000000" w:themeColor="text1"/>
          <w:sz w:val="28"/>
          <w:szCs w:val="28"/>
          <w:lang w:val="kk-KZ"/>
        </w:rPr>
        <w:t xml:space="preserve"> шектелген, ал, мәдени </w:t>
      </w:r>
      <w:proofErr w:type="spellStart"/>
      <w:r>
        <w:rPr>
          <w:rFonts w:asciiTheme="majorBidi" w:hAnsiTheme="majorBidi" w:cstheme="majorBidi"/>
          <w:color w:val="000000" w:themeColor="text1"/>
          <w:sz w:val="28"/>
          <w:szCs w:val="28"/>
          <w:lang w:val="kk-KZ"/>
        </w:rPr>
        <w:t>субқұзыреттілік</w:t>
      </w:r>
      <w:proofErr w:type="spellEnd"/>
      <w:r>
        <w:rPr>
          <w:rFonts w:asciiTheme="majorBidi" w:hAnsiTheme="majorBidi" w:cstheme="majorBidi"/>
          <w:color w:val="000000" w:themeColor="text1"/>
          <w:sz w:val="28"/>
          <w:szCs w:val="28"/>
          <w:lang w:val="kk-KZ"/>
        </w:rPr>
        <w:t xml:space="preserve"> тек сөйлеу әрекетінің түрлеріне қарай жоғары, орташа және төмен деңгей дескрипторларында көрініс тауып отыр. </w:t>
      </w:r>
      <w:r>
        <w:rPr>
          <w:rFonts w:asciiTheme="majorBidi" w:hAnsiTheme="majorBidi" w:cstheme="majorBidi"/>
          <w:sz w:val="28"/>
          <w:szCs w:val="28"/>
          <w:lang w:val="kk-KZ"/>
        </w:rPr>
        <w:t xml:space="preserve">Тілдік білімдер </w:t>
      </w:r>
      <w:proofErr w:type="spellStart"/>
      <w:r>
        <w:rPr>
          <w:rFonts w:asciiTheme="majorBidi" w:hAnsiTheme="majorBidi" w:cstheme="majorBidi"/>
          <w:sz w:val="28"/>
          <w:szCs w:val="28"/>
          <w:lang w:val="kk-KZ"/>
        </w:rPr>
        <w:t>субқұзыреттілігінде</w:t>
      </w:r>
      <w:proofErr w:type="spellEnd"/>
      <w:r>
        <w:rPr>
          <w:rFonts w:asciiTheme="majorBidi" w:hAnsiTheme="majorBidi" w:cstheme="majorBidi"/>
          <w:sz w:val="28"/>
          <w:szCs w:val="28"/>
          <w:lang w:val="kk-KZ"/>
        </w:rPr>
        <w:t xml:space="preserve"> фонетика, иероглифтер мен лексика, грамматика, тілдік құралдардың функционалды қолданысы, қарым-қатынас тақырыбы және </w:t>
      </w:r>
      <w:proofErr w:type="spellStart"/>
      <w:r>
        <w:rPr>
          <w:rFonts w:asciiTheme="majorBidi" w:hAnsiTheme="majorBidi" w:cstheme="majorBidi"/>
          <w:sz w:val="28"/>
          <w:szCs w:val="28"/>
          <w:lang w:val="kk-KZ"/>
        </w:rPr>
        <w:t>дискурс</w:t>
      </w:r>
      <w:proofErr w:type="spellEnd"/>
      <w:r>
        <w:rPr>
          <w:rFonts w:asciiTheme="majorBidi" w:hAnsiTheme="majorBidi" w:cstheme="majorBidi"/>
          <w:sz w:val="28"/>
          <w:szCs w:val="28"/>
          <w:lang w:val="kk-KZ"/>
        </w:rPr>
        <w:t xml:space="preserve"> қамтылған. Сөйлеу қабілеттеріне сөйлеу әрекетінің түрлері: </w:t>
      </w:r>
      <w:proofErr w:type="spellStart"/>
      <w:r>
        <w:rPr>
          <w:rFonts w:asciiTheme="majorBidi" w:hAnsiTheme="majorBidi" w:cstheme="majorBidi"/>
          <w:sz w:val="28"/>
          <w:szCs w:val="28"/>
          <w:lang w:val="kk-KZ"/>
        </w:rPr>
        <w:t>айтылым</w:t>
      </w:r>
      <w:proofErr w:type="spellEnd"/>
      <w:r>
        <w:rPr>
          <w:rFonts w:asciiTheme="majorBidi" w:hAnsiTheme="majorBidi" w:cstheme="majorBidi"/>
          <w:sz w:val="28"/>
          <w:szCs w:val="28"/>
          <w:lang w:val="kk-KZ"/>
        </w:rPr>
        <w:t xml:space="preserve">, жазылым, оқылым, </w:t>
      </w:r>
      <w:proofErr w:type="spellStart"/>
      <w:r>
        <w:rPr>
          <w:rFonts w:asciiTheme="majorBidi" w:hAnsiTheme="majorBidi" w:cstheme="majorBidi"/>
          <w:sz w:val="28"/>
          <w:szCs w:val="28"/>
          <w:lang w:val="kk-KZ"/>
        </w:rPr>
        <w:t>тыңдалым</w:t>
      </w:r>
      <w:proofErr w:type="spellEnd"/>
      <w:r>
        <w:rPr>
          <w:rFonts w:asciiTheme="majorBidi" w:hAnsiTheme="majorBidi" w:cstheme="majorBidi"/>
          <w:sz w:val="28"/>
          <w:szCs w:val="28"/>
          <w:lang w:val="kk-KZ"/>
        </w:rPr>
        <w:t xml:space="preserve"> және аударма жатады. Стратегиялық </w:t>
      </w:r>
      <w:proofErr w:type="spellStart"/>
      <w:r>
        <w:rPr>
          <w:rFonts w:asciiTheme="majorBidi" w:hAnsiTheme="majorBidi" w:cstheme="majorBidi"/>
          <w:sz w:val="28"/>
          <w:szCs w:val="28"/>
          <w:lang w:val="kk-KZ"/>
        </w:rPr>
        <w:t>субқұзыреттілігіне</w:t>
      </w:r>
      <w:proofErr w:type="spellEnd"/>
      <w:r>
        <w:rPr>
          <w:rFonts w:asciiTheme="majorBidi" w:hAnsiTheme="majorBidi" w:cstheme="majorBidi"/>
          <w:sz w:val="28"/>
          <w:szCs w:val="28"/>
          <w:lang w:val="kk-KZ"/>
        </w:rPr>
        <w:t xml:space="preserve"> эмоциялық, оқу, коммуникативтік, ресурстық және пәнаралық стратегиялар кіреді. Мәдени </w:t>
      </w:r>
      <w:proofErr w:type="spellStart"/>
      <w:r>
        <w:rPr>
          <w:rFonts w:asciiTheme="majorBidi" w:hAnsiTheme="majorBidi" w:cstheme="majorBidi"/>
          <w:sz w:val="28"/>
          <w:szCs w:val="28"/>
          <w:lang w:val="kk-KZ"/>
        </w:rPr>
        <w:t>субқұзыреттілікке</w:t>
      </w:r>
      <w:proofErr w:type="spellEnd"/>
      <w:r>
        <w:rPr>
          <w:rFonts w:asciiTheme="majorBidi" w:hAnsiTheme="majorBidi" w:cstheme="majorBidi"/>
          <w:sz w:val="28"/>
          <w:szCs w:val="28"/>
          <w:lang w:val="kk-KZ"/>
        </w:rPr>
        <w:t xml:space="preserve"> мәдениет жайлы білімдер, мәдениетті түсіну, </w:t>
      </w:r>
      <w:proofErr w:type="spellStart"/>
      <w:r>
        <w:rPr>
          <w:rFonts w:asciiTheme="majorBidi" w:hAnsiTheme="majorBidi" w:cstheme="majorBidi"/>
          <w:sz w:val="28"/>
          <w:szCs w:val="28"/>
          <w:lang w:val="kk-KZ"/>
        </w:rPr>
        <w:t>мәдениетаралық</w:t>
      </w:r>
      <w:proofErr w:type="spellEnd"/>
      <w:r>
        <w:rPr>
          <w:rFonts w:asciiTheme="majorBidi" w:hAnsiTheme="majorBidi" w:cstheme="majorBidi"/>
          <w:sz w:val="28"/>
          <w:szCs w:val="28"/>
          <w:lang w:val="kk-KZ"/>
        </w:rPr>
        <w:t xml:space="preserve"> </w:t>
      </w:r>
      <w:proofErr w:type="spellStart"/>
      <w:r>
        <w:rPr>
          <w:rFonts w:asciiTheme="majorBidi" w:hAnsiTheme="majorBidi" w:cstheme="majorBidi"/>
          <w:sz w:val="28"/>
          <w:szCs w:val="28"/>
          <w:lang w:val="kk-KZ"/>
        </w:rPr>
        <w:t>субқұзыреттілік</w:t>
      </w:r>
      <w:proofErr w:type="spellEnd"/>
      <w:r>
        <w:rPr>
          <w:rFonts w:asciiTheme="majorBidi" w:hAnsiTheme="majorBidi" w:cstheme="majorBidi"/>
          <w:sz w:val="28"/>
          <w:szCs w:val="28"/>
          <w:lang w:val="kk-KZ"/>
        </w:rPr>
        <w:t xml:space="preserve"> және халықаралық ой</w:t>
      </w:r>
      <w:r w:rsidRPr="008637F5">
        <w:rPr>
          <w:rFonts w:asciiTheme="majorBidi" w:hAnsiTheme="majorBidi" w:cstheme="majorBidi"/>
          <w:sz w:val="28"/>
          <w:szCs w:val="28"/>
          <w:lang w:val="kk-KZ"/>
        </w:rPr>
        <w:t>-</w:t>
      </w:r>
      <w:r>
        <w:rPr>
          <w:rFonts w:asciiTheme="majorBidi" w:hAnsiTheme="majorBidi" w:cstheme="majorBidi"/>
          <w:sz w:val="28"/>
          <w:szCs w:val="28"/>
          <w:lang w:val="kk-KZ"/>
        </w:rPr>
        <w:t>таным жатады.</w:t>
      </w:r>
      <w:r w:rsidR="00BA655F">
        <w:rPr>
          <w:rFonts w:asciiTheme="majorBidi" w:hAnsiTheme="majorBidi" w:cstheme="majorBidi"/>
          <w:sz w:val="28"/>
          <w:szCs w:val="28"/>
          <w:lang w:val="kk-KZ"/>
        </w:rPr>
        <w:t xml:space="preserve"> Келесі</w:t>
      </w:r>
      <w:r>
        <w:rPr>
          <w:rFonts w:asciiTheme="majorBidi" w:hAnsiTheme="majorBidi" w:cstheme="majorBidi"/>
          <w:sz w:val="28"/>
          <w:szCs w:val="28"/>
          <w:lang w:val="kk-KZ"/>
        </w:rPr>
        <w:t xml:space="preserve"> </w:t>
      </w:r>
      <w:r w:rsidR="00BA655F">
        <w:rPr>
          <w:rFonts w:asciiTheme="majorBidi" w:hAnsiTheme="majorBidi" w:cstheme="majorBidi"/>
          <w:sz w:val="28"/>
          <w:szCs w:val="28"/>
          <w:lang w:val="kk-KZ"/>
        </w:rPr>
        <w:t>к</w:t>
      </w:r>
      <w:r w:rsidR="00BA655F" w:rsidRPr="001A4E3B">
        <w:rPr>
          <w:rFonts w:asciiTheme="majorBidi" w:hAnsiTheme="majorBidi" w:cstheme="majorBidi"/>
          <w:sz w:val="28"/>
          <w:szCs w:val="28"/>
          <w:lang w:val="kk-KZ"/>
        </w:rPr>
        <w:t xml:space="preserve">есте </w:t>
      </w:r>
      <w:r w:rsidR="00BA655F" w:rsidRPr="00BA655F">
        <w:rPr>
          <w:rFonts w:asciiTheme="majorBidi" w:hAnsiTheme="majorBidi" w:cstheme="majorBidi"/>
          <w:sz w:val="28"/>
          <w:szCs w:val="28"/>
          <w:lang w:val="kk-KZ"/>
        </w:rPr>
        <w:t>6</w:t>
      </w:r>
      <w:r w:rsidR="00BA655F" w:rsidRPr="001A4E3B">
        <w:rPr>
          <w:rFonts w:asciiTheme="majorBidi" w:hAnsiTheme="majorBidi" w:cstheme="majorBidi"/>
          <w:sz w:val="28"/>
          <w:szCs w:val="28"/>
          <w:lang w:val="kk-KZ"/>
        </w:rPr>
        <w:t>–</w:t>
      </w:r>
      <w:r w:rsidR="00BA655F">
        <w:rPr>
          <w:rFonts w:asciiTheme="majorBidi" w:hAnsiTheme="majorBidi" w:cstheme="majorBidi"/>
          <w:sz w:val="28"/>
          <w:szCs w:val="28"/>
          <w:lang w:val="kk-KZ"/>
        </w:rPr>
        <w:t>да</w:t>
      </w:r>
      <w:r w:rsidR="00BA655F" w:rsidRPr="001A4E3B">
        <w:rPr>
          <w:rFonts w:asciiTheme="majorBidi" w:hAnsiTheme="majorBidi" w:cstheme="majorBidi"/>
          <w:sz w:val="28"/>
          <w:szCs w:val="28"/>
          <w:lang w:val="kk-KZ"/>
        </w:rPr>
        <w:t xml:space="preserve"> </w:t>
      </w:r>
      <w:r w:rsidR="00BA655F">
        <w:rPr>
          <w:rFonts w:asciiTheme="majorBidi" w:hAnsiTheme="majorBidi" w:cstheme="majorBidi"/>
          <w:sz w:val="28"/>
          <w:szCs w:val="28"/>
          <w:lang w:val="kk-KZ"/>
        </w:rPr>
        <w:t>қ</w:t>
      </w:r>
      <w:r w:rsidR="00BA655F" w:rsidRPr="001A4E3B">
        <w:rPr>
          <w:rFonts w:asciiTheme="majorBidi" w:hAnsiTheme="majorBidi" w:cstheme="majorBidi"/>
          <w:sz w:val="28"/>
          <w:szCs w:val="28"/>
          <w:lang w:val="kk-KZ"/>
        </w:rPr>
        <w:t>ытай әдіскерлері бойынша қытай тілін меңгерудің компоненттік құрамы</w:t>
      </w:r>
      <w:r w:rsidR="00BA655F">
        <w:rPr>
          <w:rFonts w:asciiTheme="majorBidi" w:hAnsiTheme="majorBidi" w:cstheme="majorBidi"/>
          <w:sz w:val="28"/>
          <w:szCs w:val="28"/>
          <w:lang w:val="kk-KZ"/>
        </w:rPr>
        <w:t xml:space="preserve"> берілген.</w:t>
      </w:r>
    </w:p>
    <w:p w14:paraId="4EA14DD0" w14:textId="61D5E7C9" w:rsidR="008D2AE8" w:rsidRDefault="001A4E3B" w:rsidP="00B80E4A">
      <w:pPr>
        <w:jc w:val="both"/>
        <w:rPr>
          <w:rFonts w:asciiTheme="majorBidi" w:hAnsiTheme="majorBidi" w:cstheme="majorBidi"/>
          <w:sz w:val="28"/>
          <w:szCs w:val="28"/>
          <w:lang w:val="kk-KZ"/>
        </w:rPr>
      </w:pPr>
      <w:r w:rsidRPr="001A4E3B">
        <w:rPr>
          <w:rFonts w:asciiTheme="majorBidi" w:hAnsiTheme="majorBidi" w:cstheme="majorBidi"/>
          <w:sz w:val="28"/>
          <w:szCs w:val="28"/>
          <w:lang w:val="kk-KZ"/>
        </w:rPr>
        <w:lastRenderedPageBreak/>
        <w:t xml:space="preserve">Кесте </w:t>
      </w:r>
      <w:r w:rsidR="00BA655F" w:rsidRPr="00BA655F">
        <w:rPr>
          <w:rFonts w:asciiTheme="majorBidi" w:hAnsiTheme="majorBidi" w:cstheme="majorBidi"/>
          <w:sz w:val="28"/>
          <w:szCs w:val="28"/>
          <w:lang w:val="kk-KZ"/>
        </w:rPr>
        <w:t>6</w:t>
      </w:r>
      <w:r w:rsidR="00BA655F">
        <w:rPr>
          <w:rFonts w:asciiTheme="majorBidi" w:hAnsiTheme="majorBidi" w:cstheme="majorBidi"/>
          <w:sz w:val="28"/>
          <w:szCs w:val="28"/>
          <w:lang w:val="kk-KZ"/>
        </w:rPr>
        <w:t xml:space="preserve"> </w:t>
      </w:r>
      <w:r w:rsidRPr="001A4E3B">
        <w:rPr>
          <w:rFonts w:asciiTheme="majorBidi" w:hAnsiTheme="majorBidi" w:cstheme="majorBidi"/>
          <w:sz w:val="28"/>
          <w:szCs w:val="28"/>
          <w:lang w:val="kk-KZ"/>
        </w:rPr>
        <w:t>–</w:t>
      </w:r>
      <w:r w:rsidR="00BA655F">
        <w:rPr>
          <w:rFonts w:asciiTheme="majorBidi" w:hAnsiTheme="majorBidi" w:cstheme="majorBidi"/>
          <w:sz w:val="28"/>
          <w:szCs w:val="28"/>
          <w:lang w:val="kk-KZ"/>
        </w:rPr>
        <w:t xml:space="preserve"> </w:t>
      </w:r>
      <w:r w:rsidRPr="001A4E3B">
        <w:rPr>
          <w:rFonts w:asciiTheme="majorBidi" w:hAnsiTheme="majorBidi" w:cstheme="majorBidi"/>
          <w:sz w:val="28"/>
          <w:szCs w:val="28"/>
          <w:lang w:val="kk-KZ"/>
        </w:rPr>
        <w:t>Қытай әдіскерлері бойынша қытай тілін меңгерудің компоненттік құрамы</w:t>
      </w:r>
    </w:p>
    <w:p w14:paraId="1D330E83" w14:textId="77777777" w:rsidR="008D2AE8" w:rsidRDefault="008D2AE8" w:rsidP="00B80E4A">
      <w:pPr>
        <w:ind w:firstLine="708"/>
        <w:jc w:val="both"/>
        <w:rPr>
          <w:rFonts w:asciiTheme="majorBidi" w:hAnsiTheme="majorBidi" w:cstheme="majorBidi"/>
          <w:sz w:val="28"/>
          <w:szCs w:val="28"/>
          <w:lang w:val="kk-KZ"/>
        </w:rPr>
      </w:pPr>
    </w:p>
    <w:tbl>
      <w:tblPr>
        <w:tblStyle w:val="aa"/>
        <w:tblW w:w="0" w:type="auto"/>
        <w:tblLook w:val="04A0" w:firstRow="1" w:lastRow="0" w:firstColumn="1" w:lastColumn="0" w:noHBand="0" w:noVBand="1"/>
      </w:tblPr>
      <w:tblGrid>
        <w:gridCol w:w="1711"/>
        <w:gridCol w:w="2102"/>
        <w:gridCol w:w="1778"/>
        <w:gridCol w:w="1905"/>
        <w:gridCol w:w="1818"/>
      </w:tblGrid>
      <w:tr w:rsidR="008D2AE8" w:rsidRPr="009D5108" w14:paraId="1271F184" w14:textId="77777777" w:rsidTr="00A3441D">
        <w:tc>
          <w:tcPr>
            <w:tcW w:w="1413" w:type="dxa"/>
          </w:tcPr>
          <w:p w14:paraId="4AC08B49" w14:textId="77777777" w:rsidR="008D2AE8" w:rsidRPr="009D5108" w:rsidRDefault="008D2AE8" w:rsidP="00B80E4A">
            <w:pPr>
              <w:jc w:val="both"/>
              <w:rPr>
                <w:rFonts w:asciiTheme="majorBidi" w:hAnsiTheme="majorBidi" w:cstheme="majorBidi"/>
                <w:sz w:val="22"/>
                <w:szCs w:val="22"/>
                <w:lang w:val="kk-KZ"/>
              </w:rPr>
            </w:pPr>
            <w:proofErr w:type="spellStart"/>
            <w:r w:rsidRPr="009D5108">
              <w:rPr>
                <w:rFonts w:asciiTheme="majorBidi" w:hAnsiTheme="majorBidi" w:cstheme="majorBidi"/>
                <w:sz w:val="22"/>
                <w:szCs w:val="22"/>
                <w:lang w:val="kk-KZ"/>
              </w:rPr>
              <w:t>Суб</w:t>
            </w:r>
            <w:proofErr w:type="spellEnd"/>
            <w:r>
              <w:rPr>
                <w:rFonts w:asciiTheme="majorBidi" w:hAnsiTheme="majorBidi" w:cstheme="majorBidi"/>
                <w:sz w:val="22"/>
                <w:szCs w:val="22"/>
                <w:lang w:val="en-US"/>
              </w:rPr>
              <w:t xml:space="preserve"> </w:t>
            </w:r>
            <w:proofErr w:type="spellStart"/>
            <w:r w:rsidRPr="009D5108">
              <w:rPr>
                <w:rFonts w:asciiTheme="majorBidi" w:hAnsiTheme="majorBidi" w:cstheme="majorBidi"/>
                <w:sz w:val="22"/>
                <w:szCs w:val="22"/>
                <w:lang w:val="kk-KZ"/>
              </w:rPr>
              <w:t>құзыреттіліктер</w:t>
            </w:r>
            <w:proofErr w:type="spellEnd"/>
          </w:p>
        </w:tc>
        <w:tc>
          <w:tcPr>
            <w:tcW w:w="2102" w:type="dxa"/>
          </w:tcPr>
          <w:p w14:paraId="57AC453D" w14:textId="77777777" w:rsidR="008D2AE8" w:rsidRPr="009D5108" w:rsidRDefault="008D2AE8" w:rsidP="00B80E4A">
            <w:pPr>
              <w:jc w:val="both"/>
              <w:rPr>
                <w:rFonts w:asciiTheme="majorBidi" w:hAnsiTheme="majorBidi" w:cstheme="majorBidi"/>
                <w:sz w:val="22"/>
                <w:szCs w:val="22"/>
                <w:lang w:val="kk-KZ"/>
              </w:rPr>
            </w:pPr>
            <w:r w:rsidRPr="009D5108">
              <w:rPr>
                <w:rFonts w:asciiTheme="majorBidi" w:hAnsiTheme="majorBidi" w:cstheme="majorBidi"/>
                <w:sz w:val="22"/>
                <w:szCs w:val="22"/>
                <w:lang w:val="kk-KZ"/>
              </w:rPr>
              <w:t>Тілдік білімдер</w:t>
            </w:r>
          </w:p>
        </w:tc>
        <w:tc>
          <w:tcPr>
            <w:tcW w:w="1778" w:type="dxa"/>
          </w:tcPr>
          <w:p w14:paraId="06E90736" w14:textId="77777777" w:rsidR="008D2AE8" w:rsidRPr="009D5108" w:rsidRDefault="008D2AE8" w:rsidP="00B80E4A">
            <w:pPr>
              <w:jc w:val="both"/>
              <w:rPr>
                <w:rFonts w:asciiTheme="majorBidi" w:hAnsiTheme="majorBidi" w:cstheme="majorBidi"/>
                <w:sz w:val="22"/>
                <w:szCs w:val="22"/>
                <w:lang w:val="kk-KZ"/>
              </w:rPr>
            </w:pPr>
            <w:r w:rsidRPr="009D5108">
              <w:rPr>
                <w:rFonts w:asciiTheme="majorBidi" w:hAnsiTheme="majorBidi" w:cstheme="majorBidi"/>
                <w:sz w:val="22"/>
                <w:szCs w:val="22"/>
                <w:lang w:val="kk-KZ"/>
              </w:rPr>
              <w:t>Сөйлеу қабілеттері</w:t>
            </w:r>
          </w:p>
        </w:tc>
        <w:tc>
          <w:tcPr>
            <w:tcW w:w="1905" w:type="dxa"/>
          </w:tcPr>
          <w:p w14:paraId="34C6521F" w14:textId="77777777" w:rsidR="008D2AE8" w:rsidRPr="009D5108" w:rsidRDefault="008D2AE8" w:rsidP="00B80E4A">
            <w:pPr>
              <w:jc w:val="both"/>
              <w:rPr>
                <w:rFonts w:asciiTheme="majorBidi" w:hAnsiTheme="majorBidi" w:cstheme="majorBidi"/>
                <w:sz w:val="22"/>
                <w:szCs w:val="22"/>
                <w:lang w:val="kk-KZ"/>
              </w:rPr>
            </w:pPr>
            <w:r w:rsidRPr="009D5108">
              <w:rPr>
                <w:rFonts w:asciiTheme="majorBidi" w:hAnsiTheme="majorBidi" w:cstheme="majorBidi"/>
                <w:sz w:val="22"/>
                <w:szCs w:val="22"/>
                <w:lang w:val="kk-KZ"/>
              </w:rPr>
              <w:t xml:space="preserve">Стратегиялық </w:t>
            </w:r>
          </w:p>
        </w:tc>
        <w:tc>
          <w:tcPr>
            <w:tcW w:w="1818" w:type="dxa"/>
          </w:tcPr>
          <w:p w14:paraId="37494F3F" w14:textId="77777777" w:rsidR="008D2AE8" w:rsidRPr="009D5108" w:rsidRDefault="008D2AE8" w:rsidP="00B80E4A">
            <w:pPr>
              <w:jc w:val="both"/>
              <w:rPr>
                <w:rFonts w:asciiTheme="majorBidi" w:hAnsiTheme="majorBidi" w:cstheme="majorBidi"/>
                <w:sz w:val="22"/>
                <w:szCs w:val="22"/>
                <w:lang w:val="kk-KZ"/>
              </w:rPr>
            </w:pPr>
            <w:r w:rsidRPr="009D5108">
              <w:rPr>
                <w:rFonts w:asciiTheme="majorBidi" w:hAnsiTheme="majorBidi" w:cstheme="majorBidi"/>
                <w:sz w:val="22"/>
                <w:szCs w:val="22"/>
                <w:lang w:val="kk-KZ"/>
              </w:rPr>
              <w:t xml:space="preserve">Мәдени </w:t>
            </w:r>
          </w:p>
        </w:tc>
      </w:tr>
      <w:tr w:rsidR="008D2AE8" w:rsidRPr="00B72DD5" w14:paraId="47FA3E33" w14:textId="77777777" w:rsidTr="00A3441D">
        <w:tc>
          <w:tcPr>
            <w:tcW w:w="1413" w:type="dxa"/>
          </w:tcPr>
          <w:p w14:paraId="384B0F53" w14:textId="77777777" w:rsidR="008D2AE8" w:rsidRPr="009D5108" w:rsidRDefault="008D2AE8" w:rsidP="00B80E4A">
            <w:pPr>
              <w:jc w:val="both"/>
              <w:rPr>
                <w:rFonts w:asciiTheme="majorBidi" w:hAnsiTheme="majorBidi" w:cstheme="majorBidi"/>
                <w:sz w:val="22"/>
                <w:szCs w:val="22"/>
                <w:lang w:val="kk-KZ"/>
              </w:rPr>
            </w:pPr>
            <w:r w:rsidRPr="009D5108">
              <w:rPr>
                <w:rFonts w:asciiTheme="majorBidi" w:hAnsiTheme="majorBidi" w:cstheme="majorBidi"/>
                <w:sz w:val="22"/>
                <w:szCs w:val="22"/>
                <w:lang w:val="kk-KZ"/>
              </w:rPr>
              <w:t xml:space="preserve">Құрамы </w:t>
            </w:r>
          </w:p>
        </w:tc>
        <w:tc>
          <w:tcPr>
            <w:tcW w:w="2102" w:type="dxa"/>
          </w:tcPr>
          <w:p w14:paraId="3297A9BC" w14:textId="77777777" w:rsidR="008D2AE8" w:rsidRPr="009D5108" w:rsidRDefault="008D2AE8" w:rsidP="00B80E4A">
            <w:pPr>
              <w:jc w:val="both"/>
              <w:rPr>
                <w:rFonts w:asciiTheme="majorBidi" w:hAnsiTheme="majorBidi" w:cstheme="majorBidi"/>
                <w:sz w:val="22"/>
                <w:szCs w:val="22"/>
                <w:lang w:val="kk-KZ"/>
              </w:rPr>
            </w:pPr>
            <w:r w:rsidRPr="009D5108">
              <w:rPr>
                <w:rFonts w:asciiTheme="majorBidi" w:hAnsiTheme="majorBidi" w:cstheme="majorBidi"/>
                <w:sz w:val="22"/>
                <w:szCs w:val="22"/>
                <w:lang w:val="kk-KZ"/>
              </w:rPr>
              <w:t xml:space="preserve">фонетика, иероглифтер мен лексика, грамматика жайлы білімдер; тілдік құралдардың функционалды қолданысы; қарым-қатынас тақырыбы; </w:t>
            </w:r>
            <w:proofErr w:type="spellStart"/>
            <w:r w:rsidRPr="009D5108">
              <w:rPr>
                <w:rFonts w:asciiTheme="majorBidi" w:hAnsiTheme="majorBidi" w:cstheme="majorBidi"/>
                <w:sz w:val="22"/>
                <w:szCs w:val="22"/>
                <w:lang w:val="kk-KZ"/>
              </w:rPr>
              <w:t>дискурс</w:t>
            </w:r>
            <w:proofErr w:type="spellEnd"/>
          </w:p>
        </w:tc>
        <w:tc>
          <w:tcPr>
            <w:tcW w:w="1778" w:type="dxa"/>
          </w:tcPr>
          <w:p w14:paraId="7F576F2E" w14:textId="77777777" w:rsidR="008D2AE8" w:rsidRDefault="008D2AE8" w:rsidP="00B80E4A">
            <w:pPr>
              <w:jc w:val="both"/>
              <w:rPr>
                <w:rFonts w:asciiTheme="majorBidi" w:hAnsiTheme="majorBidi" w:cstheme="majorBidi"/>
                <w:sz w:val="22"/>
                <w:szCs w:val="22"/>
                <w:lang w:val="kk-KZ"/>
              </w:rPr>
            </w:pPr>
            <w:r w:rsidRPr="00175DE6">
              <w:rPr>
                <w:rFonts w:asciiTheme="majorBidi" w:hAnsiTheme="majorBidi" w:cstheme="majorBidi"/>
                <w:sz w:val="22"/>
                <w:szCs w:val="22"/>
                <w:lang w:val="kk-KZ"/>
              </w:rPr>
              <w:t xml:space="preserve">сөйлеу әрекетінің түрлері: </w:t>
            </w:r>
            <w:proofErr w:type="spellStart"/>
            <w:r w:rsidRPr="00175DE6">
              <w:rPr>
                <w:rFonts w:asciiTheme="majorBidi" w:hAnsiTheme="majorBidi" w:cstheme="majorBidi"/>
                <w:sz w:val="22"/>
                <w:szCs w:val="22"/>
                <w:lang w:val="kk-KZ"/>
              </w:rPr>
              <w:t>айтылым</w:t>
            </w:r>
            <w:proofErr w:type="spellEnd"/>
            <w:r w:rsidRPr="00175DE6">
              <w:rPr>
                <w:rFonts w:asciiTheme="majorBidi" w:hAnsiTheme="majorBidi" w:cstheme="majorBidi"/>
                <w:sz w:val="22"/>
                <w:szCs w:val="22"/>
                <w:lang w:val="kk-KZ"/>
              </w:rPr>
              <w:t xml:space="preserve">, жазылым, оқылым, </w:t>
            </w:r>
            <w:proofErr w:type="spellStart"/>
            <w:r w:rsidRPr="00175DE6">
              <w:rPr>
                <w:rFonts w:asciiTheme="majorBidi" w:hAnsiTheme="majorBidi" w:cstheme="majorBidi"/>
                <w:sz w:val="22"/>
                <w:szCs w:val="22"/>
                <w:lang w:val="kk-KZ"/>
              </w:rPr>
              <w:t>тыңдалым</w:t>
            </w:r>
            <w:proofErr w:type="spellEnd"/>
          </w:p>
          <w:p w14:paraId="58512867" w14:textId="77777777" w:rsidR="008D2AE8" w:rsidRPr="009D5108" w:rsidRDefault="008D2AE8" w:rsidP="00B80E4A">
            <w:pPr>
              <w:jc w:val="both"/>
              <w:rPr>
                <w:rFonts w:asciiTheme="majorBidi" w:hAnsiTheme="majorBidi" w:cstheme="majorBidi"/>
                <w:sz w:val="22"/>
                <w:szCs w:val="22"/>
                <w:lang w:val="kk-KZ"/>
              </w:rPr>
            </w:pPr>
            <w:r w:rsidRPr="00175DE6">
              <w:rPr>
                <w:rFonts w:asciiTheme="majorBidi" w:hAnsiTheme="majorBidi" w:cstheme="majorBidi"/>
                <w:sz w:val="22"/>
                <w:szCs w:val="22"/>
                <w:lang w:val="kk-KZ"/>
              </w:rPr>
              <w:t>аударма</w:t>
            </w:r>
          </w:p>
        </w:tc>
        <w:tc>
          <w:tcPr>
            <w:tcW w:w="1905" w:type="dxa"/>
          </w:tcPr>
          <w:p w14:paraId="3C87D873" w14:textId="77777777" w:rsidR="008D2AE8" w:rsidRDefault="008D2AE8" w:rsidP="00B80E4A">
            <w:pPr>
              <w:jc w:val="both"/>
              <w:rPr>
                <w:rFonts w:asciiTheme="majorBidi" w:hAnsiTheme="majorBidi" w:cstheme="majorBidi"/>
                <w:sz w:val="22"/>
                <w:szCs w:val="22"/>
                <w:lang w:val="kk-KZ"/>
              </w:rPr>
            </w:pPr>
            <w:r w:rsidRPr="00175DE6">
              <w:rPr>
                <w:rFonts w:asciiTheme="majorBidi" w:hAnsiTheme="majorBidi" w:cstheme="majorBidi"/>
                <w:sz w:val="22"/>
                <w:szCs w:val="22"/>
                <w:lang w:val="kk-KZ"/>
              </w:rPr>
              <w:t>эмоциялық</w:t>
            </w:r>
            <w:r>
              <w:rPr>
                <w:rFonts w:asciiTheme="majorBidi" w:hAnsiTheme="majorBidi" w:cstheme="majorBidi"/>
                <w:sz w:val="22"/>
                <w:szCs w:val="22"/>
                <w:lang w:val="kk-KZ"/>
              </w:rPr>
              <w:t>;</w:t>
            </w:r>
            <w:r w:rsidRPr="00175DE6">
              <w:rPr>
                <w:rFonts w:asciiTheme="majorBidi" w:hAnsiTheme="majorBidi" w:cstheme="majorBidi"/>
                <w:sz w:val="22"/>
                <w:szCs w:val="22"/>
                <w:lang w:val="kk-KZ"/>
              </w:rPr>
              <w:t xml:space="preserve"> </w:t>
            </w:r>
          </w:p>
          <w:p w14:paraId="4287963C" w14:textId="77777777" w:rsidR="008D2AE8" w:rsidRDefault="008D2AE8" w:rsidP="00B80E4A">
            <w:pPr>
              <w:jc w:val="both"/>
              <w:rPr>
                <w:rFonts w:asciiTheme="majorBidi" w:hAnsiTheme="majorBidi" w:cstheme="majorBidi"/>
                <w:sz w:val="22"/>
                <w:szCs w:val="22"/>
                <w:lang w:val="kk-KZ"/>
              </w:rPr>
            </w:pPr>
            <w:r w:rsidRPr="00175DE6">
              <w:rPr>
                <w:rFonts w:asciiTheme="majorBidi" w:hAnsiTheme="majorBidi" w:cstheme="majorBidi"/>
                <w:sz w:val="22"/>
                <w:szCs w:val="22"/>
                <w:lang w:val="kk-KZ"/>
              </w:rPr>
              <w:t>оқу</w:t>
            </w:r>
          </w:p>
          <w:p w14:paraId="669B4932" w14:textId="77777777" w:rsidR="008D2AE8" w:rsidRDefault="008D2AE8" w:rsidP="00B80E4A">
            <w:pPr>
              <w:jc w:val="both"/>
              <w:rPr>
                <w:rFonts w:asciiTheme="majorBidi" w:hAnsiTheme="majorBidi" w:cstheme="majorBidi"/>
                <w:sz w:val="22"/>
                <w:szCs w:val="22"/>
                <w:lang w:val="kk-KZ"/>
              </w:rPr>
            </w:pPr>
            <w:r w:rsidRPr="00175DE6">
              <w:rPr>
                <w:rFonts w:asciiTheme="majorBidi" w:hAnsiTheme="majorBidi" w:cstheme="majorBidi"/>
                <w:sz w:val="22"/>
                <w:szCs w:val="22"/>
                <w:lang w:val="kk-KZ"/>
              </w:rPr>
              <w:t>коммуникативтік</w:t>
            </w:r>
            <w:r>
              <w:rPr>
                <w:rFonts w:asciiTheme="majorBidi" w:hAnsiTheme="majorBidi" w:cstheme="majorBidi"/>
                <w:sz w:val="22"/>
                <w:szCs w:val="22"/>
                <w:lang w:val="kk-KZ"/>
              </w:rPr>
              <w:t>;</w:t>
            </w:r>
            <w:r w:rsidRPr="00175DE6">
              <w:rPr>
                <w:rFonts w:asciiTheme="majorBidi" w:hAnsiTheme="majorBidi" w:cstheme="majorBidi"/>
                <w:sz w:val="22"/>
                <w:szCs w:val="22"/>
                <w:lang w:val="kk-KZ"/>
              </w:rPr>
              <w:t xml:space="preserve"> ресурстық</w:t>
            </w:r>
            <w:r>
              <w:rPr>
                <w:rFonts w:asciiTheme="majorBidi" w:hAnsiTheme="majorBidi" w:cstheme="majorBidi"/>
                <w:sz w:val="22"/>
                <w:szCs w:val="22"/>
                <w:lang w:val="kk-KZ"/>
              </w:rPr>
              <w:t>;</w:t>
            </w:r>
          </w:p>
          <w:p w14:paraId="6E53F55A" w14:textId="77777777" w:rsidR="008D2AE8" w:rsidRPr="009D5108" w:rsidRDefault="008D2AE8" w:rsidP="00B80E4A">
            <w:pPr>
              <w:jc w:val="both"/>
              <w:rPr>
                <w:rFonts w:asciiTheme="majorBidi" w:hAnsiTheme="majorBidi" w:cstheme="majorBidi"/>
                <w:sz w:val="22"/>
                <w:szCs w:val="22"/>
                <w:lang w:val="kk-KZ"/>
              </w:rPr>
            </w:pPr>
            <w:r w:rsidRPr="00175DE6">
              <w:rPr>
                <w:rFonts w:asciiTheme="majorBidi" w:hAnsiTheme="majorBidi" w:cstheme="majorBidi"/>
                <w:sz w:val="22"/>
                <w:szCs w:val="22"/>
                <w:lang w:val="kk-KZ"/>
              </w:rPr>
              <w:t>пәнаралық</w:t>
            </w:r>
          </w:p>
        </w:tc>
        <w:tc>
          <w:tcPr>
            <w:tcW w:w="1818" w:type="dxa"/>
          </w:tcPr>
          <w:p w14:paraId="25F87702" w14:textId="77777777" w:rsidR="008D2AE8" w:rsidRPr="009D5108" w:rsidRDefault="008D2AE8" w:rsidP="00B80E4A">
            <w:pPr>
              <w:jc w:val="both"/>
              <w:rPr>
                <w:rFonts w:asciiTheme="majorBidi" w:hAnsiTheme="majorBidi" w:cstheme="majorBidi"/>
                <w:sz w:val="22"/>
                <w:szCs w:val="22"/>
                <w:lang w:val="kk-KZ"/>
              </w:rPr>
            </w:pPr>
            <w:r w:rsidRPr="00175DE6">
              <w:rPr>
                <w:rFonts w:asciiTheme="majorBidi" w:hAnsiTheme="majorBidi" w:cstheme="majorBidi"/>
                <w:sz w:val="22"/>
                <w:szCs w:val="22"/>
                <w:lang w:val="kk-KZ"/>
              </w:rPr>
              <w:t>мәдениет жайлы білімдер</w:t>
            </w:r>
            <w:r>
              <w:rPr>
                <w:rFonts w:asciiTheme="majorBidi" w:hAnsiTheme="majorBidi" w:cstheme="majorBidi"/>
                <w:sz w:val="22"/>
                <w:szCs w:val="22"/>
                <w:lang w:val="kk-KZ"/>
              </w:rPr>
              <w:t>;</w:t>
            </w:r>
            <w:r w:rsidRPr="00175DE6">
              <w:rPr>
                <w:rFonts w:asciiTheme="majorBidi" w:hAnsiTheme="majorBidi" w:cstheme="majorBidi"/>
                <w:sz w:val="22"/>
                <w:szCs w:val="22"/>
                <w:lang w:val="kk-KZ"/>
              </w:rPr>
              <w:t xml:space="preserve"> мәдениетті түсіну</w:t>
            </w:r>
            <w:r>
              <w:rPr>
                <w:rFonts w:asciiTheme="majorBidi" w:hAnsiTheme="majorBidi" w:cstheme="majorBidi"/>
                <w:sz w:val="22"/>
                <w:szCs w:val="22"/>
                <w:lang w:val="kk-KZ"/>
              </w:rPr>
              <w:t>;</w:t>
            </w:r>
            <w:r w:rsidRPr="00175DE6">
              <w:rPr>
                <w:rFonts w:asciiTheme="majorBidi" w:hAnsiTheme="majorBidi" w:cstheme="majorBidi"/>
                <w:sz w:val="22"/>
                <w:szCs w:val="22"/>
                <w:lang w:val="kk-KZ"/>
              </w:rPr>
              <w:t xml:space="preserve"> </w:t>
            </w:r>
            <w:proofErr w:type="spellStart"/>
            <w:r w:rsidRPr="00175DE6">
              <w:rPr>
                <w:rFonts w:asciiTheme="majorBidi" w:hAnsiTheme="majorBidi" w:cstheme="majorBidi"/>
                <w:sz w:val="22"/>
                <w:szCs w:val="22"/>
                <w:lang w:val="kk-KZ"/>
              </w:rPr>
              <w:t>мәдениетаралық</w:t>
            </w:r>
            <w:proofErr w:type="spellEnd"/>
            <w:r w:rsidRPr="00175DE6">
              <w:rPr>
                <w:rFonts w:asciiTheme="majorBidi" w:hAnsiTheme="majorBidi" w:cstheme="majorBidi"/>
                <w:sz w:val="22"/>
                <w:szCs w:val="22"/>
                <w:lang w:val="kk-KZ"/>
              </w:rPr>
              <w:t xml:space="preserve"> </w:t>
            </w:r>
            <w:proofErr w:type="spellStart"/>
            <w:r w:rsidRPr="00175DE6">
              <w:rPr>
                <w:rFonts w:asciiTheme="majorBidi" w:hAnsiTheme="majorBidi" w:cstheme="majorBidi"/>
                <w:sz w:val="22"/>
                <w:szCs w:val="22"/>
                <w:lang w:val="kk-KZ"/>
              </w:rPr>
              <w:t>субқұзыреттілік</w:t>
            </w:r>
            <w:proofErr w:type="spellEnd"/>
            <w:r>
              <w:rPr>
                <w:rFonts w:asciiTheme="majorBidi" w:hAnsiTheme="majorBidi" w:cstheme="majorBidi"/>
                <w:sz w:val="22"/>
                <w:szCs w:val="22"/>
                <w:lang w:val="kk-KZ"/>
              </w:rPr>
              <w:t>;</w:t>
            </w:r>
            <w:r w:rsidRPr="00175DE6">
              <w:rPr>
                <w:rFonts w:asciiTheme="majorBidi" w:hAnsiTheme="majorBidi" w:cstheme="majorBidi"/>
                <w:sz w:val="22"/>
                <w:szCs w:val="22"/>
                <w:lang w:val="kk-KZ"/>
              </w:rPr>
              <w:t xml:space="preserve"> халықаралық ой-таным</w:t>
            </w:r>
          </w:p>
        </w:tc>
      </w:tr>
    </w:tbl>
    <w:p w14:paraId="66310663" w14:textId="77777777" w:rsidR="007D05A2" w:rsidRDefault="007D05A2" w:rsidP="00B80E4A">
      <w:pPr>
        <w:ind w:firstLine="708"/>
        <w:jc w:val="both"/>
        <w:rPr>
          <w:rFonts w:asciiTheme="majorBidi" w:hAnsiTheme="majorBidi" w:cstheme="majorBidi"/>
          <w:color w:val="000000" w:themeColor="text1"/>
          <w:lang w:val="kk-KZ"/>
        </w:rPr>
      </w:pPr>
    </w:p>
    <w:p w14:paraId="01CEF855" w14:textId="77777777" w:rsidR="008D2AE8" w:rsidRDefault="008D2AE8" w:rsidP="00B80E4A">
      <w:pPr>
        <w:ind w:firstLine="708"/>
        <w:jc w:val="both"/>
        <w:rPr>
          <w:rFonts w:asciiTheme="majorBidi" w:hAnsiTheme="majorBidi" w:cstheme="majorBidi"/>
          <w:color w:val="000000" w:themeColor="text1"/>
          <w:sz w:val="28"/>
          <w:szCs w:val="28"/>
          <w:lang w:val="kk-KZ"/>
        </w:rPr>
      </w:pPr>
      <w:r>
        <w:rPr>
          <w:rFonts w:asciiTheme="majorBidi" w:hAnsiTheme="majorBidi" w:cstheme="majorBidi"/>
          <w:color w:val="000000" w:themeColor="text1"/>
          <w:sz w:val="28"/>
          <w:szCs w:val="28"/>
          <w:lang w:val="kk-KZ"/>
        </w:rPr>
        <w:t xml:space="preserve">Бұл ішінара отандық, ресейлік және батыстық </w:t>
      </w:r>
      <w:proofErr w:type="spellStart"/>
      <w:r>
        <w:rPr>
          <w:rFonts w:asciiTheme="majorBidi" w:hAnsiTheme="majorBidi" w:cstheme="majorBidi"/>
          <w:color w:val="000000" w:themeColor="text1"/>
          <w:sz w:val="28"/>
          <w:szCs w:val="28"/>
          <w:lang w:val="kk-KZ"/>
        </w:rPr>
        <w:t>шеттілдік</w:t>
      </w:r>
      <w:proofErr w:type="spellEnd"/>
      <w:r>
        <w:rPr>
          <w:rFonts w:asciiTheme="majorBidi" w:hAnsiTheme="majorBidi" w:cstheme="majorBidi"/>
          <w:color w:val="000000" w:themeColor="text1"/>
          <w:sz w:val="28"/>
          <w:szCs w:val="28"/>
          <w:lang w:val="kk-KZ"/>
        </w:rPr>
        <w:t xml:space="preserve"> құзыреттілік компоненттерімен ұштасады. Мысалы, қытайлық стандарттағы тілдік білімдер құрамына жататын компоненттер біздің немесе шетелдік ғалымдардың ұсынған дәстүрлі тілдік білімдер </w:t>
      </w:r>
      <w:proofErr w:type="spellStart"/>
      <w:r>
        <w:rPr>
          <w:rFonts w:asciiTheme="majorBidi" w:hAnsiTheme="majorBidi" w:cstheme="majorBidi"/>
          <w:color w:val="000000" w:themeColor="text1"/>
          <w:sz w:val="28"/>
          <w:szCs w:val="28"/>
          <w:lang w:val="kk-KZ"/>
        </w:rPr>
        <w:t>құзыреттілігіне</w:t>
      </w:r>
      <w:proofErr w:type="spellEnd"/>
      <w:r>
        <w:rPr>
          <w:rFonts w:asciiTheme="majorBidi" w:hAnsiTheme="majorBidi" w:cstheme="majorBidi"/>
          <w:color w:val="000000" w:themeColor="text1"/>
          <w:sz w:val="28"/>
          <w:szCs w:val="28"/>
          <w:lang w:val="kk-KZ"/>
        </w:rPr>
        <w:t xml:space="preserve"> қарағанда ауқымы кеңірек. Бұл жерде қытайлық ғалымдар тілдік білімдер құрамына </w:t>
      </w:r>
      <w:proofErr w:type="spellStart"/>
      <w:r>
        <w:rPr>
          <w:rFonts w:asciiTheme="majorBidi" w:hAnsiTheme="majorBidi" w:cstheme="majorBidi"/>
          <w:color w:val="000000" w:themeColor="text1"/>
          <w:sz w:val="28"/>
          <w:szCs w:val="28"/>
          <w:lang w:val="kk-KZ"/>
        </w:rPr>
        <w:t>дискурс</w:t>
      </w:r>
      <w:proofErr w:type="spellEnd"/>
      <w:r>
        <w:rPr>
          <w:rFonts w:asciiTheme="majorBidi" w:hAnsiTheme="majorBidi" w:cstheme="majorBidi"/>
          <w:color w:val="000000" w:themeColor="text1"/>
          <w:sz w:val="28"/>
          <w:szCs w:val="28"/>
          <w:lang w:val="kk-KZ"/>
        </w:rPr>
        <w:t xml:space="preserve"> пен  </w:t>
      </w:r>
      <w:r w:rsidRPr="004D068E">
        <w:rPr>
          <w:rFonts w:asciiTheme="majorBidi" w:hAnsiTheme="majorBidi" w:cstheme="majorBidi"/>
          <w:color w:val="000000" w:themeColor="text1"/>
          <w:sz w:val="28"/>
          <w:szCs w:val="28"/>
          <w:lang w:val="kk-KZ"/>
        </w:rPr>
        <w:t>қарым-қатынас тақырыбы</w:t>
      </w:r>
      <w:r>
        <w:rPr>
          <w:rFonts w:asciiTheme="majorBidi" w:hAnsiTheme="majorBidi" w:cstheme="majorBidi"/>
          <w:color w:val="000000" w:themeColor="text1"/>
          <w:sz w:val="28"/>
          <w:szCs w:val="28"/>
          <w:lang w:val="kk-KZ"/>
        </w:rPr>
        <w:t xml:space="preserve">н жатқызған, ал олар шетелдік және отандық </w:t>
      </w:r>
      <w:proofErr w:type="spellStart"/>
      <w:r>
        <w:rPr>
          <w:rFonts w:asciiTheme="majorBidi" w:hAnsiTheme="majorBidi" w:cstheme="majorBidi"/>
          <w:color w:val="000000" w:themeColor="text1"/>
          <w:sz w:val="28"/>
          <w:szCs w:val="28"/>
          <w:lang w:val="kk-KZ"/>
        </w:rPr>
        <w:t>құзыреттіліктер</w:t>
      </w:r>
      <w:proofErr w:type="spellEnd"/>
      <w:r>
        <w:rPr>
          <w:rFonts w:asciiTheme="majorBidi" w:hAnsiTheme="majorBidi" w:cstheme="majorBidi"/>
          <w:color w:val="000000" w:themeColor="text1"/>
          <w:sz w:val="28"/>
          <w:szCs w:val="28"/>
          <w:lang w:val="kk-KZ"/>
        </w:rPr>
        <w:t xml:space="preserve"> бөлінісінде </w:t>
      </w:r>
      <w:proofErr w:type="spellStart"/>
      <w:r>
        <w:rPr>
          <w:rFonts w:asciiTheme="majorBidi" w:hAnsiTheme="majorBidi" w:cstheme="majorBidi"/>
          <w:color w:val="000000" w:themeColor="text1"/>
          <w:sz w:val="28"/>
          <w:szCs w:val="28"/>
          <w:lang w:val="kk-KZ"/>
        </w:rPr>
        <w:t>дискурсивті</w:t>
      </w:r>
      <w:proofErr w:type="spellEnd"/>
      <w:r>
        <w:rPr>
          <w:rFonts w:asciiTheme="majorBidi" w:hAnsiTheme="majorBidi" w:cstheme="majorBidi"/>
          <w:color w:val="000000" w:themeColor="text1"/>
          <w:sz w:val="28"/>
          <w:szCs w:val="28"/>
          <w:lang w:val="kk-KZ"/>
        </w:rPr>
        <w:t xml:space="preserve"> құзыреттілік компоненттерінен көрініс табуда. Осылайша, қытайлық тілдік білімдер құзыреттілігі лингвистикалық, </w:t>
      </w:r>
      <w:proofErr w:type="spellStart"/>
      <w:r>
        <w:rPr>
          <w:rFonts w:asciiTheme="majorBidi" w:hAnsiTheme="majorBidi" w:cstheme="majorBidi"/>
          <w:color w:val="000000" w:themeColor="text1"/>
          <w:sz w:val="28"/>
          <w:szCs w:val="28"/>
          <w:lang w:val="kk-KZ"/>
        </w:rPr>
        <w:t>дискурсивтік</w:t>
      </w:r>
      <w:proofErr w:type="spellEnd"/>
      <w:r>
        <w:rPr>
          <w:rFonts w:asciiTheme="majorBidi" w:hAnsiTheme="majorBidi" w:cstheme="majorBidi"/>
          <w:color w:val="000000" w:themeColor="text1"/>
          <w:sz w:val="28"/>
          <w:szCs w:val="28"/>
          <w:lang w:val="kk-KZ"/>
        </w:rPr>
        <w:t xml:space="preserve">, ішінара прагматикалық </w:t>
      </w:r>
      <w:proofErr w:type="spellStart"/>
      <w:r>
        <w:rPr>
          <w:rFonts w:asciiTheme="majorBidi" w:hAnsiTheme="majorBidi" w:cstheme="majorBidi"/>
          <w:color w:val="000000" w:themeColor="text1"/>
          <w:sz w:val="28"/>
          <w:szCs w:val="28"/>
          <w:lang w:val="kk-KZ"/>
        </w:rPr>
        <w:t>құзыреттіліктерге</w:t>
      </w:r>
      <w:proofErr w:type="spellEnd"/>
      <w:r>
        <w:rPr>
          <w:rFonts w:asciiTheme="majorBidi" w:hAnsiTheme="majorBidi" w:cstheme="majorBidi"/>
          <w:color w:val="000000" w:themeColor="text1"/>
          <w:sz w:val="28"/>
          <w:szCs w:val="28"/>
          <w:lang w:val="kk-KZ"/>
        </w:rPr>
        <w:t xml:space="preserve"> қатар сәйкес келуде. </w:t>
      </w:r>
    </w:p>
    <w:p w14:paraId="7C198BB9" w14:textId="77777777" w:rsidR="008D2AE8" w:rsidRDefault="008D2AE8" w:rsidP="00B80E4A">
      <w:pPr>
        <w:ind w:firstLine="708"/>
        <w:jc w:val="both"/>
        <w:rPr>
          <w:rFonts w:asciiTheme="majorBidi" w:hAnsiTheme="majorBidi" w:cstheme="majorBidi"/>
          <w:color w:val="000000" w:themeColor="text1"/>
          <w:sz w:val="28"/>
          <w:szCs w:val="28"/>
          <w:lang w:val="kk-KZ"/>
        </w:rPr>
      </w:pPr>
      <w:r>
        <w:rPr>
          <w:rFonts w:asciiTheme="majorBidi" w:hAnsiTheme="majorBidi" w:cstheme="majorBidi"/>
          <w:color w:val="000000" w:themeColor="text1"/>
          <w:sz w:val="28"/>
          <w:szCs w:val="28"/>
          <w:lang w:val="kk-KZ"/>
        </w:rPr>
        <w:t xml:space="preserve">Ал, сөйлеу қабілеттері </w:t>
      </w:r>
      <w:proofErr w:type="spellStart"/>
      <w:r>
        <w:rPr>
          <w:rFonts w:asciiTheme="majorBidi" w:hAnsiTheme="majorBidi" w:cstheme="majorBidi"/>
          <w:color w:val="000000" w:themeColor="text1"/>
          <w:sz w:val="28"/>
          <w:szCs w:val="28"/>
          <w:lang w:val="kk-KZ"/>
        </w:rPr>
        <w:t>құзыреттілігіне</w:t>
      </w:r>
      <w:proofErr w:type="spellEnd"/>
      <w:r>
        <w:rPr>
          <w:rFonts w:asciiTheme="majorBidi" w:hAnsiTheme="majorBidi" w:cstheme="majorBidi"/>
          <w:color w:val="000000" w:themeColor="text1"/>
          <w:sz w:val="28"/>
          <w:szCs w:val="28"/>
          <w:lang w:val="kk-KZ"/>
        </w:rPr>
        <w:t xml:space="preserve"> келетін болсақ, оның ерекшелігі сөйлеу әрекеттері түрлерінен бөлек құрамына аударманың енуі болып табылады және батыстық мектеп бойынша ол прагматикалық құзыреттілік құрамына енеді. </w:t>
      </w:r>
    </w:p>
    <w:p w14:paraId="7B1236E9" w14:textId="77777777" w:rsidR="008D2AE8" w:rsidRDefault="008D2AE8" w:rsidP="00B80E4A">
      <w:pPr>
        <w:ind w:firstLine="708"/>
        <w:jc w:val="both"/>
        <w:rPr>
          <w:rFonts w:asciiTheme="majorBidi" w:hAnsiTheme="majorBidi" w:cstheme="majorBidi"/>
          <w:color w:val="000000" w:themeColor="text1"/>
          <w:sz w:val="28"/>
          <w:szCs w:val="28"/>
          <w:lang w:val="kk-KZ"/>
        </w:rPr>
      </w:pPr>
      <w:r>
        <w:rPr>
          <w:rFonts w:asciiTheme="majorBidi" w:hAnsiTheme="majorBidi" w:cstheme="majorBidi"/>
          <w:color w:val="000000" w:themeColor="text1"/>
          <w:sz w:val="28"/>
          <w:szCs w:val="28"/>
          <w:lang w:val="kk-KZ"/>
        </w:rPr>
        <w:t xml:space="preserve">Қытай тілі бойынша қытай ғалымдарының ұсынған </w:t>
      </w:r>
      <w:r w:rsidR="0047449B">
        <w:rPr>
          <w:rFonts w:asciiTheme="majorBidi" w:hAnsiTheme="majorBidi" w:cstheme="majorBidi"/>
          <w:color w:val="000000" w:themeColor="text1"/>
          <w:sz w:val="28"/>
          <w:szCs w:val="28"/>
          <w:lang w:val="kk-KZ"/>
        </w:rPr>
        <w:t>модел</w:t>
      </w:r>
      <w:r>
        <w:rPr>
          <w:rFonts w:asciiTheme="majorBidi" w:hAnsiTheme="majorBidi" w:cstheme="majorBidi"/>
          <w:color w:val="000000" w:themeColor="text1"/>
          <w:sz w:val="28"/>
          <w:szCs w:val="28"/>
          <w:lang w:val="kk-KZ"/>
        </w:rPr>
        <w:t xml:space="preserve">індегі стратегиялық құзыреттілік құрамына тоқталатын болсақ, тек коммуникативтік стратегиялар деңгейінде ұқсастық табуға болады, ол ресейлік </w:t>
      </w:r>
      <w:r w:rsidR="0047449B">
        <w:rPr>
          <w:rFonts w:asciiTheme="majorBidi" w:hAnsiTheme="majorBidi" w:cstheme="majorBidi"/>
          <w:color w:val="000000" w:themeColor="text1"/>
          <w:sz w:val="28"/>
          <w:szCs w:val="28"/>
          <w:lang w:val="kk-KZ"/>
        </w:rPr>
        <w:t>модел</w:t>
      </w:r>
      <w:r>
        <w:rPr>
          <w:rFonts w:asciiTheme="majorBidi" w:hAnsiTheme="majorBidi" w:cstheme="majorBidi"/>
          <w:color w:val="000000" w:themeColor="text1"/>
          <w:sz w:val="28"/>
          <w:szCs w:val="28"/>
          <w:lang w:val="kk-KZ"/>
        </w:rPr>
        <w:t xml:space="preserve">дегі стратегиялық </w:t>
      </w:r>
      <w:proofErr w:type="spellStart"/>
      <w:r>
        <w:rPr>
          <w:rFonts w:asciiTheme="majorBidi" w:hAnsiTheme="majorBidi" w:cstheme="majorBidi"/>
          <w:color w:val="000000" w:themeColor="text1"/>
          <w:sz w:val="28"/>
          <w:szCs w:val="28"/>
          <w:lang w:val="kk-KZ"/>
        </w:rPr>
        <w:t>құзыреттілілік</w:t>
      </w:r>
      <w:proofErr w:type="spellEnd"/>
      <w:r>
        <w:rPr>
          <w:rFonts w:asciiTheme="majorBidi" w:hAnsiTheme="majorBidi" w:cstheme="majorBidi"/>
          <w:color w:val="000000" w:themeColor="text1"/>
          <w:sz w:val="28"/>
          <w:szCs w:val="28"/>
          <w:lang w:val="kk-KZ"/>
        </w:rPr>
        <w:t xml:space="preserve"> құрамында және батыстық коммуникативтік құзыреттілік құрамындағы прагматикалық компонентінде кездеседі. Ал, оқу, ресурстық, пәнаралық компоненттерінің аналогы ішінара оқу құзыреттілігі және стратегиялық </w:t>
      </w:r>
      <w:proofErr w:type="spellStart"/>
      <w:r>
        <w:rPr>
          <w:rFonts w:asciiTheme="majorBidi" w:hAnsiTheme="majorBidi" w:cstheme="majorBidi"/>
          <w:color w:val="000000" w:themeColor="text1"/>
          <w:sz w:val="28"/>
          <w:szCs w:val="28"/>
          <w:lang w:val="kk-KZ"/>
        </w:rPr>
        <w:t>құзыреттіліктер</w:t>
      </w:r>
      <w:proofErr w:type="spellEnd"/>
      <w:r>
        <w:rPr>
          <w:rFonts w:asciiTheme="majorBidi" w:hAnsiTheme="majorBidi" w:cstheme="majorBidi"/>
          <w:color w:val="000000" w:themeColor="text1"/>
          <w:sz w:val="28"/>
          <w:szCs w:val="28"/>
          <w:lang w:val="kk-KZ"/>
        </w:rPr>
        <w:t xml:space="preserve"> құрамында кездеседі. Ал, қытай </w:t>
      </w:r>
      <w:r w:rsidR="0047449B">
        <w:rPr>
          <w:rFonts w:asciiTheme="majorBidi" w:hAnsiTheme="majorBidi" w:cstheme="majorBidi"/>
          <w:color w:val="000000" w:themeColor="text1"/>
          <w:sz w:val="28"/>
          <w:szCs w:val="28"/>
          <w:lang w:val="kk-KZ"/>
        </w:rPr>
        <w:t>модел</w:t>
      </w:r>
      <w:r w:rsidR="001F4E7C">
        <w:rPr>
          <w:rFonts w:asciiTheme="majorBidi" w:hAnsiTheme="majorBidi" w:cstheme="majorBidi"/>
          <w:color w:val="000000" w:themeColor="text1"/>
          <w:sz w:val="28"/>
          <w:szCs w:val="28"/>
          <w:lang w:val="kk-KZ"/>
        </w:rPr>
        <w:t>і</w:t>
      </w:r>
      <w:r>
        <w:rPr>
          <w:rFonts w:asciiTheme="majorBidi" w:hAnsiTheme="majorBidi" w:cstheme="majorBidi"/>
          <w:color w:val="000000" w:themeColor="text1"/>
          <w:sz w:val="28"/>
          <w:szCs w:val="28"/>
          <w:lang w:val="kk-KZ"/>
        </w:rPr>
        <w:t xml:space="preserve">ндегі эмоциялық компонент отандық, ресейлік, батыстық </w:t>
      </w:r>
      <w:proofErr w:type="spellStart"/>
      <w:r>
        <w:rPr>
          <w:rFonts w:asciiTheme="majorBidi" w:hAnsiTheme="majorBidi" w:cstheme="majorBidi"/>
          <w:color w:val="000000" w:themeColor="text1"/>
          <w:sz w:val="28"/>
          <w:szCs w:val="28"/>
          <w:lang w:val="kk-KZ"/>
        </w:rPr>
        <w:t>құзыреттіліктер</w:t>
      </w:r>
      <w:proofErr w:type="spellEnd"/>
      <w:r>
        <w:rPr>
          <w:rFonts w:asciiTheme="majorBidi" w:hAnsiTheme="majorBidi" w:cstheme="majorBidi"/>
          <w:color w:val="000000" w:themeColor="text1"/>
          <w:sz w:val="28"/>
          <w:szCs w:val="28"/>
          <w:lang w:val="kk-KZ"/>
        </w:rPr>
        <w:t xml:space="preserve"> </w:t>
      </w:r>
      <w:r w:rsidR="0047449B">
        <w:rPr>
          <w:rFonts w:asciiTheme="majorBidi" w:hAnsiTheme="majorBidi" w:cstheme="majorBidi"/>
          <w:color w:val="000000" w:themeColor="text1"/>
          <w:sz w:val="28"/>
          <w:szCs w:val="28"/>
          <w:lang w:val="kk-KZ"/>
        </w:rPr>
        <w:t>моделі</w:t>
      </w:r>
      <w:r>
        <w:rPr>
          <w:rFonts w:asciiTheme="majorBidi" w:hAnsiTheme="majorBidi" w:cstheme="majorBidi"/>
          <w:color w:val="000000" w:themeColor="text1"/>
          <w:sz w:val="28"/>
          <w:szCs w:val="28"/>
          <w:lang w:val="kk-KZ"/>
        </w:rPr>
        <w:t xml:space="preserve">нде көрініс таппады. </w:t>
      </w:r>
    </w:p>
    <w:p w14:paraId="04D17F69" w14:textId="33FCAD7B" w:rsidR="008D2AE8" w:rsidRDefault="008D2AE8" w:rsidP="00B80E4A">
      <w:pPr>
        <w:ind w:firstLine="708"/>
        <w:jc w:val="both"/>
        <w:rPr>
          <w:rFonts w:asciiTheme="majorBidi" w:hAnsiTheme="majorBidi" w:cstheme="majorBidi"/>
          <w:color w:val="000000" w:themeColor="text1"/>
          <w:sz w:val="28"/>
          <w:szCs w:val="28"/>
          <w:lang w:val="kk-KZ"/>
        </w:rPr>
      </w:pPr>
      <w:r>
        <w:rPr>
          <w:rFonts w:asciiTheme="majorBidi" w:hAnsiTheme="majorBidi" w:cstheme="majorBidi"/>
          <w:color w:val="000000" w:themeColor="text1"/>
          <w:sz w:val="28"/>
          <w:szCs w:val="28"/>
          <w:lang w:val="kk-KZ"/>
        </w:rPr>
        <w:t xml:space="preserve">Қытай тіліндегі мәдени </w:t>
      </w:r>
      <w:proofErr w:type="spellStart"/>
      <w:r>
        <w:rPr>
          <w:rFonts w:asciiTheme="majorBidi" w:hAnsiTheme="majorBidi" w:cstheme="majorBidi"/>
          <w:color w:val="000000" w:themeColor="text1"/>
          <w:sz w:val="28"/>
          <w:szCs w:val="28"/>
          <w:lang w:val="kk-KZ"/>
        </w:rPr>
        <w:t>құзыреттіліктің</w:t>
      </w:r>
      <w:proofErr w:type="spellEnd"/>
      <w:r>
        <w:rPr>
          <w:rFonts w:asciiTheme="majorBidi" w:hAnsiTheme="majorBidi" w:cstheme="majorBidi"/>
          <w:color w:val="000000" w:themeColor="text1"/>
          <w:sz w:val="28"/>
          <w:szCs w:val="28"/>
          <w:lang w:val="kk-KZ"/>
        </w:rPr>
        <w:t xml:space="preserve"> мазмұны отандық және шетелдік әлеуметтік-мәдени </w:t>
      </w:r>
      <w:proofErr w:type="spellStart"/>
      <w:r>
        <w:rPr>
          <w:rFonts w:asciiTheme="majorBidi" w:hAnsiTheme="majorBidi" w:cstheme="majorBidi"/>
          <w:color w:val="000000" w:themeColor="text1"/>
          <w:sz w:val="28"/>
          <w:szCs w:val="28"/>
          <w:lang w:val="kk-KZ"/>
        </w:rPr>
        <w:t>құзыреттілікке</w:t>
      </w:r>
      <w:proofErr w:type="spellEnd"/>
      <w:r>
        <w:rPr>
          <w:rFonts w:asciiTheme="majorBidi" w:hAnsiTheme="majorBidi" w:cstheme="majorBidi"/>
          <w:color w:val="000000" w:themeColor="text1"/>
          <w:sz w:val="28"/>
          <w:szCs w:val="28"/>
          <w:lang w:val="kk-KZ"/>
        </w:rPr>
        <w:t xml:space="preserve"> сәйкес келеді. Оның құрамындағы  </w:t>
      </w:r>
      <w:r w:rsidRPr="009B2856">
        <w:rPr>
          <w:rFonts w:asciiTheme="majorBidi" w:hAnsiTheme="majorBidi" w:cstheme="majorBidi"/>
          <w:color w:val="000000" w:themeColor="text1"/>
          <w:sz w:val="28"/>
          <w:szCs w:val="28"/>
          <w:lang w:val="kk-KZ"/>
        </w:rPr>
        <w:t>мәдениет жайлы білімдер</w:t>
      </w:r>
      <w:r>
        <w:rPr>
          <w:rFonts w:asciiTheme="majorBidi" w:hAnsiTheme="majorBidi" w:cstheme="majorBidi"/>
          <w:color w:val="000000" w:themeColor="text1"/>
          <w:sz w:val="28"/>
          <w:szCs w:val="28"/>
          <w:lang w:val="kk-KZ"/>
        </w:rPr>
        <w:t xml:space="preserve"> әлеуметтік-мәдени және әлеуметтік лингвистикалық </w:t>
      </w:r>
      <w:proofErr w:type="spellStart"/>
      <w:r>
        <w:rPr>
          <w:rFonts w:asciiTheme="majorBidi" w:hAnsiTheme="majorBidi" w:cstheme="majorBidi"/>
          <w:color w:val="000000" w:themeColor="text1"/>
          <w:sz w:val="28"/>
          <w:szCs w:val="28"/>
          <w:lang w:val="kk-KZ"/>
        </w:rPr>
        <w:t>құзыреттіліктер</w:t>
      </w:r>
      <w:proofErr w:type="spellEnd"/>
      <w:r>
        <w:rPr>
          <w:rFonts w:asciiTheme="majorBidi" w:hAnsiTheme="majorBidi" w:cstheme="majorBidi"/>
          <w:color w:val="000000" w:themeColor="text1"/>
          <w:sz w:val="28"/>
          <w:szCs w:val="28"/>
          <w:lang w:val="kk-KZ"/>
        </w:rPr>
        <w:t xml:space="preserve"> құрамына сәйкес келеді. М</w:t>
      </w:r>
      <w:r w:rsidRPr="00E574AE">
        <w:rPr>
          <w:rFonts w:asciiTheme="majorBidi" w:hAnsiTheme="majorBidi" w:cstheme="majorBidi"/>
          <w:color w:val="000000" w:themeColor="text1"/>
          <w:sz w:val="28"/>
          <w:szCs w:val="28"/>
          <w:lang w:val="kk-KZ"/>
        </w:rPr>
        <w:t>әдениетті түсіну</w:t>
      </w:r>
      <w:r>
        <w:rPr>
          <w:rFonts w:asciiTheme="majorBidi" w:hAnsiTheme="majorBidi" w:cstheme="majorBidi"/>
          <w:color w:val="000000" w:themeColor="text1"/>
          <w:sz w:val="28"/>
          <w:szCs w:val="28"/>
          <w:lang w:val="kk-KZ"/>
        </w:rPr>
        <w:t xml:space="preserve"> компоненті философиялық тұрғыда мәдениетті түсінуді білдіреді және басқа шетелдік </w:t>
      </w:r>
      <w:proofErr w:type="spellStart"/>
      <w:r>
        <w:rPr>
          <w:rFonts w:asciiTheme="majorBidi" w:hAnsiTheme="majorBidi" w:cstheme="majorBidi"/>
          <w:color w:val="000000" w:themeColor="text1"/>
          <w:sz w:val="28"/>
          <w:szCs w:val="28"/>
          <w:lang w:val="kk-KZ"/>
        </w:rPr>
        <w:t>құзыреттіліктер</w:t>
      </w:r>
      <w:proofErr w:type="spellEnd"/>
      <w:r>
        <w:rPr>
          <w:rFonts w:asciiTheme="majorBidi" w:hAnsiTheme="majorBidi" w:cstheme="majorBidi"/>
          <w:color w:val="000000" w:themeColor="text1"/>
          <w:sz w:val="28"/>
          <w:szCs w:val="28"/>
          <w:lang w:val="kk-KZ"/>
        </w:rPr>
        <w:t xml:space="preserve"> </w:t>
      </w:r>
      <w:r w:rsidR="0047449B">
        <w:rPr>
          <w:rFonts w:asciiTheme="majorBidi" w:hAnsiTheme="majorBidi" w:cstheme="majorBidi"/>
          <w:color w:val="000000" w:themeColor="text1"/>
          <w:sz w:val="28"/>
          <w:szCs w:val="28"/>
          <w:lang w:val="kk-KZ"/>
        </w:rPr>
        <w:t>моделі</w:t>
      </w:r>
      <w:r>
        <w:rPr>
          <w:rFonts w:asciiTheme="majorBidi" w:hAnsiTheme="majorBidi" w:cstheme="majorBidi"/>
          <w:color w:val="000000" w:themeColor="text1"/>
          <w:sz w:val="28"/>
          <w:szCs w:val="28"/>
          <w:lang w:val="kk-KZ"/>
        </w:rPr>
        <w:t xml:space="preserve">нде сирек көрініс табады. Ал, қытай </w:t>
      </w:r>
      <w:r w:rsidR="0047449B">
        <w:rPr>
          <w:rFonts w:asciiTheme="majorBidi" w:hAnsiTheme="majorBidi" w:cstheme="majorBidi"/>
          <w:color w:val="000000" w:themeColor="text1"/>
          <w:sz w:val="28"/>
          <w:szCs w:val="28"/>
          <w:lang w:val="kk-KZ"/>
        </w:rPr>
        <w:t>моделі</w:t>
      </w:r>
      <w:r>
        <w:rPr>
          <w:rFonts w:asciiTheme="majorBidi" w:hAnsiTheme="majorBidi" w:cstheme="majorBidi"/>
          <w:color w:val="000000" w:themeColor="text1"/>
          <w:sz w:val="28"/>
          <w:szCs w:val="28"/>
          <w:lang w:val="kk-KZ"/>
        </w:rPr>
        <w:t xml:space="preserve">ндегі </w:t>
      </w:r>
      <w:proofErr w:type="spellStart"/>
      <w:r>
        <w:rPr>
          <w:rFonts w:asciiTheme="majorBidi" w:hAnsiTheme="majorBidi" w:cstheme="majorBidi"/>
          <w:color w:val="000000" w:themeColor="text1"/>
          <w:sz w:val="28"/>
          <w:szCs w:val="28"/>
          <w:lang w:val="kk-KZ"/>
        </w:rPr>
        <w:t>мәдениетаралық</w:t>
      </w:r>
      <w:proofErr w:type="spellEnd"/>
      <w:r>
        <w:rPr>
          <w:rFonts w:asciiTheme="majorBidi" w:hAnsiTheme="majorBidi" w:cstheme="majorBidi"/>
          <w:color w:val="000000" w:themeColor="text1"/>
          <w:sz w:val="28"/>
          <w:szCs w:val="28"/>
          <w:lang w:val="kk-KZ"/>
        </w:rPr>
        <w:t xml:space="preserve"> </w:t>
      </w:r>
      <w:proofErr w:type="spellStart"/>
      <w:r>
        <w:rPr>
          <w:rFonts w:asciiTheme="majorBidi" w:hAnsiTheme="majorBidi" w:cstheme="majorBidi"/>
          <w:color w:val="000000" w:themeColor="text1"/>
          <w:sz w:val="28"/>
          <w:szCs w:val="28"/>
          <w:lang w:val="kk-KZ"/>
        </w:rPr>
        <w:t>құзыреттілікке</w:t>
      </w:r>
      <w:proofErr w:type="spellEnd"/>
      <w:r>
        <w:rPr>
          <w:rFonts w:asciiTheme="majorBidi" w:hAnsiTheme="majorBidi" w:cstheme="majorBidi"/>
          <w:color w:val="000000" w:themeColor="text1"/>
          <w:sz w:val="28"/>
          <w:szCs w:val="28"/>
          <w:lang w:val="kk-KZ"/>
        </w:rPr>
        <w:t xml:space="preserve"> келетін болсақ, оның мазмұны әртүрлі сипаттағы отандық, шетелдік </w:t>
      </w:r>
      <w:proofErr w:type="spellStart"/>
      <w:r>
        <w:rPr>
          <w:rFonts w:asciiTheme="majorBidi" w:hAnsiTheme="majorBidi" w:cstheme="majorBidi"/>
          <w:color w:val="000000" w:themeColor="text1"/>
          <w:sz w:val="28"/>
          <w:szCs w:val="28"/>
          <w:lang w:val="kk-KZ"/>
        </w:rPr>
        <w:t>құзыреттіліктер</w:t>
      </w:r>
      <w:proofErr w:type="spellEnd"/>
      <w:r>
        <w:rPr>
          <w:rFonts w:asciiTheme="majorBidi" w:hAnsiTheme="majorBidi" w:cstheme="majorBidi"/>
          <w:color w:val="000000" w:themeColor="text1"/>
          <w:sz w:val="28"/>
          <w:szCs w:val="28"/>
          <w:lang w:val="kk-KZ"/>
        </w:rPr>
        <w:t xml:space="preserve"> </w:t>
      </w:r>
      <w:r w:rsidR="0088583A">
        <w:rPr>
          <w:rFonts w:asciiTheme="majorBidi" w:hAnsiTheme="majorBidi" w:cstheme="majorBidi"/>
          <w:color w:val="000000" w:themeColor="text1"/>
          <w:sz w:val="28"/>
          <w:szCs w:val="28"/>
          <w:lang w:val="kk-KZ"/>
        </w:rPr>
        <w:t>моделі</w:t>
      </w:r>
      <w:r>
        <w:rPr>
          <w:rFonts w:asciiTheme="majorBidi" w:hAnsiTheme="majorBidi" w:cstheme="majorBidi"/>
          <w:color w:val="000000" w:themeColor="text1"/>
          <w:sz w:val="28"/>
          <w:szCs w:val="28"/>
          <w:lang w:val="kk-KZ"/>
        </w:rPr>
        <w:t>не тән.</w:t>
      </w:r>
      <w:r w:rsidR="00851D1A">
        <w:rPr>
          <w:rFonts w:asciiTheme="majorBidi" w:hAnsiTheme="majorBidi" w:cstheme="majorBidi"/>
          <w:color w:val="000000" w:themeColor="text1"/>
          <w:sz w:val="28"/>
          <w:szCs w:val="28"/>
          <w:lang w:val="kk-KZ"/>
        </w:rPr>
        <w:t xml:space="preserve"> </w:t>
      </w:r>
      <w:r>
        <w:rPr>
          <w:rFonts w:asciiTheme="majorBidi" w:hAnsiTheme="majorBidi" w:cstheme="majorBidi"/>
          <w:color w:val="000000" w:themeColor="text1"/>
          <w:sz w:val="28"/>
          <w:szCs w:val="28"/>
          <w:lang w:val="kk-KZ"/>
        </w:rPr>
        <w:t xml:space="preserve">Қытайлық ғалымдардың өздері </w:t>
      </w:r>
      <w:proofErr w:type="spellStart"/>
      <w:r>
        <w:rPr>
          <w:rFonts w:asciiTheme="majorBidi" w:hAnsiTheme="majorBidi" w:cstheme="majorBidi"/>
          <w:color w:val="000000" w:themeColor="text1"/>
          <w:sz w:val="28"/>
          <w:szCs w:val="28"/>
          <w:lang w:val="kk-KZ"/>
        </w:rPr>
        <w:t>мәдениетаралық</w:t>
      </w:r>
      <w:proofErr w:type="spellEnd"/>
      <w:r>
        <w:rPr>
          <w:rFonts w:asciiTheme="majorBidi" w:hAnsiTheme="majorBidi" w:cstheme="majorBidi"/>
          <w:color w:val="000000" w:themeColor="text1"/>
          <w:sz w:val="28"/>
          <w:szCs w:val="28"/>
          <w:lang w:val="kk-KZ"/>
        </w:rPr>
        <w:t xml:space="preserve"> құзыреттілік батыстық мәдени және </w:t>
      </w:r>
      <w:r>
        <w:rPr>
          <w:rFonts w:asciiTheme="majorBidi" w:hAnsiTheme="majorBidi" w:cstheme="majorBidi"/>
          <w:color w:val="000000" w:themeColor="text1"/>
          <w:sz w:val="28"/>
          <w:szCs w:val="28"/>
          <w:lang w:val="kk-KZ"/>
        </w:rPr>
        <w:lastRenderedPageBreak/>
        <w:t xml:space="preserve">әлеуметтік-мәдени </w:t>
      </w:r>
      <w:proofErr w:type="spellStart"/>
      <w:r>
        <w:rPr>
          <w:rFonts w:asciiTheme="majorBidi" w:hAnsiTheme="majorBidi" w:cstheme="majorBidi"/>
          <w:color w:val="000000" w:themeColor="text1"/>
          <w:sz w:val="28"/>
          <w:szCs w:val="28"/>
          <w:lang w:val="kk-KZ"/>
        </w:rPr>
        <w:t>құзыреттілігіне</w:t>
      </w:r>
      <w:proofErr w:type="spellEnd"/>
      <w:r>
        <w:rPr>
          <w:rFonts w:asciiTheme="majorBidi" w:hAnsiTheme="majorBidi" w:cstheme="majorBidi"/>
          <w:color w:val="000000" w:themeColor="text1"/>
          <w:sz w:val="28"/>
          <w:szCs w:val="28"/>
          <w:lang w:val="kk-KZ"/>
        </w:rPr>
        <w:t xml:space="preserve"> сәйкес деп есептейді. Ал, қытайлық ғалымдардың енгізген</w:t>
      </w:r>
      <w:r w:rsidRPr="00725441">
        <w:rPr>
          <w:rFonts w:asciiTheme="majorBidi" w:hAnsiTheme="majorBidi" w:cstheme="majorBidi"/>
          <w:color w:val="000000" w:themeColor="text1"/>
          <w:sz w:val="28"/>
          <w:szCs w:val="28"/>
          <w:lang w:val="kk-KZ"/>
        </w:rPr>
        <w:t xml:space="preserve"> халықаралық ой-таным</w:t>
      </w:r>
      <w:r>
        <w:rPr>
          <w:rFonts w:asciiTheme="majorBidi" w:hAnsiTheme="majorBidi" w:cstheme="majorBidi"/>
          <w:color w:val="000000" w:themeColor="text1"/>
          <w:sz w:val="28"/>
          <w:szCs w:val="28"/>
          <w:lang w:val="kk-KZ"/>
        </w:rPr>
        <w:t xml:space="preserve"> компонентінің отандық және шетелдік </w:t>
      </w:r>
      <w:proofErr w:type="spellStart"/>
      <w:r>
        <w:rPr>
          <w:rFonts w:asciiTheme="majorBidi" w:hAnsiTheme="majorBidi" w:cstheme="majorBidi"/>
          <w:color w:val="000000" w:themeColor="text1"/>
          <w:sz w:val="28"/>
          <w:szCs w:val="28"/>
          <w:lang w:val="kk-KZ"/>
        </w:rPr>
        <w:t>лингводидактикада</w:t>
      </w:r>
      <w:proofErr w:type="spellEnd"/>
      <w:r>
        <w:rPr>
          <w:rFonts w:asciiTheme="majorBidi" w:hAnsiTheme="majorBidi" w:cstheme="majorBidi"/>
          <w:color w:val="000000" w:themeColor="text1"/>
          <w:sz w:val="28"/>
          <w:szCs w:val="28"/>
          <w:lang w:val="kk-KZ"/>
        </w:rPr>
        <w:t xml:space="preserve"> сәйкес аналогы табылмады. Халықаралық ой-таным компоненті жаһандану мен </w:t>
      </w:r>
      <w:proofErr w:type="spellStart"/>
      <w:r>
        <w:rPr>
          <w:rFonts w:asciiTheme="majorBidi" w:hAnsiTheme="majorBidi" w:cstheme="majorBidi"/>
          <w:color w:val="000000" w:themeColor="text1"/>
          <w:sz w:val="28"/>
          <w:szCs w:val="28"/>
          <w:lang w:val="kk-KZ"/>
        </w:rPr>
        <w:t>мультимәдениетті</w:t>
      </w:r>
      <w:proofErr w:type="spellEnd"/>
      <w:r>
        <w:rPr>
          <w:rFonts w:asciiTheme="majorBidi" w:hAnsiTheme="majorBidi" w:cstheme="majorBidi"/>
          <w:color w:val="000000" w:themeColor="text1"/>
          <w:sz w:val="28"/>
          <w:szCs w:val="28"/>
          <w:lang w:val="kk-KZ"/>
        </w:rPr>
        <w:t xml:space="preserve"> түсіну, заманауи жағдайды, тарихты, мәдениетті, салт-дәстүрді білу, оларды сыни қабылдай білу және әртүрлі көз</w:t>
      </w:r>
      <w:r w:rsidRPr="00C41D44">
        <w:rPr>
          <w:rFonts w:asciiTheme="majorBidi" w:hAnsiTheme="majorBidi" w:cstheme="majorBidi"/>
          <w:color w:val="000000" w:themeColor="text1"/>
          <w:sz w:val="28"/>
          <w:szCs w:val="28"/>
          <w:lang w:val="kk-KZ"/>
        </w:rPr>
        <w:t>-</w:t>
      </w:r>
      <w:r>
        <w:rPr>
          <w:rFonts w:asciiTheme="majorBidi" w:hAnsiTheme="majorBidi" w:cstheme="majorBidi"/>
          <w:color w:val="000000" w:themeColor="text1"/>
          <w:sz w:val="28"/>
          <w:szCs w:val="28"/>
          <w:lang w:val="kk-KZ"/>
        </w:rPr>
        <w:t xml:space="preserve">қараспен түсіндіре алу, сонымен қатар, өзін әлем азаматы екендігін ұғынуды білдіреді. </w:t>
      </w:r>
    </w:p>
    <w:p w14:paraId="74118EDF" w14:textId="51522295" w:rsidR="008D2AE8" w:rsidRDefault="008D2AE8" w:rsidP="00BA655F">
      <w:pPr>
        <w:jc w:val="both"/>
        <w:rPr>
          <w:rFonts w:asciiTheme="majorBidi" w:hAnsiTheme="majorBidi" w:cstheme="majorBidi"/>
          <w:color w:val="000000" w:themeColor="text1"/>
          <w:sz w:val="28"/>
          <w:szCs w:val="28"/>
          <w:lang w:val="kk-KZ"/>
        </w:rPr>
      </w:pPr>
      <w:r>
        <w:rPr>
          <w:rFonts w:asciiTheme="majorBidi" w:hAnsiTheme="majorBidi" w:cstheme="majorBidi"/>
          <w:color w:val="000000" w:themeColor="text1"/>
          <w:sz w:val="28"/>
          <w:szCs w:val="28"/>
          <w:lang w:val="kk-KZ"/>
        </w:rPr>
        <w:t xml:space="preserve">Қытайлық ғалымдар коммуникативтік </w:t>
      </w:r>
      <w:proofErr w:type="spellStart"/>
      <w:r>
        <w:rPr>
          <w:rFonts w:asciiTheme="majorBidi" w:hAnsiTheme="majorBidi" w:cstheme="majorBidi"/>
          <w:color w:val="000000" w:themeColor="text1"/>
          <w:sz w:val="28"/>
          <w:szCs w:val="28"/>
          <w:lang w:val="kk-KZ"/>
        </w:rPr>
        <w:t>құзыреттіліктің</w:t>
      </w:r>
      <w:proofErr w:type="spellEnd"/>
      <w:r>
        <w:rPr>
          <w:rFonts w:asciiTheme="majorBidi" w:hAnsiTheme="majorBidi" w:cstheme="majorBidi"/>
          <w:color w:val="000000" w:themeColor="text1"/>
          <w:sz w:val="28"/>
          <w:szCs w:val="28"/>
          <w:lang w:val="kk-KZ"/>
        </w:rPr>
        <w:t xml:space="preserve"> компоненттерінің көрсеткішін анықтайтын еуропалық шетел тілін меңгеру жүйесі іспеттес жүйе құрды. Енді бұл компоненттердің қалыптасу деңгейінің көрсеткіштеріне тоқталайық.  Алғашқы </w:t>
      </w:r>
      <w:r w:rsidRPr="00AA3F3E">
        <w:rPr>
          <w:rFonts w:asciiTheme="majorBidi" w:hAnsiTheme="majorBidi" w:cstheme="majorBidi"/>
          <w:color w:val="000000" w:themeColor="text1"/>
          <w:sz w:val="28"/>
          <w:szCs w:val="28"/>
          <w:lang w:val="kk-KZ"/>
        </w:rPr>
        <w:t>А1</w:t>
      </w:r>
      <w:r w:rsidRPr="00776271">
        <w:rPr>
          <w:rFonts w:asciiTheme="majorBidi" w:hAnsiTheme="majorBidi" w:cstheme="majorBidi"/>
          <w:color w:val="000000" w:themeColor="text1"/>
          <w:sz w:val="28"/>
          <w:szCs w:val="28"/>
          <w:lang w:val="kk-KZ"/>
        </w:rPr>
        <w:t xml:space="preserve"> </w:t>
      </w:r>
      <w:r>
        <w:rPr>
          <w:rFonts w:asciiTheme="majorBidi" w:hAnsiTheme="majorBidi" w:cstheme="majorBidi"/>
          <w:color w:val="000000" w:themeColor="text1"/>
          <w:sz w:val="28"/>
          <w:szCs w:val="28"/>
          <w:lang w:val="kk-KZ"/>
        </w:rPr>
        <w:t xml:space="preserve">деңгейі </w:t>
      </w:r>
      <w:r w:rsidRPr="00776271">
        <w:rPr>
          <w:rFonts w:asciiTheme="majorBidi" w:hAnsiTheme="majorBidi" w:cstheme="majorBidi" w:hint="eastAsia"/>
          <w:color w:val="000000" w:themeColor="text1"/>
          <w:sz w:val="28"/>
          <w:szCs w:val="28"/>
          <w:lang w:val="kk-KZ"/>
        </w:rPr>
        <w:t>一级</w:t>
      </w:r>
      <w:r w:rsidRPr="00776271">
        <w:rPr>
          <w:rFonts w:asciiTheme="majorBidi" w:hAnsiTheme="majorBidi" w:cstheme="majorBidi" w:hint="eastAsia"/>
          <w:color w:val="000000" w:themeColor="text1"/>
          <w:sz w:val="28"/>
          <w:szCs w:val="28"/>
          <w:lang w:val="kk-KZ"/>
        </w:rPr>
        <w:t xml:space="preserve"> </w:t>
      </w:r>
      <w:r>
        <w:rPr>
          <w:rFonts w:asciiTheme="majorBidi" w:hAnsiTheme="majorBidi" w:cstheme="majorBidi"/>
          <w:color w:val="000000" w:themeColor="text1"/>
          <w:sz w:val="28"/>
          <w:szCs w:val="28"/>
          <w:lang w:val="kk-KZ"/>
        </w:rPr>
        <w:t>(</w:t>
      </w:r>
      <w:proofErr w:type="spellStart"/>
      <w:r w:rsidRPr="00776271">
        <w:rPr>
          <w:rFonts w:asciiTheme="majorBidi" w:hAnsiTheme="majorBidi" w:cstheme="majorBidi"/>
          <w:color w:val="000000" w:themeColor="text1"/>
          <w:sz w:val="28"/>
          <w:szCs w:val="28"/>
          <w:lang w:val="kk-KZ"/>
        </w:rPr>
        <w:t>yi</w:t>
      </w:r>
      <w:proofErr w:type="spellEnd"/>
      <w:r w:rsidRPr="00776271">
        <w:rPr>
          <w:rFonts w:asciiTheme="majorBidi" w:hAnsiTheme="majorBidi" w:cstheme="majorBidi"/>
          <w:color w:val="000000" w:themeColor="text1"/>
          <w:sz w:val="28"/>
          <w:szCs w:val="28"/>
          <w:lang w:val="kk-KZ"/>
        </w:rPr>
        <w:t xml:space="preserve"> </w:t>
      </w:r>
      <w:proofErr w:type="spellStart"/>
      <w:r w:rsidRPr="00776271">
        <w:rPr>
          <w:rFonts w:asciiTheme="majorBidi" w:hAnsiTheme="majorBidi" w:cstheme="majorBidi"/>
          <w:color w:val="000000" w:themeColor="text1"/>
          <w:sz w:val="28"/>
          <w:szCs w:val="28"/>
          <w:lang w:val="kk-KZ"/>
        </w:rPr>
        <w:t>ji</w:t>
      </w:r>
      <w:proofErr w:type="spellEnd"/>
      <w:r>
        <w:rPr>
          <w:rFonts w:asciiTheme="majorBidi" w:hAnsiTheme="majorBidi" w:cstheme="majorBidi"/>
          <w:color w:val="000000" w:themeColor="text1"/>
          <w:sz w:val="28"/>
          <w:szCs w:val="28"/>
          <w:lang w:val="kk-KZ"/>
        </w:rPr>
        <w:t xml:space="preserve">) бойынша білім алушы негізгі тілдік материалды түсінеді, айтылған сөздерді дәлме-дәл қайталай алады, көшіріп жаза алады, жаттай алады, берілген мысал негізінде сөйлем құрастыра алады. Өзінің қытай тіліне деген қызығушылығын оята алады, оны дамыта алады және өзіне сенімділігі арта түседі. Оқытушы жетекшілігімен қарапайым оқыту, </w:t>
      </w:r>
      <w:proofErr w:type="spellStart"/>
      <w:r>
        <w:rPr>
          <w:rFonts w:asciiTheme="majorBidi" w:hAnsiTheme="majorBidi" w:cstheme="majorBidi"/>
          <w:color w:val="000000" w:themeColor="text1"/>
          <w:sz w:val="28"/>
          <w:szCs w:val="28"/>
          <w:lang w:val="kk-KZ"/>
        </w:rPr>
        <w:t>коммуникативті</w:t>
      </w:r>
      <w:proofErr w:type="spellEnd"/>
      <w:r>
        <w:rPr>
          <w:rFonts w:asciiTheme="majorBidi" w:hAnsiTheme="majorBidi" w:cstheme="majorBidi"/>
          <w:color w:val="000000" w:themeColor="text1"/>
          <w:sz w:val="28"/>
          <w:szCs w:val="28"/>
          <w:lang w:val="kk-KZ"/>
        </w:rPr>
        <w:t xml:space="preserve">, ресурстық, пәнаралық стратегиялармен танысады. Қытай мәдениеті бойынша білімін тереңдете түседі және </w:t>
      </w:r>
      <w:proofErr w:type="spellStart"/>
      <w:r>
        <w:rPr>
          <w:rFonts w:asciiTheme="majorBidi" w:hAnsiTheme="majorBidi" w:cstheme="majorBidi"/>
          <w:color w:val="000000" w:themeColor="text1"/>
          <w:sz w:val="28"/>
          <w:szCs w:val="28"/>
          <w:lang w:val="kk-KZ"/>
        </w:rPr>
        <w:t>мәдениетаралық</w:t>
      </w:r>
      <w:proofErr w:type="spellEnd"/>
      <w:r>
        <w:rPr>
          <w:rFonts w:asciiTheme="majorBidi" w:hAnsiTheme="majorBidi" w:cstheme="majorBidi"/>
          <w:color w:val="000000" w:themeColor="text1"/>
          <w:sz w:val="28"/>
          <w:szCs w:val="28"/>
          <w:lang w:val="kk-KZ"/>
        </w:rPr>
        <w:t xml:space="preserve"> құзыреттілік пен халықаралық танымдылықты қалыптастыра бастайды. А2 деңгейі </w:t>
      </w:r>
      <w:r w:rsidRPr="00776271">
        <w:rPr>
          <w:rFonts w:asciiTheme="majorBidi" w:hAnsiTheme="majorBidi" w:cstheme="majorBidi" w:hint="eastAsia"/>
          <w:color w:val="000000" w:themeColor="text1"/>
          <w:sz w:val="28"/>
          <w:szCs w:val="28"/>
          <w:lang w:val="kk-KZ"/>
        </w:rPr>
        <w:t>二级</w:t>
      </w:r>
      <w:r w:rsidRPr="00776271">
        <w:rPr>
          <w:rFonts w:asciiTheme="majorBidi" w:hAnsiTheme="majorBidi" w:cstheme="majorBidi" w:hint="eastAsia"/>
          <w:color w:val="000000" w:themeColor="text1"/>
          <w:sz w:val="28"/>
          <w:szCs w:val="28"/>
          <w:lang w:val="kk-KZ"/>
        </w:rPr>
        <w:t xml:space="preserve"> </w:t>
      </w:r>
      <w:r w:rsidRPr="00776271">
        <w:rPr>
          <w:rFonts w:asciiTheme="majorBidi" w:hAnsiTheme="majorBidi" w:cstheme="majorBidi"/>
          <w:color w:val="000000" w:themeColor="text1"/>
          <w:sz w:val="28"/>
          <w:szCs w:val="28"/>
          <w:lang w:val="kk-KZ"/>
        </w:rPr>
        <w:t>(</w:t>
      </w:r>
      <w:proofErr w:type="spellStart"/>
      <w:r w:rsidRPr="00776271">
        <w:rPr>
          <w:rFonts w:asciiTheme="majorBidi" w:hAnsiTheme="majorBidi" w:cstheme="majorBidi"/>
          <w:color w:val="000000" w:themeColor="text1"/>
          <w:sz w:val="28"/>
          <w:szCs w:val="28"/>
          <w:lang w:val="kk-KZ"/>
        </w:rPr>
        <w:t>er</w:t>
      </w:r>
      <w:proofErr w:type="spellEnd"/>
      <w:r w:rsidRPr="00776271">
        <w:rPr>
          <w:rFonts w:asciiTheme="majorBidi" w:hAnsiTheme="majorBidi" w:cstheme="majorBidi"/>
          <w:color w:val="000000" w:themeColor="text1"/>
          <w:sz w:val="28"/>
          <w:szCs w:val="28"/>
          <w:lang w:val="kk-KZ"/>
        </w:rPr>
        <w:t xml:space="preserve"> </w:t>
      </w:r>
      <w:proofErr w:type="spellStart"/>
      <w:r w:rsidRPr="00776271">
        <w:rPr>
          <w:rFonts w:asciiTheme="majorBidi" w:hAnsiTheme="majorBidi" w:cstheme="majorBidi"/>
          <w:color w:val="000000" w:themeColor="text1"/>
          <w:sz w:val="28"/>
          <w:szCs w:val="28"/>
          <w:lang w:val="kk-KZ"/>
        </w:rPr>
        <w:t>ji</w:t>
      </w:r>
      <w:proofErr w:type="spellEnd"/>
      <w:r w:rsidRPr="00776271">
        <w:rPr>
          <w:rFonts w:asciiTheme="majorBidi" w:hAnsiTheme="majorBidi" w:cstheme="majorBidi"/>
          <w:color w:val="000000" w:themeColor="text1"/>
          <w:sz w:val="28"/>
          <w:szCs w:val="28"/>
          <w:lang w:val="kk-KZ"/>
        </w:rPr>
        <w:t>)</w:t>
      </w:r>
      <w:r>
        <w:rPr>
          <w:rFonts w:asciiTheme="majorBidi" w:hAnsiTheme="majorBidi" w:cstheme="majorBidi"/>
          <w:color w:val="000000" w:themeColor="text1"/>
          <w:sz w:val="28"/>
          <w:szCs w:val="28"/>
          <w:lang w:val="kk-KZ"/>
        </w:rPr>
        <w:t xml:space="preserve"> бойынша білім алушы күнделікті тұрмыстық және өзі туралы негізгі тілдік материалды түсінеді және меңгерген. Сөйлем құрылымының негізгі ережелері мен түрлерін меңгерген, өздігінен толыққанды қарапайым бірнеше сөйлем құрастыруға қабілетті. Қарапайым тәсілдер арқылы айналасындағы құбылыстарды күрделі емес </w:t>
      </w:r>
      <w:proofErr w:type="spellStart"/>
      <w:r>
        <w:rPr>
          <w:rFonts w:asciiTheme="majorBidi" w:hAnsiTheme="majorBidi" w:cstheme="majorBidi"/>
          <w:color w:val="000000" w:themeColor="text1"/>
          <w:sz w:val="28"/>
          <w:szCs w:val="28"/>
          <w:lang w:val="kk-KZ"/>
        </w:rPr>
        <w:t>вербалды</w:t>
      </w:r>
      <w:proofErr w:type="spellEnd"/>
      <w:r>
        <w:rPr>
          <w:rFonts w:asciiTheme="majorBidi" w:hAnsiTheme="majorBidi" w:cstheme="majorBidi"/>
          <w:color w:val="000000" w:themeColor="text1"/>
          <w:sz w:val="28"/>
          <w:szCs w:val="28"/>
          <w:lang w:val="kk-KZ"/>
        </w:rPr>
        <w:t xml:space="preserve"> коммуникацияға түсе отырып түсіндіре алады. Қытай тіліне деген қызығушылығы, оны игерудегі сенімділігі арта түседі. Қарапайым оқыту, коммуникативтік, ресурстық, пәнаралық стратегияларды зерттей бастайды.  Қытай мәдениеті бойынша білімді және </w:t>
      </w:r>
      <w:proofErr w:type="spellStart"/>
      <w:r>
        <w:rPr>
          <w:rFonts w:asciiTheme="majorBidi" w:hAnsiTheme="majorBidi" w:cstheme="majorBidi"/>
          <w:color w:val="000000" w:themeColor="text1"/>
          <w:sz w:val="28"/>
          <w:szCs w:val="28"/>
          <w:lang w:val="kk-KZ"/>
        </w:rPr>
        <w:t>мәдениетаралық</w:t>
      </w:r>
      <w:proofErr w:type="spellEnd"/>
      <w:r>
        <w:rPr>
          <w:rFonts w:asciiTheme="majorBidi" w:hAnsiTheme="majorBidi" w:cstheme="majorBidi"/>
          <w:color w:val="000000" w:themeColor="text1"/>
          <w:sz w:val="28"/>
          <w:szCs w:val="28"/>
          <w:lang w:val="kk-KZ"/>
        </w:rPr>
        <w:t xml:space="preserve"> құзыреттілік пен халықаралық </w:t>
      </w:r>
      <w:proofErr w:type="spellStart"/>
      <w:r>
        <w:rPr>
          <w:rFonts w:asciiTheme="majorBidi" w:hAnsiTheme="majorBidi" w:cstheme="majorBidi"/>
          <w:color w:val="000000" w:themeColor="text1"/>
          <w:sz w:val="28"/>
          <w:szCs w:val="28"/>
          <w:lang w:val="kk-KZ"/>
        </w:rPr>
        <w:t>танымдылықтың</w:t>
      </w:r>
      <w:proofErr w:type="spellEnd"/>
      <w:r>
        <w:rPr>
          <w:rFonts w:asciiTheme="majorBidi" w:hAnsiTheme="majorBidi" w:cstheme="majorBidi"/>
          <w:color w:val="000000" w:themeColor="text1"/>
          <w:sz w:val="28"/>
          <w:szCs w:val="28"/>
          <w:lang w:val="kk-KZ"/>
        </w:rPr>
        <w:t xml:space="preserve"> алғашқы сатысын меңгере бастайды. </w:t>
      </w:r>
      <w:r w:rsidRPr="00776271">
        <w:rPr>
          <w:rFonts w:asciiTheme="majorBidi" w:hAnsiTheme="majorBidi" w:cstheme="majorBidi"/>
          <w:color w:val="000000" w:themeColor="text1"/>
          <w:sz w:val="28"/>
          <w:szCs w:val="28"/>
          <w:lang w:val="kk-KZ"/>
        </w:rPr>
        <w:t xml:space="preserve">В1 </w:t>
      </w:r>
      <w:r>
        <w:rPr>
          <w:rFonts w:asciiTheme="majorBidi" w:hAnsiTheme="majorBidi" w:cstheme="majorBidi"/>
          <w:color w:val="000000" w:themeColor="text1"/>
          <w:sz w:val="28"/>
          <w:szCs w:val="28"/>
          <w:lang w:val="kk-KZ"/>
        </w:rPr>
        <w:t xml:space="preserve">деңгейі </w:t>
      </w:r>
      <w:r>
        <w:rPr>
          <w:rFonts w:asciiTheme="majorBidi" w:hAnsiTheme="majorBidi" w:cstheme="majorBidi" w:hint="eastAsia"/>
          <w:color w:val="000000" w:themeColor="text1"/>
          <w:sz w:val="28"/>
          <w:szCs w:val="28"/>
          <w:lang w:val="kk-KZ"/>
        </w:rPr>
        <w:t>三级</w:t>
      </w:r>
      <w:r w:rsidRPr="00776271">
        <w:rPr>
          <w:rFonts w:asciiTheme="majorBidi" w:hAnsiTheme="majorBidi" w:cstheme="majorBidi"/>
          <w:color w:val="000000" w:themeColor="text1"/>
          <w:sz w:val="28"/>
          <w:szCs w:val="28"/>
          <w:lang w:val="kk-KZ"/>
        </w:rPr>
        <w:t>(</w:t>
      </w:r>
      <w:proofErr w:type="spellStart"/>
      <w:r w:rsidRPr="00776271">
        <w:rPr>
          <w:rFonts w:asciiTheme="majorBidi" w:hAnsiTheme="majorBidi" w:cstheme="majorBidi"/>
          <w:color w:val="000000" w:themeColor="text1"/>
          <w:sz w:val="28"/>
          <w:szCs w:val="28"/>
          <w:lang w:val="kk-KZ"/>
        </w:rPr>
        <w:t>san</w:t>
      </w:r>
      <w:proofErr w:type="spellEnd"/>
      <w:r w:rsidRPr="00776271">
        <w:rPr>
          <w:rFonts w:asciiTheme="majorBidi" w:hAnsiTheme="majorBidi" w:cstheme="majorBidi"/>
          <w:color w:val="000000" w:themeColor="text1"/>
          <w:sz w:val="28"/>
          <w:szCs w:val="28"/>
          <w:lang w:val="kk-KZ"/>
        </w:rPr>
        <w:t xml:space="preserve"> </w:t>
      </w:r>
      <w:proofErr w:type="spellStart"/>
      <w:r w:rsidRPr="00776271">
        <w:rPr>
          <w:rFonts w:asciiTheme="majorBidi" w:hAnsiTheme="majorBidi" w:cstheme="majorBidi"/>
          <w:color w:val="000000" w:themeColor="text1"/>
          <w:sz w:val="28"/>
          <w:szCs w:val="28"/>
          <w:lang w:val="kk-KZ"/>
        </w:rPr>
        <w:t>ji</w:t>
      </w:r>
      <w:proofErr w:type="spellEnd"/>
      <w:r w:rsidRPr="00776271">
        <w:rPr>
          <w:rFonts w:asciiTheme="majorBidi" w:hAnsiTheme="majorBidi" w:cstheme="majorBidi"/>
          <w:color w:val="000000" w:themeColor="text1"/>
          <w:sz w:val="28"/>
          <w:szCs w:val="28"/>
          <w:lang w:val="kk-KZ"/>
        </w:rPr>
        <w:t xml:space="preserve">) </w:t>
      </w:r>
      <w:r>
        <w:rPr>
          <w:rFonts w:asciiTheme="majorBidi" w:hAnsiTheme="majorBidi" w:cstheme="majorBidi"/>
          <w:color w:val="000000" w:themeColor="text1"/>
          <w:sz w:val="28"/>
          <w:szCs w:val="28"/>
          <w:lang w:val="kk-KZ"/>
        </w:rPr>
        <w:t xml:space="preserve">бойынша оқуға және күнделікті өмірге қатысты тілдік материалды түсінеді. Таныс тақырыптары бойынша құрылымы жағынан айтарлықтай күрделі сөйлемдерді қолдана алады. Қарапайым </w:t>
      </w:r>
      <w:proofErr w:type="spellStart"/>
      <w:r>
        <w:rPr>
          <w:rFonts w:asciiTheme="majorBidi" w:hAnsiTheme="majorBidi" w:cstheme="majorBidi"/>
          <w:color w:val="000000" w:themeColor="text1"/>
          <w:sz w:val="28"/>
          <w:szCs w:val="28"/>
          <w:lang w:val="kk-KZ"/>
        </w:rPr>
        <w:t>микромәтін</w:t>
      </w:r>
      <w:proofErr w:type="spellEnd"/>
      <w:r>
        <w:rPr>
          <w:rFonts w:asciiTheme="majorBidi" w:hAnsiTheme="majorBidi" w:cstheme="majorBidi"/>
          <w:color w:val="000000" w:themeColor="text1"/>
          <w:sz w:val="28"/>
          <w:szCs w:val="28"/>
          <w:lang w:val="kk-KZ"/>
        </w:rPr>
        <w:t xml:space="preserve"> жаза алады. Қытай тілін үйренуге деген қызығушылық танытады және оны меңгеруі жайлы сенімділікке ие. Қарапайым оқыту, коммуникативтік, ресурстық және пәнаралық стратегияларды меңгерген. Қытай мәдениеті жайлы жалпылама білімдерге ие, </w:t>
      </w:r>
      <w:proofErr w:type="spellStart"/>
      <w:r>
        <w:rPr>
          <w:rFonts w:asciiTheme="majorBidi" w:hAnsiTheme="majorBidi" w:cstheme="majorBidi"/>
          <w:color w:val="000000" w:themeColor="text1"/>
          <w:sz w:val="28"/>
          <w:szCs w:val="28"/>
          <w:lang w:val="kk-KZ"/>
        </w:rPr>
        <w:t>мәдениетаралық</w:t>
      </w:r>
      <w:proofErr w:type="spellEnd"/>
      <w:r>
        <w:rPr>
          <w:rFonts w:asciiTheme="majorBidi" w:hAnsiTheme="majorBidi" w:cstheme="majorBidi"/>
          <w:color w:val="000000" w:themeColor="text1"/>
          <w:sz w:val="28"/>
          <w:szCs w:val="28"/>
          <w:lang w:val="kk-KZ"/>
        </w:rPr>
        <w:t xml:space="preserve"> құзыреттілік пен халықаралық </w:t>
      </w:r>
      <w:proofErr w:type="spellStart"/>
      <w:r>
        <w:rPr>
          <w:rFonts w:asciiTheme="majorBidi" w:hAnsiTheme="majorBidi" w:cstheme="majorBidi"/>
          <w:color w:val="000000" w:themeColor="text1"/>
          <w:sz w:val="28"/>
          <w:szCs w:val="28"/>
          <w:lang w:val="kk-KZ"/>
        </w:rPr>
        <w:t>танымдылықтың</w:t>
      </w:r>
      <w:proofErr w:type="spellEnd"/>
      <w:r>
        <w:rPr>
          <w:rFonts w:asciiTheme="majorBidi" w:hAnsiTheme="majorBidi" w:cstheme="majorBidi"/>
          <w:color w:val="000000" w:themeColor="text1"/>
          <w:sz w:val="28"/>
          <w:szCs w:val="28"/>
          <w:lang w:val="kk-KZ"/>
        </w:rPr>
        <w:t xml:space="preserve"> орташа сатысын меңгерген. </w:t>
      </w:r>
      <w:r w:rsidRPr="00776271">
        <w:rPr>
          <w:rFonts w:asciiTheme="majorBidi" w:hAnsiTheme="majorBidi" w:cstheme="majorBidi"/>
          <w:color w:val="000000" w:themeColor="text1"/>
          <w:sz w:val="28"/>
          <w:szCs w:val="28"/>
          <w:lang w:val="kk-KZ"/>
        </w:rPr>
        <w:t xml:space="preserve">B2 </w:t>
      </w:r>
      <w:r w:rsidRPr="00776271">
        <w:rPr>
          <w:rFonts w:asciiTheme="majorBidi" w:hAnsiTheme="majorBidi" w:cstheme="majorBidi" w:hint="eastAsia"/>
          <w:color w:val="000000" w:themeColor="text1"/>
          <w:sz w:val="28"/>
          <w:szCs w:val="28"/>
          <w:lang w:val="kk-KZ"/>
        </w:rPr>
        <w:t>四级</w:t>
      </w:r>
      <w:r w:rsidRPr="00776271">
        <w:rPr>
          <w:rFonts w:asciiTheme="majorBidi" w:hAnsiTheme="majorBidi" w:cstheme="majorBidi"/>
          <w:color w:val="000000" w:themeColor="text1"/>
          <w:sz w:val="28"/>
          <w:szCs w:val="28"/>
          <w:lang w:val="kk-KZ"/>
        </w:rPr>
        <w:t>(</w:t>
      </w:r>
      <w:proofErr w:type="spellStart"/>
      <w:r w:rsidRPr="00776271">
        <w:rPr>
          <w:rFonts w:asciiTheme="majorBidi" w:hAnsiTheme="majorBidi" w:cstheme="majorBidi"/>
          <w:color w:val="000000" w:themeColor="text1"/>
          <w:sz w:val="28"/>
          <w:szCs w:val="28"/>
          <w:lang w:val="kk-KZ"/>
        </w:rPr>
        <w:t>si</w:t>
      </w:r>
      <w:proofErr w:type="spellEnd"/>
      <w:r w:rsidRPr="00776271">
        <w:rPr>
          <w:rFonts w:asciiTheme="majorBidi" w:hAnsiTheme="majorBidi" w:cstheme="majorBidi"/>
          <w:color w:val="000000" w:themeColor="text1"/>
          <w:sz w:val="28"/>
          <w:szCs w:val="28"/>
          <w:lang w:val="kk-KZ"/>
        </w:rPr>
        <w:t xml:space="preserve"> </w:t>
      </w:r>
      <w:proofErr w:type="spellStart"/>
      <w:r w:rsidRPr="00776271">
        <w:rPr>
          <w:rFonts w:asciiTheme="majorBidi" w:hAnsiTheme="majorBidi" w:cstheme="majorBidi"/>
          <w:color w:val="000000" w:themeColor="text1"/>
          <w:sz w:val="28"/>
          <w:szCs w:val="28"/>
          <w:lang w:val="kk-KZ"/>
        </w:rPr>
        <w:t>ji</w:t>
      </w:r>
      <w:proofErr w:type="spellEnd"/>
      <w:r w:rsidRPr="00776271">
        <w:rPr>
          <w:rFonts w:asciiTheme="majorBidi" w:hAnsiTheme="majorBidi" w:cstheme="majorBidi"/>
          <w:color w:val="000000" w:themeColor="text1"/>
          <w:sz w:val="28"/>
          <w:szCs w:val="28"/>
          <w:lang w:val="kk-KZ"/>
        </w:rPr>
        <w:t>)</w:t>
      </w:r>
      <w:r>
        <w:rPr>
          <w:rFonts w:asciiTheme="majorBidi" w:hAnsiTheme="majorBidi" w:cstheme="majorBidi"/>
          <w:color w:val="000000" w:themeColor="text1"/>
          <w:sz w:val="28"/>
          <w:szCs w:val="28"/>
          <w:lang w:val="kk-KZ"/>
        </w:rPr>
        <w:t xml:space="preserve"> деңгейі бойынша білім алушы қоғамдық өмірге қатысты тілдік материалды түсінеді. Сөйлемді дұрыс құрастыра біледі. Таныс тақырыптар шеңберінде бейнелеу, түсіндірме, салыстыру жүргізе алады. Қарапайым мәтін жаза алады, бір-бірімен мағыналық байланысқан қатарынан бірнеше сөйлем түрінде ойын жеткізе алады. Жалпылама оқыту, коммуникативтік, ресурстық және пәнаралық стратегияларды меңгерген. Қытай мәдениеті жайлы базалық білімдерге ие, негізінен </w:t>
      </w:r>
      <w:proofErr w:type="spellStart"/>
      <w:r>
        <w:rPr>
          <w:rFonts w:asciiTheme="majorBidi" w:hAnsiTheme="majorBidi" w:cstheme="majorBidi"/>
          <w:color w:val="000000" w:themeColor="text1"/>
          <w:sz w:val="28"/>
          <w:szCs w:val="28"/>
          <w:lang w:val="kk-KZ"/>
        </w:rPr>
        <w:t>мәдениетаралық</w:t>
      </w:r>
      <w:proofErr w:type="spellEnd"/>
      <w:r>
        <w:rPr>
          <w:rFonts w:asciiTheme="majorBidi" w:hAnsiTheme="majorBidi" w:cstheme="majorBidi"/>
          <w:color w:val="000000" w:themeColor="text1"/>
          <w:sz w:val="28"/>
          <w:szCs w:val="28"/>
          <w:lang w:val="kk-KZ"/>
        </w:rPr>
        <w:t xml:space="preserve"> құзыреттілік пен халықаралық танымдылыққа ие. Келесі </w:t>
      </w:r>
      <w:r w:rsidRPr="00776271">
        <w:rPr>
          <w:rFonts w:asciiTheme="majorBidi" w:hAnsiTheme="majorBidi" w:cstheme="majorBidi"/>
          <w:color w:val="000000" w:themeColor="text1"/>
          <w:sz w:val="28"/>
          <w:szCs w:val="28"/>
          <w:lang w:val="kk-KZ"/>
        </w:rPr>
        <w:t>C1</w:t>
      </w:r>
      <w:r w:rsidRPr="00F436F9">
        <w:rPr>
          <w:rFonts w:asciiTheme="majorBidi" w:hAnsiTheme="majorBidi" w:cstheme="majorBidi"/>
          <w:color w:val="000000" w:themeColor="text1"/>
          <w:sz w:val="28"/>
          <w:szCs w:val="28"/>
          <w:lang w:val="kk-KZ"/>
        </w:rPr>
        <w:t xml:space="preserve"> </w:t>
      </w:r>
      <w:r w:rsidRPr="00F436F9">
        <w:rPr>
          <w:rFonts w:asciiTheme="majorBidi" w:hAnsiTheme="majorBidi" w:cstheme="majorBidi" w:hint="eastAsia"/>
          <w:color w:val="000000" w:themeColor="text1"/>
          <w:sz w:val="28"/>
          <w:szCs w:val="28"/>
          <w:lang w:val="kk-KZ"/>
        </w:rPr>
        <w:t>五级</w:t>
      </w:r>
      <w:r w:rsidRPr="00F436F9">
        <w:rPr>
          <w:rFonts w:asciiTheme="majorBidi" w:hAnsiTheme="majorBidi" w:cstheme="majorBidi"/>
          <w:color w:val="000000" w:themeColor="text1"/>
          <w:sz w:val="28"/>
          <w:szCs w:val="28"/>
          <w:lang w:val="kk-KZ"/>
        </w:rPr>
        <w:t xml:space="preserve"> </w:t>
      </w:r>
      <w:r w:rsidRPr="00F436F9">
        <w:rPr>
          <w:rFonts w:asciiTheme="majorBidi" w:hAnsiTheme="majorBidi" w:cstheme="majorBidi" w:hint="eastAsia"/>
          <w:color w:val="000000" w:themeColor="text1"/>
          <w:sz w:val="28"/>
          <w:szCs w:val="28"/>
          <w:lang w:val="kk-KZ"/>
        </w:rPr>
        <w:t>(</w:t>
      </w:r>
      <w:proofErr w:type="spellStart"/>
      <w:r w:rsidRPr="00F436F9">
        <w:rPr>
          <w:rFonts w:asciiTheme="majorBidi" w:hAnsiTheme="majorBidi" w:cstheme="majorBidi"/>
          <w:color w:val="000000" w:themeColor="text1"/>
          <w:sz w:val="28"/>
          <w:szCs w:val="28"/>
          <w:lang w:val="kk-KZ"/>
        </w:rPr>
        <w:t>wu</w:t>
      </w:r>
      <w:proofErr w:type="spellEnd"/>
      <w:r w:rsidRPr="00F436F9">
        <w:rPr>
          <w:rFonts w:asciiTheme="majorBidi" w:hAnsiTheme="majorBidi" w:cstheme="majorBidi"/>
          <w:color w:val="000000" w:themeColor="text1"/>
          <w:sz w:val="28"/>
          <w:szCs w:val="28"/>
          <w:lang w:val="kk-KZ"/>
        </w:rPr>
        <w:t xml:space="preserve"> </w:t>
      </w:r>
      <w:proofErr w:type="spellStart"/>
      <w:r w:rsidRPr="00F436F9">
        <w:rPr>
          <w:rFonts w:asciiTheme="majorBidi" w:hAnsiTheme="majorBidi" w:cstheme="majorBidi"/>
          <w:color w:val="000000" w:themeColor="text1"/>
          <w:sz w:val="28"/>
          <w:szCs w:val="28"/>
          <w:lang w:val="kk-KZ"/>
        </w:rPr>
        <w:t>ji</w:t>
      </w:r>
      <w:proofErr w:type="spellEnd"/>
      <w:r w:rsidRPr="00F436F9">
        <w:rPr>
          <w:rFonts w:asciiTheme="majorBidi" w:hAnsiTheme="majorBidi" w:cstheme="majorBidi"/>
          <w:color w:val="000000" w:themeColor="text1"/>
          <w:sz w:val="28"/>
          <w:szCs w:val="28"/>
          <w:lang w:val="kk-KZ"/>
        </w:rPr>
        <w:t xml:space="preserve">) </w:t>
      </w:r>
      <w:r>
        <w:rPr>
          <w:rFonts w:asciiTheme="majorBidi" w:hAnsiTheme="majorBidi" w:cstheme="majorBidi"/>
          <w:color w:val="000000" w:themeColor="text1"/>
          <w:sz w:val="28"/>
          <w:szCs w:val="28"/>
          <w:lang w:val="kk-KZ"/>
        </w:rPr>
        <w:t xml:space="preserve">деңгейі бойынша білім алушы түрлі тақырыптар бойынша тілдік материалды түсінеді. </w:t>
      </w:r>
      <w:r>
        <w:rPr>
          <w:rFonts w:asciiTheme="majorBidi" w:hAnsiTheme="majorBidi" w:cstheme="majorBidi"/>
          <w:color w:val="000000" w:themeColor="text1"/>
          <w:sz w:val="28"/>
          <w:szCs w:val="28"/>
          <w:lang w:val="kk-KZ"/>
        </w:rPr>
        <w:lastRenderedPageBreak/>
        <w:t xml:space="preserve">Сөйлемдерді дұрыс құрастыра біледі. Бір-бірімен байланысқан бірнеше сөйлемдер легін қолдана отырып, өз ойын айтарлықтай дұрыс жеткізе алады, айтарлықтай толыққанды мәтін жаза алады, айтарлықтай еркін </w:t>
      </w:r>
      <w:proofErr w:type="spellStart"/>
      <w:r>
        <w:rPr>
          <w:rFonts w:asciiTheme="majorBidi" w:hAnsiTheme="majorBidi" w:cstheme="majorBidi"/>
          <w:color w:val="000000" w:themeColor="text1"/>
          <w:sz w:val="28"/>
          <w:szCs w:val="28"/>
          <w:lang w:val="kk-KZ"/>
        </w:rPr>
        <w:t>вербалды</w:t>
      </w:r>
      <w:proofErr w:type="spellEnd"/>
      <w:r>
        <w:rPr>
          <w:rFonts w:asciiTheme="majorBidi" w:hAnsiTheme="majorBidi" w:cstheme="majorBidi"/>
          <w:color w:val="000000" w:themeColor="text1"/>
          <w:sz w:val="28"/>
          <w:szCs w:val="28"/>
          <w:lang w:val="kk-KZ"/>
        </w:rPr>
        <w:t xml:space="preserve"> қатынасқа түсе алады. Қытай тіліне деген қызығушылығы айқын және оны меңгергендігіне сенімді. Оқыту, коммуникативтік, ресурстық және пәнаралық стратегияларды айтарлықтай толық игерген. Қытай мәдениетін айтарлықтай терең меңгерген және </w:t>
      </w:r>
      <w:proofErr w:type="spellStart"/>
      <w:r>
        <w:rPr>
          <w:rFonts w:asciiTheme="majorBidi" w:hAnsiTheme="majorBidi" w:cstheme="majorBidi"/>
          <w:color w:val="000000" w:themeColor="text1"/>
          <w:sz w:val="28"/>
          <w:szCs w:val="28"/>
          <w:lang w:val="kk-KZ"/>
        </w:rPr>
        <w:t>мәдениетаралық</w:t>
      </w:r>
      <w:proofErr w:type="spellEnd"/>
      <w:r>
        <w:rPr>
          <w:rFonts w:asciiTheme="majorBidi" w:hAnsiTheme="majorBidi" w:cstheme="majorBidi"/>
          <w:color w:val="000000" w:themeColor="text1"/>
          <w:sz w:val="28"/>
          <w:szCs w:val="28"/>
          <w:lang w:val="kk-KZ"/>
        </w:rPr>
        <w:t xml:space="preserve"> құзыреттілік пен халықаралық танымдылыққа ие. Қорытынды </w:t>
      </w:r>
      <w:r w:rsidRPr="00F436F9">
        <w:rPr>
          <w:rFonts w:asciiTheme="majorBidi" w:hAnsiTheme="majorBidi" w:cstheme="majorBidi"/>
          <w:color w:val="000000" w:themeColor="text1"/>
          <w:sz w:val="28"/>
          <w:szCs w:val="28"/>
          <w:lang w:val="kk-KZ"/>
        </w:rPr>
        <w:t xml:space="preserve">C2 </w:t>
      </w:r>
      <w:r w:rsidRPr="00F436F9">
        <w:rPr>
          <w:rFonts w:asciiTheme="majorBidi" w:hAnsiTheme="majorBidi" w:cstheme="majorBidi" w:hint="eastAsia"/>
          <w:color w:val="000000" w:themeColor="text1"/>
          <w:sz w:val="28"/>
          <w:szCs w:val="28"/>
          <w:lang w:val="kk-KZ"/>
        </w:rPr>
        <w:t>六级</w:t>
      </w:r>
      <w:r w:rsidRPr="00F436F9">
        <w:rPr>
          <w:rFonts w:asciiTheme="majorBidi" w:hAnsiTheme="majorBidi" w:cstheme="majorBidi"/>
          <w:color w:val="000000" w:themeColor="text1"/>
          <w:sz w:val="28"/>
          <w:szCs w:val="28"/>
          <w:lang w:val="kk-KZ"/>
        </w:rPr>
        <w:t>(</w:t>
      </w:r>
      <w:proofErr w:type="spellStart"/>
      <w:r w:rsidRPr="00F436F9">
        <w:rPr>
          <w:rFonts w:asciiTheme="majorBidi" w:hAnsiTheme="majorBidi" w:cstheme="majorBidi"/>
          <w:color w:val="000000" w:themeColor="text1"/>
          <w:sz w:val="28"/>
          <w:szCs w:val="28"/>
          <w:lang w:val="kk-KZ"/>
        </w:rPr>
        <w:t>liu</w:t>
      </w:r>
      <w:proofErr w:type="spellEnd"/>
      <w:r w:rsidRPr="00F436F9">
        <w:rPr>
          <w:rFonts w:asciiTheme="majorBidi" w:hAnsiTheme="majorBidi" w:cstheme="majorBidi"/>
          <w:color w:val="000000" w:themeColor="text1"/>
          <w:sz w:val="28"/>
          <w:szCs w:val="28"/>
          <w:lang w:val="kk-KZ"/>
        </w:rPr>
        <w:t xml:space="preserve"> </w:t>
      </w:r>
      <w:proofErr w:type="spellStart"/>
      <w:r w:rsidRPr="00F436F9">
        <w:rPr>
          <w:rFonts w:asciiTheme="majorBidi" w:hAnsiTheme="majorBidi" w:cstheme="majorBidi"/>
          <w:color w:val="000000" w:themeColor="text1"/>
          <w:sz w:val="28"/>
          <w:szCs w:val="28"/>
          <w:lang w:val="kk-KZ"/>
        </w:rPr>
        <w:t>ji</w:t>
      </w:r>
      <w:proofErr w:type="spellEnd"/>
      <w:r w:rsidRPr="00F436F9">
        <w:rPr>
          <w:rFonts w:asciiTheme="majorBidi" w:hAnsiTheme="majorBidi" w:cstheme="majorBidi"/>
          <w:color w:val="000000" w:themeColor="text1"/>
          <w:sz w:val="28"/>
          <w:szCs w:val="28"/>
          <w:lang w:val="kk-KZ"/>
        </w:rPr>
        <w:t xml:space="preserve">) </w:t>
      </w:r>
      <w:r>
        <w:rPr>
          <w:rFonts w:asciiTheme="majorBidi" w:hAnsiTheme="majorBidi" w:cstheme="majorBidi"/>
          <w:color w:val="000000" w:themeColor="text1"/>
          <w:sz w:val="28"/>
          <w:szCs w:val="28"/>
          <w:lang w:val="kk-KZ"/>
        </w:rPr>
        <w:t xml:space="preserve">деңгейі бойынша білім алушы түрлі тақырыптық тілдік материалға ие. Сөйлемдерді дұрыс құрастыра біледі. Бір-бірімен байланысқан сөйлемдерді қолдана отырып, өз ойын дұрыс жеткізе алады, толыққанды мәтін жаза алады, еркін </w:t>
      </w:r>
      <w:proofErr w:type="spellStart"/>
      <w:r>
        <w:rPr>
          <w:rFonts w:asciiTheme="majorBidi" w:hAnsiTheme="majorBidi" w:cstheme="majorBidi"/>
          <w:color w:val="000000" w:themeColor="text1"/>
          <w:sz w:val="28"/>
          <w:szCs w:val="28"/>
          <w:lang w:val="kk-KZ"/>
        </w:rPr>
        <w:t>вербалды</w:t>
      </w:r>
      <w:proofErr w:type="spellEnd"/>
      <w:r>
        <w:rPr>
          <w:rFonts w:asciiTheme="majorBidi" w:hAnsiTheme="majorBidi" w:cstheme="majorBidi"/>
          <w:color w:val="000000" w:themeColor="text1"/>
          <w:sz w:val="28"/>
          <w:szCs w:val="28"/>
          <w:lang w:val="kk-KZ"/>
        </w:rPr>
        <w:t xml:space="preserve"> қатынасқа түсе алады. Қытай тіліне деген терең қызығушылыққа ие және оны меңгергендігіне сенімді. Оқыту, коммуникативтік, ресурстық және пәнаралық стратегияларды жан</w:t>
      </w:r>
      <w:r w:rsidRPr="00F436F9">
        <w:rPr>
          <w:rFonts w:asciiTheme="majorBidi" w:hAnsiTheme="majorBidi" w:cstheme="majorBidi"/>
          <w:color w:val="000000" w:themeColor="text1"/>
          <w:sz w:val="28"/>
          <w:szCs w:val="28"/>
          <w:lang w:val="kk-KZ"/>
        </w:rPr>
        <w:t>-</w:t>
      </w:r>
      <w:r>
        <w:rPr>
          <w:rFonts w:asciiTheme="majorBidi" w:hAnsiTheme="majorBidi" w:cstheme="majorBidi"/>
          <w:color w:val="000000" w:themeColor="text1"/>
          <w:sz w:val="28"/>
          <w:szCs w:val="28"/>
          <w:lang w:val="kk-KZ"/>
        </w:rPr>
        <w:t xml:space="preserve">жақты толық игерген. Қытай мәдениетін терең меңгерген және </w:t>
      </w:r>
      <w:proofErr w:type="spellStart"/>
      <w:r>
        <w:rPr>
          <w:rFonts w:asciiTheme="majorBidi" w:hAnsiTheme="majorBidi" w:cstheme="majorBidi"/>
          <w:color w:val="000000" w:themeColor="text1"/>
          <w:sz w:val="28"/>
          <w:szCs w:val="28"/>
          <w:lang w:val="kk-KZ"/>
        </w:rPr>
        <w:t>мәдениетаралық</w:t>
      </w:r>
      <w:proofErr w:type="spellEnd"/>
      <w:r>
        <w:rPr>
          <w:rFonts w:asciiTheme="majorBidi" w:hAnsiTheme="majorBidi" w:cstheme="majorBidi"/>
          <w:color w:val="000000" w:themeColor="text1"/>
          <w:sz w:val="28"/>
          <w:szCs w:val="28"/>
          <w:lang w:val="kk-KZ"/>
        </w:rPr>
        <w:t xml:space="preserve"> құзыреттілік пен халықаралық танымдылыққа ие.</w:t>
      </w:r>
      <w:r w:rsidR="00BA655F" w:rsidRPr="00BA655F">
        <w:rPr>
          <w:rFonts w:asciiTheme="majorBidi" w:hAnsiTheme="majorBidi" w:cstheme="majorBidi"/>
          <w:color w:val="000000" w:themeColor="text1"/>
          <w:sz w:val="28"/>
          <w:szCs w:val="28"/>
          <w:lang w:val="kk-KZ"/>
        </w:rPr>
        <w:t xml:space="preserve"> </w:t>
      </w:r>
      <w:r w:rsidR="00BA655F">
        <w:rPr>
          <w:rFonts w:asciiTheme="majorBidi" w:hAnsiTheme="majorBidi" w:cstheme="majorBidi"/>
          <w:color w:val="000000" w:themeColor="text1"/>
          <w:sz w:val="28"/>
          <w:szCs w:val="28"/>
          <w:lang w:val="kk-KZ"/>
        </w:rPr>
        <w:t>Келесі к</w:t>
      </w:r>
      <w:r w:rsidR="00BA655F" w:rsidRPr="001A4E3B">
        <w:rPr>
          <w:rFonts w:asciiTheme="majorBidi" w:hAnsiTheme="majorBidi" w:cstheme="majorBidi"/>
          <w:color w:val="000000" w:themeColor="text1"/>
          <w:sz w:val="28"/>
          <w:szCs w:val="28"/>
          <w:lang w:val="kk-KZ"/>
        </w:rPr>
        <w:t xml:space="preserve">есте  </w:t>
      </w:r>
      <w:r w:rsidR="00BA655F" w:rsidRPr="00BA655F">
        <w:rPr>
          <w:rFonts w:asciiTheme="majorBidi" w:hAnsiTheme="majorBidi" w:cstheme="majorBidi"/>
          <w:color w:val="000000" w:themeColor="text1"/>
          <w:sz w:val="28"/>
          <w:szCs w:val="28"/>
          <w:lang w:val="kk-KZ"/>
        </w:rPr>
        <w:t>7</w:t>
      </w:r>
      <w:r w:rsidR="00BA655F" w:rsidRPr="001A4E3B">
        <w:rPr>
          <w:rFonts w:asciiTheme="majorBidi" w:hAnsiTheme="majorBidi" w:cstheme="majorBidi"/>
          <w:color w:val="000000" w:themeColor="text1"/>
          <w:sz w:val="28"/>
          <w:szCs w:val="28"/>
          <w:lang w:val="kk-KZ"/>
        </w:rPr>
        <w:t>–</w:t>
      </w:r>
      <w:r w:rsidR="00DA4264">
        <w:rPr>
          <w:rFonts w:asciiTheme="majorBidi" w:hAnsiTheme="majorBidi" w:cstheme="majorBidi"/>
          <w:color w:val="000000" w:themeColor="text1"/>
          <w:sz w:val="28"/>
          <w:szCs w:val="28"/>
          <w:lang w:val="kk-KZ"/>
        </w:rPr>
        <w:t>де</w:t>
      </w:r>
      <w:r w:rsidR="00BA655F" w:rsidRPr="001A4E3B">
        <w:rPr>
          <w:rFonts w:asciiTheme="majorBidi" w:hAnsiTheme="majorBidi" w:cstheme="majorBidi"/>
          <w:color w:val="000000" w:themeColor="text1"/>
          <w:sz w:val="28"/>
          <w:szCs w:val="28"/>
          <w:lang w:val="kk-KZ"/>
        </w:rPr>
        <w:t xml:space="preserve"> </w:t>
      </w:r>
      <w:r w:rsidR="00DA4264">
        <w:rPr>
          <w:rFonts w:asciiTheme="majorBidi" w:hAnsiTheme="majorBidi" w:cstheme="majorBidi"/>
          <w:color w:val="000000" w:themeColor="text1"/>
          <w:sz w:val="28"/>
          <w:szCs w:val="28"/>
          <w:lang w:val="kk-KZ"/>
        </w:rPr>
        <w:t>к</w:t>
      </w:r>
      <w:r w:rsidR="00BA655F" w:rsidRPr="001A4E3B">
        <w:rPr>
          <w:rFonts w:asciiTheme="majorBidi" w:hAnsiTheme="majorBidi" w:cstheme="majorBidi"/>
          <w:color w:val="000000" w:themeColor="text1"/>
          <w:sz w:val="28"/>
          <w:szCs w:val="28"/>
          <w:lang w:val="kk-KZ"/>
        </w:rPr>
        <w:t>оммуникативтік құзыреттілік компоненттерінің көрсеткіші</w:t>
      </w:r>
      <w:r w:rsidR="00BA655F">
        <w:rPr>
          <w:rFonts w:asciiTheme="majorBidi" w:hAnsiTheme="majorBidi" w:cstheme="majorBidi"/>
          <w:color w:val="000000" w:themeColor="text1"/>
          <w:sz w:val="28"/>
          <w:szCs w:val="28"/>
          <w:lang w:val="kk-KZ"/>
        </w:rPr>
        <w:t xml:space="preserve"> келтірілген.</w:t>
      </w:r>
    </w:p>
    <w:p w14:paraId="60A2F5E6" w14:textId="77777777" w:rsidR="001A4E3B" w:rsidRDefault="001A4E3B" w:rsidP="00B80E4A">
      <w:pPr>
        <w:jc w:val="both"/>
        <w:rPr>
          <w:rFonts w:asciiTheme="majorBidi" w:hAnsiTheme="majorBidi" w:cstheme="majorBidi"/>
          <w:color w:val="000000" w:themeColor="text1"/>
          <w:sz w:val="28"/>
          <w:szCs w:val="28"/>
          <w:lang w:val="kk-KZ"/>
        </w:rPr>
      </w:pPr>
    </w:p>
    <w:p w14:paraId="66C0602E" w14:textId="6FDAE34F" w:rsidR="008D2AE8" w:rsidRDefault="001A4E3B" w:rsidP="00B80E4A">
      <w:pPr>
        <w:jc w:val="both"/>
        <w:rPr>
          <w:rFonts w:asciiTheme="majorBidi" w:hAnsiTheme="majorBidi" w:cstheme="majorBidi"/>
          <w:color w:val="000000" w:themeColor="text1"/>
          <w:sz w:val="28"/>
          <w:szCs w:val="28"/>
          <w:lang w:val="kk-KZ"/>
        </w:rPr>
      </w:pPr>
      <w:r w:rsidRPr="001A4E3B">
        <w:rPr>
          <w:rFonts w:asciiTheme="majorBidi" w:hAnsiTheme="majorBidi" w:cstheme="majorBidi"/>
          <w:color w:val="000000" w:themeColor="text1"/>
          <w:sz w:val="28"/>
          <w:szCs w:val="28"/>
          <w:lang w:val="kk-KZ"/>
        </w:rPr>
        <w:t xml:space="preserve">Кесте  </w:t>
      </w:r>
      <w:r w:rsidR="00BA655F" w:rsidRPr="00BA655F">
        <w:rPr>
          <w:rFonts w:asciiTheme="majorBidi" w:hAnsiTheme="majorBidi" w:cstheme="majorBidi"/>
          <w:color w:val="000000" w:themeColor="text1"/>
          <w:sz w:val="28"/>
          <w:szCs w:val="28"/>
          <w:lang w:val="kk-KZ"/>
        </w:rPr>
        <w:t>7</w:t>
      </w:r>
      <w:r w:rsidRPr="001A4E3B">
        <w:rPr>
          <w:rFonts w:asciiTheme="majorBidi" w:hAnsiTheme="majorBidi" w:cstheme="majorBidi"/>
          <w:color w:val="000000" w:themeColor="text1"/>
          <w:sz w:val="28"/>
          <w:szCs w:val="28"/>
          <w:lang w:val="kk-KZ"/>
        </w:rPr>
        <w:t>– Коммуникативтік құзыреттілік компоненттерінің көрсеткіші</w:t>
      </w:r>
    </w:p>
    <w:p w14:paraId="7D36A690" w14:textId="77777777" w:rsidR="001A4E3B" w:rsidRDefault="001A4E3B" w:rsidP="00B80E4A">
      <w:pPr>
        <w:jc w:val="both"/>
        <w:rPr>
          <w:rFonts w:asciiTheme="majorBidi" w:hAnsiTheme="majorBidi" w:cstheme="majorBidi"/>
          <w:color w:val="000000" w:themeColor="text1"/>
          <w:sz w:val="28"/>
          <w:szCs w:val="28"/>
          <w:lang w:val="kk-KZ"/>
        </w:rPr>
      </w:pPr>
    </w:p>
    <w:tbl>
      <w:tblPr>
        <w:tblStyle w:val="aa"/>
        <w:tblW w:w="0" w:type="auto"/>
        <w:tblLook w:val="04A0" w:firstRow="1" w:lastRow="0" w:firstColumn="1" w:lastColumn="0" w:noHBand="0" w:noVBand="1"/>
      </w:tblPr>
      <w:tblGrid>
        <w:gridCol w:w="1504"/>
        <w:gridCol w:w="8028"/>
      </w:tblGrid>
      <w:tr w:rsidR="008D2AE8" w14:paraId="1F3BE1EC" w14:textId="77777777" w:rsidTr="00E2491C">
        <w:tc>
          <w:tcPr>
            <w:tcW w:w="1504" w:type="dxa"/>
          </w:tcPr>
          <w:p w14:paraId="34A0EB0F" w14:textId="77777777" w:rsidR="008D2AE8" w:rsidRPr="000F3650" w:rsidRDefault="008D2AE8" w:rsidP="00B80E4A">
            <w:pPr>
              <w:jc w:val="both"/>
              <w:rPr>
                <w:rFonts w:asciiTheme="majorBidi" w:eastAsia="Cambria" w:hAnsiTheme="majorBidi" w:cstheme="majorBidi"/>
                <w:color w:val="000000" w:themeColor="text1"/>
                <w:sz w:val="28"/>
                <w:szCs w:val="28"/>
                <w:lang w:val="kk-KZ"/>
              </w:rPr>
            </w:pPr>
            <w:r w:rsidRPr="000F3650">
              <w:rPr>
                <w:rFonts w:asciiTheme="majorBidi" w:eastAsia="Cambria" w:hAnsiTheme="majorBidi" w:cstheme="majorBidi"/>
                <w:color w:val="000000" w:themeColor="text1"/>
                <w:sz w:val="28"/>
                <w:szCs w:val="28"/>
                <w:lang w:val="kk-KZ"/>
              </w:rPr>
              <w:t>Қытай тілін меңгеру деңгейлері</w:t>
            </w:r>
          </w:p>
        </w:tc>
        <w:tc>
          <w:tcPr>
            <w:tcW w:w="8028" w:type="dxa"/>
          </w:tcPr>
          <w:p w14:paraId="1C6664F6" w14:textId="77777777" w:rsidR="008D2AE8" w:rsidRPr="000F3650" w:rsidRDefault="008D2AE8" w:rsidP="00B80E4A">
            <w:pPr>
              <w:jc w:val="both"/>
              <w:rPr>
                <w:rFonts w:asciiTheme="majorBidi" w:hAnsiTheme="majorBidi" w:cstheme="majorBidi"/>
                <w:color w:val="000000" w:themeColor="text1"/>
                <w:sz w:val="28"/>
                <w:szCs w:val="28"/>
                <w:lang w:val="kk-KZ"/>
              </w:rPr>
            </w:pPr>
            <w:r>
              <w:rPr>
                <w:rFonts w:asciiTheme="majorBidi" w:hAnsiTheme="majorBidi" w:cstheme="majorBidi"/>
                <w:color w:val="000000" w:themeColor="text1"/>
                <w:sz w:val="28"/>
                <w:szCs w:val="28"/>
                <w:lang w:val="kk-KZ"/>
              </w:rPr>
              <w:t>С</w:t>
            </w:r>
            <w:r w:rsidRPr="000F3650">
              <w:rPr>
                <w:rFonts w:asciiTheme="majorBidi" w:hAnsiTheme="majorBidi" w:cstheme="majorBidi"/>
                <w:color w:val="000000" w:themeColor="text1"/>
                <w:sz w:val="28"/>
                <w:szCs w:val="28"/>
                <w:lang w:val="kk-KZ"/>
              </w:rPr>
              <w:t xml:space="preserve">ипаты </w:t>
            </w:r>
          </w:p>
        </w:tc>
      </w:tr>
      <w:tr w:rsidR="00E2491C" w14:paraId="7A893BE8" w14:textId="77777777" w:rsidTr="00E2491C">
        <w:tc>
          <w:tcPr>
            <w:tcW w:w="1504" w:type="dxa"/>
          </w:tcPr>
          <w:p w14:paraId="5756E92F" w14:textId="77777777" w:rsidR="00E2491C" w:rsidRPr="00E2491C" w:rsidRDefault="00E2491C" w:rsidP="00B80E4A">
            <w:pPr>
              <w:jc w:val="center"/>
              <w:rPr>
                <w:rFonts w:asciiTheme="majorBidi" w:eastAsia="Cambria" w:hAnsiTheme="majorBidi" w:cstheme="majorBidi"/>
                <w:color w:val="000000" w:themeColor="text1"/>
                <w:sz w:val="28"/>
                <w:szCs w:val="28"/>
                <w:lang w:val="en-GB"/>
              </w:rPr>
            </w:pPr>
            <w:r>
              <w:rPr>
                <w:rFonts w:asciiTheme="majorBidi" w:eastAsia="Cambria" w:hAnsiTheme="majorBidi" w:cstheme="majorBidi"/>
                <w:color w:val="000000" w:themeColor="text1"/>
                <w:sz w:val="28"/>
                <w:szCs w:val="28"/>
                <w:lang w:val="en-GB"/>
              </w:rPr>
              <w:t>1</w:t>
            </w:r>
          </w:p>
        </w:tc>
        <w:tc>
          <w:tcPr>
            <w:tcW w:w="8028" w:type="dxa"/>
          </w:tcPr>
          <w:p w14:paraId="3C3C90BB" w14:textId="77777777" w:rsidR="00E2491C" w:rsidRPr="00E2491C" w:rsidRDefault="00E2491C" w:rsidP="00B80E4A">
            <w:pPr>
              <w:jc w:val="center"/>
              <w:rPr>
                <w:rFonts w:asciiTheme="majorBidi" w:hAnsiTheme="majorBidi" w:cstheme="majorBidi"/>
                <w:color w:val="000000" w:themeColor="text1"/>
                <w:sz w:val="28"/>
                <w:szCs w:val="28"/>
                <w:lang w:val="en-GB"/>
              </w:rPr>
            </w:pPr>
            <w:r>
              <w:rPr>
                <w:rFonts w:asciiTheme="majorBidi" w:hAnsiTheme="majorBidi" w:cstheme="majorBidi"/>
                <w:color w:val="000000" w:themeColor="text1"/>
                <w:sz w:val="28"/>
                <w:szCs w:val="28"/>
                <w:lang w:val="en-GB"/>
              </w:rPr>
              <w:t>2</w:t>
            </w:r>
          </w:p>
        </w:tc>
      </w:tr>
      <w:tr w:rsidR="008D2AE8" w:rsidRPr="00B72DD5" w14:paraId="26AA9B64" w14:textId="77777777" w:rsidTr="00E2491C">
        <w:tc>
          <w:tcPr>
            <w:tcW w:w="1504" w:type="dxa"/>
          </w:tcPr>
          <w:p w14:paraId="7DCC3BA6" w14:textId="77777777" w:rsidR="008D2AE8" w:rsidRPr="000F3650" w:rsidRDefault="008D2AE8" w:rsidP="00B80E4A">
            <w:pPr>
              <w:jc w:val="both"/>
              <w:rPr>
                <w:rFonts w:asciiTheme="majorBidi" w:hAnsiTheme="majorBidi" w:cstheme="majorBidi"/>
                <w:color w:val="000000" w:themeColor="text1"/>
                <w:sz w:val="28"/>
                <w:szCs w:val="28"/>
                <w:lang w:val="kk-KZ"/>
              </w:rPr>
            </w:pPr>
            <w:r w:rsidRPr="000F3650">
              <w:rPr>
                <w:rFonts w:asciiTheme="majorBidi" w:hAnsiTheme="majorBidi" w:cstheme="majorBidi"/>
                <w:color w:val="000000" w:themeColor="text1"/>
                <w:sz w:val="28"/>
                <w:szCs w:val="28"/>
                <w:lang w:val="kk-KZ"/>
              </w:rPr>
              <w:t xml:space="preserve">А1 деңгейі </w:t>
            </w:r>
            <w:r w:rsidRPr="000F3650">
              <w:rPr>
                <w:rFonts w:asciiTheme="majorBidi" w:hAnsiTheme="majorBidi" w:cstheme="majorBidi"/>
                <w:color w:val="000000" w:themeColor="text1"/>
                <w:sz w:val="28"/>
                <w:szCs w:val="28"/>
                <w:lang w:val="kk-KZ"/>
              </w:rPr>
              <w:t>一级</w:t>
            </w:r>
            <w:r w:rsidRPr="000F3650">
              <w:rPr>
                <w:rFonts w:asciiTheme="majorBidi" w:hAnsiTheme="majorBidi" w:cstheme="majorBidi"/>
                <w:color w:val="000000" w:themeColor="text1"/>
                <w:sz w:val="28"/>
                <w:szCs w:val="28"/>
                <w:lang w:val="kk-KZ"/>
              </w:rPr>
              <w:t xml:space="preserve"> (</w:t>
            </w:r>
            <w:proofErr w:type="spellStart"/>
            <w:r w:rsidRPr="000F3650">
              <w:rPr>
                <w:rFonts w:asciiTheme="majorBidi" w:hAnsiTheme="majorBidi" w:cstheme="majorBidi"/>
                <w:color w:val="000000" w:themeColor="text1"/>
                <w:sz w:val="28"/>
                <w:szCs w:val="28"/>
                <w:lang w:val="kk-KZ"/>
              </w:rPr>
              <w:t>yi</w:t>
            </w:r>
            <w:proofErr w:type="spellEnd"/>
            <w:r w:rsidRPr="000F3650">
              <w:rPr>
                <w:rFonts w:asciiTheme="majorBidi" w:hAnsiTheme="majorBidi" w:cstheme="majorBidi"/>
                <w:color w:val="000000" w:themeColor="text1"/>
                <w:sz w:val="28"/>
                <w:szCs w:val="28"/>
                <w:lang w:val="kk-KZ"/>
              </w:rPr>
              <w:t xml:space="preserve"> </w:t>
            </w:r>
            <w:proofErr w:type="spellStart"/>
            <w:r w:rsidRPr="000F3650">
              <w:rPr>
                <w:rFonts w:asciiTheme="majorBidi" w:hAnsiTheme="majorBidi" w:cstheme="majorBidi"/>
                <w:color w:val="000000" w:themeColor="text1"/>
                <w:sz w:val="28"/>
                <w:szCs w:val="28"/>
                <w:lang w:val="kk-KZ"/>
              </w:rPr>
              <w:t>ji</w:t>
            </w:r>
            <w:proofErr w:type="spellEnd"/>
            <w:r w:rsidRPr="000F3650">
              <w:rPr>
                <w:rFonts w:asciiTheme="majorBidi" w:hAnsiTheme="majorBidi" w:cstheme="majorBidi"/>
                <w:color w:val="000000" w:themeColor="text1"/>
                <w:sz w:val="28"/>
                <w:szCs w:val="28"/>
                <w:lang w:val="kk-KZ"/>
              </w:rPr>
              <w:t>)</w:t>
            </w:r>
          </w:p>
        </w:tc>
        <w:tc>
          <w:tcPr>
            <w:tcW w:w="8028" w:type="dxa"/>
          </w:tcPr>
          <w:p w14:paraId="1F193FA0" w14:textId="77777777" w:rsidR="008D2AE8" w:rsidRDefault="008D2AE8" w:rsidP="00B80E4A">
            <w:pPr>
              <w:jc w:val="both"/>
              <w:rPr>
                <w:rFonts w:asciiTheme="majorBidi" w:hAnsiTheme="majorBidi" w:cstheme="majorBidi"/>
                <w:color w:val="000000" w:themeColor="text1"/>
                <w:sz w:val="28"/>
                <w:szCs w:val="28"/>
                <w:lang w:val="kk-KZ"/>
              </w:rPr>
            </w:pPr>
            <w:r>
              <w:rPr>
                <w:rFonts w:asciiTheme="majorBidi" w:hAnsiTheme="majorBidi" w:cstheme="majorBidi"/>
                <w:color w:val="000000" w:themeColor="text1"/>
                <w:sz w:val="28"/>
                <w:szCs w:val="28"/>
                <w:lang w:val="kk-KZ"/>
              </w:rPr>
              <w:t xml:space="preserve">Білім алушы негізгі тілдік материалды түсінеді, айтылған сөздерді дәлме-дәл қайталай алады, көшіріп жаза алады, жаттай алады, берілген мысал негізінде сөйлем құрастыра алады. Өзінің қытай тіліне деген қызығушылығын оята алады, оны дамыта алады және өзіне сенімділігі арта түседі. Оқытушы жетекшілігімен қарапайым оқыту, </w:t>
            </w:r>
            <w:proofErr w:type="spellStart"/>
            <w:r>
              <w:rPr>
                <w:rFonts w:asciiTheme="majorBidi" w:hAnsiTheme="majorBidi" w:cstheme="majorBidi"/>
                <w:color w:val="000000" w:themeColor="text1"/>
                <w:sz w:val="28"/>
                <w:szCs w:val="28"/>
                <w:lang w:val="kk-KZ"/>
              </w:rPr>
              <w:t>коммуникативті</w:t>
            </w:r>
            <w:proofErr w:type="spellEnd"/>
            <w:r>
              <w:rPr>
                <w:rFonts w:asciiTheme="majorBidi" w:hAnsiTheme="majorBidi" w:cstheme="majorBidi"/>
                <w:color w:val="000000" w:themeColor="text1"/>
                <w:sz w:val="28"/>
                <w:szCs w:val="28"/>
                <w:lang w:val="kk-KZ"/>
              </w:rPr>
              <w:t xml:space="preserve">, ресурстық, пәнаралық стратегиялармен танысады. Қытай мәдениеті бойынша білімін тереңдете түседі және </w:t>
            </w:r>
            <w:proofErr w:type="spellStart"/>
            <w:r>
              <w:rPr>
                <w:rFonts w:asciiTheme="majorBidi" w:hAnsiTheme="majorBidi" w:cstheme="majorBidi"/>
                <w:color w:val="000000" w:themeColor="text1"/>
                <w:sz w:val="28"/>
                <w:szCs w:val="28"/>
                <w:lang w:val="kk-KZ"/>
              </w:rPr>
              <w:t>мәдениетаралық</w:t>
            </w:r>
            <w:proofErr w:type="spellEnd"/>
            <w:r>
              <w:rPr>
                <w:rFonts w:asciiTheme="majorBidi" w:hAnsiTheme="majorBidi" w:cstheme="majorBidi"/>
                <w:color w:val="000000" w:themeColor="text1"/>
                <w:sz w:val="28"/>
                <w:szCs w:val="28"/>
                <w:lang w:val="kk-KZ"/>
              </w:rPr>
              <w:t xml:space="preserve"> құзыреттілік пен халықаралық танымдылықты қалыптастыра бастайды.</w:t>
            </w:r>
          </w:p>
        </w:tc>
      </w:tr>
      <w:tr w:rsidR="008D2AE8" w:rsidRPr="00B72DD5" w14:paraId="1A557BE2" w14:textId="77777777" w:rsidTr="003C2E86">
        <w:tc>
          <w:tcPr>
            <w:tcW w:w="1504" w:type="dxa"/>
            <w:tcBorders>
              <w:bottom w:val="single" w:sz="4" w:space="0" w:color="auto"/>
            </w:tcBorders>
          </w:tcPr>
          <w:p w14:paraId="7A1822FE" w14:textId="77777777" w:rsidR="008D2AE8" w:rsidRDefault="008D2AE8" w:rsidP="00B80E4A">
            <w:pPr>
              <w:jc w:val="both"/>
              <w:rPr>
                <w:rFonts w:asciiTheme="majorBidi" w:hAnsiTheme="majorBidi" w:cstheme="majorBidi"/>
                <w:color w:val="000000" w:themeColor="text1"/>
                <w:sz w:val="28"/>
                <w:szCs w:val="28"/>
                <w:lang w:val="kk-KZ"/>
              </w:rPr>
            </w:pPr>
            <w:r>
              <w:rPr>
                <w:rFonts w:asciiTheme="majorBidi" w:hAnsiTheme="majorBidi" w:cstheme="majorBidi"/>
                <w:color w:val="000000" w:themeColor="text1"/>
                <w:sz w:val="28"/>
                <w:szCs w:val="28"/>
                <w:lang w:val="kk-KZ"/>
              </w:rPr>
              <w:t xml:space="preserve">А2 деңгейі </w:t>
            </w:r>
            <w:r w:rsidRPr="00776271">
              <w:rPr>
                <w:rFonts w:asciiTheme="majorBidi" w:hAnsiTheme="majorBidi" w:cstheme="majorBidi" w:hint="eastAsia"/>
                <w:color w:val="000000" w:themeColor="text1"/>
                <w:sz w:val="28"/>
                <w:szCs w:val="28"/>
                <w:lang w:val="kk-KZ"/>
              </w:rPr>
              <w:t>二级</w:t>
            </w:r>
            <w:r w:rsidRPr="00776271">
              <w:rPr>
                <w:rFonts w:asciiTheme="majorBidi" w:hAnsiTheme="majorBidi" w:cstheme="majorBidi" w:hint="eastAsia"/>
                <w:color w:val="000000" w:themeColor="text1"/>
                <w:sz w:val="28"/>
                <w:szCs w:val="28"/>
                <w:lang w:val="kk-KZ"/>
              </w:rPr>
              <w:t xml:space="preserve"> </w:t>
            </w:r>
            <w:r w:rsidRPr="00776271">
              <w:rPr>
                <w:rFonts w:asciiTheme="majorBidi" w:hAnsiTheme="majorBidi" w:cstheme="majorBidi"/>
                <w:color w:val="000000" w:themeColor="text1"/>
                <w:sz w:val="28"/>
                <w:szCs w:val="28"/>
                <w:lang w:val="kk-KZ"/>
              </w:rPr>
              <w:t>(</w:t>
            </w:r>
            <w:proofErr w:type="spellStart"/>
            <w:r w:rsidRPr="00776271">
              <w:rPr>
                <w:rFonts w:asciiTheme="majorBidi" w:hAnsiTheme="majorBidi" w:cstheme="majorBidi"/>
                <w:color w:val="000000" w:themeColor="text1"/>
                <w:sz w:val="28"/>
                <w:szCs w:val="28"/>
                <w:lang w:val="kk-KZ"/>
              </w:rPr>
              <w:t>er</w:t>
            </w:r>
            <w:proofErr w:type="spellEnd"/>
            <w:r w:rsidRPr="00776271">
              <w:rPr>
                <w:rFonts w:asciiTheme="majorBidi" w:hAnsiTheme="majorBidi" w:cstheme="majorBidi"/>
                <w:color w:val="000000" w:themeColor="text1"/>
                <w:sz w:val="28"/>
                <w:szCs w:val="28"/>
                <w:lang w:val="kk-KZ"/>
              </w:rPr>
              <w:t xml:space="preserve"> </w:t>
            </w:r>
            <w:proofErr w:type="spellStart"/>
            <w:r w:rsidRPr="00776271">
              <w:rPr>
                <w:rFonts w:asciiTheme="majorBidi" w:hAnsiTheme="majorBidi" w:cstheme="majorBidi"/>
                <w:color w:val="000000" w:themeColor="text1"/>
                <w:sz w:val="28"/>
                <w:szCs w:val="28"/>
                <w:lang w:val="kk-KZ"/>
              </w:rPr>
              <w:t>ji</w:t>
            </w:r>
            <w:proofErr w:type="spellEnd"/>
            <w:r w:rsidRPr="00776271">
              <w:rPr>
                <w:rFonts w:asciiTheme="majorBidi" w:hAnsiTheme="majorBidi" w:cstheme="majorBidi"/>
                <w:color w:val="000000" w:themeColor="text1"/>
                <w:sz w:val="28"/>
                <w:szCs w:val="28"/>
                <w:lang w:val="kk-KZ"/>
              </w:rPr>
              <w:t>)</w:t>
            </w:r>
          </w:p>
        </w:tc>
        <w:tc>
          <w:tcPr>
            <w:tcW w:w="8028" w:type="dxa"/>
            <w:tcBorders>
              <w:bottom w:val="single" w:sz="4" w:space="0" w:color="auto"/>
            </w:tcBorders>
          </w:tcPr>
          <w:p w14:paraId="0B03580C" w14:textId="77777777" w:rsidR="008D2AE8" w:rsidRDefault="008D2AE8" w:rsidP="00B80E4A">
            <w:pPr>
              <w:jc w:val="both"/>
              <w:rPr>
                <w:rFonts w:asciiTheme="majorBidi" w:hAnsiTheme="majorBidi" w:cstheme="majorBidi"/>
                <w:color w:val="000000" w:themeColor="text1"/>
                <w:sz w:val="28"/>
                <w:szCs w:val="28"/>
                <w:lang w:val="kk-KZ"/>
              </w:rPr>
            </w:pPr>
            <w:r>
              <w:rPr>
                <w:rFonts w:asciiTheme="majorBidi" w:hAnsiTheme="majorBidi" w:cstheme="majorBidi"/>
                <w:color w:val="000000" w:themeColor="text1"/>
                <w:sz w:val="28"/>
                <w:szCs w:val="28"/>
                <w:lang w:val="kk-KZ"/>
              </w:rPr>
              <w:t xml:space="preserve">Білім алушы күнделікті тұрмыстық және өзі туралы негізгі тілдік материалды түсінеді және меңгерген. Сөйлем құрылымының негізгі ережелері мен түрлерін меңгерген, өздігінен толыққанды қарапайым бірнеше сөйлем құрастыруға қабілетті. Қарапайым тәсілдер арқылы айналасындағы құбылыстарды күрделі емес </w:t>
            </w:r>
            <w:proofErr w:type="spellStart"/>
            <w:r>
              <w:rPr>
                <w:rFonts w:asciiTheme="majorBidi" w:hAnsiTheme="majorBidi" w:cstheme="majorBidi"/>
                <w:color w:val="000000" w:themeColor="text1"/>
                <w:sz w:val="28"/>
                <w:szCs w:val="28"/>
                <w:lang w:val="kk-KZ"/>
              </w:rPr>
              <w:t>вербалды</w:t>
            </w:r>
            <w:proofErr w:type="spellEnd"/>
            <w:r>
              <w:rPr>
                <w:rFonts w:asciiTheme="majorBidi" w:hAnsiTheme="majorBidi" w:cstheme="majorBidi"/>
                <w:color w:val="000000" w:themeColor="text1"/>
                <w:sz w:val="28"/>
                <w:szCs w:val="28"/>
                <w:lang w:val="kk-KZ"/>
              </w:rPr>
              <w:t xml:space="preserve"> коммуникацияға түсе отырып түсіндіре алады. Қытай тіліне деген қызығушылығы, оны игерудегі сенімділігі арта түседі. Қарапайым оқыту, коммуникативтік, ресурстық, пәнаралық стратегияларды зерттей бастайды.  Қытай мәдениеті </w:t>
            </w:r>
            <w:r>
              <w:rPr>
                <w:rFonts w:asciiTheme="majorBidi" w:hAnsiTheme="majorBidi" w:cstheme="majorBidi"/>
                <w:color w:val="000000" w:themeColor="text1"/>
                <w:sz w:val="28"/>
                <w:szCs w:val="28"/>
                <w:lang w:val="kk-KZ"/>
              </w:rPr>
              <w:lastRenderedPageBreak/>
              <w:t xml:space="preserve">бойынша білімді және </w:t>
            </w:r>
            <w:proofErr w:type="spellStart"/>
            <w:r>
              <w:rPr>
                <w:rFonts w:asciiTheme="majorBidi" w:hAnsiTheme="majorBidi" w:cstheme="majorBidi"/>
                <w:color w:val="000000" w:themeColor="text1"/>
                <w:sz w:val="28"/>
                <w:szCs w:val="28"/>
                <w:lang w:val="kk-KZ"/>
              </w:rPr>
              <w:t>мәдениетаралық</w:t>
            </w:r>
            <w:proofErr w:type="spellEnd"/>
            <w:r>
              <w:rPr>
                <w:rFonts w:asciiTheme="majorBidi" w:hAnsiTheme="majorBidi" w:cstheme="majorBidi"/>
                <w:color w:val="000000" w:themeColor="text1"/>
                <w:sz w:val="28"/>
                <w:szCs w:val="28"/>
                <w:lang w:val="kk-KZ"/>
              </w:rPr>
              <w:t xml:space="preserve"> құзыреттілік пен халықаралық </w:t>
            </w:r>
            <w:proofErr w:type="spellStart"/>
            <w:r>
              <w:rPr>
                <w:rFonts w:asciiTheme="majorBidi" w:hAnsiTheme="majorBidi" w:cstheme="majorBidi"/>
                <w:color w:val="000000" w:themeColor="text1"/>
                <w:sz w:val="28"/>
                <w:szCs w:val="28"/>
                <w:lang w:val="kk-KZ"/>
              </w:rPr>
              <w:t>танымдылықтың</w:t>
            </w:r>
            <w:proofErr w:type="spellEnd"/>
            <w:r>
              <w:rPr>
                <w:rFonts w:asciiTheme="majorBidi" w:hAnsiTheme="majorBidi" w:cstheme="majorBidi"/>
                <w:color w:val="000000" w:themeColor="text1"/>
                <w:sz w:val="28"/>
                <w:szCs w:val="28"/>
                <w:lang w:val="kk-KZ"/>
              </w:rPr>
              <w:t xml:space="preserve"> алғашқы сатысын меңгере бастайды.</w:t>
            </w:r>
          </w:p>
        </w:tc>
      </w:tr>
      <w:tr w:rsidR="008D2AE8" w:rsidRPr="00B72DD5" w14:paraId="1EF2ADBB" w14:textId="77777777" w:rsidTr="003C2E86">
        <w:tc>
          <w:tcPr>
            <w:tcW w:w="1504" w:type="dxa"/>
          </w:tcPr>
          <w:p w14:paraId="5C7E576E" w14:textId="77777777" w:rsidR="008D2AE8" w:rsidRDefault="008D2AE8" w:rsidP="00B80E4A">
            <w:pPr>
              <w:jc w:val="both"/>
              <w:rPr>
                <w:rFonts w:asciiTheme="majorBidi" w:hAnsiTheme="majorBidi" w:cstheme="majorBidi"/>
                <w:color w:val="000000" w:themeColor="text1"/>
                <w:sz w:val="28"/>
                <w:szCs w:val="28"/>
                <w:lang w:val="kk-KZ"/>
              </w:rPr>
            </w:pPr>
            <w:r w:rsidRPr="00776271">
              <w:rPr>
                <w:rFonts w:asciiTheme="majorBidi" w:hAnsiTheme="majorBidi" w:cstheme="majorBidi"/>
                <w:color w:val="000000" w:themeColor="text1"/>
                <w:sz w:val="28"/>
                <w:szCs w:val="28"/>
                <w:lang w:val="kk-KZ"/>
              </w:rPr>
              <w:lastRenderedPageBreak/>
              <w:t xml:space="preserve">В1 </w:t>
            </w:r>
            <w:r>
              <w:rPr>
                <w:rFonts w:asciiTheme="majorBidi" w:hAnsiTheme="majorBidi" w:cstheme="majorBidi"/>
                <w:color w:val="000000" w:themeColor="text1"/>
                <w:sz w:val="28"/>
                <w:szCs w:val="28"/>
                <w:lang w:val="kk-KZ"/>
              </w:rPr>
              <w:t xml:space="preserve">деңгейі </w:t>
            </w:r>
            <w:r>
              <w:rPr>
                <w:rFonts w:asciiTheme="majorBidi" w:hAnsiTheme="majorBidi" w:cstheme="majorBidi" w:hint="eastAsia"/>
                <w:color w:val="000000" w:themeColor="text1"/>
                <w:sz w:val="28"/>
                <w:szCs w:val="28"/>
                <w:lang w:val="kk-KZ"/>
              </w:rPr>
              <w:t>三级</w:t>
            </w:r>
            <w:r w:rsidRPr="00776271">
              <w:rPr>
                <w:rFonts w:asciiTheme="majorBidi" w:hAnsiTheme="majorBidi" w:cstheme="majorBidi"/>
                <w:color w:val="000000" w:themeColor="text1"/>
                <w:sz w:val="28"/>
                <w:szCs w:val="28"/>
                <w:lang w:val="kk-KZ"/>
              </w:rPr>
              <w:t>(</w:t>
            </w:r>
            <w:proofErr w:type="spellStart"/>
            <w:r w:rsidRPr="00776271">
              <w:rPr>
                <w:rFonts w:asciiTheme="majorBidi" w:hAnsiTheme="majorBidi" w:cstheme="majorBidi"/>
                <w:color w:val="000000" w:themeColor="text1"/>
                <w:sz w:val="28"/>
                <w:szCs w:val="28"/>
                <w:lang w:val="kk-KZ"/>
              </w:rPr>
              <w:t>san</w:t>
            </w:r>
            <w:proofErr w:type="spellEnd"/>
            <w:r w:rsidRPr="00776271">
              <w:rPr>
                <w:rFonts w:asciiTheme="majorBidi" w:hAnsiTheme="majorBidi" w:cstheme="majorBidi"/>
                <w:color w:val="000000" w:themeColor="text1"/>
                <w:sz w:val="28"/>
                <w:szCs w:val="28"/>
                <w:lang w:val="kk-KZ"/>
              </w:rPr>
              <w:t xml:space="preserve"> </w:t>
            </w:r>
            <w:proofErr w:type="spellStart"/>
            <w:r w:rsidRPr="00776271">
              <w:rPr>
                <w:rFonts w:asciiTheme="majorBidi" w:hAnsiTheme="majorBidi" w:cstheme="majorBidi"/>
                <w:color w:val="000000" w:themeColor="text1"/>
                <w:sz w:val="28"/>
                <w:szCs w:val="28"/>
                <w:lang w:val="kk-KZ"/>
              </w:rPr>
              <w:t>ji</w:t>
            </w:r>
            <w:proofErr w:type="spellEnd"/>
            <w:r w:rsidRPr="00776271">
              <w:rPr>
                <w:rFonts w:asciiTheme="majorBidi" w:hAnsiTheme="majorBidi" w:cstheme="majorBidi"/>
                <w:color w:val="000000" w:themeColor="text1"/>
                <w:sz w:val="28"/>
                <w:szCs w:val="28"/>
                <w:lang w:val="kk-KZ"/>
              </w:rPr>
              <w:t>)</w:t>
            </w:r>
          </w:p>
        </w:tc>
        <w:tc>
          <w:tcPr>
            <w:tcW w:w="8028" w:type="dxa"/>
          </w:tcPr>
          <w:p w14:paraId="75ECF7FD" w14:textId="77777777" w:rsidR="008D2AE8" w:rsidRDefault="008D2AE8" w:rsidP="00B80E4A">
            <w:pPr>
              <w:jc w:val="both"/>
              <w:rPr>
                <w:rFonts w:asciiTheme="majorBidi" w:hAnsiTheme="majorBidi" w:cstheme="majorBidi"/>
                <w:color w:val="000000" w:themeColor="text1"/>
                <w:sz w:val="28"/>
                <w:szCs w:val="28"/>
                <w:lang w:val="kk-KZ"/>
              </w:rPr>
            </w:pPr>
            <w:r>
              <w:rPr>
                <w:rFonts w:asciiTheme="majorBidi" w:hAnsiTheme="majorBidi" w:cstheme="majorBidi"/>
                <w:color w:val="000000" w:themeColor="text1"/>
                <w:sz w:val="28"/>
                <w:szCs w:val="28"/>
                <w:lang w:val="kk-KZ"/>
              </w:rPr>
              <w:t xml:space="preserve">Оқуға және күнделікті өмірге қатысты тілдік материалды түсінеді. Таныс тақырыптары бойынша құрылымы жағынан айтарлықтай күрделі сөйлемдерді қолдана алады. Қарапайым </w:t>
            </w:r>
            <w:proofErr w:type="spellStart"/>
            <w:r>
              <w:rPr>
                <w:rFonts w:asciiTheme="majorBidi" w:hAnsiTheme="majorBidi" w:cstheme="majorBidi"/>
                <w:color w:val="000000" w:themeColor="text1"/>
                <w:sz w:val="28"/>
                <w:szCs w:val="28"/>
                <w:lang w:val="kk-KZ"/>
              </w:rPr>
              <w:t>микромәтін</w:t>
            </w:r>
            <w:proofErr w:type="spellEnd"/>
            <w:r>
              <w:rPr>
                <w:rFonts w:asciiTheme="majorBidi" w:hAnsiTheme="majorBidi" w:cstheme="majorBidi"/>
                <w:color w:val="000000" w:themeColor="text1"/>
                <w:sz w:val="28"/>
                <w:szCs w:val="28"/>
                <w:lang w:val="kk-KZ"/>
              </w:rPr>
              <w:t xml:space="preserve"> жаза алады. Қытай тілін үйренуге деген қызығушылық танытады және оны меңгеруі жайлы сенімділікке ие. Қарапайым оқыту, коммуникативтік, ресурстық және пәнаралық стратегияларды меңгерген. Қытай мәдениеті жайлы жалпылама білімдерге ие, </w:t>
            </w:r>
            <w:proofErr w:type="spellStart"/>
            <w:r>
              <w:rPr>
                <w:rFonts w:asciiTheme="majorBidi" w:hAnsiTheme="majorBidi" w:cstheme="majorBidi"/>
                <w:color w:val="000000" w:themeColor="text1"/>
                <w:sz w:val="28"/>
                <w:szCs w:val="28"/>
                <w:lang w:val="kk-KZ"/>
              </w:rPr>
              <w:t>мәдениетаралық</w:t>
            </w:r>
            <w:proofErr w:type="spellEnd"/>
            <w:r>
              <w:rPr>
                <w:rFonts w:asciiTheme="majorBidi" w:hAnsiTheme="majorBidi" w:cstheme="majorBidi"/>
                <w:color w:val="000000" w:themeColor="text1"/>
                <w:sz w:val="28"/>
                <w:szCs w:val="28"/>
                <w:lang w:val="kk-KZ"/>
              </w:rPr>
              <w:t xml:space="preserve"> құзыреттілік пен халықаралық </w:t>
            </w:r>
            <w:proofErr w:type="spellStart"/>
            <w:r>
              <w:rPr>
                <w:rFonts w:asciiTheme="majorBidi" w:hAnsiTheme="majorBidi" w:cstheme="majorBidi"/>
                <w:color w:val="000000" w:themeColor="text1"/>
                <w:sz w:val="28"/>
                <w:szCs w:val="28"/>
                <w:lang w:val="kk-KZ"/>
              </w:rPr>
              <w:t>танымдылықтың</w:t>
            </w:r>
            <w:proofErr w:type="spellEnd"/>
            <w:r>
              <w:rPr>
                <w:rFonts w:asciiTheme="majorBidi" w:hAnsiTheme="majorBidi" w:cstheme="majorBidi"/>
                <w:color w:val="000000" w:themeColor="text1"/>
                <w:sz w:val="28"/>
                <w:szCs w:val="28"/>
                <w:lang w:val="kk-KZ"/>
              </w:rPr>
              <w:t xml:space="preserve"> орташа сатысын меңгерген.</w:t>
            </w:r>
          </w:p>
        </w:tc>
      </w:tr>
      <w:tr w:rsidR="003C2E86" w:rsidRPr="00B72DD5" w14:paraId="7018247B" w14:textId="77777777" w:rsidTr="003C2E86">
        <w:tc>
          <w:tcPr>
            <w:tcW w:w="1504" w:type="dxa"/>
            <w:tcBorders>
              <w:bottom w:val="single" w:sz="4" w:space="0" w:color="auto"/>
            </w:tcBorders>
          </w:tcPr>
          <w:p w14:paraId="5EFFAC55" w14:textId="77777777" w:rsidR="003C2E86" w:rsidRDefault="003C2E86" w:rsidP="003C2E86">
            <w:pPr>
              <w:jc w:val="both"/>
              <w:rPr>
                <w:rFonts w:asciiTheme="majorBidi" w:hAnsiTheme="majorBidi" w:cstheme="majorBidi"/>
                <w:color w:val="000000" w:themeColor="text1"/>
                <w:sz w:val="28"/>
                <w:szCs w:val="28"/>
                <w:lang w:val="kk-KZ"/>
              </w:rPr>
            </w:pPr>
            <w:r w:rsidRPr="00776271">
              <w:rPr>
                <w:rFonts w:asciiTheme="majorBidi" w:hAnsiTheme="majorBidi" w:cstheme="majorBidi"/>
                <w:color w:val="000000" w:themeColor="text1"/>
                <w:sz w:val="28"/>
                <w:szCs w:val="28"/>
                <w:lang w:val="kk-KZ"/>
              </w:rPr>
              <w:t xml:space="preserve">B2 </w:t>
            </w:r>
            <w:r w:rsidRPr="00776271">
              <w:rPr>
                <w:rFonts w:asciiTheme="majorBidi" w:hAnsiTheme="majorBidi" w:cstheme="majorBidi" w:hint="eastAsia"/>
                <w:color w:val="000000" w:themeColor="text1"/>
                <w:sz w:val="28"/>
                <w:szCs w:val="28"/>
                <w:lang w:val="kk-KZ"/>
              </w:rPr>
              <w:t>四级</w:t>
            </w:r>
            <w:r w:rsidRPr="00776271">
              <w:rPr>
                <w:rFonts w:asciiTheme="majorBidi" w:hAnsiTheme="majorBidi" w:cstheme="majorBidi"/>
                <w:color w:val="000000" w:themeColor="text1"/>
                <w:sz w:val="28"/>
                <w:szCs w:val="28"/>
                <w:lang w:val="kk-KZ"/>
              </w:rPr>
              <w:t>(</w:t>
            </w:r>
            <w:proofErr w:type="spellStart"/>
            <w:r w:rsidRPr="00776271">
              <w:rPr>
                <w:rFonts w:asciiTheme="majorBidi" w:hAnsiTheme="majorBidi" w:cstheme="majorBidi"/>
                <w:color w:val="000000" w:themeColor="text1"/>
                <w:sz w:val="28"/>
                <w:szCs w:val="28"/>
                <w:lang w:val="kk-KZ"/>
              </w:rPr>
              <w:t>si</w:t>
            </w:r>
            <w:proofErr w:type="spellEnd"/>
            <w:r w:rsidRPr="00776271">
              <w:rPr>
                <w:rFonts w:asciiTheme="majorBidi" w:hAnsiTheme="majorBidi" w:cstheme="majorBidi"/>
                <w:color w:val="000000" w:themeColor="text1"/>
                <w:sz w:val="28"/>
                <w:szCs w:val="28"/>
                <w:lang w:val="kk-KZ"/>
              </w:rPr>
              <w:t xml:space="preserve"> </w:t>
            </w:r>
            <w:proofErr w:type="spellStart"/>
            <w:r w:rsidRPr="00776271">
              <w:rPr>
                <w:rFonts w:asciiTheme="majorBidi" w:hAnsiTheme="majorBidi" w:cstheme="majorBidi"/>
                <w:color w:val="000000" w:themeColor="text1"/>
                <w:sz w:val="28"/>
                <w:szCs w:val="28"/>
                <w:lang w:val="kk-KZ"/>
              </w:rPr>
              <w:t>ji</w:t>
            </w:r>
            <w:proofErr w:type="spellEnd"/>
            <w:r w:rsidRPr="00776271">
              <w:rPr>
                <w:rFonts w:asciiTheme="majorBidi" w:hAnsiTheme="majorBidi" w:cstheme="majorBidi"/>
                <w:color w:val="000000" w:themeColor="text1"/>
                <w:sz w:val="28"/>
                <w:szCs w:val="28"/>
                <w:lang w:val="kk-KZ"/>
              </w:rPr>
              <w:t>)</w:t>
            </w:r>
          </w:p>
        </w:tc>
        <w:tc>
          <w:tcPr>
            <w:tcW w:w="8028" w:type="dxa"/>
            <w:tcBorders>
              <w:bottom w:val="single" w:sz="4" w:space="0" w:color="auto"/>
            </w:tcBorders>
          </w:tcPr>
          <w:p w14:paraId="11832B13" w14:textId="77777777" w:rsidR="003C2E86" w:rsidRDefault="003C2E86" w:rsidP="003C2E86">
            <w:pPr>
              <w:jc w:val="both"/>
              <w:rPr>
                <w:rFonts w:asciiTheme="majorBidi" w:hAnsiTheme="majorBidi" w:cstheme="majorBidi"/>
                <w:color w:val="000000" w:themeColor="text1"/>
                <w:sz w:val="28"/>
                <w:szCs w:val="28"/>
                <w:lang w:val="kk-KZ"/>
              </w:rPr>
            </w:pPr>
            <w:r>
              <w:rPr>
                <w:rFonts w:asciiTheme="majorBidi" w:hAnsiTheme="majorBidi" w:cstheme="majorBidi"/>
                <w:color w:val="000000" w:themeColor="text1"/>
                <w:sz w:val="28"/>
                <w:szCs w:val="28"/>
                <w:lang w:val="kk-KZ"/>
              </w:rPr>
              <w:t xml:space="preserve">Білім алушы қоғамдық өмірге қатысты тілдік материалды түсінеді. Сөйлемді дұрыс құрастыра біледі. Таныс тақырыптар шеңберінде бейнелеу, түсіндірме, салыстыру жүргізе алады. Қарапайым мәтін жаза алады, бір-бірімен мағыналық байланысқан қатарынан бірнеше сөйлем түрінде ойын жеткізе алады. Жалпылама оқыту, коммуникативтік, ресурстық және пәнаралық стратегияларды меңгерген. Қытай мәдениеті жайлы базалық білімдерге ие, негізінен </w:t>
            </w:r>
            <w:proofErr w:type="spellStart"/>
            <w:r>
              <w:rPr>
                <w:rFonts w:asciiTheme="majorBidi" w:hAnsiTheme="majorBidi" w:cstheme="majorBidi"/>
                <w:color w:val="000000" w:themeColor="text1"/>
                <w:sz w:val="28"/>
                <w:szCs w:val="28"/>
                <w:lang w:val="kk-KZ"/>
              </w:rPr>
              <w:t>мәдениетаралық</w:t>
            </w:r>
            <w:proofErr w:type="spellEnd"/>
            <w:r>
              <w:rPr>
                <w:rFonts w:asciiTheme="majorBidi" w:hAnsiTheme="majorBidi" w:cstheme="majorBidi"/>
                <w:color w:val="000000" w:themeColor="text1"/>
                <w:sz w:val="28"/>
                <w:szCs w:val="28"/>
                <w:lang w:val="kk-KZ"/>
              </w:rPr>
              <w:t xml:space="preserve"> құзыреттілік пен халықаралық танымдылыққа ие.</w:t>
            </w:r>
          </w:p>
        </w:tc>
      </w:tr>
      <w:tr w:rsidR="003C2E86" w:rsidRPr="00B72DD5" w14:paraId="061009D8" w14:textId="77777777" w:rsidTr="003C2E86">
        <w:tc>
          <w:tcPr>
            <w:tcW w:w="1504" w:type="dxa"/>
            <w:tcBorders>
              <w:bottom w:val="single" w:sz="4" w:space="0" w:color="auto"/>
            </w:tcBorders>
          </w:tcPr>
          <w:p w14:paraId="693C85CE" w14:textId="77777777" w:rsidR="003C2E86" w:rsidRDefault="003C2E86" w:rsidP="003C2E86">
            <w:pPr>
              <w:jc w:val="both"/>
              <w:rPr>
                <w:rFonts w:asciiTheme="majorBidi" w:hAnsiTheme="majorBidi" w:cstheme="majorBidi"/>
                <w:color w:val="000000" w:themeColor="text1"/>
                <w:sz w:val="28"/>
                <w:szCs w:val="28"/>
                <w:lang w:val="kk-KZ"/>
              </w:rPr>
            </w:pPr>
            <w:r w:rsidRPr="00776271">
              <w:rPr>
                <w:rFonts w:asciiTheme="majorBidi" w:hAnsiTheme="majorBidi" w:cstheme="majorBidi"/>
                <w:color w:val="000000" w:themeColor="text1"/>
                <w:sz w:val="28"/>
                <w:szCs w:val="28"/>
                <w:lang w:val="kk-KZ"/>
              </w:rPr>
              <w:t>C1</w:t>
            </w:r>
            <w:r w:rsidRPr="00F436F9">
              <w:rPr>
                <w:rFonts w:asciiTheme="majorBidi" w:hAnsiTheme="majorBidi" w:cstheme="majorBidi"/>
                <w:color w:val="000000" w:themeColor="text1"/>
                <w:sz w:val="28"/>
                <w:szCs w:val="28"/>
                <w:lang w:val="kk-KZ"/>
              </w:rPr>
              <w:t xml:space="preserve"> </w:t>
            </w:r>
            <w:r w:rsidRPr="00F436F9">
              <w:rPr>
                <w:rFonts w:asciiTheme="majorBidi" w:hAnsiTheme="majorBidi" w:cstheme="majorBidi" w:hint="eastAsia"/>
                <w:color w:val="000000" w:themeColor="text1"/>
                <w:sz w:val="28"/>
                <w:szCs w:val="28"/>
                <w:lang w:val="kk-KZ"/>
              </w:rPr>
              <w:t>五级</w:t>
            </w:r>
            <w:r w:rsidRPr="00F436F9">
              <w:rPr>
                <w:rFonts w:asciiTheme="majorBidi" w:hAnsiTheme="majorBidi" w:cstheme="majorBidi"/>
                <w:color w:val="000000" w:themeColor="text1"/>
                <w:sz w:val="28"/>
                <w:szCs w:val="28"/>
                <w:lang w:val="kk-KZ"/>
              </w:rPr>
              <w:t xml:space="preserve"> </w:t>
            </w:r>
            <w:r w:rsidRPr="00F436F9">
              <w:rPr>
                <w:rFonts w:asciiTheme="majorBidi" w:hAnsiTheme="majorBidi" w:cstheme="majorBidi" w:hint="eastAsia"/>
                <w:color w:val="000000" w:themeColor="text1"/>
                <w:sz w:val="28"/>
                <w:szCs w:val="28"/>
                <w:lang w:val="kk-KZ"/>
              </w:rPr>
              <w:t>(</w:t>
            </w:r>
            <w:proofErr w:type="spellStart"/>
            <w:r w:rsidRPr="00F436F9">
              <w:rPr>
                <w:rFonts w:asciiTheme="majorBidi" w:hAnsiTheme="majorBidi" w:cstheme="majorBidi"/>
                <w:color w:val="000000" w:themeColor="text1"/>
                <w:sz w:val="28"/>
                <w:szCs w:val="28"/>
                <w:lang w:val="kk-KZ"/>
              </w:rPr>
              <w:t>wu</w:t>
            </w:r>
            <w:proofErr w:type="spellEnd"/>
            <w:r w:rsidRPr="00F436F9">
              <w:rPr>
                <w:rFonts w:asciiTheme="majorBidi" w:hAnsiTheme="majorBidi" w:cstheme="majorBidi"/>
                <w:color w:val="000000" w:themeColor="text1"/>
                <w:sz w:val="28"/>
                <w:szCs w:val="28"/>
                <w:lang w:val="kk-KZ"/>
              </w:rPr>
              <w:t xml:space="preserve"> </w:t>
            </w:r>
            <w:proofErr w:type="spellStart"/>
            <w:r w:rsidRPr="00F436F9">
              <w:rPr>
                <w:rFonts w:asciiTheme="majorBidi" w:hAnsiTheme="majorBidi" w:cstheme="majorBidi"/>
                <w:color w:val="000000" w:themeColor="text1"/>
                <w:sz w:val="28"/>
                <w:szCs w:val="28"/>
                <w:lang w:val="kk-KZ"/>
              </w:rPr>
              <w:t>ji</w:t>
            </w:r>
            <w:proofErr w:type="spellEnd"/>
            <w:r w:rsidRPr="00F436F9">
              <w:rPr>
                <w:rFonts w:asciiTheme="majorBidi" w:hAnsiTheme="majorBidi" w:cstheme="majorBidi"/>
                <w:color w:val="000000" w:themeColor="text1"/>
                <w:sz w:val="28"/>
                <w:szCs w:val="28"/>
                <w:lang w:val="kk-KZ"/>
              </w:rPr>
              <w:t>)</w:t>
            </w:r>
          </w:p>
        </w:tc>
        <w:tc>
          <w:tcPr>
            <w:tcW w:w="8028" w:type="dxa"/>
            <w:tcBorders>
              <w:bottom w:val="single" w:sz="4" w:space="0" w:color="auto"/>
            </w:tcBorders>
          </w:tcPr>
          <w:p w14:paraId="51E62B18" w14:textId="77777777" w:rsidR="003C2E86" w:rsidRDefault="003C2E86" w:rsidP="003C2E86">
            <w:pPr>
              <w:jc w:val="both"/>
              <w:rPr>
                <w:rFonts w:asciiTheme="majorBidi" w:hAnsiTheme="majorBidi" w:cstheme="majorBidi"/>
                <w:color w:val="000000" w:themeColor="text1"/>
                <w:sz w:val="28"/>
                <w:szCs w:val="28"/>
                <w:lang w:val="kk-KZ"/>
              </w:rPr>
            </w:pPr>
            <w:r>
              <w:rPr>
                <w:rFonts w:asciiTheme="majorBidi" w:hAnsiTheme="majorBidi" w:cstheme="majorBidi"/>
                <w:color w:val="000000" w:themeColor="text1"/>
                <w:sz w:val="28"/>
                <w:szCs w:val="28"/>
                <w:lang w:val="kk-KZ"/>
              </w:rPr>
              <w:t xml:space="preserve">Білім алушы түрлі тақырыптар бойынша тілдік материалды түсінеді. Сөйлемдерді дұрыс құрастыра біледі. Бір-бірімен байланысқан бірнеше сөйлемдер легін қолдана отырып, өз ойын айтарлықтай дұрыс жеткізе алады, айтарлықтай толыққанды мәтін жаза алады, айтарлықтай еркін </w:t>
            </w:r>
            <w:proofErr w:type="spellStart"/>
            <w:r>
              <w:rPr>
                <w:rFonts w:asciiTheme="majorBidi" w:hAnsiTheme="majorBidi" w:cstheme="majorBidi"/>
                <w:color w:val="000000" w:themeColor="text1"/>
                <w:sz w:val="28"/>
                <w:szCs w:val="28"/>
                <w:lang w:val="kk-KZ"/>
              </w:rPr>
              <w:t>вербалды</w:t>
            </w:r>
            <w:proofErr w:type="spellEnd"/>
            <w:r>
              <w:rPr>
                <w:rFonts w:asciiTheme="majorBidi" w:hAnsiTheme="majorBidi" w:cstheme="majorBidi"/>
                <w:color w:val="000000" w:themeColor="text1"/>
                <w:sz w:val="28"/>
                <w:szCs w:val="28"/>
                <w:lang w:val="kk-KZ"/>
              </w:rPr>
              <w:t xml:space="preserve"> қатынасқа түсе алады. Қытай тіліне деген қызығушылығы айқын және оны меңгергендігіне сенімді. Оқыту, коммуникативтік, ресурстық және пәнаралық стратегияларды айтарлықтай толық игерген. Қытай мәдениетін айтарлықтай терең меңгерген және </w:t>
            </w:r>
            <w:proofErr w:type="spellStart"/>
            <w:r>
              <w:rPr>
                <w:rFonts w:asciiTheme="majorBidi" w:hAnsiTheme="majorBidi" w:cstheme="majorBidi"/>
                <w:color w:val="000000" w:themeColor="text1"/>
                <w:sz w:val="28"/>
                <w:szCs w:val="28"/>
                <w:lang w:val="kk-KZ"/>
              </w:rPr>
              <w:t>мәдениетаралық</w:t>
            </w:r>
            <w:proofErr w:type="spellEnd"/>
            <w:r>
              <w:rPr>
                <w:rFonts w:asciiTheme="majorBidi" w:hAnsiTheme="majorBidi" w:cstheme="majorBidi"/>
                <w:color w:val="000000" w:themeColor="text1"/>
                <w:sz w:val="28"/>
                <w:szCs w:val="28"/>
                <w:lang w:val="kk-KZ"/>
              </w:rPr>
              <w:t xml:space="preserve"> құзыреттілік пен халықаралық танымдылыққа ие.</w:t>
            </w:r>
          </w:p>
        </w:tc>
      </w:tr>
      <w:tr w:rsidR="003C2E86" w:rsidRPr="00B72DD5" w14:paraId="5B5E0682" w14:textId="77777777" w:rsidTr="003C2E86">
        <w:tc>
          <w:tcPr>
            <w:tcW w:w="1504" w:type="dxa"/>
            <w:tcBorders>
              <w:bottom w:val="single" w:sz="4" w:space="0" w:color="auto"/>
            </w:tcBorders>
          </w:tcPr>
          <w:p w14:paraId="305659F1" w14:textId="77777777" w:rsidR="003C2E86" w:rsidRDefault="003C2E86" w:rsidP="003C2E86">
            <w:pPr>
              <w:jc w:val="both"/>
              <w:rPr>
                <w:rFonts w:asciiTheme="majorBidi" w:hAnsiTheme="majorBidi" w:cstheme="majorBidi"/>
                <w:color w:val="000000" w:themeColor="text1"/>
                <w:sz w:val="28"/>
                <w:szCs w:val="28"/>
                <w:lang w:val="kk-KZ"/>
              </w:rPr>
            </w:pPr>
            <w:r w:rsidRPr="00F436F9">
              <w:rPr>
                <w:rFonts w:asciiTheme="majorBidi" w:hAnsiTheme="majorBidi" w:cstheme="majorBidi"/>
                <w:color w:val="000000" w:themeColor="text1"/>
                <w:sz w:val="28"/>
                <w:szCs w:val="28"/>
                <w:lang w:val="kk-KZ"/>
              </w:rPr>
              <w:t xml:space="preserve">C2 </w:t>
            </w:r>
            <w:r w:rsidRPr="00F436F9">
              <w:rPr>
                <w:rFonts w:asciiTheme="majorBidi" w:hAnsiTheme="majorBidi" w:cstheme="majorBidi" w:hint="eastAsia"/>
                <w:color w:val="000000" w:themeColor="text1"/>
                <w:sz w:val="28"/>
                <w:szCs w:val="28"/>
                <w:lang w:val="kk-KZ"/>
              </w:rPr>
              <w:t>六级</w:t>
            </w:r>
            <w:r w:rsidRPr="00F436F9">
              <w:rPr>
                <w:rFonts w:asciiTheme="majorBidi" w:hAnsiTheme="majorBidi" w:cstheme="majorBidi"/>
                <w:color w:val="000000" w:themeColor="text1"/>
                <w:sz w:val="28"/>
                <w:szCs w:val="28"/>
                <w:lang w:val="kk-KZ"/>
              </w:rPr>
              <w:t>(</w:t>
            </w:r>
            <w:proofErr w:type="spellStart"/>
            <w:r w:rsidRPr="00F436F9">
              <w:rPr>
                <w:rFonts w:asciiTheme="majorBidi" w:hAnsiTheme="majorBidi" w:cstheme="majorBidi"/>
                <w:color w:val="000000" w:themeColor="text1"/>
                <w:sz w:val="28"/>
                <w:szCs w:val="28"/>
                <w:lang w:val="kk-KZ"/>
              </w:rPr>
              <w:t>liu</w:t>
            </w:r>
            <w:proofErr w:type="spellEnd"/>
            <w:r w:rsidRPr="00F436F9">
              <w:rPr>
                <w:rFonts w:asciiTheme="majorBidi" w:hAnsiTheme="majorBidi" w:cstheme="majorBidi"/>
                <w:color w:val="000000" w:themeColor="text1"/>
                <w:sz w:val="28"/>
                <w:szCs w:val="28"/>
                <w:lang w:val="kk-KZ"/>
              </w:rPr>
              <w:t xml:space="preserve"> </w:t>
            </w:r>
            <w:proofErr w:type="spellStart"/>
            <w:r w:rsidRPr="00F436F9">
              <w:rPr>
                <w:rFonts w:asciiTheme="majorBidi" w:hAnsiTheme="majorBidi" w:cstheme="majorBidi"/>
                <w:color w:val="000000" w:themeColor="text1"/>
                <w:sz w:val="28"/>
                <w:szCs w:val="28"/>
                <w:lang w:val="kk-KZ"/>
              </w:rPr>
              <w:t>ji</w:t>
            </w:r>
            <w:proofErr w:type="spellEnd"/>
            <w:r w:rsidRPr="00F436F9">
              <w:rPr>
                <w:rFonts w:asciiTheme="majorBidi" w:hAnsiTheme="majorBidi" w:cstheme="majorBidi"/>
                <w:color w:val="000000" w:themeColor="text1"/>
                <w:sz w:val="28"/>
                <w:szCs w:val="28"/>
                <w:lang w:val="kk-KZ"/>
              </w:rPr>
              <w:t>)</w:t>
            </w:r>
          </w:p>
        </w:tc>
        <w:tc>
          <w:tcPr>
            <w:tcW w:w="8028" w:type="dxa"/>
            <w:tcBorders>
              <w:bottom w:val="single" w:sz="4" w:space="0" w:color="auto"/>
            </w:tcBorders>
          </w:tcPr>
          <w:p w14:paraId="7BC54E69" w14:textId="77777777" w:rsidR="003C2E86" w:rsidRPr="00046CE4" w:rsidRDefault="003C2E86" w:rsidP="003C2E86">
            <w:pPr>
              <w:jc w:val="both"/>
              <w:rPr>
                <w:rFonts w:asciiTheme="majorBidi" w:hAnsiTheme="majorBidi" w:cstheme="majorBidi"/>
                <w:color w:val="000000" w:themeColor="text1"/>
                <w:sz w:val="28"/>
                <w:szCs w:val="28"/>
                <w:lang w:val="kk-KZ"/>
              </w:rPr>
            </w:pPr>
            <w:r>
              <w:rPr>
                <w:rFonts w:asciiTheme="majorBidi" w:hAnsiTheme="majorBidi" w:cstheme="majorBidi"/>
                <w:color w:val="000000" w:themeColor="text1"/>
                <w:sz w:val="28"/>
                <w:szCs w:val="28"/>
                <w:lang w:val="kk-KZ"/>
              </w:rPr>
              <w:t xml:space="preserve">Білім алушы түрлі тақырыптық тілдік материалға ие. Сөйлемдерді дұрыс құрастыра біледі. Бір-бірімен байланысқан сөйлемдерді қолдана отырып, өз ойын дұрыс жеткізе алады, толыққанды мәтін жаза алады, еркін </w:t>
            </w:r>
            <w:proofErr w:type="spellStart"/>
            <w:r>
              <w:rPr>
                <w:rFonts w:asciiTheme="majorBidi" w:hAnsiTheme="majorBidi" w:cstheme="majorBidi"/>
                <w:color w:val="000000" w:themeColor="text1"/>
                <w:sz w:val="28"/>
                <w:szCs w:val="28"/>
                <w:lang w:val="kk-KZ"/>
              </w:rPr>
              <w:t>вербалды</w:t>
            </w:r>
            <w:proofErr w:type="spellEnd"/>
            <w:r>
              <w:rPr>
                <w:rFonts w:asciiTheme="majorBidi" w:hAnsiTheme="majorBidi" w:cstheme="majorBidi"/>
                <w:color w:val="000000" w:themeColor="text1"/>
                <w:sz w:val="28"/>
                <w:szCs w:val="28"/>
                <w:lang w:val="kk-KZ"/>
              </w:rPr>
              <w:t xml:space="preserve"> қатынасқа түсе алады. Қытай тіліне деген терең қызығушылыққа ие және оны меңгергендігіне сенімді. Оқыту, коммуникативтік, ресурстық және пәнаралық стратегияларды жан</w:t>
            </w:r>
            <w:r w:rsidRPr="00F436F9">
              <w:rPr>
                <w:rFonts w:asciiTheme="majorBidi" w:hAnsiTheme="majorBidi" w:cstheme="majorBidi"/>
                <w:color w:val="000000" w:themeColor="text1"/>
                <w:sz w:val="28"/>
                <w:szCs w:val="28"/>
                <w:lang w:val="kk-KZ"/>
              </w:rPr>
              <w:t>-</w:t>
            </w:r>
            <w:r>
              <w:rPr>
                <w:rFonts w:asciiTheme="majorBidi" w:hAnsiTheme="majorBidi" w:cstheme="majorBidi"/>
                <w:color w:val="000000" w:themeColor="text1"/>
                <w:sz w:val="28"/>
                <w:szCs w:val="28"/>
                <w:lang w:val="kk-KZ"/>
              </w:rPr>
              <w:t xml:space="preserve">жақты толық игерген. Қытай мәдениетін терең меңгерген және </w:t>
            </w:r>
            <w:proofErr w:type="spellStart"/>
            <w:r>
              <w:rPr>
                <w:rFonts w:asciiTheme="majorBidi" w:hAnsiTheme="majorBidi" w:cstheme="majorBidi"/>
                <w:color w:val="000000" w:themeColor="text1"/>
                <w:sz w:val="28"/>
                <w:szCs w:val="28"/>
                <w:lang w:val="kk-KZ"/>
              </w:rPr>
              <w:t>мәдениетаралық</w:t>
            </w:r>
            <w:proofErr w:type="spellEnd"/>
            <w:r>
              <w:rPr>
                <w:rFonts w:asciiTheme="majorBidi" w:hAnsiTheme="majorBidi" w:cstheme="majorBidi"/>
                <w:color w:val="000000" w:themeColor="text1"/>
                <w:sz w:val="28"/>
                <w:szCs w:val="28"/>
                <w:lang w:val="kk-KZ"/>
              </w:rPr>
              <w:t xml:space="preserve"> құзыреттілік пен халықаралық танымдылыққа ие.</w:t>
            </w:r>
          </w:p>
        </w:tc>
      </w:tr>
    </w:tbl>
    <w:p w14:paraId="64312EE6" w14:textId="741DB6BE" w:rsidR="008D2AE8" w:rsidRDefault="008D2AE8" w:rsidP="00BA655F">
      <w:pPr>
        <w:jc w:val="both"/>
        <w:rPr>
          <w:rFonts w:asciiTheme="majorBidi" w:hAnsiTheme="majorBidi" w:cstheme="majorBidi"/>
          <w:color w:val="000000" w:themeColor="text1"/>
          <w:sz w:val="28"/>
          <w:szCs w:val="28"/>
          <w:lang w:val="kk-KZ"/>
        </w:rPr>
      </w:pPr>
      <w:r>
        <w:rPr>
          <w:rFonts w:asciiTheme="majorBidi" w:hAnsiTheme="majorBidi" w:cstheme="majorBidi"/>
          <w:color w:val="000000" w:themeColor="text1"/>
          <w:sz w:val="28"/>
          <w:szCs w:val="28"/>
          <w:lang w:val="kk-KZ"/>
        </w:rPr>
        <w:t>Сонымен қатар, осы тілді меңгерудің алты деңгейі коммуникативті</w:t>
      </w:r>
      <w:r w:rsidR="00B117D4">
        <w:rPr>
          <w:rFonts w:asciiTheme="majorBidi" w:hAnsiTheme="majorBidi" w:cstheme="majorBidi"/>
          <w:color w:val="000000" w:themeColor="text1"/>
          <w:sz w:val="28"/>
          <w:szCs w:val="28"/>
          <w:lang w:val="kk-KZ"/>
        </w:rPr>
        <w:t>к</w:t>
      </w:r>
      <w:r>
        <w:rPr>
          <w:rFonts w:asciiTheme="majorBidi" w:hAnsiTheme="majorBidi" w:cstheme="majorBidi"/>
          <w:color w:val="000000" w:themeColor="text1"/>
          <w:sz w:val="28"/>
          <w:szCs w:val="28"/>
          <w:lang w:val="kk-KZ"/>
        </w:rPr>
        <w:t xml:space="preserve"> құзыреттілік құрамындағы компоненттердің әр қайсысы бойынша да </w:t>
      </w:r>
      <w:proofErr w:type="spellStart"/>
      <w:r>
        <w:rPr>
          <w:rFonts w:asciiTheme="majorBidi" w:hAnsiTheme="majorBidi" w:cstheme="majorBidi"/>
          <w:color w:val="000000" w:themeColor="text1"/>
          <w:sz w:val="28"/>
          <w:szCs w:val="28"/>
          <w:lang w:val="kk-KZ"/>
        </w:rPr>
        <w:t>дискрипторларға</w:t>
      </w:r>
      <w:proofErr w:type="spellEnd"/>
      <w:r>
        <w:rPr>
          <w:rFonts w:asciiTheme="majorBidi" w:hAnsiTheme="majorBidi" w:cstheme="majorBidi"/>
          <w:color w:val="000000" w:themeColor="text1"/>
          <w:sz w:val="28"/>
          <w:szCs w:val="28"/>
          <w:lang w:val="kk-KZ"/>
        </w:rPr>
        <w:t xml:space="preserve"> ие. Мысалы, біздің зерттеу жұмысымыздың аясында тілдік </w:t>
      </w:r>
      <w:r>
        <w:rPr>
          <w:rFonts w:asciiTheme="majorBidi" w:hAnsiTheme="majorBidi" w:cstheme="majorBidi"/>
          <w:color w:val="000000" w:themeColor="text1"/>
          <w:sz w:val="28"/>
          <w:szCs w:val="28"/>
          <w:lang w:val="kk-KZ"/>
        </w:rPr>
        <w:lastRenderedPageBreak/>
        <w:t>қабілеттер көрсеткішіне толығырақ тоқталайық.</w:t>
      </w:r>
      <w:r w:rsidR="00BA655F">
        <w:rPr>
          <w:rFonts w:asciiTheme="majorBidi" w:hAnsiTheme="majorBidi" w:cstheme="majorBidi"/>
          <w:color w:val="000000" w:themeColor="text1"/>
          <w:sz w:val="28"/>
          <w:szCs w:val="28"/>
          <w:lang w:val="kk-KZ"/>
        </w:rPr>
        <w:t xml:space="preserve"> Ол бойынша</w:t>
      </w:r>
      <w:r w:rsidR="00BA655F" w:rsidRPr="00BA655F">
        <w:rPr>
          <w:rFonts w:asciiTheme="majorBidi" w:hAnsiTheme="majorBidi" w:cstheme="majorBidi"/>
          <w:color w:val="000000" w:themeColor="text1"/>
          <w:sz w:val="28"/>
          <w:szCs w:val="28"/>
          <w:lang w:val="kk-KZ"/>
        </w:rPr>
        <w:t xml:space="preserve"> </w:t>
      </w:r>
      <w:r w:rsidR="00BA655F">
        <w:rPr>
          <w:rFonts w:asciiTheme="majorBidi" w:hAnsiTheme="majorBidi" w:cstheme="majorBidi"/>
          <w:color w:val="000000" w:themeColor="text1"/>
          <w:sz w:val="28"/>
          <w:szCs w:val="28"/>
          <w:lang w:val="kk-KZ"/>
        </w:rPr>
        <w:t>к</w:t>
      </w:r>
      <w:r w:rsidR="00BA655F" w:rsidRPr="00397C79">
        <w:rPr>
          <w:rFonts w:asciiTheme="majorBidi" w:hAnsiTheme="majorBidi" w:cstheme="majorBidi"/>
          <w:color w:val="000000" w:themeColor="text1"/>
          <w:sz w:val="28"/>
          <w:szCs w:val="28"/>
          <w:lang w:val="kk-KZ"/>
        </w:rPr>
        <w:t xml:space="preserve">есте </w:t>
      </w:r>
      <w:r w:rsidR="00BA655F" w:rsidRPr="00BA655F">
        <w:rPr>
          <w:rFonts w:asciiTheme="majorBidi" w:hAnsiTheme="majorBidi" w:cstheme="majorBidi"/>
          <w:color w:val="000000" w:themeColor="text1"/>
          <w:sz w:val="28"/>
          <w:szCs w:val="28"/>
          <w:lang w:val="kk-KZ"/>
        </w:rPr>
        <w:t>8-</w:t>
      </w:r>
      <w:r w:rsidR="00BA655F">
        <w:rPr>
          <w:rFonts w:asciiTheme="majorBidi" w:hAnsiTheme="majorBidi" w:cstheme="majorBidi"/>
          <w:color w:val="000000" w:themeColor="text1"/>
          <w:sz w:val="28"/>
          <w:szCs w:val="28"/>
          <w:lang w:val="kk-KZ"/>
        </w:rPr>
        <w:t>де</w:t>
      </w:r>
      <w:r w:rsidR="00BA655F" w:rsidRPr="00397C79">
        <w:rPr>
          <w:rFonts w:asciiTheme="majorBidi" w:hAnsiTheme="majorBidi" w:cstheme="majorBidi"/>
          <w:color w:val="000000" w:themeColor="text1"/>
          <w:sz w:val="28"/>
          <w:szCs w:val="28"/>
          <w:lang w:val="kk-KZ"/>
        </w:rPr>
        <w:t xml:space="preserve"> </w:t>
      </w:r>
      <w:r w:rsidR="00BA655F">
        <w:rPr>
          <w:rFonts w:asciiTheme="majorBidi" w:hAnsiTheme="majorBidi" w:cstheme="majorBidi"/>
          <w:color w:val="000000" w:themeColor="text1"/>
          <w:sz w:val="28"/>
          <w:szCs w:val="28"/>
          <w:lang w:val="kk-KZ"/>
        </w:rPr>
        <w:t>к</w:t>
      </w:r>
      <w:r w:rsidR="00BA655F" w:rsidRPr="00397C79">
        <w:rPr>
          <w:rFonts w:asciiTheme="majorBidi" w:hAnsiTheme="majorBidi" w:cstheme="majorBidi"/>
          <w:color w:val="000000" w:themeColor="text1"/>
          <w:sz w:val="28"/>
          <w:szCs w:val="28"/>
          <w:lang w:val="kk-KZ"/>
        </w:rPr>
        <w:t>оммуникативтік құзыреттілік құрамындағы тілдік қабілеттер дескрипторлары</w:t>
      </w:r>
      <w:r w:rsidR="00BA655F">
        <w:rPr>
          <w:rFonts w:asciiTheme="majorBidi" w:hAnsiTheme="majorBidi" w:cstheme="majorBidi"/>
          <w:color w:val="000000" w:themeColor="text1"/>
          <w:sz w:val="28"/>
          <w:szCs w:val="28"/>
          <w:lang w:val="kk-KZ"/>
        </w:rPr>
        <w:t xml:space="preserve"> берілген. </w:t>
      </w:r>
    </w:p>
    <w:p w14:paraId="4DE10931" w14:textId="77777777" w:rsidR="00397C79" w:rsidRDefault="00397C79" w:rsidP="00B80E4A">
      <w:pPr>
        <w:jc w:val="both"/>
        <w:rPr>
          <w:rFonts w:asciiTheme="majorBidi" w:hAnsiTheme="majorBidi" w:cstheme="majorBidi"/>
          <w:color w:val="000000" w:themeColor="text1"/>
          <w:sz w:val="28"/>
          <w:szCs w:val="28"/>
          <w:lang w:val="kk-KZ"/>
        </w:rPr>
      </w:pPr>
    </w:p>
    <w:p w14:paraId="4D2A7C42" w14:textId="4B82C583" w:rsidR="00397C79" w:rsidRDefault="00397C79" w:rsidP="00B80E4A">
      <w:pPr>
        <w:jc w:val="both"/>
        <w:rPr>
          <w:rFonts w:asciiTheme="majorBidi" w:hAnsiTheme="majorBidi" w:cstheme="majorBidi"/>
          <w:color w:val="000000" w:themeColor="text1"/>
          <w:sz w:val="28"/>
          <w:szCs w:val="28"/>
          <w:lang w:val="kk-KZ"/>
        </w:rPr>
      </w:pPr>
      <w:r w:rsidRPr="00397C79">
        <w:rPr>
          <w:rFonts w:asciiTheme="majorBidi" w:hAnsiTheme="majorBidi" w:cstheme="majorBidi"/>
          <w:color w:val="000000" w:themeColor="text1"/>
          <w:sz w:val="28"/>
          <w:szCs w:val="28"/>
          <w:lang w:val="kk-KZ"/>
        </w:rPr>
        <w:t xml:space="preserve">Кесте </w:t>
      </w:r>
      <w:r w:rsidR="00BA655F" w:rsidRPr="005D7C0E">
        <w:rPr>
          <w:rFonts w:asciiTheme="majorBidi" w:hAnsiTheme="majorBidi" w:cstheme="majorBidi"/>
          <w:color w:val="000000" w:themeColor="text1"/>
          <w:sz w:val="28"/>
          <w:szCs w:val="28"/>
          <w:lang w:val="kk-KZ"/>
        </w:rPr>
        <w:t>8</w:t>
      </w:r>
      <w:r w:rsidRPr="00397C79">
        <w:rPr>
          <w:rFonts w:asciiTheme="majorBidi" w:hAnsiTheme="majorBidi" w:cstheme="majorBidi"/>
          <w:color w:val="000000" w:themeColor="text1"/>
          <w:sz w:val="28"/>
          <w:szCs w:val="28"/>
          <w:lang w:val="kk-KZ"/>
        </w:rPr>
        <w:t xml:space="preserve"> – Коммуникативтік құзыреттілік құрамындағы тілдік қабілеттер дескрипторлары</w:t>
      </w:r>
    </w:p>
    <w:p w14:paraId="71EDD98C" w14:textId="77777777" w:rsidR="008D2AE8" w:rsidRDefault="008D2AE8" w:rsidP="00B80E4A">
      <w:pPr>
        <w:ind w:firstLine="708"/>
        <w:jc w:val="both"/>
        <w:rPr>
          <w:rFonts w:asciiTheme="majorBidi" w:hAnsiTheme="majorBidi" w:cstheme="majorBidi"/>
          <w:color w:val="000000" w:themeColor="text1"/>
          <w:sz w:val="28"/>
          <w:szCs w:val="28"/>
          <w:lang w:val="kk-KZ"/>
        </w:rPr>
      </w:pPr>
    </w:p>
    <w:tbl>
      <w:tblPr>
        <w:tblStyle w:val="aa"/>
        <w:tblW w:w="9634" w:type="dxa"/>
        <w:tblLook w:val="04A0" w:firstRow="1" w:lastRow="0" w:firstColumn="1" w:lastColumn="0" w:noHBand="0" w:noVBand="1"/>
      </w:tblPr>
      <w:tblGrid>
        <w:gridCol w:w="1504"/>
        <w:gridCol w:w="8130"/>
      </w:tblGrid>
      <w:tr w:rsidR="008D2AE8" w:rsidRPr="00B72DD5" w14:paraId="2D5A3F44" w14:textId="77777777" w:rsidTr="003C2E86">
        <w:tc>
          <w:tcPr>
            <w:tcW w:w="1504" w:type="dxa"/>
            <w:tcBorders>
              <w:bottom w:val="single" w:sz="4" w:space="0" w:color="auto"/>
            </w:tcBorders>
          </w:tcPr>
          <w:p w14:paraId="4CBFCD70" w14:textId="77777777" w:rsidR="008D2AE8" w:rsidRDefault="008D2AE8" w:rsidP="00B80E4A">
            <w:pPr>
              <w:jc w:val="both"/>
              <w:rPr>
                <w:rFonts w:asciiTheme="majorBidi" w:hAnsiTheme="majorBidi" w:cstheme="majorBidi"/>
                <w:color w:val="000000" w:themeColor="text1"/>
                <w:sz w:val="28"/>
                <w:szCs w:val="28"/>
                <w:lang w:val="kk-KZ"/>
              </w:rPr>
            </w:pPr>
            <w:r w:rsidRPr="000F3650">
              <w:rPr>
                <w:rFonts w:asciiTheme="majorBidi" w:eastAsia="Cambria" w:hAnsiTheme="majorBidi" w:cstheme="majorBidi"/>
                <w:color w:val="000000" w:themeColor="text1"/>
                <w:sz w:val="28"/>
                <w:szCs w:val="28"/>
                <w:lang w:val="kk-KZ"/>
              </w:rPr>
              <w:t>Қытай тілі</w:t>
            </w:r>
            <w:r>
              <w:rPr>
                <w:rFonts w:asciiTheme="majorBidi" w:eastAsia="Cambria" w:hAnsiTheme="majorBidi" w:cstheme="majorBidi"/>
                <w:color w:val="000000" w:themeColor="text1"/>
                <w:sz w:val="28"/>
                <w:szCs w:val="28"/>
                <w:lang w:val="kk-KZ"/>
              </w:rPr>
              <w:t xml:space="preserve"> бойынша </w:t>
            </w:r>
            <w:r w:rsidRPr="000F3650">
              <w:rPr>
                <w:rFonts w:asciiTheme="majorBidi" w:eastAsia="Cambria" w:hAnsiTheme="majorBidi" w:cstheme="majorBidi"/>
                <w:color w:val="000000" w:themeColor="text1"/>
                <w:sz w:val="28"/>
                <w:szCs w:val="28"/>
                <w:lang w:val="kk-KZ"/>
              </w:rPr>
              <w:t>деңгейлері</w:t>
            </w:r>
          </w:p>
        </w:tc>
        <w:tc>
          <w:tcPr>
            <w:tcW w:w="8130" w:type="dxa"/>
            <w:tcBorders>
              <w:bottom w:val="single" w:sz="4" w:space="0" w:color="auto"/>
            </w:tcBorders>
          </w:tcPr>
          <w:p w14:paraId="75392C02" w14:textId="77777777" w:rsidR="008D2AE8" w:rsidRDefault="008D2AE8" w:rsidP="00B80E4A">
            <w:pPr>
              <w:jc w:val="both"/>
              <w:rPr>
                <w:rFonts w:asciiTheme="majorBidi" w:hAnsiTheme="majorBidi" w:cstheme="majorBidi"/>
                <w:color w:val="000000" w:themeColor="text1"/>
                <w:sz w:val="28"/>
                <w:szCs w:val="28"/>
                <w:lang w:val="kk-KZ"/>
              </w:rPr>
            </w:pPr>
            <w:r>
              <w:rPr>
                <w:rFonts w:asciiTheme="majorBidi" w:hAnsiTheme="majorBidi" w:cstheme="majorBidi"/>
                <w:color w:val="000000" w:themeColor="text1"/>
                <w:sz w:val="28"/>
                <w:szCs w:val="28"/>
                <w:lang w:val="kk-KZ"/>
              </w:rPr>
              <w:t xml:space="preserve">Коммуникативтік құзыреттілік құрамындағы тілдік қабілеттер дескрипторлары </w:t>
            </w:r>
          </w:p>
        </w:tc>
      </w:tr>
      <w:tr w:rsidR="00E2491C" w:rsidRPr="004A492F" w14:paraId="5CA02E17" w14:textId="77777777" w:rsidTr="003C2E86">
        <w:tc>
          <w:tcPr>
            <w:tcW w:w="1504" w:type="dxa"/>
          </w:tcPr>
          <w:p w14:paraId="7A39D4D0" w14:textId="77777777" w:rsidR="00E2491C" w:rsidRPr="000F3650" w:rsidRDefault="00E2491C" w:rsidP="00B80E4A">
            <w:pPr>
              <w:jc w:val="center"/>
              <w:rPr>
                <w:rFonts w:asciiTheme="majorBidi" w:eastAsia="Cambria" w:hAnsiTheme="majorBidi" w:cstheme="majorBidi"/>
                <w:color w:val="000000" w:themeColor="text1"/>
                <w:sz w:val="28"/>
                <w:szCs w:val="28"/>
                <w:lang w:val="kk-KZ"/>
              </w:rPr>
            </w:pPr>
            <w:r>
              <w:rPr>
                <w:rFonts w:asciiTheme="majorBidi" w:eastAsia="Cambria" w:hAnsiTheme="majorBidi" w:cstheme="majorBidi"/>
                <w:color w:val="000000" w:themeColor="text1"/>
                <w:sz w:val="28"/>
                <w:szCs w:val="28"/>
                <w:lang w:val="en-GB"/>
              </w:rPr>
              <w:t>1</w:t>
            </w:r>
          </w:p>
        </w:tc>
        <w:tc>
          <w:tcPr>
            <w:tcW w:w="8130" w:type="dxa"/>
          </w:tcPr>
          <w:p w14:paraId="17A629D9" w14:textId="77777777" w:rsidR="00E2491C" w:rsidRDefault="00E2491C" w:rsidP="00B80E4A">
            <w:pPr>
              <w:jc w:val="center"/>
              <w:rPr>
                <w:rFonts w:asciiTheme="majorBidi" w:hAnsiTheme="majorBidi" w:cstheme="majorBidi"/>
                <w:color w:val="000000" w:themeColor="text1"/>
                <w:sz w:val="28"/>
                <w:szCs w:val="28"/>
                <w:lang w:val="kk-KZ"/>
              </w:rPr>
            </w:pPr>
            <w:r>
              <w:rPr>
                <w:rFonts w:asciiTheme="majorBidi" w:hAnsiTheme="majorBidi" w:cstheme="majorBidi"/>
                <w:color w:val="000000" w:themeColor="text1"/>
                <w:sz w:val="28"/>
                <w:szCs w:val="28"/>
                <w:lang w:val="en-GB"/>
              </w:rPr>
              <w:t>2</w:t>
            </w:r>
          </w:p>
        </w:tc>
      </w:tr>
      <w:tr w:rsidR="003C2E86" w:rsidRPr="00B72DD5" w14:paraId="7B16B38F" w14:textId="77777777" w:rsidTr="003C2E86">
        <w:tc>
          <w:tcPr>
            <w:tcW w:w="1504" w:type="dxa"/>
            <w:tcBorders>
              <w:bottom w:val="single" w:sz="4" w:space="0" w:color="auto"/>
            </w:tcBorders>
          </w:tcPr>
          <w:p w14:paraId="08151468" w14:textId="77777777" w:rsidR="003C2E86" w:rsidRDefault="003C2E86" w:rsidP="003C2E86">
            <w:pPr>
              <w:jc w:val="both"/>
              <w:rPr>
                <w:rFonts w:asciiTheme="majorBidi" w:hAnsiTheme="majorBidi" w:cstheme="majorBidi"/>
                <w:color w:val="000000" w:themeColor="text1"/>
                <w:sz w:val="28"/>
                <w:szCs w:val="28"/>
                <w:lang w:val="kk-KZ"/>
              </w:rPr>
            </w:pPr>
            <w:r w:rsidRPr="000F3650">
              <w:rPr>
                <w:rFonts w:asciiTheme="majorBidi" w:hAnsiTheme="majorBidi" w:cstheme="majorBidi"/>
                <w:color w:val="000000" w:themeColor="text1"/>
                <w:sz w:val="28"/>
                <w:szCs w:val="28"/>
                <w:lang w:val="kk-KZ"/>
              </w:rPr>
              <w:t xml:space="preserve">А1 деңгейі </w:t>
            </w:r>
            <w:r w:rsidRPr="000F3650">
              <w:rPr>
                <w:rFonts w:asciiTheme="majorBidi" w:hAnsiTheme="majorBidi" w:cstheme="majorBidi"/>
                <w:color w:val="000000" w:themeColor="text1"/>
                <w:sz w:val="28"/>
                <w:szCs w:val="28"/>
                <w:lang w:val="kk-KZ"/>
              </w:rPr>
              <w:t>一级</w:t>
            </w:r>
            <w:r w:rsidRPr="000F3650">
              <w:rPr>
                <w:rFonts w:asciiTheme="majorBidi" w:hAnsiTheme="majorBidi" w:cstheme="majorBidi"/>
                <w:color w:val="000000" w:themeColor="text1"/>
                <w:sz w:val="28"/>
                <w:szCs w:val="28"/>
                <w:lang w:val="kk-KZ"/>
              </w:rPr>
              <w:t xml:space="preserve"> (</w:t>
            </w:r>
            <w:proofErr w:type="spellStart"/>
            <w:r w:rsidRPr="000F3650">
              <w:rPr>
                <w:rFonts w:asciiTheme="majorBidi" w:hAnsiTheme="majorBidi" w:cstheme="majorBidi"/>
                <w:color w:val="000000" w:themeColor="text1"/>
                <w:sz w:val="28"/>
                <w:szCs w:val="28"/>
                <w:lang w:val="kk-KZ"/>
              </w:rPr>
              <w:t>yi</w:t>
            </w:r>
            <w:proofErr w:type="spellEnd"/>
            <w:r w:rsidRPr="000F3650">
              <w:rPr>
                <w:rFonts w:asciiTheme="majorBidi" w:hAnsiTheme="majorBidi" w:cstheme="majorBidi"/>
                <w:color w:val="000000" w:themeColor="text1"/>
                <w:sz w:val="28"/>
                <w:szCs w:val="28"/>
                <w:lang w:val="kk-KZ"/>
              </w:rPr>
              <w:t xml:space="preserve"> </w:t>
            </w:r>
            <w:proofErr w:type="spellStart"/>
            <w:r w:rsidRPr="000F3650">
              <w:rPr>
                <w:rFonts w:asciiTheme="majorBidi" w:hAnsiTheme="majorBidi" w:cstheme="majorBidi"/>
                <w:color w:val="000000" w:themeColor="text1"/>
                <w:sz w:val="28"/>
                <w:szCs w:val="28"/>
                <w:lang w:val="kk-KZ"/>
              </w:rPr>
              <w:t>ji</w:t>
            </w:r>
            <w:proofErr w:type="spellEnd"/>
            <w:r w:rsidRPr="000F3650">
              <w:rPr>
                <w:rFonts w:asciiTheme="majorBidi" w:hAnsiTheme="majorBidi" w:cstheme="majorBidi"/>
                <w:color w:val="000000" w:themeColor="text1"/>
                <w:sz w:val="28"/>
                <w:szCs w:val="28"/>
                <w:lang w:val="kk-KZ"/>
              </w:rPr>
              <w:t>)</w:t>
            </w:r>
          </w:p>
        </w:tc>
        <w:tc>
          <w:tcPr>
            <w:tcW w:w="8130" w:type="dxa"/>
            <w:tcBorders>
              <w:bottom w:val="single" w:sz="4" w:space="0" w:color="auto"/>
            </w:tcBorders>
          </w:tcPr>
          <w:p w14:paraId="2BBC8A69" w14:textId="77777777" w:rsidR="003C2E86" w:rsidRPr="00AA3F3E" w:rsidRDefault="003C2E86" w:rsidP="003C2E86">
            <w:pPr>
              <w:jc w:val="both"/>
              <w:rPr>
                <w:rFonts w:asciiTheme="majorBidi" w:hAnsiTheme="majorBidi" w:cstheme="majorBidi"/>
                <w:color w:val="000000" w:themeColor="text1"/>
                <w:sz w:val="28"/>
                <w:szCs w:val="28"/>
                <w:lang w:val="kk-KZ"/>
              </w:rPr>
            </w:pPr>
            <w:r>
              <w:rPr>
                <w:rFonts w:asciiTheme="majorBidi" w:hAnsiTheme="majorBidi" w:cstheme="majorBidi"/>
                <w:color w:val="000000" w:themeColor="text1"/>
                <w:sz w:val="28"/>
                <w:szCs w:val="28"/>
                <w:lang w:val="kk-KZ"/>
              </w:rPr>
              <w:t xml:space="preserve">Өзі туралы, күнделікті тұрмыс жайлы ең қарапайым, негізгі және шектеулі тілдік материалды түсіне алады, кейде ымдау, шынайы заттар, лингвистикалық контекст арқылы түсініседі. Амандасудың бірнеше түрін меңгерген, өзге адамдармен қарапайым сөздер арқылы тілдесе алады.  </w:t>
            </w:r>
          </w:p>
        </w:tc>
      </w:tr>
      <w:tr w:rsidR="003C2E86" w:rsidRPr="004A492F" w14:paraId="2F7C176E" w14:textId="77777777" w:rsidTr="003C2E86">
        <w:tc>
          <w:tcPr>
            <w:tcW w:w="1504" w:type="dxa"/>
            <w:tcBorders>
              <w:bottom w:val="single" w:sz="4" w:space="0" w:color="auto"/>
            </w:tcBorders>
          </w:tcPr>
          <w:p w14:paraId="30F377DA" w14:textId="77777777" w:rsidR="003C2E86" w:rsidRDefault="003C2E86" w:rsidP="003C2E86">
            <w:pPr>
              <w:jc w:val="both"/>
              <w:rPr>
                <w:rFonts w:asciiTheme="majorBidi" w:hAnsiTheme="majorBidi" w:cstheme="majorBidi"/>
                <w:color w:val="000000" w:themeColor="text1"/>
                <w:sz w:val="28"/>
                <w:szCs w:val="28"/>
                <w:lang w:val="kk-KZ"/>
              </w:rPr>
            </w:pPr>
            <w:r>
              <w:rPr>
                <w:rFonts w:asciiTheme="majorBidi" w:hAnsiTheme="majorBidi" w:cstheme="majorBidi"/>
                <w:color w:val="000000" w:themeColor="text1"/>
                <w:sz w:val="28"/>
                <w:szCs w:val="28"/>
                <w:lang w:val="kk-KZ"/>
              </w:rPr>
              <w:t xml:space="preserve">А2 деңгейі </w:t>
            </w:r>
            <w:r w:rsidRPr="00776271">
              <w:rPr>
                <w:rFonts w:asciiTheme="majorBidi" w:hAnsiTheme="majorBidi" w:cstheme="majorBidi" w:hint="eastAsia"/>
                <w:color w:val="000000" w:themeColor="text1"/>
                <w:sz w:val="28"/>
                <w:szCs w:val="28"/>
                <w:lang w:val="kk-KZ"/>
              </w:rPr>
              <w:t>二级</w:t>
            </w:r>
            <w:r w:rsidRPr="00776271">
              <w:rPr>
                <w:rFonts w:asciiTheme="majorBidi" w:hAnsiTheme="majorBidi" w:cstheme="majorBidi" w:hint="eastAsia"/>
                <w:color w:val="000000" w:themeColor="text1"/>
                <w:sz w:val="28"/>
                <w:szCs w:val="28"/>
                <w:lang w:val="kk-KZ"/>
              </w:rPr>
              <w:t xml:space="preserve"> </w:t>
            </w:r>
            <w:r w:rsidRPr="00776271">
              <w:rPr>
                <w:rFonts w:asciiTheme="majorBidi" w:hAnsiTheme="majorBidi" w:cstheme="majorBidi"/>
                <w:color w:val="000000" w:themeColor="text1"/>
                <w:sz w:val="28"/>
                <w:szCs w:val="28"/>
                <w:lang w:val="kk-KZ"/>
              </w:rPr>
              <w:t>(</w:t>
            </w:r>
            <w:proofErr w:type="spellStart"/>
            <w:r w:rsidRPr="00776271">
              <w:rPr>
                <w:rFonts w:asciiTheme="majorBidi" w:hAnsiTheme="majorBidi" w:cstheme="majorBidi"/>
                <w:color w:val="000000" w:themeColor="text1"/>
                <w:sz w:val="28"/>
                <w:szCs w:val="28"/>
                <w:lang w:val="kk-KZ"/>
              </w:rPr>
              <w:t>er</w:t>
            </w:r>
            <w:proofErr w:type="spellEnd"/>
            <w:r w:rsidRPr="00776271">
              <w:rPr>
                <w:rFonts w:asciiTheme="majorBidi" w:hAnsiTheme="majorBidi" w:cstheme="majorBidi"/>
                <w:color w:val="000000" w:themeColor="text1"/>
                <w:sz w:val="28"/>
                <w:szCs w:val="28"/>
                <w:lang w:val="kk-KZ"/>
              </w:rPr>
              <w:t xml:space="preserve"> </w:t>
            </w:r>
            <w:proofErr w:type="spellStart"/>
            <w:r w:rsidRPr="00776271">
              <w:rPr>
                <w:rFonts w:asciiTheme="majorBidi" w:hAnsiTheme="majorBidi" w:cstheme="majorBidi"/>
                <w:color w:val="000000" w:themeColor="text1"/>
                <w:sz w:val="28"/>
                <w:szCs w:val="28"/>
                <w:lang w:val="kk-KZ"/>
              </w:rPr>
              <w:t>ji</w:t>
            </w:r>
            <w:proofErr w:type="spellEnd"/>
            <w:r w:rsidRPr="00776271">
              <w:rPr>
                <w:rFonts w:asciiTheme="majorBidi" w:hAnsiTheme="majorBidi" w:cstheme="majorBidi"/>
                <w:color w:val="000000" w:themeColor="text1"/>
                <w:sz w:val="28"/>
                <w:szCs w:val="28"/>
                <w:lang w:val="kk-KZ"/>
              </w:rPr>
              <w:t>)</w:t>
            </w:r>
          </w:p>
        </w:tc>
        <w:tc>
          <w:tcPr>
            <w:tcW w:w="8130" w:type="dxa"/>
            <w:tcBorders>
              <w:bottom w:val="single" w:sz="4" w:space="0" w:color="auto"/>
            </w:tcBorders>
          </w:tcPr>
          <w:p w14:paraId="0749A643" w14:textId="77777777" w:rsidR="003C2E86" w:rsidRDefault="003C2E86" w:rsidP="003C2E86">
            <w:pPr>
              <w:jc w:val="both"/>
              <w:rPr>
                <w:rFonts w:asciiTheme="majorBidi" w:hAnsiTheme="majorBidi" w:cstheme="majorBidi"/>
                <w:color w:val="000000" w:themeColor="text1"/>
                <w:sz w:val="28"/>
                <w:szCs w:val="28"/>
                <w:lang w:val="kk-KZ"/>
              </w:rPr>
            </w:pPr>
            <w:r>
              <w:rPr>
                <w:rFonts w:asciiTheme="majorBidi" w:hAnsiTheme="majorBidi" w:cstheme="majorBidi"/>
                <w:color w:val="000000" w:themeColor="text1"/>
                <w:sz w:val="28"/>
                <w:szCs w:val="28"/>
                <w:lang w:val="kk-KZ"/>
              </w:rPr>
              <w:t xml:space="preserve">Өзі туралы, күнделікті тұрмыс жайлы қарапайым, негізгі және шектеулі тілдік материалды түсіне </w:t>
            </w:r>
            <w:proofErr w:type="spellStart"/>
            <w:r>
              <w:rPr>
                <w:rFonts w:asciiTheme="majorBidi" w:hAnsiTheme="majorBidi" w:cstheme="majorBidi"/>
                <w:color w:val="000000" w:themeColor="text1"/>
                <w:sz w:val="28"/>
                <w:szCs w:val="28"/>
                <w:lang w:val="kk-KZ"/>
              </w:rPr>
              <w:t>алады,бұл</w:t>
            </w:r>
            <w:proofErr w:type="spellEnd"/>
            <w:r>
              <w:rPr>
                <w:rFonts w:asciiTheme="majorBidi" w:hAnsiTheme="majorBidi" w:cstheme="majorBidi"/>
                <w:color w:val="000000" w:themeColor="text1"/>
                <w:sz w:val="28"/>
                <w:szCs w:val="28"/>
                <w:lang w:val="kk-KZ"/>
              </w:rPr>
              <w:t xml:space="preserve"> тақырыптарға айтарлықтай қарапайым тәсілдер қолдана отырып қатынас жасай алады. Өзін таныстыра алады және өзгелерді жалпылама таныстыра алады. Алғыс, кешірім сияқты қарапайым сезім, эмоция білдіретін сөздерді, оларға деген дұрыс немесе бұрыс қатынасты түсіне бастайды.  Әр түрлі жағдайда қолданылатын амандасудың түрлерімен таныс. </w:t>
            </w:r>
          </w:p>
        </w:tc>
      </w:tr>
      <w:tr w:rsidR="003C2E86" w:rsidRPr="00B72DD5" w14:paraId="354C4E1D" w14:textId="77777777" w:rsidTr="003C2E86">
        <w:tc>
          <w:tcPr>
            <w:tcW w:w="1504" w:type="dxa"/>
            <w:tcBorders>
              <w:bottom w:val="single" w:sz="4" w:space="0" w:color="auto"/>
            </w:tcBorders>
          </w:tcPr>
          <w:p w14:paraId="469BAE8D" w14:textId="77777777" w:rsidR="003C2E86" w:rsidRDefault="003C2E86" w:rsidP="003C2E86">
            <w:pPr>
              <w:jc w:val="both"/>
              <w:rPr>
                <w:rFonts w:asciiTheme="majorBidi" w:hAnsiTheme="majorBidi" w:cstheme="majorBidi"/>
                <w:color w:val="000000" w:themeColor="text1"/>
                <w:sz w:val="28"/>
                <w:szCs w:val="28"/>
                <w:lang w:val="kk-KZ"/>
              </w:rPr>
            </w:pPr>
            <w:r w:rsidRPr="00776271">
              <w:rPr>
                <w:rFonts w:asciiTheme="majorBidi" w:hAnsiTheme="majorBidi" w:cstheme="majorBidi"/>
                <w:color w:val="000000" w:themeColor="text1"/>
                <w:sz w:val="28"/>
                <w:szCs w:val="28"/>
                <w:lang w:val="kk-KZ"/>
              </w:rPr>
              <w:t xml:space="preserve">В1 </w:t>
            </w:r>
            <w:r>
              <w:rPr>
                <w:rFonts w:asciiTheme="majorBidi" w:hAnsiTheme="majorBidi" w:cstheme="majorBidi"/>
                <w:color w:val="000000" w:themeColor="text1"/>
                <w:sz w:val="28"/>
                <w:szCs w:val="28"/>
                <w:lang w:val="kk-KZ"/>
              </w:rPr>
              <w:t xml:space="preserve">деңгейі </w:t>
            </w:r>
            <w:r>
              <w:rPr>
                <w:rFonts w:asciiTheme="majorBidi" w:hAnsiTheme="majorBidi" w:cstheme="majorBidi" w:hint="eastAsia"/>
                <w:color w:val="000000" w:themeColor="text1"/>
                <w:sz w:val="28"/>
                <w:szCs w:val="28"/>
                <w:lang w:val="kk-KZ"/>
              </w:rPr>
              <w:t>三级</w:t>
            </w:r>
            <w:r w:rsidRPr="00776271">
              <w:rPr>
                <w:rFonts w:asciiTheme="majorBidi" w:hAnsiTheme="majorBidi" w:cstheme="majorBidi"/>
                <w:color w:val="000000" w:themeColor="text1"/>
                <w:sz w:val="28"/>
                <w:szCs w:val="28"/>
                <w:lang w:val="kk-KZ"/>
              </w:rPr>
              <w:t>(</w:t>
            </w:r>
            <w:proofErr w:type="spellStart"/>
            <w:r w:rsidRPr="00776271">
              <w:rPr>
                <w:rFonts w:asciiTheme="majorBidi" w:hAnsiTheme="majorBidi" w:cstheme="majorBidi"/>
                <w:color w:val="000000" w:themeColor="text1"/>
                <w:sz w:val="28"/>
                <w:szCs w:val="28"/>
                <w:lang w:val="kk-KZ"/>
              </w:rPr>
              <w:t>san</w:t>
            </w:r>
            <w:proofErr w:type="spellEnd"/>
            <w:r w:rsidRPr="00776271">
              <w:rPr>
                <w:rFonts w:asciiTheme="majorBidi" w:hAnsiTheme="majorBidi" w:cstheme="majorBidi"/>
                <w:color w:val="000000" w:themeColor="text1"/>
                <w:sz w:val="28"/>
                <w:szCs w:val="28"/>
                <w:lang w:val="kk-KZ"/>
              </w:rPr>
              <w:t xml:space="preserve"> </w:t>
            </w:r>
            <w:proofErr w:type="spellStart"/>
            <w:r w:rsidRPr="00776271">
              <w:rPr>
                <w:rFonts w:asciiTheme="majorBidi" w:hAnsiTheme="majorBidi" w:cstheme="majorBidi"/>
                <w:color w:val="000000" w:themeColor="text1"/>
                <w:sz w:val="28"/>
                <w:szCs w:val="28"/>
                <w:lang w:val="kk-KZ"/>
              </w:rPr>
              <w:t>ji</w:t>
            </w:r>
            <w:proofErr w:type="spellEnd"/>
            <w:r w:rsidRPr="00776271">
              <w:rPr>
                <w:rFonts w:asciiTheme="majorBidi" w:hAnsiTheme="majorBidi" w:cstheme="majorBidi"/>
                <w:color w:val="000000" w:themeColor="text1"/>
                <w:sz w:val="28"/>
                <w:szCs w:val="28"/>
                <w:lang w:val="kk-KZ"/>
              </w:rPr>
              <w:t>)</w:t>
            </w:r>
          </w:p>
        </w:tc>
        <w:tc>
          <w:tcPr>
            <w:tcW w:w="8130" w:type="dxa"/>
            <w:tcBorders>
              <w:bottom w:val="single" w:sz="4" w:space="0" w:color="auto"/>
            </w:tcBorders>
          </w:tcPr>
          <w:p w14:paraId="5D843E06" w14:textId="77777777" w:rsidR="003C2E86" w:rsidRPr="00AA3F3E" w:rsidRDefault="003C2E86" w:rsidP="003C2E86">
            <w:pPr>
              <w:jc w:val="both"/>
              <w:rPr>
                <w:rFonts w:asciiTheme="majorBidi" w:hAnsiTheme="majorBidi" w:cstheme="majorBidi"/>
                <w:color w:val="000000" w:themeColor="text1"/>
                <w:sz w:val="28"/>
                <w:szCs w:val="28"/>
                <w:lang w:val="kk-KZ"/>
              </w:rPr>
            </w:pPr>
            <w:r>
              <w:rPr>
                <w:rFonts w:asciiTheme="majorBidi" w:hAnsiTheme="majorBidi" w:cstheme="majorBidi"/>
                <w:color w:val="000000" w:themeColor="text1"/>
                <w:sz w:val="28"/>
                <w:szCs w:val="28"/>
                <w:lang w:val="kk-KZ"/>
              </w:rPr>
              <w:t xml:space="preserve">Күнделікті тұрмыс, оқу жайлы қарым-қатынас барысында кездесетін ең қарапайым тілдік материалды түсіне алады. Таныс тақырыптары бойынша өз ойын жеткізе алады, кішігірім қарапайым мәтіндер жаза алады. Сөйлеу барысында дыбыстарға дұрыс екпін, интонация, пауза </w:t>
            </w:r>
            <w:proofErr w:type="spellStart"/>
            <w:r>
              <w:rPr>
                <w:rFonts w:asciiTheme="majorBidi" w:hAnsiTheme="majorBidi" w:cstheme="majorBidi"/>
                <w:color w:val="000000" w:themeColor="text1"/>
                <w:sz w:val="28"/>
                <w:szCs w:val="28"/>
                <w:lang w:val="kk-KZ"/>
              </w:rPr>
              <w:t>кою</w:t>
            </w:r>
            <w:proofErr w:type="spellEnd"/>
            <w:r>
              <w:rPr>
                <w:rFonts w:asciiTheme="majorBidi" w:hAnsiTheme="majorBidi" w:cstheme="majorBidi"/>
                <w:color w:val="000000" w:themeColor="text1"/>
                <w:sz w:val="28"/>
                <w:szCs w:val="28"/>
                <w:lang w:val="kk-KZ"/>
              </w:rPr>
              <w:t xml:space="preserve"> ымдау арқылы өзінде қарым-қатынас тиімділігін арттырады. </w:t>
            </w:r>
          </w:p>
        </w:tc>
      </w:tr>
      <w:tr w:rsidR="003C2E86" w:rsidRPr="00B72DD5" w14:paraId="4DAF5799" w14:textId="77777777" w:rsidTr="003C2E86">
        <w:tc>
          <w:tcPr>
            <w:tcW w:w="1504" w:type="dxa"/>
            <w:tcBorders>
              <w:bottom w:val="single" w:sz="4" w:space="0" w:color="auto"/>
            </w:tcBorders>
          </w:tcPr>
          <w:p w14:paraId="4B5D7185" w14:textId="77777777" w:rsidR="003C2E86" w:rsidRDefault="003C2E86" w:rsidP="003C2E86">
            <w:pPr>
              <w:jc w:val="both"/>
              <w:rPr>
                <w:rFonts w:asciiTheme="majorBidi" w:hAnsiTheme="majorBidi" w:cstheme="majorBidi"/>
                <w:color w:val="000000" w:themeColor="text1"/>
                <w:sz w:val="28"/>
                <w:szCs w:val="28"/>
                <w:lang w:val="kk-KZ"/>
              </w:rPr>
            </w:pPr>
            <w:r w:rsidRPr="00776271">
              <w:rPr>
                <w:rFonts w:asciiTheme="majorBidi" w:hAnsiTheme="majorBidi" w:cstheme="majorBidi"/>
                <w:color w:val="000000" w:themeColor="text1"/>
                <w:sz w:val="28"/>
                <w:szCs w:val="28"/>
                <w:lang w:val="kk-KZ"/>
              </w:rPr>
              <w:t xml:space="preserve">B2 </w:t>
            </w:r>
            <w:r w:rsidRPr="00776271">
              <w:rPr>
                <w:rFonts w:asciiTheme="majorBidi" w:hAnsiTheme="majorBidi" w:cstheme="majorBidi" w:hint="eastAsia"/>
                <w:color w:val="000000" w:themeColor="text1"/>
                <w:sz w:val="28"/>
                <w:szCs w:val="28"/>
                <w:lang w:val="kk-KZ"/>
              </w:rPr>
              <w:t>四级</w:t>
            </w:r>
            <w:r w:rsidRPr="00776271">
              <w:rPr>
                <w:rFonts w:asciiTheme="majorBidi" w:hAnsiTheme="majorBidi" w:cstheme="majorBidi"/>
                <w:color w:val="000000" w:themeColor="text1"/>
                <w:sz w:val="28"/>
                <w:szCs w:val="28"/>
                <w:lang w:val="kk-KZ"/>
              </w:rPr>
              <w:t>(</w:t>
            </w:r>
            <w:proofErr w:type="spellStart"/>
            <w:r w:rsidRPr="00776271">
              <w:rPr>
                <w:rFonts w:asciiTheme="majorBidi" w:hAnsiTheme="majorBidi" w:cstheme="majorBidi"/>
                <w:color w:val="000000" w:themeColor="text1"/>
                <w:sz w:val="28"/>
                <w:szCs w:val="28"/>
                <w:lang w:val="kk-KZ"/>
              </w:rPr>
              <w:t>si</w:t>
            </w:r>
            <w:proofErr w:type="spellEnd"/>
            <w:r w:rsidRPr="00776271">
              <w:rPr>
                <w:rFonts w:asciiTheme="majorBidi" w:hAnsiTheme="majorBidi" w:cstheme="majorBidi"/>
                <w:color w:val="000000" w:themeColor="text1"/>
                <w:sz w:val="28"/>
                <w:szCs w:val="28"/>
                <w:lang w:val="kk-KZ"/>
              </w:rPr>
              <w:t xml:space="preserve"> </w:t>
            </w:r>
            <w:proofErr w:type="spellStart"/>
            <w:r w:rsidRPr="00776271">
              <w:rPr>
                <w:rFonts w:asciiTheme="majorBidi" w:hAnsiTheme="majorBidi" w:cstheme="majorBidi"/>
                <w:color w:val="000000" w:themeColor="text1"/>
                <w:sz w:val="28"/>
                <w:szCs w:val="28"/>
                <w:lang w:val="kk-KZ"/>
              </w:rPr>
              <w:t>ji</w:t>
            </w:r>
            <w:proofErr w:type="spellEnd"/>
            <w:r w:rsidRPr="00776271">
              <w:rPr>
                <w:rFonts w:asciiTheme="majorBidi" w:hAnsiTheme="majorBidi" w:cstheme="majorBidi"/>
                <w:color w:val="000000" w:themeColor="text1"/>
                <w:sz w:val="28"/>
                <w:szCs w:val="28"/>
                <w:lang w:val="kk-KZ"/>
              </w:rPr>
              <w:t>)</w:t>
            </w:r>
          </w:p>
        </w:tc>
        <w:tc>
          <w:tcPr>
            <w:tcW w:w="8130" w:type="dxa"/>
            <w:tcBorders>
              <w:bottom w:val="single" w:sz="4" w:space="0" w:color="auto"/>
            </w:tcBorders>
          </w:tcPr>
          <w:p w14:paraId="5AD8E3FD" w14:textId="77777777" w:rsidR="003C2E86" w:rsidRDefault="003C2E86" w:rsidP="003C2E86">
            <w:pPr>
              <w:jc w:val="both"/>
              <w:rPr>
                <w:rFonts w:asciiTheme="majorBidi" w:hAnsiTheme="majorBidi" w:cstheme="majorBidi"/>
                <w:color w:val="000000" w:themeColor="text1"/>
                <w:sz w:val="28"/>
                <w:szCs w:val="28"/>
                <w:lang w:val="kk-KZ"/>
              </w:rPr>
            </w:pPr>
            <w:r>
              <w:rPr>
                <w:rFonts w:asciiTheme="majorBidi" w:hAnsiTheme="majorBidi" w:cstheme="majorBidi"/>
                <w:color w:val="000000" w:themeColor="text1"/>
                <w:sz w:val="28"/>
                <w:szCs w:val="28"/>
                <w:lang w:val="kk-KZ"/>
              </w:rPr>
              <w:t xml:space="preserve">Қызмет барысында немесе әлеуметтік қарым-қатынас кезінде орын алатын айтарлықтай қарапайым және таныс тілдік материалды түсіне алады, негізгі ойды ажырата алады. Таныс тақырыптары бойынша әңгімелесе алады, негізгі коммуникативтік стратегияларды қолдана отырып өз ойын жеткізе алады, қарапайым түсіндірмелер келтіре алады.  </w:t>
            </w:r>
          </w:p>
        </w:tc>
      </w:tr>
      <w:tr w:rsidR="003C2E86" w:rsidRPr="00B72DD5" w14:paraId="2283FF6B" w14:textId="77777777" w:rsidTr="003C2E86">
        <w:tc>
          <w:tcPr>
            <w:tcW w:w="1504" w:type="dxa"/>
            <w:tcBorders>
              <w:bottom w:val="single" w:sz="4" w:space="0" w:color="auto"/>
            </w:tcBorders>
          </w:tcPr>
          <w:p w14:paraId="5AC057A1" w14:textId="77777777" w:rsidR="003C2E86" w:rsidRDefault="003C2E86" w:rsidP="003C2E86">
            <w:pPr>
              <w:jc w:val="both"/>
              <w:rPr>
                <w:rFonts w:asciiTheme="majorBidi" w:hAnsiTheme="majorBidi" w:cstheme="majorBidi"/>
                <w:color w:val="000000" w:themeColor="text1"/>
                <w:sz w:val="28"/>
                <w:szCs w:val="28"/>
                <w:lang w:val="kk-KZ"/>
              </w:rPr>
            </w:pPr>
            <w:r w:rsidRPr="00776271">
              <w:rPr>
                <w:rFonts w:asciiTheme="majorBidi" w:hAnsiTheme="majorBidi" w:cstheme="majorBidi"/>
                <w:color w:val="000000" w:themeColor="text1"/>
                <w:sz w:val="28"/>
                <w:szCs w:val="28"/>
                <w:lang w:val="kk-KZ"/>
              </w:rPr>
              <w:t>C1</w:t>
            </w:r>
            <w:r w:rsidRPr="00F436F9">
              <w:rPr>
                <w:rFonts w:asciiTheme="majorBidi" w:hAnsiTheme="majorBidi" w:cstheme="majorBidi"/>
                <w:color w:val="000000" w:themeColor="text1"/>
                <w:sz w:val="28"/>
                <w:szCs w:val="28"/>
                <w:lang w:val="kk-KZ"/>
              </w:rPr>
              <w:t xml:space="preserve"> </w:t>
            </w:r>
            <w:r w:rsidRPr="00F436F9">
              <w:rPr>
                <w:rFonts w:asciiTheme="majorBidi" w:hAnsiTheme="majorBidi" w:cstheme="majorBidi" w:hint="eastAsia"/>
                <w:color w:val="000000" w:themeColor="text1"/>
                <w:sz w:val="28"/>
                <w:szCs w:val="28"/>
                <w:lang w:val="kk-KZ"/>
              </w:rPr>
              <w:t>五级</w:t>
            </w:r>
            <w:r w:rsidRPr="00F436F9">
              <w:rPr>
                <w:rFonts w:asciiTheme="majorBidi" w:hAnsiTheme="majorBidi" w:cstheme="majorBidi"/>
                <w:color w:val="000000" w:themeColor="text1"/>
                <w:sz w:val="28"/>
                <w:szCs w:val="28"/>
                <w:lang w:val="kk-KZ"/>
              </w:rPr>
              <w:t xml:space="preserve"> </w:t>
            </w:r>
            <w:r w:rsidRPr="00F436F9">
              <w:rPr>
                <w:rFonts w:asciiTheme="majorBidi" w:hAnsiTheme="majorBidi" w:cstheme="majorBidi" w:hint="eastAsia"/>
                <w:color w:val="000000" w:themeColor="text1"/>
                <w:sz w:val="28"/>
                <w:szCs w:val="28"/>
                <w:lang w:val="kk-KZ"/>
              </w:rPr>
              <w:t>(</w:t>
            </w:r>
            <w:proofErr w:type="spellStart"/>
            <w:r w:rsidRPr="00F436F9">
              <w:rPr>
                <w:rFonts w:asciiTheme="majorBidi" w:hAnsiTheme="majorBidi" w:cstheme="majorBidi"/>
                <w:color w:val="000000" w:themeColor="text1"/>
                <w:sz w:val="28"/>
                <w:szCs w:val="28"/>
                <w:lang w:val="kk-KZ"/>
              </w:rPr>
              <w:t>wu</w:t>
            </w:r>
            <w:proofErr w:type="spellEnd"/>
            <w:r w:rsidRPr="00F436F9">
              <w:rPr>
                <w:rFonts w:asciiTheme="majorBidi" w:hAnsiTheme="majorBidi" w:cstheme="majorBidi"/>
                <w:color w:val="000000" w:themeColor="text1"/>
                <w:sz w:val="28"/>
                <w:szCs w:val="28"/>
                <w:lang w:val="kk-KZ"/>
              </w:rPr>
              <w:t xml:space="preserve"> </w:t>
            </w:r>
            <w:proofErr w:type="spellStart"/>
            <w:r w:rsidRPr="00F436F9">
              <w:rPr>
                <w:rFonts w:asciiTheme="majorBidi" w:hAnsiTheme="majorBidi" w:cstheme="majorBidi"/>
                <w:color w:val="000000" w:themeColor="text1"/>
                <w:sz w:val="28"/>
                <w:szCs w:val="28"/>
                <w:lang w:val="kk-KZ"/>
              </w:rPr>
              <w:t>ji</w:t>
            </w:r>
            <w:proofErr w:type="spellEnd"/>
            <w:r w:rsidRPr="00F436F9">
              <w:rPr>
                <w:rFonts w:asciiTheme="majorBidi" w:hAnsiTheme="majorBidi" w:cstheme="majorBidi"/>
                <w:color w:val="000000" w:themeColor="text1"/>
                <w:sz w:val="28"/>
                <w:szCs w:val="28"/>
                <w:lang w:val="kk-KZ"/>
              </w:rPr>
              <w:t>)</w:t>
            </w:r>
          </w:p>
        </w:tc>
        <w:tc>
          <w:tcPr>
            <w:tcW w:w="8130" w:type="dxa"/>
            <w:tcBorders>
              <w:bottom w:val="single" w:sz="4" w:space="0" w:color="auto"/>
            </w:tcBorders>
          </w:tcPr>
          <w:p w14:paraId="1FEEAD88" w14:textId="77777777" w:rsidR="003C2E86" w:rsidRPr="00AA3F3E" w:rsidRDefault="003C2E86" w:rsidP="003C2E86">
            <w:pPr>
              <w:jc w:val="both"/>
              <w:rPr>
                <w:rFonts w:asciiTheme="majorBidi" w:hAnsiTheme="majorBidi" w:cstheme="majorBidi"/>
                <w:color w:val="000000" w:themeColor="text1"/>
                <w:sz w:val="28"/>
                <w:szCs w:val="28"/>
                <w:lang w:val="kk-KZ"/>
              </w:rPr>
            </w:pPr>
            <w:r>
              <w:rPr>
                <w:rFonts w:asciiTheme="majorBidi" w:hAnsiTheme="majorBidi" w:cstheme="majorBidi"/>
                <w:color w:val="000000" w:themeColor="text1"/>
                <w:sz w:val="28"/>
                <w:szCs w:val="28"/>
                <w:lang w:val="kk-KZ"/>
              </w:rPr>
              <w:t xml:space="preserve">Әр түрлі жағдайларда орын алатын түрлі мәселелер бойынша сұрақтарды, оның ішінде өзі туралы, қызметі мен мамандығы туралы орташа деңгейдегі күрделі тілдік материалды түсіне алады, негізгі ойды бөліп ала алады, анализ жасауға қабілетті. Коммуникативтік стратегияларды қолдана отырып әңгімелесе алады, жалпы және қызметтік тақырыптарға арналған пікірталасқа қатысып өз ойын жеткізе алады, түсінісе алады. Қытай тілінің </w:t>
            </w:r>
            <w:proofErr w:type="spellStart"/>
            <w:r>
              <w:rPr>
                <w:rFonts w:asciiTheme="majorBidi" w:hAnsiTheme="majorBidi" w:cstheme="majorBidi"/>
                <w:color w:val="000000" w:themeColor="text1"/>
                <w:sz w:val="28"/>
                <w:szCs w:val="28"/>
                <w:lang w:val="kk-KZ"/>
              </w:rPr>
              <w:t>диалектік</w:t>
            </w:r>
            <w:proofErr w:type="spellEnd"/>
            <w:r>
              <w:rPr>
                <w:rFonts w:asciiTheme="majorBidi" w:hAnsiTheme="majorBidi" w:cstheme="majorBidi"/>
                <w:color w:val="000000" w:themeColor="text1"/>
                <w:sz w:val="28"/>
                <w:szCs w:val="28"/>
                <w:lang w:val="kk-KZ"/>
              </w:rPr>
              <w:t xml:space="preserve">, аймақтық айырмашылығын түсіне бастайды, қытай </w:t>
            </w:r>
            <w:r>
              <w:rPr>
                <w:rFonts w:asciiTheme="majorBidi" w:hAnsiTheme="majorBidi" w:cstheme="majorBidi"/>
                <w:color w:val="000000" w:themeColor="text1"/>
                <w:sz w:val="28"/>
                <w:szCs w:val="28"/>
                <w:lang w:val="kk-KZ"/>
              </w:rPr>
              <w:lastRenderedPageBreak/>
              <w:t>тіліндегі кейбір мақал</w:t>
            </w:r>
            <w:r w:rsidRPr="00AA3F3E">
              <w:rPr>
                <w:rFonts w:asciiTheme="majorBidi" w:hAnsiTheme="majorBidi" w:cstheme="majorBidi"/>
                <w:color w:val="000000" w:themeColor="text1"/>
                <w:sz w:val="28"/>
                <w:szCs w:val="28"/>
                <w:lang w:val="kk-KZ"/>
              </w:rPr>
              <w:t>-</w:t>
            </w:r>
            <w:r>
              <w:rPr>
                <w:rFonts w:asciiTheme="majorBidi" w:hAnsiTheme="majorBidi" w:cstheme="majorBidi"/>
                <w:color w:val="000000" w:themeColor="text1"/>
                <w:sz w:val="28"/>
                <w:szCs w:val="28"/>
                <w:lang w:val="kk-KZ"/>
              </w:rPr>
              <w:t xml:space="preserve">мәтелдерді, фразеологизмдер мен тұрақты тіркестермен таныс. </w:t>
            </w:r>
          </w:p>
        </w:tc>
      </w:tr>
      <w:tr w:rsidR="003C2E86" w:rsidRPr="00B72DD5" w14:paraId="41A0C076" w14:textId="77777777" w:rsidTr="003C2E86">
        <w:tc>
          <w:tcPr>
            <w:tcW w:w="1504" w:type="dxa"/>
          </w:tcPr>
          <w:p w14:paraId="3CEA6A83" w14:textId="77777777" w:rsidR="003C2E86" w:rsidRDefault="003C2E86" w:rsidP="003C2E86">
            <w:pPr>
              <w:jc w:val="both"/>
              <w:rPr>
                <w:rFonts w:asciiTheme="majorBidi" w:hAnsiTheme="majorBidi" w:cstheme="majorBidi"/>
                <w:color w:val="000000" w:themeColor="text1"/>
                <w:sz w:val="28"/>
                <w:szCs w:val="28"/>
                <w:lang w:val="kk-KZ"/>
              </w:rPr>
            </w:pPr>
            <w:r w:rsidRPr="00F436F9">
              <w:rPr>
                <w:rFonts w:asciiTheme="majorBidi" w:hAnsiTheme="majorBidi" w:cstheme="majorBidi"/>
                <w:color w:val="000000" w:themeColor="text1"/>
                <w:sz w:val="28"/>
                <w:szCs w:val="28"/>
                <w:lang w:val="kk-KZ"/>
              </w:rPr>
              <w:lastRenderedPageBreak/>
              <w:t xml:space="preserve">C2 </w:t>
            </w:r>
            <w:r w:rsidRPr="00F436F9">
              <w:rPr>
                <w:rFonts w:asciiTheme="majorBidi" w:hAnsiTheme="majorBidi" w:cstheme="majorBidi" w:hint="eastAsia"/>
                <w:color w:val="000000" w:themeColor="text1"/>
                <w:sz w:val="28"/>
                <w:szCs w:val="28"/>
                <w:lang w:val="kk-KZ"/>
              </w:rPr>
              <w:t>六级</w:t>
            </w:r>
            <w:r w:rsidRPr="00F436F9">
              <w:rPr>
                <w:rFonts w:asciiTheme="majorBidi" w:hAnsiTheme="majorBidi" w:cstheme="majorBidi"/>
                <w:color w:val="000000" w:themeColor="text1"/>
                <w:sz w:val="28"/>
                <w:szCs w:val="28"/>
                <w:lang w:val="kk-KZ"/>
              </w:rPr>
              <w:t>(</w:t>
            </w:r>
            <w:proofErr w:type="spellStart"/>
            <w:r w:rsidRPr="00F436F9">
              <w:rPr>
                <w:rFonts w:asciiTheme="majorBidi" w:hAnsiTheme="majorBidi" w:cstheme="majorBidi"/>
                <w:color w:val="000000" w:themeColor="text1"/>
                <w:sz w:val="28"/>
                <w:szCs w:val="28"/>
                <w:lang w:val="kk-KZ"/>
              </w:rPr>
              <w:t>liu</w:t>
            </w:r>
            <w:proofErr w:type="spellEnd"/>
            <w:r w:rsidRPr="00F436F9">
              <w:rPr>
                <w:rFonts w:asciiTheme="majorBidi" w:hAnsiTheme="majorBidi" w:cstheme="majorBidi"/>
                <w:color w:val="000000" w:themeColor="text1"/>
                <w:sz w:val="28"/>
                <w:szCs w:val="28"/>
                <w:lang w:val="kk-KZ"/>
              </w:rPr>
              <w:t xml:space="preserve"> </w:t>
            </w:r>
            <w:proofErr w:type="spellStart"/>
            <w:r w:rsidRPr="00F436F9">
              <w:rPr>
                <w:rFonts w:asciiTheme="majorBidi" w:hAnsiTheme="majorBidi" w:cstheme="majorBidi"/>
                <w:color w:val="000000" w:themeColor="text1"/>
                <w:sz w:val="28"/>
                <w:szCs w:val="28"/>
                <w:lang w:val="kk-KZ"/>
              </w:rPr>
              <w:t>ji</w:t>
            </w:r>
            <w:proofErr w:type="spellEnd"/>
            <w:r w:rsidRPr="00F436F9">
              <w:rPr>
                <w:rFonts w:asciiTheme="majorBidi" w:hAnsiTheme="majorBidi" w:cstheme="majorBidi"/>
                <w:color w:val="000000" w:themeColor="text1"/>
                <w:sz w:val="28"/>
                <w:szCs w:val="28"/>
                <w:lang w:val="kk-KZ"/>
              </w:rPr>
              <w:t>)</w:t>
            </w:r>
          </w:p>
        </w:tc>
        <w:tc>
          <w:tcPr>
            <w:tcW w:w="8130" w:type="dxa"/>
          </w:tcPr>
          <w:p w14:paraId="0804F7BD" w14:textId="77777777" w:rsidR="003C2E86" w:rsidRPr="003C2E86" w:rsidRDefault="003C2E86" w:rsidP="003C2E86">
            <w:pPr>
              <w:jc w:val="both"/>
              <w:rPr>
                <w:rFonts w:asciiTheme="majorBidi" w:hAnsiTheme="majorBidi" w:cstheme="majorBidi"/>
                <w:color w:val="000000" w:themeColor="text1"/>
                <w:sz w:val="28"/>
                <w:szCs w:val="28"/>
                <w:lang w:val="kk-KZ"/>
              </w:rPr>
            </w:pPr>
            <w:r>
              <w:rPr>
                <w:rFonts w:asciiTheme="majorBidi" w:hAnsiTheme="majorBidi" w:cstheme="majorBidi"/>
                <w:color w:val="000000" w:themeColor="text1"/>
                <w:sz w:val="28"/>
                <w:szCs w:val="28"/>
                <w:lang w:val="kk-KZ"/>
              </w:rPr>
              <w:t>Әр түрлі жағдайларда орын алатын түрлі мәселелер бойынша сұрақтарды, оның ішінде өзі туралы, қызметі мен мамандығы туралы күрделі тілдік материалды түсіне алады, негізгі ойды бөліп ала алады, анализ жасауға қабілетті. Коммуникативтік стратегияларды қолдана отырып әңгімелесе алады, жалпы және қызметтік тақырыптарға арналған пікірталасқа қатысып өз ойын жеткізе алады, өзге көз</w:t>
            </w:r>
            <w:r w:rsidRPr="00FF1807">
              <w:rPr>
                <w:rFonts w:asciiTheme="majorBidi" w:hAnsiTheme="majorBidi" w:cstheme="majorBidi"/>
                <w:color w:val="000000" w:themeColor="text1"/>
                <w:sz w:val="28"/>
                <w:szCs w:val="28"/>
                <w:lang w:val="kk-KZ"/>
              </w:rPr>
              <w:t>-</w:t>
            </w:r>
            <w:r>
              <w:rPr>
                <w:rFonts w:asciiTheme="majorBidi" w:hAnsiTheme="majorBidi" w:cstheme="majorBidi"/>
                <w:color w:val="000000" w:themeColor="text1"/>
                <w:sz w:val="28"/>
                <w:szCs w:val="28"/>
                <w:lang w:val="kk-KZ"/>
              </w:rPr>
              <w:t xml:space="preserve">қарастарға анализ жүргізе алады. </w:t>
            </w:r>
            <w:r w:rsidRPr="003C2E86">
              <w:rPr>
                <w:rFonts w:asciiTheme="majorBidi" w:hAnsiTheme="majorBidi" w:cstheme="majorBidi"/>
                <w:color w:val="000000" w:themeColor="text1"/>
                <w:sz w:val="28"/>
                <w:szCs w:val="28"/>
                <w:lang w:val="kk-KZ"/>
              </w:rPr>
              <w:t xml:space="preserve">Қытай тілінің </w:t>
            </w:r>
            <w:proofErr w:type="spellStart"/>
            <w:r w:rsidRPr="003C2E86">
              <w:rPr>
                <w:rFonts w:asciiTheme="majorBidi" w:hAnsiTheme="majorBidi" w:cstheme="majorBidi"/>
                <w:color w:val="000000" w:themeColor="text1"/>
                <w:sz w:val="28"/>
                <w:szCs w:val="28"/>
                <w:lang w:val="kk-KZ"/>
              </w:rPr>
              <w:t>диалектісін</w:t>
            </w:r>
            <w:proofErr w:type="spellEnd"/>
            <w:r w:rsidRPr="003C2E86">
              <w:rPr>
                <w:rFonts w:asciiTheme="majorBidi" w:hAnsiTheme="majorBidi" w:cstheme="majorBidi"/>
                <w:color w:val="000000" w:themeColor="text1"/>
                <w:sz w:val="28"/>
                <w:szCs w:val="28"/>
                <w:lang w:val="kk-KZ"/>
              </w:rPr>
              <w:t>, аймақтық айырмашылығын түсіне бастайды, қытай тіліндегі кейбір мақал-мәтелдерді, фразеологизмдер мен тұрақты тіркестермен, сонымен қатар, классикалық тарихи кейіпкерлермен, оқиғалармен таныс.</w:t>
            </w:r>
          </w:p>
        </w:tc>
      </w:tr>
    </w:tbl>
    <w:p w14:paraId="4F044E8D" w14:textId="77777777" w:rsidR="003C2E86" w:rsidRDefault="003C2E86" w:rsidP="00B80E4A">
      <w:pPr>
        <w:ind w:firstLine="708"/>
        <w:jc w:val="both"/>
        <w:rPr>
          <w:rFonts w:asciiTheme="majorBidi" w:hAnsiTheme="majorBidi" w:cstheme="majorBidi"/>
          <w:color w:val="000000" w:themeColor="text1"/>
          <w:sz w:val="28"/>
          <w:szCs w:val="28"/>
          <w:lang w:val="kk-KZ"/>
        </w:rPr>
      </w:pPr>
    </w:p>
    <w:p w14:paraId="73464F56" w14:textId="4F0FA304" w:rsidR="008D2AE8" w:rsidRDefault="008D2AE8" w:rsidP="00B80E4A">
      <w:pPr>
        <w:ind w:firstLine="708"/>
        <w:jc w:val="both"/>
        <w:rPr>
          <w:rFonts w:asciiTheme="majorBidi" w:hAnsiTheme="majorBidi" w:cstheme="majorBidi"/>
          <w:color w:val="000000" w:themeColor="text1"/>
          <w:sz w:val="28"/>
          <w:szCs w:val="28"/>
          <w:lang w:val="kk-KZ"/>
        </w:rPr>
      </w:pPr>
      <w:r>
        <w:rPr>
          <w:rFonts w:asciiTheme="majorBidi" w:hAnsiTheme="majorBidi" w:cstheme="majorBidi"/>
          <w:color w:val="000000" w:themeColor="text1"/>
          <w:sz w:val="28"/>
          <w:szCs w:val="28"/>
          <w:lang w:val="kk-KZ"/>
        </w:rPr>
        <w:t xml:space="preserve">Назарға ұсынылып отырған дескрипторлар кестесі қазіргі </w:t>
      </w:r>
      <w:r w:rsidRPr="00B90173">
        <w:rPr>
          <w:rFonts w:asciiTheme="majorBidi" w:hAnsiTheme="majorBidi" w:cstheme="majorBidi"/>
          <w:color w:val="000000" w:themeColor="text1"/>
          <w:sz w:val="28"/>
          <w:szCs w:val="28"/>
          <w:lang w:val="kk-KZ"/>
        </w:rPr>
        <w:t xml:space="preserve">HSK 3.0 </w:t>
      </w:r>
      <w:r>
        <w:rPr>
          <w:rFonts w:asciiTheme="majorBidi" w:hAnsiTheme="majorBidi" w:cstheme="majorBidi"/>
          <w:color w:val="000000" w:themeColor="text1"/>
          <w:sz w:val="28"/>
          <w:szCs w:val="28"/>
          <w:lang w:val="kk-KZ"/>
        </w:rPr>
        <w:t>тестімен бастапқы А</w:t>
      </w:r>
      <w:r w:rsidRPr="00B90173">
        <w:rPr>
          <w:rFonts w:asciiTheme="majorBidi" w:hAnsiTheme="majorBidi" w:cstheme="majorBidi"/>
          <w:color w:val="000000" w:themeColor="text1"/>
          <w:sz w:val="28"/>
          <w:szCs w:val="28"/>
          <w:lang w:val="kk-KZ"/>
        </w:rPr>
        <w:t>1-</w:t>
      </w:r>
      <w:r>
        <w:rPr>
          <w:rFonts w:asciiTheme="majorBidi" w:hAnsiTheme="majorBidi" w:cstheme="majorBidi"/>
          <w:color w:val="000000" w:themeColor="text1"/>
          <w:sz w:val="28"/>
          <w:szCs w:val="28"/>
          <w:lang w:val="kk-KZ"/>
        </w:rPr>
        <w:t>А</w:t>
      </w:r>
      <w:r w:rsidRPr="00B90173">
        <w:rPr>
          <w:rFonts w:asciiTheme="majorBidi" w:hAnsiTheme="majorBidi" w:cstheme="majorBidi"/>
          <w:color w:val="000000" w:themeColor="text1"/>
          <w:sz w:val="28"/>
          <w:szCs w:val="28"/>
          <w:lang w:val="kk-KZ"/>
        </w:rPr>
        <w:t xml:space="preserve">2 </w:t>
      </w:r>
      <w:r>
        <w:rPr>
          <w:rFonts w:asciiTheme="majorBidi" w:hAnsiTheme="majorBidi" w:cstheme="majorBidi"/>
          <w:color w:val="000000" w:themeColor="text1"/>
          <w:sz w:val="28"/>
          <w:szCs w:val="28"/>
          <w:lang w:val="kk-KZ"/>
        </w:rPr>
        <w:t>деңгейі, орташа В</w:t>
      </w:r>
      <w:r w:rsidRPr="00B90173">
        <w:rPr>
          <w:rFonts w:asciiTheme="majorBidi" w:hAnsiTheme="majorBidi" w:cstheme="majorBidi"/>
          <w:color w:val="000000" w:themeColor="text1"/>
          <w:sz w:val="28"/>
          <w:szCs w:val="28"/>
          <w:lang w:val="kk-KZ"/>
        </w:rPr>
        <w:t>1-</w:t>
      </w:r>
      <w:r>
        <w:rPr>
          <w:rFonts w:asciiTheme="majorBidi" w:hAnsiTheme="majorBidi" w:cstheme="majorBidi"/>
          <w:color w:val="000000" w:themeColor="text1"/>
          <w:sz w:val="28"/>
          <w:szCs w:val="28"/>
          <w:lang w:val="kk-KZ"/>
        </w:rPr>
        <w:t>В</w:t>
      </w:r>
      <w:r w:rsidRPr="00B90173">
        <w:rPr>
          <w:rFonts w:asciiTheme="majorBidi" w:hAnsiTheme="majorBidi" w:cstheme="majorBidi"/>
          <w:color w:val="000000" w:themeColor="text1"/>
          <w:sz w:val="28"/>
          <w:szCs w:val="28"/>
          <w:lang w:val="kk-KZ"/>
        </w:rPr>
        <w:t>2</w:t>
      </w:r>
      <w:r>
        <w:rPr>
          <w:rFonts w:asciiTheme="majorBidi" w:hAnsiTheme="majorBidi" w:cstheme="majorBidi"/>
          <w:color w:val="000000" w:themeColor="text1"/>
          <w:sz w:val="28"/>
          <w:szCs w:val="28"/>
          <w:lang w:val="kk-KZ"/>
        </w:rPr>
        <w:t xml:space="preserve"> деңгейі және жоғары С</w:t>
      </w:r>
      <w:r w:rsidRPr="00B90173">
        <w:rPr>
          <w:rFonts w:asciiTheme="majorBidi" w:hAnsiTheme="majorBidi" w:cstheme="majorBidi"/>
          <w:color w:val="000000" w:themeColor="text1"/>
          <w:sz w:val="28"/>
          <w:szCs w:val="28"/>
          <w:lang w:val="kk-KZ"/>
        </w:rPr>
        <w:t>1-</w:t>
      </w:r>
      <w:r>
        <w:rPr>
          <w:rFonts w:asciiTheme="majorBidi" w:hAnsiTheme="majorBidi" w:cstheme="majorBidi"/>
          <w:color w:val="000000" w:themeColor="text1"/>
          <w:sz w:val="28"/>
          <w:szCs w:val="28"/>
          <w:lang w:val="kk-KZ"/>
        </w:rPr>
        <w:t>С</w:t>
      </w:r>
      <w:r w:rsidRPr="00B90173">
        <w:rPr>
          <w:rFonts w:asciiTheme="majorBidi" w:hAnsiTheme="majorBidi" w:cstheme="majorBidi"/>
          <w:color w:val="000000" w:themeColor="text1"/>
          <w:sz w:val="28"/>
          <w:szCs w:val="28"/>
          <w:lang w:val="kk-KZ"/>
        </w:rPr>
        <w:t>2</w:t>
      </w:r>
      <w:r>
        <w:rPr>
          <w:rFonts w:asciiTheme="majorBidi" w:hAnsiTheme="majorBidi" w:cstheme="majorBidi"/>
          <w:color w:val="000000" w:themeColor="text1"/>
          <w:sz w:val="28"/>
          <w:szCs w:val="28"/>
          <w:lang w:val="kk-KZ"/>
        </w:rPr>
        <w:t xml:space="preserve"> деңгейлерінің көрсеткіші бойынша ұштасып отыр. Көріп отырғанымыздай, қытайлық коммуникативтік құзыреттілік құрамының ауқымы кеңірек. Шетел тілін меңгеруде коммуникативтік </w:t>
      </w:r>
      <w:proofErr w:type="spellStart"/>
      <w:r>
        <w:rPr>
          <w:rFonts w:asciiTheme="majorBidi" w:hAnsiTheme="majorBidi" w:cstheme="majorBidi"/>
          <w:color w:val="000000" w:themeColor="text1"/>
          <w:sz w:val="28"/>
          <w:szCs w:val="28"/>
          <w:lang w:val="kk-KZ"/>
        </w:rPr>
        <w:t>құзыреттілікке</w:t>
      </w:r>
      <w:proofErr w:type="spellEnd"/>
      <w:r>
        <w:rPr>
          <w:rFonts w:asciiTheme="majorBidi" w:hAnsiTheme="majorBidi" w:cstheme="majorBidi"/>
          <w:color w:val="000000" w:themeColor="text1"/>
          <w:sz w:val="28"/>
          <w:szCs w:val="28"/>
          <w:lang w:val="kk-KZ"/>
        </w:rPr>
        <w:t xml:space="preserve"> қол жеткізу міндетті нысан, дегенмен қызмет барысында шетел тілін мамандыққа қатысты терминологиямен, </w:t>
      </w:r>
      <w:proofErr w:type="spellStart"/>
      <w:r>
        <w:rPr>
          <w:rFonts w:asciiTheme="majorBidi" w:hAnsiTheme="majorBidi" w:cstheme="majorBidi"/>
          <w:color w:val="000000" w:themeColor="text1"/>
          <w:sz w:val="28"/>
          <w:szCs w:val="28"/>
          <w:lang w:val="kk-KZ"/>
        </w:rPr>
        <w:t>аутентивті</w:t>
      </w:r>
      <w:proofErr w:type="spellEnd"/>
      <w:r>
        <w:rPr>
          <w:rFonts w:asciiTheme="majorBidi" w:hAnsiTheme="majorBidi" w:cstheme="majorBidi"/>
          <w:color w:val="000000" w:themeColor="text1"/>
          <w:sz w:val="28"/>
          <w:szCs w:val="28"/>
          <w:lang w:val="kk-KZ"/>
        </w:rPr>
        <w:t xml:space="preserve"> мәтіндермен, қызмет барысында орын алу ықтималдығы жоғары шаблонды диалогтармен ұштастыра отырып </w:t>
      </w:r>
      <w:proofErr w:type="spellStart"/>
      <w:r>
        <w:rPr>
          <w:rFonts w:asciiTheme="majorBidi" w:hAnsiTheme="majorBidi" w:cstheme="majorBidi"/>
          <w:color w:val="000000" w:themeColor="text1"/>
          <w:sz w:val="28"/>
          <w:szCs w:val="28"/>
          <w:lang w:val="kk-KZ"/>
        </w:rPr>
        <w:t>шеттілдік</w:t>
      </w:r>
      <w:proofErr w:type="spellEnd"/>
      <w:r>
        <w:rPr>
          <w:rFonts w:asciiTheme="majorBidi" w:hAnsiTheme="majorBidi" w:cstheme="majorBidi"/>
          <w:color w:val="000000" w:themeColor="text1"/>
          <w:sz w:val="28"/>
          <w:szCs w:val="28"/>
          <w:lang w:val="kk-KZ"/>
        </w:rPr>
        <w:t xml:space="preserve"> кәсіб</w:t>
      </w:r>
      <w:r w:rsidRPr="00A030CC">
        <w:rPr>
          <w:rFonts w:asciiTheme="majorBidi" w:hAnsiTheme="majorBidi" w:cstheme="majorBidi"/>
          <w:color w:val="000000" w:themeColor="text1"/>
          <w:sz w:val="28"/>
          <w:szCs w:val="28"/>
          <w:lang w:val="kk-KZ"/>
        </w:rPr>
        <w:t>и-</w:t>
      </w:r>
      <w:r>
        <w:rPr>
          <w:rFonts w:asciiTheme="majorBidi" w:hAnsiTheme="majorBidi" w:cstheme="majorBidi"/>
          <w:color w:val="000000" w:themeColor="text1"/>
          <w:sz w:val="28"/>
          <w:szCs w:val="28"/>
          <w:lang w:val="kk-KZ"/>
        </w:rPr>
        <w:t xml:space="preserve">бағытталған </w:t>
      </w:r>
      <w:proofErr w:type="spellStart"/>
      <w:r>
        <w:rPr>
          <w:rFonts w:asciiTheme="majorBidi" w:hAnsiTheme="majorBidi" w:cstheme="majorBidi"/>
          <w:color w:val="000000" w:themeColor="text1"/>
          <w:sz w:val="28"/>
          <w:szCs w:val="28"/>
          <w:lang w:val="kk-KZ"/>
        </w:rPr>
        <w:t>құзыреттілікті</w:t>
      </w:r>
      <w:proofErr w:type="spellEnd"/>
      <w:r>
        <w:rPr>
          <w:rFonts w:asciiTheme="majorBidi" w:hAnsiTheme="majorBidi" w:cstheme="majorBidi"/>
          <w:color w:val="000000" w:themeColor="text1"/>
          <w:sz w:val="28"/>
          <w:szCs w:val="28"/>
          <w:lang w:val="kk-KZ"/>
        </w:rPr>
        <w:t xml:space="preserve"> қалыптастыру тілдік емес мамандықтар студенттері үшін аса маңызды өзектілікке ие болып табылады. Бұл жерде қытай тілін кәсіби </w:t>
      </w:r>
      <w:r w:rsidRPr="00A030CC">
        <w:rPr>
          <w:rFonts w:asciiTheme="majorBidi" w:hAnsiTheme="majorBidi" w:cstheme="majorBidi"/>
          <w:color w:val="000000" w:themeColor="text1"/>
          <w:sz w:val="28"/>
          <w:szCs w:val="28"/>
          <w:lang w:val="kk-KZ"/>
        </w:rPr>
        <w:t xml:space="preserve">C2 </w:t>
      </w:r>
      <w:r>
        <w:rPr>
          <w:rFonts w:asciiTheme="majorBidi" w:hAnsiTheme="majorBidi" w:cstheme="majorBidi"/>
          <w:color w:val="000000" w:themeColor="text1"/>
          <w:sz w:val="28"/>
          <w:szCs w:val="28"/>
          <w:lang w:val="kk-KZ"/>
        </w:rPr>
        <w:t xml:space="preserve">деңгейінде меңгеру мүмкін еместігі дәлелді талап етпейтін айқын жайт, дегенмен студенттерге қарапайым деңгейдегі тілді негізгі кәсіби терминдерді біріктіре </w:t>
      </w:r>
      <w:r w:rsidRPr="00EA234A">
        <w:rPr>
          <w:rFonts w:asciiTheme="majorBidi" w:hAnsiTheme="majorBidi" w:cstheme="majorBidi"/>
          <w:color w:val="000000" w:themeColor="text1"/>
          <w:sz w:val="28"/>
          <w:szCs w:val="28"/>
          <w:lang w:val="kk-KZ"/>
        </w:rPr>
        <w:t>В1</w:t>
      </w:r>
      <w:r w:rsidRPr="0031560E">
        <w:rPr>
          <w:rFonts w:asciiTheme="majorBidi" w:hAnsiTheme="majorBidi" w:cstheme="majorBidi"/>
          <w:color w:val="FF0000"/>
          <w:sz w:val="28"/>
          <w:szCs w:val="28"/>
          <w:lang w:val="kk-KZ"/>
        </w:rPr>
        <w:t xml:space="preserve"> </w:t>
      </w:r>
      <w:r>
        <w:rPr>
          <w:rFonts w:asciiTheme="majorBidi" w:hAnsiTheme="majorBidi" w:cstheme="majorBidi"/>
          <w:color w:val="000000" w:themeColor="text1"/>
          <w:sz w:val="28"/>
          <w:szCs w:val="28"/>
          <w:lang w:val="kk-KZ"/>
        </w:rPr>
        <w:t xml:space="preserve">деңгейіне жеткізу қарастырылған. Яғни, қазіргі білім беру парадигмасына сәйкес қытай тілін техникалық мамандықтар студенттеріне </w:t>
      </w:r>
      <w:proofErr w:type="spellStart"/>
      <w:r>
        <w:rPr>
          <w:rFonts w:asciiTheme="majorBidi" w:hAnsiTheme="majorBidi" w:cstheme="majorBidi"/>
          <w:color w:val="000000" w:themeColor="text1"/>
          <w:sz w:val="28"/>
          <w:szCs w:val="28"/>
          <w:lang w:val="kk-KZ"/>
        </w:rPr>
        <w:t>құзыреттілікке</w:t>
      </w:r>
      <w:proofErr w:type="spellEnd"/>
      <w:r>
        <w:rPr>
          <w:rFonts w:asciiTheme="majorBidi" w:hAnsiTheme="majorBidi" w:cstheme="majorBidi"/>
          <w:color w:val="000000" w:themeColor="text1"/>
          <w:sz w:val="28"/>
          <w:szCs w:val="28"/>
          <w:lang w:val="kk-KZ"/>
        </w:rPr>
        <w:t xml:space="preserve"> негізделген тәсілді ұстана отырып,  </w:t>
      </w:r>
      <w:proofErr w:type="spellStart"/>
      <w:r>
        <w:rPr>
          <w:rFonts w:asciiTheme="majorBidi" w:hAnsiTheme="majorBidi" w:cstheme="majorBidi"/>
          <w:color w:val="000000" w:themeColor="text1"/>
          <w:sz w:val="28"/>
          <w:szCs w:val="28"/>
          <w:lang w:val="kk-KZ"/>
        </w:rPr>
        <w:t>шеттілдік</w:t>
      </w:r>
      <w:proofErr w:type="spellEnd"/>
      <w:r>
        <w:rPr>
          <w:rFonts w:asciiTheme="majorBidi" w:hAnsiTheme="majorBidi" w:cstheme="majorBidi"/>
          <w:color w:val="000000" w:themeColor="text1"/>
          <w:sz w:val="28"/>
          <w:szCs w:val="28"/>
          <w:lang w:val="kk-KZ"/>
        </w:rPr>
        <w:t xml:space="preserve"> кәсіби</w:t>
      </w:r>
      <w:r w:rsidRPr="006607AC">
        <w:rPr>
          <w:rFonts w:asciiTheme="majorBidi" w:hAnsiTheme="majorBidi" w:cstheme="majorBidi"/>
          <w:color w:val="000000" w:themeColor="text1"/>
          <w:sz w:val="28"/>
          <w:szCs w:val="28"/>
          <w:lang w:val="kk-KZ"/>
        </w:rPr>
        <w:t>-</w:t>
      </w:r>
      <w:r>
        <w:rPr>
          <w:rFonts w:asciiTheme="majorBidi" w:hAnsiTheme="majorBidi" w:cstheme="majorBidi"/>
          <w:color w:val="000000" w:themeColor="text1"/>
          <w:sz w:val="28"/>
          <w:szCs w:val="28"/>
          <w:lang w:val="kk-KZ"/>
        </w:rPr>
        <w:t xml:space="preserve">бағытталған </w:t>
      </w:r>
      <w:proofErr w:type="spellStart"/>
      <w:r>
        <w:rPr>
          <w:rFonts w:asciiTheme="majorBidi" w:hAnsiTheme="majorBidi" w:cstheme="majorBidi"/>
          <w:color w:val="000000" w:themeColor="text1"/>
          <w:sz w:val="28"/>
          <w:szCs w:val="28"/>
          <w:lang w:val="kk-KZ"/>
        </w:rPr>
        <w:t>құзыреттілікті</w:t>
      </w:r>
      <w:proofErr w:type="spellEnd"/>
      <w:r>
        <w:rPr>
          <w:rFonts w:asciiTheme="majorBidi" w:hAnsiTheme="majorBidi" w:cstheme="majorBidi"/>
          <w:color w:val="000000" w:themeColor="text1"/>
          <w:sz w:val="28"/>
          <w:szCs w:val="28"/>
          <w:lang w:val="kk-KZ"/>
        </w:rPr>
        <w:t xml:space="preserve"> қалыптастыру барынша тиімді деп есептейміз. Себебі техникалық мамандықтар студенттеріне арналған жалпы білім беретін пәндер цикліндегі міндетті компонент құрамындағы шетел тілі пәні бойынша білім беру бағдарламасында білім алушы орфографиялық, лексикалық және грамматикалық тұрғыдағы </w:t>
      </w:r>
      <w:proofErr w:type="spellStart"/>
      <w:r>
        <w:rPr>
          <w:rFonts w:asciiTheme="majorBidi" w:hAnsiTheme="majorBidi" w:cstheme="majorBidi"/>
          <w:color w:val="000000" w:themeColor="text1"/>
          <w:sz w:val="28"/>
          <w:szCs w:val="28"/>
          <w:lang w:val="kk-KZ"/>
        </w:rPr>
        <w:t>құзыреттіліктерге</w:t>
      </w:r>
      <w:proofErr w:type="spellEnd"/>
      <w:r>
        <w:rPr>
          <w:rFonts w:asciiTheme="majorBidi" w:hAnsiTheme="majorBidi" w:cstheme="majorBidi"/>
          <w:color w:val="000000" w:themeColor="text1"/>
          <w:sz w:val="28"/>
          <w:szCs w:val="28"/>
          <w:lang w:val="kk-KZ"/>
        </w:rPr>
        <w:t xml:space="preserve"> ие болады деп игеретін кәсіби құзыреттілік көрсеткішінде </w:t>
      </w:r>
      <w:r w:rsidRPr="00923908">
        <w:rPr>
          <w:rFonts w:asciiTheme="majorBidi" w:hAnsiTheme="majorBidi" w:cstheme="majorBidi"/>
          <w:color w:val="000000" w:themeColor="text1"/>
          <w:sz w:val="28"/>
          <w:szCs w:val="28"/>
          <w:lang w:val="kk-KZ"/>
        </w:rPr>
        <w:t>көрсетілген</w:t>
      </w:r>
      <w:r w:rsidR="00B66B52" w:rsidRPr="00923908">
        <w:rPr>
          <w:rFonts w:asciiTheme="majorBidi" w:hAnsiTheme="majorBidi" w:cstheme="majorBidi"/>
          <w:color w:val="000000" w:themeColor="text1"/>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"/>
          <w:id w:val="986517445"/>
          <w:placeholder>
            <w:docPart w:val="DefaultPlaceholder_-1854013440"/>
          </w:placeholder>
        </w:sdtPr>
        <w:sdtContent>
          <w:r w:rsidR="004952C7" w:rsidRPr="004952C7">
            <w:rPr>
              <w:rFonts w:asciiTheme="majorBidi" w:eastAsia="Times New Roman" w:hAnsiTheme="majorBidi" w:cstheme="majorBidi"/>
              <w:color w:val="000000"/>
              <w:sz w:val="28"/>
              <w:szCs w:val="28"/>
              <w:lang w:val="kk-KZ"/>
            </w:rPr>
            <w:t>[12]</w:t>
          </w:r>
        </w:sdtContent>
      </w:sdt>
      <w:r w:rsidRPr="00923908">
        <w:rPr>
          <w:rFonts w:asciiTheme="majorBidi" w:hAnsiTheme="majorBidi" w:cstheme="majorBidi"/>
          <w:color w:val="000000" w:themeColor="text1"/>
          <w:sz w:val="28"/>
          <w:szCs w:val="28"/>
          <w:lang w:val="kk-KZ"/>
        </w:rPr>
        <w:t>.</w:t>
      </w:r>
    </w:p>
    <w:p w14:paraId="6B5E8775" w14:textId="7706A5B3" w:rsidR="00AC205C" w:rsidRPr="00AC205C" w:rsidRDefault="00AC205C" w:rsidP="00B80E4A">
      <w:pPr>
        <w:ind w:firstLine="708"/>
        <w:jc w:val="both"/>
        <w:rPr>
          <w:rFonts w:asciiTheme="majorBidi" w:hAnsiTheme="majorBidi" w:cstheme="majorBidi"/>
          <w:color w:val="000000" w:themeColor="text1"/>
          <w:sz w:val="28"/>
          <w:szCs w:val="28"/>
          <w:lang w:val="kk-KZ"/>
        </w:rPr>
      </w:pPr>
      <w:r w:rsidRPr="00AC205C">
        <w:rPr>
          <w:rFonts w:asciiTheme="majorBidi" w:hAnsiTheme="majorBidi" w:cstheme="majorBidi"/>
          <w:color w:val="000000" w:themeColor="text1"/>
          <w:sz w:val="28"/>
          <w:szCs w:val="28"/>
          <w:lang w:val="kk-KZ"/>
        </w:rPr>
        <w:t>Педагогикалық және ғылыми-әдістемелік дереккөздерді талдау ЖОО-ның тілдік емес факультеттерінде шетел тілін оқытудың көптеген әдістемелік бағыттары мен технологиялары бар екенін көрсетті. Қазіргі уақытта шетел тілінде қарым-қатынас дағдыларын меңгеру ғана емес, сонымен қатар таңдалған мамандық бойынша арнайы білім алу міндеті қойылып отыр</w:t>
      </w:r>
      <w:r w:rsidR="00B66B52">
        <w:rPr>
          <w:rFonts w:asciiTheme="majorBidi" w:hAnsiTheme="majorBidi" w:cstheme="majorBidi"/>
          <w:color w:val="000000" w:themeColor="text1"/>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"/>
          <w:id w:val="2025748695"/>
          <w:placeholder>
            <w:docPart w:val="DefaultPlaceholder_-1854013440"/>
          </w:placeholder>
        </w:sdtPr>
        <w:sdtContent>
          <w:r w:rsidR="004952C7" w:rsidRPr="004952C7">
            <w:rPr>
              <w:rFonts w:asciiTheme="majorBidi" w:hAnsiTheme="majorBidi" w:cstheme="majorBidi"/>
              <w:color w:val="000000"/>
              <w:sz w:val="28"/>
              <w:szCs w:val="28"/>
              <w:lang w:val="kk-KZ"/>
            </w:rPr>
            <w:t>[73]</w:t>
          </w:r>
        </w:sdtContent>
      </w:sdt>
      <w:r w:rsidRPr="00AC205C">
        <w:rPr>
          <w:rFonts w:asciiTheme="majorBidi" w:hAnsiTheme="majorBidi" w:cstheme="majorBidi"/>
          <w:color w:val="000000" w:themeColor="text1"/>
          <w:sz w:val="28"/>
          <w:szCs w:val="28"/>
          <w:lang w:val="kk-KZ"/>
        </w:rPr>
        <w:t xml:space="preserve">. Кәсіби қызмет жағдайында ауызша қарым-қатынас, іскерлік хат алмасу, шетелдік ақпарат көздеріне аналитикалық өңдеу жасау, ауызша сөйлеу, компьютерлендірілген автоматты аударма жүйелерін және электронды сөздіктерді </w:t>
      </w:r>
      <w:proofErr w:type="spellStart"/>
      <w:r w:rsidRPr="00AC205C">
        <w:rPr>
          <w:rFonts w:asciiTheme="majorBidi" w:hAnsiTheme="majorBidi" w:cstheme="majorBidi"/>
          <w:color w:val="000000" w:themeColor="text1"/>
          <w:sz w:val="28"/>
          <w:szCs w:val="28"/>
          <w:lang w:val="kk-KZ"/>
        </w:rPr>
        <w:t>пайдалу</w:t>
      </w:r>
      <w:proofErr w:type="spellEnd"/>
      <w:r w:rsidRPr="00AC205C">
        <w:rPr>
          <w:rFonts w:asciiTheme="majorBidi" w:hAnsiTheme="majorBidi" w:cstheme="majorBidi"/>
          <w:color w:val="000000" w:themeColor="text1"/>
          <w:sz w:val="28"/>
          <w:szCs w:val="28"/>
          <w:lang w:val="kk-KZ"/>
        </w:rPr>
        <w:t xml:space="preserve"> қажеттілігінің туындайтынына студентті алдын-алу дайындау орынды. Егер де </w:t>
      </w:r>
      <w:r w:rsidRPr="00AC205C">
        <w:rPr>
          <w:rFonts w:asciiTheme="majorBidi" w:hAnsiTheme="majorBidi" w:cstheme="majorBidi"/>
          <w:color w:val="000000" w:themeColor="text1"/>
          <w:sz w:val="28"/>
          <w:szCs w:val="28"/>
          <w:lang w:val="kk-KZ"/>
        </w:rPr>
        <w:lastRenderedPageBreak/>
        <w:t xml:space="preserve">кәсіби коммуникацияның осы түрлеріне дайындау қиындық тудырса, онда студентке кем дегенде </w:t>
      </w:r>
      <w:proofErr w:type="spellStart"/>
      <w:r w:rsidRPr="00AC205C">
        <w:rPr>
          <w:rFonts w:asciiTheme="majorBidi" w:hAnsiTheme="majorBidi" w:cstheme="majorBidi"/>
          <w:color w:val="000000" w:themeColor="text1"/>
          <w:sz w:val="28"/>
          <w:szCs w:val="28"/>
          <w:lang w:val="kk-KZ"/>
        </w:rPr>
        <w:t>шеттілдік</w:t>
      </w:r>
      <w:proofErr w:type="spellEnd"/>
      <w:r w:rsidRPr="00AC205C">
        <w:rPr>
          <w:rFonts w:asciiTheme="majorBidi" w:hAnsiTheme="majorBidi" w:cstheme="majorBidi"/>
          <w:color w:val="000000" w:themeColor="text1"/>
          <w:sz w:val="28"/>
          <w:szCs w:val="28"/>
          <w:lang w:val="kk-KZ"/>
        </w:rPr>
        <w:t xml:space="preserve"> білім мен дағдыларды пайдаланудың мүмкін түрлері мен формаларын таныстырып, шет тілін меңгеру үдерісін өздігінен жалғастыруға қабілетті ету керек</w:t>
      </w:r>
      <w:r w:rsidR="00B66B52">
        <w:rPr>
          <w:rFonts w:asciiTheme="majorBidi" w:hAnsiTheme="majorBidi" w:cstheme="majorBidi"/>
          <w:color w:val="000000" w:themeColor="text1"/>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"/>
          <w:id w:val="809675754"/>
          <w:placeholder>
            <w:docPart w:val="DefaultPlaceholder_-1854013440"/>
          </w:placeholder>
        </w:sdtPr>
        <w:sdtContent>
          <w:r w:rsidR="004952C7" w:rsidRPr="004952C7">
            <w:rPr>
              <w:rFonts w:asciiTheme="majorBidi" w:hAnsiTheme="majorBidi" w:cstheme="majorBidi"/>
              <w:color w:val="000000"/>
              <w:sz w:val="28"/>
              <w:szCs w:val="28"/>
              <w:lang w:val="kk-KZ"/>
            </w:rPr>
            <w:t>[74]</w:t>
          </w:r>
        </w:sdtContent>
      </w:sdt>
      <w:r w:rsidRPr="00AC205C">
        <w:rPr>
          <w:rFonts w:asciiTheme="majorBidi" w:hAnsiTheme="majorBidi" w:cstheme="majorBidi"/>
          <w:color w:val="000000" w:themeColor="text1"/>
          <w:sz w:val="28"/>
          <w:szCs w:val="28"/>
          <w:lang w:val="kk-KZ"/>
        </w:rPr>
        <w:t>.</w:t>
      </w:r>
    </w:p>
    <w:p w14:paraId="247F7F07" w14:textId="5EC92E65" w:rsidR="008D2AE8" w:rsidRPr="00A3441D" w:rsidRDefault="008D2AE8" w:rsidP="00B80E4A">
      <w:pPr>
        <w:ind w:firstLine="708"/>
        <w:jc w:val="both"/>
        <w:rPr>
          <w:lang w:val="kk-KZ"/>
        </w:rPr>
      </w:pPr>
      <w:r>
        <w:rPr>
          <w:rFonts w:asciiTheme="majorBidi" w:hAnsiTheme="majorBidi" w:cstheme="majorBidi"/>
          <w:color w:val="000000" w:themeColor="text1"/>
          <w:sz w:val="28"/>
          <w:szCs w:val="28"/>
          <w:lang w:val="kk-KZ"/>
        </w:rPr>
        <w:t xml:space="preserve">Демек, болашақ инженерлеріміз оқу барысында шетел тілінде кәсіби коммуникацияға да түсу мүмкіндігіне ие болуы қажет. Яғни, студенттердің бойында </w:t>
      </w:r>
      <w:proofErr w:type="spellStart"/>
      <w:r>
        <w:rPr>
          <w:rFonts w:asciiTheme="majorBidi" w:hAnsiTheme="majorBidi" w:cstheme="majorBidi"/>
          <w:color w:val="000000" w:themeColor="text1"/>
          <w:sz w:val="28"/>
          <w:szCs w:val="28"/>
          <w:lang w:val="kk-KZ"/>
        </w:rPr>
        <w:t>шеттілдік</w:t>
      </w:r>
      <w:proofErr w:type="spellEnd"/>
      <w:r>
        <w:rPr>
          <w:rFonts w:asciiTheme="majorBidi" w:hAnsiTheme="majorBidi" w:cstheme="majorBidi"/>
          <w:color w:val="000000" w:themeColor="text1"/>
          <w:sz w:val="28"/>
          <w:szCs w:val="28"/>
          <w:lang w:val="kk-KZ"/>
        </w:rPr>
        <w:t xml:space="preserve"> кәсіби </w:t>
      </w:r>
      <w:proofErr w:type="spellStart"/>
      <w:r>
        <w:rPr>
          <w:rFonts w:asciiTheme="majorBidi" w:hAnsiTheme="majorBidi" w:cstheme="majorBidi"/>
          <w:color w:val="000000" w:themeColor="text1"/>
          <w:sz w:val="28"/>
          <w:szCs w:val="28"/>
          <w:lang w:val="kk-KZ"/>
        </w:rPr>
        <w:t>құзыреттіліктің</w:t>
      </w:r>
      <w:proofErr w:type="spellEnd"/>
      <w:r>
        <w:rPr>
          <w:rFonts w:asciiTheme="majorBidi" w:hAnsiTheme="majorBidi" w:cstheme="majorBidi"/>
          <w:color w:val="000000" w:themeColor="text1"/>
          <w:sz w:val="28"/>
          <w:szCs w:val="28"/>
          <w:lang w:val="kk-KZ"/>
        </w:rPr>
        <w:t xml:space="preserve"> алғашқы сатысы </w:t>
      </w:r>
      <w:proofErr w:type="spellStart"/>
      <w:r>
        <w:rPr>
          <w:rFonts w:asciiTheme="majorBidi" w:hAnsiTheme="majorBidi" w:cstheme="majorBidi"/>
          <w:color w:val="000000" w:themeColor="text1"/>
          <w:sz w:val="28"/>
          <w:szCs w:val="28"/>
          <w:lang w:val="kk-KZ"/>
        </w:rPr>
        <w:t>шеттілдік</w:t>
      </w:r>
      <w:proofErr w:type="spellEnd"/>
      <w:r>
        <w:rPr>
          <w:rFonts w:asciiTheme="majorBidi" w:hAnsiTheme="majorBidi" w:cstheme="majorBidi"/>
          <w:color w:val="000000" w:themeColor="text1"/>
          <w:sz w:val="28"/>
          <w:szCs w:val="28"/>
          <w:lang w:val="kk-KZ"/>
        </w:rPr>
        <w:t xml:space="preserve"> кәсіби-бағытталған </w:t>
      </w:r>
      <w:proofErr w:type="spellStart"/>
      <w:r>
        <w:rPr>
          <w:rFonts w:asciiTheme="majorBidi" w:hAnsiTheme="majorBidi" w:cstheme="majorBidi"/>
          <w:color w:val="000000" w:themeColor="text1"/>
          <w:sz w:val="28"/>
          <w:szCs w:val="28"/>
          <w:lang w:val="kk-KZ"/>
        </w:rPr>
        <w:t>құзыреттілікті</w:t>
      </w:r>
      <w:proofErr w:type="spellEnd"/>
      <w:r>
        <w:rPr>
          <w:rFonts w:asciiTheme="majorBidi" w:hAnsiTheme="majorBidi" w:cstheme="majorBidi"/>
          <w:color w:val="000000" w:themeColor="text1"/>
          <w:sz w:val="28"/>
          <w:szCs w:val="28"/>
          <w:lang w:val="kk-KZ"/>
        </w:rPr>
        <w:t xml:space="preserve"> қалыптастыру біздің зерттеу жұмысымызда қарастырылған.</w:t>
      </w:r>
      <w:r>
        <w:rPr>
          <w:lang w:val="kk-KZ"/>
        </w:rPr>
        <w:t xml:space="preserve"> </w:t>
      </w:r>
      <w:proofErr w:type="spellStart"/>
      <w:r w:rsidRPr="00940CE5">
        <w:rPr>
          <w:rFonts w:asciiTheme="majorBidi" w:hAnsiTheme="majorBidi" w:cstheme="majorBidi"/>
          <w:color w:val="000000" w:themeColor="text1"/>
          <w:sz w:val="28"/>
          <w:szCs w:val="28"/>
          <w:lang w:val="kk-KZ"/>
        </w:rPr>
        <w:t>Топоркова</w:t>
      </w:r>
      <w:proofErr w:type="spellEnd"/>
      <w:r w:rsidRPr="00940CE5">
        <w:rPr>
          <w:rFonts w:asciiTheme="majorBidi" w:hAnsiTheme="majorBidi" w:cstheme="majorBidi"/>
          <w:color w:val="000000" w:themeColor="text1"/>
          <w:sz w:val="28"/>
          <w:szCs w:val="28"/>
          <w:lang w:val="kk-KZ"/>
        </w:rPr>
        <w:t xml:space="preserve"> О. В. </w:t>
      </w:r>
      <w:r>
        <w:rPr>
          <w:rFonts w:asciiTheme="majorBidi" w:hAnsiTheme="majorBidi" w:cstheme="majorBidi"/>
          <w:color w:val="000000" w:themeColor="text1"/>
          <w:sz w:val="28"/>
          <w:szCs w:val="28"/>
          <w:lang w:val="kk-KZ"/>
        </w:rPr>
        <w:t>мен</w:t>
      </w:r>
      <w:r w:rsidRPr="00940CE5">
        <w:rPr>
          <w:rFonts w:asciiTheme="majorBidi" w:hAnsiTheme="majorBidi" w:cstheme="majorBidi"/>
          <w:color w:val="000000" w:themeColor="text1"/>
          <w:sz w:val="28"/>
          <w:szCs w:val="28"/>
          <w:lang w:val="kk-KZ"/>
        </w:rPr>
        <w:t xml:space="preserve"> </w:t>
      </w:r>
      <w:proofErr w:type="spellStart"/>
      <w:r w:rsidRPr="00940CE5">
        <w:rPr>
          <w:rFonts w:asciiTheme="majorBidi" w:hAnsiTheme="majorBidi" w:cstheme="majorBidi"/>
          <w:color w:val="000000" w:themeColor="text1"/>
          <w:sz w:val="28"/>
          <w:szCs w:val="28"/>
          <w:lang w:val="kk-KZ"/>
        </w:rPr>
        <w:t>Новоженина</w:t>
      </w:r>
      <w:proofErr w:type="spellEnd"/>
      <w:r w:rsidRPr="00940CE5">
        <w:rPr>
          <w:rFonts w:asciiTheme="majorBidi" w:hAnsiTheme="majorBidi" w:cstheme="majorBidi"/>
          <w:color w:val="000000" w:themeColor="text1"/>
          <w:sz w:val="28"/>
          <w:szCs w:val="28"/>
          <w:lang w:val="kk-KZ"/>
        </w:rPr>
        <w:t xml:space="preserve"> Е. В.</w:t>
      </w:r>
      <w:r>
        <w:rPr>
          <w:rFonts w:asciiTheme="majorBidi" w:hAnsiTheme="majorBidi" w:cstheme="majorBidi"/>
          <w:color w:val="000000" w:themeColor="text1"/>
          <w:sz w:val="28"/>
          <w:szCs w:val="28"/>
          <w:lang w:val="kk-KZ"/>
        </w:rPr>
        <w:t xml:space="preserve"> айтуы бойынша «</w:t>
      </w:r>
      <w:r w:rsidRPr="00940CE5">
        <w:rPr>
          <w:rFonts w:asciiTheme="majorBidi" w:hAnsiTheme="majorBidi" w:cstheme="majorBidi"/>
          <w:color w:val="000000" w:themeColor="text1"/>
          <w:sz w:val="28"/>
          <w:szCs w:val="28"/>
          <w:lang w:val="kk-KZ"/>
        </w:rPr>
        <w:t xml:space="preserve">ЖОО түлегінің </w:t>
      </w:r>
      <w:proofErr w:type="spellStart"/>
      <w:r w:rsidRPr="00940CE5">
        <w:rPr>
          <w:rFonts w:asciiTheme="majorBidi" w:hAnsiTheme="majorBidi" w:cstheme="majorBidi"/>
          <w:color w:val="000000" w:themeColor="text1"/>
          <w:sz w:val="28"/>
          <w:szCs w:val="28"/>
          <w:lang w:val="kk-KZ"/>
        </w:rPr>
        <w:t>шеттілдік</w:t>
      </w:r>
      <w:proofErr w:type="spellEnd"/>
      <w:r w:rsidRPr="00940CE5">
        <w:rPr>
          <w:rFonts w:asciiTheme="majorBidi" w:hAnsiTheme="majorBidi" w:cstheme="majorBidi"/>
          <w:color w:val="000000" w:themeColor="text1"/>
          <w:sz w:val="28"/>
          <w:szCs w:val="28"/>
          <w:lang w:val="kk-KZ"/>
        </w:rPr>
        <w:t xml:space="preserve"> қарым-қатынас дағдыларын игеруі оның әлеуметтік және кәсіби ұтқырлығының өсуіне, сондай-ақ шетелдік серіктестермен байланыста кәсіби қызметті өз бетінше жүзеге асыруға дайын болуына ықпал етуі тиіс» </w:t>
      </w:r>
      <w:sdt>
        <w:sdtPr>
          <w:rPr>
            <w:rFonts w:asciiTheme="majorBidi" w:hAnsiTheme="majorBidi" w:cstheme="majorBidi"/>
            <w:color w:val="000000"/>
            <w:sz w:val="28"/>
            <w:szCs w:val="28"/>
            <w:lang w:val="kk-KZ"/>
          </w:rPr>
          <w:tag w:val="MENDELEY_CITATION_v3_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"/>
          <w:id w:val="-1917391998"/>
          <w:placeholder>
            <w:docPart w:val="DefaultPlaceholder_-1854013440"/>
          </w:placeholder>
        </w:sdtPr>
        <w:sdtContent>
          <w:r w:rsidR="004952C7" w:rsidRPr="004952C7">
            <w:rPr>
              <w:rFonts w:asciiTheme="majorBidi" w:hAnsiTheme="majorBidi" w:cstheme="majorBidi"/>
              <w:color w:val="000000"/>
              <w:sz w:val="28"/>
              <w:szCs w:val="28"/>
              <w:lang w:val="kk-KZ"/>
            </w:rPr>
            <w:t>[75]</w:t>
          </w:r>
        </w:sdtContent>
      </w:sdt>
      <w:r w:rsidRPr="00940CE5">
        <w:rPr>
          <w:rFonts w:asciiTheme="majorBidi" w:hAnsiTheme="majorBidi" w:cstheme="majorBidi"/>
          <w:color w:val="000000" w:themeColor="text1"/>
          <w:sz w:val="28"/>
          <w:szCs w:val="28"/>
          <w:lang w:val="kk-KZ"/>
        </w:rPr>
        <w:t>.</w:t>
      </w:r>
      <w:r>
        <w:rPr>
          <w:rFonts w:asciiTheme="majorBidi" w:hAnsiTheme="majorBidi" w:cstheme="majorBidi"/>
          <w:color w:val="000000" w:themeColor="text1"/>
          <w:sz w:val="28"/>
          <w:szCs w:val="28"/>
          <w:lang w:val="kk-KZ"/>
        </w:rPr>
        <w:t xml:space="preserve"> Қазіргі заманда мамандардың тек мықты кәсіби маман болуы ғана емес, сонымен қатар шетел тілдерін кәсіби салада қолдана алуға құзыретті болу аса маңызды. </w:t>
      </w:r>
      <w:proofErr w:type="spellStart"/>
      <w:r>
        <w:rPr>
          <w:rFonts w:asciiTheme="majorBidi" w:hAnsiTheme="majorBidi" w:cstheme="majorBidi"/>
          <w:color w:val="000000" w:themeColor="text1"/>
          <w:sz w:val="28"/>
          <w:szCs w:val="28"/>
          <w:lang w:val="kk-KZ"/>
        </w:rPr>
        <w:t>Матухин</w:t>
      </w:r>
      <w:proofErr w:type="spellEnd"/>
      <w:r>
        <w:rPr>
          <w:rFonts w:asciiTheme="majorBidi" w:hAnsiTheme="majorBidi" w:cstheme="majorBidi"/>
          <w:color w:val="000000" w:themeColor="text1"/>
          <w:sz w:val="28"/>
          <w:szCs w:val="28"/>
          <w:lang w:val="kk-KZ"/>
        </w:rPr>
        <w:t xml:space="preserve"> Д. Л. пікірінше, тілдік емес мамандықтарда білім алатын студенттердің шетел тілі бойынша кәсіби бағытта білім алуы, олардың нақты бір мамандық аясында тиісті білім, білік және дағды қалыптастыру үшін арнайы пәндерді шетел тілімен сәйкестендіре отырып оқуды қажет етуінен туындайды</w:t>
      </w:r>
      <w:sdt>
        <w:sdtPr>
          <w:rPr>
            <w:rFonts w:asciiTheme="majorBidi" w:hAnsiTheme="majorBidi" w:cstheme="majorBidi"/>
            <w:color w:val="000000"/>
            <w:sz w:val="28"/>
            <w:szCs w:val="28"/>
            <w:lang w:val="kk-KZ"/>
          </w:rPr>
          <w:tag w:val="MENDELEY_CITATION_v3_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"/>
          <w:id w:val="907810744"/>
          <w:placeholder>
            <w:docPart w:val="DefaultPlaceholder_-1854013440"/>
          </w:placeholder>
        </w:sdtPr>
        <w:sdtContent>
          <w:r w:rsidR="004952C7" w:rsidRPr="004952C7">
            <w:rPr>
              <w:rFonts w:asciiTheme="majorBidi" w:hAnsiTheme="majorBidi" w:cstheme="majorBidi"/>
              <w:color w:val="000000"/>
              <w:sz w:val="28"/>
              <w:szCs w:val="28"/>
              <w:lang w:val="kk-KZ"/>
            </w:rPr>
            <w:t>[76]</w:t>
          </w:r>
        </w:sdtContent>
      </w:sdt>
      <w:r>
        <w:rPr>
          <w:rFonts w:asciiTheme="majorBidi" w:hAnsiTheme="majorBidi" w:cstheme="majorBidi"/>
          <w:color w:val="000000" w:themeColor="text1"/>
          <w:sz w:val="28"/>
          <w:szCs w:val="28"/>
          <w:lang w:val="kk-KZ"/>
        </w:rPr>
        <w:t xml:space="preserve">. </w:t>
      </w:r>
      <w:r w:rsidRPr="00940CE5">
        <w:rPr>
          <w:rFonts w:asciiTheme="majorBidi" w:hAnsiTheme="majorBidi" w:cstheme="majorBidi"/>
          <w:i/>
          <w:iCs/>
          <w:color w:val="000000" w:themeColor="text1"/>
          <w:sz w:val="28"/>
          <w:szCs w:val="28"/>
          <w:lang w:val="kk-KZ"/>
        </w:rPr>
        <w:t>«Кәсіби-бағытталған оқыту», «шетел тілін кәсіби-іскерлік бағытта оқыту»</w:t>
      </w:r>
      <w:r>
        <w:rPr>
          <w:rFonts w:asciiTheme="majorBidi" w:hAnsiTheme="majorBidi" w:cstheme="majorBidi"/>
          <w:color w:val="000000" w:themeColor="text1"/>
          <w:sz w:val="28"/>
          <w:szCs w:val="28"/>
          <w:lang w:val="kk-KZ"/>
        </w:rPr>
        <w:t xml:space="preserve"> терминдерін зерттеуде орасан үлес қосқан орыс ғалымдары  </w:t>
      </w:r>
      <w:r w:rsidRPr="00AE469A">
        <w:rPr>
          <w:rFonts w:asciiTheme="majorBidi" w:hAnsiTheme="majorBidi" w:cstheme="majorBidi"/>
          <w:color w:val="000000" w:themeColor="text1"/>
          <w:sz w:val="28"/>
          <w:szCs w:val="28"/>
          <w:lang w:val="kk-KZ"/>
        </w:rPr>
        <w:t xml:space="preserve">П. И. </w:t>
      </w:r>
      <w:proofErr w:type="spellStart"/>
      <w:r w:rsidRPr="00AE469A">
        <w:rPr>
          <w:rFonts w:asciiTheme="majorBidi" w:hAnsiTheme="majorBidi" w:cstheme="majorBidi"/>
          <w:color w:val="000000" w:themeColor="text1"/>
          <w:sz w:val="28"/>
          <w:szCs w:val="28"/>
          <w:lang w:val="kk-KZ"/>
        </w:rPr>
        <w:t>Образцов</w:t>
      </w:r>
      <w:proofErr w:type="spellEnd"/>
      <w:r w:rsidRPr="00AE469A">
        <w:rPr>
          <w:rFonts w:asciiTheme="majorBidi" w:hAnsiTheme="majorBidi" w:cstheme="majorBidi"/>
          <w:color w:val="000000" w:themeColor="text1"/>
          <w:sz w:val="28"/>
          <w:szCs w:val="28"/>
          <w:lang w:val="kk-KZ"/>
        </w:rPr>
        <w:t xml:space="preserve">, А. И. </w:t>
      </w:r>
      <w:proofErr w:type="spellStart"/>
      <w:r w:rsidRPr="00AE469A">
        <w:rPr>
          <w:rFonts w:asciiTheme="majorBidi" w:hAnsiTheme="majorBidi" w:cstheme="majorBidi"/>
          <w:color w:val="000000" w:themeColor="text1"/>
          <w:sz w:val="28"/>
          <w:szCs w:val="28"/>
          <w:lang w:val="kk-KZ"/>
        </w:rPr>
        <w:t>Ахулков</w:t>
      </w:r>
      <w:r w:rsidR="00AE469A" w:rsidRPr="00AE469A">
        <w:rPr>
          <w:rFonts w:asciiTheme="majorBidi" w:hAnsiTheme="majorBidi" w:cstheme="majorBidi"/>
          <w:color w:val="000000" w:themeColor="text1"/>
          <w:sz w:val="28"/>
          <w:szCs w:val="28"/>
          <w:lang w:val="kk-KZ"/>
        </w:rPr>
        <w:t>а</w:t>
      </w:r>
      <w:proofErr w:type="spellEnd"/>
      <w:r w:rsidRPr="00AE469A">
        <w:rPr>
          <w:rFonts w:asciiTheme="majorBidi" w:hAnsiTheme="majorBidi" w:cstheme="majorBidi"/>
          <w:color w:val="000000" w:themeColor="text1"/>
          <w:sz w:val="28"/>
          <w:szCs w:val="28"/>
          <w:lang w:val="kk-KZ"/>
        </w:rPr>
        <w:t xml:space="preserve">, О. Ф. </w:t>
      </w:r>
      <w:proofErr w:type="spellStart"/>
      <w:r w:rsidRPr="00AE469A">
        <w:rPr>
          <w:rFonts w:asciiTheme="majorBidi" w:hAnsiTheme="majorBidi" w:cstheme="majorBidi"/>
          <w:color w:val="000000" w:themeColor="text1"/>
          <w:sz w:val="28"/>
          <w:szCs w:val="28"/>
          <w:lang w:val="kk-KZ"/>
        </w:rPr>
        <w:t>Черниченко</w:t>
      </w:r>
      <w:proofErr w:type="spellEnd"/>
      <w:r>
        <w:rPr>
          <w:rFonts w:asciiTheme="majorBidi" w:hAnsiTheme="majorBidi" w:cstheme="majorBidi"/>
          <w:color w:val="000000" w:themeColor="text1"/>
          <w:sz w:val="28"/>
          <w:szCs w:val="28"/>
          <w:lang w:val="kk-KZ"/>
        </w:rPr>
        <w:t xml:space="preserve"> </w:t>
      </w:r>
      <w:proofErr w:type="spellStart"/>
      <w:r>
        <w:rPr>
          <w:rFonts w:asciiTheme="majorBidi" w:hAnsiTheme="majorBidi" w:cstheme="majorBidi"/>
          <w:color w:val="000000" w:themeColor="text1"/>
          <w:sz w:val="28"/>
          <w:szCs w:val="28"/>
          <w:lang w:val="kk-KZ"/>
        </w:rPr>
        <w:t>пікірлерінше</w:t>
      </w:r>
      <w:proofErr w:type="spellEnd"/>
      <w:r>
        <w:rPr>
          <w:rFonts w:asciiTheme="majorBidi" w:hAnsiTheme="majorBidi" w:cstheme="majorBidi"/>
          <w:color w:val="000000" w:themeColor="text1"/>
          <w:sz w:val="28"/>
          <w:szCs w:val="28"/>
          <w:lang w:val="kk-KZ"/>
        </w:rPr>
        <w:t>, арнайы мамандыққа қатысты әзірленген мәтіндермен жұмыс, ауызша сөйлеуді дамытуға арналған арнайы мәтіндерді талдау, мамандыққа қатысты арнайы сөздіктерді қолдану, оқытушылардың грамматикалық және лексикалық материалды игеруге арналған оқу-әдістемелік құралды әзірлеуі сияқты бағыттар бойынша арнайы бір мамандыққа бағытталған жұмыс жиынтығын құрайды</w:t>
      </w:r>
      <w:r w:rsidR="00AE469A">
        <w:rPr>
          <w:rFonts w:asciiTheme="majorBidi" w:hAnsiTheme="majorBidi" w:cstheme="majorBidi"/>
          <w:color w:val="000000" w:themeColor="text1"/>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"/>
          <w:id w:val="2010945886"/>
          <w:placeholder>
            <w:docPart w:val="DefaultPlaceholder_-1854013440"/>
          </w:placeholder>
        </w:sdtPr>
        <w:sdtContent>
          <w:r w:rsidR="004952C7" w:rsidRPr="004952C7">
            <w:rPr>
              <w:rFonts w:asciiTheme="majorBidi" w:hAnsiTheme="majorBidi" w:cstheme="majorBidi"/>
              <w:color w:val="000000"/>
              <w:sz w:val="28"/>
              <w:szCs w:val="28"/>
              <w:lang w:val="kk-KZ"/>
            </w:rPr>
            <w:t>[77]</w:t>
          </w:r>
        </w:sdtContent>
      </w:sdt>
      <w:r>
        <w:rPr>
          <w:rFonts w:asciiTheme="majorBidi" w:hAnsiTheme="majorBidi" w:cstheme="majorBidi"/>
          <w:color w:val="000000" w:themeColor="text1"/>
          <w:sz w:val="28"/>
          <w:szCs w:val="28"/>
          <w:lang w:val="kk-KZ"/>
        </w:rPr>
        <w:t xml:space="preserve">. </w:t>
      </w:r>
    </w:p>
    <w:p w14:paraId="4A38FC32" w14:textId="30E8C8D8" w:rsidR="008D2AE8" w:rsidRDefault="008D2AE8" w:rsidP="00B80E4A">
      <w:pPr>
        <w:ind w:firstLine="708"/>
        <w:jc w:val="both"/>
        <w:rPr>
          <w:rFonts w:asciiTheme="majorBidi" w:hAnsiTheme="majorBidi" w:cstheme="majorBidi"/>
          <w:color w:val="000000" w:themeColor="text1"/>
          <w:sz w:val="28"/>
          <w:szCs w:val="28"/>
          <w:lang w:val="kk-KZ"/>
        </w:rPr>
      </w:pPr>
      <w:proofErr w:type="spellStart"/>
      <w:r>
        <w:rPr>
          <w:rFonts w:asciiTheme="majorBidi" w:hAnsiTheme="majorBidi" w:cstheme="majorBidi"/>
          <w:color w:val="000000" w:themeColor="text1"/>
          <w:sz w:val="28"/>
          <w:szCs w:val="28"/>
          <w:lang w:val="kk-KZ"/>
        </w:rPr>
        <w:t>Тихонова</w:t>
      </w:r>
      <w:proofErr w:type="spellEnd"/>
      <w:r>
        <w:rPr>
          <w:rFonts w:asciiTheme="majorBidi" w:hAnsiTheme="majorBidi" w:cstheme="majorBidi"/>
          <w:color w:val="000000" w:themeColor="text1"/>
          <w:sz w:val="28"/>
          <w:szCs w:val="28"/>
          <w:lang w:val="kk-KZ"/>
        </w:rPr>
        <w:t xml:space="preserve"> А. С.  айтуы бойынша, шетел тілін кәсіби-іскерлік бағытта оқыту деп ең алдымен, білім алушылардың бойында коммуникативтік </w:t>
      </w:r>
      <w:proofErr w:type="spellStart"/>
      <w:r>
        <w:rPr>
          <w:rFonts w:asciiTheme="majorBidi" w:hAnsiTheme="majorBidi" w:cstheme="majorBidi"/>
          <w:color w:val="000000" w:themeColor="text1"/>
          <w:sz w:val="28"/>
          <w:szCs w:val="28"/>
          <w:lang w:val="kk-KZ"/>
        </w:rPr>
        <w:t>құзыреттілікті</w:t>
      </w:r>
      <w:proofErr w:type="spellEnd"/>
      <w:r>
        <w:rPr>
          <w:rFonts w:asciiTheme="majorBidi" w:hAnsiTheme="majorBidi" w:cstheme="majorBidi"/>
          <w:color w:val="000000" w:themeColor="text1"/>
          <w:sz w:val="28"/>
          <w:szCs w:val="28"/>
          <w:lang w:val="kk-KZ"/>
        </w:rPr>
        <w:t>, сонымен қатар, болашақ мамандық саласында сәтті кәсіби қызмет атқару үшін қажетті білім, білік, дағдыларды қалыптастыру болып табылады</w:t>
      </w:r>
      <w:r w:rsidR="00B66B52">
        <w:rPr>
          <w:rFonts w:asciiTheme="majorBidi" w:hAnsiTheme="majorBidi" w:cstheme="majorBidi"/>
          <w:color w:val="000000" w:themeColor="text1"/>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"/>
          <w:id w:val="1141227274"/>
          <w:placeholder>
            <w:docPart w:val="DefaultPlaceholder_-1854013440"/>
          </w:placeholder>
        </w:sdtPr>
        <w:sdtContent>
          <w:r w:rsidR="004952C7" w:rsidRPr="004952C7">
            <w:rPr>
              <w:rFonts w:asciiTheme="majorBidi" w:hAnsiTheme="majorBidi" w:cstheme="majorBidi"/>
              <w:color w:val="000000"/>
              <w:sz w:val="28"/>
              <w:szCs w:val="28"/>
              <w:lang w:val="kk-KZ"/>
            </w:rPr>
            <w:t>[78]</w:t>
          </w:r>
        </w:sdtContent>
      </w:sdt>
      <w:r>
        <w:rPr>
          <w:rFonts w:asciiTheme="majorBidi" w:hAnsiTheme="majorBidi" w:cstheme="majorBidi"/>
          <w:color w:val="000000" w:themeColor="text1"/>
          <w:sz w:val="28"/>
          <w:szCs w:val="28"/>
          <w:lang w:val="kk-KZ"/>
        </w:rPr>
        <w:t xml:space="preserve">. </w:t>
      </w:r>
    </w:p>
    <w:p w14:paraId="072FDD0A" w14:textId="59D5ED96" w:rsidR="008D2AE8" w:rsidRPr="00B430CF" w:rsidRDefault="008D2AE8" w:rsidP="00B80E4A">
      <w:pPr>
        <w:ind w:firstLine="708"/>
        <w:jc w:val="both"/>
        <w:rPr>
          <w:rFonts w:asciiTheme="majorBidi" w:hAnsiTheme="majorBidi" w:cstheme="majorBidi"/>
          <w:color w:val="000000" w:themeColor="text1"/>
          <w:sz w:val="28"/>
          <w:szCs w:val="28"/>
          <w:lang w:val="kk-KZ"/>
        </w:rPr>
      </w:pPr>
      <w:r>
        <w:rPr>
          <w:rFonts w:asciiTheme="majorBidi" w:hAnsiTheme="majorBidi" w:cstheme="majorBidi"/>
          <w:color w:val="000000" w:themeColor="text1"/>
          <w:sz w:val="28"/>
          <w:szCs w:val="28"/>
          <w:lang w:val="kk-KZ"/>
        </w:rPr>
        <w:t xml:space="preserve">Әйгілі орыс қытайтанушысы И. В. </w:t>
      </w:r>
      <w:proofErr w:type="spellStart"/>
      <w:r>
        <w:rPr>
          <w:rFonts w:asciiTheme="majorBidi" w:hAnsiTheme="majorBidi" w:cstheme="majorBidi"/>
          <w:color w:val="000000" w:themeColor="text1"/>
          <w:sz w:val="28"/>
          <w:szCs w:val="28"/>
          <w:lang w:val="kk-KZ"/>
        </w:rPr>
        <w:t>Кочергин</w:t>
      </w:r>
      <w:proofErr w:type="spellEnd"/>
      <w:r>
        <w:rPr>
          <w:rFonts w:asciiTheme="majorBidi" w:hAnsiTheme="majorBidi" w:cstheme="majorBidi"/>
          <w:color w:val="000000" w:themeColor="text1"/>
          <w:sz w:val="28"/>
          <w:szCs w:val="28"/>
          <w:lang w:val="kk-KZ"/>
        </w:rPr>
        <w:t xml:space="preserve"> «</w:t>
      </w:r>
      <w:r w:rsidRPr="00D31A91">
        <w:rPr>
          <w:rFonts w:asciiTheme="majorBidi" w:hAnsiTheme="majorBidi" w:cstheme="majorBidi"/>
          <w:color w:val="000000" w:themeColor="text1"/>
          <w:sz w:val="28"/>
          <w:szCs w:val="28"/>
          <w:lang w:val="kk-KZ"/>
        </w:rPr>
        <w:t>кез</w:t>
      </w:r>
      <w:r>
        <w:rPr>
          <w:rFonts w:asciiTheme="majorBidi" w:hAnsiTheme="majorBidi" w:cstheme="majorBidi"/>
          <w:color w:val="000000" w:themeColor="text1"/>
          <w:sz w:val="28"/>
          <w:szCs w:val="28"/>
          <w:lang w:val="kk-KZ"/>
        </w:rPr>
        <w:t>-</w:t>
      </w:r>
      <w:r w:rsidRPr="00D31A91">
        <w:rPr>
          <w:rFonts w:asciiTheme="majorBidi" w:hAnsiTheme="majorBidi" w:cstheme="majorBidi"/>
          <w:color w:val="000000" w:themeColor="text1"/>
          <w:sz w:val="28"/>
          <w:szCs w:val="28"/>
          <w:lang w:val="kk-KZ"/>
        </w:rPr>
        <w:t xml:space="preserve">келген кәсіптік қызметті жүзеге асырудың негізі осы қызметті жүзеге асыруға бағытталған теориялық білім, тілдік дағдылар мен </w:t>
      </w:r>
      <w:r>
        <w:rPr>
          <w:rFonts w:asciiTheme="majorBidi" w:hAnsiTheme="majorBidi" w:cstheme="majorBidi"/>
          <w:color w:val="000000" w:themeColor="text1"/>
          <w:sz w:val="28"/>
          <w:szCs w:val="28"/>
          <w:lang w:val="kk-KZ"/>
        </w:rPr>
        <w:t>біліктіліктер</w:t>
      </w:r>
      <w:r w:rsidRPr="00D31A91">
        <w:rPr>
          <w:rFonts w:asciiTheme="majorBidi" w:hAnsiTheme="majorBidi" w:cstheme="majorBidi"/>
          <w:color w:val="000000" w:themeColor="text1"/>
          <w:sz w:val="28"/>
          <w:szCs w:val="28"/>
          <w:lang w:val="kk-KZ"/>
        </w:rPr>
        <w:t xml:space="preserve"> кешенін меңгеру болып табылады</w:t>
      </w:r>
      <w:r>
        <w:rPr>
          <w:rFonts w:asciiTheme="majorBidi" w:hAnsiTheme="majorBidi" w:cstheme="majorBidi"/>
          <w:color w:val="000000" w:themeColor="text1"/>
          <w:sz w:val="28"/>
          <w:szCs w:val="28"/>
          <w:lang w:val="kk-KZ"/>
        </w:rPr>
        <w:t xml:space="preserve">» деп </w:t>
      </w:r>
      <w:r w:rsidRPr="00DA4264">
        <w:rPr>
          <w:rFonts w:asciiTheme="majorBidi" w:hAnsiTheme="majorBidi" w:cstheme="majorBidi"/>
          <w:color w:val="000000" w:themeColor="text1"/>
          <w:sz w:val="28"/>
          <w:szCs w:val="28"/>
          <w:lang w:val="kk-KZ"/>
        </w:rPr>
        <w:t>атап өткен</w:t>
      </w:r>
      <w:r w:rsidR="00B66B52" w:rsidRPr="00DA4264">
        <w:rPr>
          <w:rFonts w:asciiTheme="majorBidi" w:hAnsiTheme="majorBidi" w:cstheme="majorBidi"/>
          <w:color w:val="000000" w:themeColor="text1"/>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"/>
          <w:id w:val="-75281259"/>
          <w:placeholder>
            <w:docPart w:val="DefaultPlaceholder_-1854013440"/>
          </w:placeholder>
        </w:sdtPr>
        <w:sdtContent>
          <w:r w:rsidR="004952C7" w:rsidRPr="00DA4264">
            <w:rPr>
              <w:rFonts w:asciiTheme="majorBidi" w:hAnsiTheme="majorBidi" w:cstheme="majorBidi"/>
              <w:color w:val="000000"/>
              <w:sz w:val="28"/>
              <w:szCs w:val="28"/>
              <w:lang w:val="kk-KZ"/>
            </w:rPr>
            <w:t>[45</w:t>
          </w:r>
          <w:r w:rsidR="00DA4264" w:rsidRPr="00DA4264">
            <w:rPr>
              <w:rFonts w:asciiTheme="majorBidi" w:hAnsiTheme="majorBidi" w:cstheme="majorBidi"/>
              <w:color w:val="000000"/>
              <w:sz w:val="28"/>
              <w:szCs w:val="28"/>
              <w:lang w:val="kk-KZ"/>
            </w:rPr>
            <w:t>, б. 36</w:t>
          </w:r>
          <w:r w:rsidR="004952C7" w:rsidRPr="00DA4264">
            <w:rPr>
              <w:rFonts w:asciiTheme="majorBidi" w:hAnsiTheme="majorBidi" w:cstheme="majorBidi"/>
              <w:color w:val="000000"/>
              <w:sz w:val="28"/>
              <w:szCs w:val="28"/>
              <w:lang w:val="kk-KZ"/>
            </w:rPr>
            <w:t>]</w:t>
          </w:r>
        </w:sdtContent>
      </w:sdt>
      <w:r w:rsidRPr="00DA4264">
        <w:rPr>
          <w:rFonts w:asciiTheme="majorBidi" w:hAnsiTheme="majorBidi" w:cstheme="majorBidi"/>
          <w:color w:val="000000" w:themeColor="text1"/>
          <w:sz w:val="28"/>
          <w:szCs w:val="28"/>
          <w:lang w:val="kk-KZ"/>
        </w:rPr>
        <w:t xml:space="preserve">. И. В. </w:t>
      </w:r>
      <w:proofErr w:type="spellStart"/>
      <w:r w:rsidRPr="00DA4264">
        <w:rPr>
          <w:rFonts w:asciiTheme="majorBidi" w:hAnsiTheme="majorBidi" w:cstheme="majorBidi"/>
          <w:color w:val="000000" w:themeColor="text1"/>
          <w:sz w:val="28"/>
          <w:szCs w:val="28"/>
          <w:lang w:val="kk-KZ"/>
        </w:rPr>
        <w:t>Кочергиннің</w:t>
      </w:r>
      <w:proofErr w:type="spellEnd"/>
      <w:r w:rsidRPr="00DA4264">
        <w:rPr>
          <w:rFonts w:asciiTheme="majorBidi" w:hAnsiTheme="majorBidi" w:cstheme="majorBidi"/>
          <w:color w:val="000000" w:themeColor="text1"/>
          <w:sz w:val="28"/>
          <w:szCs w:val="28"/>
          <w:lang w:val="kk-KZ"/>
        </w:rPr>
        <w:t xml:space="preserve"> дәл осы еңбегінде</w:t>
      </w:r>
      <w:r w:rsidRPr="00323BC6">
        <w:rPr>
          <w:rFonts w:asciiTheme="majorBidi" w:hAnsiTheme="majorBidi" w:cstheme="majorBidi"/>
          <w:color w:val="000000" w:themeColor="text1"/>
          <w:sz w:val="28"/>
          <w:szCs w:val="28"/>
          <w:lang w:val="kk-KZ"/>
        </w:rPr>
        <w:t xml:space="preserve"> «шетел тілін </w:t>
      </w:r>
      <w:proofErr w:type="spellStart"/>
      <w:r w:rsidRPr="00323BC6">
        <w:rPr>
          <w:rFonts w:asciiTheme="majorBidi" w:hAnsiTheme="majorBidi" w:cstheme="majorBidi"/>
          <w:color w:val="000000" w:themeColor="text1"/>
          <w:sz w:val="28"/>
          <w:szCs w:val="28"/>
          <w:lang w:val="kk-KZ"/>
        </w:rPr>
        <w:t>шеттілдік</w:t>
      </w:r>
      <w:proofErr w:type="spellEnd"/>
      <w:r w:rsidRPr="00323BC6">
        <w:rPr>
          <w:rFonts w:asciiTheme="majorBidi" w:hAnsiTheme="majorBidi" w:cstheme="majorBidi"/>
          <w:color w:val="000000" w:themeColor="text1"/>
          <w:sz w:val="28"/>
          <w:szCs w:val="28"/>
          <w:lang w:val="kk-KZ"/>
        </w:rPr>
        <w:t xml:space="preserve"> сөйлеу әрекеті ретінде меңгеру процесінің мәнін, оның логикасы мен сөйлеу механизмдерінің жұмыс істеу ерекшеліктерін, сөйлеу әрекетінің </w:t>
      </w:r>
      <w:proofErr w:type="spellStart"/>
      <w:r w:rsidRPr="00323BC6">
        <w:rPr>
          <w:rFonts w:asciiTheme="majorBidi" w:hAnsiTheme="majorBidi" w:cstheme="majorBidi"/>
          <w:color w:val="000000" w:themeColor="text1"/>
          <w:sz w:val="28"/>
          <w:szCs w:val="28"/>
          <w:lang w:val="kk-KZ"/>
        </w:rPr>
        <w:t>рецептивті</w:t>
      </w:r>
      <w:proofErr w:type="spellEnd"/>
      <w:r w:rsidRPr="00323BC6">
        <w:rPr>
          <w:rFonts w:asciiTheme="majorBidi" w:hAnsiTheme="majorBidi" w:cstheme="majorBidi"/>
          <w:color w:val="000000" w:themeColor="text1"/>
          <w:sz w:val="28"/>
          <w:szCs w:val="28"/>
          <w:lang w:val="kk-KZ"/>
        </w:rPr>
        <w:t xml:space="preserve"> және </w:t>
      </w:r>
      <w:proofErr w:type="spellStart"/>
      <w:r w:rsidRPr="00323BC6">
        <w:rPr>
          <w:rFonts w:asciiTheme="majorBidi" w:hAnsiTheme="majorBidi" w:cstheme="majorBidi"/>
          <w:color w:val="000000" w:themeColor="text1"/>
          <w:sz w:val="28"/>
          <w:szCs w:val="28"/>
          <w:lang w:val="kk-KZ"/>
        </w:rPr>
        <w:t>продуктивті</w:t>
      </w:r>
      <w:proofErr w:type="spellEnd"/>
      <w:r w:rsidRPr="00323BC6">
        <w:rPr>
          <w:rFonts w:asciiTheme="majorBidi" w:hAnsiTheme="majorBidi" w:cstheme="majorBidi"/>
          <w:color w:val="000000" w:themeColor="text1"/>
          <w:sz w:val="28"/>
          <w:szCs w:val="28"/>
          <w:lang w:val="kk-KZ"/>
        </w:rPr>
        <w:t xml:space="preserve"> түрлерінің өзара әрекеттесуінің объективті заңдылығын және олардың оқу процесін ұйымдастыруда өзара байытатын әсерін түсіну (оқу материалын іріктеу, оқытудың құралдары мен әдістемелік әдістерін таңдау, жаттығуларды ұйымдастыру) оқыту процесінде тілдің кез-келген оқу аспектісі бойынша </w:t>
      </w:r>
      <w:proofErr w:type="spellStart"/>
      <w:r w:rsidRPr="00323BC6">
        <w:rPr>
          <w:rFonts w:asciiTheme="majorBidi" w:hAnsiTheme="majorBidi" w:cstheme="majorBidi"/>
          <w:color w:val="000000" w:themeColor="text1"/>
          <w:sz w:val="28"/>
          <w:szCs w:val="28"/>
          <w:lang w:val="kk-KZ"/>
        </w:rPr>
        <w:t>шеттілдік</w:t>
      </w:r>
      <w:proofErr w:type="spellEnd"/>
      <w:r w:rsidRPr="00323BC6">
        <w:rPr>
          <w:rFonts w:asciiTheme="majorBidi" w:hAnsiTheme="majorBidi" w:cstheme="majorBidi"/>
          <w:color w:val="000000" w:themeColor="text1"/>
          <w:sz w:val="28"/>
          <w:szCs w:val="28"/>
          <w:lang w:val="kk-KZ"/>
        </w:rPr>
        <w:t xml:space="preserve"> ауызша-сөйлеу дағдыларын қалыптастыруға мүмкіндік береді делінген</w:t>
      </w:r>
      <w:r w:rsidR="00B66B52">
        <w:rPr>
          <w:rFonts w:asciiTheme="majorBidi" w:hAnsiTheme="majorBidi" w:cstheme="majorBidi"/>
          <w:color w:val="000000" w:themeColor="text1"/>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"/>
          <w:id w:val="-1530327799"/>
          <w:placeholder>
            <w:docPart w:val="DefaultPlaceholder_-1854013440"/>
          </w:placeholder>
        </w:sdtPr>
        <w:sdtContent>
          <w:r w:rsidR="004952C7" w:rsidRPr="004952C7">
            <w:rPr>
              <w:rFonts w:asciiTheme="majorBidi" w:hAnsiTheme="majorBidi" w:cstheme="majorBidi"/>
              <w:color w:val="000000"/>
              <w:sz w:val="28"/>
              <w:szCs w:val="28"/>
              <w:lang w:val="kk-KZ"/>
            </w:rPr>
            <w:t>[79]</w:t>
          </w:r>
        </w:sdtContent>
      </w:sdt>
      <w:r w:rsidRPr="00D31A91">
        <w:rPr>
          <w:rFonts w:asciiTheme="majorBidi" w:hAnsiTheme="majorBidi" w:cstheme="majorBidi"/>
          <w:color w:val="000000" w:themeColor="text1"/>
          <w:sz w:val="28"/>
          <w:szCs w:val="28"/>
          <w:lang w:val="kk-KZ"/>
        </w:rPr>
        <w:t xml:space="preserve">. </w:t>
      </w:r>
    </w:p>
    <w:p w14:paraId="523F7810" w14:textId="7B76FFFA" w:rsidR="008D2AE8" w:rsidRDefault="00AC205C" w:rsidP="00B80E4A">
      <w:pPr>
        <w:ind w:firstLine="708"/>
        <w:jc w:val="both"/>
        <w:rPr>
          <w:rFonts w:asciiTheme="majorBidi" w:hAnsiTheme="majorBidi" w:cstheme="majorBidi"/>
          <w:color w:val="000000" w:themeColor="text1"/>
          <w:sz w:val="28"/>
          <w:szCs w:val="28"/>
          <w:lang w:val="kk-KZ"/>
        </w:rPr>
      </w:pPr>
      <w:proofErr w:type="spellStart"/>
      <w:r w:rsidRPr="00AC205C">
        <w:rPr>
          <w:rFonts w:asciiTheme="majorBidi" w:hAnsiTheme="majorBidi" w:cstheme="majorBidi"/>
          <w:color w:val="000000" w:themeColor="text1"/>
          <w:sz w:val="28"/>
          <w:szCs w:val="28"/>
          <w:lang w:val="kk-KZ"/>
        </w:rPr>
        <w:t>Шеттілдік</w:t>
      </w:r>
      <w:proofErr w:type="spellEnd"/>
      <w:r w:rsidRPr="00AC205C">
        <w:rPr>
          <w:rFonts w:asciiTheme="majorBidi" w:hAnsiTheme="majorBidi" w:cstheme="majorBidi"/>
          <w:color w:val="000000" w:themeColor="text1"/>
          <w:sz w:val="28"/>
          <w:szCs w:val="28"/>
          <w:lang w:val="kk-KZ"/>
        </w:rPr>
        <w:t xml:space="preserve"> коммуникативтік құзыреттілік ана тілі болып табылмайтын тілде белгілі бір жағдаятқа байланысты мәтіндерді қабылдау және өңдеу </w:t>
      </w:r>
      <w:r w:rsidRPr="00AC205C">
        <w:rPr>
          <w:rFonts w:asciiTheme="majorBidi" w:hAnsiTheme="majorBidi" w:cstheme="majorBidi"/>
          <w:color w:val="000000" w:themeColor="text1"/>
          <w:sz w:val="28"/>
          <w:szCs w:val="28"/>
          <w:lang w:val="kk-KZ"/>
        </w:rPr>
        <w:lastRenderedPageBreak/>
        <w:t>бойынша әрекеттерді  жүзеге асыру үшін  қажетті білімдер мен дағдылар жиынтығы ретінде анықталады. Сонымен бірге, ақпарат алмасуда ғана емес, қарым-қатынаста және қабылдауда, сондай-ақ байланыс тақырыбы-</w:t>
      </w:r>
      <w:proofErr w:type="spellStart"/>
      <w:r w:rsidRPr="00AC205C">
        <w:rPr>
          <w:rFonts w:asciiTheme="majorBidi" w:hAnsiTheme="majorBidi" w:cstheme="majorBidi"/>
          <w:color w:val="000000" w:themeColor="text1"/>
          <w:sz w:val="28"/>
          <w:szCs w:val="28"/>
          <w:lang w:val="kk-KZ"/>
        </w:rPr>
        <w:t>субъектілік</w:t>
      </w:r>
      <w:proofErr w:type="spellEnd"/>
      <w:r w:rsidRPr="00AC205C">
        <w:rPr>
          <w:rFonts w:asciiTheme="majorBidi" w:hAnsiTheme="majorBidi" w:cstheme="majorBidi"/>
          <w:color w:val="000000" w:themeColor="text1"/>
          <w:sz w:val="28"/>
          <w:szCs w:val="28"/>
          <w:lang w:val="kk-KZ"/>
        </w:rPr>
        <w:t xml:space="preserve"> сипатта көрсетілген байланыс қызметінің негізгі функцияларын ескеру қажет</w:t>
      </w:r>
      <w:r w:rsidR="00B66B52">
        <w:rPr>
          <w:rFonts w:asciiTheme="majorBidi" w:hAnsiTheme="majorBidi" w:cstheme="majorBidi"/>
          <w:color w:val="000000" w:themeColor="text1"/>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"/>
          <w:id w:val="-2101942264"/>
          <w:placeholder>
            <w:docPart w:val="DefaultPlaceholder_-1854013440"/>
          </w:placeholder>
        </w:sdtPr>
        <w:sdtContent>
          <w:r w:rsidR="004952C7" w:rsidRPr="004952C7">
            <w:rPr>
              <w:rFonts w:asciiTheme="majorBidi" w:hAnsiTheme="majorBidi" w:cstheme="majorBidi"/>
              <w:color w:val="000000"/>
              <w:sz w:val="28"/>
              <w:szCs w:val="28"/>
              <w:lang w:val="kk-KZ"/>
            </w:rPr>
            <w:t>[80]</w:t>
          </w:r>
        </w:sdtContent>
      </w:sdt>
      <w:r w:rsidRPr="00AC205C">
        <w:rPr>
          <w:rFonts w:asciiTheme="majorBidi" w:hAnsiTheme="majorBidi" w:cstheme="majorBidi"/>
          <w:color w:val="000000" w:themeColor="text1"/>
          <w:sz w:val="28"/>
          <w:szCs w:val="28"/>
          <w:lang w:val="kk-KZ"/>
        </w:rPr>
        <w:t xml:space="preserve">. </w:t>
      </w:r>
      <w:r w:rsidR="008D2AE8">
        <w:rPr>
          <w:rFonts w:asciiTheme="majorBidi" w:hAnsiTheme="majorBidi" w:cstheme="majorBidi"/>
          <w:color w:val="000000" w:themeColor="text1"/>
          <w:sz w:val="28"/>
          <w:szCs w:val="28"/>
          <w:lang w:val="kk-KZ"/>
        </w:rPr>
        <w:t>Әрине, оқшауланған тілдер қатарындағы қытай тілі өзіне тән бірқатар ерекшеліктерге ие, шетелдіктердің меңгеруіне аса күрделі тіл болғандықтан қытай тілі бойынша қарапайым қызметтік қарым</w:t>
      </w:r>
      <w:r w:rsidR="008D2AE8" w:rsidRPr="00323BC6">
        <w:rPr>
          <w:rFonts w:asciiTheme="majorBidi" w:hAnsiTheme="majorBidi" w:cstheme="majorBidi"/>
          <w:color w:val="000000" w:themeColor="text1"/>
          <w:sz w:val="28"/>
          <w:szCs w:val="28"/>
          <w:lang w:val="kk-KZ"/>
        </w:rPr>
        <w:t>-</w:t>
      </w:r>
      <w:r w:rsidR="008D2AE8">
        <w:rPr>
          <w:rFonts w:asciiTheme="majorBidi" w:hAnsiTheme="majorBidi" w:cstheme="majorBidi"/>
          <w:color w:val="000000" w:themeColor="text1"/>
          <w:sz w:val="28"/>
          <w:szCs w:val="28"/>
          <w:lang w:val="kk-KZ"/>
        </w:rPr>
        <w:t xml:space="preserve">қатынасқа түсе алатындай </w:t>
      </w:r>
      <w:proofErr w:type="spellStart"/>
      <w:r w:rsidR="008D2AE8">
        <w:rPr>
          <w:rFonts w:asciiTheme="majorBidi" w:hAnsiTheme="majorBidi" w:cstheme="majorBidi"/>
          <w:color w:val="000000" w:themeColor="text1"/>
          <w:sz w:val="28"/>
          <w:szCs w:val="28"/>
          <w:lang w:val="kk-KZ"/>
        </w:rPr>
        <w:t>құзыреттілікті</w:t>
      </w:r>
      <w:proofErr w:type="spellEnd"/>
      <w:r w:rsidR="008D2AE8">
        <w:rPr>
          <w:rFonts w:asciiTheme="majorBidi" w:hAnsiTheme="majorBidi" w:cstheme="majorBidi"/>
          <w:color w:val="000000" w:themeColor="text1"/>
          <w:sz w:val="28"/>
          <w:szCs w:val="28"/>
          <w:lang w:val="kk-KZ"/>
        </w:rPr>
        <w:t xml:space="preserve"> қалыптастыру үшін келесідей үдерістер заңды түрде орын алады: </w:t>
      </w:r>
    </w:p>
    <w:p w14:paraId="67EDD6D3" w14:textId="77777777" w:rsidR="008D2AE8" w:rsidRDefault="008D2AE8" w:rsidP="005D7C0E">
      <w:pPr>
        <w:pStyle w:val="a3"/>
        <w:numPr>
          <w:ilvl w:val="0"/>
          <w:numId w:val="2"/>
        </w:numPr>
        <w:spacing w:after="0" w:line="240" w:lineRule="auto"/>
        <w:ind w:left="360"/>
        <w:jc w:val="both"/>
        <w:rPr>
          <w:rFonts w:asciiTheme="majorBidi" w:hAnsiTheme="majorBidi" w:cstheme="majorBidi"/>
          <w:color w:val="000000" w:themeColor="text1"/>
          <w:sz w:val="28"/>
          <w:szCs w:val="28"/>
          <w:lang w:val="kk-KZ"/>
        </w:rPr>
      </w:pPr>
      <w:r>
        <w:rPr>
          <w:rFonts w:asciiTheme="majorBidi" w:hAnsiTheme="majorBidi" w:cstheme="majorBidi"/>
          <w:color w:val="000000" w:themeColor="text1"/>
          <w:sz w:val="28"/>
          <w:szCs w:val="28"/>
          <w:lang w:val="kk-KZ"/>
        </w:rPr>
        <w:t>Қытай тілі фонетикасы, иероглифтік жазуы, грамматикалық құрылымы, лексикасы базалық білімдер;</w:t>
      </w:r>
    </w:p>
    <w:p w14:paraId="2A5754C4" w14:textId="77777777" w:rsidR="008D2AE8" w:rsidRDefault="008D2AE8" w:rsidP="005D7C0E">
      <w:pPr>
        <w:pStyle w:val="a3"/>
        <w:numPr>
          <w:ilvl w:val="0"/>
          <w:numId w:val="2"/>
        </w:numPr>
        <w:spacing w:after="0" w:line="240" w:lineRule="auto"/>
        <w:ind w:left="360"/>
        <w:jc w:val="both"/>
        <w:rPr>
          <w:rFonts w:asciiTheme="majorBidi" w:hAnsiTheme="majorBidi" w:cstheme="majorBidi"/>
          <w:color w:val="000000" w:themeColor="text1"/>
          <w:sz w:val="28"/>
          <w:szCs w:val="28"/>
          <w:lang w:val="kk-KZ"/>
        </w:rPr>
      </w:pPr>
      <w:r>
        <w:rPr>
          <w:rFonts w:asciiTheme="majorBidi" w:hAnsiTheme="majorBidi" w:cstheme="majorBidi"/>
          <w:color w:val="000000" w:themeColor="text1"/>
          <w:sz w:val="28"/>
          <w:szCs w:val="28"/>
          <w:lang w:val="kk-KZ"/>
        </w:rPr>
        <w:t>Сөйлеу әрекетінің түрлері бойынша қарым</w:t>
      </w:r>
      <w:r w:rsidRPr="00323BC6">
        <w:rPr>
          <w:rFonts w:asciiTheme="majorBidi" w:hAnsiTheme="majorBidi" w:cstheme="majorBidi"/>
          <w:color w:val="000000" w:themeColor="text1"/>
          <w:sz w:val="28"/>
          <w:szCs w:val="28"/>
          <w:lang w:val="kk-KZ"/>
        </w:rPr>
        <w:t>-</w:t>
      </w:r>
      <w:r>
        <w:rPr>
          <w:rFonts w:asciiTheme="majorBidi" w:hAnsiTheme="majorBidi" w:cstheme="majorBidi"/>
          <w:color w:val="000000" w:themeColor="text1"/>
          <w:sz w:val="28"/>
          <w:szCs w:val="28"/>
          <w:lang w:val="kk-KZ"/>
        </w:rPr>
        <w:t>қатынасқа түсу мүмкіндігі;</w:t>
      </w:r>
    </w:p>
    <w:p w14:paraId="735B9D32" w14:textId="77777777" w:rsidR="008D2AE8" w:rsidRDefault="008D2AE8" w:rsidP="005D7C0E">
      <w:pPr>
        <w:pStyle w:val="a3"/>
        <w:numPr>
          <w:ilvl w:val="0"/>
          <w:numId w:val="2"/>
        </w:numPr>
        <w:spacing w:after="0" w:line="240" w:lineRule="auto"/>
        <w:ind w:left="360"/>
        <w:jc w:val="both"/>
        <w:rPr>
          <w:rFonts w:asciiTheme="majorBidi" w:hAnsiTheme="majorBidi" w:cstheme="majorBidi"/>
          <w:color w:val="000000" w:themeColor="text1"/>
          <w:sz w:val="28"/>
          <w:szCs w:val="28"/>
          <w:lang w:val="kk-KZ"/>
        </w:rPr>
      </w:pPr>
      <w:r>
        <w:rPr>
          <w:rFonts w:asciiTheme="majorBidi" w:hAnsiTheme="majorBidi" w:cstheme="majorBidi"/>
          <w:color w:val="000000" w:themeColor="text1"/>
          <w:sz w:val="28"/>
          <w:szCs w:val="28"/>
          <w:lang w:val="kk-KZ"/>
        </w:rPr>
        <w:t>Нақты мамандыққа қатысты арнайы кәсіби лексиканы қолдана алу мүмкіндігі.</w:t>
      </w:r>
    </w:p>
    <w:p w14:paraId="1CAA77A2" w14:textId="77777777" w:rsidR="008D2AE8" w:rsidRDefault="008D2AE8" w:rsidP="00B80E4A">
      <w:pPr>
        <w:ind w:firstLine="708"/>
        <w:jc w:val="both"/>
        <w:rPr>
          <w:rFonts w:asciiTheme="majorBidi" w:hAnsiTheme="majorBidi" w:cstheme="majorBidi"/>
          <w:color w:val="000000" w:themeColor="text1"/>
          <w:sz w:val="28"/>
          <w:szCs w:val="28"/>
          <w:lang w:val="kk-KZ"/>
        </w:rPr>
      </w:pPr>
      <w:r w:rsidRPr="00323BC6">
        <w:rPr>
          <w:rFonts w:asciiTheme="majorBidi" w:hAnsiTheme="majorBidi" w:cstheme="majorBidi"/>
          <w:color w:val="000000" w:themeColor="text1"/>
          <w:sz w:val="28"/>
          <w:szCs w:val="28"/>
          <w:lang w:val="kk-KZ"/>
        </w:rPr>
        <w:t xml:space="preserve">Бұл дегеніміз, бастапқыда студенттер тондық жүйеге ие қытай тілінің фонетикасымен танысады. Төрт тонды </w:t>
      </w:r>
      <w:r>
        <w:rPr>
          <w:rFonts w:asciiTheme="majorBidi" w:hAnsiTheme="majorBidi" w:cstheme="majorBidi"/>
          <w:color w:val="000000" w:themeColor="text1"/>
          <w:sz w:val="28"/>
          <w:szCs w:val="28"/>
          <w:lang w:val="kk-KZ"/>
        </w:rPr>
        <w:t xml:space="preserve">дұрыс дыбыстап, </w:t>
      </w:r>
      <w:r w:rsidRPr="00323BC6">
        <w:rPr>
          <w:rFonts w:asciiTheme="majorBidi" w:hAnsiTheme="majorBidi" w:cstheme="majorBidi"/>
          <w:color w:val="000000" w:themeColor="text1"/>
          <w:sz w:val="28"/>
          <w:szCs w:val="28"/>
          <w:lang w:val="kk-KZ"/>
        </w:rPr>
        <w:t>өзара ажыраты</w:t>
      </w:r>
      <w:r>
        <w:rPr>
          <w:rFonts w:asciiTheme="majorBidi" w:hAnsiTheme="majorBidi" w:cstheme="majorBidi"/>
          <w:color w:val="000000" w:themeColor="text1"/>
          <w:sz w:val="28"/>
          <w:szCs w:val="28"/>
          <w:lang w:val="kk-KZ"/>
        </w:rPr>
        <w:t xml:space="preserve">п үйренеді, қытай иероглифтерін жазуды үйренеді, олардың құрылымы, кілттері және мағынасымен танысады. Қытай тілінде сөйлемдердің дұрыс құрау үшін қарапайым грамматикалық құрылымдармен танысады және сөздік қорды көбейтетін лексикалық бірліктерді жаттайды. Осындай базалық білімдерге ие болған студенттер келесі кезекте сөйлеу әрекетінің түрлері бойынша білімдерін тереңдетіп, арнайы дағдыларды </w:t>
      </w:r>
      <w:proofErr w:type="spellStart"/>
      <w:r>
        <w:rPr>
          <w:rFonts w:asciiTheme="majorBidi" w:hAnsiTheme="majorBidi" w:cstheme="majorBidi"/>
          <w:color w:val="000000" w:themeColor="text1"/>
          <w:sz w:val="28"/>
          <w:szCs w:val="28"/>
          <w:lang w:val="kk-KZ"/>
        </w:rPr>
        <w:t>бейсаналы</w:t>
      </w:r>
      <w:proofErr w:type="spellEnd"/>
      <w:r>
        <w:rPr>
          <w:rFonts w:asciiTheme="majorBidi" w:hAnsiTheme="majorBidi" w:cstheme="majorBidi"/>
          <w:color w:val="000000" w:themeColor="text1"/>
          <w:sz w:val="28"/>
          <w:szCs w:val="28"/>
          <w:lang w:val="kk-KZ"/>
        </w:rPr>
        <w:t xml:space="preserve"> түрде қалыптастыруға ұмтылады. Сол арқылы студенттер коммуникативтік </w:t>
      </w:r>
      <w:proofErr w:type="spellStart"/>
      <w:r>
        <w:rPr>
          <w:rFonts w:asciiTheme="majorBidi" w:hAnsiTheme="majorBidi" w:cstheme="majorBidi"/>
          <w:color w:val="000000" w:themeColor="text1"/>
          <w:sz w:val="28"/>
          <w:szCs w:val="28"/>
          <w:lang w:val="kk-KZ"/>
        </w:rPr>
        <w:t>құзыреттіліктерін</w:t>
      </w:r>
      <w:proofErr w:type="spellEnd"/>
      <w:r>
        <w:rPr>
          <w:rFonts w:asciiTheme="majorBidi" w:hAnsiTheme="majorBidi" w:cstheme="majorBidi"/>
          <w:color w:val="000000" w:themeColor="text1"/>
          <w:sz w:val="28"/>
          <w:szCs w:val="28"/>
          <w:lang w:val="kk-KZ"/>
        </w:rPr>
        <w:t xml:space="preserve"> дамытып қытай тілінде қарым-қатынасқа түсе алады. </w:t>
      </w:r>
      <w:proofErr w:type="spellStart"/>
      <w:r>
        <w:rPr>
          <w:rFonts w:asciiTheme="majorBidi" w:hAnsiTheme="majorBidi" w:cstheme="majorBidi"/>
          <w:color w:val="000000" w:themeColor="text1"/>
          <w:sz w:val="28"/>
          <w:szCs w:val="28"/>
          <w:lang w:val="kk-KZ"/>
        </w:rPr>
        <w:t>Тыңдалым</w:t>
      </w:r>
      <w:proofErr w:type="spellEnd"/>
      <w:r>
        <w:rPr>
          <w:rFonts w:asciiTheme="majorBidi" w:hAnsiTheme="majorBidi" w:cstheme="majorBidi"/>
          <w:color w:val="000000" w:themeColor="text1"/>
          <w:sz w:val="28"/>
          <w:szCs w:val="28"/>
          <w:lang w:val="kk-KZ"/>
        </w:rPr>
        <w:t xml:space="preserve"> барысында студенттер қытайлықтардың қалыпты сөйлеу мәнерін ести отырып, ондағы ақпаратты кодтау арқылы түсінуді үйренеді. </w:t>
      </w:r>
      <w:proofErr w:type="spellStart"/>
      <w:r>
        <w:rPr>
          <w:rFonts w:asciiTheme="majorBidi" w:hAnsiTheme="majorBidi" w:cstheme="majorBidi"/>
          <w:color w:val="000000" w:themeColor="text1"/>
          <w:sz w:val="28"/>
          <w:szCs w:val="28"/>
          <w:lang w:val="kk-KZ"/>
        </w:rPr>
        <w:t>Айтылым</w:t>
      </w:r>
      <w:proofErr w:type="spellEnd"/>
      <w:r>
        <w:rPr>
          <w:rFonts w:asciiTheme="majorBidi" w:hAnsiTheme="majorBidi" w:cstheme="majorBidi"/>
          <w:color w:val="000000" w:themeColor="text1"/>
          <w:sz w:val="28"/>
          <w:szCs w:val="28"/>
          <w:lang w:val="kk-KZ"/>
        </w:rPr>
        <w:t xml:space="preserve"> барысында студенттер қабылдаған білімдерін толыққанды сөйлем құрау арқылы қатынасқа түсуді, өз ойын дербес жеткізуді үйренеді. Жазылым барысында студенттер иероглифтерді графикалық заңдылықтарын сақтай отырып дұрыс жазуды, мәтін стилімен жазуды үйренеді. Оқылым барысында студенттер қытай тіліндегі мәтіндерді түріне қарай тануды, оқуды, ондағы негізгі ойды ажыратуды үйренеді. Осындай базалық негізді қалыптастыра отырып, келесі кезең яғни, кәсіби-бағытталған </w:t>
      </w:r>
      <w:proofErr w:type="spellStart"/>
      <w:r>
        <w:rPr>
          <w:rFonts w:asciiTheme="majorBidi" w:hAnsiTheme="majorBidi" w:cstheme="majorBidi"/>
          <w:color w:val="000000" w:themeColor="text1"/>
          <w:sz w:val="28"/>
          <w:szCs w:val="28"/>
          <w:lang w:val="kk-KZ"/>
        </w:rPr>
        <w:t>құзыреттілікті</w:t>
      </w:r>
      <w:proofErr w:type="spellEnd"/>
      <w:r>
        <w:rPr>
          <w:rFonts w:asciiTheme="majorBidi" w:hAnsiTheme="majorBidi" w:cstheme="majorBidi"/>
          <w:color w:val="000000" w:themeColor="text1"/>
          <w:sz w:val="28"/>
          <w:szCs w:val="28"/>
          <w:lang w:val="kk-KZ"/>
        </w:rPr>
        <w:t xml:space="preserve"> қалыптастыру мүмкіндігіне ие  боламыз. Нақты бір мамандық аясында қолданылатын кәсіби лексиканы студенттерге рөлдік ойындар, сараптамалық анықтамалар, презентациялар, </w:t>
      </w:r>
      <w:proofErr w:type="spellStart"/>
      <w:r>
        <w:rPr>
          <w:rFonts w:asciiTheme="majorBidi" w:hAnsiTheme="majorBidi" w:cstheme="majorBidi"/>
          <w:color w:val="000000" w:themeColor="text1"/>
          <w:sz w:val="28"/>
          <w:szCs w:val="28"/>
          <w:lang w:val="kk-KZ"/>
        </w:rPr>
        <w:t>дисскусиялар</w:t>
      </w:r>
      <w:proofErr w:type="spellEnd"/>
      <w:r>
        <w:rPr>
          <w:rFonts w:asciiTheme="majorBidi" w:hAnsiTheme="majorBidi" w:cstheme="majorBidi"/>
          <w:color w:val="000000" w:themeColor="text1"/>
          <w:sz w:val="28"/>
          <w:szCs w:val="28"/>
          <w:lang w:val="kk-KZ"/>
        </w:rPr>
        <w:t xml:space="preserve"> және т.б. сияқты түрлі оқыту технологияларын қолдана отырып біртіндеп енгізу арқылы </w:t>
      </w:r>
      <w:proofErr w:type="spellStart"/>
      <w:r>
        <w:rPr>
          <w:rFonts w:asciiTheme="majorBidi" w:hAnsiTheme="majorBidi" w:cstheme="majorBidi"/>
          <w:color w:val="000000" w:themeColor="text1"/>
          <w:sz w:val="28"/>
          <w:szCs w:val="28"/>
          <w:lang w:val="kk-KZ"/>
        </w:rPr>
        <w:t>шеттілдік</w:t>
      </w:r>
      <w:proofErr w:type="spellEnd"/>
      <w:r>
        <w:rPr>
          <w:rFonts w:asciiTheme="majorBidi" w:hAnsiTheme="majorBidi" w:cstheme="majorBidi"/>
          <w:color w:val="000000" w:themeColor="text1"/>
          <w:sz w:val="28"/>
          <w:szCs w:val="28"/>
          <w:lang w:val="kk-KZ"/>
        </w:rPr>
        <w:t xml:space="preserve"> кәсіби</w:t>
      </w:r>
      <w:r w:rsidRPr="007A67D0">
        <w:rPr>
          <w:rFonts w:asciiTheme="majorBidi" w:hAnsiTheme="majorBidi" w:cstheme="majorBidi"/>
          <w:color w:val="000000" w:themeColor="text1"/>
          <w:sz w:val="28"/>
          <w:szCs w:val="28"/>
          <w:lang w:val="kk-KZ"/>
        </w:rPr>
        <w:t>-</w:t>
      </w:r>
      <w:r>
        <w:rPr>
          <w:rFonts w:asciiTheme="majorBidi" w:hAnsiTheme="majorBidi" w:cstheme="majorBidi"/>
          <w:color w:val="000000" w:themeColor="text1"/>
          <w:sz w:val="28"/>
          <w:szCs w:val="28"/>
          <w:lang w:val="kk-KZ"/>
        </w:rPr>
        <w:t xml:space="preserve">бағытталған </w:t>
      </w:r>
      <w:proofErr w:type="spellStart"/>
      <w:r>
        <w:rPr>
          <w:rFonts w:asciiTheme="majorBidi" w:hAnsiTheme="majorBidi" w:cstheme="majorBidi"/>
          <w:color w:val="000000" w:themeColor="text1"/>
          <w:sz w:val="28"/>
          <w:szCs w:val="28"/>
          <w:lang w:val="kk-KZ"/>
        </w:rPr>
        <w:t>құзыреттілікті</w:t>
      </w:r>
      <w:proofErr w:type="spellEnd"/>
      <w:r>
        <w:rPr>
          <w:rFonts w:asciiTheme="majorBidi" w:hAnsiTheme="majorBidi" w:cstheme="majorBidi"/>
          <w:color w:val="000000" w:themeColor="text1"/>
          <w:sz w:val="28"/>
          <w:szCs w:val="28"/>
          <w:lang w:val="kk-KZ"/>
        </w:rPr>
        <w:t xml:space="preserve"> қалыптастырамыз.</w:t>
      </w:r>
    </w:p>
    <w:p w14:paraId="52BC4E0E" w14:textId="1F6EEC9B" w:rsidR="008D2AE8" w:rsidRDefault="008D2AE8" w:rsidP="00B80E4A">
      <w:pPr>
        <w:ind w:firstLine="708"/>
        <w:jc w:val="both"/>
        <w:rPr>
          <w:rFonts w:asciiTheme="majorBidi" w:hAnsiTheme="majorBidi" w:cstheme="majorBidi"/>
          <w:color w:val="000000" w:themeColor="text1"/>
          <w:sz w:val="28"/>
          <w:szCs w:val="28"/>
          <w:lang w:val="kk-KZ"/>
        </w:rPr>
      </w:pPr>
      <w:r>
        <w:rPr>
          <w:rFonts w:asciiTheme="majorBidi" w:hAnsiTheme="majorBidi" w:cstheme="majorBidi"/>
          <w:color w:val="000000" w:themeColor="text1"/>
          <w:sz w:val="28"/>
          <w:szCs w:val="28"/>
          <w:lang w:val="kk-KZ"/>
        </w:rPr>
        <w:t xml:space="preserve">С. Ю. </w:t>
      </w:r>
      <w:proofErr w:type="spellStart"/>
      <w:r>
        <w:rPr>
          <w:rFonts w:asciiTheme="majorBidi" w:hAnsiTheme="majorBidi" w:cstheme="majorBidi"/>
          <w:color w:val="000000" w:themeColor="text1"/>
          <w:sz w:val="28"/>
          <w:szCs w:val="28"/>
          <w:lang w:val="kk-KZ"/>
        </w:rPr>
        <w:t>Распертованың</w:t>
      </w:r>
      <w:proofErr w:type="spellEnd"/>
      <w:r>
        <w:rPr>
          <w:rFonts w:asciiTheme="majorBidi" w:hAnsiTheme="majorBidi" w:cstheme="majorBidi"/>
          <w:color w:val="000000" w:themeColor="text1"/>
          <w:sz w:val="28"/>
          <w:szCs w:val="28"/>
          <w:lang w:val="kk-KZ"/>
        </w:rPr>
        <w:t xml:space="preserve"> айтуы бойынша қытай тілін кәсіби бағытта оқыту лингвистикалық емес бағыттағы студенттердің тілді белсенді меңгеруіне, оны оқуға деген ынталарының өсуіне, кәсіби қызметте оң әсер ететін мамандығы бойынша өзекті ақпараттарға ие болуына әкеледі</w:t>
      </w:r>
      <w:r w:rsidR="00B66B52">
        <w:rPr>
          <w:rFonts w:asciiTheme="majorBidi" w:hAnsiTheme="majorBidi" w:cstheme="majorBidi"/>
          <w:color w:val="000000" w:themeColor="text1"/>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"/>
          <w:id w:val="-907304850"/>
          <w:placeholder>
            <w:docPart w:val="DefaultPlaceholder_-1854013440"/>
          </w:placeholder>
        </w:sdtPr>
        <w:sdtContent>
          <w:r w:rsidR="004952C7" w:rsidRPr="004952C7">
            <w:rPr>
              <w:rFonts w:asciiTheme="majorBidi" w:hAnsiTheme="majorBidi" w:cstheme="majorBidi"/>
              <w:color w:val="000000"/>
              <w:sz w:val="28"/>
              <w:szCs w:val="28"/>
              <w:lang w:val="kk-KZ"/>
            </w:rPr>
            <w:t>[81]</w:t>
          </w:r>
        </w:sdtContent>
      </w:sdt>
      <w:r>
        <w:rPr>
          <w:rFonts w:asciiTheme="majorBidi" w:hAnsiTheme="majorBidi" w:cstheme="majorBidi"/>
          <w:color w:val="000000" w:themeColor="text1"/>
          <w:sz w:val="28"/>
          <w:szCs w:val="28"/>
          <w:lang w:val="kk-KZ"/>
        </w:rPr>
        <w:t>.</w:t>
      </w:r>
    </w:p>
    <w:p w14:paraId="51A1D07B" w14:textId="7A3F5781" w:rsidR="00731AC9" w:rsidRDefault="008D2AE8" w:rsidP="00731AC9">
      <w:pPr>
        <w:jc w:val="both"/>
        <w:rPr>
          <w:rFonts w:asciiTheme="majorBidi" w:hAnsiTheme="majorBidi" w:cstheme="majorBidi"/>
          <w:color w:val="000000" w:themeColor="text1"/>
          <w:sz w:val="28"/>
          <w:szCs w:val="28"/>
          <w:lang w:val="kk-KZ"/>
        </w:rPr>
      </w:pPr>
      <w:r w:rsidRPr="00425A56">
        <w:rPr>
          <w:rFonts w:asciiTheme="majorBidi" w:hAnsiTheme="majorBidi" w:cstheme="majorBidi"/>
          <w:color w:val="000000" w:themeColor="text1"/>
          <w:sz w:val="28"/>
          <w:szCs w:val="28"/>
          <w:lang w:val="kk-KZ"/>
        </w:rPr>
        <w:t>Қытай тілін меңгерудің лексикалық минимумы түрлі әдебиеттерде орташа есеппен алғанда қарым-қатынасқа түсу үшін 3000 сөзді, ал еркін қарым-қатынасқа түсу үшін 5000 сөзді құрайды делінеді. Ал, жоғарыда атап өткен HSK емтиханы бойынша әр деңгейдің өзіндік сөздік құрамы көрсетілген.</w:t>
      </w:r>
      <w:r>
        <w:rPr>
          <w:rFonts w:asciiTheme="majorBidi" w:hAnsiTheme="majorBidi" w:cstheme="majorBidi"/>
          <w:color w:val="000000" w:themeColor="text1"/>
          <w:sz w:val="28"/>
          <w:szCs w:val="28"/>
          <w:lang w:val="kk-KZ"/>
        </w:rPr>
        <w:t xml:space="preserve"> </w:t>
      </w:r>
      <w:r w:rsidR="00731AC9" w:rsidRPr="00397C79">
        <w:rPr>
          <w:rFonts w:asciiTheme="majorBidi" w:hAnsiTheme="majorBidi" w:cstheme="majorBidi"/>
          <w:color w:val="000000" w:themeColor="text1"/>
          <w:sz w:val="28"/>
          <w:szCs w:val="28"/>
          <w:lang w:val="kk-KZ"/>
        </w:rPr>
        <w:t xml:space="preserve">Кесте </w:t>
      </w:r>
      <w:r w:rsidR="00731AC9" w:rsidRPr="00731AC9">
        <w:rPr>
          <w:rFonts w:asciiTheme="majorBidi" w:hAnsiTheme="majorBidi" w:cstheme="majorBidi"/>
          <w:color w:val="000000" w:themeColor="text1"/>
          <w:sz w:val="28"/>
          <w:szCs w:val="28"/>
          <w:lang w:val="kk-KZ"/>
        </w:rPr>
        <w:t>9-</w:t>
      </w:r>
      <w:r w:rsidR="00731AC9">
        <w:rPr>
          <w:rFonts w:asciiTheme="majorBidi" w:hAnsiTheme="majorBidi" w:cstheme="majorBidi"/>
          <w:color w:val="000000" w:themeColor="text1"/>
          <w:sz w:val="28"/>
          <w:szCs w:val="28"/>
          <w:lang w:val="kk-KZ"/>
        </w:rPr>
        <w:t>да қ</w:t>
      </w:r>
      <w:r w:rsidR="00731AC9" w:rsidRPr="00397C79">
        <w:rPr>
          <w:rFonts w:asciiTheme="majorBidi" w:hAnsiTheme="majorBidi" w:cstheme="majorBidi"/>
          <w:color w:val="000000" w:themeColor="text1"/>
          <w:sz w:val="28"/>
          <w:szCs w:val="28"/>
          <w:lang w:val="kk-KZ"/>
        </w:rPr>
        <w:t>ытай тілін меңгерудің сандық көрсеткіші</w:t>
      </w:r>
      <w:r w:rsidR="00731AC9">
        <w:rPr>
          <w:rFonts w:asciiTheme="majorBidi" w:hAnsiTheme="majorBidi" w:cstheme="majorBidi"/>
          <w:color w:val="000000" w:themeColor="text1"/>
          <w:sz w:val="28"/>
          <w:szCs w:val="28"/>
          <w:lang w:val="kk-KZ"/>
        </w:rPr>
        <w:t xml:space="preserve"> берілген.</w:t>
      </w:r>
    </w:p>
    <w:p w14:paraId="221F4928" w14:textId="5D6D4E32" w:rsidR="008D2AE8" w:rsidRDefault="00397C79" w:rsidP="00B80E4A">
      <w:pPr>
        <w:jc w:val="both"/>
        <w:rPr>
          <w:rFonts w:asciiTheme="majorBidi" w:hAnsiTheme="majorBidi" w:cstheme="majorBidi"/>
          <w:color w:val="000000" w:themeColor="text1"/>
          <w:sz w:val="28"/>
          <w:szCs w:val="28"/>
          <w:lang w:val="kk-KZ"/>
        </w:rPr>
      </w:pPr>
      <w:r w:rsidRPr="00397C79">
        <w:rPr>
          <w:rFonts w:asciiTheme="majorBidi" w:hAnsiTheme="majorBidi" w:cstheme="majorBidi"/>
          <w:color w:val="000000" w:themeColor="text1"/>
          <w:sz w:val="28"/>
          <w:szCs w:val="28"/>
          <w:lang w:val="kk-KZ"/>
        </w:rPr>
        <w:lastRenderedPageBreak/>
        <w:t xml:space="preserve">Кесте </w:t>
      </w:r>
      <w:r w:rsidR="00731AC9" w:rsidRPr="00731AC9">
        <w:rPr>
          <w:rFonts w:asciiTheme="majorBidi" w:hAnsiTheme="majorBidi" w:cstheme="majorBidi"/>
          <w:color w:val="000000" w:themeColor="text1"/>
          <w:sz w:val="28"/>
          <w:szCs w:val="28"/>
          <w:lang w:val="kk-KZ"/>
        </w:rPr>
        <w:t>9</w:t>
      </w:r>
      <w:r w:rsidRPr="00397C79">
        <w:rPr>
          <w:rFonts w:asciiTheme="majorBidi" w:hAnsiTheme="majorBidi" w:cstheme="majorBidi"/>
          <w:color w:val="000000" w:themeColor="text1"/>
          <w:sz w:val="28"/>
          <w:szCs w:val="28"/>
          <w:lang w:val="kk-KZ"/>
        </w:rPr>
        <w:t xml:space="preserve"> – Қытай тілін меңгерудің сандық көрсеткіші</w:t>
      </w:r>
    </w:p>
    <w:p w14:paraId="2546440C" w14:textId="77777777" w:rsidR="00397C79" w:rsidRDefault="00397C79" w:rsidP="00B80E4A">
      <w:pPr>
        <w:jc w:val="both"/>
        <w:rPr>
          <w:rFonts w:asciiTheme="majorBidi" w:hAnsiTheme="majorBidi" w:cstheme="majorBidi"/>
          <w:color w:val="000000" w:themeColor="text1"/>
          <w:sz w:val="28"/>
          <w:szCs w:val="28"/>
          <w:lang w:val="kk-KZ"/>
        </w:rPr>
      </w:pPr>
    </w:p>
    <w:tbl>
      <w:tblPr>
        <w:tblStyle w:val="aa"/>
        <w:tblW w:w="0" w:type="auto"/>
        <w:tblLook w:val="04A0" w:firstRow="1" w:lastRow="0" w:firstColumn="1" w:lastColumn="0" w:noHBand="0" w:noVBand="1"/>
      </w:tblPr>
      <w:tblGrid>
        <w:gridCol w:w="1803"/>
        <w:gridCol w:w="1803"/>
        <w:gridCol w:w="1803"/>
        <w:gridCol w:w="1803"/>
        <w:gridCol w:w="1804"/>
      </w:tblGrid>
      <w:tr w:rsidR="008D2AE8" w14:paraId="3084A251" w14:textId="77777777" w:rsidTr="00A3441D">
        <w:tc>
          <w:tcPr>
            <w:tcW w:w="1803" w:type="dxa"/>
          </w:tcPr>
          <w:p w14:paraId="13AD42E6" w14:textId="77777777" w:rsidR="008D2AE8" w:rsidRPr="00425A56" w:rsidRDefault="008D2AE8" w:rsidP="00B80E4A">
            <w:pPr>
              <w:jc w:val="both"/>
              <w:rPr>
                <w:rFonts w:asciiTheme="majorBidi" w:hAnsiTheme="majorBidi" w:cstheme="majorBidi"/>
                <w:color w:val="000000" w:themeColor="text1"/>
                <w:sz w:val="28"/>
                <w:szCs w:val="28"/>
                <w:lang w:val="kk-KZ"/>
              </w:rPr>
            </w:pPr>
            <w:r w:rsidRPr="00425A56">
              <w:rPr>
                <w:rFonts w:asciiTheme="majorBidi" w:hAnsiTheme="majorBidi" w:cstheme="majorBidi"/>
                <w:color w:val="000000" w:themeColor="text1"/>
                <w:sz w:val="28"/>
                <w:szCs w:val="28"/>
                <w:lang w:val="kk-KZ"/>
              </w:rPr>
              <w:t xml:space="preserve">Деңгейі </w:t>
            </w:r>
          </w:p>
        </w:tc>
        <w:tc>
          <w:tcPr>
            <w:tcW w:w="1803" w:type="dxa"/>
          </w:tcPr>
          <w:p w14:paraId="78EC306B" w14:textId="77777777" w:rsidR="008D2AE8" w:rsidRPr="00425A56" w:rsidRDefault="008D2AE8" w:rsidP="00B80E4A">
            <w:pPr>
              <w:jc w:val="both"/>
              <w:rPr>
                <w:rFonts w:asciiTheme="majorBidi" w:hAnsiTheme="majorBidi" w:cstheme="majorBidi"/>
                <w:color w:val="000000" w:themeColor="text1"/>
                <w:sz w:val="28"/>
                <w:szCs w:val="28"/>
                <w:lang w:val="kk-KZ"/>
              </w:rPr>
            </w:pPr>
            <w:proofErr w:type="spellStart"/>
            <w:r w:rsidRPr="00425A56">
              <w:rPr>
                <w:rFonts w:asciiTheme="majorBidi" w:hAnsiTheme="majorBidi" w:cstheme="majorBidi"/>
                <w:color w:val="000000" w:themeColor="text1"/>
                <w:sz w:val="28"/>
                <w:szCs w:val="28"/>
                <w:lang w:val="kk-KZ"/>
              </w:rPr>
              <w:t>Деңгейше</w:t>
            </w:r>
            <w:proofErr w:type="spellEnd"/>
            <w:r w:rsidRPr="00425A56">
              <w:rPr>
                <w:rFonts w:asciiTheme="majorBidi" w:hAnsiTheme="majorBidi" w:cstheme="majorBidi"/>
                <w:color w:val="000000" w:themeColor="text1"/>
                <w:sz w:val="28"/>
                <w:szCs w:val="28"/>
                <w:lang w:val="kk-KZ"/>
              </w:rPr>
              <w:t xml:space="preserve"> </w:t>
            </w:r>
          </w:p>
        </w:tc>
        <w:tc>
          <w:tcPr>
            <w:tcW w:w="1803" w:type="dxa"/>
          </w:tcPr>
          <w:p w14:paraId="180A61EC" w14:textId="77777777" w:rsidR="008D2AE8" w:rsidRDefault="008D2AE8" w:rsidP="00B80E4A">
            <w:pPr>
              <w:jc w:val="both"/>
              <w:rPr>
                <w:rFonts w:asciiTheme="majorBidi" w:hAnsiTheme="majorBidi" w:cstheme="majorBidi"/>
                <w:color w:val="000000" w:themeColor="text1"/>
                <w:sz w:val="28"/>
                <w:szCs w:val="28"/>
                <w:lang w:val="kk-KZ"/>
              </w:rPr>
            </w:pPr>
            <w:r>
              <w:rPr>
                <w:rFonts w:asciiTheme="majorBidi" w:hAnsiTheme="majorBidi" w:cstheme="majorBidi"/>
                <w:color w:val="000000" w:themeColor="text1"/>
                <w:sz w:val="28"/>
                <w:szCs w:val="28"/>
                <w:lang w:val="kk-KZ"/>
              </w:rPr>
              <w:t xml:space="preserve">Буын </w:t>
            </w:r>
          </w:p>
        </w:tc>
        <w:tc>
          <w:tcPr>
            <w:tcW w:w="1803" w:type="dxa"/>
          </w:tcPr>
          <w:p w14:paraId="615B6789" w14:textId="77777777" w:rsidR="008D2AE8" w:rsidRDefault="008D2AE8" w:rsidP="00B80E4A">
            <w:pPr>
              <w:jc w:val="both"/>
              <w:rPr>
                <w:rFonts w:asciiTheme="majorBidi" w:hAnsiTheme="majorBidi" w:cstheme="majorBidi"/>
                <w:color w:val="000000" w:themeColor="text1"/>
                <w:sz w:val="28"/>
                <w:szCs w:val="28"/>
                <w:lang w:val="kk-KZ"/>
              </w:rPr>
            </w:pPr>
            <w:r>
              <w:rPr>
                <w:rFonts w:asciiTheme="majorBidi" w:hAnsiTheme="majorBidi" w:cstheme="majorBidi"/>
                <w:color w:val="000000" w:themeColor="text1"/>
                <w:sz w:val="28"/>
                <w:szCs w:val="28"/>
                <w:lang w:val="kk-KZ"/>
              </w:rPr>
              <w:t xml:space="preserve">Иероглиф </w:t>
            </w:r>
          </w:p>
        </w:tc>
        <w:tc>
          <w:tcPr>
            <w:tcW w:w="1804" w:type="dxa"/>
          </w:tcPr>
          <w:p w14:paraId="0A9FD395" w14:textId="77777777" w:rsidR="008D2AE8" w:rsidRDefault="008D2AE8" w:rsidP="00B80E4A">
            <w:pPr>
              <w:jc w:val="both"/>
              <w:rPr>
                <w:rFonts w:asciiTheme="majorBidi" w:hAnsiTheme="majorBidi" w:cstheme="majorBidi"/>
                <w:color w:val="000000" w:themeColor="text1"/>
                <w:sz w:val="28"/>
                <w:szCs w:val="28"/>
                <w:lang w:val="kk-KZ"/>
              </w:rPr>
            </w:pPr>
            <w:r>
              <w:rPr>
                <w:rFonts w:asciiTheme="majorBidi" w:hAnsiTheme="majorBidi" w:cstheme="majorBidi"/>
                <w:color w:val="000000" w:themeColor="text1"/>
                <w:sz w:val="28"/>
                <w:szCs w:val="28"/>
                <w:lang w:val="kk-KZ"/>
              </w:rPr>
              <w:t xml:space="preserve">Сөз </w:t>
            </w:r>
          </w:p>
        </w:tc>
      </w:tr>
      <w:tr w:rsidR="00AE3E06" w14:paraId="1B2E5340" w14:textId="77777777" w:rsidTr="00A3441D">
        <w:tc>
          <w:tcPr>
            <w:tcW w:w="1803" w:type="dxa"/>
          </w:tcPr>
          <w:p w14:paraId="6B53D730" w14:textId="77777777" w:rsidR="00AE3E06" w:rsidRPr="00AE3E06" w:rsidRDefault="00AE3E06" w:rsidP="00B80E4A">
            <w:pPr>
              <w:jc w:val="center"/>
              <w:rPr>
                <w:rFonts w:asciiTheme="majorBidi" w:hAnsiTheme="majorBidi" w:cstheme="majorBidi"/>
                <w:color w:val="000000" w:themeColor="text1"/>
                <w:sz w:val="28"/>
                <w:szCs w:val="28"/>
                <w:lang w:val="en-GB"/>
              </w:rPr>
            </w:pPr>
            <w:r>
              <w:rPr>
                <w:rFonts w:asciiTheme="majorBidi" w:hAnsiTheme="majorBidi" w:cstheme="majorBidi"/>
                <w:color w:val="000000" w:themeColor="text1"/>
                <w:sz w:val="28"/>
                <w:szCs w:val="28"/>
                <w:lang w:val="en-GB"/>
              </w:rPr>
              <w:t>1</w:t>
            </w:r>
          </w:p>
        </w:tc>
        <w:tc>
          <w:tcPr>
            <w:tcW w:w="1803" w:type="dxa"/>
          </w:tcPr>
          <w:p w14:paraId="0A733D82" w14:textId="77777777" w:rsidR="00AE3E06" w:rsidRPr="00AE3E06" w:rsidRDefault="00AE3E06" w:rsidP="00B80E4A">
            <w:pPr>
              <w:jc w:val="center"/>
              <w:rPr>
                <w:rFonts w:asciiTheme="majorBidi" w:hAnsiTheme="majorBidi" w:cstheme="majorBidi"/>
                <w:color w:val="000000" w:themeColor="text1"/>
                <w:sz w:val="28"/>
                <w:szCs w:val="28"/>
                <w:lang w:val="en-GB"/>
              </w:rPr>
            </w:pPr>
            <w:r>
              <w:rPr>
                <w:rFonts w:asciiTheme="majorBidi" w:hAnsiTheme="majorBidi" w:cstheme="majorBidi"/>
                <w:color w:val="000000" w:themeColor="text1"/>
                <w:sz w:val="28"/>
                <w:szCs w:val="28"/>
                <w:lang w:val="en-GB"/>
              </w:rPr>
              <w:t>2</w:t>
            </w:r>
          </w:p>
        </w:tc>
        <w:tc>
          <w:tcPr>
            <w:tcW w:w="1803" w:type="dxa"/>
          </w:tcPr>
          <w:p w14:paraId="020B5B74" w14:textId="77777777" w:rsidR="00AE3E06" w:rsidRPr="00AE3E06" w:rsidRDefault="00AE3E06" w:rsidP="00B80E4A">
            <w:pPr>
              <w:jc w:val="center"/>
              <w:rPr>
                <w:rFonts w:asciiTheme="majorBidi" w:hAnsiTheme="majorBidi" w:cstheme="majorBidi"/>
                <w:color w:val="000000" w:themeColor="text1"/>
                <w:sz w:val="28"/>
                <w:szCs w:val="28"/>
                <w:lang w:val="en-GB"/>
              </w:rPr>
            </w:pPr>
            <w:r>
              <w:rPr>
                <w:rFonts w:asciiTheme="majorBidi" w:hAnsiTheme="majorBidi" w:cstheme="majorBidi"/>
                <w:color w:val="000000" w:themeColor="text1"/>
                <w:sz w:val="28"/>
                <w:szCs w:val="28"/>
                <w:lang w:val="en-GB"/>
              </w:rPr>
              <w:t>3</w:t>
            </w:r>
          </w:p>
        </w:tc>
        <w:tc>
          <w:tcPr>
            <w:tcW w:w="1803" w:type="dxa"/>
          </w:tcPr>
          <w:p w14:paraId="08C01F9A" w14:textId="77777777" w:rsidR="00AE3E06" w:rsidRPr="00AE3E06" w:rsidRDefault="00AE3E06" w:rsidP="00B80E4A">
            <w:pPr>
              <w:jc w:val="center"/>
              <w:rPr>
                <w:rFonts w:asciiTheme="majorBidi" w:hAnsiTheme="majorBidi" w:cstheme="majorBidi"/>
                <w:color w:val="000000" w:themeColor="text1"/>
                <w:sz w:val="28"/>
                <w:szCs w:val="28"/>
                <w:lang w:val="en-GB"/>
              </w:rPr>
            </w:pPr>
            <w:r>
              <w:rPr>
                <w:rFonts w:asciiTheme="majorBidi" w:hAnsiTheme="majorBidi" w:cstheme="majorBidi"/>
                <w:color w:val="000000" w:themeColor="text1"/>
                <w:sz w:val="28"/>
                <w:szCs w:val="28"/>
                <w:lang w:val="en-GB"/>
              </w:rPr>
              <w:t>4</w:t>
            </w:r>
          </w:p>
        </w:tc>
        <w:tc>
          <w:tcPr>
            <w:tcW w:w="1804" w:type="dxa"/>
          </w:tcPr>
          <w:p w14:paraId="4D88FBBD" w14:textId="77777777" w:rsidR="00AE3E06" w:rsidRPr="00AE3E06" w:rsidRDefault="00AE3E06" w:rsidP="00B80E4A">
            <w:pPr>
              <w:jc w:val="center"/>
              <w:rPr>
                <w:rFonts w:asciiTheme="majorBidi" w:hAnsiTheme="majorBidi" w:cstheme="majorBidi"/>
                <w:color w:val="000000" w:themeColor="text1"/>
                <w:sz w:val="28"/>
                <w:szCs w:val="28"/>
                <w:lang w:val="en-GB"/>
              </w:rPr>
            </w:pPr>
            <w:r>
              <w:rPr>
                <w:rFonts w:asciiTheme="majorBidi" w:hAnsiTheme="majorBidi" w:cstheme="majorBidi"/>
                <w:color w:val="000000" w:themeColor="text1"/>
                <w:sz w:val="28"/>
                <w:szCs w:val="28"/>
                <w:lang w:val="en-GB"/>
              </w:rPr>
              <w:t>5</w:t>
            </w:r>
          </w:p>
        </w:tc>
      </w:tr>
      <w:tr w:rsidR="008D2AE8" w14:paraId="59BE75A5" w14:textId="77777777" w:rsidTr="00A3441D">
        <w:trPr>
          <w:trHeight w:val="199"/>
        </w:trPr>
        <w:tc>
          <w:tcPr>
            <w:tcW w:w="1803" w:type="dxa"/>
            <w:vMerge w:val="restart"/>
          </w:tcPr>
          <w:p w14:paraId="5B3C8162" w14:textId="77777777" w:rsidR="008D2AE8" w:rsidRDefault="008D2AE8" w:rsidP="00B80E4A">
            <w:pPr>
              <w:jc w:val="both"/>
              <w:rPr>
                <w:rFonts w:asciiTheme="majorBidi" w:hAnsiTheme="majorBidi" w:cstheme="majorBidi"/>
                <w:color w:val="000000" w:themeColor="text1"/>
                <w:sz w:val="28"/>
                <w:szCs w:val="28"/>
                <w:lang w:val="kk-KZ"/>
              </w:rPr>
            </w:pPr>
            <w:r>
              <w:rPr>
                <w:rFonts w:asciiTheme="majorBidi" w:hAnsiTheme="majorBidi" w:cstheme="majorBidi"/>
                <w:color w:val="000000" w:themeColor="text1"/>
                <w:sz w:val="28"/>
                <w:szCs w:val="28"/>
                <w:lang w:val="kk-KZ"/>
              </w:rPr>
              <w:t xml:space="preserve">Бастапқы </w:t>
            </w:r>
          </w:p>
        </w:tc>
        <w:tc>
          <w:tcPr>
            <w:tcW w:w="1803" w:type="dxa"/>
          </w:tcPr>
          <w:p w14:paraId="3B3C8337" w14:textId="77777777" w:rsidR="008D2AE8" w:rsidRPr="00122D91" w:rsidRDefault="008D2AE8" w:rsidP="00B80E4A">
            <w:pPr>
              <w:jc w:val="both"/>
              <w:rPr>
                <w:rFonts w:asciiTheme="majorBidi" w:hAnsiTheme="majorBidi" w:cstheme="majorBidi"/>
                <w:color w:val="000000" w:themeColor="text1"/>
                <w:sz w:val="28"/>
                <w:szCs w:val="28"/>
                <w:lang w:val="en-GB"/>
              </w:rPr>
            </w:pPr>
            <w:r>
              <w:rPr>
                <w:rFonts w:asciiTheme="majorBidi" w:hAnsiTheme="majorBidi" w:cstheme="majorBidi"/>
                <w:color w:val="000000" w:themeColor="text1"/>
                <w:sz w:val="28"/>
                <w:szCs w:val="28"/>
                <w:lang w:val="en-GB"/>
              </w:rPr>
              <w:t>1</w:t>
            </w:r>
          </w:p>
        </w:tc>
        <w:tc>
          <w:tcPr>
            <w:tcW w:w="1803" w:type="dxa"/>
          </w:tcPr>
          <w:p w14:paraId="1B829D10" w14:textId="77777777" w:rsidR="008D2AE8" w:rsidRPr="00122D91" w:rsidRDefault="008D2AE8" w:rsidP="00B80E4A">
            <w:pPr>
              <w:jc w:val="both"/>
              <w:rPr>
                <w:rFonts w:asciiTheme="majorBidi" w:hAnsiTheme="majorBidi" w:cstheme="majorBidi"/>
                <w:color w:val="000000" w:themeColor="text1"/>
                <w:sz w:val="28"/>
                <w:szCs w:val="28"/>
                <w:lang w:val="en-GB"/>
              </w:rPr>
            </w:pPr>
            <w:r>
              <w:rPr>
                <w:rFonts w:asciiTheme="majorBidi" w:hAnsiTheme="majorBidi" w:cstheme="majorBidi"/>
                <w:color w:val="000000" w:themeColor="text1"/>
                <w:sz w:val="28"/>
                <w:szCs w:val="28"/>
                <w:lang w:val="en-GB"/>
              </w:rPr>
              <w:t>269</w:t>
            </w:r>
          </w:p>
        </w:tc>
        <w:tc>
          <w:tcPr>
            <w:tcW w:w="1803" w:type="dxa"/>
          </w:tcPr>
          <w:p w14:paraId="7CD03E9C" w14:textId="77777777" w:rsidR="008D2AE8" w:rsidRPr="00122D91" w:rsidRDefault="008D2AE8" w:rsidP="00B80E4A">
            <w:pPr>
              <w:jc w:val="both"/>
              <w:rPr>
                <w:rFonts w:asciiTheme="majorBidi" w:hAnsiTheme="majorBidi" w:cstheme="majorBidi"/>
                <w:color w:val="000000" w:themeColor="text1"/>
                <w:sz w:val="28"/>
                <w:szCs w:val="28"/>
                <w:lang w:val="en-GB"/>
              </w:rPr>
            </w:pPr>
            <w:r>
              <w:rPr>
                <w:rFonts w:asciiTheme="majorBidi" w:hAnsiTheme="majorBidi" w:cstheme="majorBidi"/>
                <w:color w:val="000000" w:themeColor="text1"/>
                <w:sz w:val="28"/>
                <w:szCs w:val="28"/>
                <w:lang w:val="en-GB"/>
              </w:rPr>
              <w:t>300</w:t>
            </w:r>
          </w:p>
        </w:tc>
        <w:tc>
          <w:tcPr>
            <w:tcW w:w="1804" w:type="dxa"/>
          </w:tcPr>
          <w:p w14:paraId="5BFED1AB" w14:textId="77777777" w:rsidR="008D2AE8" w:rsidRPr="00122D91" w:rsidRDefault="008D2AE8" w:rsidP="00B80E4A">
            <w:pPr>
              <w:jc w:val="both"/>
              <w:rPr>
                <w:rFonts w:asciiTheme="majorBidi" w:hAnsiTheme="majorBidi" w:cstheme="majorBidi"/>
                <w:color w:val="000000" w:themeColor="text1"/>
                <w:sz w:val="28"/>
                <w:szCs w:val="28"/>
                <w:lang w:val="en-GB"/>
              </w:rPr>
            </w:pPr>
            <w:r>
              <w:rPr>
                <w:rFonts w:asciiTheme="majorBidi" w:hAnsiTheme="majorBidi" w:cstheme="majorBidi"/>
                <w:color w:val="000000" w:themeColor="text1"/>
                <w:sz w:val="28"/>
                <w:szCs w:val="28"/>
                <w:lang w:val="en-GB"/>
              </w:rPr>
              <w:t>500</w:t>
            </w:r>
          </w:p>
        </w:tc>
      </w:tr>
      <w:tr w:rsidR="008D2AE8" w14:paraId="5656CEA3" w14:textId="77777777" w:rsidTr="00A3441D">
        <w:trPr>
          <w:trHeight w:val="108"/>
        </w:trPr>
        <w:tc>
          <w:tcPr>
            <w:tcW w:w="1803" w:type="dxa"/>
            <w:vMerge/>
          </w:tcPr>
          <w:p w14:paraId="7AB423B0" w14:textId="77777777" w:rsidR="008D2AE8" w:rsidRDefault="008D2AE8" w:rsidP="00B80E4A">
            <w:pPr>
              <w:jc w:val="both"/>
              <w:rPr>
                <w:rFonts w:asciiTheme="majorBidi" w:hAnsiTheme="majorBidi" w:cstheme="majorBidi"/>
                <w:color w:val="000000" w:themeColor="text1"/>
                <w:sz w:val="28"/>
                <w:szCs w:val="28"/>
                <w:lang w:val="kk-KZ"/>
              </w:rPr>
            </w:pPr>
          </w:p>
        </w:tc>
        <w:tc>
          <w:tcPr>
            <w:tcW w:w="1803" w:type="dxa"/>
          </w:tcPr>
          <w:p w14:paraId="6BCA1497" w14:textId="77777777" w:rsidR="008D2AE8" w:rsidRPr="00122D91" w:rsidRDefault="008D2AE8" w:rsidP="00B80E4A">
            <w:pPr>
              <w:jc w:val="both"/>
              <w:rPr>
                <w:rFonts w:asciiTheme="majorBidi" w:hAnsiTheme="majorBidi" w:cstheme="majorBidi"/>
                <w:color w:val="000000" w:themeColor="text1"/>
                <w:sz w:val="28"/>
                <w:szCs w:val="28"/>
                <w:lang w:val="en-GB"/>
              </w:rPr>
            </w:pPr>
            <w:r>
              <w:rPr>
                <w:rFonts w:asciiTheme="majorBidi" w:hAnsiTheme="majorBidi" w:cstheme="majorBidi"/>
                <w:color w:val="000000" w:themeColor="text1"/>
                <w:sz w:val="28"/>
                <w:szCs w:val="28"/>
                <w:lang w:val="en-GB"/>
              </w:rPr>
              <w:t>2</w:t>
            </w:r>
          </w:p>
        </w:tc>
        <w:tc>
          <w:tcPr>
            <w:tcW w:w="1803" w:type="dxa"/>
          </w:tcPr>
          <w:p w14:paraId="4284D639" w14:textId="77777777" w:rsidR="008D2AE8" w:rsidRPr="00122D91" w:rsidRDefault="008D2AE8" w:rsidP="00B80E4A">
            <w:pPr>
              <w:jc w:val="both"/>
              <w:rPr>
                <w:rFonts w:asciiTheme="majorBidi" w:hAnsiTheme="majorBidi" w:cstheme="majorBidi"/>
                <w:color w:val="000000" w:themeColor="text1"/>
                <w:sz w:val="28"/>
                <w:szCs w:val="28"/>
                <w:lang w:val="en-GB"/>
              </w:rPr>
            </w:pPr>
            <w:r>
              <w:rPr>
                <w:rFonts w:asciiTheme="majorBidi" w:hAnsiTheme="majorBidi" w:cstheme="majorBidi"/>
                <w:color w:val="000000" w:themeColor="text1"/>
                <w:sz w:val="28"/>
                <w:szCs w:val="28"/>
                <w:lang w:val="en-GB"/>
              </w:rPr>
              <w:t>199/468</w:t>
            </w:r>
          </w:p>
        </w:tc>
        <w:tc>
          <w:tcPr>
            <w:tcW w:w="1803" w:type="dxa"/>
          </w:tcPr>
          <w:p w14:paraId="7D1B1BCD" w14:textId="77777777" w:rsidR="008D2AE8" w:rsidRPr="00122D91" w:rsidRDefault="008D2AE8" w:rsidP="00B80E4A">
            <w:pPr>
              <w:jc w:val="both"/>
              <w:rPr>
                <w:rFonts w:asciiTheme="majorBidi" w:hAnsiTheme="majorBidi" w:cstheme="majorBidi"/>
                <w:color w:val="000000" w:themeColor="text1"/>
                <w:sz w:val="28"/>
                <w:szCs w:val="28"/>
                <w:lang w:val="en-GB"/>
              </w:rPr>
            </w:pPr>
            <w:r>
              <w:rPr>
                <w:rFonts w:asciiTheme="majorBidi" w:hAnsiTheme="majorBidi" w:cstheme="majorBidi"/>
                <w:color w:val="000000" w:themeColor="text1"/>
                <w:sz w:val="28"/>
                <w:szCs w:val="28"/>
                <w:lang w:val="en-GB"/>
              </w:rPr>
              <w:t>300/600</w:t>
            </w:r>
          </w:p>
        </w:tc>
        <w:tc>
          <w:tcPr>
            <w:tcW w:w="1804" w:type="dxa"/>
          </w:tcPr>
          <w:p w14:paraId="1406722C" w14:textId="77777777" w:rsidR="008D2AE8" w:rsidRPr="00122D91" w:rsidRDefault="008D2AE8" w:rsidP="00B80E4A">
            <w:pPr>
              <w:jc w:val="both"/>
              <w:rPr>
                <w:rFonts w:asciiTheme="majorBidi" w:hAnsiTheme="majorBidi" w:cstheme="majorBidi"/>
                <w:color w:val="000000" w:themeColor="text1"/>
                <w:sz w:val="28"/>
                <w:szCs w:val="28"/>
                <w:lang w:val="en-GB"/>
              </w:rPr>
            </w:pPr>
            <w:r>
              <w:rPr>
                <w:rFonts w:asciiTheme="majorBidi" w:hAnsiTheme="majorBidi" w:cstheme="majorBidi"/>
                <w:color w:val="000000" w:themeColor="text1"/>
                <w:sz w:val="28"/>
                <w:szCs w:val="28"/>
                <w:lang w:val="en-GB"/>
              </w:rPr>
              <w:t>772/1272</w:t>
            </w:r>
          </w:p>
        </w:tc>
      </w:tr>
      <w:tr w:rsidR="008D2AE8" w14:paraId="6744D4AA" w14:textId="77777777" w:rsidTr="005E2681">
        <w:trPr>
          <w:trHeight w:val="107"/>
        </w:trPr>
        <w:tc>
          <w:tcPr>
            <w:tcW w:w="1803" w:type="dxa"/>
            <w:vMerge/>
            <w:tcBorders>
              <w:bottom w:val="single" w:sz="4" w:space="0" w:color="auto"/>
            </w:tcBorders>
          </w:tcPr>
          <w:p w14:paraId="5B421616" w14:textId="77777777" w:rsidR="008D2AE8" w:rsidRDefault="008D2AE8" w:rsidP="00B80E4A">
            <w:pPr>
              <w:jc w:val="both"/>
              <w:rPr>
                <w:rFonts w:asciiTheme="majorBidi" w:hAnsiTheme="majorBidi" w:cstheme="majorBidi"/>
                <w:color w:val="000000" w:themeColor="text1"/>
                <w:sz w:val="28"/>
                <w:szCs w:val="28"/>
                <w:lang w:val="kk-KZ"/>
              </w:rPr>
            </w:pPr>
          </w:p>
        </w:tc>
        <w:tc>
          <w:tcPr>
            <w:tcW w:w="1803" w:type="dxa"/>
            <w:tcBorders>
              <w:bottom w:val="single" w:sz="4" w:space="0" w:color="auto"/>
            </w:tcBorders>
          </w:tcPr>
          <w:p w14:paraId="11561FCA" w14:textId="77777777" w:rsidR="008D2AE8" w:rsidRPr="00122D91" w:rsidRDefault="008D2AE8" w:rsidP="00B80E4A">
            <w:pPr>
              <w:jc w:val="both"/>
              <w:rPr>
                <w:rFonts w:asciiTheme="majorBidi" w:hAnsiTheme="majorBidi" w:cstheme="majorBidi"/>
                <w:color w:val="000000" w:themeColor="text1"/>
                <w:sz w:val="28"/>
                <w:szCs w:val="28"/>
                <w:lang w:val="en-GB"/>
              </w:rPr>
            </w:pPr>
            <w:r>
              <w:rPr>
                <w:rFonts w:asciiTheme="majorBidi" w:hAnsiTheme="majorBidi" w:cstheme="majorBidi"/>
                <w:color w:val="000000" w:themeColor="text1"/>
                <w:sz w:val="28"/>
                <w:szCs w:val="28"/>
                <w:lang w:val="en-GB"/>
              </w:rPr>
              <w:t>3</w:t>
            </w:r>
          </w:p>
        </w:tc>
        <w:tc>
          <w:tcPr>
            <w:tcW w:w="1803" w:type="dxa"/>
            <w:tcBorders>
              <w:bottom w:val="single" w:sz="4" w:space="0" w:color="auto"/>
            </w:tcBorders>
          </w:tcPr>
          <w:p w14:paraId="300E3B09" w14:textId="77777777" w:rsidR="008D2AE8" w:rsidRPr="00122D91" w:rsidRDefault="008D2AE8" w:rsidP="00B80E4A">
            <w:pPr>
              <w:jc w:val="both"/>
              <w:rPr>
                <w:rFonts w:asciiTheme="majorBidi" w:hAnsiTheme="majorBidi" w:cstheme="majorBidi"/>
                <w:color w:val="000000" w:themeColor="text1"/>
                <w:sz w:val="28"/>
                <w:szCs w:val="28"/>
                <w:lang w:val="en-GB"/>
              </w:rPr>
            </w:pPr>
            <w:r>
              <w:rPr>
                <w:rFonts w:asciiTheme="majorBidi" w:hAnsiTheme="majorBidi" w:cstheme="majorBidi"/>
                <w:color w:val="000000" w:themeColor="text1"/>
                <w:sz w:val="28"/>
                <w:szCs w:val="28"/>
                <w:lang w:val="en-GB"/>
              </w:rPr>
              <w:t>140/608</w:t>
            </w:r>
          </w:p>
        </w:tc>
        <w:tc>
          <w:tcPr>
            <w:tcW w:w="1803" w:type="dxa"/>
            <w:tcBorders>
              <w:bottom w:val="single" w:sz="4" w:space="0" w:color="auto"/>
            </w:tcBorders>
          </w:tcPr>
          <w:p w14:paraId="2CFB9A05" w14:textId="77777777" w:rsidR="008D2AE8" w:rsidRPr="00122D91" w:rsidRDefault="008D2AE8" w:rsidP="00B80E4A">
            <w:pPr>
              <w:jc w:val="both"/>
              <w:rPr>
                <w:rFonts w:asciiTheme="majorBidi" w:hAnsiTheme="majorBidi" w:cstheme="majorBidi"/>
                <w:color w:val="000000" w:themeColor="text1"/>
                <w:sz w:val="28"/>
                <w:szCs w:val="28"/>
                <w:lang w:val="en-GB"/>
              </w:rPr>
            </w:pPr>
            <w:r>
              <w:rPr>
                <w:rFonts w:asciiTheme="majorBidi" w:hAnsiTheme="majorBidi" w:cstheme="majorBidi"/>
                <w:color w:val="000000" w:themeColor="text1"/>
                <w:sz w:val="28"/>
                <w:szCs w:val="28"/>
                <w:lang w:val="en-GB"/>
              </w:rPr>
              <w:t>300/900</w:t>
            </w:r>
          </w:p>
        </w:tc>
        <w:tc>
          <w:tcPr>
            <w:tcW w:w="1804" w:type="dxa"/>
            <w:tcBorders>
              <w:bottom w:val="single" w:sz="4" w:space="0" w:color="auto"/>
            </w:tcBorders>
          </w:tcPr>
          <w:p w14:paraId="4B506BCF" w14:textId="77777777" w:rsidR="008D2AE8" w:rsidRPr="00122D91" w:rsidRDefault="008D2AE8" w:rsidP="00B80E4A">
            <w:pPr>
              <w:jc w:val="both"/>
              <w:rPr>
                <w:rFonts w:asciiTheme="majorBidi" w:hAnsiTheme="majorBidi" w:cstheme="majorBidi"/>
                <w:color w:val="000000" w:themeColor="text1"/>
                <w:sz w:val="28"/>
                <w:szCs w:val="28"/>
                <w:lang w:val="en-GB"/>
              </w:rPr>
            </w:pPr>
            <w:r>
              <w:rPr>
                <w:rFonts w:asciiTheme="majorBidi" w:hAnsiTheme="majorBidi" w:cstheme="majorBidi"/>
                <w:color w:val="000000" w:themeColor="text1"/>
                <w:sz w:val="28"/>
                <w:szCs w:val="28"/>
                <w:lang w:val="en-GB"/>
              </w:rPr>
              <w:t>973/2245</w:t>
            </w:r>
          </w:p>
        </w:tc>
      </w:tr>
      <w:tr w:rsidR="008D2AE8" w14:paraId="019E65DF" w14:textId="77777777" w:rsidTr="005E2681">
        <w:trPr>
          <w:trHeight w:val="168"/>
        </w:trPr>
        <w:tc>
          <w:tcPr>
            <w:tcW w:w="1803" w:type="dxa"/>
            <w:vMerge w:val="restart"/>
          </w:tcPr>
          <w:p w14:paraId="569F703F" w14:textId="77777777" w:rsidR="008D2AE8" w:rsidRDefault="008D2AE8" w:rsidP="00B80E4A">
            <w:pPr>
              <w:jc w:val="both"/>
              <w:rPr>
                <w:rFonts w:asciiTheme="majorBidi" w:hAnsiTheme="majorBidi" w:cstheme="majorBidi"/>
                <w:color w:val="000000" w:themeColor="text1"/>
                <w:sz w:val="28"/>
                <w:szCs w:val="28"/>
                <w:lang w:val="kk-KZ"/>
              </w:rPr>
            </w:pPr>
            <w:r>
              <w:rPr>
                <w:rFonts w:asciiTheme="majorBidi" w:hAnsiTheme="majorBidi" w:cstheme="majorBidi"/>
                <w:color w:val="000000" w:themeColor="text1"/>
                <w:sz w:val="28"/>
                <w:szCs w:val="28"/>
                <w:lang w:val="kk-KZ"/>
              </w:rPr>
              <w:t xml:space="preserve">Орташа </w:t>
            </w:r>
          </w:p>
        </w:tc>
        <w:tc>
          <w:tcPr>
            <w:tcW w:w="1803" w:type="dxa"/>
            <w:tcBorders>
              <w:bottom w:val="single" w:sz="4" w:space="0" w:color="auto"/>
            </w:tcBorders>
          </w:tcPr>
          <w:p w14:paraId="3DA20FB5" w14:textId="77777777" w:rsidR="008D2AE8" w:rsidRPr="00122D91" w:rsidRDefault="008D2AE8" w:rsidP="00B80E4A">
            <w:pPr>
              <w:jc w:val="both"/>
              <w:rPr>
                <w:rFonts w:asciiTheme="majorBidi" w:hAnsiTheme="majorBidi" w:cstheme="majorBidi"/>
                <w:color w:val="000000" w:themeColor="text1"/>
                <w:sz w:val="28"/>
                <w:szCs w:val="28"/>
                <w:lang w:val="en-GB"/>
              </w:rPr>
            </w:pPr>
            <w:r>
              <w:rPr>
                <w:rFonts w:asciiTheme="majorBidi" w:hAnsiTheme="majorBidi" w:cstheme="majorBidi"/>
                <w:color w:val="000000" w:themeColor="text1"/>
                <w:sz w:val="28"/>
                <w:szCs w:val="28"/>
                <w:lang w:val="en-GB"/>
              </w:rPr>
              <w:t>4</w:t>
            </w:r>
          </w:p>
        </w:tc>
        <w:tc>
          <w:tcPr>
            <w:tcW w:w="1803" w:type="dxa"/>
            <w:tcBorders>
              <w:bottom w:val="single" w:sz="4" w:space="0" w:color="auto"/>
            </w:tcBorders>
          </w:tcPr>
          <w:p w14:paraId="0D415F09" w14:textId="77777777" w:rsidR="008D2AE8" w:rsidRPr="00122D91" w:rsidRDefault="008D2AE8" w:rsidP="00B80E4A">
            <w:pPr>
              <w:jc w:val="both"/>
              <w:rPr>
                <w:rFonts w:asciiTheme="majorBidi" w:hAnsiTheme="majorBidi" w:cstheme="majorBidi"/>
                <w:color w:val="000000" w:themeColor="text1"/>
                <w:sz w:val="28"/>
                <w:szCs w:val="28"/>
                <w:lang w:val="en-GB"/>
              </w:rPr>
            </w:pPr>
            <w:r>
              <w:rPr>
                <w:rFonts w:asciiTheme="majorBidi" w:hAnsiTheme="majorBidi" w:cstheme="majorBidi"/>
                <w:color w:val="000000" w:themeColor="text1"/>
                <w:sz w:val="28"/>
                <w:szCs w:val="28"/>
                <w:lang w:val="en-GB"/>
              </w:rPr>
              <w:t>116/724</w:t>
            </w:r>
          </w:p>
        </w:tc>
        <w:tc>
          <w:tcPr>
            <w:tcW w:w="1803" w:type="dxa"/>
            <w:tcBorders>
              <w:bottom w:val="single" w:sz="4" w:space="0" w:color="auto"/>
            </w:tcBorders>
          </w:tcPr>
          <w:p w14:paraId="1FE78C4D" w14:textId="77777777" w:rsidR="008D2AE8" w:rsidRPr="00122D91" w:rsidRDefault="008D2AE8" w:rsidP="00B80E4A">
            <w:pPr>
              <w:jc w:val="both"/>
              <w:rPr>
                <w:rFonts w:asciiTheme="majorBidi" w:hAnsiTheme="majorBidi" w:cstheme="majorBidi"/>
                <w:color w:val="000000" w:themeColor="text1"/>
                <w:sz w:val="28"/>
                <w:szCs w:val="28"/>
                <w:lang w:val="en-GB"/>
              </w:rPr>
            </w:pPr>
            <w:r>
              <w:rPr>
                <w:rFonts w:asciiTheme="majorBidi" w:hAnsiTheme="majorBidi" w:cstheme="majorBidi"/>
                <w:color w:val="000000" w:themeColor="text1"/>
                <w:sz w:val="28"/>
                <w:szCs w:val="28"/>
                <w:lang w:val="en-GB"/>
              </w:rPr>
              <w:t>300/1200</w:t>
            </w:r>
          </w:p>
        </w:tc>
        <w:tc>
          <w:tcPr>
            <w:tcW w:w="1804" w:type="dxa"/>
            <w:tcBorders>
              <w:bottom w:val="single" w:sz="4" w:space="0" w:color="auto"/>
            </w:tcBorders>
          </w:tcPr>
          <w:p w14:paraId="10FE2A03" w14:textId="77777777" w:rsidR="008D2AE8" w:rsidRPr="00122D91" w:rsidRDefault="008D2AE8" w:rsidP="00B80E4A">
            <w:pPr>
              <w:jc w:val="both"/>
              <w:rPr>
                <w:rFonts w:asciiTheme="majorBidi" w:hAnsiTheme="majorBidi" w:cstheme="majorBidi"/>
                <w:color w:val="000000" w:themeColor="text1"/>
                <w:sz w:val="28"/>
                <w:szCs w:val="28"/>
                <w:lang w:val="en-GB"/>
              </w:rPr>
            </w:pPr>
            <w:r>
              <w:rPr>
                <w:rFonts w:asciiTheme="majorBidi" w:hAnsiTheme="majorBidi" w:cstheme="majorBidi"/>
                <w:color w:val="000000" w:themeColor="text1"/>
                <w:sz w:val="28"/>
                <w:szCs w:val="28"/>
                <w:lang w:val="en-GB"/>
              </w:rPr>
              <w:t>1000/3245</w:t>
            </w:r>
          </w:p>
        </w:tc>
      </w:tr>
      <w:tr w:rsidR="008D2AE8" w14:paraId="0B1054EB" w14:textId="77777777" w:rsidTr="005E2681">
        <w:trPr>
          <w:trHeight w:val="199"/>
        </w:trPr>
        <w:tc>
          <w:tcPr>
            <w:tcW w:w="1803" w:type="dxa"/>
            <w:vMerge/>
          </w:tcPr>
          <w:p w14:paraId="34B6D901" w14:textId="77777777" w:rsidR="008D2AE8" w:rsidRDefault="008D2AE8" w:rsidP="00B80E4A">
            <w:pPr>
              <w:jc w:val="both"/>
              <w:rPr>
                <w:rFonts w:asciiTheme="majorBidi" w:hAnsiTheme="majorBidi" w:cstheme="majorBidi"/>
                <w:color w:val="000000" w:themeColor="text1"/>
                <w:sz w:val="28"/>
                <w:szCs w:val="28"/>
                <w:lang w:val="kk-KZ"/>
              </w:rPr>
            </w:pPr>
          </w:p>
        </w:tc>
        <w:tc>
          <w:tcPr>
            <w:tcW w:w="1803" w:type="dxa"/>
          </w:tcPr>
          <w:p w14:paraId="65AFCFA8" w14:textId="77777777" w:rsidR="008D2AE8" w:rsidRPr="00122D91" w:rsidRDefault="008D2AE8" w:rsidP="00B80E4A">
            <w:pPr>
              <w:jc w:val="both"/>
              <w:rPr>
                <w:rFonts w:asciiTheme="majorBidi" w:hAnsiTheme="majorBidi" w:cstheme="majorBidi"/>
                <w:color w:val="000000" w:themeColor="text1"/>
                <w:sz w:val="28"/>
                <w:szCs w:val="28"/>
                <w:lang w:val="en-GB"/>
              </w:rPr>
            </w:pPr>
            <w:r>
              <w:rPr>
                <w:rFonts w:asciiTheme="majorBidi" w:hAnsiTheme="majorBidi" w:cstheme="majorBidi"/>
                <w:color w:val="000000" w:themeColor="text1"/>
                <w:sz w:val="28"/>
                <w:szCs w:val="28"/>
                <w:lang w:val="en-GB"/>
              </w:rPr>
              <w:t>5</w:t>
            </w:r>
          </w:p>
        </w:tc>
        <w:tc>
          <w:tcPr>
            <w:tcW w:w="1803" w:type="dxa"/>
          </w:tcPr>
          <w:p w14:paraId="24BE52A3" w14:textId="77777777" w:rsidR="008D2AE8" w:rsidRPr="00122D91" w:rsidRDefault="008D2AE8" w:rsidP="00B80E4A">
            <w:pPr>
              <w:jc w:val="both"/>
              <w:rPr>
                <w:rFonts w:asciiTheme="majorBidi" w:hAnsiTheme="majorBidi" w:cstheme="majorBidi"/>
                <w:color w:val="000000" w:themeColor="text1"/>
                <w:sz w:val="28"/>
                <w:szCs w:val="28"/>
                <w:lang w:val="en-GB"/>
              </w:rPr>
            </w:pPr>
            <w:r>
              <w:rPr>
                <w:rFonts w:asciiTheme="majorBidi" w:hAnsiTheme="majorBidi" w:cstheme="majorBidi"/>
                <w:color w:val="000000" w:themeColor="text1"/>
                <w:sz w:val="28"/>
                <w:szCs w:val="28"/>
                <w:lang w:val="en-GB"/>
              </w:rPr>
              <w:t>98/822</w:t>
            </w:r>
          </w:p>
        </w:tc>
        <w:tc>
          <w:tcPr>
            <w:tcW w:w="1803" w:type="dxa"/>
          </w:tcPr>
          <w:p w14:paraId="3474F6FB" w14:textId="77777777" w:rsidR="008D2AE8" w:rsidRPr="00122D91" w:rsidRDefault="008D2AE8" w:rsidP="00B80E4A">
            <w:pPr>
              <w:jc w:val="both"/>
              <w:rPr>
                <w:rFonts w:asciiTheme="majorBidi" w:hAnsiTheme="majorBidi" w:cstheme="majorBidi"/>
                <w:color w:val="000000" w:themeColor="text1"/>
                <w:sz w:val="28"/>
                <w:szCs w:val="28"/>
                <w:lang w:val="en-GB"/>
              </w:rPr>
            </w:pPr>
            <w:r>
              <w:rPr>
                <w:rFonts w:asciiTheme="majorBidi" w:hAnsiTheme="majorBidi" w:cstheme="majorBidi"/>
                <w:color w:val="000000" w:themeColor="text1"/>
                <w:sz w:val="28"/>
                <w:szCs w:val="28"/>
                <w:lang w:val="en-GB"/>
              </w:rPr>
              <w:t>300/1500</w:t>
            </w:r>
          </w:p>
        </w:tc>
        <w:tc>
          <w:tcPr>
            <w:tcW w:w="1804" w:type="dxa"/>
          </w:tcPr>
          <w:p w14:paraId="0633C4C4" w14:textId="77777777" w:rsidR="008D2AE8" w:rsidRPr="00122D91" w:rsidRDefault="008D2AE8" w:rsidP="00B80E4A">
            <w:pPr>
              <w:jc w:val="both"/>
              <w:rPr>
                <w:rFonts w:asciiTheme="majorBidi" w:hAnsiTheme="majorBidi" w:cstheme="majorBidi"/>
                <w:color w:val="000000" w:themeColor="text1"/>
                <w:sz w:val="28"/>
                <w:szCs w:val="28"/>
                <w:lang w:val="en-GB"/>
              </w:rPr>
            </w:pPr>
            <w:r>
              <w:rPr>
                <w:rFonts w:asciiTheme="majorBidi" w:hAnsiTheme="majorBidi" w:cstheme="majorBidi"/>
                <w:color w:val="000000" w:themeColor="text1"/>
                <w:sz w:val="28"/>
                <w:szCs w:val="28"/>
                <w:lang w:val="en-GB"/>
              </w:rPr>
              <w:t>1071/4316</w:t>
            </w:r>
          </w:p>
        </w:tc>
      </w:tr>
      <w:tr w:rsidR="005E2681" w14:paraId="33A3EC96" w14:textId="77777777" w:rsidTr="005E2681">
        <w:trPr>
          <w:trHeight w:val="199"/>
        </w:trPr>
        <w:tc>
          <w:tcPr>
            <w:tcW w:w="1803" w:type="dxa"/>
            <w:tcBorders>
              <w:bottom w:val="single" w:sz="4" w:space="0" w:color="auto"/>
            </w:tcBorders>
          </w:tcPr>
          <w:p w14:paraId="0C967A50" w14:textId="77777777" w:rsidR="005E2681" w:rsidRDefault="005E2681" w:rsidP="005E2681">
            <w:pPr>
              <w:jc w:val="both"/>
              <w:rPr>
                <w:rFonts w:asciiTheme="majorBidi" w:hAnsiTheme="majorBidi" w:cstheme="majorBidi"/>
                <w:color w:val="000000" w:themeColor="text1"/>
                <w:sz w:val="28"/>
                <w:szCs w:val="28"/>
                <w:lang w:val="kk-KZ"/>
              </w:rPr>
            </w:pPr>
          </w:p>
        </w:tc>
        <w:tc>
          <w:tcPr>
            <w:tcW w:w="1803" w:type="dxa"/>
            <w:tcBorders>
              <w:bottom w:val="single" w:sz="4" w:space="0" w:color="auto"/>
            </w:tcBorders>
          </w:tcPr>
          <w:p w14:paraId="03DF18B9" w14:textId="77777777" w:rsidR="005E2681" w:rsidRPr="00122D91" w:rsidRDefault="005E2681" w:rsidP="005E2681">
            <w:pPr>
              <w:jc w:val="both"/>
              <w:rPr>
                <w:rFonts w:asciiTheme="majorBidi" w:hAnsiTheme="majorBidi" w:cstheme="majorBidi"/>
                <w:color w:val="000000" w:themeColor="text1"/>
                <w:sz w:val="28"/>
                <w:szCs w:val="28"/>
                <w:lang w:val="en-GB"/>
              </w:rPr>
            </w:pPr>
            <w:r>
              <w:rPr>
                <w:rFonts w:asciiTheme="majorBidi" w:hAnsiTheme="majorBidi" w:cstheme="majorBidi"/>
                <w:color w:val="000000" w:themeColor="text1"/>
                <w:sz w:val="28"/>
                <w:szCs w:val="28"/>
                <w:lang w:val="en-GB"/>
              </w:rPr>
              <w:t>6</w:t>
            </w:r>
          </w:p>
        </w:tc>
        <w:tc>
          <w:tcPr>
            <w:tcW w:w="1803" w:type="dxa"/>
            <w:tcBorders>
              <w:bottom w:val="single" w:sz="4" w:space="0" w:color="auto"/>
            </w:tcBorders>
          </w:tcPr>
          <w:p w14:paraId="20C41387" w14:textId="77777777" w:rsidR="005E2681" w:rsidRPr="00122D91" w:rsidRDefault="005E2681" w:rsidP="005E2681">
            <w:pPr>
              <w:jc w:val="both"/>
              <w:rPr>
                <w:rFonts w:asciiTheme="majorBidi" w:hAnsiTheme="majorBidi" w:cstheme="majorBidi"/>
                <w:color w:val="000000" w:themeColor="text1"/>
                <w:sz w:val="28"/>
                <w:szCs w:val="28"/>
                <w:lang w:val="en-GB"/>
              </w:rPr>
            </w:pPr>
            <w:r>
              <w:rPr>
                <w:rFonts w:asciiTheme="majorBidi" w:hAnsiTheme="majorBidi" w:cstheme="majorBidi"/>
                <w:color w:val="000000" w:themeColor="text1"/>
                <w:sz w:val="28"/>
                <w:szCs w:val="28"/>
                <w:lang w:val="en-GB"/>
              </w:rPr>
              <w:t>86/908</w:t>
            </w:r>
          </w:p>
        </w:tc>
        <w:tc>
          <w:tcPr>
            <w:tcW w:w="1803" w:type="dxa"/>
            <w:tcBorders>
              <w:bottom w:val="single" w:sz="4" w:space="0" w:color="auto"/>
            </w:tcBorders>
          </w:tcPr>
          <w:p w14:paraId="1D2DDCDD" w14:textId="77777777" w:rsidR="005E2681" w:rsidRPr="00122D91" w:rsidRDefault="005E2681" w:rsidP="005E2681">
            <w:pPr>
              <w:jc w:val="both"/>
              <w:rPr>
                <w:rFonts w:asciiTheme="majorBidi" w:hAnsiTheme="majorBidi" w:cstheme="majorBidi"/>
                <w:color w:val="000000" w:themeColor="text1"/>
                <w:sz w:val="28"/>
                <w:szCs w:val="28"/>
                <w:lang w:val="en-GB"/>
              </w:rPr>
            </w:pPr>
            <w:r>
              <w:rPr>
                <w:rFonts w:asciiTheme="majorBidi" w:hAnsiTheme="majorBidi" w:cstheme="majorBidi"/>
                <w:color w:val="000000" w:themeColor="text1"/>
                <w:sz w:val="28"/>
                <w:szCs w:val="28"/>
                <w:lang w:val="en-GB"/>
              </w:rPr>
              <w:t>300/1800</w:t>
            </w:r>
          </w:p>
        </w:tc>
        <w:tc>
          <w:tcPr>
            <w:tcW w:w="1804" w:type="dxa"/>
            <w:tcBorders>
              <w:bottom w:val="single" w:sz="4" w:space="0" w:color="auto"/>
            </w:tcBorders>
          </w:tcPr>
          <w:p w14:paraId="037ED451" w14:textId="77777777" w:rsidR="005E2681" w:rsidRPr="00122D91" w:rsidRDefault="005E2681" w:rsidP="005E2681">
            <w:pPr>
              <w:jc w:val="both"/>
              <w:rPr>
                <w:rFonts w:asciiTheme="majorBidi" w:hAnsiTheme="majorBidi" w:cstheme="majorBidi"/>
                <w:color w:val="000000" w:themeColor="text1"/>
                <w:sz w:val="28"/>
                <w:szCs w:val="28"/>
                <w:lang w:val="en-GB"/>
              </w:rPr>
            </w:pPr>
            <w:r>
              <w:rPr>
                <w:rFonts w:asciiTheme="majorBidi" w:hAnsiTheme="majorBidi" w:cstheme="majorBidi"/>
                <w:color w:val="000000" w:themeColor="text1"/>
                <w:sz w:val="28"/>
                <w:szCs w:val="28"/>
                <w:lang w:val="en-GB"/>
              </w:rPr>
              <w:t>1140/5456</w:t>
            </w:r>
          </w:p>
        </w:tc>
      </w:tr>
      <w:tr w:rsidR="005E2681" w14:paraId="1DD33D42" w14:textId="77777777" w:rsidTr="005E2681">
        <w:trPr>
          <w:trHeight w:val="199"/>
        </w:trPr>
        <w:tc>
          <w:tcPr>
            <w:tcW w:w="1803" w:type="dxa"/>
            <w:tcBorders>
              <w:bottom w:val="single" w:sz="4" w:space="0" w:color="auto"/>
            </w:tcBorders>
          </w:tcPr>
          <w:p w14:paraId="32B80312" w14:textId="77777777" w:rsidR="005E2681" w:rsidRDefault="005E2681" w:rsidP="005E2681">
            <w:pPr>
              <w:jc w:val="both"/>
              <w:rPr>
                <w:rFonts w:asciiTheme="majorBidi" w:hAnsiTheme="majorBidi" w:cstheme="majorBidi"/>
                <w:color w:val="000000" w:themeColor="text1"/>
                <w:sz w:val="28"/>
                <w:szCs w:val="28"/>
                <w:lang w:val="kk-KZ"/>
              </w:rPr>
            </w:pPr>
            <w:r>
              <w:rPr>
                <w:rFonts w:asciiTheme="majorBidi" w:hAnsiTheme="majorBidi" w:cstheme="majorBidi"/>
                <w:color w:val="000000" w:themeColor="text1"/>
                <w:sz w:val="28"/>
                <w:szCs w:val="28"/>
                <w:lang w:val="kk-KZ"/>
              </w:rPr>
              <w:t xml:space="preserve">Жоғары </w:t>
            </w:r>
          </w:p>
        </w:tc>
        <w:tc>
          <w:tcPr>
            <w:tcW w:w="1803" w:type="dxa"/>
            <w:tcBorders>
              <w:bottom w:val="single" w:sz="4" w:space="0" w:color="auto"/>
            </w:tcBorders>
          </w:tcPr>
          <w:p w14:paraId="585A9571" w14:textId="77777777" w:rsidR="005E2681" w:rsidRPr="00122D91" w:rsidRDefault="005E2681" w:rsidP="005E2681">
            <w:pPr>
              <w:jc w:val="both"/>
              <w:rPr>
                <w:rFonts w:asciiTheme="majorBidi" w:hAnsiTheme="majorBidi" w:cstheme="majorBidi"/>
                <w:color w:val="000000" w:themeColor="text1"/>
                <w:sz w:val="28"/>
                <w:szCs w:val="28"/>
                <w:lang w:val="en-GB"/>
              </w:rPr>
            </w:pPr>
            <w:r>
              <w:rPr>
                <w:rFonts w:asciiTheme="majorBidi" w:hAnsiTheme="majorBidi" w:cstheme="majorBidi"/>
                <w:color w:val="000000" w:themeColor="text1"/>
                <w:sz w:val="28"/>
                <w:szCs w:val="28"/>
                <w:lang w:val="en-GB"/>
              </w:rPr>
              <w:t>7-9</w:t>
            </w:r>
          </w:p>
        </w:tc>
        <w:tc>
          <w:tcPr>
            <w:tcW w:w="1803" w:type="dxa"/>
            <w:tcBorders>
              <w:bottom w:val="single" w:sz="4" w:space="0" w:color="auto"/>
            </w:tcBorders>
          </w:tcPr>
          <w:p w14:paraId="2623E9F7" w14:textId="77777777" w:rsidR="005E2681" w:rsidRPr="00122D91" w:rsidRDefault="005E2681" w:rsidP="005E2681">
            <w:pPr>
              <w:jc w:val="both"/>
              <w:rPr>
                <w:rFonts w:asciiTheme="majorBidi" w:hAnsiTheme="majorBidi" w:cstheme="majorBidi"/>
                <w:color w:val="000000" w:themeColor="text1"/>
                <w:sz w:val="28"/>
                <w:szCs w:val="28"/>
                <w:lang w:val="en-GB"/>
              </w:rPr>
            </w:pPr>
            <w:r>
              <w:rPr>
                <w:rFonts w:asciiTheme="majorBidi" w:hAnsiTheme="majorBidi" w:cstheme="majorBidi"/>
                <w:color w:val="000000" w:themeColor="text1"/>
                <w:sz w:val="28"/>
                <w:szCs w:val="28"/>
                <w:lang w:val="en-GB"/>
              </w:rPr>
              <w:t>202/1110</w:t>
            </w:r>
          </w:p>
        </w:tc>
        <w:tc>
          <w:tcPr>
            <w:tcW w:w="1803" w:type="dxa"/>
            <w:tcBorders>
              <w:bottom w:val="single" w:sz="4" w:space="0" w:color="auto"/>
            </w:tcBorders>
          </w:tcPr>
          <w:p w14:paraId="4AD3815F" w14:textId="77777777" w:rsidR="005E2681" w:rsidRPr="00122D91" w:rsidRDefault="005E2681" w:rsidP="005E2681">
            <w:pPr>
              <w:jc w:val="both"/>
              <w:rPr>
                <w:rFonts w:asciiTheme="majorBidi" w:hAnsiTheme="majorBidi" w:cstheme="majorBidi"/>
                <w:color w:val="000000" w:themeColor="text1"/>
                <w:sz w:val="28"/>
                <w:szCs w:val="28"/>
                <w:lang w:val="en-GB"/>
              </w:rPr>
            </w:pPr>
            <w:r>
              <w:rPr>
                <w:rFonts w:asciiTheme="majorBidi" w:hAnsiTheme="majorBidi" w:cstheme="majorBidi"/>
                <w:color w:val="000000" w:themeColor="text1"/>
                <w:sz w:val="28"/>
                <w:szCs w:val="28"/>
                <w:lang w:val="en-GB"/>
              </w:rPr>
              <w:t>1200/3000</w:t>
            </w:r>
          </w:p>
        </w:tc>
        <w:tc>
          <w:tcPr>
            <w:tcW w:w="1804" w:type="dxa"/>
            <w:tcBorders>
              <w:bottom w:val="single" w:sz="4" w:space="0" w:color="auto"/>
            </w:tcBorders>
          </w:tcPr>
          <w:p w14:paraId="2F16EEC8" w14:textId="77777777" w:rsidR="005E2681" w:rsidRPr="00122D91" w:rsidRDefault="005E2681" w:rsidP="005E2681">
            <w:pPr>
              <w:jc w:val="both"/>
              <w:rPr>
                <w:rFonts w:asciiTheme="majorBidi" w:hAnsiTheme="majorBidi" w:cstheme="majorBidi"/>
                <w:color w:val="000000" w:themeColor="text1"/>
                <w:sz w:val="28"/>
                <w:szCs w:val="28"/>
                <w:lang w:val="en-GB"/>
              </w:rPr>
            </w:pPr>
            <w:r>
              <w:rPr>
                <w:rFonts w:asciiTheme="majorBidi" w:hAnsiTheme="majorBidi" w:cstheme="majorBidi"/>
                <w:color w:val="000000" w:themeColor="text1"/>
                <w:sz w:val="28"/>
                <w:szCs w:val="28"/>
                <w:lang w:val="en-GB"/>
              </w:rPr>
              <w:t>5636/11092</w:t>
            </w:r>
          </w:p>
        </w:tc>
      </w:tr>
      <w:tr w:rsidR="005E2681" w14:paraId="002EB57C" w14:textId="77777777" w:rsidTr="005E2681">
        <w:trPr>
          <w:trHeight w:val="199"/>
        </w:trPr>
        <w:tc>
          <w:tcPr>
            <w:tcW w:w="1803" w:type="dxa"/>
            <w:tcBorders>
              <w:bottom w:val="single" w:sz="4" w:space="0" w:color="auto"/>
            </w:tcBorders>
          </w:tcPr>
          <w:p w14:paraId="4BE1D535" w14:textId="77777777" w:rsidR="005E2681" w:rsidRDefault="005E2681" w:rsidP="005E2681">
            <w:pPr>
              <w:jc w:val="both"/>
              <w:rPr>
                <w:rFonts w:asciiTheme="majorBidi" w:hAnsiTheme="majorBidi" w:cstheme="majorBidi"/>
                <w:color w:val="000000" w:themeColor="text1"/>
                <w:sz w:val="28"/>
                <w:szCs w:val="28"/>
                <w:lang w:val="kk-KZ"/>
              </w:rPr>
            </w:pPr>
            <w:r>
              <w:rPr>
                <w:rFonts w:asciiTheme="majorBidi" w:hAnsiTheme="majorBidi" w:cstheme="majorBidi"/>
                <w:color w:val="000000" w:themeColor="text1"/>
                <w:sz w:val="28"/>
                <w:szCs w:val="28"/>
                <w:lang w:val="kk-KZ"/>
              </w:rPr>
              <w:t xml:space="preserve">Барлығы </w:t>
            </w:r>
          </w:p>
        </w:tc>
        <w:tc>
          <w:tcPr>
            <w:tcW w:w="1803" w:type="dxa"/>
            <w:tcBorders>
              <w:bottom w:val="single" w:sz="4" w:space="0" w:color="auto"/>
            </w:tcBorders>
          </w:tcPr>
          <w:p w14:paraId="31BD2FFE" w14:textId="77777777" w:rsidR="005E2681" w:rsidRPr="00122D91" w:rsidRDefault="005E2681" w:rsidP="005E2681">
            <w:pPr>
              <w:jc w:val="both"/>
              <w:rPr>
                <w:rFonts w:asciiTheme="majorBidi" w:hAnsiTheme="majorBidi" w:cstheme="majorBidi"/>
                <w:color w:val="000000" w:themeColor="text1"/>
                <w:sz w:val="28"/>
                <w:szCs w:val="28"/>
                <w:lang w:val="en-GB"/>
              </w:rPr>
            </w:pPr>
            <w:r>
              <w:rPr>
                <w:rFonts w:asciiTheme="majorBidi" w:hAnsiTheme="majorBidi" w:cstheme="majorBidi"/>
                <w:color w:val="000000" w:themeColor="text1"/>
                <w:sz w:val="28"/>
                <w:szCs w:val="28"/>
                <w:lang w:val="en-GB"/>
              </w:rPr>
              <w:t>1110</w:t>
            </w:r>
          </w:p>
        </w:tc>
        <w:tc>
          <w:tcPr>
            <w:tcW w:w="1803" w:type="dxa"/>
            <w:tcBorders>
              <w:bottom w:val="single" w:sz="4" w:space="0" w:color="auto"/>
            </w:tcBorders>
          </w:tcPr>
          <w:p w14:paraId="41E6DFAA" w14:textId="77777777" w:rsidR="005E2681" w:rsidRPr="00122D91" w:rsidRDefault="005E2681" w:rsidP="005E2681">
            <w:pPr>
              <w:jc w:val="both"/>
              <w:rPr>
                <w:rFonts w:asciiTheme="majorBidi" w:hAnsiTheme="majorBidi" w:cstheme="majorBidi"/>
                <w:color w:val="000000" w:themeColor="text1"/>
                <w:sz w:val="28"/>
                <w:szCs w:val="28"/>
                <w:lang w:val="en-GB"/>
              </w:rPr>
            </w:pPr>
            <w:r>
              <w:rPr>
                <w:rFonts w:asciiTheme="majorBidi" w:hAnsiTheme="majorBidi" w:cstheme="majorBidi"/>
                <w:color w:val="000000" w:themeColor="text1"/>
                <w:sz w:val="28"/>
                <w:szCs w:val="28"/>
                <w:lang w:val="en-GB"/>
              </w:rPr>
              <w:t>3000</w:t>
            </w:r>
          </w:p>
        </w:tc>
        <w:tc>
          <w:tcPr>
            <w:tcW w:w="1803" w:type="dxa"/>
            <w:tcBorders>
              <w:bottom w:val="single" w:sz="4" w:space="0" w:color="auto"/>
            </w:tcBorders>
          </w:tcPr>
          <w:p w14:paraId="511F6608" w14:textId="77777777" w:rsidR="005E2681" w:rsidRPr="00122D91" w:rsidRDefault="005E2681" w:rsidP="005E2681">
            <w:pPr>
              <w:jc w:val="both"/>
              <w:rPr>
                <w:rFonts w:asciiTheme="majorBidi" w:hAnsiTheme="majorBidi" w:cstheme="majorBidi"/>
                <w:color w:val="000000" w:themeColor="text1"/>
                <w:sz w:val="28"/>
                <w:szCs w:val="28"/>
                <w:lang w:val="en-GB"/>
              </w:rPr>
            </w:pPr>
            <w:r>
              <w:rPr>
                <w:rFonts w:asciiTheme="majorBidi" w:hAnsiTheme="majorBidi" w:cstheme="majorBidi"/>
                <w:color w:val="000000" w:themeColor="text1"/>
                <w:sz w:val="28"/>
                <w:szCs w:val="28"/>
                <w:lang w:val="en-GB"/>
              </w:rPr>
              <w:t>11092</w:t>
            </w:r>
          </w:p>
        </w:tc>
        <w:tc>
          <w:tcPr>
            <w:tcW w:w="1804" w:type="dxa"/>
            <w:tcBorders>
              <w:bottom w:val="single" w:sz="4" w:space="0" w:color="auto"/>
            </w:tcBorders>
          </w:tcPr>
          <w:p w14:paraId="3C9A229D" w14:textId="77777777" w:rsidR="005E2681" w:rsidRDefault="005E2681" w:rsidP="005E2681">
            <w:pPr>
              <w:jc w:val="both"/>
              <w:rPr>
                <w:rFonts w:asciiTheme="majorBidi" w:hAnsiTheme="majorBidi" w:cstheme="majorBidi"/>
                <w:color w:val="000000" w:themeColor="text1"/>
                <w:sz w:val="28"/>
                <w:szCs w:val="28"/>
                <w:lang w:val="en-GB"/>
              </w:rPr>
            </w:pPr>
          </w:p>
        </w:tc>
      </w:tr>
    </w:tbl>
    <w:p w14:paraId="1AF4FE5C" w14:textId="77777777" w:rsidR="008D2AE8" w:rsidRDefault="008D2AE8" w:rsidP="00B80E4A">
      <w:pPr>
        <w:jc w:val="both"/>
        <w:rPr>
          <w:rFonts w:asciiTheme="majorBidi" w:hAnsiTheme="majorBidi" w:cstheme="majorBidi"/>
          <w:color w:val="000000" w:themeColor="text1"/>
          <w:sz w:val="28"/>
          <w:szCs w:val="28"/>
          <w:lang w:val="kk-KZ"/>
        </w:rPr>
      </w:pPr>
    </w:p>
    <w:p w14:paraId="43CEDE9F" w14:textId="7C478FE3" w:rsidR="008D2AE8" w:rsidRPr="000A1B8E" w:rsidRDefault="008D2AE8" w:rsidP="00B80E4A">
      <w:pPr>
        <w:ind w:firstLine="708"/>
        <w:jc w:val="both"/>
        <w:rPr>
          <w:rFonts w:asciiTheme="majorBidi" w:hAnsiTheme="majorBidi" w:cstheme="majorBidi"/>
          <w:color w:val="000000" w:themeColor="text1"/>
          <w:sz w:val="28"/>
          <w:szCs w:val="28"/>
          <w:lang w:val="kk-KZ"/>
        </w:rPr>
      </w:pPr>
      <w:r>
        <w:rPr>
          <w:rFonts w:asciiTheme="majorBidi" w:hAnsiTheme="majorBidi" w:cstheme="majorBidi"/>
          <w:color w:val="000000" w:themeColor="text1"/>
          <w:sz w:val="28"/>
          <w:szCs w:val="28"/>
          <w:lang w:val="kk-KZ"/>
        </w:rPr>
        <w:t xml:space="preserve">Кестеде берілген көрсеткіштер қытай тілінің </w:t>
      </w:r>
      <w:proofErr w:type="spellStart"/>
      <w:r>
        <w:rPr>
          <w:rFonts w:asciiTheme="majorBidi" w:hAnsiTheme="majorBidi" w:cstheme="majorBidi"/>
          <w:color w:val="000000" w:themeColor="text1"/>
          <w:sz w:val="28"/>
          <w:szCs w:val="28"/>
          <w:lang w:val="kk-KZ"/>
        </w:rPr>
        <w:t>спецификалық</w:t>
      </w:r>
      <w:proofErr w:type="spellEnd"/>
      <w:r>
        <w:rPr>
          <w:rFonts w:asciiTheme="majorBidi" w:hAnsiTheme="majorBidi" w:cstheme="majorBidi"/>
          <w:color w:val="000000" w:themeColor="text1"/>
          <w:sz w:val="28"/>
          <w:szCs w:val="28"/>
          <w:lang w:val="kk-KZ"/>
        </w:rPr>
        <w:t xml:space="preserve"> ерекшеліктерін ескеріп отыр, себебі қытай тілінде сөздер бір немесе бірнеше буыннан құралады, бір буын бірнеше иероглифтің құрамдас бөлігіне сәйкес келуі мүмкін және буындардың орын ауысуы арқылы сөздің мағынасы өзгереді, яғни сөздік қор ұлғаяды, бұл жайлы толығырақ келесі тарауда айтылады.  Орыс ғалымы Т. Л. </w:t>
      </w:r>
      <w:proofErr w:type="spellStart"/>
      <w:r>
        <w:rPr>
          <w:rFonts w:asciiTheme="majorBidi" w:hAnsiTheme="majorBidi" w:cstheme="majorBidi"/>
          <w:color w:val="000000" w:themeColor="text1"/>
          <w:sz w:val="28"/>
          <w:szCs w:val="28"/>
          <w:lang w:val="kk-KZ"/>
        </w:rPr>
        <w:t>Гурулева</w:t>
      </w:r>
      <w:proofErr w:type="spellEnd"/>
      <w:r>
        <w:rPr>
          <w:rFonts w:asciiTheme="majorBidi" w:hAnsiTheme="majorBidi" w:cstheme="majorBidi"/>
          <w:color w:val="000000" w:themeColor="text1"/>
          <w:sz w:val="28"/>
          <w:szCs w:val="28"/>
          <w:lang w:val="kk-KZ"/>
        </w:rPr>
        <w:t xml:space="preserve"> пікірінше, Ресейлік білім беру жүйесі бойынша мектеп оқушылары максималды қытай тілінің бастапқы деңгейіне егер қытай тілі екінші тіл болған жағдайда </w:t>
      </w:r>
      <w:r w:rsidRPr="009568C4">
        <w:rPr>
          <w:rFonts w:asciiTheme="majorBidi" w:hAnsiTheme="majorBidi" w:cstheme="majorBidi"/>
          <w:color w:val="000000" w:themeColor="text1"/>
          <w:sz w:val="28"/>
          <w:szCs w:val="28"/>
          <w:lang w:val="kk-KZ"/>
        </w:rPr>
        <w:t>2</w:t>
      </w:r>
      <w:r>
        <w:rPr>
          <w:rFonts w:asciiTheme="majorBidi" w:hAnsiTheme="majorBidi" w:cstheme="majorBidi"/>
          <w:color w:val="000000" w:themeColor="text1"/>
          <w:sz w:val="28"/>
          <w:szCs w:val="28"/>
          <w:lang w:val="kk-KZ"/>
        </w:rPr>
        <w:t xml:space="preserve"> </w:t>
      </w:r>
      <w:proofErr w:type="spellStart"/>
      <w:r>
        <w:rPr>
          <w:rFonts w:asciiTheme="majorBidi" w:hAnsiTheme="majorBidi" w:cstheme="majorBidi"/>
          <w:color w:val="000000" w:themeColor="text1"/>
          <w:sz w:val="28"/>
          <w:szCs w:val="28"/>
          <w:lang w:val="kk-KZ"/>
        </w:rPr>
        <w:t>деңгейшеге</w:t>
      </w:r>
      <w:proofErr w:type="spellEnd"/>
      <w:r>
        <w:rPr>
          <w:rFonts w:asciiTheme="majorBidi" w:hAnsiTheme="majorBidi" w:cstheme="majorBidi"/>
          <w:color w:val="000000" w:themeColor="text1"/>
          <w:sz w:val="28"/>
          <w:szCs w:val="28"/>
          <w:lang w:val="kk-KZ"/>
        </w:rPr>
        <w:t xml:space="preserve">, негізгі шетел тілі болған жағдайда 3 </w:t>
      </w:r>
      <w:proofErr w:type="spellStart"/>
      <w:r>
        <w:rPr>
          <w:rFonts w:asciiTheme="majorBidi" w:hAnsiTheme="majorBidi" w:cstheme="majorBidi"/>
          <w:color w:val="000000" w:themeColor="text1"/>
          <w:sz w:val="28"/>
          <w:szCs w:val="28"/>
          <w:lang w:val="kk-KZ"/>
        </w:rPr>
        <w:t>деңгейшеге</w:t>
      </w:r>
      <w:proofErr w:type="spellEnd"/>
      <w:r>
        <w:rPr>
          <w:rFonts w:asciiTheme="majorBidi" w:hAnsiTheme="majorBidi" w:cstheme="majorBidi"/>
          <w:color w:val="000000" w:themeColor="text1"/>
          <w:sz w:val="28"/>
          <w:szCs w:val="28"/>
          <w:lang w:val="kk-KZ"/>
        </w:rPr>
        <w:t xml:space="preserve">, тілдік емес мамандықтар студенттері қытай тілі екінші шетел тілі болған жағдайда </w:t>
      </w:r>
      <w:r w:rsidRPr="009568C4">
        <w:rPr>
          <w:rFonts w:asciiTheme="majorBidi" w:hAnsiTheme="majorBidi" w:cstheme="majorBidi"/>
          <w:color w:val="000000" w:themeColor="text1"/>
          <w:sz w:val="28"/>
          <w:szCs w:val="28"/>
          <w:lang w:val="kk-KZ"/>
        </w:rPr>
        <w:t>4</w:t>
      </w:r>
      <w:r>
        <w:rPr>
          <w:rFonts w:asciiTheme="majorBidi" w:hAnsiTheme="majorBidi" w:cstheme="majorBidi"/>
          <w:color w:val="000000" w:themeColor="text1"/>
          <w:sz w:val="28"/>
          <w:szCs w:val="28"/>
          <w:lang w:val="kk-KZ"/>
        </w:rPr>
        <w:t xml:space="preserve"> </w:t>
      </w:r>
      <w:proofErr w:type="spellStart"/>
      <w:r>
        <w:rPr>
          <w:rFonts w:asciiTheme="majorBidi" w:hAnsiTheme="majorBidi" w:cstheme="majorBidi"/>
          <w:color w:val="000000" w:themeColor="text1"/>
          <w:sz w:val="28"/>
          <w:szCs w:val="28"/>
          <w:lang w:val="kk-KZ"/>
        </w:rPr>
        <w:t>деңгейшеге</w:t>
      </w:r>
      <w:proofErr w:type="spellEnd"/>
      <w:r>
        <w:rPr>
          <w:rFonts w:asciiTheme="majorBidi" w:hAnsiTheme="majorBidi" w:cstheme="majorBidi"/>
          <w:color w:val="000000" w:themeColor="text1"/>
          <w:sz w:val="28"/>
          <w:szCs w:val="28"/>
          <w:lang w:val="kk-KZ"/>
        </w:rPr>
        <w:t xml:space="preserve">, негізгі шетел тілі болған жағдайда </w:t>
      </w:r>
      <w:r w:rsidRPr="009568C4">
        <w:rPr>
          <w:rFonts w:asciiTheme="majorBidi" w:hAnsiTheme="majorBidi" w:cstheme="majorBidi"/>
          <w:color w:val="000000" w:themeColor="text1"/>
          <w:sz w:val="28"/>
          <w:szCs w:val="28"/>
          <w:lang w:val="kk-KZ"/>
        </w:rPr>
        <w:t xml:space="preserve">5 </w:t>
      </w:r>
      <w:proofErr w:type="spellStart"/>
      <w:r>
        <w:rPr>
          <w:rFonts w:asciiTheme="majorBidi" w:hAnsiTheme="majorBidi" w:cstheme="majorBidi"/>
          <w:color w:val="000000" w:themeColor="text1"/>
          <w:sz w:val="28"/>
          <w:szCs w:val="28"/>
          <w:lang w:val="kk-KZ"/>
        </w:rPr>
        <w:t>деңгейшеге</w:t>
      </w:r>
      <w:proofErr w:type="spellEnd"/>
      <w:r>
        <w:rPr>
          <w:rFonts w:asciiTheme="majorBidi" w:hAnsiTheme="majorBidi" w:cstheme="majorBidi"/>
          <w:color w:val="000000" w:themeColor="text1"/>
          <w:sz w:val="28"/>
          <w:szCs w:val="28"/>
          <w:lang w:val="kk-KZ"/>
        </w:rPr>
        <w:t xml:space="preserve">, филологиялық бағыттағы студенттер қытай тілі екінші тіл болған жағдайда </w:t>
      </w:r>
      <w:r w:rsidRPr="009568C4">
        <w:rPr>
          <w:rFonts w:asciiTheme="majorBidi" w:hAnsiTheme="majorBidi" w:cstheme="majorBidi"/>
          <w:color w:val="000000" w:themeColor="text1"/>
          <w:sz w:val="28"/>
          <w:szCs w:val="28"/>
          <w:lang w:val="kk-KZ"/>
        </w:rPr>
        <w:t>6</w:t>
      </w:r>
      <w:r>
        <w:rPr>
          <w:rFonts w:asciiTheme="majorBidi" w:hAnsiTheme="majorBidi" w:cstheme="majorBidi"/>
          <w:color w:val="000000" w:themeColor="text1"/>
          <w:sz w:val="28"/>
          <w:szCs w:val="28"/>
          <w:lang w:val="kk-KZ"/>
        </w:rPr>
        <w:t xml:space="preserve"> </w:t>
      </w:r>
      <w:proofErr w:type="spellStart"/>
      <w:r>
        <w:rPr>
          <w:rFonts w:asciiTheme="majorBidi" w:hAnsiTheme="majorBidi" w:cstheme="majorBidi"/>
          <w:color w:val="000000" w:themeColor="text1"/>
          <w:sz w:val="28"/>
          <w:szCs w:val="28"/>
          <w:lang w:val="kk-KZ"/>
        </w:rPr>
        <w:t>деңгейшеге</w:t>
      </w:r>
      <w:proofErr w:type="spellEnd"/>
      <w:r>
        <w:rPr>
          <w:rFonts w:asciiTheme="majorBidi" w:hAnsiTheme="majorBidi" w:cstheme="majorBidi"/>
          <w:color w:val="000000" w:themeColor="text1"/>
          <w:sz w:val="28"/>
          <w:szCs w:val="28"/>
          <w:lang w:val="kk-KZ"/>
        </w:rPr>
        <w:t xml:space="preserve">, негізгі шетел тілі болған жағдайда </w:t>
      </w:r>
      <w:r w:rsidRPr="009568C4">
        <w:rPr>
          <w:rFonts w:asciiTheme="majorBidi" w:hAnsiTheme="majorBidi" w:cstheme="majorBidi"/>
          <w:color w:val="000000" w:themeColor="text1"/>
          <w:sz w:val="28"/>
          <w:szCs w:val="28"/>
          <w:lang w:val="kk-KZ"/>
        </w:rPr>
        <w:t>7</w:t>
      </w:r>
      <w:r>
        <w:rPr>
          <w:rFonts w:asciiTheme="majorBidi" w:hAnsiTheme="majorBidi" w:cstheme="majorBidi"/>
          <w:color w:val="000000" w:themeColor="text1"/>
          <w:sz w:val="28"/>
          <w:szCs w:val="28"/>
          <w:lang w:val="kk-KZ"/>
        </w:rPr>
        <w:t xml:space="preserve"> </w:t>
      </w:r>
      <w:proofErr w:type="spellStart"/>
      <w:r>
        <w:rPr>
          <w:rFonts w:asciiTheme="majorBidi" w:hAnsiTheme="majorBidi" w:cstheme="majorBidi"/>
          <w:color w:val="000000" w:themeColor="text1"/>
          <w:sz w:val="28"/>
          <w:szCs w:val="28"/>
          <w:lang w:val="kk-KZ"/>
        </w:rPr>
        <w:t>деңгейшеге</w:t>
      </w:r>
      <w:proofErr w:type="spellEnd"/>
      <w:r w:rsidRPr="009568C4">
        <w:rPr>
          <w:rFonts w:asciiTheme="majorBidi" w:hAnsiTheme="majorBidi" w:cstheme="majorBidi"/>
          <w:color w:val="000000" w:themeColor="text1"/>
          <w:sz w:val="28"/>
          <w:szCs w:val="28"/>
          <w:lang w:val="kk-KZ"/>
        </w:rPr>
        <w:t xml:space="preserve"> </w:t>
      </w:r>
      <w:r>
        <w:rPr>
          <w:rFonts w:asciiTheme="majorBidi" w:hAnsiTheme="majorBidi" w:cstheme="majorBidi"/>
          <w:color w:val="000000" w:themeColor="text1"/>
          <w:sz w:val="28"/>
          <w:szCs w:val="28"/>
          <w:lang w:val="kk-KZ"/>
        </w:rPr>
        <w:t xml:space="preserve">және қытай тілі мамандық тілі болған жағдайда </w:t>
      </w:r>
      <w:r w:rsidRPr="009568C4">
        <w:rPr>
          <w:rFonts w:asciiTheme="majorBidi" w:hAnsiTheme="majorBidi" w:cstheme="majorBidi"/>
          <w:color w:val="000000" w:themeColor="text1"/>
          <w:sz w:val="28"/>
          <w:szCs w:val="28"/>
          <w:lang w:val="kk-KZ"/>
        </w:rPr>
        <w:t>8</w:t>
      </w:r>
      <w:r>
        <w:rPr>
          <w:rFonts w:asciiTheme="majorBidi" w:hAnsiTheme="majorBidi" w:cstheme="majorBidi"/>
          <w:color w:val="000000" w:themeColor="text1"/>
          <w:sz w:val="28"/>
          <w:szCs w:val="28"/>
          <w:lang w:val="kk-KZ"/>
        </w:rPr>
        <w:t xml:space="preserve"> </w:t>
      </w:r>
      <w:proofErr w:type="spellStart"/>
      <w:r>
        <w:rPr>
          <w:rFonts w:asciiTheme="majorBidi" w:hAnsiTheme="majorBidi" w:cstheme="majorBidi"/>
          <w:color w:val="000000" w:themeColor="text1"/>
          <w:sz w:val="28"/>
          <w:szCs w:val="28"/>
          <w:lang w:val="kk-KZ"/>
        </w:rPr>
        <w:t>деңгейшеге</w:t>
      </w:r>
      <w:proofErr w:type="spellEnd"/>
      <w:r>
        <w:rPr>
          <w:rFonts w:asciiTheme="majorBidi" w:hAnsiTheme="majorBidi" w:cstheme="majorBidi"/>
          <w:color w:val="000000" w:themeColor="text1"/>
          <w:sz w:val="28"/>
          <w:szCs w:val="28"/>
          <w:lang w:val="kk-KZ"/>
        </w:rPr>
        <w:t xml:space="preserve"> сәйкес келеді делінген</w:t>
      </w:r>
      <w:r w:rsidR="00B66B52">
        <w:rPr>
          <w:rFonts w:asciiTheme="majorBidi" w:hAnsiTheme="majorBidi" w:cstheme="majorBidi"/>
          <w:color w:val="000000" w:themeColor="text1"/>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"/>
          <w:id w:val="1381979159"/>
          <w:placeholder>
            <w:docPart w:val="DefaultPlaceholder_-1854013440"/>
          </w:placeholder>
        </w:sdtPr>
        <w:sdtContent>
          <w:r w:rsidR="004952C7" w:rsidRPr="004952C7">
            <w:rPr>
              <w:rFonts w:asciiTheme="majorBidi" w:hAnsiTheme="majorBidi" w:cstheme="majorBidi"/>
              <w:color w:val="000000"/>
              <w:sz w:val="28"/>
              <w:szCs w:val="28"/>
              <w:lang w:val="kk-KZ"/>
            </w:rPr>
            <w:t>[82]</w:t>
          </w:r>
        </w:sdtContent>
      </w:sdt>
      <w:r>
        <w:rPr>
          <w:rFonts w:asciiTheme="majorBidi" w:hAnsiTheme="majorBidi" w:cstheme="majorBidi"/>
          <w:color w:val="000000" w:themeColor="text1"/>
          <w:sz w:val="28"/>
          <w:szCs w:val="28"/>
          <w:lang w:val="kk-KZ"/>
        </w:rPr>
        <w:t xml:space="preserve">. Яғни, жасалған сараптамадан көретініміз қытай тілін тілдік емес мамандықтар студенттері орташа деңгейдің алғашқы сатысы </w:t>
      </w:r>
      <w:r w:rsidRPr="009568C4">
        <w:rPr>
          <w:rFonts w:asciiTheme="majorBidi" w:hAnsiTheme="majorBidi" w:cstheme="majorBidi"/>
          <w:color w:val="000000" w:themeColor="text1"/>
          <w:sz w:val="28"/>
          <w:szCs w:val="28"/>
          <w:lang w:val="kk-KZ"/>
        </w:rPr>
        <w:t>4</w:t>
      </w:r>
      <w:r>
        <w:rPr>
          <w:rFonts w:asciiTheme="majorBidi" w:hAnsiTheme="majorBidi" w:cstheme="majorBidi"/>
          <w:color w:val="000000" w:themeColor="text1"/>
          <w:sz w:val="28"/>
          <w:szCs w:val="28"/>
          <w:lang w:val="kk-KZ"/>
        </w:rPr>
        <w:t xml:space="preserve"> </w:t>
      </w:r>
      <w:proofErr w:type="spellStart"/>
      <w:r>
        <w:rPr>
          <w:rFonts w:asciiTheme="majorBidi" w:hAnsiTheme="majorBidi" w:cstheme="majorBidi"/>
          <w:color w:val="000000" w:themeColor="text1"/>
          <w:sz w:val="28"/>
          <w:szCs w:val="28"/>
          <w:lang w:val="kk-KZ"/>
        </w:rPr>
        <w:t>деңгейше</w:t>
      </w:r>
      <w:proofErr w:type="spellEnd"/>
      <w:r>
        <w:rPr>
          <w:rFonts w:asciiTheme="majorBidi" w:hAnsiTheme="majorBidi" w:cstheme="majorBidi"/>
          <w:color w:val="000000" w:themeColor="text1"/>
          <w:sz w:val="28"/>
          <w:szCs w:val="28"/>
          <w:lang w:val="kk-KZ"/>
        </w:rPr>
        <w:t xml:space="preserve"> деңгейінде сөздік қоры </w:t>
      </w:r>
      <w:r w:rsidRPr="009568C4">
        <w:rPr>
          <w:rFonts w:asciiTheme="majorBidi" w:hAnsiTheme="majorBidi" w:cstheme="majorBidi"/>
          <w:color w:val="000000" w:themeColor="text1"/>
          <w:sz w:val="28"/>
          <w:szCs w:val="28"/>
          <w:lang w:val="kk-KZ"/>
        </w:rPr>
        <w:t xml:space="preserve">3245 </w:t>
      </w:r>
      <w:r>
        <w:rPr>
          <w:rFonts w:asciiTheme="majorBidi" w:hAnsiTheme="majorBidi" w:cstheme="majorBidi"/>
          <w:color w:val="000000" w:themeColor="text1"/>
          <w:sz w:val="28"/>
          <w:szCs w:val="28"/>
          <w:lang w:val="kk-KZ"/>
        </w:rPr>
        <w:t xml:space="preserve">бірлікті, </w:t>
      </w:r>
      <w:r w:rsidRPr="009568C4">
        <w:rPr>
          <w:rFonts w:asciiTheme="majorBidi" w:hAnsiTheme="majorBidi" w:cstheme="majorBidi"/>
          <w:color w:val="000000" w:themeColor="text1"/>
          <w:sz w:val="28"/>
          <w:szCs w:val="28"/>
          <w:lang w:val="kk-KZ"/>
        </w:rPr>
        <w:t xml:space="preserve">724 </w:t>
      </w:r>
      <w:r>
        <w:rPr>
          <w:rFonts w:asciiTheme="majorBidi" w:hAnsiTheme="majorBidi" w:cstheme="majorBidi"/>
          <w:color w:val="000000" w:themeColor="text1"/>
          <w:sz w:val="28"/>
          <w:szCs w:val="28"/>
          <w:lang w:val="kk-KZ"/>
        </w:rPr>
        <w:t xml:space="preserve">буынды, </w:t>
      </w:r>
      <w:r w:rsidRPr="009568C4">
        <w:rPr>
          <w:rFonts w:asciiTheme="majorBidi" w:hAnsiTheme="majorBidi" w:cstheme="majorBidi"/>
          <w:color w:val="000000" w:themeColor="text1"/>
          <w:sz w:val="28"/>
          <w:szCs w:val="28"/>
          <w:lang w:val="kk-KZ"/>
        </w:rPr>
        <w:t xml:space="preserve">1200 </w:t>
      </w:r>
      <w:r>
        <w:rPr>
          <w:rFonts w:asciiTheme="majorBidi" w:hAnsiTheme="majorBidi" w:cstheme="majorBidi"/>
          <w:color w:val="000000" w:themeColor="text1"/>
          <w:sz w:val="28"/>
          <w:szCs w:val="28"/>
          <w:lang w:val="kk-KZ"/>
        </w:rPr>
        <w:t xml:space="preserve">иероглифті құрауы тиіс. Ал, Қазақстандағы білім беру жүйесі бойынша қытай тілі тек арнаулы орта білім ұйымдарында қосымша факультативтік сабақ ретінде жүргізілмесе, арнайы жалпылама білім беру стандартына енгізілмеген, негізгі игерілетін шетел тілі болып табылмайды. Студенттер тек жоғары оқу орнында мамандыққа қатысты негізгі немесе екінші шетел тілі ретінде игереді. Дегенмен, студенттер қытай тілі бойынша </w:t>
      </w:r>
      <w:proofErr w:type="spellStart"/>
      <w:r>
        <w:rPr>
          <w:rFonts w:asciiTheme="majorBidi" w:hAnsiTheme="majorBidi" w:cstheme="majorBidi"/>
          <w:color w:val="000000" w:themeColor="text1"/>
          <w:sz w:val="28"/>
          <w:szCs w:val="28"/>
          <w:lang w:val="kk-KZ"/>
        </w:rPr>
        <w:t>шеттілдік</w:t>
      </w:r>
      <w:proofErr w:type="spellEnd"/>
      <w:r>
        <w:rPr>
          <w:rFonts w:asciiTheme="majorBidi" w:hAnsiTheme="majorBidi" w:cstheme="majorBidi"/>
          <w:color w:val="000000" w:themeColor="text1"/>
          <w:sz w:val="28"/>
          <w:szCs w:val="28"/>
          <w:lang w:val="kk-KZ"/>
        </w:rPr>
        <w:t xml:space="preserve"> қарым</w:t>
      </w:r>
      <w:r w:rsidRPr="009568C4">
        <w:rPr>
          <w:rFonts w:asciiTheme="majorBidi" w:hAnsiTheme="majorBidi" w:cstheme="majorBidi"/>
          <w:color w:val="000000" w:themeColor="text1"/>
          <w:sz w:val="28"/>
          <w:szCs w:val="28"/>
          <w:lang w:val="kk-KZ"/>
        </w:rPr>
        <w:t>-</w:t>
      </w:r>
      <w:r>
        <w:rPr>
          <w:rFonts w:asciiTheme="majorBidi" w:hAnsiTheme="majorBidi" w:cstheme="majorBidi"/>
          <w:color w:val="000000" w:themeColor="text1"/>
          <w:sz w:val="28"/>
          <w:szCs w:val="28"/>
          <w:lang w:val="kk-KZ"/>
        </w:rPr>
        <w:t xml:space="preserve">қатынасқа түсу мақсатында жаңа </w:t>
      </w:r>
      <w:r w:rsidRPr="009568C4">
        <w:rPr>
          <w:rFonts w:asciiTheme="majorBidi" w:hAnsiTheme="majorBidi" w:cstheme="majorBidi"/>
          <w:color w:val="000000" w:themeColor="text1"/>
          <w:sz w:val="28"/>
          <w:szCs w:val="28"/>
          <w:lang w:val="kk-KZ"/>
        </w:rPr>
        <w:t xml:space="preserve">HSK 3.0 </w:t>
      </w:r>
      <w:r>
        <w:rPr>
          <w:rFonts w:asciiTheme="majorBidi" w:hAnsiTheme="majorBidi" w:cstheme="majorBidi"/>
          <w:color w:val="000000" w:themeColor="text1"/>
          <w:sz w:val="28"/>
          <w:szCs w:val="28"/>
          <w:lang w:val="kk-KZ"/>
        </w:rPr>
        <w:t>бойынша 4</w:t>
      </w:r>
      <w:r w:rsidRPr="009568C4">
        <w:rPr>
          <w:rFonts w:asciiTheme="majorBidi" w:hAnsiTheme="majorBidi" w:cstheme="majorBidi"/>
          <w:color w:val="000000" w:themeColor="text1"/>
          <w:sz w:val="28"/>
          <w:szCs w:val="28"/>
          <w:lang w:val="kk-KZ"/>
        </w:rPr>
        <w:t xml:space="preserve"> </w:t>
      </w:r>
      <w:proofErr w:type="spellStart"/>
      <w:r>
        <w:rPr>
          <w:rFonts w:asciiTheme="majorBidi" w:hAnsiTheme="majorBidi" w:cstheme="majorBidi"/>
          <w:color w:val="000000" w:themeColor="text1"/>
          <w:sz w:val="28"/>
          <w:szCs w:val="28"/>
          <w:lang w:val="kk-KZ"/>
        </w:rPr>
        <w:t>деңгейше</w:t>
      </w:r>
      <w:proofErr w:type="spellEnd"/>
      <w:r>
        <w:rPr>
          <w:rFonts w:asciiTheme="majorBidi" w:hAnsiTheme="majorBidi" w:cstheme="majorBidi"/>
          <w:color w:val="000000" w:themeColor="text1"/>
          <w:sz w:val="28"/>
          <w:szCs w:val="28"/>
          <w:lang w:val="kk-KZ"/>
        </w:rPr>
        <w:t xml:space="preserve"> немесе ескі </w:t>
      </w:r>
      <w:r w:rsidRPr="009568C4">
        <w:rPr>
          <w:rFonts w:asciiTheme="majorBidi" w:hAnsiTheme="majorBidi" w:cstheme="majorBidi"/>
          <w:color w:val="000000" w:themeColor="text1"/>
          <w:sz w:val="28"/>
          <w:szCs w:val="28"/>
          <w:lang w:val="kk-KZ"/>
        </w:rPr>
        <w:t>HSK 2.0</w:t>
      </w:r>
      <w:r>
        <w:rPr>
          <w:rFonts w:asciiTheme="majorBidi" w:hAnsiTheme="majorBidi" w:cstheme="majorBidi"/>
          <w:color w:val="000000" w:themeColor="text1"/>
          <w:sz w:val="28"/>
          <w:szCs w:val="28"/>
          <w:lang w:val="kk-KZ"/>
        </w:rPr>
        <w:t xml:space="preserve">  бойынша </w:t>
      </w:r>
      <w:r w:rsidRPr="009568C4">
        <w:rPr>
          <w:rFonts w:asciiTheme="majorBidi" w:hAnsiTheme="majorBidi" w:cstheme="majorBidi"/>
          <w:color w:val="000000" w:themeColor="text1"/>
          <w:sz w:val="28"/>
          <w:szCs w:val="28"/>
          <w:lang w:val="kk-KZ"/>
        </w:rPr>
        <w:t>3</w:t>
      </w:r>
      <w:r>
        <w:rPr>
          <w:rFonts w:asciiTheme="majorBidi" w:hAnsiTheme="majorBidi" w:cstheme="majorBidi"/>
          <w:color w:val="000000" w:themeColor="text1"/>
          <w:sz w:val="28"/>
          <w:szCs w:val="28"/>
          <w:lang w:val="kk-KZ"/>
        </w:rPr>
        <w:t xml:space="preserve"> </w:t>
      </w:r>
      <w:proofErr w:type="spellStart"/>
      <w:r>
        <w:rPr>
          <w:rFonts w:asciiTheme="majorBidi" w:hAnsiTheme="majorBidi" w:cstheme="majorBidi"/>
          <w:color w:val="000000" w:themeColor="text1"/>
          <w:sz w:val="28"/>
          <w:szCs w:val="28"/>
          <w:lang w:val="kk-KZ"/>
        </w:rPr>
        <w:t>деңгейше</w:t>
      </w:r>
      <w:proofErr w:type="spellEnd"/>
      <w:r>
        <w:rPr>
          <w:rFonts w:asciiTheme="majorBidi" w:hAnsiTheme="majorBidi" w:cstheme="majorBidi"/>
          <w:color w:val="000000" w:themeColor="text1"/>
          <w:sz w:val="28"/>
          <w:szCs w:val="28"/>
          <w:lang w:val="kk-KZ"/>
        </w:rPr>
        <w:t xml:space="preserve"> деңгейінде тілді меңгеруі тиіс болып табылады.  </w:t>
      </w:r>
    </w:p>
    <w:p w14:paraId="723F61C2" w14:textId="2CAB1AE0" w:rsidR="008D2AE8" w:rsidRDefault="008D2AE8" w:rsidP="00B80E4A">
      <w:pPr>
        <w:ind w:firstLine="708"/>
        <w:jc w:val="both"/>
        <w:rPr>
          <w:rFonts w:asciiTheme="majorBidi" w:hAnsiTheme="majorBidi" w:cstheme="majorBidi"/>
          <w:sz w:val="28"/>
          <w:szCs w:val="28"/>
          <w:lang w:val="kk-KZ"/>
        </w:rPr>
      </w:pPr>
      <w:r>
        <w:rPr>
          <w:rFonts w:asciiTheme="majorBidi" w:hAnsiTheme="majorBidi" w:cstheme="majorBidi"/>
          <w:color w:val="000000" w:themeColor="text1"/>
          <w:sz w:val="28"/>
          <w:szCs w:val="28"/>
          <w:lang w:val="kk-KZ"/>
        </w:rPr>
        <w:t xml:space="preserve">Осы талаптарды ескере отырып, біз </w:t>
      </w:r>
      <w:r w:rsidRPr="007A67D0">
        <w:rPr>
          <w:rFonts w:asciiTheme="majorBidi" w:hAnsiTheme="majorBidi" w:cstheme="majorBidi"/>
          <w:i/>
          <w:iCs/>
          <w:color w:val="000000" w:themeColor="text1"/>
          <w:sz w:val="28"/>
          <w:szCs w:val="28"/>
          <w:lang w:val="kk-KZ"/>
        </w:rPr>
        <w:t>шетел тілі</w:t>
      </w:r>
      <w:r>
        <w:rPr>
          <w:rFonts w:asciiTheme="majorBidi" w:hAnsiTheme="majorBidi" w:cstheme="majorBidi"/>
          <w:color w:val="000000" w:themeColor="text1"/>
          <w:sz w:val="28"/>
          <w:szCs w:val="28"/>
          <w:lang w:val="kk-KZ"/>
        </w:rPr>
        <w:t xml:space="preserve"> дисциплинасы арқылы студенттердің бойында қытай тілі бойынша </w:t>
      </w:r>
      <w:proofErr w:type="spellStart"/>
      <w:r>
        <w:rPr>
          <w:rFonts w:asciiTheme="majorBidi" w:hAnsiTheme="majorBidi" w:cstheme="majorBidi"/>
          <w:color w:val="000000" w:themeColor="text1"/>
          <w:sz w:val="28"/>
          <w:szCs w:val="28"/>
          <w:lang w:val="kk-KZ"/>
        </w:rPr>
        <w:t>шеттілдік</w:t>
      </w:r>
      <w:proofErr w:type="spellEnd"/>
      <w:r>
        <w:rPr>
          <w:rFonts w:asciiTheme="majorBidi" w:hAnsiTheme="majorBidi" w:cstheme="majorBidi"/>
          <w:color w:val="000000" w:themeColor="text1"/>
          <w:sz w:val="28"/>
          <w:szCs w:val="28"/>
          <w:lang w:val="kk-KZ"/>
        </w:rPr>
        <w:t xml:space="preserve"> кәсіби</w:t>
      </w:r>
      <w:r w:rsidRPr="007A67D0">
        <w:rPr>
          <w:rFonts w:asciiTheme="majorBidi" w:hAnsiTheme="majorBidi" w:cstheme="majorBidi"/>
          <w:color w:val="000000" w:themeColor="text1"/>
          <w:sz w:val="28"/>
          <w:szCs w:val="28"/>
          <w:lang w:val="kk-KZ"/>
        </w:rPr>
        <w:t>-</w:t>
      </w:r>
      <w:r>
        <w:rPr>
          <w:rFonts w:asciiTheme="majorBidi" w:hAnsiTheme="majorBidi" w:cstheme="majorBidi"/>
          <w:color w:val="000000" w:themeColor="text1"/>
          <w:sz w:val="28"/>
          <w:szCs w:val="28"/>
          <w:lang w:val="kk-KZ"/>
        </w:rPr>
        <w:t xml:space="preserve">бағытталған </w:t>
      </w:r>
      <w:proofErr w:type="spellStart"/>
      <w:r>
        <w:rPr>
          <w:rFonts w:asciiTheme="majorBidi" w:hAnsiTheme="majorBidi" w:cstheme="majorBidi"/>
          <w:color w:val="000000" w:themeColor="text1"/>
          <w:sz w:val="28"/>
          <w:szCs w:val="28"/>
          <w:lang w:val="kk-KZ"/>
        </w:rPr>
        <w:t>құзыреттілікті</w:t>
      </w:r>
      <w:proofErr w:type="spellEnd"/>
      <w:r>
        <w:rPr>
          <w:rFonts w:asciiTheme="majorBidi" w:hAnsiTheme="majorBidi" w:cstheme="majorBidi"/>
          <w:color w:val="000000" w:themeColor="text1"/>
          <w:sz w:val="28"/>
          <w:szCs w:val="28"/>
          <w:lang w:val="kk-KZ"/>
        </w:rPr>
        <w:t xml:space="preserve"> қалыптастыруды көздейміз. С. С. </w:t>
      </w:r>
      <w:proofErr w:type="spellStart"/>
      <w:r w:rsidR="00245F0C">
        <w:rPr>
          <w:rFonts w:asciiTheme="majorBidi" w:hAnsiTheme="majorBidi" w:cstheme="majorBidi"/>
          <w:color w:val="000000" w:themeColor="text1"/>
          <w:sz w:val="28"/>
          <w:szCs w:val="28"/>
          <w:lang w:val="kk-KZ"/>
        </w:rPr>
        <w:t>Ку</w:t>
      </w:r>
      <w:r>
        <w:rPr>
          <w:rFonts w:asciiTheme="majorBidi" w:hAnsiTheme="majorBidi" w:cstheme="majorBidi"/>
          <w:color w:val="000000" w:themeColor="text1"/>
          <w:sz w:val="28"/>
          <w:szCs w:val="28"/>
          <w:lang w:val="kk-KZ"/>
        </w:rPr>
        <w:t>нанбаеваның</w:t>
      </w:r>
      <w:proofErr w:type="spellEnd"/>
      <w:r>
        <w:rPr>
          <w:rFonts w:asciiTheme="majorBidi" w:hAnsiTheme="majorBidi" w:cstheme="majorBidi"/>
          <w:color w:val="000000" w:themeColor="text1"/>
          <w:sz w:val="28"/>
          <w:szCs w:val="28"/>
          <w:lang w:val="kk-KZ"/>
        </w:rPr>
        <w:t xml:space="preserve"> пайымдауынша  </w:t>
      </w:r>
      <w:proofErr w:type="spellStart"/>
      <w:r>
        <w:rPr>
          <w:rFonts w:asciiTheme="majorBidi" w:hAnsiTheme="majorBidi" w:cstheme="majorBidi"/>
          <w:color w:val="000000" w:themeColor="text1"/>
          <w:sz w:val="28"/>
          <w:szCs w:val="28"/>
          <w:lang w:val="kk-KZ"/>
        </w:rPr>
        <w:t>құзыреттіліктердің</w:t>
      </w:r>
      <w:proofErr w:type="spellEnd"/>
      <w:r>
        <w:rPr>
          <w:rFonts w:asciiTheme="majorBidi" w:hAnsiTheme="majorBidi" w:cstheme="majorBidi"/>
          <w:color w:val="000000" w:themeColor="text1"/>
          <w:sz w:val="28"/>
          <w:szCs w:val="28"/>
          <w:lang w:val="kk-KZ"/>
        </w:rPr>
        <w:t xml:space="preserve"> </w:t>
      </w:r>
      <w:proofErr w:type="spellStart"/>
      <w:r>
        <w:rPr>
          <w:rFonts w:asciiTheme="majorBidi" w:hAnsiTheme="majorBidi" w:cstheme="majorBidi"/>
          <w:color w:val="000000" w:themeColor="text1"/>
          <w:sz w:val="28"/>
          <w:szCs w:val="28"/>
          <w:lang w:val="kk-KZ"/>
        </w:rPr>
        <w:t>шеттілдік</w:t>
      </w:r>
      <w:proofErr w:type="spellEnd"/>
      <w:r>
        <w:rPr>
          <w:rFonts w:asciiTheme="majorBidi" w:hAnsiTheme="majorBidi" w:cstheme="majorBidi"/>
          <w:color w:val="000000" w:themeColor="text1"/>
          <w:sz w:val="28"/>
          <w:szCs w:val="28"/>
          <w:lang w:val="kk-KZ"/>
        </w:rPr>
        <w:t xml:space="preserve"> кәсіби</w:t>
      </w:r>
      <w:r w:rsidRPr="007A67D0">
        <w:rPr>
          <w:rFonts w:asciiTheme="majorBidi" w:hAnsiTheme="majorBidi" w:cstheme="majorBidi"/>
          <w:color w:val="000000" w:themeColor="text1"/>
          <w:sz w:val="28"/>
          <w:szCs w:val="28"/>
          <w:lang w:val="kk-KZ"/>
        </w:rPr>
        <w:t>-</w:t>
      </w:r>
      <w:r>
        <w:rPr>
          <w:rFonts w:asciiTheme="majorBidi" w:hAnsiTheme="majorBidi" w:cstheme="majorBidi"/>
          <w:color w:val="000000" w:themeColor="text1"/>
          <w:sz w:val="28"/>
          <w:szCs w:val="28"/>
          <w:lang w:val="kk-KZ"/>
        </w:rPr>
        <w:t xml:space="preserve">бағытталған блогы тұлғаның азаматтық қоғамда кәсіби мәселелерді ақпараттар, коммуникация, әлеуметтік, заңнамалық ұстаным арқылы шешу қабілеттілігін анықтайтын «кілттік </w:t>
      </w:r>
      <w:proofErr w:type="spellStart"/>
      <w:r>
        <w:rPr>
          <w:rFonts w:asciiTheme="majorBidi" w:hAnsiTheme="majorBidi" w:cstheme="majorBidi"/>
          <w:color w:val="000000" w:themeColor="text1"/>
          <w:sz w:val="28"/>
          <w:szCs w:val="28"/>
          <w:lang w:val="kk-KZ"/>
        </w:rPr>
        <w:t>құзыреттіліктерді</w:t>
      </w:r>
      <w:proofErr w:type="spellEnd"/>
      <w:r>
        <w:rPr>
          <w:rFonts w:asciiTheme="majorBidi" w:hAnsiTheme="majorBidi" w:cstheme="majorBidi"/>
          <w:color w:val="000000" w:themeColor="text1"/>
          <w:sz w:val="28"/>
          <w:szCs w:val="28"/>
          <w:lang w:val="kk-KZ"/>
        </w:rPr>
        <w:t xml:space="preserve">», </w:t>
      </w:r>
      <w:r>
        <w:rPr>
          <w:rFonts w:asciiTheme="majorBidi" w:hAnsiTheme="majorBidi" w:cstheme="majorBidi"/>
          <w:color w:val="000000" w:themeColor="text1"/>
          <w:sz w:val="28"/>
          <w:szCs w:val="28"/>
          <w:lang w:val="kk-KZ"/>
        </w:rPr>
        <w:lastRenderedPageBreak/>
        <w:t xml:space="preserve">яғни ең негізгі </w:t>
      </w:r>
      <w:proofErr w:type="spellStart"/>
      <w:r>
        <w:rPr>
          <w:rFonts w:asciiTheme="majorBidi" w:hAnsiTheme="majorBidi" w:cstheme="majorBidi"/>
          <w:color w:val="000000" w:themeColor="text1"/>
          <w:sz w:val="28"/>
          <w:szCs w:val="28"/>
          <w:lang w:val="kk-KZ"/>
        </w:rPr>
        <w:t>құзыреттіліктерді</w:t>
      </w:r>
      <w:proofErr w:type="spellEnd"/>
      <w:r>
        <w:rPr>
          <w:rFonts w:asciiTheme="majorBidi" w:hAnsiTheme="majorBidi" w:cstheme="majorBidi"/>
          <w:color w:val="000000" w:themeColor="text1"/>
          <w:sz w:val="28"/>
          <w:szCs w:val="28"/>
          <w:lang w:val="kk-KZ"/>
        </w:rPr>
        <w:t xml:space="preserve"> </w:t>
      </w:r>
      <w:r w:rsidRPr="00A10B8F">
        <w:rPr>
          <w:rFonts w:asciiTheme="majorBidi" w:hAnsiTheme="majorBidi" w:cstheme="majorBidi"/>
          <w:color w:val="000000" w:themeColor="text1"/>
          <w:sz w:val="28"/>
          <w:szCs w:val="28"/>
          <w:lang w:val="kk-KZ"/>
        </w:rPr>
        <w:t>қамтуы шарт</w:t>
      </w:r>
      <w:r w:rsidR="00C80952" w:rsidRPr="00A10B8F">
        <w:rPr>
          <w:rFonts w:asciiTheme="majorBidi" w:hAnsiTheme="majorBidi" w:cstheme="majorBidi"/>
          <w:color w:val="000000" w:themeColor="text1"/>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"/>
          <w:id w:val="1785544487"/>
          <w:placeholder>
            <w:docPart w:val="DefaultPlaceholder_-1854013440"/>
          </w:placeholder>
        </w:sdtPr>
        <w:sdtContent>
          <w:r w:rsidR="004952C7" w:rsidRPr="00A10B8F">
            <w:rPr>
              <w:rFonts w:asciiTheme="majorBidi" w:hAnsiTheme="majorBidi" w:cstheme="majorBidi"/>
              <w:color w:val="000000"/>
              <w:sz w:val="28"/>
              <w:szCs w:val="28"/>
              <w:lang w:val="kk-KZ"/>
            </w:rPr>
            <w:t>[24</w:t>
          </w:r>
          <w:r w:rsidR="00A10B8F" w:rsidRPr="00A10B8F">
            <w:rPr>
              <w:rFonts w:asciiTheme="majorBidi" w:hAnsiTheme="majorBidi" w:cstheme="majorBidi"/>
              <w:color w:val="000000"/>
              <w:sz w:val="28"/>
              <w:szCs w:val="28"/>
              <w:lang w:val="kk-KZ"/>
            </w:rPr>
            <w:t>, б. 112</w:t>
          </w:r>
          <w:r w:rsidR="004952C7" w:rsidRPr="00A10B8F">
            <w:rPr>
              <w:rFonts w:asciiTheme="majorBidi" w:hAnsiTheme="majorBidi" w:cstheme="majorBidi"/>
              <w:color w:val="000000"/>
              <w:sz w:val="28"/>
              <w:szCs w:val="28"/>
              <w:lang w:val="kk-KZ"/>
            </w:rPr>
            <w:t>]</w:t>
          </w:r>
        </w:sdtContent>
      </w:sdt>
      <w:r w:rsidRPr="00A10B8F">
        <w:rPr>
          <w:rFonts w:asciiTheme="majorBidi" w:hAnsiTheme="majorBidi" w:cstheme="majorBidi"/>
          <w:color w:val="000000" w:themeColor="text1"/>
          <w:sz w:val="28"/>
          <w:szCs w:val="28"/>
          <w:lang w:val="kk-KZ"/>
        </w:rPr>
        <w:t>.  Сондықтан біз қытай</w:t>
      </w:r>
      <w:r>
        <w:rPr>
          <w:rFonts w:asciiTheme="majorBidi" w:hAnsiTheme="majorBidi" w:cstheme="majorBidi"/>
          <w:color w:val="000000" w:themeColor="text1"/>
          <w:sz w:val="28"/>
          <w:szCs w:val="28"/>
          <w:lang w:val="kk-KZ"/>
        </w:rPr>
        <w:t xml:space="preserve"> тілі бойынша </w:t>
      </w:r>
      <w:proofErr w:type="spellStart"/>
      <w:r>
        <w:rPr>
          <w:rFonts w:asciiTheme="majorBidi" w:hAnsiTheme="majorBidi" w:cstheme="majorBidi"/>
          <w:color w:val="000000" w:themeColor="text1"/>
          <w:sz w:val="28"/>
          <w:szCs w:val="28"/>
          <w:lang w:val="kk-KZ"/>
        </w:rPr>
        <w:t>шеттілдік</w:t>
      </w:r>
      <w:proofErr w:type="spellEnd"/>
      <w:r>
        <w:rPr>
          <w:rFonts w:asciiTheme="majorBidi" w:hAnsiTheme="majorBidi" w:cstheme="majorBidi"/>
          <w:color w:val="000000" w:themeColor="text1"/>
          <w:sz w:val="28"/>
          <w:szCs w:val="28"/>
          <w:lang w:val="kk-KZ"/>
        </w:rPr>
        <w:t xml:space="preserve"> кәсіби</w:t>
      </w:r>
      <w:r w:rsidRPr="007A67D0">
        <w:rPr>
          <w:rFonts w:asciiTheme="majorBidi" w:hAnsiTheme="majorBidi" w:cstheme="majorBidi"/>
          <w:color w:val="000000" w:themeColor="text1"/>
          <w:sz w:val="28"/>
          <w:szCs w:val="28"/>
          <w:lang w:val="kk-KZ"/>
        </w:rPr>
        <w:t>-</w:t>
      </w:r>
      <w:r>
        <w:rPr>
          <w:rFonts w:asciiTheme="majorBidi" w:hAnsiTheme="majorBidi" w:cstheme="majorBidi"/>
          <w:color w:val="000000" w:themeColor="text1"/>
          <w:sz w:val="28"/>
          <w:szCs w:val="28"/>
          <w:lang w:val="kk-KZ"/>
        </w:rPr>
        <w:t xml:space="preserve">бағытталған </w:t>
      </w:r>
      <w:proofErr w:type="spellStart"/>
      <w:r>
        <w:rPr>
          <w:rFonts w:asciiTheme="majorBidi" w:hAnsiTheme="majorBidi" w:cstheme="majorBidi"/>
          <w:color w:val="000000" w:themeColor="text1"/>
          <w:sz w:val="28"/>
          <w:szCs w:val="28"/>
          <w:lang w:val="kk-KZ"/>
        </w:rPr>
        <w:t>құзыреттілікті</w:t>
      </w:r>
      <w:proofErr w:type="spellEnd"/>
      <w:r>
        <w:rPr>
          <w:rFonts w:asciiTheme="majorBidi" w:hAnsiTheme="majorBidi" w:cstheme="majorBidi"/>
          <w:color w:val="000000" w:themeColor="text1"/>
          <w:sz w:val="28"/>
          <w:szCs w:val="28"/>
          <w:lang w:val="kk-KZ"/>
        </w:rPr>
        <w:t xml:space="preserve"> келесідей компоненттерге, яғни </w:t>
      </w:r>
      <w:proofErr w:type="spellStart"/>
      <w:r>
        <w:rPr>
          <w:rFonts w:asciiTheme="majorBidi" w:hAnsiTheme="majorBidi" w:cstheme="majorBidi"/>
          <w:color w:val="000000" w:themeColor="text1"/>
          <w:sz w:val="28"/>
          <w:szCs w:val="28"/>
          <w:lang w:val="kk-KZ"/>
        </w:rPr>
        <w:t>субқұзыреттіліктерге</w:t>
      </w:r>
      <w:proofErr w:type="spellEnd"/>
      <w:r>
        <w:rPr>
          <w:rFonts w:asciiTheme="majorBidi" w:hAnsiTheme="majorBidi" w:cstheme="majorBidi"/>
          <w:color w:val="000000" w:themeColor="text1"/>
          <w:sz w:val="28"/>
          <w:szCs w:val="28"/>
          <w:lang w:val="kk-KZ"/>
        </w:rPr>
        <w:t xml:space="preserve"> бөліп қарастыруды жөн санадық. Олар: </w:t>
      </w:r>
      <w:r>
        <w:rPr>
          <w:rFonts w:asciiTheme="majorBidi" w:hAnsiTheme="majorBidi" w:cstheme="majorBidi"/>
          <w:sz w:val="28"/>
          <w:szCs w:val="28"/>
          <w:lang w:val="kk-KZ"/>
        </w:rPr>
        <w:t xml:space="preserve">лингвистикалық,  коммуникативтік, </w:t>
      </w:r>
      <w:r w:rsidR="00797076">
        <w:rPr>
          <w:rFonts w:asciiTheme="majorBidi" w:hAnsiTheme="majorBidi" w:cstheme="majorBidi"/>
          <w:sz w:val="28"/>
          <w:szCs w:val="28"/>
          <w:lang w:val="kk-KZ"/>
        </w:rPr>
        <w:t>ақпараттық-технологиялық</w:t>
      </w:r>
      <w:r>
        <w:rPr>
          <w:rFonts w:asciiTheme="majorBidi" w:hAnsiTheme="majorBidi" w:cstheme="majorBidi"/>
          <w:sz w:val="28"/>
          <w:szCs w:val="28"/>
          <w:lang w:val="kk-KZ"/>
        </w:rPr>
        <w:t xml:space="preserve"> және кәсіби</w:t>
      </w:r>
      <w:r w:rsidRPr="00DD30CC">
        <w:rPr>
          <w:rFonts w:asciiTheme="majorBidi" w:hAnsiTheme="majorBidi" w:cstheme="majorBidi"/>
          <w:sz w:val="28"/>
          <w:szCs w:val="28"/>
          <w:lang w:val="kk-KZ"/>
        </w:rPr>
        <w:t>-</w:t>
      </w:r>
      <w:r>
        <w:rPr>
          <w:rFonts w:asciiTheme="majorBidi" w:hAnsiTheme="majorBidi" w:cstheme="majorBidi"/>
          <w:sz w:val="28"/>
          <w:szCs w:val="28"/>
          <w:lang w:val="kk-KZ"/>
        </w:rPr>
        <w:t xml:space="preserve">түсіндірмелі </w:t>
      </w:r>
      <w:proofErr w:type="spellStart"/>
      <w:r>
        <w:rPr>
          <w:rFonts w:asciiTheme="majorBidi" w:hAnsiTheme="majorBidi" w:cstheme="majorBidi"/>
          <w:sz w:val="28"/>
          <w:szCs w:val="28"/>
          <w:lang w:val="kk-KZ"/>
        </w:rPr>
        <w:t>субқұзыреттіліктер</w:t>
      </w:r>
      <w:proofErr w:type="spellEnd"/>
      <w:r>
        <w:rPr>
          <w:rFonts w:asciiTheme="majorBidi" w:hAnsiTheme="majorBidi" w:cstheme="majorBidi"/>
          <w:sz w:val="28"/>
          <w:szCs w:val="28"/>
          <w:lang w:val="kk-KZ"/>
        </w:rPr>
        <w:t xml:space="preserve">. </w:t>
      </w:r>
    </w:p>
    <w:p w14:paraId="0496542E" w14:textId="00E86A45" w:rsidR="008D2AE8" w:rsidRDefault="008D2AE8" w:rsidP="00B80E4A">
      <w:pPr>
        <w:ind w:firstLine="708"/>
        <w:jc w:val="both"/>
        <w:rPr>
          <w:rFonts w:asciiTheme="majorBidi" w:hAnsiTheme="majorBidi" w:cstheme="majorBidi"/>
          <w:sz w:val="28"/>
          <w:szCs w:val="28"/>
          <w:lang w:val="kk-KZ"/>
        </w:rPr>
      </w:pPr>
      <w:r w:rsidRPr="00F7550C">
        <w:rPr>
          <w:rFonts w:asciiTheme="majorBidi" w:hAnsiTheme="majorBidi" w:cstheme="majorBidi"/>
          <w:b/>
          <w:bCs/>
          <w:sz w:val="28"/>
          <w:szCs w:val="28"/>
          <w:lang w:val="kk-KZ"/>
        </w:rPr>
        <w:t xml:space="preserve">Лингвистикалық </w:t>
      </w:r>
      <w:proofErr w:type="spellStart"/>
      <w:r>
        <w:rPr>
          <w:rFonts w:asciiTheme="majorBidi" w:hAnsiTheme="majorBidi" w:cstheme="majorBidi"/>
          <w:b/>
          <w:bCs/>
          <w:sz w:val="28"/>
          <w:szCs w:val="28"/>
          <w:lang w:val="kk-KZ"/>
        </w:rPr>
        <w:t>суб</w:t>
      </w:r>
      <w:r w:rsidRPr="00F7550C">
        <w:rPr>
          <w:rFonts w:asciiTheme="majorBidi" w:hAnsiTheme="majorBidi" w:cstheme="majorBidi"/>
          <w:b/>
          <w:bCs/>
          <w:sz w:val="28"/>
          <w:szCs w:val="28"/>
          <w:lang w:val="kk-KZ"/>
        </w:rPr>
        <w:t>құзыреттілік</w:t>
      </w:r>
      <w:proofErr w:type="spellEnd"/>
      <w:r>
        <w:rPr>
          <w:rFonts w:asciiTheme="majorBidi" w:hAnsiTheme="majorBidi" w:cstheme="majorBidi"/>
          <w:sz w:val="28"/>
          <w:szCs w:val="28"/>
          <w:lang w:val="kk-KZ"/>
        </w:rPr>
        <w:t xml:space="preserve"> терминін алғаш рет американдық лингвист Н. </w:t>
      </w:r>
      <w:proofErr w:type="spellStart"/>
      <w:r>
        <w:rPr>
          <w:rFonts w:asciiTheme="majorBidi" w:hAnsiTheme="majorBidi" w:cstheme="majorBidi"/>
          <w:sz w:val="28"/>
          <w:szCs w:val="28"/>
          <w:lang w:val="kk-KZ"/>
        </w:rPr>
        <w:t>Хомский</w:t>
      </w:r>
      <w:proofErr w:type="spellEnd"/>
      <w:r>
        <w:rPr>
          <w:rFonts w:asciiTheme="majorBidi" w:hAnsiTheme="majorBidi" w:cstheme="majorBidi"/>
          <w:sz w:val="28"/>
          <w:szCs w:val="28"/>
          <w:lang w:val="kk-KZ"/>
        </w:rPr>
        <w:t xml:space="preserve"> ХХ ғасырдың ортасында енгізген болатын. Оның түсіндіруі бойынша лингвистикалық құзыреттілік игерілген тілдік дағдылар арқылы шексіз көлемде сөйлемдер түсіну және айта алу қабілеттілігі. Ал, француз зерттеушісі</w:t>
      </w:r>
      <w:r w:rsidRPr="00984095">
        <w:rPr>
          <w:rFonts w:asciiTheme="majorBidi" w:hAnsiTheme="majorBidi" w:cstheme="majorBidi"/>
          <w:sz w:val="28"/>
          <w:szCs w:val="28"/>
          <w:lang w:val="kk-KZ"/>
        </w:rPr>
        <w:t xml:space="preserve">, С. </w:t>
      </w:r>
      <w:proofErr w:type="spellStart"/>
      <w:r w:rsidRPr="00984095">
        <w:rPr>
          <w:rFonts w:asciiTheme="majorBidi" w:hAnsiTheme="majorBidi" w:cstheme="majorBidi"/>
          <w:sz w:val="28"/>
          <w:szCs w:val="28"/>
          <w:lang w:val="kk-KZ"/>
        </w:rPr>
        <w:t>Муаран</w:t>
      </w:r>
      <w:proofErr w:type="spellEnd"/>
      <w:r w:rsidRPr="00984095">
        <w:rPr>
          <w:rFonts w:asciiTheme="majorBidi" w:hAnsiTheme="majorBidi" w:cstheme="majorBidi"/>
          <w:sz w:val="28"/>
          <w:szCs w:val="28"/>
          <w:lang w:val="kk-KZ"/>
        </w:rPr>
        <w:t xml:space="preserve"> лингвистикалық құзыреттілік ұғымы тілдік жүйенің фонетикалық, лексикалық, грамматикалық және мәтіндік моделдерін білу деп түсінді</w:t>
      </w:r>
      <w:r w:rsidR="00984095" w:rsidRPr="00984095">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"/>
          <w:id w:val="-1464185150"/>
          <w:placeholder>
            <w:docPart w:val="DefaultPlaceholder_-1854013440"/>
          </w:placeholder>
        </w:sdtPr>
        <w:sdtContent>
          <w:r w:rsidR="004952C7" w:rsidRPr="004952C7">
            <w:rPr>
              <w:rFonts w:asciiTheme="majorBidi" w:hAnsiTheme="majorBidi" w:cstheme="majorBidi"/>
              <w:color w:val="000000"/>
              <w:sz w:val="28"/>
              <w:szCs w:val="28"/>
              <w:lang w:val="kk-KZ"/>
            </w:rPr>
            <w:t>[83]</w:t>
          </w:r>
        </w:sdtContent>
      </w:sdt>
      <w:r w:rsidRPr="00984095">
        <w:rPr>
          <w:rFonts w:asciiTheme="majorBidi" w:hAnsiTheme="majorBidi" w:cstheme="majorBidi"/>
          <w:sz w:val="28"/>
          <w:szCs w:val="28"/>
          <w:lang w:val="kk-KZ"/>
        </w:rPr>
        <w:t xml:space="preserve">. Яғни, білім алушы оқу барысында тілдің фонетика, лексика, грамматика және тағы басқа аспектілерін меңгеру және оларды шынайы өмірде қолдана білу. Америкалық лингвист Л. Ф. Бахман лингвистикалық </w:t>
      </w:r>
      <w:proofErr w:type="spellStart"/>
      <w:r w:rsidRPr="00984095">
        <w:rPr>
          <w:rFonts w:asciiTheme="majorBidi" w:hAnsiTheme="majorBidi" w:cstheme="majorBidi"/>
          <w:sz w:val="28"/>
          <w:szCs w:val="28"/>
          <w:lang w:val="kk-KZ"/>
        </w:rPr>
        <w:t>құзыреттілікті</w:t>
      </w:r>
      <w:proofErr w:type="spellEnd"/>
      <w:r w:rsidRPr="00984095">
        <w:rPr>
          <w:rFonts w:asciiTheme="majorBidi" w:hAnsiTheme="majorBidi" w:cstheme="majorBidi"/>
          <w:sz w:val="28"/>
          <w:szCs w:val="28"/>
          <w:lang w:val="kk-KZ"/>
        </w:rPr>
        <w:t xml:space="preserve"> ұйымдастырушылық және прагматикалық компоненттерге</w:t>
      </w:r>
      <w:r>
        <w:rPr>
          <w:rFonts w:asciiTheme="majorBidi" w:hAnsiTheme="majorBidi" w:cstheme="majorBidi"/>
          <w:sz w:val="28"/>
          <w:szCs w:val="28"/>
          <w:lang w:val="kk-KZ"/>
        </w:rPr>
        <w:t xml:space="preserve"> жіктеді</w:t>
      </w:r>
      <w:r w:rsidR="00984095">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"/>
          <w:id w:val="1494061050"/>
          <w:placeholder>
            <w:docPart w:val="DefaultPlaceholder_-1854013440"/>
          </w:placeholder>
        </w:sdtPr>
        <w:sdtContent>
          <w:r w:rsidR="004952C7" w:rsidRPr="004952C7">
            <w:rPr>
              <w:rFonts w:asciiTheme="majorBidi" w:hAnsiTheme="majorBidi" w:cstheme="majorBidi"/>
              <w:color w:val="000000"/>
              <w:sz w:val="28"/>
              <w:szCs w:val="28"/>
              <w:lang w:val="kk-KZ"/>
            </w:rPr>
            <w:t>[84]</w:t>
          </w:r>
        </w:sdtContent>
      </w:sdt>
      <w:r>
        <w:rPr>
          <w:rFonts w:asciiTheme="majorBidi" w:hAnsiTheme="majorBidi" w:cstheme="majorBidi"/>
          <w:sz w:val="28"/>
          <w:szCs w:val="28"/>
          <w:lang w:val="kk-KZ"/>
        </w:rPr>
        <w:t xml:space="preserve">. Ал, голландық ғалым </w:t>
      </w:r>
      <w:proofErr w:type="spellStart"/>
      <w:r>
        <w:rPr>
          <w:rFonts w:asciiTheme="majorBidi" w:hAnsiTheme="majorBidi" w:cstheme="majorBidi"/>
          <w:sz w:val="28"/>
          <w:szCs w:val="28"/>
          <w:lang w:val="kk-KZ"/>
        </w:rPr>
        <w:t>Ян</w:t>
      </w:r>
      <w:proofErr w:type="spellEnd"/>
      <w:r>
        <w:rPr>
          <w:rFonts w:asciiTheme="majorBidi" w:hAnsiTheme="majorBidi" w:cstheme="majorBidi"/>
          <w:sz w:val="28"/>
          <w:szCs w:val="28"/>
          <w:lang w:val="kk-KZ"/>
        </w:rPr>
        <w:t xml:space="preserve"> </w:t>
      </w:r>
      <w:proofErr w:type="spellStart"/>
      <w:r>
        <w:rPr>
          <w:rFonts w:asciiTheme="majorBidi" w:hAnsiTheme="majorBidi" w:cstheme="majorBidi"/>
          <w:sz w:val="28"/>
          <w:szCs w:val="28"/>
          <w:lang w:val="kk-KZ"/>
        </w:rPr>
        <w:t>Вак</w:t>
      </w:r>
      <w:proofErr w:type="spellEnd"/>
      <w:r>
        <w:rPr>
          <w:rFonts w:asciiTheme="majorBidi" w:hAnsiTheme="majorBidi" w:cstheme="majorBidi"/>
          <w:sz w:val="28"/>
          <w:szCs w:val="28"/>
          <w:lang w:val="kk-KZ"/>
        </w:rPr>
        <w:t xml:space="preserve"> </w:t>
      </w:r>
      <w:proofErr w:type="spellStart"/>
      <w:r>
        <w:rPr>
          <w:rFonts w:asciiTheme="majorBidi" w:hAnsiTheme="majorBidi" w:cstheme="majorBidi"/>
          <w:sz w:val="28"/>
          <w:szCs w:val="28"/>
          <w:lang w:val="kk-KZ"/>
        </w:rPr>
        <w:t>Эк</w:t>
      </w:r>
      <w:proofErr w:type="spellEnd"/>
      <w:r>
        <w:rPr>
          <w:rFonts w:asciiTheme="majorBidi" w:hAnsiTheme="majorBidi" w:cstheme="majorBidi"/>
          <w:sz w:val="28"/>
          <w:szCs w:val="28"/>
          <w:lang w:val="kk-KZ"/>
        </w:rPr>
        <w:t xml:space="preserve">, лингвистикалық </w:t>
      </w:r>
      <w:proofErr w:type="spellStart"/>
      <w:r>
        <w:rPr>
          <w:rFonts w:asciiTheme="majorBidi" w:hAnsiTheme="majorBidi" w:cstheme="majorBidi"/>
          <w:sz w:val="28"/>
          <w:szCs w:val="28"/>
          <w:lang w:val="kk-KZ"/>
        </w:rPr>
        <w:t>құзыреттілікті</w:t>
      </w:r>
      <w:proofErr w:type="spellEnd"/>
      <w:r>
        <w:rPr>
          <w:rFonts w:asciiTheme="majorBidi" w:hAnsiTheme="majorBidi" w:cstheme="majorBidi"/>
          <w:sz w:val="28"/>
          <w:szCs w:val="28"/>
          <w:lang w:val="kk-KZ"/>
        </w:rPr>
        <w:t xml:space="preserve"> білім алушылардың сөйлеу әрекеті кезінде қолданатын дұрыс немесе тіл иелері қолданатындай түрде құралған сөздерді айтудағы тұлғалық қасиеттерінің қабілеттері арқылы қарастырады</w:t>
      </w:r>
      <w:r w:rsidR="00984095">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"/>
          <w:id w:val="-406231936"/>
          <w:placeholder>
            <w:docPart w:val="DefaultPlaceholder_-1854013440"/>
          </w:placeholder>
        </w:sdtPr>
        <w:sdtContent>
          <w:r w:rsidR="004952C7" w:rsidRPr="004952C7">
            <w:rPr>
              <w:rFonts w:asciiTheme="majorBidi" w:hAnsiTheme="majorBidi" w:cstheme="majorBidi"/>
              <w:color w:val="000000"/>
              <w:sz w:val="28"/>
              <w:szCs w:val="28"/>
              <w:lang w:val="kk-KZ"/>
            </w:rPr>
            <w:t>[85]</w:t>
          </w:r>
        </w:sdtContent>
      </w:sdt>
      <w:r>
        <w:rPr>
          <w:rFonts w:asciiTheme="majorBidi" w:hAnsiTheme="majorBidi" w:cstheme="majorBidi"/>
          <w:sz w:val="28"/>
          <w:szCs w:val="28"/>
          <w:lang w:val="kk-KZ"/>
        </w:rPr>
        <w:t xml:space="preserve">. </w:t>
      </w:r>
    </w:p>
    <w:p w14:paraId="16281033" w14:textId="346923D7" w:rsidR="00AC205C" w:rsidRPr="00B66B52" w:rsidRDefault="00AC205C" w:rsidP="00B80E4A">
      <w:pPr>
        <w:ind w:firstLine="708"/>
        <w:jc w:val="both"/>
        <w:rPr>
          <w:rFonts w:asciiTheme="majorBidi" w:hAnsiTheme="majorBidi" w:cstheme="majorBidi"/>
          <w:sz w:val="28"/>
          <w:szCs w:val="28"/>
          <w:lang w:val="kk-KZ"/>
        </w:rPr>
      </w:pPr>
      <w:proofErr w:type="spellStart"/>
      <w:r w:rsidRPr="00AC205C">
        <w:rPr>
          <w:rFonts w:asciiTheme="majorBidi" w:hAnsiTheme="majorBidi" w:cstheme="majorBidi"/>
          <w:sz w:val="28"/>
          <w:szCs w:val="28"/>
          <w:lang w:val="kk-KZ"/>
        </w:rPr>
        <w:t>Жаксылыкова</w:t>
      </w:r>
      <w:proofErr w:type="spellEnd"/>
      <w:r w:rsidRPr="00AC205C">
        <w:rPr>
          <w:rFonts w:asciiTheme="majorBidi" w:hAnsiTheme="majorBidi" w:cstheme="majorBidi"/>
          <w:sz w:val="28"/>
          <w:szCs w:val="28"/>
          <w:lang w:val="kk-KZ"/>
        </w:rPr>
        <w:t xml:space="preserve"> К.Б. </w:t>
      </w:r>
      <w:r>
        <w:rPr>
          <w:rFonts w:asciiTheme="majorBidi" w:hAnsiTheme="majorBidi" w:cstheme="majorBidi"/>
          <w:sz w:val="28"/>
          <w:szCs w:val="28"/>
          <w:lang w:val="kk-KZ"/>
        </w:rPr>
        <w:t>«</w:t>
      </w:r>
      <w:r w:rsidRPr="00AC205C">
        <w:rPr>
          <w:rFonts w:asciiTheme="majorBidi" w:hAnsiTheme="majorBidi" w:cstheme="majorBidi"/>
          <w:sz w:val="28"/>
          <w:szCs w:val="28"/>
          <w:lang w:val="kk-KZ"/>
        </w:rPr>
        <w:t xml:space="preserve">Болашақ мамандардың кәсіби </w:t>
      </w:r>
      <w:proofErr w:type="spellStart"/>
      <w:r w:rsidRPr="00AC205C">
        <w:rPr>
          <w:rFonts w:asciiTheme="majorBidi" w:hAnsiTheme="majorBidi" w:cstheme="majorBidi"/>
          <w:sz w:val="28"/>
          <w:szCs w:val="28"/>
          <w:lang w:val="kk-KZ"/>
        </w:rPr>
        <w:t>құзыреттілігін</w:t>
      </w:r>
      <w:proofErr w:type="spellEnd"/>
      <w:r w:rsidRPr="00AC205C">
        <w:rPr>
          <w:rFonts w:asciiTheme="majorBidi" w:hAnsiTheme="majorBidi" w:cstheme="majorBidi"/>
          <w:sz w:val="28"/>
          <w:szCs w:val="28"/>
          <w:lang w:val="kk-KZ"/>
        </w:rPr>
        <w:t xml:space="preserve"> қалыптастырудың әдістемелік негіздері</w:t>
      </w:r>
      <w:r>
        <w:rPr>
          <w:rFonts w:asciiTheme="majorBidi" w:hAnsiTheme="majorBidi" w:cstheme="majorBidi"/>
          <w:sz w:val="28"/>
          <w:szCs w:val="28"/>
          <w:lang w:val="kk-KZ"/>
        </w:rPr>
        <w:t xml:space="preserve">» атты ғылыми мақаласында болашақ мамандардың </w:t>
      </w:r>
      <w:proofErr w:type="spellStart"/>
      <w:r>
        <w:rPr>
          <w:rFonts w:asciiTheme="majorBidi" w:hAnsiTheme="majorBidi" w:cstheme="majorBidi"/>
          <w:sz w:val="28"/>
          <w:szCs w:val="28"/>
          <w:lang w:val="kk-KZ"/>
        </w:rPr>
        <w:t>шеттілдік</w:t>
      </w:r>
      <w:proofErr w:type="spellEnd"/>
      <w:r>
        <w:rPr>
          <w:rFonts w:asciiTheme="majorBidi" w:hAnsiTheme="majorBidi" w:cstheme="majorBidi"/>
          <w:sz w:val="28"/>
          <w:szCs w:val="28"/>
          <w:lang w:val="kk-KZ"/>
        </w:rPr>
        <w:t xml:space="preserve"> кәсіби </w:t>
      </w:r>
      <w:proofErr w:type="spellStart"/>
      <w:r>
        <w:rPr>
          <w:rFonts w:asciiTheme="majorBidi" w:hAnsiTheme="majorBidi" w:cstheme="majorBidi"/>
          <w:sz w:val="28"/>
          <w:szCs w:val="28"/>
          <w:lang w:val="kk-KZ"/>
        </w:rPr>
        <w:t>құзыреттілігінің</w:t>
      </w:r>
      <w:proofErr w:type="spellEnd"/>
      <w:r>
        <w:rPr>
          <w:rFonts w:asciiTheme="majorBidi" w:hAnsiTheme="majorBidi" w:cstheme="majorBidi"/>
          <w:sz w:val="28"/>
          <w:szCs w:val="28"/>
          <w:lang w:val="kk-KZ"/>
        </w:rPr>
        <w:t xml:space="preserve"> құрамдас бөлігі тілдің жүйелік сипатын беретін лингвистикалық </w:t>
      </w:r>
      <w:proofErr w:type="spellStart"/>
      <w:r>
        <w:rPr>
          <w:rFonts w:asciiTheme="majorBidi" w:hAnsiTheme="majorBidi" w:cstheme="majorBidi"/>
          <w:sz w:val="28"/>
          <w:szCs w:val="28"/>
          <w:lang w:val="kk-KZ"/>
        </w:rPr>
        <w:t>құзыреттіліктің</w:t>
      </w:r>
      <w:proofErr w:type="spellEnd"/>
      <w:r>
        <w:rPr>
          <w:rFonts w:asciiTheme="majorBidi" w:hAnsiTheme="majorBidi" w:cstheme="majorBidi"/>
          <w:sz w:val="28"/>
          <w:szCs w:val="28"/>
          <w:lang w:val="kk-KZ"/>
        </w:rPr>
        <w:t xml:space="preserve"> орны ерекше екенін атап өткен</w:t>
      </w:r>
      <w:r w:rsidR="00B66B52">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"/>
          <w:id w:val="-141975408"/>
          <w:placeholder>
            <w:docPart w:val="DefaultPlaceholder_-1854013440"/>
          </w:placeholder>
        </w:sdtPr>
        <w:sdtContent>
          <w:r w:rsidR="004952C7" w:rsidRPr="004952C7">
            <w:rPr>
              <w:rFonts w:asciiTheme="majorBidi" w:hAnsiTheme="majorBidi" w:cstheme="majorBidi"/>
              <w:color w:val="000000"/>
              <w:sz w:val="28"/>
              <w:szCs w:val="28"/>
              <w:lang w:val="kk-KZ"/>
            </w:rPr>
            <w:t>[86]</w:t>
          </w:r>
        </w:sdtContent>
      </w:sdt>
      <w:r w:rsidR="00B66B52" w:rsidRPr="00B66B52">
        <w:rPr>
          <w:rFonts w:asciiTheme="majorBidi" w:hAnsiTheme="majorBidi" w:cstheme="majorBidi"/>
          <w:sz w:val="28"/>
          <w:szCs w:val="28"/>
          <w:lang w:val="kk-KZ"/>
        </w:rPr>
        <w:t>.</w:t>
      </w:r>
    </w:p>
    <w:p w14:paraId="1A0243CE" w14:textId="77777777" w:rsidR="008D2AE8" w:rsidRPr="005C40CE" w:rsidRDefault="008D2AE8" w:rsidP="00B80E4A">
      <w:pPr>
        <w:ind w:firstLine="708"/>
        <w:jc w:val="both"/>
        <w:rPr>
          <w:rFonts w:asciiTheme="majorBidi" w:hAnsiTheme="majorBidi" w:cstheme="majorBidi"/>
          <w:sz w:val="28"/>
          <w:szCs w:val="28"/>
          <w:lang w:val="kk-KZ"/>
        </w:rPr>
      </w:pPr>
      <w:r>
        <w:rPr>
          <w:rFonts w:asciiTheme="majorBidi" w:hAnsiTheme="majorBidi" w:cstheme="majorBidi"/>
          <w:sz w:val="28"/>
          <w:szCs w:val="28"/>
          <w:lang w:val="kk-KZ"/>
        </w:rPr>
        <w:t xml:space="preserve">Лингвистикалық құзыреттілік білім алушының тұлғаның танымдық мәдениетін, ойлау қабілетін дамытады, өзіне есеп беру қабілетін игеруді  қамтамасыз етеді, сонымен қатар, өзіңнің сөйлеу әрекетіңе  саналы түрде келу үшін лингвистикалық рефлексияны қалыптастырады деп санайды орыс ғалымдары А. С. </w:t>
      </w:r>
      <w:proofErr w:type="spellStart"/>
      <w:r>
        <w:rPr>
          <w:rFonts w:asciiTheme="majorBidi" w:hAnsiTheme="majorBidi" w:cstheme="majorBidi"/>
          <w:sz w:val="28"/>
          <w:szCs w:val="28"/>
          <w:lang w:val="kk-KZ"/>
        </w:rPr>
        <w:t>Зимина</w:t>
      </w:r>
      <w:proofErr w:type="spellEnd"/>
      <w:r>
        <w:rPr>
          <w:rFonts w:asciiTheme="majorBidi" w:hAnsiTheme="majorBidi" w:cstheme="majorBidi"/>
          <w:sz w:val="28"/>
          <w:szCs w:val="28"/>
          <w:lang w:val="kk-KZ"/>
        </w:rPr>
        <w:t xml:space="preserve"> және Р. А. </w:t>
      </w:r>
      <w:proofErr w:type="spellStart"/>
      <w:r>
        <w:rPr>
          <w:rFonts w:asciiTheme="majorBidi" w:hAnsiTheme="majorBidi" w:cstheme="majorBidi"/>
          <w:sz w:val="28"/>
          <w:szCs w:val="28"/>
          <w:lang w:val="kk-KZ"/>
        </w:rPr>
        <w:t>Фахрутдинова</w:t>
      </w:r>
      <w:proofErr w:type="spellEnd"/>
      <w:r>
        <w:rPr>
          <w:rFonts w:asciiTheme="majorBidi" w:hAnsiTheme="majorBidi" w:cstheme="majorBidi"/>
          <w:sz w:val="28"/>
          <w:szCs w:val="28"/>
          <w:lang w:val="kk-KZ"/>
        </w:rPr>
        <w:t xml:space="preserve">. </w:t>
      </w:r>
    </w:p>
    <w:p w14:paraId="63EFF00E" w14:textId="536D4504" w:rsidR="008D2AE8" w:rsidRPr="008269A6" w:rsidRDefault="008D2AE8" w:rsidP="00B80E4A">
      <w:pPr>
        <w:ind w:firstLine="708"/>
        <w:jc w:val="both"/>
        <w:rPr>
          <w:rFonts w:asciiTheme="majorBidi" w:hAnsiTheme="majorBidi" w:cstheme="majorBidi"/>
          <w:sz w:val="28"/>
          <w:szCs w:val="28"/>
          <w:lang w:val="kk-KZ"/>
        </w:rPr>
      </w:pPr>
      <w:r>
        <w:rPr>
          <w:rFonts w:asciiTheme="majorBidi" w:hAnsiTheme="majorBidi" w:cstheme="majorBidi"/>
          <w:sz w:val="28"/>
          <w:szCs w:val="28"/>
          <w:lang w:val="kk-KZ"/>
        </w:rPr>
        <w:t xml:space="preserve">Лингвистикалық құзыреттілік бұл ең алдымен, оқып жатқан тілді </w:t>
      </w:r>
      <w:proofErr w:type="spellStart"/>
      <w:r>
        <w:rPr>
          <w:rFonts w:asciiTheme="majorBidi" w:hAnsiTheme="majorBidi" w:cstheme="majorBidi"/>
          <w:sz w:val="28"/>
          <w:szCs w:val="28"/>
          <w:lang w:val="kk-KZ"/>
        </w:rPr>
        <w:t>деңгейлеп</w:t>
      </w:r>
      <w:proofErr w:type="spellEnd"/>
      <w:r>
        <w:rPr>
          <w:rFonts w:asciiTheme="majorBidi" w:hAnsiTheme="majorBidi" w:cstheme="majorBidi"/>
          <w:sz w:val="28"/>
          <w:szCs w:val="28"/>
          <w:lang w:val="kk-KZ"/>
        </w:rPr>
        <w:t xml:space="preserve"> меңгеру жүйесі: фонема, морфема, лексика, синтаксис. Студент шетел тілінің жүйесі жайлы біліп, оны іс жүзінде қолдана алуы қажет. Яғни, грамматикалық дұрыс құрылымдарды</w:t>
      </w:r>
      <w:r w:rsidRPr="005C40CE">
        <w:rPr>
          <w:rFonts w:asciiTheme="majorBidi" w:hAnsiTheme="majorBidi" w:cstheme="majorBidi"/>
          <w:sz w:val="28"/>
          <w:szCs w:val="28"/>
          <w:lang w:val="kk-KZ"/>
        </w:rPr>
        <w:t xml:space="preserve"> </w:t>
      </w:r>
      <w:r>
        <w:rPr>
          <w:rFonts w:asciiTheme="majorBidi" w:hAnsiTheme="majorBidi" w:cstheme="majorBidi"/>
          <w:sz w:val="28"/>
          <w:szCs w:val="28"/>
          <w:lang w:val="kk-KZ"/>
        </w:rPr>
        <w:t>құруға, синтаксистік жүйені сақтауға, сонымен қатар, тілдің иелері қолданатындай түрде сөйлеу барысындағы мағыналық түсіндірмелерді түсінуге және қолдануға қабілеттілігі</w:t>
      </w:r>
      <w:r w:rsidR="00B66B52" w:rsidRPr="00B66B52">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"/>
          <w:id w:val="-923879765"/>
          <w:placeholder>
            <w:docPart w:val="DefaultPlaceholder_-1854013440"/>
          </w:placeholder>
        </w:sdtPr>
        <w:sdtContent>
          <w:r w:rsidR="004952C7" w:rsidRPr="004952C7">
            <w:rPr>
              <w:rFonts w:asciiTheme="majorBidi" w:hAnsiTheme="majorBidi" w:cstheme="majorBidi"/>
              <w:color w:val="000000"/>
              <w:sz w:val="28"/>
              <w:szCs w:val="28"/>
              <w:lang w:val="kk-KZ"/>
            </w:rPr>
            <w:t>[87]</w:t>
          </w:r>
        </w:sdtContent>
      </w:sdt>
      <w:r>
        <w:rPr>
          <w:rFonts w:asciiTheme="majorBidi" w:hAnsiTheme="majorBidi" w:cstheme="majorBidi"/>
          <w:sz w:val="28"/>
          <w:szCs w:val="28"/>
          <w:lang w:val="kk-KZ"/>
        </w:rPr>
        <w:t xml:space="preserve">. </w:t>
      </w:r>
    </w:p>
    <w:p w14:paraId="06D92819" w14:textId="60650C39" w:rsidR="0087109C" w:rsidRDefault="008D2AE8" w:rsidP="00B80E4A">
      <w:pPr>
        <w:ind w:firstLine="708"/>
        <w:jc w:val="both"/>
        <w:rPr>
          <w:rFonts w:asciiTheme="majorBidi" w:hAnsiTheme="majorBidi" w:cstheme="majorBidi"/>
          <w:sz w:val="28"/>
          <w:szCs w:val="28"/>
          <w:lang w:val="kk-KZ"/>
        </w:rPr>
      </w:pPr>
      <w:r>
        <w:rPr>
          <w:rFonts w:asciiTheme="majorBidi" w:hAnsiTheme="majorBidi" w:cstheme="majorBidi"/>
          <w:sz w:val="28"/>
          <w:szCs w:val="28"/>
          <w:lang w:val="kk-KZ"/>
        </w:rPr>
        <w:t xml:space="preserve">Лингвистикалық құзыреттілік </w:t>
      </w:r>
      <w:r w:rsidR="00A10B8F" w:rsidRPr="005C40CE">
        <w:rPr>
          <w:rFonts w:asciiTheme="majorBidi" w:hAnsiTheme="majorBidi" w:cstheme="majorBidi"/>
          <w:sz w:val="28"/>
          <w:szCs w:val="28"/>
          <w:lang w:val="kk-KZ"/>
        </w:rPr>
        <w:t xml:space="preserve">А.Е. </w:t>
      </w:r>
      <w:proofErr w:type="spellStart"/>
      <w:r w:rsidRPr="005C40CE">
        <w:rPr>
          <w:rFonts w:asciiTheme="majorBidi" w:hAnsiTheme="majorBidi" w:cstheme="majorBidi"/>
          <w:sz w:val="28"/>
          <w:szCs w:val="28"/>
          <w:lang w:val="kk-KZ"/>
        </w:rPr>
        <w:t>Кожаниязова</w:t>
      </w:r>
      <w:proofErr w:type="spellEnd"/>
      <w:r w:rsidRPr="005C40CE">
        <w:rPr>
          <w:rFonts w:asciiTheme="majorBidi" w:hAnsiTheme="majorBidi" w:cstheme="majorBidi"/>
          <w:sz w:val="28"/>
          <w:szCs w:val="28"/>
          <w:lang w:val="kk-KZ"/>
        </w:rPr>
        <w:t xml:space="preserve"> </w:t>
      </w:r>
      <w:r>
        <w:rPr>
          <w:rFonts w:asciiTheme="majorBidi" w:hAnsiTheme="majorBidi" w:cstheme="majorBidi"/>
          <w:sz w:val="28"/>
          <w:szCs w:val="28"/>
          <w:lang w:val="kk-KZ"/>
        </w:rPr>
        <w:t>пікірінше, жазбаша және ауызекі сөйлеуді, оның заңдылықтары мен ережелерін, құрылымын терең ұғыну, тілдік құбылыстарды талдау және топтастыру дағдылары, түрлі сөйлеу қызметі (монолог, диалог, оқылым, жазылым) меңгеру іскерлігі, коммуникация мақсаттары үшін тілдік кодтарды жүйелі білуді білдіреді</w:t>
      </w:r>
      <w:r w:rsidR="00B66B52" w:rsidRPr="00B66B52">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"/>
          <w:id w:val="2045168590"/>
          <w:placeholder>
            <w:docPart w:val="DefaultPlaceholder_-1854013440"/>
          </w:placeholder>
        </w:sdtPr>
        <w:sdtContent>
          <w:r w:rsidR="004952C7" w:rsidRPr="004952C7">
            <w:rPr>
              <w:rFonts w:asciiTheme="majorBidi" w:hAnsiTheme="majorBidi" w:cstheme="majorBidi"/>
              <w:color w:val="000000"/>
              <w:sz w:val="28"/>
              <w:szCs w:val="28"/>
              <w:lang w:val="kk-KZ"/>
            </w:rPr>
            <w:t>[88]</w:t>
          </w:r>
        </w:sdtContent>
      </w:sdt>
      <w:r>
        <w:rPr>
          <w:rFonts w:asciiTheme="majorBidi" w:hAnsiTheme="majorBidi" w:cstheme="majorBidi"/>
          <w:sz w:val="28"/>
          <w:szCs w:val="28"/>
          <w:lang w:val="kk-KZ"/>
        </w:rPr>
        <w:t>.</w:t>
      </w:r>
    </w:p>
    <w:p w14:paraId="53E406D8" w14:textId="77777777" w:rsidR="008D2AE8" w:rsidRPr="00A3441D" w:rsidRDefault="008D2AE8" w:rsidP="00B80E4A">
      <w:pPr>
        <w:ind w:firstLine="708"/>
        <w:jc w:val="both"/>
        <w:rPr>
          <w:rFonts w:asciiTheme="majorBidi" w:hAnsiTheme="majorBidi" w:cstheme="majorBidi"/>
          <w:sz w:val="28"/>
          <w:szCs w:val="28"/>
          <w:lang w:val="kk-KZ"/>
        </w:rPr>
      </w:pPr>
      <w:r>
        <w:rPr>
          <w:rFonts w:asciiTheme="majorBidi" w:hAnsiTheme="majorBidi" w:cstheme="majorBidi"/>
          <w:sz w:val="28"/>
          <w:szCs w:val="28"/>
          <w:lang w:val="kk-KZ"/>
        </w:rPr>
        <w:t xml:space="preserve"> Көріп отырғанымыздай, лингвистикалық </w:t>
      </w:r>
      <w:proofErr w:type="spellStart"/>
      <w:r>
        <w:rPr>
          <w:rFonts w:asciiTheme="majorBidi" w:hAnsiTheme="majorBidi" w:cstheme="majorBidi"/>
          <w:sz w:val="28"/>
          <w:szCs w:val="28"/>
          <w:lang w:val="kk-KZ"/>
        </w:rPr>
        <w:t>субқұзыреттілік</w:t>
      </w:r>
      <w:proofErr w:type="spellEnd"/>
      <w:r>
        <w:rPr>
          <w:rFonts w:asciiTheme="majorBidi" w:hAnsiTheme="majorBidi" w:cstheme="majorBidi"/>
          <w:sz w:val="28"/>
          <w:szCs w:val="28"/>
          <w:lang w:val="kk-KZ"/>
        </w:rPr>
        <w:t xml:space="preserve"> тілдің базалық білімдерін игеруді, сақтауды қамтамасыз етеді, бұл қытай тілінің шетел тілі ретінде меңгерудің күрделі болуына байланысты тілді меңгерудің кәсіби сатысына өту кезінде де өз өзектілігін жоғалтпайды. Себебі қытай тілін оқытуда </w:t>
      </w:r>
      <w:r>
        <w:rPr>
          <w:rFonts w:asciiTheme="majorBidi" w:hAnsiTheme="majorBidi" w:cstheme="majorBidi"/>
          <w:sz w:val="28"/>
          <w:szCs w:val="28"/>
          <w:lang w:val="kk-KZ"/>
        </w:rPr>
        <w:lastRenderedPageBreak/>
        <w:t xml:space="preserve">оның өзіндік оқшауланған тілдер қатарына жату ерекшеліктері мен біздің ойлау қабілетіміздің өзгешеліге орай оқылған ақпараттар мен білімдерді ұзақ мерзімде сақтау маңызды. Ал, ол үшін тұрақты түрде алған білімдерді жаңғыртып тұру қажет. </w:t>
      </w:r>
    </w:p>
    <w:p w14:paraId="6DE77C69" w14:textId="77777777" w:rsidR="008D2AE8" w:rsidRDefault="008D2AE8" w:rsidP="00B80E4A">
      <w:pPr>
        <w:ind w:firstLine="708"/>
        <w:jc w:val="both"/>
        <w:rPr>
          <w:rFonts w:asciiTheme="majorBidi" w:hAnsiTheme="majorBidi" w:cstheme="majorBidi"/>
          <w:sz w:val="28"/>
          <w:szCs w:val="28"/>
          <w:lang w:val="kk-KZ"/>
        </w:rPr>
      </w:pPr>
      <w:proofErr w:type="spellStart"/>
      <w:r>
        <w:rPr>
          <w:rFonts w:asciiTheme="majorBidi" w:hAnsiTheme="majorBidi" w:cstheme="majorBidi"/>
          <w:sz w:val="28"/>
          <w:szCs w:val="28"/>
          <w:lang w:val="kk-KZ"/>
        </w:rPr>
        <w:t>Шеттілдік</w:t>
      </w:r>
      <w:proofErr w:type="spellEnd"/>
      <w:r w:rsidRPr="00A3441D">
        <w:rPr>
          <w:rFonts w:asciiTheme="majorBidi" w:hAnsiTheme="majorBidi" w:cstheme="majorBidi"/>
          <w:sz w:val="28"/>
          <w:szCs w:val="28"/>
          <w:lang w:val="kk-KZ"/>
        </w:rPr>
        <w:t>-</w:t>
      </w:r>
      <w:r>
        <w:rPr>
          <w:rFonts w:asciiTheme="majorBidi" w:hAnsiTheme="majorBidi" w:cstheme="majorBidi"/>
          <w:sz w:val="28"/>
          <w:szCs w:val="28"/>
          <w:lang w:val="kk-KZ"/>
        </w:rPr>
        <w:t xml:space="preserve">кәсіби бағытталған құзыреттілік құрамындағы келесі компонент ретінде студенттердің </w:t>
      </w:r>
      <w:r w:rsidRPr="00F7550C">
        <w:rPr>
          <w:rFonts w:asciiTheme="majorBidi" w:hAnsiTheme="majorBidi" w:cstheme="majorBidi"/>
          <w:b/>
          <w:bCs/>
          <w:sz w:val="28"/>
          <w:szCs w:val="28"/>
          <w:lang w:val="kk-KZ"/>
        </w:rPr>
        <w:t xml:space="preserve">коммуникативтік </w:t>
      </w:r>
      <w:proofErr w:type="spellStart"/>
      <w:r w:rsidRPr="00F7550C">
        <w:rPr>
          <w:rFonts w:asciiTheme="majorBidi" w:hAnsiTheme="majorBidi" w:cstheme="majorBidi"/>
          <w:b/>
          <w:bCs/>
          <w:sz w:val="28"/>
          <w:szCs w:val="28"/>
          <w:lang w:val="kk-KZ"/>
        </w:rPr>
        <w:t>субқұзыреттілігін</w:t>
      </w:r>
      <w:proofErr w:type="spellEnd"/>
      <w:r>
        <w:rPr>
          <w:rFonts w:asciiTheme="majorBidi" w:hAnsiTheme="majorBidi" w:cstheme="majorBidi"/>
          <w:sz w:val="28"/>
          <w:szCs w:val="28"/>
          <w:lang w:val="kk-KZ"/>
        </w:rPr>
        <w:t xml:space="preserve"> қарастырдық. </w:t>
      </w:r>
      <w:r w:rsidRPr="00F7550C">
        <w:rPr>
          <w:rFonts w:asciiTheme="majorBidi" w:hAnsiTheme="majorBidi" w:cstheme="majorBidi"/>
          <w:sz w:val="28"/>
          <w:szCs w:val="28"/>
          <w:lang w:val="kk-KZ"/>
        </w:rPr>
        <w:t>Коммуникативтік құзыреттілік</w:t>
      </w:r>
      <w:r>
        <w:rPr>
          <w:rFonts w:asciiTheme="majorBidi" w:hAnsiTheme="majorBidi" w:cstheme="majorBidi"/>
          <w:sz w:val="28"/>
          <w:szCs w:val="28"/>
          <w:lang w:val="kk-KZ"/>
        </w:rPr>
        <w:t xml:space="preserve"> барлық тілдік қатынастардың негізі болып есептеледі. </w:t>
      </w:r>
    </w:p>
    <w:p w14:paraId="649CB038" w14:textId="079FF7E3" w:rsidR="008D2AE8" w:rsidRPr="006D3870" w:rsidRDefault="00A10B8F" w:rsidP="00B80E4A">
      <w:pPr>
        <w:ind w:firstLine="708"/>
        <w:jc w:val="both"/>
        <w:rPr>
          <w:rFonts w:asciiTheme="majorBidi" w:hAnsiTheme="majorBidi" w:cstheme="majorBidi"/>
          <w:sz w:val="28"/>
          <w:szCs w:val="28"/>
          <w:lang w:val="kk-KZ"/>
        </w:rPr>
      </w:pPr>
      <w:r w:rsidRPr="00A6153D">
        <w:rPr>
          <w:rFonts w:asciiTheme="majorBidi" w:hAnsiTheme="majorBidi" w:cstheme="majorBidi"/>
          <w:sz w:val="28"/>
          <w:szCs w:val="28"/>
          <w:lang w:val="kk-KZ"/>
        </w:rPr>
        <w:t xml:space="preserve">А.Е. </w:t>
      </w:r>
      <w:proofErr w:type="spellStart"/>
      <w:r w:rsidR="008D2AE8" w:rsidRPr="00A6153D">
        <w:rPr>
          <w:rFonts w:asciiTheme="majorBidi" w:hAnsiTheme="majorBidi" w:cstheme="majorBidi"/>
          <w:sz w:val="28"/>
          <w:szCs w:val="28"/>
          <w:lang w:val="kk-KZ"/>
        </w:rPr>
        <w:t>Кожаниязова</w:t>
      </w:r>
      <w:proofErr w:type="spellEnd"/>
      <w:r w:rsidR="008D2AE8" w:rsidRPr="00A6153D">
        <w:rPr>
          <w:rFonts w:asciiTheme="majorBidi" w:hAnsiTheme="majorBidi" w:cstheme="majorBidi"/>
          <w:sz w:val="28"/>
          <w:szCs w:val="28"/>
          <w:lang w:val="kk-KZ"/>
        </w:rPr>
        <w:t xml:space="preserve"> </w:t>
      </w:r>
      <w:r w:rsidR="008D2AE8">
        <w:rPr>
          <w:rFonts w:asciiTheme="majorBidi" w:hAnsiTheme="majorBidi" w:cstheme="majorBidi"/>
          <w:sz w:val="28"/>
          <w:szCs w:val="28"/>
          <w:lang w:val="kk-KZ"/>
        </w:rPr>
        <w:t>«Коммуникативтік құзыреттілік тілдік мінез</w:t>
      </w:r>
      <w:r w:rsidR="008D2AE8" w:rsidRPr="006D3870">
        <w:rPr>
          <w:rFonts w:asciiTheme="majorBidi" w:hAnsiTheme="majorBidi" w:cstheme="majorBidi"/>
          <w:sz w:val="28"/>
          <w:szCs w:val="28"/>
          <w:lang w:val="kk-KZ"/>
        </w:rPr>
        <w:t>-</w:t>
      </w:r>
      <w:r w:rsidR="008D2AE8">
        <w:rPr>
          <w:rFonts w:asciiTheme="majorBidi" w:hAnsiTheme="majorBidi" w:cstheme="majorBidi"/>
          <w:sz w:val="28"/>
          <w:szCs w:val="28"/>
          <w:lang w:val="kk-KZ"/>
        </w:rPr>
        <w:t>құлықтың әлеуметтік нормаларын сақтай отырып, адами қызметтің барлық салаларында толыққанды тілдік қарым-</w:t>
      </w:r>
      <w:r w:rsidR="008D2AE8" w:rsidRPr="006D3870">
        <w:rPr>
          <w:rFonts w:asciiTheme="majorBidi" w:hAnsiTheme="majorBidi" w:cstheme="majorBidi"/>
          <w:sz w:val="28"/>
          <w:szCs w:val="28"/>
          <w:lang w:val="kk-KZ"/>
        </w:rPr>
        <w:t>қ</w:t>
      </w:r>
      <w:r w:rsidR="008D2AE8">
        <w:rPr>
          <w:rFonts w:asciiTheme="majorBidi" w:hAnsiTheme="majorBidi" w:cstheme="majorBidi"/>
          <w:sz w:val="28"/>
          <w:szCs w:val="28"/>
          <w:lang w:val="kk-KZ"/>
        </w:rPr>
        <w:t>атынас жасау қабілетін білдіреді» деген анықтама берген</w:t>
      </w:r>
      <w:r w:rsidR="00B66B52" w:rsidRPr="00B66B52">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"/>
          <w:id w:val="1699355132"/>
          <w:placeholder>
            <w:docPart w:val="DefaultPlaceholder_-1854013440"/>
          </w:placeholder>
        </w:sdtPr>
        <w:sdtContent>
          <w:r w:rsidR="004952C7" w:rsidRPr="004952C7">
            <w:rPr>
              <w:rFonts w:asciiTheme="majorBidi" w:hAnsiTheme="majorBidi" w:cstheme="majorBidi"/>
              <w:color w:val="000000"/>
              <w:sz w:val="28"/>
              <w:szCs w:val="28"/>
              <w:lang w:val="kk-KZ"/>
            </w:rPr>
            <w:t>[88</w:t>
          </w:r>
          <w:r>
            <w:rPr>
              <w:rFonts w:asciiTheme="majorBidi" w:hAnsiTheme="majorBidi" w:cstheme="majorBidi"/>
              <w:color w:val="000000"/>
              <w:sz w:val="28"/>
              <w:szCs w:val="28"/>
              <w:lang w:val="kk-KZ"/>
            </w:rPr>
            <w:t>, б. 33</w:t>
          </w:r>
          <w:r w:rsidR="004952C7" w:rsidRPr="004952C7">
            <w:rPr>
              <w:rFonts w:asciiTheme="majorBidi" w:hAnsiTheme="majorBidi" w:cstheme="majorBidi"/>
              <w:color w:val="000000"/>
              <w:sz w:val="28"/>
              <w:szCs w:val="28"/>
              <w:lang w:val="kk-KZ"/>
            </w:rPr>
            <w:t>]</w:t>
          </w:r>
        </w:sdtContent>
      </w:sdt>
      <w:r w:rsidR="008D2AE8">
        <w:rPr>
          <w:rFonts w:asciiTheme="majorBidi" w:hAnsiTheme="majorBidi" w:cstheme="majorBidi"/>
          <w:sz w:val="28"/>
          <w:szCs w:val="28"/>
          <w:lang w:val="kk-KZ"/>
        </w:rPr>
        <w:t xml:space="preserve">. </w:t>
      </w:r>
    </w:p>
    <w:p w14:paraId="6A2139B8" w14:textId="5B720F73" w:rsidR="008D2AE8" w:rsidRDefault="008D2AE8" w:rsidP="00B80E4A">
      <w:pPr>
        <w:pStyle w:val="a4"/>
        <w:spacing w:before="0" w:beforeAutospacing="0" w:after="0" w:afterAutospacing="0"/>
        <w:ind w:firstLine="708"/>
        <w:jc w:val="both"/>
        <w:rPr>
          <w:rFonts w:asciiTheme="majorBidi" w:hAnsiTheme="majorBidi" w:cstheme="majorBidi"/>
          <w:sz w:val="28"/>
          <w:szCs w:val="28"/>
          <w:lang w:val="kk-KZ"/>
        </w:rPr>
      </w:pPr>
      <w:r>
        <w:rPr>
          <w:rFonts w:asciiTheme="majorBidi" w:hAnsiTheme="majorBidi" w:cstheme="majorBidi"/>
          <w:sz w:val="28"/>
          <w:szCs w:val="28"/>
          <w:lang w:val="kk-KZ"/>
        </w:rPr>
        <w:t xml:space="preserve">Ең алғаш бұл терминді бөліп шығарған американдық ғалым Д. </w:t>
      </w:r>
      <w:proofErr w:type="spellStart"/>
      <w:r>
        <w:rPr>
          <w:rFonts w:asciiTheme="majorBidi" w:hAnsiTheme="majorBidi" w:cstheme="majorBidi"/>
          <w:sz w:val="28"/>
          <w:szCs w:val="28"/>
          <w:lang w:val="kk-KZ"/>
        </w:rPr>
        <w:t>Хаймс</w:t>
      </w:r>
      <w:proofErr w:type="spellEnd"/>
      <w:r>
        <w:rPr>
          <w:rFonts w:asciiTheme="majorBidi" w:hAnsiTheme="majorBidi" w:cstheme="majorBidi"/>
          <w:sz w:val="28"/>
          <w:szCs w:val="28"/>
          <w:lang w:val="kk-KZ"/>
        </w:rPr>
        <w:t xml:space="preserve">. Ол Н. </w:t>
      </w:r>
      <w:proofErr w:type="spellStart"/>
      <w:r>
        <w:rPr>
          <w:rFonts w:asciiTheme="majorBidi" w:hAnsiTheme="majorBidi" w:cstheme="majorBidi"/>
          <w:sz w:val="28"/>
          <w:szCs w:val="28"/>
          <w:lang w:val="kk-KZ"/>
        </w:rPr>
        <w:t>Хомскийдің</w:t>
      </w:r>
      <w:proofErr w:type="spellEnd"/>
      <w:r>
        <w:rPr>
          <w:rFonts w:asciiTheme="majorBidi" w:hAnsiTheme="majorBidi" w:cstheme="majorBidi"/>
          <w:sz w:val="28"/>
          <w:szCs w:val="28"/>
          <w:lang w:val="kk-KZ"/>
        </w:rPr>
        <w:t xml:space="preserve"> ұсынған лингвистикалық құзыреттілік концепциясының мәнін кеңейтіп коммуникативтік құзыреттілік терминін енгізді. Ол бойынша коммуникативтік </w:t>
      </w:r>
      <w:proofErr w:type="spellStart"/>
      <w:r>
        <w:rPr>
          <w:rFonts w:asciiTheme="majorBidi" w:hAnsiTheme="majorBidi" w:cstheme="majorBidi"/>
          <w:sz w:val="28"/>
          <w:szCs w:val="28"/>
          <w:lang w:val="kk-KZ"/>
        </w:rPr>
        <w:t>құзыреттіліктің</w:t>
      </w:r>
      <w:proofErr w:type="spellEnd"/>
      <w:r>
        <w:rPr>
          <w:rFonts w:asciiTheme="majorBidi" w:hAnsiTheme="majorBidi" w:cstheme="majorBidi"/>
          <w:sz w:val="28"/>
          <w:szCs w:val="28"/>
          <w:lang w:val="kk-KZ"/>
        </w:rPr>
        <w:t xml:space="preserve"> мәні қарым-қатынас орната алу, кімге, қашан, қалай сөйлеуді және дер кезінде тоқтауды білу. Коммуникативтік </w:t>
      </w:r>
      <w:proofErr w:type="spellStart"/>
      <w:r>
        <w:rPr>
          <w:rFonts w:asciiTheme="majorBidi" w:hAnsiTheme="majorBidi" w:cstheme="majorBidi"/>
          <w:sz w:val="28"/>
          <w:szCs w:val="28"/>
          <w:lang w:val="kk-KZ"/>
        </w:rPr>
        <w:t>құзыреттілікке</w:t>
      </w:r>
      <w:proofErr w:type="spellEnd"/>
      <w:r>
        <w:rPr>
          <w:rFonts w:asciiTheme="majorBidi" w:hAnsiTheme="majorBidi" w:cstheme="majorBidi"/>
          <w:sz w:val="28"/>
          <w:szCs w:val="28"/>
          <w:lang w:val="kk-KZ"/>
        </w:rPr>
        <w:t xml:space="preserve"> негізгі коммуникативтік дағдыларды игеру, жаңа әлеуметтік мәдени ортада өзін</w:t>
      </w:r>
      <w:r w:rsidRPr="00C7705C">
        <w:rPr>
          <w:rFonts w:asciiTheme="majorBidi" w:hAnsiTheme="majorBidi" w:cstheme="majorBidi"/>
          <w:sz w:val="28"/>
          <w:szCs w:val="28"/>
          <w:lang w:val="kk-KZ"/>
        </w:rPr>
        <w:t>-</w:t>
      </w:r>
      <w:r>
        <w:rPr>
          <w:rFonts w:asciiTheme="majorBidi" w:hAnsiTheme="majorBidi" w:cstheme="majorBidi"/>
          <w:sz w:val="28"/>
          <w:szCs w:val="28"/>
          <w:lang w:val="kk-KZ"/>
        </w:rPr>
        <w:t xml:space="preserve">өзі ұстау біліктілігі, мәдени нормативтер мен тыйымдарды игеруді, тиісті мамандық шеңберінде қабылданған сөйлеу мәдениетін сақтауды </w:t>
      </w:r>
      <w:r w:rsidRPr="00923908">
        <w:rPr>
          <w:rFonts w:asciiTheme="majorBidi" w:hAnsiTheme="majorBidi" w:cstheme="majorBidi"/>
          <w:sz w:val="28"/>
          <w:szCs w:val="28"/>
          <w:lang w:val="kk-KZ"/>
        </w:rPr>
        <w:t>жатқызды</w:t>
      </w:r>
      <w:r w:rsidR="00B66B52" w:rsidRPr="00923908">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"/>
          <w:id w:val="-1761059866"/>
          <w:placeholder>
            <w:docPart w:val="DefaultPlaceholder_-1854013440"/>
          </w:placeholder>
        </w:sdtPr>
        <w:sdtContent>
          <w:r w:rsidR="004952C7" w:rsidRPr="004952C7">
            <w:rPr>
              <w:color w:val="000000"/>
              <w:sz w:val="28"/>
              <w:szCs w:val="28"/>
              <w:lang w:val="kk-KZ"/>
            </w:rPr>
            <w:t>[89]</w:t>
          </w:r>
        </w:sdtContent>
      </w:sdt>
      <w:r w:rsidRPr="00923908">
        <w:rPr>
          <w:rFonts w:asciiTheme="majorBidi" w:hAnsiTheme="majorBidi" w:cstheme="majorBidi"/>
          <w:sz w:val="28"/>
          <w:szCs w:val="28"/>
          <w:lang w:val="kk-KZ"/>
        </w:rPr>
        <w:t>.</w:t>
      </w:r>
      <w:r>
        <w:rPr>
          <w:rFonts w:asciiTheme="majorBidi" w:hAnsiTheme="majorBidi" w:cstheme="majorBidi"/>
          <w:sz w:val="28"/>
          <w:szCs w:val="28"/>
          <w:lang w:val="kk-KZ"/>
        </w:rPr>
        <w:t xml:space="preserve"> </w:t>
      </w:r>
      <w:r w:rsidRPr="00C7705C">
        <w:rPr>
          <w:rFonts w:asciiTheme="majorBidi" w:hAnsiTheme="majorBidi" w:cstheme="majorBidi"/>
          <w:sz w:val="28"/>
          <w:szCs w:val="28"/>
          <w:lang w:val="kk-KZ"/>
        </w:rPr>
        <w:t xml:space="preserve"> </w:t>
      </w:r>
      <w:r w:rsidRPr="0069470C">
        <w:rPr>
          <w:rFonts w:asciiTheme="majorBidi" w:hAnsiTheme="majorBidi" w:cstheme="majorBidi"/>
          <w:sz w:val="28"/>
          <w:szCs w:val="28"/>
          <w:lang w:val="kk-KZ"/>
        </w:rPr>
        <w:t xml:space="preserve"> </w:t>
      </w:r>
      <w:r>
        <w:rPr>
          <w:rFonts w:asciiTheme="majorBidi" w:hAnsiTheme="majorBidi" w:cstheme="majorBidi"/>
          <w:sz w:val="28"/>
          <w:szCs w:val="28"/>
          <w:lang w:val="kk-KZ"/>
        </w:rPr>
        <w:t xml:space="preserve">Ғалымдардың басым бөлігі коммуникативтік құзыреттілік әлеуметтік, психологиялық, семиотикалық құндылықтардың жүйелі және функционалды бірлесе ұйымдасқан түрі деп санайды, яғни, сөйлеу барысында </w:t>
      </w:r>
      <w:proofErr w:type="spellStart"/>
      <w:r>
        <w:rPr>
          <w:rFonts w:asciiTheme="majorBidi" w:hAnsiTheme="majorBidi" w:cstheme="majorBidi"/>
          <w:sz w:val="28"/>
          <w:szCs w:val="28"/>
          <w:lang w:val="kk-KZ"/>
        </w:rPr>
        <w:t>коммуниканттардың</w:t>
      </w:r>
      <w:proofErr w:type="spellEnd"/>
      <w:r>
        <w:rPr>
          <w:rFonts w:asciiTheme="majorBidi" w:hAnsiTheme="majorBidi" w:cstheme="majorBidi"/>
          <w:sz w:val="28"/>
          <w:szCs w:val="28"/>
          <w:lang w:val="kk-KZ"/>
        </w:rPr>
        <w:t xml:space="preserve"> белсенді қатынасуын және коммуникация рецепциясын қамтамасыз ететін ережелер мен заңдылықтардың жиынтығы. Ғалымдардың тағы бір бөлігі коммуникативтік құзыреттілік терминін сөйлеу актісі мүшелерінің шынайы коммуникативтік жағдаяттарда, нақты коммуникативтік мақсаттарға жету үшін тілдік ресурстарды қолдана алу қабілеттілігі деп түсіндіреді</w:t>
      </w:r>
      <w:sdt>
        <w:sdtPr>
          <w:rPr>
            <w:rFonts w:asciiTheme="majorBidi" w:hAnsiTheme="majorBidi" w:cstheme="majorBidi"/>
            <w:color w:val="000000"/>
            <w:sz w:val="28"/>
            <w:szCs w:val="28"/>
            <w:lang w:val="kk-KZ"/>
          </w:rPr>
          <w:tag w:val="MENDELEY_CITATION_v3_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"/>
          <w:id w:val="-776637272"/>
          <w:placeholder>
            <w:docPart w:val="DefaultPlaceholder_-1854013440"/>
          </w:placeholder>
        </w:sdtPr>
        <w:sdtContent>
          <w:r w:rsidR="004952C7" w:rsidRPr="004952C7">
            <w:rPr>
              <w:rFonts w:asciiTheme="majorBidi" w:hAnsiTheme="majorBidi" w:cstheme="majorBidi"/>
              <w:color w:val="000000"/>
              <w:sz w:val="28"/>
              <w:szCs w:val="28"/>
              <w:lang w:val="kk-KZ"/>
            </w:rPr>
            <w:t>[90]</w:t>
          </w:r>
        </w:sdtContent>
      </w:sdt>
      <w:r>
        <w:rPr>
          <w:rFonts w:asciiTheme="majorBidi" w:hAnsiTheme="majorBidi" w:cstheme="majorBidi"/>
          <w:sz w:val="28"/>
          <w:szCs w:val="28"/>
          <w:lang w:val="kk-KZ"/>
        </w:rPr>
        <w:t xml:space="preserve">.  </w:t>
      </w:r>
    </w:p>
    <w:p w14:paraId="17B03ED5" w14:textId="3D223DB3" w:rsidR="008D2AE8" w:rsidRDefault="008D2AE8" w:rsidP="00B80E4A">
      <w:pPr>
        <w:pStyle w:val="a4"/>
        <w:spacing w:before="0" w:beforeAutospacing="0" w:after="0" w:afterAutospacing="0"/>
        <w:ind w:firstLine="708"/>
        <w:jc w:val="both"/>
        <w:rPr>
          <w:rFonts w:asciiTheme="majorBidi" w:hAnsiTheme="majorBidi" w:cstheme="majorBidi"/>
          <w:sz w:val="28"/>
          <w:szCs w:val="28"/>
          <w:lang w:val="kk-KZ"/>
        </w:rPr>
      </w:pPr>
      <w:r>
        <w:rPr>
          <w:rFonts w:asciiTheme="majorBidi" w:hAnsiTheme="majorBidi" w:cstheme="majorBidi"/>
          <w:sz w:val="28"/>
          <w:szCs w:val="28"/>
          <w:lang w:val="kk-KZ"/>
        </w:rPr>
        <w:t xml:space="preserve">Орыс ғалымы Ю. Г. </w:t>
      </w:r>
      <w:proofErr w:type="spellStart"/>
      <w:r>
        <w:rPr>
          <w:rFonts w:asciiTheme="majorBidi" w:hAnsiTheme="majorBidi" w:cstheme="majorBidi"/>
          <w:sz w:val="28"/>
          <w:szCs w:val="28"/>
          <w:lang w:val="kk-KZ"/>
        </w:rPr>
        <w:t>Фокин</w:t>
      </w:r>
      <w:proofErr w:type="spellEnd"/>
      <w:r>
        <w:rPr>
          <w:rFonts w:asciiTheme="majorBidi" w:hAnsiTheme="majorBidi" w:cstheme="majorBidi"/>
          <w:sz w:val="28"/>
          <w:szCs w:val="28"/>
          <w:lang w:val="kk-KZ"/>
        </w:rPr>
        <w:t xml:space="preserve"> коммуникативтік </w:t>
      </w:r>
      <w:proofErr w:type="spellStart"/>
      <w:r>
        <w:rPr>
          <w:rFonts w:asciiTheme="majorBidi" w:hAnsiTheme="majorBidi" w:cstheme="majorBidi"/>
          <w:sz w:val="28"/>
          <w:szCs w:val="28"/>
          <w:lang w:val="kk-KZ"/>
        </w:rPr>
        <w:t>құзыреттілікті</w:t>
      </w:r>
      <w:proofErr w:type="spellEnd"/>
      <w:r>
        <w:rPr>
          <w:rFonts w:asciiTheme="majorBidi" w:hAnsiTheme="majorBidi" w:cstheme="majorBidi"/>
          <w:sz w:val="28"/>
          <w:szCs w:val="28"/>
          <w:lang w:val="kk-KZ"/>
        </w:rPr>
        <w:t xml:space="preserve"> маманның қатынасқа түсіп жатқан шетел тілінің тілдік нормалар жүйесін сақтауды, қарым</w:t>
      </w:r>
      <w:r w:rsidRPr="00235E74">
        <w:rPr>
          <w:rFonts w:asciiTheme="majorBidi" w:hAnsiTheme="majorBidi" w:cstheme="majorBidi"/>
          <w:sz w:val="28"/>
          <w:szCs w:val="28"/>
          <w:lang w:val="kk-KZ"/>
        </w:rPr>
        <w:t>-</w:t>
      </w:r>
      <w:r>
        <w:rPr>
          <w:rFonts w:asciiTheme="majorBidi" w:hAnsiTheme="majorBidi" w:cstheme="majorBidi"/>
          <w:sz w:val="28"/>
          <w:szCs w:val="28"/>
          <w:lang w:val="kk-KZ"/>
        </w:rPr>
        <w:t xml:space="preserve">қатынастың </w:t>
      </w:r>
      <w:proofErr w:type="spellStart"/>
      <w:r>
        <w:rPr>
          <w:rFonts w:asciiTheme="majorBidi" w:hAnsiTheme="majorBidi" w:cstheme="majorBidi"/>
          <w:sz w:val="28"/>
          <w:szCs w:val="28"/>
          <w:lang w:val="kk-KZ"/>
        </w:rPr>
        <w:t>аутентивтік</w:t>
      </w:r>
      <w:proofErr w:type="spellEnd"/>
      <w:r>
        <w:rPr>
          <w:rFonts w:asciiTheme="majorBidi" w:hAnsiTheme="majorBidi" w:cstheme="majorBidi"/>
          <w:sz w:val="28"/>
          <w:szCs w:val="28"/>
          <w:lang w:val="kk-KZ"/>
        </w:rPr>
        <w:t xml:space="preserve"> түріне қарай орынды сөйлеуді, кейінгі коммуникативтік дербес дамуы деп түсіндіреді </w:t>
      </w:r>
      <w:sdt>
        <w:sdtPr>
          <w:rPr>
            <w:rFonts w:asciiTheme="majorBidi" w:hAnsiTheme="majorBidi" w:cstheme="majorBidi"/>
            <w:color w:val="000000"/>
            <w:sz w:val="28"/>
            <w:szCs w:val="28"/>
            <w:lang w:val="kk-KZ"/>
          </w:rPr>
          <w:tag w:val="MENDELEY_CITATION_v3_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"/>
          <w:id w:val="-1919703925"/>
          <w:placeholder>
            <w:docPart w:val="DefaultPlaceholder_-1854013440"/>
          </w:placeholder>
        </w:sdtPr>
        <w:sdtContent>
          <w:r w:rsidR="004952C7" w:rsidRPr="004952C7">
            <w:rPr>
              <w:rFonts w:asciiTheme="majorBidi" w:hAnsiTheme="majorBidi" w:cstheme="majorBidi"/>
              <w:color w:val="000000"/>
              <w:sz w:val="28"/>
              <w:szCs w:val="28"/>
              <w:lang w:val="kk-KZ"/>
            </w:rPr>
            <w:t>[91]</w:t>
          </w:r>
        </w:sdtContent>
      </w:sdt>
      <w:r>
        <w:rPr>
          <w:rFonts w:asciiTheme="majorBidi" w:hAnsiTheme="majorBidi" w:cstheme="majorBidi"/>
          <w:sz w:val="28"/>
          <w:szCs w:val="28"/>
          <w:lang w:val="kk-KZ"/>
        </w:rPr>
        <w:t xml:space="preserve">. </w:t>
      </w:r>
    </w:p>
    <w:p w14:paraId="5F6735F0" w14:textId="06C9C975" w:rsidR="008D2AE8" w:rsidRDefault="008D2AE8" w:rsidP="00B80E4A">
      <w:pPr>
        <w:pStyle w:val="a4"/>
        <w:spacing w:before="0" w:beforeAutospacing="0" w:after="0" w:afterAutospacing="0"/>
        <w:ind w:firstLine="708"/>
        <w:jc w:val="both"/>
        <w:rPr>
          <w:rFonts w:asciiTheme="majorBidi" w:hAnsiTheme="majorBidi" w:cstheme="majorBidi"/>
          <w:sz w:val="28"/>
          <w:szCs w:val="28"/>
          <w:lang w:val="kk-KZ"/>
        </w:rPr>
      </w:pPr>
      <w:r>
        <w:rPr>
          <w:rFonts w:asciiTheme="majorBidi" w:hAnsiTheme="majorBidi" w:cstheme="majorBidi"/>
          <w:sz w:val="28"/>
          <w:szCs w:val="28"/>
          <w:lang w:val="kk-KZ"/>
        </w:rPr>
        <w:t>Соңғы жылдардағы зерттеулерде коммуникативтік құзыреттілік тілдік, сөйлеу, коммуникативтік, компенсаторлық, оқу-танымдық, әлеуметтік</w:t>
      </w:r>
      <w:r w:rsidRPr="0038528B">
        <w:rPr>
          <w:rFonts w:asciiTheme="majorBidi" w:hAnsiTheme="majorBidi" w:cstheme="majorBidi"/>
          <w:sz w:val="28"/>
          <w:szCs w:val="28"/>
          <w:lang w:val="kk-KZ"/>
        </w:rPr>
        <w:t>-</w:t>
      </w:r>
      <w:r>
        <w:rPr>
          <w:rFonts w:asciiTheme="majorBidi" w:hAnsiTheme="majorBidi" w:cstheme="majorBidi"/>
          <w:sz w:val="28"/>
          <w:szCs w:val="28"/>
          <w:lang w:val="kk-KZ"/>
        </w:rPr>
        <w:t xml:space="preserve">мәдени білімдер мен біліктіліктер жүйесін құрайтын күрделі құрылым ретінде, лингвистикалық, </w:t>
      </w:r>
      <w:proofErr w:type="spellStart"/>
      <w:r>
        <w:rPr>
          <w:rFonts w:asciiTheme="majorBidi" w:hAnsiTheme="majorBidi" w:cstheme="majorBidi"/>
          <w:sz w:val="28"/>
          <w:szCs w:val="28"/>
          <w:lang w:val="kk-KZ"/>
        </w:rPr>
        <w:t>лингводидактикалық</w:t>
      </w:r>
      <w:proofErr w:type="spellEnd"/>
      <w:r>
        <w:rPr>
          <w:rFonts w:asciiTheme="majorBidi" w:hAnsiTheme="majorBidi" w:cstheme="majorBidi"/>
          <w:sz w:val="28"/>
          <w:szCs w:val="28"/>
          <w:lang w:val="kk-KZ"/>
        </w:rPr>
        <w:t xml:space="preserve"> және әдістемелік категория ретінде қарастырылады, себебі оның мақсаты оқытудың мазмұнын, тәсілдерін, принциптерін, оқыту құралдарын айқындайды</w:t>
      </w:r>
      <w:r w:rsidRPr="00A3441D">
        <w:rPr>
          <w:lang w:val="kk-KZ"/>
        </w:rPr>
        <w:t xml:space="preserve"> </w:t>
      </w:r>
      <w:sdt>
        <w:sdtPr>
          <w:rPr>
            <w:color w:val="000000"/>
            <w:lang w:val="kk-KZ"/>
          </w:rPr>
          <w:tag w:val="MENDELEY_CITATION_v3_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"/>
          <w:id w:val="-1059867918"/>
          <w:placeholder>
            <w:docPart w:val="DefaultPlaceholder_-1854013440"/>
          </w:placeholder>
        </w:sdtPr>
        <w:sdtContent>
          <w:r w:rsidR="004952C7" w:rsidRPr="004952C7">
            <w:rPr>
              <w:color w:val="000000"/>
              <w:lang w:val="kk-KZ"/>
            </w:rPr>
            <w:t>[92]</w:t>
          </w:r>
        </w:sdtContent>
      </w:sdt>
      <w:r w:rsidR="00B66B52" w:rsidRPr="00B66B52">
        <w:rPr>
          <w:lang w:val="kk-KZ"/>
        </w:rPr>
        <w:t>.</w:t>
      </w:r>
      <w:r>
        <w:rPr>
          <w:rFonts w:asciiTheme="majorBidi" w:hAnsiTheme="majorBidi" w:cstheme="majorBidi"/>
          <w:sz w:val="28"/>
          <w:szCs w:val="28"/>
          <w:lang w:val="kk-KZ"/>
        </w:rPr>
        <w:t xml:space="preserve"> </w:t>
      </w:r>
    </w:p>
    <w:p w14:paraId="158D19BF" w14:textId="74E749F9" w:rsidR="008D2AE8" w:rsidRDefault="008D2AE8" w:rsidP="00B80E4A">
      <w:pPr>
        <w:pStyle w:val="a4"/>
        <w:spacing w:before="0" w:beforeAutospacing="0" w:after="0" w:afterAutospacing="0"/>
        <w:ind w:firstLine="708"/>
        <w:jc w:val="both"/>
        <w:rPr>
          <w:rFonts w:asciiTheme="majorBidi" w:hAnsiTheme="majorBidi" w:cstheme="majorBidi"/>
          <w:sz w:val="28"/>
          <w:szCs w:val="28"/>
          <w:lang w:val="kk-KZ"/>
        </w:rPr>
      </w:pPr>
      <w:r>
        <w:rPr>
          <w:rFonts w:asciiTheme="majorBidi" w:hAnsiTheme="majorBidi" w:cstheme="majorBidi"/>
          <w:sz w:val="28"/>
          <w:szCs w:val="28"/>
          <w:lang w:val="kk-KZ"/>
        </w:rPr>
        <w:t xml:space="preserve">Ал, қытайлық ғалым </w:t>
      </w:r>
      <w:proofErr w:type="spellStart"/>
      <w:r>
        <w:rPr>
          <w:rFonts w:asciiTheme="majorBidi" w:hAnsiTheme="majorBidi" w:cstheme="majorBidi"/>
          <w:sz w:val="28"/>
          <w:szCs w:val="28"/>
          <w:lang w:val="kk-KZ"/>
        </w:rPr>
        <w:t>Люй</w:t>
      </w:r>
      <w:proofErr w:type="spellEnd"/>
      <w:r>
        <w:rPr>
          <w:rFonts w:asciiTheme="majorBidi" w:hAnsiTheme="majorBidi" w:cstheme="majorBidi"/>
          <w:sz w:val="28"/>
          <w:szCs w:val="28"/>
          <w:lang w:val="kk-KZ"/>
        </w:rPr>
        <w:t xml:space="preserve"> </w:t>
      </w:r>
      <w:proofErr w:type="spellStart"/>
      <w:r>
        <w:rPr>
          <w:rFonts w:asciiTheme="majorBidi" w:hAnsiTheme="majorBidi" w:cstheme="majorBidi"/>
          <w:sz w:val="28"/>
          <w:szCs w:val="28"/>
          <w:lang w:val="kk-KZ"/>
        </w:rPr>
        <w:t>Бисун</w:t>
      </w:r>
      <w:proofErr w:type="spellEnd"/>
      <w:r>
        <w:rPr>
          <w:rFonts w:asciiTheme="majorBidi" w:hAnsiTheme="majorBidi" w:cstheme="majorBidi"/>
          <w:sz w:val="28"/>
          <w:szCs w:val="28"/>
          <w:lang w:val="kk-KZ"/>
        </w:rPr>
        <w:t xml:space="preserve"> өткен ғасырдың </w:t>
      </w:r>
      <w:r w:rsidRPr="0038528B">
        <w:rPr>
          <w:rFonts w:asciiTheme="majorBidi" w:hAnsiTheme="majorBidi" w:cstheme="majorBidi"/>
          <w:sz w:val="28"/>
          <w:szCs w:val="28"/>
          <w:lang w:val="kk-KZ"/>
        </w:rPr>
        <w:t>80-</w:t>
      </w:r>
      <w:r>
        <w:rPr>
          <w:rFonts w:asciiTheme="majorBidi" w:hAnsiTheme="majorBidi" w:cstheme="majorBidi"/>
          <w:sz w:val="28"/>
          <w:szCs w:val="28"/>
          <w:lang w:val="kk-KZ"/>
        </w:rPr>
        <w:t>жылдары тілдік білім алудың мақсаты «шетел тілін үйретудің басты міндеті студенттердің оқып жатқан тілде коммуникация, қарым</w:t>
      </w:r>
      <w:r w:rsidRPr="0038528B">
        <w:rPr>
          <w:rFonts w:asciiTheme="majorBidi" w:hAnsiTheme="majorBidi" w:cstheme="majorBidi"/>
          <w:sz w:val="28"/>
          <w:szCs w:val="28"/>
          <w:lang w:val="kk-KZ"/>
        </w:rPr>
        <w:t>-</w:t>
      </w:r>
      <w:r>
        <w:rPr>
          <w:rFonts w:asciiTheme="majorBidi" w:hAnsiTheme="majorBidi" w:cstheme="majorBidi"/>
          <w:sz w:val="28"/>
          <w:szCs w:val="28"/>
          <w:lang w:val="kk-KZ"/>
        </w:rPr>
        <w:t>қатынас жүргізуге қабілеттілігін дамыту» деп көрсетті</w:t>
      </w:r>
      <w:r w:rsidR="00B66B52" w:rsidRPr="00B66B52">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en-GB"/>
          </w:rPr>
          <w:tag w:val="MENDELEY_CITATION_v3_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"/>
          <w:id w:val="-1675723865"/>
          <w:placeholder>
            <w:docPart w:val="DefaultPlaceholder_-1854013440"/>
          </w:placeholder>
        </w:sdtPr>
        <w:sdtContent>
          <w:r w:rsidR="004952C7" w:rsidRPr="004952C7">
            <w:rPr>
              <w:rFonts w:asciiTheme="majorBidi" w:hAnsiTheme="majorBidi" w:cstheme="majorBidi"/>
              <w:color w:val="000000"/>
              <w:sz w:val="28"/>
              <w:szCs w:val="28"/>
              <w:lang w:val="kk-KZ"/>
            </w:rPr>
            <w:t>[93]</w:t>
          </w:r>
        </w:sdtContent>
      </w:sdt>
      <w:r>
        <w:rPr>
          <w:rFonts w:asciiTheme="majorBidi" w:hAnsiTheme="majorBidi" w:cstheme="majorBidi"/>
          <w:sz w:val="28"/>
          <w:szCs w:val="28"/>
          <w:lang w:val="kk-KZ"/>
        </w:rPr>
        <w:t xml:space="preserve">.  </w:t>
      </w:r>
    </w:p>
    <w:p w14:paraId="61217AE4" w14:textId="4AE871CA" w:rsidR="008D2AE8" w:rsidRDefault="008D2AE8" w:rsidP="00B80E4A">
      <w:pPr>
        <w:pStyle w:val="a4"/>
        <w:spacing w:before="0" w:beforeAutospacing="0" w:after="0" w:afterAutospacing="0"/>
        <w:ind w:firstLine="708"/>
        <w:jc w:val="both"/>
        <w:rPr>
          <w:rFonts w:asciiTheme="majorBidi" w:hAnsiTheme="majorBidi" w:cstheme="majorBidi"/>
          <w:sz w:val="28"/>
          <w:szCs w:val="28"/>
          <w:lang w:val="kk-KZ"/>
        </w:rPr>
      </w:pPr>
      <w:r>
        <w:rPr>
          <w:rFonts w:asciiTheme="majorBidi" w:hAnsiTheme="majorBidi" w:cstheme="majorBidi"/>
          <w:sz w:val="28"/>
          <w:szCs w:val="28"/>
          <w:lang w:val="kk-KZ"/>
        </w:rPr>
        <w:lastRenderedPageBreak/>
        <w:t xml:space="preserve">Сонымен қатар, қытайлық тіл білімі саласының тағы бір зерттеушісі Би </w:t>
      </w:r>
      <w:proofErr w:type="spellStart"/>
      <w:r>
        <w:rPr>
          <w:rFonts w:asciiTheme="majorBidi" w:hAnsiTheme="majorBidi" w:cstheme="majorBidi"/>
          <w:sz w:val="28"/>
          <w:szCs w:val="28"/>
          <w:lang w:val="kk-KZ"/>
        </w:rPr>
        <w:t>Цзивань</w:t>
      </w:r>
      <w:proofErr w:type="spellEnd"/>
      <w:r>
        <w:rPr>
          <w:rFonts w:asciiTheme="majorBidi" w:hAnsiTheme="majorBidi" w:cstheme="majorBidi"/>
          <w:sz w:val="28"/>
          <w:szCs w:val="28"/>
          <w:lang w:val="kk-KZ"/>
        </w:rPr>
        <w:t xml:space="preserve"> коммуникация коммуникативтік және тілдік ережелерге тәуелді деп жазады. Коммуникативтік ережелер дегеніміз тарихи мәдени </w:t>
      </w:r>
      <w:proofErr w:type="spellStart"/>
      <w:r>
        <w:rPr>
          <w:rFonts w:asciiTheme="majorBidi" w:hAnsiTheme="majorBidi" w:cstheme="majorBidi"/>
          <w:sz w:val="28"/>
          <w:szCs w:val="28"/>
          <w:lang w:val="kk-KZ"/>
        </w:rPr>
        <w:t>седиментация</w:t>
      </w:r>
      <w:proofErr w:type="spellEnd"/>
      <w:r>
        <w:rPr>
          <w:rFonts w:asciiTheme="majorBidi" w:hAnsiTheme="majorBidi" w:cstheme="majorBidi"/>
          <w:sz w:val="28"/>
          <w:szCs w:val="28"/>
          <w:lang w:val="kk-KZ"/>
        </w:rPr>
        <w:t xml:space="preserve"> (әр ұлттың өзінің жекелеген коммуникативтік ережелері, ерекшеліктері болады). Коммуникативтік ережелердің басты ерекшелігі </w:t>
      </w:r>
      <w:proofErr w:type="spellStart"/>
      <w:r>
        <w:rPr>
          <w:rFonts w:asciiTheme="majorBidi" w:hAnsiTheme="majorBidi" w:cstheme="majorBidi"/>
          <w:sz w:val="28"/>
          <w:szCs w:val="28"/>
          <w:lang w:val="kk-KZ"/>
        </w:rPr>
        <w:t>мәдениетаралық</w:t>
      </w:r>
      <w:proofErr w:type="spellEnd"/>
      <w:r>
        <w:rPr>
          <w:rFonts w:asciiTheme="majorBidi" w:hAnsiTheme="majorBidi" w:cstheme="majorBidi"/>
          <w:sz w:val="28"/>
          <w:szCs w:val="28"/>
          <w:lang w:val="kk-KZ"/>
        </w:rPr>
        <w:t xml:space="preserve"> контекст шеңберінде </w:t>
      </w:r>
      <w:proofErr w:type="spellStart"/>
      <w:r>
        <w:rPr>
          <w:rFonts w:asciiTheme="majorBidi" w:hAnsiTheme="majorBidi" w:cstheme="majorBidi"/>
          <w:sz w:val="28"/>
          <w:szCs w:val="28"/>
          <w:lang w:val="kk-KZ"/>
        </w:rPr>
        <w:t>коммуниканттардың</w:t>
      </w:r>
      <w:proofErr w:type="spellEnd"/>
      <w:r>
        <w:rPr>
          <w:rFonts w:asciiTheme="majorBidi" w:hAnsiTheme="majorBidi" w:cstheme="majorBidi"/>
          <w:sz w:val="28"/>
          <w:szCs w:val="28"/>
          <w:lang w:val="kk-KZ"/>
        </w:rPr>
        <w:t xml:space="preserve"> саналы түрде тиісті коммуникативтік және өзін ұстау ережелерін сақтауы, ұлттық, мәдени ерекшеліктерге қарай конфликті жағдаяттар орын алғанда тиесілі тәртіпті ұстана отырып одан оңтайлы нәтижемен шығу немесе тіпті болдырмауға тырысу тек ұлттық коммуникативтік ережелерден, ұлттық құндылықтардан хабардар болған жағдайда мүмкін</w:t>
      </w:r>
      <w:r w:rsidR="00B66B52" w:rsidRPr="00B66B52">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"/>
          <w:id w:val="2038224981"/>
          <w:placeholder>
            <w:docPart w:val="DefaultPlaceholder_-1854013440"/>
          </w:placeholder>
        </w:sdtPr>
        <w:sdtContent>
          <w:r w:rsidR="004952C7" w:rsidRPr="004952C7">
            <w:rPr>
              <w:rFonts w:asciiTheme="majorBidi" w:hAnsiTheme="majorBidi" w:cstheme="majorBidi"/>
              <w:color w:val="000000"/>
              <w:sz w:val="28"/>
              <w:szCs w:val="28"/>
              <w:lang w:val="kk-KZ"/>
            </w:rPr>
            <w:t>[94]</w:t>
          </w:r>
        </w:sdtContent>
      </w:sdt>
      <w:r>
        <w:rPr>
          <w:rFonts w:asciiTheme="majorBidi" w:hAnsiTheme="majorBidi" w:cstheme="majorBidi"/>
          <w:sz w:val="28"/>
          <w:szCs w:val="28"/>
          <w:lang w:val="kk-KZ"/>
        </w:rPr>
        <w:t xml:space="preserve">. </w:t>
      </w:r>
    </w:p>
    <w:p w14:paraId="5C747A1B" w14:textId="54558AC8" w:rsidR="008D2AE8" w:rsidRDefault="008D2AE8" w:rsidP="00B80E4A">
      <w:pPr>
        <w:pStyle w:val="a4"/>
        <w:spacing w:before="0" w:beforeAutospacing="0" w:after="0" w:afterAutospacing="0"/>
        <w:ind w:firstLine="708"/>
        <w:jc w:val="both"/>
        <w:rPr>
          <w:rFonts w:asciiTheme="majorBidi" w:hAnsiTheme="majorBidi" w:cstheme="majorBidi"/>
          <w:sz w:val="28"/>
          <w:szCs w:val="28"/>
          <w:lang w:val="kk-KZ"/>
        </w:rPr>
      </w:pPr>
      <w:r>
        <w:rPr>
          <w:rFonts w:asciiTheme="majorBidi" w:hAnsiTheme="majorBidi" w:cstheme="majorBidi"/>
          <w:sz w:val="28"/>
          <w:szCs w:val="28"/>
          <w:lang w:val="kk-KZ"/>
        </w:rPr>
        <w:t>Юань Синь «қазіргі таңда қытай тілін шетел тілі ретінде оқыту барысында тілді мәдениеттен бөлек оқыту мүмкін емес принципі толықтай қолданылады» деп атап өткен</w:t>
      </w:r>
      <w:r w:rsidR="00B66B52" w:rsidRPr="00B66B52">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"/>
          <w:id w:val="1408952222"/>
          <w:placeholder>
            <w:docPart w:val="DefaultPlaceholder_-1854013440"/>
          </w:placeholder>
        </w:sdtPr>
        <w:sdtContent>
          <w:r w:rsidR="004952C7" w:rsidRPr="004952C7">
            <w:rPr>
              <w:rFonts w:asciiTheme="majorBidi" w:hAnsiTheme="majorBidi" w:cstheme="majorBidi"/>
              <w:color w:val="000000"/>
              <w:sz w:val="28"/>
              <w:szCs w:val="28"/>
              <w:lang w:val="kk-KZ"/>
            </w:rPr>
            <w:t>[95]</w:t>
          </w:r>
        </w:sdtContent>
      </w:sdt>
      <w:r>
        <w:rPr>
          <w:rFonts w:asciiTheme="majorBidi" w:hAnsiTheme="majorBidi" w:cstheme="majorBidi"/>
          <w:sz w:val="28"/>
          <w:szCs w:val="28"/>
          <w:lang w:val="kk-KZ"/>
        </w:rPr>
        <w:t>.</w:t>
      </w:r>
      <w:r w:rsidRPr="0038528B">
        <w:rPr>
          <w:rFonts w:asciiTheme="majorBidi" w:hAnsiTheme="majorBidi" w:cstheme="majorBidi"/>
          <w:sz w:val="28"/>
          <w:szCs w:val="28"/>
          <w:lang w:val="kk-KZ"/>
        </w:rPr>
        <w:t xml:space="preserve"> </w:t>
      </w:r>
      <w:r>
        <w:rPr>
          <w:rFonts w:asciiTheme="majorBidi" w:hAnsiTheme="majorBidi" w:cstheme="majorBidi"/>
          <w:sz w:val="28"/>
          <w:szCs w:val="28"/>
          <w:lang w:val="kk-KZ"/>
        </w:rPr>
        <w:t xml:space="preserve">Әрине, жоғарыда атап өткендей, тілді ұлттың мәдениетінен, ал мәдениетті тілден бөліп қарастыруға болмайды. Тілде ұлттың мінезі, рухы, ойлау қабілеті, мәдениеті жатыр. Сондықтан, әр сала мамандары үшін шетел тілін үйрену барысында алғашқы сабақтардан бастап елдің мәдениеті жайлы ақпараттар беру олардың коммуникативтік </w:t>
      </w:r>
      <w:proofErr w:type="spellStart"/>
      <w:r>
        <w:rPr>
          <w:rFonts w:asciiTheme="majorBidi" w:hAnsiTheme="majorBidi" w:cstheme="majorBidi"/>
          <w:sz w:val="28"/>
          <w:szCs w:val="28"/>
          <w:lang w:val="kk-KZ"/>
        </w:rPr>
        <w:t>құзыреттіліктерін</w:t>
      </w:r>
      <w:proofErr w:type="spellEnd"/>
      <w:r>
        <w:rPr>
          <w:rFonts w:asciiTheme="majorBidi" w:hAnsiTheme="majorBidi" w:cstheme="majorBidi"/>
          <w:sz w:val="28"/>
          <w:szCs w:val="28"/>
          <w:lang w:val="kk-KZ"/>
        </w:rPr>
        <w:t xml:space="preserve"> дамыта түседі</w:t>
      </w:r>
      <w:sdt>
        <w:sdtPr>
          <w:rPr>
            <w:rFonts w:asciiTheme="majorBidi" w:hAnsiTheme="majorBidi" w:cstheme="majorBidi"/>
            <w:color w:val="000000"/>
            <w:sz w:val="28"/>
            <w:szCs w:val="28"/>
            <w:lang w:val="kk-KZ"/>
          </w:rPr>
          <w:tag w:val="MENDELEY_CITATION_v3_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"/>
          <w:id w:val="1821080549"/>
          <w:placeholder>
            <w:docPart w:val="DefaultPlaceholder_-1854013440"/>
          </w:placeholder>
        </w:sdtPr>
        <w:sdtContent>
          <w:r w:rsidR="004952C7" w:rsidRPr="004952C7">
            <w:rPr>
              <w:rFonts w:asciiTheme="majorBidi" w:hAnsiTheme="majorBidi" w:cstheme="majorBidi"/>
              <w:color w:val="000000"/>
              <w:sz w:val="28"/>
              <w:szCs w:val="28"/>
              <w:lang w:val="kk-KZ"/>
            </w:rPr>
            <w:t>[96]</w:t>
          </w:r>
        </w:sdtContent>
      </w:sdt>
      <w:r>
        <w:rPr>
          <w:rFonts w:asciiTheme="majorBidi" w:hAnsiTheme="majorBidi" w:cstheme="majorBidi"/>
          <w:sz w:val="28"/>
          <w:szCs w:val="28"/>
          <w:lang w:val="kk-KZ"/>
        </w:rPr>
        <w:t xml:space="preserve">. </w:t>
      </w:r>
      <w:r w:rsidRPr="0038528B">
        <w:rPr>
          <w:rFonts w:asciiTheme="majorBidi" w:hAnsiTheme="majorBidi" w:cstheme="majorBidi"/>
          <w:sz w:val="28"/>
          <w:szCs w:val="28"/>
          <w:lang w:val="kk-KZ"/>
        </w:rPr>
        <w:t xml:space="preserve">1983 </w:t>
      </w:r>
      <w:r>
        <w:rPr>
          <w:rFonts w:asciiTheme="majorBidi" w:hAnsiTheme="majorBidi" w:cstheme="majorBidi"/>
          <w:sz w:val="28"/>
          <w:szCs w:val="28"/>
          <w:lang w:val="kk-KZ"/>
        </w:rPr>
        <w:t xml:space="preserve">жылы Чжан </w:t>
      </w:r>
      <w:proofErr w:type="spellStart"/>
      <w:r>
        <w:rPr>
          <w:rFonts w:asciiTheme="majorBidi" w:hAnsiTheme="majorBidi" w:cstheme="majorBidi"/>
          <w:sz w:val="28"/>
          <w:szCs w:val="28"/>
          <w:lang w:val="kk-KZ"/>
        </w:rPr>
        <w:t>Чжаньи</w:t>
      </w:r>
      <w:proofErr w:type="spellEnd"/>
      <w:r>
        <w:rPr>
          <w:rFonts w:asciiTheme="majorBidi" w:hAnsiTheme="majorBidi" w:cstheme="majorBidi"/>
          <w:sz w:val="28"/>
          <w:szCs w:val="28"/>
          <w:lang w:val="kk-KZ"/>
        </w:rPr>
        <w:t xml:space="preserve"> алғаш рет Қытайда «коммуникативтік мәдениет» концепциясын ұсынады. Оның пайымдауынша, тіл үйренуде мәдени аспектілер екі түрге бөлінеді: танымдық және коммуникативтік мәдениет. Танымдық мәдениет бұл әр түрлі мәдени ортадан бас қосқан </w:t>
      </w:r>
      <w:proofErr w:type="spellStart"/>
      <w:r>
        <w:rPr>
          <w:rFonts w:asciiTheme="majorBidi" w:hAnsiTheme="majorBidi" w:cstheme="majorBidi"/>
          <w:sz w:val="28"/>
          <w:szCs w:val="28"/>
          <w:lang w:val="kk-KZ"/>
        </w:rPr>
        <w:t>коммуниканттардың</w:t>
      </w:r>
      <w:proofErr w:type="spellEnd"/>
      <w:r>
        <w:rPr>
          <w:rFonts w:asciiTheme="majorBidi" w:hAnsiTheme="majorBidi" w:cstheme="majorBidi"/>
          <w:sz w:val="28"/>
          <w:szCs w:val="28"/>
          <w:lang w:val="kk-KZ"/>
        </w:rPr>
        <w:t xml:space="preserve"> өзара ақпарат алмасуына тікелей әсер етпейтін тілдік және тілдік емес мәдени компоненттер. Коммуникативтік мәдениет бұл әр түрлі мәдени ортадан бас қосқан </w:t>
      </w:r>
      <w:proofErr w:type="spellStart"/>
      <w:r>
        <w:rPr>
          <w:rFonts w:asciiTheme="majorBidi" w:hAnsiTheme="majorBidi" w:cstheme="majorBidi"/>
          <w:sz w:val="28"/>
          <w:szCs w:val="28"/>
          <w:lang w:val="kk-KZ"/>
        </w:rPr>
        <w:t>коммуниканттардың</w:t>
      </w:r>
      <w:proofErr w:type="spellEnd"/>
      <w:r>
        <w:rPr>
          <w:rFonts w:asciiTheme="majorBidi" w:hAnsiTheme="majorBidi" w:cstheme="majorBidi"/>
          <w:sz w:val="28"/>
          <w:szCs w:val="28"/>
          <w:lang w:val="kk-KZ"/>
        </w:rPr>
        <w:t xml:space="preserve"> өзара ақпарат алмасуына тікелей әсер ететін тілдік және тілдік емес мәдени компоненттер</w:t>
      </w:r>
      <w:r w:rsidR="00B66B52" w:rsidRPr="00B66B52">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"/>
          <w:id w:val="-994647970"/>
          <w:placeholder>
            <w:docPart w:val="DefaultPlaceholder_-1854013440"/>
          </w:placeholder>
        </w:sdtPr>
        <w:sdtContent>
          <w:r w:rsidR="004952C7" w:rsidRPr="004952C7">
            <w:rPr>
              <w:rFonts w:asciiTheme="majorBidi" w:hAnsiTheme="majorBidi" w:cstheme="majorBidi"/>
              <w:color w:val="000000"/>
              <w:sz w:val="28"/>
              <w:szCs w:val="28"/>
              <w:lang w:val="kk-KZ"/>
            </w:rPr>
            <w:t>[97]</w:t>
          </w:r>
        </w:sdtContent>
      </w:sdt>
      <w:r>
        <w:rPr>
          <w:rFonts w:asciiTheme="majorBidi" w:hAnsiTheme="majorBidi" w:cstheme="majorBidi"/>
          <w:sz w:val="28"/>
          <w:szCs w:val="28"/>
          <w:lang w:val="kk-KZ"/>
        </w:rPr>
        <w:t>. Осылайша, коммуникативтік мәдениетті игермеген мамандардың қызмет барысында қолдануға тиіс сөздер мен фразаларды қолдана алмай нәтижеге жете алмау ықтималдығы жоғарылайды.  Коммуникативтік үдеріске тек коммуникативтік жағдаяттар ғана емес, сонымен қатар, қалыптасқан стереотиптер мен ойлау қабілеті де әсер етеді</w:t>
      </w:r>
      <w:r w:rsidR="00B66B52" w:rsidRPr="00B66B52">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en-GB"/>
          </w:rPr>
          <w:tag w:val="MENDELEY_CITATION_v3_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"/>
          <w:id w:val="15049681"/>
          <w:placeholder>
            <w:docPart w:val="DefaultPlaceholder_-1854013440"/>
          </w:placeholder>
        </w:sdtPr>
        <w:sdtContent>
          <w:r w:rsidR="004952C7" w:rsidRPr="004952C7">
            <w:rPr>
              <w:rFonts w:asciiTheme="majorBidi" w:hAnsiTheme="majorBidi" w:cstheme="majorBidi"/>
              <w:color w:val="000000"/>
              <w:sz w:val="28"/>
              <w:szCs w:val="28"/>
              <w:lang w:val="kk-KZ"/>
            </w:rPr>
            <w:t>[98]</w:t>
          </w:r>
        </w:sdtContent>
      </w:sdt>
      <w:r>
        <w:rPr>
          <w:rFonts w:asciiTheme="majorBidi" w:hAnsiTheme="majorBidi" w:cstheme="majorBidi"/>
          <w:sz w:val="28"/>
          <w:szCs w:val="28"/>
          <w:lang w:val="kk-KZ"/>
        </w:rPr>
        <w:t xml:space="preserve">. Осы ретте қытай тілін оқыту аудиториясының тілдік интерференция мен </w:t>
      </w:r>
      <w:proofErr w:type="spellStart"/>
      <w:r>
        <w:rPr>
          <w:rFonts w:asciiTheme="majorBidi" w:hAnsiTheme="majorBidi" w:cstheme="majorBidi"/>
          <w:sz w:val="28"/>
          <w:szCs w:val="28"/>
          <w:lang w:val="kk-KZ"/>
        </w:rPr>
        <w:t>транспозиция</w:t>
      </w:r>
      <w:proofErr w:type="spellEnd"/>
      <w:r>
        <w:rPr>
          <w:rFonts w:asciiTheme="majorBidi" w:hAnsiTheme="majorBidi" w:cstheme="majorBidi"/>
          <w:sz w:val="28"/>
          <w:szCs w:val="28"/>
          <w:lang w:val="kk-KZ"/>
        </w:rPr>
        <w:t xml:space="preserve"> факторларына ұшырауы әдеттегі құбылыс. Қарапайым мысал, қазақ тілді аудитория студенттерінің басым бөлігі оқытушының атына апай тіркесін, яғни мамандығы мен дәрежесін қосарлап айтады, бірақ біз орыс мәдениетінің әсерінен оқытушыларды аты мен әкесінің атын қосарлап айтуды әдетке айналдырудамыз, алайда қытайлық көршілеріміз адамға қатынас орнатар кезде оның тегіне лауазымын немесе қызметін қосып айтады, ал оны толық аты</w:t>
      </w:r>
      <w:r w:rsidRPr="0038528B">
        <w:rPr>
          <w:rFonts w:asciiTheme="majorBidi" w:hAnsiTheme="majorBidi" w:cstheme="majorBidi"/>
          <w:sz w:val="28"/>
          <w:szCs w:val="28"/>
          <w:lang w:val="kk-KZ"/>
        </w:rPr>
        <w:t>-</w:t>
      </w:r>
      <w:r>
        <w:rPr>
          <w:rFonts w:asciiTheme="majorBidi" w:hAnsiTheme="majorBidi" w:cstheme="majorBidi"/>
          <w:sz w:val="28"/>
          <w:szCs w:val="28"/>
          <w:lang w:val="kk-KZ"/>
        </w:rPr>
        <w:t xml:space="preserve">жөнімен атау </w:t>
      </w:r>
      <w:proofErr w:type="spellStart"/>
      <w:r>
        <w:rPr>
          <w:rFonts w:asciiTheme="majorBidi" w:hAnsiTheme="majorBidi" w:cstheme="majorBidi"/>
          <w:sz w:val="28"/>
          <w:szCs w:val="28"/>
          <w:lang w:val="kk-KZ"/>
        </w:rPr>
        <w:t>әдепсіздік</w:t>
      </w:r>
      <w:proofErr w:type="spellEnd"/>
      <w:r>
        <w:rPr>
          <w:rFonts w:asciiTheme="majorBidi" w:hAnsiTheme="majorBidi" w:cstheme="majorBidi"/>
          <w:sz w:val="28"/>
          <w:szCs w:val="28"/>
          <w:lang w:val="kk-KZ"/>
        </w:rPr>
        <w:t xml:space="preserve"> пен білімсіздіктің, қытайлықтардың кө</w:t>
      </w:r>
      <w:r w:rsidRPr="0038528B">
        <w:rPr>
          <w:rFonts w:asciiTheme="majorBidi" w:hAnsiTheme="majorBidi" w:cstheme="majorBidi"/>
          <w:sz w:val="28"/>
          <w:szCs w:val="28"/>
          <w:lang w:val="kk-KZ"/>
        </w:rPr>
        <w:t>з</w:t>
      </w:r>
      <w:r>
        <w:rPr>
          <w:rFonts w:asciiTheme="majorBidi" w:hAnsiTheme="majorBidi" w:cstheme="majorBidi"/>
          <w:sz w:val="28"/>
          <w:szCs w:val="28"/>
          <w:lang w:val="kk-KZ"/>
        </w:rPr>
        <w:t xml:space="preserve">-қарасы бойынша </w:t>
      </w:r>
      <w:proofErr w:type="spellStart"/>
      <w:r>
        <w:rPr>
          <w:rFonts w:asciiTheme="majorBidi" w:hAnsiTheme="majorBidi" w:cstheme="majorBidi"/>
          <w:sz w:val="28"/>
          <w:szCs w:val="28"/>
          <w:lang w:val="kk-KZ"/>
        </w:rPr>
        <w:t>құрметсіздіктің</w:t>
      </w:r>
      <w:proofErr w:type="spellEnd"/>
      <w:r>
        <w:rPr>
          <w:rFonts w:asciiTheme="majorBidi" w:hAnsiTheme="majorBidi" w:cstheme="majorBidi"/>
          <w:sz w:val="28"/>
          <w:szCs w:val="28"/>
          <w:lang w:val="kk-KZ"/>
        </w:rPr>
        <w:t xml:space="preserve"> белгісі болып табылады. Бұл да коммуникативтік мәдениеттің көрінісі. Осындай мәдени тұстарды білмеу болашақ мамандардың қызмет барысында орын алатын коммуникация үдерісін тежей түсетіні анық.   </w:t>
      </w:r>
    </w:p>
    <w:p w14:paraId="7B7D529E" w14:textId="7CABEA11" w:rsidR="008D2AE8" w:rsidRDefault="008D2AE8" w:rsidP="00B80E4A">
      <w:pPr>
        <w:pStyle w:val="a4"/>
        <w:spacing w:before="0" w:beforeAutospacing="0" w:after="0" w:afterAutospacing="0"/>
        <w:ind w:firstLine="708"/>
        <w:jc w:val="both"/>
        <w:rPr>
          <w:rFonts w:asciiTheme="majorBidi" w:hAnsiTheme="majorBidi" w:cstheme="majorBidi"/>
          <w:sz w:val="28"/>
          <w:szCs w:val="28"/>
          <w:lang w:val="kk-KZ"/>
        </w:rPr>
      </w:pPr>
      <w:r>
        <w:rPr>
          <w:rFonts w:asciiTheme="majorBidi" w:hAnsiTheme="majorBidi" w:cstheme="majorBidi"/>
          <w:sz w:val="28"/>
          <w:szCs w:val="28"/>
          <w:lang w:val="kk-KZ"/>
        </w:rPr>
        <w:t xml:space="preserve">Бұл </w:t>
      </w:r>
      <w:r w:rsidRPr="00731AC9">
        <w:rPr>
          <w:rFonts w:asciiTheme="majorBidi" w:hAnsiTheme="majorBidi" w:cstheme="majorBidi"/>
          <w:sz w:val="28"/>
          <w:szCs w:val="28"/>
          <w:lang w:val="kk-KZ"/>
        </w:rPr>
        <w:t>жөнінде орыс ғалымы С. Тер-</w:t>
      </w:r>
      <w:proofErr w:type="spellStart"/>
      <w:r w:rsidRPr="00731AC9">
        <w:rPr>
          <w:rFonts w:asciiTheme="majorBidi" w:hAnsiTheme="majorBidi" w:cstheme="majorBidi"/>
          <w:sz w:val="28"/>
          <w:szCs w:val="28"/>
          <w:lang w:val="kk-KZ"/>
        </w:rPr>
        <w:t>Минасованың</w:t>
      </w:r>
      <w:proofErr w:type="spellEnd"/>
      <w:r w:rsidRPr="00731AC9">
        <w:rPr>
          <w:rFonts w:asciiTheme="majorBidi" w:hAnsiTheme="majorBidi" w:cstheme="majorBidi"/>
          <w:sz w:val="28"/>
          <w:szCs w:val="28"/>
          <w:lang w:val="kk-KZ"/>
        </w:rPr>
        <w:t xml:space="preserve"> «Тіл және </w:t>
      </w:r>
      <w:proofErr w:type="spellStart"/>
      <w:r w:rsidRPr="00731AC9">
        <w:rPr>
          <w:rFonts w:asciiTheme="majorBidi" w:hAnsiTheme="majorBidi" w:cstheme="majorBidi"/>
          <w:sz w:val="28"/>
          <w:szCs w:val="28"/>
          <w:lang w:val="kk-KZ"/>
        </w:rPr>
        <w:t>мәдениетаралық</w:t>
      </w:r>
      <w:proofErr w:type="spellEnd"/>
      <w:r w:rsidRPr="00731AC9">
        <w:rPr>
          <w:rFonts w:asciiTheme="majorBidi" w:hAnsiTheme="majorBidi" w:cstheme="majorBidi"/>
          <w:sz w:val="28"/>
          <w:szCs w:val="28"/>
          <w:lang w:val="kk-KZ"/>
        </w:rPr>
        <w:t xml:space="preserve"> коммуникация» еңбегінде коммуникация қарым-қатынас</w:t>
      </w:r>
      <w:r w:rsidRPr="0038528B">
        <w:rPr>
          <w:rFonts w:asciiTheme="majorBidi" w:hAnsiTheme="majorBidi" w:cstheme="majorBidi"/>
          <w:sz w:val="28"/>
          <w:szCs w:val="28"/>
          <w:lang w:val="kk-KZ"/>
        </w:rPr>
        <w:t xml:space="preserve"> акт</w:t>
      </w:r>
      <w:r>
        <w:rPr>
          <w:rFonts w:asciiTheme="majorBidi" w:hAnsiTheme="majorBidi" w:cstheme="majorBidi"/>
          <w:sz w:val="28"/>
          <w:szCs w:val="28"/>
          <w:lang w:val="kk-KZ"/>
        </w:rPr>
        <w:t>ісі, бір не одан да көп тұлғаның арасындағы өзара түсіністікке негізделген байланыс, бір тұлғаның екінші бір тұлғаға немесе бірнеше тұлғаға ақпаратты хабарлауы</w:t>
      </w:r>
      <w:r w:rsidR="00984095">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"/>
          <w:id w:val="316920935"/>
          <w:placeholder>
            <w:docPart w:val="DefaultPlaceholder_-1854013440"/>
          </w:placeholder>
        </w:sdtPr>
        <w:sdtContent>
          <w:r w:rsidR="004952C7" w:rsidRPr="004952C7">
            <w:rPr>
              <w:rFonts w:asciiTheme="majorBidi" w:hAnsiTheme="majorBidi" w:cstheme="majorBidi"/>
              <w:color w:val="000000"/>
              <w:sz w:val="28"/>
              <w:szCs w:val="28"/>
              <w:lang w:val="kk-KZ"/>
            </w:rPr>
            <w:t>[99]</w:t>
          </w:r>
        </w:sdtContent>
      </w:sdt>
      <w:r>
        <w:rPr>
          <w:rFonts w:asciiTheme="majorBidi" w:hAnsiTheme="majorBidi" w:cstheme="majorBidi"/>
          <w:sz w:val="28"/>
          <w:szCs w:val="28"/>
          <w:lang w:val="kk-KZ"/>
        </w:rPr>
        <w:t xml:space="preserve">. </w:t>
      </w:r>
    </w:p>
    <w:p w14:paraId="11D77E6C" w14:textId="700ECC49" w:rsidR="008D2AE8" w:rsidRPr="0038528B" w:rsidRDefault="008D2AE8" w:rsidP="00B80E4A">
      <w:pPr>
        <w:pStyle w:val="a4"/>
        <w:spacing w:before="0" w:beforeAutospacing="0" w:after="0" w:afterAutospacing="0"/>
        <w:ind w:firstLine="708"/>
        <w:jc w:val="both"/>
        <w:rPr>
          <w:rFonts w:asciiTheme="majorBidi" w:hAnsiTheme="majorBidi" w:cstheme="majorBidi"/>
          <w:sz w:val="28"/>
          <w:szCs w:val="28"/>
          <w:lang w:val="kk-KZ"/>
        </w:rPr>
      </w:pPr>
      <w:r>
        <w:rPr>
          <w:rFonts w:asciiTheme="majorBidi" w:hAnsiTheme="majorBidi" w:cstheme="majorBidi"/>
          <w:sz w:val="28"/>
          <w:szCs w:val="28"/>
          <w:lang w:val="kk-KZ"/>
        </w:rPr>
        <w:lastRenderedPageBreak/>
        <w:t xml:space="preserve">Ал, шетел тілі пәні арқылы қалыптасатын коммуникация байыпты түрде </w:t>
      </w:r>
      <w:proofErr w:type="spellStart"/>
      <w:r>
        <w:rPr>
          <w:rFonts w:asciiTheme="majorBidi" w:hAnsiTheme="majorBidi" w:cstheme="majorBidi"/>
          <w:sz w:val="28"/>
          <w:szCs w:val="28"/>
          <w:lang w:val="kk-KZ"/>
        </w:rPr>
        <w:t>мәдениетаралық</w:t>
      </w:r>
      <w:proofErr w:type="spellEnd"/>
      <w:r>
        <w:rPr>
          <w:rFonts w:asciiTheme="majorBidi" w:hAnsiTheme="majorBidi" w:cstheme="majorBidi"/>
          <w:sz w:val="28"/>
          <w:szCs w:val="28"/>
          <w:lang w:val="kk-KZ"/>
        </w:rPr>
        <w:t xml:space="preserve"> коммуникацияға ұласады және оған Е. М. Верещагин мен В. Г. </w:t>
      </w:r>
      <w:proofErr w:type="spellStart"/>
      <w:r>
        <w:rPr>
          <w:rFonts w:asciiTheme="majorBidi" w:hAnsiTheme="majorBidi" w:cstheme="majorBidi"/>
          <w:sz w:val="28"/>
          <w:szCs w:val="28"/>
          <w:lang w:val="kk-KZ"/>
        </w:rPr>
        <w:t>Костомаровтың</w:t>
      </w:r>
      <w:proofErr w:type="spellEnd"/>
      <w:r>
        <w:rPr>
          <w:rFonts w:asciiTheme="majorBidi" w:hAnsiTheme="majorBidi" w:cstheme="majorBidi"/>
          <w:sz w:val="28"/>
          <w:szCs w:val="28"/>
          <w:lang w:val="kk-KZ"/>
        </w:rPr>
        <w:t xml:space="preserve"> «Тіл және мәдениет» еңбегінде әр түрлі ұлттық мәдениеттің екі және одан да көп өкілінің өзара түсіністікпен қарым-қатынас жасауы деген анықтама берілген</w:t>
      </w:r>
      <w:r w:rsidR="00B66B52" w:rsidRPr="00B66B52">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"/>
          <w:id w:val="-164013338"/>
          <w:placeholder>
            <w:docPart w:val="DefaultPlaceholder_-1854013440"/>
          </w:placeholder>
        </w:sdtPr>
        <w:sdtContent>
          <w:r w:rsidR="004952C7" w:rsidRPr="004952C7">
            <w:rPr>
              <w:rFonts w:asciiTheme="majorBidi" w:hAnsiTheme="majorBidi" w:cstheme="majorBidi"/>
              <w:color w:val="000000"/>
              <w:sz w:val="28"/>
              <w:szCs w:val="28"/>
              <w:lang w:val="kk-KZ"/>
            </w:rPr>
            <w:t>[100]</w:t>
          </w:r>
        </w:sdtContent>
      </w:sdt>
      <w:r w:rsidR="00B66B52" w:rsidRPr="00B66B52">
        <w:rPr>
          <w:rFonts w:asciiTheme="majorBidi" w:hAnsiTheme="majorBidi" w:cstheme="majorBidi"/>
          <w:color w:val="000000"/>
          <w:sz w:val="28"/>
          <w:szCs w:val="28"/>
          <w:lang w:val="kk-KZ"/>
        </w:rPr>
        <w:t>.</w:t>
      </w:r>
      <w:r>
        <w:rPr>
          <w:rFonts w:asciiTheme="majorBidi" w:hAnsiTheme="majorBidi" w:cstheme="majorBidi"/>
          <w:sz w:val="28"/>
          <w:szCs w:val="28"/>
          <w:lang w:val="kk-KZ"/>
        </w:rPr>
        <w:t xml:space="preserve"> </w:t>
      </w:r>
    </w:p>
    <w:p w14:paraId="1319B4DA" w14:textId="431B80AC" w:rsidR="008D2AE8" w:rsidRDefault="008D2AE8" w:rsidP="00B80E4A">
      <w:pPr>
        <w:pStyle w:val="a4"/>
        <w:spacing w:before="0" w:beforeAutospacing="0" w:after="0" w:afterAutospacing="0"/>
        <w:ind w:firstLine="708"/>
        <w:jc w:val="both"/>
        <w:rPr>
          <w:rFonts w:asciiTheme="majorBidi" w:hAnsiTheme="majorBidi" w:cstheme="majorBidi"/>
          <w:sz w:val="28"/>
          <w:szCs w:val="28"/>
          <w:lang w:val="kk-KZ"/>
        </w:rPr>
      </w:pPr>
      <w:r>
        <w:rPr>
          <w:rFonts w:asciiTheme="majorBidi" w:hAnsiTheme="majorBidi" w:cstheme="majorBidi"/>
          <w:sz w:val="28"/>
          <w:szCs w:val="28"/>
          <w:lang w:val="kk-KZ"/>
        </w:rPr>
        <w:t xml:space="preserve">Дегенмен, техникалық мамандықтар студенттеріне шетел тілі пәніне бөлінен сағат санының шектеулігіне байланысты біз негізгі, базалық коммуникативтік мәдени бірліктерді әр сабақ барысында тақырып аясында кіріктіре оқыту арқылы студенттердің </w:t>
      </w:r>
      <w:proofErr w:type="spellStart"/>
      <w:r>
        <w:rPr>
          <w:rFonts w:asciiTheme="majorBidi" w:hAnsiTheme="majorBidi" w:cstheme="majorBidi"/>
          <w:sz w:val="28"/>
          <w:szCs w:val="28"/>
          <w:lang w:val="kk-KZ"/>
        </w:rPr>
        <w:t>шеттілдік</w:t>
      </w:r>
      <w:proofErr w:type="spellEnd"/>
      <w:r>
        <w:rPr>
          <w:rFonts w:asciiTheme="majorBidi" w:hAnsiTheme="majorBidi" w:cstheme="majorBidi"/>
          <w:sz w:val="28"/>
          <w:szCs w:val="28"/>
          <w:lang w:val="kk-KZ"/>
        </w:rPr>
        <w:t xml:space="preserve"> кәсіби</w:t>
      </w:r>
      <w:r w:rsidRPr="0038528B">
        <w:rPr>
          <w:rFonts w:asciiTheme="majorBidi" w:hAnsiTheme="majorBidi" w:cstheme="majorBidi"/>
          <w:sz w:val="28"/>
          <w:szCs w:val="28"/>
          <w:lang w:val="kk-KZ"/>
        </w:rPr>
        <w:t>-</w:t>
      </w:r>
      <w:r>
        <w:rPr>
          <w:rFonts w:asciiTheme="majorBidi" w:hAnsiTheme="majorBidi" w:cstheme="majorBidi"/>
          <w:sz w:val="28"/>
          <w:szCs w:val="28"/>
          <w:lang w:val="kk-KZ"/>
        </w:rPr>
        <w:t xml:space="preserve">бағытталған құзыреттілік құрамындағы коммуникативтік </w:t>
      </w:r>
      <w:proofErr w:type="spellStart"/>
      <w:r>
        <w:rPr>
          <w:rFonts w:asciiTheme="majorBidi" w:hAnsiTheme="majorBidi" w:cstheme="majorBidi"/>
          <w:sz w:val="28"/>
          <w:szCs w:val="28"/>
          <w:lang w:val="kk-KZ"/>
        </w:rPr>
        <w:t>субқұзыреттілігін</w:t>
      </w:r>
      <w:proofErr w:type="spellEnd"/>
      <w:r>
        <w:rPr>
          <w:rFonts w:asciiTheme="majorBidi" w:hAnsiTheme="majorBidi" w:cstheme="majorBidi"/>
          <w:sz w:val="28"/>
          <w:szCs w:val="28"/>
          <w:lang w:val="kk-KZ"/>
        </w:rPr>
        <w:t xml:space="preserve"> қалыптастырамыз. Себебі, </w:t>
      </w:r>
      <w:r w:rsidR="00E911A4">
        <w:rPr>
          <w:rFonts w:asciiTheme="majorBidi" w:hAnsiTheme="majorBidi" w:cstheme="majorBidi"/>
          <w:sz w:val="28"/>
          <w:szCs w:val="28"/>
          <w:lang w:val="kk-KZ"/>
        </w:rPr>
        <w:t xml:space="preserve">Д.Л. </w:t>
      </w:r>
      <w:proofErr w:type="spellStart"/>
      <w:r>
        <w:rPr>
          <w:rFonts w:asciiTheme="majorBidi" w:hAnsiTheme="majorBidi" w:cstheme="majorBidi"/>
          <w:sz w:val="28"/>
          <w:szCs w:val="28"/>
          <w:lang w:val="kk-KZ"/>
        </w:rPr>
        <w:t>Матухин</w:t>
      </w:r>
      <w:proofErr w:type="spellEnd"/>
      <w:r>
        <w:rPr>
          <w:rFonts w:asciiTheme="majorBidi" w:hAnsiTheme="majorBidi" w:cstheme="majorBidi"/>
          <w:sz w:val="28"/>
          <w:szCs w:val="28"/>
          <w:lang w:val="kk-KZ"/>
        </w:rPr>
        <w:t xml:space="preserve"> шетел тілін кәсіби</w:t>
      </w:r>
      <w:r w:rsidRPr="0038528B">
        <w:rPr>
          <w:rFonts w:asciiTheme="majorBidi" w:hAnsiTheme="majorBidi" w:cstheme="majorBidi"/>
          <w:sz w:val="28"/>
          <w:szCs w:val="28"/>
          <w:lang w:val="kk-KZ"/>
        </w:rPr>
        <w:t>-</w:t>
      </w:r>
      <w:r>
        <w:rPr>
          <w:rFonts w:asciiTheme="majorBidi" w:hAnsiTheme="majorBidi" w:cstheme="majorBidi"/>
          <w:sz w:val="28"/>
          <w:szCs w:val="28"/>
          <w:lang w:val="kk-KZ"/>
        </w:rPr>
        <w:t>бағытталған бағытта оқытуда мамандар міндетті түрде қарапайым және кәсіби лексика негізінде сөйлеу әрекетінің түрлері бойынша коммуникативтік қабілеттерге ие болуы шарт делінген. Яғни, кәсіби</w:t>
      </w:r>
      <w:r w:rsidRPr="0038528B">
        <w:rPr>
          <w:rFonts w:asciiTheme="majorBidi" w:hAnsiTheme="majorBidi" w:cstheme="majorBidi"/>
          <w:sz w:val="28"/>
          <w:szCs w:val="28"/>
          <w:lang w:val="kk-KZ"/>
        </w:rPr>
        <w:t>-</w:t>
      </w:r>
      <w:r>
        <w:rPr>
          <w:rFonts w:asciiTheme="majorBidi" w:hAnsiTheme="majorBidi" w:cstheme="majorBidi"/>
          <w:sz w:val="28"/>
          <w:szCs w:val="28"/>
          <w:lang w:val="kk-KZ"/>
        </w:rPr>
        <w:t xml:space="preserve">бағытталған оқытудың түпкі мақсаты диалогтік сөйлеу барысында кәсіби форматтағы әңгімені өрбіте алу, мақсатты түрде ақпарат алмаса </w:t>
      </w:r>
      <w:r w:rsidRPr="00A10B8F">
        <w:rPr>
          <w:rFonts w:asciiTheme="majorBidi" w:hAnsiTheme="majorBidi" w:cstheme="majorBidi"/>
          <w:sz w:val="28"/>
          <w:szCs w:val="28"/>
          <w:lang w:val="kk-KZ"/>
        </w:rPr>
        <w:t>алу болып табылады</w:t>
      </w:r>
      <w:r w:rsidR="00B66B52" w:rsidRPr="00A10B8F">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"/>
          <w:id w:val="-1458722538"/>
          <w:placeholder>
            <w:docPart w:val="DefaultPlaceholder_-1854013440"/>
          </w:placeholder>
        </w:sdtPr>
        <w:sdtContent>
          <w:r w:rsidR="004952C7" w:rsidRPr="00A10B8F">
            <w:rPr>
              <w:rFonts w:asciiTheme="majorBidi" w:hAnsiTheme="majorBidi" w:cstheme="majorBidi"/>
              <w:color w:val="000000"/>
              <w:sz w:val="28"/>
              <w:szCs w:val="28"/>
              <w:lang w:val="kk-KZ"/>
            </w:rPr>
            <w:t>[76</w:t>
          </w:r>
          <w:r w:rsidR="00A10B8F" w:rsidRPr="00A10B8F">
            <w:rPr>
              <w:rFonts w:asciiTheme="majorBidi" w:hAnsiTheme="majorBidi" w:cstheme="majorBidi"/>
              <w:color w:val="000000"/>
              <w:sz w:val="28"/>
              <w:szCs w:val="28"/>
              <w:lang w:val="kk-KZ"/>
            </w:rPr>
            <w:t>, б.126</w:t>
          </w:r>
          <w:r w:rsidR="004952C7" w:rsidRPr="00A10B8F">
            <w:rPr>
              <w:rFonts w:asciiTheme="majorBidi" w:hAnsiTheme="majorBidi" w:cstheme="majorBidi"/>
              <w:color w:val="000000"/>
              <w:sz w:val="28"/>
              <w:szCs w:val="28"/>
              <w:lang w:val="kk-KZ"/>
            </w:rPr>
            <w:t>]</w:t>
          </w:r>
        </w:sdtContent>
      </w:sdt>
      <w:r w:rsidRPr="00A10B8F">
        <w:rPr>
          <w:rFonts w:asciiTheme="majorBidi" w:hAnsiTheme="majorBidi" w:cstheme="majorBidi"/>
          <w:sz w:val="28"/>
          <w:szCs w:val="28"/>
          <w:lang w:val="kk-KZ"/>
        </w:rPr>
        <w:t>.</w:t>
      </w:r>
      <w:r>
        <w:rPr>
          <w:rFonts w:asciiTheme="majorBidi" w:hAnsiTheme="majorBidi" w:cstheme="majorBidi"/>
          <w:sz w:val="28"/>
          <w:szCs w:val="28"/>
          <w:lang w:val="kk-KZ"/>
        </w:rPr>
        <w:t xml:space="preserve"> </w:t>
      </w:r>
    </w:p>
    <w:p w14:paraId="5C3BCAD6" w14:textId="77777777" w:rsidR="008D2AE8" w:rsidRDefault="008D2AE8" w:rsidP="00B80E4A">
      <w:pPr>
        <w:ind w:firstLine="708"/>
        <w:jc w:val="both"/>
        <w:rPr>
          <w:rFonts w:asciiTheme="majorBidi" w:hAnsiTheme="majorBidi" w:cstheme="majorBidi"/>
          <w:sz w:val="28"/>
          <w:szCs w:val="28"/>
          <w:lang w:val="kk-KZ"/>
        </w:rPr>
      </w:pPr>
      <w:r>
        <w:rPr>
          <w:rFonts w:asciiTheme="majorBidi" w:hAnsiTheme="majorBidi" w:cstheme="majorBidi"/>
          <w:sz w:val="28"/>
          <w:szCs w:val="28"/>
          <w:lang w:val="kk-KZ"/>
        </w:rPr>
        <w:t xml:space="preserve">Студенттердің </w:t>
      </w:r>
      <w:proofErr w:type="spellStart"/>
      <w:r>
        <w:rPr>
          <w:rFonts w:asciiTheme="majorBidi" w:hAnsiTheme="majorBidi" w:cstheme="majorBidi"/>
          <w:sz w:val="28"/>
          <w:szCs w:val="28"/>
          <w:lang w:val="kk-KZ"/>
        </w:rPr>
        <w:t>шеттілдік</w:t>
      </w:r>
      <w:proofErr w:type="spellEnd"/>
      <w:r>
        <w:rPr>
          <w:rFonts w:asciiTheme="majorBidi" w:hAnsiTheme="majorBidi" w:cstheme="majorBidi"/>
          <w:sz w:val="28"/>
          <w:szCs w:val="28"/>
          <w:lang w:val="kk-KZ"/>
        </w:rPr>
        <w:t xml:space="preserve"> кәсіби-бағытталған </w:t>
      </w:r>
      <w:proofErr w:type="spellStart"/>
      <w:r>
        <w:rPr>
          <w:rFonts w:asciiTheme="majorBidi" w:hAnsiTheme="majorBidi" w:cstheme="majorBidi"/>
          <w:sz w:val="28"/>
          <w:szCs w:val="28"/>
          <w:lang w:val="kk-KZ"/>
        </w:rPr>
        <w:t>құзыреттілігінің</w:t>
      </w:r>
      <w:proofErr w:type="spellEnd"/>
      <w:r>
        <w:rPr>
          <w:rFonts w:asciiTheme="majorBidi" w:hAnsiTheme="majorBidi" w:cstheme="majorBidi"/>
          <w:sz w:val="28"/>
          <w:szCs w:val="28"/>
          <w:lang w:val="kk-KZ"/>
        </w:rPr>
        <w:t xml:space="preserve"> құрамдас бөлігі болып табылатын коммуникативтік </w:t>
      </w:r>
      <w:proofErr w:type="spellStart"/>
      <w:r>
        <w:rPr>
          <w:rFonts w:asciiTheme="majorBidi" w:hAnsiTheme="majorBidi" w:cstheme="majorBidi"/>
          <w:sz w:val="28"/>
          <w:szCs w:val="28"/>
          <w:lang w:val="kk-KZ"/>
        </w:rPr>
        <w:t>субқұзыреттілік</w:t>
      </w:r>
      <w:proofErr w:type="spellEnd"/>
      <w:r>
        <w:rPr>
          <w:rFonts w:asciiTheme="majorBidi" w:hAnsiTheme="majorBidi" w:cstheme="majorBidi"/>
          <w:sz w:val="28"/>
          <w:szCs w:val="28"/>
          <w:lang w:val="kk-KZ"/>
        </w:rPr>
        <w:t xml:space="preserve"> болашақ инженерлердің қызмет барысында шетелдік әріптестермен тілдік барьерлерді еңсере отырып әр түрлі формадағы қатынасқа түсуге мүмкіндік береді. </w:t>
      </w:r>
    </w:p>
    <w:p w14:paraId="7CE1640E" w14:textId="77777777" w:rsidR="008D2AE8" w:rsidRPr="00662116" w:rsidRDefault="008D2AE8" w:rsidP="00B80E4A">
      <w:pPr>
        <w:ind w:firstLine="708"/>
        <w:jc w:val="both"/>
        <w:rPr>
          <w:rFonts w:asciiTheme="majorBidi" w:hAnsiTheme="majorBidi" w:cstheme="majorBidi"/>
          <w:sz w:val="28"/>
          <w:szCs w:val="28"/>
          <w:lang w:val="kk-KZ"/>
        </w:rPr>
      </w:pPr>
      <w:r>
        <w:rPr>
          <w:rFonts w:asciiTheme="majorBidi" w:hAnsiTheme="majorBidi" w:cstheme="majorBidi"/>
          <w:sz w:val="28"/>
          <w:szCs w:val="28"/>
          <w:lang w:val="kk-KZ"/>
        </w:rPr>
        <w:t xml:space="preserve">Заманауи техника мен технологияның қарқынды дамуы адамзаттың қатынасқа түсуінің, ақпаратқа қол жеткізуінің жаңа форматтарын әкелуде және ол </w:t>
      </w:r>
      <w:proofErr w:type="spellStart"/>
      <w:r>
        <w:rPr>
          <w:rFonts w:asciiTheme="majorBidi" w:hAnsiTheme="majorBidi" w:cstheme="majorBidi"/>
          <w:sz w:val="28"/>
          <w:szCs w:val="28"/>
          <w:lang w:val="kk-KZ"/>
        </w:rPr>
        <w:t>шеттілдік</w:t>
      </w:r>
      <w:proofErr w:type="spellEnd"/>
      <w:r>
        <w:rPr>
          <w:rFonts w:asciiTheme="majorBidi" w:hAnsiTheme="majorBidi" w:cstheme="majorBidi"/>
          <w:sz w:val="28"/>
          <w:szCs w:val="28"/>
          <w:lang w:val="kk-KZ"/>
        </w:rPr>
        <w:t xml:space="preserve"> қарым-қатынасқа да қатысты.  Сондықтан, бүгінгі таңда өзектілігі жоғары ақпараттық сауаттылық біздің </w:t>
      </w:r>
      <w:proofErr w:type="spellStart"/>
      <w:r>
        <w:rPr>
          <w:rFonts w:asciiTheme="majorBidi" w:hAnsiTheme="majorBidi" w:cstheme="majorBidi"/>
          <w:sz w:val="28"/>
          <w:szCs w:val="28"/>
          <w:lang w:val="kk-KZ"/>
        </w:rPr>
        <w:t>құзыреттілігіміздің</w:t>
      </w:r>
      <w:proofErr w:type="spellEnd"/>
      <w:r>
        <w:rPr>
          <w:rFonts w:asciiTheme="majorBidi" w:hAnsiTheme="majorBidi" w:cstheme="majorBidi"/>
          <w:sz w:val="28"/>
          <w:szCs w:val="28"/>
          <w:lang w:val="kk-KZ"/>
        </w:rPr>
        <w:t xml:space="preserve"> келесі компоненті болып табылады. </w:t>
      </w:r>
    </w:p>
    <w:p w14:paraId="6DC87800" w14:textId="0BD819D8" w:rsidR="008D2AE8" w:rsidRDefault="00797076" w:rsidP="00E911A4">
      <w:pPr>
        <w:ind w:firstLine="708"/>
        <w:contextualSpacing/>
        <w:jc w:val="both"/>
        <w:rPr>
          <w:rFonts w:asciiTheme="majorBidi" w:hAnsiTheme="majorBidi" w:cstheme="majorBidi"/>
          <w:sz w:val="28"/>
          <w:szCs w:val="28"/>
          <w:lang w:val="kk-KZ"/>
        </w:rPr>
      </w:pPr>
      <w:r>
        <w:rPr>
          <w:rFonts w:asciiTheme="majorBidi" w:hAnsiTheme="majorBidi" w:cstheme="majorBidi"/>
          <w:b/>
          <w:bCs/>
          <w:sz w:val="28"/>
          <w:szCs w:val="28"/>
          <w:lang w:val="kk-KZ"/>
        </w:rPr>
        <w:t>Ақпараттық-технологиялық</w:t>
      </w:r>
      <w:r w:rsidR="008D2AE8" w:rsidRPr="000A23ED">
        <w:rPr>
          <w:rFonts w:asciiTheme="majorBidi" w:hAnsiTheme="majorBidi" w:cstheme="majorBidi"/>
          <w:b/>
          <w:bCs/>
          <w:sz w:val="28"/>
          <w:szCs w:val="28"/>
          <w:lang w:val="kk-KZ"/>
        </w:rPr>
        <w:t xml:space="preserve"> </w:t>
      </w:r>
      <w:proofErr w:type="spellStart"/>
      <w:r w:rsidR="008D2AE8" w:rsidRPr="000A23ED">
        <w:rPr>
          <w:rFonts w:asciiTheme="majorBidi" w:hAnsiTheme="majorBidi" w:cstheme="majorBidi"/>
          <w:b/>
          <w:bCs/>
          <w:sz w:val="28"/>
          <w:szCs w:val="28"/>
          <w:lang w:val="kk-KZ"/>
        </w:rPr>
        <w:t>субқұзыреттілік</w:t>
      </w:r>
      <w:proofErr w:type="spellEnd"/>
      <w:r w:rsidR="008D2AE8" w:rsidRPr="000A23ED">
        <w:rPr>
          <w:rFonts w:asciiTheme="majorBidi" w:hAnsiTheme="majorBidi" w:cstheme="majorBidi"/>
          <w:sz w:val="28"/>
          <w:szCs w:val="28"/>
          <w:lang w:val="kk-KZ"/>
        </w:rPr>
        <w:t xml:space="preserve"> белгілі бір сала шеңберіндегі ақпараттарды жинақтап, оларды шетел тілінде кішігірім формадағы </w:t>
      </w:r>
      <w:proofErr w:type="spellStart"/>
      <w:r w:rsidR="008D2AE8" w:rsidRPr="000A23ED">
        <w:rPr>
          <w:rFonts w:asciiTheme="majorBidi" w:hAnsiTheme="majorBidi" w:cstheme="majorBidi"/>
          <w:sz w:val="28"/>
          <w:szCs w:val="28"/>
          <w:lang w:val="kk-KZ"/>
        </w:rPr>
        <w:t>дискурстар</w:t>
      </w:r>
      <w:proofErr w:type="spellEnd"/>
      <w:r w:rsidR="008D2AE8" w:rsidRPr="000A23ED">
        <w:rPr>
          <w:rFonts w:asciiTheme="majorBidi" w:hAnsiTheme="majorBidi" w:cstheme="majorBidi"/>
          <w:sz w:val="28"/>
          <w:szCs w:val="28"/>
          <w:lang w:val="kk-KZ"/>
        </w:rPr>
        <w:t xml:space="preserve"> арқылы саралауға және жеткізуге бағытталған</w:t>
      </w:r>
      <w:r w:rsidR="00C80952">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"/>
          <w:id w:val="1781755832"/>
          <w:placeholder>
            <w:docPart w:val="DefaultPlaceholder_-1854013440"/>
          </w:placeholder>
        </w:sdtPr>
        <w:sdtContent>
          <w:r w:rsidR="004952C7" w:rsidRPr="004952C7">
            <w:rPr>
              <w:rFonts w:asciiTheme="majorBidi" w:hAnsiTheme="majorBidi" w:cstheme="majorBidi"/>
              <w:color w:val="000000"/>
              <w:sz w:val="28"/>
              <w:szCs w:val="28"/>
              <w:lang w:val="kk-KZ"/>
            </w:rPr>
            <w:t>[24]</w:t>
          </w:r>
        </w:sdtContent>
      </w:sdt>
      <w:r w:rsidR="008D2AE8" w:rsidRPr="000A23ED">
        <w:rPr>
          <w:rFonts w:asciiTheme="majorBidi" w:hAnsiTheme="majorBidi" w:cstheme="majorBidi"/>
          <w:sz w:val="28"/>
          <w:szCs w:val="28"/>
          <w:lang w:val="kk-KZ"/>
        </w:rPr>
        <w:t>. Сонымен қатар,  ақпараттық-</w:t>
      </w:r>
      <w:r w:rsidR="008D2AE8">
        <w:rPr>
          <w:rFonts w:asciiTheme="majorBidi" w:hAnsiTheme="majorBidi" w:cstheme="majorBidi"/>
          <w:sz w:val="28"/>
          <w:szCs w:val="28"/>
          <w:lang w:val="kk-KZ"/>
        </w:rPr>
        <w:t>технологиялық</w:t>
      </w:r>
      <w:r w:rsidR="008D2AE8" w:rsidRPr="000A23ED">
        <w:rPr>
          <w:rFonts w:asciiTheme="majorBidi" w:hAnsiTheme="majorBidi" w:cstheme="majorBidi"/>
          <w:sz w:val="28"/>
          <w:szCs w:val="28"/>
          <w:lang w:val="kk-KZ"/>
        </w:rPr>
        <w:t xml:space="preserve"> </w:t>
      </w:r>
      <w:proofErr w:type="spellStart"/>
      <w:r w:rsidR="008D2AE8" w:rsidRPr="000A23ED">
        <w:rPr>
          <w:rFonts w:asciiTheme="majorBidi" w:hAnsiTheme="majorBidi" w:cstheme="majorBidi"/>
          <w:sz w:val="28"/>
          <w:szCs w:val="28"/>
          <w:lang w:val="kk-KZ"/>
        </w:rPr>
        <w:t>субқұзыреттілік</w:t>
      </w:r>
      <w:proofErr w:type="spellEnd"/>
      <w:r w:rsidR="008D2AE8" w:rsidRPr="000A23ED">
        <w:rPr>
          <w:rFonts w:asciiTheme="majorBidi" w:hAnsiTheme="majorBidi" w:cstheme="majorBidi"/>
          <w:sz w:val="28"/>
          <w:szCs w:val="28"/>
          <w:lang w:val="kk-KZ"/>
        </w:rPr>
        <w:t xml:space="preserve"> болашақ маманның кәсіби, танымдық, білім алу іс-әрекетінде заманауи ақпараттық технологияларды қолдануға, ақпараттарды жинақтауға бағытталған. </w:t>
      </w:r>
    </w:p>
    <w:p w14:paraId="3EB08F10" w14:textId="77777777" w:rsidR="008D2AE8" w:rsidRDefault="008D2AE8" w:rsidP="00B80E4A">
      <w:pPr>
        <w:contextualSpacing/>
        <w:jc w:val="both"/>
        <w:rPr>
          <w:rFonts w:asciiTheme="majorBidi" w:hAnsiTheme="majorBidi" w:cstheme="majorBidi"/>
          <w:sz w:val="28"/>
          <w:szCs w:val="28"/>
          <w:lang w:val="kk-KZ"/>
        </w:rPr>
      </w:pPr>
      <w:r>
        <w:rPr>
          <w:rFonts w:asciiTheme="majorBidi" w:hAnsiTheme="majorBidi" w:cstheme="majorBidi"/>
          <w:sz w:val="28"/>
          <w:szCs w:val="28"/>
          <w:lang w:val="kk-KZ"/>
        </w:rPr>
        <w:t xml:space="preserve">Қазіргі таңда, ақпараттық </w:t>
      </w:r>
      <w:proofErr w:type="spellStart"/>
      <w:r>
        <w:rPr>
          <w:rFonts w:asciiTheme="majorBidi" w:hAnsiTheme="majorBidi" w:cstheme="majorBidi"/>
          <w:sz w:val="28"/>
          <w:szCs w:val="28"/>
          <w:lang w:val="kk-KZ"/>
        </w:rPr>
        <w:t>құзыреттілікке</w:t>
      </w:r>
      <w:proofErr w:type="spellEnd"/>
      <w:r>
        <w:rPr>
          <w:rFonts w:asciiTheme="majorBidi" w:hAnsiTheme="majorBidi" w:cstheme="majorBidi"/>
          <w:sz w:val="28"/>
          <w:szCs w:val="28"/>
          <w:lang w:val="kk-KZ"/>
        </w:rPr>
        <w:t xml:space="preserve"> барлық адамзат ие болуы шарт кезең екені анық. Айналадағы ағылып жатқан ақпарат ішінен ақпараттық технологияларды қолдана отырып дұрысын анықтай алу, сараптама жасай алу, оны сақтап және оған жауап бере алу құнды құзыреттілік болып табылады. Техникалық мамандықтар студенттері болашақ мамандығы шеңберінде кездесетін </w:t>
      </w:r>
      <w:proofErr w:type="spellStart"/>
      <w:r>
        <w:rPr>
          <w:rFonts w:asciiTheme="majorBidi" w:hAnsiTheme="majorBidi" w:cstheme="majorBidi"/>
          <w:sz w:val="28"/>
          <w:szCs w:val="28"/>
          <w:lang w:val="kk-KZ"/>
        </w:rPr>
        <w:t>шеттілдік</w:t>
      </w:r>
      <w:proofErr w:type="spellEnd"/>
      <w:r>
        <w:rPr>
          <w:rFonts w:asciiTheme="majorBidi" w:hAnsiTheme="majorBidi" w:cstheme="majorBidi"/>
          <w:sz w:val="28"/>
          <w:szCs w:val="28"/>
          <w:lang w:val="kk-KZ"/>
        </w:rPr>
        <w:t xml:space="preserve"> ақпаратты танып, сараптама жасауға және оны қабылдап сақтау арқылы ақпараттық</w:t>
      </w:r>
      <w:r>
        <w:rPr>
          <w:rFonts w:asciiTheme="majorBidi" w:hAnsiTheme="majorBidi" w:cstheme="majorBidi" w:hint="eastAsia"/>
          <w:sz w:val="28"/>
          <w:szCs w:val="28"/>
          <w:lang w:val="kk-KZ"/>
        </w:rPr>
        <w:t>-</w:t>
      </w:r>
      <w:r>
        <w:rPr>
          <w:rFonts w:asciiTheme="majorBidi" w:hAnsiTheme="majorBidi" w:cstheme="majorBidi"/>
          <w:sz w:val="28"/>
          <w:szCs w:val="28"/>
          <w:lang w:val="kk-KZ"/>
        </w:rPr>
        <w:t xml:space="preserve">жинақтаушы </w:t>
      </w:r>
      <w:proofErr w:type="spellStart"/>
      <w:r>
        <w:rPr>
          <w:rFonts w:asciiTheme="majorBidi" w:hAnsiTheme="majorBidi" w:cstheme="majorBidi"/>
          <w:sz w:val="28"/>
          <w:szCs w:val="28"/>
          <w:lang w:val="kk-KZ"/>
        </w:rPr>
        <w:t>құзыреттілікті</w:t>
      </w:r>
      <w:proofErr w:type="spellEnd"/>
      <w:r>
        <w:rPr>
          <w:rFonts w:asciiTheme="majorBidi" w:hAnsiTheme="majorBidi" w:cstheme="majorBidi"/>
          <w:sz w:val="28"/>
          <w:szCs w:val="28"/>
          <w:lang w:val="kk-KZ"/>
        </w:rPr>
        <w:t xml:space="preserve"> қалыптастырады және өздерінің кәсібилігін арттыратын болады. </w:t>
      </w:r>
    </w:p>
    <w:p w14:paraId="166D246B" w14:textId="77777777" w:rsidR="008D2AE8" w:rsidRDefault="008D2AE8" w:rsidP="00B80E4A">
      <w:pPr>
        <w:ind w:firstLine="708"/>
        <w:contextualSpacing/>
        <w:jc w:val="both"/>
        <w:rPr>
          <w:rFonts w:asciiTheme="majorBidi" w:hAnsiTheme="majorBidi" w:cstheme="majorBidi"/>
          <w:sz w:val="28"/>
          <w:szCs w:val="28"/>
          <w:lang w:val="kk-KZ"/>
        </w:rPr>
      </w:pPr>
      <w:proofErr w:type="spellStart"/>
      <w:r>
        <w:rPr>
          <w:rFonts w:asciiTheme="majorBidi" w:hAnsiTheme="majorBidi" w:cstheme="majorBidi"/>
          <w:sz w:val="28"/>
          <w:szCs w:val="28"/>
          <w:lang w:val="kk-KZ"/>
        </w:rPr>
        <w:t>Печинская</w:t>
      </w:r>
      <w:proofErr w:type="spellEnd"/>
      <w:r>
        <w:rPr>
          <w:rFonts w:asciiTheme="majorBidi" w:hAnsiTheme="majorBidi" w:cstheme="majorBidi"/>
          <w:sz w:val="28"/>
          <w:szCs w:val="28"/>
          <w:lang w:val="kk-KZ"/>
        </w:rPr>
        <w:t xml:space="preserve"> Л. И. техникалық мамандықтар студенттерінің </w:t>
      </w:r>
      <w:proofErr w:type="spellStart"/>
      <w:r>
        <w:rPr>
          <w:rFonts w:asciiTheme="majorBidi" w:hAnsiTheme="majorBidi" w:cstheme="majorBidi"/>
          <w:sz w:val="28"/>
          <w:szCs w:val="28"/>
          <w:lang w:val="kk-KZ"/>
        </w:rPr>
        <w:t>шеттілдік</w:t>
      </w:r>
      <w:proofErr w:type="spellEnd"/>
      <w:r>
        <w:rPr>
          <w:rFonts w:asciiTheme="majorBidi" w:hAnsiTheme="majorBidi" w:cstheme="majorBidi"/>
          <w:sz w:val="28"/>
          <w:szCs w:val="28"/>
          <w:lang w:val="kk-KZ"/>
        </w:rPr>
        <w:t xml:space="preserve"> ақпараттық </w:t>
      </w:r>
      <w:proofErr w:type="spellStart"/>
      <w:r>
        <w:rPr>
          <w:rFonts w:asciiTheme="majorBidi" w:hAnsiTheme="majorBidi" w:cstheme="majorBidi"/>
          <w:sz w:val="28"/>
          <w:szCs w:val="28"/>
          <w:lang w:val="kk-KZ"/>
        </w:rPr>
        <w:t>құзыреттілігін</w:t>
      </w:r>
      <w:proofErr w:type="spellEnd"/>
      <w:r>
        <w:rPr>
          <w:rFonts w:asciiTheme="majorBidi" w:hAnsiTheme="majorBidi" w:cstheme="majorBidi"/>
          <w:sz w:val="28"/>
          <w:szCs w:val="28"/>
          <w:lang w:val="kk-KZ"/>
        </w:rPr>
        <w:t xml:space="preserve"> қалыптастыру атты диссертациялық зерттеу жұмысында келесідей тұжырым жасалынған: адамның миы әлеуметтік, мәдени және ақпараттық контекст әсерінен өзгеріске ұшырайтыны белгілі.</w:t>
      </w:r>
    </w:p>
    <w:p w14:paraId="741ADAE9" w14:textId="55180105" w:rsidR="008D2AE8" w:rsidRDefault="008D2AE8" w:rsidP="00B80E4A">
      <w:pPr>
        <w:contextualSpacing/>
        <w:jc w:val="both"/>
        <w:rPr>
          <w:rFonts w:asciiTheme="majorBidi" w:hAnsiTheme="majorBidi" w:cstheme="majorBidi"/>
          <w:sz w:val="28"/>
          <w:szCs w:val="28"/>
          <w:lang w:val="kk-KZ"/>
        </w:rPr>
      </w:pPr>
      <w:r>
        <w:rPr>
          <w:rFonts w:asciiTheme="majorBidi" w:hAnsiTheme="majorBidi" w:cstheme="majorBidi"/>
          <w:sz w:val="28"/>
          <w:szCs w:val="28"/>
          <w:lang w:val="kk-KZ"/>
        </w:rPr>
        <w:lastRenderedPageBreak/>
        <w:t xml:space="preserve">Интернет дамыған соңғы он жылдықтарда ғалымдар адам миының жекелеген бөлшектері айтарлықтай өзгергенін байқап отыр. Мысалы, назарға алынатын ақпараттар саны мен жылдамдығының артуы салдарынан сана деңгейінде зейін қою мен оны ұстап тұру,  мақсатқа жету жолындағы қабілет пен ынта үшін жауап беретін </w:t>
      </w:r>
      <w:proofErr w:type="spellStart"/>
      <w:r w:rsidRPr="00956CA7">
        <w:rPr>
          <w:rFonts w:asciiTheme="majorBidi" w:hAnsiTheme="majorBidi" w:cstheme="majorBidi"/>
          <w:sz w:val="28"/>
          <w:szCs w:val="28"/>
          <w:lang w:val="kk-KZ"/>
        </w:rPr>
        <w:t>ретикулярлық</w:t>
      </w:r>
      <w:proofErr w:type="spellEnd"/>
      <w:r w:rsidRPr="00956CA7">
        <w:rPr>
          <w:rFonts w:asciiTheme="majorBidi" w:hAnsiTheme="majorBidi" w:cstheme="majorBidi"/>
          <w:sz w:val="28"/>
          <w:szCs w:val="28"/>
          <w:lang w:val="kk-KZ"/>
        </w:rPr>
        <w:t xml:space="preserve"> белсендіру жүйесі</w:t>
      </w:r>
      <w:r>
        <w:rPr>
          <w:rFonts w:asciiTheme="majorBidi" w:hAnsiTheme="majorBidi" w:cstheme="majorBidi"/>
          <w:sz w:val="28"/>
          <w:szCs w:val="28"/>
          <w:lang w:val="kk-KZ"/>
        </w:rPr>
        <w:t xml:space="preserve"> берілген ақпаратты жылдамырақ сканерлеуге мәжбүр. Сол себепті ол үнемі орасан көлемді ақпаратты күту режиміне түседі, ал бұл өз кезегінде адам назарының нақты бір ақпаратқа шоғырландыру уақытының қысқаруына алып келеді.  Ақпараттар мен интернет технологиялары көлемінің үнемі ұлғаюы салдарынан студенттердің миы мен жүйке жүйесінде ақпаратқа деген сыни көз</w:t>
      </w:r>
      <w:r w:rsidRPr="00956CA7">
        <w:rPr>
          <w:rFonts w:asciiTheme="majorBidi" w:hAnsiTheme="majorBidi" w:cstheme="majorBidi"/>
          <w:sz w:val="28"/>
          <w:szCs w:val="28"/>
          <w:lang w:val="kk-KZ"/>
        </w:rPr>
        <w:t>-</w:t>
      </w:r>
      <w:r>
        <w:rPr>
          <w:rFonts w:asciiTheme="majorBidi" w:hAnsiTheme="majorBidi" w:cstheme="majorBidi"/>
          <w:sz w:val="28"/>
          <w:szCs w:val="28"/>
          <w:lang w:val="kk-KZ"/>
        </w:rPr>
        <w:t xml:space="preserve">қарас, тұлғалық әлеуметтену, ойлану, зейін қою сияқты үдерістердің нашарлауы орын алады. Онымен қоса, әлеуметтік желілердің өмірге прогрессивті енуінен </w:t>
      </w:r>
      <w:r w:rsidRPr="00956CA7">
        <w:rPr>
          <w:rFonts w:asciiTheme="majorBidi" w:hAnsiTheme="majorBidi" w:cstheme="majorBidi"/>
          <w:sz w:val="28"/>
          <w:szCs w:val="28"/>
          <w:lang w:val="kk-KZ"/>
        </w:rPr>
        <w:t>үздіксіз ішінара зейін</w:t>
      </w:r>
      <w:r>
        <w:rPr>
          <w:rFonts w:asciiTheme="majorBidi" w:hAnsiTheme="majorBidi" w:cstheme="majorBidi"/>
          <w:sz w:val="28"/>
          <w:szCs w:val="28"/>
          <w:lang w:val="kk-KZ"/>
        </w:rPr>
        <w:t xml:space="preserve"> (</w:t>
      </w:r>
      <w:proofErr w:type="spellStart"/>
      <w:r w:rsidRPr="00956CA7">
        <w:rPr>
          <w:rFonts w:asciiTheme="majorBidi" w:hAnsiTheme="majorBidi" w:cstheme="majorBidi"/>
          <w:sz w:val="28"/>
          <w:szCs w:val="28"/>
          <w:lang w:val="kk-KZ"/>
        </w:rPr>
        <w:t>continuous</w:t>
      </w:r>
      <w:proofErr w:type="spellEnd"/>
      <w:r w:rsidRPr="00956CA7">
        <w:rPr>
          <w:rFonts w:asciiTheme="majorBidi" w:hAnsiTheme="majorBidi" w:cstheme="majorBidi"/>
          <w:sz w:val="28"/>
          <w:szCs w:val="28"/>
          <w:lang w:val="kk-KZ"/>
        </w:rPr>
        <w:t xml:space="preserve"> </w:t>
      </w:r>
      <w:proofErr w:type="spellStart"/>
      <w:r w:rsidRPr="00956CA7">
        <w:rPr>
          <w:rFonts w:asciiTheme="majorBidi" w:hAnsiTheme="majorBidi" w:cstheme="majorBidi"/>
          <w:sz w:val="28"/>
          <w:szCs w:val="28"/>
          <w:lang w:val="kk-KZ"/>
        </w:rPr>
        <w:t>partial</w:t>
      </w:r>
      <w:proofErr w:type="spellEnd"/>
      <w:r w:rsidRPr="00956CA7">
        <w:rPr>
          <w:rFonts w:asciiTheme="majorBidi" w:hAnsiTheme="majorBidi" w:cstheme="majorBidi"/>
          <w:sz w:val="28"/>
          <w:szCs w:val="28"/>
          <w:lang w:val="kk-KZ"/>
        </w:rPr>
        <w:t xml:space="preserve"> </w:t>
      </w:r>
      <w:proofErr w:type="spellStart"/>
      <w:r w:rsidRPr="00956CA7">
        <w:rPr>
          <w:rFonts w:asciiTheme="majorBidi" w:hAnsiTheme="majorBidi" w:cstheme="majorBidi"/>
          <w:sz w:val="28"/>
          <w:szCs w:val="28"/>
          <w:lang w:val="kk-KZ"/>
        </w:rPr>
        <w:t>attention</w:t>
      </w:r>
      <w:proofErr w:type="spellEnd"/>
      <w:r w:rsidRPr="00A3441D">
        <w:rPr>
          <w:lang w:val="kk-KZ"/>
        </w:rPr>
        <w:t xml:space="preserve"> </w:t>
      </w:r>
      <w:r w:rsidRPr="00956CA7">
        <w:rPr>
          <w:rFonts w:asciiTheme="majorBidi" w:hAnsiTheme="majorBidi" w:cstheme="majorBidi"/>
          <w:sz w:val="28"/>
          <w:szCs w:val="28"/>
          <w:lang w:val="kk-KZ"/>
        </w:rPr>
        <w:t xml:space="preserve">(L. </w:t>
      </w:r>
      <w:proofErr w:type="spellStart"/>
      <w:r w:rsidRPr="00956CA7">
        <w:rPr>
          <w:rFonts w:asciiTheme="majorBidi" w:hAnsiTheme="majorBidi" w:cstheme="majorBidi"/>
          <w:sz w:val="28"/>
          <w:szCs w:val="28"/>
          <w:lang w:val="kk-KZ"/>
        </w:rPr>
        <w:t>Stone</w:t>
      </w:r>
      <w:proofErr w:type="spellEnd"/>
      <w:r w:rsidRPr="00956CA7">
        <w:rPr>
          <w:rFonts w:asciiTheme="majorBidi" w:hAnsiTheme="majorBidi" w:cstheme="majorBidi"/>
          <w:sz w:val="28"/>
          <w:szCs w:val="28"/>
          <w:lang w:val="kk-KZ"/>
        </w:rPr>
        <w:t xml:space="preserve">, S. </w:t>
      </w:r>
      <w:proofErr w:type="spellStart"/>
      <w:r w:rsidRPr="00956CA7">
        <w:rPr>
          <w:rFonts w:asciiTheme="majorBidi" w:hAnsiTheme="majorBidi" w:cstheme="majorBidi"/>
          <w:sz w:val="28"/>
          <w:szCs w:val="28"/>
          <w:lang w:val="kk-KZ"/>
        </w:rPr>
        <w:t>Johnson</w:t>
      </w:r>
      <w:proofErr w:type="spellEnd"/>
      <w:r w:rsidR="008407BE">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"/>
          <w:id w:val="-2002730886"/>
          <w:placeholder>
            <w:docPart w:val="DefaultPlaceholder_-1854013440"/>
          </w:placeholder>
        </w:sdtPr>
        <w:sdtContent>
          <w:r w:rsidR="004952C7" w:rsidRPr="004952C7">
            <w:rPr>
              <w:rFonts w:asciiTheme="majorBidi" w:hAnsiTheme="majorBidi" w:cstheme="majorBidi"/>
              <w:color w:val="000000"/>
              <w:sz w:val="28"/>
              <w:szCs w:val="28"/>
              <w:lang w:val="kk-KZ"/>
            </w:rPr>
            <w:t>[101]</w:t>
          </w:r>
        </w:sdtContent>
      </w:sdt>
      <w:r w:rsidRPr="00956CA7">
        <w:rPr>
          <w:rFonts w:asciiTheme="majorBidi" w:hAnsiTheme="majorBidi" w:cstheme="majorBidi"/>
          <w:sz w:val="28"/>
          <w:szCs w:val="28"/>
          <w:lang w:val="kk-KZ"/>
        </w:rPr>
        <w:t xml:space="preserve"> </w:t>
      </w:r>
      <w:r>
        <w:rPr>
          <w:rFonts w:asciiTheme="majorBidi" w:hAnsiTheme="majorBidi" w:cstheme="majorBidi"/>
          <w:sz w:val="28"/>
          <w:szCs w:val="28"/>
          <w:lang w:val="kk-KZ"/>
        </w:rPr>
        <w:t>және т.б.</w:t>
      </w:r>
      <w:r w:rsidRPr="00956CA7">
        <w:rPr>
          <w:rFonts w:asciiTheme="majorBidi" w:hAnsiTheme="majorBidi" w:cstheme="majorBidi"/>
          <w:sz w:val="28"/>
          <w:szCs w:val="28"/>
          <w:lang w:val="kk-KZ"/>
        </w:rPr>
        <w:t>)</w:t>
      </w:r>
      <w:r>
        <w:rPr>
          <w:rFonts w:asciiTheme="majorBidi" w:hAnsiTheme="majorBidi" w:cstheme="majorBidi"/>
          <w:sz w:val="28"/>
          <w:szCs w:val="28"/>
          <w:lang w:val="kk-KZ"/>
        </w:rPr>
        <w:t>) деген зейіннің жаңа түрі пайда болды. Ол бірнеше істі қатар атқару</w:t>
      </w:r>
      <w:r w:rsidRPr="00A3441D">
        <w:rPr>
          <w:lang w:val="kk-KZ"/>
        </w:rPr>
        <w:t xml:space="preserve"> </w:t>
      </w:r>
      <w:r w:rsidRPr="00956CA7">
        <w:rPr>
          <w:rFonts w:asciiTheme="majorBidi" w:hAnsiTheme="majorBidi" w:cstheme="majorBidi"/>
          <w:sz w:val="28"/>
          <w:szCs w:val="28"/>
          <w:lang w:val="kk-KZ"/>
        </w:rPr>
        <w:t>(</w:t>
      </w:r>
      <w:proofErr w:type="spellStart"/>
      <w:r w:rsidRPr="00956CA7">
        <w:rPr>
          <w:rFonts w:asciiTheme="majorBidi" w:hAnsiTheme="majorBidi" w:cstheme="majorBidi"/>
          <w:sz w:val="28"/>
          <w:szCs w:val="28"/>
          <w:lang w:val="kk-KZ"/>
        </w:rPr>
        <w:t>multitasking</w:t>
      </w:r>
      <w:proofErr w:type="spellEnd"/>
      <w:r w:rsidRPr="00956CA7">
        <w:rPr>
          <w:rFonts w:asciiTheme="majorBidi" w:hAnsiTheme="majorBidi" w:cstheme="majorBidi"/>
          <w:sz w:val="28"/>
          <w:szCs w:val="28"/>
          <w:lang w:val="kk-KZ"/>
        </w:rPr>
        <w:t xml:space="preserve">) </w:t>
      </w:r>
      <w:r>
        <w:rPr>
          <w:rFonts w:asciiTheme="majorBidi" w:hAnsiTheme="majorBidi" w:cstheme="majorBidi"/>
          <w:sz w:val="28"/>
          <w:szCs w:val="28"/>
          <w:lang w:val="kk-KZ"/>
        </w:rPr>
        <w:t xml:space="preserve"> мен үнемі жаңа ақпаратты күтумен сипатталады. Үнемі жаңа ақпаратты күту және байланыста болу </w:t>
      </w:r>
      <w:proofErr w:type="spellStart"/>
      <w:r>
        <w:rPr>
          <w:rFonts w:asciiTheme="majorBidi" w:hAnsiTheme="majorBidi" w:cstheme="majorBidi"/>
          <w:sz w:val="28"/>
          <w:szCs w:val="28"/>
          <w:lang w:val="kk-KZ"/>
        </w:rPr>
        <w:t>мультитаскингтен</w:t>
      </w:r>
      <w:proofErr w:type="spellEnd"/>
      <w:r>
        <w:rPr>
          <w:rFonts w:asciiTheme="majorBidi" w:hAnsiTheme="majorBidi" w:cstheme="majorBidi"/>
          <w:sz w:val="28"/>
          <w:szCs w:val="28"/>
          <w:lang w:val="kk-KZ"/>
        </w:rPr>
        <w:t xml:space="preserve"> бөлек, күйзеліске алып келеді, соның салдарынан студенттер сабаққа үстіртін қарап, зейін қою көрсеткіштері төмендейді. </w:t>
      </w:r>
      <w:proofErr w:type="spellStart"/>
      <w:r>
        <w:rPr>
          <w:rFonts w:asciiTheme="majorBidi" w:hAnsiTheme="majorBidi" w:cstheme="majorBidi"/>
          <w:sz w:val="28"/>
          <w:szCs w:val="28"/>
          <w:lang w:val="kk-KZ"/>
        </w:rPr>
        <w:t>Ақпарттық</w:t>
      </w:r>
      <w:proofErr w:type="spellEnd"/>
      <w:r>
        <w:rPr>
          <w:rFonts w:asciiTheme="majorBidi" w:hAnsiTheme="majorBidi" w:cstheme="majorBidi"/>
          <w:sz w:val="28"/>
          <w:szCs w:val="28"/>
          <w:lang w:val="kk-KZ"/>
        </w:rPr>
        <w:t xml:space="preserve"> </w:t>
      </w:r>
      <w:proofErr w:type="spellStart"/>
      <w:r>
        <w:rPr>
          <w:rFonts w:asciiTheme="majorBidi" w:hAnsiTheme="majorBidi" w:cstheme="majorBidi"/>
          <w:sz w:val="28"/>
          <w:szCs w:val="28"/>
          <w:lang w:val="kk-KZ"/>
        </w:rPr>
        <w:t>кұйзеліс</w:t>
      </w:r>
      <w:proofErr w:type="spellEnd"/>
      <w:r>
        <w:rPr>
          <w:rFonts w:asciiTheme="majorBidi" w:hAnsiTheme="majorBidi" w:cstheme="majorBidi"/>
          <w:sz w:val="28"/>
          <w:szCs w:val="28"/>
          <w:lang w:val="kk-KZ"/>
        </w:rPr>
        <w:t xml:space="preserve"> оның санының артуынан ғана емес, сапалық көрсеткішінің төмен болуынан, сапалық көрсеткішінің төмен болуы ғана себебінен емес, оны интеллектуалдық өнімге айналдыруға қабілетсіздігі, сонымен қатар </w:t>
      </w:r>
      <w:proofErr w:type="spellStart"/>
      <w:r>
        <w:rPr>
          <w:rFonts w:asciiTheme="majorBidi" w:hAnsiTheme="majorBidi" w:cstheme="majorBidi"/>
          <w:sz w:val="28"/>
          <w:szCs w:val="28"/>
          <w:lang w:val="kk-KZ"/>
        </w:rPr>
        <w:t>психофизикалық</w:t>
      </w:r>
      <w:proofErr w:type="spellEnd"/>
      <w:r>
        <w:rPr>
          <w:rFonts w:asciiTheme="majorBidi" w:hAnsiTheme="majorBidi" w:cstheme="majorBidi"/>
          <w:sz w:val="28"/>
          <w:szCs w:val="28"/>
          <w:lang w:val="kk-KZ"/>
        </w:rPr>
        <w:t xml:space="preserve"> ресурстардың және адамның үнемі ұлғайып отырған ақпаратты қорыта алу мүмкіндігінің</w:t>
      </w:r>
      <w:r w:rsidRPr="00956CA7">
        <w:rPr>
          <w:rFonts w:asciiTheme="majorBidi" w:hAnsiTheme="majorBidi" w:cstheme="majorBidi"/>
          <w:sz w:val="28"/>
          <w:szCs w:val="28"/>
          <w:lang w:val="kk-KZ"/>
        </w:rPr>
        <w:t xml:space="preserve"> </w:t>
      </w:r>
      <w:r>
        <w:rPr>
          <w:rFonts w:asciiTheme="majorBidi" w:hAnsiTheme="majorBidi" w:cstheme="majorBidi"/>
          <w:sz w:val="28"/>
          <w:szCs w:val="28"/>
          <w:lang w:val="kk-KZ"/>
        </w:rPr>
        <w:t>жетіспеушілігімен байланысты</w:t>
      </w:r>
      <w:r w:rsidR="00CB0B26">
        <w:rPr>
          <w:rFonts w:asciiTheme="majorBidi" w:hAnsiTheme="majorBidi" w:cstheme="majorBidi"/>
          <w:sz w:val="28"/>
          <w:szCs w:val="28"/>
          <w:lang w:val="kk-KZ"/>
        </w:rPr>
        <w:t>.</w:t>
      </w:r>
      <w:r w:rsidRPr="00A3441D">
        <w:rPr>
          <w:lang w:val="kk-KZ"/>
        </w:rPr>
        <w:t xml:space="preserve"> </w:t>
      </w:r>
      <w:proofErr w:type="spellStart"/>
      <w:r>
        <w:rPr>
          <w:rFonts w:asciiTheme="majorBidi" w:hAnsiTheme="majorBidi" w:cstheme="majorBidi"/>
          <w:sz w:val="28"/>
          <w:szCs w:val="28"/>
          <w:lang w:val="kk-KZ"/>
        </w:rPr>
        <w:t>Тоффлер</w:t>
      </w:r>
      <w:proofErr w:type="spellEnd"/>
      <w:r>
        <w:rPr>
          <w:rFonts w:asciiTheme="majorBidi" w:hAnsiTheme="majorBidi" w:cstheme="majorBidi"/>
          <w:sz w:val="28"/>
          <w:szCs w:val="28"/>
          <w:lang w:val="kk-KZ"/>
        </w:rPr>
        <w:t xml:space="preserve"> алғашқылардың бірі болып ағылып жатқан ақпараттар легінде адамның өнімді өмір сүруі үшін ақпараттық </w:t>
      </w:r>
      <w:proofErr w:type="spellStart"/>
      <w:r>
        <w:rPr>
          <w:rFonts w:asciiTheme="majorBidi" w:hAnsiTheme="majorBidi" w:cstheme="majorBidi"/>
          <w:sz w:val="28"/>
          <w:szCs w:val="28"/>
          <w:lang w:val="kk-KZ"/>
        </w:rPr>
        <w:t>құзыреттілікті</w:t>
      </w:r>
      <w:proofErr w:type="spellEnd"/>
      <w:r>
        <w:rPr>
          <w:rFonts w:asciiTheme="majorBidi" w:hAnsiTheme="majorBidi" w:cstheme="majorBidi"/>
          <w:sz w:val="28"/>
          <w:szCs w:val="28"/>
          <w:lang w:val="kk-KZ"/>
        </w:rPr>
        <w:t xml:space="preserve"> қалыптастыру қажеттілігін айтты</w:t>
      </w:r>
      <w:r w:rsidRPr="00956CA7">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"/>
          <w:id w:val="-672719876"/>
          <w:placeholder>
            <w:docPart w:val="DefaultPlaceholder_-1854013440"/>
          </w:placeholder>
        </w:sdtPr>
        <w:sdtContent>
          <w:r w:rsidR="004952C7" w:rsidRPr="004952C7">
            <w:rPr>
              <w:rFonts w:asciiTheme="majorBidi" w:hAnsiTheme="majorBidi" w:cstheme="majorBidi"/>
              <w:color w:val="000000"/>
              <w:sz w:val="28"/>
              <w:szCs w:val="28"/>
              <w:lang w:val="kk-KZ"/>
            </w:rPr>
            <w:t>[102]</w:t>
          </w:r>
        </w:sdtContent>
      </w:sdt>
      <w:r>
        <w:rPr>
          <w:rFonts w:asciiTheme="majorBidi" w:hAnsiTheme="majorBidi" w:cstheme="majorBidi"/>
          <w:sz w:val="28"/>
          <w:szCs w:val="28"/>
          <w:lang w:val="kk-KZ"/>
        </w:rPr>
        <w:t xml:space="preserve">. </w:t>
      </w:r>
    </w:p>
    <w:p w14:paraId="454D05C5" w14:textId="1E738B84" w:rsidR="008D2AE8" w:rsidRDefault="008D2AE8" w:rsidP="00B80E4A">
      <w:pPr>
        <w:ind w:firstLine="708"/>
        <w:contextualSpacing/>
        <w:jc w:val="both"/>
        <w:rPr>
          <w:rFonts w:asciiTheme="majorBidi" w:hAnsiTheme="majorBidi" w:cstheme="majorBidi"/>
          <w:sz w:val="28"/>
          <w:szCs w:val="28"/>
          <w:lang w:val="kk-KZ"/>
        </w:rPr>
      </w:pPr>
      <w:r>
        <w:rPr>
          <w:rFonts w:asciiTheme="majorBidi" w:hAnsiTheme="majorBidi" w:cstheme="majorBidi"/>
          <w:sz w:val="28"/>
          <w:szCs w:val="28"/>
          <w:lang w:val="kk-KZ"/>
        </w:rPr>
        <w:t xml:space="preserve">Орыс ғалымдары </w:t>
      </w:r>
      <w:r w:rsidRPr="003938EE">
        <w:rPr>
          <w:rFonts w:asciiTheme="majorBidi" w:hAnsiTheme="majorBidi" w:cstheme="majorBidi"/>
          <w:sz w:val="28"/>
          <w:szCs w:val="28"/>
          <w:lang w:val="kk-KZ"/>
        </w:rPr>
        <w:t xml:space="preserve">П.В. </w:t>
      </w:r>
      <w:proofErr w:type="spellStart"/>
      <w:r w:rsidRPr="003938EE">
        <w:rPr>
          <w:rFonts w:asciiTheme="majorBidi" w:hAnsiTheme="majorBidi" w:cstheme="majorBidi"/>
          <w:sz w:val="28"/>
          <w:szCs w:val="28"/>
          <w:lang w:val="kk-KZ"/>
        </w:rPr>
        <w:t>Сысоев</w:t>
      </w:r>
      <w:proofErr w:type="spellEnd"/>
      <w:r w:rsidRPr="003938EE">
        <w:rPr>
          <w:rFonts w:asciiTheme="majorBidi" w:hAnsiTheme="majorBidi" w:cstheme="majorBidi"/>
          <w:sz w:val="28"/>
          <w:szCs w:val="28"/>
          <w:lang w:val="kk-KZ"/>
        </w:rPr>
        <w:t xml:space="preserve">, М.Н. </w:t>
      </w:r>
      <w:proofErr w:type="spellStart"/>
      <w:r w:rsidRPr="003938EE">
        <w:rPr>
          <w:rFonts w:asciiTheme="majorBidi" w:hAnsiTheme="majorBidi" w:cstheme="majorBidi"/>
          <w:sz w:val="28"/>
          <w:szCs w:val="28"/>
          <w:lang w:val="kk-KZ"/>
        </w:rPr>
        <w:t>Евстигнеев</w:t>
      </w:r>
      <w:proofErr w:type="spellEnd"/>
      <w:r>
        <w:rPr>
          <w:rFonts w:asciiTheme="majorBidi" w:hAnsiTheme="majorBidi" w:cstheme="majorBidi"/>
          <w:sz w:val="28"/>
          <w:szCs w:val="28"/>
          <w:lang w:val="kk-KZ"/>
        </w:rPr>
        <w:t xml:space="preserve"> жаңа ақпараттық</w:t>
      </w:r>
      <w:r w:rsidRPr="003938EE">
        <w:rPr>
          <w:rFonts w:asciiTheme="majorBidi" w:hAnsiTheme="majorBidi" w:cstheme="majorBidi"/>
          <w:sz w:val="28"/>
          <w:szCs w:val="28"/>
          <w:lang w:val="kk-KZ"/>
        </w:rPr>
        <w:t>-</w:t>
      </w:r>
      <w:r>
        <w:rPr>
          <w:rFonts w:asciiTheme="majorBidi" w:hAnsiTheme="majorBidi" w:cstheme="majorBidi"/>
          <w:sz w:val="28"/>
          <w:szCs w:val="28"/>
          <w:lang w:val="kk-KZ"/>
        </w:rPr>
        <w:t xml:space="preserve">коммуникациялық технологияларды таңдалған шетел елінің мәдениеті мен тілін оқыту процессінде кеңінен қолдану мүмкіндігі оқытушының ақпараттық </w:t>
      </w:r>
      <w:proofErr w:type="spellStart"/>
      <w:r>
        <w:rPr>
          <w:rFonts w:asciiTheme="majorBidi" w:hAnsiTheme="majorBidi" w:cstheme="majorBidi"/>
          <w:sz w:val="28"/>
          <w:szCs w:val="28"/>
          <w:lang w:val="kk-KZ"/>
        </w:rPr>
        <w:t>құзыреттілігінің</w:t>
      </w:r>
      <w:proofErr w:type="spellEnd"/>
      <w:r>
        <w:rPr>
          <w:rFonts w:asciiTheme="majorBidi" w:hAnsiTheme="majorBidi" w:cstheme="majorBidi"/>
          <w:sz w:val="28"/>
          <w:szCs w:val="28"/>
          <w:lang w:val="kk-KZ"/>
        </w:rPr>
        <w:t xml:space="preserve"> көрсеткіші деген анықтама берген болатын </w:t>
      </w:r>
      <w:sdt>
        <w:sdtPr>
          <w:rPr>
            <w:rFonts w:asciiTheme="majorBidi" w:hAnsiTheme="majorBidi" w:cstheme="majorBidi"/>
            <w:color w:val="000000"/>
            <w:sz w:val="28"/>
            <w:szCs w:val="28"/>
            <w:lang w:val="kk-KZ"/>
          </w:rPr>
          <w:tag w:val="MENDELEY_CITATION_v3_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"/>
          <w:id w:val="-1715185937"/>
          <w:placeholder>
            <w:docPart w:val="DefaultPlaceholder_-1854013440"/>
          </w:placeholder>
        </w:sdtPr>
        <w:sdtContent>
          <w:r w:rsidR="004952C7" w:rsidRPr="004952C7">
            <w:rPr>
              <w:rFonts w:asciiTheme="majorBidi" w:hAnsiTheme="majorBidi" w:cstheme="majorBidi"/>
              <w:color w:val="000000"/>
              <w:sz w:val="28"/>
              <w:szCs w:val="28"/>
              <w:lang w:val="kk-KZ"/>
            </w:rPr>
            <w:t>[103]</w:t>
          </w:r>
        </w:sdtContent>
      </w:sdt>
      <w:r>
        <w:rPr>
          <w:rFonts w:asciiTheme="majorBidi" w:hAnsiTheme="majorBidi" w:cstheme="majorBidi"/>
          <w:sz w:val="28"/>
          <w:szCs w:val="28"/>
          <w:lang w:val="kk-KZ"/>
        </w:rPr>
        <w:t xml:space="preserve">. </w:t>
      </w:r>
    </w:p>
    <w:p w14:paraId="36E32A69" w14:textId="5A0856D7" w:rsidR="008D2AE8" w:rsidRDefault="008D2AE8" w:rsidP="00B80E4A">
      <w:pPr>
        <w:ind w:firstLine="708"/>
        <w:contextualSpacing/>
        <w:jc w:val="both"/>
        <w:rPr>
          <w:rFonts w:asciiTheme="majorBidi" w:hAnsiTheme="majorBidi" w:cstheme="majorBidi"/>
          <w:sz w:val="28"/>
          <w:szCs w:val="28"/>
          <w:lang w:val="kk-KZ"/>
        </w:rPr>
      </w:pPr>
      <w:r>
        <w:rPr>
          <w:rFonts w:asciiTheme="majorBidi" w:hAnsiTheme="majorBidi" w:cstheme="majorBidi"/>
          <w:sz w:val="28"/>
          <w:szCs w:val="28"/>
          <w:lang w:val="kk-KZ"/>
        </w:rPr>
        <w:t xml:space="preserve">А. Г. </w:t>
      </w:r>
      <w:proofErr w:type="spellStart"/>
      <w:r>
        <w:rPr>
          <w:rFonts w:asciiTheme="majorBidi" w:hAnsiTheme="majorBidi" w:cstheme="majorBidi"/>
          <w:sz w:val="28"/>
          <w:szCs w:val="28"/>
          <w:lang w:val="kk-KZ"/>
        </w:rPr>
        <w:t>Пекшева</w:t>
      </w:r>
      <w:proofErr w:type="spellEnd"/>
      <w:r>
        <w:rPr>
          <w:rFonts w:asciiTheme="majorBidi" w:hAnsiTheme="majorBidi" w:cstheme="majorBidi"/>
          <w:sz w:val="28"/>
          <w:szCs w:val="28"/>
          <w:lang w:val="kk-KZ"/>
        </w:rPr>
        <w:t xml:space="preserve"> ақпараттық </w:t>
      </w:r>
      <w:proofErr w:type="spellStart"/>
      <w:r>
        <w:rPr>
          <w:rFonts w:asciiTheme="majorBidi" w:hAnsiTheme="majorBidi" w:cstheme="majorBidi"/>
          <w:sz w:val="28"/>
          <w:szCs w:val="28"/>
          <w:lang w:val="kk-KZ"/>
        </w:rPr>
        <w:t>құзыреттілікті</w:t>
      </w:r>
      <w:proofErr w:type="spellEnd"/>
      <w:r>
        <w:rPr>
          <w:rFonts w:asciiTheme="majorBidi" w:hAnsiTheme="majorBidi" w:cstheme="majorBidi"/>
          <w:sz w:val="28"/>
          <w:szCs w:val="28"/>
          <w:lang w:val="kk-KZ"/>
        </w:rPr>
        <w:t xml:space="preserve"> ақпаратқа қол жеткізу мен оны зерттеу үшін біліктіліктер мен дағдылардың жиынтығы деп қарастырады</w:t>
      </w:r>
      <w:r w:rsidR="00B66B52" w:rsidRPr="00B66B52">
        <w:rPr>
          <w:rFonts w:asciiTheme="majorBidi" w:hAnsiTheme="majorBidi" w:cstheme="majorBidi"/>
          <w:sz w:val="28"/>
          <w:szCs w:val="28"/>
          <w:lang w:val="kk-KZ"/>
        </w:rPr>
        <w:t xml:space="preserve"> </w:t>
      </w:r>
      <w:sdt>
        <w:sdtPr>
          <w:rPr>
            <w:rFonts w:asciiTheme="majorBidi" w:hAnsiTheme="majorBidi" w:cstheme="majorBidi"/>
            <w:color w:val="000000"/>
            <w:sz w:val="28"/>
            <w:szCs w:val="28"/>
          </w:rPr>
          <w:tag w:val="MENDELEY_CITATION_v3_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"/>
          <w:id w:val="-1192218330"/>
          <w:placeholder>
            <w:docPart w:val="DefaultPlaceholder_-1854013440"/>
          </w:placeholder>
        </w:sdtPr>
        <w:sdtContent>
          <w:r w:rsidR="004952C7" w:rsidRPr="004952C7">
            <w:rPr>
              <w:rFonts w:asciiTheme="majorBidi" w:hAnsiTheme="majorBidi" w:cstheme="majorBidi"/>
              <w:color w:val="000000"/>
              <w:sz w:val="28"/>
              <w:szCs w:val="28"/>
              <w:lang w:val="kk-KZ"/>
            </w:rPr>
            <w:t>[104]</w:t>
          </w:r>
        </w:sdtContent>
      </w:sdt>
      <w:r>
        <w:rPr>
          <w:rFonts w:asciiTheme="majorBidi" w:hAnsiTheme="majorBidi" w:cstheme="majorBidi"/>
          <w:sz w:val="28"/>
          <w:szCs w:val="28"/>
          <w:lang w:val="kk-KZ"/>
        </w:rPr>
        <w:t xml:space="preserve">. </w:t>
      </w:r>
    </w:p>
    <w:p w14:paraId="43DEE1CD" w14:textId="32EABEF7" w:rsidR="008D2AE8" w:rsidRDefault="008D2AE8" w:rsidP="00B80E4A">
      <w:pPr>
        <w:ind w:firstLine="708"/>
        <w:contextualSpacing/>
        <w:jc w:val="both"/>
        <w:rPr>
          <w:rFonts w:asciiTheme="majorBidi" w:hAnsiTheme="majorBidi" w:cstheme="majorBidi"/>
          <w:sz w:val="28"/>
          <w:szCs w:val="28"/>
          <w:lang w:val="kk-KZ"/>
        </w:rPr>
      </w:pPr>
      <w:r w:rsidRPr="003938EE">
        <w:rPr>
          <w:rFonts w:asciiTheme="majorBidi" w:hAnsiTheme="majorBidi" w:cstheme="majorBidi"/>
          <w:sz w:val="28"/>
          <w:szCs w:val="28"/>
          <w:lang w:val="kk-KZ"/>
        </w:rPr>
        <w:t xml:space="preserve">А. </w:t>
      </w:r>
      <w:r>
        <w:rPr>
          <w:rFonts w:asciiTheme="majorBidi" w:hAnsiTheme="majorBidi" w:cstheme="majorBidi"/>
          <w:sz w:val="28"/>
          <w:szCs w:val="28"/>
          <w:lang w:val="kk-KZ"/>
        </w:rPr>
        <w:t>Л</w:t>
      </w:r>
      <w:r w:rsidRPr="003938EE">
        <w:rPr>
          <w:rFonts w:asciiTheme="majorBidi" w:hAnsiTheme="majorBidi" w:cstheme="majorBidi"/>
          <w:sz w:val="28"/>
          <w:szCs w:val="28"/>
          <w:lang w:val="kk-KZ"/>
        </w:rPr>
        <w:t xml:space="preserve">. Семенов ақпараттық </w:t>
      </w:r>
      <w:proofErr w:type="spellStart"/>
      <w:r w:rsidRPr="003938EE">
        <w:rPr>
          <w:rFonts w:asciiTheme="majorBidi" w:hAnsiTheme="majorBidi" w:cstheme="majorBidi"/>
          <w:sz w:val="28"/>
          <w:szCs w:val="28"/>
          <w:lang w:val="kk-KZ"/>
        </w:rPr>
        <w:t>құзыреттілікті</w:t>
      </w:r>
      <w:proofErr w:type="spellEnd"/>
      <w:r w:rsidRPr="003938EE">
        <w:rPr>
          <w:rFonts w:asciiTheme="majorBidi" w:hAnsiTheme="majorBidi" w:cstheme="majorBidi"/>
          <w:sz w:val="28"/>
          <w:szCs w:val="28"/>
          <w:lang w:val="kk-KZ"/>
        </w:rPr>
        <w:t xml:space="preserve"> жаңа сауаттылық ретінде анықтайды, оның құрамына адамның ақпаратты белсенді дербес өңдеу дағдылары, </w:t>
      </w:r>
      <w:r>
        <w:rPr>
          <w:rFonts w:asciiTheme="majorBidi" w:hAnsiTheme="majorBidi" w:cstheme="majorBidi"/>
          <w:sz w:val="28"/>
          <w:szCs w:val="28"/>
          <w:lang w:val="kk-KZ"/>
        </w:rPr>
        <w:t>т</w:t>
      </w:r>
      <w:r w:rsidRPr="003938EE">
        <w:rPr>
          <w:rFonts w:asciiTheme="majorBidi" w:hAnsiTheme="majorBidi" w:cstheme="majorBidi"/>
          <w:sz w:val="28"/>
          <w:szCs w:val="28"/>
          <w:lang w:val="kk-KZ"/>
        </w:rPr>
        <w:t>ехнологиялық құралдарды қолдана отырып, күтпеген жағдайларда түбегейлі жаңа шешімдер қабылдау кіреді</w:t>
      </w:r>
      <w:r w:rsidR="00B66B52" w:rsidRPr="00B66B52">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"/>
          <w:id w:val="-1084767667"/>
          <w:placeholder>
            <w:docPart w:val="DefaultPlaceholder_-1854013440"/>
          </w:placeholder>
        </w:sdtPr>
        <w:sdtContent>
          <w:r w:rsidR="004952C7" w:rsidRPr="004952C7">
            <w:rPr>
              <w:rFonts w:asciiTheme="majorBidi" w:hAnsiTheme="majorBidi" w:cstheme="majorBidi"/>
              <w:color w:val="000000"/>
              <w:sz w:val="28"/>
              <w:szCs w:val="28"/>
              <w:lang w:val="kk-KZ"/>
            </w:rPr>
            <w:t>[105]</w:t>
          </w:r>
        </w:sdtContent>
      </w:sdt>
      <w:r w:rsidRPr="003938EE">
        <w:rPr>
          <w:rFonts w:asciiTheme="majorBidi" w:hAnsiTheme="majorBidi" w:cstheme="majorBidi"/>
          <w:sz w:val="28"/>
          <w:szCs w:val="28"/>
          <w:lang w:val="kk-KZ"/>
        </w:rPr>
        <w:t>.</w:t>
      </w:r>
    </w:p>
    <w:p w14:paraId="58893F47" w14:textId="2F875441" w:rsidR="008D2AE8" w:rsidRPr="00C819D9" w:rsidRDefault="008D2AE8" w:rsidP="00B80E4A">
      <w:pPr>
        <w:ind w:firstLine="708"/>
        <w:contextualSpacing/>
        <w:jc w:val="both"/>
        <w:rPr>
          <w:rFonts w:asciiTheme="majorBidi" w:hAnsiTheme="majorBidi" w:cstheme="majorBidi"/>
          <w:sz w:val="28"/>
          <w:szCs w:val="28"/>
          <w:lang w:val="kk-KZ"/>
        </w:rPr>
      </w:pPr>
      <w:proofErr w:type="spellStart"/>
      <w:r w:rsidRPr="00A3441D">
        <w:rPr>
          <w:rFonts w:asciiTheme="majorBidi" w:hAnsiTheme="majorBidi" w:cstheme="majorBidi"/>
          <w:sz w:val="28"/>
          <w:szCs w:val="28"/>
          <w:lang w:val="kk-KZ"/>
        </w:rPr>
        <w:t>Майматаева</w:t>
      </w:r>
      <w:proofErr w:type="spellEnd"/>
      <w:r w:rsidRPr="00A3441D">
        <w:rPr>
          <w:rFonts w:asciiTheme="majorBidi" w:hAnsiTheme="majorBidi" w:cstheme="majorBidi"/>
          <w:sz w:val="28"/>
          <w:szCs w:val="28"/>
          <w:lang w:val="kk-KZ"/>
        </w:rPr>
        <w:t xml:space="preserve"> </w:t>
      </w:r>
      <w:r>
        <w:rPr>
          <w:rFonts w:asciiTheme="majorBidi" w:hAnsiTheme="majorBidi" w:cstheme="majorBidi"/>
          <w:sz w:val="28"/>
          <w:szCs w:val="28"/>
          <w:lang w:val="kk-KZ"/>
        </w:rPr>
        <w:t>А. Д. «</w:t>
      </w:r>
      <w:r w:rsidRPr="00A3441D">
        <w:rPr>
          <w:rFonts w:asciiTheme="majorBidi" w:hAnsiTheme="majorBidi" w:cstheme="majorBidi"/>
          <w:sz w:val="28"/>
          <w:szCs w:val="28"/>
          <w:lang w:val="kk-KZ"/>
        </w:rPr>
        <w:t xml:space="preserve">Болашақ биолог мұғалімдердің ақпараттық </w:t>
      </w:r>
      <w:proofErr w:type="spellStart"/>
      <w:r w:rsidRPr="00A3441D">
        <w:rPr>
          <w:rFonts w:asciiTheme="majorBidi" w:hAnsiTheme="majorBidi" w:cstheme="majorBidi"/>
          <w:sz w:val="28"/>
          <w:szCs w:val="28"/>
          <w:lang w:val="kk-KZ"/>
        </w:rPr>
        <w:t>құзыреттілігін</w:t>
      </w:r>
      <w:proofErr w:type="spellEnd"/>
      <w:r w:rsidRPr="00A3441D">
        <w:rPr>
          <w:rFonts w:asciiTheme="majorBidi" w:hAnsiTheme="majorBidi" w:cstheme="majorBidi"/>
          <w:sz w:val="28"/>
          <w:szCs w:val="28"/>
          <w:lang w:val="kk-KZ"/>
        </w:rPr>
        <w:t xml:space="preserve"> қалыптастыру әдістемесі</w:t>
      </w:r>
      <w:r>
        <w:rPr>
          <w:rFonts w:asciiTheme="majorBidi" w:hAnsiTheme="majorBidi" w:cstheme="majorBidi"/>
          <w:sz w:val="28"/>
          <w:szCs w:val="28"/>
          <w:lang w:val="kk-KZ"/>
        </w:rPr>
        <w:t>» атты докторлық диссертация жұмысында:</w:t>
      </w:r>
      <w:r w:rsidRPr="00A3441D">
        <w:rPr>
          <w:rFonts w:asciiTheme="majorBidi" w:hAnsiTheme="majorBidi" w:cstheme="majorBidi"/>
          <w:sz w:val="28"/>
          <w:szCs w:val="28"/>
          <w:lang w:val="kk-KZ"/>
        </w:rPr>
        <w:t xml:space="preserve"> </w:t>
      </w:r>
      <w:r>
        <w:rPr>
          <w:rFonts w:asciiTheme="majorBidi" w:hAnsiTheme="majorBidi" w:cstheme="majorBidi"/>
          <w:sz w:val="28"/>
          <w:szCs w:val="28"/>
          <w:lang w:val="kk-KZ"/>
        </w:rPr>
        <w:t>«</w:t>
      </w:r>
      <w:r w:rsidRPr="00A3441D">
        <w:rPr>
          <w:rFonts w:asciiTheme="majorBidi" w:hAnsiTheme="majorBidi" w:cstheme="majorBidi"/>
          <w:sz w:val="28"/>
          <w:szCs w:val="28"/>
          <w:lang w:val="kk-KZ"/>
        </w:rPr>
        <w:t xml:space="preserve">Ақпараттандыру–ақпараттық-коммуникативтік технологияларды </w:t>
      </w:r>
      <w:proofErr w:type="spellStart"/>
      <w:r w:rsidRPr="00A3441D">
        <w:rPr>
          <w:rFonts w:asciiTheme="majorBidi" w:hAnsiTheme="majorBidi" w:cstheme="majorBidi"/>
          <w:sz w:val="28"/>
          <w:szCs w:val="28"/>
          <w:lang w:val="kk-KZ"/>
        </w:rPr>
        <w:t>пайдаланудың</w:t>
      </w:r>
      <w:proofErr w:type="spellEnd"/>
      <w:r w:rsidRPr="00A3441D">
        <w:rPr>
          <w:rFonts w:asciiTheme="majorBidi" w:hAnsiTheme="majorBidi" w:cstheme="majorBidi"/>
          <w:sz w:val="28"/>
          <w:szCs w:val="28"/>
          <w:lang w:val="kk-KZ"/>
        </w:rPr>
        <w:t xml:space="preserve"> негізінде электрондық ресурстарды, ақпараттық </w:t>
      </w:r>
      <w:proofErr w:type="spellStart"/>
      <w:r w:rsidRPr="00A3441D">
        <w:rPr>
          <w:rFonts w:asciiTheme="majorBidi" w:hAnsiTheme="majorBidi" w:cstheme="majorBidi"/>
          <w:sz w:val="28"/>
          <w:szCs w:val="28"/>
          <w:lang w:val="kk-KZ"/>
        </w:rPr>
        <w:t>жүйелерді</w:t>
      </w:r>
      <w:proofErr w:type="spellEnd"/>
      <w:r w:rsidRPr="00A3441D">
        <w:rPr>
          <w:rFonts w:asciiTheme="majorBidi" w:hAnsiTheme="majorBidi" w:cstheme="majorBidi"/>
          <w:sz w:val="28"/>
          <w:szCs w:val="28"/>
          <w:lang w:val="kk-KZ"/>
        </w:rPr>
        <w:t xml:space="preserve"> дамытуға бағытталған </w:t>
      </w:r>
      <w:proofErr w:type="spellStart"/>
      <w:r w:rsidRPr="00A3441D">
        <w:rPr>
          <w:rFonts w:asciiTheme="majorBidi" w:hAnsiTheme="majorBidi" w:cstheme="majorBidi"/>
          <w:sz w:val="28"/>
          <w:szCs w:val="28"/>
          <w:lang w:val="kk-KZ"/>
        </w:rPr>
        <w:t>ұйымдастырушылық</w:t>
      </w:r>
      <w:proofErr w:type="spellEnd"/>
      <w:r w:rsidRPr="00A3441D">
        <w:rPr>
          <w:rFonts w:asciiTheme="majorBidi" w:hAnsiTheme="majorBidi" w:cstheme="majorBidi"/>
          <w:sz w:val="28"/>
          <w:szCs w:val="28"/>
          <w:lang w:val="kk-KZ"/>
        </w:rPr>
        <w:t>, әлеуметтік-экономикалық, ғылыми-техникалық үдеріс</w:t>
      </w:r>
      <w:r>
        <w:rPr>
          <w:rFonts w:asciiTheme="majorBidi" w:hAnsiTheme="majorBidi" w:cstheme="majorBidi"/>
          <w:sz w:val="28"/>
          <w:szCs w:val="28"/>
          <w:lang w:val="kk-KZ"/>
        </w:rPr>
        <w:t xml:space="preserve">» деп атап өткен </w:t>
      </w:r>
      <w:sdt>
        <w:sdtPr>
          <w:rPr>
            <w:rFonts w:asciiTheme="majorBidi" w:hAnsiTheme="majorBidi" w:cstheme="majorBidi"/>
            <w:color w:val="000000"/>
            <w:sz w:val="28"/>
            <w:szCs w:val="28"/>
            <w:lang w:val="kk-KZ"/>
          </w:rPr>
          <w:tag w:val="MENDELEY_CITATION_v3_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"/>
          <w:id w:val="1204753912"/>
          <w:placeholder>
            <w:docPart w:val="DefaultPlaceholder_-1854013440"/>
          </w:placeholder>
        </w:sdtPr>
        <w:sdtContent>
          <w:r w:rsidR="004952C7" w:rsidRPr="004952C7">
            <w:rPr>
              <w:rFonts w:asciiTheme="majorBidi" w:hAnsiTheme="majorBidi" w:cstheme="majorBidi"/>
              <w:color w:val="000000"/>
              <w:sz w:val="28"/>
              <w:szCs w:val="28"/>
              <w:lang w:val="kk-KZ"/>
            </w:rPr>
            <w:t>[106]</w:t>
          </w:r>
        </w:sdtContent>
      </w:sdt>
      <w:r>
        <w:rPr>
          <w:rFonts w:asciiTheme="majorBidi" w:hAnsiTheme="majorBidi" w:cstheme="majorBidi"/>
          <w:sz w:val="28"/>
          <w:szCs w:val="28"/>
          <w:lang w:val="kk-KZ"/>
        </w:rPr>
        <w:t>.</w:t>
      </w:r>
    </w:p>
    <w:p w14:paraId="244D5D69" w14:textId="77777777" w:rsidR="00B117D4" w:rsidRPr="0087109C" w:rsidRDefault="008D2AE8" w:rsidP="00B80E4A">
      <w:pPr>
        <w:ind w:firstLine="708"/>
        <w:contextualSpacing/>
        <w:jc w:val="both"/>
        <w:rPr>
          <w:rFonts w:asciiTheme="majorBidi" w:hAnsiTheme="majorBidi" w:cstheme="majorBidi"/>
          <w:lang w:val="kk-KZ"/>
        </w:rPr>
      </w:pPr>
      <w:r>
        <w:rPr>
          <w:rFonts w:asciiTheme="majorBidi" w:hAnsiTheme="majorBidi" w:cstheme="majorBidi"/>
          <w:sz w:val="28"/>
          <w:szCs w:val="28"/>
          <w:lang w:val="kk-KZ"/>
        </w:rPr>
        <w:t xml:space="preserve">Көріп отырғанымыздай, студенттердің бойында алынған ақпаратты таңдап, саралаудан бөлек, қажетті ақпаратты сақтап жинақтау және онымен ары қарай жұмыс істей алу маңызды қабілет  болып табылады. Сол себепті, техникалық мамандықтар студенттерінің бойында </w:t>
      </w:r>
      <w:proofErr w:type="spellStart"/>
      <w:r>
        <w:rPr>
          <w:rFonts w:asciiTheme="majorBidi" w:hAnsiTheme="majorBidi" w:cstheme="majorBidi"/>
          <w:sz w:val="28"/>
          <w:szCs w:val="28"/>
          <w:lang w:val="kk-KZ"/>
        </w:rPr>
        <w:t>шеттілдік</w:t>
      </w:r>
      <w:proofErr w:type="spellEnd"/>
      <w:r>
        <w:rPr>
          <w:rFonts w:asciiTheme="majorBidi" w:hAnsiTheme="majorBidi" w:cstheme="majorBidi"/>
          <w:sz w:val="28"/>
          <w:szCs w:val="28"/>
          <w:lang w:val="kk-KZ"/>
        </w:rPr>
        <w:t xml:space="preserve"> </w:t>
      </w:r>
      <w:r w:rsidR="00797076">
        <w:rPr>
          <w:rFonts w:asciiTheme="majorBidi" w:hAnsiTheme="majorBidi" w:cstheme="majorBidi"/>
          <w:sz w:val="28"/>
          <w:szCs w:val="28"/>
          <w:lang w:val="kk-KZ"/>
        </w:rPr>
        <w:t>ақпараттық-технологиялық</w:t>
      </w:r>
      <w:r>
        <w:rPr>
          <w:rFonts w:asciiTheme="majorBidi" w:hAnsiTheme="majorBidi" w:cstheme="majorBidi"/>
          <w:sz w:val="28"/>
          <w:szCs w:val="28"/>
          <w:lang w:val="kk-KZ"/>
        </w:rPr>
        <w:t xml:space="preserve"> </w:t>
      </w:r>
      <w:proofErr w:type="spellStart"/>
      <w:r>
        <w:rPr>
          <w:rFonts w:asciiTheme="majorBidi" w:hAnsiTheme="majorBidi" w:cstheme="majorBidi"/>
          <w:sz w:val="28"/>
          <w:szCs w:val="28"/>
          <w:lang w:val="kk-KZ"/>
        </w:rPr>
        <w:lastRenderedPageBreak/>
        <w:t>құзыреттілікті</w:t>
      </w:r>
      <w:proofErr w:type="spellEnd"/>
      <w:r>
        <w:rPr>
          <w:rFonts w:asciiTheme="majorBidi" w:hAnsiTheme="majorBidi" w:cstheme="majorBidi"/>
          <w:sz w:val="28"/>
          <w:szCs w:val="28"/>
          <w:lang w:val="kk-KZ"/>
        </w:rPr>
        <w:t xml:space="preserve"> қалыптастыру арқылы болашақ мамандықтары аясында қызмет ету барысында ақпараттық қажеттіліктерін өз деңгейінде қанағаттандыруға септігі тиеді. </w:t>
      </w:r>
    </w:p>
    <w:p w14:paraId="47055E16" w14:textId="77777777" w:rsidR="008D2AE8" w:rsidRPr="00F7550C" w:rsidRDefault="008D2AE8" w:rsidP="00B80E4A">
      <w:pPr>
        <w:ind w:firstLine="708"/>
        <w:jc w:val="both"/>
        <w:rPr>
          <w:rFonts w:asciiTheme="majorBidi" w:hAnsiTheme="majorBidi" w:cstheme="majorBidi"/>
          <w:sz w:val="28"/>
          <w:szCs w:val="28"/>
          <w:lang w:val="kk-KZ"/>
        </w:rPr>
      </w:pPr>
      <w:r w:rsidRPr="00F7550C">
        <w:rPr>
          <w:rFonts w:asciiTheme="majorBidi" w:hAnsiTheme="majorBidi" w:cstheme="majorBidi"/>
          <w:sz w:val="28"/>
          <w:szCs w:val="28"/>
          <w:lang w:val="kk-KZ"/>
        </w:rPr>
        <w:t xml:space="preserve">Студенттердің </w:t>
      </w:r>
      <w:r>
        <w:rPr>
          <w:rFonts w:asciiTheme="majorBidi" w:hAnsiTheme="majorBidi" w:cstheme="majorBidi"/>
          <w:sz w:val="28"/>
          <w:szCs w:val="28"/>
          <w:lang w:val="kk-KZ"/>
        </w:rPr>
        <w:t xml:space="preserve">заманауи ақпараттық құралдармен оңтайлы қолдана алуы, кәсіби қызмет саласында өнімділіктерін арттыру, онымен қоса өздеріне деген сенімділіктерін арттыру жұмысқа деген ынтаны жоғарылауына әкеледі. Дегенмен, түрлі ақпараттық көздерден алынған ақпараттарды дұрыс түсіну және оған түсіндірме жасай алу кәсіби қызметте, әсіресе нәтижесі қысқа мерзімді перспективада көрінетін техникалық сала мамандықтарында  маңызды қабілет. Сондықтан, </w:t>
      </w:r>
      <w:proofErr w:type="spellStart"/>
      <w:r>
        <w:rPr>
          <w:rFonts w:asciiTheme="majorBidi" w:hAnsiTheme="majorBidi" w:cstheme="majorBidi"/>
          <w:sz w:val="28"/>
          <w:szCs w:val="28"/>
          <w:lang w:val="kk-KZ"/>
        </w:rPr>
        <w:t>шеттілдік</w:t>
      </w:r>
      <w:proofErr w:type="spellEnd"/>
      <w:r w:rsidRPr="00F7550C">
        <w:rPr>
          <w:rFonts w:asciiTheme="majorBidi" w:hAnsiTheme="majorBidi" w:cstheme="majorBidi"/>
          <w:sz w:val="28"/>
          <w:szCs w:val="28"/>
          <w:lang w:val="kk-KZ"/>
        </w:rPr>
        <w:t>-</w:t>
      </w:r>
      <w:r>
        <w:rPr>
          <w:rFonts w:asciiTheme="majorBidi" w:hAnsiTheme="majorBidi" w:cstheme="majorBidi"/>
          <w:sz w:val="28"/>
          <w:szCs w:val="28"/>
          <w:lang w:val="kk-KZ"/>
        </w:rPr>
        <w:t xml:space="preserve">кәсіби бағытталған </w:t>
      </w:r>
      <w:proofErr w:type="spellStart"/>
      <w:r>
        <w:rPr>
          <w:rFonts w:asciiTheme="majorBidi" w:hAnsiTheme="majorBidi" w:cstheme="majorBidi"/>
          <w:sz w:val="28"/>
          <w:szCs w:val="28"/>
          <w:lang w:val="kk-KZ"/>
        </w:rPr>
        <w:t>құзыреттіліктің</w:t>
      </w:r>
      <w:proofErr w:type="spellEnd"/>
      <w:r>
        <w:rPr>
          <w:rFonts w:asciiTheme="majorBidi" w:hAnsiTheme="majorBidi" w:cstheme="majorBidi"/>
          <w:sz w:val="28"/>
          <w:szCs w:val="28"/>
          <w:lang w:val="kk-KZ"/>
        </w:rPr>
        <w:t xml:space="preserve"> келесі компоненті к</w:t>
      </w:r>
      <w:r w:rsidRPr="00F7550C">
        <w:rPr>
          <w:rFonts w:asciiTheme="majorBidi" w:hAnsiTheme="majorBidi" w:cstheme="majorBidi"/>
          <w:sz w:val="28"/>
          <w:szCs w:val="28"/>
          <w:lang w:val="kk-KZ"/>
        </w:rPr>
        <w:t xml:space="preserve">әсіби-түсіндірмелі </w:t>
      </w:r>
      <w:proofErr w:type="spellStart"/>
      <w:r w:rsidRPr="00F7550C">
        <w:rPr>
          <w:rFonts w:asciiTheme="majorBidi" w:hAnsiTheme="majorBidi" w:cstheme="majorBidi"/>
          <w:sz w:val="28"/>
          <w:szCs w:val="28"/>
          <w:lang w:val="kk-KZ"/>
        </w:rPr>
        <w:t>субқұзыреттілік</w:t>
      </w:r>
      <w:proofErr w:type="spellEnd"/>
      <w:r>
        <w:rPr>
          <w:rFonts w:asciiTheme="majorBidi" w:hAnsiTheme="majorBidi" w:cstheme="majorBidi"/>
          <w:sz w:val="28"/>
          <w:szCs w:val="28"/>
          <w:lang w:val="kk-KZ"/>
        </w:rPr>
        <w:t xml:space="preserve"> болып табылады. </w:t>
      </w:r>
    </w:p>
    <w:p w14:paraId="33F73CC6" w14:textId="2727A313" w:rsidR="008D2AE8" w:rsidRDefault="008D2AE8" w:rsidP="00B80E4A">
      <w:pPr>
        <w:ind w:firstLine="708"/>
        <w:jc w:val="both"/>
        <w:rPr>
          <w:rFonts w:asciiTheme="majorBidi" w:hAnsiTheme="majorBidi" w:cstheme="majorBidi"/>
          <w:sz w:val="28"/>
          <w:szCs w:val="28"/>
          <w:lang w:val="kk-KZ"/>
        </w:rPr>
      </w:pPr>
      <w:r w:rsidRPr="000A23ED">
        <w:rPr>
          <w:rFonts w:asciiTheme="majorBidi" w:hAnsiTheme="majorBidi" w:cstheme="majorBidi"/>
          <w:b/>
          <w:bCs/>
          <w:sz w:val="28"/>
          <w:szCs w:val="28"/>
          <w:lang w:val="kk-KZ"/>
        </w:rPr>
        <w:t xml:space="preserve">Кәсіби-түсіндірмелі </w:t>
      </w:r>
      <w:proofErr w:type="spellStart"/>
      <w:r w:rsidRPr="000A23ED">
        <w:rPr>
          <w:rFonts w:asciiTheme="majorBidi" w:hAnsiTheme="majorBidi" w:cstheme="majorBidi"/>
          <w:b/>
          <w:bCs/>
          <w:sz w:val="28"/>
          <w:szCs w:val="28"/>
          <w:lang w:val="kk-KZ"/>
        </w:rPr>
        <w:t>субқұзыреттілік</w:t>
      </w:r>
      <w:proofErr w:type="spellEnd"/>
      <w:r w:rsidRPr="000A23ED">
        <w:rPr>
          <w:rFonts w:asciiTheme="majorBidi" w:hAnsiTheme="majorBidi" w:cstheme="majorBidi"/>
          <w:sz w:val="28"/>
          <w:szCs w:val="28"/>
          <w:lang w:val="kk-KZ"/>
        </w:rPr>
        <w:t xml:space="preserve"> шетел тіліндегі тезисті-презентациялық, семантикалық біріктірілген, жалпыланған түрдегі кәсіби ақпараттың семантикалық түсіндірмесін (сипаттамалар, техникалық түсініктемелер, объектілер түсіндіру, ұсыныстар, арыздар, шағымдар және т.б.) көрсетеді</w:t>
      </w:r>
      <w:r w:rsidR="00C80952">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"/>
          <w:id w:val="829484580"/>
          <w:placeholder>
            <w:docPart w:val="DefaultPlaceholder_-1854013440"/>
          </w:placeholder>
        </w:sdtPr>
        <w:sdtContent>
          <w:r w:rsidR="004952C7" w:rsidRPr="004952C7">
            <w:rPr>
              <w:rFonts w:asciiTheme="majorBidi" w:hAnsiTheme="majorBidi" w:cstheme="majorBidi"/>
              <w:color w:val="000000"/>
              <w:sz w:val="28"/>
              <w:szCs w:val="28"/>
              <w:lang w:val="kk-KZ"/>
            </w:rPr>
            <w:t>[24</w:t>
          </w:r>
          <w:r w:rsidR="00A10B8F">
            <w:rPr>
              <w:rFonts w:asciiTheme="majorBidi" w:hAnsiTheme="majorBidi" w:cstheme="majorBidi"/>
              <w:color w:val="000000"/>
              <w:sz w:val="28"/>
              <w:szCs w:val="28"/>
              <w:lang w:val="kk-KZ"/>
            </w:rPr>
            <w:t>, б.118</w:t>
          </w:r>
          <w:r w:rsidR="004952C7" w:rsidRPr="004952C7">
            <w:rPr>
              <w:rFonts w:asciiTheme="majorBidi" w:hAnsiTheme="majorBidi" w:cstheme="majorBidi"/>
              <w:color w:val="000000"/>
              <w:sz w:val="28"/>
              <w:szCs w:val="28"/>
              <w:lang w:val="kk-KZ"/>
            </w:rPr>
            <w:t>]</w:t>
          </w:r>
        </w:sdtContent>
      </w:sdt>
      <w:r w:rsidR="00C80952">
        <w:rPr>
          <w:rFonts w:asciiTheme="majorBidi" w:hAnsiTheme="majorBidi" w:cstheme="majorBidi"/>
          <w:color w:val="000000"/>
          <w:sz w:val="28"/>
          <w:szCs w:val="28"/>
          <w:lang w:val="kk-KZ"/>
        </w:rPr>
        <w:t xml:space="preserve"> </w:t>
      </w:r>
      <w:r>
        <w:rPr>
          <w:rFonts w:asciiTheme="majorBidi" w:hAnsiTheme="majorBidi" w:cstheme="majorBidi"/>
          <w:sz w:val="28"/>
          <w:szCs w:val="28"/>
          <w:lang w:val="kk-KZ"/>
        </w:rPr>
        <w:t xml:space="preserve">деп ғылыми еңбегінде </w:t>
      </w:r>
      <w:proofErr w:type="spellStart"/>
      <w:r w:rsidR="00245F0C">
        <w:rPr>
          <w:rFonts w:asciiTheme="majorBidi" w:hAnsiTheme="majorBidi" w:cstheme="majorBidi"/>
          <w:sz w:val="28"/>
          <w:szCs w:val="28"/>
          <w:lang w:val="kk-KZ"/>
        </w:rPr>
        <w:t>Ку</w:t>
      </w:r>
      <w:r>
        <w:rPr>
          <w:rFonts w:asciiTheme="majorBidi" w:hAnsiTheme="majorBidi" w:cstheme="majorBidi"/>
          <w:sz w:val="28"/>
          <w:szCs w:val="28"/>
          <w:lang w:val="kk-KZ"/>
        </w:rPr>
        <w:t>нанбаева</w:t>
      </w:r>
      <w:proofErr w:type="spellEnd"/>
      <w:r>
        <w:rPr>
          <w:rFonts w:asciiTheme="majorBidi" w:hAnsiTheme="majorBidi" w:cstheme="majorBidi"/>
          <w:sz w:val="28"/>
          <w:szCs w:val="28"/>
          <w:lang w:val="kk-KZ"/>
        </w:rPr>
        <w:t xml:space="preserve"> С. С</w:t>
      </w:r>
      <w:r w:rsidRPr="000A23ED">
        <w:rPr>
          <w:rFonts w:asciiTheme="majorBidi" w:hAnsiTheme="majorBidi" w:cstheme="majorBidi"/>
          <w:sz w:val="28"/>
          <w:szCs w:val="28"/>
          <w:lang w:val="kk-KZ"/>
        </w:rPr>
        <w:t>.</w:t>
      </w:r>
      <w:r>
        <w:rPr>
          <w:rFonts w:asciiTheme="majorBidi" w:hAnsiTheme="majorBidi" w:cstheme="majorBidi"/>
          <w:sz w:val="28"/>
          <w:szCs w:val="28"/>
          <w:lang w:val="kk-KZ"/>
        </w:rPr>
        <w:t xml:space="preserve"> атап өтті. Дегенмен, </w:t>
      </w:r>
      <w:proofErr w:type="spellStart"/>
      <w:r>
        <w:rPr>
          <w:rFonts w:asciiTheme="majorBidi" w:hAnsiTheme="majorBidi" w:cstheme="majorBidi"/>
          <w:sz w:val="28"/>
          <w:szCs w:val="28"/>
          <w:lang w:val="kk-KZ"/>
        </w:rPr>
        <w:t>шеттілдік</w:t>
      </w:r>
      <w:proofErr w:type="spellEnd"/>
      <w:r>
        <w:rPr>
          <w:rFonts w:asciiTheme="majorBidi" w:hAnsiTheme="majorBidi" w:cstheme="majorBidi"/>
          <w:sz w:val="28"/>
          <w:szCs w:val="28"/>
          <w:lang w:val="kk-KZ"/>
        </w:rPr>
        <w:t xml:space="preserve"> білім беру бағытында </w:t>
      </w:r>
      <w:r w:rsidRPr="000A23ED">
        <w:rPr>
          <w:rFonts w:asciiTheme="majorBidi" w:hAnsiTheme="majorBidi" w:cstheme="majorBidi"/>
          <w:sz w:val="28"/>
          <w:szCs w:val="28"/>
          <w:lang w:val="kk-KZ"/>
        </w:rPr>
        <w:t xml:space="preserve">  </w:t>
      </w:r>
      <w:r>
        <w:rPr>
          <w:rFonts w:asciiTheme="majorBidi" w:hAnsiTheme="majorBidi" w:cstheme="majorBidi"/>
          <w:sz w:val="28"/>
          <w:szCs w:val="28"/>
          <w:lang w:val="kk-KZ"/>
        </w:rPr>
        <w:t>к</w:t>
      </w:r>
      <w:r w:rsidRPr="00744FDB">
        <w:rPr>
          <w:rFonts w:asciiTheme="majorBidi" w:hAnsiTheme="majorBidi" w:cstheme="majorBidi"/>
          <w:sz w:val="28"/>
          <w:szCs w:val="28"/>
          <w:lang w:val="kk-KZ"/>
        </w:rPr>
        <w:t xml:space="preserve">әсіби-түсіндірмелі </w:t>
      </w:r>
      <w:proofErr w:type="spellStart"/>
      <w:r w:rsidRPr="00744FDB">
        <w:rPr>
          <w:rFonts w:asciiTheme="majorBidi" w:hAnsiTheme="majorBidi" w:cstheme="majorBidi"/>
          <w:sz w:val="28"/>
          <w:szCs w:val="28"/>
          <w:lang w:val="kk-KZ"/>
        </w:rPr>
        <w:t>субқұзыреттілік</w:t>
      </w:r>
      <w:proofErr w:type="spellEnd"/>
      <w:r>
        <w:rPr>
          <w:rFonts w:asciiTheme="majorBidi" w:hAnsiTheme="majorBidi" w:cstheme="majorBidi"/>
          <w:sz w:val="28"/>
          <w:szCs w:val="28"/>
          <w:lang w:val="kk-KZ"/>
        </w:rPr>
        <w:t xml:space="preserve"> әлі кең ауқымды зерттеліп, пікір берілмеген құзыреттілік түрі.</w:t>
      </w:r>
    </w:p>
    <w:p w14:paraId="2EE3360C" w14:textId="4C44D387" w:rsidR="008D2AE8" w:rsidRPr="00A3441D" w:rsidRDefault="008D2AE8" w:rsidP="00B80E4A">
      <w:pPr>
        <w:ind w:firstLine="708"/>
        <w:jc w:val="both"/>
        <w:rPr>
          <w:rFonts w:asciiTheme="majorBidi" w:hAnsiTheme="majorBidi" w:cstheme="majorBidi"/>
          <w:sz w:val="28"/>
          <w:szCs w:val="28"/>
          <w:lang w:val="kk-KZ"/>
        </w:rPr>
      </w:pPr>
      <w:proofErr w:type="spellStart"/>
      <w:r>
        <w:rPr>
          <w:rFonts w:asciiTheme="majorBidi" w:hAnsiTheme="majorBidi" w:cstheme="majorBidi"/>
          <w:sz w:val="28"/>
          <w:szCs w:val="28"/>
          <w:lang w:val="kk-KZ"/>
        </w:rPr>
        <w:t>Ядровская</w:t>
      </w:r>
      <w:proofErr w:type="spellEnd"/>
      <w:r>
        <w:rPr>
          <w:rFonts w:asciiTheme="majorBidi" w:hAnsiTheme="majorBidi" w:cstheme="majorBidi"/>
          <w:sz w:val="28"/>
          <w:szCs w:val="28"/>
          <w:lang w:val="kk-KZ"/>
        </w:rPr>
        <w:t xml:space="preserve"> Е. Р. «</w:t>
      </w:r>
      <w:r w:rsidRPr="00744FDB">
        <w:rPr>
          <w:rFonts w:asciiTheme="majorBidi" w:hAnsiTheme="majorBidi" w:cstheme="majorBidi"/>
          <w:sz w:val="28"/>
          <w:szCs w:val="28"/>
          <w:lang w:val="kk-KZ"/>
        </w:rPr>
        <w:t>Интерпретациялық құзыреттілік-тұлғаның интерпретациялық қызметтің тиісті тәжірибесі негізінде оның табиғатына сәйкес ақпаратты сапалы түсіндіруге қажеттілігі, қабілеті және дайындығы.</w:t>
      </w:r>
      <w:r w:rsidRPr="00A3441D">
        <w:rPr>
          <w:lang w:val="kk-KZ"/>
        </w:rPr>
        <w:t xml:space="preserve"> </w:t>
      </w:r>
      <w:r w:rsidRPr="00744FDB">
        <w:rPr>
          <w:rFonts w:asciiTheme="majorBidi" w:hAnsiTheme="majorBidi" w:cstheme="majorBidi"/>
          <w:sz w:val="28"/>
          <w:szCs w:val="28"/>
          <w:lang w:val="kk-KZ"/>
        </w:rPr>
        <w:t xml:space="preserve">Тұлғаның интерпретациялық құзыреттілігі-бұл қозғалыстың және коммуникацияның дамуының әртүрлі кезеңдерінде интерпретация субъектісінің (объектісінің) табиғатына сәйкес интерпретацияның құндылық-семантикалық өнімдерін жасауға ұмтылысты, қабілеттілікті және дайындықты қамтамасыз ететін </w:t>
      </w:r>
      <w:proofErr w:type="spellStart"/>
      <w:r w:rsidRPr="00744FDB">
        <w:rPr>
          <w:rFonts w:asciiTheme="majorBidi" w:hAnsiTheme="majorBidi" w:cstheme="majorBidi"/>
          <w:sz w:val="28"/>
          <w:szCs w:val="28"/>
          <w:lang w:val="kk-KZ"/>
        </w:rPr>
        <w:t>интегративті</w:t>
      </w:r>
      <w:proofErr w:type="spellEnd"/>
      <w:r w:rsidRPr="00744FDB">
        <w:rPr>
          <w:rFonts w:asciiTheme="majorBidi" w:hAnsiTheme="majorBidi" w:cstheme="majorBidi"/>
          <w:sz w:val="28"/>
          <w:szCs w:val="28"/>
          <w:lang w:val="kk-KZ"/>
        </w:rPr>
        <w:t xml:space="preserve"> сапа; интерпретациялық қызметтің аралық нәтижелерін алуға және синтездеуге</w:t>
      </w:r>
      <w:r>
        <w:rPr>
          <w:rFonts w:asciiTheme="majorBidi" w:hAnsiTheme="majorBidi" w:cstheme="majorBidi"/>
          <w:sz w:val="28"/>
          <w:szCs w:val="28"/>
          <w:lang w:val="kk-KZ"/>
        </w:rPr>
        <w:t>, сонымен қатар,</w:t>
      </w:r>
      <w:r w:rsidRPr="00744FDB">
        <w:rPr>
          <w:rFonts w:asciiTheme="majorBidi" w:hAnsiTheme="majorBidi" w:cstheme="majorBidi"/>
          <w:sz w:val="28"/>
          <w:szCs w:val="28"/>
          <w:lang w:val="kk-KZ"/>
        </w:rPr>
        <w:t xml:space="preserve"> жаңасын жасауға ұмтылу, қабілеттілік және дайындық</w:t>
      </w:r>
      <w:r>
        <w:rPr>
          <w:rFonts w:asciiTheme="majorBidi" w:hAnsiTheme="majorBidi" w:cstheme="majorBidi"/>
          <w:sz w:val="28"/>
          <w:szCs w:val="28"/>
          <w:lang w:val="kk-KZ"/>
        </w:rPr>
        <w:t xml:space="preserve">» </w:t>
      </w:r>
      <w:r w:rsidRPr="00A3441D">
        <w:rPr>
          <w:rFonts w:asciiTheme="majorBidi" w:hAnsiTheme="majorBidi" w:cstheme="majorBidi"/>
          <w:sz w:val="28"/>
          <w:szCs w:val="28"/>
          <w:lang w:val="kk-KZ"/>
        </w:rPr>
        <w:t>–</w:t>
      </w:r>
      <w:r>
        <w:rPr>
          <w:rFonts w:asciiTheme="majorBidi" w:hAnsiTheme="majorBidi" w:cstheme="majorBidi"/>
          <w:sz w:val="28"/>
          <w:szCs w:val="28"/>
          <w:lang w:val="kk-KZ"/>
        </w:rPr>
        <w:t xml:space="preserve"> деген анықтама берілген</w:t>
      </w:r>
      <w:r w:rsidR="00B66B52" w:rsidRPr="00B66B52">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"/>
          <w:id w:val="1843968183"/>
          <w:placeholder>
            <w:docPart w:val="DefaultPlaceholder_-1854013440"/>
          </w:placeholder>
        </w:sdtPr>
        <w:sdtContent>
          <w:r w:rsidR="004952C7" w:rsidRPr="004952C7">
            <w:rPr>
              <w:rFonts w:asciiTheme="majorBidi" w:hAnsiTheme="majorBidi" w:cstheme="majorBidi"/>
              <w:color w:val="000000"/>
              <w:sz w:val="28"/>
              <w:szCs w:val="28"/>
              <w:lang w:val="kk-KZ"/>
            </w:rPr>
            <w:t>[107]</w:t>
          </w:r>
        </w:sdtContent>
      </w:sdt>
      <w:r w:rsidRPr="00A3441D">
        <w:rPr>
          <w:rFonts w:asciiTheme="majorBidi" w:hAnsiTheme="majorBidi" w:cstheme="majorBidi"/>
          <w:sz w:val="28"/>
          <w:szCs w:val="28"/>
          <w:lang w:val="kk-KZ"/>
        </w:rPr>
        <w:t>.</w:t>
      </w:r>
    </w:p>
    <w:p w14:paraId="5D9D3416" w14:textId="77777777" w:rsidR="008D2AE8" w:rsidRDefault="008D2AE8" w:rsidP="00B80E4A">
      <w:pPr>
        <w:ind w:firstLine="708"/>
        <w:jc w:val="both"/>
        <w:rPr>
          <w:rFonts w:asciiTheme="majorBidi" w:hAnsiTheme="majorBidi" w:cstheme="majorBidi"/>
          <w:sz w:val="28"/>
          <w:szCs w:val="28"/>
          <w:lang w:val="kk-KZ"/>
        </w:rPr>
      </w:pPr>
      <w:r w:rsidRPr="003402EB">
        <w:rPr>
          <w:rFonts w:asciiTheme="majorBidi" w:hAnsiTheme="majorBidi" w:cstheme="majorBidi"/>
          <w:sz w:val="28"/>
          <w:szCs w:val="28"/>
          <w:lang w:val="kk-KZ"/>
        </w:rPr>
        <w:t>Кәсіби-түсіндірмелі</w:t>
      </w:r>
      <w:r>
        <w:rPr>
          <w:rFonts w:asciiTheme="majorBidi" w:hAnsiTheme="majorBidi" w:cstheme="majorBidi"/>
          <w:sz w:val="28"/>
          <w:szCs w:val="28"/>
          <w:lang w:val="kk-KZ"/>
        </w:rPr>
        <w:t xml:space="preserve"> </w:t>
      </w:r>
      <w:proofErr w:type="spellStart"/>
      <w:r>
        <w:rPr>
          <w:rFonts w:asciiTheme="majorBidi" w:hAnsiTheme="majorBidi" w:cstheme="majorBidi"/>
          <w:sz w:val="28"/>
          <w:szCs w:val="28"/>
          <w:lang w:val="kk-KZ"/>
        </w:rPr>
        <w:t>субқұзыреттілік</w:t>
      </w:r>
      <w:proofErr w:type="spellEnd"/>
      <w:r>
        <w:rPr>
          <w:rFonts w:asciiTheme="majorBidi" w:hAnsiTheme="majorBidi" w:cstheme="majorBidi"/>
          <w:sz w:val="28"/>
          <w:szCs w:val="28"/>
          <w:lang w:val="kk-KZ"/>
        </w:rPr>
        <w:t xml:space="preserve"> оқылым немесе жазылым арқылы алынған ақпаратты ақпараттық</w:t>
      </w:r>
      <w:r w:rsidRPr="003402EB">
        <w:rPr>
          <w:rFonts w:asciiTheme="majorBidi" w:hAnsiTheme="majorBidi" w:cstheme="majorBidi"/>
          <w:sz w:val="28"/>
          <w:szCs w:val="28"/>
          <w:lang w:val="kk-KZ"/>
        </w:rPr>
        <w:t>-</w:t>
      </w:r>
      <w:r>
        <w:rPr>
          <w:rFonts w:asciiTheme="majorBidi" w:hAnsiTheme="majorBidi" w:cstheme="majorBidi"/>
          <w:sz w:val="28"/>
          <w:szCs w:val="28"/>
          <w:lang w:val="kk-KZ"/>
        </w:rPr>
        <w:t xml:space="preserve">технологиялық, коммуникативтік </w:t>
      </w:r>
      <w:proofErr w:type="spellStart"/>
      <w:r>
        <w:rPr>
          <w:rFonts w:asciiTheme="majorBidi" w:hAnsiTheme="majorBidi" w:cstheme="majorBidi"/>
          <w:sz w:val="28"/>
          <w:szCs w:val="28"/>
          <w:lang w:val="kk-KZ"/>
        </w:rPr>
        <w:t>құзыреттіліктерін</w:t>
      </w:r>
      <w:proofErr w:type="spellEnd"/>
      <w:r>
        <w:rPr>
          <w:rFonts w:asciiTheme="majorBidi" w:hAnsiTheme="majorBidi" w:cstheme="majorBidi"/>
          <w:sz w:val="28"/>
          <w:szCs w:val="28"/>
          <w:lang w:val="kk-KZ"/>
        </w:rPr>
        <w:t xml:space="preserve"> қолдана отырып дұрыс түсінуді және оған мазмұн бере отырып жағдаятқа байланысты сәтті шешім қабылдай алу мүмкіндігін көздейді.  </w:t>
      </w:r>
    </w:p>
    <w:p w14:paraId="72E42600" w14:textId="6D98055B" w:rsidR="008D2AE8" w:rsidRDefault="008D2AE8" w:rsidP="00B80E4A">
      <w:pPr>
        <w:ind w:firstLine="708"/>
        <w:jc w:val="both"/>
        <w:rPr>
          <w:rFonts w:asciiTheme="majorBidi" w:hAnsiTheme="majorBidi" w:cstheme="majorBidi"/>
          <w:sz w:val="28"/>
          <w:szCs w:val="28"/>
          <w:lang w:val="kk-KZ"/>
        </w:rPr>
      </w:pPr>
      <w:r>
        <w:rPr>
          <w:rFonts w:asciiTheme="majorBidi" w:hAnsiTheme="majorBidi" w:cstheme="majorBidi"/>
          <w:sz w:val="28"/>
          <w:szCs w:val="28"/>
          <w:lang w:val="kk-KZ"/>
        </w:rPr>
        <w:t xml:space="preserve">Е. Н. </w:t>
      </w:r>
      <w:proofErr w:type="spellStart"/>
      <w:r>
        <w:rPr>
          <w:rFonts w:asciiTheme="majorBidi" w:hAnsiTheme="majorBidi" w:cstheme="majorBidi"/>
          <w:sz w:val="28"/>
          <w:szCs w:val="28"/>
          <w:lang w:val="kk-KZ"/>
        </w:rPr>
        <w:t>Ищенконын</w:t>
      </w:r>
      <w:proofErr w:type="spellEnd"/>
      <w:r>
        <w:rPr>
          <w:rFonts w:asciiTheme="majorBidi" w:hAnsiTheme="majorBidi" w:cstheme="majorBidi"/>
          <w:sz w:val="28"/>
          <w:szCs w:val="28"/>
          <w:lang w:val="kk-KZ"/>
        </w:rPr>
        <w:t xml:space="preserve"> айтуы бойынша қазір «саналы адам», «өндіруші адам», «іздемпаз адам» қатарында «түсіндіретін адам (</w:t>
      </w:r>
      <w:proofErr w:type="spellStart"/>
      <w:r>
        <w:rPr>
          <w:rFonts w:asciiTheme="majorBidi" w:hAnsiTheme="majorBidi" w:cstheme="majorBidi"/>
          <w:sz w:val="28"/>
          <w:szCs w:val="28"/>
          <w:lang w:val="kk-KZ"/>
        </w:rPr>
        <w:t>человек</w:t>
      </w:r>
      <w:proofErr w:type="spellEnd"/>
      <w:r>
        <w:rPr>
          <w:rFonts w:asciiTheme="majorBidi" w:hAnsiTheme="majorBidi" w:cstheme="majorBidi"/>
          <w:sz w:val="28"/>
          <w:szCs w:val="28"/>
          <w:lang w:val="kk-KZ"/>
        </w:rPr>
        <w:t xml:space="preserve"> </w:t>
      </w:r>
      <w:proofErr w:type="spellStart"/>
      <w:r>
        <w:rPr>
          <w:rFonts w:asciiTheme="majorBidi" w:hAnsiTheme="majorBidi" w:cstheme="majorBidi"/>
          <w:sz w:val="28"/>
          <w:szCs w:val="28"/>
          <w:lang w:val="kk-KZ"/>
        </w:rPr>
        <w:t>интерпретирующий</w:t>
      </w:r>
      <w:proofErr w:type="spellEnd"/>
      <w:r>
        <w:rPr>
          <w:rFonts w:asciiTheme="majorBidi" w:hAnsiTheme="majorBidi" w:cstheme="majorBidi"/>
          <w:sz w:val="28"/>
          <w:szCs w:val="28"/>
          <w:lang w:val="kk-KZ"/>
        </w:rPr>
        <w:t>)» бейнесі тұруы керек</w:t>
      </w:r>
      <w:r w:rsidR="00B66B52" w:rsidRPr="00B66B52">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en-GB"/>
          </w:rPr>
          <w:tag w:val="MENDELEY_CITATION_v3_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"/>
          <w:id w:val="-721442318"/>
          <w:placeholder>
            <w:docPart w:val="DefaultPlaceholder_-1854013440"/>
          </w:placeholder>
        </w:sdtPr>
        <w:sdtContent>
          <w:r w:rsidR="004952C7" w:rsidRPr="004952C7">
            <w:rPr>
              <w:rFonts w:asciiTheme="majorBidi" w:hAnsiTheme="majorBidi" w:cstheme="majorBidi"/>
              <w:color w:val="000000"/>
              <w:sz w:val="28"/>
              <w:szCs w:val="28"/>
              <w:lang w:val="kk-KZ"/>
            </w:rPr>
            <w:t>[108]</w:t>
          </w:r>
        </w:sdtContent>
      </w:sdt>
      <w:r>
        <w:rPr>
          <w:rFonts w:asciiTheme="majorBidi" w:hAnsiTheme="majorBidi" w:cstheme="majorBidi"/>
          <w:sz w:val="28"/>
          <w:szCs w:val="28"/>
          <w:lang w:val="kk-KZ"/>
        </w:rPr>
        <w:t xml:space="preserve">. Себебі </w:t>
      </w:r>
      <w:proofErr w:type="spellStart"/>
      <w:r>
        <w:rPr>
          <w:rFonts w:asciiTheme="majorBidi" w:hAnsiTheme="majorBidi" w:cstheme="majorBidi"/>
          <w:sz w:val="28"/>
          <w:szCs w:val="28"/>
          <w:lang w:val="kk-KZ"/>
        </w:rPr>
        <w:t>когнитивті</w:t>
      </w:r>
      <w:proofErr w:type="spellEnd"/>
      <w:r>
        <w:rPr>
          <w:rFonts w:asciiTheme="majorBidi" w:hAnsiTheme="majorBidi" w:cstheme="majorBidi"/>
          <w:sz w:val="28"/>
          <w:szCs w:val="28"/>
          <w:lang w:val="kk-KZ"/>
        </w:rPr>
        <w:t xml:space="preserve"> үдеріс ретінде іске асырылатын бұл </w:t>
      </w:r>
      <w:proofErr w:type="spellStart"/>
      <w:r>
        <w:rPr>
          <w:rFonts w:asciiTheme="majorBidi" w:hAnsiTheme="majorBidi" w:cstheme="majorBidi"/>
          <w:sz w:val="28"/>
          <w:szCs w:val="28"/>
          <w:lang w:val="kk-KZ"/>
        </w:rPr>
        <w:t>субқұзыреттілік</w:t>
      </w:r>
      <w:proofErr w:type="spellEnd"/>
      <w:r>
        <w:rPr>
          <w:rFonts w:asciiTheme="majorBidi" w:hAnsiTheme="majorBidi" w:cstheme="majorBidi"/>
          <w:sz w:val="28"/>
          <w:szCs w:val="28"/>
          <w:lang w:val="kk-KZ"/>
        </w:rPr>
        <w:t xml:space="preserve"> алынған ақпаратты дұрыс түсіну және түсіндіре алу болашақ инженерлердің кәсіби қызметінің бір бөлшегі. Д. Н. </w:t>
      </w:r>
      <w:proofErr w:type="spellStart"/>
      <w:r>
        <w:rPr>
          <w:rFonts w:asciiTheme="majorBidi" w:hAnsiTheme="majorBidi" w:cstheme="majorBidi"/>
          <w:sz w:val="28"/>
          <w:szCs w:val="28"/>
          <w:lang w:val="kk-KZ"/>
        </w:rPr>
        <w:t>Усакова</w:t>
      </w:r>
      <w:proofErr w:type="spellEnd"/>
      <w:r>
        <w:rPr>
          <w:rFonts w:asciiTheme="majorBidi" w:hAnsiTheme="majorBidi" w:cstheme="majorBidi"/>
          <w:sz w:val="28"/>
          <w:szCs w:val="28"/>
          <w:lang w:val="kk-KZ"/>
        </w:rPr>
        <w:t xml:space="preserve"> интерпретацияның келесі белгілеріне тоқталған: белгілі-бір тәжірибеге ие бола отырып, оны декодтау арқылы жаңа тәжірибеге ие болу</w:t>
      </w:r>
      <w:r w:rsidR="00B66B52" w:rsidRPr="00B66B52">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"/>
          <w:id w:val="54821736"/>
          <w:placeholder>
            <w:docPart w:val="DefaultPlaceholder_-1854013440"/>
          </w:placeholder>
        </w:sdtPr>
        <w:sdtContent>
          <w:r w:rsidR="004952C7" w:rsidRPr="004952C7">
            <w:rPr>
              <w:rFonts w:asciiTheme="majorBidi" w:hAnsiTheme="majorBidi" w:cstheme="majorBidi"/>
              <w:color w:val="000000"/>
              <w:sz w:val="28"/>
              <w:szCs w:val="28"/>
              <w:lang w:val="kk-KZ"/>
            </w:rPr>
            <w:t>[109]</w:t>
          </w:r>
        </w:sdtContent>
      </w:sdt>
      <w:r>
        <w:rPr>
          <w:rFonts w:asciiTheme="majorBidi" w:hAnsiTheme="majorBidi" w:cstheme="majorBidi"/>
          <w:sz w:val="28"/>
          <w:szCs w:val="28"/>
          <w:lang w:val="kk-KZ"/>
        </w:rPr>
        <w:t>.  Яғни,  өз бетінше жаға білім алуға, ақпаратты таңдауға, талдауға және түсіндірме беруге қабілетті болу. Берілген түсіндірмелер техникалық саладағы инженер мамандардың қызметі шеңберіндегі кәсіби</w:t>
      </w:r>
      <w:r w:rsidRPr="000618AB">
        <w:rPr>
          <w:rFonts w:asciiTheme="majorBidi" w:hAnsiTheme="majorBidi" w:cstheme="majorBidi"/>
          <w:sz w:val="28"/>
          <w:szCs w:val="28"/>
          <w:lang w:val="kk-KZ"/>
        </w:rPr>
        <w:t>-</w:t>
      </w:r>
      <w:r>
        <w:rPr>
          <w:rFonts w:asciiTheme="majorBidi" w:hAnsiTheme="majorBidi" w:cstheme="majorBidi"/>
          <w:sz w:val="28"/>
          <w:szCs w:val="28"/>
          <w:lang w:val="kk-KZ"/>
        </w:rPr>
        <w:t xml:space="preserve">түсіндірмелі </w:t>
      </w:r>
      <w:proofErr w:type="spellStart"/>
      <w:r>
        <w:rPr>
          <w:rFonts w:asciiTheme="majorBidi" w:hAnsiTheme="majorBidi" w:cstheme="majorBidi"/>
          <w:sz w:val="28"/>
          <w:szCs w:val="28"/>
          <w:lang w:val="kk-KZ"/>
        </w:rPr>
        <w:t>субқұзыреттіліктің</w:t>
      </w:r>
      <w:proofErr w:type="spellEnd"/>
      <w:r>
        <w:rPr>
          <w:rFonts w:asciiTheme="majorBidi" w:hAnsiTheme="majorBidi" w:cstheme="majorBidi"/>
          <w:sz w:val="28"/>
          <w:szCs w:val="28"/>
          <w:lang w:val="kk-KZ"/>
        </w:rPr>
        <w:t xml:space="preserve"> мәнін дұрыс сипаттайды.  </w:t>
      </w:r>
    </w:p>
    <w:p w14:paraId="3592D16D" w14:textId="46C9B37B" w:rsidR="008D2AE8" w:rsidRPr="0062780A" w:rsidRDefault="008D2AE8" w:rsidP="00B80E4A">
      <w:pPr>
        <w:ind w:firstLine="708"/>
        <w:jc w:val="both"/>
        <w:rPr>
          <w:rFonts w:asciiTheme="majorBidi" w:hAnsiTheme="majorBidi" w:cstheme="majorBidi"/>
          <w:sz w:val="28"/>
          <w:szCs w:val="28"/>
          <w:lang w:val="kk-KZ"/>
        </w:rPr>
      </w:pPr>
      <w:r>
        <w:rPr>
          <w:rFonts w:asciiTheme="majorBidi" w:hAnsiTheme="majorBidi" w:cstheme="majorBidi"/>
          <w:sz w:val="28"/>
          <w:szCs w:val="28"/>
          <w:lang w:val="kk-KZ"/>
        </w:rPr>
        <w:t xml:space="preserve">Сонымен, жоғарыда келтірілген талдау және түсіндіру жұмыстары бізге қытай тілі бойынша </w:t>
      </w:r>
      <w:proofErr w:type="spellStart"/>
      <w:r>
        <w:rPr>
          <w:rFonts w:asciiTheme="majorBidi" w:hAnsiTheme="majorBidi" w:cstheme="majorBidi"/>
          <w:sz w:val="28"/>
          <w:szCs w:val="28"/>
          <w:lang w:val="kk-KZ"/>
        </w:rPr>
        <w:t>шеттілдік</w:t>
      </w:r>
      <w:proofErr w:type="spellEnd"/>
      <w:r>
        <w:rPr>
          <w:rFonts w:asciiTheme="majorBidi" w:hAnsiTheme="majorBidi" w:cstheme="majorBidi"/>
          <w:sz w:val="28"/>
          <w:szCs w:val="28"/>
          <w:lang w:val="kk-KZ"/>
        </w:rPr>
        <w:t xml:space="preserve"> кәсіби</w:t>
      </w:r>
      <w:r w:rsidRPr="0062780A">
        <w:rPr>
          <w:rFonts w:asciiTheme="majorBidi" w:hAnsiTheme="majorBidi" w:cstheme="majorBidi"/>
          <w:sz w:val="28"/>
          <w:szCs w:val="28"/>
          <w:lang w:val="kk-KZ"/>
        </w:rPr>
        <w:t>-</w:t>
      </w:r>
      <w:r>
        <w:rPr>
          <w:rFonts w:asciiTheme="majorBidi" w:hAnsiTheme="majorBidi" w:cstheme="majorBidi"/>
          <w:sz w:val="28"/>
          <w:szCs w:val="28"/>
          <w:lang w:val="kk-KZ"/>
        </w:rPr>
        <w:t xml:space="preserve">бағытталған </w:t>
      </w:r>
      <w:proofErr w:type="spellStart"/>
      <w:r>
        <w:rPr>
          <w:rFonts w:asciiTheme="majorBidi" w:hAnsiTheme="majorBidi" w:cstheme="majorBidi"/>
          <w:sz w:val="28"/>
          <w:szCs w:val="28"/>
          <w:lang w:val="kk-KZ"/>
        </w:rPr>
        <w:t>құзыреттіліктің</w:t>
      </w:r>
      <w:proofErr w:type="spellEnd"/>
      <w:r>
        <w:rPr>
          <w:rFonts w:asciiTheme="majorBidi" w:hAnsiTheme="majorBidi" w:cstheme="majorBidi"/>
          <w:sz w:val="28"/>
          <w:szCs w:val="28"/>
          <w:lang w:val="kk-KZ"/>
        </w:rPr>
        <w:t xml:space="preserve"> құрамдас </w:t>
      </w:r>
      <w:r>
        <w:rPr>
          <w:rFonts w:asciiTheme="majorBidi" w:hAnsiTheme="majorBidi" w:cstheme="majorBidi"/>
          <w:sz w:val="28"/>
          <w:szCs w:val="28"/>
          <w:lang w:val="kk-KZ"/>
        </w:rPr>
        <w:lastRenderedPageBreak/>
        <w:t xml:space="preserve">бөліктері лингвистикалық, коммуникативтік, </w:t>
      </w:r>
      <w:r w:rsidR="00797076">
        <w:rPr>
          <w:rFonts w:asciiTheme="majorBidi" w:hAnsiTheme="majorBidi" w:cstheme="majorBidi"/>
          <w:sz w:val="28"/>
          <w:szCs w:val="28"/>
          <w:lang w:val="kk-KZ"/>
        </w:rPr>
        <w:t>ақпараттық-технологиялық</w:t>
      </w:r>
      <w:r>
        <w:rPr>
          <w:rFonts w:asciiTheme="majorBidi" w:hAnsiTheme="majorBidi" w:cstheme="majorBidi"/>
          <w:sz w:val="28"/>
          <w:szCs w:val="28"/>
          <w:lang w:val="kk-KZ"/>
        </w:rPr>
        <w:t xml:space="preserve"> және к</w:t>
      </w:r>
      <w:r w:rsidRPr="0062780A">
        <w:rPr>
          <w:rFonts w:asciiTheme="majorBidi" w:hAnsiTheme="majorBidi" w:cstheme="majorBidi"/>
          <w:sz w:val="28"/>
          <w:szCs w:val="28"/>
          <w:lang w:val="kk-KZ"/>
        </w:rPr>
        <w:t xml:space="preserve">әсіби-түсіндірмелі </w:t>
      </w:r>
      <w:proofErr w:type="spellStart"/>
      <w:r w:rsidRPr="0062780A">
        <w:rPr>
          <w:rFonts w:asciiTheme="majorBidi" w:hAnsiTheme="majorBidi" w:cstheme="majorBidi"/>
          <w:sz w:val="28"/>
          <w:szCs w:val="28"/>
          <w:lang w:val="kk-KZ"/>
        </w:rPr>
        <w:t>субқұзыреттілік</w:t>
      </w:r>
      <w:r>
        <w:rPr>
          <w:rFonts w:asciiTheme="majorBidi" w:hAnsiTheme="majorBidi" w:cstheme="majorBidi"/>
          <w:sz w:val="28"/>
          <w:szCs w:val="28"/>
          <w:lang w:val="kk-KZ"/>
        </w:rPr>
        <w:t>тердің</w:t>
      </w:r>
      <w:proofErr w:type="spellEnd"/>
      <w:r>
        <w:rPr>
          <w:rFonts w:asciiTheme="majorBidi" w:hAnsiTheme="majorBidi" w:cstheme="majorBidi"/>
          <w:sz w:val="28"/>
          <w:szCs w:val="28"/>
          <w:lang w:val="kk-KZ"/>
        </w:rPr>
        <w:t xml:space="preserve"> мәнін ашуға, олардың мазмұнын келтіруге, студенттердің бойында шоғырлануы тиіс қабілеттіліктердің жиынтығын құрастыруға мүмкіндік берді. </w:t>
      </w:r>
      <w:r w:rsidR="00731AC9" w:rsidRPr="00731AC9">
        <w:rPr>
          <w:rFonts w:asciiTheme="majorBidi" w:hAnsiTheme="majorBidi" w:cstheme="majorBidi"/>
          <w:sz w:val="28"/>
          <w:szCs w:val="28"/>
          <w:lang w:val="kk-KZ"/>
        </w:rPr>
        <w:t>Сурет 3-</w:t>
      </w:r>
      <w:r w:rsidR="00731AC9">
        <w:rPr>
          <w:rFonts w:asciiTheme="majorBidi" w:hAnsiTheme="majorBidi" w:cstheme="majorBidi"/>
          <w:sz w:val="28"/>
          <w:szCs w:val="28"/>
          <w:lang w:val="kk-KZ"/>
        </w:rPr>
        <w:t>те</w:t>
      </w:r>
      <w:r w:rsidR="00731AC9" w:rsidRPr="00731AC9">
        <w:rPr>
          <w:rFonts w:asciiTheme="majorBidi" w:hAnsiTheme="majorBidi" w:cstheme="majorBidi"/>
          <w:sz w:val="28"/>
          <w:szCs w:val="28"/>
          <w:lang w:val="kk-KZ"/>
        </w:rPr>
        <w:t xml:space="preserve"> Техникалық мамандықтар студенттерінің қытай тілі бойынша </w:t>
      </w:r>
      <w:proofErr w:type="spellStart"/>
      <w:r w:rsidR="00731AC9" w:rsidRPr="00731AC9">
        <w:rPr>
          <w:rFonts w:asciiTheme="majorBidi" w:hAnsiTheme="majorBidi" w:cstheme="majorBidi"/>
          <w:sz w:val="28"/>
          <w:szCs w:val="28"/>
          <w:lang w:val="kk-KZ"/>
        </w:rPr>
        <w:t>шеттілдік</w:t>
      </w:r>
      <w:proofErr w:type="spellEnd"/>
      <w:r w:rsidR="00731AC9" w:rsidRPr="00731AC9">
        <w:rPr>
          <w:rFonts w:asciiTheme="majorBidi" w:hAnsiTheme="majorBidi" w:cstheme="majorBidi"/>
          <w:sz w:val="28"/>
          <w:szCs w:val="28"/>
          <w:lang w:val="kk-KZ"/>
        </w:rPr>
        <w:t xml:space="preserve"> кәсіби-бағытталған </w:t>
      </w:r>
      <w:proofErr w:type="spellStart"/>
      <w:r w:rsidR="00731AC9" w:rsidRPr="00731AC9">
        <w:rPr>
          <w:rFonts w:asciiTheme="majorBidi" w:hAnsiTheme="majorBidi" w:cstheme="majorBidi"/>
          <w:sz w:val="28"/>
          <w:szCs w:val="28"/>
          <w:lang w:val="kk-KZ"/>
        </w:rPr>
        <w:t>құзыреттілігін</w:t>
      </w:r>
      <w:proofErr w:type="spellEnd"/>
      <w:r w:rsidR="00731AC9" w:rsidRPr="00731AC9">
        <w:rPr>
          <w:rFonts w:asciiTheme="majorBidi" w:hAnsiTheme="majorBidi" w:cstheme="majorBidi"/>
          <w:sz w:val="28"/>
          <w:szCs w:val="28"/>
          <w:lang w:val="kk-KZ"/>
        </w:rPr>
        <w:t xml:space="preserve"> қалыптастырудың құрылымдық моделі</w:t>
      </w:r>
      <w:r w:rsidR="00731AC9">
        <w:rPr>
          <w:rFonts w:asciiTheme="majorBidi" w:hAnsiTheme="majorBidi" w:cstheme="majorBidi"/>
          <w:sz w:val="28"/>
          <w:szCs w:val="28"/>
          <w:lang w:val="kk-KZ"/>
        </w:rPr>
        <w:t xml:space="preserve"> бейнеленген.</w:t>
      </w:r>
    </w:p>
    <w:p w14:paraId="5C790D00" w14:textId="77777777" w:rsidR="008D2AE8" w:rsidRDefault="008D2AE8" w:rsidP="00B80E4A">
      <w:pPr>
        <w:jc w:val="both"/>
        <w:rPr>
          <w:rFonts w:asciiTheme="majorBidi" w:hAnsiTheme="majorBidi" w:cstheme="majorBidi"/>
          <w:sz w:val="28"/>
          <w:szCs w:val="28"/>
          <w:lang w:val="kk-KZ"/>
        </w:rPr>
      </w:pPr>
    </w:p>
    <w:p w14:paraId="2AF4A101" w14:textId="77777777" w:rsidR="008D2AE8" w:rsidRDefault="008D2AE8" w:rsidP="00B80E4A">
      <w:pPr>
        <w:jc w:val="both"/>
        <w:rPr>
          <w:rFonts w:asciiTheme="majorBidi" w:hAnsiTheme="majorBidi" w:cstheme="majorBidi"/>
          <w:sz w:val="28"/>
          <w:szCs w:val="28"/>
          <w:lang w:val="kk-KZ"/>
        </w:rPr>
      </w:pPr>
      <w:r>
        <w:rPr>
          <w:rFonts w:asciiTheme="majorBidi" w:hAnsiTheme="majorBidi" w:cstheme="majorBidi"/>
          <w:noProof/>
          <w:sz w:val="28"/>
          <w:szCs w:val="28"/>
          <w:lang w:eastAsia="ru-RU"/>
        </w:rPr>
        <w:drawing>
          <wp:inline distT="0" distB="0" distL="0" distR="0" wp14:anchorId="6A5101C7" wp14:editId="40BE3078">
            <wp:extent cx="5709285" cy="2604977"/>
            <wp:effectExtent l="0" t="0" r="0" b="0"/>
            <wp:docPr id="13" name="Схема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 r:lo="rId19" r:qs="rId20" r:cs="rId21"/>
              </a:graphicData>
            </a:graphic>
          </wp:inline>
        </w:drawing>
      </w:r>
    </w:p>
    <w:p w14:paraId="3C4D78EA" w14:textId="77777777" w:rsidR="00731AC9" w:rsidRDefault="00731AC9" w:rsidP="00731AC9">
      <w:pPr>
        <w:ind w:firstLine="708"/>
        <w:contextualSpacing/>
        <w:jc w:val="center"/>
        <w:rPr>
          <w:rFonts w:asciiTheme="majorBidi" w:hAnsiTheme="majorBidi" w:cstheme="majorBidi"/>
          <w:color w:val="000000" w:themeColor="text1"/>
          <w:sz w:val="28"/>
          <w:szCs w:val="28"/>
          <w:lang w:val="kk-KZ"/>
        </w:rPr>
      </w:pPr>
    </w:p>
    <w:p w14:paraId="05D15B57" w14:textId="4BD4C319" w:rsidR="008D2AE8" w:rsidRPr="00731AC9" w:rsidRDefault="008D2AE8" w:rsidP="00731AC9">
      <w:pPr>
        <w:ind w:firstLine="708"/>
        <w:contextualSpacing/>
        <w:jc w:val="center"/>
        <w:rPr>
          <w:rFonts w:asciiTheme="majorBidi" w:hAnsiTheme="majorBidi" w:cstheme="majorBidi"/>
          <w:color w:val="000000" w:themeColor="text1"/>
          <w:sz w:val="28"/>
          <w:szCs w:val="28"/>
          <w:lang w:val="kk-KZ"/>
        </w:rPr>
      </w:pPr>
      <w:r w:rsidRPr="00731AC9">
        <w:rPr>
          <w:rFonts w:asciiTheme="majorBidi" w:hAnsiTheme="majorBidi" w:cstheme="majorBidi"/>
          <w:color w:val="000000" w:themeColor="text1"/>
          <w:sz w:val="28"/>
          <w:szCs w:val="28"/>
          <w:lang w:val="kk-KZ"/>
        </w:rPr>
        <w:t xml:space="preserve">Сурет </w:t>
      </w:r>
      <w:r w:rsidR="00032627" w:rsidRPr="00731AC9">
        <w:rPr>
          <w:rFonts w:asciiTheme="majorBidi" w:hAnsiTheme="majorBidi" w:cstheme="majorBidi"/>
          <w:sz w:val="28"/>
          <w:szCs w:val="28"/>
          <w:lang w:val="kk-KZ"/>
        </w:rPr>
        <w:t>3</w:t>
      </w:r>
      <w:r w:rsidR="00731AC9" w:rsidRPr="00731AC9">
        <w:rPr>
          <w:rFonts w:asciiTheme="majorBidi" w:hAnsiTheme="majorBidi" w:cstheme="majorBidi"/>
          <w:sz w:val="28"/>
          <w:szCs w:val="28"/>
          <w:lang w:val="kk-KZ"/>
        </w:rPr>
        <w:t xml:space="preserve"> –</w:t>
      </w:r>
      <w:r w:rsidRPr="00731AC9">
        <w:rPr>
          <w:rFonts w:asciiTheme="majorBidi" w:hAnsiTheme="majorBidi" w:cstheme="majorBidi"/>
          <w:sz w:val="28"/>
          <w:szCs w:val="28"/>
          <w:lang w:val="kk-KZ"/>
        </w:rPr>
        <w:t xml:space="preserve"> </w:t>
      </w:r>
      <w:r w:rsidRPr="00731AC9">
        <w:rPr>
          <w:rFonts w:asciiTheme="majorBidi" w:hAnsiTheme="majorBidi" w:cstheme="majorBidi"/>
          <w:color w:val="000000" w:themeColor="text1"/>
          <w:sz w:val="28"/>
          <w:szCs w:val="28"/>
          <w:lang w:val="kk-KZ"/>
        </w:rPr>
        <w:t xml:space="preserve">Техникалық мамандықтар студенттерінің қытай тілі бойынша </w:t>
      </w:r>
      <w:proofErr w:type="spellStart"/>
      <w:r w:rsidRPr="00731AC9">
        <w:rPr>
          <w:rFonts w:asciiTheme="majorBidi" w:hAnsiTheme="majorBidi" w:cstheme="majorBidi"/>
          <w:color w:val="000000" w:themeColor="text1"/>
          <w:sz w:val="28"/>
          <w:szCs w:val="28"/>
          <w:lang w:val="kk-KZ"/>
        </w:rPr>
        <w:t>шеттілдік</w:t>
      </w:r>
      <w:proofErr w:type="spellEnd"/>
      <w:r w:rsidRPr="00731AC9">
        <w:rPr>
          <w:rFonts w:asciiTheme="majorBidi" w:hAnsiTheme="majorBidi" w:cstheme="majorBidi"/>
          <w:color w:val="000000" w:themeColor="text1"/>
          <w:sz w:val="28"/>
          <w:szCs w:val="28"/>
          <w:lang w:val="kk-KZ"/>
        </w:rPr>
        <w:t xml:space="preserve"> кәсіби-бағытталған </w:t>
      </w:r>
      <w:proofErr w:type="spellStart"/>
      <w:r w:rsidRPr="00731AC9">
        <w:rPr>
          <w:rFonts w:asciiTheme="majorBidi" w:hAnsiTheme="majorBidi" w:cstheme="majorBidi"/>
          <w:color w:val="000000" w:themeColor="text1"/>
          <w:sz w:val="28"/>
          <w:szCs w:val="28"/>
          <w:lang w:val="kk-KZ"/>
        </w:rPr>
        <w:t>құзыреттілігін</w:t>
      </w:r>
      <w:proofErr w:type="spellEnd"/>
      <w:r w:rsidRPr="00731AC9">
        <w:rPr>
          <w:rFonts w:asciiTheme="majorBidi" w:hAnsiTheme="majorBidi" w:cstheme="majorBidi"/>
          <w:color w:val="000000" w:themeColor="text1"/>
          <w:sz w:val="28"/>
          <w:szCs w:val="28"/>
          <w:lang w:val="kk-KZ"/>
        </w:rPr>
        <w:t xml:space="preserve"> қалыптастырудың құрылымдық моделі</w:t>
      </w:r>
    </w:p>
    <w:p w14:paraId="4BA9C004" w14:textId="77777777" w:rsidR="008D2AE8" w:rsidRDefault="008D2AE8" w:rsidP="00B80E4A">
      <w:pPr>
        <w:ind w:firstLine="708"/>
        <w:jc w:val="both"/>
        <w:rPr>
          <w:rFonts w:asciiTheme="majorBidi" w:hAnsiTheme="majorBidi" w:cstheme="majorBidi"/>
          <w:color w:val="000000" w:themeColor="text1"/>
          <w:sz w:val="28"/>
          <w:szCs w:val="28"/>
          <w:lang w:val="kk-KZ"/>
        </w:rPr>
      </w:pPr>
    </w:p>
    <w:p w14:paraId="4A38481F" w14:textId="77777777" w:rsidR="008D2AE8" w:rsidRDefault="008D2AE8" w:rsidP="00B80E4A">
      <w:pPr>
        <w:ind w:firstLine="708"/>
        <w:jc w:val="both"/>
        <w:rPr>
          <w:rFonts w:asciiTheme="majorBidi" w:hAnsiTheme="majorBidi" w:cstheme="majorBidi"/>
          <w:sz w:val="28"/>
          <w:szCs w:val="28"/>
          <w:lang w:val="kk-KZ"/>
        </w:rPr>
      </w:pPr>
      <w:r>
        <w:rPr>
          <w:rFonts w:asciiTheme="majorBidi" w:hAnsiTheme="majorBidi" w:cstheme="majorBidi"/>
          <w:color w:val="000000" w:themeColor="text1"/>
          <w:sz w:val="28"/>
          <w:szCs w:val="28"/>
          <w:lang w:val="kk-KZ"/>
        </w:rPr>
        <w:t xml:space="preserve">Яғни, студенттерге берілген </w:t>
      </w:r>
      <w:proofErr w:type="spellStart"/>
      <w:r>
        <w:rPr>
          <w:rFonts w:asciiTheme="majorBidi" w:hAnsiTheme="majorBidi" w:cstheme="majorBidi"/>
          <w:color w:val="000000" w:themeColor="text1"/>
          <w:sz w:val="28"/>
          <w:szCs w:val="28"/>
          <w:lang w:val="kk-KZ"/>
        </w:rPr>
        <w:t>субқұзыреттіліктен</w:t>
      </w:r>
      <w:proofErr w:type="spellEnd"/>
      <w:r>
        <w:rPr>
          <w:rFonts w:asciiTheme="majorBidi" w:hAnsiTheme="majorBidi" w:cstheme="majorBidi"/>
          <w:color w:val="000000" w:themeColor="text1"/>
          <w:sz w:val="28"/>
          <w:szCs w:val="28"/>
          <w:lang w:val="kk-KZ"/>
        </w:rPr>
        <w:t xml:space="preserve"> құралған қытай тілі бойынша </w:t>
      </w:r>
      <w:proofErr w:type="spellStart"/>
      <w:r>
        <w:rPr>
          <w:rFonts w:asciiTheme="majorBidi" w:hAnsiTheme="majorBidi" w:cstheme="majorBidi"/>
          <w:color w:val="000000" w:themeColor="text1"/>
          <w:sz w:val="28"/>
          <w:szCs w:val="28"/>
          <w:lang w:val="kk-KZ"/>
        </w:rPr>
        <w:t>шеттілдік</w:t>
      </w:r>
      <w:proofErr w:type="spellEnd"/>
      <w:r>
        <w:rPr>
          <w:rFonts w:asciiTheme="majorBidi" w:hAnsiTheme="majorBidi" w:cstheme="majorBidi"/>
          <w:color w:val="000000" w:themeColor="text1"/>
          <w:sz w:val="28"/>
          <w:szCs w:val="28"/>
          <w:lang w:val="kk-KZ"/>
        </w:rPr>
        <w:t xml:space="preserve"> кәсіби</w:t>
      </w:r>
      <w:r w:rsidRPr="000A23ED">
        <w:rPr>
          <w:rFonts w:asciiTheme="majorBidi" w:hAnsiTheme="majorBidi" w:cstheme="majorBidi"/>
          <w:sz w:val="28"/>
          <w:szCs w:val="28"/>
          <w:lang w:val="kk-KZ"/>
        </w:rPr>
        <w:t>-</w:t>
      </w:r>
      <w:r>
        <w:rPr>
          <w:rFonts w:asciiTheme="majorBidi" w:hAnsiTheme="majorBidi" w:cstheme="majorBidi"/>
          <w:sz w:val="28"/>
          <w:szCs w:val="28"/>
          <w:lang w:val="kk-KZ"/>
        </w:rPr>
        <w:t xml:space="preserve">бағытталған </w:t>
      </w:r>
      <w:proofErr w:type="spellStart"/>
      <w:r>
        <w:rPr>
          <w:rFonts w:asciiTheme="majorBidi" w:hAnsiTheme="majorBidi" w:cstheme="majorBidi"/>
          <w:sz w:val="28"/>
          <w:szCs w:val="28"/>
          <w:lang w:val="kk-KZ"/>
        </w:rPr>
        <w:t>құзыреттілікті</w:t>
      </w:r>
      <w:proofErr w:type="spellEnd"/>
      <w:r>
        <w:rPr>
          <w:rFonts w:asciiTheme="majorBidi" w:hAnsiTheme="majorBidi" w:cstheme="majorBidi"/>
          <w:sz w:val="28"/>
          <w:szCs w:val="28"/>
          <w:lang w:val="kk-KZ"/>
        </w:rPr>
        <w:t xml:space="preserve"> қалыптастыру олардың болашақ мамандығы аясында жалпы қарапайым тілдік қатынастан бөлек, кәсіби </w:t>
      </w:r>
      <w:proofErr w:type="spellStart"/>
      <w:r>
        <w:rPr>
          <w:rFonts w:asciiTheme="majorBidi" w:hAnsiTheme="majorBidi" w:cstheme="majorBidi"/>
          <w:sz w:val="28"/>
          <w:szCs w:val="28"/>
          <w:lang w:val="kk-KZ"/>
        </w:rPr>
        <w:t>шеттілдік</w:t>
      </w:r>
      <w:proofErr w:type="spellEnd"/>
      <w:r>
        <w:rPr>
          <w:rFonts w:asciiTheme="majorBidi" w:hAnsiTheme="majorBidi" w:cstheme="majorBidi"/>
          <w:sz w:val="28"/>
          <w:szCs w:val="28"/>
          <w:lang w:val="kk-KZ"/>
        </w:rPr>
        <w:t xml:space="preserve"> қарым</w:t>
      </w:r>
      <w:r w:rsidRPr="000A23ED">
        <w:rPr>
          <w:rFonts w:asciiTheme="majorBidi" w:hAnsiTheme="majorBidi" w:cstheme="majorBidi"/>
          <w:sz w:val="28"/>
          <w:szCs w:val="28"/>
          <w:lang w:val="kk-KZ"/>
        </w:rPr>
        <w:t>-</w:t>
      </w:r>
      <w:r>
        <w:rPr>
          <w:rFonts w:asciiTheme="majorBidi" w:hAnsiTheme="majorBidi" w:cstheme="majorBidi"/>
          <w:sz w:val="28"/>
          <w:szCs w:val="28"/>
          <w:lang w:val="kk-KZ"/>
        </w:rPr>
        <w:t xml:space="preserve">қатынастың белсенді субъектілері ретінде орын алуға мүмкіндік береді. </w:t>
      </w:r>
    </w:p>
    <w:p w14:paraId="25FD2A7B" w14:textId="77777777" w:rsidR="00731AC9" w:rsidRDefault="00731AC9" w:rsidP="00B80E4A">
      <w:pPr>
        <w:ind w:firstLine="708"/>
        <w:jc w:val="both"/>
        <w:rPr>
          <w:rFonts w:asciiTheme="majorBidi" w:hAnsiTheme="majorBidi" w:cstheme="majorBidi"/>
          <w:b/>
          <w:bCs/>
          <w:sz w:val="28"/>
          <w:szCs w:val="28"/>
          <w:lang w:val="kk-KZ"/>
        </w:rPr>
      </w:pPr>
    </w:p>
    <w:p w14:paraId="6C33B1F7" w14:textId="42F75824" w:rsidR="00C46887" w:rsidRPr="00DF6349" w:rsidRDefault="00C46887" w:rsidP="00B80E4A">
      <w:pPr>
        <w:ind w:firstLine="708"/>
        <w:jc w:val="both"/>
        <w:rPr>
          <w:rFonts w:asciiTheme="majorBidi" w:hAnsiTheme="majorBidi" w:cstheme="majorBidi"/>
          <w:b/>
          <w:bCs/>
          <w:sz w:val="28"/>
          <w:szCs w:val="28"/>
          <w:lang w:val="kk-KZ"/>
        </w:rPr>
      </w:pPr>
      <w:r w:rsidRPr="00C46887">
        <w:rPr>
          <w:rFonts w:asciiTheme="majorBidi" w:hAnsiTheme="majorBidi" w:cstheme="majorBidi"/>
          <w:b/>
          <w:bCs/>
          <w:sz w:val="28"/>
          <w:szCs w:val="28"/>
          <w:lang w:val="kk-KZ"/>
        </w:rPr>
        <w:t xml:space="preserve">Бірінші тарау бойынша қорытынды </w:t>
      </w:r>
    </w:p>
    <w:p w14:paraId="163F2F5E" w14:textId="77777777" w:rsidR="00A14297" w:rsidRDefault="00C46887" w:rsidP="00B80E4A">
      <w:pPr>
        <w:ind w:firstLine="708"/>
        <w:jc w:val="both"/>
        <w:rPr>
          <w:rFonts w:asciiTheme="majorBidi" w:hAnsiTheme="majorBidi" w:cstheme="majorBidi"/>
          <w:sz w:val="28"/>
          <w:szCs w:val="28"/>
          <w:lang w:val="kk-KZ"/>
        </w:rPr>
      </w:pPr>
      <w:r w:rsidRPr="007A60C6">
        <w:rPr>
          <w:rFonts w:asciiTheme="majorBidi" w:hAnsiTheme="majorBidi" w:cstheme="majorBidi"/>
          <w:sz w:val="28"/>
          <w:szCs w:val="28"/>
          <w:lang w:val="kk-KZ"/>
        </w:rPr>
        <w:t xml:space="preserve">Техникалық мамандықтар студенттерінің қытай тілі бойынша </w:t>
      </w:r>
      <w:proofErr w:type="spellStart"/>
      <w:r w:rsidRPr="007A60C6">
        <w:rPr>
          <w:rFonts w:asciiTheme="majorBidi" w:hAnsiTheme="majorBidi" w:cstheme="majorBidi"/>
          <w:sz w:val="28"/>
          <w:szCs w:val="28"/>
          <w:lang w:val="kk-KZ"/>
        </w:rPr>
        <w:t>шеттілдік</w:t>
      </w:r>
      <w:proofErr w:type="spellEnd"/>
      <w:r w:rsidRPr="007A60C6">
        <w:rPr>
          <w:rFonts w:asciiTheme="majorBidi" w:hAnsiTheme="majorBidi" w:cstheme="majorBidi"/>
          <w:sz w:val="28"/>
          <w:szCs w:val="28"/>
          <w:lang w:val="kk-KZ"/>
        </w:rPr>
        <w:t xml:space="preserve"> кәсіби-бағытталған </w:t>
      </w:r>
      <w:proofErr w:type="spellStart"/>
      <w:r w:rsidRPr="007A60C6">
        <w:rPr>
          <w:rFonts w:asciiTheme="majorBidi" w:hAnsiTheme="majorBidi" w:cstheme="majorBidi"/>
          <w:sz w:val="28"/>
          <w:szCs w:val="28"/>
          <w:lang w:val="kk-KZ"/>
        </w:rPr>
        <w:t>құзыреттілігін</w:t>
      </w:r>
      <w:proofErr w:type="spellEnd"/>
      <w:r w:rsidRPr="007A60C6">
        <w:rPr>
          <w:rFonts w:asciiTheme="majorBidi" w:hAnsiTheme="majorBidi" w:cstheme="majorBidi"/>
          <w:sz w:val="28"/>
          <w:szCs w:val="28"/>
          <w:lang w:val="kk-KZ"/>
        </w:rPr>
        <w:t xml:space="preserve"> қалыптастыру мақсатында ең алдымен, техникалық сала мамандықтары студенттерінің </w:t>
      </w:r>
      <w:proofErr w:type="spellStart"/>
      <w:r w:rsidRPr="007A60C6">
        <w:rPr>
          <w:rFonts w:asciiTheme="majorBidi" w:hAnsiTheme="majorBidi" w:cstheme="majorBidi"/>
          <w:sz w:val="28"/>
          <w:szCs w:val="28"/>
          <w:lang w:val="kk-KZ"/>
        </w:rPr>
        <w:t>шеттілдік</w:t>
      </w:r>
      <w:proofErr w:type="spellEnd"/>
      <w:r w:rsidRPr="007A60C6">
        <w:rPr>
          <w:rFonts w:asciiTheme="majorBidi" w:hAnsiTheme="majorBidi" w:cstheme="majorBidi"/>
          <w:sz w:val="28"/>
          <w:szCs w:val="28"/>
          <w:lang w:val="kk-KZ"/>
        </w:rPr>
        <w:t xml:space="preserve"> білімдерін дамытудың өзектілігін анықтау мақсатында мемлекеттік бағдарламалар, білім беру заңы, стандарттары, типтік, оқу, жұмыс </w:t>
      </w:r>
      <w:proofErr w:type="spellStart"/>
      <w:r w:rsidRPr="007A60C6">
        <w:rPr>
          <w:rFonts w:asciiTheme="majorBidi" w:hAnsiTheme="majorBidi" w:cstheme="majorBidi"/>
          <w:sz w:val="28"/>
          <w:szCs w:val="28"/>
          <w:lang w:val="kk-KZ"/>
        </w:rPr>
        <w:t>бағдарламалына</w:t>
      </w:r>
      <w:proofErr w:type="spellEnd"/>
      <w:r w:rsidRPr="007A60C6">
        <w:rPr>
          <w:rFonts w:asciiTheme="majorBidi" w:hAnsiTheme="majorBidi" w:cstheme="majorBidi"/>
          <w:sz w:val="28"/>
          <w:szCs w:val="28"/>
          <w:lang w:val="kk-KZ"/>
        </w:rPr>
        <w:t xml:space="preserve"> шолу жұмыстары жүргізілді. </w:t>
      </w:r>
    </w:p>
    <w:p w14:paraId="1108EC83" w14:textId="77777777" w:rsidR="00A14297" w:rsidRDefault="00C46887" w:rsidP="00B80E4A">
      <w:pPr>
        <w:ind w:firstLine="708"/>
        <w:jc w:val="both"/>
        <w:rPr>
          <w:rFonts w:asciiTheme="majorBidi" w:hAnsiTheme="majorBidi" w:cstheme="majorBidi"/>
          <w:sz w:val="28"/>
          <w:szCs w:val="28"/>
          <w:lang w:val="kk-KZ"/>
        </w:rPr>
      </w:pPr>
      <w:r w:rsidRPr="007A60C6">
        <w:rPr>
          <w:rFonts w:asciiTheme="majorBidi" w:hAnsiTheme="majorBidi" w:cstheme="majorBidi"/>
          <w:sz w:val="28"/>
          <w:szCs w:val="28"/>
          <w:lang w:val="kk-KZ"/>
        </w:rPr>
        <w:t xml:space="preserve">Техникалық сала мамандарының </w:t>
      </w:r>
      <w:proofErr w:type="spellStart"/>
      <w:r w:rsidRPr="007A60C6">
        <w:rPr>
          <w:rFonts w:asciiTheme="majorBidi" w:hAnsiTheme="majorBidi" w:cstheme="majorBidi"/>
          <w:sz w:val="28"/>
          <w:szCs w:val="28"/>
          <w:lang w:val="kk-KZ"/>
        </w:rPr>
        <w:t>шеттілдік</w:t>
      </w:r>
      <w:proofErr w:type="spellEnd"/>
      <w:r w:rsidRPr="007A60C6">
        <w:rPr>
          <w:rFonts w:asciiTheme="majorBidi" w:hAnsiTheme="majorBidi" w:cstheme="majorBidi"/>
          <w:sz w:val="28"/>
          <w:szCs w:val="28"/>
          <w:lang w:val="kk-KZ"/>
        </w:rPr>
        <w:t xml:space="preserve"> қатынас орнату аймағы анықталды. Кәсіби-бағытталған құзыреттілік ұғымының мәнін ашу мақсатында терминдерге берілген анықтамалар келтірілді. </w:t>
      </w:r>
      <w:r w:rsidR="00B117D4" w:rsidRPr="00B117D4">
        <w:rPr>
          <w:rFonts w:asciiTheme="majorBidi" w:hAnsiTheme="majorBidi" w:cstheme="majorBidi"/>
          <w:sz w:val="28"/>
          <w:szCs w:val="28"/>
          <w:lang w:val="kk-KZ"/>
        </w:rPr>
        <w:t xml:space="preserve">Техникалық мамандықтар студенттерінің </w:t>
      </w:r>
      <w:proofErr w:type="spellStart"/>
      <w:r w:rsidR="00B117D4" w:rsidRPr="00B117D4">
        <w:rPr>
          <w:rFonts w:asciiTheme="majorBidi" w:hAnsiTheme="majorBidi" w:cstheme="majorBidi"/>
          <w:sz w:val="28"/>
          <w:szCs w:val="28"/>
          <w:lang w:val="kk-KZ"/>
        </w:rPr>
        <w:t>шеттілдік</w:t>
      </w:r>
      <w:proofErr w:type="spellEnd"/>
      <w:r w:rsidR="00B117D4" w:rsidRPr="00B117D4">
        <w:rPr>
          <w:rFonts w:asciiTheme="majorBidi" w:hAnsiTheme="majorBidi" w:cstheme="majorBidi"/>
          <w:sz w:val="28"/>
          <w:szCs w:val="28"/>
          <w:lang w:val="kk-KZ"/>
        </w:rPr>
        <w:t xml:space="preserve"> қарым-қатынас аймағы</w:t>
      </w:r>
      <w:r w:rsidR="00B117D4">
        <w:rPr>
          <w:rFonts w:asciiTheme="majorBidi" w:hAnsiTheme="majorBidi" w:cstheme="majorBidi"/>
          <w:sz w:val="28"/>
          <w:szCs w:val="28"/>
          <w:lang w:val="kk-KZ"/>
        </w:rPr>
        <w:t xml:space="preserve"> анықталды.</w:t>
      </w:r>
    </w:p>
    <w:p w14:paraId="1E661C62" w14:textId="77777777" w:rsidR="00B117D4" w:rsidRPr="00B117D4" w:rsidRDefault="00B117D4" w:rsidP="00B80E4A">
      <w:pPr>
        <w:ind w:firstLine="708"/>
        <w:jc w:val="both"/>
        <w:rPr>
          <w:rFonts w:asciiTheme="majorBidi" w:hAnsiTheme="majorBidi" w:cstheme="majorBidi"/>
          <w:sz w:val="28"/>
          <w:szCs w:val="28"/>
          <w:lang w:val="kk-KZ"/>
        </w:rPr>
      </w:pPr>
      <w:r w:rsidRPr="009511B2">
        <w:rPr>
          <w:rFonts w:asciiTheme="majorBidi" w:hAnsiTheme="majorBidi" w:cstheme="majorBidi"/>
          <w:sz w:val="28"/>
          <w:szCs w:val="28"/>
          <w:lang w:val="kk-KZ"/>
        </w:rPr>
        <w:t>Қарым-қатынас аймағы болып әлеуметтік-</w:t>
      </w:r>
      <w:r w:rsidRPr="00B117D4">
        <w:rPr>
          <w:rFonts w:asciiTheme="majorBidi" w:hAnsiTheme="majorBidi" w:cstheme="majorBidi"/>
          <w:sz w:val="28"/>
          <w:szCs w:val="28"/>
          <w:lang w:val="kk-KZ"/>
        </w:rPr>
        <w:t>м</w:t>
      </w:r>
      <w:r w:rsidRPr="009511B2">
        <w:rPr>
          <w:rFonts w:asciiTheme="majorBidi" w:hAnsiTheme="majorBidi" w:cstheme="majorBidi"/>
          <w:sz w:val="28"/>
          <w:szCs w:val="28"/>
          <w:lang w:val="kk-KZ"/>
        </w:rPr>
        <w:t xml:space="preserve">әдени, экологиялық, экономикалық, әкімшілік, кәсіби аймақтар іріктелді. Кәсіби қолданыс аймағы ретінде </w:t>
      </w:r>
      <w:r>
        <w:rPr>
          <w:rFonts w:asciiTheme="majorBidi" w:hAnsiTheme="majorBidi" w:cstheme="majorBidi"/>
          <w:sz w:val="28"/>
          <w:szCs w:val="28"/>
          <w:lang w:val="kk-KZ"/>
        </w:rPr>
        <w:t>ө</w:t>
      </w:r>
      <w:r w:rsidRPr="009511B2">
        <w:rPr>
          <w:rFonts w:asciiTheme="majorBidi" w:hAnsiTheme="majorBidi" w:cstheme="majorBidi"/>
          <w:sz w:val="28"/>
          <w:szCs w:val="28"/>
          <w:lang w:val="kk-KZ"/>
        </w:rPr>
        <w:t>зге мәдениет өкілі туралы базалық ақпараттар</w:t>
      </w:r>
      <w:r>
        <w:rPr>
          <w:rFonts w:asciiTheme="majorBidi" w:hAnsiTheme="majorBidi" w:cstheme="majorBidi"/>
          <w:sz w:val="28"/>
          <w:szCs w:val="28"/>
          <w:lang w:val="kk-KZ"/>
        </w:rPr>
        <w:t>,</w:t>
      </w:r>
      <w:r w:rsidRPr="009511B2">
        <w:rPr>
          <w:rFonts w:asciiTheme="majorBidi" w:hAnsiTheme="majorBidi" w:cstheme="majorBidi"/>
          <w:sz w:val="28"/>
          <w:szCs w:val="28"/>
          <w:lang w:val="kk-KZ"/>
        </w:rPr>
        <w:t xml:space="preserve"> </w:t>
      </w:r>
      <w:r>
        <w:rPr>
          <w:rFonts w:asciiTheme="majorBidi" w:hAnsiTheme="majorBidi" w:cstheme="majorBidi"/>
          <w:sz w:val="28"/>
          <w:szCs w:val="28"/>
          <w:lang w:val="kk-KZ"/>
        </w:rPr>
        <w:t>қ</w:t>
      </w:r>
      <w:r w:rsidRPr="009511B2">
        <w:rPr>
          <w:rFonts w:asciiTheme="majorBidi" w:hAnsiTheme="majorBidi" w:cstheme="majorBidi"/>
          <w:sz w:val="28"/>
          <w:szCs w:val="28"/>
          <w:lang w:val="kk-KZ"/>
        </w:rPr>
        <w:t xml:space="preserve">оршаған ортаны сақтау, </w:t>
      </w:r>
      <w:r w:rsidRPr="009511B2">
        <w:rPr>
          <w:rFonts w:asciiTheme="majorBidi" w:hAnsiTheme="majorBidi" w:cstheme="majorBidi"/>
          <w:sz w:val="28"/>
          <w:szCs w:val="28"/>
          <w:lang w:val="kk-KZ"/>
        </w:rPr>
        <w:lastRenderedPageBreak/>
        <w:t>стандарттарды бұзбау</w:t>
      </w:r>
      <w:r>
        <w:rPr>
          <w:rFonts w:asciiTheme="majorBidi" w:hAnsiTheme="majorBidi" w:cstheme="majorBidi"/>
          <w:sz w:val="28"/>
          <w:szCs w:val="28"/>
          <w:lang w:val="kk-KZ"/>
        </w:rPr>
        <w:t>,</w:t>
      </w:r>
      <w:r w:rsidRPr="009511B2">
        <w:rPr>
          <w:rFonts w:asciiTheme="majorBidi" w:hAnsiTheme="majorBidi" w:cstheme="majorBidi"/>
          <w:sz w:val="28"/>
          <w:szCs w:val="28"/>
          <w:lang w:val="kk-KZ"/>
        </w:rPr>
        <w:t xml:space="preserve"> </w:t>
      </w:r>
      <w:r>
        <w:rPr>
          <w:rFonts w:asciiTheme="majorBidi" w:hAnsiTheme="majorBidi" w:cstheme="majorBidi"/>
          <w:sz w:val="28"/>
          <w:szCs w:val="28"/>
          <w:lang w:val="kk-KZ"/>
        </w:rPr>
        <w:t>э</w:t>
      </w:r>
      <w:r w:rsidRPr="009511B2">
        <w:rPr>
          <w:rFonts w:asciiTheme="majorBidi" w:hAnsiTheme="majorBidi" w:cstheme="majorBidi"/>
          <w:sz w:val="28"/>
          <w:szCs w:val="28"/>
          <w:lang w:val="kk-KZ"/>
        </w:rPr>
        <w:t>кономикалық құрылымдар, банктер, биржалар</w:t>
      </w:r>
      <w:r>
        <w:rPr>
          <w:rFonts w:asciiTheme="majorBidi" w:hAnsiTheme="majorBidi" w:cstheme="majorBidi"/>
          <w:sz w:val="28"/>
          <w:szCs w:val="28"/>
          <w:lang w:val="kk-KZ"/>
        </w:rPr>
        <w:t>,</w:t>
      </w:r>
      <w:r w:rsidRPr="009511B2">
        <w:rPr>
          <w:rFonts w:asciiTheme="majorBidi" w:hAnsiTheme="majorBidi" w:cstheme="majorBidi"/>
          <w:sz w:val="28"/>
          <w:szCs w:val="28"/>
          <w:lang w:val="kk-KZ"/>
        </w:rPr>
        <w:t xml:space="preserve"> </w:t>
      </w:r>
      <w:r>
        <w:rPr>
          <w:rFonts w:asciiTheme="majorBidi" w:hAnsiTheme="majorBidi" w:cstheme="majorBidi"/>
          <w:sz w:val="28"/>
          <w:szCs w:val="28"/>
          <w:lang w:val="kk-KZ"/>
        </w:rPr>
        <w:t>м</w:t>
      </w:r>
      <w:r w:rsidRPr="009511B2">
        <w:rPr>
          <w:rFonts w:asciiTheme="majorBidi" w:hAnsiTheme="majorBidi" w:cstheme="majorBidi"/>
          <w:sz w:val="28"/>
          <w:szCs w:val="28"/>
          <w:lang w:val="kk-KZ"/>
        </w:rPr>
        <w:t>емлекеттік құрылымдар</w:t>
      </w:r>
      <w:r>
        <w:rPr>
          <w:rFonts w:asciiTheme="majorBidi" w:hAnsiTheme="majorBidi" w:cstheme="majorBidi"/>
          <w:sz w:val="28"/>
          <w:szCs w:val="28"/>
          <w:lang w:val="kk-KZ"/>
        </w:rPr>
        <w:t>,</w:t>
      </w:r>
      <w:r w:rsidRPr="009511B2">
        <w:rPr>
          <w:rFonts w:asciiTheme="majorBidi" w:hAnsiTheme="majorBidi" w:cstheme="majorBidi"/>
          <w:sz w:val="28"/>
          <w:szCs w:val="28"/>
          <w:lang w:val="kk-KZ"/>
        </w:rPr>
        <w:t xml:space="preserve"> </w:t>
      </w:r>
      <w:r>
        <w:rPr>
          <w:rFonts w:asciiTheme="majorBidi" w:hAnsiTheme="majorBidi" w:cstheme="majorBidi"/>
          <w:sz w:val="28"/>
          <w:szCs w:val="28"/>
          <w:lang w:val="kk-KZ"/>
        </w:rPr>
        <w:t>ұ</w:t>
      </w:r>
      <w:r w:rsidRPr="009511B2">
        <w:rPr>
          <w:rFonts w:asciiTheme="majorBidi" w:hAnsiTheme="majorBidi" w:cstheme="majorBidi"/>
          <w:sz w:val="28"/>
          <w:szCs w:val="28"/>
          <w:lang w:val="kk-KZ"/>
        </w:rPr>
        <w:t>лттық компаниялар, кәсіпорындар, ірі және кіші бизнес құрылымдар, кен игеру орындары</w:t>
      </w:r>
      <w:r>
        <w:rPr>
          <w:rFonts w:asciiTheme="majorBidi" w:hAnsiTheme="majorBidi" w:cstheme="majorBidi"/>
          <w:sz w:val="28"/>
          <w:szCs w:val="28"/>
          <w:lang w:val="kk-KZ"/>
        </w:rPr>
        <w:t xml:space="preserve"> таңдалды. </w:t>
      </w:r>
      <w:r w:rsidRPr="009511B2">
        <w:rPr>
          <w:rFonts w:asciiTheme="majorBidi" w:hAnsiTheme="majorBidi" w:cstheme="majorBidi"/>
          <w:sz w:val="28"/>
          <w:szCs w:val="28"/>
          <w:lang w:val="kk-KZ"/>
        </w:rPr>
        <w:t xml:space="preserve">Қарым-қатынас </w:t>
      </w:r>
      <w:r>
        <w:rPr>
          <w:rFonts w:asciiTheme="majorBidi" w:hAnsiTheme="majorBidi" w:cstheme="majorBidi"/>
          <w:sz w:val="28"/>
          <w:szCs w:val="28"/>
          <w:lang w:val="kk-KZ"/>
        </w:rPr>
        <w:t>ж</w:t>
      </w:r>
      <w:r w:rsidRPr="009511B2">
        <w:rPr>
          <w:rFonts w:asciiTheme="majorBidi" w:hAnsiTheme="majorBidi" w:cstheme="majorBidi"/>
          <w:sz w:val="28"/>
          <w:szCs w:val="28"/>
          <w:lang w:val="kk-KZ"/>
        </w:rPr>
        <w:t>ағдаяттар траекториясы ретінде</w:t>
      </w:r>
      <w:r>
        <w:rPr>
          <w:rFonts w:asciiTheme="majorBidi" w:hAnsiTheme="majorBidi" w:cstheme="majorBidi"/>
          <w:sz w:val="28"/>
          <w:szCs w:val="28"/>
          <w:lang w:val="kk-KZ"/>
        </w:rPr>
        <w:t xml:space="preserve"> ө</w:t>
      </w:r>
      <w:r w:rsidRPr="009511B2">
        <w:rPr>
          <w:rFonts w:asciiTheme="majorBidi" w:hAnsiTheme="majorBidi" w:cstheme="majorBidi"/>
          <w:sz w:val="28"/>
          <w:szCs w:val="28"/>
          <w:lang w:val="kk-KZ"/>
        </w:rPr>
        <w:t>зге мәдениет өкілінің этикет нормалары жайлы ақпаратқа ие болу және ұстану</w:t>
      </w:r>
      <w:r>
        <w:rPr>
          <w:rFonts w:asciiTheme="majorBidi" w:hAnsiTheme="majorBidi" w:cstheme="majorBidi"/>
          <w:sz w:val="28"/>
          <w:szCs w:val="28"/>
          <w:lang w:val="kk-KZ"/>
        </w:rPr>
        <w:t>, б</w:t>
      </w:r>
      <w:r w:rsidRPr="009511B2">
        <w:rPr>
          <w:rFonts w:asciiTheme="majorBidi" w:hAnsiTheme="majorBidi" w:cstheme="majorBidi"/>
          <w:sz w:val="28"/>
          <w:szCs w:val="28"/>
          <w:lang w:val="kk-KZ"/>
        </w:rPr>
        <w:t>ұрғылау, тасымалдау, авариялық жағдайлар және т.б. үдерістер</w:t>
      </w:r>
      <w:r>
        <w:rPr>
          <w:rFonts w:asciiTheme="majorBidi" w:hAnsiTheme="majorBidi" w:cstheme="majorBidi"/>
          <w:sz w:val="28"/>
          <w:szCs w:val="28"/>
          <w:lang w:val="kk-KZ"/>
        </w:rPr>
        <w:t>, э</w:t>
      </w:r>
      <w:r w:rsidRPr="009511B2">
        <w:rPr>
          <w:rFonts w:asciiTheme="majorBidi" w:hAnsiTheme="majorBidi" w:cstheme="majorBidi"/>
          <w:sz w:val="28"/>
          <w:szCs w:val="28"/>
          <w:lang w:val="kk-KZ"/>
        </w:rPr>
        <w:t>кономикалық мәселелер, құны, бағалау саясаты</w:t>
      </w:r>
      <w:r>
        <w:rPr>
          <w:rFonts w:asciiTheme="majorBidi" w:hAnsiTheme="majorBidi" w:cstheme="majorBidi"/>
          <w:sz w:val="28"/>
          <w:szCs w:val="28"/>
          <w:lang w:val="kk-KZ"/>
        </w:rPr>
        <w:t>, х</w:t>
      </w:r>
      <w:r w:rsidRPr="009511B2">
        <w:rPr>
          <w:rFonts w:asciiTheme="majorBidi" w:hAnsiTheme="majorBidi" w:cstheme="majorBidi"/>
          <w:sz w:val="28"/>
          <w:szCs w:val="28"/>
          <w:lang w:val="kk-KZ"/>
        </w:rPr>
        <w:t>алықаралық қатынастарды заңнамалық тұрғыда реттеу</w:t>
      </w:r>
      <w:r>
        <w:rPr>
          <w:rFonts w:asciiTheme="majorBidi" w:hAnsiTheme="majorBidi" w:cstheme="majorBidi"/>
          <w:sz w:val="28"/>
          <w:szCs w:val="28"/>
          <w:lang w:val="kk-KZ"/>
        </w:rPr>
        <w:t>, п</w:t>
      </w:r>
      <w:r w:rsidRPr="009511B2">
        <w:rPr>
          <w:rFonts w:asciiTheme="majorBidi" w:hAnsiTheme="majorBidi" w:cstheme="majorBidi"/>
          <w:sz w:val="28"/>
          <w:szCs w:val="28"/>
          <w:lang w:val="kk-KZ"/>
        </w:rPr>
        <w:t>айдалы қазба байлықтарын игеру, тасымалдау, өндіру үдерісі</w:t>
      </w:r>
      <w:r>
        <w:rPr>
          <w:rFonts w:asciiTheme="majorBidi" w:hAnsiTheme="majorBidi" w:cstheme="majorBidi"/>
          <w:sz w:val="28"/>
          <w:szCs w:val="28"/>
          <w:lang w:val="kk-KZ"/>
        </w:rPr>
        <w:t xml:space="preserve"> анықталды. </w:t>
      </w:r>
    </w:p>
    <w:p w14:paraId="4E5B9752" w14:textId="77777777" w:rsidR="00D423FC" w:rsidRDefault="004B5133" w:rsidP="00B80E4A">
      <w:pPr>
        <w:ind w:firstLine="708"/>
        <w:jc w:val="both"/>
        <w:rPr>
          <w:rFonts w:asciiTheme="majorBidi" w:hAnsiTheme="majorBidi" w:cstheme="majorBidi"/>
          <w:sz w:val="28"/>
          <w:szCs w:val="28"/>
          <w:lang w:val="kk-KZ"/>
        </w:rPr>
      </w:pPr>
      <w:r>
        <w:rPr>
          <w:rFonts w:asciiTheme="majorBidi" w:hAnsiTheme="majorBidi" w:cstheme="majorBidi"/>
          <w:sz w:val="28"/>
          <w:szCs w:val="28"/>
          <w:lang w:val="kk-KZ"/>
        </w:rPr>
        <w:t xml:space="preserve">Келесі </w:t>
      </w:r>
      <w:r w:rsidRPr="004B5133">
        <w:rPr>
          <w:rFonts w:asciiTheme="majorBidi" w:hAnsiTheme="majorBidi" w:cstheme="majorBidi"/>
          <w:sz w:val="28"/>
          <w:szCs w:val="28"/>
          <w:lang w:val="kk-KZ"/>
        </w:rPr>
        <w:t xml:space="preserve">1.2 </w:t>
      </w:r>
      <w:proofErr w:type="spellStart"/>
      <w:r>
        <w:rPr>
          <w:rFonts w:asciiTheme="majorBidi" w:hAnsiTheme="majorBidi" w:cstheme="majorBidi"/>
          <w:sz w:val="28"/>
          <w:szCs w:val="28"/>
          <w:lang w:val="kk-KZ"/>
        </w:rPr>
        <w:t>тараушасы</w:t>
      </w:r>
      <w:proofErr w:type="spellEnd"/>
      <w:r>
        <w:rPr>
          <w:rFonts w:asciiTheme="majorBidi" w:hAnsiTheme="majorBidi" w:cstheme="majorBidi"/>
          <w:sz w:val="28"/>
          <w:szCs w:val="28"/>
          <w:lang w:val="kk-KZ"/>
        </w:rPr>
        <w:t xml:space="preserve"> бойынша ЖОО</w:t>
      </w:r>
      <w:r w:rsidRPr="004B5133">
        <w:rPr>
          <w:rFonts w:asciiTheme="majorBidi" w:hAnsiTheme="majorBidi" w:cstheme="majorBidi"/>
          <w:sz w:val="28"/>
          <w:szCs w:val="28"/>
          <w:lang w:val="kk-KZ"/>
        </w:rPr>
        <w:t>-</w:t>
      </w:r>
      <w:r>
        <w:rPr>
          <w:rFonts w:asciiTheme="majorBidi" w:hAnsiTheme="majorBidi" w:cstheme="majorBidi"/>
          <w:sz w:val="28"/>
          <w:szCs w:val="28"/>
          <w:lang w:val="kk-KZ"/>
        </w:rPr>
        <w:t xml:space="preserve">да қытай тілін оқытудың отандық және шетелдік тәжірибесі жайлы зерттеу жұмысы жүргізілді. Қытай Халық Республикасының қытай тілін шет елдерге тарату және насихаттау ұйымы </w:t>
      </w:r>
      <w:proofErr w:type="spellStart"/>
      <w:r w:rsidRPr="004B5133">
        <w:rPr>
          <w:rFonts w:asciiTheme="majorBidi" w:hAnsiTheme="majorBidi" w:cstheme="majorBidi"/>
          <w:sz w:val="28"/>
          <w:szCs w:val="28"/>
          <w:lang w:val="kk-KZ"/>
        </w:rPr>
        <w:t>Hanban</w:t>
      </w:r>
      <w:proofErr w:type="spellEnd"/>
      <w:r w:rsidRPr="004B5133">
        <w:rPr>
          <w:rFonts w:asciiTheme="majorBidi" w:hAnsiTheme="majorBidi" w:cstheme="majorBidi"/>
          <w:sz w:val="28"/>
          <w:szCs w:val="28"/>
          <w:lang w:val="kk-KZ"/>
        </w:rPr>
        <w:t>-</w:t>
      </w:r>
      <w:r w:rsidR="00A14297">
        <w:rPr>
          <w:rFonts w:asciiTheme="majorBidi" w:hAnsiTheme="majorBidi" w:cstheme="majorBidi"/>
          <w:sz w:val="28"/>
          <w:szCs w:val="28"/>
          <w:lang w:val="kk-KZ"/>
        </w:rPr>
        <w:t>ның негізгі атқаратын</w:t>
      </w:r>
      <w:r w:rsidR="00D423FC" w:rsidRPr="00D423FC">
        <w:rPr>
          <w:rFonts w:asciiTheme="majorBidi" w:hAnsiTheme="majorBidi" w:cstheme="majorBidi"/>
          <w:sz w:val="28"/>
          <w:szCs w:val="28"/>
          <w:lang w:val="kk-KZ"/>
        </w:rPr>
        <w:t xml:space="preserve"> </w:t>
      </w:r>
      <w:r w:rsidR="00D423FC">
        <w:rPr>
          <w:rFonts w:asciiTheme="majorBidi" w:hAnsiTheme="majorBidi" w:cstheme="majorBidi"/>
          <w:sz w:val="28"/>
          <w:szCs w:val="28"/>
          <w:lang w:val="kk-KZ"/>
        </w:rPr>
        <w:t>қызметі</w:t>
      </w:r>
      <w:r>
        <w:rPr>
          <w:rFonts w:asciiTheme="majorBidi" w:hAnsiTheme="majorBidi" w:cstheme="majorBidi"/>
          <w:sz w:val="28"/>
          <w:szCs w:val="28"/>
          <w:lang w:val="kk-KZ"/>
        </w:rPr>
        <w:t xml:space="preserve">, құрылымы және маңыздылығы жайлы баяндалды. Сонымен қатар аталмыш ұйымның қытай тілін шетелдік азаматтарға арнап оқыту бойынша әзірлеген оқу-әдістемелік құралдарына сараптама жасалынды. Онымен қоса, шетелдік және отандық қытайтанушы ғалымдардың еңбектеріне шолу жұмыстары жүргізілді, зерттеу аймағы анықталды. </w:t>
      </w:r>
      <w:r w:rsidR="00A9566F">
        <w:rPr>
          <w:rFonts w:asciiTheme="majorBidi" w:hAnsiTheme="majorBidi" w:cstheme="majorBidi"/>
          <w:sz w:val="28"/>
          <w:szCs w:val="28"/>
          <w:lang w:val="kk-KZ"/>
        </w:rPr>
        <w:t>Қытай тілін оқыту құралдарына сараптама жүргізілді және Отандық фокуста қытай тілін</w:t>
      </w:r>
      <w:r>
        <w:rPr>
          <w:rFonts w:asciiTheme="majorBidi" w:hAnsiTheme="majorBidi" w:cstheme="majorBidi"/>
          <w:sz w:val="28"/>
          <w:szCs w:val="28"/>
          <w:lang w:val="kk-KZ"/>
        </w:rPr>
        <w:t xml:space="preserve"> </w:t>
      </w:r>
      <w:r w:rsidR="00A14297">
        <w:rPr>
          <w:rFonts w:asciiTheme="majorBidi" w:hAnsiTheme="majorBidi" w:cstheme="majorBidi"/>
          <w:sz w:val="28"/>
          <w:szCs w:val="28"/>
          <w:lang w:val="kk-KZ"/>
        </w:rPr>
        <w:t>оқыт</w:t>
      </w:r>
      <w:r w:rsidR="005861C9">
        <w:rPr>
          <w:rFonts w:asciiTheme="majorBidi" w:hAnsiTheme="majorBidi" w:cstheme="majorBidi"/>
          <w:sz w:val="28"/>
          <w:szCs w:val="28"/>
          <w:lang w:val="kk-KZ"/>
        </w:rPr>
        <w:t>ыл</w:t>
      </w:r>
      <w:r w:rsidR="00A14297">
        <w:rPr>
          <w:rFonts w:asciiTheme="majorBidi" w:hAnsiTheme="majorBidi" w:cstheme="majorBidi"/>
          <w:sz w:val="28"/>
          <w:szCs w:val="28"/>
          <w:lang w:val="kk-KZ"/>
        </w:rPr>
        <w:t>уына</w:t>
      </w:r>
      <w:r w:rsidR="00A9566F">
        <w:rPr>
          <w:rFonts w:asciiTheme="majorBidi" w:hAnsiTheme="majorBidi" w:cstheme="majorBidi"/>
          <w:sz w:val="28"/>
          <w:szCs w:val="28"/>
          <w:lang w:val="kk-KZ"/>
        </w:rPr>
        <w:t xml:space="preserve"> шолу жасалынды. </w:t>
      </w:r>
    </w:p>
    <w:p w14:paraId="2AC8F5B7" w14:textId="77777777" w:rsidR="00D423FC" w:rsidRPr="00D423FC" w:rsidRDefault="00D423FC" w:rsidP="00B80E4A">
      <w:pPr>
        <w:ind w:firstLine="708"/>
        <w:jc w:val="both"/>
        <w:rPr>
          <w:rFonts w:asciiTheme="majorBidi" w:hAnsiTheme="majorBidi" w:cstheme="majorBidi"/>
          <w:color w:val="000000" w:themeColor="text1"/>
          <w:sz w:val="28"/>
          <w:szCs w:val="28"/>
          <w:lang w:val="kk-KZ"/>
        </w:rPr>
      </w:pPr>
      <w:r>
        <w:rPr>
          <w:rFonts w:asciiTheme="majorBidi" w:hAnsiTheme="majorBidi" w:cstheme="majorBidi"/>
          <w:sz w:val="28"/>
          <w:szCs w:val="28"/>
          <w:lang w:val="kk-KZ"/>
        </w:rPr>
        <w:t xml:space="preserve">Сонымен қатар, қытай тілі бойынша </w:t>
      </w:r>
      <w:proofErr w:type="spellStart"/>
      <w:r>
        <w:rPr>
          <w:rFonts w:asciiTheme="majorBidi" w:hAnsiTheme="majorBidi" w:cstheme="majorBidi"/>
          <w:sz w:val="28"/>
          <w:szCs w:val="28"/>
          <w:lang w:val="kk-KZ"/>
        </w:rPr>
        <w:t>ш</w:t>
      </w:r>
      <w:r w:rsidRPr="00D423FC">
        <w:rPr>
          <w:rFonts w:asciiTheme="majorBidi" w:hAnsiTheme="majorBidi" w:cstheme="majorBidi"/>
          <w:color w:val="000000" w:themeColor="text1"/>
          <w:sz w:val="28"/>
          <w:szCs w:val="28"/>
          <w:lang w:val="kk-KZ"/>
        </w:rPr>
        <w:t>еттілдік</w:t>
      </w:r>
      <w:proofErr w:type="spellEnd"/>
      <w:r w:rsidRPr="00D423FC">
        <w:rPr>
          <w:rFonts w:asciiTheme="majorBidi" w:hAnsiTheme="majorBidi" w:cstheme="majorBidi"/>
          <w:color w:val="000000" w:themeColor="text1"/>
          <w:sz w:val="28"/>
          <w:szCs w:val="28"/>
          <w:lang w:val="kk-KZ"/>
        </w:rPr>
        <w:t xml:space="preserve"> кәсіби-бағытталған </w:t>
      </w:r>
      <w:proofErr w:type="spellStart"/>
      <w:r w:rsidRPr="00D423FC">
        <w:rPr>
          <w:rFonts w:asciiTheme="majorBidi" w:hAnsiTheme="majorBidi" w:cstheme="majorBidi"/>
          <w:color w:val="000000" w:themeColor="text1"/>
          <w:sz w:val="28"/>
          <w:szCs w:val="28"/>
          <w:lang w:val="kk-KZ"/>
        </w:rPr>
        <w:t>құзыреттіліктің</w:t>
      </w:r>
      <w:proofErr w:type="spellEnd"/>
      <w:r w:rsidRPr="00D423FC">
        <w:rPr>
          <w:rFonts w:asciiTheme="majorBidi" w:hAnsiTheme="majorBidi" w:cstheme="majorBidi"/>
          <w:color w:val="000000" w:themeColor="text1"/>
          <w:sz w:val="28"/>
          <w:szCs w:val="28"/>
          <w:lang w:val="kk-KZ"/>
        </w:rPr>
        <w:t xml:space="preserve"> мән-мағынасы</w:t>
      </w:r>
      <w:r>
        <w:rPr>
          <w:rFonts w:asciiTheme="majorBidi" w:hAnsiTheme="majorBidi" w:cstheme="majorBidi"/>
          <w:color w:val="000000" w:themeColor="text1"/>
          <w:sz w:val="28"/>
          <w:szCs w:val="28"/>
          <w:lang w:val="kk-KZ"/>
        </w:rPr>
        <w:t xml:space="preserve"> анықталды. Ең алдымен елімізде қолданылатын шетел тілінің меңгеру деңгейін анықтайтын </w:t>
      </w:r>
      <w:r>
        <w:rPr>
          <w:rFonts w:asciiTheme="majorBidi" w:hAnsiTheme="majorBidi" w:cstheme="majorBidi"/>
          <w:sz w:val="28"/>
          <w:szCs w:val="28"/>
          <w:lang w:val="kk-KZ"/>
        </w:rPr>
        <w:t>ш</w:t>
      </w:r>
      <w:r w:rsidRPr="00A01288">
        <w:rPr>
          <w:rFonts w:asciiTheme="majorBidi" w:hAnsiTheme="majorBidi" w:cstheme="majorBidi"/>
          <w:sz w:val="28"/>
          <w:szCs w:val="28"/>
          <w:lang w:val="kk-KZ"/>
        </w:rPr>
        <w:t>ет</w:t>
      </w:r>
      <w:r>
        <w:rPr>
          <w:rFonts w:asciiTheme="majorBidi" w:hAnsiTheme="majorBidi" w:cstheme="majorBidi"/>
          <w:sz w:val="28"/>
          <w:szCs w:val="28"/>
          <w:lang w:val="kk-KZ"/>
        </w:rPr>
        <w:t>ел</w:t>
      </w:r>
      <w:r w:rsidRPr="00A01288">
        <w:rPr>
          <w:rFonts w:asciiTheme="majorBidi" w:hAnsiTheme="majorBidi" w:cstheme="majorBidi"/>
          <w:sz w:val="28"/>
          <w:szCs w:val="28"/>
          <w:lang w:val="kk-KZ"/>
        </w:rPr>
        <w:t xml:space="preserve"> тілін меңгерудің </w:t>
      </w:r>
      <w:proofErr w:type="spellStart"/>
      <w:r w:rsidRPr="00A01288">
        <w:rPr>
          <w:rFonts w:asciiTheme="majorBidi" w:hAnsiTheme="majorBidi" w:cstheme="majorBidi"/>
          <w:sz w:val="28"/>
          <w:szCs w:val="28"/>
          <w:lang w:val="kk-KZ"/>
        </w:rPr>
        <w:t>жалпыеуропалық</w:t>
      </w:r>
      <w:proofErr w:type="spellEnd"/>
      <w:r w:rsidRPr="00A01288">
        <w:rPr>
          <w:rFonts w:asciiTheme="majorBidi" w:hAnsiTheme="majorBidi" w:cstheme="majorBidi"/>
          <w:sz w:val="28"/>
          <w:szCs w:val="28"/>
          <w:lang w:val="kk-KZ"/>
        </w:rPr>
        <w:t xml:space="preserve"> құзыреттілігі</w:t>
      </w:r>
      <w:r>
        <w:rPr>
          <w:rFonts w:asciiTheme="majorBidi" w:hAnsiTheme="majorBidi" w:cstheme="majorBidi"/>
          <w:color w:val="000000" w:themeColor="text1"/>
          <w:sz w:val="28"/>
          <w:szCs w:val="28"/>
          <w:lang w:val="kk-KZ"/>
        </w:rPr>
        <w:t xml:space="preserve"> құжаты бойынша А</w:t>
      </w:r>
      <w:r w:rsidRPr="00D423FC">
        <w:rPr>
          <w:rFonts w:asciiTheme="majorBidi" w:hAnsiTheme="majorBidi" w:cstheme="majorBidi"/>
          <w:color w:val="000000" w:themeColor="text1"/>
          <w:sz w:val="28"/>
          <w:szCs w:val="28"/>
          <w:lang w:val="kk-KZ"/>
        </w:rPr>
        <w:t>1</w:t>
      </w:r>
      <w:r>
        <w:rPr>
          <w:rFonts w:asciiTheme="majorBidi" w:hAnsiTheme="majorBidi" w:cstheme="majorBidi"/>
          <w:color w:val="000000" w:themeColor="text1"/>
          <w:sz w:val="28"/>
          <w:szCs w:val="28"/>
          <w:lang w:val="kk-KZ"/>
        </w:rPr>
        <w:t>–</w:t>
      </w:r>
      <w:r w:rsidRPr="00D423FC">
        <w:rPr>
          <w:rFonts w:asciiTheme="majorBidi" w:hAnsiTheme="majorBidi" w:cstheme="majorBidi"/>
          <w:color w:val="000000" w:themeColor="text1"/>
          <w:sz w:val="28"/>
          <w:szCs w:val="28"/>
          <w:lang w:val="kk-KZ"/>
        </w:rPr>
        <w:t xml:space="preserve">C2 </w:t>
      </w:r>
      <w:r>
        <w:rPr>
          <w:rFonts w:asciiTheme="majorBidi" w:hAnsiTheme="majorBidi" w:cstheme="majorBidi"/>
          <w:color w:val="000000" w:themeColor="text1"/>
          <w:sz w:val="28"/>
          <w:szCs w:val="28"/>
          <w:lang w:val="kk-KZ"/>
        </w:rPr>
        <w:t xml:space="preserve">бағалау жүйесін негізге ала отырып қытайлық </w:t>
      </w:r>
      <w:r w:rsidRPr="00D423FC">
        <w:rPr>
          <w:rFonts w:asciiTheme="majorBidi" w:hAnsiTheme="majorBidi" w:cstheme="majorBidi"/>
          <w:color w:val="000000" w:themeColor="text1"/>
          <w:sz w:val="28"/>
          <w:szCs w:val="28"/>
          <w:lang w:val="kk-KZ"/>
        </w:rPr>
        <w:t>HSK</w:t>
      </w:r>
      <w:r>
        <w:rPr>
          <w:rFonts w:asciiTheme="majorBidi" w:hAnsiTheme="majorBidi" w:cstheme="majorBidi"/>
          <w:color w:val="000000" w:themeColor="text1"/>
          <w:sz w:val="28"/>
          <w:szCs w:val="28"/>
          <w:lang w:val="kk-KZ"/>
        </w:rPr>
        <w:t xml:space="preserve"> форматындағы тіл деңгейін анықтауға арналған тест дескрипторларының сипаты мен </w:t>
      </w:r>
      <w:proofErr w:type="spellStart"/>
      <w:r>
        <w:rPr>
          <w:rFonts w:asciiTheme="majorBidi" w:hAnsiTheme="majorBidi" w:cstheme="majorBidi"/>
          <w:color w:val="000000" w:themeColor="text1"/>
          <w:sz w:val="28"/>
          <w:szCs w:val="28"/>
          <w:lang w:val="kk-KZ"/>
        </w:rPr>
        <w:t>шеттілдік</w:t>
      </w:r>
      <w:proofErr w:type="spellEnd"/>
      <w:r>
        <w:rPr>
          <w:rFonts w:asciiTheme="majorBidi" w:hAnsiTheme="majorBidi" w:cstheme="majorBidi"/>
          <w:color w:val="000000" w:themeColor="text1"/>
          <w:sz w:val="28"/>
          <w:szCs w:val="28"/>
          <w:lang w:val="kk-KZ"/>
        </w:rPr>
        <w:t xml:space="preserve">  коммуникативтік құзыреттілік көрсеткіштері бойынша сәйкестігі сараланды. Қытайлық әдіскерлердің сипатындағы коммуникативтік </w:t>
      </w:r>
      <w:proofErr w:type="spellStart"/>
      <w:r>
        <w:rPr>
          <w:rFonts w:asciiTheme="majorBidi" w:hAnsiTheme="majorBidi" w:cstheme="majorBidi"/>
          <w:color w:val="000000" w:themeColor="text1"/>
          <w:sz w:val="28"/>
          <w:szCs w:val="28"/>
          <w:lang w:val="kk-KZ"/>
        </w:rPr>
        <w:t>құзыреттіліктің</w:t>
      </w:r>
      <w:proofErr w:type="spellEnd"/>
      <w:r>
        <w:rPr>
          <w:rFonts w:asciiTheme="majorBidi" w:hAnsiTheme="majorBidi" w:cstheme="majorBidi"/>
          <w:color w:val="000000" w:themeColor="text1"/>
          <w:sz w:val="28"/>
          <w:szCs w:val="28"/>
          <w:lang w:val="kk-KZ"/>
        </w:rPr>
        <w:t xml:space="preserve"> құрамы мен күтілетін нәтижелері келтірілді. Ғалымдардың </w:t>
      </w:r>
      <w:proofErr w:type="spellStart"/>
      <w:r>
        <w:rPr>
          <w:rFonts w:asciiTheme="majorBidi" w:hAnsiTheme="majorBidi" w:cstheme="majorBidi"/>
          <w:color w:val="000000" w:themeColor="text1"/>
          <w:sz w:val="28"/>
          <w:szCs w:val="28"/>
          <w:lang w:val="kk-KZ"/>
        </w:rPr>
        <w:t>шеттілдік</w:t>
      </w:r>
      <w:proofErr w:type="spellEnd"/>
      <w:r>
        <w:rPr>
          <w:rFonts w:asciiTheme="majorBidi" w:hAnsiTheme="majorBidi" w:cstheme="majorBidi"/>
          <w:color w:val="000000" w:themeColor="text1"/>
          <w:sz w:val="28"/>
          <w:szCs w:val="28"/>
          <w:lang w:val="kk-KZ"/>
        </w:rPr>
        <w:t xml:space="preserve"> кәсіби құзыреттілік ұғымына берген анықтамалары сараланды. Қытай тілі деңгейлері бойынша лексикалық минимум анықталды. </w:t>
      </w:r>
      <w:r>
        <w:rPr>
          <w:rFonts w:asciiTheme="majorBidi" w:hAnsiTheme="majorBidi" w:cstheme="majorBidi"/>
          <w:sz w:val="28"/>
          <w:szCs w:val="28"/>
          <w:lang w:val="kk-KZ"/>
        </w:rPr>
        <w:t xml:space="preserve">Қытай тілі бойынша </w:t>
      </w:r>
      <w:proofErr w:type="spellStart"/>
      <w:r>
        <w:rPr>
          <w:rFonts w:asciiTheme="majorBidi" w:hAnsiTheme="majorBidi" w:cstheme="majorBidi"/>
          <w:sz w:val="28"/>
          <w:szCs w:val="28"/>
          <w:lang w:val="kk-KZ"/>
        </w:rPr>
        <w:t>ш</w:t>
      </w:r>
      <w:r w:rsidRPr="00D423FC">
        <w:rPr>
          <w:rFonts w:asciiTheme="majorBidi" w:hAnsiTheme="majorBidi" w:cstheme="majorBidi"/>
          <w:color w:val="000000" w:themeColor="text1"/>
          <w:sz w:val="28"/>
          <w:szCs w:val="28"/>
          <w:lang w:val="kk-KZ"/>
        </w:rPr>
        <w:t>еттілдік</w:t>
      </w:r>
      <w:proofErr w:type="spellEnd"/>
      <w:r w:rsidRPr="00D423FC">
        <w:rPr>
          <w:rFonts w:asciiTheme="majorBidi" w:hAnsiTheme="majorBidi" w:cstheme="majorBidi"/>
          <w:color w:val="000000" w:themeColor="text1"/>
          <w:sz w:val="28"/>
          <w:szCs w:val="28"/>
          <w:lang w:val="kk-KZ"/>
        </w:rPr>
        <w:t xml:space="preserve"> кәсіби-бағытталған </w:t>
      </w:r>
      <w:proofErr w:type="spellStart"/>
      <w:r w:rsidRPr="00D423FC">
        <w:rPr>
          <w:rFonts w:asciiTheme="majorBidi" w:hAnsiTheme="majorBidi" w:cstheme="majorBidi"/>
          <w:color w:val="000000" w:themeColor="text1"/>
          <w:sz w:val="28"/>
          <w:szCs w:val="28"/>
          <w:lang w:val="kk-KZ"/>
        </w:rPr>
        <w:t>құзыреттіліктің</w:t>
      </w:r>
      <w:proofErr w:type="spellEnd"/>
      <w:r>
        <w:rPr>
          <w:rFonts w:asciiTheme="majorBidi" w:hAnsiTheme="majorBidi" w:cstheme="majorBidi"/>
          <w:color w:val="000000" w:themeColor="text1"/>
          <w:sz w:val="28"/>
          <w:szCs w:val="28"/>
          <w:lang w:val="kk-KZ"/>
        </w:rPr>
        <w:t xml:space="preserve"> құрылымдық компоненттері шығарылды. Олар: лингвистикалық</w:t>
      </w:r>
      <w:r w:rsidR="00B117D4">
        <w:rPr>
          <w:rFonts w:asciiTheme="majorBidi" w:hAnsiTheme="majorBidi" w:cstheme="majorBidi"/>
          <w:color w:val="000000" w:themeColor="text1"/>
          <w:sz w:val="28"/>
          <w:szCs w:val="28"/>
          <w:lang w:val="kk-KZ"/>
        </w:rPr>
        <w:t xml:space="preserve"> </w:t>
      </w:r>
      <w:proofErr w:type="spellStart"/>
      <w:r w:rsidR="00B117D4">
        <w:rPr>
          <w:rFonts w:asciiTheme="majorBidi" w:hAnsiTheme="majorBidi" w:cstheme="majorBidi"/>
          <w:color w:val="000000" w:themeColor="text1"/>
          <w:sz w:val="28"/>
          <w:szCs w:val="28"/>
          <w:lang w:val="kk-KZ"/>
        </w:rPr>
        <w:t>субқұзыреттілік</w:t>
      </w:r>
      <w:proofErr w:type="spellEnd"/>
      <w:r>
        <w:rPr>
          <w:rFonts w:asciiTheme="majorBidi" w:hAnsiTheme="majorBidi" w:cstheme="majorBidi"/>
          <w:color w:val="000000" w:themeColor="text1"/>
          <w:sz w:val="28"/>
          <w:szCs w:val="28"/>
          <w:lang w:val="kk-KZ"/>
        </w:rPr>
        <w:t xml:space="preserve">, </w:t>
      </w:r>
      <w:r w:rsidR="00797076">
        <w:rPr>
          <w:rFonts w:asciiTheme="majorBidi" w:hAnsiTheme="majorBidi" w:cstheme="majorBidi"/>
          <w:color w:val="000000" w:themeColor="text1"/>
          <w:sz w:val="28"/>
          <w:szCs w:val="28"/>
          <w:lang w:val="kk-KZ"/>
        </w:rPr>
        <w:t>ақпараттық-технологиялық</w:t>
      </w:r>
      <w:r w:rsidR="00B117D4">
        <w:rPr>
          <w:rFonts w:asciiTheme="majorBidi" w:hAnsiTheme="majorBidi" w:cstheme="majorBidi"/>
          <w:color w:val="000000" w:themeColor="text1"/>
          <w:sz w:val="28"/>
          <w:szCs w:val="28"/>
          <w:lang w:val="kk-KZ"/>
        </w:rPr>
        <w:t xml:space="preserve"> </w:t>
      </w:r>
      <w:proofErr w:type="spellStart"/>
      <w:r w:rsidR="00B117D4">
        <w:rPr>
          <w:rFonts w:asciiTheme="majorBidi" w:hAnsiTheme="majorBidi" w:cstheme="majorBidi"/>
          <w:color w:val="000000" w:themeColor="text1"/>
          <w:sz w:val="28"/>
          <w:szCs w:val="28"/>
          <w:lang w:val="kk-KZ"/>
        </w:rPr>
        <w:t>субқұзыреттілік</w:t>
      </w:r>
      <w:proofErr w:type="spellEnd"/>
      <w:r>
        <w:rPr>
          <w:rFonts w:asciiTheme="majorBidi" w:hAnsiTheme="majorBidi" w:cstheme="majorBidi"/>
          <w:color w:val="000000" w:themeColor="text1"/>
          <w:sz w:val="28"/>
          <w:szCs w:val="28"/>
          <w:lang w:val="kk-KZ"/>
        </w:rPr>
        <w:t xml:space="preserve">, коммуникативтік </w:t>
      </w:r>
      <w:proofErr w:type="spellStart"/>
      <w:r w:rsidR="00B117D4">
        <w:rPr>
          <w:rFonts w:asciiTheme="majorBidi" w:hAnsiTheme="majorBidi" w:cstheme="majorBidi"/>
          <w:color w:val="000000" w:themeColor="text1"/>
          <w:sz w:val="28"/>
          <w:szCs w:val="28"/>
          <w:lang w:val="kk-KZ"/>
        </w:rPr>
        <w:t>субқұзыреттілік</w:t>
      </w:r>
      <w:proofErr w:type="spellEnd"/>
      <w:r w:rsidR="00B117D4">
        <w:rPr>
          <w:rFonts w:asciiTheme="majorBidi" w:hAnsiTheme="majorBidi" w:cstheme="majorBidi"/>
          <w:color w:val="000000" w:themeColor="text1"/>
          <w:sz w:val="28"/>
          <w:szCs w:val="28"/>
          <w:lang w:val="kk-KZ"/>
        </w:rPr>
        <w:t xml:space="preserve"> </w:t>
      </w:r>
      <w:r>
        <w:rPr>
          <w:rFonts w:asciiTheme="majorBidi" w:hAnsiTheme="majorBidi" w:cstheme="majorBidi"/>
          <w:color w:val="000000" w:themeColor="text1"/>
          <w:sz w:val="28"/>
          <w:szCs w:val="28"/>
          <w:lang w:val="kk-KZ"/>
        </w:rPr>
        <w:t xml:space="preserve">және кәсіби-түсіндірмелі </w:t>
      </w:r>
      <w:proofErr w:type="spellStart"/>
      <w:r>
        <w:rPr>
          <w:rFonts w:asciiTheme="majorBidi" w:hAnsiTheme="majorBidi" w:cstheme="majorBidi"/>
          <w:color w:val="000000" w:themeColor="text1"/>
          <w:sz w:val="28"/>
          <w:szCs w:val="28"/>
          <w:lang w:val="kk-KZ"/>
        </w:rPr>
        <w:t>субқұзыреттілі</w:t>
      </w:r>
      <w:r w:rsidR="00B117D4">
        <w:rPr>
          <w:rFonts w:asciiTheme="majorBidi" w:hAnsiTheme="majorBidi" w:cstheme="majorBidi"/>
          <w:color w:val="000000" w:themeColor="text1"/>
          <w:sz w:val="28"/>
          <w:szCs w:val="28"/>
          <w:lang w:val="kk-KZ"/>
        </w:rPr>
        <w:t>к</w:t>
      </w:r>
      <w:proofErr w:type="spellEnd"/>
      <w:r>
        <w:rPr>
          <w:rFonts w:asciiTheme="majorBidi" w:hAnsiTheme="majorBidi" w:cstheme="majorBidi"/>
          <w:color w:val="000000" w:themeColor="text1"/>
          <w:sz w:val="28"/>
          <w:szCs w:val="28"/>
          <w:lang w:val="kk-KZ"/>
        </w:rPr>
        <w:t xml:space="preserve">. Берілген әр </w:t>
      </w:r>
      <w:proofErr w:type="spellStart"/>
      <w:r>
        <w:rPr>
          <w:rFonts w:asciiTheme="majorBidi" w:hAnsiTheme="majorBidi" w:cstheme="majorBidi"/>
          <w:color w:val="000000" w:themeColor="text1"/>
          <w:sz w:val="28"/>
          <w:szCs w:val="28"/>
          <w:lang w:val="kk-KZ"/>
        </w:rPr>
        <w:t>субқұзыреттіліктің</w:t>
      </w:r>
      <w:proofErr w:type="spellEnd"/>
      <w:r>
        <w:rPr>
          <w:rFonts w:asciiTheme="majorBidi" w:hAnsiTheme="majorBidi" w:cstheme="majorBidi"/>
          <w:color w:val="000000" w:themeColor="text1"/>
          <w:sz w:val="28"/>
          <w:szCs w:val="28"/>
          <w:lang w:val="kk-KZ"/>
        </w:rPr>
        <w:t xml:space="preserve"> құрамдық көрсеткіштері анықталды.</w:t>
      </w:r>
    </w:p>
    <w:p w14:paraId="7A87278C" w14:textId="77777777" w:rsidR="00383576" w:rsidRDefault="00383576" w:rsidP="00B80E4A">
      <w:pPr>
        <w:contextualSpacing/>
        <w:jc w:val="both"/>
        <w:rPr>
          <w:rFonts w:asciiTheme="majorBidi" w:hAnsiTheme="majorBidi" w:cstheme="majorBidi"/>
          <w:b/>
          <w:bCs/>
          <w:sz w:val="28"/>
          <w:szCs w:val="28"/>
          <w:lang w:val="kk-KZ"/>
        </w:rPr>
      </w:pPr>
    </w:p>
    <w:p w14:paraId="2E051D4C" w14:textId="77777777" w:rsidR="00383576" w:rsidRDefault="00383576" w:rsidP="00B80E4A">
      <w:pPr>
        <w:contextualSpacing/>
        <w:jc w:val="both"/>
        <w:rPr>
          <w:rFonts w:asciiTheme="majorBidi" w:hAnsiTheme="majorBidi" w:cstheme="majorBidi"/>
          <w:b/>
          <w:bCs/>
          <w:sz w:val="28"/>
          <w:szCs w:val="28"/>
          <w:lang w:val="kk-KZ"/>
        </w:rPr>
      </w:pPr>
    </w:p>
    <w:p w14:paraId="1541B49E" w14:textId="77777777" w:rsidR="00383576" w:rsidRDefault="00383576" w:rsidP="00B80E4A">
      <w:pPr>
        <w:contextualSpacing/>
        <w:jc w:val="both"/>
        <w:rPr>
          <w:rFonts w:asciiTheme="majorBidi" w:hAnsiTheme="majorBidi" w:cstheme="majorBidi"/>
          <w:b/>
          <w:bCs/>
          <w:sz w:val="28"/>
          <w:szCs w:val="28"/>
          <w:lang w:val="kk-KZ"/>
        </w:rPr>
      </w:pPr>
    </w:p>
    <w:p w14:paraId="14BADA3B" w14:textId="77777777" w:rsidR="00383576" w:rsidRDefault="00383576" w:rsidP="00B80E4A">
      <w:pPr>
        <w:contextualSpacing/>
        <w:jc w:val="both"/>
        <w:rPr>
          <w:rFonts w:asciiTheme="majorBidi" w:hAnsiTheme="majorBidi" w:cstheme="majorBidi"/>
          <w:b/>
          <w:bCs/>
          <w:sz w:val="28"/>
          <w:szCs w:val="28"/>
          <w:lang w:val="kk-KZ"/>
        </w:rPr>
      </w:pPr>
    </w:p>
    <w:p w14:paraId="5F52D230" w14:textId="77777777" w:rsidR="00383576" w:rsidRDefault="00383576" w:rsidP="00B80E4A">
      <w:pPr>
        <w:contextualSpacing/>
        <w:jc w:val="both"/>
        <w:rPr>
          <w:rFonts w:asciiTheme="majorBidi" w:hAnsiTheme="majorBidi" w:cstheme="majorBidi"/>
          <w:b/>
          <w:bCs/>
          <w:sz w:val="28"/>
          <w:szCs w:val="28"/>
          <w:lang w:val="kk-KZ"/>
        </w:rPr>
      </w:pPr>
    </w:p>
    <w:p w14:paraId="07566397" w14:textId="77777777" w:rsidR="00923908" w:rsidRDefault="00923908" w:rsidP="00B80E4A">
      <w:pPr>
        <w:contextualSpacing/>
        <w:jc w:val="both"/>
        <w:rPr>
          <w:rFonts w:asciiTheme="majorBidi" w:hAnsiTheme="majorBidi" w:cstheme="majorBidi"/>
          <w:b/>
          <w:bCs/>
          <w:sz w:val="28"/>
          <w:szCs w:val="28"/>
          <w:lang w:val="kk-KZ"/>
        </w:rPr>
      </w:pPr>
    </w:p>
    <w:p w14:paraId="18375DC4" w14:textId="77777777" w:rsidR="00923908" w:rsidRDefault="00923908" w:rsidP="00B80E4A">
      <w:pPr>
        <w:contextualSpacing/>
        <w:jc w:val="both"/>
        <w:rPr>
          <w:rFonts w:asciiTheme="majorBidi" w:hAnsiTheme="majorBidi" w:cstheme="majorBidi"/>
          <w:b/>
          <w:bCs/>
          <w:sz w:val="28"/>
          <w:szCs w:val="28"/>
          <w:lang w:val="kk-KZ"/>
        </w:rPr>
      </w:pPr>
    </w:p>
    <w:p w14:paraId="1F14EDBD" w14:textId="77777777" w:rsidR="00AE3E06" w:rsidRDefault="00AE3E06" w:rsidP="00B80E4A">
      <w:pPr>
        <w:contextualSpacing/>
        <w:jc w:val="both"/>
        <w:rPr>
          <w:rFonts w:asciiTheme="majorBidi" w:hAnsiTheme="majorBidi" w:cstheme="majorBidi"/>
          <w:b/>
          <w:bCs/>
          <w:sz w:val="28"/>
          <w:szCs w:val="28"/>
          <w:lang w:val="kk-KZ"/>
        </w:rPr>
      </w:pPr>
    </w:p>
    <w:p w14:paraId="3C54E390" w14:textId="77777777" w:rsidR="008407BE" w:rsidRDefault="008407BE" w:rsidP="00B80E4A">
      <w:pPr>
        <w:contextualSpacing/>
        <w:jc w:val="both"/>
        <w:rPr>
          <w:rFonts w:asciiTheme="majorBidi" w:hAnsiTheme="majorBidi" w:cstheme="majorBidi"/>
          <w:b/>
          <w:bCs/>
          <w:sz w:val="28"/>
          <w:szCs w:val="28"/>
          <w:lang w:val="kk-KZ"/>
        </w:rPr>
      </w:pPr>
    </w:p>
    <w:p w14:paraId="33873056" w14:textId="77777777" w:rsidR="008407BE" w:rsidRDefault="008407BE" w:rsidP="00B80E4A">
      <w:pPr>
        <w:contextualSpacing/>
        <w:jc w:val="both"/>
        <w:rPr>
          <w:rFonts w:asciiTheme="majorBidi" w:hAnsiTheme="majorBidi" w:cstheme="majorBidi"/>
          <w:b/>
          <w:bCs/>
          <w:sz w:val="28"/>
          <w:szCs w:val="28"/>
          <w:lang w:val="kk-KZ"/>
        </w:rPr>
      </w:pPr>
    </w:p>
    <w:p w14:paraId="574064FE" w14:textId="77777777" w:rsidR="008407BE" w:rsidRDefault="008407BE" w:rsidP="00B80E4A">
      <w:pPr>
        <w:contextualSpacing/>
        <w:jc w:val="both"/>
        <w:rPr>
          <w:rFonts w:asciiTheme="majorBidi" w:hAnsiTheme="majorBidi" w:cstheme="majorBidi"/>
          <w:b/>
          <w:bCs/>
          <w:sz w:val="28"/>
          <w:szCs w:val="28"/>
          <w:lang w:val="kk-KZ"/>
        </w:rPr>
      </w:pPr>
    </w:p>
    <w:p w14:paraId="0577378B" w14:textId="77777777" w:rsidR="008D2AE8" w:rsidRPr="00E664F0" w:rsidRDefault="00AE3E06" w:rsidP="00B80E4A">
      <w:pPr>
        <w:contextualSpacing/>
        <w:jc w:val="both"/>
        <w:rPr>
          <w:rFonts w:asciiTheme="majorBidi" w:hAnsiTheme="majorBidi" w:cstheme="majorBidi"/>
          <w:b/>
          <w:bCs/>
          <w:sz w:val="28"/>
          <w:szCs w:val="28"/>
          <w:lang w:val="kk-KZ"/>
        </w:rPr>
      </w:pPr>
      <w:r w:rsidRPr="00AE3E06">
        <w:rPr>
          <w:rFonts w:asciiTheme="majorBidi" w:hAnsiTheme="majorBidi" w:cstheme="majorBidi"/>
          <w:b/>
          <w:bCs/>
          <w:sz w:val="28"/>
          <w:szCs w:val="28"/>
          <w:lang w:val="kk-KZ"/>
        </w:rPr>
        <w:lastRenderedPageBreak/>
        <w:t>2</w:t>
      </w:r>
      <w:r w:rsidR="008D2AE8" w:rsidRPr="00E664F0">
        <w:rPr>
          <w:rFonts w:asciiTheme="majorBidi" w:hAnsiTheme="majorBidi" w:cstheme="majorBidi"/>
          <w:b/>
          <w:bCs/>
          <w:sz w:val="28"/>
          <w:szCs w:val="28"/>
          <w:lang w:val="kk-KZ"/>
        </w:rPr>
        <w:t xml:space="preserve"> ТЕХНИКАЛЫҚ МАМАНДЫҚТАР СТУДЕНТТЕРІН</w:t>
      </w:r>
      <w:r w:rsidR="0025781D">
        <w:rPr>
          <w:rFonts w:asciiTheme="majorBidi" w:hAnsiTheme="majorBidi" w:cstheme="majorBidi"/>
          <w:b/>
          <w:bCs/>
          <w:sz w:val="28"/>
          <w:szCs w:val="28"/>
          <w:lang w:val="kk-KZ"/>
        </w:rPr>
        <w:t>ІҢ</w:t>
      </w:r>
      <w:r w:rsidR="008D2AE8" w:rsidRPr="00E664F0">
        <w:rPr>
          <w:rFonts w:asciiTheme="majorBidi" w:hAnsiTheme="majorBidi" w:cstheme="majorBidi"/>
          <w:b/>
          <w:bCs/>
          <w:sz w:val="28"/>
          <w:szCs w:val="28"/>
          <w:lang w:val="kk-KZ"/>
        </w:rPr>
        <w:t xml:space="preserve"> ШЕТТІЛДІК КӘСІБИ-БАҒЫТТАЛҒАН ҚҰЗЫРЕТТІЛІ</w:t>
      </w:r>
      <w:r w:rsidR="0025781D">
        <w:rPr>
          <w:rFonts w:asciiTheme="majorBidi" w:hAnsiTheme="majorBidi" w:cstheme="majorBidi"/>
          <w:b/>
          <w:bCs/>
          <w:sz w:val="28"/>
          <w:szCs w:val="28"/>
          <w:lang w:val="kk-KZ"/>
        </w:rPr>
        <w:t>ГІН</w:t>
      </w:r>
      <w:r w:rsidR="008D2AE8" w:rsidRPr="00E664F0">
        <w:rPr>
          <w:rFonts w:asciiTheme="majorBidi" w:hAnsiTheme="majorBidi" w:cstheme="majorBidi"/>
          <w:b/>
          <w:bCs/>
          <w:sz w:val="28"/>
          <w:szCs w:val="28"/>
          <w:lang w:val="kk-KZ"/>
        </w:rPr>
        <w:t xml:space="preserve"> ҚАЛЫПТАСТЫРУДЫҢ ӘДІСТЕМЕ</w:t>
      </w:r>
      <w:r w:rsidR="008D2AE8">
        <w:rPr>
          <w:rFonts w:asciiTheme="majorBidi" w:hAnsiTheme="majorBidi" w:cstheme="majorBidi"/>
          <w:b/>
          <w:bCs/>
          <w:sz w:val="28"/>
          <w:szCs w:val="28"/>
          <w:lang w:val="kk-KZ"/>
        </w:rPr>
        <w:t>СІ</w:t>
      </w:r>
    </w:p>
    <w:p w14:paraId="499A8705" w14:textId="77777777" w:rsidR="00A9566F" w:rsidRDefault="00A9566F" w:rsidP="00B80E4A">
      <w:pPr>
        <w:contextualSpacing/>
        <w:jc w:val="both"/>
        <w:rPr>
          <w:rFonts w:asciiTheme="majorBidi" w:hAnsiTheme="majorBidi" w:cstheme="majorBidi"/>
          <w:b/>
          <w:bCs/>
          <w:sz w:val="28"/>
          <w:szCs w:val="28"/>
          <w:lang w:val="kk-KZ"/>
        </w:rPr>
      </w:pPr>
    </w:p>
    <w:p w14:paraId="483A9525" w14:textId="77777777" w:rsidR="008D2AE8" w:rsidRPr="00E664F0" w:rsidRDefault="008D2AE8" w:rsidP="00B80E4A">
      <w:pPr>
        <w:contextualSpacing/>
        <w:jc w:val="both"/>
        <w:rPr>
          <w:rFonts w:asciiTheme="majorBidi" w:hAnsiTheme="majorBidi" w:cstheme="majorBidi"/>
          <w:b/>
          <w:bCs/>
          <w:sz w:val="28"/>
          <w:szCs w:val="28"/>
          <w:lang w:val="kk-KZ"/>
        </w:rPr>
      </w:pPr>
      <w:r w:rsidRPr="00E664F0">
        <w:rPr>
          <w:rFonts w:asciiTheme="majorBidi" w:hAnsiTheme="majorBidi" w:cstheme="majorBidi"/>
          <w:b/>
          <w:bCs/>
          <w:sz w:val="28"/>
          <w:szCs w:val="28"/>
          <w:lang w:val="kk-KZ"/>
        </w:rPr>
        <w:t xml:space="preserve">2.1 Қытай тілін тілдік емес университеттерде оқытудың </w:t>
      </w:r>
      <w:r>
        <w:rPr>
          <w:rFonts w:asciiTheme="majorBidi" w:hAnsiTheme="majorBidi" w:cstheme="majorBidi"/>
          <w:b/>
          <w:bCs/>
          <w:sz w:val="28"/>
          <w:szCs w:val="28"/>
          <w:lang w:val="kk-KZ"/>
        </w:rPr>
        <w:t>концептуалды әдістемелік</w:t>
      </w:r>
      <w:r w:rsidRPr="00E664F0">
        <w:rPr>
          <w:rFonts w:asciiTheme="majorBidi" w:hAnsiTheme="majorBidi" w:cstheme="majorBidi"/>
          <w:b/>
          <w:bCs/>
          <w:sz w:val="28"/>
          <w:szCs w:val="28"/>
          <w:lang w:val="kk-KZ"/>
        </w:rPr>
        <w:t xml:space="preserve"> негіздері</w:t>
      </w:r>
    </w:p>
    <w:p w14:paraId="0A788D7A" w14:textId="77777777" w:rsidR="008D2AE8" w:rsidRPr="00E664F0" w:rsidRDefault="008D2AE8" w:rsidP="00B80E4A">
      <w:pPr>
        <w:contextualSpacing/>
        <w:jc w:val="both"/>
        <w:rPr>
          <w:rFonts w:asciiTheme="majorBidi" w:hAnsiTheme="majorBidi" w:cstheme="majorBidi"/>
          <w:b/>
          <w:bCs/>
          <w:sz w:val="28"/>
          <w:szCs w:val="28"/>
          <w:lang w:val="kk-KZ"/>
        </w:rPr>
      </w:pPr>
    </w:p>
    <w:p w14:paraId="4DD83D6A" w14:textId="479C591B" w:rsidR="008D2AE8" w:rsidRPr="00DD30CC" w:rsidRDefault="008D2AE8" w:rsidP="00B80E4A">
      <w:pPr>
        <w:ind w:firstLine="708"/>
        <w:contextualSpacing/>
        <w:jc w:val="both"/>
        <w:rPr>
          <w:rFonts w:asciiTheme="majorBidi" w:hAnsiTheme="majorBidi" w:cstheme="majorBidi"/>
          <w:sz w:val="28"/>
          <w:szCs w:val="28"/>
          <w:lang w:val="kk-KZ"/>
        </w:rPr>
      </w:pPr>
      <w:r w:rsidRPr="00DD30CC">
        <w:rPr>
          <w:rFonts w:asciiTheme="majorBidi" w:hAnsiTheme="majorBidi" w:cstheme="majorBidi"/>
          <w:sz w:val="28"/>
          <w:szCs w:val="28"/>
          <w:lang w:val="kk-KZ"/>
        </w:rPr>
        <w:t>Бүгінгі таңда қытай тілі бойынша</w:t>
      </w:r>
      <w:r>
        <w:rPr>
          <w:rFonts w:asciiTheme="majorBidi" w:hAnsiTheme="majorBidi" w:cstheme="majorBidi"/>
          <w:sz w:val="28"/>
          <w:szCs w:val="28"/>
          <w:lang w:val="kk-KZ"/>
        </w:rPr>
        <w:t xml:space="preserve"> алдымыздағы тарауда жасалынған сараптамамыздан белгілі болғандай</w:t>
      </w:r>
      <w:r w:rsidRPr="00DD30CC">
        <w:rPr>
          <w:rFonts w:asciiTheme="majorBidi" w:hAnsiTheme="majorBidi" w:cstheme="majorBidi"/>
          <w:sz w:val="28"/>
          <w:szCs w:val="28"/>
          <w:lang w:val="kk-KZ"/>
        </w:rPr>
        <w:t xml:space="preserve"> гуманитарлық бағыттағы мамандықтарға, оның ішінде тілдік мамандықтарға арналған көптеген оқу құралдарын кездестіруге болады, бірақ, бұл тілді шетел тілі ретінде техникалық мамандықтар үшін оқыту әдістемесі біршама мәселе тудыруда</w:t>
      </w:r>
      <w:r w:rsidR="00AC205C" w:rsidRPr="00AC205C">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"/>
          <w:id w:val="-290132299"/>
          <w:placeholder>
            <w:docPart w:val="DefaultPlaceholder_-1854013440"/>
          </w:placeholder>
        </w:sdtPr>
        <w:sdtContent>
          <w:r w:rsidR="004952C7" w:rsidRPr="004952C7">
            <w:rPr>
              <w:rFonts w:asciiTheme="majorBidi" w:hAnsiTheme="majorBidi" w:cstheme="majorBidi"/>
              <w:color w:val="000000"/>
              <w:sz w:val="28"/>
              <w:szCs w:val="28"/>
              <w:lang w:val="kk-KZ"/>
            </w:rPr>
            <w:t>[110]</w:t>
          </w:r>
        </w:sdtContent>
      </w:sdt>
      <w:r w:rsidRPr="00DD30CC">
        <w:rPr>
          <w:rFonts w:asciiTheme="majorBidi" w:hAnsiTheme="majorBidi" w:cstheme="majorBidi"/>
          <w:sz w:val="28"/>
          <w:szCs w:val="28"/>
          <w:lang w:val="kk-KZ"/>
        </w:rPr>
        <w:t xml:space="preserve">. Техникалық мамандықтар студенттеріне шетел тілін үйрену мәдени тұрғыда дамуларына, халықаралық деңгейде өз кәсіби мәселелерін делдалдарсыз шешуге, яғни бәсекеге қабілетті маман иесі болуға мүмкіндік тудырады. Дегенмен, техникалық мамандықтарда оқитын студенттердің тілдік білімдері, мейлі ол өз тілі, мейлі шетел тілі болсын гуманитарлық бағытта оқитын студенттермен салыстырғанда төмен болып келеді. Бұл олардың </w:t>
      </w:r>
      <w:r>
        <w:rPr>
          <w:rFonts w:asciiTheme="majorBidi" w:hAnsiTheme="majorBidi" w:cstheme="majorBidi"/>
          <w:sz w:val="28"/>
          <w:szCs w:val="28"/>
          <w:lang w:val="kk-KZ"/>
        </w:rPr>
        <w:t xml:space="preserve">тіл үйренуге қатысты </w:t>
      </w:r>
      <w:r w:rsidRPr="00DD30CC">
        <w:rPr>
          <w:rFonts w:asciiTheme="majorBidi" w:hAnsiTheme="majorBidi" w:cstheme="majorBidi"/>
          <w:sz w:val="28"/>
          <w:szCs w:val="28"/>
          <w:lang w:val="kk-KZ"/>
        </w:rPr>
        <w:t>сөйлеу мәдениеті, өз ойларын нақты, сауатты тұжырымдау, ғылыми әдебиеттермен жұмыс жасау, өз бетімен білім алу, өзін-өзі тәрбиелеу, өз-өзіне сыни көзқараспен қарау сынды қасиеттердің төмен болуы сияқты психологиялық жағдайларға байланысты жайт</w:t>
      </w:r>
      <w:r w:rsidR="00B66B52" w:rsidRPr="00B66B52">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"/>
          <w:id w:val="1562675426"/>
          <w:placeholder>
            <w:docPart w:val="DefaultPlaceholder_-1854013440"/>
          </w:placeholder>
        </w:sdtPr>
        <w:sdtContent>
          <w:r w:rsidR="004952C7" w:rsidRPr="004952C7">
            <w:rPr>
              <w:rFonts w:asciiTheme="majorBidi" w:hAnsiTheme="majorBidi" w:cstheme="majorBidi"/>
              <w:color w:val="000000"/>
              <w:sz w:val="28"/>
              <w:szCs w:val="28"/>
              <w:lang w:val="kk-KZ"/>
            </w:rPr>
            <w:t>[111]</w:t>
          </w:r>
        </w:sdtContent>
      </w:sdt>
      <w:r w:rsidRPr="00DD30CC">
        <w:rPr>
          <w:rFonts w:asciiTheme="majorBidi" w:hAnsiTheme="majorBidi" w:cstheme="majorBidi"/>
          <w:sz w:val="28"/>
          <w:szCs w:val="28"/>
          <w:lang w:val="kk-KZ"/>
        </w:rPr>
        <w:t>. Дәл осы себептер салдарынан болашақ инженерлерге тілдік пәндерді оқыту үдерісі біршама қиындықтар туғызады. Сондықтан қытай тілін техникалық мамандықтар студенттеріне шетел тілі ретінде оқытатын оқытушыға артылатын жауапкершілік көлемді. Себебі, қытай тілін негізгі тіл ретінде оқитын студенттерге иероглифтік жазу, грамматика, тыңдау, Қытай тарихы, мәдениеті, әдебиеті сияқты аспектілер жеке дара пән ретінде жүргізіледі. Ал, қытай тілін қосалқы пән, яғни шектелген уақыт шеңберінде оқитын студенттер оқу барысында иероглифтік жазу, фонетикалық транскрипция және оқу, сөйлеу сияқты дағдыларды бір мезетте меңгеруі тиіс, яғни, тілдің барлық аспектілері кешенді түрде оқытылады</w:t>
      </w:r>
      <w:r w:rsidR="00B66B52" w:rsidRPr="00B66B52">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"/>
          <w:id w:val="1296106057"/>
          <w:placeholder>
            <w:docPart w:val="DefaultPlaceholder_-1854013440"/>
          </w:placeholder>
        </w:sdtPr>
        <w:sdtContent>
          <w:r w:rsidR="004952C7" w:rsidRPr="004952C7">
            <w:rPr>
              <w:rFonts w:asciiTheme="majorBidi" w:hAnsiTheme="majorBidi" w:cstheme="majorBidi"/>
              <w:color w:val="000000"/>
              <w:sz w:val="28"/>
              <w:szCs w:val="28"/>
              <w:lang w:val="kk-KZ"/>
            </w:rPr>
            <w:t>[112]</w:t>
          </w:r>
        </w:sdtContent>
      </w:sdt>
      <w:r w:rsidR="00B66B52" w:rsidRPr="00B66B52">
        <w:rPr>
          <w:rFonts w:asciiTheme="majorBidi" w:hAnsiTheme="majorBidi" w:cstheme="majorBidi"/>
          <w:sz w:val="28"/>
          <w:szCs w:val="28"/>
          <w:lang w:val="kk-KZ"/>
        </w:rPr>
        <w:t xml:space="preserve">. </w:t>
      </w:r>
      <w:r w:rsidRPr="00DD30CC">
        <w:rPr>
          <w:rFonts w:asciiTheme="majorBidi" w:hAnsiTheme="majorBidi" w:cstheme="majorBidi"/>
          <w:sz w:val="28"/>
          <w:szCs w:val="28"/>
          <w:lang w:val="kk-KZ"/>
        </w:rPr>
        <w:t>Сонымен қатар, техникалық мамандық студенттеріне қытай тілі бұрын соңды оқытылмағандықтан  бастапқы деңгейден бастап оқытылады</w:t>
      </w:r>
      <w:r w:rsidR="00425A56">
        <w:rPr>
          <w:rFonts w:asciiTheme="majorBidi" w:hAnsiTheme="majorBidi" w:cstheme="majorBidi"/>
          <w:sz w:val="28"/>
          <w:szCs w:val="28"/>
          <w:lang w:val="kk-KZ"/>
        </w:rPr>
        <w:t xml:space="preserve">. </w:t>
      </w:r>
    </w:p>
    <w:p w14:paraId="7BB8D8E8" w14:textId="77777777" w:rsidR="008D2AE8" w:rsidRPr="00DD30CC" w:rsidRDefault="008D2AE8" w:rsidP="003A2F33">
      <w:pPr>
        <w:ind w:firstLine="708"/>
        <w:contextualSpacing/>
        <w:jc w:val="both"/>
        <w:rPr>
          <w:rFonts w:asciiTheme="majorBidi" w:hAnsiTheme="majorBidi" w:cstheme="majorBidi"/>
          <w:sz w:val="28"/>
          <w:szCs w:val="28"/>
          <w:lang w:val="kk-KZ"/>
        </w:rPr>
      </w:pPr>
      <w:r w:rsidRPr="00DD30CC">
        <w:rPr>
          <w:rFonts w:asciiTheme="majorBidi" w:hAnsiTheme="majorBidi" w:cstheme="majorBidi"/>
          <w:sz w:val="28"/>
          <w:szCs w:val="28"/>
          <w:lang w:val="kk-KZ"/>
        </w:rPr>
        <w:t>Қытай тілін оқытудың басты мақсаты тілдік дағдылар мен білімдер негізін қалыптастыру болып табылады, атап айтқанда:</w:t>
      </w:r>
    </w:p>
    <w:p w14:paraId="1DB5D40A" w14:textId="77777777" w:rsidR="003A2F33" w:rsidRDefault="008D2AE8" w:rsidP="005D7C0E">
      <w:pPr>
        <w:pStyle w:val="a3"/>
        <w:numPr>
          <w:ilvl w:val="0"/>
          <w:numId w:val="86"/>
        </w:numPr>
        <w:spacing w:line="240" w:lineRule="auto"/>
        <w:jc w:val="both"/>
        <w:rPr>
          <w:rFonts w:asciiTheme="majorBidi" w:hAnsiTheme="majorBidi" w:cstheme="majorBidi"/>
          <w:sz w:val="28"/>
          <w:szCs w:val="28"/>
          <w:lang w:val="kk-KZ"/>
        </w:rPr>
      </w:pPr>
      <w:r w:rsidRPr="003A2F33">
        <w:rPr>
          <w:rFonts w:asciiTheme="majorBidi" w:hAnsiTheme="majorBidi" w:cstheme="majorBidi"/>
          <w:sz w:val="28"/>
          <w:szCs w:val="28"/>
          <w:lang w:val="kk-KZ"/>
        </w:rPr>
        <w:t>Оқытылатын тілдің фонетикалық ерекшеліктерін меңгеру және дыбыстау нормативтерін игеру;</w:t>
      </w:r>
    </w:p>
    <w:p w14:paraId="2EE7748F" w14:textId="77777777" w:rsidR="003A2F33" w:rsidRDefault="008D2AE8" w:rsidP="005D7C0E">
      <w:pPr>
        <w:pStyle w:val="a3"/>
        <w:numPr>
          <w:ilvl w:val="0"/>
          <w:numId w:val="86"/>
        </w:numPr>
        <w:spacing w:line="240" w:lineRule="auto"/>
        <w:jc w:val="both"/>
        <w:rPr>
          <w:rFonts w:asciiTheme="majorBidi" w:hAnsiTheme="majorBidi" w:cstheme="majorBidi"/>
          <w:sz w:val="28"/>
          <w:szCs w:val="28"/>
          <w:lang w:val="kk-KZ"/>
        </w:rPr>
      </w:pPr>
      <w:r w:rsidRPr="003A2F33">
        <w:rPr>
          <w:rFonts w:asciiTheme="majorBidi" w:hAnsiTheme="majorBidi" w:cstheme="majorBidi"/>
          <w:sz w:val="28"/>
          <w:szCs w:val="28"/>
          <w:lang w:val="kk-KZ"/>
        </w:rPr>
        <w:t>Иероглифтік жазудың негіздерімен танысу;</w:t>
      </w:r>
    </w:p>
    <w:p w14:paraId="01909DB8" w14:textId="77777777" w:rsidR="003A2F33" w:rsidRDefault="008D2AE8" w:rsidP="005D7C0E">
      <w:pPr>
        <w:pStyle w:val="a3"/>
        <w:numPr>
          <w:ilvl w:val="0"/>
          <w:numId w:val="86"/>
        </w:numPr>
        <w:spacing w:line="240" w:lineRule="auto"/>
        <w:jc w:val="both"/>
        <w:rPr>
          <w:rFonts w:asciiTheme="majorBidi" w:hAnsiTheme="majorBidi" w:cstheme="majorBidi"/>
          <w:sz w:val="28"/>
          <w:szCs w:val="28"/>
          <w:lang w:val="kk-KZ"/>
        </w:rPr>
      </w:pPr>
      <w:r w:rsidRPr="003A2F33">
        <w:rPr>
          <w:rFonts w:asciiTheme="majorBidi" w:hAnsiTheme="majorBidi" w:cstheme="majorBidi"/>
          <w:sz w:val="28"/>
          <w:szCs w:val="28"/>
          <w:lang w:val="kk-KZ"/>
        </w:rPr>
        <w:t>Грамматикалық базаны қалыптастыру;</w:t>
      </w:r>
    </w:p>
    <w:p w14:paraId="066278B3" w14:textId="77777777" w:rsidR="003A2F33" w:rsidRDefault="008D2AE8" w:rsidP="005D7C0E">
      <w:pPr>
        <w:pStyle w:val="a3"/>
        <w:numPr>
          <w:ilvl w:val="0"/>
          <w:numId w:val="86"/>
        </w:numPr>
        <w:spacing w:line="240" w:lineRule="auto"/>
        <w:jc w:val="both"/>
        <w:rPr>
          <w:rFonts w:asciiTheme="majorBidi" w:hAnsiTheme="majorBidi" w:cstheme="majorBidi"/>
          <w:sz w:val="28"/>
          <w:szCs w:val="28"/>
          <w:lang w:val="kk-KZ"/>
        </w:rPr>
      </w:pPr>
      <w:r w:rsidRPr="003A2F33">
        <w:rPr>
          <w:rFonts w:asciiTheme="majorBidi" w:hAnsiTheme="majorBidi" w:cstheme="majorBidi"/>
          <w:sz w:val="28"/>
          <w:szCs w:val="28"/>
          <w:lang w:val="kk-KZ"/>
        </w:rPr>
        <w:t>Түрлі сөздіктерді қолдануға дағдыландыру;</w:t>
      </w:r>
    </w:p>
    <w:p w14:paraId="276AABD3" w14:textId="4D6AA3CD" w:rsidR="008D2AE8" w:rsidRPr="003A2F33" w:rsidRDefault="008D2AE8" w:rsidP="005D7C0E">
      <w:pPr>
        <w:pStyle w:val="a3"/>
        <w:numPr>
          <w:ilvl w:val="0"/>
          <w:numId w:val="86"/>
        </w:numPr>
        <w:spacing w:after="0" w:line="240" w:lineRule="auto"/>
        <w:jc w:val="both"/>
        <w:rPr>
          <w:rFonts w:asciiTheme="majorBidi" w:hAnsiTheme="majorBidi" w:cstheme="majorBidi"/>
          <w:sz w:val="28"/>
          <w:szCs w:val="28"/>
          <w:lang w:val="kk-KZ"/>
        </w:rPr>
      </w:pPr>
      <w:r w:rsidRPr="003A2F33">
        <w:rPr>
          <w:rFonts w:asciiTheme="majorBidi" w:hAnsiTheme="majorBidi" w:cstheme="majorBidi"/>
          <w:sz w:val="28"/>
          <w:szCs w:val="28"/>
          <w:lang w:val="kk-KZ"/>
        </w:rPr>
        <w:t>Ауыз-екі сөйлеу мәнерін қалыптастыру</w:t>
      </w:r>
      <w:r w:rsidR="00B66B52" w:rsidRPr="003A2F33">
        <w:rPr>
          <w:rFonts w:asciiTheme="majorBidi" w:hAnsiTheme="majorBidi" w:cstheme="majorBidi"/>
          <w:sz w:val="28"/>
          <w:szCs w:val="28"/>
          <w:lang w:val="kk-KZ"/>
        </w:rPr>
        <w:t xml:space="preserve"> </w:t>
      </w:r>
      <w:sdt>
        <w:sdtPr>
          <w:rPr>
            <w:color w:val="000000"/>
            <w:lang w:val="en-GB"/>
          </w:rPr>
          <w:tag w:val="MENDELEY_CITATION_v3_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"/>
          <w:id w:val="1685474219"/>
          <w:placeholder>
            <w:docPart w:val="DefaultPlaceholder_-1854013440"/>
          </w:placeholder>
        </w:sdtPr>
        <w:sdtContent>
          <w:r w:rsidR="004952C7" w:rsidRPr="004952C7">
            <w:rPr>
              <w:rFonts w:asciiTheme="majorBidi" w:hAnsiTheme="majorBidi" w:cstheme="majorBidi"/>
              <w:color w:val="000000"/>
              <w:sz w:val="28"/>
              <w:szCs w:val="28"/>
              <w:lang w:val="kk-KZ"/>
            </w:rPr>
            <w:t>[113]</w:t>
          </w:r>
        </w:sdtContent>
      </w:sdt>
      <w:r w:rsidRPr="003A2F33">
        <w:rPr>
          <w:rFonts w:asciiTheme="majorBidi" w:hAnsiTheme="majorBidi" w:cstheme="majorBidi"/>
          <w:sz w:val="28"/>
          <w:szCs w:val="28"/>
          <w:lang w:val="kk-KZ"/>
        </w:rPr>
        <w:t xml:space="preserve">. </w:t>
      </w:r>
    </w:p>
    <w:p w14:paraId="424E7480" w14:textId="569EEA21" w:rsidR="008D2AE8" w:rsidRDefault="008D2AE8" w:rsidP="003A2F33">
      <w:pPr>
        <w:ind w:firstLine="708"/>
        <w:contextualSpacing/>
        <w:jc w:val="both"/>
        <w:rPr>
          <w:rFonts w:asciiTheme="majorBidi" w:hAnsiTheme="majorBidi" w:cstheme="majorBidi"/>
          <w:sz w:val="28"/>
          <w:szCs w:val="28"/>
          <w:lang w:val="kk-KZ"/>
        </w:rPr>
      </w:pPr>
      <w:r w:rsidRPr="00415263">
        <w:rPr>
          <w:rFonts w:asciiTheme="majorBidi" w:hAnsiTheme="majorBidi" w:cstheme="majorBidi"/>
          <w:sz w:val="28"/>
          <w:szCs w:val="28"/>
          <w:lang w:val="kk-KZ"/>
        </w:rPr>
        <w:t xml:space="preserve">Шетел тілі сабағы сабақтың тақырыбына сәйкес оқу процесін құру үшін оқытушы немесе оқулық авторы таңдаған әдіске негізделген оқыту </w:t>
      </w:r>
      <w:r w:rsidR="0088583A">
        <w:rPr>
          <w:rFonts w:asciiTheme="majorBidi" w:hAnsiTheme="majorBidi" w:cstheme="majorBidi"/>
          <w:sz w:val="28"/>
          <w:szCs w:val="28"/>
          <w:lang w:val="kk-KZ"/>
        </w:rPr>
        <w:t>моделі</w:t>
      </w:r>
      <w:r w:rsidRPr="00415263">
        <w:rPr>
          <w:rFonts w:asciiTheme="majorBidi" w:hAnsiTheme="majorBidi" w:cstheme="majorBidi"/>
          <w:sz w:val="28"/>
          <w:szCs w:val="28"/>
          <w:lang w:val="kk-KZ"/>
        </w:rPr>
        <w:t xml:space="preserve">н көрсетеді. Шетел тілі сабағының </w:t>
      </w:r>
      <w:r w:rsidR="0088583A">
        <w:rPr>
          <w:rFonts w:asciiTheme="majorBidi" w:hAnsiTheme="majorBidi" w:cstheme="majorBidi"/>
          <w:sz w:val="28"/>
          <w:szCs w:val="28"/>
          <w:lang w:val="kk-KZ"/>
        </w:rPr>
        <w:t>моделі</w:t>
      </w:r>
      <w:r w:rsidRPr="00415263">
        <w:rPr>
          <w:rFonts w:asciiTheme="majorBidi" w:hAnsiTheme="majorBidi" w:cstheme="majorBidi"/>
          <w:sz w:val="28"/>
          <w:szCs w:val="28"/>
          <w:lang w:val="kk-KZ"/>
        </w:rPr>
        <w:t xml:space="preserve"> қолданылатын тәсіл мен оқыту әдісіне </w:t>
      </w:r>
      <w:r w:rsidRPr="00415263">
        <w:rPr>
          <w:rFonts w:asciiTheme="majorBidi" w:hAnsiTheme="majorBidi" w:cstheme="majorBidi"/>
          <w:sz w:val="28"/>
          <w:szCs w:val="28"/>
          <w:lang w:val="kk-KZ"/>
        </w:rPr>
        <w:lastRenderedPageBreak/>
        <w:t>байланысты.</w:t>
      </w:r>
      <w:r>
        <w:rPr>
          <w:rFonts w:asciiTheme="majorBidi" w:hAnsiTheme="majorBidi" w:cstheme="majorBidi"/>
          <w:sz w:val="28"/>
          <w:szCs w:val="28"/>
          <w:lang w:val="kk-KZ"/>
        </w:rPr>
        <w:t xml:space="preserve"> </w:t>
      </w:r>
      <w:r w:rsidRPr="00415263">
        <w:rPr>
          <w:rFonts w:asciiTheme="majorBidi" w:hAnsiTheme="majorBidi" w:cstheme="majorBidi"/>
          <w:sz w:val="28"/>
          <w:szCs w:val="28"/>
          <w:lang w:val="kk-KZ"/>
        </w:rPr>
        <w:t xml:space="preserve">Пәндер бойынша білім мен дағдының қалыптасу деңгейін анықтау, өлшеу және бағалау мәселелері қазіргі уақытта оқыту тәжірибесінде </w:t>
      </w:r>
      <w:r>
        <w:rPr>
          <w:rFonts w:asciiTheme="majorBidi" w:hAnsiTheme="majorBidi" w:cstheme="majorBidi"/>
          <w:sz w:val="28"/>
          <w:szCs w:val="28"/>
          <w:lang w:val="kk-KZ"/>
        </w:rPr>
        <w:t xml:space="preserve">негізгі </w:t>
      </w:r>
      <w:r w:rsidRPr="00415263">
        <w:rPr>
          <w:rFonts w:asciiTheme="majorBidi" w:hAnsiTheme="majorBidi" w:cstheme="majorBidi"/>
          <w:sz w:val="28"/>
          <w:szCs w:val="28"/>
          <w:lang w:val="kk-KZ"/>
        </w:rPr>
        <w:t>мәселелердің бірі болып табылады.</w:t>
      </w:r>
      <w:r>
        <w:rPr>
          <w:rFonts w:asciiTheme="majorBidi" w:hAnsiTheme="majorBidi" w:cstheme="majorBidi"/>
          <w:sz w:val="28"/>
          <w:szCs w:val="28"/>
          <w:lang w:val="kk-KZ"/>
        </w:rPr>
        <w:t xml:space="preserve"> </w:t>
      </w:r>
      <w:r w:rsidRPr="00415263">
        <w:rPr>
          <w:rFonts w:asciiTheme="majorBidi" w:hAnsiTheme="majorBidi" w:cstheme="majorBidi"/>
          <w:sz w:val="28"/>
          <w:szCs w:val="28"/>
          <w:lang w:val="kk-KZ"/>
        </w:rPr>
        <w:t xml:space="preserve">Оқу мақсаты білім алушының нені білуі және не істей алуы керектігін анықтаса, оқу міндеттері мақсатқа қалай жету керек деген сұраққа жауап береді </w:t>
      </w:r>
      <w:sdt>
        <w:sdtPr>
          <w:rPr>
            <w:rFonts w:asciiTheme="majorBidi" w:hAnsiTheme="majorBidi" w:cstheme="majorBidi"/>
            <w:color w:val="000000"/>
            <w:sz w:val="28"/>
            <w:szCs w:val="28"/>
            <w:lang w:val="kk-KZ"/>
          </w:rPr>
          <w:tag w:val="MENDELEY_CITATION_v3_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"/>
          <w:id w:val="930007487"/>
          <w:placeholder>
            <w:docPart w:val="DefaultPlaceholder_-1854013440"/>
          </w:placeholder>
        </w:sdtPr>
        <w:sdtContent>
          <w:r w:rsidR="004952C7" w:rsidRPr="004952C7">
            <w:rPr>
              <w:rFonts w:asciiTheme="majorBidi" w:hAnsiTheme="majorBidi" w:cstheme="majorBidi"/>
              <w:color w:val="000000"/>
              <w:sz w:val="28"/>
              <w:szCs w:val="28"/>
              <w:lang w:val="kk-KZ"/>
            </w:rPr>
            <w:t>[114]</w:t>
          </w:r>
        </w:sdtContent>
      </w:sdt>
      <w:r w:rsidRPr="00415263">
        <w:rPr>
          <w:rFonts w:asciiTheme="majorBidi" w:hAnsiTheme="majorBidi" w:cstheme="majorBidi"/>
          <w:sz w:val="28"/>
          <w:szCs w:val="28"/>
          <w:lang w:val="kk-KZ"/>
        </w:rPr>
        <w:t>.</w:t>
      </w:r>
      <w:r>
        <w:rPr>
          <w:rFonts w:asciiTheme="majorBidi" w:hAnsiTheme="majorBidi" w:cstheme="majorBidi"/>
          <w:sz w:val="28"/>
          <w:szCs w:val="28"/>
          <w:lang w:val="kk-KZ"/>
        </w:rPr>
        <w:t xml:space="preserve"> </w:t>
      </w:r>
    </w:p>
    <w:p w14:paraId="56D82AD7" w14:textId="691E4659" w:rsidR="008D2AE8" w:rsidRPr="005F37E8" w:rsidRDefault="008D2AE8" w:rsidP="00B80E4A">
      <w:pPr>
        <w:ind w:firstLine="708"/>
        <w:contextualSpacing/>
        <w:jc w:val="both"/>
        <w:rPr>
          <w:rFonts w:asciiTheme="majorBidi" w:hAnsiTheme="majorBidi" w:cstheme="majorBidi"/>
          <w:sz w:val="28"/>
          <w:szCs w:val="28"/>
          <w:lang w:val="kk-KZ"/>
        </w:rPr>
      </w:pPr>
      <w:r>
        <w:rPr>
          <w:rFonts w:asciiTheme="majorBidi" w:hAnsiTheme="majorBidi" w:cstheme="majorBidi"/>
          <w:sz w:val="28"/>
          <w:szCs w:val="28"/>
          <w:lang w:val="kk-KZ"/>
        </w:rPr>
        <w:t>Оқытудағы тәсіл, бұл белгілі бір оқыту әдістері мен нақты стратегиялар арқылы оқытудың негізгі идеясын практикада жүзеге асыру болып табылады</w:t>
      </w:r>
      <w:r w:rsidR="00B66B52" w:rsidRPr="00B66B52">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"/>
          <w:id w:val="71785493"/>
          <w:placeholder>
            <w:docPart w:val="DefaultPlaceholder_-1854013440"/>
          </w:placeholder>
        </w:sdtPr>
        <w:sdtContent>
          <w:r w:rsidR="004952C7" w:rsidRPr="004952C7">
            <w:rPr>
              <w:rFonts w:asciiTheme="majorBidi" w:hAnsiTheme="majorBidi" w:cstheme="majorBidi"/>
              <w:color w:val="000000"/>
              <w:sz w:val="28"/>
              <w:szCs w:val="28"/>
              <w:lang w:val="kk-KZ"/>
            </w:rPr>
            <w:t>[115]</w:t>
          </w:r>
        </w:sdtContent>
      </w:sdt>
      <w:r>
        <w:rPr>
          <w:rFonts w:asciiTheme="majorBidi" w:hAnsiTheme="majorBidi" w:cstheme="majorBidi"/>
          <w:sz w:val="28"/>
          <w:szCs w:val="28"/>
          <w:lang w:val="kk-KZ"/>
        </w:rPr>
        <w:t xml:space="preserve">. </w:t>
      </w:r>
    </w:p>
    <w:p w14:paraId="3DF059DD" w14:textId="10C29CF2" w:rsidR="00AC205C" w:rsidRPr="00C0336F" w:rsidRDefault="008D2AE8" w:rsidP="00B80E4A">
      <w:pPr>
        <w:ind w:firstLine="708"/>
        <w:contextualSpacing/>
        <w:jc w:val="both"/>
        <w:rPr>
          <w:rFonts w:asciiTheme="majorBidi" w:hAnsiTheme="majorBidi" w:cstheme="majorBidi"/>
          <w:color w:val="000000" w:themeColor="text1"/>
          <w:sz w:val="28"/>
          <w:szCs w:val="28"/>
          <w:lang w:val="kk-KZ"/>
        </w:rPr>
      </w:pPr>
      <w:proofErr w:type="spellStart"/>
      <w:r w:rsidRPr="00EF33D0">
        <w:rPr>
          <w:rFonts w:asciiTheme="majorBidi" w:hAnsiTheme="majorBidi" w:cstheme="majorBidi"/>
          <w:color w:val="000000" w:themeColor="text1"/>
          <w:sz w:val="28"/>
          <w:szCs w:val="28"/>
          <w:lang w:val="kk-KZ"/>
        </w:rPr>
        <w:t>Щукин</w:t>
      </w:r>
      <w:proofErr w:type="spellEnd"/>
      <w:r w:rsidRPr="00EF33D0">
        <w:rPr>
          <w:rFonts w:asciiTheme="majorBidi" w:hAnsiTheme="majorBidi" w:cstheme="majorBidi"/>
          <w:color w:val="000000" w:themeColor="text1"/>
          <w:sz w:val="28"/>
          <w:szCs w:val="28"/>
          <w:lang w:val="kk-KZ"/>
        </w:rPr>
        <w:t xml:space="preserve"> </w:t>
      </w:r>
      <w:r>
        <w:rPr>
          <w:rFonts w:asciiTheme="majorBidi" w:hAnsiTheme="majorBidi" w:cstheme="majorBidi"/>
          <w:color w:val="000000" w:themeColor="text1"/>
          <w:sz w:val="28"/>
          <w:szCs w:val="28"/>
          <w:lang w:val="kk-KZ"/>
        </w:rPr>
        <w:t xml:space="preserve">А. Н. «Шетел тілдерін оқыту әдістемесі» атты монографиялық еңбегінде оқыту тәсілі </w:t>
      </w:r>
      <w:proofErr w:type="spellStart"/>
      <w:r w:rsidRPr="00EF33D0">
        <w:rPr>
          <w:rFonts w:asciiTheme="majorBidi" w:hAnsiTheme="majorBidi" w:cstheme="majorBidi"/>
          <w:color w:val="000000" w:themeColor="text1"/>
          <w:sz w:val="28"/>
          <w:szCs w:val="28"/>
          <w:lang w:val="kk-KZ"/>
        </w:rPr>
        <w:t>тiлдi</w:t>
      </w:r>
      <w:proofErr w:type="spellEnd"/>
      <w:r w:rsidRPr="00EF33D0">
        <w:rPr>
          <w:rFonts w:asciiTheme="majorBidi" w:hAnsiTheme="majorBidi" w:cstheme="majorBidi"/>
          <w:color w:val="000000" w:themeColor="text1"/>
          <w:sz w:val="28"/>
          <w:szCs w:val="28"/>
          <w:lang w:val="kk-KZ"/>
        </w:rPr>
        <w:t xml:space="preserve"> оқыту </w:t>
      </w:r>
      <w:proofErr w:type="spellStart"/>
      <w:r w:rsidRPr="00EF33D0">
        <w:rPr>
          <w:rFonts w:asciiTheme="majorBidi" w:hAnsiTheme="majorBidi" w:cstheme="majorBidi"/>
          <w:color w:val="000000" w:themeColor="text1"/>
          <w:sz w:val="28"/>
          <w:szCs w:val="28"/>
          <w:lang w:val="kk-KZ"/>
        </w:rPr>
        <w:t>жүйесiнiң</w:t>
      </w:r>
      <w:proofErr w:type="spellEnd"/>
      <w:r w:rsidRPr="00EF33D0">
        <w:rPr>
          <w:rFonts w:asciiTheme="majorBidi" w:hAnsiTheme="majorBidi" w:cstheme="majorBidi"/>
          <w:color w:val="000000" w:themeColor="text1"/>
          <w:sz w:val="28"/>
          <w:szCs w:val="28"/>
          <w:lang w:val="kk-KZ"/>
        </w:rPr>
        <w:t xml:space="preserve"> құрамдас </w:t>
      </w:r>
      <w:proofErr w:type="spellStart"/>
      <w:r w:rsidRPr="00EF33D0">
        <w:rPr>
          <w:rFonts w:asciiTheme="majorBidi" w:hAnsiTheme="majorBidi" w:cstheme="majorBidi"/>
          <w:color w:val="000000" w:themeColor="text1"/>
          <w:sz w:val="28"/>
          <w:szCs w:val="28"/>
          <w:lang w:val="kk-KZ"/>
        </w:rPr>
        <w:t>бөлiгi</w:t>
      </w:r>
      <w:proofErr w:type="spellEnd"/>
      <w:r w:rsidRPr="00EF33D0">
        <w:rPr>
          <w:rFonts w:asciiTheme="majorBidi" w:hAnsiTheme="majorBidi" w:cstheme="majorBidi"/>
          <w:color w:val="000000" w:themeColor="text1"/>
          <w:sz w:val="28"/>
          <w:szCs w:val="28"/>
          <w:lang w:val="kk-KZ"/>
        </w:rPr>
        <w:t xml:space="preserve"> бола отырып, оқытудың жалпы </w:t>
      </w:r>
      <w:proofErr w:type="spellStart"/>
      <w:r w:rsidRPr="00EF33D0">
        <w:rPr>
          <w:rFonts w:asciiTheme="majorBidi" w:hAnsiTheme="majorBidi" w:cstheme="majorBidi"/>
          <w:color w:val="000000" w:themeColor="text1"/>
          <w:sz w:val="28"/>
          <w:szCs w:val="28"/>
          <w:lang w:val="kk-KZ"/>
        </w:rPr>
        <w:t>әдiстемелiк</w:t>
      </w:r>
      <w:proofErr w:type="spellEnd"/>
      <w:r w:rsidRPr="00EF33D0">
        <w:rPr>
          <w:rFonts w:asciiTheme="majorBidi" w:hAnsiTheme="majorBidi" w:cstheme="majorBidi"/>
          <w:color w:val="000000" w:themeColor="text1"/>
          <w:sz w:val="28"/>
          <w:szCs w:val="28"/>
          <w:lang w:val="kk-KZ"/>
        </w:rPr>
        <w:t xml:space="preserve"> </w:t>
      </w:r>
      <w:proofErr w:type="spellStart"/>
      <w:r w:rsidRPr="00EF33D0">
        <w:rPr>
          <w:rFonts w:asciiTheme="majorBidi" w:hAnsiTheme="majorBidi" w:cstheme="majorBidi"/>
          <w:color w:val="000000" w:themeColor="text1"/>
          <w:sz w:val="28"/>
          <w:szCs w:val="28"/>
          <w:lang w:val="kk-KZ"/>
        </w:rPr>
        <w:t>негiзi</w:t>
      </w:r>
      <w:proofErr w:type="spellEnd"/>
      <w:r w:rsidRPr="00EF33D0">
        <w:rPr>
          <w:rFonts w:asciiTheme="majorBidi" w:hAnsiTheme="majorBidi" w:cstheme="majorBidi"/>
          <w:color w:val="000000" w:themeColor="text1"/>
          <w:sz w:val="28"/>
          <w:szCs w:val="28"/>
          <w:lang w:val="kk-KZ"/>
        </w:rPr>
        <w:t xml:space="preserve"> </w:t>
      </w:r>
      <w:proofErr w:type="spellStart"/>
      <w:r w:rsidRPr="00EF33D0">
        <w:rPr>
          <w:rFonts w:asciiTheme="majorBidi" w:hAnsiTheme="majorBidi" w:cstheme="majorBidi"/>
          <w:color w:val="000000" w:themeColor="text1"/>
          <w:sz w:val="28"/>
          <w:szCs w:val="28"/>
          <w:lang w:val="kk-KZ"/>
        </w:rPr>
        <w:t>ретiнде</w:t>
      </w:r>
      <w:proofErr w:type="spellEnd"/>
      <w:r w:rsidRPr="00EF33D0">
        <w:rPr>
          <w:rFonts w:asciiTheme="majorBidi" w:hAnsiTheme="majorBidi" w:cstheme="majorBidi"/>
          <w:color w:val="000000" w:themeColor="text1"/>
          <w:sz w:val="28"/>
          <w:szCs w:val="28"/>
          <w:lang w:val="kk-KZ"/>
        </w:rPr>
        <w:t xml:space="preserve"> әрекет </w:t>
      </w:r>
      <w:proofErr w:type="spellStart"/>
      <w:r w:rsidRPr="00EF33D0">
        <w:rPr>
          <w:rFonts w:asciiTheme="majorBidi" w:hAnsiTheme="majorBidi" w:cstheme="majorBidi"/>
          <w:color w:val="000000" w:themeColor="text1"/>
          <w:sz w:val="28"/>
          <w:szCs w:val="28"/>
          <w:lang w:val="kk-KZ"/>
        </w:rPr>
        <w:t>етедi</w:t>
      </w:r>
      <w:proofErr w:type="spellEnd"/>
      <w:r w:rsidRPr="00EF33D0">
        <w:rPr>
          <w:rFonts w:asciiTheme="majorBidi" w:hAnsiTheme="majorBidi" w:cstheme="majorBidi"/>
          <w:color w:val="000000" w:themeColor="text1"/>
          <w:sz w:val="28"/>
          <w:szCs w:val="28"/>
          <w:lang w:val="kk-KZ"/>
        </w:rPr>
        <w:t xml:space="preserve">, оқыту </w:t>
      </w:r>
      <w:proofErr w:type="spellStart"/>
      <w:r w:rsidRPr="00EF33D0">
        <w:rPr>
          <w:rFonts w:asciiTheme="majorBidi" w:hAnsiTheme="majorBidi" w:cstheme="majorBidi"/>
          <w:color w:val="000000" w:themeColor="text1"/>
          <w:sz w:val="28"/>
          <w:szCs w:val="28"/>
          <w:lang w:val="kk-KZ"/>
        </w:rPr>
        <w:t>пәнiне</w:t>
      </w:r>
      <w:proofErr w:type="spellEnd"/>
      <w:r w:rsidRPr="00EF33D0">
        <w:rPr>
          <w:rFonts w:asciiTheme="majorBidi" w:hAnsiTheme="majorBidi" w:cstheme="majorBidi"/>
          <w:color w:val="000000" w:themeColor="text1"/>
          <w:sz w:val="28"/>
          <w:szCs w:val="28"/>
          <w:lang w:val="kk-KZ"/>
        </w:rPr>
        <w:t xml:space="preserve"> (</w:t>
      </w:r>
      <w:proofErr w:type="spellStart"/>
      <w:r w:rsidRPr="00EF33D0">
        <w:rPr>
          <w:rFonts w:asciiTheme="majorBidi" w:hAnsiTheme="majorBidi" w:cstheme="majorBidi"/>
          <w:color w:val="000000" w:themeColor="text1"/>
          <w:sz w:val="28"/>
          <w:szCs w:val="28"/>
          <w:lang w:val="kk-KZ"/>
        </w:rPr>
        <w:t>тiлге</w:t>
      </w:r>
      <w:proofErr w:type="spellEnd"/>
      <w:r w:rsidRPr="00EF33D0">
        <w:rPr>
          <w:rFonts w:asciiTheme="majorBidi" w:hAnsiTheme="majorBidi" w:cstheme="majorBidi"/>
          <w:color w:val="000000" w:themeColor="text1"/>
          <w:sz w:val="28"/>
          <w:szCs w:val="28"/>
          <w:lang w:val="kk-KZ"/>
        </w:rPr>
        <w:t xml:space="preserve">) қатысты қалыптасқан көзқарастарды және оны оқу </w:t>
      </w:r>
      <w:proofErr w:type="spellStart"/>
      <w:r w:rsidRPr="00EF33D0">
        <w:rPr>
          <w:rFonts w:asciiTheme="majorBidi" w:hAnsiTheme="majorBidi" w:cstheme="majorBidi"/>
          <w:color w:val="000000" w:themeColor="text1"/>
          <w:sz w:val="28"/>
          <w:szCs w:val="28"/>
          <w:lang w:val="kk-KZ"/>
        </w:rPr>
        <w:t>процесiнде</w:t>
      </w:r>
      <w:proofErr w:type="spellEnd"/>
      <w:r w:rsidRPr="00EF33D0">
        <w:rPr>
          <w:rFonts w:asciiTheme="majorBidi" w:hAnsiTheme="majorBidi" w:cstheme="majorBidi"/>
          <w:color w:val="000000" w:themeColor="text1"/>
          <w:sz w:val="28"/>
          <w:szCs w:val="28"/>
          <w:lang w:val="kk-KZ"/>
        </w:rPr>
        <w:t xml:space="preserve"> меңгеру </w:t>
      </w:r>
      <w:proofErr w:type="spellStart"/>
      <w:r w:rsidRPr="00EF33D0">
        <w:rPr>
          <w:rFonts w:asciiTheme="majorBidi" w:hAnsiTheme="majorBidi" w:cstheme="majorBidi"/>
          <w:color w:val="000000" w:themeColor="text1"/>
          <w:sz w:val="28"/>
          <w:szCs w:val="28"/>
          <w:lang w:val="kk-KZ"/>
        </w:rPr>
        <w:t>мүмкiндiктерiн</w:t>
      </w:r>
      <w:proofErr w:type="spellEnd"/>
      <w:r w:rsidRPr="00EF33D0">
        <w:rPr>
          <w:rFonts w:asciiTheme="majorBidi" w:hAnsiTheme="majorBidi" w:cstheme="majorBidi"/>
          <w:color w:val="000000" w:themeColor="text1"/>
          <w:sz w:val="28"/>
          <w:szCs w:val="28"/>
          <w:lang w:val="kk-KZ"/>
        </w:rPr>
        <w:t xml:space="preserve"> сипаттайды</w:t>
      </w:r>
      <w:r>
        <w:rPr>
          <w:rFonts w:asciiTheme="majorBidi" w:hAnsiTheme="majorBidi" w:cstheme="majorBidi"/>
          <w:color w:val="000000" w:themeColor="text1"/>
          <w:sz w:val="28"/>
          <w:szCs w:val="28"/>
          <w:lang w:val="kk-KZ"/>
        </w:rPr>
        <w:t xml:space="preserve"> деген</w:t>
      </w:r>
      <w:r w:rsidR="007971DB">
        <w:rPr>
          <w:rFonts w:asciiTheme="majorBidi" w:hAnsiTheme="majorBidi" w:cstheme="majorBidi"/>
          <w:color w:val="000000" w:themeColor="text1"/>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"/>
          <w:id w:val="-1907677240"/>
          <w:placeholder>
            <w:docPart w:val="DefaultPlaceholder_-1854013440"/>
          </w:placeholder>
        </w:sdtPr>
        <w:sdtContent>
          <w:r w:rsidR="004952C7" w:rsidRPr="004952C7">
            <w:rPr>
              <w:rFonts w:asciiTheme="majorBidi" w:hAnsiTheme="majorBidi" w:cstheme="majorBidi"/>
              <w:color w:val="000000"/>
              <w:sz w:val="28"/>
              <w:szCs w:val="28"/>
              <w:lang w:val="kk-KZ"/>
            </w:rPr>
            <w:t>[116]</w:t>
          </w:r>
        </w:sdtContent>
      </w:sdt>
      <w:r w:rsidRPr="00EF33D0">
        <w:rPr>
          <w:rFonts w:asciiTheme="majorBidi" w:hAnsiTheme="majorBidi" w:cstheme="majorBidi"/>
          <w:color w:val="000000" w:themeColor="text1"/>
          <w:sz w:val="28"/>
          <w:szCs w:val="28"/>
          <w:lang w:val="kk-KZ"/>
        </w:rPr>
        <w:t>.</w:t>
      </w:r>
    </w:p>
    <w:p w14:paraId="48B4525E" w14:textId="66CD8731" w:rsidR="008D2AE8" w:rsidRDefault="008D2AE8" w:rsidP="00B80E4A">
      <w:pPr>
        <w:ind w:firstLine="708"/>
        <w:contextualSpacing/>
        <w:jc w:val="both"/>
        <w:rPr>
          <w:rFonts w:asciiTheme="majorBidi" w:hAnsiTheme="majorBidi" w:cstheme="majorBidi"/>
          <w:sz w:val="28"/>
          <w:szCs w:val="28"/>
          <w:lang w:val="kk-KZ"/>
        </w:rPr>
      </w:pPr>
      <w:r>
        <w:rPr>
          <w:rFonts w:asciiTheme="majorBidi" w:hAnsiTheme="majorBidi" w:cstheme="majorBidi"/>
          <w:sz w:val="28"/>
          <w:szCs w:val="28"/>
          <w:lang w:val="kk-KZ"/>
        </w:rPr>
        <w:t>Әрине, қытай тілін</w:t>
      </w:r>
      <w:r w:rsidR="00A7297E">
        <w:rPr>
          <w:rFonts w:asciiTheme="majorBidi" w:hAnsiTheme="majorBidi" w:cstheme="majorBidi"/>
          <w:sz w:val="28"/>
          <w:szCs w:val="28"/>
          <w:lang w:val="kk-KZ"/>
        </w:rPr>
        <w:t xml:space="preserve"> техникалық мамандықтар студенттеріне оқытудың теориялық</w:t>
      </w:r>
      <w:r>
        <w:rPr>
          <w:rFonts w:asciiTheme="majorBidi" w:hAnsiTheme="majorBidi" w:cstheme="majorBidi"/>
          <w:sz w:val="28"/>
          <w:szCs w:val="28"/>
          <w:lang w:val="kk-KZ"/>
        </w:rPr>
        <w:t xml:space="preserve"> негізін қалыптастырмай, оны кәсіби қарым-қатынаста қолдану, қытай тілі бойынша </w:t>
      </w:r>
      <w:proofErr w:type="spellStart"/>
      <w:r>
        <w:rPr>
          <w:rFonts w:asciiTheme="majorBidi" w:hAnsiTheme="majorBidi" w:cstheme="majorBidi"/>
          <w:sz w:val="28"/>
          <w:szCs w:val="28"/>
          <w:lang w:val="kk-KZ"/>
        </w:rPr>
        <w:t>шеттілдік</w:t>
      </w:r>
      <w:proofErr w:type="spellEnd"/>
      <w:r>
        <w:rPr>
          <w:rFonts w:asciiTheme="majorBidi" w:hAnsiTheme="majorBidi" w:cstheme="majorBidi"/>
          <w:sz w:val="28"/>
          <w:szCs w:val="28"/>
          <w:lang w:val="kk-KZ"/>
        </w:rPr>
        <w:t xml:space="preserve"> кәсіб</w:t>
      </w:r>
      <w:r w:rsidRPr="00EA21A4">
        <w:rPr>
          <w:rFonts w:asciiTheme="majorBidi" w:hAnsiTheme="majorBidi" w:cstheme="majorBidi"/>
          <w:sz w:val="28"/>
          <w:szCs w:val="28"/>
          <w:lang w:val="kk-KZ"/>
        </w:rPr>
        <w:t>и-</w:t>
      </w:r>
      <w:r>
        <w:rPr>
          <w:rFonts w:asciiTheme="majorBidi" w:hAnsiTheme="majorBidi" w:cstheme="majorBidi"/>
          <w:sz w:val="28"/>
          <w:szCs w:val="28"/>
          <w:lang w:val="kk-KZ"/>
        </w:rPr>
        <w:t xml:space="preserve">бағытталған </w:t>
      </w:r>
      <w:proofErr w:type="spellStart"/>
      <w:r>
        <w:rPr>
          <w:rFonts w:asciiTheme="majorBidi" w:hAnsiTheme="majorBidi" w:cstheme="majorBidi"/>
          <w:sz w:val="28"/>
          <w:szCs w:val="28"/>
          <w:lang w:val="kk-KZ"/>
        </w:rPr>
        <w:t>құзыреттілікті</w:t>
      </w:r>
      <w:proofErr w:type="spellEnd"/>
      <w:r>
        <w:rPr>
          <w:rFonts w:asciiTheme="majorBidi" w:hAnsiTheme="majorBidi" w:cstheme="majorBidi"/>
          <w:sz w:val="28"/>
          <w:szCs w:val="28"/>
          <w:lang w:val="kk-KZ"/>
        </w:rPr>
        <w:t xml:space="preserve"> қалыптастыру мүмкін емес жағдай. Сондықтан біз өз жұмысымызда когнитивтік</w:t>
      </w:r>
      <w:r w:rsidR="00FF4895" w:rsidRPr="00FF4895">
        <w:rPr>
          <w:rFonts w:asciiTheme="majorBidi" w:hAnsiTheme="majorBidi" w:cstheme="majorBidi"/>
          <w:sz w:val="28"/>
          <w:szCs w:val="28"/>
          <w:lang w:val="kk-KZ"/>
        </w:rPr>
        <w:t>-</w:t>
      </w:r>
      <w:r w:rsidR="00FF4895">
        <w:rPr>
          <w:rFonts w:asciiTheme="majorBidi" w:hAnsiTheme="majorBidi" w:cstheme="majorBidi"/>
          <w:sz w:val="28"/>
          <w:szCs w:val="28"/>
          <w:lang w:val="kk-KZ"/>
        </w:rPr>
        <w:t>коммуникативтік</w:t>
      </w:r>
      <w:r>
        <w:rPr>
          <w:rFonts w:asciiTheme="majorBidi" w:hAnsiTheme="majorBidi" w:cstheme="majorBidi"/>
          <w:sz w:val="28"/>
          <w:szCs w:val="28"/>
          <w:lang w:val="kk-KZ"/>
        </w:rPr>
        <w:t>, тұлға</w:t>
      </w:r>
      <w:r w:rsidR="003247C9">
        <w:rPr>
          <w:rFonts w:asciiTheme="majorBidi" w:hAnsiTheme="majorBidi" w:cstheme="majorBidi"/>
          <w:sz w:val="28"/>
          <w:szCs w:val="28"/>
          <w:lang w:val="kk-KZ"/>
        </w:rPr>
        <w:t xml:space="preserve">ға </w:t>
      </w:r>
      <w:r w:rsidRPr="003247C9">
        <w:rPr>
          <w:rFonts w:asciiTheme="majorBidi" w:hAnsiTheme="majorBidi" w:cstheme="majorBidi"/>
          <w:sz w:val="28"/>
          <w:szCs w:val="28"/>
          <w:lang w:val="kk-KZ"/>
        </w:rPr>
        <w:t>бағытталған</w:t>
      </w:r>
      <w:r>
        <w:rPr>
          <w:rFonts w:asciiTheme="majorBidi" w:hAnsiTheme="majorBidi" w:cstheme="majorBidi"/>
          <w:sz w:val="28"/>
          <w:szCs w:val="28"/>
          <w:lang w:val="kk-KZ"/>
        </w:rPr>
        <w:t xml:space="preserve">, </w:t>
      </w:r>
      <w:r w:rsidR="00FF4895">
        <w:rPr>
          <w:rFonts w:asciiTheme="majorBidi" w:hAnsiTheme="majorBidi" w:cstheme="majorBidi"/>
          <w:sz w:val="28"/>
          <w:szCs w:val="28"/>
          <w:lang w:val="kk-KZ"/>
        </w:rPr>
        <w:t>кәсіби</w:t>
      </w:r>
      <w:r w:rsidR="00FF4895" w:rsidRPr="00FF4895">
        <w:rPr>
          <w:rFonts w:asciiTheme="majorBidi" w:hAnsiTheme="majorBidi" w:cstheme="majorBidi"/>
          <w:sz w:val="28"/>
          <w:szCs w:val="28"/>
          <w:lang w:val="kk-KZ"/>
        </w:rPr>
        <w:t>-</w:t>
      </w:r>
      <w:r w:rsidR="00FF4895">
        <w:rPr>
          <w:rFonts w:asciiTheme="majorBidi" w:hAnsiTheme="majorBidi" w:cstheme="majorBidi"/>
          <w:sz w:val="28"/>
          <w:szCs w:val="28"/>
          <w:lang w:val="kk-KZ"/>
        </w:rPr>
        <w:t xml:space="preserve">бағытталған </w:t>
      </w:r>
      <w:r>
        <w:rPr>
          <w:rFonts w:asciiTheme="majorBidi" w:hAnsiTheme="majorBidi" w:cstheme="majorBidi"/>
          <w:sz w:val="28"/>
          <w:szCs w:val="28"/>
          <w:lang w:val="kk-KZ"/>
        </w:rPr>
        <w:t xml:space="preserve">және құзыреттілік тәсілдерді ұстанамыз. </w:t>
      </w:r>
      <w:r w:rsidR="00731AC9" w:rsidRPr="00731AC9">
        <w:rPr>
          <w:rFonts w:asciiTheme="majorBidi" w:hAnsiTheme="majorBidi" w:cstheme="majorBidi"/>
          <w:sz w:val="28"/>
          <w:szCs w:val="28"/>
          <w:lang w:val="kk-KZ"/>
        </w:rPr>
        <w:t xml:space="preserve">Техникалық мамандықтар студенттерінің қытай тілі бойынша </w:t>
      </w:r>
      <w:proofErr w:type="spellStart"/>
      <w:r w:rsidR="00731AC9" w:rsidRPr="00731AC9">
        <w:rPr>
          <w:rFonts w:asciiTheme="majorBidi" w:hAnsiTheme="majorBidi" w:cstheme="majorBidi"/>
          <w:sz w:val="28"/>
          <w:szCs w:val="28"/>
          <w:lang w:val="kk-KZ"/>
        </w:rPr>
        <w:t>шеттілдік</w:t>
      </w:r>
      <w:proofErr w:type="spellEnd"/>
      <w:r w:rsidR="00731AC9" w:rsidRPr="00731AC9">
        <w:rPr>
          <w:rFonts w:asciiTheme="majorBidi" w:hAnsiTheme="majorBidi" w:cstheme="majorBidi"/>
          <w:sz w:val="28"/>
          <w:szCs w:val="28"/>
          <w:lang w:val="kk-KZ"/>
        </w:rPr>
        <w:t xml:space="preserve"> кәсіби-бағытталған </w:t>
      </w:r>
      <w:proofErr w:type="spellStart"/>
      <w:r w:rsidR="00731AC9" w:rsidRPr="00731AC9">
        <w:rPr>
          <w:rFonts w:asciiTheme="majorBidi" w:hAnsiTheme="majorBidi" w:cstheme="majorBidi"/>
          <w:sz w:val="28"/>
          <w:szCs w:val="28"/>
          <w:lang w:val="kk-KZ"/>
        </w:rPr>
        <w:t>құзыреттілігін</w:t>
      </w:r>
      <w:proofErr w:type="spellEnd"/>
      <w:r w:rsidR="00731AC9" w:rsidRPr="00731AC9">
        <w:rPr>
          <w:rFonts w:asciiTheme="majorBidi" w:hAnsiTheme="majorBidi" w:cstheme="majorBidi"/>
          <w:sz w:val="28"/>
          <w:szCs w:val="28"/>
          <w:lang w:val="kk-KZ"/>
        </w:rPr>
        <w:t xml:space="preserve"> қалыптастырудағы әдістемелік тәсілдер </w:t>
      </w:r>
      <w:r w:rsidR="00731AC9">
        <w:rPr>
          <w:rFonts w:asciiTheme="majorBidi" w:hAnsiTheme="majorBidi" w:cstheme="majorBidi"/>
          <w:sz w:val="28"/>
          <w:szCs w:val="28"/>
          <w:lang w:val="kk-KZ"/>
        </w:rPr>
        <w:t>с</w:t>
      </w:r>
      <w:r w:rsidR="00731AC9" w:rsidRPr="00731AC9">
        <w:rPr>
          <w:rFonts w:asciiTheme="majorBidi" w:hAnsiTheme="majorBidi" w:cstheme="majorBidi"/>
          <w:sz w:val="28"/>
          <w:szCs w:val="28"/>
          <w:lang w:val="kk-KZ"/>
        </w:rPr>
        <w:t>урет 4 –</w:t>
      </w:r>
      <w:r w:rsidR="00731AC9">
        <w:rPr>
          <w:rFonts w:asciiTheme="majorBidi" w:hAnsiTheme="majorBidi" w:cstheme="majorBidi"/>
          <w:sz w:val="28"/>
          <w:szCs w:val="28"/>
          <w:lang w:val="kk-KZ"/>
        </w:rPr>
        <w:t>те келтірілген.</w:t>
      </w:r>
    </w:p>
    <w:p w14:paraId="48C8CD3E" w14:textId="77777777" w:rsidR="008D2AE8" w:rsidRDefault="008D2AE8" w:rsidP="00B80E4A">
      <w:pPr>
        <w:ind w:firstLine="708"/>
        <w:contextualSpacing/>
        <w:jc w:val="both"/>
        <w:rPr>
          <w:rFonts w:asciiTheme="majorBidi" w:hAnsiTheme="majorBidi" w:cstheme="majorBidi"/>
          <w:sz w:val="28"/>
          <w:szCs w:val="28"/>
          <w:lang w:val="kk-KZ"/>
        </w:rPr>
      </w:pPr>
    </w:p>
    <w:p w14:paraId="5A76AF58" w14:textId="77777777" w:rsidR="008D2AE8" w:rsidRPr="00136124" w:rsidRDefault="008D2AE8" w:rsidP="00B80E4A">
      <w:pPr>
        <w:ind w:firstLine="708"/>
        <w:contextualSpacing/>
        <w:jc w:val="both"/>
        <w:rPr>
          <w:rFonts w:asciiTheme="majorBidi" w:hAnsiTheme="majorBidi" w:cstheme="majorBidi"/>
          <w:sz w:val="28"/>
          <w:szCs w:val="28"/>
          <w:lang w:val="kk-KZ"/>
        </w:rPr>
      </w:pPr>
    </w:p>
    <w:p w14:paraId="1631AB6C" w14:textId="77777777" w:rsidR="008D2AE8" w:rsidRDefault="008D2AE8" w:rsidP="00B80E4A">
      <w:pPr>
        <w:ind w:firstLine="708"/>
        <w:contextualSpacing/>
        <w:jc w:val="both"/>
        <w:rPr>
          <w:rFonts w:asciiTheme="majorBidi" w:hAnsiTheme="majorBidi" w:cstheme="majorBidi"/>
          <w:sz w:val="28"/>
          <w:szCs w:val="28"/>
          <w:lang w:val="kk-KZ"/>
        </w:rPr>
      </w:pPr>
      <w:r>
        <w:rPr>
          <w:rFonts w:asciiTheme="majorBidi" w:hAnsiTheme="majorBidi" w:cstheme="majorBidi"/>
          <w:noProof/>
          <w:sz w:val="28"/>
          <w:szCs w:val="28"/>
          <w:lang w:eastAsia="ru-RU"/>
        </w:rPr>
        <w:drawing>
          <wp:inline distT="0" distB="0" distL="0" distR="0" wp14:anchorId="5B564B20" wp14:editId="188CFB2C">
            <wp:extent cx="5036583" cy="3051545"/>
            <wp:effectExtent l="0" t="0" r="0" b="0"/>
            <wp:docPr id="80" name="Схема 8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 r:lo="rId24" r:qs="rId25" r:cs="rId26"/>
              </a:graphicData>
            </a:graphic>
          </wp:inline>
        </w:drawing>
      </w:r>
    </w:p>
    <w:p w14:paraId="0A8A09A8" w14:textId="77777777" w:rsidR="008D2AE8" w:rsidRPr="00397C79" w:rsidRDefault="008D2AE8" w:rsidP="00B80E4A">
      <w:pPr>
        <w:jc w:val="center"/>
        <w:rPr>
          <w:rFonts w:asciiTheme="majorBidi" w:hAnsiTheme="majorBidi" w:cstheme="majorBidi"/>
          <w:sz w:val="28"/>
          <w:szCs w:val="28"/>
          <w:lang w:val="kk-KZ"/>
        </w:rPr>
      </w:pPr>
      <w:r w:rsidRPr="00397C79">
        <w:rPr>
          <w:rFonts w:asciiTheme="majorBidi" w:hAnsiTheme="majorBidi" w:cstheme="majorBidi"/>
          <w:sz w:val="28"/>
          <w:szCs w:val="28"/>
          <w:lang w:val="kk-KZ"/>
        </w:rPr>
        <w:t>Сурет</w:t>
      </w:r>
      <w:r w:rsidR="00032627" w:rsidRPr="00397C79">
        <w:rPr>
          <w:rFonts w:asciiTheme="majorBidi" w:hAnsiTheme="majorBidi" w:cstheme="majorBidi"/>
          <w:sz w:val="28"/>
          <w:szCs w:val="28"/>
          <w:lang w:val="kk-KZ"/>
        </w:rPr>
        <w:t xml:space="preserve"> 4</w:t>
      </w:r>
      <w:r w:rsidR="00397C79" w:rsidRPr="00397C79">
        <w:rPr>
          <w:rFonts w:asciiTheme="majorBidi" w:hAnsiTheme="majorBidi" w:cstheme="majorBidi"/>
          <w:sz w:val="28"/>
          <w:szCs w:val="28"/>
          <w:lang w:val="kk-KZ"/>
        </w:rPr>
        <w:t xml:space="preserve"> – </w:t>
      </w:r>
      <w:r w:rsidR="00A7297E" w:rsidRPr="00397C79">
        <w:rPr>
          <w:rFonts w:asciiTheme="majorBidi" w:hAnsiTheme="majorBidi" w:cstheme="majorBidi"/>
          <w:sz w:val="28"/>
          <w:szCs w:val="28"/>
          <w:lang w:val="kk-KZ"/>
        </w:rPr>
        <w:t>Техникалық мамандықтар студенттерін</w:t>
      </w:r>
      <w:r w:rsidR="0025781D" w:rsidRPr="00397C79">
        <w:rPr>
          <w:rFonts w:asciiTheme="majorBidi" w:hAnsiTheme="majorBidi" w:cstheme="majorBidi"/>
          <w:sz w:val="28"/>
          <w:szCs w:val="28"/>
          <w:lang w:val="kk-KZ"/>
        </w:rPr>
        <w:t>ің</w:t>
      </w:r>
      <w:r w:rsidR="00A7297E" w:rsidRPr="00397C79">
        <w:rPr>
          <w:rFonts w:asciiTheme="majorBidi" w:hAnsiTheme="majorBidi" w:cstheme="majorBidi"/>
          <w:sz w:val="28"/>
          <w:szCs w:val="28"/>
          <w:lang w:val="kk-KZ"/>
        </w:rPr>
        <w:t xml:space="preserve"> қытай тілі бойынша </w:t>
      </w:r>
      <w:proofErr w:type="spellStart"/>
      <w:r w:rsidR="00A7297E" w:rsidRPr="00397C79">
        <w:rPr>
          <w:rFonts w:asciiTheme="majorBidi" w:hAnsiTheme="majorBidi" w:cstheme="majorBidi"/>
          <w:sz w:val="28"/>
          <w:szCs w:val="28"/>
          <w:lang w:val="kk-KZ"/>
        </w:rPr>
        <w:t>шеттілдік</w:t>
      </w:r>
      <w:proofErr w:type="spellEnd"/>
      <w:r w:rsidR="00A7297E" w:rsidRPr="00397C79">
        <w:rPr>
          <w:rFonts w:asciiTheme="majorBidi" w:hAnsiTheme="majorBidi" w:cstheme="majorBidi"/>
          <w:sz w:val="28"/>
          <w:szCs w:val="28"/>
          <w:lang w:val="kk-KZ"/>
        </w:rPr>
        <w:t xml:space="preserve"> кәсіби-бағытталған </w:t>
      </w:r>
      <w:proofErr w:type="spellStart"/>
      <w:r w:rsidR="00A7297E" w:rsidRPr="00397C79">
        <w:rPr>
          <w:rFonts w:asciiTheme="majorBidi" w:hAnsiTheme="majorBidi" w:cstheme="majorBidi"/>
          <w:sz w:val="28"/>
          <w:szCs w:val="28"/>
          <w:lang w:val="kk-KZ"/>
        </w:rPr>
        <w:t>құзыреттілі</w:t>
      </w:r>
      <w:r w:rsidR="0025781D" w:rsidRPr="00397C79">
        <w:rPr>
          <w:rFonts w:asciiTheme="majorBidi" w:hAnsiTheme="majorBidi" w:cstheme="majorBidi"/>
          <w:sz w:val="28"/>
          <w:szCs w:val="28"/>
          <w:lang w:val="kk-KZ"/>
        </w:rPr>
        <w:t>гін</w:t>
      </w:r>
      <w:proofErr w:type="spellEnd"/>
      <w:r w:rsidR="00A7297E" w:rsidRPr="00397C79">
        <w:rPr>
          <w:rFonts w:asciiTheme="majorBidi" w:hAnsiTheme="majorBidi" w:cstheme="majorBidi"/>
          <w:sz w:val="28"/>
          <w:szCs w:val="28"/>
          <w:lang w:val="kk-KZ"/>
        </w:rPr>
        <w:t xml:space="preserve"> қалыптастырудағы әдістемелік тәсілдер</w:t>
      </w:r>
    </w:p>
    <w:p w14:paraId="6CA12714" w14:textId="77777777" w:rsidR="008D2AE8" w:rsidRPr="00397C79" w:rsidRDefault="008D2AE8" w:rsidP="00B80E4A">
      <w:pPr>
        <w:ind w:firstLine="708"/>
        <w:contextualSpacing/>
        <w:jc w:val="center"/>
        <w:rPr>
          <w:rFonts w:asciiTheme="majorBidi" w:hAnsiTheme="majorBidi" w:cstheme="majorBidi"/>
          <w:sz w:val="28"/>
          <w:szCs w:val="28"/>
          <w:lang w:val="kk-KZ"/>
        </w:rPr>
      </w:pPr>
    </w:p>
    <w:p w14:paraId="7D651B2E" w14:textId="7828911D" w:rsidR="008D2AE8" w:rsidRPr="005A7F9B" w:rsidRDefault="008D2AE8" w:rsidP="00B80E4A">
      <w:pPr>
        <w:ind w:firstLine="708"/>
        <w:jc w:val="both"/>
        <w:rPr>
          <w:rFonts w:asciiTheme="majorBidi" w:hAnsiTheme="majorBidi" w:cstheme="majorBidi"/>
          <w:sz w:val="28"/>
          <w:szCs w:val="28"/>
          <w:lang w:val="kk-KZ"/>
        </w:rPr>
      </w:pPr>
      <w:r w:rsidRPr="004E6E7C">
        <w:rPr>
          <w:rFonts w:asciiTheme="majorBidi" w:hAnsiTheme="majorBidi" w:cstheme="majorBidi"/>
          <w:b/>
          <w:bCs/>
          <w:i/>
          <w:iCs/>
          <w:sz w:val="28"/>
          <w:szCs w:val="28"/>
          <w:lang w:val="kk-KZ"/>
        </w:rPr>
        <w:t>Тұлғаға</w:t>
      </w:r>
      <w:r w:rsidR="003247C9">
        <w:rPr>
          <w:rFonts w:asciiTheme="majorBidi" w:hAnsiTheme="majorBidi" w:cstheme="majorBidi"/>
          <w:b/>
          <w:bCs/>
          <w:i/>
          <w:iCs/>
          <w:sz w:val="28"/>
          <w:szCs w:val="28"/>
          <w:lang w:val="kk-KZ"/>
        </w:rPr>
        <w:t xml:space="preserve"> бағытталған</w:t>
      </w:r>
      <w:r w:rsidRPr="004E6E7C">
        <w:rPr>
          <w:rFonts w:asciiTheme="majorBidi" w:hAnsiTheme="majorBidi" w:cstheme="majorBidi"/>
          <w:b/>
          <w:bCs/>
          <w:i/>
          <w:iCs/>
          <w:sz w:val="28"/>
          <w:szCs w:val="28"/>
          <w:lang w:val="kk-KZ"/>
        </w:rPr>
        <w:t xml:space="preserve"> тәсіл</w:t>
      </w:r>
      <w:r w:rsidRPr="005A7F9B">
        <w:rPr>
          <w:rFonts w:asciiTheme="majorBidi" w:hAnsiTheme="majorBidi" w:cstheme="majorBidi"/>
          <w:sz w:val="28"/>
          <w:szCs w:val="28"/>
          <w:lang w:val="kk-KZ"/>
        </w:rPr>
        <w:t xml:space="preserve"> бұл кредиттік технологияның мазмұнына</w:t>
      </w:r>
      <w:r>
        <w:rPr>
          <w:rFonts w:asciiTheme="majorBidi" w:hAnsiTheme="majorBidi" w:cstheme="majorBidi"/>
          <w:sz w:val="28"/>
          <w:szCs w:val="28"/>
          <w:lang w:val="kk-KZ"/>
        </w:rPr>
        <w:t>, қазіргі қоғам сұранысына</w:t>
      </w:r>
      <w:r w:rsidRPr="005A7F9B">
        <w:rPr>
          <w:rFonts w:asciiTheme="majorBidi" w:hAnsiTheme="majorBidi" w:cstheme="majorBidi"/>
          <w:sz w:val="28"/>
          <w:szCs w:val="28"/>
          <w:lang w:val="kk-KZ"/>
        </w:rPr>
        <w:t xml:space="preserve"> сай келетін білім алу процесінде оқытушы</w:t>
      </w:r>
      <w:r>
        <w:rPr>
          <w:rFonts w:asciiTheme="majorBidi" w:hAnsiTheme="majorBidi" w:cstheme="majorBidi"/>
          <w:sz w:val="28"/>
          <w:szCs w:val="28"/>
          <w:lang w:val="kk-KZ"/>
        </w:rPr>
        <w:t>ның</w:t>
      </w:r>
      <w:r w:rsidRPr="005A7F9B">
        <w:rPr>
          <w:rFonts w:asciiTheme="majorBidi" w:hAnsiTheme="majorBidi" w:cstheme="majorBidi"/>
          <w:sz w:val="28"/>
          <w:szCs w:val="28"/>
          <w:lang w:val="kk-KZ"/>
        </w:rPr>
        <w:t xml:space="preserve"> тек </w:t>
      </w:r>
      <w:r w:rsidRPr="005A7F9B">
        <w:rPr>
          <w:rFonts w:asciiTheme="majorBidi" w:hAnsiTheme="majorBidi" w:cstheme="majorBidi"/>
          <w:sz w:val="28"/>
          <w:szCs w:val="28"/>
          <w:lang w:val="kk-KZ"/>
        </w:rPr>
        <w:lastRenderedPageBreak/>
        <w:t>бағдар беруші</w:t>
      </w:r>
      <w:r>
        <w:rPr>
          <w:rFonts w:asciiTheme="majorBidi" w:hAnsiTheme="majorBidi" w:cstheme="majorBidi"/>
          <w:sz w:val="28"/>
          <w:szCs w:val="28"/>
          <w:lang w:val="kk-KZ"/>
        </w:rPr>
        <w:t xml:space="preserve"> ретінде</w:t>
      </w:r>
      <w:r w:rsidRPr="005A7F9B">
        <w:rPr>
          <w:rFonts w:asciiTheme="majorBidi" w:hAnsiTheme="majorBidi" w:cstheme="majorBidi"/>
          <w:sz w:val="28"/>
          <w:szCs w:val="28"/>
          <w:lang w:val="kk-KZ"/>
        </w:rPr>
        <w:t xml:space="preserve"> ал</w:t>
      </w:r>
      <w:r w:rsidR="00A7297E">
        <w:rPr>
          <w:rFonts w:asciiTheme="majorBidi" w:hAnsiTheme="majorBidi" w:cstheme="majorBidi"/>
          <w:sz w:val="28"/>
          <w:szCs w:val="28"/>
          <w:lang w:val="kk-KZ"/>
        </w:rPr>
        <w:t>,</w:t>
      </w:r>
      <w:r w:rsidRPr="005A7F9B">
        <w:rPr>
          <w:rFonts w:asciiTheme="majorBidi" w:hAnsiTheme="majorBidi" w:cstheme="majorBidi"/>
          <w:sz w:val="28"/>
          <w:szCs w:val="28"/>
          <w:lang w:val="kk-KZ"/>
        </w:rPr>
        <w:t xml:space="preserve"> білім алушы негізгі субъект ретінде дербес ізденуші рөлінде іске асырыла</w:t>
      </w:r>
      <w:r>
        <w:rPr>
          <w:rFonts w:asciiTheme="majorBidi" w:hAnsiTheme="majorBidi" w:cstheme="majorBidi"/>
          <w:sz w:val="28"/>
          <w:szCs w:val="28"/>
          <w:lang w:val="kk-KZ"/>
        </w:rPr>
        <w:t>тын қызмет</w:t>
      </w:r>
      <w:r w:rsidRPr="005A7F9B">
        <w:rPr>
          <w:rFonts w:asciiTheme="majorBidi" w:hAnsiTheme="majorBidi" w:cstheme="majorBidi"/>
          <w:sz w:val="28"/>
          <w:szCs w:val="28"/>
          <w:lang w:val="kk-KZ"/>
        </w:rPr>
        <w:t>. Яғни, гуманистік педагогика негізінде белгілі дәрежеде тұлға</w:t>
      </w:r>
      <w:r w:rsidR="00A7297E">
        <w:rPr>
          <w:rFonts w:asciiTheme="majorBidi" w:hAnsiTheme="majorBidi" w:cstheme="majorBidi"/>
          <w:sz w:val="28"/>
          <w:szCs w:val="28"/>
          <w:lang w:val="kk-KZ"/>
        </w:rPr>
        <w:t xml:space="preserve"> болып </w:t>
      </w:r>
      <w:r w:rsidRPr="005A7F9B">
        <w:rPr>
          <w:rFonts w:asciiTheme="majorBidi" w:hAnsiTheme="majorBidi" w:cstheme="majorBidi"/>
          <w:sz w:val="28"/>
          <w:szCs w:val="28"/>
          <w:lang w:val="kk-KZ"/>
        </w:rPr>
        <w:t xml:space="preserve">қалыптасқан студенттердің </w:t>
      </w:r>
      <w:proofErr w:type="spellStart"/>
      <w:r w:rsidRPr="005A7F9B">
        <w:rPr>
          <w:rFonts w:asciiTheme="majorBidi" w:hAnsiTheme="majorBidi" w:cstheme="majorBidi"/>
          <w:sz w:val="28"/>
          <w:szCs w:val="28"/>
          <w:lang w:val="kk-KZ"/>
        </w:rPr>
        <w:t>шеттілдік</w:t>
      </w:r>
      <w:proofErr w:type="spellEnd"/>
      <w:r w:rsidRPr="005A7F9B">
        <w:rPr>
          <w:rFonts w:asciiTheme="majorBidi" w:hAnsiTheme="majorBidi" w:cstheme="majorBidi"/>
          <w:sz w:val="28"/>
          <w:szCs w:val="28"/>
          <w:lang w:val="kk-KZ"/>
        </w:rPr>
        <w:t xml:space="preserve"> білімдерін қажеттіліктері мен сұраныстарына сәйкес кәсіби білімдерімен ұштастыра отырып қабылдауы, өздерін қытай тілі бойынша аудиториядан тыс уақытта жетілдіретін, өз сұраныстарын қанағаттандыратын, сұрақтарына жауап таба алатын, қоғамда өзіндік жеке орны бар, өзіне сенімділігі жоғары тұлға қалыптастыру болып табылады. </w:t>
      </w:r>
      <w:r w:rsidR="00AC205C" w:rsidRPr="00AC205C">
        <w:rPr>
          <w:rFonts w:asciiTheme="majorBidi" w:hAnsiTheme="majorBidi" w:cstheme="majorBidi"/>
          <w:sz w:val="28"/>
          <w:szCs w:val="28"/>
          <w:lang w:val="kk-KZ"/>
        </w:rPr>
        <w:t xml:space="preserve">Кәсіби-тұлғалық сапалар өмір </w:t>
      </w:r>
      <w:proofErr w:type="spellStart"/>
      <w:r w:rsidR="00AC205C" w:rsidRPr="00AC205C">
        <w:rPr>
          <w:rFonts w:asciiTheme="majorBidi" w:hAnsiTheme="majorBidi" w:cstheme="majorBidi"/>
          <w:sz w:val="28"/>
          <w:szCs w:val="28"/>
          <w:lang w:val="kk-KZ"/>
        </w:rPr>
        <w:t>бойы</w:t>
      </w:r>
      <w:proofErr w:type="spellEnd"/>
      <w:r w:rsidR="00AC205C" w:rsidRPr="00AC205C">
        <w:rPr>
          <w:rFonts w:asciiTheme="majorBidi" w:hAnsiTheme="majorBidi" w:cstheme="majorBidi"/>
          <w:sz w:val="28"/>
          <w:szCs w:val="28"/>
          <w:lang w:val="kk-KZ"/>
        </w:rPr>
        <w:t xml:space="preserve"> қалыптасады, дамиды. Қалаулы мінездеме жеке тұлғаның жұмыс істеу </w:t>
      </w:r>
      <w:proofErr w:type="spellStart"/>
      <w:r w:rsidR="00AC205C" w:rsidRPr="00AC205C">
        <w:rPr>
          <w:rFonts w:asciiTheme="majorBidi" w:hAnsiTheme="majorBidi" w:cstheme="majorBidi"/>
          <w:sz w:val="28"/>
          <w:szCs w:val="28"/>
          <w:lang w:val="kk-KZ"/>
        </w:rPr>
        <w:t>жүйесімен</w:t>
      </w:r>
      <w:proofErr w:type="spellEnd"/>
      <w:r w:rsidR="00AC205C" w:rsidRPr="00AC205C">
        <w:rPr>
          <w:rFonts w:asciiTheme="majorBidi" w:hAnsiTheme="majorBidi" w:cstheme="majorBidi"/>
          <w:sz w:val="28"/>
          <w:szCs w:val="28"/>
          <w:lang w:val="kk-KZ"/>
        </w:rPr>
        <w:t xml:space="preserve"> анықталатын берілген </w:t>
      </w:r>
      <w:proofErr w:type="spellStart"/>
      <w:r w:rsidR="00AC205C" w:rsidRPr="00AC205C">
        <w:rPr>
          <w:rFonts w:asciiTheme="majorBidi" w:hAnsiTheme="majorBidi" w:cstheme="majorBidi"/>
          <w:sz w:val="28"/>
          <w:szCs w:val="28"/>
          <w:lang w:val="kk-KZ"/>
        </w:rPr>
        <w:t>критерийлерге</w:t>
      </w:r>
      <w:proofErr w:type="spellEnd"/>
      <w:r w:rsidR="00AC205C" w:rsidRPr="00AC205C">
        <w:rPr>
          <w:rFonts w:asciiTheme="majorBidi" w:hAnsiTheme="majorBidi" w:cstheme="majorBidi"/>
          <w:sz w:val="28"/>
          <w:szCs w:val="28"/>
          <w:lang w:val="kk-KZ"/>
        </w:rPr>
        <w:t xml:space="preserve"> қол жеткізе отырып, теориялық, </w:t>
      </w:r>
      <w:proofErr w:type="spellStart"/>
      <w:r w:rsidR="00AC205C" w:rsidRPr="00AC205C">
        <w:rPr>
          <w:rFonts w:asciiTheme="majorBidi" w:hAnsiTheme="majorBidi" w:cstheme="majorBidi"/>
          <w:sz w:val="28"/>
          <w:szCs w:val="28"/>
          <w:lang w:val="kk-KZ"/>
        </w:rPr>
        <w:t>әдіснамалық</w:t>
      </w:r>
      <w:proofErr w:type="spellEnd"/>
      <w:r w:rsidR="00AC205C" w:rsidRPr="00AC205C">
        <w:rPr>
          <w:rFonts w:asciiTheme="majorBidi" w:hAnsiTheme="majorBidi" w:cstheme="majorBidi"/>
          <w:sz w:val="28"/>
          <w:szCs w:val="28"/>
          <w:lang w:val="kk-KZ"/>
        </w:rPr>
        <w:t>, гуманистік принциптер негізінде қалыптасады</w:t>
      </w:r>
      <w:r w:rsidR="00383576">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"/>
          <w:id w:val="-888341218"/>
          <w:placeholder>
            <w:docPart w:val="DefaultPlaceholder_-1854013440"/>
          </w:placeholder>
        </w:sdtPr>
        <w:sdtContent>
          <w:r w:rsidR="004952C7" w:rsidRPr="004952C7">
            <w:rPr>
              <w:rFonts w:asciiTheme="majorBidi" w:hAnsiTheme="majorBidi" w:cstheme="majorBidi"/>
              <w:color w:val="000000"/>
              <w:sz w:val="28"/>
              <w:szCs w:val="28"/>
              <w:lang w:val="kk-KZ"/>
            </w:rPr>
            <w:t>[117]</w:t>
          </w:r>
        </w:sdtContent>
      </w:sdt>
      <w:r w:rsidR="00AC205C" w:rsidRPr="00AC205C">
        <w:rPr>
          <w:rFonts w:asciiTheme="majorBidi" w:hAnsiTheme="majorBidi" w:cstheme="majorBidi"/>
          <w:sz w:val="28"/>
          <w:szCs w:val="28"/>
          <w:lang w:val="kk-KZ"/>
        </w:rPr>
        <w:t>.</w:t>
      </w:r>
    </w:p>
    <w:p w14:paraId="2AD0A9BA" w14:textId="6479F3DB" w:rsidR="008D2AE8" w:rsidRPr="003247C9" w:rsidRDefault="008D2AE8" w:rsidP="00B80E4A">
      <w:pPr>
        <w:ind w:firstLine="708"/>
        <w:jc w:val="both"/>
        <w:rPr>
          <w:rFonts w:asciiTheme="majorBidi" w:hAnsiTheme="majorBidi" w:cstheme="majorBidi"/>
          <w:sz w:val="28"/>
          <w:szCs w:val="28"/>
          <w:lang w:val="kk-KZ"/>
        </w:rPr>
      </w:pPr>
      <w:r w:rsidRPr="003247C9">
        <w:rPr>
          <w:rFonts w:asciiTheme="majorBidi" w:hAnsiTheme="majorBidi" w:cstheme="majorBidi"/>
          <w:sz w:val="28"/>
          <w:szCs w:val="28"/>
          <w:lang w:val="kk-KZ"/>
        </w:rPr>
        <w:t xml:space="preserve">Бүгінгі таңда </w:t>
      </w:r>
      <w:proofErr w:type="spellStart"/>
      <w:r w:rsidR="003247C9" w:rsidRPr="003247C9">
        <w:rPr>
          <w:rFonts w:asciiTheme="majorBidi" w:hAnsiTheme="majorBidi" w:cstheme="majorBidi"/>
          <w:sz w:val="28"/>
          <w:szCs w:val="28"/>
          <w:shd w:val="clear" w:color="auto" w:fill="FFFFFF"/>
          <w:lang w:val="kk-KZ"/>
        </w:rPr>
        <w:t>Танирбергенова</w:t>
      </w:r>
      <w:proofErr w:type="spellEnd"/>
      <w:r w:rsidR="003247C9" w:rsidRPr="003247C9">
        <w:rPr>
          <w:rFonts w:asciiTheme="majorBidi" w:hAnsiTheme="majorBidi" w:cstheme="majorBidi"/>
          <w:sz w:val="28"/>
          <w:szCs w:val="28"/>
          <w:shd w:val="clear" w:color="auto" w:fill="FFFFFF"/>
          <w:lang w:val="kk-KZ"/>
        </w:rPr>
        <w:t xml:space="preserve"> С. және </w:t>
      </w:r>
      <w:proofErr w:type="spellStart"/>
      <w:r w:rsidR="003247C9" w:rsidRPr="003247C9">
        <w:rPr>
          <w:rFonts w:asciiTheme="majorBidi" w:hAnsiTheme="majorBidi" w:cstheme="majorBidi"/>
          <w:sz w:val="28"/>
          <w:szCs w:val="28"/>
          <w:shd w:val="clear" w:color="auto" w:fill="FFFFFF"/>
          <w:lang w:val="kk-KZ"/>
        </w:rPr>
        <w:t>Иманова</w:t>
      </w:r>
      <w:proofErr w:type="spellEnd"/>
      <w:r w:rsidR="003247C9" w:rsidRPr="003247C9">
        <w:rPr>
          <w:rFonts w:asciiTheme="majorBidi" w:hAnsiTheme="majorBidi" w:cstheme="majorBidi"/>
          <w:sz w:val="28"/>
          <w:szCs w:val="28"/>
          <w:shd w:val="clear" w:color="auto" w:fill="FFFFFF"/>
          <w:lang w:val="kk-KZ"/>
        </w:rPr>
        <w:t xml:space="preserve"> Д. Жеке тұлғаға бағытталған білім берудің тиімділігі атты ғылыми мақаласында «Жоғарғы оқу орнында жеке тұлғаға бағытталған оқыту дегеніміз-студенттің барлық мүмкіндіктері мен қабілеттерін ескере отырып, оның жеке ерекшеліктерін дамытуға қажетті жағдайлар жасау деген сөз. Бұл жағдайда студент өзін қолайлы және сенімді сезінеді. Білімділіктің, адамгершіліктің, кәсіби шеберліктің және іс-әрекетке икемділіктің жаңаша түсінігі алдыңғы шепке студенттердің әрекеттері мен қатарымен </w:t>
      </w:r>
      <w:proofErr w:type="spellStart"/>
      <w:r w:rsidR="003247C9" w:rsidRPr="003247C9">
        <w:rPr>
          <w:rFonts w:asciiTheme="majorBidi" w:hAnsiTheme="majorBidi" w:cstheme="majorBidi"/>
          <w:sz w:val="28"/>
          <w:szCs w:val="28"/>
          <w:shd w:val="clear" w:color="auto" w:fill="FFFFFF"/>
          <w:lang w:val="kk-KZ"/>
        </w:rPr>
        <w:t>араласуындағы</w:t>
      </w:r>
      <w:proofErr w:type="spellEnd"/>
      <w:r w:rsidR="003247C9" w:rsidRPr="003247C9">
        <w:rPr>
          <w:rFonts w:asciiTheme="majorBidi" w:hAnsiTheme="majorBidi" w:cstheme="majorBidi"/>
          <w:sz w:val="28"/>
          <w:szCs w:val="28"/>
          <w:shd w:val="clear" w:color="auto" w:fill="FFFFFF"/>
          <w:lang w:val="kk-KZ"/>
        </w:rPr>
        <w:t xml:space="preserve"> өз орнын анықтау, өзін-өзі жетілдіру, адамның табиғи мүмкіндіктерін ашу, ойлау қабілетін жетілдіру, сөйлеу, әрекет ету сияқты қасиеттерін ашып, осылардың нәтижесінде-өмірдегі өз орнын нақты табуға және өз мамандығының шебері болуға көмектеседі. Тұлғаға бағыттап оқытуда студент жеке тұлға ретінде өз мүмкіндіктерін ашып, айналасына өзінің маңыздылығын таныта алуы болып табылады.  Қазіргі жағдайда еңбек нар» – делінген</w:t>
      </w:r>
      <w:r w:rsidR="00B66B52" w:rsidRPr="00B66B52">
        <w:rPr>
          <w:rFonts w:asciiTheme="majorBidi" w:hAnsiTheme="majorBidi" w:cstheme="majorBidi"/>
          <w:sz w:val="28"/>
          <w:szCs w:val="28"/>
          <w:shd w:val="clear" w:color="auto" w:fill="FFFFFF"/>
          <w:lang w:val="kk-KZ"/>
        </w:rPr>
        <w:t xml:space="preserve"> </w:t>
      </w:r>
      <w:sdt>
        <w:sdtPr>
          <w:rPr>
            <w:rFonts w:asciiTheme="majorBidi" w:hAnsiTheme="majorBidi" w:cstheme="majorBidi"/>
            <w:color w:val="000000"/>
            <w:sz w:val="28"/>
            <w:szCs w:val="28"/>
            <w:shd w:val="clear" w:color="auto" w:fill="FFFFFF"/>
            <w:lang w:val="kk-KZ"/>
          </w:rPr>
          <w:tag w:val="MENDELEY_CITATION_v3_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"/>
          <w:id w:val="638770492"/>
          <w:placeholder>
            <w:docPart w:val="DefaultPlaceholder_-1854013440"/>
          </w:placeholder>
        </w:sdtPr>
        <w:sdtContent>
          <w:r w:rsidR="004952C7" w:rsidRPr="004952C7">
            <w:rPr>
              <w:rFonts w:eastAsia="Times New Roman"/>
              <w:color w:val="000000"/>
              <w:lang w:val="kk-KZ"/>
            </w:rPr>
            <w:t>[118]</w:t>
          </w:r>
        </w:sdtContent>
      </w:sdt>
      <w:r w:rsidR="003247C9" w:rsidRPr="00B66B52">
        <w:rPr>
          <w:rFonts w:asciiTheme="majorBidi" w:hAnsiTheme="majorBidi" w:cstheme="majorBidi"/>
          <w:sz w:val="28"/>
          <w:szCs w:val="28"/>
          <w:shd w:val="clear" w:color="auto" w:fill="FFFFFF"/>
          <w:lang w:val="kk-KZ"/>
        </w:rPr>
        <w:t>.</w:t>
      </w:r>
      <w:r w:rsidR="003247C9" w:rsidRPr="005A7F9B">
        <w:rPr>
          <w:rFonts w:asciiTheme="majorBidi" w:hAnsiTheme="majorBidi" w:cstheme="majorBidi"/>
          <w:sz w:val="28"/>
          <w:szCs w:val="28"/>
          <w:lang w:val="kk-KZ"/>
        </w:rPr>
        <w:t xml:space="preserve"> </w:t>
      </w:r>
      <w:r w:rsidR="003247C9">
        <w:rPr>
          <w:rFonts w:asciiTheme="majorBidi" w:hAnsiTheme="majorBidi" w:cstheme="majorBidi"/>
          <w:sz w:val="28"/>
          <w:szCs w:val="28"/>
          <w:lang w:val="kk-KZ"/>
        </w:rPr>
        <w:t xml:space="preserve">Яғни аудиторияда негізгі фокус әр жеке студенттің үлгерімі мен ынтасына, қызығушылығына түсе отырып, сұраныстарын қанағаттандыруға тырысу керек. </w:t>
      </w:r>
    </w:p>
    <w:p w14:paraId="220BFB58" w14:textId="38871D1A" w:rsidR="003247C9" w:rsidRDefault="003247C9" w:rsidP="00B80E4A">
      <w:pPr>
        <w:ind w:firstLine="708"/>
        <w:jc w:val="both"/>
        <w:rPr>
          <w:rFonts w:asciiTheme="majorBidi" w:hAnsiTheme="majorBidi" w:cstheme="majorBidi"/>
          <w:sz w:val="28"/>
          <w:szCs w:val="28"/>
          <w:lang w:val="kk-KZ"/>
        </w:rPr>
      </w:pPr>
      <w:r>
        <w:rPr>
          <w:rFonts w:asciiTheme="majorBidi" w:hAnsiTheme="majorBidi" w:cstheme="majorBidi"/>
          <w:sz w:val="28"/>
          <w:szCs w:val="28"/>
          <w:lang w:val="kk-KZ"/>
        </w:rPr>
        <w:t xml:space="preserve">Сағындық А. Қ., Аяпова Т. Т. ғылыми мақаласында </w:t>
      </w:r>
      <w:proofErr w:type="spellStart"/>
      <w:r>
        <w:rPr>
          <w:rFonts w:asciiTheme="majorBidi" w:hAnsiTheme="majorBidi" w:cstheme="majorBidi"/>
          <w:sz w:val="28"/>
          <w:szCs w:val="28"/>
          <w:lang w:val="kk-KZ"/>
        </w:rPr>
        <w:t>шеттілдік</w:t>
      </w:r>
      <w:proofErr w:type="spellEnd"/>
      <w:r>
        <w:rPr>
          <w:rFonts w:asciiTheme="majorBidi" w:hAnsiTheme="majorBidi" w:cstheme="majorBidi"/>
          <w:sz w:val="28"/>
          <w:szCs w:val="28"/>
          <w:lang w:val="kk-KZ"/>
        </w:rPr>
        <w:t xml:space="preserve"> білім беруде негізге алынатын төрт оқыту тәсілдің бірі – тұлғаға бағытталған тәсіл делінген. Тұлғаның жеке қасиеттерін ескере отырып заман талабына сай факторлар мен мүмкіндіктер көкжиегін пайдалану студенттердің бойында </w:t>
      </w:r>
      <w:proofErr w:type="spellStart"/>
      <w:r>
        <w:rPr>
          <w:rFonts w:asciiTheme="majorBidi" w:hAnsiTheme="majorBidi" w:cstheme="majorBidi"/>
          <w:sz w:val="28"/>
          <w:szCs w:val="28"/>
          <w:lang w:val="kk-KZ"/>
        </w:rPr>
        <w:t>шеттілдік</w:t>
      </w:r>
      <w:proofErr w:type="spellEnd"/>
      <w:r>
        <w:rPr>
          <w:rFonts w:asciiTheme="majorBidi" w:hAnsiTheme="majorBidi" w:cstheme="majorBidi"/>
          <w:sz w:val="28"/>
          <w:szCs w:val="28"/>
          <w:lang w:val="kk-KZ"/>
        </w:rPr>
        <w:t xml:space="preserve"> құзыреттер қалыптастыруға әкеледі </w:t>
      </w:r>
      <w:sdt>
        <w:sdtPr>
          <w:rPr>
            <w:rFonts w:asciiTheme="majorBidi" w:hAnsiTheme="majorBidi" w:cstheme="majorBidi"/>
            <w:color w:val="000000"/>
            <w:sz w:val="28"/>
            <w:szCs w:val="28"/>
            <w:lang w:val="kk-KZ"/>
          </w:rPr>
          <w:tag w:val="MENDELEY_CITATION_v3_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"/>
          <w:id w:val="-481541111"/>
          <w:placeholder>
            <w:docPart w:val="DefaultPlaceholder_-1854013440"/>
          </w:placeholder>
        </w:sdtPr>
        <w:sdtContent>
          <w:r w:rsidR="004952C7" w:rsidRPr="004952C7">
            <w:rPr>
              <w:rFonts w:asciiTheme="majorBidi" w:hAnsiTheme="majorBidi" w:cstheme="majorBidi"/>
              <w:color w:val="000000"/>
              <w:sz w:val="28"/>
              <w:szCs w:val="28"/>
              <w:lang w:val="kk-KZ"/>
            </w:rPr>
            <w:t>[119]</w:t>
          </w:r>
        </w:sdtContent>
      </w:sdt>
      <w:r>
        <w:rPr>
          <w:rFonts w:asciiTheme="majorBidi" w:hAnsiTheme="majorBidi" w:cstheme="majorBidi"/>
          <w:sz w:val="28"/>
          <w:szCs w:val="28"/>
          <w:lang w:val="kk-KZ"/>
        </w:rPr>
        <w:t xml:space="preserve">.  </w:t>
      </w:r>
    </w:p>
    <w:p w14:paraId="40B63057" w14:textId="6ACB47CD" w:rsidR="003247C9" w:rsidRPr="003247C9" w:rsidRDefault="003247C9" w:rsidP="00B80E4A">
      <w:pPr>
        <w:ind w:firstLine="708"/>
        <w:jc w:val="both"/>
        <w:rPr>
          <w:rFonts w:asciiTheme="majorBidi" w:hAnsiTheme="majorBidi" w:cstheme="majorBidi"/>
          <w:sz w:val="28"/>
          <w:szCs w:val="28"/>
          <w:lang w:val="kk-KZ"/>
        </w:rPr>
      </w:pPr>
      <w:r>
        <w:rPr>
          <w:rFonts w:asciiTheme="majorBidi" w:hAnsiTheme="majorBidi" w:cstheme="majorBidi"/>
          <w:sz w:val="28"/>
          <w:szCs w:val="28"/>
          <w:lang w:val="kk-KZ"/>
        </w:rPr>
        <w:t xml:space="preserve"> </w:t>
      </w:r>
      <w:proofErr w:type="spellStart"/>
      <w:r>
        <w:rPr>
          <w:rFonts w:asciiTheme="majorBidi" w:hAnsiTheme="majorBidi" w:cstheme="majorBidi"/>
          <w:sz w:val="28"/>
          <w:szCs w:val="28"/>
          <w:lang w:val="kk-KZ"/>
        </w:rPr>
        <w:t>Беркимбаев</w:t>
      </w:r>
      <w:proofErr w:type="spellEnd"/>
      <w:r>
        <w:rPr>
          <w:rFonts w:asciiTheme="majorBidi" w:hAnsiTheme="majorBidi" w:cstheme="majorBidi"/>
          <w:sz w:val="28"/>
          <w:szCs w:val="28"/>
          <w:lang w:val="kk-KZ"/>
        </w:rPr>
        <w:t xml:space="preserve"> К., </w:t>
      </w:r>
      <w:proofErr w:type="spellStart"/>
      <w:r>
        <w:rPr>
          <w:rFonts w:asciiTheme="majorBidi" w:hAnsiTheme="majorBidi" w:cstheme="majorBidi"/>
          <w:sz w:val="28"/>
          <w:szCs w:val="28"/>
          <w:lang w:val="kk-KZ"/>
        </w:rPr>
        <w:t>Салыбекова</w:t>
      </w:r>
      <w:proofErr w:type="spellEnd"/>
      <w:r>
        <w:rPr>
          <w:rFonts w:asciiTheme="majorBidi" w:hAnsiTheme="majorBidi" w:cstheme="majorBidi"/>
          <w:sz w:val="28"/>
          <w:szCs w:val="28"/>
          <w:lang w:val="kk-KZ"/>
        </w:rPr>
        <w:t xml:space="preserve"> Н., Оразалина Ж., тұлғаға бағытталған тәсіл негізінде тұлғаның жекелеген қасиеттерін дамыта отырып жоба әдісімен үйлестіру призмасы арқылы қарастырған </w:t>
      </w:r>
      <w:sdt>
        <w:sdtPr>
          <w:rPr>
            <w:rFonts w:asciiTheme="majorBidi" w:hAnsiTheme="majorBidi" w:cstheme="majorBidi"/>
            <w:color w:val="000000"/>
            <w:sz w:val="28"/>
            <w:szCs w:val="28"/>
            <w:lang w:val="kk-KZ"/>
          </w:rPr>
          <w:tag w:val="MENDELEY_CITATION_v3_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"/>
          <w:id w:val="-1965948792"/>
          <w:placeholder>
            <w:docPart w:val="DefaultPlaceholder_-1854013440"/>
          </w:placeholder>
        </w:sdtPr>
        <w:sdtContent>
          <w:r w:rsidR="004952C7" w:rsidRPr="004952C7">
            <w:rPr>
              <w:rFonts w:asciiTheme="majorBidi" w:hAnsiTheme="majorBidi" w:cstheme="majorBidi"/>
              <w:color w:val="000000"/>
              <w:sz w:val="28"/>
              <w:szCs w:val="28"/>
              <w:lang w:val="kk-KZ"/>
            </w:rPr>
            <w:t>[120]</w:t>
          </w:r>
        </w:sdtContent>
      </w:sdt>
      <w:r>
        <w:rPr>
          <w:rFonts w:asciiTheme="majorBidi" w:hAnsiTheme="majorBidi" w:cstheme="majorBidi"/>
          <w:sz w:val="28"/>
          <w:szCs w:val="28"/>
          <w:lang w:val="kk-KZ"/>
        </w:rPr>
        <w:t xml:space="preserve">. Жеке тұлғаға бағытталған тәсіл адамның жекелеген құндылықтарын, </w:t>
      </w:r>
      <w:r w:rsidRPr="005A7F9B">
        <w:rPr>
          <w:rFonts w:asciiTheme="majorBidi" w:hAnsiTheme="majorBidi" w:cstheme="majorBidi"/>
          <w:sz w:val="28"/>
          <w:szCs w:val="28"/>
          <w:lang w:val="kk-KZ"/>
        </w:rPr>
        <w:t>тұлғалық ерекшеліктер</w:t>
      </w:r>
      <w:r>
        <w:rPr>
          <w:rFonts w:asciiTheme="majorBidi" w:hAnsiTheme="majorBidi" w:cstheme="majorBidi"/>
          <w:sz w:val="28"/>
          <w:szCs w:val="28"/>
          <w:lang w:val="kk-KZ"/>
        </w:rPr>
        <w:t>і мен</w:t>
      </w:r>
      <w:r w:rsidRPr="005A7F9B">
        <w:rPr>
          <w:rFonts w:asciiTheme="majorBidi" w:hAnsiTheme="majorBidi" w:cstheme="majorBidi"/>
          <w:sz w:val="28"/>
          <w:szCs w:val="28"/>
          <w:lang w:val="kk-KZ"/>
        </w:rPr>
        <w:t xml:space="preserve"> мінез-құлық көріністерін</w:t>
      </w:r>
      <w:r>
        <w:rPr>
          <w:rFonts w:asciiTheme="majorBidi" w:hAnsiTheme="majorBidi" w:cstheme="majorBidi"/>
          <w:sz w:val="28"/>
          <w:szCs w:val="28"/>
          <w:lang w:val="kk-KZ"/>
        </w:rPr>
        <w:t xml:space="preserve"> назарда ұстау арқылы студенттердің білім беру үдерісінің объектісі рөлінен толыққанды </w:t>
      </w:r>
      <w:proofErr w:type="spellStart"/>
      <w:r>
        <w:rPr>
          <w:rFonts w:asciiTheme="majorBidi" w:hAnsiTheme="majorBidi" w:cstheme="majorBidi"/>
          <w:sz w:val="28"/>
          <w:szCs w:val="28"/>
          <w:lang w:val="kk-KZ"/>
        </w:rPr>
        <w:t>субъектісіне</w:t>
      </w:r>
      <w:proofErr w:type="spellEnd"/>
      <w:r>
        <w:rPr>
          <w:rFonts w:asciiTheme="majorBidi" w:hAnsiTheme="majorBidi" w:cstheme="majorBidi"/>
          <w:sz w:val="28"/>
          <w:szCs w:val="28"/>
          <w:lang w:val="kk-KZ"/>
        </w:rPr>
        <w:t xml:space="preserve"> ауысуды білдіреді. Бізің тұжырым бойынша әр студентті тұлға есебінде қарастырып қытай тілі бойынша </w:t>
      </w:r>
      <w:proofErr w:type="spellStart"/>
      <w:r>
        <w:rPr>
          <w:rFonts w:asciiTheme="majorBidi" w:hAnsiTheme="majorBidi" w:cstheme="majorBidi"/>
          <w:sz w:val="28"/>
          <w:szCs w:val="28"/>
          <w:lang w:val="kk-KZ"/>
        </w:rPr>
        <w:t>шеттілдік</w:t>
      </w:r>
      <w:proofErr w:type="spellEnd"/>
      <w:r>
        <w:rPr>
          <w:rFonts w:asciiTheme="majorBidi" w:hAnsiTheme="majorBidi" w:cstheme="majorBidi"/>
          <w:sz w:val="28"/>
          <w:szCs w:val="28"/>
          <w:lang w:val="kk-KZ"/>
        </w:rPr>
        <w:t xml:space="preserve"> кәсіби-бағытталған </w:t>
      </w:r>
      <w:proofErr w:type="spellStart"/>
      <w:r>
        <w:rPr>
          <w:rFonts w:asciiTheme="majorBidi" w:hAnsiTheme="majorBidi" w:cstheme="majorBidi"/>
          <w:sz w:val="28"/>
          <w:szCs w:val="28"/>
          <w:lang w:val="kk-KZ"/>
        </w:rPr>
        <w:t>құзыреттілікті</w:t>
      </w:r>
      <w:proofErr w:type="spellEnd"/>
      <w:r>
        <w:rPr>
          <w:rFonts w:asciiTheme="majorBidi" w:hAnsiTheme="majorBidi" w:cstheme="majorBidi"/>
          <w:sz w:val="28"/>
          <w:szCs w:val="28"/>
          <w:lang w:val="kk-KZ"/>
        </w:rPr>
        <w:t xml:space="preserve"> қалыптастыру тек студенттік кезеңде емес, кейінгі қызмет барысында өз қажеттіліктеріне қарай қытай тілі бойынша білімдерін жетілдіруге итермелейтін фактор болып табылады. </w:t>
      </w:r>
    </w:p>
    <w:p w14:paraId="28695D7D" w14:textId="58830006" w:rsidR="00643BDA" w:rsidRDefault="00643BDA" w:rsidP="00B80E4A">
      <w:pPr>
        <w:ind w:firstLine="708"/>
        <w:rPr>
          <w:rFonts w:asciiTheme="majorBidi" w:hAnsiTheme="majorBidi" w:cstheme="majorBidi"/>
          <w:sz w:val="28"/>
          <w:szCs w:val="28"/>
          <w:lang w:val="kk-KZ"/>
        </w:rPr>
      </w:pPr>
      <w:r>
        <w:rPr>
          <w:rFonts w:asciiTheme="majorBidi" w:hAnsiTheme="majorBidi" w:cstheme="majorBidi"/>
          <w:sz w:val="28"/>
          <w:szCs w:val="28"/>
          <w:lang w:val="kk-KZ"/>
        </w:rPr>
        <w:t xml:space="preserve">Орыс қытайтанушы ғалымдары Панфилова Е. А. мен </w:t>
      </w:r>
      <w:proofErr w:type="spellStart"/>
      <w:r>
        <w:rPr>
          <w:rFonts w:asciiTheme="majorBidi" w:hAnsiTheme="majorBidi" w:cstheme="majorBidi"/>
          <w:sz w:val="28"/>
          <w:szCs w:val="28"/>
          <w:lang w:val="kk-KZ"/>
        </w:rPr>
        <w:t>Кравец</w:t>
      </w:r>
      <w:proofErr w:type="spellEnd"/>
      <w:r>
        <w:rPr>
          <w:rFonts w:asciiTheme="majorBidi" w:hAnsiTheme="majorBidi" w:cstheme="majorBidi"/>
          <w:sz w:val="28"/>
          <w:szCs w:val="28"/>
          <w:lang w:val="kk-KZ"/>
        </w:rPr>
        <w:t xml:space="preserve"> Ю. Л. қытай тілін оқытуда білім алушы білім беру үдерісінің басты кейіпкері ретінде </w:t>
      </w:r>
      <w:r>
        <w:rPr>
          <w:rFonts w:asciiTheme="majorBidi" w:hAnsiTheme="majorBidi" w:cstheme="majorBidi"/>
          <w:sz w:val="28"/>
          <w:szCs w:val="28"/>
          <w:lang w:val="kk-KZ"/>
        </w:rPr>
        <w:lastRenderedPageBreak/>
        <w:t>танылады, сондықтан жекелеген білім алушының жетістікке жетуін қамтамасыз ететін оқыту шарттарын ұйымдастыру қажет деп есептейді</w:t>
      </w:r>
      <w:r w:rsidR="00B66B52" w:rsidRPr="00B66B52">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"/>
          <w:id w:val="713627425"/>
          <w:placeholder>
            <w:docPart w:val="DefaultPlaceholder_-1854013440"/>
          </w:placeholder>
        </w:sdtPr>
        <w:sdtContent>
          <w:r w:rsidR="004952C7" w:rsidRPr="004952C7">
            <w:rPr>
              <w:rFonts w:asciiTheme="majorBidi" w:hAnsiTheme="majorBidi" w:cstheme="majorBidi"/>
              <w:color w:val="000000"/>
              <w:sz w:val="28"/>
              <w:szCs w:val="28"/>
              <w:lang w:val="kk-KZ"/>
            </w:rPr>
            <w:t>[121]</w:t>
          </w:r>
        </w:sdtContent>
      </w:sdt>
      <w:r w:rsidR="00B66B52" w:rsidRPr="00B66B52">
        <w:rPr>
          <w:rFonts w:asciiTheme="majorBidi" w:hAnsiTheme="majorBidi" w:cstheme="majorBidi"/>
          <w:sz w:val="28"/>
          <w:szCs w:val="28"/>
          <w:lang w:val="kk-KZ"/>
        </w:rPr>
        <w:t>.</w:t>
      </w:r>
      <w:r>
        <w:rPr>
          <w:rFonts w:asciiTheme="majorBidi" w:hAnsiTheme="majorBidi" w:cstheme="majorBidi"/>
          <w:sz w:val="28"/>
          <w:szCs w:val="28"/>
          <w:lang w:val="kk-KZ"/>
        </w:rPr>
        <w:t xml:space="preserve"> </w:t>
      </w:r>
    </w:p>
    <w:p w14:paraId="6D343CC1" w14:textId="2A0139E2" w:rsidR="008D2AE8" w:rsidRDefault="008D2AE8" w:rsidP="00B80E4A">
      <w:pPr>
        <w:ind w:firstLine="708"/>
        <w:jc w:val="both"/>
        <w:rPr>
          <w:rFonts w:asciiTheme="majorBidi" w:hAnsiTheme="majorBidi" w:cstheme="majorBidi"/>
          <w:sz w:val="28"/>
          <w:szCs w:val="28"/>
          <w:lang w:val="kk-KZ"/>
        </w:rPr>
      </w:pPr>
      <w:proofErr w:type="spellStart"/>
      <w:r w:rsidRPr="005A7F9B">
        <w:rPr>
          <w:rFonts w:asciiTheme="majorBidi" w:hAnsiTheme="majorBidi" w:cstheme="majorBidi"/>
          <w:sz w:val="28"/>
          <w:szCs w:val="28"/>
          <w:lang w:val="kk-KZ"/>
        </w:rPr>
        <w:t>Подлиняев</w:t>
      </w:r>
      <w:proofErr w:type="spellEnd"/>
      <w:r w:rsidRPr="005A7F9B">
        <w:rPr>
          <w:rFonts w:asciiTheme="majorBidi" w:hAnsiTheme="majorBidi" w:cstheme="majorBidi"/>
          <w:sz w:val="28"/>
          <w:szCs w:val="28"/>
          <w:lang w:val="kk-KZ"/>
        </w:rPr>
        <w:t xml:space="preserve"> О. Л. ғылыми мақаласында бүгінгі таңда қолданылып отырған білім беру жүйесі </w:t>
      </w:r>
      <w:proofErr w:type="spellStart"/>
      <w:r w:rsidRPr="005A7F9B">
        <w:rPr>
          <w:rFonts w:asciiTheme="majorBidi" w:hAnsiTheme="majorBidi" w:cstheme="majorBidi"/>
          <w:sz w:val="28"/>
          <w:szCs w:val="28"/>
          <w:lang w:val="kk-KZ"/>
        </w:rPr>
        <w:t>Ян</w:t>
      </w:r>
      <w:proofErr w:type="spellEnd"/>
      <w:r w:rsidRPr="005A7F9B">
        <w:rPr>
          <w:rFonts w:asciiTheme="majorBidi" w:hAnsiTheme="majorBidi" w:cstheme="majorBidi"/>
          <w:sz w:val="28"/>
          <w:szCs w:val="28"/>
          <w:lang w:val="kk-KZ"/>
        </w:rPr>
        <w:t xml:space="preserve"> Коменскийдің заманында өзекті болғанымен, қазіргі стандарттарға қайшы, білім берудің барлық деңгейінде тұлғалық өсуге емес, өшуге әкеліп жатқанын, педагогика арнасын </w:t>
      </w:r>
      <w:proofErr w:type="spellStart"/>
      <w:r w:rsidRPr="005A7F9B">
        <w:rPr>
          <w:rFonts w:asciiTheme="majorBidi" w:hAnsiTheme="majorBidi" w:cstheme="majorBidi"/>
          <w:sz w:val="28"/>
          <w:szCs w:val="28"/>
          <w:lang w:val="kk-KZ"/>
        </w:rPr>
        <w:t>креативті</w:t>
      </w:r>
      <w:proofErr w:type="spellEnd"/>
      <w:r w:rsidRPr="005A7F9B">
        <w:rPr>
          <w:rFonts w:asciiTheme="majorBidi" w:hAnsiTheme="majorBidi" w:cstheme="majorBidi"/>
          <w:sz w:val="28"/>
          <w:szCs w:val="28"/>
          <w:lang w:val="kk-KZ"/>
        </w:rPr>
        <w:t>, еркін, сыни ойлау қабілетіне ие индивидтердің қалыптасуына ықпал жасайтын тұлға</w:t>
      </w:r>
      <w:r w:rsidR="00643BDA">
        <w:rPr>
          <w:rFonts w:asciiTheme="majorBidi" w:hAnsiTheme="majorBidi" w:cstheme="majorBidi"/>
          <w:sz w:val="28"/>
          <w:szCs w:val="28"/>
          <w:lang w:val="kk-KZ"/>
        </w:rPr>
        <w:t xml:space="preserve">ны дамытатын </w:t>
      </w:r>
      <w:r w:rsidRPr="005A7F9B">
        <w:rPr>
          <w:rFonts w:asciiTheme="majorBidi" w:hAnsiTheme="majorBidi" w:cstheme="majorBidi"/>
          <w:sz w:val="28"/>
          <w:szCs w:val="28"/>
          <w:lang w:val="kk-KZ"/>
        </w:rPr>
        <w:t>тәсілге көш</w:t>
      </w:r>
      <w:r>
        <w:rPr>
          <w:rFonts w:asciiTheme="majorBidi" w:hAnsiTheme="majorBidi" w:cstheme="majorBidi"/>
          <w:sz w:val="28"/>
          <w:szCs w:val="28"/>
          <w:lang w:val="kk-KZ"/>
        </w:rPr>
        <w:t>іру</w:t>
      </w:r>
      <w:r w:rsidRPr="005A7F9B">
        <w:rPr>
          <w:rFonts w:asciiTheme="majorBidi" w:hAnsiTheme="majorBidi" w:cstheme="majorBidi"/>
          <w:sz w:val="28"/>
          <w:szCs w:val="28"/>
          <w:lang w:val="kk-KZ"/>
        </w:rPr>
        <w:t>ді ұсынады</w:t>
      </w:r>
      <w:r w:rsidR="00B66B52" w:rsidRPr="00B66B52">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"/>
          <w:id w:val="991145189"/>
          <w:placeholder>
            <w:docPart w:val="DefaultPlaceholder_-1854013440"/>
          </w:placeholder>
        </w:sdtPr>
        <w:sdtContent>
          <w:r w:rsidR="004952C7" w:rsidRPr="004952C7">
            <w:rPr>
              <w:rFonts w:asciiTheme="majorBidi" w:hAnsiTheme="majorBidi" w:cstheme="majorBidi"/>
              <w:color w:val="000000"/>
              <w:sz w:val="28"/>
              <w:szCs w:val="28"/>
              <w:lang w:val="kk-KZ"/>
            </w:rPr>
            <w:t>[122]</w:t>
          </w:r>
        </w:sdtContent>
      </w:sdt>
      <w:r w:rsidRPr="005A7F9B">
        <w:rPr>
          <w:rFonts w:asciiTheme="majorBidi" w:hAnsiTheme="majorBidi" w:cstheme="majorBidi"/>
          <w:sz w:val="28"/>
          <w:szCs w:val="28"/>
          <w:lang w:val="kk-KZ"/>
        </w:rPr>
        <w:t xml:space="preserve">.  </w:t>
      </w:r>
    </w:p>
    <w:p w14:paraId="080BA8BC" w14:textId="22901725" w:rsidR="00AC205C" w:rsidRDefault="008D2AE8" w:rsidP="00B80E4A">
      <w:pPr>
        <w:ind w:firstLine="708"/>
        <w:jc w:val="both"/>
        <w:rPr>
          <w:rFonts w:asciiTheme="majorBidi" w:hAnsiTheme="majorBidi" w:cstheme="majorBidi"/>
          <w:sz w:val="28"/>
          <w:szCs w:val="28"/>
          <w:lang w:val="kk-KZ"/>
        </w:rPr>
      </w:pPr>
      <w:r>
        <w:rPr>
          <w:rFonts w:asciiTheme="majorBidi" w:hAnsiTheme="majorBidi" w:cstheme="majorBidi"/>
          <w:sz w:val="28"/>
          <w:szCs w:val="28"/>
          <w:lang w:val="kk-KZ"/>
        </w:rPr>
        <w:t xml:space="preserve">Фридман Л. М. пайымдауынша, </w:t>
      </w:r>
      <w:r w:rsidRPr="005A7F9B">
        <w:rPr>
          <w:rFonts w:asciiTheme="majorBidi" w:hAnsiTheme="majorBidi" w:cstheme="majorBidi"/>
          <w:sz w:val="28"/>
          <w:szCs w:val="28"/>
          <w:lang w:val="kk-KZ"/>
        </w:rPr>
        <w:t>тұлға</w:t>
      </w:r>
      <w:r w:rsidR="003247C9">
        <w:rPr>
          <w:rFonts w:asciiTheme="majorBidi" w:hAnsiTheme="majorBidi" w:cstheme="majorBidi"/>
          <w:sz w:val="28"/>
          <w:szCs w:val="28"/>
          <w:lang w:val="kk-KZ"/>
        </w:rPr>
        <w:t>ға бағытталған</w:t>
      </w:r>
      <w:r w:rsidRPr="005A7F9B">
        <w:rPr>
          <w:rFonts w:asciiTheme="majorBidi" w:hAnsiTheme="majorBidi" w:cstheme="majorBidi"/>
          <w:sz w:val="28"/>
          <w:szCs w:val="28"/>
          <w:lang w:val="kk-KZ"/>
        </w:rPr>
        <w:t xml:space="preserve"> </w:t>
      </w:r>
      <w:r>
        <w:rPr>
          <w:rFonts w:asciiTheme="majorBidi" w:hAnsiTheme="majorBidi" w:cstheme="majorBidi"/>
          <w:sz w:val="28"/>
          <w:szCs w:val="28"/>
          <w:lang w:val="kk-KZ"/>
        </w:rPr>
        <w:t>оқыту бұл білім алушылардың жеке дара қасиеттерін дамытуға септігін тигізетін оқыту жүйесін іске асыру үдерісі</w:t>
      </w:r>
      <w:r w:rsidR="00B66B52" w:rsidRPr="00B66B52">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"/>
          <w:id w:val="-1192601535"/>
          <w:placeholder>
            <w:docPart w:val="DefaultPlaceholder_-1854013440"/>
          </w:placeholder>
        </w:sdtPr>
        <w:sdtContent>
          <w:r w:rsidR="004952C7" w:rsidRPr="004952C7">
            <w:rPr>
              <w:rFonts w:asciiTheme="majorBidi" w:hAnsiTheme="majorBidi" w:cstheme="majorBidi"/>
              <w:color w:val="000000"/>
              <w:sz w:val="28"/>
              <w:szCs w:val="28"/>
              <w:lang w:val="kk-KZ"/>
            </w:rPr>
            <w:t>[123]</w:t>
          </w:r>
        </w:sdtContent>
      </w:sdt>
      <w:r>
        <w:rPr>
          <w:rFonts w:asciiTheme="majorBidi" w:hAnsiTheme="majorBidi" w:cstheme="majorBidi"/>
          <w:sz w:val="28"/>
          <w:szCs w:val="28"/>
          <w:lang w:val="kk-KZ"/>
        </w:rPr>
        <w:t xml:space="preserve">. </w:t>
      </w:r>
    </w:p>
    <w:p w14:paraId="4254E813" w14:textId="1808732F" w:rsidR="00AC205C" w:rsidRDefault="008D2AE8" w:rsidP="00B80E4A">
      <w:pPr>
        <w:ind w:firstLine="708"/>
        <w:jc w:val="both"/>
        <w:rPr>
          <w:rFonts w:asciiTheme="majorBidi" w:hAnsiTheme="majorBidi" w:cstheme="majorBidi"/>
          <w:sz w:val="28"/>
          <w:szCs w:val="28"/>
          <w:lang w:val="kk-KZ"/>
        </w:rPr>
      </w:pPr>
      <w:r w:rsidRPr="005A7F9B">
        <w:rPr>
          <w:rFonts w:asciiTheme="majorBidi" w:hAnsiTheme="majorBidi" w:cstheme="majorBidi"/>
          <w:sz w:val="28"/>
          <w:szCs w:val="28"/>
          <w:lang w:val="kk-KZ"/>
        </w:rPr>
        <w:t>Тұлғаға</w:t>
      </w:r>
      <w:r w:rsidR="003247C9">
        <w:rPr>
          <w:rFonts w:asciiTheme="majorBidi" w:hAnsiTheme="majorBidi" w:cstheme="majorBidi"/>
          <w:sz w:val="28"/>
          <w:szCs w:val="28"/>
          <w:lang w:val="kk-KZ"/>
        </w:rPr>
        <w:t xml:space="preserve"> бағытталған</w:t>
      </w:r>
      <w:r w:rsidRPr="005A7F9B">
        <w:rPr>
          <w:rFonts w:asciiTheme="majorBidi" w:hAnsiTheme="majorBidi" w:cstheme="majorBidi"/>
          <w:sz w:val="28"/>
          <w:szCs w:val="28"/>
          <w:lang w:val="kk-KZ"/>
        </w:rPr>
        <w:t xml:space="preserve"> тәсіл</w:t>
      </w:r>
      <w:r>
        <w:rPr>
          <w:rFonts w:asciiTheme="majorBidi" w:hAnsiTheme="majorBidi" w:cstheme="majorBidi"/>
          <w:sz w:val="28"/>
          <w:szCs w:val="28"/>
          <w:lang w:val="kk-KZ"/>
        </w:rPr>
        <w:t xml:space="preserve">ді ұстану арқылы студенттердің ең алдымен, қытай тіліне деген қызығушылығын арттыру, олардың тікелей сұраныстарына жауап беру, </w:t>
      </w:r>
      <w:proofErr w:type="spellStart"/>
      <w:r>
        <w:rPr>
          <w:rFonts w:asciiTheme="majorBidi" w:hAnsiTheme="majorBidi" w:cstheme="majorBidi"/>
          <w:sz w:val="28"/>
          <w:szCs w:val="28"/>
          <w:lang w:val="kk-KZ"/>
        </w:rPr>
        <w:t>шеттілдік</w:t>
      </w:r>
      <w:proofErr w:type="spellEnd"/>
      <w:r>
        <w:rPr>
          <w:rFonts w:asciiTheme="majorBidi" w:hAnsiTheme="majorBidi" w:cstheme="majorBidi"/>
          <w:sz w:val="28"/>
          <w:szCs w:val="28"/>
          <w:lang w:val="kk-KZ"/>
        </w:rPr>
        <w:t xml:space="preserve"> қызығушылықтарын қанағаттандыру жүзеге асырылады</w:t>
      </w:r>
      <w:r w:rsidR="00D102F5">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"/>
          <w:id w:val="-143194032"/>
          <w:placeholder>
            <w:docPart w:val="DefaultPlaceholder_-1854013440"/>
          </w:placeholder>
        </w:sdtPr>
        <w:sdtContent>
          <w:r w:rsidR="004952C7" w:rsidRPr="004952C7">
            <w:rPr>
              <w:rFonts w:asciiTheme="majorBidi" w:hAnsiTheme="majorBidi" w:cstheme="majorBidi"/>
              <w:color w:val="000000"/>
              <w:sz w:val="28"/>
              <w:szCs w:val="28"/>
              <w:lang w:val="kk-KZ"/>
            </w:rPr>
            <w:t>[124]</w:t>
          </w:r>
        </w:sdtContent>
      </w:sdt>
      <w:r>
        <w:rPr>
          <w:rFonts w:asciiTheme="majorBidi" w:hAnsiTheme="majorBidi" w:cstheme="majorBidi"/>
          <w:sz w:val="28"/>
          <w:szCs w:val="28"/>
          <w:lang w:val="kk-KZ"/>
        </w:rPr>
        <w:t xml:space="preserve">. Себебі студенттер сабақ барысында педагогпен білім беру үдерісінің субъектісі ретінде тең дәрежеде болады, өздерінің маңыздылығын сезінеді. Ал, бұл </w:t>
      </w:r>
      <w:proofErr w:type="spellStart"/>
      <w:r>
        <w:rPr>
          <w:rFonts w:asciiTheme="majorBidi" w:hAnsiTheme="majorBidi" w:cstheme="majorBidi"/>
          <w:sz w:val="28"/>
          <w:szCs w:val="28"/>
          <w:lang w:val="kk-KZ"/>
        </w:rPr>
        <w:t>шеттілдік</w:t>
      </w:r>
      <w:proofErr w:type="spellEnd"/>
      <w:r>
        <w:rPr>
          <w:rFonts w:asciiTheme="majorBidi" w:hAnsiTheme="majorBidi" w:cstheme="majorBidi"/>
          <w:sz w:val="28"/>
          <w:szCs w:val="28"/>
          <w:lang w:val="kk-KZ"/>
        </w:rPr>
        <w:t xml:space="preserve"> қызығушылығы әрдайым жоғары бола бермейтін техникалық мамандықтар студенттерінің ынтасын оятады, сабаққа қатысу үлгерімін жоғарылатады, сол арқылы болашақ қызмет барысында қажетті </w:t>
      </w:r>
      <w:proofErr w:type="spellStart"/>
      <w:r>
        <w:rPr>
          <w:rFonts w:asciiTheme="majorBidi" w:hAnsiTheme="majorBidi" w:cstheme="majorBidi"/>
          <w:sz w:val="28"/>
          <w:szCs w:val="28"/>
          <w:lang w:val="kk-KZ"/>
        </w:rPr>
        <w:t>шеттілдік</w:t>
      </w:r>
      <w:proofErr w:type="spellEnd"/>
      <w:r>
        <w:rPr>
          <w:rFonts w:asciiTheme="majorBidi" w:hAnsiTheme="majorBidi" w:cstheme="majorBidi"/>
          <w:sz w:val="28"/>
          <w:szCs w:val="28"/>
          <w:lang w:val="kk-KZ"/>
        </w:rPr>
        <w:t xml:space="preserve"> қабілеттерді иемденуге көмектеседі. </w:t>
      </w:r>
    </w:p>
    <w:p w14:paraId="4E57E815" w14:textId="72EC0D0A" w:rsidR="008D2AE8" w:rsidRDefault="008D2AE8" w:rsidP="00B80E4A">
      <w:pPr>
        <w:ind w:firstLine="708"/>
        <w:contextualSpacing/>
        <w:jc w:val="both"/>
        <w:rPr>
          <w:rFonts w:asciiTheme="majorBidi" w:hAnsiTheme="majorBidi" w:cstheme="majorBidi"/>
          <w:sz w:val="28"/>
          <w:szCs w:val="28"/>
          <w:lang w:val="kk-KZ"/>
        </w:rPr>
      </w:pPr>
      <w:r w:rsidRPr="004E6E7C">
        <w:rPr>
          <w:rFonts w:asciiTheme="majorBidi" w:hAnsiTheme="majorBidi" w:cstheme="majorBidi"/>
          <w:b/>
          <w:bCs/>
          <w:i/>
          <w:iCs/>
          <w:sz w:val="28"/>
          <w:szCs w:val="28"/>
          <w:lang w:val="kk-KZ"/>
        </w:rPr>
        <w:t>Когнитивті</w:t>
      </w:r>
      <w:r>
        <w:rPr>
          <w:rFonts w:asciiTheme="majorBidi" w:hAnsiTheme="majorBidi" w:cstheme="majorBidi"/>
          <w:b/>
          <w:bCs/>
          <w:i/>
          <w:iCs/>
          <w:sz w:val="28"/>
          <w:szCs w:val="28"/>
          <w:lang w:val="kk-KZ"/>
        </w:rPr>
        <w:t>к</w:t>
      </w:r>
      <w:r w:rsidRPr="004E6E7C">
        <w:rPr>
          <w:rFonts w:asciiTheme="majorBidi" w:hAnsiTheme="majorBidi" w:cstheme="majorBidi"/>
          <w:b/>
          <w:bCs/>
          <w:i/>
          <w:iCs/>
          <w:sz w:val="28"/>
          <w:szCs w:val="28"/>
          <w:lang w:val="kk-KZ"/>
        </w:rPr>
        <w:t>-коммуникативті</w:t>
      </w:r>
      <w:r>
        <w:rPr>
          <w:rFonts w:asciiTheme="majorBidi" w:hAnsiTheme="majorBidi" w:cstheme="majorBidi"/>
          <w:b/>
          <w:bCs/>
          <w:i/>
          <w:iCs/>
          <w:sz w:val="28"/>
          <w:szCs w:val="28"/>
          <w:lang w:val="kk-KZ"/>
        </w:rPr>
        <w:t>к</w:t>
      </w:r>
      <w:r w:rsidRPr="004E6E7C">
        <w:rPr>
          <w:rFonts w:asciiTheme="majorBidi" w:hAnsiTheme="majorBidi" w:cstheme="majorBidi"/>
          <w:b/>
          <w:bCs/>
          <w:i/>
          <w:iCs/>
          <w:sz w:val="28"/>
          <w:szCs w:val="28"/>
          <w:lang w:val="kk-KZ"/>
        </w:rPr>
        <w:t xml:space="preserve"> тәсіл</w:t>
      </w:r>
      <w:r w:rsidRPr="00DA3D08">
        <w:rPr>
          <w:rFonts w:asciiTheme="majorBidi" w:hAnsiTheme="majorBidi" w:cstheme="majorBidi"/>
          <w:sz w:val="28"/>
          <w:szCs w:val="28"/>
          <w:lang w:val="kk-KZ"/>
        </w:rPr>
        <w:t xml:space="preserve"> – шет</w:t>
      </w:r>
      <w:r>
        <w:rPr>
          <w:rFonts w:asciiTheme="majorBidi" w:hAnsiTheme="majorBidi" w:cstheme="majorBidi"/>
          <w:sz w:val="28"/>
          <w:szCs w:val="28"/>
          <w:lang w:val="kk-KZ"/>
        </w:rPr>
        <w:t>ел</w:t>
      </w:r>
      <w:r w:rsidRPr="00DA3D08">
        <w:rPr>
          <w:rFonts w:asciiTheme="majorBidi" w:hAnsiTheme="majorBidi" w:cstheme="majorBidi"/>
          <w:sz w:val="28"/>
          <w:szCs w:val="28"/>
          <w:lang w:val="kk-KZ"/>
        </w:rPr>
        <w:t xml:space="preserve"> тіліндегі сөйлеу әрекетін саналы түрде түсіну </w:t>
      </w:r>
      <w:sdt>
        <w:sdtPr>
          <w:rPr>
            <w:rFonts w:asciiTheme="majorBidi" w:hAnsiTheme="majorBidi" w:cstheme="majorBidi"/>
            <w:color w:val="000000"/>
            <w:sz w:val="28"/>
            <w:szCs w:val="28"/>
            <w:lang w:val="kk-KZ"/>
          </w:rPr>
          <w:tag w:val="MENDELEY_CITATION_v3_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"/>
          <w:id w:val="-1436283389"/>
          <w:placeholder>
            <w:docPart w:val="DefaultPlaceholder_-1854013440"/>
          </w:placeholder>
        </w:sdtPr>
        <w:sdtContent>
          <w:r w:rsidR="004952C7" w:rsidRPr="004952C7">
            <w:rPr>
              <w:rFonts w:asciiTheme="majorBidi" w:hAnsiTheme="majorBidi" w:cstheme="majorBidi"/>
              <w:color w:val="000000"/>
              <w:sz w:val="28"/>
              <w:szCs w:val="28"/>
              <w:lang w:val="kk-KZ"/>
            </w:rPr>
            <w:t>[125]</w:t>
          </w:r>
        </w:sdtContent>
      </w:sdt>
      <w:r w:rsidRPr="00DA3D08">
        <w:rPr>
          <w:rFonts w:asciiTheme="majorBidi" w:hAnsiTheme="majorBidi" w:cstheme="majorBidi"/>
          <w:sz w:val="28"/>
          <w:szCs w:val="28"/>
          <w:lang w:val="kk-KZ"/>
        </w:rPr>
        <w:t>.</w:t>
      </w:r>
      <w:r>
        <w:rPr>
          <w:rFonts w:asciiTheme="majorBidi" w:hAnsiTheme="majorBidi" w:cstheme="majorBidi"/>
          <w:sz w:val="28"/>
          <w:szCs w:val="28"/>
          <w:lang w:val="kk-KZ"/>
        </w:rPr>
        <w:t xml:space="preserve"> Бұл тәсілді зерттеушілер</w:t>
      </w:r>
      <w:r w:rsidRPr="00A3441D">
        <w:rPr>
          <w:lang w:val="kk-KZ"/>
        </w:rPr>
        <w:t xml:space="preserve"> </w:t>
      </w:r>
      <w:r>
        <w:rPr>
          <w:rFonts w:asciiTheme="majorBidi" w:hAnsiTheme="majorBidi" w:cstheme="majorBidi"/>
          <w:sz w:val="28"/>
          <w:szCs w:val="28"/>
          <w:lang w:val="kk-KZ"/>
        </w:rPr>
        <w:t>ш</w:t>
      </w:r>
      <w:r w:rsidRPr="00ED2695">
        <w:rPr>
          <w:rFonts w:asciiTheme="majorBidi" w:hAnsiTheme="majorBidi" w:cstheme="majorBidi"/>
          <w:sz w:val="28"/>
          <w:szCs w:val="28"/>
          <w:lang w:val="kk-KZ"/>
        </w:rPr>
        <w:t>ет</w:t>
      </w:r>
      <w:r>
        <w:rPr>
          <w:rFonts w:asciiTheme="majorBidi" w:hAnsiTheme="majorBidi" w:cstheme="majorBidi"/>
          <w:sz w:val="28"/>
          <w:szCs w:val="28"/>
          <w:lang w:val="kk-KZ"/>
        </w:rPr>
        <w:t>ел</w:t>
      </w:r>
      <w:r w:rsidRPr="00ED2695">
        <w:rPr>
          <w:rFonts w:asciiTheme="majorBidi" w:hAnsiTheme="majorBidi" w:cstheme="majorBidi"/>
          <w:sz w:val="28"/>
          <w:szCs w:val="28"/>
          <w:lang w:val="kk-KZ"/>
        </w:rPr>
        <w:t xml:space="preserve"> тілін оқытудағы когнитивтік-коммуникативтік тәсілдердің заманауи модификациялары </w:t>
      </w:r>
      <w:proofErr w:type="spellStart"/>
      <w:r w:rsidRPr="00ED2695">
        <w:rPr>
          <w:rFonts w:asciiTheme="majorBidi" w:hAnsiTheme="majorBidi" w:cstheme="majorBidi"/>
          <w:sz w:val="28"/>
          <w:szCs w:val="28"/>
          <w:lang w:val="kk-KZ"/>
        </w:rPr>
        <w:t>лингводидактикалық</w:t>
      </w:r>
      <w:proofErr w:type="spellEnd"/>
      <w:r w:rsidRPr="00ED2695">
        <w:rPr>
          <w:rFonts w:asciiTheme="majorBidi" w:hAnsiTheme="majorBidi" w:cstheme="majorBidi"/>
          <w:sz w:val="28"/>
          <w:szCs w:val="28"/>
          <w:lang w:val="kk-KZ"/>
        </w:rPr>
        <w:t xml:space="preserve"> когнитивтік-коммуникативтік парадигмада ең дәйекті теориялық негіздеме алды</w:t>
      </w:r>
      <w:r>
        <w:rPr>
          <w:rFonts w:asciiTheme="majorBidi" w:hAnsiTheme="majorBidi" w:cstheme="majorBidi"/>
          <w:sz w:val="28"/>
          <w:szCs w:val="28"/>
          <w:lang w:val="kk-KZ"/>
        </w:rPr>
        <w:t xml:space="preserve"> деп есепте</w:t>
      </w:r>
      <w:r w:rsidR="008407BE">
        <w:rPr>
          <w:rFonts w:asciiTheme="majorBidi" w:hAnsiTheme="majorBidi" w:cstheme="majorBidi"/>
          <w:sz w:val="28"/>
          <w:szCs w:val="28"/>
          <w:lang w:val="kk-KZ"/>
        </w:rPr>
        <w:t>ле</w:t>
      </w:r>
      <w:r>
        <w:rPr>
          <w:rFonts w:asciiTheme="majorBidi" w:hAnsiTheme="majorBidi" w:cstheme="majorBidi"/>
          <w:sz w:val="28"/>
          <w:szCs w:val="28"/>
          <w:lang w:val="kk-KZ"/>
        </w:rPr>
        <w:t>ді</w:t>
      </w:r>
      <w:r w:rsidR="00B66B52" w:rsidRPr="00B66B52">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en-GB"/>
          </w:rPr>
          <w:tag w:val="MENDELEY_CITATION_v3_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"/>
          <w:id w:val="1526597666"/>
          <w:placeholder>
            <w:docPart w:val="DefaultPlaceholder_-1854013440"/>
          </w:placeholder>
        </w:sdtPr>
        <w:sdtContent>
          <w:r w:rsidR="004952C7" w:rsidRPr="004952C7">
            <w:rPr>
              <w:rFonts w:asciiTheme="majorBidi" w:hAnsiTheme="majorBidi" w:cstheme="majorBidi"/>
              <w:color w:val="000000"/>
              <w:sz w:val="28"/>
              <w:szCs w:val="28"/>
              <w:lang w:val="kk-KZ"/>
            </w:rPr>
            <w:t>[126]</w:t>
          </w:r>
        </w:sdtContent>
      </w:sdt>
      <w:r>
        <w:rPr>
          <w:rFonts w:asciiTheme="majorBidi" w:hAnsiTheme="majorBidi" w:cstheme="majorBidi"/>
          <w:sz w:val="28"/>
          <w:szCs w:val="28"/>
          <w:lang w:val="kk-KZ"/>
        </w:rPr>
        <w:t>. Шетел тілдерін ересек жастағы азаматтардың, біздің жағдайымызда студенттердің меңгеруі болғандықтан қытай тілін өз туған тіліне сүйене отырып, құрылымымен іштей салыстыра отырып, саналы түрде когнитивтік</w:t>
      </w:r>
      <w:r w:rsidRPr="004E6E7C">
        <w:rPr>
          <w:rFonts w:asciiTheme="majorBidi" w:hAnsiTheme="majorBidi" w:cstheme="majorBidi"/>
          <w:sz w:val="28"/>
          <w:szCs w:val="28"/>
          <w:lang w:val="kk-KZ"/>
        </w:rPr>
        <w:t>-коммуникативті</w:t>
      </w:r>
      <w:r>
        <w:rPr>
          <w:rFonts w:asciiTheme="majorBidi" w:hAnsiTheme="majorBidi" w:cstheme="majorBidi"/>
          <w:sz w:val="28"/>
          <w:szCs w:val="28"/>
          <w:lang w:val="kk-KZ"/>
        </w:rPr>
        <w:t>к</w:t>
      </w:r>
      <w:r w:rsidRPr="004E6E7C">
        <w:rPr>
          <w:rFonts w:asciiTheme="majorBidi" w:hAnsiTheme="majorBidi" w:cstheme="majorBidi"/>
          <w:sz w:val="28"/>
          <w:szCs w:val="28"/>
          <w:lang w:val="kk-KZ"/>
        </w:rPr>
        <w:t xml:space="preserve"> тәсіл</w:t>
      </w:r>
      <w:r>
        <w:rPr>
          <w:rFonts w:asciiTheme="majorBidi" w:hAnsiTheme="majorBidi" w:cstheme="majorBidi"/>
          <w:sz w:val="28"/>
          <w:szCs w:val="28"/>
          <w:lang w:val="kk-KZ"/>
        </w:rPr>
        <w:t xml:space="preserve"> негізінде оқыту ойластырылған</w:t>
      </w:r>
      <w:r w:rsidR="00D102F5">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"/>
          <w:id w:val="-1329136188"/>
          <w:placeholder>
            <w:docPart w:val="DefaultPlaceholder_-1854013440"/>
          </w:placeholder>
        </w:sdtPr>
        <w:sdtContent>
          <w:r w:rsidR="004952C7" w:rsidRPr="004952C7">
            <w:rPr>
              <w:rFonts w:asciiTheme="majorBidi" w:hAnsiTheme="majorBidi" w:cstheme="majorBidi"/>
              <w:color w:val="000000"/>
              <w:sz w:val="28"/>
              <w:szCs w:val="28"/>
              <w:lang w:val="kk-KZ"/>
            </w:rPr>
            <w:t>[127,128]</w:t>
          </w:r>
        </w:sdtContent>
      </w:sdt>
      <w:r>
        <w:rPr>
          <w:rFonts w:asciiTheme="majorBidi" w:hAnsiTheme="majorBidi" w:cstheme="majorBidi"/>
          <w:sz w:val="28"/>
          <w:szCs w:val="28"/>
          <w:lang w:val="kk-KZ"/>
        </w:rPr>
        <w:t xml:space="preserve">. Студенттер қытай тілін тілдік ортадан тыс жерде, тек аудитория ішінде қолданатын болғандықтан бұл тәсілді </w:t>
      </w:r>
      <w:proofErr w:type="spellStart"/>
      <w:r w:rsidRPr="00ED2695">
        <w:rPr>
          <w:rFonts w:asciiTheme="majorBidi" w:hAnsiTheme="majorBidi" w:cstheme="majorBidi"/>
          <w:sz w:val="28"/>
          <w:szCs w:val="28"/>
          <w:lang w:val="kk-KZ"/>
        </w:rPr>
        <w:t>Дж.Сëрл</w:t>
      </w:r>
      <w:proofErr w:type="spellEnd"/>
      <w:r w:rsidRPr="00ED2695">
        <w:rPr>
          <w:rFonts w:asciiTheme="majorBidi" w:hAnsiTheme="majorBidi" w:cstheme="majorBidi"/>
          <w:sz w:val="28"/>
          <w:szCs w:val="28"/>
          <w:lang w:val="kk-KZ"/>
        </w:rPr>
        <w:t xml:space="preserve"> </w:t>
      </w:r>
      <w:r>
        <w:rPr>
          <w:rFonts w:asciiTheme="majorBidi" w:hAnsiTheme="majorBidi" w:cstheme="majorBidi"/>
          <w:sz w:val="28"/>
          <w:szCs w:val="28"/>
          <w:lang w:val="kk-KZ"/>
        </w:rPr>
        <w:t>жіктеген коммуникативтік актілер негізінде сөйлеу әрекетінің түрлері арқылы іске асыру көзделген. Студенттер есте сақтаған үлгі бойынша қытай тілінде өз ойларын жеткізумен шектелмей интелектуалды саралаудан өткізіп нәтижеге келеді. Қазақстандық білім беру ұйымдарында негізгі шетел тілі ағылшын тілі болғандықтан орыс тілін есептемегенде, студенттер қытай тілін екінші шетел тілі ретінде оқиды, яғни қытай тіліне келгенде білім алушылардың шетел тілін үйрену бойынша тәжірибесі бар болады және тілді меңгеруде, сөйлеуде, ойын жеткізуде орын алатын когнитивтік үдерістер тезірек жүзеге асырылады.</w:t>
      </w:r>
    </w:p>
    <w:p w14:paraId="1D6F5CE6" w14:textId="77777777" w:rsidR="008D2AE8" w:rsidRPr="004B77C8" w:rsidRDefault="008D2AE8" w:rsidP="00B80E4A">
      <w:pPr>
        <w:ind w:firstLine="708"/>
        <w:contextualSpacing/>
        <w:jc w:val="both"/>
        <w:rPr>
          <w:rFonts w:asciiTheme="majorBidi" w:hAnsiTheme="majorBidi" w:cstheme="majorBidi"/>
          <w:sz w:val="28"/>
          <w:szCs w:val="28"/>
          <w:lang w:val="kk-KZ"/>
        </w:rPr>
      </w:pPr>
      <w:r>
        <w:rPr>
          <w:rFonts w:asciiTheme="majorBidi" w:hAnsiTheme="majorBidi" w:cstheme="majorBidi"/>
          <w:sz w:val="28"/>
          <w:szCs w:val="28"/>
          <w:lang w:val="kk-KZ"/>
        </w:rPr>
        <w:t>Егер когнитивтік</w:t>
      </w:r>
      <w:r w:rsidRPr="004B77C8">
        <w:rPr>
          <w:rFonts w:asciiTheme="majorBidi" w:hAnsiTheme="majorBidi" w:cstheme="majorBidi"/>
          <w:sz w:val="28"/>
          <w:szCs w:val="28"/>
          <w:lang w:val="kk-KZ"/>
        </w:rPr>
        <w:t>-</w:t>
      </w:r>
      <w:r>
        <w:rPr>
          <w:rFonts w:asciiTheme="majorBidi" w:hAnsiTheme="majorBidi" w:cstheme="majorBidi"/>
          <w:sz w:val="28"/>
          <w:szCs w:val="28"/>
          <w:lang w:val="kk-KZ"/>
        </w:rPr>
        <w:t xml:space="preserve">коммуникативтік тәсілдің құрамдас бөліктерін жеке дара қарайтын болсақ, </w:t>
      </w:r>
      <w:r w:rsidRPr="004B77C8">
        <w:rPr>
          <w:rFonts w:asciiTheme="majorBidi" w:hAnsiTheme="majorBidi" w:cstheme="majorBidi"/>
          <w:sz w:val="28"/>
          <w:szCs w:val="28"/>
          <w:lang w:val="kk-KZ"/>
        </w:rPr>
        <w:t xml:space="preserve">когнитивтік тәсіл тілді </w:t>
      </w:r>
      <w:proofErr w:type="spellStart"/>
      <w:r w:rsidRPr="004B77C8">
        <w:rPr>
          <w:rFonts w:asciiTheme="majorBidi" w:hAnsiTheme="majorBidi" w:cstheme="majorBidi"/>
          <w:sz w:val="28"/>
          <w:szCs w:val="28"/>
          <w:lang w:val="kk-KZ"/>
        </w:rPr>
        <w:t>интуитивті</w:t>
      </w:r>
      <w:proofErr w:type="spellEnd"/>
      <w:r w:rsidRPr="004B77C8">
        <w:rPr>
          <w:rFonts w:asciiTheme="majorBidi" w:hAnsiTheme="majorBidi" w:cstheme="majorBidi"/>
          <w:sz w:val="28"/>
          <w:szCs w:val="28"/>
          <w:lang w:val="kk-KZ"/>
        </w:rPr>
        <w:t xml:space="preserve"> </w:t>
      </w:r>
      <w:r>
        <w:rPr>
          <w:rFonts w:asciiTheme="majorBidi" w:hAnsiTheme="majorBidi" w:cstheme="majorBidi"/>
          <w:sz w:val="28"/>
          <w:szCs w:val="28"/>
          <w:lang w:val="kk-KZ"/>
        </w:rPr>
        <w:t xml:space="preserve">түрде </w:t>
      </w:r>
      <w:r w:rsidRPr="004B77C8">
        <w:rPr>
          <w:rFonts w:asciiTheme="majorBidi" w:hAnsiTheme="majorBidi" w:cstheme="majorBidi"/>
          <w:sz w:val="28"/>
          <w:szCs w:val="28"/>
          <w:lang w:val="kk-KZ"/>
        </w:rPr>
        <w:t>меңгеруге бағыттал</w:t>
      </w:r>
      <w:r>
        <w:rPr>
          <w:rFonts w:asciiTheme="majorBidi" w:hAnsiTheme="majorBidi" w:cstheme="majorBidi"/>
          <w:sz w:val="28"/>
          <w:szCs w:val="28"/>
          <w:lang w:val="kk-KZ"/>
        </w:rPr>
        <w:t>ады</w:t>
      </w:r>
      <w:r w:rsidRPr="004B77C8">
        <w:rPr>
          <w:rFonts w:asciiTheme="majorBidi" w:hAnsiTheme="majorBidi" w:cstheme="majorBidi"/>
          <w:sz w:val="28"/>
          <w:szCs w:val="28"/>
          <w:lang w:val="kk-KZ"/>
        </w:rPr>
        <w:t xml:space="preserve"> және </w:t>
      </w:r>
      <w:r>
        <w:rPr>
          <w:rFonts w:asciiTheme="majorBidi" w:hAnsiTheme="majorBidi" w:cstheme="majorBidi"/>
          <w:sz w:val="28"/>
          <w:szCs w:val="28"/>
          <w:lang w:val="kk-KZ"/>
        </w:rPr>
        <w:t>білім алушылардың</w:t>
      </w:r>
      <w:r w:rsidRPr="004B77C8">
        <w:rPr>
          <w:rFonts w:asciiTheme="majorBidi" w:hAnsiTheme="majorBidi" w:cstheme="majorBidi"/>
          <w:sz w:val="28"/>
          <w:szCs w:val="28"/>
          <w:lang w:val="kk-KZ"/>
        </w:rPr>
        <w:t xml:space="preserve"> тілдік бірліктерді сезінуін, түсінуін және қарым-қатынас процесінде мұндай бірліктерді таңдау мен қолдануды түсіндіру қабілетін қалыптастыруды көздесе,</w:t>
      </w:r>
      <w:r>
        <w:rPr>
          <w:rFonts w:asciiTheme="majorBidi" w:hAnsiTheme="majorBidi" w:cstheme="majorBidi"/>
          <w:sz w:val="28"/>
          <w:szCs w:val="28"/>
          <w:lang w:val="kk-KZ"/>
        </w:rPr>
        <w:t xml:space="preserve"> </w:t>
      </w:r>
      <w:r w:rsidRPr="004B77C8">
        <w:rPr>
          <w:rFonts w:asciiTheme="majorBidi" w:hAnsiTheme="majorBidi" w:cstheme="majorBidi"/>
          <w:sz w:val="28"/>
          <w:szCs w:val="28"/>
          <w:lang w:val="kk-KZ"/>
        </w:rPr>
        <w:t>коммуникативті</w:t>
      </w:r>
      <w:r>
        <w:rPr>
          <w:rFonts w:asciiTheme="majorBidi" w:hAnsiTheme="majorBidi" w:cstheme="majorBidi"/>
          <w:sz w:val="28"/>
          <w:szCs w:val="28"/>
          <w:lang w:val="kk-KZ"/>
        </w:rPr>
        <w:t>к</w:t>
      </w:r>
      <w:r w:rsidRPr="004B77C8">
        <w:rPr>
          <w:rFonts w:asciiTheme="majorBidi" w:hAnsiTheme="majorBidi" w:cstheme="majorBidi"/>
          <w:sz w:val="28"/>
          <w:szCs w:val="28"/>
          <w:lang w:val="kk-KZ"/>
        </w:rPr>
        <w:t xml:space="preserve"> тәсіл нақты әлеуметтік жағдайларда қарым-қатынас жасау мақсатында тілдік және тілдік емес </w:t>
      </w:r>
      <w:r w:rsidRPr="004B77C8">
        <w:rPr>
          <w:rFonts w:asciiTheme="majorBidi" w:hAnsiTheme="majorBidi" w:cstheme="majorBidi"/>
          <w:sz w:val="28"/>
          <w:szCs w:val="28"/>
          <w:lang w:val="kk-KZ"/>
        </w:rPr>
        <w:lastRenderedPageBreak/>
        <w:t>құралдарды кешенді қолдануда, қарым-қатынас жағдайында бағдарлау мүмкіндігі болып табылады.</w:t>
      </w:r>
    </w:p>
    <w:p w14:paraId="544BB347" w14:textId="77777777" w:rsidR="008D2AE8" w:rsidRDefault="008D2AE8" w:rsidP="00B80E4A">
      <w:pPr>
        <w:ind w:firstLine="708"/>
        <w:contextualSpacing/>
        <w:jc w:val="both"/>
        <w:rPr>
          <w:rFonts w:asciiTheme="majorBidi" w:hAnsiTheme="majorBidi" w:cstheme="majorBidi"/>
          <w:sz w:val="28"/>
          <w:szCs w:val="28"/>
          <w:lang w:val="kk-KZ"/>
        </w:rPr>
      </w:pPr>
      <w:r>
        <w:rPr>
          <w:rFonts w:asciiTheme="majorBidi" w:hAnsiTheme="majorBidi" w:cstheme="majorBidi"/>
          <w:sz w:val="28"/>
          <w:szCs w:val="28"/>
          <w:lang w:val="kk-KZ"/>
        </w:rPr>
        <w:t>Т</w:t>
      </w:r>
      <w:r w:rsidRPr="004B77C8">
        <w:rPr>
          <w:rFonts w:asciiTheme="majorBidi" w:hAnsiTheme="majorBidi" w:cstheme="majorBidi"/>
          <w:sz w:val="28"/>
          <w:szCs w:val="28"/>
          <w:lang w:val="kk-KZ"/>
        </w:rPr>
        <w:t>анымдық және коммуникативті</w:t>
      </w:r>
      <w:r>
        <w:rPr>
          <w:rFonts w:asciiTheme="majorBidi" w:hAnsiTheme="majorBidi" w:cstheme="majorBidi"/>
          <w:sz w:val="28"/>
          <w:szCs w:val="28"/>
          <w:lang w:val="kk-KZ"/>
        </w:rPr>
        <w:t>к</w:t>
      </w:r>
      <w:r w:rsidRPr="004B77C8">
        <w:rPr>
          <w:rFonts w:asciiTheme="majorBidi" w:hAnsiTheme="majorBidi" w:cstheme="majorBidi"/>
          <w:sz w:val="28"/>
          <w:szCs w:val="28"/>
          <w:lang w:val="kk-KZ"/>
        </w:rPr>
        <w:t xml:space="preserve"> дағдылар студенттердің </w:t>
      </w:r>
      <w:r>
        <w:rPr>
          <w:rFonts w:asciiTheme="majorBidi" w:hAnsiTheme="majorBidi" w:cstheme="majorBidi"/>
          <w:sz w:val="28"/>
          <w:szCs w:val="28"/>
          <w:lang w:val="kk-KZ"/>
        </w:rPr>
        <w:t>тілді</w:t>
      </w:r>
      <w:r w:rsidRPr="004B77C8">
        <w:rPr>
          <w:rFonts w:asciiTheme="majorBidi" w:hAnsiTheme="majorBidi" w:cstheme="majorBidi"/>
          <w:sz w:val="28"/>
          <w:szCs w:val="28"/>
          <w:lang w:val="kk-KZ"/>
        </w:rPr>
        <w:t xml:space="preserve"> меңгеруін қамтамасыз етеді, атап айтқанда: </w:t>
      </w:r>
    </w:p>
    <w:p w14:paraId="77298ED2" w14:textId="77777777" w:rsidR="008D2AE8" w:rsidRDefault="008D2AE8" w:rsidP="00B80E4A">
      <w:pPr>
        <w:ind w:firstLine="708"/>
        <w:contextualSpacing/>
        <w:jc w:val="both"/>
        <w:rPr>
          <w:rFonts w:asciiTheme="majorBidi" w:hAnsiTheme="majorBidi" w:cstheme="majorBidi"/>
          <w:sz w:val="28"/>
          <w:szCs w:val="28"/>
          <w:lang w:val="kk-KZ"/>
        </w:rPr>
      </w:pPr>
      <w:r w:rsidRPr="004B77C8">
        <w:rPr>
          <w:rFonts w:asciiTheme="majorBidi" w:hAnsiTheme="majorBidi" w:cstheme="majorBidi"/>
          <w:sz w:val="28"/>
          <w:szCs w:val="28"/>
          <w:lang w:val="kk-KZ"/>
        </w:rPr>
        <w:t xml:space="preserve">1) қабылданған ақпарат негізінде микро тақырыптарды, түйінді сөздерді бөліп көрсету, ақпарат мазмұнын жаңғырту; </w:t>
      </w:r>
    </w:p>
    <w:p w14:paraId="1058FAF0" w14:textId="77777777" w:rsidR="008D2AE8" w:rsidRDefault="008D2AE8" w:rsidP="00B80E4A">
      <w:pPr>
        <w:ind w:firstLine="708"/>
        <w:contextualSpacing/>
        <w:jc w:val="both"/>
        <w:rPr>
          <w:rFonts w:asciiTheme="majorBidi" w:hAnsiTheme="majorBidi" w:cstheme="majorBidi"/>
          <w:sz w:val="28"/>
          <w:szCs w:val="28"/>
          <w:lang w:val="kk-KZ"/>
        </w:rPr>
      </w:pPr>
      <w:r w:rsidRPr="004B77C8">
        <w:rPr>
          <w:rFonts w:asciiTheme="majorBidi" w:hAnsiTheme="majorBidi" w:cstheme="majorBidi"/>
          <w:sz w:val="28"/>
          <w:szCs w:val="28"/>
          <w:lang w:val="kk-KZ"/>
        </w:rPr>
        <w:t xml:space="preserve">2) құлақ немесе көру арқылы қабылданатын ақпараттың мазмұнына сәйкес бірқатар сократтық сұрақтарды құрастыру; </w:t>
      </w:r>
    </w:p>
    <w:p w14:paraId="409F8B33" w14:textId="77777777" w:rsidR="008D2AE8" w:rsidRDefault="008D2AE8" w:rsidP="00B80E4A">
      <w:pPr>
        <w:ind w:firstLine="708"/>
        <w:contextualSpacing/>
        <w:jc w:val="both"/>
        <w:rPr>
          <w:rFonts w:asciiTheme="majorBidi" w:hAnsiTheme="majorBidi" w:cstheme="majorBidi"/>
          <w:sz w:val="28"/>
          <w:szCs w:val="28"/>
          <w:lang w:val="kk-KZ"/>
        </w:rPr>
      </w:pPr>
      <w:r w:rsidRPr="004B77C8">
        <w:rPr>
          <w:rFonts w:asciiTheme="majorBidi" w:hAnsiTheme="majorBidi" w:cstheme="majorBidi"/>
          <w:sz w:val="28"/>
          <w:szCs w:val="28"/>
          <w:lang w:val="kk-KZ"/>
        </w:rPr>
        <w:t xml:space="preserve">3) аудитория алдында мәнерлеп </w:t>
      </w:r>
      <w:r>
        <w:rPr>
          <w:rFonts w:asciiTheme="majorBidi" w:hAnsiTheme="majorBidi" w:cstheme="majorBidi"/>
          <w:sz w:val="28"/>
          <w:szCs w:val="28"/>
          <w:lang w:val="kk-KZ"/>
        </w:rPr>
        <w:t>сөйлеу</w:t>
      </w:r>
      <w:r w:rsidRPr="004B77C8">
        <w:rPr>
          <w:rFonts w:asciiTheme="majorBidi" w:hAnsiTheme="majorBidi" w:cstheme="majorBidi"/>
          <w:sz w:val="28"/>
          <w:szCs w:val="28"/>
          <w:lang w:val="kk-KZ"/>
        </w:rPr>
        <w:t xml:space="preserve">; </w:t>
      </w:r>
    </w:p>
    <w:p w14:paraId="43ABFE57" w14:textId="77777777" w:rsidR="008D2AE8" w:rsidRDefault="008D2AE8" w:rsidP="00B80E4A">
      <w:pPr>
        <w:ind w:firstLine="708"/>
        <w:contextualSpacing/>
        <w:jc w:val="both"/>
        <w:rPr>
          <w:rFonts w:asciiTheme="majorBidi" w:hAnsiTheme="majorBidi" w:cstheme="majorBidi"/>
          <w:sz w:val="28"/>
          <w:szCs w:val="28"/>
          <w:lang w:val="kk-KZ"/>
        </w:rPr>
      </w:pPr>
      <w:r w:rsidRPr="004B77C8">
        <w:rPr>
          <w:rFonts w:asciiTheme="majorBidi" w:hAnsiTheme="majorBidi" w:cstheme="majorBidi"/>
          <w:sz w:val="28"/>
          <w:szCs w:val="28"/>
          <w:lang w:val="kk-KZ"/>
        </w:rPr>
        <w:t xml:space="preserve">4) берілген тақырыпты көпшілік алдында талқылау; </w:t>
      </w:r>
    </w:p>
    <w:p w14:paraId="38492F24" w14:textId="77777777" w:rsidR="008D2AE8" w:rsidRDefault="008D2AE8" w:rsidP="00B80E4A">
      <w:pPr>
        <w:ind w:firstLine="708"/>
        <w:contextualSpacing/>
        <w:jc w:val="both"/>
        <w:rPr>
          <w:rFonts w:asciiTheme="majorBidi" w:hAnsiTheme="majorBidi" w:cstheme="majorBidi"/>
          <w:sz w:val="28"/>
          <w:szCs w:val="28"/>
          <w:lang w:val="kk-KZ"/>
        </w:rPr>
      </w:pPr>
      <w:r w:rsidRPr="004B77C8">
        <w:rPr>
          <w:rFonts w:asciiTheme="majorBidi" w:hAnsiTheme="majorBidi" w:cstheme="majorBidi"/>
          <w:sz w:val="28"/>
          <w:szCs w:val="28"/>
          <w:lang w:val="kk-KZ"/>
        </w:rPr>
        <w:t xml:space="preserve">5) бұрын айтылғандарды ескере отырып, мәселені талқылауға енгізу, мәселені ашу логикасын жалғастыру; </w:t>
      </w:r>
    </w:p>
    <w:p w14:paraId="6AA24241" w14:textId="77777777" w:rsidR="008D2AE8" w:rsidRDefault="008D2AE8" w:rsidP="00B80E4A">
      <w:pPr>
        <w:ind w:firstLine="708"/>
        <w:contextualSpacing/>
        <w:jc w:val="both"/>
        <w:rPr>
          <w:rFonts w:asciiTheme="majorBidi" w:hAnsiTheme="majorBidi" w:cstheme="majorBidi"/>
          <w:sz w:val="28"/>
          <w:szCs w:val="28"/>
          <w:lang w:val="kk-KZ"/>
        </w:rPr>
      </w:pPr>
      <w:r w:rsidRPr="004B77C8">
        <w:rPr>
          <w:rFonts w:asciiTheme="majorBidi" w:hAnsiTheme="majorBidi" w:cstheme="majorBidi"/>
          <w:sz w:val="28"/>
          <w:szCs w:val="28"/>
          <w:lang w:val="kk-KZ"/>
        </w:rPr>
        <w:t xml:space="preserve">6) хабарламалармен көпшілік алдында сөйлеуге және т.б.; </w:t>
      </w:r>
    </w:p>
    <w:p w14:paraId="6DD4B112" w14:textId="77777777" w:rsidR="008D2AE8" w:rsidRDefault="008D2AE8" w:rsidP="00B80E4A">
      <w:pPr>
        <w:ind w:firstLine="708"/>
        <w:contextualSpacing/>
        <w:jc w:val="both"/>
        <w:rPr>
          <w:rFonts w:asciiTheme="majorBidi" w:hAnsiTheme="majorBidi" w:cstheme="majorBidi"/>
          <w:sz w:val="28"/>
          <w:szCs w:val="28"/>
          <w:lang w:val="kk-KZ"/>
        </w:rPr>
      </w:pPr>
      <w:r w:rsidRPr="004B77C8">
        <w:rPr>
          <w:rFonts w:asciiTheme="majorBidi" w:hAnsiTheme="majorBidi" w:cstheme="majorBidi"/>
          <w:sz w:val="28"/>
          <w:szCs w:val="28"/>
          <w:lang w:val="kk-KZ"/>
        </w:rPr>
        <w:t xml:space="preserve">7) жалпылау – нәтижелер жасау; </w:t>
      </w:r>
    </w:p>
    <w:p w14:paraId="1399EA3D" w14:textId="77777777" w:rsidR="008D2AE8" w:rsidRDefault="008D2AE8" w:rsidP="00B80E4A">
      <w:pPr>
        <w:ind w:firstLine="708"/>
        <w:contextualSpacing/>
        <w:jc w:val="both"/>
        <w:rPr>
          <w:rFonts w:asciiTheme="majorBidi" w:hAnsiTheme="majorBidi" w:cstheme="majorBidi"/>
          <w:sz w:val="28"/>
          <w:szCs w:val="28"/>
          <w:lang w:val="kk-KZ"/>
        </w:rPr>
      </w:pPr>
      <w:r w:rsidRPr="004B77C8">
        <w:rPr>
          <w:rFonts w:asciiTheme="majorBidi" w:hAnsiTheme="majorBidi" w:cstheme="majorBidi"/>
          <w:sz w:val="28"/>
          <w:szCs w:val="28"/>
          <w:lang w:val="kk-KZ"/>
        </w:rPr>
        <w:t xml:space="preserve">8) нақты жағдаяттарға тән сөйлеу этикетінің нысандарын қолдануға (жеке тапсырманы сұрау, жұмысты кеш аяқтағаны үшін қызметкерден кешірім сұрау, жиналысқа шақыру және т.б.); </w:t>
      </w:r>
    </w:p>
    <w:p w14:paraId="12BBF2D1" w14:textId="77777777" w:rsidR="008D2AE8" w:rsidRDefault="008D2AE8" w:rsidP="00B80E4A">
      <w:pPr>
        <w:ind w:firstLine="708"/>
        <w:contextualSpacing/>
        <w:jc w:val="both"/>
        <w:rPr>
          <w:rFonts w:asciiTheme="majorBidi" w:hAnsiTheme="majorBidi" w:cstheme="majorBidi"/>
          <w:sz w:val="28"/>
          <w:szCs w:val="28"/>
          <w:lang w:val="kk-KZ"/>
        </w:rPr>
      </w:pPr>
      <w:r w:rsidRPr="004B77C8">
        <w:rPr>
          <w:rFonts w:asciiTheme="majorBidi" w:hAnsiTheme="majorBidi" w:cstheme="majorBidi"/>
          <w:sz w:val="28"/>
          <w:szCs w:val="28"/>
          <w:lang w:val="kk-KZ"/>
        </w:rPr>
        <w:t xml:space="preserve">9) белгілі бір мәселені шешу фактілерін ынталандыру; </w:t>
      </w:r>
    </w:p>
    <w:p w14:paraId="4F5EE86F" w14:textId="77777777" w:rsidR="008D2AE8" w:rsidRDefault="008D2AE8" w:rsidP="00B80E4A">
      <w:pPr>
        <w:ind w:firstLine="708"/>
        <w:contextualSpacing/>
        <w:jc w:val="both"/>
        <w:rPr>
          <w:rFonts w:asciiTheme="majorBidi" w:hAnsiTheme="majorBidi" w:cstheme="majorBidi"/>
          <w:sz w:val="28"/>
          <w:szCs w:val="28"/>
          <w:lang w:val="kk-KZ"/>
        </w:rPr>
      </w:pPr>
      <w:r w:rsidRPr="004B77C8">
        <w:rPr>
          <w:rFonts w:asciiTheme="majorBidi" w:hAnsiTheme="majorBidi" w:cstheme="majorBidi"/>
          <w:sz w:val="28"/>
          <w:szCs w:val="28"/>
          <w:lang w:val="kk-KZ"/>
        </w:rPr>
        <w:t xml:space="preserve">10) ұсынылған тақырыпты ашуға бағытталған сұрақтар жүйесін енгізу; </w:t>
      </w:r>
    </w:p>
    <w:p w14:paraId="0707C01F" w14:textId="77777777" w:rsidR="008D2AE8" w:rsidRDefault="008D2AE8" w:rsidP="00B80E4A">
      <w:pPr>
        <w:ind w:firstLine="708"/>
        <w:contextualSpacing/>
        <w:jc w:val="both"/>
        <w:rPr>
          <w:rFonts w:asciiTheme="majorBidi" w:hAnsiTheme="majorBidi" w:cstheme="majorBidi"/>
          <w:sz w:val="28"/>
          <w:szCs w:val="28"/>
          <w:lang w:val="kk-KZ"/>
        </w:rPr>
      </w:pPr>
      <w:r w:rsidRPr="004B77C8">
        <w:rPr>
          <w:rFonts w:asciiTheme="majorBidi" w:hAnsiTheme="majorBidi" w:cstheme="majorBidi"/>
          <w:sz w:val="28"/>
          <w:szCs w:val="28"/>
          <w:lang w:val="kk-KZ"/>
        </w:rPr>
        <w:t xml:space="preserve">11) берілген тақырып бойынша спонтанды түрде әңгіме жүргізу; </w:t>
      </w:r>
    </w:p>
    <w:p w14:paraId="4F6217EA" w14:textId="77777777" w:rsidR="008D2AE8" w:rsidRDefault="008D2AE8" w:rsidP="00B80E4A">
      <w:pPr>
        <w:ind w:firstLine="708"/>
        <w:contextualSpacing/>
        <w:jc w:val="both"/>
        <w:rPr>
          <w:rFonts w:asciiTheme="majorBidi" w:hAnsiTheme="majorBidi" w:cstheme="majorBidi"/>
          <w:sz w:val="28"/>
          <w:szCs w:val="28"/>
          <w:lang w:val="kk-KZ"/>
        </w:rPr>
      </w:pPr>
      <w:r w:rsidRPr="004B77C8">
        <w:rPr>
          <w:rFonts w:asciiTheme="majorBidi" w:hAnsiTheme="majorBidi" w:cstheme="majorBidi"/>
          <w:sz w:val="28"/>
          <w:szCs w:val="28"/>
          <w:lang w:val="kk-KZ"/>
        </w:rPr>
        <w:t xml:space="preserve">12) пікірталас жүргізуге, белгілі бір көзқарастарды теріске шығаруға, растауға немесе қолдауға; </w:t>
      </w:r>
    </w:p>
    <w:p w14:paraId="013C3DC2" w14:textId="1B2A5BEC" w:rsidR="00A7297E" w:rsidRDefault="008D2AE8" w:rsidP="003A2F33">
      <w:pPr>
        <w:ind w:firstLine="708"/>
        <w:contextualSpacing/>
        <w:jc w:val="both"/>
        <w:rPr>
          <w:rFonts w:asciiTheme="majorBidi" w:hAnsiTheme="majorBidi" w:cstheme="majorBidi"/>
          <w:sz w:val="28"/>
          <w:szCs w:val="28"/>
          <w:lang w:val="kk-KZ"/>
        </w:rPr>
      </w:pPr>
      <w:r w:rsidRPr="004B77C8">
        <w:rPr>
          <w:rFonts w:asciiTheme="majorBidi" w:hAnsiTheme="majorBidi" w:cstheme="majorBidi"/>
          <w:sz w:val="28"/>
          <w:szCs w:val="28"/>
          <w:lang w:val="kk-KZ"/>
        </w:rPr>
        <w:t xml:space="preserve">13) іскерлік ойынға қатысу (іскерлік ынтымақтастық фрагменттерін моделдеу) </w:t>
      </w:r>
      <w:r w:rsidRPr="00A10B8F">
        <w:rPr>
          <w:rFonts w:asciiTheme="majorBidi" w:hAnsiTheme="majorBidi" w:cstheme="majorBidi"/>
          <w:sz w:val="28"/>
          <w:szCs w:val="28"/>
          <w:lang w:val="kk-KZ"/>
        </w:rPr>
        <w:t>және т.б. жатады</w:t>
      </w:r>
      <w:r w:rsidR="00B66B52" w:rsidRPr="00A10B8F">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"/>
          <w:id w:val="1076633193"/>
          <w:placeholder>
            <w:docPart w:val="DefaultPlaceholder_-1854013440"/>
          </w:placeholder>
        </w:sdtPr>
        <w:sdtContent>
          <w:r w:rsidR="004952C7" w:rsidRPr="00A10B8F">
            <w:rPr>
              <w:rFonts w:asciiTheme="majorBidi" w:hAnsiTheme="majorBidi" w:cstheme="majorBidi"/>
              <w:color w:val="000000"/>
              <w:sz w:val="28"/>
              <w:szCs w:val="28"/>
              <w:lang w:val="kk-KZ"/>
            </w:rPr>
            <w:t>[126</w:t>
          </w:r>
          <w:r w:rsidR="00A10B8F" w:rsidRPr="00A10B8F">
            <w:rPr>
              <w:rFonts w:asciiTheme="majorBidi" w:hAnsiTheme="majorBidi" w:cstheme="majorBidi"/>
              <w:color w:val="000000"/>
              <w:sz w:val="28"/>
              <w:szCs w:val="28"/>
              <w:lang w:val="kk-KZ"/>
            </w:rPr>
            <w:t>, б. 310</w:t>
          </w:r>
          <w:r w:rsidR="004952C7" w:rsidRPr="00A10B8F">
            <w:rPr>
              <w:rFonts w:asciiTheme="majorBidi" w:hAnsiTheme="majorBidi" w:cstheme="majorBidi"/>
              <w:color w:val="000000"/>
              <w:sz w:val="28"/>
              <w:szCs w:val="28"/>
              <w:lang w:val="kk-KZ"/>
            </w:rPr>
            <w:t>]</w:t>
          </w:r>
        </w:sdtContent>
      </w:sdt>
      <w:r w:rsidRPr="00A10B8F">
        <w:rPr>
          <w:rFonts w:asciiTheme="majorBidi" w:hAnsiTheme="majorBidi" w:cstheme="majorBidi"/>
          <w:sz w:val="28"/>
          <w:szCs w:val="28"/>
          <w:lang w:val="kk-KZ"/>
        </w:rPr>
        <w:t>.</w:t>
      </w:r>
      <w:r>
        <w:rPr>
          <w:rFonts w:asciiTheme="majorBidi" w:hAnsiTheme="majorBidi" w:cstheme="majorBidi"/>
          <w:sz w:val="28"/>
          <w:szCs w:val="28"/>
          <w:lang w:val="kk-KZ"/>
        </w:rPr>
        <w:t xml:space="preserve"> </w:t>
      </w:r>
    </w:p>
    <w:p w14:paraId="7F19F578" w14:textId="5D314AAA" w:rsidR="008D2AE8" w:rsidRPr="004B77C8" w:rsidRDefault="00A7297E" w:rsidP="00B80E4A">
      <w:pPr>
        <w:ind w:firstLine="708"/>
        <w:contextualSpacing/>
        <w:jc w:val="both"/>
        <w:rPr>
          <w:rFonts w:asciiTheme="majorBidi" w:hAnsiTheme="majorBidi" w:cstheme="majorBidi"/>
          <w:sz w:val="28"/>
          <w:szCs w:val="28"/>
          <w:lang w:val="kk-KZ"/>
        </w:rPr>
      </w:pPr>
      <w:r>
        <w:rPr>
          <w:rFonts w:asciiTheme="majorBidi" w:hAnsiTheme="majorBidi" w:cstheme="majorBidi"/>
          <w:sz w:val="28"/>
          <w:szCs w:val="28"/>
          <w:lang w:val="kk-KZ"/>
        </w:rPr>
        <w:t>О</w:t>
      </w:r>
      <w:r w:rsidR="008D2AE8">
        <w:rPr>
          <w:rFonts w:asciiTheme="majorBidi" w:hAnsiTheme="majorBidi" w:cstheme="majorBidi"/>
          <w:sz w:val="28"/>
          <w:szCs w:val="28"/>
          <w:lang w:val="kk-KZ"/>
        </w:rPr>
        <w:t xml:space="preserve">сы екі бөлек тәсілдің бірігуіне орыс ғалымы </w:t>
      </w:r>
      <w:proofErr w:type="spellStart"/>
      <w:r w:rsidR="008D2AE8" w:rsidRPr="00812413">
        <w:rPr>
          <w:rFonts w:asciiTheme="majorBidi" w:hAnsiTheme="majorBidi" w:cstheme="majorBidi"/>
          <w:sz w:val="28"/>
          <w:szCs w:val="28"/>
          <w:lang w:val="kk-KZ"/>
        </w:rPr>
        <w:t>Пассов</w:t>
      </w:r>
      <w:proofErr w:type="spellEnd"/>
      <w:r w:rsidR="008D2AE8">
        <w:rPr>
          <w:rFonts w:asciiTheme="majorBidi" w:hAnsiTheme="majorBidi" w:cstheme="majorBidi"/>
          <w:sz w:val="28"/>
          <w:szCs w:val="28"/>
          <w:lang w:val="kk-KZ"/>
        </w:rPr>
        <w:t xml:space="preserve"> </w:t>
      </w:r>
      <w:r w:rsidR="00F65DBE" w:rsidRPr="00812413">
        <w:rPr>
          <w:rFonts w:asciiTheme="majorBidi" w:hAnsiTheme="majorBidi" w:cstheme="majorBidi"/>
          <w:sz w:val="28"/>
          <w:szCs w:val="28"/>
          <w:lang w:val="kk-KZ"/>
        </w:rPr>
        <w:t xml:space="preserve">Е. И. </w:t>
      </w:r>
      <w:r w:rsidR="008D2AE8">
        <w:rPr>
          <w:rFonts w:asciiTheme="majorBidi" w:hAnsiTheme="majorBidi" w:cstheme="majorBidi"/>
          <w:sz w:val="28"/>
          <w:szCs w:val="28"/>
          <w:lang w:val="kk-KZ"/>
        </w:rPr>
        <w:t>үлес қосты. Ол студенттердің психологиялық және психолингвистикалық мәселелеріне назар аударды</w:t>
      </w:r>
      <w:r w:rsidR="002719FC">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"/>
          <w:id w:val="2125881199"/>
          <w:placeholder>
            <w:docPart w:val="DefaultPlaceholder_-1854013440"/>
          </w:placeholder>
        </w:sdtPr>
        <w:sdtContent>
          <w:r w:rsidR="004952C7" w:rsidRPr="004952C7">
            <w:rPr>
              <w:rFonts w:asciiTheme="majorBidi" w:hAnsiTheme="majorBidi" w:cstheme="majorBidi"/>
              <w:color w:val="000000"/>
              <w:sz w:val="28"/>
              <w:szCs w:val="28"/>
              <w:lang w:val="kk-KZ"/>
            </w:rPr>
            <w:t>[129]</w:t>
          </w:r>
        </w:sdtContent>
      </w:sdt>
      <w:r w:rsidR="008D2AE8">
        <w:rPr>
          <w:rFonts w:asciiTheme="majorBidi" w:hAnsiTheme="majorBidi" w:cstheme="majorBidi"/>
          <w:sz w:val="28"/>
          <w:szCs w:val="28"/>
          <w:lang w:val="kk-KZ"/>
        </w:rPr>
        <w:t>.</w:t>
      </w:r>
    </w:p>
    <w:p w14:paraId="21EAED10" w14:textId="77777777" w:rsidR="008D2AE8" w:rsidRDefault="008D2AE8" w:rsidP="00B80E4A">
      <w:pPr>
        <w:ind w:firstLine="708"/>
        <w:contextualSpacing/>
        <w:jc w:val="both"/>
        <w:rPr>
          <w:rFonts w:asciiTheme="majorBidi" w:hAnsiTheme="majorBidi" w:cstheme="majorBidi"/>
          <w:sz w:val="28"/>
          <w:szCs w:val="28"/>
          <w:lang w:val="kk-KZ"/>
        </w:rPr>
      </w:pPr>
      <w:r>
        <w:rPr>
          <w:rFonts w:asciiTheme="majorBidi" w:hAnsiTheme="majorBidi" w:cstheme="majorBidi"/>
          <w:sz w:val="28"/>
          <w:szCs w:val="28"/>
          <w:lang w:val="kk-KZ"/>
        </w:rPr>
        <w:t>Сонымен қатар, когнитивтік</w:t>
      </w:r>
      <w:r w:rsidRPr="004E6E7C">
        <w:rPr>
          <w:rFonts w:asciiTheme="majorBidi" w:hAnsiTheme="majorBidi" w:cstheme="majorBidi"/>
          <w:sz w:val="28"/>
          <w:szCs w:val="28"/>
          <w:lang w:val="kk-KZ"/>
        </w:rPr>
        <w:t>-коммуникативті</w:t>
      </w:r>
      <w:r>
        <w:rPr>
          <w:rFonts w:asciiTheme="majorBidi" w:hAnsiTheme="majorBidi" w:cstheme="majorBidi"/>
          <w:sz w:val="28"/>
          <w:szCs w:val="28"/>
          <w:lang w:val="kk-KZ"/>
        </w:rPr>
        <w:t>к</w:t>
      </w:r>
      <w:r w:rsidRPr="004E6E7C">
        <w:rPr>
          <w:rFonts w:asciiTheme="majorBidi" w:hAnsiTheme="majorBidi" w:cstheme="majorBidi"/>
          <w:sz w:val="28"/>
          <w:szCs w:val="28"/>
          <w:lang w:val="kk-KZ"/>
        </w:rPr>
        <w:t xml:space="preserve"> тәсіл</w:t>
      </w:r>
      <w:r>
        <w:rPr>
          <w:rFonts w:asciiTheme="majorBidi" w:hAnsiTheme="majorBidi" w:cstheme="majorBidi"/>
          <w:sz w:val="28"/>
          <w:szCs w:val="28"/>
          <w:lang w:val="kk-KZ"/>
        </w:rPr>
        <w:t xml:space="preserve"> шетел тілдерін прогрессивті түрде үйренуге студенттерге түрткі болатын ішкі және сыртқы ынта (</w:t>
      </w:r>
      <w:proofErr w:type="spellStart"/>
      <w:r>
        <w:rPr>
          <w:rFonts w:asciiTheme="majorBidi" w:hAnsiTheme="majorBidi" w:cstheme="majorBidi"/>
          <w:sz w:val="28"/>
          <w:szCs w:val="28"/>
          <w:lang w:val="kk-KZ"/>
        </w:rPr>
        <w:t>мотивация</w:t>
      </w:r>
      <w:proofErr w:type="spellEnd"/>
      <w:r>
        <w:rPr>
          <w:rFonts w:asciiTheme="majorBidi" w:hAnsiTheme="majorBidi" w:cstheme="majorBidi"/>
          <w:sz w:val="28"/>
          <w:szCs w:val="28"/>
          <w:lang w:val="kk-KZ"/>
        </w:rPr>
        <w:t xml:space="preserve">), тілге деген қызығушылық факторларына тәуелді болып келеді.  Және қытай тілі </w:t>
      </w:r>
      <w:proofErr w:type="spellStart"/>
      <w:r>
        <w:rPr>
          <w:rFonts w:asciiTheme="majorBidi" w:hAnsiTheme="majorBidi" w:cstheme="majorBidi"/>
          <w:sz w:val="28"/>
          <w:szCs w:val="28"/>
          <w:lang w:val="kk-KZ"/>
        </w:rPr>
        <w:t>лингводидактикасында</w:t>
      </w:r>
      <w:proofErr w:type="spellEnd"/>
      <w:r>
        <w:rPr>
          <w:rFonts w:asciiTheme="majorBidi" w:hAnsiTheme="majorBidi" w:cstheme="majorBidi"/>
          <w:sz w:val="28"/>
          <w:szCs w:val="28"/>
          <w:lang w:val="kk-KZ"/>
        </w:rPr>
        <w:t xml:space="preserve"> тілді алғашқы үйрену кезінде жүйелілікпен танысу үшін қолданылатын тілдік тәсілден кейінгі сөйлеу әрекетін қалыптастыратын коммуникативтік тәсіл студенттердің қытай тілі бойынша </w:t>
      </w:r>
      <w:proofErr w:type="spellStart"/>
      <w:r>
        <w:rPr>
          <w:rFonts w:asciiTheme="majorBidi" w:hAnsiTheme="majorBidi" w:cstheme="majorBidi"/>
          <w:sz w:val="28"/>
          <w:szCs w:val="28"/>
          <w:lang w:val="kk-KZ"/>
        </w:rPr>
        <w:t>шеттілдік</w:t>
      </w:r>
      <w:proofErr w:type="spellEnd"/>
      <w:r>
        <w:rPr>
          <w:rFonts w:asciiTheme="majorBidi" w:hAnsiTheme="majorBidi" w:cstheme="majorBidi"/>
          <w:sz w:val="28"/>
          <w:szCs w:val="28"/>
          <w:lang w:val="kk-KZ"/>
        </w:rPr>
        <w:t xml:space="preserve"> </w:t>
      </w:r>
      <w:proofErr w:type="spellStart"/>
      <w:r>
        <w:rPr>
          <w:rFonts w:asciiTheme="majorBidi" w:hAnsiTheme="majorBidi" w:cstheme="majorBidi"/>
          <w:sz w:val="28"/>
          <w:szCs w:val="28"/>
          <w:lang w:val="kk-KZ"/>
        </w:rPr>
        <w:t>құзыреттілігін</w:t>
      </w:r>
      <w:proofErr w:type="spellEnd"/>
      <w:r>
        <w:rPr>
          <w:rFonts w:asciiTheme="majorBidi" w:hAnsiTheme="majorBidi" w:cstheme="majorBidi"/>
          <w:sz w:val="28"/>
          <w:szCs w:val="28"/>
          <w:lang w:val="kk-KZ"/>
        </w:rPr>
        <w:t xml:space="preserve"> қалыптастырудың келесі сатысы болып табылады. </w:t>
      </w:r>
    </w:p>
    <w:p w14:paraId="4C955667" w14:textId="3A1F12D2" w:rsidR="008D2AE8" w:rsidRDefault="008D2AE8" w:rsidP="00B80E4A">
      <w:pPr>
        <w:ind w:firstLine="708"/>
        <w:contextualSpacing/>
        <w:jc w:val="both"/>
        <w:rPr>
          <w:rFonts w:asciiTheme="majorBidi" w:hAnsiTheme="majorBidi" w:cstheme="majorBidi"/>
          <w:sz w:val="28"/>
          <w:szCs w:val="28"/>
          <w:lang w:val="kk-KZ"/>
        </w:rPr>
      </w:pPr>
      <w:proofErr w:type="spellStart"/>
      <w:r>
        <w:rPr>
          <w:rFonts w:asciiTheme="majorBidi" w:hAnsiTheme="majorBidi" w:cstheme="majorBidi"/>
          <w:sz w:val="28"/>
          <w:szCs w:val="28"/>
          <w:lang w:val="kk-KZ"/>
        </w:rPr>
        <w:t>Шеттілдік</w:t>
      </w:r>
      <w:proofErr w:type="spellEnd"/>
      <w:r>
        <w:rPr>
          <w:rFonts w:asciiTheme="majorBidi" w:hAnsiTheme="majorBidi" w:cstheme="majorBidi"/>
          <w:sz w:val="28"/>
          <w:szCs w:val="28"/>
          <w:lang w:val="kk-KZ"/>
        </w:rPr>
        <w:t xml:space="preserve"> кәсіби</w:t>
      </w:r>
      <w:r w:rsidRPr="00476F65">
        <w:rPr>
          <w:rFonts w:asciiTheme="majorBidi" w:hAnsiTheme="majorBidi" w:cstheme="majorBidi"/>
          <w:sz w:val="28"/>
          <w:szCs w:val="28"/>
          <w:lang w:val="kk-KZ"/>
        </w:rPr>
        <w:t>-</w:t>
      </w:r>
      <w:r>
        <w:rPr>
          <w:rFonts w:asciiTheme="majorBidi" w:hAnsiTheme="majorBidi" w:cstheme="majorBidi"/>
          <w:sz w:val="28"/>
          <w:szCs w:val="28"/>
          <w:lang w:val="kk-KZ"/>
        </w:rPr>
        <w:t xml:space="preserve">бағытталған </w:t>
      </w:r>
      <w:proofErr w:type="spellStart"/>
      <w:r>
        <w:rPr>
          <w:rFonts w:asciiTheme="majorBidi" w:hAnsiTheme="majorBidi" w:cstheme="majorBidi"/>
          <w:sz w:val="28"/>
          <w:szCs w:val="28"/>
          <w:lang w:val="kk-KZ"/>
        </w:rPr>
        <w:t>құзыреттілікті</w:t>
      </w:r>
      <w:proofErr w:type="spellEnd"/>
      <w:r>
        <w:rPr>
          <w:rFonts w:asciiTheme="majorBidi" w:hAnsiTheme="majorBidi" w:cstheme="majorBidi"/>
          <w:sz w:val="28"/>
          <w:szCs w:val="28"/>
          <w:lang w:val="kk-KZ"/>
        </w:rPr>
        <w:t xml:space="preserve"> техникалық мамандықтар студенттеріне қалыптастыру барысында қолданылатын тағы бір тәсіл </w:t>
      </w:r>
      <w:r w:rsidRPr="00DA3D08">
        <w:rPr>
          <w:rFonts w:asciiTheme="majorBidi" w:hAnsiTheme="majorBidi" w:cstheme="majorBidi"/>
          <w:sz w:val="28"/>
          <w:szCs w:val="28"/>
          <w:lang w:val="kk-KZ"/>
        </w:rPr>
        <w:t xml:space="preserve">– </w:t>
      </w:r>
      <w:r w:rsidRPr="00476F65">
        <w:rPr>
          <w:rFonts w:asciiTheme="majorBidi" w:hAnsiTheme="majorBidi" w:cstheme="majorBidi"/>
          <w:i/>
          <w:iCs/>
          <w:sz w:val="28"/>
          <w:szCs w:val="28"/>
          <w:lang w:val="kk-KZ"/>
        </w:rPr>
        <w:t xml:space="preserve"> </w:t>
      </w:r>
      <w:r w:rsidRPr="00476F65">
        <w:rPr>
          <w:rFonts w:asciiTheme="majorBidi" w:hAnsiTheme="majorBidi" w:cstheme="majorBidi"/>
          <w:b/>
          <w:bCs/>
          <w:i/>
          <w:iCs/>
          <w:sz w:val="28"/>
          <w:szCs w:val="28"/>
          <w:lang w:val="kk-KZ"/>
        </w:rPr>
        <w:t>құзыреттілік тәсіл</w:t>
      </w:r>
      <w:r>
        <w:rPr>
          <w:rFonts w:asciiTheme="majorBidi" w:hAnsiTheme="majorBidi" w:cstheme="majorBidi"/>
          <w:sz w:val="28"/>
          <w:szCs w:val="28"/>
          <w:lang w:val="kk-KZ"/>
        </w:rPr>
        <w:t xml:space="preserve">.  </w:t>
      </w:r>
      <w:r w:rsidRPr="00415263">
        <w:rPr>
          <w:rFonts w:asciiTheme="majorBidi" w:hAnsiTheme="majorBidi" w:cstheme="majorBidi"/>
          <w:sz w:val="28"/>
          <w:szCs w:val="28"/>
          <w:lang w:val="kk-KZ"/>
        </w:rPr>
        <w:t xml:space="preserve">С. С. </w:t>
      </w:r>
      <w:proofErr w:type="spellStart"/>
      <w:r w:rsidR="00245F0C">
        <w:rPr>
          <w:rFonts w:asciiTheme="majorBidi" w:hAnsiTheme="majorBidi" w:cstheme="majorBidi"/>
          <w:sz w:val="28"/>
          <w:szCs w:val="28"/>
          <w:lang w:val="kk-KZ"/>
        </w:rPr>
        <w:t>Ку</w:t>
      </w:r>
      <w:r w:rsidRPr="00415263">
        <w:rPr>
          <w:rFonts w:asciiTheme="majorBidi" w:hAnsiTheme="majorBidi" w:cstheme="majorBidi"/>
          <w:sz w:val="28"/>
          <w:szCs w:val="28"/>
          <w:lang w:val="kk-KZ"/>
        </w:rPr>
        <w:t>нанбаева</w:t>
      </w:r>
      <w:r>
        <w:rPr>
          <w:rFonts w:asciiTheme="majorBidi" w:hAnsiTheme="majorBidi" w:cstheme="majorBidi"/>
          <w:sz w:val="28"/>
          <w:szCs w:val="28"/>
          <w:lang w:val="kk-KZ"/>
        </w:rPr>
        <w:t>ның</w:t>
      </w:r>
      <w:proofErr w:type="spellEnd"/>
      <w:r>
        <w:rPr>
          <w:rFonts w:asciiTheme="majorBidi" w:hAnsiTheme="majorBidi" w:cstheme="majorBidi"/>
          <w:sz w:val="28"/>
          <w:szCs w:val="28"/>
          <w:lang w:val="kk-KZ"/>
        </w:rPr>
        <w:t xml:space="preserve"> айтуы бойынша </w:t>
      </w:r>
      <w:r w:rsidRPr="00415263">
        <w:rPr>
          <w:rFonts w:asciiTheme="majorBidi" w:hAnsiTheme="majorBidi" w:cstheme="majorBidi"/>
          <w:sz w:val="28"/>
          <w:szCs w:val="28"/>
          <w:lang w:val="kk-KZ"/>
        </w:rPr>
        <w:t xml:space="preserve"> </w:t>
      </w:r>
      <w:r>
        <w:rPr>
          <w:rFonts w:asciiTheme="majorBidi" w:hAnsiTheme="majorBidi" w:cstheme="majorBidi"/>
          <w:sz w:val="28"/>
          <w:szCs w:val="28"/>
          <w:lang w:val="kk-KZ"/>
        </w:rPr>
        <w:t>қоғам талаптарын қанағаттандыру мақсатында жаңа білім беру парадигмасына көшуде қ</w:t>
      </w:r>
      <w:r w:rsidRPr="00415263">
        <w:rPr>
          <w:rFonts w:asciiTheme="majorBidi" w:hAnsiTheme="majorBidi" w:cstheme="majorBidi"/>
          <w:sz w:val="28"/>
          <w:szCs w:val="28"/>
          <w:lang w:val="kk-KZ"/>
        </w:rPr>
        <w:t xml:space="preserve">ойылған міндеттерді іске асыру </w:t>
      </w:r>
      <w:proofErr w:type="spellStart"/>
      <w:r w:rsidRPr="00415263">
        <w:rPr>
          <w:rFonts w:asciiTheme="majorBidi" w:hAnsiTheme="majorBidi" w:cstheme="majorBidi"/>
          <w:sz w:val="28"/>
          <w:szCs w:val="28"/>
          <w:lang w:val="kk-KZ"/>
        </w:rPr>
        <w:t>әдіснамалық</w:t>
      </w:r>
      <w:proofErr w:type="spellEnd"/>
      <w:r w:rsidRPr="00415263">
        <w:rPr>
          <w:rFonts w:asciiTheme="majorBidi" w:hAnsiTheme="majorBidi" w:cstheme="majorBidi"/>
          <w:sz w:val="28"/>
          <w:szCs w:val="28"/>
          <w:lang w:val="kk-KZ"/>
        </w:rPr>
        <w:t xml:space="preserve"> негізі болып табыла</w:t>
      </w:r>
      <w:r>
        <w:rPr>
          <w:rFonts w:asciiTheme="majorBidi" w:hAnsiTheme="majorBidi" w:cstheme="majorBidi"/>
          <w:sz w:val="28"/>
          <w:szCs w:val="28"/>
          <w:lang w:val="kk-KZ"/>
        </w:rPr>
        <w:t>тын</w:t>
      </w:r>
      <w:r w:rsidRPr="00901FDC">
        <w:rPr>
          <w:rFonts w:asciiTheme="majorBidi" w:hAnsiTheme="majorBidi" w:cstheme="majorBidi"/>
          <w:sz w:val="28"/>
          <w:szCs w:val="28"/>
          <w:lang w:val="kk-KZ"/>
        </w:rPr>
        <w:t xml:space="preserve"> </w:t>
      </w:r>
      <w:r w:rsidRPr="003800D9">
        <w:rPr>
          <w:rFonts w:asciiTheme="majorBidi" w:hAnsiTheme="majorBidi" w:cstheme="majorBidi"/>
          <w:i/>
          <w:iCs/>
          <w:sz w:val="28"/>
          <w:szCs w:val="28"/>
          <w:lang w:val="kk-KZ"/>
        </w:rPr>
        <w:t>құзыреттілік тәсіл</w:t>
      </w:r>
      <w:r>
        <w:rPr>
          <w:rFonts w:asciiTheme="majorBidi" w:hAnsiTheme="majorBidi" w:cstheme="majorBidi"/>
          <w:sz w:val="28"/>
          <w:szCs w:val="28"/>
          <w:lang w:val="kk-KZ"/>
        </w:rPr>
        <w:t xml:space="preserve">. </w:t>
      </w:r>
      <w:r w:rsidRPr="00415263">
        <w:rPr>
          <w:rFonts w:asciiTheme="majorBidi" w:hAnsiTheme="majorBidi" w:cstheme="majorBidi"/>
          <w:sz w:val="28"/>
          <w:szCs w:val="28"/>
          <w:lang w:val="kk-KZ"/>
        </w:rPr>
        <w:t xml:space="preserve">Қазіргі психологиялық-педагогикалық әдебиеттегі құзыреттілік тәсіл қазіргі білім беруді дамытудың жетекші </w:t>
      </w:r>
      <w:proofErr w:type="spellStart"/>
      <w:r w:rsidRPr="00415263">
        <w:rPr>
          <w:rFonts w:asciiTheme="majorBidi" w:hAnsiTheme="majorBidi" w:cstheme="majorBidi"/>
          <w:sz w:val="28"/>
          <w:szCs w:val="28"/>
          <w:lang w:val="kk-KZ"/>
        </w:rPr>
        <w:t>әдіснамалық</w:t>
      </w:r>
      <w:proofErr w:type="spellEnd"/>
      <w:r w:rsidRPr="00415263">
        <w:rPr>
          <w:rFonts w:asciiTheme="majorBidi" w:hAnsiTheme="majorBidi" w:cstheme="majorBidi"/>
          <w:sz w:val="28"/>
          <w:szCs w:val="28"/>
          <w:lang w:val="kk-KZ"/>
        </w:rPr>
        <w:t xml:space="preserve"> бағыты ретінде анықталады. Әлемдік білім беру практикасының қазіргі жағдайында "кәсіби құзыреттілік" кәсіби білімнің, дағдылардың, сондай-ақ кәсіби қызметті жүзеге асыру тәсілдерінің жиынтығы ретінде түсіндіріледі. Сондай-ақ, С.</w:t>
      </w:r>
      <w:r>
        <w:rPr>
          <w:rFonts w:asciiTheme="majorBidi" w:hAnsiTheme="majorBidi" w:cstheme="majorBidi"/>
          <w:sz w:val="28"/>
          <w:szCs w:val="28"/>
          <w:lang w:val="kk-KZ"/>
        </w:rPr>
        <w:t xml:space="preserve"> </w:t>
      </w:r>
      <w:r w:rsidRPr="00415263">
        <w:rPr>
          <w:rFonts w:asciiTheme="majorBidi" w:hAnsiTheme="majorBidi" w:cstheme="majorBidi"/>
          <w:sz w:val="28"/>
          <w:szCs w:val="28"/>
          <w:lang w:val="kk-KZ"/>
        </w:rPr>
        <w:t xml:space="preserve">С. </w:t>
      </w:r>
      <w:proofErr w:type="spellStart"/>
      <w:r w:rsidR="00245F0C">
        <w:rPr>
          <w:rFonts w:asciiTheme="majorBidi" w:hAnsiTheme="majorBidi" w:cstheme="majorBidi"/>
          <w:sz w:val="28"/>
          <w:szCs w:val="28"/>
          <w:lang w:val="kk-KZ"/>
        </w:rPr>
        <w:t>Ку</w:t>
      </w:r>
      <w:r w:rsidRPr="00415263">
        <w:rPr>
          <w:rFonts w:asciiTheme="majorBidi" w:hAnsiTheme="majorBidi" w:cstheme="majorBidi"/>
          <w:sz w:val="28"/>
          <w:szCs w:val="28"/>
          <w:lang w:val="kk-KZ"/>
        </w:rPr>
        <w:t>нанбаева</w:t>
      </w:r>
      <w:proofErr w:type="spellEnd"/>
      <w:r w:rsidRPr="00415263">
        <w:rPr>
          <w:rFonts w:asciiTheme="majorBidi" w:hAnsiTheme="majorBidi" w:cstheme="majorBidi"/>
          <w:sz w:val="28"/>
          <w:szCs w:val="28"/>
          <w:lang w:val="kk-KZ"/>
        </w:rPr>
        <w:t xml:space="preserve"> </w:t>
      </w:r>
      <w:r w:rsidRPr="00415263">
        <w:rPr>
          <w:rFonts w:asciiTheme="majorBidi" w:hAnsiTheme="majorBidi" w:cstheme="majorBidi"/>
          <w:sz w:val="28"/>
          <w:szCs w:val="28"/>
          <w:lang w:val="kk-KZ"/>
        </w:rPr>
        <w:lastRenderedPageBreak/>
        <w:t>теория мен практиканың тығыз өзара іс-қимылын көздейтін құзыреттілік тәсіл оқытудың ұлттық моделін әзірлеу үшін негіз болуы тиіс екенін атап өтті. Маманды "кәсіби даярлаудың" бірінші кезеңі кәсіби бағдарланған құзыреттілік блогы болып табылады, оның негізгі көрсеткіштері адамның азаматтық қоғамдағы жеке мінез-құлқының ақпараттық, коммуникациялық, әлеуметтік-құқықтық негіздерін қолдана отырып, кәсіби міндеттерді орындау қабілеті болып табылады</w:t>
      </w:r>
      <w:r w:rsidR="00B66B52" w:rsidRPr="00B66B52">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"/>
          <w:id w:val="80259594"/>
          <w:placeholder>
            <w:docPart w:val="DefaultPlaceholder_-1854013440"/>
          </w:placeholder>
        </w:sdtPr>
        <w:sdtContent>
          <w:r w:rsidR="004952C7" w:rsidRPr="004952C7">
            <w:rPr>
              <w:rFonts w:asciiTheme="majorBidi" w:hAnsiTheme="majorBidi" w:cstheme="majorBidi"/>
              <w:color w:val="000000"/>
              <w:sz w:val="28"/>
              <w:szCs w:val="28"/>
              <w:lang w:val="kk-KZ"/>
            </w:rPr>
            <w:t>[130]</w:t>
          </w:r>
        </w:sdtContent>
      </w:sdt>
      <w:r w:rsidRPr="00415263">
        <w:rPr>
          <w:rFonts w:asciiTheme="majorBidi" w:hAnsiTheme="majorBidi" w:cstheme="majorBidi"/>
          <w:sz w:val="28"/>
          <w:szCs w:val="28"/>
          <w:lang w:val="kk-KZ"/>
        </w:rPr>
        <w:t>.</w:t>
      </w:r>
      <w:r>
        <w:rPr>
          <w:rFonts w:asciiTheme="majorBidi" w:hAnsiTheme="majorBidi" w:cstheme="majorBidi"/>
          <w:sz w:val="28"/>
          <w:szCs w:val="28"/>
          <w:lang w:val="kk-KZ"/>
        </w:rPr>
        <w:t xml:space="preserve"> </w:t>
      </w:r>
    </w:p>
    <w:p w14:paraId="18209439" w14:textId="53FD3E85" w:rsidR="008D2AE8" w:rsidRPr="00476F65" w:rsidRDefault="008D2AE8" w:rsidP="00B80E4A">
      <w:pPr>
        <w:ind w:firstLine="708"/>
        <w:contextualSpacing/>
        <w:jc w:val="both"/>
        <w:rPr>
          <w:rFonts w:asciiTheme="majorBidi" w:hAnsiTheme="majorBidi" w:cstheme="majorBidi"/>
          <w:sz w:val="28"/>
          <w:szCs w:val="28"/>
          <w:lang w:val="kk-KZ"/>
        </w:rPr>
      </w:pPr>
      <w:r w:rsidRPr="00476F65">
        <w:rPr>
          <w:rFonts w:asciiTheme="majorBidi" w:hAnsiTheme="majorBidi" w:cstheme="majorBidi"/>
          <w:sz w:val="28"/>
          <w:szCs w:val="28"/>
          <w:lang w:val="kk-KZ"/>
        </w:rPr>
        <w:t>«</w:t>
      </w:r>
      <w:proofErr w:type="spellStart"/>
      <w:r w:rsidRPr="00476F65">
        <w:rPr>
          <w:rFonts w:asciiTheme="majorBidi" w:hAnsiTheme="majorBidi" w:cstheme="majorBidi"/>
          <w:sz w:val="28"/>
          <w:szCs w:val="28"/>
          <w:lang w:val="kk-KZ"/>
        </w:rPr>
        <w:t>Құзыреттілікке</w:t>
      </w:r>
      <w:proofErr w:type="spellEnd"/>
      <w:r w:rsidRPr="00476F65">
        <w:rPr>
          <w:rFonts w:asciiTheme="majorBidi" w:hAnsiTheme="majorBidi" w:cstheme="majorBidi"/>
          <w:sz w:val="28"/>
          <w:szCs w:val="28"/>
          <w:lang w:val="kk-KZ"/>
        </w:rPr>
        <w:t xml:space="preserve"> негізделген тәсіл, тұлғаның білім деңгейі сипаттамасы түсінігі мен концепциясы ретінде 1990</w:t>
      </w:r>
      <w:r w:rsidR="00A7297E">
        <w:rPr>
          <w:rFonts w:asciiTheme="majorBidi" w:hAnsiTheme="majorBidi" w:cstheme="majorBidi"/>
          <w:sz w:val="28"/>
          <w:szCs w:val="28"/>
          <w:lang w:val="kk-KZ"/>
        </w:rPr>
        <w:t xml:space="preserve"> </w:t>
      </w:r>
      <w:r w:rsidRPr="00476F65">
        <w:rPr>
          <w:rFonts w:asciiTheme="majorBidi" w:hAnsiTheme="majorBidi" w:cstheme="majorBidi"/>
          <w:sz w:val="28"/>
          <w:szCs w:val="28"/>
          <w:lang w:val="kk-KZ"/>
        </w:rPr>
        <w:t>жылдардың аяғында, еуропалық және американдық білім беру моделдерінің, сондай-ақ енгізілген Болон процесінің әсерінен қарқынды дами бастады. Жоғары кәсіби білім берудегі құзыреттілік тәсілі мамандарды шынайы өмірге сай</w:t>
      </w:r>
      <w:r w:rsidRPr="00A3441D">
        <w:rPr>
          <w:lang w:val="kk-KZ"/>
        </w:rPr>
        <w:t xml:space="preserve"> </w:t>
      </w:r>
      <w:r w:rsidRPr="00476F65">
        <w:rPr>
          <w:rFonts w:asciiTheme="majorBidi" w:hAnsiTheme="majorBidi" w:cstheme="majorBidi"/>
          <w:sz w:val="28"/>
          <w:szCs w:val="28"/>
          <w:lang w:val="kk-KZ"/>
        </w:rPr>
        <w:t>даярлау үшін кең мүмкіндіктер ашады. Бұл    сонымен қатар оқыту мен    жұмыспен қамтуды үйлестіруге ықпал етеді</w:t>
      </w:r>
      <w:r w:rsidR="00B66B52" w:rsidRPr="00B66B52">
        <w:rPr>
          <w:rFonts w:asciiTheme="majorBidi" w:hAnsiTheme="majorBidi" w:cstheme="majorBidi"/>
          <w:sz w:val="28"/>
          <w:szCs w:val="28"/>
          <w:lang w:val="kk-KZ"/>
        </w:rPr>
        <w:t xml:space="preserve"> </w:t>
      </w:r>
      <w:sdt>
        <w:sdtPr>
          <w:rPr>
            <w:rFonts w:asciiTheme="majorBidi" w:hAnsiTheme="majorBidi" w:cstheme="majorBidi"/>
            <w:color w:val="000000"/>
            <w:sz w:val="28"/>
            <w:szCs w:val="28"/>
          </w:rPr>
          <w:tag w:val="MENDELEY_CITATION_v3_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"/>
          <w:id w:val="-1822490011"/>
          <w:placeholder>
            <w:docPart w:val="DefaultPlaceholder_-1854013440"/>
          </w:placeholder>
        </w:sdtPr>
        <w:sdtContent>
          <w:r w:rsidR="004952C7" w:rsidRPr="004952C7">
            <w:rPr>
              <w:rFonts w:asciiTheme="majorBidi" w:hAnsiTheme="majorBidi" w:cstheme="majorBidi"/>
              <w:color w:val="000000"/>
              <w:sz w:val="28"/>
              <w:szCs w:val="28"/>
              <w:lang w:val="kk-KZ"/>
            </w:rPr>
            <w:t>[131]</w:t>
          </w:r>
        </w:sdtContent>
      </w:sdt>
      <w:r w:rsidRPr="00476F65">
        <w:rPr>
          <w:rFonts w:asciiTheme="majorBidi" w:hAnsiTheme="majorBidi" w:cstheme="majorBidi"/>
          <w:sz w:val="28"/>
          <w:szCs w:val="28"/>
          <w:lang w:val="kk-KZ"/>
        </w:rPr>
        <w:t xml:space="preserve">. Қазақстандық ғалым, </w:t>
      </w:r>
      <w:r>
        <w:rPr>
          <w:rFonts w:asciiTheme="majorBidi" w:hAnsiTheme="majorBidi" w:cstheme="majorBidi"/>
          <w:sz w:val="28"/>
          <w:szCs w:val="28"/>
          <w:lang w:val="kk-KZ"/>
        </w:rPr>
        <w:t>педагог</w:t>
      </w:r>
      <w:r w:rsidRPr="00476F65">
        <w:rPr>
          <w:rFonts w:asciiTheme="majorBidi" w:hAnsiTheme="majorBidi" w:cstheme="majorBidi"/>
          <w:sz w:val="28"/>
          <w:szCs w:val="28"/>
          <w:lang w:val="kk-KZ"/>
        </w:rPr>
        <w:t xml:space="preserve"> К.</w:t>
      </w:r>
      <w:r>
        <w:rPr>
          <w:rFonts w:asciiTheme="majorBidi" w:hAnsiTheme="majorBidi" w:cstheme="majorBidi"/>
          <w:sz w:val="28"/>
          <w:szCs w:val="28"/>
          <w:lang w:val="kk-KZ"/>
        </w:rPr>
        <w:t xml:space="preserve"> </w:t>
      </w:r>
      <w:r w:rsidRPr="00476F65">
        <w:rPr>
          <w:rFonts w:asciiTheme="majorBidi" w:hAnsiTheme="majorBidi" w:cstheme="majorBidi"/>
          <w:sz w:val="28"/>
          <w:szCs w:val="28"/>
          <w:lang w:val="kk-KZ"/>
        </w:rPr>
        <w:t xml:space="preserve">Құдайбергенова «Құзырды әртүрлі кенеттен болған ситуацияларда мәселелерді шешу үшін қажетті білімді немесе әрекетті көрсете білу қабілеті, білім мен өмірлік ситуация арасындағы байланысты орнату мүмкіндігі ретінде, ал    </w:t>
      </w:r>
      <w:proofErr w:type="spellStart"/>
      <w:r w:rsidRPr="00476F65">
        <w:rPr>
          <w:rFonts w:asciiTheme="majorBidi" w:hAnsiTheme="majorBidi" w:cstheme="majorBidi"/>
          <w:sz w:val="28"/>
          <w:szCs w:val="28"/>
          <w:lang w:val="kk-KZ"/>
        </w:rPr>
        <w:t>құзырлылықты</w:t>
      </w:r>
      <w:proofErr w:type="spellEnd"/>
      <w:r w:rsidRPr="00476F65">
        <w:rPr>
          <w:rFonts w:asciiTheme="majorBidi" w:hAnsiTheme="majorBidi" w:cstheme="majorBidi"/>
          <w:sz w:val="28"/>
          <w:szCs w:val="28"/>
          <w:lang w:val="kk-KZ"/>
        </w:rPr>
        <w:t xml:space="preserve"> адамның өзіндік деңгейіне, даралық қасиеттеріне тікелей байланысты тұлғалық, теориялық, практикалық  өлшеу дәрежесі жоғары деңгейде кіріктірілген құрылым ретінде қарастыру ұсынылады» деген тұжырым жасайды</w:t>
      </w:r>
      <w:sdt>
        <w:sdtPr>
          <w:rPr>
            <w:rFonts w:asciiTheme="majorBidi" w:hAnsiTheme="majorBidi" w:cstheme="majorBidi"/>
            <w:color w:val="000000"/>
            <w:sz w:val="28"/>
            <w:szCs w:val="28"/>
            <w:lang w:val="kk-KZ"/>
          </w:rPr>
          <w:tag w:val="MENDELEY_CITATION_v3_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"/>
          <w:id w:val="1728189867"/>
          <w:placeholder>
            <w:docPart w:val="DefaultPlaceholder_-1854013440"/>
          </w:placeholder>
        </w:sdtPr>
        <w:sdtContent>
          <w:r w:rsidR="004952C7" w:rsidRPr="004952C7">
            <w:rPr>
              <w:rFonts w:asciiTheme="majorBidi" w:hAnsiTheme="majorBidi" w:cstheme="majorBidi"/>
              <w:color w:val="000000"/>
              <w:sz w:val="28"/>
              <w:szCs w:val="28"/>
              <w:lang w:val="kk-KZ"/>
            </w:rPr>
            <w:t>[132]</w:t>
          </w:r>
        </w:sdtContent>
      </w:sdt>
      <w:r w:rsidRPr="00476F65">
        <w:rPr>
          <w:rFonts w:asciiTheme="majorBidi" w:hAnsiTheme="majorBidi" w:cstheme="majorBidi"/>
          <w:sz w:val="28"/>
          <w:szCs w:val="28"/>
          <w:lang w:val="kk-KZ"/>
        </w:rPr>
        <w:t>.</w:t>
      </w:r>
    </w:p>
    <w:p w14:paraId="34E30A47" w14:textId="2EEACAD3" w:rsidR="008D2AE8" w:rsidRDefault="00CD795E" w:rsidP="00B80E4A">
      <w:pPr>
        <w:ind w:firstLine="708"/>
        <w:contextualSpacing/>
        <w:jc w:val="both"/>
        <w:rPr>
          <w:rFonts w:asciiTheme="majorBidi" w:hAnsiTheme="majorBidi" w:cstheme="majorBidi"/>
          <w:sz w:val="28"/>
          <w:szCs w:val="28"/>
          <w:lang w:val="kk-KZ"/>
        </w:rPr>
      </w:pPr>
      <w:r w:rsidRPr="00476F65">
        <w:rPr>
          <w:rFonts w:asciiTheme="majorBidi" w:hAnsiTheme="majorBidi" w:cstheme="majorBidi"/>
          <w:sz w:val="28"/>
          <w:szCs w:val="28"/>
          <w:lang w:val="kk-KZ"/>
        </w:rPr>
        <w:t>Ю</w:t>
      </w:r>
      <w:r>
        <w:rPr>
          <w:rFonts w:asciiTheme="majorBidi" w:hAnsiTheme="majorBidi" w:cstheme="majorBidi"/>
          <w:sz w:val="28"/>
          <w:szCs w:val="28"/>
          <w:lang w:val="kk-KZ"/>
        </w:rPr>
        <w:t>.</w:t>
      </w:r>
      <w:r w:rsidRPr="00476F65">
        <w:rPr>
          <w:rFonts w:asciiTheme="majorBidi" w:hAnsiTheme="majorBidi" w:cstheme="majorBidi"/>
          <w:sz w:val="28"/>
          <w:szCs w:val="28"/>
          <w:lang w:val="kk-KZ"/>
        </w:rPr>
        <w:t xml:space="preserve"> И</w:t>
      </w:r>
      <w:r>
        <w:rPr>
          <w:rFonts w:asciiTheme="majorBidi" w:hAnsiTheme="majorBidi" w:cstheme="majorBidi"/>
          <w:sz w:val="28"/>
          <w:szCs w:val="28"/>
          <w:lang w:val="kk-KZ"/>
        </w:rPr>
        <w:t xml:space="preserve">. </w:t>
      </w:r>
      <w:proofErr w:type="spellStart"/>
      <w:r w:rsidR="008D2AE8" w:rsidRPr="00476F65">
        <w:rPr>
          <w:rFonts w:asciiTheme="majorBidi" w:hAnsiTheme="majorBidi" w:cstheme="majorBidi"/>
          <w:sz w:val="28"/>
          <w:szCs w:val="28"/>
          <w:lang w:val="kk-KZ"/>
        </w:rPr>
        <w:t>Мишенева</w:t>
      </w:r>
      <w:r>
        <w:rPr>
          <w:rFonts w:asciiTheme="majorBidi" w:hAnsiTheme="majorBidi" w:cstheme="majorBidi"/>
          <w:sz w:val="28"/>
          <w:szCs w:val="28"/>
          <w:lang w:val="kk-KZ"/>
        </w:rPr>
        <w:t>ның</w:t>
      </w:r>
      <w:proofErr w:type="spellEnd"/>
      <w:r w:rsidR="008D2AE8" w:rsidRPr="00476F65">
        <w:rPr>
          <w:rFonts w:asciiTheme="majorBidi" w:hAnsiTheme="majorBidi" w:cstheme="majorBidi"/>
          <w:sz w:val="28"/>
          <w:szCs w:val="28"/>
          <w:lang w:val="kk-KZ"/>
        </w:rPr>
        <w:t xml:space="preserve"> </w:t>
      </w:r>
      <w:r w:rsidR="008D2AE8">
        <w:rPr>
          <w:rFonts w:asciiTheme="majorBidi" w:hAnsiTheme="majorBidi" w:cstheme="majorBidi"/>
          <w:sz w:val="28"/>
          <w:szCs w:val="28"/>
          <w:lang w:val="kk-KZ"/>
        </w:rPr>
        <w:t xml:space="preserve">айтуынша білім беруде </w:t>
      </w:r>
      <w:proofErr w:type="spellStart"/>
      <w:r w:rsidR="008D2AE8">
        <w:rPr>
          <w:rFonts w:asciiTheme="majorBidi" w:hAnsiTheme="majorBidi" w:cstheme="majorBidi"/>
          <w:sz w:val="28"/>
          <w:szCs w:val="28"/>
          <w:lang w:val="kk-KZ"/>
        </w:rPr>
        <w:t>құзыреттілікке</w:t>
      </w:r>
      <w:proofErr w:type="spellEnd"/>
      <w:r w:rsidR="008D2AE8">
        <w:rPr>
          <w:rFonts w:asciiTheme="majorBidi" w:hAnsiTheme="majorBidi" w:cstheme="majorBidi"/>
          <w:sz w:val="28"/>
          <w:szCs w:val="28"/>
          <w:lang w:val="kk-KZ"/>
        </w:rPr>
        <w:t xml:space="preserve"> негізделген тәсіл білім алушылардың шетел тілінде өз қажеттіліктерін талаптарға сай кәсіби форматта да қанағаттандыра алуға бағытталған қабілеттерді дамытуға арналған оқыту әдісі ретінде түсіну керек. Құзыреттілік тәсіл іздену, таңдау, талдау, өңдеу, ақпаратты саралау, тиісті адамдармен қажетті қатынас орната алу, топта жұмыс істей алу, стандартты емес жағдайларда шешім қабылдай алу сияқты дағдыларды меңгеру</w:t>
      </w:r>
      <w:r w:rsidR="00B66B52" w:rsidRPr="00B66B52">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"/>
          <w:id w:val="423689291"/>
          <w:placeholder>
            <w:docPart w:val="DefaultPlaceholder_-1854013440"/>
          </w:placeholder>
        </w:sdtPr>
        <w:sdtContent>
          <w:r w:rsidR="004952C7" w:rsidRPr="004952C7">
            <w:rPr>
              <w:rFonts w:asciiTheme="majorBidi" w:hAnsiTheme="majorBidi" w:cstheme="majorBidi"/>
              <w:color w:val="000000"/>
              <w:sz w:val="28"/>
              <w:szCs w:val="28"/>
              <w:lang w:val="kk-KZ"/>
            </w:rPr>
            <w:t>[133]</w:t>
          </w:r>
        </w:sdtContent>
      </w:sdt>
      <w:r w:rsidR="008D2AE8">
        <w:rPr>
          <w:rFonts w:asciiTheme="majorBidi" w:hAnsiTheme="majorBidi" w:cstheme="majorBidi"/>
          <w:sz w:val="28"/>
          <w:szCs w:val="28"/>
          <w:lang w:val="kk-KZ"/>
        </w:rPr>
        <w:t xml:space="preserve">. </w:t>
      </w:r>
    </w:p>
    <w:p w14:paraId="050E08C8" w14:textId="4CD604D7" w:rsidR="008D2AE8" w:rsidRPr="0068394C" w:rsidRDefault="008D2AE8" w:rsidP="00B80E4A">
      <w:pPr>
        <w:ind w:firstLine="708"/>
        <w:contextualSpacing/>
        <w:jc w:val="both"/>
        <w:rPr>
          <w:rFonts w:asciiTheme="majorBidi" w:hAnsiTheme="majorBidi" w:cstheme="majorBidi"/>
          <w:sz w:val="28"/>
          <w:szCs w:val="28"/>
          <w:lang w:val="kk-KZ"/>
        </w:rPr>
      </w:pPr>
      <w:r>
        <w:rPr>
          <w:rFonts w:asciiTheme="majorBidi" w:hAnsiTheme="majorBidi" w:cstheme="majorBidi"/>
          <w:sz w:val="28"/>
          <w:szCs w:val="28"/>
          <w:lang w:val="kk-KZ"/>
        </w:rPr>
        <w:t>Құзыреттілік тәсіл техникалық мамандықтар студенттеріне қытай тілін үйретуде пәнаралық сипатқа еніп, қызмет</w:t>
      </w:r>
      <w:r w:rsidR="00A7297E">
        <w:rPr>
          <w:rFonts w:asciiTheme="majorBidi" w:hAnsiTheme="majorBidi" w:cstheme="majorBidi"/>
          <w:sz w:val="28"/>
          <w:szCs w:val="28"/>
          <w:lang w:val="kk-KZ"/>
        </w:rPr>
        <w:t>те</w:t>
      </w:r>
      <w:r>
        <w:rPr>
          <w:rFonts w:asciiTheme="majorBidi" w:hAnsiTheme="majorBidi" w:cstheme="majorBidi"/>
          <w:sz w:val="28"/>
          <w:szCs w:val="28"/>
          <w:lang w:val="kk-KZ"/>
        </w:rPr>
        <w:t xml:space="preserve"> қарым</w:t>
      </w:r>
      <w:r w:rsidRPr="00476F65">
        <w:rPr>
          <w:rFonts w:asciiTheme="majorBidi" w:hAnsiTheme="majorBidi" w:cstheme="majorBidi"/>
          <w:sz w:val="28"/>
          <w:szCs w:val="28"/>
          <w:lang w:val="kk-KZ"/>
        </w:rPr>
        <w:t>-</w:t>
      </w:r>
      <w:r>
        <w:rPr>
          <w:rFonts w:asciiTheme="majorBidi" w:hAnsiTheme="majorBidi" w:cstheme="majorBidi"/>
          <w:sz w:val="28"/>
          <w:szCs w:val="28"/>
          <w:lang w:val="kk-KZ"/>
        </w:rPr>
        <w:t>қатынас жүргізуге арналған қабілеттерді қалыптастыруға бағытталады</w:t>
      </w:r>
      <w:r w:rsidR="00D102F5">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"/>
          <w:id w:val="1695577457"/>
          <w:placeholder>
            <w:docPart w:val="DefaultPlaceholder_-1854013440"/>
          </w:placeholder>
        </w:sdtPr>
        <w:sdtContent>
          <w:r w:rsidR="004952C7" w:rsidRPr="004952C7">
            <w:rPr>
              <w:rFonts w:asciiTheme="majorBidi" w:hAnsiTheme="majorBidi" w:cstheme="majorBidi"/>
              <w:color w:val="000000"/>
              <w:sz w:val="28"/>
              <w:szCs w:val="28"/>
              <w:lang w:val="kk-KZ"/>
            </w:rPr>
            <w:t>[134–136]</w:t>
          </w:r>
        </w:sdtContent>
      </w:sdt>
      <w:r>
        <w:rPr>
          <w:rFonts w:asciiTheme="majorBidi" w:hAnsiTheme="majorBidi" w:cstheme="majorBidi"/>
          <w:sz w:val="28"/>
          <w:szCs w:val="28"/>
          <w:lang w:val="kk-KZ"/>
        </w:rPr>
        <w:t xml:space="preserve">. </w:t>
      </w:r>
    </w:p>
    <w:p w14:paraId="0673A2F9" w14:textId="77777777" w:rsidR="008D2AE8" w:rsidRDefault="008D2AE8" w:rsidP="00B80E4A">
      <w:pPr>
        <w:ind w:firstLine="708"/>
        <w:contextualSpacing/>
        <w:jc w:val="both"/>
        <w:rPr>
          <w:rFonts w:asciiTheme="majorBidi" w:hAnsiTheme="majorBidi" w:cstheme="majorBidi"/>
          <w:sz w:val="28"/>
          <w:szCs w:val="28"/>
          <w:lang w:val="kk-KZ"/>
        </w:rPr>
      </w:pPr>
      <w:r w:rsidRPr="005467BE">
        <w:rPr>
          <w:rFonts w:asciiTheme="majorBidi" w:hAnsiTheme="majorBidi" w:cstheme="majorBidi"/>
          <w:b/>
          <w:bCs/>
          <w:i/>
          <w:iCs/>
          <w:sz w:val="28"/>
          <w:szCs w:val="28"/>
          <w:lang w:val="kk-KZ"/>
        </w:rPr>
        <w:t>Кәсіби-бағытталған</w:t>
      </w:r>
      <w:r>
        <w:rPr>
          <w:rFonts w:asciiTheme="majorBidi" w:hAnsiTheme="majorBidi" w:cstheme="majorBidi"/>
          <w:sz w:val="28"/>
          <w:szCs w:val="28"/>
          <w:lang w:val="kk-KZ"/>
        </w:rPr>
        <w:t xml:space="preserve"> тәсіл студенттердің болашақ кәсіби қызметінде тікелей қолдану ықтималдығы жоғары жағдаяттарға қатысты </w:t>
      </w:r>
      <w:proofErr w:type="spellStart"/>
      <w:r>
        <w:rPr>
          <w:rFonts w:asciiTheme="majorBidi" w:hAnsiTheme="majorBidi" w:cstheme="majorBidi"/>
          <w:sz w:val="28"/>
          <w:szCs w:val="28"/>
          <w:lang w:val="kk-KZ"/>
        </w:rPr>
        <w:t>аутентивтік</w:t>
      </w:r>
      <w:proofErr w:type="spellEnd"/>
      <w:r>
        <w:rPr>
          <w:rFonts w:asciiTheme="majorBidi" w:hAnsiTheme="majorBidi" w:cstheme="majorBidi"/>
          <w:sz w:val="28"/>
          <w:szCs w:val="28"/>
          <w:lang w:val="kk-KZ"/>
        </w:rPr>
        <w:t xml:space="preserve"> материалдар арқылы оқыту. </w:t>
      </w:r>
    </w:p>
    <w:p w14:paraId="1D3FD46B" w14:textId="0AF382D8" w:rsidR="008D2AE8" w:rsidRDefault="008D2AE8" w:rsidP="00B80E4A">
      <w:pPr>
        <w:ind w:firstLine="708"/>
        <w:contextualSpacing/>
        <w:jc w:val="both"/>
        <w:rPr>
          <w:rFonts w:asciiTheme="majorBidi" w:hAnsiTheme="majorBidi" w:cstheme="majorBidi"/>
          <w:sz w:val="28"/>
          <w:szCs w:val="28"/>
          <w:lang w:val="kk-KZ"/>
        </w:rPr>
      </w:pPr>
      <w:r>
        <w:rPr>
          <w:rFonts w:asciiTheme="majorBidi" w:hAnsiTheme="majorBidi" w:cstheme="majorBidi"/>
          <w:sz w:val="28"/>
          <w:szCs w:val="28"/>
          <w:lang w:val="kk-KZ"/>
        </w:rPr>
        <w:t xml:space="preserve">Отандық ғалым </w:t>
      </w:r>
      <w:r w:rsidR="00CD795E">
        <w:rPr>
          <w:rFonts w:asciiTheme="majorBidi" w:hAnsiTheme="majorBidi" w:cstheme="majorBidi"/>
          <w:sz w:val="28"/>
          <w:szCs w:val="28"/>
          <w:lang w:val="kk-KZ"/>
        </w:rPr>
        <w:t xml:space="preserve">З.К. </w:t>
      </w:r>
      <w:proofErr w:type="spellStart"/>
      <w:r>
        <w:rPr>
          <w:rFonts w:asciiTheme="majorBidi" w:hAnsiTheme="majorBidi" w:cstheme="majorBidi"/>
          <w:sz w:val="28"/>
          <w:szCs w:val="28"/>
          <w:lang w:val="kk-KZ"/>
        </w:rPr>
        <w:t>Темиргазина</w:t>
      </w:r>
      <w:proofErr w:type="spellEnd"/>
      <w:r>
        <w:rPr>
          <w:rFonts w:asciiTheme="majorBidi" w:hAnsiTheme="majorBidi" w:cstheme="majorBidi"/>
          <w:sz w:val="28"/>
          <w:szCs w:val="28"/>
          <w:lang w:val="kk-KZ"/>
        </w:rPr>
        <w:t xml:space="preserve"> шетел тілін кәсіби оқыту екі кезеңнен: жалпы білім және кәсіби</w:t>
      </w:r>
      <w:r w:rsidRPr="00390C4E">
        <w:rPr>
          <w:rFonts w:asciiTheme="majorBidi" w:hAnsiTheme="majorBidi" w:cstheme="majorBidi"/>
          <w:sz w:val="28"/>
          <w:szCs w:val="28"/>
          <w:lang w:val="kk-KZ"/>
        </w:rPr>
        <w:t>-</w:t>
      </w:r>
      <w:r>
        <w:rPr>
          <w:rFonts w:asciiTheme="majorBidi" w:hAnsiTheme="majorBidi" w:cstheme="majorBidi"/>
          <w:sz w:val="28"/>
          <w:szCs w:val="28"/>
          <w:lang w:val="kk-KZ"/>
        </w:rPr>
        <w:t xml:space="preserve">бағытталған бағытта оқытудан тұрады, жалпы тілдік білім алғашқы </w:t>
      </w:r>
      <w:proofErr w:type="spellStart"/>
      <w:r>
        <w:rPr>
          <w:rFonts w:asciiTheme="majorBidi" w:hAnsiTheme="majorBidi" w:cstheme="majorBidi"/>
          <w:sz w:val="28"/>
          <w:szCs w:val="28"/>
          <w:lang w:val="kk-KZ"/>
        </w:rPr>
        <w:t>модульда</w:t>
      </w:r>
      <w:proofErr w:type="spellEnd"/>
      <w:r>
        <w:rPr>
          <w:rFonts w:asciiTheme="majorBidi" w:hAnsiTheme="majorBidi" w:cstheme="majorBidi"/>
          <w:sz w:val="28"/>
          <w:szCs w:val="28"/>
          <w:lang w:val="kk-KZ"/>
        </w:rPr>
        <w:t xml:space="preserve"> оқытылса, кәсіби</w:t>
      </w:r>
      <w:r w:rsidRPr="00390C4E">
        <w:rPr>
          <w:rFonts w:asciiTheme="majorBidi" w:hAnsiTheme="majorBidi" w:cstheme="majorBidi"/>
          <w:sz w:val="28"/>
          <w:szCs w:val="28"/>
          <w:lang w:val="kk-KZ"/>
        </w:rPr>
        <w:t>-</w:t>
      </w:r>
      <w:r>
        <w:rPr>
          <w:rFonts w:asciiTheme="majorBidi" w:hAnsiTheme="majorBidi" w:cstheme="majorBidi"/>
          <w:sz w:val="28"/>
          <w:szCs w:val="28"/>
          <w:lang w:val="kk-KZ"/>
        </w:rPr>
        <w:t xml:space="preserve">бағытталған тәсілді кейінгі </w:t>
      </w:r>
      <w:proofErr w:type="spellStart"/>
      <w:r>
        <w:rPr>
          <w:rFonts w:asciiTheme="majorBidi" w:hAnsiTheme="majorBidi" w:cstheme="majorBidi"/>
          <w:sz w:val="28"/>
          <w:szCs w:val="28"/>
          <w:lang w:val="kk-KZ"/>
        </w:rPr>
        <w:t>модульдарда</w:t>
      </w:r>
      <w:proofErr w:type="spellEnd"/>
      <w:r>
        <w:rPr>
          <w:rFonts w:asciiTheme="majorBidi" w:hAnsiTheme="majorBidi" w:cstheme="majorBidi"/>
          <w:sz w:val="28"/>
          <w:szCs w:val="28"/>
          <w:lang w:val="kk-KZ"/>
        </w:rPr>
        <w:t xml:space="preserve"> студенттердің кәсіби қабілеттерінің артуымен қатар оқыту қажет делінген, яғни оқытушы студенттердің кәсіби терминологияны игеру эволюциясы бойынша хабардар болып, оның шетел тіліндегі эквивалентін уақытылы келтіріп отыруы шарт</w:t>
      </w:r>
      <w:r w:rsidR="00B66B52" w:rsidRPr="00B66B52">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"/>
          <w:id w:val="-666329576"/>
          <w:placeholder>
            <w:docPart w:val="DefaultPlaceholder_-1854013440"/>
          </w:placeholder>
        </w:sdtPr>
        <w:sdtContent>
          <w:r w:rsidR="004952C7" w:rsidRPr="004952C7">
            <w:rPr>
              <w:rFonts w:asciiTheme="majorBidi" w:hAnsiTheme="majorBidi" w:cstheme="majorBidi"/>
              <w:color w:val="000000"/>
              <w:sz w:val="28"/>
              <w:szCs w:val="28"/>
              <w:lang w:val="kk-KZ"/>
            </w:rPr>
            <w:t>[137]</w:t>
          </w:r>
        </w:sdtContent>
      </w:sdt>
      <w:r>
        <w:rPr>
          <w:rFonts w:asciiTheme="majorBidi" w:hAnsiTheme="majorBidi" w:cstheme="majorBidi"/>
          <w:sz w:val="28"/>
          <w:szCs w:val="28"/>
          <w:lang w:val="kk-KZ"/>
        </w:rPr>
        <w:t xml:space="preserve">. </w:t>
      </w:r>
    </w:p>
    <w:p w14:paraId="34C4DBEC" w14:textId="7745B165" w:rsidR="008D2AE8" w:rsidRPr="00B66B52" w:rsidRDefault="008D2AE8" w:rsidP="00B80E4A">
      <w:pPr>
        <w:ind w:firstLine="708"/>
        <w:jc w:val="both"/>
        <w:rPr>
          <w:rFonts w:asciiTheme="majorBidi" w:hAnsiTheme="majorBidi" w:cstheme="majorBidi"/>
          <w:sz w:val="28"/>
          <w:szCs w:val="28"/>
          <w:lang w:val="kk-KZ"/>
        </w:rPr>
      </w:pPr>
      <w:proofErr w:type="spellStart"/>
      <w:r w:rsidRPr="00545D43">
        <w:rPr>
          <w:rFonts w:asciiTheme="majorBidi" w:hAnsiTheme="majorBidi" w:cstheme="majorBidi"/>
          <w:sz w:val="28"/>
          <w:szCs w:val="28"/>
          <w:lang w:val="kk-KZ"/>
        </w:rPr>
        <w:t>Астахова</w:t>
      </w:r>
      <w:proofErr w:type="spellEnd"/>
      <w:r w:rsidRPr="00545D43">
        <w:rPr>
          <w:rFonts w:asciiTheme="majorBidi" w:hAnsiTheme="majorBidi" w:cstheme="majorBidi"/>
          <w:sz w:val="28"/>
          <w:szCs w:val="28"/>
          <w:lang w:val="kk-KZ"/>
        </w:rPr>
        <w:t xml:space="preserve"> А</w:t>
      </w:r>
      <w:r>
        <w:rPr>
          <w:rFonts w:asciiTheme="majorBidi" w:hAnsiTheme="majorBidi" w:cstheme="majorBidi"/>
          <w:sz w:val="28"/>
          <w:szCs w:val="28"/>
          <w:lang w:val="kk-KZ"/>
        </w:rPr>
        <w:t xml:space="preserve">. Г. </w:t>
      </w:r>
      <w:r w:rsidRPr="00545D43">
        <w:rPr>
          <w:rFonts w:asciiTheme="majorBidi" w:hAnsiTheme="majorBidi" w:cstheme="majorBidi"/>
          <w:sz w:val="28"/>
          <w:szCs w:val="28"/>
          <w:lang w:val="kk-KZ"/>
        </w:rPr>
        <w:t>шет</w:t>
      </w:r>
      <w:r>
        <w:rPr>
          <w:rFonts w:asciiTheme="majorBidi" w:hAnsiTheme="majorBidi" w:cstheme="majorBidi"/>
          <w:sz w:val="28"/>
          <w:szCs w:val="28"/>
          <w:lang w:val="kk-KZ"/>
        </w:rPr>
        <w:t>ел</w:t>
      </w:r>
      <w:r w:rsidRPr="00545D43">
        <w:rPr>
          <w:rFonts w:asciiTheme="majorBidi" w:hAnsiTheme="majorBidi" w:cstheme="majorBidi"/>
          <w:sz w:val="28"/>
          <w:szCs w:val="28"/>
          <w:lang w:val="kk-KZ"/>
        </w:rPr>
        <w:t xml:space="preserve"> тілін оқытудағы </w:t>
      </w:r>
      <w:r>
        <w:rPr>
          <w:rFonts w:asciiTheme="majorBidi" w:hAnsiTheme="majorBidi" w:cstheme="majorBidi"/>
          <w:sz w:val="28"/>
          <w:szCs w:val="28"/>
          <w:lang w:val="kk-KZ"/>
        </w:rPr>
        <w:t>кәсіби</w:t>
      </w:r>
      <w:r w:rsidRPr="00390C4E">
        <w:rPr>
          <w:rFonts w:asciiTheme="majorBidi" w:hAnsiTheme="majorBidi" w:cstheme="majorBidi"/>
          <w:sz w:val="28"/>
          <w:szCs w:val="28"/>
          <w:lang w:val="kk-KZ"/>
        </w:rPr>
        <w:t>-</w:t>
      </w:r>
      <w:r>
        <w:rPr>
          <w:rFonts w:asciiTheme="majorBidi" w:hAnsiTheme="majorBidi" w:cstheme="majorBidi"/>
          <w:sz w:val="28"/>
          <w:szCs w:val="28"/>
          <w:lang w:val="kk-KZ"/>
        </w:rPr>
        <w:t xml:space="preserve">бағытталған </w:t>
      </w:r>
      <w:r w:rsidRPr="00545D43">
        <w:rPr>
          <w:rFonts w:asciiTheme="majorBidi" w:hAnsiTheme="majorBidi" w:cstheme="majorBidi"/>
          <w:sz w:val="28"/>
          <w:szCs w:val="28"/>
          <w:lang w:val="kk-KZ"/>
        </w:rPr>
        <w:t xml:space="preserve">тәсілді </w:t>
      </w:r>
      <w:r>
        <w:rPr>
          <w:rFonts w:asciiTheme="majorBidi" w:hAnsiTheme="majorBidi" w:cstheme="majorBidi"/>
          <w:sz w:val="28"/>
          <w:szCs w:val="28"/>
          <w:lang w:val="kk-KZ"/>
        </w:rPr>
        <w:t xml:space="preserve">қолдану </w:t>
      </w:r>
      <w:r w:rsidRPr="00545D43">
        <w:rPr>
          <w:rFonts w:asciiTheme="majorBidi" w:hAnsiTheme="majorBidi" w:cstheme="majorBidi"/>
          <w:sz w:val="28"/>
          <w:szCs w:val="28"/>
          <w:lang w:val="kk-KZ"/>
        </w:rPr>
        <w:t xml:space="preserve">білім алушылардың кәсіптік ойлау ерекшеліктерін ескере отырып, нақты іскерлік, кәсіптік, ғылыми ортада және жағдайларда шет тілді қарым-қатынас </w:t>
      </w:r>
      <w:r w:rsidRPr="00545D43">
        <w:rPr>
          <w:rFonts w:asciiTheme="majorBidi" w:hAnsiTheme="majorBidi" w:cstheme="majorBidi"/>
          <w:sz w:val="28"/>
          <w:szCs w:val="28"/>
          <w:lang w:val="kk-KZ"/>
        </w:rPr>
        <w:lastRenderedPageBreak/>
        <w:t>жасау қабілетін қалыптастыру үшін кәсіптік бағдарланған оқу материалдарын пайдалануды білдіреді</w:t>
      </w:r>
      <w:r>
        <w:rPr>
          <w:rFonts w:asciiTheme="majorBidi" w:hAnsiTheme="majorBidi" w:cstheme="majorBidi"/>
          <w:sz w:val="28"/>
          <w:szCs w:val="28"/>
          <w:lang w:val="kk-KZ"/>
        </w:rPr>
        <w:t xml:space="preserve"> делінген</w:t>
      </w:r>
      <w:r w:rsidR="00B66B52" w:rsidRPr="00B66B52">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"/>
          <w:id w:val="725962360"/>
          <w:placeholder>
            <w:docPart w:val="DefaultPlaceholder_-1854013440"/>
          </w:placeholder>
        </w:sdtPr>
        <w:sdtContent>
          <w:r w:rsidR="004952C7" w:rsidRPr="004952C7">
            <w:rPr>
              <w:rFonts w:asciiTheme="majorBidi" w:hAnsiTheme="majorBidi" w:cstheme="majorBidi"/>
              <w:color w:val="000000"/>
              <w:sz w:val="28"/>
              <w:szCs w:val="28"/>
              <w:lang w:val="kk-KZ"/>
            </w:rPr>
            <w:t>[138]</w:t>
          </w:r>
        </w:sdtContent>
      </w:sdt>
      <w:r>
        <w:rPr>
          <w:rFonts w:asciiTheme="majorBidi" w:hAnsiTheme="majorBidi" w:cstheme="majorBidi"/>
          <w:sz w:val="28"/>
          <w:szCs w:val="28"/>
          <w:lang w:val="kk-KZ"/>
        </w:rPr>
        <w:t xml:space="preserve">. </w:t>
      </w:r>
    </w:p>
    <w:p w14:paraId="7F35B869" w14:textId="5ADB32C9" w:rsidR="00B66B52" w:rsidRDefault="008D2AE8" w:rsidP="00B80E4A">
      <w:pPr>
        <w:ind w:firstLine="708"/>
        <w:contextualSpacing/>
        <w:jc w:val="both"/>
        <w:rPr>
          <w:rFonts w:asciiTheme="majorBidi" w:hAnsiTheme="majorBidi" w:cstheme="majorBidi"/>
          <w:sz w:val="28"/>
          <w:szCs w:val="28"/>
          <w:lang w:val="kk-KZ"/>
        </w:rPr>
      </w:pPr>
      <w:r>
        <w:rPr>
          <w:rFonts w:asciiTheme="majorBidi" w:hAnsiTheme="majorBidi" w:cstheme="majorBidi"/>
          <w:sz w:val="28"/>
          <w:szCs w:val="28"/>
          <w:lang w:val="kk-KZ"/>
        </w:rPr>
        <w:t xml:space="preserve">Ал, </w:t>
      </w:r>
      <w:r w:rsidR="00CD795E">
        <w:rPr>
          <w:rFonts w:asciiTheme="majorBidi" w:hAnsiTheme="majorBidi" w:cstheme="majorBidi"/>
          <w:sz w:val="28"/>
          <w:szCs w:val="28"/>
          <w:lang w:val="kk-KZ"/>
        </w:rPr>
        <w:t xml:space="preserve">И. В. </w:t>
      </w:r>
      <w:proofErr w:type="spellStart"/>
      <w:r>
        <w:rPr>
          <w:rFonts w:asciiTheme="majorBidi" w:hAnsiTheme="majorBidi" w:cstheme="majorBidi"/>
          <w:sz w:val="28"/>
          <w:szCs w:val="28"/>
          <w:lang w:val="kk-KZ"/>
        </w:rPr>
        <w:t>Алещанова</w:t>
      </w:r>
      <w:proofErr w:type="spellEnd"/>
      <w:r>
        <w:rPr>
          <w:rFonts w:asciiTheme="majorBidi" w:hAnsiTheme="majorBidi" w:cstheme="majorBidi"/>
          <w:sz w:val="28"/>
          <w:szCs w:val="28"/>
          <w:lang w:val="kk-KZ"/>
        </w:rPr>
        <w:t xml:space="preserve"> мен </w:t>
      </w:r>
      <w:r w:rsidR="00CD795E">
        <w:rPr>
          <w:rFonts w:asciiTheme="majorBidi" w:hAnsiTheme="majorBidi" w:cstheme="majorBidi"/>
          <w:sz w:val="28"/>
          <w:szCs w:val="28"/>
          <w:lang w:val="kk-KZ"/>
        </w:rPr>
        <w:t xml:space="preserve">Н. А. </w:t>
      </w:r>
      <w:proofErr w:type="spellStart"/>
      <w:r>
        <w:rPr>
          <w:rFonts w:asciiTheme="majorBidi" w:hAnsiTheme="majorBidi" w:cstheme="majorBidi"/>
          <w:sz w:val="28"/>
          <w:szCs w:val="28"/>
          <w:lang w:val="kk-KZ"/>
        </w:rPr>
        <w:t>Фролова</w:t>
      </w:r>
      <w:proofErr w:type="spellEnd"/>
      <w:r>
        <w:rPr>
          <w:rFonts w:asciiTheme="majorBidi" w:hAnsiTheme="majorBidi" w:cstheme="majorBidi"/>
          <w:sz w:val="28"/>
          <w:szCs w:val="28"/>
          <w:lang w:val="kk-KZ"/>
        </w:rPr>
        <w:t xml:space="preserve"> шетел тілін кәсіби</w:t>
      </w:r>
      <w:r w:rsidR="00FD1CA4" w:rsidRPr="00B66B52">
        <w:rPr>
          <w:rFonts w:asciiTheme="majorBidi" w:hAnsiTheme="majorBidi" w:cstheme="majorBidi"/>
          <w:sz w:val="28"/>
          <w:szCs w:val="28"/>
          <w:lang w:val="kk-KZ"/>
        </w:rPr>
        <w:t>-</w:t>
      </w:r>
      <w:r w:rsidRPr="00390C4E">
        <w:rPr>
          <w:rFonts w:asciiTheme="majorBidi" w:hAnsiTheme="majorBidi" w:cstheme="majorBidi"/>
          <w:sz w:val="28"/>
          <w:szCs w:val="28"/>
          <w:lang w:val="kk-KZ"/>
        </w:rPr>
        <w:t xml:space="preserve"> </w:t>
      </w:r>
      <w:r>
        <w:rPr>
          <w:rFonts w:asciiTheme="majorBidi" w:hAnsiTheme="majorBidi" w:cstheme="majorBidi"/>
          <w:sz w:val="28"/>
          <w:szCs w:val="28"/>
          <w:lang w:val="kk-KZ"/>
        </w:rPr>
        <w:t>бағытталған тәсілді ұстана отырып оқыту студенттердің әрдайым шетел тілін оқуға деген ынтасын жоғарылатуды қажет етеді делінген. Студенттердің сабақ барысында сөйлеу актілеріне кәсіби терминологияны қолданып түсулері көзделген және кәсіби</w:t>
      </w:r>
      <w:r w:rsidRPr="00390C4E">
        <w:rPr>
          <w:rFonts w:asciiTheme="majorBidi" w:hAnsiTheme="majorBidi" w:cstheme="majorBidi"/>
          <w:sz w:val="28"/>
          <w:szCs w:val="28"/>
          <w:lang w:val="kk-KZ"/>
        </w:rPr>
        <w:t>-</w:t>
      </w:r>
      <w:r>
        <w:rPr>
          <w:rFonts w:asciiTheme="majorBidi" w:hAnsiTheme="majorBidi" w:cstheme="majorBidi"/>
          <w:sz w:val="28"/>
          <w:szCs w:val="28"/>
          <w:lang w:val="kk-KZ"/>
        </w:rPr>
        <w:t xml:space="preserve">бағытталған тәсілді қазіргі дамыған техникалық ресурстардың көмегімен қолдану қарастырылған </w:t>
      </w:r>
      <w:sdt>
        <w:sdtPr>
          <w:rPr>
            <w:rFonts w:asciiTheme="majorBidi" w:hAnsiTheme="majorBidi" w:cstheme="majorBidi"/>
            <w:color w:val="000000"/>
            <w:sz w:val="28"/>
            <w:szCs w:val="28"/>
            <w:lang w:val="kk-KZ"/>
          </w:rPr>
          <w:tag w:val="MENDELEY_CITATION_v3_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"/>
          <w:id w:val="310215107"/>
          <w:placeholder>
            <w:docPart w:val="DefaultPlaceholder_-1854013440"/>
          </w:placeholder>
        </w:sdtPr>
        <w:sdtContent>
          <w:r w:rsidR="004952C7" w:rsidRPr="004952C7">
            <w:rPr>
              <w:rFonts w:asciiTheme="majorBidi" w:hAnsiTheme="majorBidi" w:cstheme="majorBidi"/>
              <w:color w:val="000000"/>
              <w:sz w:val="28"/>
              <w:szCs w:val="28"/>
              <w:lang w:val="kk-KZ"/>
            </w:rPr>
            <w:t>[139]</w:t>
          </w:r>
        </w:sdtContent>
      </w:sdt>
      <w:r>
        <w:rPr>
          <w:rFonts w:asciiTheme="majorBidi" w:hAnsiTheme="majorBidi" w:cstheme="majorBidi"/>
          <w:sz w:val="28"/>
          <w:szCs w:val="28"/>
          <w:lang w:val="kk-KZ"/>
        </w:rPr>
        <w:t xml:space="preserve">. </w:t>
      </w:r>
    </w:p>
    <w:p w14:paraId="4AF07F84" w14:textId="4868F6A1" w:rsidR="008D2AE8" w:rsidRDefault="008D2AE8" w:rsidP="00B80E4A">
      <w:pPr>
        <w:ind w:firstLine="708"/>
        <w:contextualSpacing/>
        <w:jc w:val="both"/>
        <w:rPr>
          <w:rFonts w:asciiTheme="majorBidi" w:hAnsiTheme="majorBidi" w:cstheme="majorBidi"/>
          <w:sz w:val="28"/>
          <w:szCs w:val="28"/>
          <w:lang w:val="kk-KZ"/>
        </w:rPr>
      </w:pPr>
      <w:r>
        <w:rPr>
          <w:rFonts w:asciiTheme="majorBidi" w:hAnsiTheme="majorBidi" w:cstheme="majorBidi"/>
          <w:sz w:val="28"/>
          <w:szCs w:val="28"/>
          <w:lang w:val="kk-KZ"/>
        </w:rPr>
        <w:t xml:space="preserve">Әрине, бұл аталған критерийлер бүгінгі заман талабына сай жалпы білім беру үдерісінің ажырамас талабына айналған. Дегенмен, оны әр мамандыққа сай </w:t>
      </w:r>
      <w:proofErr w:type="spellStart"/>
      <w:r>
        <w:rPr>
          <w:rFonts w:asciiTheme="majorBidi" w:hAnsiTheme="majorBidi" w:cstheme="majorBidi"/>
          <w:sz w:val="28"/>
          <w:szCs w:val="28"/>
          <w:lang w:val="kk-KZ"/>
        </w:rPr>
        <w:t>өңдеп</w:t>
      </w:r>
      <w:proofErr w:type="spellEnd"/>
      <w:r>
        <w:rPr>
          <w:rFonts w:asciiTheme="majorBidi" w:hAnsiTheme="majorBidi" w:cstheme="majorBidi"/>
          <w:sz w:val="28"/>
          <w:szCs w:val="28"/>
          <w:lang w:val="kk-KZ"/>
        </w:rPr>
        <w:t xml:space="preserve"> қолдану кәсіби құзыреттілігі жоғары мамандар қалыптастыруға оң әсерін тигізетіні анық</w:t>
      </w:r>
      <w:r w:rsidR="00D102F5">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"/>
          <w:id w:val="1967079906"/>
          <w:placeholder>
            <w:docPart w:val="DefaultPlaceholder_-1854013440"/>
          </w:placeholder>
        </w:sdtPr>
        <w:sdtContent>
          <w:r w:rsidR="004952C7" w:rsidRPr="004952C7">
            <w:rPr>
              <w:rFonts w:asciiTheme="majorBidi" w:hAnsiTheme="majorBidi" w:cstheme="majorBidi"/>
              <w:color w:val="000000"/>
              <w:sz w:val="28"/>
              <w:szCs w:val="28"/>
              <w:lang w:val="kk-KZ"/>
            </w:rPr>
            <w:t>[140–142]</w:t>
          </w:r>
        </w:sdtContent>
      </w:sdt>
      <w:r>
        <w:rPr>
          <w:rFonts w:asciiTheme="majorBidi" w:hAnsiTheme="majorBidi" w:cstheme="majorBidi"/>
          <w:sz w:val="28"/>
          <w:szCs w:val="28"/>
          <w:lang w:val="kk-KZ"/>
        </w:rPr>
        <w:t xml:space="preserve">. Сондықтан, біз зерттеу жұмысымызда техникалық мамандықтар студенттерінің қытай тілі бойынша </w:t>
      </w:r>
      <w:proofErr w:type="spellStart"/>
      <w:r>
        <w:rPr>
          <w:rFonts w:asciiTheme="majorBidi" w:hAnsiTheme="majorBidi" w:cstheme="majorBidi"/>
          <w:sz w:val="28"/>
          <w:szCs w:val="28"/>
          <w:lang w:val="kk-KZ"/>
        </w:rPr>
        <w:t>шеттілдік</w:t>
      </w:r>
      <w:proofErr w:type="spellEnd"/>
      <w:r>
        <w:rPr>
          <w:rFonts w:asciiTheme="majorBidi" w:hAnsiTheme="majorBidi" w:cstheme="majorBidi"/>
          <w:sz w:val="28"/>
          <w:szCs w:val="28"/>
          <w:lang w:val="kk-KZ"/>
        </w:rPr>
        <w:t xml:space="preserve"> кәсіби</w:t>
      </w:r>
      <w:r w:rsidRPr="00390C4E">
        <w:rPr>
          <w:rFonts w:asciiTheme="majorBidi" w:hAnsiTheme="majorBidi" w:cstheme="majorBidi"/>
          <w:sz w:val="28"/>
          <w:szCs w:val="28"/>
          <w:lang w:val="kk-KZ"/>
        </w:rPr>
        <w:t>-</w:t>
      </w:r>
      <w:r>
        <w:rPr>
          <w:rFonts w:asciiTheme="majorBidi" w:hAnsiTheme="majorBidi" w:cstheme="majorBidi"/>
          <w:sz w:val="28"/>
          <w:szCs w:val="28"/>
          <w:lang w:val="kk-KZ"/>
        </w:rPr>
        <w:t xml:space="preserve">бағытталған </w:t>
      </w:r>
      <w:proofErr w:type="spellStart"/>
      <w:r>
        <w:rPr>
          <w:rFonts w:asciiTheme="majorBidi" w:hAnsiTheme="majorBidi" w:cstheme="majorBidi"/>
          <w:sz w:val="28"/>
          <w:szCs w:val="28"/>
          <w:lang w:val="kk-KZ"/>
        </w:rPr>
        <w:t>құзыреттілігін</w:t>
      </w:r>
      <w:proofErr w:type="spellEnd"/>
      <w:r>
        <w:rPr>
          <w:rFonts w:asciiTheme="majorBidi" w:hAnsiTheme="majorBidi" w:cstheme="majorBidi"/>
          <w:sz w:val="28"/>
          <w:szCs w:val="28"/>
          <w:lang w:val="kk-KZ"/>
        </w:rPr>
        <w:t xml:space="preserve"> мамандыққа қатысты </w:t>
      </w:r>
      <w:proofErr w:type="spellStart"/>
      <w:r>
        <w:rPr>
          <w:rFonts w:asciiTheme="majorBidi" w:hAnsiTheme="majorBidi" w:cstheme="majorBidi"/>
          <w:sz w:val="28"/>
          <w:szCs w:val="28"/>
          <w:lang w:val="kk-KZ"/>
        </w:rPr>
        <w:t>аутентивті</w:t>
      </w:r>
      <w:proofErr w:type="spellEnd"/>
      <w:r>
        <w:rPr>
          <w:rFonts w:asciiTheme="majorBidi" w:hAnsiTheme="majorBidi" w:cstheme="majorBidi"/>
          <w:sz w:val="28"/>
          <w:szCs w:val="28"/>
          <w:lang w:val="kk-KZ"/>
        </w:rPr>
        <w:t xml:space="preserve"> мәтіндер арқылы кәсіби</w:t>
      </w:r>
      <w:r w:rsidRPr="00390C4E">
        <w:rPr>
          <w:rFonts w:asciiTheme="majorBidi" w:hAnsiTheme="majorBidi" w:cstheme="majorBidi"/>
          <w:sz w:val="28"/>
          <w:szCs w:val="28"/>
          <w:lang w:val="kk-KZ"/>
        </w:rPr>
        <w:t>-</w:t>
      </w:r>
      <w:r>
        <w:rPr>
          <w:rFonts w:asciiTheme="majorBidi" w:hAnsiTheme="majorBidi" w:cstheme="majorBidi"/>
          <w:sz w:val="28"/>
          <w:szCs w:val="28"/>
          <w:lang w:val="kk-KZ"/>
        </w:rPr>
        <w:t xml:space="preserve">бағытталған тәсілді қолдана отырып қалыптастыруды қарастырамыз. </w:t>
      </w:r>
    </w:p>
    <w:p w14:paraId="0758D009" w14:textId="77777777" w:rsidR="008D2AE8" w:rsidRPr="005467BE" w:rsidRDefault="00FD1CA4" w:rsidP="003A2F33">
      <w:pPr>
        <w:ind w:firstLine="708"/>
        <w:contextualSpacing/>
        <w:jc w:val="both"/>
        <w:rPr>
          <w:rFonts w:asciiTheme="majorBidi" w:hAnsiTheme="majorBidi" w:cstheme="majorBidi"/>
          <w:sz w:val="28"/>
          <w:szCs w:val="28"/>
          <w:lang w:val="kk-KZ"/>
        </w:rPr>
      </w:pPr>
      <w:r>
        <w:rPr>
          <w:rFonts w:asciiTheme="majorBidi" w:hAnsiTheme="majorBidi" w:cstheme="majorBidi"/>
          <w:sz w:val="28"/>
          <w:szCs w:val="28"/>
          <w:lang w:val="kk-KZ"/>
        </w:rPr>
        <w:t>Т</w:t>
      </w:r>
      <w:r w:rsidR="008D2AE8">
        <w:rPr>
          <w:rFonts w:asciiTheme="majorBidi" w:hAnsiTheme="majorBidi" w:cstheme="majorBidi"/>
          <w:sz w:val="28"/>
          <w:szCs w:val="28"/>
          <w:lang w:val="kk-KZ"/>
        </w:rPr>
        <w:t>ехникалық мамандықтар студенттерін</w:t>
      </w:r>
      <w:r w:rsidR="0025781D">
        <w:rPr>
          <w:rFonts w:asciiTheme="majorBidi" w:hAnsiTheme="majorBidi" w:cstheme="majorBidi"/>
          <w:sz w:val="28"/>
          <w:szCs w:val="28"/>
          <w:lang w:val="kk-KZ"/>
        </w:rPr>
        <w:t>ің</w:t>
      </w:r>
      <w:r w:rsidR="008D2AE8">
        <w:rPr>
          <w:rFonts w:asciiTheme="majorBidi" w:hAnsiTheme="majorBidi" w:cstheme="majorBidi"/>
          <w:sz w:val="28"/>
          <w:szCs w:val="28"/>
          <w:lang w:val="kk-KZ"/>
        </w:rPr>
        <w:t xml:space="preserve"> қытай тілі бойынша </w:t>
      </w:r>
      <w:proofErr w:type="spellStart"/>
      <w:r w:rsidR="008D2AE8">
        <w:rPr>
          <w:rFonts w:asciiTheme="majorBidi" w:hAnsiTheme="majorBidi" w:cstheme="majorBidi"/>
          <w:sz w:val="28"/>
          <w:szCs w:val="28"/>
          <w:lang w:val="kk-KZ"/>
        </w:rPr>
        <w:t>шеттілдік</w:t>
      </w:r>
      <w:proofErr w:type="spellEnd"/>
      <w:r w:rsidR="008D2AE8">
        <w:rPr>
          <w:rFonts w:asciiTheme="majorBidi" w:hAnsiTheme="majorBidi" w:cstheme="majorBidi"/>
          <w:sz w:val="28"/>
          <w:szCs w:val="28"/>
          <w:lang w:val="kk-KZ"/>
        </w:rPr>
        <w:t xml:space="preserve"> кәсіби</w:t>
      </w:r>
      <w:r w:rsidR="008D2AE8" w:rsidRPr="005467BE">
        <w:rPr>
          <w:rFonts w:asciiTheme="majorBidi" w:hAnsiTheme="majorBidi" w:cstheme="majorBidi"/>
          <w:sz w:val="28"/>
          <w:szCs w:val="28"/>
          <w:lang w:val="kk-KZ"/>
        </w:rPr>
        <w:t>-</w:t>
      </w:r>
      <w:r w:rsidR="008D2AE8">
        <w:rPr>
          <w:rFonts w:asciiTheme="majorBidi" w:hAnsiTheme="majorBidi" w:cstheme="majorBidi"/>
          <w:sz w:val="28"/>
          <w:szCs w:val="28"/>
          <w:lang w:val="kk-KZ"/>
        </w:rPr>
        <w:t xml:space="preserve">бағытталған </w:t>
      </w:r>
      <w:proofErr w:type="spellStart"/>
      <w:r w:rsidR="008D2AE8">
        <w:rPr>
          <w:rFonts w:asciiTheme="majorBidi" w:hAnsiTheme="majorBidi" w:cstheme="majorBidi"/>
          <w:sz w:val="28"/>
          <w:szCs w:val="28"/>
          <w:lang w:val="kk-KZ"/>
        </w:rPr>
        <w:t>құзыреттілі</w:t>
      </w:r>
      <w:r w:rsidR="0025781D">
        <w:rPr>
          <w:rFonts w:asciiTheme="majorBidi" w:hAnsiTheme="majorBidi" w:cstheme="majorBidi"/>
          <w:sz w:val="28"/>
          <w:szCs w:val="28"/>
          <w:lang w:val="kk-KZ"/>
        </w:rPr>
        <w:t>гін</w:t>
      </w:r>
      <w:proofErr w:type="spellEnd"/>
      <w:r w:rsidR="008D2AE8">
        <w:rPr>
          <w:rFonts w:asciiTheme="majorBidi" w:hAnsiTheme="majorBidi" w:cstheme="majorBidi"/>
          <w:sz w:val="28"/>
          <w:szCs w:val="28"/>
          <w:lang w:val="kk-KZ"/>
        </w:rPr>
        <w:t xml:space="preserve"> қалыптастыру үдерісінде олардың кәсіби ерекшеліктерін ескере отырып  біздің ұсынысымызбен тілдік қызығушылығын дамытып отыру үшін тұлғаға</w:t>
      </w:r>
      <w:r w:rsidR="008D2AE8" w:rsidRPr="005467BE">
        <w:rPr>
          <w:rFonts w:asciiTheme="majorBidi" w:hAnsiTheme="majorBidi" w:cstheme="majorBidi"/>
          <w:sz w:val="28"/>
          <w:szCs w:val="28"/>
          <w:lang w:val="kk-KZ"/>
        </w:rPr>
        <w:t>-</w:t>
      </w:r>
      <w:r w:rsidR="00D102F5">
        <w:rPr>
          <w:rFonts w:asciiTheme="majorBidi" w:hAnsiTheme="majorBidi" w:cstheme="majorBidi"/>
          <w:sz w:val="28"/>
          <w:szCs w:val="28"/>
          <w:lang w:val="kk-KZ"/>
        </w:rPr>
        <w:t>бағытталған</w:t>
      </w:r>
      <w:r w:rsidR="008D2AE8">
        <w:rPr>
          <w:rFonts w:asciiTheme="majorBidi" w:hAnsiTheme="majorBidi" w:cstheme="majorBidi"/>
          <w:sz w:val="28"/>
          <w:szCs w:val="28"/>
          <w:lang w:val="kk-KZ"/>
        </w:rPr>
        <w:t>, сөйлеу әрекетіне түсу үшін когнитивтік</w:t>
      </w:r>
      <w:r w:rsidR="008D2AE8" w:rsidRPr="005467BE">
        <w:rPr>
          <w:rFonts w:asciiTheme="majorBidi" w:hAnsiTheme="majorBidi" w:cstheme="majorBidi"/>
          <w:sz w:val="28"/>
          <w:szCs w:val="28"/>
          <w:lang w:val="kk-KZ"/>
        </w:rPr>
        <w:t>-</w:t>
      </w:r>
      <w:r w:rsidR="008D2AE8">
        <w:rPr>
          <w:rFonts w:asciiTheme="majorBidi" w:hAnsiTheme="majorBidi" w:cstheme="majorBidi"/>
          <w:sz w:val="28"/>
          <w:szCs w:val="28"/>
          <w:lang w:val="kk-KZ"/>
        </w:rPr>
        <w:t xml:space="preserve">коммуникативтік, мамандыққа қатысты терминология қамтылған </w:t>
      </w:r>
      <w:proofErr w:type="spellStart"/>
      <w:r w:rsidR="008D2AE8">
        <w:rPr>
          <w:rFonts w:asciiTheme="majorBidi" w:hAnsiTheme="majorBidi" w:cstheme="majorBidi"/>
          <w:sz w:val="28"/>
          <w:szCs w:val="28"/>
          <w:lang w:val="kk-KZ"/>
        </w:rPr>
        <w:t>аутентивтік</w:t>
      </w:r>
      <w:proofErr w:type="spellEnd"/>
      <w:r w:rsidR="008D2AE8">
        <w:rPr>
          <w:rFonts w:asciiTheme="majorBidi" w:hAnsiTheme="majorBidi" w:cstheme="majorBidi"/>
          <w:sz w:val="28"/>
          <w:szCs w:val="28"/>
          <w:lang w:val="kk-KZ"/>
        </w:rPr>
        <w:t xml:space="preserve"> мәтіндер қамтылған кәсіби</w:t>
      </w:r>
      <w:r w:rsidR="008D2AE8" w:rsidRPr="005467BE">
        <w:rPr>
          <w:rFonts w:asciiTheme="majorBidi" w:hAnsiTheme="majorBidi" w:cstheme="majorBidi"/>
          <w:sz w:val="28"/>
          <w:szCs w:val="28"/>
          <w:lang w:val="kk-KZ"/>
        </w:rPr>
        <w:t>-</w:t>
      </w:r>
      <w:r w:rsidR="008D2AE8">
        <w:rPr>
          <w:rFonts w:asciiTheme="majorBidi" w:hAnsiTheme="majorBidi" w:cstheme="majorBidi"/>
          <w:sz w:val="28"/>
          <w:szCs w:val="28"/>
          <w:lang w:val="kk-KZ"/>
        </w:rPr>
        <w:t xml:space="preserve">бағытталған және қытай тіліндегі кәсіби ақпаратты орынды қолдану үшін құзыреттілік тәсілдер таңдалып алынды. </w:t>
      </w:r>
    </w:p>
    <w:p w14:paraId="75319E04" w14:textId="032551D4" w:rsidR="008D2AE8" w:rsidRDefault="008D2AE8" w:rsidP="003A2F33">
      <w:pPr>
        <w:ind w:firstLine="708"/>
        <w:jc w:val="both"/>
        <w:rPr>
          <w:rFonts w:asciiTheme="majorBidi" w:hAnsiTheme="majorBidi" w:cstheme="majorBidi"/>
          <w:sz w:val="28"/>
          <w:szCs w:val="28"/>
          <w:lang w:val="kk-KZ"/>
        </w:rPr>
      </w:pPr>
      <w:r w:rsidRPr="005A0A60">
        <w:rPr>
          <w:rFonts w:asciiTheme="majorBidi" w:hAnsiTheme="majorBidi" w:cstheme="majorBidi"/>
          <w:sz w:val="28"/>
          <w:szCs w:val="28"/>
          <w:lang w:val="kk-KZ"/>
        </w:rPr>
        <w:t xml:space="preserve">Сонымен қатар, қазақ тілді аудиторияға тән келесі ерекшелікті айта кеткен жөн болар. Ол қытай тілі мен қазақ тілдерінің просодиялық жүйесінің айырмашылығынан туындайтын тілдік интерференцияның және кей жағдайда </w:t>
      </w:r>
      <w:proofErr w:type="spellStart"/>
      <w:r w:rsidRPr="005A0A60">
        <w:rPr>
          <w:rFonts w:asciiTheme="majorBidi" w:hAnsiTheme="majorBidi" w:cstheme="majorBidi"/>
          <w:sz w:val="28"/>
          <w:szCs w:val="28"/>
          <w:lang w:val="kk-KZ"/>
        </w:rPr>
        <w:t>транспозицияның</w:t>
      </w:r>
      <w:proofErr w:type="spellEnd"/>
      <w:r w:rsidRPr="005A0A60">
        <w:rPr>
          <w:rFonts w:asciiTheme="majorBidi" w:hAnsiTheme="majorBidi" w:cstheme="majorBidi"/>
          <w:sz w:val="28"/>
          <w:szCs w:val="28"/>
          <w:lang w:val="kk-KZ"/>
        </w:rPr>
        <w:t xml:space="preserve"> орын алуы. Әрине, қазақ тілі мен қытай тілі екі түрлі тілдік то</w:t>
      </w:r>
      <w:r>
        <w:rPr>
          <w:rFonts w:asciiTheme="majorBidi" w:hAnsiTheme="majorBidi" w:cstheme="majorBidi"/>
          <w:sz w:val="28"/>
          <w:szCs w:val="28"/>
          <w:lang w:val="kk-KZ"/>
        </w:rPr>
        <w:t>п</w:t>
      </w:r>
      <w:r w:rsidRPr="005A0A60">
        <w:rPr>
          <w:rFonts w:asciiTheme="majorBidi" w:hAnsiTheme="majorBidi" w:cstheme="majorBidi"/>
          <w:sz w:val="28"/>
          <w:szCs w:val="28"/>
          <w:lang w:val="kk-KZ"/>
        </w:rPr>
        <w:t xml:space="preserve">қа жатуы, фонологиялық жүйесінің бір-біріне ұқсамауы, жазуының </w:t>
      </w:r>
      <w:proofErr w:type="spellStart"/>
      <w:r w:rsidRPr="005A0A60">
        <w:rPr>
          <w:rFonts w:asciiTheme="majorBidi" w:hAnsiTheme="majorBidi" w:cstheme="majorBidi"/>
          <w:sz w:val="28"/>
          <w:szCs w:val="28"/>
          <w:lang w:val="kk-KZ"/>
        </w:rPr>
        <w:t>ломографиялық</w:t>
      </w:r>
      <w:proofErr w:type="spellEnd"/>
      <w:r w:rsidRPr="005A0A60">
        <w:rPr>
          <w:rFonts w:asciiTheme="majorBidi" w:hAnsiTheme="majorBidi" w:cstheme="majorBidi"/>
          <w:sz w:val="28"/>
          <w:szCs w:val="28"/>
          <w:lang w:val="kk-KZ"/>
        </w:rPr>
        <w:t xml:space="preserve"> болуы студенттерден тілді меңгеруде қажырлы еңбекті талап етеді. Әсіресе, қытай тілін </w:t>
      </w:r>
      <w:proofErr w:type="spellStart"/>
      <w:r w:rsidRPr="005A0A60">
        <w:rPr>
          <w:rFonts w:asciiTheme="majorBidi" w:hAnsiTheme="majorBidi" w:cstheme="majorBidi"/>
          <w:sz w:val="28"/>
          <w:szCs w:val="28"/>
          <w:lang w:val="kk-KZ"/>
        </w:rPr>
        <w:t>дыбыстаудағы</w:t>
      </w:r>
      <w:proofErr w:type="spellEnd"/>
      <w:r w:rsidRPr="005A0A60">
        <w:rPr>
          <w:rFonts w:asciiTheme="majorBidi" w:hAnsiTheme="majorBidi" w:cstheme="majorBidi"/>
          <w:sz w:val="28"/>
          <w:szCs w:val="28"/>
          <w:lang w:val="kk-KZ"/>
        </w:rPr>
        <w:t xml:space="preserve"> тондық жүйесіне тән. Ең алдымен, тілдің </w:t>
      </w:r>
      <w:proofErr w:type="spellStart"/>
      <w:r w:rsidRPr="005A0A60">
        <w:rPr>
          <w:rFonts w:asciiTheme="majorBidi" w:hAnsiTheme="majorBidi" w:cstheme="majorBidi"/>
          <w:sz w:val="28"/>
          <w:szCs w:val="28"/>
          <w:lang w:val="kk-KZ"/>
        </w:rPr>
        <w:t>супрасегменттік</w:t>
      </w:r>
      <w:proofErr w:type="spellEnd"/>
      <w:r w:rsidRPr="005A0A60">
        <w:rPr>
          <w:rFonts w:asciiTheme="majorBidi" w:hAnsiTheme="majorBidi" w:cstheme="majorBidi"/>
          <w:sz w:val="28"/>
          <w:szCs w:val="28"/>
          <w:lang w:val="kk-KZ"/>
        </w:rPr>
        <w:t xml:space="preserve"> деңгейде әр буынға жеке мағыналық мәнге ие болатын тонның берілуіне байланысты. Ал, оны дұрыс емес дыбыстау лексема мағынасының өзгеруіне алып келеді. Келесі бұл, тонды дыбыстауда оның дауыс ырғағына байланысты созып жіберу, қатты көтеріп жіберу сияқты бір немесе бірнеше қосымша қателіктердің жіберілу, яғни фонетикалық өнімнің толық орындалмауы буынға </w:t>
      </w:r>
      <w:proofErr w:type="spellStart"/>
      <w:r w:rsidRPr="005A0A60">
        <w:rPr>
          <w:rFonts w:asciiTheme="majorBidi" w:hAnsiTheme="majorBidi" w:cstheme="majorBidi"/>
          <w:sz w:val="28"/>
          <w:szCs w:val="28"/>
          <w:lang w:val="kk-KZ"/>
        </w:rPr>
        <w:t>шеттілдік</w:t>
      </w:r>
      <w:proofErr w:type="spellEnd"/>
      <w:r w:rsidRPr="005A0A60">
        <w:rPr>
          <w:rFonts w:asciiTheme="majorBidi" w:hAnsiTheme="majorBidi" w:cstheme="majorBidi"/>
          <w:sz w:val="28"/>
          <w:szCs w:val="28"/>
          <w:lang w:val="kk-KZ"/>
        </w:rPr>
        <w:t xml:space="preserve"> акцент ретінде қаралуына және қайтадан лексемалық мағынаның өзгерісіне ұшыратады. Мысалы, қытай тіліндегі </w:t>
      </w:r>
      <w:proofErr w:type="spellStart"/>
      <w:r w:rsidRPr="005A0A60">
        <w:rPr>
          <w:rFonts w:asciiTheme="majorBidi" w:hAnsiTheme="majorBidi" w:cstheme="majorBidi"/>
          <w:sz w:val="28"/>
          <w:szCs w:val="28"/>
          <w:lang w:val="kk-KZ"/>
        </w:rPr>
        <w:t>zhi</w:t>
      </w:r>
      <w:proofErr w:type="spellEnd"/>
      <w:r w:rsidRPr="005A0A60">
        <w:rPr>
          <w:rFonts w:asciiTheme="majorBidi" w:hAnsiTheme="majorBidi" w:cstheme="majorBidi"/>
          <w:sz w:val="28"/>
          <w:szCs w:val="28"/>
          <w:lang w:val="kk-KZ"/>
        </w:rPr>
        <w:t xml:space="preserve"> буыны </w:t>
      </w:r>
      <w:proofErr w:type="spellStart"/>
      <w:r w:rsidRPr="005A0A60">
        <w:rPr>
          <w:rFonts w:asciiTheme="majorBidi" w:hAnsiTheme="majorBidi" w:cstheme="majorBidi"/>
          <w:sz w:val="28"/>
          <w:szCs w:val="28"/>
          <w:lang w:val="kk-KZ"/>
        </w:rPr>
        <w:t>zhi</w:t>
      </w:r>
      <w:proofErr w:type="spellEnd"/>
      <w:r w:rsidRPr="005A0A60">
        <w:rPr>
          <w:rFonts w:asciiTheme="majorBidi" w:hAnsiTheme="majorBidi" w:cstheme="majorBidi"/>
          <w:sz w:val="28"/>
          <w:szCs w:val="28"/>
          <w:lang w:val="kk-KZ"/>
        </w:rPr>
        <w:t xml:space="preserve">̄ «білу», </w:t>
      </w:r>
      <w:proofErr w:type="spellStart"/>
      <w:r w:rsidRPr="005A0A60">
        <w:rPr>
          <w:rFonts w:asciiTheme="majorBidi" w:hAnsiTheme="majorBidi" w:cstheme="majorBidi"/>
          <w:sz w:val="28"/>
          <w:szCs w:val="28"/>
          <w:lang w:val="kk-KZ"/>
        </w:rPr>
        <w:t>zhi</w:t>
      </w:r>
      <w:proofErr w:type="spellEnd"/>
      <w:r w:rsidRPr="005A0A60">
        <w:rPr>
          <w:rFonts w:asciiTheme="majorBidi" w:hAnsiTheme="majorBidi" w:cstheme="majorBidi"/>
          <w:sz w:val="28"/>
          <w:szCs w:val="28"/>
          <w:lang w:val="kk-KZ"/>
        </w:rPr>
        <w:t xml:space="preserve">́ – «тура, тік», </w:t>
      </w:r>
      <w:proofErr w:type="spellStart"/>
      <w:r w:rsidRPr="005A0A60">
        <w:rPr>
          <w:rFonts w:asciiTheme="majorBidi" w:hAnsiTheme="majorBidi" w:cstheme="majorBidi"/>
          <w:sz w:val="28"/>
          <w:szCs w:val="28"/>
          <w:lang w:val="kk-KZ"/>
        </w:rPr>
        <w:t>zhi</w:t>
      </w:r>
      <w:proofErr w:type="spellEnd"/>
      <w:r w:rsidRPr="005A0A60">
        <w:rPr>
          <w:rFonts w:asciiTheme="majorBidi" w:hAnsiTheme="majorBidi" w:cstheme="majorBidi"/>
          <w:sz w:val="28"/>
          <w:szCs w:val="28"/>
          <w:lang w:val="kk-KZ"/>
        </w:rPr>
        <w:t xml:space="preserve">̌ – «қағаз», </w:t>
      </w:r>
      <w:proofErr w:type="spellStart"/>
      <w:r w:rsidRPr="005A0A60">
        <w:rPr>
          <w:rFonts w:asciiTheme="majorBidi" w:hAnsiTheme="majorBidi" w:cstheme="majorBidi"/>
          <w:sz w:val="28"/>
          <w:szCs w:val="28"/>
          <w:lang w:val="kk-KZ"/>
        </w:rPr>
        <w:t>zhi</w:t>
      </w:r>
      <w:proofErr w:type="spellEnd"/>
      <w:r w:rsidRPr="005A0A60">
        <w:rPr>
          <w:rFonts w:asciiTheme="majorBidi" w:hAnsiTheme="majorBidi" w:cstheme="majorBidi"/>
          <w:sz w:val="28"/>
          <w:szCs w:val="28"/>
          <w:lang w:val="kk-KZ"/>
        </w:rPr>
        <w:t>̀ – «істеу» деген сияқты тонның өзгеруіне қарай мағынасы да өзгере береді, яғни дұрыс дыбыстамаған жағдайда мүлдем басқа мағына шығады</w:t>
      </w:r>
      <w:r w:rsidR="00B66B52" w:rsidRPr="00B66B52">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"/>
          <w:id w:val="-1357267089"/>
          <w:placeholder>
            <w:docPart w:val="DefaultPlaceholder_-1854013440"/>
          </w:placeholder>
        </w:sdtPr>
        <w:sdtContent>
          <w:r w:rsidR="004952C7" w:rsidRPr="004952C7">
            <w:rPr>
              <w:rFonts w:asciiTheme="majorBidi" w:hAnsiTheme="majorBidi" w:cstheme="majorBidi"/>
              <w:color w:val="000000"/>
              <w:sz w:val="28"/>
              <w:szCs w:val="28"/>
              <w:lang w:val="kk-KZ"/>
            </w:rPr>
            <w:t>[143]</w:t>
          </w:r>
        </w:sdtContent>
      </w:sdt>
      <w:r w:rsidRPr="005A0A60">
        <w:rPr>
          <w:rFonts w:asciiTheme="majorBidi" w:hAnsiTheme="majorBidi" w:cstheme="majorBidi"/>
          <w:sz w:val="28"/>
          <w:szCs w:val="28"/>
          <w:lang w:val="kk-KZ"/>
        </w:rPr>
        <w:t xml:space="preserve">. Және осы қытай тіліндегі кейбір дыбыстар, мысалы: j, x, ü, </w:t>
      </w:r>
      <w:proofErr w:type="spellStart"/>
      <w:r w:rsidRPr="005A0A60">
        <w:rPr>
          <w:rFonts w:asciiTheme="majorBidi" w:hAnsiTheme="majorBidi" w:cstheme="majorBidi"/>
          <w:sz w:val="28"/>
          <w:szCs w:val="28"/>
          <w:lang w:val="kk-KZ"/>
        </w:rPr>
        <w:t>ng</w:t>
      </w:r>
      <w:proofErr w:type="spellEnd"/>
      <w:r w:rsidRPr="005A0A60">
        <w:rPr>
          <w:rFonts w:asciiTheme="majorBidi" w:hAnsiTheme="majorBidi" w:cstheme="majorBidi"/>
          <w:sz w:val="28"/>
          <w:szCs w:val="28"/>
          <w:lang w:val="kk-KZ"/>
        </w:rPr>
        <w:t>, ai шетелдіктерге көп жағдайда дыбыстауға орасан қиындықтар туғызады. Дейтұрғанмен, қазақ тілді студенттердің артикуляциялық жүйесінде ә, і, ң, ү сияқты дыбыстардың қойылуының арқасында</w:t>
      </w:r>
      <w:r w:rsidR="00FD1CA4">
        <w:rPr>
          <w:rFonts w:asciiTheme="majorBidi" w:hAnsiTheme="majorBidi" w:cstheme="majorBidi"/>
          <w:sz w:val="28"/>
          <w:szCs w:val="28"/>
          <w:lang w:val="kk-KZ"/>
        </w:rPr>
        <w:t>, қазақ тілінің әуезді, қытай тілінің әуенді болуына қарамастан</w:t>
      </w:r>
      <w:r w:rsidRPr="005A0A60">
        <w:rPr>
          <w:rFonts w:asciiTheme="majorBidi" w:hAnsiTheme="majorBidi" w:cstheme="majorBidi"/>
          <w:sz w:val="28"/>
          <w:szCs w:val="28"/>
          <w:lang w:val="kk-KZ"/>
        </w:rPr>
        <w:t xml:space="preserve"> қытайлық сөздерді дыбыстау </w:t>
      </w:r>
      <w:r w:rsidRPr="005A0A60">
        <w:rPr>
          <w:rFonts w:asciiTheme="majorBidi" w:hAnsiTheme="majorBidi" w:cstheme="majorBidi"/>
          <w:sz w:val="28"/>
          <w:szCs w:val="28"/>
          <w:lang w:val="kk-KZ"/>
        </w:rPr>
        <w:lastRenderedPageBreak/>
        <w:t xml:space="preserve">жеңілдік тудырады, яғни қазақ студенттеріне қытай тілін дыбыстау неғұрлым жеңіл болып келеді. </w:t>
      </w:r>
    </w:p>
    <w:p w14:paraId="0B87FADD" w14:textId="77777777" w:rsidR="008D2AE8" w:rsidRPr="00824FA3" w:rsidRDefault="008D2AE8" w:rsidP="003A2F33">
      <w:pPr>
        <w:ind w:firstLine="708"/>
        <w:jc w:val="both"/>
        <w:rPr>
          <w:rFonts w:asciiTheme="majorBidi" w:hAnsiTheme="majorBidi" w:cstheme="majorBidi"/>
          <w:sz w:val="28"/>
          <w:szCs w:val="28"/>
          <w:lang w:val="kk-KZ"/>
        </w:rPr>
      </w:pPr>
      <w:r>
        <w:rPr>
          <w:rFonts w:asciiTheme="majorBidi" w:hAnsiTheme="majorBidi" w:cstheme="majorBidi"/>
          <w:sz w:val="28"/>
          <w:szCs w:val="28"/>
          <w:lang w:val="kk-KZ"/>
        </w:rPr>
        <w:t>Қытай тілі грамматикалық құрылымы жағынан, яғни сөйлемдегі сөздердің орын тәртібі қазақ тілінің грамматикалық жүйесі</w:t>
      </w:r>
      <w:r w:rsidRPr="005A0A60">
        <w:rPr>
          <w:rFonts w:asciiTheme="majorBidi" w:hAnsiTheme="majorBidi" w:cstheme="majorBidi"/>
          <w:sz w:val="28"/>
          <w:szCs w:val="28"/>
          <w:lang w:val="kk-KZ"/>
        </w:rPr>
        <w:t>н</w:t>
      </w:r>
      <w:r>
        <w:rPr>
          <w:rFonts w:asciiTheme="majorBidi" w:hAnsiTheme="majorBidi" w:cstheme="majorBidi"/>
          <w:sz w:val="28"/>
          <w:szCs w:val="28"/>
          <w:lang w:val="kk-KZ"/>
        </w:rPr>
        <w:t>ен өзгеше келеді, мысалы: қазақ тілінде «Мен қытай тілін оқимын» деген қарапайым сөйлемде алдымен бастауыш, содан кейін толықтауыш және сөйлемнің аяғында баяндауыш тұр, ал қытай тілінде бұл сөйлем «</w:t>
      </w:r>
      <w:r w:rsidRPr="005A0A60">
        <w:rPr>
          <w:rFonts w:asciiTheme="majorBidi" w:hAnsiTheme="majorBidi" w:cstheme="majorBidi" w:hint="eastAsia"/>
          <w:sz w:val="28"/>
          <w:szCs w:val="28"/>
          <w:lang w:val="kk-KZ"/>
        </w:rPr>
        <w:t>我学习汉语</w:t>
      </w:r>
      <w:r>
        <w:rPr>
          <w:rFonts w:asciiTheme="majorBidi" w:hAnsiTheme="majorBidi" w:cstheme="majorBidi"/>
          <w:sz w:val="28"/>
          <w:szCs w:val="28"/>
          <w:lang w:val="kk-KZ"/>
        </w:rPr>
        <w:t xml:space="preserve">» бұл жерде </w:t>
      </w:r>
      <w:r w:rsidRPr="00824FA3">
        <w:rPr>
          <w:rFonts w:asciiTheme="majorBidi" w:hAnsiTheme="majorBidi" w:cstheme="majorBidi" w:hint="eastAsia"/>
          <w:sz w:val="28"/>
          <w:szCs w:val="28"/>
          <w:lang w:val="kk-KZ"/>
        </w:rPr>
        <w:t>我</w:t>
      </w:r>
      <w:r w:rsidRPr="00824FA3">
        <w:rPr>
          <w:rFonts w:asciiTheme="majorBidi" w:hAnsiTheme="majorBidi" w:cstheme="majorBidi" w:hint="eastAsia"/>
          <w:sz w:val="28"/>
          <w:szCs w:val="28"/>
          <w:lang w:val="kk-KZ"/>
        </w:rPr>
        <w:t>-</w:t>
      </w:r>
      <w:r w:rsidRPr="00824FA3">
        <w:rPr>
          <w:rFonts w:asciiTheme="majorBidi" w:hAnsiTheme="majorBidi" w:cstheme="majorBidi"/>
          <w:sz w:val="28"/>
          <w:szCs w:val="28"/>
          <w:lang w:val="kk-KZ"/>
        </w:rPr>
        <w:t xml:space="preserve"> </w:t>
      </w:r>
      <w:r>
        <w:rPr>
          <w:rFonts w:asciiTheme="majorBidi" w:hAnsiTheme="majorBidi" w:cstheme="majorBidi"/>
          <w:sz w:val="28"/>
          <w:szCs w:val="28"/>
          <w:lang w:val="kk-KZ"/>
        </w:rPr>
        <w:t xml:space="preserve">бастауыш, </w:t>
      </w:r>
      <w:r>
        <w:rPr>
          <w:rFonts w:asciiTheme="majorBidi" w:hAnsiTheme="majorBidi" w:cstheme="majorBidi" w:hint="eastAsia"/>
          <w:sz w:val="28"/>
          <w:szCs w:val="28"/>
          <w:lang w:val="kk-KZ"/>
        </w:rPr>
        <w:t>学习</w:t>
      </w:r>
      <w:r>
        <w:rPr>
          <w:rFonts w:asciiTheme="majorBidi" w:hAnsiTheme="majorBidi" w:cstheme="majorBidi" w:hint="eastAsia"/>
          <w:sz w:val="28"/>
          <w:szCs w:val="28"/>
          <w:lang w:val="kk-KZ"/>
        </w:rPr>
        <w:t>-</w:t>
      </w:r>
      <w:r>
        <w:rPr>
          <w:rFonts w:asciiTheme="majorBidi" w:hAnsiTheme="majorBidi" w:cstheme="majorBidi"/>
          <w:sz w:val="28"/>
          <w:szCs w:val="28"/>
          <w:lang w:val="kk-KZ"/>
        </w:rPr>
        <w:t xml:space="preserve">баяндауыш, </w:t>
      </w:r>
      <w:r>
        <w:rPr>
          <w:rFonts w:asciiTheme="majorBidi" w:hAnsiTheme="majorBidi" w:cstheme="majorBidi" w:hint="eastAsia"/>
          <w:sz w:val="28"/>
          <w:szCs w:val="28"/>
          <w:lang w:val="kk-KZ"/>
        </w:rPr>
        <w:t>汉语</w:t>
      </w:r>
      <w:r>
        <w:rPr>
          <w:rFonts w:asciiTheme="majorBidi" w:hAnsiTheme="majorBidi" w:cstheme="majorBidi" w:hint="eastAsia"/>
          <w:sz w:val="28"/>
          <w:szCs w:val="28"/>
          <w:lang w:val="kk-KZ"/>
        </w:rPr>
        <w:t>-</w:t>
      </w:r>
      <w:r>
        <w:rPr>
          <w:rFonts w:asciiTheme="majorBidi" w:hAnsiTheme="majorBidi" w:cstheme="majorBidi"/>
          <w:sz w:val="28"/>
          <w:szCs w:val="28"/>
          <w:lang w:val="kk-KZ"/>
        </w:rPr>
        <w:t xml:space="preserve">толықтауыш болып тұр, бірақ қазақ тілді топтардың студенттері барлығы дерлік екі тілді болып келуіне, орыс тілі мектеп қабырғасынан бастап оқылуына байланысты студенттерге сөздерді сөйлемде орны тәртібі бойынша қойып қолдану аса қиындық тудырмайды, бұл үшінші шетел тілін меңгерудегі екінші тілдің тигізетін оң әсері болып есептеледі. </w:t>
      </w:r>
    </w:p>
    <w:p w14:paraId="7AAFAA0D" w14:textId="77777777" w:rsidR="008D2AE8" w:rsidRDefault="008D2AE8" w:rsidP="003A2F33">
      <w:pPr>
        <w:ind w:firstLine="708"/>
        <w:jc w:val="both"/>
        <w:rPr>
          <w:rFonts w:asciiTheme="majorBidi" w:hAnsiTheme="majorBidi" w:cstheme="majorBidi"/>
          <w:sz w:val="28"/>
          <w:szCs w:val="28"/>
          <w:lang w:val="kk-KZ"/>
        </w:rPr>
      </w:pPr>
      <w:r>
        <w:rPr>
          <w:rFonts w:asciiTheme="majorBidi" w:hAnsiTheme="majorBidi" w:cstheme="majorBidi"/>
          <w:sz w:val="28"/>
          <w:szCs w:val="28"/>
          <w:lang w:val="kk-KZ"/>
        </w:rPr>
        <w:t xml:space="preserve">Одан бөлек, тілді меңгеру мәдениетті меңгеру, екінші тілдік тұлғаны қалыптастыру екендігі жайлы заманауи ғалымдардың ғылыми еңбектерінде көптеп айтылып жүр. Қытай тілінен сабақ беру барысында студенттердің қызығушылығын ояту, кейбір мәселелерді түсіндіру үшін қытай елінің мәдениеті, менталитеті, дүниетанымы және тарихи факторлары жайлы ішінара айтылады. Осы мезетте қытай халқының </w:t>
      </w:r>
      <w:proofErr w:type="spellStart"/>
      <w:r>
        <w:rPr>
          <w:rFonts w:asciiTheme="majorBidi" w:hAnsiTheme="majorBidi" w:cstheme="majorBidi"/>
          <w:sz w:val="28"/>
          <w:szCs w:val="28"/>
          <w:lang w:val="kk-KZ"/>
        </w:rPr>
        <w:t>конфуцийшілдікті</w:t>
      </w:r>
      <w:proofErr w:type="spellEnd"/>
      <w:r>
        <w:rPr>
          <w:rFonts w:asciiTheme="majorBidi" w:hAnsiTheme="majorBidi" w:cstheme="majorBidi"/>
          <w:sz w:val="28"/>
          <w:szCs w:val="28"/>
          <w:lang w:val="kk-KZ"/>
        </w:rPr>
        <w:t xml:space="preserve"> ұстануы және шығыс халықтарына жатуы салдарынан үлкенге құрмет көрсету, жолын кесіп өтпеу, бірден қарсылық көрсетпеу, келіспеушілікті жария түрінде білдірмеу, конфликтті мүмкіндігінше болдырмау, кішіпейіл болу, отбасылық құндылықтарды сақтау сияқты ұстанатын әдептерінің қазақ менталитетіне ұқсас келуі біздің ортақ тұстарымыздың бар екендігін көрсетеді. Ал, бұл факторлар студенттердің қытайлық ойлауды түсінуге, қытайлық әріптестерімен жұмыс барысында орынды қарым-қатынас орнатуға мүмкіндік береді. </w:t>
      </w:r>
    </w:p>
    <w:p w14:paraId="401BB6A6" w14:textId="77777777" w:rsidR="008D2AE8" w:rsidRDefault="008D2AE8" w:rsidP="00B80E4A">
      <w:pPr>
        <w:jc w:val="both"/>
        <w:rPr>
          <w:rFonts w:asciiTheme="majorBidi" w:hAnsiTheme="majorBidi" w:cstheme="majorBidi"/>
          <w:sz w:val="28"/>
          <w:szCs w:val="28"/>
          <w:lang w:val="kk-KZ"/>
        </w:rPr>
      </w:pPr>
      <w:r>
        <w:rPr>
          <w:rFonts w:asciiTheme="majorBidi" w:hAnsiTheme="majorBidi" w:cstheme="majorBidi"/>
          <w:sz w:val="28"/>
          <w:szCs w:val="28"/>
          <w:lang w:val="kk-KZ"/>
        </w:rPr>
        <w:tab/>
        <w:t>Біздің зерттеу жұмысымыздың мақсаты бойынша техникалық мамандықтар студенттерін</w:t>
      </w:r>
      <w:r w:rsidR="0025781D">
        <w:rPr>
          <w:rFonts w:asciiTheme="majorBidi" w:hAnsiTheme="majorBidi" w:cstheme="majorBidi"/>
          <w:sz w:val="28"/>
          <w:szCs w:val="28"/>
          <w:lang w:val="kk-KZ"/>
        </w:rPr>
        <w:t>ің</w:t>
      </w:r>
      <w:r>
        <w:rPr>
          <w:rFonts w:asciiTheme="majorBidi" w:hAnsiTheme="majorBidi" w:cstheme="majorBidi"/>
          <w:sz w:val="28"/>
          <w:szCs w:val="28"/>
          <w:lang w:val="kk-KZ"/>
        </w:rPr>
        <w:t xml:space="preserve"> қытай тілінде </w:t>
      </w:r>
      <w:proofErr w:type="spellStart"/>
      <w:r>
        <w:rPr>
          <w:rFonts w:asciiTheme="majorBidi" w:hAnsiTheme="majorBidi" w:cstheme="majorBidi"/>
          <w:sz w:val="28"/>
          <w:szCs w:val="28"/>
          <w:lang w:val="kk-KZ"/>
        </w:rPr>
        <w:t>шеттілдік</w:t>
      </w:r>
      <w:proofErr w:type="spellEnd"/>
      <w:r>
        <w:rPr>
          <w:rFonts w:asciiTheme="majorBidi" w:hAnsiTheme="majorBidi" w:cstheme="majorBidi"/>
          <w:sz w:val="28"/>
          <w:szCs w:val="28"/>
          <w:lang w:val="kk-KZ"/>
        </w:rPr>
        <w:t xml:space="preserve"> кәсіби</w:t>
      </w:r>
      <w:r w:rsidRPr="002F0867">
        <w:rPr>
          <w:rFonts w:asciiTheme="majorBidi" w:hAnsiTheme="majorBidi" w:cstheme="majorBidi"/>
          <w:sz w:val="28"/>
          <w:szCs w:val="28"/>
          <w:lang w:val="kk-KZ"/>
        </w:rPr>
        <w:t>-</w:t>
      </w:r>
      <w:r>
        <w:rPr>
          <w:rFonts w:asciiTheme="majorBidi" w:hAnsiTheme="majorBidi" w:cstheme="majorBidi"/>
          <w:sz w:val="28"/>
          <w:szCs w:val="28"/>
          <w:lang w:val="kk-KZ"/>
        </w:rPr>
        <w:t xml:space="preserve">бағытталған </w:t>
      </w:r>
      <w:proofErr w:type="spellStart"/>
      <w:r>
        <w:rPr>
          <w:rFonts w:asciiTheme="majorBidi" w:hAnsiTheme="majorBidi" w:cstheme="majorBidi"/>
          <w:sz w:val="28"/>
          <w:szCs w:val="28"/>
          <w:lang w:val="kk-KZ"/>
        </w:rPr>
        <w:t>құзыреттілі</w:t>
      </w:r>
      <w:r w:rsidR="0025781D">
        <w:rPr>
          <w:rFonts w:asciiTheme="majorBidi" w:hAnsiTheme="majorBidi" w:cstheme="majorBidi"/>
          <w:sz w:val="28"/>
          <w:szCs w:val="28"/>
          <w:lang w:val="kk-KZ"/>
        </w:rPr>
        <w:t>гін</w:t>
      </w:r>
      <w:proofErr w:type="spellEnd"/>
      <w:r>
        <w:rPr>
          <w:rFonts w:asciiTheme="majorBidi" w:hAnsiTheme="majorBidi" w:cstheme="majorBidi"/>
          <w:sz w:val="28"/>
          <w:szCs w:val="28"/>
          <w:lang w:val="kk-KZ"/>
        </w:rPr>
        <w:t xml:space="preserve"> қалыптастыру оның құрамдас компоненттері лингвистикалық, коммуникативтік, </w:t>
      </w:r>
      <w:r w:rsidR="00797076">
        <w:rPr>
          <w:rFonts w:asciiTheme="majorBidi" w:hAnsiTheme="majorBidi" w:cstheme="majorBidi"/>
          <w:sz w:val="28"/>
          <w:szCs w:val="28"/>
          <w:lang w:val="kk-KZ"/>
        </w:rPr>
        <w:t>ақпараттық-технологиялық</w:t>
      </w:r>
      <w:r>
        <w:rPr>
          <w:rFonts w:asciiTheme="majorBidi" w:hAnsiTheme="majorBidi" w:cstheme="majorBidi"/>
          <w:sz w:val="28"/>
          <w:szCs w:val="28"/>
          <w:lang w:val="kk-KZ"/>
        </w:rPr>
        <w:t xml:space="preserve"> және кәсіби</w:t>
      </w:r>
      <w:r w:rsidRPr="002F0867">
        <w:rPr>
          <w:rFonts w:asciiTheme="majorBidi" w:hAnsiTheme="majorBidi" w:cstheme="majorBidi"/>
          <w:sz w:val="28"/>
          <w:szCs w:val="28"/>
          <w:lang w:val="kk-KZ"/>
        </w:rPr>
        <w:t>-</w:t>
      </w:r>
      <w:r>
        <w:rPr>
          <w:rFonts w:asciiTheme="majorBidi" w:hAnsiTheme="majorBidi" w:cstheme="majorBidi"/>
          <w:sz w:val="28"/>
          <w:szCs w:val="28"/>
          <w:lang w:val="kk-KZ"/>
        </w:rPr>
        <w:t xml:space="preserve">түсіндірмелі </w:t>
      </w:r>
      <w:proofErr w:type="spellStart"/>
      <w:r>
        <w:rPr>
          <w:rFonts w:asciiTheme="majorBidi" w:hAnsiTheme="majorBidi" w:cstheme="majorBidi"/>
          <w:sz w:val="28"/>
          <w:szCs w:val="28"/>
          <w:lang w:val="kk-KZ"/>
        </w:rPr>
        <w:t>субқұзыреттіліктердің</w:t>
      </w:r>
      <w:proofErr w:type="spellEnd"/>
      <w:r>
        <w:rPr>
          <w:rFonts w:asciiTheme="majorBidi" w:hAnsiTheme="majorBidi" w:cstheme="majorBidi"/>
          <w:sz w:val="28"/>
          <w:szCs w:val="28"/>
          <w:lang w:val="kk-KZ"/>
        </w:rPr>
        <w:t xml:space="preserve"> өзара бірге әрекеттесуі арқылы жүзеге асырылады. Ол үшін білім беру үдерісінде біз ұстанатын негізгі принциптерді айқындауымыз қажет. </w:t>
      </w:r>
    </w:p>
    <w:p w14:paraId="023AD6CD" w14:textId="77777777" w:rsidR="008D2AE8" w:rsidRDefault="008D2AE8" w:rsidP="003A2F33">
      <w:pPr>
        <w:ind w:firstLine="708"/>
        <w:jc w:val="both"/>
        <w:rPr>
          <w:rFonts w:asciiTheme="majorBidi" w:hAnsiTheme="majorBidi" w:cstheme="majorBidi"/>
          <w:sz w:val="28"/>
          <w:szCs w:val="28"/>
          <w:lang w:val="kk-KZ"/>
        </w:rPr>
      </w:pPr>
      <w:proofErr w:type="spellStart"/>
      <w:r>
        <w:rPr>
          <w:rFonts w:asciiTheme="majorBidi" w:hAnsiTheme="majorBidi" w:cstheme="majorBidi"/>
          <w:sz w:val="28"/>
          <w:szCs w:val="28"/>
          <w:lang w:val="kk-KZ"/>
        </w:rPr>
        <w:t>Шеттілдік</w:t>
      </w:r>
      <w:proofErr w:type="spellEnd"/>
      <w:r>
        <w:rPr>
          <w:rFonts w:asciiTheme="majorBidi" w:hAnsiTheme="majorBidi" w:cstheme="majorBidi"/>
          <w:sz w:val="28"/>
          <w:szCs w:val="28"/>
          <w:lang w:val="kk-KZ"/>
        </w:rPr>
        <w:t xml:space="preserve"> білім беру ісінде </w:t>
      </w:r>
      <w:r w:rsidRPr="00B776FC">
        <w:rPr>
          <w:rFonts w:asciiTheme="majorBidi" w:hAnsiTheme="majorBidi" w:cstheme="majorBidi"/>
          <w:i/>
          <w:iCs/>
          <w:sz w:val="28"/>
          <w:szCs w:val="28"/>
          <w:lang w:val="kk-KZ"/>
        </w:rPr>
        <w:t>принцип</w:t>
      </w:r>
      <w:r>
        <w:rPr>
          <w:rFonts w:asciiTheme="majorBidi" w:hAnsiTheme="majorBidi" w:cstheme="majorBidi"/>
          <w:sz w:val="28"/>
          <w:szCs w:val="28"/>
          <w:lang w:val="kk-KZ"/>
        </w:rPr>
        <w:t xml:space="preserve"> ұғымы таңдап алынған әдістеменің арқа сүйейтін бастапқы нүктесі іспеттес. Техникалық мамандық студенттерінің </w:t>
      </w:r>
      <w:proofErr w:type="spellStart"/>
      <w:r>
        <w:rPr>
          <w:rFonts w:asciiTheme="majorBidi" w:hAnsiTheme="majorBidi" w:cstheme="majorBidi"/>
          <w:sz w:val="28"/>
          <w:szCs w:val="28"/>
          <w:lang w:val="kk-KZ"/>
        </w:rPr>
        <w:t>шеттілдік</w:t>
      </w:r>
      <w:proofErr w:type="spellEnd"/>
      <w:r>
        <w:rPr>
          <w:rFonts w:asciiTheme="majorBidi" w:hAnsiTheme="majorBidi" w:cstheme="majorBidi"/>
          <w:sz w:val="28"/>
          <w:szCs w:val="28"/>
          <w:lang w:val="kk-KZ"/>
        </w:rPr>
        <w:t xml:space="preserve"> білімін тереңдету, оларды</w:t>
      </w:r>
      <w:r w:rsidR="00C70387">
        <w:rPr>
          <w:rFonts w:asciiTheme="majorBidi" w:hAnsiTheme="majorBidi" w:cstheme="majorBidi"/>
          <w:sz w:val="28"/>
          <w:szCs w:val="28"/>
          <w:lang w:val="kk-KZ"/>
        </w:rPr>
        <w:t>ң</w:t>
      </w:r>
      <w:r>
        <w:rPr>
          <w:rFonts w:asciiTheme="majorBidi" w:hAnsiTheme="majorBidi" w:cstheme="majorBidi"/>
          <w:sz w:val="28"/>
          <w:szCs w:val="28"/>
          <w:lang w:val="kk-KZ"/>
        </w:rPr>
        <w:t xml:space="preserve"> қытай тілі бойынша кәсіби қатынасқа түсу мүмкіндігін арттыру оқытушы тарапынан дәрістің негізгі мақсатына ұмтылу белгілі принциптерді ұстануға әкеледі. Біздің зерттеу аудиториямыз студенттер болғандықтан А. Н. </w:t>
      </w:r>
      <w:proofErr w:type="spellStart"/>
      <w:r>
        <w:rPr>
          <w:rFonts w:asciiTheme="majorBidi" w:hAnsiTheme="majorBidi" w:cstheme="majorBidi"/>
          <w:sz w:val="28"/>
          <w:szCs w:val="28"/>
          <w:lang w:val="kk-KZ"/>
        </w:rPr>
        <w:t>Щукин</w:t>
      </w:r>
      <w:proofErr w:type="spellEnd"/>
      <w:r>
        <w:rPr>
          <w:rFonts w:asciiTheme="majorBidi" w:hAnsiTheme="majorBidi" w:cstheme="majorBidi"/>
          <w:sz w:val="28"/>
          <w:szCs w:val="28"/>
          <w:lang w:val="kk-KZ"/>
        </w:rPr>
        <w:t xml:space="preserve"> ғылыми еңбегінде белгілеген жалпы дидактикалық және әдістемелік принциптерді ішінара іріктедік, сонымен қатар бүгінгі заман және қоғам талаптарын ескеретін принциптерді де ұстануды жөн санадық.  Ол үшін біз келесі білім беру принциптерін таңдап алдық:</w:t>
      </w:r>
    </w:p>
    <w:p w14:paraId="264F1771" w14:textId="77777777" w:rsidR="008D2AE8" w:rsidRDefault="008D2AE8" w:rsidP="005D7C0E">
      <w:pPr>
        <w:pStyle w:val="a3"/>
        <w:numPr>
          <w:ilvl w:val="0"/>
          <w:numId w:val="87"/>
        </w:numPr>
        <w:spacing w:after="0" w:line="240" w:lineRule="auto"/>
        <w:jc w:val="both"/>
        <w:rPr>
          <w:rFonts w:asciiTheme="majorBidi" w:hAnsiTheme="majorBidi" w:cstheme="majorBidi"/>
          <w:sz w:val="28"/>
          <w:szCs w:val="28"/>
          <w:lang w:val="kk-KZ"/>
        </w:rPr>
      </w:pPr>
      <w:r>
        <w:rPr>
          <w:rFonts w:asciiTheme="majorBidi" w:hAnsiTheme="majorBidi" w:cstheme="majorBidi"/>
          <w:sz w:val="28"/>
          <w:szCs w:val="28"/>
          <w:lang w:val="kk-KZ"/>
        </w:rPr>
        <w:t xml:space="preserve">көрнекілік принципі; </w:t>
      </w:r>
    </w:p>
    <w:p w14:paraId="434320E5" w14:textId="77777777" w:rsidR="008D2AE8" w:rsidRDefault="008D2AE8" w:rsidP="005D7C0E">
      <w:pPr>
        <w:pStyle w:val="a3"/>
        <w:numPr>
          <w:ilvl w:val="0"/>
          <w:numId w:val="87"/>
        </w:numPr>
        <w:spacing w:after="0" w:line="240" w:lineRule="auto"/>
        <w:jc w:val="both"/>
        <w:rPr>
          <w:rFonts w:asciiTheme="majorBidi" w:hAnsiTheme="majorBidi" w:cstheme="majorBidi"/>
          <w:sz w:val="28"/>
          <w:szCs w:val="28"/>
          <w:lang w:val="kk-KZ"/>
        </w:rPr>
      </w:pPr>
      <w:r>
        <w:rPr>
          <w:rFonts w:asciiTheme="majorBidi" w:hAnsiTheme="majorBidi" w:cstheme="majorBidi"/>
          <w:sz w:val="28"/>
          <w:szCs w:val="28"/>
          <w:lang w:val="kk-KZ"/>
        </w:rPr>
        <w:lastRenderedPageBreak/>
        <w:t xml:space="preserve">білім алушылардың жекелеген тұлғалық </w:t>
      </w:r>
      <w:r w:rsidR="000057D1">
        <w:rPr>
          <w:rFonts w:asciiTheme="majorBidi" w:hAnsiTheme="majorBidi" w:cstheme="majorBidi"/>
          <w:sz w:val="28"/>
          <w:szCs w:val="28"/>
          <w:lang w:val="kk-KZ"/>
        </w:rPr>
        <w:t>қажетті</w:t>
      </w:r>
      <w:r>
        <w:rPr>
          <w:rFonts w:asciiTheme="majorBidi" w:hAnsiTheme="majorBidi" w:cstheme="majorBidi"/>
          <w:sz w:val="28"/>
          <w:szCs w:val="28"/>
          <w:lang w:val="kk-KZ"/>
        </w:rPr>
        <w:t xml:space="preserve">ліктерін ескеру принципі; </w:t>
      </w:r>
    </w:p>
    <w:p w14:paraId="0151CFAE" w14:textId="77777777" w:rsidR="008D2AE8" w:rsidRPr="00C2460B" w:rsidRDefault="00C70387" w:rsidP="005D7C0E">
      <w:pPr>
        <w:pStyle w:val="a3"/>
        <w:numPr>
          <w:ilvl w:val="0"/>
          <w:numId w:val="87"/>
        </w:numPr>
        <w:spacing w:after="0" w:line="240" w:lineRule="auto"/>
        <w:jc w:val="both"/>
        <w:rPr>
          <w:rFonts w:asciiTheme="majorBidi" w:hAnsiTheme="majorBidi" w:cstheme="majorBidi"/>
          <w:sz w:val="28"/>
          <w:szCs w:val="28"/>
          <w:lang w:val="kk-KZ"/>
        </w:rPr>
      </w:pPr>
      <w:r>
        <w:rPr>
          <w:rFonts w:asciiTheme="majorBidi" w:hAnsiTheme="majorBidi" w:cstheme="majorBidi"/>
          <w:sz w:val="28"/>
          <w:szCs w:val="28"/>
          <w:lang w:val="kk-KZ"/>
        </w:rPr>
        <w:t>к</w:t>
      </w:r>
      <w:r w:rsidR="008D2AE8" w:rsidRPr="00C2460B">
        <w:rPr>
          <w:rFonts w:asciiTheme="majorBidi" w:hAnsiTheme="majorBidi" w:cstheme="majorBidi"/>
          <w:sz w:val="28"/>
          <w:szCs w:val="28"/>
          <w:lang w:val="kk-KZ"/>
        </w:rPr>
        <w:t>оммуникативтік принципі</w:t>
      </w:r>
      <w:r>
        <w:rPr>
          <w:rFonts w:asciiTheme="majorBidi" w:hAnsiTheme="majorBidi" w:cstheme="majorBidi"/>
          <w:sz w:val="28"/>
          <w:szCs w:val="28"/>
          <w:lang w:val="kk-KZ"/>
        </w:rPr>
        <w:t>;</w:t>
      </w:r>
    </w:p>
    <w:p w14:paraId="3A98FB8F" w14:textId="77777777" w:rsidR="008D2AE8" w:rsidRPr="00C2460B" w:rsidRDefault="00C70387" w:rsidP="005D7C0E">
      <w:pPr>
        <w:pStyle w:val="a3"/>
        <w:numPr>
          <w:ilvl w:val="0"/>
          <w:numId w:val="87"/>
        </w:numPr>
        <w:spacing w:after="0" w:line="240" w:lineRule="auto"/>
        <w:jc w:val="both"/>
        <w:rPr>
          <w:rFonts w:asciiTheme="majorBidi" w:hAnsiTheme="majorBidi" w:cstheme="majorBidi"/>
          <w:sz w:val="28"/>
          <w:szCs w:val="28"/>
          <w:lang w:val="kk-KZ"/>
        </w:rPr>
      </w:pPr>
      <w:r>
        <w:rPr>
          <w:rFonts w:asciiTheme="majorBidi" w:hAnsiTheme="majorBidi" w:cstheme="majorBidi"/>
          <w:sz w:val="28"/>
          <w:szCs w:val="28"/>
          <w:lang w:val="kk-KZ"/>
        </w:rPr>
        <w:t>ф</w:t>
      </w:r>
      <w:r w:rsidR="008D2AE8" w:rsidRPr="00C2460B">
        <w:rPr>
          <w:rFonts w:asciiTheme="majorBidi" w:hAnsiTheme="majorBidi" w:cstheme="majorBidi"/>
          <w:sz w:val="28"/>
          <w:szCs w:val="28"/>
          <w:lang w:val="kk-KZ"/>
        </w:rPr>
        <w:t>ункционалдық принципі</w:t>
      </w:r>
      <w:r>
        <w:rPr>
          <w:rFonts w:asciiTheme="majorBidi" w:hAnsiTheme="majorBidi" w:cstheme="majorBidi"/>
          <w:sz w:val="28"/>
          <w:szCs w:val="28"/>
          <w:lang w:val="kk-KZ"/>
        </w:rPr>
        <w:t>;</w:t>
      </w:r>
    </w:p>
    <w:p w14:paraId="19F78361" w14:textId="77777777" w:rsidR="008D2AE8" w:rsidRPr="00C2460B" w:rsidRDefault="008D2AE8" w:rsidP="005D7C0E">
      <w:pPr>
        <w:pStyle w:val="a3"/>
        <w:numPr>
          <w:ilvl w:val="0"/>
          <w:numId w:val="87"/>
        </w:numPr>
        <w:spacing w:after="0" w:line="240" w:lineRule="auto"/>
        <w:jc w:val="both"/>
        <w:rPr>
          <w:rFonts w:asciiTheme="majorBidi" w:hAnsiTheme="majorBidi" w:cstheme="majorBidi"/>
          <w:sz w:val="28"/>
          <w:szCs w:val="28"/>
          <w:lang w:val="kk-KZ"/>
        </w:rPr>
      </w:pPr>
      <w:r w:rsidRPr="00C2460B">
        <w:rPr>
          <w:rFonts w:asciiTheme="majorBidi" w:hAnsiTheme="majorBidi" w:cstheme="majorBidi"/>
          <w:sz w:val="28"/>
          <w:szCs w:val="28"/>
          <w:lang w:val="kk-KZ"/>
        </w:rPr>
        <w:t>әлеуетті жұмыс берушілерінің мүдделерін ескеру принципі</w:t>
      </w:r>
      <w:r w:rsidR="00C70387">
        <w:rPr>
          <w:rFonts w:asciiTheme="majorBidi" w:hAnsiTheme="majorBidi" w:cstheme="majorBidi"/>
          <w:sz w:val="28"/>
          <w:szCs w:val="28"/>
          <w:lang w:val="kk-KZ"/>
        </w:rPr>
        <w:t>;</w:t>
      </w:r>
    </w:p>
    <w:p w14:paraId="4777EACB" w14:textId="77777777" w:rsidR="008D2AE8" w:rsidRPr="00C2460B" w:rsidRDefault="00C70387" w:rsidP="005D7C0E">
      <w:pPr>
        <w:pStyle w:val="a3"/>
        <w:numPr>
          <w:ilvl w:val="0"/>
          <w:numId w:val="87"/>
        </w:numPr>
        <w:spacing w:after="0" w:line="240" w:lineRule="auto"/>
        <w:jc w:val="both"/>
        <w:rPr>
          <w:rFonts w:asciiTheme="majorBidi" w:hAnsiTheme="majorBidi" w:cstheme="majorBidi"/>
          <w:sz w:val="28"/>
          <w:szCs w:val="28"/>
          <w:lang w:val="kk-KZ"/>
        </w:rPr>
      </w:pPr>
      <w:proofErr w:type="spellStart"/>
      <w:r>
        <w:rPr>
          <w:rFonts w:asciiTheme="majorBidi" w:hAnsiTheme="majorBidi" w:cstheme="majorBidi"/>
          <w:sz w:val="28"/>
          <w:szCs w:val="28"/>
          <w:lang w:val="kk-KZ"/>
        </w:rPr>
        <w:t>а</w:t>
      </w:r>
      <w:r w:rsidR="008D2AE8" w:rsidRPr="00C2460B">
        <w:rPr>
          <w:rFonts w:asciiTheme="majorBidi" w:hAnsiTheme="majorBidi" w:cstheme="majorBidi"/>
          <w:sz w:val="28"/>
          <w:szCs w:val="28"/>
          <w:lang w:val="kk-KZ"/>
        </w:rPr>
        <w:t>утентивтік</w:t>
      </w:r>
      <w:proofErr w:type="spellEnd"/>
      <w:r w:rsidR="008D2AE8" w:rsidRPr="00C2460B">
        <w:rPr>
          <w:rFonts w:asciiTheme="majorBidi" w:hAnsiTheme="majorBidi" w:cstheme="majorBidi"/>
          <w:sz w:val="28"/>
          <w:szCs w:val="28"/>
          <w:lang w:val="kk-KZ"/>
        </w:rPr>
        <w:t xml:space="preserve"> принципі</w:t>
      </w:r>
      <w:r>
        <w:rPr>
          <w:rFonts w:asciiTheme="majorBidi" w:hAnsiTheme="majorBidi" w:cstheme="majorBidi"/>
          <w:sz w:val="28"/>
          <w:szCs w:val="28"/>
          <w:lang w:val="kk-KZ"/>
        </w:rPr>
        <w:t>.</w:t>
      </w:r>
    </w:p>
    <w:p w14:paraId="5E773D52" w14:textId="77777777" w:rsidR="008D2AE8" w:rsidRDefault="008D2AE8" w:rsidP="00B80E4A">
      <w:pPr>
        <w:ind w:firstLine="360"/>
        <w:jc w:val="both"/>
        <w:rPr>
          <w:rFonts w:asciiTheme="majorBidi" w:hAnsiTheme="majorBidi" w:cstheme="majorBidi"/>
          <w:sz w:val="28"/>
          <w:szCs w:val="28"/>
          <w:lang w:val="kk-KZ"/>
        </w:rPr>
      </w:pPr>
      <w:r>
        <w:rPr>
          <w:rFonts w:asciiTheme="majorBidi" w:hAnsiTheme="majorBidi" w:cstheme="majorBidi"/>
          <w:sz w:val="28"/>
          <w:szCs w:val="28"/>
          <w:lang w:val="kk-KZ"/>
        </w:rPr>
        <w:t>Аталған оқыту принциптеріне жекелеп тоқталу, ұсынылып отырған әдістеме жайлы тереңірек түсінік береді.</w:t>
      </w:r>
    </w:p>
    <w:p w14:paraId="1F7848E2" w14:textId="70CA3E18" w:rsidR="002A42EF" w:rsidRDefault="008D2AE8" w:rsidP="005D7C0E">
      <w:pPr>
        <w:pStyle w:val="a3"/>
        <w:numPr>
          <w:ilvl w:val="0"/>
          <w:numId w:val="3"/>
        </w:numPr>
        <w:spacing w:after="0" w:line="240" w:lineRule="auto"/>
        <w:jc w:val="both"/>
        <w:rPr>
          <w:rFonts w:asciiTheme="majorBidi" w:hAnsiTheme="majorBidi" w:cstheme="majorBidi"/>
          <w:sz w:val="28"/>
          <w:szCs w:val="28"/>
          <w:lang w:val="kk-KZ"/>
        </w:rPr>
      </w:pPr>
      <w:r w:rsidRPr="00B243BC">
        <w:rPr>
          <w:rFonts w:asciiTheme="majorBidi" w:hAnsiTheme="majorBidi" w:cstheme="majorBidi"/>
          <w:i/>
          <w:iCs/>
          <w:sz w:val="28"/>
          <w:szCs w:val="28"/>
          <w:lang w:val="kk-KZ"/>
        </w:rPr>
        <w:t>Көрнекілік принципі</w:t>
      </w:r>
      <w:r>
        <w:rPr>
          <w:rFonts w:asciiTheme="majorBidi" w:hAnsiTheme="majorBidi" w:cstheme="majorBidi"/>
          <w:sz w:val="28"/>
          <w:szCs w:val="28"/>
          <w:lang w:val="kk-KZ"/>
        </w:rPr>
        <w:t xml:space="preserve"> шетел тілін көрнекі құралдар көмегімен, адам бойындағы сезім мүшелерін қоса отырып қабылдауды, сол арқылы ақпараттың жадыда жақсы сақталуын көздейді. Қытай тілінің </w:t>
      </w:r>
      <w:proofErr w:type="spellStart"/>
      <w:r>
        <w:rPr>
          <w:rFonts w:asciiTheme="majorBidi" w:hAnsiTheme="majorBidi" w:cstheme="majorBidi"/>
          <w:sz w:val="28"/>
          <w:szCs w:val="28"/>
          <w:lang w:val="kk-KZ"/>
        </w:rPr>
        <w:t>ломаграфиялық</w:t>
      </w:r>
      <w:proofErr w:type="spellEnd"/>
      <w:r>
        <w:rPr>
          <w:rFonts w:asciiTheme="majorBidi" w:hAnsiTheme="majorBidi" w:cstheme="majorBidi"/>
          <w:sz w:val="28"/>
          <w:szCs w:val="28"/>
          <w:lang w:val="kk-KZ"/>
        </w:rPr>
        <w:t xml:space="preserve"> жазуға жатуы, тондар әсерінен фонетикалық жүйесінің күрделілігі, сөздердің семантикалық ерекшелігі декодтау барысында шоғырланған когнитивтік әрекетке әкелетіні анық. Сол үшін бұл үдерісті студенттерге неғұрлым түсінікті, тиімді жеткізу мақсатында оқытушы тарапынан көрнекілік принципін ұстану аудиториядағы белсенділік пен қызығушылықты жоғалтпауға мүмкіндік береді. </w:t>
      </w:r>
      <w:r w:rsidR="000D1F57" w:rsidRPr="000D1F57">
        <w:rPr>
          <w:rFonts w:asciiTheme="majorBidi" w:hAnsiTheme="majorBidi" w:cstheme="majorBidi"/>
          <w:sz w:val="28"/>
          <w:szCs w:val="28"/>
          <w:lang w:val="kk-KZ"/>
        </w:rPr>
        <w:t>Көрнекілік принципі</w:t>
      </w:r>
      <w:r w:rsidR="000D1F57">
        <w:rPr>
          <w:rFonts w:asciiTheme="majorBidi" w:hAnsiTheme="majorBidi" w:cstheme="majorBidi"/>
          <w:sz w:val="28"/>
          <w:szCs w:val="28"/>
          <w:lang w:val="kk-KZ"/>
        </w:rPr>
        <w:t>нің бастау тарихы өте тереңде, әлі жазу мен мектептер болмаған кезеңнен алады. Дегенмен, оның теориялық негізінің қалыптасуы</w:t>
      </w:r>
      <w:r w:rsidR="000D1F57" w:rsidRPr="000D1F57">
        <w:rPr>
          <w:lang w:val="kk-KZ"/>
        </w:rPr>
        <w:t xml:space="preserve"> </w:t>
      </w:r>
      <w:r w:rsidR="000D1F57" w:rsidRPr="000D1F57">
        <w:rPr>
          <w:rFonts w:asciiTheme="majorBidi" w:hAnsiTheme="majorBidi" w:cstheme="majorBidi"/>
          <w:sz w:val="28"/>
          <w:szCs w:val="28"/>
          <w:lang w:val="kk-KZ"/>
        </w:rPr>
        <w:t xml:space="preserve">Т. Мор, Ф. Рабле, Т. </w:t>
      </w:r>
      <w:proofErr w:type="spellStart"/>
      <w:r w:rsidR="000D1F57" w:rsidRPr="000D1F57">
        <w:rPr>
          <w:rFonts w:asciiTheme="majorBidi" w:hAnsiTheme="majorBidi" w:cstheme="majorBidi"/>
          <w:sz w:val="28"/>
          <w:szCs w:val="28"/>
          <w:lang w:val="kk-KZ"/>
        </w:rPr>
        <w:t>Кампанелла</w:t>
      </w:r>
      <w:proofErr w:type="spellEnd"/>
      <w:r w:rsidR="000D1F57">
        <w:rPr>
          <w:rFonts w:asciiTheme="majorBidi" w:hAnsiTheme="majorBidi" w:cstheme="majorBidi"/>
          <w:sz w:val="28"/>
          <w:szCs w:val="28"/>
          <w:lang w:val="kk-KZ"/>
        </w:rPr>
        <w:t xml:space="preserve"> еңбектерінен бастау алады. Танымал ағылшын гуманист-ойшылы Т. Мор</w:t>
      </w:r>
      <w:r w:rsidR="000D1F57" w:rsidRPr="000D1F57">
        <w:rPr>
          <w:lang w:val="kk-KZ"/>
        </w:rPr>
        <w:t xml:space="preserve"> </w:t>
      </w:r>
      <w:r w:rsidR="000D1F57" w:rsidRPr="000D1F57">
        <w:rPr>
          <w:rFonts w:asciiTheme="majorBidi" w:hAnsiTheme="majorBidi" w:cstheme="majorBidi"/>
          <w:sz w:val="28"/>
          <w:szCs w:val="28"/>
          <w:lang w:val="kk-KZ"/>
        </w:rPr>
        <w:t>(1478–1535)</w:t>
      </w:r>
      <w:r w:rsidR="000D1F57">
        <w:rPr>
          <w:rFonts w:asciiTheme="majorBidi" w:hAnsiTheme="majorBidi" w:cstheme="majorBidi"/>
          <w:sz w:val="28"/>
          <w:szCs w:val="28"/>
          <w:lang w:val="kk-KZ"/>
        </w:rPr>
        <w:t xml:space="preserve">, өзінің әйгілі «Утопия» еңбегінде көрнекілік арқылы хабарламаны жеткізуге әсіресе, астрономия туралы бөлімінде басымдық берген. </w:t>
      </w:r>
      <w:r w:rsidR="000D1F57" w:rsidRPr="000D1F57">
        <w:rPr>
          <w:rFonts w:asciiTheme="majorBidi" w:hAnsiTheme="majorBidi" w:cstheme="majorBidi"/>
          <w:sz w:val="28"/>
          <w:szCs w:val="28"/>
          <w:lang w:val="kk-KZ"/>
        </w:rPr>
        <w:t>Ф. Рабле (1494–1553)</w:t>
      </w:r>
      <w:r w:rsidR="000D1F57">
        <w:rPr>
          <w:rFonts w:asciiTheme="majorBidi" w:hAnsiTheme="majorBidi" w:cstheme="majorBidi"/>
          <w:sz w:val="28"/>
          <w:szCs w:val="28"/>
          <w:lang w:val="kk-KZ"/>
        </w:rPr>
        <w:t xml:space="preserve"> ойлау әрекетін физикалық белсенділікпен бірге қатар алып жүруге шақырған, яғни ақпаратты қоршаған ортамен тығыз байланыстыру арқылы қабылдауды ұсынған</w:t>
      </w:r>
      <w:r w:rsidR="000D1F57" w:rsidRPr="000D1F57">
        <w:rPr>
          <w:rFonts w:asciiTheme="majorBidi" w:hAnsiTheme="majorBidi" w:cstheme="majorBidi"/>
          <w:sz w:val="28"/>
          <w:szCs w:val="28"/>
          <w:lang w:val="kk-KZ"/>
        </w:rPr>
        <w:t>. Итальян философы</w:t>
      </w:r>
      <w:r w:rsidR="000D1F57">
        <w:rPr>
          <w:lang w:val="kk-KZ"/>
        </w:rPr>
        <w:t xml:space="preserve"> </w:t>
      </w:r>
      <w:r w:rsidR="000D1F57" w:rsidRPr="000D1F57">
        <w:rPr>
          <w:rFonts w:asciiTheme="majorBidi" w:hAnsiTheme="majorBidi" w:cstheme="majorBidi"/>
          <w:sz w:val="28"/>
          <w:szCs w:val="28"/>
          <w:lang w:val="kk-KZ"/>
        </w:rPr>
        <w:t xml:space="preserve">Т. </w:t>
      </w:r>
      <w:proofErr w:type="spellStart"/>
      <w:r w:rsidR="000D1F57" w:rsidRPr="000D1F57">
        <w:rPr>
          <w:rFonts w:asciiTheme="majorBidi" w:hAnsiTheme="majorBidi" w:cstheme="majorBidi"/>
          <w:sz w:val="28"/>
          <w:szCs w:val="28"/>
          <w:lang w:val="kk-KZ"/>
        </w:rPr>
        <w:t>Кампанелла</w:t>
      </w:r>
      <w:proofErr w:type="spellEnd"/>
      <w:r w:rsidR="000D1F57" w:rsidRPr="000D1F57">
        <w:rPr>
          <w:rFonts w:asciiTheme="majorBidi" w:hAnsiTheme="majorBidi" w:cstheme="majorBidi"/>
          <w:sz w:val="28"/>
          <w:szCs w:val="28"/>
          <w:lang w:val="kk-KZ"/>
        </w:rPr>
        <w:t xml:space="preserve"> (1568–1639)</w:t>
      </w:r>
      <w:r w:rsidR="000D1F57">
        <w:rPr>
          <w:rFonts w:asciiTheme="majorBidi" w:hAnsiTheme="majorBidi" w:cstheme="majorBidi"/>
          <w:sz w:val="28"/>
          <w:szCs w:val="28"/>
          <w:lang w:val="kk-KZ"/>
        </w:rPr>
        <w:t xml:space="preserve"> ғылымды өнімді игеру үшін балаларға қажетті материалдарды табиғат аясында түсіндіруді көздейді. Көрнекілік принципінің білім беру ісінде ғылыми тұрғыда алғашқы теориялық жіктелуі </w:t>
      </w:r>
      <w:r w:rsidR="000D1F57" w:rsidRPr="000D1F57">
        <w:rPr>
          <w:rFonts w:asciiTheme="majorBidi" w:hAnsiTheme="majorBidi" w:cstheme="majorBidi"/>
          <w:sz w:val="28"/>
          <w:szCs w:val="28"/>
          <w:lang w:val="kk-KZ"/>
        </w:rPr>
        <w:t>Я.А. Коменский</w:t>
      </w:r>
      <w:r w:rsidR="000D1F57">
        <w:rPr>
          <w:rFonts w:asciiTheme="majorBidi" w:hAnsiTheme="majorBidi" w:cstheme="majorBidi"/>
          <w:sz w:val="28"/>
          <w:szCs w:val="28"/>
          <w:lang w:val="kk-KZ"/>
        </w:rPr>
        <w:t>,</w:t>
      </w:r>
      <w:r w:rsidR="000D1F57" w:rsidRPr="000D1F57">
        <w:rPr>
          <w:rFonts w:asciiTheme="majorBidi" w:hAnsiTheme="majorBidi" w:cstheme="majorBidi"/>
          <w:sz w:val="28"/>
          <w:szCs w:val="28"/>
          <w:lang w:val="kk-KZ"/>
        </w:rPr>
        <w:t xml:space="preserve"> Ж.-Ж. Руссо, И.Г. </w:t>
      </w:r>
      <w:proofErr w:type="spellStart"/>
      <w:r w:rsidR="000D1F57" w:rsidRPr="000D1F57">
        <w:rPr>
          <w:rFonts w:asciiTheme="majorBidi" w:hAnsiTheme="majorBidi" w:cstheme="majorBidi"/>
          <w:sz w:val="28"/>
          <w:szCs w:val="28"/>
          <w:lang w:val="kk-KZ"/>
        </w:rPr>
        <w:t>Песталоцци</w:t>
      </w:r>
      <w:proofErr w:type="spellEnd"/>
      <w:r w:rsidR="000D1F57" w:rsidRPr="000D1F57">
        <w:rPr>
          <w:rFonts w:asciiTheme="majorBidi" w:hAnsiTheme="majorBidi" w:cstheme="majorBidi"/>
          <w:sz w:val="28"/>
          <w:szCs w:val="28"/>
          <w:lang w:val="kk-KZ"/>
        </w:rPr>
        <w:t xml:space="preserve">, И.Ф. </w:t>
      </w:r>
      <w:proofErr w:type="spellStart"/>
      <w:r w:rsidR="000D1F57" w:rsidRPr="000D1F57">
        <w:rPr>
          <w:rFonts w:asciiTheme="majorBidi" w:hAnsiTheme="majorBidi" w:cstheme="majorBidi"/>
          <w:sz w:val="28"/>
          <w:szCs w:val="28"/>
          <w:lang w:val="kk-KZ"/>
        </w:rPr>
        <w:t>Гербарта</w:t>
      </w:r>
      <w:proofErr w:type="spellEnd"/>
      <w:r w:rsidR="000D1F57" w:rsidRPr="000D1F57">
        <w:rPr>
          <w:rFonts w:asciiTheme="majorBidi" w:hAnsiTheme="majorBidi" w:cstheme="majorBidi"/>
          <w:sz w:val="28"/>
          <w:szCs w:val="28"/>
          <w:lang w:val="kk-KZ"/>
        </w:rPr>
        <w:t xml:space="preserve">, Ф.А. </w:t>
      </w:r>
      <w:proofErr w:type="spellStart"/>
      <w:r w:rsidR="000D1F57" w:rsidRPr="000D1F57">
        <w:rPr>
          <w:rFonts w:asciiTheme="majorBidi" w:hAnsiTheme="majorBidi" w:cstheme="majorBidi"/>
          <w:sz w:val="28"/>
          <w:szCs w:val="28"/>
          <w:lang w:val="kk-KZ"/>
        </w:rPr>
        <w:t>Дистервега</w:t>
      </w:r>
      <w:proofErr w:type="spellEnd"/>
      <w:r w:rsidR="000D1F57" w:rsidRPr="000D1F57">
        <w:rPr>
          <w:rFonts w:asciiTheme="majorBidi" w:hAnsiTheme="majorBidi" w:cstheme="majorBidi"/>
          <w:sz w:val="28"/>
          <w:szCs w:val="28"/>
          <w:lang w:val="kk-KZ"/>
        </w:rPr>
        <w:t xml:space="preserve">, Р. Оуэн, М.В. Ломоносов, Н.И. Пирогов, К.Д. </w:t>
      </w:r>
      <w:proofErr w:type="spellStart"/>
      <w:r w:rsidR="000D1F57" w:rsidRPr="000D1F57">
        <w:rPr>
          <w:rFonts w:asciiTheme="majorBidi" w:hAnsiTheme="majorBidi" w:cstheme="majorBidi"/>
          <w:sz w:val="28"/>
          <w:szCs w:val="28"/>
          <w:lang w:val="kk-KZ"/>
        </w:rPr>
        <w:t>Ушинск</w:t>
      </w:r>
      <w:r w:rsidR="000D1F57">
        <w:rPr>
          <w:rFonts w:asciiTheme="majorBidi" w:hAnsiTheme="majorBidi" w:cstheme="majorBidi"/>
          <w:sz w:val="28"/>
          <w:szCs w:val="28"/>
          <w:lang w:val="kk-KZ"/>
        </w:rPr>
        <w:t>ий</w:t>
      </w:r>
      <w:proofErr w:type="spellEnd"/>
      <w:r w:rsidR="000D1F57">
        <w:rPr>
          <w:rFonts w:asciiTheme="majorBidi" w:hAnsiTheme="majorBidi" w:cstheme="majorBidi"/>
          <w:sz w:val="28"/>
          <w:szCs w:val="28"/>
          <w:lang w:val="kk-KZ"/>
        </w:rPr>
        <w:t xml:space="preserve"> </w:t>
      </w:r>
      <w:r w:rsidR="000D1F57" w:rsidRPr="003B0386">
        <w:rPr>
          <w:rFonts w:asciiTheme="majorBidi" w:hAnsiTheme="majorBidi" w:cstheme="majorBidi"/>
          <w:sz w:val="28"/>
          <w:szCs w:val="28"/>
          <w:lang w:val="kk-KZ"/>
        </w:rPr>
        <w:t>есімдерімен байланысты</w:t>
      </w:r>
      <w:r w:rsidR="00B66B52" w:rsidRPr="003B0386">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"/>
          <w:id w:val="-831829167"/>
          <w:placeholder>
            <w:docPart w:val="DefaultPlaceholder_-1854013440"/>
          </w:placeholder>
        </w:sdtPr>
        <w:sdtContent>
          <w:r w:rsidR="004952C7" w:rsidRPr="003B0386">
            <w:rPr>
              <w:rFonts w:asciiTheme="majorBidi" w:hAnsiTheme="majorBidi" w:cstheme="majorBidi"/>
              <w:color w:val="000000"/>
              <w:sz w:val="28"/>
              <w:szCs w:val="28"/>
              <w:lang w:val="kk-KZ"/>
            </w:rPr>
            <w:t>[144]</w:t>
          </w:r>
        </w:sdtContent>
      </w:sdt>
      <w:r w:rsidR="000D1F57" w:rsidRPr="003B0386">
        <w:rPr>
          <w:rFonts w:asciiTheme="majorBidi" w:hAnsiTheme="majorBidi" w:cstheme="majorBidi"/>
          <w:sz w:val="28"/>
          <w:szCs w:val="28"/>
          <w:lang w:val="kk-KZ"/>
        </w:rPr>
        <w:t>. Олардың</w:t>
      </w:r>
      <w:r w:rsidR="000D1F57">
        <w:rPr>
          <w:rFonts w:asciiTheme="majorBidi" w:hAnsiTheme="majorBidi" w:cstheme="majorBidi"/>
          <w:sz w:val="28"/>
          <w:szCs w:val="28"/>
          <w:lang w:val="kk-KZ"/>
        </w:rPr>
        <w:t xml:space="preserve"> көрнекілік принципіне қатысты ортақ феномені танымдық процессте білімді сөзбен беріп шектелмей, көрнекілік құралдарын пайдалану арқылы барынша сезім мүшелерін араластыру болып табылады. </w:t>
      </w:r>
    </w:p>
    <w:p w14:paraId="6490D4A0" w14:textId="3502F0ED" w:rsidR="008D2AE8" w:rsidRPr="002A42EF" w:rsidRDefault="002A42EF" w:rsidP="00B80E4A">
      <w:pPr>
        <w:pStyle w:val="a3"/>
        <w:spacing w:after="0" w:line="240" w:lineRule="auto"/>
        <w:ind w:left="0" w:firstLine="348"/>
        <w:jc w:val="both"/>
        <w:rPr>
          <w:rFonts w:asciiTheme="majorBidi" w:hAnsiTheme="majorBidi" w:cstheme="majorBidi"/>
          <w:sz w:val="28"/>
          <w:szCs w:val="28"/>
          <w:lang w:val="kk-KZ"/>
        </w:rPr>
      </w:pPr>
      <w:r w:rsidRPr="002A42EF">
        <w:rPr>
          <w:rFonts w:asciiTheme="majorBidi" w:hAnsiTheme="majorBidi" w:cstheme="majorBidi"/>
          <w:sz w:val="28"/>
          <w:szCs w:val="28"/>
          <w:lang w:val="kk-KZ"/>
        </w:rPr>
        <w:t>Атақты орыс</w:t>
      </w:r>
      <w:r>
        <w:rPr>
          <w:rFonts w:asciiTheme="majorBidi" w:hAnsiTheme="majorBidi" w:cstheme="majorBidi"/>
          <w:sz w:val="28"/>
          <w:szCs w:val="28"/>
          <w:lang w:val="kk-KZ"/>
        </w:rPr>
        <w:t xml:space="preserve"> қытайтанушысы</w:t>
      </w:r>
      <w:r w:rsidRPr="002A42EF">
        <w:rPr>
          <w:rFonts w:asciiTheme="majorBidi" w:hAnsiTheme="majorBidi" w:cstheme="majorBidi"/>
          <w:sz w:val="28"/>
          <w:szCs w:val="28"/>
          <w:lang w:val="kk-KZ"/>
        </w:rPr>
        <w:t xml:space="preserve"> И.</w:t>
      </w:r>
      <w:r>
        <w:rPr>
          <w:rFonts w:asciiTheme="majorBidi" w:hAnsiTheme="majorBidi" w:cstheme="majorBidi"/>
          <w:sz w:val="28"/>
          <w:szCs w:val="28"/>
          <w:lang w:val="kk-KZ"/>
        </w:rPr>
        <w:t xml:space="preserve"> </w:t>
      </w:r>
      <w:r w:rsidRPr="002A42EF">
        <w:rPr>
          <w:rFonts w:asciiTheme="majorBidi" w:hAnsiTheme="majorBidi" w:cstheme="majorBidi"/>
          <w:sz w:val="28"/>
          <w:szCs w:val="28"/>
          <w:lang w:val="kk-KZ"/>
        </w:rPr>
        <w:t>В.</w:t>
      </w:r>
      <w:r>
        <w:rPr>
          <w:rFonts w:asciiTheme="majorBidi" w:hAnsiTheme="majorBidi" w:cstheme="majorBidi"/>
          <w:sz w:val="28"/>
          <w:szCs w:val="28"/>
          <w:lang w:val="kk-KZ"/>
        </w:rPr>
        <w:t xml:space="preserve"> </w:t>
      </w:r>
      <w:proofErr w:type="spellStart"/>
      <w:r w:rsidRPr="002A42EF">
        <w:rPr>
          <w:rFonts w:asciiTheme="majorBidi" w:hAnsiTheme="majorBidi" w:cstheme="majorBidi"/>
          <w:sz w:val="28"/>
          <w:szCs w:val="28"/>
          <w:lang w:val="kk-KZ"/>
        </w:rPr>
        <w:t>Кочергин</w:t>
      </w:r>
      <w:proofErr w:type="spellEnd"/>
      <w:r w:rsidRPr="002A42EF">
        <w:rPr>
          <w:rFonts w:asciiTheme="majorBidi" w:hAnsiTheme="majorBidi" w:cstheme="majorBidi"/>
          <w:sz w:val="28"/>
          <w:szCs w:val="28"/>
          <w:lang w:val="kk-KZ"/>
        </w:rPr>
        <w:t xml:space="preserve">: «Тіл – нақты дүниенің барлық алуан түрлілігін көрсететін абстрактілі белгілер жүйесі. Тіл меңгерудің мәні оқушылардың санасында жаңа семантикалық жүйені, белгілер мен ұғымдар арасындағы байланысты, осы байланыстарды </w:t>
      </w:r>
      <w:proofErr w:type="spellStart"/>
      <w:r w:rsidRPr="002A42EF">
        <w:rPr>
          <w:rFonts w:asciiTheme="majorBidi" w:hAnsiTheme="majorBidi" w:cstheme="majorBidi"/>
          <w:sz w:val="28"/>
          <w:szCs w:val="28"/>
          <w:lang w:val="kk-KZ"/>
        </w:rPr>
        <w:t>тұлғааралық</w:t>
      </w:r>
      <w:proofErr w:type="spellEnd"/>
      <w:r w:rsidRPr="002A42EF">
        <w:rPr>
          <w:rFonts w:asciiTheme="majorBidi" w:hAnsiTheme="majorBidi" w:cstheme="majorBidi"/>
          <w:sz w:val="28"/>
          <w:szCs w:val="28"/>
          <w:lang w:val="kk-KZ"/>
        </w:rPr>
        <w:t xml:space="preserve"> қарым-қатынас үшін пайдалану дағдыларын қалыптастыруда, сонымен қатар үздіксіз танымдық әрекетті қамтамасыз етуде. Көрнекі</w:t>
      </w:r>
      <w:r>
        <w:rPr>
          <w:rFonts w:asciiTheme="majorBidi" w:hAnsiTheme="majorBidi" w:cstheme="majorBidi"/>
          <w:sz w:val="28"/>
          <w:szCs w:val="28"/>
          <w:lang w:val="kk-KZ"/>
        </w:rPr>
        <w:t>лік</w:t>
      </w:r>
      <w:r w:rsidRPr="002A42EF">
        <w:rPr>
          <w:rFonts w:asciiTheme="majorBidi" w:hAnsiTheme="majorBidi" w:cstheme="majorBidi"/>
          <w:sz w:val="28"/>
          <w:szCs w:val="28"/>
          <w:lang w:val="kk-KZ"/>
        </w:rPr>
        <w:t xml:space="preserve"> принципі сезімге сүйену нәтижесінде тілдің ым-ишара жүйесін меңгеру және осы жүйені қолдану дағдыларын қалыптастыру барынша тиімді болатын жағдай жасауды көздейді» </w:t>
      </w:r>
      <w:r>
        <w:rPr>
          <w:rFonts w:asciiTheme="majorBidi" w:hAnsiTheme="majorBidi" w:cstheme="majorBidi"/>
          <w:sz w:val="28"/>
          <w:szCs w:val="28"/>
          <w:lang w:val="kk-KZ"/>
        </w:rPr>
        <w:t>деген</w:t>
      </w:r>
      <w:r w:rsidR="00B66B52" w:rsidRPr="00B66B52">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"/>
          <w:id w:val="2102826306"/>
          <w:placeholder>
            <w:docPart w:val="DefaultPlaceholder_-1854013440"/>
          </w:placeholder>
        </w:sdtPr>
        <w:sdtContent>
          <w:r w:rsidR="004952C7" w:rsidRPr="004952C7">
            <w:rPr>
              <w:rFonts w:asciiTheme="majorBidi" w:hAnsiTheme="majorBidi" w:cstheme="majorBidi"/>
              <w:color w:val="000000"/>
              <w:sz w:val="28"/>
              <w:szCs w:val="28"/>
              <w:lang w:val="kk-KZ"/>
            </w:rPr>
            <w:t>[145]</w:t>
          </w:r>
        </w:sdtContent>
      </w:sdt>
      <w:r w:rsidRPr="002A42EF">
        <w:rPr>
          <w:rFonts w:asciiTheme="majorBidi" w:hAnsiTheme="majorBidi" w:cstheme="majorBidi"/>
          <w:sz w:val="28"/>
          <w:szCs w:val="28"/>
          <w:lang w:val="kk-KZ"/>
        </w:rPr>
        <w:t>.</w:t>
      </w:r>
      <w:r>
        <w:rPr>
          <w:rFonts w:asciiTheme="majorBidi" w:hAnsiTheme="majorBidi" w:cstheme="majorBidi"/>
          <w:sz w:val="28"/>
          <w:szCs w:val="28"/>
          <w:lang w:val="kk-KZ"/>
        </w:rPr>
        <w:t xml:space="preserve"> Жоғарыда атап өтілгендей техникалық мамандықтар студенттерінің </w:t>
      </w:r>
      <w:proofErr w:type="spellStart"/>
      <w:r>
        <w:rPr>
          <w:rFonts w:asciiTheme="majorBidi" w:hAnsiTheme="majorBidi" w:cstheme="majorBidi"/>
          <w:sz w:val="28"/>
          <w:szCs w:val="28"/>
          <w:lang w:val="kk-KZ"/>
        </w:rPr>
        <w:t>шеттілдік</w:t>
      </w:r>
      <w:proofErr w:type="spellEnd"/>
      <w:r>
        <w:rPr>
          <w:rFonts w:asciiTheme="majorBidi" w:hAnsiTheme="majorBidi" w:cstheme="majorBidi"/>
          <w:sz w:val="28"/>
          <w:szCs w:val="28"/>
          <w:lang w:val="kk-KZ"/>
        </w:rPr>
        <w:t xml:space="preserve"> кәсіби</w:t>
      </w:r>
      <w:r w:rsidRPr="002A42EF">
        <w:rPr>
          <w:rFonts w:asciiTheme="majorBidi" w:hAnsiTheme="majorBidi" w:cstheme="majorBidi"/>
          <w:sz w:val="28"/>
          <w:szCs w:val="28"/>
          <w:lang w:val="kk-KZ"/>
        </w:rPr>
        <w:t>-</w:t>
      </w:r>
      <w:r>
        <w:rPr>
          <w:rFonts w:asciiTheme="majorBidi" w:hAnsiTheme="majorBidi" w:cstheme="majorBidi"/>
          <w:sz w:val="28"/>
          <w:szCs w:val="28"/>
          <w:lang w:val="kk-KZ"/>
        </w:rPr>
        <w:t xml:space="preserve">бағытталған </w:t>
      </w:r>
      <w:proofErr w:type="spellStart"/>
      <w:r>
        <w:rPr>
          <w:rFonts w:asciiTheme="majorBidi" w:hAnsiTheme="majorBidi" w:cstheme="majorBidi"/>
          <w:sz w:val="28"/>
          <w:szCs w:val="28"/>
          <w:lang w:val="kk-KZ"/>
        </w:rPr>
        <w:t>құзыреттілігін</w:t>
      </w:r>
      <w:proofErr w:type="spellEnd"/>
      <w:r>
        <w:rPr>
          <w:rFonts w:asciiTheme="majorBidi" w:hAnsiTheme="majorBidi" w:cstheme="majorBidi"/>
          <w:sz w:val="28"/>
          <w:szCs w:val="28"/>
          <w:lang w:val="kk-KZ"/>
        </w:rPr>
        <w:t xml:space="preserve"> қалыптастыру үшін жаңа лексикалық оқу материалын, іскерлік терминдер бөлігін көрнекілік құралдар көмегімен ұсыну, аудио-визуалдық сүйемелдеу ұйымдастыру түрлері қолданылады.  </w:t>
      </w:r>
    </w:p>
    <w:p w14:paraId="2339E5C1" w14:textId="02281C77" w:rsidR="008D2AE8" w:rsidRDefault="008D2AE8" w:rsidP="005D7C0E">
      <w:pPr>
        <w:pStyle w:val="a3"/>
        <w:numPr>
          <w:ilvl w:val="0"/>
          <w:numId w:val="3"/>
        </w:numPr>
        <w:spacing w:after="0" w:line="240" w:lineRule="auto"/>
        <w:jc w:val="both"/>
        <w:rPr>
          <w:rFonts w:asciiTheme="majorBidi" w:hAnsiTheme="majorBidi" w:cstheme="majorBidi"/>
          <w:sz w:val="28"/>
          <w:szCs w:val="28"/>
          <w:lang w:val="kk-KZ"/>
        </w:rPr>
      </w:pPr>
      <w:r w:rsidRPr="00B243BC">
        <w:rPr>
          <w:rFonts w:asciiTheme="majorBidi" w:hAnsiTheme="majorBidi" w:cstheme="majorBidi"/>
          <w:i/>
          <w:iCs/>
          <w:sz w:val="28"/>
          <w:szCs w:val="28"/>
          <w:lang w:val="kk-KZ"/>
        </w:rPr>
        <w:lastRenderedPageBreak/>
        <w:t xml:space="preserve">Білім алушылардың жекелеген тұлғалық </w:t>
      </w:r>
      <w:r w:rsidR="00B73E1B">
        <w:rPr>
          <w:rFonts w:asciiTheme="majorBidi" w:hAnsiTheme="majorBidi" w:cstheme="majorBidi"/>
          <w:i/>
          <w:iCs/>
          <w:sz w:val="28"/>
          <w:szCs w:val="28"/>
          <w:lang w:val="kk-KZ"/>
        </w:rPr>
        <w:t>қажетті</w:t>
      </w:r>
      <w:r w:rsidRPr="00B243BC">
        <w:rPr>
          <w:rFonts w:asciiTheme="majorBidi" w:hAnsiTheme="majorBidi" w:cstheme="majorBidi"/>
          <w:i/>
          <w:iCs/>
          <w:sz w:val="28"/>
          <w:szCs w:val="28"/>
          <w:lang w:val="kk-KZ"/>
        </w:rPr>
        <w:t>ліктерін ескеру принципі</w:t>
      </w:r>
      <w:r>
        <w:rPr>
          <w:rFonts w:asciiTheme="majorBidi" w:hAnsiTheme="majorBidi" w:cstheme="majorBidi"/>
          <w:sz w:val="28"/>
          <w:szCs w:val="28"/>
          <w:lang w:val="kk-KZ"/>
        </w:rPr>
        <w:t xml:space="preserve"> студенттерді білім беру үдерісінің субъектісі ретінде қабылдап, оқытушы тарапынан әр студенттің жекелеген қызығушылығы мен мінез</w:t>
      </w:r>
      <w:r w:rsidRPr="00B243BC">
        <w:rPr>
          <w:rFonts w:asciiTheme="majorBidi" w:hAnsiTheme="majorBidi" w:cstheme="majorBidi"/>
          <w:sz w:val="28"/>
          <w:szCs w:val="28"/>
          <w:lang w:val="kk-KZ"/>
        </w:rPr>
        <w:t>-</w:t>
      </w:r>
      <w:r>
        <w:rPr>
          <w:rFonts w:asciiTheme="majorBidi" w:hAnsiTheme="majorBidi" w:cstheme="majorBidi"/>
          <w:sz w:val="28"/>
          <w:szCs w:val="28"/>
          <w:lang w:val="kk-KZ"/>
        </w:rPr>
        <w:t xml:space="preserve">құлқын, білім деңгейін ескере отырып оқыту үдерісін ұйымдастыруды көздейді. </w:t>
      </w:r>
      <w:r w:rsidR="0041050E" w:rsidRPr="0041050E">
        <w:rPr>
          <w:rFonts w:asciiTheme="majorBidi" w:hAnsiTheme="majorBidi" w:cstheme="majorBidi"/>
          <w:sz w:val="28"/>
          <w:szCs w:val="28"/>
          <w:lang w:val="kk-KZ"/>
        </w:rPr>
        <w:t xml:space="preserve">Рахимов З.Т. </w:t>
      </w:r>
      <w:r w:rsidR="0041050E">
        <w:rPr>
          <w:rFonts w:asciiTheme="majorBidi" w:hAnsiTheme="majorBidi" w:cstheme="majorBidi"/>
          <w:sz w:val="28"/>
          <w:szCs w:val="28"/>
          <w:lang w:val="kk-KZ"/>
        </w:rPr>
        <w:t xml:space="preserve"> ғылыми мақаласында: «</w:t>
      </w:r>
      <w:r w:rsidR="0041050E" w:rsidRPr="0041050E">
        <w:rPr>
          <w:rFonts w:asciiTheme="majorBidi" w:hAnsiTheme="majorBidi" w:cstheme="majorBidi"/>
          <w:sz w:val="28"/>
          <w:szCs w:val="28"/>
          <w:lang w:val="kk-KZ"/>
        </w:rPr>
        <w:t xml:space="preserve">Студенттердің білім алуының нақты мүмкіндіктерін, олардың даму аспектілерін зерделеу қазіргі кезде жай қалау емес, міндетті талап болып табылады. Әрине, жеке сипаттамалар өте әртүрлі және оларды зерттеу біраз уақытты қажет етеді. Бақылау барысында </w:t>
      </w:r>
      <w:r w:rsidR="0041050E">
        <w:rPr>
          <w:rFonts w:asciiTheme="majorBidi" w:hAnsiTheme="majorBidi" w:cstheme="majorBidi"/>
          <w:sz w:val="28"/>
          <w:szCs w:val="28"/>
          <w:lang w:val="kk-KZ"/>
        </w:rPr>
        <w:t>білім алушының</w:t>
      </w:r>
      <w:r w:rsidR="0041050E" w:rsidRPr="0041050E">
        <w:rPr>
          <w:rFonts w:asciiTheme="majorBidi" w:hAnsiTheme="majorBidi" w:cstheme="majorBidi"/>
          <w:sz w:val="28"/>
          <w:szCs w:val="28"/>
          <w:lang w:val="kk-KZ"/>
        </w:rPr>
        <w:t xml:space="preserve"> күшті және әлсіз жақтарын, оның қызығушылықтарын, ойлау, сөйлеу, есте сақтау, зейін, қиял ерекшеліктерін білуге ​​болады. Студенттердің проблемалары мен қиындықтарын талдау және олардың себептерін анықтау келесі педагогикалық іс-әрекетті жоспарлау кезінде үлкен маңызға ие. </w:t>
      </w:r>
      <w:r w:rsidR="0041050E">
        <w:rPr>
          <w:rFonts w:asciiTheme="majorBidi" w:hAnsiTheme="majorBidi" w:cstheme="majorBidi"/>
          <w:sz w:val="28"/>
          <w:szCs w:val="28"/>
          <w:lang w:val="kk-KZ"/>
        </w:rPr>
        <w:t>Студенттермен</w:t>
      </w:r>
      <w:r w:rsidR="0041050E" w:rsidRPr="0041050E">
        <w:rPr>
          <w:rFonts w:asciiTheme="majorBidi" w:hAnsiTheme="majorBidi" w:cstheme="majorBidi"/>
          <w:sz w:val="28"/>
          <w:szCs w:val="28"/>
          <w:lang w:val="kk-KZ"/>
        </w:rPr>
        <w:t xml:space="preserve">, әсіресе меңгеру деңгейі сәл төмен </w:t>
      </w:r>
      <w:r w:rsidR="0041050E">
        <w:rPr>
          <w:rFonts w:asciiTheme="majorBidi" w:hAnsiTheme="majorBidi" w:cstheme="majorBidi"/>
          <w:sz w:val="28"/>
          <w:szCs w:val="28"/>
          <w:lang w:val="kk-KZ"/>
        </w:rPr>
        <w:t>жағдайда</w:t>
      </w:r>
      <w:r w:rsidR="0041050E" w:rsidRPr="0041050E">
        <w:rPr>
          <w:rFonts w:asciiTheme="majorBidi" w:hAnsiTheme="majorBidi" w:cstheme="majorBidi"/>
          <w:sz w:val="28"/>
          <w:szCs w:val="28"/>
          <w:lang w:val="kk-KZ"/>
        </w:rPr>
        <w:t xml:space="preserve"> жеке жұмыс жасау барысында жаңа қырларын</w:t>
      </w:r>
      <w:r w:rsidR="0041050E">
        <w:rPr>
          <w:rFonts w:asciiTheme="majorBidi" w:hAnsiTheme="majorBidi" w:cstheme="majorBidi"/>
          <w:sz w:val="28"/>
          <w:szCs w:val="28"/>
          <w:lang w:val="kk-KZ"/>
        </w:rPr>
        <w:t>ың</w:t>
      </w:r>
      <w:r w:rsidR="0041050E" w:rsidRPr="0041050E">
        <w:rPr>
          <w:rFonts w:asciiTheme="majorBidi" w:hAnsiTheme="majorBidi" w:cstheme="majorBidi"/>
          <w:sz w:val="28"/>
          <w:szCs w:val="28"/>
          <w:lang w:val="kk-KZ"/>
        </w:rPr>
        <w:t xml:space="preserve"> ашуының маңызы зор</w:t>
      </w:r>
      <w:r w:rsidR="0041050E">
        <w:rPr>
          <w:rFonts w:asciiTheme="majorBidi" w:hAnsiTheme="majorBidi" w:cstheme="majorBidi"/>
          <w:sz w:val="28"/>
          <w:szCs w:val="28"/>
          <w:lang w:val="kk-KZ"/>
        </w:rPr>
        <w:t>» –</w:t>
      </w:r>
      <w:r w:rsidR="0041050E" w:rsidRPr="0041050E">
        <w:rPr>
          <w:rFonts w:asciiTheme="majorBidi" w:hAnsiTheme="majorBidi" w:cstheme="majorBidi"/>
          <w:sz w:val="28"/>
          <w:szCs w:val="28"/>
          <w:lang w:val="kk-KZ"/>
        </w:rPr>
        <w:t xml:space="preserve">  </w:t>
      </w:r>
      <w:r w:rsidR="0041050E">
        <w:rPr>
          <w:rFonts w:asciiTheme="majorBidi" w:hAnsiTheme="majorBidi" w:cstheme="majorBidi"/>
          <w:sz w:val="28"/>
          <w:szCs w:val="28"/>
          <w:lang w:val="kk-KZ"/>
        </w:rPr>
        <w:t>делінген</w:t>
      </w:r>
      <w:r w:rsidR="00B66B52" w:rsidRPr="00B66B52">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"/>
          <w:id w:val="2121950131"/>
          <w:placeholder>
            <w:docPart w:val="DefaultPlaceholder_-1854013440"/>
          </w:placeholder>
        </w:sdtPr>
        <w:sdtContent>
          <w:r w:rsidR="004952C7" w:rsidRPr="004952C7">
            <w:rPr>
              <w:rFonts w:asciiTheme="majorBidi" w:hAnsiTheme="majorBidi" w:cstheme="majorBidi"/>
              <w:color w:val="000000"/>
              <w:sz w:val="28"/>
              <w:szCs w:val="28"/>
              <w:lang w:val="kk-KZ"/>
            </w:rPr>
            <w:t>[146]</w:t>
          </w:r>
        </w:sdtContent>
      </w:sdt>
      <w:r w:rsidR="0041050E" w:rsidRPr="0041050E">
        <w:rPr>
          <w:rFonts w:asciiTheme="majorBidi" w:hAnsiTheme="majorBidi" w:cstheme="majorBidi"/>
          <w:sz w:val="28"/>
          <w:szCs w:val="28"/>
          <w:lang w:val="kk-KZ"/>
        </w:rPr>
        <w:t>.</w:t>
      </w:r>
      <w:r w:rsidR="008B6088" w:rsidRPr="008B6088">
        <w:rPr>
          <w:rFonts w:asciiTheme="majorBidi" w:hAnsiTheme="majorBidi" w:cstheme="majorBidi"/>
          <w:sz w:val="28"/>
          <w:szCs w:val="28"/>
          <w:lang w:val="kk-KZ"/>
        </w:rPr>
        <w:t xml:space="preserve"> </w:t>
      </w:r>
      <w:r w:rsidR="008B6088">
        <w:rPr>
          <w:rFonts w:asciiTheme="majorBidi" w:hAnsiTheme="majorBidi" w:cstheme="majorBidi"/>
          <w:sz w:val="28"/>
          <w:szCs w:val="28"/>
          <w:lang w:val="kk-KZ"/>
        </w:rPr>
        <w:t xml:space="preserve">Ал, А. Н. </w:t>
      </w:r>
      <w:proofErr w:type="spellStart"/>
      <w:r w:rsidR="008B6088">
        <w:rPr>
          <w:rFonts w:asciiTheme="majorBidi" w:hAnsiTheme="majorBidi" w:cstheme="majorBidi"/>
          <w:sz w:val="28"/>
          <w:szCs w:val="28"/>
          <w:lang w:val="kk-KZ"/>
        </w:rPr>
        <w:t>Щукин</w:t>
      </w:r>
      <w:proofErr w:type="spellEnd"/>
      <w:r w:rsidR="008B6088">
        <w:rPr>
          <w:rFonts w:asciiTheme="majorBidi" w:hAnsiTheme="majorBidi" w:cstheme="majorBidi"/>
          <w:sz w:val="28"/>
          <w:szCs w:val="28"/>
          <w:lang w:val="kk-KZ"/>
        </w:rPr>
        <w:t xml:space="preserve"> оқытудың бұл принципі білім алушылардың тұлғалық дүниетанымын, қызығушылық аясын, </w:t>
      </w:r>
      <w:proofErr w:type="spellStart"/>
      <w:r w:rsidR="008B6088">
        <w:rPr>
          <w:rFonts w:asciiTheme="majorBidi" w:hAnsiTheme="majorBidi" w:cstheme="majorBidi"/>
          <w:sz w:val="28"/>
          <w:szCs w:val="28"/>
          <w:lang w:val="kk-KZ"/>
        </w:rPr>
        <w:t>эмоционалдық</w:t>
      </w:r>
      <w:proofErr w:type="spellEnd"/>
      <w:r w:rsidR="008B6088">
        <w:rPr>
          <w:rFonts w:asciiTheme="majorBidi" w:hAnsiTheme="majorBidi" w:cstheme="majorBidi"/>
          <w:sz w:val="28"/>
          <w:szCs w:val="28"/>
          <w:lang w:val="kk-KZ"/>
        </w:rPr>
        <w:t xml:space="preserve"> жағдайын, топтағы мәртебесін, </w:t>
      </w:r>
      <w:r w:rsidR="008B6088" w:rsidRPr="008B6088">
        <w:rPr>
          <w:rFonts w:asciiTheme="majorBidi" w:hAnsiTheme="majorBidi" w:cstheme="majorBidi"/>
          <w:sz w:val="28"/>
          <w:szCs w:val="28"/>
          <w:lang w:val="kk-KZ"/>
        </w:rPr>
        <w:t>есте сақтау, ойлау, қабылдау деңгейін, оқу процесінде қолданатын танымдық стратегияларын</w:t>
      </w:r>
      <w:r w:rsidR="008B6088">
        <w:rPr>
          <w:rFonts w:asciiTheme="majorBidi" w:hAnsiTheme="majorBidi" w:cstheme="majorBidi"/>
          <w:sz w:val="28"/>
          <w:szCs w:val="28"/>
          <w:lang w:val="kk-KZ"/>
        </w:rPr>
        <w:t xml:space="preserve"> ескеру деп санайды.</w:t>
      </w:r>
      <w:r w:rsidR="008B6088" w:rsidRPr="008B6088">
        <w:rPr>
          <w:rFonts w:asciiTheme="majorBidi" w:hAnsiTheme="majorBidi" w:cstheme="majorBidi"/>
          <w:sz w:val="28"/>
          <w:szCs w:val="28"/>
          <w:lang w:val="kk-KZ"/>
        </w:rPr>
        <w:tab/>
        <w:t>Білім алушылардың жекелеген тұлғалық ерекшеліктерін ескеру принципі</w:t>
      </w:r>
      <w:r w:rsidR="008B6088">
        <w:rPr>
          <w:rFonts w:asciiTheme="majorBidi" w:hAnsiTheme="majorBidi" w:cstheme="majorBidi"/>
          <w:sz w:val="28"/>
          <w:szCs w:val="28"/>
          <w:lang w:val="kk-KZ"/>
        </w:rPr>
        <w:t xml:space="preserve"> бойынша оқыту барысында келесі ережелер сақталады:</w:t>
      </w:r>
    </w:p>
    <w:p w14:paraId="7F2FD89A" w14:textId="77777777" w:rsidR="008B6088" w:rsidRPr="008B6088" w:rsidRDefault="008B6088" w:rsidP="005D7C0E">
      <w:pPr>
        <w:pStyle w:val="a3"/>
        <w:numPr>
          <w:ilvl w:val="0"/>
          <w:numId w:val="88"/>
        </w:numPr>
        <w:spacing w:after="0" w:line="240" w:lineRule="auto"/>
        <w:jc w:val="both"/>
        <w:rPr>
          <w:rFonts w:asciiTheme="majorBidi" w:hAnsiTheme="majorBidi" w:cstheme="majorBidi"/>
          <w:sz w:val="28"/>
          <w:szCs w:val="28"/>
          <w:lang w:val="kk-KZ"/>
        </w:rPr>
      </w:pPr>
      <w:r>
        <w:rPr>
          <w:rFonts w:asciiTheme="majorBidi" w:hAnsiTheme="majorBidi" w:cstheme="majorBidi"/>
          <w:sz w:val="28"/>
          <w:szCs w:val="28"/>
          <w:lang w:val="kk-KZ"/>
        </w:rPr>
        <w:t>Білім алушылардың</w:t>
      </w:r>
      <w:r w:rsidRPr="008B6088">
        <w:rPr>
          <w:rFonts w:asciiTheme="majorBidi" w:hAnsiTheme="majorBidi" w:cstheme="majorBidi"/>
          <w:sz w:val="28"/>
          <w:szCs w:val="28"/>
          <w:lang w:val="kk-KZ"/>
        </w:rPr>
        <w:t xml:space="preserve"> жеке ерекшеліктерін</w:t>
      </w:r>
      <w:r>
        <w:rPr>
          <w:rFonts w:asciiTheme="majorBidi" w:hAnsiTheme="majorBidi" w:cstheme="majorBidi"/>
          <w:sz w:val="28"/>
          <w:szCs w:val="28"/>
          <w:lang w:val="kk-KZ"/>
        </w:rPr>
        <w:t xml:space="preserve"> </w:t>
      </w:r>
      <w:r w:rsidRPr="008B6088">
        <w:rPr>
          <w:rFonts w:asciiTheme="majorBidi" w:hAnsiTheme="majorBidi" w:cstheme="majorBidi"/>
          <w:sz w:val="28"/>
          <w:szCs w:val="28"/>
          <w:lang w:val="kk-KZ"/>
        </w:rPr>
        <w:t xml:space="preserve"> мен қызығушылықтары</w:t>
      </w:r>
      <w:r>
        <w:rPr>
          <w:rFonts w:asciiTheme="majorBidi" w:hAnsiTheme="majorBidi" w:cstheme="majorBidi"/>
          <w:sz w:val="28"/>
          <w:szCs w:val="28"/>
          <w:lang w:val="kk-KZ"/>
        </w:rPr>
        <w:t>н</w:t>
      </w:r>
      <w:r w:rsidRPr="008B6088">
        <w:rPr>
          <w:rFonts w:asciiTheme="majorBidi" w:hAnsiTheme="majorBidi" w:cstheme="majorBidi"/>
          <w:sz w:val="28"/>
          <w:szCs w:val="28"/>
          <w:lang w:val="kk-KZ"/>
        </w:rPr>
        <w:t xml:space="preserve"> анықтау қажет.</w:t>
      </w:r>
    </w:p>
    <w:p w14:paraId="699594B0" w14:textId="77777777" w:rsidR="008B6088" w:rsidRPr="008B6088" w:rsidRDefault="008B6088" w:rsidP="005D7C0E">
      <w:pPr>
        <w:pStyle w:val="a3"/>
        <w:numPr>
          <w:ilvl w:val="0"/>
          <w:numId w:val="88"/>
        </w:numPr>
        <w:spacing w:after="0" w:line="240" w:lineRule="auto"/>
        <w:rPr>
          <w:rFonts w:asciiTheme="majorBidi" w:hAnsiTheme="majorBidi" w:cstheme="majorBidi"/>
          <w:sz w:val="28"/>
          <w:szCs w:val="28"/>
          <w:lang w:val="kk-KZ"/>
        </w:rPr>
      </w:pPr>
      <w:r>
        <w:rPr>
          <w:rFonts w:asciiTheme="majorBidi" w:hAnsiTheme="majorBidi" w:cstheme="majorBidi"/>
          <w:sz w:val="28"/>
          <w:szCs w:val="28"/>
          <w:lang w:val="kk-KZ"/>
        </w:rPr>
        <w:t>Білім алушылардың</w:t>
      </w:r>
      <w:r w:rsidRPr="008B6088">
        <w:rPr>
          <w:rFonts w:asciiTheme="majorBidi" w:hAnsiTheme="majorBidi" w:cstheme="majorBidi"/>
          <w:sz w:val="28"/>
          <w:szCs w:val="28"/>
          <w:lang w:val="kk-KZ"/>
        </w:rPr>
        <w:t xml:space="preserve"> оқу материалын меңгеру деңгейін ескеріп, </w:t>
      </w:r>
      <w:r>
        <w:rPr>
          <w:rFonts w:asciiTheme="majorBidi" w:hAnsiTheme="majorBidi" w:cstheme="majorBidi"/>
          <w:sz w:val="28"/>
          <w:szCs w:val="28"/>
          <w:lang w:val="kk-KZ"/>
        </w:rPr>
        <w:t xml:space="preserve">қажет жағдайда жеке кеңес беру жұмысын жүргізу. </w:t>
      </w:r>
    </w:p>
    <w:p w14:paraId="2A7610CF" w14:textId="77777777" w:rsidR="008B6088" w:rsidRPr="008B6088" w:rsidRDefault="008B6088" w:rsidP="005D7C0E">
      <w:pPr>
        <w:pStyle w:val="a3"/>
        <w:numPr>
          <w:ilvl w:val="0"/>
          <w:numId w:val="88"/>
        </w:numPr>
        <w:spacing w:after="0" w:line="240" w:lineRule="auto"/>
        <w:jc w:val="both"/>
        <w:rPr>
          <w:rFonts w:asciiTheme="majorBidi" w:hAnsiTheme="majorBidi" w:cstheme="majorBidi"/>
          <w:sz w:val="28"/>
          <w:szCs w:val="28"/>
          <w:lang w:val="kk-KZ"/>
        </w:rPr>
      </w:pPr>
      <w:r>
        <w:rPr>
          <w:rFonts w:asciiTheme="majorBidi" w:hAnsiTheme="majorBidi" w:cstheme="majorBidi"/>
          <w:sz w:val="28"/>
          <w:szCs w:val="28"/>
          <w:lang w:val="kk-KZ"/>
        </w:rPr>
        <w:t xml:space="preserve">Топтағы студенттердің даму ерекшеліктерінің арасындағы айырмашылықты айқындамай жалпы позитивті ахуалды сақтау. </w:t>
      </w:r>
    </w:p>
    <w:p w14:paraId="0E6FAC1F" w14:textId="77777777" w:rsidR="008B6088" w:rsidRPr="00A4725D" w:rsidRDefault="008D2AE8" w:rsidP="005D7C0E">
      <w:pPr>
        <w:pStyle w:val="a3"/>
        <w:numPr>
          <w:ilvl w:val="0"/>
          <w:numId w:val="3"/>
        </w:numPr>
        <w:spacing w:after="0" w:line="240" w:lineRule="auto"/>
        <w:jc w:val="both"/>
        <w:rPr>
          <w:rFonts w:asciiTheme="majorBidi" w:hAnsiTheme="majorBidi" w:cstheme="majorBidi"/>
          <w:sz w:val="28"/>
          <w:szCs w:val="28"/>
          <w:lang w:val="kk-KZ"/>
        </w:rPr>
      </w:pPr>
      <w:r w:rsidRPr="00556FE7">
        <w:rPr>
          <w:rFonts w:asciiTheme="majorBidi" w:hAnsiTheme="majorBidi" w:cstheme="majorBidi"/>
          <w:i/>
          <w:iCs/>
          <w:sz w:val="28"/>
          <w:szCs w:val="28"/>
          <w:lang w:val="kk-KZ"/>
        </w:rPr>
        <w:t>Коммуникативтік принципі</w:t>
      </w:r>
      <w:r>
        <w:rPr>
          <w:rFonts w:asciiTheme="majorBidi" w:hAnsiTheme="majorBidi" w:cstheme="majorBidi"/>
          <w:sz w:val="28"/>
          <w:szCs w:val="28"/>
          <w:lang w:val="kk-KZ"/>
        </w:rPr>
        <w:t xml:space="preserve"> студенттердің сабақ барысында сөйлеу дағдыларын барынша меңгеріп, қарым</w:t>
      </w:r>
      <w:r w:rsidRPr="00556FE7">
        <w:rPr>
          <w:rFonts w:asciiTheme="majorBidi" w:hAnsiTheme="majorBidi" w:cstheme="majorBidi"/>
          <w:sz w:val="28"/>
          <w:szCs w:val="28"/>
          <w:lang w:val="kk-KZ"/>
        </w:rPr>
        <w:t>-</w:t>
      </w:r>
      <w:r>
        <w:rPr>
          <w:rFonts w:asciiTheme="majorBidi" w:hAnsiTheme="majorBidi" w:cstheme="majorBidi"/>
          <w:sz w:val="28"/>
          <w:szCs w:val="28"/>
          <w:lang w:val="kk-KZ"/>
        </w:rPr>
        <w:t xml:space="preserve">қатынасқа еркін түсуін қамтамасыз етуді көздейді. Қытай тілі </w:t>
      </w:r>
      <w:proofErr w:type="spellStart"/>
      <w:r>
        <w:rPr>
          <w:rFonts w:asciiTheme="majorBidi" w:hAnsiTheme="majorBidi" w:cstheme="majorBidi"/>
          <w:sz w:val="28"/>
          <w:szCs w:val="28"/>
          <w:lang w:val="kk-KZ"/>
        </w:rPr>
        <w:t>лингводидактикасында</w:t>
      </w:r>
      <w:proofErr w:type="spellEnd"/>
      <w:r>
        <w:rPr>
          <w:rFonts w:asciiTheme="majorBidi" w:hAnsiTheme="majorBidi" w:cstheme="majorBidi"/>
          <w:sz w:val="28"/>
          <w:szCs w:val="28"/>
          <w:lang w:val="kk-KZ"/>
        </w:rPr>
        <w:t xml:space="preserve"> коммуникативтік бағытқа бағытталған оқу құралдарының басым бөлігі </w:t>
      </w:r>
      <w:proofErr w:type="spellStart"/>
      <w:r>
        <w:rPr>
          <w:rFonts w:asciiTheme="majorBidi" w:hAnsiTheme="majorBidi" w:cstheme="majorBidi"/>
          <w:sz w:val="28"/>
          <w:szCs w:val="28"/>
          <w:lang w:val="kk-KZ"/>
        </w:rPr>
        <w:t>Ханбан</w:t>
      </w:r>
      <w:proofErr w:type="spellEnd"/>
      <w:r>
        <w:rPr>
          <w:rFonts w:asciiTheme="majorBidi" w:hAnsiTheme="majorBidi" w:cstheme="majorBidi"/>
          <w:sz w:val="28"/>
          <w:szCs w:val="28"/>
          <w:lang w:val="kk-KZ"/>
        </w:rPr>
        <w:t xml:space="preserve"> баспасында шығарылған. </w:t>
      </w:r>
      <w:r w:rsidR="00A4725D">
        <w:rPr>
          <w:rFonts w:asciiTheme="majorBidi" w:hAnsiTheme="majorBidi" w:cstheme="majorBidi"/>
          <w:sz w:val="28"/>
          <w:szCs w:val="28"/>
          <w:lang w:val="kk-KZ"/>
        </w:rPr>
        <w:t>Коммуникативтік принципі шетел тілін әлеуметтік қарым</w:t>
      </w:r>
      <w:r w:rsidR="00A4725D" w:rsidRPr="00A4725D">
        <w:rPr>
          <w:rFonts w:asciiTheme="majorBidi" w:hAnsiTheme="majorBidi" w:cstheme="majorBidi"/>
          <w:sz w:val="28"/>
          <w:szCs w:val="28"/>
          <w:lang w:val="kk-KZ"/>
        </w:rPr>
        <w:t>-</w:t>
      </w:r>
      <w:r w:rsidR="00A4725D">
        <w:rPr>
          <w:rFonts w:asciiTheme="majorBidi" w:hAnsiTheme="majorBidi" w:cstheme="majorBidi"/>
          <w:sz w:val="28"/>
          <w:szCs w:val="28"/>
          <w:lang w:val="kk-KZ"/>
        </w:rPr>
        <w:t>қатынасқа жетудің құралы ретінде қабылдауды көздейді. Сонымен қатар, басқа мәдениет пен тіл өкілдерімен қатынасқа түсу дайындығын білдіреді. Бұл принциптің маңыздылығы шетел тіліне қарым</w:t>
      </w:r>
      <w:r w:rsidR="00A4725D" w:rsidRPr="00A4725D">
        <w:rPr>
          <w:rFonts w:asciiTheme="majorBidi" w:hAnsiTheme="majorBidi" w:cstheme="majorBidi"/>
          <w:sz w:val="28"/>
          <w:szCs w:val="28"/>
          <w:lang w:val="kk-KZ"/>
        </w:rPr>
        <w:t>-</w:t>
      </w:r>
      <w:r w:rsidR="00A4725D">
        <w:rPr>
          <w:rFonts w:asciiTheme="majorBidi" w:hAnsiTheme="majorBidi" w:cstheme="majorBidi"/>
          <w:sz w:val="28"/>
          <w:szCs w:val="28"/>
          <w:lang w:val="kk-KZ"/>
        </w:rPr>
        <w:t>қатынас арқылы үйрету болып табылады және қарым</w:t>
      </w:r>
      <w:r w:rsidR="00A4725D" w:rsidRPr="00A4725D">
        <w:rPr>
          <w:rFonts w:asciiTheme="majorBidi" w:hAnsiTheme="majorBidi" w:cstheme="majorBidi"/>
          <w:sz w:val="28"/>
          <w:szCs w:val="28"/>
          <w:lang w:val="kk-KZ"/>
        </w:rPr>
        <w:t>-</w:t>
      </w:r>
      <w:r w:rsidR="00A4725D">
        <w:rPr>
          <w:rFonts w:asciiTheme="majorBidi" w:hAnsiTheme="majorBidi" w:cstheme="majorBidi"/>
          <w:sz w:val="28"/>
          <w:szCs w:val="28"/>
          <w:lang w:val="kk-KZ"/>
        </w:rPr>
        <w:t xml:space="preserve">қатынас барысында </w:t>
      </w:r>
      <w:proofErr w:type="spellStart"/>
      <w:r w:rsidR="00A4725D">
        <w:rPr>
          <w:rFonts w:asciiTheme="majorBidi" w:hAnsiTheme="majorBidi" w:cstheme="majorBidi"/>
          <w:sz w:val="28"/>
          <w:szCs w:val="28"/>
          <w:lang w:val="kk-KZ"/>
        </w:rPr>
        <w:t>коммуниканттардың</w:t>
      </w:r>
      <w:proofErr w:type="spellEnd"/>
      <w:r w:rsidR="00A4725D">
        <w:rPr>
          <w:rFonts w:asciiTheme="majorBidi" w:hAnsiTheme="majorBidi" w:cstheme="majorBidi"/>
          <w:sz w:val="28"/>
          <w:szCs w:val="28"/>
          <w:lang w:val="kk-KZ"/>
        </w:rPr>
        <w:t xml:space="preserve"> ынтасы, қабілеттері, </w:t>
      </w:r>
      <w:proofErr w:type="spellStart"/>
      <w:r w:rsidR="00A4725D">
        <w:rPr>
          <w:rFonts w:asciiTheme="majorBidi" w:hAnsiTheme="majorBidi" w:cstheme="majorBidi"/>
          <w:sz w:val="28"/>
          <w:szCs w:val="28"/>
          <w:lang w:val="kk-KZ"/>
        </w:rPr>
        <w:t>фунционалдылығы</w:t>
      </w:r>
      <w:proofErr w:type="spellEnd"/>
      <w:r w:rsidR="00A4725D">
        <w:rPr>
          <w:rFonts w:asciiTheme="majorBidi" w:hAnsiTheme="majorBidi" w:cstheme="majorBidi"/>
          <w:sz w:val="28"/>
          <w:szCs w:val="28"/>
          <w:lang w:val="kk-KZ"/>
        </w:rPr>
        <w:t>, тілдік икемдері, көңіл</w:t>
      </w:r>
      <w:r w:rsidR="00A4725D" w:rsidRPr="00A4725D">
        <w:rPr>
          <w:rFonts w:asciiTheme="majorBidi" w:hAnsiTheme="majorBidi" w:cstheme="majorBidi"/>
          <w:sz w:val="28"/>
          <w:szCs w:val="28"/>
          <w:lang w:val="kk-KZ"/>
        </w:rPr>
        <w:t>-</w:t>
      </w:r>
      <w:r w:rsidR="00A4725D">
        <w:rPr>
          <w:rFonts w:asciiTheme="majorBidi" w:hAnsiTheme="majorBidi" w:cstheme="majorBidi"/>
          <w:sz w:val="28"/>
          <w:szCs w:val="28"/>
          <w:lang w:val="kk-KZ"/>
        </w:rPr>
        <w:t xml:space="preserve">күйлері, ақпараттануы сияқты параметрлер мен сөйлеу құралдарын қолдану жүйесі көрініс табады.  Осының арқасында шынайы қатынасқа жақындатылған жағдаяттық орта құрылады және осылайша тиісті ортада қолданатын тілдік қабілеттер </w:t>
      </w:r>
      <w:proofErr w:type="spellStart"/>
      <w:r w:rsidR="00A4725D">
        <w:rPr>
          <w:rFonts w:asciiTheme="majorBidi" w:hAnsiTheme="majorBidi" w:cstheme="majorBidi"/>
          <w:sz w:val="28"/>
          <w:szCs w:val="28"/>
          <w:lang w:val="kk-KZ"/>
        </w:rPr>
        <w:t>машықтандырылады</w:t>
      </w:r>
      <w:proofErr w:type="spellEnd"/>
      <w:r w:rsidR="00A4725D">
        <w:rPr>
          <w:rFonts w:asciiTheme="majorBidi" w:hAnsiTheme="majorBidi" w:cstheme="majorBidi"/>
          <w:sz w:val="28"/>
          <w:szCs w:val="28"/>
          <w:lang w:val="kk-KZ"/>
        </w:rPr>
        <w:t>. Біздің жағдайымызда, бұл болашақ инженерлердің кәсіби салада орын алатын жағдаяттарымен байланыстырылған тілдік қабілеттері мен іскерлік терминдерді орынды қолдану қабілеті, сонымен қатар, қытай мәдениеті мен этикетін ресми ортада дұрыс пайдалану арқылы өзінің мәдениет медиаторы ретіндегі сауаттылығын сақтау екендігін ескеру</w:t>
      </w:r>
      <w:r w:rsidR="00A4725D" w:rsidRPr="00A4725D">
        <w:rPr>
          <w:rFonts w:asciiTheme="majorBidi" w:hAnsiTheme="majorBidi" w:cstheme="majorBidi"/>
          <w:sz w:val="28"/>
          <w:szCs w:val="28"/>
          <w:lang w:val="kk-KZ"/>
        </w:rPr>
        <w:t xml:space="preserve"> </w:t>
      </w:r>
      <w:r w:rsidR="00A4725D">
        <w:rPr>
          <w:rFonts w:asciiTheme="majorBidi" w:hAnsiTheme="majorBidi" w:cstheme="majorBidi"/>
          <w:sz w:val="28"/>
          <w:szCs w:val="28"/>
          <w:lang w:val="kk-KZ"/>
        </w:rPr>
        <w:t xml:space="preserve">болып табылады. Аталған принципті ұстану барысында тілдік материалды, тақырыптар мен жағдаяттарды іріктеу мен </w:t>
      </w:r>
      <w:r w:rsidR="00A4725D">
        <w:rPr>
          <w:rFonts w:asciiTheme="majorBidi" w:hAnsiTheme="majorBidi" w:cstheme="majorBidi"/>
          <w:sz w:val="28"/>
          <w:szCs w:val="28"/>
          <w:lang w:val="kk-KZ"/>
        </w:rPr>
        <w:lastRenderedPageBreak/>
        <w:t>ұйымдастыру арқылы оқыту мазмұнын анықтау, шынайы қарым</w:t>
      </w:r>
      <w:r w:rsidR="00A4725D" w:rsidRPr="00A4725D">
        <w:rPr>
          <w:rFonts w:asciiTheme="majorBidi" w:hAnsiTheme="majorBidi" w:cstheme="majorBidi"/>
          <w:sz w:val="28"/>
          <w:szCs w:val="28"/>
          <w:lang w:val="kk-KZ"/>
        </w:rPr>
        <w:t>-</w:t>
      </w:r>
      <w:r w:rsidR="00A4725D">
        <w:rPr>
          <w:rFonts w:asciiTheme="majorBidi" w:hAnsiTheme="majorBidi" w:cstheme="majorBidi"/>
          <w:sz w:val="28"/>
          <w:szCs w:val="28"/>
          <w:lang w:val="kk-KZ"/>
        </w:rPr>
        <w:t xml:space="preserve">қатынастық жағдаятты </w:t>
      </w:r>
      <w:r w:rsidR="0088583A">
        <w:rPr>
          <w:rFonts w:asciiTheme="majorBidi" w:hAnsiTheme="majorBidi" w:cstheme="majorBidi"/>
          <w:sz w:val="28"/>
          <w:szCs w:val="28"/>
          <w:lang w:val="kk-KZ"/>
        </w:rPr>
        <w:t>моделдеу</w:t>
      </w:r>
      <w:r w:rsidR="00A4725D">
        <w:rPr>
          <w:rFonts w:asciiTheme="majorBidi" w:hAnsiTheme="majorBidi" w:cstheme="majorBidi"/>
          <w:sz w:val="28"/>
          <w:szCs w:val="28"/>
          <w:lang w:val="kk-KZ"/>
        </w:rPr>
        <w:t xml:space="preserve"> мақсатында түрлі тәсілдер мен құралдарды пайдалану, оқытушы мен студенттердің, студенттердің өзара қарым</w:t>
      </w:r>
      <w:r w:rsidR="00A4725D" w:rsidRPr="00A4725D">
        <w:rPr>
          <w:rFonts w:asciiTheme="majorBidi" w:hAnsiTheme="majorBidi" w:cstheme="majorBidi"/>
          <w:sz w:val="28"/>
          <w:szCs w:val="28"/>
          <w:lang w:val="kk-KZ"/>
        </w:rPr>
        <w:t>-</w:t>
      </w:r>
      <w:r w:rsidR="00A4725D">
        <w:rPr>
          <w:rFonts w:asciiTheme="majorBidi" w:hAnsiTheme="majorBidi" w:cstheme="majorBidi"/>
          <w:sz w:val="28"/>
          <w:szCs w:val="28"/>
          <w:lang w:val="kk-KZ"/>
        </w:rPr>
        <w:t>қатынасын ұйымдастыру, оқыту кезінде тіл мен мәдениетті сауатты  байланыстыру көзделеді.</w:t>
      </w:r>
      <w:r w:rsidR="00A94D3F" w:rsidRPr="00A94D3F">
        <w:rPr>
          <w:rFonts w:asciiTheme="majorBidi" w:hAnsiTheme="majorBidi" w:cstheme="majorBidi"/>
          <w:sz w:val="28"/>
          <w:szCs w:val="28"/>
          <w:lang w:val="kk-KZ"/>
        </w:rPr>
        <w:t xml:space="preserve"> </w:t>
      </w:r>
      <w:r w:rsidR="00A94D3F">
        <w:rPr>
          <w:rFonts w:asciiTheme="majorBidi" w:hAnsiTheme="majorBidi" w:cstheme="majorBidi"/>
          <w:sz w:val="28"/>
          <w:szCs w:val="28"/>
          <w:lang w:val="kk-KZ"/>
        </w:rPr>
        <w:t xml:space="preserve">Сабақ барысында оқытушы тарапынан дайындалмаған сөйлеу әрекеті құпталып, студенттердің </w:t>
      </w:r>
      <w:proofErr w:type="spellStart"/>
      <w:r w:rsidR="00A94D3F">
        <w:rPr>
          <w:rFonts w:asciiTheme="majorBidi" w:hAnsiTheme="majorBidi" w:cstheme="majorBidi"/>
          <w:sz w:val="28"/>
          <w:szCs w:val="28"/>
          <w:lang w:val="kk-KZ"/>
        </w:rPr>
        <w:t>шеттілдік</w:t>
      </w:r>
      <w:proofErr w:type="spellEnd"/>
      <w:r w:rsidR="00A94D3F">
        <w:rPr>
          <w:rFonts w:asciiTheme="majorBidi" w:hAnsiTheme="majorBidi" w:cstheme="majorBidi"/>
          <w:sz w:val="28"/>
          <w:szCs w:val="28"/>
          <w:lang w:val="kk-KZ"/>
        </w:rPr>
        <w:t xml:space="preserve"> дағдыларының дамуы </w:t>
      </w:r>
      <w:proofErr w:type="spellStart"/>
      <w:r w:rsidR="00A94D3F">
        <w:rPr>
          <w:rFonts w:asciiTheme="majorBidi" w:hAnsiTheme="majorBidi" w:cstheme="majorBidi"/>
          <w:sz w:val="28"/>
          <w:szCs w:val="28"/>
          <w:lang w:val="kk-KZ"/>
        </w:rPr>
        <w:t>тежелмеуі</w:t>
      </w:r>
      <w:proofErr w:type="spellEnd"/>
      <w:r w:rsidR="00A94D3F">
        <w:rPr>
          <w:rFonts w:asciiTheme="majorBidi" w:hAnsiTheme="majorBidi" w:cstheme="majorBidi"/>
          <w:sz w:val="28"/>
          <w:szCs w:val="28"/>
          <w:lang w:val="kk-KZ"/>
        </w:rPr>
        <w:t xml:space="preserve"> қажет.</w:t>
      </w:r>
    </w:p>
    <w:p w14:paraId="6D2AC959" w14:textId="77777777" w:rsidR="00A94D3F" w:rsidRPr="00A94D3F" w:rsidRDefault="008D2AE8" w:rsidP="005D7C0E">
      <w:pPr>
        <w:pStyle w:val="a3"/>
        <w:numPr>
          <w:ilvl w:val="0"/>
          <w:numId w:val="3"/>
        </w:numPr>
        <w:spacing w:after="0" w:line="240" w:lineRule="auto"/>
        <w:jc w:val="both"/>
        <w:rPr>
          <w:rFonts w:asciiTheme="majorBidi" w:hAnsiTheme="majorBidi" w:cstheme="majorBidi"/>
          <w:sz w:val="28"/>
          <w:szCs w:val="28"/>
          <w:lang w:val="kk-KZ"/>
        </w:rPr>
      </w:pPr>
      <w:r w:rsidRPr="00A94D3F">
        <w:rPr>
          <w:rFonts w:asciiTheme="majorBidi" w:hAnsiTheme="majorBidi" w:cstheme="majorBidi"/>
          <w:i/>
          <w:iCs/>
          <w:sz w:val="28"/>
          <w:szCs w:val="28"/>
          <w:lang w:val="kk-KZ"/>
        </w:rPr>
        <w:t>Функционалдық принципі</w:t>
      </w:r>
      <w:r w:rsidRPr="00A94D3F">
        <w:rPr>
          <w:rFonts w:asciiTheme="majorBidi" w:hAnsiTheme="majorBidi" w:cstheme="majorBidi"/>
          <w:sz w:val="28"/>
          <w:szCs w:val="28"/>
          <w:lang w:val="kk-KZ"/>
        </w:rPr>
        <w:t xml:space="preserve"> техникалық мамандықтар студенттеріне қытай тілін болашақ кәсіби қызметіне қатысты, орын алатын жағдайлар мен жағдаяттарды ескере отырып дұрыс пайдалануды, яғни тілді қолдану аясын айқындауды көздейді. </w:t>
      </w:r>
      <w:r w:rsidR="00A94D3F" w:rsidRPr="00A94D3F">
        <w:rPr>
          <w:rFonts w:asciiTheme="majorBidi" w:hAnsiTheme="majorBidi" w:cstheme="majorBidi"/>
          <w:sz w:val="28"/>
          <w:szCs w:val="28"/>
          <w:lang w:val="kk-KZ"/>
        </w:rPr>
        <w:t xml:space="preserve">Себебі кәсіби қатынас тек ойды дұрыс жеткізумен ғана шектелмейді, сонымен қатар, сөйлем құрамын грамматикалық тұрғыдан сауатты құрастырып, мағыналық маңызы бар қателіктердің бой алдырмауына мұқият болу керек. Сөйлеу барысында </w:t>
      </w:r>
      <w:proofErr w:type="spellStart"/>
      <w:r w:rsidR="00A94D3F" w:rsidRPr="00A94D3F">
        <w:rPr>
          <w:rFonts w:asciiTheme="majorBidi" w:hAnsiTheme="majorBidi" w:cstheme="majorBidi"/>
          <w:sz w:val="28"/>
          <w:szCs w:val="28"/>
          <w:lang w:val="kk-KZ"/>
        </w:rPr>
        <w:t>коммуниканттар</w:t>
      </w:r>
      <w:proofErr w:type="spellEnd"/>
      <w:r w:rsidR="00A94D3F" w:rsidRPr="00A94D3F">
        <w:rPr>
          <w:rFonts w:asciiTheme="majorBidi" w:hAnsiTheme="majorBidi" w:cstheme="majorBidi"/>
          <w:sz w:val="28"/>
          <w:szCs w:val="28"/>
          <w:lang w:val="kk-KZ"/>
        </w:rPr>
        <w:t xml:space="preserve"> тек </w:t>
      </w:r>
      <w:proofErr w:type="spellStart"/>
      <w:r w:rsidR="00A94D3F" w:rsidRPr="00A94D3F">
        <w:rPr>
          <w:rFonts w:asciiTheme="majorBidi" w:hAnsiTheme="majorBidi" w:cstheme="majorBidi"/>
          <w:sz w:val="28"/>
          <w:szCs w:val="28"/>
          <w:lang w:val="kk-KZ"/>
        </w:rPr>
        <w:t>шеттілдік</w:t>
      </w:r>
      <w:proofErr w:type="spellEnd"/>
      <w:r w:rsidR="00A94D3F" w:rsidRPr="00A94D3F">
        <w:rPr>
          <w:rFonts w:asciiTheme="majorBidi" w:hAnsiTheme="majorBidi" w:cstheme="majorBidi"/>
          <w:sz w:val="28"/>
          <w:szCs w:val="28"/>
          <w:lang w:val="kk-KZ"/>
        </w:rPr>
        <w:t xml:space="preserve"> қабілеттер мен дағдыларды қалыптастырудың формалары бойынша ақпаратты ескеріп қана қоймай, </w:t>
      </w:r>
      <w:r w:rsidR="00A94D3F">
        <w:rPr>
          <w:rFonts w:asciiTheme="majorBidi" w:hAnsiTheme="majorBidi" w:cstheme="majorBidi"/>
          <w:sz w:val="28"/>
          <w:szCs w:val="28"/>
          <w:lang w:val="kk-KZ"/>
        </w:rPr>
        <w:t xml:space="preserve">ол бойынша </w:t>
      </w:r>
      <w:r w:rsidR="00A94D3F" w:rsidRPr="00A94D3F">
        <w:rPr>
          <w:rFonts w:asciiTheme="majorBidi" w:hAnsiTheme="majorBidi" w:cstheme="majorBidi"/>
          <w:sz w:val="28"/>
          <w:szCs w:val="28"/>
          <w:lang w:val="kk-KZ"/>
        </w:rPr>
        <w:t>қарым-қатынас аясын</w:t>
      </w:r>
      <w:r w:rsidR="00A94D3F">
        <w:rPr>
          <w:rFonts w:asciiTheme="majorBidi" w:hAnsiTheme="majorBidi" w:cstheme="majorBidi"/>
          <w:sz w:val="28"/>
          <w:szCs w:val="28"/>
          <w:lang w:val="kk-KZ"/>
        </w:rPr>
        <w:t xml:space="preserve">а қатысты әлеуметтік, </w:t>
      </w:r>
      <w:r w:rsidR="00A94D3F" w:rsidRPr="00A94D3F">
        <w:rPr>
          <w:rFonts w:asciiTheme="majorBidi" w:hAnsiTheme="majorBidi" w:cstheme="majorBidi"/>
          <w:sz w:val="28"/>
          <w:szCs w:val="28"/>
          <w:lang w:val="kk-KZ"/>
        </w:rPr>
        <w:t xml:space="preserve"> </w:t>
      </w:r>
      <w:r w:rsidR="00A94D3F">
        <w:rPr>
          <w:rFonts w:asciiTheme="majorBidi" w:hAnsiTheme="majorBidi" w:cstheme="majorBidi"/>
          <w:sz w:val="28"/>
          <w:szCs w:val="28"/>
          <w:lang w:val="kk-KZ"/>
        </w:rPr>
        <w:t xml:space="preserve">жағдаяттық және контексттік ережелерді </w:t>
      </w:r>
      <w:r w:rsidR="00A94D3F" w:rsidRPr="00A94D3F">
        <w:rPr>
          <w:rFonts w:asciiTheme="majorBidi" w:hAnsiTheme="majorBidi" w:cstheme="majorBidi"/>
          <w:sz w:val="28"/>
          <w:szCs w:val="28"/>
          <w:lang w:val="kk-KZ"/>
        </w:rPr>
        <w:t>сақтауды</w:t>
      </w:r>
      <w:r w:rsidR="00A94D3F">
        <w:rPr>
          <w:rFonts w:asciiTheme="majorBidi" w:hAnsiTheme="majorBidi" w:cstheme="majorBidi"/>
          <w:sz w:val="28"/>
          <w:szCs w:val="28"/>
          <w:lang w:val="kk-KZ"/>
        </w:rPr>
        <w:t xml:space="preserve"> көздейді. Себебі сөйлеу барысында студенттердің тек тіл жайлы ақпараттар қорымен таныс болуы және оларды қарым</w:t>
      </w:r>
      <w:r w:rsidR="00A94D3F" w:rsidRPr="00A94D3F">
        <w:rPr>
          <w:rFonts w:asciiTheme="majorBidi" w:hAnsiTheme="majorBidi" w:cstheme="majorBidi"/>
          <w:sz w:val="28"/>
          <w:szCs w:val="28"/>
          <w:lang w:val="kk-KZ"/>
        </w:rPr>
        <w:t>-</w:t>
      </w:r>
      <w:r w:rsidR="00A94D3F">
        <w:rPr>
          <w:rFonts w:asciiTheme="majorBidi" w:hAnsiTheme="majorBidi" w:cstheme="majorBidi"/>
          <w:sz w:val="28"/>
          <w:szCs w:val="28"/>
          <w:lang w:val="kk-KZ"/>
        </w:rPr>
        <w:t xml:space="preserve">қатынас кезіндегі тиісті ережелерді сақтай алмауы нәтижелі қатынасқа әкелмейді. Ал, бұл өз алдына студенттердің алған білімдерінің жоққа шығарылуымен сипатталды. Сондықтан сөйлеу барысында тек ойыңды жеткізіп қана қоймай, оның жағдаятқа қатысты дұрыс </w:t>
      </w:r>
      <w:proofErr w:type="spellStart"/>
      <w:r w:rsidR="00A94D3F">
        <w:rPr>
          <w:rFonts w:asciiTheme="majorBidi" w:hAnsiTheme="majorBidi" w:cstheme="majorBidi"/>
          <w:sz w:val="28"/>
          <w:szCs w:val="28"/>
          <w:lang w:val="kk-KZ"/>
        </w:rPr>
        <w:t>әрленуін</w:t>
      </w:r>
      <w:proofErr w:type="spellEnd"/>
      <w:r w:rsidR="00A94D3F">
        <w:rPr>
          <w:rFonts w:asciiTheme="majorBidi" w:hAnsiTheme="majorBidi" w:cstheme="majorBidi"/>
          <w:sz w:val="28"/>
          <w:szCs w:val="28"/>
          <w:lang w:val="kk-KZ"/>
        </w:rPr>
        <w:t xml:space="preserve"> ескеру шарт. </w:t>
      </w:r>
    </w:p>
    <w:p w14:paraId="1D7B3BFE" w14:textId="77777777" w:rsidR="008D2AE8" w:rsidRDefault="008D2AE8" w:rsidP="00B80E4A">
      <w:pPr>
        <w:pStyle w:val="a3"/>
        <w:spacing w:after="0" w:line="240" w:lineRule="auto"/>
        <w:ind w:left="0"/>
        <w:jc w:val="both"/>
        <w:rPr>
          <w:rFonts w:asciiTheme="majorBidi" w:hAnsiTheme="majorBidi" w:cstheme="majorBidi"/>
          <w:sz w:val="28"/>
          <w:szCs w:val="28"/>
          <w:lang w:val="kk-KZ"/>
        </w:rPr>
      </w:pPr>
      <w:r>
        <w:rPr>
          <w:rFonts w:asciiTheme="majorBidi" w:hAnsiTheme="majorBidi" w:cstheme="majorBidi"/>
          <w:sz w:val="28"/>
          <w:szCs w:val="28"/>
          <w:lang w:val="kk-KZ"/>
        </w:rPr>
        <w:t>Бұл принцип тек тілдік құрылымдарды меңгерумен ғана шектелмей, сөйлеу қарым</w:t>
      </w:r>
      <w:r w:rsidRPr="00C2460B">
        <w:rPr>
          <w:rFonts w:asciiTheme="majorBidi" w:hAnsiTheme="majorBidi" w:cstheme="majorBidi"/>
          <w:sz w:val="28"/>
          <w:szCs w:val="28"/>
          <w:lang w:val="kk-KZ"/>
        </w:rPr>
        <w:t>-</w:t>
      </w:r>
      <w:r>
        <w:rPr>
          <w:rFonts w:asciiTheme="majorBidi" w:hAnsiTheme="majorBidi" w:cstheme="majorBidi"/>
          <w:sz w:val="28"/>
          <w:szCs w:val="28"/>
          <w:lang w:val="kk-KZ"/>
        </w:rPr>
        <w:t>қатынасының сипатын ескере отырып тілді мақсатты қолдануды білдіреді.</w:t>
      </w:r>
    </w:p>
    <w:p w14:paraId="1BB93EE4" w14:textId="076D7EB7" w:rsidR="008D2AE8" w:rsidRDefault="000057D1" w:rsidP="005D7C0E">
      <w:pPr>
        <w:pStyle w:val="a3"/>
        <w:numPr>
          <w:ilvl w:val="0"/>
          <w:numId w:val="3"/>
        </w:numPr>
        <w:spacing w:after="0" w:line="240" w:lineRule="auto"/>
        <w:jc w:val="both"/>
        <w:rPr>
          <w:rFonts w:asciiTheme="majorBidi" w:hAnsiTheme="majorBidi" w:cstheme="majorBidi"/>
          <w:sz w:val="28"/>
          <w:szCs w:val="28"/>
          <w:lang w:val="kk-KZ"/>
        </w:rPr>
      </w:pPr>
      <w:r>
        <w:rPr>
          <w:rFonts w:asciiTheme="majorBidi" w:hAnsiTheme="majorBidi" w:cstheme="majorBidi"/>
          <w:i/>
          <w:iCs/>
          <w:sz w:val="28"/>
          <w:szCs w:val="28"/>
          <w:lang w:val="kk-KZ"/>
        </w:rPr>
        <w:t>Ә</w:t>
      </w:r>
      <w:r w:rsidR="008D2AE8" w:rsidRPr="00556FE7">
        <w:rPr>
          <w:rFonts w:asciiTheme="majorBidi" w:hAnsiTheme="majorBidi" w:cstheme="majorBidi"/>
          <w:i/>
          <w:iCs/>
          <w:sz w:val="28"/>
          <w:szCs w:val="28"/>
          <w:lang w:val="kk-KZ"/>
        </w:rPr>
        <w:t>леуетті жұмыс берушілер</w:t>
      </w:r>
      <w:r w:rsidR="001C6556">
        <w:rPr>
          <w:rFonts w:asciiTheme="majorBidi" w:hAnsiTheme="majorBidi" w:cstheme="majorBidi"/>
          <w:i/>
          <w:iCs/>
          <w:sz w:val="28"/>
          <w:szCs w:val="28"/>
          <w:lang w:val="kk-KZ"/>
        </w:rPr>
        <w:t>д</w:t>
      </w:r>
      <w:r w:rsidR="008D2AE8" w:rsidRPr="00556FE7">
        <w:rPr>
          <w:rFonts w:asciiTheme="majorBidi" w:hAnsiTheme="majorBidi" w:cstheme="majorBidi"/>
          <w:i/>
          <w:iCs/>
          <w:sz w:val="28"/>
          <w:szCs w:val="28"/>
          <w:lang w:val="kk-KZ"/>
        </w:rPr>
        <w:t>ің мүдделерін ескеру принципі</w:t>
      </w:r>
      <w:r w:rsidR="008D2AE8" w:rsidRPr="003800D9">
        <w:rPr>
          <w:rFonts w:asciiTheme="majorBidi" w:hAnsiTheme="majorBidi" w:cstheme="majorBidi"/>
          <w:sz w:val="28"/>
          <w:szCs w:val="28"/>
          <w:lang w:val="kk-KZ"/>
        </w:rPr>
        <w:t xml:space="preserve"> практикалық маңызы бар теориялық білімдерді жұмыс берушілер тарапынан белгілеген критерийлермен тұрақты түрде салыстыра отырып, тексеруді көздейді. Бұл принцип бойынша оқытушыдан студенттердің кәсіби өмірінде теориялық білім мен оны практика жүзінде меңгеруі арасында ұтымды байланыс орнату талап етіледі. </w:t>
      </w:r>
      <w:r w:rsidR="00A94D3F">
        <w:rPr>
          <w:rFonts w:asciiTheme="majorBidi" w:hAnsiTheme="majorBidi" w:cstheme="majorBidi"/>
          <w:sz w:val="28"/>
          <w:szCs w:val="28"/>
          <w:lang w:val="kk-KZ"/>
        </w:rPr>
        <w:t xml:space="preserve">Қазақстан </w:t>
      </w:r>
      <w:r w:rsidR="00A94D3F" w:rsidRPr="00A94D3F">
        <w:rPr>
          <w:rFonts w:asciiTheme="majorBidi" w:hAnsiTheme="majorBidi" w:cstheme="majorBidi"/>
          <w:sz w:val="28"/>
          <w:szCs w:val="28"/>
          <w:lang w:val="kk-KZ"/>
        </w:rPr>
        <w:t xml:space="preserve">2010 </w:t>
      </w:r>
      <w:r w:rsidR="00A94D3F">
        <w:rPr>
          <w:rFonts w:asciiTheme="majorBidi" w:hAnsiTheme="majorBidi" w:cstheme="majorBidi"/>
          <w:sz w:val="28"/>
          <w:szCs w:val="28"/>
          <w:lang w:val="kk-KZ"/>
        </w:rPr>
        <w:t xml:space="preserve">жылы ресми түрде Болон декларациясын </w:t>
      </w:r>
      <w:r w:rsidR="005E198D">
        <w:rPr>
          <w:rFonts w:asciiTheme="majorBidi" w:hAnsiTheme="majorBidi" w:cstheme="majorBidi"/>
          <w:sz w:val="28"/>
          <w:szCs w:val="28"/>
          <w:lang w:val="kk-KZ"/>
        </w:rPr>
        <w:t>қабылдап</w:t>
      </w:r>
      <w:r w:rsidR="00A94D3F">
        <w:rPr>
          <w:rFonts w:asciiTheme="majorBidi" w:hAnsiTheme="majorBidi" w:cstheme="majorBidi"/>
          <w:sz w:val="28"/>
          <w:szCs w:val="28"/>
          <w:lang w:val="kk-KZ"/>
        </w:rPr>
        <w:t xml:space="preserve"> оның мүшесі атануымен қатар, оған тиесілі шарттарды да орындауда және Болон процессі </w:t>
      </w:r>
      <w:r w:rsidR="00A94D3F" w:rsidRPr="005E198D">
        <w:rPr>
          <w:rFonts w:asciiTheme="majorBidi" w:hAnsiTheme="majorBidi" w:cstheme="majorBidi"/>
          <w:sz w:val="28"/>
          <w:szCs w:val="28"/>
          <w:lang w:val="kk-KZ"/>
        </w:rPr>
        <w:t>әрдайым</w:t>
      </w:r>
      <w:r w:rsidR="00A94D3F">
        <w:rPr>
          <w:rFonts w:asciiTheme="majorBidi" w:hAnsiTheme="majorBidi" w:cstheme="majorBidi"/>
          <w:sz w:val="28"/>
          <w:szCs w:val="28"/>
          <w:lang w:val="kk-KZ"/>
        </w:rPr>
        <w:t xml:space="preserve"> </w:t>
      </w:r>
      <w:r w:rsidR="005E198D">
        <w:rPr>
          <w:rFonts w:asciiTheme="majorBidi" w:hAnsiTheme="majorBidi" w:cstheme="majorBidi"/>
          <w:sz w:val="28"/>
          <w:szCs w:val="28"/>
          <w:lang w:val="kk-KZ"/>
        </w:rPr>
        <w:t>мамандықтарға деген сұранысты елдің экономикалық ахуалымен тығыз байланыстыруды дәріптейді</w:t>
      </w:r>
      <w:r w:rsidR="00B66B52" w:rsidRPr="00B66B52">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"/>
          <w:id w:val="-1442532507"/>
          <w:placeholder>
            <w:docPart w:val="DefaultPlaceholder_-1854013440"/>
          </w:placeholder>
        </w:sdtPr>
        <w:sdtContent>
          <w:r w:rsidR="004952C7" w:rsidRPr="004952C7">
            <w:rPr>
              <w:rFonts w:eastAsia="Times New Roman"/>
              <w:color w:val="000000"/>
              <w:lang w:val="kk-KZ"/>
            </w:rPr>
            <w:t>[147]</w:t>
          </w:r>
        </w:sdtContent>
      </w:sdt>
      <w:r w:rsidR="005E198D">
        <w:rPr>
          <w:rFonts w:asciiTheme="majorBidi" w:hAnsiTheme="majorBidi" w:cstheme="majorBidi"/>
          <w:sz w:val="28"/>
          <w:szCs w:val="28"/>
          <w:lang w:val="kk-KZ"/>
        </w:rPr>
        <w:t>, яғни студенттердің алған білімдері практика жүзіндегі қолданыста толыққанды пайдалы болу үшін тікелей жұмыс берушілердің сұранысын ескере отырып, соған қарай оқу мазмұнын икемдеу қажет</w:t>
      </w:r>
      <w:r w:rsidR="005E198D" w:rsidRPr="005E198D">
        <w:rPr>
          <w:rFonts w:asciiTheme="majorBidi" w:hAnsiTheme="majorBidi" w:cstheme="majorBidi"/>
          <w:sz w:val="28"/>
          <w:szCs w:val="28"/>
          <w:lang w:val="kk-KZ"/>
        </w:rPr>
        <w:t>.</w:t>
      </w:r>
    </w:p>
    <w:p w14:paraId="2CAE6C79" w14:textId="77777777" w:rsidR="008D2AE8" w:rsidRDefault="008D2AE8" w:rsidP="005D7C0E">
      <w:pPr>
        <w:pStyle w:val="a3"/>
        <w:numPr>
          <w:ilvl w:val="0"/>
          <w:numId w:val="3"/>
        </w:numPr>
        <w:spacing w:after="0" w:line="240" w:lineRule="auto"/>
        <w:jc w:val="both"/>
        <w:rPr>
          <w:rFonts w:asciiTheme="majorBidi" w:hAnsiTheme="majorBidi" w:cstheme="majorBidi"/>
          <w:sz w:val="28"/>
          <w:szCs w:val="28"/>
          <w:lang w:val="kk-KZ"/>
        </w:rPr>
      </w:pPr>
      <w:proofErr w:type="spellStart"/>
      <w:r w:rsidRPr="00C2460B">
        <w:rPr>
          <w:rFonts w:asciiTheme="majorBidi" w:hAnsiTheme="majorBidi" w:cstheme="majorBidi"/>
          <w:i/>
          <w:iCs/>
          <w:sz w:val="28"/>
          <w:szCs w:val="28"/>
          <w:lang w:val="kk-KZ"/>
        </w:rPr>
        <w:t>Аутентивтік</w:t>
      </w:r>
      <w:proofErr w:type="spellEnd"/>
      <w:r w:rsidRPr="00C2460B">
        <w:rPr>
          <w:rFonts w:asciiTheme="majorBidi" w:hAnsiTheme="majorBidi" w:cstheme="majorBidi"/>
          <w:i/>
          <w:iCs/>
          <w:sz w:val="28"/>
          <w:szCs w:val="28"/>
          <w:lang w:val="kk-KZ"/>
        </w:rPr>
        <w:t xml:space="preserve"> принципі</w:t>
      </w:r>
      <w:r>
        <w:rPr>
          <w:rFonts w:asciiTheme="majorBidi" w:hAnsiTheme="majorBidi" w:cstheme="majorBidi"/>
          <w:sz w:val="28"/>
          <w:szCs w:val="28"/>
          <w:lang w:val="kk-KZ"/>
        </w:rPr>
        <w:t xml:space="preserve"> қытай тілін мамандық контекстінде оқытуды білдіреді. Техникалық мамандықтар студенттерінің кәсіби ерекшеліктерін ескере отырып, техникалық </w:t>
      </w:r>
      <w:proofErr w:type="spellStart"/>
      <w:r>
        <w:rPr>
          <w:rFonts w:asciiTheme="majorBidi" w:hAnsiTheme="majorBidi" w:cstheme="majorBidi"/>
          <w:sz w:val="28"/>
          <w:szCs w:val="28"/>
          <w:lang w:val="kk-KZ"/>
        </w:rPr>
        <w:t>бейіндегі</w:t>
      </w:r>
      <w:proofErr w:type="spellEnd"/>
      <w:r>
        <w:rPr>
          <w:rFonts w:asciiTheme="majorBidi" w:hAnsiTheme="majorBidi" w:cstheme="majorBidi"/>
          <w:sz w:val="28"/>
          <w:szCs w:val="28"/>
          <w:lang w:val="kk-KZ"/>
        </w:rPr>
        <w:t xml:space="preserve"> мәтіндерді қолдануды, лексикалық бірліктерді іріктеуді, оларды іс жүзінде қолдану формаларын талқылауды негізге алады.</w:t>
      </w:r>
      <w:r w:rsidR="00A94D3F">
        <w:rPr>
          <w:rFonts w:asciiTheme="majorBidi" w:hAnsiTheme="majorBidi" w:cstheme="majorBidi"/>
          <w:sz w:val="28"/>
          <w:szCs w:val="28"/>
          <w:lang w:val="kk-KZ"/>
        </w:rPr>
        <w:t xml:space="preserve"> Студенттер практикалық сабақ барысында іскерлік терминологиясы қамтылған кәсіби қатынаста қолданылатын кәсіби сипаттағы әр түрлі ресми материалдармен жұмыс жасайды. Оларға ресми хаттар, нұсқаулықтар, хабарламалар, сонымен қатар тақырыптық бейне роликтер және т.б. жатады. </w:t>
      </w:r>
      <w:r>
        <w:rPr>
          <w:rFonts w:asciiTheme="majorBidi" w:hAnsiTheme="majorBidi" w:cstheme="majorBidi"/>
          <w:sz w:val="28"/>
          <w:szCs w:val="28"/>
          <w:lang w:val="kk-KZ"/>
        </w:rPr>
        <w:t xml:space="preserve"> </w:t>
      </w:r>
      <w:r w:rsidR="00831764">
        <w:rPr>
          <w:rFonts w:asciiTheme="majorBidi" w:hAnsiTheme="majorBidi" w:cstheme="majorBidi"/>
          <w:sz w:val="28"/>
          <w:szCs w:val="28"/>
          <w:lang w:val="kk-KZ"/>
        </w:rPr>
        <w:t xml:space="preserve"> </w:t>
      </w:r>
    </w:p>
    <w:p w14:paraId="3A8427E9" w14:textId="77777777" w:rsidR="00A94D3F" w:rsidRPr="00A94D3F" w:rsidRDefault="00A94D3F" w:rsidP="00B80E4A">
      <w:pPr>
        <w:pStyle w:val="a3"/>
        <w:spacing w:after="0" w:line="240" w:lineRule="auto"/>
        <w:ind w:left="0"/>
        <w:jc w:val="both"/>
        <w:rPr>
          <w:rFonts w:asciiTheme="majorBidi" w:hAnsiTheme="majorBidi" w:cstheme="majorBidi"/>
          <w:sz w:val="28"/>
          <w:szCs w:val="28"/>
          <w:lang w:val="kk-KZ"/>
        </w:rPr>
      </w:pPr>
      <w:r>
        <w:rPr>
          <w:rFonts w:asciiTheme="majorBidi" w:hAnsiTheme="majorBidi" w:cstheme="majorBidi"/>
          <w:sz w:val="28"/>
          <w:szCs w:val="28"/>
          <w:lang w:val="kk-KZ"/>
        </w:rPr>
        <w:t>«</w:t>
      </w:r>
      <w:proofErr w:type="spellStart"/>
      <w:r>
        <w:rPr>
          <w:rFonts w:asciiTheme="majorBidi" w:hAnsiTheme="majorBidi" w:cstheme="majorBidi"/>
          <w:sz w:val="28"/>
          <w:szCs w:val="28"/>
          <w:lang w:val="kk-KZ"/>
        </w:rPr>
        <w:t>Аутентивтік</w:t>
      </w:r>
      <w:proofErr w:type="spellEnd"/>
      <w:r w:rsidRPr="00A94D3F">
        <w:rPr>
          <w:rFonts w:asciiTheme="majorBidi" w:hAnsiTheme="majorBidi" w:cstheme="majorBidi"/>
          <w:sz w:val="28"/>
          <w:szCs w:val="28"/>
          <w:lang w:val="kk-KZ"/>
        </w:rPr>
        <w:t xml:space="preserve"> материалдарды пайдалану бірқатар артықшылықтарға ие:</w:t>
      </w:r>
    </w:p>
    <w:p w14:paraId="7AFBFA32" w14:textId="77777777" w:rsidR="00A94D3F" w:rsidRPr="00A94D3F" w:rsidRDefault="00A94D3F" w:rsidP="00B80E4A">
      <w:pPr>
        <w:pStyle w:val="a3"/>
        <w:spacing w:after="0" w:line="240" w:lineRule="auto"/>
        <w:ind w:left="0"/>
        <w:jc w:val="both"/>
        <w:rPr>
          <w:rFonts w:asciiTheme="majorBidi" w:hAnsiTheme="majorBidi" w:cstheme="majorBidi"/>
          <w:sz w:val="28"/>
          <w:szCs w:val="28"/>
          <w:lang w:val="kk-KZ"/>
        </w:rPr>
      </w:pPr>
      <w:r w:rsidRPr="00A94D3F">
        <w:rPr>
          <w:rFonts w:asciiTheme="majorBidi" w:hAnsiTheme="majorBidi" w:cstheme="majorBidi"/>
          <w:sz w:val="28"/>
          <w:szCs w:val="28"/>
          <w:lang w:val="kk-KZ"/>
        </w:rPr>
        <w:lastRenderedPageBreak/>
        <w:t xml:space="preserve">– тілдік кедергі тезірек және </w:t>
      </w:r>
      <w:r>
        <w:rPr>
          <w:rFonts w:asciiTheme="majorBidi" w:hAnsiTheme="majorBidi" w:cstheme="majorBidi"/>
          <w:sz w:val="28"/>
          <w:szCs w:val="28"/>
          <w:lang w:val="kk-KZ"/>
        </w:rPr>
        <w:t xml:space="preserve">жайлы </w:t>
      </w:r>
      <w:r w:rsidRPr="00A94D3F">
        <w:rPr>
          <w:rFonts w:asciiTheme="majorBidi" w:hAnsiTheme="majorBidi" w:cstheme="majorBidi"/>
          <w:sz w:val="28"/>
          <w:szCs w:val="28"/>
          <w:lang w:val="kk-KZ"/>
        </w:rPr>
        <w:t>түрде жойылады, студенттерге шетел тілін, ана тілінде сөйлейтіндердің әртүрлі екпіндері мен диалектілерін, олардың ауызекі сөйлеуі мен фразеологиялық тіркестерін түсіну оңайырақ болады, өйткені олардың тілі көбінесе оқулықтардағы оқу материалынан айтарлықтай ерекшеленеді;</w:t>
      </w:r>
    </w:p>
    <w:p w14:paraId="2FBA473A" w14:textId="77777777" w:rsidR="00A94D3F" w:rsidRPr="00A94D3F" w:rsidRDefault="00A94D3F" w:rsidP="00B80E4A">
      <w:pPr>
        <w:pStyle w:val="a3"/>
        <w:spacing w:after="0" w:line="240" w:lineRule="auto"/>
        <w:ind w:left="0"/>
        <w:jc w:val="both"/>
        <w:rPr>
          <w:rFonts w:asciiTheme="majorBidi" w:hAnsiTheme="majorBidi" w:cstheme="majorBidi"/>
          <w:sz w:val="28"/>
          <w:szCs w:val="28"/>
          <w:lang w:val="kk-KZ"/>
        </w:rPr>
      </w:pPr>
      <w:r w:rsidRPr="00A94D3F">
        <w:rPr>
          <w:rFonts w:asciiTheme="majorBidi" w:hAnsiTheme="majorBidi" w:cstheme="majorBidi"/>
          <w:sz w:val="28"/>
          <w:szCs w:val="28"/>
          <w:lang w:val="kk-KZ"/>
        </w:rPr>
        <w:t xml:space="preserve">– сабақты жоспарлау икемді болады, оны </w:t>
      </w:r>
      <w:r>
        <w:rPr>
          <w:rFonts w:asciiTheme="majorBidi" w:hAnsiTheme="majorBidi" w:cstheme="majorBidi"/>
          <w:sz w:val="28"/>
          <w:szCs w:val="28"/>
          <w:lang w:val="kk-KZ"/>
        </w:rPr>
        <w:t>білім алушылардың</w:t>
      </w:r>
      <w:r w:rsidRPr="00A94D3F">
        <w:rPr>
          <w:rFonts w:asciiTheme="majorBidi" w:hAnsiTheme="majorBidi" w:cstheme="majorBidi"/>
          <w:sz w:val="28"/>
          <w:szCs w:val="28"/>
          <w:lang w:val="kk-KZ"/>
        </w:rPr>
        <w:t xml:space="preserve"> жаңа материалды меңгеру қарқынына қарай реттеуге болады;</w:t>
      </w:r>
    </w:p>
    <w:p w14:paraId="184B47AD" w14:textId="77777777" w:rsidR="00A94D3F" w:rsidRPr="00A94D3F" w:rsidRDefault="00A94D3F" w:rsidP="00B80E4A">
      <w:pPr>
        <w:pStyle w:val="a3"/>
        <w:spacing w:after="0" w:line="240" w:lineRule="auto"/>
        <w:ind w:left="0"/>
        <w:jc w:val="both"/>
        <w:rPr>
          <w:rFonts w:asciiTheme="majorBidi" w:hAnsiTheme="majorBidi" w:cstheme="majorBidi"/>
          <w:sz w:val="28"/>
          <w:szCs w:val="28"/>
          <w:lang w:val="kk-KZ"/>
        </w:rPr>
      </w:pPr>
      <w:r w:rsidRPr="00A94D3F">
        <w:rPr>
          <w:rFonts w:asciiTheme="majorBidi" w:hAnsiTheme="majorBidi" w:cstheme="majorBidi"/>
          <w:sz w:val="28"/>
          <w:szCs w:val="28"/>
          <w:lang w:val="kk-KZ"/>
        </w:rPr>
        <w:t>– қызығушылық таныта отырып, студенттер кітапты оқуды және түпнұсқадағы фильмдерді көруді ұнатады, бұл олардың шет тілін білу деңгейіне оң әсер ететіні сөзсіз;</w:t>
      </w:r>
    </w:p>
    <w:p w14:paraId="1B0975E4" w14:textId="77777777" w:rsidR="00A94D3F" w:rsidRPr="00A94D3F" w:rsidRDefault="00A94D3F" w:rsidP="00B80E4A">
      <w:pPr>
        <w:pStyle w:val="a3"/>
        <w:spacing w:after="0" w:line="240" w:lineRule="auto"/>
        <w:ind w:left="0"/>
        <w:jc w:val="both"/>
        <w:rPr>
          <w:rFonts w:asciiTheme="majorBidi" w:hAnsiTheme="majorBidi" w:cstheme="majorBidi"/>
          <w:sz w:val="28"/>
          <w:szCs w:val="28"/>
          <w:lang w:val="kk-KZ"/>
        </w:rPr>
      </w:pPr>
      <w:r w:rsidRPr="00A94D3F">
        <w:rPr>
          <w:rFonts w:asciiTheme="majorBidi" w:hAnsiTheme="majorBidi" w:cstheme="majorBidi"/>
          <w:sz w:val="28"/>
          <w:szCs w:val="28"/>
          <w:lang w:val="kk-KZ"/>
        </w:rPr>
        <w:t>– шынайы материалдарды пайдаланатын сабақтар өте қызықты, қарқынды болады және оқушылардың ынтасын арттырады;</w:t>
      </w:r>
    </w:p>
    <w:p w14:paraId="54FC6E97" w14:textId="68CE6135" w:rsidR="00A94D3F" w:rsidRPr="00731AC9" w:rsidRDefault="00A94D3F" w:rsidP="00B80E4A">
      <w:pPr>
        <w:pStyle w:val="a3"/>
        <w:spacing w:after="0" w:line="240" w:lineRule="auto"/>
        <w:ind w:left="0"/>
        <w:jc w:val="both"/>
        <w:rPr>
          <w:rFonts w:asciiTheme="majorBidi" w:hAnsiTheme="majorBidi" w:cstheme="majorBidi"/>
          <w:sz w:val="28"/>
          <w:szCs w:val="28"/>
          <w:lang w:val="kk-KZ"/>
        </w:rPr>
      </w:pPr>
      <w:r w:rsidRPr="00A94D3F">
        <w:rPr>
          <w:rFonts w:asciiTheme="majorBidi" w:hAnsiTheme="majorBidi" w:cstheme="majorBidi"/>
          <w:sz w:val="28"/>
          <w:szCs w:val="28"/>
          <w:lang w:val="kk-KZ"/>
        </w:rPr>
        <w:t xml:space="preserve">– оқыту жан-жақты </w:t>
      </w:r>
      <w:r>
        <w:rPr>
          <w:rFonts w:asciiTheme="majorBidi" w:hAnsiTheme="majorBidi" w:cstheme="majorBidi"/>
          <w:sz w:val="28"/>
          <w:szCs w:val="28"/>
          <w:lang w:val="kk-KZ"/>
        </w:rPr>
        <w:t>жүреді</w:t>
      </w:r>
      <w:r w:rsidRPr="00A94D3F">
        <w:rPr>
          <w:rFonts w:asciiTheme="majorBidi" w:hAnsiTheme="majorBidi" w:cstheme="majorBidi"/>
          <w:sz w:val="28"/>
          <w:szCs w:val="28"/>
          <w:lang w:val="kk-KZ"/>
        </w:rPr>
        <w:t xml:space="preserve"> және </w:t>
      </w:r>
      <w:r>
        <w:rPr>
          <w:rFonts w:asciiTheme="majorBidi" w:hAnsiTheme="majorBidi" w:cstheme="majorBidi"/>
          <w:sz w:val="28"/>
          <w:szCs w:val="28"/>
          <w:lang w:val="kk-KZ"/>
        </w:rPr>
        <w:t>студенттің</w:t>
      </w:r>
      <w:r w:rsidRPr="00A94D3F">
        <w:rPr>
          <w:rFonts w:asciiTheme="majorBidi" w:hAnsiTheme="majorBidi" w:cstheme="majorBidi"/>
          <w:sz w:val="28"/>
          <w:szCs w:val="28"/>
          <w:lang w:val="kk-KZ"/>
        </w:rPr>
        <w:t xml:space="preserve"> өзіне не тиімді екенін, не нәрсеге көбірек көңіл бөлу керектігін түсінуге көмектеседі</w:t>
      </w:r>
      <w:r>
        <w:rPr>
          <w:rFonts w:asciiTheme="majorBidi" w:hAnsiTheme="majorBidi" w:cstheme="majorBidi"/>
          <w:sz w:val="28"/>
          <w:szCs w:val="28"/>
          <w:lang w:val="kk-KZ"/>
        </w:rPr>
        <w:t>»</w:t>
      </w:r>
      <w:r w:rsidR="00B66B52" w:rsidRPr="00B66B52">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"/>
          <w:id w:val="1775354866"/>
          <w:placeholder>
            <w:docPart w:val="DefaultPlaceholder_-1854013440"/>
          </w:placeholder>
        </w:sdtPr>
        <w:sdtContent>
          <w:r w:rsidR="004952C7" w:rsidRPr="004952C7">
            <w:rPr>
              <w:rFonts w:asciiTheme="majorBidi" w:eastAsia="Times New Roman" w:hAnsiTheme="majorBidi" w:cstheme="majorBidi"/>
              <w:color w:val="000000"/>
              <w:sz w:val="28"/>
              <w:szCs w:val="28"/>
              <w:lang w:val="kk-KZ"/>
            </w:rPr>
            <w:t>[148]</w:t>
          </w:r>
        </w:sdtContent>
      </w:sdt>
      <w:r w:rsidRPr="00923908">
        <w:rPr>
          <w:rFonts w:asciiTheme="majorBidi" w:hAnsiTheme="majorBidi" w:cstheme="majorBidi"/>
          <w:sz w:val="28"/>
          <w:szCs w:val="28"/>
          <w:lang w:val="kk-KZ"/>
        </w:rPr>
        <w:t>.</w:t>
      </w:r>
      <w:r w:rsidR="00731AC9">
        <w:rPr>
          <w:rFonts w:asciiTheme="majorBidi" w:hAnsiTheme="majorBidi" w:cstheme="majorBidi"/>
          <w:sz w:val="28"/>
          <w:szCs w:val="28"/>
          <w:lang w:val="kk-KZ"/>
        </w:rPr>
        <w:t xml:space="preserve"> </w:t>
      </w:r>
      <w:r w:rsidR="00731AC9" w:rsidRPr="00731AC9">
        <w:rPr>
          <w:rFonts w:asciiTheme="majorBidi" w:hAnsiTheme="majorBidi" w:cstheme="majorBidi"/>
          <w:sz w:val="28"/>
          <w:szCs w:val="28"/>
          <w:lang w:val="kk-KZ"/>
        </w:rPr>
        <w:t xml:space="preserve">Техникалық мамандықтар студенттерінің қытай тілі бойынша </w:t>
      </w:r>
      <w:proofErr w:type="spellStart"/>
      <w:r w:rsidR="00731AC9" w:rsidRPr="00731AC9">
        <w:rPr>
          <w:rFonts w:asciiTheme="majorBidi" w:hAnsiTheme="majorBidi" w:cstheme="majorBidi"/>
          <w:sz w:val="28"/>
          <w:szCs w:val="28"/>
          <w:lang w:val="kk-KZ"/>
        </w:rPr>
        <w:t>шеттілдік</w:t>
      </w:r>
      <w:proofErr w:type="spellEnd"/>
      <w:r w:rsidR="00731AC9" w:rsidRPr="00731AC9">
        <w:rPr>
          <w:rFonts w:asciiTheme="majorBidi" w:hAnsiTheme="majorBidi" w:cstheme="majorBidi"/>
          <w:sz w:val="28"/>
          <w:szCs w:val="28"/>
          <w:lang w:val="kk-KZ"/>
        </w:rPr>
        <w:t xml:space="preserve"> кәсіби-бағытталған </w:t>
      </w:r>
      <w:proofErr w:type="spellStart"/>
      <w:r w:rsidR="00731AC9" w:rsidRPr="00731AC9">
        <w:rPr>
          <w:rFonts w:asciiTheme="majorBidi" w:hAnsiTheme="majorBidi" w:cstheme="majorBidi"/>
          <w:sz w:val="28"/>
          <w:szCs w:val="28"/>
          <w:lang w:val="kk-KZ"/>
        </w:rPr>
        <w:t>құзыреттілігін</w:t>
      </w:r>
      <w:proofErr w:type="spellEnd"/>
      <w:r w:rsidR="00731AC9" w:rsidRPr="00731AC9">
        <w:rPr>
          <w:rFonts w:asciiTheme="majorBidi" w:hAnsiTheme="majorBidi" w:cstheme="majorBidi"/>
          <w:sz w:val="28"/>
          <w:szCs w:val="28"/>
          <w:lang w:val="kk-KZ"/>
        </w:rPr>
        <w:t xml:space="preserve"> қалыптастырудағы әдістемелік принциптер </w:t>
      </w:r>
      <w:r w:rsidR="00731AC9">
        <w:rPr>
          <w:rFonts w:asciiTheme="majorBidi" w:hAnsiTheme="majorBidi" w:cstheme="majorBidi"/>
          <w:sz w:val="28"/>
          <w:szCs w:val="28"/>
          <w:lang w:val="kk-KZ"/>
        </w:rPr>
        <w:t>с</w:t>
      </w:r>
      <w:r w:rsidR="00731AC9" w:rsidRPr="00731AC9">
        <w:rPr>
          <w:rFonts w:asciiTheme="majorBidi" w:hAnsiTheme="majorBidi" w:cstheme="majorBidi"/>
          <w:sz w:val="28"/>
          <w:szCs w:val="28"/>
          <w:lang w:val="kk-KZ"/>
        </w:rPr>
        <w:t>урет 5-</w:t>
      </w:r>
      <w:r w:rsidR="00731AC9">
        <w:rPr>
          <w:rFonts w:asciiTheme="majorBidi" w:hAnsiTheme="majorBidi" w:cstheme="majorBidi"/>
          <w:sz w:val="28"/>
          <w:szCs w:val="28"/>
          <w:lang w:val="kk-KZ"/>
        </w:rPr>
        <w:t>те бейнеленген.</w:t>
      </w:r>
    </w:p>
    <w:p w14:paraId="732B6A9F" w14:textId="77777777" w:rsidR="008D2AE8" w:rsidRPr="00480C7E" w:rsidRDefault="008C58D6" w:rsidP="00B80E4A">
      <w:pPr>
        <w:jc w:val="both"/>
        <w:rPr>
          <w:rFonts w:asciiTheme="majorBidi" w:hAnsiTheme="majorBidi" w:cstheme="majorBidi"/>
          <w:sz w:val="28"/>
          <w:szCs w:val="28"/>
          <w:lang w:val="kk-KZ"/>
        </w:rPr>
      </w:pPr>
      <w:r>
        <w:rPr>
          <w:rFonts w:asciiTheme="majorBidi" w:hAnsiTheme="majorBidi" w:cstheme="majorBidi"/>
          <w:noProof/>
          <w:sz w:val="28"/>
          <w:szCs w:val="28"/>
          <w:lang w:eastAsia="ru-RU"/>
        </w:rPr>
        <mc:AlternateContent>
          <mc:Choice Requires="wps">
            <w:drawing>
              <wp:anchor distT="0" distB="0" distL="114300" distR="114300" simplePos="0" relativeHeight="251764736" behindDoc="0" locked="0" layoutInCell="1" allowOverlap="1" wp14:anchorId="738C73B7" wp14:editId="6E401E2D">
                <wp:simplePos x="0" y="0"/>
                <wp:positionH relativeFrom="column">
                  <wp:posOffset>334010</wp:posOffset>
                </wp:positionH>
                <wp:positionV relativeFrom="paragraph">
                  <wp:posOffset>194310</wp:posOffset>
                </wp:positionV>
                <wp:extent cx="540385" cy="2933065"/>
                <wp:effectExtent l="0" t="0" r="5715" b="635"/>
                <wp:wrapNone/>
                <wp:docPr id="723719053" name="Надпись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40385" cy="2933065"/>
                        </a:xfrm>
                        <a:prstGeom prst="rect">
                          <a:avLst/>
                        </a:prstGeom>
                        <a:solidFill>
                          <a:schemeClr val="lt1">
                            <a:lumMod val="100000"/>
                            <a:lumOff val="0"/>
                          </a:schemeClr>
                        </a:solidFill>
                        <a:ln w="6350">
                          <a:solidFill>
                            <a:srgbClr val="000000"/>
                          </a:solidFill>
                          <a:miter lim="800000"/>
                          <a:headEnd/>
                          <a:tailEnd/>
                        </a:ln>
                      </wps:spPr>
                      <wps:txbx>
                        <w:txbxContent>
                          <w:p w14:paraId="44571A65" w14:textId="77777777" w:rsidR="00BD7407" w:rsidRPr="005E198D" w:rsidRDefault="00BD7407" w:rsidP="005E198D">
                            <w:pPr>
                              <w:jc w:val="center"/>
                              <w:rPr>
                                <w:rFonts w:asciiTheme="majorBidi" w:hAnsiTheme="majorBidi" w:cstheme="majorBidi"/>
                                <w:b/>
                                <w:bCs/>
                                <w:i/>
                                <w:iCs/>
                                <w:color w:val="00B0F0"/>
                                <w:sz w:val="48"/>
                                <w:szCs w:val="48"/>
                                <w:lang w:val="kk-KZ"/>
                              </w:rPr>
                            </w:pPr>
                            <w:r w:rsidRPr="005E198D">
                              <w:rPr>
                                <w:rFonts w:asciiTheme="majorBidi" w:hAnsiTheme="majorBidi" w:cstheme="majorBidi"/>
                                <w:b/>
                                <w:bCs/>
                                <w:i/>
                                <w:iCs/>
                                <w:color w:val="00B0F0"/>
                                <w:sz w:val="48"/>
                                <w:szCs w:val="48"/>
                                <w:lang w:val="kk-KZ"/>
                              </w:rPr>
                              <w:t>Принциптер</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738C73B7" id="_x0000_t202" coordsize="21600,21600" o:spt="202" path="m,l,21600r21600,l21600,xe">
                <v:stroke joinstyle="miter"/>
                <v:path gradientshapeok="t" o:connecttype="rect"/>
              </v:shapetype>
              <v:shape id="Надпись 3" o:spid="_x0000_s1027" type="#_x0000_t202" style="position:absolute;left:0;text-align:left;margin-left:26.3pt;margin-top:15.3pt;width:42.55pt;height:230.9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" fillcolor="white [3201]" strokeweight=".5pt">
                <v:path arrowok="t"/>
                <v:textbox style="layout-flow:vertical;mso-layout-flow-alt:bottom-to-top">
                  <w:txbxContent>
                    <w:p w14:paraId="44571A65" w14:textId="77777777" w:rsidR="00BD7407" w:rsidRPr="005E198D" w:rsidRDefault="00BD7407" w:rsidP="005E198D">
                      <w:pPr>
                        <w:jc w:val="center"/>
                        <w:rPr>
                          <w:rFonts w:asciiTheme="majorBidi" w:hAnsiTheme="majorBidi" w:cstheme="majorBidi"/>
                          <w:b/>
                          <w:bCs/>
                          <w:i/>
                          <w:iCs/>
                          <w:color w:val="00B0F0"/>
                          <w:sz w:val="48"/>
                          <w:szCs w:val="48"/>
                          <w:lang w:val="kk-KZ"/>
                        </w:rPr>
                      </w:pPr>
                      <w:r w:rsidRPr="005E198D">
                        <w:rPr>
                          <w:rFonts w:asciiTheme="majorBidi" w:hAnsiTheme="majorBidi" w:cstheme="majorBidi"/>
                          <w:b/>
                          <w:bCs/>
                          <w:i/>
                          <w:iCs/>
                          <w:color w:val="00B0F0"/>
                          <w:sz w:val="48"/>
                          <w:szCs w:val="48"/>
                          <w:lang w:val="kk-KZ"/>
                        </w:rPr>
                        <w:t>Принциптер</w:t>
                      </w:r>
                    </w:p>
                  </w:txbxContent>
                </v:textbox>
              </v:shape>
            </w:pict>
          </mc:Fallback>
        </mc:AlternateContent>
      </w:r>
      <w:r w:rsidR="005E198D">
        <w:rPr>
          <w:rFonts w:asciiTheme="majorBidi" w:hAnsiTheme="majorBidi" w:cstheme="majorBidi"/>
          <w:noProof/>
          <w:sz w:val="28"/>
          <w:szCs w:val="28"/>
          <w:lang w:eastAsia="ru-RU"/>
        </w:rPr>
        <w:drawing>
          <wp:inline distT="0" distB="0" distL="0" distR="0" wp14:anchorId="2CD2975D" wp14:editId="26059DBC">
            <wp:extent cx="6068355" cy="3317358"/>
            <wp:effectExtent l="0" t="0" r="0" b="0"/>
            <wp:docPr id="375534827" name="Схема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8" r:lo="rId29" r:qs="rId30" r:cs="rId31"/>
              </a:graphicData>
            </a:graphic>
          </wp:inline>
        </w:drawing>
      </w:r>
    </w:p>
    <w:p w14:paraId="63A658CF" w14:textId="77777777" w:rsidR="008D2AE8" w:rsidRDefault="008D2AE8" w:rsidP="00B80E4A">
      <w:pPr>
        <w:ind w:firstLine="360"/>
        <w:jc w:val="both"/>
        <w:rPr>
          <w:rFonts w:asciiTheme="majorBidi" w:hAnsiTheme="majorBidi" w:cstheme="majorBidi"/>
          <w:sz w:val="28"/>
          <w:szCs w:val="28"/>
          <w:lang w:val="kk-KZ"/>
        </w:rPr>
      </w:pPr>
    </w:p>
    <w:p w14:paraId="7FA9F18F" w14:textId="77777777" w:rsidR="008D2AE8" w:rsidRPr="00397C79" w:rsidRDefault="008D2AE8" w:rsidP="00B80E4A">
      <w:pPr>
        <w:jc w:val="center"/>
        <w:rPr>
          <w:sz w:val="28"/>
          <w:szCs w:val="28"/>
          <w:lang w:val="kk-KZ"/>
        </w:rPr>
      </w:pPr>
      <w:r w:rsidRPr="00397C79">
        <w:rPr>
          <w:rFonts w:asciiTheme="majorBidi" w:hAnsiTheme="majorBidi" w:cstheme="majorBidi"/>
          <w:sz w:val="28"/>
          <w:szCs w:val="28"/>
          <w:lang w:val="kk-KZ"/>
        </w:rPr>
        <w:t>Сурет</w:t>
      </w:r>
      <w:r w:rsidR="00032627" w:rsidRPr="00397C79">
        <w:rPr>
          <w:rFonts w:asciiTheme="majorBidi" w:hAnsiTheme="majorBidi" w:cstheme="majorBidi"/>
          <w:sz w:val="28"/>
          <w:szCs w:val="28"/>
          <w:lang w:val="kk-KZ"/>
        </w:rPr>
        <w:t xml:space="preserve"> 5</w:t>
      </w:r>
      <w:r w:rsidR="00397C79" w:rsidRPr="00397C79">
        <w:rPr>
          <w:rFonts w:asciiTheme="majorBidi" w:hAnsiTheme="majorBidi" w:cstheme="majorBidi"/>
          <w:sz w:val="28"/>
          <w:szCs w:val="28"/>
          <w:lang w:val="kk-KZ"/>
        </w:rPr>
        <w:t xml:space="preserve"> –</w:t>
      </w:r>
      <w:r w:rsidR="00397C79" w:rsidRPr="00397C79">
        <w:rPr>
          <w:sz w:val="28"/>
          <w:szCs w:val="28"/>
          <w:lang w:val="kk-KZ"/>
        </w:rPr>
        <w:t xml:space="preserve"> </w:t>
      </w:r>
      <w:r w:rsidR="00C70387" w:rsidRPr="00397C79">
        <w:rPr>
          <w:rFonts w:asciiTheme="majorBidi" w:hAnsiTheme="majorBidi" w:cstheme="majorBidi"/>
          <w:sz w:val="28"/>
          <w:szCs w:val="28"/>
          <w:lang w:val="kk-KZ"/>
        </w:rPr>
        <w:t xml:space="preserve">Техникалық </w:t>
      </w:r>
      <w:r w:rsidR="007A2A1D" w:rsidRPr="00397C79">
        <w:rPr>
          <w:rFonts w:asciiTheme="majorBidi" w:hAnsiTheme="majorBidi" w:cstheme="majorBidi"/>
          <w:sz w:val="28"/>
          <w:szCs w:val="28"/>
          <w:lang w:val="kk-KZ"/>
        </w:rPr>
        <w:t xml:space="preserve">мамандықтар студенттерінің қытай тілі бойынша </w:t>
      </w:r>
      <w:proofErr w:type="spellStart"/>
      <w:r w:rsidR="007A2A1D" w:rsidRPr="00397C79">
        <w:rPr>
          <w:rFonts w:asciiTheme="majorBidi" w:hAnsiTheme="majorBidi" w:cstheme="majorBidi"/>
          <w:sz w:val="28"/>
          <w:szCs w:val="28"/>
          <w:lang w:val="kk-KZ"/>
        </w:rPr>
        <w:t>шеттілдік</w:t>
      </w:r>
      <w:proofErr w:type="spellEnd"/>
      <w:r w:rsidR="007A2A1D" w:rsidRPr="00397C79">
        <w:rPr>
          <w:rFonts w:asciiTheme="majorBidi" w:hAnsiTheme="majorBidi" w:cstheme="majorBidi"/>
          <w:sz w:val="28"/>
          <w:szCs w:val="28"/>
          <w:lang w:val="kk-KZ"/>
        </w:rPr>
        <w:t xml:space="preserve"> кәсіби-бағытталған </w:t>
      </w:r>
      <w:proofErr w:type="spellStart"/>
      <w:r w:rsidR="007A2A1D" w:rsidRPr="00397C79">
        <w:rPr>
          <w:rFonts w:asciiTheme="majorBidi" w:hAnsiTheme="majorBidi" w:cstheme="majorBidi"/>
          <w:sz w:val="28"/>
          <w:szCs w:val="28"/>
          <w:lang w:val="kk-KZ"/>
        </w:rPr>
        <w:t>құзыреттілігін</w:t>
      </w:r>
      <w:proofErr w:type="spellEnd"/>
      <w:r w:rsidR="00C70387" w:rsidRPr="00397C79">
        <w:rPr>
          <w:rFonts w:asciiTheme="majorBidi" w:hAnsiTheme="majorBidi" w:cstheme="majorBidi"/>
          <w:sz w:val="28"/>
          <w:szCs w:val="28"/>
          <w:lang w:val="kk-KZ"/>
        </w:rPr>
        <w:t xml:space="preserve"> қалыптастырудағы әдістемелік принциптер</w:t>
      </w:r>
    </w:p>
    <w:p w14:paraId="35A4FE86" w14:textId="77777777" w:rsidR="00C70387" w:rsidRDefault="00C70387" w:rsidP="00B80E4A">
      <w:pPr>
        <w:ind w:firstLine="708"/>
        <w:jc w:val="both"/>
        <w:rPr>
          <w:rFonts w:asciiTheme="majorBidi" w:hAnsiTheme="majorBidi" w:cstheme="majorBidi"/>
          <w:sz w:val="28"/>
          <w:szCs w:val="28"/>
          <w:lang w:val="kk-KZ"/>
        </w:rPr>
      </w:pPr>
    </w:p>
    <w:p w14:paraId="15C53306" w14:textId="77777777" w:rsidR="008D2AE8" w:rsidRDefault="008D2AE8" w:rsidP="00B80E4A">
      <w:pPr>
        <w:ind w:firstLine="708"/>
        <w:jc w:val="both"/>
        <w:rPr>
          <w:rFonts w:asciiTheme="majorBidi" w:hAnsiTheme="majorBidi" w:cstheme="majorBidi"/>
          <w:sz w:val="28"/>
          <w:szCs w:val="28"/>
          <w:lang w:val="kk-KZ"/>
        </w:rPr>
      </w:pPr>
      <w:r w:rsidRPr="00F72F82">
        <w:rPr>
          <w:rFonts w:asciiTheme="majorBidi" w:hAnsiTheme="majorBidi" w:cstheme="majorBidi"/>
          <w:sz w:val="28"/>
          <w:szCs w:val="28"/>
          <w:lang w:val="kk-KZ"/>
        </w:rPr>
        <w:t xml:space="preserve">Аталған тәсілдер мен принциптерді ұстану арқылы біз қытай тілі бойынша </w:t>
      </w:r>
      <w:proofErr w:type="spellStart"/>
      <w:r>
        <w:rPr>
          <w:rFonts w:asciiTheme="majorBidi" w:hAnsiTheme="majorBidi" w:cstheme="majorBidi"/>
          <w:sz w:val="28"/>
          <w:szCs w:val="28"/>
          <w:lang w:val="kk-KZ"/>
        </w:rPr>
        <w:t>шеттілдік</w:t>
      </w:r>
      <w:proofErr w:type="spellEnd"/>
      <w:r>
        <w:rPr>
          <w:rFonts w:asciiTheme="majorBidi" w:hAnsiTheme="majorBidi" w:cstheme="majorBidi"/>
          <w:sz w:val="28"/>
          <w:szCs w:val="28"/>
          <w:lang w:val="kk-KZ"/>
        </w:rPr>
        <w:t xml:space="preserve"> кәсіби</w:t>
      </w:r>
      <w:r w:rsidRPr="00F72F82">
        <w:rPr>
          <w:rFonts w:asciiTheme="majorBidi" w:hAnsiTheme="majorBidi" w:cstheme="majorBidi"/>
          <w:sz w:val="28"/>
          <w:szCs w:val="28"/>
          <w:lang w:val="kk-KZ"/>
        </w:rPr>
        <w:t>-</w:t>
      </w:r>
      <w:r>
        <w:rPr>
          <w:rFonts w:asciiTheme="majorBidi" w:hAnsiTheme="majorBidi" w:cstheme="majorBidi"/>
          <w:sz w:val="28"/>
          <w:szCs w:val="28"/>
          <w:lang w:val="kk-KZ"/>
        </w:rPr>
        <w:t xml:space="preserve">бағытталған </w:t>
      </w:r>
      <w:proofErr w:type="spellStart"/>
      <w:r>
        <w:rPr>
          <w:rFonts w:asciiTheme="majorBidi" w:hAnsiTheme="majorBidi" w:cstheme="majorBidi"/>
          <w:sz w:val="28"/>
          <w:szCs w:val="28"/>
          <w:lang w:val="kk-KZ"/>
        </w:rPr>
        <w:t>құзыреттілікті</w:t>
      </w:r>
      <w:proofErr w:type="spellEnd"/>
      <w:r>
        <w:rPr>
          <w:rFonts w:asciiTheme="majorBidi" w:hAnsiTheme="majorBidi" w:cstheme="majorBidi"/>
          <w:sz w:val="28"/>
          <w:szCs w:val="28"/>
          <w:lang w:val="kk-KZ"/>
        </w:rPr>
        <w:t xml:space="preserve"> қалыптастыруды қарастырамыз. </w:t>
      </w:r>
    </w:p>
    <w:p w14:paraId="49432693" w14:textId="2D49E78B" w:rsidR="00DB6786" w:rsidRDefault="00DB6786" w:rsidP="00B80E4A">
      <w:pPr>
        <w:ind w:firstLine="708"/>
        <w:jc w:val="both"/>
        <w:rPr>
          <w:rFonts w:ascii="Times New Roman" w:hAnsi="Times New Roman"/>
          <w:sz w:val="28"/>
          <w:szCs w:val="28"/>
          <w:lang w:val="kk-KZ"/>
        </w:rPr>
      </w:pPr>
      <w:r>
        <w:rPr>
          <w:rFonts w:asciiTheme="majorBidi" w:hAnsiTheme="majorBidi" w:cstheme="majorBidi"/>
          <w:sz w:val="28"/>
          <w:szCs w:val="28"/>
          <w:lang w:val="kk-KZ"/>
        </w:rPr>
        <w:t>Қытай тілін тілдік емес мамандықтар студенттерін</w:t>
      </w:r>
      <w:r w:rsidR="0025781D">
        <w:rPr>
          <w:rFonts w:asciiTheme="majorBidi" w:hAnsiTheme="majorBidi" w:cstheme="majorBidi"/>
          <w:sz w:val="28"/>
          <w:szCs w:val="28"/>
          <w:lang w:val="kk-KZ"/>
        </w:rPr>
        <w:t>ің</w:t>
      </w:r>
      <w:r>
        <w:rPr>
          <w:rFonts w:asciiTheme="majorBidi" w:hAnsiTheme="majorBidi" w:cstheme="majorBidi"/>
          <w:sz w:val="28"/>
          <w:szCs w:val="28"/>
          <w:lang w:val="kk-KZ"/>
        </w:rPr>
        <w:t xml:space="preserve"> </w:t>
      </w:r>
      <w:proofErr w:type="spellStart"/>
      <w:r>
        <w:rPr>
          <w:rFonts w:asciiTheme="majorBidi" w:hAnsiTheme="majorBidi" w:cstheme="majorBidi"/>
          <w:sz w:val="28"/>
          <w:szCs w:val="28"/>
          <w:lang w:val="kk-KZ"/>
        </w:rPr>
        <w:t>шеттілдік</w:t>
      </w:r>
      <w:proofErr w:type="spellEnd"/>
      <w:r>
        <w:rPr>
          <w:rFonts w:asciiTheme="majorBidi" w:hAnsiTheme="majorBidi" w:cstheme="majorBidi"/>
          <w:sz w:val="28"/>
          <w:szCs w:val="28"/>
          <w:lang w:val="kk-KZ"/>
        </w:rPr>
        <w:t xml:space="preserve"> кәсіби</w:t>
      </w:r>
      <w:r w:rsidRPr="00DD30CC">
        <w:rPr>
          <w:rFonts w:asciiTheme="majorBidi" w:hAnsiTheme="majorBidi" w:cstheme="majorBidi"/>
          <w:sz w:val="28"/>
          <w:szCs w:val="28"/>
          <w:lang w:val="kk-KZ"/>
        </w:rPr>
        <w:t>-</w:t>
      </w:r>
      <w:r>
        <w:rPr>
          <w:rFonts w:asciiTheme="majorBidi" w:hAnsiTheme="majorBidi" w:cstheme="majorBidi"/>
          <w:sz w:val="28"/>
          <w:szCs w:val="28"/>
          <w:lang w:val="kk-KZ"/>
        </w:rPr>
        <w:t xml:space="preserve">бағытталған </w:t>
      </w:r>
      <w:proofErr w:type="spellStart"/>
      <w:r>
        <w:rPr>
          <w:rFonts w:asciiTheme="majorBidi" w:hAnsiTheme="majorBidi" w:cstheme="majorBidi"/>
          <w:sz w:val="28"/>
          <w:szCs w:val="28"/>
          <w:lang w:val="kk-KZ"/>
        </w:rPr>
        <w:t>құзыреттілі</w:t>
      </w:r>
      <w:r w:rsidR="0025781D">
        <w:rPr>
          <w:rFonts w:asciiTheme="majorBidi" w:hAnsiTheme="majorBidi" w:cstheme="majorBidi"/>
          <w:sz w:val="28"/>
          <w:szCs w:val="28"/>
          <w:lang w:val="kk-KZ"/>
        </w:rPr>
        <w:t>гін</w:t>
      </w:r>
      <w:proofErr w:type="spellEnd"/>
      <w:r>
        <w:rPr>
          <w:rFonts w:asciiTheme="majorBidi" w:hAnsiTheme="majorBidi" w:cstheme="majorBidi"/>
          <w:sz w:val="28"/>
          <w:szCs w:val="28"/>
          <w:lang w:val="kk-KZ"/>
        </w:rPr>
        <w:t xml:space="preserve"> қалыптастыра отырып оқыту, олардың қытай тілін мамандықтары бойынша кәсіби қызмет қатынасында пайдалануды көздейді, ал нақты бір сала мамандарына қатысты кәсіби қарым</w:t>
      </w:r>
      <w:r w:rsidRPr="00DD30CC">
        <w:rPr>
          <w:rFonts w:asciiTheme="majorBidi" w:hAnsiTheme="majorBidi" w:cstheme="majorBidi"/>
          <w:sz w:val="28"/>
          <w:szCs w:val="28"/>
          <w:lang w:val="kk-KZ"/>
        </w:rPr>
        <w:t>-</w:t>
      </w:r>
      <w:r>
        <w:rPr>
          <w:rFonts w:asciiTheme="majorBidi" w:hAnsiTheme="majorBidi" w:cstheme="majorBidi"/>
          <w:sz w:val="28"/>
          <w:szCs w:val="28"/>
          <w:lang w:val="kk-KZ"/>
        </w:rPr>
        <w:t xml:space="preserve">қатынас осы мамандық </w:t>
      </w:r>
      <w:r>
        <w:rPr>
          <w:rFonts w:asciiTheme="majorBidi" w:hAnsiTheme="majorBidi" w:cstheme="majorBidi"/>
          <w:sz w:val="28"/>
          <w:szCs w:val="28"/>
          <w:lang w:val="kk-KZ"/>
        </w:rPr>
        <w:lastRenderedPageBreak/>
        <w:t>аясындағы ғылыми</w:t>
      </w:r>
      <w:r w:rsidRPr="00DD30CC">
        <w:rPr>
          <w:rFonts w:asciiTheme="majorBidi" w:hAnsiTheme="majorBidi" w:cstheme="majorBidi"/>
          <w:sz w:val="28"/>
          <w:szCs w:val="28"/>
          <w:lang w:val="kk-KZ"/>
        </w:rPr>
        <w:t>-</w:t>
      </w:r>
      <w:r>
        <w:rPr>
          <w:rFonts w:asciiTheme="majorBidi" w:hAnsiTheme="majorBidi" w:cstheme="majorBidi"/>
          <w:sz w:val="28"/>
          <w:szCs w:val="28"/>
          <w:lang w:val="kk-KZ"/>
        </w:rPr>
        <w:t xml:space="preserve">техникалық терминология қолданысымен ерекшеленеді. Яғни, техникалық мамандықтар студенттеріне мамандықтары бойынша терминдердің қытайша баламасының қолданысын пайдалануды үйрету олардың </w:t>
      </w:r>
      <w:proofErr w:type="spellStart"/>
      <w:r>
        <w:rPr>
          <w:rFonts w:asciiTheme="majorBidi" w:hAnsiTheme="majorBidi" w:cstheme="majorBidi"/>
          <w:sz w:val="28"/>
          <w:szCs w:val="28"/>
          <w:lang w:val="kk-KZ"/>
        </w:rPr>
        <w:t>шеттілдік</w:t>
      </w:r>
      <w:proofErr w:type="spellEnd"/>
      <w:r w:rsidRPr="00F46FB4">
        <w:rPr>
          <w:rFonts w:asciiTheme="majorBidi" w:hAnsiTheme="majorBidi" w:cstheme="majorBidi"/>
          <w:sz w:val="28"/>
          <w:szCs w:val="28"/>
          <w:lang w:val="kk-KZ"/>
        </w:rPr>
        <w:t xml:space="preserve"> </w:t>
      </w:r>
      <w:r>
        <w:rPr>
          <w:rFonts w:asciiTheme="majorBidi" w:hAnsiTheme="majorBidi" w:cstheme="majorBidi"/>
          <w:sz w:val="28"/>
          <w:szCs w:val="28"/>
          <w:lang w:val="kk-KZ"/>
        </w:rPr>
        <w:t>кәсіби</w:t>
      </w:r>
      <w:r w:rsidRPr="00DD30CC">
        <w:rPr>
          <w:rFonts w:asciiTheme="majorBidi" w:hAnsiTheme="majorBidi" w:cstheme="majorBidi"/>
          <w:sz w:val="28"/>
          <w:szCs w:val="28"/>
          <w:lang w:val="kk-KZ"/>
        </w:rPr>
        <w:t>-</w:t>
      </w:r>
      <w:r>
        <w:rPr>
          <w:rFonts w:asciiTheme="majorBidi" w:hAnsiTheme="majorBidi" w:cstheme="majorBidi"/>
          <w:sz w:val="28"/>
          <w:szCs w:val="28"/>
          <w:lang w:val="kk-KZ"/>
        </w:rPr>
        <w:t xml:space="preserve">бағытталған </w:t>
      </w:r>
      <w:proofErr w:type="spellStart"/>
      <w:r>
        <w:rPr>
          <w:rFonts w:asciiTheme="majorBidi" w:hAnsiTheme="majorBidi" w:cstheme="majorBidi"/>
          <w:sz w:val="28"/>
          <w:szCs w:val="28"/>
          <w:lang w:val="kk-KZ"/>
        </w:rPr>
        <w:t>құзыреттілігін</w:t>
      </w:r>
      <w:proofErr w:type="spellEnd"/>
      <w:r>
        <w:rPr>
          <w:rFonts w:asciiTheme="majorBidi" w:hAnsiTheme="majorBidi" w:cstheme="majorBidi"/>
          <w:sz w:val="28"/>
          <w:szCs w:val="28"/>
          <w:lang w:val="kk-KZ"/>
        </w:rPr>
        <w:t xml:space="preserve"> қалыптастыруға мүмкіндік береді. </w:t>
      </w:r>
      <w:proofErr w:type="spellStart"/>
      <w:r>
        <w:rPr>
          <w:rFonts w:ascii="Times New Roman" w:hAnsi="Times New Roman"/>
          <w:sz w:val="28"/>
          <w:szCs w:val="28"/>
          <w:lang w:val="kk-KZ"/>
        </w:rPr>
        <w:t>Тілбілімі</w:t>
      </w:r>
      <w:proofErr w:type="spellEnd"/>
      <w:r>
        <w:rPr>
          <w:rFonts w:ascii="Times New Roman" w:hAnsi="Times New Roman"/>
          <w:sz w:val="28"/>
          <w:szCs w:val="28"/>
          <w:lang w:val="kk-KZ"/>
        </w:rPr>
        <w:t xml:space="preserve"> мамандарының анықтамасы бойынша «термин» кәсіби түсінік беретін және нақты мамандық шеңберінде арнайы қарым-қатынасты (ғылыми, техникалық, өндірістік, басқарушылық) қанағаттандыру үшін қолданылатын жеке дара сөз немесе зат есім негізінде құралған бағыныңқы </w:t>
      </w:r>
      <w:proofErr w:type="spellStart"/>
      <w:r>
        <w:rPr>
          <w:rFonts w:ascii="Times New Roman" w:hAnsi="Times New Roman"/>
          <w:sz w:val="28"/>
          <w:szCs w:val="28"/>
          <w:lang w:val="kk-KZ"/>
        </w:rPr>
        <w:t>сөзтіркесі</w:t>
      </w:r>
      <w:proofErr w:type="spellEnd"/>
      <w:r w:rsidR="00B66B52" w:rsidRPr="00B66B52">
        <w:rPr>
          <w:rFonts w:ascii="Times New Roman" w:hAnsi="Times New Roman"/>
          <w:sz w:val="28"/>
          <w:szCs w:val="28"/>
          <w:lang w:val="kk-KZ"/>
        </w:rPr>
        <w:t xml:space="preserve"> </w:t>
      </w:r>
      <w:sdt>
        <w:sdtPr>
          <w:rPr>
            <w:rFonts w:ascii="Times New Roman" w:hAnsi="Times New Roman"/>
            <w:color w:val="000000"/>
            <w:sz w:val="28"/>
            <w:szCs w:val="28"/>
          </w:rPr>
          <w:tag w:val="MENDELEY_CITATION_v3_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"/>
          <w:id w:val="1506557454"/>
          <w:placeholder>
            <w:docPart w:val="DefaultPlaceholder_-1854013440"/>
          </w:placeholder>
        </w:sdtPr>
        <w:sdtContent>
          <w:r w:rsidR="004952C7" w:rsidRPr="004952C7">
            <w:rPr>
              <w:rFonts w:ascii="Times New Roman" w:hAnsi="Times New Roman"/>
              <w:color w:val="000000"/>
              <w:sz w:val="28"/>
              <w:szCs w:val="28"/>
              <w:lang w:val="kk-KZ"/>
            </w:rPr>
            <w:t>[149]</w:t>
          </w:r>
        </w:sdtContent>
      </w:sdt>
      <w:r>
        <w:rPr>
          <w:rFonts w:ascii="Times New Roman" w:hAnsi="Times New Roman"/>
          <w:sz w:val="28"/>
          <w:szCs w:val="28"/>
          <w:lang w:val="kk-KZ"/>
        </w:rPr>
        <w:t xml:space="preserve"> </w:t>
      </w:r>
      <w:r w:rsidR="00B66B52" w:rsidRPr="00B66B52">
        <w:rPr>
          <w:rFonts w:ascii="Times New Roman" w:hAnsi="Times New Roman"/>
          <w:sz w:val="28"/>
          <w:szCs w:val="28"/>
          <w:lang w:val="kk-KZ"/>
        </w:rPr>
        <w:t xml:space="preserve"> </w:t>
      </w:r>
      <w:sdt>
        <w:sdtPr>
          <w:rPr>
            <w:rFonts w:ascii="Times New Roman" w:hAnsi="Times New Roman"/>
            <w:color w:val="000000"/>
            <w:sz w:val="28"/>
            <w:szCs w:val="28"/>
          </w:rPr>
          <w:tag w:val="MENDELEY_CITATION_v3_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"/>
          <w:id w:val="68392720"/>
          <w:placeholder>
            <w:docPart w:val="DefaultPlaceholder_-1854013440"/>
          </w:placeholder>
        </w:sdtPr>
        <w:sdtContent>
          <w:r w:rsidR="004952C7" w:rsidRPr="004952C7">
            <w:rPr>
              <w:rFonts w:ascii="Times New Roman" w:hAnsi="Times New Roman"/>
              <w:color w:val="000000"/>
              <w:sz w:val="28"/>
              <w:szCs w:val="28"/>
              <w:lang w:val="kk-KZ"/>
            </w:rPr>
            <w:t>[150]</w:t>
          </w:r>
        </w:sdtContent>
      </w:sdt>
      <w:r>
        <w:rPr>
          <w:rFonts w:ascii="Times New Roman" w:hAnsi="Times New Roman"/>
          <w:sz w:val="28"/>
          <w:szCs w:val="28"/>
          <w:lang w:val="kk-KZ"/>
        </w:rPr>
        <w:t>. Қытай терминология ғылымы – өз бастауын Қытайдың ежелгі термин құру дәстүрі бағыты бойынша қалыптастырады. Қытай ойшылы Конфуцийдің айтып кеткен атақты сөзі «Егер атау оның болмысын ашпаса, онда сөздер дұрыс болмағаны. Егер сөздер дұрыс болмаса, онда істер де алға баспайды» (</w:t>
      </w:r>
      <w:r w:rsidRPr="00FF2428">
        <w:rPr>
          <w:rFonts w:ascii="Times New Roman" w:hAnsi="Times New Roman" w:hint="eastAsia"/>
          <w:sz w:val="28"/>
          <w:szCs w:val="28"/>
          <w:lang w:val="kk-KZ"/>
        </w:rPr>
        <w:t>名不正，则言不顺；言不顺，则事不成</w:t>
      </w:r>
      <w:r w:rsidRPr="00FF2428">
        <w:rPr>
          <w:rFonts w:ascii="Times New Roman" w:hAnsi="Times New Roman" w:hint="eastAsia"/>
          <w:sz w:val="28"/>
          <w:szCs w:val="28"/>
          <w:lang w:val="kk-KZ"/>
        </w:rPr>
        <w:t xml:space="preserve"> m</w:t>
      </w:r>
      <w:r w:rsidRPr="00FF2428">
        <w:rPr>
          <w:rFonts w:ascii="Times New Roman" w:hAnsi="Times New Roman" w:hint="eastAsia"/>
          <w:sz w:val="28"/>
          <w:szCs w:val="28"/>
          <w:lang w:val="kk-KZ"/>
        </w:rPr>
        <w:t>í</w:t>
      </w:r>
      <w:proofErr w:type="spellStart"/>
      <w:r w:rsidRPr="00FF2428">
        <w:rPr>
          <w:rFonts w:ascii="Times New Roman" w:hAnsi="Times New Roman" w:hint="eastAsia"/>
          <w:sz w:val="28"/>
          <w:szCs w:val="28"/>
          <w:lang w:val="kk-KZ"/>
        </w:rPr>
        <w:t>ng</w:t>
      </w:r>
      <w:proofErr w:type="spellEnd"/>
      <w:r w:rsidRPr="00FF2428">
        <w:rPr>
          <w:rFonts w:ascii="Times New Roman" w:hAnsi="Times New Roman" w:hint="eastAsia"/>
          <w:sz w:val="28"/>
          <w:szCs w:val="28"/>
          <w:lang w:val="kk-KZ"/>
        </w:rPr>
        <w:t xml:space="preserve"> b</w:t>
      </w:r>
      <w:r w:rsidRPr="00FF2428">
        <w:rPr>
          <w:rFonts w:ascii="Times New Roman" w:hAnsi="Times New Roman" w:hint="eastAsia"/>
          <w:sz w:val="28"/>
          <w:szCs w:val="28"/>
          <w:lang w:val="kk-KZ"/>
        </w:rPr>
        <w:t>ù</w:t>
      </w:r>
      <w:r w:rsidRPr="00FF2428">
        <w:rPr>
          <w:rFonts w:ascii="Times New Roman" w:hAnsi="Times New Roman" w:hint="eastAsia"/>
          <w:sz w:val="28"/>
          <w:szCs w:val="28"/>
          <w:lang w:val="kk-KZ"/>
        </w:rPr>
        <w:t xml:space="preserve"> </w:t>
      </w:r>
      <w:proofErr w:type="spellStart"/>
      <w:r w:rsidRPr="00FF2428">
        <w:rPr>
          <w:rFonts w:ascii="Times New Roman" w:hAnsi="Times New Roman" w:hint="eastAsia"/>
          <w:sz w:val="28"/>
          <w:szCs w:val="28"/>
          <w:lang w:val="kk-KZ"/>
        </w:rPr>
        <w:t>zh</w:t>
      </w:r>
      <w:proofErr w:type="spellEnd"/>
      <w:r w:rsidRPr="00FF2428">
        <w:rPr>
          <w:rFonts w:ascii="Times New Roman" w:hAnsi="Times New Roman" w:hint="eastAsia"/>
          <w:sz w:val="28"/>
          <w:szCs w:val="28"/>
          <w:lang w:val="kk-KZ"/>
        </w:rPr>
        <w:t>è</w:t>
      </w:r>
      <w:proofErr w:type="spellStart"/>
      <w:r w:rsidRPr="00FF2428">
        <w:rPr>
          <w:rFonts w:ascii="Times New Roman" w:hAnsi="Times New Roman" w:hint="eastAsia"/>
          <w:sz w:val="28"/>
          <w:szCs w:val="28"/>
          <w:lang w:val="kk-KZ"/>
        </w:rPr>
        <w:t>ng</w:t>
      </w:r>
      <w:proofErr w:type="spellEnd"/>
      <w:r w:rsidRPr="00FF2428">
        <w:rPr>
          <w:rFonts w:ascii="Times New Roman" w:hAnsi="Times New Roman" w:hint="eastAsia"/>
          <w:sz w:val="28"/>
          <w:szCs w:val="28"/>
          <w:lang w:val="kk-KZ"/>
        </w:rPr>
        <w:t>，</w:t>
      </w:r>
      <w:r w:rsidRPr="00FF2428">
        <w:rPr>
          <w:rFonts w:ascii="Times New Roman" w:hAnsi="Times New Roman" w:hint="eastAsia"/>
          <w:sz w:val="28"/>
          <w:szCs w:val="28"/>
          <w:lang w:val="kk-KZ"/>
        </w:rPr>
        <w:t xml:space="preserve"> z</w:t>
      </w:r>
      <w:r w:rsidRPr="00FF2428">
        <w:rPr>
          <w:rFonts w:ascii="Times New Roman" w:hAnsi="Times New Roman" w:hint="eastAsia"/>
          <w:sz w:val="28"/>
          <w:szCs w:val="28"/>
          <w:lang w:val="kk-KZ"/>
        </w:rPr>
        <w:t>é</w:t>
      </w:r>
      <w:r w:rsidRPr="00FF2428">
        <w:rPr>
          <w:rFonts w:ascii="Times New Roman" w:hAnsi="Times New Roman" w:hint="eastAsia"/>
          <w:sz w:val="28"/>
          <w:szCs w:val="28"/>
          <w:lang w:val="kk-KZ"/>
        </w:rPr>
        <w:t xml:space="preserve"> y</w:t>
      </w:r>
      <w:r w:rsidRPr="00FF2428">
        <w:rPr>
          <w:rFonts w:ascii="Times New Roman" w:hAnsi="Times New Roman" w:hint="eastAsia"/>
          <w:sz w:val="28"/>
          <w:szCs w:val="28"/>
          <w:lang w:val="kk-KZ"/>
        </w:rPr>
        <w:t>á</w:t>
      </w:r>
      <w:r w:rsidRPr="00FF2428">
        <w:rPr>
          <w:rFonts w:ascii="Times New Roman" w:hAnsi="Times New Roman" w:hint="eastAsia"/>
          <w:sz w:val="28"/>
          <w:szCs w:val="28"/>
          <w:lang w:val="kk-KZ"/>
        </w:rPr>
        <w:t>n b</w:t>
      </w:r>
      <w:r w:rsidRPr="00FF2428">
        <w:rPr>
          <w:rFonts w:ascii="Times New Roman" w:hAnsi="Times New Roman" w:hint="eastAsia"/>
          <w:sz w:val="28"/>
          <w:szCs w:val="28"/>
          <w:lang w:val="kk-KZ"/>
        </w:rPr>
        <w:t>ù</w:t>
      </w:r>
      <w:r w:rsidRPr="00FF2428">
        <w:rPr>
          <w:rFonts w:ascii="Times New Roman" w:hAnsi="Times New Roman" w:hint="eastAsia"/>
          <w:sz w:val="28"/>
          <w:szCs w:val="28"/>
          <w:lang w:val="kk-KZ"/>
        </w:rPr>
        <w:t xml:space="preserve"> </w:t>
      </w:r>
      <w:proofErr w:type="spellStart"/>
      <w:r w:rsidRPr="00FF2428">
        <w:rPr>
          <w:rFonts w:ascii="Times New Roman" w:hAnsi="Times New Roman" w:hint="eastAsia"/>
          <w:sz w:val="28"/>
          <w:szCs w:val="28"/>
          <w:lang w:val="kk-KZ"/>
        </w:rPr>
        <w:t>sh</w:t>
      </w:r>
      <w:proofErr w:type="spellEnd"/>
      <w:r w:rsidRPr="00FF2428">
        <w:rPr>
          <w:rFonts w:ascii="Times New Roman" w:hAnsi="Times New Roman" w:hint="eastAsia"/>
          <w:sz w:val="28"/>
          <w:szCs w:val="28"/>
          <w:lang w:val="kk-KZ"/>
        </w:rPr>
        <w:t>ù</w:t>
      </w:r>
      <w:r w:rsidRPr="00FF2428">
        <w:rPr>
          <w:rFonts w:ascii="Times New Roman" w:hAnsi="Times New Roman" w:hint="eastAsia"/>
          <w:sz w:val="28"/>
          <w:szCs w:val="28"/>
          <w:lang w:val="kk-KZ"/>
        </w:rPr>
        <w:t>n; y</w:t>
      </w:r>
      <w:r w:rsidRPr="00FF2428">
        <w:rPr>
          <w:rFonts w:ascii="Times New Roman" w:hAnsi="Times New Roman" w:hint="eastAsia"/>
          <w:sz w:val="28"/>
          <w:szCs w:val="28"/>
          <w:lang w:val="kk-KZ"/>
        </w:rPr>
        <w:t>á</w:t>
      </w:r>
      <w:r w:rsidRPr="00FF2428">
        <w:rPr>
          <w:rFonts w:ascii="Times New Roman" w:hAnsi="Times New Roman" w:hint="eastAsia"/>
          <w:sz w:val="28"/>
          <w:szCs w:val="28"/>
          <w:lang w:val="kk-KZ"/>
        </w:rPr>
        <w:t>n b</w:t>
      </w:r>
      <w:r w:rsidRPr="00FF2428">
        <w:rPr>
          <w:rFonts w:ascii="Times New Roman" w:hAnsi="Times New Roman" w:hint="eastAsia"/>
          <w:sz w:val="28"/>
          <w:szCs w:val="28"/>
          <w:lang w:val="kk-KZ"/>
        </w:rPr>
        <w:t>ù</w:t>
      </w:r>
      <w:r w:rsidRPr="00FF2428">
        <w:rPr>
          <w:rFonts w:ascii="Times New Roman" w:hAnsi="Times New Roman" w:hint="eastAsia"/>
          <w:sz w:val="28"/>
          <w:szCs w:val="28"/>
          <w:lang w:val="kk-KZ"/>
        </w:rPr>
        <w:t xml:space="preserve"> </w:t>
      </w:r>
      <w:proofErr w:type="spellStart"/>
      <w:r w:rsidRPr="00FF2428">
        <w:rPr>
          <w:rFonts w:ascii="Times New Roman" w:hAnsi="Times New Roman" w:hint="eastAsia"/>
          <w:sz w:val="28"/>
          <w:szCs w:val="28"/>
          <w:lang w:val="kk-KZ"/>
        </w:rPr>
        <w:t>sh</w:t>
      </w:r>
      <w:proofErr w:type="spellEnd"/>
      <w:r w:rsidRPr="00FF2428">
        <w:rPr>
          <w:rFonts w:ascii="Times New Roman" w:hAnsi="Times New Roman" w:hint="eastAsia"/>
          <w:sz w:val="28"/>
          <w:szCs w:val="28"/>
          <w:lang w:val="kk-KZ"/>
        </w:rPr>
        <w:t>ù</w:t>
      </w:r>
      <w:r w:rsidRPr="00FF2428">
        <w:rPr>
          <w:rFonts w:ascii="Times New Roman" w:hAnsi="Times New Roman" w:hint="eastAsia"/>
          <w:sz w:val="28"/>
          <w:szCs w:val="28"/>
          <w:lang w:val="kk-KZ"/>
        </w:rPr>
        <w:t>n, z</w:t>
      </w:r>
      <w:r w:rsidRPr="00FF2428">
        <w:rPr>
          <w:rFonts w:ascii="Times New Roman" w:hAnsi="Times New Roman" w:hint="eastAsia"/>
          <w:sz w:val="28"/>
          <w:szCs w:val="28"/>
          <w:lang w:val="kk-KZ"/>
        </w:rPr>
        <w:t>é</w:t>
      </w:r>
      <w:r w:rsidRPr="00FF2428">
        <w:rPr>
          <w:rFonts w:ascii="Times New Roman" w:hAnsi="Times New Roman" w:hint="eastAsia"/>
          <w:sz w:val="28"/>
          <w:szCs w:val="28"/>
          <w:lang w:val="kk-KZ"/>
        </w:rPr>
        <w:t xml:space="preserve"> </w:t>
      </w:r>
      <w:proofErr w:type="spellStart"/>
      <w:r w:rsidRPr="00FF2428">
        <w:rPr>
          <w:rFonts w:ascii="Times New Roman" w:hAnsi="Times New Roman" w:hint="eastAsia"/>
          <w:sz w:val="28"/>
          <w:szCs w:val="28"/>
          <w:lang w:val="kk-KZ"/>
        </w:rPr>
        <w:t>sh</w:t>
      </w:r>
      <w:proofErr w:type="spellEnd"/>
      <w:r w:rsidRPr="00FF2428">
        <w:rPr>
          <w:rFonts w:ascii="Times New Roman" w:hAnsi="Times New Roman" w:hint="eastAsia"/>
          <w:sz w:val="28"/>
          <w:szCs w:val="28"/>
          <w:lang w:val="kk-KZ"/>
        </w:rPr>
        <w:t>ì</w:t>
      </w:r>
      <w:r w:rsidRPr="00FF2428">
        <w:rPr>
          <w:rFonts w:ascii="Times New Roman" w:hAnsi="Times New Roman" w:hint="eastAsia"/>
          <w:sz w:val="28"/>
          <w:szCs w:val="28"/>
          <w:lang w:val="kk-KZ"/>
        </w:rPr>
        <w:t xml:space="preserve"> b</w:t>
      </w:r>
      <w:r w:rsidRPr="00FF2428">
        <w:rPr>
          <w:rFonts w:ascii="Times New Roman" w:hAnsi="Times New Roman" w:hint="eastAsia"/>
          <w:sz w:val="28"/>
          <w:szCs w:val="28"/>
          <w:lang w:val="kk-KZ"/>
        </w:rPr>
        <w:t>ù</w:t>
      </w:r>
      <w:r w:rsidRPr="00FF2428">
        <w:rPr>
          <w:rFonts w:ascii="Times New Roman" w:hAnsi="Times New Roman" w:hint="eastAsia"/>
          <w:sz w:val="28"/>
          <w:szCs w:val="28"/>
          <w:lang w:val="kk-KZ"/>
        </w:rPr>
        <w:t xml:space="preserve"> </w:t>
      </w:r>
      <w:proofErr w:type="spellStart"/>
      <w:r w:rsidRPr="00FF2428">
        <w:rPr>
          <w:rFonts w:ascii="Times New Roman" w:hAnsi="Times New Roman" w:hint="eastAsia"/>
          <w:sz w:val="28"/>
          <w:szCs w:val="28"/>
          <w:lang w:val="kk-KZ"/>
        </w:rPr>
        <w:t>ch</w:t>
      </w:r>
      <w:proofErr w:type="spellEnd"/>
      <w:r w:rsidRPr="00FF2428">
        <w:rPr>
          <w:rFonts w:ascii="Times New Roman" w:hAnsi="Times New Roman" w:hint="eastAsia"/>
          <w:sz w:val="28"/>
          <w:szCs w:val="28"/>
          <w:lang w:val="kk-KZ"/>
        </w:rPr>
        <w:t>é</w:t>
      </w:r>
      <w:proofErr w:type="spellStart"/>
      <w:r w:rsidRPr="00FF2428">
        <w:rPr>
          <w:rFonts w:ascii="Times New Roman" w:hAnsi="Times New Roman" w:hint="eastAsia"/>
          <w:sz w:val="28"/>
          <w:szCs w:val="28"/>
          <w:lang w:val="kk-KZ"/>
        </w:rPr>
        <w:t>ng</w:t>
      </w:r>
      <w:proofErr w:type="spellEnd"/>
      <w:r>
        <w:rPr>
          <w:rFonts w:ascii="Times New Roman" w:hAnsi="Times New Roman"/>
          <w:sz w:val="28"/>
          <w:szCs w:val="28"/>
          <w:lang w:val="kk-KZ"/>
        </w:rPr>
        <w:t xml:space="preserve"> ) нақты әлеуметтік, әлеуметтік-экономикалық және саяси жағдайға рефлексия болып табылды және белгілі бір тарихи астарға ие болды</w:t>
      </w:r>
      <w:r w:rsidR="00B66B52" w:rsidRPr="00B66B52">
        <w:rPr>
          <w:rFonts w:ascii="Times New Roman" w:hAnsi="Times New Roman"/>
          <w:sz w:val="28"/>
          <w:szCs w:val="28"/>
          <w:lang w:val="kk-KZ"/>
        </w:rPr>
        <w:t xml:space="preserve"> </w:t>
      </w:r>
      <w:sdt>
        <w:sdtPr>
          <w:rPr>
            <w:rFonts w:ascii="Times New Roman" w:hAnsi="Times New Roman"/>
            <w:color w:val="000000"/>
            <w:sz w:val="28"/>
            <w:szCs w:val="28"/>
            <w:lang w:val="kk-KZ"/>
          </w:rPr>
          <w:tag w:val="MENDELEY_CITATION_v3_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"/>
          <w:id w:val="1399241907"/>
          <w:placeholder>
            <w:docPart w:val="DefaultPlaceholder_-1854013440"/>
          </w:placeholder>
        </w:sdtPr>
        <w:sdtContent>
          <w:r w:rsidR="004952C7" w:rsidRPr="004952C7">
            <w:rPr>
              <w:rFonts w:ascii="Times New Roman" w:hAnsi="Times New Roman"/>
              <w:color w:val="000000"/>
              <w:sz w:val="28"/>
              <w:szCs w:val="28"/>
              <w:lang w:val="kk-KZ"/>
            </w:rPr>
            <w:t>[151]</w:t>
          </w:r>
        </w:sdtContent>
      </w:sdt>
      <w:r>
        <w:rPr>
          <w:rFonts w:ascii="Times New Roman" w:hAnsi="Times New Roman"/>
          <w:sz w:val="28"/>
          <w:szCs w:val="28"/>
          <w:lang w:val="kk-KZ"/>
        </w:rPr>
        <w:t xml:space="preserve">.  Көріп отырғанымыздай, ежелгі заманның өзінде ғылым мен техникада керемет жетістіктерге жеткен Қытай өркениетінде атауларға, нақты бір зат немесе абстрактілі, метафизикалық құбылыс болсын үлкен мән берілген. </w:t>
      </w:r>
    </w:p>
    <w:p w14:paraId="302BB47D" w14:textId="77777777" w:rsidR="00DB6786" w:rsidRPr="008344A4" w:rsidRDefault="00DB6786" w:rsidP="00B80E4A">
      <w:pPr>
        <w:ind w:firstLine="708"/>
        <w:jc w:val="both"/>
        <w:rPr>
          <w:rFonts w:asciiTheme="majorBidi" w:hAnsiTheme="majorBidi" w:cstheme="majorBidi"/>
          <w:sz w:val="28"/>
          <w:szCs w:val="28"/>
          <w:lang w:val="kk-KZ"/>
        </w:rPr>
      </w:pPr>
      <w:r w:rsidRPr="00BC0F9D">
        <w:rPr>
          <w:rFonts w:asciiTheme="majorBidi" w:hAnsiTheme="majorBidi" w:cstheme="majorBidi"/>
          <w:color w:val="000000" w:themeColor="text1"/>
          <w:sz w:val="28"/>
          <w:szCs w:val="28"/>
          <w:lang w:val="kk-KZ"/>
        </w:rPr>
        <w:t>Сонымен,</w:t>
      </w:r>
      <w:r>
        <w:rPr>
          <w:rFonts w:asciiTheme="majorBidi" w:hAnsiTheme="majorBidi" w:cstheme="majorBidi"/>
          <w:color w:val="FF0000"/>
          <w:sz w:val="28"/>
          <w:szCs w:val="28"/>
          <w:lang w:val="kk-KZ"/>
        </w:rPr>
        <w:t xml:space="preserve"> </w:t>
      </w:r>
      <w:r>
        <w:rPr>
          <w:rFonts w:asciiTheme="majorBidi" w:hAnsiTheme="majorBidi" w:cstheme="majorBidi"/>
          <w:sz w:val="28"/>
          <w:szCs w:val="28"/>
          <w:lang w:val="kk-KZ"/>
        </w:rPr>
        <w:t>а</w:t>
      </w:r>
      <w:r w:rsidRPr="00DD30CC">
        <w:rPr>
          <w:rFonts w:asciiTheme="majorBidi" w:hAnsiTheme="majorBidi" w:cstheme="majorBidi"/>
          <w:sz w:val="28"/>
          <w:szCs w:val="28"/>
          <w:lang w:val="kk-KZ"/>
        </w:rPr>
        <w:t xml:space="preserve">талған аспектілерді оқытушы студенттердің бойына сөйлеу әрекетінің түрлері арқылы қалыптастырады. </w:t>
      </w:r>
      <w:r w:rsidRPr="00C70387">
        <w:rPr>
          <w:rFonts w:asciiTheme="majorBidi" w:hAnsiTheme="majorBidi" w:cstheme="majorBidi"/>
          <w:sz w:val="28"/>
          <w:szCs w:val="28"/>
          <w:lang w:val="kk-KZ"/>
        </w:rPr>
        <w:t xml:space="preserve">Қытайлықтардың қытай тілін жақсы меңгеру үшін </w:t>
      </w:r>
      <w:r w:rsidRPr="00C70387">
        <w:rPr>
          <w:rFonts w:asciiTheme="majorBidi" w:hAnsiTheme="majorBidi" w:cstheme="majorBidi" w:hint="eastAsia"/>
          <w:sz w:val="28"/>
          <w:szCs w:val="28"/>
          <w:lang w:val="kk-KZ"/>
        </w:rPr>
        <w:t>学汉语的办法多听多说多写多读</w:t>
      </w:r>
      <w:r>
        <w:rPr>
          <w:rFonts w:asciiTheme="majorBidi" w:hAnsiTheme="majorBidi" w:cstheme="majorBidi" w:hint="eastAsia"/>
          <w:sz w:val="28"/>
          <w:szCs w:val="28"/>
          <w:lang w:val="kk-KZ"/>
        </w:rPr>
        <w:t xml:space="preserve"> (</w:t>
      </w:r>
      <w:proofErr w:type="spellStart"/>
      <w:r w:rsidRPr="00C70387">
        <w:rPr>
          <w:rFonts w:asciiTheme="majorBidi" w:hAnsiTheme="majorBidi" w:cstheme="majorBidi"/>
          <w:sz w:val="28"/>
          <w:szCs w:val="28"/>
          <w:lang w:val="kk-KZ"/>
        </w:rPr>
        <w:t>Xué</w:t>
      </w:r>
      <w:proofErr w:type="spellEnd"/>
      <w:r w:rsidRPr="00C70387">
        <w:rPr>
          <w:rFonts w:asciiTheme="majorBidi" w:hAnsiTheme="majorBidi" w:cstheme="majorBidi"/>
          <w:sz w:val="28"/>
          <w:szCs w:val="28"/>
          <w:lang w:val="kk-KZ"/>
        </w:rPr>
        <w:t xml:space="preserve"> </w:t>
      </w:r>
      <w:proofErr w:type="spellStart"/>
      <w:r w:rsidRPr="00C70387">
        <w:rPr>
          <w:rFonts w:asciiTheme="majorBidi" w:hAnsiTheme="majorBidi" w:cstheme="majorBidi"/>
          <w:sz w:val="28"/>
          <w:szCs w:val="28"/>
          <w:lang w:val="kk-KZ"/>
        </w:rPr>
        <w:t>hànyǔ</w:t>
      </w:r>
      <w:proofErr w:type="spellEnd"/>
      <w:r w:rsidRPr="00C70387">
        <w:rPr>
          <w:rFonts w:asciiTheme="majorBidi" w:hAnsiTheme="majorBidi" w:cstheme="majorBidi"/>
          <w:sz w:val="28"/>
          <w:szCs w:val="28"/>
          <w:lang w:val="kk-KZ"/>
        </w:rPr>
        <w:t xml:space="preserve"> </w:t>
      </w:r>
      <w:proofErr w:type="spellStart"/>
      <w:r w:rsidRPr="00C70387">
        <w:rPr>
          <w:rFonts w:asciiTheme="majorBidi" w:hAnsiTheme="majorBidi" w:cstheme="majorBidi"/>
          <w:sz w:val="28"/>
          <w:szCs w:val="28"/>
          <w:lang w:val="kk-KZ"/>
        </w:rPr>
        <w:t>de</w:t>
      </w:r>
      <w:proofErr w:type="spellEnd"/>
      <w:r w:rsidRPr="00C70387">
        <w:rPr>
          <w:rFonts w:asciiTheme="majorBidi" w:hAnsiTheme="majorBidi" w:cstheme="majorBidi"/>
          <w:sz w:val="28"/>
          <w:szCs w:val="28"/>
          <w:lang w:val="kk-KZ"/>
        </w:rPr>
        <w:t xml:space="preserve"> </w:t>
      </w:r>
      <w:proofErr w:type="spellStart"/>
      <w:r w:rsidRPr="00C70387">
        <w:rPr>
          <w:rFonts w:asciiTheme="majorBidi" w:hAnsiTheme="majorBidi" w:cstheme="majorBidi"/>
          <w:sz w:val="28"/>
          <w:szCs w:val="28"/>
          <w:lang w:val="kk-KZ"/>
        </w:rPr>
        <w:t>bànfǎ</w:t>
      </w:r>
      <w:proofErr w:type="spellEnd"/>
      <w:r w:rsidRPr="00C70387">
        <w:rPr>
          <w:rFonts w:asciiTheme="majorBidi" w:hAnsiTheme="majorBidi" w:cstheme="majorBidi"/>
          <w:sz w:val="28"/>
          <w:szCs w:val="28"/>
          <w:lang w:val="kk-KZ"/>
        </w:rPr>
        <w:t xml:space="preserve"> </w:t>
      </w:r>
      <w:proofErr w:type="spellStart"/>
      <w:r w:rsidRPr="00C70387">
        <w:rPr>
          <w:rFonts w:asciiTheme="majorBidi" w:hAnsiTheme="majorBidi" w:cstheme="majorBidi"/>
          <w:sz w:val="28"/>
          <w:szCs w:val="28"/>
          <w:lang w:val="kk-KZ"/>
        </w:rPr>
        <w:t>duō</w:t>
      </w:r>
      <w:proofErr w:type="spellEnd"/>
      <w:r w:rsidRPr="00C70387">
        <w:rPr>
          <w:rFonts w:asciiTheme="majorBidi" w:hAnsiTheme="majorBidi" w:cstheme="majorBidi"/>
          <w:sz w:val="28"/>
          <w:szCs w:val="28"/>
          <w:lang w:val="kk-KZ"/>
        </w:rPr>
        <w:t xml:space="preserve"> </w:t>
      </w:r>
      <w:proofErr w:type="spellStart"/>
      <w:r w:rsidRPr="00C70387">
        <w:rPr>
          <w:rFonts w:asciiTheme="majorBidi" w:hAnsiTheme="majorBidi" w:cstheme="majorBidi"/>
          <w:sz w:val="28"/>
          <w:szCs w:val="28"/>
          <w:lang w:val="kk-KZ"/>
        </w:rPr>
        <w:t>tīng</w:t>
      </w:r>
      <w:proofErr w:type="spellEnd"/>
      <w:r w:rsidRPr="00C70387">
        <w:rPr>
          <w:rFonts w:asciiTheme="majorBidi" w:hAnsiTheme="majorBidi" w:cstheme="majorBidi"/>
          <w:sz w:val="28"/>
          <w:szCs w:val="28"/>
          <w:lang w:val="kk-KZ"/>
        </w:rPr>
        <w:t xml:space="preserve"> </w:t>
      </w:r>
      <w:proofErr w:type="spellStart"/>
      <w:r w:rsidRPr="00C70387">
        <w:rPr>
          <w:rFonts w:asciiTheme="majorBidi" w:hAnsiTheme="majorBidi" w:cstheme="majorBidi"/>
          <w:sz w:val="28"/>
          <w:szCs w:val="28"/>
          <w:lang w:val="kk-KZ"/>
        </w:rPr>
        <w:t>duō</w:t>
      </w:r>
      <w:proofErr w:type="spellEnd"/>
      <w:r w:rsidRPr="00C70387">
        <w:rPr>
          <w:rFonts w:asciiTheme="majorBidi" w:hAnsiTheme="majorBidi" w:cstheme="majorBidi"/>
          <w:sz w:val="28"/>
          <w:szCs w:val="28"/>
          <w:lang w:val="kk-KZ"/>
        </w:rPr>
        <w:t xml:space="preserve"> </w:t>
      </w:r>
      <w:proofErr w:type="spellStart"/>
      <w:r w:rsidRPr="00C70387">
        <w:rPr>
          <w:rFonts w:asciiTheme="majorBidi" w:hAnsiTheme="majorBidi" w:cstheme="majorBidi"/>
          <w:sz w:val="28"/>
          <w:szCs w:val="28"/>
          <w:lang w:val="kk-KZ"/>
        </w:rPr>
        <w:t>shuō</w:t>
      </w:r>
      <w:proofErr w:type="spellEnd"/>
      <w:r w:rsidRPr="00C70387">
        <w:rPr>
          <w:rFonts w:asciiTheme="majorBidi" w:hAnsiTheme="majorBidi" w:cstheme="majorBidi"/>
          <w:sz w:val="28"/>
          <w:szCs w:val="28"/>
          <w:lang w:val="kk-KZ"/>
        </w:rPr>
        <w:t xml:space="preserve"> </w:t>
      </w:r>
      <w:proofErr w:type="spellStart"/>
      <w:r w:rsidRPr="00C70387">
        <w:rPr>
          <w:rFonts w:asciiTheme="majorBidi" w:hAnsiTheme="majorBidi" w:cstheme="majorBidi"/>
          <w:sz w:val="28"/>
          <w:szCs w:val="28"/>
          <w:lang w:val="kk-KZ"/>
        </w:rPr>
        <w:t>duō</w:t>
      </w:r>
      <w:proofErr w:type="spellEnd"/>
      <w:r w:rsidRPr="00C70387">
        <w:rPr>
          <w:rFonts w:asciiTheme="majorBidi" w:hAnsiTheme="majorBidi" w:cstheme="majorBidi"/>
          <w:sz w:val="28"/>
          <w:szCs w:val="28"/>
          <w:lang w:val="kk-KZ"/>
        </w:rPr>
        <w:t xml:space="preserve"> </w:t>
      </w:r>
      <w:proofErr w:type="spellStart"/>
      <w:r w:rsidRPr="00C70387">
        <w:rPr>
          <w:rFonts w:asciiTheme="majorBidi" w:hAnsiTheme="majorBidi" w:cstheme="majorBidi"/>
          <w:sz w:val="28"/>
          <w:szCs w:val="28"/>
          <w:lang w:val="kk-KZ"/>
        </w:rPr>
        <w:t>xiě</w:t>
      </w:r>
      <w:proofErr w:type="spellEnd"/>
      <w:r w:rsidRPr="00C70387">
        <w:rPr>
          <w:rFonts w:asciiTheme="majorBidi" w:hAnsiTheme="majorBidi" w:cstheme="majorBidi"/>
          <w:sz w:val="28"/>
          <w:szCs w:val="28"/>
          <w:lang w:val="kk-KZ"/>
        </w:rPr>
        <w:t xml:space="preserve"> </w:t>
      </w:r>
      <w:proofErr w:type="spellStart"/>
      <w:r w:rsidRPr="00C70387">
        <w:rPr>
          <w:rFonts w:asciiTheme="majorBidi" w:hAnsiTheme="majorBidi" w:cstheme="majorBidi"/>
          <w:sz w:val="28"/>
          <w:szCs w:val="28"/>
          <w:lang w:val="kk-KZ"/>
        </w:rPr>
        <w:t>duō</w:t>
      </w:r>
      <w:proofErr w:type="spellEnd"/>
      <w:r w:rsidRPr="00C70387">
        <w:rPr>
          <w:rFonts w:asciiTheme="majorBidi" w:hAnsiTheme="majorBidi" w:cstheme="majorBidi"/>
          <w:sz w:val="28"/>
          <w:szCs w:val="28"/>
          <w:lang w:val="kk-KZ"/>
        </w:rPr>
        <w:t xml:space="preserve"> </w:t>
      </w:r>
      <w:proofErr w:type="spellStart"/>
      <w:r w:rsidRPr="00C70387">
        <w:rPr>
          <w:rFonts w:asciiTheme="majorBidi" w:hAnsiTheme="majorBidi" w:cstheme="majorBidi"/>
          <w:sz w:val="28"/>
          <w:szCs w:val="28"/>
          <w:lang w:val="kk-KZ"/>
        </w:rPr>
        <w:t>dú</w:t>
      </w:r>
      <w:proofErr w:type="spellEnd"/>
      <w:r>
        <w:rPr>
          <w:rFonts w:asciiTheme="majorBidi" w:hAnsiTheme="majorBidi" w:cstheme="majorBidi"/>
          <w:sz w:val="28"/>
          <w:szCs w:val="28"/>
          <w:lang w:val="kk-KZ"/>
        </w:rPr>
        <w:t>)</w:t>
      </w:r>
      <w:r w:rsidRPr="00C70387">
        <w:rPr>
          <w:rFonts w:asciiTheme="majorBidi" w:hAnsiTheme="majorBidi" w:cstheme="majorBidi"/>
          <w:sz w:val="28"/>
          <w:szCs w:val="28"/>
          <w:lang w:val="kk-KZ"/>
        </w:rPr>
        <w:t xml:space="preserve"> </w:t>
      </w:r>
      <w:r>
        <w:rPr>
          <w:rFonts w:asciiTheme="majorBidi" w:hAnsiTheme="majorBidi" w:cstheme="majorBidi"/>
          <w:sz w:val="28"/>
          <w:szCs w:val="28"/>
          <w:lang w:val="kk-KZ"/>
        </w:rPr>
        <w:t xml:space="preserve">«қытай тілін үйрену амалы көп тыңдау, көп сөйлеу, көп жазу, көп оқу» деп айтатын жақсы сөзі бар. </w:t>
      </w:r>
      <w:r w:rsidRPr="00DD30CC">
        <w:rPr>
          <w:rFonts w:asciiTheme="majorBidi" w:hAnsiTheme="majorBidi" w:cstheme="majorBidi"/>
          <w:sz w:val="28"/>
          <w:szCs w:val="28"/>
          <w:lang w:val="kk-KZ"/>
        </w:rPr>
        <w:t>Сол себепті, шетел тілін үйрену барысында сөйлеу әрекетінің түрлерін жетік</w:t>
      </w:r>
      <w:r w:rsidR="008344A4">
        <w:rPr>
          <w:rFonts w:asciiTheme="majorBidi" w:hAnsiTheme="majorBidi" w:cstheme="majorBidi"/>
          <w:sz w:val="28"/>
          <w:szCs w:val="28"/>
          <w:lang w:val="kk-KZ"/>
        </w:rPr>
        <w:t xml:space="preserve"> </w:t>
      </w:r>
      <w:r w:rsidRPr="00DD30CC">
        <w:rPr>
          <w:rFonts w:asciiTheme="majorBidi" w:hAnsiTheme="majorBidi" w:cstheme="majorBidi"/>
          <w:sz w:val="28"/>
          <w:szCs w:val="28"/>
          <w:lang w:val="kk-KZ"/>
        </w:rPr>
        <w:t xml:space="preserve">қанды игеру шетел тілін меңгергендігінің көрсеткіші болары анық.  </w:t>
      </w:r>
      <w:r w:rsidR="008344A4">
        <w:rPr>
          <w:rFonts w:asciiTheme="majorBidi" w:hAnsiTheme="majorBidi" w:cstheme="majorBidi"/>
          <w:sz w:val="28"/>
          <w:szCs w:val="28"/>
          <w:lang w:val="kk-KZ"/>
        </w:rPr>
        <w:t xml:space="preserve">Техникалық мамандықтар студенттері қытай тілін жылына </w:t>
      </w:r>
      <w:r w:rsidR="008344A4" w:rsidRPr="008344A4">
        <w:rPr>
          <w:rFonts w:asciiTheme="majorBidi" w:hAnsiTheme="majorBidi" w:cstheme="majorBidi"/>
          <w:sz w:val="28"/>
          <w:szCs w:val="28"/>
          <w:lang w:val="kk-KZ"/>
        </w:rPr>
        <w:t>10</w:t>
      </w:r>
      <w:r w:rsidR="008344A4">
        <w:rPr>
          <w:rFonts w:asciiTheme="majorBidi" w:hAnsiTheme="majorBidi" w:cstheme="majorBidi"/>
          <w:sz w:val="28"/>
          <w:szCs w:val="28"/>
          <w:lang w:val="kk-KZ"/>
        </w:rPr>
        <w:t xml:space="preserve"> кредит сағат құрайтын</w:t>
      </w:r>
      <w:r w:rsidR="008344A4" w:rsidRPr="008344A4">
        <w:rPr>
          <w:rFonts w:asciiTheme="majorBidi" w:hAnsiTheme="majorBidi" w:cstheme="majorBidi"/>
          <w:sz w:val="28"/>
          <w:szCs w:val="28"/>
          <w:lang w:val="kk-KZ"/>
        </w:rPr>
        <w:t xml:space="preserve"> </w:t>
      </w:r>
      <w:r w:rsidR="008344A4">
        <w:rPr>
          <w:rFonts w:asciiTheme="majorBidi" w:hAnsiTheme="majorBidi" w:cstheme="majorBidi"/>
          <w:sz w:val="28"/>
          <w:szCs w:val="28"/>
          <w:lang w:val="kk-KZ"/>
        </w:rPr>
        <w:t xml:space="preserve">«Шетел тілі» пәні арқылы оқи алады. Дегенмен </w:t>
      </w:r>
      <w:proofErr w:type="spellStart"/>
      <w:r w:rsidR="008344A4">
        <w:rPr>
          <w:rFonts w:asciiTheme="majorBidi" w:hAnsiTheme="majorBidi" w:cstheme="majorBidi"/>
          <w:sz w:val="28"/>
          <w:szCs w:val="28"/>
          <w:lang w:val="kk-KZ"/>
        </w:rPr>
        <w:t>шеттілдік</w:t>
      </w:r>
      <w:proofErr w:type="spellEnd"/>
      <w:r w:rsidR="008344A4">
        <w:rPr>
          <w:rFonts w:asciiTheme="majorBidi" w:hAnsiTheme="majorBidi" w:cstheme="majorBidi"/>
          <w:sz w:val="28"/>
          <w:szCs w:val="28"/>
          <w:lang w:val="kk-KZ"/>
        </w:rPr>
        <w:t xml:space="preserve"> кәсіби</w:t>
      </w:r>
      <w:r w:rsidR="008344A4" w:rsidRPr="008344A4">
        <w:rPr>
          <w:rFonts w:asciiTheme="majorBidi" w:hAnsiTheme="majorBidi" w:cstheme="majorBidi"/>
          <w:sz w:val="28"/>
          <w:szCs w:val="28"/>
          <w:lang w:val="kk-KZ"/>
        </w:rPr>
        <w:t>-</w:t>
      </w:r>
      <w:r w:rsidR="008344A4">
        <w:rPr>
          <w:rFonts w:asciiTheme="majorBidi" w:hAnsiTheme="majorBidi" w:cstheme="majorBidi"/>
          <w:sz w:val="28"/>
          <w:szCs w:val="28"/>
          <w:lang w:val="kk-KZ"/>
        </w:rPr>
        <w:t xml:space="preserve">бағытталған </w:t>
      </w:r>
      <w:proofErr w:type="spellStart"/>
      <w:r w:rsidR="008344A4">
        <w:rPr>
          <w:rFonts w:asciiTheme="majorBidi" w:hAnsiTheme="majorBidi" w:cstheme="majorBidi"/>
          <w:sz w:val="28"/>
          <w:szCs w:val="28"/>
          <w:lang w:val="kk-KZ"/>
        </w:rPr>
        <w:t>құзыреттілікті</w:t>
      </w:r>
      <w:proofErr w:type="spellEnd"/>
      <w:r w:rsidR="008344A4">
        <w:rPr>
          <w:rFonts w:asciiTheme="majorBidi" w:hAnsiTheme="majorBidi" w:cstheme="majorBidi"/>
          <w:sz w:val="28"/>
          <w:szCs w:val="28"/>
          <w:lang w:val="kk-KZ"/>
        </w:rPr>
        <w:t xml:space="preserve"> негізгі тілдік білімдер қалыптасқаннан кейін үшінші оқу жылында қалыптастыру мүмкіндігі туады. </w:t>
      </w:r>
      <w:proofErr w:type="spellStart"/>
      <w:r w:rsidR="008344A4">
        <w:rPr>
          <w:rFonts w:asciiTheme="majorBidi" w:hAnsiTheme="majorBidi" w:cstheme="majorBidi"/>
          <w:sz w:val="28"/>
          <w:szCs w:val="28"/>
          <w:lang w:val="kk-KZ"/>
        </w:rPr>
        <w:t>Шеттілдік</w:t>
      </w:r>
      <w:proofErr w:type="spellEnd"/>
      <w:r w:rsidR="008344A4">
        <w:rPr>
          <w:rFonts w:asciiTheme="majorBidi" w:hAnsiTheme="majorBidi" w:cstheme="majorBidi"/>
          <w:sz w:val="28"/>
          <w:szCs w:val="28"/>
          <w:lang w:val="kk-KZ"/>
        </w:rPr>
        <w:t xml:space="preserve"> кәсіби</w:t>
      </w:r>
      <w:r w:rsidR="008344A4" w:rsidRPr="008344A4">
        <w:rPr>
          <w:rFonts w:asciiTheme="majorBidi" w:hAnsiTheme="majorBidi" w:cstheme="majorBidi"/>
          <w:sz w:val="28"/>
          <w:szCs w:val="28"/>
          <w:lang w:val="kk-KZ"/>
        </w:rPr>
        <w:t>-</w:t>
      </w:r>
      <w:r w:rsidR="008344A4">
        <w:rPr>
          <w:rFonts w:asciiTheme="majorBidi" w:hAnsiTheme="majorBidi" w:cstheme="majorBidi"/>
          <w:sz w:val="28"/>
          <w:szCs w:val="28"/>
          <w:lang w:val="kk-KZ"/>
        </w:rPr>
        <w:t xml:space="preserve">бағытталған </w:t>
      </w:r>
      <w:proofErr w:type="spellStart"/>
      <w:r w:rsidR="008344A4">
        <w:rPr>
          <w:rFonts w:asciiTheme="majorBidi" w:hAnsiTheme="majorBidi" w:cstheme="majorBidi"/>
          <w:sz w:val="28"/>
          <w:szCs w:val="28"/>
          <w:lang w:val="kk-KZ"/>
        </w:rPr>
        <w:t>құзыреттіліктің</w:t>
      </w:r>
      <w:proofErr w:type="spellEnd"/>
      <w:r w:rsidR="008344A4">
        <w:rPr>
          <w:rFonts w:asciiTheme="majorBidi" w:hAnsiTheme="majorBidi" w:cstheme="majorBidi"/>
          <w:sz w:val="28"/>
          <w:szCs w:val="28"/>
          <w:lang w:val="kk-KZ"/>
        </w:rPr>
        <w:t xml:space="preserve"> негізін құрайтын іскерлік терминология қолданысы </w:t>
      </w:r>
      <w:r w:rsidR="008344A4" w:rsidRPr="008344A4">
        <w:rPr>
          <w:rFonts w:asciiTheme="majorBidi" w:hAnsiTheme="majorBidi" w:cstheme="majorBidi"/>
          <w:sz w:val="28"/>
          <w:szCs w:val="28"/>
          <w:lang w:val="kk-KZ"/>
        </w:rPr>
        <w:t xml:space="preserve">нұсқаулық, хаттама, хабарлама, анықтама, бұйрық, түйіндеме </w:t>
      </w:r>
      <w:r w:rsidR="008344A4">
        <w:rPr>
          <w:rFonts w:asciiTheme="majorBidi" w:hAnsiTheme="majorBidi" w:cstheme="majorBidi"/>
          <w:sz w:val="28"/>
          <w:szCs w:val="28"/>
          <w:lang w:val="kk-KZ"/>
        </w:rPr>
        <w:t xml:space="preserve">сияқты </w:t>
      </w:r>
      <w:r w:rsidR="00797076">
        <w:rPr>
          <w:rFonts w:asciiTheme="majorBidi" w:hAnsiTheme="majorBidi" w:cstheme="majorBidi"/>
          <w:sz w:val="28"/>
          <w:szCs w:val="28"/>
          <w:lang w:val="kk-KZ"/>
        </w:rPr>
        <w:t>іскерлік</w:t>
      </w:r>
      <w:r w:rsidR="008344A4" w:rsidRPr="008344A4">
        <w:rPr>
          <w:rFonts w:asciiTheme="majorBidi" w:hAnsiTheme="majorBidi" w:cstheme="majorBidi"/>
          <w:sz w:val="28"/>
          <w:szCs w:val="28"/>
          <w:lang w:val="kk-KZ"/>
        </w:rPr>
        <w:t xml:space="preserve"> жанры</w:t>
      </w:r>
      <w:r w:rsidR="008344A4">
        <w:rPr>
          <w:rFonts w:asciiTheme="majorBidi" w:hAnsiTheme="majorBidi" w:cstheme="majorBidi"/>
          <w:sz w:val="28"/>
          <w:szCs w:val="28"/>
          <w:lang w:val="kk-KZ"/>
        </w:rPr>
        <w:t xml:space="preserve"> және </w:t>
      </w:r>
      <w:r w:rsidR="008344A4" w:rsidRPr="008344A4">
        <w:rPr>
          <w:rFonts w:asciiTheme="majorBidi" w:hAnsiTheme="majorBidi" w:cstheme="majorBidi"/>
          <w:sz w:val="28"/>
          <w:szCs w:val="28"/>
          <w:lang w:val="kk-KZ"/>
        </w:rPr>
        <w:t xml:space="preserve">іскерлік әңгіме, жиналыс, келіссөз, баяндау, нұсқау беру,  сұхбат, сипаттау, хабарлау, пікірталас </w:t>
      </w:r>
      <w:r w:rsidR="008344A4">
        <w:rPr>
          <w:rFonts w:asciiTheme="majorBidi" w:hAnsiTheme="majorBidi" w:cstheme="majorBidi"/>
          <w:sz w:val="28"/>
          <w:szCs w:val="28"/>
          <w:lang w:val="kk-KZ"/>
        </w:rPr>
        <w:t>сияқты і</w:t>
      </w:r>
      <w:r w:rsidR="008344A4" w:rsidRPr="008344A4">
        <w:rPr>
          <w:rFonts w:asciiTheme="majorBidi" w:hAnsiTheme="majorBidi" w:cstheme="majorBidi"/>
          <w:sz w:val="28"/>
          <w:szCs w:val="28"/>
          <w:lang w:val="kk-KZ"/>
        </w:rPr>
        <w:t>скерлік қатынас формалары</w:t>
      </w:r>
      <w:r w:rsidR="008344A4">
        <w:rPr>
          <w:rFonts w:asciiTheme="majorBidi" w:hAnsiTheme="majorBidi" w:cstheme="majorBidi"/>
          <w:sz w:val="28"/>
          <w:szCs w:val="28"/>
          <w:lang w:val="kk-KZ"/>
        </w:rPr>
        <w:t xml:space="preserve"> арқылы көрініс табады. </w:t>
      </w:r>
    </w:p>
    <w:p w14:paraId="17B7E625" w14:textId="77777777" w:rsidR="008D2AE8" w:rsidRDefault="008D2AE8" w:rsidP="00B80E4A">
      <w:pPr>
        <w:contextualSpacing/>
        <w:jc w:val="both"/>
        <w:rPr>
          <w:rFonts w:asciiTheme="majorBidi" w:hAnsiTheme="majorBidi" w:cstheme="majorBidi"/>
          <w:sz w:val="28"/>
          <w:szCs w:val="28"/>
          <w:lang w:val="kk-KZ"/>
        </w:rPr>
      </w:pPr>
    </w:p>
    <w:p w14:paraId="0504DEE7" w14:textId="77777777" w:rsidR="004D3F15" w:rsidRPr="00425A56" w:rsidRDefault="008D2AE8" w:rsidP="00B80E4A">
      <w:pPr>
        <w:contextualSpacing/>
        <w:jc w:val="both"/>
        <w:rPr>
          <w:rFonts w:asciiTheme="majorBidi" w:hAnsiTheme="majorBidi" w:cstheme="majorBidi"/>
          <w:b/>
          <w:bCs/>
          <w:color w:val="000000" w:themeColor="text1"/>
          <w:sz w:val="28"/>
          <w:szCs w:val="28"/>
          <w:lang w:val="kk-KZ"/>
        </w:rPr>
      </w:pPr>
      <w:r w:rsidRPr="00293823">
        <w:rPr>
          <w:rFonts w:asciiTheme="majorBidi" w:hAnsiTheme="majorBidi" w:cstheme="majorBidi"/>
          <w:b/>
          <w:bCs/>
          <w:color w:val="000000" w:themeColor="text1"/>
          <w:sz w:val="28"/>
          <w:szCs w:val="28"/>
          <w:lang w:val="kk-KZ"/>
        </w:rPr>
        <w:t xml:space="preserve">2.2 Техникалық мамандықтар студенттерінің қытай тілі бойынша </w:t>
      </w:r>
      <w:proofErr w:type="spellStart"/>
      <w:r w:rsidRPr="00293823">
        <w:rPr>
          <w:rFonts w:asciiTheme="majorBidi" w:hAnsiTheme="majorBidi" w:cstheme="majorBidi"/>
          <w:b/>
          <w:bCs/>
          <w:color w:val="000000" w:themeColor="text1"/>
          <w:sz w:val="28"/>
          <w:szCs w:val="28"/>
          <w:lang w:val="kk-KZ"/>
        </w:rPr>
        <w:t>шеттілдік</w:t>
      </w:r>
      <w:proofErr w:type="spellEnd"/>
      <w:r w:rsidRPr="00293823">
        <w:rPr>
          <w:rFonts w:asciiTheme="majorBidi" w:hAnsiTheme="majorBidi" w:cstheme="majorBidi"/>
          <w:b/>
          <w:bCs/>
          <w:color w:val="000000" w:themeColor="text1"/>
          <w:sz w:val="28"/>
          <w:szCs w:val="28"/>
          <w:lang w:val="kk-KZ"/>
        </w:rPr>
        <w:t xml:space="preserve"> кәсіби-бағытталған </w:t>
      </w:r>
      <w:proofErr w:type="spellStart"/>
      <w:r w:rsidRPr="00293823">
        <w:rPr>
          <w:rFonts w:asciiTheme="majorBidi" w:hAnsiTheme="majorBidi" w:cstheme="majorBidi"/>
          <w:b/>
          <w:bCs/>
          <w:color w:val="000000" w:themeColor="text1"/>
          <w:sz w:val="28"/>
          <w:szCs w:val="28"/>
          <w:lang w:val="kk-KZ"/>
        </w:rPr>
        <w:t>құзыреттілік</w:t>
      </w:r>
      <w:r>
        <w:rPr>
          <w:rFonts w:asciiTheme="majorBidi" w:hAnsiTheme="majorBidi" w:cstheme="majorBidi"/>
          <w:b/>
          <w:bCs/>
          <w:color w:val="000000" w:themeColor="text1"/>
          <w:sz w:val="28"/>
          <w:szCs w:val="28"/>
          <w:lang w:val="kk-KZ"/>
        </w:rPr>
        <w:t>тердің</w:t>
      </w:r>
      <w:proofErr w:type="spellEnd"/>
      <w:r>
        <w:rPr>
          <w:rFonts w:asciiTheme="majorBidi" w:hAnsiTheme="majorBidi" w:cstheme="majorBidi"/>
          <w:b/>
          <w:bCs/>
          <w:color w:val="000000" w:themeColor="text1"/>
          <w:sz w:val="28"/>
          <w:szCs w:val="28"/>
          <w:lang w:val="kk-KZ"/>
        </w:rPr>
        <w:t xml:space="preserve"> әдістемелік </w:t>
      </w:r>
      <w:r w:rsidR="0088583A">
        <w:rPr>
          <w:rFonts w:asciiTheme="majorBidi" w:hAnsiTheme="majorBidi" w:cstheme="majorBidi"/>
          <w:b/>
          <w:bCs/>
          <w:color w:val="000000" w:themeColor="text1"/>
          <w:sz w:val="28"/>
          <w:szCs w:val="28"/>
          <w:lang w:val="kk-KZ"/>
        </w:rPr>
        <w:t>моделі</w:t>
      </w:r>
      <w:r w:rsidRPr="00293823">
        <w:rPr>
          <w:rFonts w:asciiTheme="majorBidi" w:hAnsiTheme="majorBidi" w:cstheme="majorBidi"/>
          <w:b/>
          <w:bCs/>
          <w:color w:val="000000" w:themeColor="text1"/>
          <w:sz w:val="28"/>
          <w:szCs w:val="28"/>
          <w:lang w:val="kk-KZ"/>
        </w:rPr>
        <w:t xml:space="preserve"> </w:t>
      </w:r>
    </w:p>
    <w:p w14:paraId="26E80602" w14:textId="4D867156" w:rsidR="00EA234A" w:rsidRDefault="00EA234A" w:rsidP="00B80E4A">
      <w:pPr>
        <w:ind w:firstLine="708"/>
        <w:jc w:val="both"/>
        <w:rPr>
          <w:rFonts w:asciiTheme="majorBidi" w:hAnsiTheme="majorBidi" w:cstheme="majorBidi"/>
          <w:sz w:val="28"/>
          <w:szCs w:val="28"/>
          <w:lang w:val="kk-KZ"/>
        </w:rPr>
      </w:pPr>
      <w:r>
        <w:rPr>
          <w:rFonts w:asciiTheme="majorBidi" w:hAnsiTheme="majorBidi" w:cstheme="majorBidi"/>
          <w:sz w:val="28"/>
          <w:szCs w:val="28"/>
          <w:lang w:val="kk-KZ"/>
        </w:rPr>
        <w:t xml:space="preserve">Техникалық мамандықтар студенттеріне арналған </w:t>
      </w:r>
      <w:proofErr w:type="spellStart"/>
      <w:r>
        <w:rPr>
          <w:rFonts w:asciiTheme="majorBidi" w:hAnsiTheme="majorBidi" w:cstheme="majorBidi"/>
          <w:sz w:val="28"/>
          <w:szCs w:val="28"/>
          <w:lang w:val="kk-KZ"/>
        </w:rPr>
        <w:t>шеттілдік</w:t>
      </w:r>
      <w:proofErr w:type="spellEnd"/>
      <w:r>
        <w:rPr>
          <w:rFonts w:asciiTheme="majorBidi" w:hAnsiTheme="majorBidi" w:cstheme="majorBidi"/>
          <w:sz w:val="28"/>
          <w:szCs w:val="28"/>
          <w:lang w:val="kk-KZ"/>
        </w:rPr>
        <w:t xml:space="preserve"> кәсіби</w:t>
      </w:r>
      <w:r w:rsidRPr="00D80DF3">
        <w:rPr>
          <w:rFonts w:asciiTheme="majorBidi" w:hAnsiTheme="majorBidi" w:cstheme="majorBidi"/>
          <w:sz w:val="28"/>
          <w:szCs w:val="28"/>
          <w:lang w:val="kk-KZ"/>
        </w:rPr>
        <w:t>-</w:t>
      </w:r>
      <w:r>
        <w:rPr>
          <w:rFonts w:asciiTheme="majorBidi" w:hAnsiTheme="majorBidi" w:cstheme="majorBidi"/>
          <w:sz w:val="28"/>
          <w:szCs w:val="28"/>
          <w:lang w:val="kk-KZ"/>
        </w:rPr>
        <w:t xml:space="preserve">бағытталған </w:t>
      </w:r>
      <w:proofErr w:type="spellStart"/>
      <w:r>
        <w:rPr>
          <w:rFonts w:asciiTheme="majorBidi" w:hAnsiTheme="majorBidi" w:cstheme="majorBidi"/>
          <w:sz w:val="28"/>
          <w:szCs w:val="28"/>
          <w:lang w:val="kk-KZ"/>
        </w:rPr>
        <w:t>құзыреттілікті</w:t>
      </w:r>
      <w:proofErr w:type="spellEnd"/>
      <w:r>
        <w:rPr>
          <w:rFonts w:asciiTheme="majorBidi" w:hAnsiTheme="majorBidi" w:cstheme="majorBidi"/>
          <w:sz w:val="28"/>
          <w:szCs w:val="28"/>
          <w:lang w:val="kk-KZ"/>
        </w:rPr>
        <w:t xml:space="preserve"> қалыптастыру үдерісін оңтайландыру мақсатында үш </w:t>
      </w:r>
      <w:r w:rsidRPr="00A9566F">
        <w:rPr>
          <w:rFonts w:asciiTheme="majorBidi" w:hAnsiTheme="majorBidi" w:cstheme="majorBidi"/>
          <w:sz w:val="28"/>
          <w:szCs w:val="28"/>
          <w:lang w:val="kk-KZ"/>
        </w:rPr>
        <w:t>кезеңге</w:t>
      </w:r>
      <w:r>
        <w:rPr>
          <w:rFonts w:asciiTheme="majorBidi" w:hAnsiTheme="majorBidi" w:cstheme="majorBidi"/>
          <w:sz w:val="28"/>
          <w:szCs w:val="28"/>
          <w:lang w:val="kk-KZ"/>
        </w:rPr>
        <w:t xml:space="preserve"> бөлуді жөн санадық: </w:t>
      </w:r>
      <w:proofErr w:type="spellStart"/>
      <w:r w:rsidRPr="00244EB0">
        <w:rPr>
          <w:rFonts w:asciiTheme="majorBidi" w:hAnsiTheme="majorBidi" w:cstheme="majorBidi"/>
          <w:i/>
          <w:iCs/>
          <w:sz w:val="28"/>
          <w:szCs w:val="28"/>
          <w:lang w:val="kk-KZ"/>
        </w:rPr>
        <w:t>м</w:t>
      </w:r>
      <w:r>
        <w:rPr>
          <w:rFonts w:asciiTheme="majorBidi" w:hAnsiTheme="majorBidi" w:cstheme="majorBidi"/>
          <w:i/>
          <w:iCs/>
          <w:sz w:val="28"/>
          <w:szCs w:val="28"/>
          <w:lang w:val="kk-KZ"/>
        </w:rPr>
        <w:t>отивациялық</w:t>
      </w:r>
      <w:proofErr w:type="spellEnd"/>
      <w:r w:rsidRPr="00D80DF3">
        <w:rPr>
          <w:rFonts w:asciiTheme="majorBidi" w:hAnsiTheme="majorBidi" w:cstheme="majorBidi"/>
          <w:i/>
          <w:iCs/>
          <w:sz w:val="28"/>
          <w:szCs w:val="28"/>
          <w:lang w:val="kk-KZ"/>
        </w:rPr>
        <w:t>-</w:t>
      </w:r>
      <w:r>
        <w:rPr>
          <w:rFonts w:asciiTheme="majorBidi" w:hAnsiTheme="majorBidi" w:cstheme="majorBidi"/>
          <w:i/>
          <w:iCs/>
          <w:sz w:val="28"/>
          <w:szCs w:val="28"/>
          <w:lang w:val="kk-KZ"/>
        </w:rPr>
        <w:t>құндылықтық</w:t>
      </w:r>
      <w:r w:rsidRPr="00244EB0">
        <w:rPr>
          <w:rFonts w:asciiTheme="majorBidi" w:hAnsiTheme="majorBidi" w:cstheme="majorBidi"/>
          <w:i/>
          <w:iCs/>
          <w:sz w:val="28"/>
          <w:szCs w:val="28"/>
          <w:lang w:val="kk-KZ"/>
        </w:rPr>
        <w:t>, когнитивтік</w:t>
      </w:r>
      <w:r w:rsidRPr="00D80DF3">
        <w:rPr>
          <w:rFonts w:asciiTheme="majorBidi" w:hAnsiTheme="majorBidi" w:cstheme="majorBidi"/>
          <w:i/>
          <w:iCs/>
          <w:sz w:val="28"/>
          <w:szCs w:val="28"/>
          <w:lang w:val="kk-KZ"/>
        </w:rPr>
        <w:t>-</w:t>
      </w:r>
      <w:r w:rsidRPr="00244EB0">
        <w:rPr>
          <w:rFonts w:asciiTheme="majorBidi" w:hAnsiTheme="majorBidi" w:cstheme="majorBidi"/>
          <w:i/>
          <w:iCs/>
          <w:sz w:val="28"/>
          <w:szCs w:val="28"/>
          <w:lang w:val="kk-KZ"/>
        </w:rPr>
        <w:t>тақырыптық және прагматикалық</w:t>
      </w:r>
      <w:r>
        <w:rPr>
          <w:rFonts w:asciiTheme="majorBidi" w:hAnsiTheme="majorBidi" w:cstheme="majorBidi"/>
          <w:i/>
          <w:iCs/>
          <w:sz w:val="28"/>
          <w:szCs w:val="28"/>
          <w:lang w:val="kk-KZ"/>
        </w:rPr>
        <w:t>.</w:t>
      </w:r>
      <w:r>
        <w:rPr>
          <w:rFonts w:asciiTheme="majorBidi" w:hAnsiTheme="majorBidi" w:cstheme="majorBidi"/>
          <w:sz w:val="28"/>
          <w:szCs w:val="28"/>
          <w:lang w:val="kk-KZ"/>
        </w:rPr>
        <w:t xml:space="preserve"> Әр кезеңде сәйкесінше тиісті </w:t>
      </w:r>
      <w:proofErr w:type="spellStart"/>
      <w:r>
        <w:rPr>
          <w:rFonts w:asciiTheme="majorBidi" w:hAnsiTheme="majorBidi" w:cstheme="majorBidi"/>
          <w:sz w:val="28"/>
          <w:szCs w:val="28"/>
          <w:lang w:val="kk-KZ"/>
        </w:rPr>
        <w:t>субқұзыреттіліктер</w:t>
      </w:r>
      <w:proofErr w:type="spellEnd"/>
      <w:r>
        <w:rPr>
          <w:rFonts w:asciiTheme="majorBidi" w:hAnsiTheme="majorBidi" w:cstheme="majorBidi"/>
          <w:sz w:val="28"/>
          <w:szCs w:val="28"/>
          <w:lang w:val="kk-KZ"/>
        </w:rPr>
        <w:t xml:space="preserve"> қалыптасады. </w:t>
      </w:r>
      <w:r w:rsidR="00731AC9">
        <w:rPr>
          <w:rFonts w:asciiTheme="majorBidi" w:hAnsiTheme="majorBidi" w:cstheme="majorBidi"/>
          <w:sz w:val="28"/>
          <w:szCs w:val="28"/>
          <w:lang w:val="kk-KZ"/>
        </w:rPr>
        <w:t>Төмендегі с</w:t>
      </w:r>
      <w:r w:rsidR="00731AC9" w:rsidRPr="00731AC9">
        <w:rPr>
          <w:rFonts w:asciiTheme="majorBidi" w:hAnsiTheme="majorBidi" w:cstheme="majorBidi"/>
          <w:sz w:val="28"/>
          <w:szCs w:val="28"/>
          <w:lang w:val="kk-KZ"/>
        </w:rPr>
        <w:t>урет 6–</w:t>
      </w:r>
      <w:r w:rsidR="00731AC9">
        <w:rPr>
          <w:rFonts w:asciiTheme="majorBidi" w:hAnsiTheme="majorBidi" w:cstheme="majorBidi"/>
          <w:sz w:val="28"/>
          <w:szCs w:val="28"/>
          <w:lang w:val="kk-KZ"/>
        </w:rPr>
        <w:t>да т</w:t>
      </w:r>
      <w:r w:rsidR="00731AC9" w:rsidRPr="00731AC9">
        <w:rPr>
          <w:rFonts w:asciiTheme="majorBidi" w:hAnsiTheme="majorBidi" w:cstheme="majorBidi"/>
          <w:sz w:val="28"/>
          <w:szCs w:val="28"/>
          <w:lang w:val="kk-KZ"/>
        </w:rPr>
        <w:t xml:space="preserve">ехникалық мамандықтар студенттерінің қытай тілі бойынша </w:t>
      </w:r>
      <w:proofErr w:type="spellStart"/>
      <w:r w:rsidR="00731AC9" w:rsidRPr="00731AC9">
        <w:rPr>
          <w:rFonts w:asciiTheme="majorBidi" w:hAnsiTheme="majorBidi" w:cstheme="majorBidi"/>
          <w:sz w:val="28"/>
          <w:szCs w:val="28"/>
          <w:lang w:val="kk-KZ"/>
        </w:rPr>
        <w:t>шеттілдік</w:t>
      </w:r>
      <w:proofErr w:type="spellEnd"/>
      <w:r w:rsidR="00731AC9" w:rsidRPr="00731AC9">
        <w:rPr>
          <w:rFonts w:asciiTheme="majorBidi" w:hAnsiTheme="majorBidi" w:cstheme="majorBidi"/>
          <w:sz w:val="28"/>
          <w:szCs w:val="28"/>
          <w:lang w:val="kk-KZ"/>
        </w:rPr>
        <w:t xml:space="preserve"> кәсіби-бағытталған </w:t>
      </w:r>
      <w:proofErr w:type="spellStart"/>
      <w:r w:rsidR="00731AC9" w:rsidRPr="00731AC9">
        <w:rPr>
          <w:rFonts w:asciiTheme="majorBidi" w:hAnsiTheme="majorBidi" w:cstheme="majorBidi"/>
          <w:sz w:val="28"/>
          <w:szCs w:val="28"/>
          <w:lang w:val="kk-KZ"/>
        </w:rPr>
        <w:t>құзыреттілігін</w:t>
      </w:r>
      <w:proofErr w:type="spellEnd"/>
      <w:r w:rsidR="00731AC9" w:rsidRPr="00731AC9">
        <w:rPr>
          <w:rFonts w:asciiTheme="majorBidi" w:hAnsiTheme="majorBidi" w:cstheme="majorBidi"/>
          <w:sz w:val="28"/>
          <w:szCs w:val="28"/>
          <w:lang w:val="kk-KZ"/>
        </w:rPr>
        <w:t xml:space="preserve"> қалыптастыру жүйесі</w:t>
      </w:r>
      <w:r w:rsidR="00547AE3">
        <w:rPr>
          <w:rFonts w:asciiTheme="majorBidi" w:hAnsiTheme="majorBidi" w:cstheme="majorBidi"/>
          <w:sz w:val="28"/>
          <w:szCs w:val="28"/>
          <w:lang w:val="kk-KZ"/>
        </w:rPr>
        <w:t xml:space="preserve"> қарастырады.</w:t>
      </w:r>
    </w:p>
    <w:p w14:paraId="309904DB" w14:textId="77777777" w:rsidR="00A50463" w:rsidRDefault="00A50463" w:rsidP="00B80E4A">
      <w:pPr>
        <w:ind w:firstLine="708"/>
        <w:jc w:val="both"/>
        <w:rPr>
          <w:rFonts w:asciiTheme="majorBidi" w:hAnsiTheme="majorBidi" w:cstheme="majorBidi"/>
          <w:sz w:val="28"/>
          <w:szCs w:val="28"/>
          <w:lang w:val="kk-KZ"/>
        </w:rPr>
      </w:pPr>
      <w:r>
        <w:rPr>
          <w:noProof/>
          <w:lang w:eastAsia="ru-RU"/>
        </w:rPr>
        <w:lastRenderedPageBreak/>
        <w:drawing>
          <wp:inline distT="0" distB="0" distL="0" distR="0" wp14:anchorId="4080EBB2" wp14:editId="2CDEE08F">
            <wp:extent cx="5661497" cy="3200400"/>
            <wp:effectExtent l="0" t="0" r="41275" b="12700"/>
            <wp:docPr id="1262406649"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3" r:lo="rId34" r:qs="rId35" r:cs="rId36"/>
              </a:graphicData>
            </a:graphic>
          </wp:inline>
        </w:drawing>
      </w:r>
    </w:p>
    <w:p w14:paraId="795C101C" w14:textId="77777777" w:rsidR="00A50463" w:rsidRDefault="00A50463" w:rsidP="00B80E4A">
      <w:pPr>
        <w:jc w:val="center"/>
        <w:rPr>
          <w:rFonts w:asciiTheme="majorBidi" w:hAnsiTheme="majorBidi" w:cstheme="majorBidi"/>
          <w:sz w:val="28"/>
          <w:szCs w:val="28"/>
          <w:lang w:val="kk-KZ"/>
        </w:rPr>
      </w:pPr>
    </w:p>
    <w:p w14:paraId="5BE2F81C" w14:textId="77777777" w:rsidR="00EA234A" w:rsidRPr="00397C79" w:rsidRDefault="00032627" w:rsidP="00B80E4A">
      <w:pPr>
        <w:jc w:val="center"/>
        <w:rPr>
          <w:sz w:val="28"/>
          <w:szCs w:val="28"/>
          <w:lang w:val="kk-KZ"/>
        </w:rPr>
      </w:pPr>
      <w:r w:rsidRPr="00397C79">
        <w:rPr>
          <w:rFonts w:asciiTheme="majorBidi" w:hAnsiTheme="majorBidi" w:cstheme="majorBidi"/>
          <w:sz w:val="28"/>
          <w:szCs w:val="28"/>
          <w:lang w:val="kk-KZ"/>
        </w:rPr>
        <w:t>Сурет 6</w:t>
      </w:r>
      <w:r w:rsidR="00397C79" w:rsidRPr="00397C79">
        <w:rPr>
          <w:rFonts w:asciiTheme="majorBidi" w:hAnsiTheme="majorBidi" w:cstheme="majorBidi"/>
          <w:sz w:val="28"/>
          <w:szCs w:val="28"/>
          <w:lang w:val="kk-KZ"/>
        </w:rPr>
        <w:t xml:space="preserve"> –</w:t>
      </w:r>
      <w:r w:rsidR="00EA234A" w:rsidRPr="00397C79">
        <w:rPr>
          <w:sz w:val="28"/>
          <w:szCs w:val="28"/>
          <w:lang w:val="kk-KZ"/>
        </w:rPr>
        <w:t xml:space="preserve"> </w:t>
      </w:r>
      <w:r w:rsidR="00EA234A" w:rsidRPr="00397C79">
        <w:rPr>
          <w:rFonts w:asciiTheme="majorBidi" w:hAnsiTheme="majorBidi" w:cstheme="majorBidi"/>
          <w:sz w:val="28"/>
          <w:szCs w:val="28"/>
          <w:lang w:val="kk-KZ"/>
        </w:rPr>
        <w:t xml:space="preserve">Техникалық мамандықтар студенттерінің қытай тілі бойынша </w:t>
      </w:r>
      <w:proofErr w:type="spellStart"/>
      <w:r w:rsidR="00EA234A" w:rsidRPr="00397C79">
        <w:rPr>
          <w:rFonts w:asciiTheme="majorBidi" w:hAnsiTheme="majorBidi" w:cstheme="majorBidi"/>
          <w:sz w:val="28"/>
          <w:szCs w:val="28"/>
          <w:lang w:val="kk-KZ"/>
        </w:rPr>
        <w:t>шеттілдік</w:t>
      </w:r>
      <w:proofErr w:type="spellEnd"/>
      <w:r w:rsidR="00EA234A" w:rsidRPr="00397C79">
        <w:rPr>
          <w:rFonts w:asciiTheme="majorBidi" w:hAnsiTheme="majorBidi" w:cstheme="majorBidi"/>
          <w:sz w:val="28"/>
          <w:szCs w:val="28"/>
          <w:lang w:val="kk-KZ"/>
        </w:rPr>
        <w:t xml:space="preserve"> кәсіби-бағытталған </w:t>
      </w:r>
      <w:proofErr w:type="spellStart"/>
      <w:r w:rsidR="00EA234A" w:rsidRPr="00397C79">
        <w:rPr>
          <w:rFonts w:asciiTheme="majorBidi" w:hAnsiTheme="majorBidi" w:cstheme="majorBidi"/>
          <w:sz w:val="28"/>
          <w:szCs w:val="28"/>
          <w:lang w:val="kk-KZ"/>
        </w:rPr>
        <w:t>құзыреттілігін</w:t>
      </w:r>
      <w:proofErr w:type="spellEnd"/>
      <w:r w:rsidR="00EA234A" w:rsidRPr="00397C79">
        <w:rPr>
          <w:rFonts w:asciiTheme="majorBidi" w:hAnsiTheme="majorBidi" w:cstheme="majorBidi"/>
          <w:sz w:val="28"/>
          <w:szCs w:val="28"/>
          <w:lang w:val="kk-KZ"/>
        </w:rPr>
        <w:t xml:space="preserve"> қалыптастыру жүйесі</w:t>
      </w:r>
    </w:p>
    <w:p w14:paraId="2D552044" w14:textId="77777777" w:rsidR="00EA234A" w:rsidRPr="00397C79" w:rsidRDefault="00EA234A" w:rsidP="00B80E4A">
      <w:pPr>
        <w:ind w:firstLine="708"/>
        <w:jc w:val="center"/>
        <w:rPr>
          <w:rFonts w:asciiTheme="majorBidi" w:hAnsiTheme="majorBidi" w:cstheme="majorBidi"/>
          <w:sz w:val="28"/>
          <w:szCs w:val="28"/>
          <w:lang w:val="kk-KZ"/>
        </w:rPr>
      </w:pPr>
    </w:p>
    <w:p w14:paraId="35C39F3B" w14:textId="6C8C6CB4" w:rsidR="00EA234A" w:rsidRPr="00A3441D" w:rsidRDefault="00EA234A" w:rsidP="00B80E4A">
      <w:pPr>
        <w:ind w:firstLine="708"/>
        <w:jc w:val="both"/>
        <w:rPr>
          <w:lang w:val="kk-KZ"/>
        </w:rPr>
      </w:pPr>
      <w:proofErr w:type="spellStart"/>
      <w:r>
        <w:rPr>
          <w:rFonts w:asciiTheme="majorBidi" w:hAnsiTheme="majorBidi" w:cstheme="majorBidi"/>
          <w:sz w:val="28"/>
          <w:szCs w:val="28"/>
          <w:lang w:val="kk-KZ"/>
        </w:rPr>
        <w:t>Құзыреттілікті</w:t>
      </w:r>
      <w:proofErr w:type="spellEnd"/>
      <w:r>
        <w:rPr>
          <w:rFonts w:asciiTheme="majorBidi" w:hAnsiTheme="majorBidi" w:cstheme="majorBidi"/>
          <w:sz w:val="28"/>
          <w:szCs w:val="28"/>
          <w:lang w:val="kk-KZ"/>
        </w:rPr>
        <w:t xml:space="preserve"> қалыптастырудың бастапқы кезеңі бұл </w:t>
      </w:r>
      <w:proofErr w:type="spellStart"/>
      <w:r w:rsidRPr="00244EB0">
        <w:rPr>
          <w:rFonts w:asciiTheme="majorBidi" w:hAnsiTheme="majorBidi" w:cstheme="majorBidi"/>
          <w:i/>
          <w:iCs/>
          <w:sz w:val="28"/>
          <w:szCs w:val="28"/>
          <w:lang w:val="kk-KZ"/>
        </w:rPr>
        <w:t>м</w:t>
      </w:r>
      <w:r>
        <w:rPr>
          <w:rFonts w:asciiTheme="majorBidi" w:hAnsiTheme="majorBidi" w:cstheme="majorBidi"/>
          <w:i/>
          <w:iCs/>
          <w:sz w:val="28"/>
          <w:szCs w:val="28"/>
          <w:lang w:val="kk-KZ"/>
        </w:rPr>
        <w:t>отивациялық</w:t>
      </w:r>
      <w:proofErr w:type="spellEnd"/>
      <w:r w:rsidRPr="00244EB0">
        <w:rPr>
          <w:rFonts w:asciiTheme="majorBidi" w:hAnsiTheme="majorBidi" w:cstheme="majorBidi"/>
          <w:i/>
          <w:iCs/>
          <w:sz w:val="28"/>
          <w:szCs w:val="28"/>
          <w:lang w:val="kk-KZ"/>
        </w:rPr>
        <w:t>-</w:t>
      </w:r>
      <w:r>
        <w:rPr>
          <w:rFonts w:asciiTheme="majorBidi" w:hAnsiTheme="majorBidi" w:cstheme="majorBidi"/>
          <w:i/>
          <w:iCs/>
          <w:sz w:val="28"/>
          <w:szCs w:val="28"/>
          <w:lang w:val="kk-KZ"/>
        </w:rPr>
        <w:t xml:space="preserve">құндылықтық </w:t>
      </w:r>
      <w:r>
        <w:rPr>
          <w:rFonts w:asciiTheme="majorBidi" w:hAnsiTheme="majorBidi" w:cstheme="majorBidi"/>
          <w:sz w:val="28"/>
          <w:szCs w:val="28"/>
          <w:lang w:val="kk-KZ"/>
        </w:rPr>
        <w:t xml:space="preserve">кезең. </w:t>
      </w:r>
      <w:proofErr w:type="spellStart"/>
      <w:r>
        <w:rPr>
          <w:rFonts w:asciiTheme="majorBidi" w:hAnsiTheme="majorBidi" w:cstheme="majorBidi"/>
          <w:sz w:val="28"/>
          <w:szCs w:val="28"/>
          <w:lang w:val="kk-KZ"/>
        </w:rPr>
        <w:t>М</w:t>
      </w:r>
      <w:r w:rsidRPr="00244EB0">
        <w:rPr>
          <w:rFonts w:asciiTheme="majorBidi" w:hAnsiTheme="majorBidi" w:cstheme="majorBidi"/>
          <w:sz w:val="28"/>
          <w:szCs w:val="28"/>
          <w:lang w:val="kk-KZ"/>
        </w:rPr>
        <w:t>отивациялық</w:t>
      </w:r>
      <w:proofErr w:type="spellEnd"/>
      <w:r w:rsidRPr="00244EB0">
        <w:rPr>
          <w:rFonts w:asciiTheme="majorBidi" w:hAnsiTheme="majorBidi" w:cstheme="majorBidi"/>
          <w:sz w:val="28"/>
          <w:szCs w:val="28"/>
          <w:lang w:val="kk-KZ"/>
        </w:rPr>
        <w:t xml:space="preserve">-құндылықтық кезең </w:t>
      </w:r>
      <w:r>
        <w:rPr>
          <w:rFonts w:asciiTheme="majorBidi" w:hAnsiTheme="majorBidi" w:cstheme="majorBidi"/>
          <w:sz w:val="28"/>
          <w:szCs w:val="28"/>
          <w:lang w:val="kk-KZ"/>
        </w:rPr>
        <w:t xml:space="preserve">студентке өзінің дербес мүмкіндіктері мен алға қойған мақсаттарын сәйкестендіріп кәсіби </w:t>
      </w:r>
      <w:proofErr w:type="spellStart"/>
      <w:r>
        <w:rPr>
          <w:rFonts w:asciiTheme="majorBidi" w:hAnsiTheme="majorBidi" w:cstheme="majorBidi"/>
          <w:sz w:val="28"/>
          <w:szCs w:val="28"/>
          <w:lang w:val="kk-KZ"/>
        </w:rPr>
        <w:t>шеттілдік</w:t>
      </w:r>
      <w:proofErr w:type="spellEnd"/>
      <w:r>
        <w:rPr>
          <w:rFonts w:asciiTheme="majorBidi" w:hAnsiTheme="majorBidi" w:cstheme="majorBidi"/>
          <w:sz w:val="28"/>
          <w:szCs w:val="28"/>
          <w:lang w:val="kk-KZ"/>
        </w:rPr>
        <w:t xml:space="preserve"> </w:t>
      </w:r>
      <w:proofErr w:type="spellStart"/>
      <w:r>
        <w:rPr>
          <w:rFonts w:asciiTheme="majorBidi" w:hAnsiTheme="majorBidi" w:cstheme="majorBidi"/>
          <w:sz w:val="28"/>
          <w:szCs w:val="28"/>
          <w:lang w:val="kk-KZ"/>
        </w:rPr>
        <w:t>құзыреттілігін</w:t>
      </w:r>
      <w:proofErr w:type="spellEnd"/>
      <w:r>
        <w:rPr>
          <w:rFonts w:asciiTheme="majorBidi" w:hAnsiTheme="majorBidi" w:cstheme="majorBidi"/>
          <w:sz w:val="28"/>
          <w:szCs w:val="28"/>
          <w:lang w:val="kk-KZ"/>
        </w:rPr>
        <w:t xml:space="preserve"> жоспарлаған нәтижеге жетуге сабақ үстіндегі позитивті эмоциялық фон жігерлендіреді. Ал бұл өз кезегінде студенттер тарапынан қытай тілінде берілген кәсіби ақпаратты саналы түрде қабылдап оның қолданысын ары қарай іске асыруға апарады. </w:t>
      </w:r>
      <w:proofErr w:type="spellStart"/>
      <w:r w:rsidRPr="001A4328">
        <w:rPr>
          <w:rFonts w:asciiTheme="majorBidi" w:hAnsiTheme="majorBidi" w:cstheme="majorBidi"/>
          <w:sz w:val="28"/>
          <w:szCs w:val="28"/>
          <w:lang w:val="kk-KZ"/>
        </w:rPr>
        <w:t>MTeresaCáceres-Lorenzo</w:t>
      </w:r>
      <w:proofErr w:type="spellEnd"/>
      <w:r w:rsidRPr="001A4328">
        <w:rPr>
          <w:rFonts w:asciiTheme="majorBidi" w:hAnsiTheme="majorBidi" w:cstheme="majorBidi"/>
          <w:sz w:val="28"/>
          <w:szCs w:val="28"/>
          <w:lang w:val="kk-KZ"/>
        </w:rPr>
        <w:t xml:space="preserve"> (2015) пайымдауынша, қытай тілінің ең негізгі аспектілерін (иероглифтерді жазу, тонды өзгерту және т.б.) үйренудегі қиындықтардың жоғары деңгейіне байланысты жоғары нәтижеге үшін білім алушыға ішкі және сыртқы ынталандырудың, яғни </w:t>
      </w:r>
      <w:proofErr w:type="spellStart"/>
      <w:r w:rsidRPr="004D3F15">
        <w:rPr>
          <w:rFonts w:asciiTheme="majorBidi" w:hAnsiTheme="majorBidi" w:cstheme="majorBidi"/>
          <w:sz w:val="28"/>
          <w:szCs w:val="28"/>
          <w:lang w:val="kk-KZ"/>
        </w:rPr>
        <w:t>мотивацияның</w:t>
      </w:r>
      <w:proofErr w:type="spellEnd"/>
      <w:r w:rsidRPr="004D3F15">
        <w:rPr>
          <w:rFonts w:asciiTheme="majorBidi" w:hAnsiTheme="majorBidi" w:cstheme="majorBidi"/>
          <w:sz w:val="28"/>
          <w:szCs w:val="28"/>
          <w:lang w:val="kk-KZ"/>
        </w:rPr>
        <w:t xml:space="preserve"> болғаны</w:t>
      </w:r>
      <w:r w:rsidRPr="001A4328">
        <w:rPr>
          <w:rFonts w:asciiTheme="majorBidi" w:hAnsiTheme="majorBidi" w:cstheme="majorBidi"/>
          <w:sz w:val="28"/>
          <w:szCs w:val="28"/>
          <w:lang w:val="kk-KZ"/>
        </w:rPr>
        <w:t xml:space="preserve"> маңызды</w:t>
      </w:r>
      <w:r w:rsidR="00B66B52" w:rsidRPr="00B66B52">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en-GB"/>
          </w:rPr>
          <w:tag w:val="MENDELEY_CITATION_v3_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"/>
          <w:id w:val="1449508646"/>
          <w:placeholder>
            <w:docPart w:val="DefaultPlaceholder_-1854013440"/>
          </w:placeholder>
        </w:sdtPr>
        <w:sdtContent>
          <w:r w:rsidR="004952C7" w:rsidRPr="004952C7">
            <w:rPr>
              <w:rFonts w:asciiTheme="majorBidi" w:hAnsiTheme="majorBidi" w:cstheme="majorBidi"/>
              <w:color w:val="000000"/>
              <w:sz w:val="28"/>
              <w:szCs w:val="28"/>
              <w:lang w:val="kk-KZ"/>
            </w:rPr>
            <w:t>[152]</w:t>
          </w:r>
        </w:sdtContent>
      </w:sdt>
      <w:r w:rsidRPr="001A4328">
        <w:rPr>
          <w:rFonts w:asciiTheme="majorBidi" w:hAnsiTheme="majorBidi" w:cstheme="majorBidi"/>
          <w:sz w:val="28"/>
          <w:szCs w:val="28"/>
          <w:lang w:val="kk-KZ"/>
        </w:rPr>
        <w:t xml:space="preserve">. Дұрыс </w:t>
      </w:r>
      <w:proofErr w:type="spellStart"/>
      <w:r w:rsidRPr="001A4328">
        <w:rPr>
          <w:rFonts w:asciiTheme="majorBidi" w:hAnsiTheme="majorBidi" w:cstheme="majorBidi"/>
          <w:sz w:val="28"/>
          <w:szCs w:val="28"/>
          <w:lang w:val="kk-KZ"/>
        </w:rPr>
        <w:t>мотивация</w:t>
      </w:r>
      <w:proofErr w:type="spellEnd"/>
      <w:r w:rsidRPr="001A4328">
        <w:rPr>
          <w:rFonts w:asciiTheme="majorBidi" w:hAnsiTheme="majorBidi" w:cstheme="majorBidi"/>
          <w:sz w:val="28"/>
          <w:szCs w:val="28"/>
          <w:lang w:val="kk-KZ"/>
        </w:rPr>
        <w:t xml:space="preserve"> қытай тілінің дамуына және студенттердің қызығушылығын тудыратын мәселелерді, соның ішінде кәсіби сипаттағы мәселелерді өз бетінше зерттеу қабілетіне әкеледі. Дегенмен, </w:t>
      </w:r>
      <w:proofErr w:type="spellStart"/>
      <w:r w:rsidRPr="001A4328">
        <w:rPr>
          <w:rFonts w:asciiTheme="majorBidi" w:hAnsiTheme="majorBidi" w:cstheme="majorBidi"/>
          <w:sz w:val="28"/>
          <w:szCs w:val="28"/>
          <w:lang w:val="kk-KZ"/>
        </w:rPr>
        <w:t>Jean-MarcDewaele,Tsui</w:t>
      </w:r>
      <w:proofErr w:type="spellEnd"/>
      <w:r w:rsidR="00CD795E">
        <w:rPr>
          <w:rFonts w:asciiTheme="majorBidi" w:hAnsiTheme="majorBidi" w:cstheme="majorBidi"/>
          <w:sz w:val="28"/>
          <w:szCs w:val="28"/>
          <w:lang w:val="kk-KZ"/>
        </w:rPr>
        <w:t xml:space="preserve"> </w:t>
      </w:r>
      <w:proofErr w:type="spellStart"/>
      <w:r w:rsidRPr="001A4328">
        <w:rPr>
          <w:rFonts w:asciiTheme="majorBidi" w:hAnsiTheme="majorBidi" w:cstheme="majorBidi"/>
          <w:sz w:val="28"/>
          <w:szCs w:val="28"/>
          <w:lang w:val="kk-KZ"/>
        </w:rPr>
        <w:t>Shan</w:t>
      </w:r>
      <w:proofErr w:type="spellEnd"/>
      <w:r w:rsidR="00CD795E">
        <w:rPr>
          <w:rFonts w:asciiTheme="majorBidi" w:hAnsiTheme="majorBidi" w:cstheme="majorBidi"/>
          <w:sz w:val="28"/>
          <w:szCs w:val="28"/>
          <w:lang w:val="kk-KZ"/>
        </w:rPr>
        <w:t xml:space="preserve"> </w:t>
      </w:r>
      <w:proofErr w:type="spellStart"/>
      <w:r w:rsidRPr="001A4328">
        <w:rPr>
          <w:rFonts w:asciiTheme="majorBidi" w:hAnsiTheme="majorBidi" w:cstheme="majorBidi"/>
          <w:sz w:val="28"/>
          <w:szCs w:val="28"/>
          <w:lang w:val="kk-KZ"/>
        </w:rPr>
        <w:t>Ip</w:t>
      </w:r>
      <w:proofErr w:type="spellEnd"/>
      <w:r w:rsidRPr="001A4328">
        <w:rPr>
          <w:rFonts w:asciiTheme="majorBidi" w:hAnsiTheme="majorBidi" w:cstheme="majorBidi"/>
          <w:sz w:val="28"/>
          <w:szCs w:val="28"/>
          <w:lang w:val="kk-KZ"/>
        </w:rPr>
        <w:t xml:space="preserve"> зерттеулерінде көп тіл білудің әсері үйренушілер шетел тілінің ересек шынайы пайдаланушысы болып, жаңа ортада жұмыс істеуге мәжбүр болғанда ғана пайда болады деп айтады</w:t>
      </w:r>
      <w:r w:rsidR="00B66B52" w:rsidRPr="00B66B52">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"/>
          <w:id w:val="-1783796517"/>
          <w:placeholder>
            <w:docPart w:val="DefaultPlaceholder_-1854013440"/>
          </w:placeholder>
        </w:sdtPr>
        <w:sdtContent>
          <w:r w:rsidR="004952C7" w:rsidRPr="004952C7">
            <w:rPr>
              <w:rFonts w:asciiTheme="majorBidi" w:hAnsiTheme="majorBidi" w:cstheme="majorBidi"/>
              <w:color w:val="000000"/>
              <w:sz w:val="28"/>
              <w:szCs w:val="28"/>
              <w:lang w:val="kk-KZ"/>
            </w:rPr>
            <w:t>[153]</w:t>
          </w:r>
        </w:sdtContent>
      </w:sdt>
      <w:r w:rsidRPr="001A4328">
        <w:rPr>
          <w:rFonts w:asciiTheme="majorBidi" w:hAnsiTheme="majorBidi" w:cstheme="majorBidi"/>
          <w:sz w:val="28"/>
          <w:szCs w:val="28"/>
          <w:lang w:val="kk-KZ"/>
        </w:rPr>
        <w:t xml:space="preserve">. Егер </w:t>
      </w:r>
      <w:proofErr w:type="spellStart"/>
      <w:r w:rsidRPr="001A4328">
        <w:rPr>
          <w:rFonts w:asciiTheme="majorBidi" w:hAnsiTheme="majorBidi" w:cstheme="majorBidi"/>
          <w:sz w:val="28"/>
          <w:szCs w:val="28"/>
          <w:lang w:val="kk-KZ"/>
        </w:rPr>
        <w:t>мотивацияны</w:t>
      </w:r>
      <w:proofErr w:type="spellEnd"/>
      <w:r w:rsidRPr="001A4328">
        <w:rPr>
          <w:rFonts w:asciiTheme="majorBidi" w:hAnsiTheme="majorBidi" w:cstheme="majorBidi"/>
          <w:sz w:val="28"/>
          <w:szCs w:val="28"/>
          <w:lang w:val="kk-KZ"/>
        </w:rPr>
        <w:t xml:space="preserve"> әрдайым ынталандыруға, жалпы шетел тілін үйрену қабілетіне байланысты физиологиялық, психологиялық факторларға үңілетін болсақ, онда зерттеудің барлық тараптары бізді адам миына, оның құрылысы мен қызметіне</w:t>
      </w:r>
      <w:r>
        <w:rPr>
          <w:rFonts w:asciiTheme="majorBidi" w:hAnsiTheme="majorBidi" w:cstheme="majorBidi"/>
          <w:sz w:val="28"/>
          <w:szCs w:val="28"/>
          <w:lang w:val="kk-KZ"/>
        </w:rPr>
        <w:t xml:space="preserve">, </w:t>
      </w:r>
      <w:proofErr w:type="spellStart"/>
      <w:r>
        <w:rPr>
          <w:rFonts w:asciiTheme="majorBidi" w:hAnsiTheme="majorBidi" w:cstheme="majorBidi"/>
          <w:sz w:val="28"/>
          <w:szCs w:val="28"/>
          <w:lang w:val="kk-KZ"/>
        </w:rPr>
        <w:t>когнитивті</w:t>
      </w:r>
      <w:proofErr w:type="spellEnd"/>
      <w:r>
        <w:rPr>
          <w:rFonts w:asciiTheme="majorBidi" w:hAnsiTheme="majorBidi" w:cstheme="majorBidi"/>
          <w:sz w:val="28"/>
          <w:szCs w:val="28"/>
          <w:lang w:val="kk-KZ"/>
        </w:rPr>
        <w:t xml:space="preserve"> мүмкіндіктеріне</w:t>
      </w:r>
      <w:r w:rsidRPr="001A4328">
        <w:rPr>
          <w:rFonts w:asciiTheme="majorBidi" w:hAnsiTheme="majorBidi" w:cstheme="majorBidi"/>
          <w:sz w:val="28"/>
          <w:szCs w:val="28"/>
          <w:lang w:val="kk-KZ"/>
        </w:rPr>
        <w:t xml:space="preserve"> жетелейтіні анық.   </w:t>
      </w:r>
    </w:p>
    <w:p w14:paraId="2CC05BB3" w14:textId="77777777" w:rsidR="00EA234A" w:rsidRDefault="00A91FC3" w:rsidP="004259FD">
      <w:pPr>
        <w:ind w:firstLine="708"/>
        <w:jc w:val="both"/>
        <w:rPr>
          <w:rFonts w:asciiTheme="majorBidi" w:hAnsiTheme="majorBidi" w:cstheme="majorBidi"/>
          <w:sz w:val="28"/>
          <w:szCs w:val="28"/>
          <w:lang w:val="kk-KZ"/>
        </w:rPr>
      </w:pPr>
      <w:proofErr w:type="spellStart"/>
      <w:r>
        <w:rPr>
          <w:rFonts w:asciiTheme="majorBidi" w:hAnsiTheme="majorBidi" w:cstheme="majorBidi"/>
          <w:sz w:val="28"/>
          <w:szCs w:val="28"/>
          <w:lang w:val="kk-KZ"/>
        </w:rPr>
        <w:t>Ш</w:t>
      </w:r>
      <w:r w:rsidR="00EA234A" w:rsidRPr="005615A7">
        <w:rPr>
          <w:rFonts w:asciiTheme="majorBidi" w:hAnsiTheme="majorBidi" w:cstheme="majorBidi"/>
          <w:sz w:val="28"/>
          <w:szCs w:val="28"/>
          <w:lang w:val="kk-KZ"/>
        </w:rPr>
        <w:t>еттілдік</w:t>
      </w:r>
      <w:proofErr w:type="spellEnd"/>
      <w:r w:rsidR="00EA234A" w:rsidRPr="005615A7">
        <w:rPr>
          <w:rFonts w:asciiTheme="majorBidi" w:hAnsiTheme="majorBidi" w:cstheme="majorBidi"/>
          <w:sz w:val="28"/>
          <w:szCs w:val="28"/>
          <w:lang w:val="kk-KZ"/>
        </w:rPr>
        <w:t xml:space="preserve"> кәсіби-бағытталған </w:t>
      </w:r>
      <w:proofErr w:type="spellStart"/>
      <w:r w:rsidR="00EA234A" w:rsidRPr="005615A7">
        <w:rPr>
          <w:rFonts w:asciiTheme="majorBidi" w:hAnsiTheme="majorBidi" w:cstheme="majorBidi"/>
          <w:sz w:val="28"/>
          <w:szCs w:val="28"/>
          <w:lang w:val="kk-KZ"/>
        </w:rPr>
        <w:t>құзыреттілікті</w:t>
      </w:r>
      <w:proofErr w:type="spellEnd"/>
      <w:r w:rsidR="00EA234A">
        <w:rPr>
          <w:rFonts w:asciiTheme="majorBidi" w:hAnsiTheme="majorBidi" w:cstheme="majorBidi"/>
          <w:sz w:val="28"/>
          <w:szCs w:val="28"/>
          <w:lang w:val="kk-KZ"/>
        </w:rPr>
        <w:t xml:space="preserve"> </w:t>
      </w:r>
      <w:r w:rsidR="00EA234A" w:rsidRPr="005615A7">
        <w:rPr>
          <w:rFonts w:asciiTheme="majorBidi" w:hAnsiTheme="majorBidi" w:cstheme="majorBidi"/>
          <w:sz w:val="28"/>
          <w:szCs w:val="28"/>
          <w:lang w:val="kk-KZ"/>
        </w:rPr>
        <w:t xml:space="preserve">қалыптастырудағы </w:t>
      </w:r>
      <w:proofErr w:type="spellStart"/>
      <w:r w:rsidR="00EA234A" w:rsidRPr="005615A7">
        <w:rPr>
          <w:rFonts w:asciiTheme="majorBidi" w:hAnsiTheme="majorBidi" w:cstheme="majorBidi"/>
          <w:sz w:val="28"/>
          <w:szCs w:val="28"/>
          <w:lang w:val="kk-KZ"/>
        </w:rPr>
        <w:t>мотивациялық</w:t>
      </w:r>
      <w:proofErr w:type="spellEnd"/>
      <w:r w:rsidR="00EA234A" w:rsidRPr="005615A7">
        <w:rPr>
          <w:rFonts w:asciiTheme="majorBidi" w:hAnsiTheme="majorBidi" w:cstheme="majorBidi"/>
          <w:sz w:val="28"/>
          <w:szCs w:val="28"/>
          <w:lang w:val="kk-KZ"/>
        </w:rPr>
        <w:t xml:space="preserve">-құндылықтық кезеңнің сипатын бейнелейтін көрсеткіштерге ие техникалық </w:t>
      </w:r>
      <w:proofErr w:type="spellStart"/>
      <w:r w:rsidR="00EA234A" w:rsidRPr="005615A7">
        <w:rPr>
          <w:rFonts w:asciiTheme="majorBidi" w:hAnsiTheme="majorBidi" w:cstheme="majorBidi"/>
          <w:sz w:val="28"/>
          <w:szCs w:val="28"/>
          <w:lang w:val="kk-KZ"/>
        </w:rPr>
        <w:t>бейіндегі</w:t>
      </w:r>
      <w:proofErr w:type="spellEnd"/>
      <w:r w:rsidR="00EA234A" w:rsidRPr="005615A7">
        <w:rPr>
          <w:rFonts w:asciiTheme="majorBidi" w:hAnsiTheme="majorBidi" w:cstheme="majorBidi"/>
          <w:sz w:val="28"/>
          <w:szCs w:val="28"/>
          <w:lang w:val="kk-KZ"/>
        </w:rPr>
        <w:t xml:space="preserve"> студент қытай тілінің тілдік жүйесін меңгеруге деген қызығушылығы мен ынтасының оянып, тереңдеуіне, қытай тілінде іскерлік </w:t>
      </w:r>
      <w:r w:rsidR="00EA234A" w:rsidRPr="005615A7">
        <w:rPr>
          <w:rFonts w:asciiTheme="majorBidi" w:hAnsiTheme="majorBidi" w:cstheme="majorBidi"/>
          <w:sz w:val="28"/>
          <w:szCs w:val="28"/>
          <w:lang w:val="kk-KZ"/>
        </w:rPr>
        <w:lastRenderedPageBreak/>
        <w:t xml:space="preserve">коммуникация орнатуға жігерленуге және оған талпынуға, сонымен қатар </w:t>
      </w:r>
      <w:proofErr w:type="spellStart"/>
      <w:r w:rsidR="00EA234A" w:rsidRPr="005615A7">
        <w:rPr>
          <w:rFonts w:asciiTheme="majorBidi" w:hAnsiTheme="majorBidi" w:cstheme="majorBidi"/>
          <w:sz w:val="28"/>
          <w:szCs w:val="28"/>
          <w:lang w:val="kk-KZ"/>
        </w:rPr>
        <w:t>шеттілдік</w:t>
      </w:r>
      <w:proofErr w:type="spellEnd"/>
      <w:r w:rsidR="00EA234A" w:rsidRPr="005615A7">
        <w:rPr>
          <w:rFonts w:asciiTheme="majorBidi" w:hAnsiTheme="majorBidi" w:cstheme="majorBidi"/>
          <w:sz w:val="28"/>
          <w:szCs w:val="28"/>
          <w:lang w:val="kk-KZ"/>
        </w:rPr>
        <w:t xml:space="preserve"> кәсіби-бағытталған </w:t>
      </w:r>
      <w:proofErr w:type="spellStart"/>
      <w:r w:rsidR="00EA234A" w:rsidRPr="005615A7">
        <w:rPr>
          <w:rFonts w:asciiTheme="majorBidi" w:hAnsiTheme="majorBidi" w:cstheme="majorBidi"/>
          <w:sz w:val="28"/>
          <w:szCs w:val="28"/>
          <w:lang w:val="kk-KZ"/>
        </w:rPr>
        <w:t>құзыреттілікті</w:t>
      </w:r>
      <w:r w:rsidR="00EA234A">
        <w:rPr>
          <w:rFonts w:asciiTheme="majorBidi" w:hAnsiTheme="majorBidi" w:cstheme="majorBidi"/>
          <w:sz w:val="28"/>
          <w:szCs w:val="28"/>
          <w:lang w:val="kk-KZ"/>
        </w:rPr>
        <w:t>ң</w:t>
      </w:r>
      <w:proofErr w:type="spellEnd"/>
      <w:r w:rsidR="00EA234A">
        <w:rPr>
          <w:rFonts w:asciiTheme="majorBidi" w:hAnsiTheme="majorBidi" w:cstheme="majorBidi"/>
          <w:sz w:val="28"/>
          <w:szCs w:val="28"/>
          <w:lang w:val="kk-KZ"/>
        </w:rPr>
        <w:t xml:space="preserve"> қалыптасуының нәтижесінде сәтті </w:t>
      </w:r>
      <w:proofErr w:type="spellStart"/>
      <w:r w:rsidR="00EA234A">
        <w:rPr>
          <w:rFonts w:asciiTheme="majorBidi" w:hAnsiTheme="majorBidi" w:cstheme="majorBidi"/>
          <w:sz w:val="28"/>
          <w:szCs w:val="28"/>
          <w:lang w:val="kk-KZ"/>
        </w:rPr>
        <w:t>мәдениетаралық</w:t>
      </w:r>
      <w:proofErr w:type="spellEnd"/>
      <w:r w:rsidR="00EA234A">
        <w:rPr>
          <w:rFonts w:asciiTheme="majorBidi" w:hAnsiTheme="majorBidi" w:cstheme="majorBidi"/>
          <w:sz w:val="28"/>
          <w:szCs w:val="28"/>
          <w:lang w:val="kk-KZ"/>
        </w:rPr>
        <w:t xml:space="preserve"> қатынасты орната алу мүмкіндігіне ие екендігіне сенімді бола түседі.</w:t>
      </w:r>
    </w:p>
    <w:p w14:paraId="6A8A9D85" w14:textId="77777777" w:rsidR="00EA234A" w:rsidRPr="00617E99" w:rsidRDefault="00EA234A" w:rsidP="004259FD">
      <w:pPr>
        <w:ind w:firstLine="708"/>
        <w:jc w:val="both"/>
        <w:rPr>
          <w:rFonts w:asciiTheme="majorBidi" w:hAnsiTheme="majorBidi" w:cstheme="majorBidi"/>
          <w:sz w:val="28"/>
          <w:szCs w:val="28"/>
          <w:lang w:val="kk-KZ"/>
        </w:rPr>
      </w:pPr>
      <w:r>
        <w:rPr>
          <w:rFonts w:asciiTheme="majorBidi" w:hAnsiTheme="majorBidi" w:cstheme="majorBidi"/>
          <w:sz w:val="28"/>
          <w:szCs w:val="28"/>
          <w:lang w:val="kk-KZ"/>
        </w:rPr>
        <w:t>Техникалық мамандықтар с</w:t>
      </w:r>
      <w:r w:rsidRPr="00617E99">
        <w:rPr>
          <w:rFonts w:asciiTheme="majorBidi" w:hAnsiTheme="majorBidi" w:cstheme="majorBidi"/>
          <w:sz w:val="28"/>
          <w:szCs w:val="28"/>
          <w:lang w:val="kk-KZ"/>
        </w:rPr>
        <w:t>туденттер</w:t>
      </w:r>
      <w:r>
        <w:rPr>
          <w:rFonts w:asciiTheme="majorBidi" w:hAnsiTheme="majorBidi" w:cstheme="majorBidi"/>
          <w:sz w:val="28"/>
          <w:szCs w:val="28"/>
          <w:lang w:val="kk-KZ"/>
        </w:rPr>
        <w:t>ін</w:t>
      </w:r>
      <w:r w:rsidRPr="00617E99">
        <w:rPr>
          <w:rFonts w:asciiTheme="majorBidi" w:hAnsiTheme="majorBidi" w:cstheme="majorBidi"/>
          <w:sz w:val="28"/>
          <w:szCs w:val="28"/>
          <w:lang w:val="kk-KZ"/>
        </w:rPr>
        <w:t xml:space="preserve">ің </w:t>
      </w:r>
      <w:proofErr w:type="spellStart"/>
      <w:r w:rsidRPr="00617E99">
        <w:rPr>
          <w:rFonts w:asciiTheme="majorBidi" w:hAnsiTheme="majorBidi" w:cstheme="majorBidi"/>
          <w:sz w:val="28"/>
          <w:szCs w:val="28"/>
          <w:lang w:val="kk-KZ"/>
        </w:rPr>
        <w:t>шеттілдік</w:t>
      </w:r>
      <w:proofErr w:type="spellEnd"/>
      <w:r w:rsidRPr="00617E99">
        <w:rPr>
          <w:rFonts w:asciiTheme="majorBidi" w:hAnsiTheme="majorBidi" w:cstheme="majorBidi"/>
          <w:sz w:val="28"/>
          <w:szCs w:val="28"/>
          <w:lang w:val="kk-KZ"/>
        </w:rPr>
        <w:t xml:space="preserve"> кәсіби-бағытталған құзыреттілі</w:t>
      </w:r>
      <w:r>
        <w:rPr>
          <w:rFonts w:asciiTheme="majorBidi" w:hAnsiTheme="majorBidi" w:cstheme="majorBidi"/>
          <w:sz w:val="28"/>
          <w:szCs w:val="28"/>
          <w:lang w:val="kk-KZ"/>
        </w:rPr>
        <w:t>гі қалыптасуының</w:t>
      </w:r>
      <w:r w:rsidRPr="00617E99">
        <w:rPr>
          <w:rFonts w:asciiTheme="majorBidi" w:hAnsiTheme="majorBidi" w:cstheme="majorBidi"/>
          <w:sz w:val="28"/>
          <w:szCs w:val="28"/>
          <w:lang w:val="kk-KZ"/>
        </w:rPr>
        <w:t xml:space="preserve"> екінші кезеңі </w:t>
      </w:r>
      <w:r w:rsidRPr="00617E99">
        <w:rPr>
          <w:rFonts w:asciiTheme="majorBidi" w:hAnsiTheme="majorBidi" w:cstheme="majorBidi"/>
          <w:i/>
          <w:iCs/>
          <w:sz w:val="28"/>
          <w:szCs w:val="28"/>
          <w:lang w:val="kk-KZ"/>
        </w:rPr>
        <w:t>когнитивтік-тақырыптық</w:t>
      </w:r>
      <w:r>
        <w:rPr>
          <w:rFonts w:asciiTheme="majorBidi" w:hAnsiTheme="majorBidi" w:cstheme="majorBidi"/>
          <w:i/>
          <w:iCs/>
          <w:sz w:val="28"/>
          <w:szCs w:val="28"/>
          <w:lang w:val="kk-KZ"/>
        </w:rPr>
        <w:t xml:space="preserve"> </w:t>
      </w:r>
      <w:r>
        <w:rPr>
          <w:rFonts w:asciiTheme="majorBidi" w:hAnsiTheme="majorBidi" w:cstheme="majorBidi"/>
          <w:sz w:val="28"/>
          <w:szCs w:val="28"/>
          <w:lang w:val="kk-KZ"/>
        </w:rPr>
        <w:t xml:space="preserve">кезең болып табылады. Студенттердің қабылдап жатқан білімдерін күрделі ой елегі процесінен өткізіп, сабақ барысы процесіне тереңірек енуі, тақырыпты іштей талдай бастауы </w:t>
      </w:r>
      <w:r w:rsidRPr="00617E99">
        <w:rPr>
          <w:rFonts w:asciiTheme="majorBidi" w:hAnsiTheme="majorBidi" w:cstheme="majorBidi"/>
          <w:sz w:val="28"/>
          <w:szCs w:val="28"/>
          <w:lang w:val="kk-KZ"/>
        </w:rPr>
        <w:t>когнитивтік-тақырыптық</w:t>
      </w:r>
      <w:r>
        <w:rPr>
          <w:rFonts w:asciiTheme="majorBidi" w:hAnsiTheme="majorBidi" w:cstheme="majorBidi"/>
          <w:i/>
          <w:iCs/>
          <w:sz w:val="28"/>
          <w:szCs w:val="28"/>
          <w:lang w:val="kk-KZ"/>
        </w:rPr>
        <w:t xml:space="preserve"> </w:t>
      </w:r>
      <w:r>
        <w:rPr>
          <w:rFonts w:asciiTheme="majorBidi" w:hAnsiTheme="majorBidi" w:cstheme="majorBidi"/>
          <w:sz w:val="28"/>
          <w:szCs w:val="28"/>
          <w:lang w:val="kk-KZ"/>
        </w:rPr>
        <w:t xml:space="preserve">кезеңде жүзеге асырылады. </w:t>
      </w:r>
    </w:p>
    <w:p w14:paraId="62C9D9B2" w14:textId="77777777" w:rsidR="00EA234A" w:rsidRPr="00617E99" w:rsidRDefault="00EA234A" w:rsidP="004259FD">
      <w:pPr>
        <w:ind w:firstLine="708"/>
        <w:jc w:val="both"/>
        <w:rPr>
          <w:rFonts w:asciiTheme="majorBidi" w:hAnsiTheme="majorBidi" w:cstheme="majorBidi"/>
          <w:sz w:val="28"/>
          <w:szCs w:val="28"/>
          <w:lang w:val="kk-KZ"/>
        </w:rPr>
      </w:pPr>
      <w:r>
        <w:rPr>
          <w:rFonts w:asciiTheme="majorBidi" w:hAnsiTheme="majorBidi" w:cstheme="majorBidi"/>
          <w:sz w:val="28"/>
          <w:szCs w:val="28"/>
          <w:lang w:val="kk-KZ"/>
        </w:rPr>
        <w:t>К</w:t>
      </w:r>
      <w:r w:rsidRPr="00617E99">
        <w:rPr>
          <w:rFonts w:asciiTheme="majorBidi" w:hAnsiTheme="majorBidi" w:cstheme="majorBidi"/>
          <w:sz w:val="28"/>
          <w:szCs w:val="28"/>
          <w:lang w:val="kk-KZ"/>
        </w:rPr>
        <w:t>огнитивтік-тақырыптық</w:t>
      </w:r>
      <w:r>
        <w:rPr>
          <w:rFonts w:asciiTheme="majorBidi" w:hAnsiTheme="majorBidi" w:cstheme="majorBidi"/>
          <w:sz w:val="28"/>
          <w:szCs w:val="28"/>
          <w:lang w:val="kk-KZ"/>
        </w:rPr>
        <w:t xml:space="preserve"> кезеңде техникалық мамандықтар студенттерінің қытай тілінің құрылымдық жүйесін түсінуі, өздерінің </w:t>
      </w:r>
      <w:proofErr w:type="spellStart"/>
      <w:r>
        <w:rPr>
          <w:rFonts w:asciiTheme="majorBidi" w:hAnsiTheme="majorBidi" w:cstheme="majorBidi"/>
          <w:sz w:val="28"/>
          <w:szCs w:val="28"/>
          <w:lang w:val="kk-KZ"/>
        </w:rPr>
        <w:t>шеттілдік</w:t>
      </w:r>
      <w:proofErr w:type="spellEnd"/>
      <w:r>
        <w:rPr>
          <w:rFonts w:asciiTheme="majorBidi" w:hAnsiTheme="majorBidi" w:cstheme="majorBidi"/>
          <w:sz w:val="28"/>
          <w:szCs w:val="28"/>
          <w:lang w:val="kk-KZ"/>
        </w:rPr>
        <w:t xml:space="preserve"> мүмкіндіктерін ары қарай жетілдіру жолдарын ұғынуы, ең бастысы келесі саты болып есептелетін шетел тілін кәсіби мақсатта, іскерлік коммуникацияда қолдану ықтималдылығын жоғарылатады. </w:t>
      </w:r>
    </w:p>
    <w:p w14:paraId="74B16E75" w14:textId="77777777" w:rsidR="00EA234A" w:rsidRDefault="00EA234A" w:rsidP="004259FD">
      <w:pPr>
        <w:ind w:firstLine="708"/>
        <w:jc w:val="both"/>
        <w:rPr>
          <w:rFonts w:asciiTheme="majorBidi" w:hAnsiTheme="majorBidi" w:cstheme="majorBidi"/>
          <w:sz w:val="28"/>
          <w:szCs w:val="28"/>
          <w:lang w:val="kk-KZ"/>
        </w:rPr>
      </w:pPr>
      <w:r>
        <w:rPr>
          <w:rFonts w:asciiTheme="majorBidi" w:hAnsiTheme="majorBidi" w:cstheme="majorBidi"/>
          <w:sz w:val="28"/>
          <w:szCs w:val="28"/>
          <w:lang w:val="kk-KZ"/>
        </w:rPr>
        <w:t>П</w:t>
      </w:r>
      <w:r w:rsidRPr="00D60EBE">
        <w:rPr>
          <w:rFonts w:asciiTheme="majorBidi" w:hAnsiTheme="majorBidi" w:cstheme="majorBidi"/>
          <w:sz w:val="28"/>
          <w:szCs w:val="28"/>
          <w:lang w:val="kk-KZ"/>
        </w:rPr>
        <w:t>рагматикалық</w:t>
      </w:r>
      <w:r>
        <w:rPr>
          <w:rFonts w:asciiTheme="majorBidi" w:hAnsiTheme="majorBidi" w:cstheme="majorBidi"/>
          <w:sz w:val="28"/>
          <w:szCs w:val="28"/>
          <w:lang w:val="kk-KZ"/>
        </w:rPr>
        <w:t xml:space="preserve"> кезең техникалық мамандықтар студенттерінің </w:t>
      </w:r>
      <w:proofErr w:type="spellStart"/>
      <w:r>
        <w:rPr>
          <w:rFonts w:asciiTheme="majorBidi" w:hAnsiTheme="majorBidi" w:cstheme="majorBidi"/>
          <w:sz w:val="28"/>
          <w:szCs w:val="28"/>
          <w:lang w:val="kk-KZ"/>
        </w:rPr>
        <w:t>шеттілдік</w:t>
      </w:r>
      <w:proofErr w:type="spellEnd"/>
      <w:r>
        <w:rPr>
          <w:rFonts w:asciiTheme="majorBidi" w:hAnsiTheme="majorBidi" w:cstheme="majorBidi"/>
          <w:sz w:val="28"/>
          <w:szCs w:val="28"/>
          <w:lang w:val="kk-KZ"/>
        </w:rPr>
        <w:t xml:space="preserve"> мүмкіндіктерін кәсіби бағытта қолдануға, практикалық түрде нақты белгіленген жағдаят шеңберінде, жекелеген сөздік қорды қолдана отырып қолдануға әрекет жасауға талпынысы болып табылады.</w:t>
      </w:r>
    </w:p>
    <w:p w14:paraId="55E774D1" w14:textId="77777777" w:rsidR="00EA234A" w:rsidRDefault="00EA234A" w:rsidP="004259FD">
      <w:pPr>
        <w:ind w:firstLine="708"/>
        <w:jc w:val="both"/>
        <w:rPr>
          <w:rFonts w:asciiTheme="majorBidi" w:hAnsiTheme="majorBidi" w:cstheme="majorBidi"/>
          <w:sz w:val="28"/>
          <w:szCs w:val="28"/>
          <w:lang w:val="kk-KZ"/>
        </w:rPr>
      </w:pPr>
      <w:r>
        <w:rPr>
          <w:rFonts w:asciiTheme="majorBidi" w:hAnsiTheme="majorBidi" w:cstheme="majorBidi"/>
          <w:sz w:val="28"/>
          <w:szCs w:val="28"/>
          <w:lang w:val="kk-KZ"/>
        </w:rPr>
        <w:t xml:space="preserve">Прагматикалық кезең техникалық мамандықтар студенттерінің </w:t>
      </w:r>
      <w:proofErr w:type="spellStart"/>
      <w:r>
        <w:rPr>
          <w:rFonts w:asciiTheme="majorBidi" w:hAnsiTheme="majorBidi" w:cstheme="majorBidi"/>
          <w:sz w:val="28"/>
          <w:szCs w:val="28"/>
          <w:lang w:val="kk-KZ"/>
        </w:rPr>
        <w:t>шеттілдік</w:t>
      </w:r>
      <w:proofErr w:type="spellEnd"/>
      <w:r>
        <w:rPr>
          <w:rFonts w:asciiTheme="majorBidi" w:hAnsiTheme="majorBidi" w:cstheme="majorBidi"/>
          <w:sz w:val="28"/>
          <w:szCs w:val="28"/>
          <w:lang w:val="kk-KZ"/>
        </w:rPr>
        <w:t xml:space="preserve"> деңгейге көтеруге, яғни оны тікелей практикалық тұрғыда пайдалануды көздейді. </w:t>
      </w:r>
    </w:p>
    <w:p w14:paraId="2B794893" w14:textId="4AEAF5A8" w:rsidR="00A50463" w:rsidRDefault="00E605C0" w:rsidP="00547AE3">
      <w:pPr>
        <w:jc w:val="both"/>
        <w:rPr>
          <w:rFonts w:asciiTheme="majorBidi" w:hAnsiTheme="majorBidi" w:cstheme="majorBidi"/>
          <w:sz w:val="28"/>
          <w:szCs w:val="28"/>
          <w:lang w:val="kk-KZ"/>
        </w:rPr>
      </w:pPr>
      <w:r>
        <w:rPr>
          <w:rFonts w:asciiTheme="majorBidi" w:hAnsiTheme="majorBidi" w:cstheme="majorBidi"/>
          <w:sz w:val="28"/>
          <w:szCs w:val="28"/>
          <w:lang w:val="kk-KZ"/>
        </w:rPr>
        <w:t xml:space="preserve">Техникалық мамандықтар студенттерінің қытай тілі бойынша </w:t>
      </w:r>
      <w:proofErr w:type="spellStart"/>
      <w:r>
        <w:rPr>
          <w:rFonts w:asciiTheme="majorBidi" w:hAnsiTheme="majorBidi" w:cstheme="majorBidi"/>
          <w:sz w:val="28"/>
          <w:szCs w:val="28"/>
          <w:lang w:val="kk-KZ"/>
        </w:rPr>
        <w:t>шеттілдік</w:t>
      </w:r>
      <w:proofErr w:type="spellEnd"/>
      <w:r>
        <w:rPr>
          <w:rFonts w:asciiTheme="majorBidi" w:hAnsiTheme="majorBidi" w:cstheme="majorBidi"/>
          <w:sz w:val="28"/>
          <w:szCs w:val="28"/>
          <w:lang w:val="kk-KZ"/>
        </w:rPr>
        <w:t xml:space="preserve"> кәсіби</w:t>
      </w:r>
      <w:r w:rsidRPr="00E605C0">
        <w:rPr>
          <w:rFonts w:asciiTheme="majorBidi" w:hAnsiTheme="majorBidi" w:cstheme="majorBidi"/>
          <w:sz w:val="28"/>
          <w:szCs w:val="28"/>
          <w:lang w:val="kk-KZ"/>
        </w:rPr>
        <w:t>-</w:t>
      </w:r>
      <w:r>
        <w:rPr>
          <w:rFonts w:asciiTheme="majorBidi" w:hAnsiTheme="majorBidi" w:cstheme="majorBidi"/>
          <w:sz w:val="28"/>
          <w:szCs w:val="28"/>
          <w:lang w:val="kk-KZ"/>
        </w:rPr>
        <w:t xml:space="preserve">бағытталған </w:t>
      </w:r>
      <w:proofErr w:type="spellStart"/>
      <w:r>
        <w:rPr>
          <w:rFonts w:asciiTheme="majorBidi" w:hAnsiTheme="majorBidi" w:cstheme="majorBidi"/>
          <w:sz w:val="28"/>
          <w:szCs w:val="28"/>
          <w:lang w:val="kk-KZ"/>
        </w:rPr>
        <w:t>құзыреттілігін</w:t>
      </w:r>
      <w:proofErr w:type="spellEnd"/>
      <w:r>
        <w:rPr>
          <w:rFonts w:asciiTheme="majorBidi" w:hAnsiTheme="majorBidi" w:cstheme="majorBidi"/>
          <w:sz w:val="28"/>
          <w:szCs w:val="28"/>
          <w:lang w:val="kk-KZ"/>
        </w:rPr>
        <w:t xml:space="preserve"> лингвистикалық, коммуникативтік,</w:t>
      </w:r>
      <w:r w:rsidRPr="00E605C0">
        <w:rPr>
          <w:lang w:val="kk-KZ"/>
        </w:rPr>
        <w:t xml:space="preserve"> </w:t>
      </w:r>
      <w:r w:rsidR="00797076">
        <w:rPr>
          <w:rFonts w:asciiTheme="majorBidi" w:hAnsiTheme="majorBidi" w:cstheme="majorBidi"/>
          <w:sz w:val="28"/>
          <w:szCs w:val="28"/>
          <w:lang w:val="kk-KZ"/>
        </w:rPr>
        <w:t>ақпараттық-технологиялық</w:t>
      </w:r>
      <w:r>
        <w:rPr>
          <w:rFonts w:asciiTheme="majorBidi" w:hAnsiTheme="majorBidi" w:cstheme="majorBidi"/>
          <w:sz w:val="28"/>
          <w:szCs w:val="28"/>
          <w:lang w:val="kk-KZ"/>
        </w:rPr>
        <w:t xml:space="preserve"> және к</w:t>
      </w:r>
      <w:r w:rsidRPr="00E605C0">
        <w:rPr>
          <w:rFonts w:asciiTheme="majorBidi" w:hAnsiTheme="majorBidi" w:cstheme="majorBidi"/>
          <w:sz w:val="28"/>
          <w:szCs w:val="28"/>
          <w:lang w:val="kk-KZ"/>
        </w:rPr>
        <w:t xml:space="preserve">әсіби-түсіндірмелі </w:t>
      </w:r>
      <w:proofErr w:type="spellStart"/>
      <w:r w:rsidRPr="00E605C0">
        <w:rPr>
          <w:rFonts w:asciiTheme="majorBidi" w:hAnsiTheme="majorBidi" w:cstheme="majorBidi"/>
          <w:sz w:val="28"/>
          <w:szCs w:val="28"/>
          <w:lang w:val="kk-KZ"/>
        </w:rPr>
        <w:t>субқұзыреттілік</w:t>
      </w:r>
      <w:r>
        <w:rPr>
          <w:rFonts w:asciiTheme="majorBidi" w:hAnsiTheme="majorBidi" w:cstheme="majorBidi"/>
          <w:sz w:val="28"/>
          <w:szCs w:val="28"/>
          <w:lang w:val="kk-KZ"/>
        </w:rPr>
        <w:t>тер</w:t>
      </w:r>
      <w:proofErr w:type="spellEnd"/>
      <w:r>
        <w:rPr>
          <w:rFonts w:asciiTheme="majorBidi" w:hAnsiTheme="majorBidi" w:cstheme="majorBidi"/>
          <w:sz w:val="28"/>
          <w:szCs w:val="28"/>
          <w:lang w:val="kk-KZ"/>
        </w:rPr>
        <w:t xml:space="preserve"> арқылы  </w:t>
      </w:r>
      <w:proofErr w:type="spellStart"/>
      <w:r>
        <w:rPr>
          <w:rFonts w:asciiTheme="majorBidi" w:hAnsiTheme="majorBidi" w:cstheme="majorBidi"/>
          <w:sz w:val="28"/>
          <w:szCs w:val="28"/>
          <w:lang w:val="kk-KZ"/>
        </w:rPr>
        <w:t>м</w:t>
      </w:r>
      <w:r w:rsidRPr="00E605C0">
        <w:rPr>
          <w:rFonts w:asciiTheme="majorBidi" w:hAnsiTheme="majorBidi" w:cstheme="majorBidi"/>
          <w:sz w:val="28"/>
          <w:szCs w:val="28"/>
          <w:lang w:val="kk-KZ"/>
        </w:rPr>
        <w:t>отивациялық</w:t>
      </w:r>
      <w:proofErr w:type="spellEnd"/>
      <w:r w:rsidRPr="00E605C0">
        <w:rPr>
          <w:rFonts w:asciiTheme="majorBidi" w:hAnsiTheme="majorBidi" w:cstheme="majorBidi"/>
          <w:sz w:val="28"/>
          <w:szCs w:val="28"/>
          <w:lang w:val="kk-KZ"/>
        </w:rPr>
        <w:t xml:space="preserve">-құндылықтық,  </w:t>
      </w:r>
      <w:r>
        <w:rPr>
          <w:rFonts w:asciiTheme="majorBidi" w:hAnsiTheme="majorBidi" w:cstheme="majorBidi"/>
          <w:sz w:val="28"/>
          <w:szCs w:val="28"/>
          <w:lang w:val="kk-KZ"/>
        </w:rPr>
        <w:t>к</w:t>
      </w:r>
      <w:r w:rsidRPr="00E605C0">
        <w:rPr>
          <w:rFonts w:asciiTheme="majorBidi" w:hAnsiTheme="majorBidi" w:cstheme="majorBidi"/>
          <w:sz w:val="28"/>
          <w:szCs w:val="28"/>
          <w:lang w:val="kk-KZ"/>
        </w:rPr>
        <w:t xml:space="preserve">огнитивтік-тақырыптық және </w:t>
      </w:r>
      <w:r>
        <w:rPr>
          <w:rFonts w:asciiTheme="majorBidi" w:hAnsiTheme="majorBidi" w:cstheme="majorBidi"/>
          <w:sz w:val="28"/>
          <w:szCs w:val="28"/>
          <w:lang w:val="kk-KZ"/>
        </w:rPr>
        <w:t>п</w:t>
      </w:r>
      <w:r w:rsidRPr="00E605C0">
        <w:rPr>
          <w:rFonts w:asciiTheme="majorBidi" w:hAnsiTheme="majorBidi" w:cstheme="majorBidi"/>
          <w:sz w:val="28"/>
          <w:szCs w:val="28"/>
          <w:lang w:val="kk-KZ"/>
        </w:rPr>
        <w:t>рагматикалық</w:t>
      </w:r>
      <w:r>
        <w:rPr>
          <w:rFonts w:asciiTheme="majorBidi" w:hAnsiTheme="majorBidi" w:cstheme="majorBidi"/>
          <w:sz w:val="28"/>
          <w:szCs w:val="28"/>
          <w:lang w:val="kk-KZ"/>
        </w:rPr>
        <w:t xml:space="preserve"> кезеңдер бойынша қалыптастыру көрсеткіштерінің сипаты келесі кестеде келтірілген. </w:t>
      </w:r>
      <w:r w:rsidR="00547AE3" w:rsidRPr="00A50463">
        <w:rPr>
          <w:rFonts w:asciiTheme="majorBidi" w:hAnsiTheme="majorBidi" w:cstheme="majorBidi"/>
          <w:sz w:val="28"/>
          <w:szCs w:val="28"/>
          <w:lang w:val="kk-KZ"/>
        </w:rPr>
        <w:t>Кесте 1</w:t>
      </w:r>
      <w:r w:rsidR="00547AE3" w:rsidRPr="00547AE3">
        <w:rPr>
          <w:rFonts w:asciiTheme="majorBidi" w:hAnsiTheme="majorBidi" w:cstheme="majorBidi"/>
          <w:sz w:val="28"/>
          <w:szCs w:val="28"/>
          <w:lang w:val="kk-KZ"/>
        </w:rPr>
        <w:t>0-</w:t>
      </w:r>
      <w:r w:rsidR="00547AE3">
        <w:rPr>
          <w:rFonts w:asciiTheme="majorBidi" w:hAnsiTheme="majorBidi" w:cstheme="majorBidi"/>
          <w:sz w:val="28"/>
          <w:szCs w:val="28"/>
          <w:lang w:val="kk-KZ"/>
        </w:rPr>
        <w:t>да</w:t>
      </w:r>
      <w:r w:rsidR="00547AE3" w:rsidRPr="00A50463">
        <w:rPr>
          <w:rFonts w:asciiTheme="majorBidi" w:hAnsiTheme="majorBidi" w:cstheme="majorBidi"/>
          <w:sz w:val="28"/>
          <w:szCs w:val="28"/>
          <w:lang w:val="kk-KZ"/>
        </w:rPr>
        <w:t xml:space="preserve"> </w:t>
      </w:r>
      <w:r w:rsidR="00547AE3">
        <w:rPr>
          <w:rFonts w:asciiTheme="majorBidi" w:hAnsiTheme="majorBidi" w:cstheme="majorBidi"/>
          <w:sz w:val="28"/>
          <w:szCs w:val="28"/>
          <w:lang w:val="kk-KZ"/>
        </w:rPr>
        <w:t>т</w:t>
      </w:r>
      <w:r w:rsidR="00547AE3" w:rsidRPr="00A50463">
        <w:rPr>
          <w:rFonts w:asciiTheme="majorBidi" w:hAnsiTheme="majorBidi" w:cstheme="majorBidi"/>
          <w:sz w:val="28"/>
          <w:szCs w:val="28"/>
          <w:lang w:val="kk-KZ"/>
        </w:rPr>
        <w:t xml:space="preserve">ехникалық мамандықтар студенттерінің қытай тілі бойынша </w:t>
      </w:r>
      <w:proofErr w:type="spellStart"/>
      <w:r w:rsidR="00547AE3" w:rsidRPr="00A50463">
        <w:rPr>
          <w:rFonts w:asciiTheme="majorBidi" w:hAnsiTheme="majorBidi" w:cstheme="majorBidi"/>
          <w:sz w:val="28"/>
          <w:szCs w:val="28"/>
          <w:lang w:val="kk-KZ"/>
        </w:rPr>
        <w:t>шеттілдік</w:t>
      </w:r>
      <w:proofErr w:type="spellEnd"/>
      <w:r w:rsidR="00547AE3" w:rsidRPr="00A50463">
        <w:rPr>
          <w:rFonts w:asciiTheme="majorBidi" w:hAnsiTheme="majorBidi" w:cstheme="majorBidi"/>
          <w:sz w:val="28"/>
          <w:szCs w:val="28"/>
          <w:lang w:val="kk-KZ"/>
        </w:rPr>
        <w:t xml:space="preserve"> кәсіби-бағытталған </w:t>
      </w:r>
      <w:proofErr w:type="spellStart"/>
      <w:r w:rsidR="00547AE3" w:rsidRPr="00A50463">
        <w:rPr>
          <w:rFonts w:asciiTheme="majorBidi" w:hAnsiTheme="majorBidi" w:cstheme="majorBidi"/>
          <w:sz w:val="28"/>
          <w:szCs w:val="28"/>
          <w:lang w:val="kk-KZ"/>
        </w:rPr>
        <w:t>құзыреттілігін</w:t>
      </w:r>
      <w:proofErr w:type="spellEnd"/>
      <w:r w:rsidR="00547AE3" w:rsidRPr="00A50463">
        <w:rPr>
          <w:rFonts w:asciiTheme="majorBidi" w:hAnsiTheme="majorBidi" w:cstheme="majorBidi"/>
          <w:sz w:val="28"/>
          <w:szCs w:val="28"/>
          <w:lang w:val="kk-KZ"/>
        </w:rPr>
        <w:t xml:space="preserve"> қалыптастыру көрсеткіші</w:t>
      </w:r>
      <w:r w:rsidR="00547AE3">
        <w:rPr>
          <w:rFonts w:asciiTheme="majorBidi" w:hAnsiTheme="majorBidi" w:cstheme="majorBidi"/>
          <w:sz w:val="28"/>
          <w:szCs w:val="28"/>
          <w:lang w:val="kk-KZ"/>
        </w:rPr>
        <w:t xml:space="preserve"> қарастырылады.</w:t>
      </w:r>
    </w:p>
    <w:p w14:paraId="66E1F04A" w14:textId="77777777" w:rsidR="00A50463" w:rsidRDefault="00A50463" w:rsidP="00B80E4A">
      <w:pPr>
        <w:jc w:val="both"/>
        <w:rPr>
          <w:rFonts w:asciiTheme="majorBidi" w:hAnsiTheme="majorBidi" w:cstheme="majorBidi"/>
          <w:sz w:val="28"/>
          <w:szCs w:val="28"/>
          <w:lang w:val="kk-KZ"/>
        </w:rPr>
      </w:pPr>
    </w:p>
    <w:p w14:paraId="04CC2C44" w14:textId="325F913A" w:rsidR="00E605C0" w:rsidRPr="00E605C0" w:rsidRDefault="00A50463" w:rsidP="00B80E4A">
      <w:pPr>
        <w:jc w:val="both"/>
        <w:rPr>
          <w:rFonts w:asciiTheme="majorBidi" w:hAnsiTheme="majorBidi" w:cstheme="majorBidi"/>
          <w:sz w:val="28"/>
          <w:szCs w:val="28"/>
          <w:lang w:val="kk-KZ"/>
        </w:rPr>
      </w:pPr>
      <w:r w:rsidRPr="00A50463">
        <w:rPr>
          <w:rFonts w:asciiTheme="majorBidi" w:hAnsiTheme="majorBidi" w:cstheme="majorBidi"/>
          <w:sz w:val="28"/>
          <w:szCs w:val="28"/>
          <w:lang w:val="kk-KZ"/>
        </w:rPr>
        <w:t>Кесте 1</w:t>
      </w:r>
      <w:r w:rsidR="00547AE3" w:rsidRPr="00547AE3">
        <w:rPr>
          <w:rFonts w:asciiTheme="majorBidi" w:hAnsiTheme="majorBidi" w:cstheme="majorBidi"/>
          <w:sz w:val="28"/>
          <w:szCs w:val="28"/>
          <w:lang w:val="kk-KZ"/>
        </w:rPr>
        <w:t>0</w:t>
      </w:r>
      <w:r w:rsidRPr="00A50463">
        <w:rPr>
          <w:rFonts w:asciiTheme="majorBidi" w:hAnsiTheme="majorBidi" w:cstheme="majorBidi"/>
          <w:sz w:val="28"/>
          <w:szCs w:val="28"/>
          <w:lang w:val="kk-KZ"/>
        </w:rPr>
        <w:t xml:space="preserve">– Техникалық мамандықтар студенттерінің қытай тілі бойынша </w:t>
      </w:r>
      <w:proofErr w:type="spellStart"/>
      <w:r w:rsidRPr="00A50463">
        <w:rPr>
          <w:rFonts w:asciiTheme="majorBidi" w:hAnsiTheme="majorBidi" w:cstheme="majorBidi"/>
          <w:sz w:val="28"/>
          <w:szCs w:val="28"/>
          <w:lang w:val="kk-KZ"/>
        </w:rPr>
        <w:t>шеттілдік</w:t>
      </w:r>
      <w:proofErr w:type="spellEnd"/>
      <w:r w:rsidRPr="00A50463">
        <w:rPr>
          <w:rFonts w:asciiTheme="majorBidi" w:hAnsiTheme="majorBidi" w:cstheme="majorBidi"/>
          <w:sz w:val="28"/>
          <w:szCs w:val="28"/>
          <w:lang w:val="kk-KZ"/>
        </w:rPr>
        <w:t xml:space="preserve"> кәсіби-бағытталған </w:t>
      </w:r>
      <w:proofErr w:type="spellStart"/>
      <w:r w:rsidRPr="00A50463">
        <w:rPr>
          <w:rFonts w:asciiTheme="majorBidi" w:hAnsiTheme="majorBidi" w:cstheme="majorBidi"/>
          <w:sz w:val="28"/>
          <w:szCs w:val="28"/>
          <w:lang w:val="kk-KZ"/>
        </w:rPr>
        <w:t>құзыреттілігін</w:t>
      </w:r>
      <w:proofErr w:type="spellEnd"/>
      <w:r w:rsidRPr="00A50463">
        <w:rPr>
          <w:rFonts w:asciiTheme="majorBidi" w:hAnsiTheme="majorBidi" w:cstheme="majorBidi"/>
          <w:sz w:val="28"/>
          <w:szCs w:val="28"/>
          <w:lang w:val="kk-KZ"/>
        </w:rPr>
        <w:t xml:space="preserve"> қалыптастыру көрсеткіші</w:t>
      </w:r>
    </w:p>
    <w:p w14:paraId="27CAD6F7" w14:textId="77777777" w:rsidR="00EA234A" w:rsidRDefault="008C58D6" w:rsidP="00B80E4A">
      <w:pPr>
        <w:jc w:val="both"/>
        <w:rPr>
          <w:rFonts w:asciiTheme="majorBidi" w:hAnsiTheme="majorBidi" w:cstheme="majorBidi"/>
          <w:sz w:val="28"/>
          <w:szCs w:val="28"/>
          <w:lang w:val="kk-KZ"/>
        </w:rPr>
      </w:pPr>
      <w:r>
        <w:rPr>
          <w:noProof/>
        </w:rPr>
        <mc:AlternateContent>
          <mc:Choice Requires="wps">
            <w:drawing>
              <wp:anchor distT="4294967286" distB="4294967286" distL="114300" distR="114300" simplePos="0" relativeHeight="251766784" behindDoc="0" locked="0" layoutInCell="1" allowOverlap="1" wp14:anchorId="7D59A011" wp14:editId="725EAF5F">
                <wp:simplePos x="0" y="0"/>
                <wp:positionH relativeFrom="column">
                  <wp:posOffset>1779905</wp:posOffset>
                </wp:positionH>
                <wp:positionV relativeFrom="paragraph">
                  <wp:posOffset>186689</wp:posOffset>
                </wp:positionV>
                <wp:extent cx="314325" cy="0"/>
                <wp:effectExtent l="0" t="0" r="3175" b="0"/>
                <wp:wrapNone/>
                <wp:docPr id="953090959" name="Прямая соединительная линия 7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14325" cy="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49E7D84" id="Прямая соединительная линия 75" o:spid="_x0000_s1026" style="position:absolute;flip:y;z-index:251766784;visibility:visible;mso-wrap-style:square;mso-width-percent:0;mso-height-percent:0;mso-wrap-distance-left:9pt;mso-wrap-distance-top:-28e-5mm;mso-wrap-distance-right:9pt;mso-wrap-distance-bottom:-28e-5mm;mso-position-horizontal:absolute;mso-position-horizontal-relative:text;mso-position-vertical:absolute;mso-position-vertical-relative:text;mso-width-percent:0;mso-height-percent:0;mso-width-relative:margin;mso-height-relative:margin" from="140.15pt,14.7pt" to="164.9pt,14.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" strokecolor="#4472c4" strokeweight=".5pt">
                <v:stroke joinstyle="miter"/>
                <o:lock v:ext="edit" shapetype="f"/>
              </v:line>
            </w:pict>
          </mc:Fallback>
        </mc:AlternateContent>
      </w:r>
    </w:p>
    <w:tbl>
      <w:tblPr>
        <w:tblStyle w:val="aa"/>
        <w:tblW w:w="9513" w:type="dxa"/>
        <w:tblLook w:val="04A0" w:firstRow="1" w:lastRow="0" w:firstColumn="1" w:lastColumn="0" w:noHBand="0" w:noVBand="1"/>
      </w:tblPr>
      <w:tblGrid>
        <w:gridCol w:w="2338"/>
        <w:gridCol w:w="2381"/>
        <w:gridCol w:w="2308"/>
        <w:gridCol w:w="2486"/>
      </w:tblGrid>
      <w:tr w:rsidR="00EA234A" w:rsidRPr="00B72DD5" w14:paraId="7487038E" w14:textId="77777777" w:rsidTr="00AE3E06">
        <w:trPr>
          <w:trHeight w:val="365"/>
        </w:trPr>
        <w:tc>
          <w:tcPr>
            <w:tcW w:w="2338" w:type="dxa"/>
            <w:vMerge w:val="restart"/>
          </w:tcPr>
          <w:p w14:paraId="2BA5864B" w14:textId="77777777" w:rsidR="00EA234A" w:rsidRPr="00AE3E06" w:rsidRDefault="00EA234A" w:rsidP="00B80E4A">
            <w:pPr>
              <w:rPr>
                <w:rFonts w:asciiTheme="majorBidi" w:hAnsiTheme="majorBidi" w:cstheme="majorBidi"/>
                <w:sz w:val="28"/>
                <w:szCs w:val="28"/>
                <w:lang w:val="kk-KZ"/>
              </w:rPr>
            </w:pPr>
            <w:proofErr w:type="spellStart"/>
            <w:r w:rsidRPr="00AE3E06">
              <w:rPr>
                <w:rFonts w:asciiTheme="majorBidi" w:hAnsiTheme="majorBidi" w:cstheme="majorBidi"/>
                <w:sz w:val="28"/>
                <w:szCs w:val="28"/>
                <w:lang w:val="kk-KZ"/>
              </w:rPr>
              <w:t>Шеттілдік</w:t>
            </w:r>
            <w:proofErr w:type="spellEnd"/>
            <w:r w:rsidRPr="00AE3E06">
              <w:rPr>
                <w:rFonts w:asciiTheme="majorBidi" w:hAnsiTheme="majorBidi" w:cstheme="majorBidi"/>
                <w:sz w:val="28"/>
                <w:szCs w:val="28"/>
                <w:lang w:val="kk-KZ"/>
              </w:rPr>
              <w:t xml:space="preserve"> кәсіби-бағытталған құзыреттілік құрамы</w:t>
            </w:r>
          </w:p>
        </w:tc>
        <w:tc>
          <w:tcPr>
            <w:tcW w:w="7175" w:type="dxa"/>
            <w:gridSpan w:val="3"/>
          </w:tcPr>
          <w:p w14:paraId="081DA671" w14:textId="77777777" w:rsidR="00EA234A" w:rsidRPr="00AE3E06" w:rsidRDefault="00AB2AC6" w:rsidP="00B80E4A">
            <w:pPr>
              <w:rPr>
                <w:rFonts w:asciiTheme="majorBidi" w:hAnsiTheme="majorBidi" w:cstheme="majorBidi"/>
                <w:sz w:val="28"/>
                <w:szCs w:val="28"/>
                <w:lang w:val="kk-KZ"/>
              </w:rPr>
            </w:pPr>
            <w:proofErr w:type="spellStart"/>
            <w:r w:rsidRPr="00AE3E06">
              <w:rPr>
                <w:rFonts w:asciiTheme="majorBidi" w:hAnsiTheme="majorBidi" w:cstheme="majorBidi"/>
                <w:sz w:val="28"/>
                <w:szCs w:val="28"/>
                <w:lang w:val="kk-KZ"/>
              </w:rPr>
              <w:t>Шеттілдік</w:t>
            </w:r>
            <w:proofErr w:type="spellEnd"/>
            <w:r w:rsidRPr="00AE3E06">
              <w:rPr>
                <w:rFonts w:asciiTheme="majorBidi" w:hAnsiTheme="majorBidi" w:cstheme="majorBidi"/>
                <w:sz w:val="28"/>
                <w:szCs w:val="28"/>
                <w:lang w:val="kk-KZ"/>
              </w:rPr>
              <w:t xml:space="preserve"> кәсіби-бағытталған </w:t>
            </w:r>
            <w:proofErr w:type="spellStart"/>
            <w:r w:rsidR="00EA234A" w:rsidRPr="00AE3E06">
              <w:rPr>
                <w:rFonts w:asciiTheme="majorBidi" w:hAnsiTheme="majorBidi" w:cstheme="majorBidi"/>
                <w:sz w:val="28"/>
                <w:szCs w:val="28"/>
                <w:lang w:val="kk-KZ"/>
              </w:rPr>
              <w:t>құзыреттілігінің</w:t>
            </w:r>
            <w:proofErr w:type="spellEnd"/>
            <w:r w:rsidR="00EA234A" w:rsidRPr="00AE3E06">
              <w:rPr>
                <w:rFonts w:asciiTheme="majorBidi" w:hAnsiTheme="majorBidi" w:cstheme="majorBidi"/>
                <w:sz w:val="28"/>
                <w:szCs w:val="28"/>
                <w:lang w:val="kk-KZ"/>
              </w:rPr>
              <w:t xml:space="preserve"> қалыптасу </w:t>
            </w:r>
            <w:r w:rsidR="00425A56" w:rsidRPr="00AE3E06">
              <w:rPr>
                <w:rFonts w:asciiTheme="majorBidi" w:hAnsiTheme="majorBidi" w:cstheme="majorBidi"/>
                <w:sz w:val="28"/>
                <w:szCs w:val="28"/>
                <w:lang w:val="kk-KZ"/>
              </w:rPr>
              <w:t>көрсеткіштері</w:t>
            </w:r>
          </w:p>
        </w:tc>
      </w:tr>
      <w:tr w:rsidR="00EA234A" w:rsidRPr="00AE3E06" w14:paraId="5D6D71FB" w14:textId="77777777" w:rsidTr="00AE3E06">
        <w:trPr>
          <w:trHeight w:val="390"/>
        </w:trPr>
        <w:tc>
          <w:tcPr>
            <w:tcW w:w="2338" w:type="dxa"/>
            <w:vMerge/>
          </w:tcPr>
          <w:p w14:paraId="7AA05BDD" w14:textId="77777777" w:rsidR="00EA234A" w:rsidRPr="00AE3E06" w:rsidRDefault="00EA234A" w:rsidP="00B80E4A">
            <w:pPr>
              <w:rPr>
                <w:rFonts w:asciiTheme="majorBidi" w:hAnsiTheme="majorBidi" w:cstheme="majorBidi"/>
                <w:sz w:val="28"/>
                <w:szCs w:val="28"/>
                <w:lang w:val="kk-KZ"/>
              </w:rPr>
            </w:pPr>
          </w:p>
        </w:tc>
        <w:tc>
          <w:tcPr>
            <w:tcW w:w="2381" w:type="dxa"/>
          </w:tcPr>
          <w:p w14:paraId="74F12218" w14:textId="77777777" w:rsidR="00EA234A" w:rsidRPr="00AE3E06" w:rsidRDefault="00EA234A" w:rsidP="00B80E4A">
            <w:pPr>
              <w:rPr>
                <w:rFonts w:asciiTheme="majorBidi" w:hAnsiTheme="majorBidi" w:cstheme="majorBidi"/>
                <w:sz w:val="28"/>
                <w:szCs w:val="28"/>
                <w:lang w:val="kk-KZ"/>
              </w:rPr>
            </w:pPr>
            <w:proofErr w:type="spellStart"/>
            <w:r w:rsidRPr="00AE3E06">
              <w:rPr>
                <w:rFonts w:asciiTheme="majorBidi" w:hAnsiTheme="majorBidi" w:cstheme="majorBidi"/>
                <w:sz w:val="28"/>
                <w:szCs w:val="28"/>
                <w:lang w:val="kk-KZ"/>
              </w:rPr>
              <w:t>Мотивациялық</w:t>
            </w:r>
            <w:proofErr w:type="spellEnd"/>
            <w:r w:rsidRPr="00AE3E06">
              <w:rPr>
                <w:rFonts w:asciiTheme="majorBidi" w:hAnsiTheme="majorBidi" w:cstheme="majorBidi"/>
                <w:sz w:val="28"/>
                <w:szCs w:val="28"/>
                <w:lang w:val="kk-KZ"/>
              </w:rPr>
              <w:t>-құндылықтық</w:t>
            </w:r>
          </w:p>
        </w:tc>
        <w:tc>
          <w:tcPr>
            <w:tcW w:w="2308" w:type="dxa"/>
          </w:tcPr>
          <w:p w14:paraId="61B5F9D0" w14:textId="77777777" w:rsidR="00EA234A" w:rsidRPr="00AE3E06" w:rsidRDefault="00EA234A" w:rsidP="00B80E4A">
            <w:pPr>
              <w:rPr>
                <w:rFonts w:asciiTheme="majorBidi" w:hAnsiTheme="majorBidi" w:cstheme="majorBidi"/>
                <w:sz w:val="28"/>
                <w:szCs w:val="28"/>
                <w:lang w:val="kk-KZ"/>
              </w:rPr>
            </w:pPr>
            <w:r w:rsidRPr="00AE3E06">
              <w:rPr>
                <w:rFonts w:asciiTheme="majorBidi" w:hAnsiTheme="majorBidi" w:cstheme="majorBidi"/>
                <w:sz w:val="28"/>
                <w:szCs w:val="28"/>
                <w:lang w:val="kk-KZ"/>
              </w:rPr>
              <w:t>Когнитивтік-тақырыптық</w:t>
            </w:r>
          </w:p>
        </w:tc>
        <w:tc>
          <w:tcPr>
            <w:tcW w:w="2486" w:type="dxa"/>
          </w:tcPr>
          <w:p w14:paraId="1D3D8D96" w14:textId="77777777" w:rsidR="00EA234A" w:rsidRPr="00AE3E06" w:rsidRDefault="00EA234A" w:rsidP="00B80E4A">
            <w:pPr>
              <w:rPr>
                <w:rFonts w:asciiTheme="majorBidi" w:hAnsiTheme="majorBidi" w:cstheme="majorBidi"/>
                <w:sz w:val="28"/>
                <w:szCs w:val="28"/>
                <w:lang w:val="kk-KZ"/>
              </w:rPr>
            </w:pPr>
            <w:r w:rsidRPr="00AE3E06">
              <w:rPr>
                <w:rFonts w:asciiTheme="majorBidi" w:hAnsiTheme="majorBidi" w:cstheme="majorBidi"/>
                <w:sz w:val="28"/>
                <w:szCs w:val="28"/>
                <w:lang w:val="kk-KZ"/>
              </w:rPr>
              <w:t>Прагматикалық</w:t>
            </w:r>
          </w:p>
        </w:tc>
      </w:tr>
      <w:tr w:rsidR="00AE3E06" w:rsidRPr="00AE3E06" w14:paraId="3A8DB3B7" w14:textId="77777777" w:rsidTr="005E2681">
        <w:trPr>
          <w:trHeight w:val="390"/>
        </w:trPr>
        <w:tc>
          <w:tcPr>
            <w:tcW w:w="2338" w:type="dxa"/>
            <w:tcBorders>
              <w:bottom w:val="single" w:sz="4" w:space="0" w:color="auto"/>
            </w:tcBorders>
          </w:tcPr>
          <w:p w14:paraId="4ABA96C1" w14:textId="77777777" w:rsidR="00AE3E06" w:rsidRPr="00AE3E06" w:rsidRDefault="00AE3E06" w:rsidP="00B80E4A">
            <w:pPr>
              <w:jc w:val="center"/>
              <w:rPr>
                <w:rFonts w:asciiTheme="majorBidi" w:hAnsiTheme="majorBidi" w:cstheme="majorBidi"/>
                <w:sz w:val="28"/>
                <w:szCs w:val="28"/>
                <w:lang w:val="en-GB"/>
              </w:rPr>
            </w:pPr>
            <w:r>
              <w:rPr>
                <w:rFonts w:asciiTheme="majorBidi" w:hAnsiTheme="majorBidi" w:cstheme="majorBidi"/>
                <w:sz w:val="28"/>
                <w:szCs w:val="28"/>
                <w:lang w:val="en-GB"/>
              </w:rPr>
              <w:t>1</w:t>
            </w:r>
          </w:p>
        </w:tc>
        <w:tc>
          <w:tcPr>
            <w:tcW w:w="2381" w:type="dxa"/>
            <w:tcBorders>
              <w:bottom w:val="single" w:sz="4" w:space="0" w:color="auto"/>
            </w:tcBorders>
          </w:tcPr>
          <w:p w14:paraId="73364B84" w14:textId="77777777" w:rsidR="00AE3E06" w:rsidRPr="00AE3E06" w:rsidRDefault="00AE3E06" w:rsidP="00B80E4A">
            <w:pPr>
              <w:jc w:val="center"/>
              <w:rPr>
                <w:rFonts w:asciiTheme="majorBidi" w:hAnsiTheme="majorBidi" w:cstheme="majorBidi"/>
                <w:sz w:val="28"/>
                <w:szCs w:val="28"/>
                <w:lang w:val="en-GB"/>
              </w:rPr>
            </w:pPr>
            <w:r>
              <w:rPr>
                <w:rFonts w:asciiTheme="majorBidi" w:hAnsiTheme="majorBidi" w:cstheme="majorBidi"/>
                <w:sz w:val="28"/>
                <w:szCs w:val="28"/>
                <w:lang w:val="en-GB"/>
              </w:rPr>
              <w:t>2</w:t>
            </w:r>
          </w:p>
        </w:tc>
        <w:tc>
          <w:tcPr>
            <w:tcW w:w="2308" w:type="dxa"/>
            <w:tcBorders>
              <w:bottom w:val="single" w:sz="4" w:space="0" w:color="auto"/>
            </w:tcBorders>
          </w:tcPr>
          <w:p w14:paraId="04FC0C41" w14:textId="77777777" w:rsidR="00AE3E06" w:rsidRPr="00AE3E06" w:rsidRDefault="00AE3E06" w:rsidP="00B80E4A">
            <w:pPr>
              <w:jc w:val="center"/>
              <w:rPr>
                <w:rFonts w:asciiTheme="majorBidi" w:hAnsiTheme="majorBidi" w:cstheme="majorBidi"/>
                <w:sz w:val="28"/>
                <w:szCs w:val="28"/>
                <w:lang w:val="en-GB"/>
              </w:rPr>
            </w:pPr>
            <w:r>
              <w:rPr>
                <w:rFonts w:asciiTheme="majorBidi" w:hAnsiTheme="majorBidi" w:cstheme="majorBidi"/>
                <w:sz w:val="28"/>
                <w:szCs w:val="28"/>
                <w:lang w:val="en-GB"/>
              </w:rPr>
              <w:t>3</w:t>
            </w:r>
          </w:p>
        </w:tc>
        <w:tc>
          <w:tcPr>
            <w:tcW w:w="2486" w:type="dxa"/>
            <w:tcBorders>
              <w:bottom w:val="single" w:sz="4" w:space="0" w:color="auto"/>
            </w:tcBorders>
          </w:tcPr>
          <w:p w14:paraId="546ED27C" w14:textId="77777777" w:rsidR="00AE3E06" w:rsidRPr="00AE3E06" w:rsidRDefault="00AE3E06" w:rsidP="00B80E4A">
            <w:pPr>
              <w:jc w:val="center"/>
              <w:rPr>
                <w:rFonts w:asciiTheme="majorBidi" w:hAnsiTheme="majorBidi" w:cstheme="majorBidi"/>
                <w:sz w:val="28"/>
                <w:szCs w:val="28"/>
                <w:lang w:val="en-GB"/>
              </w:rPr>
            </w:pPr>
            <w:r>
              <w:rPr>
                <w:rFonts w:asciiTheme="majorBidi" w:hAnsiTheme="majorBidi" w:cstheme="majorBidi"/>
                <w:sz w:val="28"/>
                <w:szCs w:val="28"/>
                <w:lang w:val="en-GB"/>
              </w:rPr>
              <w:t>4</w:t>
            </w:r>
          </w:p>
        </w:tc>
      </w:tr>
      <w:tr w:rsidR="00EA234A" w:rsidRPr="00B72DD5" w14:paraId="6050DD1F" w14:textId="77777777" w:rsidTr="005E2681">
        <w:tc>
          <w:tcPr>
            <w:tcW w:w="2338" w:type="dxa"/>
          </w:tcPr>
          <w:p w14:paraId="6934570F" w14:textId="77777777" w:rsidR="00EA234A" w:rsidRPr="00AE3E06" w:rsidRDefault="00EA234A" w:rsidP="00B80E4A">
            <w:pPr>
              <w:rPr>
                <w:rFonts w:asciiTheme="majorBidi" w:hAnsiTheme="majorBidi" w:cstheme="majorBidi"/>
                <w:sz w:val="28"/>
                <w:szCs w:val="28"/>
                <w:lang w:val="en-GB"/>
              </w:rPr>
            </w:pPr>
            <w:proofErr w:type="spellStart"/>
            <w:r w:rsidRPr="00AE3E06">
              <w:rPr>
                <w:rFonts w:asciiTheme="majorBidi" w:hAnsiTheme="majorBidi" w:cstheme="majorBidi"/>
                <w:sz w:val="28"/>
                <w:szCs w:val="28"/>
                <w:lang w:val="en-GB"/>
              </w:rPr>
              <w:t>Лингвистикалық</w:t>
            </w:r>
            <w:proofErr w:type="spellEnd"/>
            <w:r w:rsidRPr="00AE3E06">
              <w:rPr>
                <w:rFonts w:asciiTheme="majorBidi" w:hAnsiTheme="majorBidi" w:cstheme="majorBidi"/>
                <w:sz w:val="28"/>
                <w:szCs w:val="28"/>
                <w:lang w:val="en-GB"/>
              </w:rPr>
              <w:t xml:space="preserve"> </w:t>
            </w:r>
            <w:proofErr w:type="spellStart"/>
            <w:r w:rsidRPr="00AE3E06">
              <w:rPr>
                <w:rFonts w:asciiTheme="majorBidi" w:hAnsiTheme="majorBidi" w:cstheme="majorBidi"/>
                <w:sz w:val="28"/>
                <w:szCs w:val="28"/>
                <w:lang w:val="en-GB"/>
              </w:rPr>
              <w:t>субқұзыреттілік</w:t>
            </w:r>
            <w:proofErr w:type="spellEnd"/>
          </w:p>
        </w:tc>
        <w:tc>
          <w:tcPr>
            <w:tcW w:w="2381" w:type="dxa"/>
          </w:tcPr>
          <w:p w14:paraId="17FCC3A7" w14:textId="77777777" w:rsidR="00EA234A" w:rsidRPr="00AE3E06" w:rsidRDefault="00EA234A" w:rsidP="00B80E4A">
            <w:pPr>
              <w:rPr>
                <w:rFonts w:asciiTheme="majorBidi" w:hAnsiTheme="majorBidi" w:cstheme="majorBidi"/>
                <w:sz w:val="28"/>
                <w:szCs w:val="28"/>
                <w:lang w:val="en-GB"/>
              </w:rPr>
            </w:pPr>
            <w:r w:rsidRPr="00AE3E06">
              <w:rPr>
                <w:rFonts w:asciiTheme="majorBidi" w:hAnsiTheme="majorBidi" w:cstheme="majorBidi"/>
                <w:sz w:val="28"/>
                <w:szCs w:val="28"/>
                <w:lang w:val="en-GB"/>
              </w:rPr>
              <w:t>-</w:t>
            </w:r>
            <w:proofErr w:type="spellStart"/>
            <w:r w:rsidRPr="00AE3E06">
              <w:rPr>
                <w:rFonts w:asciiTheme="majorBidi" w:hAnsiTheme="majorBidi" w:cstheme="majorBidi"/>
                <w:sz w:val="28"/>
                <w:szCs w:val="28"/>
                <w:lang w:val="en-GB"/>
              </w:rPr>
              <w:t>Қытай</w:t>
            </w:r>
            <w:proofErr w:type="spellEnd"/>
            <w:r w:rsidRPr="00AE3E06">
              <w:rPr>
                <w:rFonts w:asciiTheme="majorBidi" w:hAnsiTheme="majorBidi" w:cstheme="majorBidi"/>
                <w:sz w:val="28"/>
                <w:szCs w:val="28"/>
                <w:lang w:val="en-GB"/>
              </w:rPr>
              <w:t xml:space="preserve"> </w:t>
            </w:r>
            <w:proofErr w:type="spellStart"/>
            <w:r w:rsidRPr="00AE3E06">
              <w:rPr>
                <w:rFonts w:asciiTheme="majorBidi" w:hAnsiTheme="majorBidi" w:cstheme="majorBidi"/>
                <w:sz w:val="28"/>
                <w:szCs w:val="28"/>
                <w:lang w:val="en-GB"/>
              </w:rPr>
              <w:t>тілінің</w:t>
            </w:r>
            <w:proofErr w:type="spellEnd"/>
            <w:r w:rsidRPr="00AE3E06">
              <w:rPr>
                <w:rFonts w:asciiTheme="majorBidi" w:hAnsiTheme="majorBidi" w:cstheme="majorBidi"/>
                <w:sz w:val="28"/>
                <w:szCs w:val="28"/>
                <w:lang w:val="en-GB"/>
              </w:rPr>
              <w:t xml:space="preserve"> </w:t>
            </w:r>
            <w:proofErr w:type="spellStart"/>
            <w:r w:rsidRPr="00AE3E06">
              <w:rPr>
                <w:rFonts w:asciiTheme="majorBidi" w:hAnsiTheme="majorBidi" w:cstheme="majorBidi"/>
                <w:sz w:val="28"/>
                <w:szCs w:val="28"/>
                <w:lang w:val="en-GB"/>
              </w:rPr>
              <w:t>тілдік</w:t>
            </w:r>
            <w:proofErr w:type="spellEnd"/>
            <w:r w:rsidRPr="00AE3E06">
              <w:rPr>
                <w:rFonts w:asciiTheme="majorBidi" w:hAnsiTheme="majorBidi" w:cstheme="majorBidi"/>
                <w:sz w:val="28"/>
                <w:szCs w:val="28"/>
                <w:lang w:val="en-GB"/>
              </w:rPr>
              <w:t xml:space="preserve"> </w:t>
            </w:r>
            <w:proofErr w:type="spellStart"/>
            <w:r w:rsidRPr="00AE3E06">
              <w:rPr>
                <w:rFonts w:asciiTheme="majorBidi" w:hAnsiTheme="majorBidi" w:cstheme="majorBidi"/>
                <w:sz w:val="28"/>
                <w:szCs w:val="28"/>
                <w:lang w:val="en-GB"/>
              </w:rPr>
              <w:t>жүйесі</w:t>
            </w:r>
            <w:proofErr w:type="spellEnd"/>
            <w:r w:rsidRPr="00AE3E06">
              <w:rPr>
                <w:rFonts w:asciiTheme="majorBidi" w:hAnsiTheme="majorBidi" w:cstheme="majorBidi"/>
                <w:sz w:val="28"/>
                <w:szCs w:val="28"/>
                <w:lang w:val="kk-KZ"/>
              </w:rPr>
              <w:t xml:space="preserve">не сәйкес ережелерді сақтай отырып </w:t>
            </w:r>
            <w:r w:rsidRPr="00AE3E06">
              <w:rPr>
                <w:rFonts w:asciiTheme="majorBidi" w:hAnsiTheme="majorBidi" w:cstheme="majorBidi"/>
                <w:sz w:val="28"/>
                <w:szCs w:val="28"/>
                <w:lang w:val="kk-KZ"/>
              </w:rPr>
              <w:lastRenderedPageBreak/>
              <w:t>қарым</w:t>
            </w:r>
            <w:r w:rsidRPr="00AE3E06">
              <w:rPr>
                <w:rFonts w:asciiTheme="majorBidi" w:hAnsiTheme="majorBidi" w:cstheme="majorBidi"/>
                <w:sz w:val="28"/>
                <w:szCs w:val="28"/>
                <w:lang w:val="en-GB"/>
              </w:rPr>
              <w:t>-</w:t>
            </w:r>
            <w:r w:rsidRPr="00AE3E06">
              <w:rPr>
                <w:rFonts w:asciiTheme="majorBidi" w:hAnsiTheme="majorBidi" w:cstheme="majorBidi"/>
                <w:sz w:val="28"/>
                <w:szCs w:val="28"/>
                <w:lang w:val="kk-KZ"/>
              </w:rPr>
              <w:t>қатынасқа түсуге ынталану</w:t>
            </w:r>
            <w:r w:rsidRPr="00AE3E06">
              <w:rPr>
                <w:rFonts w:asciiTheme="majorBidi" w:hAnsiTheme="majorBidi" w:cstheme="majorBidi"/>
                <w:sz w:val="28"/>
                <w:szCs w:val="28"/>
                <w:lang w:val="en-GB"/>
              </w:rPr>
              <w:t>;</w:t>
            </w:r>
          </w:p>
          <w:p w14:paraId="56EA920B" w14:textId="77777777" w:rsidR="00EA234A" w:rsidRPr="00AE3E06" w:rsidRDefault="00EA234A" w:rsidP="00B80E4A">
            <w:pPr>
              <w:rPr>
                <w:rFonts w:asciiTheme="majorBidi" w:hAnsiTheme="majorBidi" w:cstheme="majorBidi"/>
                <w:sz w:val="28"/>
                <w:szCs w:val="28"/>
                <w:lang w:val="en-GB"/>
              </w:rPr>
            </w:pPr>
            <w:r w:rsidRPr="00AE3E06">
              <w:rPr>
                <w:rFonts w:asciiTheme="majorBidi" w:hAnsiTheme="majorBidi" w:cstheme="majorBidi"/>
                <w:sz w:val="28"/>
                <w:szCs w:val="28"/>
                <w:lang w:val="en-GB"/>
              </w:rPr>
              <w:t>-</w:t>
            </w:r>
            <w:proofErr w:type="spellStart"/>
            <w:r w:rsidRPr="00AE3E06">
              <w:rPr>
                <w:rFonts w:asciiTheme="majorBidi" w:hAnsiTheme="majorBidi" w:cstheme="majorBidi"/>
                <w:sz w:val="28"/>
                <w:szCs w:val="28"/>
                <w:lang w:val="en-GB"/>
              </w:rPr>
              <w:t>Қытай</w:t>
            </w:r>
            <w:proofErr w:type="spellEnd"/>
            <w:r w:rsidRPr="00AE3E06">
              <w:rPr>
                <w:rFonts w:asciiTheme="majorBidi" w:hAnsiTheme="majorBidi" w:cstheme="majorBidi"/>
                <w:sz w:val="28"/>
                <w:szCs w:val="28"/>
                <w:lang w:val="en-GB"/>
              </w:rPr>
              <w:t xml:space="preserve"> </w:t>
            </w:r>
            <w:proofErr w:type="spellStart"/>
            <w:r w:rsidRPr="00AE3E06">
              <w:rPr>
                <w:rFonts w:asciiTheme="majorBidi" w:hAnsiTheme="majorBidi" w:cstheme="majorBidi"/>
                <w:sz w:val="28"/>
                <w:szCs w:val="28"/>
                <w:lang w:val="en-GB"/>
              </w:rPr>
              <w:t>тілінің</w:t>
            </w:r>
            <w:proofErr w:type="spellEnd"/>
            <w:r w:rsidRPr="00AE3E06">
              <w:rPr>
                <w:rFonts w:asciiTheme="majorBidi" w:hAnsiTheme="majorBidi" w:cstheme="majorBidi"/>
                <w:sz w:val="28"/>
                <w:szCs w:val="28"/>
                <w:lang w:val="en-GB"/>
              </w:rPr>
              <w:t xml:space="preserve"> </w:t>
            </w:r>
            <w:proofErr w:type="spellStart"/>
            <w:r w:rsidRPr="00AE3E06">
              <w:rPr>
                <w:rFonts w:asciiTheme="majorBidi" w:hAnsiTheme="majorBidi" w:cstheme="majorBidi"/>
                <w:sz w:val="28"/>
                <w:szCs w:val="28"/>
                <w:lang w:val="en-GB"/>
              </w:rPr>
              <w:t>дыбыстық</w:t>
            </w:r>
            <w:proofErr w:type="spellEnd"/>
            <w:r w:rsidRPr="00AE3E06">
              <w:rPr>
                <w:rFonts w:asciiTheme="majorBidi" w:hAnsiTheme="majorBidi" w:cstheme="majorBidi"/>
                <w:sz w:val="28"/>
                <w:szCs w:val="28"/>
                <w:lang w:val="en-GB"/>
              </w:rPr>
              <w:t xml:space="preserve"> </w:t>
            </w:r>
            <w:proofErr w:type="spellStart"/>
            <w:r w:rsidRPr="00AE3E06">
              <w:rPr>
                <w:rFonts w:asciiTheme="majorBidi" w:hAnsiTheme="majorBidi" w:cstheme="majorBidi"/>
                <w:sz w:val="28"/>
                <w:szCs w:val="28"/>
                <w:lang w:val="en-GB"/>
              </w:rPr>
              <w:t>жүйесін</w:t>
            </w:r>
            <w:proofErr w:type="spellEnd"/>
            <w:r w:rsidRPr="00AE3E06">
              <w:rPr>
                <w:rFonts w:asciiTheme="majorBidi" w:hAnsiTheme="majorBidi" w:cstheme="majorBidi"/>
                <w:sz w:val="28"/>
                <w:szCs w:val="28"/>
                <w:lang w:val="en-GB"/>
              </w:rPr>
              <w:t xml:space="preserve"> </w:t>
            </w:r>
            <w:proofErr w:type="spellStart"/>
            <w:r w:rsidRPr="00AE3E06">
              <w:rPr>
                <w:rFonts w:asciiTheme="majorBidi" w:hAnsiTheme="majorBidi" w:cstheme="majorBidi"/>
                <w:sz w:val="28"/>
                <w:szCs w:val="28"/>
                <w:lang w:val="en-GB"/>
              </w:rPr>
              <w:t>игеру</w:t>
            </w:r>
            <w:proofErr w:type="spellEnd"/>
            <w:r w:rsidRPr="00AE3E06">
              <w:rPr>
                <w:rFonts w:asciiTheme="majorBidi" w:hAnsiTheme="majorBidi" w:cstheme="majorBidi"/>
                <w:sz w:val="28"/>
                <w:szCs w:val="28"/>
                <w:lang w:val="en-GB"/>
              </w:rPr>
              <w:t xml:space="preserve"> </w:t>
            </w:r>
            <w:proofErr w:type="spellStart"/>
            <w:r w:rsidRPr="00AE3E06">
              <w:rPr>
                <w:rFonts w:asciiTheme="majorBidi" w:hAnsiTheme="majorBidi" w:cstheme="majorBidi"/>
                <w:sz w:val="28"/>
                <w:szCs w:val="28"/>
                <w:lang w:val="en-GB"/>
              </w:rPr>
              <w:t>арқылы</w:t>
            </w:r>
            <w:proofErr w:type="spellEnd"/>
            <w:r w:rsidRPr="00AE3E06">
              <w:rPr>
                <w:rFonts w:asciiTheme="majorBidi" w:hAnsiTheme="majorBidi" w:cstheme="majorBidi"/>
                <w:sz w:val="28"/>
                <w:szCs w:val="28"/>
                <w:lang w:val="en-GB"/>
              </w:rPr>
              <w:t xml:space="preserve"> </w:t>
            </w:r>
            <w:proofErr w:type="spellStart"/>
            <w:r w:rsidRPr="00AE3E06">
              <w:rPr>
                <w:rFonts w:asciiTheme="majorBidi" w:hAnsiTheme="majorBidi" w:cstheme="majorBidi"/>
                <w:sz w:val="28"/>
                <w:szCs w:val="28"/>
                <w:lang w:val="en-GB"/>
              </w:rPr>
              <w:t>өзіне</w:t>
            </w:r>
            <w:proofErr w:type="spellEnd"/>
            <w:r w:rsidRPr="00AE3E06">
              <w:rPr>
                <w:rFonts w:asciiTheme="majorBidi" w:hAnsiTheme="majorBidi" w:cstheme="majorBidi"/>
                <w:sz w:val="28"/>
                <w:szCs w:val="28"/>
                <w:lang w:val="en-GB"/>
              </w:rPr>
              <w:t xml:space="preserve"> </w:t>
            </w:r>
            <w:proofErr w:type="spellStart"/>
            <w:r w:rsidRPr="00AE3E06">
              <w:rPr>
                <w:rFonts w:asciiTheme="majorBidi" w:hAnsiTheme="majorBidi" w:cstheme="majorBidi"/>
                <w:sz w:val="28"/>
                <w:szCs w:val="28"/>
                <w:lang w:val="en-GB"/>
              </w:rPr>
              <w:t>деген</w:t>
            </w:r>
            <w:proofErr w:type="spellEnd"/>
            <w:r w:rsidRPr="00AE3E06">
              <w:rPr>
                <w:rFonts w:asciiTheme="majorBidi" w:hAnsiTheme="majorBidi" w:cstheme="majorBidi"/>
                <w:sz w:val="28"/>
                <w:szCs w:val="28"/>
                <w:lang w:val="en-GB"/>
              </w:rPr>
              <w:t xml:space="preserve"> </w:t>
            </w:r>
            <w:proofErr w:type="spellStart"/>
            <w:r w:rsidRPr="00AE3E06">
              <w:rPr>
                <w:rFonts w:asciiTheme="majorBidi" w:hAnsiTheme="majorBidi" w:cstheme="majorBidi"/>
                <w:sz w:val="28"/>
                <w:szCs w:val="28"/>
                <w:lang w:val="en-GB"/>
              </w:rPr>
              <w:t>сенімнің</w:t>
            </w:r>
            <w:proofErr w:type="spellEnd"/>
            <w:r w:rsidRPr="00AE3E06">
              <w:rPr>
                <w:rFonts w:asciiTheme="majorBidi" w:hAnsiTheme="majorBidi" w:cstheme="majorBidi"/>
                <w:sz w:val="28"/>
                <w:szCs w:val="28"/>
                <w:lang w:val="en-GB"/>
              </w:rPr>
              <w:t xml:space="preserve"> </w:t>
            </w:r>
            <w:proofErr w:type="spellStart"/>
            <w:r w:rsidRPr="00AE3E06">
              <w:rPr>
                <w:rFonts w:asciiTheme="majorBidi" w:hAnsiTheme="majorBidi" w:cstheme="majorBidi"/>
                <w:sz w:val="28"/>
                <w:szCs w:val="28"/>
                <w:lang w:val="en-GB"/>
              </w:rPr>
              <w:t>артуы</w:t>
            </w:r>
            <w:proofErr w:type="spellEnd"/>
            <w:r w:rsidRPr="00AE3E06">
              <w:rPr>
                <w:rFonts w:asciiTheme="majorBidi" w:hAnsiTheme="majorBidi" w:cstheme="majorBidi"/>
                <w:sz w:val="28"/>
                <w:szCs w:val="28"/>
                <w:lang w:val="en-GB"/>
              </w:rPr>
              <w:t>;</w:t>
            </w:r>
          </w:p>
          <w:p w14:paraId="7FF1888F" w14:textId="77777777" w:rsidR="00EA234A" w:rsidRPr="00AE3E06" w:rsidRDefault="00EA234A" w:rsidP="00B80E4A">
            <w:pPr>
              <w:rPr>
                <w:rFonts w:asciiTheme="majorBidi" w:hAnsiTheme="majorBidi" w:cstheme="majorBidi"/>
                <w:sz w:val="28"/>
                <w:szCs w:val="28"/>
                <w:lang w:val="en-GB"/>
              </w:rPr>
            </w:pPr>
            <w:r w:rsidRPr="00AE3E06">
              <w:rPr>
                <w:rFonts w:asciiTheme="majorBidi" w:hAnsiTheme="majorBidi" w:cstheme="majorBidi"/>
                <w:sz w:val="28"/>
                <w:szCs w:val="28"/>
                <w:lang w:val="en-GB"/>
              </w:rPr>
              <w:t>-</w:t>
            </w:r>
            <w:proofErr w:type="spellStart"/>
            <w:r w:rsidRPr="00AE3E06">
              <w:rPr>
                <w:rFonts w:asciiTheme="majorBidi" w:hAnsiTheme="majorBidi" w:cstheme="majorBidi"/>
                <w:sz w:val="28"/>
                <w:szCs w:val="28"/>
                <w:lang w:val="en-GB"/>
              </w:rPr>
              <w:t>Қытай</w:t>
            </w:r>
            <w:proofErr w:type="spellEnd"/>
            <w:r w:rsidRPr="00AE3E06">
              <w:rPr>
                <w:rFonts w:asciiTheme="majorBidi" w:hAnsiTheme="majorBidi" w:cstheme="majorBidi"/>
                <w:sz w:val="28"/>
                <w:szCs w:val="28"/>
                <w:lang w:val="en-GB"/>
              </w:rPr>
              <w:t xml:space="preserve"> </w:t>
            </w:r>
            <w:proofErr w:type="spellStart"/>
            <w:r w:rsidRPr="00AE3E06">
              <w:rPr>
                <w:rFonts w:asciiTheme="majorBidi" w:hAnsiTheme="majorBidi" w:cstheme="majorBidi"/>
                <w:sz w:val="28"/>
                <w:szCs w:val="28"/>
                <w:lang w:val="en-GB"/>
              </w:rPr>
              <w:t>иероглифтерінің</w:t>
            </w:r>
            <w:proofErr w:type="spellEnd"/>
            <w:r w:rsidRPr="00AE3E06">
              <w:rPr>
                <w:rFonts w:asciiTheme="majorBidi" w:hAnsiTheme="majorBidi" w:cstheme="majorBidi"/>
                <w:sz w:val="28"/>
                <w:szCs w:val="28"/>
                <w:lang w:val="en-GB"/>
              </w:rPr>
              <w:t xml:space="preserve"> </w:t>
            </w:r>
            <w:proofErr w:type="spellStart"/>
            <w:r w:rsidRPr="00AE3E06">
              <w:rPr>
                <w:rFonts w:asciiTheme="majorBidi" w:hAnsiTheme="majorBidi" w:cstheme="majorBidi"/>
                <w:sz w:val="28"/>
                <w:szCs w:val="28"/>
                <w:lang w:val="en-GB"/>
              </w:rPr>
              <w:t>сырын</w:t>
            </w:r>
            <w:proofErr w:type="spellEnd"/>
            <w:r w:rsidRPr="00AE3E06">
              <w:rPr>
                <w:rFonts w:asciiTheme="majorBidi" w:hAnsiTheme="majorBidi" w:cstheme="majorBidi"/>
                <w:sz w:val="28"/>
                <w:szCs w:val="28"/>
                <w:lang w:val="en-GB"/>
              </w:rPr>
              <w:t xml:space="preserve"> </w:t>
            </w:r>
            <w:proofErr w:type="spellStart"/>
            <w:r w:rsidRPr="00AE3E06">
              <w:rPr>
                <w:rFonts w:asciiTheme="majorBidi" w:hAnsiTheme="majorBidi" w:cstheme="majorBidi"/>
                <w:sz w:val="28"/>
                <w:szCs w:val="28"/>
                <w:lang w:val="en-GB"/>
              </w:rPr>
              <w:t>ұғыну</w:t>
            </w:r>
            <w:proofErr w:type="spellEnd"/>
            <w:r w:rsidRPr="00AE3E06">
              <w:rPr>
                <w:rFonts w:asciiTheme="majorBidi" w:hAnsiTheme="majorBidi" w:cstheme="majorBidi"/>
                <w:sz w:val="28"/>
                <w:szCs w:val="28"/>
                <w:lang w:val="en-GB"/>
              </w:rPr>
              <w:t xml:space="preserve"> </w:t>
            </w:r>
            <w:proofErr w:type="spellStart"/>
            <w:r w:rsidRPr="00AE3E06">
              <w:rPr>
                <w:rFonts w:asciiTheme="majorBidi" w:hAnsiTheme="majorBidi" w:cstheme="majorBidi"/>
                <w:sz w:val="28"/>
                <w:szCs w:val="28"/>
                <w:lang w:val="en-GB"/>
              </w:rPr>
              <w:t>арқылы</w:t>
            </w:r>
            <w:proofErr w:type="spellEnd"/>
            <w:r w:rsidRPr="00AE3E06">
              <w:rPr>
                <w:rFonts w:asciiTheme="majorBidi" w:hAnsiTheme="majorBidi" w:cstheme="majorBidi"/>
                <w:sz w:val="28"/>
                <w:szCs w:val="28"/>
                <w:lang w:val="en-GB"/>
              </w:rPr>
              <w:t xml:space="preserve"> </w:t>
            </w:r>
            <w:proofErr w:type="spellStart"/>
            <w:r w:rsidRPr="00AE3E06">
              <w:rPr>
                <w:rFonts w:asciiTheme="majorBidi" w:hAnsiTheme="majorBidi" w:cstheme="majorBidi"/>
                <w:sz w:val="28"/>
                <w:szCs w:val="28"/>
                <w:lang w:val="en-GB"/>
              </w:rPr>
              <w:t>қарым-қатынас</w:t>
            </w:r>
            <w:proofErr w:type="spellEnd"/>
            <w:r w:rsidRPr="00AE3E06">
              <w:rPr>
                <w:rFonts w:asciiTheme="majorBidi" w:hAnsiTheme="majorBidi" w:cstheme="majorBidi"/>
                <w:sz w:val="28"/>
                <w:szCs w:val="28"/>
                <w:lang w:val="en-GB"/>
              </w:rPr>
              <w:t xml:space="preserve"> </w:t>
            </w:r>
            <w:proofErr w:type="spellStart"/>
            <w:r w:rsidRPr="00AE3E06">
              <w:rPr>
                <w:rFonts w:asciiTheme="majorBidi" w:hAnsiTheme="majorBidi" w:cstheme="majorBidi"/>
                <w:sz w:val="28"/>
                <w:szCs w:val="28"/>
                <w:lang w:val="en-GB"/>
              </w:rPr>
              <w:t>орнату</w:t>
            </w:r>
            <w:proofErr w:type="spellEnd"/>
            <w:r w:rsidRPr="00AE3E06">
              <w:rPr>
                <w:rFonts w:asciiTheme="majorBidi" w:hAnsiTheme="majorBidi" w:cstheme="majorBidi"/>
                <w:sz w:val="28"/>
                <w:szCs w:val="28"/>
                <w:lang w:val="en-GB"/>
              </w:rPr>
              <w:t xml:space="preserve"> </w:t>
            </w:r>
            <w:proofErr w:type="spellStart"/>
            <w:r w:rsidRPr="00AE3E06">
              <w:rPr>
                <w:rFonts w:asciiTheme="majorBidi" w:hAnsiTheme="majorBidi" w:cstheme="majorBidi"/>
                <w:sz w:val="28"/>
                <w:szCs w:val="28"/>
                <w:lang w:val="en-GB"/>
              </w:rPr>
              <w:t>барысында</w:t>
            </w:r>
            <w:proofErr w:type="spellEnd"/>
            <w:r w:rsidRPr="00AE3E06">
              <w:rPr>
                <w:rFonts w:asciiTheme="majorBidi" w:hAnsiTheme="majorBidi" w:cstheme="majorBidi"/>
                <w:sz w:val="28"/>
                <w:szCs w:val="28"/>
                <w:lang w:val="en-GB"/>
              </w:rPr>
              <w:t xml:space="preserve"> </w:t>
            </w:r>
            <w:proofErr w:type="spellStart"/>
            <w:r w:rsidRPr="00AE3E06">
              <w:rPr>
                <w:rFonts w:asciiTheme="majorBidi" w:hAnsiTheme="majorBidi" w:cstheme="majorBidi"/>
                <w:sz w:val="28"/>
                <w:szCs w:val="28"/>
                <w:lang w:val="en-GB"/>
              </w:rPr>
              <w:t>қажет</w:t>
            </w:r>
            <w:proofErr w:type="spellEnd"/>
            <w:r w:rsidRPr="00AE3E06">
              <w:rPr>
                <w:rFonts w:asciiTheme="majorBidi" w:hAnsiTheme="majorBidi" w:cstheme="majorBidi"/>
                <w:sz w:val="28"/>
                <w:szCs w:val="28"/>
                <w:lang w:val="en-GB"/>
              </w:rPr>
              <w:t xml:space="preserve"> </w:t>
            </w:r>
            <w:proofErr w:type="spellStart"/>
            <w:r w:rsidRPr="00AE3E06">
              <w:rPr>
                <w:rFonts w:asciiTheme="majorBidi" w:hAnsiTheme="majorBidi" w:cstheme="majorBidi"/>
                <w:sz w:val="28"/>
                <w:szCs w:val="28"/>
                <w:lang w:val="en-GB"/>
              </w:rPr>
              <w:t>болатын</w:t>
            </w:r>
            <w:proofErr w:type="spellEnd"/>
            <w:r w:rsidRPr="00AE3E06">
              <w:rPr>
                <w:rFonts w:asciiTheme="majorBidi" w:hAnsiTheme="majorBidi" w:cstheme="majorBidi"/>
                <w:sz w:val="28"/>
                <w:szCs w:val="28"/>
                <w:lang w:val="en-GB"/>
              </w:rPr>
              <w:t xml:space="preserve"> </w:t>
            </w:r>
            <w:proofErr w:type="spellStart"/>
            <w:r w:rsidRPr="00AE3E06">
              <w:rPr>
                <w:rFonts w:asciiTheme="majorBidi" w:hAnsiTheme="majorBidi" w:cstheme="majorBidi"/>
                <w:sz w:val="28"/>
                <w:szCs w:val="28"/>
                <w:lang w:val="en-GB"/>
              </w:rPr>
              <w:t>қытайлық</w:t>
            </w:r>
            <w:proofErr w:type="spellEnd"/>
            <w:r w:rsidRPr="00AE3E06">
              <w:rPr>
                <w:rFonts w:asciiTheme="majorBidi" w:hAnsiTheme="majorBidi" w:cstheme="majorBidi"/>
                <w:sz w:val="28"/>
                <w:szCs w:val="28"/>
                <w:lang w:val="en-GB"/>
              </w:rPr>
              <w:t xml:space="preserve"> </w:t>
            </w:r>
            <w:proofErr w:type="spellStart"/>
            <w:r w:rsidRPr="00AE3E06">
              <w:rPr>
                <w:rFonts w:asciiTheme="majorBidi" w:hAnsiTheme="majorBidi" w:cstheme="majorBidi"/>
                <w:sz w:val="28"/>
                <w:szCs w:val="28"/>
                <w:lang w:val="en-GB"/>
              </w:rPr>
              <w:t>сана</w:t>
            </w:r>
            <w:proofErr w:type="spellEnd"/>
            <w:r w:rsidRPr="00AE3E06">
              <w:rPr>
                <w:rFonts w:asciiTheme="majorBidi" w:hAnsiTheme="majorBidi" w:cstheme="majorBidi"/>
                <w:sz w:val="28"/>
                <w:szCs w:val="28"/>
                <w:lang w:val="en-GB"/>
              </w:rPr>
              <w:t xml:space="preserve"> </w:t>
            </w:r>
            <w:proofErr w:type="spellStart"/>
            <w:r w:rsidRPr="00AE3E06">
              <w:rPr>
                <w:rFonts w:asciiTheme="majorBidi" w:hAnsiTheme="majorBidi" w:cstheme="majorBidi"/>
                <w:sz w:val="28"/>
                <w:szCs w:val="28"/>
                <w:lang w:val="en-GB"/>
              </w:rPr>
              <w:t>мен</w:t>
            </w:r>
            <w:proofErr w:type="spellEnd"/>
            <w:r w:rsidRPr="00AE3E06">
              <w:rPr>
                <w:rFonts w:asciiTheme="majorBidi" w:hAnsiTheme="majorBidi" w:cstheme="majorBidi"/>
                <w:sz w:val="28"/>
                <w:szCs w:val="28"/>
                <w:lang w:val="en-GB"/>
              </w:rPr>
              <w:t xml:space="preserve"> </w:t>
            </w:r>
            <w:proofErr w:type="spellStart"/>
            <w:r w:rsidRPr="00AE3E06">
              <w:rPr>
                <w:rFonts w:asciiTheme="majorBidi" w:hAnsiTheme="majorBidi" w:cstheme="majorBidi"/>
                <w:sz w:val="28"/>
                <w:szCs w:val="28"/>
                <w:lang w:val="en-GB"/>
              </w:rPr>
              <w:t>ойлау</w:t>
            </w:r>
            <w:proofErr w:type="spellEnd"/>
            <w:r w:rsidRPr="00AE3E06">
              <w:rPr>
                <w:rFonts w:asciiTheme="majorBidi" w:hAnsiTheme="majorBidi" w:cstheme="majorBidi"/>
                <w:sz w:val="28"/>
                <w:szCs w:val="28"/>
                <w:lang w:val="en-GB"/>
              </w:rPr>
              <w:t xml:space="preserve"> </w:t>
            </w:r>
            <w:proofErr w:type="spellStart"/>
            <w:r w:rsidRPr="00AE3E06">
              <w:rPr>
                <w:rFonts w:asciiTheme="majorBidi" w:hAnsiTheme="majorBidi" w:cstheme="majorBidi"/>
                <w:sz w:val="28"/>
                <w:szCs w:val="28"/>
                <w:lang w:val="en-GB"/>
              </w:rPr>
              <w:t>жүйесіне</w:t>
            </w:r>
            <w:proofErr w:type="spellEnd"/>
            <w:r w:rsidRPr="00AE3E06">
              <w:rPr>
                <w:rFonts w:asciiTheme="majorBidi" w:hAnsiTheme="majorBidi" w:cstheme="majorBidi"/>
                <w:sz w:val="28"/>
                <w:szCs w:val="28"/>
                <w:lang w:val="en-GB"/>
              </w:rPr>
              <w:t xml:space="preserve"> </w:t>
            </w:r>
            <w:proofErr w:type="spellStart"/>
            <w:r w:rsidRPr="00AE3E06">
              <w:rPr>
                <w:rFonts w:asciiTheme="majorBidi" w:hAnsiTheme="majorBidi" w:cstheme="majorBidi"/>
                <w:sz w:val="28"/>
                <w:szCs w:val="28"/>
                <w:lang w:val="en-GB"/>
              </w:rPr>
              <w:t>жақындай</w:t>
            </w:r>
            <w:proofErr w:type="spellEnd"/>
            <w:r w:rsidRPr="00AE3E06">
              <w:rPr>
                <w:rFonts w:asciiTheme="majorBidi" w:hAnsiTheme="majorBidi" w:cstheme="majorBidi"/>
                <w:sz w:val="28"/>
                <w:szCs w:val="28"/>
                <w:lang w:val="en-GB"/>
              </w:rPr>
              <w:t xml:space="preserve"> </w:t>
            </w:r>
            <w:proofErr w:type="spellStart"/>
            <w:r w:rsidRPr="00AE3E06">
              <w:rPr>
                <w:rFonts w:asciiTheme="majorBidi" w:hAnsiTheme="majorBidi" w:cstheme="majorBidi"/>
                <w:sz w:val="28"/>
                <w:szCs w:val="28"/>
                <w:lang w:val="en-GB"/>
              </w:rPr>
              <w:t>түсу</w:t>
            </w:r>
            <w:proofErr w:type="spellEnd"/>
            <w:r w:rsidRPr="00AE3E06">
              <w:rPr>
                <w:rFonts w:asciiTheme="majorBidi" w:hAnsiTheme="majorBidi" w:cstheme="majorBidi"/>
                <w:sz w:val="28"/>
                <w:szCs w:val="28"/>
                <w:lang w:val="en-GB"/>
              </w:rPr>
              <w:t>;</w:t>
            </w:r>
          </w:p>
          <w:p w14:paraId="7010CA9C" w14:textId="77777777" w:rsidR="005E2681" w:rsidRDefault="00EA234A" w:rsidP="00B80E4A">
            <w:pPr>
              <w:rPr>
                <w:rFonts w:asciiTheme="majorBidi" w:hAnsiTheme="majorBidi" w:cstheme="majorBidi"/>
                <w:sz w:val="28"/>
                <w:szCs w:val="28"/>
                <w:lang w:val="kk-KZ"/>
              </w:rPr>
            </w:pPr>
            <w:r w:rsidRPr="00AE3E06">
              <w:rPr>
                <w:rFonts w:asciiTheme="majorBidi" w:hAnsiTheme="majorBidi" w:cstheme="majorBidi"/>
                <w:sz w:val="28"/>
                <w:szCs w:val="28"/>
                <w:lang w:val="en-GB"/>
              </w:rPr>
              <w:t>-</w:t>
            </w:r>
            <w:proofErr w:type="spellStart"/>
            <w:r w:rsidRPr="00AE3E06">
              <w:rPr>
                <w:rFonts w:asciiTheme="majorBidi" w:hAnsiTheme="majorBidi" w:cstheme="majorBidi"/>
                <w:sz w:val="28"/>
                <w:szCs w:val="28"/>
                <w:lang w:val="en-GB"/>
              </w:rPr>
              <w:t>Қытай</w:t>
            </w:r>
            <w:proofErr w:type="spellEnd"/>
            <w:r w:rsidRPr="00AE3E06">
              <w:rPr>
                <w:rFonts w:asciiTheme="majorBidi" w:hAnsiTheme="majorBidi" w:cstheme="majorBidi"/>
                <w:sz w:val="28"/>
                <w:szCs w:val="28"/>
                <w:lang w:val="en-GB"/>
              </w:rPr>
              <w:t xml:space="preserve"> </w:t>
            </w:r>
            <w:proofErr w:type="spellStart"/>
            <w:r w:rsidRPr="00AE3E06">
              <w:rPr>
                <w:rFonts w:asciiTheme="majorBidi" w:hAnsiTheme="majorBidi" w:cstheme="majorBidi"/>
                <w:sz w:val="28"/>
                <w:szCs w:val="28"/>
                <w:lang w:val="en-GB"/>
              </w:rPr>
              <w:t>тіліндегі</w:t>
            </w:r>
            <w:proofErr w:type="spellEnd"/>
            <w:r w:rsidRPr="00AE3E06">
              <w:rPr>
                <w:rFonts w:asciiTheme="majorBidi" w:hAnsiTheme="majorBidi" w:cstheme="majorBidi"/>
                <w:sz w:val="28"/>
                <w:szCs w:val="28"/>
                <w:lang w:val="en-GB"/>
              </w:rPr>
              <w:t xml:space="preserve"> </w:t>
            </w:r>
            <w:proofErr w:type="spellStart"/>
            <w:r w:rsidRPr="00AE3E06">
              <w:rPr>
                <w:rFonts w:asciiTheme="majorBidi" w:hAnsiTheme="majorBidi" w:cstheme="majorBidi"/>
                <w:sz w:val="28"/>
                <w:szCs w:val="28"/>
                <w:lang w:val="en-GB"/>
              </w:rPr>
              <w:t>лексикалық</w:t>
            </w:r>
            <w:proofErr w:type="spellEnd"/>
            <w:r w:rsidRPr="00AE3E06">
              <w:rPr>
                <w:rFonts w:asciiTheme="majorBidi" w:hAnsiTheme="majorBidi" w:cstheme="majorBidi"/>
                <w:sz w:val="28"/>
                <w:szCs w:val="28"/>
                <w:lang w:val="en-GB"/>
              </w:rPr>
              <w:t xml:space="preserve"> </w:t>
            </w:r>
            <w:proofErr w:type="spellStart"/>
            <w:r w:rsidRPr="00AE3E06">
              <w:rPr>
                <w:rFonts w:asciiTheme="majorBidi" w:hAnsiTheme="majorBidi" w:cstheme="majorBidi"/>
                <w:sz w:val="28"/>
                <w:szCs w:val="28"/>
                <w:lang w:val="en-GB"/>
              </w:rPr>
              <w:t>бірліктерді</w:t>
            </w:r>
            <w:proofErr w:type="spellEnd"/>
            <w:r w:rsidRPr="00AE3E06">
              <w:rPr>
                <w:rFonts w:asciiTheme="majorBidi" w:hAnsiTheme="majorBidi" w:cstheme="majorBidi"/>
                <w:sz w:val="28"/>
                <w:szCs w:val="28"/>
                <w:lang w:val="en-GB"/>
              </w:rPr>
              <w:t xml:space="preserve"> </w:t>
            </w:r>
            <w:proofErr w:type="spellStart"/>
            <w:r w:rsidRPr="00AE3E06">
              <w:rPr>
                <w:rFonts w:asciiTheme="majorBidi" w:hAnsiTheme="majorBidi" w:cstheme="majorBidi"/>
                <w:sz w:val="28"/>
                <w:szCs w:val="28"/>
                <w:lang w:val="en-GB"/>
              </w:rPr>
              <w:t>есту</w:t>
            </w:r>
            <w:proofErr w:type="spellEnd"/>
            <w:r w:rsidRPr="00AE3E06">
              <w:rPr>
                <w:rFonts w:asciiTheme="majorBidi" w:hAnsiTheme="majorBidi" w:cstheme="majorBidi"/>
                <w:sz w:val="28"/>
                <w:szCs w:val="28"/>
                <w:lang w:val="en-GB"/>
              </w:rPr>
              <w:t xml:space="preserve"> </w:t>
            </w:r>
            <w:proofErr w:type="spellStart"/>
            <w:r w:rsidRPr="00AE3E06">
              <w:rPr>
                <w:rFonts w:asciiTheme="majorBidi" w:hAnsiTheme="majorBidi" w:cstheme="majorBidi"/>
                <w:sz w:val="28"/>
                <w:szCs w:val="28"/>
                <w:lang w:val="en-GB"/>
              </w:rPr>
              <w:t>арқылы</w:t>
            </w:r>
            <w:proofErr w:type="spellEnd"/>
            <w:r w:rsidRPr="00AE3E06">
              <w:rPr>
                <w:rFonts w:asciiTheme="majorBidi" w:hAnsiTheme="majorBidi" w:cstheme="majorBidi"/>
                <w:sz w:val="28"/>
                <w:szCs w:val="28"/>
                <w:lang w:val="en-GB"/>
              </w:rPr>
              <w:t xml:space="preserve"> </w:t>
            </w:r>
            <w:proofErr w:type="spellStart"/>
            <w:r w:rsidRPr="00AE3E06">
              <w:rPr>
                <w:rFonts w:asciiTheme="majorBidi" w:hAnsiTheme="majorBidi" w:cstheme="majorBidi"/>
                <w:sz w:val="28"/>
                <w:szCs w:val="28"/>
                <w:lang w:val="en-GB"/>
              </w:rPr>
              <w:t>түсіну</w:t>
            </w:r>
            <w:proofErr w:type="spellEnd"/>
            <w:r w:rsidRPr="00AE3E06">
              <w:rPr>
                <w:rFonts w:asciiTheme="majorBidi" w:hAnsiTheme="majorBidi" w:cstheme="majorBidi"/>
                <w:sz w:val="28"/>
                <w:szCs w:val="28"/>
                <w:lang w:val="en-GB"/>
              </w:rPr>
              <w:t>;</w:t>
            </w:r>
            <w:r w:rsidR="005E2681" w:rsidRPr="00AE3E06">
              <w:rPr>
                <w:rFonts w:asciiTheme="majorBidi" w:hAnsiTheme="majorBidi" w:cstheme="majorBidi"/>
                <w:sz w:val="28"/>
                <w:szCs w:val="28"/>
                <w:lang w:val="kk-KZ"/>
              </w:rPr>
              <w:t xml:space="preserve"> </w:t>
            </w:r>
          </w:p>
          <w:p w14:paraId="4F39BBD5" w14:textId="77777777" w:rsidR="00EA234A" w:rsidRPr="005E2681" w:rsidRDefault="005E2681" w:rsidP="00B80E4A">
            <w:pPr>
              <w:rPr>
                <w:rFonts w:asciiTheme="majorBidi" w:hAnsiTheme="majorBidi" w:cstheme="majorBidi"/>
                <w:sz w:val="28"/>
                <w:szCs w:val="28"/>
                <w:lang w:val="kk-KZ"/>
              </w:rPr>
            </w:pPr>
            <w:r w:rsidRPr="00AE3E06">
              <w:rPr>
                <w:rFonts w:asciiTheme="majorBidi" w:hAnsiTheme="majorBidi" w:cstheme="majorBidi"/>
                <w:sz w:val="28"/>
                <w:szCs w:val="28"/>
                <w:lang w:val="kk-KZ"/>
              </w:rPr>
              <w:t>-</w:t>
            </w:r>
            <w:r w:rsidRPr="005E2681">
              <w:rPr>
                <w:rFonts w:asciiTheme="majorBidi" w:hAnsiTheme="majorBidi" w:cstheme="majorBidi"/>
                <w:sz w:val="28"/>
                <w:szCs w:val="28"/>
                <w:lang w:val="kk-KZ"/>
              </w:rPr>
              <w:t>Қытай тіліндегі мәтіндерді оқи алу.</w:t>
            </w:r>
          </w:p>
        </w:tc>
        <w:tc>
          <w:tcPr>
            <w:tcW w:w="2308" w:type="dxa"/>
          </w:tcPr>
          <w:p w14:paraId="74E7A947" w14:textId="77777777" w:rsidR="00EA234A" w:rsidRPr="00AE3E06" w:rsidRDefault="00EA234A" w:rsidP="00B80E4A">
            <w:pPr>
              <w:rPr>
                <w:rFonts w:asciiTheme="majorBidi" w:hAnsiTheme="majorBidi" w:cstheme="majorBidi"/>
                <w:sz w:val="28"/>
                <w:szCs w:val="28"/>
                <w:lang w:val="kk-KZ"/>
              </w:rPr>
            </w:pPr>
            <w:r w:rsidRPr="00BF5B40">
              <w:rPr>
                <w:rFonts w:asciiTheme="majorBidi" w:hAnsiTheme="majorBidi" w:cstheme="majorBidi"/>
                <w:sz w:val="28"/>
                <w:szCs w:val="28"/>
                <w:lang w:val="kk-KZ"/>
              </w:rPr>
              <w:lastRenderedPageBreak/>
              <w:t>-</w:t>
            </w:r>
            <w:r w:rsidRPr="00AE3E06">
              <w:rPr>
                <w:rFonts w:asciiTheme="majorBidi" w:hAnsiTheme="majorBidi" w:cstheme="majorBidi"/>
                <w:sz w:val="28"/>
                <w:szCs w:val="28"/>
                <w:lang w:val="kk-KZ"/>
              </w:rPr>
              <w:t>Қытай тілінің</w:t>
            </w:r>
            <w:r w:rsidRPr="00BF5B40">
              <w:rPr>
                <w:rFonts w:asciiTheme="majorBidi" w:hAnsiTheme="majorBidi" w:cstheme="majorBidi"/>
                <w:sz w:val="28"/>
                <w:szCs w:val="28"/>
                <w:lang w:val="kk-KZ"/>
              </w:rPr>
              <w:t xml:space="preserve"> </w:t>
            </w:r>
            <w:r w:rsidRPr="00AE3E06">
              <w:rPr>
                <w:rFonts w:asciiTheme="majorBidi" w:hAnsiTheme="majorBidi" w:cstheme="majorBidi"/>
                <w:sz w:val="28"/>
                <w:szCs w:val="28"/>
                <w:lang w:val="kk-KZ"/>
              </w:rPr>
              <w:t>дыбыстық ерекшеліктерін</w:t>
            </w:r>
            <w:r w:rsidRPr="00BF5B40">
              <w:rPr>
                <w:rFonts w:asciiTheme="majorBidi" w:hAnsiTheme="majorBidi" w:cstheme="majorBidi"/>
                <w:sz w:val="28"/>
                <w:szCs w:val="28"/>
                <w:lang w:val="kk-KZ"/>
              </w:rPr>
              <w:t xml:space="preserve"> </w:t>
            </w:r>
            <w:r w:rsidRPr="00AE3E06">
              <w:rPr>
                <w:rFonts w:asciiTheme="majorBidi" w:hAnsiTheme="majorBidi" w:cstheme="majorBidi"/>
                <w:sz w:val="28"/>
                <w:szCs w:val="28"/>
                <w:lang w:val="kk-KZ"/>
              </w:rPr>
              <w:t>ажырату;</w:t>
            </w:r>
          </w:p>
          <w:p w14:paraId="7655ECE5" w14:textId="77777777" w:rsidR="00EA234A" w:rsidRPr="00AE3E06" w:rsidRDefault="00EA234A" w:rsidP="00B80E4A">
            <w:pPr>
              <w:rPr>
                <w:rFonts w:asciiTheme="majorBidi" w:hAnsiTheme="majorBidi" w:cstheme="majorBidi"/>
                <w:sz w:val="28"/>
                <w:szCs w:val="28"/>
                <w:lang w:val="kk-KZ"/>
              </w:rPr>
            </w:pPr>
            <w:r w:rsidRPr="00AE3E06">
              <w:rPr>
                <w:rFonts w:asciiTheme="majorBidi" w:hAnsiTheme="majorBidi" w:cstheme="majorBidi"/>
                <w:sz w:val="28"/>
                <w:szCs w:val="28"/>
                <w:lang w:val="kk-KZ"/>
              </w:rPr>
              <w:lastRenderedPageBreak/>
              <w:t>-Қытай тіліндегі тондарды меңгеру және дыбыстай алу;</w:t>
            </w:r>
          </w:p>
          <w:p w14:paraId="596E00CE" w14:textId="77777777" w:rsidR="00EA234A" w:rsidRPr="00AE3E06" w:rsidRDefault="00EA234A" w:rsidP="00B80E4A">
            <w:pPr>
              <w:rPr>
                <w:rFonts w:asciiTheme="majorBidi" w:hAnsiTheme="majorBidi" w:cstheme="majorBidi"/>
                <w:sz w:val="28"/>
                <w:szCs w:val="28"/>
                <w:lang w:val="kk-KZ"/>
              </w:rPr>
            </w:pPr>
            <w:r w:rsidRPr="00AE3E06">
              <w:rPr>
                <w:rFonts w:asciiTheme="majorBidi" w:hAnsiTheme="majorBidi" w:cstheme="majorBidi"/>
                <w:sz w:val="28"/>
                <w:szCs w:val="28"/>
                <w:lang w:val="kk-KZ"/>
              </w:rPr>
              <w:t>-Қытай тіліндегі иероглифтердің құрылымын, жазылу ретін сақтай отырып есте сақтау;</w:t>
            </w:r>
          </w:p>
          <w:p w14:paraId="6C21C32A" w14:textId="77777777" w:rsidR="00EA234A" w:rsidRPr="00AE3E06" w:rsidRDefault="00EA234A" w:rsidP="00B80E4A">
            <w:pPr>
              <w:rPr>
                <w:rFonts w:asciiTheme="majorBidi" w:hAnsiTheme="majorBidi" w:cstheme="majorBidi"/>
                <w:sz w:val="28"/>
                <w:szCs w:val="28"/>
                <w:lang w:val="kk-KZ"/>
              </w:rPr>
            </w:pPr>
            <w:r w:rsidRPr="00AE3E06">
              <w:rPr>
                <w:rFonts w:asciiTheme="majorBidi" w:hAnsiTheme="majorBidi" w:cstheme="majorBidi"/>
                <w:sz w:val="28"/>
                <w:szCs w:val="28"/>
                <w:lang w:val="kk-KZ"/>
              </w:rPr>
              <w:t>-Қытай тіліндегі грамматикалық құрылымдарды тиісінше қолдана алу;</w:t>
            </w:r>
          </w:p>
          <w:p w14:paraId="66490469" w14:textId="77777777" w:rsidR="00EA234A" w:rsidRPr="00AE3E06" w:rsidRDefault="00EA234A" w:rsidP="00B80E4A">
            <w:pPr>
              <w:rPr>
                <w:rFonts w:asciiTheme="majorBidi" w:hAnsiTheme="majorBidi" w:cstheme="majorBidi"/>
                <w:sz w:val="28"/>
                <w:szCs w:val="28"/>
                <w:lang w:val="kk-KZ"/>
              </w:rPr>
            </w:pPr>
            <w:r w:rsidRPr="00AE3E06">
              <w:rPr>
                <w:rFonts w:asciiTheme="majorBidi" w:hAnsiTheme="majorBidi" w:cstheme="majorBidi"/>
                <w:sz w:val="28"/>
                <w:szCs w:val="28"/>
                <w:lang w:val="kk-KZ"/>
              </w:rPr>
              <w:t>-</w:t>
            </w:r>
            <w:proofErr w:type="spellStart"/>
            <w:r w:rsidRPr="00AE3E06">
              <w:rPr>
                <w:rFonts w:asciiTheme="majorBidi" w:hAnsiTheme="majorBidi" w:cstheme="majorBidi"/>
                <w:sz w:val="28"/>
                <w:szCs w:val="28"/>
                <w:lang w:val="kk-KZ"/>
              </w:rPr>
              <w:t>Аудиовизуалдық</w:t>
            </w:r>
            <w:proofErr w:type="spellEnd"/>
            <w:r w:rsidRPr="00AE3E06">
              <w:rPr>
                <w:rFonts w:asciiTheme="majorBidi" w:hAnsiTheme="majorBidi" w:cstheme="majorBidi"/>
                <w:sz w:val="28"/>
                <w:szCs w:val="28"/>
                <w:lang w:val="kk-KZ"/>
              </w:rPr>
              <w:t xml:space="preserve"> құрылғылар немесе мәтін арқылы берілген ойдың мазмұнын түсіну және өз ой</w:t>
            </w:r>
            <w:r w:rsidR="005E2681">
              <w:rPr>
                <w:rFonts w:asciiTheme="majorBidi" w:hAnsiTheme="majorBidi" w:cstheme="majorBidi"/>
                <w:sz w:val="28"/>
                <w:szCs w:val="28"/>
                <w:lang w:val="kk-KZ"/>
              </w:rPr>
              <w:t xml:space="preserve"> </w:t>
            </w:r>
            <w:r w:rsidR="005E2681" w:rsidRPr="00AE3E06">
              <w:rPr>
                <w:rFonts w:asciiTheme="majorBidi" w:hAnsiTheme="majorBidi" w:cstheme="majorBidi"/>
                <w:sz w:val="28"/>
                <w:szCs w:val="28"/>
                <w:lang w:val="kk-KZ"/>
              </w:rPr>
              <w:t>қорытындысын жасай алу.</w:t>
            </w:r>
          </w:p>
          <w:p w14:paraId="1A3B2E67" w14:textId="77777777" w:rsidR="00EA234A" w:rsidRPr="00AE3E06" w:rsidRDefault="00EA234A" w:rsidP="00B80E4A">
            <w:pPr>
              <w:rPr>
                <w:rFonts w:asciiTheme="majorBidi" w:hAnsiTheme="majorBidi" w:cstheme="majorBidi"/>
                <w:sz w:val="28"/>
                <w:szCs w:val="28"/>
                <w:lang w:val="kk-KZ"/>
              </w:rPr>
            </w:pPr>
          </w:p>
        </w:tc>
        <w:tc>
          <w:tcPr>
            <w:tcW w:w="2486" w:type="dxa"/>
          </w:tcPr>
          <w:p w14:paraId="6B6FDB5D" w14:textId="77777777" w:rsidR="00EA234A" w:rsidRPr="00AE3E06" w:rsidRDefault="00EA234A" w:rsidP="00B80E4A">
            <w:pPr>
              <w:rPr>
                <w:rFonts w:asciiTheme="majorBidi" w:hAnsiTheme="majorBidi" w:cstheme="majorBidi"/>
                <w:sz w:val="28"/>
                <w:szCs w:val="28"/>
                <w:lang w:val="kk-KZ"/>
              </w:rPr>
            </w:pPr>
            <w:r w:rsidRPr="00AE3E06">
              <w:rPr>
                <w:rFonts w:asciiTheme="majorBidi" w:hAnsiTheme="majorBidi" w:cstheme="majorBidi"/>
                <w:sz w:val="28"/>
                <w:szCs w:val="28"/>
                <w:lang w:val="kk-KZ"/>
              </w:rPr>
              <w:lastRenderedPageBreak/>
              <w:t xml:space="preserve">-Қытай тілінде сөйлеу барысында ритм тәсілін сақтай отырып </w:t>
            </w:r>
            <w:r w:rsidRPr="00AE3E06">
              <w:rPr>
                <w:rFonts w:asciiTheme="majorBidi" w:hAnsiTheme="majorBidi" w:cstheme="majorBidi"/>
                <w:sz w:val="28"/>
                <w:szCs w:val="28"/>
                <w:lang w:val="kk-KZ"/>
              </w:rPr>
              <w:lastRenderedPageBreak/>
              <w:t>сөздерді дыбыстау;</w:t>
            </w:r>
          </w:p>
          <w:p w14:paraId="3D3F7699" w14:textId="77777777" w:rsidR="00EA234A" w:rsidRPr="00AE3E06" w:rsidRDefault="00EA234A" w:rsidP="00B80E4A">
            <w:pPr>
              <w:rPr>
                <w:rFonts w:asciiTheme="majorBidi" w:hAnsiTheme="majorBidi" w:cstheme="majorBidi"/>
                <w:sz w:val="28"/>
                <w:szCs w:val="28"/>
                <w:lang w:val="kk-KZ"/>
              </w:rPr>
            </w:pPr>
            <w:r w:rsidRPr="00AE3E06">
              <w:rPr>
                <w:rFonts w:asciiTheme="majorBidi" w:hAnsiTheme="majorBidi" w:cstheme="majorBidi"/>
                <w:sz w:val="28"/>
                <w:szCs w:val="28"/>
              </w:rPr>
              <w:t>-</w:t>
            </w:r>
            <w:r w:rsidRPr="00AE3E06">
              <w:rPr>
                <w:rFonts w:asciiTheme="majorBidi" w:hAnsiTheme="majorBidi" w:cstheme="majorBidi"/>
                <w:sz w:val="28"/>
                <w:szCs w:val="28"/>
                <w:lang w:val="kk-KZ"/>
              </w:rPr>
              <w:t xml:space="preserve">Иероглифтерді сауатты жаза, оқи, аудара алу; </w:t>
            </w:r>
          </w:p>
          <w:p w14:paraId="46B59024" w14:textId="77777777" w:rsidR="00EA234A" w:rsidRPr="00AE3E06" w:rsidRDefault="00EA234A" w:rsidP="00B80E4A">
            <w:pPr>
              <w:rPr>
                <w:rFonts w:asciiTheme="majorBidi" w:hAnsiTheme="majorBidi" w:cstheme="majorBidi"/>
                <w:sz w:val="28"/>
                <w:szCs w:val="28"/>
                <w:lang w:val="kk-KZ"/>
              </w:rPr>
            </w:pPr>
            <w:r w:rsidRPr="00AE3E06">
              <w:rPr>
                <w:rFonts w:asciiTheme="majorBidi" w:hAnsiTheme="majorBidi" w:cstheme="majorBidi"/>
                <w:sz w:val="28"/>
                <w:szCs w:val="28"/>
                <w:lang w:val="kk-KZ"/>
              </w:rPr>
              <w:t>-Қытай тілінде грамматикалық дұрыс құралған сөйлем құрастыру;</w:t>
            </w:r>
          </w:p>
          <w:p w14:paraId="3E6796A3" w14:textId="77777777" w:rsidR="00EA234A" w:rsidRPr="00AE3E06" w:rsidRDefault="00EA234A" w:rsidP="00B80E4A">
            <w:pPr>
              <w:rPr>
                <w:rFonts w:asciiTheme="majorBidi" w:hAnsiTheme="majorBidi" w:cstheme="majorBidi"/>
                <w:sz w:val="28"/>
                <w:szCs w:val="28"/>
                <w:lang w:val="kk-KZ"/>
              </w:rPr>
            </w:pPr>
            <w:r w:rsidRPr="00AE3E06">
              <w:rPr>
                <w:rFonts w:asciiTheme="majorBidi" w:hAnsiTheme="majorBidi" w:cstheme="majorBidi"/>
                <w:sz w:val="28"/>
                <w:szCs w:val="28"/>
                <w:lang w:val="kk-KZ"/>
              </w:rPr>
              <w:t>-Қытай тіліндегі аудио, видео, мәтін форматындағы ақпараттарды қабылдай білу.</w:t>
            </w:r>
          </w:p>
          <w:p w14:paraId="270AB1B9" w14:textId="77777777" w:rsidR="00EA234A" w:rsidRPr="00AE3E06" w:rsidRDefault="00EA234A" w:rsidP="00B80E4A">
            <w:pPr>
              <w:rPr>
                <w:rFonts w:asciiTheme="majorBidi" w:hAnsiTheme="majorBidi" w:cstheme="majorBidi"/>
                <w:sz w:val="28"/>
                <w:szCs w:val="28"/>
                <w:lang w:val="kk-KZ"/>
              </w:rPr>
            </w:pPr>
          </w:p>
        </w:tc>
      </w:tr>
      <w:tr w:rsidR="005E2681" w:rsidRPr="00B72DD5" w14:paraId="7F5B41A7" w14:textId="77777777" w:rsidTr="005E2681">
        <w:tc>
          <w:tcPr>
            <w:tcW w:w="2338" w:type="dxa"/>
            <w:tcBorders>
              <w:bottom w:val="single" w:sz="4" w:space="0" w:color="auto"/>
            </w:tcBorders>
          </w:tcPr>
          <w:p w14:paraId="193FE314" w14:textId="77777777" w:rsidR="005E2681" w:rsidRPr="00AE3E06" w:rsidRDefault="005E2681" w:rsidP="005E2681">
            <w:pPr>
              <w:rPr>
                <w:rFonts w:asciiTheme="majorBidi" w:hAnsiTheme="majorBidi" w:cstheme="majorBidi"/>
                <w:sz w:val="28"/>
                <w:szCs w:val="28"/>
                <w:lang w:val="kk-KZ"/>
              </w:rPr>
            </w:pPr>
            <w:r w:rsidRPr="00AE3E06">
              <w:rPr>
                <w:rFonts w:asciiTheme="majorBidi" w:hAnsiTheme="majorBidi" w:cstheme="majorBidi"/>
                <w:sz w:val="28"/>
                <w:szCs w:val="28"/>
                <w:lang w:val="kk-KZ"/>
              </w:rPr>
              <w:lastRenderedPageBreak/>
              <w:t xml:space="preserve">Коммуникативтік </w:t>
            </w:r>
            <w:proofErr w:type="spellStart"/>
            <w:r w:rsidRPr="00AE3E06">
              <w:rPr>
                <w:rFonts w:asciiTheme="majorBidi" w:hAnsiTheme="majorBidi" w:cstheme="majorBidi"/>
                <w:sz w:val="28"/>
                <w:szCs w:val="28"/>
                <w:lang w:val="kk-KZ"/>
              </w:rPr>
              <w:t>субқұзыреттілік</w:t>
            </w:r>
            <w:proofErr w:type="spellEnd"/>
          </w:p>
        </w:tc>
        <w:tc>
          <w:tcPr>
            <w:tcW w:w="2381" w:type="dxa"/>
            <w:tcBorders>
              <w:bottom w:val="single" w:sz="4" w:space="0" w:color="auto"/>
            </w:tcBorders>
          </w:tcPr>
          <w:p w14:paraId="42F7308F" w14:textId="77777777" w:rsidR="005E2681" w:rsidRPr="00AE3E06" w:rsidRDefault="005E2681" w:rsidP="005E2681">
            <w:pPr>
              <w:rPr>
                <w:rFonts w:asciiTheme="majorBidi" w:hAnsiTheme="majorBidi" w:cstheme="majorBidi"/>
                <w:sz w:val="28"/>
                <w:szCs w:val="28"/>
                <w:lang w:val="kk-KZ"/>
              </w:rPr>
            </w:pPr>
            <w:r w:rsidRPr="00AE3E06">
              <w:rPr>
                <w:rFonts w:asciiTheme="majorBidi" w:hAnsiTheme="majorBidi" w:cstheme="majorBidi"/>
                <w:sz w:val="28"/>
                <w:szCs w:val="28"/>
                <w:lang w:val="kk-KZ"/>
              </w:rPr>
              <w:t>-Өзінің дербес, ішкі, сыртқы қажеттіліктерін қанағаттандыру мақсатында қытай тілінде қарым-қатынас орната алу;</w:t>
            </w:r>
          </w:p>
          <w:p w14:paraId="200EC3EE" w14:textId="77777777" w:rsidR="005E2681" w:rsidRPr="00AE3E06" w:rsidRDefault="005E2681" w:rsidP="005E2681">
            <w:pPr>
              <w:rPr>
                <w:rFonts w:asciiTheme="majorBidi" w:hAnsiTheme="majorBidi" w:cstheme="majorBidi"/>
                <w:sz w:val="28"/>
                <w:szCs w:val="28"/>
                <w:lang w:val="kk-KZ"/>
              </w:rPr>
            </w:pPr>
            <w:r w:rsidRPr="00AE3E06">
              <w:rPr>
                <w:rFonts w:asciiTheme="majorBidi" w:hAnsiTheme="majorBidi" w:cstheme="majorBidi"/>
                <w:sz w:val="28"/>
                <w:szCs w:val="28"/>
                <w:lang w:val="kk-KZ"/>
              </w:rPr>
              <w:t xml:space="preserve">-Қытай тілінде кәсіби қатынас орнатудың ерекшеліктерін түсіну; </w:t>
            </w:r>
          </w:p>
          <w:p w14:paraId="717F3D1A" w14:textId="77777777" w:rsidR="005E2681" w:rsidRPr="00AE3E06" w:rsidRDefault="005E2681" w:rsidP="005E2681">
            <w:pPr>
              <w:rPr>
                <w:rFonts w:asciiTheme="majorBidi" w:hAnsiTheme="majorBidi" w:cstheme="majorBidi"/>
                <w:sz w:val="28"/>
                <w:szCs w:val="28"/>
                <w:lang w:val="kk-KZ"/>
              </w:rPr>
            </w:pPr>
            <w:r w:rsidRPr="00AE3E06">
              <w:rPr>
                <w:rFonts w:asciiTheme="majorBidi" w:hAnsiTheme="majorBidi" w:cstheme="majorBidi"/>
                <w:sz w:val="28"/>
                <w:szCs w:val="28"/>
                <w:lang w:val="kk-KZ"/>
              </w:rPr>
              <w:t xml:space="preserve">-Қытайлықтармен </w:t>
            </w:r>
            <w:proofErr w:type="spellStart"/>
            <w:r w:rsidRPr="00AE3E06">
              <w:rPr>
                <w:rFonts w:asciiTheme="majorBidi" w:hAnsiTheme="majorBidi" w:cstheme="majorBidi"/>
                <w:sz w:val="28"/>
                <w:szCs w:val="28"/>
                <w:lang w:val="kk-KZ"/>
              </w:rPr>
              <w:t>вербалды</w:t>
            </w:r>
            <w:proofErr w:type="spellEnd"/>
            <w:r w:rsidRPr="00AE3E06">
              <w:rPr>
                <w:rFonts w:asciiTheme="majorBidi" w:hAnsiTheme="majorBidi" w:cstheme="majorBidi"/>
                <w:sz w:val="28"/>
                <w:szCs w:val="28"/>
                <w:lang w:val="kk-KZ"/>
              </w:rPr>
              <w:t xml:space="preserve"> және </w:t>
            </w:r>
            <w:proofErr w:type="spellStart"/>
            <w:r w:rsidRPr="00AE3E06">
              <w:rPr>
                <w:rFonts w:asciiTheme="majorBidi" w:hAnsiTheme="majorBidi" w:cstheme="majorBidi"/>
                <w:sz w:val="28"/>
                <w:szCs w:val="28"/>
                <w:lang w:val="kk-KZ"/>
              </w:rPr>
              <w:t>вербалды</w:t>
            </w:r>
            <w:proofErr w:type="spellEnd"/>
            <w:r w:rsidRPr="00AE3E06">
              <w:rPr>
                <w:rFonts w:asciiTheme="majorBidi" w:hAnsiTheme="majorBidi" w:cstheme="majorBidi"/>
                <w:sz w:val="28"/>
                <w:szCs w:val="28"/>
                <w:lang w:val="kk-KZ"/>
              </w:rPr>
              <w:t xml:space="preserve"> емес </w:t>
            </w:r>
            <w:r w:rsidRPr="00AE3E06">
              <w:rPr>
                <w:rFonts w:asciiTheme="majorBidi" w:hAnsiTheme="majorBidi" w:cstheme="majorBidi"/>
                <w:sz w:val="28"/>
                <w:szCs w:val="28"/>
                <w:lang w:val="kk-KZ"/>
              </w:rPr>
              <w:lastRenderedPageBreak/>
              <w:t>қатынасқа түсе алу;</w:t>
            </w:r>
          </w:p>
          <w:p w14:paraId="3957FEC3" w14:textId="77777777" w:rsidR="005E2681" w:rsidRPr="00AE3E06" w:rsidRDefault="005E2681" w:rsidP="005E2681">
            <w:pPr>
              <w:rPr>
                <w:rFonts w:asciiTheme="majorBidi" w:hAnsiTheme="majorBidi" w:cstheme="majorBidi"/>
                <w:sz w:val="28"/>
                <w:szCs w:val="28"/>
                <w:lang w:val="kk-KZ"/>
              </w:rPr>
            </w:pPr>
            <w:r w:rsidRPr="00AE3E06">
              <w:rPr>
                <w:rFonts w:asciiTheme="majorBidi" w:hAnsiTheme="majorBidi" w:cstheme="majorBidi"/>
                <w:sz w:val="28"/>
                <w:szCs w:val="28"/>
                <w:lang w:val="kk-KZ"/>
              </w:rPr>
              <w:t>-Кәсіби бағыттағы іскерлік терминологияның қытайша баламасын білу;</w:t>
            </w:r>
          </w:p>
          <w:p w14:paraId="7FD56377" w14:textId="77777777" w:rsidR="005E2681" w:rsidRPr="00AE3E06" w:rsidRDefault="005E2681" w:rsidP="005E2681">
            <w:pPr>
              <w:rPr>
                <w:rFonts w:asciiTheme="majorBidi" w:hAnsiTheme="majorBidi" w:cstheme="majorBidi"/>
                <w:sz w:val="28"/>
                <w:szCs w:val="28"/>
                <w:lang w:val="kk-KZ"/>
              </w:rPr>
            </w:pPr>
            <w:r w:rsidRPr="00AE3E06">
              <w:rPr>
                <w:rFonts w:asciiTheme="majorBidi" w:hAnsiTheme="majorBidi" w:cstheme="majorBidi"/>
                <w:sz w:val="28"/>
                <w:szCs w:val="28"/>
                <w:lang w:val="kk-KZ"/>
              </w:rPr>
              <w:t>-Хабарлама жасауда өз ойын жеткізу түрлерін игеру.</w:t>
            </w:r>
          </w:p>
        </w:tc>
        <w:tc>
          <w:tcPr>
            <w:tcW w:w="2308" w:type="dxa"/>
            <w:tcBorders>
              <w:bottom w:val="single" w:sz="4" w:space="0" w:color="auto"/>
            </w:tcBorders>
          </w:tcPr>
          <w:p w14:paraId="3855CA43" w14:textId="77777777" w:rsidR="005E2681" w:rsidRPr="00AE3E06" w:rsidRDefault="005E2681" w:rsidP="005E2681">
            <w:pPr>
              <w:rPr>
                <w:rFonts w:asciiTheme="majorBidi" w:hAnsiTheme="majorBidi" w:cstheme="majorBidi"/>
                <w:sz w:val="28"/>
                <w:szCs w:val="28"/>
                <w:lang w:val="kk-KZ"/>
              </w:rPr>
            </w:pPr>
            <w:r w:rsidRPr="00AE3E06">
              <w:rPr>
                <w:rFonts w:asciiTheme="majorBidi" w:hAnsiTheme="majorBidi" w:cstheme="majorBidi"/>
                <w:sz w:val="28"/>
                <w:szCs w:val="28"/>
                <w:lang w:val="kk-KZ"/>
              </w:rPr>
              <w:lastRenderedPageBreak/>
              <w:t>-Кәсіби бағыттағы ақпаратты сараптау және жүйелей алу;</w:t>
            </w:r>
          </w:p>
          <w:p w14:paraId="4E3D33BF" w14:textId="77777777" w:rsidR="005E2681" w:rsidRPr="00AE3E06" w:rsidRDefault="005E2681" w:rsidP="005E2681">
            <w:pPr>
              <w:rPr>
                <w:rFonts w:asciiTheme="majorBidi" w:hAnsiTheme="majorBidi" w:cstheme="majorBidi"/>
                <w:sz w:val="28"/>
                <w:szCs w:val="28"/>
                <w:lang w:val="kk-KZ"/>
              </w:rPr>
            </w:pPr>
            <w:r w:rsidRPr="00AE3E06">
              <w:rPr>
                <w:rFonts w:asciiTheme="majorBidi" w:hAnsiTheme="majorBidi" w:cstheme="majorBidi"/>
                <w:sz w:val="28"/>
                <w:szCs w:val="28"/>
                <w:lang w:val="kk-KZ"/>
              </w:rPr>
              <w:t>-Түрлі таңбалық жүйелерден қажетті іскерлік ақпаратты тани алу;</w:t>
            </w:r>
          </w:p>
          <w:p w14:paraId="1CF70433" w14:textId="77777777" w:rsidR="005E2681" w:rsidRPr="00AE3E06" w:rsidRDefault="005E2681" w:rsidP="005E2681">
            <w:pPr>
              <w:rPr>
                <w:rFonts w:asciiTheme="majorBidi" w:hAnsiTheme="majorBidi" w:cstheme="majorBidi"/>
                <w:sz w:val="28"/>
                <w:szCs w:val="28"/>
                <w:lang w:val="kk-KZ"/>
              </w:rPr>
            </w:pPr>
            <w:r w:rsidRPr="00AE3E06">
              <w:rPr>
                <w:rFonts w:asciiTheme="majorBidi" w:hAnsiTheme="majorBidi" w:cstheme="majorBidi"/>
                <w:sz w:val="28"/>
                <w:szCs w:val="28"/>
                <w:lang w:val="kk-KZ"/>
              </w:rPr>
              <w:t>-Кәсіби бағыттағы мәтіндерді жасай алу, дұрыстай алу;</w:t>
            </w:r>
          </w:p>
          <w:p w14:paraId="4B68DBE3" w14:textId="77777777" w:rsidR="005E2681" w:rsidRPr="00AE3E06" w:rsidRDefault="005E2681" w:rsidP="005E2681">
            <w:pPr>
              <w:rPr>
                <w:rFonts w:asciiTheme="majorBidi" w:hAnsiTheme="majorBidi" w:cstheme="majorBidi"/>
                <w:sz w:val="28"/>
                <w:szCs w:val="28"/>
                <w:lang w:val="kk-KZ"/>
              </w:rPr>
            </w:pPr>
            <w:r w:rsidRPr="00AE3E06">
              <w:rPr>
                <w:rFonts w:asciiTheme="majorBidi" w:hAnsiTheme="majorBidi" w:cstheme="majorBidi"/>
                <w:sz w:val="28"/>
                <w:szCs w:val="28"/>
                <w:lang w:val="kk-KZ"/>
              </w:rPr>
              <w:t xml:space="preserve">-Шетелдік әріптестер өкілдерімен </w:t>
            </w:r>
            <w:r w:rsidRPr="00AE3E06">
              <w:rPr>
                <w:rFonts w:asciiTheme="majorBidi" w:hAnsiTheme="majorBidi" w:cstheme="majorBidi"/>
                <w:sz w:val="28"/>
                <w:szCs w:val="28"/>
                <w:lang w:val="kk-KZ"/>
              </w:rPr>
              <w:lastRenderedPageBreak/>
              <w:t>іскерлік келіссөздер жүргізе алу;</w:t>
            </w:r>
          </w:p>
          <w:p w14:paraId="10C8789F" w14:textId="77777777" w:rsidR="005E2681" w:rsidRPr="00AE3E06" w:rsidRDefault="005E2681" w:rsidP="005E2681">
            <w:pPr>
              <w:rPr>
                <w:rFonts w:asciiTheme="majorBidi" w:hAnsiTheme="majorBidi" w:cstheme="majorBidi"/>
                <w:sz w:val="28"/>
                <w:szCs w:val="28"/>
                <w:lang w:val="kk-KZ"/>
              </w:rPr>
            </w:pPr>
            <w:r w:rsidRPr="00AE3E06">
              <w:rPr>
                <w:rFonts w:asciiTheme="majorBidi" w:hAnsiTheme="majorBidi" w:cstheme="majorBidi"/>
                <w:sz w:val="28"/>
                <w:szCs w:val="28"/>
              </w:rPr>
              <w:t>-</w:t>
            </w:r>
            <w:r w:rsidRPr="00AE3E06">
              <w:rPr>
                <w:rFonts w:asciiTheme="majorBidi" w:hAnsiTheme="majorBidi" w:cstheme="majorBidi"/>
                <w:sz w:val="28"/>
                <w:szCs w:val="28"/>
                <w:lang w:val="kk-KZ"/>
              </w:rPr>
              <w:t>Қызметтік жоспарлар жайлы презентация жасай алу.</w:t>
            </w:r>
          </w:p>
          <w:p w14:paraId="75C8277A" w14:textId="77777777" w:rsidR="005E2681" w:rsidRPr="00AE3E06" w:rsidRDefault="005E2681" w:rsidP="005E2681">
            <w:pPr>
              <w:rPr>
                <w:rFonts w:asciiTheme="majorBidi" w:hAnsiTheme="majorBidi" w:cstheme="majorBidi"/>
                <w:sz w:val="28"/>
                <w:szCs w:val="28"/>
                <w:lang w:val="kk-KZ"/>
              </w:rPr>
            </w:pPr>
          </w:p>
        </w:tc>
        <w:tc>
          <w:tcPr>
            <w:tcW w:w="2486" w:type="dxa"/>
            <w:tcBorders>
              <w:bottom w:val="single" w:sz="4" w:space="0" w:color="auto"/>
            </w:tcBorders>
          </w:tcPr>
          <w:p w14:paraId="1A9F6A9C" w14:textId="77777777" w:rsidR="005E2681" w:rsidRPr="00AE3E06" w:rsidRDefault="005E2681" w:rsidP="005E2681">
            <w:pPr>
              <w:rPr>
                <w:rFonts w:asciiTheme="majorBidi" w:hAnsiTheme="majorBidi" w:cstheme="majorBidi"/>
                <w:sz w:val="28"/>
                <w:szCs w:val="28"/>
                <w:lang w:val="kk-KZ"/>
              </w:rPr>
            </w:pPr>
            <w:r w:rsidRPr="00AE3E06">
              <w:rPr>
                <w:rFonts w:asciiTheme="majorBidi" w:hAnsiTheme="majorBidi" w:cstheme="majorBidi"/>
                <w:sz w:val="28"/>
                <w:szCs w:val="28"/>
                <w:lang w:val="kk-KZ"/>
              </w:rPr>
              <w:lastRenderedPageBreak/>
              <w:t>-Ауызша және жазбаша түрдегі қарым-қатынас жүргізе алу;</w:t>
            </w:r>
          </w:p>
          <w:p w14:paraId="70C99CBD" w14:textId="77777777" w:rsidR="005E2681" w:rsidRPr="00AE3E06" w:rsidRDefault="005E2681" w:rsidP="005E2681">
            <w:pPr>
              <w:rPr>
                <w:rFonts w:asciiTheme="majorBidi" w:hAnsiTheme="majorBidi" w:cstheme="majorBidi"/>
                <w:sz w:val="28"/>
                <w:szCs w:val="28"/>
                <w:lang w:val="kk-KZ"/>
              </w:rPr>
            </w:pPr>
            <w:r w:rsidRPr="00AE3E06">
              <w:rPr>
                <w:rFonts w:asciiTheme="majorBidi" w:hAnsiTheme="majorBidi" w:cstheme="majorBidi"/>
                <w:sz w:val="28"/>
                <w:szCs w:val="28"/>
                <w:lang w:val="kk-KZ"/>
              </w:rPr>
              <w:t>-</w:t>
            </w:r>
            <w:proofErr w:type="spellStart"/>
            <w:r w:rsidRPr="00AE3E06">
              <w:rPr>
                <w:rFonts w:asciiTheme="majorBidi" w:hAnsiTheme="majorBidi" w:cstheme="majorBidi"/>
                <w:sz w:val="28"/>
                <w:szCs w:val="28"/>
                <w:lang w:val="kk-KZ"/>
              </w:rPr>
              <w:t>Вербалды</w:t>
            </w:r>
            <w:proofErr w:type="spellEnd"/>
            <w:r w:rsidRPr="00AE3E06">
              <w:rPr>
                <w:rFonts w:asciiTheme="majorBidi" w:hAnsiTheme="majorBidi" w:cstheme="majorBidi"/>
                <w:sz w:val="28"/>
                <w:szCs w:val="28"/>
                <w:lang w:val="kk-KZ"/>
              </w:rPr>
              <w:t xml:space="preserve"> және </w:t>
            </w:r>
            <w:proofErr w:type="spellStart"/>
            <w:r w:rsidRPr="00AE3E06">
              <w:rPr>
                <w:rFonts w:asciiTheme="majorBidi" w:hAnsiTheme="majorBidi" w:cstheme="majorBidi"/>
                <w:sz w:val="28"/>
                <w:szCs w:val="28"/>
                <w:lang w:val="kk-KZ"/>
              </w:rPr>
              <w:t>вербалды</w:t>
            </w:r>
            <w:proofErr w:type="spellEnd"/>
            <w:r w:rsidRPr="00AE3E06">
              <w:rPr>
                <w:rFonts w:asciiTheme="majorBidi" w:hAnsiTheme="majorBidi" w:cstheme="majorBidi"/>
                <w:sz w:val="28"/>
                <w:szCs w:val="28"/>
                <w:lang w:val="kk-KZ"/>
              </w:rPr>
              <w:t xml:space="preserve"> емес қарым-қатынас жүргізу мәдениетін игеру;</w:t>
            </w:r>
          </w:p>
          <w:p w14:paraId="018EF61A" w14:textId="77777777" w:rsidR="005E2681" w:rsidRPr="00AE3E06" w:rsidRDefault="005E2681" w:rsidP="005E2681">
            <w:pPr>
              <w:rPr>
                <w:rFonts w:asciiTheme="majorBidi" w:hAnsiTheme="majorBidi" w:cstheme="majorBidi"/>
                <w:sz w:val="28"/>
                <w:szCs w:val="28"/>
                <w:lang w:val="kk-KZ"/>
              </w:rPr>
            </w:pPr>
            <w:r w:rsidRPr="00AE3E06">
              <w:rPr>
                <w:rFonts w:asciiTheme="majorBidi" w:hAnsiTheme="majorBidi" w:cstheme="majorBidi"/>
                <w:sz w:val="28"/>
                <w:szCs w:val="28"/>
              </w:rPr>
              <w:t>-</w:t>
            </w:r>
            <w:r w:rsidRPr="00AE3E06">
              <w:rPr>
                <w:rFonts w:asciiTheme="majorBidi" w:hAnsiTheme="majorBidi" w:cstheme="majorBidi"/>
                <w:sz w:val="28"/>
                <w:szCs w:val="28"/>
                <w:lang w:val="kk-KZ"/>
              </w:rPr>
              <w:t>Іскерлік келіссөздер жүргізу тактикалары мен стратегияларын игеру;</w:t>
            </w:r>
          </w:p>
          <w:p w14:paraId="6483E516" w14:textId="77777777" w:rsidR="005E2681" w:rsidRPr="00AE3E06" w:rsidRDefault="005E2681" w:rsidP="005E2681">
            <w:pPr>
              <w:rPr>
                <w:rFonts w:asciiTheme="majorBidi" w:hAnsiTheme="majorBidi" w:cstheme="majorBidi"/>
                <w:sz w:val="28"/>
                <w:szCs w:val="28"/>
                <w:lang w:val="kk-KZ"/>
              </w:rPr>
            </w:pPr>
            <w:r w:rsidRPr="00AE3E06">
              <w:rPr>
                <w:rFonts w:asciiTheme="majorBidi" w:hAnsiTheme="majorBidi" w:cstheme="majorBidi"/>
                <w:sz w:val="28"/>
                <w:szCs w:val="28"/>
                <w:lang w:val="kk-KZ"/>
              </w:rPr>
              <w:t xml:space="preserve">-Қарым-қатынас барысында негізгі іскерлік </w:t>
            </w:r>
            <w:r w:rsidRPr="00AE3E06">
              <w:rPr>
                <w:rFonts w:asciiTheme="majorBidi" w:hAnsiTheme="majorBidi" w:cstheme="majorBidi"/>
                <w:sz w:val="28"/>
                <w:szCs w:val="28"/>
                <w:lang w:val="kk-KZ"/>
              </w:rPr>
              <w:lastRenderedPageBreak/>
              <w:t>терминологияны қолдана алу.</w:t>
            </w:r>
          </w:p>
          <w:p w14:paraId="32F86C30" w14:textId="77777777" w:rsidR="005E2681" w:rsidRPr="00AE3E06" w:rsidRDefault="005E2681" w:rsidP="005E2681">
            <w:pPr>
              <w:rPr>
                <w:rFonts w:asciiTheme="majorBidi" w:hAnsiTheme="majorBidi" w:cstheme="majorBidi"/>
                <w:sz w:val="28"/>
                <w:szCs w:val="28"/>
                <w:lang w:val="kk-KZ"/>
              </w:rPr>
            </w:pPr>
          </w:p>
        </w:tc>
      </w:tr>
      <w:tr w:rsidR="005E2681" w:rsidRPr="00B72DD5" w14:paraId="3BBD3112" w14:textId="77777777" w:rsidTr="00FD78CD">
        <w:tc>
          <w:tcPr>
            <w:tcW w:w="2338" w:type="dxa"/>
          </w:tcPr>
          <w:p w14:paraId="6AF2AA29" w14:textId="77777777" w:rsidR="005E2681" w:rsidRPr="00AE3E06" w:rsidRDefault="005E2681" w:rsidP="005E2681">
            <w:pPr>
              <w:rPr>
                <w:rFonts w:asciiTheme="majorBidi" w:hAnsiTheme="majorBidi" w:cstheme="majorBidi"/>
                <w:sz w:val="28"/>
                <w:szCs w:val="28"/>
                <w:lang w:val="kk-KZ"/>
              </w:rPr>
            </w:pPr>
            <w:r w:rsidRPr="00AE3E06">
              <w:rPr>
                <w:rFonts w:asciiTheme="majorBidi" w:hAnsiTheme="majorBidi" w:cstheme="majorBidi"/>
                <w:sz w:val="28"/>
                <w:szCs w:val="28"/>
                <w:lang w:val="kk-KZ"/>
              </w:rPr>
              <w:lastRenderedPageBreak/>
              <w:t xml:space="preserve">Ақпараттық-технологиялық </w:t>
            </w:r>
            <w:proofErr w:type="spellStart"/>
            <w:r w:rsidRPr="00AE3E06">
              <w:rPr>
                <w:rFonts w:asciiTheme="majorBidi" w:hAnsiTheme="majorBidi" w:cstheme="majorBidi"/>
                <w:sz w:val="28"/>
                <w:szCs w:val="28"/>
                <w:lang w:val="kk-KZ"/>
              </w:rPr>
              <w:t>субқұзыреттілік</w:t>
            </w:r>
            <w:proofErr w:type="spellEnd"/>
          </w:p>
        </w:tc>
        <w:tc>
          <w:tcPr>
            <w:tcW w:w="2381" w:type="dxa"/>
          </w:tcPr>
          <w:p w14:paraId="7A76E8E4" w14:textId="77777777" w:rsidR="005E2681" w:rsidRPr="00AE3E06" w:rsidRDefault="005E2681" w:rsidP="005E2681">
            <w:pPr>
              <w:rPr>
                <w:rFonts w:asciiTheme="majorBidi" w:hAnsiTheme="majorBidi" w:cstheme="majorBidi"/>
                <w:sz w:val="28"/>
                <w:szCs w:val="28"/>
                <w:lang w:val="kk-KZ"/>
              </w:rPr>
            </w:pPr>
            <w:r w:rsidRPr="00AE3E06">
              <w:rPr>
                <w:rFonts w:asciiTheme="majorBidi" w:hAnsiTheme="majorBidi" w:cstheme="majorBidi"/>
                <w:sz w:val="28"/>
                <w:szCs w:val="28"/>
                <w:lang w:val="kk-KZ"/>
              </w:rPr>
              <w:t>-Өзіне қажетті ақпаратты қытайлық ресурстардан тікелей таба алу;</w:t>
            </w:r>
          </w:p>
          <w:p w14:paraId="3ED178BA" w14:textId="77777777" w:rsidR="00FD78CD" w:rsidRPr="00AE3E06" w:rsidRDefault="005E2681" w:rsidP="00FD78CD">
            <w:pPr>
              <w:rPr>
                <w:rFonts w:asciiTheme="majorBidi" w:hAnsiTheme="majorBidi" w:cstheme="majorBidi"/>
                <w:sz w:val="28"/>
                <w:szCs w:val="28"/>
                <w:lang w:val="kk-KZ"/>
              </w:rPr>
            </w:pPr>
            <w:r w:rsidRPr="00AE3E06">
              <w:rPr>
                <w:rFonts w:asciiTheme="majorBidi" w:hAnsiTheme="majorBidi" w:cstheme="majorBidi"/>
                <w:sz w:val="28"/>
                <w:szCs w:val="28"/>
                <w:lang w:val="kk-KZ"/>
              </w:rPr>
              <w:t xml:space="preserve">-Қытайлық әріптестермен, замандастармен электронды жүйелер, </w:t>
            </w:r>
            <w:r w:rsidR="00FD78CD" w:rsidRPr="00AE3E06">
              <w:rPr>
                <w:rFonts w:asciiTheme="majorBidi" w:hAnsiTheme="majorBidi" w:cstheme="majorBidi"/>
                <w:sz w:val="28"/>
                <w:szCs w:val="28"/>
                <w:lang w:val="kk-KZ"/>
              </w:rPr>
              <w:t>әлеуметтік желілер арқылы байланысқа түсу жолдарын ұғыну;</w:t>
            </w:r>
          </w:p>
          <w:p w14:paraId="051141D4" w14:textId="77777777" w:rsidR="00FD78CD" w:rsidRPr="00AE3E06" w:rsidRDefault="00FD78CD" w:rsidP="00FD78CD">
            <w:pPr>
              <w:rPr>
                <w:rFonts w:asciiTheme="majorBidi" w:hAnsiTheme="majorBidi" w:cstheme="majorBidi"/>
                <w:sz w:val="28"/>
                <w:szCs w:val="28"/>
                <w:lang w:val="kk-KZ"/>
              </w:rPr>
            </w:pPr>
            <w:r w:rsidRPr="00AE3E06">
              <w:rPr>
                <w:rFonts w:asciiTheme="majorBidi" w:hAnsiTheme="majorBidi" w:cstheme="majorBidi"/>
                <w:sz w:val="28"/>
                <w:szCs w:val="28"/>
                <w:lang w:val="kk-KZ"/>
              </w:rPr>
              <w:t>-Заманауи қытай тілінің сөздіктерімен қолдана алу;</w:t>
            </w:r>
          </w:p>
          <w:p w14:paraId="021715B8" w14:textId="77777777" w:rsidR="005E2681" w:rsidRPr="00AE3E06" w:rsidRDefault="00FD78CD" w:rsidP="00FD78CD">
            <w:pPr>
              <w:rPr>
                <w:rFonts w:asciiTheme="majorBidi" w:hAnsiTheme="majorBidi" w:cstheme="majorBidi"/>
                <w:sz w:val="28"/>
                <w:szCs w:val="28"/>
                <w:lang w:val="kk-KZ"/>
              </w:rPr>
            </w:pPr>
            <w:r w:rsidRPr="00AE3E06">
              <w:rPr>
                <w:rFonts w:asciiTheme="majorBidi" w:hAnsiTheme="majorBidi" w:cstheme="majorBidi"/>
                <w:sz w:val="28"/>
                <w:szCs w:val="28"/>
                <w:lang w:val="kk-KZ"/>
              </w:rPr>
              <w:t>-Қытай тілін оқыту бойынша электронды бағдарламаларды талдау.</w:t>
            </w:r>
          </w:p>
        </w:tc>
        <w:tc>
          <w:tcPr>
            <w:tcW w:w="2308" w:type="dxa"/>
          </w:tcPr>
          <w:p w14:paraId="4AA8F40F" w14:textId="77777777" w:rsidR="005E2681" w:rsidRPr="00AE3E06" w:rsidRDefault="005E2681" w:rsidP="005E2681">
            <w:pPr>
              <w:rPr>
                <w:rFonts w:asciiTheme="majorBidi" w:hAnsiTheme="majorBidi" w:cstheme="majorBidi"/>
                <w:sz w:val="28"/>
                <w:szCs w:val="28"/>
                <w:lang w:val="kk-KZ"/>
              </w:rPr>
            </w:pPr>
            <w:r w:rsidRPr="00AE3E06">
              <w:rPr>
                <w:rFonts w:asciiTheme="majorBidi" w:hAnsiTheme="majorBidi" w:cstheme="majorBidi"/>
                <w:sz w:val="28"/>
                <w:szCs w:val="28"/>
                <w:lang w:val="kk-KZ"/>
              </w:rPr>
              <w:t>-Қытай тіліндегі кәсіби маңызы бар ақпаратты интернет ресурстары арқылы іздеу;</w:t>
            </w:r>
          </w:p>
          <w:p w14:paraId="4EA7B07A" w14:textId="77777777" w:rsidR="00FD78CD" w:rsidRPr="00AE3E06" w:rsidRDefault="005E2681" w:rsidP="00FD78CD">
            <w:pPr>
              <w:rPr>
                <w:rFonts w:asciiTheme="majorBidi" w:hAnsiTheme="majorBidi" w:cstheme="majorBidi"/>
                <w:sz w:val="28"/>
                <w:szCs w:val="28"/>
                <w:lang w:val="kk-KZ"/>
              </w:rPr>
            </w:pPr>
            <w:r w:rsidRPr="00AE3E06">
              <w:rPr>
                <w:rFonts w:asciiTheme="majorBidi" w:hAnsiTheme="majorBidi" w:cstheme="majorBidi"/>
                <w:sz w:val="28"/>
                <w:szCs w:val="28"/>
              </w:rPr>
              <w:t>-</w:t>
            </w:r>
            <w:r w:rsidRPr="00AE3E06">
              <w:rPr>
                <w:rFonts w:asciiTheme="majorBidi" w:hAnsiTheme="majorBidi" w:cstheme="majorBidi"/>
                <w:sz w:val="28"/>
                <w:szCs w:val="28"/>
                <w:lang w:val="kk-KZ"/>
              </w:rPr>
              <w:t xml:space="preserve">Интернет технологияларын қолдана отырып шетелдік </w:t>
            </w:r>
            <w:r w:rsidR="00FD78CD" w:rsidRPr="00AE3E06">
              <w:rPr>
                <w:rFonts w:asciiTheme="majorBidi" w:hAnsiTheme="majorBidi" w:cstheme="majorBidi"/>
                <w:sz w:val="28"/>
                <w:szCs w:val="28"/>
                <w:lang w:val="kk-KZ"/>
              </w:rPr>
              <w:t>әріптестермен байланыс орнату;</w:t>
            </w:r>
          </w:p>
          <w:p w14:paraId="122A1EAD" w14:textId="77777777" w:rsidR="00FD78CD" w:rsidRDefault="00FD78CD" w:rsidP="00FD78CD">
            <w:pPr>
              <w:rPr>
                <w:rFonts w:asciiTheme="majorBidi" w:hAnsiTheme="majorBidi" w:cstheme="majorBidi"/>
                <w:sz w:val="28"/>
                <w:szCs w:val="28"/>
                <w:lang w:val="kk-KZ"/>
              </w:rPr>
            </w:pPr>
            <w:r w:rsidRPr="00AE3E06">
              <w:rPr>
                <w:rFonts w:asciiTheme="majorBidi" w:hAnsiTheme="majorBidi" w:cstheme="majorBidi"/>
                <w:sz w:val="28"/>
                <w:szCs w:val="28"/>
                <w:lang w:val="kk-KZ"/>
              </w:rPr>
              <w:t>-Техникалық сайттар және қосымшалар көмегімен иероглифтерге талдау жасай алу;</w:t>
            </w:r>
          </w:p>
          <w:p w14:paraId="74E78AF7" w14:textId="77777777" w:rsidR="00FD78CD" w:rsidRPr="00AE3E06" w:rsidRDefault="00FD78CD" w:rsidP="00FD78CD">
            <w:pPr>
              <w:rPr>
                <w:rFonts w:asciiTheme="majorBidi" w:hAnsiTheme="majorBidi" w:cstheme="majorBidi"/>
                <w:sz w:val="28"/>
                <w:szCs w:val="28"/>
                <w:lang w:val="kk-KZ"/>
              </w:rPr>
            </w:pPr>
            <w:r w:rsidRPr="00AE3E06">
              <w:rPr>
                <w:rFonts w:asciiTheme="majorBidi" w:hAnsiTheme="majorBidi" w:cstheme="majorBidi"/>
                <w:sz w:val="28"/>
                <w:szCs w:val="28"/>
                <w:lang w:val="kk-KZ"/>
              </w:rPr>
              <w:t>-Интернет ресурстары және мобильді қосымшалар арқылы екі тілді, үш тілді аударма сөздіктерін қолдану;</w:t>
            </w:r>
          </w:p>
          <w:p w14:paraId="71CB27CE" w14:textId="77777777" w:rsidR="005E2681" w:rsidRPr="00AE3E06" w:rsidRDefault="00FD78CD" w:rsidP="00FD78CD">
            <w:pPr>
              <w:rPr>
                <w:rFonts w:asciiTheme="majorBidi" w:hAnsiTheme="majorBidi" w:cstheme="majorBidi"/>
                <w:sz w:val="28"/>
                <w:szCs w:val="28"/>
                <w:lang w:val="kk-KZ"/>
              </w:rPr>
            </w:pPr>
            <w:r w:rsidRPr="00AE3E06">
              <w:rPr>
                <w:rFonts w:asciiTheme="majorBidi" w:hAnsiTheme="majorBidi" w:cstheme="majorBidi"/>
                <w:sz w:val="28"/>
                <w:szCs w:val="28"/>
                <w:lang w:val="kk-KZ"/>
              </w:rPr>
              <w:t xml:space="preserve">-Кейінгі даму үшін қытай тілін оқыту бойынша интернет </w:t>
            </w:r>
            <w:r w:rsidRPr="00AE3E06">
              <w:rPr>
                <w:rFonts w:asciiTheme="majorBidi" w:hAnsiTheme="majorBidi" w:cstheme="majorBidi"/>
                <w:sz w:val="28"/>
                <w:szCs w:val="28"/>
                <w:lang w:val="kk-KZ"/>
              </w:rPr>
              <w:lastRenderedPageBreak/>
              <w:t>ресурстарын таңдай білу.</w:t>
            </w:r>
          </w:p>
        </w:tc>
        <w:tc>
          <w:tcPr>
            <w:tcW w:w="2486" w:type="dxa"/>
          </w:tcPr>
          <w:p w14:paraId="19C2F044" w14:textId="77777777" w:rsidR="005E2681" w:rsidRPr="00AE3E06" w:rsidRDefault="005E2681" w:rsidP="005E2681">
            <w:pPr>
              <w:rPr>
                <w:rFonts w:asciiTheme="majorBidi" w:hAnsiTheme="majorBidi" w:cstheme="majorBidi"/>
                <w:sz w:val="28"/>
                <w:szCs w:val="28"/>
                <w:lang w:val="kk-KZ"/>
              </w:rPr>
            </w:pPr>
            <w:r w:rsidRPr="00AE3E06">
              <w:rPr>
                <w:rFonts w:asciiTheme="majorBidi" w:hAnsiTheme="majorBidi" w:cstheme="majorBidi"/>
                <w:sz w:val="28"/>
                <w:szCs w:val="28"/>
                <w:lang w:val="kk-KZ"/>
              </w:rPr>
              <w:lastRenderedPageBreak/>
              <w:t>-Қажетті ақпаратты қытай тілінде таба білу;</w:t>
            </w:r>
          </w:p>
          <w:p w14:paraId="66881FDE" w14:textId="77777777" w:rsidR="00FD78CD" w:rsidRPr="00AE3E06" w:rsidRDefault="005E2681" w:rsidP="00FD78CD">
            <w:pPr>
              <w:rPr>
                <w:rFonts w:asciiTheme="majorBidi" w:hAnsiTheme="majorBidi" w:cstheme="majorBidi"/>
                <w:sz w:val="28"/>
                <w:szCs w:val="28"/>
                <w:lang w:val="kk-KZ"/>
              </w:rPr>
            </w:pPr>
            <w:r w:rsidRPr="00AE3E06">
              <w:rPr>
                <w:rFonts w:asciiTheme="majorBidi" w:hAnsiTheme="majorBidi" w:cstheme="majorBidi"/>
                <w:sz w:val="28"/>
                <w:szCs w:val="28"/>
                <w:lang w:val="kk-KZ"/>
              </w:rPr>
              <w:t>-Әлеуметтік желілер, электронды почталар арқылы шетелдік әріптестермен түрлі деңгейде</w:t>
            </w:r>
            <w:r w:rsidR="00FD78CD">
              <w:rPr>
                <w:rFonts w:asciiTheme="majorBidi" w:hAnsiTheme="majorBidi" w:cstheme="majorBidi"/>
                <w:sz w:val="28"/>
                <w:szCs w:val="28"/>
                <w:lang w:val="kk-KZ"/>
              </w:rPr>
              <w:t xml:space="preserve"> </w:t>
            </w:r>
            <w:r w:rsidR="00FD78CD" w:rsidRPr="00AE3E06">
              <w:rPr>
                <w:rFonts w:asciiTheme="majorBidi" w:hAnsiTheme="majorBidi" w:cstheme="majorBidi"/>
                <w:sz w:val="28"/>
                <w:szCs w:val="28"/>
                <w:lang w:val="kk-KZ"/>
              </w:rPr>
              <w:t>байланыс орната алу;</w:t>
            </w:r>
          </w:p>
          <w:p w14:paraId="0F3B6636" w14:textId="77777777" w:rsidR="00FD78CD" w:rsidRPr="00AE3E06" w:rsidRDefault="00FD78CD" w:rsidP="00FD78CD">
            <w:pPr>
              <w:rPr>
                <w:rFonts w:asciiTheme="majorBidi" w:hAnsiTheme="majorBidi" w:cstheme="majorBidi"/>
                <w:sz w:val="28"/>
                <w:szCs w:val="28"/>
                <w:lang w:val="kk-KZ"/>
              </w:rPr>
            </w:pPr>
            <w:r w:rsidRPr="00AE3E06">
              <w:rPr>
                <w:rFonts w:asciiTheme="majorBidi" w:hAnsiTheme="majorBidi" w:cstheme="majorBidi"/>
                <w:sz w:val="28"/>
                <w:szCs w:val="28"/>
                <w:lang w:val="kk-KZ"/>
              </w:rPr>
              <w:t>-Иероглифтерді техникалық қосымшалар көмегімен үйрену, түсіну;</w:t>
            </w:r>
          </w:p>
          <w:p w14:paraId="74CCE1EE" w14:textId="77777777" w:rsidR="00FD78CD" w:rsidRPr="00AE3E06" w:rsidRDefault="00FD78CD" w:rsidP="00FD78CD">
            <w:pPr>
              <w:rPr>
                <w:rFonts w:asciiTheme="majorBidi" w:hAnsiTheme="majorBidi" w:cstheme="majorBidi"/>
                <w:sz w:val="28"/>
                <w:szCs w:val="28"/>
                <w:lang w:val="kk-KZ"/>
              </w:rPr>
            </w:pPr>
            <w:r w:rsidRPr="00AE3E06">
              <w:rPr>
                <w:rFonts w:asciiTheme="majorBidi" w:hAnsiTheme="majorBidi" w:cstheme="majorBidi"/>
                <w:sz w:val="28"/>
                <w:szCs w:val="28"/>
                <w:lang w:val="kk-KZ"/>
              </w:rPr>
              <w:t>-Қытай тіліндегі мәтіндерді аудару барысында қажетті электронды сөздіктерді таңдап, пайдалана алу;</w:t>
            </w:r>
          </w:p>
          <w:p w14:paraId="73047021" w14:textId="77777777" w:rsidR="00FD78CD" w:rsidRPr="00AE3E06" w:rsidRDefault="00FD78CD" w:rsidP="00FD78CD">
            <w:pPr>
              <w:rPr>
                <w:rFonts w:asciiTheme="majorBidi" w:hAnsiTheme="majorBidi" w:cstheme="majorBidi"/>
                <w:sz w:val="28"/>
                <w:szCs w:val="28"/>
                <w:lang w:val="kk-KZ"/>
              </w:rPr>
            </w:pPr>
            <w:r w:rsidRPr="00AE3E06">
              <w:rPr>
                <w:rFonts w:asciiTheme="majorBidi" w:hAnsiTheme="majorBidi" w:cstheme="majorBidi"/>
                <w:sz w:val="28"/>
                <w:szCs w:val="28"/>
                <w:lang w:val="kk-KZ"/>
              </w:rPr>
              <w:t>-Өз бетімен қытай тілін үйренуді телекоммуникация көмегімен жалғастыру.</w:t>
            </w:r>
          </w:p>
          <w:p w14:paraId="0C4E87D2" w14:textId="77777777" w:rsidR="005E2681" w:rsidRPr="00AE3E06" w:rsidRDefault="005E2681" w:rsidP="005E2681">
            <w:pPr>
              <w:rPr>
                <w:rFonts w:asciiTheme="majorBidi" w:hAnsiTheme="majorBidi" w:cstheme="majorBidi"/>
                <w:sz w:val="28"/>
                <w:szCs w:val="28"/>
                <w:lang w:val="kk-KZ"/>
              </w:rPr>
            </w:pPr>
            <w:r w:rsidRPr="00AE3E06">
              <w:rPr>
                <w:rFonts w:asciiTheme="majorBidi" w:hAnsiTheme="majorBidi" w:cstheme="majorBidi"/>
                <w:sz w:val="28"/>
                <w:szCs w:val="28"/>
                <w:lang w:val="kk-KZ"/>
              </w:rPr>
              <w:t xml:space="preserve"> </w:t>
            </w:r>
          </w:p>
        </w:tc>
      </w:tr>
      <w:tr w:rsidR="00FD78CD" w:rsidRPr="00B72DD5" w14:paraId="5B49A111" w14:textId="77777777" w:rsidTr="005E2681">
        <w:tc>
          <w:tcPr>
            <w:tcW w:w="2338" w:type="dxa"/>
            <w:tcBorders>
              <w:bottom w:val="single" w:sz="4" w:space="0" w:color="auto"/>
            </w:tcBorders>
          </w:tcPr>
          <w:p w14:paraId="641058B4" w14:textId="77777777" w:rsidR="00FD78CD" w:rsidRPr="00AE3E06" w:rsidRDefault="00FD78CD" w:rsidP="00FD78CD">
            <w:pPr>
              <w:rPr>
                <w:rFonts w:asciiTheme="majorBidi" w:hAnsiTheme="majorBidi" w:cstheme="majorBidi"/>
                <w:sz w:val="28"/>
                <w:szCs w:val="28"/>
                <w:lang w:val="kk-KZ"/>
              </w:rPr>
            </w:pPr>
            <w:r w:rsidRPr="00AE3E06">
              <w:rPr>
                <w:rFonts w:asciiTheme="majorBidi" w:hAnsiTheme="majorBidi" w:cstheme="majorBidi"/>
                <w:sz w:val="28"/>
                <w:szCs w:val="28"/>
                <w:lang w:val="kk-KZ"/>
              </w:rPr>
              <w:t xml:space="preserve">Кәсіби-түсіндірмелі </w:t>
            </w:r>
            <w:proofErr w:type="spellStart"/>
            <w:r w:rsidRPr="00AE3E06">
              <w:rPr>
                <w:rFonts w:asciiTheme="majorBidi" w:hAnsiTheme="majorBidi" w:cstheme="majorBidi"/>
                <w:sz w:val="28"/>
                <w:szCs w:val="28"/>
                <w:lang w:val="kk-KZ"/>
              </w:rPr>
              <w:t>субқұзыреттілік</w:t>
            </w:r>
            <w:proofErr w:type="spellEnd"/>
          </w:p>
        </w:tc>
        <w:tc>
          <w:tcPr>
            <w:tcW w:w="2381" w:type="dxa"/>
            <w:tcBorders>
              <w:bottom w:val="single" w:sz="4" w:space="0" w:color="auto"/>
            </w:tcBorders>
          </w:tcPr>
          <w:p w14:paraId="6227D113" w14:textId="77777777" w:rsidR="00FD78CD" w:rsidRPr="00AE3E06" w:rsidRDefault="00FD78CD" w:rsidP="00FD78CD">
            <w:pPr>
              <w:rPr>
                <w:rFonts w:asciiTheme="majorBidi" w:hAnsiTheme="majorBidi" w:cstheme="majorBidi"/>
                <w:sz w:val="28"/>
                <w:szCs w:val="28"/>
                <w:lang w:val="kk-KZ"/>
              </w:rPr>
            </w:pPr>
            <w:r w:rsidRPr="00AE3E06">
              <w:rPr>
                <w:rFonts w:asciiTheme="majorBidi" w:hAnsiTheme="majorBidi" w:cstheme="majorBidi"/>
                <w:sz w:val="28"/>
                <w:szCs w:val="28"/>
                <w:lang w:val="kk-KZ"/>
              </w:rPr>
              <w:t>-Қызмет барысында қытай тіліндегі кәсіби мазмұнға ие ақпараттарды талдау;</w:t>
            </w:r>
          </w:p>
          <w:p w14:paraId="2C8C9E05" w14:textId="77777777" w:rsidR="00FD78CD" w:rsidRPr="00AE3E06" w:rsidRDefault="00FD78CD" w:rsidP="00FD78CD">
            <w:pPr>
              <w:rPr>
                <w:rFonts w:asciiTheme="majorBidi" w:hAnsiTheme="majorBidi" w:cstheme="majorBidi"/>
                <w:sz w:val="28"/>
                <w:szCs w:val="28"/>
                <w:lang w:val="kk-KZ"/>
              </w:rPr>
            </w:pPr>
            <w:r w:rsidRPr="00AE3E06">
              <w:rPr>
                <w:rFonts w:asciiTheme="majorBidi" w:hAnsiTheme="majorBidi" w:cstheme="majorBidi"/>
                <w:sz w:val="28"/>
                <w:szCs w:val="28"/>
                <w:lang w:val="kk-KZ"/>
              </w:rPr>
              <w:t>-Қытай тіліндегі кәсіби маңызы бар хабарламалардың  мазмұнын түсіну;</w:t>
            </w:r>
          </w:p>
          <w:p w14:paraId="2996F0AC" w14:textId="77777777" w:rsidR="00FD78CD" w:rsidRDefault="00FD78CD" w:rsidP="00FD78CD">
            <w:pPr>
              <w:rPr>
                <w:rFonts w:asciiTheme="majorBidi" w:hAnsiTheme="majorBidi" w:cstheme="majorBidi"/>
                <w:sz w:val="28"/>
                <w:szCs w:val="28"/>
                <w:lang w:val="kk-KZ"/>
              </w:rPr>
            </w:pPr>
            <w:r w:rsidRPr="00AE3E06">
              <w:rPr>
                <w:rFonts w:asciiTheme="majorBidi" w:hAnsiTheme="majorBidi" w:cstheme="majorBidi"/>
                <w:sz w:val="28"/>
                <w:szCs w:val="28"/>
                <w:lang w:val="kk-KZ"/>
              </w:rPr>
              <w:t xml:space="preserve">-Алынған хабарламалар бойынша қытайша кері байланыс орната алу; </w:t>
            </w:r>
          </w:p>
          <w:p w14:paraId="1E9BBB92" w14:textId="77777777" w:rsidR="00FD78CD" w:rsidRPr="00AE3E06" w:rsidRDefault="00FD78CD" w:rsidP="00FD78CD">
            <w:pPr>
              <w:rPr>
                <w:rFonts w:asciiTheme="majorBidi" w:hAnsiTheme="majorBidi" w:cstheme="majorBidi"/>
                <w:sz w:val="28"/>
                <w:szCs w:val="28"/>
                <w:lang w:val="kk-KZ"/>
              </w:rPr>
            </w:pPr>
            <w:r w:rsidRPr="00AE3E06">
              <w:rPr>
                <w:rFonts w:asciiTheme="majorBidi" w:hAnsiTheme="majorBidi" w:cstheme="majorBidi"/>
                <w:sz w:val="28"/>
                <w:szCs w:val="28"/>
                <w:lang w:val="kk-KZ"/>
              </w:rPr>
              <w:t>-Туындаған қызметтік мәселе бойынша дербес позициясын білдіру жолдары.</w:t>
            </w:r>
          </w:p>
        </w:tc>
        <w:tc>
          <w:tcPr>
            <w:tcW w:w="2308" w:type="dxa"/>
            <w:tcBorders>
              <w:bottom w:val="single" w:sz="4" w:space="0" w:color="auto"/>
            </w:tcBorders>
          </w:tcPr>
          <w:p w14:paraId="577795A5" w14:textId="77777777" w:rsidR="00FD78CD" w:rsidRPr="00AE3E06" w:rsidRDefault="00FD78CD" w:rsidP="00FD78CD">
            <w:pPr>
              <w:rPr>
                <w:rFonts w:asciiTheme="majorBidi" w:hAnsiTheme="majorBidi" w:cstheme="majorBidi"/>
                <w:sz w:val="28"/>
                <w:szCs w:val="28"/>
                <w:lang w:val="kk-KZ"/>
              </w:rPr>
            </w:pPr>
            <w:r w:rsidRPr="00AE3E06">
              <w:rPr>
                <w:rFonts w:asciiTheme="majorBidi" w:hAnsiTheme="majorBidi" w:cstheme="majorBidi"/>
                <w:sz w:val="28"/>
                <w:szCs w:val="28"/>
                <w:lang w:val="kk-KZ"/>
              </w:rPr>
              <w:t>-Қытай тіліндегі кәсіби маңызы бар ақпаратты тани білу;</w:t>
            </w:r>
          </w:p>
          <w:p w14:paraId="21B4D155" w14:textId="77777777" w:rsidR="00FD78CD" w:rsidRPr="00AE3E06" w:rsidRDefault="00FD78CD" w:rsidP="00FD78CD">
            <w:pPr>
              <w:rPr>
                <w:rFonts w:asciiTheme="majorBidi" w:hAnsiTheme="majorBidi" w:cstheme="majorBidi"/>
                <w:sz w:val="28"/>
                <w:szCs w:val="28"/>
                <w:lang w:val="kk-KZ"/>
              </w:rPr>
            </w:pPr>
            <w:r w:rsidRPr="00AE3E06">
              <w:rPr>
                <w:rFonts w:asciiTheme="majorBidi" w:hAnsiTheme="majorBidi" w:cstheme="majorBidi"/>
                <w:sz w:val="28"/>
                <w:szCs w:val="28"/>
                <w:lang w:val="kk-KZ"/>
              </w:rPr>
              <w:t>-Қытай тілінен алынған ауызша, жазбаша түрдегі ақпаратқа сараптама жасау;</w:t>
            </w:r>
          </w:p>
          <w:p w14:paraId="30CF5D0E" w14:textId="77777777" w:rsidR="00FD78CD" w:rsidRPr="00AE3E06" w:rsidRDefault="00FD78CD" w:rsidP="00FD78CD">
            <w:pPr>
              <w:rPr>
                <w:rFonts w:asciiTheme="majorBidi" w:hAnsiTheme="majorBidi" w:cstheme="majorBidi"/>
                <w:sz w:val="28"/>
                <w:szCs w:val="28"/>
                <w:lang w:val="kk-KZ"/>
              </w:rPr>
            </w:pPr>
            <w:r w:rsidRPr="00AE3E06">
              <w:rPr>
                <w:rFonts w:asciiTheme="majorBidi" w:hAnsiTheme="majorBidi" w:cstheme="majorBidi"/>
                <w:sz w:val="28"/>
                <w:szCs w:val="28"/>
                <w:lang w:val="kk-KZ"/>
              </w:rPr>
              <w:t>-Ауызша және жазбаша түрде алынған хабарламалар бойынша шетелдік әріптестерімен кәсіби байланыс орната алу;</w:t>
            </w:r>
          </w:p>
          <w:p w14:paraId="1E31BE40" w14:textId="77777777" w:rsidR="00FD78CD" w:rsidRPr="00AE3E06" w:rsidRDefault="00FD78CD" w:rsidP="00FD78CD">
            <w:pPr>
              <w:rPr>
                <w:rFonts w:asciiTheme="majorBidi" w:hAnsiTheme="majorBidi" w:cstheme="majorBidi"/>
                <w:sz w:val="28"/>
                <w:szCs w:val="28"/>
                <w:lang w:val="kk-KZ"/>
              </w:rPr>
            </w:pPr>
            <w:r w:rsidRPr="00AE3E06">
              <w:rPr>
                <w:rFonts w:asciiTheme="majorBidi" w:hAnsiTheme="majorBidi" w:cstheme="majorBidi"/>
                <w:sz w:val="28"/>
                <w:szCs w:val="28"/>
                <w:lang w:val="kk-KZ"/>
              </w:rPr>
              <w:t>-Қызметтік тәжірибесіне сүйене отырып кәсіби мәселе аясында шетел тілінде өз ойын жеткізу арқылы шешім жасау.</w:t>
            </w:r>
          </w:p>
        </w:tc>
        <w:tc>
          <w:tcPr>
            <w:tcW w:w="2486" w:type="dxa"/>
            <w:tcBorders>
              <w:bottom w:val="single" w:sz="4" w:space="0" w:color="auto"/>
            </w:tcBorders>
          </w:tcPr>
          <w:p w14:paraId="755C60C2" w14:textId="77777777" w:rsidR="00FD78CD" w:rsidRPr="00AE3E06" w:rsidRDefault="00FD78CD" w:rsidP="00FD78CD">
            <w:pPr>
              <w:rPr>
                <w:rFonts w:asciiTheme="majorBidi" w:hAnsiTheme="majorBidi" w:cstheme="majorBidi"/>
                <w:sz w:val="28"/>
                <w:szCs w:val="28"/>
                <w:lang w:val="kk-KZ"/>
              </w:rPr>
            </w:pPr>
            <w:r w:rsidRPr="00AE3E06">
              <w:rPr>
                <w:rFonts w:asciiTheme="majorBidi" w:hAnsiTheme="majorBidi" w:cstheme="majorBidi"/>
                <w:sz w:val="28"/>
                <w:szCs w:val="28"/>
                <w:lang w:val="kk-KZ"/>
              </w:rPr>
              <w:t>-Қытай тіліндегі қажетті кәсіби ақпаратты орынды қолдана алу;</w:t>
            </w:r>
          </w:p>
          <w:p w14:paraId="73F8E590" w14:textId="77777777" w:rsidR="00FD78CD" w:rsidRPr="00AE3E06" w:rsidRDefault="00FD78CD" w:rsidP="00FD78CD">
            <w:pPr>
              <w:rPr>
                <w:rFonts w:asciiTheme="majorBidi" w:hAnsiTheme="majorBidi" w:cstheme="majorBidi"/>
                <w:sz w:val="28"/>
                <w:szCs w:val="28"/>
                <w:lang w:val="kk-KZ"/>
              </w:rPr>
            </w:pPr>
            <w:r w:rsidRPr="00AE3E06">
              <w:rPr>
                <w:rFonts w:asciiTheme="majorBidi" w:hAnsiTheme="majorBidi" w:cstheme="majorBidi"/>
                <w:sz w:val="28"/>
                <w:szCs w:val="28"/>
                <w:lang w:val="kk-KZ"/>
              </w:rPr>
              <w:t>-Техникалық түсініктемелер, сипаттамаларды түсіну және түсіндіре алу;</w:t>
            </w:r>
          </w:p>
          <w:p w14:paraId="2E8BC584" w14:textId="77777777" w:rsidR="00FD78CD" w:rsidRPr="00AE3E06" w:rsidRDefault="00FD78CD" w:rsidP="00FD78CD">
            <w:pPr>
              <w:rPr>
                <w:rFonts w:asciiTheme="majorBidi" w:hAnsiTheme="majorBidi" w:cstheme="majorBidi"/>
                <w:sz w:val="28"/>
                <w:szCs w:val="28"/>
                <w:lang w:val="kk-KZ"/>
              </w:rPr>
            </w:pPr>
            <w:r w:rsidRPr="00AE3E06">
              <w:rPr>
                <w:rFonts w:asciiTheme="majorBidi" w:hAnsiTheme="majorBidi" w:cstheme="majorBidi"/>
                <w:sz w:val="28"/>
                <w:szCs w:val="28"/>
                <w:lang w:val="kk-KZ"/>
              </w:rPr>
              <w:t>-Түсініктеме, арыз, шағым білдіре алу;</w:t>
            </w:r>
          </w:p>
          <w:p w14:paraId="43252AB3" w14:textId="77777777" w:rsidR="00FD78CD" w:rsidRPr="00AE3E06" w:rsidRDefault="00FD78CD" w:rsidP="00FD78CD">
            <w:pPr>
              <w:rPr>
                <w:rFonts w:asciiTheme="majorBidi" w:hAnsiTheme="majorBidi" w:cstheme="majorBidi"/>
                <w:sz w:val="28"/>
                <w:szCs w:val="28"/>
                <w:lang w:val="kk-KZ"/>
              </w:rPr>
            </w:pPr>
            <w:r w:rsidRPr="00AE3E06">
              <w:rPr>
                <w:rFonts w:asciiTheme="majorBidi" w:hAnsiTheme="majorBidi" w:cstheme="majorBidi"/>
                <w:sz w:val="28"/>
                <w:szCs w:val="28"/>
                <w:lang w:val="kk-KZ"/>
              </w:rPr>
              <w:t>-Болжамды мәселелер бойынша кәсіби шешім қабылдай алу және оны жариялай білу.</w:t>
            </w:r>
          </w:p>
          <w:p w14:paraId="03E3F564" w14:textId="77777777" w:rsidR="00FD78CD" w:rsidRPr="00AE3E06" w:rsidRDefault="00FD78CD" w:rsidP="00FD78CD">
            <w:pPr>
              <w:rPr>
                <w:rFonts w:asciiTheme="majorBidi" w:hAnsiTheme="majorBidi" w:cstheme="majorBidi"/>
                <w:sz w:val="28"/>
                <w:szCs w:val="28"/>
                <w:lang w:val="kk-KZ"/>
              </w:rPr>
            </w:pPr>
          </w:p>
        </w:tc>
      </w:tr>
    </w:tbl>
    <w:p w14:paraId="32B4FBAB" w14:textId="77777777" w:rsidR="00AE3E06" w:rsidRPr="00BD7407" w:rsidRDefault="00AE3E06" w:rsidP="00B80E4A">
      <w:pPr>
        <w:rPr>
          <w:lang w:val="kk-KZ"/>
        </w:rPr>
      </w:pPr>
    </w:p>
    <w:p w14:paraId="64279793" w14:textId="77777777" w:rsidR="00EA234A" w:rsidRDefault="00EA234A" w:rsidP="00B80E4A">
      <w:pPr>
        <w:ind w:firstLine="708"/>
        <w:jc w:val="both"/>
        <w:rPr>
          <w:rFonts w:asciiTheme="majorBidi" w:hAnsiTheme="majorBidi" w:cstheme="majorBidi"/>
          <w:sz w:val="28"/>
          <w:szCs w:val="28"/>
          <w:lang w:val="kk-KZ"/>
        </w:rPr>
      </w:pPr>
      <w:r w:rsidRPr="00F068A6">
        <w:rPr>
          <w:rFonts w:asciiTheme="majorBidi" w:hAnsiTheme="majorBidi" w:cstheme="majorBidi"/>
          <w:sz w:val="28"/>
          <w:szCs w:val="28"/>
          <w:lang w:val="kk-KZ"/>
        </w:rPr>
        <w:t>Осылайша, техникалық мамандықтар студенттерін</w:t>
      </w:r>
      <w:r w:rsidR="0025781D">
        <w:rPr>
          <w:rFonts w:asciiTheme="majorBidi" w:hAnsiTheme="majorBidi" w:cstheme="majorBidi"/>
          <w:sz w:val="28"/>
          <w:szCs w:val="28"/>
          <w:lang w:val="kk-KZ"/>
        </w:rPr>
        <w:t>ің</w:t>
      </w:r>
      <w:r w:rsidRPr="00F068A6">
        <w:rPr>
          <w:rFonts w:asciiTheme="majorBidi" w:hAnsiTheme="majorBidi" w:cstheme="majorBidi"/>
          <w:sz w:val="28"/>
          <w:szCs w:val="28"/>
          <w:lang w:val="kk-KZ"/>
        </w:rPr>
        <w:t xml:space="preserve"> қытай тілі бойынша </w:t>
      </w:r>
      <w:proofErr w:type="spellStart"/>
      <w:r w:rsidRPr="00F068A6">
        <w:rPr>
          <w:rFonts w:asciiTheme="majorBidi" w:hAnsiTheme="majorBidi" w:cstheme="majorBidi"/>
          <w:sz w:val="28"/>
          <w:szCs w:val="28"/>
          <w:lang w:val="kk-KZ"/>
        </w:rPr>
        <w:t>шеттілдік</w:t>
      </w:r>
      <w:proofErr w:type="spellEnd"/>
      <w:r w:rsidRPr="00F068A6">
        <w:rPr>
          <w:rFonts w:asciiTheme="majorBidi" w:hAnsiTheme="majorBidi" w:cstheme="majorBidi"/>
          <w:sz w:val="28"/>
          <w:szCs w:val="28"/>
          <w:lang w:val="kk-KZ"/>
        </w:rPr>
        <w:t xml:space="preserve"> кәсіби-бағытталған </w:t>
      </w:r>
      <w:proofErr w:type="spellStart"/>
      <w:r w:rsidRPr="00F068A6">
        <w:rPr>
          <w:rFonts w:asciiTheme="majorBidi" w:hAnsiTheme="majorBidi" w:cstheme="majorBidi"/>
          <w:sz w:val="28"/>
          <w:szCs w:val="28"/>
          <w:lang w:val="kk-KZ"/>
        </w:rPr>
        <w:t>құзыреттілі</w:t>
      </w:r>
      <w:r w:rsidR="0025781D">
        <w:rPr>
          <w:rFonts w:asciiTheme="majorBidi" w:hAnsiTheme="majorBidi" w:cstheme="majorBidi"/>
          <w:sz w:val="28"/>
          <w:szCs w:val="28"/>
          <w:lang w:val="kk-KZ"/>
        </w:rPr>
        <w:t>гін</w:t>
      </w:r>
      <w:proofErr w:type="spellEnd"/>
      <w:r w:rsidRPr="00F068A6">
        <w:rPr>
          <w:rFonts w:asciiTheme="majorBidi" w:hAnsiTheme="majorBidi" w:cstheme="majorBidi"/>
          <w:sz w:val="28"/>
          <w:szCs w:val="28"/>
          <w:lang w:val="kk-KZ"/>
        </w:rPr>
        <w:t xml:space="preserve"> қалыптастыру аталған кезеңдерде </w:t>
      </w:r>
      <w:proofErr w:type="spellStart"/>
      <w:r w:rsidRPr="00F068A6">
        <w:rPr>
          <w:rFonts w:asciiTheme="majorBidi" w:hAnsiTheme="majorBidi" w:cstheme="majorBidi"/>
          <w:sz w:val="28"/>
          <w:szCs w:val="28"/>
          <w:lang w:val="kk-KZ"/>
        </w:rPr>
        <w:t>субқұзыреттіліктерді</w:t>
      </w:r>
      <w:proofErr w:type="spellEnd"/>
      <w:r w:rsidRPr="00F068A6">
        <w:rPr>
          <w:rFonts w:asciiTheme="majorBidi" w:hAnsiTheme="majorBidi" w:cstheme="majorBidi"/>
          <w:sz w:val="28"/>
          <w:szCs w:val="28"/>
          <w:lang w:val="kk-KZ"/>
        </w:rPr>
        <w:t xml:space="preserve">, білім, білік, дағдыларды ұштастыра отырып дамыту арқылы жүзеге асырылады.  </w:t>
      </w:r>
    </w:p>
    <w:p w14:paraId="5DEED50B" w14:textId="21CFD37A" w:rsidR="00D672A1" w:rsidRPr="0047449B" w:rsidRDefault="004259FD" w:rsidP="00B80E4A">
      <w:pPr>
        <w:tabs>
          <w:tab w:val="left" w:pos="567"/>
          <w:tab w:val="left" w:pos="1134"/>
        </w:tabs>
        <w:jc w:val="both"/>
        <w:rPr>
          <w:rFonts w:asciiTheme="majorBidi" w:hAnsiTheme="majorBidi" w:cstheme="majorBidi"/>
          <w:iCs/>
          <w:color w:val="000000"/>
          <w:sz w:val="28"/>
          <w:szCs w:val="28"/>
          <w:lang w:val="kk-KZ" w:eastAsia="ru-RU"/>
        </w:rPr>
      </w:pPr>
      <w:r>
        <w:rPr>
          <w:rFonts w:asciiTheme="majorBidi" w:hAnsiTheme="majorBidi" w:cstheme="majorBidi"/>
          <w:bCs/>
          <w:sz w:val="28"/>
          <w:szCs w:val="28"/>
          <w:lang w:val="kk-KZ"/>
        </w:rPr>
        <w:tab/>
      </w:r>
      <w:r w:rsidR="00D672A1">
        <w:rPr>
          <w:rFonts w:asciiTheme="majorBidi" w:hAnsiTheme="majorBidi" w:cstheme="majorBidi"/>
          <w:bCs/>
          <w:sz w:val="28"/>
          <w:szCs w:val="28"/>
          <w:lang w:val="kk-KZ"/>
        </w:rPr>
        <w:t>Ал, әдістемелік моделді</w:t>
      </w:r>
      <w:r w:rsidR="0047449B">
        <w:rPr>
          <w:rFonts w:asciiTheme="majorBidi" w:hAnsiTheme="majorBidi" w:cstheme="majorBidi"/>
          <w:bCs/>
          <w:sz w:val="28"/>
          <w:szCs w:val="28"/>
          <w:lang w:val="kk-KZ"/>
        </w:rPr>
        <w:t xml:space="preserve"> құрастыру барысында сүйенген шарттарға тоқталатын болсақ, олар:</w:t>
      </w:r>
      <w:r w:rsidR="00D672A1">
        <w:rPr>
          <w:rFonts w:asciiTheme="majorBidi" w:hAnsiTheme="majorBidi" w:cstheme="majorBidi"/>
          <w:bCs/>
          <w:sz w:val="28"/>
          <w:szCs w:val="28"/>
          <w:lang w:val="kk-KZ"/>
        </w:rPr>
        <w:t xml:space="preserve"> </w:t>
      </w:r>
      <w:r w:rsidR="0047449B">
        <w:rPr>
          <w:rFonts w:asciiTheme="majorBidi" w:hAnsiTheme="majorBidi" w:cstheme="majorBidi"/>
          <w:bCs/>
          <w:sz w:val="28"/>
          <w:szCs w:val="28"/>
          <w:lang w:val="kk-KZ"/>
        </w:rPr>
        <w:t>қ</w:t>
      </w:r>
      <w:r w:rsidR="00D672A1">
        <w:rPr>
          <w:rFonts w:asciiTheme="majorBidi" w:hAnsiTheme="majorBidi" w:cstheme="majorBidi"/>
          <w:bCs/>
          <w:sz w:val="28"/>
          <w:szCs w:val="28"/>
          <w:lang w:val="kk-KZ"/>
        </w:rPr>
        <w:t>ытай тілі бойынша отандық, шетелдік ғылыми еңбектердің негізінде оқу-әдістемелік қамтамасыздандырудың салыстырмалы анализі арқылы білім беру бағдарламасын жетілдіру</w:t>
      </w:r>
      <w:r w:rsidR="0047449B">
        <w:rPr>
          <w:rFonts w:asciiTheme="majorBidi" w:hAnsiTheme="majorBidi" w:cstheme="majorBidi"/>
          <w:bCs/>
          <w:sz w:val="28"/>
          <w:szCs w:val="28"/>
          <w:lang w:val="kk-KZ"/>
        </w:rPr>
        <w:t>;</w:t>
      </w:r>
      <w:r w:rsidR="00D672A1">
        <w:rPr>
          <w:rFonts w:asciiTheme="majorBidi" w:hAnsiTheme="majorBidi" w:cstheme="majorBidi"/>
          <w:bCs/>
          <w:sz w:val="28"/>
          <w:szCs w:val="28"/>
          <w:lang w:val="kk-KZ"/>
        </w:rPr>
        <w:t xml:space="preserve"> </w:t>
      </w:r>
      <w:r w:rsidR="0047449B">
        <w:rPr>
          <w:rFonts w:asciiTheme="majorBidi" w:hAnsiTheme="majorBidi" w:cstheme="majorBidi"/>
          <w:bCs/>
          <w:sz w:val="28"/>
          <w:szCs w:val="28"/>
          <w:lang w:val="kk-KZ"/>
        </w:rPr>
        <w:t>т</w:t>
      </w:r>
      <w:r w:rsidR="00D672A1">
        <w:rPr>
          <w:rFonts w:asciiTheme="majorBidi" w:hAnsiTheme="majorBidi" w:cstheme="majorBidi"/>
          <w:bCs/>
          <w:sz w:val="28"/>
          <w:szCs w:val="28"/>
          <w:lang w:val="kk-KZ"/>
        </w:rPr>
        <w:t>ехникалық мамандықтар бойынша студенттерді проблемалық жағдаяттар арқылы кәсіби іс</w:t>
      </w:r>
      <w:r w:rsidR="00D672A1" w:rsidRPr="002F28F7">
        <w:rPr>
          <w:rFonts w:asciiTheme="majorBidi" w:hAnsiTheme="majorBidi" w:cstheme="majorBidi"/>
          <w:bCs/>
          <w:sz w:val="28"/>
          <w:szCs w:val="28"/>
          <w:lang w:val="kk-KZ"/>
        </w:rPr>
        <w:t>-</w:t>
      </w:r>
      <w:r w:rsidR="00D672A1">
        <w:rPr>
          <w:rFonts w:asciiTheme="majorBidi" w:hAnsiTheme="majorBidi" w:cstheme="majorBidi"/>
          <w:bCs/>
          <w:sz w:val="28"/>
          <w:szCs w:val="28"/>
          <w:lang w:val="kk-KZ"/>
        </w:rPr>
        <w:t>әрекетке баулу</w:t>
      </w:r>
      <w:r w:rsidR="0047449B">
        <w:rPr>
          <w:rFonts w:asciiTheme="majorBidi" w:hAnsiTheme="majorBidi" w:cstheme="majorBidi"/>
          <w:bCs/>
          <w:sz w:val="28"/>
          <w:szCs w:val="28"/>
          <w:lang w:val="kk-KZ"/>
        </w:rPr>
        <w:t>;</w:t>
      </w:r>
      <w:r w:rsidR="00D672A1">
        <w:rPr>
          <w:rFonts w:asciiTheme="majorBidi" w:hAnsiTheme="majorBidi" w:cstheme="majorBidi"/>
          <w:bCs/>
          <w:sz w:val="28"/>
          <w:szCs w:val="28"/>
          <w:lang w:val="kk-KZ"/>
        </w:rPr>
        <w:t xml:space="preserve"> </w:t>
      </w:r>
      <w:r w:rsidR="0047449B">
        <w:rPr>
          <w:rFonts w:asciiTheme="majorBidi" w:hAnsiTheme="majorBidi" w:cstheme="majorBidi"/>
          <w:bCs/>
          <w:sz w:val="28"/>
          <w:szCs w:val="28"/>
          <w:lang w:val="kk-KZ"/>
        </w:rPr>
        <w:t>м</w:t>
      </w:r>
      <w:r w:rsidR="00D672A1">
        <w:rPr>
          <w:rFonts w:asciiTheme="majorBidi" w:hAnsiTheme="majorBidi" w:cstheme="majorBidi"/>
          <w:bCs/>
          <w:sz w:val="28"/>
          <w:szCs w:val="28"/>
          <w:lang w:val="kk-KZ"/>
        </w:rPr>
        <w:t>амандық бойынша терминология негізінде техникалық мамандықтар студенттерін кәсіби қарым</w:t>
      </w:r>
      <w:r w:rsidR="00D672A1" w:rsidRPr="00026B42">
        <w:rPr>
          <w:rFonts w:asciiTheme="majorBidi" w:hAnsiTheme="majorBidi" w:cstheme="majorBidi"/>
          <w:bCs/>
          <w:sz w:val="28"/>
          <w:szCs w:val="28"/>
          <w:lang w:val="kk-KZ"/>
        </w:rPr>
        <w:t>-</w:t>
      </w:r>
      <w:r w:rsidR="00D672A1">
        <w:rPr>
          <w:rFonts w:asciiTheme="majorBidi" w:hAnsiTheme="majorBidi" w:cstheme="majorBidi"/>
          <w:bCs/>
          <w:sz w:val="28"/>
          <w:szCs w:val="28"/>
          <w:lang w:val="kk-KZ"/>
        </w:rPr>
        <w:t>қатынасқа бағыттау</w:t>
      </w:r>
      <w:r w:rsidR="0047449B">
        <w:rPr>
          <w:rFonts w:asciiTheme="majorBidi" w:hAnsiTheme="majorBidi" w:cstheme="majorBidi"/>
          <w:bCs/>
          <w:sz w:val="28"/>
          <w:szCs w:val="28"/>
          <w:lang w:val="kk-KZ"/>
        </w:rPr>
        <w:t xml:space="preserve"> болып табылады.</w:t>
      </w:r>
      <w:r w:rsidR="00D672A1">
        <w:rPr>
          <w:rFonts w:asciiTheme="majorBidi" w:hAnsiTheme="majorBidi" w:cstheme="majorBidi"/>
          <w:bCs/>
          <w:sz w:val="28"/>
          <w:szCs w:val="28"/>
          <w:lang w:val="kk-KZ"/>
        </w:rPr>
        <w:t xml:space="preserve"> </w:t>
      </w:r>
    </w:p>
    <w:p w14:paraId="2E6FDD64" w14:textId="77777777" w:rsidR="00114575" w:rsidRDefault="001F15EA" w:rsidP="00B80E4A">
      <w:pPr>
        <w:ind w:firstLine="708"/>
        <w:jc w:val="both"/>
        <w:rPr>
          <w:rFonts w:asciiTheme="majorBidi" w:hAnsiTheme="majorBidi" w:cstheme="majorBidi"/>
          <w:sz w:val="28"/>
          <w:szCs w:val="28"/>
          <w:lang w:val="kk-KZ"/>
        </w:rPr>
      </w:pPr>
      <w:r w:rsidRPr="00725473">
        <w:rPr>
          <w:rFonts w:asciiTheme="majorBidi" w:hAnsiTheme="majorBidi" w:cstheme="majorBidi"/>
          <w:sz w:val="28"/>
          <w:szCs w:val="28"/>
          <w:lang w:val="kk-KZ"/>
        </w:rPr>
        <w:t>Д</w:t>
      </w:r>
      <w:r w:rsidR="008A0267" w:rsidRPr="00725473">
        <w:rPr>
          <w:rFonts w:asciiTheme="majorBidi" w:hAnsiTheme="majorBidi" w:cstheme="majorBidi"/>
          <w:sz w:val="28"/>
          <w:szCs w:val="28"/>
          <w:lang w:val="kk-KZ"/>
        </w:rPr>
        <w:t xml:space="preserve">иссертациялық жұмысымыздың бірінші тарауында </w:t>
      </w:r>
      <w:r w:rsidRPr="00725473">
        <w:rPr>
          <w:rFonts w:asciiTheme="majorBidi" w:hAnsiTheme="majorBidi" w:cstheme="majorBidi"/>
          <w:sz w:val="28"/>
          <w:szCs w:val="28"/>
          <w:lang w:val="kk-KZ"/>
        </w:rPr>
        <w:t xml:space="preserve">кәсіби қолданысқа жарамды </w:t>
      </w:r>
      <w:r w:rsidR="008A0267" w:rsidRPr="00725473">
        <w:rPr>
          <w:rFonts w:asciiTheme="majorBidi" w:hAnsiTheme="majorBidi" w:cstheme="majorBidi"/>
          <w:sz w:val="28"/>
          <w:szCs w:val="28"/>
          <w:lang w:val="kk-KZ"/>
        </w:rPr>
        <w:t xml:space="preserve">тілдік емес мамандықтарға арналған </w:t>
      </w:r>
      <w:proofErr w:type="spellStart"/>
      <w:r w:rsidR="008A0267" w:rsidRPr="00725473">
        <w:rPr>
          <w:rFonts w:asciiTheme="majorBidi" w:hAnsiTheme="majorBidi" w:cstheme="majorBidi"/>
          <w:sz w:val="28"/>
          <w:szCs w:val="28"/>
          <w:lang w:val="kk-KZ"/>
        </w:rPr>
        <w:t>шеттілдік</w:t>
      </w:r>
      <w:proofErr w:type="spellEnd"/>
      <w:r w:rsidR="008A0267" w:rsidRPr="00725473">
        <w:rPr>
          <w:rFonts w:asciiTheme="majorBidi" w:hAnsiTheme="majorBidi" w:cstheme="majorBidi"/>
          <w:sz w:val="28"/>
          <w:szCs w:val="28"/>
          <w:lang w:val="kk-KZ"/>
        </w:rPr>
        <w:t xml:space="preserve"> оқытуды жүзеге асыру</w:t>
      </w:r>
      <w:r w:rsidRPr="00725473">
        <w:rPr>
          <w:rFonts w:asciiTheme="majorBidi" w:hAnsiTheme="majorBidi" w:cstheme="majorBidi"/>
          <w:sz w:val="28"/>
          <w:szCs w:val="28"/>
          <w:lang w:val="kk-KZ"/>
        </w:rPr>
        <w:t xml:space="preserve"> </w:t>
      </w:r>
      <w:r w:rsidR="008A0267" w:rsidRPr="00725473">
        <w:rPr>
          <w:rFonts w:asciiTheme="majorBidi" w:hAnsiTheme="majorBidi" w:cstheme="majorBidi"/>
          <w:sz w:val="28"/>
          <w:szCs w:val="28"/>
          <w:lang w:val="kk-KZ"/>
        </w:rPr>
        <w:t>әдістер</w:t>
      </w:r>
      <w:r w:rsidRPr="00725473">
        <w:rPr>
          <w:rFonts w:asciiTheme="majorBidi" w:hAnsiTheme="majorBidi" w:cstheme="majorBidi"/>
          <w:sz w:val="28"/>
          <w:szCs w:val="28"/>
          <w:lang w:val="kk-KZ"/>
        </w:rPr>
        <w:t>ін</w:t>
      </w:r>
      <w:r w:rsidR="008A0267" w:rsidRPr="00725473">
        <w:rPr>
          <w:rFonts w:asciiTheme="majorBidi" w:hAnsiTheme="majorBidi" w:cstheme="majorBidi"/>
          <w:sz w:val="28"/>
          <w:szCs w:val="28"/>
          <w:lang w:val="kk-KZ"/>
        </w:rPr>
        <w:t>ің генезисіне, даму эволюциясына, артықшылықтары мен кемшіліктеріне тоқталған болатынбыз</w:t>
      </w:r>
      <w:r w:rsidRPr="00725473">
        <w:rPr>
          <w:rFonts w:asciiTheme="majorBidi" w:hAnsiTheme="majorBidi" w:cstheme="majorBidi"/>
          <w:sz w:val="28"/>
          <w:szCs w:val="28"/>
          <w:lang w:val="kk-KZ"/>
        </w:rPr>
        <w:t>. Бұл тарихи шолу мен сараптау қ</w:t>
      </w:r>
      <w:r w:rsidR="008A0267" w:rsidRPr="00725473">
        <w:rPr>
          <w:rFonts w:asciiTheme="majorBidi" w:hAnsiTheme="majorBidi" w:cstheme="majorBidi"/>
          <w:sz w:val="28"/>
          <w:szCs w:val="28"/>
          <w:lang w:val="kk-KZ"/>
        </w:rPr>
        <w:t xml:space="preserve">ытай тілі </w:t>
      </w:r>
      <w:r w:rsidR="008A0267" w:rsidRPr="00725473">
        <w:rPr>
          <w:rFonts w:asciiTheme="majorBidi" w:hAnsiTheme="majorBidi" w:cstheme="majorBidi"/>
          <w:sz w:val="28"/>
          <w:szCs w:val="28"/>
          <w:lang w:val="kk-KZ"/>
        </w:rPr>
        <w:lastRenderedPageBreak/>
        <w:t xml:space="preserve">бойынша </w:t>
      </w:r>
      <w:proofErr w:type="spellStart"/>
      <w:r w:rsidR="008A0267" w:rsidRPr="00725473">
        <w:rPr>
          <w:rFonts w:asciiTheme="majorBidi" w:hAnsiTheme="majorBidi" w:cstheme="majorBidi"/>
          <w:sz w:val="28"/>
          <w:szCs w:val="28"/>
          <w:lang w:val="kk-KZ"/>
        </w:rPr>
        <w:t>шеттілдік</w:t>
      </w:r>
      <w:proofErr w:type="spellEnd"/>
      <w:r w:rsidR="008A0267" w:rsidRPr="00725473">
        <w:rPr>
          <w:rFonts w:asciiTheme="majorBidi" w:hAnsiTheme="majorBidi" w:cstheme="majorBidi"/>
          <w:sz w:val="28"/>
          <w:szCs w:val="28"/>
          <w:lang w:val="kk-KZ"/>
        </w:rPr>
        <w:t xml:space="preserve"> кәсіби-бағытталған </w:t>
      </w:r>
      <w:proofErr w:type="spellStart"/>
      <w:r w:rsidR="008A0267" w:rsidRPr="00725473">
        <w:rPr>
          <w:rFonts w:asciiTheme="majorBidi" w:hAnsiTheme="majorBidi" w:cstheme="majorBidi"/>
          <w:sz w:val="28"/>
          <w:szCs w:val="28"/>
          <w:lang w:val="kk-KZ"/>
        </w:rPr>
        <w:t>құзыреттілікті</w:t>
      </w:r>
      <w:proofErr w:type="spellEnd"/>
      <w:r w:rsidR="008A0267" w:rsidRPr="00725473">
        <w:rPr>
          <w:rFonts w:asciiTheme="majorBidi" w:hAnsiTheme="majorBidi" w:cstheme="majorBidi"/>
          <w:sz w:val="28"/>
          <w:szCs w:val="28"/>
          <w:lang w:val="kk-KZ"/>
        </w:rPr>
        <w:t xml:space="preserve"> қалыптастыру үшін </w:t>
      </w:r>
      <w:r w:rsidRPr="00725473">
        <w:rPr>
          <w:rFonts w:asciiTheme="majorBidi" w:hAnsiTheme="majorBidi" w:cstheme="majorBidi"/>
          <w:sz w:val="28"/>
          <w:szCs w:val="28"/>
          <w:lang w:val="kk-KZ"/>
        </w:rPr>
        <w:t>қажетті әдістерді айқындады, яғни оның</w:t>
      </w:r>
      <w:r w:rsidR="008A0267" w:rsidRPr="00725473">
        <w:rPr>
          <w:rFonts w:asciiTheme="majorBidi" w:hAnsiTheme="majorBidi" w:cstheme="majorBidi"/>
          <w:sz w:val="28"/>
          <w:szCs w:val="28"/>
          <w:lang w:val="kk-KZ"/>
        </w:rPr>
        <w:t xml:space="preserve"> компоненттік құрамы, </w:t>
      </w:r>
      <w:r w:rsidR="001A7F6D" w:rsidRPr="00725473">
        <w:rPr>
          <w:rFonts w:asciiTheme="majorBidi" w:hAnsiTheme="majorBidi" w:cstheme="majorBidi"/>
          <w:sz w:val="28"/>
          <w:szCs w:val="28"/>
          <w:lang w:val="kk-KZ"/>
        </w:rPr>
        <w:t>негізге алынған</w:t>
      </w:r>
      <w:r w:rsidR="008A0267" w:rsidRPr="00725473">
        <w:rPr>
          <w:rFonts w:asciiTheme="majorBidi" w:hAnsiTheme="majorBidi" w:cstheme="majorBidi"/>
          <w:sz w:val="28"/>
          <w:szCs w:val="28"/>
          <w:lang w:val="kk-KZ"/>
        </w:rPr>
        <w:t xml:space="preserve"> оқу тәсілдері мен принциптерін</w:t>
      </w:r>
      <w:r w:rsidR="001A7F6D" w:rsidRPr="00725473">
        <w:rPr>
          <w:rFonts w:asciiTheme="majorBidi" w:hAnsiTheme="majorBidi" w:cstheme="majorBidi"/>
          <w:sz w:val="28"/>
          <w:szCs w:val="28"/>
          <w:lang w:val="kk-KZ"/>
        </w:rPr>
        <w:t xml:space="preserve">е сүйене отырып қажетті </w:t>
      </w:r>
      <w:r w:rsidR="008A0267" w:rsidRPr="00725473">
        <w:rPr>
          <w:rFonts w:asciiTheme="majorBidi" w:hAnsiTheme="majorBidi" w:cstheme="majorBidi"/>
          <w:sz w:val="28"/>
          <w:szCs w:val="28"/>
          <w:lang w:val="kk-KZ"/>
        </w:rPr>
        <w:t>оқыту әдістері</w:t>
      </w:r>
      <w:r w:rsidR="001A7F6D" w:rsidRPr="00725473">
        <w:rPr>
          <w:rFonts w:asciiTheme="majorBidi" w:hAnsiTheme="majorBidi" w:cstheme="majorBidi"/>
          <w:sz w:val="28"/>
          <w:szCs w:val="28"/>
          <w:lang w:val="kk-KZ"/>
        </w:rPr>
        <w:t xml:space="preserve"> таңдалды.</w:t>
      </w:r>
    </w:p>
    <w:p w14:paraId="148D095E" w14:textId="5B4E0E6E" w:rsidR="00114575" w:rsidRPr="00415263" w:rsidRDefault="00114575" w:rsidP="00B80E4A">
      <w:pPr>
        <w:ind w:firstLine="708"/>
        <w:contextualSpacing/>
        <w:jc w:val="both"/>
        <w:rPr>
          <w:rFonts w:asciiTheme="majorBidi" w:hAnsiTheme="majorBidi" w:cstheme="majorBidi"/>
          <w:sz w:val="28"/>
          <w:szCs w:val="28"/>
          <w:lang w:val="kk-KZ"/>
        </w:rPr>
      </w:pPr>
      <w:r w:rsidRPr="00415263">
        <w:rPr>
          <w:rFonts w:asciiTheme="majorBidi" w:hAnsiTheme="majorBidi" w:cstheme="majorBidi"/>
          <w:sz w:val="28"/>
          <w:szCs w:val="28"/>
          <w:lang w:val="kk-KZ"/>
        </w:rPr>
        <w:t>Ең алдымен,  «әдіс» ұғымына тоқталатын болсақ, С. И. Ожеговтың сөздігінде – табиғат құбылыстарын немесе қоғамдық өмірді тану, зерттеу тәсілі немесе әрекет деп түсіндіріледі</w:t>
      </w:r>
      <w:r w:rsidR="00B66B52" w:rsidRPr="00B66B52">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en-GB"/>
          </w:rPr>
          <w:tag w:val="MENDELEY_CITATION_v3_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"/>
          <w:id w:val="-448849197"/>
          <w:placeholder>
            <w:docPart w:val="DefaultPlaceholder_-1854013440"/>
          </w:placeholder>
        </w:sdtPr>
        <w:sdtContent>
          <w:r w:rsidR="004952C7" w:rsidRPr="004952C7">
            <w:rPr>
              <w:rFonts w:asciiTheme="majorBidi" w:hAnsiTheme="majorBidi" w:cstheme="majorBidi"/>
              <w:color w:val="000000"/>
              <w:sz w:val="28"/>
              <w:szCs w:val="28"/>
              <w:lang w:val="kk-KZ"/>
            </w:rPr>
            <w:t>[154]</w:t>
          </w:r>
        </w:sdtContent>
      </w:sdt>
      <w:r w:rsidRPr="00415263">
        <w:rPr>
          <w:rFonts w:asciiTheme="majorBidi" w:hAnsiTheme="majorBidi" w:cstheme="majorBidi"/>
          <w:sz w:val="28"/>
          <w:szCs w:val="28"/>
          <w:lang w:val="kk-KZ"/>
        </w:rPr>
        <w:t xml:space="preserve">. Ю.Б. </w:t>
      </w:r>
      <w:proofErr w:type="spellStart"/>
      <w:r w:rsidRPr="00415263">
        <w:rPr>
          <w:rFonts w:asciiTheme="majorBidi" w:hAnsiTheme="majorBidi" w:cstheme="majorBidi"/>
          <w:sz w:val="28"/>
          <w:szCs w:val="28"/>
          <w:lang w:val="kk-KZ"/>
        </w:rPr>
        <w:t>Бабанскийдің</w:t>
      </w:r>
      <w:proofErr w:type="spellEnd"/>
      <w:r w:rsidRPr="00415263">
        <w:rPr>
          <w:rFonts w:asciiTheme="majorBidi" w:hAnsiTheme="majorBidi" w:cstheme="majorBidi"/>
          <w:sz w:val="28"/>
          <w:szCs w:val="28"/>
          <w:lang w:val="kk-KZ"/>
        </w:rPr>
        <w:t xml:space="preserve"> пікірінше, әдіс – бұл оқытушы мен білім алушылардың оқыту үдерісінде білім беру, тәрбиелеу, дамыту мәселелерін шешуге бағытталған өзара әрекеттесу тәсілі</w:t>
      </w:r>
      <w:r w:rsidR="00B66B52" w:rsidRPr="00B66B52">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"/>
          <w:id w:val="-1440283479"/>
          <w:placeholder>
            <w:docPart w:val="DefaultPlaceholder_-1854013440"/>
          </w:placeholder>
        </w:sdtPr>
        <w:sdtContent>
          <w:r w:rsidR="004952C7" w:rsidRPr="004952C7">
            <w:rPr>
              <w:rFonts w:asciiTheme="majorBidi" w:hAnsiTheme="majorBidi" w:cstheme="majorBidi"/>
              <w:color w:val="000000"/>
              <w:sz w:val="28"/>
              <w:szCs w:val="28"/>
              <w:lang w:val="kk-KZ"/>
            </w:rPr>
            <w:t>[155]</w:t>
          </w:r>
        </w:sdtContent>
      </w:sdt>
      <w:r w:rsidRPr="00415263">
        <w:rPr>
          <w:rFonts w:asciiTheme="majorBidi" w:hAnsiTheme="majorBidi" w:cstheme="majorBidi"/>
          <w:sz w:val="28"/>
          <w:szCs w:val="28"/>
          <w:lang w:val="kk-KZ"/>
        </w:rPr>
        <w:t xml:space="preserve">. Сонымен, әдіс – бұл белгілі бір мақсатқа жету үшін немесе берілген міндеттерді орындау үшін жасалынатын рационалды іс-әрекеттердің жиынтығы.  </w:t>
      </w:r>
    </w:p>
    <w:p w14:paraId="01AD0BEE" w14:textId="77777777" w:rsidR="00C87F83" w:rsidRPr="00415263" w:rsidRDefault="00C87F83" w:rsidP="00B80E4A">
      <w:pPr>
        <w:contextualSpacing/>
        <w:jc w:val="both"/>
        <w:rPr>
          <w:rFonts w:asciiTheme="majorBidi" w:hAnsiTheme="majorBidi" w:cstheme="majorBidi"/>
          <w:sz w:val="28"/>
          <w:szCs w:val="28"/>
          <w:lang w:val="kk-KZ"/>
        </w:rPr>
      </w:pPr>
      <w:r w:rsidRPr="00415263">
        <w:rPr>
          <w:rFonts w:asciiTheme="majorBidi" w:hAnsiTheme="majorBidi" w:cstheme="majorBidi"/>
          <w:sz w:val="28"/>
          <w:szCs w:val="28"/>
          <w:lang w:val="kk-KZ"/>
        </w:rPr>
        <w:t xml:space="preserve">       Ал әдістемеге жүгінетін болсақ, бұл белгілі-бір мақсатқа жету жолындағы іс-әрекеттердің нақты алгоритмі. Әдістеменің әдістен айырмашылығы тәсілдер мен міндеттердің нақтылығында болып табылады.  С. И. Ожеговтың сөздігінде әдістеме – 1. білім беру әдістері туралы ғылым, 2. белгілі-бір нәрсенің тәжірибе жүзінде орындалуы, белгілі-бір нәрсеге </w:t>
      </w:r>
      <w:proofErr w:type="spellStart"/>
      <w:r w:rsidRPr="00415263">
        <w:rPr>
          <w:rFonts w:asciiTheme="majorBidi" w:hAnsiTheme="majorBidi" w:cstheme="majorBidi"/>
          <w:sz w:val="28"/>
          <w:szCs w:val="28"/>
          <w:lang w:val="kk-KZ"/>
        </w:rPr>
        <w:t>уйрену</w:t>
      </w:r>
      <w:proofErr w:type="spellEnd"/>
      <w:r w:rsidRPr="00415263">
        <w:rPr>
          <w:rFonts w:asciiTheme="majorBidi" w:hAnsiTheme="majorBidi" w:cstheme="majorBidi"/>
          <w:sz w:val="28"/>
          <w:szCs w:val="28"/>
          <w:lang w:val="kk-KZ"/>
        </w:rPr>
        <w:t xml:space="preserve"> әдістерінің жиынтығы деп берілген</w:t>
      </w:r>
      <w:r w:rsidR="00847673">
        <w:rPr>
          <w:rFonts w:asciiTheme="majorBidi" w:hAnsiTheme="majorBidi" w:cstheme="majorBidi"/>
          <w:sz w:val="28"/>
          <w:szCs w:val="28"/>
          <w:lang w:val="kk-KZ"/>
        </w:rPr>
        <w:t xml:space="preserve">. </w:t>
      </w:r>
      <w:r w:rsidRPr="00415263">
        <w:rPr>
          <w:rFonts w:asciiTheme="majorBidi" w:hAnsiTheme="majorBidi" w:cstheme="majorBidi"/>
          <w:sz w:val="28"/>
          <w:szCs w:val="28"/>
          <w:lang w:val="kk-KZ"/>
        </w:rPr>
        <w:t xml:space="preserve"> </w:t>
      </w:r>
    </w:p>
    <w:p w14:paraId="66AF6673" w14:textId="0803B2DE" w:rsidR="00C87F83" w:rsidRDefault="00C87F83" w:rsidP="00B80E4A">
      <w:pPr>
        <w:contextualSpacing/>
        <w:jc w:val="both"/>
        <w:rPr>
          <w:rFonts w:asciiTheme="majorBidi" w:hAnsiTheme="majorBidi" w:cstheme="majorBidi"/>
          <w:sz w:val="28"/>
          <w:szCs w:val="28"/>
          <w:lang w:val="kk-KZ"/>
        </w:rPr>
      </w:pPr>
      <w:r w:rsidRPr="00415263">
        <w:rPr>
          <w:rFonts w:asciiTheme="majorBidi" w:hAnsiTheme="majorBidi" w:cstheme="majorBidi"/>
          <w:sz w:val="28"/>
          <w:szCs w:val="28"/>
          <w:lang w:val="kk-KZ"/>
        </w:rPr>
        <w:t xml:space="preserve">         Әдістеме - алдын ала анықталған нәтижеге әкелетін практикалық іс-әрекет тәсілдерінің бекітілген жиынтығы. Ғылыми танымда әдіс </w:t>
      </w:r>
      <w:proofErr w:type="spellStart"/>
      <w:r w:rsidRPr="00415263">
        <w:rPr>
          <w:rFonts w:asciiTheme="majorBidi" w:hAnsiTheme="majorBidi" w:cstheme="majorBidi"/>
          <w:sz w:val="28"/>
          <w:szCs w:val="28"/>
          <w:lang w:val="kk-KZ"/>
        </w:rPr>
        <w:t>эмпирикалық</w:t>
      </w:r>
      <w:proofErr w:type="spellEnd"/>
      <w:r w:rsidRPr="00415263">
        <w:rPr>
          <w:rFonts w:asciiTheme="majorBidi" w:hAnsiTheme="majorBidi" w:cstheme="majorBidi"/>
          <w:sz w:val="28"/>
          <w:szCs w:val="28"/>
          <w:lang w:val="kk-KZ"/>
        </w:rPr>
        <w:t xml:space="preserve"> зерттеулерде (бақылау және тәжірибе) маңызды роль атқарады. Ал әдістеме тәжірибенің техникалық жағына және зерттеуші іс-әрекеттерінің нақтылығына шоғырланған. Яғни, әдістеменің әдістен айырмашылығы оның нәтижеге жетудегі міндетіне теориялық негіздемесі кірмейді</w:t>
      </w:r>
      <w:r w:rsidR="00B66B52" w:rsidRPr="00B66B52">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"/>
          <w:id w:val="-1252043956"/>
          <w:placeholder>
            <w:docPart w:val="DefaultPlaceholder_-1854013440"/>
          </w:placeholder>
        </w:sdtPr>
        <w:sdtContent>
          <w:r w:rsidR="004952C7" w:rsidRPr="004952C7">
            <w:rPr>
              <w:rFonts w:asciiTheme="majorBidi" w:hAnsiTheme="majorBidi" w:cstheme="majorBidi"/>
              <w:color w:val="000000"/>
              <w:sz w:val="28"/>
              <w:szCs w:val="28"/>
              <w:lang w:val="kk-KZ"/>
            </w:rPr>
            <w:t>[156]</w:t>
          </w:r>
        </w:sdtContent>
      </w:sdt>
      <w:r w:rsidRPr="00415263">
        <w:rPr>
          <w:rFonts w:asciiTheme="majorBidi" w:hAnsiTheme="majorBidi" w:cstheme="majorBidi"/>
          <w:sz w:val="28"/>
          <w:szCs w:val="28"/>
          <w:lang w:val="kk-KZ"/>
        </w:rPr>
        <w:t xml:space="preserve">. </w:t>
      </w:r>
    </w:p>
    <w:p w14:paraId="71FA446F" w14:textId="205578E7" w:rsidR="0023774E" w:rsidRPr="00415263" w:rsidRDefault="0023774E" w:rsidP="00B80E4A">
      <w:pPr>
        <w:ind w:firstLine="708"/>
        <w:contextualSpacing/>
        <w:jc w:val="both"/>
        <w:rPr>
          <w:rFonts w:asciiTheme="majorBidi" w:hAnsiTheme="majorBidi" w:cstheme="majorBidi"/>
          <w:sz w:val="28"/>
          <w:szCs w:val="28"/>
          <w:lang w:val="kk-KZ"/>
        </w:rPr>
      </w:pPr>
      <w:r w:rsidRPr="00415263">
        <w:rPr>
          <w:rFonts w:asciiTheme="majorBidi" w:hAnsiTheme="majorBidi" w:cstheme="majorBidi"/>
          <w:sz w:val="28"/>
          <w:szCs w:val="28"/>
          <w:lang w:val="kk-KZ"/>
        </w:rPr>
        <w:t>Әдістемелік моделдеу</w:t>
      </w:r>
      <w:r w:rsidR="0088583A">
        <w:rPr>
          <w:rFonts w:asciiTheme="majorBidi" w:hAnsiTheme="majorBidi" w:cstheme="majorBidi"/>
          <w:sz w:val="28"/>
          <w:szCs w:val="28"/>
          <w:lang w:val="kk-KZ"/>
        </w:rPr>
        <w:t>ге</w:t>
      </w:r>
      <w:r w:rsidRPr="00415263">
        <w:rPr>
          <w:rFonts w:asciiTheme="majorBidi" w:hAnsiTheme="majorBidi" w:cstheme="majorBidi"/>
          <w:sz w:val="28"/>
          <w:szCs w:val="28"/>
          <w:lang w:val="kk-KZ"/>
        </w:rPr>
        <w:t xml:space="preserve"> тоқталатын болсақ, </w:t>
      </w:r>
      <w:r w:rsidR="0088583A">
        <w:rPr>
          <w:rFonts w:asciiTheme="majorBidi" w:hAnsiTheme="majorBidi" w:cstheme="majorBidi"/>
          <w:sz w:val="28"/>
          <w:szCs w:val="28"/>
          <w:lang w:val="kk-KZ"/>
        </w:rPr>
        <w:t>моделд</w:t>
      </w:r>
      <w:r w:rsidRPr="00415263">
        <w:rPr>
          <w:rFonts w:asciiTheme="majorBidi" w:hAnsiTheme="majorBidi" w:cstheme="majorBidi"/>
          <w:sz w:val="28"/>
          <w:szCs w:val="28"/>
          <w:lang w:val="kk-KZ"/>
        </w:rPr>
        <w:t xml:space="preserve">еу – бұл алмастырушы объектілерді (моделдерді) қолдана отырып, жанама танымның жалпы ғылыми </w:t>
      </w:r>
      <w:r w:rsidRPr="003B0386">
        <w:rPr>
          <w:rFonts w:asciiTheme="majorBidi" w:hAnsiTheme="majorBidi" w:cstheme="majorBidi"/>
          <w:sz w:val="28"/>
          <w:szCs w:val="28"/>
          <w:lang w:val="kk-KZ"/>
        </w:rPr>
        <w:t>әдісі</w:t>
      </w:r>
      <w:r w:rsidR="00B66B52" w:rsidRPr="003B0386">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"/>
          <w:id w:val="356696303"/>
          <w:placeholder>
            <w:docPart w:val="DefaultPlaceholder_-1854013440"/>
          </w:placeholder>
        </w:sdtPr>
        <w:sdtContent>
          <w:r w:rsidR="004952C7" w:rsidRPr="003B0386">
            <w:rPr>
              <w:rFonts w:asciiTheme="majorBidi" w:hAnsiTheme="majorBidi" w:cstheme="majorBidi"/>
              <w:color w:val="000000"/>
              <w:sz w:val="28"/>
              <w:szCs w:val="28"/>
              <w:lang w:val="kk-KZ"/>
            </w:rPr>
            <w:t>[157]</w:t>
          </w:r>
        </w:sdtContent>
      </w:sdt>
      <w:r w:rsidRPr="003B0386">
        <w:rPr>
          <w:rFonts w:asciiTheme="majorBidi" w:hAnsiTheme="majorBidi" w:cstheme="majorBidi"/>
          <w:sz w:val="28"/>
          <w:szCs w:val="28"/>
          <w:lang w:val="kk-KZ"/>
        </w:rPr>
        <w:t>. Ол талдау</w:t>
      </w:r>
      <w:r w:rsidRPr="00415263">
        <w:rPr>
          <w:rFonts w:asciiTheme="majorBidi" w:hAnsiTheme="majorBidi" w:cstheme="majorBidi"/>
          <w:sz w:val="28"/>
          <w:szCs w:val="28"/>
          <w:lang w:val="kk-KZ"/>
        </w:rPr>
        <w:t xml:space="preserve"> және синтез, жалпылау, абстракция, ұқсастық және т.б. сияқты ақыл-ой операцияларына негізделген </w:t>
      </w:r>
      <w:r w:rsidR="0088583A">
        <w:rPr>
          <w:rFonts w:asciiTheme="majorBidi" w:hAnsiTheme="majorBidi" w:cstheme="majorBidi"/>
          <w:sz w:val="28"/>
          <w:szCs w:val="28"/>
          <w:lang w:val="kk-KZ"/>
        </w:rPr>
        <w:t>моделдер</w:t>
      </w:r>
      <w:r w:rsidRPr="00415263">
        <w:rPr>
          <w:rFonts w:asciiTheme="majorBidi" w:hAnsiTheme="majorBidi" w:cstheme="majorBidi"/>
          <w:sz w:val="28"/>
          <w:szCs w:val="28"/>
          <w:lang w:val="kk-KZ"/>
        </w:rPr>
        <w:t>ді құру, зерттеу және қолдану процесімен тығыз байланысты. "</w:t>
      </w:r>
      <w:r w:rsidR="0088583A">
        <w:rPr>
          <w:rFonts w:asciiTheme="majorBidi" w:hAnsiTheme="majorBidi" w:cstheme="majorBidi"/>
          <w:sz w:val="28"/>
          <w:szCs w:val="28"/>
          <w:lang w:val="kk-KZ"/>
        </w:rPr>
        <w:t>Модел</w:t>
      </w:r>
      <w:r w:rsidRPr="00415263">
        <w:rPr>
          <w:rFonts w:asciiTheme="majorBidi" w:hAnsiTheme="majorBidi" w:cstheme="majorBidi"/>
          <w:sz w:val="28"/>
          <w:szCs w:val="28"/>
          <w:lang w:val="kk-KZ"/>
        </w:rPr>
        <w:t>" термині латынның "</w:t>
      </w:r>
      <w:proofErr w:type="spellStart"/>
      <w:r w:rsidRPr="00415263">
        <w:rPr>
          <w:rFonts w:asciiTheme="majorBidi" w:hAnsiTheme="majorBidi" w:cstheme="majorBidi"/>
          <w:sz w:val="28"/>
          <w:szCs w:val="28"/>
          <w:lang w:val="kk-KZ"/>
        </w:rPr>
        <w:t>modulus</w:t>
      </w:r>
      <w:proofErr w:type="spellEnd"/>
      <w:r w:rsidRPr="00415263">
        <w:rPr>
          <w:rFonts w:asciiTheme="majorBidi" w:hAnsiTheme="majorBidi" w:cstheme="majorBidi"/>
          <w:sz w:val="28"/>
          <w:szCs w:val="28"/>
          <w:lang w:val="kk-KZ"/>
        </w:rPr>
        <w:t xml:space="preserve">" сөзінен шыққан – </w:t>
      </w:r>
      <w:r w:rsidR="0088583A">
        <w:rPr>
          <w:rFonts w:asciiTheme="majorBidi" w:hAnsiTheme="majorBidi" w:cstheme="majorBidi"/>
          <w:sz w:val="28"/>
          <w:szCs w:val="28"/>
          <w:lang w:val="kk-KZ"/>
        </w:rPr>
        <w:t>модел</w:t>
      </w:r>
      <w:r w:rsidRPr="00415263">
        <w:rPr>
          <w:rFonts w:asciiTheme="majorBidi" w:hAnsiTheme="majorBidi" w:cstheme="majorBidi"/>
          <w:sz w:val="28"/>
          <w:szCs w:val="28"/>
          <w:lang w:val="kk-KZ"/>
        </w:rPr>
        <w:t xml:space="preserve">, норма, өлшем. </w:t>
      </w:r>
      <w:r w:rsidR="0088583A">
        <w:rPr>
          <w:rFonts w:asciiTheme="majorBidi" w:hAnsiTheme="majorBidi" w:cstheme="majorBidi"/>
          <w:sz w:val="28"/>
          <w:szCs w:val="28"/>
          <w:lang w:val="kk-KZ"/>
        </w:rPr>
        <w:t>Модел</w:t>
      </w:r>
      <w:r w:rsidR="0088583A" w:rsidRPr="00415263">
        <w:rPr>
          <w:rFonts w:asciiTheme="majorBidi" w:hAnsiTheme="majorBidi" w:cstheme="majorBidi"/>
          <w:sz w:val="28"/>
          <w:szCs w:val="28"/>
          <w:lang w:val="kk-KZ"/>
        </w:rPr>
        <w:t xml:space="preserve"> </w:t>
      </w:r>
      <w:r w:rsidRPr="00415263">
        <w:rPr>
          <w:rFonts w:asciiTheme="majorBidi" w:hAnsiTheme="majorBidi" w:cstheme="majorBidi"/>
          <w:sz w:val="28"/>
          <w:szCs w:val="28"/>
          <w:lang w:val="kk-KZ"/>
        </w:rPr>
        <w:t xml:space="preserve">– бұл түпнұсқаны алмастыратын және осы зерттеу үшін түпнұсқаның маңызды белгілері мен қасиеттерін көрсететін объект. Педагогикада </w:t>
      </w:r>
      <w:r w:rsidR="0088583A">
        <w:rPr>
          <w:rFonts w:asciiTheme="majorBidi" w:hAnsiTheme="majorBidi" w:cstheme="majorBidi"/>
          <w:sz w:val="28"/>
          <w:szCs w:val="28"/>
          <w:lang w:val="kk-KZ"/>
        </w:rPr>
        <w:t>моделдеу</w:t>
      </w:r>
      <w:r w:rsidRPr="00415263">
        <w:rPr>
          <w:rFonts w:asciiTheme="majorBidi" w:hAnsiTheme="majorBidi" w:cstheme="majorBidi"/>
          <w:sz w:val="28"/>
          <w:szCs w:val="28"/>
          <w:lang w:val="kk-KZ"/>
        </w:rPr>
        <w:t xml:space="preserve"> мәселесімен </w:t>
      </w:r>
      <w:r w:rsidR="003B0386" w:rsidRPr="003B0386">
        <w:rPr>
          <w:rFonts w:asciiTheme="majorBidi" w:hAnsiTheme="majorBidi" w:cstheme="majorBidi"/>
          <w:sz w:val="28"/>
          <w:szCs w:val="28"/>
          <w:lang w:val="kk-KZ"/>
        </w:rPr>
        <w:t>В.</w:t>
      </w:r>
      <w:r w:rsidR="003B0386" w:rsidRPr="00415263">
        <w:rPr>
          <w:rFonts w:asciiTheme="majorBidi" w:hAnsiTheme="majorBidi" w:cstheme="majorBidi"/>
          <w:sz w:val="28"/>
          <w:szCs w:val="28"/>
          <w:lang w:val="kk-KZ"/>
        </w:rPr>
        <w:t xml:space="preserve"> </w:t>
      </w:r>
      <w:proofErr w:type="spellStart"/>
      <w:r w:rsidR="003B0386" w:rsidRPr="00415263">
        <w:rPr>
          <w:rFonts w:asciiTheme="majorBidi" w:hAnsiTheme="majorBidi" w:cstheme="majorBidi"/>
          <w:sz w:val="28"/>
          <w:szCs w:val="28"/>
          <w:lang w:val="kk-KZ"/>
        </w:rPr>
        <w:t>Гузеев</w:t>
      </w:r>
      <w:proofErr w:type="spellEnd"/>
      <w:r w:rsidR="003B0386" w:rsidRPr="00B66B52">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"/>
          <w:id w:val="1711452314"/>
          <w:placeholder>
            <w:docPart w:val="F5A03EB903256D4E828F3210A538D171"/>
          </w:placeholder>
        </w:sdtPr>
        <w:sdtContent>
          <w:r w:rsidR="003B0386" w:rsidRPr="004952C7">
            <w:rPr>
              <w:rFonts w:asciiTheme="majorBidi" w:hAnsiTheme="majorBidi" w:cstheme="majorBidi"/>
              <w:color w:val="000000"/>
              <w:sz w:val="28"/>
              <w:szCs w:val="28"/>
              <w:lang w:val="kk-KZ"/>
            </w:rPr>
            <w:t>[158]</w:t>
          </w:r>
        </w:sdtContent>
      </w:sdt>
      <w:r w:rsidR="003B0386" w:rsidRPr="00415263">
        <w:rPr>
          <w:rFonts w:asciiTheme="majorBidi" w:hAnsiTheme="majorBidi" w:cstheme="majorBidi"/>
          <w:sz w:val="28"/>
          <w:szCs w:val="28"/>
          <w:lang w:val="kk-KZ"/>
        </w:rPr>
        <w:t xml:space="preserve">, А. </w:t>
      </w:r>
      <w:proofErr w:type="spellStart"/>
      <w:r w:rsidR="003B0386" w:rsidRPr="00415263">
        <w:rPr>
          <w:rFonts w:asciiTheme="majorBidi" w:hAnsiTheme="majorBidi" w:cstheme="majorBidi"/>
          <w:sz w:val="28"/>
          <w:szCs w:val="28"/>
          <w:lang w:val="kk-KZ"/>
        </w:rPr>
        <w:t>Дахин</w:t>
      </w:r>
      <w:proofErr w:type="spellEnd"/>
      <w:r w:rsidR="003B0386" w:rsidRPr="00B66B52">
        <w:rPr>
          <w:rFonts w:asciiTheme="majorBidi" w:hAnsiTheme="majorBidi" w:cstheme="majorBidi"/>
          <w:sz w:val="28"/>
          <w:szCs w:val="28"/>
          <w:lang w:val="kk-KZ"/>
        </w:rPr>
        <w:t xml:space="preserve"> </w:t>
      </w:r>
      <w:sdt>
        <w:sdtPr>
          <w:rPr>
            <w:rFonts w:asciiTheme="majorBidi" w:hAnsiTheme="majorBidi" w:cstheme="majorBidi"/>
            <w:color w:val="000000"/>
            <w:sz w:val="28"/>
            <w:szCs w:val="28"/>
          </w:rPr>
          <w:tag w:val="MENDELEY_CITATION_v3_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"/>
          <w:id w:val="2134436854"/>
          <w:placeholder>
            <w:docPart w:val="F5A03EB903256D4E828F3210A538D171"/>
          </w:placeholder>
        </w:sdtPr>
        <w:sdtContent>
          <w:r w:rsidR="003B0386" w:rsidRPr="004952C7">
            <w:rPr>
              <w:rFonts w:asciiTheme="majorBidi" w:hAnsiTheme="majorBidi" w:cstheme="majorBidi"/>
              <w:color w:val="000000"/>
              <w:sz w:val="28"/>
              <w:szCs w:val="28"/>
              <w:lang w:val="kk-KZ"/>
            </w:rPr>
            <w:t>[159]</w:t>
          </w:r>
        </w:sdtContent>
      </w:sdt>
      <w:r w:rsidR="003B0386">
        <w:rPr>
          <w:rFonts w:asciiTheme="majorBidi" w:hAnsiTheme="majorBidi" w:cstheme="majorBidi"/>
          <w:color w:val="000000"/>
          <w:sz w:val="28"/>
          <w:szCs w:val="28"/>
          <w:lang w:val="kk-KZ"/>
        </w:rPr>
        <w:t xml:space="preserve">, </w:t>
      </w:r>
      <w:r w:rsidRPr="00415263">
        <w:rPr>
          <w:rFonts w:asciiTheme="majorBidi" w:hAnsiTheme="majorBidi" w:cstheme="majorBidi"/>
          <w:sz w:val="28"/>
          <w:szCs w:val="28"/>
          <w:lang w:val="kk-KZ"/>
        </w:rPr>
        <w:t xml:space="preserve">Е. </w:t>
      </w:r>
      <w:proofErr w:type="spellStart"/>
      <w:r w:rsidRPr="00415263">
        <w:rPr>
          <w:rFonts w:asciiTheme="majorBidi" w:hAnsiTheme="majorBidi" w:cstheme="majorBidi"/>
          <w:sz w:val="28"/>
          <w:szCs w:val="28"/>
          <w:lang w:val="kk-KZ"/>
        </w:rPr>
        <w:t>Лодатко</w:t>
      </w:r>
      <w:proofErr w:type="spellEnd"/>
      <w:r w:rsidR="00B66B52" w:rsidRPr="00B66B52">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en-GB"/>
          </w:rPr>
          <w:tag w:val="MENDELEY_CITATION_v3_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"/>
          <w:id w:val="1641302480"/>
          <w:placeholder>
            <w:docPart w:val="DefaultPlaceholder_-1854013440"/>
          </w:placeholder>
        </w:sdtPr>
        <w:sdtContent>
          <w:r w:rsidR="004952C7" w:rsidRPr="003B0386">
            <w:rPr>
              <w:rFonts w:asciiTheme="majorBidi" w:eastAsia="Times New Roman" w:hAnsiTheme="majorBidi" w:cstheme="majorBidi"/>
              <w:color w:val="000000"/>
              <w:sz w:val="28"/>
              <w:szCs w:val="28"/>
              <w:lang w:val="kk-KZ"/>
            </w:rPr>
            <w:t>[160]</w:t>
          </w:r>
        </w:sdtContent>
      </w:sdt>
      <w:r w:rsidR="003B0386">
        <w:rPr>
          <w:rFonts w:asciiTheme="majorBidi" w:hAnsiTheme="majorBidi" w:cstheme="majorBidi"/>
          <w:sz w:val="28"/>
          <w:szCs w:val="28"/>
          <w:lang w:val="kk-KZ"/>
        </w:rPr>
        <w:t xml:space="preserve"> </w:t>
      </w:r>
      <w:r w:rsidR="003B0386" w:rsidRPr="00415263">
        <w:rPr>
          <w:rFonts w:asciiTheme="majorBidi" w:hAnsiTheme="majorBidi" w:cstheme="majorBidi"/>
          <w:sz w:val="28"/>
          <w:szCs w:val="28"/>
          <w:lang w:val="kk-KZ"/>
        </w:rPr>
        <w:t>және</w:t>
      </w:r>
      <w:r w:rsidRPr="003B0386">
        <w:rPr>
          <w:rFonts w:asciiTheme="majorBidi" w:hAnsiTheme="majorBidi" w:cstheme="majorBidi"/>
          <w:sz w:val="28"/>
          <w:szCs w:val="28"/>
          <w:lang w:val="kk-KZ"/>
        </w:rPr>
        <w:t xml:space="preserve"> </w:t>
      </w:r>
      <w:r w:rsidRPr="00415263">
        <w:rPr>
          <w:rFonts w:asciiTheme="majorBidi" w:hAnsiTheme="majorBidi" w:cstheme="majorBidi"/>
          <w:sz w:val="28"/>
          <w:szCs w:val="28"/>
          <w:lang w:val="kk-KZ"/>
        </w:rPr>
        <w:t xml:space="preserve">т. б. зерттеушілер айналысты. Ғалымдар атап өткендей, </w:t>
      </w:r>
      <w:r w:rsidR="0088583A">
        <w:rPr>
          <w:rFonts w:asciiTheme="majorBidi" w:hAnsiTheme="majorBidi" w:cstheme="majorBidi"/>
          <w:sz w:val="28"/>
          <w:szCs w:val="28"/>
          <w:lang w:val="kk-KZ"/>
        </w:rPr>
        <w:t>моделдеу</w:t>
      </w:r>
      <w:r w:rsidRPr="00415263">
        <w:rPr>
          <w:rFonts w:asciiTheme="majorBidi" w:hAnsiTheme="majorBidi" w:cstheme="majorBidi"/>
          <w:sz w:val="28"/>
          <w:szCs w:val="28"/>
          <w:lang w:val="kk-KZ"/>
        </w:rPr>
        <w:t xml:space="preserve"> бақылау және тәжірибе сияқты ғылыми таным әдістерімен қатар педагогикалық ғылымның әдіснамасында маңызды орын алады. Бұл педагогикалық құбылыстарды тану үдерісінде көрнекілікті қолданумен ғана емес, сонымен бірге оны жүзеге асырумен де тікелей байланысты: </w:t>
      </w:r>
    </w:p>
    <w:p w14:paraId="2920546E" w14:textId="77777777" w:rsidR="0023774E" w:rsidRPr="00415263" w:rsidRDefault="0023774E" w:rsidP="00B80E4A">
      <w:pPr>
        <w:contextualSpacing/>
        <w:jc w:val="both"/>
        <w:rPr>
          <w:rFonts w:asciiTheme="majorBidi" w:hAnsiTheme="majorBidi" w:cstheme="majorBidi"/>
          <w:sz w:val="28"/>
          <w:szCs w:val="28"/>
          <w:lang w:val="kk-KZ"/>
        </w:rPr>
      </w:pPr>
      <w:r w:rsidRPr="00415263">
        <w:rPr>
          <w:rFonts w:asciiTheme="majorBidi" w:hAnsiTheme="majorBidi" w:cstheme="majorBidi"/>
          <w:sz w:val="28"/>
          <w:szCs w:val="28"/>
          <w:lang w:val="kk-KZ"/>
        </w:rPr>
        <w:t>а) арнайы құрылған объектіде (</w:t>
      </w:r>
      <w:r w:rsidR="0088583A">
        <w:rPr>
          <w:rFonts w:asciiTheme="majorBidi" w:hAnsiTheme="majorBidi" w:cstheme="majorBidi"/>
          <w:sz w:val="28"/>
          <w:szCs w:val="28"/>
          <w:lang w:val="kk-KZ"/>
        </w:rPr>
        <w:t>модел</w:t>
      </w:r>
      <w:r w:rsidRPr="00415263">
        <w:rPr>
          <w:rFonts w:asciiTheme="majorBidi" w:hAnsiTheme="majorBidi" w:cstheme="majorBidi"/>
          <w:sz w:val="28"/>
          <w:szCs w:val="28"/>
          <w:lang w:val="kk-KZ"/>
        </w:rPr>
        <w:t xml:space="preserve">де) қолданыстағы педагогикалық жүйенің зерттеу үшін маңызды сипаттамаларын көрсету, ол белгілі-бір параметрлер бойынша одан өзгеше болуы мүмкін; </w:t>
      </w:r>
    </w:p>
    <w:p w14:paraId="5853CE69" w14:textId="77777777" w:rsidR="0023774E" w:rsidRPr="00415263" w:rsidRDefault="0023774E" w:rsidP="00B80E4A">
      <w:pPr>
        <w:contextualSpacing/>
        <w:jc w:val="both"/>
        <w:rPr>
          <w:rFonts w:asciiTheme="majorBidi" w:hAnsiTheme="majorBidi" w:cstheme="majorBidi"/>
          <w:sz w:val="28"/>
          <w:szCs w:val="28"/>
          <w:lang w:val="kk-KZ"/>
        </w:rPr>
      </w:pPr>
      <w:r w:rsidRPr="00415263">
        <w:rPr>
          <w:rFonts w:asciiTheme="majorBidi" w:hAnsiTheme="majorBidi" w:cstheme="majorBidi"/>
          <w:sz w:val="28"/>
          <w:szCs w:val="28"/>
          <w:lang w:val="kk-KZ"/>
        </w:rPr>
        <w:t>б) осы алмастырғышты (</w:t>
      </w:r>
      <w:r w:rsidR="0088583A">
        <w:rPr>
          <w:rFonts w:asciiTheme="majorBidi" w:hAnsiTheme="majorBidi" w:cstheme="majorBidi"/>
          <w:sz w:val="28"/>
          <w:szCs w:val="28"/>
          <w:lang w:val="kk-KZ"/>
        </w:rPr>
        <w:t>моделді</w:t>
      </w:r>
      <w:r w:rsidRPr="00415263">
        <w:rPr>
          <w:rFonts w:asciiTheme="majorBidi" w:hAnsiTheme="majorBidi" w:cstheme="majorBidi"/>
          <w:sz w:val="28"/>
          <w:szCs w:val="28"/>
          <w:lang w:val="kk-KZ"/>
        </w:rPr>
        <w:t xml:space="preserve">) зерттеу мүмкіндігі және </w:t>
      </w:r>
      <w:r w:rsidR="0088583A">
        <w:rPr>
          <w:rFonts w:asciiTheme="majorBidi" w:hAnsiTheme="majorBidi" w:cstheme="majorBidi"/>
          <w:sz w:val="28"/>
          <w:szCs w:val="28"/>
          <w:lang w:val="kk-KZ"/>
        </w:rPr>
        <w:t>моделд</w:t>
      </w:r>
      <w:r w:rsidRPr="00415263">
        <w:rPr>
          <w:rFonts w:asciiTheme="majorBidi" w:hAnsiTheme="majorBidi" w:cstheme="majorBidi"/>
          <w:sz w:val="28"/>
          <w:szCs w:val="28"/>
          <w:lang w:val="kk-KZ"/>
        </w:rPr>
        <w:t>і зерттеу нәтижесінде түпнұсқа туралы жаңа білім алу.</w:t>
      </w:r>
    </w:p>
    <w:p w14:paraId="222272CE" w14:textId="77777777" w:rsidR="0023774E" w:rsidRPr="00415263" w:rsidRDefault="0023774E" w:rsidP="00B80E4A">
      <w:pPr>
        <w:ind w:firstLine="708"/>
        <w:contextualSpacing/>
        <w:jc w:val="both"/>
        <w:rPr>
          <w:rFonts w:asciiTheme="majorBidi" w:hAnsiTheme="majorBidi" w:cstheme="majorBidi"/>
          <w:sz w:val="28"/>
          <w:szCs w:val="28"/>
          <w:lang w:val="kk-KZ"/>
        </w:rPr>
      </w:pPr>
      <w:r w:rsidRPr="00415263">
        <w:rPr>
          <w:rFonts w:asciiTheme="majorBidi" w:hAnsiTheme="majorBidi" w:cstheme="majorBidi"/>
          <w:sz w:val="28"/>
          <w:szCs w:val="28"/>
          <w:lang w:val="kk-KZ"/>
        </w:rPr>
        <w:t>Шетел тілін үйренуге қатысты "</w:t>
      </w:r>
      <w:r w:rsidR="0088583A">
        <w:rPr>
          <w:rFonts w:asciiTheme="majorBidi" w:hAnsiTheme="majorBidi" w:cstheme="majorBidi"/>
          <w:sz w:val="28"/>
          <w:szCs w:val="28"/>
          <w:lang w:val="kk-KZ"/>
        </w:rPr>
        <w:t>модел</w:t>
      </w:r>
      <w:r w:rsidRPr="00415263">
        <w:rPr>
          <w:rFonts w:asciiTheme="majorBidi" w:hAnsiTheme="majorBidi" w:cstheme="majorBidi"/>
          <w:sz w:val="28"/>
          <w:szCs w:val="28"/>
          <w:lang w:val="kk-KZ"/>
        </w:rPr>
        <w:t xml:space="preserve">" сөзін бір жағынан екі мағынада түсінуге болады, жалпы сабақ </w:t>
      </w:r>
      <w:r w:rsidR="0088583A">
        <w:rPr>
          <w:rFonts w:asciiTheme="majorBidi" w:hAnsiTheme="majorBidi" w:cstheme="majorBidi"/>
          <w:sz w:val="28"/>
          <w:szCs w:val="28"/>
          <w:lang w:val="kk-KZ"/>
        </w:rPr>
        <w:t>моделі</w:t>
      </w:r>
      <w:r w:rsidRPr="00415263">
        <w:rPr>
          <w:rFonts w:asciiTheme="majorBidi" w:hAnsiTheme="majorBidi" w:cstheme="majorBidi"/>
          <w:sz w:val="28"/>
          <w:szCs w:val="28"/>
          <w:lang w:val="kk-KZ"/>
        </w:rPr>
        <w:t xml:space="preserve">, екінші жағынан – белгілі бір сабақтың құрылымы. Барлық сабақтардың құрылымында ортақ нәрсе бар екені түсінікті: құрудың иерархиялық тәсілі, онда жұмыс істейтін әр кезеңде сабақтың жалпы </w:t>
      </w:r>
      <w:r w:rsidRPr="00415263">
        <w:rPr>
          <w:rFonts w:asciiTheme="majorBidi" w:hAnsiTheme="majorBidi" w:cstheme="majorBidi"/>
          <w:sz w:val="28"/>
          <w:szCs w:val="28"/>
          <w:lang w:val="kk-KZ"/>
        </w:rPr>
        <w:lastRenderedPageBreak/>
        <w:t xml:space="preserve">мақсатына немесе сабақ цикліне бағынатын белгілі бір жұмыс түрлерінің болуы; білім алушылардың жан-жақты коммуникативтік </w:t>
      </w:r>
      <w:proofErr w:type="spellStart"/>
      <w:r w:rsidRPr="00415263">
        <w:rPr>
          <w:rFonts w:asciiTheme="majorBidi" w:hAnsiTheme="majorBidi" w:cstheme="majorBidi"/>
          <w:sz w:val="28"/>
          <w:szCs w:val="28"/>
          <w:lang w:val="kk-KZ"/>
        </w:rPr>
        <w:t>құзыреттілігін</w:t>
      </w:r>
      <w:proofErr w:type="spellEnd"/>
      <w:r w:rsidRPr="00415263">
        <w:rPr>
          <w:rFonts w:asciiTheme="majorBidi" w:hAnsiTheme="majorBidi" w:cstheme="majorBidi"/>
          <w:sz w:val="28"/>
          <w:szCs w:val="28"/>
          <w:lang w:val="kk-KZ"/>
        </w:rPr>
        <w:t xml:space="preserve"> қалыптастыру мен дамытуды қамтамасыз етуде қолданылатын тапсырмалардың интегралды сипаты; сабақта барлық қызмет түрлерінің коммуникативті</w:t>
      </w:r>
      <w:r>
        <w:rPr>
          <w:rFonts w:asciiTheme="majorBidi" w:hAnsiTheme="majorBidi" w:cstheme="majorBidi"/>
          <w:sz w:val="28"/>
          <w:szCs w:val="28"/>
          <w:lang w:val="kk-KZ"/>
        </w:rPr>
        <w:t>к</w:t>
      </w:r>
      <w:r w:rsidRPr="00415263">
        <w:rPr>
          <w:rFonts w:asciiTheme="majorBidi" w:hAnsiTheme="majorBidi" w:cstheme="majorBidi"/>
          <w:sz w:val="28"/>
          <w:szCs w:val="28"/>
          <w:lang w:val="kk-KZ"/>
        </w:rPr>
        <w:t xml:space="preserve"> бағыты.</w:t>
      </w:r>
    </w:p>
    <w:p w14:paraId="1E9B0874" w14:textId="2502FAEA" w:rsidR="0023774E" w:rsidRPr="001225C4" w:rsidRDefault="0023774E" w:rsidP="00B80E4A">
      <w:pPr>
        <w:ind w:firstLine="708"/>
        <w:contextualSpacing/>
        <w:jc w:val="both"/>
        <w:rPr>
          <w:rFonts w:asciiTheme="majorBidi" w:hAnsiTheme="majorBidi" w:cstheme="majorBidi"/>
          <w:sz w:val="28"/>
          <w:szCs w:val="28"/>
          <w:lang w:val="kk-KZ"/>
        </w:rPr>
      </w:pPr>
      <w:r w:rsidRPr="00415263">
        <w:rPr>
          <w:rFonts w:asciiTheme="majorBidi" w:hAnsiTheme="majorBidi" w:cstheme="majorBidi"/>
          <w:sz w:val="28"/>
          <w:szCs w:val="28"/>
          <w:lang w:val="kk-KZ"/>
        </w:rPr>
        <w:t xml:space="preserve">Шетел тілі сабағы сабақтың тақырыбына сәйкес оқу процесін құру үшін оқытушы немесе оқулық авторы таңдаған әдіске негізделген оқыту </w:t>
      </w:r>
      <w:r w:rsidR="0088583A">
        <w:rPr>
          <w:rFonts w:asciiTheme="majorBidi" w:hAnsiTheme="majorBidi" w:cstheme="majorBidi"/>
          <w:sz w:val="28"/>
          <w:szCs w:val="28"/>
          <w:lang w:val="kk-KZ"/>
        </w:rPr>
        <w:t>моделі</w:t>
      </w:r>
      <w:r w:rsidRPr="00415263">
        <w:rPr>
          <w:rFonts w:asciiTheme="majorBidi" w:hAnsiTheme="majorBidi" w:cstheme="majorBidi"/>
          <w:sz w:val="28"/>
          <w:szCs w:val="28"/>
          <w:lang w:val="kk-KZ"/>
        </w:rPr>
        <w:t xml:space="preserve">н көрсетеді. Шетел тілі сабағының </w:t>
      </w:r>
      <w:r w:rsidR="0088583A">
        <w:rPr>
          <w:rFonts w:asciiTheme="majorBidi" w:hAnsiTheme="majorBidi" w:cstheme="majorBidi"/>
          <w:sz w:val="28"/>
          <w:szCs w:val="28"/>
          <w:lang w:val="kk-KZ"/>
        </w:rPr>
        <w:t>моделі</w:t>
      </w:r>
      <w:r w:rsidRPr="00415263">
        <w:rPr>
          <w:rFonts w:asciiTheme="majorBidi" w:hAnsiTheme="majorBidi" w:cstheme="majorBidi"/>
          <w:sz w:val="28"/>
          <w:szCs w:val="28"/>
          <w:lang w:val="kk-KZ"/>
        </w:rPr>
        <w:t xml:space="preserve"> қолданылатын тәсіл мен оқыту әдісіне байланысты.</w:t>
      </w:r>
      <w:r>
        <w:rPr>
          <w:rFonts w:asciiTheme="majorBidi" w:hAnsiTheme="majorBidi" w:cstheme="majorBidi"/>
          <w:sz w:val="28"/>
          <w:szCs w:val="28"/>
          <w:lang w:val="kk-KZ"/>
        </w:rPr>
        <w:t xml:space="preserve"> </w:t>
      </w:r>
      <w:r w:rsidRPr="00415263">
        <w:rPr>
          <w:rFonts w:asciiTheme="majorBidi" w:hAnsiTheme="majorBidi" w:cstheme="majorBidi"/>
          <w:sz w:val="28"/>
          <w:szCs w:val="28"/>
          <w:lang w:val="kk-KZ"/>
        </w:rPr>
        <w:t xml:space="preserve">Пәндер бойынша білім мен дағдының қалыптасу деңгейін анықтау, өлшеу және бағалау мәселелері қазіргі уақытта оқыту тәжірибесінде </w:t>
      </w:r>
      <w:r>
        <w:rPr>
          <w:rFonts w:asciiTheme="majorBidi" w:hAnsiTheme="majorBidi" w:cstheme="majorBidi"/>
          <w:sz w:val="28"/>
          <w:szCs w:val="28"/>
          <w:lang w:val="kk-KZ"/>
        </w:rPr>
        <w:t xml:space="preserve">негізгі </w:t>
      </w:r>
      <w:r w:rsidRPr="00415263">
        <w:rPr>
          <w:rFonts w:asciiTheme="majorBidi" w:hAnsiTheme="majorBidi" w:cstheme="majorBidi"/>
          <w:sz w:val="28"/>
          <w:szCs w:val="28"/>
          <w:lang w:val="kk-KZ"/>
        </w:rPr>
        <w:t>мәселелердің бірі болып табылады.</w:t>
      </w:r>
      <w:r>
        <w:rPr>
          <w:rFonts w:asciiTheme="majorBidi" w:hAnsiTheme="majorBidi" w:cstheme="majorBidi"/>
          <w:sz w:val="28"/>
          <w:szCs w:val="28"/>
          <w:lang w:val="kk-KZ"/>
        </w:rPr>
        <w:t xml:space="preserve"> </w:t>
      </w:r>
      <w:r w:rsidRPr="00415263">
        <w:rPr>
          <w:rFonts w:asciiTheme="majorBidi" w:hAnsiTheme="majorBidi" w:cstheme="majorBidi"/>
          <w:sz w:val="28"/>
          <w:szCs w:val="28"/>
          <w:lang w:val="kk-KZ"/>
        </w:rPr>
        <w:t>Оқу мақсаты білім алушының нені білуі және не істей алуы керектігін анықтаса, оқу міндеттері мақсатқа қалай жету керек деген сұраққа жауап береді</w:t>
      </w:r>
      <w:r w:rsidR="00B66B52" w:rsidRPr="00B66B52">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"/>
          <w:id w:val="1032840145"/>
          <w:placeholder>
            <w:docPart w:val="DefaultPlaceholder_-1854013440"/>
          </w:placeholder>
        </w:sdtPr>
        <w:sdtContent>
          <w:r w:rsidR="004952C7" w:rsidRPr="004952C7">
            <w:rPr>
              <w:rFonts w:asciiTheme="majorBidi" w:hAnsiTheme="majorBidi" w:cstheme="majorBidi"/>
              <w:color w:val="000000"/>
              <w:sz w:val="28"/>
              <w:szCs w:val="28"/>
              <w:lang w:val="kk-KZ"/>
            </w:rPr>
            <w:t>[114]</w:t>
          </w:r>
        </w:sdtContent>
      </w:sdt>
      <w:r w:rsidRPr="00415263">
        <w:rPr>
          <w:rFonts w:asciiTheme="majorBidi" w:hAnsiTheme="majorBidi" w:cstheme="majorBidi"/>
          <w:sz w:val="28"/>
          <w:szCs w:val="28"/>
          <w:lang w:val="kk-KZ"/>
        </w:rPr>
        <w:t>.</w:t>
      </w:r>
    </w:p>
    <w:p w14:paraId="3CA005C9" w14:textId="371D729B" w:rsidR="006B74B5" w:rsidRPr="00725473" w:rsidRDefault="00977299" w:rsidP="00B80E4A">
      <w:pPr>
        <w:ind w:firstLine="708"/>
        <w:jc w:val="both"/>
        <w:rPr>
          <w:rFonts w:asciiTheme="majorBidi" w:hAnsiTheme="majorBidi" w:cstheme="majorBidi"/>
          <w:sz w:val="28"/>
          <w:szCs w:val="28"/>
          <w:lang w:val="kk-KZ"/>
        </w:rPr>
      </w:pPr>
      <w:r w:rsidRPr="00725473">
        <w:rPr>
          <w:rFonts w:asciiTheme="majorBidi" w:hAnsiTheme="majorBidi" w:cstheme="majorBidi"/>
          <w:sz w:val="28"/>
          <w:szCs w:val="28"/>
          <w:lang w:val="kk-KZ"/>
        </w:rPr>
        <w:t>Біздің мақсатты аудиториямыз техникалық мамандықтар студенттері</w:t>
      </w:r>
      <w:r w:rsidR="009C22CC">
        <w:rPr>
          <w:rFonts w:asciiTheme="majorBidi" w:hAnsiTheme="majorBidi" w:cstheme="majorBidi"/>
          <w:sz w:val="28"/>
          <w:szCs w:val="28"/>
          <w:lang w:val="kk-KZ"/>
        </w:rPr>
        <w:t xml:space="preserve">, оқыту пәніміз </w:t>
      </w:r>
      <w:r w:rsidR="009C22CC" w:rsidRPr="009C22CC">
        <w:rPr>
          <w:rFonts w:asciiTheme="majorBidi" w:hAnsiTheme="majorBidi" w:cstheme="majorBidi"/>
          <w:sz w:val="28"/>
          <w:szCs w:val="28"/>
          <w:lang w:val="kk-KZ"/>
        </w:rPr>
        <w:t>10</w:t>
      </w:r>
      <w:r w:rsidR="009C22CC">
        <w:rPr>
          <w:rFonts w:asciiTheme="majorBidi" w:hAnsiTheme="majorBidi" w:cstheme="majorBidi"/>
          <w:sz w:val="28"/>
          <w:szCs w:val="28"/>
          <w:lang w:val="kk-KZ"/>
        </w:rPr>
        <w:t xml:space="preserve"> кредит көлеміндегі «Шетел тілі» пәні</w:t>
      </w:r>
      <w:r w:rsidRPr="00725473">
        <w:rPr>
          <w:rFonts w:asciiTheme="majorBidi" w:hAnsiTheme="majorBidi" w:cstheme="majorBidi"/>
          <w:sz w:val="28"/>
          <w:szCs w:val="28"/>
          <w:lang w:val="kk-KZ"/>
        </w:rPr>
        <w:t xml:space="preserve"> болғандықтан оқыту әдістерін іріктеу алдында атақты ғалым, орыс психолингвистикасының негізін қалаушылардың бірі А. А. Леонтьевтің білім алушылардың психологиялық сипаттамаларына қарай </w:t>
      </w:r>
      <w:r w:rsidR="00DD6324" w:rsidRPr="00725473">
        <w:rPr>
          <w:rFonts w:asciiTheme="majorBidi" w:hAnsiTheme="majorBidi" w:cstheme="majorBidi"/>
          <w:sz w:val="28"/>
          <w:szCs w:val="28"/>
          <w:lang w:val="kk-KZ"/>
        </w:rPr>
        <w:t xml:space="preserve">жіктеген </w:t>
      </w:r>
      <w:r w:rsidRPr="00725473">
        <w:rPr>
          <w:rFonts w:asciiTheme="majorBidi" w:hAnsiTheme="majorBidi" w:cstheme="majorBidi"/>
          <w:sz w:val="28"/>
          <w:szCs w:val="28"/>
          <w:lang w:val="kk-KZ"/>
        </w:rPr>
        <w:t>екі түрін</w:t>
      </w:r>
      <w:r w:rsidR="00DD6324" w:rsidRPr="00725473">
        <w:rPr>
          <w:rFonts w:asciiTheme="majorBidi" w:hAnsiTheme="majorBidi" w:cstheme="majorBidi"/>
          <w:sz w:val="28"/>
          <w:szCs w:val="28"/>
          <w:lang w:val="kk-KZ"/>
        </w:rPr>
        <w:t xml:space="preserve"> ескердік</w:t>
      </w:r>
      <w:r w:rsidRPr="00725473">
        <w:rPr>
          <w:rFonts w:asciiTheme="majorBidi" w:hAnsiTheme="majorBidi" w:cstheme="majorBidi"/>
          <w:sz w:val="28"/>
          <w:szCs w:val="28"/>
          <w:lang w:val="kk-KZ"/>
        </w:rPr>
        <w:t xml:space="preserve">. </w:t>
      </w:r>
      <w:r w:rsidR="00DD6324" w:rsidRPr="00725473">
        <w:rPr>
          <w:rFonts w:asciiTheme="majorBidi" w:hAnsiTheme="majorBidi" w:cstheme="majorBidi"/>
          <w:sz w:val="28"/>
          <w:szCs w:val="28"/>
          <w:lang w:val="kk-KZ"/>
        </w:rPr>
        <w:t xml:space="preserve">Олар: коммуникативтік немесе </w:t>
      </w:r>
      <w:proofErr w:type="spellStart"/>
      <w:r w:rsidR="00DD6324" w:rsidRPr="00725473">
        <w:rPr>
          <w:rFonts w:asciiTheme="majorBidi" w:hAnsiTheme="majorBidi" w:cstheme="majorBidi"/>
          <w:sz w:val="28"/>
          <w:szCs w:val="28"/>
          <w:lang w:val="kk-KZ"/>
        </w:rPr>
        <w:t>интуитивті</w:t>
      </w:r>
      <w:proofErr w:type="spellEnd"/>
      <w:r w:rsidR="00DD6324" w:rsidRPr="00725473">
        <w:rPr>
          <w:rFonts w:asciiTheme="majorBidi" w:hAnsiTheme="majorBidi" w:cstheme="majorBidi"/>
          <w:sz w:val="28"/>
          <w:szCs w:val="28"/>
          <w:lang w:val="kk-KZ"/>
        </w:rPr>
        <w:t>-сезімтал түрдегі білім алушылар және коммуникативтік емес немесе рационалды-логикалық түрдегі білім алушылар. Кейінгілер үшін тілдің теориялық аспектісін жіті түсіну, саналы түрде нақты құрастырылған алгоритмдер арқылы қабылдау тек</w:t>
      </w:r>
      <w:r w:rsidR="00764089" w:rsidRPr="00725473">
        <w:rPr>
          <w:rFonts w:asciiTheme="majorBidi" w:hAnsiTheme="majorBidi" w:cstheme="majorBidi"/>
          <w:sz w:val="28"/>
          <w:szCs w:val="28"/>
          <w:lang w:val="kk-KZ"/>
        </w:rPr>
        <w:t xml:space="preserve"> маңыздылық емес, тілдік коммуникативтік қатынасқа түсу мұқтаждығы іспеттес</w:t>
      </w:r>
      <w:r w:rsidR="00B66B52" w:rsidRPr="00B66B52">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en-GB"/>
          </w:rPr>
          <w:tag w:val="MENDELEY_CITATION_v3_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"/>
          <w:id w:val="210464932"/>
          <w:placeholder>
            <w:docPart w:val="DefaultPlaceholder_-1854013440"/>
          </w:placeholder>
        </w:sdtPr>
        <w:sdtContent>
          <w:r w:rsidR="004952C7" w:rsidRPr="004952C7">
            <w:rPr>
              <w:rFonts w:asciiTheme="majorBidi" w:hAnsiTheme="majorBidi" w:cstheme="majorBidi"/>
              <w:color w:val="000000"/>
              <w:sz w:val="28"/>
              <w:szCs w:val="28"/>
              <w:lang w:val="kk-KZ"/>
            </w:rPr>
            <w:t>[161]</w:t>
          </w:r>
        </w:sdtContent>
      </w:sdt>
      <w:r w:rsidR="00E23E00" w:rsidRPr="00725473">
        <w:rPr>
          <w:rFonts w:asciiTheme="majorBidi" w:hAnsiTheme="majorBidi" w:cstheme="majorBidi"/>
          <w:sz w:val="28"/>
          <w:szCs w:val="28"/>
          <w:lang w:val="kk-KZ"/>
        </w:rPr>
        <w:t>.</w:t>
      </w:r>
      <w:r w:rsidR="001A7F6D" w:rsidRPr="00725473">
        <w:rPr>
          <w:rFonts w:asciiTheme="majorBidi" w:hAnsiTheme="majorBidi" w:cstheme="majorBidi"/>
          <w:sz w:val="28"/>
          <w:szCs w:val="28"/>
          <w:lang w:val="kk-KZ"/>
        </w:rPr>
        <w:t xml:space="preserve"> Ал, жоғарыда айтылғандай техникалық мамандықтарда білім алатын студенттердің басым бөлігі рационалды-логикалық түрдегі білім алушыларға жатады, сол себепті жетекші оқыту әдісі қытай тілінің </w:t>
      </w:r>
      <w:proofErr w:type="spellStart"/>
      <w:r w:rsidR="001A7F6D" w:rsidRPr="00725473">
        <w:rPr>
          <w:rFonts w:asciiTheme="majorBidi" w:hAnsiTheme="majorBidi" w:cstheme="majorBidi"/>
          <w:sz w:val="28"/>
          <w:szCs w:val="28"/>
          <w:lang w:val="kk-KZ"/>
        </w:rPr>
        <w:t>спецификалық</w:t>
      </w:r>
      <w:proofErr w:type="spellEnd"/>
      <w:r w:rsidR="001A7F6D" w:rsidRPr="00725473">
        <w:rPr>
          <w:rFonts w:asciiTheme="majorBidi" w:hAnsiTheme="majorBidi" w:cstheme="majorBidi"/>
          <w:sz w:val="28"/>
          <w:szCs w:val="28"/>
          <w:lang w:val="kk-KZ"/>
        </w:rPr>
        <w:t xml:space="preserve"> ерекшеліктерін ескере отырып логикалық түрде түсінуге неғұрлым тиімді әдістерге жүгіну талап етілді. Әрине, өз кезегінде бұл оқыту әдістері студенттердің кәсіби талаптарын қанағаттандыра отырып, </w:t>
      </w:r>
      <w:r w:rsidR="00725473" w:rsidRPr="00725473">
        <w:rPr>
          <w:rFonts w:asciiTheme="majorBidi" w:hAnsiTheme="majorBidi" w:cstheme="majorBidi"/>
          <w:sz w:val="28"/>
          <w:szCs w:val="28"/>
          <w:lang w:val="kk-KZ"/>
        </w:rPr>
        <w:t>сатылы қалыптастыру</w:t>
      </w:r>
      <w:r w:rsidR="00851BE9">
        <w:rPr>
          <w:rFonts w:asciiTheme="majorBidi" w:hAnsiTheme="majorBidi" w:cstheme="majorBidi"/>
          <w:sz w:val="28"/>
          <w:szCs w:val="28"/>
          <w:lang w:val="kk-KZ"/>
        </w:rPr>
        <w:t xml:space="preserve"> үдерісін</w:t>
      </w:r>
      <w:r w:rsidR="00725473" w:rsidRPr="00725473">
        <w:rPr>
          <w:rFonts w:asciiTheme="majorBidi" w:hAnsiTheme="majorBidi" w:cstheme="majorBidi"/>
          <w:sz w:val="28"/>
          <w:szCs w:val="28"/>
          <w:lang w:val="kk-KZ"/>
        </w:rPr>
        <w:t xml:space="preserve"> ұс</w:t>
      </w:r>
      <w:r w:rsidR="00851BE9">
        <w:rPr>
          <w:rFonts w:asciiTheme="majorBidi" w:hAnsiTheme="majorBidi" w:cstheme="majorBidi"/>
          <w:sz w:val="28"/>
          <w:szCs w:val="28"/>
          <w:lang w:val="kk-KZ"/>
        </w:rPr>
        <w:t>та</w:t>
      </w:r>
      <w:r w:rsidR="00725473" w:rsidRPr="00725473">
        <w:rPr>
          <w:rFonts w:asciiTheme="majorBidi" w:hAnsiTheme="majorBidi" w:cstheme="majorBidi"/>
          <w:sz w:val="28"/>
          <w:szCs w:val="28"/>
          <w:lang w:val="kk-KZ"/>
        </w:rPr>
        <w:t xml:space="preserve">нады. </w:t>
      </w:r>
    </w:p>
    <w:p w14:paraId="620AB9F9" w14:textId="56697896" w:rsidR="00977299" w:rsidRPr="00027CA6" w:rsidRDefault="00FF5F61" w:rsidP="00B80E4A">
      <w:pPr>
        <w:ind w:firstLine="708"/>
        <w:jc w:val="both"/>
        <w:rPr>
          <w:rFonts w:asciiTheme="majorBidi" w:hAnsiTheme="majorBidi" w:cstheme="majorBidi"/>
          <w:sz w:val="28"/>
          <w:szCs w:val="28"/>
          <w:lang w:val="kk-KZ"/>
        </w:rPr>
      </w:pPr>
      <w:r>
        <w:rPr>
          <w:rFonts w:asciiTheme="majorBidi" w:hAnsiTheme="majorBidi" w:cstheme="majorBidi"/>
          <w:sz w:val="28"/>
          <w:szCs w:val="28"/>
          <w:lang w:val="kk-KZ"/>
        </w:rPr>
        <w:t xml:space="preserve">Шетел тілін оқыту әдістемесі жайлы еңбектер орасан болғанымен, нақты қытай тілін оқыту әдістемесіне арналған еңбектердің көп еместігіне алғашқы тарауда көз жеткіздік. </w:t>
      </w:r>
      <w:r w:rsidRPr="00996EE4">
        <w:rPr>
          <w:rFonts w:asciiTheme="majorBidi" w:hAnsiTheme="majorBidi" w:cstheme="majorBidi"/>
          <w:sz w:val="28"/>
          <w:szCs w:val="28"/>
          <w:lang w:val="kk-KZ"/>
        </w:rPr>
        <w:t>Дегенмен, саралай келе техникалық мамандықтар студенттерін</w:t>
      </w:r>
      <w:r w:rsidR="0025781D">
        <w:rPr>
          <w:rFonts w:asciiTheme="majorBidi" w:hAnsiTheme="majorBidi" w:cstheme="majorBidi"/>
          <w:sz w:val="28"/>
          <w:szCs w:val="28"/>
          <w:lang w:val="kk-KZ"/>
        </w:rPr>
        <w:t>ің</w:t>
      </w:r>
      <w:r w:rsidRPr="00996EE4">
        <w:rPr>
          <w:rFonts w:asciiTheme="majorBidi" w:hAnsiTheme="majorBidi" w:cstheme="majorBidi"/>
          <w:sz w:val="28"/>
          <w:szCs w:val="28"/>
          <w:lang w:val="kk-KZ"/>
        </w:rPr>
        <w:t xml:space="preserve"> </w:t>
      </w:r>
      <w:proofErr w:type="spellStart"/>
      <w:r w:rsidRPr="00996EE4">
        <w:rPr>
          <w:rFonts w:asciiTheme="majorBidi" w:hAnsiTheme="majorBidi" w:cstheme="majorBidi"/>
          <w:sz w:val="28"/>
          <w:szCs w:val="28"/>
          <w:lang w:val="kk-KZ"/>
        </w:rPr>
        <w:t>шеттілдік</w:t>
      </w:r>
      <w:proofErr w:type="spellEnd"/>
      <w:r w:rsidRPr="00996EE4">
        <w:rPr>
          <w:rFonts w:asciiTheme="majorBidi" w:hAnsiTheme="majorBidi" w:cstheme="majorBidi"/>
          <w:sz w:val="28"/>
          <w:szCs w:val="28"/>
          <w:lang w:val="kk-KZ"/>
        </w:rPr>
        <w:t xml:space="preserve"> кәсіби-бағытталған </w:t>
      </w:r>
      <w:proofErr w:type="spellStart"/>
      <w:r w:rsidRPr="00996EE4">
        <w:rPr>
          <w:rFonts w:asciiTheme="majorBidi" w:hAnsiTheme="majorBidi" w:cstheme="majorBidi"/>
          <w:sz w:val="28"/>
          <w:szCs w:val="28"/>
          <w:lang w:val="kk-KZ"/>
        </w:rPr>
        <w:t>құзыреттілі</w:t>
      </w:r>
      <w:r w:rsidR="0025781D">
        <w:rPr>
          <w:rFonts w:asciiTheme="majorBidi" w:hAnsiTheme="majorBidi" w:cstheme="majorBidi"/>
          <w:sz w:val="28"/>
          <w:szCs w:val="28"/>
          <w:lang w:val="kk-KZ"/>
        </w:rPr>
        <w:t>гін</w:t>
      </w:r>
      <w:proofErr w:type="spellEnd"/>
      <w:r w:rsidRPr="00996EE4">
        <w:rPr>
          <w:rFonts w:asciiTheme="majorBidi" w:hAnsiTheme="majorBidi" w:cstheme="majorBidi"/>
          <w:sz w:val="28"/>
          <w:szCs w:val="28"/>
          <w:lang w:val="kk-KZ"/>
        </w:rPr>
        <w:t xml:space="preserve"> қалыптастыру барысында негізгі оқыту әдіс</w:t>
      </w:r>
      <w:r w:rsidR="00996EE4" w:rsidRPr="00996EE4">
        <w:rPr>
          <w:rFonts w:asciiTheme="majorBidi" w:hAnsiTheme="majorBidi" w:cstheme="majorBidi"/>
          <w:sz w:val="28"/>
          <w:szCs w:val="28"/>
          <w:lang w:val="kk-KZ"/>
        </w:rPr>
        <w:t>тері: эвристикалық әдісі, ақпараттық-</w:t>
      </w:r>
      <w:proofErr w:type="spellStart"/>
      <w:r w:rsidR="00996EE4" w:rsidRPr="00996EE4">
        <w:rPr>
          <w:rFonts w:asciiTheme="majorBidi" w:hAnsiTheme="majorBidi" w:cstheme="majorBidi"/>
          <w:sz w:val="28"/>
          <w:szCs w:val="28"/>
          <w:lang w:val="kk-KZ"/>
        </w:rPr>
        <w:t>рецептивтік</w:t>
      </w:r>
      <w:proofErr w:type="spellEnd"/>
      <w:r w:rsidR="00996EE4" w:rsidRPr="00996EE4">
        <w:rPr>
          <w:rFonts w:asciiTheme="majorBidi" w:hAnsiTheme="majorBidi" w:cstheme="majorBidi"/>
          <w:sz w:val="28"/>
          <w:szCs w:val="28"/>
          <w:lang w:val="kk-KZ"/>
        </w:rPr>
        <w:t xml:space="preserve"> әдісі, зерттеу әдісі, проблемалық оқыту әдісі, </w:t>
      </w:r>
      <w:r w:rsidR="0088583A">
        <w:rPr>
          <w:rFonts w:asciiTheme="majorBidi" w:hAnsiTheme="majorBidi" w:cstheme="majorBidi"/>
          <w:sz w:val="28"/>
          <w:szCs w:val="28"/>
          <w:lang w:val="kk-KZ"/>
        </w:rPr>
        <w:t>моделд</w:t>
      </w:r>
      <w:r w:rsidR="00996EE4" w:rsidRPr="00996EE4">
        <w:rPr>
          <w:rFonts w:asciiTheme="majorBidi" w:hAnsiTheme="majorBidi" w:cstheme="majorBidi"/>
          <w:sz w:val="28"/>
          <w:szCs w:val="28"/>
          <w:lang w:val="kk-KZ"/>
        </w:rPr>
        <w:t>еу әдісі таңдалды. Ал, жетекші оқыту технологиялары</w:t>
      </w:r>
      <w:r w:rsidRPr="00996EE4">
        <w:rPr>
          <w:rFonts w:asciiTheme="majorBidi" w:hAnsiTheme="majorBidi" w:cstheme="majorBidi"/>
          <w:sz w:val="28"/>
          <w:szCs w:val="28"/>
          <w:lang w:val="kk-KZ"/>
        </w:rPr>
        <w:t xml:space="preserve"> ретінде </w:t>
      </w:r>
      <w:r w:rsidR="003B0386">
        <w:rPr>
          <w:rFonts w:asciiTheme="majorBidi" w:hAnsiTheme="majorBidi" w:cstheme="majorBidi"/>
          <w:sz w:val="28"/>
          <w:szCs w:val="28"/>
          <w:lang w:val="kk-KZ"/>
        </w:rPr>
        <w:t>интерактивті</w:t>
      </w:r>
      <w:r w:rsidRPr="00996EE4">
        <w:rPr>
          <w:rFonts w:asciiTheme="majorBidi" w:hAnsiTheme="majorBidi" w:cstheme="majorBidi"/>
          <w:sz w:val="28"/>
          <w:szCs w:val="28"/>
          <w:lang w:val="kk-KZ"/>
        </w:rPr>
        <w:t xml:space="preserve"> әдістерді ұстандық: дискуссия әдісі,  іскерлік</w:t>
      </w:r>
      <w:r w:rsidR="00027CA6" w:rsidRPr="00996EE4">
        <w:rPr>
          <w:rFonts w:asciiTheme="majorBidi" w:hAnsiTheme="majorBidi" w:cstheme="majorBidi"/>
          <w:sz w:val="28"/>
          <w:szCs w:val="28"/>
          <w:lang w:val="kk-KZ"/>
        </w:rPr>
        <w:t xml:space="preserve"> ойын</w:t>
      </w:r>
      <w:r w:rsidRPr="00996EE4">
        <w:rPr>
          <w:rFonts w:asciiTheme="majorBidi" w:hAnsiTheme="majorBidi" w:cstheme="majorBidi"/>
          <w:sz w:val="28"/>
          <w:szCs w:val="28"/>
          <w:lang w:val="kk-KZ"/>
        </w:rPr>
        <w:t xml:space="preserve"> әдісі, жобалау әдісі, </w:t>
      </w:r>
      <w:r w:rsidR="0088583A">
        <w:rPr>
          <w:rFonts w:asciiTheme="majorBidi" w:hAnsiTheme="majorBidi" w:cstheme="majorBidi"/>
          <w:sz w:val="28"/>
          <w:szCs w:val="28"/>
          <w:lang w:val="kk-KZ"/>
        </w:rPr>
        <w:t>моделдеу</w:t>
      </w:r>
      <w:r w:rsidRPr="00996EE4">
        <w:rPr>
          <w:rFonts w:asciiTheme="majorBidi" w:hAnsiTheme="majorBidi" w:cstheme="majorBidi"/>
          <w:sz w:val="28"/>
          <w:szCs w:val="28"/>
          <w:lang w:val="kk-KZ"/>
        </w:rPr>
        <w:t xml:space="preserve"> әдісі</w:t>
      </w:r>
      <w:r w:rsidR="00996EE4" w:rsidRPr="00996EE4">
        <w:rPr>
          <w:rFonts w:asciiTheme="majorBidi" w:hAnsiTheme="majorBidi" w:cstheme="majorBidi"/>
          <w:sz w:val="28"/>
          <w:szCs w:val="28"/>
          <w:lang w:val="kk-KZ"/>
        </w:rPr>
        <w:t>.</w:t>
      </w:r>
      <w:r w:rsidRPr="00996EE4">
        <w:rPr>
          <w:rFonts w:asciiTheme="majorBidi" w:hAnsiTheme="majorBidi" w:cstheme="majorBidi"/>
          <w:sz w:val="28"/>
          <w:szCs w:val="28"/>
          <w:lang w:val="kk-KZ"/>
        </w:rPr>
        <w:t xml:space="preserve"> </w:t>
      </w:r>
      <w:r w:rsidR="00027CA6" w:rsidRPr="00996EE4">
        <w:rPr>
          <w:rFonts w:asciiTheme="majorBidi" w:hAnsiTheme="majorBidi" w:cstheme="majorBidi"/>
          <w:sz w:val="28"/>
          <w:szCs w:val="28"/>
          <w:lang w:val="kk-KZ"/>
        </w:rPr>
        <w:t xml:space="preserve">Сонымен қатар, қытай тілінің </w:t>
      </w:r>
      <w:proofErr w:type="spellStart"/>
      <w:r w:rsidR="00027CA6" w:rsidRPr="00996EE4">
        <w:rPr>
          <w:rFonts w:asciiTheme="majorBidi" w:hAnsiTheme="majorBidi" w:cstheme="majorBidi"/>
          <w:sz w:val="28"/>
          <w:szCs w:val="28"/>
          <w:lang w:val="kk-KZ"/>
        </w:rPr>
        <w:t>спецификалық</w:t>
      </w:r>
      <w:proofErr w:type="spellEnd"/>
      <w:r w:rsidR="00027CA6" w:rsidRPr="00996EE4">
        <w:rPr>
          <w:rFonts w:asciiTheme="majorBidi" w:hAnsiTheme="majorBidi" w:cstheme="majorBidi"/>
          <w:sz w:val="28"/>
          <w:szCs w:val="28"/>
          <w:lang w:val="kk-KZ"/>
        </w:rPr>
        <w:t xml:space="preserve"> ерекшеліктеріне байланысты дәстүрлі оқыту әдісі, эвристикалық оқыту әдісі, ақпараттық-</w:t>
      </w:r>
      <w:proofErr w:type="spellStart"/>
      <w:r w:rsidR="00027CA6" w:rsidRPr="00996EE4">
        <w:rPr>
          <w:rFonts w:asciiTheme="majorBidi" w:hAnsiTheme="majorBidi" w:cstheme="majorBidi"/>
          <w:sz w:val="28"/>
          <w:szCs w:val="28"/>
          <w:lang w:val="kk-KZ"/>
        </w:rPr>
        <w:t>рецептивтік</w:t>
      </w:r>
      <w:proofErr w:type="spellEnd"/>
      <w:r w:rsidR="00027CA6" w:rsidRPr="00996EE4">
        <w:rPr>
          <w:rFonts w:asciiTheme="majorBidi" w:hAnsiTheme="majorBidi" w:cstheme="majorBidi"/>
          <w:sz w:val="28"/>
          <w:szCs w:val="28"/>
          <w:lang w:val="kk-KZ"/>
        </w:rPr>
        <w:t xml:space="preserve"> </w:t>
      </w:r>
      <w:r w:rsidR="001225C4" w:rsidRPr="00996EE4">
        <w:rPr>
          <w:rFonts w:asciiTheme="majorBidi" w:hAnsiTheme="majorBidi" w:cstheme="majorBidi"/>
          <w:sz w:val="28"/>
          <w:szCs w:val="28"/>
          <w:lang w:val="kk-KZ"/>
        </w:rPr>
        <w:t xml:space="preserve">және коммуникативтік </w:t>
      </w:r>
      <w:r w:rsidR="00027CA6" w:rsidRPr="00996EE4">
        <w:rPr>
          <w:rFonts w:asciiTheme="majorBidi" w:hAnsiTheme="majorBidi" w:cstheme="majorBidi"/>
          <w:sz w:val="28"/>
          <w:szCs w:val="28"/>
          <w:lang w:val="kk-KZ"/>
        </w:rPr>
        <w:t>оқыту әдіс</w:t>
      </w:r>
      <w:r w:rsidR="001225C4" w:rsidRPr="00996EE4">
        <w:rPr>
          <w:rFonts w:asciiTheme="majorBidi" w:hAnsiTheme="majorBidi" w:cstheme="majorBidi"/>
          <w:sz w:val="28"/>
          <w:szCs w:val="28"/>
          <w:lang w:val="kk-KZ"/>
        </w:rPr>
        <w:t>тер</w:t>
      </w:r>
      <w:r w:rsidR="00027CA6" w:rsidRPr="00996EE4">
        <w:rPr>
          <w:rFonts w:asciiTheme="majorBidi" w:hAnsiTheme="majorBidi" w:cstheme="majorBidi"/>
          <w:sz w:val="28"/>
          <w:szCs w:val="28"/>
          <w:lang w:val="kk-KZ"/>
        </w:rPr>
        <w:t>і қолданылады.</w:t>
      </w:r>
    </w:p>
    <w:p w14:paraId="508D6A03" w14:textId="77777777" w:rsidR="0010514E" w:rsidRDefault="00FF5F61" w:rsidP="00B80E4A">
      <w:pPr>
        <w:ind w:firstLine="708"/>
        <w:jc w:val="both"/>
        <w:rPr>
          <w:rFonts w:asciiTheme="majorBidi" w:hAnsiTheme="majorBidi" w:cstheme="majorBidi"/>
          <w:sz w:val="28"/>
          <w:szCs w:val="28"/>
          <w:lang w:val="kk-KZ"/>
        </w:rPr>
      </w:pPr>
      <w:r>
        <w:rPr>
          <w:rFonts w:asciiTheme="majorBidi" w:hAnsiTheme="majorBidi" w:cstheme="majorBidi"/>
          <w:sz w:val="28"/>
          <w:szCs w:val="28"/>
          <w:lang w:val="kk-KZ"/>
        </w:rPr>
        <w:t xml:space="preserve">Бұл әдістерге толығырақ тоқталатын болсақ, </w:t>
      </w:r>
      <w:r w:rsidR="00027CA6">
        <w:rPr>
          <w:rFonts w:asciiTheme="majorBidi" w:hAnsiTheme="majorBidi" w:cstheme="majorBidi"/>
          <w:sz w:val="28"/>
          <w:szCs w:val="28"/>
          <w:lang w:val="kk-KZ"/>
        </w:rPr>
        <w:t xml:space="preserve">студенттердің оқу материалына қызығушылығын ояту мақсатында </w:t>
      </w:r>
      <w:proofErr w:type="spellStart"/>
      <w:r w:rsidR="00027CA6" w:rsidRPr="00B66B52">
        <w:rPr>
          <w:rFonts w:asciiTheme="majorBidi" w:hAnsiTheme="majorBidi" w:cstheme="majorBidi"/>
          <w:color w:val="000000" w:themeColor="text1"/>
          <w:sz w:val="28"/>
          <w:szCs w:val="28"/>
          <w:lang w:val="kk-KZ"/>
        </w:rPr>
        <w:t>мотивациялық</w:t>
      </w:r>
      <w:proofErr w:type="spellEnd"/>
      <w:r w:rsidR="00027CA6" w:rsidRPr="00B66B52">
        <w:rPr>
          <w:rFonts w:asciiTheme="majorBidi" w:hAnsiTheme="majorBidi" w:cstheme="majorBidi"/>
          <w:color w:val="000000" w:themeColor="text1"/>
          <w:sz w:val="28"/>
          <w:szCs w:val="28"/>
          <w:lang w:val="kk-KZ"/>
        </w:rPr>
        <w:t xml:space="preserve">-құндылықтық </w:t>
      </w:r>
      <w:r w:rsidR="00027CA6">
        <w:rPr>
          <w:rFonts w:asciiTheme="majorBidi" w:hAnsiTheme="majorBidi" w:cstheme="majorBidi"/>
          <w:sz w:val="28"/>
          <w:szCs w:val="28"/>
          <w:lang w:val="kk-KZ"/>
        </w:rPr>
        <w:t>кезең барысында эвристикалық оқыту әдісі, ақпараттық</w:t>
      </w:r>
      <w:r w:rsidR="00027CA6" w:rsidRPr="00027CA6">
        <w:rPr>
          <w:rFonts w:asciiTheme="majorBidi" w:hAnsiTheme="majorBidi" w:cstheme="majorBidi"/>
          <w:sz w:val="28"/>
          <w:szCs w:val="28"/>
          <w:lang w:val="kk-KZ"/>
        </w:rPr>
        <w:t>-</w:t>
      </w:r>
      <w:proofErr w:type="spellStart"/>
      <w:r w:rsidR="00027CA6">
        <w:rPr>
          <w:rFonts w:asciiTheme="majorBidi" w:hAnsiTheme="majorBidi" w:cstheme="majorBidi"/>
          <w:sz w:val="28"/>
          <w:szCs w:val="28"/>
          <w:lang w:val="kk-KZ"/>
        </w:rPr>
        <w:t>рецептивтік</w:t>
      </w:r>
      <w:proofErr w:type="spellEnd"/>
      <w:r w:rsidR="00027CA6">
        <w:rPr>
          <w:rFonts w:asciiTheme="majorBidi" w:hAnsiTheme="majorBidi" w:cstheme="majorBidi"/>
          <w:sz w:val="28"/>
          <w:szCs w:val="28"/>
          <w:lang w:val="kk-KZ"/>
        </w:rPr>
        <w:t xml:space="preserve"> оқыту әдісі</w:t>
      </w:r>
      <w:r w:rsidR="00311662">
        <w:rPr>
          <w:rFonts w:asciiTheme="majorBidi" w:hAnsiTheme="majorBidi" w:cstheme="majorBidi"/>
          <w:sz w:val="28"/>
          <w:szCs w:val="28"/>
          <w:lang w:val="kk-KZ"/>
        </w:rPr>
        <w:t xml:space="preserve"> қолданылады және</w:t>
      </w:r>
      <w:r w:rsidR="00027CA6">
        <w:rPr>
          <w:rFonts w:asciiTheme="majorBidi" w:hAnsiTheme="majorBidi" w:cstheme="majorBidi"/>
          <w:sz w:val="28"/>
          <w:szCs w:val="28"/>
          <w:lang w:val="kk-KZ"/>
        </w:rPr>
        <w:t xml:space="preserve"> </w:t>
      </w:r>
      <w:r w:rsidR="00797076">
        <w:rPr>
          <w:rFonts w:asciiTheme="majorBidi" w:hAnsiTheme="majorBidi" w:cstheme="majorBidi"/>
          <w:sz w:val="28"/>
          <w:szCs w:val="28"/>
          <w:lang w:val="kk-KZ"/>
        </w:rPr>
        <w:t>ақпараттық-технологиялық</w:t>
      </w:r>
      <w:r w:rsidR="00027CA6">
        <w:rPr>
          <w:rFonts w:asciiTheme="majorBidi" w:hAnsiTheme="majorBidi" w:cstheme="majorBidi"/>
          <w:sz w:val="28"/>
          <w:szCs w:val="28"/>
          <w:lang w:val="kk-KZ"/>
        </w:rPr>
        <w:t xml:space="preserve">, </w:t>
      </w:r>
      <w:r w:rsidR="0010514E">
        <w:rPr>
          <w:rFonts w:asciiTheme="majorBidi" w:hAnsiTheme="majorBidi" w:cstheme="majorBidi"/>
          <w:sz w:val="28"/>
          <w:szCs w:val="28"/>
          <w:lang w:val="kk-KZ"/>
        </w:rPr>
        <w:t xml:space="preserve">лингвистикалық </w:t>
      </w:r>
      <w:proofErr w:type="spellStart"/>
      <w:r w:rsidR="0010514E">
        <w:rPr>
          <w:rFonts w:asciiTheme="majorBidi" w:hAnsiTheme="majorBidi" w:cstheme="majorBidi"/>
          <w:sz w:val="28"/>
          <w:szCs w:val="28"/>
          <w:lang w:val="kk-KZ"/>
        </w:rPr>
        <w:t>субқұзыреттіліктер</w:t>
      </w:r>
      <w:proofErr w:type="spellEnd"/>
      <w:r w:rsidR="0010514E">
        <w:rPr>
          <w:rFonts w:asciiTheme="majorBidi" w:hAnsiTheme="majorBidi" w:cstheme="majorBidi"/>
          <w:sz w:val="28"/>
          <w:szCs w:val="28"/>
          <w:lang w:val="kk-KZ"/>
        </w:rPr>
        <w:t xml:space="preserve"> қалыптасады.</w:t>
      </w:r>
    </w:p>
    <w:p w14:paraId="5C28C5C9" w14:textId="66C2140B" w:rsidR="00311662" w:rsidRDefault="00311662" w:rsidP="00B80E4A">
      <w:pPr>
        <w:ind w:firstLine="708"/>
        <w:jc w:val="both"/>
        <w:rPr>
          <w:rFonts w:asciiTheme="majorBidi" w:hAnsiTheme="majorBidi" w:cstheme="majorBidi"/>
          <w:sz w:val="28"/>
          <w:szCs w:val="28"/>
          <w:lang w:val="kk-KZ"/>
        </w:rPr>
      </w:pPr>
      <w:r>
        <w:rPr>
          <w:rFonts w:asciiTheme="majorBidi" w:hAnsiTheme="majorBidi" w:cstheme="majorBidi"/>
          <w:sz w:val="28"/>
          <w:szCs w:val="28"/>
          <w:lang w:val="kk-KZ"/>
        </w:rPr>
        <w:lastRenderedPageBreak/>
        <w:t xml:space="preserve">И. А. </w:t>
      </w:r>
      <w:proofErr w:type="spellStart"/>
      <w:r>
        <w:rPr>
          <w:rFonts w:asciiTheme="majorBidi" w:hAnsiTheme="majorBidi" w:cstheme="majorBidi"/>
          <w:sz w:val="28"/>
          <w:szCs w:val="28"/>
          <w:lang w:val="kk-KZ"/>
        </w:rPr>
        <w:t>Лернердің</w:t>
      </w:r>
      <w:proofErr w:type="spellEnd"/>
      <w:r>
        <w:rPr>
          <w:rFonts w:asciiTheme="majorBidi" w:hAnsiTheme="majorBidi" w:cstheme="majorBidi"/>
          <w:sz w:val="28"/>
          <w:szCs w:val="28"/>
          <w:lang w:val="kk-KZ"/>
        </w:rPr>
        <w:t xml:space="preserve"> тұжырымдамасы бойынша ұсынылған эвристикалық немесе ішінара іздеу әдісі бойынша студенттердің кәсіби біліктіліктерін қытай тілі бойынша дамыту үшін</w:t>
      </w:r>
      <w:r w:rsidR="008328AD">
        <w:rPr>
          <w:rFonts w:asciiTheme="majorBidi" w:hAnsiTheme="majorBidi" w:cstheme="majorBidi"/>
          <w:sz w:val="28"/>
          <w:szCs w:val="28"/>
          <w:lang w:val="kk-KZ"/>
        </w:rPr>
        <w:t>, болашақ қызметте қытайлықтармен тікелей немесе жанама, диалогтық немесе монологтық, ресми түрде қатынас орнататынын ескере отырып</w:t>
      </w:r>
      <w:r>
        <w:rPr>
          <w:rFonts w:asciiTheme="majorBidi" w:hAnsiTheme="majorBidi" w:cstheme="majorBidi"/>
          <w:sz w:val="28"/>
          <w:szCs w:val="28"/>
          <w:lang w:val="kk-KZ"/>
        </w:rPr>
        <w:t xml:space="preserve"> өздеріне жауапкершілік ала білу деңгейін көтер</w:t>
      </w:r>
      <w:r w:rsidR="008328AD">
        <w:rPr>
          <w:rFonts w:asciiTheme="majorBidi" w:hAnsiTheme="majorBidi" w:cstheme="majorBidi"/>
          <w:sz w:val="28"/>
          <w:szCs w:val="28"/>
          <w:lang w:val="kk-KZ"/>
        </w:rPr>
        <w:t>у мақсатында</w:t>
      </w:r>
      <w:r>
        <w:rPr>
          <w:rFonts w:asciiTheme="majorBidi" w:hAnsiTheme="majorBidi" w:cstheme="majorBidi"/>
          <w:sz w:val="28"/>
          <w:szCs w:val="28"/>
          <w:lang w:val="kk-KZ"/>
        </w:rPr>
        <w:t xml:space="preserve"> сабақ барысында </w:t>
      </w:r>
      <w:r w:rsidR="008328AD">
        <w:rPr>
          <w:rFonts w:asciiTheme="majorBidi" w:hAnsiTheme="majorBidi" w:cstheme="majorBidi"/>
          <w:sz w:val="28"/>
          <w:szCs w:val="28"/>
          <w:lang w:val="kk-KZ"/>
        </w:rPr>
        <w:t xml:space="preserve">тікелей қарым-қатынас түріндегі </w:t>
      </w:r>
      <w:r w:rsidRPr="00B73330">
        <w:rPr>
          <w:rFonts w:asciiTheme="majorBidi" w:hAnsiTheme="majorBidi" w:cstheme="majorBidi"/>
          <w:i/>
          <w:iCs/>
          <w:sz w:val="28"/>
          <w:szCs w:val="28"/>
          <w:lang w:val="kk-KZ"/>
        </w:rPr>
        <w:t>эвристикалық әңгіме</w:t>
      </w:r>
      <w:r w:rsidR="008328AD">
        <w:rPr>
          <w:rFonts w:asciiTheme="majorBidi" w:hAnsiTheme="majorBidi" w:cstheme="majorBidi"/>
          <w:i/>
          <w:iCs/>
          <w:sz w:val="28"/>
          <w:szCs w:val="28"/>
          <w:lang w:val="kk-KZ"/>
        </w:rPr>
        <w:t>, дискуссия</w:t>
      </w:r>
      <w:r>
        <w:rPr>
          <w:rFonts w:asciiTheme="majorBidi" w:hAnsiTheme="majorBidi" w:cstheme="majorBidi"/>
          <w:sz w:val="28"/>
          <w:szCs w:val="28"/>
          <w:lang w:val="kk-KZ"/>
        </w:rPr>
        <w:t xml:space="preserve"> </w:t>
      </w:r>
      <w:r w:rsidR="000C7CDE">
        <w:rPr>
          <w:rFonts w:asciiTheme="majorBidi" w:hAnsiTheme="majorBidi" w:cstheme="majorBidi"/>
          <w:sz w:val="28"/>
          <w:szCs w:val="28"/>
          <w:lang w:val="kk-KZ"/>
        </w:rPr>
        <w:t xml:space="preserve">әдісі </w:t>
      </w:r>
      <w:r>
        <w:rPr>
          <w:rFonts w:asciiTheme="majorBidi" w:hAnsiTheme="majorBidi" w:cstheme="majorBidi"/>
          <w:sz w:val="28"/>
          <w:szCs w:val="28"/>
          <w:lang w:val="kk-KZ"/>
        </w:rPr>
        <w:t xml:space="preserve">арқылы </w:t>
      </w:r>
      <w:r w:rsidRPr="003B0386">
        <w:rPr>
          <w:rFonts w:ascii="Times New Roman" w:hAnsi="Times New Roman" w:cs="Times New Roman"/>
          <w:sz w:val="28"/>
          <w:szCs w:val="28"/>
          <w:lang w:val="kk-KZ"/>
        </w:rPr>
        <w:t>жүзеге асырылады</w:t>
      </w:r>
      <w:r w:rsidR="006D3325" w:rsidRPr="003B0386">
        <w:rPr>
          <w:rFonts w:ascii="Times New Roman" w:hAnsi="Times New Roman" w:cs="Times New Roman"/>
          <w:sz w:val="28"/>
          <w:szCs w:val="28"/>
          <w:lang w:val="kk-KZ"/>
        </w:rPr>
        <w:t xml:space="preserve"> </w:t>
      </w:r>
      <w:r w:rsidR="00B66B52" w:rsidRPr="003B0386">
        <w:rPr>
          <w:rFonts w:ascii="Times New Roman" w:hAnsi="Times New Roman" w:cs="Times New Roman"/>
          <w:sz w:val="28"/>
          <w:szCs w:val="28"/>
          <w:lang w:val="kk-KZ"/>
        </w:rPr>
        <w:t xml:space="preserve"> </w:t>
      </w:r>
      <w:sdt>
        <w:sdtPr>
          <w:rPr>
            <w:rFonts w:ascii="Times New Roman" w:hAnsi="Times New Roman" w:cs="Times New Roman"/>
            <w:color w:val="000000"/>
            <w:sz w:val="28"/>
            <w:szCs w:val="28"/>
            <w:lang w:val="kk-KZ"/>
          </w:rPr>
          <w:tag w:val="MENDELEY_CITATION_v3_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"/>
          <w:id w:val="-1753196089"/>
          <w:placeholder>
            <w:docPart w:val="DefaultPlaceholder_-1854013440"/>
          </w:placeholder>
        </w:sdtPr>
        <w:sdtContent>
          <w:r w:rsidR="004952C7" w:rsidRPr="003B0386">
            <w:rPr>
              <w:rFonts w:ascii="Times New Roman" w:eastAsia="Times New Roman" w:hAnsi="Times New Roman" w:cs="Times New Roman"/>
              <w:color w:val="000000"/>
              <w:sz w:val="28"/>
              <w:szCs w:val="28"/>
              <w:lang w:val="kk-KZ"/>
            </w:rPr>
            <w:t>[162]</w:t>
          </w:r>
          <w:r w:rsidR="003B0386">
            <w:rPr>
              <w:rFonts w:ascii="Times New Roman" w:eastAsia="Times New Roman" w:hAnsi="Times New Roman" w:cs="Times New Roman"/>
              <w:color w:val="000000"/>
              <w:sz w:val="28"/>
              <w:szCs w:val="28"/>
              <w:lang w:val="kk-KZ"/>
            </w:rPr>
            <w:t xml:space="preserve">. </w:t>
          </w:r>
        </w:sdtContent>
      </w:sdt>
      <w:r w:rsidR="00070467" w:rsidRPr="003B0386">
        <w:rPr>
          <w:rFonts w:ascii="Times New Roman" w:hAnsi="Times New Roman" w:cs="Times New Roman"/>
          <w:sz w:val="28"/>
          <w:szCs w:val="28"/>
          <w:lang w:val="kk-KZ"/>
        </w:rPr>
        <w:t>Ол бойынша</w:t>
      </w:r>
      <w:r w:rsidR="00070467" w:rsidRPr="00F534E4">
        <w:rPr>
          <w:rFonts w:asciiTheme="majorBidi" w:hAnsiTheme="majorBidi" w:cstheme="majorBidi"/>
          <w:sz w:val="28"/>
          <w:szCs w:val="28"/>
          <w:lang w:val="kk-KZ"/>
        </w:rPr>
        <w:t xml:space="preserve"> студенттер</w:t>
      </w:r>
      <w:r w:rsidR="00070467">
        <w:rPr>
          <w:rFonts w:asciiTheme="majorBidi" w:hAnsiTheme="majorBidi" w:cstheme="majorBidi"/>
          <w:sz w:val="28"/>
          <w:szCs w:val="28"/>
          <w:lang w:val="kk-KZ"/>
        </w:rPr>
        <w:t xml:space="preserve"> тақырып</w:t>
      </w:r>
      <w:r w:rsidR="00B73330">
        <w:rPr>
          <w:rFonts w:asciiTheme="majorBidi" w:hAnsiTheme="majorBidi" w:cstheme="majorBidi"/>
          <w:sz w:val="28"/>
          <w:szCs w:val="28"/>
          <w:lang w:val="kk-KZ"/>
        </w:rPr>
        <w:t xml:space="preserve">қа қатысты </w:t>
      </w:r>
      <w:r w:rsidR="00070467">
        <w:rPr>
          <w:rFonts w:asciiTheme="majorBidi" w:hAnsiTheme="majorBidi" w:cstheme="majorBidi"/>
          <w:sz w:val="28"/>
          <w:szCs w:val="28"/>
          <w:lang w:val="kk-KZ"/>
        </w:rPr>
        <w:t xml:space="preserve">қосымша мәліметтерді дербес түрде іздестіріп, білімдерін тереңдетуі </w:t>
      </w:r>
      <w:r w:rsidR="00070467" w:rsidRPr="003B0386">
        <w:rPr>
          <w:rFonts w:asciiTheme="majorBidi" w:hAnsiTheme="majorBidi" w:cstheme="majorBidi"/>
          <w:sz w:val="28"/>
          <w:szCs w:val="28"/>
          <w:lang w:val="kk-KZ"/>
        </w:rPr>
        <w:t>шарт</w:t>
      </w:r>
      <w:r w:rsidR="003B0386" w:rsidRPr="003B0386">
        <w:rPr>
          <w:rFonts w:ascii="Times New Roman" w:hAnsi="Times New Roman" w:cs="Times New Roman"/>
          <w:sz w:val="28"/>
          <w:szCs w:val="28"/>
          <w:lang w:val="kk-KZ"/>
        </w:rPr>
        <w:t xml:space="preserve"> </w:t>
      </w:r>
      <w:sdt>
        <w:sdtPr>
          <w:rPr>
            <w:rFonts w:ascii="Times New Roman" w:hAnsi="Times New Roman" w:cs="Times New Roman"/>
            <w:color w:val="000000"/>
            <w:sz w:val="28"/>
            <w:szCs w:val="28"/>
            <w:lang w:val="en-GB"/>
          </w:rPr>
          <w:tag w:val="MENDELEY_CITATION_v3_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"/>
          <w:id w:val="1392612166"/>
          <w:placeholder>
            <w:docPart w:val="3E2B857D0AD8B249BB4F0D47F9C5816C"/>
          </w:placeholder>
        </w:sdtPr>
        <w:sdtContent>
          <w:r w:rsidR="003B0386" w:rsidRPr="003B0386">
            <w:rPr>
              <w:rFonts w:ascii="Times New Roman" w:eastAsia="Times New Roman" w:hAnsi="Times New Roman" w:cs="Times New Roman"/>
              <w:color w:val="000000"/>
              <w:sz w:val="28"/>
              <w:szCs w:val="28"/>
              <w:lang w:val="kk-KZ"/>
            </w:rPr>
            <w:t>[163]</w:t>
          </w:r>
        </w:sdtContent>
      </w:sdt>
      <w:r w:rsidR="003B0386" w:rsidRPr="003B0386">
        <w:rPr>
          <w:rFonts w:ascii="Times New Roman" w:hAnsi="Times New Roman" w:cs="Times New Roman"/>
          <w:sz w:val="28"/>
          <w:szCs w:val="28"/>
          <w:lang w:val="kk-KZ"/>
        </w:rPr>
        <w:t>.</w:t>
      </w:r>
      <w:r w:rsidR="00070467" w:rsidRPr="003B0386">
        <w:rPr>
          <w:rFonts w:asciiTheme="majorBidi" w:hAnsiTheme="majorBidi" w:cstheme="majorBidi"/>
          <w:sz w:val="28"/>
          <w:szCs w:val="28"/>
          <w:lang w:val="kk-KZ"/>
        </w:rPr>
        <w:t xml:space="preserve"> Нәтижесінде</w:t>
      </w:r>
      <w:r w:rsidR="00070467">
        <w:rPr>
          <w:rFonts w:asciiTheme="majorBidi" w:hAnsiTheme="majorBidi" w:cstheme="majorBidi"/>
          <w:sz w:val="28"/>
          <w:szCs w:val="28"/>
          <w:lang w:val="kk-KZ"/>
        </w:rPr>
        <w:t xml:space="preserve"> білім алушылардың тақырыпқа деген қызығушылығы оянып, өз </w:t>
      </w:r>
      <w:proofErr w:type="spellStart"/>
      <w:r w:rsidR="00070467">
        <w:rPr>
          <w:rFonts w:asciiTheme="majorBidi" w:hAnsiTheme="majorBidi" w:cstheme="majorBidi"/>
          <w:sz w:val="28"/>
          <w:szCs w:val="28"/>
          <w:lang w:val="kk-KZ"/>
        </w:rPr>
        <w:t>шеттілдік</w:t>
      </w:r>
      <w:proofErr w:type="spellEnd"/>
      <w:r w:rsidR="00070467">
        <w:rPr>
          <w:rFonts w:asciiTheme="majorBidi" w:hAnsiTheme="majorBidi" w:cstheme="majorBidi"/>
          <w:sz w:val="28"/>
          <w:szCs w:val="28"/>
          <w:lang w:val="kk-KZ"/>
        </w:rPr>
        <w:t xml:space="preserve"> мүмкіндіктерінің артуы өздеріне деген сенімділіктерін оятады</w:t>
      </w:r>
      <w:r w:rsidR="00B73330">
        <w:rPr>
          <w:rFonts w:asciiTheme="majorBidi" w:hAnsiTheme="majorBidi" w:cstheme="majorBidi"/>
          <w:sz w:val="28"/>
          <w:szCs w:val="28"/>
          <w:lang w:val="kk-KZ"/>
        </w:rPr>
        <w:t xml:space="preserve">. Сонымен қатар, </w:t>
      </w:r>
      <w:r w:rsidR="004D73D1" w:rsidRPr="00B73330">
        <w:rPr>
          <w:rFonts w:asciiTheme="majorBidi" w:hAnsiTheme="majorBidi" w:cstheme="majorBidi"/>
          <w:i/>
          <w:iCs/>
          <w:sz w:val="28"/>
          <w:szCs w:val="28"/>
          <w:lang w:val="kk-KZ"/>
        </w:rPr>
        <w:t>эвристикалық әңгіме</w:t>
      </w:r>
      <w:r w:rsidR="004D73D1">
        <w:rPr>
          <w:rFonts w:asciiTheme="majorBidi" w:hAnsiTheme="majorBidi" w:cstheme="majorBidi"/>
          <w:sz w:val="28"/>
          <w:szCs w:val="28"/>
          <w:lang w:val="kk-KZ"/>
        </w:rPr>
        <w:t xml:space="preserve"> барысында </w:t>
      </w:r>
      <w:r w:rsidR="00B73330">
        <w:rPr>
          <w:rFonts w:asciiTheme="majorBidi" w:hAnsiTheme="majorBidi" w:cstheme="majorBidi"/>
          <w:sz w:val="28"/>
          <w:szCs w:val="28"/>
          <w:lang w:val="kk-KZ"/>
        </w:rPr>
        <w:t xml:space="preserve">оқытушы білім алушыны тілдік тұлға ретінде қарастырып субъективті мүмкіндіктеріне қарай </w:t>
      </w:r>
      <w:proofErr w:type="spellStart"/>
      <w:r w:rsidR="00B73330">
        <w:rPr>
          <w:rFonts w:asciiTheme="majorBidi" w:hAnsiTheme="majorBidi" w:cstheme="majorBidi"/>
          <w:sz w:val="28"/>
          <w:szCs w:val="28"/>
          <w:lang w:val="kk-KZ"/>
        </w:rPr>
        <w:t>шеттілдік</w:t>
      </w:r>
      <w:proofErr w:type="spellEnd"/>
      <w:r w:rsidR="00B73330">
        <w:rPr>
          <w:rFonts w:asciiTheme="majorBidi" w:hAnsiTheme="majorBidi" w:cstheme="majorBidi"/>
          <w:sz w:val="28"/>
          <w:szCs w:val="28"/>
          <w:lang w:val="kk-KZ"/>
        </w:rPr>
        <w:t xml:space="preserve"> кәсіби</w:t>
      </w:r>
      <w:r w:rsidR="00A06487">
        <w:rPr>
          <w:rFonts w:asciiTheme="majorBidi" w:hAnsiTheme="majorBidi" w:cstheme="majorBidi"/>
          <w:sz w:val="28"/>
          <w:szCs w:val="28"/>
          <w:lang w:val="kk-KZ"/>
        </w:rPr>
        <w:t xml:space="preserve">-бағытталған </w:t>
      </w:r>
      <w:proofErr w:type="spellStart"/>
      <w:r w:rsidR="00A06487">
        <w:rPr>
          <w:rFonts w:asciiTheme="majorBidi" w:hAnsiTheme="majorBidi" w:cstheme="majorBidi"/>
          <w:sz w:val="28"/>
          <w:szCs w:val="28"/>
          <w:lang w:val="kk-KZ"/>
        </w:rPr>
        <w:t>құзыреттілікті</w:t>
      </w:r>
      <w:proofErr w:type="spellEnd"/>
      <w:r w:rsidR="00A06487">
        <w:rPr>
          <w:rFonts w:asciiTheme="majorBidi" w:hAnsiTheme="majorBidi" w:cstheme="majorBidi"/>
          <w:sz w:val="28"/>
          <w:szCs w:val="28"/>
          <w:lang w:val="kk-KZ"/>
        </w:rPr>
        <w:t xml:space="preserve"> қалыптастыруға </w:t>
      </w:r>
      <w:r w:rsidR="00B73330">
        <w:rPr>
          <w:rFonts w:asciiTheme="majorBidi" w:hAnsiTheme="majorBidi" w:cstheme="majorBidi"/>
          <w:sz w:val="28"/>
          <w:szCs w:val="28"/>
          <w:lang w:val="kk-KZ"/>
        </w:rPr>
        <w:t>дербес кеңес</w:t>
      </w:r>
      <w:r w:rsidR="00070467">
        <w:rPr>
          <w:rFonts w:asciiTheme="majorBidi" w:hAnsiTheme="majorBidi" w:cstheme="majorBidi"/>
          <w:sz w:val="28"/>
          <w:szCs w:val="28"/>
          <w:lang w:val="kk-KZ"/>
        </w:rPr>
        <w:t xml:space="preserve"> </w:t>
      </w:r>
      <w:r w:rsidR="00A06487">
        <w:rPr>
          <w:rFonts w:asciiTheme="majorBidi" w:hAnsiTheme="majorBidi" w:cstheme="majorBidi"/>
          <w:sz w:val="28"/>
          <w:szCs w:val="28"/>
          <w:lang w:val="kk-KZ"/>
        </w:rPr>
        <w:t xml:space="preserve">бере алады. </w:t>
      </w:r>
    </w:p>
    <w:p w14:paraId="2338A1EA" w14:textId="6BF30D5E" w:rsidR="007B1952" w:rsidRPr="00B66B52" w:rsidRDefault="006E4FB6" w:rsidP="00B80E4A">
      <w:pPr>
        <w:ind w:firstLine="708"/>
        <w:contextualSpacing/>
        <w:jc w:val="both"/>
        <w:rPr>
          <w:rFonts w:asciiTheme="majorBidi" w:hAnsiTheme="majorBidi" w:cstheme="majorBidi"/>
          <w:color w:val="FF0000"/>
          <w:sz w:val="28"/>
          <w:szCs w:val="28"/>
          <w:lang w:val="kk-KZ"/>
        </w:rPr>
      </w:pPr>
      <w:r>
        <w:rPr>
          <w:rFonts w:asciiTheme="majorBidi" w:hAnsiTheme="majorBidi" w:cstheme="majorBidi"/>
          <w:sz w:val="28"/>
          <w:szCs w:val="28"/>
          <w:lang w:val="kk-KZ"/>
        </w:rPr>
        <w:t xml:space="preserve">Келесі оқыту әдісі бұл </w:t>
      </w:r>
      <w:r w:rsidRPr="006E4FB6">
        <w:rPr>
          <w:rFonts w:asciiTheme="majorBidi" w:hAnsiTheme="majorBidi" w:cstheme="majorBidi"/>
          <w:i/>
          <w:iCs/>
          <w:sz w:val="28"/>
          <w:szCs w:val="28"/>
          <w:lang w:val="kk-KZ"/>
        </w:rPr>
        <w:t>ақпараттық-</w:t>
      </w:r>
      <w:proofErr w:type="spellStart"/>
      <w:r w:rsidRPr="006E4FB6">
        <w:rPr>
          <w:rFonts w:asciiTheme="majorBidi" w:hAnsiTheme="majorBidi" w:cstheme="majorBidi"/>
          <w:i/>
          <w:iCs/>
          <w:sz w:val="28"/>
          <w:szCs w:val="28"/>
          <w:lang w:val="kk-KZ"/>
        </w:rPr>
        <w:t>рецептивтік</w:t>
      </w:r>
      <w:proofErr w:type="spellEnd"/>
      <w:r>
        <w:rPr>
          <w:rFonts w:asciiTheme="majorBidi" w:hAnsiTheme="majorBidi" w:cstheme="majorBidi"/>
          <w:sz w:val="28"/>
          <w:szCs w:val="28"/>
          <w:lang w:val="kk-KZ"/>
        </w:rPr>
        <w:t xml:space="preserve"> оқыту әдісі. </w:t>
      </w:r>
      <w:r w:rsidR="00F14833">
        <w:rPr>
          <w:rFonts w:asciiTheme="majorBidi" w:hAnsiTheme="majorBidi" w:cstheme="majorBidi"/>
          <w:sz w:val="28"/>
          <w:szCs w:val="28"/>
          <w:lang w:val="kk-KZ"/>
        </w:rPr>
        <w:t xml:space="preserve">Әрине, қытай тілінің </w:t>
      </w:r>
      <w:r w:rsidR="00E76D77">
        <w:rPr>
          <w:rFonts w:asciiTheme="majorBidi" w:hAnsiTheme="majorBidi" w:cstheme="majorBidi"/>
          <w:sz w:val="28"/>
          <w:szCs w:val="28"/>
          <w:lang w:val="kk-KZ"/>
        </w:rPr>
        <w:t xml:space="preserve">өзіне тән </w:t>
      </w:r>
      <w:proofErr w:type="spellStart"/>
      <w:r w:rsidR="00E76D77">
        <w:rPr>
          <w:rFonts w:asciiTheme="majorBidi" w:hAnsiTheme="majorBidi" w:cstheme="majorBidi"/>
          <w:sz w:val="28"/>
          <w:szCs w:val="28"/>
          <w:lang w:val="kk-KZ"/>
        </w:rPr>
        <w:t>спецификалық</w:t>
      </w:r>
      <w:proofErr w:type="spellEnd"/>
      <w:r w:rsidR="00E76D77">
        <w:rPr>
          <w:rFonts w:asciiTheme="majorBidi" w:hAnsiTheme="majorBidi" w:cstheme="majorBidi"/>
          <w:sz w:val="28"/>
          <w:szCs w:val="28"/>
          <w:lang w:val="kk-KZ"/>
        </w:rPr>
        <w:t xml:space="preserve"> ерекшеліктері салдарынан </w:t>
      </w:r>
      <w:r w:rsidR="00B74830">
        <w:rPr>
          <w:rFonts w:asciiTheme="majorBidi" w:hAnsiTheme="majorBidi" w:cstheme="majorBidi"/>
          <w:sz w:val="28"/>
          <w:szCs w:val="28"/>
          <w:lang w:val="kk-KZ"/>
        </w:rPr>
        <w:t xml:space="preserve">иероглифтік жазу әсерінен негізінен мидың шығармашылыққа жауап беретін оң жақ </w:t>
      </w:r>
      <w:proofErr w:type="spellStart"/>
      <w:r w:rsidR="00B74830">
        <w:rPr>
          <w:rFonts w:asciiTheme="majorBidi" w:hAnsiTheme="majorBidi" w:cstheme="majorBidi"/>
          <w:sz w:val="28"/>
          <w:szCs w:val="28"/>
          <w:lang w:val="kk-KZ"/>
        </w:rPr>
        <w:t>жартышарын</w:t>
      </w:r>
      <w:proofErr w:type="spellEnd"/>
      <w:r w:rsidR="00B74830">
        <w:rPr>
          <w:rFonts w:asciiTheme="majorBidi" w:hAnsiTheme="majorBidi" w:cstheme="majorBidi"/>
          <w:sz w:val="28"/>
          <w:szCs w:val="28"/>
          <w:lang w:val="kk-KZ"/>
        </w:rPr>
        <w:t xml:space="preserve"> пайдаланатын қытайлықтардың тілін үйрену үшін және бүгінгі аудиторияда отырған толқынның клиптік ойлауға жататын ескере отырып, </w:t>
      </w:r>
      <w:r w:rsidR="00E76D77">
        <w:rPr>
          <w:rFonts w:asciiTheme="majorBidi" w:hAnsiTheme="majorBidi" w:cstheme="majorBidi"/>
          <w:sz w:val="28"/>
          <w:szCs w:val="28"/>
          <w:lang w:val="kk-KZ"/>
        </w:rPr>
        <w:t xml:space="preserve">ойлану барысында логикалық ойлау жүйесіне жауап беретін мидың сол жақ </w:t>
      </w:r>
      <w:proofErr w:type="spellStart"/>
      <w:r w:rsidR="00E76D77">
        <w:rPr>
          <w:rFonts w:asciiTheme="majorBidi" w:hAnsiTheme="majorBidi" w:cstheme="majorBidi"/>
          <w:sz w:val="28"/>
          <w:szCs w:val="28"/>
          <w:lang w:val="kk-KZ"/>
        </w:rPr>
        <w:t>жартышарын</w:t>
      </w:r>
      <w:proofErr w:type="spellEnd"/>
      <w:r w:rsidR="00E76D77">
        <w:rPr>
          <w:rFonts w:asciiTheme="majorBidi" w:hAnsiTheme="majorBidi" w:cstheme="majorBidi"/>
          <w:sz w:val="28"/>
          <w:szCs w:val="28"/>
          <w:lang w:val="kk-KZ"/>
        </w:rPr>
        <w:t xml:space="preserve"> белсенді қолданатын алфавиттік жазуды ұстанатын тілді пайдаланушылар </w:t>
      </w:r>
      <w:r w:rsidR="00B74830">
        <w:rPr>
          <w:rFonts w:asciiTheme="majorBidi" w:hAnsiTheme="majorBidi" w:cstheme="majorBidi"/>
          <w:sz w:val="28"/>
          <w:szCs w:val="28"/>
          <w:lang w:val="kk-KZ"/>
        </w:rPr>
        <w:t xml:space="preserve">үшін </w:t>
      </w:r>
      <w:proofErr w:type="spellStart"/>
      <w:r w:rsidR="00E76D77">
        <w:rPr>
          <w:rFonts w:asciiTheme="majorBidi" w:hAnsiTheme="majorBidi" w:cstheme="majorBidi"/>
          <w:sz w:val="28"/>
          <w:szCs w:val="28"/>
          <w:lang w:val="kk-KZ"/>
        </w:rPr>
        <w:t>мотивациялық</w:t>
      </w:r>
      <w:proofErr w:type="spellEnd"/>
      <w:r w:rsidR="00E76D77" w:rsidRPr="00E76D77">
        <w:rPr>
          <w:rFonts w:asciiTheme="majorBidi" w:hAnsiTheme="majorBidi" w:cstheme="majorBidi"/>
          <w:sz w:val="28"/>
          <w:szCs w:val="28"/>
          <w:lang w:val="kk-KZ"/>
        </w:rPr>
        <w:t>-</w:t>
      </w:r>
      <w:r w:rsidR="00E76D77">
        <w:rPr>
          <w:rFonts w:asciiTheme="majorBidi" w:hAnsiTheme="majorBidi" w:cstheme="majorBidi"/>
          <w:sz w:val="28"/>
          <w:szCs w:val="28"/>
          <w:lang w:val="kk-KZ"/>
        </w:rPr>
        <w:t xml:space="preserve">құндылықтық сатыда түрлі қолжетімді ақпараттық құралдарды іске қосу арқылы жаңа оқу материалын студенттерге ұсыну </w:t>
      </w:r>
      <w:r w:rsidR="00B74830">
        <w:rPr>
          <w:rFonts w:asciiTheme="majorBidi" w:hAnsiTheme="majorBidi" w:cstheme="majorBidi"/>
          <w:sz w:val="28"/>
          <w:szCs w:val="28"/>
          <w:lang w:val="kk-KZ"/>
        </w:rPr>
        <w:t xml:space="preserve">олардың назарын ұстауға және қызығушылығын оятуды көздейді. Ол үшін оқытушы </w:t>
      </w:r>
      <w:proofErr w:type="spellStart"/>
      <w:r w:rsidR="00B74830">
        <w:rPr>
          <w:rFonts w:asciiTheme="majorBidi" w:hAnsiTheme="majorBidi" w:cstheme="majorBidi"/>
          <w:sz w:val="28"/>
          <w:szCs w:val="28"/>
          <w:lang w:val="kk-KZ"/>
        </w:rPr>
        <w:t>шеттілдік</w:t>
      </w:r>
      <w:proofErr w:type="spellEnd"/>
      <w:r w:rsidR="00B74830" w:rsidRPr="006E4138">
        <w:rPr>
          <w:rFonts w:asciiTheme="majorBidi" w:hAnsiTheme="majorBidi" w:cstheme="majorBidi"/>
          <w:sz w:val="28"/>
          <w:szCs w:val="28"/>
          <w:lang w:val="kk-KZ"/>
        </w:rPr>
        <w:t>-</w:t>
      </w:r>
      <w:r w:rsidR="00B74830">
        <w:rPr>
          <w:rFonts w:asciiTheme="majorBidi" w:hAnsiTheme="majorBidi" w:cstheme="majorBidi"/>
          <w:sz w:val="28"/>
          <w:szCs w:val="28"/>
          <w:lang w:val="kk-KZ"/>
        </w:rPr>
        <w:t xml:space="preserve">кәсіби бағытталған </w:t>
      </w:r>
      <w:proofErr w:type="spellStart"/>
      <w:r w:rsidR="00B74830">
        <w:rPr>
          <w:rFonts w:asciiTheme="majorBidi" w:hAnsiTheme="majorBidi" w:cstheme="majorBidi"/>
          <w:sz w:val="28"/>
          <w:szCs w:val="28"/>
          <w:lang w:val="kk-KZ"/>
        </w:rPr>
        <w:t>құзыреттілікті</w:t>
      </w:r>
      <w:proofErr w:type="spellEnd"/>
      <w:r w:rsidR="00B74830">
        <w:rPr>
          <w:rFonts w:asciiTheme="majorBidi" w:hAnsiTheme="majorBidi" w:cstheme="majorBidi"/>
          <w:sz w:val="28"/>
          <w:szCs w:val="28"/>
          <w:lang w:val="kk-KZ"/>
        </w:rPr>
        <w:t xml:space="preserve"> қалыптастыру </w:t>
      </w:r>
      <w:r w:rsidR="006E4138">
        <w:rPr>
          <w:rFonts w:asciiTheme="majorBidi" w:hAnsiTheme="majorBidi" w:cstheme="majorBidi"/>
          <w:sz w:val="28"/>
          <w:szCs w:val="28"/>
          <w:lang w:val="kk-KZ"/>
        </w:rPr>
        <w:t xml:space="preserve">мақсатында тиісті тақырыпқа қатысты жаңа терминдерді енгізу барысында иероглифтің құрылу жүйесі және мағынасы, қолдану аясы </w:t>
      </w:r>
      <w:proofErr w:type="spellStart"/>
      <w:r w:rsidR="006E4138" w:rsidRPr="00425A56">
        <w:rPr>
          <w:rFonts w:asciiTheme="majorBidi" w:hAnsiTheme="majorBidi" w:cstheme="majorBidi"/>
          <w:color w:val="000000" w:themeColor="text1"/>
          <w:sz w:val="28"/>
          <w:szCs w:val="28"/>
          <w:lang w:val="kk-KZ"/>
        </w:rPr>
        <w:t>иллюстративтік</w:t>
      </w:r>
      <w:proofErr w:type="spellEnd"/>
      <w:r w:rsidR="006E4138" w:rsidRPr="00425A56">
        <w:rPr>
          <w:rFonts w:asciiTheme="majorBidi" w:hAnsiTheme="majorBidi" w:cstheme="majorBidi"/>
          <w:color w:val="000000" w:themeColor="text1"/>
          <w:sz w:val="28"/>
          <w:szCs w:val="28"/>
          <w:lang w:val="kk-KZ"/>
        </w:rPr>
        <w:t xml:space="preserve"> т</w:t>
      </w:r>
      <w:r w:rsidR="006E4138">
        <w:rPr>
          <w:rFonts w:asciiTheme="majorBidi" w:hAnsiTheme="majorBidi" w:cstheme="majorBidi"/>
          <w:sz w:val="28"/>
          <w:szCs w:val="28"/>
          <w:lang w:val="kk-KZ"/>
        </w:rPr>
        <w:t>үрде техникалық құралдарды қолдану арқылы ұсынады. Бұл әдіс студенттердің ойлау жүйесіне қытай тілінің жекелеген сөздерге қатысты қолдану механизмін түсін</w:t>
      </w:r>
      <w:r w:rsidR="008328AD">
        <w:rPr>
          <w:rFonts w:asciiTheme="majorBidi" w:hAnsiTheme="majorBidi" w:cstheme="majorBidi"/>
          <w:sz w:val="28"/>
          <w:szCs w:val="28"/>
          <w:lang w:val="kk-KZ"/>
        </w:rPr>
        <w:t>у</w:t>
      </w:r>
      <w:r w:rsidR="006E4138">
        <w:rPr>
          <w:rFonts w:asciiTheme="majorBidi" w:hAnsiTheme="majorBidi" w:cstheme="majorBidi"/>
          <w:sz w:val="28"/>
          <w:szCs w:val="28"/>
          <w:lang w:val="kk-KZ"/>
        </w:rPr>
        <w:t xml:space="preserve"> арқылы әсер етіп келесі когнитивтік</w:t>
      </w:r>
      <w:r w:rsidR="006E4138" w:rsidRPr="006E4138">
        <w:rPr>
          <w:rFonts w:asciiTheme="majorBidi" w:hAnsiTheme="majorBidi" w:cstheme="majorBidi"/>
          <w:sz w:val="28"/>
          <w:szCs w:val="28"/>
          <w:lang w:val="kk-KZ"/>
        </w:rPr>
        <w:t>-</w:t>
      </w:r>
      <w:r w:rsidR="006E4138">
        <w:rPr>
          <w:rFonts w:asciiTheme="majorBidi" w:hAnsiTheme="majorBidi" w:cstheme="majorBidi"/>
          <w:sz w:val="28"/>
          <w:szCs w:val="28"/>
          <w:lang w:val="kk-KZ"/>
        </w:rPr>
        <w:t>тақырыптық кезеңге дайындалуға мүмкіндік береді.</w:t>
      </w:r>
      <w:r w:rsidR="006D3325">
        <w:rPr>
          <w:rFonts w:asciiTheme="majorBidi" w:hAnsiTheme="majorBidi" w:cstheme="majorBidi"/>
          <w:sz w:val="28"/>
          <w:szCs w:val="28"/>
          <w:lang w:val="kk-KZ"/>
        </w:rPr>
        <w:t xml:space="preserve"> </w:t>
      </w:r>
      <w:r w:rsidR="007B1952" w:rsidRPr="00415263">
        <w:rPr>
          <w:rFonts w:asciiTheme="majorBidi" w:hAnsiTheme="majorBidi" w:cstheme="majorBidi"/>
          <w:sz w:val="28"/>
          <w:szCs w:val="28"/>
          <w:lang w:val="kk-KZ"/>
        </w:rPr>
        <w:t>Ақпараттық технологияның дамыған заманында ақпараттандыру процесі адам қызметінің барлық салаларына, соның ішінде білім беру саласына да еніп отыр. Қазіргі заманда ақпараттық-коммуникациялық технологиялардың жетілдірілуі және жаппай таралуы байқалады (АКТ).</w:t>
      </w:r>
      <w:r w:rsidR="007B1952" w:rsidRPr="00E542CA">
        <w:rPr>
          <w:rFonts w:asciiTheme="majorBidi" w:hAnsiTheme="majorBidi" w:cstheme="majorBidi"/>
          <w:sz w:val="28"/>
          <w:szCs w:val="28"/>
          <w:lang w:val="kk-KZ"/>
        </w:rPr>
        <w:t xml:space="preserve"> </w:t>
      </w:r>
      <w:r w:rsidR="007B1952" w:rsidRPr="00415263">
        <w:rPr>
          <w:rFonts w:asciiTheme="majorBidi" w:hAnsiTheme="majorBidi" w:cstheme="majorBidi"/>
          <w:sz w:val="28"/>
          <w:szCs w:val="28"/>
          <w:lang w:val="kk-KZ"/>
        </w:rPr>
        <w:t xml:space="preserve">Е.С. </w:t>
      </w:r>
      <w:proofErr w:type="spellStart"/>
      <w:r w:rsidR="007B1952" w:rsidRPr="00415263">
        <w:rPr>
          <w:rFonts w:asciiTheme="majorBidi" w:hAnsiTheme="majorBidi" w:cstheme="majorBidi"/>
          <w:sz w:val="28"/>
          <w:szCs w:val="28"/>
          <w:lang w:val="kk-KZ"/>
        </w:rPr>
        <w:t>Полат</w:t>
      </w:r>
      <w:proofErr w:type="spellEnd"/>
      <w:r w:rsidR="007B1952" w:rsidRPr="00415263">
        <w:rPr>
          <w:rFonts w:asciiTheme="majorBidi" w:hAnsiTheme="majorBidi" w:cstheme="majorBidi"/>
          <w:sz w:val="28"/>
          <w:szCs w:val="28"/>
          <w:lang w:val="kk-KZ"/>
        </w:rPr>
        <w:t>: «Жаңа педагогикалық технологияларды жаңа ақпараттық технологияларсыз, әсіресе компьютерді кеңінен қолданбай елестету мүмкін емес», – деп атап көрсетеді. Олар «әдістердің педагогикалық, дидактикалық қызметтерін толық ашуға, оларға тән әлеуетті жүзеге асыруға мүмкіндік береді»</w:t>
      </w:r>
      <w:r w:rsidR="00B66B52" w:rsidRPr="00B66B52">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"/>
          <w:id w:val="-1895732821"/>
          <w:placeholder>
            <w:docPart w:val="DefaultPlaceholder_-1854013440"/>
          </w:placeholder>
        </w:sdtPr>
        <w:sdtContent>
          <w:r w:rsidR="004952C7" w:rsidRPr="004952C7">
            <w:rPr>
              <w:rFonts w:asciiTheme="majorBidi" w:hAnsiTheme="majorBidi" w:cstheme="majorBidi"/>
              <w:color w:val="000000"/>
              <w:sz w:val="28"/>
              <w:szCs w:val="28"/>
              <w:lang w:val="kk-KZ"/>
            </w:rPr>
            <w:t>[164]</w:t>
          </w:r>
        </w:sdtContent>
      </w:sdt>
      <w:r w:rsidR="00B66B52" w:rsidRPr="00B66B52">
        <w:rPr>
          <w:rFonts w:asciiTheme="majorBidi" w:hAnsiTheme="majorBidi" w:cstheme="majorBidi"/>
          <w:sz w:val="28"/>
          <w:szCs w:val="28"/>
          <w:lang w:val="kk-KZ"/>
        </w:rPr>
        <w:t xml:space="preserve">. </w:t>
      </w:r>
      <w:r w:rsidR="007B1952" w:rsidRPr="00415263">
        <w:rPr>
          <w:rFonts w:asciiTheme="majorBidi" w:hAnsiTheme="majorBidi" w:cstheme="majorBidi"/>
          <w:sz w:val="28"/>
          <w:szCs w:val="28"/>
          <w:lang w:val="kk-KZ"/>
        </w:rPr>
        <w:t>Дүниежүзілік Интернет желісін құру білім беру процесіне үлкен әсер етті. Ақпараттық жүйе бола отырып, Интернет өз пайдаланушыларына ақпарат пен ресурстардың алуан түрлілігін ұсынады: электрондық пошта, жеке ақпаратты жариялау мүмкіндігі, жеке бетті жүргізу, ақпараттық ресурстарға қол жеткізу; анықтамалық каталогтар және шетел тілдерін оқыту процесінде белсенді қолдануға болатын іздеу жүйелері</w:t>
      </w:r>
      <w:r w:rsidR="00B66B52" w:rsidRPr="00B66B52">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"/>
          <w:id w:val="-1713337950"/>
          <w:placeholder>
            <w:docPart w:val="DefaultPlaceholder_-1854013440"/>
          </w:placeholder>
        </w:sdtPr>
        <w:sdtContent>
          <w:r w:rsidR="004952C7" w:rsidRPr="004952C7">
            <w:rPr>
              <w:rFonts w:asciiTheme="majorBidi" w:hAnsiTheme="majorBidi" w:cstheme="majorBidi"/>
              <w:color w:val="000000"/>
              <w:sz w:val="28"/>
              <w:szCs w:val="28"/>
              <w:lang w:val="kk-KZ"/>
            </w:rPr>
            <w:t>[165</w:t>
          </w:r>
          <w:r w:rsidR="008170E5" w:rsidRPr="008170E5">
            <w:rPr>
              <w:rFonts w:asciiTheme="majorBidi" w:hAnsiTheme="majorBidi" w:cstheme="majorBidi"/>
              <w:color w:val="000000"/>
              <w:sz w:val="28"/>
              <w:szCs w:val="28"/>
              <w:lang w:val="kk-KZ"/>
            </w:rPr>
            <w:t>-</w:t>
          </w:r>
        </w:sdtContent>
      </w:sdt>
      <w:sdt>
        <w:sdtPr>
          <w:rPr>
            <w:rFonts w:asciiTheme="majorBidi" w:hAnsiTheme="majorBidi" w:cstheme="majorBidi"/>
            <w:color w:val="000000"/>
            <w:sz w:val="28"/>
            <w:szCs w:val="28"/>
            <w:lang w:val="kk-KZ"/>
          </w:rPr>
          <w:tag w:val="MENDELEY_CITATION_v3_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"/>
          <w:id w:val="-798533285"/>
          <w:placeholder>
            <w:docPart w:val="DefaultPlaceholder_-1854013440"/>
          </w:placeholder>
        </w:sdtPr>
        <w:sdtContent>
          <w:r w:rsidR="004952C7" w:rsidRPr="004952C7">
            <w:rPr>
              <w:rFonts w:asciiTheme="majorBidi" w:hAnsiTheme="majorBidi" w:cstheme="majorBidi"/>
              <w:color w:val="000000"/>
              <w:sz w:val="28"/>
              <w:szCs w:val="28"/>
              <w:lang w:val="kk-KZ"/>
            </w:rPr>
            <w:t>167]</w:t>
          </w:r>
        </w:sdtContent>
      </w:sdt>
      <w:r w:rsidR="00B66B52" w:rsidRPr="00B66B52">
        <w:rPr>
          <w:rFonts w:asciiTheme="majorBidi" w:hAnsiTheme="majorBidi" w:cstheme="majorBidi"/>
          <w:sz w:val="28"/>
          <w:szCs w:val="28"/>
          <w:lang w:val="kk-KZ"/>
        </w:rPr>
        <w:t>.</w:t>
      </w:r>
    </w:p>
    <w:p w14:paraId="4EA84514" w14:textId="00AF1937" w:rsidR="00625F9C" w:rsidRPr="0016550C" w:rsidRDefault="00625F9C" w:rsidP="00B80E4A">
      <w:pPr>
        <w:ind w:firstLine="708"/>
        <w:contextualSpacing/>
        <w:jc w:val="both"/>
        <w:rPr>
          <w:rFonts w:asciiTheme="majorBidi" w:hAnsiTheme="majorBidi" w:cstheme="majorBidi"/>
          <w:sz w:val="28"/>
          <w:szCs w:val="28"/>
          <w:lang w:val="kk-KZ"/>
        </w:rPr>
      </w:pPr>
      <w:proofErr w:type="spellStart"/>
      <w:r w:rsidRPr="001A4328">
        <w:rPr>
          <w:rFonts w:asciiTheme="majorBidi" w:hAnsiTheme="majorBidi" w:cstheme="majorBidi"/>
          <w:sz w:val="28"/>
          <w:szCs w:val="28"/>
          <w:lang w:val="kk-KZ"/>
        </w:rPr>
        <w:lastRenderedPageBreak/>
        <w:t>Sugie</w:t>
      </w:r>
      <w:proofErr w:type="spellEnd"/>
      <w:r w:rsidR="00B66B52" w:rsidRPr="00B66B52">
        <w:rPr>
          <w:rFonts w:asciiTheme="majorBidi" w:hAnsiTheme="majorBidi" w:cstheme="majorBidi"/>
          <w:sz w:val="28"/>
          <w:szCs w:val="28"/>
          <w:lang w:val="kk-KZ"/>
        </w:rPr>
        <w:t xml:space="preserve"> </w:t>
      </w:r>
      <w:r w:rsidRPr="001A4328">
        <w:rPr>
          <w:rFonts w:asciiTheme="majorBidi" w:hAnsiTheme="majorBidi" w:cstheme="majorBidi"/>
          <w:sz w:val="28"/>
          <w:szCs w:val="28"/>
          <w:lang w:val="kk-KZ"/>
        </w:rPr>
        <w:t xml:space="preserve">пікірінше, қытай тілін үйренуге деген сұраныстың артуы зерттеушілер мен мұғалімдер, оқытушылар арасында қазіргі уақытта білім алушылардың қажеттіліктерін қалай қанағаттандыру керектігі туралы пікірталастарды ынталандырады, бұл осы мәселеге арналған ірі журналдар мен конференциялардағы ғылыми мақалалардың көбеюінен көрінеді. </w:t>
      </w:r>
      <w:r w:rsidRPr="00625F9C">
        <w:rPr>
          <w:rFonts w:asciiTheme="majorBidi" w:hAnsiTheme="majorBidi" w:cstheme="majorBidi"/>
          <w:sz w:val="28"/>
          <w:szCs w:val="28"/>
          <w:lang w:val="kk-KZ"/>
        </w:rPr>
        <w:t>Дидактикалық қызығушылықтардың бірі</w:t>
      </w:r>
      <w:r>
        <w:rPr>
          <w:rFonts w:asciiTheme="majorBidi" w:hAnsiTheme="majorBidi" w:cstheme="majorBidi"/>
          <w:sz w:val="28"/>
          <w:szCs w:val="28"/>
          <w:lang w:val="kk-KZ"/>
        </w:rPr>
        <w:t xml:space="preserve"> – и</w:t>
      </w:r>
      <w:r w:rsidRPr="00625F9C">
        <w:rPr>
          <w:rFonts w:asciiTheme="majorBidi" w:hAnsiTheme="majorBidi" w:cstheme="majorBidi"/>
          <w:sz w:val="28"/>
          <w:szCs w:val="28"/>
          <w:lang w:val="kk-KZ"/>
        </w:rPr>
        <w:t>нтернетті аудиторияда оқыту құралы ретінде пайдалану, осылайша студенттердің ақпараттық дайындығын дамыту</w:t>
      </w:r>
      <w:r w:rsidRPr="001A4328">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"/>
          <w:id w:val="-994412978"/>
          <w:placeholder>
            <w:docPart w:val="DefaultPlaceholder_-1854013440"/>
          </w:placeholder>
        </w:sdtPr>
        <w:sdtContent>
          <w:r w:rsidR="004952C7" w:rsidRPr="004952C7">
            <w:rPr>
              <w:rFonts w:asciiTheme="majorBidi" w:hAnsiTheme="majorBidi" w:cstheme="majorBidi"/>
              <w:color w:val="000000"/>
              <w:sz w:val="28"/>
              <w:szCs w:val="28"/>
              <w:lang w:val="kk-KZ"/>
            </w:rPr>
            <w:t>[168]</w:t>
          </w:r>
        </w:sdtContent>
      </w:sdt>
      <w:r w:rsidRPr="001A4328">
        <w:rPr>
          <w:rFonts w:asciiTheme="majorBidi" w:hAnsiTheme="majorBidi" w:cstheme="majorBidi"/>
          <w:sz w:val="28"/>
          <w:szCs w:val="28"/>
          <w:lang w:val="kk-KZ"/>
        </w:rPr>
        <w:t>.</w:t>
      </w:r>
      <w:r w:rsidR="0016550C">
        <w:rPr>
          <w:rFonts w:asciiTheme="majorBidi" w:hAnsiTheme="majorBidi" w:cstheme="majorBidi"/>
          <w:sz w:val="28"/>
          <w:szCs w:val="28"/>
          <w:lang w:val="kk-KZ"/>
        </w:rPr>
        <w:t xml:space="preserve"> Ол үшін студенттерге түрлі электронды платформалардағы </w:t>
      </w:r>
      <w:proofErr w:type="spellStart"/>
      <w:r w:rsidR="0016550C">
        <w:rPr>
          <w:rFonts w:asciiTheme="majorBidi" w:hAnsiTheme="majorBidi" w:cstheme="majorBidi"/>
          <w:sz w:val="28"/>
          <w:szCs w:val="28"/>
          <w:lang w:val="kk-KZ"/>
        </w:rPr>
        <w:t>подкасттар</w:t>
      </w:r>
      <w:proofErr w:type="spellEnd"/>
      <w:r w:rsidR="0016550C">
        <w:rPr>
          <w:rFonts w:asciiTheme="majorBidi" w:hAnsiTheme="majorBidi" w:cstheme="majorBidi"/>
          <w:sz w:val="28"/>
          <w:szCs w:val="28"/>
          <w:lang w:val="kk-KZ"/>
        </w:rPr>
        <w:t>, видео фрагменттер, оқыту роликтері  түріндегі веб</w:t>
      </w:r>
      <w:r w:rsidR="0016550C">
        <w:rPr>
          <w:rFonts w:asciiTheme="majorBidi" w:hAnsiTheme="majorBidi" w:cstheme="majorBidi" w:hint="eastAsia"/>
          <w:sz w:val="28"/>
          <w:szCs w:val="28"/>
          <w:lang w:val="kk-KZ"/>
        </w:rPr>
        <w:t>-</w:t>
      </w:r>
      <w:r w:rsidR="0016550C">
        <w:rPr>
          <w:rFonts w:asciiTheme="majorBidi" w:hAnsiTheme="majorBidi" w:cstheme="majorBidi"/>
          <w:sz w:val="28"/>
          <w:szCs w:val="28"/>
          <w:lang w:val="kk-KZ"/>
        </w:rPr>
        <w:t xml:space="preserve">ресурстар ұсынылады. Оларға әсіресе кең таралған: </w:t>
      </w:r>
      <w:proofErr w:type="spellStart"/>
      <w:r w:rsidR="0016550C" w:rsidRPr="0016550C">
        <w:rPr>
          <w:rFonts w:asciiTheme="majorBidi" w:hAnsiTheme="majorBidi" w:cstheme="majorBidi"/>
          <w:sz w:val="28"/>
          <w:szCs w:val="28"/>
          <w:lang w:val="kk-KZ"/>
        </w:rPr>
        <w:t>Chineasy</w:t>
      </w:r>
      <w:proofErr w:type="spellEnd"/>
      <w:r w:rsidR="0016550C" w:rsidRPr="0016550C">
        <w:rPr>
          <w:rFonts w:asciiTheme="majorBidi" w:hAnsiTheme="majorBidi" w:cstheme="majorBidi"/>
          <w:sz w:val="28"/>
          <w:szCs w:val="28"/>
          <w:lang w:val="kk-KZ"/>
        </w:rPr>
        <w:t xml:space="preserve">, </w:t>
      </w:r>
      <w:proofErr w:type="spellStart"/>
      <w:r w:rsidR="0016550C" w:rsidRPr="0016550C">
        <w:rPr>
          <w:rFonts w:asciiTheme="majorBidi" w:hAnsiTheme="majorBidi" w:cstheme="majorBidi"/>
          <w:sz w:val="28"/>
          <w:szCs w:val="28"/>
          <w:lang w:val="kk-KZ"/>
        </w:rPr>
        <w:t>Like</w:t>
      </w:r>
      <w:proofErr w:type="spellEnd"/>
      <w:r w:rsidR="0016550C" w:rsidRPr="0016550C">
        <w:rPr>
          <w:rFonts w:asciiTheme="majorBidi" w:hAnsiTheme="majorBidi" w:cstheme="majorBidi"/>
          <w:sz w:val="28"/>
          <w:szCs w:val="28"/>
          <w:lang w:val="kk-KZ"/>
        </w:rPr>
        <w:t xml:space="preserve"> </w:t>
      </w:r>
      <w:proofErr w:type="spellStart"/>
      <w:r w:rsidR="0016550C" w:rsidRPr="0016550C">
        <w:rPr>
          <w:rFonts w:asciiTheme="majorBidi" w:hAnsiTheme="majorBidi" w:cstheme="majorBidi"/>
          <w:sz w:val="28"/>
          <w:szCs w:val="28"/>
          <w:lang w:val="kk-KZ"/>
        </w:rPr>
        <w:t>Chinese</w:t>
      </w:r>
      <w:proofErr w:type="spellEnd"/>
      <w:r w:rsidR="0016550C" w:rsidRPr="0016550C">
        <w:rPr>
          <w:rFonts w:asciiTheme="majorBidi" w:hAnsiTheme="majorBidi" w:cstheme="majorBidi"/>
          <w:sz w:val="28"/>
          <w:szCs w:val="28"/>
          <w:lang w:val="kk-KZ"/>
        </w:rPr>
        <w:t xml:space="preserve">, </w:t>
      </w:r>
      <w:proofErr w:type="spellStart"/>
      <w:r w:rsidR="0016550C" w:rsidRPr="0016550C">
        <w:rPr>
          <w:rFonts w:asciiTheme="majorBidi" w:hAnsiTheme="majorBidi" w:cstheme="majorBidi"/>
          <w:sz w:val="28"/>
          <w:szCs w:val="28"/>
          <w:lang w:val="kk-KZ"/>
        </w:rPr>
        <w:t>Yoyo</w:t>
      </w:r>
      <w:proofErr w:type="spellEnd"/>
      <w:r w:rsidR="0016550C" w:rsidRPr="0016550C">
        <w:rPr>
          <w:rFonts w:asciiTheme="majorBidi" w:hAnsiTheme="majorBidi" w:cstheme="majorBidi"/>
          <w:sz w:val="28"/>
          <w:szCs w:val="28"/>
          <w:lang w:val="kk-KZ"/>
        </w:rPr>
        <w:t xml:space="preserve"> </w:t>
      </w:r>
      <w:proofErr w:type="spellStart"/>
      <w:r w:rsidR="0016550C" w:rsidRPr="0016550C">
        <w:rPr>
          <w:rFonts w:asciiTheme="majorBidi" w:hAnsiTheme="majorBidi" w:cstheme="majorBidi"/>
          <w:sz w:val="28"/>
          <w:szCs w:val="28"/>
          <w:lang w:val="kk-KZ"/>
        </w:rPr>
        <w:t>Chinese</w:t>
      </w:r>
      <w:proofErr w:type="spellEnd"/>
      <w:r w:rsidR="0016550C" w:rsidRPr="0016550C">
        <w:rPr>
          <w:rFonts w:asciiTheme="majorBidi" w:hAnsiTheme="majorBidi" w:cstheme="majorBidi"/>
          <w:sz w:val="28"/>
          <w:szCs w:val="28"/>
          <w:lang w:val="kk-KZ"/>
        </w:rPr>
        <w:t xml:space="preserve">, </w:t>
      </w:r>
      <w:proofErr w:type="spellStart"/>
      <w:r w:rsidR="0016550C" w:rsidRPr="0016550C">
        <w:rPr>
          <w:rFonts w:asciiTheme="majorBidi" w:hAnsiTheme="majorBidi" w:cstheme="majorBidi"/>
          <w:sz w:val="28"/>
          <w:szCs w:val="28"/>
          <w:lang w:val="kk-KZ"/>
        </w:rPr>
        <w:t>Youku</w:t>
      </w:r>
      <w:proofErr w:type="spellEnd"/>
      <w:r w:rsidR="0016550C" w:rsidRPr="0016550C">
        <w:rPr>
          <w:rFonts w:asciiTheme="majorBidi" w:hAnsiTheme="majorBidi" w:cstheme="majorBidi"/>
          <w:sz w:val="28"/>
          <w:szCs w:val="28"/>
          <w:lang w:val="kk-KZ"/>
        </w:rPr>
        <w:t xml:space="preserve">, </w:t>
      </w:r>
      <w:proofErr w:type="spellStart"/>
      <w:r w:rsidR="0016550C" w:rsidRPr="0016550C">
        <w:rPr>
          <w:rFonts w:asciiTheme="majorBidi" w:hAnsiTheme="majorBidi" w:cstheme="majorBidi"/>
          <w:sz w:val="28"/>
          <w:szCs w:val="28"/>
          <w:lang w:val="kk-KZ"/>
        </w:rPr>
        <w:t>Toudu</w:t>
      </w:r>
      <w:proofErr w:type="spellEnd"/>
      <w:r w:rsidR="0016550C" w:rsidRPr="0016550C">
        <w:rPr>
          <w:rFonts w:asciiTheme="majorBidi" w:hAnsiTheme="majorBidi" w:cstheme="majorBidi"/>
          <w:sz w:val="28"/>
          <w:szCs w:val="28"/>
          <w:lang w:val="kk-KZ"/>
        </w:rPr>
        <w:t xml:space="preserve">, </w:t>
      </w:r>
      <w:proofErr w:type="spellStart"/>
      <w:r w:rsidR="0016550C" w:rsidRPr="0016550C">
        <w:rPr>
          <w:rFonts w:asciiTheme="majorBidi" w:hAnsiTheme="majorBidi" w:cstheme="majorBidi"/>
          <w:sz w:val="28"/>
          <w:szCs w:val="28"/>
          <w:lang w:val="kk-KZ"/>
        </w:rPr>
        <w:t>iSpring</w:t>
      </w:r>
      <w:proofErr w:type="spellEnd"/>
      <w:r w:rsidR="0016550C" w:rsidRPr="0016550C">
        <w:rPr>
          <w:rFonts w:asciiTheme="majorBidi" w:hAnsiTheme="majorBidi" w:cstheme="majorBidi"/>
          <w:sz w:val="28"/>
          <w:szCs w:val="28"/>
          <w:lang w:val="kk-KZ"/>
        </w:rPr>
        <w:t xml:space="preserve">, </w:t>
      </w:r>
      <w:proofErr w:type="spellStart"/>
      <w:r w:rsidR="0016550C" w:rsidRPr="0016550C">
        <w:rPr>
          <w:rFonts w:asciiTheme="majorBidi" w:hAnsiTheme="majorBidi" w:cstheme="majorBidi"/>
          <w:sz w:val="28"/>
          <w:szCs w:val="28"/>
          <w:lang w:val="kk-KZ"/>
        </w:rPr>
        <w:t>Pleco</w:t>
      </w:r>
      <w:proofErr w:type="spellEnd"/>
      <w:r w:rsidR="0016550C" w:rsidRPr="0016550C">
        <w:rPr>
          <w:rFonts w:asciiTheme="majorBidi" w:hAnsiTheme="majorBidi" w:cstheme="majorBidi"/>
          <w:sz w:val="28"/>
          <w:szCs w:val="28"/>
          <w:lang w:val="kk-KZ"/>
        </w:rPr>
        <w:t xml:space="preserve">, </w:t>
      </w:r>
      <w:proofErr w:type="spellStart"/>
      <w:r w:rsidR="0016550C" w:rsidRPr="0016550C">
        <w:rPr>
          <w:rFonts w:asciiTheme="majorBidi" w:hAnsiTheme="majorBidi" w:cstheme="majorBidi"/>
          <w:sz w:val="28"/>
          <w:szCs w:val="28"/>
          <w:lang w:val="kk-KZ"/>
        </w:rPr>
        <w:t>Line</w:t>
      </w:r>
      <w:proofErr w:type="spellEnd"/>
      <w:r w:rsidR="0016550C" w:rsidRPr="0016550C">
        <w:rPr>
          <w:rFonts w:asciiTheme="majorBidi" w:hAnsiTheme="majorBidi" w:cstheme="majorBidi"/>
          <w:sz w:val="28"/>
          <w:szCs w:val="28"/>
          <w:lang w:val="kk-KZ"/>
        </w:rPr>
        <w:t>, Б</w:t>
      </w:r>
      <w:r w:rsidR="0016550C">
        <w:rPr>
          <w:rFonts w:asciiTheme="majorBidi" w:hAnsiTheme="majorBidi" w:cstheme="majorBidi"/>
          <w:sz w:val="28"/>
          <w:szCs w:val="28"/>
          <w:lang w:val="kk-KZ"/>
        </w:rPr>
        <w:t>КРС</w:t>
      </w:r>
      <w:r w:rsidR="0016550C" w:rsidRPr="0016550C">
        <w:rPr>
          <w:rFonts w:asciiTheme="majorBidi" w:hAnsiTheme="majorBidi" w:cstheme="majorBidi"/>
          <w:sz w:val="28"/>
          <w:szCs w:val="28"/>
          <w:lang w:val="kk-KZ"/>
        </w:rPr>
        <w:t xml:space="preserve">, </w:t>
      </w:r>
      <w:proofErr w:type="spellStart"/>
      <w:r w:rsidR="0016550C" w:rsidRPr="0016550C">
        <w:rPr>
          <w:rFonts w:asciiTheme="majorBidi" w:hAnsiTheme="majorBidi" w:cstheme="majorBidi"/>
          <w:sz w:val="28"/>
          <w:szCs w:val="28"/>
          <w:lang w:val="kk-KZ"/>
        </w:rPr>
        <w:t>ChineseSkill</w:t>
      </w:r>
      <w:proofErr w:type="spellEnd"/>
      <w:r w:rsidR="0016550C">
        <w:rPr>
          <w:rFonts w:asciiTheme="majorBidi" w:hAnsiTheme="majorBidi" w:cstheme="majorBidi"/>
          <w:sz w:val="28"/>
          <w:szCs w:val="28"/>
          <w:lang w:val="kk-KZ"/>
        </w:rPr>
        <w:t xml:space="preserve"> және т.б.</w:t>
      </w:r>
    </w:p>
    <w:p w14:paraId="286EFD83" w14:textId="77777777" w:rsidR="006D3325" w:rsidRDefault="008328AD" w:rsidP="00B80E4A">
      <w:pPr>
        <w:ind w:firstLine="708"/>
        <w:jc w:val="both"/>
        <w:rPr>
          <w:rFonts w:asciiTheme="majorBidi" w:hAnsiTheme="majorBidi" w:cstheme="majorBidi"/>
          <w:sz w:val="28"/>
          <w:szCs w:val="28"/>
          <w:lang w:val="kk-KZ"/>
        </w:rPr>
      </w:pPr>
      <w:r>
        <w:rPr>
          <w:rFonts w:asciiTheme="majorBidi" w:hAnsiTheme="majorBidi" w:cstheme="majorBidi"/>
          <w:sz w:val="28"/>
          <w:szCs w:val="28"/>
          <w:lang w:val="kk-KZ"/>
        </w:rPr>
        <w:t xml:space="preserve">Осының барлығы білім беру саласында өз орнын табуда және </w:t>
      </w:r>
      <w:proofErr w:type="spellStart"/>
      <w:r>
        <w:rPr>
          <w:rFonts w:asciiTheme="majorBidi" w:hAnsiTheme="majorBidi" w:cstheme="majorBidi"/>
          <w:sz w:val="28"/>
          <w:szCs w:val="28"/>
          <w:lang w:val="kk-KZ"/>
        </w:rPr>
        <w:t>шеттілдік</w:t>
      </w:r>
      <w:proofErr w:type="spellEnd"/>
      <w:r>
        <w:rPr>
          <w:rFonts w:asciiTheme="majorBidi" w:hAnsiTheme="majorBidi" w:cstheme="majorBidi"/>
          <w:sz w:val="28"/>
          <w:szCs w:val="28"/>
          <w:lang w:val="kk-KZ"/>
        </w:rPr>
        <w:t xml:space="preserve"> кәсіби-бағытталған </w:t>
      </w:r>
      <w:proofErr w:type="spellStart"/>
      <w:r>
        <w:rPr>
          <w:rFonts w:asciiTheme="majorBidi" w:hAnsiTheme="majorBidi" w:cstheme="majorBidi"/>
          <w:sz w:val="28"/>
          <w:szCs w:val="28"/>
          <w:lang w:val="kk-KZ"/>
        </w:rPr>
        <w:t>құзыреттілікті</w:t>
      </w:r>
      <w:proofErr w:type="spellEnd"/>
      <w:r>
        <w:rPr>
          <w:rFonts w:asciiTheme="majorBidi" w:hAnsiTheme="majorBidi" w:cstheme="majorBidi"/>
          <w:sz w:val="28"/>
          <w:szCs w:val="28"/>
          <w:lang w:val="kk-KZ"/>
        </w:rPr>
        <w:t xml:space="preserve"> қалыптастыру үшін студенттердің бойында </w:t>
      </w:r>
      <w:r w:rsidR="00797076">
        <w:rPr>
          <w:rFonts w:asciiTheme="majorBidi" w:hAnsiTheme="majorBidi" w:cstheme="majorBidi"/>
          <w:sz w:val="28"/>
          <w:szCs w:val="28"/>
          <w:lang w:val="kk-KZ"/>
        </w:rPr>
        <w:t>ақпараттық-технологиялық</w:t>
      </w:r>
      <w:r>
        <w:rPr>
          <w:rFonts w:asciiTheme="majorBidi" w:hAnsiTheme="majorBidi" w:cstheme="majorBidi"/>
          <w:sz w:val="28"/>
          <w:szCs w:val="28"/>
          <w:lang w:val="kk-KZ"/>
        </w:rPr>
        <w:t xml:space="preserve"> және лингвистикалық </w:t>
      </w:r>
      <w:proofErr w:type="spellStart"/>
      <w:r>
        <w:rPr>
          <w:rFonts w:asciiTheme="majorBidi" w:hAnsiTheme="majorBidi" w:cstheme="majorBidi"/>
          <w:sz w:val="28"/>
          <w:szCs w:val="28"/>
          <w:lang w:val="kk-KZ"/>
        </w:rPr>
        <w:t>субқұзыреттіліктерді</w:t>
      </w:r>
      <w:proofErr w:type="spellEnd"/>
      <w:r>
        <w:rPr>
          <w:rFonts w:asciiTheme="majorBidi" w:hAnsiTheme="majorBidi" w:cstheme="majorBidi"/>
          <w:sz w:val="28"/>
          <w:szCs w:val="28"/>
          <w:lang w:val="kk-KZ"/>
        </w:rPr>
        <w:t xml:space="preserve"> топтық оқу формасы арқылы қалыптастырады. </w:t>
      </w:r>
    </w:p>
    <w:p w14:paraId="45005DFC" w14:textId="57DA2164" w:rsidR="0016550C" w:rsidRDefault="008328AD" w:rsidP="00B80E4A">
      <w:pPr>
        <w:ind w:firstLine="708"/>
        <w:contextualSpacing/>
        <w:jc w:val="both"/>
        <w:rPr>
          <w:rFonts w:asciiTheme="majorBidi" w:hAnsiTheme="majorBidi" w:cstheme="majorBidi"/>
          <w:sz w:val="28"/>
          <w:szCs w:val="28"/>
          <w:lang w:val="kk-KZ"/>
        </w:rPr>
      </w:pPr>
      <w:r>
        <w:rPr>
          <w:rFonts w:asciiTheme="majorBidi" w:hAnsiTheme="majorBidi" w:cstheme="majorBidi"/>
          <w:sz w:val="28"/>
          <w:szCs w:val="28"/>
          <w:lang w:val="kk-KZ"/>
        </w:rPr>
        <w:t xml:space="preserve">Қытай тілі бойынша </w:t>
      </w:r>
      <w:proofErr w:type="spellStart"/>
      <w:r>
        <w:rPr>
          <w:rFonts w:asciiTheme="majorBidi" w:hAnsiTheme="majorBidi" w:cstheme="majorBidi"/>
          <w:sz w:val="28"/>
          <w:szCs w:val="28"/>
          <w:lang w:val="kk-KZ"/>
        </w:rPr>
        <w:t>шеттілдік</w:t>
      </w:r>
      <w:proofErr w:type="spellEnd"/>
      <w:r>
        <w:rPr>
          <w:rFonts w:asciiTheme="majorBidi" w:hAnsiTheme="majorBidi" w:cstheme="majorBidi"/>
          <w:sz w:val="28"/>
          <w:szCs w:val="28"/>
          <w:lang w:val="kk-KZ"/>
        </w:rPr>
        <w:t xml:space="preserve"> кәсіби-бағытталған </w:t>
      </w:r>
      <w:proofErr w:type="spellStart"/>
      <w:r>
        <w:rPr>
          <w:rFonts w:asciiTheme="majorBidi" w:hAnsiTheme="majorBidi" w:cstheme="majorBidi"/>
          <w:sz w:val="28"/>
          <w:szCs w:val="28"/>
          <w:lang w:val="kk-KZ"/>
        </w:rPr>
        <w:t>құзыреттілікті</w:t>
      </w:r>
      <w:proofErr w:type="spellEnd"/>
      <w:r>
        <w:rPr>
          <w:rFonts w:asciiTheme="majorBidi" w:hAnsiTheme="majorBidi" w:cstheme="majorBidi"/>
          <w:sz w:val="28"/>
          <w:szCs w:val="28"/>
          <w:lang w:val="kk-KZ"/>
        </w:rPr>
        <w:t xml:space="preserve"> қалыптастырудың келесі кезеңі когнитивтік-тақырыптық кезеңде жеке және топтық формада зерттеу әдісін қолдану қарастырылады. </w:t>
      </w:r>
      <w:proofErr w:type="spellStart"/>
      <w:r>
        <w:rPr>
          <w:rFonts w:asciiTheme="majorBidi" w:hAnsiTheme="majorBidi" w:cstheme="majorBidi"/>
          <w:sz w:val="28"/>
          <w:szCs w:val="28"/>
          <w:lang w:val="kk-KZ"/>
        </w:rPr>
        <w:t>Шеттілдік</w:t>
      </w:r>
      <w:proofErr w:type="spellEnd"/>
      <w:r>
        <w:rPr>
          <w:rFonts w:asciiTheme="majorBidi" w:hAnsiTheme="majorBidi" w:cstheme="majorBidi"/>
          <w:sz w:val="28"/>
          <w:szCs w:val="28"/>
          <w:lang w:val="kk-KZ"/>
        </w:rPr>
        <w:t xml:space="preserve"> білім беру үдерісінде зерттеу әдісі студенттердің белсенділік танытып өз беттерімен зерттеу қабілеттерін іске қосып, нәтижеге жетуді көздейді. </w:t>
      </w:r>
      <w:r w:rsidR="00D46DBE">
        <w:rPr>
          <w:rFonts w:asciiTheme="majorBidi" w:hAnsiTheme="majorBidi" w:cstheme="majorBidi"/>
          <w:sz w:val="28"/>
          <w:szCs w:val="28"/>
          <w:lang w:val="kk-KZ"/>
        </w:rPr>
        <w:t>Техникалық мамандықтар студенттерін</w:t>
      </w:r>
      <w:r w:rsidR="0025781D">
        <w:rPr>
          <w:rFonts w:asciiTheme="majorBidi" w:hAnsiTheme="majorBidi" w:cstheme="majorBidi"/>
          <w:sz w:val="28"/>
          <w:szCs w:val="28"/>
          <w:lang w:val="kk-KZ"/>
        </w:rPr>
        <w:t>ің</w:t>
      </w:r>
      <w:r w:rsidR="00D46DBE">
        <w:rPr>
          <w:rFonts w:asciiTheme="majorBidi" w:hAnsiTheme="majorBidi" w:cstheme="majorBidi"/>
          <w:sz w:val="28"/>
          <w:szCs w:val="28"/>
          <w:lang w:val="kk-KZ"/>
        </w:rPr>
        <w:t xml:space="preserve"> қытай тілі бойынша </w:t>
      </w:r>
      <w:proofErr w:type="spellStart"/>
      <w:r w:rsidR="00D46DBE">
        <w:rPr>
          <w:rFonts w:asciiTheme="majorBidi" w:hAnsiTheme="majorBidi" w:cstheme="majorBidi"/>
          <w:sz w:val="28"/>
          <w:szCs w:val="28"/>
          <w:lang w:val="kk-KZ"/>
        </w:rPr>
        <w:t>шеттілдік</w:t>
      </w:r>
      <w:proofErr w:type="spellEnd"/>
      <w:r w:rsidR="00D46DBE">
        <w:rPr>
          <w:rFonts w:asciiTheme="majorBidi" w:hAnsiTheme="majorBidi" w:cstheme="majorBidi"/>
          <w:sz w:val="28"/>
          <w:szCs w:val="28"/>
          <w:lang w:val="kk-KZ"/>
        </w:rPr>
        <w:t xml:space="preserve"> кәсіби-бағытталған </w:t>
      </w:r>
      <w:proofErr w:type="spellStart"/>
      <w:r w:rsidR="00D46DBE">
        <w:rPr>
          <w:rFonts w:asciiTheme="majorBidi" w:hAnsiTheme="majorBidi" w:cstheme="majorBidi"/>
          <w:sz w:val="28"/>
          <w:szCs w:val="28"/>
          <w:lang w:val="kk-KZ"/>
        </w:rPr>
        <w:t>құзыреттілі</w:t>
      </w:r>
      <w:r w:rsidR="0025781D">
        <w:rPr>
          <w:rFonts w:asciiTheme="majorBidi" w:hAnsiTheme="majorBidi" w:cstheme="majorBidi"/>
          <w:sz w:val="28"/>
          <w:szCs w:val="28"/>
          <w:lang w:val="kk-KZ"/>
        </w:rPr>
        <w:t>гін</w:t>
      </w:r>
      <w:proofErr w:type="spellEnd"/>
      <w:r w:rsidR="00D46DBE">
        <w:rPr>
          <w:rFonts w:asciiTheme="majorBidi" w:hAnsiTheme="majorBidi" w:cstheme="majorBidi"/>
          <w:sz w:val="28"/>
          <w:szCs w:val="28"/>
          <w:lang w:val="kk-KZ"/>
        </w:rPr>
        <w:t xml:space="preserve"> қалыптастыру үшін зерттеу әдісі жобалар</w:t>
      </w:r>
      <w:r w:rsidR="0016550C">
        <w:rPr>
          <w:rFonts w:asciiTheme="majorBidi" w:hAnsiTheme="majorBidi" w:cstheme="majorBidi"/>
          <w:sz w:val="28"/>
          <w:szCs w:val="28"/>
          <w:lang w:val="kk-KZ"/>
        </w:rPr>
        <w:t>ға</w:t>
      </w:r>
      <w:r w:rsidR="00D46DBE">
        <w:rPr>
          <w:rFonts w:asciiTheme="majorBidi" w:hAnsiTheme="majorBidi" w:cstheme="majorBidi"/>
          <w:sz w:val="28"/>
          <w:szCs w:val="28"/>
          <w:lang w:val="kk-KZ"/>
        </w:rPr>
        <w:t xml:space="preserve"> </w:t>
      </w:r>
      <w:r w:rsidR="0016550C" w:rsidRPr="0016550C">
        <w:rPr>
          <w:rFonts w:asciiTheme="majorBidi" w:hAnsiTheme="majorBidi" w:cstheme="majorBidi"/>
          <w:sz w:val="28"/>
          <w:szCs w:val="28"/>
          <w:lang w:val="kk-KZ"/>
        </w:rPr>
        <w:t xml:space="preserve">(Project - </w:t>
      </w:r>
      <w:proofErr w:type="spellStart"/>
      <w:r w:rsidR="0016550C" w:rsidRPr="0016550C">
        <w:rPr>
          <w:rFonts w:asciiTheme="majorBidi" w:hAnsiTheme="majorBidi" w:cstheme="majorBidi"/>
          <w:sz w:val="28"/>
          <w:szCs w:val="28"/>
          <w:lang w:val="kk-KZ"/>
        </w:rPr>
        <w:t>Based</w:t>
      </w:r>
      <w:proofErr w:type="spellEnd"/>
      <w:r w:rsidR="0016550C" w:rsidRPr="0016550C">
        <w:rPr>
          <w:rFonts w:asciiTheme="majorBidi" w:hAnsiTheme="majorBidi" w:cstheme="majorBidi"/>
          <w:sz w:val="28"/>
          <w:szCs w:val="28"/>
          <w:lang w:val="kk-KZ"/>
        </w:rPr>
        <w:t xml:space="preserve"> </w:t>
      </w:r>
      <w:proofErr w:type="spellStart"/>
      <w:r w:rsidR="0016550C" w:rsidRPr="0016550C">
        <w:rPr>
          <w:rFonts w:asciiTheme="majorBidi" w:hAnsiTheme="majorBidi" w:cstheme="majorBidi"/>
          <w:sz w:val="28"/>
          <w:szCs w:val="28"/>
          <w:lang w:val="kk-KZ"/>
        </w:rPr>
        <w:t>Learning</w:t>
      </w:r>
      <w:proofErr w:type="spellEnd"/>
      <w:r w:rsidR="0016550C" w:rsidRPr="0016550C">
        <w:rPr>
          <w:rFonts w:asciiTheme="majorBidi" w:hAnsiTheme="majorBidi" w:cstheme="majorBidi"/>
          <w:sz w:val="28"/>
          <w:szCs w:val="28"/>
          <w:lang w:val="kk-KZ"/>
        </w:rPr>
        <w:t>)</w:t>
      </w:r>
      <w:r w:rsidR="0016550C">
        <w:rPr>
          <w:rFonts w:asciiTheme="majorBidi" w:hAnsiTheme="majorBidi" w:cstheme="majorBidi"/>
          <w:sz w:val="28"/>
          <w:szCs w:val="28"/>
          <w:lang w:val="kk-KZ"/>
        </w:rPr>
        <w:t xml:space="preserve"> </w:t>
      </w:r>
      <w:r w:rsidR="00D46DBE">
        <w:rPr>
          <w:rFonts w:asciiTheme="majorBidi" w:hAnsiTheme="majorBidi" w:cstheme="majorBidi"/>
          <w:sz w:val="28"/>
          <w:szCs w:val="28"/>
          <w:lang w:val="kk-KZ"/>
        </w:rPr>
        <w:t xml:space="preserve">және </w:t>
      </w:r>
      <w:r w:rsidR="0016550C">
        <w:rPr>
          <w:rFonts w:asciiTheme="majorBidi" w:hAnsiTheme="majorBidi" w:cstheme="majorBidi"/>
          <w:sz w:val="28"/>
          <w:szCs w:val="28"/>
          <w:lang w:val="kk-KZ"/>
        </w:rPr>
        <w:t>тапсырмаларға (</w:t>
      </w:r>
      <w:proofErr w:type="spellStart"/>
      <w:r w:rsidR="0016550C" w:rsidRPr="0016550C">
        <w:rPr>
          <w:rFonts w:asciiTheme="majorBidi" w:hAnsiTheme="majorBidi" w:cstheme="majorBidi"/>
          <w:sz w:val="28"/>
          <w:szCs w:val="28"/>
          <w:lang w:val="kk-KZ"/>
        </w:rPr>
        <w:t>Task</w:t>
      </w:r>
      <w:proofErr w:type="spellEnd"/>
      <w:r w:rsidR="0016550C" w:rsidRPr="0016550C">
        <w:rPr>
          <w:rFonts w:asciiTheme="majorBidi" w:hAnsiTheme="majorBidi" w:cstheme="majorBidi"/>
          <w:sz w:val="28"/>
          <w:szCs w:val="28"/>
          <w:lang w:val="kk-KZ"/>
        </w:rPr>
        <w:t xml:space="preserve"> - </w:t>
      </w:r>
      <w:proofErr w:type="spellStart"/>
      <w:r w:rsidR="0016550C" w:rsidRPr="0016550C">
        <w:rPr>
          <w:rFonts w:asciiTheme="majorBidi" w:hAnsiTheme="majorBidi" w:cstheme="majorBidi"/>
          <w:sz w:val="28"/>
          <w:szCs w:val="28"/>
          <w:lang w:val="kk-KZ"/>
        </w:rPr>
        <w:t>Based</w:t>
      </w:r>
      <w:proofErr w:type="spellEnd"/>
      <w:r w:rsidR="0016550C" w:rsidRPr="0016550C">
        <w:rPr>
          <w:rFonts w:asciiTheme="majorBidi" w:hAnsiTheme="majorBidi" w:cstheme="majorBidi"/>
          <w:sz w:val="28"/>
          <w:szCs w:val="28"/>
          <w:lang w:val="kk-KZ"/>
        </w:rPr>
        <w:t xml:space="preserve"> </w:t>
      </w:r>
      <w:proofErr w:type="spellStart"/>
      <w:r w:rsidR="0016550C" w:rsidRPr="0016550C">
        <w:rPr>
          <w:rFonts w:asciiTheme="majorBidi" w:hAnsiTheme="majorBidi" w:cstheme="majorBidi"/>
          <w:sz w:val="28"/>
          <w:szCs w:val="28"/>
          <w:lang w:val="kk-KZ"/>
        </w:rPr>
        <w:t>Learning</w:t>
      </w:r>
      <w:proofErr w:type="spellEnd"/>
      <w:r w:rsidR="0016550C">
        <w:rPr>
          <w:rFonts w:asciiTheme="majorBidi" w:hAnsiTheme="majorBidi" w:cstheme="majorBidi"/>
          <w:sz w:val="28"/>
          <w:szCs w:val="28"/>
          <w:lang w:val="kk-KZ"/>
        </w:rPr>
        <w:t xml:space="preserve">) бағытталған оқыту </w:t>
      </w:r>
      <w:r w:rsidR="00D46DBE">
        <w:rPr>
          <w:rFonts w:asciiTheme="majorBidi" w:hAnsiTheme="majorBidi" w:cstheme="majorBidi"/>
          <w:sz w:val="28"/>
          <w:szCs w:val="28"/>
          <w:lang w:val="kk-KZ"/>
        </w:rPr>
        <w:t xml:space="preserve">арқылы жүргізіледі. Студенттер </w:t>
      </w:r>
      <w:proofErr w:type="spellStart"/>
      <w:r w:rsidR="00D46DBE">
        <w:rPr>
          <w:rFonts w:asciiTheme="majorBidi" w:hAnsiTheme="majorBidi" w:cstheme="majorBidi"/>
          <w:sz w:val="28"/>
          <w:szCs w:val="28"/>
          <w:lang w:val="kk-KZ"/>
        </w:rPr>
        <w:t>шеттілдік</w:t>
      </w:r>
      <w:proofErr w:type="spellEnd"/>
      <w:r w:rsidR="00D46DBE">
        <w:rPr>
          <w:rFonts w:asciiTheme="majorBidi" w:hAnsiTheme="majorBidi" w:cstheme="majorBidi"/>
          <w:sz w:val="28"/>
          <w:szCs w:val="28"/>
          <w:lang w:val="kk-KZ"/>
        </w:rPr>
        <w:t xml:space="preserve"> кәсіби білімдерін жетілдіру үшін топтық жұмыс формасында зерттеу нәтижесі бар болашақ қызметтеріне қатысты жобалар әзірлейді.</w:t>
      </w:r>
      <w:r w:rsidR="008B0A34">
        <w:rPr>
          <w:rFonts w:asciiTheme="majorBidi" w:hAnsiTheme="majorBidi" w:cstheme="majorBidi"/>
          <w:sz w:val="28"/>
          <w:szCs w:val="28"/>
          <w:lang w:val="kk-KZ"/>
        </w:rPr>
        <w:t xml:space="preserve"> А. Н. </w:t>
      </w:r>
      <w:proofErr w:type="spellStart"/>
      <w:r w:rsidR="008B0A34">
        <w:rPr>
          <w:rFonts w:asciiTheme="majorBidi" w:hAnsiTheme="majorBidi" w:cstheme="majorBidi"/>
          <w:sz w:val="28"/>
          <w:szCs w:val="28"/>
          <w:lang w:val="kk-KZ"/>
        </w:rPr>
        <w:t>Щукин</w:t>
      </w:r>
      <w:proofErr w:type="spellEnd"/>
      <w:r w:rsidR="008B0A34">
        <w:rPr>
          <w:rFonts w:asciiTheme="majorBidi" w:hAnsiTheme="majorBidi" w:cstheme="majorBidi"/>
          <w:sz w:val="28"/>
          <w:szCs w:val="28"/>
          <w:lang w:val="kk-KZ"/>
        </w:rPr>
        <w:t xml:space="preserve"> өз еңбегінде «</w:t>
      </w:r>
      <w:r w:rsidR="008B0A34" w:rsidRPr="008B0A34">
        <w:rPr>
          <w:rFonts w:asciiTheme="majorBidi" w:hAnsiTheme="majorBidi" w:cstheme="majorBidi"/>
          <w:sz w:val="28"/>
          <w:szCs w:val="28"/>
          <w:lang w:val="kk-KZ"/>
        </w:rPr>
        <w:t xml:space="preserve">Студент орындайтын жобалық тапсырма тілді меңгеру процесін белгілі бір пәндік білімді меңгерумен және осы білімді нақты пайдалана білумен тікелей байланыстырады. Жеке оқу өнімі ретінде жобаны құруға бағдарлану пәндік білімді меңгеру процесін студент үшін тұлғалық маңызды, тұлғалық </w:t>
      </w:r>
      <w:proofErr w:type="spellStart"/>
      <w:r w:rsidR="008B0A34" w:rsidRPr="008B0A34">
        <w:rPr>
          <w:rFonts w:asciiTheme="majorBidi" w:hAnsiTheme="majorBidi" w:cstheme="majorBidi"/>
          <w:sz w:val="28"/>
          <w:szCs w:val="28"/>
          <w:lang w:val="kk-KZ"/>
        </w:rPr>
        <w:t>мотивация</w:t>
      </w:r>
      <w:proofErr w:type="spellEnd"/>
      <w:r w:rsidR="008B0A34" w:rsidRPr="008B0A34">
        <w:rPr>
          <w:rFonts w:asciiTheme="majorBidi" w:hAnsiTheme="majorBidi" w:cstheme="majorBidi"/>
          <w:sz w:val="28"/>
          <w:szCs w:val="28"/>
          <w:lang w:val="kk-KZ"/>
        </w:rPr>
        <w:t xml:space="preserve"> береді</w:t>
      </w:r>
      <w:r w:rsidR="008B0A34">
        <w:rPr>
          <w:rFonts w:asciiTheme="majorBidi" w:hAnsiTheme="majorBidi" w:cstheme="majorBidi"/>
          <w:sz w:val="28"/>
          <w:szCs w:val="28"/>
          <w:lang w:val="kk-KZ"/>
        </w:rPr>
        <w:t>» делінген</w:t>
      </w:r>
      <w:r w:rsidR="007971DB">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"/>
          <w:id w:val="1857767409"/>
          <w:placeholder>
            <w:docPart w:val="DefaultPlaceholder_-1854013440"/>
          </w:placeholder>
        </w:sdtPr>
        <w:sdtContent>
          <w:r w:rsidR="004952C7" w:rsidRPr="004952C7">
            <w:rPr>
              <w:rFonts w:asciiTheme="majorBidi" w:hAnsiTheme="majorBidi" w:cstheme="majorBidi"/>
              <w:color w:val="000000"/>
              <w:sz w:val="28"/>
              <w:szCs w:val="28"/>
              <w:lang w:val="kk-KZ"/>
            </w:rPr>
            <w:t>[116</w:t>
          </w:r>
          <w:r w:rsidR="008170E5">
            <w:rPr>
              <w:rFonts w:asciiTheme="majorBidi" w:hAnsiTheme="majorBidi" w:cstheme="majorBidi"/>
              <w:color w:val="000000"/>
              <w:sz w:val="28"/>
              <w:szCs w:val="28"/>
              <w:lang w:val="kk-KZ"/>
            </w:rPr>
            <w:t>, б. 24</w:t>
          </w:r>
          <w:r w:rsidR="004952C7" w:rsidRPr="004952C7">
            <w:rPr>
              <w:rFonts w:asciiTheme="majorBidi" w:hAnsiTheme="majorBidi" w:cstheme="majorBidi"/>
              <w:color w:val="000000"/>
              <w:sz w:val="28"/>
              <w:szCs w:val="28"/>
              <w:lang w:val="kk-KZ"/>
            </w:rPr>
            <w:t>]</w:t>
          </w:r>
        </w:sdtContent>
      </w:sdt>
      <w:r w:rsidR="008B0A34" w:rsidRPr="008B0A34">
        <w:rPr>
          <w:rFonts w:asciiTheme="majorBidi" w:hAnsiTheme="majorBidi" w:cstheme="majorBidi"/>
          <w:sz w:val="28"/>
          <w:szCs w:val="28"/>
          <w:lang w:val="kk-KZ"/>
        </w:rPr>
        <w:t>.</w:t>
      </w:r>
      <w:r w:rsidR="008B0A34">
        <w:rPr>
          <w:rFonts w:asciiTheme="majorBidi" w:hAnsiTheme="majorBidi" w:cstheme="majorBidi"/>
          <w:sz w:val="28"/>
          <w:szCs w:val="28"/>
          <w:lang w:val="kk-KZ"/>
        </w:rPr>
        <w:t xml:space="preserve"> </w:t>
      </w:r>
      <w:r w:rsidR="00D46DBE">
        <w:rPr>
          <w:rFonts w:asciiTheme="majorBidi" w:hAnsiTheme="majorBidi" w:cstheme="majorBidi"/>
          <w:sz w:val="28"/>
          <w:szCs w:val="28"/>
          <w:lang w:val="kk-KZ"/>
        </w:rPr>
        <w:t>Жоба әдісінің барлық сатысында студенттер негізгі тілдік мүмкіндіктерін пайдалана отырып, тіл білудің келесі деңге</w:t>
      </w:r>
      <w:r w:rsidR="004A33CF">
        <w:rPr>
          <w:rFonts w:asciiTheme="majorBidi" w:hAnsiTheme="majorBidi" w:cstheme="majorBidi"/>
          <w:sz w:val="28"/>
          <w:szCs w:val="28"/>
          <w:lang w:val="kk-KZ"/>
        </w:rPr>
        <w:t>й</w:t>
      </w:r>
      <w:r w:rsidR="00D46DBE">
        <w:rPr>
          <w:rFonts w:asciiTheme="majorBidi" w:hAnsiTheme="majorBidi" w:cstheme="majorBidi"/>
          <w:sz w:val="28"/>
          <w:szCs w:val="28"/>
          <w:lang w:val="kk-KZ"/>
        </w:rPr>
        <w:t>інің  шарттарын қанағаттандыруға іскерлік терминологияны қоса алып жүруге ұмтылады.</w:t>
      </w:r>
    </w:p>
    <w:p w14:paraId="3A226CC1" w14:textId="616B4B43" w:rsidR="0016550C" w:rsidRDefault="0016550C" w:rsidP="00B80E4A">
      <w:pPr>
        <w:ind w:firstLine="708"/>
        <w:contextualSpacing/>
        <w:jc w:val="both"/>
        <w:rPr>
          <w:rFonts w:asciiTheme="majorBidi" w:hAnsiTheme="majorBidi" w:cstheme="majorBidi"/>
          <w:sz w:val="28"/>
          <w:szCs w:val="28"/>
          <w:lang w:val="kk-KZ"/>
        </w:rPr>
      </w:pPr>
      <w:r>
        <w:rPr>
          <w:rFonts w:asciiTheme="majorBidi" w:hAnsiTheme="majorBidi" w:cstheme="majorBidi"/>
          <w:sz w:val="28"/>
          <w:szCs w:val="28"/>
          <w:lang w:val="kk-KZ"/>
        </w:rPr>
        <w:t>З</w:t>
      </w:r>
      <w:r w:rsidR="00D46DBE">
        <w:rPr>
          <w:rFonts w:asciiTheme="majorBidi" w:hAnsiTheme="majorBidi" w:cstheme="majorBidi"/>
          <w:sz w:val="28"/>
          <w:szCs w:val="28"/>
          <w:lang w:val="kk-KZ"/>
        </w:rPr>
        <w:t xml:space="preserve">ерттеу әдісінің біздің мақсатты аудиториямыз үшін пайдаланатын келесі түрі бұл </w:t>
      </w:r>
      <w:r>
        <w:rPr>
          <w:rFonts w:asciiTheme="majorBidi" w:hAnsiTheme="majorBidi" w:cstheme="majorBidi"/>
          <w:sz w:val="28"/>
          <w:szCs w:val="28"/>
          <w:lang w:val="kk-KZ"/>
        </w:rPr>
        <w:t>тапсырмалар</w:t>
      </w:r>
      <w:r w:rsidR="00D46DBE">
        <w:rPr>
          <w:rFonts w:asciiTheme="majorBidi" w:hAnsiTheme="majorBidi" w:cstheme="majorBidi"/>
          <w:sz w:val="28"/>
          <w:szCs w:val="28"/>
          <w:lang w:val="kk-KZ"/>
        </w:rPr>
        <w:t xml:space="preserve"> түріндегі практикалық сабақ беру тәсілі. Оның мақсаты студенттер</w:t>
      </w:r>
      <w:r>
        <w:rPr>
          <w:rFonts w:asciiTheme="majorBidi" w:hAnsiTheme="majorBidi" w:cstheme="majorBidi"/>
          <w:sz w:val="28"/>
          <w:szCs w:val="28"/>
          <w:lang w:val="kk-KZ"/>
        </w:rPr>
        <w:t>ді кіші топтарға жұмылдырып белгілі бір мәселеден шығу жолдарын ұсыну, яғни мәселенің туындау салдарын, қазіргі жағдайы мен салдары және оптималды шешу жолдарын ұсыну арқылы, студенттердің коммуникативтік тәсілге негізделген қарым</w:t>
      </w:r>
      <w:r w:rsidRPr="0016550C">
        <w:rPr>
          <w:rFonts w:asciiTheme="majorBidi" w:hAnsiTheme="majorBidi" w:cstheme="majorBidi"/>
          <w:sz w:val="28"/>
          <w:szCs w:val="28"/>
          <w:lang w:val="kk-KZ"/>
        </w:rPr>
        <w:t>-</w:t>
      </w:r>
      <w:r>
        <w:rPr>
          <w:rFonts w:asciiTheme="majorBidi" w:hAnsiTheme="majorBidi" w:cstheme="majorBidi"/>
          <w:sz w:val="28"/>
          <w:szCs w:val="28"/>
          <w:lang w:val="kk-KZ"/>
        </w:rPr>
        <w:t xml:space="preserve">қатынасқа түсуге шыңдау </w:t>
      </w:r>
      <w:r w:rsidR="00D46DBE">
        <w:rPr>
          <w:rFonts w:asciiTheme="majorBidi" w:hAnsiTheme="majorBidi" w:cstheme="majorBidi"/>
          <w:sz w:val="28"/>
          <w:szCs w:val="28"/>
          <w:lang w:val="kk-KZ"/>
        </w:rPr>
        <w:t>болып табылады.</w:t>
      </w:r>
      <w:r>
        <w:rPr>
          <w:rFonts w:asciiTheme="majorBidi" w:hAnsiTheme="majorBidi" w:cstheme="majorBidi"/>
          <w:sz w:val="28"/>
          <w:szCs w:val="28"/>
          <w:lang w:val="kk-KZ"/>
        </w:rPr>
        <w:t xml:space="preserve"> Себебі бұл тапсырма бойынша тіл жаттығу ретінде емес, мақсатқа жету жолындағы қатынас құралы ретінде қолданылады, өйткені тіл шынайы қатынаста </w:t>
      </w:r>
      <w:proofErr w:type="spellStart"/>
      <w:r>
        <w:rPr>
          <w:rFonts w:asciiTheme="majorBidi" w:hAnsiTheme="majorBidi" w:cstheme="majorBidi"/>
          <w:sz w:val="28"/>
          <w:szCs w:val="28"/>
          <w:lang w:val="kk-KZ"/>
        </w:rPr>
        <w:t>қоммуникация</w:t>
      </w:r>
      <w:proofErr w:type="spellEnd"/>
      <w:r>
        <w:rPr>
          <w:rFonts w:asciiTheme="majorBidi" w:hAnsiTheme="majorBidi" w:cstheme="majorBidi"/>
          <w:sz w:val="28"/>
          <w:szCs w:val="28"/>
          <w:lang w:val="kk-KZ"/>
        </w:rPr>
        <w:t xml:space="preserve"> құралы. Бұл технология тілді табиғи жолмен қабылдауға көмектеседі, алдымен біз бір нәрсе айтуды ойластырамыз, сосын сөйлеуге тырысамыз, нәтижесінде сөйлейміз және тілімізді жетілдіруге ұмтыламыз</w:t>
      </w:r>
      <w:r w:rsidR="00B66B52" w:rsidRPr="00B66B52">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"/>
          <w:id w:val="1729726788"/>
          <w:placeholder>
            <w:docPart w:val="DefaultPlaceholder_-1854013440"/>
          </w:placeholder>
        </w:sdtPr>
        <w:sdtContent>
          <w:r w:rsidR="004952C7" w:rsidRPr="004952C7">
            <w:rPr>
              <w:rFonts w:asciiTheme="majorBidi" w:hAnsiTheme="majorBidi" w:cstheme="majorBidi"/>
              <w:color w:val="000000"/>
              <w:sz w:val="28"/>
              <w:szCs w:val="28"/>
              <w:lang w:val="kk-KZ"/>
            </w:rPr>
            <w:t>[169]</w:t>
          </w:r>
        </w:sdtContent>
      </w:sdt>
      <w:r>
        <w:rPr>
          <w:rFonts w:asciiTheme="majorBidi" w:hAnsiTheme="majorBidi" w:cstheme="majorBidi"/>
          <w:sz w:val="28"/>
          <w:szCs w:val="28"/>
          <w:lang w:val="kk-KZ"/>
        </w:rPr>
        <w:t xml:space="preserve">. </w:t>
      </w:r>
    </w:p>
    <w:p w14:paraId="55B30AA5" w14:textId="55442AE3" w:rsidR="00D46DBE" w:rsidRDefault="00CD795E" w:rsidP="00B80E4A">
      <w:pPr>
        <w:ind w:firstLine="708"/>
        <w:contextualSpacing/>
        <w:jc w:val="both"/>
        <w:rPr>
          <w:rFonts w:asciiTheme="majorBidi" w:hAnsiTheme="majorBidi" w:cstheme="majorBidi"/>
          <w:sz w:val="28"/>
          <w:szCs w:val="28"/>
          <w:lang w:val="kk-KZ"/>
        </w:rPr>
      </w:pPr>
      <w:r w:rsidRPr="0016550C">
        <w:rPr>
          <w:rFonts w:asciiTheme="majorBidi" w:hAnsiTheme="majorBidi" w:cstheme="majorBidi"/>
          <w:sz w:val="28"/>
          <w:szCs w:val="28"/>
          <w:lang w:val="kk-KZ"/>
        </w:rPr>
        <w:lastRenderedPageBreak/>
        <w:t xml:space="preserve">С.А. </w:t>
      </w:r>
      <w:proofErr w:type="spellStart"/>
      <w:r w:rsidR="0016550C" w:rsidRPr="0016550C">
        <w:rPr>
          <w:rFonts w:asciiTheme="majorBidi" w:hAnsiTheme="majorBidi" w:cstheme="majorBidi"/>
          <w:sz w:val="28"/>
          <w:szCs w:val="28"/>
          <w:lang w:val="kk-KZ"/>
        </w:rPr>
        <w:t>Мейрамова</w:t>
      </w:r>
      <w:proofErr w:type="spellEnd"/>
      <w:r w:rsidR="0016550C" w:rsidRPr="0016550C">
        <w:rPr>
          <w:rFonts w:asciiTheme="majorBidi" w:hAnsiTheme="majorBidi" w:cstheme="majorBidi"/>
          <w:sz w:val="28"/>
          <w:szCs w:val="28"/>
          <w:lang w:val="kk-KZ"/>
        </w:rPr>
        <w:t xml:space="preserve"> </w:t>
      </w:r>
      <w:r w:rsidR="0016550C">
        <w:rPr>
          <w:rFonts w:asciiTheme="majorBidi" w:hAnsiTheme="majorBidi" w:cstheme="majorBidi"/>
          <w:sz w:val="28"/>
          <w:szCs w:val="28"/>
          <w:lang w:val="kk-KZ"/>
        </w:rPr>
        <w:t>мақаласында «</w:t>
      </w:r>
      <w:proofErr w:type="spellStart"/>
      <w:r w:rsidR="0016550C" w:rsidRPr="0016550C">
        <w:rPr>
          <w:rFonts w:asciiTheme="majorBidi" w:hAnsiTheme="majorBidi" w:cstheme="majorBidi"/>
          <w:sz w:val="28"/>
          <w:szCs w:val="28"/>
          <w:lang w:val="kk-KZ"/>
        </w:rPr>
        <w:t>Task-based</w:t>
      </w:r>
      <w:proofErr w:type="spellEnd"/>
      <w:r w:rsidR="0016550C" w:rsidRPr="0016550C">
        <w:rPr>
          <w:rFonts w:asciiTheme="majorBidi" w:hAnsiTheme="majorBidi" w:cstheme="majorBidi"/>
          <w:sz w:val="28"/>
          <w:szCs w:val="28"/>
          <w:lang w:val="kk-KZ"/>
        </w:rPr>
        <w:t xml:space="preserve"> </w:t>
      </w:r>
      <w:proofErr w:type="spellStart"/>
      <w:r w:rsidR="0016550C" w:rsidRPr="0016550C">
        <w:rPr>
          <w:rFonts w:asciiTheme="majorBidi" w:hAnsiTheme="majorBidi" w:cstheme="majorBidi"/>
          <w:sz w:val="28"/>
          <w:szCs w:val="28"/>
          <w:lang w:val="kk-KZ"/>
        </w:rPr>
        <w:t>learning</w:t>
      </w:r>
      <w:proofErr w:type="spellEnd"/>
      <w:r w:rsidR="008344A4">
        <w:rPr>
          <w:rFonts w:asciiTheme="majorBidi" w:hAnsiTheme="majorBidi" w:cstheme="majorBidi"/>
          <w:sz w:val="28"/>
          <w:szCs w:val="28"/>
          <w:lang w:val="kk-KZ"/>
        </w:rPr>
        <w:t>»</w:t>
      </w:r>
      <w:r w:rsidR="0016550C" w:rsidRPr="0016550C">
        <w:rPr>
          <w:rFonts w:asciiTheme="majorBidi" w:hAnsiTheme="majorBidi" w:cstheme="majorBidi"/>
          <w:sz w:val="28"/>
          <w:szCs w:val="28"/>
          <w:lang w:val="kk-KZ"/>
        </w:rPr>
        <w:t xml:space="preserve"> моделі бойынша оқытуды іске асыру шеңберінде оқытушы құрылымдық немесе проблемалық-бағдарланған сабақты жобалай алады. Ол жалпы проблемалық оқыту технологиясымен байланысты, ынтымақтастықта оқытуға, білім алушылар мен оқытушы арасындағы белсенді және коммуникативтік өзара іс-қимылға, білім алушылардың басым дербес іс-әрекетіне сүйенеді. Проблемалық жағдай басты назарда</w:t>
      </w:r>
      <w:r w:rsidR="0016550C">
        <w:rPr>
          <w:rFonts w:asciiTheme="majorBidi" w:hAnsiTheme="majorBidi" w:cstheme="majorBidi"/>
          <w:sz w:val="28"/>
          <w:szCs w:val="28"/>
          <w:lang w:val="kk-KZ"/>
        </w:rPr>
        <w:t>»</w:t>
      </w:r>
      <w:r w:rsidR="0016550C" w:rsidRPr="0016550C">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"/>
          <w:id w:val="1567995315"/>
          <w:placeholder>
            <w:docPart w:val="DefaultPlaceholder_-1854013440"/>
          </w:placeholder>
        </w:sdtPr>
        <w:sdtContent>
          <w:r w:rsidR="004952C7" w:rsidRPr="004952C7">
            <w:rPr>
              <w:rFonts w:asciiTheme="majorBidi" w:hAnsiTheme="majorBidi" w:cstheme="majorBidi"/>
              <w:color w:val="000000"/>
              <w:sz w:val="28"/>
              <w:szCs w:val="28"/>
              <w:lang w:val="kk-KZ"/>
            </w:rPr>
            <w:t>[170]</w:t>
          </w:r>
        </w:sdtContent>
      </w:sdt>
      <w:r w:rsidR="0016550C" w:rsidRPr="0016550C">
        <w:rPr>
          <w:rFonts w:asciiTheme="majorBidi" w:hAnsiTheme="majorBidi" w:cstheme="majorBidi"/>
          <w:sz w:val="28"/>
          <w:szCs w:val="28"/>
          <w:lang w:val="kk-KZ"/>
        </w:rPr>
        <w:t>.</w:t>
      </w:r>
      <w:r w:rsidR="0016550C">
        <w:rPr>
          <w:rFonts w:asciiTheme="majorBidi" w:hAnsiTheme="majorBidi" w:cstheme="majorBidi"/>
          <w:sz w:val="28"/>
          <w:szCs w:val="28"/>
          <w:lang w:val="kk-KZ"/>
        </w:rPr>
        <w:t xml:space="preserve"> Әрине, жоба технологиясымен ұқсас келгенімен, тапсырма түріндегі бұл технология уақыт жағынан қысқа мерзімді, көлемі жағынан шағын келеді, бір сабақ аралығында қолданылады және студенттерді жоба технологиясы бойынша сапалы өнім шығаруға және оны жариялау барысында өздеріне деген сенімділік пен икемділікке әкеледі. </w:t>
      </w:r>
      <w:r w:rsidR="00D46DBE">
        <w:rPr>
          <w:rFonts w:asciiTheme="majorBidi" w:hAnsiTheme="majorBidi" w:cstheme="majorBidi"/>
          <w:sz w:val="28"/>
          <w:szCs w:val="28"/>
          <w:lang w:val="kk-KZ"/>
        </w:rPr>
        <w:t>С</w:t>
      </w:r>
      <w:r w:rsidR="00D46DBE" w:rsidRPr="001A4328">
        <w:rPr>
          <w:rFonts w:asciiTheme="majorBidi" w:hAnsiTheme="majorBidi" w:cstheme="majorBidi"/>
          <w:sz w:val="28"/>
          <w:szCs w:val="28"/>
          <w:lang w:val="kk-KZ"/>
        </w:rPr>
        <w:t>онымен қатар, болашақ маманның қытай тілін кәсіби мақсаттарына жету үшін пайдалануына ықпал етеді, себебі өз бетінше іздену механизмі жолға қойылған, дегенмен бұл тәсілді кәсіби тақырыптарды талқылау мақсатында пайдалана бастау үшін студенттердің бойында белгілі бір тілдік білімдердің қалыптасқан болуы шарт.</w:t>
      </w:r>
      <w:r w:rsidR="00D46DBE">
        <w:rPr>
          <w:rFonts w:asciiTheme="majorBidi" w:hAnsiTheme="majorBidi" w:cstheme="majorBidi"/>
          <w:sz w:val="28"/>
          <w:szCs w:val="28"/>
          <w:lang w:val="kk-KZ"/>
        </w:rPr>
        <w:t xml:space="preserve"> Техникалық мамандықтар студенттерінің бойында бұл зерттеу әдісі </w:t>
      </w:r>
      <w:r w:rsidR="00797076">
        <w:rPr>
          <w:rFonts w:asciiTheme="majorBidi" w:hAnsiTheme="majorBidi" w:cstheme="majorBidi"/>
          <w:sz w:val="28"/>
          <w:szCs w:val="28"/>
          <w:lang w:val="kk-KZ"/>
        </w:rPr>
        <w:t>ақпараттық-технологиялық</w:t>
      </w:r>
      <w:r w:rsidR="00D46DBE">
        <w:rPr>
          <w:rFonts w:asciiTheme="majorBidi" w:hAnsiTheme="majorBidi" w:cstheme="majorBidi"/>
          <w:sz w:val="28"/>
          <w:szCs w:val="28"/>
          <w:lang w:val="kk-KZ"/>
        </w:rPr>
        <w:t xml:space="preserve"> және кәсіби</w:t>
      </w:r>
      <w:r w:rsidR="00D46DBE" w:rsidRPr="00D46DBE">
        <w:rPr>
          <w:rFonts w:asciiTheme="majorBidi" w:hAnsiTheme="majorBidi" w:cstheme="majorBidi"/>
          <w:sz w:val="28"/>
          <w:szCs w:val="28"/>
          <w:lang w:val="kk-KZ"/>
        </w:rPr>
        <w:t>-</w:t>
      </w:r>
      <w:r w:rsidR="00D46DBE">
        <w:rPr>
          <w:rFonts w:asciiTheme="majorBidi" w:hAnsiTheme="majorBidi" w:cstheme="majorBidi"/>
          <w:sz w:val="28"/>
          <w:szCs w:val="28"/>
          <w:lang w:val="kk-KZ"/>
        </w:rPr>
        <w:t xml:space="preserve">түсіндірмелі </w:t>
      </w:r>
      <w:proofErr w:type="spellStart"/>
      <w:r w:rsidR="00D46DBE">
        <w:rPr>
          <w:rFonts w:asciiTheme="majorBidi" w:hAnsiTheme="majorBidi" w:cstheme="majorBidi"/>
          <w:sz w:val="28"/>
          <w:szCs w:val="28"/>
          <w:lang w:val="kk-KZ"/>
        </w:rPr>
        <w:t>субқұзыреттіліктердің</w:t>
      </w:r>
      <w:proofErr w:type="spellEnd"/>
      <w:r w:rsidR="00D46DBE">
        <w:rPr>
          <w:rFonts w:asciiTheme="majorBidi" w:hAnsiTheme="majorBidi" w:cstheme="majorBidi"/>
          <w:sz w:val="28"/>
          <w:szCs w:val="28"/>
          <w:lang w:val="kk-KZ"/>
        </w:rPr>
        <w:t xml:space="preserve"> қалыптасуына септігін тигізеді.</w:t>
      </w:r>
    </w:p>
    <w:p w14:paraId="50AC304F" w14:textId="77777777" w:rsidR="00D46DBE" w:rsidRDefault="00D46DBE" w:rsidP="00B80E4A">
      <w:pPr>
        <w:ind w:firstLine="708"/>
        <w:contextualSpacing/>
        <w:jc w:val="both"/>
        <w:rPr>
          <w:rFonts w:asciiTheme="majorBidi" w:hAnsiTheme="majorBidi" w:cstheme="majorBidi"/>
          <w:sz w:val="28"/>
          <w:szCs w:val="28"/>
          <w:lang w:val="kk-KZ"/>
        </w:rPr>
      </w:pPr>
      <w:r>
        <w:rPr>
          <w:rFonts w:asciiTheme="majorBidi" w:hAnsiTheme="majorBidi" w:cstheme="majorBidi"/>
          <w:sz w:val="28"/>
          <w:szCs w:val="28"/>
          <w:lang w:val="kk-KZ"/>
        </w:rPr>
        <w:t>Когнитивтік</w:t>
      </w:r>
      <w:r w:rsidRPr="00D46DBE">
        <w:rPr>
          <w:rFonts w:asciiTheme="majorBidi" w:hAnsiTheme="majorBidi" w:cstheme="majorBidi"/>
          <w:sz w:val="28"/>
          <w:szCs w:val="28"/>
          <w:lang w:val="kk-KZ"/>
        </w:rPr>
        <w:t>-</w:t>
      </w:r>
      <w:r>
        <w:rPr>
          <w:rFonts w:asciiTheme="majorBidi" w:hAnsiTheme="majorBidi" w:cstheme="majorBidi"/>
          <w:sz w:val="28"/>
          <w:szCs w:val="28"/>
          <w:lang w:val="kk-KZ"/>
        </w:rPr>
        <w:t>тақырыптық кезеңде жүзеге асырылатын келесі оқыту әдісі бұл</w:t>
      </w:r>
      <w:r>
        <w:rPr>
          <w:rFonts w:asciiTheme="majorBidi" w:hAnsiTheme="majorBidi" w:cstheme="majorBidi" w:hint="eastAsia"/>
          <w:sz w:val="28"/>
          <w:szCs w:val="28"/>
          <w:lang w:val="kk-KZ"/>
        </w:rPr>
        <w:t xml:space="preserve"> </w:t>
      </w:r>
      <w:r>
        <w:rPr>
          <w:rFonts w:asciiTheme="majorBidi" w:hAnsiTheme="majorBidi" w:cstheme="majorBidi"/>
          <w:sz w:val="28"/>
          <w:szCs w:val="28"/>
          <w:lang w:val="kk-KZ"/>
        </w:rPr>
        <w:t xml:space="preserve">– проблемалық оқыту әдісі болып табылады. Бұл әдіс  практикалық сабақ барысында болашақ инженерлердің қызмет барысында орын алу ықтималдылығы жоғары проблемалық жағдаяттық тапсырмалар тәсілін қолдану арқылы көрініс табады. Проблемалық жағдаяттық тапсырмалар студенттердің қытай тіліне деген қызығушылығын оятуға, сонымен қатар ойлау қабілеттерін белсендіруге және тұлғалық </w:t>
      </w:r>
      <w:proofErr w:type="spellStart"/>
      <w:r>
        <w:rPr>
          <w:rFonts w:asciiTheme="majorBidi" w:hAnsiTheme="majorBidi" w:cstheme="majorBidi"/>
          <w:sz w:val="28"/>
          <w:szCs w:val="28"/>
          <w:lang w:val="kk-KZ"/>
        </w:rPr>
        <w:t>шеттілдік</w:t>
      </w:r>
      <w:proofErr w:type="spellEnd"/>
      <w:r>
        <w:rPr>
          <w:rFonts w:asciiTheme="majorBidi" w:hAnsiTheme="majorBidi" w:cstheme="majorBidi"/>
          <w:sz w:val="28"/>
          <w:szCs w:val="28"/>
          <w:lang w:val="kk-KZ"/>
        </w:rPr>
        <w:t xml:space="preserve"> мүмкіндіктерін ескеруге бағытталған. </w:t>
      </w:r>
      <w:r w:rsidR="008D02F8">
        <w:rPr>
          <w:rFonts w:asciiTheme="majorBidi" w:hAnsiTheme="majorBidi" w:cstheme="majorBidi"/>
          <w:sz w:val="28"/>
          <w:szCs w:val="28"/>
          <w:lang w:val="kk-KZ"/>
        </w:rPr>
        <w:t xml:space="preserve">Оқытушы жалпы аудиторияға немесе жекелеген студентке сабақ барысында өтілген іскерлік техникалық терминдерді қолдана отырып кәсіби жағдаятқа қатысты шешімді қажет ететін жағдаяттық сұрақ құрастырады, студенттер ойлау механизмдерін іске қоса отырып тапсырманы орындайды, сол арқылы </w:t>
      </w:r>
      <w:r w:rsidR="00797076">
        <w:rPr>
          <w:rFonts w:asciiTheme="majorBidi" w:hAnsiTheme="majorBidi" w:cstheme="majorBidi"/>
          <w:sz w:val="28"/>
          <w:szCs w:val="28"/>
          <w:lang w:val="kk-KZ"/>
        </w:rPr>
        <w:t>ақпараттық-технологиялық</w:t>
      </w:r>
      <w:r w:rsidR="008D02F8">
        <w:rPr>
          <w:rFonts w:asciiTheme="majorBidi" w:hAnsiTheme="majorBidi" w:cstheme="majorBidi"/>
          <w:sz w:val="28"/>
          <w:szCs w:val="28"/>
          <w:lang w:val="kk-KZ"/>
        </w:rPr>
        <w:t xml:space="preserve">, коммуникативтік және кәсіби-түсіндірмелі </w:t>
      </w:r>
      <w:proofErr w:type="spellStart"/>
      <w:r w:rsidR="008D02F8">
        <w:rPr>
          <w:rFonts w:asciiTheme="majorBidi" w:hAnsiTheme="majorBidi" w:cstheme="majorBidi"/>
          <w:sz w:val="28"/>
          <w:szCs w:val="28"/>
          <w:lang w:val="kk-KZ"/>
        </w:rPr>
        <w:t>субқұзыреттіліктер</w:t>
      </w:r>
      <w:proofErr w:type="spellEnd"/>
      <w:r w:rsidR="008D02F8">
        <w:rPr>
          <w:rFonts w:asciiTheme="majorBidi" w:hAnsiTheme="majorBidi" w:cstheme="majorBidi"/>
          <w:sz w:val="28"/>
          <w:szCs w:val="28"/>
          <w:lang w:val="kk-KZ"/>
        </w:rPr>
        <w:t xml:space="preserve"> қалыптастырылады. </w:t>
      </w:r>
    </w:p>
    <w:p w14:paraId="78C634C4" w14:textId="7E7AF94D" w:rsidR="00A50463" w:rsidRDefault="008D02F8" w:rsidP="00B80E4A">
      <w:pPr>
        <w:ind w:firstLine="708"/>
        <w:contextualSpacing/>
        <w:jc w:val="both"/>
        <w:rPr>
          <w:rFonts w:asciiTheme="majorBidi" w:hAnsiTheme="majorBidi" w:cstheme="majorBidi"/>
          <w:sz w:val="28"/>
          <w:szCs w:val="28"/>
          <w:lang w:val="kk-KZ"/>
        </w:rPr>
      </w:pPr>
      <w:r>
        <w:rPr>
          <w:rFonts w:asciiTheme="majorBidi" w:hAnsiTheme="majorBidi" w:cstheme="majorBidi"/>
          <w:sz w:val="28"/>
          <w:szCs w:val="28"/>
          <w:lang w:val="kk-KZ"/>
        </w:rPr>
        <w:t xml:space="preserve">Қытай тілі бойынша </w:t>
      </w:r>
      <w:proofErr w:type="spellStart"/>
      <w:r>
        <w:rPr>
          <w:rFonts w:asciiTheme="majorBidi" w:hAnsiTheme="majorBidi" w:cstheme="majorBidi"/>
          <w:sz w:val="28"/>
          <w:szCs w:val="28"/>
          <w:lang w:val="kk-KZ"/>
        </w:rPr>
        <w:t>шеттілдік</w:t>
      </w:r>
      <w:proofErr w:type="spellEnd"/>
      <w:r>
        <w:rPr>
          <w:rFonts w:asciiTheme="majorBidi" w:hAnsiTheme="majorBidi" w:cstheme="majorBidi"/>
          <w:sz w:val="28"/>
          <w:szCs w:val="28"/>
          <w:lang w:val="kk-KZ"/>
        </w:rPr>
        <w:t xml:space="preserve"> кәсіби</w:t>
      </w:r>
      <w:r w:rsidRPr="008D02F8">
        <w:rPr>
          <w:rFonts w:asciiTheme="majorBidi" w:hAnsiTheme="majorBidi" w:cstheme="majorBidi"/>
          <w:sz w:val="28"/>
          <w:szCs w:val="28"/>
          <w:lang w:val="kk-KZ"/>
        </w:rPr>
        <w:t>-</w:t>
      </w:r>
      <w:r>
        <w:rPr>
          <w:rFonts w:asciiTheme="majorBidi" w:hAnsiTheme="majorBidi" w:cstheme="majorBidi"/>
          <w:sz w:val="28"/>
          <w:szCs w:val="28"/>
          <w:lang w:val="kk-KZ"/>
        </w:rPr>
        <w:t xml:space="preserve">бағытталған </w:t>
      </w:r>
      <w:proofErr w:type="spellStart"/>
      <w:r>
        <w:rPr>
          <w:rFonts w:asciiTheme="majorBidi" w:hAnsiTheme="majorBidi" w:cstheme="majorBidi"/>
          <w:sz w:val="28"/>
          <w:szCs w:val="28"/>
          <w:lang w:val="kk-KZ"/>
        </w:rPr>
        <w:t>құзыреттілікті</w:t>
      </w:r>
      <w:proofErr w:type="spellEnd"/>
      <w:r>
        <w:rPr>
          <w:rFonts w:asciiTheme="majorBidi" w:hAnsiTheme="majorBidi" w:cstheme="majorBidi"/>
          <w:sz w:val="28"/>
          <w:szCs w:val="28"/>
          <w:lang w:val="kk-KZ"/>
        </w:rPr>
        <w:t xml:space="preserve"> қалыптастырудың прагматикалық кезеңінде біз іскерлік ойындар арқылы жүзеге асырылатын оқытудың </w:t>
      </w:r>
      <w:r w:rsidR="0088583A">
        <w:rPr>
          <w:rFonts w:asciiTheme="majorBidi" w:hAnsiTheme="majorBidi" w:cstheme="majorBidi"/>
          <w:sz w:val="28"/>
          <w:szCs w:val="28"/>
          <w:lang w:val="kk-KZ"/>
        </w:rPr>
        <w:t>моделдеу</w:t>
      </w:r>
      <w:r>
        <w:rPr>
          <w:rFonts w:asciiTheme="majorBidi" w:hAnsiTheme="majorBidi" w:cstheme="majorBidi"/>
          <w:sz w:val="28"/>
          <w:szCs w:val="28"/>
          <w:lang w:val="kk-KZ"/>
        </w:rPr>
        <w:t xml:space="preserve"> әдісін қолданамыз. Техникалық мамандардың шетелдік әріптестерімен жұмыс барысы ресми түрде келіс</w:t>
      </w:r>
      <w:r w:rsidRPr="008D02F8">
        <w:rPr>
          <w:rFonts w:asciiTheme="majorBidi" w:hAnsiTheme="majorBidi" w:cstheme="majorBidi"/>
          <w:sz w:val="28"/>
          <w:szCs w:val="28"/>
          <w:lang w:val="kk-KZ"/>
        </w:rPr>
        <w:t>-</w:t>
      </w:r>
      <w:r>
        <w:rPr>
          <w:rFonts w:asciiTheme="majorBidi" w:hAnsiTheme="majorBidi" w:cstheme="majorBidi"/>
          <w:sz w:val="28"/>
          <w:szCs w:val="28"/>
          <w:lang w:val="kk-KZ"/>
        </w:rPr>
        <w:t xml:space="preserve">сөздер, баяндама, презентация жасау арқылы тікелей, көп жағдайда жанама түрде, диалогтық, монологтық, </w:t>
      </w:r>
      <w:proofErr w:type="spellStart"/>
      <w:r>
        <w:rPr>
          <w:rFonts w:asciiTheme="majorBidi" w:hAnsiTheme="majorBidi" w:cstheme="majorBidi"/>
          <w:sz w:val="28"/>
          <w:szCs w:val="28"/>
          <w:lang w:val="kk-KZ"/>
        </w:rPr>
        <w:t>полилогт</w:t>
      </w:r>
      <w:r w:rsidR="004A33CF">
        <w:rPr>
          <w:rFonts w:asciiTheme="majorBidi" w:hAnsiTheme="majorBidi" w:cstheme="majorBidi"/>
          <w:sz w:val="28"/>
          <w:szCs w:val="28"/>
          <w:lang w:val="kk-KZ"/>
        </w:rPr>
        <w:t>ік</w:t>
      </w:r>
      <w:proofErr w:type="spellEnd"/>
      <w:r>
        <w:rPr>
          <w:rFonts w:asciiTheme="majorBidi" w:hAnsiTheme="majorBidi" w:cstheme="majorBidi"/>
          <w:sz w:val="28"/>
          <w:szCs w:val="28"/>
          <w:lang w:val="kk-KZ"/>
        </w:rPr>
        <w:t xml:space="preserve"> формада коммуникативтік актілер жүзеге асырылатын факторларды ескере отырып, қолдану ықтималдылығы жоғары лексикалық бірліктерді кәсіби</w:t>
      </w:r>
      <w:r w:rsidRPr="008D02F8">
        <w:rPr>
          <w:rFonts w:asciiTheme="majorBidi" w:hAnsiTheme="majorBidi" w:cstheme="majorBidi"/>
          <w:sz w:val="28"/>
          <w:szCs w:val="28"/>
          <w:lang w:val="kk-KZ"/>
        </w:rPr>
        <w:t>-</w:t>
      </w:r>
      <w:r>
        <w:rPr>
          <w:rFonts w:asciiTheme="majorBidi" w:hAnsiTheme="majorBidi" w:cstheme="majorBidi"/>
          <w:sz w:val="28"/>
          <w:szCs w:val="28"/>
          <w:lang w:val="kk-KZ"/>
        </w:rPr>
        <w:t xml:space="preserve">бағытталған деңгейге сәйкес келетін тілдік материал күрделілігін сақтай отырып, студенттерге өздерін практикалық сабақтың шешуші субъектілері ретінде сезіндіретін тақырыпқа сай іскерлік ойындар ойнатылады. Ол арқылы болашақ инженерлердің бойында өздеріне деген сенімділікпен қатар, коммуникативтік, кәсіби-түсіндірмелі </w:t>
      </w:r>
      <w:proofErr w:type="spellStart"/>
      <w:r>
        <w:rPr>
          <w:rFonts w:asciiTheme="majorBidi" w:hAnsiTheme="majorBidi" w:cstheme="majorBidi"/>
          <w:sz w:val="28"/>
          <w:szCs w:val="28"/>
          <w:lang w:val="kk-KZ"/>
        </w:rPr>
        <w:t>субқұзыреттіліктер</w:t>
      </w:r>
      <w:proofErr w:type="spellEnd"/>
      <w:r>
        <w:rPr>
          <w:rFonts w:asciiTheme="majorBidi" w:hAnsiTheme="majorBidi" w:cstheme="majorBidi"/>
          <w:sz w:val="28"/>
          <w:szCs w:val="28"/>
          <w:lang w:val="kk-KZ"/>
        </w:rPr>
        <w:t xml:space="preserve"> қалыптасады. </w:t>
      </w:r>
      <w:r w:rsidR="00547AE3">
        <w:rPr>
          <w:rFonts w:asciiTheme="majorBidi" w:hAnsiTheme="majorBidi" w:cstheme="majorBidi"/>
          <w:sz w:val="28"/>
          <w:szCs w:val="28"/>
          <w:lang w:val="kk-KZ"/>
        </w:rPr>
        <w:t>Келесі к</w:t>
      </w:r>
      <w:r w:rsidR="00547AE3" w:rsidRPr="00547AE3">
        <w:rPr>
          <w:rFonts w:asciiTheme="majorBidi" w:hAnsiTheme="majorBidi" w:cstheme="majorBidi"/>
          <w:sz w:val="28"/>
          <w:szCs w:val="28"/>
          <w:lang w:val="kk-KZ"/>
        </w:rPr>
        <w:t>есте 11–</w:t>
      </w:r>
      <w:r w:rsidR="00547AE3">
        <w:rPr>
          <w:rFonts w:asciiTheme="majorBidi" w:hAnsiTheme="majorBidi" w:cstheme="majorBidi"/>
          <w:sz w:val="28"/>
          <w:szCs w:val="28"/>
          <w:lang w:val="kk-KZ"/>
        </w:rPr>
        <w:t>де</w:t>
      </w:r>
      <w:r w:rsidR="00547AE3" w:rsidRPr="00547AE3">
        <w:rPr>
          <w:rFonts w:asciiTheme="majorBidi" w:hAnsiTheme="majorBidi" w:cstheme="majorBidi"/>
          <w:sz w:val="28"/>
          <w:szCs w:val="28"/>
          <w:lang w:val="kk-KZ"/>
        </w:rPr>
        <w:t xml:space="preserve"> </w:t>
      </w:r>
      <w:r w:rsidR="00547AE3">
        <w:rPr>
          <w:rFonts w:asciiTheme="majorBidi" w:hAnsiTheme="majorBidi" w:cstheme="majorBidi"/>
          <w:sz w:val="28"/>
          <w:szCs w:val="28"/>
          <w:lang w:val="kk-KZ"/>
        </w:rPr>
        <w:t>т</w:t>
      </w:r>
      <w:r w:rsidR="00547AE3" w:rsidRPr="00547AE3">
        <w:rPr>
          <w:rFonts w:asciiTheme="majorBidi" w:hAnsiTheme="majorBidi" w:cstheme="majorBidi"/>
          <w:sz w:val="28"/>
          <w:szCs w:val="28"/>
          <w:lang w:val="kk-KZ"/>
        </w:rPr>
        <w:t xml:space="preserve">ехникалық мамандықтар студенттерінің қытай </w:t>
      </w:r>
      <w:r w:rsidR="00547AE3" w:rsidRPr="00547AE3">
        <w:rPr>
          <w:rFonts w:asciiTheme="majorBidi" w:hAnsiTheme="majorBidi" w:cstheme="majorBidi"/>
          <w:sz w:val="28"/>
          <w:szCs w:val="28"/>
          <w:lang w:val="kk-KZ"/>
        </w:rPr>
        <w:lastRenderedPageBreak/>
        <w:t xml:space="preserve">тілі бойынша </w:t>
      </w:r>
      <w:proofErr w:type="spellStart"/>
      <w:r w:rsidR="00547AE3" w:rsidRPr="00547AE3">
        <w:rPr>
          <w:rFonts w:asciiTheme="majorBidi" w:hAnsiTheme="majorBidi" w:cstheme="majorBidi"/>
          <w:sz w:val="28"/>
          <w:szCs w:val="28"/>
          <w:lang w:val="kk-KZ"/>
        </w:rPr>
        <w:t>шеттілдік</w:t>
      </w:r>
      <w:proofErr w:type="spellEnd"/>
      <w:r w:rsidR="00547AE3" w:rsidRPr="00547AE3">
        <w:rPr>
          <w:rFonts w:asciiTheme="majorBidi" w:hAnsiTheme="majorBidi" w:cstheme="majorBidi"/>
          <w:sz w:val="28"/>
          <w:szCs w:val="28"/>
          <w:lang w:val="kk-KZ"/>
        </w:rPr>
        <w:t xml:space="preserve"> кәсіби-бағытталған </w:t>
      </w:r>
      <w:proofErr w:type="spellStart"/>
      <w:r w:rsidR="00547AE3" w:rsidRPr="00547AE3">
        <w:rPr>
          <w:rFonts w:asciiTheme="majorBidi" w:hAnsiTheme="majorBidi" w:cstheme="majorBidi"/>
          <w:sz w:val="28"/>
          <w:szCs w:val="28"/>
          <w:lang w:val="kk-KZ"/>
        </w:rPr>
        <w:t>құзыреттілігін</w:t>
      </w:r>
      <w:proofErr w:type="spellEnd"/>
      <w:r w:rsidR="00547AE3" w:rsidRPr="00547AE3">
        <w:rPr>
          <w:rFonts w:asciiTheme="majorBidi" w:hAnsiTheme="majorBidi" w:cstheme="majorBidi"/>
          <w:sz w:val="28"/>
          <w:szCs w:val="28"/>
          <w:lang w:val="kk-KZ"/>
        </w:rPr>
        <w:t xml:space="preserve"> қалыптастыру</w:t>
      </w:r>
      <w:r w:rsidR="00547AE3">
        <w:rPr>
          <w:rFonts w:asciiTheme="majorBidi" w:hAnsiTheme="majorBidi" w:cstheme="majorBidi"/>
          <w:sz w:val="28"/>
          <w:szCs w:val="28"/>
          <w:lang w:val="kk-KZ"/>
        </w:rPr>
        <w:t xml:space="preserve"> үшін қолданылатын</w:t>
      </w:r>
      <w:r w:rsidR="00547AE3" w:rsidRPr="00547AE3">
        <w:rPr>
          <w:rFonts w:asciiTheme="majorBidi" w:hAnsiTheme="majorBidi" w:cstheme="majorBidi"/>
          <w:sz w:val="28"/>
          <w:szCs w:val="28"/>
          <w:lang w:val="kk-KZ"/>
        </w:rPr>
        <w:t xml:space="preserve"> </w:t>
      </w:r>
      <w:r w:rsidR="00547AE3">
        <w:rPr>
          <w:rFonts w:asciiTheme="majorBidi" w:hAnsiTheme="majorBidi" w:cstheme="majorBidi"/>
          <w:sz w:val="28"/>
          <w:szCs w:val="28"/>
          <w:lang w:val="kk-KZ"/>
        </w:rPr>
        <w:t xml:space="preserve">озық </w:t>
      </w:r>
      <w:r w:rsidR="00547AE3" w:rsidRPr="00547AE3">
        <w:rPr>
          <w:rFonts w:asciiTheme="majorBidi" w:hAnsiTheme="majorBidi" w:cstheme="majorBidi"/>
          <w:sz w:val="28"/>
          <w:szCs w:val="28"/>
          <w:lang w:val="kk-KZ"/>
        </w:rPr>
        <w:t>оқу әдістері мен оқыту технологиялары</w:t>
      </w:r>
      <w:r w:rsidR="00547AE3">
        <w:rPr>
          <w:rFonts w:asciiTheme="majorBidi" w:hAnsiTheme="majorBidi" w:cstheme="majorBidi"/>
          <w:sz w:val="28"/>
          <w:szCs w:val="28"/>
          <w:lang w:val="kk-KZ"/>
        </w:rPr>
        <w:t xml:space="preserve"> көрсетілген.</w:t>
      </w:r>
    </w:p>
    <w:p w14:paraId="66E33CE2" w14:textId="77777777" w:rsidR="00A50463" w:rsidRDefault="00A50463" w:rsidP="00B80E4A">
      <w:pPr>
        <w:contextualSpacing/>
        <w:jc w:val="both"/>
        <w:rPr>
          <w:rFonts w:asciiTheme="majorBidi" w:hAnsiTheme="majorBidi" w:cstheme="majorBidi"/>
          <w:sz w:val="28"/>
          <w:szCs w:val="28"/>
          <w:lang w:val="kk-KZ"/>
        </w:rPr>
      </w:pPr>
    </w:p>
    <w:p w14:paraId="36A3A9B5" w14:textId="3B325612" w:rsidR="008D02F8" w:rsidRPr="00A50463" w:rsidRDefault="00A50463" w:rsidP="00547AE3">
      <w:pPr>
        <w:jc w:val="both"/>
        <w:rPr>
          <w:lang w:val="kk-KZ"/>
        </w:rPr>
      </w:pPr>
      <w:r w:rsidRPr="00A50463">
        <w:rPr>
          <w:rFonts w:asciiTheme="majorBidi" w:hAnsiTheme="majorBidi" w:cstheme="majorBidi"/>
          <w:sz w:val="28"/>
          <w:szCs w:val="28"/>
          <w:lang w:val="kk-KZ"/>
        </w:rPr>
        <w:t>Кесте 1</w:t>
      </w:r>
      <w:r w:rsidR="00547AE3" w:rsidRPr="00547AE3">
        <w:rPr>
          <w:rFonts w:asciiTheme="majorBidi" w:hAnsiTheme="majorBidi" w:cstheme="majorBidi"/>
          <w:sz w:val="28"/>
          <w:szCs w:val="28"/>
          <w:lang w:val="kk-KZ"/>
        </w:rPr>
        <w:t>1</w:t>
      </w:r>
      <w:r w:rsidRPr="00A50463">
        <w:rPr>
          <w:rFonts w:asciiTheme="majorBidi" w:hAnsiTheme="majorBidi" w:cstheme="majorBidi"/>
          <w:sz w:val="28"/>
          <w:szCs w:val="28"/>
          <w:lang w:val="kk-KZ"/>
        </w:rPr>
        <w:t xml:space="preserve"> </w:t>
      </w:r>
      <w:r>
        <w:rPr>
          <w:rFonts w:asciiTheme="majorBidi" w:hAnsiTheme="majorBidi" w:cstheme="majorBidi"/>
          <w:sz w:val="28"/>
          <w:szCs w:val="28"/>
          <w:lang w:val="kk-KZ"/>
        </w:rPr>
        <w:t>–</w:t>
      </w:r>
      <w:r w:rsidRPr="00A50463">
        <w:rPr>
          <w:rFonts w:asciiTheme="majorBidi" w:hAnsiTheme="majorBidi" w:cstheme="majorBidi"/>
          <w:sz w:val="28"/>
          <w:szCs w:val="28"/>
          <w:lang w:val="kk-KZ"/>
        </w:rPr>
        <w:t xml:space="preserve"> Техникалық мамандықтар студенттерінің қытай тілі бойынша </w:t>
      </w:r>
      <w:proofErr w:type="spellStart"/>
      <w:r w:rsidRPr="00A50463">
        <w:rPr>
          <w:rFonts w:asciiTheme="majorBidi" w:hAnsiTheme="majorBidi" w:cstheme="majorBidi"/>
          <w:sz w:val="28"/>
          <w:szCs w:val="28"/>
          <w:lang w:val="kk-KZ"/>
        </w:rPr>
        <w:t>шеттілдік</w:t>
      </w:r>
      <w:proofErr w:type="spellEnd"/>
      <w:r w:rsidRPr="00A50463">
        <w:rPr>
          <w:rFonts w:asciiTheme="majorBidi" w:hAnsiTheme="majorBidi" w:cstheme="majorBidi"/>
          <w:sz w:val="28"/>
          <w:szCs w:val="28"/>
          <w:lang w:val="kk-KZ"/>
        </w:rPr>
        <w:t xml:space="preserve"> кәсіби-бағытталған </w:t>
      </w:r>
      <w:proofErr w:type="spellStart"/>
      <w:r w:rsidRPr="00A50463">
        <w:rPr>
          <w:rFonts w:asciiTheme="majorBidi" w:hAnsiTheme="majorBidi" w:cstheme="majorBidi"/>
          <w:sz w:val="28"/>
          <w:szCs w:val="28"/>
          <w:lang w:val="kk-KZ"/>
        </w:rPr>
        <w:t>құзыреттілігін</w:t>
      </w:r>
      <w:proofErr w:type="spellEnd"/>
      <w:r w:rsidRPr="00A50463">
        <w:rPr>
          <w:rFonts w:asciiTheme="majorBidi" w:hAnsiTheme="majorBidi" w:cstheme="majorBidi"/>
          <w:sz w:val="28"/>
          <w:szCs w:val="28"/>
          <w:lang w:val="kk-KZ"/>
        </w:rPr>
        <w:t xml:space="preserve"> қалыптастырудағы оқу әдістері мен оқыту технологиялары</w:t>
      </w:r>
    </w:p>
    <w:p w14:paraId="3FB2450B" w14:textId="77777777" w:rsidR="008D02F8" w:rsidRDefault="008D02F8" w:rsidP="00547AE3">
      <w:pPr>
        <w:ind w:firstLine="708"/>
        <w:contextualSpacing/>
        <w:jc w:val="both"/>
        <w:rPr>
          <w:rFonts w:asciiTheme="majorBidi" w:hAnsiTheme="majorBidi" w:cstheme="majorBidi"/>
          <w:sz w:val="28"/>
          <w:szCs w:val="28"/>
          <w:lang w:val="kk-KZ"/>
        </w:rPr>
      </w:pPr>
    </w:p>
    <w:tbl>
      <w:tblPr>
        <w:tblStyle w:val="aa"/>
        <w:tblW w:w="0" w:type="auto"/>
        <w:tblLook w:val="04A0" w:firstRow="1" w:lastRow="0" w:firstColumn="1" w:lastColumn="0" w:noHBand="0" w:noVBand="1"/>
      </w:tblPr>
      <w:tblGrid>
        <w:gridCol w:w="2245"/>
        <w:gridCol w:w="2094"/>
        <w:gridCol w:w="2152"/>
        <w:gridCol w:w="2525"/>
      </w:tblGrid>
      <w:tr w:rsidR="008D02F8" w14:paraId="460E08A1" w14:textId="77777777" w:rsidTr="008D02F8">
        <w:tc>
          <w:tcPr>
            <w:tcW w:w="2245" w:type="dxa"/>
          </w:tcPr>
          <w:p w14:paraId="350F8AFE" w14:textId="77777777" w:rsidR="008D02F8" w:rsidRDefault="008D02F8" w:rsidP="00B80E4A">
            <w:pPr>
              <w:contextualSpacing/>
              <w:jc w:val="both"/>
              <w:rPr>
                <w:rFonts w:asciiTheme="majorBidi" w:hAnsiTheme="majorBidi" w:cstheme="majorBidi"/>
                <w:sz w:val="28"/>
                <w:szCs w:val="28"/>
                <w:lang w:val="kk-KZ"/>
              </w:rPr>
            </w:pPr>
            <w:r>
              <w:rPr>
                <w:rFonts w:asciiTheme="majorBidi" w:hAnsiTheme="majorBidi" w:cstheme="majorBidi"/>
                <w:sz w:val="28"/>
                <w:szCs w:val="28"/>
                <w:lang w:val="kk-KZ"/>
              </w:rPr>
              <w:t xml:space="preserve">Қалыптастыру </w:t>
            </w:r>
            <w:r w:rsidRPr="00E53805">
              <w:rPr>
                <w:rFonts w:asciiTheme="majorBidi" w:hAnsiTheme="majorBidi" w:cstheme="majorBidi"/>
                <w:color w:val="000000" w:themeColor="text1"/>
                <w:sz w:val="28"/>
                <w:szCs w:val="28"/>
                <w:lang w:val="kk-KZ"/>
              </w:rPr>
              <w:t>кезеңдері</w:t>
            </w:r>
          </w:p>
        </w:tc>
        <w:tc>
          <w:tcPr>
            <w:tcW w:w="2094" w:type="dxa"/>
          </w:tcPr>
          <w:p w14:paraId="3053FD81" w14:textId="77777777" w:rsidR="008D02F8" w:rsidRDefault="008D02F8" w:rsidP="00B80E4A">
            <w:pPr>
              <w:contextualSpacing/>
              <w:jc w:val="both"/>
              <w:rPr>
                <w:rFonts w:asciiTheme="majorBidi" w:hAnsiTheme="majorBidi" w:cstheme="majorBidi"/>
                <w:sz w:val="28"/>
                <w:szCs w:val="28"/>
                <w:lang w:val="kk-KZ"/>
              </w:rPr>
            </w:pPr>
            <w:r>
              <w:rPr>
                <w:rFonts w:asciiTheme="majorBidi" w:hAnsiTheme="majorBidi" w:cstheme="majorBidi"/>
                <w:sz w:val="28"/>
                <w:szCs w:val="28"/>
                <w:lang w:val="kk-KZ"/>
              </w:rPr>
              <w:t>Оқыту әдістері</w:t>
            </w:r>
          </w:p>
        </w:tc>
        <w:tc>
          <w:tcPr>
            <w:tcW w:w="2152" w:type="dxa"/>
          </w:tcPr>
          <w:p w14:paraId="2130FF6E" w14:textId="77777777" w:rsidR="008D02F8" w:rsidRDefault="008D02F8" w:rsidP="00B80E4A">
            <w:pPr>
              <w:contextualSpacing/>
              <w:jc w:val="both"/>
              <w:rPr>
                <w:rFonts w:asciiTheme="majorBidi" w:hAnsiTheme="majorBidi" w:cstheme="majorBidi"/>
                <w:sz w:val="28"/>
                <w:szCs w:val="28"/>
                <w:lang w:val="kk-KZ"/>
              </w:rPr>
            </w:pPr>
            <w:r>
              <w:rPr>
                <w:rFonts w:asciiTheme="majorBidi" w:hAnsiTheme="majorBidi" w:cstheme="majorBidi"/>
                <w:sz w:val="28"/>
                <w:szCs w:val="28"/>
                <w:lang w:val="kk-KZ"/>
              </w:rPr>
              <w:t>Қолданылатын технологиялар</w:t>
            </w:r>
          </w:p>
        </w:tc>
        <w:tc>
          <w:tcPr>
            <w:tcW w:w="2525" w:type="dxa"/>
          </w:tcPr>
          <w:p w14:paraId="6FC3CFF6" w14:textId="77777777" w:rsidR="008D02F8" w:rsidRDefault="008D02F8" w:rsidP="00B80E4A">
            <w:pPr>
              <w:contextualSpacing/>
              <w:jc w:val="both"/>
              <w:rPr>
                <w:rFonts w:asciiTheme="majorBidi" w:hAnsiTheme="majorBidi" w:cstheme="majorBidi"/>
                <w:sz w:val="28"/>
                <w:szCs w:val="28"/>
                <w:lang w:val="kk-KZ"/>
              </w:rPr>
            </w:pPr>
            <w:r>
              <w:rPr>
                <w:rFonts w:asciiTheme="majorBidi" w:hAnsiTheme="majorBidi" w:cstheme="majorBidi"/>
                <w:sz w:val="28"/>
                <w:szCs w:val="28"/>
                <w:lang w:val="kk-KZ"/>
              </w:rPr>
              <w:t xml:space="preserve">Қалыптасатын </w:t>
            </w:r>
            <w:proofErr w:type="spellStart"/>
            <w:r>
              <w:rPr>
                <w:rFonts w:asciiTheme="majorBidi" w:hAnsiTheme="majorBidi" w:cstheme="majorBidi"/>
                <w:sz w:val="28"/>
                <w:szCs w:val="28"/>
                <w:lang w:val="kk-KZ"/>
              </w:rPr>
              <w:t>субқұзыреттіліктер</w:t>
            </w:r>
            <w:proofErr w:type="spellEnd"/>
          </w:p>
        </w:tc>
      </w:tr>
      <w:tr w:rsidR="005D0BAA" w14:paraId="6E11A774" w14:textId="77777777" w:rsidTr="00FD78CD">
        <w:tc>
          <w:tcPr>
            <w:tcW w:w="2245" w:type="dxa"/>
            <w:tcBorders>
              <w:bottom w:val="single" w:sz="4" w:space="0" w:color="auto"/>
            </w:tcBorders>
          </w:tcPr>
          <w:p w14:paraId="236DD07F" w14:textId="77777777" w:rsidR="005D0BAA" w:rsidRPr="005D0BAA" w:rsidRDefault="005D0BAA" w:rsidP="00B80E4A">
            <w:pPr>
              <w:contextualSpacing/>
              <w:jc w:val="center"/>
              <w:rPr>
                <w:rFonts w:asciiTheme="majorBidi" w:hAnsiTheme="majorBidi" w:cstheme="majorBidi"/>
                <w:sz w:val="28"/>
                <w:szCs w:val="28"/>
                <w:lang w:val="en-GB"/>
              </w:rPr>
            </w:pPr>
            <w:r>
              <w:rPr>
                <w:rFonts w:asciiTheme="majorBidi" w:hAnsiTheme="majorBidi" w:cstheme="majorBidi"/>
                <w:sz w:val="28"/>
                <w:szCs w:val="28"/>
                <w:lang w:val="en-GB"/>
              </w:rPr>
              <w:t>1</w:t>
            </w:r>
          </w:p>
        </w:tc>
        <w:tc>
          <w:tcPr>
            <w:tcW w:w="2094" w:type="dxa"/>
            <w:tcBorders>
              <w:bottom w:val="single" w:sz="4" w:space="0" w:color="auto"/>
            </w:tcBorders>
          </w:tcPr>
          <w:p w14:paraId="46E460F8" w14:textId="77777777" w:rsidR="005D0BAA" w:rsidRPr="005D0BAA" w:rsidRDefault="005D0BAA" w:rsidP="00B80E4A">
            <w:pPr>
              <w:contextualSpacing/>
              <w:jc w:val="center"/>
              <w:rPr>
                <w:rFonts w:asciiTheme="majorBidi" w:hAnsiTheme="majorBidi" w:cstheme="majorBidi"/>
                <w:sz w:val="28"/>
                <w:szCs w:val="28"/>
                <w:lang w:val="en-GB"/>
              </w:rPr>
            </w:pPr>
            <w:r>
              <w:rPr>
                <w:rFonts w:asciiTheme="majorBidi" w:hAnsiTheme="majorBidi" w:cstheme="majorBidi"/>
                <w:sz w:val="28"/>
                <w:szCs w:val="28"/>
                <w:lang w:val="en-GB"/>
              </w:rPr>
              <w:t>2</w:t>
            </w:r>
          </w:p>
        </w:tc>
        <w:tc>
          <w:tcPr>
            <w:tcW w:w="2152" w:type="dxa"/>
            <w:tcBorders>
              <w:bottom w:val="single" w:sz="4" w:space="0" w:color="auto"/>
            </w:tcBorders>
          </w:tcPr>
          <w:p w14:paraId="4268D2D9" w14:textId="77777777" w:rsidR="005D0BAA" w:rsidRPr="005D0BAA" w:rsidRDefault="005D0BAA" w:rsidP="00B80E4A">
            <w:pPr>
              <w:contextualSpacing/>
              <w:jc w:val="center"/>
              <w:rPr>
                <w:rFonts w:asciiTheme="majorBidi" w:hAnsiTheme="majorBidi" w:cstheme="majorBidi"/>
                <w:sz w:val="28"/>
                <w:szCs w:val="28"/>
                <w:lang w:val="en-GB"/>
              </w:rPr>
            </w:pPr>
            <w:r>
              <w:rPr>
                <w:rFonts w:asciiTheme="majorBidi" w:hAnsiTheme="majorBidi" w:cstheme="majorBidi"/>
                <w:sz w:val="28"/>
                <w:szCs w:val="28"/>
                <w:lang w:val="en-GB"/>
              </w:rPr>
              <w:t>3</w:t>
            </w:r>
          </w:p>
        </w:tc>
        <w:tc>
          <w:tcPr>
            <w:tcW w:w="2525" w:type="dxa"/>
            <w:tcBorders>
              <w:bottom w:val="single" w:sz="4" w:space="0" w:color="auto"/>
            </w:tcBorders>
          </w:tcPr>
          <w:p w14:paraId="4A6DB6FB" w14:textId="77777777" w:rsidR="005D0BAA" w:rsidRPr="005D0BAA" w:rsidRDefault="005D0BAA" w:rsidP="00B80E4A">
            <w:pPr>
              <w:contextualSpacing/>
              <w:jc w:val="center"/>
              <w:rPr>
                <w:rFonts w:asciiTheme="majorBidi" w:hAnsiTheme="majorBidi" w:cstheme="majorBidi"/>
                <w:sz w:val="28"/>
                <w:szCs w:val="28"/>
                <w:lang w:val="en-GB"/>
              </w:rPr>
            </w:pPr>
            <w:r>
              <w:rPr>
                <w:rFonts w:asciiTheme="majorBidi" w:hAnsiTheme="majorBidi" w:cstheme="majorBidi"/>
                <w:sz w:val="28"/>
                <w:szCs w:val="28"/>
                <w:lang w:val="en-GB"/>
              </w:rPr>
              <w:t>4</w:t>
            </w:r>
          </w:p>
        </w:tc>
      </w:tr>
      <w:tr w:rsidR="008D02F8" w14:paraId="0F6BB58B" w14:textId="77777777" w:rsidTr="008D02F8">
        <w:tc>
          <w:tcPr>
            <w:tcW w:w="2245" w:type="dxa"/>
            <w:vMerge w:val="restart"/>
          </w:tcPr>
          <w:p w14:paraId="3651F90A" w14:textId="77777777" w:rsidR="008D02F8" w:rsidRPr="008D02F8" w:rsidRDefault="008D02F8" w:rsidP="00B80E4A">
            <w:pPr>
              <w:contextualSpacing/>
              <w:jc w:val="both"/>
              <w:rPr>
                <w:rFonts w:asciiTheme="majorBidi" w:hAnsiTheme="majorBidi" w:cstheme="majorBidi"/>
                <w:sz w:val="28"/>
                <w:szCs w:val="28"/>
                <w:lang w:val="kk-KZ"/>
              </w:rPr>
            </w:pPr>
            <w:proofErr w:type="spellStart"/>
            <w:r>
              <w:rPr>
                <w:rFonts w:asciiTheme="majorBidi" w:hAnsiTheme="majorBidi" w:cstheme="majorBidi"/>
                <w:sz w:val="28"/>
                <w:szCs w:val="28"/>
                <w:lang w:val="kk-KZ"/>
              </w:rPr>
              <w:t>Мотивациялық</w:t>
            </w:r>
            <w:proofErr w:type="spellEnd"/>
            <w:r>
              <w:rPr>
                <w:rFonts w:asciiTheme="majorBidi" w:hAnsiTheme="majorBidi" w:cstheme="majorBidi"/>
                <w:sz w:val="28"/>
                <w:szCs w:val="28"/>
                <w:lang w:val="en-GB"/>
              </w:rPr>
              <w:t>-</w:t>
            </w:r>
            <w:r>
              <w:rPr>
                <w:rFonts w:asciiTheme="majorBidi" w:hAnsiTheme="majorBidi" w:cstheme="majorBidi"/>
                <w:sz w:val="28"/>
                <w:szCs w:val="28"/>
                <w:lang w:val="kk-KZ"/>
              </w:rPr>
              <w:t>құндылықтық</w:t>
            </w:r>
          </w:p>
        </w:tc>
        <w:tc>
          <w:tcPr>
            <w:tcW w:w="2094" w:type="dxa"/>
            <w:vMerge w:val="restart"/>
          </w:tcPr>
          <w:p w14:paraId="01CBBDB1" w14:textId="77777777" w:rsidR="008D02F8" w:rsidRDefault="008D02F8" w:rsidP="00B80E4A">
            <w:pPr>
              <w:contextualSpacing/>
              <w:jc w:val="both"/>
              <w:rPr>
                <w:rFonts w:asciiTheme="majorBidi" w:hAnsiTheme="majorBidi" w:cstheme="majorBidi"/>
                <w:sz w:val="28"/>
                <w:szCs w:val="28"/>
                <w:lang w:val="kk-KZ"/>
              </w:rPr>
            </w:pPr>
            <w:r>
              <w:rPr>
                <w:rFonts w:asciiTheme="majorBidi" w:hAnsiTheme="majorBidi" w:cstheme="majorBidi"/>
                <w:sz w:val="28"/>
                <w:szCs w:val="28"/>
                <w:lang w:val="kk-KZ"/>
              </w:rPr>
              <w:t>Эвристикалық әдісі</w:t>
            </w:r>
          </w:p>
        </w:tc>
        <w:tc>
          <w:tcPr>
            <w:tcW w:w="2152" w:type="dxa"/>
          </w:tcPr>
          <w:p w14:paraId="0038E69A" w14:textId="77777777" w:rsidR="008D02F8" w:rsidRDefault="008D02F8" w:rsidP="00B80E4A">
            <w:pPr>
              <w:contextualSpacing/>
              <w:jc w:val="both"/>
              <w:rPr>
                <w:rFonts w:asciiTheme="majorBidi" w:hAnsiTheme="majorBidi" w:cstheme="majorBidi"/>
                <w:sz w:val="28"/>
                <w:szCs w:val="28"/>
                <w:lang w:val="kk-KZ"/>
              </w:rPr>
            </w:pPr>
            <w:r>
              <w:rPr>
                <w:rFonts w:asciiTheme="majorBidi" w:hAnsiTheme="majorBidi" w:cstheme="majorBidi"/>
                <w:sz w:val="28"/>
                <w:szCs w:val="28"/>
                <w:lang w:val="kk-KZ"/>
              </w:rPr>
              <w:t>Эвристикалық әңгіме</w:t>
            </w:r>
          </w:p>
        </w:tc>
        <w:tc>
          <w:tcPr>
            <w:tcW w:w="2525" w:type="dxa"/>
            <w:vMerge w:val="restart"/>
          </w:tcPr>
          <w:p w14:paraId="21F35760" w14:textId="77777777" w:rsidR="008D02F8" w:rsidRDefault="008D02F8" w:rsidP="00B80E4A">
            <w:pPr>
              <w:contextualSpacing/>
              <w:jc w:val="both"/>
              <w:rPr>
                <w:rFonts w:asciiTheme="majorBidi" w:hAnsiTheme="majorBidi" w:cstheme="majorBidi"/>
                <w:sz w:val="28"/>
                <w:szCs w:val="28"/>
                <w:lang w:val="kk-KZ"/>
              </w:rPr>
            </w:pPr>
            <w:r>
              <w:rPr>
                <w:rFonts w:asciiTheme="majorBidi" w:hAnsiTheme="majorBidi" w:cstheme="majorBidi"/>
                <w:sz w:val="28"/>
                <w:szCs w:val="28"/>
                <w:lang w:val="kk-KZ"/>
              </w:rPr>
              <w:t>Лингвистикалық, коммуникативтік</w:t>
            </w:r>
          </w:p>
        </w:tc>
      </w:tr>
      <w:tr w:rsidR="008D02F8" w14:paraId="15D29417" w14:textId="77777777" w:rsidTr="008D02F8">
        <w:tc>
          <w:tcPr>
            <w:tcW w:w="2245" w:type="dxa"/>
            <w:vMerge/>
          </w:tcPr>
          <w:p w14:paraId="32205D81" w14:textId="77777777" w:rsidR="008D02F8" w:rsidRDefault="008D02F8" w:rsidP="00B80E4A">
            <w:pPr>
              <w:contextualSpacing/>
              <w:jc w:val="both"/>
              <w:rPr>
                <w:rFonts w:asciiTheme="majorBidi" w:hAnsiTheme="majorBidi" w:cstheme="majorBidi"/>
                <w:sz w:val="28"/>
                <w:szCs w:val="28"/>
                <w:lang w:val="kk-KZ"/>
              </w:rPr>
            </w:pPr>
          </w:p>
        </w:tc>
        <w:tc>
          <w:tcPr>
            <w:tcW w:w="2094" w:type="dxa"/>
            <w:vMerge/>
          </w:tcPr>
          <w:p w14:paraId="1EAFE6B2" w14:textId="77777777" w:rsidR="008D02F8" w:rsidRDefault="008D02F8" w:rsidP="00B80E4A">
            <w:pPr>
              <w:contextualSpacing/>
              <w:jc w:val="both"/>
              <w:rPr>
                <w:rFonts w:asciiTheme="majorBidi" w:hAnsiTheme="majorBidi" w:cstheme="majorBidi"/>
                <w:sz w:val="28"/>
                <w:szCs w:val="28"/>
                <w:lang w:val="kk-KZ"/>
              </w:rPr>
            </w:pPr>
          </w:p>
        </w:tc>
        <w:tc>
          <w:tcPr>
            <w:tcW w:w="2152" w:type="dxa"/>
          </w:tcPr>
          <w:p w14:paraId="5D32036B" w14:textId="77777777" w:rsidR="008D02F8" w:rsidRDefault="008D02F8" w:rsidP="00B80E4A">
            <w:pPr>
              <w:contextualSpacing/>
              <w:jc w:val="both"/>
              <w:rPr>
                <w:rFonts w:asciiTheme="majorBidi" w:hAnsiTheme="majorBidi" w:cstheme="majorBidi"/>
                <w:sz w:val="28"/>
                <w:szCs w:val="28"/>
                <w:lang w:val="kk-KZ"/>
              </w:rPr>
            </w:pPr>
            <w:r>
              <w:rPr>
                <w:rFonts w:asciiTheme="majorBidi" w:hAnsiTheme="majorBidi" w:cstheme="majorBidi"/>
                <w:sz w:val="28"/>
                <w:szCs w:val="28"/>
                <w:lang w:val="kk-KZ"/>
              </w:rPr>
              <w:t>Дискуссия</w:t>
            </w:r>
          </w:p>
        </w:tc>
        <w:tc>
          <w:tcPr>
            <w:tcW w:w="2525" w:type="dxa"/>
            <w:vMerge/>
          </w:tcPr>
          <w:p w14:paraId="62BA0805" w14:textId="77777777" w:rsidR="008D02F8" w:rsidRDefault="008D02F8" w:rsidP="00B80E4A">
            <w:pPr>
              <w:contextualSpacing/>
              <w:jc w:val="both"/>
              <w:rPr>
                <w:rFonts w:asciiTheme="majorBidi" w:hAnsiTheme="majorBidi" w:cstheme="majorBidi"/>
                <w:sz w:val="28"/>
                <w:szCs w:val="28"/>
                <w:lang w:val="kk-KZ"/>
              </w:rPr>
            </w:pPr>
          </w:p>
        </w:tc>
      </w:tr>
      <w:tr w:rsidR="008D02F8" w14:paraId="02E9A886" w14:textId="77777777" w:rsidTr="00FD78CD">
        <w:tc>
          <w:tcPr>
            <w:tcW w:w="2245" w:type="dxa"/>
            <w:vMerge/>
          </w:tcPr>
          <w:p w14:paraId="4A87FBE3" w14:textId="77777777" w:rsidR="008D02F8" w:rsidRDefault="008D02F8" w:rsidP="00B80E4A">
            <w:pPr>
              <w:contextualSpacing/>
              <w:jc w:val="both"/>
              <w:rPr>
                <w:rFonts w:asciiTheme="majorBidi" w:hAnsiTheme="majorBidi" w:cstheme="majorBidi"/>
                <w:sz w:val="28"/>
                <w:szCs w:val="28"/>
                <w:lang w:val="kk-KZ"/>
              </w:rPr>
            </w:pPr>
          </w:p>
        </w:tc>
        <w:tc>
          <w:tcPr>
            <w:tcW w:w="2094" w:type="dxa"/>
          </w:tcPr>
          <w:p w14:paraId="5DD722E2" w14:textId="77777777" w:rsidR="008D02F8" w:rsidRPr="008D02F8" w:rsidRDefault="008D02F8" w:rsidP="00B80E4A">
            <w:pPr>
              <w:contextualSpacing/>
              <w:jc w:val="both"/>
              <w:rPr>
                <w:rFonts w:asciiTheme="majorBidi" w:hAnsiTheme="majorBidi" w:cstheme="majorBidi"/>
                <w:sz w:val="28"/>
                <w:szCs w:val="28"/>
                <w:lang w:val="kk-KZ"/>
              </w:rPr>
            </w:pPr>
            <w:r>
              <w:rPr>
                <w:rFonts w:asciiTheme="majorBidi" w:hAnsiTheme="majorBidi" w:cstheme="majorBidi"/>
                <w:sz w:val="28"/>
                <w:szCs w:val="28"/>
                <w:lang w:val="kk-KZ"/>
              </w:rPr>
              <w:t>Ақпараттық-</w:t>
            </w:r>
            <w:proofErr w:type="spellStart"/>
            <w:r>
              <w:rPr>
                <w:rFonts w:asciiTheme="majorBidi" w:hAnsiTheme="majorBidi" w:cstheme="majorBidi"/>
                <w:sz w:val="28"/>
                <w:szCs w:val="28"/>
                <w:lang w:val="kk-KZ"/>
              </w:rPr>
              <w:t>рецептивтік</w:t>
            </w:r>
            <w:proofErr w:type="spellEnd"/>
            <w:r>
              <w:rPr>
                <w:rFonts w:asciiTheme="majorBidi" w:hAnsiTheme="majorBidi" w:cstheme="majorBidi"/>
                <w:sz w:val="28"/>
                <w:szCs w:val="28"/>
                <w:lang w:val="kk-KZ"/>
              </w:rPr>
              <w:t xml:space="preserve"> әдісі</w:t>
            </w:r>
          </w:p>
        </w:tc>
        <w:tc>
          <w:tcPr>
            <w:tcW w:w="2152" w:type="dxa"/>
          </w:tcPr>
          <w:p w14:paraId="216215C4" w14:textId="77777777" w:rsidR="008D02F8" w:rsidRDefault="008D02F8" w:rsidP="00B80E4A">
            <w:pPr>
              <w:contextualSpacing/>
              <w:jc w:val="both"/>
              <w:rPr>
                <w:rFonts w:asciiTheme="majorBidi" w:hAnsiTheme="majorBidi" w:cstheme="majorBidi"/>
                <w:sz w:val="28"/>
                <w:szCs w:val="28"/>
                <w:lang w:val="kk-KZ"/>
              </w:rPr>
            </w:pPr>
            <w:r>
              <w:rPr>
                <w:rFonts w:asciiTheme="majorBidi" w:hAnsiTheme="majorBidi" w:cstheme="majorBidi"/>
                <w:sz w:val="28"/>
                <w:szCs w:val="28"/>
                <w:lang w:val="kk-KZ"/>
              </w:rPr>
              <w:t>Жаңа оқыту материалын ақпараттық технологиялар қолданысымен түсіндіру</w:t>
            </w:r>
          </w:p>
        </w:tc>
        <w:tc>
          <w:tcPr>
            <w:tcW w:w="2525" w:type="dxa"/>
          </w:tcPr>
          <w:p w14:paraId="4AE9B5A0" w14:textId="77777777" w:rsidR="008D02F8" w:rsidRPr="008D02F8" w:rsidRDefault="00797076" w:rsidP="00B80E4A">
            <w:pPr>
              <w:contextualSpacing/>
              <w:jc w:val="both"/>
              <w:rPr>
                <w:rFonts w:asciiTheme="majorBidi" w:hAnsiTheme="majorBidi" w:cstheme="majorBidi"/>
                <w:sz w:val="28"/>
                <w:szCs w:val="28"/>
                <w:lang w:val="kk-KZ"/>
              </w:rPr>
            </w:pPr>
            <w:r>
              <w:rPr>
                <w:rFonts w:asciiTheme="majorBidi" w:hAnsiTheme="majorBidi" w:cstheme="majorBidi"/>
                <w:sz w:val="28"/>
                <w:szCs w:val="28"/>
                <w:lang w:val="kk-KZ"/>
              </w:rPr>
              <w:t>Ақпараттық-технологиялық</w:t>
            </w:r>
            <w:r w:rsidR="008D02F8">
              <w:rPr>
                <w:rFonts w:asciiTheme="majorBidi" w:hAnsiTheme="majorBidi" w:cstheme="majorBidi"/>
                <w:sz w:val="28"/>
                <w:szCs w:val="28"/>
                <w:lang w:val="kk-KZ"/>
              </w:rPr>
              <w:t>, лингвистикалық</w:t>
            </w:r>
          </w:p>
        </w:tc>
      </w:tr>
      <w:tr w:rsidR="00FD78CD" w14:paraId="66AA5AED" w14:textId="77777777" w:rsidTr="004D1FA1">
        <w:tc>
          <w:tcPr>
            <w:tcW w:w="2245" w:type="dxa"/>
            <w:vMerge w:val="restart"/>
          </w:tcPr>
          <w:p w14:paraId="58F2D7A6" w14:textId="77777777" w:rsidR="00FD78CD" w:rsidRPr="008D02F8" w:rsidRDefault="00FD78CD" w:rsidP="00FD78CD">
            <w:pPr>
              <w:contextualSpacing/>
              <w:jc w:val="both"/>
              <w:rPr>
                <w:rFonts w:asciiTheme="majorBidi" w:hAnsiTheme="majorBidi" w:cstheme="majorBidi"/>
                <w:sz w:val="28"/>
                <w:szCs w:val="28"/>
                <w:lang w:val="kk-KZ"/>
              </w:rPr>
            </w:pPr>
            <w:r>
              <w:rPr>
                <w:rFonts w:asciiTheme="majorBidi" w:hAnsiTheme="majorBidi" w:cstheme="majorBidi"/>
                <w:sz w:val="28"/>
                <w:szCs w:val="28"/>
                <w:lang w:val="kk-KZ"/>
              </w:rPr>
              <w:t>Когнитивтік</w:t>
            </w:r>
            <w:r>
              <w:rPr>
                <w:rFonts w:asciiTheme="majorBidi" w:hAnsiTheme="majorBidi" w:cstheme="majorBidi"/>
                <w:sz w:val="28"/>
                <w:szCs w:val="28"/>
                <w:lang w:val="en-GB"/>
              </w:rPr>
              <w:t>-</w:t>
            </w:r>
            <w:r>
              <w:rPr>
                <w:rFonts w:asciiTheme="majorBidi" w:hAnsiTheme="majorBidi" w:cstheme="majorBidi"/>
                <w:sz w:val="28"/>
                <w:szCs w:val="28"/>
                <w:lang w:val="kk-KZ"/>
              </w:rPr>
              <w:t>тақырыптық</w:t>
            </w:r>
          </w:p>
        </w:tc>
        <w:tc>
          <w:tcPr>
            <w:tcW w:w="2094" w:type="dxa"/>
            <w:vMerge w:val="restart"/>
          </w:tcPr>
          <w:p w14:paraId="7747D345" w14:textId="77777777" w:rsidR="00FD78CD" w:rsidRDefault="00FD78CD" w:rsidP="00FD78CD">
            <w:pPr>
              <w:contextualSpacing/>
              <w:jc w:val="both"/>
              <w:rPr>
                <w:rFonts w:asciiTheme="majorBidi" w:hAnsiTheme="majorBidi" w:cstheme="majorBidi"/>
                <w:sz w:val="28"/>
                <w:szCs w:val="28"/>
                <w:lang w:val="kk-KZ"/>
              </w:rPr>
            </w:pPr>
            <w:r>
              <w:rPr>
                <w:rFonts w:asciiTheme="majorBidi" w:hAnsiTheme="majorBidi" w:cstheme="majorBidi"/>
                <w:sz w:val="28"/>
                <w:szCs w:val="28"/>
                <w:lang w:val="kk-KZ"/>
              </w:rPr>
              <w:t>Зерттеу әдісі</w:t>
            </w:r>
          </w:p>
        </w:tc>
        <w:tc>
          <w:tcPr>
            <w:tcW w:w="2152" w:type="dxa"/>
            <w:tcBorders>
              <w:bottom w:val="single" w:sz="4" w:space="0" w:color="auto"/>
            </w:tcBorders>
          </w:tcPr>
          <w:p w14:paraId="1980F85A" w14:textId="77777777" w:rsidR="00FD78CD" w:rsidRPr="0016550C" w:rsidRDefault="00FD78CD" w:rsidP="00FD78CD">
            <w:pPr>
              <w:contextualSpacing/>
              <w:jc w:val="both"/>
              <w:rPr>
                <w:rFonts w:asciiTheme="majorBidi" w:hAnsiTheme="majorBidi" w:cstheme="majorBidi"/>
                <w:sz w:val="28"/>
                <w:szCs w:val="28"/>
                <w:lang w:val="kk-KZ"/>
              </w:rPr>
            </w:pPr>
            <w:r>
              <w:rPr>
                <w:rFonts w:asciiTheme="majorBidi" w:hAnsiTheme="majorBidi" w:cstheme="majorBidi"/>
                <w:sz w:val="28"/>
                <w:szCs w:val="28"/>
                <w:lang w:val="kk-KZ"/>
              </w:rPr>
              <w:t>Жоба</w:t>
            </w:r>
          </w:p>
        </w:tc>
        <w:tc>
          <w:tcPr>
            <w:tcW w:w="2525" w:type="dxa"/>
            <w:vMerge w:val="restart"/>
          </w:tcPr>
          <w:p w14:paraId="03C458F6" w14:textId="77777777" w:rsidR="00FD78CD" w:rsidRPr="008D02F8" w:rsidRDefault="00FD78CD" w:rsidP="00FD78CD">
            <w:pPr>
              <w:contextualSpacing/>
              <w:jc w:val="both"/>
              <w:rPr>
                <w:rFonts w:asciiTheme="majorBidi" w:hAnsiTheme="majorBidi" w:cstheme="majorBidi"/>
                <w:sz w:val="28"/>
                <w:szCs w:val="28"/>
                <w:lang w:val="kk-KZ"/>
              </w:rPr>
            </w:pPr>
            <w:r>
              <w:rPr>
                <w:rFonts w:asciiTheme="majorBidi" w:hAnsiTheme="majorBidi" w:cstheme="majorBidi"/>
                <w:sz w:val="28"/>
                <w:szCs w:val="28"/>
                <w:lang w:val="kk-KZ"/>
              </w:rPr>
              <w:t>Ақпараттық-технологиялық, кәсіби-түсіндірмелі</w:t>
            </w:r>
          </w:p>
          <w:p w14:paraId="1E9574B1" w14:textId="77777777" w:rsidR="00FD78CD" w:rsidRPr="008D02F8" w:rsidRDefault="00FD78CD" w:rsidP="00FD78CD">
            <w:pPr>
              <w:contextualSpacing/>
              <w:jc w:val="both"/>
              <w:rPr>
                <w:rFonts w:asciiTheme="majorBidi" w:hAnsiTheme="majorBidi" w:cstheme="majorBidi"/>
                <w:sz w:val="28"/>
                <w:szCs w:val="28"/>
                <w:lang w:val="kk-KZ"/>
              </w:rPr>
            </w:pPr>
          </w:p>
        </w:tc>
      </w:tr>
      <w:tr w:rsidR="00FD78CD" w14:paraId="0B06FBCB" w14:textId="77777777" w:rsidTr="004D1FA1">
        <w:tc>
          <w:tcPr>
            <w:tcW w:w="2245" w:type="dxa"/>
            <w:vMerge/>
          </w:tcPr>
          <w:p w14:paraId="306F31E1" w14:textId="77777777" w:rsidR="00FD78CD" w:rsidRDefault="00FD78CD" w:rsidP="00FD78CD">
            <w:pPr>
              <w:contextualSpacing/>
              <w:jc w:val="both"/>
              <w:rPr>
                <w:rFonts w:asciiTheme="majorBidi" w:hAnsiTheme="majorBidi" w:cstheme="majorBidi"/>
                <w:sz w:val="28"/>
                <w:szCs w:val="28"/>
                <w:lang w:val="kk-KZ"/>
              </w:rPr>
            </w:pPr>
          </w:p>
        </w:tc>
        <w:tc>
          <w:tcPr>
            <w:tcW w:w="2094" w:type="dxa"/>
            <w:vMerge/>
            <w:tcBorders>
              <w:bottom w:val="single" w:sz="4" w:space="0" w:color="auto"/>
            </w:tcBorders>
          </w:tcPr>
          <w:p w14:paraId="34D96147" w14:textId="77777777" w:rsidR="00FD78CD" w:rsidRDefault="00FD78CD" w:rsidP="00FD78CD">
            <w:pPr>
              <w:contextualSpacing/>
              <w:jc w:val="both"/>
              <w:rPr>
                <w:rFonts w:asciiTheme="majorBidi" w:hAnsiTheme="majorBidi" w:cstheme="majorBidi"/>
                <w:sz w:val="28"/>
                <w:szCs w:val="28"/>
                <w:lang w:val="kk-KZ"/>
              </w:rPr>
            </w:pPr>
          </w:p>
        </w:tc>
        <w:tc>
          <w:tcPr>
            <w:tcW w:w="2152" w:type="dxa"/>
            <w:tcBorders>
              <w:bottom w:val="single" w:sz="4" w:space="0" w:color="auto"/>
            </w:tcBorders>
          </w:tcPr>
          <w:p w14:paraId="1275A0C9" w14:textId="77777777" w:rsidR="00FD78CD" w:rsidRPr="0016550C" w:rsidRDefault="00FD78CD" w:rsidP="00FD78CD">
            <w:pPr>
              <w:contextualSpacing/>
              <w:jc w:val="both"/>
              <w:rPr>
                <w:rFonts w:asciiTheme="majorBidi" w:hAnsiTheme="majorBidi" w:cstheme="majorBidi"/>
                <w:sz w:val="28"/>
                <w:szCs w:val="28"/>
                <w:lang w:val="kk-KZ"/>
              </w:rPr>
            </w:pPr>
            <w:r>
              <w:rPr>
                <w:rFonts w:asciiTheme="majorBidi" w:hAnsiTheme="majorBidi" w:cstheme="majorBidi"/>
                <w:sz w:val="28"/>
                <w:szCs w:val="28"/>
                <w:lang w:val="kk-KZ"/>
              </w:rPr>
              <w:t xml:space="preserve">Тапсырмаға бағытталған оқыту </w:t>
            </w:r>
            <w:r>
              <w:rPr>
                <w:rFonts w:asciiTheme="majorBidi" w:hAnsiTheme="majorBidi" w:cstheme="majorBidi"/>
                <w:sz w:val="28"/>
                <w:szCs w:val="28"/>
                <w:lang w:val="en-GB"/>
              </w:rPr>
              <w:t>(TBL)</w:t>
            </w:r>
          </w:p>
        </w:tc>
        <w:tc>
          <w:tcPr>
            <w:tcW w:w="2525" w:type="dxa"/>
            <w:vMerge/>
          </w:tcPr>
          <w:p w14:paraId="45A5F724" w14:textId="77777777" w:rsidR="00FD78CD" w:rsidRDefault="00FD78CD" w:rsidP="00FD78CD">
            <w:pPr>
              <w:contextualSpacing/>
              <w:jc w:val="both"/>
              <w:rPr>
                <w:rFonts w:asciiTheme="majorBidi" w:hAnsiTheme="majorBidi" w:cstheme="majorBidi"/>
                <w:sz w:val="28"/>
                <w:szCs w:val="28"/>
                <w:lang w:val="kk-KZ"/>
              </w:rPr>
            </w:pPr>
          </w:p>
        </w:tc>
      </w:tr>
      <w:tr w:rsidR="00FD78CD" w14:paraId="4D135018" w14:textId="77777777" w:rsidTr="00FD78CD">
        <w:tc>
          <w:tcPr>
            <w:tcW w:w="2245" w:type="dxa"/>
            <w:vMerge/>
            <w:tcBorders>
              <w:bottom w:val="single" w:sz="4" w:space="0" w:color="auto"/>
            </w:tcBorders>
          </w:tcPr>
          <w:p w14:paraId="25F65AD0" w14:textId="77777777" w:rsidR="00FD78CD" w:rsidRDefault="00FD78CD" w:rsidP="00FD78CD">
            <w:pPr>
              <w:contextualSpacing/>
              <w:jc w:val="both"/>
              <w:rPr>
                <w:rFonts w:asciiTheme="majorBidi" w:hAnsiTheme="majorBidi" w:cstheme="majorBidi"/>
                <w:sz w:val="28"/>
                <w:szCs w:val="28"/>
                <w:lang w:val="kk-KZ"/>
              </w:rPr>
            </w:pPr>
          </w:p>
        </w:tc>
        <w:tc>
          <w:tcPr>
            <w:tcW w:w="2094" w:type="dxa"/>
            <w:tcBorders>
              <w:bottom w:val="single" w:sz="4" w:space="0" w:color="auto"/>
            </w:tcBorders>
          </w:tcPr>
          <w:p w14:paraId="77069CA6" w14:textId="77777777" w:rsidR="00FD78CD" w:rsidRDefault="00FD78CD" w:rsidP="00FD78CD">
            <w:pPr>
              <w:contextualSpacing/>
              <w:jc w:val="both"/>
              <w:rPr>
                <w:rFonts w:asciiTheme="majorBidi" w:hAnsiTheme="majorBidi" w:cstheme="majorBidi"/>
                <w:sz w:val="28"/>
                <w:szCs w:val="28"/>
                <w:lang w:val="kk-KZ"/>
              </w:rPr>
            </w:pPr>
            <w:r>
              <w:rPr>
                <w:rFonts w:asciiTheme="majorBidi" w:hAnsiTheme="majorBidi" w:cstheme="majorBidi"/>
                <w:sz w:val="28"/>
                <w:szCs w:val="28"/>
                <w:lang w:val="kk-KZ"/>
              </w:rPr>
              <w:t>Проблемалық оқыту әдісі</w:t>
            </w:r>
          </w:p>
        </w:tc>
        <w:tc>
          <w:tcPr>
            <w:tcW w:w="2152" w:type="dxa"/>
            <w:tcBorders>
              <w:bottom w:val="single" w:sz="4" w:space="0" w:color="auto"/>
            </w:tcBorders>
          </w:tcPr>
          <w:p w14:paraId="53B48A42" w14:textId="77777777" w:rsidR="00FD78CD" w:rsidRDefault="00FD78CD" w:rsidP="00FD78CD">
            <w:pPr>
              <w:contextualSpacing/>
              <w:jc w:val="both"/>
              <w:rPr>
                <w:rFonts w:asciiTheme="majorBidi" w:hAnsiTheme="majorBidi" w:cstheme="majorBidi"/>
                <w:sz w:val="28"/>
                <w:szCs w:val="28"/>
                <w:lang w:val="kk-KZ"/>
              </w:rPr>
            </w:pPr>
            <w:r>
              <w:rPr>
                <w:rFonts w:asciiTheme="majorBidi" w:hAnsiTheme="majorBidi" w:cstheme="majorBidi"/>
                <w:sz w:val="28"/>
                <w:szCs w:val="28"/>
                <w:lang w:val="kk-KZ"/>
              </w:rPr>
              <w:t xml:space="preserve">Проблемалық жағдаяттық тапсырмалар </w:t>
            </w:r>
          </w:p>
        </w:tc>
        <w:tc>
          <w:tcPr>
            <w:tcW w:w="2525" w:type="dxa"/>
            <w:vMerge/>
            <w:tcBorders>
              <w:bottom w:val="single" w:sz="4" w:space="0" w:color="auto"/>
            </w:tcBorders>
          </w:tcPr>
          <w:p w14:paraId="5028ECDA" w14:textId="77777777" w:rsidR="00FD78CD" w:rsidRDefault="00FD78CD" w:rsidP="00FD78CD">
            <w:pPr>
              <w:contextualSpacing/>
              <w:jc w:val="both"/>
              <w:rPr>
                <w:rFonts w:asciiTheme="majorBidi" w:hAnsiTheme="majorBidi" w:cstheme="majorBidi"/>
                <w:sz w:val="28"/>
                <w:szCs w:val="28"/>
                <w:lang w:val="kk-KZ"/>
              </w:rPr>
            </w:pPr>
          </w:p>
        </w:tc>
      </w:tr>
      <w:tr w:rsidR="00FD78CD" w14:paraId="315A4E88" w14:textId="77777777" w:rsidTr="00FD78CD">
        <w:tc>
          <w:tcPr>
            <w:tcW w:w="2245" w:type="dxa"/>
            <w:tcBorders>
              <w:bottom w:val="single" w:sz="4" w:space="0" w:color="auto"/>
            </w:tcBorders>
          </w:tcPr>
          <w:p w14:paraId="78F48DF2" w14:textId="77777777" w:rsidR="00FD78CD" w:rsidRDefault="00FD78CD" w:rsidP="00FD78CD">
            <w:pPr>
              <w:contextualSpacing/>
              <w:jc w:val="both"/>
              <w:rPr>
                <w:rFonts w:asciiTheme="majorBidi" w:hAnsiTheme="majorBidi" w:cstheme="majorBidi"/>
                <w:sz w:val="28"/>
                <w:szCs w:val="28"/>
                <w:lang w:val="kk-KZ"/>
              </w:rPr>
            </w:pPr>
            <w:r>
              <w:rPr>
                <w:rFonts w:asciiTheme="majorBidi" w:hAnsiTheme="majorBidi" w:cstheme="majorBidi"/>
                <w:sz w:val="28"/>
                <w:szCs w:val="28"/>
                <w:lang w:val="kk-KZ"/>
              </w:rPr>
              <w:t xml:space="preserve">Прагматикалық </w:t>
            </w:r>
          </w:p>
        </w:tc>
        <w:tc>
          <w:tcPr>
            <w:tcW w:w="2094" w:type="dxa"/>
            <w:tcBorders>
              <w:bottom w:val="single" w:sz="4" w:space="0" w:color="auto"/>
            </w:tcBorders>
          </w:tcPr>
          <w:p w14:paraId="58F665F6" w14:textId="77777777" w:rsidR="00FD78CD" w:rsidRDefault="00FD78CD" w:rsidP="00FD78CD">
            <w:pPr>
              <w:contextualSpacing/>
              <w:jc w:val="both"/>
              <w:rPr>
                <w:rFonts w:asciiTheme="majorBidi" w:hAnsiTheme="majorBidi" w:cstheme="majorBidi"/>
                <w:sz w:val="28"/>
                <w:szCs w:val="28"/>
                <w:lang w:val="kk-KZ"/>
              </w:rPr>
            </w:pPr>
            <w:r>
              <w:rPr>
                <w:rFonts w:asciiTheme="majorBidi" w:hAnsiTheme="majorBidi" w:cstheme="majorBidi"/>
                <w:sz w:val="28"/>
                <w:szCs w:val="28"/>
                <w:lang w:val="kk-KZ"/>
              </w:rPr>
              <w:t xml:space="preserve">Үлгілеу әдісі </w:t>
            </w:r>
          </w:p>
        </w:tc>
        <w:tc>
          <w:tcPr>
            <w:tcW w:w="2152" w:type="dxa"/>
            <w:tcBorders>
              <w:bottom w:val="single" w:sz="4" w:space="0" w:color="auto"/>
            </w:tcBorders>
          </w:tcPr>
          <w:p w14:paraId="7FB28187" w14:textId="77777777" w:rsidR="00FD78CD" w:rsidRDefault="00FD78CD" w:rsidP="00FD78CD">
            <w:pPr>
              <w:contextualSpacing/>
              <w:jc w:val="both"/>
              <w:rPr>
                <w:rFonts w:asciiTheme="majorBidi" w:hAnsiTheme="majorBidi" w:cstheme="majorBidi"/>
                <w:sz w:val="28"/>
                <w:szCs w:val="28"/>
                <w:lang w:val="kk-KZ"/>
              </w:rPr>
            </w:pPr>
            <w:r>
              <w:rPr>
                <w:rFonts w:asciiTheme="majorBidi" w:hAnsiTheme="majorBidi" w:cstheme="majorBidi"/>
                <w:sz w:val="28"/>
                <w:szCs w:val="28"/>
                <w:lang w:val="kk-KZ"/>
              </w:rPr>
              <w:t>Іскерлік ойындар</w:t>
            </w:r>
          </w:p>
        </w:tc>
        <w:tc>
          <w:tcPr>
            <w:tcW w:w="2525" w:type="dxa"/>
            <w:tcBorders>
              <w:bottom w:val="single" w:sz="4" w:space="0" w:color="auto"/>
            </w:tcBorders>
          </w:tcPr>
          <w:p w14:paraId="7E201F36" w14:textId="77777777" w:rsidR="00FD78CD" w:rsidRDefault="00FD78CD" w:rsidP="00FD78CD">
            <w:pPr>
              <w:contextualSpacing/>
              <w:jc w:val="both"/>
              <w:rPr>
                <w:rFonts w:asciiTheme="majorBidi" w:hAnsiTheme="majorBidi" w:cstheme="majorBidi"/>
                <w:sz w:val="28"/>
                <w:szCs w:val="28"/>
                <w:lang w:val="kk-KZ"/>
              </w:rPr>
            </w:pPr>
            <w:r>
              <w:rPr>
                <w:rFonts w:asciiTheme="majorBidi" w:hAnsiTheme="majorBidi" w:cstheme="majorBidi"/>
                <w:sz w:val="28"/>
                <w:szCs w:val="28"/>
                <w:lang w:val="kk-KZ"/>
              </w:rPr>
              <w:t>Коммуникативтік, кәсіби-түсіндірмелі</w:t>
            </w:r>
          </w:p>
        </w:tc>
      </w:tr>
    </w:tbl>
    <w:p w14:paraId="7083913E" w14:textId="77777777" w:rsidR="005D0BAA" w:rsidRDefault="005D0BAA" w:rsidP="00B80E4A"/>
    <w:p w14:paraId="0267EF90" w14:textId="77777777" w:rsidR="00C87F83" w:rsidRPr="00415263" w:rsidRDefault="00AD4D66" w:rsidP="00B80E4A">
      <w:pPr>
        <w:ind w:firstLine="708"/>
        <w:jc w:val="both"/>
        <w:rPr>
          <w:rFonts w:asciiTheme="majorBidi" w:hAnsiTheme="majorBidi" w:cstheme="majorBidi"/>
          <w:sz w:val="28"/>
          <w:szCs w:val="28"/>
          <w:lang w:val="kk-KZ"/>
        </w:rPr>
      </w:pPr>
      <w:r w:rsidRPr="00AD4D66">
        <w:rPr>
          <w:rFonts w:asciiTheme="majorBidi" w:hAnsiTheme="majorBidi" w:cstheme="majorBidi"/>
          <w:sz w:val="28"/>
          <w:szCs w:val="28"/>
          <w:lang w:val="kk-KZ"/>
        </w:rPr>
        <w:t xml:space="preserve">Техникалық </w:t>
      </w:r>
      <w:r w:rsidR="007A2A1D">
        <w:rPr>
          <w:rFonts w:asciiTheme="majorBidi" w:hAnsiTheme="majorBidi" w:cstheme="majorBidi"/>
          <w:sz w:val="28"/>
          <w:szCs w:val="28"/>
          <w:lang w:val="kk-KZ"/>
        </w:rPr>
        <w:t xml:space="preserve">мамандықтар студенттерінің қытай тілі бойынша </w:t>
      </w:r>
      <w:proofErr w:type="spellStart"/>
      <w:r w:rsidR="007A2A1D">
        <w:rPr>
          <w:rFonts w:asciiTheme="majorBidi" w:hAnsiTheme="majorBidi" w:cstheme="majorBidi"/>
          <w:sz w:val="28"/>
          <w:szCs w:val="28"/>
          <w:lang w:val="kk-KZ"/>
        </w:rPr>
        <w:t>шеттілдік</w:t>
      </w:r>
      <w:proofErr w:type="spellEnd"/>
      <w:r w:rsidR="007A2A1D">
        <w:rPr>
          <w:rFonts w:asciiTheme="majorBidi" w:hAnsiTheme="majorBidi" w:cstheme="majorBidi"/>
          <w:sz w:val="28"/>
          <w:szCs w:val="28"/>
          <w:lang w:val="kk-KZ"/>
        </w:rPr>
        <w:t xml:space="preserve"> кәсіби-бағытталған </w:t>
      </w:r>
      <w:proofErr w:type="spellStart"/>
      <w:r w:rsidR="007A2A1D">
        <w:rPr>
          <w:rFonts w:asciiTheme="majorBidi" w:hAnsiTheme="majorBidi" w:cstheme="majorBidi"/>
          <w:sz w:val="28"/>
          <w:szCs w:val="28"/>
          <w:lang w:val="kk-KZ"/>
        </w:rPr>
        <w:t>құзыреттілігін</w:t>
      </w:r>
      <w:proofErr w:type="spellEnd"/>
      <w:r w:rsidRPr="00AD4D66">
        <w:rPr>
          <w:rFonts w:asciiTheme="majorBidi" w:hAnsiTheme="majorBidi" w:cstheme="majorBidi"/>
          <w:sz w:val="28"/>
          <w:szCs w:val="28"/>
          <w:lang w:val="kk-KZ"/>
        </w:rPr>
        <w:t xml:space="preserve"> қалыптастыру барысы студенттердің бойында әр кезең бойынша жекелеген </w:t>
      </w:r>
      <w:proofErr w:type="spellStart"/>
      <w:r w:rsidR="004A33CF">
        <w:rPr>
          <w:rFonts w:asciiTheme="majorBidi" w:hAnsiTheme="majorBidi" w:cstheme="majorBidi"/>
          <w:sz w:val="28"/>
          <w:szCs w:val="28"/>
          <w:lang w:val="kk-KZ"/>
        </w:rPr>
        <w:t>суб</w:t>
      </w:r>
      <w:r w:rsidRPr="00AD4D66">
        <w:rPr>
          <w:rFonts w:asciiTheme="majorBidi" w:hAnsiTheme="majorBidi" w:cstheme="majorBidi"/>
          <w:sz w:val="28"/>
          <w:szCs w:val="28"/>
          <w:lang w:val="kk-KZ"/>
        </w:rPr>
        <w:t>құзыреттіліктерді</w:t>
      </w:r>
      <w:proofErr w:type="spellEnd"/>
      <w:r w:rsidRPr="00AD4D66">
        <w:rPr>
          <w:rFonts w:asciiTheme="majorBidi" w:hAnsiTheme="majorBidi" w:cstheme="majorBidi"/>
          <w:sz w:val="28"/>
          <w:szCs w:val="28"/>
          <w:lang w:val="kk-KZ"/>
        </w:rPr>
        <w:t xml:space="preserve"> қалыптастыру арқылы жүзеге асырылады. Ол үшін студенттердің тілдік мүмкіндіктері ескеріліп, сөздік қорына қарай</w:t>
      </w:r>
      <w:r>
        <w:rPr>
          <w:rFonts w:asciiTheme="majorBidi" w:hAnsiTheme="majorBidi" w:cstheme="majorBidi"/>
          <w:sz w:val="28"/>
          <w:szCs w:val="28"/>
          <w:lang w:val="kk-KZ"/>
        </w:rPr>
        <w:t xml:space="preserve"> базалық деңгейден</w:t>
      </w:r>
      <w:r w:rsidRPr="00AD4D66">
        <w:rPr>
          <w:rFonts w:asciiTheme="majorBidi" w:hAnsiTheme="majorBidi" w:cstheme="majorBidi"/>
          <w:sz w:val="28"/>
          <w:szCs w:val="28"/>
          <w:lang w:val="kk-KZ"/>
        </w:rPr>
        <w:t xml:space="preserve"> </w:t>
      </w:r>
      <w:r>
        <w:rPr>
          <w:rFonts w:asciiTheme="majorBidi" w:hAnsiTheme="majorBidi" w:cstheme="majorBidi"/>
          <w:sz w:val="28"/>
          <w:szCs w:val="28"/>
          <w:lang w:val="kk-KZ"/>
        </w:rPr>
        <w:t xml:space="preserve">алғашқы </w:t>
      </w:r>
      <w:proofErr w:type="spellStart"/>
      <w:r>
        <w:rPr>
          <w:rFonts w:asciiTheme="majorBidi" w:hAnsiTheme="majorBidi" w:cstheme="majorBidi"/>
          <w:sz w:val="28"/>
          <w:szCs w:val="28"/>
          <w:lang w:val="kk-KZ"/>
        </w:rPr>
        <w:t>шеттілдік</w:t>
      </w:r>
      <w:proofErr w:type="spellEnd"/>
      <w:r>
        <w:rPr>
          <w:rFonts w:asciiTheme="majorBidi" w:hAnsiTheme="majorBidi" w:cstheme="majorBidi"/>
          <w:sz w:val="28"/>
          <w:szCs w:val="28"/>
          <w:lang w:val="kk-KZ"/>
        </w:rPr>
        <w:t xml:space="preserve"> кәсіби деңгейге көтерілу мақсатында </w:t>
      </w:r>
      <w:r w:rsidRPr="00AD4D66">
        <w:rPr>
          <w:rFonts w:asciiTheme="majorBidi" w:hAnsiTheme="majorBidi" w:cstheme="majorBidi"/>
          <w:sz w:val="28"/>
          <w:szCs w:val="28"/>
          <w:lang w:val="kk-KZ"/>
        </w:rPr>
        <w:t xml:space="preserve">интерактивті </w:t>
      </w:r>
      <w:r>
        <w:rPr>
          <w:rFonts w:asciiTheme="majorBidi" w:hAnsiTheme="majorBidi" w:cstheme="majorBidi"/>
          <w:sz w:val="28"/>
          <w:szCs w:val="28"/>
          <w:lang w:val="kk-KZ"/>
        </w:rPr>
        <w:t xml:space="preserve">оқыту әдісінің </w:t>
      </w:r>
      <w:r w:rsidRPr="00AD4D66">
        <w:rPr>
          <w:rFonts w:asciiTheme="majorBidi" w:hAnsiTheme="majorBidi" w:cstheme="majorBidi"/>
          <w:sz w:val="28"/>
          <w:szCs w:val="28"/>
          <w:lang w:val="kk-KZ"/>
        </w:rPr>
        <w:t>технологиялар</w:t>
      </w:r>
      <w:r>
        <w:rPr>
          <w:rFonts w:asciiTheme="majorBidi" w:hAnsiTheme="majorBidi" w:cstheme="majorBidi"/>
          <w:sz w:val="28"/>
          <w:szCs w:val="28"/>
          <w:lang w:val="kk-KZ"/>
        </w:rPr>
        <w:t>ы</w:t>
      </w:r>
      <w:r w:rsidRPr="00AD4D66">
        <w:rPr>
          <w:rFonts w:asciiTheme="majorBidi" w:hAnsiTheme="majorBidi" w:cstheme="majorBidi"/>
          <w:sz w:val="28"/>
          <w:szCs w:val="28"/>
          <w:lang w:val="kk-KZ"/>
        </w:rPr>
        <w:t xml:space="preserve"> қолданылды. </w:t>
      </w:r>
      <w:r>
        <w:rPr>
          <w:rFonts w:asciiTheme="majorBidi" w:hAnsiTheme="majorBidi" w:cstheme="majorBidi"/>
          <w:sz w:val="28"/>
          <w:szCs w:val="28"/>
          <w:lang w:val="kk-KZ"/>
        </w:rPr>
        <w:t>Студенттер іскерлік ойындар, жоба қорғау, дискуссия</w:t>
      </w:r>
      <w:r w:rsidR="00831764">
        <w:rPr>
          <w:rFonts w:asciiTheme="majorBidi" w:hAnsiTheme="majorBidi" w:cstheme="majorBidi"/>
          <w:sz w:val="28"/>
          <w:szCs w:val="28"/>
          <w:lang w:val="kk-KZ"/>
        </w:rPr>
        <w:t>ға</w:t>
      </w:r>
      <w:r>
        <w:rPr>
          <w:rFonts w:asciiTheme="majorBidi" w:hAnsiTheme="majorBidi" w:cstheme="majorBidi"/>
          <w:sz w:val="28"/>
          <w:szCs w:val="28"/>
          <w:lang w:val="kk-KZ"/>
        </w:rPr>
        <w:t xml:space="preserve"> түсу арқылы коммуникативтік мүмкіндіктерін жетілдіріп, өз </w:t>
      </w:r>
      <w:proofErr w:type="spellStart"/>
      <w:r>
        <w:rPr>
          <w:rFonts w:asciiTheme="majorBidi" w:hAnsiTheme="majorBidi" w:cstheme="majorBidi"/>
          <w:sz w:val="28"/>
          <w:szCs w:val="28"/>
          <w:lang w:val="kk-KZ"/>
        </w:rPr>
        <w:t>шеттілдік</w:t>
      </w:r>
      <w:proofErr w:type="spellEnd"/>
      <w:r>
        <w:rPr>
          <w:rFonts w:asciiTheme="majorBidi" w:hAnsiTheme="majorBidi" w:cstheme="majorBidi"/>
          <w:sz w:val="28"/>
          <w:szCs w:val="28"/>
          <w:lang w:val="kk-KZ"/>
        </w:rPr>
        <w:t xml:space="preserve"> іскерлік сөздік қорларын қолданыста шыңда</w:t>
      </w:r>
      <w:r w:rsidR="00831764">
        <w:rPr>
          <w:rFonts w:asciiTheme="majorBidi" w:hAnsiTheme="majorBidi" w:cstheme="majorBidi"/>
          <w:sz w:val="28"/>
          <w:szCs w:val="28"/>
          <w:lang w:val="kk-KZ"/>
        </w:rPr>
        <w:t>й түседі</w:t>
      </w:r>
      <w:r>
        <w:rPr>
          <w:rFonts w:asciiTheme="majorBidi" w:hAnsiTheme="majorBidi" w:cstheme="majorBidi"/>
          <w:sz w:val="28"/>
          <w:szCs w:val="28"/>
          <w:lang w:val="kk-KZ"/>
        </w:rPr>
        <w:t>. Негізге алынған оқыту принциптері, әдістері мен технологиялары т</w:t>
      </w:r>
      <w:r w:rsidRPr="00AD4D66">
        <w:rPr>
          <w:rFonts w:asciiTheme="majorBidi" w:hAnsiTheme="majorBidi" w:cstheme="majorBidi"/>
          <w:sz w:val="28"/>
          <w:szCs w:val="28"/>
          <w:lang w:val="kk-KZ"/>
        </w:rPr>
        <w:t xml:space="preserve">ехникалық </w:t>
      </w:r>
      <w:r w:rsidR="007A2A1D">
        <w:rPr>
          <w:rFonts w:asciiTheme="majorBidi" w:hAnsiTheme="majorBidi" w:cstheme="majorBidi"/>
          <w:sz w:val="28"/>
          <w:szCs w:val="28"/>
          <w:lang w:val="kk-KZ"/>
        </w:rPr>
        <w:t xml:space="preserve">мамандықтар студенттерінің қытай тілі бойынша </w:t>
      </w:r>
      <w:proofErr w:type="spellStart"/>
      <w:r w:rsidR="007A2A1D">
        <w:rPr>
          <w:rFonts w:asciiTheme="majorBidi" w:hAnsiTheme="majorBidi" w:cstheme="majorBidi"/>
          <w:sz w:val="28"/>
          <w:szCs w:val="28"/>
          <w:lang w:val="kk-KZ"/>
        </w:rPr>
        <w:t>шеттілдік</w:t>
      </w:r>
      <w:proofErr w:type="spellEnd"/>
      <w:r w:rsidR="007A2A1D">
        <w:rPr>
          <w:rFonts w:asciiTheme="majorBidi" w:hAnsiTheme="majorBidi" w:cstheme="majorBidi"/>
          <w:sz w:val="28"/>
          <w:szCs w:val="28"/>
          <w:lang w:val="kk-KZ"/>
        </w:rPr>
        <w:t xml:space="preserve"> кәсіби-бағытталған </w:t>
      </w:r>
      <w:proofErr w:type="spellStart"/>
      <w:r w:rsidR="007A2A1D">
        <w:rPr>
          <w:rFonts w:asciiTheme="majorBidi" w:hAnsiTheme="majorBidi" w:cstheme="majorBidi"/>
          <w:sz w:val="28"/>
          <w:szCs w:val="28"/>
          <w:lang w:val="kk-KZ"/>
        </w:rPr>
        <w:t>құзыреттілігін</w:t>
      </w:r>
      <w:proofErr w:type="spellEnd"/>
      <w:r>
        <w:rPr>
          <w:rFonts w:asciiTheme="majorBidi" w:hAnsiTheme="majorBidi" w:cstheme="majorBidi"/>
          <w:sz w:val="28"/>
          <w:szCs w:val="28"/>
          <w:lang w:val="kk-KZ"/>
        </w:rPr>
        <w:t xml:space="preserve"> қалыптастырудың әдістемелік негіздерін құрды.</w:t>
      </w:r>
    </w:p>
    <w:p w14:paraId="685E1A56" w14:textId="77777777" w:rsidR="00C87F83" w:rsidRPr="00415263" w:rsidRDefault="00C87F83" w:rsidP="00B80E4A">
      <w:pPr>
        <w:ind w:firstLine="708"/>
        <w:contextualSpacing/>
        <w:jc w:val="both"/>
        <w:rPr>
          <w:rFonts w:asciiTheme="majorBidi" w:hAnsiTheme="majorBidi" w:cstheme="majorBidi"/>
          <w:sz w:val="28"/>
          <w:szCs w:val="28"/>
          <w:lang w:val="kk-KZ"/>
        </w:rPr>
      </w:pPr>
      <w:r>
        <w:rPr>
          <w:rFonts w:asciiTheme="majorBidi" w:hAnsiTheme="majorBidi" w:cstheme="majorBidi"/>
          <w:sz w:val="28"/>
          <w:szCs w:val="28"/>
          <w:lang w:val="kk-KZ"/>
        </w:rPr>
        <w:t>Бұл технологияларды біз топтағы қ</w:t>
      </w:r>
      <w:r w:rsidRPr="00415263">
        <w:rPr>
          <w:rFonts w:asciiTheme="majorBidi" w:hAnsiTheme="majorBidi" w:cstheme="majorBidi"/>
          <w:sz w:val="28"/>
          <w:szCs w:val="28"/>
          <w:lang w:val="kk-KZ"/>
        </w:rPr>
        <w:t xml:space="preserve">ызметті ұйымдастырудың </w:t>
      </w:r>
      <w:r w:rsidR="004A33CF" w:rsidRPr="00415263">
        <w:rPr>
          <w:rFonts w:asciiTheme="majorBidi" w:hAnsiTheme="majorBidi" w:cstheme="majorBidi"/>
          <w:sz w:val="28"/>
          <w:szCs w:val="28"/>
          <w:lang w:val="kk-KZ"/>
        </w:rPr>
        <w:t>шағын ынтымақтастық топтар</w:t>
      </w:r>
      <w:r w:rsidR="004A33CF">
        <w:rPr>
          <w:rFonts w:asciiTheme="majorBidi" w:hAnsiTheme="majorBidi" w:cstheme="majorBidi"/>
          <w:sz w:val="28"/>
          <w:szCs w:val="28"/>
          <w:lang w:val="kk-KZ"/>
        </w:rPr>
        <w:t xml:space="preserve">, </w:t>
      </w:r>
      <w:r w:rsidR="004A33CF" w:rsidRPr="00415263">
        <w:rPr>
          <w:rFonts w:asciiTheme="majorBidi" w:hAnsiTheme="majorBidi" w:cstheme="majorBidi"/>
          <w:sz w:val="28"/>
          <w:szCs w:val="28"/>
          <w:lang w:val="kk-KZ"/>
        </w:rPr>
        <w:t>ұжымдық</w:t>
      </w:r>
      <w:r w:rsidR="004A33CF">
        <w:rPr>
          <w:rFonts w:asciiTheme="majorBidi" w:hAnsiTheme="majorBidi" w:cstheme="majorBidi"/>
          <w:sz w:val="28"/>
          <w:szCs w:val="28"/>
          <w:lang w:val="kk-KZ"/>
        </w:rPr>
        <w:t xml:space="preserve">, </w:t>
      </w:r>
      <w:r w:rsidR="004A33CF" w:rsidRPr="00415263">
        <w:rPr>
          <w:rFonts w:asciiTheme="majorBidi" w:hAnsiTheme="majorBidi" w:cstheme="majorBidi"/>
          <w:sz w:val="28"/>
          <w:szCs w:val="28"/>
          <w:lang w:val="kk-KZ"/>
        </w:rPr>
        <w:t>жеке</w:t>
      </w:r>
      <w:r w:rsidR="004A33CF">
        <w:rPr>
          <w:rFonts w:asciiTheme="majorBidi" w:hAnsiTheme="majorBidi" w:cstheme="majorBidi"/>
          <w:sz w:val="28"/>
          <w:szCs w:val="28"/>
          <w:lang w:val="kk-KZ"/>
        </w:rPr>
        <w:t xml:space="preserve"> </w:t>
      </w:r>
      <w:r w:rsidRPr="00415263">
        <w:rPr>
          <w:rFonts w:asciiTheme="majorBidi" w:hAnsiTheme="majorBidi" w:cstheme="majorBidi"/>
          <w:sz w:val="28"/>
          <w:szCs w:val="28"/>
          <w:lang w:val="kk-KZ"/>
        </w:rPr>
        <w:t>формалары</w:t>
      </w:r>
      <w:r>
        <w:rPr>
          <w:rFonts w:asciiTheme="majorBidi" w:hAnsiTheme="majorBidi" w:cstheme="majorBidi"/>
          <w:sz w:val="28"/>
          <w:szCs w:val="28"/>
          <w:lang w:val="kk-KZ"/>
        </w:rPr>
        <w:t xml:space="preserve"> арқылы жүзеге асырамыз</w:t>
      </w:r>
      <w:r w:rsidR="004A33CF">
        <w:rPr>
          <w:rFonts w:asciiTheme="majorBidi" w:hAnsiTheme="majorBidi" w:cstheme="majorBidi"/>
          <w:sz w:val="28"/>
          <w:szCs w:val="28"/>
          <w:lang w:val="kk-KZ"/>
        </w:rPr>
        <w:t>.</w:t>
      </w:r>
    </w:p>
    <w:p w14:paraId="7D2549D4" w14:textId="764DAB80" w:rsidR="00C87F83" w:rsidRPr="00415263" w:rsidRDefault="00C87F83" w:rsidP="00B80E4A">
      <w:pPr>
        <w:ind w:firstLine="708"/>
        <w:contextualSpacing/>
        <w:jc w:val="both"/>
        <w:rPr>
          <w:rFonts w:asciiTheme="majorBidi" w:hAnsiTheme="majorBidi" w:cstheme="majorBidi"/>
          <w:sz w:val="28"/>
          <w:szCs w:val="28"/>
          <w:lang w:val="kk-KZ"/>
        </w:rPr>
      </w:pPr>
      <w:r w:rsidRPr="00415263">
        <w:rPr>
          <w:rFonts w:asciiTheme="majorBidi" w:hAnsiTheme="majorBidi" w:cstheme="majorBidi"/>
          <w:sz w:val="28"/>
          <w:szCs w:val="28"/>
          <w:lang w:val="kk-KZ"/>
        </w:rPr>
        <w:lastRenderedPageBreak/>
        <w:t xml:space="preserve">Оқытудың шағын ынтымақтастық топтарда формасы жұмыс жасау тәсілі бойынша оқытушы топты студенттердің психологиялық жағынан бірігуін ескере отырып бірнеше кішігірім топтарға бөлу арқылы тапсырма орындатуын меңзейді, себебі студенттердің </w:t>
      </w:r>
      <w:proofErr w:type="spellStart"/>
      <w:r w:rsidRPr="00415263">
        <w:rPr>
          <w:rFonts w:asciiTheme="majorBidi" w:hAnsiTheme="majorBidi" w:cstheme="majorBidi"/>
          <w:sz w:val="28"/>
          <w:szCs w:val="28"/>
          <w:lang w:val="kk-KZ"/>
        </w:rPr>
        <w:t>эмоционалдық</w:t>
      </w:r>
      <w:proofErr w:type="spellEnd"/>
      <w:r w:rsidRPr="00415263">
        <w:rPr>
          <w:rFonts w:asciiTheme="majorBidi" w:hAnsiTheme="majorBidi" w:cstheme="majorBidi"/>
          <w:sz w:val="28"/>
          <w:szCs w:val="28"/>
          <w:lang w:val="kk-KZ"/>
        </w:rPr>
        <w:t xml:space="preserve"> талпынысын ескерген жағдайда олардың өзара сенімділігі мен құрметі артып, қателесуге деген қорқыныштары кетіп, өздерін еркін ұстап, күрделі және жауапкершілігі зор тапсырмаларды орындай алады</w:t>
      </w:r>
      <w:r w:rsidR="00B66B52" w:rsidRPr="00B66B52">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"/>
          <w:id w:val="-972596219"/>
          <w:placeholder>
            <w:docPart w:val="DefaultPlaceholder_-1854013440"/>
          </w:placeholder>
        </w:sdtPr>
        <w:sdtContent>
          <w:r w:rsidR="004952C7" w:rsidRPr="004952C7">
            <w:rPr>
              <w:rFonts w:asciiTheme="majorBidi" w:hAnsiTheme="majorBidi" w:cstheme="majorBidi"/>
              <w:color w:val="000000"/>
              <w:sz w:val="28"/>
              <w:szCs w:val="28"/>
              <w:lang w:val="kk-KZ"/>
            </w:rPr>
            <w:t>[171]</w:t>
          </w:r>
        </w:sdtContent>
      </w:sdt>
      <w:r w:rsidRPr="00415263">
        <w:rPr>
          <w:rFonts w:asciiTheme="majorBidi" w:hAnsiTheme="majorBidi" w:cstheme="majorBidi"/>
          <w:sz w:val="28"/>
          <w:szCs w:val="28"/>
          <w:lang w:val="kk-KZ"/>
        </w:rPr>
        <w:t xml:space="preserve">. </w:t>
      </w:r>
    </w:p>
    <w:p w14:paraId="1A8E5323" w14:textId="281BE205" w:rsidR="00C87F83" w:rsidRPr="00B66B52" w:rsidRDefault="00C87F83" w:rsidP="00B80E4A">
      <w:pPr>
        <w:ind w:firstLine="708"/>
        <w:contextualSpacing/>
        <w:jc w:val="both"/>
        <w:rPr>
          <w:rFonts w:asciiTheme="majorBidi" w:hAnsiTheme="majorBidi" w:cstheme="majorBidi"/>
          <w:color w:val="FF0000"/>
          <w:sz w:val="28"/>
          <w:szCs w:val="28"/>
          <w:lang w:val="kk-KZ"/>
        </w:rPr>
      </w:pPr>
      <w:r w:rsidRPr="00415263">
        <w:rPr>
          <w:rFonts w:asciiTheme="majorBidi" w:hAnsiTheme="majorBidi" w:cstheme="majorBidi"/>
          <w:sz w:val="28"/>
          <w:szCs w:val="28"/>
          <w:lang w:val="kk-KZ"/>
        </w:rPr>
        <w:t xml:space="preserve">Оқытудың ұжымдық формасы түрінде студенттер тапсырманы орындау барысында жұптарын ауыстыра отырып нәтижеге жетеді. Ұжымдық жұмыс бірін-бірі үйретуді ұйымдастыруда кеңінен қолданылады </w:t>
      </w:r>
      <w:r w:rsidR="00B66B52" w:rsidRPr="00B66B52">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"/>
          <w:id w:val="-1326123278"/>
          <w:placeholder>
            <w:docPart w:val="DefaultPlaceholder_-1854013440"/>
          </w:placeholder>
        </w:sdtPr>
        <w:sdtContent>
          <w:r w:rsidR="004952C7" w:rsidRPr="004952C7">
            <w:rPr>
              <w:rFonts w:asciiTheme="majorBidi" w:hAnsiTheme="majorBidi" w:cstheme="majorBidi"/>
              <w:color w:val="000000"/>
              <w:sz w:val="28"/>
              <w:szCs w:val="28"/>
              <w:lang w:val="kk-KZ"/>
            </w:rPr>
            <w:t>[172]</w:t>
          </w:r>
        </w:sdtContent>
      </w:sdt>
      <w:r w:rsidR="00B66B52" w:rsidRPr="00B66B52">
        <w:rPr>
          <w:rFonts w:asciiTheme="majorBidi" w:hAnsiTheme="majorBidi" w:cstheme="majorBidi"/>
          <w:color w:val="000000" w:themeColor="text1"/>
          <w:sz w:val="28"/>
          <w:szCs w:val="28"/>
          <w:lang w:val="kk-KZ"/>
        </w:rPr>
        <w:t>.</w:t>
      </w:r>
    </w:p>
    <w:p w14:paraId="611828A0" w14:textId="5642B869" w:rsidR="00C87F83" w:rsidRPr="0098522F" w:rsidRDefault="00C87F83" w:rsidP="00B80E4A">
      <w:pPr>
        <w:ind w:firstLine="708"/>
        <w:contextualSpacing/>
        <w:jc w:val="both"/>
        <w:rPr>
          <w:rFonts w:asciiTheme="majorBidi" w:hAnsiTheme="majorBidi" w:cstheme="majorBidi"/>
          <w:color w:val="FF0000"/>
          <w:sz w:val="16"/>
          <w:szCs w:val="16"/>
          <w:lang w:val="kk-KZ"/>
        </w:rPr>
      </w:pPr>
      <w:r w:rsidRPr="00415263">
        <w:rPr>
          <w:rFonts w:asciiTheme="majorBidi" w:hAnsiTheme="majorBidi" w:cstheme="majorBidi"/>
          <w:sz w:val="28"/>
          <w:szCs w:val="28"/>
          <w:lang w:val="kk-KZ"/>
        </w:rPr>
        <w:t>Оқытудың жеке формасы түрінде білім алушы басқа студенттермен тікелей байланыс орнатпайды. Өз мәні бойынша, бұл бүкіл топ үшін берілген бірдей тапсырмаларды әр студенттің жеке дара орындауы. Алайда, оқытушы студенттің оқу мүмкіндіктерін ескере отырып берген дербес тапсырманы орындатуы көбінесе дараланған жеке жұмыс түрі деп аталады</w:t>
      </w:r>
      <w:r w:rsidR="008170E5">
        <w:rPr>
          <w:rFonts w:asciiTheme="majorBidi" w:hAnsiTheme="majorBidi" w:cstheme="majorBidi"/>
          <w:color w:val="000000"/>
          <w:sz w:val="28"/>
          <w:szCs w:val="28"/>
          <w:lang w:val="kk-KZ"/>
        </w:rPr>
        <w:t>.</w:t>
      </w:r>
    </w:p>
    <w:p w14:paraId="76DB63D4" w14:textId="77777777" w:rsidR="00C87F83" w:rsidRPr="000045B9" w:rsidRDefault="00C87F83" w:rsidP="00B80E4A">
      <w:pPr>
        <w:ind w:firstLine="708"/>
        <w:contextualSpacing/>
        <w:jc w:val="both"/>
        <w:rPr>
          <w:rFonts w:asciiTheme="majorBidi" w:hAnsiTheme="majorBidi" w:cstheme="majorBidi"/>
          <w:sz w:val="28"/>
          <w:szCs w:val="28"/>
          <w:lang w:val="kk-KZ"/>
        </w:rPr>
      </w:pPr>
      <w:r>
        <w:rPr>
          <w:rFonts w:asciiTheme="majorBidi" w:hAnsiTheme="majorBidi" w:cstheme="majorBidi"/>
          <w:sz w:val="28"/>
          <w:szCs w:val="28"/>
          <w:lang w:val="kk-KZ"/>
        </w:rPr>
        <w:t xml:space="preserve">Сабақ барысында </w:t>
      </w:r>
      <w:proofErr w:type="spellStart"/>
      <w:r>
        <w:rPr>
          <w:rFonts w:asciiTheme="majorBidi" w:hAnsiTheme="majorBidi" w:cstheme="majorBidi"/>
          <w:sz w:val="28"/>
          <w:szCs w:val="28"/>
          <w:lang w:val="kk-KZ"/>
        </w:rPr>
        <w:t>шеттілдік</w:t>
      </w:r>
      <w:proofErr w:type="spellEnd"/>
      <w:r>
        <w:rPr>
          <w:rFonts w:asciiTheme="majorBidi" w:hAnsiTheme="majorBidi" w:cstheme="majorBidi"/>
          <w:sz w:val="28"/>
          <w:szCs w:val="28"/>
          <w:lang w:val="kk-KZ"/>
        </w:rPr>
        <w:t xml:space="preserve"> кәсіби</w:t>
      </w:r>
      <w:r w:rsidRPr="00C201B1">
        <w:rPr>
          <w:rFonts w:asciiTheme="majorBidi" w:hAnsiTheme="majorBidi" w:cstheme="majorBidi"/>
          <w:sz w:val="28"/>
          <w:szCs w:val="28"/>
          <w:lang w:val="kk-KZ"/>
        </w:rPr>
        <w:t>-</w:t>
      </w:r>
      <w:r>
        <w:rPr>
          <w:rFonts w:asciiTheme="majorBidi" w:hAnsiTheme="majorBidi" w:cstheme="majorBidi"/>
          <w:sz w:val="28"/>
          <w:szCs w:val="28"/>
          <w:lang w:val="kk-KZ"/>
        </w:rPr>
        <w:t xml:space="preserve">бағытталған </w:t>
      </w:r>
      <w:proofErr w:type="spellStart"/>
      <w:r>
        <w:rPr>
          <w:rFonts w:asciiTheme="majorBidi" w:hAnsiTheme="majorBidi" w:cstheme="majorBidi"/>
          <w:sz w:val="28"/>
          <w:szCs w:val="28"/>
          <w:lang w:val="kk-KZ"/>
        </w:rPr>
        <w:t>құзыреттілікті</w:t>
      </w:r>
      <w:proofErr w:type="spellEnd"/>
      <w:r>
        <w:rPr>
          <w:rFonts w:asciiTheme="majorBidi" w:hAnsiTheme="majorBidi" w:cstheme="majorBidi"/>
          <w:sz w:val="28"/>
          <w:szCs w:val="28"/>
          <w:lang w:val="kk-KZ"/>
        </w:rPr>
        <w:t xml:space="preserve"> қалыптастыруға бағытталған келесі ж</w:t>
      </w:r>
      <w:r w:rsidRPr="00415263">
        <w:rPr>
          <w:rFonts w:asciiTheme="majorBidi" w:hAnsiTheme="majorBidi" w:cstheme="majorBidi"/>
          <w:sz w:val="28"/>
          <w:szCs w:val="28"/>
          <w:lang w:val="kk-KZ"/>
        </w:rPr>
        <w:t>аттығулар</w:t>
      </w:r>
      <w:r>
        <w:rPr>
          <w:rFonts w:asciiTheme="majorBidi" w:hAnsiTheme="majorBidi" w:cstheme="majorBidi"/>
          <w:sz w:val="28"/>
          <w:szCs w:val="28"/>
          <w:lang w:val="kk-KZ"/>
        </w:rPr>
        <w:t xml:space="preserve"> түрлері пайдаланылады:</w:t>
      </w:r>
    </w:p>
    <w:p w14:paraId="5991B6D2" w14:textId="77F46823" w:rsidR="00C87F83" w:rsidRPr="00415263" w:rsidRDefault="00C87F83" w:rsidP="00B80E4A">
      <w:pPr>
        <w:ind w:firstLine="708"/>
        <w:contextualSpacing/>
        <w:jc w:val="both"/>
        <w:rPr>
          <w:rFonts w:asciiTheme="majorBidi" w:hAnsiTheme="majorBidi" w:cstheme="majorBidi"/>
          <w:sz w:val="28"/>
          <w:szCs w:val="28"/>
          <w:lang w:val="kk-KZ"/>
        </w:rPr>
      </w:pPr>
      <w:r w:rsidRPr="00415263">
        <w:rPr>
          <w:rFonts w:asciiTheme="majorBidi" w:hAnsiTheme="majorBidi" w:cstheme="majorBidi"/>
          <w:sz w:val="28"/>
          <w:szCs w:val="28"/>
          <w:lang w:val="kk-KZ"/>
        </w:rPr>
        <w:t xml:space="preserve">Р. К. </w:t>
      </w:r>
      <w:proofErr w:type="spellStart"/>
      <w:r w:rsidRPr="00415263">
        <w:rPr>
          <w:rFonts w:asciiTheme="majorBidi" w:hAnsiTheme="majorBidi" w:cstheme="majorBidi"/>
          <w:sz w:val="28"/>
          <w:szCs w:val="28"/>
          <w:lang w:val="kk-KZ"/>
        </w:rPr>
        <w:t>Миняр-Белоручев</w:t>
      </w:r>
      <w:proofErr w:type="spellEnd"/>
      <w:r w:rsidRPr="00415263">
        <w:rPr>
          <w:rFonts w:asciiTheme="majorBidi" w:hAnsiTheme="majorBidi" w:cstheme="majorBidi"/>
          <w:sz w:val="28"/>
          <w:szCs w:val="28"/>
          <w:lang w:val="kk-KZ"/>
        </w:rPr>
        <w:t xml:space="preserve"> жаттығуға анықтама бере отырып былай деп жазды: "жаттығу одан әрі бөлшектеуге жатпайтындықтан, оны оқытудың қарапайым бірлігі деп санауға болады. Ол жаттығулар жүйесі қалыптасатын әдістемелік «кірпіш», оқыту әдістемесінің ең маңызды құрамдас бөлігі, онсыз сөйлеу дағдысын қалыптастыру мүмкін емес»</w:t>
      </w:r>
      <w:r w:rsidR="00B66B52" w:rsidRPr="00B66B52">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"/>
          <w:id w:val="19294100"/>
          <w:placeholder>
            <w:docPart w:val="DefaultPlaceholder_-1854013440"/>
          </w:placeholder>
        </w:sdtPr>
        <w:sdtContent>
          <w:r w:rsidR="004952C7" w:rsidRPr="004952C7">
            <w:rPr>
              <w:rFonts w:asciiTheme="majorBidi" w:hAnsiTheme="majorBidi" w:cstheme="majorBidi"/>
              <w:color w:val="000000"/>
              <w:sz w:val="28"/>
              <w:szCs w:val="28"/>
              <w:lang w:val="kk-KZ"/>
            </w:rPr>
            <w:t>[173]</w:t>
          </w:r>
        </w:sdtContent>
      </w:sdt>
      <w:r w:rsidR="00B66B52" w:rsidRPr="00B66B52">
        <w:rPr>
          <w:rFonts w:asciiTheme="majorBidi" w:hAnsiTheme="majorBidi" w:cstheme="majorBidi"/>
          <w:sz w:val="28"/>
          <w:szCs w:val="28"/>
          <w:lang w:val="kk-KZ"/>
        </w:rPr>
        <w:t xml:space="preserve">. </w:t>
      </w:r>
      <w:proofErr w:type="spellStart"/>
      <w:r w:rsidRPr="00415263">
        <w:rPr>
          <w:rFonts w:asciiTheme="majorBidi" w:hAnsiTheme="majorBidi" w:cstheme="majorBidi"/>
          <w:sz w:val="28"/>
          <w:szCs w:val="28"/>
          <w:lang w:val="kk-KZ"/>
        </w:rPr>
        <w:t>Шеттілдік</w:t>
      </w:r>
      <w:proofErr w:type="spellEnd"/>
      <w:r w:rsidRPr="00415263">
        <w:rPr>
          <w:rFonts w:asciiTheme="majorBidi" w:hAnsiTheme="majorBidi" w:cstheme="majorBidi"/>
          <w:sz w:val="28"/>
          <w:szCs w:val="28"/>
          <w:lang w:val="kk-KZ"/>
        </w:rPr>
        <w:t xml:space="preserve"> білім беру әдістемесінде жаттығулар</w:t>
      </w:r>
      <w:r w:rsidR="004A33CF">
        <w:rPr>
          <w:rFonts w:asciiTheme="majorBidi" w:hAnsiTheme="majorBidi" w:cstheme="majorBidi"/>
          <w:sz w:val="28"/>
          <w:szCs w:val="28"/>
          <w:lang w:val="kk-KZ"/>
        </w:rPr>
        <w:t>ды</w:t>
      </w:r>
      <w:r w:rsidRPr="00415263">
        <w:rPr>
          <w:rFonts w:asciiTheme="majorBidi" w:hAnsiTheme="majorBidi" w:cstheme="majorBidi"/>
          <w:sz w:val="28"/>
          <w:szCs w:val="28"/>
          <w:lang w:val="kk-KZ"/>
        </w:rPr>
        <w:t xml:space="preserve"> жікте</w:t>
      </w:r>
      <w:r w:rsidR="004A33CF">
        <w:rPr>
          <w:rFonts w:asciiTheme="majorBidi" w:hAnsiTheme="majorBidi" w:cstheme="majorBidi"/>
          <w:sz w:val="28"/>
          <w:szCs w:val="28"/>
          <w:lang w:val="kk-KZ"/>
        </w:rPr>
        <w:t>у</w:t>
      </w:r>
      <w:r w:rsidRPr="00415263">
        <w:rPr>
          <w:rFonts w:asciiTheme="majorBidi" w:hAnsiTheme="majorBidi" w:cstheme="majorBidi"/>
          <w:sz w:val="28"/>
          <w:szCs w:val="28"/>
          <w:lang w:val="kk-KZ"/>
        </w:rPr>
        <w:t xml:space="preserve">мен </w:t>
      </w:r>
      <w:r w:rsidRPr="000045B9">
        <w:rPr>
          <w:rFonts w:asciiTheme="majorBidi" w:hAnsiTheme="majorBidi" w:cstheme="majorBidi"/>
          <w:sz w:val="28"/>
          <w:szCs w:val="28"/>
          <w:lang w:val="kk-KZ"/>
        </w:rPr>
        <w:t xml:space="preserve">Е.И. </w:t>
      </w:r>
      <w:proofErr w:type="spellStart"/>
      <w:r w:rsidRPr="000045B9">
        <w:rPr>
          <w:rFonts w:asciiTheme="majorBidi" w:hAnsiTheme="majorBidi" w:cstheme="majorBidi"/>
          <w:sz w:val="28"/>
          <w:szCs w:val="28"/>
          <w:lang w:val="kk-KZ"/>
        </w:rPr>
        <w:t>Пассов</w:t>
      </w:r>
      <w:proofErr w:type="spellEnd"/>
      <w:r w:rsidR="000045B9" w:rsidRPr="000045B9">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"/>
          <w:id w:val="62078541"/>
          <w:placeholder>
            <w:docPart w:val="DefaultPlaceholder_-1854013440"/>
          </w:placeholder>
        </w:sdtPr>
        <w:sdtContent>
          <w:r w:rsidR="004952C7" w:rsidRPr="004952C7">
            <w:rPr>
              <w:rFonts w:asciiTheme="majorBidi" w:hAnsiTheme="majorBidi" w:cstheme="majorBidi"/>
              <w:color w:val="000000"/>
              <w:sz w:val="28"/>
              <w:szCs w:val="28"/>
              <w:lang w:val="kk-KZ"/>
            </w:rPr>
            <w:t>[174]</w:t>
          </w:r>
        </w:sdtContent>
      </w:sdt>
      <w:r w:rsidR="000045B9" w:rsidRPr="000045B9">
        <w:rPr>
          <w:rFonts w:asciiTheme="majorBidi" w:hAnsiTheme="majorBidi" w:cstheme="majorBidi"/>
          <w:sz w:val="28"/>
          <w:szCs w:val="28"/>
          <w:lang w:val="kk-KZ"/>
        </w:rPr>
        <w:t>,</w:t>
      </w:r>
      <w:r w:rsidRPr="000045B9">
        <w:rPr>
          <w:rFonts w:asciiTheme="majorBidi" w:hAnsiTheme="majorBidi" w:cstheme="majorBidi"/>
          <w:sz w:val="28"/>
          <w:szCs w:val="28"/>
          <w:lang w:val="kk-KZ"/>
        </w:rPr>
        <w:t xml:space="preserve"> С.Ф. </w:t>
      </w:r>
      <w:proofErr w:type="spellStart"/>
      <w:r w:rsidRPr="000045B9">
        <w:rPr>
          <w:rFonts w:asciiTheme="majorBidi" w:hAnsiTheme="majorBidi" w:cstheme="majorBidi"/>
          <w:sz w:val="28"/>
          <w:szCs w:val="28"/>
          <w:lang w:val="kk-KZ"/>
        </w:rPr>
        <w:t>Шатилов</w:t>
      </w:r>
      <w:proofErr w:type="spellEnd"/>
      <w:r w:rsidR="000045B9" w:rsidRPr="000045B9">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"/>
          <w:id w:val="-222597267"/>
          <w:placeholder>
            <w:docPart w:val="DefaultPlaceholder_-1854013440"/>
          </w:placeholder>
        </w:sdtPr>
        <w:sdtContent>
          <w:r w:rsidR="004952C7" w:rsidRPr="004952C7">
            <w:rPr>
              <w:rFonts w:asciiTheme="majorBidi" w:hAnsiTheme="majorBidi" w:cstheme="majorBidi"/>
              <w:color w:val="000000"/>
              <w:sz w:val="28"/>
              <w:szCs w:val="28"/>
              <w:lang w:val="kk-KZ"/>
            </w:rPr>
            <w:t>[175]</w:t>
          </w:r>
        </w:sdtContent>
      </w:sdt>
      <w:r w:rsidRPr="000045B9">
        <w:rPr>
          <w:rFonts w:asciiTheme="majorBidi" w:hAnsiTheme="majorBidi" w:cstheme="majorBidi"/>
          <w:sz w:val="28"/>
          <w:szCs w:val="28"/>
          <w:lang w:val="kk-KZ"/>
        </w:rPr>
        <w:t xml:space="preserve">,  В.Л. </w:t>
      </w:r>
      <w:proofErr w:type="spellStart"/>
      <w:r w:rsidRPr="000045B9">
        <w:rPr>
          <w:rFonts w:asciiTheme="majorBidi" w:hAnsiTheme="majorBidi" w:cstheme="majorBidi"/>
          <w:sz w:val="28"/>
          <w:szCs w:val="28"/>
          <w:lang w:val="kk-KZ"/>
        </w:rPr>
        <w:t>Скалкин</w:t>
      </w:r>
      <w:proofErr w:type="spellEnd"/>
      <w:r w:rsidR="000045B9" w:rsidRPr="000045B9">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"/>
          <w:id w:val="1059985475"/>
          <w:placeholder>
            <w:docPart w:val="DefaultPlaceholder_-1854013440"/>
          </w:placeholder>
        </w:sdtPr>
        <w:sdtContent>
          <w:r w:rsidR="004952C7" w:rsidRPr="004952C7">
            <w:rPr>
              <w:rFonts w:asciiTheme="majorBidi" w:hAnsiTheme="majorBidi" w:cstheme="majorBidi"/>
              <w:color w:val="000000"/>
              <w:sz w:val="28"/>
              <w:szCs w:val="28"/>
              <w:lang w:val="kk-KZ"/>
            </w:rPr>
            <w:t>[176]</w:t>
          </w:r>
        </w:sdtContent>
      </w:sdt>
      <w:r w:rsidRPr="000045B9">
        <w:rPr>
          <w:rFonts w:asciiTheme="majorBidi" w:hAnsiTheme="majorBidi" w:cstheme="majorBidi"/>
          <w:sz w:val="28"/>
          <w:szCs w:val="28"/>
          <w:lang w:val="kk-KZ"/>
        </w:rPr>
        <w:t xml:space="preserve">, В.А. </w:t>
      </w:r>
      <w:proofErr w:type="spellStart"/>
      <w:r w:rsidRPr="000045B9">
        <w:rPr>
          <w:rFonts w:asciiTheme="majorBidi" w:hAnsiTheme="majorBidi" w:cstheme="majorBidi"/>
          <w:sz w:val="28"/>
          <w:szCs w:val="28"/>
          <w:lang w:val="kk-KZ"/>
        </w:rPr>
        <w:t>Бухбиндер</w:t>
      </w:r>
      <w:proofErr w:type="spellEnd"/>
      <w:r w:rsidR="000045B9" w:rsidRPr="000045B9">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"/>
          <w:id w:val="931163191"/>
          <w:placeholder>
            <w:docPart w:val="DefaultPlaceholder_-1854013440"/>
          </w:placeholder>
        </w:sdtPr>
        <w:sdtContent>
          <w:r w:rsidR="004952C7" w:rsidRPr="004952C7">
            <w:rPr>
              <w:rFonts w:asciiTheme="majorBidi" w:hAnsiTheme="majorBidi" w:cstheme="majorBidi"/>
              <w:color w:val="000000"/>
              <w:sz w:val="28"/>
              <w:szCs w:val="28"/>
              <w:lang w:val="kk-KZ"/>
            </w:rPr>
            <w:t>[177]</w:t>
          </w:r>
        </w:sdtContent>
      </w:sdt>
      <w:r w:rsidRPr="000045B9">
        <w:rPr>
          <w:rFonts w:asciiTheme="majorBidi" w:hAnsiTheme="majorBidi" w:cstheme="majorBidi"/>
          <w:sz w:val="28"/>
          <w:szCs w:val="28"/>
          <w:lang w:val="kk-KZ"/>
        </w:rPr>
        <w:t xml:space="preserve">,  И.Л. </w:t>
      </w:r>
      <w:proofErr w:type="spellStart"/>
      <w:r w:rsidRPr="000045B9">
        <w:rPr>
          <w:rFonts w:asciiTheme="majorBidi" w:hAnsiTheme="majorBidi" w:cstheme="majorBidi"/>
          <w:sz w:val="28"/>
          <w:szCs w:val="28"/>
          <w:lang w:val="kk-KZ"/>
        </w:rPr>
        <w:t>Бим</w:t>
      </w:r>
      <w:proofErr w:type="spellEnd"/>
      <w:r w:rsidR="000045B9" w:rsidRPr="000045B9">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"/>
          <w:id w:val="1779527669"/>
          <w:placeholder>
            <w:docPart w:val="DefaultPlaceholder_-1854013440"/>
          </w:placeholder>
        </w:sdtPr>
        <w:sdtContent>
          <w:r w:rsidR="004952C7" w:rsidRPr="004952C7">
            <w:rPr>
              <w:rFonts w:asciiTheme="majorBidi" w:hAnsiTheme="majorBidi" w:cstheme="majorBidi"/>
              <w:color w:val="000000"/>
              <w:sz w:val="28"/>
              <w:szCs w:val="28"/>
              <w:lang w:val="kk-KZ"/>
            </w:rPr>
            <w:t>[178]</w:t>
          </w:r>
        </w:sdtContent>
      </w:sdt>
      <w:r w:rsidRPr="000045B9">
        <w:rPr>
          <w:rFonts w:asciiTheme="majorBidi" w:hAnsiTheme="majorBidi" w:cstheme="majorBidi"/>
          <w:sz w:val="28"/>
          <w:szCs w:val="28"/>
          <w:lang w:val="kk-KZ"/>
        </w:rPr>
        <w:t xml:space="preserve">, Б.А. </w:t>
      </w:r>
      <w:proofErr w:type="spellStart"/>
      <w:r w:rsidRPr="000045B9">
        <w:rPr>
          <w:rFonts w:asciiTheme="majorBidi" w:hAnsiTheme="majorBidi" w:cstheme="majorBidi"/>
          <w:sz w:val="28"/>
          <w:szCs w:val="28"/>
          <w:lang w:val="kk-KZ"/>
        </w:rPr>
        <w:t>Лапидус</w:t>
      </w:r>
      <w:proofErr w:type="spellEnd"/>
      <w:r w:rsidR="000045B9" w:rsidRPr="000045B9">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"/>
          <w:id w:val="-1770233036"/>
          <w:placeholder>
            <w:docPart w:val="DefaultPlaceholder_-1854013440"/>
          </w:placeholder>
        </w:sdtPr>
        <w:sdtContent>
          <w:r w:rsidR="004952C7" w:rsidRPr="004952C7">
            <w:rPr>
              <w:rFonts w:asciiTheme="majorBidi" w:hAnsiTheme="majorBidi" w:cstheme="majorBidi"/>
              <w:color w:val="000000"/>
              <w:sz w:val="28"/>
              <w:szCs w:val="28"/>
              <w:lang w:val="kk-KZ"/>
            </w:rPr>
            <w:t>[179]</w:t>
          </w:r>
        </w:sdtContent>
      </w:sdt>
      <w:r w:rsidRPr="000045B9">
        <w:rPr>
          <w:rFonts w:asciiTheme="majorBidi" w:hAnsiTheme="majorBidi" w:cstheme="majorBidi"/>
          <w:sz w:val="28"/>
          <w:szCs w:val="28"/>
          <w:lang w:val="kk-KZ"/>
        </w:rPr>
        <w:t xml:space="preserve"> және т.б. ғалымдар айналысқан.</w:t>
      </w:r>
      <w:r w:rsidRPr="00415263">
        <w:rPr>
          <w:rFonts w:asciiTheme="majorBidi" w:hAnsiTheme="majorBidi" w:cstheme="majorBidi"/>
          <w:sz w:val="28"/>
          <w:szCs w:val="28"/>
          <w:lang w:val="kk-KZ"/>
        </w:rPr>
        <w:t xml:space="preserve"> Осы зерттеулердің негізінде педагогикалық үдерісті оңтайландыру, алға қойған оқу мақсатына қарай қытай тілін үйрету бойынша жаттығулар қолданысын</w:t>
      </w:r>
      <w:r w:rsidR="000045B9">
        <w:rPr>
          <w:rFonts w:asciiTheme="majorBidi" w:hAnsiTheme="majorBidi" w:cstheme="majorBidi"/>
          <w:sz w:val="28"/>
          <w:szCs w:val="28"/>
          <w:lang w:val="kk-KZ"/>
        </w:rPr>
        <w:t xml:space="preserve"> 1.2 </w:t>
      </w:r>
      <w:proofErr w:type="spellStart"/>
      <w:r w:rsidR="000045B9">
        <w:rPr>
          <w:rFonts w:asciiTheme="majorBidi" w:hAnsiTheme="majorBidi" w:cstheme="majorBidi"/>
          <w:sz w:val="28"/>
          <w:szCs w:val="28"/>
          <w:lang w:val="kk-KZ"/>
        </w:rPr>
        <w:t>тараушада</w:t>
      </w:r>
      <w:proofErr w:type="spellEnd"/>
      <w:r w:rsidR="000045B9">
        <w:rPr>
          <w:rFonts w:asciiTheme="majorBidi" w:hAnsiTheme="majorBidi" w:cstheme="majorBidi"/>
          <w:sz w:val="28"/>
          <w:szCs w:val="28"/>
          <w:lang w:val="kk-KZ"/>
        </w:rPr>
        <w:t xml:space="preserve"> келтірілген</w:t>
      </w:r>
      <w:r w:rsidRPr="00415263">
        <w:rPr>
          <w:rFonts w:asciiTheme="majorBidi" w:hAnsiTheme="majorBidi" w:cstheme="majorBidi"/>
          <w:sz w:val="28"/>
          <w:szCs w:val="28"/>
          <w:lang w:val="kk-KZ"/>
        </w:rPr>
        <w:t xml:space="preserve"> </w:t>
      </w:r>
      <w:proofErr w:type="spellStart"/>
      <w:r w:rsidRPr="00415263">
        <w:rPr>
          <w:rFonts w:asciiTheme="majorBidi" w:hAnsiTheme="majorBidi" w:cstheme="majorBidi"/>
          <w:sz w:val="28"/>
          <w:szCs w:val="28"/>
          <w:lang w:val="kk-KZ"/>
        </w:rPr>
        <w:t>қытайтанаушы</w:t>
      </w:r>
      <w:proofErr w:type="spellEnd"/>
      <w:r w:rsidRPr="00415263">
        <w:rPr>
          <w:rFonts w:asciiTheme="majorBidi" w:hAnsiTheme="majorBidi" w:cstheme="majorBidi"/>
          <w:sz w:val="28"/>
          <w:szCs w:val="28"/>
          <w:lang w:val="kk-KZ"/>
        </w:rPr>
        <w:t xml:space="preserve"> </w:t>
      </w:r>
      <w:r w:rsidRPr="000045B9">
        <w:rPr>
          <w:rFonts w:asciiTheme="majorBidi" w:hAnsiTheme="majorBidi" w:cstheme="majorBidi"/>
          <w:sz w:val="28"/>
          <w:szCs w:val="28"/>
          <w:lang w:val="kk-KZ"/>
        </w:rPr>
        <w:t>ғалымдар</w:t>
      </w:r>
      <w:r w:rsidR="000045B9" w:rsidRPr="000045B9">
        <w:rPr>
          <w:rFonts w:asciiTheme="majorBidi" w:hAnsiTheme="majorBidi" w:cstheme="majorBidi"/>
          <w:sz w:val="28"/>
          <w:szCs w:val="28"/>
          <w:lang w:val="kk-KZ"/>
        </w:rPr>
        <w:t xml:space="preserve">дың </w:t>
      </w:r>
      <w:r w:rsidRPr="000045B9">
        <w:rPr>
          <w:rFonts w:asciiTheme="majorBidi" w:hAnsiTheme="majorBidi" w:cstheme="majorBidi"/>
          <w:sz w:val="28"/>
          <w:szCs w:val="28"/>
          <w:lang w:val="kk-KZ"/>
        </w:rPr>
        <w:t xml:space="preserve"> </w:t>
      </w:r>
      <w:r w:rsidR="000045B9" w:rsidRPr="000045B9">
        <w:rPr>
          <w:rFonts w:asciiTheme="majorBidi" w:hAnsiTheme="majorBidi" w:cstheme="majorBidi"/>
          <w:sz w:val="28"/>
          <w:szCs w:val="28"/>
          <w:lang w:val="kk-KZ"/>
        </w:rPr>
        <w:t xml:space="preserve">тарапынан </w:t>
      </w:r>
      <w:r w:rsidRPr="000045B9">
        <w:rPr>
          <w:rFonts w:asciiTheme="majorBidi" w:hAnsiTheme="majorBidi" w:cstheme="majorBidi"/>
          <w:sz w:val="28"/>
          <w:szCs w:val="28"/>
          <w:lang w:val="kk-KZ"/>
        </w:rPr>
        <w:t>зертте</w:t>
      </w:r>
      <w:r w:rsidR="000045B9" w:rsidRPr="000045B9">
        <w:rPr>
          <w:rFonts w:asciiTheme="majorBidi" w:hAnsiTheme="majorBidi" w:cstheme="majorBidi"/>
          <w:sz w:val="28"/>
          <w:szCs w:val="28"/>
          <w:lang w:val="kk-KZ"/>
        </w:rPr>
        <w:t>луде</w:t>
      </w:r>
      <w:r w:rsidRPr="000045B9">
        <w:rPr>
          <w:rFonts w:asciiTheme="majorBidi" w:hAnsiTheme="majorBidi" w:cstheme="majorBidi"/>
          <w:sz w:val="28"/>
          <w:szCs w:val="28"/>
          <w:lang w:val="kk-KZ"/>
        </w:rPr>
        <w:t xml:space="preserve">. </w:t>
      </w:r>
      <w:proofErr w:type="spellStart"/>
      <w:r w:rsidRPr="000045B9">
        <w:rPr>
          <w:rFonts w:asciiTheme="majorBidi" w:hAnsiTheme="majorBidi" w:cstheme="majorBidi"/>
          <w:sz w:val="28"/>
          <w:szCs w:val="28"/>
          <w:lang w:val="kk-KZ"/>
        </w:rPr>
        <w:t>Шеттілдік</w:t>
      </w:r>
      <w:proofErr w:type="spellEnd"/>
      <w:r w:rsidRPr="000045B9">
        <w:rPr>
          <w:rFonts w:asciiTheme="majorBidi" w:hAnsiTheme="majorBidi" w:cstheme="majorBidi"/>
          <w:sz w:val="28"/>
          <w:szCs w:val="28"/>
          <w:lang w:val="kk-KZ"/>
        </w:rPr>
        <w:t xml:space="preserve"> кәсіби-бағытталған </w:t>
      </w:r>
      <w:proofErr w:type="spellStart"/>
      <w:r w:rsidRPr="000045B9">
        <w:rPr>
          <w:rFonts w:asciiTheme="majorBidi" w:hAnsiTheme="majorBidi" w:cstheme="majorBidi"/>
          <w:sz w:val="28"/>
          <w:szCs w:val="28"/>
          <w:lang w:val="kk-KZ"/>
        </w:rPr>
        <w:t>құзыреттілікке</w:t>
      </w:r>
      <w:proofErr w:type="spellEnd"/>
      <w:r w:rsidRPr="000045B9">
        <w:rPr>
          <w:rFonts w:asciiTheme="majorBidi" w:hAnsiTheme="majorBidi" w:cstheme="majorBidi"/>
          <w:sz w:val="28"/>
          <w:szCs w:val="28"/>
          <w:lang w:val="kk-KZ"/>
        </w:rPr>
        <w:t xml:space="preserve"> жету мақсатында біз жаттығуларды репродуктивті</w:t>
      </w:r>
      <w:r w:rsidRPr="00415263">
        <w:rPr>
          <w:rFonts w:asciiTheme="majorBidi" w:hAnsiTheme="majorBidi" w:cstheme="majorBidi"/>
          <w:sz w:val="28"/>
          <w:szCs w:val="28"/>
          <w:lang w:val="kk-KZ"/>
        </w:rPr>
        <w:t xml:space="preserve"> (қабылдау, түсіну, есте сақтау), </w:t>
      </w:r>
      <w:proofErr w:type="spellStart"/>
      <w:r w:rsidRPr="00415263">
        <w:rPr>
          <w:rFonts w:asciiTheme="majorBidi" w:hAnsiTheme="majorBidi" w:cstheme="majorBidi"/>
          <w:sz w:val="28"/>
          <w:szCs w:val="28"/>
          <w:lang w:val="kk-KZ"/>
        </w:rPr>
        <w:t>продуктивті</w:t>
      </w:r>
      <w:proofErr w:type="spellEnd"/>
      <w:r w:rsidRPr="00415263">
        <w:rPr>
          <w:rFonts w:asciiTheme="majorBidi" w:hAnsiTheme="majorBidi" w:cstheme="majorBidi"/>
          <w:sz w:val="28"/>
          <w:szCs w:val="28"/>
          <w:lang w:val="kk-KZ"/>
        </w:rPr>
        <w:t xml:space="preserve"> (берілген үлгі бойынша білімді қолдану, үлгі бойынша тапсырмаларды орындау, түсіндіру) және шығармашылық (алған білімді жаңа жағдайда қолдана алу) топқа жіктеп ұсынудамыз. </w:t>
      </w:r>
    </w:p>
    <w:p w14:paraId="461F8B67" w14:textId="77777777" w:rsidR="00C87F83" w:rsidRDefault="00C87F83" w:rsidP="00B80E4A">
      <w:pPr>
        <w:ind w:firstLine="708"/>
        <w:contextualSpacing/>
        <w:jc w:val="both"/>
        <w:rPr>
          <w:rFonts w:asciiTheme="majorBidi" w:hAnsiTheme="majorBidi" w:cstheme="majorBidi"/>
          <w:sz w:val="28"/>
          <w:szCs w:val="28"/>
          <w:lang w:val="kk-KZ"/>
        </w:rPr>
      </w:pPr>
      <w:r w:rsidRPr="00415263">
        <w:rPr>
          <w:rFonts w:asciiTheme="majorBidi" w:hAnsiTheme="majorBidi" w:cstheme="majorBidi"/>
          <w:sz w:val="28"/>
          <w:szCs w:val="28"/>
          <w:lang w:val="kk-KZ"/>
        </w:rPr>
        <w:t xml:space="preserve">Техникалық мамандықтар студенттеріне сабақ барысында репродуктивті жаттығуларға  іскерлік терминдермен танысып, қайталап, есте сақтаңыз, жазылуын үлгі бойынша қайталаңыз, </w:t>
      </w:r>
      <w:proofErr w:type="spellStart"/>
      <w:r w:rsidRPr="00415263">
        <w:rPr>
          <w:rFonts w:asciiTheme="majorBidi" w:hAnsiTheme="majorBidi" w:cstheme="majorBidi"/>
          <w:sz w:val="28"/>
          <w:szCs w:val="28"/>
          <w:lang w:val="kk-KZ"/>
        </w:rPr>
        <w:t>продуктивті</w:t>
      </w:r>
      <w:proofErr w:type="spellEnd"/>
      <w:r w:rsidRPr="00415263">
        <w:rPr>
          <w:rFonts w:asciiTheme="majorBidi" w:hAnsiTheme="majorBidi" w:cstheme="majorBidi"/>
          <w:sz w:val="28"/>
          <w:szCs w:val="28"/>
          <w:lang w:val="kk-KZ"/>
        </w:rPr>
        <w:t xml:space="preserve"> жаттығуларға сөйлемді ырғақ бойынша дұрыс оқыңыз, иероглифпен берілген кәсіби терминдерді бір-бірімен дұрыс сәйкестендіріңіз, </w:t>
      </w:r>
      <w:proofErr w:type="spellStart"/>
      <w:r w:rsidRPr="00415263">
        <w:rPr>
          <w:rFonts w:asciiTheme="majorBidi" w:hAnsiTheme="majorBidi" w:cstheme="majorBidi"/>
          <w:sz w:val="28"/>
          <w:szCs w:val="28"/>
          <w:lang w:val="kk-KZ"/>
        </w:rPr>
        <w:t>пиньинмен</w:t>
      </w:r>
      <w:proofErr w:type="spellEnd"/>
      <w:r w:rsidRPr="00415263">
        <w:rPr>
          <w:rFonts w:asciiTheme="majorBidi" w:hAnsiTheme="majorBidi" w:cstheme="majorBidi"/>
          <w:sz w:val="28"/>
          <w:szCs w:val="28"/>
          <w:lang w:val="kk-KZ"/>
        </w:rPr>
        <w:t xml:space="preserve"> берілген терминдердің иероглифтік нұсқасын жазыңыз, шығармашылық жаттығуларға кәсіби терминдермен сөйлем құраңыз, монологтық мәтінді диалогтық мәтінге ауыстыру, кәсіби терминдерді қолдана отырып, өз бетінше жағдаят құру сияқты жаттығулар ұсынылады. </w:t>
      </w:r>
    </w:p>
    <w:p w14:paraId="4333C496" w14:textId="09849631" w:rsidR="009C21A2" w:rsidRDefault="008344A4" w:rsidP="00B80E4A">
      <w:pPr>
        <w:ind w:firstLine="708"/>
        <w:contextualSpacing/>
        <w:jc w:val="both"/>
        <w:rPr>
          <w:rFonts w:asciiTheme="majorBidi" w:hAnsiTheme="majorBidi" w:cstheme="majorBidi"/>
          <w:sz w:val="28"/>
          <w:szCs w:val="28"/>
          <w:lang w:val="kk-KZ"/>
        </w:rPr>
        <w:sectPr w:rsidR="009C21A2" w:rsidSect="008C58D6">
          <w:headerReference w:type="even" r:id="rId38"/>
          <w:headerReference w:type="default" r:id="rId39"/>
          <w:footerReference w:type="even" r:id="rId40"/>
          <w:footerReference w:type="default" r:id="rId41"/>
          <w:headerReference w:type="first" r:id="rId42"/>
          <w:footerReference w:type="first" r:id="rId43"/>
          <w:pgSz w:w="11906" w:h="16838"/>
          <w:pgMar w:top="1134" w:right="567" w:bottom="1134" w:left="1701" w:header="709" w:footer="709" w:gutter="0"/>
          <w:pgNumType w:start="1"/>
          <w:cols w:space="708"/>
          <w:titlePg/>
          <w:docGrid w:linePitch="360"/>
        </w:sectPr>
      </w:pPr>
      <w:r>
        <w:rPr>
          <w:rFonts w:asciiTheme="majorBidi" w:hAnsiTheme="majorBidi" w:cstheme="majorBidi"/>
          <w:sz w:val="28"/>
          <w:szCs w:val="28"/>
          <w:lang w:val="kk-KZ"/>
        </w:rPr>
        <w:t xml:space="preserve">Аталған оқыту әдістері мен технологиялары, жаттығулары сабақ барысында да, сабақтан тыс уақытта да студенттер тарапынан оқу, оқытушы тарапынан оқытуды түрлендіру құралы ретінде негізгі оқулықпен қатар </w:t>
      </w:r>
      <w:proofErr w:type="spellStart"/>
      <w:r w:rsidRPr="008344A4">
        <w:rPr>
          <w:rFonts w:asciiTheme="majorBidi" w:hAnsiTheme="majorBidi" w:cstheme="majorBidi"/>
          <w:sz w:val="28"/>
          <w:szCs w:val="28"/>
          <w:lang w:val="kk-KZ"/>
        </w:rPr>
        <w:t>learningapps</w:t>
      </w:r>
      <w:proofErr w:type="spellEnd"/>
      <w:r w:rsidRPr="00A3441D">
        <w:rPr>
          <w:rFonts w:asciiTheme="majorBidi" w:hAnsiTheme="majorBidi" w:cstheme="majorBidi"/>
          <w:sz w:val="28"/>
          <w:szCs w:val="28"/>
          <w:lang w:val="kk-KZ"/>
        </w:rPr>
        <w:t>,</w:t>
      </w:r>
      <w:r w:rsidRPr="008344A4">
        <w:rPr>
          <w:rFonts w:asciiTheme="majorBidi" w:hAnsiTheme="majorBidi" w:cstheme="majorBidi"/>
          <w:sz w:val="28"/>
          <w:szCs w:val="28"/>
          <w:lang w:val="kk-KZ"/>
        </w:rPr>
        <w:t xml:space="preserve"> </w:t>
      </w:r>
      <w:proofErr w:type="spellStart"/>
      <w:r w:rsidRPr="008344A4">
        <w:rPr>
          <w:rFonts w:asciiTheme="majorBidi" w:hAnsiTheme="majorBidi" w:cstheme="majorBidi"/>
          <w:sz w:val="28"/>
          <w:szCs w:val="28"/>
          <w:lang w:val="kk-KZ"/>
        </w:rPr>
        <w:t>Wordwall</w:t>
      </w:r>
      <w:proofErr w:type="spellEnd"/>
      <w:r w:rsidRPr="008344A4">
        <w:rPr>
          <w:rFonts w:asciiTheme="majorBidi" w:hAnsiTheme="majorBidi" w:cstheme="majorBidi"/>
          <w:sz w:val="28"/>
          <w:szCs w:val="28"/>
          <w:lang w:val="kk-KZ"/>
        </w:rPr>
        <w:t xml:space="preserve">, </w:t>
      </w:r>
      <w:proofErr w:type="spellStart"/>
      <w:r w:rsidRPr="008344A4">
        <w:rPr>
          <w:rFonts w:asciiTheme="majorBidi" w:hAnsiTheme="majorBidi" w:cstheme="majorBidi"/>
          <w:sz w:val="28"/>
          <w:szCs w:val="28"/>
          <w:lang w:val="kk-KZ"/>
        </w:rPr>
        <w:t>LiveWorksheets</w:t>
      </w:r>
      <w:proofErr w:type="spellEnd"/>
      <w:r w:rsidRPr="00A3441D">
        <w:rPr>
          <w:rFonts w:asciiTheme="majorBidi" w:hAnsiTheme="majorBidi" w:cstheme="majorBidi"/>
          <w:sz w:val="28"/>
          <w:szCs w:val="28"/>
          <w:lang w:val="kk-KZ"/>
        </w:rPr>
        <w:t xml:space="preserve"> </w:t>
      </w:r>
      <w:r>
        <w:rPr>
          <w:rFonts w:asciiTheme="majorBidi" w:hAnsiTheme="majorBidi" w:cstheme="majorBidi"/>
          <w:sz w:val="28"/>
          <w:szCs w:val="28"/>
          <w:lang w:val="kk-KZ"/>
        </w:rPr>
        <w:t xml:space="preserve">сияқты </w:t>
      </w:r>
      <w:r w:rsidRPr="00A3441D">
        <w:rPr>
          <w:rFonts w:asciiTheme="majorBidi" w:hAnsiTheme="majorBidi" w:cstheme="majorBidi"/>
          <w:sz w:val="28"/>
          <w:szCs w:val="28"/>
          <w:lang w:val="kk-KZ"/>
        </w:rPr>
        <w:t>веб</w:t>
      </w:r>
      <w:r w:rsidRPr="008344A4">
        <w:rPr>
          <w:rFonts w:asciiTheme="majorBidi" w:hAnsiTheme="majorBidi" w:cstheme="majorBidi"/>
          <w:sz w:val="28"/>
          <w:szCs w:val="28"/>
          <w:lang w:val="kk-KZ"/>
        </w:rPr>
        <w:t>-</w:t>
      </w:r>
      <w:r w:rsidRPr="00A3441D">
        <w:rPr>
          <w:rFonts w:asciiTheme="majorBidi" w:hAnsiTheme="majorBidi" w:cstheme="majorBidi"/>
          <w:sz w:val="28"/>
          <w:szCs w:val="28"/>
          <w:lang w:val="kk-KZ"/>
        </w:rPr>
        <w:t>ресурстар</w:t>
      </w:r>
      <w:r>
        <w:rPr>
          <w:rFonts w:asciiTheme="majorBidi" w:hAnsiTheme="majorBidi" w:cstheme="majorBidi"/>
          <w:sz w:val="28"/>
          <w:szCs w:val="28"/>
          <w:lang w:val="kk-KZ"/>
        </w:rPr>
        <w:t>,</w:t>
      </w:r>
      <w:r w:rsidR="004367D2">
        <w:rPr>
          <w:rFonts w:asciiTheme="majorBidi" w:hAnsiTheme="majorBidi" w:cstheme="majorBidi"/>
          <w:sz w:val="28"/>
          <w:szCs w:val="28"/>
          <w:lang w:val="kk-KZ"/>
        </w:rPr>
        <w:t xml:space="preserve"> </w:t>
      </w:r>
      <w:proofErr w:type="spellStart"/>
      <w:r w:rsidRPr="008344A4">
        <w:rPr>
          <w:rFonts w:asciiTheme="majorBidi" w:hAnsiTheme="majorBidi" w:cstheme="majorBidi"/>
          <w:sz w:val="28"/>
          <w:szCs w:val="28"/>
          <w:lang w:val="kk-KZ"/>
        </w:rPr>
        <w:t>Chineasy</w:t>
      </w:r>
      <w:proofErr w:type="spellEnd"/>
      <w:r w:rsidRPr="008344A4">
        <w:rPr>
          <w:rFonts w:asciiTheme="majorBidi" w:hAnsiTheme="majorBidi" w:cstheme="majorBidi"/>
          <w:sz w:val="28"/>
          <w:szCs w:val="28"/>
          <w:lang w:val="kk-KZ"/>
        </w:rPr>
        <w:t xml:space="preserve">, </w:t>
      </w:r>
      <w:proofErr w:type="spellStart"/>
      <w:r w:rsidRPr="008344A4">
        <w:rPr>
          <w:rFonts w:asciiTheme="majorBidi" w:hAnsiTheme="majorBidi" w:cstheme="majorBidi"/>
          <w:sz w:val="28"/>
          <w:szCs w:val="28"/>
          <w:lang w:val="kk-KZ"/>
        </w:rPr>
        <w:t>Yoyo</w:t>
      </w:r>
      <w:proofErr w:type="spellEnd"/>
      <w:r w:rsidRPr="008344A4">
        <w:rPr>
          <w:rFonts w:asciiTheme="majorBidi" w:hAnsiTheme="majorBidi" w:cstheme="majorBidi"/>
          <w:sz w:val="28"/>
          <w:szCs w:val="28"/>
          <w:lang w:val="kk-KZ"/>
        </w:rPr>
        <w:t xml:space="preserve"> </w:t>
      </w:r>
      <w:proofErr w:type="spellStart"/>
      <w:r w:rsidRPr="008344A4">
        <w:rPr>
          <w:rFonts w:asciiTheme="majorBidi" w:hAnsiTheme="majorBidi" w:cstheme="majorBidi"/>
          <w:sz w:val="28"/>
          <w:szCs w:val="28"/>
          <w:lang w:val="kk-KZ"/>
        </w:rPr>
        <w:lastRenderedPageBreak/>
        <w:t>Chinese</w:t>
      </w:r>
      <w:proofErr w:type="spellEnd"/>
      <w:r w:rsidRPr="008344A4">
        <w:rPr>
          <w:rFonts w:asciiTheme="majorBidi" w:hAnsiTheme="majorBidi" w:cstheme="majorBidi"/>
          <w:sz w:val="28"/>
          <w:szCs w:val="28"/>
          <w:lang w:val="kk-KZ"/>
        </w:rPr>
        <w:t xml:space="preserve">, </w:t>
      </w:r>
      <w:proofErr w:type="spellStart"/>
      <w:r w:rsidRPr="008344A4">
        <w:rPr>
          <w:rFonts w:asciiTheme="majorBidi" w:hAnsiTheme="majorBidi" w:cstheme="majorBidi"/>
          <w:sz w:val="28"/>
          <w:szCs w:val="28"/>
          <w:lang w:val="kk-KZ"/>
        </w:rPr>
        <w:t>Tudou</w:t>
      </w:r>
      <w:proofErr w:type="spellEnd"/>
      <w:r w:rsidRPr="008344A4">
        <w:rPr>
          <w:rFonts w:asciiTheme="majorBidi" w:hAnsiTheme="majorBidi" w:cstheme="majorBidi"/>
          <w:sz w:val="28"/>
          <w:szCs w:val="28"/>
          <w:lang w:val="kk-KZ"/>
        </w:rPr>
        <w:t>,   </w:t>
      </w:r>
      <w:proofErr w:type="spellStart"/>
      <w:r w:rsidRPr="008344A4">
        <w:rPr>
          <w:rFonts w:asciiTheme="majorBidi" w:hAnsiTheme="majorBidi" w:cstheme="majorBidi"/>
          <w:sz w:val="28"/>
          <w:szCs w:val="28"/>
          <w:lang w:val="kk-KZ"/>
        </w:rPr>
        <w:t>Youku</w:t>
      </w:r>
      <w:proofErr w:type="spellEnd"/>
      <w:r w:rsidRPr="008344A4">
        <w:rPr>
          <w:rFonts w:asciiTheme="majorBidi" w:hAnsiTheme="majorBidi" w:cstheme="majorBidi"/>
          <w:sz w:val="28"/>
          <w:szCs w:val="28"/>
          <w:lang w:val="kk-KZ"/>
        </w:rPr>
        <w:t xml:space="preserve"> </w:t>
      </w:r>
      <w:r>
        <w:rPr>
          <w:rFonts w:asciiTheme="majorBidi" w:hAnsiTheme="majorBidi" w:cstheme="majorBidi"/>
          <w:sz w:val="28"/>
          <w:szCs w:val="28"/>
          <w:lang w:val="kk-KZ"/>
        </w:rPr>
        <w:t xml:space="preserve">іспеттес </w:t>
      </w:r>
      <w:proofErr w:type="spellStart"/>
      <w:r w:rsidRPr="008344A4">
        <w:rPr>
          <w:rFonts w:asciiTheme="majorBidi" w:hAnsiTheme="majorBidi" w:cstheme="majorBidi"/>
          <w:sz w:val="28"/>
          <w:szCs w:val="28"/>
          <w:lang w:val="kk-KZ"/>
        </w:rPr>
        <w:t>youtube-блогтар</w:t>
      </w:r>
      <w:r>
        <w:rPr>
          <w:rFonts w:asciiTheme="majorBidi" w:hAnsiTheme="majorBidi" w:cstheme="majorBidi"/>
          <w:sz w:val="28"/>
          <w:szCs w:val="28"/>
          <w:lang w:val="kk-KZ"/>
        </w:rPr>
        <w:t>ы</w:t>
      </w:r>
      <w:proofErr w:type="spellEnd"/>
      <w:r>
        <w:rPr>
          <w:rFonts w:asciiTheme="majorBidi" w:hAnsiTheme="majorBidi" w:cstheme="majorBidi"/>
          <w:sz w:val="28"/>
          <w:szCs w:val="28"/>
          <w:lang w:val="kk-KZ"/>
        </w:rPr>
        <w:t xml:space="preserve">, </w:t>
      </w:r>
      <w:r w:rsidRPr="008344A4">
        <w:rPr>
          <w:rFonts w:asciiTheme="majorBidi" w:hAnsiTheme="majorBidi" w:cstheme="majorBidi"/>
          <w:sz w:val="28"/>
          <w:szCs w:val="28"/>
          <w:lang w:val="kk-KZ"/>
        </w:rPr>
        <w:t xml:space="preserve"> БКРС, </w:t>
      </w:r>
      <w:proofErr w:type="spellStart"/>
      <w:r w:rsidRPr="008344A4">
        <w:rPr>
          <w:rFonts w:asciiTheme="majorBidi" w:hAnsiTheme="majorBidi" w:cstheme="majorBidi"/>
          <w:sz w:val="28"/>
          <w:szCs w:val="28"/>
          <w:lang w:val="kk-KZ"/>
        </w:rPr>
        <w:t>Line</w:t>
      </w:r>
      <w:proofErr w:type="spellEnd"/>
      <w:r w:rsidRPr="008344A4">
        <w:rPr>
          <w:rFonts w:asciiTheme="majorBidi" w:hAnsiTheme="majorBidi" w:cstheme="majorBidi"/>
          <w:sz w:val="28"/>
          <w:szCs w:val="28"/>
          <w:lang w:val="kk-KZ"/>
        </w:rPr>
        <w:t xml:space="preserve">, </w:t>
      </w:r>
      <w:proofErr w:type="spellStart"/>
      <w:r w:rsidRPr="008344A4">
        <w:rPr>
          <w:rFonts w:asciiTheme="majorBidi" w:hAnsiTheme="majorBidi" w:cstheme="majorBidi"/>
          <w:sz w:val="28"/>
          <w:szCs w:val="28"/>
          <w:lang w:val="kk-KZ"/>
        </w:rPr>
        <w:t>Pleco</w:t>
      </w:r>
      <w:proofErr w:type="spellEnd"/>
      <w:r w:rsidRPr="008344A4">
        <w:rPr>
          <w:rFonts w:asciiTheme="majorBidi" w:hAnsiTheme="majorBidi" w:cstheme="majorBidi"/>
          <w:sz w:val="28"/>
          <w:szCs w:val="28"/>
          <w:lang w:val="kk-KZ"/>
        </w:rPr>
        <w:t xml:space="preserve">, </w:t>
      </w:r>
      <w:proofErr w:type="spellStart"/>
      <w:r w:rsidRPr="008344A4">
        <w:rPr>
          <w:rFonts w:asciiTheme="majorBidi" w:hAnsiTheme="majorBidi" w:cstheme="majorBidi"/>
          <w:sz w:val="28"/>
          <w:szCs w:val="28"/>
          <w:lang w:val="kk-KZ"/>
        </w:rPr>
        <w:t>Uncle</w:t>
      </w:r>
      <w:proofErr w:type="spellEnd"/>
      <w:r w:rsidRPr="008344A4">
        <w:rPr>
          <w:rFonts w:asciiTheme="majorBidi" w:hAnsiTheme="majorBidi" w:cstheme="majorBidi"/>
          <w:sz w:val="28"/>
          <w:szCs w:val="28"/>
          <w:lang w:val="kk-KZ"/>
        </w:rPr>
        <w:t xml:space="preserve"> </w:t>
      </w:r>
      <w:proofErr w:type="spellStart"/>
      <w:r w:rsidRPr="008344A4">
        <w:rPr>
          <w:rFonts w:asciiTheme="majorBidi" w:hAnsiTheme="majorBidi" w:cstheme="majorBidi"/>
          <w:sz w:val="28"/>
          <w:szCs w:val="28"/>
          <w:lang w:val="kk-KZ"/>
        </w:rPr>
        <w:t>Hanzi</w:t>
      </w:r>
      <w:proofErr w:type="spellEnd"/>
      <w:r w:rsidRPr="008344A4">
        <w:rPr>
          <w:rFonts w:asciiTheme="majorBidi" w:hAnsiTheme="majorBidi" w:cstheme="majorBidi"/>
          <w:sz w:val="28"/>
          <w:szCs w:val="28"/>
          <w:lang w:val="kk-KZ"/>
        </w:rPr>
        <w:t xml:space="preserve">, MDBG </w:t>
      </w:r>
      <w:r>
        <w:rPr>
          <w:rFonts w:asciiTheme="majorBidi" w:hAnsiTheme="majorBidi" w:cstheme="majorBidi"/>
          <w:sz w:val="28"/>
          <w:szCs w:val="28"/>
          <w:lang w:val="kk-KZ"/>
        </w:rPr>
        <w:t xml:space="preserve">сияқты онлайн </w:t>
      </w:r>
      <w:r w:rsidRPr="008344A4">
        <w:rPr>
          <w:rFonts w:asciiTheme="majorBidi" w:hAnsiTheme="majorBidi" w:cstheme="majorBidi"/>
          <w:sz w:val="28"/>
          <w:szCs w:val="28"/>
          <w:lang w:val="kk-KZ"/>
        </w:rPr>
        <w:t>сөздіктер</w:t>
      </w:r>
      <w:r>
        <w:rPr>
          <w:rFonts w:asciiTheme="majorBidi" w:hAnsiTheme="majorBidi" w:cstheme="majorBidi"/>
          <w:sz w:val="28"/>
          <w:szCs w:val="28"/>
          <w:lang w:val="kk-KZ"/>
        </w:rPr>
        <w:t xml:space="preserve">, </w:t>
      </w:r>
      <w:proofErr w:type="spellStart"/>
      <w:r w:rsidRPr="00A3441D">
        <w:rPr>
          <w:rFonts w:asciiTheme="majorBidi" w:hAnsiTheme="majorBidi" w:cstheme="majorBidi"/>
          <w:sz w:val="28"/>
          <w:szCs w:val="28"/>
          <w:lang w:val="kk-KZ"/>
        </w:rPr>
        <w:t>ChineseSkill</w:t>
      </w:r>
      <w:proofErr w:type="spellEnd"/>
      <w:r w:rsidRPr="00A3441D">
        <w:rPr>
          <w:rFonts w:asciiTheme="majorBidi" w:hAnsiTheme="majorBidi" w:cstheme="majorBidi"/>
          <w:sz w:val="28"/>
          <w:szCs w:val="28"/>
          <w:lang w:val="kk-KZ"/>
        </w:rPr>
        <w:t xml:space="preserve">, </w:t>
      </w:r>
      <w:proofErr w:type="spellStart"/>
      <w:r w:rsidRPr="00A3441D">
        <w:rPr>
          <w:rFonts w:asciiTheme="majorBidi" w:hAnsiTheme="majorBidi" w:cstheme="majorBidi"/>
          <w:sz w:val="28"/>
          <w:szCs w:val="28"/>
          <w:lang w:val="kk-KZ"/>
        </w:rPr>
        <w:t>HelloChinese</w:t>
      </w:r>
      <w:proofErr w:type="spellEnd"/>
      <w:r w:rsidRPr="008344A4">
        <w:rPr>
          <w:rFonts w:asciiTheme="majorBidi" w:hAnsiTheme="majorBidi" w:cstheme="majorBidi"/>
          <w:sz w:val="28"/>
          <w:szCs w:val="28"/>
          <w:lang w:val="kk-KZ"/>
        </w:rPr>
        <w:t xml:space="preserve"> </w:t>
      </w:r>
      <w:r>
        <w:rPr>
          <w:rFonts w:asciiTheme="majorBidi" w:hAnsiTheme="majorBidi" w:cstheme="majorBidi"/>
          <w:sz w:val="28"/>
          <w:szCs w:val="28"/>
          <w:lang w:val="kk-KZ"/>
        </w:rPr>
        <w:t xml:space="preserve">және </w:t>
      </w:r>
      <w:r w:rsidRPr="008344A4">
        <w:rPr>
          <w:rFonts w:asciiTheme="majorBidi" w:hAnsiTheme="majorBidi" w:cstheme="majorBidi"/>
          <w:sz w:val="28"/>
          <w:szCs w:val="28"/>
          <w:lang w:val="kk-KZ"/>
        </w:rPr>
        <w:t>т.б.</w:t>
      </w:r>
      <w:r>
        <w:rPr>
          <w:rFonts w:asciiTheme="majorBidi" w:hAnsiTheme="majorBidi" w:cstheme="majorBidi"/>
          <w:sz w:val="28"/>
          <w:szCs w:val="28"/>
          <w:lang w:val="kk-KZ"/>
        </w:rPr>
        <w:t xml:space="preserve"> ойын түріндегі </w:t>
      </w:r>
      <w:r w:rsidRPr="008344A4">
        <w:rPr>
          <w:rFonts w:asciiTheme="majorBidi" w:hAnsiTheme="majorBidi" w:cstheme="majorBidi"/>
          <w:sz w:val="28"/>
          <w:szCs w:val="28"/>
          <w:lang w:val="kk-KZ"/>
        </w:rPr>
        <w:t>қосымшалар</w:t>
      </w:r>
      <w:r>
        <w:rPr>
          <w:rFonts w:asciiTheme="majorBidi" w:hAnsiTheme="majorBidi" w:cstheme="majorBidi"/>
          <w:sz w:val="28"/>
          <w:szCs w:val="28"/>
          <w:lang w:val="kk-KZ"/>
        </w:rPr>
        <w:t xml:space="preserve">ы қолданылады. </w:t>
      </w:r>
      <w:r w:rsidR="00547AE3">
        <w:rPr>
          <w:rFonts w:asciiTheme="majorBidi" w:hAnsiTheme="majorBidi" w:cstheme="majorBidi"/>
          <w:sz w:val="28"/>
          <w:szCs w:val="28"/>
          <w:lang w:val="kk-KZ"/>
        </w:rPr>
        <w:t xml:space="preserve"> </w:t>
      </w:r>
      <w:r w:rsidR="00547AE3" w:rsidRPr="00547AE3">
        <w:rPr>
          <w:rFonts w:asciiTheme="majorBidi" w:hAnsiTheme="majorBidi" w:cstheme="majorBidi"/>
          <w:sz w:val="28"/>
          <w:szCs w:val="28"/>
          <w:lang w:val="kk-KZ"/>
        </w:rPr>
        <w:t xml:space="preserve">Техникалық мамандықтар студенттерінің қытай тілі бойынша </w:t>
      </w:r>
      <w:proofErr w:type="spellStart"/>
      <w:r w:rsidR="00547AE3" w:rsidRPr="00547AE3">
        <w:rPr>
          <w:rFonts w:asciiTheme="majorBidi" w:hAnsiTheme="majorBidi" w:cstheme="majorBidi"/>
          <w:sz w:val="28"/>
          <w:szCs w:val="28"/>
          <w:lang w:val="kk-KZ"/>
        </w:rPr>
        <w:t>шеттілдік</w:t>
      </w:r>
      <w:proofErr w:type="spellEnd"/>
      <w:r w:rsidR="00547AE3" w:rsidRPr="00547AE3">
        <w:rPr>
          <w:rFonts w:asciiTheme="majorBidi" w:hAnsiTheme="majorBidi" w:cstheme="majorBidi"/>
          <w:sz w:val="28"/>
          <w:szCs w:val="28"/>
          <w:lang w:val="kk-KZ"/>
        </w:rPr>
        <w:t xml:space="preserve"> кәсіби-бағытталған </w:t>
      </w:r>
      <w:proofErr w:type="spellStart"/>
      <w:r w:rsidR="00547AE3" w:rsidRPr="00547AE3">
        <w:rPr>
          <w:rFonts w:asciiTheme="majorBidi" w:hAnsiTheme="majorBidi" w:cstheme="majorBidi"/>
          <w:sz w:val="28"/>
          <w:szCs w:val="28"/>
          <w:lang w:val="kk-KZ"/>
        </w:rPr>
        <w:t>құзыреттілігін</w:t>
      </w:r>
      <w:proofErr w:type="spellEnd"/>
      <w:r w:rsidR="00547AE3" w:rsidRPr="00547AE3">
        <w:rPr>
          <w:rFonts w:asciiTheme="majorBidi" w:hAnsiTheme="majorBidi" w:cstheme="majorBidi"/>
          <w:sz w:val="28"/>
          <w:szCs w:val="28"/>
          <w:lang w:val="kk-KZ"/>
        </w:rPr>
        <w:t xml:space="preserve"> қалыптастырудың әдістемелік моделі </w:t>
      </w:r>
      <w:r w:rsidR="00547AE3">
        <w:rPr>
          <w:rFonts w:asciiTheme="majorBidi" w:hAnsiTheme="majorBidi" w:cstheme="majorBidi"/>
          <w:sz w:val="28"/>
          <w:szCs w:val="28"/>
          <w:lang w:val="kk-KZ"/>
        </w:rPr>
        <w:t>с</w:t>
      </w:r>
      <w:r w:rsidR="00547AE3" w:rsidRPr="00547AE3">
        <w:rPr>
          <w:rFonts w:asciiTheme="majorBidi" w:hAnsiTheme="majorBidi" w:cstheme="majorBidi"/>
          <w:sz w:val="28"/>
          <w:szCs w:val="28"/>
          <w:lang w:val="kk-KZ"/>
        </w:rPr>
        <w:t>урет 7–</w:t>
      </w:r>
      <w:r w:rsidR="00547AE3">
        <w:rPr>
          <w:rFonts w:asciiTheme="majorBidi" w:hAnsiTheme="majorBidi" w:cstheme="majorBidi"/>
          <w:sz w:val="28"/>
          <w:szCs w:val="28"/>
          <w:lang w:val="kk-KZ"/>
        </w:rPr>
        <w:t>де бейнеленген.</w:t>
      </w:r>
    </w:p>
    <w:p w14:paraId="340983FD" w14:textId="3E829976" w:rsidR="009C21A2" w:rsidRDefault="004742FF" w:rsidP="00B80E4A">
      <w:pPr>
        <w:ind w:firstLine="708"/>
        <w:contextualSpacing/>
        <w:jc w:val="both"/>
        <w:rPr>
          <w:rFonts w:asciiTheme="majorBidi" w:hAnsiTheme="majorBidi" w:cstheme="majorBidi"/>
          <w:noProof/>
          <w:sz w:val="28"/>
          <w:szCs w:val="28"/>
          <w:lang w:val="kk-KZ"/>
        </w:rPr>
      </w:pPr>
      <w:r>
        <w:rPr>
          <w:rFonts w:asciiTheme="majorBidi" w:hAnsiTheme="majorBidi" w:cstheme="majorBidi"/>
          <w:noProof/>
          <w:sz w:val="28"/>
          <w:szCs w:val="28"/>
          <w:lang w:eastAsia="ru-RU"/>
        </w:rPr>
        <w:lastRenderedPageBreak/>
        <w:drawing>
          <wp:inline distT="0" distB="0" distL="0" distR="0" wp14:anchorId="357AD1D0" wp14:editId="1ACAFF7D">
            <wp:extent cx="9096831" cy="4883583"/>
            <wp:effectExtent l="0" t="0" r="0" b="6350"/>
            <wp:docPr id="1755855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85523" name="Рисунок 175585523"/>
                    <pic:cNvPicPr/>
                  </pic:nvPicPr>
                  <pic:blipFill>
                    <a:blip r:embed="rId44" cstate="print">
                      <a:extLst>
                        <a:ext uri="{28A0092B-C50C-407E-A947-70E740481C1C}">
                          <a14:useLocalDpi xmlns:a14="http://schemas.microsoft.com/office/drawing/2010/main" val="0"/>
                        </a:ext>
                      </a:extLst>
                    </a:blip>
                    <a:stretch>
                      <a:fillRect/>
                    </a:stretch>
                  </pic:blipFill>
                  <pic:spPr>
                    <a:xfrm>
                      <a:off x="0" y="0"/>
                      <a:ext cx="9105650" cy="4888317"/>
                    </a:xfrm>
                    <a:prstGeom prst="rect">
                      <a:avLst/>
                    </a:prstGeom>
                  </pic:spPr>
                </pic:pic>
              </a:graphicData>
            </a:graphic>
          </wp:inline>
        </w:drawing>
      </w:r>
    </w:p>
    <w:p w14:paraId="6C193E0D" w14:textId="77777777" w:rsidR="005D0BAA" w:rsidRPr="005D0BAA" w:rsidRDefault="005D0BAA" w:rsidP="00B80E4A">
      <w:pPr>
        <w:rPr>
          <w:rFonts w:asciiTheme="majorBidi" w:hAnsiTheme="majorBidi" w:cstheme="majorBidi"/>
          <w:sz w:val="28"/>
          <w:szCs w:val="28"/>
          <w:lang w:val="kk-KZ"/>
        </w:rPr>
      </w:pPr>
    </w:p>
    <w:p w14:paraId="1F6E5AF5" w14:textId="77777777" w:rsidR="005D0BAA" w:rsidRPr="00A50463" w:rsidRDefault="005D0BAA" w:rsidP="00B80E4A">
      <w:pPr>
        <w:jc w:val="center"/>
        <w:rPr>
          <w:sz w:val="28"/>
          <w:szCs w:val="28"/>
          <w:lang w:val="kk-KZ"/>
        </w:rPr>
      </w:pPr>
      <w:r>
        <w:rPr>
          <w:rFonts w:asciiTheme="majorBidi" w:hAnsiTheme="majorBidi" w:cstheme="majorBidi"/>
          <w:noProof/>
          <w:sz w:val="28"/>
          <w:szCs w:val="28"/>
          <w:lang w:val="kk-KZ"/>
        </w:rPr>
        <w:tab/>
      </w:r>
      <w:r w:rsidRPr="00A50463">
        <w:rPr>
          <w:rFonts w:asciiTheme="majorBidi" w:hAnsiTheme="majorBidi" w:cstheme="majorBidi"/>
          <w:sz w:val="28"/>
          <w:szCs w:val="28"/>
          <w:lang w:val="kk-KZ"/>
        </w:rPr>
        <w:t xml:space="preserve">Сурет 7– Техникалық мамандықтар студенттерінің қытай тілі бойынша </w:t>
      </w:r>
      <w:proofErr w:type="spellStart"/>
      <w:r w:rsidRPr="00A50463">
        <w:rPr>
          <w:rFonts w:asciiTheme="majorBidi" w:hAnsiTheme="majorBidi" w:cstheme="majorBidi"/>
          <w:sz w:val="28"/>
          <w:szCs w:val="28"/>
          <w:lang w:val="kk-KZ"/>
        </w:rPr>
        <w:t>шеттілдік</w:t>
      </w:r>
      <w:proofErr w:type="spellEnd"/>
      <w:r w:rsidRPr="00A50463">
        <w:rPr>
          <w:rFonts w:asciiTheme="majorBidi" w:hAnsiTheme="majorBidi" w:cstheme="majorBidi"/>
          <w:sz w:val="28"/>
          <w:szCs w:val="28"/>
          <w:lang w:val="kk-KZ"/>
        </w:rPr>
        <w:t xml:space="preserve"> кәсіби-бағытталған </w:t>
      </w:r>
      <w:proofErr w:type="spellStart"/>
      <w:r w:rsidRPr="00A50463">
        <w:rPr>
          <w:rFonts w:asciiTheme="majorBidi" w:hAnsiTheme="majorBidi" w:cstheme="majorBidi"/>
          <w:sz w:val="28"/>
          <w:szCs w:val="28"/>
          <w:lang w:val="kk-KZ"/>
        </w:rPr>
        <w:t>құзыреттілігін</w:t>
      </w:r>
      <w:proofErr w:type="spellEnd"/>
      <w:r w:rsidRPr="00A50463">
        <w:rPr>
          <w:rFonts w:asciiTheme="majorBidi" w:hAnsiTheme="majorBidi" w:cstheme="majorBidi"/>
          <w:sz w:val="28"/>
          <w:szCs w:val="28"/>
          <w:lang w:val="kk-KZ"/>
        </w:rPr>
        <w:t xml:space="preserve"> қалыптастырудың әдістемелік моделі</w:t>
      </w:r>
    </w:p>
    <w:p w14:paraId="67A42193" w14:textId="77777777" w:rsidR="005D0BAA" w:rsidRPr="005D0BAA" w:rsidRDefault="005D0BAA" w:rsidP="00B80E4A">
      <w:pPr>
        <w:tabs>
          <w:tab w:val="left" w:pos="2830"/>
        </w:tabs>
        <w:rPr>
          <w:rFonts w:asciiTheme="majorBidi" w:hAnsiTheme="majorBidi" w:cstheme="majorBidi"/>
          <w:sz w:val="28"/>
          <w:szCs w:val="28"/>
          <w:highlight w:val="yellow"/>
          <w:lang w:val="kk-KZ"/>
        </w:rPr>
        <w:sectPr w:rsidR="005D0BAA" w:rsidRPr="005D0BAA" w:rsidSect="00475C6C">
          <w:pgSz w:w="16838" w:h="11906" w:orient="landscape"/>
          <w:pgMar w:top="1134" w:right="567" w:bottom="1134" w:left="1701" w:header="709" w:footer="709" w:gutter="0"/>
          <w:cols w:space="708"/>
          <w:docGrid w:linePitch="360"/>
        </w:sectPr>
      </w:pPr>
    </w:p>
    <w:p w14:paraId="1EA8E390" w14:textId="77777777" w:rsidR="00C87F83" w:rsidRPr="00F80DD9" w:rsidRDefault="00C87F83" w:rsidP="00B80E4A">
      <w:pPr>
        <w:ind w:firstLine="708"/>
        <w:contextualSpacing/>
        <w:jc w:val="both"/>
        <w:rPr>
          <w:rFonts w:asciiTheme="majorBidi" w:hAnsiTheme="majorBidi" w:cstheme="majorBidi"/>
          <w:color w:val="FF0000"/>
          <w:sz w:val="16"/>
          <w:szCs w:val="16"/>
          <w:lang w:val="kk-KZ"/>
        </w:rPr>
      </w:pPr>
      <w:r>
        <w:rPr>
          <w:rFonts w:asciiTheme="majorBidi" w:hAnsiTheme="majorBidi" w:cstheme="majorBidi"/>
          <w:sz w:val="28"/>
          <w:szCs w:val="28"/>
          <w:lang w:val="kk-KZ"/>
        </w:rPr>
        <w:lastRenderedPageBreak/>
        <w:t>Қорытындылай келе, біз</w:t>
      </w:r>
      <w:r w:rsidRPr="00F80DD9">
        <w:rPr>
          <w:rFonts w:asciiTheme="majorBidi" w:hAnsiTheme="majorBidi" w:cstheme="majorBidi"/>
          <w:sz w:val="28"/>
          <w:szCs w:val="28"/>
          <w:lang w:val="kk-KZ"/>
        </w:rPr>
        <w:t xml:space="preserve"> қытай тілі бойынша техникалық мамандықтарда қолданылатын </w:t>
      </w:r>
      <w:proofErr w:type="spellStart"/>
      <w:r w:rsidRPr="00F80DD9">
        <w:rPr>
          <w:rFonts w:asciiTheme="majorBidi" w:hAnsiTheme="majorBidi" w:cstheme="majorBidi"/>
          <w:sz w:val="28"/>
          <w:szCs w:val="28"/>
          <w:lang w:val="kk-KZ"/>
        </w:rPr>
        <w:t>шеттілдік</w:t>
      </w:r>
      <w:proofErr w:type="spellEnd"/>
      <w:r w:rsidRPr="00F80DD9">
        <w:rPr>
          <w:rFonts w:asciiTheme="majorBidi" w:hAnsiTheme="majorBidi" w:cstheme="majorBidi"/>
          <w:sz w:val="28"/>
          <w:szCs w:val="28"/>
          <w:lang w:val="kk-KZ"/>
        </w:rPr>
        <w:t xml:space="preserve"> білім берудегі педагогикалық технологиялардың тиімділігін арттыру мақсатында техникалық мамандықтарда оқитын студенттерге тән </w:t>
      </w:r>
      <w:proofErr w:type="spellStart"/>
      <w:r w:rsidRPr="00F80DD9">
        <w:rPr>
          <w:rFonts w:asciiTheme="majorBidi" w:hAnsiTheme="majorBidi" w:cstheme="majorBidi"/>
          <w:sz w:val="28"/>
          <w:szCs w:val="28"/>
          <w:lang w:val="kk-KZ"/>
        </w:rPr>
        <w:t>спецификалық</w:t>
      </w:r>
      <w:proofErr w:type="spellEnd"/>
      <w:r w:rsidRPr="00F80DD9">
        <w:rPr>
          <w:rFonts w:asciiTheme="majorBidi" w:hAnsiTheme="majorBidi" w:cstheme="majorBidi"/>
          <w:sz w:val="28"/>
          <w:szCs w:val="28"/>
          <w:lang w:val="kk-KZ"/>
        </w:rPr>
        <w:t xml:space="preserve"> ерекшеліктерді ескеруді жөн көрдік</w:t>
      </w:r>
      <w:r>
        <w:rPr>
          <w:rFonts w:asciiTheme="majorBidi" w:hAnsiTheme="majorBidi" w:cstheme="majorBidi"/>
          <w:sz w:val="28"/>
          <w:szCs w:val="28"/>
          <w:lang w:val="kk-KZ"/>
        </w:rPr>
        <w:t xml:space="preserve"> және т</w:t>
      </w:r>
      <w:r w:rsidRPr="00415263">
        <w:rPr>
          <w:rFonts w:asciiTheme="majorBidi" w:hAnsiTheme="majorBidi" w:cstheme="majorBidi"/>
          <w:sz w:val="28"/>
          <w:szCs w:val="28"/>
          <w:lang w:val="kk-KZ"/>
        </w:rPr>
        <w:t xml:space="preserve">ехникалық мамандықтар студенттерінің </w:t>
      </w:r>
      <w:r>
        <w:rPr>
          <w:rFonts w:asciiTheme="majorBidi" w:hAnsiTheme="majorBidi" w:cstheme="majorBidi"/>
          <w:sz w:val="28"/>
          <w:szCs w:val="28"/>
          <w:lang w:val="kk-KZ"/>
        </w:rPr>
        <w:t xml:space="preserve">қытай тілі бойынша </w:t>
      </w:r>
      <w:proofErr w:type="spellStart"/>
      <w:r w:rsidRPr="00415263">
        <w:rPr>
          <w:rFonts w:asciiTheme="majorBidi" w:hAnsiTheme="majorBidi" w:cstheme="majorBidi"/>
          <w:sz w:val="28"/>
          <w:szCs w:val="28"/>
          <w:lang w:val="kk-KZ"/>
        </w:rPr>
        <w:t>шеттілдік</w:t>
      </w:r>
      <w:proofErr w:type="spellEnd"/>
      <w:r w:rsidRPr="00415263">
        <w:rPr>
          <w:rFonts w:asciiTheme="majorBidi" w:hAnsiTheme="majorBidi" w:cstheme="majorBidi"/>
          <w:sz w:val="28"/>
          <w:szCs w:val="28"/>
          <w:lang w:val="kk-KZ"/>
        </w:rPr>
        <w:t xml:space="preserve"> кәсіби-бағытталған </w:t>
      </w:r>
      <w:proofErr w:type="spellStart"/>
      <w:r w:rsidRPr="00415263">
        <w:rPr>
          <w:rFonts w:asciiTheme="majorBidi" w:hAnsiTheme="majorBidi" w:cstheme="majorBidi"/>
          <w:sz w:val="28"/>
          <w:szCs w:val="28"/>
          <w:lang w:val="kk-KZ"/>
        </w:rPr>
        <w:t>құзыреттілігінің</w:t>
      </w:r>
      <w:proofErr w:type="spellEnd"/>
      <w:r>
        <w:rPr>
          <w:rFonts w:asciiTheme="majorBidi" w:hAnsiTheme="majorBidi" w:cstheme="majorBidi"/>
          <w:sz w:val="28"/>
          <w:szCs w:val="28"/>
          <w:lang w:val="kk-KZ"/>
        </w:rPr>
        <w:t xml:space="preserve"> әдістемелік </w:t>
      </w:r>
      <w:r w:rsidR="0088583A">
        <w:rPr>
          <w:rFonts w:asciiTheme="majorBidi" w:hAnsiTheme="majorBidi" w:cstheme="majorBidi"/>
          <w:sz w:val="28"/>
          <w:szCs w:val="28"/>
          <w:lang w:val="kk-KZ"/>
        </w:rPr>
        <w:t>моделі</w:t>
      </w:r>
      <w:r>
        <w:rPr>
          <w:rFonts w:asciiTheme="majorBidi" w:hAnsiTheme="majorBidi" w:cstheme="majorBidi"/>
          <w:sz w:val="28"/>
          <w:szCs w:val="28"/>
          <w:lang w:val="kk-KZ"/>
        </w:rPr>
        <w:t xml:space="preserve"> тілдік емес мамандықтар студенттеріне қытай тілі бойынша мамандығына қатысты ақпараттардың </w:t>
      </w:r>
      <w:proofErr w:type="spellStart"/>
      <w:r>
        <w:rPr>
          <w:rFonts w:asciiTheme="majorBidi" w:hAnsiTheme="majorBidi" w:cstheme="majorBidi"/>
          <w:sz w:val="28"/>
          <w:szCs w:val="28"/>
          <w:lang w:val="kk-KZ"/>
        </w:rPr>
        <w:t>шеттілдік</w:t>
      </w:r>
      <w:proofErr w:type="spellEnd"/>
      <w:r>
        <w:rPr>
          <w:rFonts w:asciiTheme="majorBidi" w:hAnsiTheme="majorBidi" w:cstheme="majorBidi"/>
          <w:sz w:val="28"/>
          <w:szCs w:val="28"/>
          <w:lang w:val="kk-KZ"/>
        </w:rPr>
        <w:t xml:space="preserve"> нұсқасын меңгеріп, қарым-қатынасқа түсу мүмкіндігін береді. </w:t>
      </w:r>
    </w:p>
    <w:p w14:paraId="502ED903" w14:textId="77777777" w:rsidR="0070697F" w:rsidRDefault="0070697F" w:rsidP="00B80E4A">
      <w:pPr>
        <w:jc w:val="both"/>
        <w:rPr>
          <w:rFonts w:asciiTheme="majorBidi" w:hAnsiTheme="majorBidi" w:cstheme="majorBidi"/>
          <w:b/>
          <w:bCs/>
          <w:sz w:val="28"/>
          <w:szCs w:val="28"/>
          <w:lang w:val="kk-KZ"/>
        </w:rPr>
      </w:pPr>
    </w:p>
    <w:p w14:paraId="30482FCB" w14:textId="77777777" w:rsidR="00FF5F61" w:rsidRPr="00425A56" w:rsidRDefault="0070697F" w:rsidP="00B80E4A">
      <w:pPr>
        <w:jc w:val="both"/>
        <w:rPr>
          <w:rFonts w:asciiTheme="majorBidi" w:hAnsiTheme="majorBidi" w:cstheme="majorBidi"/>
          <w:b/>
          <w:bCs/>
          <w:sz w:val="28"/>
          <w:szCs w:val="28"/>
          <w:lang w:val="kk-KZ"/>
        </w:rPr>
      </w:pPr>
      <w:r w:rsidRPr="0070697F">
        <w:rPr>
          <w:rFonts w:asciiTheme="majorBidi" w:hAnsiTheme="majorBidi" w:cstheme="majorBidi"/>
          <w:b/>
          <w:bCs/>
          <w:sz w:val="28"/>
          <w:szCs w:val="28"/>
          <w:lang w:val="kk-KZ"/>
        </w:rPr>
        <w:t>2.3 тарау. Техникалық мамандықта</w:t>
      </w:r>
      <w:r w:rsidR="0016550C">
        <w:rPr>
          <w:rFonts w:asciiTheme="majorBidi" w:hAnsiTheme="majorBidi" w:cstheme="majorBidi"/>
          <w:b/>
          <w:bCs/>
          <w:sz w:val="28"/>
          <w:szCs w:val="28"/>
          <w:lang w:val="kk-KZ"/>
        </w:rPr>
        <w:t>р</w:t>
      </w:r>
      <w:r w:rsidRPr="0070697F">
        <w:rPr>
          <w:rFonts w:asciiTheme="majorBidi" w:hAnsiTheme="majorBidi" w:cstheme="majorBidi"/>
          <w:b/>
          <w:bCs/>
          <w:sz w:val="28"/>
          <w:szCs w:val="28"/>
          <w:lang w:val="kk-KZ"/>
        </w:rPr>
        <w:t xml:space="preserve"> студенттеріне </w:t>
      </w:r>
      <w:proofErr w:type="spellStart"/>
      <w:r w:rsidRPr="0070697F">
        <w:rPr>
          <w:rFonts w:asciiTheme="majorBidi" w:hAnsiTheme="majorBidi" w:cstheme="majorBidi"/>
          <w:b/>
          <w:bCs/>
          <w:sz w:val="28"/>
          <w:szCs w:val="28"/>
          <w:lang w:val="kk-KZ"/>
        </w:rPr>
        <w:t>шеттілдік</w:t>
      </w:r>
      <w:proofErr w:type="spellEnd"/>
      <w:r w:rsidRPr="0070697F">
        <w:rPr>
          <w:rFonts w:asciiTheme="majorBidi" w:hAnsiTheme="majorBidi" w:cstheme="majorBidi"/>
          <w:b/>
          <w:bCs/>
          <w:sz w:val="28"/>
          <w:szCs w:val="28"/>
          <w:lang w:val="kk-KZ"/>
        </w:rPr>
        <w:t xml:space="preserve"> кәсіби- бағытталған </w:t>
      </w:r>
      <w:proofErr w:type="spellStart"/>
      <w:r w:rsidRPr="0070697F">
        <w:rPr>
          <w:rFonts w:asciiTheme="majorBidi" w:hAnsiTheme="majorBidi" w:cstheme="majorBidi"/>
          <w:b/>
          <w:bCs/>
          <w:sz w:val="28"/>
          <w:szCs w:val="28"/>
          <w:lang w:val="kk-KZ"/>
        </w:rPr>
        <w:t>құз</w:t>
      </w:r>
      <w:r w:rsidR="0016550C">
        <w:rPr>
          <w:rFonts w:asciiTheme="majorBidi" w:hAnsiTheme="majorBidi" w:cstheme="majorBidi"/>
          <w:b/>
          <w:bCs/>
          <w:sz w:val="28"/>
          <w:szCs w:val="28"/>
          <w:lang w:val="kk-KZ"/>
        </w:rPr>
        <w:t>ы</w:t>
      </w:r>
      <w:r w:rsidRPr="0070697F">
        <w:rPr>
          <w:rFonts w:asciiTheme="majorBidi" w:hAnsiTheme="majorBidi" w:cstheme="majorBidi"/>
          <w:b/>
          <w:bCs/>
          <w:sz w:val="28"/>
          <w:szCs w:val="28"/>
          <w:lang w:val="kk-KZ"/>
        </w:rPr>
        <w:t>реттілікті</w:t>
      </w:r>
      <w:proofErr w:type="spellEnd"/>
      <w:r w:rsidRPr="0070697F">
        <w:rPr>
          <w:rFonts w:asciiTheme="majorBidi" w:hAnsiTheme="majorBidi" w:cstheme="majorBidi"/>
          <w:b/>
          <w:bCs/>
          <w:sz w:val="28"/>
          <w:szCs w:val="28"/>
          <w:lang w:val="kk-KZ"/>
        </w:rPr>
        <w:t xml:space="preserve"> қалыптастырудың әдістемелік  ж</w:t>
      </w:r>
      <w:r>
        <w:rPr>
          <w:rFonts w:asciiTheme="majorBidi" w:hAnsiTheme="majorBidi" w:cstheme="majorBidi"/>
          <w:b/>
          <w:bCs/>
          <w:sz w:val="28"/>
          <w:szCs w:val="28"/>
          <w:lang w:val="kk-KZ"/>
        </w:rPr>
        <w:t>ұмысы</w:t>
      </w:r>
    </w:p>
    <w:p w14:paraId="5C5E4135" w14:textId="197A94B3" w:rsidR="006D3325" w:rsidRDefault="00F06C9C" w:rsidP="00B80E4A">
      <w:pPr>
        <w:ind w:firstLine="708"/>
        <w:jc w:val="both"/>
        <w:rPr>
          <w:rFonts w:asciiTheme="majorBidi" w:hAnsiTheme="majorBidi" w:cstheme="majorBidi"/>
          <w:sz w:val="28"/>
          <w:szCs w:val="28"/>
          <w:lang w:val="kk-KZ"/>
        </w:rPr>
      </w:pPr>
      <w:r w:rsidRPr="0016725A">
        <w:rPr>
          <w:rFonts w:asciiTheme="majorBidi" w:hAnsiTheme="majorBidi" w:cstheme="majorBidi"/>
          <w:sz w:val="28"/>
          <w:szCs w:val="28"/>
          <w:lang w:val="kk-KZ"/>
        </w:rPr>
        <w:t xml:space="preserve">Жоғарыда атап өткеніміздей, техникалық мамандықтарда білім алып жатқан студенттерге қытай тілі бойынша қолданылып отырған оқу материалдары, оқу бағдарламасына сәйкес сағаттар санының шектеулігі олардың бойында </w:t>
      </w:r>
      <w:proofErr w:type="spellStart"/>
      <w:r w:rsidRPr="0016725A">
        <w:rPr>
          <w:rFonts w:asciiTheme="majorBidi" w:hAnsiTheme="majorBidi" w:cstheme="majorBidi"/>
          <w:sz w:val="28"/>
          <w:szCs w:val="28"/>
          <w:lang w:val="kk-KZ"/>
        </w:rPr>
        <w:t>шеттілдік</w:t>
      </w:r>
      <w:proofErr w:type="spellEnd"/>
      <w:r w:rsidRPr="0016725A">
        <w:rPr>
          <w:rFonts w:asciiTheme="majorBidi" w:hAnsiTheme="majorBidi" w:cstheme="majorBidi"/>
          <w:sz w:val="28"/>
          <w:szCs w:val="28"/>
          <w:lang w:val="kk-KZ"/>
        </w:rPr>
        <w:t xml:space="preserve"> кәсіби-бағытталған </w:t>
      </w:r>
      <w:proofErr w:type="spellStart"/>
      <w:r w:rsidRPr="0016725A">
        <w:rPr>
          <w:rFonts w:asciiTheme="majorBidi" w:hAnsiTheme="majorBidi" w:cstheme="majorBidi"/>
          <w:sz w:val="28"/>
          <w:szCs w:val="28"/>
          <w:lang w:val="kk-KZ"/>
        </w:rPr>
        <w:t>құзыреттілікті</w:t>
      </w:r>
      <w:proofErr w:type="spellEnd"/>
      <w:r w:rsidRPr="0016725A">
        <w:rPr>
          <w:rFonts w:asciiTheme="majorBidi" w:hAnsiTheme="majorBidi" w:cstheme="majorBidi"/>
          <w:sz w:val="28"/>
          <w:szCs w:val="28"/>
          <w:lang w:val="kk-KZ"/>
        </w:rPr>
        <w:t xml:space="preserve"> қалыптастыруға сәйкес келмейді. Көбінесе, бұл мамандықтардың студенттері жалпы лингвистикалық білімдермен шектеліп, кәсіби диалог жүргізуге дәрменсіздік танытады. Сондықтан, техникалық мамандықтарда оқитын студенттердің қытай тілін оқыту бойынша ғылыми-әдістемелік негіздерін қайта қарастырып, оған мамандық бойынша кәсіби терминологияны кіріктіру қажет, сол арқылы студенттердің бойында қытай тілі бойынша </w:t>
      </w:r>
      <w:proofErr w:type="spellStart"/>
      <w:r w:rsidRPr="0016725A">
        <w:rPr>
          <w:rFonts w:asciiTheme="majorBidi" w:hAnsiTheme="majorBidi" w:cstheme="majorBidi"/>
          <w:sz w:val="28"/>
          <w:szCs w:val="28"/>
          <w:lang w:val="kk-KZ"/>
        </w:rPr>
        <w:t>шеттілдік</w:t>
      </w:r>
      <w:proofErr w:type="spellEnd"/>
      <w:r w:rsidRPr="0016725A">
        <w:rPr>
          <w:rFonts w:asciiTheme="majorBidi" w:hAnsiTheme="majorBidi" w:cstheme="majorBidi"/>
          <w:sz w:val="28"/>
          <w:szCs w:val="28"/>
          <w:lang w:val="kk-KZ"/>
        </w:rPr>
        <w:t xml:space="preserve"> кәсіби-бағытталған </w:t>
      </w:r>
      <w:proofErr w:type="spellStart"/>
      <w:r w:rsidRPr="0016725A">
        <w:rPr>
          <w:rFonts w:asciiTheme="majorBidi" w:hAnsiTheme="majorBidi" w:cstheme="majorBidi"/>
          <w:sz w:val="28"/>
          <w:szCs w:val="28"/>
          <w:lang w:val="kk-KZ"/>
        </w:rPr>
        <w:t>құзыреттілікті</w:t>
      </w:r>
      <w:proofErr w:type="spellEnd"/>
      <w:r w:rsidRPr="0016725A">
        <w:rPr>
          <w:rFonts w:asciiTheme="majorBidi" w:hAnsiTheme="majorBidi" w:cstheme="majorBidi"/>
          <w:sz w:val="28"/>
          <w:szCs w:val="28"/>
          <w:lang w:val="kk-KZ"/>
        </w:rPr>
        <w:t xml:space="preserve"> қалыптастыруға мүмкіндік туады. Белгілі бір салаға бағытталған тілді меңгерудің, оң нәтижеге жетудегі қиындықтарының аспектілеріне көптеген ғалымдардың </w:t>
      </w:r>
      <w:r w:rsidRPr="008170E5">
        <w:rPr>
          <w:rFonts w:asciiTheme="majorBidi" w:hAnsiTheme="majorBidi" w:cstheme="majorBidi"/>
          <w:sz w:val="28"/>
          <w:szCs w:val="28"/>
          <w:lang w:val="kk-KZ"/>
        </w:rPr>
        <w:t>еңбектері арналған</w:t>
      </w:r>
      <w:r w:rsidR="00B66B52" w:rsidRPr="008170E5">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"/>
          <w:id w:val="1129514869"/>
          <w:placeholder>
            <w:docPart w:val="DefaultPlaceholder_-1854013440"/>
          </w:placeholder>
        </w:sdtPr>
        <w:sdtContent>
          <w:r w:rsidR="004952C7" w:rsidRPr="008170E5">
            <w:rPr>
              <w:rFonts w:asciiTheme="majorBidi" w:hAnsiTheme="majorBidi" w:cstheme="majorBidi"/>
              <w:color w:val="000000"/>
              <w:sz w:val="28"/>
              <w:szCs w:val="28"/>
              <w:lang w:val="kk-KZ"/>
            </w:rPr>
            <w:t>[180–184]</w:t>
          </w:r>
        </w:sdtContent>
      </w:sdt>
      <w:r w:rsidR="00B66B52" w:rsidRPr="00B66B52">
        <w:rPr>
          <w:rFonts w:asciiTheme="majorBidi" w:hAnsiTheme="majorBidi" w:cstheme="majorBidi"/>
          <w:sz w:val="28"/>
          <w:szCs w:val="28"/>
          <w:lang w:val="kk-KZ"/>
        </w:rPr>
        <w:t xml:space="preserve"> </w:t>
      </w:r>
      <w:r w:rsidRPr="00DD30CC">
        <w:rPr>
          <w:rFonts w:asciiTheme="majorBidi" w:hAnsiTheme="majorBidi" w:cstheme="majorBidi"/>
          <w:sz w:val="28"/>
          <w:szCs w:val="28"/>
          <w:lang w:val="kk-KZ"/>
        </w:rPr>
        <w:t xml:space="preserve"> </w:t>
      </w:r>
      <w:r>
        <w:rPr>
          <w:rFonts w:asciiTheme="majorBidi" w:hAnsiTheme="majorBidi" w:cstheme="majorBidi"/>
          <w:sz w:val="28"/>
          <w:szCs w:val="28"/>
          <w:lang w:val="kk-KZ"/>
        </w:rPr>
        <w:t>ж</w:t>
      </w:r>
      <w:r w:rsidRPr="00DD30CC">
        <w:rPr>
          <w:rFonts w:asciiTheme="majorBidi" w:hAnsiTheme="majorBidi" w:cstheme="majorBidi"/>
          <w:sz w:val="28"/>
          <w:szCs w:val="28"/>
          <w:lang w:val="kk-KZ"/>
        </w:rPr>
        <w:t xml:space="preserve">әне оларды саралай келе, кез-келген мамандық иесінің кәсіби біліктілігінің мықтылығының көрсеткіші бола алатын </w:t>
      </w:r>
      <w:proofErr w:type="spellStart"/>
      <w:r w:rsidRPr="00DD30CC">
        <w:rPr>
          <w:rFonts w:asciiTheme="majorBidi" w:hAnsiTheme="majorBidi" w:cstheme="majorBidi"/>
          <w:sz w:val="28"/>
          <w:szCs w:val="28"/>
          <w:lang w:val="kk-KZ"/>
        </w:rPr>
        <w:t>коммуникативті</w:t>
      </w:r>
      <w:proofErr w:type="spellEnd"/>
      <w:r w:rsidRPr="00DD30CC">
        <w:rPr>
          <w:rFonts w:asciiTheme="majorBidi" w:hAnsiTheme="majorBidi" w:cstheme="majorBidi"/>
          <w:sz w:val="28"/>
          <w:szCs w:val="28"/>
          <w:lang w:val="kk-KZ"/>
        </w:rPr>
        <w:t xml:space="preserve"> </w:t>
      </w:r>
      <w:proofErr w:type="spellStart"/>
      <w:r w:rsidRPr="00DD30CC">
        <w:rPr>
          <w:rFonts w:asciiTheme="majorBidi" w:hAnsiTheme="majorBidi" w:cstheme="majorBidi"/>
          <w:sz w:val="28"/>
          <w:szCs w:val="28"/>
          <w:lang w:val="kk-KZ"/>
        </w:rPr>
        <w:t>құзыреттілікке</w:t>
      </w:r>
      <w:proofErr w:type="spellEnd"/>
      <w:r w:rsidRPr="00DD30CC">
        <w:rPr>
          <w:rFonts w:asciiTheme="majorBidi" w:hAnsiTheme="majorBidi" w:cstheme="majorBidi"/>
          <w:sz w:val="28"/>
          <w:szCs w:val="28"/>
          <w:lang w:val="kk-KZ"/>
        </w:rPr>
        <w:t xml:space="preserve"> назар </w:t>
      </w:r>
      <w:r w:rsidRPr="008170E5">
        <w:rPr>
          <w:rFonts w:asciiTheme="majorBidi" w:hAnsiTheme="majorBidi" w:cstheme="majorBidi"/>
          <w:sz w:val="28"/>
          <w:szCs w:val="28"/>
          <w:lang w:val="kk-KZ"/>
        </w:rPr>
        <w:t>аударуымыз қажет</w:t>
      </w:r>
      <w:r w:rsidR="00B66B52" w:rsidRPr="008170E5">
        <w:rPr>
          <w:rFonts w:asciiTheme="majorBidi" w:hAnsiTheme="majorBidi" w:cstheme="majorBidi"/>
          <w:sz w:val="28"/>
          <w:szCs w:val="28"/>
          <w:lang w:val="kk-KZ"/>
        </w:rPr>
        <w:t xml:space="preserve"> </w:t>
      </w:r>
      <w:sdt>
        <w:sdtPr>
          <w:rPr>
            <w:rFonts w:asciiTheme="majorBidi" w:hAnsiTheme="majorBidi" w:cstheme="majorBidi"/>
            <w:color w:val="000000"/>
            <w:sz w:val="28"/>
            <w:szCs w:val="28"/>
          </w:rPr>
          <w:tag w:val="MENDELEY_CITATION_v3_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"/>
          <w:id w:val="-1072422345"/>
          <w:placeholder>
            <w:docPart w:val="DefaultPlaceholder_-1854013440"/>
          </w:placeholder>
        </w:sdtPr>
        <w:sdtContent>
          <w:r w:rsidR="004952C7" w:rsidRPr="008170E5">
            <w:rPr>
              <w:rFonts w:asciiTheme="majorBidi" w:hAnsiTheme="majorBidi" w:cstheme="majorBidi"/>
              <w:color w:val="000000"/>
              <w:sz w:val="28"/>
              <w:szCs w:val="28"/>
              <w:lang w:val="kk-KZ"/>
            </w:rPr>
            <w:t>[185]</w:t>
          </w:r>
        </w:sdtContent>
      </w:sdt>
      <w:r w:rsidRPr="008170E5">
        <w:rPr>
          <w:rFonts w:asciiTheme="majorBidi" w:hAnsiTheme="majorBidi" w:cstheme="majorBidi"/>
          <w:sz w:val="28"/>
          <w:szCs w:val="28"/>
          <w:lang w:val="kk-KZ"/>
        </w:rPr>
        <w:t>.</w:t>
      </w:r>
    </w:p>
    <w:p w14:paraId="26F86C84" w14:textId="7CB639F5" w:rsidR="00F06C9C" w:rsidRDefault="00F06C9C" w:rsidP="00B80E4A">
      <w:pPr>
        <w:ind w:firstLine="708"/>
        <w:contextualSpacing/>
        <w:jc w:val="both"/>
        <w:rPr>
          <w:rFonts w:asciiTheme="majorBidi" w:hAnsiTheme="majorBidi" w:cstheme="majorBidi"/>
          <w:sz w:val="28"/>
          <w:szCs w:val="28"/>
          <w:lang w:val="kk-KZ"/>
        </w:rPr>
      </w:pPr>
      <w:r w:rsidRPr="001A4328">
        <w:rPr>
          <w:rFonts w:asciiTheme="majorBidi" w:hAnsiTheme="majorBidi" w:cstheme="majorBidi"/>
          <w:sz w:val="28"/>
          <w:szCs w:val="28"/>
          <w:lang w:val="kk-KZ"/>
        </w:rPr>
        <w:t>Кәсіби салада шетел тілінде коммуникативті</w:t>
      </w:r>
      <w:r>
        <w:rPr>
          <w:rFonts w:asciiTheme="majorBidi" w:hAnsiTheme="majorBidi" w:cstheme="majorBidi"/>
          <w:sz w:val="28"/>
          <w:szCs w:val="28"/>
          <w:lang w:val="kk-KZ"/>
        </w:rPr>
        <w:t>к</w:t>
      </w:r>
      <w:r w:rsidRPr="001A4328">
        <w:rPr>
          <w:rFonts w:asciiTheme="majorBidi" w:hAnsiTheme="majorBidi" w:cstheme="majorBidi"/>
          <w:sz w:val="28"/>
          <w:szCs w:val="28"/>
          <w:lang w:val="kk-KZ"/>
        </w:rPr>
        <w:t xml:space="preserve"> </w:t>
      </w:r>
      <w:proofErr w:type="spellStart"/>
      <w:r w:rsidRPr="001A4328">
        <w:rPr>
          <w:rFonts w:asciiTheme="majorBidi" w:hAnsiTheme="majorBidi" w:cstheme="majorBidi"/>
          <w:sz w:val="28"/>
          <w:szCs w:val="28"/>
          <w:lang w:val="kk-KZ"/>
        </w:rPr>
        <w:t>құзыреттіліктің</w:t>
      </w:r>
      <w:proofErr w:type="spellEnd"/>
      <w:r w:rsidRPr="001A4328">
        <w:rPr>
          <w:rFonts w:asciiTheme="majorBidi" w:hAnsiTheme="majorBidi" w:cstheme="majorBidi"/>
          <w:sz w:val="28"/>
          <w:szCs w:val="28"/>
          <w:lang w:val="kk-KZ"/>
        </w:rPr>
        <w:t xml:space="preserve"> максималды деңгейіне жету үшін оқытудың тиімді әдістерін жиынтықта біріктіру қажет. Ал егер, техникалық мамандықтарға, оның ішінде «Мұнай және газ» саласындағы мамандықтарға арналған типтік оқу бағдарламаларында жалпы гуманитарлық пәндер тізбегіндегі кәсіби шетел тілі бойынша көрсетілген қалыптастыруға міндетті </w:t>
      </w:r>
      <w:proofErr w:type="spellStart"/>
      <w:r w:rsidRPr="001A4328">
        <w:rPr>
          <w:rFonts w:asciiTheme="majorBidi" w:hAnsiTheme="majorBidi" w:cstheme="majorBidi"/>
          <w:sz w:val="28"/>
          <w:szCs w:val="28"/>
          <w:lang w:val="kk-KZ"/>
        </w:rPr>
        <w:t>құзыреттіліктерге</w:t>
      </w:r>
      <w:proofErr w:type="spellEnd"/>
      <w:r w:rsidRPr="001A4328">
        <w:rPr>
          <w:rFonts w:asciiTheme="majorBidi" w:hAnsiTheme="majorBidi" w:cstheme="majorBidi"/>
          <w:sz w:val="28"/>
          <w:szCs w:val="28"/>
          <w:lang w:val="kk-KZ"/>
        </w:rPr>
        <w:t xml:space="preserve"> көз жүгіртсек, студенттер шетел тілінде кәсіптік, іскерлік тіл </w:t>
      </w:r>
      <w:proofErr w:type="spellStart"/>
      <w:r w:rsidRPr="001A4328">
        <w:rPr>
          <w:rFonts w:asciiTheme="majorBidi" w:hAnsiTheme="majorBidi" w:cstheme="majorBidi"/>
          <w:sz w:val="28"/>
          <w:szCs w:val="28"/>
          <w:lang w:val="kk-KZ"/>
        </w:rPr>
        <w:t>негізідерін</w:t>
      </w:r>
      <w:proofErr w:type="spellEnd"/>
      <w:r w:rsidRPr="001A4328">
        <w:rPr>
          <w:rFonts w:asciiTheme="majorBidi" w:hAnsiTheme="majorBidi" w:cstheme="majorBidi"/>
          <w:sz w:val="28"/>
          <w:szCs w:val="28"/>
          <w:lang w:val="kk-KZ"/>
        </w:rPr>
        <w:t>, ауызша және жазбаша түрде кәсіптік, іскерлік қарым-қатынасқа түсуге, сөздіктермен, анықтамалық, техникалық мәтіндермен жұмыс істеуге, кәсіптік бағыттағы мәтіндерді аударуға, аудару техникасын игеруге тиіс</w:t>
      </w:r>
      <w:r w:rsidR="00383576">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"/>
          <w:id w:val="1737585680"/>
          <w:placeholder>
            <w:docPart w:val="DefaultPlaceholder_-1854013440"/>
          </w:placeholder>
        </w:sdtPr>
        <w:sdtContent>
          <w:r w:rsidR="004952C7" w:rsidRPr="008170E5">
            <w:rPr>
              <w:rFonts w:asciiTheme="majorBidi" w:eastAsia="Times New Roman" w:hAnsiTheme="majorBidi" w:cstheme="majorBidi"/>
              <w:color w:val="000000"/>
              <w:sz w:val="28"/>
              <w:szCs w:val="28"/>
              <w:lang w:val="kk-KZ"/>
            </w:rPr>
            <w:t>[186]</w:t>
          </w:r>
        </w:sdtContent>
      </w:sdt>
      <w:r w:rsidRPr="008170E5">
        <w:rPr>
          <w:rFonts w:asciiTheme="majorBidi" w:hAnsiTheme="majorBidi" w:cstheme="majorBidi"/>
          <w:sz w:val="28"/>
          <w:szCs w:val="28"/>
          <w:lang w:val="kk-KZ"/>
        </w:rPr>
        <w:t>. Яғни, болашақ инженерлеріміз өздерінің шетелдік әріптестерімен, біздің</w:t>
      </w:r>
      <w:r w:rsidRPr="001A4328">
        <w:rPr>
          <w:rFonts w:asciiTheme="majorBidi" w:hAnsiTheme="majorBidi" w:cstheme="majorBidi"/>
          <w:sz w:val="28"/>
          <w:szCs w:val="28"/>
          <w:lang w:val="kk-KZ"/>
        </w:rPr>
        <w:t xml:space="preserve"> жағдайда қытайлық әріптестерімен белгілі-бір деңгейде кәсіби</w:t>
      </w:r>
      <w:r w:rsidR="00396EB6">
        <w:rPr>
          <w:rFonts w:asciiTheme="majorBidi" w:hAnsiTheme="majorBidi" w:cstheme="majorBidi"/>
          <w:sz w:val="28"/>
          <w:szCs w:val="28"/>
          <w:lang w:val="kk-KZ"/>
        </w:rPr>
        <w:t xml:space="preserve"> салада</w:t>
      </w:r>
      <w:r w:rsidRPr="001A4328">
        <w:rPr>
          <w:rFonts w:asciiTheme="majorBidi" w:hAnsiTheme="majorBidi" w:cstheme="majorBidi"/>
          <w:sz w:val="28"/>
          <w:szCs w:val="28"/>
          <w:lang w:val="kk-KZ"/>
        </w:rPr>
        <w:t xml:space="preserve"> іскерлік қарым-қатынасқа түсуге икемді болуларын қалыптастыру қажеттілігін көрсетеді. Бұл мақсатқа жету үшін жалпы тіл білімдерімен, күнделікті қолданысқа қажетті қабілеттерді игеру жеткіліксіз, техникалық мамандықтар студенттері </w:t>
      </w:r>
      <w:proofErr w:type="spellStart"/>
      <w:r w:rsidRPr="001A4328">
        <w:rPr>
          <w:rFonts w:asciiTheme="majorBidi" w:hAnsiTheme="majorBidi" w:cstheme="majorBidi"/>
          <w:sz w:val="28"/>
          <w:szCs w:val="28"/>
          <w:lang w:val="kk-KZ"/>
        </w:rPr>
        <w:t>лингвомәдени</w:t>
      </w:r>
      <w:proofErr w:type="spellEnd"/>
      <w:r w:rsidRPr="001A4328">
        <w:rPr>
          <w:rFonts w:asciiTheme="majorBidi" w:hAnsiTheme="majorBidi" w:cstheme="majorBidi"/>
          <w:sz w:val="28"/>
          <w:szCs w:val="28"/>
          <w:lang w:val="kk-KZ"/>
        </w:rPr>
        <w:t xml:space="preserve"> білімдермен қоса кәсіби, іскерлік терминологияны игеруге негізделген </w:t>
      </w:r>
      <w:proofErr w:type="spellStart"/>
      <w:r w:rsidRPr="001A4328">
        <w:rPr>
          <w:rFonts w:asciiTheme="majorBidi" w:hAnsiTheme="majorBidi" w:cstheme="majorBidi"/>
          <w:sz w:val="28"/>
          <w:szCs w:val="28"/>
          <w:lang w:val="kk-KZ"/>
        </w:rPr>
        <w:t>шеттілдік</w:t>
      </w:r>
      <w:proofErr w:type="spellEnd"/>
      <w:r w:rsidRPr="001A4328">
        <w:rPr>
          <w:rFonts w:asciiTheme="majorBidi" w:hAnsiTheme="majorBidi" w:cstheme="majorBidi"/>
          <w:sz w:val="28"/>
          <w:szCs w:val="28"/>
          <w:lang w:val="kk-KZ"/>
        </w:rPr>
        <w:t xml:space="preserve"> кәсіби-бағытталған </w:t>
      </w:r>
      <w:proofErr w:type="spellStart"/>
      <w:r w:rsidRPr="001A4328">
        <w:rPr>
          <w:rFonts w:asciiTheme="majorBidi" w:hAnsiTheme="majorBidi" w:cstheme="majorBidi"/>
          <w:sz w:val="28"/>
          <w:szCs w:val="28"/>
          <w:lang w:val="kk-KZ"/>
        </w:rPr>
        <w:t>құзыреттілікті</w:t>
      </w:r>
      <w:proofErr w:type="spellEnd"/>
      <w:r w:rsidRPr="001A4328">
        <w:rPr>
          <w:rFonts w:asciiTheme="majorBidi" w:hAnsiTheme="majorBidi" w:cstheme="majorBidi"/>
          <w:sz w:val="28"/>
          <w:szCs w:val="28"/>
          <w:lang w:val="kk-KZ"/>
        </w:rPr>
        <w:t xml:space="preserve"> қалыптастыру қажет.  </w:t>
      </w:r>
      <w:proofErr w:type="spellStart"/>
      <w:r w:rsidRPr="001A4328">
        <w:rPr>
          <w:rFonts w:asciiTheme="majorBidi" w:hAnsiTheme="majorBidi" w:cstheme="majorBidi"/>
          <w:sz w:val="28"/>
          <w:szCs w:val="28"/>
          <w:lang w:val="kk-KZ"/>
        </w:rPr>
        <w:t>Шеттілдік</w:t>
      </w:r>
      <w:proofErr w:type="spellEnd"/>
      <w:r w:rsidRPr="001A4328">
        <w:rPr>
          <w:rFonts w:asciiTheme="majorBidi" w:hAnsiTheme="majorBidi" w:cstheme="majorBidi"/>
          <w:sz w:val="28"/>
          <w:szCs w:val="28"/>
          <w:lang w:val="kk-KZ"/>
        </w:rPr>
        <w:t xml:space="preserve"> кәсіби-бағытталған құзыреттілік азаматтық қоғамдағы тұлғаның әлеуметтік, саяси, қарым-қатынас, ақпарат негізінде кәсіби мәселелерді шешуге </w:t>
      </w:r>
      <w:r w:rsidRPr="001A4328">
        <w:rPr>
          <w:rFonts w:asciiTheme="majorBidi" w:hAnsiTheme="majorBidi" w:cstheme="majorBidi"/>
          <w:sz w:val="28"/>
          <w:szCs w:val="28"/>
          <w:lang w:val="kk-KZ"/>
        </w:rPr>
        <w:lastRenderedPageBreak/>
        <w:t xml:space="preserve">қауқарлы «негізгі </w:t>
      </w:r>
      <w:proofErr w:type="spellStart"/>
      <w:r w:rsidRPr="001A4328">
        <w:rPr>
          <w:rFonts w:asciiTheme="majorBidi" w:hAnsiTheme="majorBidi" w:cstheme="majorBidi"/>
          <w:sz w:val="28"/>
          <w:szCs w:val="28"/>
          <w:lang w:val="kk-KZ"/>
        </w:rPr>
        <w:t>құзыреттіліктер</w:t>
      </w:r>
      <w:proofErr w:type="spellEnd"/>
      <w:r w:rsidRPr="00050BFF">
        <w:rPr>
          <w:rFonts w:asciiTheme="majorBidi" w:hAnsiTheme="majorBidi" w:cstheme="majorBidi"/>
          <w:sz w:val="28"/>
          <w:szCs w:val="28"/>
          <w:lang w:val="kk-KZ"/>
        </w:rPr>
        <w:t>» жиыны құрайды</w:t>
      </w:r>
      <w:r w:rsidR="00C80952" w:rsidRPr="00050BFF">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"/>
          <w:id w:val="1186397471"/>
          <w:placeholder>
            <w:docPart w:val="DefaultPlaceholder_-1854013440"/>
          </w:placeholder>
        </w:sdtPr>
        <w:sdtContent>
          <w:r w:rsidR="004952C7" w:rsidRPr="00050BFF">
            <w:rPr>
              <w:rFonts w:asciiTheme="majorBidi" w:hAnsiTheme="majorBidi" w:cstheme="majorBidi"/>
              <w:color w:val="000000"/>
              <w:sz w:val="28"/>
              <w:szCs w:val="28"/>
              <w:lang w:val="kk-KZ"/>
            </w:rPr>
            <w:t>[24</w:t>
          </w:r>
          <w:r w:rsidR="00050BFF" w:rsidRPr="00050BFF">
            <w:rPr>
              <w:rFonts w:asciiTheme="majorBidi" w:hAnsiTheme="majorBidi" w:cstheme="majorBidi"/>
              <w:color w:val="000000"/>
              <w:sz w:val="28"/>
              <w:szCs w:val="28"/>
              <w:lang w:val="kk-KZ"/>
            </w:rPr>
            <w:t>, б. 113</w:t>
          </w:r>
          <w:r w:rsidR="004952C7" w:rsidRPr="00050BFF">
            <w:rPr>
              <w:rFonts w:asciiTheme="majorBidi" w:hAnsiTheme="majorBidi" w:cstheme="majorBidi"/>
              <w:color w:val="000000"/>
              <w:sz w:val="28"/>
              <w:szCs w:val="28"/>
              <w:lang w:val="kk-KZ"/>
            </w:rPr>
            <w:t>]</w:t>
          </w:r>
        </w:sdtContent>
      </w:sdt>
      <w:r w:rsidR="00C80952" w:rsidRPr="00050BFF">
        <w:rPr>
          <w:rFonts w:asciiTheme="majorBidi" w:hAnsiTheme="majorBidi" w:cstheme="majorBidi"/>
          <w:sz w:val="28"/>
          <w:szCs w:val="28"/>
          <w:lang w:val="kk-KZ"/>
        </w:rPr>
        <w:t>.</w:t>
      </w:r>
      <w:r w:rsidRPr="00050BFF">
        <w:rPr>
          <w:rFonts w:asciiTheme="majorBidi" w:hAnsiTheme="majorBidi" w:cstheme="majorBidi"/>
          <w:sz w:val="28"/>
          <w:szCs w:val="28"/>
          <w:lang w:val="kk-KZ"/>
        </w:rPr>
        <w:t xml:space="preserve"> </w:t>
      </w:r>
      <w:proofErr w:type="spellStart"/>
      <w:r w:rsidRPr="00050BFF">
        <w:rPr>
          <w:rFonts w:asciiTheme="majorBidi" w:hAnsiTheme="majorBidi" w:cstheme="majorBidi"/>
          <w:sz w:val="28"/>
          <w:szCs w:val="28"/>
          <w:lang w:val="kk-KZ"/>
        </w:rPr>
        <w:t>Шеттілдік</w:t>
      </w:r>
      <w:proofErr w:type="spellEnd"/>
      <w:r w:rsidRPr="00050BFF">
        <w:rPr>
          <w:rFonts w:asciiTheme="majorBidi" w:hAnsiTheme="majorBidi" w:cstheme="majorBidi"/>
          <w:sz w:val="28"/>
          <w:szCs w:val="28"/>
          <w:lang w:val="kk-KZ"/>
        </w:rPr>
        <w:t xml:space="preserve"> кәсіби-бағытталған </w:t>
      </w:r>
      <w:proofErr w:type="spellStart"/>
      <w:r w:rsidRPr="00050BFF">
        <w:rPr>
          <w:rFonts w:asciiTheme="majorBidi" w:hAnsiTheme="majorBidi" w:cstheme="majorBidi"/>
          <w:sz w:val="28"/>
          <w:szCs w:val="28"/>
          <w:lang w:val="kk-KZ"/>
        </w:rPr>
        <w:t>құзыреттіліктің</w:t>
      </w:r>
      <w:proofErr w:type="spellEnd"/>
      <w:r w:rsidRPr="00050BFF">
        <w:rPr>
          <w:rFonts w:asciiTheme="majorBidi" w:hAnsiTheme="majorBidi" w:cstheme="majorBidi"/>
          <w:sz w:val="28"/>
          <w:szCs w:val="28"/>
          <w:lang w:val="kk-KZ"/>
        </w:rPr>
        <w:t xml:space="preserve"> құрамдас бөлігін  біз жоғары тарауларда</w:t>
      </w:r>
      <w:r>
        <w:rPr>
          <w:rFonts w:asciiTheme="majorBidi" w:hAnsiTheme="majorBidi" w:cstheme="majorBidi"/>
          <w:sz w:val="28"/>
          <w:szCs w:val="28"/>
          <w:lang w:val="kk-KZ"/>
        </w:rPr>
        <w:t xml:space="preserve"> көрсеткен</w:t>
      </w:r>
      <w:r w:rsidRPr="001A4328">
        <w:rPr>
          <w:rFonts w:asciiTheme="majorBidi" w:hAnsiTheme="majorBidi" w:cstheme="majorBidi"/>
          <w:sz w:val="28"/>
          <w:szCs w:val="28"/>
          <w:lang w:val="kk-KZ"/>
        </w:rPr>
        <w:t xml:space="preserve"> </w:t>
      </w:r>
      <w:r w:rsidR="00757A9A">
        <w:rPr>
          <w:rFonts w:asciiTheme="majorBidi" w:hAnsiTheme="majorBidi" w:cstheme="majorBidi"/>
          <w:sz w:val="28"/>
          <w:szCs w:val="28"/>
          <w:lang w:val="kk-KZ"/>
        </w:rPr>
        <w:t xml:space="preserve">лингвистикалық, </w:t>
      </w:r>
      <w:r w:rsidR="00797076">
        <w:rPr>
          <w:rFonts w:asciiTheme="majorBidi" w:hAnsiTheme="majorBidi" w:cstheme="majorBidi"/>
          <w:sz w:val="28"/>
          <w:szCs w:val="28"/>
          <w:lang w:val="kk-KZ"/>
        </w:rPr>
        <w:t>ақпараттық-технологиялық</w:t>
      </w:r>
      <w:r w:rsidRPr="001A4328">
        <w:rPr>
          <w:rFonts w:asciiTheme="majorBidi" w:hAnsiTheme="majorBidi" w:cstheme="majorBidi"/>
          <w:sz w:val="28"/>
          <w:szCs w:val="28"/>
          <w:lang w:val="kk-KZ"/>
        </w:rPr>
        <w:t>, коммуникативті</w:t>
      </w:r>
      <w:r w:rsidR="00757A9A">
        <w:rPr>
          <w:rFonts w:asciiTheme="majorBidi" w:hAnsiTheme="majorBidi" w:cstheme="majorBidi"/>
          <w:sz w:val="28"/>
          <w:szCs w:val="28"/>
          <w:lang w:val="kk-KZ"/>
        </w:rPr>
        <w:t xml:space="preserve">к </w:t>
      </w:r>
      <w:r w:rsidRPr="001A4328">
        <w:rPr>
          <w:rFonts w:asciiTheme="majorBidi" w:hAnsiTheme="majorBidi" w:cstheme="majorBidi"/>
          <w:sz w:val="28"/>
          <w:szCs w:val="28"/>
          <w:lang w:val="kk-KZ"/>
        </w:rPr>
        <w:t xml:space="preserve">және кәсіби-түсіндірмелі </w:t>
      </w:r>
      <w:proofErr w:type="spellStart"/>
      <w:r w:rsidRPr="001A4328">
        <w:rPr>
          <w:rFonts w:asciiTheme="majorBidi" w:hAnsiTheme="majorBidi" w:cstheme="majorBidi"/>
          <w:sz w:val="28"/>
          <w:szCs w:val="28"/>
          <w:lang w:val="kk-KZ"/>
        </w:rPr>
        <w:t>субқұзыреттіліктерден</w:t>
      </w:r>
      <w:proofErr w:type="spellEnd"/>
      <w:r w:rsidRPr="001A4328">
        <w:rPr>
          <w:rFonts w:asciiTheme="majorBidi" w:hAnsiTheme="majorBidi" w:cstheme="majorBidi"/>
          <w:sz w:val="28"/>
          <w:szCs w:val="28"/>
          <w:lang w:val="kk-KZ"/>
        </w:rPr>
        <w:t xml:space="preserve"> құр</w:t>
      </w:r>
      <w:r>
        <w:rPr>
          <w:rFonts w:asciiTheme="majorBidi" w:hAnsiTheme="majorBidi" w:cstheme="majorBidi"/>
          <w:sz w:val="28"/>
          <w:szCs w:val="28"/>
          <w:lang w:val="kk-KZ"/>
        </w:rPr>
        <w:t>астырамыз</w:t>
      </w:r>
      <w:r w:rsidRPr="001A4328">
        <w:rPr>
          <w:rFonts w:asciiTheme="majorBidi" w:hAnsiTheme="majorBidi" w:cstheme="majorBidi"/>
          <w:sz w:val="28"/>
          <w:szCs w:val="28"/>
          <w:lang w:val="kk-KZ"/>
        </w:rPr>
        <w:t xml:space="preserve">. </w:t>
      </w:r>
    </w:p>
    <w:p w14:paraId="2367CAC3" w14:textId="77777777" w:rsidR="00F06C9C" w:rsidRDefault="00396EB6" w:rsidP="00B80E4A">
      <w:pPr>
        <w:ind w:firstLine="708"/>
        <w:jc w:val="both"/>
        <w:rPr>
          <w:rFonts w:asciiTheme="majorBidi" w:hAnsiTheme="majorBidi" w:cstheme="majorBidi"/>
          <w:sz w:val="28"/>
          <w:szCs w:val="28"/>
          <w:lang w:val="kk-KZ"/>
        </w:rPr>
      </w:pPr>
      <w:r w:rsidRPr="001A4328">
        <w:rPr>
          <w:rFonts w:asciiTheme="majorBidi" w:hAnsiTheme="majorBidi" w:cstheme="majorBidi"/>
          <w:sz w:val="28"/>
          <w:szCs w:val="28"/>
          <w:lang w:val="kk-KZ"/>
        </w:rPr>
        <w:t>Шетел тілін білу әрдайым жаңа мүмкіндіктер ашады, көкжиектерді кеңейтеді, ал тілдік емес мамандықтардың студенттері үшін болашақ мамандығын игерудің қосымша мүмкіндігі болып көрінеді. Алайда, бұл сұранысты орындау оңай емес және қытай тіліне шетел тілі ретінде тән факторларды ескеретін болса, онда жағдай одан сайын шиеленісе, қиындай түседі.</w:t>
      </w:r>
    </w:p>
    <w:p w14:paraId="5FDA6744" w14:textId="3DC32096" w:rsidR="00744DBD" w:rsidRDefault="00744DBD" w:rsidP="00B80E4A">
      <w:pPr>
        <w:ind w:firstLine="708"/>
        <w:jc w:val="both"/>
        <w:rPr>
          <w:rFonts w:asciiTheme="majorBidi" w:hAnsiTheme="majorBidi" w:cstheme="majorBidi"/>
          <w:sz w:val="28"/>
          <w:szCs w:val="28"/>
          <w:lang w:val="kk-KZ"/>
        </w:rPr>
      </w:pPr>
      <w:r w:rsidRPr="000B7DB8">
        <w:rPr>
          <w:rFonts w:asciiTheme="majorBidi" w:hAnsiTheme="majorBidi" w:cstheme="majorBidi"/>
          <w:sz w:val="28"/>
          <w:szCs w:val="28"/>
          <w:lang w:val="kk-KZ"/>
        </w:rPr>
        <w:t xml:space="preserve">Қытай тілін оқыту басқа шетел тілдерін оқыту сияқты сөйлеу әрекетінің түрлері арқылы жүзеге асырылады. Тек, қытай тілі оқшауланған тілдер қатарына жатуына байланысты өзіне тән </w:t>
      </w:r>
      <w:proofErr w:type="spellStart"/>
      <w:r w:rsidRPr="000B7DB8">
        <w:rPr>
          <w:rFonts w:asciiTheme="majorBidi" w:hAnsiTheme="majorBidi" w:cstheme="majorBidi"/>
          <w:sz w:val="28"/>
          <w:szCs w:val="28"/>
          <w:lang w:val="kk-KZ"/>
        </w:rPr>
        <w:t>спецификалық</w:t>
      </w:r>
      <w:proofErr w:type="spellEnd"/>
      <w:r w:rsidRPr="000B7DB8">
        <w:rPr>
          <w:rFonts w:asciiTheme="majorBidi" w:hAnsiTheme="majorBidi" w:cstheme="majorBidi"/>
          <w:sz w:val="28"/>
          <w:szCs w:val="28"/>
          <w:lang w:val="kk-KZ"/>
        </w:rPr>
        <w:t xml:space="preserve"> ерекшеліктері бар. Мысалы, сөйлеу әрекетінің </w:t>
      </w:r>
      <w:proofErr w:type="spellStart"/>
      <w:r w:rsidRPr="000B7DB8">
        <w:rPr>
          <w:rFonts w:asciiTheme="majorBidi" w:hAnsiTheme="majorBidi" w:cstheme="majorBidi"/>
          <w:sz w:val="28"/>
          <w:szCs w:val="28"/>
          <w:lang w:val="kk-KZ"/>
        </w:rPr>
        <w:t>продуктивті</w:t>
      </w:r>
      <w:proofErr w:type="spellEnd"/>
      <w:r w:rsidRPr="000B7DB8">
        <w:rPr>
          <w:rFonts w:asciiTheme="majorBidi" w:hAnsiTheme="majorBidi" w:cstheme="majorBidi"/>
          <w:sz w:val="28"/>
          <w:szCs w:val="28"/>
          <w:lang w:val="kk-KZ"/>
        </w:rPr>
        <w:t xml:space="preserve"> түрі </w:t>
      </w:r>
      <w:proofErr w:type="spellStart"/>
      <w:r w:rsidRPr="000B7DB8">
        <w:rPr>
          <w:rFonts w:asciiTheme="majorBidi" w:hAnsiTheme="majorBidi" w:cstheme="majorBidi"/>
          <w:sz w:val="28"/>
          <w:szCs w:val="28"/>
          <w:lang w:val="kk-KZ"/>
        </w:rPr>
        <w:t>айтылым</w:t>
      </w:r>
      <w:proofErr w:type="spellEnd"/>
      <w:r w:rsidRPr="000B7DB8">
        <w:rPr>
          <w:rFonts w:asciiTheme="majorBidi" w:hAnsiTheme="majorBidi" w:cstheme="majorBidi"/>
          <w:sz w:val="28"/>
          <w:szCs w:val="28"/>
          <w:lang w:val="kk-KZ"/>
        </w:rPr>
        <w:t xml:space="preserve"> бойынша қытай тілінің фонетикалық жүйесіне келетін болсақ, қытай тілі тондық тілдер қатарына жатады. Қытай тілін үйрену барысында тондарға аса үлкен мән беріледі және оқытудың қай деңгейінде болмасын өз өзектілігін жоғалтпайды, себебі тоны дұрыс дыбысталмаған сөздің мағынасы да өзгеріске ұшырауына байланысты </w:t>
      </w:r>
      <w:r w:rsidRPr="00050BFF">
        <w:rPr>
          <w:rFonts w:asciiTheme="majorBidi" w:hAnsiTheme="majorBidi" w:cstheme="majorBidi"/>
          <w:sz w:val="28"/>
          <w:szCs w:val="28"/>
          <w:lang w:val="kk-KZ"/>
        </w:rPr>
        <w:t>үлкен қателіктерге әкелу қаупі бар, әсіресе техникалық сала мамандары арасында</w:t>
      </w:r>
      <w:r w:rsidR="00B66B52" w:rsidRPr="00050BFF">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"/>
          <w:id w:val="-698548855"/>
          <w:placeholder>
            <w:docPart w:val="DefaultPlaceholder_-1854013440"/>
          </w:placeholder>
        </w:sdtPr>
        <w:sdtContent>
          <w:r w:rsidR="004952C7" w:rsidRPr="00050BFF">
            <w:rPr>
              <w:rFonts w:asciiTheme="majorBidi" w:hAnsiTheme="majorBidi" w:cstheme="majorBidi"/>
              <w:color w:val="000000"/>
              <w:sz w:val="28"/>
              <w:szCs w:val="28"/>
              <w:lang w:val="kk-KZ"/>
            </w:rPr>
            <w:t>[112</w:t>
          </w:r>
          <w:r w:rsidR="00050BFF" w:rsidRPr="00050BFF">
            <w:rPr>
              <w:rFonts w:asciiTheme="majorBidi" w:hAnsiTheme="majorBidi" w:cstheme="majorBidi"/>
              <w:color w:val="000000"/>
              <w:sz w:val="28"/>
              <w:szCs w:val="28"/>
              <w:lang w:val="kk-KZ"/>
            </w:rPr>
            <w:t>, б. 192</w:t>
          </w:r>
          <w:r w:rsidR="004952C7" w:rsidRPr="00050BFF">
            <w:rPr>
              <w:rFonts w:asciiTheme="majorBidi" w:hAnsiTheme="majorBidi" w:cstheme="majorBidi"/>
              <w:color w:val="000000"/>
              <w:sz w:val="28"/>
              <w:szCs w:val="28"/>
              <w:lang w:val="kk-KZ"/>
            </w:rPr>
            <w:t>]</w:t>
          </w:r>
        </w:sdtContent>
      </w:sdt>
      <w:r w:rsidRPr="00050BFF">
        <w:rPr>
          <w:rFonts w:asciiTheme="majorBidi" w:hAnsiTheme="majorBidi" w:cstheme="majorBidi"/>
          <w:sz w:val="28"/>
          <w:szCs w:val="28"/>
          <w:lang w:val="kk-KZ"/>
        </w:rPr>
        <w:t xml:space="preserve">.  Тондарды дыбыстау ғана емес оларды есту де дәл осындай маңыздылыққа ие. Дұрыс </w:t>
      </w:r>
      <w:proofErr w:type="spellStart"/>
      <w:r w:rsidRPr="00050BFF">
        <w:rPr>
          <w:rFonts w:asciiTheme="majorBidi" w:hAnsiTheme="majorBidi" w:cstheme="majorBidi"/>
          <w:sz w:val="28"/>
          <w:szCs w:val="28"/>
          <w:lang w:val="kk-KZ"/>
        </w:rPr>
        <w:t>декодталмаған</w:t>
      </w:r>
      <w:proofErr w:type="spellEnd"/>
      <w:r w:rsidRPr="000B7DB8">
        <w:rPr>
          <w:rFonts w:asciiTheme="majorBidi" w:hAnsiTheme="majorBidi" w:cstheme="majorBidi"/>
          <w:sz w:val="28"/>
          <w:szCs w:val="28"/>
          <w:lang w:val="kk-KZ"/>
        </w:rPr>
        <w:t xml:space="preserve"> хабарлама бұрыс тұжырым жасауға әкеледі. Қытай тілін оқыту барысында білім алушылар үшін ең күрделі сөйлеу әрекетінің түрі –  </w:t>
      </w:r>
      <w:proofErr w:type="spellStart"/>
      <w:r w:rsidRPr="000B7DB8">
        <w:rPr>
          <w:rFonts w:asciiTheme="majorBidi" w:hAnsiTheme="majorBidi" w:cstheme="majorBidi"/>
          <w:sz w:val="28"/>
          <w:szCs w:val="28"/>
          <w:lang w:val="kk-KZ"/>
        </w:rPr>
        <w:t>тыңдалым</w:t>
      </w:r>
      <w:proofErr w:type="spellEnd"/>
      <w:r w:rsidRPr="000B7DB8">
        <w:rPr>
          <w:rFonts w:asciiTheme="majorBidi" w:hAnsiTheme="majorBidi" w:cstheme="majorBidi"/>
          <w:sz w:val="28"/>
          <w:szCs w:val="28"/>
          <w:lang w:val="kk-KZ"/>
        </w:rPr>
        <w:t xml:space="preserve">. Білім алушылар әдетте қытай тілін оқу сыныбында шетелдік білім алушыларға арналған аудио, видео материалдардың көмегі арқылы </w:t>
      </w:r>
      <w:proofErr w:type="spellStart"/>
      <w:r w:rsidRPr="000B7DB8">
        <w:rPr>
          <w:rFonts w:asciiTheme="majorBidi" w:hAnsiTheme="majorBidi" w:cstheme="majorBidi"/>
          <w:sz w:val="28"/>
          <w:szCs w:val="28"/>
          <w:lang w:val="kk-KZ"/>
        </w:rPr>
        <w:t>тыңдалым</w:t>
      </w:r>
      <w:proofErr w:type="spellEnd"/>
      <w:r w:rsidRPr="000B7DB8">
        <w:rPr>
          <w:rFonts w:asciiTheme="majorBidi" w:hAnsiTheme="majorBidi" w:cstheme="majorBidi"/>
          <w:sz w:val="28"/>
          <w:szCs w:val="28"/>
          <w:lang w:val="kk-KZ"/>
        </w:rPr>
        <w:t xml:space="preserve"> әрекетімен жұмыс жүргізеді. Студенттерге қытайлықтардың сөйлеу интонациясын, сөйлеу қарқынын меңгеру үшін, өз артикуляциялық жүйесін </w:t>
      </w:r>
      <w:proofErr w:type="spellStart"/>
      <w:r w:rsidRPr="000B7DB8">
        <w:rPr>
          <w:rFonts w:asciiTheme="majorBidi" w:hAnsiTheme="majorBidi" w:cstheme="majorBidi"/>
          <w:sz w:val="28"/>
          <w:szCs w:val="28"/>
          <w:lang w:val="kk-KZ"/>
        </w:rPr>
        <w:t>қытайлықтардікіне</w:t>
      </w:r>
      <w:proofErr w:type="spellEnd"/>
      <w:r w:rsidRPr="000B7DB8">
        <w:rPr>
          <w:rFonts w:asciiTheme="majorBidi" w:hAnsiTheme="majorBidi" w:cstheme="majorBidi"/>
          <w:sz w:val="28"/>
          <w:szCs w:val="28"/>
          <w:lang w:val="kk-KZ"/>
        </w:rPr>
        <w:t xml:space="preserve"> неғұрлым жақындату үшін бос уақыттарында бейне роликтер көруге, </w:t>
      </w:r>
      <w:proofErr w:type="spellStart"/>
      <w:r w:rsidRPr="000B7DB8">
        <w:rPr>
          <w:rFonts w:asciiTheme="majorBidi" w:hAnsiTheme="majorBidi" w:cstheme="majorBidi"/>
          <w:sz w:val="28"/>
          <w:szCs w:val="28"/>
          <w:lang w:val="kk-KZ"/>
        </w:rPr>
        <w:t>подкасттар</w:t>
      </w:r>
      <w:proofErr w:type="spellEnd"/>
      <w:r w:rsidRPr="000B7DB8">
        <w:rPr>
          <w:rFonts w:asciiTheme="majorBidi" w:hAnsiTheme="majorBidi" w:cstheme="majorBidi"/>
          <w:sz w:val="28"/>
          <w:szCs w:val="28"/>
          <w:lang w:val="kk-KZ"/>
        </w:rPr>
        <w:t xml:space="preserve"> тыңдауға кеңес беріледі</w:t>
      </w:r>
      <w:r w:rsidR="00B66B52" w:rsidRPr="00B66B52">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"/>
          <w:id w:val="1339889203"/>
          <w:placeholder>
            <w:docPart w:val="DefaultPlaceholder_-1854013440"/>
          </w:placeholder>
        </w:sdtPr>
        <w:sdtContent>
          <w:r w:rsidR="004952C7" w:rsidRPr="004952C7">
            <w:rPr>
              <w:rFonts w:asciiTheme="majorBidi" w:hAnsiTheme="majorBidi" w:cstheme="majorBidi"/>
              <w:color w:val="000000"/>
              <w:sz w:val="28"/>
              <w:szCs w:val="28"/>
              <w:lang w:val="kk-KZ"/>
            </w:rPr>
            <w:t>[187]</w:t>
          </w:r>
        </w:sdtContent>
      </w:sdt>
      <w:r w:rsidRPr="000B7DB8">
        <w:rPr>
          <w:rFonts w:asciiTheme="majorBidi" w:hAnsiTheme="majorBidi" w:cstheme="majorBidi"/>
          <w:sz w:val="28"/>
          <w:szCs w:val="28"/>
          <w:lang w:val="kk-KZ"/>
        </w:rPr>
        <w:t xml:space="preserve">. Студенттер үшін қытай тілін үйрену барысында қиындық туындататын келесі мәселе қытай иероглифтері болып табылады. Қытай жазуы </w:t>
      </w:r>
      <w:proofErr w:type="spellStart"/>
      <w:r w:rsidRPr="000B7DB8">
        <w:rPr>
          <w:rFonts w:asciiTheme="majorBidi" w:hAnsiTheme="majorBidi" w:cstheme="majorBidi"/>
          <w:sz w:val="28"/>
          <w:szCs w:val="28"/>
          <w:lang w:val="kk-KZ"/>
        </w:rPr>
        <w:t>ломографиялық</w:t>
      </w:r>
      <w:proofErr w:type="spellEnd"/>
      <w:r w:rsidRPr="000B7DB8">
        <w:rPr>
          <w:rFonts w:asciiTheme="majorBidi" w:hAnsiTheme="majorBidi" w:cstheme="majorBidi"/>
          <w:sz w:val="28"/>
          <w:szCs w:val="28"/>
          <w:lang w:val="kk-KZ"/>
        </w:rPr>
        <w:t xml:space="preserve"> жазу түріне жатады және иероглифтер сөздің фонетикалық дыбысталуымен </w:t>
      </w:r>
      <w:proofErr w:type="spellStart"/>
      <w:r w:rsidRPr="000B7DB8">
        <w:rPr>
          <w:rFonts w:asciiTheme="majorBidi" w:hAnsiTheme="majorBidi" w:cstheme="majorBidi"/>
          <w:sz w:val="28"/>
          <w:szCs w:val="28"/>
          <w:lang w:val="kk-KZ"/>
        </w:rPr>
        <w:t>сүйемелденбейді</w:t>
      </w:r>
      <w:proofErr w:type="spellEnd"/>
      <w:r w:rsidRPr="000B7DB8">
        <w:rPr>
          <w:rFonts w:asciiTheme="majorBidi" w:hAnsiTheme="majorBidi" w:cstheme="majorBidi"/>
          <w:sz w:val="28"/>
          <w:szCs w:val="28"/>
          <w:lang w:val="kk-KZ"/>
        </w:rPr>
        <w:t>, яғни иероглиф нақты сөздің мағынасын білдіреді. Қытай иероглифтері түріне, жасалу жолдарына қарай бөлінеді, нақтыланған ереже бойынша жазылу реттілігі бар және иероглифтерді есте сақтау технологиялары да бар</w:t>
      </w:r>
      <w:r w:rsidR="00B66B52" w:rsidRPr="00B66B52">
        <w:rPr>
          <w:rFonts w:asciiTheme="majorBidi" w:hAnsiTheme="majorBidi" w:cstheme="majorBidi"/>
          <w:sz w:val="28"/>
          <w:szCs w:val="28"/>
          <w:lang w:val="kk-KZ"/>
        </w:rPr>
        <w:t xml:space="preserve"> </w:t>
      </w:r>
      <w:r w:rsidRPr="000B7DB8">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"/>
          <w:id w:val="1103223046"/>
          <w:placeholder>
            <w:docPart w:val="DefaultPlaceholder_-1854013440"/>
          </w:placeholder>
        </w:sdtPr>
        <w:sdtContent>
          <w:r w:rsidR="004952C7" w:rsidRPr="004952C7">
            <w:rPr>
              <w:rFonts w:asciiTheme="majorBidi" w:hAnsiTheme="majorBidi" w:cstheme="majorBidi"/>
              <w:color w:val="000000"/>
              <w:sz w:val="28"/>
              <w:szCs w:val="28"/>
              <w:lang w:val="kk-KZ"/>
            </w:rPr>
            <w:t>[188]</w:t>
          </w:r>
        </w:sdtContent>
      </w:sdt>
      <w:r w:rsidRPr="000B7DB8">
        <w:rPr>
          <w:rFonts w:asciiTheme="majorBidi" w:hAnsiTheme="majorBidi" w:cstheme="majorBidi"/>
          <w:sz w:val="28"/>
          <w:szCs w:val="28"/>
          <w:lang w:val="kk-KZ"/>
        </w:rPr>
        <w:t xml:space="preserve">. Қытай тілін оқыту барысында мәтінмен жұмыс жасау үш кезеңге бөліп қарастырылған. Мәтінді оқу алдындағы жұмыс, мәтінді оқу және аудару, мәтінді оқып болғаннан кейінгі жаттығуларды орындау және сұрақтарға жауап беру кезеңі. Мәтін бойынша студенттер негізгі ойды анықтау, кілт сөздерді тану, талдау, саралау, тұжырымға келу жұмыстарын атқарады. Студенттер мәтіндер арқылы қытайлық ойлау ерекшелігімен танысады, өздерінің әлемдік танымын кеңейте түседі. Ал, техникалық мамандықтар студенттері </w:t>
      </w:r>
      <w:proofErr w:type="spellStart"/>
      <w:r w:rsidRPr="000B7DB8">
        <w:rPr>
          <w:rFonts w:asciiTheme="majorBidi" w:hAnsiTheme="majorBidi" w:cstheme="majorBidi"/>
          <w:sz w:val="28"/>
          <w:szCs w:val="28"/>
          <w:lang w:val="kk-KZ"/>
        </w:rPr>
        <w:t>аутентивтік</w:t>
      </w:r>
      <w:proofErr w:type="spellEnd"/>
      <w:r w:rsidRPr="000B7DB8">
        <w:rPr>
          <w:rFonts w:asciiTheme="majorBidi" w:hAnsiTheme="majorBidi" w:cstheme="majorBidi"/>
          <w:sz w:val="28"/>
          <w:szCs w:val="28"/>
          <w:lang w:val="kk-KZ"/>
        </w:rPr>
        <w:t xml:space="preserve"> мәтіндер арқылы өз </w:t>
      </w:r>
      <w:proofErr w:type="spellStart"/>
      <w:r w:rsidRPr="000B7DB8">
        <w:rPr>
          <w:rFonts w:asciiTheme="majorBidi" w:hAnsiTheme="majorBidi" w:cstheme="majorBidi"/>
          <w:sz w:val="28"/>
          <w:szCs w:val="28"/>
          <w:lang w:val="kk-KZ"/>
        </w:rPr>
        <w:t>шеттілдік</w:t>
      </w:r>
      <w:proofErr w:type="spellEnd"/>
      <w:r w:rsidRPr="000B7DB8">
        <w:rPr>
          <w:rFonts w:asciiTheme="majorBidi" w:hAnsiTheme="majorBidi" w:cstheme="majorBidi"/>
          <w:sz w:val="28"/>
          <w:szCs w:val="28"/>
          <w:lang w:val="kk-KZ"/>
        </w:rPr>
        <w:t xml:space="preserve"> коммуникативтік </w:t>
      </w:r>
      <w:proofErr w:type="spellStart"/>
      <w:r w:rsidRPr="000B7DB8">
        <w:rPr>
          <w:rFonts w:asciiTheme="majorBidi" w:hAnsiTheme="majorBidi" w:cstheme="majorBidi"/>
          <w:sz w:val="28"/>
          <w:szCs w:val="28"/>
          <w:lang w:val="kk-KZ"/>
        </w:rPr>
        <w:t>құзыреттіліктерін</w:t>
      </w:r>
      <w:proofErr w:type="spellEnd"/>
      <w:r w:rsidRPr="000B7DB8">
        <w:rPr>
          <w:rFonts w:asciiTheme="majorBidi" w:hAnsiTheme="majorBidi" w:cstheme="majorBidi"/>
          <w:sz w:val="28"/>
          <w:szCs w:val="28"/>
          <w:lang w:val="kk-KZ"/>
        </w:rPr>
        <w:t xml:space="preserve"> дамыта түседі</w:t>
      </w:r>
      <w:r w:rsidR="00B66B52" w:rsidRPr="00B66B52">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en-GB"/>
          </w:rPr>
          <w:tag w:val="MENDELEY_CITATION_v3_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"/>
          <w:id w:val="390472574"/>
          <w:placeholder>
            <w:docPart w:val="DefaultPlaceholder_-1854013440"/>
          </w:placeholder>
        </w:sdtPr>
        <w:sdtContent>
          <w:r w:rsidR="004952C7" w:rsidRPr="004952C7">
            <w:rPr>
              <w:rFonts w:eastAsia="Times New Roman"/>
              <w:color w:val="000000"/>
              <w:lang w:val="kk-KZ"/>
            </w:rPr>
            <w:t>[189]</w:t>
          </w:r>
        </w:sdtContent>
      </w:sdt>
      <w:r w:rsidRPr="000B7DB8">
        <w:rPr>
          <w:rFonts w:asciiTheme="majorBidi" w:hAnsiTheme="majorBidi" w:cstheme="majorBidi"/>
          <w:sz w:val="28"/>
          <w:szCs w:val="28"/>
          <w:lang w:val="kk-KZ"/>
        </w:rPr>
        <w:t xml:space="preserve">. </w:t>
      </w:r>
      <w:r>
        <w:rPr>
          <w:rFonts w:asciiTheme="majorBidi" w:hAnsiTheme="majorBidi" w:cstheme="majorBidi"/>
          <w:sz w:val="28"/>
          <w:szCs w:val="28"/>
          <w:lang w:val="kk-KZ"/>
        </w:rPr>
        <w:t xml:space="preserve">Аталған сөйлеу әрекеті бойынша қытай тілін оқыту ерекшеліктері техникалық </w:t>
      </w:r>
      <w:r>
        <w:rPr>
          <w:rFonts w:asciiTheme="majorBidi" w:hAnsiTheme="majorBidi" w:cstheme="majorBidi"/>
          <w:sz w:val="28"/>
          <w:szCs w:val="28"/>
          <w:lang w:val="kk-KZ"/>
        </w:rPr>
        <w:lastRenderedPageBreak/>
        <w:t xml:space="preserve">мамандықтар студенттерінің </w:t>
      </w:r>
      <w:proofErr w:type="spellStart"/>
      <w:r>
        <w:rPr>
          <w:rFonts w:asciiTheme="majorBidi" w:hAnsiTheme="majorBidi" w:cstheme="majorBidi"/>
          <w:sz w:val="28"/>
          <w:szCs w:val="28"/>
          <w:lang w:val="kk-KZ"/>
        </w:rPr>
        <w:t>шеттілдік</w:t>
      </w:r>
      <w:proofErr w:type="spellEnd"/>
      <w:r>
        <w:rPr>
          <w:rFonts w:asciiTheme="majorBidi" w:hAnsiTheme="majorBidi" w:cstheme="majorBidi"/>
          <w:sz w:val="28"/>
          <w:szCs w:val="28"/>
          <w:lang w:val="kk-KZ"/>
        </w:rPr>
        <w:t xml:space="preserve"> кәсіби</w:t>
      </w:r>
      <w:r w:rsidRPr="00502C94">
        <w:rPr>
          <w:rFonts w:asciiTheme="majorBidi" w:hAnsiTheme="majorBidi" w:cstheme="majorBidi"/>
          <w:sz w:val="28"/>
          <w:szCs w:val="28"/>
          <w:lang w:val="kk-KZ"/>
        </w:rPr>
        <w:t>-</w:t>
      </w:r>
      <w:r>
        <w:rPr>
          <w:rFonts w:asciiTheme="majorBidi" w:hAnsiTheme="majorBidi" w:cstheme="majorBidi"/>
          <w:sz w:val="28"/>
          <w:szCs w:val="28"/>
          <w:lang w:val="kk-KZ"/>
        </w:rPr>
        <w:t xml:space="preserve">бағытталған </w:t>
      </w:r>
      <w:proofErr w:type="spellStart"/>
      <w:r>
        <w:rPr>
          <w:rFonts w:asciiTheme="majorBidi" w:hAnsiTheme="majorBidi" w:cstheme="majorBidi"/>
          <w:sz w:val="28"/>
          <w:szCs w:val="28"/>
          <w:lang w:val="kk-KZ"/>
        </w:rPr>
        <w:t>құзыреттілігін</w:t>
      </w:r>
      <w:proofErr w:type="spellEnd"/>
      <w:r>
        <w:rPr>
          <w:rFonts w:asciiTheme="majorBidi" w:hAnsiTheme="majorBidi" w:cstheme="majorBidi"/>
          <w:sz w:val="28"/>
          <w:szCs w:val="28"/>
          <w:lang w:val="kk-KZ"/>
        </w:rPr>
        <w:t xml:space="preserve"> қалыптастыруға арналған әдістемеде көрініс тапты.</w:t>
      </w:r>
    </w:p>
    <w:p w14:paraId="58B88008" w14:textId="77777777" w:rsidR="00357248" w:rsidRDefault="005B4E61" w:rsidP="00B80E4A">
      <w:pPr>
        <w:ind w:firstLine="360"/>
        <w:jc w:val="both"/>
        <w:rPr>
          <w:rFonts w:asciiTheme="majorBidi" w:hAnsiTheme="majorBidi" w:cstheme="majorBidi"/>
          <w:sz w:val="28"/>
          <w:szCs w:val="28"/>
          <w:lang w:val="kk-KZ"/>
        </w:rPr>
      </w:pPr>
      <w:r>
        <w:rPr>
          <w:rFonts w:asciiTheme="majorBidi" w:hAnsiTheme="majorBidi" w:cstheme="majorBidi"/>
          <w:sz w:val="28"/>
          <w:szCs w:val="28"/>
          <w:lang w:val="kk-KZ"/>
        </w:rPr>
        <w:t xml:space="preserve">Студенттердің бойында қытай тіліне деген қызығушылығы кәсіби салада жалғасын табу үшін </w:t>
      </w:r>
      <w:r w:rsidR="00DC328C">
        <w:rPr>
          <w:rFonts w:asciiTheme="majorBidi" w:hAnsiTheme="majorBidi" w:cstheme="majorBidi"/>
          <w:sz w:val="28"/>
          <w:szCs w:val="28"/>
          <w:lang w:val="kk-KZ"/>
        </w:rPr>
        <w:t xml:space="preserve">ұсынылған оқыту әдістері мен принциптерінің негізінде </w:t>
      </w:r>
      <w:proofErr w:type="spellStart"/>
      <w:r w:rsidR="00DC328C">
        <w:rPr>
          <w:rFonts w:asciiTheme="majorBidi" w:hAnsiTheme="majorBidi" w:cstheme="majorBidi"/>
          <w:sz w:val="28"/>
          <w:szCs w:val="28"/>
          <w:lang w:val="kk-KZ"/>
        </w:rPr>
        <w:t>шеттілдік</w:t>
      </w:r>
      <w:proofErr w:type="spellEnd"/>
      <w:r w:rsidR="00DC328C">
        <w:rPr>
          <w:rFonts w:asciiTheme="majorBidi" w:hAnsiTheme="majorBidi" w:cstheme="majorBidi"/>
          <w:sz w:val="28"/>
          <w:szCs w:val="28"/>
          <w:lang w:val="kk-KZ"/>
        </w:rPr>
        <w:t xml:space="preserve"> кәсіби</w:t>
      </w:r>
      <w:r w:rsidR="00DC328C" w:rsidRPr="00DC328C">
        <w:rPr>
          <w:rFonts w:asciiTheme="majorBidi" w:hAnsiTheme="majorBidi" w:cstheme="majorBidi"/>
          <w:sz w:val="28"/>
          <w:szCs w:val="28"/>
          <w:lang w:val="kk-KZ"/>
        </w:rPr>
        <w:t>-</w:t>
      </w:r>
      <w:r w:rsidR="00DC328C">
        <w:rPr>
          <w:rFonts w:asciiTheme="majorBidi" w:hAnsiTheme="majorBidi" w:cstheme="majorBidi"/>
          <w:sz w:val="28"/>
          <w:szCs w:val="28"/>
          <w:lang w:val="kk-KZ"/>
        </w:rPr>
        <w:t xml:space="preserve">бағытталған </w:t>
      </w:r>
      <w:proofErr w:type="spellStart"/>
      <w:r w:rsidR="00DC328C">
        <w:rPr>
          <w:rFonts w:asciiTheme="majorBidi" w:hAnsiTheme="majorBidi" w:cstheme="majorBidi"/>
          <w:sz w:val="28"/>
          <w:szCs w:val="28"/>
          <w:lang w:val="kk-KZ"/>
        </w:rPr>
        <w:t>құзыреттілікті</w:t>
      </w:r>
      <w:proofErr w:type="spellEnd"/>
      <w:r w:rsidR="00DC328C">
        <w:rPr>
          <w:rFonts w:asciiTheme="majorBidi" w:hAnsiTheme="majorBidi" w:cstheme="majorBidi"/>
          <w:sz w:val="28"/>
          <w:szCs w:val="28"/>
          <w:lang w:val="kk-KZ"/>
        </w:rPr>
        <w:t xml:space="preserve"> қалыптастырудағы алғашқы кезең </w:t>
      </w:r>
      <w:proofErr w:type="spellStart"/>
      <w:r w:rsidR="00DC328C">
        <w:rPr>
          <w:rFonts w:asciiTheme="majorBidi" w:hAnsiTheme="majorBidi" w:cstheme="majorBidi"/>
          <w:sz w:val="28"/>
          <w:szCs w:val="28"/>
          <w:lang w:val="kk-KZ"/>
        </w:rPr>
        <w:t>мотивациялық</w:t>
      </w:r>
      <w:proofErr w:type="spellEnd"/>
      <w:r w:rsidR="00DC328C" w:rsidRPr="00DC328C">
        <w:rPr>
          <w:rFonts w:asciiTheme="majorBidi" w:hAnsiTheme="majorBidi" w:cstheme="majorBidi"/>
          <w:sz w:val="28"/>
          <w:szCs w:val="28"/>
          <w:lang w:val="kk-KZ"/>
        </w:rPr>
        <w:t>-</w:t>
      </w:r>
      <w:r w:rsidR="00DC328C">
        <w:rPr>
          <w:rFonts w:asciiTheme="majorBidi" w:hAnsiTheme="majorBidi" w:cstheme="majorBidi"/>
          <w:sz w:val="28"/>
          <w:szCs w:val="28"/>
          <w:lang w:val="kk-KZ"/>
        </w:rPr>
        <w:t xml:space="preserve">құндылықтық кезең болғандықтан, оқыту процесінің технологиясын сипаттауды осы кезеңнен бастайтынымыз анық.  </w:t>
      </w:r>
      <w:proofErr w:type="spellStart"/>
      <w:r w:rsidR="00DC328C">
        <w:rPr>
          <w:rFonts w:asciiTheme="majorBidi" w:hAnsiTheme="majorBidi" w:cstheme="majorBidi"/>
          <w:sz w:val="28"/>
          <w:szCs w:val="28"/>
          <w:lang w:val="kk-KZ"/>
        </w:rPr>
        <w:t>Мотивациялық</w:t>
      </w:r>
      <w:proofErr w:type="spellEnd"/>
      <w:r w:rsidR="00DC328C" w:rsidRPr="00DC328C">
        <w:rPr>
          <w:rFonts w:asciiTheme="majorBidi" w:hAnsiTheme="majorBidi" w:cstheme="majorBidi"/>
          <w:sz w:val="28"/>
          <w:szCs w:val="28"/>
          <w:lang w:val="kk-KZ"/>
        </w:rPr>
        <w:t>-</w:t>
      </w:r>
      <w:r w:rsidR="00DC328C">
        <w:rPr>
          <w:rFonts w:asciiTheme="majorBidi" w:hAnsiTheme="majorBidi" w:cstheme="majorBidi"/>
          <w:sz w:val="28"/>
          <w:szCs w:val="28"/>
          <w:lang w:val="kk-KZ"/>
        </w:rPr>
        <w:t>құндылықтық кезең</w:t>
      </w:r>
      <w:r w:rsidR="00357248">
        <w:rPr>
          <w:rFonts w:asciiTheme="majorBidi" w:hAnsiTheme="majorBidi" w:cstheme="majorBidi"/>
          <w:sz w:val="28"/>
          <w:szCs w:val="28"/>
          <w:lang w:val="kk-KZ"/>
        </w:rPr>
        <w:t>нің басты мақсаты</w:t>
      </w:r>
      <w:r w:rsidR="00DC328C">
        <w:rPr>
          <w:rFonts w:asciiTheme="majorBidi" w:hAnsiTheme="majorBidi" w:cstheme="majorBidi"/>
          <w:sz w:val="28"/>
          <w:szCs w:val="28"/>
          <w:lang w:val="kk-KZ"/>
        </w:rPr>
        <w:t xml:space="preserve"> ең алдымен аудиториядағы студенттер</w:t>
      </w:r>
      <w:r w:rsidR="00357248">
        <w:rPr>
          <w:rFonts w:asciiTheme="majorBidi" w:hAnsiTheme="majorBidi" w:cstheme="majorBidi"/>
          <w:sz w:val="28"/>
          <w:szCs w:val="28"/>
          <w:lang w:val="kk-KZ"/>
        </w:rPr>
        <w:t>дің</w:t>
      </w:r>
      <w:r w:rsidR="00DC328C">
        <w:rPr>
          <w:rFonts w:asciiTheme="majorBidi" w:hAnsiTheme="majorBidi" w:cstheme="majorBidi"/>
          <w:sz w:val="28"/>
          <w:szCs w:val="28"/>
          <w:lang w:val="kk-KZ"/>
        </w:rPr>
        <w:t xml:space="preserve">  </w:t>
      </w:r>
      <w:r w:rsidR="00357248">
        <w:rPr>
          <w:rFonts w:asciiTheme="majorBidi" w:hAnsiTheme="majorBidi" w:cstheme="majorBidi"/>
          <w:sz w:val="28"/>
          <w:szCs w:val="28"/>
          <w:lang w:val="kk-KZ"/>
        </w:rPr>
        <w:t>қытай тілін оқуға деген ынтасын ояту мен оны прогрессивті түрде күшейту болып табылады. Аталған мақсатқа қол жеткізу үшін оқытушы алдында келесідей міндеттер туындайды:</w:t>
      </w:r>
    </w:p>
    <w:p w14:paraId="39149510" w14:textId="77777777" w:rsidR="00357248" w:rsidRDefault="007A7FBB" w:rsidP="005D7C0E">
      <w:pPr>
        <w:pStyle w:val="a3"/>
        <w:numPr>
          <w:ilvl w:val="0"/>
          <w:numId w:val="4"/>
        </w:numPr>
        <w:spacing w:after="0" w:line="240" w:lineRule="auto"/>
        <w:jc w:val="both"/>
        <w:rPr>
          <w:rFonts w:asciiTheme="majorBidi" w:hAnsiTheme="majorBidi" w:cstheme="majorBidi"/>
          <w:sz w:val="28"/>
          <w:szCs w:val="28"/>
          <w:lang w:val="kk-KZ"/>
        </w:rPr>
      </w:pPr>
      <w:r>
        <w:rPr>
          <w:rFonts w:asciiTheme="majorBidi" w:hAnsiTheme="majorBidi" w:cstheme="majorBidi"/>
          <w:sz w:val="28"/>
          <w:szCs w:val="28"/>
          <w:lang w:val="kk-KZ"/>
        </w:rPr>
        <w:t>Студенттердің қытай тілін кәсіби бағытта қолдана алуға деген ынтасының дәрежесі мен тілдік мүмкіндіктері қандай деңгейде екенін сараптау;</w:t>
      </w:r>
    </w:p>
    <w:p w14:paraId="65A75EB4" w14:textId="77777777" w:rsidR="007A7FBB" w:rsidRDefault="007A7FBB" w:rsidP="005D7C0E">
      <w:pPr>
        <w:pStyle w:val="a3"/>
        <w:numPr>
          <w:ilvl w:val="0"/>
          <w:numId w:val="4"/>
        </w:numPr>
        <w:spacing w:after="0" w:line="240" w:lineRule="auto"/>
        <w:jc w:val="both"/>
        <w:rPr>
          <w:rFonts w:asciiTheme="majorBidi" w:hAnsiTheme="majorBidi" w:cstheme="majorBidi"/>
          <w:sz w:val="28"/>
          <w:szCs w:val="28"/>
          <w:lang w:val="kk-KZ"/>
        </w:rPr>
      </w:pPr>
      <w:r>
        <w:rPr>
          <w:rFonts w:asciiTheme="majorBidi" w:hAnsiTheme="majorBidi" w:cstheme="majorBidi"/>
          <w:sz w:val="28"/>
          <w:szCs w:val="28"/>
          <w:lang w:val="kk-KZ"/>
        </w:rPr>
        <w:t>Қытай тілін іскерлік қатынаста қолдануға деген оң көз</w:t>
      </w:r>
      <w:r w:rsidRPr="007A7FBB">
        <w:rPr>
          <w:rFonts w:asciiTheme="majorBidi" w:hAnsiTheme="majorBidi" w:cstheme="majorBidi"/>
          <w:sz w:val="28"/>
          <w:szCs w:val="28"/>
          <w:lang w:val="kk-KZ"/>
        </w:rPr>
        <w:t>-</w:t>
      </w:r>
      <w:r>
        <w:rPr>
          <w:rFonts w:asciiTheme="majorBidi" w:hAnsiTheme="majorBidi" w:cstheme="majorBidi"/>
          <w:sz w:val="28"/>
          <w:szCs w:val="28"/>
          <w:lang w:val="kk-KZ"/>
        </w:rPr>
        <w:t>қарас қалыптастыру, студенттердің тілді мамандық шеңберінде меңгеруге деген талпынысын ояту, дербес түрде зерттеу жұмыстарын жүргізуге, тілдік мүмкіндіктерін тереңдетуге бастама беру;</w:t>
      </w:r>
    </w:p>
    <w:p w14:paraId="60E8FBB3" w14:textId="77777777" w:rsidR="007A7FBB" w:rsidRDefault="007A7FBB" w:rsidP="005D7C0E">
      <w:pPr>
        <w:pStyle w:val="a3"/>
        <w:numPr>
          <w:ilvl w:val="0"/>
          <w:numId w:val="4"/>
        </w:numPr>
        <w:spacing w:after="0" w:line="240" w:lineRule="auto"/>
        <w:jc w:val="both"/>
        <w:rPr>
          <w:rFonts w:asciiTheme="majorBidi" w:hAnsiTheme="majorBidi" w:cstheme="majorBidi"/>
          <w:sz w:val="28"/>
          <w:szCs w:val="28"/>
          <w:lang w:val="kk-KZ"/>
        </w:rPr>
      </w:pPr>
      <w:proofErr w:type="spellStart"/>
      <w:r>
        <w:rPr>
          <w:rFonts w:asciiTheme="majorBidi" w:hAnsiTheme="majorBidi" w:cstheme="majorBidi"/>
          <w:sz w:val="28"/>
          <w:szCs w:val="28"/>
          <w:lang w:val="kk-KZ"/>
        </w:rPr>
        <w:t>Мәдениетаралық</w:t>
      </w:r>
      <w:proofErr w:type="spellEnd"/>
      <w:r>
        <w:rPr>
          <w:rFonts w:asciiTheme="majorBidi" w:hAnsiTheme="majorBidi" w:cstheme="majorBidi"/>
          <w:sz w:val="28"/>
          <w:szCs w:val="28"/>
          <w:lang w:val="kk-KZ"/>
        </w:rPr>
        <w:t xml:space="preserve"> </w:t>
      </w:r>
      <w:r w:rsidR="00ED2E9E">
        <w:rPr>
          <w:rFonts w:asciiTheme="majorBidi" w:hAnsiTheme="majorBidi" w:cstheme="majorBidi"/>
          <w:sz w:val="28"/>
          <w:szCs w:val="28"/>
          <w:lang w:val="kk-KZ"/>
        </w:rPr>
        <w:t>қатынаста қ</w:t>
      </w:r>
      <w:r>
        <w:rPr>
          <w:rFonts w:asciiTheme="majorBidi" w:hAnsiTheme="majorBidi" w:cstheme="majorBidi"/>
          <w:sz w:val="28"/>
          <w:szCs w:val="28"/>
          <w:lang w:val="kk-KZ"/>
        </w:rPr>
        <w:t>ытай тілін іскерлік қатынаста қолданудың артықшылықтарын студенттерге түсіндіру;</w:t>
      </w:r>
    </w:p>
    <w:p w14:paraId="650CF9D6" w14:textId="77777777" w:rsidR="007A7FBB" w:rsidRDefault="00ED2E9E" w:rsidP="005D7C0E">
      <w:pPr>
        <w:pStyle w:val="a3"/>
        <w:numPr>
          <w:ilvl w:val="0"/>
          <w:numId w:val="4"/>
        </w:numPr>
        <w:spacing w:after="0" w:line="240" w:lineRule="auto"/>
        <w:jc w:val="both"/>
        <w:rPr>
          <w:rFonts w:asciiTheme="majorBidi" w:hAnsiTheme="majorBidi" w:cstheme="majorBidi"/>
          <w:sz w:val="28"/>
          <w:szCs w:val="28"/>
          <w:lang w:val="kk-KZ"/>
        </w:rPr>
      </w:pPr>
      <w:r>
        <w:rPr>
          <w:rFonts w:asciiTheme="majorBidi" w:hAnsiTheme="majorBidi" w:cstheme="majorBidi"/>
          <w:sz w:val="28"/>
          <w:szCs w:val="28"/>
          <w:lang w:val="kk-KZ"/>
        </w:rPr>
        <w:t>Студенттердің қытай тілін кәсіби сала бойынша меңгеруге деген дайындығын анықтау.</w:t>
      </w:r>
    </w:p>
    <w:p w14:paraId="3DD97197" w14:textId="77777777" w:rsidR="007B1B86" w:rsidRDefault="007B1B86" w:rsidP="00FD78CD">
      <w:pPr>
        <w:ind w:firstLine="708"/>
        <w:jc w:val="both"/>
        <w:rPr>
          <w:rFonts w:asciiTheme="majorBidi" w:hAnsiTheme="majorBidi" w:cstheme="majorBidi"/>
          <w:sz w:val="28"/>
          <w:szCs w:val="28"/>
          <w:lang w:val="kk-KZ"/>
        </w:rPr>
      </w:pPr>
      <w:proofErr w:type="spellStart"/>
      <w:r>
        <w:rPr>
          <w:rFonts w:asciiTheme="majorBidi" w:hAnsiTheme="majorBidi" w:cstheme="majorBidi"/>
          <w:sz w:val="28"/>
          <w:szCs w:val="28"/>
          <w:lang w:val="kk-KZ"/>
        </w:rPr>
        <w:t>Мотивациялық</w:t>
      </w:r>
      <w:proofErr w:type="spellEnd"/>
      <w:r w:rsidRPr="00DC328C">
        <w:rPr>
          <w:rFonts w:asciiTheme="majorBidi" w:hAnsiTheme="majorBidi" w:cstheme="majorBidi"/>
          <w:sz w:val="28"/>
          <w:szCs w:val="28"/>
          <w:lang w:val="kk-KZ"/>
        </w:rPr>
        <w:t>-</w:t>
      </w:r>
      <w:r>
        <w:rPr>
          <w:rFonts w:asciiTheme="majorBidi" w:hAnsiTheme="majorBidi" w:cstheme="majorBidi"/>
          <w:sz w:val="28"/>
          <w:szCs w:val="28"/>
          <w:lang w:val="kk-KZ"/>
        </w:rPr>
        <w:t>құндылықтық кезеңде біз эвристикалық әңгіме, дискуссия  және</w:t>
      </w:r>
      <w:r w:rsidRPr="007B1B86">
        <w:rPr>
          <w:rFonts w:asciiTheme="majorBidi" w:hAnsiTheme="majorBidi" w:cstheme="majorBidi"/>
          <w:sz w:val="28"/>
          <w:szCs w:val="28"/>
          <w:lang w:val="kk-KZ"/>
        </w:rPr>
        <w:t xml:space="preserve"> </w:t>
      </w:r>
      <w:r>
        <w:rPr>
          <w:rFonts w:asciiTheme="majorBidi" w:hAnsiTheme="majorBidi" w:cstheme="majorBidi"/>
          <w:sz w:val="28"/>
          <w:szCs w:val="28"/>
          <w:lang w:val="kk-KZ"/>
        </w:rPr>
        <w:t xml:space="preserve">жаңа оқыту материалын ақпараттық технологиялар қолданысымен түсіндіру сияқты оқыту тәсілдерін пайдаланамыз. </w:t>
      </w:r>
    </w:p>
    <w:p w14:paraId="59E78871" w14:textId="77777777" w:rsidR="007B1B86" w:rsidRDefault="007B1B86" w:rsidP="00B80E4A">
      <w:pPr>
        <w:ind w:firstLine="708"/>
        <w:jc w:val="both"/>
        <w:rPr>
          <w:rFonts w:asciiTheme="majorBidi" w:hAnsiTheme="majorBidi" w:cstheme="majorBidi"/>
          <w:sz w:val="28"/>
          <w:szCs w:val="28"/>
          <w:lang w:val="kk-KZ"/>
        </w:rPr>
      </w:pPr>
      <w:r>
        <w:rPr>
          <w:rFonts w:asciiTheme="majorBidi" w:hAnsiTheme="majorBidi" w:cstheme="majorBidi"/>
          <w:sz w:val="28"/>
          <w:szCs w:val="28"/>
          <w:lang w:val="kk-KZ"/>
        </w:rPr>
        <w:t xml:space="preserve">Оқытушы техникалық мамандықтар студенттерімен ең алғашқы кездесу сабағында қытай тіліне деген қызығушылық деңгейін, оқы себебін, тілдік мүмкіндіктерін және жеке қажеттіліктерін анықтау мақсатында ашық және еркін формада ауызша немесе жазбаша түрде сауалнама жүргізеді.  </w:t>
      </w:r>
    </w:p>
    <w:p w14:paraId="226A480B" w14:textId="77777777" w:rsidR="005B4E61" w:rsidRDefault="007D2DD3" w:rsidP="00B80E4A">
      <w:pPr>
        <w:jc w:val="both"/>
        <w:rPr>
          <w:rFonts w:asciiTheme="majorBidi" w:hAnsiTheme="majorBidi" w:cstheme="majorBidi"/>
          <w:sz w:val="28"/>
          <w:szCs w:val="28"/>
          <w:lang w:val="kk-KZ"/>
        </w:rPr>
      </w:pPr>
      <w:r>
        <w:rPr>
          <w:rFonts w:asciiTheme="majorBidi" w:hAnsiTheme="majorBidi" w:cstheme="majorBidi"/>
          <w:sz w:val="28"/>
          <w:szCs w:val="28"/>
          <w:lang w:val="kk-KZ"/>
        </w:rPr>
        <w:t xml:space="preserve">Сауалнама жүргізіліп болған соң, </w:t>
      </w:r>
      <w:r w:rsidR="00683D86">
        <w:rPr>
          <w:rFonts w:asciiTheme="majorBidi" w:hAnsiTheme="majorBidi" w:cstheme="majorBidi"/>
          <w:sz w:val="28"/>
          <w:szCs w:val="28"/>
          <w:lang w:val="kk-KZ"/>
        </w:rPr>
        <w:t xml:space="preserve">оқытушы </w:t>
      </w:r>
      <w:r>
        <w:rPr>
          <w:rFonts w:asciiTheme="majorBidi" w:hAnsiTheme="majorBidi" w:cstheme="majorBidi"/>
          <w:sz w:val="28"/>
          <w:szCs w:val="28"/>
          <w:lang w:val="kk-KZ"/>
        </w:rPr>
        <w:t xml:space="preserve">студенттердің назарына қытай тілінде қарапайым тілдік материалдардан құралған </w:t>
      </w:r>
      <w:r w:rsidR="00683D86">
        <w:rPr>
          <w:rFonts w:asciiTheme="majorBidi" w:hAnsiTheme="majorBidi" w:cstheme="majorBidi"/>
          <w:sz w:val="28"/>
          <w:szCs w:val="28"/>
          <w:lang w:val="kk-KZ"/>
        </w:rPr>
        <w:t xml:space="preserve">бірнеше </w:t>
      </w:r>
      <w:r>
        <w:rPr>
          <w:rFonts w:asciiTheme="majorBidi" w:hAnsiTheme="majorBidi" w:cstheme="majorBidi"/>
          <w:sz w:val="28"/>
          <w:szCs w:val="28"/>
          <w:lang w:val="kk-KZ"/>
        </w:rPr>
        <w:t xml:space="preserve">шағын түрдегі аудиожазбалар ұсынылады. </w:t>
      </w:r>
      <w:r w:rsidR="00683D86">
        <w:rPr>
          <w:rFonts w:asciiTheme="majorBidi" w:hAnsiTheme="majorBidi" w:cstheme="majorBidi"/>
          <w:sz w:val="28"/>
          <w:szCs w:val="28"/>
          <w:lang w:val="kk-KZ"/>
        </w:rPr>
        <w:t>Әр аудиожазбаны тыңдап болған соң, с</w:t>
      </w:r>
      <w:r>
        <w:rPr>
          <w:rFonts w:asciiTheme="majorBidi" w:hAnsiTheme="majorBidi" w:cstheme="majorBidi"/>
          <w:sz w:val="28"/>
          <w:szCs w:val="28"/>
          <w:lang w:val="kk-KZ"/>
        </w:rPr>
        <w:t xml:space="preserve">туденттердің міндеті тілдік білімдері мен ішкі интуицияларына сүйене отырып аудиожазбаларды тұрмыстық және кәсіби бағытта екенін анықтау. Бұл үшін оқытушы өте қарапайым лексикалық бірліктерден құралған мәтіндерге таңдау жасағаны абзал, әсіресе кәсіби бағыттағы мәтіндер құрамында мүмкіндігінше тек бірнеше іскерлік терминдер болғаны жөн. Себебі, бұл кезеңде </w:t>
      </w:r>
      <w:r w:rsidR="00683D86">
        <w:rPr>
          <w:rFonts w:asciiTheme="majorBidi" w:hAnsiTheme="majorBidi" w:cstheme="majorBidi"/>
          <w:sz w:val="28"/>
          <w:szCs w:val="28"/>
          <w:lang w:val="kk-KZ"/>
        </w:rPr>
        <w:t xml:space="preserve">оқытушы </w:t>
      </w:r>
      <w:r>
        <w:rPr>
          <w:rFonts w:asciiTheme="majorBidi" w:hAnsiTheme="majorBidi" w:cstheme="majorBidi"/>
          <w:sz w:val="28"/>
          <w:szCs w:val="28"/>
          <w:lang w:val="kk-KZ"/>
        </w:rPr>
        <w:t xml:space="preserve">студенттердің бойында тілді меңгеруде жетістікке жете алу мүмкіндігі жоғары екенін сезіндіру, өздеріне деген құрмет пен сенімділіктің артуын көрсету қажет. </w:t>
      </w:r>
      <w:r w:rsidR="00683D86">
        <w:rPr>
          <w:rFonts w:asciiTheme="majorBidi" w:hAnsiTheme="majorBidi" w:cstheme="majorBidi"/>
          <w:sz w:val="28"/>
          <w:szCs w:val="28"/>
          <w:lang w:val="kk-KZ"/>
        </w:rPr>
        <w:t>Ол үшін оқытушы с</w:t>
      </w:r>
      <w:r w:rsidR="00357248">
        <w:rPr>
          <w:rFonts w:asciiTheme="majorBidi" w:hAnsiTheme="majorBidi" w:cstheme="majorBidi"/>
          <w:sz w:val="28"/>
          <w:szCs w:val="28"/>
          <w:lang w:val="kk-KZ"/>
        </w:rPr>
        <w:t>туденттер</w:t>
      </w:r>
      <w:r w:rsidR="00683D86">
        <w:rPr>
          <w:rFonts w:asciiTheme="majorBidi" w:hAnsiTheme="majorBidi" w:cstheme="majorBidi"/>
          <w:sz w:val="28"/>
          <w:szCs w:val="28"/>
          <w:lang w:val="kk-KZ"/>
        </w:rPr>
        <w:t>мен бірге</w:t>
      </w:r>
      <w:r w:rsidR="00357248">
        <w:rPr>
          <w:rFonts w:asciiTheme="majorBidi" w:hAnsiTheme="majorBidi" w:cstheme="majorBidi"/>
          <w:sz w:val="28"/>
          <w:szCs w:val="28"/>
          <w:lang w:val="kk-KZ"/>
        </w:rPr>
        <w:t xml:space="preserve"> болашақ маманды</w:t>
      </w:r>
      <w:r w:rsidR="00683D86">
        <w:rPr>
          <w:rFonts w:asciiTheme="majorBidi" w:hAnsiTheme="majorBidi" w:cstheme="majorBidi"/>
          <w:sz w:val="28"/>
          <w:szCs w:val="28"/>
          <w:lang w:val="kk-KZ"/>
        </w:rPr>
        <w:t xml:space="preserve">қтарына қатысты қытай тілі бойынша </w:t>
      </w:r>
      <w:proofErr w:type="spellStart"/>
      <w:r w:rsidR="00683D86">
        <w:rPr>
          <w:rFonts w:asciiTheme="majorBidi" w:hAnsiTheme="majorBidi" w:cstheme="majorBidi"/>
          <w:sz w:val="28"/>
          <w:szCs w:val="28"/>
          <w:lang w:val="kk-KZ"/>
        </w:rPr>
        <w:t>шеттілдік</w:t>
      </w:r>
      <w:proofErr w:type="spellEnd"/>
      <w:r w:rsidR="00683D86">
        <w:rPr>
          <w:rFonts w:asciiTheme="majorBidi" w:hAnsiTheme="majorBidi" w:cstheme="majorBidi"/>
          <w:sz w:val="28"/>
          <w:szCs w:val="28"/>
          <w:lang w:val="kk-KZ"/>
        </w:rPr>
        <w:t xml:space="preserve"> </w:t>
      </w:r>
      <w:proofErr w:type="spellStart"/>
      <w:r w:rsidR="00683D86">
        <w:rPr>
          <w:rFonts w:asciiTheme="majorBidi" w:hAnsiTheme="majorBidi" w:cstheme="majorBidi"/>
          <w:sz w:val="28"/>
          <w:szCs w:val="28"/>
          <w:lang w:val="kk-KZ"/>
        </w:rPr>
        <w:t>құзыреттілігін</w:t>
      </w:r>
      <w:proofErr w:type="spellEnd"/>
      <w:r w:rsidR="00357248">
        <w:rPr>
          <w:rFonts w:asciiTheme="majorBidi" w:hAnsiTheme="majorBidi" w:cstheme="majorBidi"/>
          <w:sz w:val="28"/>
          <w:szCs w:val="28"/>
          <w:lang w:val="kk-KZ"/>
        </w:rPr>
        <w:t xml:space="preserve"> </w:t>
      </w:r>
      <w:r w:rsidR="00683D86">
        <w:rPr>
          <w:rFonts w:asciiTheme="majorBidi" w:hAnsiTheme="majorBidi" w:cstheme="majorBidi"/>
          <w:sz w:val="28"/>
          <w:szCs w:val="28"/>
          <w:lang w:val="kk-KZ"/>
        </w:rPr>
        <w:t>дамытудың</w:t>
      </w:r>
      <w:r w:rsidR="00357248">
        <w:rPr>
          <w:rFonts w:asciiTheme="majorBidi" w:hAnsiTheme="majorBidi" w:cstheme="majorBidi"/>
          <w:sz w:val="28"/>
          <w:szCs w:val="28"/>
          <w:lang w:val="kk-KZ"/>
        </w:rPr>
        <w:t xml:space="preserve"> тиімділігі мен артықшылықтары, бүгінгі таңдағы қоғамдық сұраныстардан бастап психологиялық сенімділікке дейін сөзге дәйек етіледі, талқыға салынады</w:t>
      </w:r>
      <w:r w:rsidR="00683D86">
        <w:rPr>
          <w:rFonts w:asciiTheme="majorBidi" w:hAnsiTheme="majorBidi" w:cstheme="majorBidi"/>
          <w:sz w:val="28"/>
          <w:szCs w:val="28"/>
          <w:lang w:val="kk-KZ"/>
        </w:rPr>
        <w:t>, аудиторияда эвристикалық әңгіме орын алады.</w:t>
      </w:r>
      <w:r w:rsidR="00357248">
        <w:rPr>
          <w:rFonts w:asciiTheme="majorBidi" w:hAnsiTheme="majorBidi" w:cstheme="majorBidi"/>
          <w:sz w:val="28"/>
          <w:szCs w:val="28"/>
          <w:lang w:val="kk-KZ"/>
        </w:rPr>
        <w:t xml:space="preserve"> </w:t>
      </w:r>
      <w:r w:rsidR="00683D86">
        <w:rPr>
          <w:rFonts w:asciiTheme="majorBidi" w:hAnsiTheme="majorBidi" w:cstheme="majorBidi"/>
          <w:sz w:val="28"/>
          <w:szCs w:val="28"/>
          <w:lang w:val="kk-KZ"/>
        </w:rPr>
        <w:t xml:space="preserve"> </w:t>
      </w:r>
      <w:r w:rsidR="00140C89">
        <w:rPr>
          <w:rFonts w:asciiTheme="majorBidi" w:hAnsiTheme="majorBidi" w:cstheme="majorBidi"/>
          <w:sz w:val="28"/>
          <w:szCs w:val="28"/>
          <w:lang w:val="kk-KZ"/>
        </w:rPr>
        <w:t xml:space="preserve">Әңгімелесу барысында оқытушы студенттерге тілді кәсіби бағыттағы қолданыста игерудің мүмкін екенін, оның </w:t>
      </w:r>
      <w:r w:rsidR="00140C89">
        <w:rPr>
          <w:rFonts w:asciiTheme="majorBidi" w:hAnsiTheme="majorBidi" w:cstheme="majorBidi"/>
          <w:sz w:val="28"/>
          <w:szCs w:val="28"/>
          <w:lang w:val="kk-KZ"/>
        </w:rPr>
        <w:lastRenderedPageBreak/>
        <w:t>қызықты процесс екендігіне назар аударту қажет. Сонымен қатар, аудиожазба бойынша неғұрлым белсенді әрі дұрыс жауап берген студенттерге оқытушы ерекше ықылас білдіру арқылы аудиторияда қалған студенттердің сабаққа деген қызығушылығын тудырып, назарын аудартады, жетістікке жеткен адамның</w:t>
      </w:r>
      <w:r w:rsidR="00093EC5">
        <w:rPr>
          <w:rFonts w:asciiTheme="majorBidi" w:hAnsiTheme="majorBidi" w:cstheme="majorBidi"/>
          <w:sz w:val="28"/>
          <w:szCs w:val="28"/>
          <w:lang w:val="kk-KZ"/>
        </w:rPr>
        <w:t xml:space="preserve"> құрмет пен</w:t>
      </w:r>
      <w:r w:rsidR="00140C89">
        <w:rPr>
          <w:rFonts w:asciiTheme="majorBidi" w:hAnsiTheme="majorBidi" w:cstheme="majorBidi"/>
          <w:sz w:val="28"/>
          <w:szCs w:val="28"/>
          <w:lang w:val="kk-KZ"/>
        </w:rPr>
        <w:t xml:space="preserve"> </w:t>
      </w:r>
      <w:r w:rsidR="00093EC5">
        <w:rPr>
          <w:rFonts w:asciiTheme="majorBidi" w:hAnsiTheme="majorBidi" w:cstheme="majorBidi"/>
          <w:sz w:val="28"/>
          <w:szCs w:val="28"/>
          <w:lang w:val="kk-KZ"/>
        </w:rPr>
        <w:t>қошеметке бөленетінін көрсетеді.</w:t>
      </w:r>
    </w:p>
    <w:p w14:paraId="625AA489" w14:textId="77777777" w:rsidR="00093EC5" w:rsidRDefault="00093EC5" w:rsidP="00FD78CD">
      <w:pPr>
        <w:ind w:firstLine="709"/>
        <w:jc w:val="both"/>
        <w:rPr>
          <w:rFonts w:asciiTheme="majorBidi" w:hAnsiTheme="majorBidi" w:cstheme="majorBidi"/>
          <w:sz w:val="28"/>
          <w:szCs w:val="28"/>
          <w:lang w:val="kk-KZ"/>
        </w:rPr>
      </w:pPr>
      <w:r>
        <w:rPr>
          <w:rFonts w:asciiTheme="majorBidi" w:hAnsiTheme="majorBidi" w:cstheme="majorBidi"/>
          <w:sz w:val="28"/>
          <w:szCs w:val="28"/>
          <w:lang w:val="kk-KZ"/>
        </w:rPr>
        <w:t xml:space="preserve">Қытай тілі бойынша </w:t>
      </w:r>
      <w:proofErr w:type="spellStart"/>
      <w:r>
        <w:rPr>
          <w:rFonts w:asciiTheme="majorBidi" w:hAnsiTheme="majorBidi" w:cstheme="majorBidi"/>
          <w:sz w:val="28"/>
          <w:szCs w:val="28"/>
          <w:lang w:val="kk-KZ"/>
        </w:rPr>
        <w:t>шеттілдік</w:t>
      </w:r>
      <w:proofErr w:type="spellEnd"/>
      <w:r>
        <w:rPr>
          <w:rFonts w:asciiTheme="majorBidi" w:hAnsiTheme="majorBidi" w:cstheme="majorBidi"/>
          <w:sz w:val="28"/>
          <w:szCs w:val="28"/>
          <w:lang w:val="kk-KZ"/>
        </w:rPr>
        <w:t xml:space="preserve"> кәсіби</w:t>
      </w:r>
      <w:r w:rsidRPr="00093EC5">
        <w:rPr>
          <w:rFonts w:asciiTheme="majorBidi" w:hAnsiTheme="majorBidi" w:cstheme="majorBidi"/>
          <w:sz w:val="28"/>
          <w:szCs w:val="28"/>
          <w:lang w:val="kk-KZ"/>
        </w:rPr>
        <w:t>-</w:t>
      </w:r>
      <w:r>
        <w:rPr>
          <w:rFonts w:asciiTheme="majorBidi" w:hAnsiTheme="majorBidi" w:cstheme="majorBidi"/>
          <w:sz w:val="28"/>
          <w:szCs w:val="28"/>
          <w:lang w:val="kk-KZ"/>
        </w:rPr>
        <w:t xml:space="preserve">бағытталған </w:t>
      </w:r>
      <w:proofErr w:type="spellStart"/>
      <w:r>
        <w:rPr>
          <w:rFonts w:asciiTheme="majorBidi" w:hAnsiTheme="majorBidi" w:cstheme="majorBidi"/>
          <w:sz w:val="28"/>
          <w:szCs w:val="28"/>
          <w:lang w:val="kk-KZ"/>
        </w:rPr>
        <w:t>құзыреттілікті</w:t>
      </w:r>
      <w:proofErr w:type="spellEnd"/>
      <w:r>
        <w:rPr>
          <w:rFonts w:asciiTheme="majorBidi" w:hAnsiTheme="majorBidi" w:cstheme="majorBidi"/>
          <w:sz w:val="28"/>
          <w:szCs w:val="28"/>
          <w:lang w:val="kk-KZ"/>
        </w:rPr>
        <w:t xml:space="preserve"> қалыптастырудың артықшылықтары жайлы оңтайлы әсер қалдырғаннан кейін оқытушы </w:t>
      </w:r>
      <w:r w:rsidR="004626DB">
        <w:rPr>
          <w:rFonts w:asciiTheme="majorBidi" w:hAnsiTheme="majorBidi" w:cstheme="majorBidi"/>
          <w:sz w:val="28"/>
          <w:szCs w:val="28"/>
          <w:lang w:val="kk-KZ"/>
        </w:rPr>
        <w:t xml:space="preserve">студенттерден өздерінің </w:t>
      </w:r>
      <w:r w:rsidR="00241CF0">
        <w:rPr>
          <w:rFonts w:asciiTheme="majorBidi" w:hAnsiTheme="majorBidi" w:cstheme="majorBidi"/>
          <w:sz w:val="28"/>
          <w:szCs w:val="28"/>
          <w:lang w:val="kk-KZ"/>
        </w:rPr>
        <w:t xml:space="preserve">жетістікке әкелген </w:t>
      </w:r>
      <w:r w:rsidR="004626DB">
        <w:rPr>
          <w:rFonts w:asciiTheme="majorBidi" w:hAnsiTheme="majorBidi" w:cstheme="majorBidi"/>
          <w:sz w:val="28"/>
          <w:szCs w:val="28"/>
          <w:lang w:val="kk-KZ"/>
        </w:rPr>
        <w:t>мықты тұстары, қасиеттері жай</w:t>
      </w:r>
      <w:r w:rsidR="00241CF0">
        <w:rPr>
          <w:rFonts w:asciiTheme="majorBidi" w:hAnsiTheme="majorBidi" w:cstheme="majorBidi"/>
          <w:sz w:val="28"/>
          <w:szCs w:val="28"/>
          <w:lang w:val="kk-KZ"/>
        </w:rPr>
        <w:t xml:space="preserve">лы ойланып, анализ жасауды сұрайды. Бұл арқылы оқытушы студенттерге қытай тілін дербес түрде меңгеруге деген талпынысын оятып, қабілеттіліктерін тануды көрсетеді, </w:t>
      </w:r>
      <w:proofErr w:type="spellStart"/>
      <w:r w:rsidR="00241CF0">
        <w:rPr>
          <w:rFonts w:asciiTheme="majorBidi" w:hAnsiTheme="majorBidi" w:cstheme="majorBidi"/>
          <w:sz w:val="28"/>
          <w:szCs w:val="28"/>
          <w:lang w:val="kk-KZ"/>
        </w:rPr>
        <w:t>мотивациясын</w:t>
      </w:r>
      <w:proofErr w:type="spellEnd"/>
      <w:r w:rsidR="00241CF0">
        <w:rPr>
          <w:rFonts w:asciiTheme="majorBidi" w:hAnsiTheme="majorBidi" w:cstheme="majorBidi"/>
          <w:sz w:val="28"/>
          <w:szCs w:val="28"/>
          <w:lang w:val="kk-KZ"/>
        </w:rPr>
        <w:t xml:space="preserve"> өсіреді. Ол үшін оқытушы шағын көлемде студенттерге келесідей сауалдарды қоюына болады:</w:t>
      </w:r>
    </w:p>
    <w:p w14:paraId="4A67141B" w14:textId="77777777" w:rsidR="00241CF0" w:rsidRDefault="00241CF0" w:rsidP="005D7C0E">
      <w:pPr>
        <w:pStyle w:val="a3"/>
        <w:numPr>
          <w:ilvl w:val="0"/>
          <w:numId w:val="89"/>
        </w:numPr>
        <w:spacing w:after="0" w:line="240" w:lineRule="auto"/>
        <w:jc w:val="both"/>
        <w:rPr>
          <w:rFonts w:asciiTheme="majorBidi" w:hAnsiTheme="majorBidi" w:cstheme="majorBidi"/>
          <w:sz w:val="28"/>
          <w:szCs w:val="28"/>
          <w:lang w:val="kk-KZ"/>
        </w:rPr>
      </w:pPr>
      <w:r>
        <w:rPr>
          <w:rFonts w:asciiTheme="majorBidi" w:hAnsiTheme="majorBidi" w:cstheme="majorBidi"/>
          <w:sz w:val="28"/>
          <w:szCs w:val="28"/>
          <w:lang w:val="kk-KZ"/>
        </w:rPr>
        <w:t>Өзіңіздің барлық күш жігеріңізді жинап, төзімділік пен жігерлік танытқан кезіңізді есіңізге түсіріңіз? (Мысалы: Ұлттық біріңғай тестіне дайындалу кезі</w:t>
      </w:r>
      <w:r w:rsidR="00EE3742">
        <w:rPr>
          <w:rFonts w:asciiTheme="majorBidi" w:hAnsiTheme="majorBidi" w:cstheme="majorBidi"/>
          <w:sz w:val="28"/>
          <w:szCs w:val="28"/>
          <w:lang w:val="kk-KZ"/>
        </w:rPr>
        <w:t>, алғаш рет үйіңізден жыраққа жалғыз аттанған сапарыңыз және т.б.);</w:t>
      </w:r>
    </w:p>
    <w:p w14:paraId="6F7B1EB5" w14:textId="77777777" w:rsidR="00241CF0" w:rsidRDefault="00EE3742" w:rsidP="005D7C0E">
      <w:pPr>
        <w:pStyle w:val="a3"/>
        <w:numPr>
          <w:ilvl w:val="0"/>
          <w:numId w:val="89"/>
        </w:numPr>
        <w:spacing w:after="0" w:line="240" w:lineRule="auto"/>
        <w:jc w:val="both"/>
        <w:rPr>
          <w:rFonts w:asciiTheme="majorBidi" w:hAnsiTheme="majorBidi" w:cstheme="majorBidi"/>
          <w:sz w:val="28"/>
          <w:szCs w:val="28"/>
          <w:lang w:val="kk-KZ"/>
        </w:rPr>
      </w:pPr>
      <w:r>
        <w:rPr>
          <w:rFonts w:asciiTheme="majorBidi" w:hAnsiTheme="majorBidi" w:cstheme="majorBidi"/>
          <w:sz w:val="28"/>
          <w:szCs w:val="28"/>
          <w:lang w:val="kk-KZ"/>
        </w:rPr>
        <w:t>Жетістікке, олжа</w:t>
      </w:r>
      <w:r w:rsidR="006075E2">
        <w:rPr>
          <w:rFonts w:asciiTheme="majorBidi" w:hAnsiTheme="majorBidi" w:cstheme="majorBidi"/>
          <w:sz w:val="28"/>
          <w:szCs w:val="28"/>
          <w:lang w:val="kk-KZ"/>
        </w:rPr>
        <w:t>ға</w:t>
      </w:r>
      <w:r>
        <w:rPr>
          <w:rFonts w:asciiTheme="majorBidi" w:hAnsiTheme="majorBidi" w:cstheme="majorBidi"/>
          <w:sz w:val="28"/>
          <w:szCs w:val="28"/>
          <w:lang w:val="kk-KZ"/>
        </w:rPr>
        <w:t xml:space="preserve"> кенелген сәттегі өзіңіздің сезінген эмоцияңызды есіңізге алыңыз? (Мысалы: өзіңе деген мақтаныш сезімі, қанағаттану сезімі);</w:t>
      </w:r>
    </w:p>
    <w:p w14:paraId="6155E9DB" w14:textId="77777777" w:rsidR="00EE3742" w:rsidRDefault="006075E2" w:rsidP="005D7C0E">
      <w:pPr>
        <w:pStyle w:val="a3"/>
        <w:numPr>
          <w:ilvl w:val="0"/>
          <w:numId w:val="89"/>
        </w:numPr>
        <w:spacing w:after="0" w:line="240" w:lineRule="auto"/>
        <w:jc w:val="both"/>
        <w:rPr>
          <w:rFonts w:asciiTheme="majorBidi" w:hAnsiTheme="majorBidi" w:cstheme="majorBidi"/>
          <w:sz w:val="28"/>
          <w:szCs w:val="28"/>
          <w:lang w:val="kk-KZ"/>
        </w:rPr>
      </w:pPr>
      <w:r>
        <w:rPr>
          <w:rFonts w:asciiTheme="majorBidi" w:hAnsiTheme="majorBidi" w:cstheme="majorBidi"/>
          <w:sz w:val="28"/>
          <w:szCs w:val="28"/>
          <w:lang w:val="kk-KZ"/>
        </w:rPr>
        <w:t>Өзіңіздің жақсы қасиеттеріңіз жайлы ойланыңыз, өзіңізді мақтаңыз;</w:t>
      </w:r>
    </w:p>
    <w:p w14:paraId="37F96A2C" w14:textId="77777777" w:rsidR="006075E2" w:rsidRDefault="006075E2" w:rsidP="005D7C0E">
      <w:pPr>
        <w:pStyle w:val="a3"/>
        <w:numPr>
          <w:ilvl w:val="0"/>
          <w:numId w:val="89"/>
        </w:numPr>
        <w:spacing w:after="0" w:line="240" w:lineRule="auto"/>
        <w:jc w:val="both"/>
        <w:rPr>
          <w:rFonts w:asciiTheme="majorBidi" w:hAnsiTheme="majorBidi" w:cstheme="majorBidi"/>
          <w:sz w:val="28"/>
          <w:szCs w:val="28"/>
          <w:lang w:val="kk-KZ"/>
        </w:rPr>
      </w:pPr>
      <w:r>
        <w:rPr>
          <w:rFonts w:asciiTheme="majorBidi" w:hAnsiTheme="majorBidi" w:cstheme="majorBidi"/>
          <w:sz w:val="28"/>
          <w:szCs w:val="28"/>
          <w:lang w:val="kk-KZ"/>
        </w:rPr>
        <w:t xml:space="preserve">Өзіңізге қытай тілін ары қарай іскерлік қатынаста қолдана алатындай </w:t>
      </w:r>
      <w:r w:rsidR="007E48A0">
        <w:rPr>
          <w:rFonts w:asciiTheme="majorBidi" w:hAnsiTheme="majorBidi" w:cstheme="majorBidi"/>
          <w:sz w:val="28"/>
          <w:szCs w:val="28"/>
          <w:lang w:val="kk-KZ"/>
        </w:rPr>
        <w:t>мүмкіндікте болуға, қытай тілінде іскерлік қатынас жүргізуге құзыретті болу үшін еңбектенуге сөз беріңіз.</w:t>
      </w:r>
    </w:p>
    <w:p w14:paraId="766AFE3C" w14:textId="0A00CB2D" w:rsidR="00226DD9" w:rsidRDefault="007E48A0" w:rsidP="00FD78CD">
      <w:pPr>
        <w:ind w:firstLine="709"/>
        <w:jc w:val="both"/>
        <w:rPr>
          <w:rFonts w:asciiTheme="majorBidi" w:hAnsiTheme="majorBidi" w:cstheme="majorBidi"/>
          <w:sz w:val="28"/>
          <w:szCs w:val="28"/>
          <w:lang w:val="kk-KZ"/>
        </w:rPr>
      </w:pPr>
      <w:proofErr w:type="spellStart"/>
      <w:r>
        <w:rPr>
          <w:rFonts w:asciiTheme="majorBidi" w:hAnsiTheme="majorBidi" w:cstheme="majorBidi"/>
          <w:sz w:val="28"/>
          <w:szCs w:val="28"/>
          <w:lang w:val="kk-KZ"/>
        </w:rPr>
        <w:t>Мотивациялық</w:t>
      </w:r>
      <w:proofErr w:type="spellEnd"/>
      <w:r w:rsidRPr="00DC328C">
        <w:rPr>
          <w:rFonts w:asciiTheme="majorBidi" w:hAnsiTheme="majorBidi" w:cstheme="majorBidi"/>
          <w:sz w:val="28"/>
          <w:szCs w:val="28"/>
          <w:lang w:val="kk-KZ"/>
        </w:rPr>
        <w:t>-</w:t>
      </w:r>
      <w:r>
        <w:rPr>
          <w:rFonts w:asciiTheme="majorBidi" w:hAnsiTheme="majorBidi" w:cstheme="majorBidi"/>
          <w:sz w:val="28"/>
          <w:szCs w:val="28"/>
          <w:lang w:val="kk-KZ"/>
        </w:rPr>
        <w:t xml:space="preserve">құндылықтық кезеңде қолданылатын келесі оқыту тәсілі дискуссия болып табылады. </w:t>
      </w:r>
      <w:r w:rsidR="0093256E">
        <w:rPr>
          <w:rFonts w:asciiTheme="majorBidi" w:hAnsiTheme="majorBidi" w:cstheme="majorBidi"/>
          <w:sz w:val="28"/>
          <w:szCs w:val="28"/>
          <w:lang w:val="kk-KZ"/>
        </w:rPr>
        <w:t>Дискуссия барысы студенттер арасында пікірталас тудырып, сабақты жандандыра түседі. Ол үшін оқытушы оқу жұмыс жоспарының тақырыптық мазмұнын негізге ала отырып, студенттердің алдына берілген тақырыптар бойынша терминдерді ұсынады. Ал, студенттер өз тараптарынан қытай тіліндегі баламасын білуі қажет деп саналатын терминдерді, жұмыс барысында орын алуы мүмкін жағдаяттарды талқылайды. Себебі, айта кететін жайт, оқытушы ең алдымен, техникалық мамандық иесі емес, сондықтан өзінің жүргізген дербес сараптамасынан бөлек студенттердің көз</w:t>
      </w:r>
      <w:r w:rsidR="0093256E" w:rsidRPr="0093256E">
        <w:rPr>
          <w:rFonts w:asciiTheme="majorBidi" w:hAnsiTheme="majorBidi" w:cstheme="majorBidi"/>
          <w:sz w:val="28"/>
          <w:szCs w:val="28"/>
          <w:lang w:val="kk-KZ"/>
        </w:rPr>
        <w:t>-</w:t>
      </w:r>
      <w:r w:rsidR="0093256E">
        <w:rPr>
          <w:rFonts w:asciiTheme="majorBidi" w:hAnsiTheme="majorBidi" w:cstheme="majorBidi"/>
          <w:sz w:val="28"/>
          <w:szCs w:val="28"/>
          <w:lang w:val="kk-KZ"/>
        </w:rPr>
        <w:t>қарасы мен қалауларын ескергені жөн. Бұл студенттердің сабаққа белсенді қатысуына, сыртқы және ішкі мотивтерін айқындай отырып қанағаттандыруына ықпал етеді. Мысалы, оқытушы студенттердің назарына «</w:t>
      </w:r>
      <w:r w:rsidR="00226DD9">
        <w:rPr>
          <w:rFonts w:asciiTheme="majorBidi" w:hAnsiTheme="majorBidi" w:cstheme="majorBidi"/>
          <w:sz w:val="28"/>
          <w:szCs w:val="28"/>
          <w:lang w:val="kk-KZ"/>
        </w:rPr>
        <w:t>Мұнай және газ» деген тақырып бойынша ең қажетті сөздік қорын талқылауды сұрайды. Осы мезетте студенттер арасында маңыздылығы мен қолданыс жиілігі жайлы терминдерді таңдау дискуссиясы басталады</w:t>
      </w:r>
      <w:r w:rsidR="00385796">
        <w:rPr>
          <w:rFonts w:asciiTheme="majorBidi" w:hAnsiTheme="majorBidi" w:cstheme="majorBidi"/>
          <w:sz w:val="28"/>
          <w:szCs w:val="28"/>
          <w:lang w:val="kk-KZ"/>
        </w:rPr>
        <w:t>. Тараптар келісуімен, оқытушы ұсынған сөздерді өзіне жазып алады, кейін тақырып өту барысында төмендегі</w:t>
      </w:r>
      <w:r w:rsidR="00547AE3" w:rsidRPr="00547AE3">
        <w:rPr>
          <w:rFonts w:asciiTheme="majorBidi" w:hAnsiTheme="majorBidi" w:cstheme="majorBidi"/>
          <w:sz w:val="28"/>
          <w:szCs w:val="28"/>
          <w:lang w:val="kk-KZ"/>
        </w:rPr>
        <w:t xml:space="preserve"> </w:t>
      </w:r>
      <w:r w:rsidR="00547AE3">
        <w:rPr>
          <w:rFonts w:asciiTheme="majorBidi" w:hAnsiTheme="majorBidi" w:cstheme="majorBidi"/>
          <w:sz w:val="28"/>
          <w:szCs w:val="28"/>
          <w:lang w:val="kk-KZ"/>
        </w:rPr>
        <w:t>к</w:t>
      </w:r>
      <w:r w:rsidR="00547AE3" w:rsidRPr="007D05A2">
        <w:rPr>
          <w:rFonts w:asciiTheme="majorBidi" w:hAnsiTheme="majorBidi" w:cstheme="majorBidi"/>
          <w:sz w:val="28"/>
          <w:szCs w:val="28"/>
          <w:lang w:val="kk-KZ"/>
        </w:rPr>
        <w:t>есте</w:t>
      </w:r>
      <w:r w:rsidR="00547AE3" w:rsidRPr="00547AE3">
        <w:rPr>
          <w:rFonts w:asciiTheme="majorBidi" w:hAnsiTheme="majorBidi" w:cstheme="majorBidi"/>
          <w:sz w:val="28"/>
          <w:szCs w:val="28"/>
          <w:lang w:val="kk-KZ"/>
        </w:rPr>
        <w:t xml:space="preserve"> 12-</w:t>
      </w:r>
      <w:r w:rsidR="00547AE3">
        <w:rPr>
          <w:rFonts w:asciiTheme="majorBidi" w:hAnsiTheme="majorBidi" w:cstheme="majorBidi"/>
          <w:sz w:val="28"/>
          <w:szCs w:val="28"/>
          <w:lang w:val="kk-KZ"/>
        </w:rPr>
        <w:t>де келтірілгендей</w:t>
      </w:r>
      <w:r w:rsidR="00385796">
        <w:rPr>
          <w:rFonts w:asciiTheme="majorBidi" w:hAnsiTheme="majorBidi" w:cstheme="majorBidi"/>
          <w:sz w:val="28"/>
          <w:szCs w:val="28"/>
          <w:lang w:val="kk-KZ"/>
        </w:rPr>
        <w:t xml:space="preserve"> түрде студенттердің назарына ұсынады.</w:t>
      </w:r>
    </w:p>
    <w:p w14:paraId="01A8455A" w14:textId="77777777" w:rsidR="00A50463" w:rsidRDefault="00A50463" w:rsidP="00B80E4A">
      <w:pPr>
        <w:rPr>
          <w:rFonts w:asciiTheme="majorBidi" w:hAnsiTheme="majorBidi" w:cstheme="majorBidi"/>
          <w:sz w:val="28"/>
          <w:szCs w:val="28"/>
          <w:lang w:val="kk-KZ"/>
        </w:rPr>
      </w:pPr>
    </w:p>
    <w:p w14:paraId="2F79436C" w14:textId="3C805DCB" w:rsidR="00A50463" w:rsidRPr="00A50463" w:rsidRDefault="00A50463" w:rsidP="00B80E4A">
      <w:pPr>
        <w:rPr>
          <w:lang w:val="en-GB"/>
        </w:rPr>
      </w:pPr>
      <w:r w:rsidRPr="007D05A2">
        <w:rPr>
          <w:rFonts w:asciiTheme="majorBidi" w:hAnsiTheme="majorBidi" w:cstheme="majorBidi"/>
          <w:sz w:val="28"/>
          <w:szCs w:val="28"/>
          <w:lang w:val="kk-KZ"/>
        </w:rPr>
        <w:t>Кесте</w:t>
      </w:r>
      <w:r w:rsidRPr="007D05A2">
        <w:rPr>
          <w:rFonts w:asciiTheme="majorBidi" w:hAnsiTheme="majorBidi" w:cstheme="majorBidi"/>
          <w:sz w:val="28"/>
          <w:szCs w:val="28"/>
          <w:lang w:val="en-GB"/>
        </w:rPr>
        <w:t xml:space="preserve"> 1</w:t>
      </w:r>
      <w:r w:rsidR="00547AE3">
        <w:rPr>
          <w:rFonts w:asciiTheme="majorBidi" w:hAnsiTheme="majorBidi" w:cstheme="majorBidi"/>
          <w:sz w:val="28"/>
          <w:szCs w:val="28"/>
          <w:lang w:val="en-GB"/>
        </w:rPr>
        <w:t>2</w:t>
      </w:r>
      <w:r>
        <w:rPr>
          <w:rFonts w:asciiTheme="majorBidi" w:hAnsiTheme="majorBidi" w:cstheme="majorBidi"/>
          <w:sz w:val="28"/>
          <w:szCs w:val="28"/>
          <w:lang w:val="kk-KZ"/>
        </w:rPr>
        <w:t>–</w:t>
      </w:r>
      <w:r w:rsidRPr="007D05A2">
        <w:rPr>
          <w:rFonts w:asciiTheme="majorBidi" w:hAnsiTheme="majorBidi" w:cstheme="majorBidi"/>
          <w:sz w:val="28"/>
          <w:szCs w:val="28"/>
          <w:lang w:val="en-GB"/>
        </w:rPr>
        <w:t xml:space="preserve"> </w:t>
      </w:r>
      <w:r w:rsidRPr="007D05A2">
        <w:rPr>
          <w:rFonts w:asciiTheme="majorBidi" w:hAnsiTheme="majorBidi" w:cstheme="majorBidi"/>
          <w:sz w:val="28"/>
          <w:szCs w:val="28"/>
          <w:lang w:val="kk-KZ"/>
        </w:rPr>
        <w:t>Тақырып бойынша терминдер</w:t>
      </w:r>
    </w:p>
    <w:p w14:paraId="5A1C42C7" w14:textId="77777777" w:rsidR="00226DD9" w:rsidRPr="00385796" w:rsidRDefault="00226DD9" w:rsidP="00B80E4A">
      <w:pPr>
        <w:jc w:val="both"/>
        <w:rPr>
          <w:rFonts w:asciiTheme="majorBidi" w:hAnsiTheme="majorBidi" w:cstheme="majorBidi"/>
          <w:sz w:val="28"/>
          <w:szCs w:val="28"/>
          <w:lang w:val="kk-KZ"/>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94"/>
        <w:gridCol w:w="2551"/>
        <w:gridCol w:w="4253"/>
      </w:tblGrid>
      <w:tr w:rsidR="00226DD9" w:rsidRPr="0036658F" w14:paraId="41C2BE01" w14:textId="77777777" w:rsidTr="0036658F">
        <w:tc>
          <w:tcPr>
            <w:tcW w:w="2694" w:type="dxa"/>
            <w:vAlign w:val="bottom"/>
          </w:tcPr>
          <w:p w14:paraId="093AA8A5" w14:textId="77777777" w:rsidR="00226DD9" w:rsidRPr="0036658F" w:rsidRDefault="00032627" w:rsidP="00B80E4A">
            <w:pPr>
              <w:ind w:firstLine="709"/>
              <w:jc w:val="both"/>
              <w:rPr>
                <w:rFonts w:ascii="Times New Roman" w:hAnsi="Times New Roman"/>
                <w:sz w:val="28"/>
                <w:szCs w:val="28"/>
                <w:lang w:val="kk-KZ"/>
              </w:rPr>
            </w:pPr>
            <w:r w:rsidRPr="0036658F">
              <w:rPr>
                <w:rFonts w:ascii="Times New Roman" w:hAnsi="Times New Roman"/>
                <w:sz w:val="28"/>
                <w:szCs w:val="28"/>
                <w:lang w:val="kk-KZ"/>
              </w:rPr>
              <w:t>Иероглиф</w:t>
            </w:r>
          </w:p>
        </w:tc>
        <w:tc>
          <w:tcPr>
            <w:tcW w:w="2551" w:type="dxa"/>
            <w:vAlign w:val="bottom"/>
          </w:tcPr>
          <w:p w14:paraId="2A6483BB" w14:textId="77777777" w:rsidR="00226DD9" w:rsidRPr="0036658F" w:rsidRDefault="00032627" w:rsidP="00B80E4A">
            <w:pPr>
              <w:jc w:val="both"/>
              <w:rPr>
                <w:rFonts w:ascii="Times New Roman" w:hAnsi="Times New Roman"/>
                <w:sz w:val="28"/>
                <w:szCs w:val="28"/>
                <w:lang w:val="kk-KZ"/>
              </w:rPr>
            </w:pPr>
            <w:proofErr w:type="spellStart"/>
            <w:r w:rsidRPr="0036658F">
              <w:rPr>
                <w:rFonts w:ascii="Times New Roman" w:hAnsi="Times New Roman"/>
                <w:sz w:val="28"/>
                <w:szCs w:val="28"/>
                <w:lang w:val="kk-KZ"/>
              </w:rPr>
              <w:t>Пиньинь</w:t>
            </w:r>
            <w:proofErr w:type="spellEnd"/>
          </w:p>
        </w:tc>
        <w:tc>
          <w:tcPr>
            <w:tcW w:w="4253" w:type="dxa"/>
            <w:vAlign w:val="bottom"/>
          </w:tcPr>
          <w:p w14:paraId="6D1E62D7" w14:textId="77777777" w:rsidR="00226DD9" w:rsidRPr="0036658F" w:rsidRDefault="00032627" w:rsidP="00B80E4A">
            <w:pPr>
              <w:ind w:firstLine="709"/>
              <w:jc w:val="both"/>
              <w:rPr>
                <w:rFonts w:ascii="Times New Roman" w:hAnsi="Times New Roman"/>
                <w:color w:val="000000" w:themeColor="text1"/>
                <w:sz w:val="28"/>
                <w:szCs w:val="28"/>
                <w:lang w:val="kk-KZ" w:bidi="zh-CN"/>
              </w:rPr>
            </w:pPr>
            <w:r w:rsidRPr="0036658F">
              <w:rPr>
                <w:rFonts w:ascii="Times New Roman" w:hAnsi="Times New Roman"/>
                <w:color w:val="000000" w:themeColor="text1"/>
                <w:sz w:val="28"/>
                <w:szCs w:val="28"/>
                <w:lang w:val="kk-KZ" w:bidi="zh-CN"/>
              </w:rPr>
              <w:t>Аудармасы</w:t>
            </w:r>
          </w:p>
        </w:tc>
      </w:tr>
      <w:tr w:rsidR="00743151" w:rsidRPr="0036658F" w14:paraId="081BCD33" w14:textId="77777777" w:rsidTr="0036658F">
        <w:tc>
          <w:tcPr>
            <w:tcW w:w="2694" w:type="dxa"/>
            <w:vAlign w:val="bottom"/>
          </w:tcPr>
          <w:p w14:paraId="66FFF56B" w14:textId="77777777" w:rsidR="00743151" w:rsidRPr="0036658F" w:rsidRDefault="00743151" w:rsidP="00B80E4A">
            <w:pPr>
              <w:ind w:firstLine="709"/>
              <w:jc w:val="center"/>
              <w:rPr>
                <w:rFonts w:ascii="Times New Roman" w:hAnsi="Times New Roman"/>
                <w:sz w:val="28"/>
                <w:szCs w:val="28"/>
                <w:lang w:val="kk-KZ"/>
              </w:rPr>
            </w:pPr>
            <w:r>
              <w:rPr>
                <w:rFonts w:ascii="Times New Roman" w:hAnsi="Times New Roman"/>
                <w:color w:val="000000"/>
                <w:sz w:val="28"/>
                <w:szCs w:val="28"/>
                <w:lang w:val="en-GB" w:bidi="zh-CN"/>
              </w:rPr>
              <w:t>1</w:t>
            </w:r>
          </w:p>
        </w:tc>
        <w:tc>
          <w:tcPr>
            <w:tcW w:w="2551" w:type="dxa"/>
            <w:vAlign w:val="bottom"/>
          </w:tcPr>
          <w:p w14:paraId="0476E789" w14:textId="77777777" w:rsidR="00743151" w:rsidRPr="0036658F" w:rsidRDefault="00743151" w:rsidP="00B80E4A">
            <w:pPr>
              <w:jc w:val="center"/>
              <w:rPr>
                <w:rFonts w:ascii="Times New Roman" w:hAnsi="Times New Roman"/>
                <w:sz w:val="28"/>
                <w:szCs w:val="28"/>
                <w:lang w:val="kk-KZ"/>
              </w:rPr>
            </w:pPr>
            <w:r>
              <w:rPr>
                <w:rFonts w:ascii="Times New Roman" w:hAnsi="Times New Roman"/>
                <w:color w:val="000000"/>
                <w:sz w:val="28"/>
                <w:szCs w:val="28"/>
                <w:lang w:val="en-US" w:bidi="zh-CN"/>
              </w:rPr>
              <w:t>2</w:t>
            </w:r>
          </w:p>
        </w:tc>
        <w:tc>
          <w:tcPr>
            <w:tcW w:w="4253" w:type="dxa"/>
            <w:vAlign w:val="bottom"/>
          </w:tcPr>
          <w:p w14:paraId="609D2831" w14:textId="77777777" w:rsidR="00743151" w:rsidRPr="0036658F" w:rsidRDefault="00743151" w:rsidP="00B80E4A">
            <w:pPr>
              <w:ind w:firstLine="709"/>
              <w:jc w:val="center"/>
              <w:rPr>
                <w:rFonts w:ascii="Times New Roman" w:hAnsi="Times New Roman"/>
                <w:color w:val="000000" w:themeColor="text1"/>
                <w:sz w:val="28"/>
                <w:szCs w:val="28"/>
                <w:lang w:val="kk-KZ" w:bidi="zh-CN"/>
              </w:rPr>
            </w:pPr>
            <w:r>
              <w:rPr>
                <w:rFonts w:ascii="Times New Roman" w:hAnsi="Times New Roman"/>
                <w:color w:val="000000" w:themeColor="text1"/>
                <w:sz w:val="28"/>
                <w:szCs w:val="28"/>
                <w:lang w:val="en-US" w:bidi="zh-CN"/>
              </w:rPr>
              <w:t>3</w:t>
            </w:r>
          </w:p>
        </w:tc>
      </w:tr>
      <w:tr w:rsidR="00032627" w:rsidRPr="0036658F" w14:paraId="0F236CE6" w14:textId="77777777" w:rsidTr="0036658F">
        <w:tc>
          <w:tcPr>
            <w:tcW w:w="2694" w:type="dxa"/>
            <w:vAlign w:val="bottom"/>
          </w:tcPr>
          <w:p w14:paraId="2D9BD87F" w14:textId="77777777" w:rsidR="00032627" w:rsidRPr="0036658F" w:rsidRDefault="00032627" w:rsidP="00B80E4A">
            <w:pPr>
              <w:ind w:firstLine="709"/>
              <w:jc w:val="both"/>
              <w:rPr>
                <w:rFonts w:ascii="Times New Roman" w:hAnsi="Times New Roman"/>
                <w:color w:val="000000"/>
                <w:sz w:val="28"/>
                <w:szCs w:val="28"/>
                <w:lang w:val="zh-CN" w:bidi="zh-CN"/>
              </w:rPr>
            </w:pPr>
            <w:r w:rsidRPr="0036658F">
              <w:rPr>
                <w:rFonts w:ascii="Times New Roman" w:hAnsi="Times New Roman"/>
                <w:color w:val="000000"/>
                <w:sz w:val="28"/>
                <w:szCs w:val="28"/>
                <w:lang w:val="zh-CN" w:bidi="zh-CN"/>
              </w:rPr>
              <w:lastRenderedPageBreak/>
              <w:t>协调中心</w:t>
            </w:r>
          </w:p>
        </w:tc>
        <w:tc>
          <w:tcPr>
            <w:tcW w:w="2551" w:type="dxa"/>
            <w:vAlign w:val="bottom"/>
          </w:tcPr>
          <w:p w14:paraId="4ECD581A" w14:textId="77777777" w:rsidR="00032627" w:rsidRPr="0036658F" w:rsidRDefault="00032627" w:rsidP="00B80E4A">
            <w:pPr>
              <w:jc w:val="both"/>
              <w:rPr>
                <w:rFonts w:ascii="Times New Roman" w:hAnsi="Times New Roman"/>
                <w:color w:val="000000"/>
                <w:sz w:val="28"/>
                <w:szCs w:val="28"/>
                <w:lang w:val="zh-CN" w:bidi="zh-CN"/>
              </w:rPr>
            </w:pPr>
            <w:r w:rsidRPr="0036658F">
              <w:rPr>
                <w:rFonts w:ascii="Times New Roman" w:hAnsi="Times New Roman"/>
                <w:color w:val="000000"/>
                <w:sz w:val="28"/>
                <w:szCs w:val="28"/>
                <w:lang w:val="zh-CN" w:bidi="zh-CN"/>
              </w:rPr>
              <w:t>xi</w:t>
            </w:r>
            <w:r w:rsidRPr="0036658F">
              <w:rPr>
                <w:rFonts w:ascii="Times New Roman" w:hAnsi="Times New Roman"/>
                <w:color w:val="000000"/>
                <w:sz w:val="28"/>
                <w:szCs w:val="28"/>
                <w:lang w:bidi="zh-CN"/>
              </w:rPr>
              <w:t>é</w:t>
            </w:r>
            <w:r w:rsidRPr="0036658F">
              <w:rPr>
                <w:rFonts w:ascii="Times New Roman" w:hAnsi="Times New Roman"/>
                <w:color w:val="000000"/>
                <w:sz w:val="28"/>
                <w:szCs w:val="28"/>
                <w:lang w:val="zh-CN" w:bidi="zh-CN"/>
              </w:rPr>
              <w:t>ti</w:t>
            </w:r>
            <w:r w:rsidRPr="0036658F">
              <w:rPr>
                <w:rFonts w:ascii="Times New Roman" w:hAnsi="Times New Roman"/>
                <w:color w:val="000000"/>
                <w:sz w:val="28"/>
                <w:szCs w:val="28"/>
                <w:lang w:bidi="zh-CN"/>
              </w:rPr>
              <w:t>á</w:t>
            </w:r>
            <w:r w:rsidRPr="0036658F">
              <w:rPr>
                <w:rFonts w:ascii="Times New Roman" w:hAnsi="Times New Roman"/>
                <w:color w:val="000000"/>
                <w:sz w:val="28"/>
                <w:szCs w:val="28"/>
                <w:lang w:val="zh-CN" w:bidi="zh-CN"/>
              </w:rPr>
              <w:t>ozh</w:t>
            </w:r>
            <w:r w:rsidRPr="0036658F">
              <w:rPr>
                <w:rFonts w:ascii="Times New Roman" w:hAnsi="Times New Roman"/>
                <w:color w:val="000000"/>
                <w:sz w:val="28"/>
                <w:szCs w:val="28"/>
                <w:lang w:bidi="zh-CN"/>
              </w:rPr>
              <w:t>ō</w:t>
            </w:r>
            <w:r w:rsidRPr="0036658F">
              <w:rPr>
                <w:rFonts w:ascii="Times New Roman" w:hAnsi="Times New Roman"/>
                <w:color w:val="000000"/>
                <w:sz w:val="28"/>
                <w:szCs w:val="28"/>
                <w:lang w:val="zh-CN" w:bidi="zh-CN"/>
              </w:rPr>
              <w:t>ngx</w:t>
            </w:r>
            <w:r w:rsidRPr="0036658F">
              <w:rPr>
                <w:rFonts w:ascii="Times New Roman" w:hAnsi="Times New Roman"/>
                <w:color w:val="000000"/>
                <w:sz w:val="28"/>
                <w:szCs w:val="28"/>
                <w:lang w:bidi="zh-CN"/>
              </w:rPr>
              <w:t>ī</w:t>
            </w:r>
            <w:r w:rsidRPr="0036658F">
              <w:rPr>
                <w:rFonts w:ascii="Times New Roman" w:hAnsi="Times New Roman"/>
                <w:color w:val="000000"/>
                <w:sz w:val="28"/>
                <w:szCs w:val="28"/>
                <w:lang w:val="zh-CN" w:bidi="zh-CN"/>
              </w:rPr>
              <w:t>n</w:t>
            </w:r>
          </w:p>
        </w:tc>
        <w:tc>
          <w:tcPr>
            <w:tcW w:w="4253" w:type="dxa"/>
            <w:vAlign w:val="bottom"/>
          </w:tcPr>
          <w:p w14:paraId="36B9C0BA" w14:textId="77777777" w:rsidR="00032627" w:rsidRPr="0036658F" w:rsidRDefault="00032627" w:rsidP="00B80E4A">
            <w:pPr>
              <w:ind w:firstLine="709"/>
              <w:jc w:val="both"/>
              <w:rPr>
                <w:rFonts w:ascii="Times New Roman" w:hAnsi="Times New Roman"/>
                <w:color w:val="000000" w:themeColor="text1"/>
                <w:sz w:val="28"/>
                <w:szCs w:val="28"/>
                <w:lang w:val="kk-KZ" w:bidi="zh-CN"/>
              </w:rPr>
            </w:pPr>
            <w:r w:rsidRPr="0036658F">
              <w:rPr>
                <w:rFonts w:ascii="Times New Roman" w:hAnsi="Times New Roman"/>
                <w:color w:val="000000" w:themeColor="text1"/>
                <w:sz w:val="28"/>
                <w:szCs w:val="28"/>
                <w:lang w:val="kk-KZ" w:bidi="zh-CN"/>
              </w:rPr>
              <w:t>к</w:t>
            </w:r>
            <w:proofErr w:type="spellStart"/>
            <w:r w:rsidRPr="0036658F">
              <w:rPr>
                <w:rFonts w:ascii="Times New Roman" w:hAnsi="Times New Roman"/>
                <w:color w:val="000000" w:themeColor="text1"/>
                <w:sz w:val="28"/>
                <w:szCs w:val="28"/>
                <w:lang w:bidi="zh-CN"/>
              </w:rPr>
              <w:t>оордина</w:t>
            </w:r>
            <w:proofErr w:type="spellEnd"/>
            <w:r w:rsidRPr="0036658F">
              <w:rPr>
                <w:rFonts w:ascii="Times New Roman" w:hAnsi="Times New Roman"/>
                <w:color w:val="000000" w:themeColor="text1"/>
                <w:sz w:val="28"/>
                <w:szCs w:val="28"/>
                <w:lang w:val="kk-KZ" w:bidi="zh-CN"/>
              </w:rPr>
              <w:t>торлық орталық</w:t>
            </w:r>
          </w:p>
        </w:tc>
      </w:tr>
      <w:tr w:rsidR="00226DD9" w:rsidRPr="0036658F" w14:paraId="28D72DCD" w14:textId="77777777" w:rsidTr="00FD78CD">
        <w:tc>
          <w:tcPr>
            <w:tcW w:w="2694" w:type="dxa"/>
            <w:tcBorders>
              <w:bottom w:val="single" w:sz="4" w:space="0" w:color="auto"/>
            </w:tcBorders>
            <w:vAlign w:val="bottom"/>
          </w:tcPr>
          <w:p w14:paraId="5D15786A" w14:textId="77777777" w:rsidR="00226DD9" w:rsidRPr="0036658F" w:rsidRDefault="00226DD9" w:rsidP="00B80E4A">
            <w:pPr>
              <w:ind w:firstLine="709"/>
              <w:jc w:val="both"/>
              <w:rPr>
                <w:rFonts w:ascii="Times New Roman" w:hAnsi="Times New Roman"/>
                <w:sz w:val="28"/>
                <w:szCs w:val="28"/>
              </w:rPr>
            </w:pPr>
            <w:r w:rsidRPr="0036658F">
              <w:rPr>
                <w:rFonts w:ascii="Times New Roman" w:hAnsi="Times New Roman"/>
                <w:color w:val="000000"/>
                <w:sz w:val="28"/>
                <w:szCs w:val="28"/>
                <w:lang w:val="zh-CN" w:bidi="zh-CN"/>
              </w:rPr>
              <w:t>管道</w:t>
            </w:r>
          </w:p>
        </w:tc>
        <w:tc>
          <w:tcPr>
            <w:tcW w:w="2551" w:type="dxa"/>
            <w:tcBorders>
              <w:bottom w:val="single" w:sz="4" w:space="0" w:color="auto"/>
            </w:tcBorders>
            <w:vAlign w:val="bottom"/>
          </w:tcPr>
          <w:p w14:paraId="1BB95194" w14:textId="77777777" w:rsidR="00226DD9" w:rsidRPr="0036658F" w:rsidRDefault="00226DD9" w:rsidP="00B80E4A">
            <w:pPr>
              <w:jc w:val="both"/>
              <w:rPr>
                <w:rFonts w:ascii="Times New Roman" w:hAnsi="Times New Roman"/>
                <w:sz w:val="28"/>
                <w:szCs w:val="28"/>
              </w:rPr>
            </w:pPr>
            <w:r w:rsidRPr="0036658F">
              <w:rPr>
                <w:rFonts w:ascii="Times New Roman" w:hAnsi="Times New Roman"/>
                <w:color w:val="000000"/>
                <w:sz w:val="28"/>
                <w:szCs w:val="28"/>
                <w:lang w:val="zh-CN" w:bidi="zh-CN"/>
              </w:rPr>
              <w:t>gu</w:t>
            </w:r>
            <w:r w:rsidRPr="0036658F">
              <w:rPr>
                <w:rFonts w:ascii="Times New Roman" w:hAnsi="Times New Roman"/>
                <w:color w:val="000000"/>
                <w:sz w:val="28"/>
                <w:szCs w:val="28"/>
                <w:lang w:bidi="zh-CN"/>
              </w:rPr>
              <w:t>ǎ</w:t>
            </w:r>
            <w:r w:rsidRPr="0036658F">
              <w:rPr>
                <w:rFonts w:ascii="Times New Roman" w:hAnsi="Times New Roman"/>
                <w:color w:val="000000"/>
                <w:sz w:val="28"/>
                <w:szCs w:val="28"/>
                <w:lang w:val="zh-CN" w:bidi="zh-CN"/>
              </w:rPr>
              <w:t>nd</w:t>
            </w:r>
            <w:r w:rsidRPr="0036658F">
              <w:rPr>
                <w:rFonts w:ascii="Times New Roman" w:hAnsi="Times New Roman"/>
                <w:color w:val="000000"/>
                <w:sz w:val="28"/>
                <w:szCs w:val="28"/>
                <w:lang w:bidi="zh-CN"/>
              </w:rPr>
              <w:t>à</w:t>
            </w:r>
            <w:r w:rsidRPr="0036658F">
              <w:rPr>
                <w:rFonts w:ascii="Times New Roman" w:hAnsi="Times New Roman"/>
                <w:color w:val="000000"/>
                <w:sz w:val="28"/>
                <w:szCs w:val="28"/>
                <w:lang w:val="zh-CN" w:bidi="zh-CN"/>
              </w:rPr>
              <w:t>o</w:t>
            </w:r>
          </w:p>
        </w:tc>
        <w:tc>
          <w:tcPr>
            <w:tcW w:w="4253" w:type="dxa"/>
            <w:tcBorders>
              <w:bottom w:val="single" w:sz="4" w:space="0" w:color="auto"/>
            </w:tcBorders>
            <w:vAlign w:val="bottom"/>
          </w:tcPr>
          <w:p w14:paraId="2F7B50CA" w14:textId="77777777" w:rsidR="00226DD9" w:rsidRPr="0036658F" w:rsidRDefault="00BA0B5A" w:rsidP="00B80E4A">
            <w:pPr>
              <w:ind w:firstLine="709"/>
              <w:jc w:val="both"/>
              <w:rPr>
                <w:rFonts w:ascii="Times New Roman" w:hAnsi="Times New Roman"/>
                <w:color w:val="000000" w:themeColor="text1"/>
                <w:sz w:val="28"/>
                <w:szCs w:val="28"/>
                <w:lang w:bidi="zh-CN"/>
              </w:rPr>
            </w:pPr>
            <w:proofErr w:type="spellStart"/>
            <w:r w:rsidRPr="0036658F">
              <w:rPr>
                <w:rFonts w:ascii="Times New Roman" w:hAnsi="Times New Roman"/>
                <w:color w:val="000000" w:themeColor="text1"/>
                <w:sz w:val="28"/>
                <w:szCs w:val="28"/>
                <w:lang w:bidi="zh-CN"/>
              </w:rPr>
              <w:t>құбыр</w:t>
            </w:r>
            <w:proofErr w:type="spellEnd"/>
          </w:p>
        </w:tc>
      </w:tr>
      <w:tr w:rsidR="00226DD9" w:rsidRPr="0036658F" w14:paraId="69B1CF4B" w14:textId="77777777" w:rsidTr="00FD78CD">
        <w:tc>
          <w:tcPr>
            <w:tcW w:w="2694" w:type="dxa"/>
            <w:vAlign w:val="bottom"/>
          </w:tcPr>
          <w:p w14:paraId="6204D1D6" w14:textId="77777777" w:rsidR="00226DD9" w:rsidRPr="0036658F" w:rsidRDefault="00000000" w:rsidP="00B80E4A">
            <w:pPr>
              <w:ind w:firstLine="709"/>
              <w:jc w:val="both"/>
              <w:rPr>
                <w:rFonts w:ascii="Times New Roman" w:hAnsi="Times New Roman"/>
                <w:sz w:val="28"/>
                <w:szCs w:val="28"/>
              </w:rPr>
            </w:pPr>
            <w:hyperlink r:id="rId45" w:tgtFrame="_self" w:history="1">
              <w:r w:rsidR="00226DD9" w:rsidRPr="0036658F">
                <w:rPr>
                  <w:rStyle w:val="ab"/>
                  <w:rFonts w:ascii="Microsoft JhengHei" w:eastAsia="Microsoft JhengHei" w:hAnsi="Microsoft JhengHei" w:cs="Microsoft JhengHei" w:hint="eastAsia"/>
                  <w:color w:val="000000"/>
                  <w:sz w:val="28"/>
                  <w:szCs w:val="28"/>
                  <w:shd w:val="clear" w:color="auto" w:fill="FFFFFF"/>
                </w:rPr>
                <w:t>应急工况</w:t>
              </w:r>
            </w:hyperlink>
          </w:p>
        </w:tc>
        <w:tc>
          <w:tcPr>
            <w:tcW w:w="2551" w:type="dxa"/>
            <w:vAlign w:val="bottom"/>
          </w:tcPr>
          <w:p w14:paraId="6DF2D9B4" w14:textId="77777777" w:rsidR="00226DD9" w:rsidRPr="0036658F" w:rsidRDefault="00226DD9" w:rsidP="00B80E4A">
            <w:pPr>
              <w:jc w:val="both"/>
              <w:rPr>
                <w:rFonts w:ascii="Times New Roman" w:hAnsi="Times New Roman"/>
                <w:sz w:val="28"/>
                <w:szCs w:val="28"/>
              </w:rPr>
            </w:pPr>
            <w:proofErr w:type="spellStart"/>
            <w:r w:rsidRPr="0036658F">
              <w:rPr>
                <w:rFonts w:ascii="Times New Roman" w:hAnsi="Times New Roman"/>
                <w:sz w:val="28"/>
                <w:szCs w:val="28"/>
              </w:rPr>
              <w:t>yìngjígōngkuàng</w:t>
            </w:r>
            <w:proofErr w:type="spellEnd"/>
          </w:p>
        </w:tc>
        <w:tc>
          <w:tcPr>
            <w:tcW w:w="4253" w:type="dxa"/>
            <w:vAlign w:val="bottom"/>
          </w:tcPr>
          <w:p w14:paraId="1896BBDD" w14:textId="77777777" w:rsidR="00226DD9" w:rsidRPr="0036658F" w:rsidRDefault="00E16528" w:rsidP="00B80E4A">
            <w:pPr>
              <w:ind w:firstLine="709"/>
              <w:jc w:val="both"/>
              <w:rPr>
                <w:rFonts w:ascii="Times New Roman" w:hAnsi="Times New Roman"/>
                <w:color w:val="000000" w:themeColor="text1"/>
                <w:sz w:val="28"/>
                <w:szCs w:val="28"/>
                <w:lang w:val="kk-KZ"/>
              </w:rPr>
            </w:pPr>
            <w:r w:rsidRPr="0036658F">
              <w:rPr>
                <w:rFonts w:ascii="Times New Roman" w:hAnsi="Times New Roman"/>
                <w:color w:val="000000" w:themeColor="text1"/>
                <w:sz w:val="28"/>
                <w:szCs w:val="28"/>
                <w:lang w:val="kk-KZ"/>
              </w:rPr>
              <w:t>а</w:t>
            </w:r>
            <w:r w:rsidR="00226DD9" w:rsidRPr="0036658F">
              <w:rPr>
                <w:rFonts w:ascii="Times New Roman" w:hAnsi="Times New Roman"/>
                <w:color w:val="000000" w:themeColor="text1"/>
                <w:sz w:val="28"/>
                <w:szCs w:val="28"/>
              </w:rPr>
              <w:t>вари</w:t>
            </w:r>
            <w:proofErr w:type="spellStart"/>
            <w:r w:rsidRPr="0036658F">
              <w:rPr>
                <w:rFonts w:ascii="Times New Roman" w:hAnsi="Times New Roman"/>
                <w:color w:val="000000" w:themeColor="text1"/>
                <w:sz w:val="28"/>
                <w:szCs w:val="28"/>
                <w:lang w:val="kk-KZ"/>
              </w:rPr>
              <w:t>ялық</w:t>
            </w:r>
            <w:proofErr w:type="spellEnd"/>
            <w:r w:rsidRPr="0036658F">
              <w:rPr>
                <w:rFonts w:ascii="Times New Roman" w:hAnsi="Times New Roman"/>
                <w:color w:val="000000" w:themeColor="text1"/>
                <w:sz w:val="28"/>
                <w:szCs w:val="28"/>
                <w:lang w:val="kk-KZ"/>
              </w:rPr>
              <w:t xml:space="preserve"> жағдай</w:t>
            </w:r>
          </w:p>
        </w:tc>
      </w:tr>
      <w:tr w:rsidR="00FD78CD" w:rsidRPr="0036658F" w14:paraId="36C4587C" w14:textId="77777777" w:rsidTr="00FD78CD">
        <w:tc>
          <w:tcPr>
            <w:tcW w:w="2694" w:type="dxa"/>
            <w:tcBorders>
              <w:bottom w:val="single" w:sz="4" w:space="0" w:color="auto"/>
            </w:tcBorders>
            <w:vAlign w:val="bottom"/>
          </w:tcPr>
          <w:p w14:paraId="656A716C" w14:textId="77777777" w:rsidR="00FD78CD" w:rsidRPr="0036658F" w:rsidRDefault="00FD78CD" w:rsidP="00FD78CD">
            <w:pPr>
              <w:ind w:firstLine="709"/>
              <w:jc w:val="both"/>
              <w:rPr>
                <w:rFonts w:ascii="Times New Roman" w:hAnsi="Times New Roman"/>
                <w:sz w:val="28"/>
                <w:szCs w:val="28"/>
              </w:rPr>
            </w:pPr>
            <w:r w:rsidRPr="0036658F">
              <w:rPr>
                <w:rFonts w:ascii="Times New Roman" w:hAnsi="Times New Roman"/>
                <w:color w:val="000000"/>
                <w:sz w:val="28"/>
                <w:szCs w:val="28"/>
                <w:lang w:val="en-US" w:bidi="zh-CN"/>
              </w:rPr>
              <w:t>康采恩</w:t>
            </w:r>
          </w:p>
        </w:tc>
        <w:tc>
          <w:tcPr>
            <w:tcW w:w="2551" w:type="dxa"/>
            <w:tcBorders>
              <w:bottom w:val="single" w:sz="4" w:space="0" w:color="auto"/>
            </w:tcBorders>
            <w:vAlign w:val="bottom"/>
          </w:tcPr>
          <w:p w14:paraId="3F8E1BC5" w14:textId="77777777" w:rsidR="00FD78CD" w:rsidRPr="0036658F" w:rsidRDefault="00FD78CD" w:rsidP="00FD78CD">
            <w:pPr>
              <w:jc w:val="both"/>
              <w:rPr>
                <w:rFonts w:ascii="Times New Roman" w:hAnsi="Times New Roman"/>
                <w:sz w:val="28"/>
                <w:szCs w:val="28"/>
              </w:rPr>
            </w:pPr>
            <w:proofErr w:type="spellStart"/>
            <w:r w:rsidRPr="0036658F">
              <w:rPr>
                <w:rFonts w:ascii="Times New Roman" w:hAnsi="Times New Roman"/>
                <w:color w:val="000000"/>
                <w:sz w:val="28"/>
                <w:szCs w:val="28"/>
                <w:lang w:val="en-US" w:bidi="zh-CN"/>
              </w:rPr>
              <w:t>kāngcǎi’ēn</w:t>
            </w:r>
            <w:proofErr w:type="spellEnd"/>
          </w:p>
        </w:tc>
        <w:tc>
          <w:tcPr>
            <w:tcW w:w="4253" w:type="dxa"/>
            <w:tcBorders>
              <w:bottom w:val="single" w:sz="4" w:space="0" w:color="auto"/>
            </w:tcBorders>
            <w:vAlign w:val="bottom"/>
          </w:tcPr>
          <w:p w14:paraId="49CC1EBF" w14:textId="77777777" w:rsidR="00FD78CD" w:rsidRPr="0036658F" w:rsidRDefault="00FD78CD" w:rsidP="00FD78CD">
            <w:pPr>
              <w:ind w:firstLine="709"/>
              <w:jc w:val="both"/>
              <w:rPr>
                <w:rFonts w:ascii="Times New Roman" w:hAnsi="Times New Roman"/>
                <w:color w:val="000000" w:themeColor="text1"/>
                <w:sz w:val="28"/>
                <w:szCs w:val="28"/>
                <w:lang w:bidi="zh-CN"/>
              </w:rPr>
            </w:pPr>
            <w:proofErr w:type="spellStart"/>
            <w:r w:rsidRPr="0036658F">
              <w:rPr>
                <w:rFonts w:ascii="Times New Roman" w:hAnsi="Times New Roman"/>
                <w:color w:val="000000" w:themeColor="text1"/>
                <w:sz w:val="28"/>
                <w:szCs w:val="28"/>
                <w:lang w:val="en-US" w:bidi="zh-CN"/>
              </w:rPr>
              <w:t>концерн</w:t>
            </w:r>
            <w:proofErr w:type="spellEnd"/>
          </w:p>
        </w:tc>
      </w:tr>
      <w:tr w:rsidR="00FD78CD" w:rsidRPr="0036658F" w14:paraId="78AAABD6" w14:textId="77777777" w:rsidTr="00FD78CD">
        <w:tc>
          <w:tcPr>
            <w:tcW w:w="2694" w:type="dxa"/>
            <w:tcBorders>
              <w:bottom w:val="single" w:sz="4" w:space="0" w:color="auto"/>
            </w:tcBorders>
            <w:vAlign w:val="bottom"/>
          </w:tcPr>
          <w:p w14:paraId="25835162" w14:textId="77777777" w:rsidR="00FD78CD" w:rsidRPr="0036658F" w:rsidRDefault="00FD78CD" w:rsidP="00FD78CD">
            <w:pPr>
              <w:ind w:firstLine="709"/>
              <w:jc w:val="both"/>
              <w:rPr>
                <w:rFonts w:ascii="Times New Roman" w:hAnsi="Times New Roman"/>
                <w:sz w:val="28"/>
                <w:szCs w:val="28"/>
              </w:rPr>
            </w:pPr>
            <w:r w:rsidRPr="0036658F">
              <w:rPr>
                <w:rFonts w:ascii="Times New Roman" w:hAnsi="Times New Roman"/>
                <w:color w:val="000000"/>
                <w:sz w:val="28"/>
                <w:szCs w:val="28"/>
                <w:lang w:val="en-US" w:bidi="zh-CN"/>
              </w:rPr>
              <w:t>输气</w:t>
            </w:r>
          </w:p>
        </w:tc>
        <w:tc>
          <w:tcPr>
            <w:tcW w:w="2551" w:type="dxa"/>
            <w:tcBorders>
              <w:bottom w:val="single" w:sz="4" w:space="0" w:color="auto"/>
            </w:tcBorders>
            <w:vAlign w:val="bottom"/>
          </w:tcPr>
          <w:p w14:paraId="39D5E941" w14:textId="77777777" w:rsidR="00FD78CD" w:rsidRPr="0036658F" w:rsidRDefault="00FD78CD" w:rsidP="00FD78CD">
            <w:pPr>
              <w:jc w:val="both"/>
              <w:rPr>
                <w:rFonts w:ascii="Times New Roman" w:hAnsi="Times New Roman"/>
                <w:sz w:val="28"/>
                <w:szCs w:val="28"/>
              </w:rPr>
            </w:pPr>
            <w:proofErr w:type="spellStart"/>
            <w:r w:rsidRPr="0036658F">
              <w:rPr>
                <w:rFonts w:ascii="Times New Roman" w:hAnsi="Times New Roman"/>
                <w:color w:val="000000"/>
                <w:sz w:val="28"/>
                <w:szCs w:val="28"/>
                <w:lang w:val="en-US" w:bidi="zh-CN"/>
              </w:rPr>
              <w:t>shūqì</w:t>
            </w:r>
            <w:proofErr w:type="spellEnd"/>
          </w:p>
        </w:tc>
        <w:tc>
          <w:tcPr>
            <w:tcW w:w="4253" w:type="dxa"/>
            <w:tcBorders>
              <w:bottom w:val="single" w:sz="4" w:space="0" w:color="auto"/>
            </w:tcBorders>
            <w:vAlign w:val="bottom"/>
          </w:tcPr>
          <w:p w14:paraId="5E62357C" w14:textId="77777777" w:rsidR="00FD78CD" w:rsidRPr="0036658F" w:rsidRDefault="00FD78CD" w:rsidP="00FD78CD">
            <w:pPr>
              <w:ind w:firstLine="709"/>
              <w:jc w:val="both"/>
              <w:rPr>
                <w:rFonts w:ascii="Times New Roman" w:hAnsi="Times New Roman"/>
                <w:color w:val="000000" w:themeColor="text1"/>
                <w:sz w:val="28"/>
                <w:szCs w:val="28"/>
                <w:lang w:bidi="zh-CN"/>
              </w:rPr>
            </w:pPr>
            <w:r w:rsidRPr="0036658F">
              <w:rPr>
                <w:rFonts w:ascii="Times New Roman" w:hAnsi="Times New Roman"/>
                <w:color w:val="000000" w:themeColor="text1"/>
                <w:sz w:val="28"/>
                <w:szCs w:val="28"/>
                <w:lang w:bidi="zh-CN"/>
              </w:rPr>
              <w:t>г</w:t>
            </w:r>
            <w:proofErr w:type="spellStart"/>
            <w:r w:rsidRPr="0036658F">
              <w:rPr>
                <w:rFonts w:ascii="Times New Roman" w:hAnsi="Times New Roman"/>
                <w:color w:val="000000" w:themeColor="text1"/>
                <w:sz w:val="28"/>
                <w:szCs w:val="28"/>
                <w:lang w:val="en-US" w:bidi="zh-CN"/>
              </w:rPr>
              <w:t>аз</w:t>
            </w:r>
            <w:proofErr w:type="spellEnd"/>
          </w:p>
        </w:tc>
      </w:tr>
      <w:tr w:rsidR="00FD78CD" w:rsidRPr="0036658F" w14:paraId="2064CE19" w14:textId="77777777" w:rsidTr="00FD78CD">
        <w:tc>
          <w:tcPr>
            <w:tcW w:w="2694" w:type="dxa"/>
            <w:tcBorders>
              <w:bottom w:val="single" w:sz="4" w:space="0" w:color="auto"/>
            </w:tcBorders>
            <w:vAlign w:val="bottom"/>
          </w:tcPr>
          <w:p w14:paraId="468F301F" w14:textId="77777777" w:rsidR="00FD78CD" w:rsidRPr="0036658F" w:rsidRDefault="00FD78CD" w:rsidP="00FD78CD">
            <w:pPr>
              <w:ind w:firstLine="709"/>
              <w:jc w:val="both"/>
              <w:rPr>
                <w:rFonts w:ascii="Times New Roman" w:hAnsi="Times New Roman"/>
                <w:sz w:val="28"/>
                <w:szCs w:val="28"/>
              </w:rPr>
            </w:pPr>
            <w:r w:rsidRPr="0036658F">
              <w:rPr>
                <w:rFonts w:ascii="Times New Roman" w:hAnsi="Times New Roman"/>
                <w:color w:val="000000"/>
                <w:sz w:val="28"/>
                <w:szCs w:val="28"/>
                <w:lang w:val="en-US" w:bidi="zh-CN"/>
              </w:rPr>
              <w:t>气源</w:t>
            </w:r>
          </w:p>
        </w:tc>
        <w:tc>
          <w:tcPr>
            <w:tcW w:w="2551" w:type="dxa"/>
            <w:tcBorders>
              <w:bottom w:val="single" w:sz="4" w:space="0" w:color="auto"/>
            </w:tcBorders>
            <w:vAlign w:val="bottom"/>
          </w:tcPr>
          <w:p w14:paraId="7E35E701" w14:textId="77777777" w:rsidR="00FD78CD" w:rsidRPr="0036658F" w:rsidRDefault="00FD78CD" w:rsidP="00FD78CD">
            <w:pPr>
              <w:jc w:val="both"/>
              <w:rPr>
                <w:rFonts w:ascii="Times New Roman" w:hAnsi="Times New Roman"/>
                <w:sz w:val="28"/>
                <w:szCs w:val="28"/>
              </w:rPr>
            </w:pPr>
            <w:r w:rsidRPr="0036658F">
              <w:rPr>
                <w:rFonts w:ascii="Times New Roman" w:hAnsi="Times New Roman"/>
                <w:color w:val="000000"/>
                <w:sz w:val="28"/>
                <w:szCs w:val="28"/>
                <w:lang w:val="en-US" w:bidi="zh-CN"/>
              </w:rPr>
              <w:t>q</w:t>
            </w:r>
            <w:r w:rsidRPr="0036658F">
              <w:rPr>
                <w:rFonts w:ascii="Times New Roman" w:hAnsi="Times New Roman"/>
                <w:color w:val="000000"/>
                <w:sz w:val="28"/>
                <w:szCs w:val="28"/>
                <w:lang w:bidi="zh-CN"/>
              </w:rPr>
              <w:t xml:space="preserve">ì </w:t>
            </w:r>
            <w:proofErr w:type="spellStart"/>
            <w:r w:rsidRPr="0036658F">
              <w:rPr>
                <w:rFonts w:ascii="Times New Roman" w:hAnsi="Times New Roman"/>
                <w:color w:val="000000"/>
                <w:sz w:val="28"/>
                <w:szCs w:val="28"/>
                <w:lang w:val="en-US" w:bidi="zh-CN"/>
              </w:rPr>
              <w:t>yu</w:t>
            </w:r>
            <w:proofErr w:type="spellEnd"/>
            <w:r w:rsidRPr="0036658F">
              <w:rPr>
                <w:rFonts w:ascii="Times New Roman" w:hAnsi="Times New Roman"/>
                <w:color w:val="000000"/>
                <w:sz w:val="28"/>
                <w:szCs w:val="28"/>
                <w:lang w:bidi="zh-CN"/>
              </w:rPr>
              <w:t>á</w:t>
            </w:r>
            <w:r w:rsidRPr="0036658F">
              <w:rPr>
                <w:rFonts w:ascii="Times New Roman" w:hAnsi="Times New Roman"/>
                <w:color w:val="000000"/>
                <w:sz w:val="28"/>
                <w:szCs w:val="28"/>
                <w:lang w:val="en-US" w:bidi="zh-CN"/>
              </w:rPr>
              <w:t>n</w:t>
            </w:r>
          </w:p>
        </w:tc>
        <w:tc>
          <w:tcPr>
            <w:tcW w:w="4253" w:type="dxa"/>
            <w:tcBorders>
              <w:bottom w:val="single" w:sz="4" w:space="0" w:color="auto"/>
            </w:tcBorders>
            <w:vAlign w:val="bottom"/>
          </w:tcPr>
          <w:p w14:paraId="74EC1815" w14:textId="77777777" w:rsidR="00FD78CD" w:rsidRPr="0036658F" w:rsidRDefault="00FD78CD" w:rsidP="00FD78CD">
            <w:pPr>
              <w:ind w:firstLine="709"/>
              <w:jc w:val="both"/>
              <w:rPr>
                <w:rFonts w:ascii="Times New Roman" w:hAnsi="Times New Roman"/>
                <w:color w:val="000000" w:themeColor="text1"/>
                <w:sz w:val="28"/>
                <w:szCs w:val="28"/>
                <w:lang w:bidi="zh-CN"/>
              </w:rPr>
            </w:pPr>
            <w:r w:rsidRPr="0036658F">
              <w:rPr>
                <w:rFonts w:ascii="Times New Roman" w:hAnsi="Times New Roman"/>
                <w:color w:val="000000" w:themeColor="text1"/>
                <w:sz w:val="28"/>
                <w:szCs w:val="28"/>
                <w:lang w:bidi="zh-CN"/>
              </w:rPr>
              <w:t xml:space="preserve">газ </w:t>
            </w:r>
            <w:proofErr w:type="spellStart"/>
            <w:r w:rsidRPr="0036658F">
              <w:rPr>
                <w:rFonts w:ascii="Times New Roman" w:hAnsi="Times New Roman"/>
                <w:color w:val="000000" w:themeColor="text1"/>
                <w:sz w:val="28"/>
                <w:szCs w:val="28"/>
                <w:lang w:bidi="zh-CN"/>
              </w:rPr>
              <w:t>көзі</w:t>
            </w:r>
            <w:proofErr w:type="spellEnd"/>
          </w:p>
        </w:tc>
      </w:tr>
      <w:tr w:rsidR="00FD78CD" w:rsidRPr="0036658F" w14:paraId="5869C161" w14:textId="77777777" w:rsidTr="00FD78CD">
        <w:tc>
          <w:tcPr>
            <w:tcW w:w="2694" w:type="dxa"/>
            <w:tcBorders>
              <w:bottom w:val="single" w:sz="4" w:space="0" w:color="auto"/>
            </w:tcBorders>
            <w:vAlign w:val="bottom"/>
          </w:tcPr>
          <w:p w14:paraId="56436148" w14:textId="77777777" w:rsidR="00FD78CD" w:rsidRPr="0036658F" w:rsidRDefault="00FD78CD" w:rsidP="00FD78CD">
            <w:pPr>
              <w:ind w:firstLine="709"/>
              <w:jc w:val="both"/>
              <w:rPr>
                <w:rFonts w:ascii="Times New Roman" w:hAnsi="Times New Roman"/>
                <w:sz w:val="28"/>
                <w:szCs w:val="28"/>
              </w:rPr>
            </w:pPr>
            <w:r w:rsidRPr="0036658F">
              <w:rPr>
                <w:rFonts w:ascii="Times New Roman" w:hAnsi="Times New Roman"/>
                <w:color w:val="000000"/>
                <w:sz w:val="28"/>
                <w:szCs w:val="28"/>
                <w:lang w:val="en-US" w:bidi="zh-CN"/>
              </w:rPr>
              <w:t>供气</w:t>
            </w:r>
          </w:p>
        </w:tc>
        <w:tc>
          <w:tcPr>
            <w:tcW w:w="2551" w:type="dxa"/>
            <w:tcBorders>
              <w:bottom w:val="single" w:sz="4" w:space="0" w:color="auto"/>
            </w:tcBorders>
            <w:vAlign w:val="bottom"/>
          </w:tcPr>
          <w:p w14:paraId="71F7FCF1" w14:textId="77777777" w:rsidR="00FD78CD" w:rsidRPr="0036658F" w:rsidRDefault="00FD78CD" w:rsidP="00FD78CD">
            <w:pPr>
              <w:jc w:val="both"/>
              <w:rPr>
                <w:rFonts w:ascii="Times New Roman" w:hAnsi="Times New Roman"/>
                <w:sz w:val="28"/>
                <w:szCs w:val="28"/>
              </w:rPr>
            </w:pPr>
            <w:r w:rsidRPr="0036658F">
              <w:rPr>
                <w:rFonts w:ascii="Times New Roman" w:hAnsi="Times New Roman"/>
                <w:color w:val="000000"/>
                <w:sz w:val="28"/>
                <w:szCs w:val="28"/>
                <w:lang w:val="en-US" w:bidi="zh-CN"/>
              </w:rPr>
              <w:t>g</w:t>
            </w:r>
            <w:r w:rsidRPr="0036658F">
              <w:rPr>
                <w:rFonts w:ascii="Times New Roman" w:hAnsi="Times New Roman"/>
                <w:color w:val="000000"/>
                <w:sz w:val="28"/>
                <w:szCs w:val="28"/>
                <w:lang w:bidi="zh-CN"/>
              </w:rPr>
              <w:t>ō</w:t>
            </w:r>
            <w:proofErr w:type="spellStart"/>
            <w:r w:rsidRPr="0036658F">
              <w:rPr>
                <w:rFonts w:ascii="Times New Roman" w:hAnsi="Times New Roman"/>
                <w:color w:val="000000"/>
                <w:sz w:val="28"/>
                <w:szCs w:val="28"/>
                <w:lang w:val="en-US" w:bidi="zh-CN"/>
              </w:rPr>
              <w:t>ngq</w:t>
            </w:r>
            <w:proofErr w:type="spellEnd"/>
            <w:r w:rsidRPr="0036658F">
              <w:rPr>
                <w:rFonts w:ascii="Times New Roman" w:hAnsi="Times New Roman"/>
                <w:color w:val="000000"/>
                <w:sz w:val="28"/>
                <w:szCs w:val="28"/>
                <w:lang w:bidi="zh-CN"/>
              </w:rPr>
              <w:t>ì</w:t>
            </w:r>
          </w:p>
        </w:tc>
        <w:tc>
          <w:tcPr>
            <w:tcW w:w="4253" w:type="dxa"/>
            <w:tcBorders>
              <w:bottom w:val="single" w:sz="4" w:space="0" w:color="auto"/>
            </w:tcBorders>
            <w:vAlign w:val="bottom"/>
          </w:tcPr>
          <w:p w14:paraId="51AF9812" w14:textId="77777777" w:rsidR="00FD78CD" w:rsidRPr="0036658F" w:rsidRDefault="00FD78CD" w:rsidP="00FD78CD">
            <w:pPr>
              <w:ind w:firstLine="709"/>
              <w:jc w:val="both"/>
              <w:rPr>
                <w:rFonts w:ascii="Times New Roman" w:hAnsi="Times New Roman"/>
                <w:color w:val="000000" w:themeColor="text1"/>
                <w:sz w:val="28"/>
                <w:szCs w:val="28"/>
                <w:lang w:bidi="zh-CN"/>
              </w:rPr>
            </w:pPr>
            <w:proofErr w:type="spellStart"/>
            <w:r w:rsidRPr="0036658F">
              <w:rPr>
                <w:rFonts w:ascii="Times New Roman" w:hAnsi="Times New Roman"/>
                <w:color w:val="000000" w:themeColor="text1"/>
                <w:sz w:val="28"/>
                <w:szCs w:val="28"/>
                <w:lang w:bidi="zh-CN"/>
              </w:rPr>
              <w:t>газбен</w:t>
            </w:r>
            <w:proofErr w:type="spellEnd"/>
            <w:r w:rsidRPr="0036658F">
              <w:rPr>
                <w:rFonts w:ascii="Times New Roman" w:hAnsi="Times New Roman"/>
                <w:color w:val="000000" w:themeColor="text1"/>
                <w:sz w:val="28"/>
                <w:szCs w:val="28"/>
                <w:lang w:bidi="zh-CN"/>
              </w:rPr>
              <w:t xml:space="preserve"> </w:t>
            </w:r>
            <w:proofErr w:type="spellStart"/>
            <w:r w:rsidRPr="0036658F">
              <w:rPr>
                <w:rFonts w:ascii="Times New Roman" w:hAnsi="Times New Roman"/>
                <w:color w:val="000000" w:themeColor="text1"/>
                <w:sz w:val="28"/>
                <w:szCs w:val="28"/>
                <w:lang w:bidi="zh-CN"/>
              </w:rPr>
              <w:t>қамтамасыз</w:t>
            </w:r>
            <w:proofErr w:type="spellEnd"/>
            <w:r w:rsidRPr="0036658F">
              <w:rPr>
                <w:rFonts w:ascii="Times New Roman" w:hAnsi="Times New Roman"/>
                <w:color w:val="000000" w:themeColor="text1"/>
                <w:sz w:val="28"/>
                <w:szCs w:val="28"/>
                <w:lang w:bidi="zh-CN"/>
              </w:rPr>
              <w:t xml:space="preserve"> </w:t>
            </w:r>
            <w:proofErr w:type="spellStart"/>
            <w:r w:rsidRPr="0036658F">
              <w:rPr>
                <w:rFonts w:ascii="Times New Roman" w:hAnsi="Times New Roman"/>
                <w:color w:val="000000" w:themeColor="text1"/>
                <w:sz w:val="28"/>
                <w:szCs w:val="28"/>
                <w:lang w:bidi="zh-CN"/>
              </w:rPr>
              <w:t>ету</w:t>
            </w:r>
            <w:proofErr w:type="spellEnd"/>
          </w:p>
        </w:tc>
      </w:tr>
      <w:tr w:rsidR="00FD78CD" w:rsidRPr="0036658F" w14:paraId="2831E200" w14:textId="77777777" w:rsidTr="00FD78CD">
        <w:tc>
          <w:tcPr>
            <w:tcW w:w="2694" w:type="dxa"/>
            <w:tcBorders>
              <w:bottom w:val="single" w:sz="4" w:space="0" w:color="auto"/>
            </w:tcBorders>
            <w:vAlign w:val="bottom"/>
          </w:tcPr>
          <w:p w14:paraId="6C2C9415" w14:textId="77777777" w:rsidR="00FD78CD" w:rsidRPr="0036658F" w:rsidRDefault="00FD78CD" w:rsidP="00FD78CD">
            <w:pPr>
              <w:ind w:firstLine="709"/>
              <w:jc w:val="both"/>
              <w:rPr>
                <w:rFonts w:ascii="Times New Roman" w:hAnsi="Times New Roman"/>
                <w:sz w:val="28"/>
                <w:szCs w:val="28"/>
              </w:rPr>
            </w:pPr>
            <w:r w:rsidRPr="0036658F">
              <w:rPr>
                <w:rFonts w:ascii="Times New Roman" w:hAnsi="Times New Roman"/>
                <w:color w:val="000000"/>
                <w:sz w:val="28"/>
                <w:szCs w:val="28"/>
                <w:lang w:bidi="zh-CN"/>
              </w:rPr>
              <w:t>万方</w:t>
            </w:r>
            <w:r w:rsidRPr="0036658F">
              <w:rPr>
                <w:rFonts w:ascii="Times New Roman" w:hAnsi="Times New Roman"/>
                <w:color w:val="000000"/>
                <w:sz w:val="28"/>
                <w:szCs w:val="28"/>
                <w:lang w:bidi="zh-CN"/>
              </w:rPr>
              <w:t>/</w:t>
            </w:r>
            <w:r w:rsidRPr="0036658F">
              <w:rPr>
                <w:rFonts w:ascii="Times New Roman" w:hAnsi="Times New Roman"/>
                <w:color w:val="000000"/>
                <w:sz w:val="28"/>
                <w:szCs w:val="28"/>
                <w:lang w:bidi="zh-CN"/>
              </w:rPr>
              <w:t>天</w:t>
            </w:r>
          </w:p>
        </w:tc>
        <w:tc>
          <w:tcPr>
            <w:tcW w:w="2551" w:type="dxa"/>
            <w:tcBorders>
              <w:bottom w:val="single" w:sz="4" w:space="0" w:color="auto"/>
            </w:tcBorders>
            <w:vAlign w:val="bottom"/>
          </w:tcPr>
          <w:p w14:paraId="0539CE69" w14:textId="77777777" w:rsidR="00FD78CD" w:rsidRPr="0036658F" w:rsidRDefault="00FD78CD" w:rsidP="00FD78CD">
            <w:pPr>
              <w:jc w:val="both"/>
              <w:rPr>
                <w:rFonts w:ascii="Times New Roman" w:hAnsi="Times New Roman"/>
                <w:sz w:val="28"/>
                <w:szCs w:val="28"/>
              </w:rPr>
            </w:pPr>
            <w:proofErr w:type="spellStart"/>
            <w:r w:rsidRPr="0036658F">
              <w:rPr>
                <w:rFonts w:ascii="Times New Roman" w:hAnsi="Times New Roman"/>
                <w:color w:val="000000"/>
                <w:sz w:val="28"/>
                <w:szCs w:val="28"/>
                <w:lang w:bidi="zh-CN"/>
              </w:rPr>
              <w:t>wànfāng</w:t>
            </w:r>
            <w:proofErr w:type="spellEnd"/>
            <w:r w:rsidRPr="0036658F">
              <w:rPr>
                <w:rFonts w:ascii="Times New Roman" w:hAnsi="Times New Roman"/>
                <w:color w:val="000000"/>
                <w:sz w:val="28"/>
                <w:szCs w:val="28"/>
                <w:lang w:bidi="zh-CN"/>
              </w:rPr>
              <w:t>/</w:t>
            </w:r>
            <w:proofErr w:type="spellStart"/>
            <w:r w:rsidRPr="0036658F">
              <w:rPr>
                <w:rFonts w:ascii="Times New Roman" w:hAnsi="Times New Roman"/>
                <w:color w:val="000000"/>
                <w:sz w:val="28"/>
                <w:szCs w:val="28"/>
                <w:lang w:bidi="zh-CN"/>
              </w:rPr>
              <w:t>tiān</w:t>
            </w:r>
            <w:proofErr w:type="spellEnd"/>
          </w:p>
        </w:tc>
        <w:tc>
          <w:tcPr>
            <w:tcW w:w="4253" w:type="dxa"/>
            <w:tcBorders>
              <w:bottom w:val="single" w:sz="4" w:space="0" w:color="auto"/>
            </w:tcBorders>
            <w:vAlign w:val="bottom"/>
          </w:tcPr>
          <w:p w14:paraId="15B05176" w14:textId="77777777" w:rsidR="00FD78CD" w:rsidRPr="0036658F" w:rsidRDefault="00FD78CD" w:rsidP="00FD78CD">
            <w:pPr>
              <w:ind w:firstLine="709"/>
              <w:jc w:val="both"/>
              <w:rPr>
                <w:rFonts w:ascii="Times New Roman" w:hAnsi="Times New Roman"/>
                <w:color w:val="000000" w:themeColor="text1"/>
                <w:sz w:val="28"/>
                <w:szCs w:val="28"/>
                <w:lang w:val="kk-KZ" w:bidi="zh-CN"/>
              </w:rPr>
            </w:pPr>
            <w:proofErr w:type="spellStart"/>
            <w:r w:rsidRPr="0036658F">
              <w:rPr>
                <w:rFonts w:ascii="Times New Roman" w:hAnsi="Times New Roman"/>
                <w:color w:val="000000" w:themeColor="text1"/>
                <w:sz w:val="28"/>
                <w:szCs w:val="28"/>
                <w:lang w:bidi="zh-CN"/>
              </w:rPr>
              <w:t>куб.м</w:t>
            </w:r>
            <w:proofErr w:type="spellEnd"/>
            <w:r w:rsidRPr="0036658F">
              <w:rPr>
                <w:rFonts w:ascii="Times New Roman" w:hAnsi="Times New Roman"/>
                <w:color w:val="000000" w:themeColor="text1"/>
                <w:sz w:val="28"/>
                <w:szCs w:val="28"/>
                <w:lang w:bidi="zh-CN"/>
              </w:rPr>
              <w:t>./</w:t>
            </w:r>
            <w:r w:rsidRPr="0036658F">
              <w:rPr>
                <w:rFonts w:ascii="Times New Roman" w:hAnsi="Times New Roman"/>
                <w:color w:val="000000" w:themeColor="text1"/>
                <w:sz w:val="28"/>
                <w:szCs w:val="28"/>
                <w:lang w:val="kk-KZ" w:bidi="zh-CN"/>
              </w:rPr>
              <w:t>тәулігіне</w:t>
            </w:r>
          </w:p>
        </w:tc>
      </w:tr>
      <w:tr w:rsidR="00FD78CD" w:rsidRPr="0036658F" w14:paraId="44DC786C" w14:textId="77777777" w:rsidTr="00FD78CD">
        <w:tc>
          <w:tcPr>
            <w:tcW w:w="2694" w:type="dxa"/>
            <w:tcBorders>
              <w:bottom w:val="single" w:sz="4" w:space="0" w:color="auto"/>
            </w:tcBorders>
            <w:vAlign w:val="bottom"/>
          </w:tcPr>
          <w:p w14:paraId="1CB7F471" w14:textId="77777777" w:rsidR="00FD78CD" w:rsidRPr="0036658F" w:rsidRDefault="00FD78CD" w:rsidP="00FD78CD">
            <w:pPr>
              <w:ind w:firstLine="709"/>
              <w:jc w:val="both"/>
              <w:rPr>
                <w:rFonts w:ascii="Times New Roman" w:hAnsi="Times New Roman"/>
                <w:color w:val="000000"/>
                <w:sz w:val="28"/>
                <w:szCs w:val="28"/>
                <w:lang w:bidi="zh-CN"/>
              </w:rPr>
            </w:pPr>
            <w:r w:rsidRPr="0036658F">
              <w:rPr>
                <w:rFonts w:ascii="Times New Roman" w:hAnsi="Times New Roman"/>
                <w:sz w:val="28"/>
                <w:szCs w:val="28"/>
              </w:rPr>
              <w:t>调整</w:t>
            </w:r>
          </w:p>
        </w:tc>
        <w:tc>
          <w:tcPr>
            <w:tcW w:w="2551" w:type="dxa"/>
            <w:tcBorders>
              <w:bottom w:val="single" w:sz="4" w:space="0" w:color="auto"/>
            </w:tcBorders>
            <w:vAlign w:val="bottom"/>
          </w:tcPr>
          <w:p w14:paraId="58294FBE" w14:textId="77777777" w:rsidR="00FD78CD" w:rsidRPr="0036658F" w:rsidRDefault="00FD78CD" w:rsidP="00FD78CD">
            <w:pPr>
              <w:jc w:val="both"/>
              <w:rPr>
                <w:rFonts w:ascii="Times New Roman" w:hAnsi="Times New Roman"/>
                <w:color w:val="000000"/>
                <w:sz w:val="28"/>
                <w:szCs w:val="28"/>
                <w:lang w:bidi="zh-CN"/>
              </w:rPr>
            </w:pPr>
            <w:proofErr w:type="spellStart"/>
            <w:r w:rsidRPr="0036658F">
              <w:rPr>
                <w:rFonts w:ascii="Times New Roman" w:hAnsi="Times New Roman"/>
                <w:sz w:val="28"/>
                <w:szCs w:val="28"/>
              </w:rPr>
              <w:t>tiáozhěng</w:t>
            </w:r>
            <w:proofErr w:type="spellEnd"/>
          </w:p>
        </w:tc>
        <w:tc>
          <w:tcPr>
            <w:tcW w:w="4253" w:type="dxa"/>
            <w:tcBorders>
              <w:bottom w:val="single" w:sz="4" w:space="0" w:color="auto"/>
            </w:tcBorders>
            <w:vAlign w:val="bottom"/>
          </w:tcPr>
          <w:p w14:paraId="43E50ACF" w14:textId="77777777" w:rsidR="00FD78CD" w:rsidRPr="0036658F" w:rsidRDefault="00FD78CD" w:rsidP="00FD78CD">
            <w:pPr>
              <w:ind w:firstLine="709"/>
              <w:jc w:val="both"/>
              <w:rPr>
                <w:rFonts w:ascii="Times New Roman" w:hAnsi="Times New Roman"/>
                <w:color w:val="000000" w:themeColor="text1"/>
                <w:sz w:val="28"/>
                <w:szCs w:val="28"/>
                <w:lang w:val="kk-KZ"/>
              </w:rPr>
            </w:pPr>
            <w:r w:rsidRPr="0036658F">
              <w:rPr>
                <w:rFonts w:ascii="Times New Roman" w:hAnsi="Times New Roman"/>
                <w:color w:val="000000" w:themeColor="text1"/>
                <w:sz w:val="28"/>
                <w:szCs w:val="28"/>
                <w:lang w:val="kk-KZ"/>
              </w:rPr>
              <w:t>р</w:t>
            </w:r>
            <w:proofErr w:type="spellStart"/>
            <w:r w:rsidRPr="0036658F">
              <w:rPr>
                <w:rFonts w:ascii="Times New Roman" w:hAnsi="Times New Roman"/>
                <w:color w:val="000000" w:themeColor="text1"/>
                <w:sz w:val="28"/>
                <w:szCs w:val="28"/>
              </w:rPr>
              <w:t>еттеу</w:t>
            </w:r>
            <w:proofErr w:type="spellEnd"/>
            <w:r w:rsidRPr="0036658F">
              <w:rPr>
                <w:rFonts w:ascii="Times New Roman" w:hAnsi="Times New Roman"/>
                <w:color w:val="000000" w:themeColor="text1"/>
                <w:sz w:val="28"/>
                <w:szCs w:val="28"/>
                <w:lang w:val="kk-KZ"/>
              </w:rPr>
              <w:t>, түзеу</w:t>
            </w:r>
          </w:p>
        </w:tc>
      </w:tr>
      <w:tr w:rsidR="00FD78CD" w:rsidRPr="0036658F" w14:paraId="2C43EE6E" w14:textId="77777777" w:rsidTr="00FD78CD">
        <w:tc>
          <w:tcPr>
            <w:tcW w:w="2694" w:type="dxa"/>
            <w:tcBorders>
              <w:bottom w:val="single" w:sz="4" w:space="0" w:color="auto"/>
            </w:tcBorders>
            <w:vAlign w:val="bottom"/>
          </w:tcPr>
          <w:p w14:paraId="59049D2D" w14:textId="77777777" w:rsidR="00FD78CD" w:rsidRPr="0036658F" w:rsidRDefault="00FD78CD" w:rsidP="00FD78CD">
            <w:pPr>
              <w:ind w:firstLine="709"/>
              <w:jc w:val="both"/>
              <w:rPr>
                <w:rFonts w:ascii="Times New Roman" w:hAnsi="Times New Roman"/>
                <w:color w:val="000000"/>
                <w:sz w:val="28"/>
                <w:szCs w:val="28"/>
                <w:lang w:bidi="zh-CN"/>
              </w:rPr>
            </w:pPr>
            <w:r w:rsidRPr="0036658F">
              <w:rPr>
                <w:rFonts w:ascii="Times New Roman" w:hAnsi="Times New Roman"/>
                <w:sz w:val="28"/>
                <w:szCs w:val="28"/>
              </w:rPr>
              <w:t>函件</w:t>
            </w:r>
          </w:p>
        </w:tc>
        <w:tc>
          <w:tcPr>
            <w:tcW w:w="2551" w:type="dxa"/>
            <w:tcBorders>
              <w:bottom w:val="single" w:sz="4" w:space="0" w:color="auto"/>
            </w:tcBorders>
            <w:vAlign w:val="bottom"/>
          </w:tcPr>
          <w:p w14:paraId="210EAE4D" w14:textId="77777777" w:rsidR="00FD78CD" w:rsidRPr="0036658F" w:rsidRDefault="00FD78CD" w:rsidP="00FD78CD">
            <w:pPr>
              <w:jc w:val="both"/>
              <w:rPr>
                <w:rFonts w:ascii="Times New Roman" w:hAnsi="Times New Roman"/>
                <w:color w:val="000000"/>
                <w:sz w:val="28"/>
                <w:szCs w:val="28"/>
                <w:lang w:bidi="zh-CN"/>
              </w:rPr>
            </w:pPr>
            <w:proofErr w:type="spellStart"/>
            <w:r w:rsidRPr="0036658F">
              <w:rPr>
                <w:rFonts w:ascii="Times New Roman" w:hAnsi="Times New Roman"/>
                <w:sz w:val="28"/>
                <w:szCs w:val="28"/>
              </w:rPr>
              <w:t>hánjiàn</w:t>
            </w:r>
            <w:proofErr w:type="spellEnd"/>
          </w:p>
        </w:tc>
        <w:tc>
          <w:tcPr>
            <w:tcW w:w="4253" w:type="dxa"/>
            <w:tcBorders>
              <w:bottom w:val="single" w:sz="4" w:space="0" w:color="auto"/>
            </w:tcBorders>
            <w:vAlign w:val="bottom"/>
          </w:tcPr>
          <w:p w14:paraId="4B41897A" w14:textId="77777777" w:rsidR="00FD78CD" w:rsidRPr="0036658F" w:rsidRDefault="00FD78CD" w:rsidP="00FD78CD">
            <w:pPr>
              <w:ind w:firstLine="709"/>
              <w:jc w:val="both"/>
              <w:rPr>
                <w:rFonts w:ascii="Times New Roman" w:hAnsi="Times New Roman"/>
                <w:color w:val="000000" w:themeColor="text1"/>
                <w:sz w:val="28"/>
                <w:szCs w:val="28"/>
              </w:rPr>
            </w:pPr>
            <w:r w:rsidRPr="0036658F">
              <w:rPr>
                <w:rFonts w:ascii="Times New Roman" w:hAnsi="Times New Roman"/>
                <w:color w:val="000000" w:themeColor="text1"/>
                <w:sz w:val="28"/>
                <w:szCs w:val="28"/>
              </w:rPr>
              <w:t xml:space="preserve">корреспонденция; </w:t>
            </w:r>
            <w:proofErr w:type="spellStart"/>
            <w:r w:rsidRPr="0036658F">
              <w:rPr>
                <w:rFonts w:ascii="Times New Roman" w:hAnsi="Times New Roman"/>
                <w:color w:val="000000" w:themeColor="text1"/>
                <w:sz w:val="28"/>
                <w:szCs w:val="28"/>
              </w:rPr>
              <w:t>хаттар</w:t>
            </w:r>
            <w:proofErr w:type="spellEnd"/>
          </w:p>
        </w:tc>
      </w:tr>
      <w:tr w:rsidR="00FD78CD" w:rsidRPr="0036658F" w14:paraId="6A5720F6" w14:textId="77777777" w:rsidTr="00FD78CD">
        <w:tc>
          <w:tcPr>
            <w:tcW w:w="2694" w:type="dxa"/>
            <w:tcBorders>
              <w:bottom w:val="single" w:sz="4" w:space="0" w:color="auto"/>
            </w:tcBorders>
            <w:vAlign w:val="bottom"/>
          </w:tcPr>
          <w:p w14:paraId="451EB506" w14:textId="77777777" w:rsidR="00FD78CD" w:rsidRPr="0036658F" w:rsidRDefault="00FD78CD" w:rsidP="00FD78CD">
            <w:pPr>
              <w:ind w:firstLine="709"/>
              <w:jc w:val="both"/>
              <w:rPr>
                <w:rFonts w:ascii="Times New Roman" w:hAnsi="Times New Roman"/>
                <w:sz w:val="28"/>
                <w:szCs w:val="28"/>
              </w:rPr>
            </w:pPr>
            <w:r w:rsidRPr="0036658F">
              <w:rPr>
                <w:rFonts w:ascii="Times New Roman" w:hAnsi="Times New Roman"/>
                <w:sz w:val="28"/>
                <w:szCs w:val="28"/>
              </w:rPr>
              <w:t>即刻</w:t>
            </w:r>
          </w:p>
        </w:tc>
        <w:tc>
          <w:tcPr>
            <w:tcW w:w="2551" w:type="dxa"/>
            <w:tcBorders>
              <w:bottom w:val="single" w:sz="4" w:space="0" w:color="auto"/>
            </w:tcBorders>
            <w:vAlign w:val="bottom"/>
          </w:tcPr>
          <w:p w14:paraId="46137076" w14:textId="77777777" w:rsidR="00FD78CD" w:rsidRPr="0036658F" w:rsidRDefault="00FD78CD" w:rsidP="00FD78CD">
            <w:pPr>
              <w:jc w:val="both"/>
              <w:rPr>
                <w:rFonts w:ascii="Times New Roman" w:hAnsi="Times New Roman"/>
                <w:sz w:val="28"/>
                <w:szCs w:val="28"/>
              </w:rPr>
            </w:pPr>
            <w:proofErr w:type="spellStart"/>
            <w:r w:rsidRPr="0036658F">
              <w:rPr>
                <w:rFonts w:ascii="Times New Roman" w:hAnsi="Times New Roman"/>
                <w:sz w:val="28"/>
                <w:szCs w:val="28"/>
              </w:rPr>
              <w:t>jíkè</w:t>
            </w:r>
            <w:proofErr w:type="spellEnd"/>
          </w:p>
        </w:tc>
        <w:tc>
          <w:tcPr>
            <w:tcW w:w="4253" w:type="dxa"/>
            <w:tcBorders>
              <w:bottom w:val="single" w:sz="4" w:space="0" w:color="auto"/>
            </w:tcBorders>
            <w:vAlign w:val="bottom"/>
          </w:tcPr>
          <w:p w14:paraId="72CE2B11" w14:textId="77777777" w:rsidR="00FD78CD" w:rsidRPr="0036658F" w:rsidRDefault="00FD78CD" w:rsidP="00FD78CD">
            <w:pPr>
              <w:ind w:firstLine="709"/>
              <w:jc w:val="both"/>
              <w:rPr>
                <w:rFonts w:ascii="Times New Roman" w:hAnsi="Times New Roman"/>
                <w:color w:val="000000" w:themeColor="text1"/>
                <w:sz w:val="28"/>
                <w:szCs w:val="28"/>
                <w:lang w:val="kk-KZ"/>
              </w:rPr>
            </w:pPr>
            <w:proofErr w:type="spellStart"/>
            <w:r w:rsidRPr="0036658F">
              <w:rPr>
                <w:rFonts w:ascii="Times New Roman" w:hAnsi="Times New Roman"/>
                <w:color w:val="000000" w:themeColor="text1"/>
                <w:sz w:val="28"/>
                <w:szCs w:val="28"/>
              </w:rPr>
              <w:t>бірден</w:t>
            </w:r>
            <w:proofErr w:type="spellEnd"/>
            <w:r w:rsidRPr="0036658F">
              <w:rPr>
                <w:rFonts w:ascii="Times New Roman" w:hAnsi="Times New Roman"/>
                <w:color w:val="000000" w:themeColor="text1"/>
                <w:sz w:val="28"/>
                <w:szCs w:val="28"/>
              </w:rPr>
              <w:t xml:space="preserve">, </w:t>
            </w:r>
            <w:r w:rsidRPr="0036658F">
              <w:rPr>
                <w:rFonts w:ascii="Times New Roman" w:hAnsi="Times New Roman"/>
                <w:color w:val="000000" w:themeColor="text1"/>
                <w:sz w:val="28"/>
                <w:szCs w:val="28"/>
                <w:lang w:val="kk-KZ"/>
              </w:rPr>
              <w:t>дереу</w:t>
            </w:r>
          </w:p>
        </w:tc>
      </w:tr>
      <w:tr w:rsidR="00FD78CD" w:rsidRPr="0036658F" w14:paraId="1F3DCF9A" w14:textId="77777777" w:rsidTr="00FD78CD">
        <w:tc>
          <w:tcPr>
            <w:tcW w:w="2694" w:type="dxa"/>
            <w:tcBorders>
              <w:bottom w:val="single" w:sz="4" w:space="0" w:color="auto"/>
            </w:tcBorders>
            <w:vAlign w:val="bottom"/>
          </w:tcPr>
          <w:p w14:paraId="2B986BE3" w14:textId="77777777" w:rsidR="00FD78CD" w:rsidRPr="0036658F" w:rsidRDefault="00FD78CD" w:rsidP="00FD78CD">
            <w:pPr>
              <w:ind w:firstLine="709"/>
              <w:jc w:val="both"/>
              <w:rPr>
                <w:rFonts w:ascii="Times New Roman" w:hAnsi="Times New Roman"/>
                <w:sz w:val="28"/>
                <w:szCs w:val="28"/>
              </w:rPr>
            </w:pPr>
            <w:r w:rsidRPr="0036658F">
              <w:rPr>
                <w:rFonts w:ascii="Times New Roman" w:hAnsi="Times New Roman"/>
                <w:sz w:val="28"/>
                <w:szCs w:val="28"/>
              </w:rPr>
              <w:t>执行</w:t>
            </w:r>
          </w:p>
        </w:tc>
        <w:tc>
          <w:tcPr>
            <w:tcW w:w="2551" w:type="dxa"/>
            <w:tcBorders>
              <w:bottom w:val="single" w:sz="4" w:space="0" w:color="auto"/>
            </w:tcBorders>
            <w:vAlign w:val="bottom"/>
          </w:tcPr>
          <w:p w14:paraId="116FBA3C" w14:textId="77777777" w:rsidR="00FD78CD" w:rsidRPr="0036658F" w:rsidRDefault="00FD78CD" w:rsidP="00FD78CD">
            <w:pPr>
              <w:jc w:val="both"/>
              <w:rPr>
                <w:rFonts w:ascii="Times New Roman" w:hAnsi="Times New Roman"/>
                <w:sz w:val="28"/>
                <w:szCs w:val="28"/>
              </w:rPr>
            </w:pPr>
            <w:proofErr w:type="spellStart"/>
            <w:r w:rsidRPr="0036658F">
              <w:rPr>
                <w:rFonts w:ascii="Times New Roman" w:hAnsi="Times New Roman"/>
                <w:sz w:val="28"/>
                <w:szCs w:val="28"/>
              </w:rPr>
              <w:t>zhíxíng</w:t>
            </w:r>
            <w:proofErr w:type="spellEnd"/>
          </w:p>
        </w:tc>
        <w:tc>
          <w:tcPr>
            <w:tcW w:w="4253" w:type="dxa"/>
            <w:tcBorders>
              <w:bottom w:val="single" w:sz="4" w:space="0" w:color="auto"/>
            </w:tcBorders>
            <w:vAlign w:val="bottom"/>
          </w:tcPr>
          <w:p w14:paraId="06485050" w14:textId="77777777" w:rsidR="00FD78CD" w:rsidRPr="0036658F" w:rsidRDefault="00FD78CD" w:rsidP="00FD78CD">
            <w:pPr>
              <w:ind w:firstLine="709"/>
              <w:jc w:val="both"/>
              <w:rPr>
                <w:rFonts w:ascii="Times New Roman" w:hAnsi="Times New Roman"/>
                <w:color w:val="000000" w:themeColor="text1"/>
                <w:sz w:val="28"/>
                <w:szCs w:val="28"/>
              </w:rPr>
            </w:pPr>
            <w:proofErr w:type="spellStart"/>
            <w:r w:rsidRPr="0036658F">
              <w:rPr>
                <w:rFonts w:ascii="Times New Roman" w:hAnsi="Times New Roman"/>
                <w:color w:val="000000" w:themeColor="text1"/>
                <w:sz w:val="28"/>
                <w:szCs w:val="28"/>
              </w:rPr>
              <w:t>орындау</w:t>
            </w:r>
            <w:proofErr w:type="spellEnd"/>
          </w:p>
        </w:tc>
      </w:tr>
      <w:tr w:rsidR="00FD78CD" w:rsidRPr="0036658F" w14:paraId="74BF1E87" w14:textId="77777777" w:rsidTr="00FD78CD">
        <w:tc>
          <w:tcPr>
            <w:tcW w:w="2694" w:type="dxa"/>
            <w:tcBorders>
              <w:bottom w:val="single" w:sz="4" w:space="0" w:color="auto"/>
            </w:tcBorders>
            <w:vAlign w:val="bottom"/>
          </w:tcPr>
          <w:p w14:paraId="215205D0" w14:textId="77777777" w:rsidR="00FD78CD" w:rsidRPr="0036658F" w:rsidRDefault="00FD78CD" w:rsidP="00FD78CD">
            <w:pPr>
              <w:ind w:firstLine="709"/>
              <w:jc w:val="both"/>
              <w:rPr>
                <w:rFonts w:ascii="Times New Roman" w:hAnsi="Times New Roman"/>
                <w:sz w:val="28"/>
                <w:szCs w:val="28"/>
              </w:rPr>
            </w:pPr>
            <w:r w:rsidRPr="0036658F">
              <w:rPr>
                <w:rFonts w:ascii="Times New Roman" w:hAnsi="Times New Roman"/>
                <w:sz w:val="28"/>
                <w:szCs w:val="28"/>
              </w:rPr>
              <w:t>具体</w:t>
            </w:r>
          </w:p>
        </w:tc>
        <w:tc>
          <w:tcPr>
            <w:tcW w:w="2551" w:type="dxa"/>
            <w:tcBorders>
              <w:bottom w:val="single" w:sz="4" w:space="0" w:color="auto"/>
            </w:tcBorders>
            <w:vAlign w:val="bottom"/>
          </w:tcPr>
          <w:p w14:paraId="62B5BF3F" w14:textId="77777777" w:rsidR="00FD78CD" w:rsidRPr="0036658F" w:rsidRDefault="00FD78CD" w:rsidP="00FD78CD">
            <w:pPr>
              <w:jc w:val="both"/>
              <w:rPr>
                <w:rFonts w:ascii="Times New Roman" w:hAnsi="Times New Roman"/>
                <w:sz w:val="28"/>
                <w:szCs w:val="28"/>
              </w:rPr>
            </w:pPr>
            <w:proofErr w:type="spellStart"/>
            <w:r w:rsidRPr="0036658F">
              <w:rPr>
                <w:rFonts w:ascii="Times New Roman" w:hAnsi="Times New Roman"/>
                <w:sz w:val="28"/>
                <w:szCs w:val="28"/>
              </w:rPr>
              <w:t>jùtǐ</w:t>
            </w:r>
            <w:proofErr w:type="spellEnd"/>
          </w:p>
        </w:tc>
        <w:tc>
          <w:tcPr>
            <w:tcW w:w="4253" w:type="dxa"/>
            <w:tcBorders>
              <w:bottom w:val="single" w:sz="4" w:space="0" w:color="auto"/>
            </w:tcBorders>
            <w:vAlign w:val="bottom"/>
          </w:tcPr>
          <w:p w14:paraId="7176C70C" w14:textId="77777777" w:rsidR="00FD78CD" w:rsidRPr="0036658F" w:rsidRDefault="00FD78CD" w:rsidP="00FD78CD">
            <w:pPr>
              <w:ind w:firstLine="709"/>
              <w:jc w:val="both"/>
              <w:rPr>
                <w:rFonts w:ascii="Times New Roman" w:hAnsi="Times New Roman"/>
                <w:color w:val="000000" w:themeColor="text1"/>
                <w:sz w:val="28"/>
                <w:szCs w:val="28"/>
              </w:rPr>
            </w:pPr>
            <w:proofErr w:type="spellStart"/>
            <w:r w:rsidRPr="0036658F">
              <w:rPr>
                <w:rFonts w:ascii="Times New Roman" w:hAnsi="Times New Roman"/>
                <w:color w:val="000000" w:themeColor="text1"/>
                <w:sz w:val="28"/>
                <w:szCs w:val="28"/>
              </w:rPr>
              <w:t>нақты</w:t>
            </w:r>
            <w:proofErr w:type="spellEnd"/>
            <w:r w:rsidRPr="0036658F">
              <w:rPr>
                <w:rFonts w:ascii="Times New Roman" w:hAnsi="Times New Roman"/>
                <w:color w:val="000000" w:themeColor="text1"/>
                <w:sz w:val="28"/>
                <w:szCs w:val="28"/>
              </w:rPr>
              <w:t xml:space="preserve">, </w:t>
            </w:r>
            <w:proofErr w:type="spellStart"/>
            <w:r w:rsidRPr="0036658F">
              <w:rPr>
                <w:rFonts w:ascii="Times New Roman" w:hAnsi="Times New Roman"/>
                <w:color w:val="000000" w:themeColor="text1"/>
                <w:sz w:val="28"/>
                <w:szCs w:val="28"/>
              </w:rPr>
              <w:t>белгілі</w:t>
            </w:r>
            <w:proofErr w:type="spellEnd"/>
          </w:p>
        </w:tc>
      </w:tr>
      <w:tr w:rsidR="00FD78CD" w:rsidRPr="0036658F" w14:paraId="63862277" w14:textId="77777777" w:rsidTr="00FD78CD">
        <w:tc>
          <w:tcPr>
            <w:tcW w:w="2694" w:type="dxa"/>
            <w:tcBorders>
              <w:bottom w:val="single" w:sz="4" w:space="0" w:color="auto"/>
            </w:tcBorders>
            <w:vAlign w:val="bottom"/>
          </w:tcPr>
          <w:p w14:paraId="630314F5" w14:textId="77777777" w:rsidR="00FD78CD" w:rsidRPr="0036658F" w:rsidRDefault="00FD78CD" w:rsidP="00FD78CD">
            <w:pPr>
              <w:ind w:firstLine="709"/>
              <w:jc w:val="both"/>
              <w:rPr>
                <w:rFonts w:ascii="Times New Roman" w:hAnsi="Times New Roman"/>
                <w:sz w:val="28"/>
                <w:szCs w:val="28"/>
              </w:rPr>
            </w:pPr>
            <w:r w:rsidRPr="0036658F">
              <w:rPr>
                <w:rFonts w:ascii="Times New Roman" w:hAnsi="Times New Roman"/>
                <w:sz w:val="28"/>
                <w:szCs w:val="28"/>
              </w:rPr>
              <w:t>恢复时间</w:t>
            </w:r>
          </w:p>
        </w:tc>
        <w:tc>
          <w:tcPr>
            <w:tcW w:w="2551" w:type="dxa"/>
            <w:tcBorders>
              <w:bottom w:val="single" w:sz="4" w:space="0" w:color="auto"/>
            </w:tcBorders>
            <w:vAlign w:val="bottom"/>
          </w:tcPr>
          <w:p w14:paraId="0847D4D9" w14:textId="77777777" w:rsidR="00FD78CD" w:rsidRPr="0036658F" w:rsidRDefault="00FD78CD" w:rsidP="00FD78CD">
            <w:pPr>
              <w:jc w:val="both"/>
              <w:rPr>
                <w:rFonts w:ascii="Times New Roman" w:hAnsi="Times New Roman"/>
                <w:sz w:val="28"/>
                <w:szCs w:val="28"/>
              </w:rPr>
            </w:pPr>
            <w:proofErr w:type="spellStart"/>
            <w:r w:rsidRPr="0036658F">
              <w:rPr>
                <w:rFonts w:ascii="Times New Roman" w:hAnsi="Times New Roman"/>
                <w:sz w:val="28"/>
                <w:szCs w:val="28"/>
              </w:rPr>
              <w:t>huīfùshíjiān</w:t>
            </w:r>
            <w:proofErr w:type="spellEnd"/>
          </w:p>
        </w:tc>
        <w:tc>
          <w:tcPr>
            <w:tcW w:w="4253" w:type="dxa"/>
            <w:tcBorders>
              <w:bottom w:val="single" w:sz="4" w:space="0" w:color="auto"/>
            </w:tcBorders>
            <w:vAlign w:val="bottom"/>
          </w:tcPr>
          <w:p w14:paraId="46BD3424" w14:textId="77777777" w:rsidR="00FD78CD" w:rsidRPr="0036658F" w:rsidRDefault="00FD78CD" w:rsidP="00FD78CD">
            <w:pPr>
              <w:ind w:firstLine="709"/>
              <w:jc w:val="both"/>
              <w:rPr>
                <w:rFonts w:ascii="Times New Roman" w:hAnsi="Times New Roman"/>
                <w:color w:val="000000" w:themeColor="text1"/>
                <w:sz w:val="28"/>
                <w:szCs w:val="28"/>
              </w:rPr>
            </w:pPr>
            <w:proofErr w:type="spellStart"/>
            <w:r w:rsidRPr="0036658F">
              <w:rPr>
                <w:rFonts w:ascii="Times New Roman" w:hAnsi="Times New Roman"/>
                <w:color w:val="000000" w:themeColor="text1"/>
                <w:sz w:val="28"/>
                <w:szCs w:val="28"/>
              </w:rPr>
              <w:t>қалпына</w:t>
            </w:r>
            <w:proofErr w:type="spellEnd"/>
            <w:r w:rsidRPr="0036658F">
              <w:rPr>
                <w:rFonts w:ascii="Times New Roman" w:hAnsi="Times New Roman"/>
                <w:color w:val="000000" w:themeColor="text1"/>
                <w:sz w:val="28"/>
                <w:szCs w:val="28"/>
              </w:rPr>
              <w:t xml:space="preserve"> </w:t>
            </w:r>
            <w:proofErr w:type="spellStart"/>
            <w:r w:rsidRPr="0036658F">
              <w:rPr>
                <w:rFonts w:ascii="Times New Roman" w:hAnsi="Times New Roman"/>
                <w:color w:val="000000" w:themeColor="text1"/>
                <w:sz w:val="28"/>
                <w:szCs w:val="28"/>
              </w:rPr>
              <w:t>келтіру</w:t>
            </w:r>
            <w:proofErr w:type="spellEnd"/>
            <w:r w:rsidRPr="0036658F">
              <w:rPr>
                <w:rFonts w:ascii="Times New Roman" w:hAnsi="Times New Roman"/>
                <w:color w:val="000000" w:themeColor="text1"/>
                <w:sz w:val="28"/>
                <w:szCs w:val="28"/>
              </w:rPr>
              <w:t xml:space="preserve"> </w:t>
            </w:r>
            <w:proofErr w:type="spellStart"/>
            <w:r w:rsidRPr="0036658F">
              <w:rPr>
                <w:rFonts w:ascii="Times New Roman" w:hAnsi="Times New Roman"/>
                <w:color w:val="000000" w:themeColor="text1"/>
                <w:sz w:val="28"/>
                <w:szCs w:val="28"/>
              </w:rPr>
              <w:t>уақыты</w:t>
            </w:r>
            <w:proofErr w:type="spellEnd"/>
          </w:p>
        </w:tc>
      </w:tr>
      <w:tr w:rsidR="00FD78CD" w:rsidRPr="0036658F" w14:paraId="0BFE5158" w14:textId="77777777" w:rsidTr="00FD78CD">
        <w:tc>
          <w:tcPr>
            <w:tcW w:w="2694" w:type="dxa"/>
            <w:tcBorders>
              <w:bottom w:val="single" w:sz="4" w:space="0" w:color="auto"/>
            </w:tcBorders>
            <w:vAlign w:val="bottom"/>
          </w:tcPr>
          <w:p w14:paraId="2BE523D2" w14:textId="77777777" w:rsidR="00FD78CD" w:rsidRPr="0036658F" w:rsidRDefault="00FD78CD" w:rsidP="00FD78CD">
            <w:pPr>
              <w:ind w:firstLine="709"/>
              <w:jc w:val="both"/>
              <w:rPr>
                <w:rFonts w:ascii="Times New Roman" w:hAnsi="Times New Roman"/>
                <w:sz w:val="28"/>
                <w:szCs w:val="28"/>
              </w:rPr>
            </w:pPr>
            <w:r w:rsidRPr="0036658F">
              <w:rPr>
                <w:rFonts w:ascii="Times New Roman" w:hAnsi="Times New Roman"/>
                <w:sz w:val="28"/>
                <w:szCs w:val="28"/>
              </w:rPr>
              <w:t>为准</w:t>
            </w:r>
          </w:p>
        </w:tc>
        <w:tc>
          <w:tcPr>
            <w:tcW w:w="2551" w:type="dxa"/>
            <w:tcBorders>
              <w:bottom w:val="single" w:sz="4" w:space="0" w:color="auto"/>
            </w:tcBorders>
            <w:vAlign w:val="bottom"/>
          </w:tcPr>
          <w:p w14:paraId="109BFB0B" w14:textId="77777777" w:rsidR="00FD78CD" w:rsidRPr="0036658F" w:rsidRDefault="00FD78CD" w:rsidP="00FD78CD">
            <w:pPr>
              <w:jc w:val="both"/>
              <w:rPr>
                <w:rFonts w:ascii="Times New Roman" w:hAnsi="Times New Roman"/>
                <w:sz w:val="28"/>
                <w:szCs w:val="28"/>
              </w:rPr>
            </w:pPr>
            <w:proofErr w:type="spellStart"/>
            <w:r w:rsidRPr="0036658F">
              <w:rPr>
                <w:rFonts w:ascii="Times New Roman" w:hAnsi="Times New Roman"/>
                <w:sz w:val="28"/>
                <w:szCs w:val="28"/>
              </w:rPr>
              <w:t>wéizhǔn</w:t>
            </w:r>
            <w:proofErr w:type="spellEnd"/>
          </w:p>
        </w:tc>
        <w:tc>
          <w:tcPr>
            <w:tcW w:w="4253" w:type="dxa"/>
            <w:tcBorders>
              <w:bottom w:val="single" w:sz="4" w:space="0" w:color="auto"/>
            </w:tcBorders>
            <w:vAlign w:val="bottom"/>
          </w:tcPr>
          <w:p w14:paraId="4AFAA0F9" w14:textId="77777777" w:rsidR="00FD78CD" w:rsidRPr="0036658F" w:rsidRDefault="00FD78CD" w:rsidP="00FD78CD">
            <w:pPr>
              <w:ind w:firstLine="709"/>
              <w:jc w:val="both"/>
              <w:rPr>
                <w:rFonts w:ascii="Times New Roman" w:hAnsi="Times New Roman"/>
                <w:color w:val="000000" w:themeColor="text1"/>
                <w:sz w:val="28"/>
                <w:szCs w:val="28"/>
              </w:rPr>
            </w:pPr>
            <w:r w:rsidRPr="0036658F">
              <w:rPr>
                <w:rFonts w:ascii="Times New Roman" w:hAnsi="Times New Roman"/>
                <w:color w:val="000000" w:themeColor="text1"/>
                <w:sz w:val="28"/>
                <w:szCs w:val="28"/>
              </w:rPr>
              <w:t xml:space="preserve">норма </w:t>
            </w:r>
            <w:proofErr w:type="spellStart"/>
            <w:r w:rsidRPr="0036658F">
              <w:rPr>
                <w:rFonts w:ascii="Times New Roman" w:hAnsi="Times New Roman"/>
                <w:color w:val="000000" w:themeColor="text1"/>
                <w:sz w:val="28"/>
                <w:szCs w:val="28"/>
              </w:rPr>
              <w:t>ретінде</w:t>
            </w:r>
            <w:proofErr w:type="spellEnd"/>
          </w:p>
        </w:tc>
      </w:tr>
      <w:tr w:rsidR="00FD78CD" w:rsidRPr="0036658F" w14:paraId="39629F6E" w14:textId="77777777" w:rsidTr="00FD78CD">
        <w:tc>
          <w:tcPr>
            <w:tcW w:w="2694" w:type="dxa"/>
            <w:tcBorders>
              <w:bottom w:val="single" w:sz="4" w:space="0" w:color="auto"/>
            </w:tcBorders>
            <w:vAlign w:val="bottom"/>
          </w:tcPr>
          <w:p w14:paraId="36834B20" w14:textId="77777777" w:rsidR="00FD78CD" w:rsidRPr="0036658F" w:rsidRDefault="00FD78CD" w:rsidP="00FD78CD">
            <w:pPr>
              <w:ind w:firstLine="709"/>
              <w:jc w:val="both"/>
              <w:rPr>
                <w:rFonts w:ascii="Times New Roman" w:hAnsi="Times New Roman"/>
                <w:sz w:val="28"/>
                <w:szCs w:val="28"/>
              </w:rPr>
            </w:pPr>
            <w:r w:rsidRPr="0036658F">
              <w:rPr>
                <w:rFonts w:ascii="Times New Roman" w:hAnsi="Times New Roman"/>
                <w:sz w:val="28"/>
                <w:szCs w:val="28"/>
              </w:rPr>
              <w:t>相关单位</w:t>
            </w:r>
          </w:p>
        </w:tc>
        <w:tc>
          <w:tcPr>
            <w:tcW w:w="2551" w:type="dxa"/>
            <w:tcBorders>
              <w:bottom w:val="single" w:sz="4" w:space="0" w:color="auto"/>
            </w:tcBorders>
            <w:vAlign w:val="bottom"/>
          </w:tcPr>
          <w:p w14:paraId="65E5E044" w14:textId="77777777" w:rsidR="00FD78CD" w:rsidRPr="0036658F" w:rsidRDefault="00FD78CD" w:rsidP="00FD78CD">
            <w:pPr>
              <w:jc w:val="both"/>
              <w:rPr>
                <w:rFonts w:ascii="Times New Roman" w:hAnsi="Times New Roman"/>
                <w:sz w:val="28"/>
                <w:szCs w:val="28"/>
              </w:rPr>
            </w:pPr>
            <w:proofErr w:type="spellStart"/>
            <w:r w:rsidRPr="0036658F">
              <w:rPr>
                <w:rFonts w:ascii="Times New Roman" w:hAnsi="Times New Roman"/>
                <w:sz w:val="28"/>
                <w:szCs w:val="28"/>
              </w:rPr>
              <w:t>xiāngguāndānwèi</w:t>
            </w:r>
            <w:proofErr w:type="spellEnd"/>
          </w:p>
        </w:tc>
        <w:tc>
          <w:tcPr>
            <w:tcW w:w="4253" w:type="dxa"/>
            <w:tcBorders>
              <w:bottom w:val="single" w:sz="4" w:space="0" w:color="auto"/>
            </w:tcBorders>
            <w:vAlign w:val="bottom"/>
          </w:tcPr>
          <w:p w14:paraId="3ED98225" w14:textId="77777777" w:rsidR="00FD78CD" w:rsidRPr="0036658F" w:rsidRDefault="00FD78CD" w:rsidP="00FD78CD">
            <w:pPr>
              <w:ind w:firstLine="709"/>
              <w:jc w:val="both"/>
              <w:rPr>
                <w:rFonts w:ascii="Times New Roman" w:hAnsi="Times New Roman"/>
                <w:color w:val="000000" w:themeColor="text1"/>
                <w:sz w:val="28"/>
                <w:szCs w:val="28"/>
              </w:rPr>
            </w:pPr>
            <w:proofErr w:type="spellStart"/>
            <w:r w:rsidRPr="0036658F">
              <w:rPr>
                <w:rFonts w:ascii="Times New Roman" w:hAnsi="Times New Roman"/>
                <w:color w:val="000000" w:themeColor="text1"/>
                <w:sz w:val="28"/>
                <w:szCs w:val="28"/>
              </w:rPr>
              <w:t>тиісті</w:t>
            </w:r>
            <w:proofErr w:type="spellEnd"/>
            <w:r w:rsidRPr="0036658F">
              <w:rPr>
                <w:rFonts w:ascii="Times New Roman" w:hAnsi="Times New Roman"/>
                <w:color w:val="000000" w:themeColor="text1"/>
                <w:sz w:val="28"/>
                <w:szCs w:val="28"/>
              </w:rPr>
              <w:t xml:space="preserve"> </w:t>
            </w:r>
            <w:proofErr w:type="spellStart"/>
            <w:r w:rsidRPr="0036658F">
              <w:rPr>
                <w:rFonts w:ascii="Times New Roman" w:hAnsi="Times New Roman"/>
                <w:color w:val="000000" w:themeColor="text1"/>
                <w:sz w:val="28"/>
                <w:szCs w:val="28"/>
              </w:rPr>
              <w:t>ұйымдар</w:t>
            </w:r>
            <w:proofErr w:type="spellEnd"/>
            <w:r w:rsidRPr="0036658F">
              <w:rPr>
                <w:rFonts w:ascii="Times New Roman" w:hAnsi="Times New Roman"/>
                <w:color w:val="000000" w:themeColor="text1"/>
                <w:sz w:val="28"/>
                <w:szCs w:val="28"/>
              </w:rPr>
              <w:t xml:space="preserve">, </w:t>
            </w:r>
            <w:proofErr w:type="spellStart"/>
            <w:r w:rsidRPr="0036658F">
              <w:rPr>
                <w:rFonts w:ascii="Times New Roman" w:hAnsi="Times New Roman"/>
                <w:color w:val="000000" w:themeColor="text1"/>
                <w:sz w:val="28"/>
                <w:szCs w:val="28"/>
              </w:rPr>
              <w:t>мамандандырылған</w:t>
            </w:r>
            <w:proofErr w:type="spellEnd"/>
            <w:r w:rsidRPr="0036658F">
              <w:rPr>
                <w:rFonts w:ascii="Times New Roman" w:hAnsi="Times New Roman"/>
                <w:color w:val="000000" w:themeColor="text1"/>
                <w:sz w:val="28"/>
                <w:szCs w:val="28"/>
              </w:rPr>
              <w:t xml:space="preserve"> </w:t>
            </w:r>
            <w:proofErr w:type="spellStart"/>
            <w:r w:rsidRPr="0036658F">
              <w:rPr>
                <w:rFonts w:ascii="Times New Roman" w:hAnsi="Times New Roman"/>
                <w:color w:val="000000" w:themeColor="text1"/>
                <w:sz w:val="28"/>
                <w:szCs w:val="28"/>
              </w:rPr>
              <w:t>құрылымдар</w:t>
            </w:r>
            <w:proofErr w:type="spellEnd"/>
          </w:p>
        </w:tc>
      </w:tr>
      <w:tr w:rsidR="00FD78CD" w:rsidRPr="0036658F" w14:paraId="022FFF39" w14:textId="77777777" w:rsidTr="00FD78CD">
        <w:tc>
          <w:tcPr>
            <w:tcW w:w="2694" w:type="dxa"/>
            <w:tcBorders>
              <w:bottom w:val="single" w:sz="4" w:space="0" w:color="auto"/>
            </w:tcBorders>
            <w:vAlign w:val="bottom"/>
          </w:tcPr>
          <w:p w14:paraId="178B1E92" w14:textId="77777777" w:rsidR="00FD78CD" w:rsidRPr="0036658F" w:rsidRDefault="00FD78CD" w:rsidP="00FD78CD">
            <w:pPr>
              <w:ind w:firstLine="709"/>
              <w:jc w:val="both"/>
              <w:rPr>
                <w:rFonts w:ascii="Times New Roman" w:hAnsi="Times New Roman"/>
                <w:sz w:val="28"/>
                <w:szCs w:val="28"/>
              </w:rPr>
            </w:pPr>
            <w:r w:rsidRPr="0036658F">
              <w:rPr>
                <w:rFonts w:ascii="Times New Roman" w:hAnsi="Times New Roman"/>
                <w:sz w:val="28"/>
                <w:szCs w:val="28"/>
              </w:rPr>
              <w:t>输气公司</w:t>
            </w:r>
          </w:p>
        </w:tc>
        <w:tc>
          <w:tcPr>
            <w:tcW w:w="2551" w:type="dxa"/>
            <w:tcBorders>
              <w:bottom w:val="single" w:sz="4" w:space="0" w:color="auto"/>
            </w:tcBorders>
            <w:vAlign w:val="bottom"/>
          </w:tcPr>
          <w:p w14:paraId="4F209830" w14:textId="77777777" w:rsidR="00FD78CD" w:rsidRPr="0036658F" w:rsidRDefault="00FD78CD" w:rsidP="00FD78CD">
            <w:pPr>
              <w:jc w:val="both"/>
              <w:rPr>
                <w:rFonts w:ascii="Times New Roman" w:hAnsi="Times New Roman"/>
                <w:sz w:val="28"/>
                <w:szCs w:val="28"/>
              </w:rPr>
            </w:pPr>
            <w:proofErr w:type="spellStart"/>
            <w:r w:rsidRPr="0036658F">
              <w:rPr>
                <w:rFonts w:ascii="Times New Roman" w:hAnsi="Times New Roman"/>
                <w:sz w:val="28"/>
                <w:szCs w:val="28"/>
              </w:rPr>
              <w:t>shūqìgōngsī</w:t>
            </w:r>
            <w:proofErr w:type="spellEnd"/>
          </w:p>
        </w:tc>
        <w:tc>
          <w:tcPr>
            <w:tcW w:w="4253" w:type="dxa"/>
            <w:tcBorders>
              <w:bottom w:val="single" w:sz="4" w:space="0" w:color="auto"/>
            </w:tcBorders>
            <w:vAlign w:val="bottom"/>
          </w:tcPr>
          <w:p w14:paraId="307B386A" w14:textId="77777777" w:rsidR="00FD78CD" w:rsidRPr="0036658F" w:rsidRDefault="00FD78CD" w:rsidP="00FD78CD">
            <w:pPr>
              <w:ind w:firstLine="709"/>
              <w:jc w:val="both"/>
              <w:rPr>
                <w:rFonts w:ascii="Times New Roman" w:hAnsi="Times New Roman"/>
                <w:sz w:val="28"/>
                <w:szCs w:val="28"/>
              </w:rPr>
            </w:pPr>
            <w:r w:rsidRPr="0036658F">
              <w:rPr>
                <w:rFonts w:ascii="Times New Roman" w:hAnsi="Times New Roman"/>
                <w:sz w:val="28"/>
                <w:szCs w:val="28"/>
                <w:lang w:val="kk-KZ"/>
              </w:rPr>
              <w:t>г</w:t>
            </w:r>
            <w:r w:rsidRPr="0036658F">
              <w:rPr>
                <w:rFonts w:ascii="Times New Roman" w:hAnsi="Times New Roman"/>
                <w:sz w:val="28"/>
                <w:szCs w:val="28"/>
              </w:rPr>
              <w:t>аз</w:t>
            </w:r>
            <w:r w:rsidRPr="0036658F">
              <w:rPr>
                <w:rFonts w:ascii="Times New Roman" w:hAnsi="Times New Roman"/>
                <w:sz w:val="28"/>
                <w:szCs w:val="28"/>
                <w:lang w:val="kk-KZ"/>
              </w:rPr>
              <w:t xml:space="preserve"> тасымалдаушы </w:t>
            </w:r>
            <w:r w:rsidRPr="0036658F">
              <w:rPr>
                <w:rFonts w:ascii="Times New Roman" w:hAnsi="Times New Roman"/>
                <w:sz w:val="28"/>
                <w:szCs w:val="28"/>
              </w:rPr>
              <w:t xml:space="preserve"> компания</w:t>
            </w:r>
          </w:p>
        </w:tc>
      </w:tr>
      <w:tr w:rsidR="00FD78CD" w:rsidRPr="0036658F" w14:paraId="07A9C6AC" w14:textId="77777777" w:rsidTr="00585638">
        <w:tc>
          <w:tcPr>
            <w:tcW w:w="2694" w:type="dxa"/>
            <w:tcBorders>
              <w:bottom w:val="single" w:sz="4" w:space="0" w:color="auto"/>
            </w:tcBorders>
            <w:vAlign w:val="center"/>
          </w:tcPr>
          <w:p w14:paraId="065ED07A" w14:textId="77777777" w:rsidR="00FD78CD" w:rsidRPr="0036658F" w:rsidRDefault="00FD78CD" w:rsidP="00FD78CD">
            <w:pPr>
              <w:jc w:val="both"/>
              <w:rPr>
                <w:rFonts w:ascii="Times New Roman" w:hAnsi="Times New Roman"/>
                <w:sz w:val="28"/>
                <w:szCs w:val="28"/>
              </w:rPr>
            </w:pPr>
            <w:r w:rsidRPr="0036658F">
              <w:rPr>
                <w:rFonts w:ascii="Times New Roman" w:hAnsi="Times New Roman"/>
                <w:color w:val="000000"/>
                <w:sz w:val="28"/>
                <w:szCs w:val="28"/>
                <w:lang w:bidi="zh-CN"/>
              </w:rPr>
              <w:t>控制和调度中心</w:t>
            </w:r>
          </w:p>
        </w:tc>
        <w:tc>
          <w:tcPr>
            <w:tcW w:w="2551" w:type="dxa"/>
            <w:tcBorders>
              <w:bottom w:val="single" w:sz="4" w:space="0" w:color="auto"/>
            </w:tcBorders>
            <w:vAlign w:val="bottom"/>
          </w:tcPr>
          <w:p w14:paraId="7E709696" w14:textId="77777777" w:rsidR="00FD78CD" w:rsidRPr="0036658F" w:rsidRDefault="00FD78CD" w:rsidP="00FD78CD">
            <w:pPr>
              <w:jc w:val="both"/>
              <w:rPr>
                <w:rFonts w:ascii="Times New Roman" w:hAnsi="Times New Roman"/>
                <w:sz w:val="28"/>
                <w:szCs w:val="28"/>
              </w:rPr>
            </w:pPr>
            <w:r w:rsidRPr="0036658F">
              <w:rPr>
                <w:rFonts w:ascii="Times New Roman" w:hAnsi="Times New Roman"/>
                <w:color w:val="000000"/>
                <w:sz w:val="28"/>
                <w:szCs w:val="28"/>
                <w:lang w:val="en-US" w:bidi="zh-CN"/>
              </w:rPr>
              <w:t>k</w:t>
            </w:r>
            <w:proofErr w:type="spellStart"/>
            <w:r w:rsidRPr="0036658F">
              <w:rPr>
                <w:rFonts w:ascii="Times New Roman" w:hAnsi="Times New Roman"/>
                <w:color w:val="000000"/>
                <w:sz w:val="28"/>
                <w:szCs w:val="28"/>
                <w:lang w:bidi="zh-CN"/>
              </w:rPr>
              <w:t>òngzhìhédiàodùzhòngxīn</w:t>
            </w:r>
            <w:proofErr w:type="spellEnd"/>
          </w:p>
        </w:tc>
        <w:tc>
          <w:tcPr>
            <w:tcW w:w="4253" w:type="dxa"/>
            <w:tcBorders>
              <w:bottom w:val="single" w:sz="4" w:space="0" w:color="auto"/>
            </w:tcBorders>
            <w:vAlign w:val="bottom"/>
          </w:tcPr>
          <w:p w14:paraId="404DE728" w14:textId="77777777" w:rsidR="00FD78CD" w:rsidRPr="0036658F" w:rsidRDefault="00FD78CD" w:rsidP="00FD78CD">
            <w:pPr>
              <w:ind w:firstLine="709"/>
              <w:jc w:val="both"/>
              <w:rPr>
                <w:rFonts w:ascii="Times New Roman" w:hAnsi="Times New Roman"/>
                <w:color w:val="000000"/>
                <w:sz w:val="28"/>
                <w:szCs w:val="28"/>
                <w:lang w:bidi="zh-CN"/>
              </w:rPr>
            </w:pPr>
            <w:r w:rsidRPr="0036658F">
              <w:rPr>
                <w:rFonts w:ascii="Times New Roman" w:hAnsi="Times New Roman"/>
                <w:color w:val="000000"/>
                <w:sz w:val="28"/>
                <w:szCs w:val="28"/>
                <w:lang w:val="kk-KZ" w:bidi="zh-CN"/>
              </w:rPr>
              <w:t>бақылаушы</w:t>
            </w:r>
            <w:r w:rsidRPr="0036658F">
              <w:rPr>
                <w:rFonts w:ascii="Times New Roman" w:hAnsi="Times New Roman"/>
                <w:color w:val="000000"/>
                <w:sz w:val="28"/>
                <w:szCs w:val="28"/>
                <w:lang w:bidi="zh-CN"/>
              </w:rPr>
              <w:t>-диспетчер</w:t>
            </w:r>
            <w:proofErr w:type="spellStart"/>
            <w:r w:rsidRPr="0036658F">
              <w:rPr>
                <w:rFonts w:ascii="Times New Roman" w:hAnsi="Times New Roman"/>
                <w:color w:val="000000"/>
                <w:sz w:val="28"/>
                <w:szCs w:val="28"/>
                <w:lang w:val="kk-KZ" w:bidi="zh-CN"/>
              </w:rPr>
              <w:t>лік</w:t>
            </w:r>
            <w:proofErr w:type="spellEnd"/>
            <w:r w:rsidRPr="0036658F">
              <w:rPr>
                <w:rFonts w:ascii="Times New Roman" w:hAnsi="Times New Roman"/>
                <w:color w:val="000000"/>
                <w:sz w:val="28"/>
                <w:szCs w:val="28"/>
                <w:lang w:val="kk-KZ" w:bidi="zh-CN"/>
              </w:rPr>
              <w:t xml:space="preserve"> орталық</w:t>
            </w:r>
            <w:r w:rsidRPr="0036658F">
              <w:rPr>
                <w:rFonts w:ascii="Times New Roman" w:hAnsi="Times New Roman"/>
                <w:color w:val="000000"/>
                <w:sz w:val="28"/>
                <w:szCs w:val="28"/>
                <w:lang w:bidi="zh-CN"/>
              </w:rPr>
              <w:t xml:space="preserve"> </w:t>
            </w:r>
          </w:p>
        </w:tc>
      </w:tr>
    </w:tbl>
    <w:p w14:paraId="17375F7F" w14:textId="77777777" w:rsidR="007D05A2" w:rsidRDefault="007D05A2" w:rsidP="00FD78CD">
      <w:pPr>
        <w:rPr>
          <w:rFonts w:asciiTheme="majorBidi" w:hAnsiTheme="majorBidi" w:cstheme="majorBidi"/>
          <w:lang w:val="kk-KZ"/>
        </w:rPr>
      </w:pPr>
    </w:p>
    <w:p w14:paraId="425748A7" w14:textId="77777777" w:rsidR="00C22388" w:rsidRDefault="00311C55" w:rsidP="00B80E4A">
      <w:pPr>
        <w:ind w:firstLine="708"/>
        <w:jc w:val="both"/>
        <w:rPr>
          <w:rFonts w:asciiTheme="majorBidi" w:hAnsiTheme="majorBidi" w:cstheme="majorBidi"/>
          <w:sz w:val="28"/>
          <w:szCs w:val="28"/>
          <w:lang w:val="kk-KZ"/>
        </w:rPr>
      </w:pPr>
      <w:proofErr w:type="spellStart"/>
      <w:r>
        <w:rPr>
          <w:rFonts w:asciiTheme="majorBidi" w:hAnsiTheme="majorBidi" w:cstheme="majorBidi"/>
          <w:sz w:val="28"/>
          <w:szCs w:val="28"/>
          <w:lang w:val="kk-KZ"/>
        </w:rPr>
        <w:t>Мотивациялық</w:t>
      </w:r>
      <w:proofErr w:type="spellEnd"/>
      <w:r w:rsidRPr="00DC328C">
        <w:rPr>
          <w:rFonts w:asciiTheme="majorBidi" w:hAnsiTheme="majorBidi" w:cstheme="majorBidi"/>
          <w:sz w:val="28"/>
          <w:szCs w:val="28"/>
          <w:lang w:val="kk-KZ"/>
        </w:rPr>
        <w:t>-</w:t>
      </w:r>
      <w:r>
        <w:rPr>
          <w:rFonts w:asciiTheme="majorBidi" w:hAnsiTheme="majorBidi" w:cstheme="majorBidi"/>
          <w:sz w:val="28"/>
          <w:szCs w:val="28"/>
          <w:lang w:val="kk-KZ"/>
        </w:rPr>
        <w:t xml:space="preserve">құндылықтық кезеңде орын алатын оқытудың келесі тәсілі бұл </w:t>
      </w:r>
      <w:r w:rsidRPr="00CD17BF">
        <w:rPr>
          <w:rFonts w:asciiTheme="majorBidi" w:hAnsiTheme="majorBidi" w:cstheme="majorBidi"/>
          <w:sz w:val="28"/>
          <w:szCs w:val="28"/>
          <w:lang w:val="kk-KZ"/>
        </w:rPr>
        <w:t xml:space="preserve">– </w:t>
      </w:r>
      <w:r>
        <w:rPr>
          <w:rFonts w:asciiTheme="majorBidi" w:hAnsiTheme="majorBidi" w:cstheme="majorBidi"/>
          <w:sz w:val="28"/>
          <w:szCs w:val="28"/>
          <w:lang w:val="kk-KZ"/>
        </w:rPr>
        <w:t>жаңа оқыту материалын ақпараттық технологиялар қолданысымен түсіндіру</w:t>
      </w:r>
      <w:r w:rsidR="00CD17BF">
        <w:rPr>
          <w:rFonts w:asciiTheme="majorBidi" w:hAnsiTheme="majorBidi" w:cstheme="majorBidi"/>
          <w:sz w:val="28"/>
          <w:szCs w:val="28"/>
          <w:lang w:val="kk-KZ"/>
        </w:rPr>
        <w:t>. Бұған дейін де сөзге дәйек етілгендей бүгінгі таңды электронды технологияларсыз елестету мүмкін емес. Техникалық құралдар әрбір адамды қамтыған. Әсіресе, жастар тарапынан зор сұранысқа ие, қызығушылық ортасын құрауда. Ал, бұл өз кезегінде</w:t>
      </w:r>
      <w:r w:rsidR="00284DDC" w:rsidRPr="00284DDC">
        <w:rPr>
          <w:rFonts w:asciiTheme="majorBidi" w:hAnsiTheme="majorBidi" w:cstheme="majorBidi"/>
          <w:sz w:val="28"/>
          <w:szCs w:val="28"/>
          <w:lang w:val="kk-KZ"/>
        </w:rPr>
        <w:t xml:space="preserve"> </w:t>
      </w:r>
      <w:r w:rsidR="00284DDC">
        <w:rPr>
          <w:rFonts w:asciiTheme="majorBidi" w:hAnsiTheme="majorBidi" w:cstheme="majorBidi"/>
          <w:sz w:val="28"/>
          <w:szCs w:val="28"/>
          <w:lang w:val="kk-KZ"/>
        </w:rPr>
        <w:t>біздің тарапымыздан</w:t>
      </w:r>
      <w:r w:rsidR="00CD17BF">
        <w:rPr>
          <w:rFonts w:asciiTheme="majorBidi" w:hAnsiTheme="majorBidi" w:cstheme="majorBidi"/>
          <w:sz w:val="28"/>
          <w:szCs w:val="28"/>
          <w:lang w:val="kk-KZ"/>
        </w:rPr>
        <w:t xml:space="preserve"> қытай тіліне деген қызығушылықты арттырып, </w:t>
      </w:r>
      <w:proofErr w:type="spellStart"/>
      <w:r w:rsidR="00CD17BF">
        <w:rPr>
          <w:rFonts w:asciiTheme="majorBidi" w:hAnsiTheme="majorBidi" w:cstheme="majorBidi"/>
          <w:sz w:val="28"/>
          <w:szCs w:val="28"/>
          <w:lang w:val="kk-KZ"/>
        </w:rPr>
        <w:t>шеттілдік</w:t>
      </w:r>
      <w:proofErr w:type="spellEnd"/>
      <w:r w:rsidR="00CD17BF">
        <w:rPr>
          <w:rFonts w:asciiTheme="majorBidi" w:hAnsiTheme="majorBidi" w:cstheme="majorBidi"/>
          <w:sz w:val="28"/>
          <w:szCs w:val="28"/>
          <w:lang w:val="kk-KZ"/>
        </w:rPr>
        <w:t xml:space="preserve"> кәсіби</w:t>
      </w:r>
      <w:r w:rsidR="00CD17BF">
        <w:rPr>
          <w:rFonts w:asciiTheme="majorBidi" w:hAnsiTheme="majorBidi" w:cstheme="majorBidi" w:hint="eastAsia"/>
          <w:sz w:val="28"/>
          <w:szCs w:val="28"/>
          <w:lang w:val="kk-KZ"/>
        </w:rPr>
        <w:t>-</w:t>
      </w:r>
      <w:r w:rsidR="00CD17BF">
        <w:rPr>
          <w:rFonts w:asciiTheme="majorBidi" w:hAnsiTheme="majorBidi" w:cstheme="majorBidi"/>
          <w:sz w:val="28"/>
          <w:szCs w:val="28"/>
          <w:lang w:val="kk-KZ"/>
        </w:rPr>
        <w:t xml:space="preserve">бағытталған </w:t>
      </w:r>
      <w:proofErr w:type="spellStart"/>
      <w:r w:rsidR="00CD17BF">
        <w:rPr>
          <w:rFonts w:asciiTheme="majorBidi" w:hAnsiTheme="majorBidi" w:cstheme="majorBidi"/>
          <w:sz w:val="28"/>
          <w:szCs w:val="28"/>
          <w:lang w:val="kk-KZ"/>
        </w:rPr>
        <w:t>құзыреттілікті</w:t>
      </w:r>
      <w:proofErr w:type="spellEnd"/>
      <w:r w:rsidR="00CD17BF">
        <w:rPr>
          <w:rFonts w:asciiTheme="majorBidi" w:hAnsiTheme="majorBidi" w:cstheme="majorBidi"/>
          <w:sz w:val="28"/>
          <w:szCs w:val="28"/>
          <w:lang w:val="kk-KZ"/>
        </w:rPr>
        <w:t xml:space="preserve"> қалыптастыруда қолданылатын оқыту құралы ретінде қарастырылады. </w:t>
      </w:r>
      <w:r w:rsidR="00284DDC">
        <w:rPr>
          <w:rFonts w:asciiTheme="majorBidi" w:hAnsiTheme="majorBidi" w:cstheme="majorBidi"/>
          <w:sz w:val="28"/>
          <w:szCs w:val="28"/>
          <w:lang w:val="kk-KZ"/>
        </w:rPr>
        <w:t>Сондықтан, оқытушы студенттердің қызығушылығын арттыру үшін келесідей мобильді қосымшаларды пайдалануғ</w:t>
      </w:r>
      <w:r w:rsidR="00C22388">
        <w:rPr>
          <w:rFonts w:asciiTheme="majorBidi" w:hAnsiTheme="majorBidi" w:cstheme="majorBidi"/>
          <w:sz w:val="28"/>
          <w:szCs w:val="28"/>
          <w:lang w:val="kk-KZ"/>
        </w:rPr>
        <w:t>а кеңес береді</w:t>
      </w:r>
      <w:r w:rsidR="00284DDC">
        <w:rPr>
          <w:rFonts w:asciiTheme="majorBidi" w:hAnsiTheme="majorBidi" w:cstheme="majorBidi"/>
          <w:sz w:val="28"/>
          <w:szCs w:val="28"/>
          <w:lang w:val="kk-KZ"/>
        </w:rPr>
        <w:t xml:space="preserve"> </w:t>
      </w:r>
      <w:proofErr w:type="spellStart"/>
      <w:r w:rsidR="00284DDC" w:rsidRPr="00284DDC">
        <w:rPr>
          <w:rFonts w:asciiTheme="majorBidi" w:hAnsiTheme="majorBidi" w:cstheme="majorBidi"/>
          <w:sz w:val="28"/>
          <w:szCs w:val="28"/>
          <w:lang w:val="kk-KZ"/>
        </w:rPr>
        <w:t>Plecо</w:t>
      </w:r>
      <w:proofErr w:type="spellEnd"/>
      <w:r w:rsidR="00C22388">
        <w:rPr>
          <w:rFonts w:asciiTheme="majorBidi" w:hAnsiTheme="majorBidi" w:cstheme="majorBidi"/>
          <w:sz w:val="28"/>
          <w:szCs w:val="28"/>
          <w:lang w:val="kk-KZ"/>
        </w:rPr>
        <w:t xml:space="preserve">, </w:t>
      </w:r>
      <w:r w:rsidR="00C34D0E" w:rsidRPr="00C34D0E">
        <w:rPr>
          <w:rFonts w:asciiTheme="majorBidi" w:hAnsiTheme="majorBidi" w:cstheme="majorBidi"/>
          <w:sz w:val="28"/>
          <w:szCs w:val="28"/>
          <w:lang w:val="kk-KZ"/>
        </w:rPr>
        <w:t xml:space="preserve">BKRS </w:t>
      </w:r>
      <w:r w:rsidR="00C22388">
        <w:rPr>
          <w:rFonts w:asciiTheme="majorBidi" w:hAnsiTheme="majorBidi" w:cstheme="majorBidi"/>
          <w:sz w:val="28"/>
          <w:szCs w:val="28"/>
          <w:lang w:val="kk-KZ"/>
        </w:rPr>
        <w:t>сөздігі,</w:t>
      </w:r>
      <w:r w:rsidR="00C22388" w:rsidRPr="00C22388">
        <w:rPr>
          <w:rFonts w:asciiTheme="majorBidi" w:hAnsiTheme="majorBidi" w:cstheme="majorBidi"/>
          <w:sz w:val="28"/>
          <w:szCs w:val="28"/>
          <w:lang w:val="kk-KZ"/>
        </w:rPr>
        <w:t xml:space="preserve"> </w:t>
      </w:r>
      <w:proofErr w:type="spellStart"/>
      <w:r w:rsidR="00C22388" w:rsidRPr="00284DDC">
        <w:rPr>
          <w:rFonts w:asciiTheme="majorBidi" w:hAnsiTheme="majorBidi" w:cstheme="majorBidi"/>
          <w:sz w:val="28"/>
          <w:szCs w:val="28"/>
          <w:lang w:val="kk-KZ"/>
        </w:rPr>
        <w:t>The</w:t>
      </w:r>
      <w:proofErr w:type="spellEnd"/>
      <w:r w:rsidR="00C22388" w:rsidRPr="00284DDC">
        <w:rPr>
          <w:rFonts w:asciiTheme="majorBidi" w:hAnsiTheme="majorBidi" w:cstheme="majorBidi"/>
          <w:sz w:val="28"/>
          <w:szCs w:val="28"/>
          <w:lang w:val="kk-KZ"/>
        </w:rPr>
        <w:t xml:space="preserve"> </w:t>
      </w:r>
      <w:proofErr w:type="spellStart"/>
      <w:r w:rsidR="00C22388" w:rsidRPr="00284DDC">
        <w:rPr>
          <w:rFonts w:asciiTheme="majorBidi" w:hAnsiTheme="majorBidi" w:cstheme="majorBidi"/>
          <w:sz w:val="28"/>
          <w:szCs w:val="28"/>
          <w:lang w:val="kk-KZ"/>
        </w:rPr>
        <w:t>Chairman’s</w:t>
      </w:r>
      <w:proofErr w:type="spellEnd"/>
      <w:r w:rsidR="00C22388" w:rsidRPr="00284DDC">
        <w:rPr>
          <w:rFonts w:asciiTheme="majorBidi" w:hAnsiTheme="majorBidi" w:cstheme="majorBidi"/>
          <w:sz w:val="28"/>
          <w:szCs w:val="28"/>
          <w:lang w:val="kk-KZ"/>
        </w:rPr>
        <w:t xml:space="preserve"> </w:t>
      </w:r>
      <w:proofErr w:type="spellStart"/>
      <w:r w:rsidR="00C22388" w:rsidRPr="00284DDC">
        <w:rPr>
          <w:rFonts w:asciiTheme="majorBidi" w:hAnsiTheme="majorBidi" w:cstheme="majorBidi"/>
          <w:sz w:val="28"/>
          <w:szCs w:val="28"/>
          <w:lang w:val="kk-KZ"/>
        </w:rPr>
        <w:t>Bao</w:t>
      </w:r>
      <w:proofErr w:type="spellEnd"/>
      <w:r w:rsidR="00C22388">
        <w:rPr>
          <w:rFonts w:asciiTheme="majorBidi" w:hAnsiTheme="majorBidi" w:cstheme="majorBidi"/>
          <w:sz w:val="28"/>
          <w:szCs w:val="28"/>
          <w:lang w:val="kk-KZ"/>
        </w:rPr>
        <w:t>,</w:t>
      </w:r>
      <w:r w:rsidR="00C22388" w:rsidRPr="00C22388">
        <w:rPr>
          <w:rFonts w:asciiTheme="majorBidi" w:hAnsiTheme="majorBidi" w:cstheme="majorBidi"/>
          <w:sz w:val="28"/>
          <w:szCs w:val="28"/>
          <w:lang w:val="kk-KZ"/>
        </w:rPr>
        <w:t xml:space="preserve"> </w:t>
      </w:r>
      <w:proofErr w:type="spellStart"/>
      <w:r w:rsidR="00C22388" w:rsidRPr="00284DDC">
        <w:rPr>
          <w:rFonts w:asciiTheme="majorBidi" w:hAnsiTheme="majorBidi" w:cstheme="majorBidi"/>
          <w:sz w:val="28"/>
          <w:szCs w:val="28"/>
          <w:lang w:val="kk-KZ"/>
        </w:rPr>
        <w:t>Qing</w:t>
      </w:r>
      <w:proofErr w:type="spellEnd"/>
      <w:r w:rsidR="00C22388" w:rsidRPr="00284DDC">
        <w:rPr>
          <w:rFonts w:asciiTheme="majorBidi" w:hAnsiTheme="majorBidi" w:cstheme="majorBidi"/>
          <w:sz w:val="28"/>
          <w:szCs w:val="28"/>
          <w:lang w:val="kk-KZ"/>
        </w:rPr>
        <w:t xml:space="preserve"> </w:t>
      </w:r>
      <w:proofErr w:type="spellStart"/>
      <w:r w:rsidR="00C22388" w:rsidRPr="00284DDC">
        <w:rPr>
          <w:rFonts w:asciiTheme="majorBidi" w:hAnsiTheme="majorBidi" w:cstheme="majorBidi"/>
          <w:sz w:val="28"/>
          <w:szCs w:val="28"/>
          <w:lang w:val="kk-KZ"/>
        </w:rPr>
        <w:t>Ting</w:t>
      </w:r>
      <w:proofErr w:type="spellEnd"/>
      <w:r w:rsidR="00C22388">
        <w:rPr>
          <w:rFonts w:asciiTheme="majorBidi" w:hAnsiTheme="majorBidi" w:cstheme="majorBidi"/>
          <w:sz w:val="28"/>
          <w:szCs w:val="28"/>
          <w:lang w:val="kk-KZ"/>
        </w:rPr>
        <w:t xml:space="preserve">, </w:t>
      </w:r>
      <w:proofErr w:type="spellStart"/>
      <w:r w:rsidR="00C22388" w:rsidRPr="00284DDC">
        <w:rPr>
          <w:rFonts w:asciiTheme="majorBidi" w:hAnsiTheme="majorBidi" w:cstheme="majorBidi"/>
          <w:sz w:val="28"/>
          <w:szCs w:val="28"/>
          <w:lang w:val="kk-KZ"/>
        </w:rPr>
        <w:t>Pinyin</w:t>
      </w:r>
      <w:proofErr w:type="spellEnd"/>
      <w:r w:rsidR="00C22388" w:rsidRPr="00284DDC">
        <w:rPr>
          <w:rFonts w:asciiTheme="majorBidi" w:hAnsiTheme="majorBidi" w:cstheme="majorBidi"/>
          <w:sz w:val="28"/>
          <w:szCs w:val="28"/>
          <w:lang w:val="kk-KZ"/>
        </w:rPr>
        <w:t xml:space="preserve"> </w:t>
      </w:r>
      <w:proofErr w:type="spellStart"/>
      <w:r w:rsidR="00C22388" w:rsidRPr="00284DDC">
        <w:rPr>
          <w:rFonts w:asciiTheme="majorBidi" w:hAnsiTheme="majorBidi" w:cstheme="majorBidi"/>
          <w:sz w:val="28"/>
          <w:szCs w:val="28"/>
          <w:lang w:val="kk-KZ"/>
        </w:rPr>
        <w:t>Chart</w:t>
      </w:r>
      <w:proofErr w:type="spellEnd"/>
      <w:r w:rsidR="00C22388">
        <w:rPr>
          <w:rFonts w:asciiTheme="majorBidi" w:hAnsiTheme="majorBidi" w:cstheme="majorBidi"/>
          <w:sz w:val="28"/>
          <w:szCs w:val="28"/>
          <w:lang w:val="kk-KZ"/>
        </w:rPr>
        <w:t xml:space="preserve">, </w:t>
      </w:r>
      <w:proofErr w:type="spellStart"/>
      <w:r w:rsidR="00C22388" w:rsidRPr="00284DDC">
        <w:rPr>
          <w:rFonts w:asciiTheme="majorBidi" w:hAnsiTheme="majorBidi" w:cstheme="majorBidi"/>
          <w:sz w:val="28"/>
          <w:szCs w:val="28"/>
          <w:lang w:val="kk-KZ"/>
        </w:rPr>
        <w:t>ChineseSkill</w:t>
      </w:r>
      <w:proofErr w:type="spellEnd"/>
      <w:r w:rsidR="00C22388">
        <w:rPr>
          <w:rFonts w:asciiTheme="majorBidi" w:hAnsiTheme="majorBidi" w:cstheme="majorBidi"/>
          <w:sz w:val="28"/>
          <w:szCs w:val="28"/>
          <w:lang w:val="kk-KZ"/>
        </w:rPr>
        <w:t>,</w:t>
      </w:r>
      <w:r w:rsidR="00C22388" w:rsidRPr="00C22388">
        <w:rPr>
          <w:rFonts w:asciiTheme="majorBidi" w:hAnsiTheme="majorBidi" w:cstheme="majorBidi"/>
          <w:sz w:val="28"/>
          <w:szCs w:val="28"/>
          <w:lang w:val="kk-KZ"/>
        </w:rPr>
        <w:t xml:space="preserve"> </w:t>
      </w:r>
      <w:proofErr w:type="spellStart"/>
      <w:r w:rsidR="00C22388" w:rsidRPr="00284DDC">
        <w:rPr>
          <w:rFonts w:asciiTheme="majorBidi" w:hAnsiTheme="majorBidi" w:cstheme="majorBidi"/>
          <w:sz w:val="28"/>
          <w:szCs w:val="28"/>
          <w:lang w:val="kk-KZ"/>
        </w:rPr>
        <w:t>Trainchinese</w:t>
      </w:r>
      <w:proofErr w:type="spellEnd"/>
      <w:r w:rsidR="00C34D0E" w:rsidRPr="00C34D0E">
        <w:rPr>
          <w:rFonts w:asciiTheme="majorBidi" w:hAnsiTheme="majorBidi" w:cstheme="majorBidi"/>
          <w:sz w:val="28"/>
          <w:szCs w:val="28"/>
          <w:lang w:val="kk-KZ"/>
        </w:rPr>
        <w:t xml:space="preserve"> </w:t>
      </w:r>
      <w:r w:rsidR="00C34D0E">
        <w:rPr>
          <w:rFonts w:asciiTheme="majorBidi" w:hAnsiTheme="majorBidi" w:cstheme="majorBidi"/>
          <w:sz w:val="28"/>
          <w:szCs w:val="28"/>
          <w:lang w:val="kk-KZ"/>
        </w:rPr>
        <w:t xml:space="preserve">және т.б. Сонымен қатар, бос уақытта қытай тілінде </w:t>
      </w:r>
      <w:proofErr w:type="spellStart"/>
      <w:r w:rsidR="00C34D0E">
        <w:rPr>
          <w:rFonts w:asciiTheme="majorBidi" w:hAnsiTheme="majorBidi" w:cstheme="majorBidi"/>
          <w:sz w:val="28"/>
          <w:szCs w:val="28"/>
          <w:lang w:val="kk-KZ"/>
        </w:rPr>
        <w:t>подкаст</w:t>
      </w:r>
      <w:proofErr w:type="spellEnd"/>
      <w:r w:rsidR="00C34D0E">
        <w:rPr>
          <w:rFonts w:asciiTheme="majorBidi" w:hAnsiTheme="majorBidi" w:cstheme="majorBidi"/>
          <w:sz w:val="28"/>
          <w:szCs w:val="28"/>
          <w:lang w:val="kk-KZ"/>
        </w:rPr>
        <w:t xml:space="preserve"> тыңдауды әдетке айналдыру тамаша нәтижелер беретіні түсіндіріледі. Аудиторияда бұл процес қалай жүреді, оқытушы берілген жаңа сөздерді талдау барысында студенттердің назарын барынша өзіне аудару үшін, өтіліп жатқан әр лексикалық бірлікті жеке дара компьютерлік технологиялар көмегімен тақтаға шығарып,</w:t>
      </w:r>
      <w:r w:rsidR="008804A0">
        <w:rPr>
          <w:rFonts w:asciiTheme="majorBidi" w:hAnsiTheme="majorBidi" w:cstheme="majorBidi"/>
          <w:sz w:val="28"/>
          <w:szCs w:val="28"/>
          <w:lang w:val="kk-KZ"/>
        </w:rPr>
        <w:t xml:space="preserve"> ақпарат есте тез қалуы үшін мүмкіндігінше визуалдық және аудио сүйемелдеу енгізеді, иероглифтің жазылу реттілігін қосымшалар көмегімен ұсынады. Студенттер қытай </w:t>
      </w:r>
      <w:r w:rsidR="008804A0">
        <w:rPr>
          <w:rFonts w:asciiTheme="majorBidi" w:hAnsiTheme="majorBidi" w:cstheme="majorBidi"/>
          <w:sz w:val="28"/>
          <w:szCs w:val="28"/>
          <w:lang w:val="kk-KZ"/>
        </w:rPr>
        <w:lastRenderedPageBreak/>
        <w:t xml:space="preserve">иероглифтерінің жазылу логикасын алғашқы деңгейлерде түсінгендіктен, бұл процесс аса көп аудиториялық уақытты алмайды, дегенмен өздеріне сенімді болуы үшін және қателіктерге жол бермес үшін сабақ барысында бұл элементке үстіртін қарауға болмайды. </w:t>
      </w:r>
    </w:p>
    <w:p w14:paraId="298B0D61" w14:textId="19155B9E" w:rsidR="00A50463" w:rsidRDefault="008804A0" w:rsidP="00547AE3">
      <w:pPr>
        <w:jc w:val="both"/>
        <w:rPr>
          <w:rFonts w:asciiTheme="majorBidi" w:hAnsiTheme="majorBidi" w:cstheme="majorBidi"/>
          <w:sz w:val="28"/>
          <w:szCs w:val="28"/>
          <w:lang w:val="kk-KZ"/>
        </w:rPr>
      </w:pPr>
      <w:r>
        <w:rPr>
          <w:rFonts w:asciiTheme="majorBidi" w:hAnsiTheme="majorBidi" w:cstheme="majorBidi"/>
          <w:sz w:val="28"/>
          <w:szCs w:val="28"/>
          <w:lang w:val="kk-KZ"/>
        </w:rPr>
        <w:t xml:space="preserve">Техникалық </w:t>
      </w:r>
      <w:r w:rsidR="007A2A1D">
        <w:rPr>
          <w:rFonts w:asciiTheme="majorBidi" w:hAnsiTheme="majorBidi" w:cstheme="majorBidi"/>
          <w:sz w:val="28"/>
          <w:szCs w:val="28"/>
          <w:lang w:val="kk-KZ"/>
        </w:rPr>
        <w:t xml:space="preserve">мамандықтар студенттерінің қытай тілі бойынша </w:t>
      </w:r>
      <w:proofErr w:type="spellStart"/>
      <w:r w:rsidR="007A2A1D">
        <w:rPr>
          <w:rFonts w:asciiTheme="majorBidi" w:hAnsiTheme="majorBidi" w:cstheme="majorBidi"/>
          <w:sz w:val="28"/>
          <w:szCs w:val="28"/>
          <w:lang w:val="kk-KZ"/>
        </w:rPr>
        <w:t>шеттілдік</w:t>
      </w:r>
      <w:proofErr w:type="spellEnd"/>
      <w:r w:rsidR="007A2A1D">
        <w:rPr>
          <w:rFonts w:asciiTheme="majorBidi" w:hAnsiTheme="majorBidi" w:cstheme="majorBidi"/>
          <w:sz w:val="28"/>
          <w:szCs w:val="28"/>
          <w:lang w:val="kk-KZ"/>
        </w:rPr>
        <w:t xml:space="preserve"> кәсіби-бағытталған </w:t>
      </w:r>
      <w:proofErr w:type="spellStart"/>
      <w:r w:rsidR="007A2A1D">
        <w:rPr>
          <w:rFonts w:asciiTheme="majorBidi" w:hAnsiTheme="majorBidi" w:cstheme="majorBidi"/>
          <w:sz w:val="28"/>
          <w:szCs w:val="28"/>
          <w:lang w:val="kk-KZ"/>
        </w:rPr>
        <w:t>құзыреттілігін</w:t>
      </w:r>
      <w:proofErr w:type="spellEnd"/>
      <w:r>
        <w:rPr>
          <w:rFonts w:asciiTheme="majorBidi" w:hAnsiTheme="majorBidi" w:cstheme="majorBidi"/>
          <w:sz w:val="28"/>
          <w:szCs w:val="28"/>
          <w:lang w:val="kk-KZ"/>
        </w:rPr>
        <w:t xml:space="preserve"> қалыптастырудың алғашқы кезеңі </w:t>
      </w:r>
      <w:proofErr w:type="spellStart"/>
      <w:r>
        <w:rPr>
          <w:rFonts w:asciiTheme="majorBidi" w:hAnsiTheme="majorBidi" w:cstheme="majorBidi"/>
          <w:sz w:val="28"/>
          <w:szCs w:val="28"/>
          <w:lang w:val="kk-KZ"/>
        </w:rPr>
        <w:t>мотивациялық</w:t>
      </w:r>
      <w:proofErr w:type="spellEnd"/>
      <w:r w:rsidRPr="00DC328C">
        <w:rPr>
          <w:rFonts w:asciiTheme="majorBidi" w:hAnsiTheme="majorBidi" w:cstheme="majorBidi"/>
          <w:sz w:val="28"/>
          <w:szCs w:val="28"/>
          <w:lang w:val="kk-KZ"/>
        </w:rPr>
        <w:t>-</w:t>
      </w:r>
      <w:r>
        <w:rPr>
          <w:rFonts w:asciiTheme="majorBidi" w:hAnsiTheme="majorBidi" w:cstheme="majorBidi"/>
          <w:sz w:val="28"/>
          <w:szCs w:val="28"/>
          <w:lang w:val="kk-KZ"/>
        </w:rPr>
        <w:t xml:space="preserve">құндылықтық кезеңде студенттердің бойында лингвистикалық, </w:t>
      </w:r>
      <w:r w:rsidR="00797076">
        <w:rPr>
          <w:rFonts w:asciiTheme="majorBidi" w:hAnsiTheme="majorBidi" w:cstheme="majorBidi"/>
          <w:sz w:val="28"/>
          <w:szCs w:val="28"/>
          <w:lang w:val="kk-KZ"/>
        </w:rPr>
        <w:t>ақпараттық-технологиялық</w:t>
      </w:r>
      <w:r>
        <w:rPr>
          <w:rFonts w:asciiTheme="majorBidi" w:hAnsiTheme="majorBidi" w:cstheme="majorBidi"/>
          <w:sz w:val="28"/>
          <w:szCs w:val="28"/>
          <w:lang w:val="kk-KZ"/>
        </w:rPr>
        <w:t xml:space="preserve">, коммуникативтік </w:t>
      </w:r>
      <w:proofErr w:type="spellStart"/>
      <w:r>
        <w:rPr>
          <w:rFonts w:asciiTheme="majorBidi" w:hAnsiTheme="majorBidi" w:cstheme="majorBidi"/>
          <w:sz w:val="28"/>
          <w:szCs w:val="28"/>
          <w:lang w:val="kk-KZ"/>
        </w:rPr>
        <w:t>субқұзыреттіліктер</w:t>
      </w:r>
      <w:proofErr w:type="spellEnd"/>
      <w:r>
        <w:rPr>
          <w:rFonts w:asciiTheme="majorBidi" w:hAnsiTheme="majorBidi" w:cstheme="majorBidi"/>
          <w:sz w:val="28"/>
          <w:szCs w:val="28"/>
          <w:lang w:val="kk-KZ"/>
        </w:rPr>
        <w:t xml:space="preserve"> дамиды. </w:t>
      </w:r>
      <w:r w:rsidR="00BD1753">
        <w:rPr>
          <w:rFonts w:asciiTheme="majorBidi" w:hAnsiTheme="majorBidi" w:cstheme="majorBidi"/>
          <w:sz w:val="28"/>
          <w:szCs w:val="28"/>
          <w:lang w:val="kk-KZ"/>
        </w:rPr>
        <w:t xml:space="preserve">Бұл кезеңде қолданылатын оқыту тәсілдері арқылы студенттердің қытай тілін іскерлік қатынас мақсатында үйренуге деген </w:t>
      </w:r>
      <w:proofErr w:type="spellStart"/>
      <w:r w:rsidR="00BD1753">
        <w:rPr>
          <w:rFonts w:asciiTheme="majorBidi" w:hAnsiTheme="majorBidi" w:cstheme="majorBidi"/>
          <w:sz w:val="28"/>
          <w:szCs w:val="28"/>
          <w:lang w:val="kk-KZ"/>
        </w:rPr>
        <w:t>мотивациясын</w:t>
      </w:r>
      <w:proofErr w:type="spellEnd"/>
      <w:r w:rsidR="00BD1753">
        <w:rPr>
          <w:rFonts w:asciiTheme="majorBidi" w:hAnsiTheme="majorBidi" w:cstheme="majorBidi"/>
          <w:sz w:val="28"/>
          <w:szCs w:val="28"/>
          <w:lang w:val="kk-KZ"/>
        </w:rPr>
        <w:t xml:space="preserve"> оятып, ары қарай терең когнитивтік жұмысты бастауға дайын боламыз. </w:t>
      </w:r>
      <w:r w:rsidR="00547AE3">
        <w:rPr>
          <w:rFonts w:asciiTheme="majorBidi" w:hAnsiTheme="majorBidi" w:cstheme="majorBidi"/>
          <w:sz w:val="28"/>
          <w:szCs w:val="28"/>
          <w:lang w:val="kk-KZ"/>
        </w:rPr>
        <w:t>Келесі к</w:t>
      </w:r>
      <w:r w:rsidR="00547AE3" w:rsidRPr="00A50463">
        <w:rPr>
          <w:rFonts w:asciiTheme="majorBidi" w:hAnsiTheme="majorBidi" w:cstheme="majorBidi"/>
          <w:sz w:val="28"/>
          <w:szCs w:val="28"/>
          <w:lang w:val="kk-KZ"/>
        </w:rPr>
        <w:t>есте 1</w:t>
      </w:r>
      <w:r w:rsidR="00547AE3" w:rsidRPr="00547AE3">
        <w:rPr>
          <w:rFonts w:asciiTheme="majorBidi" w:hAnsiTheme="majorBidi" w:cstheme="majorBidi"/>
          <w:sz w:val="28"/>
          <w:szCs w:val="28"/>
          <w:lang w:val="kk-KZ"/>
        </w:rPr>
        <w:t>3-</w:t>
      </w:r>
      <w:r w:rsidR="00547AE3">
        <w:rPr>
          <w:rFonts w:asciiTheme="majorBidi" w:hAnsiTheme="majorBidi" w:cstheme="majorBidi"/>
          <w:sz w:val="28"/>
          <w:szCs w:val="28"/>
          <w:lang w:val="kk-KZ"/>
        </w:rPr>
        <w:t>те</w:t>
      </w:r>
      <w:r w:rsidR="00547AE3" w:rsidRPr="00A50463">
        <w:rPr>
          <w:rFonts w:asciiTheme="majorBidi" w:hAnsiTheme="majorBidi" w:cstheme="majorBidi"/>
          <w:sz w:val="28"/>
          <w:szCs w:val="28"/>
          <w:lang w:val="kk-KZ"/>
        </w:rPr>
        <w:t xml:space="preserve"> </w:t>
      </w:r>
      <w:proofErr w:type="spellStart"/>
      <w:r w:rsidR="00547AE3">
        <w:rPr>
          <w:rFonts w:asciiTheme="majorBidi" w:hAnsiTheme="majorBidi" w:cstheme="majorBidi"/>
          <w:sz w:val="28"/>
          <w:szCs w:val="28"/>
          <w:lang w:val="kk-KZ"/>
        </w:rPr>
        <w:t>м</w:t>
      </w:r>
      <w:r w:rsidR="00547AE3" w:rsidRPr="00A50463">
        <w:rPr>
          <w:rFonts w:asciiTheme="majorBidi" w:hAnsiTheme="majorBidi" w:cstheme="majorBidi"/>
          <w:sz w:val="28"/>
          <w:szCs w:val="28"/>
          <w:lang w:val="kk-KZ"/>
        </w:rPr>
        <w:t>отивациялық</w:t>
      </w:r>
      <w:proofErr w:type="spellEnd"/>
      <w:r w:rsidR="00547AE3" w:rsidRPr="00A50463">
        <w:rPr>
          <w:rFonts w:asciiTheme="majorBidi" w:hAnsiTheme="majorBidi" w:cstheme="majorBidi"/>
          <w:sz w:val="28"/>
          <w:szCs w:val="28"/>
          <w:lang w:val="kk-KZ"/>
        </w:rPr>
        <w:t>-құндылықтық кезеңдегі оқытушы мен студенттің іс-әрекеті</w:t>
      </w:r>
      <w:r w:rsidR="00547AE3">
        <w:rPr>
          <w:rFonts w:asciiTheme="majorBidi" w:hAnsiTheme="majorBidi" w:cstheme="majorBidi"/>
          <w:sz w:val="28"/>
          <w:szCs w:val="28"/>
          <w:lang w:val="kk-KZ"/>
        </w:rPr>
        <w:t xml:space="preserve"> берілген.</w:t>
      </w:r>
    </w:p>
    <w:p w14:paraId="568D0C7E" w14:textId="77777777" w:rsidR="00A50463" w:rsidRDefault="00A50463" w:rsidP="00B80E4A">
      <w:pPr>
        <w:jc w:val="both"/>
        <w:rPr>
          <w:rFonts w:asciiTheme="majorBidi" w:hAnsiTheme="majorBidi" w:cstheme="majorBidi"/>
          <w:sz w:val="28"/>
          <w:szCs w:val="28"/>
          <w:lang w:val="kk-KZ"/>
        </w:rPr>
      </w:pPr>
    </w:p>
    <w:p w14:paraId="7C2517D5" w14:textId="104EADDD" w:rsidR="00C22388" w:rsidRDefault="00A50463" w:rsidP="00B80E4A">
      <w:pPr>
        <w:jc w:val="both"/>
        <w:rPr>
          <w:rFonts w:asciiTheme="majorBidi" w:hAnsiTheme="majorBidi" w:cstheme="majorBidi"/>
          <w:sz w:val="28"/>
          <w:szCs w:val="28"/>
          <w:lang w:val="kk-KZ"/>
        </w:rPr>
      </w:pPr>
      <w:r w:rsidRPr="00A50463">
        <w:rPr>
          <w:rFonts w:asciiTheme="majorBidi" w:hAnsiTheme="majorBidi" w:cstheme="majorBidi"/>
          <w:sz w:val="28"/>
          <w:szCs w:val="28"/>
          <w:lang w:val="kk-KZ"/>
        </w:rPr>
        <w:t>Кесте 1</w:t>
      </w:r>
      <w:r w:rsidR="00547AE3" w:rsidRPr="00547AE3">
        <w:rPr>
          <w:rFonts w:asciiTheme="majorBidi" w:hAnsiTheme="majorBidi" w:cstheme="majorBidi"/>
          <w:sz w:val="28"/>
          <w:szCs w:val="28"/>
          <w:lang w:val="kk-KZ"/>
        </w:rPr>
        <w:t>3</w:t>
      </w:r>
      <w:r w:rsidRPr="00A50463">
        <w:rPr>
          <w:rFonts w:asciiTheme="majorBidi" w:hAnsiTheme="majorBidi" w:cstheme="majorBidi"/>
          <w:sz w:val="28"/>
          <w:szCs w:val="28"/>
          <w:lang w:val="kk-KZ"/>
        </w:rPr>
        <w:t xml:space="preserve">– </w:t>
      </w:r>
      <w:proofErr w:type="spellStart"/>
      <w:r w:rsidRPr="00A50463">
        <w:rPr>
          <w:rFonts w:asciiTheme="majorBidi" w:hAnsiTheme="majorBidi" w:cstheme="majorBidi"/>
          <w:sz w:val="28"/>
          <w:szCs w:val="28"/>
          <w:lang w:val="kk-KZ"/>
        </w:rPr>
        <w:t>Мотивациялық</w:t>
      </w:r>
      <w:proofErr w:type="spellEnd"/>
      <w:r w:rsidRPr="00A50463">
        <w:rPr>
          <w:rFonts w:asciiTheme="majorBidi" w:hAnsiTheme="majorBidi" w:cstheme="majorBidi"/>
          <w:sz w:val="28"/>
          <w:szCs w:val="28"/>
          <w:lang w:val="kk-KZ"/>
        </w:rPr>
        <w:t>-құндылықтық кезеңдегі оқытушы мен студенттің іс-әрекеті</w:t>
      </w:r>
    </w:p>
    <w:p w14:paraId="36105352" w14:textId="77777777" w:rsidR="00BD1753" w:rsidRPr="00BD1753" w:rsidRDefault="00BD1753" w:rsidP="00B80E4A">
      <w:pPr>
        <w:ind w:firstLine="708"/>
        <w:jc w:val="center"/>
        <w:rPr>
          <w:rFonts w:asciiTheme="majorBidi" w:hAnsiTheme="majorBidi" w:cstheme="majorBidi"/>
          <w:i/>
          <w:iCs/>
          <w:sz w:val="28"/>
          <w:szCs w:val="28"/>
          <w:lang w:val="kk-KZ"/>
        </w:rPr>
      </w:pPr>
      <w:proofErr w:type="spellStart"/>
      <w:r w:rsidRPr="00BD1753">
        <w:rPr>
          <w:rFonts w:asciiTheme="majorBidi" w:hAnsiTheme="majorBidi" w:cstheme="majorBidi"/>
          <w:i/>
          <w:iCs/>
          <w:sz w:val="28"/>
          <w:szCs w:val="28"/>
          <w:lang w:val="kk-KZ"/>
        </w:rPr>
        <w:t>Мотивациялық</w:t>
      </w:r>
      <w:proofErr w:type="spellEnd"/>
      <w:r w:rsidRPr="00BD1753">
        <w:rPr>
          <w:rFonts w:asciiTheme="majorBidi" w:hAnsiTheme="majorBidi" w:cstheme="majorBidi"/>
          <w:i/>
          <w:iCs/>
          <w:sz w:val="28"/>
          <w:szCs w:val="28"/>
          <w:lang w:val="kk-KZ"/>
        </w:rPr>
        <w:t xml:space="preserve">-құндылықтық кезеңдегі </w:t>
      </w:r>
    </w:p>
    <w:p w14:paraId="2B593DE4" w14:textId="77777777" w:rsidR="00BD1753" w:rsidRPr="00711F7C" w:rsidRDefault="00BD1753" w:rsidP="00B80E4A">
      <w:pPr>
        <w:ind w:firstLine="708"/>
        <w:jc w:val="center"/>
        <w:rPr>
          <w:rFonts w:asciiTheme="majorBidi" w:hAnsiTheme="majorBidi" w:cstheme="majorBidi"/>
          <w:i/>
          <w:iCs/>
          <w:sz w:val="28"/>
          <w:szCs w:val="28"/>
          <w:lang w:val="kk-KZ"/>
        </w:rPr>
      </w:pPr>
      <w:r w:rsidRPr="00BD1753">
        <w:rPr>
          <w:rFonts w:asciiTheme="majorBidi" w:hAnsiTheme="majorBidi" w:cstheme="majorBidi"/>
          <w:i/>
          <w:iCs/>
          <w:sz w:val="28"/>
          <w:szCs w:val="28"/>
          <w:lang w:val="kk-KZ"/>
        </w:rPr>
        <w:t>оқытушы мен студенттің іс-әрекеті</w:t>
      </w:r>
    </w:p>
    <w:tbl>
      <w:tblPr>
        <w:tblStyle w:val="aa"/>
        <w:tblW w:w="0" w:type="auto"/>
        <w:tblInd w:w="137" w:type="dxa"/>
        <w:tblLook w:val="04A0" w:firstRow="1" w:lastRow="0" w:firstColumn="1" w:lastColumn="0" w:noHBand="0" w:noVBand="1"/>
      </w:tblPr>
      <w:tblGrid>
        <w:gridCol w:w="4371"/>
        <w:gridCol w:w="4508"/>
      </w:tblGrid>
      <w:tr w:rsidR="00BD1753" w14:paraId="4F3F3646" w14:textId="77777777" w:rsidTr="00743151">
        <w:tc>
          <w:tcPr>
            <w:tcW w:w="4371" w:type="dxa"/>
          </w:tcPr>
          <w:p w14:paraId="19A82A26" w14:textId="77777777" w:rsidR="00BD1753" w:rsidRPr="00711F7C" w:rsidRDefault="00BD1753" w:rsidP="00B80E4A">
            <w:pPr>
              <w:jc w:val="center"/>
              <w:rPr>
                <w:rFonts w:asciiTheme="majorBidi" w:hAnsiTheme="majorBidi" w:cstheme="majorBidi"/>
                <w:i/>
                <w:iCs/>
                <w:sz w:val="28"/>
                <w:szCs w:val="28"/>
                <w:lang w:val="kk-KZ"/>
              </w:rPr>
            </w:pPr>
            <w:r w:rsidRPr="00711F7C">
              <w:rPr>
                <w:rFonts w:asciiTheme="majorBidi" w:hAnsiTheme="majorBidi" w:cstheme="majorBidi"/>
                <w:i/>
                <w:iCs/>
                <w:sz w:val="28"/>
                <w:szCs w:val="28"/>
                <w:lang w:val="kk-KZ"/>
              </w:rPr>
              <w:t>Оқытушы</w:t>
            </w:r>
          </w:p>
        </w:tc>
        <w:tc>
          <w:tcPr>
            <w:tcW w:w="4508" w:type="dxa"/>
          </w:tcPr>
          <w:p w14:paraId="6365B0DF" w14:textId="77777777" w:rsidR="00BD1753" w:rsidRPr="00711F7C" w:rsidRDefault="00BD1753" w:rsidP="00B80E4A">
            <w:pPr>
              <w:jc w:val="center"/>
              <w:rPr>
                <w:rFonts w:asciiTheme="majorBidi" w:hAnsiTheme="majorBidi" w:cstheme="majorBidi"/>
                <w:i/>
                <w:iCs/>
                <w:sz w:val="28"/>
                <w:szCs w:val="28"/>
                <w:lang w:val="kk-KZ"/>
              </w:rPr>
            </w:pPr>
            <w:r w:rsidRPr="00711F7C">
              <w:rPr>
                <w:rFonts w:asciiTheme="majorBidi" w:hAnsiTheme="majorBidi" w:cstheme="majorBidi"/>
                <w:i/>
                <w:iCs/>
                <w:sz w:val="28"/>
                <w:szCs w:val="28"/>
                <w:lang w:val="kk-KZ"/>
              </w:rPr>
              <w:t>Студент</w:t>
            </w:r>
          </w:p>
        </w:tc>
      </w:tr>
      <w:tr w:rsidR="00743151" w14:paraId="4A0B87B6" w14:textId="77777777" w:rsidTr="00743151">
        <w:tc>
          <w:tcPr>
            <w:tcW w:w="4371" w:type="dxa"/>
          </w:tcPr>
          <w:p w14:paraId="4711FE69" w14:textId="77777777" w:rsidR="00743151" w:rsidRPr="00743151" w:rsidRDefault="00743151" w:rsidP="00B80E4A">
            <w:pPr>
              <w:jc w:val="center"/>
              <w:rPr>
                <w:rFonts w:asciiTheme="majorBidi" w:hAnsiTheme="majorBidi" w:cstheme="majorBidi"/>
                <w:sz w:val="28"/>
                <w:szCs w:val="28"/>
                <w:lang w:val="en-GB"/>
              </w:rPr>
            </w:pPr>
            <w:r w:rsidRPr="00743151">
              <w:rPr>
                <w:rFonts w:asciiTheme="majorBidi" w:hAnsiTheme="majorBidi" w:cstheme="majorBidi"/>
                <w:sz w:val="28"/>
                <w:szCs w:val="28"/>
                <w:lang w:val="en-GB"/>
              </w:rPr>
              <w:t>1</w:t>
            </w:r>
          </w:p>
        </w:tc>
        <w:tc>
          <w:tcPr>
            <w:tcW w:w="4508" w:type="dxa"/>
          </w:tcPr>
          <w:p w14:paraId="1859D9F7" w14:textId="77777777" w:rsidR="00743151" w:rsidRPr="00743151" w:rsidRDefault="00743151" w:rsidP="00B80E4A">
            <w:pPr>
              <w:jc w:val="center"/>
              <w:rPr>
                <w:rFonts w:asciiTheme="majorBidi" w:hAnsiTheme="majorBidi" w:cstheme="majorBidi"/>
                <w:sz w:val="28"/>
                <w:szCs w:val="28"/>
                <w:lang w:val="en-GB"/>
              </w:rPr>
            </w:pPr>
            <w:r w:rsidRPr="00743151">
              <w:rPr>
                <w:rFonts w:asciiTheme="majorBidi" w:hAnsiTheme="majorBidi" w:cstheme="majorBidi"/>
                <w:sz w:val="28"/>
                <w:szCs w:val="28"/>
                <w:lang w:val="en-GB"/>
              </w:rPr>
              <w:t>2</w:t>
            </w:r>
          </w:p>
        </w:tc>
      </w:tr>
      <w:tr w:rsidR="00BD1753" w14:paraId="4B72F20C" w14:textId="77777777" w:rsidTr="00743151">
        <w:tc>
          <w:tcPr>
            <w:tcW w:w="8879" w:type="dxa"/>
            <w:gridSpan w:val="2"/>
          </w:tcPr>
          <w:p w14:paraId="376226B0" w14:textId="77777777" w:rsidR="00BD1753" w:rsidRPr="00711F7C" w:rsidRDefault="00711F7C" w:rsidP="00B80E4A">
            <w:pPr>
              <w:jc w:val="center"/>
              <w:rPr>
                <w:rFonts w:asciiTheme="majorBidi" w:hAnsiTheme="majorBidi" w:cstheme="majorBidi"/>
                <w:i/>
                <w:iCs/>
                <w:sz w:val="28"/>
                <w:szCs w:val="28"/>
                <w:lang w:val="kk-KZ"/>
              </w:rPr>
            </w:pPr>
            <w:r w:rsidRPr="00711F7C">
              <w:rPr>
                <w:rFonts w:asciiTheme="majorBidi" w:hAnsiTheme="majorBidi" w:cstheme="majorBidi"/>
                <w:i/>
                <w:iCs/>
                <w:sz w:val="28"/>
                <w:szCs w:val="28"/>
                <w:lang w:val="kk-KZ"/>
              </w:rPr>
              <w:t>Студенттердің кәсіби салада қытай тілін қолдануға деген қызығушылық деңгейін анықтау</w:t>
            </w:r>
          </w:p>
        </w:tc>
      </w:tr>
      <w:tr w:rsidR="00BD1753" w:rsidRPr="00B72DD5" w14:paraId="2E11FFB0" w14:textId="77777777" w:rsidTr="00743151">
        <w:tc>
          <w:tcPr>
            <w:tcW w:w="4371" w:type="dxa"/>
          </w:tcPr>
          <w:p w14:paraId="13BC9479" w14:textId="77777777" w:rsidR="00BD1753" w:rsidRPr="004D1BE9" w:rsidRDefault="00EC4E47" w:rsidP="00B80E4A">
            <w:pPr>
              <w:pStyle w:val="a3"/>
              <w:spacing w:after="0" w:line="240" w:lineRule="auto"/>
              <w:ind w:left="0"/>
              <w:jc w:val="both"/>
              <w:rPr>
                <w:rFonts w:asciiTheme="majorBidi" w:hAnsiTheme="majorBidi" w:cstheme="majorBidi"/>
                <w:sz w:val="28"/>
                <w:szCs w:val="28"/>
                <w:lang w:val="kk-KZ"/>
              </w:rPr>
            </w:pPr>
            <w:r w:rsidRPr="004D1BE9">
              <w:rPr>
                <w:rFonts w:asciiTheme="majorBidi" w:hAnsiTheme="majorBidi" w:cstheme="majorBidi"/>
                <w:sz w:val="28"/>
                <w:szCs w:val="28"/>
                <w:lang w:val="kk-KZ"/>
              </w:rPr>
              <w:t>Студенттердің ынтасы мен қызығушылығын анықтау үшін алдын-ала сауалнама ұйымдастырады, нәтижелерді тіркейді, тілдік мүмкіндіктерін белгілейді, дербес қажеттіліктеріне көңіл аударады, студенттерді белсенді жауап беруге ынталандырады.</w:t>
            </w:r>
          </w:p>
        </w:tc>
        <w:tc>
          <w:tcPr>
            <w:tcW w:w="4508" w:type="dxa"/>
          </w:tcPr>
          <w:p w14:paraId="44989ED4" w14:textId="77777777" w:rsidR="00BD1753" w:rsidRPr="00EC4E47" w:rsidRDefault="00EC4E47" w:rsidP="00B80E4A">
            <w:pPr>
              <w:jc w:val="both"/>
              <w:rPr>
                <w:rFonts w:asciiTheme="majorBidi" w:hAnsiTheme="majorBidi" w:cstheme="majorBidi"/>
                <w:sz w:val="28"/>
                <w:szCs w:val="28"/>
                <w:lang w:val="kk-KZ"/>
              </w:rPr>
            </w:pPr>
            <w:r>
              <w:rPr>
                <w:rFonts w:asciiTheme="majorBidi" w:hAnsiTheme="majorBidi" w:cstheme="majorBidi"/>
                <w:sz w:val="28"/>
                <w:szCs w:val="28"/>
                <w:lang w:val="kk-KZ"/>
              </w:rPr>
              <w:t>Сауалнамаға жауап береді, пікірталасқа ашық және белсенді қатысады</w:t>
            </w:r>
          </w:p>
        </w:tc>
      </w:tr>
      <w:tr w:rsidR="00EC4E47" w:rsidRPr="00B72DD5" w14:paraId="7CFA815D" w14:textId="77777777" w:rsidTr="00743151">
        <w:tc>
          <w:tcPr>
            <w:tcW w:w="8879" w:type="dxa"/>
            <w:gridSpan w:val="2"/>
          </w:tcPr>
          <w:p w14:paraId="038AC028" w14:textId="77777777" w:rsidR="00EC4E47" w:rsidRPr="00EC4E47" w:rsidRDefault="00EC4E47" w:rsidP="00B80E4A">
            <w:pPr>
              <w:jc w:val="center"/>
              <w:rPr>
                <w:rFonts w:asciiTheme="majorBidi" w:hAnsiTheme="majorBidi" w:cstheme="majorBidi"/>
                <w:i/>
                <w:iCs/>
                <w:sz w:val="28"/>
                <w:szCs w:val="28"/>
                <w:lang w:val="kk-KZ"/>
              </w:rPr>
            </w:pPr>
            <w:r w:rsidRPr="00EC4E47">
              <w:rPr>
                <w:rFonts w:asciiTheme="majorBidi" w:hAnsiTheme="majorBidi" w:cstheme="majorBidi"/>
                <w:i/>
                <w:iCs/>
                <w:sz w:val="28"/>
                <w:szCs w:val="28"/>
                <w:lang w:val="kk-KZ"/>
              </w:rPr>
              <w:t>Кәсіби және тұрмыстық форматтағы қатынасты анықтау</w:t>
            </w:r>
          </w:p>
        </w:tc>
      </w:tr>
      <w:tr w:rsidR="00EC4E47" w:rsidRPr="00B72DD5" w14:paraId="23E81F14" w14:textId="77777777" w:rsidTr="00743151">
        <w:tc>
          <w:tcPr>
            <w:tcW w:w="4371" w:type="dxa"/>
          </w:tcPr>
          <w:p w14:paraId="3141CDE3" w14:textId="77777777" w:rsidR="00EC4E47" w:rsidRPr="004D1BE9" w:rsidRDefault="00EC4E47" w:rsidP="00B80E4A">
            <w:pPr>
              <w:pStyle w:val="a3"/>
              <w:spacing w:after="0" w:line="240" w:lineRule="auto"/>
              <w:ind w:left="0"/>
              <w:jc w:val="both"/>
              <w:rPr>
                <w:rFonts w:asciiTheme="majorBidi" w:hAnsiTheme="majorBidi" w:cstheme="majorBidi"/>
                <w:sz w:val="28"/>
                <w:szCs w:val="28"/>
                <w:lang w:val="kk-KZ"/>
              </w:rPr>
            </w:pPr>
            <w:r w:rsidRPr="004D1BE9">
              <w:rPr>
                <w:rFonts w:asciiTheme="majorBidi" w:hAnsiTheme="majorBidi" w:cstheme="majorBidi"/>
                <w:sz w:val="28"/>
                <w:szCs w:val="28"/>
                <w:lang w:val="kk-KZ"/>
              </w:rPr>
              <w:t>Тұрмыстық және іскерлік қатынасты қамтыған тапсырмалар әзірлейді</w:t>
            </w:r>
            <w:r w:rsidR="00874F35">
              <w:rPr>
                <w:rFonts w:asciiTheme="majorBidi" w:hAnsiTheme="majorBidi" w:cstheme="majorBidi"/>
                <w:sz w:val="28"/>
                <w:szCs w:val="28"/>
                <w:lang w:val="kk-KZ"/>
              </w:rPr>
              <w:t>.</w:t>
            </w:r>
          </w:p>
        </w:tc>
        <w:tc>
          <w:tcPr>
            <w:tcW w:w="4508" w:type="dxa"/>
          </w:tcPr>
          <w:p w14:paraId="4484561B" w14:textId="77777777" w:rsidR="00EC4E47" w:rsidRDefault="00EC4E47" w:rsidP="00B80E4A">
            <w:pPr>
              <w:jc w:val="both"/>
              <w:rPr>
                <w:rFonts w:asciiTheme="majorBidi" w:hAnsiTheme="majorBidi" w:cstheme="majorBidi"/>
                <w:sz w:val="28"/>
                <w:szCs w:val="28"/>
                <w:lang w:val="kk-KZ"/>
              </w:rPr>
            </w:pPr>
            <w:r>
              <w:rPr>
                <w:rFonts w:asciiTheme="majorBidi" w:hAnsiTheme="majorBidi" w:cstheme="majorBidi"/>
                <w:sz w:val="28"/>
                <w:szCs w:val="28"/>
                <w:lang w:val="kk-KZ"/>
              </w:rPr>
              <w:t>Тұрмыстық және іскерлік қатынасты қамтыған тапсырмалар ажыратады</w:t>
            </w:r>
          </w:p>
        </w:tc>
      </w:tr>
      <w:tr w:rsidR="00EC4E47" w14:paraId="797CDCE0" w14:textId="77777777" w:rsidTr="003F361A">
        <w:tc>
          <w:tcPr>
            <w:tcW w:w="8879" w:type="dxa"/>
            <w:gridSpan w:val="2"/>
            <w:tcBorders>
              <w:bottom w:val="single" w:sz="4" w:space="0" w:color="auto"/>
            </w:tcBorders>
          </w:tcPr>
          <w:p w14:paraId="1AFD10DE" w14:textId="77777777" w:rsidR="00EC4E47" w:rsidRPr="00EC4E47" w:rsidRDefault="00EC4E47" w:rsidP="00B80E4A">
            <w:pPr>
              <w:jc w:val="center"/>
              <w:rPr>
                <w:rFonts w:asciiTheme="majorBidi" w:hAnsiTheme="majorBidi" w:cstheme="majorBidi"/>
                <w:i/>
                <w:iCs/>
                <w:sz w:val="28"/>
                <w:szCs w:val="28"/>
                <w:lang w:val="kk-KZ"/>
              </w:rPr>
            </w:pPr>
            <w:r w:rsidRPr="00EC4E47">
              <w:rPr>
                <w:rFonts w:asciiTheme="majorBidi" w:hAnsiTheme="majorBidi" w:cstheme="majorBidi"/>
                <w:i/>
                <w:iCs/>
                <w:sz w:val="28"/>
                <w:szCs w:val="28"/>
                <w:lang w:val="kk-KZ"/>
              </w:rPr>
              <w:t>Эвристикалық әңгіме</w:t>
            </w:r>
          </w:p>
        </w:tc>
      </w:tr>
      <w:tr w:rsidR="00EC4E47" w:rsidRPr="00B72DD5" w14:paraId="6E6962CE" w14:textId="77777777" w:rsidTr="003F361A">
        <w:tc>
          <w:tcPr>
            <w:tcW w:w="4371" w:type="dxa"/>
            <w:tcBorders>
              <w:bottom w:val="nil"/>
            </w:tcBorders>
          </w:tcPr>
          <w:p w14:paraId="46328179" w14:textId="77777777" w:rsidR="00EC4E47" w:rsidRPr="004D1BE9" w:rsidRDefault="004D1BE9" w:rsidP="00B80E4A">
            <w:pPr>
              <w:pStyle w:val="a3"/>
              <w:spacing w:after="0" w:line="240" w:lineRule="auto"/>
              <w:ind w:left="0"/>
              <w:jc w:val="both"/>
              <w:rPr>
                <w:rFonts w:asciiTheme="majorBidi" w:hAnsiTheme="majorBidi" w:cstheme="majorBidi"/>
                <w:sz w:val="28"/>
                <w:szCs w:val="28"/>
                <w:lang w:val="kk-KZ"/>
              </w:rPr>
            </w:pPr>
            <w:r w:rsidRPr="004D1BE9">
              <w:rPr>
                <w:rFonts w:asciiTheme="majorBidi" w:hAnsiTheme="majorBidi" w:cstheme="majorBidi"/>
                <w:sz w:val="28"/>
                <w:szCs w:val="28"/>
                <w:lang w:val="kk-KZ"/>
              </w:rPr>
              <w:t>Ұсынылған тапсырманы студенттердің оқытушымен бірлесе талқылауын көздейді;</w:t>
            </w:r>
          </w:p>
          <w:p w14:paraId="1A9DE1CA" w14:textId="77777777" w:rsidR="004D1BE9" w:rsidRDefault="004D1BE9" w:rsidP="00B80E4A">
            <w:pPr>
              <w:pStyle w:val="a3"/>
              <w:spacing w:after="0" w:line="240" w:lineRule="auto"/>
              <w:ind w:left="0"/>
              <w:jc w:val="both"/>
              <w:rPr>
                <w:rFonts w:asciiTheme="majorBidi" w:hAnsiTheme="majorBidi" w:cstheme="majorBidi"/>
                <w:sz w:val="28"/>
                <w:szCs w:val="28"/>
                <w:lang w:val="kk-KZ"/>
              </w:rPr>
            </w:pPr>
            <w:r w:rsidRPr="004D1BE9">
              <w:rPr>
                <w:rFonts w:asciiTheme="majorBidi" w:hAnsiTheme="majorBidi" w:cstheme="majorBidi"/>
                <w:sz w:val="28"/>
                <w:szCs w:val="28"/>
                <w:lang w:val="kk-KZ"/>
              </w:rPr>
              <w:t>Қытай тілін кәсіби салада қолданудың артықшылықтары мен тиімділігін ұғындыру арқылы студенттердің қытай тілін үйренуге ұмтылдырады;</w:t>
            </w:r>
          </w:p>
          <w:p w14:paraId="35EBCC43" w14:textId="77777777" w:rsidR="004D1BE9" w:rsidRPr="00C179B6" w:rsidRDefault="004D1BE9" w:rsidP="00B80E4A">
            <w:pPr>
              <w:pStyle w:val="a3"/>
              <w:spacing w:after="0" w:line="240" w:lineRule="auto"/>
              <w:ind w:left="0"/>
              <w:jc w:val="both"/>
              <w:rPr>
                <w:rFonts w:asciiTheme="majorBidi" w:hAnsiTheme="majorBidi" w:cstheme="majorBidi"/>
                <w:sz w:val="28"/>
                <w:szCs w:val="28"/>
                <w:lang w:val="kk-KZ"/>
              </w:rPr>
            </w:pPr>
            <w:r>
              <w:rPr>
                <w:rFonts w:asciiTheme="majorBidi" w:hAnsiTheme="majorBidi" w:cstheme="majorBidi"/>
                <w:sz w:val="28"/>
                <w:szCs w:val="28"/>
                <w:lang w:val="kk-KZ"/>
              </w:rPr>
              <w:lastRenderedPageBreak/>
              <w:t>Іскерлік қатынасты айқындау арқылы студенттердің бойында жетістікке жете алу мүмкіндігін көрсетеді;</w:t>
            </w:r>
          </w:p>
        </w:tc>
        <w:tc>
          <w:tcPr>
            <w:tcW w:w="4508" w:type="dxa"/>
            <w:tcBorders>
              <w:bottom w:val="nil"/>
            </w:tcBorders>
          </w:tcPr>
          <w:p w14:paraId="320803ED" w14:textId="77777777" w:rsidR="00EC4E47" w:rsidRDefault="00C179B6" w:rsidP="00B80E4A">
            <w:pPr>
              <w:jc w:val="both"/>
              <w:rPr>
                <w:rFonts w:asciiTheme="majorBidi" w:hAnsiTheme="majorBidi" w:cstheme="majorBidi"/>
                <w:sz w:val="28"/>
                <w:szCs w:val="28"/>
                <w:lang w:val="kk-KZ"/>
              </w:rPr>
            </w:pPr>
            <w:r>
              <w:rPr>
                <w:rFonts w:asciiTheme="majorBidi" w:hAnsiTheme="majorBidi" w:cstheme="majorBidi"/>
                <w:sz w:val="28"/>
                <w:szCs w:val="28"/>
                <w:lang w:val="kk-KZ"/>
              </w:rPr>
              <w:lastRenderedPageBreak/>
              <w:t>Тапсырманы оқытушымен және топтағы қалған студенттермен талқылайды;</w:t>
            </w:r>
          </w:p>
          <w:p w14:paraId="788B6FEA" w14:textId="77777777" w:rsidR="00C179B6" w:rsidRDefault="00C179B6" w:rsidP="00B80E4A">
            <w:pPr>
              <w:jc w:val="both"/>
              <w:rPr>
                <w:rFonts w:asciiTheme="majorBidi" w:hAnsiTheme="majorBidi" w:cstheme="majorBidi"/>
                <w:sz w:val="28"/>
                <w:szCs w:val="28"/>
                <w:lang w:val="kk-KZ"/>
              </w:rPr>
            </w:pPr>
          </w:p>
          <w:p w14:paraId="18515587" w14:textId="77777777" w:rsidR="00C179B6" w:rsidRDefault="00C179B6" w:rsidP="00B80E4A">
            <w:pPr>
              <w:jc w:val="both"/>
              <w:rPr>
                <w:rFonts w:asciiTheme="majorBidi" w:hAnsiTheme="majorBidi" w:cstheme="majorBidi"/>
                <w:sz w:val="28"/>
                <w:szCs w:val="28"/>
                <w:lang w:val="kk-KZ"/>
              </w:rPr>
            </w:pPr>
            <w:r w:rsidRPr="004D1BE9">
              <w:rPr>
                <w:rFonts w:asciiTheme="majorBidi" w:hAnsiTheme="majorBidi" w:cstheme="majorBidi"/>
                <w:sz w:val="28"/>
                <w:szCs w:val="28"/>
                <w:lang w:val="kk-KZ"/>
              </w:rPr>
              <w:t>Қытай тілін кәсіби салада қолдану</w:t>
            </w:r>
            <w:r>
              <w:rPr>
                <w:rFonts w:asciiTheme="majorBidi" w:hAnsiTheme="majorBidi" w:cstheme="majorBidi"/>
                <w:sz w:val="28"/>
                <w:szCs w:val="28"/>
                <w:lang w:val="kk-KZ"/>
              </w:rPr>
              <w:t>ға қол жеткізуді мақсат етіп қойып, оған жету жолдарын ойластырады;</w:t>
            </w:r>
          </w:p>
          <w:p w14:paraId="034AD6B7" w14:textId="77777777" w:rsidR="00C179B6" w:rsidRDefault="00C179B6" w:rsidP="00B80E4A">
            <w:pPr>
              <w:jc w:val="both"/>
              <w:rPr>
                <w:rFonts w:asciiTheme="majorBidi" w:hAnsiTheme="majorBidi" w:cstheme="majorBidi"/>
                <w:sz w:val="28"/>
                <w:szCs w:val="28"/>
                <w:lang w:val="kk-KZ"/>
              </w:rPr>
            </w:pPr>
          </w:p>
          <w:p w14:paraId="691BE692" w14:textId="77777777" w:rsidR="00C179B6" w:rsidRPr="00C179B6" w:rsidRDefault="00C179B6" w:rsidP="00B80E4A">
            <w:pPr>
              <w:jc w:val="both"/>
              <w:rPr>
                <w:rFonts w:asciiTheme="majorBidi" w:hAnsiTheme="majorBidi" w:cstheme="majorBidi"/>
                <w:sz w:val="28"/>
                <w:szCs w:val="28"/>
                <w:lang w:val="kk-KZ"/>
              </w:rPr>
            </w:pPr>
            <w:r>
              <w:rPr>
                <w:rFonts w:asciiTheme="majorBidi" w:hAnsiTheme="majorBidi" w:cstheme="majorBidi"/>
                <w:sz w:val="28"/>
                <w:szCs w:val="28"/>
                <w:lang w:val="kk-KZ"/>
              </w:rPr>
              <w:t>Қытай тілін кәсіби салада қолданудың қолжетімді екенін түсінеді;</w:t>
            </w:r>
          </w:p>
        </w:tc>
      </w:tr>
    </w:tbl>
    <w:p w14:paraId="5C005BAA" w14:textId="77777777" w:rsidR="003F361A" w:rsidRPr="00BF5B40" w:rsidRDefault="003F361A" w:rsidP="00B80E4A">
      <w:pPr>
        <w:rPr>
          <w:lang w:val="kk-KZ"/>
        </w:rPr>
      </w:pPr>
    </w:p>
    <w:tbl>
      <w:tblPr>
        <w:tblStyle w:val="aa"/>
        <w:tblW w:w="0" w:type="auto"/>
        <w:tblInd w:w="137" w:type="dxa"/>
        <w:tblLook w:val="04A0" w:firstRow="1" w:lastRow="0" w:firstColumn="1" w:lastColumn="0" w:noHBand="0" w:noVBand="1"/>
      </w:tblPr>
      <w:tblGrid>
        <w:gridCol w:w="4371"/>
        <w:gridCol w:w="4508"/>
      </w:tblGrid>
      <w:tr w:rsidR="003F361A" w:rsidRPr="004A492F" w14:paraId="1D690334" w14:textId="77777777" w:rsidTr="00743151">
        <w:tc>
          <w:tcPr>
            <w:tcW w:w="4371" w:type="dxa"/>
          </w:tcPr>
          <w:p w14:paraId="14C97914" w14:textId="77777777" w:rsidR="003F361A" w:rsidRPr="003F361A" w:rsidRDefault="003F361A" w:rsidP="00B80E4A">
            <w:pPr>
              <w:pStyle w:val="a3"/>
              <w:spacing w:after="0" w:line="240" w:lineRule="auto"/>
              <w:ind w:left="0"/>
              <w:jc w:val="center"/>
              <w:rPr>
                <w:rFonts w:asciiTheme="majorBidi" w:hAnsiTheme="majorBidi" w:cstheme="majorBidi"/>
                <w:sz w:val="28"/>
                <w:szCs w:val="28"/>
                <w:lang w:val="en-GB"/>
              </w:rPr>
            </w:pPr>
            <w:r>
              <w:rPr>
                <w:rFonts w:asciiTheme="majorBidi" w:hAnsiTheme="majorBidi" w:cstheme="majorBidi"/>
                <w:sz w:val="28"/>
                <w:szCs w:val="28"/>
                <w:lang w:val="en-GB"/>
              </w:rPr>
              <w:t>1</w:t>
            </w:r>
          </w:p>
        </w:tc>
        <w:tc>
          <w:tcPr>
            <w:tcW w:w="4508" w:type="dxa"/>
          </w:tcPr>
          <w:p w14:paraId="1036B276" w14:textId="77777777" w:rsidR="003F361A" w:rsidRPr="003F361A" w:rsidRDefault="003F361A" w:rsidP="00B80E4A">
            <w:pPr>
              <w:jc w:val="center"/>
              <w:rPr>
                <w:rFonts w:asciiTheme="majorBidi" w:hAnsiTheme="majorBidi" w:cstheme="majorBidi"/>
                <w:sz w:val="28"/>
                <w:szCs w:val="28"/>
                <w:lang w:val="en-GB"/>
              </w:rPr>
            </w:pPr>
            <w:r>
              <w:rPr>
                <w:rFonts w:asciiTheme="majorBidi" w:hAnsiTheme="majorBidi" w:cstheme="majorBidi"/>
                <w:sz w:val="28"/>
                <w:szCs w:val="28"/>
                <w:lang w:val="en-GB"/>
              </w:rPr>
              <w:t>2</w:t>
            </w:r>
          </w:p>
        </w:tc>
      </w:tr>
      <w:tr w:rsidR="00743151" w:rsidRPr="00B72DD5" w14:paraId="35090095" w14:textId="77777777" w:rsidTr="00743151">
        <w:tc>
          <w:tcPr>
            <w:tcW w:w="4371" w:type="dxa"/>
          </w:tcPr>
          <w:p w14:paraId="60ACAD6B" w14:textId="77777777" w:rsidR="00743151" w:rsidRPr="004D1BE9" w:rsidRDefault="00743151" w:rsidP="00B80E4A">
            <w:pPr>
              <w:pStyle w:val="a3"/>
              <w:spacing w:after="0" w:line="240" w:lineRule="auto"/>
              <w:ind w:left="0"/>
              <w:jc w:val="both"/>
              <w:rPr>
                <w:rFonts w:asciiTheme="majorBidi" w:hAnsiTheme="majorBidi" w:cstheme="majorBidi"/>
                <w:sz w:val="28"/>
                <w:szCs w:val="28"/>
                <w:lang w:val="kk-KZ"/>
              </w:rPr>
            </w:pPr>
            <w:r>
              <w:rPr>
                <w:rFonts w:asciiTheme="majorBidi" w:hAnsiTheme="majorBidi" w:cstheme="majorBidi"/>
                <w:sz w:val="28"/>
                <w:szCs w:val="28"/>
                <w:lang w:val="kk-KZ"/>
              </w:rPr>
              <w:t>Іскерлік қатынасты игерудің болашақ кәсіби салада маңыздылығын айқындай түседі.</w:t>
            </w:r>
          </w:p>
        </w:tc>
        <w:tc>
          <w:tcPr>
            <w:tcW w:w="4508" w:type="dxa"/>
          </w:tcPr>
          <w:p w14:paraId="5B85BF4E" w14:textId="77777777" w:rsidR="00743151" w:rsidRDefault="00743151" w:rsidP="00B80E4A">
            <w:pPr>
              <w:jc w:val="both"/>
              <w:rPr>
                <w:rFonts w:asciiTheme="majorBidi" w:hAnsiTheme="majorBidi" w:cstheme="majorBidi"/>
                <w:sz w:val="28"/>
                <w:szCs w:val="28"/>
                <w:lang w:val="kk-KZ"/>
              </w:rPr>
            </w:pPr>
            <w:r>
              <w:rPr>
                <w:rFonts w:asciiTheme="majorBidi" w:hAnsiTheme="majorBidi" w:cstheme="majorBidi"/>
                <w:sz w:val="28"/>
                <w:szCs w:val="28"/>
                <w:lang w:val="kk-KZ"/>
              </w:rPr>
              <w:t xml:space="preserve">Болашақ инженер ретінде қытай тілінде кәсіби қатынас жүргізе алу мүмкіндігінің маңыздылығын айқындай </w:t>
            </w:r>
            <w:proofErr w:type="spellStart"/>
            <w:r>
              <w:rPr>
                <w:rFonts w:asciiTheme="majorBidi" w:hAnsiTheme="majorBidi" w:cstheme="majorBidi"/>
                <w:sz w:val="28"/>
                <w:szCs w:val="28"/>
                <w:lang w:val="kk-KZ"/>
              </w:rPr>
              <w:t>тү</w:t>
            </w:r>
            <w:r w:rsidRPr="00C179B6">
              <w:rPr>
                <w:rFonts w:asciiTheme="majorBidi" w:hAnsiTheme="majorBidi" w:cstheme="majorBidi"/>
                <w:sz w:val="28"/>
                <w:szCs w:val="28"/>
                <w:lang w:val="kk-KZ"/>
              </w:rPr>
              <w:t>c</w:t>
            </w:r>
            <w:r>
              <w:rPr>
                <w:rFonts w:asciiTheme="majorBidi" w:hAnsiTheme="majorBidi" w:cstheme="majorBidi"/>
                <w:sz w:val="28"/>
                <w:szCs w:val="28"/>
                <w:lang w:val="kk-KZ"/>
              </w:rPr>
              <w:t>еді</w:t>
            </w:r>
            <w:proofErr w:type="spellEnd"/>
            <w:r>
              <w:rPr>
                <w:rFonts w:asciiTheme="majorBidi" w:hAnsiTheme="majorBidi" w:cstheme="majorBidi"/>
                <w:sz w:val="28"/>
                <w:szCs w:val="28"/>
                <w:lang w:val="kk-KZ"/>
              </w:rPr>
              <w:t>.</w:t>
            </w:r>
          </w:p>
        </w:tc>
      </w:tr>
      <w:tr w:rsidR="00C179B6" w:rsidRPr="00B72DD5" w14:paraId="77C11FE2" w14:textId="77777777" w:rsidTr="00743151">
        <w:tc>
          <w:tcPr>
            <w:tcW w:w="8879" w:type="dxa"/>
            <w:gridSpan w:val="2"/>
          </w:tcPr>
          <w:p w14:paraId="35682786" w14:textId="77777777" w:rsidR="00C179B6" w:rsidRPr="00874F35" w:rsidRDefault="00C179B6" w:rsidP="00B80E4A">
            <w:pPr>
              <w:jc w:val="center"/>
              <w:rPr>
                <w:rFonts w:asciiTheme="majorBidi" w:hAnsiTheme="majorBidi" w:cstheme="majorBidi"/>
                <w:i/>
                <w:iCs/>
                <w:sz w:val="28"/>
                <w:szCs w:val="28"/>
                <w:lang w:val="kk-KZ"/>
              </w:rPr>
            </w:pPr>
            <w:r w:rsidRPr="00874F35">
              <w:rPr>
                <w:rFonts w:asciiTheme="majorBidi" w:hAnsiTheme="majorBidi" w:cstheme="majorBidi"/>
                <w:i/>
                <w:iCs/>
                <w:sz w:val="28"/>
                <w:szCs w:val="28"/>
                <w:lang w:val="kk-KZ"/>
              </w:rPr>
              <w:t>Студенттердің дербес мықты тұстарын анықтау анализі</w:t>
            </w:r>
          </w:p>
        </w:tc>
      </w:tr>
      <w:tr w:rsidR="00C179B6" w:rsidRPr="00B72DD5" w14:paraId="65DB244D" w14:textId="77777777" w:rsidTr="00743151">
        <w:tc>
          <w:tcPr>
            <w:tcW w:w="4371" w:type="dxa"/>
          </w:tcPr>
          <w:p w14:paraId="46F129FF" w14:textId="77777777" w:rsidR="00C179B6" w:rsidRPr="00874F35" w:rsidRDefault="00874F35" w:rsidP="00B80E4A">
            <w:pPr>
              <w:pStyle w:val="a3"/>
              <w:spacing w:after="0" w:line="240" w:lineRule="auto"/>
              <w:ind w:left="0"/>
              <w:jc w:val="both"/>
              <w:rPr>
                <w:rFonts w:asciiTheme="majorBidi" w:hAnsiTheme="majorBidi" w:cstheme="majorBidi"/>
                <w:sz w:val="28"/>
                <w:szCs w:val="28"/>
                <w:lang w:val="kk-KZ"/>
              </w:rPr>
            </w:pPr>
            <w:r w:rsidRPr="00874F35">
              <w:rPr>
                <w:rFonts w:asciiTheme="majorBidi" w:hAnsiTheme="majorBidi" w:cstheme="majorBidi"/>
                <w:sz w:val="28"/>
                <w:szCs w:val="28"/>
                <w:lang w:val="kk-KZ"/>
              </w:rPr>
              <w:t>Студенттердің дербес мықты тұстарын анықтауға және баға беруге арналған сұрақтар әзірлейді.</w:t>
            </w:r>
          </w:p>
        </w:tc>
        <w:tc>
          <w:tcPr>
            <w:tcW w:w="4508" w:type="dxa"/>
          </w:tcPr>
          <w:p w14:paraId="2CE4F015" w14:textId="77777777" w:rsidR="00C179B6" w:rsidRDefault="00874F35" w:rsidP="00B80E4A">
            <w:pPr>
              <w:jc w:val="both"/>
              <w:rPr>
                <w:rFonts w:asciiTheme="majorBidi" w:hAnsiTheme="majorBidi" w:cstheme="majorBidi"/>
                <w:sz w:val="28"/>
                <w:szCs w:val="28"/>
                <w:lang w:val="kk-KZ"/>
              </w:rPr>
            </w:pPr>
            <w:r>
              <w:rPr>
                <w:rFonts w:asciiTheme="majorBidi" w:hAnsiTheme="majorBidi" w:cstheme="majorBidi"/>
                <w:sz w:val="28"/>
                <w:szCs w:val="28"/>
                <w:lang w:val="kk-KZ"/>
              </w:rPr>
              <w:t>Сауалнамаға қатысады және дербес мықты тұстары жайлы шешімдер қабылдайды.</w:t>
            </w:r>
          </w:p>
        </w:tc>
      </w:tr>
      <w:tr w:rsidR="00874F35" w14:paraId="3484C863" w14:textId="77777777" w:rsidTr="00743151">
        <w:tc>
          <w:tcPr>
            <w:tcW w:w="8879" w:type="dxa"/>
            <w:gridSpan w:val="2"/>
          </w:tcPr>
          <w:p w14:paraId="230C938A" w14:textId="77777777" w:rsidR="00874F35" w:rsidRPr="00874F35" w:rsidRDefault="00874F35" w:rsidP="00B80E4A">
            <w:pPr>
              <w:jc w:val="center"/>
              <w:rPr>
                <w:rFonts w:asciiTheme="majorBidi" w:hAnsiTheme="majorBidi" w:cstheme="majorBidi"/>
                <w:i/>
                <w:iCs/>
                <w:sz w:val="28"/>
                <w:szCs w:val="28"/>
                <w:lang w:val="kk-KZ"/>
              </w:rPr>
            </w:pPr>
            <w:r w:rsidRPr="00874F35">
              <w:rPr>
                <w:rFonts w:asciiTheme="majorBidi" w:hAnsiTheme="majorBidi" w:cstheme="majorBidi"/>
                <w:i/>
                <w:iCs/>
                <w:sz w:val="28"/>
                <w:szCs w:val="28"/>
                <w:lang w:val="kk-KZ"/>
              </w:rPr>
              <w:t>Дискуссия</w:t>
            </w:r>
          </w:p>
        </w:tc>
      </w:tr>
      <w:tr w:rsidR="00C179B6" w:rsidRPr="00B72DD5" w14:paraId="382E160A" w14:textId="77777777" w:rsidTr="00743151">
        <w:tc>
          <w:tcPr>
            <w:tcW w:w="4371" w:type="dxa"/>
          </w:tcPr>
          <w:p w14:paraId="65083ABB" w14:textId="77777777" w:rsidR="00C179B6" w:rsidRPr="00867057" w:rsidRDefault="00867057" w:rsidP="00B80E4A">
            <w:pPr>
              <w:pStyle w:val="a3"/>
              <w:spacing w:after="0" w:line="240" w:lineRule="auto"/>
              <w:ind w:left="0"/>
              <w:jc w:val="both"/>
              <w:rPr>
                <w:rFonts w:asciiTheme="majorBidi" w:hAnsiTheme="majorBidi" w:cstheme="majorBidi"/>
                <w:sz w:val="28"/>
                <w:szCs w:val="28"/>
                <w:lang w:val="kk-KZ"/>
              </w:rPr>
            </w:pPr>
            <w:r w:rsidRPr="00867057">
              <w:rPr>
                <w:rFonts w:asciiTheme="majorBidi" w:hAnsiTheme="majorBidi" w:cstheme="majorBidi"/>
                <w:sz w:val="28"/>
                <w:szCs w:val="28"/>
                <w:lang w:val="kk-KZ"/>
              </w:rPr>
              <w:t>Студенттердің сабаққа ынтасын ояту үшін маңыздылығы жоғары қытай тіліндегі баламасын үйренетін терминдерді анықтауға шақырады, пікірталас ұйымдастырады</w:t>
            </w:r>
            <w:r>
              <w:rPr>
                <w:rFonts w:asciiTheme="majorBidi" w:hAnsiTheme="majorBidi" w:cstheme="majorBidi"/>
                <w:sz w:val="28"/>
                <w:szCs w:val="28"/>
                <w:lang w:val="kk-KZ"/>
              </w:rPr>
              <w:t>.</w:t>
            </w:r>
          </w:p>
        </w:tc>
        <w:tc>
          <w:tcPr>
            <w:tcW w:w="4508" w:type="dxa"/>
          </w:tcPr>
          <w:p w14:paraId="07C1FDB1" w14:textId="77777777" w:rsidR="00C179B6" w:rsidRDefault="00867057" w:rsidP="00B80E4A">
            <w:pPr>
              <w:jc w:val="both"/>
              <w:rPr>
                <w:rFonts w:asciiTheme="majorBidi" w:hAnsiTheme="majorBidi" w:cstheme="majorBidi"/>
                <w:sz w:val="28"/>
                <w:szCs w:val="28"/>
                <w:lang w:val="kk-KZ"/>
              </w:rPr>
            </w:pPr>
            <w:r>
              <w:rPr>
                <w:rFonts w:asciiTheme="majorBidi" w:hAnsiTheme="majorBidi" w:cstheme="majorBidi"/>
                <w:sz w:val="28"/>
                <w:szCs w:val="28"/>
                <w:lang w:val="kk-KZ"/>
              </w:rPr>
              <w:t xml:space="preserve">Студенттер өз мамандықтары бойынша тақырыпқа сәйкес терминдерді анықтау үшін өзара пікірталасқа түседі, ортақ ой қорытындысына келеді, қытай тілін үйренуге деген ынтасы дами түседі. </w:t>
            </w:r>
          </w:p>
        </w:tc>
      </w:tr>
      <w:tr w:rsidR="00867057" w:rsidRPr="00B72DD5" w14:paraId="47971F04" w14:textId="77777777" w:rsidTr="00743151">
        <w:tc>
          <w:tcPr>
            <w:tcW w:w="8879" w:type="dxa"/>
            <w:gridSpan w:val="2"/>
          </w:tcPr>
          <w:p w14:paraId="5B1053F3" w14:textId="77777777" w:rsidR="00867057" w:rsidRDefault="00867057" w:rsidP="00B80E4A">
            <w:pPr>
              <w:jc w:val="center"/>
              <w:rPr>
                <w:rFonts w:asciiTheme="majorBidi" w:hAnsiTheme="majorBidi" w:cstheme="majorBidi"/>
                <w:i/>
                <w:iCs/>
                <w:sz w:val="28"/>
                <w:szCs w:val="28"/>
                <w:lang w:val="kk-KZ"/>
              </w:rPr>
            </w:pPr>
            <w:r w:rsidRPr="00867057">
              <w:rPr>
                <w:rFonts w:asciiTheme="majorBidi" w:hAnsiTheme="majorBidi" w:cstheme="majorBidi"/>
                <w:i/>
                <w:iCs/>
                <w:sz w:val="28"/>
                <w:szCs w:val="28"/>
                <w:lang w:val="kk-KZ"/>
              </w:rPr>
              <w:t xml:space="preserve">Жаңа оқыту материалын ақпараттық технологиялар </w:t>
            </w:r>
          </w:p>
          <w:p w14:paraId="1C7174B6" w14:textId="77777777" w:rsidR="00867057" w:rsidRPr="00867057" w:rsidRDefault="00867057" w:rsidP="00B80E4A">
            <w:pPr>
              <w:jc w:val="center"/>
              <w:rPr>
                <w:rFonts w:asciiTheme="majorBidi" w:hAnsiTheme="majorBidi" w:cstheme="majorBidi"/>
                <w:i/>
                <w:iCs/>
                <w:sz w:val="28"/>
                <w:szCs w:val="28"/>
                <w:lang w:val="kk-KZ"/>
              </w:rPr>
            </w:pPr>
            <w:r w:rsidRPr="00867057">
              <w:rPr>
                <w:rFonts w:asciiTheme="majorBidi" w:hAnsiTheme="majorBidi" w:cstheme="majorBidi"/>
                <w:i/>
                <w:iCs/>
                <w:sz w:val="28"/>
                <w:szCs w:val="28"/>
                <w:lang w:val="kk-KZ"/>
              </w:rPr>
              <w:t>қолданысымен түсіндіру</w:t>
            </w:r>
          </w:p>
        </w:tc>
      </w:tr>
      <w:tr w:rsidR="00867057" w:rsidRPr="00B72DD5" w14:paraId="11A1586B" w14:textId="77777777" w:rsidTr="00743151">
        <w:tc>
          <w:tcPr>
            <w:tcW w:w="4371" w:type="dxa"/>
          </w:tcPr>
          <w:p w14:paraId="0B8DBF70" w14:textId="77777777" w:rsidR="00867057" w:rsidRDefault="00867057" w:rsidP="00B80E4A">
            <w:pPr>
              <w:pStyle w:val="a3"/>
              <w:spacing w:after="0" w:line="240" w:lineRule="auto"/>
              <w:ind w:left="0"/>
              <w:jc w:val="both"/>
              <w:rPr>
                <w:rFonts w:asciiTheme="majorBidi" w:hAnsiTheme="majorBidi" w:cstheme="majorBidi"/>
                <w:sz w:val="28"/>
                <w:szCs w:val="28"/>
                <w:lang w:val="kk-KZ"/>
              </w:rPr>
            </w:pPr>
            <w:r>
              <w:rPr>
                <w:rFonts w:asciiTheme="majorBidi" w:hAnsiTheme="majorBidi" w:cstheme="majorBidi"/>
                <w:sz w:val="28"/>
                <w:szCs w:val="28"/>
                <w:lang w:val="kk-KZ"/>
              </w:rPr>
              <w:t>Студенттерге дербес түрде қытай тілі бойынша білімдерін тереңдету мақсатында қолданатын электронды қосымшалардың тізімін ұсынады, кеңес береді;</w:t>
            </w:r>
          </w:p>
          <w:p w14:paraId="57F5DD24" w14:textId="77777777" w:rsidR="00867057" w:rsidRPr="00867057" w:rsidRDefault="00867057" w:rsidP="00B80E4A">
            <w:pPr>
              <w:pStyle w:val="a3"/>
              <w:spacing w:after="0" w:line="240" w:lineRule="auto"/>
              <w:ind w:left="0"/>
              <w:jc w:val="both"/>
              <w:rPr>
                <w:rFonts w:asciiTheme="majorBidi" w:hAnsiTheme="majorBidi" w:cstheme="majorBidi"/>
                <w:sz w:val="28"/>
                <w:szCs w:val="28"/>
                <w:lang w:val="kk-KZ"/>
              </w:rPr>
            </w:pPr>
            <w:r w:rsidRPr="00867057">
              <w:rPr>
                <w:rFonts w:asciiTheme="majorBidi" w:hAnsiTheme="majorBidi" w:cstheme="majorBidi"/>
                <w:sz w:val="28"/>
                <w:szCs w:val="28"/>
                <w:lang w:val="kk-KZ"/>
              </w:rPr>
              <w:t xml:space="preserve">Дискуссия бойынша анықталған терминдерді компьютерлік технологиялар көмегімен </w:t>
            </w:r>
            <w:r>
              <w:rPr>
                <w:rFonts w:asciiTheme="majorBidi" w:hAnsiTheme="majorBidi" w:cstheme="majorBidi"/>
                <w:sz w:val="28"/>
                <w:szCs w:val="28"/>
                <w:lang w:val="kk-KZ"/>
              </w:rPr>
              <w:t>түсіндіреді.</w:t>
            </w:r>
          </w:p>
        </w:tc>
        <w:tc>
          <w:tcPr>
            <w:tcW w:w="4508" w:type="dxa"/>
          </w:tcPr>
          <w:p w14:paraId="0E31836D" w14:textId="77777777" w:rsidR="00867057" w:rsidRDefault="00584E0A" w:rsidP="00B80E4A">
            <w:pPr>
              <w:jc w:val="both"/>
              <w:rPr>
                <w:rFonts w:asciiTheme="majorBidi" w:hAnsiTheme="majorBidi" w:cstheme="majorBidi"/>
                <w:sz w:val="28"/>
                <w:szCs w:val="28"/>
                <w:lang w:val="kk-KZ"/>
              </w:rPr>
            </w:pPr>
            <w:r>
              <w:rPr>
                <w:rFonts w:asciiTheme="majorBidi" w:hAnsiTheme="majorBidi" w:cstheme="majorBidi"/>
                <w:sz w:val="28"/>
                <w:szCs w:val="28"/>
                <w:lang w:val="kk-KZ"/>
              </w:rPr>
              <w:t>Оқытушы ұсынған ақпараттық қосымшаларға сараптама жасайды, өз басына қолдануға ыңғайлысын анықтайды және дербес түрде білімін жетілдіруге ұмтылады;</w:t>
            </w:r>
          </w:p>
          <w:p w14:paraId="1C8B9BCE" w14:textId="77777777" w:rsidR="00584E0A" w:rsidRDefault="00584E0A" w:rsidP="00B80E4A">
            <w:pPr>
              <w:jc w:val="both"/>
              <w:rPr>
                <w:rFonts w:asciiTheme="majorBidi" w:hAnsiTheme="majorBidi" w:cstheme="majorBidi"/>
                <w:sz w:val="28"/>
                <w:szCs w:val="28"/>
                <w:lang w:val="kk-KZ"/>
              </w:rPr>
            </w:pPr>
          </w:p>
          <w:p w14:paraId="32E4F1F2" w14:textId="77777777" w:rsidR="00584E0A" w:rsidRDefault="00584E0A" w:rsidP="00B80E4A">
            <w:pPr>
              <w:jc w:val="both"/>
              <w:rPr>
                <w:rFonts w:asciiTheme="majorBidi" w:hAnsiTheme="majorBidi" w:cstheme="majorBidi"/>
                <w:sz w:val="28"/>
                <w:szCs w:val="28"/>
                <w:lang w:val="kk-KZ"/>
              </w:rPr>
            </w:pPr>
          </w:p>
          <w:p w14:paraId="1422AF07" w14:textId="77777777" w:rsidR="00584E0A" w:rsidRDefault="00584E0A" w:rsidP="00B80E4A">
            <w:pPr>
              <w:jc w:val="both"/>
              <w:rPr>
                <w:rFonts w:asciiTheme="majorBidi" w:hAnsiTheme="majorBidi" w:cstheme="majorBidi"/>
                <w:sz w:val="28"/>
                <w:szCs w:val="28"/>
                <w:lang w:val="kk-KZ"/>
              </w:rPr>
            </w:pPr>
            <w:r>
              <w:rPr>
                <w:rFonts w:asciiTheme="majorBidi" w:hAnsiTheme="majorBidi" w:cstheme="majorBidi"/>
                <w:sz w:val="28"/>
                <w:szCs w:val="28"/>
                <w:lang w:val="kk-KZ"/>
              </w:rPr>
              <w:t>Мамандыққа қатысты лексикалық бірліктерді жаңа технологиялар көмегімен меңгеруге, қолданыс аясын кеңейтуге тырысады.</w:t>
            </w:r>
          </w:p>
        </w:tc>
      </w:tr>
    </w:tbl>
    <w:p w14:paraId="75C9AF2C" w14:textId="77777777" w:rsidR="00584E0A" w:rsidRPr="007D05A2" w:rsidRDefault="00584E0A" w:rsidP="00B80E4A">
      <w:pPr>
        <w:rPr>
          <w:rFonts w:asciiTheme="majorBidi" w:hAnsiTheme="majorBidi" w:cstheme="majorBidi"/>
          <w:sz w:val="28"/>
          <w:szCs w:val="28"/>
          <w:lang w:val="kk-KZ"/>
        </w:rPr>
      </w:pPr>
    </w:p>
    <w:p w14:paraId="555234ED" w14:textId="77777777" w:rsidR="00C91292" w:rsidRDefault="00FE4EC3" w:rsidP="00B80E4A">
      <w:pPr>
        <w:ind w:firstLine="708"/>
        <w:jc w:val="both"/>
        <w:rPr>
          <w:rFonts w:asciiTheme="majorBidi" w:hAnsiTheme="majorBidi" w:cstheme="majorBidi"/>
          <w:sz w:val="28"/>
          <w:szCs w:val="28"/>
          <w:lang w:val="kk-KZ"/>
        </w:rPr>
      </w:pPr>
      <w:r>
        <w:rPr>
          <w:rFonts w:asciiTheme="majorBidi" w:hAnsiTheme="majorBidi" w:cstheme="majorBidi"/>
          <w:sz w:val="28"/>
          <w:szCs w:val="28"/>
          <w:lang w:val="kk-KZ"/>
        </w:rPr>
        <w:t xml:space="preserve">Техникалық </w:t>
      </w:r>
      <w:r w:rsidR="007A2A1D">
        <w:rPr>
          <w:rFonts w:asciiTheme="majorBidi" w:hAnsiTheme="majorBidi" w:cstheme="majorBidi"/>
          <w:sz w:val="28"/>
          <w:szCs w:val="28"/>
          <w:lang w:val="kk-KZ"/>
        </w:rPr>
        <w:t xml:space="preserve">мамандықтар студенттерінің қытай тілі бойынша </w:t>
      </w:r>
      <w:proofErr w:type="spellStart"/>
      <w:r w:rsidR="007A2A1D">
        <w:rPr>
          <w:rFonts w:asciiTheme="majorBidi" w:hAnsiTheme="majorBidi" w:cstheme="majorBidi"/>
          <w:sz w:val="28"/>
          <w:szCs w:val="28"/>
          <w:lang w:val="kk-KZ"/>
        </w:rPr>
        <w:t>шеттілдік</w:t>
      </w:r>
      <w:proofErr w:type="spellEnd"/>
      <w:r w:rsidR="007A2A1D">
        <w:rPr>
          <w:rFonts w:asciiTheme="majorBidi" w:hAnsiTheme="majorBidi" w:cstheme="majorBidi"/>
          <w:sz w:val="28"/>
          <w:szCs w:val="28"/>
          <w:lang w:val="kk-KZ"/>
        </w:rPr>
        <w:t xml:space="preserve"> кәсіби-бағытталған </w:t>
      </w:r>
      <w:proofErr w:type="spellStart"/>
      <w:r w:rsidR="007A2A1D">
        <w:rPr>
          <w:rFonts w:asciiTheme="majorBidi" w:hAnsiTheme="majorBidi" w:cstheme="majorBidi"/>
          <w:sz w:val="28"/>
          <w:szCs w:val="28"/>
          <w:lang w:val="kk-KZ"/>
        </w:rPr>
        <w:t>құзыреттілігін</w:t>
      </w:r>
      <w:proofErr w:type="spellEnd"/>
      <w:r>
        <w:rPr>
          <w:rFonts w:asciiTheme="majorBidi" w:hAnsiTheme="majorBidi" w:cstheme="majorBidi"/>
          <w:sz w:val="28"/>
          <w:szCs w:val="28"/>
          <w:lang w:val="kk-KZ"/>
        </w:rPr>
        <w:t xml:space="preserve"> қалыптастырудың </w:t>
      </w:r>
      <w:r w:rsidR="004A485D">
        <w:rPr>
          <w:rFonts w:asciiTheme="majorBidi" w:hAnsiTheme="majorBidi" w:cstheme="majorBidi"/>
          <w:sz w:val="28"/>
          <w:szCs w:val="28"/>
          <w:lang w:val="kk-KZ"/>
        </w:rPr>
        <w:t>келесі</w:t>
      </w:r>
      <w:r>
        <w:rPr>
          <w:rFonts w:asciiTheme="majorBidi" w:hAnsiTheme="majorBidi" w:cstheme="majorBidi"/>
          <w:sz w:val="28"/>
          <w:szCs w:val="28"/>
          <w:lang w:val="kk-KZ"/>
        </w:rPr>
        <w:t xml:space="preserve"> кезеңі</w:t>
      </w:r>
      <w:r w:rsidRPr="00FE4EC3">
        <w:rPr>
          <w:rFonts w:asciiTheme="majorBidi" w:hAnsiTheme="majorBidi" w:cstheme="majorBidi"/>
          <w:sz w:val="28"/>
          <w:szCs w:val="28"/>
          <w:lang w:val="kk-KZ"/>
        </w:rPr>
        <w:t xml:space="preserve"> </w:t>
      </w:r>
      <w:r w:rsidR="004A485D">
        <w:rPr>
          <w:rFonts w:asciiTheme="majorBidi" w:hAnsiTheme="majorBidi" w:cstheme="majorBidi"/>
          <w:sz w:val="28"/>
          <w:szCs w:val="28"/>
          <w:lang w:val="kk-KZ"/>
        </w:rPr>
        <w:t>к</w:t>
      </w:r>
      <w:r>
        <w:rPr>
          <w:rFonts w:asciiTheme="majorBidi" w:hAnsiTheme="majorBidi" w:cstheme="majorBidi"/>
          <w:sz w:val="28"/>
          <w:szCs w:val="28"/>
          <w:lang w:val="kk-KZ"/>
        </w:rPr>
        <w:t>огнитивтік</w:t>
      </w:r>
      <w:r w:rsidRPr="00FE4EC3">
        <w:rPr>
          <w:rFonts w:asciiTheme="majorBidi" w:hAnsiTheme="majorBidi" w:cstheme="majorBidi"/>
          <w:sz w:val="28"/>
          <w:szCs w:val="28"/>
          <w:lang w:val="kk-KZ"/>
        </w:rPr>
        <w:t>-</w:t>
      </w:r>
      <w:r>
        <w:rPr>
          <w:rFonts w:asciiTheme="majorBidi" w:hAnsiTheme="majorBidi" w:cstheme="majorBidi"/>
          <w:sz w:val="28"/>
          <w:szCs w:val="28"/>
          <w:lang w:val="kk-KZ"/>
        </w:rPr>
        <w:t xml:space="preserve">тақырыптық кезең. </w:t>
      </w:r>
      <w:r w:rsidR="00C91292">
        <w:rPr>
          <w:rFonts w:asciiTheme="majorBidi" w:hAnsiTheme="majorBidi" w:cstheme="majorBidi"/>
          <w:sz w:val="28"/>
          <w:szCs w:val="28"/>
          <w:lang w:val="kk-KZ"/>
        </w:rPr>
        <w:t>Когнитивтік</w:t>
      </w:r>
      <w:r w:rsidR="00C91292" w:rsidRPr="00DD20B2">
        <w:rPr>
          <w:rFonts w:asciiTheme="majorBidi" w:hAnsiTheme="majorBidi" w:cstheme="majorBidi"/>
          <w:sz w:val="28"/>
          <w:szCs w:val="28"/>
          <w:lang w:val="kk-KZ"/>
        </w:rPr>
        <w:t>-</w:t>
      </w:r>
      <w:r w:rsidR="00C91292">
        <w:rPr>
          <w:rFonts w:asciiTheme="majorBidi" w:hAnsiTheme="majorBidi" w:cstheme="majorBidi"/>
          <w:sz w:val="28"/>
          <w:szCs w:val="28"/>
          <w:lang w:val="kk-KZ"/>
        </w:rPr>
        <w:t xml:space="preserve">тақырыптық кезеңнің мақсаты студенттердің нақты мамандыққа қатысты </w:t>
      </w:r>
      <w:r w:rsidR="00DD20B2">
        <w:rPr>
          <w:rFonts w:asciiTheme="majorBidi" w:hAnsiTheme="majorBidi" w:cstheme="majorBidi"/>
          <w:sz w:val="28"/>
          <w:szCs w:val="28"/>
          <w:lang w:val="kk-KZ"/>
        </w:rPr>
        <w:t>іскерлік терминдерді игеруі, іскерлік терминдерді ажырата білуі, олардың қолданысын түсінуі және кәсіби салада қарым</w:t>
      </w:r>
      <w:r w:rsidR="00DD20B2" w:rsidRPr="00DD20B2">
        <w:rPr>
          <w:rFonts w:asciiTheme="majorBidi" w:hAnsiTheme="majorBidi" w:cstheme="majorBidi"/>
          <w:sz w:val="28"/>
          <w:szCs w:val="28"/>
          <w:lang w:val="kk-KZ"/>
        </w:rPr>
        <w:t>-</w:t>
      </w:r>
      <w:r w:rsidR="00DD20B2">
        <w:rPr>
          <w:rFonts w:asciiTheme="majorBidi" w:hAnsiTheme="majorBidi" w:cstheme="majorBidi"/>
          <w:sz w:val="28"/>
          <w:szCs w:val="28"/>
          <w:lang w:val="kk-KZ"/>
        </w:rPr>
        <w:t>қатынас жүргізуге қабілетті болуын көздейді. Нақтыланған мақсат келесідей міндеттердің орындалуын көздейді:</w:t>
      </w:r>
    </w:p>
    <w:p w14:paraId="4DC5515F" w14:textId="77777777" w:rsidR="00DD20B2" w:rsidRDefault="00DD20B2" w:rsidP="005D7C0E">
      <w:pPr>
        <w:pStyle w:val="a3"/>
        <w:numPr>
          <w:ilvl w:val="0"/>
          <w:numId w:val="90"/>
        </w:numPr>
        <w:spacing w:after="0" w:line="240" w:lineRule="auto"/>
        <w:jc w:val="both"/>
        <w:rPr>
          <w:rFonts w:asciiTheme="majorBidi" w:hAnsiTheme="majorBidi" w:cstheme="majorBidi"/>
          <w:sz w:val="28"/>
          <w:szCs w:val="28"/>
          <w:lang w:val="kk-KZ"/>
        </w:rPr>
      </w:pPr>
      <w:r>
        <w:rPr>
          <w:rFonts w:asciiTheme="majorBidi" w:hAnsiTheme="majorBidi" w:cstheme="majorBidi"/>
          <w:sz w:val="28"/>
          <w:szCs w:val="28"/>
          <w:lang w:val="kk-KZ"/>
        </w:rPr>
        <w:lastRenderedPageBreak/>
        <w:t>Білім алушылардың ұсынылған оқу материалына саналы және жауапкершілікпен келуіне жағдай туғызу;</w:t>
      </w:r>
    </w:p>
    <w:p w14:paraId="25CF8B38" w14:textId="77777777" w:rsidR="00DD20B2" w:rsidRDefault="002A1150" w:rsidP="005D7C0E">
      <w:pPr>
        <w:pStyle w:val="a3"/>
        <w:numPr>
          <w:ilvl w:val="0"/>
          <w:numId w:val="90"/>
        </w:numPr>
        <w:spacing w:after="0" w:line="240" w:lineRule="auto"/>
        <w:jc w:val="both"/>
        <w:rPr>
          <w:rFonts w:asciiTheme="majorBidi" w:hAnsiTheme="majorBidi" w:cstheme="majorBidi"/>
          <w:sz w:val="28"/>
          <w:szCs w:val="28"/>
          <w:lang w:val="kk-KZ"/>
        </w:rPr>
      </w:pPr>
      <w:r>
        <w:rPr>
          <w:rFonts w:asciiTheme="majorBidi" w:hAnsiTheme="majorBidi" w:cstheme="majorBidi"/>
          <w:sz w:val="28"/>
          <w:szCs w:val="28"/>
          <w:lang w:val="kk-KZ"/>
        </w:rPr>
        <w:t xml:space="preserve">Қытай тілі бойынша қажетті ақпаратты </w:t>
      </w:r>
      <w:r w:rsidR="001D452A">
        <w:rPr>
          <w:rFonts w:asciiTheme="majorBidi" w:hAnsiTheme="majorBidi" w:cstheme="majorBidi"/>
          <w:sz w:val="28"/>
          <w:szCs w:val="28"/>
          <w:lang w:val="kk-KZ"/>
        </w:rPr>
        <w:t xml:space="preserve">қытайлық электронды ресурстардан </w:t>
      </w:r>
      <w:r>
        <w:rPr>
          <w:rFonts w:asciiTheme="majorBidi" w:hAnsiTheme="majorBidi" w:cstheme="majorBidi"/>
          <w:sz w:val="28"/>
          <w:szCs w:val="28"/>
          <w:lang w:val="kk-KZ"/>
        </w:rPr>
        <w:t>іздеуді үйрету;</w:t>
      </w:r>
    </w:p>
    <w:p w14:paraId="261CB7CA" w14:textId="77777777" w:rsidR="002A1150" w:rsidRDefault="001D452A" w:rsidP="005D7C0E">
      <w:pPr>
        <w:pStyle w:val="a3"/>
        <w:numPr>
          <w:ilvl w:val="0"/>
          <w:numId w:val="90"/>
        </w:numPr>
        <w:spacing w:after="0" w:line="240" w:lineRule="auto"/>
        <w:jc w:val="both"/>
        <w:rPr>
          <w:rFonts w:asciiTheme="majorBidi" w:hAnsiTheme="majorBidi" w:cstheme="majorBidi"/>
          <w:sz w:val="28"/>
          <w:szCs w:val="28"/>
          <w:lang w:val="kk-KZ"/>
        </w:rPr>
      </w:pPr>
      <w:r>
        <w:rPr>
          <w:rFonts w:asciiTheme="majorBidi" w:hAnsiTheme="majorBidi" w:cstheme="majorBidi"/>
          <w:sz w:val="28"/>
          <w:szCs w:val="28"/>
          <w:lang w:val="kk-KZ"/>
        </w:rPr>
        <w:t>Қытай тілі бойынша өз білімін қажеттілігіне қарай дербес жетілдіруді үйрену;</w:t>
      </w:r>
    </w:p>
    <w:p w14:paraId="36C38F0F" w14:textId="77777777" w:rsidR="001D452A" w:rsidRDefault="001D452A" w:rsidP="005D7C0E">
      <w:pPr>
        <w:pStyle w:val="a3"/>
        <w:numPr>
          <w:ilvl w:val="0"/>
          <w:numId w:val="90"/>
        </w:numPr>
        <w:spacing w:after="0" w:line="240" w:lineRule="auto"/>
        <w:jc w:val="both"/>
        <w:rPr>
          <w:rFonts w:asciiTheme="majorBidi" w:hAnsiTheme="majorBidi" w:cstheme="majorBidi"/>
          <w:sz w:val="28"/>
          <w:szCs w:val="28"/>
          <w:lang w:val="kk-KZ"/>
        </w:rPr>
      </w:pPr>
      <w:r>
        <w:rPr>
          <w:rFonts w:asciiTheme="majorBidi" w:hAnsiTheme="majorBidi" w:cstheme="majorBidi"/>
          <w:sz w:val="28"/>
          <w:szCs w:val="28"/>
          <w:lang w:val="kk-KZ"/>
        </w:rPr>
        <w:t xml:space="preserve">Мамандығына қатысты кәсіби жағдаяттармен қытай тілі бойынша </w:t>
      </w:r>
      <w:proofErr w:type="spellStart"/>
      <w:r>
        <w:rPr>
          <w:rFonts w:asciiTheme="majorBidi" w:hAnsiTheme="majorBidi" w:cstheme="majorBidi"/>
          <w:sz w:val="28"/>
          <w:szCs w:val="28"/>
          <w:lang w:val="kk-KZ"/>
        </w:rPr>
        <w:t>шеттілдік</w:t>
      </w:r>
      <w:proofErr w:type="spellEnd"/>
      <w:r>
        <w:rPr>
          <w:rFonts w:asciiTheme="majorBidi" w:hAnsiTheme="majorBidi" w:cstheme="majorBidi"/>
          <w:sz w:val="28"/>
          <w:szCs w:val="28"/>
          <w:lang w:val="kk-KZ"/>
        </w:rPr>
        <w:t xml:space="preserve"> </w:t>
      </w:r>
      <w:proofErr w:type="spellStart"/>
      <w:r>
        <w:rPr>
          <w:rFonts w:asciiTheme="majorBidi" w:hAnsiTheme="majorBidi" w:cstheme="majorBidi"/>
          <w:sz w:val="28"/>
          <w:szCs w:val="28"/>
          <w:lang w:val="kk-KZ"/>
        </w:rPr>
        <w:t>құзыреттілігін</w:t>
      </w:r>
      <w:proofErr w:type="spellEnd"/>
      <w:r>
        <w:rPr>
          <w:rFonts w:asciiTheme="majorBidi" w:hAnsiTheme="majorBidi" w:cstheme="majorBidi"/>
          <w:sz w:val="28"/>
          <w:szCs w:val="28"/>
          <w:lang w:val="kk-KZ"/>
        </w:rPr>
        <w:t xml:space="preserve"> дамыту үшін топтық жұмыстарды ұйымдастыру;</w:t>
      </w:r>
    </w:p>
    <w:p w14:paraId="075401A7" w14:textId="77777777" w:rsidR="001D452A" w:rsidRDefault="001D452A" w:rsidP="005D7C0E">
      <w:pPr>
        <w:pStyle w:val="a3"/>
        <w:numPr>
          <w:ilvl w:val="0"/>
          <w:numId w:val="90"/>
        </w:numPr>
        <w:spacing w:after="0" w:line="240" w:lineRule="auto"/>
        <w:jc w:val="both"/>
        <w:rPr>
          <w:rFonts w:asciiTheme="majorBidi" w:hAnsiTheme="majorBidi" w:cstheme="majorBidi"/>
          <w:sz w:val="28"/>
          <w:szCs w:val="28"/>
          <w:lang w:val="kk-KZ"/>
        </w:rPr>
      </w:pPr>
      <w:r>
        <w:rPr>
          <w:rFonts w:asciiTheme="majorBidi" w:hAnsiTheme="majorBidi" w:cstheme="majorBidi"/>
          <w:sz w:val="28"/>
          <w:szCs w:val="28"/>
          <w:lang w:val="kk-KZ"/>
        </w:rPr>
        <w:t xml:space="preserve">Кәсіби салада проблемалық </w:t>
      </w:r>
      <w:r w:rsidR="005E0A89">
        <w:rPr>
          <w:rFonts w:asciiTheme="majorBidi" w:hAnsiTheme="majorBidi" w:cstheme="majorBidi"/>
          <w:sz w:val="28"/>
          <w:szCs w:val="28"/>
          <w:lang w:val="kk-KZ"/>
        </w:rPr>
        <w:t xml:space="preserve">ситуациялық </w:t>
      </w:r>
      <w:r>
        <w:rPr>
          <w:rFonts w:asciiTheme="majorBidi" w:hAnsiTheme="majorBidi" w:cstheme="majorBidi"/>
          <w:sz w:val="28"/>
          <w:szCs w:val="28"/>
          <w:lang w:val="kk-KZ"/>
        </w:rPr>
        <w:t>жағдаяттарды оңтайлы шешімге әкелетін қарым-қатынасқа түсу</w:t>
      </w:r>
      <w:r w:rsidR="005E0A89">
        <w:rPr>
          <w:rFonts w:asciiTheme="majorBidi" w:hAnsiTheme="majorBidi" w:cstheme="majorBidi"/>
          <w:sz w:val="28"/>
          <w:szCs w:val="28"/>
          <w:lang w:val="kk-KZ"/>
        </w:rPr>
        <w:t>дің жолдарын ұғындыру</w:t>
      </w:r>
      <w:r>
        <w:rPr>
          <w:rFonts w:asciiTheme="majorBidi" w:hAnsiTheme="majorBidi" w:cstheme="majorBidi"/>
          <w:sz w:val="28"/>
          <w:szCs w:val="28"/>
          <w:lang w:val="kk-KZ"/>
        </w:rPr>
        <w:t>;</w:t>
      </w:r>
    </w:p>
    <w:p w14:paraId="3CD016EB" w14:textId="77777777" w:rsidR="005E0A89" w:rsidRDefault="005E0A89" w:rsidP="005D7C0E">
      <w:pPr>
        <w:pStyle w:val="a3"/>
        <w:numPr>
          <w:ilvl w:val="0"/>
          <w:numId w:val="90"/>
        </w:numPr>
        <w:spacing w:after="0" w:line="240" w:lineRule="auto"/>
        <w:jc w:val="both"/>
        <w:rPr>
          <w:rFonts w:asciiTheme="majorBidi" w:hAnsiTheme="majorBidi" w:cstheme="majorBidi"/>
          <w:sz w:val="28"/>
          <w:szCs w:val="28"/>
          <w:lang w:val="kk-KZ"/>
        </w:rPr>
      </w:pPr>
      <w:r>
        <w:rPr>
          <w:rFonts w:asciiTheme="majorBidi" w:hAnsiTheme="majorBidi" w:cstheme="majorBidi"/>
          <w:sz w:val="28"/>
          <w:szCs w:val="28"/>
          <w:lang w:val="kk-KZ"/>
        </w:rPr>
        <w:t xml:space="preserve">Студенттердің қытай тілінен кәсіби бағыттағы іскерлік терминология қолданысының жағдайына әрдайым диагностика жасап отыру. </w:t>
      </w:r>
    </w:p>
    <w:p w14:paraId="160C1881" w14:textId="30EB419A" w:rsidR="00B960F4" w:rsidRPr="003F361A" w:rsidRDefault="00E63DC2" w:rsidP="00B80E4A">
      <w:pPr>
        <w:ind w:firstLine="708"/>
        <w:jc w:val="both"/>
        <w:rPr>
          <w:rFonts w:asciiTheme="majorBidi" w:hAnsiTheme="majorBidi" w:cstheme="majorBidi"/>
          <w:sz w:val="28"/>
          <w:szCs w:val="28"/>
          <w:lang w:val="kk-KZ"/>
        </w:rPr>
      </w:pPr>
      <w:r>
        <w:rPr>
          <w:rFonts w:asciiTheme="majorBidi" w:hAnsiTheme="majorBidi" w:cstheme="majorBidi"/>
          <w:sz w:val="28"/>
          <w:szCs w:val="28"/>
          <w:lang w:val="kk-KZ"/>
        </w:rPr>
        <w:t xml:space="preserve">Аталған міндеттерді орындап, мақсатқа жету үшін </w:t>
      </w:r>
      <w:r w:rsidR="0078276B">
        <w:rPr>
          <w:rFonts w:asciiTheme="majorBidi" w:hAnsiTheme="majorBidi" w:cstheme="majorBidi"/>
          <w:sz w:val="28"/>
          <w:szCs w:val="28"/>
          <w:lang w:val="kk-KZ"/>
        </w:rPr>
        <w:t xml:space="preserve">жоғарыда </w:t>
      </w:r>
      <w:r w:rsidR="00032627" w:rsidRPr="00032627">
        <w:rPr>
          <w:rFonts w:asciiTheme="majorBidi" w:hAnsiTheme="majorBidi" w:cstheme="majorBidi"/>
          <w:sz w:val="28"/>
          <w:szCs w:val="28"/>
          <w:lang w:val="kk-KZ"/>
        </w:rPr>
        <w:t xml:space="preserve">18- </w:t>
      </w:r>
      <w:r w:rsidR="0078276B" w:rsidRPr="00032627">
        <w:rPr>
          <w:rFonts w:asciiTheme="majorBidi" w:hAnsiTheme="majorBidi" w:cstheme="majorBidi"/>
          <w:sz w:val="28"/>
          <w:szCs w:val="28"/>
          <w:lang w:val="kk-KZ"/>
        </w:rPr>
        <w:t>кестеде</w:t>
      </w:r>
      <w:r w:rsidR="0078276B">
        <w:rPr>
          <w:rFonts w:asciiTheme="majorBidi" w:hAnsiTheme="majorBidi" w:cstheme="majorBidi"/>
          <w:sz w:val="28"/>
          <w:szCs w:val="28"/>
          <w:lang w:val="kk-KZ"/>
        </w:rPr>
        <w:t xml:space="preserve"> көрсетілген оқыту әдістер мен технологиялары қолдан</w:t>
      </w:r>
      <w:r w:rsidR="00032627">
        <w:rPr>
          <w:rFonts w:asciiTheme="majorBidi" w:hAnsiTheme="majorBidi" w:cstheme="majorBidi"/>
          <w:sz w:val="28"/>
          <w:szCs w:val="28"/>
          <w:lang w:val="kk-KZ"/>
        </w:rPr>
        <w:t>ылған болуы керек</w:t>
      </w:r>
      <w:r w:rsidR="0078276B">
        <w:rPr>
          <w:rFonts w:asciiTheme="majorBidi" w:hAnsiTheme="majorBidi" w:cstheme="majorBidi"/>
          <w:sz w:val="28"/>
          <w:szCs w:val="28"/>
          <w:lang w:val="kk-KZ"/>
        </w:rPr>
        <w:t xml:space="preserve">. </w:t>
      </w:r>
      <w:r w:rsidR="00C5213E" w:rsidRPr="005E0A89">
        <w:rPr>
          <w:rFonts w:asciiTheme="majorBidi" w:hAnsiTheme="majorBidi" w:cstheme="majorBidi"/>
          <w:sz w:val="28"/>
          <w:szCs w:val="28"/>
          <w:lang w:val="kk-KZ"/>
        </w:rPr>
        <w:t xml:space="preserve">Алғашқы </w:t>
      </w:r>
      <w:proofErr w:type="spellStart"/>
      <w:r w:rsidR="00C5213E" w:rsidRPr="005E0A89">
        <w:rPr>
          <w:rFonts w:asciiTheme="majorBidi" w:hAnsiTheme="majorBidi" w:cstheme="majorBidi"/>
          <w:sz w:val="28"/>
          <w:szCs w:val="28"/>
          <w:lang w:val="kk-KZ"/>
        </w:rPr>
        <w:t>мотивациялық</w:t>
      </w:r>
      <w:proofErr w:type="spellEnd"/>
      <w:r w:rsidR="00C5213E" w:rsidRPr="005E0A89">
        <w:rPr>
          <w:rFonts w:asciiTheme="majorBidi" w:hAnsiTheme="majorBidi" w:cstheme="majorBidi"/>
          <w:sz w:val="28"/>
          <w:szCs w:val="28"/>
          <w:lang w:val="kk-KZ"/>
        </w:rPr>
        <w:t xml:space="preserve">-құндылықтық кезеңнің нәтижесінде студенттердің қытай тілін үйренуге деген ынтасы оянып, іскерлік терминологиямен жұмыс жасауға қызығушылығы артқаннан кейін студенттерге </w:t>
      </w:r>
      <w:proofErr w:type="spellStart"/>
      <w:r w:rsidR="007E0B70">
        <w:rPr>
          <w:rFonts w:asciiTheme="majorBidi" w:hAnsiTheme="majorBidi" w:cstheme="majorBidi"/>
          <w:sz w:val="28"/>
          <w:szCs w:val="28"/>
          <w:lang w:val="kk-KZ"/>
        </w:rPr>
        <w:t>аутентивті</w:t>
      </w:r>
      <w:proofErr w:type="spellEnd"/>
      <w:r w:rsidR="007E0B70">
        <w:rPr>
          <w:rFonts w:asciiTheme="majorBidi" w:hAnsiTheme="majorBidi" w:cstheme="majorBidi"/>
          <w:sz w:val="28"/>
          <w:szCs w:val="28"/>
          <w:lang w:val="kk-KZ"/>
        </w:rPr>
        <w:t xml:space="preserve"> мәтін </w:t>
      </w:r>
      <w:proofErr w:type="spellStart"/>
      <w:r w:rsidR="007E0B70">
        <w:rPr>
          <w:rFonts w:asciiTheme="majorBidi" w:hAnsiTheme="majorBidi" w:cstheme="majorBidi"/>
          <w:sz w:val="28"/>
          <w:szCs w:val="28"/>
          <w:lang w:val="kk-KZ"/>
        </w:rPr>
        <w:t>ұсынылалды</w:t>
      </w:r>
      <w:proofErr w:type="spellEnd"/>
      <w:r w:rsidR="007E0B70">
        <w:rPr>
          <w:rFonts w:asciiTheme="majorBidi" w:hAnsiTheme="majorBidi" w:cstheme="majorBidi"/>
          <w:sz w:val="28"/>
          <w:szCs w:val="28"/>
          <w:lang w:val="kk-KZ"/>
        </w:rPr>
        <w:t>.</w:t>
      </w:r>
      <w:r w:rsidR="00C5213E" w:rsidRPr="005E0A89">
        <w:rPr>
          <w:rFonts w:asciiTheme="majorBidi" w:hAnsiTheme="majorBidi" w:cstheme="majorBidi"/>
          <w:sz w:val="28"/>
          <w:szCs w:val="28"/>
          <w:lang w:val="kk-KZ"/>
        </w:rPr>
        <w:t xml:space="preserve"> </w:t>
      </w:r>
      <w:r w:rsidR="007E0B70">
        <w:rPr>
          <w:rFonts w:asciiTheme="majorBidi" w:hAnsiTheme="majorBidi" w:cstheme="majorBidi"/>
          <w:sz w:val="28"/>
          <w:szCs w:val="28"/>
          <w:lang w:val="kk-KZ"/>
        </w:rPr>
        <w:t xml:space="preserve">Төменде «Техникалық мамандықтар студенттеріне қытай тілі бойынша </w:t>
      </w:r>
      <w:proofErr w:type="spellStart"/>
      <w:r w:rsidR="007E0B70">
        <w:rPr>
          <w:rFonts w:asciiTheme="majorBidi" w:hAnsiTheme="majorBidi" w:cstheme="majorBidi"/>
          <w:sz w:val="28"/>
          <w:szCs w:val="28"/>
          <w:lang w:val="kk-KZ"/>
        </w:rPr>
        <w:t>шеттілдік</w:t>
      </w:r>
      <w:proofErr w:type="spellEnd"/>
      <w:r w:rsidR="007E0B70">
        <w:rPr>
          <w:rFonts w:asciiTheme="majorBidi" w:hAnsiTheme="majorBidi" w:cstheme="majorBidi"/>
          <w:sz w:val="28"/>
          <w:szCs w:val="28"/>
          <w:lang w:val="kk-KZ"/>
        </w:rPr>
        <w:t xml:space="preserve"> кәсіби-</w:t>
      </w:r>
      <w:proofErr w:type="spellStart"/>
      <w:r w:rsidR="007E0B70">
        <w:rPr>
          <w:rFonts w:asciiTheme="majorBidi" w:hAnsiTheme="majorBidi" w:cstheme="majorBidi"/>
          <w:sz w:val="28"/>
          <w:szCs w:val="28"/>
          <w:lang w:val="kk-KZ"/>
        </w:rPr>
        <w:t>баағытталған</w:t>
      </w:r>
      <w:proofErr w:type="spellEnd"/>
      <w:r w:rsidR="007E0B70">
        <w:rPr>
          <w:rFonts w:asciiTheme="majorBidi" w:hAnsiTheme="majorBidi" w:cstheme="majorBidi"/>
          <w:sz w:val="28"/>
          <w:szCs w:val="28"/>
          <w:lang w:val="kk-KZ"/>
        </w:rPr>
        <w:t xml:space="preserve"> </w:t>
      </w:r>
      <w:proofErr w:type="spellStart"/>
      <w:r w:rsidR="007E0B70">
        <w:rPr>
          <w:rFonts w:asciiTheme="majorBidi" w:hAnsiTheme="majorBidi" w:cstheme="majorBidi"/>
          <w:sz w:val="28"/>
          <w:szCs w:val="28"/>
          <w:lang w:val="kk-KZ"/>
        </w:rPr>
        <w:t>құзыреттілікті</w:t>
      </w:r>
      <w:proofErr w:type="spellEnd"/>
      <w:r w:rsidR="007E0B70">
        <w:rPr>
          <w:rFonts w:asciiTheme="majorBidi" w:hAnsiTheme="majorBidi" w:cstheme="majorBidi"/>
          <w:sz w:val="28"/>
          <w:szCs w:val="28"/>
          <w:lang w:val="kk-KZ"/>
        </w:rPr>
        <w:t xml:space="preserve">  қалыптастыру» атты зерттеу мақаламызда </w:t>
      </w:r>
      <w:r w:rsidR="007E0B70" w:rsidRPr="008E56B6">
        <w:rPr>
          <w:rFonts w:asciiTheme="majorBidi" w:hAnsiTheme="majorBidi" w:cstheme="majorBidi"/>
          <w:sz w:val="28"/>
          <w:szCs w:val="28"/>
          <w:lang w:val="kk-KZ"/>
        </w:rPr>
        <w:t>берілген мысалдарды келтірдік</w:t>
      </w:r>
      <w:r w:rsidR="00B66B52" w:rsidRPr="008E56B6">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"/>
          <w:id w:val="-751125262"/>
          <w:placeholder>
            <w:docPart w:val="DefaultPlaceholder_-1854013440"/>
          </w:placeholder>
        </w:sdtPr>
        <w:sdtContent>
          <w:r w:rsidR="004952C7" w:rsidRPr="008E56B6">
            <w:rPr>
              <w:rFonts w:asciiTheme="majorBidi" w:hAnsiTheme="majorBidi" w:cstheme="majorBidi"/>
              <w:color w:val="000000"/>
              <w:sz w:val="28"/>
              <w:szCs w:val="28"/>
              <w:lang w:val="kk-KZ"/>
            </w:rPr>
            <w:t>[6</w:t>
          </w:r>
          <w:r w:rsidR="008E56B6" w:rsidRPr="008E56B6">
            <w:rPr>
              <w:rFonts w:asciiTheme="majorBidi" w:hAnsiTheme="majorBidi" w:cstheme="majorBidi"/>
              <w:color w:val="000000"/>
              <w:sz w:val="28"/>
              <w:szCs w:val="28"/>
              <w:lang w:val="kk-KZ"/>
            </w:rPr>
            <w:t>, б. 143</w:t>
          </w:r>
          <w:r w:rsidR="004952C7" w:rsidRPr="008E56B6">
            <w:rPr>
              <w:rFonts w:asciiTheme="majorBidi" w:hAnsiTheme="majorBidi" w:cstheme="majorBidi"/>
              <w:color w:val="000000"/>
              <w:sz w:val="28"/>
              <w:szCs w:val="28"/>
              <w:lang w:val="kk-KZ"/>
            </w:rPr>
            <w:t>]</w:t>
          </w:r>
        </w:sdtContent>
      </w:sdt>
      <w:r w:rsidR="007E0B70" w:rsidRPr="008E56B6">
        <w:rPr>
          <w:rFonts w:asciiTheme="majorBidi" w:hAnsiTheme="majorBidi" w:cstheme="majorBidi"/>
          <w:sz w:val="28"/>
          <w:szCs w:val="28"/>
          <w:lang w:val="kk-KZ"/>
        </w:rPr>
        <w:t xml:space="preserve">. </w:t>
      </w:r>
      <w:r w:rsidR="00C5213E" w:rsidRPr="008E56B6">
        <w:rPr>
          <w:rFonts w:asciiTheme="majorBidi" w:hAnsiTheme="majorBidi" w:cstheme="majorBidi"/>
          <w:sz w:val="28"/>
          <w:szCs w:val="28"/>
          <w:lang w:val="kk-KZ"/>
        </w:rPr>
        <w:t>Заманауи</w:t>
      </w:r>
      <w:r w:rsidR="00C5213E" w:rsidRPr="005E0A89">
        <w:rPr>
          <w:rFonts w:asciiTheme="majorBidi" w:hAnsiTheme="majorBidi" w:cstheme="majorBidi"/>
          <w:sz w:val="28"/>
          <w:szCs w:val="28"/>
          <w:lang w:val="kk-KZ"/>
        </w:rPr>
        <w:t xml:space="preserve"> ұстаздың дәрісін ұтқыр техникалық және технологиялық құралдарсыз елестету қиын. Практикалық сабақтың шектеулі уақытын неғұрлым тиімді пайдалану үшін оқытушы студенттеріне аудиторияда талқыланған жаңа лексикалық бірліктер қамтылған кәсіби құндылығы бар мәтінді үй жұмысы есебінде </w:t>
      </w:r>
      <w:r w:rsidR="00C91292" w:rsidRPr="005E0A89">
        <w:rPr>
          <w:rFonts w:asciiTheme="majorBidi" w:hAnsiTheme="majorBidi" w:cstheme="majorBidi"/>
          <w:sz w:val="28"/>
          <w:szCs w:val="28"/>
          <w:lang w:val="kk-KZ"/>
        </w:rPr>
        <w:t>тапсырады. Әрине, қазіргі технологиялар, жасанды интеллект көмегімен мәтінді аударып келу студенттерге аса қиындық тудырмайды, алайд</w:t>
      </w:r>
      <w:r w:rsidR="005E0A89">
        <w:rPr>
          <w:rFonts w:asciiTheme="majorBidi" w:hAnsiTheme="majorBidi" w:cstheme="majorBidi"/>
          <w:sz w:val="28"/>
          <w:szCs w:val="28"/>
          <w:lang w:val="kk-KZ"/>
        </w:rPr>
        <w:t>а</w:t>
      </w:r>
      <w:r w:rsidR="00C91292" w:rsidRPr="005E0A89">
        <w:rPr>
          <w:rFonts w:asciiTheme="majorBidi" w:hAnsiTheme="majorBidi" w:cstheme="majorBidi"/>
          <w:sz w:val="28"/>
          <w:szCs w:val="28"/>
          <w:lang w:val="kk-KZ"/>
        </w:rPr>
        <w:t xml:space="preserve"> мәтіннен алынған ақпарат пен білімді өз қажеттілігіне қарай қалай тиімді қолдану керектігін түсіну үшін біраз іздемпаздықты, зерттеу жұмысын талап етеді.</w:t>
      </w:r>
      <w:r w:rsidR="00B0503C">
        <w:rPr>
          <w:rFonts w:asciiTheme="majorBidi" w:hAnsiTheme="majorBidi" w:cstheme="majorBidi"/>
          <w:sz w:val="28"/>
          <w:szCs w:val="28"/>
          <w:lang w:val="kk-KZ"/>
        </w:rPr>
        <w:t xml:space="preserve"> </w:t>
      </w:r>
      <w:r w:rsidR="005E0A89">
        <w:rPr>
          <w:rFonts w:asciiTheme="majorBidi" w:hAnsiTheme="majorBidi" w:cstheme="majorBidi"/>
          <w:sz w:val="28"/>
          <w:szCs w:val="28"/>
          <w:lang w:val="kk-KZ"/>
        </w:rPr>
        <w:t>Сол себепті оқытушы өз тарапынан студенттерге «Мұнай және газ» тақырыбының жаңа сөздері аудиторияда талқыланғаннан кейін тақырыпқа қарасты мәтінмен жұмысты студенттердің жауапкершілігіне тапсырады. Студенттер сабақтан тыс уақытта оқытушы үлестірген басылған немесе электронды түрдегі материалдың негізінде мәтінді аударады, бейтаныс сөздер</w:t>
      </w:r>
      <w:r w:rsidR="00B960F4">
        <w:rPr>
          <w:rFonts w:asciiTheme="majorBidi" w:hAnsiTheme="majorBidi" w:cstheme="majorBidi"/>
          <w:sz w:val="28"/>
          <w:szCs w:val="28"/>
          <w:lang w:val="kk-KZ"/>
        </w:rPr>
        <w:t xml:space="preserve">ді өз беттерімен аударады, кілт сөздерді анықтайды, негізгі ойды шығарады, іскерлік терминдердің қолданысына мән береді. </w:t>
      </w:r>
    </w:p>
    <w:p w14:paraId="6914CC40" w14:textId="77777777" w:rsidR="00B960F4" w:rsidRPr="002E324D" w:rsidRDefault="00B960F4" w:rsidP="00B80E4A">
      <w:pPr>
        <w:pStyle w:val="a3"/>
        <w:keepNext/>
        <w:keepLines/>
        <w:spacing w:after="0" w:line="240" w:lineRule="auto"/>
        <w:ind w:left="0" w:firstLine="709"/>
        <w:jc w:val="center"/>
        <w:rPr>
          <w:rFonts w:ascii="Times New Roman" w:hAnsi="Times New Roman"/>
          <w:b/>
          <w:bCs/>
          <w:sz w:val="28"/>
          <w:szCs w:val="28"/>
          <w:lang w:val="kk-KZ"/>
        </w:rPr>
      </w:pPr>
      <w:r w:rsidRPr="002E324D">
        <w:rPr>
          <w:rStyle w:val="Heading1"/>
          <w:rFonts w:ascii="Times New Roman" w:hAnsi="Times New Roman"/>
          <w:b/>
          <w:bCs/>
          <w:sz w:val="28"/>
          <w:szCs w:val="28"/>
          <w:lang w:val="kk-KZ"/>
        </w:rPr>
        <w:t>北京协调中心</w:t>
      </w:r>
    </w:p>
    <w:p w14:paraId="5DECA6B7" w14:textId="77777777" w:rsidR="00B960F4" w:rsidRPr="00CA0DBF" w:rsidRDefault="00B960F4" w:rsidP="00B80E4A">
      <w:pPr>
        <w:pStyle w:val="a3"/>
        <w:spacing w:after="0" w:line="240" w:lineRule="auto"/>
        <w:ind w:left="0" w:firstLine="709"/>
        <w:jc w:val="right"/>
        <w:rPr>
          <w:rFonts w:ascii="Times New Roman" w:hAnsi="Times New Roman"/>
          <w:sz w:val="28"/>
          <w:szCs w:val="28"/>
          <w:lang w:val="kk-KZ"/>
        </w:rPr>
      </w:pPr>
      <w:r w:rsidRPr="00B960F4">
        <w:rPr>
          <w:rStyle w:val="Bodytext3"/>
          <w:rFonts w:ascii="Times New Roman" w:hAnsi="Times New Roman"/>
          <w:sz w:val="28"/>
          <w:szCs w:val="28"/>
        </w:rPr>
        <w:t>协调函〔</w:t>
      </w:r>
      <w:r w:rsidRPr="00B960F4">
        <w:rPr>
          <w:rStyle w:val="Bodytext3"/>
          <w:rFonts w:ascii="Times New Roman" w:hAnsi="Times New Roman"/>
          <w:sz w:val="28"/>
          <w:szCs w:val="28"/>
        </w:rPr>
        <w:t>2015-</w:t>
      </w:r>
      <w:r w:rsidRPr="00B960F4">
        <w:rPr>
          <w:rStyle w:val="Bodytext3"/>
          <w:rFonts w:ascii="Times New Roman" w:hAnsi="Times New Roman"/>
          <w:sz w:val="28"/>
          <w:szCs w:val="28"/>
        </w:rPr>
        <w:t>〕</w:t>
      </w:r>
      <w:r w:rsidRPr="00B960F4">
        <w:rPr>
          <w:rStyle w:val="Bodytext3"/>
          <w:rFonts w:ascii="Times New Roman" w:hAnsi="Times New Roman"/>
          <w:sz w:val="28"/>
          <w:szCs w:val="28"/>
          <w:lang w:val="kk-KZ" w:eastAsia="kk-KZ" w:bidi="kk-KZ"/>
        </w:rPr>
        <w:t>15</w:t>
      </w:r>
      <w:r w:rsidRPr="00B960F4">
        <w:rPr>
          <w:rStyle w:val="Bodytext3"/>
          <w:rFonts w:ascii="Times New Roman" w:hAnsi="Times New Roman"/>
          <w:sz w:val="28"/>
          <w:szCs w:val="28"/>
        </w:rPr>
        <w:t>号</w:t>
      </w:r>
    </w:p>
    <w:p w14:paraId="5AC490CC" w14:textId="77777777" w:rsidR="00B960F4" w:rsidRPr="00A3441D" w:rsidRDefault="00B960F4" w:rsidP="00B80E4A">
      <w:pPr>
        <w:pStyle w:val="Heading20"/>
        <w:keepNext/>
        <w:keepLines/>
        <w:shd w:val="clear" w:color="auto" w:fill="auto"/>
        <w:spacing w:before="0" w:after="0" w:line="240" w:lineRule="auto"/>
        <w:ind w:firstLine="709"/>
        <w:rPr>
          <w:rFonts w:ascii="Times New Roman" w:hAnsi="Times New Roman"/>
          <w:sz w:val="28"/>
          <w:szCs w:val="28"/>
          <w:lang w:val="kk-KZ"/>
        </w:rPr>
      </w:pPr>
      <w:bookmarkStart w:id="0" w:name="bookmark2"/>
      <w:r w:rsidRPr="00A3441D">
        <w:rPr>
          <w:rFonts w:ascii="Times New Roman" w:hAnsi="Times New Roman"/>
          <w:sz w:val="28"/>
          <w:szCs w:val="28"/>
          <w:lang w:val="kk-KZ"/>
        </w:rPr>
        <w:t>关于调整中亚各气源供气量的函</w:t>
      </w:r>
      <w:bookmarkEnd w:id="0"/>
    </w:p>
    <w:p w14:paraId="41F3C58A" w14:textId="77777777" w:rsidR="00B960F4" w:rsidRPr="00A3441D" w:rsidRDefault="00B960F4" w:rsidP="00B80E4A">
      <w:pPr>
        <w:pStyle w:val="a3"/>
        <w:spacing w:after="0" w:line="240" w:lineRule="auto"/>
        <w:ind w:left="0" w:firstLine="709"/>
        <w:jc w:val="both"/>
        <w:rPr>
          <w:rFonts w:ascii="Times New Roman" w:hAnsi="Times New Roman"/>
          <w:sz w:val="28"/>
          <w:szCs w:val="28"/>
          <w:lang w:val="kk-KZ"/>
        </w:rPr>
      </w:pPr>
      <w:r w:rsidRPr="00A3441D">
        <w:rPr>
          <w:rFonts w:ascii="Times New Roman" w:hAnsi="Times New Roman"/>
          <w:sz w:val="28"/>
          <w:szCs w:val="28"/>
          <w:lang w:val="kk-KZ"/>
        </w:rPr>
        <w:t>各相关单位：</w:t>
      </w:r>
    </w:p>
    <w:p w14:paraId="3FEE1A65" w14:textId="77777777" w:rsidR="00B960F4" w:rsidRPr="00B960F4" w:rsidRDefault="00B960F4" w:rsidP="00B80E4A">
      <w:pPr>
        <w:pStyle w:val="a3"/>
        <w:spacing w:after="0" w:line="240" w:lineRule="auto"/>
        <w:ind w:left="0" w:firstLine="709"/>
        <w:jc w:val="both"/>
        <w:rPr>
          <w:rFonts w:ascii="Times New Roman" w:hAnsi="Times New Roman"/>
          <w:sz w:val="28"/>
          <w:szCs w:val="28"/>
        </w:rPr>
      </w:pPr>
      <w:r w:rsidRPr="00A3441D">
        <w:rPr>
          <w:rFonts w:ascii="Times New Roman" w:hAnsi="Times New Roman"/>
          <w:sz w:val="28"/>
          <w:szCs w:val="28"/>
          <w:lang w:val="kk-KZ"/>
        </w:rPr>
        <w:t>因中国国内管道出现应急工况，康采恩</w:t>
      </w:r>
      <w:r w:rsidRPr="00A3441D">
        <w:rPr>
          <w:rFonts w:ascii="Times New Roman" w:hAnsi="Times New Roman"/>
          <w:sz w:val="28"/>
          <w:szCs w:val="28"/>
          <w:lang w:val="kk-KZ"/>
        </w:rPr>
        <w:t>110</w:t>
      </w:r>
      <w:r w:rsidRPr="00A3441D">
        <w:rPr>
          <w:rFonts w:ascii="Times New Roman" w:hAnsi="Times New Roman"/>
          <w:sz w:val="28"/>
          <w:szCs w:val="28"/>
          <w:lang w:val="kk-KZ"/>
        </w:rPr>
        <w:t>亿合同下供气量由</w:t>
      </w:r>
      <w:r w:rsidRPr="00A3441D">
        <w:rPr>
          <w:rFonts w:ascii="Times New Roman" w:hAnsi="Times New Roman"/>
          <w:sz w:val="28"/>
          <w:szCs w:val="28"/>
          <w:lang w:val="kk-KZ"/>
        </w:rPr>
        <w:t xml:space="preserve">2300 </w:t>
      </w:r>
      <w:r w:rsidRPr="00A3441D">
        <w:rPr>
          <w:rFonts w:ascii="Times New Roman" w:hAnsi="Times New Roman"/>
          <w:sz w:val="28"/>
          <w:szCs w:val="28"/>
          <w:lang w:val="kk-KZ"/>
        </w:rPr>
        <w:t>万方</w:t>
      </w:r>
      <w:r w:rsidRPr="00B960F4">
        <w:rPr>
          <w:rFonts w:ascii="Times New Roman" w:hAnsi="Times New Roman"/>
          <w:sz w:val="28"/>
          <w:szCs w:val="28"/>
          <w:lang w:val="kk-KZ" w:eastAsia="kk-KZ" w:bidi="kk-KZ"/>
        </w:rPr>
        <w:t>/</w:t>
      </w:r>
      <w:r w:rsidRPr="00A3441D">
        <w:rPr>
          <w:rFonts w:ascii="Times New Roman" w:hAnsi="Times New Roman"/>
          <w:sz w:val="28"/>
          <w:szCs w:val="28"/>
          <w:lang w:val="kk-KZ"/>
        </w:rPr>
        <w:t>天调整为</w:t>
      </w:r>
      <w:r w:rsidRPr="00A3441D">
        <w:rPr>
          <w:rFonts w:ascii="Times New Roman" w:hAnsi="Times New Roman"/>
          <w:sz w:val="28"/>
          <w:szCs w:val="28"/>
          <w:lang w:val="kk-KZ"/>
        </w:rPr>
        <w:t>3710</w:t>
      </w:r>
      <w:r w:rsidRPr="00A3441D">
        <w:rPr>
          <w:rFonts w:ascii="Times New Roman" w:hAnsi="Times New Roman"/>
          <w:sz w:val="28"/>
          <w:szCs w:val="28"/>
          <w:lang w:val="kk-KZ"/>
        </w:rPr>
        <w:t>万方</w:t>
      </w:r>
      <w:r w:rsidRPr="00B960F4">
        <w:rPr>
          <w:rFonts w:ascii="Times New Roman" w:hAnsi="Times New Roman"/>
          <w:sz w:val="28"/>
          <w:szCs w:val="28"/>
          <w:lang w:val="kk-KZ" w:eastAsia="kk-KZ" w:bidi="kk-KZ"/>
        </w:rPr>
        <w:t>/</w:t>
      </w:r>
      <w:r w:rsidRPr="00A3441D">
        <w:rPr>
          <w:rFonts w:ascii="Times New Roman" w:hAnsi="Times New Roman"/>
          <w:sz w:val="28"/>
          <w:szCs w:val="28"/>
          <w:lang w:val="kk-KZ"/>
        </w:rPr>
        <w:t>天、康采恩</w:t>
      </w:r>
      <w:r w:rsidRPr="00A3441D">
        <w:rPr>
          <w:rFonts w:ascii="Times New Roman" w:hAnsi="Times New Roman"/>
          <w:sz w:val="28"/>
          <w:szCs w:val="28"/>
          <w:lang w:val="kk-KZ"/>
        </w:rPr>
        <w:t>200</w:t>
      </w:r>
      <w:r w:rsidRPr="00A3441D">
        <w:rPr>
          <w:rFonts w:ascii="Times New Roman" w:hAnsi="Times New Roman"/>
          <w:sz w:val="28"/>
          <w:szCs w:val="28"/>
          <w:lang w:val="kk-KZ"/>
        </w:rPr>
        <w:t>亿合同下供气董</w:t>
      </w:r>
      <w:r w:rsidRPr="00A3441D">
        <w:rPr>
          <w:rFonts w:ascii="Times New Roman" w:hAnsi="Times New Roman"/>
          <w:sz w:val="28"/>
          <w:szCs w:val="28"/>
          <w:lang w:val="kk-KZ"/>
        </w:rPr>
        <w:t>660</w:t>
      </w:r>
      <w:r w:rsidRPr="00A3441D">
        <w:rPr>
          <w:rFonts w:ascii="Times New Roman" w:hAnsi="Times New Roman"/>
          <w:sz w:val="28"/>
          <w:szCs w:val="28"/>
          <w:lang w:val="kk-KZ"/>
        </w:rPr>
        <w:t>万方</w:t>
      </w:r>
      <w:r w:rsidRPr="00B960F4">
        <w:rPr>
          <w:rFonts w:ascii="Times New Roman" w:hAnsi="Times New Roman"/>
          <w:sz w:val="28"/>
          <w:szCs w:val="28"/>
          <w:lang w:val="kk-KZ" w:eastAsia="kk-KZ" w:bidi="kk-KZ"/>
        </w:rPr>
        <w:t>/</w:t>
      </w:r>
      <w:r w:rsidRPr="00A3441D">
        <w:rPr>
          <w:rFonts w:ascii="Times New Roman" w:hAnsi="Times New Roman"/>
          <w:sz w:val="28"/>
          <w:szCs w:val="28"/>
          <w:lang w:val="kk-KZ"/>
        </w:rPr>
        <w:t>天不变，阿姆河供气量由</w:t>
      </w:r>
      <w:r w:rsidRPr="00A3441D">
        <w:rPr>
          <w:rFonts w:ascii="Times New Roman" w:hAnsi="Times New Roman"/>
          <w:sz w:val="28"/>
          <w:szCs w:val="28"/>
          <w:lang w:val="kk-KZ"/>
        </w:rPr>
        <w:t>4000</w:t>
      </w:r>
      <w:r w:rsidRPr="00A3441D">
        <w:rPr>
          <w:rFonts w:ascii="Times New Roman" w:hAnsi="Times New Roman"/>
          <w:sz w:val="28"/>
          <w:szCs w:val="28"/>
          <w:lang w:val="kk-KZ"/>
        </w:rPr>
        <w:t>万方</w:t>
      </w:r>
      <w:r w:rsidRPr="00B960F4">
        <w:rPr>
          <w:rFonts w:ascii="Times New Roman" w:hAnsi="Times New Roman"/>
          <w:sz w:val="28"/>
          <w:szCs w:val="28"/>
          <w:lang w:val="kk-KZ" w:eastAsia="kk-KZ" w:bidi="kk-KZ"/>
        </w:rPr>
        <w:t>/</w:t>
      </w:r>
      <w:r w:rsidRPr="00A3441D">
        <w:rPr>
          <w:rFonts w:ascii="Times New Roman" w:hAnsi="Times New Roman"/>
          <w:sz w:val="28"/>
          <w:szCs w:val="28"/>
          <w:lang w:val="kk-KZ"/>
        </w:rPr>
        <w:t>天调整为</w:t>
      </w:r>
      <w:r w:rsidRPr="00A3441D">
        <w:rPr>
          <w:rFonts w:ascii="Times New Roman" w:hAnsi="Times New Roman"/>
          <w:sz w:val="28"/>
          <w:szCs w:val="28"/>
          <w:lang w:val="kk-KZ"/>
        </w:rPr>
        <w:t>3770</w:t>
      </w:r>
      <w:r w:rsidRPr="00A3441D">
        <w:rPr>
          <w:rFonts w:ascii="Times New Roman" w:hAnsi="Times New Roman"/>
          <w:sz w:val="28"/>
          <w:szCs w:val="28"/>
          <w:lang w:val="kk-KZ"/>
        </w:rPr>
        <w:t>万方</w:t>
      </w:r>
      <w:r w:rsidRPr="00B960F4">
        <w:rPr>
          <w:rFonts w:ascii="Times New Roman" w:hAnsi="Times New Roman"/>
          <w:sz w:val="28"/>
          <w:szCs w:val="28"/>
          <w:lang w:val="kk-KZ" w:eastAsia="kk-KZ" w:bidi="kk-KZ"/>
        </w:rPr>
        <w:t>/</w:t>
      </w:r>
      <w:r w:rsidRPr="00A3441D">
        <w:rPr>
          <w:rFonts w:ascii="Times New Roman" w:hAnsi="Times New Roman"/>
          <w:sz w:val="28"/>
          <w:szCs w:val="28"/>
          <w:lang w:val="kk-KZ"/>
        </w:rPr>
        <w:t>天，乌输气供气量由</w:t>
      </w:r>
      <w:r w:rsidRPr="00A3441D">
        <w:rPr>
          <w:rFonts w:ascii="Times New Roman" w:hAnsi="Times New Roman"/>
          <w:sz w:val="28"/>
          <w:szCs w:val="28"/>
          <w:lang w:val="kk-KZ"/>
        </w:rPr>
        <w:t xml:space="preserve"> 2200</w:t>
      </w:r>
      <w:r w:rsidRPr="00A3441D">
        <w:rPr>
          <w:rFonts w:ascii="Times New Roman" w:hAnsi="Times New Roman"/>
          <w:sz w:val="28"/>
          <w:szCs w:val="28"/>
          <w:lang w:val="kk-KZ"/>
        </w:rPr>
        <w:t>万方</w:t>
      </w:r>
      <w:r w:rsidRPr="00B960F4">
        <w:rPr>
          <w:rFonts w:ascii="Times New Roman" w:hAnsi="Times New Roman"/>
          <w:sz w:val="28"/>
          <w:szCs w:val="28"/>
          <w:lang w:val="kk-KZ" w:eastAsia="kk-KZ" w:bidi="kk-KZ"/>
        </w:rPr>
        <w:t>/</w:t>
      </w:r>
      <w:r w:rsidRPr="00A3441D">
        <w:rPr>
          <w:rFonts w:ascii="Times New Roman" w:hAnsi="Times New Roman"/>
          <w:sz w:val="28"/>
          <w:szCs w:val="28"/>
          <w:lang w:val="kk-KZ"/>
        </w:rPr>
        <w:t>天调整</w:t>
      </w:r>
      <w:r w:rsidRPr="00A3441D">
        <w:rPr>
          <w:rFonts w:ascii="Times New Roman" w:hAnsi="Times New Roman"/>
          <w:sz w:val="28"/>
          <w:szCs w:val="28"/>
          <w:lang w:val="kk-KZ"/>
        </w:rPr>
        <w:lastRenderedPageBreak/>
        <w:t>为</w:t>
      </w:r>
      <w:r w:rsidRPr="00A3441D">
        <w:rPr>
          <w:rFonts w:ascii="Times New Roman" w:hAnsi="Times New Roman"/>
          <w:sz w:val="28"/>
          <w:szCs w:val="28"/>
          <w:lang w:val="kk-KZ"/>
        </w:rPr>
        <w:t>1002</w:t>
      </w:r>
      <w:r w:rsidRPr="00A3441D">
        <w:rPr>
          <w:rFonts w:ascii="Times New Roman" w:hAnsi="Times New Roman"/>
          <w:sz w:val="28"/>
          <w:szCs w:val="28"/>
          <w:lang w:val="kk-KZ"/>
        </w:rPr>
        <w:t>万方</w:t>
      </w:r>
      <w:r w:rsidRPr="00B960F4">
        <w:rPr>
          <w:rFonts w:ascii="Times New Roman" w:hAnsi="Times New Roman"/>
          <w:sz w:val="28"/>
          <w:szCs w:val="28"/>
          <w:lang w:val="kk-KZ" w:eastAsia="kk-KZ" w:bidi="kk-KZ"/>
        </w:rPr>
        <w:t>/</w:t>
      </w:r>
      <w:r w:rsidRPr="00A3441D">
        <w:rPr>
          <w:rFonts w:ascii="Times New Roman" w:hAnsi="Times New Roman"/>
          <w:sz w:val="28"/>
          <w:szCs w:val="28"/>
          <w:lang w:val="kk-KZ"/>
        </w:rPr>
        <w:t>天，哈输气供气量由</w:t>
      </w:r>
      <w:r w:rsidRPr="00A3441D">
        <w:rPr>
          <w:rFonts w:ascii="Times New Roman" w:hAnsi="Times New Roman"/>
          <w:sz w:val="28"/>
          <w:szCs w:val="28"/>
          <w:lang w:val="kk-KZ"/>
        </w:rPr>
        <w:t>1800</w:t>
      </w:r>
      <w:r w:rsidRPr="00A3441D">
        <w:rPr>
          <w:rFonts w:ascii="Times New Roman" w:hAnsi="Times New Roman"/>
          <w:sz w:val="28"/>
          <w:szCs w:val="28"/>
          <w:lang w:val="kk-KZ"/>
        </w:rPr>
        <w:t>万方</w:t>
      </w:r>
      <w:r w:rsidRPr="00B960F4">
        <w:rPr>
          <w:rFonts w:ascii="Times New Roman" w:hAnsi="Times New Roman"/>
          <w:sz w:val="28"/>
          <w:szCs w:val="28"/>
          <w:lang w:val="kk-KZ" w:eastAsia="kk-KZ" w:bidi="kk-KZ"/>
        </w:rPr>
        <w:t>/</w:t>
      </w:r>
      <w:r w:rsidRPr="00A3441D">
        <w:rPr>
          <w:rFonts w:ascii="Times New Roman" w:hAnsi="Times New Roman"/>
          <w:sz w:val="28"/>
          <w:szCs w:val="28"/>
          <w:lang w:val="kk-KZ"/>
        </w:rPr>
        <w:t>天调整为</w:t>
      </w:r>
      <w:r w:rsidRPr="00A3441D">
        <w:rPr>
          <w:rFonts w:ascii="Times New Roman" w:hAnsi="Times New Roman"/>
          <w:sz w:val="28"/>
          <w:szCs w:val="28"/>
          <w:lang w:val="kk-KZ"/>
        </w:rPr>
        <w:t xml:space="preserve"> 1330</w:t>
      </w:r>
      <w:r w:rsidRPr="00A3441D">
        <w:rPr>
          <w:rFonts w:ascii="Times New Roman" w:hAnsi="Times New Roman"/>
          <w:sz w:val="28"/>
          <w:szCs w:val="28"/>
          <w:lang w:val="kk-KZ"/>
        </w:rPr>
        <w:t>万方</w:t>
      </w:r>
      <w:r w:rsidRPr="00B960F4">
        <w:rPr>
          <w:rFonts w:ascii="Times New Roman" w:hAnsi="Times New Roman"/>
          <w:sz w:val="28"/>
          <w:szCs w:val="28"/>
          <w:lang w:val="kk-KZ" w:eastAsia="kk-KZ" w:bidi="kk-KZ"/>
        </w:rPr>
        <w:t>/</w:t>
      </w:r>
      <w:r w:rsidRPr="00A3441D">
        <w:rPr>
          <w:rFonts w:ascii="Times New Roman" w:hAnsi="Times New Roman"/>
          <w:sz w:val="28"/>
          <w:szCs w:val="28"/>
          <w:lang w:val="kk-KZ"/>
        </w:rPr>
        <w:t>天。</w:t>
      </w:r>
      <w:r w:rsidRPr="00B960F4">
        <w:rPr>
          <w:rFonts w:ascii="Times New Roman" w:hAnsi="Times New Roman"/>
          <w:sz w:val="28"/>
          <w:szCs w:val="28"/>
        </w:rPr>
        <w:t>自收到函件起即刻执行，</w:t>
      </w:r>
      <w:r w:rsidRPr="00B960F4">
        <w:rPr>
          <w:rFonts w:ascii="Times New Roman" w:hAnsi="Times New Roman"/>
          <w:sz w:val="28"/>
          <w:szCs w:val="28"/>
        </w:rPr>
        <w:t>9</w:t>
      </w:r>
      <w:r w:rsidRPr="00B960F4">
        <w:rPr>
          <w:rFonts w:ascii="Times New Roman" w:hAnsi="Times New Roman"/>
          <w:sz w:val="28"/>
          <w:szCs w:val="28"/>
        </w:rPr>
        <w:t>月</w:t>
      </w:r>
      <w:r w:rsidRPr="00B960F4">
        <w:rPr>
          <w:rFonts w:ascii="Times New Roman" w:hAnsi="Times New Roman"/>
          <w:sz w:val="28"/>
          <w:szCs w:val="28"/>
        </w:rPr>
        <w:t>17</w:t>
      </w:r>
      <w:r w:rsidRPr="00B960F4">
        <w:rPr>
          <w:rFonts w:ascii="Times New Roman" w:hAnsi="Times New Roman"/>
          <w:sz w:val="28"/>
          <w:szCs w:val="28"/>
        </w:rPr>
        <w:t>日</w:t>
      </w:r>
      <w:r w:rsidRPr="00B960F4">
        <w:rPr>
          <w:rFonts w:ascii="Times New Roman" w:hAnsi="Times New Roman"/>
          <w:sz w:val="28"/>
          <w:szCs w:val="28"/>
        </w:rPr>
        <w:t xml:space="preserve">15:00 </w:t>
      </w:r>
      <w:r w:rsidRPr="00B960F4">
        <w:rPr>
          <w:rFonts w:ascii="Times New Roman" w:hAnsi="Times New Roman"/>
          <w:sz w:val="28"/>
          <w:szCs w:val="28"/>
          <w:lang w:val="kk-KZ" w:eastAsia="kk-KZ" w:bidi="kk-KZ"/>
        </w:rPr>
        <w:t>(</w:t>
      </w:r>
      <w:r w:rsidRPr="00B960F4">
        <w:rPr>
          <w:rFonts w:ascii="Times New Roman" w:hAnsi="Times New Roman"/>
          <w:sz w:val="28"/>
          <w:szCs w:val="28"/>
        </w:rPr>
        <w:t>北京时间）前调整到位。</w:t>
      </w:r>
    </w:p>
    <w:p w14:paraId="2C7777AC" w14:textId="77777777" w:rsidR="00B960F4" w:rsidRPr="00B960F4" w:rsidRDefault="00B960F4" w:rsidP="00B80E4A">
      <w:pPr>
        <w:pStyle w:val="a3"/>
        <w:spacing w:after="0" w:line="240" w:lineRule="auto"/>
        <w:ind w:left="0" w:firstLine="709"/>
        <w:jc w:val="both"/>
        <w:rPr>
          <w:rFonts w:ascii="Times New Roman" w:hAnsi="Times New Roman"/>
          <w:sz w:val="28"/>
          <w:szCs w:val="28"/>
        </w:rPr>
      </w:pPr>
      <w:r w:rsidRPr="00B960F4">
        <w:rPr>
          <w:rFonts w:ascii="Times New Roman" w:hAnsi="Times New Roman"/>
          <w:sz w:val="28"/>
          <w:szCs w:val="28"/>
        </w:rPr>
        <w:t>具体恢复时间以北京协调中心函件为准，请各相关单位做好运行调整。</w:t>
      </w:r>
    </w:p>
    <w:p w14:paraId="7E36D94C" w14:textId="77777777" w:rsidR="003F361A" w:rsidRPr="005F5339" w:rsidRDefault="00B960F4" w:rsidP="005F5339">
      <w:pPr>
        <w:pStyle w:val="a3"/>
        <w:spacing w:after="0" w:line="240" w:lineRule="auto"/>
        <w:ind w:left="0" w:firstLine="709"/>
        <w:jc w:val="both"/>
        <w:rPr>
          <w:rFonts w:ascii="Times New Roman" w:hAnsi="Times New Roman"/>
          <w:sz w:val="28"/>
          <w:szCs w:val="28"/>
        </w:rPr>
      </w:pPr>
      <w:r w:rsidRPr="00B960F4">
        <w:rPr>
          <w:rFonts w:ascii="Times New Roman" w:hAnsi="Times New Roman"/>
          <w:sz w:val="28"/>
          <w:szCs w:val="28"/>
        </w:rPr>
        <w:t>主送：阿姆河，康采恩，乌输气公司，哈输气公司抄送：国际事业公司、中油国际管道公司、布哈拉调控中</w:t>
      </w:r>
      <w:r w:rsidRPr="00B960F4">
        <w:rPr>
          <w:rStyle w:val="Bodytext2"/>
          <w:rFonts w:ascii="Times New Roman" w:hAnsi="Times New Roman"/>
          <w:sz w:val="28"/>
          <w:szCs w:val="28"/>
        </w:rPr>
        <w:t>石</w:t>
      </w:r>
      <w:r w:rsidRPr="00B960F4">
        <w:rPr>
          <w:rStyle w:val="Bodytext2"/>
          <w:rFonts w:ascii="Times New Roman" w:hAnsi="Times New Roman"/>
          <w:sz w:val="28"/>
          <w:szCs w:val="28"/>
        </w:rPr>
        <w:t>7</w:t>
      </w:r>
      <w:r w:rsidRPr="00B960F4">
        <w:rPr>
          <w:rFonts w:ascii="Times New Roman" w:hAnsi="Times New Roman"/>
          <w:sz w:val="28"/>
          <w:szCs w:val="28"/>
        </w:rPr>
        <w:t>阿拉木图调控中心</w:t>
      </w:r>
    </w:p>
    <w:p w14:paraId="193B3452" w14:textId="77777777" w:rsidR="002E324D" w:rsidRPr="003F361A" w:rsidRDefault="002E324D" w:rsidP="00B80E4A">
      <w:pPr>
        <w:pStyle w:val="a3"/>
        <w:spacing w:after="0" w:line="240" w:lineRule="auto"/>
        <w:ind w:left="0" w:firstLine="709"/>
        <w:jc w:val="right"/>
        <w:rPr>
          <w:rFonts w:ascii="Times New Roman" w:hAnsi="Times New Roman"/>
          <w:sz w:val="28"/>
          <w:szCs w:val="28"/>
        </w:rPr>
      </w:pPr>
      <w:r>
        <w:rPr>
          <w:rFonts w:ascii="Times New Roman" w:hAnsi="Times New Roman" w:hint="eastAsia"/>
          <w:sz w:val="28"/>
          <w:szCs w:val="28"/>
        </w:rPr>
        <w:t>北京协调中心</w:t>
      </w:r>
      <w:r>
        <w:rPr>
          <w:rFonts w:ascii="Times New Roman" w:hAnsi="Times New Roman" w:hint="eastAsia"/>
          <w:sz w:val="28"/>
          <w:szCs w:val="28"/>
        </w:rPr>
        <w:t xml:space="preserve"> </w:t>
      </w:r>
      <w:r>
        <w:rPr>
          <w:rFonts w:ascii="Times New Roman" w:hAnsi="Times New Roman"/>
          <w:sz w:val="28"/>
          <w:szCs w:val="28"/>
        </w:rPr>
        <w:t xml:space="preserve">                                             </w:t>
      </w:r>
      <w:r>
        <w:rPr>
          <w:rFonts w:ascii="Times New Roman" w:hAnsi="Times New Roman" w:hint="eastAsia"/>
          <w:sz w:val="28"/>
          <w:szCs w:val="28"/>
        </w:rPr>
        <w:t>年</w:t>
      </w:r>
      <w:r>
        <w:rPr>
          <w:rFonts w:ascii="Times New Roman" w:hAnsi="Times New Roman"/>
          <w:sz w:val="28"/>
          <w:szCs w:val="28"/>
        </w:rPr>
        <w:t>——</w:t>
      </w:r>
      <w:r>
        <w:rPr>
          <w:rFonts w:ascii="Times New Roman" w:hAnsi="Times New Roman" w:hint="eastAsia"/>
          <w:sz w:val="28"/>
          <w:szCs w:val="28"/>
        </w:rPr>
        <w:t>月</w:t>
      </w:r>
      <w:r>
        <w:rPr>
          <w:rFonts w:ascii="Times New Roman" w:hAnsi="Times New Roman"/>
          <w:sz w:val="28"/>
          <w:szCs w:val="28"/>
        </w:rPr>
        <w:t>——</w:t>
      </w:r>
      <w:r>
        <w:rPr>
          <w:rFonts w:ascii="Times New Roman" w:hAnsi="Times New Roman" w:hint="eastAsia"/>
          <w:sz w:val="28"/>
          <w:szCs w:val="28"/>
        </w:rPr>
        <w:t>日印发</w:t>
      </w:r>
    </w:p>
    <w:p w14:paraId="0F52DD12" w14:textId="195344EA" w:rsidR="00161BCE" w:rsidRPr="00E07F25" w:rsidRDefault="00161BCE" w:rsidP="00B80E4A">
      <w:pPr>
        <w:pStyle w:val="a3"/>
        <w:spacing w:after="0" w:line="240" w:lineRule="auto"/>
        <w:ind w:left="0" w:firstLine="709"/>
        <w:jc w:val="both"/>
        <w:rPr>
          <w:rFonts w:ascii="Times New Roman" w:hAnsi="Times New Roman"/>
          <w:sz w:val="28"/>
          <w:szCs w:val="28"/>
          <w:lang w:val="kk-KZ"/>
        </w:rPr>
      </w:pPr>
      <w:r>
        <w:rPr>
          <w:rFonts w:ascii="Times New Roman" w:hAnsi="Times New Roman"/>
          <w:sz w:val="28"/>
          <w:szCs w:val="28"/>
          <w:lang w:val="kk-KZ"/>
        </w:rPr>
        <w:t>Берілген м</w:t>
      </w:r>
      <w:r w:rsidRPr="002E324D">
        <w:rPr>
          <w:rFonts w:ascii="Times New Roman" w:hAnsi="Times New Roman"/>
          <w:sz w:val="28"/>
          <w:szCs w:val="28"/>
          <w:lang w:val="kk-KZ"/>
        </w:rPr>
        <w:t xml:space="preserve">әтінде 300-ге жуық иероглиф бар. </w:t>
      </w:r>
      <w:r>
        <w:rPr>
          <w:rFonts w:ascii="Times New Roman" w:hAnsi="Times New Roman"/>
          <w:sz w:val="28"/>
          <w:szCs w:val="28"/>
          <w:lang w:val="kk-KZ"/>
        </w:rPr>
        <w:t>Білім алушылар</w:t>
      </w:r>
      <w:r w:rsidRPr="00E07F25">
        <w:rPr>
          <w:rFonts w:ascii="Times New Roman" w:hAnsi="Times New Roman"/>
          <w:sz w:val="28"/>
          <w:szCs w:val="28"/>
          <w:lang w:val="kk-KZ"/>
        </w:rPr>
        <w:t xml:space="preserve"> мәтінге дайында</w:t>
      </w:r>
      <w:r>
        <w:rPr>
          <w:rFonts w:ascii="Times New Roman" w:hAnsi="Times New Roman"/>
          <w:sz w:val="28"/>
          <w:szCs w:val="28"/>
          <w:lang w:val="kk-KZ"/>
        </w:rPr>
        <w:t>лып</w:t>
      </w:r>
      <w:r w:rsidRPr="00E07F25">
        <w:rPr>
          <w:rFonts w:ascii="Times New Roman" w:hAnsi="Times New Roman"/>
          <w:sz w:val="28"/>
          <w:szCs w:val="28"/>
          <w:lang w:val="kk-KZ"/>
        </w:rPr>
        <w:t xml:space="preserve"> келеді, мәтіннің сөздік құрамы </w:t>
      </w:r>
      <w:r>
        <w:rPr>
          <w:rFonts w:ascii="Times New Roman" w:hAnsi="Times New Roman"/>
          <w:sz w:val="28"/>
          <w:szCs w:val="28"/>
          <w:lang w:val="kk-KZ"/>
        </w:rPr>
        <w:t xml:space="preserve">келесі </w:t>
      </w:r>
      <w:r w:rsidRPr="00E07F25">
        <w:rPr>
          <w:rFonts w:ascii="Times New Roman" w:hAnsi="Times New Roman"/>
          <w:sz w:val="28"/>
          <w:szCs w:val="28"/>
          <w:lang w:val="kk-KZ"/>
        </w:rPr>
        <w:t>схема бойынша есте сақтал</w:t>
      </w:r>
      <w:r>
        <w:rPr>
          <w:rFonts w:ascii="Times New Roman" w:hAnsi="Times New Roman"/>
          <w:sz w:val="28"/>
          <w:szCs w:val="28"/>
          <w:lang w:val="kk-KZ"/>
        </w:rPr>
        <w:t>а</w:t>
      </w:r>
      <w:r w:rsidRPr="00E07F25">
        <w:rPr>
          <w:rFonts w:ascii="Times New Roman" w:hAnsi="Times New Roman"/>
          <w:sz w:val="28"/>
          <w:szCs w:val="28"/>
          <w:lang w:val="kk-KZ"/>
        </w:rPr>
        <w:t>ды: иероглиф – аударма – сөйлеммен мысал. Сондықтан мәтінді талдау бірден мәнерлеп оқудан басталады. Бұл кезеңде басты назар иероглифтердің дұрыс айтылуына аударылады. Бұл сабақтың мәтіні таза кәсіби сипатта</w:t>
      </w:r>
      <w:r>
        <w:rPr>
          <w:rFonts w:ascii="Times New Roman" w:hAnsi="Times New Roman"/>
          <w:sz w:val="28"/>
          <w:szCs w:val="28"/>
          <w:lang w:val="kk-KZ"/>
        </w:rPr>
        <w:t>ғы</w:t>
      </w:r>
      <w:r w:rsidRPr="00E07F25">
        <w:rPr>
          <w:rFonts w:ascii="Times New Roman" w:hAnsi="Times New Roman"/>
          <w:sz w:val="28"/>
          <w:szCs w:val="28"/>
          <w:lang w:val="kk-KZ"/>
        </w:rPr>
        <w:t xml:space="preserve"> инженер-маманның күнделікті жұмысында</w:t>
      </w:r>
      <w:r>
        <w:rPr>
          <w:rFonts w:ascii="Times New Roman" w:hAnsi="Times New Roman"/>
          <w:sz w:val="28"/>
          <w:szCs w:val="28"/>
          <w:lang w:val="kk-KZ"/>
        </w:rPr>
        <w:t xml:space="preserve"> кездеседі</w:t>
      </w:r>
      <w:r w:rsidRPr="00E07F25">
        <w:rPr>
          <w:rFonts w:ascii="Times New Roman" w:hAnsi="Times New Roman"/>
          <w:sz w:val="28"/>
          <w:szCs w:val="28"/>
          <w:lang w:val="kk-KZ"/>
        </w:rPr>
        <w:t xml:space="preserve">, сондықтан </w:t>
      </w:r>
      <w:r>
        <w:rPr>
          <w:rFonts w:ascii="Times New Roman" w:hAnsi="Times New Roman"/>
          <w:sz w:val="28"/>
          <w:szCs w:val="28"/>
          <w:lang w:val="kk-KZ"/>
        </w:rPr>
        <w:t xml:space="preserve">қытай тілі бойынша </w:t>
      </w:r>
      <w:proofErr w:type="spellStart"/>
      <w:r>
        <w:rPr>
          <w:rFonts w:ascii="Times New Roman" w:hAnsi="Times New Roman"/>
          <w:sz w:val="28"/>
          <w:szCs w:val="28"/>
          <w:lang w:val="kk-KZ"/>
        </w:rPr>
        <w:t>шеттілдік</w:t>
      </w:r>
      <w:proofErr w:type="spellEnd"/>
      <w:r>
        <w:rPr>
          <w:rFonts w:ascii="Times New Roman" w:hAnsi="Times New Roman"/>
          <w:sz w:val="28"/>
          <w:szCs w:val="28"/>
          <w:lang w:val="kk-KZ"/>
        </w:rPr>
        <w:t xml:space="preserve"> кәсіби-бағытталған </w:t>
      </w:r>
      <w:proofErr w:type="spellStart"/>
      <w:r>
        <w:rPr>
          <w:rFonts w:ascii="Times New Roman" w:hAnsi="Times New Roman"/>
          <w:sz w:val="28"/>
          <w:szCs w:val="28"/>
          <w:lang w:val="kk-KZ"/>
        </w:rPr>
        <w:t>суб</w:t>
      </w:r>
      <w:r w:rsidRPr="00E07F25">
        <w:rPr>
          <w:rFonts w:ascii="Times New Roman" w:hAnsi="Times New Roman"/>
          <w:sz w:val="28"/>
          <w:szCs w:val="28"/>
          <w:lang w:val="kk-KZ"/>
        </w:rPr>
        <w:t>құзыреттердің</w:t>
      </w:r>
      <w:proofErr w:type="spellEnd"/>
      <w:r w:rsidRPr="00E07F25">
        <w:rPr>
          <w:rFonts w:ascii="Times New Roman" w:hAnsi="Times New Roman"/>
          <w:sz w:val="28"/>
          <w:szCs w:val="28"/>
          <w:lang w:val="kk-KZ"/>
        </w:rPr>
        <w:t xml:space="preserve"> барлық түрлерін дамытады. Студенттер мәтінді жан-жақты талдап болған соң </w:t>
      </w:r>
      <w:r>
        <w:rPr>
          <w:rFonts w:ascii="Times New Roman" w:hAnsi="Times New Roman"/>
          <w:sz w:val="28"/>
          <w:szCs w:val="28"/>
          <w:lang w:val="kk-KZ"/>
        </w:rPr>
        <w:t>өздеріне рефлексия жасау</w:t>
      </w:r>
      <w:r w:rsidRPr="00E07F25">
        <w:rPr>
          <w:rFonts w:ascii="Times New Roman" w:hAnsi="Times New Roman"/>
          <w:sz w:val="28"/>
          <w:szCs w:val="28"/>
          <w:lang w:val="kk-KZ"/>
        </w:rPr>
        <w:t xml:space="preserve"> және сөйлеу дағдыларын </w:t>
      </w:r>
      <w:r>
        <w:rPr>
          <w:rFonts w:ascii="Times New Roman" w:hAnsi="Times New Roman"/>
          <w:sz w:val="28"/>
          <w:szCs w:val="28"/>
          <w:lang w:val="kk-KZ"/>
        </w:rPr>
        <w:t>дамыту</w:t>
      </w:r>
      <w:r w:rsidRPr="00E07F25">
        <w:rPr>
          <w:rFonts w:ascii="Times New Roman" w:hAnsi="Times New Roman"/>
          <w:sz w:val="28"/>
          <w:szCs w:val="28"/>
          <w:lang w:val="kk-KZ"/>
        </w:rPr>
        <w:t xml:space="preserve"> үшін мәтін</w:t>
      </w:r>
      <w:r>
        <w:rPr>
          <w:rFonts w:ascii="Times New Roman" w:hAnsi="Times New Roman"/>
          <w:sz w:val="28"/>
          <w:szCs w:val="28"/>
          <w:lang w:val="kk-KZ"/>
        </w:rPr>
        <w:t>нің</w:t>
      </w:r>
      <w:r w:rsidRPr="00E07F25">
        <w:rPr>
          <w:rFonts w:ascii="Times New Roman" w:hAnsi="Times New Roman"/>
          <w:sz w:val="28"/>
          <w:szCs w:val="28"/>
          <w:lang w:val="kk-KZ"/>
        </w:rPr>
        <w:t xml:space="preserve"> аудио </w:t>
      </w:r>
      <w:r>
        <w:rPr>
          <w:rFonts w:ascii="Times New Roman" w:hAnsi="Times New Roman"/>
          <w:sz w:val="28"/>
          <w:szCs w:val="28"/>
          <w:lang w:val="kk-KZ"/>
        </w:rPr>
        <w:t xml:space="preserve">нұсқасын </w:t>
      </w:r>
      <w:r w:rsidRPr="00E07F25">
        <w:rPr>
          <w:rFonts w:ascii="Times New Roman" w:hAnsi="Times New Roman"/>
          <w:sz w:val="28"/>
          <w:szCs w:val="28"/>
          <w:lang w:val="kk-KZ"/>
        </w:rPr>
        <w:t>тыңдауға көшеді</w:t>
      </w:r>
      <w:r w:rsidR="00B66B52" w:rsidRPr="00B66B52">
        <w:rPr>
          <w:rFonts w:ascii="Times New Roman" w:hAnsi="Times New Roman"/>
          <w:sz w:val="28"/>
          <w:szCs w:val="28"/>
          <w:lang w:val="kk-KZ"/>
        </w:rPr>
        <w:t xml:space="preserve"> </w:t>
      </w:r>
      <w:sdt>
        <w:sdtPr>
          <w:rPr>
            <w:rFonts w:ascii="Times New Roman" w:hAnsi="Times New Roman"/>
            <w:color w:val="000000"/>
            <w:sz w:val="28"/>
            <w:szCs w:val="28"/>
            <w:lang w:val="en-GB"/>
          </w:rPr>
          <w:tag w:val="MENDELEY_CITATION_v3_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"/>
          <w:id w:val="-196238767"/>
          <w:placeholder>
            <w:docPart w:val="DefaultPlaceholder_-1854013440"/>
          </w:placeholder>
        </w:sdtPr>
        <w:sdtContent>
          <w:r w:rsidR="004952C7" w:rsidRPr="004952C7">
            <w:rPr>
              <w:rFonts w:ascii="Times New Roman" w:hAnsi="Times New Roman"/>
              <w:color w:val="000000"/>
              <w:sz w:val="28"/>
              <w:szCs w:val="28"/>
              <w:lang w:val="kk-KZ"/>
            </w:rPr>
            <w:t>[6</w:t>
          </w:r>
          <w:r w:rsidR="008E56B6">
            <w:rPr>
              <w:rFonts w:ascii="Times New Roman" w:hAnsi="Times New Roman"/>
              <w:color w:val="000000"/>
              <w:sz w:val="28"/>
              <w:szCs w:val="28"/>
              <w:lang w:val="kk-KZ"/>
            </w:rPr>
            <w:t>, б. 144</w:t>
          </w:r>
          <w:r w:rsidR="004952C7" w:rsidRPr="004952C7">
            <w:rPr>
              <w:rFonts w:ascii="Times New Roman" w:hAnsi="Times New Roman"/>
              <w:color w:val="000000"/>
              <w:sz w:val="28"/>
              <w:szCs w:val="28"/>
              <w:lang w:val="kk-KZ"/>
            </w:rPr>
            <w:t>]</w:t>
          </w:r>
        </w:sdtContent>
      </w:sdt>
      <w:r w:rsidRPr="00E07F25">
        <w:rPr>
          <w:rFonts w:ascii="Times New Roman" w:hAnsi="Times New Roman"/>
          <w:sz w:val="28"/>
          <w:szCs w:val="28"/>
          <w:lang w:val="kk-KZ"/>
        </w:rPr>
        <w:t>.</w:t>
      </w:r>
    </w:p>
    <w:p w14:paraId="78F7C69D" w14:textId="77777777" w:rsidR="009C34E5" w:rsidRDefault="009C34E5" w:rsidP="00B80E4A">
      <w:pPr>
        <w:pStyle w:val="a3"/>
        <w:spacing w:after="0" w:line="240" w:lineRule="auto"/>
        <w:ind w:left="0" w:firstLine="709"/>
        <w:jc w:val="both"/>
        <w:rPr>
          <w:rFonts w:ascii="Times New Roman" w:hAnsi="Times New Roman"/>
          <w:sz w:val="28"/>
          <w:szCs w:val="28"/>
          <w:lang w:val="kk-KZ"/>
        </w:rPr>
      </w:pPr>
      <w:r>
        <w:rPr>
          <w:rFonts w:ascii="Times New Roman" w:hAnsi="Times New Roman"/>
          <w:sz w:val="28"/>
          <w:szCs w:val="28"/>
          <w:lang w:val="kk-KZ"/>
        </w:rPr>
        <w:t xml:space="preserve">Келесі кезекте оқытушы студенттердің берілген оқу материалы бойынша машықтанып, қолданысын жетілдіру үшін жаттығулар </w:t>
      </w:r>
      <w:r w:rsidR="00E8658E">
        <w:rPr>
          <w:rFonts w:ascii="Times New Roman" w:hAnsi="Times New Roman"/>
          <w:sz w:val="28"/>
          <w:szCs w:val="28"/>
          <w:lang w:val="kk-KZ"/>
        </w:rPr>
        <w:t xml:space="preserve">желісін </w:t>
      </w:r>
      <w:r>
        <w:rPr>
          <w:rFonts w:ascii="Times New Roman" w:hAnsi="Times New Roman"/>
          <w:sz w:val="28"/>
          <w:szCs w:val="28"/>
          <w:lang w:val="kk-KZ"/>
        </w:rPr>
        <w:t xml:space="preserve">ұсынады. </w:t>
      </w:r>
      <w:r w:rsidR="00E8658E">
        <w:rPr>
          <w:rFonts w:ascii="Times New Roman" w:hAnsi="Times New Roman"/>
          <w:sz w:val="28"/>
          <w:szCs w:val="28"/>
          <w:lang w:val="kk-KZ"/>
        </w:rPr>
        <w:t xml:space="preserve">Алдыңғы </w:t>
      </w:r>
      <w:proofErr w:type="spellStart"/>
      <w:r w:rsidR="00E8658E">
        <w:rPr>
          <w:rFonts w:ascii="Times New Roman" w:hAnsi="Times New Roman"/>
          <w:sz w:val="28"/>
          <w:szCs w:val="28"/>
          <w:lang w:val="kk-KZ"/>
        </w:rPr>
        <w:t>тараушада</w:t>
      </w:r>
      <w:proofErr w:type="spellEnd"/>
      <w:r w:rsidR="00E8658E">
        <w:rPr>
          <w:rFonts w:ascii="Times New Roman" w:hAnsi="Times New Roman"/>
          <w:sz w:val="28"/>
          <w:szCs w:val="28"/>
          <w:lang w:val="kk-KZ"/>
        </w:rPr>
        <w:t xml:space="preserve"> көрсетілгендей жаңа сабақтың іскерлік терминологиясын игеріп, оның қолданысын дағдыландыру үшін біз әдістемеде өз нәтижелігін дәлелдеген репродуктивті </w:t>
      </w:r>
      <w:r w:rsidR="002E324D">
        <w:rPr>
          <w:rFonts w:ascii="Times New Roman" w:hAnsi="Times New Roman"/>
          <w:sz w:val="28"/>
          <w:szCs w:val="28"/>
          <w:lang w:val="kk-KZ"/>
        </w:rPr>
        <w:t xml:space="preserve">және </w:t>
      </w:r>
      <w:proofErr w:type="spellStart"/>
      <w:r w:rsidR="00E8658E">
        <w:rPr>
          <w:rFonts w:ascii="Times New Roman" w:hAnsi="Times New Roman"/>
          <w:sz w:val="28"/>
          <w:szCs w:val="28"/>
          <w:lang w:val="kk-KZ"/>
        </w:rPr>
        <w:t>продуктивті</w:t>
      </w:r>
      <w:proofErr w:type="spellEnd"/>
      <w:r w:rsidR="00E8658E">
        <w:rPr>
          <w:rFonts w:ascii="Times New Roman" w:hAnsi="Times New Roman"/>
          <w:sz w:val="28"/>
          <w:szCs w:val="28"/>
          <w:lang w:val="kk-KZ"/>
        </w:rPr>
        <w:t xml:space="preserve"> жаттығулар түрлерін қолданамыз. </w:t>
      </w:r>
    </w:p>
    <w:p w14:paraId="548B7563" w14:textId="77777777" w:rsidR="003F361A" w:rsidRDefault="003F361A" w:rsidP="00B80E4A">
      <w:pPr>
        <w:pStyle w:val="a3"/>
        <w:spacing w:after="0" w:line="240" w:lineRule="auto"/>
        <w:ind w:left="0" w:firstLine="709"/>
        <w:rPr>
          <w:rFonts w:ascii="Times New Roman" w:hAnsi="Times New Roman"/>
          <w:i/>
          <w:iCs/>
          <w:sz w:val="28"/>
          <w:szCs w:val="28"/>
          <w:lang w:val="kk-KZ"/>
        </w:rPr>
      </w:pPr>
    </w:p>
    <w:p w14:paraId="052336A7" w14:textId="77777777" w:rsidR="003F361A" w:rsidRPr="003F361A" w:rsidRDefault="00B03061" w:rsidP="00B80E4A">
      <w:pPr>
        <w:pStyle w:val="a3"/>
        <w:spacing w:after="0" w:line="240" w:lineRule="auto"/>
        <w:ind w:left="0" w:firstLine="709"/>
        <w:jc w:val="center"/>
        <w:rPr>
          <w:rFonts w:ascii="Times New Roman" w:hAnsi="Times New Roman"/>
          <w:b/>
          <w:bCs/>
          <w:sz w:val="28"/>
          <w:szCs w:val="28"/>
          <w:lang w:val="kk-KZ"/>
        </w:rPr>
      </w:pPr>
      <w:r w:rsidRPr="003F361A">
        <w:rPr>
          <w:rFonts w:ascii="Times New Roman" w:hAnsi="Times New Roman"/>
          <w:b/>
          <w:bCs/>
          <w:sz w:val="28"/>
          <w:szCs w:val="28"/>
          <w:lang w:val="kk-KZ"/>
        </w:rPr>
        <w:t>Тақырып бойынша репродуктивті түрдегі жаттығулар</w:t>
      </w:r>
    </w:p>
    <w:p w14:paraId="32F4566C" w14:textId="77777777" w:rsidR="00B03061" w:rsidRDefault="00B03061" w:rsidP="00B80E4A">
      <w:pPr>
        <w:pStyle w:val="a3"/>
        <w:spacing w:after="0" w:line="240" w:lineRule="auto"/>
        <w:ind w:left="0" w:firstLine="709"/>
        <w:jc w:val="both"/>
        <w:rPr>
          <w:rFonts w:ascii="Times New Roman" w:hAnsi="Times New Roman"/>
          <w:sz w:val="28"/>
          <w:szCs w:val="28"/>
          <w:lang w:val="kk-KZ"/>
        </w:rPr>
      </w:pPr>
      <w:r>
        <w:rPr>
          <w:rFonts w:ascii="Times New Roman" w:hAnsi="Times New Roman"/>
          <w:sz w:val="28"/>
          <w:szCs w:val="28"/>
          <w:lang w:val="kk-KZ"/>
        </w:rPr>
        <w:t xml:space="preserve">Алғашқы жаттығу сабақ барысында өтілген жаңа сөздерінің тондарын ажыратып, дұрыс дыбыстауға арналған. Бұл жаттығу бойынша сөйлеу әрекетінің </w:t>
      </w:r>
      <w:r w:rsidR="006B21E4">
        <w:rPr>
          <w:rFonts w:ascii="Times New Roman" w:hAnsi="Times New Roman"/>
          <w:sz w:val="28"/>
          <w:szCs w:val="28"/>
          <w:lang w:val="kk-KZ"/>
        </w:rPr>
        <w:t xml:space="preserve">оқылым, </w:t>
      </w:r>
      <w:proofErr w:type="spellStart"/>
      <w:r w:rsidR="006B21E4">
        <w:rPr>
          <w:rFonts w:ascii="Times New Roman" w:hAnsi="Times New Roman"/>
          <w:sz w:val="28"/>
          <w:szCs w:val="28"/>
          <w:lang w:val="kk-KZ"/>
        </w:rPr>
        <w:t>айтылым</w:t>
      </w:r>
      <w:proofErr w:type="spellEnd"/>
      <w:r w:rsidR="006B21E4">
        <w:rPr>
          <w:rFonts w:ascii="Times New Roman" w:hAnsi="Times New Roman"/>
          <w:sz w:val="28"/>
          <w:szCs w:val="28"/>
          <w:lang w:val="kk-KZ"/>
        </w:rPr>
        <w:t xml:space="preserve">, </w:t>
      </w:r>
      <w:proofErr w:type="spellStart"/>
      <w:r w:rsidR="006B21E4">
        <w:rPr>
          <w:rFonts w:ascii="Times New Roman" w:hAnsi="Times New Roman"/>
          <w:sz w:val="28"/>
          <w:szCs w:val="28"/>
          <w:lang w:val="kk-KZ"/>
        </w:rPr>
        <w:t>тыңдалым</w:t>
      </w:r>
      <w:proofErr w:type="spellEnd"/>
      <w:r w:rsidR="006B21E4">
        <w:rPr>
          <w:rFonts w:ascii="Times New Roman" w:hAnsi="Times New Roman"/>
          <w:sz w:val="28"/>
          <w:szCs w:val="28"/>
          <w:lang w:val="kk-KZ"/>
        </w:rPr>
        <w:t xml:space="preserve"> сияқты түрлері </w:t>
      </w:r>
      <w:proofErr w:type="spellStart"/>
      <w:r w:rsidR="006B21E4">
        <w:rPr>
          <w:rFonts w:ascii="Times New Roman" w:hAnsi="Times New Roman"/>
          <w:sz w:val="28"/>
          <w:szCs w:val="28"/>
          <w:lang w:val="kk-KZ"/>
        </w:rPr>
        <w:t>белсендіріледі</w:t>
      </w:r>
      <w:proofErr w:type="spellEnd"/>
      <w:r w:rsidR="006B21E4">
        <w:rPr>
          <w:rFonts w:ascii="Times New Roman" w:hAnsi="Times New Roman"/>
          <w:sz w:val="28"/>
          <w:szCs w:val="28"/>
          <w:lang w:val="kk-KZ"/>
        </w:rPr>
        <w:t xml:space="preserve"> және лингвистикалық, коммуникативтік </w:t>
      </w:r>
      <w:proofErr w:type="spellStart"/>
      <w:r w:rsidR="006B21E4">
        <w:rPr>
          <w:rFonts w:ascii="Times New Roman" w:hAnsi="Times New Roman"/>
          <w:sz w:val="28"/>
          <w:szCs w:val="28"/>
          <w:lang w:val="kk-KZ"/>
        </w:rPr>
        <w:t>субқұзыреттіліктер</w:t>
      </w:r>
      <w:proofErr w:type="spellEnd"/>
      <w:r w:rsidR="006B21E4">
        <w:rPr>
          <w:rFonts w:ascii="Times New Roman" w:hAnsi="Times New Roman"/>
          <w:sz w:val="28"/>
          <w:szCs w:val="28"/>
          <w:lang w:val="kk-KZ"/>
        </w:rPr>
        <w:t xml:space="preserve"> дамиды. </w:t>
      </w:r>
    </w:p>
    <w:p w14:paraId="62A43816" w14:textId="77777777" w:rsidR="006B21E4" w:rsidRPr="006B21E4" w:rsidRDefault="006B21E4" w:rsidP="00B80E4A">
      <w:pPr>
        <w:pStyle w:val="a3"/>
        <w:spacing w:after="0" w:line="240" w:lineRule="auto"/>
        <w:ind w:left="0" w:firstLine="709"/>
        <w:jc w:val="both"/>
        <w:rPr>
          <w:rFonts w:ascii="Times New Roman" w:hAnsi="Times New Roman"/>
          <w:i/>
          <w:iCs/>
          <w:sz w:val="28"/>
          <w:szCs w:val="28"/>
          <w:lang w:val="kk-KZ"/>
        </w:rPr>
      </w:pPr>
      <w:r w:rsidRPr="006B21E4">
        <w:rPr>
          <w:rFonts w:ascii="Times New Roman" w:hAnsi="Times New Roman"/>
          <w:i/>
          <w:iCs/>
          <w:sz w:val="28"/>
          <w:szCs w:val="28"/>
          <w:lang w:val="kk-KZ"/>
        </w:rPr>
        <w:t>Тондарды дұрыс дыбыстаңыз:</w:t>
      </w:r>
    </w:p>
    <w:p w14:paraId="51088F70" w14:textId="77777777" w:rsidR="006B21E4" w:rsidRDefault="006B21E4" w:rsidP="00B80E4A">
      <w:pPr>
        <w:pStyle w:val="a3"/>
        <w:spacing w:after="0" w:line="240" w:lineRule="auto"/>
        <w:ind w:left="0" w:firstLine="709"/>
        <w:jc w:val="both"/>
        <w:rPr>
          <w:rFonts w:ascii="Times New Roman" w:hAnsi="Times New Roman"/>
          <w:sz w:val="28"/>
          <w:szCs w:val="28"/>
          <w:lang w:val="kk-KZ"/>
        </w:rPr>
      </w:pPr>
      <w:proofErr w:type="spellStart"/>
      <w:r w:rsidRPr="006B21E4">
        <w:rPr>
          <w:rFonts w:ascii="Times New Roman" w:hAnsi="Times New Roman"/>
          <w:sz w:val="28"/>
          <w:szCs w:val="28"/>
          <w:lang w:val="kk-KZ"/>
        </w:rPr>
        <w:t>Shíyóu</w:t>
      </w:r>
      <w:proofErr w:type="spellEnd"/>
      <w:r w:rsidRPr="006B21E4">
        <w:rPr>
          <w:rFonts w:ascii="Times New Roman" w:hAnsi="Times New Roman"/>
          <w:sz w:val="28"/>
          <w:szCs w:val="28"/>
          <w:lang w:val="kk-KZ"/>
        </w:rPr>
        <w:t xml:space="preserve"> – </w:t>
      </w:r>
      <w:proofErr w:type="spellStart"/>
      <w:r w:rsidRPr="006B21E4">
        <w:rPr>
          <w:rFonts w:ascii="Times New Roman" w:hAnsi="Times New Roman"/>
          <w:sz w:val="28"/>
          <w:szCs w:val="28"/>
          <w:lang w:val="kk-KZ"/>
        </w:rPr>
        <w:t>shīyóu</w:t>
      </w:r>
      <w:proofErr w:type="spellEnd"/>
      <w:r w:rsidRPr="006B21E4">
        <w:rPr>
          <w:rFonts w:ascii="Times New Roman" w:hAnsi="Times New Roman"/>
          <w:sz w:val="28"/>
          <w:szCs w:val="28"/>
          <w:lang w:val="kk-KZ"/>
        </w:rPr>
        <w:t xml:space="preserve">, </w:t>
      </w:r>
      <w:proofErr w:type="spellStart"/>
      <w:r w:rsidRPr="006B21E4">
        <w:rPr>
          <w:rFonts w:ascii="Times New Roman" w:hAnsi="Times New Roman"/>
          <w:sz w:val="28"/>
          <w:szCs w:val="28"/>
          <w:lang w:val="kk-KZ"/>
        </w:rPr>
        <w:t>shū</w:t>
      </w:r>
      <w:proofErr w:type="spellEnd"/>
      <w:r w:rsidRPr="006B21E4">
        <w:rPr>
          <w:rFonts w:ascii="Times New Roman" w:hAnsi="Times New Roman"/>
          <w:sz w:val="28"/>
          <w:szCs w:val="28"/>
          <w:lang w:val="kk-KZ"/>
        </w:rPr>
        <w:t xml:space="preserve"> </w:t>
      </w:r>
      <w:proofErr w:type="spellStart"/>
      <w:r w:rsidRPr="006B21E4">
        <w:rPr>
          <w:rFonts w:ascii="Times New Roman" w:hAnsi="Times New Roman"/>
          <w:sz w:val="28"/>
          <w:szCs w:val="28"/>
          <w:lang w:val="kk-KZ"/>
        </w:rPr>
        <w:t>qì</w:t>
      </w:r>
      <w:proofErr w:type="spellEnd"/>
      <w:r w:rsidRPr="006B21E4">
        <w:rPr>
          <w:rFonts w:ascii="Times New Roman" w:hAnsi="Times New Roman"/>
          <w:sz w:val="28"/>
          <w:szCs w:val="28"/>
          <w:lang w:val="kk-KZ"/>
        </w:rPr>
        <w:t xml:space="preserve">  - </w:t>
      </w:r>
      <w:proofErr w:type="spellStart"/>
      <w:r w:rsidRPr="006B21E4">
        <w:rPr>
          <w:rFonts w:ascii="Times New Roman" w:hAnsi="Times New Roman"/>
          <w:sz w:val="28"/>
          <w:szCs w:val="28"/>
          <w:lang w:val="kk-KZ"/>
        </w:rPr>
        <w:t>shŭ</w:t>
      </w:r>
      <w:proofErr w:type="spellEnd"/>
      <w:r w:rsidRPr="006B21E4">
        <w:rPr>
          <w:rFonts w:ascii="Times New Roman" w:hAnsi="Times New Roman"/>
          <w:sz w:val="28"/>
          <w:szCs w:val="28"/>
          <w:lang w:val="kk-KZ"/>
        </w:rPr>
        <w:t xml:space="preserve"> </w:t>
      </w:r>
      <w:proofErr w:type="spellStart"/>
      <w:r w:rsidRPr="006B21E4">
        <w:rPr>
          <w:rFonts w:ascii="Times New Roman" w:hAnsi="Times New Roman"/>
          <w:sz w:val="28"/>
          <w:szCs w:val="28"/>
          <w:lang w:val="kk-KZ"/>
        </w:rPr>
        <w:t>qì</w:t>
      </w:r>
      <w:proofErr w:type="spellEnd"/>
      <w:r w:rsidRPr="006B21E4">
        <w:rPr>
          <w:rFonts w:ascii="Times New Roman" w:hAnsi="Times New Roman"/>
          <w:sz w:val="28"/>
          <w:szCs w:val="28"/>
          <w:lang w:val="kk-KZ"/>
        </w:rPr>
        <w:t xml:space="preserve">, </w:t>
      </w:r>
      <w:proofErr w:type="spellStart"/>
      <w:r w:rsidRPr="006B21E4">
        <w:rPr>
          <w:rFonts w:ascii="Times New Roman" w:hAnsi="Times New Roman"/>
          <w:sz w:val="28"/>
          <w:szCs w:val="28"/>
          <w:lang w:val="kk-KZ"/>
        </w:rPr>
        <w:t>qì</w:t>
      </w:r>
      <w:proofErr w:type="spellEnd"/>
      <w:r w:rsidRPr="006B21E4">
        <w:rPr>
          <w:rFonts w:ascii="Times New Roman" w:hAnsi="Times New Roman"/>
          <w:sz w:val="28"/>
          <w:szCs w:val="28"/>
          <w:lang w:val="kk-KZ"/>
        </w:rPr>
        <w:t xml:space="preserve"> </w:t>
      </w:r>
      <w:proofErr w:type="spellStart"/>
      <w:r w:rsidRPr="006B21E4">
        <w:rPr>
          <w:rFonts w:ascii="Times New Roman" w:hAnsi="Times New Roman"/>
          <w:sz w:val="28"/>
          <w:szCs w:val="28"/>
          <w:lang w:val="kk-KZ"/>
        </w:rPr>
        <w:t>yuán</w:t>
      </w:r>
      <w:proofErr w:type="spellEnd"/>
      <w:r w:rsidRPr="006B21E4">
        <w:rPr>
          <w:rFonts w:ascii="Times New Roman" w:hAnsi="Times New Roman"/>
          <w:sz w:val="28"/>
          <w:szCs w:val="28"/>
          <w:lang w:val="kk-KZ"/>
        </w:rPr>
        <w:t xml:space="preserve"> - </w:t>
      </w:r>
      <w:proofErr w:type="spellStart"/>
      <w:r w:rsidRPr="006B21E4">
        <w:rPr>
          <w:rFonts w:ascii="Times New Roman" w:hAnsi="Times New Roman"/>
          <w:sz w:val="28"/>
          <w:szCs w:val="28"/>
          <w:lang w:val="kk-KZ"/>
        </w:rPr>
        <w:t>qī</w:t>
      </w:r>
      <w:proofErr w:type="spellEnd"/>
      <w:r w:rsidRPr="006B21E4">
        <w:rPr>
          <w:rFonts w:ascii="Times New Roman" w:hAnsi="Times New Roman"/>
          <w:sz w:val="28"/>
          <w:szCs w:val="28"/>
          <w:lang w:val="kk-KZ"/>
        </w:rPr>
        <w:t xml:space="preserve"> </w:t>
      </w:r>
      <w:proofErr w:type="spellStart"/>
      <w:r w:rsidRPr="006B21E4">
        <w:rPr>
          <w:rFonts w:ascii="Times New Roman" w:hAnsi="Times New Roman"/>
          <w:sz w:val="28"/>
          <w:szCs w:val="28"/>
          <w:lang w:val="kk-KZ"/>
        </w:rPr>
        <w:t>yu</w:t>
      </w:r>
      <w:proofErr w:type="spellEnd"/>
      <w:r w:rsidRPr="006B21E4">
        <w:rPr>
          <w:rFonts w:ascii="Times New Roman" w:hAnsi="Times New Roman" w:hint="eastAsia"/>
          <w:sz w:val="28"/>
          <w:szCs w:val="28"/>
          <w:lang w:val="kk-KZ"/>
        </w:rPr>
        <w:t>ǎ</w:t>
      </w:r>
      <w:r w:rsidRPr="006B21E4">
        <w:rPr>
          <w:rFonts w:ascii="Times New Roman" w:hAnsi="Times New Roman"/>
          <w:sz w:val="28"/>
          <w:szCs w:val="28"/>
          <w:lang w:val="kk-KZ"/>
        </w:rPr>
        <w:t xml:space="preserve">n, </w:t>
      </w:r>
      <w:proofErr w:type="spellStart"/>
      <w:r w:rsidRPr="006B21E4">
        <w:rPr>
          <w:rFonts w:ascii="Times New Roman" w:hAnsi="Times New Roman"/>
          <w:sz w:val="28"/>
          <w:szCs w:val="28"/>
          <w:lang w:val="kk-KZ"/>
        </w:rPr>
        <w:t>gōng</w:t>
      </w:r>
      <w:proofErr w:type="spellEnd"/>
      <w:r w:rsidRPr="006B21E4">
        <w:rPr>
          <w:rFonts w:ascii="Times New Roman" w:hAnsi="Times New Roman"/>
          <w:sz w:val="28"/>
          <w:szCs w:val="28"/>
          <w:lang w:val="kk-KZ"/>
        </w:rPr>
        <w:t xml:space="preserve"> </w:t>
      </w:r>
      <w:proofErr w:type="spellStart"/>
      <w:r w:rsidRPr="006B21E4">
        <w:rPr>
          <w:rFonts w:ascii="Times New Roman" w:hAnsi="Times New Roman"/>
          <w:sz w:val="28"/>
          <w:szCs w:val="28"/>
          <w:lang w:val="kk-KZ"/>
        </w:rPr>
        <w:t>qì</w:t>
      </w:r>
      <w:proofErr w:type="spellEnd"/>
      <w:r w:rsidRPr="006B21E4">
        <w:rPr>
          <w:rFonts w:ascii="Times New Roman" w:hAnsi="Times New Roman"/>
          <w:sz w:val="28"/>
          <w:szCs w:val="28"/>
          <w:lang w:val="kk-KZ"/>
        </w:rPr>
        <w:t xml:space="preserve"> - g</w:t>
      </w:r>
      <w:r w:rsidRPr="006B21E4">
        <w:rPr>
          <w:rFonts w:ascii="Times New Roman" w:hAnsi="Times New Roman" w:hint="eastAsia"/>
          <w:sz w:val="28"/>
          <w:szCs w:val="28"/>
          <w:lang w:val="kk-KZ"/>
        </w:rPr>
        <w:t>ǒ</w:t>
      </w:r>
      <w:proofErr w:type="spellStart"/>
      <w:r w:rsidRPr="006B21E4">
        <w:rPr>
          <w:rFonts w:ascii="Times New Roman" w:hAnsi="Times New Roman"/>
          <w:sz w:val="28"/>
          <w:szCs w:val="28"/>
          <w:lang w:val="kk-KZ"/>
        </w:rPr>
        <w:t>ng</w:t>
      </w:r>
      <w:proofErr w:type="spellEnd"/>
      <w:r w:rsidRPr="006B21E4">
        <w:rPr>
          <w:rFonts w:ascii="Times New Roman" w:hAnsi="Times New Roman"/>
          <w:sz w:val="28"/>
          <w:szCs w:val="28"/>
          <w:lang w:val="kk-KZ"/>
        </w:rPr>
        <w:t xml:space="preserve"> </w:t>
      </w:r>
      <w:proofErr w:type="spellStart"/>
      <w:r w:rsidRPr="006B21E4">
        <w:rPr>
          <w:rFonts w:ascii="Times New Roman" w:hAnsi="Times New Roman"/>
          <w:sz w:val="28"/>
          <w:szCs w:val="28"/>
          <w:lang w:val="kk-KZ"/>
        </w:rPr>
        <w:t>qī</w:t>
      </w:r>
      <w:proofErr w:type="spellEnd"/>
      <w:r w:rsidRPr="006B21E4">
        <w:rPr>
          <w:rFonts w:ascii="Times New Roman" w:hAnsi="Times New Roman"/>
          <w:sz w:val="28"/>
          <w:szCs w:val="28"/>
          <w:lang w:val="kk-KZ"/>
        </w:rPr>
        <w:t xml:space="preserve">, </w:t>
      </w:r>
      <w:proofErr w:type="spellStart"/>
      <w:r w:rsidRPr="006B21E4">
        <w:rPr>
          <w:rFonts w:ascii="Times New Roman" w:hAnsi="Times New Roman"/>
          <w:sz w:val="28"/>
          <w:szCs w:val="28"/>
          <w:lang w:val="kk-KZ"/>
        </w:rPr>
        <w:t>xiétiáo</w:t>
      </w:r>
      <w:proofErr w:type="spellEnd"/>
      <w:r w:rsidRPr="006B21E4">
        <w:rPr>
          <w:rFonts w:ascii="Times New Roman" w:hAnsi="Times New Roman"/>
          <w:sz w:val="28"/>
          <w:szCs w:val="28"/>
          <w:lang w:val="kk-KZ"/>
        </w:rPr>
        <w:t xml:space="preserve"> </w:t>
      </w:r>
      <w:proofErr w:type="spellStart"/>
      <w:r w:rsidRPr="006B21E4">
        <w:rPr>
          <w:rFonts w:ascii="Times New Roman" w:hAnsi="Times New Roman"/>
          <w:sz w:val="28"/>
          <w:szCs w:val="28"/>
          <w:lang w:val="kk-KZ"/>
        </w:rPr>
        <w:t>zhōngxīn</w:t>
      </w:r>
      <w:proofErr w:type="spellEnd"/>
      <w:r w:rsidRPr="006B21E4">
        <w:rPr>
          <w:rFonts w:ascii="Times New Roman" w:hAnsi="Times New Roman"/>
          <w:sz w:val="28"/>
          <w:szCs w:val="28"/>
          <w:lang w:val="kk-KZ"/>
        </w:rPr>
        <w:t xml:space="preserve"> - </w:t>
      </w:r>
      <w:proofErr w:type="spellStart"/>
      <w:r w:rsidRPr="006B21E4">
        <w:rPr>
          <w:rFonts w:ascii="Times New Roman" w:hAnsi="Times New Roman"/>
          <w:sz w:val="28"/>
          <w:szCs w:val="28"/>
          <w:lang w:val="kk-KZ"/>
        </w:rPr>
        <w:t>xiētiáo</w:t>
      </w:r>
      <w:proofErr w:type="spellEnd"/>
      <w:r w:rsidRPr="006B21E4">
        <w:rPr>
          <w:rFonts w:ascii="Times New Roman" w:hAnsi="Times New Roman"/>
          <w:sz w:val="28"/>
          <w:szCs w:val="28"/>
          <w:lang w:val="kk-KZ"/>
        </w:rPr>
        <w:t xml:space="preserve"> </w:t>
      </w:r>
      <w:proofErr w:type="spellStart"/>
      <w:r w:rsidRPr="006B21E4">
        <w:rPr>
          <w:rFonts w:ascii="Times New Roman" w:hAnsi="Times New Roman"/>
          <w:sz w:val="28"/>
          <w:szCs w:val="28"/>
          <w:lang w:val="kk-KZ"/>
        </w:rPr>
        <w:t>zhóngxín</w:t>
      </w:r>
      <w:proofErr w:type="spellEnd"/>
      <w:r w:rsidRPr="006B21E4">
        <w:rPr>
          <w:rFonts w:ascii="Times New Roman" w:hAnsi="Times New Roman"/>
          <w:sz w:val="28"/>
          <w:szCs w:val="28"/>
          <w:lang w:val="kk-KZ"/>
        </w:rPr>
        <w:t xml:space="preserve">, </w:t>
      </w:r>
      <w:proofErr w:type="spellStart"/>
      <w:r w:rsidRPr="006B21E4">
        <w:rPr>
          <w:rFonts w:ascii="Times New Roman" w:hAnsi="Times New Roman"/>
          <w:sz w:val="28"/>
          <w:szCs w:val="28"/>
          <w:lang w:val="kk-KZ"/>
        </w:rPr>
        <w:t>gu</w:t>
      </w:r>
      <w:proofErr w:type="spellEnd"/>
      <w:r w:rsidRPr="006B21E4">
        <w:rPr>
          <w:rFonts w:ascii="Times New Roman" w:hAnsi="Times New Roman" w:hint="eastAsia"/>
          <w:sz w:val="28"/>
          <w:szCs w:val="28"/>
          <w:lang w:val="kk-KZ"/>
        </w:rPr>
        <w:t>ǎ</w:t>
      </w:r>
      <w:proofErr w:type="spellStart"/>
      <w:r w:rsidRPr="006B21E4">
        <w:rPr>
          <w:rFonts w:ascii="Times New Roman" w:hAnsi="Times New Roman"/>
          <w:sz w:val="28"/>
          <w:szCs w:val="28"/>
          <w:lang w:val="kk-KZ"/>
        </w:rPr>
        <w:t>ndào</w:t>
      </w:r>
      <w:proofErr w:type="spellEnd"/>
      <w:r w:rsidRPr="006B21E4">
        <w:rPr>
          <w:rFonts w:ascii="Times New Roman" w:hAnsi="Times New Roman"/>
          <w:sz w:val="28"/>
          <w:szCs w:val="28"/>
          <w:lang w:val="kk-KZ"/>
        </w:rPr>
        <w:t xml:space="preserve"> – </w:t>
      </w:r>
      <w:proofErr w:type="spellStart"/>
      <w:r w:rsidRPr="006B21E4">
        <w:rPr>
          <w:rFonts w:ascii="Times New Roman" w:hAnsi="Times New Roman"/>
          <w:sz w:val="28"/>
          <w:szCs w:val="28"/>
          <w:lang w:val="kk-KZ"/>
        </w:rPr>
        <w:t>guánd</w:t>
      </w:r>
      <w:proofErr w:type="spellEnd"/>
      <w:r w:rsidRPr="006B21E4">
        <w:rPr>
          <w:rFonts w:ascii="Times New Roman" w:hAnsi="Times New Roman" w:hint="eastAsia"/>
          <w:sz w:val="28"/>
          <w:szCs w:val="28"/>
          <w:lang w:val="kk-KZ"/>
        </w:rPr>
        <w:t>ǎ</w:t>
      </w:r>
      <w:r w:rsidRPr="006B21E4">
        <w:rPr>
          <w:rFonts w:ascii="Times New Roman" w:hAnsi="Times New Roman"/>
          <w:sz w:val="28"/>
          <w:szCs w:val="28"/>
          <w:lang w:val="kk-KZ"/>
        </w:rPr>
        <w:t xml:space="preserve">o, </w:t>
      </w:r>
      <w:proofErr w:type="spellStart"/>
      <w:r w:rsidRPr="006B21E4">
        <w:rPr>
          <w:rFonts w:ascii="Times New Roman" w:hAnsi="Times New Roman"/>
          <w:sz w:val="28"/>
          <w:szCs w:val="28"/>
          <w:lang w:val="kk-KZ"/>
        </w:rPr>
        <w:t>yìngjí</w:t>
      </w:r>
      <w:proofErr w:type="spellEnd"/>
      <w:r w:rsidRPr="006B21E4">
        <w:rPr>
          <w:rFonts w:ascii="Times New Roman" w:hAnsi="Times New Roman"/>
          <w:sz w:val="28"/>
          <w:szCs w:val="28"/>
          <w:lang w:val="kk-KZ"/>
        </w:rPr>
        <w:t xml:space="preserve"> </w:t>
      </w:r>
      <w:proofErr w:type="spellStart"/>
      <w:r w:rsidRPr="006B21E4">
        <w:rPr>
          <w:rFonts w:ascii="Times New Roman" w:hAnsi="Times New Roman"/>
          <w:sz w:val="28"/>
          <w:szCs w:val="28"/>
          <w:lang w:val="kk-KZ"/>
        </w:rPr>
        <w:t>gōngkuàng</w:t>
      </w:r>
      <w:proofErr w:type="spellEnd"/>
      <w:r w:rsidRPr="006B21E4">
        <w:rPr>
          <w:rFonts w:ascii="Times New Roman" w:hAnsi="Times New Roman"/>
          <w:sz w:val="28"/>
          <w:szCs w:val="28"/>
          <w:lang w:val="kk-KZ"/>
        </w:rPr>
        <w:t xml:space="preserve"> - </w:t>
      </w:r>
      <w:proofErr w:type="spellStart"/>
      <w:r w:rsidRPr="006B21E4">
        <w:rPr>
          <w:rFonts w:ascii="Times New Roman" w:hAnsi="Times New Roman"/>
          <w:sz w:val="28"/>
          <w:szCs w:val="28"/>
          <w:lang w:val="kk-KZ"/>
        </w:rPr>
        <w:t>yíngjī</w:t>
      </w:r>
      <w:proofErr w:type="spellEnd"/>
      <w:r w:rsidRPr="006B21E4">
        <w:rPr>
          <w:rFonts w:ascii="Times New Roman" w:hAnsi="Times New Roman"/>
          <w:sz w:val="28"/>
          <w:szCs w:val="28"/>
          <w:lang w:val="kk-KZ"/>
        </w:rPr>
        <w:t xml:space="preserve"> </w:t>
      </w:r>
      <w:proofErr w:type="spellStart"/>
      <w:r w:rsidRPr="006B21E4">
        <w:rPr>
          <w:rFonts w:ascii="Times New Roman" w:hAnsi="Times New Roman"/>
          <w:sz w:val="28"/>
          <w:szCs w:val="28"/>
          <w:lang w:val="kk-KZ"/>
        </w:rPr>
        <w:t>góngkuáng</w:t>
      </w:r>
      <w:proofErr w:type="spellEnd"/>
      <w:r w:rsidRPr="006B21E4">
        <w:rPr>
          <w:rFonts w:ascii="Times New Roman" w:hAnsi="Times New Roman"/>
          <w:sz w:val="28"/>
          <w:szCs w:val="28"/>
          <w:lang w:val="kk-KZ"/>
        </w:rPr>
        <w:t xml:space="preserve">, </w:t>
      </w:r>
      <w:proofErr w:type="spellStart"/>
      <w:r w:rsidRPr="006B21E4">
        <w:rPr>
          <w:rFonts w:ascii="Times New Roman" w:hAnsi="Times New Roman"/>
          <w:sz w:val="28"/>
          <w:szCs w:val="28"/>
          <w:lang w:val="kk-KZ"/>
        </w:rPr>
        <w:t>huīfù</w:t>
      </w:r>
      <w:proofErr w:type="spellEnd"/>
      <w:r w:rsidRPr="006B21E4">
        <w:rPr>
          <w:rFonts w:ascii="Times New Roman" w:hAnsi="Times New Roman"/>
          <w:sz w:val="28"/>
          <w:szCs w:val="28"/>
          <w:lang w:val="kk-KZ"/>
        </w:rPr>
        <w:t xml:space="preserve"> </w:t>
      </w:r>
      <w:proofErr w:type="spellStart"/>
      <w:r w:rsidRPr="006B21E4">
        <w:rPr>
          <w:rFonts w:ascii="Times New Roman" w:hAnsi="Times New Roman"/>
          <w:sz w:val="28"/>
          <w:szCs w:val="28"/>
          <w:lang w:val="kk-KZ"/>
        </w:rPr>
        <w:t>shíjiān</w:t>
      </w:r>
      <w:proofErr w:type="spellEnd"/>
      <w:r w:rsidRPr="006B21E4">
        <w:rPr>
          <w:rFonts w:ascii="Times New Roman" w:hAnsi="Times New Roman"/>
          <w:sz w:val="28"/>
          <w:szCs w:val="28"/>
          <w:lang w:val="kk-KZ"/>
        </w:rPr>
        <w:t xml:space="preserve"> - </w:t>
      </w:r>
      <w:proofErr w:type="spellStart"/>
      <w:r w:rsidRPr="006B21E4">
        <w:rPr>
          <w:rFonts w:ascii="Times New Roman" w:hAnsi="Times New Roman"/>
          <w:sz w:val="28"/>
          <w:szCs w:val="28"/>
          <w:lang w:val="kk-KZ"/>
        </w:rPr>
        <w:t>huífù</w:t>
      </w:r>
      <w:proofErr w:type="spellEnd"/>
      <w:r w:rsidRPr="006B21E4">
        <w:rPr>
          <w:rFonts w:ascii="Times New Roman" w:hAnsi="Times New Roman"/>
          <w:sz w:val="28"/>
          <w:szCs w:val="28"/>
          <w:lang w:val="kk-KZ"/>
        </w:rPr>
        <w:t xml:space="preserve"> </w:t>
      </w:r>
      <w:proofErr w:type="spellStart"/>
      <w:r w:rsidRPr="006B21E4">
        <w:rPr>
          <w:rFonts w:ascii="Times New Roman" w:hAnsi="Times New Roman"/>
          <w:sz w:val="28"/>
          <w:szCs w:val="28"/>
          <w:lang w:val="kk-KZ"/>
        </w:rPr>
        <w:t>shíji</w:t>
      </w:r>
      <w:proofErr w:type="spellEnd"/>
      <w:r w:rsidRPr="006B21E4">
        <w:rPr>
          <w:rFonts w:ascii="Times New Roman" w:hAnsi="Times New Roman" w:hint="eastAsia"/>
          <w:sz w:val="28"/>
          <w:szCs w:val="28"/>
          <w:lang w:val="kk-KZ"/>
        </w:rPr>
        <w:t>ǎ</w:t>
      </w:r>
      <w:r w:rsidRPr="006B21E4">
        <w:rPr>
          <w:rFonts w:ascii="Times New Roman" w:hAnsi="Times New Roman"/>
          <w:sz w:val="28"/>
          <w:szCs w:val="28"/>
          <w:lang w:val="kk-KZ"/>
        </w:rPr>
        <w:t xml:space="preserve">n, </w:t>
      </w:r>
      <w:proofErr w:type="spellStart"/>
      <w:r w:rsidRPr="006B21E4">
        <w:rPr>
          <w:rFonts w:ascii="Times New Roman" w:hAnsi="Times New Roman"/>
          <w:sz w:val="28"/>
          <w:szCs w:val="28"/>
          <w:lang w:val="kk-KZ"/>
        </w:rPr>
        <w:t>wéizh</w:t>
      </w:r>
      <w:proofErr w:type="spellEnd"/>
      <w:r w:rsidRPr="006B21E4">
        <w:rPr>
          <w:rFonts w:ascii="Times New Roman" w:hAnsi="Times New Roman" w:hint="eastAsia"/>
          <w:sz w:val="28"/>
          <w:szCs w:val="28"/>
          <w:lang w:val="kk-KZ"/>
        </w:rPr>
        <w:t>ǔ</w:t>
      </w:r>
      <w:r w:rsidRPr="006B21E4">
        <w:rPr>
          <w:rFonts w:ascii="Times New Roman" w:hAnsi="Times New Roman"/>
          <w:sz w:val="28"/>
          <w:szCs w:val="28"/>
          <w:lang w:val="kk-KZ"/>
        </w:rPr>
        <w:t xml:space="preserve">n – </w:t>
      </w:r>
      <w:proofErr w:type="spellStart"/>
      <w:r w:rsidRPr="006B21E4">
        <w:rPr>
          <w:rFonts w:ascii="Times New Roman" w:hAnsi="Times New Roman"/>
          <w:sz w:val="28"/>
          <w:szCs w:val="28"/>
          <w:lang w:val="kk-KZ"/>
        </w:rPr>
        <w:t>wēizhùn</w:t>
      </w:r>
      <w:proofErr w:type="spellEnd"/>
      <w:r w:rsidRPr="006B21E4">
        <w:rPr>
          <w:rFonts w:ascii="Times New Roman" w:hAnsi="Times New Roman"/>
          <w:sz w:val="28"/>
          <w:szCs w:val="28"/>
          <w:lang w:val="kk-KZ"/>
        </w:rPr>
        <w:t xml:space="preserve">, </w:t>
      </w:r>
      <w:proofErr w:type="spellStart"/>
      <w:r w:rsidRPr="006B21E4">
        <w:rPr>
          <w:rFonts w:ascii="Times New Roman" w:hAnsi="Times New Roman"/>
          <w:sz w:val="28"/>
          <w:szCs w:val="28"/>
          <w:lang w:val="kk-KZ"/>
        </w:rPr>
        <w:t>shū</w:t>
      </w:r>
      <w:proofErr w:type="spellEnd"/>
      <w:r w:rsidRPr="006B21E4">
        <w:rPr>
          <w:rFonts w:ascii="Times New Roman" w:hAnsi="Times New Roman"/>
          <w:sz w:val="28"/>
          <w:szCs w:val="28"/>
          <w:lang w:val="kk-KZ"/>
        </w:rPr>
        <w:t xml:space="preserve"> </w:t>
      </w:r>
      <w:proofErr w:type="spellStart"/>
      <w:r w:rsidRPr="006B21E4">
        <w:rPr>
          <w:rFonts w:ascii="Times New Roman" w:hAnsi="Times New Roman"/>
          <w:sz w:val="28"/>
          <w:szCs w:val="28"/>
          <w:lang w:val="kk-KZ"/>
        </w:rPr>
        <w:t>qì</w:t>
      </w:r>
      <w:proofErr w:type="spellEnd"/>
      <w:r w:rsidRPr="006B21E4">
        <w:rPr>
          <w:rFonts w:ascii="Times New Roman" w:hAnsi="Times New Roman"/>
          <w:sz w:val="28"/>
          <w:szCs w:val="28"/>
          <w:lang w:val="kk-KZ"/>
        </w:rPr>
        <w:t xml:space="preserve"> </w:t>
      </w:r>
      <w:proofErr w:type="spellStart"/>
      <w:r w:rsidRPr="006B21E4">
        <w:rPr>
          <w:rFonts w:ascii="Times New Roman" w:hAnsi="Times New Roman"/>
          <w:sz w:val="28"/>
          <w:szCs w:val="28"/>
          <w:lang w:val="kk-KZ"/>
        </w:rPr>
        <w:t>gōngsī</w:t>
      </w:r>
      <w:proofErr w:type="spellEnd"/>
      <w:r w:rsidRPr="006B21E4">
        <w:rPr>
          <w:rFonts w:ascii="Times New Roman" w:hAnsi="Times New Roman"/>
          <w:sz w:val="28"/>
          <w:szCs w:val="28"/>
          <w:lang w:val="kk-KZ"/>
        </w:rPr>
        <w:t xml:space="preserve"> - </w:t>
      </w:r>
      <w:proofErr w:type="spellStart"/>
      <w:r w:rsidRPr="006B21E4">
        <w:rPr>
          <w:rFonts w:ascii="Times New Roman" w:hAnsi="Times New Roman"/>
          <w:sz w:val="28"/>
          <w:szCs w:val="28"/>
          <w:lang w:val="kk-KZ"/>
        </w:rPr>
        <w:t>shù</w:t>
      </w:r>
      <w:proofErr w:type="spellEnd"/>
      <w:r w:rsidRPr="006B21E4">
        <w:rPr>
          <w:rFonts w:ascii="Times New Roman" w:hAnsi="Times New Roman"/>
          <w:sz w:val="28"/>
          <w:szCs w:val="28"/>
          <w:lang w:val="kk-KZ"/>
        </w:rPr>
        <w:t xml:space="preserve"> </w:t>
      </w:r>
      <w:proofErr w:type="spellStart"/>
      <w:r w:rsidRPr="006B21E4">
        <w:rPr>
          <w:rFonts w:ascii="Times New Roman" w:hAnsi="Times New Roman"/>
          <w:sz w:val="28"/>
          <w:szCs w:val="28"/>
          <w:lang w:val="kk-KZ"/>
        </w:rPr>
        <w:t>qí</w:t>
      </w:r>
      <w:proofErr w:type="spellEnd"/>
      <w:r w:rsidRPr="006B21E4">
        <w:rPr>
          <w:rFonts w:ascii="Times New Roman" w:hAnsi="Times New Roman"/>
          <w:sz w:val="28"/>
          <w:szCs w:val="28"/>
          <w:lang w:val="kk-KZ"/>
        </w:rPr>
        <w:t xml:space="preserve"> g</w:t>
      </w:r>
      <w:r w:rsidRPr="006B21E4">
        <w:rPr>
          <w:rFonts w:ascii="Times New Roman" w:hAnsi="Times New Roman" w:hint="eastAsia"/>
          <w:sz w:val="28"/>
          <w:szCs w:val="28"/>
          <w:lang w:val="kk-KZ"/>
        </w:rPr>
        <w:t>ǒ</w:t>
      </w:r>
      <w:proofErr w:type="spellStart"/>
      <w:r w:rsidRPr="006B21E4">
        <w:rPr>
          <w:rFonts w:ascii="Times New Roman" w:hAnsi="Times New Roman"/>
          <w:sz w:val="28"/>
          <w:szCs w:val="28"/>
          <w:lang w:val="kk-KZ"/>
        </w:rPr>
        <w:t>ngsī</w:t>
      </w:r>
      <w:proofErr w:type="spellEnd"/>
      <w:r w:rsidRPr="006B21E4">
        <w:rPr>
          <w:rFonts w:ascii="Times New Roman" w:hAnsi="Times New Roman"/>
          <w:sz w:val="28"/>
          <w:szCs w:val="28"/>
          <w:lang w:val="kk-KZ"/>
        </w:rPr>
        <w:t xml:space="preserve">, </w:t>
      </w:r>
      <w:proofErr w:type="spellStart"/>
      <w:r w:rsidRPr="006B21E4">
        <w:rPr>
          <w:rFonts w:ascii="Times New Roman" w:hAnsi="Times New Roman"/>
          <w:sz w:val="28"/>
          <w:szCs w:val="28"/>
          <w:lang w:val="kk-KZ"/>
        </w:rPr>
        <w:t>kòngzhì</w:t>
      </w:r>
      <w:proofErr w:type="spellEnd"/>
      <w:r w:rsidRPr="006B21E4">
        <w:rPr>
          <w:rFonts w:ascii="Times New Roman" w:hAnsi="Times New Roman"/>
          <w:sz w:val="28"/>
          <w:szCs w:val="28"/>
          <w:lang w:val="kk-KZ"/>
        </w:rPr>
        <w:t xml:space="preserve"> h</w:t>
      </w:r>
      <w:r w:rsidRPr="006B21E4">
        <w:rPr>
          <w:rFonts w:ascii="Times New Roman" w:hAnsi="Times New Roman" w:hint="eastAsia"/>
          <w:sz w:val="28"/>
          <w:szCs w:val="28"/>
          <w:lang w:val="kk-KZ"/>
        </w:rPr>
        <w:t>é</w:t>
      </w:r>
      <w:r w:rsidRPr="006B21E4">
        <w:rPr>
          <w:rFonts w:ascii="Times New Roman" w:hAnsi="Times New Roman"/>
          <w:sz w:val="28"/>
          <w:szCs w:val="28"/>
          <w:lang w:val="kk-KZ"/>
        </w:rPr>
        <w:t xml:space="preserve"> </w:t>
      </w:r>
      <w:proofErr w:type="spellStart"/>
      <w:r w:rsidRPr="006B21E4">
        <w:rPr>
          <w:rFonts w:ascii="Times New Roman" w:hAnsi="Times New Roman"/>
          <w:sz w:val="28"/>
          <w:szCs w:val="28"/>
          <w:lang w:val="kk-KZ"/>
        </w:rPr>
        <w:t>diàodù</w:t>
      </w:r>
      <w:proofErr w:type="spellEnd"/>
      <w:r w:rsidRPr="006B21E4">
        <w:rPr>
          <w:rFonts w:ascii="Times New Roman" w:hAnsi="Times New Roman"/>
          <w:sz w:val="28"/>
          <w:szCs w:val="28"/>
          <w:lang w:val="kk-KZ"/>
        </w:rPr>
        <w:t xml:space="preserve"> </w:t>
      </w:r>
      <w:proofErr w:type="spellStart"/>
      <w:r w:rsidRPr="006B21E4">
        <w:rPr>
          <w:rFonts w:ascii="Times New Roman" w:hAnsi="Times New Roman"/>
          <w:sz w:val="28"/>
          <w:szCs w:val="28"/>
          <w:lang w:val="kk-KZ"/>
        </w:rPr>
        <w:t>zhòng</w:t>
      </w:r>
      <w:proofErr w:type="spellEnd"/>
      <w:r w:rsidRPr="006B21E4">
        <w:rPr>
          <w:rFonts w:ascii="Times New Roman" w:hAnsi="Times New Roman"/>
          <w:sz w:val="28"/>
          <w:szCs w:val="28"/>
          <w:lang w:val="kk-KZ"/>
        </w:rPr>
        <w:t xml:space="preserve"> </w:t>
      </w:r>
      <w:proofErr w:type="spellStart"/>
      <w:r w:rsidRPr="006B21E4">
        <w:rPr>
          <w:rFonts w:ascii="Times New Roman" w:hAnsi="Times New Roman"/>
          <w:sz w:val="28"/>
          <w:szCs w:val="28"/>
          <w:lang w:val="kk-KZ"/>
        </w:rPr>
        <w:t>xīn</w:t>
      </w:r>
      <w:proofErr w:type="spellEnd"/>
      <w:r w:rsidRPr="006B21E4">
        <w:rPr>
          <w:rFonts w:ascii="Times New Roman" w:hAnsi="Times New Roman"/>
          <w:sz w:val="28"/>
          <w:szCs w:val="28"/>
          <w:lang w:val="kk-KZ"/>
        </w:rPr>
        <w:t xml:space="preserve"> - </w:t>
      </w:r>
      <w:proofErr w:type="spellStart"/>
      <w:r w:rsidRPr="006B21E4">
        <w:rPr>
          <w:rFonts w:ascii="Times New Roman" w:hAnsi="Times New Roman"/>
          <w:sz w:val="28"/>
          <w:szCs w:val="28"/>
          <w:lang w:val="kk-KZ"/>
        </w:rPr>
        <w:t>kòngzhīhé</w:t>
      </w:r>
      <w:proofErr w:type="spellEnd"/>
      <w:r w:rsidRPr="006B21E4">
        <w:rPr>
          <w:rFonts w:ascii="Times New Roman" w:hAnsi="Times New Roman"/>
          <w:sz w:val="28"/>
          <w:szCs w:val="28"/>
          <w:lang w:val="kk-KZ"/>
        </w:rPr>
        <w:t xml:space="preserve"> </w:t>
      </w:r>
      <w:proofErr w:type="spellStart"/>
      <w:r w:rsidRPr="006B21E4">
        <w:rPr>
          <w:rFonts w:ascii="Times New Roman" w:hAnsi="Times New Roman"/>
          <w:sz w:val="28"/>
          <w:szCs w:val="28"/>
          <w:lang w:val="kk-KZ"/>
        </w:rPr>
        <w:t>diáodù</w:t>
      </w:r>
      <w:proofErr w:type="spellEnd"/>
      <w:r w:rsidRPr="006B21E4">
        <w:rPr>
          <w:rFonts w:ascii="Times New Roman" w:hAnsi="Times New Roman"/>
          <w:sz w:val="28"/>
          <w:szCs w:val="28"/>
          <w:lang w:val="kk-KZ"/>
        </w:rPr>
        <w:t xml:space="preserve"> </w:t>
      </w:r>
      <w:proofErr w:type="spellStart"/>
      <w:r w:rsidRPr="006B21E4">
        <w:rPr>
          <w:rFonts w:ascii="Times New Roman" w:hAnsi="Times New Roman"/>
          <w:sz w:val="28"/>
          <w:szCs w:val="28"/>
          <w:lang w:val="kk-KZ"/>
        </w:rPr>
        <w:t>zhóng</w:t>
      </w:r>
      <w:proofErr w:type="spellEnd"/>
      <w:r w:rsidRPr="006B21E4">
        <w:rPr>
          <w:rFonts w:ascii="Times New Roman" w:hAnsi="Times New Roman"/>
          <w:sz w:val="28"/>
          <w:szCs w:val="28"/>
          <w:lang w:val="kk-KZ"/>
        </w:rPr>
        <w:t xml:space="preserve"> </w:t>
      </w:r>
      <w:proofErr w:type="spellStart"/>
      <w:r w:rsidRPr="006B21E4">
        <w:rPr>
          <w:rFonts w:ascii="Times New Roman" w:hAnsi="Times New Roman"/>
          <w:sz w:val="28"/>
          <w:szCs w:val="28"/>
          <w:lang w:val="kk-KZ"/>
        </w:rPr>
        <w:t>xín</w:t>
      </w:r>
      <w:proofErr w:type="spellEnd"/>
      <w:r w:rsidRPr="006B21E4">
        <w:rPr>
          <w:rFonts w:ascii="Times New Roman" w:hAnsi="Times New Roman"/>
          <w:sz w:val="28"/>
          <w:szCs w:val="28"/>
          <w:lang w:val="kk-KZ"/>
        </w:rPr>
        <w:t>.</w:t>
      </w:r>
    </w:p>
    <w:p w14:paraId="5073A7A9" w14:textId="53B048AE" w:rsidR="001740F3" w:rsidRDefault="006B21E4" w:rsidP="00B80E4A">
      <w:pPr>
        <w:pStyle w:val="a3"/>
        <w:spacing w:after="0" w:line="240" w:lineRule="auto"/>
        <w:ind w:left="0" w:firstLine="709"/>
        <w:jc w:val="both"/>
        <w:rPr>
          <w:rFonts w:ascii="Times New Roman" w:hAnsi="Times New Roman"/>
          <w:sz w:val="28"/>
          <w:szCs w:val="28"/>
          <w:lang w:val="kk-KZ"/>
        </w:rPr>
      </w:pPr>
      <w:r>
        <w:rPr>
          <w:rFonts w:ascii="Times New Roman" w:hAnsi="Times New Roman"/>
          <w:sz w:val="28"/>
          <w:szCs w:val="28"/>
          <w:lang w:val="kk-KZ"/>
        </w:rPr>
        <w:t xml:space="preserve">Келесі ұсынылатын жаттығу бойынша студенттер жаңа өтілген іскерлік терминдер бойынша ритмикалық теорияны ұстана отырып жеке дара берілген </w:t>
      </w:r>
      <w:proofErr w:type="spellStart"/>
      <w:r>
        <w:rPr>
          <w:rFonts w:ascii="Times New Roman" w:hAnsi="Times New Roman"/>
          <w:sz w:val="28"/>
          <w:szCs w:val="28"/>
          <w:lang w:val="kk-KZ"/>
        </w:rPr>
        <w:t>пиньиндерді</w:t>
      </w:r>
      <w:proofErr w:type="spellEnd"/>
      <w:r>
        <w:rPr>
          <w:rFonts w:ascii="Times New Roman" w:hAnsi="Times New Roman"/>
          <w:sz w:val="28"/>
          <w:szCs w:val="28"/>
          <w:lang w:val="kk-KZ"/>
        </w:rPr>
        <w:t xml:space="preserve"> сөздердің айтылу тәртібі бойынша дұрыс айтып шығу керек. Тапсырма топ бойынша орындалады және дұрыс жауабы студенттердің жауабынан кейін экранға шығарылады. Бұл жаттығу бойынша сөйлеу әрекетінің </w:t>
      </w:r>
      <w:proofErr w:type="spellStart"/>
      <w:r>
        <w:rPr>
          <w:rFonts w:ascii="Times New Roman" w:hAnsi="Times New Roman"/>
          <w:sz w:val="28"/>
          <w:szCs w:val="28"/>
          <w:lang w:val="kk-KZ"/>
        </w:rPr>
        <w:t>айтылым</w:t>
      </w:r>
      <w:proofErr w:type="spellEnd"/>
      <w:r>
        <w:rPr>
          <w:rFonts w:ascii="Times New Roman" w:hAnsi="Times New Roman"/>
          <w:sz w:val="28"/>
          <w:szCs w:val="28"/>
          <w:lang w:val="kk-KZ"/>
        </w:rPr>
        <w:t xml:space="preserve">, </w:t>
      </w:r>
      <w:proofErr w:type="spellStart"/>
      <w:r>
        <w:rPr>
          <w:rFonts w:ascii="Times New Roman" w:hAnsi="Times New Roman"/>
          <w:sz w:val="28"/>
          <w:szCs w:val="28"/>
          <w:lang w:val="kk-KZ"/>
        </w:rPr>
        <w:t>тыңдалым</w:t>
      </w:r>
      <w:proofErr w:type="spellEnd"/>
      <w:r>
        <w:rPr>
          <w:rFonts w:ascii="Times New Roman" w:hAnsi="Times New Roman"/>
          <w:sz w:val="28"/>
          <w:szCs w:val="28"/>
          <w:lang w:val="kk-KZ"/>
        </w:rPr>
        <w:t xml:space="preserve"> сияқты түрлері </w:t>
      </w:r>
      <w:proofErr w:type="spellStart"/>
      <w:r>
        <w:rPr>
          <w:rFonts w:ascii="Times New Roman" w:hAnsi="Times New Roman"/>
          <w:sz w:val="28"/>
          <w:szCs w:val="28"/>
          <w:lang w:val="kk-KZ"/>
        </w:rPr>
        <w:t>белсендіріледі</w:t>
      </w:r>
      <w:proofErr w:type="spellEnd"/>
      <w:r>
        <w:rPr>
          <w:rFonts w:ascii="Times New Roman" w:hAnsi="Times New Roman"/>
          <w:sz w:val="28"/>
          <w:szCs w:val="28"/>
          <w:lang w:val="kk-KZ"/>
        </w:rPr>
        <w:t xml:space="preserve"> және коммуникативтік </w:t>
      </w:r>
      <w:proofErr w:type="spellStart"/>
      <w:r>
        <w:rPr>
          <w:rFonts w:ascii="Times New Roman" w:hAnsi="Times New Roman"/>
          <w:sz w:val="28"/>
          <w:szCs w:val="28"/>
          <w:lang w:val="kk-KZ"/>
        </w:rPr>
        <w:t>субқұзыреттілік</w:t>
      </w:r>
      <w:proofErr w:type="spellEnd"/>
      <w:r>
        <w:rPr>
          <w:rFonts w:ascii="Times New Roman" w:hAnsi="Times New Roman"/>
          <w:sz w:val="28"/>
          <w:szCs w:val="28"/>
          <w:lang w:val="kk-KZ"/>
        </w:rPr>
        <w:t xml:space="preserve"> дамиды. </w:t>
      </w:r>
      <w:r w:rsidR="00547AE3" w:rsidRPr="00547AE3">
        <w:rPr>
          <w:rFonts w:ascii="Times New Roman" w:hAnsi="Times New Roman"/>
          <w:sz w:val="28"/>
          <w:szCs w:val="28"/>
          <w:lang w:val="kk-KZ"/>
        </w:rPr>
        <w:t>Кесте 14-</w:t>
      </w:r>
      <w:r w:rsidR="00547AE3">
        <w:rPr>
          <w:rFonts w:ascii="Times New Roman" w:hAnsi="Times New Roman"/>
          <w:sz w:val="28"/>
          <w:szCs w:val="28"/>
          <w:lang w:val="kk-KZ"/>
        </w:rPr>
        <w:t>те</w:t>
      </w:r>
      <w:r w:rsidR="00547AE3" w:rsidRPr="00547AE3">
        <w:rPr>
          <w:rFonts w:ascii="Times New Roman" w:hAnsi="Times New Roman"/>
          <w:sz w:val="28"/>
          <w:szCs w:val="28"/>
          <w:lang w:val="kk-KZ"/>
        </w:rPr>
        <w:t xml:space="preserve"> </w:t>
      </w:r>
      <w:r w:rsidR="00547AE3">
        <w:rPr>
          <w:rFonts w:ascii="Times New Roman" w:hAnsi="Times New Roman"/>
          <w:sz w:val="28"/>
          <w:szCs w:val="28"/>
          <w:lang w:val="kk-KZ"/>
        </w:rPr>
        <w:t>с</w:t>
      </w:r>
      <w:r w:rsidR="00547AE3" w:rsidRPr="00547AE3">
        <w:rPr>
          <w:rFonts w:ascii="Times New Roman" w:hAnsi="Times New Roman"/>
          <w:sz w:val="28"/>
          <w:szCs w:val="28"/>
          <w:lang w:val="kk-KZ"/>
        </w:rPr>
        <w:t>өздердің ритм бойынша дұрыс айтылуына арналған жаттығу</w:t>
      </w:r>
      <w:r w:rsidR="00547AE3">
        <w:rPr>
          <w:rFonts w:ascii="Times New Roman" w:hAnsi="Times New Roman"/>
          <w:sz w:val="28"/>
          <w:szCs w:val="28"/>
          <w:lang w:val="kk-KZ"/>
        </w:rPr>
        <w:t xml:space="preserve"> берілген.</w:t>
      </w:r>
    </w:p>
    <w:p w14:paraId="7FF3CE6A" w14:textId="77777777" w:rsidR="003F361A" w:rsidRPr="003F361A" w:rsidRDefault="003F361A" w:rsidP="00B80E4A">
      <w:pPr>
        <w:pStyle w:val="a3"/>
        <w:spacing w:after="0" w:line="240" w:lineRule="auto"/>
        <w:ind w:left="0" w:firstLine="709"/>
        <w:jc w:val="both"/>
        <w:rPr>
          <w:rFonts w:ascii="Times New Roman" w:hAnsi="Times New Roman"/>
          <w:sz w:val="28"/>
          <w:szCs w:val="28"/>
          <w:lang w:val="kk-KZ"/>
        </w:rPr>
      </w:pPr>
    </w:p>
    <w:p w14:paraId="4742B869" w14:textId="4CC4BDAB" w:rsidR="003F361A" w:rsidRPr="005F5339" w:rsidRDefault="001740F3" w:rsidP="00547AE3">
      <w:pPr>
        <w:jc w:val="both"/>
        <w:rPr>
          <w:sz w:val="28"/>
          <w:szCs w:val="28"/>
          <w:lang w:val="kk-KZ"/>
        </w:rPr>
      </w:pPr>
      <w:r w:rsidRPr="003F361A">
        <w:rPr>
          <w:rFonts w:ascii="Times New Roman" w:hAnsi="Times New Roman"/>
          <w:sz w:val="28"/>
          <w:szCs w:val="28"/>
          <w:lang w:val="kk-KZ"/>
        </w:rPr>
        <w:t>Кесте 1</w:t>
      </w:r>
      <w:r w:rsidR="00547AE3" w:rsidRPr="00547AE3">
        <w:rPr>
          <w:rFonts w:ascii="Times New Roman" w:hAnsi="Times New Roman"/>
          <w:sz w:val="28"/>
          <w:szCs w:val="28"/>
          <w:lang w:val="kk-KZ"/>
        </w:rPr>
        <w:t>4</w:t>
      </w:r>
      <w:r w:rsidRPr="003F361A">
        <w:rPr>
          <w:rFonts w:ascii="Times New Roman" w:hAnsi="Times New Roman"/>
          <w:sz w:val="28"/>
          <w:szCs w:val="28"/>
          <w:lang w:val="kk-KZ"/>
        </w:rPr>
        <w:t xml:space="preserve"> </w:t>
      </w:r>
      <w:r w:rsidRPr="003F361A">
        <w:rPr>
          <w:rFonts w:asciiTheme="majorBidi" w:hAnsiTheme="majorBidi" w:cstheme="majorBidi"/>
          <w:sz w:val="28"/>
          <w:szCs w:val="28"/>
          <w:lang w:val="kk-KZ"/>
        </w:rPr>
        <w:t>–</w:t>
      </w:r>
      <w:r w:rsidRPr="003F361A">
        <w:rPr>
          <w:rFonts w:ascii="Times New Roman" w:hAnsi="Times New Roman"/>
          <w:sz w:val="28"/>
          <w:szCs w:val="28"/>
          <w:lang w:val="kk-KZ"/>
        </w:rPr>
        <w:t xml:space="preserve"> Сөздердің ритм бойынша дұрыс айтылуына арналған жаттығу</w:t>
      </w:r>
    </w:p>
    <w:p w14:paraId="508CF56E" w14:textId="77777777" w:rsidR="00547AE3" w:rsidRDefault="00547AE3" w:rsidP="00B80E4A">
      <w:pPr>
        <w:pStyle w:val="a3"/>
        <w:spacing w:after="0" w:line="240" w:lineRule="auto"/>
        <w:ind w:left="0" w:firstLine="709"/>
        <w:jc w:val="both"/>
        <w:rPr>
          <w:rFonts w:ascii="Times New Roman" w:hAnsi="Times New Roman"/>
          <w:i/>
          <w:iCs/>
          <w:sz w:val="28"/>
          <w:szCs w:val="28"/>
          <w:lang w:val="kk-KZ"/>
        </w:rPr>
      </w:pPr>
    </w:p>
    <w:p w14:paraId="65A97061" w14:textId="2CE10BC3" w:rsidR="006B21E4" w:rsidRPr="003F361A" w:rsidRDefault="006B21E4" w:rsidP="00B80E4A">
      <w:pPr>
        <w:pStyle w:val="a3"/>
        <w:spacing w:after="0" w:line="240" w:lineRule="auto"/>
        <w:ind w:left="0" w:firstLine="709"/>
        <w:jc w:val="both"/>
        <w:rPr>
          <w:rFonts w:ascii="Times New Roman" w:hAnsi="Times New Roman"/>
          <w:i/>
          <w:iCs/>
          <w:sz w:val="28"/>
          <w:szCs w:val="28"/>
          <w:lang w:val="kk-KZ"/>
        </w:rPr>
      </w:pPr>
      <w:r w:rsidRPr="00E0525A">
        <w:rPr>
          <w:rFonts w:ascii="Times New Roman" w:hAnsi="Times New Roman"/>
          <w:i/>
          <w:iCs/>
          <w:sz w:val="28"/>
          <w:szCs w:val="28"/>
          <w:lang w:val="kk-KZ"/>
        </w:rPr>
        <w:lastRenderedPageBreak/>
        <w:t>Сөйлемдегі сөздердің ритм бойынша дұрыс айтылуын көрсетіңіз</w:t>
      </w:r>
      <w:r w:rsidR="00E0525A">
        <w:rPr>
          <w:rFonts w:ascii="Times New Roman" w:hAnsi="Times New Roman"/>
          <w:i/>
          <w:iCs/>
          <w:sz w:val="28"/>
          <w:szCs w:val="28"/>
          <w:lang w:val="kk-KZ"/>
        </w:rPr>
        <w:t>;</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92"/>
        <w:gridCol w:w="2835"/>
        <w:gridCol w:w="2693"/>
        <w:gridCol w:w="3402"/>
      </w:tblGrid>
      <w:tr w:rsidR="002C0DCC" w:rsidRPr="00D52B74" w14:paraId="320C4B50" w14:textId="77777777" w:rsidTr="00A3441D">
        <w:tc>
          <w:tcPr>
            <w:tcW w:w="392" w:type="dxa"/>
            <w:shd w:val="clear" w:color="auto" w:fill="auto"/>
          </w:tcPr>
          <w:p w14:paraId="30492A15" w14:textId="77777777" w:rsidR="00A20501" w:rsidRPr="00D52B74" w:rsidRDefault="00A20501" w:rsidP="00B80E4A">
            <w:pPr>
              <w:jc w:val="both"/>
              <w:rPr>
                <w:rFonts w:ascii="Times New Roman" w:hAnsi="Times New Roman"/>
                <w:lang w:val="en-US"/>
              </w:rPr>
            </w:pPr>
            <w:r w:rsidRPr="00D52B74">
              <w:rPr>
                <w:rFonts w:ascii="Times New Roman" w:hAnsi="Times New Roman"/>
                <w:lang w:val="en-US"/>
              </w:rPr>
              <w:t>#</w:t>
            </w:r>
          </w:p>
        </w:tc>
        <w:tc>
          <w:tcPr>
            <w:tcW w:w="2835" w:type="dxa"/>
            <w:shd w:val="clear" w:color="auto" w:fill="auto"/>
          </w:tcPr>
          <w:p w14:paraId="01E0303D" w14:textId="77777777" w:rsidR="00A20501" w:rsidRPr="00D52B74" w:rsidRDefault="002C0DCC" w:rsidP="00B80E4A">
            <w:pPr>
              <w:jc w:val="both"/>
              <w:rPr>
                <w:rFonts w:ascii="Times New Roman" w:hAnsi="Times New Roman"/>
                <w:lang w:val="kk-KZ"/>
              </w:rPr>
            </w:pPr>
            <w:r>
              <w:rPr>
                <w:rFonts w:ascii="Times New Roman" w:hAnsi="Times New Roman"/>
                <w:lang w:val="kk-KZ"/>
              </w:rPr>
              <w:t>Тапсырма</w:t>
            </w:r>
          </w:p>
        </w:tc>
        <w:tc>
          <w:tcPr>
            <w:tcW w:w="2693" w:type="dxa"/>
            <w:tcBorders>
              <w:right w:val="single" w:sz="4" w:space="0" w:color="auto"/>
            </w:tcBorders>
            <w:shd w:val="clear" w:color="auto" w:fill="auto"/>
          </w:tcPr>
          <w:p w14:paraId="10A74804" w14:textId="77777777" w:rsidR="00A20501" w:rsidRPr="00D52B74" w:rsidRDefault="002C0DCC" w:rsidP="00B80E4A">
            <w:pPr>
              <w:jc w:val="both"/>
              <w:rPr>
                <w:rFonts w:ascii="Times New Roman" w:hAnsi="Times New Roman"/>
                <w:lang w:val="kk-KZ"/>
              </w:rPr>
            </w:pPr>
            <w:r>
              <w:rPr>
                <w:rFonts w:ascii="Times New Roman" w:hAnsi="Times New Roman"/>
                <w:lang w:val="kk-KZ"/>
              </w:rPr>
              <w:t>Жауабы</w:t>
            </w:r>
          </w:p>
        </w:tc>
        <w:tc>
          <w:tcPr>
            <w:tcW w:w="3402" w:type="dxa"/>
            <w:tcBorders>
              <w:left w:val="single" w:sz="4" w:space="0" w:color="auto"/>
            </w:tcBorders>
            <w:shd w:val="clear" w:color="auto" w:fill="auto"/>
          </w:tcPr>
          <w:p w14:paraId="7C82693D" w14:textId="77777777" w:rsidR="00A20501" w:rsidRPr="00D52B74" w:rsidRDefault="002C0DCC" w:rsidP="00B80E4A">
            <w:pPr>
              <w:jc w:val="both"/>
              <w:rPr>
                <w:rFonts w:ascii="Times New Roman" w:hAnsi="Times New Roman"/>
                <w:lang w:val="kk-KZ"/>
              </w:rPr>
            </w:pPr>
            <w:r>
              <w:rPr>
                <w:rFonts w:ascii="Times New Roman" w:hAnsi="Times New Roman"/>
                <w:lang w:val="kk-KZ"/>
              </w:rPr>
              <w:t>Дұрыс жауабы</w:t>
            </w:r>
          </w:p>
        </w:tc>
      </w:tr>
      <w:tr w:rsidR="003F361A" w:rsidRPr="00D52B74" w14:paraId="13D8AEEA" w14:textId="77777777" w:rsidTr="00A3441D">
        <w:tc>
          <w:tcPr>
            <w:tcW w:w="392" w:type="dxa"/>
            <w:shd w:val="clear" w:color="auto" w:fill="auto"/>
          </w:tcPr>
          <w:p w14:paraId="1CB2032C" w14:textId="77777777" w:rsidR="003F361A" w:rsidRPr="003F361A" w:rsidRDefault="003F361A" w:rsidP="00B80E4A">
            <w:pPr>
              <w:jc w:val="center"/>
              <w:rPr>
                <w:rFonts w:ascii="Times New Roman" w:hAnsi="Times New Roman"/>
                <w:lang w:val="en-GB"/>
              </w:rPr>
            </w:pPr>
            <w:r>
              <w:rPr>
                <w:rFonts w:ascii="Times New Roman" w:hAnsi="Times New Roman"/>
                <w:lang w:val="en-GB"/>
              </w:rPr>
              <w:t>1</w:t>
            </w:r>
          </w:p>
        </w:tc>
        <w:tc>
          <w:tcPr>
            <w:tcW w:w="2835" w:type="dxa"/>
            <w:shd w:val="clear" w:color="auto" w:fill="auto"/>
          </w:tcPr>
          <w:p w14:paraId="743070EB" w14:textId="77777777" w:rsidR="003F361A" w:rsidRPr="003F361A" w:rsidRDefault="003F361A" w:rsidP="00B80E4A">
            <w:pPr>
              <w:jc w:val="center"/>
              <w:rPr>
                <w:rFonts w:ascii="Times New Roman" w:hAnsi="Times New Roman"/>
                <w:lang w:val="en-GB"/>
              </w:rPr>
            </w:pPr>
            <w:r>
              <w:rPr>
                <w:rFonts w:ascii="Times New Roman" w:hAnsi="Times New Roman"/>
                <w:lang w:val="en-GB"/>
              </w:rPr>
              <w:t>2</w:t>
            </w:r>
          </w:p>
        </w:tc>
        <w:tc>
          <w:tcPr>
            <w:tcW w:w="2693" w:type="dxa"/>
            <w:tcBorders>
              <w:right w:val="single" w:sz="4" w:space="0" w:color="auto"/>
            </w:tcBorders>
            <w:shd w:val="clear" w:color="auto" w:fill="auto"/>
          </w:tcPr>
          <w:p w14:paraId="0168E195" w14:textId="77777777" w:rsidR="003F361A" w:rsidRPr="003F361A" w:rsidRDefault="003F361A" w:rsidP="00B80E4A">
            <w:pPr>
              <w:jc w:val="center"/>
              <w:rPr>
                <w:rFonts w:ascii="Times New Roman" w:hAnsi="Times New Roman"/>
                <w:lang w:val="en-GB"/>
              </w:rPr>
            </w:pPr>
            <w:r>
              <w:rPr>
                <w:rFonts w:ascii="Times New Roman" w:hAnsi="Times New Roman"/>
                <w:lang w:val="en-GB"/>
              </w:rPr>
              <w:t>3</w:t>
            </w:r>
          </w:p>
        </w:tc>
        <w:tc>
          <w:tcPr>
            <w:tcW w:w="3402" w:type="dxa"/>
            <w:tcBorders>
              <w:left w:val="single" w:sz="4" w:space="0" w:color="auto"/>
            </w:tcBorders>
            <w:shd w:val="clear" w:color="auto" w:fill="auto"/>
          </w:tcPr>
          <w:p w14:paraId="2FA2CE7F" w14:textId="77777777" w:rsidR="003F361A" w:rsidRPr="003F361A" w:rsidRDefault="003F361A" w:rsidP="00B80E4A">
            <w:pPr>
              <w:jc w:val="center"/>
              <w:rPr>
                <w:rFonts w:ascii="Times New Roman" w:hAnsi="Times New Roman"/>
                <w:lang w:val="en-GB"/>
              </w:rPr>
            </w:pPr>
            <w:r>
              <w:rPr>
                <w:rFonts w:ascii="Times New Roman" w:hAnsi="Times New Roman"/>
                <w:lang w:val="en-GB"/>
              </w:rPr>
              <w:t>4</w:t>
            </w:r>
          </w:p>
        </w:tc>
      </w:tr>
      <w:tr w:rsidR="002C0DCC" w:rsidRPr="00D52B74" w14:paraId="6ACBDCF8" w14:textId="77777777" w:rsidTr="003F361A">
        <w:tc>
          <w:tcPr>
            <w:tcW w:w="392" w:type="dxa"/>
            <w:tcBorders>
              <w:bottom w:val="single" w:sz="4" w:space="0" w:color="000000"/>
            </w:tcBorders>
            <w:shd w:val="clear" w:color="auto" w:fill="auto"/>
          </w:tcPr>
          <w:p w14:paraId="7ABAFEA4" w14:textId="77777777" w:rsidR="00A20501" w:rsidRPr="00D52B74" w:rsidRDefault="00A20501" w:rsidP="00B80E4A">
            <w:pPr>
              <w:jc w:val="both"/>
              <w:rPr>
                <w:rFonts w:ascii="Times New Roman" w:hAnsi="Times New Roman"/>
                <w:lang w:val="en-US"/>
              </w:rPr>
            </w:pPr>
            <w:r w:rsidRPr="00D52B74">
              <w:rPr>
                <w:rFonts w:ascii="Times New Roman" w:hAnsi="Times New Roman"/>
                <w:lang w:val="en-US"/>
              </w:rPr>
              <w:t>1</w:t>
            </w:r>
          </w:p>
        </w:tc>
        <w:tc>
          <w:tcPr>
            <w:tcW w:w="2835" w:type="dxa"/>
            <w:tcBorders>
              <w:bottom w:val="single" w:sz="4" w:space="0" w:color="000000"/>
            </w:tcBorders>
            <w:shd w:val="clear" w:color="auto" w:fill="auto"/>
          </w:tcPr>
          <w:p w14:paraId="72C7C18A" w14:textId="77777777" w:rsidR="00A20501" w:rsidRDefault="00A20501" w:rsidP="00B80E4A">
            <w:pPr>
              <w:jc w:val="both"/>
              <w:rPr>
                <w:rFonts w:ascii="Times New Roman" w:hAnsi="Times New Roman"/>
                <w:color w:val="000000"/>
                <w:lang w:val="en-US" w:bidi="zh-CN"/>
              </w:rPr>
            </w:pPr>
            <w:proofErr w:type="spellStart"/>
            <w:r w:rsidRPr="00D52B74">
              <w:rPr>
                <w:rFonts w:ascii="Times New Roman" w:hAnsi="Times New Roman"/>
                <w:color w:val="000000"/>
                <w:lang w:val="en-US" w:bidi="zh-CN"/>
              </w:rPr>
              <w:t>guǎn</w:t>
            </w:r>
            <w:proofErr w:type="spellEnd"/>
            <w:r w:rsidRPr="00D52B74">
              <w:rPr>
                <w:rFonts w:ascii="Times New Roman" w:hAnsi="Times New Roman"/>
                <w:lang w:val="en-US"/>
              </w:rPr>
              <w:t>–</w:t>
            </w:r>
            <w:proofErr w:type="spellStart"/>
            <w:r w:rsidRPr="00D52B74">
              <w:rPr>
                <w:rFonts w:ascii="Times New Roman" w:hAnsi="Times New Roman"/>
                <w:color w:val="000000"/>
                <w:lang w:val="en-US" w:bidi="zh-CN"/>
              </w:rPr>
              <w:t>dào</w:t>
            </w:r>
            <w:proofErr w:type="spellEnd"/>
            <w:r w:rsidRPr="00D52B74">
              <w:rPr>
                <w:rFonts w:ascii="Times New Roman" w:hAnsi="Times New Roman"/>
                <w:lang w:val="en-US"/>
              </w:rPr>
              <w:t>–</w:t>
            </w:r>
            <w:proofErr w:type="spellStart"/>
            <w:r w:rsidRPr="00D52B74">
              <w:rPr>
                <w:rFonts w:ascii="Times New Roman" w:hAnsi="Times New Roman"/>
                <w:color w:val="000000"/>
                <w:lang w:val="en-US" w:bidi="zh-CN"/>
              </w:rPr>
              <w:t>chū</w:t>
            </w:r>
            <w:proofErr w:type="spellEnd"/>
            <w:r w:rsidRPr="00D52B74">
              <w:rPr>
                <w:rFonts w:ascii="Times New Roman" w:hAnsi="Times New Roman"/>
                <w:lang w:val="en-US"/>
              </w:rPr>
              <w:t>–</w:t>
            </w:r>
            <w:proofErr w:type="spellStart"/>
            <w:r w:rsidRPr="00D52B74">
              <w:rPr>
                <w:rFonts w:ascii="Times New Roman" w:hAnsi="Times New Roman"/>
                <w:color w:val="000000"/>
                <w:lang w:val="en-US" w:bidi="zh-CN"/>
              </w:rPr>
              <w:t>xiàn</w:t>
            </w:r>
            <w:proofErr w:type="spellEnd"/>
            <w:r w:rsidRPr="00D52B74">
              <w:rPr>
                <w:rFonts w:ascii="Times New Roman" w:hAnsi="Times New Roman"/>
                <w:lang w:val="en-US"/>
              </w:rPr>
              <w:t>–</w:t>
            </w:r>
            <w:proofErr w:type="spellStart"/>
            <w:r w:rsidRPr="00D52B74">
              <w:rPr>
                <w:rFonts w:ascii="Times New Roman" w:hAnsi="Times New Roman"/>
                <w:color w:val="000000"/>
                <w:lang w:val="en-US" w:bidi="zh-CN"/>
              </w:rPr>
              <w:t>yìng</w:t>
            </w:r>
            <w:proofErr w:type="spellEnd"/>
            <w:r w:rsidRPr="00D52B74">
              <w:rPr>
                <w:rFonts w:ascii="Times New Roman" w:hAnsi="Times New Roman"/>
                <w:lang w:val="en-US"/>
              </w:rPr>
              <w:t>–</w:t>
            </w:r>
            <w:proofErr w:type="spellStart"/>
            <w:r w:rsidRPr="00D52B74">
              <w:rPr>
                <w:rFonts w:ascii="Times New Roman" w:hAnsi="Times New Roman"/>
                <w:color w:val="000000"/>
                <w:lang w:val="en-US" w:bidi="zh-CN"/>
              </w:rPr>
              <w:t>jí</w:t>
            </w:r>
            <w:proofErr w:type="spellEnd"/>
            <w:r w:rsidRPr="00D52B74">
              <w:rPr>
                <w:rFonts w:ascii="Times New Roman" w:hAnsi="Times New Roman"/>
                <w:lang w:val="en-US"/>
              </w:rPr>
              <w:t>–</w:t>
            </w:r>
            <w:proofErr w:type="spellStart"/>
            <w:r w:rsidRPr="00D52B74">
              <w:rPr>
                <w:rFonts w:ascii="Times New Roman" w:hAnsi="Times New Roman"/>
                <w:color w:val="000000"/>
                <w:lang w:val="en-US" w:bidi="zh-CN"/>
              </w:rPr>
              <w:t>gōng</w:t>
            </w:r>
            <w:proofErr w:type="spellEnd"/>
            <w:r w:rsidRPr="00D52B74">
              <w:rPr>
                <w:rFonts w:ascii="Times New Roman" w:hAnsi="Times New Roman"/>
                <w:lang w:val="en-US"/>
              </w:rPr>
              <w:t>–</w:t>
            </w:r>
            <w:proofErr w:type="spellStart"/>
            <w:r w:rsidRPr="00D52B74">
              <w:rPr>
                <w:rFonts w:ascii="Times New Roman" w:hAnsi="Times New Roman"/>
                <w:color w:val="000000"/>
                <w:lang w:val="en-US" w:bidi="zh-CN"/>
              </w:rPr>
              <w:t>kuàng</w:t>
            </w:r>
            <w:proofErr w:type="spellEnd"/>
          </w:p>
          <w:p w14:paraId="7458B933" w14:textId="77777777" w:rsidR="00A20501" w:rsidRPr="00D52B74" w:rsidRDefault="00A20501" w:rsidP="00B80E4A">
            <w:pPr>
              <w:jc w:val="both"/>
              <w:rPr>
                <w:rFonts w:ascii="Times New Roman" w:hAnsi="Times New Roman"/>
                <w:lang w:val="en-US"/>
              </w:rPr>
            </w:pPr>
            <w:r w:rsidRPr="00A20501">
              <w:rPr>
                <w:rFonts w:ascii="Times New Roman" w:hAnsi="Times New Roman" w:hint="eastAsia"/>
                <w:lang w:val="en-US"/>
              </w:rPr>
              <w:t>管道出现应急工况</w:t>
            </w:r>
          </w:p>
        </w:tc>
        <w:tc>
          <w:tcPr>
            <w:tcW w:w="2693" w:type="dxa"/>
            <w:tcBorders>
              <w:bottom w:val="single" w:sz="4" w:space="0" w:color="000000"/>
              <w:right w:val="single" w:sz="4" w:space="0" w:color="auto"/>
            </w:tcBorders>
            <w:shd w:val="clear" w:color="auto" w:fill="auto"/>
          </w:tcPr>
          <w:p w14:paraId="0AC5D34A" w14:textId="77777777" w:rsidR="00A20501" w:rsidRPr="00D52B74" w:rsidRDefault="00A20501" w:rsidP="00B80E4A">
            <w:pPr>
              <w:jc w:val="both"/>
              <w:rPr>
                <w:rFonts w:ascii="Times New Roman" w:hAnsi="Times New Roman"/>
                <w:lang w:val="en-US"/>
              </w:rPr>
            </w:pPr>
          </w:p>
        </w:tc>
        <w:tc>
          <w:tcPr>
            <w:tcW w:w="3402" w:type="dxa"/>
            <w:tcBorders>
              <w:left w:val="single" w:sz="4" w:space="0" w:color="auto"/>
              <w:bottom w:val="single" w:sz="4" w:space="0" w:color="000000"/>
            </w:tcBorders>
            <w:shd w:val="clear" w:color="auto" w:fill="auto"/>
          </w:tcPr>
          <w:p w14:paraId="624777CD" w14:textId="77777777" w:rsidR="00A20501" w:rsidRPr="00D52B74" w:rsidRDefault="00A20501" w:rsidP="00B80E4A">
            <w:pPr>
              <w:jc w:val="both"/>
              <w:rPr>
                <w:rFonts w:ascii="Times New Roman" w:hAnsi="Times New Roman"/>
                <w:lang w:val="en-US"/>
              </w:rPr>
            </w:pPr>
            <w:proofErr w:type="spellStart"/>
            <w:r w:rsidRPr="00D52B74">
              <w:rPr>
                <w:rFonts w:ascii="Times New Roman" w:hAnsi="Times New Roman"/>
                <w:color w:val="000000"/>
                <w:lang w:val="en-US" w:bidi="zh-CN"/>
              </w:rPr>
              <w:t>Guǎndào</w:t>
            </w:r>
            <w:proofErr w:type="spellEnd"/>
            <w:r>
              <w:rPr>
                <w:rFonts w:ascii="Times New Roman" w:hAnsi="Times New Roman"/>
                <w:color w:val="000000"/>
                <w:lang w:val="kk-KZ" w:bidi="zh-CN"/>
              </w:rPr>
              <w:t xml:space="preserve"> </w:t>
            </w:r>
            <w:proofErr w:type="spellStart"/>
            <w:r w:rsidRPr="00D52B74">
              <w:rPr>
                <w:rFonts w:ascii="Times New Roman" w:hAnsi="Times New Roman"/>
                <w:color w:val="000000"/>
                <w:lang w:val="en-US" w:bidi="zh-CN"/>
              </w:rPr>
              <w:t>chūxiàn</w:t>
            </w:r>
            <w:proofErr w:type="spellEnd"/>
            <w:r>
              <w:rPr>
                <w:rFonts w:ascii="Times New Roman" w:hAnsi="Times New Roman"/>
                <w:color w:val="000000"/>
                <w:lang w:val="kk-KZ" w:bidi="zh-CN"/>
              </w:rPr>
              <w:t xml:space="preserve"> </w:t>
            </w:r>
            <w:proofErr w:type="spellStart"/>
            <w:r w:rsidRPr="00D52B74">
              <w:rPr>
                <w:rFonts w:ascii="Times New Roman" w:hAnsi="Times New Roman"/>
                <w:color w:val="000000"/>
                <w:lang w:val="en-US" w:bidi="zh-CN"/>
              </w:rPr>
              <w:t>yìngjí</w:t>
            </w:r>
            <w:proofErr w:type="spellEnd"/>
            <w:r>
              <w:rPr>
                <w:rFonts w:ascii="Times New Roman" w:hAnsi="Times New Roman"/>
                <w:color w:val="000000"/>
                <w:lang w:val="kk-KZ" w:bidi="zh-CN"/>
              </w:rPr>
              <w:t xml:space="preserve"> </w:t>
            </w:r>
            <w:proofErr w:type="spellStart"/>
            <w:r w:rsidRPr="00D52B74">
              <w:rPr>
                <w:rFonts w:ascii="Times New Roman" w:hAnsi="Times New Roman"/>
                <w:color w:val="000000"/>
                <w:lang w:val="en-US" w:bidi="zh-CN"/>
              </w:rPr>
              <w:t>gōngkuàng</w:t>
            </w:r>
            <w:proofErr w:type="spellEnd"/>
          </w:p>
        </w:tc>
      </w:tr>
      <w:tr w:rsidR="002C0DCC" w:rsidRPr="00B72DD5" w14:paraId="1DACCCB6" w14:textId="77777777" w:rsidTr="003F361A">
        <w:tc>
          <w:tcPr>
            <w:tcW w:w="392" w:type="dxa"/>
            <w:tcBorders>
              <w:bottom w:val="nil"/>
            </w:tcBorders>
            <w:shd w:val="clear" w:color="auto" w:fill="auto"/>
          </w:tcPr>
          <w:p w14:paraId="29E90CB5" w14:textId="77777777" w:rsidR="00A20501" w:rsidRPr="00D52B74" w:rsidRDefault="00A20501" w:rsidP="00B80E4A">
            <w:pPr>
              <w:jc w:val="both"/>
              <w:rPr>
                <w:rFonts w:ascii="Times New Roman" w:hAnsi="Times New Roman"/>
                <w:lang w:val="en-US"/>
              </w:rPr>
            </w:pPr>
            <w:r w:rsidRPr="00D52B74">
              <w:rPr>
                <w:rFonts w:ascii="Times New Roman" w:hAnsi="Times New Roman"/>
                <w:lang w:val="en-US"/>
              </w:rPr>
              <w:t>2</w:t>
            </w:r>
          </w:p>
        </w:tc>
        <w:tc>
          <w:tcPr>
            <w:tcW w:w="2835" w:type="dxa"/>
            <w:tcBorders>
              <w:bottom w:val="nil"/>
            </w:tcBorders>
            <w:shd w:val="clear" w:color="auto" w:fill="auto"/>
          </w:tcPr>
          <w:p w14:paraId="6C9943E8" w14:textId="77777777" w:rsidR="00A20501" w:rsidRDefault="00A20501" w:rsidP="00B80E4A">
            <w:pPr>
              <w:jc w:val="both"/>
              <w:rPr>
                <w:rFonts w:ascii="Times New Roman" w:hAnsi="Times New Roman"/>
                <w:color w:val="000000"/>
                <w:lang w:val="en-US" w:bidi="zh-CN"/>
              </w:rPr>
            </w:pPr>
            <w:proofErr w:type="spellStart"/>
            <w:r w:rsidRPr="00D52B74">
              <w:rPr>
                <w:rFonts w:ascii="Times New Roman" w:hAnsi="Times New Roman"/>
                <w:color w:val="000000"/>
                <w:lang w:val="en-US" w:bidi="zh-CN"/>
              </w:rPr>
              <w:t>kāng</w:t>
            </w:r>
            <w:proofErr w:type="spellEnd"/>
            <w:r w:rsidRPr="00D52B74">
              <w:rPr>
                <w:rFonts w:ascii="Times New Roman" w:hAnsi="Times New Roman"/>
                <w:color w:val="000000"/>
                <w:lang w:val="en-US" w:bidi="zh-CN"/>
              </w:rPr>
              <w:t>–</w:t>
            </w:r>
            <w:proofErr w:type="spellStart"/>
            <w:r w:rsidRPr="00D52B74">
              <w:rPr>
                <w:rFonts w:ascii="Times New Roman" w:hAnsi="Times New Roman"/>
                <w:color w:val="000000"/>
                <w:lang w:val="en-US" w:bidi="zh-CN"/>
              </w:rPr>
              <w:t>cǎi'ēn</w:t>
            </w:r>
            <w:proofErr w:type="spellEnd"/>
            <w:r w:rsidRPr="00D52B74">
              <w:rPr>
                <w:rFonts w:ascii="Times New Roman" w:hAnsi="Times New Roman"/>
                <w:color w:val="000000"/>
                <w:lang w:val="en-US" w:bidi="zh-CN"/>
              </w:rPr>
              <w:t>–</w:t>
            </w:r>
            <w:proofErr w:type="spellStart"/>
            <w:r w:rsidRPr="00D52B74">
              <w:rPr>
                <w:rFonts w:ascii="Times New Roman" w:hAnsi="Times New Roman"/>
                <w:color w:val="000000"/>
                <w:lang w:val="en-US" w:bidi="zh-CN"/>
              </w:rPr>
              <w:t>hé</w:t>
            </w:r>
            <w:proofErr w:type="spellEnd"/>
            <w:r w:rsidRPr="00D52B74">
              <w:rPr>
                <w:rFonts w:ascii="Times New Roman" w:hAnsi="Times New Roman"/>
                <w:color w:val="000000"/>
                <w:lang w:val="en-US" w:bidi="zh-CN"/>
              </w:rPr>
              <w:t>–</w:t>
            </w:r>
            <w:proofErr w:type="spellStart"/>
            <w:r w:rsidRPr="00D52B74">
              <w:rPr>
                <w:rFonts w:ascii="Times New Roman" w:hAnsi="Times New Roman"/>
                <w:color w:val="000000"/>
                <w:lang w:val="en-US" w:bidi="zh-CN"/>
              </w:rPr>
              <w:t>tóng</w:t>
            </w:r>
            <w:proofErr w:type="spellEnd"/>
            <w:r w:rsidRPr="00D52B74">
              <w:rPr>
                <w:rFonts w:ascii="Times New Roman" w:hAnsi="Times New Roman"/>
                <w:color w:val="000000"/>
                <w:lang w:val="en-US" w:bidi="zh-CN"/>
              </w:rPr>
              <w:t>–</w:t>
            </w:r>
            <w:proofErr w:type="spellStart"/>
            <w:r w:rsidRPr="00D52B74">
              <w:rPr>
                <w:rFonts w:ascii="Times New Roman" w:hAnsi="Times New Roman"/>
                <w:color w:val="000000"/>
                <w:lang w:val="en-US" w:bidi="zh-CN"/>
              </w:rPr>
              <w:t>xià</w:t>
            </w:r>
            <w:proofErr w:type="spellEnd"/>
            <w:r w:rsidRPr="00D52B74">
              <w:rPr>
                <w:rFonts w:ascii="Times New Roman" w:hAnsi="Times New Roman"/>
                <w:color w:val="000000"/>
                <w:lang w:val="en-US" w:bidi="zh-CN"/>
              </w:rPr>
              <w:t>–</w:t>
            </w:r>
            <w:proofErr w:type="spellStart"/>
            <w:r w:rsidRPr="00D52B74">
              <w:rPr>
                <w:rFonts w:ascii="Times New Roman" w:hAnsi="Times New Roman"/>
                <w:color w:val="000000"/>
                <w:lang w:val="en-US" w:bidi="zh-CN"/>
              </w:rPr>
              <w:t>gōng</w:t>
            </w:r>
            <w:proofErr w:type="spellEnd"/>
            <w:r w:rsidRPr="00D52B74">
              <w:rPr>
                <w:rFonts w:ascii="Times New Roman" w:hAnsi="Times New Roman"/>
                <w:color w:val="000000"/>
                <w:lang w:val="en-US" w:bidi="zh-CN"/>
              </w:rPr>
              <w:t>–</w:t>
            </w:r>
            <w:proofErr w:type="spellStart"/>
            <w:r w:rsidRPr="00D52B74">
              <w:rPr>
                <w:rFonts w:ascii="Times New Roman" w:hAnsi="Times New Roman"/>
                <w:color w:val="000000"/>
                <w:lang w:val="en-US" w:bidi="zh-CN"/>
              </w:rPr>
              <w:t>qì</w:t>
            </w:r>
            <w:proofErr w:type="spellEnd"/>
            <w:r w:rsidRPr="00D52B74">
              <w:rPr>
                <w:rFonts w:ascii="Times New Roman" w:hAnsi="Times New Roman"/>
                <w:color w:val="000000"/>
                <w:lang w:val="en-US" w:bidi="zh-CN"/>
              </w:rPr>
              <w:t>–</w:t>
            </w:r>
            <w:proofErr w:type="spellStart"/>
            <w:r w:rsidRPr="00D52B74">
              <w:rPr>
                <w:rFonts w:ascii="Times New Roman" w:hAnsi="Times New Roman"/>
                <w:color w:val="000000"/>
                <w:lang w:val="en-US" w:bidi="zh-CN"/>
              </w:rPr>
              <w:t>liàng</w:t>
            </w:r>
            <w:proofErr w:type="spellEnd"/>
            <w:r w:rsidRPr="00D52B74">
              <w:rPr>
                <w:rFonts w:ascii="Times New Roman" w:hAnsi="Times New Roman"/>
                <w:color w:val="000000"/>
                <w:lang w:val="en-US" w:bidi="zh-CN"/>
              </w:rPr>
              <w:t>–</w:t>
            </w:r>
            <w:proofErr w:type="spellStart"/>
            <w:r w:rsidRPr="00D52B74">
              <w:rPr>
                <w:rFonts w:ascii="Times New Roman" w:hAnsi="Times New Roman"/>
                <w:color w:val="000000"/>
                <w:lang w:val="en-US" w:bidi="zh-CN"/>
              </w:rPr>
              <w:t>yóu</w:t>
            </w:r>
            <w:proofErr w:type="spellEnd"/>
          </w:p>
          <w:p w14:paraId="4ECF1869" w14:textId="77777777" w:rsidR="00A20501" w:rsidRPr="00D52B74" w:rsidRDefault="00A20501" w:rsidP="00B80E4A">
            <w:pPr>
              <w:jc w:val="both"/>
              <w:rPr>
                <w:rFonts w:ascii="Times New Roman" w:hAnsi="Times New Roman"/>
                <w:lang w:val="en-US"/>
              </w:rPr>
            </w:pPr>
            <w:r w:rsidRPr="00A20501">
              <w:rPr>
                <w:rFonts w:ascii="Times New Roman" w:hAnsi="Times New Roman" w:hint="eastAsia"/>
                <w:lang w:val="en-US"/>
              </w:rPr>
              <w:t>康采恩</w:t>
            </w:r>
            <w:r>
              <w:rPr>
                <w:rFonts w:ascii="Times New Roman" w:hAnsi="Times New Roman"/>
                <w:lang w:val="kk-KZ"/>
              </w:rPr>
              <w:t>...</w:t>
            </w:r>
            <w:r w:rsidRPr="00A20501">
              <w:rPr>
                <w:rFonts w:ascii="Times New Roman" w:hAnsi="Times New Roman" w:hint="eastAsia"/>
                <w:lang w:val="en-US"/>
              </w:rPr>
              <w:t>合同下供气量由</w:t>
            </w:r>
          </w:p>
        </w:tc>
        <w:tc>
          <w:tcPr>
            <w:tcW w:w="2693" w:type="dxa"/>
            <w:tcBorders>
              <w:bottom w:val="nil"/>
              <w:right w:val="single" w:sz="4" w:space="0" w:color="auto"/>
            </w:tcBorders>
            <w:shd w:val="clear" w:color="auto" w:fill="auto"/>
          </w:tcPr>
          <w:p w14:paraId="79E85B05" w14:textId="77777777" w:rsidR="00A20501" w:rsidRPr="00D52B74" w:rsidRDefault="00A20501" w:rsidP="00B80E4A">
            <w:pPr>
              <w:jc w:val="both"/>
              <w:rPr>
                <w:rFonts w:ascii="Times New Roman" w:hAnsi="Times New Roman"/>
                <w:lang w:val="en-US"/>
              </w:rPr>
            </w:pPr>
          </w:p>
        </w:tc>
        <w:tc>
          <w:tcPr>
            <w:tcW w:w="3402" w:type="dxa"/>
            <w:tcBorders>
              <w:left w:val="single" w:sz="4" w:space="0" w:color="auto"/>
              <w:bottom w:val="nil"/>
            </w:tcBorders>
            <w:shd w:val="clear" w:color="auto" w:fill="auto"/>
          </w:tcPr>
          <w:p w14:paraId="61F8B7B7" w14:textId="77777777" w:rsidR="00A20501" w:rsidRPr="00D52B74" w:rsidRDefault="00A20501" w:rsidP="00B80E4A">
            <w:pPr>
              <w:jc w:val="both"/>
              <w:rPr>
                <w:rFonts w:ascii="Times New Roman" w:hAnsi="Times New Roman"/>
                <w:lang w:val="en-US"/>
              </w:rPr>
            </w:pPr>
            <w:proofErr w:type="spellStart"/>
            <w:r w:rsidRPr="00D52B74">
              <w:rPr>
                <w:rFonts w:ascii="Times New Roman" w:hAnsi="Times New Roman"/>
                <w:color w:val="000000"/>
                <w:lang w:val="en-US" w:bidi="zh-CN"/>
              </w:rPr>
              <w:t>kāngcǎi'ēn</w:t>
            </w:r>
            <w:proofErr w:type="spellEnd"/>
            <w:r>
              <w:rPr>
                <w:rFonts w:ascii="Times New Roman" w:hAnsi="Times New Roman"/>
                <w:color w:val="000000"/>
                <w:lang w:val="kk-KZ" w:bidi="zh-CN"/>
              </w:rPr>
              <w:t xml:space="preserve"> </w:t>
            </w:r>
            <w:proofErr w:type="spellStart"/>
            <w:r w:rsidRPr="00D52B74">
              <w:rPr>
                <w:rFonts w:ascii="Times New Roman" w:hAnsi="Times New Roman"/>
                <w:color w:val="000000"/>
                <w:lang w:val="en-US" w:bidi="zh-CN"/>
              </w:rPr>
              <w:t>hétóng</w:t>
            </w:r>
            <w:proofErr w:type="spellEnd"/>
            <w:r>
              <w:rPr>
                <w:rFonts w:ascii="Times New Roman" w:hAnsi="Times New Roman"/>
                <w:color w:val="000000"/>
                <w:lang w:val="kk-KZ" w:bidi="zh-CN"/>
              </w:rPr>
              <w:t xml:space="preserve"> </w:t>
            </w:r>
            <w:proofErr w:type="spellStart"/>
            <w:r w:rsidRPr="00D52B74">
              <w:rPr>
                <w:rFonts w:ascii="Times New Roman" w:hAnsi="Times New Roman"/>
                <w:color w:val="000000"/>
                <w:lang w:val="en-US" w:bidi="zh-CN"/>
              </w:rPr>
              <w:t>xià</w:t>
            </w:r>
            <w:proofErr w:type="spellEnd"/>
            <w:r>
              <w:rPr>
                <w:rFonts w:ascii="Times New Roman" w:hAnsi="Times New Roman"/>
                <w:color w:val="000000"/>
                <w:lang w:val="kk-KZ" w:bidi="zh-CN"/>
              </w:rPr>
              <w:t xml:space="preserve"> </w:t>
            </w:r>
            <w:proofErr w:type="spellStart"/>
            <w:r w:rsidRPr="00D52B74">
              <w:rPr>
                <w:rFonts w:ascii="Times New Roman" w:hAnsi="Times New Roman"/>
                <w:color w:val="000000"/>
                <w:lang w:val="en-US" w:bidi="zh-CN"/>
              </w:rPr>
              <w:t>gōngqì</w:t>
            </w:r>
            <w:proofErr w:type="spellEnd"/>
            <w:r>
              <w:rPr>
                <w:rFonts w:ascii="Times New Roman" w:hAnsi="Times New Roman"/>
                <w:color w:val="000000"/>
                <w:lang w:val="kk-KZ" w:bidi="zh-CN"/>
              </w:rPr>
              <w:t xml:space="preserve"> </w:t>
            </w:r>
            <w:proofErr w:type="spellStart"/>
            <w:r w:rsidRPr="00D52B74">
              <w:rPr>
                <w:rFonts w:ascii="Times New Roman" w:hAnsi="Times New Roman"/>
                <w:color w:val="000000"/>
                <w:lang w:val="en-US" w:bidi="zh-CN"/>
              </w:rPr>
              <w:t>liàngyóu</w:t>
            </w:r>
            <w:proofErr w:type="spellEnd"/>
          </w:p>
        </w:tc>
      </w:tr>
    </w:tbl>
    <w:p w14:paraId="093624CF" w14:textId="77777777" w:rsidR="003F361A" w:rsidRDefault="003F361A" w:rsidP="00B80E4A">
      <w:pPr>
        <w:rPr>
          <w:rFonts w:ascii="Times New Roman" w:hAnsi="Times New Roman"/>
          <w:sz w:val="28"/>
          <w:szCs w:val="28"/>
          <w:lang w:val="kk-KZ"/>
        </w:rPr>
      </w:pPr>
      <w:r w:rsidRPr="003F361A">
        <w:rPr>
          <w:rFonts w:ascii="Times New Roman" w:hAnsi="Times New Roman"/>
          <w:sz w:val="28"/>
          <w:szCs w:val="28"/>
          <w:lang w:val="kk-KZ"/>
        </w:rPr>
        <w:t>Кесте 15</w:t>
      </w:r>
      <w:r>
        <w:rPr>
          <w:rFonts w:ascii="Times New Roman" w:hAnsi="Times New Roman"/>
          <w:sz w:val="28"/>
          <w:szCs w:val="28"/>
          <w:lang w:val="kk-KZ"/>
        </w:rPr>
        <w:t xml:space="preserve"> жалғасы </w:t>
      </w:r>
    </w:p>
    <w:p w14:paraId="7D2EBFA2" w14:textId="77777777" w:rsidR="003F361A" w:rsidRDefault="003F361A" w:rsidP="00B80E4A"/>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92"/>
        <w:gridCol w:w="2835"/>
        <w:gridCol w:w="2693"/>
        <w:gridCol w:w="3402"/>
      </w:tblGrid>
      <w:tr w:rsidR="003F361A" w:rsidRPr="00D52B74" w14:paraId="75130371" w14:textId="77777777" w:rsidTr="00A3441D">
        <w:tc>
          <w:tcPr>
            <w:tcW w:w="392" w:type="dxa"/>
            <w:shd w:val="clear" w:color="auto" w:fill="auto"/>
          </w:tcPr>
          <w:p w14:paraId="057AB107" w14:textId="77777777" w:rsidR="003F361A" w:rsidRPr="00D52B74" w:rsidRDefault="003F361A" w:rsidP="00B80E4A">
            <w:pPr>
              <w:jc w:val="center"/>
              <w:rPr>
                <w:rFonts w:ascii="Times New Roman" w:hAnsi="Times New Roman"/>
                <w:lang w:val="en-US"/>
              </w:rPr>
            </w:pPr>
            <w:r>
              <w:rPr>
                <w:rFonts w:ascii="Times New Roman" w:hAnsi="Times New Roman"/>
                <w:lang w:val="en-GB"/>
              </w:rPr>
              <w:t>1</w:t>
            </w:r>
          </w:p>
        </w:tc>
        <w:tc>
          <w:tcPr>
            <w:tcW w:w="2835" w:type="dxa"/>
            <w:shd w:val="clear" w:color="auto" w:fill="auto"/>
          </w:tcPr>
          <w:p w14:paraId="4EE600BB" w14:textId="77777777" w:rsidR="003F361A" w:rsidRPr="00D52B74" w:rsidRDefault="003F361A" w:rsidP="00B80E4A">
            <w:pPr>
              <w:jc w:val="center"/>
              <w:rPr>
                <w:rFonts w:ascii="Times New Roman" w:hAnsi="Times New Roman"/>
                <w:color w:val="000000"/>
                <w:lang w:val="en-US" w:bidi="zh-CN"/>
              </w:rPr>
            </w:pPr>
            <w:r>
              <w:rPr>
                <w:rFonts w:ascii="Times New Roman" w:hAnsi="Times New Roman"/>
                <w:lang w:val="en-GB"/>
              </w:rPr>
              <w:t>2</w:t>
            </w:r>
          </w:p>
        </w:tc>
        <w:tc>
          <w:tcPr>
            <w:tcW w:w="2693" w:type="dxa"/>
            <w:tcBorders>
              <w:right w:val="single" w:sz="4" w:space="0" w:color="auto"/>
            </w:tcBorders>
            <w:shd w:val="clear" w:color="auto" w:fill="auto"/>
          </w:tcPr>
          <w:p w14:paraId="68B6DFB2" w14:textId="77777777" w:rsidR="003F361A" w:rsidRPr="00D52B74" w:rsidRDefault="003F361A" w:rsidP="00B80E4A">
            <w:pPr>
              <w:jc w:val="center"/>
              <w:rPr>
                <w:rFonts w:ascii="Times New Roman" w:hAnsi="Times New Roman"/>
                <w:lang w:val="en-US"/>
              </w:rPr>
            </w:pPr>
            <w:r>
              <w:rPr>
                <w:rFonts w:ascii="Times New Roman" w:hAnsi="Times New Roman"/>
                <w:lang w:val="en-GB"/>
              </w:rPr>
              <w:t>3</w:t>
            </w:r>
          </w:p>
        </w:tc>
        <w:tc>
          <w:tcPr>
            <w:tcW w:w="3402" w:type="dxa"/>
            <w:tcBorders>
              <w:left w:val="single" w:sz="4" w:space="0" w:color="auto"/>
            </w:tcBorders>
            <w:shd w:val="clear" w:color="auto" w:fill="auto"/>
          </w:tcPr>
          <w:p w14:paraId="4AB0A0BB" w14:textId="77777777" w:rsidR="003F361A" w:rsidRPr="00D52B74" w:rsidRDefault="003F361A" w:rsidP="00B80E4A">
            <w:pPr>
              <w:jc w:val="center"/>
              <w:rPr>
                <w:rFonts w:ascii="Times New Roman" w:hAnsi="Times New Roman"/>
                <w:color w:val="000000"/>
                <w:lang w:val="en-US" w:bidi="zh-CN"/>
              </w:rPr>
            </w:pPr>
            <w:r>
              <w:rPr>
                <w:rFonts w:ascii="Times New Roman" w:hAnsi="Times New Roman"/>
                <w:lang w:val="en-GB"/>
              </w:rPr>
              <w:t>4</w:t>
            </w:r>
          </w:p>
        </w:tc>
      </w:tr>
      <w:tr w:rsidR="002C0DCC" w:rsidRPr="00D52B74" w14:paraId="4D42D1CC" w14:textId="77777777" w:rsidTr="00A3441D">
        <w:tc>
          <w:tcPr>
            <w:tcW w:w="392" w:type="dxa"/>
            <w:shd w:val="clear" w:color="auto" w:fill="auto"/>
          </w:tcPr>
          <w:p w14:paraId="7577FA43" w14:textId="77777777" w:rsidR="00A20501" w:rsidRPr="00D52B74" w:rsidRDefault="00A20501" w:rsidP="00B80E4A">
            <w:pPr>
              <w:jc w:val="both"/>
              <w:rPr>
                <w:rFonts w:ascii="Times New Roman" w:hAnsi="Times New Roman"/>
                <w:lang w:val="en-US"/>
              </w:rPr>
            </w:pPr>
            <w:r w:rsidRPr="00D52B74">
              <w:rPr>
                <w:rFonts w:ascii="Times New Roman" w:hAnsi="Times New Roman"/>
                <w:lang w:val="en-US"/>
              </w:rPr>
              <w:t>3</w:t>
            </w:r>
          </w:p>
        </w:tc>
        <w:tc>
          <w:tcPr>
            <w:tcW w:w="2835" w:type="dxa"/>
            <w:shd w:val="clear" w:color="auto" w:fill="auto"/>
          </w:tcPr>
          <w:p w14:paraId="16C8D20E" w14:textId="77777777" w:rsidR="00A20501" w:rsidRDefault="00A20501" w:rsidP="00B80E4A">
            <w:pPr>
              <w:jc w:val="both"/>
              <w:rPr>
                <w:rFonts w:ascii="Times New Roman" w:hAnsi="Times New Roman"/>
                <w:color w:val="000000"/>
                <w:lang w:val="en-US" w:bidi="zh-CN"/>
              </w:rPr>
            </w:pPr>
            <w:proofErr w:type="spellStart"/>
            <w:r w:rsidRPr="00D52B74">
              <w:rPr>
                <w:rFonts w:ascii="Times New Roman" w:hAnsi="Times New Roman"/>
                <w:color w:val="000000"/>
                <w:lang w:val="en-US" w:bidi="zh-CN"/>
              </w:rPr>
              <w:t>hā</w:t>
            </w:r>
            <w:proofErr w:type="spellEnd"/>
            <w:r w:rsidRPr="00D52B74">
              <w:rPr>
                <w:rFonts w:ascii="Times New Roman" w:hAnsi="Times New Roman"/>
                <w:lang w:val="en-US"/>
              </w:rPr>
              <w:t>–</w:t>
            </w:r>
            <w:proofErr w:type="spellStart"/>
            <w:r w:rsidRPr="00D52B74">
              <w:rPr>
                <w:rFonts w:ascii="Times New Roman" w:hAnsi="Times New Roman"/>
                <w:color w:val="000000"/>
                <w:lang w:val="en-US" w:bidi="zh-CN"/>
              </w:rPr>
              <w:t>shū</w:t>
            </w:r>
            <w:proofErr w:type="spellEnd"/>
            <w:r w:rsidRPr="00D52B74">
              <w:rPr>
                <w:rFonts w:ascii="Times New Roman" w:hAnsi="Times New Roman"/>
                <w:lang w:val="en-US"/>
              </w:rPr>
              <w:t>–</w:t>
            </w:r>
            <w:proofErr w:type="spellStart"/>
            <w:r w:rsidRPr="00D52B74">
              <w:rPr>
                <w:rFonts w:ascii="Times New Roman" w:hAnsi="Times New Roman"/>
                <w:color w:val="000000"/>
                <w:lang w:val="en-US" w:bidi="zh-CN"/>
              </w:rPr>
              <w:t>qì</w:t>
            </w:r>
            <w:proofErr w:type="spellEnd"/>
            <w:r w:rsidRPr="00D52B74">
              <w:rPr>
                <w:rFonts w:ascii="Times New Roman" w:hAnsi="Times New Roman"/>
                <w:lang w:val="en-US"/>
              </w:rPr>
              <w:t>–</w:t>
            </w:r>
            <w:proofErr w:type="spellStart"/>
            <w:r w:rsidRPr="00D52B74">
              <w:rPr>
                <w:rFonts w:ascii="Times New Roman" w:hAnsi="Times New Roman"/>
                <w:color w:val="000000"/>
                <w:lang w:val="en-US" w:bidi="zh-CN"/>
              </w:rPr>
              <w:t>gōng</w:t>
            </w:r>
            <w:proofErr w:type="spellEnd"/>
            <w:r w:rsidRPr="00D52B74">
              <w:rPr>
                <w:rFonts w:ascii="Times New Roman" w:hAnsi="Times New Roman"/>
                <w:lang w:val="en-US"/>
              </w:rPr>
              <w:t>–</w:t>
            </w:r>
            <w:proofErr w:type="spellStart"/>
            <w:r w:rsidRPr="00D52B74">
              <w:rPr>
                <w:rFonts w:ascii="Times New Roman" w:hAnsi="Times New Roman"/>
                <w:color w:val="000000"/>
                <w:lang w:val="en-US" w:bidi="zh-CN"/>
              </w:rPr>
              <w:t>qì</w:t>
            </w:r>
            <w:proofErr w:type="spellEnd"/>
            <w:r w:rsidRPr="00D52B74">
              <w:rPr>
                <w:rFonts w:ascii="Times New Roman" w:hAnsi="Times New Roman"/>
                <w:lang w:val="en-US"/>
              </w:rPr>
              <w:t>–</w:t>
            </w:r>
            <w:proofErr w:type="spellStart"/>
            <w:r w:rsidRPr="00D52B74">
              <w:rPr>
                <w:rFonts w:ascii="Times New Roman" w:hAnsi="Times New Roman"/>
                <w:color w:val="000000"/>
                <w:lang w:val="en-US" w:bidi="zh-CN"/>
              </w:rPr>
              <w:t>liàng</w:t>
            </w:r>
            <w:proofErr w:type="spellEnd"/>
            <w:r w:rsidRPr="00D52B74">
              <w:rPr>
                <w:rFonts w:ascii="Times New Roman" w:hAnsi="Times New Roman"/>
                <w:lang w:val="en-US"/>
              </w:rPr>
              <w:t>–</w:t>
            </w:r>
            <w:proofErr w:type="spellStart"/>
            <w:r w:rsidRPr="00D52B74">
              <w:rPr>
                <w:rFonts w:ascii="Times New Roman" w:hAnsi="Times New Roman"/>
                <w:color w:val="000000"/>
                <w:lang w:val="en-US" w:bidi="zh-CN"/>
              </w:rPr>
              <w:t>yóu</w:t>
            </w:r>
            <w:proofErr w:type="spellEnd"/>
          </w:p>
          <w:p w14:paraId="312F245A" w14:textId="77777777" w:rsidR="00E0525A" w:rsidRPr="00D52B74" w:rsidRDefault="00E0525A" w:rsidP="00B80E4A">
            <w:pPr>
              <w:jc w:val="both"/>
              <w:rPr>
                <w:rFonts w:ascii="Times New Roman" w:hAnsi="Times New Roman"/>
                <w:lang w:val="en-US"/>
              </w:rPr>
            </w:pPr>
            <w:r w:rsidRPr="00E0525A">
              <w:rPr>
                <w:rFonts w:ascii="Times New Roman" w:hAnsi="Times New Roman" w:hint="eastAsia"/>
                <w:lang w:val="en-US"/>
              </w:rPr>
              <w:t>哈输气供气量由</w:t>
            </w:r>
          </w:p>
        </w:tc>
        <w:tc>
          <w:tcPr>
            <w:tcW w:w="2693" w:type="dxa"/>
            <w:tcBorders>
              <w:right w:val="single" w:sz="4" w:space="0" w:color="auto"/>
            </w:tcBorders>
            <w:shd w:val="clear" w:color="auto" w:fill="auto"/>
          </w:tcPr>
          <w:p w14:paraId="78924C2F" w14:textId="77777777" w:rsidR="00A20501" w:rsidRPr="00D52B74" w:rsidRDefault="00A20501" w:rsidP="00B80E4A">
            <w:pPr>
              <w:jc w:val="both"/>
              <w:rPr>
                <w:rFonts w:ascii="Times New Roman" w:hAnsi="Times New Roman"/>
                <w:lang w:val="en-US"/>
              </w:rPr>
            </w:pPr>
          </w:p>
        </w:tc>
        <w:tc>
          <w:tcPr>
            <w:tcW w:w="3402" w:type="dxa"/>
            <w:tcBorders>
              <w:left w:val="single" w:sz="4" w:space="0" w:color="auto"/>
            </w:tcBorders>
            <w:shd w:val="clear" w:color="auto" w:fill="auto"/>
          </w:tcPr>
          <w:p w14:paraId="1F81AFD2" w14:textId="77777777" w:rsidR="00A20501" w:rsidRPr="00D52B74" w:rsidRDefault="00E0525A" w:rsidP="00B80E4A">
            <w:pPr>
              <w:jc w:val="both"/>
              <w:rPr>
                <w:rFonts w:ascii="Times New Roman" w:hAnsi="Times New Roman"/>
                <w:lang w:val="en-US"/>
              </w:rPr>
            </w:pPr>
            <w:proofErr w:type="spellStart"/>
            <w:r w:rsidRPr="00D52B74">
              <w:rPr>
                <w:rFonts w:ascii="Times New Roman" w:hAnsi="Times New Roman"/>
                <w:color w:val="000000"/>
                <w:lang w:val="en-US" w:bidi="zh-CN"/>
              </w:rPr>
              <w:t>H</w:t>
            </w:r>
            <w:r w:rsidR="00A20501" w:rsidRPr="00D52B74">
              <w:rPr>
                <w:rFonts w:ascii="Times New Roman" w:hAnsi="Times New Roman"/>
                <w:color w:val="000000"/>
                <w:lang w:val="en-US" w:bidi="zh-CN"/>
              </w:rPr>
              <w:t>ā</w:t>
            </w:r>
            <w:proofErr w:type="spellEnd"/>
            <w:r>
              <w:rPr>
                <w:rFonts w:ascii="Times New Roman" w:hAnsi="Times New Roman"/>
                <w:color w:val="000000"/>
                <w:lang w:val="kk-KZ" w:bidi="zh-CN"/>
              </w:rPr>
              <w:t xml:space="preserve"> </w:t>
            </w:r>
            <w:proofErr w:type="spellStart"/>
            <w:r w:rsidR="00A20501" w:rsidRPr="00D52B74">
              <w:rPr>
                <w:rFonts w:ascii="Times New Roman" w:hAnsi="Times New Roman"/>
                <w:color w:val="000000"/>
                <w:lang w:val="en-US" w:bidi="zh-CN"/>
              </w:rPr>
              <w:t>shūqì</w:t>
            </w:r>
            <w:proofErr w:type="spellEnd"/>
            <w:r>
              <w:rPr>
                <w:rFonts w:ascii="Times New Roman" w:hAnsi="Times New Roman"/>
                <w:color w:val="000000"/>
                <w:lang w:val="kk-KZ" w:bidi="zh-CN"/>
              </w:rPr>
              <w:t xml:space="preserve"> </w:t>
            </w:r>
            <w:proofErr w:type="spellStart"/>
            <w:r w:rsidR="00A20501" w:rsidRPr="00D52B74">
              <w:rPr>
                <w:rFonts w:ascii="Times New Roman" w:hAnsi="Times New Roman"/>
                <w:color w:val="000000"/>
                <w:lang w:val="en-US" w:bidi="zh-CN"/>
              </w:rPr>
              <w:t>gōngqì</w:t>
            </w:r>
            <w:proofErr w:type="spellEnd"/>
            <w:r>
              <w:rPr>
                <w:rFonts w:ascii="Times New Roman" w:hAnsi="Times New Roman"/>
                <w:color w:val="000000"/>
                <w:lang w:val="kk-KZ" w:bidi="zh-CN"/>
              </w:rPr>
              <w:t xml:space="preserve"> </w:t>
            </w:r>
            <w:proofErr w:type="spellStart"/>
            <w:r w:rsidR="00A20501" w:rsidRPr="00D52B74">
              <w:rPr>
                <w:rFonts w:ascii="Times New Roman" w:hAnsi="Times New Roman"/>
                <w:color w:val="000000"/>
                <w:lang w:val="en-US" w:bidi="zh-CN"/>
              </w:rPr>
              <w:t>liàngyóu</w:t>
            </w:r>
            <w:proofErr w:type="spellEnd"/>
          </w:p>
        </w:tc>
      </w:tr>
      <w:tr w:rsidR="002C0DCC" w:rsidRPr="00B72DD5" w14:paraId="5CC1909E" w14:textId="77777777" w:rsidTr="00A3441D">
        <w:tc>
          <w:tcPr>
            <w:tcW w:w="392" w:type="dxa"/>
            <w:shd w:val="clear" w:color="auto" w:fill="auto"/>
          </w:tcPr>
          <w:p w14:paraId="17775607" w14:textId="77777777" w:rsidR="00A20501" w:rsidRPr="00D52B74" w:rsidRDefault="00A20501" w:rsidP="00B80E4A">
            <w:pPr>
              <w:jc w:val="both"/>
              <w:rPr>
                <w:rFonts w:ascii="Times New Roman" w:hAnsi="Times New Roman"/>
                <w:lang w:val="en-US"/>
              </w:rPr>
            </w:pPr>
            <w:r w:rsidRPr="00D52B74">
              <w:rPr>
                <w:rFonts w:ascii="Times New Roman" w:hAnsi="Times New Roman"/>
                <w:lang w:val="en-US"/>
              </w:rPr>
              <w:t>4</w:t>
            </w:r>
          </w:p>
        </w:tc>
        <w:tc>
          <w:tcPr>
            <w:tcW w:w="2835" w:type="dxa"/>
            <w:shd w:val="clear" w:color="auto" w:fill="auto"/>
          </w:tcPr>
          <w:p w14:paraId="582C18FE" w14:textId="77777777" w:rsidR="00A20501" w:rsidRDefault="00A20501" w:rsidP="00B80E4A">
            <w:pPr>
              <w:jc w:val="both"/>
              <w:rPr>
                <w:rFonts w:ascii="Times New Roman" w:hAnsi="Times New Roman"/>
                <w:color w:val="000000"/>
                <w:lang w:val="en-US" w:bidi="zh-CN"/>
              </w:rPr>
            </w:pPr>
            <w:proofErr w:type="spellStart"/>
            <w:r w:rsidRPr="00D52B74">
              <w:rPr>
                <w:rFonts w:ascii="Times New Roman" w:hAnsi="Times New Roman"/>
                <w:color w:val="000000"/>
                <w:lang w:val="en-US" w:bidi="zh-CN"/>
              </w:rPr>
              <w:t>Zì</w:t>
            </w:r>
            <w:proofErr w:type="spellEnd"/>
            <w:r w:rsidRPr="00D52B74">
              <w:rPr>
                <w:rFonts w:ascii="Times New Roman" w:hAnsi="Times New Roman"/>
                <w:color w:val="000000"/>
                <w:lang w:val="en-US" w:bidi="zh-CN"/>
              </w:rPr>
              <w:t>–</w:t>
            </w:r>
            <w:proofErr w:type="spellStart"/>
            <w:r w:rsidRPr="00D52B74">
              <w:rPr>
                <w:rFonts w:ascii="Times New Roman" w:hAnsi="Times New Roman"/>
                <w:color w:val="000000"/>
                <w:lang w:val="en-US" w:bidi="zh-CN"/>
              </w:rPr>
              <w:t>shōu</w:t>
            </w:r>
            <w:proofErr w:type="spellEnd"/>
            <w:r w:rsidRPr="00D52B74">
              <w:rPr>
                <w:rFonts w:ascii="Times New Roman" w:hAnsi="Times New Roman"/>
                <w:color w:val="000000"/>
                <w:lang w:val="en-US" w:bidi="zh-CN"/>
              </w:rPr>
              <w:t>–</w:t>
            </w:r>
            <w:proofErr w:type="spellStart"/>
            <w:r w:rsidRPr="00D52B74">
              <w:rPr>
                <w:rFonts w:ascii="Times New Roman" w:hAnsi="Times New Roman"/>
                <w:color w:val="000000"/>
                <w:lang w:val="en-US" w:bidi="zh-CN"/>
              </w:rPr>
              <w:t>dào</w:t>
            </w:r>
            <w:proofErr w:type="spellEnd"/>
            <w:r w:rsidRPr="00D52B74">
              <w:rPr>
                <w:rFonts w:ascii="Times New Roman" w:hAnsi="Times New Roman"/>
                <w:color w:val="000000"/>
                <w:lang w:val="en-US" w:bidi="zh-CN"/>
              </w:rPr>
              <w:t>–</w:t>
            </w:r>
            <w:proofErr w:type="spellStart"/>
            <w:r w:rsidRPr="00D52B74">
              <w:rPr>
                <w:rFonts w:ascii="Times New Roman" w:hAnsi="Times New Roman"/>
                <w:color w:val="000000"/>
                <w:lang w:val="en-US" w:bidi="zh-CN"/>
              </w:rPr>
              <w:t>hán</w:t>
            </w:r>
            <w:proofErr w:type="spellEnd"/>
            <w:r w:rsidRPr="00D52B74">
              <w:rPr>
                <w:rFonts w:ascii="Times New Roman" w:hAnsi="Times New Roman"/>
                <w:color w:val="000000"/>
                <w:lang w:val="en-US" w:bidi="zh-CN"/>
              </w:rPr>
              <w:t>–</w:t>
            </w:r>
            <w:proofErr w:type="spellStart"/>
            <w:r w:rsidRPr="00D52B74">
              <w:rPr>
                <w:rFonts w:ascii="Times New Roman" w:hAnsi="Times New Roman"/>
                <w:color w:val="000000"/>
                <w:lang w:val="en-US" w:bidi="zh-CN"/>
              </w:rPr>
              <w:t>jiàn</w:t>
            </w:r>
            <w:proofErr w:type="spellEnd"/>
            <w:r w:rsidRPr="00D52B74">
              <w:rPr>
                <w:rFonts w:ascii="Times New Roman" w:hAnsi="Times New Roman"/>
                <w:color w:val="000000"/>
                <w:lang w:val="en-US" w:bidi="zh-CN"/>
              </w:rPr>
              <w:t>–</w:t>
            </w:r>
            <w:proofErr w:type="spellStart"/>
            <w:r w:rsidRPr="00D52B74">
              <w:rPr>
                <w:rFonts w:ascii="Times New Roman" w:hAnsi="Times New Roman"/>
                <w:color w:val="000000"/>
                <w:lang w:val="en-US" w:bidi="zh-CN"/>
              </w:rPr>
              <w:t>qǐ</w:t>
            </w:r>
            <w:proofErr w:type="spellEnd"/>
            <w:r w:rsidRPr="00D52B74">
              <w:rPr>
                <w:rFonts w:ascii="Times New Roman" w:hAnsi="Times New Roman"/>
                <w:color w:val="000000"/>
                <w:lang w:val="en-US" w:bidi="zh-CN"/>
              </w:rPr>
              <w:t>–</w:t>
            </w:r>
            <w:proofErr w:type="spellStart"/>
            <w:r w:rsidRPr="00D52B74">
              <w:rPr>
                <w:rFonts w:ascii="Times New Roman" w:hAnsi="Times New Roman"/>
                <w:color w:val="000000"/>
                <w:lang w:val="en-US" w:bidi="zh-CN"/>
              </w:rPr>
              <w:t>jí</w:t>
            </w:r>
            <w:proofErr w:type="spellEnd"/>
            <w:r w:rsidRPr="00D52B74">
              <w:rPr>
                <w:rFonts w:ascii="Times New Roman" w:hAnsi="Times New Roman"/>
                <w:color w:val="000000"/>
                <w:lang w:val="en-US" w:bidi="zh-CN"/>
              </w:rPr>
              <w:t>–</w:t>
            </w:r>
            <w:proofErr w:type="spellStart"/>
            <w:r w:rsidRPr="00D52B74">
              <w:rPr>
                <w:rFonts w:ascii="Times New Roman" w:hAnsi="Times New Roman"/>
                <w:color w:val="000000"/>
                <w:lang w:val="en-US" w:bidi="zh-CN"/>
              </w:rPr>
              <w:t>kè</w:t>
            </w:r>
            <w:proofErr w:type="spellEnd"/>
            <w:r w:rsidRPr="00D52B74">
              <w:rPr>
                <w:rFonts w:ascii="Times New Roman" w:hAnsi="Times New Roman"/>
                <w:color w:val="000000"/>
                <w:lang w:val="en-US" w:bidi="zh-CN"/>
              </w:rPr>
              <w:t>–</w:t>
            </w:r>
            <w:proofErr w:type="spellStart"/>
            <w:r w:rsidRPr="00D52B74">
              <w:rPr>
                <w:rFonts w:ascii="Times New Roman" w:hAnsi="Times New Roman"/>
                <w:color w:val="000000"/>
                <w:lang w:val="en-US" w:bidi="zh-CN"/>
              </w:rPr>
              <w:t>zhí</w:t>
            </w:r>
            <w:proofErr w:type="spellEnd"/>
            <w:r w:rsidRPr="00D52B74">
              <w:rPr>
                <w:rFonts w:ascii="Times New Roman" w:hAnsi="Times New Roman"/>
                <w:color w:val="000000"/>
                <w:lang w:val="en-US" w:bidi="zh-CN"/>
              </w:rPr>
              <w:t>–</w:t>
            </w:r>
            <w:proofErr w:type="spellStart"/>
            <w:r w:rsidRPr="00D52B74">
              <w:rPr>
                <w:rFonts w:ascii="Times New Roman" w:hAnsi="Times New Roman"/>
                <w:color w:val="000000"/>
                <w:lang w:val="en-US" w:bidi="zh-CN"/>
              </w:rPr>
              <w:t>xíng</w:t>
            </w:r>
            <w:proofErr w:type="spellEnd"/>
          </w:p>
          <w:p w14:paraId="2EC7A8EF" w14:textId="77777777" w:rsidR="00E0525A" w:rsidRPr="00D52B74" w:rsidRDefault="00E0525A" w:rsidP="00B80E4A">
            <w:pPr>
              <w:jc w:val="both"/>
              <w:rPr>
                <w:rFonts w:ascii="Times New Roman" w:hAnsi="Times New Roman"/>
                <w:lang w:val="en-US"/>
              </w:rPr>
            </w:pPr>
            <w:r w:rsidRPr="00E0525A">
              <w:rPr>
                <w:rFonts w:ascii="Times New Roman" w:hAnsi="Times New Roman" w:hint="eastAsia"/>
                <w:lang w:val="en-US"/>
              </w:rPr>
              <w:t>自收到函件起即刻执行</w:t>
            </w:r>
          </w:p>
        </w:tc>
        <w:tc>
          <w:tcPr>
            <w:tcW w:w="2693" w:type="dxa"/>
            <w:tcBorders>
              <w:right w:val="single" w:sz="4" w:space="0" w:color="auto"/>
            </w:tcBorders>
            <w:shd w:val="clear" w:color="auto" w:fill="auto"/>
          </w:tcPr>
          <w:p w14:paraId="3CA89870" w14:textId="77777777" w:rsidR="00A20501" w:rsidRPr="00D52B74" w:rsidRDefault="00A20501" w:rsidP="00B80E4A">
            <w:pPr>
              <w:jc w:val="both"/>
              <w:rPr>
                <w:rFonts w:ascii="Times New Roman" w:hAnsi="Times New Roman"/>
                <w:lang w:val="en-US"/>
              </w:rPr>
            </w:pPr>
          </w:p>
        </w:tc>
        <w:tc>
          <w:tcPr>
            <w:tcW w:w="3402" w:type="dxa"/>
            <w:tcBorders>
              <w:left w:val="single" w:sz="4" w:space="0" w:color="auto"/>
            </w:tcBorders>
            <w:shd w:val="clear" w:color="auto" w:fill="auto"/>
          </w:tcPr>
          <w:p w14:paraId="2AECE2B2" w14:textId="77777777" w:rsidR="00A20501" w:rsidRPr="00D52B74" w:rsidRDefault="00A20501" w:rsidP="00B80E4A">
            <w:pPr>
              <w:jc w:val="both"/>
              <w:rPr>
                <w:rFonts w:ascii="Times New Roman" w:hAnsi="Times New Roman"/>
                <w:lang w:val="en-US"/>
              </w:rPr>
            </w:pPr>
            <w:proofErr w:type="spellStart"/>
            <w:r w:rsidRPr="00D52B74">
              <w:rPr>
                <w:rFonts w:ascii="Times New Roman" w:hAnsi="Times New Roman"/>
                <w:color w:val="000000"/>
                <w:lang w:val="en-US" w:bidi="zh-CN"/>
              </w:rPr>
              <w:t>Zì</w:t>
            </w:r>
            <w:proofErr w:type="spellEnd"/>
            <w:r w:rsidR="00E0525A">
              <w:rPr>
                <w:rFonts w:ascii="Times New Roman" w:hAnsi="Times New Roman"/>
                <w:color w:val="000000"/>
                <w:lang w:val="kk-KZ" w:bidi="zh-CN"/>
              </w:rPr>
              <w:t xml:space="preserve"> </w:t>
            </w:r>
            <w:proofErr w:type="spellStart"/>
            <w:r w:rsidRPr="00D52B74">
              <w:rPr>
                <w:rFonts w:ascii="Times New Roman" w:hAnsi="Times New Roman"/>
                <w:color w:val="000000"/>
                <w:lang w:val="en-US" w:bidi="zh-CN"/>
              </w:rPr>
              <w:t>shōu</w:t>
            </w:r>
            <w:proofErr w:type="spellEnd"/>
            <w:r w:rsidR="00E0525A">
              <w:rPr>
                <w:rFonts w:ascii="Times New Roman" w:hAnsi="Times New Roman"/>
                <w:color w:val="000000"/>
                <w:lang w:val="kk-KZ" w:bidi="zh-CN"/>
              </w:rPr>
              <w:t xml:space="preserve"> </w:t>
            </w:r>
            <w:proofErr w:type="spellStart"/>
            <w:r w:rsidRPr="00D52B74">
              <w:rPr>
                <w:rFonts w:ascii="Times New Roman" w:hAnsi="Times New Roman"/>
                <w:color w:val="000000"/>
                <w:lang w:val="en-US" w:bidi="zh-CN"/>
              </w:rPr>
              <w:t>dào</w:t>
            </w:r>
            <w:proofErr w:type="spellEnd"/>
            <w:r w:rsidR="00E0525A">
              <w:rPr>
                <w:rFonts w:ascii="Times New Roman" w:hAnsi="Times New Roman"/>
                <w:color w:val="000000"/>
                <w:lang w:val="kk-KZ" w:bidi="zh-CN"/>
              </w:rPr>
              <w:t xml:space="preserve"> </w:t>
            </w:r>
            <w:proofErr w:type="spellStart"/>
            <w:r w:rsidRPr="00D52B74">
              <w:rPr>
                <w:rFonts w:ascii="Times New Roman" w:hAnsi="Times New Roman"/>
                <w:color w:val="000000"/>
                <w:lang w:val="en-US" w:bidi="zh-CN"/>
              </w:rPr>
              <w:t>hánjiàn</w:t>
            </w:r>
            <w:proofErr w:type="spellEnd"/>
            <w:r w:rsidR="00E0525A">
              <w:rPr>
                <w:rFonts w:ascii="Times New Roman" w:hAnsi="Times New Roman"/>
                <w:color w:val="000000"/>
                <w:lang w:val="kk-KZ" w:bidi="zh-CN"/>
              </w:rPr>
              <w:t xml:space="preserve"> </w:t>
            </w:r>
            <w:proofErr w:type="spellStart"/>
            <w:r w:rsidRPr="00D52B74">
              <w:rPr>
                <w:rFonts w:ascii="Times New Roman" w:hAnsi="Times New Roman"/>
                <w:color w:val="000000"/>
                <w:lang w:val="en-US" w:bidi="zh-CN"/>
              </w:rPr>
              <w:t>qǐ</w:t>
            </w:r>
            <w:proofErr w:type="spellEnd"/>
            <w:r w:rsidR="00E0525A">
              <w:rPr>
                <w:rFonts w:ascii="Times New Roman" w:hAnsi="Times New Roman"/>
                <w:color w:val="000000"/>
                <w:lang w:val="kk-KZ" w:bidi="zh-CN"/>
              </w:rPr>
              <w:t xml:space="preserve"> </w:t>
            </w:r>
            <w:proofErr w:type="spellStart"/>
            <w:r w:rsidRPr="00D52B74">
              <w:rPr>
                <w:rFonts w:ascii="Times New Roman" w:hAnsi="Times New Roman"/>
                <w:color w:val="000000"/>
                <w:lang w:val="en-US" w:bidi="zh-CN"/>
              </w:rPr>
              <w:t>jíkè</w:t>
            </w:r>
            <w:proofErr w:type="spellEnd"/>
            <w:r w:rsidR="00E0525A">
              <w:rPr>
                <w:rFonts w:ascii="Times New Roman" w:hAnsi="Times New Roman"/>
                <w:color w:val="000000"/>
                <w:lang w:val="kk-KZ" w:bidi="zh-CN"/>
              </w:rPr>
              <w:t xml:space="preserve"> </w:t>
            </w:r>
            <w:proofErr w:type="spellStart"/>
            <w:r w:rsidRPr="00D52B74">
              <w:rPr>
                <w:rFonts w:ascii="Times New Roman" w:hAnsi="Times New Roman"/>
                <w:color w:val="000000"/>
                <w:lang w:val="en-US" w:bidi="zh-CN"/>
              </w:rPr>
              <w:t>zhíxíng</w:t>
            </w:r>
            <w:proofErr w:type="spellEnd"/>
          </w:p>
        </w:tc>
      </w:tr>
      <w:tr w:rsidR="002C0DCC" w:rsidRPr="00D52B74" w14:paraId="4EFA6419" w14:textId="77777777" w:rsidTr="00A3441D">
        <w:tc>
          <w:tcPr>
            <w:tcW w:w="392" w:type="dxa"/>
            <w:shd w:val="clear" w:color="auto" w:fill="auto"/>
          </w:tcPr>
          <w:p w14:paraId="08D5E1F5" w14:textId="77777777" w:rsidR="00A20501" w:rsidRPr="00D52B74" w:rsidRDefault="00A20501" w:rsidP="00B80E4A">
            <w:pPr>
              <w:jc w:val="both"/>
              <w:rPr>
                <w:rFonts w:ascii="Times New Roman" w:hAnsi="Times New Roman"/>
                <w:lang w:val="en-US"/>
              </w:rPr>
            </w:pPr>
            <w:r w:rsidRPr="00D52B74">
              <w:rPr>
                <w:rFonts w:ascii="Times New Roman" w:hAnsi="Times New Roman"/>
                <w:lang w:val="en-US"/>
              </w:rPr>
              <w:t>5</w:t>
            </w:r>
          </w:p>
        </w:tc>
        <w:tc>
          <w:tcPr>
            <w:tcW w:w="2835" w:type="dxa"/>
            <w:shd w:val="clear" w:color="auto" w:fill="auto"/>
          </w:tcPr>
          <w:p w14:paraId="104A1E57" w14:textId="77777777" w:rsidR="00A20501" w:rsidRDefault="00A20501" w:rsidP="00B80E4A">
            <w:pPr>
              <w:jc w:val="both"/>
              <w:rPr>
                <w:rFonts w:ascii="Times New Roman" w:hAnsi="Times New Roman"/>
                <w:color w:val="000000"/>
                <w:lang w:val="en-US" w:bidi="zh-CN"/>
              </w:rPr>
            </w:pPr>
            <w:proofErr w:type="spellStart"/>
            <w:r w:rsidRPr="00D52B74">
              <w:rPr>
                <w:rFonts w:ascii="Times New Roman" w:hAnsi="Times New Roman"/>
                <w:color w:val="000000"/>
                <w:lang w:val="en-US" w:bidi="zh-CN"/>
              </w:rPr>
              <w:t>zhōng</w:t>
            </w:r>
            <w:proofErr w:type="spellEnd"/>
            <w:r w:rsidRPr="00D52B74">
              <w:rPr>
                <w:rFonts w:ascii="Times New Roman" w:hAnsi="Times New Roman"/>
                <w:color w:val="000000"/>
                <w:lang w:val="en-US" w:bidi="zh-CN"/>
              </w:rPr>
              <w:t>–</w:t>
            </w:r>
            <w:proofErr w:type="spellStart"/>
            <w:r w:rsidRPr="00D52B74">
              <w:rPr>
                <w:rFonts w:ascii="Times New Roman" w:hAnsi="Times New Roman"/>
                <w:color w:val="000000"/>
                <w:lang w:val="en-US" w:bidi="zh-CN"/>
              </w:rPr>
              <w:t>yóu</w:t>
            </w:r>
            <w:proofErr w:type="spellEnd"/>
            <w:r w:rsidRPr="00D52B74">
              <w:rPr>
                <w:rFonts w:ascii="Times New Roman" w:hAnsi="Times New Roman"/>
                <w:color w:val="000000"/>
                <w:lang w:val="en-US" w:bidi="zh-CN"/>
              </w:rPr>
              <w:t>–</w:t>
            </w:r>
            <w:proofErr w:type="spellStart"/>
            <w:r w:rsidRPr="00D52B74">
              <w:rPr>
                <w:rFonts w:ascii="Times New Roman" w:hAnsi="Times New Roman"/>
                <w:color w:val="000000"/>
                <w:lang w:val="en-US" w:bidi="zh-CN"/>
              </w:rPr>
              <w:t>guó</w:t>
            </w:r>
            <w:proofErr w:type="spellEnd"/>
            <w:r w:rsidRPr="00D52B74">
              <w:rPr>
                <w:rFonts w:ascii="Times New Roman" w:hAnsi="Times New Roman"/>
                <w:color w:val="000000"/>
                <w:lang w:val="en-US" w:bidi="zh-CN"/>
              </w:rPr>
              <w:t>–</w:t>
            </w:r>
            <w:proofErr w:type="spellStart"/>
            <w:r w:rsidRPr="00D52B74">
              <w:rPr>
                <w:rFonts w:ascii="Times New Roman" w:hAnsi="Times New Roman"/>
                <w:color w:val="000000"/>
                <w:lang w:val="en-US" w:bidi="zh-CN"/>
              </w:rPr>
              <w:t>jì</w:t>
            </w:r>
            <w:proofErr w:type="spellEnd"/>
            <w:r w:rsidRPr="00D52B74">
              <w:rPr>
                <w:rFonts w:ascii="Times New Roman" w:hAnsi="Times New Roman"/>
                <w:color w:val="000000"/>
                <w:lang w:val="en-US" w:bidi="zh-CN"/>
              </w:rPr>
              <w:t>–</w:t>
            </w:r>
            <w:proofErr w:type="spellStart"/>
            <w:r w:rsidRPr="00D52B74">
              <w:rPr>
                <w:rFonts w:ascii="Times New Roman" w:hAnsi="Times New Roman"/>
                <w:color w:val="000000"/>
                <w:lang w:val="en-US" w:bidi="zh-CN"/>
              </w:rPr>
              <w:t>guǎn</w:t>
            </w:r>
            <w:proofErr w:type="spellEnd"/>
            <w:r w:rsidRPr="00D52B74">
              <w:rPr>
                <w:rFonts w:ascii="Times New Roman" w:hAnsi="Times New Roman"/>
                <w:color w:val="000000"/>
                <w:lang w:val="en-US" w:bidi="zh-CN"/>
              </w:rPr>
              <w:t>–</w:t>
            </w:r>
            <w:proofErr w:type="spellStart"/>
            <w:r w:rsidRPr="00D52B74">
              <w:rPr>
                <w:rFonts w:ascii="Times New Roman" w:hAnsi="Times New Roman"/>
                <w:color w:val="000000"/>
                <w:lang w:val="en-US" w:bidi="zh-CN"/>
              </w:rPr>
              <w:t>dào</w:t>
            </w:r>
            <w:proofErr w:type="spellEnd"/>
            <w:r w:rsidRPr="00D52B74">
              <w:rPr>
                <w:rFonts w:ascii="Times New Roman" w:hAnsi="Times New Roman"/>
                <w:color w:val="000000"/>
                <w:lang w:val="en-US" w:bidi="zh-CN"/>
              </w:rPr>
              <w:t>–</w:t>
            </w:r>
            <w:proofErr w:type="spellStart"/>
            <w:r w:rsidRPr="00D52B74">
              <w:rPr>
                <w:rFonts w:ascii="Times New Roman" w:hAnsi="Times New Roman"/>
                <w:color w:val="000000"/>
                <w:lang w:val="en-US" w:bidi="zh-CN"/>
              </w:rPr>
              <w:t>gōng</w:t>
            </w:r>
            <w:proofErr w:type="spellEnd"/>
            <w:r w:rsidRPr="00D52B74">
              <w:rPr>
                <w:rFonts w:ascii="Times New Roman" w:hAnsi="Times New Roman"/>
                <w:color w:val="000000"/>
                <w:lang w:val="en-US" w:bidi="zh-CN"/>
              </w:rPr>
              <w:t>–</w:t>
            </w:r>
            <w:proofErr w:type="spellStart"/>
            <w:r w:rsidRPr="00D52B74">
              <w:rPr>
                <w:rFonts w:ascii="Times New Roman" w:hAnsi="Times New Roman"/>
                <w:color w:val="000000"/>
                <w:lang w:val="en-US" w:bidi="zh-CN"/>
              </w:rPr>
              <w:t>sī</w:t>
            </w:r>
            <w:proofErr w:type="spellEnd"/>
          </w:p>
          <w:p w14:paraId="067ABB23" w14:textId="77777777" w:rsidR="002C0DCC" w:rsidRPr="00D52B74" w:rsidRDefault="002C0DCC" w:rsidP="00B80E4A">
            <w:pPr>
              <w:jc w:val="both"/>
              <w:rPr>
                <w:rFonts w:ascii="Times New Roman" w:hAnsi="Times New Roman"/>
                <w:lang w:val="en-US"/>
              </w:rPr>
            </w:pPr>
            <w:r w:rsidRPr="002C0DCC">
              <w:rPr>
                <w:rFonts w:ascii="Times New Roman" w:hAnsi="Times New Roman" w:hint="eastAsia"/>
                <w:lang w:val="en-US"/>
              </w:rPr>
              <w:t>中油国际管道公司</w:t>
            </w:r>
          </w:p>
        </w:tc>
        <w:tc>
          <w:tcPr>
            <w:tcW w:w="2693" w:type="dxa"/>
            <w:tcBorders>
              <w:right w:val="single" w:sz="4" w:space="0" w:color="auto"/>
            </w:tcBorders>
            <w:shd w:val="clear" w:color="auto" w:fill="auto"/>
          </w:tcPr>
          <w:p w14:paraId="2D69E4CA" w14:textId="77777777" w:rsidR="00A20501" w:rsidRPr="00D52B74" w:rsidRDefault="00A20501" w:rsidP="00B80E4A">
            <w:pPr>
              <w:jc w:val="both"/>
              <w:rPr>
                <w:rFonts w:ascii="Times New Roman" w:hAnsi="Times New Roman"/>
                <w:lang w:val="en-US"/>
              </w:rPr>
            </w:pPr>
          </w:p>
        </w:tc>
        <w:tc>
          <w:tcPr>
            <w:tcW w:w="3402" w:type="dxa"/>
            <w:tcBorders>
              <w:left w:val="single" w:sz="4" w:space="0" w:color="auto"/>
            </w:tcBorders>
            <w:shd w:val="clear" w:color="auto" w:fill="auto"/>
          </w:tcPr>
          <w:p w14:paraId="527AE044" w14:textId="77777777" w:rsidR="00A20501" w:rsidRPr="00D52B74" w:rsidRDefault="002C0DCC" w:rsidP="00B80E4A">
            <w:pPr>
              <w:jc w:val="both"/>
              <w:rPr>
                <w:rFonts w:ascii="Times New Roman" w:hAnsi="Times New Roman"/>
                <w:lang w:val="en-US"/>
              </w:rPr>
            </w:pPr>
            <w:proofErr w:type="spellStart"/>
            <w:r w:rsidRPr="00D52B74">
              <w:rPr>
                <w:rFonts w:ascii="Times New Roman" w:hAnsi="Times New Roman"/>
                <w:color w:val="000000"/>
                <w:lang w:bidi="zh-CN"/>
              </w:rPr>
              <w:t>Z</w:t>
            </w:r>
            <w:r w:rsidR="00A20501" w:rsidRPr="00D52B74">
              <w:rPr>
                <w:rFonts w:ascii="Times New Roman" w:hAnsi="Times New Roman"/>
                <w:color w:val="000000"/>
                <w:lang w:bidi="zh-CN"/>
              </w:rPr>
              <w:t>hōngyóu</w:t>
            </w:r>
            <w:proofErr w:type="spellEnd"/>
            <w:r>
              <w:rPr>
                <w:rFonts w:ascii="Times New Roman" w:hAnsi="Times New Roman"/>
                <w:color w:val="000000"/>
                <w:lang w:val="kk-KZ" w:bidi="zh-CN"/>
              </w:rPr>
              <w:t xml:space="preserve"> </w:t>
            </w:r>
            <w:proofErr w:type="spellStart"/>
            <w:r w:rsidR="00A20501" w:rsidRPr="00D52B74">
              <w:rPr>
                <w:rFonts w:ascii="Times New Roman" w:hAnsi="Times New Roman"/>
                <w:color w:val="000000"/>
                <w:lang w:bidi="zh-CN"/>
              </w:rPr>
              <w:t>guójì</w:t>
            </w:r>
            <w:proofErr w:type="spellEnd"/>
            <w:r>
              <w:rPr>
                <w:rFonts w:ascii="Times New Roman" w:hAnsi="Times New Roman"/>
                <w:color w:val="000000"/>
                <w:lang w:val="kk-KZ" w:bidi="zh-CN"/>
              </w:rPr>
              <w:t xml:space="preserve"> </w:t>
            </w:r>
            <w:proofErr w:type="spellStart"/>
            <w:r w:rsidR="00A20501" w:rsidRPr="00D52B74">
              <w:rPr>
                <w:rFonts w:ascii="Times New Roman" w:hAnsi="Times New Roman"/>
                <w:color w:val="000000"/>
                <w:lang w:bidi="zh-CN"/>
              </w:rPr>
              <w:t>guǎndào</w:t>
            </w:r>
            <w:proofErr w:type="spellEnd"/>
            <w:r>
              <w:rPr>
                <w:rFonts w:ascii="Times New Roman" w:hAnsi="Times New Roman"/>
                <w:color w:val="000000"/>
                <w:lang w:val="kk-KZ" w:bidi="zh-CN"/>
              </w:rPr>
              <w:t xml:space="preserve"> </w:t>
            </w:r>
            <w:proofErr w:type="spellStart"/>
            <w:r w:rsidR="00A20501" w:rsidRPr="00D52B74">
              <w:rPr>
                <w:rFonts w:ascii="Times New Roman" w:hAnsi="Times New Roman"/>
                <w:color w:val="000000"/>
                <w:lang w:bidi="zh-CN"/>
              </w:rPr>
              <w:t>gōngsī</w:t>
            </w:r>
            <w:proofErr w:type="spellEnd"/>
          </w:p>
        </w:tc>
      </w:tr>
    </w:tbl>
    <w:p w14:paraId="76DEF349" w14:textId="77777777" w:rsidR="00923908" w:rsidRDefault="0035161E" w:rsidP="00B80E4A">
      <w:pPr>
        <w:jc w:val="both"/>
        <w:rPr>
          <w:rFonts w:ascii="Times New Roman" w:hAnsi="Times New Roman"/>
          <w:sz w:val="28"/>
          <w:szCs w:val="28"/>
          <w:lang w:val="kk-KZ"/>
        </w:rPr>
      </w:pPr>
      <w:r>
        <w:rPr>
          <w:rFonts w:ascii="Times New Roman" w:hAnsi="Times New Roman"/>
          <w:sz w:val="28"/>
          <w:szCs w:val="28"/>
          <w:lang w:val="kk-KZ"/>
        </w:rPr>
        <w:tab/>
      </w:r>
    </w:p>
    <w:p w14:paraId="62284069" w14:textId="24B274C3" w:rsidR="00161BCE" w:rsidRDefault="0035161E" w:rsidP="00B80E4A">
      <w:pPr>
        <w:ind w:firstLine="708"/>
        <w:jc w:val="both"/>
        <w:rPr>
          <w:rFonts w:ascii="Times New Roman" w:hAnsi="Times New Roman"/>
          <w:sz w:val="28"/>
          <w:szCs w:val="28"/>
          <w:lang w:val="kk-KZ"/>
        </w:rPr>
      </w:pPr>
      <w:r>
        <w:rPr>
          <w:rFonts w:ascii="Times New Roman" w:hAnsi="Times New Roman"/>
          <w:sz w:val="28"/>
          <w:szCs w:val="28"/>
          <w:lang w:val="kk-KZ"/>
        </w:rPr>
        <w:t>Келесі</w:t>
      </w:r>
      <w:r w:rsidR="00547AE3" w:rsidRPr="00547AE3">
        <w:rPr>
          <w:rFonts w:ascii="Times New Roman" w:hAnsi="Times New Roman"/>
          <w:sz w:val="28"/>
          <w:szCs w:val="28"/>
          <w:lang w:val="kk-KZ"/>
        </w:rPr>
        <w:t xml:space="preserve"> </w:t>
      </w:r>
      <w:r w:rsidR="00547AE3">
        <w:rPr>
          <w:rFonts w:ascii="Times New Roman" w:hAnsi="Times New Roman"/>
          <w:sz w:val="28"/>
          <w:szCs w:val="28"/>
          <w:lang w:val="kk-KZ"/>
        </w:rPr>
        <w:t>к</w:t>
      </w:r>
      <w:r w:rsidR="00547AE3" w:rsidRPr="005F5339">
        <w:rPr>
          <w:rFonts w:ascii="Times New Roman" w:hAnsi="Times New Roman"/>
          <w:sz w:val="28"/>
          <w:szCs w:val="28"/>
          <w:lang w:val="kk-KZ"/>
        </w:rPr>
        <w:t>есте 1</w:t>
      </w:r>
      <w:r w:rsidR="00547AE3" w:rsidRPr="00547AE3">
        <w:rPr>
          <w:rFonts w:ascii="Times New Roman" w:hAnsi="Times New Roman"/>
          <w:sz w:val="28"/>
          <w:szCs w:val="28"/>
          <w:lang w:val="kk-KZ"/>
        </w:rPr>
        <w:t>5</w:t>
      </w:r>
      <w:r w:rsidR="00547AE3" w:rsidRPr="005F5339">
        <w:rPr>
          <w:rFonts w:asciiTheme="majorBidi" w:hAnsiTheme="majorBidi" w:cstheme="majorBidi"/>
          <w:sz w:val="28"/>
          <w:szCs w:val="28"/>
          <w:lang w:val="kk-KZ"/>
        </w:rPr>
        <w:t>–</w:t>
      </w:r>
      <w:r w:rsidR="00547AE3">
        <w:rPr>
          <w:rFonts w:asciiTheme="majorBidi" w:hAnsiTheme="majorBidi" w:cstheme="majorBidi"/>
          <w:sz w:val="28"/>
          <w:szCs w:val="28"/>
          <w:lang w:val="kk-KZ"/>
        </w:rPr>
        <w:t>те берілген</w:t>
      </w:r>
      <w:r>
        <w:rPr>
          <w:rFonts w:ascii="Times New Roman" w:hAnsi="Times New Roman"/>
          <w:sz w:val="28"/>
          <w:szCs w:val="28"/>
          <w:lang w:val="kk-KZ"/>
        </w:rPr>
        <w:t xml:space="preserve"> тапсырма бойынша студенттер кәсіби термин бойынша иероглифтің бірінші бөлігіндегі санмен екінші бөлігіндегі әріпті сызықша арқылы сәйкестендіру керек. Бұл жаттығу студенттерге өтілген иероглифтерді естерінде сақтауға көмектеседі, сөйлеу әрекетінің </w:t>
      </w:r>
      <w:proofErr w:type="spellStart"/>
      <w:r>
        <w:rPr>
          <w:rFonts w:ascii="Times New Roman" w:hAnsi="Times New Roman"/>
          <w:sz w:val="28"/>
          <w:szCs w:val="28"/>
          <w:lang w:val="kk-KZ"/>
        </w:rPr>
        <w:t>айтылым</w:t>
      </w:r>
      <w:proofErr w:type="spellEnd"/>
      <w:r>
        <w:rPr>
          <w:rFonts w:ascii="Times New Roman" w:hAnsi="Times New Roman"/>
          <w:sz w:val="28"/>
          <w:szCs w:val="28"/>
          <w:lang w:val="kk-KZ"/>
        </w:rPr>
        <w:t xml:space="preserve">, жазылым, оқылым сияқты түрлері және лингвистикалық, коммуникативтік </w:t>
      </w:r>
      <w:proofErr w:type="spellStart"/>
      <w:r>
        <w:rPr>
          <w:rFonts w:ascii="Times New Roman" w:hAnsi="Times New Roman"/>
          <w:sz w:val="28"/>
          <w:szCs w:val="28"/>
          <w:lang w:val="kk-KZ"/>
        </w:rPr>
        <w:t>субқұзыреттіліктер</w:t>
      </w:r>
      <w:proofErr w:type="spellEnd"/>
      <w:r>
        <w:rPr>
          <w:rFonts w:ascii="Times New Roman" w:hAnsi="Times New Roman"/>
          <w:sz w:val="28"/>
          <w:szCs w:val="28"/>
          <w:lang w:val="kk-KZ"/>
        </w:rPr>
        <w:t xml:space="preserve"> дамиды. Жаттығудың бұл түрі уақыт үнемдеуге көмектеседі.</w:t>
      </w:r>
    </w:p>
    <w:p w14:paraId="3D3BF6F4" w14:textId="77777777" w:rsidR="001740F3" w:rsidRDefault="001740F3" w:rsidP="00B80E4A">
      <w:pPr>
        <w:rPr>
          <w:rFonts w:ascii="Times New Roman" w:hAnsi="Times New Roman"/>
          <w:lang w:val="kk-KZ"/>
        </w:rPr>
      </w:pPr>
    </w:p>
    <w:p w14:paraId="407DBD51" w14:textId="6BC4F3B5" w:rsidR="001740F3" w:rsidRPr="005F5339" w:rsidRDefault="001740F3" w:rsidP="00B80E4A">
      <w:pPr>
        <w:rPr>
          <w:sz w:val="28"/>
          <w:szCs w:val="28"/>
          <w:lang w:val="kk-KZ"/>
        </w:rPr>
      </w:pPr>
      <w:r w:rsidRPr="005F5339">
        <w:rPr>
          <w:rFonts w:ascii="Times New Roman" w:hAnsi="Times New Roman"/>
          <w:sz w:val="28"/>
          <w:szCs w:val="28"/>
          <w:lang w:val="kk-KZ"/>
        </w:rPr>
        <w:t>Кесте 1</w:t>
      </w:r>
      <w:r w:rsidR="00547AE3" w:rsidRPr="00547AE3">
        <w:rPr>
          <w:rFonts w:ascii="Times New Roman" w:hAnsi="Times New Roman"/>
          <w:sz w:val="28"/>
          <w:szCs w:val="28"/>
          <w:lang w:val="kk-KZ"/>
        </w:rPr>
        <w:t>5</w:t>
      </w:r>
      <w:r w:rsidRPr="005F5339">
        <w:rPr>
          <w:rFonts w:asciiTheme="majorBidi" w:hAnsiTheme="majorBidi" w:cstheme="majorBidi"/>
          <w:sz w:val="28"/>
          <w:szCs w:val="28"/>
          <w:lang w:val="kk-KZ"/>
        </w:rPr>
        <w:t>–</w:t>
      </w:r>
      <w:r w:rsidRPr="005F5339">
        <w:rPr>
          <w:rFonts w:ascii="Times New Roman" w:hAnsi="Times New Roman"/>
          <w:sz w:val="28"/>
          <w:szCs w:val="28"/>
          <w:lang w:val="kk-KZ"/>
        </w:rPr>
        <w:t xml:space="preserve"> Иероглифтерді есте сақтауға арналған жаттығу</w:t>
      </w:r>
    </w:p>
    <w:p w14:paraId="32D49BA0" w14:textId="77777777" w:rsidR="001740F3" w:rsidRPr="001740F3" w:rsidRDefault="001740F3" w:rsidP="00B80E4A">
      <w:pPr>
        <w:rPr>
          <w:lang w:val="kk-KZ"/>
        </w:rPr>
      </w:pPr>
    </w:p>
    <w:p w14:paraId="216322BE" w14:textId="77777777" w:rsidR="002E324D" w:rsidRPr="002E324D" w:rsidRDefault="002E324D" w:rsidP="00B80E4A">
      <w:pPr>
        <w:pStyle w:val="a3"/>
        <w:spacing w:after="0" w:line="240" w:lineRule="auto"/>
        <w:ind w:left="0" w:firstLine="709"/>
        <w:jc w:val="both"/>
        <w:rPr>
          <w:rFonts w:ascii="Times New Roman" w:hAnsi="Times New Roman"/>
          <w:i/>
          <w:iCs/>
          <w:sz w:val="28"/>
          <w:szCs w:val="28"/>
          <w:lang w:val="kk-KZ"/>
        </w:rPr>
      </w:pPr>
      <w:r w:rsidRPr="002E324D">
        <w:rPr>
          <w:rFonts w:ascii="Times New Roman" w:hAnsi="Times New Roman"/>
          <w:i/>
          <w:iCs/>
          <w:sz w:val="28"/>
          <w:szCs w:val="28"/>
          <w:lang w:val="kk-KZ"/>
        </w:rPr>
        <w:t xml:space="preserve">Иероглифтерді сәйкестендіріңіз. </w:t>
      </w:r>
    </w:p>
    <w:tbl>
      <w:tblPr>
        <w:tblW w:w="9043" w:type="dxa"/>
        <w:tblInd w:w="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83"/>
        <w:gridCol w:w="1701"/>
        <w:gridCol w:w="1985"/>
        <w:gridCol w:w="425"/>
        <w:gridCol w:w="1647"/>
        <w:gridCol w:w="1651"/>
        <w:gridCol w:w="1351"/>
      </w:tblGrid>
      <w:tr w:rsidR="0035161E" w:rsidRPr="00D52B74" w14:paraId="5AAC785F" w14:textId="77777777" w:rsidTr="0035161E">
        <w:tc>
          <w:tcPr>
            <w:tcW w:w="283" w:type="dxa"/>
            <w:shd w:val="clear" w:color="auto" w:fill="auto"/>
          </w:tcPr>
          <w:p w14:paraId="73388FCA" w14:textId="77777777" w:rsidR="0035161E" w:rsidRPr="00D52B74" w:rsidRDefault="0035161E" w:rsidP="00B80E4A">
            <w:pPr>
              <w:jc w:val="both"/>
              <w:rPr>
                <w:rFonts w:ascii="Times New Roman" w:hAnsi="Times New Roman"/>
                <w:lang w:val="kk-KZ"/>
              </w:rPr>
            </w:pPr>
          </w:p>
        </w:tc>
        <w:tc>
          <w:tcPr>
            <w:tcW w:w="1701" w:type="dxa"/>
            <w:shd w:val="clear" w:color="auto" w:fill="auto"/>
          </w:tcPr>
          <w:p w14:paraId="5BF11E22" w14:textId="77777777" w:rsidR="0035161E" w:rsidRPr="00D52B74" w:rsidRDefault="0035161E" w:rsidP="00B80E4A">
            <w:pPr>
              <w:jc w:val="both"/>
              <w:rPr>
                <w:rFonts w:ascii="Times New Roman" w:hAnsi="Times New Roman"/>
                <w:lang w:val="kk-KZ"/>
              </w:rPr>
            </w:pPr>
            <w:r>
              <w:rPr>
                <w:rFonts w:ascii="Times New Roman" w:hAnsi="Times New Roman"/>
                <w:lang w:val="kk-KZ"/>
              </w:rPr>
              <w:t>Иероглифтің бірінші бөлігі</w:t>
            </w:r>
          </w:p>
        </w:tc>
        <w:tc>
          <w:tcPr>
            <w:tcW w:w="1985" w:type="dxa"/>
            <w:shd w:val="clear" w:color="auto" w:fill="auto"/>
          </w:tcPr>
          <w:p w14:paraId="4C1DF1D1" w14:textId="77777777" w:rsidR="0035161E" w:rsidRPr="00D52B74" w:rsidRDefault="0035161E" w:rsidP="00B80E4A">
            <w:pPr>
              <w:jc w:val="both"/>
              <w:rPr>
                <w:rFonts w:ascii="Times New Roman" w:hAnsi="Times New Roman"/>
                <w:lang w:val="kk-KZ"/>
              </w:rPr>
            </w:pPr>
            <w:r>
              <w:rPr>
                <w:rFonts w:ascii="Times New Roman" w:hAnsi="Times New Roman"/>
                <w:lang w:val="kk-KZ"/>
              </w:rPr>
              <w:t>Сызық арқылы сәйкестендіріңіз</w:t>
            </w:r>
          </w:p>
        </w:tc>
        <w:tc>
          <w:tcPr>
            <w:tcW w:w="425" w:type="dxa"/>
            <w:shd w:val="clear" w:color="auto" w:fill="auto"/>
          </w:tcPr>
          <w:p w14:paraId="33D2B53F" w14:textId="77777777" w:rsidR="0035161E" w:rsidRPr="00D52B74" w:rsidRDefault="0035161E" w:rsidP="00B80E4A">
            <w:pPr>
              <w:jc w:val="both"/>
              <w:rPr>
                <w:rFonts w:ascii="Times New Roman" w:hAnsi="Times New Roman"/>
                <w:lang w:val="kk-KZ"/>
              </w:rPr>
            </w:pPr>
          </w:p>
        </w:tc>
        <w:tc>
          <w:tcPr>
            <w:tcW w:w="1647" w:type="dxa"/>
            <w:shd w:val="clear" w:color="auto" w:fill="auto"/>
          </w:tcPr>
          <w:p w14:paraId="357FEEF4" w14:textId="77777777" w:rsidR="0035161E" w:rsidRPr="00D52B74" w:rsidRDefault="0035161E" w:rsidP="00B80E4A">
            <w:pPr>
              <w:jc w:val="both"/>
              <w:rPr>
                <w:rFonts w:ascii="Times New Roman" w:hAnsi="Times New Roman"/>
                <w:lang w:val="kk-KZ"/>
              </w:rPr>
            </w:pPr>
            <w:r>
              <w:rPr>
                <w:rFonts w:ascii="Times New Roman" w:hAnsi="Times New Roman"/>
                <w:lang w:val="kk-KZ"/>
              </w:rPr>
              <w:t>Иероглифтің екінші бөлігі</w:t>
            </w:r>
          </w:p>
        </w:tc>
        <w:tc>
          <w:tcPr>
            <w:tcW w:w="1651" w:type="dxa"/>
            <w:shd w:val="clear" w:color="auto" w:fill="auto"/>
          </w:tcPr>
          <w:p w14:paraId="07FEE1E8" w14:textId="77777777" w:rsidR="0035161E" w:rsidRPr="00D52B74" w:rsidRDefault="0035161E" w:rsidP="00B80E4A">
            <w:pPr>
              <w:jc w:val="both"/>
              <w:rPr>
                <w:rFonts w:ascii="Times New Roman" w:hAnsi="Times New Roman"/>
                <w:lang w:val="kk-KZ"/>
              </w:rPr>
            </w:pPr>
            <w:r>
              <w:rPr>
                <w:rFonts w:ascii="Times New Roman" w:hAnsi="Times New Roman"/>
                <w:lang w:val="kk-KZ"/>
              </w:rPr>
              <w:t>Сөзді толық жазыңыз</w:t>
            </w:r>
          </w:p>
        </w:tc>
        <w:tc>
          <w:tcPr>
            <w:tcW w:w="1351" w:type="dxa"/>
            <w:shd w:val="clear" w:color="auto" w:fill="auto"/>
          </w:tcPr>
          <w:p w14:paraId="582D3DE6" w14:textId="77777777" w:rsidR="0035161E" w:rsidRPr="00D52B74" w:rsidRDefault="0035161E" w:rsidP="00B80E4A">
            <w:pPr>
              <w:jc w:val="both"/>
              <w:rPr>
                <w:rFonts w:ascii="Times New Roman" w:hAnsi="Times New Roman"/>
                <w:lang w:val="kk-KZ"/>
              </w:rPr>
            </w:pPr>
            <w:proofErr w:type="spellStart"/>
            <w:r>
              <w:rPr>
                <w:rFonts w:ascii="Times New Roman" w:hAnsi="Times New Roman"/>
                <w:lang w:val="kk-KZ"/>
              </w:rPr>
              <w:t>П</w:t>
            </w:r>
            <w:r w:rsidRPr="00D52B74">
              <w:rPr>
                <w:rFonts w:ascii="Times New Roman" w:hAnsi="Times New Roman"/>
                <w:lang w:val="kk-KZ"/>
              </w:rPr>
              <w:t>иньин</w:t>
            </w:r>
            <w:proofErr w:type="spellEnd"/>
            <w:r w:rsidRPr="00D52B74">
              <w:rPr>
                <w:rFonts w:ascii="Times New Roman" w:hAnsi="Times New Roman"/>
                <w:lang w:val="kk-KZ"/>
              </w:rPr>
              <w:t xml:space="preserve"> </w:t>
            </w:r>
            <w:r>
              <w:rPr>
                <w:rFonts w:ascii="Times New Roman" w:hAnsi="Times New Roman"/>
                <w:lang w:val="kk-KZ"/>
              </w:rPr>
              <w:t>жазыңыз</w:t>
            </w:r>
          </w:p>
        </w:tc>
      </w:tr>
      <w:tr w:rsidR="0035161E" w:rsidRPr="00D52B74" w14:paraId="3219B967" w14:textId="77777777" w:rsidTr="0035161E">
        <w:tc>
          <w:tcPr>
            <w:tcW w:w="283" w:type="dxa"/>
            <w:shd w:val="clear" w:color="auto" w:fill="auto"/>
          </w:tcPr>
          <w:p w14:paraId="2592A9DB" w14:textId="77777777" w:rsidR="0035161E" w:rsidRPr="00D52B74" w:rsidRDefault="0035161E" w:rsidP="00B80E4A">
            <w:pPr>
              <w:jc w:val="both"/>
              <w:rPr>
                <w:rFonts w:ascii="Times New Roman" w:hAnsi="Times New Roman"/>
                <w:lang w:val="kk-KZ"/>
              </w:rPr>
            </w:pPr>
            <w:r w:rsidRPr="00D52B74">
              <w:rPr>
                <w:rFonts w:ascii="Times New Roman" w:hAnsi="Times New Roman"/>
                <w:lang w:val="kk-KZ"/>
              </w:rPr>
              <w:t>1</w:t>
            </w:r>
          </w:p>
        </w:tc>
        <w:tc>
          <w:tcPr>
            <w:tcW w:w="1701" w:type="dxa"/>
            <w:shd w:val="clear" w:color="auto" w:fill="auto"/>
          </w:tcPr>
          <w:p w14:paraId="068B0C21" w14:textId="77777777" w:rsidR="0035161E" w:rsidRPr="00D52B74" w:rsidRDefault="0035161E" w:rsidP="00B80E4A">
            <w:pPr>
              <w:jc w:val="both"/>
              <w:rPr>
                <w:rFonts w:ascii="Times New Roman" w:hAnsi="Times New Roman"/>
                <w:lang w:val="kk-KZ"/>
              </w:rPr>
            </w:pPr>
            <w:r w:rsidRPr="00D52B74">
              <w:rPr>
                <w:rFonts w:ascii="Times New Roman" w:hAnsi="Times New Roman"/>
                <w:color w:val="000000"/>
                <w:lang w:val="zh-CN" w:bidi="zh-CN"/>
              </w:rPr>
              <w:t>管</w:t>
            </w:r>
          </w:p>
        </w:tc>
        <w:tc>
          <w:tcPr>
            <w:tcW w:w="1985" w:type="dxa"/>
            <w:shd w:val="clear" w:color="auto" w:fill="auto"/>
          </w:tcPr>
          <w:p w14:paraId="1F5D121A" w14:textId="77777777" w:rsidR="0035161E" w:rsidRPr="00D52B74" w:rsidRDefault="0035161E" w:rsidP="00B80E4A">
            <w:pPr>
              <w:jc w:val="both"/>
              <w:rPr>
                <w:rFonts w:ascii="Times New Roman" w:hAnsi="Times New Roman"/>
                <w:lang w:val="kk-KZ"/>
              </w:rPr>
            </w:pPr>
          </w:p>
        </w:tc>
        <w:tc>
          <w:tcPr>
            <w:tcW w:w="425" w:type="dxa"/>
            <w:shd w:val="clear" w:color="auto" w:fill="auto"/>
          </w:tcPr>
          <w:p w14:paraId="508C2731" w14:textId="77777777" w:rsidR="0035161E" w:rsidRPr="00D52B74" w:rsidRDefault="0035161E" w:rsidP="00B80E4A">
            <w:pPr>
              <w:jc w:val="both"/>
              <w:rPr>
                <w:rFonts w:ascii="Times New Roman" w:hAnsi="Times New Roman"/>
                <w:lang w:val="en-US"/>
              </w:rPr>
            </w:pPr>
            <w:r w:rsidRPr="00D52B74">
              <w:rPr>
                <w:rFonts w:ascii="Times New Roman" w:hAnsi="Times New Roman"/>
                <w:lang w:val="en-US"/>
              </w:rPr>
              <w:t>A</w:t>
            </w:r>
          </w:p>
        </w:tc>
        <w:tc>
          <w:tcPr>
            <w:tcW w:w="1647" w:type="dxa"/>
            <w:shd w:val="clear" w:color="auto" w:fill="auto"/>
          </w:tcPr>
          <w:p w14:paraId="2BC86209" w14:textId="77777777" w:rsidR="0035161E" w:rsidRPr="00D52B74" w:rsidRDefault="0035161E" w:rsidP="00B80E4A">
            <w:pPr>
              <w:jc w:val="both"/>
              <w:rPr>
                <w:rFonts w:ascii="Times New Roman" w:hAnsi="Times New Roman"/>
                <w:lang w:val="kk-KZ"/>
              </w:rPr>
            </w:pPr>
            <w:r w:rsidRPr="00D52B74">
              <w:rPr>
                <w:rFonts w:ascii="Times New Roman" w:hAnsi="Times New Roman"/>
                <w:color w:val="000000"/>
                <w:lang w:val="en-US" w:bidi="zh-CN"/>
              </w:rPr>
              <w:t>气</w:t>
            </w:r>
          </w:p>
        </w:tc>
        <w:tc>
          <w:tcPr>
            <w:tcW w:w="1651" w:type="dxa"/>
            <w:shd w:val="clear" w:color="auto" w:fill="auto"/>
          </w:tcPr>
          <w:p w14:paraId="4165C7F0" w14:textId="77777777" w:rsidR="0035161E" w:rsidRPr="00D52B74" w:rsidRDefault="0035161E" w:rsidP="00B80E4A">
            <w:pPr>
              <w:jc w:val="both"/>
              <w:rPr>
                <w:rFonts w:ascii="Times New Roman" w:hAnsi="Times New Roman"/>
                <w:lang w:val="kk-KZ"/>
              </w:rPr>
            </w:pPr>
          </w:p>
        </w:tc>
        <w:tc>
          <w:tcPr>
            <w:tcW w:w="1351" w:type="dxa"/>
            <w:shd w:val="clear" w:color="auto" w:fill="auto"/>
          </w:tcPr>
          <w:p w14:paraId="78B425C4" w14:textId="77777777" w:rsidR="0035161E" w:rsidRPr="00D52B74" w:rsidRDefault="0035161E" w:rsidP="00B80E4A">
            <w:pPr>
              <w:jc w:val="both"/>
              <w:rPr>
                <w:rFonts w:ascii="Times New Roman" w:hAnsi="Times New Roman"/>
                <w:lang w:val="kk-KZ"/>
              </w:rPr>
            </w:pPr>
          </w:p>
        </w:tc>
      </w:tr>
      <w:tr w:rsidR="0035161E" w:rsidRPr="00D52B74" w14:paraId="01661005" w14:textId="77777777" w:rsidTr="0035161E">
        <w:tc>
          <w:tcPr>
            <w:tcW w:w="283" w:type="dxa"/>
            <w:shd w:val="clear" w:color="auto" w:fill="auto"/>
          </w:tcPr>
          <w:p w14:paraId="1FEA7F29" w14:textId="77777777" w:rsidR="0035161E" w:rsidRPr="00D52B74" w:rsidRDefault="0035161E" w:rsidP="00B80E4A">
            <w:pPr>
              <w:jc w:val="both"/>
              <w:rPr>
                <w:rFonts w:ascii="Times New Roman" w:hAnsi="Times New Roman"/>
                <w:lang w:val="kk-KZ"/>
              </w:rPr>
            </w:pPr>
            <w:r w:rsidRPr="00D52B74">
              <w:rPr>
                <w:rFonts w:ascii="Times New Roman" w:hAnsi="Times New Roman"/>
                <w:lang w:val="kk-KZ"/>
              </w:rPr>
              <w:t>2</w:t>
            </w:r>
          </w:p>
        </w:tc>
        <w:tc>
          <w:tcPr>
            <w:tcW w:w="1701" w:type="dxa"/>
            <w:shd w:val="clear" w:color="auto" w:fill="auto"/>
          </w:tcPr>
          <w:p w14:paraId="021CFA1A" w14:textId="77777777" w:rsidR="0035161E" w:rsidRPr="00D52B74" w:rsidRDefault="0035161E" w:rsidP="00B80E4A">
            <w:pPr>
              <w:jc w:val="both"/>
              <w:rPr>
                <w:rFonts w:ascii="Times New Roman" w:hAnsi="Times New Roman"/>
                <w:lang w:val="kk-KZ"/>
              </w:rPr>
            </w:pPr>
            <w:r w:rsidRPr="00D52B74">
              <w:rPr>
                <w:rFonts w:ascii="Times New Roman" w:hAnsi="Times New Roman"/>
                <w:color w:val="000000"/>
                <w:lang w:val="en-US" w:bidi="zh-CN"/>
              </w:rPr>
              <w:t>输</w:t>
            </w:r>
          </w:p>
        </w:tc>
        <w:tc>
          <w:tcPr>
            <w:tcW w:w="1985" w:type="dxa"/>
            <w:shd w:val="clear" w:color="auto" w:fill="auto"/>
          </w:tcPr>
          <w:p w14:paraId="2CB35F62" w14:textId="77777777" w:rsidR="0035161E" w:rsidRPr="00D52B74" w:rsidRDefault="0035161E" w:rsidP="00B80E4A">
            <w:pPr>
              <w:jc w:val="both"/>
              <w:rPr>
                <w:rFonts w:ascii="Times New Roman" w:hAnsi="Times New Roman"/>
                <w:lang w:val="kk-KZ"/>
              </w:rPr>
            </w:pPr>
          </w:p>
        </w:tc>
        <w:tc>
          <w:tcPr>
            <w:tcW w:w="425" w:type="dxa"/>
            <w:shd w:val="clear" w:color="auto" w:fill="auto"/>
          </w:tcPr>
          <w:p w14:paraId="785F0552" w14:textId="77777777" w:rsidR="0035161E" w:rsidRPr="00D52B74" w:rsidRDefault="0035161E" w:rsidP="00B80E4A">
            <w:pPr>
              <w:jc w:val="both"/>
              <w:rPr>
                <w:rFonts w:ascii="Times New Roman" w:hAnsi="Times New Roman"/>
                <w:lang w:val="en-US"/>
              </w:rPr>
            </w:pPr>
            <w:r w:rsidRPr="00D52B74">
              <w:rPr>
                <w:rFonts w:ascii="Times New Roman" w:hAnsi="Times New Roman"/>
                <w:lang w:val="en-US"/>
              </w:rPr>
              <w:t>B</w:t>
            </w:r>
          </w:p>
        </w:tc>
        <w:tc>
          <w:tcPr>
            <w:tcW w:w="1647" w:type="dxa"/>
            <w:shd w:val="clear" w:color="auto" w:fill="auto"/>
          </w:tcPr>
          <w:p w14:paraId="705C2002" w14:textId="77777777" w:rsidR="0035161E" w:rsidRPr="00D52B74" w:rsidRDefault="0035161E" w:rsidP="00B80E4A">
            <w:pPr>
              <w:jc w:val="both"/>
              <w:rPr>
                <w:rFonts w:ascii="Times New Roman" w:hAnsi="Times New Roman"/>
                <w:lang w:val="kk-KZ"/>
              </w:rPr>
            </w:pPr>
            <w:r w:rsidRPr="00D52B74">
              <w:rPr>
                <w:rFonts w:ascii="Times New Roman" w:hAnsi="Times New Roman"/>
                <w:color w:val="000000"/>
                <w:lang w:val="en-US" w:bidi="zh-CN"/>
              </w:rPr>
              <w:t>源</w:t>
            </w:r>
          </w:p>
        </w:tc>
        <w:tc>
          <w:tcPr>
            <w:tcW w:w="1651" w:type="dxa"/>
            <w:shd w:val="clear" w:color="auto" w:fill="auto"/>
          </w:tcPr>
          <w:p w14:paraId="1944EB48" w14:textId="77777777" w:rsidR="0035161E" w:rsidRPr="00D52B74" w:rsidRDefault="0035161E" w:rsidP="00B80E4A">
            <w:pPr>
              <w:jc w:val="both"/>
              <w:rPr>
                <w:rFonts w:ascii="Times New Roman" w:hAnsi="Times New Roman"/>
                <w:lang w:val="kk-KZ"/>
              </w:rPr>
            </w:pPr>
          </w:p>
        </w:tc>
        <w:tc>
          <w:tcPr>
            <w:tcW w:w="1351" w:type="dxa"/>
            <w:shd w:val="clear" w:color="auto" w:fill="auto"/>
          </w:tcPr>
          <w:p w14:paraId="0402FB0F" w14:textId="77777777" w:rsidR="0035161E" w:rsidRPr="00D52B74" w:rsidRDefault="0035161E" w:rsidP="00B80E4A">
            <w:pPr>
              <w:jc w:val="both"/>
              <w:rPr>
                <w:rFonts w:ascii="Times New Roman" w:hAnsi="Times New Roman"/>
                <w:lang w:val="kk-KZ"/>
              </w:rPr>
            </w:pPr>
          </w:p>
        </w:tc>
      </w:tr>
      <w:tr w:rsidR="0035161E" w:rsidRPr="00D52B74" w14:paraId="00AE857C" w14:textId="77777777" w:rsidTr="0035161E">
        <w:tc>
          <w:tcPr>
            <w:tcW w:w="283" w:type="dxa"/>
            <w:shd w:val="clear" w:color="auto" w:fill="auto"/>
          </w:tcPr>
          <w:p w14:paraId="438151AE" w14:textId="77777777" w:rsidR="0035161E" w:rsidRPr="00D52B74" w:rsidRDefault="0035161E" w:rsidP="00B80E4A">
            <w:pPr>
              <w:jc w:val="both"/>
              <w:rPr>
                <w:rFonts w:ascii="Times New Roman" w:hAnsi="Times New Roman"/>
                <w:lang w:val="kk-KZ"/>
              </w:rPr>
            </w:pPr>
            <w:r w:rsidRPr="00D52B74">
              <w:rPr>
                <w:rFonts w:ascii="Times New Roman" w:hAnsi="Times New Roman"/>
                <w:lang w:val="kk-KZ"/>
              </w:rPr>
              <w:t>3</w:t>
            </w:r>
          </w:p>
        </w:tc>
        <w:tc>
          <w:tcPr>
            <w:tcW w:w="1701" w:type="dxa"/>
            <w:shd w:val="clear" w:color="auto" w:fill="auto"/>
          </w:tcPr>
          <w:p w14:paraId="53274D16" w14:textId="77777777" w:rsidR="0035161E" w:rsidRPr="00D52B74" w:rsidRDefault="0035161E" w:rsidP="00B80E4A">
            <w:pPr>
              <w:jc w:val="both"/>
              <w:rPr>
                <w:rFonts w:ascii="Times New Roman" w:hAnsi="Times New Roman"/>
                <w:lang w:val="kk-KZ"/>
              </w:rPr>
            </w:pPr>
            <w:r w:rsidRPr="00D52B74">
              <w:rPr>
                <w:rFonts w:ascii="Times New Roman" w:hAnsi="Times New Roman"/>
                <w:color w:val="000000"/>
                <w:lang w:val="en-US" w:bidi="zh-CN"/>
              </w:rPr>
              <w:t>气</w:t>
            </w:r>
          </w:p>
        </w:tc>
        <w:tc>
          <w:tcPr>
            <w:tcW w:w="1985" w:type="dxa"/>
            <w:shd w:val="clear" w:color="auto" w:fill="auto"/>
          </w:tcPr>
          <w:p w14:paraId="25C5383C" w14:textId="77777777" w:rsidR="0035161E" w:rsidRPr="00D52B74" w:rsidRDefault="0035161E" w:rsidP="00B80E4A">
            <w:pPr>
              <w:jc w:val="both"/>
              <w:rPr>
                <w:rFonts w:ascii="Times New Roman" w:hAnsi="Times New Roman"/>
                <w:lang w:val="kk-KZ"/>
              </w:rPr>
            </w:pPr>
          </w:p>
        </w:tc>
        <w:tc>
          <w:tcPr>
            <w:tcW w:w="425" w:type="dxa"/>
            <w:shd w:val="clear" w:color="auto" w:fill="auto"/>
          </w:tcPr>
          <w:p w14:paraId="1A0B1736" w14:textId="77777777" w:rsidR="0035161E" w:rsidRPr="00D52B74" w:rsidRDefault="0035161E" w:rsidP="00B80E4A">
            <w:pPr>
              <w:jc w:val="both"/>
              <w:rPr>
                <w:rFonts w:ascii="Times New Roman" w:hAnsi="Times New Roman"/>
                <w:lang w:val="en-US"/>
              </w:rPr>
            </w:pPr>
            <w:r w:rsidRPr="00D52B74">
              <w:rPr>
                <w:rFonts w:ascii="Times New Roman" w:hAnsi="Times New Roman"/>
                <w:lang w:val="en-US"/>
              </w:rPr>
              <w:t>C</w:t>
            </w:r>
          </w:p>
        </w:tc>
        <w:tc>
          <w:tcPr>
            <w:tcW w:w="1647" w:type="dxa"/>
            <w:shd w:val="clear" w:color="auto" w:fill="auto"/>
          </w:tcPr>
          <w:p w14:paraId="36863C0C" w14:textId="77777777" w:rsidR="0035161E" w:rsidRPr="00D52B74" w:rsidRDefault="0035161E" w:rsidP="00B80E4A">
            <w:pPr>
              <w:jc w:val="both"/>
              <w:rPr>
                <w:rFonts w:ascii="Times New Roman" w:hAnsi="Times New Roman"/>
                <w:lang w:val="kk-KZ"/>
              </w:rPr>
            </w:pPr>
            <w:r w:rsidRPr="00D52B74">
              <w:rPr>
                <w:rFonts w:ascii="Times New Roman" w:hAnsi="Times New Roman"/>
              </w:rPr>
              <w:t>件</w:t>
            </w:r>
          </w:p>
        </w:tc>
        <w:tc>
          <w:tcPr>
            <w:tcW w:w="1651" w:type="dxa"/>
            <w:shd w:val="clear" w:color="auto" w:fill="auto"/>
          </w:tcPr>
          <w:p w14:paraId="56BA727F" w14:textId="77777777" w:rsidR="0035161E" w:rsidRPr="00D52B74" w:rsidRDefault="0035161E" w:rsidP="00B80E4A">
            <w:pPr>
              <w:jc w:val="both"/>
              <w:rPr>
                <w:rFonts w:ascii="Times New Roman" w:hAnsi="Times New Roman"/>
                <w:lang w:val="kk-KZ"/>
              </w:rPr>
            </w:pPr>
          </w:p>
        </w:tc>
        <w:tc>
          <w:tcPr>
            <w:tcW w:w="1351" w:type="dxa"/>
            <w:shd w:val="clear" w:color="auto" w:fill="auto"/>
          </w:tcPr>
          <w:p w14:paraId="49C75FAE" w14:textId="77777777" w:rsidR="0035161E" w:rsidRPr="00D52B74" w:rsidRDefault="0035161E" w:rsidP="00B80E4A">
            <w:pPr>
              <w:jc w:val="both"/>
              <w:rPr>
                <w:rFonts w:ascii="Times New Roman" w:hAnsi="Times New Roman"/>
                <w:lang w:val="kk-KZ"/>
              </w:rPr>
            </w:pPr>
          </w:p>
        </w:tc>
      </w:tr>
      <w:tr w:rsidR="0035161E" w:rsidRPr="00D52B74" w14:paraId="0EB5EB78" w14:textId="77777777" w:rsidTr="0035161E">
        <w:tc>
          <w:tcPr>
            <w:tcW w:w="283" w:type="dxa"/>
            <w:shd w:val="clear" w:color="auto" w:fill="auto"/>
          </w:tcPr>
          <w:p w14:paraId="42438F68" w14:textId="77777777" w:rsidR="0035161E" w:rsidRPr="00D52B74" w:rsidRDefault="0035161E" w:rsidP="00B80E4A">
            <w:pPr>
              <w:jc w:val="both"/>
              <w:rPr>
                <w:rFonts w:ascii="Times New Roman" w:hAnsi="Times New Roman"/>
                <w:lang w:val="kk-KZ"/>
              </w:rPr>
            </w:pPr>
            <w:r w:rsidRPr="00D52B74">
              <w:rPr>
                <w:rFonts w:ascii="Times New Roman" w:hAnsi="Times New Roman"/>
                <w:lang w:val="kk-KZ"/>
              </w:rPr>
              <w:t>4</w:t>
            </w:r>
          </w:p>
        </w:tc>
        <w:tc>
          <w:tcPr>
            <w:tcW w:w="1701" w:type="dxa"/>
            <w:shd w:val="clear" w:color="auto" w:fill="auto"/>
          </w:tcPr>
          <w:p w14:paraId="34E16CD0" w14:textId="77777777" w:rsidR="0035161E" w:rsidRPr="00D52B74" w:rsidRDefault="0035161E" w:rsidP="00B80E4A">
            <w:pPr>
              <w:jc w:val="both"/>
              <w:rPr>
                <w:rFonts w:ascii="Times New Roman" w:hAnsi="Times New Roman"/>
                <w:lang w:val="kk-KZ"/>
              </w:rPr>
            </w:pPr>
            <w:r w:rsidRPr="00D52B74">
              <w:rPr>
                <w:rFonts w:ascii="Times New Roman" w:hAnsi="Times New Roman"/>
              </w:rPr>
              <w:t>调</w:t>
            </w:r>
          </w:p>
        </w:tc>
        <w:tc>
          <w:tcPr>
            <w:tcW w:w="1985" w:type="dxa"/>
            <w:shd w:val="clear" w:color="auto" w:fill="auto"/>
          </w:tcPr>
          <w:p w14:paraId="4718394F" w14:textId="77777777" w:rsidR="0035161E" w:rsidRPr="00D52B74" w:rsidRDefault="0035161E" w:rsidP="00B80E4A">
            <w:pPr>
              <w:jc w:val="both"/>
              <w:rPr>
                <w:rFonts w:ascii="Times New Roman" w:hAnsi="Times New Roman"/>
                <w:lang w:val="kk-KZ"/>
              </w:rPr>
            </w:pPr>
          </w:p>
        </w:tc>
        <w:tc>
          <w:tcPr>
            <w:tcW w:w="425" w:type="dxa"/>
            <w:shd w:val="clear" w:color="auto" w:fill="auto"/>
          </w:tcPr>
          <w:p w14:paraId="075B6C10" w14:textId="77777777" w:rsidR="0035161E" w:rsidRPr="00D52B74" w:rsidRDefault="0035161E" w:rsidP="00B80E4A">
            <w:pPr>
              <w:jc w:val="both"/>
              <w:rPr>
                <w:rFonts w:ascii="Times New Roman" w:hAnsi="Times New Roman"/>
                <w:lang w:val="en-US"/>
              </w:rPr>
            </w:pPr>
            <w:r w:rsidRPr="00D52B74">
              <w:rPr>
                <w:rFonts w:ascii="Times New Roman" w:hAnsi="Times New Roman"/>
                <w:lang w:val="en-US"/>
              </w:rPr>
              <w:t>D</w:t>
            </w:r>
          </w:p>
        </w:tc>
        <w:tc>
          <w:tcPr>
            <w:tcW w:w="1647" w:type="dxa"/>
            <w:shd w:val="clear" w:color="auto" w:fill="auto"/>
          </w:tcPr>
          <w:p w14:paraId="594D458D" w14:textId="77777777" w:rsidR="0035161E" w:rsidRPr="00D52B74" w:rsidRDefault="0035161E" w:rsidP="00B80E4A">
            <w:pPr>
              <w:jc w:val="both"/>
              <w:rPr>
                <w:rFonts w:ascii="Times New Roman" w:hAnsi="Times New Roman"/>
                <w:lang w:val="kk-KZ"/>
              </w:rPr>
            </w:pPr>
            <w:r w:rsidRPr="00D52B74">
              <w:rPr>
                <w:rFonts w:ascii="Times New Roman" w:hAnsi="Times New Roman"/>
              </w:rPr>
              <w:t>整</w:t>
            </w:r>
          </w:p>
        </w:tc>
        <w:tc>
          <w:tcPr>
            <w:tcW w:w="1651" w:type="dxa"/>
            <w:shd w:val="clear" w:color="auto" w:fill="auto"/>
          </w:tcPr>
          <w:p w14:paraId="047224B8" w14:textId="77777777" w:rsidR="0035161E" w:rsidRPr="00D52B74" w:rsidRDefault="0035161E" w:rsidP="00B80E4A">
            <w:pPr>
              <w:jc w:val="both"/>
              <w:rPr>
                <w:rFonts w:ascii="Times New Roman" w:hAnsi="Times New Roman"/>
                <w:lang w:val="kk-KZ"/>
              </w:rPr>
            </w:pPr>
          </w:p>
        </w:tc>
        <w:tc>
          <w:tcPr>
            <w:tcW w:w="1351" w:type="dxa"/>
            <w:shd w:val="clear" w:color="auto" w:fill="auto"/>
          </w:tcPr>
          <w:p w14:paraId="29F748F0" w14:textId="77777777" w:rsidR="0035161E" w:rsidRPr="00D52B74" w:rsidRDefault="0035161E" w:rsidP="00B80E4A">
            <w:pPr>
              <w:jc w:val="both"/>
              <w:rPr>
                <w:rFonts w:ascii="Times New Roman" w:hAnsi="Times New Roman"/>
                <w:lang w:val="kk-KZ"/>
              </w:rPr>
            </w:pPr>
          </w:p>
        </w:tc>
      </w:tr>
      <w:tr w:rsidR="0035161E" w:rsidRPr="00D52B74" w14:paraId="59A41A2E" w14:textId="77777777" w:rsidTr="0035161E">
        <w:tc>
          <w:tcPr>
            <w:tcW w:w="283" w:type="dxa"/>
            <w:shd w:val="clear" w:color="auto" w:fill="auto"/>
          </w:tcPr>
          <w:p w14:paraId="74170A9F" w14:textId="77777777" w:rsidR="0035161E" w:rsidRPr="00D52B74" w:rsidRDefault="0035161E" w:rsidP="00B80E4A">
            <w:pPr>
              <w:jc w:val="both"/>
              <w:rPr>
                <w:rFonts w:ascii="Times New Roman" w:hAnsi="Times New Roman"/>
                <w:lang w:val="kk-KZ"/>
              </w:rPr>
            </w:pPr>
            <w:r w:rsidRPr="00D52B74">
              <w:rPr>
                <w:rFonts w:ascii="Times New Roman" w:hAnsi="Times New Roman"/>
                <w:lang w:val="kk-KZ"/>
              </w:rPr>
              <w:t>5</w:t>
            </w:r>
          </w:p>
        </w:tc>
        <w:tc>
          <w:tcPr>
            <w:tcW w:w="1701" w:type="dxa"/>
            <w:shd w:val="clear" w:color="auto" w:fill="auto"/>
          </w:tcPr>
          <w:p w14:paraId="32FF6029" w14:textId="77777777" w:rsidR="0035161E" w:rsidRPr="00D52B74" w:rsidRDefault="0035161E" w:rsidP="00B80E4A">
            <w:pPr>
              <w:jc w:val="both"/>
              <w:rPr>
                <w:rFonts w:ascii="Times New Roman" w:hAnsi="Times New Roman"/>
                <w:lang w:val="kk-KZ"/>
              </w:rPr>
            </w:pPr>
            <w:r w:rsidRPr="00D52B74">
              <w:rPr>
                <w:rFonts w:ascii="Times New Roman" w:hAnsi="Times New Roman"/>
              </w:rPr>
              <w:t>函</w:t>
            </w:r>
          </w:p>
        </w:tc>
        <w:tc>
          <w:tcPr>
            <w:tcW w:w="1985" w:type="dxa"/>
            <w:shd w:val="clear" w:color="auto" w:fill="auto"/>
          </w:tcPr>
          <w:p w14:paraId="0A18DC0A" w14:textId="77777777" w:rsidR="0035161E" w:rsidRPr="00D52B74" w:rsidRDefault="0035161E" w:rsidP="00B80E4A">
            <w:pPr>
              <w:jc w:val="both"/>
              <w:rPr>
                <w:rFonts w:ascii="Times New Roman" w:hAnsi="Times New Roman"/>
                <w:lang w:val="kk-KZ"/>
              </w:rPr>
            </w:pPr>
          </w:p>
        </w:tc>
        <w:tc>
          <w:tcPr>
            <w:tcW w:w="425" w:type="dxa"/>
            <w:shd w:val="clear" w:color="auto" w:fill="auto"/>
          </w:tcPr>
          <w:p w14:paraId="76BE289F" w14:textId="77777777" w:rsidR="0035161E" w:rsidRPr="00D52B74" w:rsidRDefault="0035161E" w:rsidP="00B80E4A">
            <w:pPr>
              <w:jc w:val="both"/>
              <w:rPr>
                <w:rFonts w:ascii="Times New Roman" w:hAnsi="Times New Roman"/>
                <w:lang w:val="kk-KZ"/>
              </w:rPr>
            </w:pPr>
            <w:r w:rsidRPr="00D52B74">
              <w:rPr>
                <w:rFonts w:ascii="Times New Roman" w:hAnsi="Times New Roman"/>
                <w:lang w:val="kk-KZ"/>
              </w:rPr>
              <w:t>Е</w:t>
            </w:r>
          </w:p>
        </w:tc>
        <w:tc>
          <w:tcPr>
            <w:tcW w:w="1647" w:type="dxa"/>
            <w:shd w:val="clear" w:color="auto" w:fill="auto"/>
          </w:tcPr>
          <w:p w14:paraId="7829566B" w14:textId="77777777" w:rsidR="0035161E" w:rsidRPr="00D52B74" w:rsidRDefault="0035161E" w:rsidP="00B80E4A">
            <w:pPr>
              <w:jc w:val="both"/>
              <w:rPr>
                <w:rFonts w:ascii="Times New Roman" w:hAnsi="Times New Roman"/>
                <w:lang w:val="kk-KZ"/>
              </w:rPr>
            </w:pPr>
            <w:r w:rsidRPr="00D52B74">
              <w:rPr>
                <w:rFonts w:ascii="Times New Roman" w:hAnsi="Times New Roman"/>
                <w:color w:val="000000"/>
                <w:lang w:val="zh-CN" w:bidi="zh-CN"/>
              </w:rPr>
              <w:t>道</w:t>
            </w:r>
          </w:p>
        </w:tc>
        <w:tc>
          <w:tcPr>
            <w:tcW w:w="1651" w:type="dxa"/>
            <w:shd w:val="clear" w:color="auto" w:fill="auto"/>
          </w:tcPr>
          <w:p w14:paraId="64E52E0C" w14:textId="77777777" w:rsidR="0035161E" w:rsidRPr="00D52B74" w:rsidRDefault="0035161E" w:rsidP="00B80E4A">
            <w:pPr>
              <w:jc w:val="both"/>
              <w:rPr>
                <w:rFonts w:ascii="Times New Roman" w:hAnsi="Times New Roman"/>
                <w:lang w:val="kk-KZ"/>
              </w:rPr>
            </w:pPr>
          </w:p>
        </w:tc>
        <w:tc>
          <w:tcPr>
            <w:tcW w:w="1351" w:type="dxa"/>
            <w:shd w:val="clear" w:color="auto" w:fill="auto"/>
          </w:tcPr>
          <w:p w14:paraId="472460D8" w14:textId="77777777" w:rsidR="0035161E" w:rsidRPr="00D52B74" w:rsidRDefault="0035161E" w:rsidP="00B80E4A">
            <w:pPr>
              <w:jc w:val="both"/>
              <w:rPr>
                <w:rFonts w:ascii="Times New Roman" w:hAnsi="Times New Roman"/>
                <w:lang w:val="kk-KZ"/>
              </w:rPr>
            </w:pPr>
          </w:p>
        </w:tc>
      </w:tr>
    </w:tbl>
    <w:p w14:paraId="078D3D24" w14:textId="77777777" w:rsidR="0035161E" w:rsidRPr="00923908" w:rsidRDefault="0035161E" w:rsidP="00B80E4A">
      <w:pPr>
        <w:pStyle w:val="a3"/>
        <w:spacing w:after="0" w:line="240" w:lineRule="auto"/>
        <w:ind w:left="0" w:firstLine="709"/>
        <w:jc w:val="center"/>
        <w:rPr>
          <w:rFonts w:ascii="Times New Roman" w:hAnsi="Times New Roman"/>
          <w:sz w:val="24"/>
          <w:szCs w:val="24"/>
          <w:lang w:val="kk-KZ"/>
        </w:rPr>
      </w:pPr>
    </w:p>
    <w:p w14:paraId="506F4D2B" w14:textId="7FAC4323" w:rsidR="0035161E" w:rsidRDefault="0035161E" w:rsidP="00B80E4A">
      <w:pPr>
        <w:pStyle w:val="a3"/>
        <w:spacing w:after="0" w:line="240" w:lineRule="auto"/>
        <w:ind w:left="0" w:firstLine="709"/>
        <w:jc w:val="both"/>
        <w:rPr>
          <w:rFonts w:ascii="Times New Roman" w:hAnsi="Times New Roman"/>
          <w:sz w:val="28"/>
          <w:szCs w:val="28"/>
          <w:lang w:val="kk-KZ"/>
        </w:rPr>
      </w:pPr>
      <w:r>
        <w:rPr>
          <w:rFonts w:ascii="Times New Roman" w:hAnsi="Times New Roman"/>
          <w:sz w:val="28"/>
          <w:szCs w:val="28"/>
          <w:lang w:val="kk-KZ"/>
        </w:rPr>
        <w:t>Келесі</w:t>
      </w:r>
      <w:r w:rsidR="00547AE3" w:rsidRPr="00547AE3">
        <w:rPr>
          <w:rFonts w:ascii="Times New Roman" w:hAnsi="Times New Roman"/>
          <w:sz w:val="28"/>
          <w:szCs w:val="28"/>
          <w:lang w:val="kk-KZ"/>
        </w:rPr>
        <w:t xml:space="preserve"> </w:t>
      </w:r>
      <w:r w:rsidR="00547AE3">
        <w:rPr>
          <w:rFonts w:ascii="Times New Roman" w:hAnsi="Times New Roman"/>
          <w:sz w:val="28"/>
          <w:szCs w:val="28"/>
          <w:lang w:val="kk-KZ"/>
        </w:rPr>
        <w:t>к</w:t>
      </w:r>
      <w:r w:rsidR="00547AE3" w:rsidRPr="005F5339">
        <w:rPr>
          <w:rFonts w:ascii="Times New Roman" w:hAnsi="Times New Roman"/>
          <w:sz w:val="28"/>
          <w:szCs w:val="28"/>
          <w:lang w:val="kk-KZ"/>
        </w:rPr>
        <w:t>есте 1</w:t>
      </w:r>
      <w:r w:rsidR="00547AE3" w:rsidRPr="00547AE3">
        <w:rPr>
          <w:rFonts w:ascii="Times New Roman" w:hAnsi="Times New Roman"/>
          <w:sz w:val="28"/>
          <w:szCs w:val="28"/>
          <w:lang w:val="kk-KZ"/>
        </w:rPr>
        <w:t>6</w:t>
      </w:r>
      <w:r w:rsidR="00547AE3" w:rsidRPr="005F5339">
        <w:rPr>
          <w:rFonts w:asciiTheme="majorBidi" w:hAnsiTheme="majorBidi" w:cstheme="majorBidi"/>
          <w:sz w:val="28"/>
          <w:szCs w:val="28"/>
          <w:lang w:val="kk-KZ"/>
        </w:rPr>
        <w:t>–</w:t>
      </w:r>
      <w:r w:rsidR="00CF1BE7">
        <w:rPr>
          <w:rFonts w:asciiTheme="majorBidi" w:hAnsiTheme="majorBidi" w:cstheme="majorBidi"/>
          <w:sz w:val="28"/>
          <w:szCs w:val="28"/>
          <w:lang w:val="kk-KZ"/>
        </w:rPr>
        <w:t>да</w:t>
      </w:r>
      <w:r w:rsidR="00547AE3" w:rsidRPr="005F5339">
        <w:rPr>
          <w:rFonts w:ascii="Times New Roman" w:hAnsi="Times New Roman"/>
          <w:sz w:val="28"/>
          <w:szCs w:val="28"/>
          <w:lang w:val="kk-KZ"/>
        </w:rPr>
        <w:t xml:space="preserve"> </w:t>
      </w:r>
      <w:r>
        <w:rPr>
          <w:rFonts w:ascii="Times New Roman" w:hAnsi="Times New Roman"/>
          <w:sz w:val="28"/>
          <w:szCs w:val="28"/>
          <w:lang w:val="kk-KZ"/>
        </w:rPr>
        <w:t xml:space="preserve"> жаттығу төменде берілген </w:t>
      </w:r>
      <w:proofErr w:type="spellStart"/>
      <w:r>
        <w:rPr>
          <w:rFonts w:ascii="Times New Roman" w:hAnsi="Times New Roman"/>
          <w:sz w:val="28"/>
          <w:szCs w:val="28"/>
          <w:lang w:val="kk-KZ"/>
        </w:rPr>
        <w:t>пиньиндерді</w:t>
      </w:r>
      <w:proofErr w:type="spellEnd"/>
      <w:r>
        <w:rPr>
          <w:rFonts w:ascii="Times New Roman" w:hAnsi="Times New Roman"/>
          <w:sz w:val="28"/>
          <w:szCs w:val="28"/>
          <w:lang w:val="kk-KZ"/>
        </w:rPr>
        <w:t xml:space="preserve"> иероглифтермен жазып шығыңыз. Бұл жаттығу студенттерге өтілген иероглифтерді қаншалықты есте сақтағандарын көрсетеді. Сөйлеу әрекетінің оқылым, жазылым түрлері, коммуникативтік </w:t>
      </w:r>
      <w:proofErr w:type="spellStart"/>
      <w:r>
        <w:rPr>
          <w:rFonts w:ascii="Times New Roman" w:hAnsi="Times New Roman"/>
          <w:sz w:val="28"/>
          <w:szCs w:val="28"/>
          <w:lang w:val="kk-KZ"/>
        </w:rPr>
        <w:t>субқұзыреттілік</w:t>
      </w:r>
      <w:proofErr w:type="spellEnd"/>
      <w:r>
        <w:rPr>
          <w:rFonts w:ascii="Times New Roman" w:hAnsi="Times New Roman"/>
          <w:sz w:val="28"/>
          <w:szCs w:val="28"/>
          <w:lang w:val="kk-KZ"/>
        </w:rPr>
        <w:t xml:space="preserve"> дамиды. </w:t>
      </w:r>
    </w:p>
    <w:p w14:paraId="58F04236" w14:textId="77777777" w:rsidR="001740F3" w:rsidRDefault="001740F3" w:rsidP="00B80E4A">
      <w:pPr>
        <w:rPr>
          <w:rFonts w:ascii="Times New Roman" w:hAnsi="Times New Roman"/>
          <w:lang w:val="kk-KZ"/>
        </w:rPr>
      </w:pPr>
    </w:p>
    <w:p w14:paraId="1428F86C" w14:textId="4F58F6DF" w:rsidR="001740F3" w:rsidRDefault="001740F3" w:rsidP="005F5339">
      <w:pPr>
        <w:rPr>
          <w:sz w:val="28"/>
          <w:szCs w:val="28"/>
          <w:lang w:val="kk-KZ"/>
        </w:rPr>
      </w:pPr>
      <w:r w:rsidRPr="005F5339">
        <w:rPr>
          <w:rFonts w:ascii="Times New Roman" w:hAnsi="Times New Roman"/>
          <w:sz w:val="28"/>
          <w:szCs w:val="28"/>
          <w:lang w:val="kk-KZ"/>
        </w:rPr>
        <w:t>Кесте 1</w:t>
      </w:r>
      <w:r w:rsidR="00547AE3" w:rsidRPr="00547AE3">
        <w:rPr>
          <w:rFonts w:ascii="Times New Roman" w:hAnsi="Times New Roman"/>
          <w:sz w:val="28"/>
          <w:szCs w:val="28"/>
          <w:lang w:val="kk-KZ"/>
        </w:rPr>
        <w:t>6</w:t>
      </w:r>
      <w:r w:rsidRPr="005F5339">
        <w:rPr>
          <w:rFonts w:asciiTheme="majorBidi" w:hAnsiTheme="majorBidi" w:cstheme="majorBidi"/>
          <w:sz w:val="28"/>
          <w:szCs w:val="28"/>
          <w:lang w:val="kk-KZ"/>
        </w:rPr>
        <w:t>–</w:t>
      </w:r>
      <w:r w:rsidRPr="005F5339">
        <w:rPr>
          <w:rFonts w:ascii="Times New Roman" w:hAnsi="Times New Roman"/>
          <w:sz w:val="28"/>
          <w:szCs w:val="28"/>
          <w:lang w:val="kk-KZ"/>
        </w:rPr>
        <w:t xml:space="preserve"> Сөздердің жазылуы мен аудармасын есте сақтауға арналған жаттығу</w:t>
      </w:r>
    </w:p>
    <w:p w14:paraId="02CF02CE" w14:textId="77777777" w:rsidR="005F5339" w:rsidRPr="005F5339" w:rsidRDefault="005F5339" w:rsidP="005F5339">
      <w:pPr>
        <w:rPr>
          <w:sz w:val="28"/>
          <w:szCs w:val="28"/>
          <w:lang w:val="kk-KZ"/>
        </w:rPr>
      </w:pPr>
    </w:p>
    <w:p w14:paraId="5AAB5BD2" w14:textId="77777777" w:rsidR="0035161E" w:rsidRPr="002E324D" w:rsidRDefault="002E324D" w:rsidP="00B80E4A">
      <w:pPr>
        <w:pStyle w:val="a3"/>
        <w:spacing w:after="0" w:line="240" w:lineRule="auto"/>
        <w:ind w:left="0" w:firstLine="709"/>
        <w:jc w:val="both"/>
        <w:rPr>
          <w:rFonts w:ascii="Times New Roman" w:hAnsi="Times New Roman"/>
          <w:i/>
          <w:iCs/>
          <w:sz w:val="28"/>
          <w:szCs w:val="28"/>
          <w:lang w:val="kk-KZ"/>
        </w:rPr>
      </w:pPr>
      <w:proofErr w:type="spellStart"/>
      <w:r w:rsidRPr="002E324D">
        <w:rPr>
          <w:rFonts w:ascii="Times New Roman" w:hAnsi="Times New Roman"/>
          <w:i/>
          <w:iCs/>
          <w:sz w:val="28"/>
          <w:szCs w:val="28"/>
          <w:lang w:val="kk-KZ"/>
        </w:rPr>
        <w:t>Пиньиндерді</w:t>
      </w:r>
      <w:proofErr w:type="spellEnd"/>
      <w:r w:rsidRPr="002E324D">
        <w:rPr>
          <w:rFonts w:ascii="Times New Roman" w:hAnsi="Times New Roman"/>
          <w:i/>
          <w:iCs/>
          <w:sz w:val="28"/>
          <w:szCs w:val="28"/>
          <w:lang w:val="kk-KZ"/>
        </w:rPr>
        <w:t xml:space="preserve"> иероглифпен жазып шығыңыз. </w:t>
      </w: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59"/>
        <w:gridCol w:w="2912"/>
        <w:gridCol w:w="2685"/>
      </w:tblGrid>
      <w:tr w:rsidR="0035161E" w:rsidRPr="00D52B74" w14:paraId="5E63CDB2" w14:textId="77777777" w:rsidTr="007E0B70">
        <w:tc>
          <w:tcPr>
            <w:tcW w:w="3059" w:type="dxa"/>
            <w:tcBorders>
              <w:top w:val="single" w:sz="4" w:space="0" w:color="000000"/>
              <w:left w:val="single" w:sz="4" w:space="0" w:color="000000"/>
              <w:bottom w:val="single" w:sz="4" w:space="0" w:color="000000"/>
              <w:right w:val="single" w:sz="4" w:space="0" w:color="000000"/>
            </w:tcBorders>
            <w:hideMark/>
          </w:tcPr>
          <w:p w14:paraId="7AEE6FF7" w14:textId="77777777" w:rsidR="0035161E" w:rsidRPr="00D52B74" w:rsidRDefault="0035161E" w:rsidP="00B80E4A">
            <w:pPr>
              <w:jc w:val="both"/>
              <w:rPr>
                <w:rFonts w:ascii="Times New Roman" w:hAnsi="Times New Roman"/>
                <w:lang w:val="kk-KZ"/>
              </w:rPr>
            </w:pPr>
            <w:proofErr w:type="spellStart"/>
            <w:r w:rsidRPr="00D52B74">
              <w:rPr>
                <w:rFonts w:ascii="Times New Roman" w:hAnsi="Times New Roman"/>
                <w:lang w:val="kk-KZ"/>
              </w:rPr>
              <w:t>Пиньин</w:t>
            </w:r>
            <w:proofErr w:type="spellEnd"/>
          </w:p>
        </w:tc>
        <w:tc>
          <w:tcPr>
            <w:tcW w:w="2912" w:type="dxa"/>
            <w:tcBorders>
              <w:top w:val="single" w:sz="4" w:space="0" w:color="000000"/>
              <w:left w:val="single" w:sz="4" w:space="0" w:color="000000"/>
              <w:bottom w:val="single" w:sz="4" w:space="0" w:color="000000"/>
              <w:right w:val="single" w:sz="4" w:space="0" w:color="000000"/>
            </w:tcBorders>
            <w:hideMark/>
          </w:tcPr>
          <w:p w14:paraId="284A3E0F" w14:textId="77777777" w:rsidR="0035161E" w:rsidRPr="00D52B74" w:rsidRDefault="0035161E" w:rsidP="00B80E4A">
            <w:pPr>
              <w:jc w:val="both"/>
              <w:rPr>
                <w:rFonts w:ascii="Times New Roman" w:hAnsi="Times New Roman"/>
                <w:lang w:val="kk-KZ"/>
              </w:rPr>
            </w:pPr>
            <w:r w:rsidRPr="00D52B74">
              <w:rPr>
                <w:rFonts w:ascii="Times New Roman" w:hAnsi="Times New Roman"/>
                <w:lang w:val="kk-KZ"/>
              </w:rPr>
              <w:t>Иероглиф</w:t>
            </w:r>
          </w:p>
        </w:tc>
        <w:tc>
          <w:tcPr>
            <w:tcW w:w="2685" w:type="dxa"/>
            <w:tcBorders>
              <w:top w:val="single" w:sz="4" w:space="0" w:color="000000"/>
              <w:left w:val="single" w:sz="4" w:space="0" w:color="000000"/>
              <w:bottom w:val="single" w:sz="4" w:space="0" w:color="000000"/>
              <w:right w:val="single" w:sz="4" w:space="0" w:color="000000"/>
            </w:tcBorders>
            <w:hideMark/>
          </w:tcPr>
          <w:p w14:paraId="433B8B82" w14:textId="77777777" w:rsidR="0035161E" w:rsidRPr="00D52B74" w:rsidRDefault="0035161E" w:rsidP="00B80E4A">
            <w:pPr>
              <w:jc w:val="both"/>
              <w:rPr>
                <w:rFonts w:ascii="Times New Roman" w:hAnsi="Times New Roman"/>
                <w:lang w:val="kk-KZ"/>
              </w:rPr>
            </w:pPr>
            <w:r>
              <w:rPr>
                <w:rFonts w:ascii="Times New Roman" w:hAnsi="Times New Roman"/>
                <w:lang w:val="kk-KZ"/>
              </w:rPr>
              <w:t xml:space="preserve">Аударма </w:t>
            </w:r>
          </w:p>
        </w:tc>
      </w:tr>
      <w:tr w:rsidR="0035161E" w:rsidRPr="00D52B74" w14:paraId="495FC536" w14:textId="77777777" w:rsidTr="007E0B70">
        <w:tc>
          <w:tcPr>
            <w:tcW w:w="3059" w:type="dxa"/>
            <w:tcBorders>
              <w:top w:val="single" w:sz="4" w:space="0" w:color="000000"/>
              <w:left w:val="single" w:sz="4" w:space="0" w:color="000000"/>
              <w:bottom w:val="single" w:sz="4" w:space="0" w:color="000000"/>
              <w:right w:val="single" w:sz="4" w:space="0" w:color="000000"/>
            </w:tcBorders>
            <w:hideMark/>
          </w:tcPr>
          <w:p w14:paraId="35D70CD7" w14:textId="77777777" w:rsidR="0035161E" w:rsidRPr="00D52B74" w:rsidRDefault="0035161E" w:rsidP="00B80E4A">
            <w:pPr>
              <w:jc w:val="both"/>
              <w:rPr>
                <w:rFonts w:ascii="Times New Roman" w:hAnsi="Times New Roman"/>
                <w:lang w:val="kk-KZ"/>
              </w:rPr>
            </w:pPr>
            <w:proofErr w:type="spellStart"/>
            <w:r w:rsidRPr="00D52B74">
              <w:rPr>
                <w:rFonts w:ascii="Times New Roman" w:hAnsi="Times New Roman"/>
              </w:rPr>
              <w:t>yìngjígōngkuàng</w:t>
            </w:r>
            <w:proofErr w:type="spellEnd"/>
          </w:p>
        </w:tc>
        <w:tc>
          <w:tcPr>
            <w:tcW w:w="2912" w:type="dxa"/>
            <w:tcBorders>
              <w:top w:val="single" w:sz="4" w:space="0" w:color="000000"/>
              <w:left w:val="single" w:sz="4" w:space="0" w:color="000000"/>
              <w:bottom w:val="single" w:sz="4" w:space="0" w:color="000000"/>
              <w:right w:val="single" w:sz="4" w:space="0" w:color="000000"/>
            </w:tcBorders>
          </w:tcPr>
          <w:p w14:paraId="16147285" w14:textId="77777777" w:rsidR="0035161E" w:rsidRPr="00D52B74" w:rsidRDefault="0035161E" w:rsidP="00B80E4A">
            <w:pPr>
              <w:jc w:val="both"/>
              <w:rPr>
                <w:rFonts w:ascii="Times New Roman" w:hAnsi="Times New Roman"/>
                <w:lang w:val="kk-KZ"/>
              </w:rPr>
            </w:pPr>
          </w:p>
        </w:tc>
        <w:tc>
          <w:tcPr>
            <w:tcW w:w="2685" w:type="dxa"/>
            <w:tcBorders>
              <w:top w:val="single" w:sz="4" w:space="0" w:color="000000"/>
              <w:left w:val="single" w:sz="4" w:space="0" w:color="000000"/>
              <w:bottom w:val="single" w:sz="4" w:space="0" w:color="000000"/>
              <w:right w:val="single" w:sz="4" w:space="0" w:color="000000"/>
            </w:tcBorders>
          </w:tcPr>
          <w:p w14:paraId="297A06B3" w14:textId="77777777" w:rsidR="0035161E" w:rsidRPr="00D52B74" w:rsidRDefault="0035161E" w:rsidP="00B80E4A">
            <w:pPr>
              <w:jc w:val="both"/>
              <w:rPr>
                <w:rFonts w:ascii="Times New Roman" w:hAnsi="Times New Roman"/>
                <w:lang w:val="kk-KZ"/>
              </w:rPr>
            </w:pPr>
          </w:p>
        </w:tc>
      </w:tr>
      <w:tr w:rsidR="0035161E" w:rsidRPr="00D52B74" w14:paraId="37D22E4D" w14:textId="77777777" w:rsidTr="007E0B70">
        <w:tc>
          <w:tcPr>
            <w:tcW w:w="3059" w:type="dxa"/>
            <w:tcBorders>
              <w:top w:val="single" w:sz="4" w:space="0" w:color="000000"/>
              <w:left w:val="single" w:sz="4" w:space="0" w:color="000000"/>
              <w:bottom w:val="single" w:sz="4" w:space="0" w:color="000000"/>
              <w:right w:val="single" w:sz="4" w:space="0" w:color="000000"/>
            </w:tcBorders>
            <w:hideMark/>
          </w:tcPr>
          <w:p w14:paraId="7A1D8DB1" w14:textId="77777777" w:rsidR="0035161E" w:rsidRPr="00D52B74" w:rsidRDefault="0035161E" w:rsidP="00B80E4A">
            <w:pPr>
              <w:jc w:val="both"/>
              <w:rPr>
                <w:rFonts w:ascii="Times New Roman" w:hAnsi="Times New Roman"/>
                <w:lang w:val="kk-KZ"/>
              </w:rPr>
            </w:pPr>
            <w:r w:rsidRPr="00D52B74">
              <w:rPr>
                <w:rFonts w:ascii="Times New Roman" w:hAnsi="Times New Roman"/>
                <w:color w:val="000000"/>
                <w:lang w:val="zh-CN" w:bidi="zh-CN"/>
              </w:rPr>
              <w:t>gu</w:t>
            </w:r>
            <w:r w:rsidRPr="00D52B74">
              <w:rPr>
                <w:rFonts w:ascii="Times New Roman" w:hAnsi="Times New Roman"/>
                <w:color w:val="000000"/>
                <w:lang w:bidi="zh-CN"/>
              </w:rPr>
              <w:t>ǎ</w:t>
            </w:r>
            <w:r w:rsidRPr="00D52B74">
              <w:rPr>
                <w:rFonts w:ascii="Times New Roman" w:hAnsi="Times New Roman"/>
                <w:color w:val="000000"/>
                <w:lang w:val="zh-CN" w:bidi="zh-CN"/>
              </w:rPr>
              <w:t>nd</w:t>
            </w:r>
            <w:r w:rsidRPr="00D52B74">
              <w:rPr>
                <w:rFonts w:ascii="Times New Roman" w:hAnsi="Times New Roman"/>
                <w:color w:val="000000"/>
                <w:lang w:bidi="zh-CN"/>
              </w:rPr>
              <w:t>à</w:t>
            </w:r>
            <w:r w:rsidRPr="00D52B74">
              <w:rPr>
                <w:rFonts w:ascii="Times New Roman" w:hAnsi="Times New Roman"/>
                <w:color w:val="000000"/>
                <w:lang w:val="zh-CN" w:bidi="zh-CN"/>
              </w:rPr>
              <w:t>o</w:t>
            </w:r>
          </w:p>
        </w:tc>
        <w:tc>
          <w:tcPr>
            <w:tcW w:w="2912" w:type="dxa"/>
            <w:tcBorders>
              <w:top w:val="single" w:sz="4" w:space="0" w:color="000000"/>
              <w:left w:val="single" w:sz="4" w:space="0" w:color="000000"/>
              <w:bottom w:val="single" w:sz="4" w:space="0" w:color="000000"/>
              <w:right w:val="single" w:sz="4" w:space="0" w:color="000000"/>
            </w:tcBorders>
          </w:tcPr>
          <w:p w14:paraId="5AD1C0C7" w14:textId="77777777" w:rsidR="0035161E" w:rsidRPr="00D52B74" w:rsidRDefault="0035161E" w:rsidP="00B80E4A">
            <w:pPr>
              <w:jc w:val="both"/>
              <w:rPr>
                <w:rFonts w:ascii="Times New Roman" w:hAnsi="Times New Roman"/>
                <w:lang w:val="kk-KZ"/>
              </w:rPr>
            </w:pPr>
          </w:p>
        </w:tc>
        <w:tc>
          <w:tcPr>
            <w:tcW w:w="2685" w:type="dxa"/>
            <w:tcBorders>
              <w:top w:val="single" w:sz="4" w:space="0" w:color="000000"/>
              <w:left w:val="single" w:sz="4" w:space="0" w:color="000000"/>
              <w:bottom w:val="single" w:sz="4" w:space="0" w:color="000000"/>
              <w:right w:val="single" w:sz="4" w:space="0" w:color="000000"/>
            </w:tcBorders>
          </w:tcPr>
          <w:p w14:paraId="3BDD6756" w14:textId="77777777" w:rsidR="0035161E" w:rsidRPr="00D52B74" w:rsidRDefault="0035161E" w:rsidP="00B80E4A">
            <w:pPr>
              <w:jc w:val="both"/>
              <w:rPr>
                <w:rFonts w:ascii="Times New Roman" w:hAnsi="Times New Roman"/>
                <w:lang w:val="kk-KZ"/>
              </w:rPr>
            </w:pPr>
          </w:p>
        </w:tc>
      </w:tr>
      <w:tr w:rsidR="0035161E" w:rsidRPr="00D52B74" w14:paraId="6C4D4E77" w14:textId="77777777" w:rsidTr="007E0B70">
        <w:tc>
          <w:tcPr>
            <w:tcW w:w="3059" w:type="dxa"/>
            <w:tcBorders>
              <w:top w:val="single" w:sz="4" w:space="0" w:color="000000"/>
              <w:left w:val="single" w:sz="4" w:space="0" w:color="000000"/>
              <w:bottom w:val="single" w:sz="4" w:space="0" w:color="000000"/>
              <w:right w:val="single" w:sz="4" w:space="0" w:color="000000"/>
            </w:tcBorders>
            <w:hideMark/>
          </w:tcPr>
          <w:p w14:paraId="15471492" w14:textId="77777777" w:rsidR="0035161E" w:rsidRPr="00D52B74" w:rsidRDefault="0035161E" w:rsidP="00B80E4A">
            <w:pPr>
              <w:jc w:val="both"/>
              <w:rPr>
                <w:rFonts w:ascii="Times New Roman" w:hAnsi="Times New Roman"/>
                <w:lang w:val="kk-KZ"/>
              </w:rPr>
            </w:pPr>
            <w:r w:rsidRPr="00D52B74">
              <w:rPr>
                <w:rFonts w:ascii="Times New Roman" w:hAnsi="Times New Roman"/>
                <w:color w:val="000000"/>
                <w:lang w:val="zh-CN" w:bidi="zh-CN"/>
              </w:rPr>
              <w:t>xi</w:t>
            </w:r>
            <w:r w:rsidRPr="00D52B74">
              <w:rPr>
                <w:rFonts w:ascii="Times New Roman" w:hAnsi="Times New Roman"/>
                <w:color w:val="000000"/>
                <w:lang w:bidi="zh-CN"/>
              </w:rPr>
              <w:t>é</w:t>
            </w:r>
            <w:r w:rsidRPr="00D52B74">
              <w:rPr>
                <w:rFonts w:ascii="Times New Roman" w:hAnsi="Times New Roman"/>
                <w:color w:val="000000"/>
                <w:lang w:val="zh-CN" w:bidi="zh-CN"/>
              </w:rPr>
              <w:t>ti</w:t>
            </w:r>
            <w:r w:rsidRPr="00D52B74">
              <w:rPr>
                <w:rFonts w:ascii="Times New Roman" w:hAnsi="Times New Roman"/>
                <w:color w:val="000000"/>
                <w:lang w:bidi="zh-CN"/>
              </w:rPr>
              <w:t>á</w:t>
            </w:r>
            <w:r w:rsidRPr="00D52B74">
              <w:rPr>
                <w:rFonts w:ascii="Times New Roman" w:hAnsi="Times New Roman"/>
                <w:color w:val="000000"/>
                <w:lang w:val="zh-CN" w:bidi="zh-CN"/>
              </w:rPr>
              <w:t>ozh</w:t>
            </w:r>
            <w:r w:rsidRPr="00D52B74">
              <w:rPr>
                <w:rFonts w:ascii="Times New Roman" w:hAnsi="Times New Roman"/>
                <w:color w:val="000000"/>
                <w:lang w:bidi="zh-CN"/>
              </w:rPr>
              <w:t>ō</w:t>
            </w:r>
            <w:r w:rsidRPr="00D52B74">
              <w:rPr>
                <w:rFonts w:ascii="Times New Roman" w:hAnsi="Times New Roman"/>
                <w:color w:val="000000"/>
                <w:lang w:val="zh-CN" w:bidi="zh-CN"/>
              </w:rPr>
              <w:t>ngx</w:t>
            </w:r>
            <w:r w:rsidRPr="00D52B74">
              <w:rPr>
                <w:rFonts w:ascii="Times New Roman" w:hAnsi="Times New Roman"/>
                <w:color w:val="000000"/>
                <w:lang w:bidi="zh-CN"/>
              </w:rPr>
              <w:t>ī</w:t>
            </w:r>
            <w:r w:rsidRPr="00D52B74">
              <w:rPr>
                <w:rFonts w:ascii="Times New Roman" w:hAnsi="Times New Roman"/>
                <w:color w:val="000000"/>
                <w:lang w:val="zh-CN" w:bidi="zh-CN"/>
              </w:rPr>
              <w:t>n</w:t>
            </w:r>
          </w:p>
        </w:tc>
        <w:tc>
          <w:tcPr>
            <w:tcW w:w="2912" w:type="dxa"/>
            <w:tcBorders>
              <w:top w:val="single" w:sz="4" w:space="0" w:color="000000"/>
              <w:left w:val="single" w:sz="4" w:space="0" w:color="000000"/>
              <w:bottom w:val="single" w:sz="4" w:space="0" w:color="000000"/>
              <w:right w:val="single" w:sz="4" w:space="0" w:color="000000"/>
            </w:tcBorders>
          </w:tcPr>
          <w:p w14:paraId="62ECDB49" w14:textId="77777777" w:rsidR="0035161E" w:rsidRPr="00D52B74" w:rsidRDefault="0035161E" w:rsidP="00B80E4A">
            <w:pPr>
              <w:jc w:val="both"/>
              <w:rPr>
                <w:rFonts w:ascii="Times New Roman" w:hAnsi="Times New Roman"/>
                <w:lang w:val="kk-KZ"/>
              </w:rPr>
            </w:pPr>
          </w:p>
        </w:tc>
        <w:tc>
          <w:tcPr>
            <w:tcW w:w="2685" w:type="dxa"/>
            <w:tcBorders>
              <w:top w:val="single" w:sz="4" w:space="0" w:color="000000"/>
              <w:left w:val="single" w:sz="4" w:space="0" w:color="000000"/>
              <w:bottom w:val="single" w:sz="4" w:space="0" w:color="000000"/>
              <w:right w:val="single" w:sz="4" w:space="0" w:color="000000"/>
            </w:tcBorders>
          </w:tcPr>
          <w:p w14:paraId="33A56CD7" w14:textId="77777777" w:rsidR="0035161E" w:rsidRPr="00D52B74" w:rsidRDefault="0035161E" w:rsidP="00B80E4A">
            <w:pPr>
              <w:jc w:val="both"/>
              <w:rPr>
                <w:rFonts w:ascii="Times New Roman" w:hAnsi="Times New Roman"/>
                <w:lang w:val="kk-KZ"/>
              </w:rPr>
            </w:pPr>
          </w:p>
        </w:tc>
      </w:tr>
      <w:tr w:rsidR="0035161E" w:rsidRPr="00D52B74" w14:paraId="29BC7C9D" w14:textId="77777777" w:rsidTr="007E0B70">
        <w:tc>
          <w:tcPr>
            <w:tcW w:w="3059" w:type="dxa"/>
            <w:tcBorders>
              <w:top w:val="single" w:sz="4" w:space="0" w:color="000000"/>
              <w:left w:val="single" w:sz="4" w:space="0" w:color="000000"/>
              <w:bottom w:val="single" w:sz="4" w:space="0" w:color="000000"/>
              <w:right w:val="single" w:sz="4" w:space="0" w:color="000000"/>
            </w:tcBorders>
            <w:hideMark/>
          </w:tcPr>
          <w:p w14:paraId="6CC82DAE" w14:textId="77777777" w:rsidR="0035161E" w:rsidRPr="00D52B74" w:rsidRDefault="0035161E" w:rsidP="00B80E4A">
            <w:pPr>
              <w:jc w:val="both"/>
              <w:rPr>
                <w:rFonts w:ascii="Times New Roman" w:hAnsi="Times New Roman"/>
                <w:lang w:val="kk-KZ"/>
              </w:rPr>
            </w:pPr>
            <w:r w:rsidRPr="00D52B74">
              <w:rPr>
                <w:rFonts w:ascii="Times New Roman" w:hAnsi="Times New Roman"/>
                <w:color w:val="000000"/>
                <w:lang w:val="en-US" w:bidi="zh-CN"/>
              </w:rPr>
              <w:t>q</w:t>
            </w:r>
            <w:r w:rsidRPr="00D52B74">
              <w:rPr>
                <w:rFonts w:ascii="Times New Roman" w:hAnsi="Times New Roman"/>
                <w:color w:val="000000"/>
                <w:lang w:bidi="zh-CN"/>
              </w:rPr>
              <w:t xml:space="preserve">ì </w:t>
            </w:r>
            <w:proofErr w:type="spellStart"/>
            <w:r w:rsidRPr="00D52B74">
              <w:rPr>
                <w:rFonts w:ascii="Times New Roman" w:hAnsi="Times New Roman"/>
                <w:color w:val="000000"/>
                <w:lang w:val="en-US" w:bidi="zh-CN"/>
              </w:rPr>
              <w:t>yu</w:t>
            </w:r>
            <w:proofErr w:type="spellEnd"/>
            <w:r w:rsidRPr="00D52B74">
              <w:rPr>
                <w:rFonts w:ascii="Times New Roman" w:hAnsi="Times New Roman"/>
                <w:color w:val="000000"/>
                <w:lang w:bidi="zh-CN"/>
              </w:rPr>
              <w:t>á</w:t>
            </w:r>
            <w:r w:rsidRPr="00D52B74">
              <w:rPr>
                <w:rFonts w:ascii="Times New Roman" w:hAnsi="Times New Roman"/>
                <w:color w:val="000000"/>
                <w:lang w:val="en-US" w:bidi="zh-CN"/>
              </w:rPr>
              <w:t>n</w:t>
            </w:r>
          </w:p>
        </w:tc>
        <w:tc>
          <w:tcPr>
            <w:tcW w:w="2912" w:type="dxa"/>
            <w:tcBorders>
              <w:top w:val="single" w:sz="4" w:space="0" w:color="000000"/>
              <w:left w:val="single" w:sz="4" w:space="0" w:color="000000"/>
              <w:bottom w:val="single" w:sz="4" w:space="0" w:color="000000"/>
              <w:right w:val="single" w:sz="4" w:space="0" w:color="000000"/>
            </w:tcBorders>
          </w:tcPr>
          <w:p w14:paraId="568D4F31" w14:textId="77777777" w:rsidR="0035161E" w:rsidRPr="00D52B74" w:rsidRDefault="0035161E" w:rsidP="00B80E4A">
            <w:pPr>
              <w:jc w:val="both"/>
              <w:rPr>
                <w:rFonts w:ascii="Times New Roman" w:hAnsi="Times New Roman"/>
                <w:lang w:val="kk-KZ"/>
              </w:rPr>
            </w:pPr>
          </w:p>
        </w:tc>
        <w:tc>
          <w:tcPr>
            <w:tcW w:w="2685" w:type="dxa"/>
            <w:tcBorders>
              <w:top w:val="single" w:sz="4" w:space="0" w:color="000000"/>
              <w:left w:val="single" w:sz="4" w:space="0" w:color="000000"/>
              <w:bottom w:val="single" w:sz="4" w:space="0" w:color="000000"/>
              <w:right w:val="single" w:sz="4" w:space="0" w:color="000000"/>
            </w:tcBorders>
          </w:tcPr>
          <w:p w14:paraId="0623E2B2" w14:textId="77777777" w:rsidR="0035161E" w:rsidRPr="00D52B74" w:rsidRDefault="0035161E" w:rsidP="00B80E4A">
            <w:pPr>
              <w:jc w:val="both"/>
              <w:rPr>
                <w:rFonts w:ascii="Times New Roman" w:hAnsi="Times New Roman"/>
                <w:lang w:val="kk-KZ"/>
              </w:rPr>
            </w:pPr>
          </w:p>
        </w:tc>
      </w:tr>
      <w:tr w:rsidR="0035161E" w:rsidRPr="00D52B74" w14:paraId="19944545" w14:textId="77777777" w:rsidTr="007E0B70">
        <w:tc>
          <w:tcPr>
            <w:tcW w:w="3059" w:type="dxa"/>
            <w:tcBorders>
              <w:top w:val="single" w:sz="4" w:space="0" w:color="000000"/>
              <w:left w:val="single" w:sz="4" w:space="0" w:color="000000"/>
              <w:bottom w:val="single" w:sz="4" w:space="0" w:color="000000"/>
              <w:right w:val="single" w:sz="4" w:space="0" w:color="000000"/>
            </w:tcBorders>
            <w:hideMark/>
          </w:tcPr>
          <w:p w14:paraId="3F05647C" w14:textId="77777777" w:rsidR="0035161E" w:rsidRPr="00D52B74" w:rsidRDefault="0035161E" w:rsidP="00B80E4A">
            <w:pPr>
              <w:jc w:val="both"/>
              <w:rPr>
                <w:rFonts w:ascii="Times New Roman" w:hAnsi="Times New Roman"/>
                <w:lang w:val="kk-KZ"/>
              </w:rPr>
            </w:pPr>
            <w:r w:rsidRPr="00D52B74">
              <w:rPr>
                <w:rFonts w:ascii="Times New Roman" w:hAnsi="Times New Roman"/>
                <w:color w:val="000000"/>
                <w:lang w:val="en-US" w:bidi="zh-CN"/>
              </w:rPr>
              <w:t>k</w:t>
            </w:r>
            <w:proofErr w:type="spellStart"/>
            <w:r w:rsidRPr="00D52B74">
              <w:rPr>
                <w:rFonts w:ascii="Times New Roman" w:hAnsi="Times New Roman"/>
                <w:color w:val="000000"/>
                <w:lang w:bidi="zh-CN"/>
              </w:rPr>
              <w:t>òngzhìhédiàodùzhòngxīn</w:t>
            </w:r>
            <w:proofErr w:type="spellEnd"/>
          </w:p>
        </w:tc>
        <w:tc>
          <w:tcPr>
            <w:tcW w:w="2912" w:type="dxa"/>
            <w:tcBorders>
              <w:top w:val="single" w:sz="4" w:space="0" w:color="000000"/>
              <w:left w:val="single" w:sz="4" w:space="0" w:color="000000"/>
              <w:bottom w:val="single" w:sz="4" w:space="0" w:color="000000"/>
              <w:right w:val="single" w:sz="4" w:space="0" w:color="000000"/>
            </w:tcBorders>
          </w:tcPr>
          <w:p w14:paraId="4CECAD88" w14:textId="77777777" w:rsidR="0035161E" w:rsidRPr="00D52B74" w:rsidRDefault="0035161E" w:rsidP="00B80E4A">
            <w:pPr>
              <w:jc w:val="both"/>
              <w:rPr>
                <w:rFonts w:ascii="Times New Roman" w:hAnsi="Times New Roman"/>
                <w:lang w:val="kk-KZ"/>
              </w:rPr>
            </w:pPr>
          </w:p>
        </w:tc>
        <w:tc>
          <w:tcPr>
            <w:tcW w:w="2685" w:type="dxa"/>
            <w:tcBorders>
              <w:top w:val="single" w:sz="4" w:space="0" w:color="000000"/>
              <w:left w:val="single" w:sz="4" w:space="0" w:color="000000"/>
              <w:bottom w:val="single" w:sz="4" w:space="0" w:color="000000"/>
              <w:right w:val="single" w:sz="4" w:space="0" w:color="000000"/>
            </w:tcBorders>
          </w:tcPr>
          <w:p w14:paraId="2ECA14FF" w14:textId="77777777" w:rsidR="0035161E" w:rsidRPr="00D52B74" w:rsidRDefault="0035161E" w:rsidP="00B80E4A">
            <w:pPr>
              <w:jc w:val="both"/>
              <w:rPr>
                <w:rFonts w:ascii="Times New Roman" w:hAnsi="Times New Roman"/>
                <w:lang w:val="kk-KZ"/>
              </w:rPr>
            </w:pPr>
          </w:p>
        </w:tc>
      </w:tr>
      <w:tr w:rsidR="0035161E" w:rsidRPr="00D52B74" w14:paraId="2B1F9465" w14:textId="77777777" w:rsidTr="007E0B70">
        <w:tc>
          <w:tcPr>
            <w:tcW w:w="3059" w:type="dxa"/>
            <w:tcBorders>
              <w:top w:val="single" w:sz="4" w:space="0" w:color="000000"/>
              <w:left w:val="single" w:sz="4" w:space="0" w:color="000000"/>
              <w:bottom w:val="single" w:sz="4" w:space="0" w:color="000000"/>
              <w:right w:val="single" w:sz="4" w:space="0" w:color="000000"/>
            </w:tcBorders>
            <w:hideMark/>
          </w:tcPr>
          <w:p w14:paraId="6832183E" w14:textId="77777777" w:rsidR="0035161E" w:rsidRPr="00D52B74" w:rsidRDefault="0035161E" w:rsidP="00B80E4A">
            <w:pPr>
              <w:jc w:val="both"/>
              <w:rPr>
                <w:rFonts w:ascii="Times New Roman" w:hAnsi="Times New Roman"/>
                <w:lang w:val="kk-KZ"/>
              </w:rPr>
            </w:pPr>
            <w:proofErr w:type="spellStart"/>
            <w:r w:rsidRPr="00D52B74">
              <w:rPr>
                <w:rFonts w:ascii="Times New Roman" w:hAnsi="Times New Roman"/>
              </w:rPr>
              <w:t>xiāngguāndānwèi</w:t>
            </w:r>
            <w:proofErr w:type="spellEnd"/>
          </w:p>
        </w:tc>
        <w:tc>
          <w:tcPr>
            <w:tcW w:w="2912" w:type="dxa"/>
            <w:tcBorders>
              <w:top w:val="single" w:sz="4" w:space="0" w:color="000000"/>
              <w:left w:val="single" w:sz="4" w:space="0" w:color="000000"/>
              <w:bottom w:val="single" w:sz="4" w:space="0" w:color="000000"/>
              <w:right w:val="single" w:sz="4" w:space="0" w:color="000000"/>
            </w:tcBorders>
          </w:tcPr>
          <w:p w14:paraId="64D8FADB" w14:textId="77777777" w:rsidR="0035161E" w:rsidRPr="00D52B74" w:rsidRDefault="0035161E" w:rsidP="00B80E4A">
            <w:pPr>
              <w:jc w:val="both"/>
              <w:rPr>
                <w:rFonts w:ascii="Times New Roman" w:hAnsi="Times New Roman"/>
                <w:lang w:val="kk-KZ"/>
              </w:rPr>
            </w:pPr>
          </w:p>
        </w:tc>
        <w:tc>
          <w:tcPr>
            <w:tcW w:w="2685" w:type="dxa"/>
            <w:tcBorders>
              <w:top w:val="single" w:sz="4" w:space="0" w:color="000000"/>
              <w:left w:val="single" w:sz="4" w:space="0" w:color="000000"/>
              <w:bottom w:val="single" w:sz="4" w:space="0" w:color="000000"/>
              <w:right w:val="single" w:sz="4" w:space="0" w:color="000000"/>
            </w:tcBorders>
          </w:tcPr>
          <w:p w14:paraId="731C98D2" w14:textId="77777777" w:rsidR="0035161E" w:rsidRPr="00D52B74" w:rsidRDefault="0035161E" w:rsidP="00B80E4A">
            <w:pPr>
              <w:jc w:val="both"/>
              <w:rPr>
                <w:rFonts w:ascii="Times New Roman" w:hAnsi="Times New Roman"/>
                <w:lang w:val="kk-KZ"/>
              </w:rPr>
            </w:pPr>
          </w:p>
        </w:tc>
      </w:tr>
    </w:tbl>
    <w:p w14:paraId="110C4F7B" w14:textId="77777777" w:rsidR="00CF1BE7" w:rsidRDefault="00CF1BE7" w:rsidP="005F5339">
      <w:pPr>
        <w:jc w:val="center"/>
        <w:rPr>
          <w:rFonts w:ascii="Times New Roman" w:hAnsi="Times New Roman"/>
          <w:b/>
          <w:bCs/>
          <w:sz w:val="28"/>
          <w:szCs w:val="28"/>
          <w:lang w:val="kk-KZ"/>
        </w:rPr>
      </w:pPr>
    </w:p>
    <w:p w14:paraId="758CB3F1" w14:textId="0E98A55B" w:rsidR="00161BCE" w:rsidRDefault="002E324D" w:rsidP="005F5339">
      <w:pPr>
        <w:jc w:val="center"/>
        <w:rPr>
          <w:rFonts w:ascii="Times New Roman" w:hAnsi="Times New Roman"/>
          <w:b/>
          <w:bCs/>
          <w:sz w:val="28"/>
          <w:szCs w:val="28"/>
          <w:lang w:val="kk-KZ"/>
        </w:rPr>
      </w:pPr>
      <w:r w:rsidRPr="006B21E4">
        <w:rPr>
          <w:rFonts w:ascii="Times New Roman" w:hAnsi="Times New Roman"/>
          <w:b/>
          <w:bCs/>
          <w:sz w:val="28"/>
          <w:szCs w:val="28"/>
          <w:lang w:val="kk-KZ"/>
        </w:rPr>
        <w:t xml:space="preserve">Тақырып бойынша </w:t>
      </w:r>
      <w:proofErr w:type="spellStart"/>
      <w:r w:rsidRPr="006B21E4">
        <w:rPr>
          <w:rFonts w:ascii="Times New Roman" w:hAnsi="Times New Roman"/>
          <w:b/>
          <w:bCs/>
          <w:sz w:val="28"/>
          <w:szCs w:val="28"/>
          <w:lang w:val="kk-KZ"/>
        </w:rPr>
        <w:t>продуктивті</w:t>
      </w:r>
      <w:proofErr w:type="spellEnd"/>
      <w:r w:rsidRPr="006B21E4">
        <w:rPr>
          <w:rFonts w:ascii="Times New Roman" w:hAnsi="Times New Roman"/>
          <w:b/>
          <w:bCs/>
          <w:sz w:val="28"/>
          <w:szCs w:val="28"/>
          <w:lang w:val="kk-KZ"/>
        </w:rPr>
        <w:t xml:space="preserve"> түрдегі жаттығулар</w:t>
      </w:r>
    </w:p>
    <w:p w14:paraId="31E008CE" w14:textId="77777777" w:rsidR="002E324D" w:rsidRDefault="002E324D" w:rsidP="00B80E4A">
      <w:pPr>
        <w:ind w:firstLine="708"/>
        <w:jc w:val="both"/>
        <w:rPr>
          <w:rFonts w:ascii="Times New Roman" w:hAnsi="Times New Roman"/>
          <w:sz w:val="28"/>
          <w:szCs w:val="28"/>
          <w:lang w:val="kk-KZ"/>
        </w:rPr>
      </w:pPr>
      <w:r>
        <w:rPr>
          <w:rFonts w:ascii="Times New Roman" w:hAnsi="Times New Roman"/>
          <w:sz w:val="28"/>
          <w:szCs w:val="28"/>
          <w:lang w:val="kk-KZ"/>
        </w:rPr>
        <w:t xml:space="preserve">Келесі студенттер назарына ұсынылатын жаттығу өтілген кәсіби терминдермен сөйлем құрастыру. Студенттер берілген терминдері қолдану арқылы өз когнитивтік ойлау саналарын дамыта түседі, сонымен қатар бұл процессте сөйлеу әрекетінің оқылым, </w:t>
      </w:r>
      <w:proofErr w:type="spellStart"/>
      <w:r>
        <w:rPr>
          <w:rFonts w:ascii="Times New Roman" w:hAnsi="Times New Roman"/>
          <w:sz w:val="28"/>
          <w:szCs w:val="28"/>
          <w:lang w:val="kk-KZ"/>
        </w:rPr>
        <w:t>айтылым</w:t>
      </w:r>
      <w:proofErr w:type="spellEnd"/>
      <w:r>
        <w:rPr>
          <w:rFonts w:ascii="Times New Roman" w:hAnsi="Times New Roman"/>
          <w:sz w:val="28"/>
          <w:szCs w:val="28"/>
          <w:lang w:val="kk-KZ"/>
        </w:rPr>
        <w:t>, жазылым сияқты түрлері қатысады және кәсіби</w:t>
      </w:r>
      <w:r w:rsidRPr="002E324D">
        <w:rPr>
          <w:rFonts w:ascii="Times New Roman" w:hAnsi="Times New Roman"/>
          <w:sz w:val="28"/>
          <w:szCs w:val="28"/>
          <w:lang w:val="kk-KZ"/>
        </w:rPr>
        <w:t>-</w:t>
      </w:r>
      <w:r>
        <w:rPr>
          <w:rFonts w:ascii="Times New Roman" w:hAnsi="Times New Roman"/>
          <w:sz w:val="28"/>
          <w:szCs w:val="28"/>
          <w:lang w:val="kk-KZ"/>
        </w:rPr>
        <w:t xml:space="preserve">түсіндірмелі, коммуникативтік </w:t>
      </w:r>
      <w:proofErr w:type="spellStart"/>
      <w:r>
        <w:rPr>
          <w:rFonts w:ascii="Times New Roman" w:hAnsi="Times New Roman"/>
          <w:sz w:val="28"/>
          <w:szCs w:val="28"/>
          <w:lang w:val="kk-KZ"/>
        </w:rPr>
        <w:t>субқұзыреттіліктер</w:t>
      </w:r>
      <w:proofErr w:type="spellEnd"/>
      <w:r>
        <w:rPr>
          <w:rFonts w:ascii="Times New Roman" w:hAnsi="Times New Roman"/>
          <w:sz w:val="28"/>
          <w:szCs w:val="28"/>
          <w:lang w:val="kk-KZ"/>
        </w:rPr>
        <w:t xml:space="preserve"> дамиды. </w:t>
      </w:r>
    </w:p>
    <w:p w14:paraId="7ABEA205" w14:textId="77777777" w:rsidR="002E324D" w:rsidRPr="002E324D" w:rsidRDefault="002E324D" w:rsidP="00B80E4A">
      <w:pPr>
        <w:ind w:firstLine="708"/>
        <w:jc w:val="both"/>
        <w:rPr>
          <w:rFonts w:ascii="Times New Roman" w:hAnsi="Times New Roman"/>
          <w:i/>
          <w:iCs/>
          <w:sz w:val="28"/>
          <w:szCs w:val="28"/>
          <w:lang w:val="kk-KZ"/>
        </w:rPr>
      </w:pPr>
      <w:r w:rsidRPr="002E324D">
        <w:rPr>
          <w:rFonts w:ascii="Times New Roman" w:hAnsi="Times New Roman"/>
          <w:i/>
          <w:iCs/>
          <w:sz w:val="28"/>
          <w:szCs w:val="28"/>
          <w:lang w:val="kk-KZ"/>
        </w:rPr>
        <w:t>Берілген термин сөздерден сөйлем құрастырыңыз.</w:t>
      </w:r>
    </w:p>
    <w:p w14:paraId="7E5A9C30" w14:textId="77777777" w:rsidR="002E324D" w:rsidRPr="002E324D" w:rsidRDefault="002E324D" w:rsidP="001F1545">
      <w:pPr>
        <w:rPr>
          <w:rFonts w:ascii="Times New Roman" w:hAnsi="Times New Roman"/>
          <w:sz w:val="28"/>
          <w:szCs w:val="28"/>
          <w:lang w:val="kk-KZ"/>
        </w:rPr>
      </w:pPr>
      <w:r w:rsidRPr="002E324D">
        <w:rPr>
          <w:rFonts w:ascii="Times New Roman" w:hAnsi="Times New Roman" w:hint="eastAsia"/>
          <w:sz w:val="28"/>
          <w:szCs w:val="28"/>
          <w:lang w:val="kk-KZ"/>
        </w:rPr>
        <w:t>协调中心</w:t>
      </w:r>
    </w:p>
    <w:p w14:paraId="7526DFBC" w14:textId="77777777" w:rsidR="002E324D" w:rsidRPr="002E324D" w:rsidRDefault="002E324D" w:rsidP="001F1545">
      <w:pPr>
        <w:rPr>
          <w:rFonts w:ascii="Times New Roman" w:hAnsi="Times New Roman"/>
          <w:sz w:val="28"/>
          <w:szCs w:val="28"/>
          <w:lang w:val="kk-KZ"/>
        </w:rPr>
      </w:pPr>
      <w:r w:rsidRPr="002E324D">
        <w:rPr>
          <w:rFonts w:ascii="Times New Roman" w:hAnsi="Times New Roman" w:hint="eastAsia"/>
          <w:sz w:val="28"/>
          <w:szCs w:val="28"/>
          <w:lang w:val="kk-KZ"/>
        </w:rPr>
        <w:t>控制和调度中心</w:t>
      </w:r>
    </w:p>
    <w:p w14:paraId="6F622AB4" w14:textId="77777777" w:rsidR="002E324D" w:rsidRPr="002E324D" w:rsidRDefault="002E324D" w:rsidP="001F1545">
      <w:pPr>
        <w:rPr>
          <w:rFonts w:ascii="Times New Roman" w:hAnsi="Times New Roman"/>
          <w:sz w:val="28"/>
          <w:szCs w:val="28"/>
          <w:lang w:val="kk-KZ"/>
        </w:rPr>
      </w:pPr>
      <w:r w:rsidRPr="002E324D">
        <w:rPr>
          <w:rFonts w:ascii="Times New Roman" w:hAnsi="Times New Roman" w:hint="eastAsia"/>
          <w:sz w:val="28"/>
          <w:szCs w:val="28"/>
          <w:lang w:val="kk-KZ"/>
        </w:rPr>
        <w:t>输气公司</w:t>
      </w:r>
    </w:p>
    <w:p w14:paraId="240D1B87" w14:textId="77777777" w:rsidR="002E324D" w:rsidRPr="002E324D" w:rsidRDefault="002E324D" w:rsidP="001F1545">
      <w:pPr>
        <w:rPr>
          <w:rFonts w:ascii="Times New Roman" w:hAnsi="Times New Roman"/>
          <w:sz w:val="28"/>
          <w:szCs w:val="28"/>
          <w:lang w:val="kk-KZ"/>
        </w:rPr>
      </w:pPr>
      <w:r w:rsidRPr="002E324D">
        <w:rPr>
          <w:rFonts w:ascii="Times New Roman" w:hAnsi="Times New Roman" w:hint="eastAsia"/>
          <w:sz w:val="28"/>
          <w:szCs w:val="28"/>
          <w:lang w:val="kk-KZ"/>
        </w:rPr>
        <w:t>相关单位</w:t>
      </w:r>
    </w:p>
    <w:p w14:paraId="25E5BF52" w14:textId="77777777" w:rsidR="002E324D" w:rsidRPr="002E324D" w:rsidRDefault="002E324D" w:rsidP="001F1545">
      <w:pPr>
        <w:rPr>
          <w:rFonts w:ascii="Times New Roman" w:hAnsi="Times New Roman"/>
          <w:sz w:val="28"/>
          <w:szCs w:val="28"/>
          <w:lang w:val="kk-KZ"/>
        </w:rPr>
      </w:pPr>
      <w:r w:rsidRPr="002E324D">
        <w:rPr>
          <w:rFonts w:ascii="Times New Roman" w:hAnsi="Times New Roman" w:hint="eastAsia"/>
          <w:sz w:val="28"/>
          <w:szCs w:val="28"/>
          <w:lang w:val="kk-KZ"/>
        </w:rPr>
        <w:t>恢复时间</w:t>
      </w:r>
    </w:p>
    <w:p w14:paraId="79E965E2" w14:textId="77777777" w:rsidR="002E324D" w:rsidRPr="002E324D" w:rsidRDefault="002E324D" w:rsidP="001F1545">
      <w:pPr>
        <w:jc w:val="both"/>
        <w:rPr>
          <w:rFonts w:ascii="Times New Roman" w:hAnsi="Times New Roman"/>
          <w:sz w:val="28"/>
          <w:szCs w:val="28"/>
          <w:lang w:val="kk-KZ"/>
        </w:rPr>
      </w:pPr>
      <w:r w:rsidRPr="002E324D">
        <w:rPr>
          <w:rFonts w:ascii="Times New Roman" w:hAnsi="Times New Roman" w:hint="eastAsia"/>
          <w:sz w:val="28"/>
          <w:szCs w:val="28"/>
          <w:lang w:val="kk-KZ"/>
        </w:rPr>
        <w:t>应急工况</w:t>
      </w:r>
    </w:p>
    <w:p w14:paraId="09F678AE" w14:textId="77777777" w:rsidR="00161BCE" w:rsidRDefault="002E324D" w:rsidP="00B80E4A">
      <w:pPr>
        <w:ind w:firstLine="708"/>
        <w:jc w:val="both"/>
        <w:rPr>
          <w:rFonts w:asciiTheme="majorBidi" w:hAnsiTheme="majorBidi" w:cstheme="majorBidi"/>
          <w:sz w:val="28"/>
          <w:szCs w:val="28"/>
          <w:lang w:val="kk-KZ"/>
        </w:rPr>
      </w:pPr>
      <w:r>
        <w:rPr>
          <w:rFonts w:asciiTheme="majorBidi" w:hAnsiTheme="majorBidi" w:cstheme="majorBidi"/>
          <w:sz w:val="28"/>
          <w:szCs w:val="28"/>
          <w:lang w:val="kk-KZ"/>
        </w:rPr>
        <w:t xml:space="preserve">Келесі тапсырма бойынша студенттер сабақ мәтіні негізінде берілген сөйлемдерді тыңдау арқылы дұрыс немесе бұрыс екендігін анықтайды. </w:t>
      </w:r>
      <w:proofErr w:type="spellStart"/>
      <w:r>
        <w:rPr>
          <w:rFonts w:asciiTheme="majorBidi" w:hAnsiTheme="majorBidi" w:cstheme="majorBidi"/>
          <w:sz w:val="28"/>
          <w:szCs w:val="28"/>
          <w:lang w:val="kk-KZ"/>
        </w:rPr>
        <w:t>Тыңдалым</w:t>
      </w:r>
      <w:proofErr w:type="spellEnd"/>
      <w:r>
        <w:rPr>
          <w:rFonts w:asciiTheme="majorBidi" w:hAnsiTheme="majorBidi" w:cstheme="majorBidi"/>
          <w:sz w:val="28"/>
          <w:szCs w:val="28"/>
          <w:lang w:val="kk-KZ"/>
        </w:rPr>
        <w:t xml:space="preserve">, </w:t>
      </w:r>
      <w:proofErr w:type="spellStart"/>
      <w:r>
        <w:rPr>
          <w:rFonts w:asciiTheme="majorBidi" w:hAnsiTheme="majorBidi" w:cstheme="majorBidi"/>
          <w:sz w:val="28"/>
          <w:szCs w:val="28"/>
          <w:lang w:val="kk-KZ"/>
        </w:rPr>
        <w:t>айтылым</w:t>
      </w:r>
      <w:proofErr w:type="spellEnd"/>
      <w:r>
        <w:rPr>
          <w:rFonts w:asciiTheme="majorBidi" w:hAnsiTheme="majorBidi" w:cstheme="majorBidi"/>
          <w:sz w:val="28"/>
          <w:szCs w:val="28"/>
          <w:lang w:val="kk-KZ"/>
        </w:rPr>
        <w:t xml:space="preserve"> сияқты сөйлеу әрекетінің түрлері іске қосылады. Кәсіби</w:t>
      </w:r>
      <w:r>
        <w:rPr>
          <w:rFonts w:asciiTheme="majorBidi" w:hAnsiTheme="majorBidi" w:cstheme="majorBidi" w:hint="eastAsia"/>
          <w:sz w:val="28"/>
          <w:szCs w:val="28"/>
          <w:lang w:val="kk-KZ"/>
        </w:rPr>
        <w:t>-</w:t>
      </w:r>
      <w:r>
        <w:rPr>
          <w:rFonts w:asciiTheme="majorBidi" w:hAnsiTheme="majorBidi" w:cstheme="majorBidi"/>
          <w:sz w:val="28"/>
          <w:szCs w:val="28"/>
          <w:lang w:val="kk-KZ"/>
        </w:rPr>
        <w:t xml:space="preserve">түсіндірмелі, коммуникативтік </w:t>
      </w:r>
      <w:proofErr w:type="spellStart"/>
      <w:r>
        <w:rPr>
          <w:rFonts w:asciiTheme="majorBidi" w:hAnsiTheme="majorBidi" w:cstheme="majorBidi"/>
          <w:sz w:val="28"/>
          <w:szCs w:val="28"/>
          <w:lang w:val="kk-KZ"/>
        </w:rPr>
        <w:t>субқұзыреттіліктер</w:t>
      </w:r>
      <w:proofErr w:type="spellEnd"/>
      <w:r>
        <w:rPr>
          <w:rFonts w:asciiTheme="majorBidi" w:hAnsiTheme="majorBidi" w:cstheme="majorBidi"/>
          <w:sz w:val="28"/>
          <w:szCs w:val="28"/>
          <w:lang w:val="kk-KZ"/>
        </w:rPr>
        <w:t xml:space="preserve"> дамиды. </w:t>
      </w:r>
    </w:p>
    <w:p w14:paraId="4F805C23" w14:textId="77777777" w:rsidR="002E324D" w:rsidRPr="002E324D" w:rsidRDefault="002E324D" w:rsidP="00B80E4A">
      <w:pPr>
        <w:ind w:firstLine="708"/>
        <w:jc w:val="both"/>
        <w:rPr>
          <w:rFonts w:asciiTheme="majorBidi" w:hAnsiTheme="majorBidi" w:cstheme="majorBidi"/>
          <w:i/>
          <w:iCs/>
          <w:sz w:val="28"/>
          <w:szCs w:val="28"/>
          <w:lang w:val="kk-KZ"/>
        </w:rPr>
      </w:pPr>
      <w:r w:rsidRPr="002E324D">
        <w:rPr>
          <w:rFonts w:asciiTheme="majorBidi" w:hAnsiTheme="majorBidi" w:cstheme="majorBidi"/>
          <w:i/>
          <w:iCs/>
          <w:sz w:val="28"/>
          <w:szCs w:val="28"/>
          <w:lang w:val="kk-KZ"/>
        </w:rPr>
        <w:t>Төменде берілген сөйлемдердің дұрыс</w:t>
      </w:r>
      <w:r w:rsidRPr="00E07F25">
        <w:rPr>
          <w:rFonts w:asciiTheme="majorBidi" w:hAnsiTheme="majorBidi" w:cstheme="majorBidi"/>
          <w:i/>
          <w:iCs/>
          <w:sz w:val="28"/>
          <w:szCs w:val="28"/>
          <w:lang w:val="kk-KZ"/>
        </w:rPr>
        <w:t>/</w:t>
      </w:r>
      <w:r w:rsidRPr="002E324D">
        <w:rPr>
          <w:rFonts w:asciiTheme="majorBidi" w:hAnsiTheme="majorBidi" w:cstheme="majorBidi"/>
          <w:i/>
          <w:iCs/>
          <w:sz w:val="28"/>
          <w:szCs w:val="28"/>
          <w:lang w:val="kk-KZ"/>
        </w:rPr>
        <w:t>бұрыс екендігін анықтаңыз.</w:t>
      </w:r>
    </w:p>
    <w:p w14:paraId="0A5B9C03" w14:textId="77777777" w:rsidR="002E324D" w:rsidRPr="002E324D" w:rsidRDefault="002E324D" w:rsidP="00B80E4A">
      <w:pPr>
        <w:rPr>
          <w:rFonts w:asciiTheme="majorBidi" w:hAnsiTheme="majorBidi" w:cstheme="majorBidi"/>
          <w:sz w:val="28"/>
          <w:szCs w:val="28"/>
          <w:lang w:val="kk-KZ"/>
        </w:rPr>
      </w:pPr>
      <w:r w:rsidRPr="002E324D">
        <w:rPr>
          <w:rFonts w:asciiTheme="majorBidi" w:hAnsiTheme="majorBidi" w:cstheme="majorBidi" w:hint="eastAsia"/>
          <w:sz w:val="28"/>
          <w:szCs w:val="28"/>
          <w:lang w:val="kk-KZ"/>
        </w:rPr>
        <w:t>从管道上拆下</w:t>
      </w:r>
    </w:p>
    <w:p w14:paraId="777CC4C7" w14:textId="77777777" w:rsidR="002E324D" w:rsidRPr="002E324D" w:rsidRDefault="002E324D" w:rsidP="00B80E4A">
      <w:pPr>
        <w:rPr>
          <w:rFonts w:asciiTheme="majorBidi" w:hAnsiTheme="majorBidi" w:cstheme="majorBidi"/>
          <w:sz w:val="28"/>
          <w:szCs w:val="28"/>
          <w:lang w:val="kk-KZ"/>
        </w:rPr>
      </w:pPr>
      <w:r w:rsidRPr="002E324D">
        <w:rPr>
          <w:rFonts w:asciiTheme="majorBidi" w:hAnsiTheme="majorBidi" w:cstheme="majorBidi" w:hint="eastAsia"/>
          <w:sz w:val="28"/>
          <w:szCs w:val="28"/>
          <w:lang w:val="kk-KZ"/>
        </w:rPr>
        <w:t>应急工况气田在</w:t>
      </w:r>
      <w:r w:rsidRPr="002E324D">
        <w:rPr>
          <w:rFonts w:asciiTheme="majorBidi" w:hAnsiTheme="majorBidi" w:cstheme="majorBidi" w:hint="eastAsia"/>
          <w:sz w:val="28"/>
          <w:szCs w:val="28"/>
          <w:lang w:val="kk-KZ"/>
        </w:rPr>
        <w:t>/</w:t>
      </w:r>
      <w:r w:rsidRPr="002E324D">
        <w:rPr>
          <w:rFonts w:asciiTheme="majorBidi" w:hAnsiTheme="majorBidi" w:cstheme="majorBidi" w:hint="eastAsia"/>
          <w:sz w:val="28"/>
          <w:szCs w:val="28"/>
          <w:lang w:val="kk-KZ"/>
        </w:rPr>
        <w:t>在应急工况气田</w:t>
      </w:r>
    </w:p>
    <w:p w14:paraId="0895EE26" w14:textId="77777777" w:rsidR="002E324D" w:rsidRPr="002E324D" w:rsidRDefault="002E324D" w:rsidP="00B80E4A">
      <w:pPr>
        <w:rPr>
          <w:rFonts w:asciiTheme="majorBidi" w:hAnsiTheme="majorBidi" w:cstheme="majorBidi"/>
          <w:sz w:val="28"/>
          <w:szCs w:val="28"/>
          <w:lang w:val="kk-KZ"/>
        </w:rPr>
      </w:pPr>
      <w:r w:rsidRPr="002E324D">
        <w:rPr>
          <w:rFonts w:asciiTheme="majorBidi" w:hAnsiTheme="majorBidi" w:cstheme="majorBidi" w:hint="eastAsia"/>
          <w:sz w:val="28"/>
          <w:szCs w:val="28"/>
          <w:lang w:val="kk-KZ"/>
        </w:rPr>
        <w:t>我父亲是控制和调度中心作业员的</w:t>
      </w:r>
      <w:r w:rsidRPr="002E324D">
        <w:rPr>
          <w:rFonts w:asciiTheme="majorBidi" w:hAnsiTheme="majorBidi" w:cstheme="majorBidi" w:hint="eastAsia"/>
          <w:sz w:val="28"/>
          <w:szCs w:val="28"/>
          <w:lang w:val="kk-KZ"/>
        </w:rPr>
        <w:t>/</w:t>
      </w:r>
      <w:r w:rsidRPr="002E324D">
        <w:rPr>
          <w:rFonts w:asciiTheme="majorBidi" w:hAnsiTheme="majorBidi" w:cstheme="majorBidi" w:hint="eastAsia"/>
          <w:sz w:val="28"/>
          <w:szCs w:val="28"/>
          <w:lang w:val="kk-KZ"/>
        </w:rPr>
        <w:t>我父亲是控制和调度中心的作业员</w:t>
      </w:r>
    </w:p>
    <w:p w14:paraId="7ADDD1D6" w14:textId="77777777" w:rsidR="002E324D" w:rsidRPr="002E324D" w:rsidRDefault="002E324D" w:rsidP="00B80E4A">
      <w:pPr>
        <w:rPr>
          <w:rFonts w:asciiTheme="majorBidi" w:hAnsiTheme="majorBidi" w:cstheme="majorBidi"/>
          <w:sz w:val="28"/>
          <w:szCs w:val="28"/>
          <w:lang w:val="kk-KZ"/>
        </w:rPr>
      </w:pPr>
      <w:r w:rsidRPr="002E324D">
        <w:rPr>
          <w:rFonts w:asciiTheme="majorBidi" w:hAnsiTheme="majorBidi" w:cstheme="majorBidi" w:hint="eastAsia"/>
          <w:sz w:val="28"/>
          <w:szCs w:val="28"/>
          <w:lang w:val="kk-KZ"/>
        </w:rPr>
        <w:t>协调中心阿拉木图</w:t>
      </w:r>
      <w:r w:rsidRPr="002E324D">
        <w:rPr>
          <w:rFonts w:asciiTheme="majorBidi" w:hAnsiTheme="majorBidi" w:cstheme="majorBidi" w:hint="eastAsia"/>
          <w:sz w:val="28"/>
          <w:szCs w:val="28"/>
          <w:lang w:val="kk-KZ"/>
        </w:rPr>
        <w:t>/</w:t>
      </w:r>
      <w:r w:rsidRPr="002E324D">
        <w:rPr>
          <w:rFonts w:asciiTheme="majorBidi" w:hAnsiTheme="majorBidi" w:cstheme="majorBidi" w:hint="eastAsia"/>
          <w:sz w:val="28"/>
          <w:szCs w:val="28"/>
          <w:lang w:val="kk-KZ"/>
        </w:rPr>
        <w:t>阿拉木图协调中心</w:t>
      </w:r>
    </w:p>
    <w:p w14:paraId="2AC7FB20" w14:textId="77777777" w:rsidR="00161BCE" w:rsidRDefault="002E324D" w:rsidP="00B80E4A">
      <w:pPr>
        <w:rPr>
          <w:rFonts w:asciiTheme="majorBidi" w:hAnsiTheme="majorBidi" w:cstheme="majorBidi"/>
          <w:sz w:val="28"/>
          <w:szCs w:val="28"/>
          <w:lang w:val="kk-KZ"/>
        </w:rPr>
      </w:pPr>
      <w:r w:rsidRPr="002E324D">
        <w:rPr>
          <w:rFonts w:asciiTheme="majorBidi" w:hAnsiTheme="majorBidi" w:cstheme="majorBidi" w:hint="eastAsia"/>
          <w:sz w:val="28"/>
          <w:szCs w:val="28"/>
          <w:lang w:val="kk-KZ"/>
        </w:rPr>
        <w:t>自收到函件即刻起执行</w:t>
      </w:r>
      <w:r w:rsidRPr="002E324D">
        <w:rPr>
          <w:rFonts w:asciiTheme="majorBidi" w:hAnsiTheme="majorBidi" w:cstheme="majorBidi" w:hint="eastAsia"/>
          <w:sz w:val="28"/>
          <w:szCs w:val="28"/>
          <w:lang w:val="kk-KZ"/>
        </w:rPr>
        <w:t>/</w:t>
      </w:r>
      <w:r w:rsidRPr="002E324D">
        <w:rPr>
          <w:rFonts w:asciiTheme="majorBidi" w:hAnsiTheme="majorBidi" w:cstheme="majorBidi" w:hint="eastAsia"/>
          <w:sz w:val="28"/>
          <w:szCs w:val="28"/>
          <w:lang w:val="kk-KZ"/>
        </w:rPr>
        <w:t>自收到函件起即刻执行</w:t>
      </w:r>
    </w:p>
    <w:p w14:paraId="54F9C22E" w14:textId="77777777" w:rsidR="002E324D" w:rsidRDefault="002E324D" w:rsidP="00B80E4A">
      <w:pPr>
        <w:ind w:firstLine="708"/>
        <w:jc w:val="both"/>
        <w:rPr>
          <w:rFonts w:asciiTheme="majorBidi" w:hAnsiTheme="majorBidi" w:cstheme="majorBidi"/>
          <w:sz w:val="28"/>
          <w:szCs w:val="28"/>
          <w:lang w:val="kk-KZ"/>
        </w:rPr>
      </w:pPr>
      <w:r>
        <w:rPr>
          <w:rFonts w:asciiTheme="majorBidi" w:hAnsiTheme="majorBidi" w:cstheme="majorBidi"/>
          <w:sz w:val="28"/>
          <w:szCs w:val="28"/>
          <w:lang w:val="kk-KZ"/>
        </w:rPr>
        <w:t>Тағы бір тапсырма бойынша студенттер қазақ тілінде берілген кәсіби бағыттағы мәтінді қытай тіліне аударуы керек. Бұл арқылы студенттердің кәсіби</w:t>
      </w:r>
      <w:r>
        <w:rPr>
          <w:rFonts w:asciiTheme="majorBidi" w:hAnsiTheme="majorBidi" w:cstheme="majorBidi" w:hint="eastAsia"/>
          <w:sz w:val="28"/>
          <w:szCs w:val="28"/>
          <w:lang w:val="kk-KZ"/>
        </w:rPr>
        <w:t>-</w:t>
      </w:r>
      <w:r>
        <w:rPr>
          <w:rFonts w:asciiTheme="majorBidi" w:hAnsiTheme="majorBidi" w:cstheme="majorBidi"/>
          <w:sz w:val="28"/>
          <w:szCs w:val="28"/>
          <w:lang w:val="kk-KZ"/>
        </w:rPr>
        <w:t xml:space="preserve">түсіндірмелі </w:t>
      </w:r>
      <w:proofErr w:type="spellStart"/>
      <w:r>
        <w:rPr>
          <w:rFonts w:asciiTheme="majorBidi" w:hAnsiTheme="majorBidi" w:cstheme="majorBidi"/>
          <w:sz w:val="28"/>
          <w:szCs w:val="28"/>
          <w:lang w:val="kk-KZ"/>
        </w:rPr>
        <w:t>субқұзыреттілігі</w:t>
      </w:r>
      <w:proofErr w:type="spellEnd"/>
      <w:r>
        <w:rPr>
          <w:rFonts w:asciiTheme="majorBidi" w:hAnsiTheme="majorBidi" w:cstheme="majorBidi"/>
          <w:sz w:val="28"/>
          <w:szCs w:val="28"/>
          <w:lang w:val="kk-KZ"/>
        </w:rPr>
        <w:t xml:space="preserve"> дамиды, сөйлеу әрекетінің </w:t>
      </w:r>
      <w:proofErr w:type="spellStart"/>
      <w:r>
        <w:rPr>
          <w:rFonts w:asciiTheme="majorBidi" w:hAnsiTheme="majorBidi" w:cstheme="majorBidi"/>
          <w:sz w:val="28"/>
          <w:szCs w:val="28"/>
          <w:lang w:val="kk-KZ"/>
        </w:rPr>
        <w:t>айтылым</w:t>
      </w:r>
      <w:proofErr w:type="spellEnd"/>
      <w:r>
        <w:rPr>
          <w:rFonts w:asciiTheme="majorBidi" w:hAnsiTheme="majorBidi" w:cstheme="majorBidi"/>
          <w:sz w:val="28"/>
          <w:szCs w:val="28"/>
          <w:lang w:val="kk-KZ"/>
        </w:rPr>
        <w:t xml:space="preserve">, оқылым, жазылым түрлері қатысады. </w:t>
      </w:r>
    </w:p>
    <w:p w14:paraId="0C9B4A76" w14:textId="77777777" w:rsidR="002E324D" w:rsidRPr="002E324D" w:rsidRDefault="002E324D" w:rsidP="00B80E4A">
      <w:pPr>
        <w:ind w:firstLine="708"/>
        <w:jc w:val="both"/>
        <w:rPr>
          <w:rFonts w:asciiTheme="majorBidi" w:hAnsiTheme="majorBidi" w:cstheme="majorBidi"/>
          <w:i/>
          <w:iCs/>
          <w:sz w:val="28"/>
          <w:szCs w:val="28"/>
          <w:lang w:val="kk-KZ"/>
        </w:rPr>
      </w:pPr>
      <w:r w:rsidRPr="002E324D">
        <w:rPr>
          <w:rFonts w:asciiTheme="majorBidi" w:hAnsiTheme="majorBidi" w:cstheme="majorBidi"/>
          <w:i/>
          <w:iCs/>
          <w:sz w:val="28"/>
          <w:szCs w:val="28"/>
          <w:lang w:val="kk-KZ"/>
        </w:rPr>
        <w:t xml:space="preserve">Төмендегі мәтінді қытай тіліне аударыңыз. </w:t>
      </w:r>
    </w:p>
    <w:p w14:paraId="3C844BFC" w14:textId="766AD881" w:rsidR="002E324D" w:rsidRPr="00383576" w:rsidRDefault="002E324D" w:rsidP="00B80E4A">
      <w:pPr>
        <w:ind w:firstLine="708"/>
        <w:jc w:val="both"/>
        <w:rPr>
          <w:rFonts w:asciiTheme="majorBidi" w:hAnsiTheme="majorBidi" w:cstheme="majorBidi"/>
          <w:sz w:val="28"/>
          <w:szCs w:val="28"/>
          <w:lang w:val="kk-KZ"/>
        </w:rPr>
      </w:pPr>
      <w:r>
        <w:rPr>
          <w:rFonts w:asciiTheme="majorBidi" w:hAnsiTheme="majorBidi" w:cstheme="majorBidi"/>
          <w:sz w:val="28"/>
          <w:szCs w:val="28"/>
          <w:lang w:val="kk-KZ"/>
        </w:rPr>
        <w:t>«</w:t>
      </w:r>
      <w:r w:rsidRPr="00A3441D">
        <w:rPr>
          <w:rFonts w:asciiTheme="majorBidi" w:hAnsiTheme="majorBidi" w:cstheme="majorBidi"/>
          <w:sz w:val="28"/>
          <w:szCs w:val="28"/>
          <w:lang w:val="kk-KZ"/>
        </w:rPr>
        <w:t>Ресейдің магистральдық газ құбырларының бірінде төтенше жағдай</w:t>
      </w:r>
      <w:r>
        <w:rPr>
          <w:rFonts w:asciiTheme="majorBidi" w:hAnsiTheme="majorBidi" w:cstheme="majorBidi"/>
          <w:sz w:val="28"/>
          <w:szCs w:val="28"/>
          <w:lang w:val="kk-KZ"/>
        </w:rPr>
        <w:t xml:space="preserve"> орын алуына </w:t>
      </w:r>
      <w:r w:rsidRPr="00A3441D">
        <w:rPr>
          <w:rFonts w:asciiTheme="majorBidi" w:hAnsiTheme="majorBidi" w:cstheme="majorBidi"/>
          <w:sz w:val="28"/>
          <w:szCs w:val="28"/>
          <w:lang w:val="kk-KZ"/>
        </w:rPr>
        <w:t>байланысты Қазақстанға газ беру тоқтатылды. «</w:t>
      </w:r>
      <w:proofErr w:type="spellStart"/>
      <w:r w:rsidRPr="00A3441D">
        <w:rPr>
          <w:rFonts w:asciiTheme="majorBidi" w:hAnsiTheme="majorBidi" w:cstheme="majorBidi"/>
          <w:sz w:val="28"/>
          <w:szCs w:val="28"/>
          <w:lang w:val="kk-KZ"/>
        </w:rPr>
        <w:t>ҚазТрансГаз</w:t>
      </w:r>
      <w:proofErr w:type="spellEnd"/>
      <w:r w:rsidRPr="00A3441D">
        <w:rPr>
          <w:rFonts w:asciiTheme="majorBidi" w:hAnsiTheme="majorBidi" w:cstheme="majorBidi"/>
          <w:sz w:val="28"/>
          <w:szCs w:val="28"/>
          <w:lang w:val="kk-KZ"/>
        </w:rPr>
        <w:t xml:space="preserve">» ұлттық газ тасымалдау компаниясы Қытайға газ жеткізу тоқтамайды деп </w:t>
      </w:r>
      <w:r>
        <w:rPr>
          <w:rFonts w:asciiTheme="majorBidi" w:hAnsiTheme="majorBidi" w:cstheme="majorBidi"/>
          <w:sz w:val="28"/>
          <w:szCs w:val="28"/>
          <w:lang w:val="kk-KZ"/>
        </w:rPr>
        <w:t>хабарлайды</w:t>
      </w:r>
      <w:r w:rsidRPr="00A3441D">
        <w:rPr>
          <w:rFonts w:asciiTheme="majorBidi" w:hAnsiTheme="majorBidi" w:cstheme="majorBidi"/>
          <w:sz w:val="28"/>
          <w:szCs w:val="28"/>
          <w:lang w:val="kk-KZ"/>
        </w:rPr>
        <w:t xml:space="preserve">. </w:t>
      </w:r>
      <w:r w:rsidRPr="0076364C">
        <w:rPr>
          <w:rFonts w:asciiTheme="majorBidi" w:hAnsiTheme="majorBidi" w:cstheme="majorBidi"/>
          <w:sz w:val="28"/>
          <w:szCs w:val="28"/>
          <w:lang w:val="kk-KZ"/>
        </w:rPr>
        <w:lastRenderedPageBreak/>
        <w:t xml:space="preserve">Бақылау-диспетчерлік орталық Қытайға газ </w:t>
      </w:r>
      <w:r w:rsidRPr="008E56B6">
        <w:rPr>
          <w:rFonts w:asciiTheme="majorBidi" w:hAnsiTheme="majorBidi" w:cstheme="majorBidi"/>
          <w:sz w:val="28"/>
          <w:szCs w:val="28"/>
          <w:lang w:val="kk-KZ"/>
        </w:rPr>
        <w:t>жеткізу режимін бақылайды»</w:t>
      </w:r>
      <w:r w:rsidR="00B66B52" w:rsidRPr="008E56B6">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en-GB"/>
          </w:rPr>
          <w:tag w:val="MENDELEY_CITATION_v3_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"/>
          <w:id w:val="-405988525"/>
          <w:placeholder>
            <w:docPart w:val="DefaultPlaceholder_-1854013440"/>
          </w:placeholder>
        </w:sdtPr>
        <w:sdtContent>
          <w:r w:rsidR="004952C7" w:rsidRPr="008E56B6">
            <w:rPr>
              <w:rFonts w:asciiTheme="majorBidi" w:hAnsiTheme="majorBidi" w:cstheme="majorBidi"/>
              <w:color w:val="000000"/>
              <w:sz w:val="28"/>
              <w:szCs w:val="28"/>
              <w:lang w:val="kk-KZ"/>
            </w:rPr>
            <w:t>[6</w:t>
          </w:r>
          <w:r w:rsidR="008E56B6" w:rsidRPr="008E56B6">
            <w:rPr>
              <w:rFonts w:asciiTheme="majorBidi" w:hAnsiTheme="majorBidi" w:cstheme="majorBidi"/>
              <w:color w:val="000000"/>
              <w:sz w:val="28"/>
              <w:szCs w:val="28"/>
              <w:lang w:val="kk-KZ"/>
            </w:rPr>
            <w:t>, б. 146</w:t>
          </w:r>
          <w:r w:rsidR="004952C7" w:rsidRPr="008E56B6">
            <w:rPr>
              <w:rFonts w:asciiTheme="majorBidi" w:hAnsiTheme="majorBidi" w:cstheme="majorBidi"/>
              <w:color w:val="000000"/>
              <w:sz w:val="28"/>
              <w:szCs w:val="28"/>
              <w:lang w:val="kk-KZ"/>
            </w:rPr>
            <w:t>]</w:t>
          </w:r>
        </w:sdtContent>
      </w:sdt>
      <w:r w:rsidRPr="008E56B6">
        <w:rPr>
          <w:rFonts w:asciiTheme="majorBidi" w:hAnsiTheme="majorBidi" w:cstheme="majorBidi"/>
          <w:sz w:val="28"/>
          <w:szCs w:val="28"/>
          <w:lang w:val="kk-KZ"/>
        </w:rPr>
        <w:t>.</w:t>
      </w:r>
    </w:p>
    <w:p w14:paraId="3A63E873" w14:textId="77777777" w:rsidR="0016550C" w:rsidRPr="0016550C" w:rsidRDefault="0016550C" w:rsidP="00B80E4A">
      <w:pPr>
        <w:ind w:firstLine="708"/>
        <w:jc w:val="both"/>
        <w:rPr>
          <w:rFonts w:asciiTheme="majorBidi" w:hAnsiTheme="majorBidi" w:cstheme="majorBidi"/>
          <w:sz w:val="28"/>
          <w:szCs w:val="28"/>
          <w:lang w:val="kk-KZ"/>
        </w:rPr>
      </w:pPr>
      <w:r>
        <w:rPr>
          <w:rFonts w:asciiTheme="majorBidi" w:hAnsiTheme="majorBidi" w:cstheme="majorBidi"/>
          <w:sz w:val="28"/>
          <w:szCs w:val="28"/>
          <w:lang w:val="kk-KZ"/>
        </w:rPr>
        <w:t xml:space="preserve">Ендігі кезекте студенттер практикалық сабақ барысында тапсырмаларға бағытталған оқыту технологиясы бойынша тақырып бойынша оқытушы тарапынан ұсынылған тапсырмалардың шешімін табуға кіріседі. Ондай </w:t>
      </w:r>
      <w:proofErr w:type="spellStart"/>
      <w:r>
        <w:rPr>
          <w:rFonts w:asciiTheme="majorBidi" w:hAnsiTheme="majorBidi" w:cstheme="majorBidi"/>
          <w:sz w:val="28"/>
          <w:szCs w:val="28"/>
          <w:lang w:val="kk-KZ"/>
        </w:rPr>
        <w:t>спецификалық</w:t>
      </w:r>
      <w:proofErr w:type="spellEnd"/>
      <w:r>
        <w:rPr>
          <w:rFonts w:asciiTheme="majorBidi" w:hAnsiTheme="majorBidi" w:cstheme="majorBidi"/>
          <w:sz w:val="28"/>
          <w:szCs w:val="28"/>
          <w:lang w:val="kk-KZ"/>
        </w:rPr>
        <w:t xml:space="preserve"> тапсырмалардың бірі оқытушы жұпқа бөлінген студенттерге тақырып мәтіні бойынша берілген жағдаяттың салдары мен шешімін бір</w:t>
      </w:r>
      <w:r w:rsidRPr="0016550C">
        <w:rPr>
          <w:rFonts w:asciiTheme="majorBidi" w:hAnsiTheme="majorBidi" w:cstheme="majorBidi"/>
          <w:sz w:val="28"/>
          <w:szCs w:val="28"/>
          <w:lang w:val="kk-KZ"/>
        </w:rPr>
        <w:t>-</w:t>
      </w:r>
      <w:r>
        <w:rPr>
          <w:rFonts w:asciiTheme="majorBidi" w:hAnsiTheme="majorBidi" w:cstheme="majorBidi"/>
          <w:sz w:val="28"/>
          <w:szCs w:val="28"/>
          <w:lang w:val="kk-KZ"/>
        </w:rPr>
        <w:t xml:space="preserve">біріне түсіндіру, коммуникацияға түсу. </w:t>
      </w:r>
    </w:p>
    <w:p w14:paraId="25D95ED1" w14:textId="77777777" w:rsidR="009F1F65" w:rsidRDefault="009F1F65" w:rsidP="00B80E4A">
      <w:pPr>
        <w:ind w:firstLine="708"/>
        <w:jc w:val="both"/>
        <w:rPr>
          <w:rFonts w:asciiTheme="majorBidi" w:hAnsiTheme="majorBidi" w:cstheme="majorBidi"/>
          <w:sz w:val="28"/>
          <w:szCs w:val="28"/>
          <w:lang w:val="kk-KZ"/>
        </w:rPr>
      </w:pPr>
      <w:r>
        <w:rPr>
          <w:rFonts w:asciiTheme="majorBidi" w:hAnsiTheme="majorBidi" w:cstheme="majorBidi"/>
          <w:sz w:val="28"/>
          <w:szCs w:val="28"/>
          <w:lang w:val="kk-KZ"/>
        </w:rPr>
        <w:t>Аудиторияда тақырып бойынша оқу жаттығулары іске асырылып, студенттер сөздердің қолданысын түсініп, қарым-қатынасқа түсуге жақындағаннан кейін оқытушы жоба әдісі</w:t>
      </w:r>
      <w:r w:rsidR="008B0A34">
        <w:rPr>
          <w:rFonts w:asciiTheme="majorBidi" w:hAnsiTheme="majorBidi" w:cstheme="majorBidi"/>
          <w:sz w:val="28"/>
          <w:szCs w:val="28"/>
          <w:lang w:val="kk-KZ"/>
        </w:rPr>
        <w:t xml:space="preserve"> </w:t>
      </w:r>
      <w:r>
        <w:rPr>
          <w:rFonts w:asciiTheme="majorBidi" w:hAnsiTheme="majorBidi" w:cstheme="majorBidi"/>
          <w:sz w:val="28"/>
          <w:szCs w:val="28"/>
          <w:lang w:val="kk-KZ"/>
        </w:rPr>
        <w:t xml:space="preserve">бойынша студенттерді топқа бөліп кәсіби бағытталған тапсырмалар үлестіреді. </w:t>
      </w:r>
      <w:r w:rsidR="000F6E16">
        <w:rPr>
          <w:rFonts w:asciiTheme="majorBidi" w:hAnsiTheme="majorBidi" w:cstheme="majorBidi"/>
          <w:sz w:val="28"/>
          <w:szCs w:val="28"/>
          <w:lang w:val="kk-KZ"/>
        </w:rPr>
        <w:t xml:space="preserve">Ол бойынша студенттер кіші топтарға бөлініп жергілікті пункт нүктелердің бірінде төтенше жағдай орын алды, ендігі кезекте бастапқы пункттен соңғы пунктке дейінгі газ жеткізу процесін тоқтатпай жұмысты жалғастыру болып табылады. Ол үшін бір топ студенттер хабарлама хатын дайындаумен айналысады, басқа топ жауап хатын дайындайды, тағы бір топ төтенше жағдай орын алу себептері жайлы баяндайды, ендігі бір топ жөндеу жұмыстары жайлы хабарлама береді. Осылайша жобалаушылар қысқа мерзімді жобаға кіріседі, нәтижесінде әр топ ресми түрдегі баяндама әзірлейді. </w:t>
      </w:r>
      <w:r w:rsidR="005479C2">
        <w:rPr>
          <w:rFonts w:asciiTheme="majorBidi" w:hAnsiTheme="majorBidi" w:cstheme="majorBidi"/>
          <w:sz w:val="28"/>
          <w:szCs w:val="28"/>
          <w:lang w:val="kk-KZ"/>
        </w:rPr>
        <w:t xml:space="preserve">Коммуникативтік, кәсіби-түсіндірмелі және </w:t>
      </w:r>
      <w:r w:rsidR="00797076">
        <w:rPr>
          <w:rFonts w:asciiTheme="majorBidi" w:hAnsiTheme="majorBidi" w:cstheme="majorBidi"/>
          <w:sz w:val="28"/>
          <w:szCs w:val="28"/>
          <w:lang w:val="kk-KZ"/>
        </w:rPr>
        <w:t>ақпараттық-технологиялық</w:t>
      </w:r>
      <w:r w:rsidR="005479C2">
        <w:rPr>
          <w:rFonts w:asciiTheme="majorBidi" w:hAnsiTheme="majorBidi" w:cstheme="majorBidi"/>
          <w:sz w:val="28"/>
          <w:szCs w:val="28"/>
          <w:lang w:val="kk-KZ"/>
        </w:rPr>
        <w:t xml:space="preserve"> </w:t>
      </w:r>
      <w:proofErr w:type="spellStart"/>
      <w:r w:rsidR="005479C2">
        <w:rPr>
          <w:rFonts w:asciiTheme="majorBidi" w:hAnsiTheme="majorBidi" w:cstheme="majorBidi"/>
          <w:sz w:val="28"/>
          <w:szCs w:val="28"/>
          <w:lang w:val="kk-KZ"/>
        </w:rPr>
        <w:t>субқұзыреттіліктерін</w:t>
      </w:r>
      <w:proofErr w:type="spellEnd"/>
      <w:r w:rsidR="005479C2">
        <w:rPr>
          <w:rFonts w:asciiTheme="majorBidi" w:hAnsiTheme="majorBidi" w:cstheme="majorBidi"/>
          <w:sz w:val="28"/>
          <w:szCs w:val="28"/>
          <w:lang w:val="kk-KZ"/>
        </w:rPr>
        <w:t xml:space="preserve"> дамытады.</w:t>
      </w:r>
    </w:p>
    <w:p w14:paraId="1F174601" w14:textId="77777777" w:rsidR="00F16E03" w:rsidRDefault="000F6E16" w:rsidP="00B80E4A">
      <w:pPr>
        <w:ind w:firstLine="708"/>
        <w:jc w:val="both"/>
        <w:rPr>
          <w:rFonts w:asciiTheme="majorBidi" w:hAnsiTheme="majorBidi" w:cstheme="majorBidi"/>
          <w:sz w:val="28"/>
          <w:szCs w:val="28"/>
          <w:lang w:val="kk-KZ"/>
        </w:rPr>
      </w:pPr>
      <w:r>
        <w:rPr>
          <w:rFonts w:asciiTheme="majorBidi" w:hAnsiTheme="majorBidi" w:cstheme="majorBidi"/>
          <w:sz w:val="28"/>
          <w:szCs w:val="28"/>
          <w:lang w:val="kk-KZ"/>
        </w:rPr>
        <w:t xml:space="preserve">Сонымен қатар, студенттердің кәсіби салада </w:t>
      </w:r>
      <w:proofErr w:type="spellStart"/>
      <w:r>
        <w:rPr>
          <w:rFonts w:asciiTheme="majorBidi" w:hAnsiTheme="majorBidi" w:cstheme="majorBidi"/>
          <w:sz w:val="28"/>
          <w:szCs w:val="28"/>
          <w:lang w:val="kk-KZ"/>
        </w:rPr>
        <w:t>шеттілдік</w:t>
      </w:r>
      <w:proofErr w:type="spellEnd"/>
      <w:r>
        <w:rPr>
          <w:rFonts w:asciiTheme="majorBidi" w:hAnsiTheme="majorBidi" w:cstheme="majorBidi"/>
          <w:sz w:val="28"/>
          <w:szCs w:val="28"/>
          <w:lang w:val="kk-KZ"/>
        </w:rPr>
        <w:t xml:space="preserve"> мүмкіндіктерін шыңдау мақсатында </w:t>
      </w:r>
      <w:r w:rsidR="005479C2">
        <w:rPr>
          <w:rFonts w:asciiTheme="majorBidi" w:hAnsiTheme="majorBidi" w:cstheme="majorBidi"/>
          <w:sz w:val="28"/>
          <w:szCs w:val="28"/>
          <w:lang w:val="kk-KZ"/>
        </w:rPr>
        <w:t>проблемалық</w:t>
      </w:r>
      <w:r>
        <w:rPr>
          <w:rFonts w:asciiTheme="majorBidi" w:hAnsiTheme="majorBidi" w:cstheme="majorBidi"/>
          <w:sz w:val="28"/>
          <w:szCs w:val="28"/>
          <w:lang w:val="kk-KZ"/>
        </w:rPr>
        <w:t xml:space="preserve"> оқыту әдістерінің келесі түрі проблемалық жағдаяттық тапсырмалар орындалады. Бұл сатыда оқытушы аудиторияда</w:t>
      </w:r>
      <w:r w:rsidR="005479C2">
        <w:rPr>
          <w:rFonts w:asciiTheme="majorBidi" w:hAnsiTheme="majorBidi" w:cstheme="majorBidi"/>
          <w:sz w:val="28"/>
          <w:szCs w:val="28"/>
          <w:lang w:val="kk-KZ"/>
        </w:rPr>
        <w:t xml:space="preserve"> студенттерден іздемпаздықты талап ететін, шамалары жететін</w:t>
      </w:r>
      <w:r>
        <w:rPr>
          <w:rFonts w:asciiTheme="majorBidi" w:hAnsiTheme="majorBidi" w:cstheme="majorBidi"/>
          <w:sz w:val="28"/>
          <w:szCs w:val="28"/>
          <w:lang w:val="kk-KZ"/>
        </w:rPr>
        <w:t xml:space="preserve"> </w:t>
      </w:r>
      <w:r w:rsidR="005479C2">
        <w:rPr>
          <w:rFonts w:asciiTheme="majorBidi" w:hAnsiTheme="majorBidi" w:cstheme="majorBidi"/>
          <w:sz w:val="28"/>
          <w:szCs w:val="28"/>
          <w:lang w:val="kk-KZ"/>
        </w:rPr>
        <w:t>кәсіби салада орын алуы мүмкін мәселелерді ұсынады. студенттер өз тараптарынан мәселенің шешімін жан</w:t>
      </w:r>
      <w:r w:rsidR="005479C2" w:rsidRPr="005479C2">
        <w:rPr>
          <w:rFonts w:asciiTheme="majorBidi" w:hAnsiTheme="majorBidi" w:cstheme="majorBidi"/>
          <w:sz w:val="28"/>
          <w:szCs w:val="28"/>
          <w:lang w:val="kk-KZ"/>
        </w:rPr>
        <w:t>-</w:t>
      </w:r>
      <w:r w:rsidR="005479C2">
        <w:rPr>
          <w:rFonts w:asciiTheme="majorBidi" w:hAnsiTheme="majorBidi" w:cstheme="majorBidi"/>
          <w:sz w:val="28"/>
          <w:szCs w:val="28"/>
          <w:lang w:val="kk-KZ"/>
        </w:rPr>
        <w:t xml:space="preserve">жақты іздестіреді. Мысалы, тақырып бойынша мынандай жағдай орын алуы мүмкін. </w:t>
      </w:r>
    </w:p>
    <w:p w14:paraId="5AE5522E" w14:textId="77777777" w:rsidR="005F5339" w:rsidRDefault="005479C2" w:rsidP="005D7C0E">
      <w:pPr>
        <w:pStyle w:val="a3"/>
        <w:numPr>
          <w:ilvl w:val="0"/>
          <w:numId w:val="6"/>
        </w:numPr>
        <w:spacing w:after="0" w:line="240" w:lineRule="auto"/>
        <w:jc w:val="both"/>
        <w:rPr>
          <w:rFonts w:asciiTheme="majorBidi" w:hAnsiTheme="majorBidi" w:cstheme="majorBidi"/>
          <w:sz w:val="28"/>
          <w:szCs w:val="28"/>
          <w:lang w:val="kk-KZ"/>
        </w:rPr>
      </w:pPr>
      <w:r w:rsidRPr="00F16E03">
        <w:rPr>
          <w:rFonts w:asciiTheme="majorBidi" w:hAnsiTheme="majorBidi" w:cstheme="majorBidi"/>
          <w:sz w:val="28"/>
          <w:szCs w:val="28"/>
          <w:lang w:val="kk-KZ"/>
        </w:rPr>
        <w:t xml:space="preserve">Бақылау диспетчерлік бөлімі газ линиясының бірінде қысым күрт түсіп кеткенін уақытылы байқамай қалады, салдарынан Қытайға тасымалданатын газ мөлшері межеленген нормадан аз кетеді, бұл мәселеден шығу жолдарын анықтаңыз. </w:t>
      </w:r>
    </w:p>
    <w:p w14:paraId="2A8E82EF" w14:textId="77777777" w:rsidR="005F5339" w:rsidRDefault="00F16E03" w:rsidP="005D7C0E">
      <w:pPr>
        <w:pStyle w:val="a3"/>
        <w:numPr>
          <w:ilvl w:val="0"/>
          <w:numId w:val="6"/>
        </w:numPr>
        <w:spacing w:after="0" w:line="240" w:lineRule="auto"/>
        <w:jc w:val="both"/>
        <w:rPr>
          <w:rFonts w:asciiTheme="majorBidi" w:hAnsiTheme="majorBidi" w:cstheme="majorBidi"/>
          <w:sz w:val="28"/>
          <w:szCs w:val="28"/>
          <w:lang w:val="kk-KZ"/>
        </w:rPr>
      </w:pPr>
      <w:r w:rsidRPr="005F5339">
        <w:rPr>
          <w:rFonts w:asciiTheme="majorBidi" w:hAnsiTheme="majorBidi" w:cstheme="majorBidi"/>
          <w:sz w:val="28"/>
          <w:szCs w:val="28"/>
          <w:lang w:val="kk-KZ"/>
        </w:rPr>
        <w:t xml:space="preserve">Арал өңіріндегі газ құбыры сыртқы факторлар салдарынан төтенше режимде істен шықты, аталған жердегі жөндеу жұмыстары жайлы қытайлық әріптесіңізге хабарлаңыз. </w:t>
      </w:r>
    </w:p>
    <w:p w14:paraId="3841C498" w14:textId="77777777" w:rsidR="00F16E03" w:rsidRPr="005F5339" w:rsidRDefault="00F16E03" w:rsidP="005D7C0E">
      <w:pPr>
        <w:pStyle w:val="a3"/>
        <w:numPr>
          <w:ilvl w:val="0"/>
          <w:numId w:val="6"/>
        </w:numPr>
        <w:spacing w:after="0" w:line="240" w:lineRule="auto"/>
        <w:jc w:val="both"/>
        <w:rPr>
          <w:rFonts w:asciiTheme="majorBidi" w:hAnsiTheme="majorBidi" w:cstheme="majorBidi"/>
          <w:sz w:val="28"/>
          <w:szCs w:val="28"/>
          <w:lang w:val="kk-KZ"/>
        </w:rPr>
      </w:pPr>
      <w:r w:rsidRPr="005F5339">
        <w:rPr>
          <w:rFonts w:asciiTheme="majorBidi" w:hAnsiTheme="majorBidi" w:cstheme="majorBidi"/>
          <w:sz w:val="28"/>
          <w:szCs w:val="28"/>
          <w:lang w:val="kk-KZ"/>
        </w:rPr>
        <w:t>Мұнай өндіру кен орнында қытайдан әкелінген бұрғылау станоктарының біріне жөндеу жұмыстары қажет, осы жөнінде сұраныс хатын жолдаңыз.</w:t>
      </w:r>
    </w:p>
    <w:p w14:paraId="1910CDF7" w14:textId="14EEDA55" w:rsidR="00CF1BE7" w:rsidRPr="001740F3" w:rsidRDefault="005479C2" w:rsidP="00CF1BE7">
      <w:pPr>
        <w:jc w:val="both"/>
        <w:rPr>
          <w:lang w:val="kk-KZ"/>
        </w:rPr>
      </w:pPr>
      <w:r>
        <w:rPr>
          <w:rFonts w:asciiTheme="majorBidi" w:hAnsiTheme="majorBidi" w:cstheme="majorBidi"/>
          <w:sz w:val="28"/>
          <w:szCs w:val="28"/>
          <w:lang w:val="kk-KZ"/>
        </w:rPr>
        <w:t>Осы іспеттес проблемалық жағдаяттық тапсырмалар студенттердің тікелей кәсіби атмосфераға еніп қана қоймай</w:t>
      </w:r>
      <w:r w:rsidR="0086720A">
        <w:rPr>
          <w:rFonts w:asciiTheme="majorBidi" w:hAnsiTheme="majorBidi" w:cstheme="majorBidi"/>
          <w:sz w:val="28"/>
          <w:szCs w:val="28"/>
          <w:lang w:val="kk-KZ"/>
        </w:rPr>
        <w:t>,</w:t>
      </w:r>
      <w:r>
        <w:rPr>
          <w:rFonts w:asciiTheme="majorBidi" w:hAnsiTheme="majorBidi" w:cstheme="majorBidi"/>
          <w:sz w:val="28"/>
          <w:szCs w:val="28"/>
          <w:lang w:val="kk-KZ"/>
        </w:rPr>
        <w:t xml:space="preserve"> </w:t>
      </w:r>
      <w:proofErr w:type="spellStart"/>
      <w:r>
        <w:rPr>
          <w:rFonts w:asciiTheme="majorBidi" w:hAnsiTheme="majorBidi" w:cstheme="majorBidi"/>
          <w:sz w:val="28"/>
          <w:szCs w:val="28"/>
          <w:lang w:val="kk-KZ"/>
        </w:rPr>
        <w:t>шеттілдік</w:t>
      </w:r>
      <w:proofErr w:type="spellEnd"/>
      <w:r>
        <w:rPr>
          <w:rFonts w:asciiTheme="majorBidi" w:hAnsiTheme="majorBidi" w:cstheme="majorBidi"/>
          <w:sz w:val="28"/>
          <w:szCs w:val="28"/>
          <w:lang w:val="kk-KZ"/>
        </w:rPr>
        <w:t xml:space="preserve"> қабілеттерін шыңдай түседі. Коммуникативтік, кәсіби-түсіндірмелі, </w:t>
      </w:r>
      <w:r w:rsidR="00797076">
        <w:rPr>
          <w:rFonts w:asciiTheme="majorBidi" w:hAnsiTheme="majorBidi" w:cstheme="majorBidi"/>
          <w:sz w:val="28"/>
          <w:szCs w:val="28"/>
          <w:lang w:val="kk-KZ"/>
        </w:rPr>
        <w:t>ақпараттық-технологиялық</w:t>
      </w:r>
      <w:r>
        <w:rPr>
          <w:rFonts w:asciiTheme="majorBidi" w:hAnsiTheme="majorBidi" w:cstheme="majorBidi"/>
          <w:sz w:val="28"/>
          <w:szCs w:val="28"/>
          <w:lang w:val="kk-KZ"/>
        </w:rPr>
        <w:t xml:space="preserve"> </w:t>
      </w:r>
      <w:proofErr w:type="spellStart"/>
      <w:r>
        <w:rPr>
          <w:rFonts w:asciiTheme="majorBidi" w:hAnsiTheme="majorBidi" w:cstheme="majorBidi"/>
          <w:sz w:val="28"/>
          <w:szCs w:val="28"/>
          <w:lang w:val="kk-KZ"/>
        </w:rPr>
        <w:t>субқұзыреттіліктерін</w:t>
      </w:r>
      <w:proofErr w:type="spellEnd"/>
      <w:r>
        <w:rPr>
          <w:rFonts w:asciiTheme="majorBidi" w:hAnsiTheme="majorBidi" w:cstheme="majorBidi"/>
          <w:sz w:val="28"/>
          <w:szCs w:val="28"/>
          <w:lang w:val="kk-KZ"/>
        </w:rPr>
        <w:t xml:space="preserve"> дамытады.</w:t>
      </w:r>
      <w:r w:rsidR="00CF1BE7" w:rsidRPr="00CF1BE7">
        <w:rPr>
          <w:rFonts w:asciiTheme="majorBidi" w:hAnsiTheme="majorBidi" w:cstheme="majorBidi"/>
          <w:sz w:val="28"/>
          <w:szCs w:val="28"/>
          <w:lang w:val="kk-KZ"/>
        </w:rPr>
        <w:t xml:space="preserve"> </w:t>
      </w:r>
      <w:r w:rsidR="00CF1BE7">
        <w:rPr>
          <w:rFonts w:asciiTheme="majorBidi" w:hAnsiTheme="majorBidi" w:cstheme="majorBidi"/>
          <w:sz w:val="28"/>
          <w:szCs w:val="28"/>
          <w:lang w:val="kk-KZ"/>
        </w:rPr>
        <w:t>Төмендегі к</w:t>
      </w:r>
      <w:r w:rsidR="00CF1BE7" w:rsidRPr="00032627">
        <w:rPr>
          <w:rFonts w:asciiTheme="majorBidi" w:hAnsiTheme="majorBidi" w:cstheme="majorBidi"/>
          <w:sz w:val="28"/>
          <w:szCs w:val="28"/>
          <w:lang w:val="kk-KZ"/>
        </w:rPr>
        <w:t>есте</w:t>
      </w:r>
      <w:r w:rsidR="00CF1BE7" w:rsidRPr="007A1A93">
        <w:rPr>
          <w:rFonts w:asciiTheme="majorBidi" w:hAnsiTheme="majorBidi" w:cstheme="majorBidi"/>
          <w:sz w:val="28"/>
          <w:szCs w:val="28"/>
          <w:lang w:val="kk-KZ"/>
        </w:rPr>
        <w:t xml:space="preserve"> </w:t>
      </w:r>
      <w:r w:rsidR="00CF1BE7" w:rsidRPr="00DB79BD">
        <w:rPr>
          <w:rFonts w:asciiTheme="majorBidi" w:hAnsiTheme="majorBidi" w:cstheme="majorBidi"/>
          <w:sz w:val="28"/>
          <w:szCs w:val="28"/>
          <w:lang w:val="kk-KZ"/>
        </w:rPr>
        <w:t>1</w:t>
      </w:r>
      <w:r w:rsidR="00CF1BE7" w:rsidRPr="00CF1BE7">
        <w:rPr>
          <w:rFonts w:asciiTheme="majorBidi" w:hAnsiTheme="majorBidi" w:cstheme="majorBidi"/>
          <w:sz w:val="28"/>
          <w:szCs w:val="28"/>
          <w:lang w:val="kk-KZ"/>
        </w:rPr>
        <w:t>7</w:t>
      </w:r>
      <w:r w:rsidR="00CF1BE7">
        <w:rPr>
          <w:rFonts w:asciiTheme="majorBidi" w:hAnsiTheme="majorBidi" w:cstheme="majorBidi"/>
          <w:sz w:val="28"/>
          <w:szCs w:val="28"/>
          <w:lang w:val="kk-KZ"/>
        </w:rPr>
        <w:t>–де</w:t>
      </w:r>
      <w:r w:rsidR="00CF1BE7">
        <w:rPr>
          <w:lang w:val="kk-KZ"/>
        </w:rPr>
        <w:t xml:space="preserve"> </w:t>
      </w:r>
      <w:r w:rsidR="00CF1BE7">
        <w:rPr>
          <w:rFonts w:asciiTheme="majorBidi" w:hAnsiTheme="majorBidi" w:cstheme="majorBidi"/>
          <w:sz w:val="28"/>
          <w:szCs w:val="28"/>
          <w:lang w:val="kk-KZ"/>
        </w:rPr>
        <w:t>к</w:t>
      </w:r>
      <w:r w:rsidR="00CF1BE7" w:rsidRPr="00032627">
        <w:rPr>
          <w:rFonts w:asciiTheme="majorBidi" w:hAnsiTheme="majorBidi" w:cstheme="majorBidi"/>
          <w:sz w:val="28"/>
          <w:szCs w:val="28"/>
          <w:lang w:val="kk-KZ"/>
        </w:rPr>
        <w:t>огнитивтік-тақырыптық кезеңдегі оқытушы мен студенттің іс-әрекеті</w:t>
      </w:r>
      <w:r w:rsidR="00CF1BE7">
        <w:rPr>
          <w:rFonts w:asciiTheme="majorBidi" w:hAnsiTheme="majorBidi" w:cstheme="majorBidi"/>
          <w:sz w:val="28"/>
          <w:szCs w:val="28"/>
          <w:lang w:val="kk-KZ"/>
        </w:rPr>
        <w:t xml:space="preserve"> </w:t>
      </w:r>
      <w:proofErr w:type="spellStart"/>
      <w:r w:rsidR="00CF1BE7">
        <w:rPr>
          <w:rFonts w:asciiTheme="majorBidi" w:hAnsiTheme="majorBidi" w:cstheme="majorBidi"/>
          <w:sz w:val="28"/>
          <w:szCs w:val="28"/>
          <w:lang w:val="kk-KZ"/>
        </w:rPr>
        <w:t>қамтылғған</w:t>
      </w:r>
      <w:proofErr w:type="spellEnd"/>
      <w:r w:rsidR="00CF1BE7">
        <w:rPr>
          <w:rFonts w:asciiTheme="majorBidi" w:hAnsiTheme="majorBidi" w:cstheme="majorBidi"/>
          <w:sz w:val="28"/>
          <w:szCs w:val="28"/>
          <w:lang w:val="kk-KZ"/>
        </w:rPr>
        <w:t>.</w:t>
      </w:r>
    </w:p>
    <w:p w14:paraId="367F8F26" w14:textId="77777777" w:rsidR="00161BCE" w:rsidRPr="00A31105" w:rsidRDefault="00161BCE" w:rsidP="00CF1BE7">
      <w:pPr>
        <w:rPr>
          <w:rFonts w:asciiTheme="majorBidi" w:hAnsiTheme="majorBidi" w:cstheme="majorBidi"/>
          <w:sz w:val="28"/>
          <w:szCs w:val="28"/>
          <w:lang w:val="kk-KZ"/>
        </w:rPr>
      </w:pPr>
    </w:p>
    <w:p w14:paraId="56A36C23" w14:textId="7EA7B4D9" w:rsidR="001740F3" w:rsidRPr="001740F3" w:rsidRDefault="001740F3" w:rsidP="00CF1BE7">
      <w:pPr>
        <w:jc w:val="both"/>
        <w:rPr>
          <w:lang w:val="kk-KZ"/>
        </w:rPr>
      </w:pPr>
      <w:r w:rsidRPr="00032627">
        <w:rPr>
          <w:rFonts w:asciiTheme="majorBidi" w:hAnsiTheme="majorBidi" w:cstheme="majorBidi"/>
          <w:sz w:val="28"/>
          <w:szCs w:val="28"/>
          <w:lang w:val="kk-KZ"/>
        </w:rPr>
        <w:lastRenderedPageBreak/>
        <w:t>Кесте</w:t>
      </w:r>
      <w:r w:rsidRPr="007A1A93">
        <w:rPr>
          <w:rFonts w:asciiTheme="majorBidi" w:hAnsiTheme="majorBidi" w:cstheme="majorBidi"/>
          <w:sz w:val="28"/>
          <w:szCs w:val="28"/>
          <w:lang w:val="kk-KZ"/>
        </w:rPr>
        <w:t xml:space="preserve"> </w:t>
      </w:r>
      <w:r w:rsidRPr="00DB79BD">
        <w:rPr>
          <w:rFonts w:asciiTheme="majorBidi" w:hAnsiTheme="majorBidi" w:cstheme="majorBidi"/>
          <w:sz w:val="28"/>
          <w:szCs w:val="28"/>
          <w:lang w:val="kk-KZ"/>
        </w:rPr>
        <w:t>1</w:t>
      </w:r>
      <w:r w:rsidR="00CF1BE7" w:rsidRPr="00CF1BE7">
        <w:rPr>
          <w:rFonts w:asciiTheme="majorBidi" w:hAnsiTheme="majorBidi" w:cstheme="majorBidi"/>
          <w:sz w:val="28"/>
          <w:szCs w:val="28"/>
          <w:lang w:val="kk-KZ"/>
        </w:rPr>
        <w:t>7</w:t>
      </w:r>
      <w:r>
        <w:rPr>
          <w:rFonts w:asciiTheme="majorBidi" w:hAnsiTheme="majorBidi" w:cstheme="majorBidi"/>
          <w:sz w:val="28"/>
          <w:szCs w:val="28"/>
          <w:lang w:val="kk-KZ"/>
        </w:rPr>
        <w:t>–</w:t>
      </w:r>
      <w:r>
        <w:rPr>
          <w:lang w:val="kk-KZ"/>
        </w:rPr>
        <w:t xml:space="preserve"> </w:t>
      </w:r>
      <w:r w:rsidRPr="00032627">
        <w:rPr>
          <w:rFonts w:asciiTheme="majorBidi" w:hAnsiTheme="majorBidi" w:cstheme="majorBidi"/>
          <w:sz w:val="28"/>
          <w:szCs w:val="28"/>
          <w:lang w:val="kk-KZ"/>
        </w:rPr>
        <w:t>Когнитивтік-тақырыптық кезеңдегі оқытушы мен студенттің іс-әрекеті</w:t>
      </w:r>
    </w:p>
    <w:p w14:paraId="485C01A9" w14:textId="77777777" w:rsidR="00CF1BE7" w:rsidRDefault="00CF1BE7" w:rsidP="00B80E4A">
      <w:pPr>
        <w:ind w:firstLine="708"/>
        <w:jc w:val="center"/>
        <w:rPr>
          <w:rFonts w:asciiTheme="majorBidi" w:hAnsiTheme="majorBidi" w:cstheme="majorBidi"/>
          <w:i/>
          <w:iCs/>
          <w:sz w:val="28"/>
          <w:szCs w:val="28"/>
          <w:lang w:val="kk-KZ"/>
        </w:rPr>
      </w:pPr>
    </w:p>
    <w:p w14:paraId="5678518E" w14:textId="02D1DEC6" w:rsidR="00B960F4" w:rsidRPr="00B960F4" w:rsidRDefault="00B960F4" w:rsidP="00B80E4A">
      <w:pPr>
        <w:ind w:firstLine="708"/>
        <w:jc w:val="center"/>
        <w:rPr>
          <w:rFonts w:asciiTheme="majorBidi" w:hAnsiTheme="majorBidi" w:cstheme="majorBidi"/>
          <w:i/>
          <w:iCs/>
          <w:sz w:val="28"/>
          <w:szCs w:val="28"/>
          <w:lang w:val="kk-KZ"/>
        </w:rPr>
      </w:pPr>
      <w:r w:rsidRPr="00B960F4">
        <w:rPr>
          <w:rFonts w:asciiTheme="majorBidi" w:hAnsiTheme="majorBidi" w:cstheme="majorBidi"/>
          <w:i/>
          <w:iCs/>
          <w:sz w:val="28"/>
          <w:szCs w:val="28"/>
          <w:lang w:val="kk-KZ"/>
        </w:rPr>
        <w:t>Когнитивтік-тақырыптық кезеңдегі</w:t>
      </w:r>
    </w:p>
    <w:p w14:paraId="60DDA26E" w14:textId="77777777" w:rsidR="00C22388" w:rsidRPr="00B960F4" w:rsidRDefault="00B960F4" w:rsidP="00B80E4A">
      <w:pPr>
        <w:ind w:firstLine="708"/>
        <w:jc w:val="center"/>
        <w:rPr>
          <w:rFonts w:asciiTheme="majorBidi" w:hAnsiTheme="majorBidi" w:cstheme="majorBidi"/>
          <w:i/>
          <w:iCs/>
          <w:sz w:val="28"/>
          <w:szCs w:val="28"/>
          <w:lang w:val="kk-KZ"/>
        </w:rPr>
      </w:pPr>
      <w:r w:rsidRPr="00B960F4">
        <w:rPr>
          <w:rFonts w:asciiTheme="majorBidi" w:hAnsiTheme="majorBidi" w:cstheme="majorBidi"/>
          <w:i/>
          <w:iCs/>
          <w:sz w:val="28"/>
          <w:szCs w:val="28"/>
          <w:lang w:val="kk-KZ"/>
        </w:rPr>
        <w:t>оқытушы мен студенттің іс</w:t>
      </w:r>
      <w:r w:rsidRPr="00E07F25">
        <w:rPr>
          <w:rFonts w:asciiTheme="majorBidi" w:hAnsiTheme="majorBidi" w:cstheme="majorBidi"/>
          <w:i/>
          <w:iCs/>
          <w:sz w:val="28"/>
          <w:szCs w:val="28"/>
          <w:lang w:val="kk-KZ"/>
        </w:rPr>
        <w:t>-</w:t>
      </w:r>
      <w:r w:rsidRPr="00B960F4">
        <w:rPr>
          <w:rFonts w:asciiTheme="majorBidi" w:hAnsiTheme="majorBidi" w:cstheme="majorBidi"/>
          <w:i/>
          <w:iCs/>
          <w:sz w:val="28"/>
          <w:szCs w:val="28"/>
          <w:lang w:val="kk-KZ"/>
        </w:rPr>
        <w:t>әрекеті</w:t>
      </w:r>
    </w:p>
    <w:tbl>
      <w:tblPr>
        <w:tblStyle w:val="aa"/>
        <w:tblW w:w="0" w:type="auto"/>
        <w:tblLook w:val="04A0" w:firstRow="1" w:lastRow="0" w:firstColumn="1" w:lastColumn="0" w:noHBand="0" w:noVBand="1"/>
      </w:tblPr>
      <w:tblGrid>
        <w:gridCol w:w="4508"/>
        <w:gridCol w:w="4508"/>
      </w:tblGrid>
      <w:tr w:rsidR="00B960F4" w14:paraId="4234D1DE" w14:textId="77777777" w:rsidTr="00B960F4">
        <w:tc>
          <w:tcPr>
            <w:tcW w:w="4508" w:type="dxa"/>
          </w:tcPr>
          <w:p w14:paraId="31AD3ABE" w14:textId="77777777" w:rsidR="00B960F4" w:rsidRPr="00B960F4" w:rsidRDefault="00B960F4" w:rsidP="00B80E4A">
            <w:pPr>
              <w:jc w:val="center"/>
              <w:rPr>
                <w:rFonts w:asciiTheme="majorBidi" w:hAnsiTheme="majorBidi" w:cstheme="majorBidi"/>
                <w:i/>
                <w:iCs/>
                <w:sz w:val="28"/>
                <w:szCs w:val="28"/>
                <w:lang w:val="kk-KZ"/>
              </w:rPr>
            </w:pPr>
            <w:r w:rsidRPr="00B960F4">
              <w:rPr>
                <w:rFonts w:asciiTheme="majorBidi" w:hAnsiTheme="majorBidi" w:cstheme="majorBidi"/>
                <w:i/>
                <w:iCs/>
                <w:sz w:val="28"/>
                <w:szCs w:val="28"/>
                <w:lang w:val="kk-KZ"/>
              </w:rPr>
              <w:t>Оқытушы</w:t>
            </w:r>
          </w:p>
        </w:tc>
        <w:tc>
          <w:tcPr>
            <w:tcW w:w="4508" w:type="dxa"/>
          </w:tcPr>
          <w:p w14:paraId="5DB34A43" w14:textId="77777777" w:rsidR="00B960F4" w:rsidRPr="00B960F4" w:rsidRDefault="00B960F4" w:rsidP="00B80E4A">
            <w:pPr>
              <w:jc w:val="center"/>
              <w:rPr>
                <w:rFonts w:asciiTheme="majorBidi" w:hAnsiTheme="majorBidi" w:cstheme="majorBidi"/>
                <w:i/>
                <w:iCs/>
                <w:sz w:val="28"/>
                <w:szCs w:val="28"/>
                <w:lang w:val="kk-KZ"/>
              </w:rPr>
            </w:pPr>
            <w:r w:rsidRPr="00B960F4">
              <w:rPr>
                <w:rFonts w:asciiTheme="majorBidi" w:hAnsiTheme="majorBidi" w:cstheme="majorBidi"/>
                <w:i/>
                <w:iCs/>
                <w:sz w:val="28"/>
                <w:szCs w:val="28"/>
                <w:lang w:val="kk-KZ"/>
              </w:rPr>
              <w:t>Студент</w:t>
            </w:r>
          </w:p>
        </w:tc>
      </w:tr>
      <w:tr w:rsidR="003F361A" w14:paraId="5E73EA34" w14:textId="77777777" w:rsidTr="00B960F4">
        <w:tc>
          <w:tcPr>
            <w:tcW w:w="4508" w:type="dxa"/>
          </w:tcPr>
          <w:p w14:paraId="7F641034" w14:textId="77777777" w:rsidR="003F361A" w:rsidRPr="003F361A" w:rsidRDefault="003F361A" w:rsidP="00B80E4A">
            <w:pPr>
              <w:jc w:val="center"/>
              <w:rPr>
                <w:rFonts w:asciiTheme="majorBidi" w:hAnsiTheme="majorBidi" w:cstheme="majorBidi"/>
                <w:sz w:val="28"/>
                <w:szCs w:val="28"/>
                <w:lang w:val="en-GB"/>
              </w:rPr>
            </w:pPr>
            <w:r w:rsidRPr="003F361A">
              <w:rPr>
                <w:rFonts w:asciiTheme="majorBidi" w:hAnsiTheme="majorBidi" w:cstheme="majorBidi"/>
                <w:sz w:val="28"/>
                <w:szCs w:val="28"/>
                <w:lang w:val="en-GB"/>
              </w:rPr>
              <w:t>1</w:t>
            </w:r>
          </w:p>
        </w:tc>
        <w:tc>
          <w:tcPr>
            <w:tcW w:w="4508" w:type="dxa"/>
          </w:tcPr>
          <w:p w14:paraId="3CCEA3EF" w14:textId="77777777" w:rsidR="003F361A" w:rsidRPr="003F361A" w:rsidRDefault="003F361A" w:rsidP="00B80E4A">
            <w:pPr>
              <w:jc w:val="center"/>
              <w:rPr>
                <w:rFonts w:asciiTheme="majorBidi" w:hAnsiTheme="majorBidi" w:cstheme="majorBidi"/>
                <w:sz w:val="28"/>
                <w:szCs w:val="28"/>
                <w:lang w:val="en-GB"/>
              </w:rPr>
            </w:pPr>
            <w:r w:rsidRPr="003F361A">
              <w:rPr>
                <w:rFonts w:asciiTheme="majorBidi" w:hAnsiTheme="majorBidi" w:cstheme="majorBidi"/>
                <w:sz w:val="28"/>
                <w:szCs w:val="28"/>
                <w:lang w:val="en-GB"/>
              </w:rPr>
              <w:t>2</w:t>
            </w:r>
          </w:p>
        </w:tc>
      </w:tr>
      <w:tr w:rsidR="00B960F4" w14:paraId="579C64E3" w14:textId="77777777" w:rsidTr="003F361A">
        <w:tc>
          <w:tcPr>
            <w:tcW w:w="9016" w:type="dxa"/>
            <w:gridSpan w:val="2"/>
            <w:tcBorders>
              <w:bottom w:val="single" w:sz="4" w:space="0" w:color="auto"/>
            </w:tcBorders>
          </w:tcPr>
          <w:p w14:paraId="1FECB9B0" w14:textId="77777777" w:rsidR="00B960F4" w:rsidRPr="00B960F4" w:rsidRDefault="0016550C" w:rsidP="00B80E4A">
            <w:pPr>
              <w:jc w:val="center"/>
              <w:rPr>
                <w:rFonts w:asciiTheme="majorBidi" w:hAnsiTheme="majorBidi" w:cstheme="majorBidi"/>
                <w:i/>
                <w:iCs/>
                <w:sz w:val="28"/>
                <w:szCs w:val="28"/>
                <w:lang w:val="kk-KZ"/>
              </w:rPr>
            </w:pPr>
            <w:r w:rsidRPr="00425A56">
              <w:rPr>
                <w:rFonts w:asciiTheme="majorBidi" w:hAnsiTheme="majorBidi" w:cstheme="majorBidi"/>
                <w:i/>
                <w:iCs/>
                <w:sz w:val="28"/>
                <w:szCs w:val="28"/>
                <w:lang w:val="kk-KZ"/>
              </w:rPr>
              <w:t>Мәтінмен жұмыс</w:t>
            </w:r>
          </w:p>
        </w:tc>
      </w:tr>
      <w:tr w:rsidR="00B960F4" w:rsidRPr="00B72DD5" w14:paraId="112CDA44" w14:textId="77777777" w:rsidTr="003F361A">
        <w:tc>
          <w:tcPr>
            <w:tcW w:w="4508" w:type="dxa"/>
            <w:tcBorders>
              <w:bottom w:val="nil"/>
            </w:tcBorders>
          </w:tcPr>
          <w:p w14:paraId="25D72B0A" w14:textId="77777777" w:rsidR="00A4313B" w:rsidRDefault="00A4313B" w:rsidP="00B80E4A">
            <w:pPr>
              <w:pStyle w:val="a3"/>
              <w:spacing w:after="0" w:line="240" w:lineRule="auto"/>
              <w:ind w:left="0"/>
              <w:jc w:val="both"/>
              <w:rPr>
                <w:rFonts w:asciiTheme="majorBidi" w:hAnsiTheme="majorBidi" w:cstheme="majorBidi"/>
                <w:sz w:val="28"/>
                <w:szCs w:val="28"/>
                <w:lang w:val="kk-KZ"/>
              </w:rPr>
            </w:pPr>
            <w:r w:rsidRPr="00A4313B">
              <w:rPr>
                <w:rFonts w:asciiTheme="majorBidi" w:hAnsiTheme="majorBidi" w:cstheme="majorBidi"/>
                <w:sz w:val="28"/>
                <w:szCs w:val="28"/>
                <w:lang w:val="kk-KZ"/>
              </w:rPr>
              <w:t xml:space="preserve">Студенттердің қытай тілі бойынша кәсіби </w:t>
            </w:r>
            <w:proofErr w:type="spellStart"/>
            <w:r w:rsidRPr="00A4313B">
              <w:rPr>
                <w:rFonts w:asciiTheme="majorBidi" w:hAnsiTheme="majorBidi" w:cstheme="majorBidi"/>
                <w:sz w:val="28"/>
                <w:szCs w:val="28"/>
                <w:lang w:val="kk-KZ"/>
              </w:rPr>
              <w:t>шеттілдік</w:t>
            </w:r>
            <w:proofErr w:type="spellEnd"/>
            <w:r w:rsidRPr="00A4313B">
              <w:rPr>
                <w:rFonts w:asciiTheme="majorBidi" w:hAnsiTheme="majorBidi" w:cstheme="majorBidi"/>
                <w:sz w:val="28"/>
                <w:szCs w:val="28"/>
                <w:lang w:val="kk-KZ"/>
              </w:rPr>
              <w:t xml:space="preserve"> </w:t>
            </w:r>
            <w:proofErr w:type="spellStart"/>
            <w:r w:rsidRPr="00A4313B">
              <w:rPr>
                <w:rFonts w:asciiTheme="majorBidi" w:hAnsiTheme="majorBidi" w:cstheme="majorBidi"/>
                <w:sz w:val="28"/>
                <w:szCs w:val="28"/>
                <w:lang w:val="kk-KZ"/>
              </w:rPr>
              <w:t>құзыреттілігін</w:t>
            </w:r>
            <w:proofErr w:type="spellEnd"/>
            <w:r w:rsidRPr="00A4313B">
              <w:rPr>
                <w:rFonts w:asciiTheme="majorBidi" w:hAnsiTheme="majorBidi" w:cstheme="majorBidi"/>
                <w:sz w:val="28"/>
                <w:szCs w:val="28"/>
                <w:lang w:val="kk-KZ"/>
              </w:rPr>
              <w:t xml:space="preserve"> дамыту үшін кәсіби </w:t>
            </w:r>
            <w:proofErr w:type="spellStart"/>
            <w:r w:rsidRPr="00A4313B">
              <w:rPr>
                <w:rFonts w:asciiTheme="majorBidi" w:hAnsiTheme="majorBidi" w:cstheme="majorBidi"/>
                <w:sz w:val="28"/>
                <w:szCs w:val="28"/>
                <w:lang w:val="kk-KZ"/>
              </w:rPr>
              <w:t>теримнология</w:t>
            </w:r>
            <w:proofErr w:type="spellEnd"/>
            <w:r w:rsidRPr="00A4313B">
              <w:rPr>
                <w:rFonts w:asciiTheme="majorBidi" w:hAnsiTheme="majorBidi" w:cstheme="majorBidi"/>
                <w:sz w:val="28"/>
                <w:szCs w:val="28"/>
                <w:lang w:val="kk-KZ"/>
              </w:rPr>
              <w:t xml:space="preserve"> қамтылған жағдаятын құру;</w:t>
            </w:r>
          </w:p>
          <w:p w14:paraId="4A9AD88D" w14:textId="77777777" w:rsidR="00A4313B" w:rsidRDefault="00A4313B" w:rsidP="00B80E4A">
            <w:pPr>
              <w:pStyle w:val="a3"/>
              <w:spacing w:after="0" w:line="240" w:lineRule="auto"/>
              <w:ind w:left="0"/>
              <w:jc w:val="both"/>
              <w:rPr>
                <w:rFonts w:asciiTheme="majorBidi" w:hAnsiTheme="majorBidi" w:cstheme="majorBidi"/>
                <w:sz w:val="28"/>
                <w:szCs w:val="28"/>
                <w:lang w:val="kk-KZ"/>
              </w:rPr>
            </w:pPr>
            <w:r w:rsidRPr="00A4313B">
              <w:rPr>
                <w:rFonts w:asciiTheme="majorBidi" w:hAnsiTheme="majorBidi" w:cstheme="majorBidi"/>
                <w:sz w:val="28"/>
                <w:szCs w:val="28"/>
                <w:lang w:val="kk-KZ"/>
              </w:rPr>
              <w:t>Студенттердің дербес жауапкершілігіне жүктелген тапсырма беру;</w:t>
            </w:r>
          </w:p>
          <w:p w14:paraId="317282B9" w14:textId="77777777" w:rsidR="00A4313B" w:rsidRPr="00A4313B" w:rsidRDefault="00A4313B" w:rsidP="00B80E4A">
            <w:pPr>
              <w:pStyle w:val="a3"/>
              <w:spacing w:after="0" w:line="240" w:lineRule="auto"/>
              <w:ind w:left="0"/>
              <w:jc w:val="both"/>
              <w:rPr>
                <w:rFonts w:asciiTheme="majorBidi" w:hAnsiTheme="majorBidi" w:cstheme="majorBidi"/>
                <w:sz w:val="28"/>
                <w:szCs w:val="28"/>
                <w:lang w:val="kk-KZ"/>
              </w:rPr>
            </w:pPr>
          </w:p>
        </w:tc>
        <w:tc>
          <w:tcPr>
            <w:tcW w:w="4508" w:type="dxa"/>
            <w:tcBorders>
              <w:bottom w:val="nil"/>
            </w:tcBorders>
          </w:tcPr>
          <w:p w14:paraId="110DC375" w14:textId="77777777" w:rsidR="00B960F4" w:rsidRDefault="00E65D46" w:rsidP="00B80E4A">
            <w:pPr>
              <w:jc w:val="both"/>
              <w:rPr>
                <w:rFonts w:asciiTheme="majorBidi" w:hAnsiTheme="majorBidi" w:cstheme="majorBidi"/>
                <w:sz w:val="28"/>
                <w:szCs w:val="28"/>
                <w:lang w:val="kk-KZ"/>
              </w:rPr>
            </w:pPr>
            <w:r>
              <w:rPr>
                <w:rFonts w:asciiTheme="majorBidi" w:hAnsiTheme="majorBidi" w:cstheme="majorBidi"/>
                <w:sz w:val="28"/>
                <w:szCs w:val="28"/>
                <w:lang w:val="kk-KZ"/>
              </w:rPr>
              <w:t xml:space="preserve">Кәсіби </w:t>
            </w:r>
            <w:proofErr w:type="spellStart"/>
            <w:r>
              <w:rPr>
                <w:rFonts w:asciiTheme="majorBidi" w:hAnsiTheme="majorBidi" w:cstheme="majorBidi"/>
                <w:sz w:val="28"/>
                <w:szCs w:val="28"/>
                <w:lang w:val="kk-KZ"/>
              </w:rPr>
              <w:t>шеттілдік</w:t>
            </w:r>
            <w:proofErr w:type="spellEnd"/>
            <w:r>
              <w:rPr>
                <w:rFonts w:asciiTheme="majorBidi" w:hAnsiTheme="majorBidi" w:cstheme="majorBidi"/>
                <w:sz w:val="28"/>
                <w:szCs w:val="28"/>
                <w:lang w:val="kk-KZ"/>
              </w:rPr>
              <w:t xml:space="preserve"> </w:t>
            </w:r>
            <w:proofErr w:type="spellStart"/>
            <w:r>
              <w:rPr>
                <w:rFonts w:asciiTheme="majorBidi" w:hAnsiTheme="majorBidi" w:cstheme="majorBidi"/>
                <w:sz w:val="28"/>
                <w:szCs w:val="28"/>
                <w:lang w:val="kk-KZ"/>
              </w:rPr>
              <w:t>құзыреттілікті</w:t>
            </w:r>
            <w:proofErr w:type="spellEnd"/>
            <w:r>
              <w:rPr>
                <w:rFonts w:asciiTheme="majorBidi" w:hAnsiTheme="majorBidi" w:cstheme="majorBidi"/>
                <w:sz w:val="28"/>
                <w:szCs w:val="28"/>
                <w:lang w:val="kk-KZ"/>
              </w:rPr>
              <w:t xml:space="preserve"> дамыту мақсатында оқытушы тарапынан берілген тапсырмамен жіті танысып шығу;</w:t>
            </w:r>
          </w:p>
          <w:p w14:paraId="58102795" w14:textId="77777777" w:rsidR="00E65D46" w:rsidRDefault="00E65D46" w:rsidP="00B80E4A">
            <w:pPr>
              <w:jc w:val="both"/>
              <w:rPr>
                <w:rFonts w:asciiTheme="majorBidi" w:hAnsiTheme="majorBidi" w:cstheme="majorBidi"/>
                <w:sz w:val="28"/>
                <w:szCs w:val="28"/>
                <w:lang w:val="kk-KZ"/>
              </w:rPr>
            </w:pPr>
          </w:p>
          <w:p w14:paraId="7ECB754A" w14:textId="77777777" w:rsidR="00E65D46" w:rsidRDefault="00E65D46" w:rsidP="00B80E4A">
            <w:pPr>
              <w:jc w:val="both"/>
              <w:rPr>
                <w:rFonts w:asciiTheme="majorBidi" w:hAnsiTheme="majorBidi" w:cstheme="majorBidi"/>
                <w:sz w:val="28"/>
                <w:szCs w:val="28"/>
                <w:lang w:val="kk-KZ"/>
              </w:rPr>
            </w:pPr>
          </w:p>
          <w:p w14:paraId="5E5F82E1" w14:textId="77777777" w:rsidR="00E65D46" w:rsidRDefault="00E65D46" w:rsidP="00B80E4A">
            <w:pPr>
              <w:jc w:val="both"/>
              <w:rPr>
                <w:rFonts w:asciiTheme="majorBidi" w:hAnsiTheme="majorBidi" w:cstheme="majorBidi"/>
                <w:sz w:val="28"/>
                <w:szCs w:val="28"/>
                <w:lang w:val="kk-KZ"/>
              </w:rPr>
            </w:pPr>
            <w:r>
              <w:rPr>
                <w:rFonts w:asciiTheme="majorBidi" w:hAnsiTheme="majorBidi" w:cstheme="majorBidi"/>
                <w:sz w:val="28"/>
                <w:szCs w:val="28"/>
                <w:lang w:val="kk-KZ"/>
              </w:rPr>
              <w:t>Берілген тапсырма бойынша дербес зерттеу жұмысын жауапкершілікпен атқару;</w:t>
            </w:r>
          </w:p>
        </w:tc>
      </w:tr>
    </w:tbl>
    <w:p w14:paraId="00BE2518" w14:textId="77777777" w:rsidR="003F361A" w:rsidRDefault="003F361A" w:rsidP="00B80E4A">
      <w:pPr>
        <w:rPr>
          <w:rFonts w:asciiTheme="majorBidi" w:hAnsiTheme="majorBidi" w:cstheme="majorBidi"/>
          <w:sz w:val="28"/>
          <w:szCs w:val="28"/>
          <w:lang w:val="kk-KZ"/>
        </w:rPr>
      </w:pPr>
      <w:r w:rsidRPr="00032627">
        <w:rPr>
          <w:rFonts w:asciiTheme="majorBidi" w:hAnsiTheme="majorBidi" w:cstheme="majorBidi"/>
          <w:sz w:val="28"/>
          <w:szCs w:val="28"/>
          <w:lang w:val="kk-KZ"/>
        </w:rPr>
        <w:t>Кесте</w:t>
      </w:r>
      <w:r w:rsidRPr="007A1A93">
        <w:rPr>
          <w:rFonts w:asciiTheme="majorBidi" w:hAnsiTheme="majorBidi" w:cstheme="majorBidi"/>
          <w:sz w:val="28"/>
          <w:szCs w:val="28"/>
          <w:lang w:val="kk-KZ"/>
        </w:rPr>
        <w:t xml:space="preserve"> </w:t>
      </w:r>
      <w:r w:rsidRPr="00DB79BD">
        <w:rPr>
          <w:rFonts w:asciiTheme="majorBidi" w:hAnsiTheme="majorBidi" w:cstheme="majorBidi"/>
          <w:sz w:val="28"/>
          <w:szCs w:val="28"/>
          <w:lang w:val="kk-KZ"/>
        </w:rPr>
        <w:t>18</w:t>
      </w:r>
      <w:r>
        <w:rPr>
          <w:rFonts w:asciiTheme="majorBidi" w:hAnsiTheme="majorBidi" w:cstheme="majorBidi"/>
          <w:sz w:val="28"/>
          <w:szCs w:val="28"/>
          <w:lang w:val="en-GB"/>
        </w:rPr>
        <w:t xml:space="preserve"> </w:t>
      </w:r>
      <w:r>
        <w:rPr>
          <w:rFonts w:asciiTheme="majorBidi" w:hAnsiTheme="majorBidi" w:cstheme="majorBidi"/>
          <w:sz w:val="28"/>
          <w:szCs w:val="28"/>
          <w:lang w:val="kk-KZ"/>
        </w:rPr>
        <w:t>жалғасы</w:t>
      </w:r>
    </w:p>
    <w:p w14:paraId="19A1BAA6" w14:textId="77777777" w:rsidR="003F361A" w:rsidRPr="003F361A" w:rsidRDefault="003F361A" w:rsidP="00B80E4A">
      <w:pPr>
        <w:rPr>
          <w:lang w:val="kk-KZ"/>
        </w:rPr>
      </w:pPr>
    </w:p>
    <w:tbl>
      <w:tblPr>
        <w:tblStyle w:val="aa"/>
        <w:tblW w:w="0" w:type="auto"/>
        <w:tblLook w:val="04A0" w:firstRow="1" w:lastRow="0" w:firstColumn="1" w:lastColumn="0" w:noHBand="0" w:noVBand="1"/>
      </w:tblPr>
      <w:tblGrid>
        <w:gridCol w:w="4508"/>
        <w:gridCol w:w="4508"/>
      </w:tblGrid>
      <w:tr w:rsidR="003F361A" w:rsidRPr="004A492F" w14:paraId="0BF192CC" w14:textId="77777777" w:rsidTr="00B960F4">
        <w:tc>
          <w:tcPr>
            <w:tcW w:w="4508" w:type="dxa"/>
          </w:tcPr>
          <w:p w14:paraId="6C823D3B" w14:textId="77777777" w:rsidR="003F361A" w:rsidRPr="00A4313B" w:rsidRDefault="003F361A" w:rsidP="00B80E4A">
            <w:pPr>
              <w:pStyle w:val="a3"/>
              <w:spacing w:after="0" w:line="240" w:lineRule="auto"/>
              <w:ind w:left="0"/>
              <w:jc w:val="center"/>
              <w:rPr>
                <w:rFonts w:asciiTheme="majorBidi" w:hAnsiTheme="majorBidi" w:cstheme="majorBidi"/>
                <w:sz w:val="28"/>
                <w:szCs w:val="28"/>
                <w:lang w:val="kk-KZ"/>
              </w:rPr>
            </w:pPr>
            <w:r w:rsidRPr="003F361A">
              <w:rPr>
                <w:rFonts w:asciiTheme="majorBidi" w:hAnsiTheme="majorBidi" w:cstheme="majorBidi"/>
                <w:sz w:val="28"/>
                <w:szCs w:val="28"/>
                <w:lang w:val="en-GB"/>
              </w:rPr>
              <w:t>1</w:t>
            </w:r>
          </w:p>
        </w:tc>
        <w:tc>
          <w:tcPr>
            <w:tcW w:w="4508" w:type="dxa"/>
          </w:tcPr>
          <w:p w14:paraId="5B73FE59" w14:textId="77777777" w:rsidR="003F361A" w:rsidRDefault="003F361A" w:rsidP="00B80E4A">
            <w:pPr>
              <w:jc w:val="center"/>
              <w:rPr>
                <w:rFonts w:asciiTheme="majorBidi" w:hAnsiTheme="majorBidi" w:cstheme="majorBidi"/>
                <w:sz w:val="28"/>
                <w:szCs w:val="28"/>
                <w:lang w:val="kk-KZ"/>
              </w:rPr>
            </w:pPr>
            <w:r w:rsidRPr="003F361A">
              <w:rPr>
                <w:rFonts w:asciiTheme="majorBidi" w:hAnsiTheme="majorBidi" w:cstheme="majorBidi"/>
                <w:sz w:val="28"/>
                <w:szCs w:val="28"/>
                <w:lang w:val="en-GB"/>
              </w:rPr>
              <w:t>2</w:t>
            </w:r>
          </w:p>
        </w:tc>
      </w:tr>
      <w:tr w:rsidR="003F361A" w:rsidRPr="00B72DD5" w14:paraId="185A97EB" w14:textId="77777777" w:rsidTr="00B960F4">
        <w:tc>
          <w:tcPr>
            <w:tcW w:w="4508" w:type="dxa"/>
          </w:tcPr>
          <w:p w14:paraId="4D995641" w14:textId="77777777" w:rsidR="003F361A" w:rsidRPr="00A4313B" w:rsidRDefault="003F361A" w:rsidP="00B80E4A">
            <w:pPr>
              <w:pStyle w:val="a3"/>
              <w:spacing w:after="0" w:line="240" w:lineRule="auto"/>
              <w:ind w:left="0"/>
              <w:jc w:val="both"/>
              <w:rPr>
                <w:rFonts w:asciiTheme="majorBidi" w:hAnsiTheme="majorBidi" w:cstheme="majorBidi"/>
                <w:sz w:val="28"/>
                <w:szCs w:val="28"/>
                <w:lang w:val="kk-KZ"/>
              </w:rPr>
            </w:pPr>
            <w:r w:rsidRPr="00A4313B">
              <w:rPr>
                <w:rFonts w:asciiTheme="majorBidi" w:hAnsiTheme="majorBidi" w:cstheme="majorBidi"/>
                <w:sz w:val="28"/>
                <w:szCs w:val="28"/>
                <w:lang w:val="kk-KZ"/>
              </w:rPr>
              <w:t>Студенттер тарапынан жасалынған жұмысты аудиторияда талқылау қателіктермен жұмыс жасау.</w:t>
            </w:r>
          </w:p>
        </w:tc>
        <w:tc>
          <w:tcPr>
            <w:tcW w:w="4508" w:type="dxa"/>
          </w:tcPr>
          <w:p w14:paraId="0E8ED3A8" w14:textId="77777777" w:rsidR="003F361A" w:rsidRDefault="003F361A" w:rsidP="00B80E4A">
            <w:pPr>
              <w:jc w:val="both"/>
              <w:rPr>
                <w:rFonts w:asciiTheme="majorBidi" w:hAnsiTheme="majorBidi" w:cstheme="majorBidi"/>
                <w:sz w:val="28"/>
                <w:szCs w:val="28"/>
                <w:lang w:val="kk-KZ"/>
              </w:rPr>
            </w:pPr>
            <w:r>
              <w:rPr>
                <w:rFonts w:asciiTheme="majorBidi" w:hAnsiTheme="majorBidi" w:cstheme="majorBidi"/>
                <w:sz w:val="28"/>
                <w:szCs w:val="28"/>
                <w:lang w:val="kk-KZ"/>
              </w:rPr>
              <w:t>Жасалынған жұмыс нәтижесін талқылау, қателіктермен жұмыс жасау.</w:t>
            </w:r>
          </w:p>
        </w:tc>
      </w:tr>
      <w:tr w:rsidR="002E324D" w14:paraId="452E8200" w14:textId="77777777" w:rsidTr="00A3441D">
        <w:tc>
          <w:tcPr>
            <w:tcW w:w="9016" w:type="dxa"/>
            <w:gridSpan w:val="2"/>
          </w:tcPr>
          <w:p w14:paraId="6682DB93" w14:textId="77777777" w:rsidR="002E324D" w:rsidRPr="00425A56" w:rsidRDefault="002E324D" w:rsidP="00B80E4A">
            <w:pPr>
              <w:jc w:val="center"/>
              <w:rPr>
                <w:rFonts w:asciiTheme="majorBidi" w:hAnsiTheme="majorBidi" w:cstheme="majorBidi"/>
                <w:i/>
                <w:iCs/>
                <w:color w:val="000000" w:themeColor="text1"/>
                <w:sz w:val="28"/>
                <w:szCs w:val="28"/>
                <w:lang w:val="kk-KZ"/>
              </w:rPr>
            </w:pPr>
            <w:r w:rsidRPr="00425A56">
              <w:rPr>
                <w:rFonts w:asciiTheme="majorBidi" w:hAnsiTheme="majorBidi" w:cstheme="majorBidi"/>
                <w:i/>
                <w:iCs/>
                <w:color w:val="000000" w:themeColor="text1"/>
                <w:sz w:val="28"/>
                <w:szCs w:val="28"/>
                <w:lang w:val="kk-KZ"/>
              </w:rPr>
              <w:t xml:space="preserve">Репродуктивті және </w:t>
            </w:r>
            <w:proofErr w:type="spellStart"/>
            <w:r w:rsidRPr="00425A56">
              <w:rPr>
                <w:rFonts w:asciiTheme="majorBidi" w:hAnsiTheme="majorBidi" w:cstheme="majorBidi"/>
                <w:i/>
                <w:iCs/>
                <w:color w:val="000000" w:themeColor="text1"/>
                <w:sz w:val="28"/>
                <w:szCs w:val="28"/>
                <w:lang w:val="kk-KZ"/>
              </w:rPr>
              <w:t>продуктивті</w:t>
            </w:r>
            <w:proofErr w:type="spellEnd"/>
            <w:r w:rsidRPr="00425A56">
              <w:rPr>
                <w:rFonts w:asciiTheme="majorBidi" w:hAnsiTheme="majorBidi" w:cstheme="majorBidi"/>
                <w:i/>
                <w:iCs/>
                <w:color w:val="000000" w:themeColor="text1"/>
                <w:sz w:val="28"/>
                <w:szCs w:val="28"/>
                <w:lang w:val="kk-KZ"/>
              </w:rPr>
              <w:t xml:space="preserve"> жаттығулар типологиясы</w:t>
            </w:r>
          </w:p>
        </w:tc>
      </w:tr>
      <w:tr w:rsidR="00B960F4" w:rsidRPr="00B72DD5" w14:paraId="54934C08" w14:textId="77777777" w:rsidTr="00B960F4">
        <w:tc>
          <w:tcPr>
            <w:tcW w:w="4508" w:type="dxa"/>
          </w:tcPr>
          <w:p w14:paraId="243E0D8C" w14:textId="77777777" w:rsidR="002E324D" w:rsidRDefault="002E324D" w:rsidP="00B80E4A">
            <w:pPr>
              <w:pStyle w:val="a3"/>
              <w:spacing w:after="0" w:line="240" w:lineRule="auto"/>
              <w:ind w:left="0"/>
              <w:jc w:val="both"/>
              <w:rPr>
                <w:rFonts w:asciiTheme="majorBidi" w:hAnsiTheme="majorBidi" w:cstheme="majorBidi"/>
                <w:sz w:val="28"/>
                <w:szCs w:val="28"/>
                <w:lang w:val="kk-KZ"/>
              </w:rPr>
            </w:pPr>
            <w:r>
              <w:rPr>
                <w:rFonts w:asciiTheme="majorBidi" w:hAnsiTheme="majorBidi" w:cstheme="majorBidi"/>
                <w:sz w:val="28"/>
                <w:szCs w:val="28"/>
                <w:lang w:val="kk-KZ"/>
              </w:rPr>
              <w:t xml:space="preserve">Тақырып бойынша өтілген жаңа сөздердің қолданысын есте сақтап, машықтану үшін жаттығулар әзірлейді, студенттерді орындауға шақырады. </w:t>
            </w:r>
          </w:p>
          <w:p w14:paraId="7B9A7BA3" w14:textId="77777777" w:rsidR="002E324D" w:rsidRDefault="002E324D" w:rsidP="00B80E4A">
            <w:pPr>
              <w:pStyle w:val="a3"/>
              <w:spacing w:after="0" w:line="240" w:lineRule="auto"/>
              <w:ind w:left="0"/>
              <w:jc w:val="both"/>
              <w:rPr>
                <w:rFonts w:asciiTheme="majorBidi" w:hAnsiTheme="majorBidi" w:cstheme="majorBidi"/>
                <w:sz w:val="28"/>
                <w:szCs w:val="28"/>
                <w:lang w:val="kk-KZ"/>
              </w:rPr>
            </w:pPr>
            <w:r>
              <w:rPr>
                <w:rFonts w:asciiTheme="majorBidi" w:hAnsiTheme="majorBidi" w:cstheme="majorBidi"/>
                <w:sz w:val="28"/>
                <w:szCs w:val="28"/>
                <w:lang w:val="kk-KZ"/>
              </w:rPr>
              <w:t>Жіберлген қателермен жұмыс жасайды, кеңес береді, студенттерді ынталандырады, жеке кеңестер береді.</w:t>
            </w:r>
          </w:p>
          <w:p w14:paraId="70861CDD" w14:textId="77777777" w:rsidR="002E324D" w:rsidRPr="002E324D" w:rsidRDefault="002E324D" w:rsidP="00B80E4A">
            <w:pPr>
              <w:pStyle w:val="a3"/>
              <w:spacing w:after="0" w:line="240" w:lineRule="auto"/>
              <w:ind w:left="0"/>
              <w:jc w:val="both"/>
              <w:rPr>
                <w:rFonts w:asciiTheme="majorBidi" w:hAnsiTheme="majorBidi" w:cstheme="majorBidi"/>
                <w:sz w:val="28"/>
                <w:szCs w:val="28"/>
                <w:lang w:val="kk-KZ"/>
              </w:rPr>
            </w:pPr>
            <w:r>
              <w:rPr>
                <w:rFonts w:asciiTheme="majorBidi" w:hAnsiTheme="majorBidi" w:cstheme="majorBidi"/>
                <w:sz w:val="28"/>
                <w:szCs w:val="28"/>
                <w:lang w:val="kk-KZ"/>
              </w:rPr>
              <w:t>Топтың сабақ үстіндегі ахуалын бақылайды, сараптама жасайды, оқу әрекетіне анализ жасайды.</w:t>
            </w:r>
          </w:p>
        </w:tc>
        <w:tc>
          <w:tcPr>
            <w:tcW w:w="4508" w:type="dxa"/>
          </w:tcPr>
          <w:p w14:paraId="640E45D7" w14:textId="77777777" w:rsidR="00B960F4" w:rsidRDefault="002E324D" w:rsidP="00B80E4A">
            <w:pPr>
              <w:jc w:val="both"/>
              <w:rPr>
                <w:rFonts w:asciiTheme="majorBidi" w:hAnsiTheme="majorBidi" w:cstheme="majorBidi"/>
                <w:sz w:val="28"/>
                <w:szCs w:val="28"/>
                <w:lang w:val="kk-KZ"/>
              </w:rPr>
            </w:pPr>
            <w:r>
              <w:rPr>
                <w:rFonts w:asciiTheme="majorBidi" w:hAnsiTheme="majorBidi" w:cstheme="majorBidi"/>
                <w:sz w:val="28"/>
                <w:szCs w:val="28"/>
                <w:lang w:val="kk-KZ"/>
              </w:rPr>
              <w:t>Берілген жаттығуларды дара, топтық, жұптық формада орындайды.</w:t>
            </w:r>
          </w:p>
          <w:p w14:paraId="129A372E" w14:textId="77777777" w:rsidR="002E324D" w:rsidRDefault="002E324D" w:rsidP="00B80E4A">
            <w:pPr>
              <w:jc w:val="both"/>
              <w:rPr>
                <w:rFonts w:asciiTheme="majorBidi" w:hAnsiTheme="majorBidi" w:cstheme="majorBidi"/>
                <w:sz w:val="28"/>
                <w:szCs w:val="28"/>
                <w:lang w:val="kk-KZ"/>
              </w:rPr>
            </w:pPr>
          </w:p>
          <w:p w14:paraId="41438CAB" w14:textId="77777777" w:rsidR="002E324D" w:rsidRDefault="002E324D" w:rsidP="00B80E4A">
            <w:pPr>
              <w:jc w:val="both"/>
              <w:rPr>
                <w:rFonts w:asciiTheme="majorBidi" w:hAnsiTheme="majorBidi" w:cstheme="majorBidi"/>
                <w:sz w:val="28"/>
                <w:szCs w:val="28"/>
                <w:lang w:val="kk-KZ"/>
              </w:rPr>
            </w:pPr>
          </w:p>
          <w:p w14:paraId="5778555C" w14:textId="77777777" w:rsidR="002E324D" w:rsidRDefault="002E324D" w:rsidP="00B80E4A">
            <w:pPr>
              <w:jc w:val="both"/>
              <w:rPr>
                <w:rFonts w:asciiTheme="majorBidi" w:hAnsiTheme="majorBidi" w:cstheme="majorBidi"/>
                <w:sz w:val="28"/>
                <w:szCs w:val="28"/>
                <w:lang w:val="kk-KZ"/>
              </w:rPr>
            </w:pPr>
          </w:p>
          <w:p w14:paraId="3E6F9113" w14:textId="77777777" w:rsidR="002E324D" w:rsidRDefault="002E324D" w:rsidP="00B80E4A">
            <w:pPr>
              <w:jc w:val="both"/>
              <w:rPr>
                <w:rFonts w:asciiTheme="majorBidi" w:hAnsiTheme="majorBidi" w:cstheme="majorBidi"/>
                <w:sz w:val="28"/>
                <w:szCs w:val="28"/>
                <w:lang w:val="kk-KZ"/>
              </w:rPr>
            </w:pPr>
            <w:r>
              <w:rPr>
                <w:rFonts w:asciiTheme="majorBidi" w:hAnsiTheme="majorBidi" w:cstheme="majorBidi"/>
                <w:sz w:val="28"/>
                <w:szCs w:val="28"/>
                <w:lang w:val="kk-KZ"/>
              </w:rPr>
              <w:t>Оқытушымен қатемен жұмыс жүргізеді.</w:t>
            </w:r>
          </w:p>
          <w:p w14:paraId="591D59E5" w14:textId="77777777" w:rsidR="002E324D" w:rsidRDefault="002E324D" w:rsidP="00B80E4A">
            <w:pPr>
              <w:jc w:val="both"/>
              <w:rPr>
                <w:rFonts w:asciiTheme="majorBidi" w:hAnsiTheme="majorBidi" w:cstheme="majorBidi"/>
                <w:sz w:val="28"/>
                <w:szCs w:val="28"/>
                <w:lang w:val="kk-KZ"/>
              </w:rPr>
            </w:pPr>
          </w:p>
          <w:p w14:paraId="560E97C8" w14:textId="77777777" w:rsidR="002E324D" w:rsidRDefault="002E324D" w:rsidP="00B80E4A">
            <w:pPr>
              <w:jc w:val="both"/>
              <w:rPr>
                <w:rFonts w:asciiTheme="majorBidi" w:hAnsiTheme="majorBidi" w:cstheme="majorBidi"/>
                <w:sz w:val="28"/>
                <w:szCs w:val="28"/>
                <w:lang w:val="kk-KZ"/>
              </w:rPr>
            </w:pPr>
            <w:r>
              <w:rPr>
                <w:rFonts w:asciiTheme="majorBidi" w:hAnsiTheme="majorBidi" w:cstheme="majorBidi"/>
                <w:sz w:val="28"/>
                <w:szCs w:val="28"/>
                <w:lang w:val="kk-KZ"/>
              </w:rPr>
              <w:t>Өз жұмысына рефлексия жүргізеді.</w:t>
            </w:r>
          </w:p>
          <w:p w14:paraId="08E1BB96" w14:textId="77777777" w:rsidR="0016550C" w:rsidRDefault="0016550C" w:rsidP="00B80E4A">
            <w:pPr>
              <w:jc w:val="both"/>
              <w:rPr>
                <w:rFonts w:asciiTheme="majorBidi" w:hAnsiTheme="majorBidi" w:cstheme="majorBidi"/>
                <w:sz w:val="28"/>
                <w:szCs w:val="28"/>
                <w:lang w:val="kk-KZ"/>
              </w:rPr>
            </w:pPr>
          </w:p>
          <w:p w14:paraId="56E61A7F" w14:textId="77777777" w:rsidR="0016550C" w:rsidRDefault="0016550C" w:rsidP="00B80E4A">
            <w:pPr>
              <w:jc w:val="both"/>
              <w:rPr>
                <w:rFonts w:asciiTheme="majorBidi" w:hAnsiTheme="majorBidi" w:cstheme="majorBidi"/>
                <w:sz w:val="28"/>
                <w:szCs w:val="28"/>
                <w:lang w:val="kk-KZ"/>
              </w:rPr>
            </w:pPr>
          </w:p>
        </w:tc>
      </w:tr>
      <w:tr w:rsidR="005479C2" w14:paraId="62DF35C0" w14:textId="77777777" w:rsidTr="00A3441D">
        <w:tc>
          <w:tcPr>
            <w:tcW w:w="9016" w:type="dxa"/>
            <w:gridSpan w:val="2"/>
          </w:tcPr>
          <w:p w14:paraId="31D8BD34" w14:textId="77777777" w:rsidR="005479C2" w:rsidRPr="005479C2" w:rsidRDefault="0016550C" w:rsidP="00B80E4A">
            <w:pPr>
              <w:jc w:val="center"/>
              <w:rPr>
                <w:rFonts w:asciiTheme="majorBidi" w:hAnsiTheme="majorBidi" w:cstheme="majorBidi"/>
                <w:i/>
                <w:iCs/>
                <w:sz w:val="28"/>
                <w:szCs w:val="28"/>
                <w:lang w:val="kk-KZ"/>
              </w:rPr>
            </w:pPr>
            <w:r>
              <w:rPr>
                <w:rFonts w:asciiTheme="majorBidi" w:hAnsiTheme="majorBidi" w:cstheme="majorBidi"/>
                <w:i/>
                <w:iCs/>
                <w:sz w:val="28"/>
                <w:szCs w:val="28"/>
                <w:lang w:val="kk-KZ"/>
              </w:rPr>
              <w:t>Тапсырмаға бағытталған оқыту</w:t>
            </w:r>
          </w:p>
        </w:tc>
      </w:tr>
      <w:tr w:rsidR="0016550C" w14:paraId="33729D24" w14:textId="77777777" w:rsidTr="00A3441D">
        <w:tc>
          <w:tcPr>
            <w:tcW w:w="4508" w:type="dxa"/>
          </w:tcPr>
          <w:p w14:paraId="281DF9FE" w14:textId="77777777" w:rsidR="0016550C" w:rsidRPr="0016550C" w:rsidRDefault="0016550C" w:rsidP="00B80E4A">
            <w:pPr>
              <w:pStyle w:val="a3"/>
              <w:spacing w:after="0" w:line="240" w:lineRule="auto"/>
              <w:ind w:left="0"/>
              <w:rPr>
                <w:rFonts w:asciiTheme="majorBidi" w:hAnsiTheme="majorBidi" w:cstheme="majorBidi"/>
                <w:sz w:val="28"/>
                <w:szCs w:val="28"/>
              </w:rPr>
            </w:pPr>
            <w:r>
              <w:rPr>
                <w:rFonts w:asciiTheme="majorBidi" w:hAnsiTheme="majorBidi" w:cstheme="majorBidi"/>
                <w:sz w:val="28"/>
                <w:szCs w:val="28"/>
                <w:lang w:val="kk-KZ"/>
              </w:rPr>
              <w:t>Студенттерді жұптық жұмыс формасына ауыстырады.</w:t>
            </w:r>
          </w:p>
          <w:p w14:paraId="210C46B0" w14:textId="77777777" w:rsidR="0016550C" w:rsidRPr="0016550C" w:rsidRDefault="0016550C" w:rsidP="00B80E4A">
            <w:pPr>
              <w:pStyle w:val="a3"/>
              <w:spacing w:after="0" w:line="240" w:lineRule="auto"/>
              <w:ind w:left="0"/>
              <w:rPr>
                <w:rFonts w:asciiTheme="majorBidi" w:hAnsiTheme="majorBidi" w:cstheme="majorBidi"/>
                <w:sz w:val="28"/>
                <w:szCs w:val="28"/>
              </w:rPr>
            </w:pPr>
            <w:r>
              <w:rPr>
                <w:rFonts w:asciiTheme="majorBidi" w:hAnsiTheme="majorBidi" w:cstheme="majorBidi"/>
                <w:sz w:val="28"/>
                <w:szCs w:val="28"/>
                <w:lang w:val="kk-KZ"/>
              </w:rPr>
              <w:t xml:space="preserve">Мәселені талқылауда тілдік </w:t>
            </w:r>
            <w:proofErr w:type="spellStart"/>
            <w:r>
              <w:rPr>
                <w:rFonts w:asciiTheme="majorBidi" w:hAnsiTheme="majorBidi" w:cstheme="majorBidi"/>
                <w:sz w:val="28"/>
                <w:szCs w:val="28"/>
                <w:lang w:val="kk-KZ"/>
              </w:rPr>
              <w:t>құзыреттіліктерін</w:t>
            </w:r>
            <w:proofErr w:type="spellEnd"/>
            <w:r>
              <w:rPr>
                <w:rFonts w:asciiTheme="majorBidi" w:hAnsiTheme="majorBidi" w:cstheme="majorBidi"/>
                <w:sz w:val="28"/>
                <w:szCs w:val="28"/>
                <w:lang w:val="kk-KZ"/>
              </w:rPr>
              <w:t xml:space="preserve"> ынталандырады, құптайды.</w:t>
            </w:r>
          </w:p>
        </w:tc>
        <w:tc>
          <w:tcPr>
            <w:tcW w:w="4508" w:type="dxa"/>
          </w:tcPr>
          <w:p w14:paraId="6F00975D" w14:textId="77777777" w:rsidR="0016550C" w:rsidRDefault="0016550C" w:rsidP="00B80E4A">
            <w:pPr>
              <w:rPr>
                <w:rFonts w:asciiTheme="majorBidi" w:hAnsiTheme="majorBidi" w:cstheme="majorBidi"/>
                <w:sz w:val="28"/>
                <w:szCs w:val="28"/>
                <w:lang w:val="kk-KZ"/>
              </w:rPr>
            </w:pPr>
            <w:r w:rsidRPr="0016550C">
              <w:rPr>
                <w:rFonts w:asciiTheme="majorBidi" w:hAnsiTheme="majorBidi" w:cstheme="majorBidi"/>
                <w:sz w:val="28"/>
                <w:szCs w:val="28"/>
                <w:lang w:val="kk-KZ"/>
              </w:rPr>
              <w:t>Өзара мәселені талқылауға тырысады</w:t>
            </w:r>
            <w:r>
              <w:rPr>
                <w:rFonts w:asciiTheme="majorBidi" w:hAnsiTheme="majorBidi" w:cstheme="majorBidi"/>
                <w:sz w:val="28"/>
                <w:szCs w:val="28"/>
                <w:lang w:val="kk-KZ"/>
              </w:rPr>
              <w:t>.</w:t>
            </w:r>
          </w:p>
          <w:p w14:paraId="04BBCB4B" w14:textId="77777777" w:rsidR="0016550C" w:rsidRPr="0016550C" w:rsidRDefault="0016550C" w:rsidP="00B80E4A">
            <w:pPr>
              <w:rPr>
                <w:rFonts w:asciiTheme="majorBidi" w:hAnsiTheme="majorBidi" w:cstheme="majorBidi"/>
                <w:sz w:val="28"/>
                <w:szCs w:val="28"/>
                <w:lang w:val="kk-KZ"/>
              </w:rPr>
            </w:pPr>
            <w:r>
              <w:rPr>
                <w:rFonts w:asciiTheme="majorBidi" w:hAnsiTheme="majorBidi" w:cstheme="majorBidi"/>
                <w:sz w:val="28"/>
                <w:szCs w:val="28"/>
                <w:lang w:val="kk-KZ"/>
              </w:rPr>
              <w:t xml:space="preserve">Барынша көп коммуникацияға түсуге ұмтылады. </w:t>
            </w:r>
          </w:p>
        </w:tc>
      </w:tr>
      <w:tr w:rsidR="0016550C" w14:paraId="4A6C853E" w14:textId="77777777" w:rsidTr="00A3441D">
        <w:tc>
          <w:tcPr>
            <w:tcW w:w="9016" w:type="dxa"/>
            <w:gridSpan w:val="2"/>
          </w:tcPr>
          <w:p w14:paraId="4F033DF3" w14:textId="77777777" w:rsidR="0016550C" w:rsidRPr="005479C2" w:rsidRDefault="0016550C" w:rsidP="00B80E4A">
            <w:pPr>
              <w:jc w:val="center"/>
              <w:rPr>
                <w:rFonts w:asciiTheme="majorBidi" w:hAnsiTheme="majorBidi" w:cstheme="majorBidi"/>
                <w:i/>
                <w:iCs/>
                <w:sz w:val="28"/>
                <w:szCs w:val="28"/>
                <w:lang w:val="kk-KZ"/>
              </w:rPr>
            </w:pPr>
            <w:r w:rsidRPr="005479C2">
              <w:rPr>
                <w:rFonts w:asciiTheme="majorBidi" w:hAnsiTheme="majorBidi" w:cstheme="majorBidi"/>
                <w:i/>
                <w:iCs/>
                <w:sz w:val="28"/>
                <w:szCs w:val="28"/>
                <w:lang w:val="kk-KZ"/>
              </w:rPr>
              <w:t>Жобалау әдісі</w:t>
            </w:r>
          </w:p>
        </w:tc>
      </w:tr>
      <w:tr w:rsidR="00B960F4" w:rsidRPr="00B72DD5" w14:paraId="0FC226EB" w14:textId="77777777" w:rsidTr="00B960F4">
        <w:tc>
          <w:tcPr>
            <w:tcW w:w="4508" w:type="dxa"/>
          </w:tcPr>
          <w:p w14:paraId="40407FED" w14:textId="77777777" w:rsidR="00B960F4" w:rsidRDefault="005479C2" w:rsidP="00B80E4A">
            <w:pPr>
              <w:pStyle w:val="a3"/>
              <w:spacing w:after="0" w:line="240" w:lineRule="auto"/>
              <w:ind w:left="0"/>
              <w:jc w:val="both"/>
              <w:rPr>
                <w:rFonts w:asciiTheme="majorBidi" w:hAnsiTheme="majorBidi" w:cstheme="majorBidi"/>
                <w:sz w:val="28"/>
                <w:szCs w:val="28"/>
                <w:lang w:val="kk-KZ"/>
              </w:rPr>
            </w:pPr>
            <w:r>
              <w:rPr>
                <w:rFonts w:asciiTheme="majorBidi" w:hAnsiTheme="majorBidi" w:cstheme="majorBidi"/>
                <w:sz w:val="28"/>
                <w:szCs w:val="28"/>
                <w:lang w:val="kk-KZ"/>
              </w:rPr>
              <w:lastRenderedPageBreak/>
              <w:t>Оқыту процессін түрлендіреді, студенттерді топқа бөледі.</w:t>
            </w:r>
          </w:p>
          <w:p w14:paraId="0578903A" w14:textId="77777777" w:rsidR="005479C2" w:rsidRDefault="005479C2" w:rsidP="00B80E4A">
            <w:pPr>
              <w:pStyle w:val="a3"/>
              <w:spacing w:after="0" w:line="240" w:lineRule="auto"/>
              <w:ind w:left="0"/>
              <w:jc w:val="both"/>
              <w:rPr>
                <w:rFonts w:asciiTheme="majorBidi" w:hAnsiTheme="majorBidi" w:cstheme="majorBidi"/>
                <w:sz w:val="28"/>
                <w:szCs w:val="28"/>
                <w:lang w:val="kk-KZ"/>
              </w:rPr>
            </w:pPr>
            <w:r>
              <w:rPr>
                <w:rFonts w:asciiTheme="majorBidi" w:hAnsiTheme="majorBidi" w:cstheme="majorBidi"/>
                <w:sz w:val="28"/>
                <w:szCs w:val="28"/>
                <w:lang w:val="kk-KZ"/>
              </w:rPr>
              <w:t>Тақырыпқа қатысты тапсырмалар әзірлейді, студенттерге үлестіреді.</w:t>
            </w:r>
          </w:p>
          <w:p w14:paraId="7D41AE79" w14:textId="77777777" w:rsidR="005479C2" w:rsidRDefault="005479C2" w:rsidP="00B80E4A">
            <w:pPr>
              <w:pStyle w:val="a3"/>
              <w:spacing w:after="0" w:line="240" w:lineRule="auto"/>
              <w:ind w:left="0"/>
              <w:jc w:val="both"/>
              <w:rPr>
                <w:rFonts w:asciiTheme="majorBidi" w:hAnsiTheme="majorBidi" w:cstheme="majorBidi"/>
                <w:sz w:val="28"/>
                <w:szCs w:val="28"/>
                <w:lang w:val="kk-KZ"/>
              </w:rPr>
            </w:pPr>
            <w:r>
              <w:rPr>
                <w:rFonts w:asciiTheme="majorBidi" w:hAnsiTheme="majorBidi" w:cstheme="majorBidi"/>
                <w:sz w:val="28"/>
                <w:szCs w:val="28"/>
                <w:lang w:val="kk-KZ"/>
              </w:rPr>
              <w:t>Атқарылған жұмысқа анализ жүргізеді.</w:t>
            </w:r>
          </w:p>
          <w:p w14:paraId="5BCF5B01" w14:textId="77777777" w:rsidR="005479C2" w:rsidRPr="005479C2" w:rsidRDefault="005479C2" w:rsidP="00B80E4A">
            <w:pPr>
              <w:pStyle w:val="a3"/>
              <w:spacing w:after="0" w:line="240" w:lineRule="auto"/>
              <w:ind w:left="0"/>
              <w:jc w:val="both"/>
              <w:rPr>
                <w:rFonts w:asciiTheme="majorBidi" w:hAnsiTheme="majorBidi" w:cstheme="majorBidi"/>
                <w:sz w:val="28"/>
                <w:szCs w:val="28"/>
                <w:lang w:val="kk-KZ"/>
              </w:rPr>
            </w:pPr>
            <w:r>
              <w:rPr>
                <w:rFonts w:asciiTheme="majorBidi" w:hAnsiTheme="majorBidi" w:cstheme="majorBidi"/>
                <w:sz w:val="28"/>
                <w:szCs w:val="28"/>
                <w:lang w:val="kk-KZ"/>
              </w:rPr>
              <w:t>Студенттерді бағалайды.</w:t>
            </w:r>
          </w:p>
        </w:tc>
        <w:tc>
          <w:tcPr>
            <w:tcW w:w="4508" w:type="dxa"/>
          </w:tcPr>
          <w:p w14:paraId="3CE329BA" w14:textId="77777777" w:rsidR="00B960F4" w:rsidRDefault="005479C2" w:rsidP="00B80E4A">
            <w:pPr>
              <w:jc w:val="both"/>
              <w:rPr>
                <w:rFonts w:asciiTheme="majorBidi" w:hAnsiTheme="majorBidi" w:cstheme="majorBidi"/>
                <w:sz w:val="28"/>
                <w:szCs w:val="28"/>
                <w:lang w:val="kk-KZ"/>
              </w:rPr>
            </w:pPr>
            <w:r>
              <w:rPr>
                <w:rFonts w:asciiTheme="majorBidi" w:hAnsiTheme="majorBidi" w:cstheme="majorBidi"/>
                <w:sz w:val="28"/>
                <w:szCs w:val="28"/>
                <w:lang w:val="kk-KZ"/>
              </w:rPr>
              <w:t>Студенттер топтық жұмыс режиміне ауысады.</w:t>
            </w:r>
          </w:p>
          <w:p w14:paraId="71C4A1C7" w14:textId="77777777" w:rsidR="005479C2" w:rsidRDefault="005479C2" w:rsidP="00B80E4A">
            <w:pPr>
              <w:jc w:val="both"/>
              <w:rPr>
                <w:rFonts w:asciiTheme="majorBidi" w:hAnsiTheme="majorBidi" w:cstheme="majorBidi"/>
                <w:sz w:val="28"/>
                <w:szCs w:val="28"/>
                <w:lang w:val="kk-KZ"/>
              </w:rPr>
            </w:pPr>
          </w:p>
          <w:p w14:paraId="1F7F4E00" w14:textId="77777777" w:rsidR="005479C2" w:rsidRDefault="005479C2" w:rsidP="00B80E4A">
            <w:pPr>
              <w:jc w:val="both"/>
              <w:rPr>
                <w:rFonts w:asciiTheme="majorBidi" w:hAnsiTheme="majorBidi" w:cstheme="majorBidi"/>
                <w:sz w:val="28"/>
                <w:szCs w:val="28"/>
                <w:lang w:val="kk-KZ"/>
              </w:rPr>
            </w:pPr>
            <w:r>
              <w:rPr>
                <w:rFonts w:asciiTheme="majorBidi" w:hAnsiTheme="majorBidi" w:cstheme="majorBidi"/>
                <w:sz w:val="28"/>
                <w:szCs w:val="28"/>
                <w:lang w:val="kk-KZ"/>
              </w:rPr>
              <w:t>Тақырып бойынша зерттеу жұмысын жүргізеді, жұмыс нәтижесін ұсынады.</w:t>
            </w:r>
          </w:p>
          <w:p w14:paraId="71E00F78" w14:textId="77777777" w:rsidR="005479C2" w:rsidRDefault="005479C2" w:rsidP="00B80E4A">
            <w:pPr>
              <w:jc w:val="both"/>
              <w:rPr>
                <w:rFonts w:asciiTheme="majorBidi" w:hAnsiTheme="majorBidi" w:cstheme="majorBidi"/>
                <w:sz w:val="28"/>
                <w:szCs w:val="28"/>
                <w:lang w:val="kk-KZ"/>
              </w:rPr>
            </w:pPr>
            <w:r>
              <w:rPr>
                <w:rFonts w:asciiTheme="majorBidi" w:hAnsiTheme="majorBidi" w:cstheme="majorBidi"/>
                <w:sz w:val="28"/>
                <w:szCs w:val="28"/>
                <w:lang w:val="kk-KZ"/>
              </w:rPr>
              <w:t>Жіберілген қателіктермен жұмыс жасайды.</w:t>
            </w:r>
          </w:p>
          <w:p w14:paraId="3BBE54A6" w14:textId="77777777" w:rsidR="005479C2" w:rsidRDefault="005479C2" w:rsidP="00B80E4A">
            <w:pPr>
              <w:jc w:val="both"/>
              <w:rPr>
                <w:rFonts w:asciiTheme="majorBidi" w:hAnsiTheme="majorBidi" w:cstheme="majorBidi"/>
                <w:sz w:val="28"/>
                <w:szCs w:val="28"/>
                <w:lang w:val="kk-KZ"/>
              </w:rPr>
            </w:pPr>
            <w:r>
              <w:rPr>
                <w:rFonts w:asciiTheme="majorBidi" w:hAnsiTheme="majorBidi" w:cstheme="majorBidi"/>
                <w:sz w:val="28"/>
                <w:szCs w:val="28"/>
                <w:lang w:val="kk-KZ"/>
              </w:rPr>
              <w:t>Өздеріне рефлексия жүргізеді.</w:t>
            </w:r>
          </w:p>
        </w:tc>
      </w:tr>
      <w:tr w:rsidR="005479C2" w14:paraId="2A8F6ED2" w14:textId="77777777" w:rsidTr="00A3441D">
        <w:tc>
          <w:tcPr>
            <w:tcW w:w="9016" w:type="dxa"/>
            <w:gridSpan w:val="2"/>
          </w:tcPr>
          <w:p w14:paraId="265BCB35" w14:textId="77777777" w:rsidR="005479C2" w:rsidRPr="005479C2" w:rsidRDefault="005479C2" w:rsidP="00B80E4A">
            <w:pPr>
              <w:jc w:val="center"/>
              <w:rPr>
                <w:rFonts w:asciiTheme="majorBidi" w:hAnsiTheme="majorBidi" w:cstheme="majorBidi"/>
                <w:i/>
                <w:iCs/>
                <w:sz w:val="28"/>
                <w:szCs w:val="28"/>
                <w:lang w:val="kk-KZ"/>
              </w:rPr>
            </w:pPr>
            <w:r>
              <w:rPr>
                <w:rFonts w:asciiTheme="majorBidi" w:hAnsiTheme="majorBidi" w:cstheme="majorBidi"/>
                <w:i/>
                <w:iCs/>
                <w:sz w:val="28"/>
                <w:szCs w:val="28"/>
                <w:lang w:val="kk-KZ"/>
              </w:rPr>
              <w:t>П</w:t>
            </w:r>
            <w:r w:rsidRPr="005479C2">
              <w:rPr>
                <w:rFonts w:asciiTheme="majorBidi" w:hAnsiTheme="majorBidi" w:cstheme="majorBidi"/>
                <w:i/>
                <w:iCs/>
                <w:sz w:val="28"/>
                <w:szCs w:val="28"/>
                <w:lang w:val="kk-KZ"/>
              </w:rPr>
              <w:t>роблемалық жағдаяттық тапсырмалар</w:t>
            </w:r>
          </w:p>
        </w:tc>
      </w:tr>
      <w:tr w:rsidR="005479C2" w:rsidRPr="00B72DD5" w14:paraId="15161F1D" w14:textId="77777777" w:rsidTr="00B960F4">
        <w:tc>
          <w:tcPr>
            <w:tcW w:w="4508" w:type="dxa"/>
          </w:tcPr>
          <w:p w14:paraId="5B9B3B77" w14:textId="77777777" w:rsidR="005479C2" w:rsidRDefault="005479C2" w:rsidP="00B80E4A">
            <w:pPr>
              <w:pStyle w:val="a3"/>
              <w:spacing w:after="0" w:line="240" w:lineRule="auto"/>
              <w:ind w:left="0"/>
              <w:jc w:val="both"/>
              <w:rPr>
                <w:rFonts w:asciiTheme="majorBidi" w:hAnsiTheme="majorBidi" w:cstheme="majorBidi"/>
                <w:sz w:val="28"/>
                <w:szCs w:val="28"/>
                <w:lang w:val="kk-KZ"/>
              </w:rPr>
            </w:pPr>
            <w:r>
              <w:rPr>
                <w:rFonts w:asciiTheme="majorBidi" w:hAnsiTheme="majorBidi" w:cstheme="majorBidi"/>
                <w:sz w:val="28"/>
                <w:szCs w:val="28"/>
                <w:lang w:val="kk-KZ"/>
              </w:rPr>
              <w:t>Кәсіби қызметте орын алу ықтималдығы жоғары жағдаяттарды іріктейді, студенттердің мүмкіндіктеріне қарай ыңғайлап тапсырманы ұсынады.</w:t>
            </w:r>
          </w:p>
          <w:p w14:paraId="6D452184" w14:textId="77777777" w:rsidR="005479C2" w:rsidRPr="005479C2" w:rsidRDefault="005479C2" w:rsidP="00B80E4A">
            <w:pPr>
              <w:pStyle w:val="a3"/>
              <w:spacing w:after="0" w:line="240" w:lineRule="auto"/>
              <w:ind w:left="0"/>
              <w:jc w:val="both"/>
              <w:rPr>
                <w:rFonts w:asciiTheme="majorBidi" w:hAnsiTheme="majorBidi" w:cstheme="majorBidi"/>
                <w:sz w:val="28"/>
                <w:szCs w:val="28"/>
                <w:lang w:val="kk-KZ"/>
              </w:rPr>
            </w:pPr>
            <w:r>
              <w:rPr>
                <w:rFonts w:asciiTheme="majorBidi" w:hAnsiTheme="majorBidi" w:cstheme="majorBidi"/>
                <w:sz w:val="28"/>
                <w:szCs w:val="28"/>
                <w:lang w:val="kk-KZ"/>
              </w:rPr>
              <w:t>Жұмыс нәтижесін саралап, қателіктермен жұмыс жасайды.</w:t>
            </w:r>
          </w:p>
        </w:tc>
        <w:tc>
          <w:tcPr>
            <w:tcW w:w="4508" w:type="dxa"/>
          </w:tcPr>
          <w:p w14:paraId="1023A444" w14:textId="77777777" w:rsidR="005479C2" w:rsidRDefault="005479C2" w:rsidP="00B80E4A">
            <w:pPr>
              <w:jc w:val="both"/>
              <w:rPr>
                <w:rFonts w:asciiTheme="majorBidi" w:hAnsiTheme="majorBidi" w:cstheme="majorBidi"/>
                <w:sz w:val="28"/>
                <w:szCs w:val="28"/>
                <w:lang w:val="kk-KZ"/>
              </w:rPr>
            </w:pPr>
            <w:r>
              <w:rPr>
                <w:rFonts w:asciiTheme="majorBidi" w:hAnsiTheme="majorBidi" w:cstheme="majorBidi"/>
                <w:sz w:val="28"/>
                <w:szCs w:val="28"/>
                <w:lang w:val="kk-KZ"/>
              </w:rPr>
              <w:t>Берілген тапсырмаға сараптама жасап, мәселені шешу жолдарына зерттеу жұмыстарын жүргізеді.</w:t>
            </w:r>
          </w:p>
          <w:p w14:paraId="426179FA" w14:textId="77777777" w:rsidR="005479C2" w:rsidRDefault="005479C2" w:rsidP="00B80E4A">
            <w:pPr>
              <w:jc w:val="both"/>
              <w:rPr>
                <w:rFonts w:asciiTheme="majorBidi" w:hAnsiTheme="majorBidi" w:cstheme="majorBidi"/>
                <w:sz w:val="28"/>
                <w:szCs w:val="28"/>
                <w:lang w:val="kk-KZ"/>
              </w:rPr>
            </w:pPr>
          </w:p>
          <w:p w14:paraId="30914B48" w14:textId="77777777" w:rsidR="005479C2" w:rsidRDefault="005479C2" w:rsidP="00B80E4A">
            <w:pPr>
              <w:jc w:val="both"/>
              <w:rPr>
                <w:rFonts w:asciiTheme="majorBidi" w:hAnsiTheme="majorBidi" w:cstheme="majorBidi"/>
                <w:sz w:val="28"/>
                <w:szCs w:val="28"/>
                <w:lang w:val="kk-KZ"/>
              </w:rPr>
            </w:pPr>
          </w:p>
          <w:p w14:paraId="5101CC5E" w14:textId="77777777" w:rsidR="005479C2" w:rsidRDefault="005479C2" w:rsidP="00B80E4A">
            <w:pPr>
              <w:jc w:val="both"/>
              <w:rPr>
                <w:rFonts w:asciiTheme="majorBidi" w:hAnsiTheme="majorBidi" w:cstheme="majorBidi"/>
                <w:sz w:val="28"/>
                <w:szCs w:val="28"/>
                <w:lang w:val="kk-KZ"/>
              </w:rPr>
            </w:pPr>
          </w:p>
          <w:p w14:paraId="4D0A095D" w14:textId="77777777" w:rsidR="005479C2" w:rsidRDefault="005479C2" w:rsidP="00B80E4A">
            <w:pPr>
              <w:jc w:val="both"/>
              <w:rPr>
                <w:rFonts w:asciiTheme="majorBidi" w:hAnsiTheme="majorBidi" w:cstheme="majorBidi"/>
                <w:sz w:val="28"/>
                <w:szCs w:val="28"/>
                <w:lang w:val="kk-KZ"/>
              </w:rPr>
            </w:pPr>
            <w:r>
              <w:rPr>
                <w:rFonts w:asciiTheme="majorBidi" w:hAnsiTheme="majorBidi" w:cstheme="majorBidi"/>
                <w:sz w:val="28"/>
                <w:szCs w:val="28"/>
                <w:lang w:val="kk-KZ"/>
              </w:rPr>
              <w:t>Мәселенің шешімін баяндайды, қателіктермен жұмыс жасайды.</w:t>
            </w:r>
          </w:p>
        </w:tc>
      </w:tr>
    </w:tbl>
    <w:p w14:paraId="0CB44559" w14:textId="77777777" w:rsidR="005F5339" w:rsidRDefault="00DA0FE5" w:rsidP="00B80E4A">
      <w:pPr>
        <w:jc w:val="both"/>
        <w:rPr>
          <w:rFonts w:asciiTheme="majorBidi" w:hAnsiTheme="majorBidi" w:cstheme="majorBidi"/>
          <w:sz w:val="28"/>
          <w:szCs w:val="28"/>
          <w:lang w:val="kk-KZ"/>
        </w:rPr>
      </w:pPr>
      <w:r>
        <w:rPr>
          <w:rFonts w:asciiTheme="majorBidi" w:hAnsiTheme="majorBidi" w:cstheme="majorBidi"/>
          <w:sz w:val="28"/>
          <w:szCs w:val="28"/>
          <w:lang w:val="kk-KZ"/>
        </w:rPr>
        <w:tab/>
      </w:r>
    </w:p>
    <w:p w14:paraId="7AD52871" w14:textId="77777777" w:rsidR="00C22388" w:rsidRDefault="00DA0FE5" w:rsidP="005F5339">
      <w:pPr>
        <w:ind w:firstLine="708"/>
        <w:jc w:val="both"/>
        <w:rPr>
          <w:rFonts w:asciiTheme="majorBidi" w:hAnsiTheme="majorBidi" w:cstheme="majorBidi"/>
          <w:sz w:val="28"/>
          <w:szCs w:val="28"/>
          <w:lang w:val="kk-KZ"/>
        </w:rPr>
      </w:pPr>
      <w:r>
        <w:rPr>
          <w:rFonts w:asciiTheme="majorBidi" w:hAnsiTheme="majorBidi" w:cstheme="majorBidi"/>
          <w:sz w:val="28"/>
          <w:szCs w:val="28"/>
          <w:lang w:val="kk-KZ"/>
        </w:rPr>
        <w:t xml:space="preserve">Техникалық </w:t>
      </w:r>
      <w:r w:rsidR="007A2A1D">
        <w:rPr>
          <w:rFonts w:asciiTheme="majorBidi" w:hAnsiTheme="majorBidi" w:cstheme="majorBidi"/>
          <w:sz w:val="28"/>
          <w:szCs w:val="28"/>
          <w:lang w:val="kk-KZ"/>
        </w:rPr>
        <w:t xml:space="preserve">мамандықтар студенттерінің қытай тілі бойынша </w:t>
      </w:r>
      <w:proofErr w:type="spellStart"/>
      <w:r w:rsidR="007A2A1D">
        <w:rPr>
          <w:rFonts w:asciiTheme="majorBidi" w:hAnsiTheme="majorBidi" w:cstheme="majorBidi"/>
          <w:sz w:val="28"/>
          <w:szCs w:val="28"/>
          <w:lang w:val="kk-KZ"/>
        </w:rPr>
        <w:t>шеттілдік</w:t>
      </w:r>
      <w:proofErr w:type="spellEnd"/>
      <w:r w:rsidR="007A2A1D">
        <w:rPr>
          <w:rFonts w:asciiTheme="majorBidi" w:hAnsiTheme="majorBidi" w:cstheme="majorBidi"/>
          <w:sz w:val="28"/>
          <w:szCs w:val="28"/>
          <w:lang w:val="kk-KZ"/>
        </w:rPr>
        <w:t xml:space="preserve"> кәсіби-бағытталған </w:t>
      </w:r>
      <w:proofErr w:type="spellStart"/>
      <w:r w:rsidR="007A2A1D">
        <w:rPr>
          <w:rFonts w:asciiTheme="majorBidi" w:hAnsiTheme="majorBidi" w:cstheme="majorBidi"/>
          <w:sz w:val="28"/>
          <w:szCs w:val="28"/>
          <w:lang w:val="kk-KZ"/>
        </w:rPr>
        <w:t>құзыреттілігін</w:t>
      </w:r>
      <w:proofErr w:type="spellEnd"/>
      <w:r>
        <w:rPr>
          <w:rFonts w:asciiTheme="majorBidi" w:hAnsiTheme="majorBidi" w:cstheme="majorBidi"/>
          <w:sz w:val="28"/>
          <w:szCs w:val="28"/>
          <w:lang w:val="kk-KZ"/>
        </w:rPr>
        <w:t xml:space="preserve"> қалыптастырудың соңғы кезеңі прагматикалық кезең болып табылады. Прагматикалық кезең мақсаты </w:t>
      </w:r>
      <w:proofErr w:type="spellStart"/>
      <w:r>
        <w:rPr>
          <w:rFonts w:asciiTheme="majorBidi" w:hAnsiTheme="majorBidi" w:cstheme="majorBidi"/>
          <w:sz w:val="28"/>
          <w:szCs w:val="28"/>
          <w:lang w:val="kk-KZ"/>
        </w:rPr>
        <w:t>шеттілдік</w:t>
      </w:r>
      <w:proofErr w:type="spellEnd"/>
      <w:r>
        <w:rPr>
          <w:rFonts w:asciiTheme="majorBidi" w:hAnsiTheme="majorBidi" w:cstheme="majorBidi"/>
          <w:sz w:val="28"/>
          <w:szCs w:val="28"/>
          <w:lang w:val="kk-KZ"/>
        </w:rPr>
        <w:t xml:space="preserve"> кәсіби-бағытталған </w:t>
      </w:r>
      <w:proofErr w:type="spellStart"/>
      <w:r>
        <w:rPr>
          <w:rFonts w:asciiTheme="majorBidi" w:hAnsiTheme="majorBidi" w:cstheme="majorBidi"/>
          <w:sz w:val="28"/>
          <w:szCs w:val="28"/>
          <w:lang w:val="kk-KZ"/>
        </w:rPr>
        <w:t>құзыреттіліктің</w:t>
      </w:r>
      <w:proofErr w:type="spellEnd"/>
      <w:r>
        <w:rPr>
          <w:rFonts w:asciiTheme="majorBidi" w:hAnsiTheme="majorBidi" w:cstheme="majorBidi"/>
          <w:sz w:val="28"/>
          <w:szCs w:val="28"/>
          <w:lang w:val="kk-KZ"/>
        </w:rPr>
        <w:t xml:space="preserve"> қалыптасуының жоғары деңгейін көрсететін кәсіби қызметте саналы түрде </w:t>
      </w:r>
      <w:proofErr w:type="spellStart"/>
      <w:r>
        <w:rPr>
          <w:rFonts w:asciiTheme="majorBidi" w:hAnsiTheme="majorBidi" w:cstheme="majorBidi"/>
          <w:sz w:val="28"/>
          <w:szCs w:val="28"/>
          <w:lang w:val="kk-KZ"/>
        </w:rPr>
        <w:t>мәдениетаралық</w:t>
      </w:r>
      <w:proofErr w:type="spellEnd"/>
      <w:r>
        <w:rPr>
          <w:rFonts w:asciiTheme="majorBidi" w:hAnsiTheme="majorBidi" w:cstheme="majorBidi"/>
          <w:sz w:val="28"/>
          <w:szCs w:val="28"/>
          <w:lang w:val="kk-KZ"/>
        </w:rPr>
        <w:t xml:space="preserve"> қарым-қатынасқа түсу қабілеттілігі, қытай тілінде өз бетінше зерттеу жүргізіп қажетті тілдік білімдерін тереңдету болып табылады. Осы мақсаттың орындалуы келесі міндеттер арқылы жүзеге асырылады.</w:t>
      </w:r>
    </w:p>
    <w:p w14:paraId="5E7D7155" w14:textId="367BC513" w:rsidR="00DA0FE5" w:rsidRDefault="00DA0FE5" w:rsidP="005D7C0E">
      <w:pPr>
        <w:pStyle w:val="a3"/>
        <w:numPr>
          <w:ilvl w:val="0"/>
          <w:numId w:val="5"/>
        </w:numPr>
        <w:spacing w:after="0" w:line="240" w:lineRule="auto"/>
        <w:jc w:val="both"/>
        <w:rPr>
          <w:rFonts w:asciiTheme="majorBidi" w:hAnsiTheme="majorBidi" w:cstheme="majorBidi"/>
          <w:sz w:val="28"/>
          <w:szCs w:val="28"/>
          <w:lang w:val="kk-KZ"/>
        </w:rPr>
      </w:pPr>
      <w:r>
        <w:rPr>
          <w:rFonts w:asciiTheme="majorBidi" w:hAnsiTheme="majorBidi" w:cstheme="majorBidi"/>
          <w:sz w:val="28"/>
          <w:szCs w:val="28"/>
          <w:lang w:val="kk-KZ"/>
        </w:rPr>
        <w:t>Қытай тілінде сөйлесу барысында іскерлік терминдерді дұрыс айту үшін сөйлеуде ритмдік, интонациялық қабілеттерді меңгеру және дамыту</w:t>
      </w:r>
      <w:r w:rsidR="001F1545">
        <w:rPr>
          <w:rFonts w:asciiTheme="majorBidi" w:hAnsiTheme="majorBidi" w:cstheme="majorBidi"/>
          <w:sz w:val="28"/>
          <w:szCs w:val="28"/>
          <w:lang w:val="kk-KZ"/>
        </w:rPr>
        <w:t>;</w:t>
      </w:r>
    </w:p>
    <w:p w14:paraId="0D71B481" w14:textId="64DC793B" w:rsidR="00DA0FE5" w:rsidRDefault="00DA0FE5" w:rsidP="005D7C0E">
      <w:pPr>
        <w:pStyle w:val="a3"/>
        <w:numPr>
          <w:ilvl w:val="0"/>
          <w:numId w:val="5"/>
        </w:numPr>
        <w:spacing w:after="0" w:line="240" w:lineRule="auto"/>
        <w:jc w:val="both"/>
        <w:rPr>
          <w:rFonts w:asciiTheme="majorBidi" w:hAnsiTheme="majorBidi" w:cstheme="majorBidi"/>
          <w:sz w:val="28"/>
          <w:szCs w:val="28"/>
          <w:lang w:val="kk-KZ"/>
        </w:rPr>
      </w:pPr>
      <w:r>
        <w:rPr>
          <w:rFonts w:asciiTheme="majorBidi" w:hAnsiTheme="majorBidi" w:cstheme="majorBidi"/>
          <w:sz w:val="28"/>
          <w:szCs w:val="28"/>
          <w:lang w:val="kk-KZ"/>
        </w:rPr>
        <w:t>Диалог жүргізу барысында жеке тұлғалық өзін</w:t>
      </w:r>
      <w:r w:rsidRPr="00DA0FE5">
        <w:rPr>
          <w:rFonts w:asciiTheme="majorBidi" w:hAnsiTheme="majorBidi" w:cstheme="majorBidi"/>
          <w:sz w:val="28"/>
          <w:szCs w:val="28"/>
          <w:lang w:val="kk-KZ"/>
        </w:rPr>
        <w:t>-</w:t>
      </w:r>
      <w:r>
        <w:rPr>
          <w:rFonts w:asciiTheme="majorBidi" w:hAnsiTheme="majorBidi" w:cstheme="majorBidi"/>
          <w:sz w:val="28"/>
          <w:szCs w:val="28"/>
          <w:lang w:val="kk-KZ"/>
        </w:rPr>
        <w:t>өзі басқару, өзін</w:t>
      </w:r>
      <w:r w:rsidRPr="00DA0FE5">
        <w:rPr>
          <w:rFonts w:asciiTheme="majorBidi" w:hAnsiTheme="majorBidi" w:cstheme="majorBidi"/>
          <w:sz w:val="28"/>
          <w:szCs w:val="28"/>
          <w:lang w:val="kk-KZ"/>
        </w:rPr>
        <w:t>-</w:t>
      </w:r>
      <w:r>
        <w:rPr>
          <w:rFonts w:asciiTheme="majorBidi" w:hAnsiTheme="majorBidi" w:cstheme="majorBidi"/>
          <w:sz w:val="28"/>
          <w:szCs w:val="28"/>
          <w:lang w:val="kk-KZ"/>
        </w:rPr>
        <w:t>өзі түзету, өзін</w:t>
      </w:r>
      <w:r w:rsidRPr="00DA0FE5">
        <w:rPr>
          <w:rFonts w:asciiTheme="majorBidi" w:hAnsiTheme="majorBidi" w:cstheme="majorBidi"/>
          <w:sz w:val="28"/>
          <w:szCs w:val="28"/>
          <w:lang w:val="kk-KZ"/>
        </w:rPr>
        <w:t>-</w:t>
      </w:r>
      <w:r>
        <w:rPr>
          <w:rFonts w:asciiTheme="majorBidi" w:hAnsiTheme="majorBidi" w:cstheme="majorBidi"/>
          <w:sz w:val="28"/>
          <w:szCs w:val="28"/>
          <w:lang w:val="kk-KZ"/>
        </w:rPr>
        <w:t>өзі бақылау және қытайлық сөйлеу мәнерін ұстану үшін жұмыс жүргізу</w:t>
      </w:r>
      <w:r w:rsidR="001F1545">
        <w:rPr>
          <w:rFonts w:asciiTheme="majorBidi" w:hAnsiTheme="majorBidi" w:cstheme="majorBidi"/>
          <w:sz w:val="28"/>
          <w:szCs w:val="28"/>
          <w:lang w:val="kk-KZ"/>
        </w:rPr>
        <w:t>;</w:t>
      </w:r>
    </w:p>
    <w:p w14:paraId="5E267E8C" w14:textId="77777777" w:rsidR="00DA0FE5" w:rsidRDefault="00DA0FE5" w:rsidP="005D7C0E">
      <w:pPr>
        <w:pStyle w:val="a3"/>
        <w:numPr>
          <w:ilvl w:val="0"/>
          <w:numId w:val="5"/>
        </w:numPr>
        <w:spacing w:after="0" w:line="240" w:lineRule="auto"/>
        <w:jc w:val="both"/>
        <w:rPr>
          <w:rFonts w:asciiTheme="majorBidi" w:hAnsiTheme="majorBidi" w:cstheme="majorBidi"/>
          <w:sz w:val="28"/>
          <w:szCs w:val="28"/>
          <w:lang w:val="kk-KZ"/>
        </w:rPr>
      </w:pPr>
      <w:r>
        <w:rPr>
          <w:rFonts w:asciiTheme="majorBidi" w:hAnsiTheme="majorBidi" w:cstheme="majorBidi"/>
          <w:sz w:val="28"/>
          <w:szCs w:val="28"/>
          <w:lang w:val="kk-KZ"/>
        </w:rPr>
        <w:t xml:space="preserve">Сараптамалық лингвистикалық қабілеттің қалыптасуының арқасында саналы түрде кәсіби қызметте қажет болатын білімдерді сараптай отырып өздігінен іздестіру </w:t>
      </w:r>
      <w:proofErr w:type="spellStart"/>
      <w:r>
        <w:rPr>
          <w:rFonts w:asciiTheme="majorBidi" w:hAnsiTheme="majorBidi" w:cstheme="majorBidi"/>
          <w:sz w:val="28"/>
          <w:szCs w:val="28"/>
          <w:lang w:val="kk-KZ"/>
        </w:rPr>
        <w:t>құзыреттілігін</w:t>
      </w:r>
      <w:proofErr w:type="spellEnd"/>
      <w:r>
        <w:rPr>
          <w:rFonts w:asciiTheme="majorBidi" w:hAnsiTheme="majorBidi" w:cstheme="majorBidi"/>
          <w:sz w:val="28"/>
          <w:szCs w:val="28"/>
          <w:lang w:val="kk-KZ"/>
        </w:rPr>
        <w:t xml:space="preserve"> қалыптастыру. </w:t>
      </w:r>
    </w:p>
    <w:p w14:paraId="05D197DB" w14:textId="301AE019" w:rsidR="00F16E03" w:rsidRDefault="00C14299" w:rsidP="00CF1BE7">
      <w:pPr>
        <w:jc w:val="both"/>
        <w:rPr>
          <w:rFonts w:asciiTheme="majorBidi" w:hAnsiTheme="majorBidi" w:cstheme="majorBidi"/>
          <w:sz w:val="28"/>
          <w:szCs w:val="28"/>
          <w:lang w:val="kk-KZ"/>
        </w:rPr>
      </w:pPr>
      <w:r>
        <w:rPr>
          <w:rFonts w:asciiTheme="majorBidi" w:hAnsiTheme="majorBidi" w:cstheme="majorBidi"/>
          <w:sz w:val="28"/>
          <w:szCs w:val="28"/>
          <w:lang w:val="kk-KZ"/>
        </w:rPr>
        <w:t xml:space="preserve">Прагматикалық кезеңде біз </w:t>
      </w:r>
      <w:r w:rsidR="0088583A">
        <w:rPr>
          <w:rFonts w:asciiTheme="majorBidi" w:hAnsiTheme="majorBidi" w:cstheme="majorBidi"/>
          <w:sz w:val="28"/>
          <w:szCs w:val="28"/>
          <w:lang w:val="kk-KZ"/>
        </w:rPr>
        <w:t>моделдеу</w:t>
      </w:r>
      <w:r>
        <w:rPr>
          <w:rFonts w:asciiTheme="majorBidi" w:hAnsiTheme="majorBidi" w:cstheme="majorBidi"/>
          <w:sz w:val="28"/>
          <w:szCs w:val="28"/>
          <w:lang w:val="kk-KZ"/>
        </w:rPr>
        <w:t xml:space="preserve"> әдісі бойынша іске асырылатын іскерлік ойындар технологиясын студенттердің қызмет барысында диалогтық, монологтық қатынаста өз </w:t>
      </w:r>
      <w:proofErr w:type="spellStart"/>
      <w:r>
        <w:rPr>
          <w:rFonts w:asciiTheme="majorBidi" w:hAnsiTheme="majorBidi" w:cstheme="majorBidi"/>
          <w:sz w:val="28"/>
          <w:szCs w:val="28"/>
          <w:lang w:val="kk-KZ"/>
        </w:rPr>
        <w:t>шеттілдік</w:t>
      </w:r>
      <w:proofErr w:type="spellEnd"/>
      <w:r>
        <w:rPr>
          <w:rFonts w:asciiTheme="majorBidi" w:hAnsiTheme="majorBidi" w:cstheme="majorBidi"/>
          <w:sz w:val="28"/>
          <w:szCs w:val="28"/>
          <w:lang w:val="kk-KZ"/>
        </w:rPr>
        <w:t xml:space="preserve"> қабілеттерін пайдалану үшін қолданамыз. Жоғарыда көрсетілген міндеттерді орындау үшін іскерлік рөлдік ойындар студенттердің қытай тілінде тікелей немесе жанама, ауызша немесе қазіргі технологиялар қолданысымен жедел орындалатын жазбаша қарым-қатынасқа түсе отырып нәтижеге әкелетін шешім қабылдауға апарады. Аталмыш тақырып бойынша іскерлік рөлдік ойындар тәсілімен келесідей тапсырма түрін орындауға болады. Мысалы: жоғарыда берілген мәтін тақырыбында екі тараптық диалог </w:t>
      </w:r>
      <w:r>
        <w:rPr>
          <w:rFonts w:asciiTheme="majorBidi" w:hAnsiTheme="majorBidi" w:cstheme="majorBidi"/>
          <w:sz w:val="28"/>
          <w:szCs w:val="28"/>
          <w:lang w:val="kk-KZ"/>
        </w:rPr>
        <w:lastRenderedPageBreak/>
        <w:t xml:space="preserve">жүргізіңіздер. Диалог құру барысында студенттер барлық әдеп нормаларын, қытайлық келіссөздер жүргізу мәнерін, нәтижеге жетудің жолдарын көрсете білу керек және бойларына осы қасиеттер мен қабілеттерді кейінгі кәсіби салада қолдану үшін қалыптастыру қажет. Осы процесс оңтайлы іске асырылған жағдайда студенттердің бойында өздерінің қытай тілі бойынша </w:t>
      </w:r>
      <w:proofErr w:type="spellStart"/>
      <w:r>
        <w:rPr>
          <w:rFonts w:asciiTheme="majorBidi" w:hAnsiTheme="majorBidi" w:cstheme="majorBidi"/>
          <w:sz w:val="28"/>
          <w:szCs w:val="28"/>
          <w:lang w:val="kk-KZ"/>
        </w:rPr>
        <w:t>шеттілдік</w:t>
      </w:r>
      <w:proofErr w:type="spellEnd"/>
      <w:r>
        <w:rPr>
          <w:rFonts w:asciiTheme="majorBidi" w:hAnsiTheme="majorBidi" w:cstheme="majorBidi"/>
          <w:sz w:val="28"/>
          <w:szCs w:val="28"/>
          <w:lang w:val="kk-KZ"/>
        </w:rPr>
        <w:t xml:space="preserve"> мүмкіндіктеріне деген сенімділіктен бөлек коммуникативтік, кәсіби</w:t>
      </w:r>
      <w:r w:rsidRPr="00C14299">
        <w:rPr>
          <w:rFonts w:asciiTheme="majorBidi" w:hAnsiTheme="majorBidi" w:cstheme="majorBidi"/>
          <w:sz w:val="28"/>
          <w:szCs w:val="28"/>
          <w:lang w:val="kk-KZ"/>
        </w:rPr>
        <w:t>-</w:t>
      </w:r>
      <w:r>
        <w:rPr>
          <w:rFonts w:asciiTheme="majorBidi" w:hAnsiTheme="majorBidi" w:cstheme="majorBidi"/>
          <w:sz w:val="28"/>
          <w:szCs w:val="28"/>
          <w:lang w:val="kk-KZ"/>
        </w:rPr>
        <w:t xml:space="preserve">түсіндірмелі, </w:t>
      </w:r>
      <w:r w:rsidR="00797076">
        <w:rPr>
          <w:rFonts w:asciiTheme="majorBidi" w:hAnsiTheme="majorBidi" w:cstheme="majorBidi"/>
          <w:sz w:val="28"/>
          <w:szCs w:val="28"/>
          <w:lang w:val="kk-KZ"/>
        </w:rPr>
        <w:t>ақпараттық-технологиялық</w:t>
      </w:r>
      <w:r>
        <w:rPr>
          <w:rFonts w:asciiTheme="majorBidi" w:hAnsiTheme="majorBidi" w:cstheme="majorBidi"/>
          <w:sz w:val="28"/>
          <w:szCs w:val="28"/>
          <w:lang w:val="kk-KZ"/>
        </w:rPr>
        <w:t xml:space="preserve"> </w:t>
      </w:r>
      <w:proofErr w:type="spellStart"/>
      <w:r>
        <w:rPr>
          <w:rFonts w:asciiTheme="majorBidi" w:hAnsiTheme="majorBidi" w:cstheme="majorBidi"/>
          <w:sz w:val="28"/>
          <w:szCs w:val="28"/>
          <w:lang w:val="kk-KZ"/>
        </w:rPr>
        <w:t>субқұзыреттіліктер</w:t>
      </w:r>
      <w:proofErr w:type="spellEnd"/>
      <w:r>
        <w:rPr>
          <w:rFonts w:asciiTheme="majorBidi" w:hAnsiTheme="majorBidi" w:cstheme="majorBidi"/>
          <w:sz w:val="28"/>
          <w:szCs w:val="28"/>
          <w:lang w:val="kk-KZ"/>
        </w:rPr>
        <w:t xml:space="preserve"> қалыптасады. </w:t>
      </w:r>
      <w:r w:rsidR="00CF1BE7">
        <w:rPr>
          <w:rFonts w:asciiTheme="majorBidi" w:hAnsiTheme="majorBidi" w:cstheme="majorBidi"/>
          <w:sz w:val="28"/>
          <w:szCs w:val="28"/>
          <w:lang w:val="kk-KZ"/>
        </w:rPr>
        <w:t>Төмендегі к</w:t>
      </w:r>
      <w:r w:rsidR="00CF1BE7" w:rsidRPr="00032627">
        <w:rPr>
          <w:rFonts w:asciiTheme="majorBidi" w:hAnsiTheme="majorBidi" w:cstheme="majorBidi"/>
          <w:sz w:val="28"/>
          <w:szCs w:val="28"/>
          <w:lang w:val="kk-KZ"/>
        </w:rPr>
        <w:t xml:space="preserve">есте </w:t>
      </w:r>
      <w:r w:rsidR="00CF1BE7" w:rsidRPr="00DB79BD">
        <w:rPr>
          <w:rFonts w:asciiTheme="majorBidi" w:hAnsiTheme="majorBidi" w:cstheme="majorBidi"/>
          <w:sz w:val="28"/>
          <w:szCs w:val="28"/>
          <w:lang w:val="kk-KZ"/>
        </w:rPr>
        <w:t>1</w:t>
      </w:r>
      <w:r w:rsidR="00CF1BE7" w:rsidRPr="00CF1BE7">
        <w:rPr>
          <w:rFonts w:asciiTheme="majorBidi" w:hAnsiTheme="majorBidi" w:cstheme="majorBidi"/>
          <w:sz w:val="28"/>
          <w:szCs w:val="28"/>
          <w:lang w:val="kk-KZ"/>
        </w:rPr>
        <w:t>8-</w:t>
      </w:r>
      <w:r w:rsidR="00CF1BE7">
        <w:rPr>
          <w:rFonts w:asciiTheme="majorBidi" w:hAnsiTheme="majorBidi" w:cstheme="majorBidi"/>
          <w:sz w:val="28"/>
          <w:szCs w:val="28"/>
          <w:lang w:val="kk-KZ"/>
        </w:rPr>
        <w:t>п</w:t>
      </w:r>
      <w:r w:rsidR="00CF1BE7" w:rsidRPr="00032627">
        <w:rPr>
          <w:rFonts w:asciiTheme="majorBidi" w:hAnsiTheme="majorBidi" w:cstheme="majorBidi"/>
          <w:sz w:val="28"/>
          <w:szCs w:val="28"/>
          <w:lang w:val="kk-KZ"/>
        </w:rPr>
        <w:t>рагматикалық кезеңдегі оқытушы мен студенттің іс-әрекеті</w:t>
      </w:r>
      <w:r w:rsidR="00CF1BE7">
        <w:rPr>
          <w:rFonts w:asciiTheme="majorBidi" w:hAnsiTheme="majorBidi" w:cstheme="majorBidi"/>
          <w:sz w:val="28"/>
          <w:szCs w:val="28"/>
          <w:lang w:val="kk-KZ"/>
        </w:rPr>
        <w:t xml:space="preserve"> берілген.</w:t>
      </w:r>
    </w:p>
    <w:p w14:paraId="54BB5B9D" w14:textId="77777777" w:rsidR="001740F3" w:rsidRDefault="001740F3" w:rsidP="00B80E4A">
      <w:pPr>
        <w:rPr>
          <w:rFonts w:asciiTheme="majorBidi" w:hAnsiTheme="majorBidi" w:cstheme="majorBidi"/>
          <w:sz w:val="28"/>
          <w:szCs w:val="28"/>
          <w:lang w:val="kk-KZ"/>
        </w:rPr>
      </w:pPr>
    </w:p>
    <w:p w14:paraId="32B67293" w14:textId="1FE8F44E" w:rsidR="00F16E03" w:rsidRDefault="001740F3" w:rsidP="00CF1BE7">
      <w:pPr>
        <w:jc w:val="both"/>
        <w:rPr>
          <w:rFonts w:asciiTheme="majorBidi" w:hAnsiTheme="majorBidi" w:cstheme="majorBidi"/>
          <w:sz w:val="28"/>
          <w:szCs w:val="28"/>
          <w:lang w:val="kk-KZ"/>
        </w:rPr>
      </w:pPr>
      <w:r w:rsidRPr="00032627">
        <w:rPr>
          <w:rFonts w:asciiTheme="majorBidi" w:hAnsiTheme="majorBidi" w:cstheme="majorBidi"/>
          <w:sz w:val="28"/>
          <w:szCs w:val="28"/>
          <w:lang w:val="kk-KZ"/>
        </w:rPr>
        <w:t xml:space="preserve">Кесте </w:t>
      </w:r>
      <w:r w:rsidRPr="00DB79BD">
        <w:rPr>
          <w:rFonts w:asciiTheme="majorBidi" w:hAnsiTheme="majorBidi" w:cstheme="majorBidi"/>
          <w:sz w:val="28"/>
          <w:szCs w:val="28"/>
          <w:lang w:val="kk-KZ"/>
        </w:rPr>
        <w:t>1</w:t>
      </w:r>
      <w:r w:rsidR="00CF1BE7" w:rsidRPr="00CF1BE7">
        <w:rPr>
          <w:rFonts w:asciiTheme="majorBidi" w:hAnsiTheme="majorBidi" w:cstheme="majorBidi"/>
          <w:sz w:val="28"/>
          <w:szCs w:val="28"/>
          <w:lang w:val="kk-KZ"/>
        </w:rPr>
        <w:t>8</w:t>
      </w:r>
      <w:r>
        <w:rPr>
          <w:rFonts w:asciiTheme="majorBidi" w:hAnsiTheme="majorBidi" w:cstheme="majorBidi"/>
          <w:sz w:val="28"/>
          <w:szCs w:val="28"/>
          <w:lang w:val="kk-KZ"/>
        </w:rPr>
        <w:t xml:space="preserve"> –</w:t>
      </w:r>
      <w:r>
        <w:rPr>
          <w:lang w:val="kk-KZ"/>
        </w:rPr>
        <w:t xml:space="preserve"> </w:t>
      </w:r>
      <w:r w:rsidRPr="00032627">
        <w:rPr>
          <w:rFonts w:asciiTheme="majorBidi" w:hAnsiTheme="majorBidi" w:cstheme="majorBidi"/>
          <w:sz w:val="28"/>
          <w:szCs w:val="28"/>
          <w:lang w:val="kk-KZ"/>
        </w:rPr>
        <w:t>Прагматикалық кезеңдегі оқытушы мен студенттің іс-әрекеті</w:t>
      </w:r>
    </w:p>
    <w:p w14:paraId="200B2C65" w14:textId="77777777" w:rsidR="00CF1BE7" w:rsidRPr="00B75EFE" w:rsidRDefault="00CF1BE7" w:rsidP="00CF1BE7">
      <w:pPr>
        <w:jc w:val="both"/>
        <w:rPr>
          <w:lang w:val="kk-KZ"/>
        </w:rPr>
      </w:pPr>
    </w:p>
    <w:p w14:paraId="1C563165" w14:textId="77777777" w:rsidR="00F16E03" w:rsidRPr="00B960F4" w:rsidRDefault="00F16E03" w:rsidP="00B80E4A">
      <w:pPr>
        <w:ind w:firstLine="708"/>
        <w:jc w:val="center"/>
        <w:rPr>
          <w:rFonts w:asciiTheme="majorBidi" w:hAnsiTheme="majorBidi" w:cstheme="majorBidi"/>
          <w:i/>
          <w:iCs/>
          <w:sz w:val="28"/>
          <w:szCs w:val="28"/>
          <w:lang w:val="kk-KZ"/>
        </w:rPr>
      </w:pPr>
      <w:r>
        <w:rPr>
          <w:rFonts w:asciiTheme="majorBidi" w:hAnsiTheme="majorBidi" w:cstheme="majorBidi"/>
          <w:i/>
          <w:iCs/>
          <w:sz w:val="28"/>
          <w:szCs w:val="28"/>
          <w:lang w:val="kk-KZ"/>
        </w:rPr>
        <w:t>Прагматикалық</w:t>
      </w:r>
      <w:r w:rsidRPr="00B960F4">
        <w:rPr>
          <w:rFonts w:asciiTheme="majorBidi" w:hAnsiTheme="majorBidi" w:cstheme="majorBidi"/>
          <w:i/>
          <w:iCs/>
          <w:sz w:val="28"/>
          <w:szCs w:val="28"/>
          <w:lang w:val="kk-KZ"/>
        </w:rPr>
        <w:t xml:space="preserve"> кезеңдегі</w:t>
      </w:r>
    </w:p>
    <w:p w14:paraId="31B1A7D0" w14:textId="77777777" w:rsidR="00F16E03" w:rsidRPr="00F16E03" w:rsidRDefault="00F16E03" w:rsidP="00B80E4A">
      <w:pPr>
        <w:ind w:firstLine="708"/>
        <w:jc w:val="center"/>
        <w:rPr>
          <w:rFonts w:asciiTheme="majorBidi" w:hAnsiTheme="majorBidi" w:cstheme="majorBidi"/>
          <w:i/>
          <w:iCs/>
          <w:sz w:val="28"/>
          <w:szCs w:val="28"/>
          <w:lang w:val="kk-KZ"/>
        </w:rPr>
      </w:pPr>
      <w:r w:rsidRPr="00B960F4">
        <w:rPr>
          <w:rFonts w:asciiTheme="majorBidi" w:hAnsiTheme="majorBidi" w:cstheme="majorBidi"/>
          <w:i/>
          <w:iCs/>
          <w:sz w:val="28"/>
          <w:szCs w:val="28"/>
          <w:lang w:val="kk-KZ"/>
        </w:rPr>
        <w:t>оқытушы мен студенттің іс</w:t>
      </w:r>
      <w:r w:rsidRPr="00F16E03">
        <w:rPr>
          <w:rFonts w:asciiTheme="majorBidi" w:hAnsiTheme="majorBidi" w:cstheme="majorBidi"/>
          <w:i/>
          <w:iCs/>
          <w:sz w:val="28"/>
          <w:szCs w:val="28"/>
          <w:lang w:val="kk-KZ"/>
        </w:rPr>
        <w:t>-</w:t>
      </w:r>
      <w:r w:rsidRPr="00B960F4">
        <w:rPr>
          <w:rFonts w:asciiTheme="majorBidi" w:hAnsiTheme="majorBidi" w:cstheme="majorBidi"/>
          <w:i/>
          <w:iCs/>
          <w:sz w:val="28"/>
          <w:szCs w:val="28"/>
          <w:lang w:val="kk-KZ"/>
        </w:rPr>
        <w:t>әрекеті</w:t>
      </w:r>
    </w:p>
    <w:tbl>
      <w:tblPr>
        <w:tblStyle w:val="aa"/>
        <w:tblW w:w="0" w:type="auto"/>
        <w:tblInd w:w="360" w:type="dxa"/>
        <w:tblLook w:val="04A0" w:firstRow="1" w:lastRow="0" w:firstColumn="1" w:lastColumn="0" w:noHBand="0" w:noVBand="1"/>
      </w:tblPr>
      <w:tblGrid>
        <w:gridCol w:w="4332"/>
        <w:gridCol w:w="4324"/>
      </w:tblGrid>
      <w:tr w:rsidR="00F16E03" w14:paraId="630B7002" w14:textId="77777777" w:rsidTr="00F16E03">
        <w:tc>
          <w:tcPr>
            <w:tcW w:w="4332" w:type="dxa"/>
          </w:tcPr>
          <w:p w14:paraId="077FB247" w14:textId="77777777" w:rsidR="00F16E03" w:rsidRPr="00F16E03" w:rsidRDefault="00F16E03" w:rsidP="00B80E4A">
            <w:pPr>
              <w:jc w:val="center"/>
              <w:rPr>
                <w:rFonts w:asciiTheme="majorBidi" w:hAnsiTheme="majorBidi" w:cstheme="majorBidi"/>
                <w:i/>
                <w:iCs/>
                <w:sz w:val="28"/>
                <w:szCs w:val="28"/>
                <w:lang w:val="kk-KZ"/>
              </w:rPr>
            </w:pPr>
            <w:r w:rsidRPr="00F16E03">
              <w:rPr>
                <w:rFonts w:asciiTheme="majorBidi" w:hAnsiTheme="majorBidi" w:cstheme="majorBidi"/>
                <w:i/>
                <w:iCs/>
                <w:sz w:val="28"/>
                <w:szCs w:val="28"/>
                <w:lang w:val="kk-KZ"/>
              </w:rPr>
              <w:t>Оқытушы</w:t>
            </w:r>
          </w:p>
        </w:tc>
        <w:tc>
          <w:tcPr>
            <w:tcW w:w="4324" w:type="dxa"/>
          </w:tcPr>
          <w:p w14:paraId="48E70DDB" w14:textId="77777777" w:rsidR="00F16E03" w:rsidRPr="00F16E03" w:rsidRDefault="00F16E03" w:rsidP="00B80E4A">
            <w:pPr>
              <w:jc w:val="center"/>
              <w:rPr>
                <w:rFonts w:asciiTheme="majorBidi" w:hAnsiTheme="majorBidi" w:cstheme="majorBidi"/>
                <w:i/>
                <w:iCs/>
                <w:sz w:val="28"/>
                <w:szCs w:val="28"/>
                <w:lang w:val="kk-KZ"/>
              </w:rPr>
            </w:pPr>
            <w:r w:rsidRPr="00F16E03">
              <w:rPr>
                <w:rFonts w:asciiTheme="majorBidi" w:hAnsiTheme="majorBidi" w:cstheme="majorBidi"/>
                <w:i/>
                <w:iCs/>
                <w:sz w:val="28"/>
                <w:szCs w:val="28"/>
                <w:lang w:val="kk-KZ"/>
              </w:rPr>
              <w:t>Студент</w:t>
            </w:r>
          </w:p>
        </w:tc>
      </w:tr>
      <w:tr w:rsidR="00F16E03" w14:paraId="2DA1CC04" w14:textId="77777777" w:rsidTr="00A3441D">
        <w:tc>
          <w:tcPr>
            <w:tcW w:w="8656" w:type="dxa"/>
            <w:gridSpan w:val="2"/>
          </w:tcPr>
          <w:p w14:paraId="48D4FAAE" w14:textId="77777777" w:rsidR="00F16E03" w:rsidRPr="00F16E03" w:rsidRDefault="00F16E03" w:rsidP="00B80E4A">
            <w:pPr>
              <w:jc w:val="center"/>
              <w:rPr>
                <w:rFonts w:asciiTheme="majorBidi" w:hAnsiTheme="majorBidi" w:cstheme="majorBidi"/>
                <w:i/>
                <w:iCs/>
                <w:sz w:val="28"/>
                <w:szCs w:val="28"/>
                <w:lang w:val="kk-KZ"/>
              </w:rPr>
            </w:pPr>
            <w:r w:rsidRPr="00F16E03">
              <w:rPr>
                <w:rFonts w:asciiTheme="majorBidi" w:hAnsiTheme="majorBidi" w:cstheme="majorBidi"/>
                <w:i/>
                <w:iCs/>
                <w:sz w:val="28"/>
                <w:szCs w:val="28"/>
                <w:lang w:val="kk-KZ"/>
              </w:rPr>
              <w:t>Іскерлік рөлдік ойындар</w:t>
            </w:r>
          </w:p>
        </w:tc>
      </w:tr>
      <w:tr w:rsidR="00F16E03" w:rsidRPr="00B72DD5" w14:paraId="5741B82B" w14:textId="77777777" w:rsidTr="00F16E03">
        <w:tc>
          <w:tcPr>
            <w:tcW w:w="4332" w:type="dxa"/>
          </w:tcPr>
          <w:p w14:paraId="331C7106" w14:textId="77777777" w:rsidR="00F16E03" w:rsidRDefault="00F16E03" w:rsidP="00B80E4A">
            <w:pPr>
              <w:pStyle w:val="a3"/>
              <w:spacing w:after="0" w:line="240" w:lineRule="auto"/>
              <w:ind w:left="0"/>
              <w:jc w:val="both"/>
              <w:rPr>
                <w:rFonts w:asciiTheme="majorBidi" w:hAnsiTheme="majorBidi" w:cstheme="majorBidi"/>
                <w:sz w:val="28"/>
                <w:szCs w:val="28"/>
                <w:lang w:val="kk-KZ"/>
              </w:rPr>
            </w:pPr>
            <w:r>
              <w:rPr>
                <w:rFonts w:asciiTheme="majorBidi" w:hAnsiTheme="majorBidi" w:cstheme="majorBidi"/>
                <w:sz w:val="28"/>
                <w:szCs w:val="28"/>
                <w:lang w:val="kk-KZ"/>
              </w:rPr>
              <w:t>Студенттердің сөздік қорларын ескере отырып, кәсіби тезаурусы қамтылған тақырыптарды сараптайды, ұсынады.</w:t>
            </w:r>
          </w:p>
          <w:p w14:paraId="6528B62A" w14:textId="77777777" w:rsidR="00F16E03" w:rsidRDefault="00F16E03" w:rsidP="00B80E4A">
            <w:pPr>
              <w:pStyle w:val="a3"/>
              <w:spacing w:after="0" w:line="240" w:lineRule="auto"/>
              <w:ind w:left="0"/>
              <w:jc w:val="both"/>
              <w:rPr>
                <w:rFonts w:asciiTheme="majorBidi" w:hAnsiTheme="majorBidi" w:cstheme="majorBidi"/>
                <w:sz w:val="28"/>
                <w:szCs w:val="28"/>
                <w:lang w:val="kk-KZ"/>
              </w:rPr>
            </w:pPr>
            <w:r>
              <w:rPr>
                <w:rFonts w:asciiTheme="majorBidi" w:hAnsiTheme="majorBidi" w:cstheme="majorBidi"/>
                <w:sz w:val="28"/>
                <w:szCs w:val="28"/>
                <w:lang w:val="kk-KZ"/>
              </w:rPr>
              <w:t>Жіберілген қателіктерге анықтама береді, жеке кеңестер жүргізеді.</w:t>
            </w:r>
          </w:p>
          <w:p w14:paraId="65E151EE" w14:textId="77777777" w:rsidR="00F16E03" w:rsidRPr="00F16E03" w:rsidRDefault="00F16E03" w:rsidP="00B80E4A">
            <w:pPr>
              <w:pStyle w:val="a3"/>
              <w:spacing w:after="0" w:line="240" w:lineRule="auto"/>
              <w:ind w:left="0"/>
              <w:jc w:val="both"/>
              <w:rPr>
                <w:rFonts w:asciiTheme="majorBidi" w:hAnsiTheme="majorBidi" w:cstheme="majorBidi"/>
                <w:sz w:val="28"/>
                <w:szCs w:val="28"/>
                <w:lang w:val="kk-KZ"/>
              </w:rPr>
            </w:pPr>
            <w:r>
              <w:rPr>
                <w:rFonts w:asciiTheme="majorBidi" w:hAnsiTheme="majorBidi" w:cstheme="majorBidi"/>
                <w:sz w:val="28"/>
                <w:szCs w:val="28"/>
                <w:lang w:val="kk-KZ"/>
              </w:rPr>
              <w:t>Оқу іс</w:t>
            </w:r>
            <w:r w:rsidRPr="00F16E03">
              <w:rPr>
                <w:rFonts w:asciiTheme="majorBidi" w:hAnsiTheme="majorBidi" w:cstheme="majorBidi"/>
                <w:sz w:val="28"/>
                <w:szCs w:val="28"/>
                <w:lang w:val="kk-KZ"/>
              </w:rPr>
              <w:t>-</w:t>
            </w:r>
            <w:r>
              <w:rPr>
                <w:rFonts w:asciiTheme="majorBidi" w:hAnsiTheme="majorBidi" w:cstheme="majorBidi"/>
                <w:sz w:val="28"/>
                <w:szCs w:val="28"/>
                <w:lang w:val="kk-KZ"/>
              </w:rPr>
              <w:t xml:space="preserve">әрекетіне жалпы бақылау жүргізеді, </w:t>
            </w:r>
          </w:p>
        </w:tc>
        <w:tc>
          <w:tcPr>
            <w:tcW w:w="4324" w:type="dxa"/>
          </w:tcPr>
          <w:p w14:paraId="10110E27" w14:textId="77777777" w:rsidR="00F16E03" w:rsidRDefault="00F16E03" w:rsidP="00B80E4A">
            <w:pPr>
              <w:jc w:val="both"/>
              <w:rPr>
                <w:rFonts w:asciiTheme="majorBidi" w:hAnsiTheme="majorBidi" w:cstheme="majorBidi"/>
                <w:sz w:val="28"/>
                <w:szCs w:val="28"/>
                <w:lang w:val="kk-KZ"/>
              </w:rPr>
            </w:pPr>
            <w:r>
              <w:rPr>
                <w:rFonts w:asciiTheme="majorBidi" w:hAnsiTheme="majorBidi" w:cstheme="majorBidi"/>
                <w:sz w:val="28"/>
                <w:szCs w:val="28"/>
                <w:lang w:val="kk-KZ"/>
              </w:rPr>
              <w:t xml:space="preserve">Ұсынылған тақырыптар бойынша қарым-қатынасқа түседі, өз </w:t>
            </w:r>
            <w:proofErr w:type="spellStart"/>
            <w:r>
              <w:rPr>
                <w:rFonts w:asciiTheme="majorBidi" w:hAnsiTheme="majorBidi" w:cstheme="majorBidi"/>
                <w:sz w:val="28"/>
                <w:szCs w:val="28"/>
                <w:lang w:val="kk-KZ"/>
              </w:rPr>
              <w:t>шеттілдік</w:t>
            </w:r>
            <w:proofErr w:type="spellEnd"/>
            <w:r>
              <w:rPr>
                <w:rFonts w:asciiTheme="majorBidi" w:hAnsiTheme="majorBidi" w:cstheme="majorBidi"/>
                <w:sz w:val="28"/>
                <w:szCs w:val="28"/>
                <w:lang w:val="kk-KZ"/>
              </w:rPr>
              <w:t xml:space="preserve"> мүмкіндіктерін шыңдайды.</w:t>
            </w:r>
          </w:p>
          <w:p w14:paraId="795896DA" w14:textId="77777777" w:rsidR="00F16E03" w:rsidRDefault="00F16E03" w:rsidP="00B80E4A">
            <w:pPr>
              <w:jc w:val="both"/>
              <w:rPr>
                <w:rFonts w:asciiTheme="majorBidi" w:hAnsiTheme="majorBidi" w:cstheme="majorBidi"/>
                <w:sz w:val="28"/>
                <w:szCs w:val="28"/>
                <w:lang w:val="kk-KZ"/>
              </w:rPr>
            </w:pPr>
            <w:r>
              <w:rPr>
                <w:rFonts w:asciiTheme="majorBidi" w:hAnsiTheme="majorBidi" w:cstheme="majorBidi"/>
                <w:sz w:val="28"/>
                <w:szCs w:val="28"/>
                <w:lang w:val="kk-KZ"/>
              </w:rPr>
              <w:t>Жіберілген қателіктерін жою бойынша жұмыстар жүргізеді.</w:t>
            </w:r>
          </w:p>
          <w:p w14:paraId="56A01B3C" w14:textId="77777777" w:rsidR="00F16E03" w:rsidRPr="00F16E03" w:rsidRDefault="00F16E03" w:rsidP="00B80E4A">
            <w:pPr>
              <w:jc w:val="both"/>
              <w:rPr>
                <w:rFonts w:asciiTheme="majorBidi" w:hAnsiTheme="majorBidi" w:cstheme="majorBidi"/>
                <w:sz w:val="28"/>
                <w:szCs w:val="28"/>
                <w:lang w:val="kk-KZ"/>
              </w:rPr>
            </w:pPr>
            <w:r>
              <w:rPr>
                <w:rFonts w:asciiTheme="majorBidi" w:hAnsiTheme="majorBidi" w:cstheme="majorBidi"/>
                <w:sz w:val="28"/>
                <w:szCs w:val="28"/>
                <w:lang w:val="kk-KZ"/>
              </w:rPr>
              <w:t xml:space="preserve">Қажетті білімдерді дербес түрде алу үшін дағдыланады. </w:t>
            </w:r>
          </w:p>
        </w:tc>
      </w:tr>
    </w:tbl>
    <w:p w14:paraId="0F432EA1" w14:textId="77777777" w:rsidR="005F5339" w:rsidRDefault="005F5339" w:rsidP="00B80E4A">
      <w:pPr>
        <w:ind w:firstLine="708"/>
        <w:jc w:val="both"/>
        <w:rPr>
          <w:rFonts w:asciiTheme="majorBidi" w:hAnsiTheme="majorBidi" w:cstheme="majorBidi"/>
          <w:sz w:val="28"/>
          <w:szCs w:val="28"/>
          <w:lang w:val="kk-KZ"/>
        </w:rPr>
      </w:pPr>
    </w:p>
    <w:p w14:paraId="1F608446" w14:textId="77777777" w:rsidR="00284DDC" w:rsidRDefault="005E6109" w:rsidP="00B80E4A">
      <w:pPr>
        <w:ind w:firstLine="708"/>
        <w:jc w:val="both"/>
        <w:rPr>
          <w:rFonts w:asciiTheme="majorBidi" w:hAnsiTheme="majorBidi" w:cstheme="majorBidi"/>
          <w:sz w:val="28"/>
          <w:szCs w:val="28"/>
          <w:lang w:val="kk-KZ"/>
        </w:rPr>
      </w:pPr>
      <w:r>
        <w:rPr>
          <w:rFonts w:asciiTheme="majorBidi" w:hAnsiTheme="majorBidi" w:cstheme="majorBidi"/>
          <w:sz w:val="28"/>
          <w:szCs w:val="28"/>
          <w:lang w:val="kk-KZ"/>
        </w:rPr>
        <w:t xml:space="preserve">Осылайша, техникалық мамандықтар студенттерінің қытай тілі бойынша </w:t>
      </w:r>
      <w:proofErr w:type="spellStart"/>
      <w:r>
        <w:rPr>
          <w:rFonts w:asciiTheme="majorBidi" w:hAnsiTheme="majorBidi" w:cstheme="majorBidi"/>
          <w:sz w:val="28"/>
          <w:szCs w:val="28"/>
          <w:lang w:val="kk-KZ"/>
        </w:rPr>
        <w:t>шеттілдік</w:t>
      </w:r>
      <w:proofErr w:type="spellEnd"/>
      <w:r>
        <w:rPr>
          <w:rFonts w:asciiTheme="majorBidi" w:hAnsiTheme="majorBidi" w:cstheme="majorBidi"/>
          <w:sz w:val="28"/>
          <w:szCs w:val="28"/>
          <w:lang w:val="kk-KZ"/>
        </w:rPr>
        <w:t xml:space="preserve"> кәсіби-бағытталған </w:t>
      </w:r>
      <w:proofErr w:type="spellStart"/>
      <w:r>
        <w:rPr>
          <w:rFonts w:asciiTheme="majorBidi" w:hAnsiTheme="majorBidi" w:cstheme="majorBidi"/>
          <w:sz w:val="28"/>
          <w:szCs w:val="28"/>
          <w:lang w:val="kk-KZ"/>
        </w:rPr>
        <w:t>құзыреттілігін</w:t>
      </w:r>
      <w:proofErr w:type="spellEnd"/>
      <w:r>
        <w:rPr>
          <w:rFonts w:asciiTheme="majorBidi" w:hAnsiTheme="majorBidi" w:cstheme="majorBidi"/>
          <w:sz w:val="28"/>
          <w:szCs w:val="28"/>
          <w:lang w:val="kk-KZ"/>
        </w:rPr>
        <w:t xml:space="preserve"> қалыптастыру үшін </w:t>
      </w:r>
      <w:proofErr w:type="spellStart"/>
      <w:r>
        <w:rPr>
          <w:rFonts w:asciiTheme="majorBidi" w:hAnsiTheme="majorBidi" w:cstheme="majorBidi"/>
          <w:sz w:val="28"/>
          <w:szCs w:val="28"/>
          <w:lang w:val="kk-KZ"/>
        </w:rPr>
        <w:t>мотивациялық</w:t>
      </w:r>
      <w:proofErr w:type="spellEnd"/>
      <w:r>
        <w:rPr>
          <w:rFonts w:asciiTheme="majorBidi" w:hAnsiTheme="majorBidi" w:cstheme="majorBidi"/>
          <w:sz w:val="28"/>
          <w:szCs w:val="28"/>
          <w:lang w:val="kk-KZ"/>
        </w:rPr>
        <w:t xml:space="preserve">-құндылықтық, когнитивтік-тақырыптық және прагматикалық кезеңдер арқылы, лингвистикалық, коммуникативтік, </w:t>
      </w:r>
      <w:r w:rsidR="00797076">
        <w:rPr>
          <w:rFonts w:asciiTheme="majorBidi" w:hAnsiTheme="majorBidi" w:cstheme="majorBidi"/>
          <w:sz w:val="28"/>
          <w:szCs w:val="28"/>
          <w:lang w:val="kk-KZ"/>
        </w:rPr>
        <w:t>ақпараттық-технологиялық</w:t>
      </w:r>
      <w:r>
        <w:rPr>
          <w:rFonts w:asciiTheme="majorBidi" w:hAnsiTheme="majorBidi" w:cstheme="majorBidi"/>
          <w:sz w:val="28"/>
          <w:szCs w:val="28"/>
          <w:lang w:val="kk-KZ"/>
        </w:rPr>
        <w:t xml:space="preserve"> және кәсіби-түсіндірмелі </w:t>
      </w:r>
      <w:proofErr w:type="spellStart"/>
      <w:r>
        <w:rPr>
          <w:rFonts w:asciiTheme="majorBidi" w:hAnsiTheme="majorBidi" w:cstheme="majorBidi"/>
          <w:sz w:val="28"/>
          <w:szCs w:val="28"/>
          <w:lang w:val="kk-KZ"/>
        </w:rPr>
        <w:t>субқұзыреттіліктерді</w:t>
      </w:r>
      <w:proofErr w:type="spellEnd"/>
      <w:r>
        <w:rPr>
          <w:rFonts w:asciiTheme="majorBidi" w:hAnsiTheme="majorBidi" w:cstheme="majorBidi"/>
          <w:sz w:val="28"/>
          <w:szCs w:val="28"/>
          <w:lang w:val="kk-KZ"/>
        </w:rPr>
        <w:t xml:space="preserve"> дамыту арқылы жүзеге асырылынады. </w:t>
      </w:r>
    </w:p>
    <w:p w14:paraId="54BF243B" w14:textId="77777777" w:rsidR="00EA234A" w:rsidRPr="00415263" w:rsidRDefault="00EA234A" w:rsidP="00B80E4A">
      <w:pPr>
        <w:ind w:firstLine="708"/>
        <w:contextualSpacing/>
        <w:jc w:val="both"/>
        <w:rPr>
          <w:rFonts w:asciiTheme="majorBidi" w:hAnsiTheme="majorBidi" w:cstheme="majorBidi"/>
          <w:sz w:val="28"/>
          <w:szCs w:val="28"/>
          <w:lang w:val="kk-KZ"/>
        </w:rPr>
      </w:pPr>
      <w:r w:rsidRPr="00415263">
        <w:rPr>
          <w:rFonts w:asciiTheme="majorBidi" w:hAnsiTheme="majorBidi" w:cstheme="majorBidi"/>
          <w:sz w:val="28"/>
          <w:szCs w:val="28"/>
          <w:lang w:val="kk-KZ"/>
        </w:rPr>
        <w:t xml:space="preserve">Техникалық мамандықтар студенттерінің </w:t>
      </w:r>
      <w:proofErr w:type="spellStart"/>
      <w:r w:rsidRPr="00415263">
        <w:rPr>
          <w:rFonts w:asciiTheme="majorBidi" w:hAnsiTheme="majorBidi" w:cstheme="majorBidi"/>
          <w:sz w:val="28"/>
          <w:szCs w:val="28"/>
          <w:lang w:val="kk-KZ"/>
        </w:rPr>
        <w:t>шеттілдік</w:t>
      </w:r>
      <w:proofErr w:type="spellEnd"/>
      <w:r w:rsidRPr="00415263">
        <w:rPr>
          <w:rFonts w:asciiTheme="majorBidi" w:hAnsiTheme="majorBidi" w:cstheme="majorBidi"/>
          <w:sz w:val="28"/>
          <w:szCs w:val="28"/>
          <w:lang w:val="kk-KZ"/>
        </w:rPr>
        <w:t xml:space="preserve"> кәсіби-бағытталған </w:t>
      </w:r>
      <w:proofErr w:type="spellStart"/>
      <w:r w:rsidRPr="00415263">
        <w:rPr>
          <w:rFonts w:asciiTheme="majorBidi" w:hAnsiTheme="majorBidi" w:cstheme="majorBidi"/>
          <w:sz w:val="28"/>
          <w:szCs w:val="28"/>
          <w:lang w:val="kk-KZ"/>
        </w:rPr>
        <w:t>құзыреттілігінің</w:t>
      </w:r>
      <w:proofErr w:type="spellEnd"/>
      <w:r w:rsidRPr="00415263">
        <w:rPr>
          <w:rFonts w:asciiTheme="majorBidi" w:hAnsiTheme="majorBidi" w:cstheme="majorBidi"/>
          <w:sz w:val="28"/>
          <w:szCs w:val="28"/>
          <w:lang w:val="kk-KZ"/>
        </w:rPr>
        <w:t xml:space="preserve"> бағалау критерийлеріне келетін болсақ, Г.В. </w:t>
      </w:r>
      <w:proofErr w:type="spellStart"/>
      <w:r w:rsidRPr="00415263">
        <w:rPr>
          <w:rFonts w:asciiTheme="majorBidi" w:hAnsiTheme="majorBidi" w:cstheme="majorBidi"/>
          <w:sz w:val="28"/>
          <w:szCs w:val="28"/>
          <w:lang w:val="kk-KZ"/>
        </w:rPr>
        <w:t>Юрчуктің</w:t>
      </w:r>
      <w:proofErr w:type="spellEnd"/>
      <w:r w:rsidRPr="00415263">
        <w:rPr>
          <w:rFonts w:asciiTheme="majorBidi" w:hAnsiTheme="majorBidi" w:cstheme="majorBidi"/>
          <w:sz w:val="28"/>
          <w:szCs w:val="28"/>
          <w:lang w:val="kk-KZ"/>
        </w:rPr>
        <w:t xml:space="preserve"> зерттеу жұмысына жүгінеміз. Ол бойынша студенттердің </w:t>
      </w:r>
      <w:proofErr w:type="spellStart"/>
      <w:r w:rsidRPr="00415263">
        <w:rPr>
          <w:rFonts w:asciiTheme="majorBidi" w:hAnsiTheme="majorBidi" w:cstheme="majorBidi"/>
          <w:sz w:val="28"/>
          <w:szCs w:val="28"/>
          <w:lang w:val="kk-KZ"/>
        </w:rPr>
        <w:t>шеттілдік</w:t>
      </w:r>
      <w:proofErr w:type="spellEnd"/>
      <w:r w:rsidRPr="00415263">
        <w:rPr>
          <w:rFonts w:asciiTheme="majorBidi" w:hAnsiTheme="majorBidi" w:cstheme="majorBidi"/>
          <w:sz w:val="28"/>
          <w:szCs w:val="28"/>
          <w:lang w:val="kk-KZ"/>
        </w:rPr>
        <w:t xml:space="preserve"> кәсіби-бағытталған </w:t>
      </w:r>
      <w:proofErr w:type="spellStart"/>
      <w:r w:rsidRPr="00415263">
        <w:rPr>
          <w:rFonts w:asciiTheme="majorBidi" w:hAnsiTheme="majorBidi" w:cstheme="majorBidi"/>
          <w:sz w:val="28"/>
          <w:szCs w:val="28"/>
          <w:lang w:val="kk-KZ"/>
        </w:rPr>
        <w:t>құзыреттілігінің</w:t>
      </w:r>
      <w:proofErr w:type="spellEnd"/>
      <w:r w:rsidRPr="00415263">
        <w:rPr>
          <w:rFonts w:asciiTheme="majorBidi" w:hAnsiTheme="majorBidi" w:cstheme="majorBidi"/>
          <w:sz w:val="28"/>
          <w:szCs w:val="28"/>
          <w:lang w:val="kk-KZ"/>
        </w:rPr>
        <w:t xml:space="preserve"> қалыптасу критерийлері: мақсатты-тұтастық, </w:t>
      </w:r>
      <w:proofErr w:type="spellStart"/>
      <w:r w:rsidRPr="00415263">
        <w:rPr>
          <w:rFonts w:asciiTheme="majorBidi" w:hAnsiTheme="majorBidi" w:cstheme="majorBidi"/>
          <w:sz w:val="28"/>
          <w:szCs w:val="28"/>
          <w:lang w:val="kk-KZ"/>
        </w:rPr>
        <w:t>операционалды</w:t>
      </w:r>
      <w:proofErr w:type="spellEnd"/>
      <w:r w:rsidRPr="00415263">
        <w:rPr>
          <w:rFonts w:asciiTheme="majorBidi" w:hAnsiTheme="majorBidi" w:cstheme="majorBidi"/>
          <w:sz w:val="28"/>
          <w:szCs w:val="28"/>
          <w:lang w:val="kk-KZ"/>
        </w:rPr>
        <w:t>-әрекеттік, нәтижелік.</w:t>
      </w:r>
    </w:p>
    <w:p w14:paraId="43DDCB1E" w14:textId="77777777" w:rsidR="00EA234A" w:rsidRPr="00415263" w:rsidRDefault="00EA234A" w:rsidP="00B80E4A">
      <w:pPr>
        <w:ind w:firstLine="708"/>
        <w:contextualSpacing/>
        <w:jc w:val="both"/>
        <w:rPr>
          <w:rFonts w:asciiTheme="majorBidi" w:hAnsiTheme="majorBidi" w:cstheme="majorBidi"/>
          <w:sz w:val="28"/>
          <w:szCs w:val="28"/>
          <w:lang w:val="kk-KZ"/>
        </w:rPr>
      </w:pPr>
      <w:r w:rsidRPr="00415263">
        <w:rPr>
          <w:rFonts w:asciiTheme="majorBidi" w:hAnsiTheme="majorBidi" w:cstheme="majorBidi"/>
          <w:sz w:val="28"/>
          <w:szCs w:val="28"/>
          <w:lang w:val="kk-KZ"/>
        </w:rPr>
        <w:t xml:space="preserve">Мақсатты-тұтастық критерийі студенттердің болашақ кәсіби қызметтерінде түсінуге қажетті кәсіби-бағытталған тілдік </w:t>
      </w:r>
      <w:proofErr w:type="spellStart"/>
      <w:r w:rsidRPr="00415263">
        <w:rPr>
          <w:rFonts w:asciiTheme="majorBidi" w:hAnsiTheme="majorBidi" w:cstheme="majorBidi"/>
          <w:sz w:val="28"/>
          <w:szCs w:val="28"/>
          <w:lang w:val="kk-KZ"/>
        </w:rPr>
        <w:t>құзыреттілікті</w:t>
      </w:r>
      <w:proofErr w:type="spellEnd"/>
      <w:r w:rsidRPr="00415263">
        <w:rPr>
          <w:rFonts w:asciiTheme="majorBidi" w:hAnsiTheme="majorBidi" w:cstheme="majorBidi"/>
          <w:sz w:val="28"/>
          <w:szCs w:val="28"/>
          <w:lang w:val="kk-KZ"/>
        </w:rPr>
        <w:t xml:space="preserve"> меңгеруге ынтасы мен даярлығы;</w:t>
      </w:r>
    </w:p>
    <w:p w14:paraId="2EC61604" w14:textId="77777777" w:rsidR="00EA234A" w:rsidRPr="00415263" w:rsidRDefault="00EA234A" w:rsidP="00B80E4A">
      <w:pPr>
        <w:ind w:firstLine="708"/>
        <w:contextualSpacing/>
        <w:jc w:val="both"/>
        <w:rPr>
          <w:rFonts w:asciiTheme="majorBidi" w:hAnsiTheme="majorBidi" w:cstheme="majorBidi"/>
          <w:sz w:val="28"/>
          <w:szCs w:val="28"/>
          <w:lang w:val="kk-KZ"/>
        </w:rPr>
      </w:pPr>
      <w:proofErr w:type="spellStart"/>
      <w:r w:rsidRPr="00415263">
        <w:rPr>
          <w:rFonts w:asciiTheme="majorBidi" w:hAnsiTheme="majorBidi" w:cstheme="majorBidi"/>
          <w:sz w:val="28"/>
          <w:szCs w:val="28"/>
          <w:lang w:val="kk-KZ"/>
        </w:rPr>
        <w:t>Операционалды</w:t>
      </w:r>
      <w:proofErr w:type="spellEnd"/>
      <w:r w:rsidRPr="00415263">
        <w:rPr>
          <w:rFonts w:asciiTheme="majorBidi" w:hAnsiTheme="majorBidi" w:cstheme="majorBidi"/>
          <w:sz w:val="28"/>
          <w:szCs w:val="28"/>
          <w:lang w:val="kk-KZ"/>
        </w:rPr>
        <w:t>-әрекеттік критерийі студенттердің кәсіби-бағытталған мәтіндерді оқуда көрініс табатын ұғымдарға сүйену арқылы тәжірибеге бағытталған қабілеттер мен дағдыларды меңгеру; сөйлесу барысында кәсіби</w:t>
      </w:r>
      <w:r>
        <w:rPr>
          <w:rFonts w:asciiTheme="majorBidi" w:hAnsiTheme="majorBidi" w:cstheme="majorBidi"/>
          <w:sz w:val="28"/>
          <w:szCs w:val="28"/>
          <w:lang w:val="kk-KZ"/>
        </w:rPr>
        <w:t xml:space="preserve"> </w:t>
      </w:r>
      <w:r w:rsidRPr="00415263">
        <w:rPr>
          <w:rFonts w:asciiTheme="majorBidi" w:hAnsiTheme="majorBidi" w:cstheme="majorBidi"/>
          <w:sz w:val="28"/>
          <w:szCs w:val="28"/>
          <w:lang w:val="kk-KZ"/>
        </w:rPr>
        <w:t>бағытта</w:t>
      </w:r>
      <w:r>
        <w:rPr>
          <w:rFonts w:asciiTheme="majorBidi" w:hAnsiTheme="majorBidi" w:cstheme="majorBidi"/>
          <w:sz w:val="28"/>
          <w:szCs w:val="28"/>
          <w:lang w:val="kk-KZ"/>
        </w:rPr>
        <w:t>ғы</w:t>
      </w:r>
      <w:r w:rsidRPr="00415263">
        <w:rPr>
          <w:rFonts w:asciiTheme="majorBidi" w:hAnsiTheme="majorBidi" w:cstheme="majorBidi"/>
          <w:sz w:val="28"/>
          <w:szCs w:val="28"/>
          <w:lang w:val="kk-KZ"/>
        </w:rPr>
        <w:t xml:space="preserve"> </w:t>
      </w:r>
      <w:r>
        <w:rPr>
          <w:rFonts w:asciiTheme="majorBidi" w:hAnsiTheme="majorBidi" w:cstheme="majorBidi"/>
          <w:sz w:val="28"/>
          <w:szCs w:val="28"/>
          <w:lang w:val="kk-KZ"/>
        </w:rPr>
        <w:t xml:space="preserve">қатынаста </w:t>
      </w:r>
      <w:r w:rsidRPr="00415263">
        <w:rPr>
          <w:rFonts w:asciiTheme="majorBidi" w:hAnsiTheme="majorBidi" w:cstheme="majorBidi"/>
          <w:sz w:val="28"/>
          <w:szCs w:val="28"/>
          <w:lang w:val="kk-KZ"/>
        </w:rPr>
        <w:t xml:space="preserve">сұрақ қою және жауап беру, кәсіби-бағытталған жағдаяттар мәселелерін шешуде туындайтын диалект заңдылықтарын ұстану; </w:t>
      </w:r>
    </w:p>
    <w:p w14:paraId="00476250" w14:textId="63058416" w:rsidR="00EA234A" w:rsidRDefault="00EA234A" w:rsidP="00B80E4A">
      <w:pPr>
        <w:ind w:firstLine="708"/>
        <w:contextualSpacing/>
        <w:jc w:val="both"/>
        <w:rPr>
          <w:rFonts w:asciiTheme="majorBidi" w:hAnsiTheme="majorBidi" w:cstheme="majorBidi"/>
          <w:sz w:val="28"/>
          <w:szCs w:val="28"/>
          <w:lang w:val="kk-KZ"/>
        </w:rPr>
      </w:pPr>
      <w:r w:rsidRPr="00415263">
        <w:rPr>
          <w:rFonts w:asciiTheme="majorBidi" w:hAnsiTheme="majorBidi" w:cstheme="majorBidi"/>
          <w:sz w:val="28"/>
          <w:szCs w:val="28"/>
          <w:lang w:val="kk-KZ"/>
        </w:rPr>
        <w:lastRenderedPageBreak/>
        <w:t xml:space="preserve">Нәтижелік критерийі студенттердің өздерінің жеке нәтижелілігін көрсеткіші болатын тәжірибеге бағытталған кәсіби қабілеттері мен дағдыларына сараптама жасай алуы және дербес кәсіби бағытталған тілдік </w:t>
      </w:r>
      <w:proofErr w:type="spellStart"/>
      <w:r w:rsidRPr="00415263">
        <w:rPr>
          <w:rFonts w:asciiTheme="majorBidi" w:hAnsiTheme="majorBidi" w:cstheme="majorBidi"/>
          <w:sz w:val="28"/>
          <w:szCs w:val="28"/>
          <w:lang w:val="kk-KZ"/>
        </w:rPr>
        <w:t>құзыреттілігінің</w:t>
      </w:r>
      <w:proofErr w:type="spellEnd"/>
      <w:r w:rsidRPr="00415263">
        <w:rPr>
          <w:rFonts w:asciiTheme="majorBidi" w:hAnsiTheme="majorBidi" w:cstheme="majorBidi"/>
          <w:sz w:val="28"/>
          <w:szCs w:val="28"/>
          <w:lang w:val="kk-KZ"/>
        </w:rPr>
        <w:t xml:space="preserve"> қалыптасу деңгейін анықтай алуы</w:t>
      </w:r>
      <w:r w:rsidR="00B66B52" w:rsidRPr="00B66B52">
        <w:rPr>
          <w:rFonts w:asciiTheme="majorBidi" w:hAnsiTheme="majorBidi" w:cstheme="majorBidi"/>
          <w:sz w:val="28"/>
          <w:szCs w:val="28"/>
          <w:lang w:val="kk-KZ"/>
        </w:rPr>
        <w:t xml:space="preserve"> </w:t>
      </w:r>
      <w:sdt>
        <w:sdtPr>
          <w:rPr>
            <w:rFonts w:asciiTheme="majorBidi" w:hAnsiTheme="majorBidi" w:cstheme="majorBidi"/>
            <w:color w:val="000000"/>
            <w:sz w:val="28"/>
            <w:szCs w:val="28"/>
            <w:lang w:val="kk-KZ"/>
          </w:rPr>
          <w:tag w:val="MENDELEY_CITATION_v3_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"/>
          <w:id w:val="961388119"/>
          <w:placeholder>
            <w:docPart w:val="DefaultPlaceholder_-1854013440"/>
          </w:placeholder>
        </w:sdtPr>
        <w:sdtContent>
          <w:r w:rsidR="004952C7" w:rsidRPr="004952C7">
            <w:rPr>
              <w:rFonts w:asciiTheme="majorBidi" w:hAnsiTheme="majorBidi" w:cstheme="majorBidi"/>
              <w:color w:val="000000"/>
              <w:sz w:val="28"/>
              <w:szCs w:val="28"/>
              <w:lang w:val="kk-KZ"/>
            </w:rPr>
            <w:t>[190]</w:t>
          </w:r>
        </w:sdtContent>
      </w:sdt>
      <w:r w:rsidRPr="00415263">
        <w:rPr>
          <w:rFonts w:asciiTheme="majorBidi" w:hAnsiTheme="majorBidi" w:cstheme="majorBidi"/>
          <w:sz w:val="28"/>
          <w:szCs w:val="28"/>
          <w:lang w:val="kk-KZ"/>
        </w:rPr>
        <w:t xml:space="preserve">. </w:t>
      </w:r>
    </w:p>
    <w:p w14:paraId="4D9335C8" w14:textId="688BD5F6" w:rsidR="00EA234A" w:rsidRDefault="00EA234A" w:rsidP="00B80E4A">
      <w:pPr>
        <w:ind w:firstLine="708"/>
        <w:contextualSpacing/>
        <w:jc w:val="both"/>
        <w:rPr>
          <w:rFonts w:asciiTheme="majorBidi" w:hAnsiTheme="majorBidi" w:cstheme="majorBidi"/>
          <w:color w:val="000000" w:themeColor="text1"/>
          <w:sz w:val="28"/>
          <w:szCs w:val="28"/>
          <w:lang w:val="kk-KZ"/>
        </w:rPr>
      </w:pPr>
      <w:r w:rsidRPr="00415263">
        <w:rPr>
          <w:rFonts w:asciiTheme="majorBidi" w:hAnsiTheme="majorBidi" w:cstheme="majorBidi"/>
          <w:sz w:val="28"/>
          <w:szCs w:val="28"/>
          <w:lang w:val="kk-KZ"/>
        </w:rPr>
        <w:t xml:space="preserve">Техникалық мамандықтар студенттерінің </w:t>
      </w:r>
      <w:proofErr w:type="spellStart"/>
      <w:r w:rsidRPr="00415263">
        <w:rPr>
          <w:rFonts w:asciiTheme="majorBidi" w:hAnsiTheme="majorBidi" w:cstheme="majorBidi"/>
          <w:sz w:val="28"/>
          <w:szCs w:val="28"/>
          <w:lang w:val="kk-KZ"/>
        </w:rPr>
        <w:t>шеттілдік</w:t>
      </w:r>
      <w:proofErr w:type="spellEnd"/>
      <w:r w:rsidRPr="00415263">
        <w:rPr>
          <w:rFonts w:asciiTheme="majorBidi" w:hAnsiTheme="majorBidi" w:cstheme="majorBidi"/>
          <w:sz w:val="28"/>
          <w:szCs w:val="28"/>
          <w:lang w:val="kk-KZ"/>
        </w:rPr>
        <w:t xml:space="preserve"> кәсіби-бағытталған </w:t>
      </w:r>
      <w:proofErr w:type="spellStart"/>
      <w:r w:rsidRPr="00415263">
        <w:rPr>
          <w:rFonts w:asciiTheme="majorBidi" w:hAnsiTheme="majorBidi" w:cstheme="majorBidi"/>
          <w:sz w:val="28"/>
          <w:szCs w:val="28"/>
          <w:lang w:val="kk-KZ"/>
        </w:rPr>
        <w:t>құзыреттілігін</w:t>
      </w:r>
      <w:proofErr w:type="spellEnd"/>
      <w:r w:rsidRPr="00415263">
        <w:rPr>
          <w:rFonts w:asciiTheme="majorBidi" w:hAnsiTheme="majorBidi" w:cstheme="majorBidi"/>
          <w:sz w:val="28"/>
          <w:szCs w:val="28"/>
          <w:lang w:val="kk-KZ"/>
        </w:rPr>
        <w:t xml:space="preserve"> берілген критерийлер бойынша жоғары, орташа және төмен деңгейге топтастырдық. Жоғары  дегеніміз дәстүрлі жақсы, орташа дегеніміз қанағаттанарлық және төмен дегеніміз дәстүрлі нашар деген бағаға сәйкестендірілген</w:t>
      </w:r>
      <w:r>
        <w:rPr>
          <w:rFonts w:asciiTheme="majorBidi" w:hAnsiTheme="majorBidi" w:cstheme="majorBidi"/>
          <w:sz w:val="28"/>
          <w:szCs w:val="28"/>
          <w:lang w:val="kk-KZ"/>
        </w:rPr>
        <w:t xml:space="preserve"> немесе </w:t>
      </w:r>
      <w:r w:rsidRPr="00415263">
        <w:rPr>
          <w:rFonts w:asciiTheme="majorBidi" w:hAnsiTheme="majorBidi" w:cstheme="majorBidi"/>
          <w:sz w:val="28"/>
          <w:szCs w:val="28"/>
          <w:lang w:val="kk-KZ"/>
        </w:rPr>
        <w:t xml:space="preserve"> HSK</w:t>
      </w:r>
      <w:r w:rsidRPr="00EA234A">
        <w:rPr>
          <w:rFonts w:asciiTheme="majorBidi" w:hAnsiTheme="majorBidi" w:cstheme="majorBidi"/>
          <w:sz w:val="28"/>
          <w:szCs w:val="28"/>
          <w:lang w:val="kk-KZ"/>
        </w:rPr>
        <w:t>2</w:t>
      </w:r>
      <w:r w:rsidRPr="00C201B1">
        <w:rPr>
          <w:rFonts w:asciiTheme="majorBidi" w:hAnsiTheme="majorBidi" w:cstheme="majorBidi"/>
          <w:sz w:val="28"/>
          <w:szCs w:val="28"/>
          <w:lang w:val="kk-KZ"/>
        </w:rPr>
        <w:t xml:space="preserve"> </w:t>
      </w:r>
      <w:r>
        <w:rPr>
          <w:rFonts w:asciiTheme="majorBidi" w:hAnsiTheme="majorBidi" w:cstheme="majorBidi"/>
          <w:sz w:val="28"/>
          <w:szCs w:val="28"/>
          <w:lang w:val="kk-KZ"/>
        </w:rPr>
        <w:t>–</w:t>
      </w:r>
      <w:r w:rsidRPr="00C201B1">
        <w:rPr>
          <w:rFonts w:asciiTheme="majorBidi" w:hAnsiTheme="majorBidi" w:cstheme="majorBidi"/>
          <w:sz w:val="28"/>
          <w:szCs w:val="28"/>
          <w:lang w:val="kk-KZ"/>
        </w:rPr>
        <w:t xml:space="preserve"> </w:t>
      </w:r>
      <w:r>
        <w:rPr>
          <w:rFonts w:asciiTheme="majorBidi" w:hAnsiTheme="majorBidi" w:cstheme="majorBidi"/>
          <w:sz w:val="28"/>
          <w:szCs w:val="28"/>
          <w:lang w:val="kk-KZ"/>
        </w:rPr>
        <w:t xml:space="preserve">төмен, </w:t>
      </w:r>
      <w:r w:rsidRPr="00415263">
        <w:rPr>
          <w:rFonts w:asciiTheme="majorBidi" w:hAnsiTheme="majorBidi" w:cstheme="majorBidi"/>
          <w:sz w:val="28"/>
          <w:szCs w:val="28"/>
          <w:lang w:val="kk-KZ"/>
        </w:rPr>
        <w:t>HSK</w:t>
      </w:r>
      <w:r w:rsidRPr="00EA234A">
        <w:rPr>
          <w:rFonts w:asciiTheme="majorBidi" w:hAnsiTheme="majorBidi" w:cstheme="majorBidi"/>
          <w:sz w:val="28"/>
          <w:szCs w:val="28"/>
          <w:lang w:val="kk-KZ"/>
        </w:rPr>
        <w:t>3</w:t>
      </w:r>
      <w:r w:rsidRPr="00C201B1">
        <w:rPr>
          <w:rFonts w:asciiTheme="majorBidi" w:hAnsiTheme="majorBidi" w:cstheme="majorBidi"/>
          <w:sz w:val="28"/>
          <w:szCs w:val="28"/>
          <w:lang w:val="kk-KZ"/>
        </w:rPr>
        <w:t xml:space="preserve"> </w:t>
      </w:r>
      <w:r>
        <w:rPr>
          <w:rFonts w:asciiTheme="majorBidi" w:hAnsiTheme="majorBidi" w:cstheme="majorBidi"/>
          <w:sz w:val="28"/>
          <w:szCs w:val="28"/>
          <w:lang w:val="kk-KZ"/>
        </w:rPr>
        <w:t>–</w:t>
      </w:r>
      <w:r w:rsidRPr="00C201B1">
        <w:rPr>
          <w:rFonts w:asciiTheme="majorBidi" w:hAnsiTheme="majorBidi" w:cstheme="majorBidi"/>
          <w:sz w:val="28"/>
          <w:szCs w:val="28"/>
          <w:lang w:val="kk-KZ"/>
        </w:rPr>
        <w:t xml:space="preserve"> </w:t>
      </w:r>
      <w:r>
        <w:rPr>
          <w:rFonts w:asciiTheme="majorBidi" w:hAnsiTheme="majorBidi" w:cstheme="majorBidi"/>
          <w:sz w:val="28"/>
          <w:szCs w:val="28"/>
          <w:lang w:val="kk-KZ"/>
        </w:rPr>
        <w:t>орташа,</w:t>
      </w:r>
      <w:r w:rsidRPr="00C201B1">
        <w:rPr>
          <w:rFonts w:asciiTheme="majorBidi" w:hAnsiTheme="majorBidi" w:cstheme="majorBidi"/>
          <w:sz w:val="28"/>
          <w:szCs w:val="28"/>
          <w:lang w:val="kk-KZ"/>
        </w:rPr>
        <w:t xml:space="preserve"> </w:t>
      </w:r>
      <w:r w:rsidRPr="00415263">
        <w:rPr>
          <w:rFonts w:asciiTheme="majorBidi" w:hAnsiTheme="majorBidi" w:cstheme="majorBidi"/>
          <w:sz w:val="28"/>
          <w:szCs w:val="28"/>
          <w:lang w:val="kk-KZ"/>
        </w:rPr>
        <w:t>HSK</w:t>
      </w:r>
      <w:r w:rsidRPr="00EA234A">
        <w:rPr>
          <w:rFonts w:asciiTheme="majorBidi" w:hAnsiTheme="majorBidi" w:cstheme="majorBidi"/>
          <w:sz w:val="28"/>
          <w:szCs w:val="28"/>
          <w:lang w:val="kk-KZ"/>
        </w:rPr>
        <w:t>4</w:t>
      </w:r>
      <w:r w:rsidRPr="00C201B1">
        <w:rPr>
          <w:rFonts w:asciiTheme="majorBidi" w:hAnsiTheme="majorBidi" w:cstheme="majorBidi"/>
          <w:sz w:val="28"/>
          <w:szCs w:val="28"/>
          <w:lang w:val="kk-KZ"/>
        </w:rPr>
        <w:t xml:space="preserve"> </w:t>
      </w:r>
      <w:r>
        <w:rPr>
          <w:rFonts w:asciiTheme="majorBidi" w:hAnsiTheme="majorBidi" w:cstheme="majorBidi"/>
          <w:sz w:val="28"/>
          <w:szCs w:val="28"/>
          <w:lang w:val="kk-KZ"/>
        </w:rPr>
        <w:t>–</w:t>
      </w:r>
      <w:r w:rsidRPr="00C201B1">
        <w:rPr>
          <w:rFonts w:asciiTheme="majorBidi" w:hAnsiTheme="majorBidi" w:cstheme="majorBidi"/>
          <w:sz w:val="28"/>
          <w:szCs w:val="28"/>
          <w:lang w:val="kk-KZ"/>
        </w:rPr>
        <w:t xml:space="preserve"> </w:t>
      </w:r>
      <w:r>
        <w:rPr>
          <w:rFonts w:asciiTheme="majorBidi" w:hAnsiTheme="majorBidi" w:cstheme="majorBidi"/>
          <w:sz w:val="28"/>
          <w:szCs w:val="28"/>
          <w:lang w:val="kk-KZ"/>
        </w:rPr>
        <w:t xml:space="preserve">жоғары бағанына сәйкес келеді. </w:t>
      </w:r>
      <w:r w:rsidRPr="00415263">
        <w:rPr>
          <w:rFonts w:asciiTheme="majorBidi" w:hAnsiTheme="majorBidi" w:cstheme="majorBidi"/>
          <w:sz w:val="28"/>
          <w:szCs w:val="28"/>
          <w:lang w:val="kk-KZ"/>
        </w:rPr>
        <w:t xml:space="preserve">Болашақ инженерлердің қытай тіліндегі </w:t>
      </w:r>
      <w:proofErr w:type="spellStart"/>
      <w:r w:rsidRPr="00415263">
        <w:rPr>
          <w:rFonts w:asciiTheme="majorBidi" w:hAnsiTheme="majorBidi" w:cstheme="majorBidi"/>
          <w:sz w:val="28"/>
          <w:szCs w:val="28"/>
          <w:lang w:val="kk-KZ"/>
        </w:rPr>
        <w:t>шеттілдік</w:t>
      </w:r>
      <w:proofErr w:type="spellEnd"/>
      <w:r w:rsidRPr="00415263">
        <w:rPr>
          <w:rFonts w:asciiTheme="majorBidi" w:hAnsiTheme="majorBidi" w:cstheme="majorBidi"/>
          <w:sz w:val="28"/>
          <w:szCs w:val="28"/>
          <w:lang w:val="kk-KZ"/>
        </w:rPr>
        <w:t xml:space="preserve"> кәсіби-бағытталған </w:t>
      </w:r>
      <w:proofErr w:type="spellStart"/>
      <w:r w:rsidRPr="00415263">
        <w:rPr>
          <w:rFonts w:asciiTheme="majorBidi" w:hAnsiTheme="majorBidi" w:cstheme="majorBidi"/>
          <w:sz w:val="28"/>
          <w:szCs w:val="28"/>
          <w:lang w:val="kk-KZ"/>
        </w:rPr>
        <w:t>құзыреттілігін</w:t>
      </w:r>
      <w:proofErr w:type="spellEnd"/>
      <w:r w:rsidRPr="00415263">
        <w:rPr>
          <w:rFonts w:asciiTheme="majorBidi" w:hAnsiTheme="majorBidi" w:cstheme="majorBidi"/>
          <w:sz w:val="28"/>
          <w:szCs w:val="28"/>
          <w:lang w:val="kk-KZ"/>
        </w:rPr>
        <w:t xml:space="preserve"> іске асыру үшін HSK</w:t>
      </w:r>
      <w:r w:rsidRPr="00EA234A">
        <w:rPr>
          <w:rFonts w:asciiTheme="majorBidi" w:hAnsiTheme="majorBidi" w:cstheme="majorBidi"/>
          <w:sz w:val="28"/>
          <w:szCs w:val="28"/>
          <w:lang w:val="kk-KZ"/>
        </w:rPr>
        <w:t>4</w:t>
      </w:r>
      <w:r w:rsidRPr="00415263">
        <w:rPr>
          <w:rFonts w:asciiTheme="majorBidi" w:hAnsiTheme="majorBidi" w:cstheme="majorBidi"/>
          <w:sz w:val="28"/>
          <w:szCs w:val="28"/>
          <w:lang w:val="kk-KZ"/>
        </w:rPr>
        <w:t xml:space="preserve"> деңгейіне дейін жету көзделеді. HSK</w:t>
      </w:r>
      <w:r w:rsidRPr="00EA234A">
        <w:rPr>
          <w:rFonts w:asciiTheme="majorBidi" w:hAnsiTheme="majorBidi" w:cstheme="majorBidi"/>
          <w:sz w:val="28"/>
          <w:szCs w:val="28"/>
          <w:lang w:val="kk-KZ"/>
        </w:rPr>
        <w:t>4</w:t>
      </w:r>
      <w:r w:rsidRPr="00415263">
        <w:rPr>
          <w:rFonts w:asciiTheme="majorBidi" w:hAnsiTheme="majorBidi" w:cstheme="majorBidi"/>
          <w:sz w:val="28"/>
          <w:szCs w:val="28"/>
          <w:lang w:val="kk-KZ"/>
        </w:rPr>
        <w:t xml:space="preserve"> деңгейінің сөздік қоры </w:t>
      </w:r>
      <w:r w:rsidRPr="00EA234A">
        <w:rPr>
          <w:rFonts w:asciiTheme="majorBidi" w:hAnsiTheme="majorBidi" w:cstheme="majorBidi"/>
          <w:sz w:val="28"/>
          <w:szCs w:val="28"/>
          <w:lang w:val="kk-KZ"/>
        </w:rPr>
        <w:t xml:space="preserve">3245 </w:t>
      </w:r>
      <w:r w:rsidRPr="00415263">
        <w:rPr>
          <w:rFonts w:asciiTheme="majorBidi" w:hAnsiTheme="majorBidi" w:cstheme="majorBidi"/>
          <w:sz w:val="28"/>
          <w:szCs w:val="28"/>
          <w:lang w:val="kk-KZ"/>
        </w:rPr>
        <w:t>лексикалық бірлікті құрайды, құрылымы бойынша тапсырушы  күнделікті, ғылыми және кәсіби өмірде кездесетін қарапайым тақырыптар бойынша қарым-қатынас орната алуға, Қытайға саяхаттау кезінде туындайтын жағдайлардың басым бөлігін дербес шеше алуы керек</w:t>
      </w:r>
      <w:sdt>
        <w:sdtPr>
          <w:rPr>
            <w:rFonts w:asciiTheme="majorBidi" w:hAnsiTheme="majorBidi" w:cstheme="majorBidi"/>
            <w:color w:val="000000"/>
            <w:sz w:val="28"/>
            <w:szCs w:val="28"/>
            <w:lang w:val="kk-KZ"/>
          </w:rPr>
          <w:tag w:val="MENDELEY_CITATION_v3_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"/>
          <w:id w:val="-991939491"/>
          <w:placeholder>
            <w:docPart w:val="DefaultPlaceholder_-1854013440"/>
          </w:placeholder>
        </w:sdtPr>
        <w:sdtContent>
          <w:r w:rsidR="004952C7" w:rsidRPr="004952C7">
            <w:rPr>
              <w:rFonts w:asciiTheme="majorBidi" w:hAnsiTheme="majorBidi" w:cstheme="majorBidi"/>
              <w:color w:val="000000"/>
              <w:sz w:val="28"/>
              <w:szCs w:val="28"/>
              <w:lang w:val="kk-KZ"/>
            </w:rPr>
            <w:t>[44]</w:t>
          </w:r>
        </w:sdtContent>
      </w:sdt>
      <w:r w:rsidR="00383576" w:rsidRPr="00383576">
        <w:rPr>
          <w:rFonts w:asciiTheme="majorBidi" w:hAnsiTheme="majorBidi" w:cstheme="majorBidi"/>
          <w:sz w:val="28"/>
          <w:szCs w:val="28"/>
          <w:lang w:val="kk-KZ"/>
        </w:rPr>
        <w:t>.</w:t>
      </w:r>
      <w:r>
        <w:rPr>
          <w:rFonts w:asciiTheme="majorBidi" w:hAnsiTheme="majorBidi" w:cstheme="majorBidi"/>
          <w:sz w:val="28"/>
          <w:szCs w:val="28"/>
          <w:lang w:val="kk-KZ"/>
        </w:rPr>
        <w:t xml:space="preserve"> </w:t>
      </w:r>
      <w:r w:rsidRPr="00415263">
        <w:rPr>
          <w:rFonts w:asciiTheme="majorBidi" w:hAnsiTheme="majorBidi" w:cstheme="majorBidi"/>
          <w:sz w:val="28"/>
          <w:szCs w:val="28"/>
          <w:lang w:val="kk-KZ"/>
        </w:rPr>
        <w:t>Яғни, дәл осы HSK</w:t>
      </w:r>
      <w:r w:rsidRPr="00EA234A">
        <w:rPr>
          <w:rFonts w:asciiTheme="majorBidi" w:hAnsiTheme="majorBidi" w:cstheme="majorBidi"/>
          <w:sz w:val="28"/>
          <w:szCs w:val="28"/>
          <w:lang w:val="kk-KZ"/>
        </w:rPr>
        <w:t>4</w:t>
      </w:r>
      <w:r w:rsidRPr="00415263">
        <w:rPr>
          <w:rFonts w:asciiTheme="majorBidi" w:hAnsiTheme="majorBidi" w:cstheme="majorBidi"/>
          <w:sz w:val="28"/>
          <w:szCs w:val="28"/>
          <w:lang w:val="kk-KZ"/>
        </w:rPr>
        <w:t xml:space="preserve"> деңгейінде қытай тілін меңгеру кәсіби, іскерлік қатынасқа түсудің бастапқы деңгейінің көрсеткіші ретінде есептеледі. </w:t>
      </w:r>
      <w:r>
        <w:rPr>
          <w:rFonts w:asciiTheme="majorBidi" w:hAnsiTheme="majorBidi" w:cstheme="majorBidi"/>
          <w:sz w:val="28"/>
          <w:szCs w:val="28"/>
          <w:lang w:val="kk-KZ"/>
        </w:rPr>
        <w:t xml:space="preserve">Ал оған жету тілдік деңгейдің </w:t>
      </w:r>
      <w:r w:rsidRPr="00776271">
        <w:rPr>
          <w:rFonts w:asciiTheme="majorBidi" w:hAnsiTheme="majorBidi" w:cstheme="majorBidi"/>
          <w:color w:val="000000" w:themeColor="text1"/>
          <w:sz w:val="28"/>
          <w:szCs w:val="28"/>
          <w:lang w:val="kk-KZ"/>
        </w:rPr>
        <w:t>B</w:t>
      </w:r>
      <w:r w:rsidRPr="00B430CF">
        <w:rPr>
          <w:rFonts w:asciiTheme="majorBidi" w:hAnsiTheme="majorBidi" w:cstheme="majorBidi"/>
          <w:color w:val="000000" w:themeColor="text1"/>
          <w:sz w:val="28"/>
          <w:szCs w:val="28"/>
          <w:lang w:val="kk-KZ"/>
        </w:rPr>
        <w:t>1</w:t>
      </w:r>
      <w:r w:rsidRPr="00776271">
        <w:rPr>
          <w:rFonts w:asciiTheme="majorBidi" w:hAnsiTheme="majorBidi" w:cstheme="majorBidi"/>
          <w:color w:val="000000" w:themeColor="text1"/>
          <w:sz w:val="28"/>
          <w:szCs w:val="28"/>
          <w:lang w:val="kk-KZ"/>
        </w:rPr>
        <w:t xml:space="preserve"> </w:t>
      </w:r>
      <w:r w:rsidRPr="00EA234A">
        <w:rPr>
          <w:rFonts w:asciiTheme="majorBidi" w:hAnsiTheme="majorBidi" w:cstheme="majorBidi" w:hint="eastAsia"/>
          <w:color w:val="000000" w:themeColor="text1"/>
          <w:sz w:val="28"/>
          <w:szCs w:val="28"/>
          <w:lang w:val="kk-KZ"/>
        </w:rPr>
        <w:t>三级</w:t>
      </w:r>
      <w:r w:rsidRPr="00EA234A">
        <w:rPr>
          <w:rFonts w:asciiTheme="majorBidi" w:hAnsiTheme="majorBidi" w:cstheme="majorBidi" w:hint="eastAsia"/>
          <w:color w:val="000000" w:themeColor="text1"/>
          <w:sz w:val="28"/>
          <w:szCs w:val="28"/>
          <w:lang w:val="kk-KZ"/>
        </w:rPr>
        <w:t>(</w:t>
      </w:r>
      <w:proofErr w:type="spellStart"/>
      <w:r w:rsidRPr="00EA234A">
        <w:rPr>
          <w:rFonts w:asciiTheme="majorBidi" w:hAnsiTheme="majorBidi" w:cstheme="majorBidi" w:hint="eastAsia"/>
          <w:color w:val="000000" w:themeColor="text1"/>
          <w:sz w:val="28"/>
          <w:szCs w:val="28"/>
          <w:lang w:val="kk-KZ"/>
        </w:rPr>
        <w:t>san</w:t>
      </w:r>
      <w:proofErr w:type="spellEnd"/>
      <w:r w:rsidRPr="00EA234A">
        <w:rPr>
          <w:rFonts w:asciiTheme="majorBidi" w:hAnsiTheme="majorBidi" w:cstheme="majorBidi" w:hint="eastAsia"/>
          <w:color w:val="000000" w:themeColor="text1"/>
          <w:sz w:val="28"/>
          <w:szCs w:val="28"/>
          <w:lang w:val="kk-KZ"/>
        </w:rPr>
        <w:t xml:space="preserve"> </w:t>
      </w:r>
      <w:proofErr w:type="spellStart"/>
      <w:r w:rsidRPr="00EA234A">
        <w:rPr>
          <w:rFonts w:asciiTheme="majorBidi" w:hAnsiTheme="majorBidi" w:cstheme="majorBidi" w:hint="eastAsia"/>
          <w:color w:val="000000" w:themeColor="text1"/>
          <w:sz w:val="28"/>
          <w:szCs w:val="28"/>
          <w:lang w:val="kk-KZ"/>
        </w:rPr>
        <w:t>ji</w:t>
      </w:r>
      <w:proofErr w:type="spellEnd"/>
      <w:r w:rsidRPr="00EA234A">
        <w:rPr>
          <w:rFonts w:asciiTheme="majorBidi" w:hAnsiTheme="majorBidi" w:cstheme="majorBidi" w:hint="eastAsia"/>
          <w:color w:val="000000" w:themeColor="text1"/>
          <w:sz w:val="28"/>
          <w:szCs w:val="28"/>
          <w:lang w:val="kk-KZ"/>
        </w:rPr>
        <w:t>)</w:t>
      </w:r>
      <w:r>
        <w:rPr>
          <w:rFonts w:asciiTheme="majorBidi" w:hAnsiTheme="majorBidi" w:cstheme="majorBidi"/>
          <w:color w:val="000000" w:themeColor="text1"/>
          <w:sz w:val="28"/>
          <w:szCs w:val="28"/>
          <w:lang w:val="kk-KZ"/>
        </w:rPr>
        <w:t xml:space="preserve"> деңгейін көздейді. Ол бойынша «білім алушы күнделікті өмірге қатысты тілдік материалды түсінеді. Сөйлемді дұрыс құрастыра біледі. </w:t>
      </w:r>
      <w:r w:rsidRPr="00EA234A">
        <w:rPr>
          <w:rFonts w:asciiTheme="majorBidi" w:hAnsiTheme="majorBidi" w:cstheme="majorBidi"/>
          <w:color w:val="000000" w:themeColor="text1"/>
          <w:sz w:val="28"/>
          <w:szCs w:val="28"/>
          <w:lang w:val="kk-KZ"/>
        </w:rPr>
        <w:t xml:space="preserve">Таныс тақырыптары бойынша құрылымы жағынан айтарлықтай күрделі сөйлемдерді қолдана алады. Қарапайым </w:t>
      </w:r>
      <w:proofErr w:type="spellStart"/>
      <w:r w:rsidRPr="00EA234A">
        <w:rPr>
          <w:rFonts w:asciiTheme="majorBidi" w:hAnsiTheme="majorBidi" w:cstheme="majorBidi"/>
          <w:color w:val="000000" w:themeColor="text1"/>
          <w:sz w:val="28"/>
          <w:szCs w:val="28"/>
          <w:lang w:val="kk-KZ"/>
        </w:rPr>
        <w:t>микромәтін</w:t>
      </w:r>
      <w:proofErr w:type="spellEnd"/>
      <w:r w:rsidRPr="00EA234A">
        <w:rPr>
          <w:rFonts w:asciiTheme="majorBidi" w:hAnsiTheme="majorBidi" w:cstheme="majorBidi"/>
          <w:color w:val="000000" w:themeColor="text1"/>
          <w:sz w:val="28"/>
          <w:szCs w:val="28"/>
          <w:lang w:val="kk-KZ"/>
        </w:rPr>
        <w:t xml:space="preserve"> жаза алады. Қытай тілін үйренуге деген қызығушылық танытады және оны меңгеруі жайлы сенімділікке ие. Қарапайым оқыту, коммуникативтік, ресурстық және пәнаралық стратегияларды меңгерген. Қытай мәдениеті жайлы жалпылама білімдерге ие, </w:t>
      </w:r>
      <w:proofErr w:type="spellStart"/>
      <w:r w:rsidRPr="00EA234A">
        <w:rPr>
          <w:rFonts w:asciiTheme="majorBidi" w:hAnsiTheme="majorBidi" w:cstheme="majorBidi"/>
          <w:color w:val="000000" w:themeColor="text1"/>
          <w:sz w:val="28"/>
          <w:szCs w:val="28"/>
          <w:lang w:val="kk-KZ"/>
        </w:rPr>
        <w:t>мәдениетаралық</w:t>
      </w:r>
      <w:proofErr w:type="spellEnd"/>
      <w:r w:rsidRPr="00EA234A">
        <w:rPr>
          <w:rFonts w:asciiTheme="majorBidi" w:hAnsiTheme="majorBidi" w:cstheme="majorBidi"/>
          <w:color w:val="000000" w:themeColor="text1"/>
          <w:sz w:val="28"/>
          <w:szCs w:val="28"/>
          <w:lang w:val="kk-KZ"/>
        </w:rPr>
        <w:t xml:space="preserve"> құзыреттілік пен халықаралық </w:t>
      </w:r>
      <w:proofErr w:type="spellStart"/>
      <w:r w:rsidRPr="00EA234A">
        <w:rPr>
          <w:rFonts w:asciiTheme="majorBidi" w:hAnsiTheme="majorBidi" w:cstheme="majorBidi"/>
          <w:color w:val="000000" w:themeColor="text1"/>
          <w:sz w:val="28"/>
          <w:szCs w:val="28"/>
          <w:lang w:val="kk-KZ"/>
        </w:rPr>
        <w:t>танымдылықтың</w:t>
      </w:r>
      <w:proofErr w:type="spellEnd"/>
      <w:r w:rsidRPr="00EA234A">
        <w:rPr>
          <w:rFonts w:asciiTheme="majorBidi" w:hAnsiTheme="majorBidi" w:cstheme="majorBidi"/>
          <w:color w:val="000000" w:themeColor="text1"/>
          <w:sz w:val="28"/>
          <w:szCs w:val="28"/>
          <w:lang w:val="kk-KZ"/>
        </w:rPr>
        <w:t xml:space="preserve"> орташа сатысын меңгерген.</w:t>
      </w:r>
      <w:r>
        <w:rPr>
          <w:rFonts w:asciiTheme="majorBidi" w:hAnsiTheme="majorBidi" w:cstheme="majorBidi"/>
          <w:color w:val="000000" w:themeColor="text1"/>
          <w:sz w:val="28"/>
          <w:szCs w:val="28"/>
          <w:lang w:val="kk-KZ"/>
        </w:rPr>
        <w:t xml:space="preserve"> </w:t>
      </w:r>
      <w:r w:rsidRPr="00776271">
        <w:rPr>
          <w:rFonts w:asciiTheme="majorBidi" w:hAnsiTheme="majorBidi" w:cstheme="majorBidi"/>
          <w:color w:val="000000" w:themeColor="text1"/>
          <w:sz w:val="28"/>
          <w:szCs w:val="28"/>
          <w:lang w:val="kk-KZ"/>
        </w:rPr>
        <w:t>B</w:t>
      </w:r>
      <w:r w:rsidRPr="00EA234A">
        <w:rPr>
          <w:rFonts w:asciiTheme="majorBidi" w:hAnsiTheme="majorBidi" w:cstheme="majorBidi"/>
          <w:color w:val="000000" w:themeColor="text1"/>
          <w:sz w:val="28"/>
          <w:szCs w:val="28"/>
          <w:lang w:val="kk-KZ"/>
        </w:rPr>
        <w:t>1</w:t>
      </w:r>
      <w:r w:rsidRPr="00776271">
        <w:rPr>
          <w:rFonts w:asciiTheme="majorBidi" w:hAnsiTheme="majorBidi" w:cstheme="majorBidi"/>
          <w:color w:val="000000" w:themeColor="text1"/>
          <w:sz w:val="28"/>
          <w:szCs w:val="28"/>
          <w:lang w:val="kk-KZ"/>
        </w:rPr>
        <w:t xml:space="preserve"> </w:t>
      </w:r>
      <w:r w:rsidRPr="00EA234A">
        <w:rPr>
          <w:rFonts w:asciiTheme="majorBidi" w:hAnsiTheme="majorBidi" w:cstheme="majorBidi" w:hint="eastAsia"/>
          <w:color w:val="000000" w:themeColor="text1"/>
          <w:sz w:val="28"/>
          <w:szCs w:val="28"/>
          <w:lang w:val="kk-KZ"/>
        </w:rPr>
        <w:t>三级</w:t>
      </w:r>
      <w:r w:rsidRPr="00EA234A">
        <w:rPr>
          <w:rFonts w:asciiTheme="majorBidi" w:hAnsiTheme="majorBidi" w:cstheme="majorBidi" w:hint="eastAsia"/>
          <w:color w:val="000000" w:themeColor="text1"/>
          <w:sz w:val="28"/>
          <w:szCs w:val="28"/>
          <w:lang w:val="kk-KZ"/>
        </w:rPr>
        <w:t>(</w:t>
      </w:r>
      <w:proofErr w:type="spellStart"/>
      <w:r w:rsidRPr="00EA234A">
        <w:rPr>
          <w:rFonts w:asciiTheme="majorBidi" w:hAnsiTheme="majorBidi" w:cstheme="majorBidi" w:hint="eastAsia"/>
          <w:color w:val="000000" w:themeColor="text1"/>
          <w:sz w:val="28"/>
          <w:szCs w:val="28"/>
          <w:lang w:val="kk-KZ"/>
        </w:rPr>
        <w:t>san</w:t>
      </w:r>
      <w:proofErr w:type="spellEnd"/>
      <w:r w:rsidRPr="00EA234A">
        <w:rPr>
          <w:rFonts w:asciiTheme="majorBidi" w:hAnsiTheme="majorBidi" w:cstheme="majorBidi" w:hint="eastAsia"/>
          <w:color w:val="000000" w:themeColor="text1"/>
          <w:sz w:val="28"/>
          <w:szCs w:val="28"/>
          <w:lang w:val="kk-KZ"/>
        </w:rPr>
        <w:t xml:space="preserve"> </w:t>
      </w:r>
      <w:proofErr w:type="spellStart"/>
      <w:r w:rsidRPr="00EA234A">
        <w:rPr>
          <w:rFonts w:asciiTheme="majorBidi" w:hAnsiTheme="majorBidi" w:cstheme="majorBidi" w:hint="eastAsia"/>
          <w:color w:val="000000" w:themeColor="text1"/>
          <w:sz w:val="28"/>
          <w:szCs w:val="28"/>
          <w:lang w:val="kk-KZ"/>
        </w:rPr>
        <w:t>ji</w:t>
      </w:r>
      <w:proofErr w:type="spellEnd"/>
      <w:r w:rsidRPr="00EA234A">
        <w:rPr>
          <w:rFonts w:asciiTheme="majorBidi" w:hAnsiTheme="majorBidi" w:cstheme="majorBidi" w:hint="eastAsia"/>
          <w:color w:val="000000" w:themeColor="text1"/>
          <w:sz w:val="28"/>
          <w:szCs w:val="28"/>
          <w:lang w:val="kk-KZ"/>
        </w:rPr>
        <w:t>)</w:t>
      </w:r>
      <w:r>
        <w:rPr>
          <w:rFonts w:asciiTheme="majorBidi" w:hAnsiTheme="majorBidi" w:cstheme="majorBidi"/>
          <w:color w:val="000000" w:themeColor="text1"/>
          <w:sz w:val="28"/>
          <w:szCs w:val="28"/>
          <w:lang w:val="kk-KZ"/>
        </w:rPr>
        <w:t xml:space="preserve"> деңгейінің Қытай мәдениеті жайлы базалық білімдерге ие, негізінен </w:t>
      </w:r>
      <w:proofErr w:type="spellStart"/>
      <w:r>
        <w:rPr>
          <w:rFonts w:asciiTheme="majorBidi" w:hAnsiTheme="majorBidi" w:cstheme="majorBidi"/>
          <w:color w:val="000000" w:themeColor="text1"/>
          <w:sz w:val="28"/>
          <w:szCs w:val="28"/>
          <w:lang w:val="kk-KZ"/>
        </w:rPr>
        <w:t>мәдениетаралық</w:t>
      </w:r>
      <w:proofErr w:type="spellEnd"/>
      <w:r>
        <w:rPr>
          <w:rFonts w:asciiTheme="majorBidi" w:hAnsiTheme="majorBidi" w:cstheme="majorBidi"/>
          <w:color w:val="000000" w:themeColor="text1"/>
          <w:sz w:val="28"/>
          <w:szCs w:val="28"/>
          <w:lang w:val="kk-KZ"/>
        </w:rPr>
        <w:t xml:space="preserve"> құзыреттілік пен халықаралық танымдылыққа ие. </w:t>
      </w:r>
      <w:r w:rsidRPr="00EA234A">
        <w:rPr>
          <w:rFonts w:asciiTheme="majorBidi" w:hAnsiTheme="majorBidi" w:cstheme="majorBidi"/>
          <w:color w:val="000000" w:themeColor="text1"/>
          <w:sz w:val="28"/>
          <w:szCs w:val="28"/>
          <w:lang w:val="kk-KZ"/>
        </w:rPr>
        <w:t xml:space="preserve">Күнделікті тұрмыс, оқу жайлы қарым-қатынас барысында кездесетін ең қарапайым тілдік материалды түсіне алады. Таныс тақырыптары бойынша өз ойын жеткізе алады, кішігірім қарапайым мәтіндер жаза алады. Сөйлеу барысында дыбыстарға дұрыс екпін, интонация, пауза </w:t>
      </w:r>
      <w:proofErr w:type="spellStart"/>
      <w:r w:rsidRPr="00EA234A">
        <w:rPr>
          <w:rFonts w:asciiTheme="majorBidi" w:hAnsiTheme="majorBidi" w:cstheme="majorBidi"/>
          <w:color w:val="000000" w:themeColor="text1"/>
          <w:sz w:val="28"/>
          <w:szCs w:val="28"/>
          <w:lang w:val="kk-KZ"/>
        </w:rPr>
        <w:t>кою</w:t>
      </w:r>
      <w:proofErr w:type="spellEnd"/>
      <w:r w:rsidRPr="00EA234A">
        <w:rPr>
          <w:rFonts w:asciiTheme="majorBidi" w:hAnsiTheme="majorBidi" w:cstheme="majorBidi"/>
          <w:color w:val="000000" w:themeColor="text1"/>
          <w:sz w:val="28"/>
          <w:szCs w:val="28"/>
          <w:lang w:val="kk-KZ"/>
        </w:rPr>
        <w:t xml:space="preserve"> ымдау арқылы өзінде қарым-қатынас тиімділігін арттырады</w:t>
      </w:r>
      <w:r>
        <w:rPr>
          <w:rFonts w:asciiTheme="majorBidi" w:hAnsiTheme="majorBidi" w:cstheme="majorBidi"/>
          <w:color w:val="000000" w:themeColor="text1"/>
          <w:sz w:val="28"/>
          <w:szCs w:val="28"/>
          <w:lang w:val="kk-KZ"/>
        </w:rPr>
        <w:t xml:space="preserve">». Қытай </w:t>
      </w:r>
      <w:proofErr w:type="spellStart"/>
      <w:r>
        <w:rPr>
          <w:rFonts w:asciiTheme="majorBidi" w:hAnsiTheme="majorBidi" w:cstheme="majorBidi"/>
          <w:color w:val="000000" w:themeColor="text1"/>
          <w:sz w:val="28"/>
          <w:szCs w:val="28"/>
          <w:lang w:val="kk-KZ"/>
        </w:rPr>
        <w:t>әдіскерлерімен</w:t>
      </w:r>
      <w:proofErr w:type="spellEnd"/>
      <w:r>
        <w:rPr>
          <w:rFonts w:asciiTheme="majorBidi" w:hAnsiTheme="majorBidi" w:cstheme="majorBidi"/>
          <w:color w:val="000000" w:themeColor="text1"/>
          <w:sz w:val="28"/>
          <w:szCs w:val="28"/>
          <w:lang w:val="kk-KZ"/>
        </w:rPr>
        <w:t xml:space="preserve"> келтірілген тілді меңгеру деңгейінің көрсеткіштерін негізге ала отырып, біз бағалау деңгейінің дескрипторларын ұсынылған критерийлер бойынша жікте</w:t>
      </w:r>
      <w:r w:rsidR="00CF1BE7">
        <w:rPr>
          <w:rFonts w:asciiTheme="majorBidi" w:hAnsiTheme="majorBidi" w:cstheme="majorBidi"/>
          <w:color w:val="000000" w:themeColor="text1"/>
          <w:sz w:val="28"/>
          <w:szCs w:val="28"/>
          <w:lang w:val="kk-KZ"/>
        </w:rPr>
        <w:t>луін Қосымша Ә-де келтірілді</w:t>
      </w:r>
      <w:r>
        <w:rPr>
          <w:rFonts w:asciiTheme="majorBidi" w:hAnsiTheme="majorBidi" w:cstheme="majorBidi"/>
          <w:color w:val="000000" w:themeColor="text1"/>
          <w:sz w:val="28"/>
          <w:szCs w:val="28"/>
          <w:lang w:val="kk-KZ"/>
        </w:rPr>
        <w:t xml:space="preserve">. </w:t>
      </w:r>
    </w:p>
    <w:p w14:paraId="02C0D3DE" w14:textId="77777777" w:rsidR="00B430CF" w:rsidRDefault="00B430CF" w:rsidP="00B80E4A">
      <w:pPr>
        <w:ind w:firstLine="708"/>
        <w:contextualSpacing/>
        <w:jc w:val="both"/>
        <w:rPr>
          <w:rFonts w:asciiTheme="majorBidi" w:hAnsiTheme="majorBidi" w:cstheme="majorBidi"/>
          <w:sz w:val="28"/>
          <w:szCs w:val="28"/>
          <w:lang w:val="kk-KZ"/>
        </w:rPr>
      </w:pPr>
      <w:r>
        <w:rPr>
          <w:rFonts w:asciiTheme="majorBidi" w:hAnsiTheme="majorBidi" w:cstheme="majorBidi"/>
          <w:sz w:val="28"/>
          <w:szCs w:val="28"/>
          <w:lang w:val="kk-KZ"/>
        </w:rPr>
        <w:t xml:space="preserve">Тәжірибелік зерттеу жұмысы барысында студенттердің бойынша қытай тілі бойынша </w:t>
      </w:r>
      <w:proofErr w:type="spellStart"/>
      <w:r>
        <w:rPr>
          <w:rFonts w:asciiTheme="majorBidi" w:hAnsiTheme="majorBidi" w:cstheme="majorBidi"/>
          <w:sz w:val="28"/>
          <w:szCs w:val="28"/>
          <w:lang w:val="kk-KZ"/>
        </w:rPr>
        <w:t>шеттілдік</w:t>
      </w:r>
      <w:proofErr w:type="spellEnd"/>
      <w:r>
        <w:rPr>
          <w:rFonts w:asciiTheme="majorBidi" w:hAnsiTheme="majorBidi" w:cstheme="majorBidi"/>
          <w:sz w:val="28"/>
          <w:szCs w:val="28"/>
          <w:lang w:val="kk-KZ"/>
        </w:rPr>
        <w:t xml:space="preserve"> кәсіби</w:t>
      </w:r>
      <w:r w:rsidRPr="00420736">
        <w:rPr>
          <w:rFonts w:asciiTheme="majorBidi" w:hAnsiTheme="majorBidi" w:cstheme="majorBidi"/>
          <w:sz w:val="28"/>
          <w:szCs w:val="28"/>
          <w:lang w:val="kk-KZ"/>
        </w:rPr>
        <w:t>-</w:t>
      </w:r>
      <w:r>
        <w:rPr>
          <w:rFonts w:asciiTheme="majorBidi" w:hAnsiTheme="majorBidi" w:cstheme="majorBidi"/>
          <w:sz w:val="28"/>
          <w:szCs w:val="28"/>
          <w:lang w:val="kk-KZ"/>
        </w:rPr>
        <w:t xml:space="preserve">бағытталған </w:t>
      </w:r>
      <w:proofErr w:type="spellStart"/>
      <w:r>
        <w:rPr>
          <w:rFonts w:asciiTheme="majorBidi" w:hAnsiTheme="majorBidi" w:cstheme="majorBidi"/>
          <w:sz w:val="28"/>
          <w:szCs w:val="28"/>
          <w:lang w:val="kk-KZ"/>
        </w:rPr>
        <w:t>құзыреттілікті</w:t>
      </w:r>
      <w:proofErr w:type="spellEnd"/>
      <w:r>
        <w:rPr>
          <w:rFonts w:asciiTheme="majorBidi" w:hAnsiTheme="majorBidi" w:cstheme="majorBidi"/>
          <w:sz w:val="28"/>
          <w:szCs w:val="28"/>
          <w:lang w:val="kk-KZ"/>
        </w:rPr>
        <w:t xml:space="preserve"> </w:t>
      </w:r>
      <w:r w:rsidR="00420736">
        <w:rPr>
          <w:rFonts w:asciiTheme="majorBidi" w:hAnsiTheme="majorBidi" w:cstheme="majorBidi"/>
          <w:sz w:val="28"/>
          <w:szCs w:val="28"/>
          <w:lang w:val="kk-KZ"/>
        </w:rPr>
        <w:t xml:space="preserve">қалыптастыратын </w:t>
      </w:r>
      <w:proofErr w:type="spellStart"/>
      <w:r w:rsidR="00420736">
        <w:rPr>
          <w:rFonts w:asciiTheme="majorBidi" w:hAnsiTheme="majorBidi" w:cstheme="majorBidi"/>
          <w:sz w:val="28"/>
          <w:szCs w:val="28"/>
          <w:lang w:val="kk-KZ"/>
        </w:rPr>
        <w:t>субқұзыреттіліктер</w:t>
      </w:r>
      <w:proofErr w:type="spellEnd"/>
      <w:r w:rsidR="00420736">
        <w:rPr>
          <w:rFonts w:asciiTheme="majorBidi" w:hAnsiTheme="majorBidi" w:cstheme="majorBidi"/>
          <w:sz w:val="28"/>
          <w:szCs w:val="28"/>
          <w:lang w:val="kk-KZ"/>
        </w:rPr>
        <w:t xml:space="preserve"> жиынтығын бағалау үшін жоғарыда берілген бағалау деңгейлерінің баллдық көрсеткіші келтірілді.</w:t>
      </w:r>
    </w:p>
    <w:p w14:paraId="3A8C9C5A" w14:textId="77777777" w:rsidR="00EA234A" w:rsidRDefault="00EA234A" w:rsidP="00B80E4A">
      <w:pPr>
        <w:ind w:firstLine="708"/>
        <w:jc w:val="both"/>
        <w:rPr>
          <w:rFonts w:asciiTheme="majorBidi" w:hAnsiTheme="majorBidi" w:cstheme="majorBidi"/>
          <w:sz w:val="28"/>
          <w:szCs w:val="28"/>
          <w:lang w:val="kk-KZ"/>
        </w:rPr>
      </w:pPr>
      <w:r>
        <w:rPr>
          <w:rFonts w:asciiTheme="majorBidi" w:hAnsiTheme="majorBidi" w:cstheme="majorBidi"/>
          <w:sz w:val="28"/>
          <w:szCs w:val="28"/>
          <w:lang w:val="kk-KZ"/>
        </w:rPr>
        <w:t>Біздің мақсатты аудиториямыз техникалық мамандықтар оның ішінде болашақ Мұнай және газ саласының мамандықтары болғандықтан, кейінгі қызметте неғұрлым пайдасы тиетін, қарым</w:t>
      </w:r>
      <w:r w:rsidRPr="005E6109">
        <w:rPr>
          <w:rFonts w:asciiTheme="majorBidi" w:hAnsiTheme="majorBidi" w:cstheme="majorBidi"/>
          <w:sz w:val="28"/>
          <w:szCs w:val="28"/>
          <w:lang w:val="kk-KZ"/>
        </w:rPr>
        <w:t>-</w:t>
      </w:r>
      <w:r>
        <w:rPr>
          <w:rFonts w:asciiTheme="majorBidi" w:hAnsiTheme="majorBidi" w:cstheme="majorBidi"/>
          <w:sz w:val="28"/>
          <w:szCs w:val="28"/>
          <w:lang w:val="kk-KZ"/>
        </w:rPr>
        <w:t xml:space="preserve">қатынаста кәсіби тезаурусты барынша қолдануға мүмкіндік беретін оқыту әдістері мен солардың негізінде </w:t>
      </w:r>
      <w:r>
        <w:rPr>
          <w:rFonts w:asciiTheme="majorBidi" w:hAnsiTheme="majorBidi" w:cstheme="majorBidi"/>
          <w:sz w:val="28"/>
          <w:szCs w:val="28"/>
          <w:lang w:val="kk-KZ"/>
        </w:rPr>
        <w:lastRenderedPageBreak/>
        <w:t>әзірленген оқыту технологиялары қолданылды, сонымен қатар, мақсатты аудиториямызға қарай оқыту принциптері мен тәсілдері анықталды. Бұл әзірленген ғылыми-әдістемелік негіздердің практикалық жұмыста нәтижелілігі келесі тарауда баяндалады.</w:t>
      </w:r>
    </w:p>
    <w:p w14:paraId="3F570516" w14:textId="77777777" w:rsidR="005F58F0" w:rsidRDefault="005F58F0" w:rsidP="00B80E4A">
      <w:pPr>
        <w:jc w:val="both"/>
        <w:rPr>
          <w:rFonts w:asciiTheme="majorBidi" w:hAnsiTheme="majorBidi" w:cstheme="majorBidi"/>
          <w:b/>
          <w:bCs/>
          <w:sz w:val="28"/>
          <w:szCs w:val="28"/>
          <w:lang w:val="kk-KZ"/>
        </w:rPr>
      </w:pPr>
    </w:p>
    <w:p w14:paraId="086AE60D" w14:textId="77777777" w:rsidR="0051572F" w:rsidRPr="006377E7" w:rsidRDefault="0051572F" w:rsidP="00B80E4A">
      <w:pPr>
        <w:ind w:firstLine="708"/>
        <w:jc w:val="both"/>
        <w:rPr>
          <w:rFonts w:asciiTheme="majorBidi" w:hAnsiTheme="majorBidi" w:cstheme="majorBidi"/>
          <w:b/>
          <w:bCs/>
          <w:sz w:val="28"/>
          <w:szCs w:val="28"/>
          <w:lang w:val="kk-KZ"/>
        </w:rPr>
      </w:pPr>
      <w:r w:rsidRPr="0051572F">
        <w:rPr>
          <w:rFonts w:asciiTheme="majorBidi" w:hAnsiTheme="majorBidi" w:cstheme="majorBidi"/>
          <w:b/>
          <w:bCs/>
          <w:sz w:val="28"/>
          <w:szCs w:val="28"/>
          <w:lang w:val="kk-KZ"/>
        </w:rPr>
        <w:t>Екінші тарау бойынша қорытынды</w:t>
      </w:r>
      <w:r w:rsidR="006377E7">
        <w:rPr>
          <w:rFonts w:asciiTheme="majorBidi" w:hAnsiTheme="majorBidi" w:cstheme="majorBidi"/>
          <w:b/>
          <w:bCs/>
          <w:sz w:val="28"/>
          <w:szCs w:val="28"/>
          <w:lang w:val="kk-KZ"/>
        </w:rPr>
        <w:tab/>
      </w:r>
    </w:p>
    <w:p w14:paraId="08083806" w14:textId="77777777" w:rsidR="005F58F0" w:rsidRPr="007B039B" w:rsidRDefault="005F58F0" w:rsidP="00B80E4A">
      <w:pPr>
        <w:ind w:firstLine="708"/>
        <w:contextualSpacing/>
        <w:jc w:val="both"/>
        <w:rPr>
          <w:rFonts w:asciiTheme="majorBidi" w:hAnsiTheme="majorBidi" w:cstheme="majorBidi"/>
          <w:sz w:val="28"/>
          <w:szCs w:val="28"/>
          <w:lang w:val="kk-KZ"/>
        </w:rPr>
      </w:pPr>
      <w:r w:rsidRPr="00332D09">
        <w:rPr>
          <w:rFonts w:asciiTheme="majorBidi" w:hAnsiTheme="majorBidi" w:cstheme="majorBidi"/>
          <w:sz w:val="28"/>
          <w:szCs w:val="28"/>
          <w:lang w:val="kk-KZ"/>
        </w:rPr>
        <w:t xml:space="preserve">Диссертациялық жұмысымыздың екінші тарауында </w:t>
      </w:r>
      <w:r>
        <w:rPr>
          <w:rFonts w:asciiTheme="majorBidi" w:hAnsiTheme="majorBidi" w:cstheme="majorBidi"/>
          <w:sz w:val="28"/>
          <w:szCs w:val="28"/>
          <w:lang w:val="kk-KZ"/>
        </w:rPr>
        <w:t>когнитивтік-</w:t>
      </w:r>
      <w:proofErr w:type="spellStart"/>
      <w:r>
        <w:rPr>
          <w:rFonts w:asciiTheme="majorBidi" w:hAnsiTheme="majorBidi" w:cstheme="majorBidi"/>
          <w:sz w:val="28"/>
          <w:szCs w:val="28"/>
          <w:lang w:val="kk-KZ"/>
        </w:rPr>
        <w:t>лингвомәдени</w:t>
      </w:r>
      <w:proofErr w:type="spellEnd"/>
      <w:r>
        <w:rPr>
          <w:rFonts w:asciiTheme="majorBidi" w:hAnsiTheme="majorBidi" w:cstheme="majorBidi"/>
          <w:sz w:val="28"/>
          <w:szCs w:val="28"/>
          <w:lang w:val="kk-KZ"/>
        </w:rPr>
        <w:t xml:space="preserve"> әдістемені Қазақстандағы </w:t>
      </w:r>
      <w:proofErr w:type="spellStart"/>
      <w:r>
        <w:rPr>
          <w:rFonts w:asciiTheme="majorBidi" w:hAnsiTheme="majorBidi" w:cstheme="majorBidi"/>
          <w:sz w:val="28"/>
          <w:szCs w:val="28"/>
          <w:lang w:val="kk-KZ"/>
        </w:rPr>
        <w:t>шеттілдік</w:t>
      </w:r>
      <w:proofErr w:type="spellEnd"/>
      <w:r>
        <w:rPr>
          <w:rFonts w:asciiTheme="majorBidi" w:hAnsiTheme="majorBidi" w:cstheme="majorBidi"/>
          <w:sz w:val="28"/>
          <w:szCs w:val="28"/>
          <w:lang w:val="kk-KZ"/>
        </w:rPr>
        <w:t xml:space="preserve"> білім берудің заманауи теориясының концептуалды негізі ретінде қарастыра отырып, бұл тарауда диссертациялық жұмысымыздың тақырыбы аясында техникалық мамандықтар студенттерінің </w:t>
      </w:r>
      <w:r w:rsidRPr="00332D09">
        <w:rPr>
          <w:rFonts w:asciiTheme="majorBidi" w:hAnsiTheme="majorBidi" w:cstheme="majorBidi"/>
          <w:sz w:val="28"/>
          <w:szCs w:val="28"/>
          <w:lang w:val="kk-KZ"/>
        </w:rPr>
        <w:t xml:space="preserve">қытай тілі бойынша </w:t>
      </w:r>
      <w:proofErr w:type="spellStart"/>
      <w:r w:rsidRPr="00332D09">
        <w:rPr>
          <w:rFonts w:asciiTheme="majorBidi" w:hAnsiTheme="majorBidi" w:cstheme="majorBidi"/>
          <w:sz w:val="28"/>
          <w:szCs w:val="28"/>
          <w:lang w:val="kk-KZ"/>
        </w:rPr>
        <w:t>шеттілдік</w:t>
      </w:r>
      <w:proofErr w:type="spellEnd"/>
      <w:r w:rsidRPr="00332D09">
        <w:rPr>
          <w:rFonts w:asciiTheme="majorBidi" w:hAnsiTheme="majorBidi" w:cstheme="majorBidi"/>
          <w:sz w:val="28"/>
          <w:szCs w:val="28"/>
          <w:lang w:val="kk-KZ"/>
        </w:rPr>
        <w:t xml:space="preserve"> кәсіби-бағытталған </w:t>
      </w:r>
      <w:proofErr w:type="spellStart"/>
      <w:r w:rsidRPr="00332D09">
        <w:rPr>
          <w:rFonts w:asciiTheme="majorBidi" w:hAnsiTheme="majorBidi" w:cstheme="majorBidi"/>
          <w:sz w:val="28"/>
          <w:szCs w:val="28"/>
          <w:lang w:val="kk-KZ"/>
        </w:rPr>
        <w:t>құзыреттілі</w:t>
      </w:r>
      <w:r>
        <w:rPr>
          <w:rFonts w:asciiTheme="majorBidi" w:hAnsiTheme="majorBidi" w:cstheme="majorBidi"/>
          <w:sz w:val="28"/>
          <w:szCs w:val="28"/>
          <w:lang w:val="kk-KZ"/>
        </w:rPr>
        <w:t>гін</w:t>
      </w:r>
      <w:proofErr w:type="spellEnd"/>
      <w:r w:rsidRPr="00332D09">
        <w:rPr>
          <w:rFonts w:asciiTheme="majorBidi" w:hAnsiTheme="majorBidi" w:cstheme="majorBidi"/>
          <w:sz w:val="28"/>
          <w:szCs w:val="28"/>
          <w:lang w:val="kk-KZ"/>
        </w:rPr>
        <w:t xml:space="preserve"> қалыптастырудың</w:t>
      </w:r>
      <w:r>
        <w:rPr>
          <w:rFonts w:asciiTheme="majorBidi" w:hAnsiTheme="majorBidi" w:cstheme="majorBidi"/>
          <w:sz w:val="28"/>
          <w:szCs w:val="28"/>
          <w:lang w:val="kk-KZ"/>
        </w:rPr>
        <w:t xml:space="preserve"> әдістемелік </w:t>
      </w:r>
      <w:r w:rsidR="0088583A">
        <w:rPr>
          <w:rFonts w:asciiTheme="majorBidi" w:hAnsiTheme="majorBidi" w:cstheme="majorBidi"/>
          <w:sz w:val="28"/>
          <w:szCs w:val="28"/>
          <w:lang w:val="kk-KZ"/>
        </w:rPr>
        <w:t>моделі</w:t>
      </w:r>
      <w:r>
        <w:rPr>
          <w:rFonts w:asciiTheme="majorBidi" w:hAnsiTheme="majorBidi" w:cstheme="majorBidi"/>
          <w:sz w:val="28"/>
          <w:szCs w:val="28"/>
          <w:lang w:val="kk-KZ"/>
        </w:rPr>
        <w:t xml:space="preserve">н құрастырдық. </w:t>
      </w:r>
      <w:r w:rsidRPr="00332D09">
        <w:rPr>
          <w:rFonts w:asciiTheme="majorBidi" w:hAnsiTheme="majorBidi" w:cstheme="majorBidi"/>
          <w:sz w:val="28"/>
          <w:szCs w:val="28"/>
          <w:lang w:val="kk-KZ"/>
        </w:rPr>
        <w:t xml:space="preserve">2.1 </w:t>
      </w:r>
      <w:proofErr w:type="spellStart"/>
      <w:r w:rsidRPr="00332D09">
        <w:rPr>
          <w:rFonts w:asciiTheme="majorBidi" w:hAnsiTheme="majorBidi" w:cstheme="majorBidi"/>
          <w:sz w:val="28"/>
          <w:szCs w:val="28"/>
          <w:lang w:val="kk-KZ"/>
        </w:rPr>
        <w:t>тарау</w:t>
      </w:r>
      <w:r>
        <w:rPr>
          <w:rFonts w:asciiTheme="majorBidi" w:hAnsiTheme="majorBidi" w:cstheme="majorBidi"/>
          <w:sz w:val="28"/>
          <w:szCs w:val="28"/>
          <w:lang w:val="kk-KZ"/>
        </w:rPr>
        <w:t>ша</w:t>
      </w:r>
      <w:r w:rsidRPr="00332D09">
        <w:rPr>
          <w:rFonts w:asciiTheme="majorBidi" w:hAnsiTheme="majorBidi" w:cstheme="majorBidi"/>
          <w:sz w:val="28"/>
          <w:szCs w:val="28"/>
          <w:lang w:val="kk-KZ"/>
        </w:rPr>
        <w:t>да</w:t>
      </w:r>
      <w:proofErr w:type="spellEnd"/>
      <w:r w:rsidRPr="00332D09">
        <w:rPr>
          <w:rFonts w:asciiTheme="majorBidi" w:hAnsiTheme="majorBidi" w:cstheme="majorBidi"/>
          <w:sz w:val="28"/>
          <w:szCs w:val="28"/>
          <w:lang w:val="kk-KZ"/>
        </w:rPr>
        <w:t xml:space="preserve"> ең алдымен техникалық мамандықтар студенттеріне қойылатын </w:t>
      </w:r>
      <w:proofErr w:type="spellStart"/>
      <w:r w:rsidRPr="00332D09">
        <w:rPr>
          <w:rFonts w:asciiTheme="majorBidi" w:hAnsiTheme="majorBidi" w:cstheme="majorBidi"/>
          <w:sz w:val="28"/>
          <w:szCs w:val="28"/>
          <w:lang w:val="kk-KZ"/>
        </w:rPr>
        <w:t>мәдениетаралық</w:t>
      </w:r>
      <w:proofErr w:type="spellEnd"/>
      <w:r w:rsidRPr="00332D09">
        <w:rPr>
          <w:rFonts w:asciiTheme="majorBidi" w:hAnsiTheme="majorBidi" w:cstheme="majorBidi"/>
          <w:sz w:val="28"/>
          <w:szCs w:val="28"/>
          <w:lang w:val="kk-KZ"/>
        </w:rPr>
        <w:t xml:space="preserve"> коммуникативтік біліктілік талаптары жайлы баяндалады. Қытай тілінің аспектілерін жеке дара пән ретінде тереңдетіп емес, техникалық мамандықтар студенттеріне тиімді формада жинақталған түрде ұсынудың негіздері зерттеледі. </w:t>
      </w:r>
      <w:r>
        <w:rPr>
          <w:rFonts w:asciiTheme="majorBidi" w:hAnsiTheme="majorBidi" w:cstheme="majorBidi"/>
          <w:sz w:val="28"/>
          <w:szCs w:val="28"/>
          <w:lang w:val="kk-KZ"/>
        </w:rPr>
        <w:t>Қ</w:t>
      </w:r>
      <w:r w:rsidRPr="00332D09">
        <w:rPr>
          <w:rFonts w:asciiTheme="majorBidi" w:hAnsiTheme="majorBidi" w:cstheme="majorBidi"/>
          <w:sz w:val="28"/>
          <w:szCs w:val="28"/>
          <w:lang w:val="kk-KZ"/>
        </w:rPr>
        <w:t xml:space="preserve">ытай тілі бойынша </w:t>
      </w:r>
      <w:proofErr w:type="spellStart"/>
      <w:r w:rsidRPr="00332D09">
        <w:rPr>
          <w:rFonts w:asciiTheme="majorBidi" w:hAnsiTheme="majorBidi" w:cstheme="majorBidi"/>
          <w:sz w:val="28"/>
          <w:szCs w:val="28"/>
          <w:lang w:val="kk-KZ"/>
        </w:rPr>
        <w:t>шеттілдік</w:t>
      </w:r>
      <w:proofErr w:type="spellEnd"/>
      <w:r w:rsidRPr="00332D09">
        <w:rPr>
          <w:rFonts w:asciiTheme="majorBidi" w:hAnsiTheme="majorBidi" w:cstheme="majorBidi"/>
          <w:sz w:val="28"/>
          <w:szCs w:val="28"/>
          <w:lang w:val="kk-KZ"/>
        </w:rPr>
        <w:t xml:space="preserve"> кәсіби-бағытталған </w:t>
      </w:r>
      <w:proofErr w:type="spellStart"/>
      <w:r w:rsidRPr="00332D09">
        <w:rPr>
          <w:rFonts w:asciiTheme="majorBidi" w:hAnsiTheme="majorBidi" w:cstheme="majorBidi"/>
          <w:sz w:val="28"/>
          <w:szCs w:val="28"/>
          <w:lang w:val="kk-KZ"/>
        </w:rPr>
        <w:t>құзыреттілікті</w:t>
      </w:r>
      <w:proofErr w:type="spellEnd"/>
      <w:r w:rsidRPr="00332D09">
        <w:rPr>
          <w:rFonts w:asciiTheme="majorBidi" w:hAnsiTheme="majorBidi" w:cstheme="majorBidi"/>
          <w:sz w:val="28"/>
          <w:szCs w:val="28"/>
          <w:lang w:val="kk-KZ"/>
        </w:rPr>
        <w:t xml:space="preserve"> қалыптастырудың әдістеме</w:t>
      </w:r>
      <w:r>
        <w:rPr>
          <w:rFonts w:asciiTheme="majorBidi" w:hAnsiTheme="majorBidi" w:cstheme="majorBidi"/>
          <w:sz w:val="28"/>
          <w:szCs w:val="28"/>
          <w:lang w:val="kk-KZ"/>
        </w:rPr>
        <w:t>сін құру</w:t>
      </w:r>
      <w:r w:rsidRPr="00332D09">
        <w:rPr>
          <w:rFonts w:asciiTheme="majorBidi" w:hAnsiTheme="majorBidi" w:cstheme="majorBidi"/>
          <w:sz w:val="28"/>
          <w:szCs w:val="28"/>
          <w:lang w:val="kk-KZ"/>
        </w:rPr>
        <w:t xml:space="preserve"> үшін мақсатты аудиториямыздың сипатына қарай </w:t>
      </w:r>
      <w:r w:rsidR="00FF4895">
        <w:rPr>
          <w:rFonts w:asciiTheme="majorBidi" w:hAnsiTheme="majorBidi" w:cstheme="majorBidi"/>
          <w:sz w:val="28"/>
          <w:szCs w:val="28"/>
          <w:lang w:val="kk-KZ"/>
        </w:rPr>
        <w:t>когнитивтік</w:t>
      </w:r>
      <w:r w:rsidR="00FF4895" w:rsidRPr="00FF4895">
        <w:rPr>
          <w:rFonts w:asciiTheme="majorBidi" w:hAnsiTheme="majorBidi" w:cstheme="majorBidi"/>
          <w:sz w:val="28"/>
          <w:szCs w:val="28"/>
          <w:lang w:val="kk-KZ"/>
        </w:rPr>
        <w:t>-</w:t>
      </w:r>
      <w:r w:rsidR="00FF4895">
        <w:rPr>
          <w:rFonts w:asciiTheme="majorBidi" w:hAnsiTheme="majorBidi" w:cstheme="majorBidi"/>
          <w:sz w:val="28"/>
          <w:szCs w:val="28"/>
          <w:lang w:val="kk-KZ"/>
        </w:rPr>
        <w:t>коммуникативтік, тұлғалық-</w:t>
      </w:r>
      <w:r w:rsidR="00FF4895" w:rsidRPr="00425A56">
        <w:rPr>
          <w:rFonts w:asciiTheme="majorBidi" w:hAnsiTheme="majorBidi" w:cstheme="majorBidi"/>
          <w:color w:val="000000" w:themeColor="text1"/>
          <w:sz w:val="28"/>
          <w:szCs w:val="28"/>
          <w:lang w:val="kk-KZ"/>
        </w:rPr>
        <w:t>бағытталған</w:t>
      </w:r>
      <w:r w:rsidR="00FF4895">
        <w:rPr>
          <w:rFonts w:asciiTheme="majorBidi" w:hAnsiTheme="majorBidi" w:cstheme="majorBidi"/>
          <w:sz w:val="28"/>
          <w:szCs w:val="28"/>
          <w:lang w:val="kk-KZ"/>
        </w:rPr>
        <w:t>, кәсіби</w:t>
      </w:r>
      <w:r w:rsidR="00FF4895" w:rsidRPr="00FF4895">
        <w:rPr>
          <w:rFonts w:asciiTheme="majorBidi" w:hAnsiTheme="majorBidi" w:cstheme="majorBidi"/>
          <w:sz w:val="28"/>
          <w:szCs w:val="28"/>
          <w:lang w:val="kk-KZ"/>
        </w:rPr>
        <w:t>-</w:t>
      </w:r>
      <w:r w:rsidR="00FF4895">
        <w:rPr>
          <w:rFonts w:asciiTheme="majorBidi" w:hAnsiTheme="majorBidi" w:cstheme="majorBidi"/>
          <w:sz w:val="28"/>
          <w:szCs w:val="28"/>
          <w:lang w:val="kk-KZ"/>
        </w:rPr>
        <w:t xml:space="preserve">бағытталған және құзыреттілік </w:t>
      </w:r>
      <w:r w:rsidRPr="00332D09">
        <w:rPr>
          <w:rFonts w:asciiTheme="majorBidi" w:hAnsiTheme="majorBidi" w:cstheme="majorBidi"/>
          <w:sz w:val="28"/>
          <w:szCs w:val="28"/>
          <w:lang w:val="kk-KZ"/>
        </w:rPr>
        <w:t>тәсілдерге тоқталдық. Аталған тәсілдер</w:t>
      </w:r>
      <w:r>
        <w:rPr>
          <w:rFonts w:asciiTheme="majorBidi" w:hAnsiTheme="majorBidi" w:cstheme="majorBidi"/>
          <w:sz w:val="28"/>
          <w:szCs w:val="28"/>
          <w:lang w:val="kk-KZ"/>
        </w:rPr>
        <w:t xml:space="preserve"> негізінде</w:t>
      </w:r>
      <w:r w:rsidRPr="00332D09">
        <w:rPr>
          <w:rFonts w:asciiTheme="majorBidi" w:hAnsiTheme="majorBidi" w:cstheme="majorBidi"/>
          <w:sz w:val="28"/>
          <w:szCs w:val="28"/>
          <w:lang w:val="kk-KZ"/>
        </w:rPr>
        <w:t xml:space="preserve"> көрнекілік, білім алушылардың жекелеген тұлғалық </w:t>
      </w:r>
      <w:r w:rsidR="000057D1">
        <w:rPr>
          <w:rFonts w:asciiTheme="majorBidi" w:hAnsiTheme="majorBidi" w:cstheme="majorBidi"/>
          <w:sz w:val="28"/>
          <w:szCs w:val="28"/>
          <w:lang w:val="kk-KZ"/>
        </w:rPr>
        <w:t>қажетті</w:t>
      </w:r>
      <w:r w:rsidRPr="00332D09">
        <w:rPr>
          <w:rFonts w:asciiTheme="majorBidi" w:hAnsiTheme="majorBidi" w:cstheme="majorBidi"/>
          <w:sz w:val="28"/>
          <w:szCs w:val="28"/>
          <w:lang w:val="kk-KZ"/>
        </w:rPr>
        <w:t xml:space="preserve">ліктерін ескеру, коммуникативтік, функционалдық, әлеуетті жұмыс берушілерінің мүдделерін ескеру, </w:t>
      </w:r>
      <w:proofErr w:type="spellStart"/>
      <w:r w:rsidRPr="00332D09">
        <w:rPr>
          <w:rFonts w:asciiTheme="majorBidi" w:hAnsiTheme="majorBidi" w:cstheme="majorBidi"/>
          <w:sz w:val="28"/>
          <w:szCs w:val="28"/>
          <w:lang w:val="kk-KZ"/>
        </w:rPr>
        <w:t>аутентивтік</w:t>
      </w:r>
      <w:proofErr w:type="spellEnd"/>
      <w:r w:rsidRPr="00332D09">
        <w:rPr>
          <w:rFonts w:asciiTheme="majorBidi" w:hAnsiTheme="majorBidi" w:cstheme="majorBidi"/>
          <w:sz w:val="28"/>
          <w:szCs w:val="28"/>
          <w:lang w:val="kk-KZ"/>
        </w:rPr>
        <w:t xml:space="preserve"> принциптері</w:t>
      </w:r>
      <w:r>
        <w:rPr>
          <w:rFonts w:asciiTheme="majorBidi" w:hAnsiTheme="majorBidi" w:cstheme="majorBidi"/>
          <w:sz w:val="28"/>
          <w:szCs w:val="28"/>
          <w:lang w:val="kk-KZ"/>
        </w:rPr>
        <w:t xml:space="preserve"> таңдалды.</w:t>
      </w:r>
      <w:r w:rsidR="00E53805" w:rsidRPr="00E53805">
        <w:rPr>
          <w:rFonts w:asciiTheme="majorBidi" w:hAnsiTheme="majorBidi" w:cstheme="majorBidi"/>
          <w:sz w:val="28"/>
          <w:szCs w:val="28"/>
          <w:lang w:val="kk-KZ"/>
        </w:rPr>
        <w:t xml:space="preserve"> </w:t>
      </w:r>
      <w:r>
        <w:rPr>
          <w:rFonts w:asciiTheme="majorBidi" w:hAnsiTheme="majorBidi" w:cstheme="majorBidi"/>
          <w:sz w:val="28"/>
          <w:szCs w:val="28"/>
          <w:lang w:val="kk-KZ"/>
        </w:rPr>
        <w:t>Қ</w:t>
      </w:r>
      <w:r w:rsidRPr="00332D09">
        <w:rPr>
          <w:rFonts w:asciiTheme="majorBidi" w:hAnsiTheme="majorBidi" w:cstheme="majorBidi"/>
          <w:sz w:val="28"/>
          <w:szCs w:val="28"/>
          <w:lang w:val="kk-KZ"/>
        </w:rPr>
        <w:t xml:space="preserve">ытай тілі бойынша </w:t>
      </w:r>
      <w:proofErr w:type="spellStart"/>
      <w:r w:rsidRPr="00332D09">
        <w:rPr>
          <w:rFonts w:asciiTheme="majorBidi" w:hAnsiTheme="majorBidi" w:cstheme="majorBidi"/>
          <w:sz w:val="28"/>
          <w:szCs w:val="28"/>
          <w:lang w:val="kk-KZ"/>
        </w:rPr>
        <w:t>шеттілдік</w:t>
      </w:r>
      <w:proofErr w:type="spellEnd"/>
      <w:r w:rsidRPr="00332D09">
        <w:rPr>
          <w:rFonts w:asciiTheme="majorBidi" w:hAnsiTheme="majorBidi" w:cstheme="majorBidi"/>
          <w:sz w:val="28"/>
          <w:szCs w:val="28"/>
          <w:lang w:val="kk-KZ"/>
        </w:rPr>
        <w:t xml:space="preserve"> кәсіби-бағытталған </w:t>
      </w:r>
      <w:proofErr w:type="spellStart"/>
      <w:r w:rsidRPr="00332D09">
        <w:rPr>
          <w:rFonts w:asciiTheme="majorBidi" w:hAnsiTheme="majorBidi" w:cstheme="majorBidi"/>
          <w:sz w:val="28"/>
          <w:szCs w:val="28"/>
          <w:lang w:val="kk-KZ"/>
        </w:rPr>
        <w:t>құзыреттілікті</w:t>
      </w:r>
      <w:proofErr w:type="spellEnd"/>
      <w:r w:rsidRPr="00332D09">
        <w:rPr>
          <w:rFonts w:asciiTheme="majorBidi" w:hAnsiTheme="majorBidi" w:cstheme="majorBidi"/>
          <w:sz w:val="28"/>
          <w:szCs w:val="28"/>
          <w:lang w:val="kk-KZ"/>
        </w:rPr>
        <w:t xml:space="preserve"> қалыптастыру</w:t>
      </w:r>
      <w:r>
        <w:rPr>
          <w:rFonts w:asciiTheme="majorBidi" w:hAnsiTheme="majorBidi" w:cstheme="majorBidi"/>
          <w:sz w:val="28"/>
          <w:szCs w:val="28"/>
          <w:lang w:val="kk-KZ"/>
        </w:rPr>
        <w:t xml:space="preserve">ды </w:t>
      </w:r>
      <w:proofErr w:type="spellStart"/>
      <w:r w:rsidRPr="007B039B">
        <w:rPr>
          <w:rFonts w:asciiTheme="majorBidi" w:hAnsiTheme="majorBidi" w:cstheme="majorBidi"/>
          <w:sz w:val="28"/>
          <w:szCs w:val="28"/>
          <w:lang w:val="kk-KZ"/>
        </w:rPr>
        <w:t>мотивациялық</w:t>
      </w:r>
      <w:proofErr w:type="spellEnd"/>
      <w:r w:rsidRPr="007B039B">
        <w:rPr>
          <w:rFonts w:asciiTheme="majorBidi" w:hAnsiTheme="majorBidi" w:cstheme="majorBidi"/>
          <w:sz w:val="28"/>
          <w:szCs w:val="28"/>
          <w:lang w:val="kk-KZ"/>
        </w:rPr>
        <w:t>-құндылықтық, когнитивтік-тақырыптық және прагматикалық</w:t>
      </w:r>
      <w:r>
        <w:rPr>
          <w:rFonts w:asciiTheme="majorBidi" w:hAnsiTheme="majorBidi" w:cstheme="majorBidi"/>
          <w:sz w:val="28"/>
          <w:szCs w:val="28"/>
          <w:lang w:val="kk-KZ"/>
        </w:rPr>
        <w:t xml:space="preserve"> сияқты кезеңдерге бөліп, дескрипторларын ұсынылды.</w:t>
      </w:r>
      <w:r w:rsidR="00E53805">
        <w:rPr>
          <w:rFonts w:asciiTheme="majorBidi" w:hAnsiTheme="majorBidi" w:cstheme="majorBidi"/>
          <w:sz w:val="28"/>
          <w:szCs w:val="28"/>
          <w:lang w:val="kk-KZ"/>
        </w:rPr>
        <w:tab/>
      </w:r>
      <w:r>
        <w:rPr>
          <w:rFonts w:asciiTheme="majorBidi" w:hAnsiTheme="majorBidi" w:cstheme="majorBidi"/>
          <w:sz w:val="28"/>
          <w:szCs w:val="28"/>
          <w:lang w:val="kk-KZ"/>
        </w:rPr>
        <w:t xml:space="preserve">Келесі </w:t>
      </w:r>
      <w:r w:rsidRPr="007B039B">
        <w:rPr>
          <w:rFonts w:asciiTheme="majorBidi" w:hAnsiTheme="majorBidi" w:cstheme="majorBidi"/>
          <w:sz w:val="28"/>
          <w:szCs w:val="28"/>
          <w:lang w:val="kk-KZ"/>
        </w:rPr>
        <w:t>2</w:t>
      </w:r>
      <w:r>
        <w:rPr>
          <w:rFonts w:asciiTheme="majorBidi" w:hAnsiTheme="majorBidi" w:cstheme="majorBidi"/>
          <w:sz w:val="28"/>
          <w:szCs w:val="28"/>
          <w:lang w:val="kk-KZ"/>
        </w:rPr>
        <w:t>.</w:t>
      </w:r>
      <w:r w:rsidRPr="007B039B">
        <w:rPr>
          <w:rFonts w:asciiTheme="majorBidi" w:hAnsiTheme="majorBidi" w:cstheme="majorBidi"/>
          <w:sz w:val="28"/>
          <w:szCs w:val="28"/>
          <w:lang w:val="kk-KZ"/>
        </w:rPr>
        <w:t>2</w:t>
      </w:r>
      <w:r>
        <w:rPr>
          <w:rFonts w:asciiTheme="majorBidi" w:hAnsiTheme="majorBidi" w:cstheme="majorBidi"/>
          <w:sz w:val="28"/>
          <w:szCs w:val="28"/>
          <w:lang w:val="kk-KZ"/>
        </w:rPr>
        <w:t xml:space="preserve"> </w:t>
      </w:r>
      <w:proofErr w:type="spellStart"/>
      <w:r>
        <w:rPr>
          <w:rFonts w:asciiTheme="majorBidi" w:hAnsiTheme="majorBidi" w:cstheme="majorBidi"/>
          <w:sz w:val="28"/>
          <w:szCs w:val="28"/>
          <w:lang w:val="kk-KZ"/>
        </w:rPr>
        <w:t>тараушада</w:t>
      </w:r>
      <w:proofErr w:type="spellEnd"/>
      <w:r>
        <w:rPr>
          <w:rFonts w:asciiTheme="majorBidi" w:hAnsiTheme="majorBidi" w:cstheme="majorBidi"/>
          <w:sz w:val="28"/>
          <w:szCs w:val="28"/>
          <w:lang w:val="kk-KZ"/>
        </w:rPr>
        <w:t xml:space="preserve"> </w:t>
      </w:r>
      <w:r w:rsidRPr="00332D09">
        <w:rPr>
          <w:rFonts w:asciiTheme="majorBidi" w:hAnsiTheme="majorBidi" w:cstheme="majorBidi"/>
          <w:sz w:val="28"/>
          <w:szCs w:val="28"/>
          <w:lang w:val="kk-KZ"/>
        </w:rPr>
        <w:t xml:space="preserve">қытай тілі бойынша </w:t>
      </w:r>
      <w:proofErr w:type="spellStart"/>
      <w:r w:rsidRPr="00332D09">
        <w:rPr>
          <w:rFonts w:asciiTheme="majorBidi" w:hAnsiTheme="majorBidi" w:cstheme="majorBidi"/>
          <w:sz w:val="28"/>
          <w:szCs w:val="28"/>
          <w:lang w:val="kk-KZ"/>
        </w:rPr>
        <w:t>шеттілдік</w:t>
      </w:r>
      <w:proofErr w:type="spellEnd"/>
      <w:r w:rsidRPr="00332D09">
        <w:rPr>
          <w:rFonts w:asciiTheme="majorBidi" w:hAnsiTheme="majorBidi" w:cstheme="majorBidi"/>
          <w:sz w:val="28"/>
          <w:szCs w:val="28"/>
          <w:lang w:val="kk-KZ"/>
        </w:rPr>
        <w:t xml:space="preserve"> кәсіби-бағытталған </w:t>
      </w:r>
      <w:proofErr w:type="spellStart"/>
      <w:r w:rsidRPr="00332D09">
        <w:rPr>
          <w:rFonts w:asciiTheme="majorBidi" w:hAnsiTheme="majorBidi" w:cstheme="majorBidi"/>
          <w:sz w:val="28"/>
          <w:szCs w:val="28"/>
          <w:lang w:val="kk-KZ"/>
        </w:rPr>
        <w:t>құзыреттілікті</w:t>
      </w:r>
      <w:proofErr w:type="spellEnd"/>
      <w:r w:rsidRPr="00332D09">
        <w:rPr>
          <w:rFonts w:asciiTheme="majorBidi" w:hAnsiTheme="majorBidi" w:cstheme="majorBidi"/>
          <w:sz w:val="28"/>
          <w:szCs w:val="28"/>
          <w:lang w:val="kk-KZ"/>
        </w:rPr>
        <w:t xml:space="preserve"> қалыптастыру</w:t>
      </w:r>
      <w:r>
        <w:rPr>
          <w:rFonts w:asciiTheme="majorBidi" w:hAnsiTheme="majorBidi" w:cstheme="majorBidi"/>
          <w:sz w:val="28"/>
          <w:szCs w:val="28"/>
          <w:lang w:val="kk-KZ"/>
        </w:rPr>
        <w:t xml:space="preserve">дың әдістемелік </w:t>
      </w:r>
      <w:r w:rsidR="0088583A">
        <w:rPr>
          <w:rFonts w:asciiTheme="majorBidi" w:hAnsiTheme="majorBidi" w:cstheme="majorBidi"/>
          <w:sz w:val="28"/>
          <w:szCs w:val="28"/>
          <w:lang w:val="kk-KZ"/>
        </w:rPr>
        <w:t>моделі</w:t>
      </w:r>
      <w:r>
        <w:rPr>
          <w:rFonts w:asciiTheme="majorBidi" w:hAnsiTheme="majorBidi" w:cstheme="majorBidi"/>
          <w:sz w:val="28"/>
          <w:szCs w:val="28"/>
          <w:lang w:val="kk-KZ"/>
        </w:rPr>
        <w:t xml:space="preserve"> сипатталады. Әдістемелік </w:t>
      </w:r>
      <w:r w:rsidR="001F4E7C">
        <w:rPr>
          <w:rFonts w:asciiTheme="majorBidi" w:hAnsiTheme="majorBidi" w:cstheme="majorBidi"/>
          <w:sz w:val="28"/>
          <w:szCs w:val="28"/>
          <w:lang w:val="kk-KZ"/>
        </w:rPr>
        <w:t>модел</w:t>
      </w:r>
      <w:r>
        <w:rPr>
          <w:rFonts w:asciiTheme="majorBidi" w:hAnsiTheme="majorBidi" w:cstheme="majorBidi"/>
          <w:sz w:val="28"/>
          <w:szCs w:val="28"/>
          <w:lang w:val="kk-KZ"/>
        </w:rPr>
        <w:t xml:space="preserve"> мақсаттық блок, тұжырымдамалық блок, пәндік-мазмұндық блок, процессуалдық блок, бағалау блогы және нәтижелік блоктан құралған. Мақсатты блогымыз бен тұжырымдамалық блок мазмұны </w:t>
      </w:r>
      <w:r w:rsidRPr="00332D09">
        <w:rPr>
          <w:rFonts w:asciiTheme="majorBidi" w:hAnsiTheme="majorBidi" w:cstheme="majorBidi"/>
          <w:sz w:val="28"/>
          <w:szCs w:val="28"/>
          <w:lang w:val="kk-KZ"/>
        </w:rPr>
        <w:t xml:space="preserve">2.1 </w:t>
      </w:r>
      <w:proofErr w:type="spellStart"/>
      <w:r w:rsidRPr="00332D09">
        <w:rPr>
          <w:rFonts w:asciiTheme="majorBidi" w:hAnsiTheme="majorBidi" w:cstheme="majorBidi"/>
          <w:sz w:val="28"/>
          <w:szCs w:val="28"/>
          <w:lang w:val="kk-KZ"/>
        </w:rPr>
        <w:t>тарау</w:t>
      </w:r>
      <w:r>
        <w:rPr>
          <w:rFonts w:asciiTheme="majorBidi" w:hAnsiTheme="majorBidi" w:cstheme="majorBidi"/>
          <w:sz w:val="28"/>
          <w:szCs w:val="28"/>
          <w:lang w:val="kk-KZ"/>
        </w:rPr>
        <w:t>ша</w:t>
      </w:r>
      <w:r w:rsidRPr="00332D09">
        <w:rPr>
          <w:rFonts w:asciiTheme="majorBidi" w:hAnsiTheme="majorBidi" w:cstheme="majorBidi"/>
          <w:sz w:val="28"/>
          <w:szCs w:val="28"/>
          <w:lang w:val="kk-KZ"/>
        </w:rPr>
        <w:t>да</w:t>
      </w:r>
      <w:proofErr w:type="spellEnd"/>
      <w:r>
        <w:rPr>
          <w:rFonts w:asciiTheme="majorBidi" w:hAnsiTheme="majorBidi" w:cstheme="majorBidi"/>
          <w:sz w:val="28"/>
          <w:szCs w:val="28"/>
          <w:lang w:val="kk-KZ"/>
        </w:rPr>
        <w:t xml:space="preserve"> берілсе, пәндік-мазмұндық блокта қ</w:t>
      </w:r>
      <w:r w:rsidRPr="00332D09">
        <w:rPr>
          <w:rFonts w:asciiTheme="majorBidi" w:hAnsiTheme="majorBidi" w:cstheme="majorBidi"/>
          <w:sz w:val="28"/>
          <w:szCs w:val="28"/>
          <w:lang w:val="kk-KZ"/>
        </w:rPr>
        <w:t xml:space="preserve">ытай тілі бойынша </w:t>
      </w:r>
      <w:proofErr w:type="spellStart"/>
      <w:r w:rsidRPr="00332D09">
        <w:rPr>
          <w:rFonts w:asciiTheme="majorBidi" w:hAnsiTheme="majorBidi" w:cstheme="majorBidi"/>
          <w:sz w:val="28"/>
          <w:szCs w:val="28"/>
          <w:lang w:val="kk-KZ"/>
        </w:rPr>
        <w:t>шеттілдік</w:t>
      </w:r>
      <w:proofErr w:type="spellEnd"/>
      <w:r w:rsidRPr="00332D09">
        <w:rPr>
          <w:rFonts w:asciiTheme="majorBidi" w:hAnsiTheme="majorBidi" w:cstheme="majorBidi"/>
          <w:sz w:val="28"/>
          <w:szCs w:val="28"/>
          <w:lang w:val="kk-KZ"/>
        </w:rPr>
        <w:t xml:space="preserve"> кәсіби-бағытталған </w:t>
      </w:r>
      <w:proofErr w:type="spellStart"/>
      <w:r w:rsidRPr="00332D09">
        <w:rPr>
          <w:rFonts w:asciiTheme="majorBidi" w:hAnsiTheme="majorBidi" w:cstheme="majorBidi"/>
          <w:sz w:val="28"/>
          <w:szCs w:val="28"/>
          <w:lang w:val="kk-KZ"/>
        </w:rPr>
        <w:t>құзыреттілікті</w:t>
      </w:r>
      <w:r>
        <w:rPr>
          <w:rFonts w:asciiTheme="majorBidi" w:hAnsiTheme="majorBidi" w:cstheme="majorBidi"/>
          <w:sz w:val="28"/>
          <w:szCs w:val="28"/>
          <w:lang w:val="kk-KZ"/>
        </w:rPr>
        <w:t>ң</w:t>
      </w:r>
      <w:proofErr w:type="spellEnd"/>
      <w:r>
        <w:rPr>
          <w:rFonts w:asciiTheme="majorBidi" w:hAnsiTheme="majorBidi" w:cstheme="majorBidi"/>
          <w:sz w:val="28"/>
          <w:szCs w:val="28"/>
          <w:lang w:val="kk-KZ"/>
        </w:rPr>
        <w:t xml:space="preserve"> құрамын анықтайтын </w:t>
      </w:r>
      <w:proofErr w:type="spellStart"/>
      <w:r>
        <w:rPr>
          <w:rFonts w:asciiTheme="majorBidi" w:hAnsiTheme="majorBidi" w:cstheme="majorBidi"/>
          <w:sz w:val="28"/>
          <w:szCs w:val="28"/>
          <w:lang w:val="kk-KZ"/>
        </w:rPr>
        <w:t>субқұзыреттіліктер</w:t>
      </w:r>
      <w:proofErr w:type="spellEnd"/>
      <w:r>
        <w:rPr>
          <w:rFonts w:asciiTheme="majorBidi" w:hAnsiTheme="majorBidi" w:cstheme="majorBidi"/>
          <w:sz w:val="28"/>
          <w:szCs w:val="28"/>
          <w:lang w:val="kk-KZ"/>
        </w:rPr>
        <w:t>, курс жүргізілетін пәні (шетел тілі)</w:t>
      </w:r>
      <w:r w:rsidR="00E53805">
        <w:rPr>
          <w:rFonts w:asciiTheme="majorBidi" w:hAnsiTheme="majorBidi" w:cstheme="majorBidi"/>
          <w:sz w:val="28"/>
          <w:szCs w:val="28"/>
          <w:lang w:val="kk-KZ"/>
        </w:rPr>
        <w:t xml:space="preserve">, іскерлік қатынас формалары, </w:t>
      </w:r>
      <w:r w:rsidR="00797076">
        <w:rPr>
          <w:rFonts w:asciiTheme="majorBidi" w:hAnsiTheme="majorBidi" w:cstheme="majorBidi"/>
          <w:sz w:val="28"/>
          <w:szCs w:val="28"/>
          <w:lang w:val="kk-KZ"/>
        </w:rPr>
        <w:t>іскерлік</w:t>
      </w:r>
      <w:r w:rsidR="00E53805">
        <w:rPr>
          <w:rFonts w:asciiTheme="majorBidi" w:hAnsiTheme="majorBidi" w:cstheme="majorBidi"/>
          <w:sz w:val="28"/>
          <w:szCs w:val="28"/>
          <w:lang w:val="kk-KZ"/>
        </w:rPr>
        <w:t xml:space="preserve"> жанры</w:t>
      </w:r>
      <w:r>
        <w:rPr>
          <w:rFonts w:asciiTheme="majorBidi" w:hAnsiTheme="majorBidi" w:cstheme="majorBidi"/>
          <w:sz w:val="28"/>
          <w:szCs w:val="28"/>
          <w:lang w:val="kk-KZ"/>
        </w:rPr>
        <w:t xml:space="preserve"> анықталады, келесі негізгі жұмыс реті атқарылатын процессуалдық блокта </w:t>
      </w:r>
      <w:proofErr w:type="spellStart"/>
      <w:r>
        <w:rPr>
          <w:rFonts w:asciiTheme="majorBidi" w:hAnsiTheme="majorBidi" w:cstheme="majorBidi"/>
          <w:sz w:val="28"/>
          <w:szCs w:val="28"/>
          <w:lang w:val="kk-KZ"/>
        </w:rPr>
        <w:t>құзыреттілікті</w:t>
      </w:r>
      <w:proofErr w:type="spellEnd"/>
      <w:r>
        <w:rPr>
          <w:rFonts w:asciiTheme="majorBidi" w:hAnsiTheme="majorBidi" w:cstheme="majorBidi"/>
          <w:sz w:val="28"/>
          <w:szCs w:val="28"/>
          <w:lang w:val="kk-KZ"/>
        </w:rPr>
        <w:t xml:space="preserve"> қалыптастыру кезеңдері (сипаттамасы </w:t>
      </w:r>
      <w:r w:rsidRPr="00332D09">
        <w:rPr>
          <w:rFonts w:asciiTheme="majorBidi" w:hAnsiTheme="majorBidi" w:cstheme="majorBidi"/>
          <w:sz w:val="28"/>
          <w:szCs w:val="28"/>
          <w:lang w:val="kk-KZ"/>
        </w:rPr>
        <w:t xml:space="preserve">2.1 </w:t>
      </w:r>
      <w:proofErr w:type="spellStart"/>
      <w:r w:rsidRPr="00332D09">
        <w:rPr>
          <w:rFonts w:asciiTheme="majorBidi" w:hAnsiTheme="majorBidi" w:cstheme="majorBidi"/>
          <w:sz w:val="28"/>
          <w:szCs w:val="28"/>
          <w:lang w:val="kk-KZ"/>
        </w:rPr>
        <w:t>тарау</w:t>
      </w:r>
      <w:r>
        <w:rPr>
          <w:rFonts w:asciiTheme="majorBidi" w:hAnsiTheme="majorBidi" w:cstheme="majorBidi"/>
          <w:sz w:val="28"/>
          <w:szCs w:val="28"/>
          <w:lang w:val="kk-KZ"/>
        </w:rPr>
        <w:t>ша</w:t>
      </w:r>
      <w:r w:rsidRPr="00332D09">
        <w:rPr>
          <w:rFonts w:asciiTheme="majorBidi" w:hAnsiTheme="majorBidi" w:cstheme="majorBidi"/>
          <w:sz w:val="28"/>
          <w:szCs w:val="28"/>
          <w:lang w:val="kk-KZ"/>
        </w:rPr>
        <w:t>да</w:t>
      </w:r>
      <w:proofErr w:type="spellEnd"/>
      <w:r>
        <w:rPr>
          <w:rFonts w:asciiTheme="majorBidi" w:hAnsiTheme="majorBidi" w:cstheme="majorBidi"/>
          <w:sz w:val="28"/>
          <w:szCs w:val="28"/>
          <w:lang w:val="kk-KZ"/>
        </w:rPr>
        <w:t xml:space="preserve">), қолданылатын негізгі әдістері (эвристикалық әңгіме, ақпараттық </w:t>
      </w:r>
      <w:proofErr w:type="spellStart"/>
      <w:r>
        <w:rPr>
          <w:rFonts w:asciiTheme="majorBidi" w:hAnsiTheme="majorBidi" w:cstheme="majorBidi"/>
          <w:sz w:val="28"/>
          <w:szCs w:val="28"/>
          <w:lang w:val="kk-KZ"/>
        </w:rPr>
        <w:t>рецептивтік</w:t>
      </w:r>
      <w:proofErr w:type="spellEnd"/>
      <w:r>
        <w:rPr>
          <w:rFonts w:asciiTheme="majorBidi" w:hAnsiTheme="majorBidi" w:cstheme="majorBidi"/>
          <w:sz w:val="28"/>
          <w:szCs w:val="28"/>
          <w:lang w:val="kk-KZ"/>
        </w:rPr>
        <w:t xml:space="preserve"> әдіс, зерттеу әдісі, проблемалық оқыту әдісі, </w:t>
      </w:r>
      <w:r w:rsidR="0088583A">
        <w:rPr>
          <w:rFonts w:asciiTheme="majorBidi" w:hAnsiTheme="majorBidi" w:cstheme="majorBidi"/>
          <w:sz w:val="28"/>
          <w:szCs w:val="28"/>
          <w:lang w:val="kk-KZ"/>
        </w:rPr>
        <w:t>моделдеу</w:t>
      </w:r>
      <w:r>
        <w:rPr>
          <w:rFonts w:asciiTheme="majorBidi" w:hAnsiTheme="majorBidi" w:cstheme="majorBidi"/>
          <w:sz w:val="28"/>
          <w:szCs w:val="28"/>
          <w:lang w:val="kk-KZ"/>
        </w:rPr>
        <w:t xml:space="preserve"> әдісі), </w:t>
      </w:r>
      <w:r w:rsidR="00E53805">
        <w:rPr>
          <w:rFonts w:asciiTheme="majorBidi" w:hAnsiTheme="majorBidi" w:cstheme="majorBidi"/>
          <w:sz w:val="28"/>
          <w:szCs w:val="28"/>
          <w:lang w:val="kk-KZ"/>
        </w:rPr>
        <w:t xml:space="preserve">оқыту технологиялары, </w:t>
      </w:r>
      <w:r>
        <w:rPr>
          <w:rFonts w:asciiTheme="majorBidi" w:hAnsiTheme="majorBidi" w:cstheme="majorBidi"/>
          <w:sz w:val="28"/>
          <w:szCs w:val="28"/>
          <w:lang w:val="kk-KZ"/>
        </w:rPr>
        <w:t>ұйымдастыру формалары, құралдары көрініс табады, ал, бағалау блогы бағалау критерийлері (</w:t>
      </w:r>
      <w:r w:rsidRPr="00415263">
        <w:rPr>
          <w:rFonts w:asciiTheme="majorBidi" w:hAnsiTheme="majorBidi" w:cstheme="majorBidi"/>
          <w:sz w:val="28"/>
          <w:szCs w:val="28"/>
          <w:lang w:val="kk-KZ"/>
        </w:rPr>
        <w:t xml:space="preserve">мақсатты-тұтастық, </w:t>
      </w:r>
      <w:proofErr w:type="spellStart"/>
      <w:r w:rsidRPr="00415263">
        <w:rPr>
          <w:rFonts w:asciiTheme="majorBidi" w:hAnsiTheme="majorBidi" w:cstheme="majorBidi"/>
          <w:sz w:val="28"/>
          <w:szCs w:val="28"/>
          <w:lang w:val="kk-KZ"/>
        </w:rPr>
        <w:t>операционалды</w:t>
      </w:r>
      <w:proofErr w:type="spellEnd"/>
      <w:r w:rsidRPr="00415263">
        <w:rPr>
          <w:rFonts w:asciiTheme="majorBidi" w:hAnsiTheme="majorBidi" w:cstheme="majorBidi"/>
          <w:sz w:val="28"/>
          <w:szCs w:val="28"/>
          <w:lang w:val="kk-KZ"/>
        </w:rPr>
        <w:t>-әрекеттік, нәтижелік</w:t>
      </w:r>
      <w:r>
        <w:rPr>
          <w:rFonts w:asciiTheme="majorBidi" w:hAnsiTheme="majorBidi" w:cstheme="majorBidi"/>
          <w:sz w:val="28"/>
          <w:szCs w:val="28"/>
          <w:lang w:val="kk-KZ"/>
        </w:rPr>
        <w:t xml:space="preserve">) мен деңгейлері (жоғары, орта, төмен) және нәтижелік блокта техникалық мамандықтар студенттерінің қытай тілі бойынша </w:t>
      </w:r>
      <w:proofErr w:type="spellStart"/>
      <w:r w:rsidRPr="00332D09">
        <w:rPr>
          <w:rFonts w:asciiTheme="majorBidi" w:hAnsiTheme="majorBidi" w:cstheme="majorBidi"/>
          <w:sz w:val="28"/>
          <w:szCs w:val="28"/>
          <w:lang w:val="kk-KZ"/>
        </w:rPr>
        <w:t>шеттілдік</w:t>
      </w:r>
      <w:proofErr w:type="spellEnd"/>
      <w:r w:rsidRPr="00332D09">
        <w:rPr>
          <w:rFonts w:asciiTheme="majorBidi" w:hAnsiTheme="majorBidi" w:cstheme="majorBidi"/>
          <w:sz w:val="28"/>
          <w:szCs w:val="28"/>
          <w:lang w:val="kk-KZ"/>
        </w:rPr>
        <w:t xml:space="preserve"> кәсіби-бағытталған </w:t>
      </w:r>
      <w:proofErr w:type="spellStart"/>
      <w:r w:rsidRPr="00332D09">
        <w:rPr>
          <w:rFonts w:asciiTheme="majorBidi" w:hAnsiTheme="majorBidi" w:cstheme="majorBidi"/>
          <w:sz w:val="28"/>
          <w:szCs w:val="28"/>
          <w:lang w:val="kk-KZ"/>
        </w:rPr>
        <w:t>құзыреттілі</w:t>
      </w:r>
      <w:r>
        <w:rPr>
          <w:rFonts w:asciiTheme="majorBidi" w:hAnsiTheme="majorBidi" w:cstheme="majorBidi"/>
          <w:sz w:val="28"/>
          <w:szCs w:val="28"/>
          <w:lang w:val="kk-KZ"/>
        </w:rPr>
        <w:t>гін</w:t>
      </w:r>
      <w:proofErr w:type="spellEnd"/>
      <w:r>
        <w:rPr>
          <w:rFonts w:asciiTheme="majorBidi" w:hAnsiTheme="majorBidi" w:cstheme="majorBidi"/>
          <w:sz w:val="28"/>
          <w:szCs w:val="28"/>
          <w:lang w:val="kk-KZ"/>
        </w:rPr>
        <w:t xml:space="preserve"> </w:t>
      </w:r>
      <w:r w:rsidRPr="00332D09">
        <w:rPr>
          <w:rFonts w:asciiTheme="majorBidi" w:hAnsiTheme="majorBidi" w:cstheme="majorBidi"/>
          <w:sz w:val="28"/>
          <w:szCs w:val="28"/>
          <w:lang w:val="kk-KZ"/>
        </w:rPr>
        <w:t>қалыптастыру</w:t>
      </w:r>
      <w:r>
        <w:rPr>
          <w:rFonts w:asciiTheme="majorBidi" w:hAnsiTheme="majorBidi" w:cstheme="majorBidi"/>
          <w:sz w:val="28"/>
          <w:szCs w:val="28"/>
          <w:lang w:val="kk-KZ"/>
        </w:rPr>
        <w:t xml:space="preserve"> беріледі. </w:t>
      </w:r>
      <w:r w:rsidR="00B0503C">
        <w:rPr>
          <w:rFonts w:asciiTheme="majorBidi" w:hAnsiTheme="majorBidi" w:cstheme="majorBidi"/>
          <w:sz w:val="28"/>
          <w:szCs w:val="28"/>
          <w:lang w:val="kk-KZ"/>
        </w:rPr>
        <w:tab/>
        <w:t>Диссертациялық ж</w:t>
      </w:r>
      <w:r>
        <w:rPr>
          <w:rFonts w:asciiTheme="majorBidi" w:hAnsiTheme="majorBidi" w:cstheme="majorBidi"/>
          <w:sz w:val="28"/>
          <w:szCs w:val="28"/>
          <w:lang w:val="kk-KZ"/>
        </w:rPr>
        <w:t>ұмысымыздың келесі бөлімі 2.</w:t>
      </w:r>
      <w:r w:rsidRPr="007B039B">
        <w:rPr>
          <w:rFonts w:asciiTheme="majorBidi" w:hAnsiTheme="majorBidi" w:cstheme="majorBidi"/>
          <w:sz w:val="28"/>
          <w:szCs w:val="28"/>
          <w:lang w:val="kk-KZ"/>
        </w:rPr>
        <w:t xml:space="preserve">3 </w:t>
      </w:r>
      <w:proofErr w:type="spellStart"/>
      <w:r>
        <w:rPr>
          <w:rFonts w:asciiTheme="majorBidi" w:hAnsiTheme="majorBidi" w:cstheme="majorBidi"/>
          <w:sz w:val="28"/>
          <w:szCs w:val="28"/>
          <w:lang w:val="kk-KZ"/>
        </w:rPr>
        <w:t>тарауша</w:t>
      </w:r>
      <w:r w:rsidR="00B0503C">
        <w:rPr>
          <w:rFonts w:asciiTheme="majorBidi" w:hAnsiTheme="majorBidi" w:cstheme="majorBidi"/>
          <w:sz w:val="28"/>
          <w:szCs w:val="28"/>
          <w:lang w:val="kk-KZ"/>
        </w:rPr>
        <w:t>сын</w:t>
      </w:r>
      <w:r>
        <w:rPr>
          <w:rFonts w:asciiTheme="majorBidi" w:hAnsiTheme="majorBidi" w:cstheme="majorBidi"/>
          <w:sz w:val="28"/>
          <w:szCs w:val="28"/>
          <w:lang w:val="kk-KZ"/>
        </w:rPr>
        <w:t>да</w:t>
      </w:r>
      <w:proofErr w:type="spellEnd"/>
      <w:r>
        <w:rPr>
          <w:rFonts w:asciiTheme="majorBidi" w:hAnsiTheme="majorBidi" w:cstheme="majorBidi"/>
          <w:sz w:val="28"/>
          <w:szCs w:val="28"/>
          <w:lang w:val="kk-KZ"/>
        </w:rPr>
        <w:t xml:space="preserve"> құрастырылған әдістемелік </w:t>
      </w:r>
      <w:r w:rsidR="001F4E7C">
        <w:rPr>
          <w:rFonts w:asciiTheme="majorBidi" w:hAnsiTheme="majorBidi" w:cstheme="majorBidi"/>
          <w:sz w:val="28"/>
          <w:szCs w:val="28"/>
          <w:lang w:val="kk-KZ"/>
        </w:rPr>
        <w:t>модел</w:t>
      </w:r>
      <w:r>
        <w:rPr>
          <w:rFonts w:asciiTheme="majorBidi" w:hAnsiTheme="majorBidi" w:cstheme="majorBidi"/>
          <w:sz w:val="28"/>
          <w:szCs w:val="28"/>
          <w:lang w:val="kk-KZ"/>
        </w:rPr>
        <w:t xml:space="preserve"> бойынша нақтыланған оқыту </w:t>
      </w:r>
      <w:r>
        <w:rPr>
          <w:rFonts w:asciiTheme="majorBidi" w:hAnsiTheme="majorBidi" w:cstheme="majorBidi"/>
          <w:sz w:val="28"/>
          <w:szCs w:val="28"/>
          <w:lang w:val="kk-KZ"/>
        </w:rPr>
        <w:lastRenderedPageBreak/>
        <w:t xml:space="preserve">технологияларын қолдана отырып жүзеге асыру жұмысы баяндалады. Негізгі оқыту технологиялары ретінде эвристикалық әңгіме, дискуссия, ақпараттық технологияларды қолдану, жоба, </w:t>
      </w:r>
      <w:r w:rsidR="00B0503C">
        <w:rPr>
          <w:rFonts w:asciiTheme="majorBidi" w:hAnsiTheme="majorBidi" w:cstheme="majorBidi"/>
          <w:sz w:val="28"/>
          <w:szCs w:val="28"/>
          <w:lang w:val="kk-KZ"/>
        </w:rPr>
        <w:t>тапсырмаға бағытталған оқыту</w:t>
      </w:r>
      <w:r>
        <w:rPr>
          <w:rFonts w:asciiTheme="majorBidi" w:hAnsiTheme="majorBidi" w:cstheme="majorBidi"/>
          <w:sz w:val="28"/>
          <w:szCs w:val="28"/>
          <w:lang w:val="kk-KZ"/>
        </w:rPr>
        <w:t xml:space="preserve">, проблемалық жағдаяттық тапсырмалар, іскерлік ойындар  таңдалып қытай тілі бойынша </w:t>
      </w:r>
      <w:proofErr w:type="spellStart"/>
      <w:r w:rsidRPr="00332D09">
        <w:rPr>
          <w:rFonts w:asciiTheme="majorBidi" w:hAnsiTheme="majorBidi" w:cstheme="majorBidi"/>
          <w:sz w:val="28"/>
          <w:szCs w:val="28"/>
          <w:lang w:val="kk-KZ"/>
        </w:rPr>
        <w:t>шеттілдік</w:t>
      </w:r>
      <w:proofErr w:type="spellEnd"/>
      <w:r w:rsidRPr="00332D09">
        <w:rPr>
          <w:rFonts w:asciiTheme="majorBidi" w:hAnsiTheme="majorBidi" w:cstheme="majorBidi"/>
          <w:sz w:val="28"/>
          <w:szCs w:val="28"/>
          <w:lang w:val="kk-KZ"/>
        </w:rPr>
        <w:t xml:space="preserve"> кәсіби-бағытталған </w:t>
      </w:r>
      <w:proofErr w:type="spellStart"/>
      <w:r w:rsidRPr="00332D09">
        <w:rPr>
          <w:rFonts w:asciiTheme="majorBidi" w:hAnsiTheme="majorBidi" w:cstheme="majorBidi"/>
          <w:sz w:val="28"/>
          <w:szCs w:val="28"/>
          <w:lang w:val="kk-KZ"/>
        </w:rPr>
        <w:t>құзыреттілі</w:t>
      </w:r>
      <w:r>
        <w:rPr>
          <w:rFonts w:asciiTheme="majorBidi" w:hAnsiTheme="majorBidi" w:cstheme="majorBidi"/>
          <w:sz w:val="28"/>
          <w:szCs w:val="28"/>
          <w:lang w:val="kk-KZ"/>
        </w:rPr>
        <w:t>кті</w:t>
      </w:r>
      <w:proofErr w:type="spellEnd"/>
      <w:r>
        <w:rPr>
          <w:rFonts w:asciiTheme="majorBidi" w:hAnsiTheme="majorBidi" w:cstheme="majorBidi"/>
          <w:sz w:val="28"/>
          <w:szCs w:val="28"/>
          <w:lang w:val="kk-KZ"/>
        </w:rPr>
        <w:t xml:space="preserve"> қалыптастыру кезеңдеріне қарай жіктелді. Сонымен қатар, оқытушы мен студенттің іс-әрекеті анықталды. Техникалық мамандықтар студенттерінің </w:t>
      </w:r>
      <w:r w:rsidRPr="00332D09">
        <w:rPr>
          <w:rFonts w:asciiTheme="majorBidi" w:hAnsiTheme="majorBidi" w:cstheme="majorBidi"/>
          <w:sz w:val="28"/>
          <w:szCs w:val="28"/>
          <w:lang w:val="kk-KZ"/>
        </w:rPr>
        <w:t xml:space="preserve">қытай тілі бойынша </w:t>
      </w:r>
      <w:proofErr w:type="spellStart"/>
      <w:r w:rsidRPr="00332D09">
        <w:rPr>
          <w:rFonts w:asciiTheme="majorBidi" w:hAnsiTheme="majorBidi" w:cstheme="majorBidi"/>
          <w:sz w:val="28"/>
          <w:szCs w:val="28"/>
          <w:lang w:val="kk-KZ"/>
        </w:rPr>
        <w:t>шеттілдік</w:t>
      </w:r>
      <w:proofErr w:type="spellEnd"/>
      <w:r w:rsidRPr="00332D09">
        <w:rPr>
          <w:rFonts w:asciiTheme="majorBidi" w:hAnsiTheme="majorBidi" w:cstheme="majorBidi"/>
          <w:sz w:val="28"/>
          <w:szCs w:val="28"/>
          <w:lang w:val="kk-KZ"/>
        </w:rPr>
        <w:t xml:space="preserve"> кәсіби-бағытталған </w:t>
      </w:r>
      <w:proofErr w:type="spellStart"/>
      <w:r w:rsidRPr="00332D09">
        <w:rPr>
          <w:rFonts w:asciiTheme="majorBidi" w:hAnsiTheme="majorBidi" w:cstheme="majorBidi"/>
          <w:sz w:val="28"/>
          <w:szCs w:val="28"/>
          <w:lang w:val="kk-KZ"/>
        </w:rPr>
        <w:t>құзыреттілі</w:t>
      </w:r>
      <w:r>
        <w:rPr>
          <w:rFonts w:asciiTheme="majorBidi" w:hAnsiTheme="majorBidi" w:cstheme="majorBidi"/>
          <w:sz w:val="28"/>
          <w:szCs w:val="28"/>
          <w:lang w:val="kk-KZ"/>
        </w:rPr>
        <w:t>гін</w:t>
      </w:r>
      <w:proofErr w:type="spellEnd"/>
      <w:r w:rsidRPr="00332D09">
        <w:rPr>
          <w:rFonts w:asciiTheme="majorBidi" w:hAnsiTheme="majorBidi" w:cstheme="majorBidi"/>
          <w:sz w:val="28"/>
          <w:szCs w:val="28"/>
          <w:lang w:val="kk-KZ"/>
        </w:rPr>
        <w:t xml:space="preserve"> қалыптастырудың</w:t>
      </w:r>
      <w:r>
        <w:rPr>
          <w:rFonts w:asciiTheme="majorBidi" w:hAnsiTheme="majorBidi" w:cstheme="majorBidi"/>
          <w:sz w:val="28"/>
          <w:szCs w:val="28"/>
          <w:lang w:val="kk-KZ"/>
        </w:rPr>
        <w:t xml:space="preserve"> ұсынылған алгоритмін сақтай отырып заманауи техникалық жабдықтар мен оқытушы біліктілігінің көмегімен жүзеге асыру мүмкіндігі берілді.</w:t>
      </w:r>
    </w:p>
    <w:p w14:paraId="3E59F39B" w14:textId="77777777" w:rsidR="005F58F0" w:rsidRPr="00332D09" w:rsidRDefault="005F58F0" w:rsidP="00B80E4A">
      <w:pPr>
        <w:contextualSpacing/>
        <w:jc w:val="both"/>
        <w:rPr>
          <w:rFonts w:asciiTheme="majorBidi" w:hAnsiTheme="majorBidi" w:cstheme="majorBidi"/>
          <w:sz w:val="28"/>
          <w:szCs w:val="28"/>
          <w:lang w:val="kk-KZ"/>
        </w:rPr>
      </w:pPr>
    </w:p>
    <w:p w14:paraId="70BD9DAB" w14:textId="77777777" w:rsidR="00DF6349" w:rsidRPr="00DD30CC" w:rsidRDefault="00B75EFE" w:rsidP="00B80E4A">
      <w:pPr>
        <w:ind w:firstLine="708"/>
        <w:jc w:val="both"/>
        <w:rPr>
          <w:rFonts w:ascii="Times New Roman" w:hAnsi="Times New Roman"/>
          <w:b/>
          <w:bCs/>
          <w:sz w:val="28"/>
          <w:szCs w:val="28"/>
          <w:lang w:val="kk-KZ"/>
        </w:rPr>
      </w:pPr>
      <w:r w:rsidRPr="00B75EFE">
        <w:rPr>
          <w:rFonts w:ascii="Times New Roman" w:hAnsi="Times New Roman"/>
          <w:b/>
          <w:bCs/>
          <w:sz w:val="28"/>
          <w:szCs w:val="28"/>
          <w:lang w:val="kk-KZ"/>
        </w:rPr>
        <w:t>3</w:t>
      </w:r>
      <w:r w:rsidR="00DF6349" w:rsidRPr="00DD30CC">
        <w:rPr>
          <w:rFonts w:ascii="Times New Roman" w:hAnsi="Times New Roman"/>
          <w:b/>
          <w:bCs/>
          <w:sz w:val="28"/>
          <w:szCs w:val="28"/>
          <w:lang w:val="kk-KZ"/>
        </w:rPr>
        <w:t xml:space="preserve"> ТЕХНИКАЛЫҚ МАМАНДЫҚТАР СТУДЕНТТЕРІНЕ ШЕТТІЛДІК КӘСІБИ-БАҒЫТТАЛҒАН ҚҰЗЫРЕТТІЛІКТІ ҚАЛЫПТАСТЫРУДЫҢ ҚОЛДАНБАЛЫ АСПЕКТІЛЕРІ</w:t>
      </w:r>
    </w:p>
    <w:p w14:paraId="355690AC" w14:textId="77777777" w:rsidR="00DF6349" w:rsidRDefault="00DF6349" w:rsidP="00B80E4A">
      <w:pPr>
        <w:ind w:firstLine="708"/>
        <w:jc w:val="both"/>
        <w:rPr>
          <w:rFonts w:ascii="Times New Roman" w:hAnsi="Times New Roman"/>
          <w:b/>
          <w:bCs/>
          <w:sz w:val="28"/>
          <w:szCs w:val="28"/>
          <w:lang w:val="kk-KZ"/>
        </w:rPr>
      </w:pPr>
    </w:p>
    <w:p w14:paraId="54F8F15F" w14:textId="77777777" w:rsidR="00DF6349" w:rsidRPr="0098522F" w:rsidRDefault="00DF6349" w:rsidP="00B80E4A">
      <w:pPr>
        <w:ind w:firstLine="708"/>
        <w:jc w:val="both"/>
        <w:rPr>
          <w:rFonts w:ascii="Times New Roman" w:hAnsi="Times New Roman"/>
          <w:b/>
          <w:bCs/>
          <w:sz w:val="28"/>
          <w:szCs w:val="28"/>
          <w:lang w:val="kk-KZ"/>
        </w:rPr>
      </w:pPr>
      <w:r w:rsidRPr="0098522F">
        <w:rPr>
          <w:rFonts w:ascii="Times New Roman" w:hAnsi="Times New Roman"/>
          <w:b/>
          <w:bCs/>
          <w:sz w:val="28"/>
          <w:szCs w:val="28"/>
          <w:lang w:val="kk-KZ"/>
        </w:rPr>
        <w:t>3.1.</w:t>
      </w:r>
      <w:r w:rsidRPr="0098522F">
        <w:rPr>
          <w:b/>
          <w:bCs/>
          <w:sz w:val="28"/>
          <w:szCs w:val="28"/>
          <w:lang w:val="kk-KZ"/>
        </w:rPr>
        <w:t xml:space="preserve"> </w:t>
      </w:r>
      <w:r w:rsidRPr="0098522F">
        <w:rPr>
          <w:rFonts w:ascii="Times New Roman" w:hAnsi="Times New Roman"/>
          <w:b/>
          <w:bCs/>
          <w:sz w:val="28"/>
          <w:szCs w:val="28"/>
          <w:lang w:val="kk-KZ"/>
        </w:rPr>
        <w:t>Қытай тілі бойынша кәсіби бағытталған оқытуды жүзеге асыру</w:t>
      </w:r>
    </w:p>
    <w:p w14:paraId="6D50B003" w14:textId="77777777" w:rsidR="00DF6349" w:rsidRPr="00DD30CC" w:rsidRDefault="00DF6349" w:rsidP="00B80E4A">
      <w:pPr>
        <w:ind w:firstLine="708"/>
        <w:jc w:val="both"/>
        <w:rPr>
          <w:rFonts w:ascii="Times New Roman" w:hAnsi="Times New Roman"/>
          <w:sz w:val="28"/>
          <w:szCs w:val="28"/>
          <w:lang w:val="kk-KZ"/>
        </w:rPr>
      </w:pPr>
      <w:r w:rsidRPr="00DD30CC">
        <w:rPr>
          <w:rFonts w:ascii="Times New Roman" w:hAnsi="Times New Roman"/>
          <w:sz w:val="28"/>
          <w:szCs w:val="28"/>
          <w:lang w:val="kk-KZ"/>
        </w:rPr>
        <w:t xml:space="preserve">Бұл тарауда біз техникалық </w:t>
      </w:r>
      <w:r w:rsidR="007A2A1D">
        <w:rPr>
          <w:rFonts w:ascii="Times New Roman" w:hAnsi="Times New Roman"/>
          <w:sz w:val="28"/>
          <w:szCs w:val="28"/>
          <w:lang w:val="kk-KZ"/>
        </w:rPr>
        <w:t xml:space="preserve">мамандықтар студенттерінің қытай тілі бойынша </w:t>
      </w:r>
      <w:proofErr w:type="spellStart"/>
      <w:r w:rsidR="007A2A1D">
        <w:rPr>
          <w:rFonts w:ascii="Times New Roman" w:hAnsi="Times New Roman"/>
          <w:sz w:val="28"/>
          <w:szCs w:val="28"/>
          <w:lang w:val="kk-KZ"/>
        </w:rPr>
        <w:t>шеттілдік</w:t>
      </w:r>
      <w:proofErr w:type="spellEnd"/>
      <w:r w:rsidR="007A2A1D">
        <w:rPr>
          <w:rFonts w:ascii="Times New Roman" w:hAnsi="Times New Roman"/>
          <w:sz w:val="28"/>
          <w:szCs w:val="28"/>
          <w:lang w:val="kk-KZ"/>
        </w:rPr>
        <w:t xml:space="preserve"> кәсіби-бағытталған </w:t>
      </w:r>
      <w:proofErr w:type="spellStart"/>
      <w:r w:rsidR="007A2A1D">
        <w:rPr>
          <w:rFonts w:ascii="Times New Roman" w:hAnsi="Times New Roman"/>
          <w:sz w:val="28"/>
          <w:szCs w:val="28"/>
          <w:lang w:val="kk-KZ"/>
        </w:rPr>
        <w:t>құзыреттілігін</w:t>
      </w:r>
      <w:proofErr w:type="spellEnd"/>
      <w:r w:rsidRPr="00DD30CC">
        <w:rPr>
          <w:rFonts w:ascii="Times New Roman" w:hAnsi="Times New Roman"/>
          <w:sz w:val="28"/>
          <w:szCs w:val="28"/>
          <w:lang w:val="kk-KZ"/>
        </w:rPr>
        <w:t xml:space="preserve"> қалыптастырудың ғылыми-әдістемелік негіздерін шығару үшін жүргізілген педагогикалық тәжірибелік-эксперименттік жұмысымыздың барысын сипаттаймыз, яғни эксперимент  мазмұнын, әдістемелік </w:t>
      </w:r>
      <w:r w:rsidR="001F4E7C">
        <w:rPr>
          <w:rFonts w:ascii="Times New Roman" w:hAnsi="Times New Roman"/>
          <w:sz w:val="28"/>
          <w:szCs w:val="28"/>
          <w:lang w:val="kk-KZ"/>
        </w:rPr>
        <w:t>моделд</w:t>
      </w:r>
      <w:r w:rsidRPr="00DD30CC">
        <w:rPr>
          <w:rFonts w:ascii="Times New Roman" w:hAnsi="Times New Roman"/>
          <w:sz w:val="28"/>
          <w:szCs w:val="28"/>
          <w:lang w:val="kk-KZ"/>
        </w:rPr>
        <w:t>ің нәтижелігін және нәтижелерді диагностикалау техникасын, сонымен қатар, эксперименттік зерттеуде қол жеткізілген нәтижелерді талдауды ұсынамыз.</w:t>
      </w:r>
    </w:p>
    <w:p w14:paraId="4B7D4F83" w14:textId="77777777" w:rsidR="00DF6349" w:rsidRPr="00EA7FAB" w:rsidRDefault="00DF6349" w:rsidP="0006242C">
      <w:pPr>
        <w:ind w:firstLine="708"/>
        <w:jc w:val="both"/>
        <w:rPr>
          <w:rFonts w:ascii="Times New Roman" w:hAnsi="Times New Roman"/>
          <w:sz w:val="28"/>
          <w:szCs w:val="28"/>
          <w:lang w:val="kk-KZ"/>
        </w:rPr>
      </w:pPr>
      <w:r w:rsidRPr="00EA7FAB">
        <w:rPr>
          <w:rFonts w:ascii="Times New Roman" w:hAnsi="Times New Roman"/>
          <w:sz w:val="28"/>
          <w:szCs w:val="28"/>
          <w:lang w:val="kk-KZ"/>
        </w:rPr>
        <w:t xml:space="preserve">Жоғарыда атап өткендей, тәжірибелік-эксперименттік жұмысымызға Қызылорда қаласында орналасқан Қорқыт Ата атындағы Қызылорда университетінің қытай тілін оқитын мамандықтар студенттері қатысты. Студенттердің жалпы саны </w:t>
      </w:r>
      <w:r w:rsidR="0068172C">
        <w:rPr>
          <w:rFonts w:ascii="Times New Roman" w:hAnsi="Times New Roman"/>
          <w:sz w:val="28"/>
          <w:szCs w:val="28"/>
          <w:lang w:val="kk-KZ"/>
        </w:rPr>
        <w:t>80.</w:t>
      </w:r>
      <w:r w:rsidRPr="00EA7FAB">
        <w:rPr>
          <w:rFonts w:ascii="Times New Roman" w:hAnsi="Times New Roman"/>
          <w:sz w:val="28"/>
          <w:szCs w:val="28"/>
          <w:lang w:val="kk-KZ"/>
        </w:rPr>
        <w:t xml:space="preserve"> </w:t>
      </w:r>
      <w:r w:rsidR="0068172C">
        <w:rPr>
          <w:rFonts w:ascii="Times New Roman" w:hAnsi="Times New Roman"/>
          <w:sz w:val="28"/>
          <w:szCs w:val="28"/>
          <w:lang w:val="kk-KZ"/>
        </w:rPr>
        <w:t>Мамандығы: «</w:t>
      </w:r>
      <w:r w:rsidR="0068172C" w:rsidRPr="0068172C">
        <w:rPr>
          <w:rFonts w:ascii="Times New Roman" w:hAnsi="Times New Roman"/>
          <w:sz w:val="28"/>
          <w:szCs w:val="28"/>
          <w:lang w:val="kk-KZ"/>
        </w:rPr>
        <w:t>6В07261 - Мұнай газ ісі</w:t>
      </w:r>
      <w:r w:rsidR="0068172C">
        <w:rPr>
          <w:rFonts w:ascii="Times New Roman" w:hAnsi="Times New Roman"/>
          <w:sz w:val="28"/>
          <w:szCs w:val="28"/>
          <w:lang w:val="kk-KZ"/>
        </w:rPr>
        <w:t>», «</w:t>
      </w:r>
      <w:r w:rsidR="0068172C" w:rsidRPr="0068172C">
        <w:rPr>
          <w:rFonts w:ascii="Times New Roman" w:hAnsi="Times New Roman"/>
          <w:sz w:val="28"/>
          <w:szCs w:val="28"/>
          <w:lang w:val="kk-KZ"/>
        </w:rPr>
        <w:t>6B07158 - Технологиялық машиналар мен жабдықтар</w:t>
      </w:r>
      <w:r w:rsidR="0068172C">
        <w:rPr>
          <w:rFonts w:ascii="Times New Roman" w:hAnsi="Times New Roman"/>
          <w:sz w:val="28"/>
          <w:szCs w:val="28"/>
          <w:lang w:val="kk-KZ"/>
        </w:rPr>
        <w:t xml:space="preserve">». </w:t>
      </w:r>
      <w:r w:rsidRPr="00EA7FAB">
        <w:rPr>
          <w:rFonts w:ascii="Times New Roman" w:hAnsi="Times New Roman"/>
          <w:sz w:val="28"/>
          <w:szCs w:val="28"/>
          <w:lang w:val="kk-KZ"/>
        </w:rPr>
        <w:t xml:space="preserve">Зерттеуіміз үш кезеңді қамтиды: </w:t>
      </w:r>
      <w:r>
        <w:rPr>
          <w:rFonts w:ascii="Times New Roman" w:hAnsi="Times New Roman"/>
          <w:sz w:val="28"/>
          <w:szCs w:val="28"/>
          <w:lang w:val="kk-KZ"/>
        </w:rPr>
        <w:t>анықтаушы,</w:t>
      </w:r>
      <w:r w:rsidRPr="002D020D">
        <w:rPr>
          <w:rFonts w:ascii="Times New Roman" w:hAnsi="Times New Roman"/>
          <w:sz w:val="28"/>
          <w:szCs w:val="28"/>
          <w:lang w:val="kk-KZ"/>
        </w:rPr>
        <w:t xml:space="preserve"> </w:t>
      </w:r>
      <w:r w:rsidRPr="00EA7FAB">
        <w:rPr>
          <w:rFonts w:ascii="Times New Roman" w:hAnsi="Times New Roman"/>
          <w:sz w:val="28"/>
          <w:szCs w:val="28"/>
          <w:lang w:val="kk-KZ"/>
        </w:rPr>
        <w:t>қалыптастыру</w:t>
      </w:r>
      <w:r>
        <w:rPr>
          <w:rFonts w:ascii="Times New Roman" w:hAnsi="Times New Roman"/>
          <w:sz w:val="28"/>
          <w:szCs w:val="28"/>
          <w:lang w:val="kk-KZ"/>
        </w:rPr>
        <w:t xml:space="preserve">шы </w:t>
      </w:r>
      <w:r w:rsidRPr="00EA7FAB">
        <w:rPr>
          <w:rFonts w:ascii="Times New Roman" w:hAnsi="Times New Roman"/>
          <w:sz w:val="28"/>
          <w:szCs w:val="28"/>
          <w:lang w:val="kk-KZ"/>
        </w:rPr>
        <w:t>және</w:t>
      </w:r>
      <w:r>
        <w:rPr>
          <w:rFonts w:ascii="Times New Roman" w:hAnsi="Times New Roman"/>
          <w:sz w:val="28"/>
          <w:szCs w:val="28"/>
          <w:lang w:val="kk-KZ"/>
        </w:rPr>
        <w:t xml:space="preserve"> бақылаушы</w:t>
      </w:r>
      <w:r w:rsidRPr="00EA7FAB">
        <w:rPr>
          <w:rFonts w:ascii="Times New Roman" w:hAnsi="Times New Roman"/>
          <w:sz w:val="28"/>
          <w:szCs w:val="28"/>
          <w:lang w:val="kk-KZ"/>
        </w:rPr>
        <w:t xml:space="preserve">. Әр кезеңнің өзіне тиесілі мақсаты және одан туындайтын міндеті, алынған нәтижелерді өңдеу әдістері бар. Алғашқы </w:t>
      </w:r>
      <w:r>
        <w:rPr>
          <w:rFonts w:ascii="Times New Roman" w:hAnsi="Times New Roman"/>
          <w:sz w:val="28"/>
          <w:szCs w:val="28"/>
          <w:lang w:val="kk-KZ"/>
        </w:rPr>
        <w:t xml:space="preserve">анықтаушы </w:t>
      </w:r>
      <w:r w:rsidRPr="00EA7FAB">
        <w:rPr>
          <w:rFonts w:ascii="Times New Roman" w:hAnsi="Times New Roman"/>
          <w:sz w:val="28"/>
          <w:szCs w:val="28"/>
          <w:lang w:val="kk-KZ"/>
        </w:rPr>
        <w:t xml:space="preserve">кезеңінің  мақсаты эксперименттік объектілердің қажетті элементтерін анықтау, қажетті мерзімге сәйкес оқу жоспарын жасау, оны іске асыру әдістерін әзірлеу. Кезеңнің міндеттері: </w:t>
      </w:r>
    </w:p>
    <w:p w14:paraId="21602823" w14:textId="77777777" w:rsidR="00DF6349" w:rsidRPr="00EA7FAB" w:rsidRDefault="00DF6349" w:rsidP="005D7C0E">
      <w:pPr>
        <w:pStyle w:val="a3"/>
        <w:numPr>
          <w:ilvl w:val="0"/>
          <w:numId w:val="13"/>
        </w:numPr>
        <w:spacing w:after="0" w:line="240" w:lineRule="auto"/>
        <w:jc w:val="both"/>
        <w:rPr>
          <w:rFonts w:ascii="Times New Roman" w:hAnsi="Times New Roman"/>
          <w:sz w:val="28"/>
          <w:szCs w:val="28"/>
          <w:lang w:val="kk-KZ"/>
        </w:rPr>
      </w:pPr>
      <w:r w:rsidRPr="00EA7FAB">
        <w:rPr>
          <w:rFonts w:ascii="Times New Roman" w:hAnsi="Times New Roman"/>
          <w:sz w:val="28"/>
          <w:szCs w:val="28"/>
          <w:lang w:val="kk-KZ"/>
        </w:rPr>
        <w:t>Студенттердің тәжірибелік-эксперименттік оқыту жұмысын жүргізу алдындағы қытай тілі бойынша білім деңгейін анықтау;</w:t>
      </w:r>
    </w:p>
    <w:p w14:paraId="00F08E80" w14:textId="77777777" w:rsidR="00DF6349" w:rsidRPr="00EA7FAB" w:rsidRDefault="00DF6349" w:rsidP="005D7C0E">
      <w:pPr>
        <w:pStyle w:val="a3"/>
        <w:numPr>
          <w:ilvl w:val="0"/>
          <w:numId w:val="13"/>
        </w:numPr>
        <w:spacing w:after="0" w:line="240" w:lineRule="auto"/>
        <w:jc w:val="both"/>
        <w:rPr>
          <w:rFonts w:ascii="Times New Roman" w:hAnsi="Times New Roman"/>
          <w:sz w:val="28"/>
          <w:szCs w:val="28"/>
          <w:lang w:val="kk-KZ"/>
        </w:rPr>
      </w:pPr>
      <w:r w:rsidRPr="00EA7FAB">
        <w:rPr>
          <w:rFonts w:ascii="Times New Roman" w:hAnsi="Times New Roman"/>
          <w:sz w:val="28"/>
          <w:szCs w:val="28"/>
          <w:lang w:val="kk-KZ"/>
        </w:rPr>
        <w:t>Студенттердің қытай тіліне деген қызығушылық деңгейіне назар аудару арқылы дәріс барысында ғылыми-техникалық терминдерді енгізе отырып оқытуды ұйымдастырудың алғышарттарын анықтау.</w:t>
      </w:r>
    </w:p>
    <w:p w14:paraId="2797786D" w14:textId="77777777" w:rsidR="00DF6349" w:rsidRPr="00DD30CC" w:rsidRDefault="00DF6349" w:rsidP="0006242C">
      <w:pPr>
        <w:ind w:firstLine="709"/>
        <w:jc w:val="both"/>
        <w:rPr>
          <w:rFonts w:ascii="Times New Roman" w:hAnsi="Times New Roman"/>
          <w:sz w:val="28"/>
          <w:szCs w:val="28"/>
          <w:lang w:val="kk-KZ"/>
        </w:rPr>
      </w:pPr>
      <w:r w:rsidRPr="00DD30CC">
        <w:rPr>
          <w:rFonts w:ascii="Times New Roman" w:hAnsi="Times New Roman"/>
          <w:sz w:val="28"/>
          <w:szCs w:val="28"/>
          <w:lang w:val="kk-KZ"/>
        </w:rPr>
        <w:t>Әдістері: ғылыми-теориялық, әдістемелік, лингвистикалық және психологиялық деректерді талдау.</w:t>
      </w:r>
    </w:p>
    <w:p w14:paraId="78F3C2B7" w14:textId="77777777" w:rsidR="00DF6349" w:rsidRPr="00DD30CC" w:rsidRDefault="00DF6349" w:rsidP="000A6A59">
      <w:pPr>
        <w:ind w:firstLine="708"/>
        <w:jc w:val="both"/>
        <w:rPr>
          <w:rFonts w:ascii="Times New Roman" w:hAnsi="Times New Roman"/>
          <w:sz w:val="28"/>
          <w:szCs w:val="28"/>
          <w:lang w:val="kk-KZ"/>
        </w:rPr>
      </w:pPr>
      <w:r w:rsidRPr="00DD30CC">
        <w:rPr>
          <w:rFonts w:ascii="Times New Roman" w:hAnsi="Times New Roman"/>
          <w:sz w:val="28"/>
          <w:szCs w:val="28"/>
          <w:lang w:val="kk-KZ"/>
        </w:rPr>
        <w:t xml:space="preserve">Келесі </w:t>
      </w:r>
      <w:r>
        <w:rPr>
          <w:rFonts w:ascii="Times New Roman" w:hAnsi="Times New Roman"/>
          <w:sz w:val="28"/>
          <w:szCs w:val="28"/>
          <w:lang w:val="kk-KZ"/>
        </w:rPr>
        <w:t>қалыптастырушы</w:t>
      </w:r>
      <w:r w:rsidRPr="00DD30CC">
        <w:rPr>
          <w:rFonts w:ascii="Times New Roman" w:hAnsi="Times New Roman"/>
          <w:sz w:val="28"/>
          <w:szCs w:val="28"/>
          <w:lang w:val="kk-KZ"/>
        </w:rPr>
        <w:t xml:space="preserve"> кезеңінің мақсаты педагогикалық тәжірибеге енгізілген жаңа тәсілдердің, құралдардың және әдістердің тиімділігі туралы сұрақта</w:t>
      </w:r>
      <w:r>
        <w:rPr>
          <w:rFonts w:ascii="Times New Roman" w:hAnsi="Times New Roman"/>
          <w:sz w:val="28"/>
          <w:szCs w:val="28"/>
          <w:lang w:val="kk-KZ"/>
        </w:rPr>
        <w:t>р</w:t>
      </w:r>
      <w:r w:rsidRPr="00DD30CC">
        <w:rPr>
          <w:rFonts w:ascii="Times New Roman" w:hAnsi="Times New Roman"/>
          <w:sz w:val="28"/>
          <w:szCs w:val="28"/>
          <w:lang w:val="kk-KZ"/>
        </w:rPr>
        <w:t xml:space="preserve">ға жауап алу. Мақсатынан туындайтын міндеттері: </w:t>
      </w:r>
      <w:r>
        <w:rPr>
          <w:rFonts w:ascii="Times New Roman" w:hAnsi="Times New Roman"/>
          <w:sz w:val="28"/>
          <w:szCs w:val="28"/>
          <w:lang w:val="kk-KZ"/>
        </w:rPr>
        <w:t>Ш</w:t>
      </w:r>
      <w:r w:rsidRPr="00DD30CC">
        <w:rPr>
          <w:rFonts w:ascii="Times New Roman" w:hAnsi="Times New Roman"/>
          <w:sz w:val="28"/>
          <w:szCs w:val="28"/>
          <w:lang w:val="kk-KZ"/>
        </w:rPr>
        <w:t>етел тілі д</w:t>
      </w:r>
      <w:r>
        <w:rPr>
          <w:rFonts w:ascii="Times New Roman" w:hAnsi="Times New Roman"/>
          <w:sz w:val="28"/>
          <w:szCs w:val="28"/>
          <w:lang w:val="kk-KZ"/>
        </w:rPr>
        <w:t>ис</w:t>
      </w:r>
      <w:r w:rsidRPr="00DD30CC">
        <w:rPr>
          <w:rFonts w:ascii="Times New Roman" w:hAnsi="Times New Roman"/>
          <w:sz w:val="28"/>
          <w:szCs w:val="28"/>
          <w:lang w:val="kk-KZ"/>
        </w:rPr>
        <w:t xml:space="preserve">циплинасы  негізіндегі типтік бағдарламасында берілген тақырыптарға </w:t>
      </w:r>
      <w:r w:rsidRPr="00DD30CC">
        <w:rPr>
          <w:rFonts w:ascii="Times New Roman" w:hAnsi="Times New Roman"/>
          <w:sz w:val="28"/>
          <w:szCs w:val="28"/>
          <w:lang w:val="kk-KZ"/>
        </w:rPr>
        <w:lastRenderedPageBreak/>
        <w:t>сәйкес ақпаратты іріктеу, оқу жоспарларын жасап, сол жоспарлардың негізінде практикалық сабақ өткізу</w:t>
      </w:r>
      <w:r>
        <w:rPr>
          <w:rFonts w:ascii="Times New Roman" w:hAnsi="Times New Roman"/>
          <w:sz w:val="28"/>
          <w:szCs w:val="28"/>
          <w:lang w:val="kk-KZ"/>
        </w:rPr>
        <w:t>, с</w:t>
      </w:r>
      <w:r w:rsidRPr="00DD30CC">
        <w:rPr>
          <w:rFonts w:ascii="Times New Roman" w:hAnsi="Times New Roman"/>
          <w:sz w:val="28"/>
          <w:szCs w:val="28"/>
          <w:lang w:val="kk-KZ"/>
        </w:rPr>
        <w:t xml:space="preserve">туденттердің </w:t>
      </w:r>
      <w:proofErr w:type="spellStart"/>
      <w:r w:rsidRPr="00DD30CC">
        <w:rPr>
          <w:rFonts w:ascii="Times New Roman" w:hAnsi="Times New Roman"/>
          <w:sz w:val="28"/>
          <w:szCs w:val="28"/>
          <w:lang w:val="kk-KZ"/>
        </w:rPr>
        <w:t>шеттілдік</w:t>
      </w:r>
      <w:proofErr w:type="spellEnd"/>
      <w:r w:rsidRPr="00DD30CC">
        <w:rPr>
          <w:rFonts w:ascii="Times New Roman" w:hAnsi="Times New Roman"/>
          <w:sz w:val="28"/>
          <w:szCs w:val="28"/>
          <w:lang w:val="kk-KZ"/>
        </w:rPr>
        <w:t xml:space="preserve"> кәсіби-бағытталған </w:t>
      </w:r>
      <w:proofErr w:type="spellStart"/>
      <w:r w:rsidRPr="00DD30CC">
        <w:rPr>
          <w:rFonts w:ascii="Times New Roman" w:hAnsi="Times New Roman"/>
          <w:sz w:val="28"/>
          <w:szCs w:val="28"/>
          <w:lang w:val="kk-KZ"/>
        </w:rPr>
        <w:t>құзыреттілігін</w:t>
      </w:r>
      <w:proofErr w:type="spellEnd"/>
      <w:r w:rsidRPr="00DD30CC">
        <w:rPr>
          <w:rFonts w:ascii="Times New Roman" w:hAnsi="Times New Roman"/>
          <w:sz w:val="28"/>
          <w:szCs w:val="28"/>
          <w:lang w:val="kk-KZ"/>
        </w:rPr>
        <w:t xml:space="preserve"> жаттығу мен тапсырмалар арқылы қалыптастыруға арналған кешенмен сатылы түрде тәжірибелік-эксперименттік оқытуды ұйымдастыру</w:t>
      </w:r>
      <w:r>
        <w:rPr>
          <w:rFonts w:ascii="Times New Roman" w:hAnsi="Times New Roman"/>
          <w:sz w:val="28"/>
          <w:szCs w:val="28"/>
          <w:lang w:val="kk-KZ"/>
        </w:rPr>
        <w:t>.</w:t>
      </w:r>
      <w:r w:rsidRPr="00DD30CC">
        <w:rPr>
          <w:rFonts w:ascii="Times New Roman" w:hAnsi="Times New Roman"/>
          <w:sz w:val="28"/>
          <w:szCs w:val="28"/>
          <w:lang w:val="kk-KZ"/>
        </w:rPr>
        <w:t xml:space="preserve"> Негізінен </w:t>
      </w:r>
      <w:proofErr w:type="spellStart"/>
      <w:r w:rsidRPr="00DD30CC">
        <w:rPr>
          <w:rFonts w:ascii="Times New Roman" w:hAnsi="Times New Roman"/>
          <w:sz w:val="28"/>
          <w:szCs w:val="28"/>
          <w:lang w:val="kk-KZ"/>
        </w:rPr>
        <w:t>эмпирикалық</w:t>
      </w:r>
      <w:proofErr w:type="spellEnd"/>
      <w:r w:rsidRPr="00DD30CC">
        <w:rPr>
          <w:rFonts w:ascii="Times New Roman" w:hAnsi="Times New Roman"/>
          <w:sz w:val="28"/>
          <w:szCs w:val="28"/>
          <w:lang w:val="kk-KZ"/>
        </w:rPr>
        <w:t xml:space="preserve"> әдіс қолданылды.</w:t>
      </w:r>
    </w:p>
    <w:p w14:paraId="3A81D902" w14:textId="77777777" w:rsidR="00DF6349" w:rsidRPr="00DD30CC" w:rsidRDefault="00DF6349" w:rsidP="000A6A59">
      <w:pPr>
        <w:ind w:firstLine="708"/>
        <w:jc w:val="both"/>
        <w:rPr>
          <w:rFonts w:ascii="Times New Roman" w:hAnsi="Times New Roman"/>
          <w:sz w:val="28"/>
          <w:szCs w:val="28"/>
          <w:lang w:val="kk-KZ"/>
        </w:rPr>
      </w:pPr>
      <w:r w:rsidRPr="00DD30CC">
        <w:rPr>
          <w:rFonts w:ascii="Times New Roman" w:hAnsi="Times New Roman"/>
          <w:sz w:val="28"/>
          <w:szCs w:val="28"/>
          <w:lang w:val="kk-KZ"/>
        </w:rPr>
        <w:t xml:space="preserve">Қорытынды </w:t>
      </w:r>
      <w:r>
        <w:rPr>
          <w:rFonts w:ascii="Times New Roman" w:hAnsi="Times New Roman"/>
          <w:sz w:val="28"/>
          <w:szCs w:val="28"/>
          <w:lang w:val="kk-KZ"/>
        </w:rPr>
        <w:t>бақылаушы</w:t>
      </w:r>
      <w:r w:rsidRPr="00DD30CC">
        <w:rPr>
          <w:rFonts w:ascii="Times New Roman" w:hAnsi="Times New Roman"/>
          <w:sz w:val="28"/>
          <w:szCs w:val="28"/>
          <w:lang w:val="kk-KZ"/>
        </w:rPr>
        <w:t xml:space="preserve"> кезеңінің мақсаты болашақ инженерлердің </w:t>
      </w:r>
      <w:proofErr w:type="spellStart"/>
      <w:r w:rsidRPr="00DD30CC">
        <w:rPr>
          <w:rFonts w:ascii="Times New Roman" w:hAnsi="Times New Roman"/>
          <w:sz w:val="28"/>
          <w:szCs w:val="28"/>
          <w:lang w:val="kk-KZ"/>
        </w:rPr>
        <w:t>шеттілдік</w:t>
      </w:r>
      <w:proofErr w:type="spellEnd"/>
      <w:r w:rsidRPr="00DD30CC">
        <w:rPr>
          <w:rFonts w:ascii="Times New Roman" w:hAnsi="Times New Roman"/>
          <w:sz w:val="28"/>
          <w:szCs w:val="28"/>
          <w:lang w:val="kk-KZ"/>
        </w:rPr>
        <w:t xml:space="preserve"> кәсіби бағытталған </w:t>
      </w:r>
      <w:proofErr w:type="spellStart"/>
      <w:r w:rsidRPr="00DD30CC">
        <w:rPr>
          <w:rFonts w:ascii="Times New Roman" w:hAnsi="Times New Roman"/>
          <w:sz w:val="28"/>
          <w:szCs w:val="28"/>
          <w:lang w:val="kk-KZ"/>
        </w:rPr>
        <w:t>құзыреттілігін</w:t>
      </w:r>
      <w:proofErr w:type="spellEnd"/>
      <w:r w:rsidRPr="00DD30CC">
        <w:rPr>
          <w:rFonts w:ascii="Times New Roman" w:hAnsi="Times New Roman"/>
          <w:sz w:val="28"/>
          <w:szCs w:val="28"/>
          <w:lang w:val="kk-KZ"/>
        </w:rPr>
        <w:t xml:space="preserve"> қалыптастыру </w:t>
      </w:r>
      <w:r w:rsidR="0088583A">
        <w:rPr>
          <w:rFonts w:ascii="Times New Roman" w:hAnsi="Times New Roman"/>
          <w:sz w:val="28"/>
          <w:szCs w:val="28"/>
          <w:lang w:val="kk-KZ"/>
        </w:rPr>
        <w:t>моделі</w:t>
      </w:r>
      <w:r w:rsidRPr="00DD30CC">
        <w:rPr>
          <w:rFonts w:ascii="Times New Roman" w:hAnsi="Times New Roman"/>
          <w:sz w:val="28"/>
          <w:szCs w:val="28"/>
          <w:lang w:val="kk-KZ"/>
        </w:rPr>
        <w:t xml:space="preserve"> бойынша белгілі бір тұжырымға келу, эксперимент нәтижелерін қорытындылау. Кезеңнің міндеттері: студенттердің </w:t>
      </w:r>
      <w:proofErr w:type="spellStart"/>
      <w:r w:rsidRPr="00DD30CC">
        <w:rPr>
          <w:rFonts w:ascii="Times New Roman" w:hAnsi="Times New Roman"/>
          <w:sz w:val="28"/>
          <w:szCs w:val="28"/>
          <w:lang w:val="kk-KZ"/>
        </w:rPr>
        <w:t>шеттілдік</w:t>
      </w:r>
      <w:proofErr w:type="spellEnd"/>
      <w:r w:rsidRPr="00DD30CC">
        <w:rPr>
          <w:rFonts w:ascii="Times New Roman" w:hAnsi="Times New Roman"/>
          <w:sz w:val="28"/>
          <w:szCs w:val="28"/>
          <w:lang w:val="kk-KZ"/>
        </w:rPr>
        <w:t xml:space="preserve"> кәсіби-бағытталған </w:t>
      </w:r>
      <w:proofErr w:type="spellStart"/>
      <w:r w:rsidRPr="00DD30CC">
        <w:rPr>
          <w:rFonts w:ascii="Times New Roman" w:hAnsi="Times New Roman"/>
          <w:sz w:val="28"/>
          <w:szCs w:val="28"/>
          <w:lang w:val="kk-KZ"/>
        </w:rPr>
        <w:t>құзыреттілігін</w:t>
      </w:r>
      <w:proofErr w:type="spellEnd"/>
      <w:r w:rsidRPr="00DD30CC">
        <w:rPr>
          <w:rFonts w:ascii="Times New Roman" w:hAnsi="Times New Roman"/>
          <w:sz w:val="28"/>
          <w:szCs w:val="28"/>
          <w:lang w:val="kk-KZ"/>
        </w:rPr>
        <w:t xml:space="preserve"> </w:t>
      </w:r>
      <w:r>
        <w:rPr>
          <w:rFonts w:ascii="Times New Roman" w:hAnsi="Times New Roman"/>
          <w:sz w:val="28"/>
          <w:szCs w:val="28"/>
          <w:lang w:val="kk-KZ"/>
        </w:rPr>
        <w:t xml:space="preserve">қалыптастыратын </w:t>
      </w:r>
      <w:r w:rsidRPr="00DD30CC">
        <w:rPr>
          <w:rFonts w:ascii="Times New Roman" w:hAnsi="Times New Roman"/>
          <w:sz w:val="28"/>
          <w:szCs w:val="28"/>
          <w:lang w:val="kk-KZ"/>
        </w:rPr>
        <w:t>тапсырмалар тиімділігін тәжірибелік-эксперименттік оқыту жұмысын жүргізу барысында саралау. Әдістері: интерпретация  (түсіндіру, сал</w:t>
      </w:r>
      <w:r>
        <w:rPr>
          <w:rFonts w:ascii="Times New Roman" w:hAnsi="Times New Roman"/>
          <w:sz w:val="28"/>
          <w:szCs w:val="28"/>
          <w:lang w:val="kk-KZ"/>
        </w:rPr>
        <w:t>ы</w:t>
      </w:r>
      <w:r w:rsidRPr="00DD30CC">
        <w:rPr>
          <w:rFonts w:ascii="Times New Roman" w:hAnsi="Times New Roman"/>
          <w:sz w:val="28"/>
          <w:szCs w:val="28"/>
          <w:lang w:val="kk-KZ"/>
        </w:rPr>
        <w:t>стыру); тестілеу, сипаттау.</w:t>
      </w:r>
    </w:p>
    <w:p w14:paraId="226F00D0" w14:textId="3A430990" w:rsidR="00DF6349" w:rsidRPr="00DD30CC" w:rsidRDefault="00DF6349" w:rsidP="000A6A59">
      <w:pPr>
        <w:ind w:firstLine="708"/>
        <w:jc w:val="both"/>
        <w:rPr>
          <w:rFonts w:ascii="Times New Roman" w:hAnsi="Times New Roman"/>
          <w:sz w:val="28"/>
          <w:szCs w:val="28"/>
          <w:lang w:val="kk-KZ"/>
        </w:rPr>
      </w:pPr>
      <w:r w:rsidRPr="00DD30CC">
        <w:rPr>
          <w:rFonts w:ascii="Times New Roman" w:hAnsi="Times New Roman"/>
          <w:sz w:val="28"/>
          <w:szCs w:val="28"/>
          <w:lang w:val="kk-KZ"/>
        </w:rPr>
        <w:t xml:space="preserve">Тәжірибелік-эксперименттік жұмыстың бастапқы бағыттау кезеңінде техникалық мамандықтар студенттерінің </w:t>
      </w:r>
      <w:r>
        <w:rPr>
          <w:rFonts w:ascii="Times New Roman" w:hAnsi="Times New Roman"/>
          <w:sz w:val="28"/>
          <w:szCs w:val="28"/>
          <w:lang w:val="kk-KZ"/>
        </w:rPr>
        <w:t>Ш</w:t>
      </w:r>
      <w:r w:rsidRPr="00DD30CC">
        <w:rPr>
          <w:rFonts w:ascii="Times New Roman" w:hAnsi="Times New Roman"/>
          <w:sz w:val="28"/>
          <w:szCs w:val="28"/>
          <w:lang w:val="kk-KZ"/>
        </w:rPr>
        <w:t xml:space="preserve">етел тілі (қытай тілі) пәні бойынша жеке тұлғалық қажеттіліктерін анықтау мақсатында, зерттеу объектілерін таңдау үшін кездейсоқ іріктеу әдісі қолданылды, яғни  </w:t>
      </w:r>
      <w:r>
        <w:rPr>
          <w:rFonts w:ascii="Times New Roman" w:hAnsi="Times New Roman"/>
          <w:sz w:val="28"/>
          <w:szCs w:val="28"/>
          <w:lang w:val="kk-KZ"/>
        </w:rPr>
        <w:t>экспериментке қатысатын студенттер арасында</w:t>
      </w:r>
      <w:r w:rsidRPr="00DD30CC">
        <w:rPr>
          <w:rFonts w:ascii="Times New Roman" w:hAnsi="Times New Roman"/>
          <w:sz w:val="28"/>
          <w:szCs w:val="28"/>
          <w:lang w:val="kk-KZ"/>
        </w:rPr>
        <w:t xml:space="preserve"> сауалнама жүргізілд</w:t>
      </w:r>
      <w:r>
        <w:rPr>
          <w:rFonts w:ascii="Times New Roman" w:hAnsi="Times New Roman"/>
          <w:sz w:val="28"/>
          <w:szCs w:val="28"/>
          <w:lang w:val="kk-KZ"/>
        </w:rPr>
        <w:t>і</w:t>
      </w:r>
      <w:r w:rsidRPr="00DD30CC">
        <w:rPr>
          <w:rFonts w:ascii="Times New Roman" w:hAnsi="Times New Roman"/>
          <w:sz w:val="28"/>
          <w:szCs w:val="28"/>
          <w:lang w:val="kk-KZ"/>
        </w:rPr>
        <w:t>, сауалнамаға 17 мен 24 жас</w:t>
      </w:r>
      <w:r>
        <w:rPr>
          <w:rFonts w:ascii="Times New Roman" w:hAnsi="Times New Roman"/>
          <w:sz w:val="28"/>
          <w:szCs w:val="28"/>
          <w:lang w:val="kk-KZ"/>
        </w:rPr>
        <w:t xml:space="preserve"> арасындағы</w:t>
      </w:r>
      <w:r w:rsidRPr="00DD30CC">
        <w:rPr>
          <w:rFonts w:ascii="Times New Roman" w:hAnsi="Times New Roman"/>
          <w:sz w:val="28"/>
          <w:szCs w:val="28"/>
          <w:lang w:val="kk-KZ"/>
        </w:rPr>
        <w:t xml:space="preserve"> 60 студент қатысты, 75% ер бала және 25%</w:t>
      </w:r>
      <w:r>
        <w:rPr>
          <w:rFonts w:ascii="Times New Roman" w:hAnsi="Times New Roman"/>
          <w:sz w:val="28"/>
          <w:szCs w:val="28"/>
          <w:lang w:val="kk-KZ"/>
        </w:rPr>
        <w:t xml:space="preserve"> </w:t>
      </w:r>
      <w:r w:rsidRPr="00DD30CC">
        <w:rPr>
          <w:rFonts w:ascii="Times New Roman" w:hAnsi="Times New Roman"/>
          <w:sz w:val="28"/>
          <w:szCs w:val="28"/>
          <w:lang w:val="kk-KZ"/>
        </w:rPr>
        <w:t xml:space="preserve">қыз бала  (респонденттердің саны зерттеу </w:t>
      </w:r>
      <w:r w:rsidR="0088583A">
        <w:rPr>
          <w:rFonts w:ascii="Times New Roman" w:hAnsi="Times New Roman"/>
          <w:sz w:val="28"/>
          <w:szCs w:val="28"/>
          <w:lang w:val="kk-KZ"/>
        </w:rPr>
        <w:t>моделі</w:t>
      </w:r>
      <w:r w:rsidRPr="00DD30CC">
        <w:rPr>
          <w:rFonts w:ascii="Times New Roman" w:hAnsi="Times New Roman"/>
          <w:sz w:val="28"/>
          <w:szCs w:val="28"/>
          <w:lang w:val="kk-KZ"/>
        </w:rPr>
        <w:t xml:space="preserve">нің </w:t>
      </w:r>
      <w:proofErr w:type="spellStart"/>
      <w:r w:rsidRPr="00DD30CC">
        <w:rPr>
          <w:rFonts w:ascii="Times New Roman" w:hAnsi="Times New Roman"/>
          <w:sz w:val="28"/>
          <w:szCs w:val="28"/>
          <w:lang w:val="kk-KZ"/>
        </w:rPr>
        <w:t>репрезентативтілігін</w:t>
      </w:r>
      <w:proofErr w:type="spellEnd"/>
      <w:r w:rsidRPr="00DD30CC">
        <w:rPr>
          <w:rFonts w:ascii="Times New Roman" w:hAnsi="Times New Roman"/>
          <w:sz w:val="28"/>
          <w:szCs w:val="28"/>
          <w:lang w:val="kk-KZ"/>
        </w:rPr>
        <w:t xml:space="preserve"> қамтамасыз етеді).  </w:t>
      </w:r>
    </w:p>
    <w:p w14:paraId="177EF24C" w14:textId="77777777" w:rsidR="00DF6349" w:rsidRPr="00DD30CC" w:rsidRDefault="00DF6349" w:rsidP="000A6A59">
      <w:pPr>
        <w:ind w:firstLine="708"/>
        <w:jc w:val="both"/>
        <w:rPr>
          <w:rFonts w:ascii="Times New Roman" w:hAnsi="Times New Roman"/>
          <w:sz w:val="28"/>
          <w:szCs w:val="28"/>
          <w:lang w:val="kk-KZ"/>
        </w:rPr>
      </w:pPr>
      <w:r w:rsidRPr="00DD30CC">
        <w:rPr>
          <w:rFonts w:ascii="Times New Roman" w:hAnsi="Times New Roman"/>
          <w:sz w:val="28"/>
          <w:szCs w:val="28"/>
          <w:lang w:val="kk-KZ"/>
        </w:rPr>
        <w:t>Сауалнама 1</w:t>
      </w:r>
      <w:r w:rsidRPr="007C1DB1">
        <w:rPr>
          <w:rFonts w:ascii="Times New Roman" w:hAnsi="Times New Roman"/>
          <w:sz w:val="28"/>
          <w:szCs w:val="28"/>
          <w:lang w:val="kk-KZ"/>
        </w:rPr>
        <w:t>5</w:t>
      </w:r>
      <w:r w:rsidRPr="00DD30CC">
        <w:rPr>
          <w:rFonts w:ascii="Times New Roman" w:hAnsi="Times New Roman"/>
          <w:sz w:val="28"/>
          <w:szCs w:val="28"/>
          <w:lang w:val="kk-KZ"/>
        </w:rPr>
        <w:t xml:space="preserve"> сұрақтан құралды, оның ішінде респонденттің жеке басына қатысты мамандығы, жасы, жынысы сияқты ақпараттар да қамтылды. Сауалнаманың негізгі мақсаты студенттердің кәсіби-бағытталған шетел тілін меңгеруіне кедергі келтіретін факторларды, күтілетін нәтижелерді және курс таңдауын анықтау болды. Сауалнама төмендегі негізгі сұрақтардан құралды:</w:t>
      </w:r>
    </w:p>
    <w:p w14:paraId="7C221311" w14:textId="77777777" w:rsidR="00DF6349" w:rsidRPr="00923908" w:rsidRDefault="00DF6349" w:rsidP="005D7C0E">
      <w:pPr>
        <w:pStyle w:val="a3"/>
        <w:numPr>
          <w:ilvl w:val="0"/>
          <w:numId w:val="14"/>
        </w:numPr>
        <w:spacing w:after="0" w:line="240" w:lineRule="auto"/>
        <w:jc w:val="both"/>
        <w:rPr>
          <w:rFonts w:ascii="Times New Roman" w:hAnsi="Times New Roman"/>
          <w:i/>
          <w:iCs/>
          <w:sz w:val="28"/>
          <w:szCs w:val="28"/>
          <w:lang w:val="kk-KZ"/>
        </w:rPr>
      </w:pPr>
      <w:r w:rsidRPr="00923908">
        <w:rPr>
          <w:rFonts w:ascii="Times New Roman" w:hAnsi="Times New Roman"/>
          <w:i/>
          <w:iCs/>
          <w:sz w:val="28"/>
          <w:szCs w:val="28"/>
          <w:lang w:val="kk-KZ"/>
        </w:rPr>
        <w:t>Сіз қытай тілін қандай мақсатта оқисыз?</w:t>
      </w:r>
    </w:p>
    <w:p w14:paraId="42425BA0" w14:textId="77777777" w:rsidR="00DF6349" w:rsidRPr="00923908" w:rsidRDefault="00DF6349" w:rsidP="005D7C0E">
      <w:pPr>
        <w:pStyle w:val="a3"/>
        <w:numPr>
          <w:ilvl w:val="0"/>
          <w:numId w:val="14"/>
        </w:numPr>
        <w:spacing w:after="0" w:line="240" w:lineRule="auto"/>
        <w:jc w:val="both"/>
        <w:rPr>
          <w:rFonts w:ascii="Times New Roman" w:hAnsi="Times New Roman"/>
          <w:i/>
          <w:iCs/>
          <w:sz w:val="28"/>
          <w:szCs w:val="28"/>
          <w:lang w:val="kk-KZ"/>
        </w:rPr>
      </w:pPr>
      <w:r w:rsidRPr="00923908">
        <w:rPr>
          <w:rFonts w:ascii="Times New Roman" w:hAnsi="Times New Roman"/>
          <w:i/>
          <w:iCs/>
          <w:sz w:val="28"/>
          <w:szCs w:val="28"/>
          <w:lang w:val="kk-KZ"/>
        </w:rPr>
        <w:t>Сіздің ойыңызша «Кәсіби шетел тілі (қытай тілі)» пәні нені қамтуы керек?</w:t>
      </w:r>
    </w:p>
    <w:p w14:paraId="06C1EAE9" w14:textId="77777777" w:rsidR="00DF6349" w:rsidRPr="00923908" w:rsidRDefault="00DF6349" w:rsidP="005D7C0E">
      <w:pPr>
        <w:pStyle w:val="a3"/>
        <w:numPr>
          <w:ilvl w:val="0"/>
          <w:numId w:val="14"/>
        </w:numPr>
        <w:spacing w:after="0" w:line="240" w:lineRule="auto"/>
        <w:jc w:val="both"/>
        <w:rPr>
          <w:rFonts w:ascii="Times New Roman" w:hAnsi="Times New Roman"/>
          <w:i/>
          <w:iCs/>
          <w:sz w:val="28"/>
          <w:szCs w:val="28"/>
          <w:lang w:val="kk-KZ"/>
        </w:rPr>
      </w:pPr>
      <w:r w:rsidRPr="00923908">
        <w:rPr>
          <w:rFonts w:ascii="Times New Roman" w:hAnsi="Times New Roman"/>
          <w:i/>
          <w:iCs/>
          <w:sz w:val="28"/>
          <w:szCs w:val="28"/>
          <w:lang w:val="kk-KZ"/>
        </w:rPr>
        <w:t>Шетел тілінде (қытай тілінде) кәсіби қарым-қатынасты жақсарту үшін қандай құзыреттерді дамытуды ұсынасыз?</w:t>
      </w:r>
    </w:p>
    <w:p w14:paraId="585DA1B1" w14:textId="77777777" w:rsidR="00DF6349" w:rsidRPr="00923908" w:rsidRDefault="00DF6349" w:rsidP="005D7C0E">
      <w:pPr>
        <w:pStyle w:val="a3"/>
        <w:numPr>
          <w:ilvl w:val="0"/>
          <w:numId w:val="14"/>
        </w:numPr>
        <w:spacing w:after="0" w:line="240" w:lineRule="auto"/>
        <w:jc w:val="both"/>
        <w:rPr>
          <w:rFonts w:ascii="Times New Roman" w:hAnsi="Times New Roman"/>
          <w:i/>
          <w:iCs/>
          <w:sz w:val="28"/>
          <w:szCs w:val="28"/>
          <w:lang w:val="kk-KZ"/>
        </w:rPr>
      </w:pPr>
      <w:r w:rsidRPr="00923908">
        <w:rPr>
          <w:rFonts w:ascii="Times New Roman" w:hAnsi="Times New Roman"/>
          <w:i/>
          <w:iCs/>
          <w:sz w:val="28"/>
          <w:szCs w:val="28"/>
          <w:lang w:val="kk-KZ"/>
        </w:rPr>
        <w:t>«Кәсіби шет тілі (қытай тілі)» пәнін оқу барысында тілдің қандай аспектілерін тереңдетіп оқығыңыз келеді?</w:t>
      </w:r>
    </w:p>
    <w:p w14:paraId="1B10F438" w14:textId="77777777" w:rsidR="00DF6349" w:rsidRPr="00923908" w:rsidRDefault="00DF6349" w:rsidP="005D7C0E">
      <w:pPr>
        <w:pStyle w:val="a3"/>
        <w:numPr>
          <w:ilvl w:val="0"/>
          <w:numId w:val="14"/>
        </w:numPr>
        <w:spacing w:after="0" w:line="240" w:lineRule="auto"/>
        <w:jc w:val="both"/>
        <w:rPr>
          <w:rFonts w:ascii="Times New Roman" w:hAnsi="Times New Roman"/>
          <w:i/>
          <w:iCs/>
          <w:sz w:val="28"/>
          <w:szCs w:val="28"/>
          <w:lang w:val="kk-KZ"/>
        </w:rPr>
      </w:pPr>
      <w:r w:rsidRPr="00923908">
        <w:rPr>
          <w:rFonts w:ascii="Times New Roman" w:hAnsi="Times New Roman"/>
          <w:i/>
          <w:iCs/>
          <w:sz w:val="28"/>
          <w:szCs w:val="28"/>
          <w:lang w:val="kk-KZ"/>
        </w:rPr>
        <w:t>«Кәсіби шетел тілі (қытай тілі)» пәнінен қандай нәтиже күтесіз?</w:t>
      </w:r>
    </w:p>
    <w:p w14:paraId="7475D7EA" w14:textId="77777777" w:rsidR="00DF6349" w:rsidRPr="00923908" w:rsidRDefault="00DF6349" w:rsidP="005D7C0E">
      <w:pPr>
        <w:pStyle w:val="a3"/>
        <w:numPr>
          <w:ilvl w:val="0"/>
          <w:numId w:val="14"/>
        </w:numPr>
        <w:spacing w:after="0" w:line="240" w:lineRule="auto"/>
        <w:jc w:val="both"/>
        <w:rPr>
          <w:rFonts w:ascii="Times New Roman" w:hAnsi="Times New Roman"/>
          <w:i/>
          <w:iCs/>
          <w:sz w:val="28"/>
          <w:szCs w:val="28"/>
          <w:lang w:val="kk-KZ"/>
        </w:rPr>
      </w:pPr>
      <w:r w:rsidRPr="00923908">
        <w:rPr>
          <w:rFonts w:ascii="Times New Roman" w:hAnsi="Times New Roman"/>
          <w:i/>
          <w:iCs/>
          <w:sz w:val="28"/>
          <w:szCs w:val="28"/>
          <w:lang w:val="kk-KZ"/>
        </w:rPr>
        <w:t xml:space="preserve">Қытай тілін іскерлік қатынаста пайдалану үшін қандай қабілеттерді дамыту керек деп ойлайсыз? </w:t>
      </w:r>
    </w:p>
    <w:p w14:paraId="67E92876" w14:textId="77777777" w:rsidR="00DF6349" w:rsidRPr="00923908" w:rsidRDefault="00DF6349" w:rsidP="005D7C0E">
      <w:pPr>
        <w:pStyle w:val="a3"/>
        <w:numPr>
          <w:ilvl w:val="0"/>
          <w:numId w:val="14"/>
        </w:numPr>
        <w:spacing w:after="0" w:line="240" w:lineRule="auto"/>
        <w:jc w:val="both"/>
        <w:rPr>
          <w:rFonts w:ascii="Times New Roman" w:hAnsi="Times New Roman"/>
          <w:i/>
          <w:iCs/>
          <w:sz w:val="28"/>
          <w:szCs w:val="28"/>
          <w:lang w:val="kk-KZ"/>
        </w:rPr>
      </w:pPr>
      <w:r w:rsidRPr="00923908">
        <w:rPr>
          <w:rFonts w:ascii="Times New Roman" w:hAnsi="Times New Roman"/>
          <w:i/>
          <w:iCs/>
          <w:sz w:val="28"/>
          <w:szCs w:val="28"/>
          <w:lang w:val="kk-KZ"/>
        </w:rPr>
        <w:t xml:space="preserve">Қытай тілін үйренуде Сіздің қызығушылыңызды оятатын фактор? </w:t>
      </w:r>
    </w:p>
    <w:p w14:paraId="76C22BD4" w14:textId="77777777" w:rsidR="00DF6349" w:rsidRPr="00923908" w:rsidRDefault="00DF6349" w:rsidP="005D7C0E">
      <w:pPr>
        <w:pStyle w:val="a3"/>
        <w:numPr>
          <w:ilvl w:val="0"/>
          <w:numId w:val="14"/>
        </w:numPr>
        <w:spacing w:after="0" w:line="240" w:lineRule="auto"/>
        <w:jc w:val="both"/>
        <w:rPr>
          <w:rFonts w:ascii="Times New Roman" w:hAnsi="Times New Roman"/>
          <w:i/>
          <w:iCs/>
          <w:sz w:val="28"/>
          <w:szCs w:val="28"/>
          <w:lang w:val="kk-KZ"/>
        </w:rPr>
      </w:pPr>
      <w:r w:rsidRPr="00923908">
        <w:rPr>
          <w:rFonts w:ascii="Times New Roman" w:hAnsi="Times New Roman"/>
          <w:i/>
          <w:iCs/>
          <w:sz w:val="28"/>
          <w:szCs w:val="28"/>
          <w:lang w:val="kk-KZ"/>
        </w:rPr>
        <w:t xml:space="preserve">Қытай тілін үйренуде Сізге қиындық тудыратын фактор? </w:t>
      </w:r>
    </w:p>
    <w:p w14:paraId="1218529D" w14:textId="77777777" w:rsidR="00DF6349" w:rsidRPr="00923908" w:rsidRDefault="00DF6349" w:rsidP="005D7C0E">
      <w:pPr>
        <w:pStyle w:val="a3"/>
        <w:numPr>
          <w:ilvl w:val="0"/>
          <w:numId w:val="14"/>
        </w:numPr>
        <w:spacing w:after="0" w:line="240" w:lineRule="auto"/>
        <w:jc w:val="both"/>
        <w:rPr>
          <w:rFonts w:ascii="Times New Roman" w:hAnsi="Times New Roman"/>
          <w:i/>
          <w:iCs/>
          <w:sz w:val="28"/>
          <w:szCs w:val="28"/>
          <w:lang w:val="kk-KZ"/>
        </w:rPr>
      </w:pPr>
      <w:r w:rsidRPr="00923908">
        <w:rPr>
          <w:rFonts w:ascii="Times New Roman" w:hAnsi="Times New Roman"/>
          <w:i/>
          <w:iCs/>
          <w:sz w:val="28"/>
          <w:szCs w:val="28"/>
          <w:lang w:val="kk-KZ"/>
        </w:rPr>
        <w:t xml:space="preserve">Қытай тілін өнімді оқу үшін қолайлы әдіс? </w:t>
      </w:r>
    </w:p>
    <w:p w14:paraId="4A260868" w14:textId="77777777" w:rsidR="00DF6349" w:rsidRPr="00923908" w:rsidRDefault="00DF6349" w:rsidP="005D7C0E">
      <w:pPr>
        <w:pStyle w:val="a3"/>
        <w:numPr>
          <w:ilvl w:val="0"/>
          <w:numId w:val="14"/>
        </w:numPr>
        <w:spacing w:after="0" w:line="240" w:lineRule="auto"/>
        <w:jc w:val="both"/>
        <w:rPr>
          <w:rFonts w:ascii="Times New Roman" w:hAnsi="Times New Roman"/>
          <w:i/>
          <w:iCs/>
          <w:sz w:val="28"/>
          <w:szCs w:val="28"/>
          <w:lang w:val="kk-KZ"/>
        </w:rPr>
      </w:pPr>
      <w:r w:rsidRPr="00923908">
        <w:rPr>
          <w:rFonts w:ascii="Times New Roman" w:hAnsi="Times New Roman"/>
          <w:i/>
          <w:iCs/>
          <w:sz w:val="28"/>
          <w:szCs w:val="28"/>
          <w:lang w:val="kk-KZ"/>
        </w:rPr>
        <w:t xml:space="preserve">Қытай тілін кәсіби салада пайдалану ықтималдылығы қандай деп есептейсіз? </w:t>
      </w:r>
    </w:p>
    <w:p w14:paraId="301D608A" w14:textId="77777777" w:rsidR="00DF6349" w:rsidRPr="00BC5613" w:rsidRDefault="00DF6349" w:rsidP="00B80E4A">
      <w:pPr>
        <w:ind w:firstLine="567"/>
        <w:jc w:val="both"/>
        <w:rPr>
          <w:rFonts w:ascii="Times New Roman" w:hAnsi="Times New Roman"/>
          <w:sz w:val="28"/>
          <w:szCs w:val="28"/>
          <w:lang w:val="kk-KZ"/>
        </w:rPr>
      </w:pPr>
      <w:r w:rsidRPr="00BC5613">
        <w:rPr>
          <w:rFonts w:ascii="Times New Roman" w:hAnsi="Times New Roman"/>
          <w:sz w:val="28"/>
          <w:szCs w:val="28"/>
          <w:lang w:val="kk-KZ"/>
        </w:rPr>
        <w:t>Бұл жабық түрдегі сауалнама болуына байланысты сұрақтарға қарай келесідей жауап нұсқалары ұсынылды:</w:t>
      </w:r>
    </w:p>
    <w:p w14:paraId="720D510B" w14:textId="77777777" w:rsidR="00DF6349" w:rsidRPr="00923908" w:rsidRDefault="00DF6349" w:rsidP="005D7C0E">
      <w:pPr>
        <w:pStyle w:val="a3"/>
        <w:numPr>
          <w:ilvl w:val="0"/>
          <w:numId w:val="7"/>
        </w:numPr>
        <w:spacing w:after="0" w:line="240" w:lineRule="auto"/>
        <w:jc w:val="both"/>
        <w:rPr>
          <w:rFonts w:ascii="Times New Roman" w:hAnsi="Times New Roman"/>
          <w:i/>
          <w:iCs/>
          <w:sz w:val="28"/>
          <w:szCs w:val="28"/>
          <w:lang w:val="kk-KZ"/>
        </w:rPr>
      </w:pPr>
      <w:r w:rsidRPr="00923908">
        <w:rPr>
          <w:rFonts w:ascii="Times New Roman" w:hAnsi="Times New Roman"/>
          <w:i/>
          <w:iCs/>
          <w:sz w:val="28"/>
          <w:szCs w:val="28"/>
          <w:lang w:val="kk-KZ"/>
        </w:rPr>
        <w:t xml:space="preserve">Сіз қытай тілін қандай мақсатта оқисыз деген сұраққа </w:t>
      </w:r>
    </w:p>
    <w:p w14:paraId="03EAF4B5" w14:textId="77777777" w:rsidR="00DF6349" w:rsidRPr="00DD30CC" w:rsidRDefault="00DF6349" w:rsidP="005D7C0E">
      <w:pPr>
        <w:pStyle w:val="a3"/>
        <w:numPr>
          <w:ilvl w:val="0"/>
          <w:numId w:val="8"/>
        </w:numPr>
        <w:spacing w:after="0" w:line="240" w:lineRule="auto"/>
        <w:jc w:val="both"/>
        <w:rPr>
          <w:rFonts w:ascii="Times New Roman" w:hAnsi="Times New Roman"/>
          <w:sz w:val="28"/>
          <w:szCs w:val="28"/>
          <w:lang w:val="kk-KZ"/>
        </w:rPr>
      </w:pPr>
      <w:r w:rsidRPr="00DD30CC">
        <w:rPr>
          <w:rFonts w:ascii="Times New Roman" w:hAnsi="Times New Roman"/>
          <w:sz w:val="28"/>
          <w:szCs w:val="28"/>
          <w:lang w:val="kk-KZ"/>
        </w:rPr>
        <w:t>Халықаралық компанияларда жұмыс жасау үшін;</w:t>
      </w:r>
    </w:p>
    <w:p w14:paraId="67BA71D5" w14:textId="77777777" w:rsidR="00DF6349" w:rsidRPr="00DD30CC" w:rsidRDefault="00DF6349" w:rsidP="005D7C0E">
      <w:pPr>
        <w:pStyle w:val="a3"/>
        <w:numPr>
          <w:ilvl w:val="0"/>
          <w:numId w:val="8"/>
        </w:numPr>
        <w:spacing w:after="0" w:line="240" w:lineRule="auto"/>
        <w:jc w:val="both"/>
        <w:rPr>
          <w:rFonts w:ascii="Times New Roman" w:hAnsi="Times New Roman"/>
          <w:sz w:val="28"/>
          <w:szCs w:val="28"/>
          <w:lang w:val="kk-KZ"/>
        </w:rPr>
      </w:pPr>
      <w:r w:rsidRPr="00DD30CC">
        <w:rPr>
          <w:rFonts w:ascii="Times New Roman" w:hAnsi="Times New Roman"/>
          <w:sz w:val="28"/>
          <w:szCs w:val="28"/>
          <w:lang w:val="kk-KZ"/>
        </w:rPr>
        <w:lastRenderedPageBreak/>
        <w:t>Ай сайынғы жалақыға қосымша үстемақы алу үшін;</w:t>
      </w:r>
    </w:p>
    <w:p w14:paraId="76ADED6A" w14:textId="77777777" w:rsidR="00DF6349" w:rsidRPr="00DD30CC" w:rsidRDefault="00DF6349" w:rsidP="005D7C0E">
      <w:pPr>
        <w:pStyle w:val="a3"/>
        <w:numPr>
          <w:ilvl w:val="0"/>
          <w:numId w:val="8"/>
        </w:numPr>
        <w:spacing w:after="0" w:line="240" w:lineRule="auto"/>
        <w:jc w:val="both"/>
        <w:rPr>
          <w:rFonts w:ascii="Times New Roman" w:hAnsi="Times New Roman"/>
          <w:sz w:val="28"/>
          <w:szCs w:val="28"/>
          <w:lang w:val="kk-KZ"/>
        </w:rPr>
      </w:pPr>
      <w:r w:rsidRPr="00DD30CC">
        <w:rPr>
          <w:rFonts w:ascii="Times New Roman" w:hAnsi="Times New Roman"/>
          <w:sz w:val="28"/>
          <w:szCs w:val="28"/>
          <w:lang w:val="kk-KZ"/>
        </w:rPr>
        <w:t>Сұранысқа ие маман болу мақсатында;</w:t>
      </w:r>
    </w:p>
    <w:p w14:paraId="0979F113" w14:textId="77777777" w:rsidR="00DF6349" w:rsidRPr="00DD30CC" w:rsidRDefault="00DF6349" w:rsidP="005D7C0E">
      <w:pPr>
        <w:pStyle w:val="a3"/>
        <w:numPr>
          <w:ilvl w:val="0"/>
          <w:numId w:val="8"/>
        </w:numPr>
        <w:spacing w:after="0" w:line="240" w:lineRule="auto"/>
        <w:jc w:val="both"/>
        <w:rPr>
          <w:rFonts w:ascii="Times New Roman" w:hAnsi="Times New Roman"/>
          <w:sz w:val="28"/>
          <w:szCs w:val="28"/>
          <w:lang w:val="kk-KZ"/>
        </w:rPr>
      </w:pPr>
      <w:r w:rsidRPr="00DD30CC">
        <w:rPr>
          <w:rFonts w:ascii="Times New Roman" w:hAnsi="Times New Roman"/>
          <w:sz w:val="28"/>
          <w:szCs w:val="28"/>
          <w:lang w:val="kk-KZ"/>
        </w:rPr>
        <w:t>Тілге, ұлт пен мәдениетке деген қызығушылық;</w:t>
      </w:r>
    </w:p>
    <w:p w14:paraId="2622193B" w14:textId="77777777" w:rsidR="00DF6349" w:rsidRPr="00DD30CC" w:rsidRDefault="00DF6349" w:rsidP="005D7C0E">
      <w:pPr>
        <w:pStyle w:val="a3"/>
        <w:numPr>
          <w:ilvl w:val="0"/>
          <w:numId w:val="8"/>
        </w:numPr>
        <w:spacing w:after="0" w:line="240" w:lineRule="auto"/>
        <w:jc w:val="both"/>
        <w:rPr>
          <w:rFonts w:ascii="Times New Roman" w:hAnsi="Times New Roman"/>
          <w:sz w:val="28"/>
          <w:szCs w:val="28"/>
          <w:lang w:val="kk-KZ"/>
        </w:rPr>
      </w:pPr>
      <w:r w:rsidRPr="00DD30CC">
        <w:rPr>
          <w:rFonts w:ascii="Times New Roman" w:hAnsi="Times New Roman"/>
          <w:sz w:val="28"/>
          <w:szCs w:val="28"/>
          <w:lang w:val="kk-KZ"/>
        </w:rPr>
        <w:t>Білмеймін– жауаптары берілді;</w:t>
      </w:r>
    </w:p>
    <w:p w14:paraId="052EB02C" w14:textId="77777777" w:rsidR="00DF6349" w:rsidRPr="00DD30CC" w:rsidRDefault="00DF6349" w:rsidP="005D7C0E">
      <w:pPr>
        <w:pStyle w:val="a3"/>
        <w:numPr>
          <w:ilvl w:val="0"/>
          <w:numId w:val="7"/>
        </w:numPr>
        <w:spacing w:after="0" w:line="240" w:lineRule="auto"/>
        <w:jc w:val="both"/>
        <w:rPr>
          <w:rFonts w:ascii="Times New Roman" w:hAnsi="Times New Roman"/>
          <w:sz w:val="28"/>
          <w:szCs w:val="28"/>
          <w:lang w:val="kk-KZ"/>
        </w:rPr>
      </w:pPr>
      <w:r w:rsidRPr="00923908">
        <w:rPr>
          <w:rFonts w:ascii="Times New Roman" w:hAnsi="Times New Roman"/>
          <w:i/>
          <w:iCs/>
          <w:sz w:val="28"/>
          <w:szCs w:val="28"/>
          <w:lang w:val="kk-KZ"/>
        </w:rPr>
        <w:t>Сіздің ойыңызша «Кәсіби шетел тілі (қытай тілі)» пәні нені қамтуы керек деген сұраққа</w:t>
      </w:r>
      <w:r w:rsidRPr="00DD30CC">
        <w:rPr>
          <w:rFonts w:ascii="Times New Roman" w:hAnsi="Times New Roman"/>
          <w:sz w:val="28"/>
          <w:szCs w:val="28"/>
          <w:lang w:val="kk-KZ"/>
        </w:rPr>
        <w:t>:</w:t>
      </w:r>
    </w:p>
    <w:p w14:paraId="6B294340" w14:textId="77777777" w:rsidR="00DF6349" w:rsidRPr="00DD30CC" w:rsidRDefault="00DF6349" w:rsidP="005D7C0E">
      <w:pPr>
        <w:pStyle w:val="a3"/>
        <w:numPr>
          <w:ilvl w:val="0"/>
          <w:numId w:val="9"/>
        </w:numPr>
        <w:spacing w:after="0" w:line="240" w:lineRule="auto"/>
        <w:jc w:val="both"/>
        <w:rPr>
          <w:rFonts w:ascii="Times New Roman" w:hAnsi="Times New Roman"/>
          <w:sz w:val="28"/>
          <w:szCs w:val="28"/>
          <w:lang w:val="kk-KZ"/>
        </w:rPr>
      </w:pPr>
      <w:r w:rsidRPr="00DD30CC">
        <w:rPr>
          <w:rFonts w:ascii="Times New Roman" w:hAnsi="Times New Roman"/>
          <w:sz w:val="28"/>
          <w:szCs w:val="28"/>
          <w:lang w:val="kk-KZ"/>
        </w:rPr>
        <w:t>Кәсіби сала бойынша арнайы лексика мен терминология болуы керек;</w:t>
      </w:r>
    </w:p>
    <w:p w14:paraId="2905E217" w14:textId="77777777" w:rsidR="00DF6349" w:rsidRPr="00DD30CC" w:rsidRDefault="00DF6349" w:rsidP="005D7C0E">
      <w:pPr>
        <w:pStyle w:val="a3"/>
        <w:numPr>
          <w:ilvl w:val="0"/>
          <w:numId w:val="9"/>
        </w:numPr>
        <w:spacing w:after="0" w:line="240" w:lineRule="auto"/>
        <w:jc w:val="both"/>
        <w:rPr>
          <w:rFonts w:ascii="Times New Roman" w:hAnsi="Times New Roman"/>
          <w:sz w:val="28"/>
          <w:szCs w:val="28"/>
          <w:lang w:val="kk-KZ"/>
        </w:rPr>
      </w:pPr>
      <w:r w:rsidRPr="00DD30CC">
        <w:rPr>
          <w:rFonts w:ascii="Times New Roman" w:hAnsi="Times New Roman"/>
          <w:sz w:val="28"/>
          <w:szCs w:val="28"/>
          <w:lang w:val="kk-KZ"/>
        </w:rPr>
        <w:t>Практикада орын алатын шағын талқылау формаларын (брифингтер, келіссөздер, презентациялар, есептер) қамтуы керек;</w:t>
      </w:r>
    </w:p>
    <w:p w14:paraId="61BF5F26" w14:textId="77777777" w:rsidR="00DF6349" w:rsidRPr="00DD30CC" w:rsidRDefault="00DF6349" w:rsidP="005D7C0E">
      <w:pPr>
        <w:pStyle w:val="a3"/>
        <w:numPr>
          <w:ilvl w:val="0"/>
          <w:numId w:val="9"/>
        </w:numPr>
        <w:spacing w:after="0" w:line="240" w:lineRule="auto"/>
        <w:jc w:val="both"/>
        <w:rPr>
          <w:rFonts w:ascii="Times New Roman" w:hAnsi="Times New Roman"/>
          <w:sz w:val="28"/>
          <w:szCs w:val="28"/>
          <w:lang w:val="kk-KZ"/>
        </w:rPr>
      </w:pPr>
      <w:r w:rsidRPr="00DD30CC">
        <w:rPr>
          <w:rFonts w:ascii="Times New Roman" w:hAnsi="Times New Roman"/>
          <w:sz w:val="28"/>
          <w:szCs w:val="28"/>
          <w:lang w:val="kk-KZ"/>
        </w:rPr>
        <w:t>Білмеймін</w:t>
      </w:r>
    </w:p>
    <w:p w14:paraId="05B229FF" w14:textId="77777777" w:rsidR="00DF6349" w:rsidRPr="00DD30CC" w:rsidRDefault="00DF6349" w:rsidP="005D7C0E">
      <w:pPr>
        <w:pStyle w:val="a3"/>
        <w:numPr>
          <w:ilvl w:val="0"/>
          <w:numId w:val="9"/>
        </w:numPr>
        <w:spacing w:after="0" w:line="240" w:lineRule="auto"/>
        <w:jc w:val="both"/>
        <w:rPr>
          <w:rFonts w:ascii="Times New Roman" w:hAnsi="Times New Roman"/>
          <w:sz w:val="28"/>
          <w:szCs w:val="28"/>
          <w:lang w:val="kk-KZ"/>
        </w:rPr>
      </w:pPr>
      <w:r w:rsidRPr="00DD30CC">
        <w:rPr>
          <w:rFonts w:ascii="Times New Roman" w:hAnsi="Times New Roman"/>
          <w:sz w:val="28"/>
          <w:szCs w:val="28"/>
          <w:lang w:val="kk-KZ"/>
        </w:rPr>
        <w:t>Басқа – жауаптары берілді;</w:t>
      </w:r>
    </w:p>
    <w:p w14:paraId="1F01D269" w14:textId="77777777" w:rsidR="00DF6349" w:rsidRPr="00923908" w:rsidRDefault="00DF6349" w:rsidP="005D7C0E">
      <w:pPr>
        <w:pStyle w:val="a3"/>
        <w:numPr>
          <w:ilvl w:val="0"/>
          <w:numId w:val="7"/>
        </w:numPr>
        <w:spacing w:after="0" w:line="240" w:lineRule="auto"/>
        <w:jc w:val="both"/>
        <w:rPr>
          <w:rFonts w:ascii="Times New Roman" w:hAnsi="Times New Roman"/>
          <w:i/>
          <w:iCs/>
          <w:sz w:val="28"/>
          <w:szCs w:val="28"/>
          <w:lang w:val="kk-KZ"/>
        </w:rPr>
      </w:pPr>
      <w:r w:rsidRPr="00923908">
        <w:rPr>
          <w:rFonts w:ascii="Times New Roman" w:hAnsi="Times New Roman"/>
          <w:i/>
          <w:iCs/>
          <w:sz w:val="28"/>
          <w:szCs w:val="28"/>
          <w:lang w:val="kk-KZ"/>
        </w:rPr>
        <w:t>Шетел тілінде (қытай тілінде) кәсіби қарым-қатынасты жақсарту үшін қандай  құзыреттерді дамытуды ұсынасыз деген сұраққа:</w:t>
      </w:r>
    </w:p>
    <w:p w14:paraId="23F1D785" w14:textId="77777777" w:rsidR="00DF6349" w:rsidRPr="00DD30CC" w:rsidRDefault="00DF6349" w:rsidP="005D7C0E">
      <w:pPr>
        <w:pStyle w:val="a3"/>
        <w:numPr>
          <w:ilvl w:val="0"/>
          <w:numId w:val="10"/>
        </w:numPr>
        <w:spacing w:after="0" w:line="240" w:lineRule="auto"/>
        <w:jc w:val="both"/>
        <w:rPr>
          <w:rFonts w:ascii="Times New Roman" w:hAnsi="Times New Roman"/>
          <w:sz w:val="28"/>
          <w:szCs w:val="28"/>
          <w:lang w:val="kk-KZ"/>
        </w:rPr>
      </w:pPr>
      <w:r w:rsidRPr="00DD30CC">
        <w:rPr>
          <w:rFonts w:ascii="Times New Roman" w:hAnsi="Times New Roman"/>
          <w:sz w:val="28"/>
          <w:szCs w:val="28"/>
          <w:lang w:val="kk-KZ"/>
        </w:rPr>
        <w:t>Кәсіби қарым-қатынас жасай білу;</w:t>
      </w:r>
    </w:p>
    <w:p w14:paraId="0FE5C6D6" w14:textId="77777777" w:rsidR="00DF6349" w:rsidRPr="00DD30CC" w:rsidRDefault="00DF6349" w:rsidP="005D7C0E">
      <w:pPr>
        <w:pStyle w:val="a3"/>
        <w:numPr>
          <w:ilvl w:val="0"/>
          <w:numId w:val="10"/>
        </w:numPr>
        <w:spacing w:after="0" w:line="240" w:lineRule="auto"/>
        <w:jc w:val="both"/>
        <w:rPr>
          <w:rFonts w:ascii="Times New Roman" w:hAnsi="Times New Roman"/>
          <w:sz w:val="28"/>
          <w:szCs w:val="28"/>
          <w:lang w:val="kk-KZ"/>
        </w:rPr>
      </w:pPr>
      <w:r w:rsidRPr="00DD30CC">
        <w:rPr>
          <w:rFonts w:ascii="Times New Roman" w:hAnsi="Times New Roman"/>
          <w:sz w:val="28"/>
          <w:szCs w:val="28"/>
          <w:lang w:val="kk-KZ"/>
        </w:rPr>
        <w:t>Кәсіби құнды ақпаратты түсіну қабілеті;</w:t>
      </w:r>
    </w:p>
    <w:p w14:paraId="34514A1A" w14:textId="77777777" w:rsidR="000A6A59" w:rsidRDefault="00DF6349" w:rsidP="005D7C0E">
      <w:pPr>
        <w:pStyle w:val="a3"/>
        <w:numPr>
          <w:ilvl w:val="0"/>
          <w:numId w:val="10"/>
        </w:numPr>
        <w:spacing w:after="0" w:line="240" w:lineRule="auto"/>
        <w:jc w:val="both"/>
        <w:rPr>
          <w:rFonts w:ascii="Times New Roman" w:hAnsi="Times New Roman"/>
          <w:sz w:val="28"/>
          <w:szCs w:val="28"/>
          <w:lang w:val="kk-KZ"/>
        </w:rPr>
      </w:pPr>
      <w:r w:rsidRPr="00DD30CC">
        <w:rPr>
          <w:rFonts w:ascii="Times New Roman" w:hAnsi="Times New Roman"/>
          <w:sz w:val="28"/>
          <w:szCs w:val="28"/>
          <w:lang w:val="kk-KZ"/>
        </w:rPr>
        <w:t>Кәсіби мазмұндағы шетел сөзін түсіну қабілеті;</w:t>
      </w:r>
    </w:p>
    <w:p w14:paraId="78E8149B" w14:textId="5421EB6B" w:rsidR="00DF6349" w:rsidRPr="000A6A59" w:rsidRDefault="00DF6349" w:rsidP="005D7C0E">
      <w:pPr>
        <w:pStyle w:val="a3"/>
        <w:numPr>
          <w:ilvl w:val="0"/>
          <w:numId w:val="10"/>
        </w:numPr>
        <w:spacing w:after="0" w:line="240" w:lineRule="auto"/>
        <w:jc w:val="both"/>
        <w:rPr>
          <w:rFonts w:ascii="Times New Roman" w:hAnsi="Times New Roman"/>
          <w:sz w:val="28"/>
          <w:szCs w:val="28"/>
          <w:lang w:val="kk-KZ"/>
        </w:rPr>
      </w:pPr>
      <w:r w:rsidRPr="000A6A59">
        <w:rPr>
          <w:rFonts w:ascii="Times New Roman" w:hAnsi="Times New Roman"/>
          <w:sz w:val="28"/>
          <w:szCs w:val="28"/>
          <w:lang w:val="kk-KZ"/>
        </w:rPr>
        <w:t>Білмеймін– жауаптары берілді;</w:t>
      </w:r>
    </w:p>
    <w:p w14:paraId="7A6B7ECF" w14:textId="77777777" w:rsidR="00DF6349" w:rsidRPr="00923908" w:rsidRDefault="00DF6349" w:rsidP="005D7C0E">
      <w:pPr>
        <w:pStyle w:val="a3"/>
        <w:numPr>
          <w:ilvl w:val="0"/>
          <w:numId w:val="7"/>
        </w:numPr>
        <w:spacing w:after="0" w:line="240" w:lineRule="auto"/>
        <w:jc w:val="both"/>
        <w:rPr>
          <w:rFonts w:ascii="Times New Roman" w:hAnsi="Times New Roman"/>
          <w:i/>
          <w:iCs/>
          <w:sz w:val="28"/>
          <w:szCs w:val="28"/>
          <w:lang w:val="kk-KZ"/>
        </w:rPr>
      </w:pPr>
      <w:r w:rsidRPr="00923908">
        <w:rPr>
          <w:rFonts w:ascii="Times New Roman" w:hAnsi="Times New Roman"/>
          <w:i/>
          <w:iCs/>
          <w:sz w:val="28"/>
          <w:szCs w:val="28"/>
          <w:lang w:val="kk-KZ"/>
        </w:rPr>
        <w:t>«Кәсіби шет тілі (қытай тілі)» пәнін оқу барысында тілдің қандай аспектілерін тереңдетіп оқығыңыз келеді деген сұраққа:</w:t>
      </w:r>
    </w:p>
    <w:p w14:paraId="08ECB8D3" w14:textId="77777777" w:rsidR="00DF6349" w:rsidRPr="00DD30CC" w:rsidRDefault="00DF6349" w:rsidP="005D7C0E">
      <w:pPr>
        <w:pStyle w:val="a3"/>
        <w:numPr>
          <w:ilvl w:val="0"/>
          <w:numId w:val="11"/>
        </w:numPr>
        <w:spacing w:after="0" w:line="240" w:lineRule="auto"/>
        <w:jc w:val="both"/>
        <w:rPr>
          <w:rFonts w:ascii="Times New Roman" w:hAnsi="Times New Roman"/>
          <w:sz w:val="28"/>
          <w:szCs w:val="28"/>
          <w:lang w:val="kk-KZ"/>
        </w:rPr>
      </w:pPr>
      <w:r w:rsidRPr="00DD30CC">
        <w:rPr>
          <w:rFonts w:ascii="Times New Roman" w:hAnsi="Times New Roman"/>
          <w:sz w:val="28"/>
          <w:szCs w:val="28"/>
          <w:lang w:val="kk-KZ"/>
        </w:rPr>
        <w:t>Кәсіби лексика;</w:t>
      </w:r>
    </w:p>
    <w:p w14:paraId="7C7B203C" w14:textId="77777777" w:rsidR="00DF6349" w:rsidRPr="00DD30CC" w:rsidRDefault="00DF6349" w:rsidP="005D7C0E">
      <w:pPr>
        <w:pStyle w:val="a3"/>
        <w:numPr>
          <w:ilvl w:val="0"/>
          <w:numId w:val="11"/>
        </w:numPr>
        <w:spacing w:after="0" w:line="240" w:lineRule="auto"/>
        <w:jc w:val="both"/>
        <w:rPr>
          <w:rFonts w:ascii="Times New Roman" w:hAnsi="Times New Roman"/>
          <w:sz w:val="28"/>
          <w:szCs w:val="28"/>
          <w:lang w:val="kk-KZ"/>
        </w:rPr>
      </w:pPr>
      <w:r w:rsidRPr="00DD30CC">
        <w:rPr>
          <w:rFonts w:ascii="Times New Roman" w:hAnsi="Times New Roman"/>
          <w:sz w:val="28"/>
          <w:szCs w:val="28"/>
          <w:lang w:val="kk-KZ"/>
        </w:rPr>
        <w:t>Техникалық аударма;</w:t>
      </w:r>
    </w:p>
    <w:p w14:paraId="1A9096BC" w14:textId="77777777" w:rsidR="00DF6349" w:rsidRPr="00DD30CC" w:rsidRDefault="00DF6349" w:rsidP="005D7C0E">
      <w:pPr>
        <w:pStyle w:val="a3"/>
        <w:numPr>
          <w:ilvl w:val="0"/>
          <w:numId w:val="11"/>
        </w:numPr>
        <w:spacing w:after="0" w:line="240" w:lineRule="auto"/>
        <w:jc w:val="both"/>
        <w:rPr>
          <w:rFonts w:ascii="Times New Roman" w:hAnsi="Times New Roman"/>
          <w:sz w:val="28"/>
          <w:szCs w:val="28"/>
          <w:lang w:val="kk-KZ"/>
        </w:rPr>
      </w:pPr>
      <w:r w:rsidRPr="00DD30CC">
        <w:rPr>
          <w:rFonts w:ascii="Times New Roman" w:hAnsi="Times New Roman"/>
          <w:sz w:val="28"/>
          <w:szCs w:val="28"/>
          <w:lang w:val="kk-KZ"/>
        </w:rPr>
        <w:t>Техникалық үлгідегі қарым-қатынас– жауаптары берілді;</w:t>
      </w:r>
    </w:p>
    <w:p w14:paraId="37F36438" w14:textId="77777777" w:rsidR="00DF6349" w:rsidRPr="00923908" w:rsidRDefault="00DF6349" w:rsidP="005D7C0E">
      <w:pPr>
        <w:pStyle w:val="a3"/>
        <w:numPr>
          <w:ilvl w:val="0"/>
          <w:numId w:val="7"/>
        </w:numPr>
        <w:spacing w:after="0" w:line="240" w:lineRule="auto"/>
        <w:jc w:val="both"/>
        <w:rPr>
          <w:rFonts w:ascii="Times New Roman" w:hAnsi="Times New Roman"/>
          <w:i/>
          <w:iCs/>
          <w:sz w:val="28"/>
          <w:szCs w:val="28"/>
          <w:lang w:val="kk-KZ"/>
        </w:rPr>
      </w:pPr>
      <w:r w:rsidRPr="00DD30CC">
        <w:rPr>
          <w:rFonts w:ascii="Times New Roman" w:hAnsi="Times New Roman"/>
          <w:sz w:val="28"/>
          <w:szCs w:val="28"/>
          <w:lang w:val="kk-KZ"/>
        </w:rPr>
        <w:t xml:space="preserve"> </w:t>
      </w:r>
      <w:r w:rsidRPr="00923908">
        <w:rPr>
          <w:rFonts w:ascii="Times New Roman" w:hAnsi="Times New Roman"/>
          <w:i/>
          <w:iCs/>
          <w:sz w:val="28"/>
          <w:szCs w:val="28"/>
          <w:lang w:val="kk-KZ"/>
        </w:rPr>
        <w:t>«Кәсіби шетел тілі (қытай тілі)» пәнінен қандай нәтиже күтесіз деген сұраққа:</w:t>
      </w:r>
    </w:p>
    <w:p w14:paraId="0F587B7C" w14:textId="77777777" w:rsidR="00DF6349" w:rsidRPr="00DD30CC" w:rsidRDefault="00DF6349" w:rsidP="005D7C0E">
      <w:pPr>
        <w:pStyle w:val="a3"/>
        <w:numPr>
          <w:ilvl w:val="0"/>
          <w:numId w:val="12"/>
        </w:numPr>
        <w:spacing w:after="0" w:line="240" w:lineRule="auto"/>
        <w:jc w:val="both"/>
        <w:rPr>
          <w:rFonts w:ascii="Times New Roman" w:hAnsi="Times New Roman"/>
          <w:sz w:val="28"/>
          <w:szCs w:val="28"/>
          <w:lang w:val="kk-KZ"/>
        </w:rPr>
      </w:pPr>
      <w:r w:rsidRPr="00DD30CC">
        <w:rPr>
          <w:rFonts w:ascii="Times New Roman" w:hAnsi="Times New Roman"/>
          <w:sz w:val="28"/>
          <w:szCs w:val="28"/>
          <w:lang w:val="kk-KZ"/>
        </w:rPr>
        <w:t>Шетел тілінде кәсіби тақырыптарда әңгіме жүргізу;</w:t>
      </w:r>
    </w:p>
    <w:p w14:paraId="5085EDEE" w14:textId="77777777" w:rsidR="00DF6349" w:rsidRPr="00DD30CC" w:rsidRDefault="00DF6349" w:rsidP="005D7C0E">
      <w:pPr>
        <w:pStyle w:val="a3"/>
        <w:numPr>
          <w:ilvl w:val="0"/>
          <w:numId w:val="12"/>
        </w:numPr>
        <w:spacing w:after="0" w:line="240" w:lineRule="auto"/>
        <w:jc w:val="both"/>
        <w:rPr>
          <w:rFonts w:ascii="Times New Roman" w:hAnsi="Times New Roman"/>
          <w:sz w:val="28"/>
          <w:szCs w:val="28"/>
          <w:lang w:val="kk-KZ"/>
        </w:rPr>
      </w:pPr>
      <w:r w:rsidRPr="00DD30CC">
        <w:rPr>
          <w:rFonts w:ascii="Times New Roman" w:hAnsi="Times New Roman"/>
          <w:sz w:val="28"/>
          <w:szCs w:val="28"/>
          <w:lang w:val="kk-KZ"/>
        </w:rPr>
        <w:t>Кәсіби мазмұнға ие шетел тіліндегі ақпаратты түсіну;</w:t>
      </w:r>
    </w:p>
    <w:p w14:paraId="3D05B1E8" w14:textId="77777777" w:rsidR="00DF6349" w:rsidRPr="00DD30CC" w:rsidRDefault="00DF6349" w:rsidP="005D7C0E">
      <w:pPr>
        <w:pStyle w:val="a3"/>
        <w:numPr>
          <w:ilvl w:val="0"/>
          <w:numId w:val="12"/>
        </w:numPr>
        <w:spacing w:after="0" w:line="240" w:lineRule="auto"/>
        <w:jc w:val="both"/>
        <w:rPr>
          <w:rFonts w:ascii="Times New Roman" w:hAnsi="Times New Roman"/>
          <w:sz w:val="28"/>
          <w:szCs w:val="28"/>
          <w:lang w:val="kk-KZ"/>
        </w:rPr>
      </w:pPr>
      <w:r w:rsidRPr="00DD30CC">
        <w:rPr>
          <w:rFonts w:ascii="Times New Roman" w:hAnsi="Times New Roman"/>
          <w:sz w:val="28"/>
          <w:szCs w:val="28"/>
          <w:lang w:val="kk-KZ"/>
        </w:rPr>
        <w:t xml:space="preserve">Ауызша қарым-қатынаста кәсіби мазмұны бар ақпаратты түсіну; </w:t>
      </w:r>
    </w:p>
    <w:p w14:paraId="1E86E115" w14:textId="77777777" w:rsidR="00DF6349" w:rsidRDefault="00DF6349" w:rsidP="005D7C0E">
      <w:pPr>
        <w:pStyle w:val="a3"/>
        <w:numPr>
          <w:ilvl w:val="0"/>
          <w:numId w:val="12"/>
        </w:numPr>
        <w:spacing w:after="0" w:line="240" w:lineRule="auto"/>
        <w:jc w:val="both"/>
        <w:rPr>
          <w:rFonts w:ascii="Times New Roman" w:hAnsi="Times New Roman"/>
          <w:sz w:val="28"/>
          <w:szCs w:val="28"/>
          <w:lang w:val="kk-KZ"/>
        </w:rPr>
      </w:pPr>
      <w:r w:rsidRPr="00DD30CC">
        <w:rPr>
          <w:rFonts w:ascii="Times New Roman" w:hAnsi="Times New Roman"/>
          <w:sz w:val="28"/>
          <w:szCs w:val="28"/>
          <w:lang w:val="kk-KZ"/>
        </w:rPr>
        <w:t xml:space="preserve">Білмеймін– жауаптары берілді. </w:t>
      </w:r>
    </w:p>
    <w:p w14:paraId="3775A744" w14:textId="77777777" w:rsidR="00DF6349" w:rsidRPr="00923908" w:rsidRDefault="00DF6349" w:rsidP="00B80E4A">
      <w:pPr>
        <w:jc w:val="both"/>
        <w:rPr>
          <w:rFonts w:ascii="Times New Roman" w:hAnsi="Times New Roman"/>
          <w:i/>
          <w:iCs/>
          <w:sz w:val="28"/>
          <w:szCs w:val="28"/>
          <w:lang w:val="kk-KZ"/>
        </w:rPr>
      </w:pPr>
      <w:r w:rsidRPr="00BC5613">
        <w:rPr>
          <w:rFonts w:ascii="Times New Roman" w:hAnsi="Times New Roman"/>
          <w:sz w:val="28"/>
          <w:szCs w:val="28"/>
          <w:lang w:val="kk-KZ"/>
        </w:rPr>
        <w:t xml:space="preserve">  </w:t>
      </w:r>
      <w:r>
        <w:rPr>
          <w:rFonts w:ascii="Times New Roman" w:hAnsi="Times New Roman"/>
          <w:sz w:val="28"/>
          <w:szCs w:val="28"/>
          <w:lang w:val="kk-KZ"/>
        </w:rPr>
        <w:t xml:space="preserve">        6.  </w:t>
      </w:r>
      <w:r w:rsidRPr="00923908">
        <w:rPr>
          <w:rFonts w:ascii="Times New Roman" w:hAnsi="Times New Roman"/>
          <w:i/>
          <w:iCs/>
          <w:sz w:val="28"/>
          <w:szCs w:val="28"/>
          <w:lang w:val="kk-KZ"/>
        </w:rPr>
        <w:t xml:space="preserve">Қытай тілін іскерлік қатынаста пайдалану үшін қандай қабілеттерді     дамыту керек деп ойлайсыз? </w:t>
      </w:r>
    </w:p>
    <w:p w14:paraId="379E9DDE" w14:textId="77777777" w:rsidR="00DF6349" w:rsidRPr="00BC5613" w:rsidRDefault="00DF6349" w:rsidP="005D7C0E">
      <w:pPr>
        <w:pStyle w:val="a3"/>
        <w:numPr>
          <w:ilvl w:val="0"/>
          <w:numId w:val="15"/>
        </w:numPr>
        <w:spacing w:after="0" w:line="240" w:lineRule="auto"/>
        <w:rPr>
          <w:rFonts w:asciiTheme="majorBidi" w:hAnsiTheme="majorBidi" w:cstheme="majorBidi"/>
          <w:sz w:val="28"/>
          <w:szCs w:val="28"/>
          <w:lang w:val="kk-KZ"/>
        </w:rPr>
      </w:pPr>
      <w:r w:rsidRPr="00BC5613">
        <w:rPr>
          <w:rFonts w:ascii="Times New Roman" w:hAnsi="Times New Roman"/>
          <w:sz w:val="28"/>
          <w:szCs w:val="28"/>
          <w:lang w:val="kk-KZ"/>
        </w:rPr>
        <w:t>Ақпараттық</w:t>
      </w:r>
      <w:r>
        <w:rPr>
          <w:rFonts w:ascii="Times New Roman" w:hAnsi="Times New Roman"/>
          <w:sz w:val="28"/>
          <w:szCs w:val="28"/>
          <w:lang w:val="kk-KZ"/>
        </w:rPr>
        <w:t>;</w:t>
      </w:r>
      <w:r>
        <w:rPr>
          <w:rFonts w:ascii="Times New Roman" w:hAnsi="Times New Roman"/>
          <w:sz w:val="28"/>
          <w:szCs w:val="28"/>
          <w:lang w:val="en-GB"/>
        </w:rPr>
        <w:t xml:space="preserve"> </w:t>
      </w:r>
    </w:p>
    <w:p w14:paraId="5B1B1009" w14:textId="77777777" w:rsidR="00DF6349" w:rsidRPr="00BC5613" w:rsidRDefault="00DF6349" w:rsidP="005D7C0E">
      <w:pPr>
        <w:pStyle w:val="a3"/>
        <w:numPr>
          <w:ilvl w:val="0"/>
          <w:numId w:val="15"/>
        </w:numPr>
        <w:spacing w:after="0" w:line="240" w:lineRule="auto"/>
        <w:rPr>
          <w:rFonts w:asciiTheme="majorBidi" w:hAnsiTheme="majorBidi" w:cstheme="majorBidi"/>
          <w:sz w:val="28"/>
          <w:szCs w:val="28"/>
          <w:lang w:val="kk-KZ"/>
        </w:rPr>
      </w:pPr>
      <w:r w:rsidRPr="00BC5613">
        <w:rPr>
          <w:rFonts w:ascii="Times New Roman" w:hAnsi="Times New Roman"/>
          <w:sz w:val="28"/>
          <w:szCs w:val="28"/>
          <w:lang w:val="kk-KZ"/>
        </w:rPr>
        <w:t>Коммуникативтік</w:t>
      </w:r>
      <w:r>
        <w:rPr>
          <w:rFonts w:ascii="Times New Roman" w:hAnsi="Times New Roman"/>
          <w:sz w:val="28"/>
          <w:szCs w:val="28"/>
          <w:lang w:val="kk-KZ"/>
        </w:rPr>
        <w:t>;</w:t>
      </w:r>
    </w:p>
    <w:p w14:paraId="38430090" w14:textId="77777777" w:rsidR="00DF6349" w:rsidRPr="00BC5613" w:rsidRDefault="00DF6349" w:rsidP="005D7C0E">
      <w:pPr>
        <w:pStyle w:val="a3"/>
        <w:numPr>
          <w:ilvl w:val="0"/>
          <w:numId w:val="15"/>
        </w:numPr>
        <w:spacing w:after="0" w:line="240" w:lineRule="auto"/>
        <w:rPr>
          <w:rFonts w:asciiTheme="majorBidi" w:hAnsiTheme="majorBidi" w:cstheme="majorBidi"/>
          <w:sz w:val="28"/>
          <w:szCs w:val="28"/>
          <w:lang w:val="kk-KZ"/>
        </w:rPr>
      </w:pPr>
      <w:r>
        <w:rPr>
          <w:rFonts w:ascii="Times New Roman" w:hAnsi="Times New Roman"/>
          <w:sz w:val="28"/>
          <w:szCs w:val="28"/>
          <w:lang w:val="kk-KZ"/>
        </w:rPr>
        <w:t>Ә</w:t>
      </w:r>
      <w:r w:rsidRPr="00BC5613">
        <w:rPr>
          <w:rFonts w:ascii="Times New Roman" w:hAnsi="Times New Roman"/>
          <w:sz w:val="28"/>
          <w:szCs w:val="28"/>
          <w:lang w:val="kk-KZ"/>
        </w:rPr>
        <w:t>леуметтік-мәдени</w:t>
      </w:r>
      <w:r>
        <w:rPr>
          <w:rFonts w:ascii="Times New Roman" w:hAnsi="Times New Roman"/>
          <w:sz w:val="28"/>
          <w:szCs w:val="28"/>
          <w:lang w:val="kk-KZ"/>
        </w:rPr>
        <w:t>;</w:t>
      </w:r>
    </w:p>
    <w:p w14:paraId="7D795F3D" w14:textId="77777777" w:rsidR="00DF6349" w:rsidRPr="00BC5613" w:rsidRDefault="00DF6349" w:rsidP="005D7C0E">
      <w:pPr>
        <w:pStyle w:val="a3"/>
        <w:numPr>
          <w:ilvl w:val="0"/>
          <w:numId w:val="15"/>
        </w:numPr>
        <w:spacing w:after="0" w:line="240" w:lineRule="auto"/>
        <w:rPr>
          <w:rFonts w:asciiTheme="majorBidi" w:hAnsiTheme="majorBidi" w:cstheme="majorBidi"/>
          <w:sz w:val="28"/>
          <w:szCs w:val="28"/>
          <w:lang w:val="kk-KZ"/>
        </w:rPr>
      </w:pPr>
      <w:r>
        <w:rPr>
          <w:rFonts w:ascii="Times New Roman" w:hAnsi="Times New Roman"/>
          <w:sz w:val="28"/>
          <w:szCs w:val="28"/>
          <w:lang w:val="kk-KZ"/>
        </w:rPr>
        <w:t>Л</w:t>
      </w:r>
      <w:r w:rsidRPr="00BC5613">
        <w:rPr>
          <w:rFonts w:ascii="Times New Roman" w:hAnsi="Times New Roman"/>
          <w:sz w:val="28"/>
          <w:szCs w:val="28"/>
          <w:lang w:val="kk-KZ"/>
        </w:rPr>
        <w:t>ингвистикалық</w:t>
      </w:r>
      <w:r>
        <w:rPr>
          <w:rFonts w:ascii="Times New Roman" w:hAnsi="Times New Roman"/>
          <w:sz w:val="28"/>
          <w:szCs w:val="28"/>
          <w:lang w:val="kk-KZ"/>
        </w:rPr>
        <w:t>;</w:t>
      </w:r>
    </w:p>
    <w:p w14:paraId="34479994" w14:textId="77777777" w:rsidR="00DF6349" w:rsidRDefault="00DF6349" w:rsidP="00B80E4A">
      <w:pPr>
        <w:rPr>
          <w:rFonts w:asciiTheme="majorBidi" w:hAnsiTheme="majorBidi" w:cstheme="majorBidi"/>
          <w:sz w:val="28"/>
          <w:szCs w:val="28"/>
          <w:lang w:val="kk-KZ"/>
        </w:rPr>
      </w:pPr>
      <w:r>
        <w:rPr>
          <w:rFonts w:asciiTheme="majorBidi" w:hAnsiTheme="majorBidi" w:cstheme="majorBidi"/>
          <w:sz w:val="28"/>
          <w:szCs w:val="28"/>
          <w:lang w:val="kk-KZ"/>
        </w:rPr>
        <w:t xml:space="preserve">         </w:t>
      </w:r>
      <w:r w:rsidRPr="00BC5613">
        <w:rPr>
          <w:rFonts w:asciiTheme="majorBidi" w:hAnsiTheme="majorBidi" w:cstheme="majorBidi"/>
          <w:sz w:val="28"/>
          <w:szCs w:val="28"/>
          <w:lang w:val="kk-KZ"/>
        </w:rPr>
        <w:t>7.</w:t>
      </w:r>
      <w:r>
        <w:rPr>
          <w:rFonts w:asciiTheme="majorBidi" w:hAnsiTheme="majorBidi" w:cstheme="majorBidi"/>
          <w:sz w:val="28"/>
          <w:szCs w:val="28"/>
          <w:lang w:val="kk-KZ"/>
        </w:rPr>
        <w:t xml:space="preserve"> </w:t>
      </w:r>
      <w:r w:rsidRPr="00923908">
        <w:rPr>
          <w:rFonts w:asciiTheme="majorBidi" w:hAnsiTheme="majorBidi" w:cstheme="majorBidi"/>
          <w:i/>
          <w:iCs/>
          <w:sz w:val="28"/>
          <w:szCs w:val="28"/>
          <w:lang w:val="kk-KZ"/>
        </w:rPr>
        <w:t>Қытай тілін үйренуде Сіздің қызығушылыңызды оятатын фактор?</w:t>
      </w:r>
      <w:r w:rsidRPr="00BC5613">
        <w:rPr>
          <w:rFonts w:asciiTheme="majorBidi" w:hAnsiTheme="majorBidi" w:cstheme="majorBidi"/>
          <w:sz w:val="28"/>
          <w:szCs w:val="28"/>
          <w:lang w:val="kk-KZ"/>
        </w:rPr>
        <w:t xml:space="preserve"> </w:t>
      </w:r>
    </w:p>
    <w:p w14:paraId="39DB8454" w14:textId="77777777" w:rsidR="00DF6349" w:rsidRDefault="00DF6349" w:rsidP="005D7C0E">
      <w:pPr>
        <w:pStyle w:val="a3"/>
        <w:numPr>
          <w:ilvl w:val="0"/>
          <w:numId w:val="16"/>
        </w:numPr>
        <w:spacing w:after="0" w:line="240" w:lineRule="auto"/>
        <w:rPr>
          <w:rFonts w:asciiTheme="majorBidi" w:hAnsiTheme="majorBidi" w:cstheme="majorBidi"/>
          <w:sz w:val="28"/>
          <w:szCs w:val="28"/>
          <w:lang w:val="kk-KZ"/>
        </w:rPr>
      </w:pPr>
      <w:r>
        <w:rPr>
          <w:rFonts w:asciiTheme="majorBidi" w:hAnsiTheme="majorBidi" w:cstheme="majorBidi"/>
          <w:sz w:val="28"/>
          <w:szCs w:val="28"/>
          <w:lang w:val="en-GB"/>
        </w:rPr>
        <w:t>C</w:t>
      </w:r>
      <w:r w:rsidRPr="00BC5613">
        <w:rPr>
          <w:rFonts w:asciiTheme="majorBidi" w:hAnsiTheme="majorBidi" w:cstheme="majorBidi"/>
          <w:sz w:val="28"/>
          <w:szCs w:val="28"/>
          <w:lang w:val="kk-KZ"/>
        </w:rPr>
        <w:t>ырға толған иероглифтерді зерттеу</w:t>
      </w:r>
      <w:r>
        <w:rPr>
          <w:rFonts w:asciiTheme="majorBidi" w:hAnsiTheme="majorBidi" w:cstheme="majorBidi"/>
          <w:sz w:val="28"/>
          <w:szCs w:val="28"/>
          <w:lang w:val="kk-KZ"/>
        </w:rPr>
        <w:t>;</w:t>
      </w:r>
    </w:p>
    <w:p w14:paraId="357061E2" w14:textId="77777777" w:rsidR="00DF6349" w:rsidRDefault="00DF6349" w:rsidP="005D7C0E">
      <w:pPr>
        <w:pStyle w:val="a3"/>
        <w:numPr>
          <w:ilvl w:val="0"/>
          <w:numId w:val="16"/>
        </w:numPr>
        <w:spacing w:after="0" w:line="240" w:lineRule="auto"/>
        <w:rPr>
          <w:rFonts w:asciiTheme="majorBidi" w:hAnsiTheme="majorBidi" w:cstheme="majorBidi"/>
          <w:sz w:val="28"/>
          <w:szCs w:val="28"/>
          <w:lang w:val="kk-KZ"/>
        </w:rPr>
      </w:pPr>
      <w:r>
        <w:rPr>
          <w:rFonts w:asciiTheme="majorBidi" w:hAnsiTheme="majorBidi" w:cstheme="majorBidi"/>
          <w:sz w:val="28"/>
          <w:szCs w:val="28"/>
          <w:lang w:val="kk-KZ"/>
        </w:rPr>
        <w:t>Қ</w:t>
      </w:r>
      <w:r w:rsidRPr="00BC5613">
        <w:rPr>
          <w:rFonts w:asciiTheme="majorBidi" w:hAnsiTheme="majorBidi" w:cstheme="majorBidi"/>
          <w:sz w:val="28"/>
          <w:szCs w:val="28"/>
          <w:lang w:val="kk-KZ"/>
        </w:rPr>
        <w:t>ытай тілінде сөйлесе алу</w:t>
      </w:r>
      <w:r>
        <w:rPr>
          <w:rFonts w:asciiTheme="majorBidi" w:hAnsiTheme="majorBidi" w:cstheme="majorBidi"/>
          <w:sz w:val="28"/>
          <w:szCs w:val="28"/>
          <w:lang w:val="kk-KZ"/>
        </w:rPr>
        <w:t>;</w:t>
      </w:r>
    </w:p>
    <w:p w14:paraId="3367ED00" w14:textId="77777777" w:rsidR="00DF6349" w:rsidRDefault="00DF6349" w:rsidP="005D7C0E">
      <w:pPr>
        <w:pStyle w:val="a3"/>
        <w:numPr>
          <w:ilvl w:val="0"/>
          <w:numId w:val="16"/>
        </w:numPr>
        <w:spacing w:after="0" w:line="240" w:lineRule="auto"/>
        <w:rPr>
          <w:rFonts w:asciiTheme="majorBidi" w:hAnsiTheme="majorBidi" w:cstheme="majorBidi"/>
          <w:sz w:val="28"/>
          <w:szCs w:val="28"/>
          <w:lang w:val="kk-KZ"/>
        </w:rPr>
      </w:pPr>
      <w:r>
        <w:rPr>
          <w:rFonts w:asciiTheme="majorBidi" w:hAnsiTheme="majorBidi" w:cstheme="majorBidi"/>
          <w:sz w:val="28"/>
          <w:szCs w:val="28"/>
          <w:lang w:val="kk-KZ"/>
        </w:rPr>
        <w:t>Қ</w:t>
      </w:r>
      <w:r w:rsidRPr="00BC5613">
        <w:rPr>
          <w:rFonts w:asciiTheme="majorBidi" w:hAnsiTheme="majorBidi" w:cstheme="majorBidi"/>
          <w:sz w:val="28"/>
          <w:szCs w:val="28"/>
          <w:lang w:val="kk-KZ"/>
        </w:rPr>
        <w:t>ытай мәдениеті</w:t>
      </w:r>
      <w:r>
        <w:rPr>
          <w:rFonts w:asciiTheme="majorBidi" w:hAnsiTheme="majorBidi" w:cstheme="majorBidi"/>
          <w:sz w:val="28"/>
          <w:szCs w:val="28"/>
          <w:lang w:val="kk-KZ"/>
        </w:rPr>
        <w:t>;</w:t>
      </w:r>
      <w:r w:rsidRPr="00BC5613">
        <w:rPr>
          <w:rFonts w:asciiTheme="majorBidi" w:hAnsiTheme="majorBidi" w:cstheme="majorBidi"/>
          <w:sz w:val="28"/>
          <w:szCs w:val="28"/>
          <w:lang w:val="kk-KZ"/>
        </w:rPr>
        <w:t xml:space="preserve"> </w:t>
      </w:r>
    </w:p>
    <w:p w14:paraId="34FBE0EF" w14:textId="77777777" w:rsidR="00DF6349" w:rsidRDefault="00DF6349" w:rsidP="005D7C0E">
      <w:pPr>
        <w:pStyle w:val="a3"/>
        <w:numPr>
          <w:ilvl w:val="0"/>
          <w:numId w:val="16"/>
        </w:numPr>
        <w:spacing w:after="0" w:line="240" w:lineRule="auto"/>
        <w:rPr>
          <w:rFonts w:asciiTheme="majorBidi" w:hAnsiTheme="majorBidi" w:cstheme="majorBidi"/>
          <w:sz w:val="28"/>
          <w:szCs w:val="28"/>
          <w:lang w:val="kk-KZ"/>
        </w:rPr>
      </w:pPr>
      <w:r>
        <w:rPr>
          <w:rFonts w:asciiTheme="majorBidi" w:hAnsiTheme="majorBidi" w:cstheme="majorBidi"/>
          <w:sz w:val="28"/>
          <w:szCs w:val="28"/>
          <w:lang w:val="kk-KZ"/>
        </w:rPr>
        <w:t>Қ</w:t>
      </w:r>
      <w:r w:rsidRPr="00BC5613">
        <w:rPr>
          <w:rFonts w:asciiTheme="majorBidi" w:hAnsiTheme="majorBidi" w:cstheme="majorBidi"/>
          <w:sz w:val="28"/>
          <w:szCs w:val="28"/>
          <w:lang w:val="kk-KZ"/>
        </w:rPr>
        <w:t>ытайдың геосаяси беделі</w:t>
      </w:r>
      <w:r>
        <w:rPr>
          <w:rFonts w:asciiTheme="majorBidi" w:hAnsiTheme="majorBidi" w:cstheme="majorBidi"/>
          <w:sz w:val="28"/>
          <w:szCs w:val="28"/>
          <w:lang w:val="kk-KZ"/>
        </w:rPr>
        <w:t>;</w:t>
      </w:r>
    </w:p>
    <w:p w14:paraId="3DF0F2B0" w14:textId="77777777" w:rsidR="00DF6349" w:rsidRPr="00923908" w:rsidRDefault="00DF6349" w:rsidP="00B80E4A">
      <w:pPr>
        <w:jc w:val="both"/>
        <w:rPr>
          <w:rFonts w:ascii="Times New Roman" w:hAnsi="Times New Roman"/>
          <w:i/>
          <w:iCs/>
          <w:sz w:val="28"/>
          <w:szCs w:val="28"/>
          <w:lang w:val="kk-KZ"/>
        </w:rPr>
      </w:pPr>
      <w:r>
        <w:rPr>
          <w:rFonts w:ascii="Times New Roman" w:hAnsi="Times New Roman"/>
          <w:sz w:val="28"/>
          <w:szCs w:val="28"/>
          <w:lang w:val="kk-KZ"/>
        </w:rPr>
        <w:t xml:space="preserve">       </w:t>
      </w:r>
      <w:r w:rsidRPr="00BC5613">
        <w:rPr>
          <w:rFonts w:ascii="Times New Roman" w:hAnsi="Times New Roman"/>
          <w:sz w:val="28"/>
          <w:szCs w:val="28"/>
          <w:lang w:val="kk-KZ"/>
        </w:rPr>
        <w:t xml:space="preserve">8. </w:t>
      </w:r>
      <w:r w:rsidRPr="00923908">
        <w:rPr>
          <w:rFonts w:ascii="Times New Roman" w:hAnsi="Times New Roman"/>
          <w:i/>
          <w:iCs/>
          <w:sz w:val="28"/>
          <w:szCs w:val="28"/>
          <w:lang w:val="kk-KZ"/>
        </w:rPr>
        <w:t>Қытай тілін үйренуде Сізге қиындық тудыратын фактор?</w:t>
      </w:r>
    </w:p>
    <w:p w14:paraId="5F9B16D0" w14:textId="77777777" w:rsidR="00DF6349" w:rsidRDefault="00DF6349" w:rsidP="005D7C0E">
      <w:pPr>
        <w:pStyle w:val="a3"/>
        <w:numPr>
          <w:ilvl w:val="0"/>
          <w:numId w:val="17"/>
        </w:numPr>
        <w:spacing w:after="0" w:line="240" w:lineRule="auto"/>
        <w:jc w:val="both"/>
        <w:rPr>
          <w:rFonts w:ascii="Times New Roman" w:hAnsi="Times New Roman"/>
          <w:sz w:val="28"/>
          <w:szCs w:val="28"/>
          <w:lang w:val="kk-KZ"/>
        </w:rPr>
      </w:pPr>
      <w:r>
        <w:rPr>
          <w:rFonts w:ascii="Times New Roman" w:hAnsi="Times New Roman"/>
          <w:sz w:val="28"/>
          <w:szCs w:val="28"/>
          <w:lang w:val="kk-KZ"/>
        </w:rPr>
        <w:t>И</w:t>
      </w:r>
      <w:r w:rsidRPr="00BC5613">
        <w:rPr>
          <w:rFonts w:ascii="Times New Roman" w:hAnsi="Times New Roman"/>
          <w:sz w:val="28"/>
          <w:szCs w:val="28"/>
          <w:lang w:val="kk-KZ"/>
        </w:rPr>
        <w:t>ероглифтерді есте сақтау</w:t>
      </w:r>
      <w:r>
        <w:rPr>
          <w:rFonts w:ascii="Times New Roman" w:hAnsi="Times New Roman"/>
          <w:sz w:val="28"/>
          <w:szCs w:val="28"/>
          <w:lang w:val="kk-KZ"/>
        </w:rPr>
        <w:t>;</w:t>
      </w:r>
    </w:p>
    <w:p w14:paraId="5BC71156" w14:textId="77777777" w:rsidR="00DF6349" w:rsidRDefault="00DF6349" w:rsidP="005D7C0E">
      <w:pPr>
        <w:pStyle w:val="a3"/>
        <w:numPr>
          <w:ilvl w:val="0"/>
          <w:numId w:val="17"/>
        </w:numPr>
        <w:spacing w:after="0" w:line="240" w:lineRule="auto"/>
        <w:jc w:val="both"/>
        <w:rPr>
          <w:rFonts w:ascii="Times New Roman" w:hAnsi="Times New Roman"/>
          <w:sz w:val="28"/>
          <w:szCs w:val="28"/>
          <w:lang w:val="kk-KZ"/>
        </w:rPr>
      </w:pPr>
      <w:r>
        <w:rPr>
          <w:rFonts w:ascii="Times New Roman" w:hAnsi="Times New Roman"/>
          <w:sz w:val="28"/>
          <w:szCs w:val="28"/>
          <w:lang w:val="kk-KZ"/>
        </w:rPr>
        <w:t>И</w:t>
      </w:r>
      <w:r w:rsidRPr="00BC5613">
        <w:rPr>
          <w:rFonts w:ascii="Times New Roman" w:hAnsi="Times New Roman"/>
          <w:sz w:val="28"/>
          <w:szCs w:val="28"/>
          <w:lang w:val="kk-KZ"/>
        </w:rPr>
        <w:t>ероглифтерді дұрыс жазу</w:t>
      </w:r>
      <w:r>
        <w:rPr>
          <w:rFonts w:ascii="Times New Roman" w:hAnsi="Times New Roman"/>
          <w:sz w:val="28"/>
          <w:szCs w:val="28"/>
          <w:lang w:val="kk-KZ"/>
        </w:rPr>
        <w:t>;</w:t>
      </w:r>
    </w:p>
    <w:p w14:paraId="7EF10008" w14:textId="77777777" w:rsidR="00DF6349" w:rsidRDefault="00DF6349" w:rsidP="005D7C0E">
      <w:pPr>
        <w:pStyle w:val="a3"/>
        <w:numPr>
          <w:ilvl w:val="0"/>
          <w:numId w:val="17"/>
        </w:numPr>
        <w:spacing w:after="0" w:line="240" w:lineRule="auto"/>
        <w:jc w:val="both"/>
        <w:rPr>
          <w:rFonts w:ascii="Times New Roman" w:hAnsi="Times New Roman"/>
          <w:sz w:val="28"/>
          <w:szCs w:val="28"/>
          <w:lang w:val="kk-KZ"/>
        </w:rPr>
      </w:pPr>
      <w:r>
        <w:rPr>
          <w:rFonts w:ascii="Times New Roman" w:hAnsi="Times New Roman"/>
          <w:sz w:val="28"/>
          <w:szCs w:val="28"/>
          <w:lang w:val="kk-KZ"/>
        </w:rPr>
        <w:t>Т</w:t>
      </w:r>
      <w:r w:rsidRPr="00BC5613">
        <w:rPr>
          <w:rFonts w:ascii="Times New Roman" w:hAnsi="Times New Roman"/>
          <w:sz w:val="28"/>
          <w:szCs w:val="28"/>
          <w:lang w:val="kk-KZ"/>
        </w:rPr>
        <w:t>ондарды дұрыс дыбыстау</w:t>
      </w:r>
      <w:r>
        <w:rPr>
          <w:rFonts w:ascii="Times New Roman" w:hAnsi="Times New Roman"/>
          <w:sz w:val="28"/>
          <w:szCs w:val="28"/>
          <w:lang w:val="kk-KZ"/>
        </w:rPr>
        <w:t>;</w:t>
      </w:r>
    </w:p>
    <w:p w14:paraId="7E9B3368" w14:textId="77777777" w:rsidR="00DF6349" w:rsidRDefault="00DF6349" w:rsidP="005D7C0E">
      <w:pPr>
        <w:pStyle w:val="a3"/>
        <w:numPr>
          <w:ilvl w:val="0"/>
          <w:numId w:val="17"/>
        </w:numPr>
        <w:spacing w:after="0" w:line="240" w:lineRule="auto"/>
        <w:jc w:val="both"/>
        <w:rPr>
          <w:rFonts w:ascii="Times New Roman" w:hAnsi="Times New Roman"/>
          <w:sz w:val="28"/>
          <w:szCs w:val="28"/>
          <w:lang w:val="kk-KZ"/>
        </w:rPr>
      </w:pPr>
      <w:r>
        <w:rPr>
          <w:rFonts w:ascii="Times New Roman" w:hAnsi="Times New Roman"/>
          <w:sz w:val="28"/>
          <w:szCs w:val="28"/>
          <w:lang w:val="kk-KZ"/>
        </w:rPr>
        <w:t>Ж</w:t>
      </w:r>
      <w:r w:rsidRPr="00BC5613">
        <w:rPr>
          <w:rFonts w:ascii="Times New Roman" w:hAnsi="Times New Roman"/>
          <w:sz w:val="28"/>
          <w:szCs w:val="28"/>
          <w:lang w:val="kk-KZ"/>
        </w:rPr>
        <w:t>азбаша ақпаратты түсіну</w:t>
      </w:r>
      <w:r>
        <w:rPr>
          <w:rFonts w:ascii="Times New Roman" w:hAnsi="Times New Roman"/>
          <w:sz w:val="28"/>
          <w:szCs w:val="28"/>
          <w:lang w:val="kk-KZ"/>
        </w:rPr>
        <w:t>;</w:t>
      </w:r>
    </w:p>
    <w:p w14:paraId="23100A67" w14:textId="77777777" w:rsidR="00DF6349" w:rsidRDefault="00DF6349" w:rsidP="005D7C0E">
      <w:pPr>
        <w:pStyle w:val="a3"/>
        <w:numPr>
          <w:ilvl w:val="0"/>
          <w:numId w:val="17"/>
        </w:numPr>
        <w:spacing w:after="0" w:line="240" w:lineRule="auto"/>
        <w:jc w:val="both"/>
        <w:rPr>
          <w:rFonts w:ascii="Times New Roman" w:hAnsi="Times New Roman"/>
          <w:sz w:val="28"/>
          <w:szCs w:val="28"/>
          <w:lang w:val="kk-KZ"/>
        </w:rPr>
      </w:pPr>
      <w:r>
        <w:rPr>
          <w:rFonts w:ascii="Times New Roman" w:hAnsi="Times New Roman"/>
          <w:sz w:val="28"/>
          <w:szCs w:val="28"/>
          <w:lang w:val="kk-KZ"/>
        </w:rPr>
        <w:lastRenderedPageBreak/>
        <w:t>А</w:t>
      </w:r>
      <w:r w:rsidRPr="00BC5613">
        <w:rPr>
          <w:rFonts w:ascii="Times New Roman" w:hAnsi="Times New Roman"/>
          <w:sz w:val="28"/>
          <w:szCs w:val="28"/>
          <w:lang w:val="kk-KZ"/>
        </w:rPr>
        <w:t>уызша ақпаратты түсіну</w:t>
      </w:r>
      <w:r>
        <w:rPr>
          <w:rFonts w:ascii="Times New Roman" w:hAnsi="Times New Roman"/>
          <w:sz w:val="28"/>
          <w:szCs w:val="28"/>
          <w:lang w:val="kk-KZ"/>
        </w:rPr>
        <w:t>;</w:t>
      </w:r>
    </w:p>
    <w:p w14:paraId="396BE15E" w14:textId="77777777" w:rsidR="00DF6349" w:rsidRPr="00923908" w:rsidRDefault="00DF6349" w:rsidP="00B80E4A">
      <w:pPr>
        <w:jc w:val="both"/>
        <w:rPr>
          <w:rFonts w:ascii="Times New Roman" w:hAnsi="Times New Roman"/>
          <w:i/>
          <w:iCs/>
          <w:sz w:val="28"/>
          <w:szCs w:val="28"/>
          <w:lang w:val="kk-KZ"/>
        </w:rPr>
      </w:pPr>
      <w:r w:rsidRPr="00BC5613">
        <w:rPr>
          <w:rFonts w:ascii="Times New Roman" w:hAnsi="Times New Roman"/>
          <w:sz w:val="28"/>
          <w:szCs w:val="28"/>
          <w:lang w:val="kk-KZ"/>
        </w:rPr>
        <w:t xml:space="preserve">9. </w:t>
      </w:r>
      <w:r w:rsidRPr="00923908">
        <w:rPr>
          <w:rFonts w:ascii="Times New Roman" w:hAnsi="Times New Roman"/>
          <w:i/>
          <w:iCs/>
          <w:sz w:val="28"/>
          <w:szCs w:val="28"/>
          <w:lang w:val="kk-KZ"/>
        </w:rPr>
        <w:t xml:space="preserve">Қытай тілін өнімді оқу үшін қолайлы әдіс? </w:t>
      </w:r>
    </w:p>
    <w:p w14:paraId="7AB1A5B7" w14:textId="77777777" w:rsidR="00DF6349" w:rsidRDefault="00DF6349" w:rsidP="005D7C0E">
      <w:pPr>
        <w:pStyle w:val="a3"/>
        <w:numPr>
          <w:ilvl w:val="0"/>
          <w:numId w:val="18"/>
        </w:numPr>
        <w:spacing w:after="0" w:line="240" w:lineRule="auto"/>
        <w:jc w:val="both"/>
        <w:rPr>
          <w:rFonts w:ascii="Times New Roman" w:hAnsi="Times New Roman"/>
          <w:sz w:val="28"/>
          <w:szCs w:val="28"/>
          <w:lang w:val="kk-KZ"/>
        </w:rPr>
      </w:pPr>
      <w:r>
        <w:rPr>
          <w:rFonts w:ascii="Times New Roman" w:hAnsi="Times New Roman"/>
          <w:sz w:val="28"/>
          <w:szCs w:val="28"/>
          <w:lang w:val="kk-KZ"/>
        </w:rPr>
        <w:t>Д</w:t>
      </w:r>
      <w:r w:rsidRPr="00BC5613">
        <w:rPr>
          <w:rFonts w:ascii="Times New Roman" w:hAnsi="Times New Roman"/>
          <w:sz w:val="28"/>
          <w:szCs w:val="28"/>
          <w:lang w:val="kk-KZ"/>
        </w:rPr>
        <w:t>әстүрлі оқу әдісі</w:t>
      </w:r>
      <w:r>
        <w:rPr>
          <w:rFonts w:ascii="Times New Roman" w:hAnsi="Times New Roman"/>
          <w:sz w:val="28"/>
          <w:szCs w:val="28"/>
          <w:lang w:val="kk-KZ"/>
        </w:rPr>
        <w:t>;</w:t>
      </w:r>
    </w:p>
    <w:p w14:paraId="0C2F6421" w14:textId="77777777" w:rsidR="00DF6349" w:rsidRDefault="00DF6349" w:rsidP="005D7C0E">
      <w:pPr>
        <w:pStyle w:val="a3"/>
        <w:numPr>
          <w:ilvl w:val="0"/>
          <w:numId w:val="18"/>
        </w:numPr>
        <w:spacing w:after="0" w:line="240" w:lineRule="auto"/>
        <w:jc w:val="both"/>
        <w:rPr>
          <w:rFonts w:ascii="Times New Roman" w:hAnsi="Times New Roman"/>
          <w:sz w:val="28"/>
          <w:szCs w:val="28"/>
          <w:lang w:val="kk-KZ"/>
        </w:rPr>
      </w:pPr>
      <w:r>
        <w:rPr>
          <w:rFonts w:ascii="Times New Roman" w:hAnsi="Times New Roman"/>
          <w:sz w:val="28"/>
          <w:szCs w:val="28"/>
          <w:lang w:val="kk-KZ"/>
        </w:rPr>
        <w:t>Г</w:t>
      </w:r>
      <w:r w:rsidRPr="00BC5613">
        <w:rPr>
          <w:rFonts w:ascii="Times New Roman" w:hAnsi="Times New Roman"/>
          <w:sz w:val="28"/>
          <w:szCs w:val="28"/>
          <w:lang w:val="kk-KZ"/>
        </w:rPr>
        <w:t>рамматикалық-аударма әдіс</w:t>
      </w:r>
      <w:r>
        <w:rPr>
          <w:rFonts w:ascii="Times New Roman" w:hAnsi="Times New Roman"/>
          <w:sz w:val="28"/>
          <w:szCs w:val="28"/>
          <w:lang w:val="kk-KZ"/>
        </w:rPr>
        <w:t>;</w:t>
      </w:r>
    </w:p>
    <w:p w14:paraId="11210934" w14:textId="77777777" w:rsidR="00DF6349" w:rsidRDefault="00DF6349" w:rsidP="005D7C0E">
      <w:pPr>
        <w:pStyle w:val="a3"/>
        <w:numPr>
          <w:ilvl w:val="0"/>
          <w:numId w:val="18"/>
        </w:numPr>
        <w:spacing w:after="0" w:line="240" w:lineRule="auto"/>
        <w:jc w:val="both"/>
        <w:rPr>
          <w:rFonts w:ascii="Times New Roman" w:hAnsi="Times New Roman"/>
          <w:sz w:val="28"/>
          <w:szCs w:val="28"/>
          <w:lang w:val="kk-KZ"/>
        </w:rPr>
      </w:pPr>
      <w:r>
        <w:rPr>
          <w:rFonts w:ascii="Times New Roman" w:hAnsi="Times New Roman"/>
          <w:sz w:val="28"/>
          <w:szCs w:val="28"/>
          <w:lang w:val="kk-KZ"/>
        </w:rPr>
        <w:t>И</w:t>
      </w:r>
      <w:r w:rsidRPr="00BC5613">
        <w:rPr>
          <w:rFonts w:ascii="Times New Roman" w:hAnsi="Times New Roman"/>
          <w:sz w:val="28"/>
          <w:szCs w:val="28"/>
          <w:lang w:val="kk-KZ"/>
        </w:rPr>
        <w:t>нтерактивті оқыту әдістері</w:t>
      </w:r>
      <w:r>
        <w:rPr>
          <w:rFonts w:ascii="Times New Roman" w:hAnsi="Times New Roman"/>
          <w:sz w:val="28"/>
          <w:szCs w:val="28"/>
          <w:lang w:val="kk-KZ"/>
        </w:rPr>
        <w:t>;</w:t>
      </w:r>
    </w:p>
    <w:p w14:paraId="3B6AC0BF" w14:textId="77777777" w:rsidR="00DF6349" w:rsidRDefault="00DF6349" w:rsidP="005D7C0E">
      <w:pPr>
        <w:pStyle w:val="a3"/>
        <w:numPr>
          <w:ilvl w:val="0"/>
          <w:numId w:val="18"/>
        </w:numPr>
        <w:spacing w:after="0" w:line="240" w:lineRule="auto"/>
        <w:jc w:val="both"/>
        <w:rPr>
          <w:rFonts w:ascii="Times New Roman" w:hAnsi="Times New Roman"/>
          <w:sz w:val="28"/>
          <w:szCs w:val="28"/>
          <w:lang w:val="kk-KZ"/>
        </w:rPr>
      </w:pPr>
      <w:r>
        <w:rPr>
          <w:rFonts w:ascii="Times New Roman" w:hAnsi="Times New Roman"/>
          <w:sz w:val="28"/>
          <w:szCs w:val="28"/>
          <w:lang w:val="kk-KZ"/>
        </w:rPr>
        <w:t>К</w:t>
      </w:r>
      <w:r w:rsidRPr="00BC5613">
        <w:rPr>
          <w:rFonts w:ascii="Times New Roman" w:hAnsi="Times New Roman"/>
          <w:sz w:val="28"/>
          <w:szCs w:val="28"/>
          <w:lang w:val="kk-KZ"/>
        </w:rPr>
        <w:t>инолар арқылы үйрену әдісі</w:t>
      </w:r>
      <w:r>
        <w:rPr>
          <w:rFonts w:ascii="Times New Roman" w:hAnsi="Times New Roman"/>
          <w:sz w:val="28"/>
          <w:szCs w:val="28"/>
          <w:lang w:val="kk-KZ"/>
        </w:rPr>
        <w:t>;</w:t>
      </w:r>
    </w:p>
    <w:p w14:paraId="0971235A" w14:textId="77777777" w:rsidR="00DF6349" w:rsidRPr="00BC5613" w:rsidRDefault="00DF6349" w:rsidP="005D7C0E">
      <w:pPr>
        <w:pStyle w:val="a3"/>
        <w:numPr>
          <w:ilvl w:val="0"/>
          <w:numId w:val="18"/>
        </w:numPr>
        <w:spacing w:after="0" w:line="240" w:lineRule="auto"/>
        <w:jc w:val="both"/>
        <w:rPr>
          <w:rFonts w:ascii="Times New Roman" w:hAnsi="Times New Roman"/>
          <w:sz w:val="28"/>
          <w:szCs w:val="28"/>
          <w:lang w:val="kk-KZ"/>
        </w:rPr>
      </w:pPr>
      <w:r>
        <w:rPr>
          <w:rFonts w:ascii="Times New Roman" w:hAnsi="Times New Roman"/>
          <w:sz w:val="28"/>
          <w:szCs w:val="28"/>
          <w:lang w:val="kk-KZ"/>
        </w:rPr>
        <w:t>Ө</w:t>
      </w:r>
      <w:r w:rsidRPr="00BC5613">
        <w:rPr>
          <w:rFonts w:ascii="Times New Roman" w:hAnsi="Times New Roman"/>
          <w:sz w:val="28"/>
          <w:szCs w:val="28"/>
          <w:lang w:val="kk-KZ"/>
        </w:rPr>
        <w:t>з бетімен үйрену әдісі</w:t>
      </w:r>
      <w:r>
        <w:rPr>
          <w:rFonts w:ascii="Times New Roman" w:hAnsi="Times New Roman"/>
          <w:sz w:val="28"/>
          <w:szCs w:val="28"/>
          <w:lang w:val="kk-KZ"/>
        </w:rPr>
        <w:t>;</w:t>
      </w:r>
    </w:p>
    <w:p w14:paraId="5465DD81" w14:textId="77777777" w:rsidR="00DF6349" w:rsidRDefault="00DF6349" w:rsidP="00B80E4A">
      <w:pPr>
        <w:jc w:val="both"/>
        <w:rPr>
          <w:rFonts w:ascii="Times New Roman" w:hAnsi="Times New Roman"/>
          <w:sz w:val="28"/>
          <w:szCs w:val="28"/>
          <w:lang w:val="kk-KZ"/>
        </w:rPr>
      </w:pPr>
      <w:r>
        <w:rPr>
          <w:rFonts w:ascii="Times New Roman" w:hAnsi="Times New Roman"/>
          <w:sz w:val="28"/>
          <w:szCs w:val="28"/>
          <w:lang w:val="kk-KZ"/>
        </w:rPr>
        <w:t xml:space="preserve">        </w:t>
      </w:r>
      <w:r w:rsidRPr="00BC5613">
        <w:rPr>
          <w:rFonts w:ascii="Times New Roman" w:hAnsi="Times New Roman"/>
          <w:sz w:val="28"/>
          <w:szCs w:val="28"/>
          <w:lang w:val="kk-KZ"/>
        </w:rPr>
        <w:t xml:space="preserve">10. </w:t>
      </w:r>
      <w:r w:rsidRPr="00923908">
        <w:rPr>
          <w:rFonts w:ascii="Times New Roman" w:hAnsi="Times New Roman"/>
          <w:i/>
          <w:iCs/>
          <w:sz w:val="28"/>
          <w:szCs w:val="28"/>
          <w:lang w:val="kk-KZ"/>
        </w:rPr>
        <w:t>Қытай тілін кәсіби салада пайдалану ықтималдылығы қандай деп    есептейсіз?</w:t>
      </w:r>
      <w:r w:rsidRPr="00BC5613">
        <w:rPr>
          <w:rFonts w:ascii="Times New Roman" w:hAnsi="Times New Roman"/>
          <w:sz w:val="28"/>
          <w:szCs w:val="28"/>
          <w:lang w:val="kk-KZ"/>
        </w:rPr>
        <w:t xml:space="preserve"> </w:t>
      </w:r>
    </w:p>
    <w:p w14:paraId="62EF8556" w14:textId="77777777" w:rsidR="00DF6349" w:rsidRDefault="00DF6349" w:rsidP="005D7C0E">
      <w:pPr>
        <w:pStyle w:val="a3"/>
        <w:numPr>
          <w:ilvl w:val="0"/>
          <w:numId w:val="19"/>
        </w:num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Еліміздегі қытайлық компаниялардың көптігінен кәсіби салада қытай тілін пайдалану </w:t>
      </w:r>
      <w:r w:rsidRPr="00BC5613">
        <w:rPr>
          <w:rFonts w:ascii="Times New Roman" w:hAnsi="Times New Roman"/>
          <w:sz w:val="28"/>
          <w:szCs w:val="28"/>
          <w:lang w:val="kk-KZ"/>
        </w:rPr>
        <w:t>ықтималдылығы жоғары</w:t>
      </w:r>
      <w:r>
        <w:rPr>
          <w:rFonts w:ascii="Times New Roman" w:hAnsi="Times New Roman"/>
          <w:sz w:val="28"/>
          <w:szCs w:val="28"/>
          <w:lang w:val="kk-KZ"/>
        </w:rPr>
        <w:t>;</w:t>
      </w:r>
    </w:p>
    <w:p w14:paraId="19DB2E87" w14:textId="77777777" w:rsidR="00DF6349" w:rsidRPr="00BC5613" w:rsidRDefault="00DF6349" w:rsidP="005D7C0E">
      <w:pPr>
        <w:pStyle w:val="a3"/>
        <w:numPr>
          <w:ilvl w:val="0"/>
          <w:numId w:val="19"/>
        </w:num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Атқаратын қызметіңе қарай қытай тілін пайдалануың </w:t>
      </w:r>
      <w:r w:rsidRPr="00BC5613">
        <w:rPr>
          <w:rFonts w:ascii="Times New Roman" w:hAnsi="Times New Roman"/>
          <w:sz w:val="28"/>
          <w:szCs w:val="28"/>
          <w:lang w:val="kk-KZ"/>
        </w:rPr>
        <w:t>мүмкін</w:t>
      </w:r>
      <w:r>
        <w:rPr>
          <w:rFonts w:ascii="Times New Roman" w:hAnsi="Times New Roman"/>
          <w:sz w:val="28"/>
          <w:szCs w:val="28"/>
          <w:lang w:val="kk-KZ"/>
        </w:rPr>
        <w:t>;</w:t>
      </w:r>
    </w:p>
    <w:p w14:paraId="0894B54E" w14:textId="77777777" w:rsidR="00DF6349" w:rsidRPr="00BC5613" w:rsidRDefault="00DF6349" w:rsidP="005D7C0E">
      <w:pPr>
        <w:pStyle w:val="a3"/>
        <w:numPr>
          <w:ilvl w:val="0"/>
          <w:numId w:val="19"/>
        </w:numPr>
        <w:spacing w:after="0" w:line="240" w:lineRule="auto"/>
        <w:jc w:val="both"/>
        <w:rPr>
          <w:rFonts w:ascii="Times New Roman" w:hAnsi="Times New Roman"/>
          <w:sz w:val="28"/>
          <w:szCs w:val="28"/>
          <w:lang w:val="kk-KZ"/>
        </w:rPr>
      </w:pPr>
      <w:r w:rsidRPr="00BC5613">
        <w:rPr>
          <w:rFonts w:ascii="Times New Roman" w:hAnsi="Times New Roman"/>
          <w:sz w:val="28"/>
          <w:szCs w:val="28"/>
          <w:lang w:val="kk-KZ"/>
        </w:rPr>
        <w:t>Қытай тілін кәсіби салада пайдалану</w:t>
      </w:r>
      <w:r>
        <w:rPr>
          <w:rFonts w:ascii="Times New Roman" w:hAnsi="Times New Roman"/>
          <w:sz w:val="28"/>
          <w:szCs w:val="28"/>
          <w:lang w:val="kk-KZ"/>
        </w:rPr>
        <w:t>дың</w:t>
      </w:r>
      <w:r w:rsidRPr="00BC5613">
        <w:rPr>
          <w:rFonts w:ascii="Times New Roman" w:hAnsi="Times New Roman"/>
          <w:sz w:val="28"/>
          <w:szCs w:val="28"/>
          <w:lang w:val="kk-KZ"/>
        </w:rPr>
        <w:t xml:space="preserve"> қажет</w:t>
      </w:r>
      <w:r>
        <w:rPr>
          <w:rFonts w:ascii="Times New Roman" w:hAnsi="Times New Roman"/>
          <w:sz w:val="28"/>
          <w:szCs w:val="28"/>
          <w:lang w:val="kk-KZ"/>
        </w:rPr>
        <w:t>т</w:t>
      </w:r>
      <w:r w:rsidRPr="00BC5613">
        <w:rPr>
          <w:rFonts w:ascii="Times New Roman" w:hAnsi="Times New Roman"/>
          <w:sz w:val="28"/>
          <w:szCs w:val="28"/>
          <w:lang w:val="kk-KZ"/>
        </w:rPr>
        <w:t>і</w:t>
      </w:r>
      <w:r>
        <w:rPr>
          <w:rFonts w:ascii="Times New Roman" w:hAnsi="Times New Roman"/>
          <w:sz w:val="28"/>
          <w:szCs w:val="28"/>
          <w:lang w:val="kk-KZ"/>
        </w:rPr>
        <w:t>лігі</w:t>
      </w:r>
      <w:r w:rsidRPr="00BC5613">
        <w:rPr>
          <w:rFonts w:ascii="Times New Roman" w:hAnsi="Times New Roman"/>
          <w:sz w:val="28"/>
          <w:szCs w:val="28"/>
          <w:lang w:val="kk-KZ"/>
        </w:rPr>
        <w:t xml:space="preserve"> жо</w:t>
      </w:r>
      <w:r>
        <w:rPr>
          <w:rFonts w:ascii="Times New Roman" w:hAnsi="Times New Roman"/>
          <w:sz w:val="28"/>
          <w:szCs w:val="28"/>
          <w:lang w:val="kk-KZ"/>
        </w:rPr>
        <w:t>қ;</w:t>
      </w:r>
    </w:p>
    <w:p w14:paraId="4BFC3705" w14:textId="77777777" w:rsidR="00DF6349" w:rsidRPr="00DD30CC" w:rsidRDefault="00DF6349" w:rsidP="00B80E4A">
      <w:pPr>
        <w:ind w:firstLine="708"/>
        <w:jc w:val="both"/>
        <w:rPr>
          <w:rFonts w:ascii="Times New Roman" w:hAnsi="Times New Roman"/>
          <w:sz w:val="28"/>
          <w:szCs w:val="28"/>
          <w:lang w:val="kk-KZ"/>
        </w:rPr>
      </w:pPr>
      <w:r w:rsidRPr="00DD30CC">
        <w:rPr>
          <w:rFonts w:ascii="Times New Roman" w:hAnsi="Times New Roman"/>
          <w:sz w:val="28"/>
          <w:szCs w:val="28"/>
          <w:lang w:val="kk-KZ"/>
        </w:rPr>
        <w:t xml:space="preserve">Берілген сұрақтарға жауап беру арқылы студенттер практикалық іс-әрекеттегі қытай тілі бойынша </w:t>
      </w:r>
      <w:proofErr w:type="spellStart"/>
      <w:r w:rsidRPr="00DD30CC">
        <w:rPr>
          <w:rFonts w:ascii="Times New Roman" w:hAnsi="Times New Roman"/>
          <w:sz w:val="28"/>
          <w:szCs w:val="28"/>
          <w:lang w:val="kk-KZ"/>
        </w:rPr>
        <w:t>шеттілдік</w:t>
      </w:r>
      <w:proofErr w:type="spellEnd"/>
      <w:r w:rsidRPr="00DD30CC">
        <w:rPr>
          <w:rFonts w:ascii="Times New Roman" w:hAnsi="Times New Roman"/>
          <w:sz w:val="28"/>
          <w:szCs w:val="28"/>
          <w:lang w:val="kk-KZ"/>
        </w:rPr>
        <w:t xml:space="preserve"> кәсіби-бағытталған </w:t>
      </w:r>
      <w:proofErr w:type="spellStart"/>
      <w:r w:rsidRPr="00DD30CC">
        <w:rPr>
          <w:rFonts w:ascii="Times New Roman" w:hAnsi="Times New Roman"/>
          <w:sz w:val="28"/>
          <w:szCs w:val="28"/>
          <w:lang w:val="kk-KZ"/>
        </w:rPr>
        <w:t>құзыреттіліктің</w:t>
      </w:r>
      <w:proofErr w:type="spellEnd"/>
      <w:r w:rsidRPr="00DD30CC">
        <w:rPr>
          <w:rFonts w:ascii="Times New Roman" w:hAnsi="Times New Roman"/>
          <w:sz w:val="28"/>
          <w:szCs w:val="28"/>
          <w:lang w:val="kk-KZ"/>
        </w:rPr>
        <w:t xml:space="preserve"> көрінісін анықтауға тиіс болды. </w:t>
      </w:r>
    </w:p>
    <w:p w14:paraId="25D791CF" w14:textId="310F622E" w:rsidR="00DF6349" w:rsidRPr="00DD30CC" w:rsidRDefault="00DF6349" w:rsidP="00B80E4A">
      <w:pPr>
        <w:ind w:firstLine="708"/>
        <w:jc w:val="both"/>
        <w:rPr>
          <w:rFonts w:ascii="Times New Roman" w:hAnsi="Times New Roman"/>
          <w:sz w:val="28"/>
          <w:szCs w:val="28"/>
          <w:lang w:val="kk-KZ"/>
        </w:rPr>
      </w:pPr>
      <w:r w:rsidRPr="00DD30CC">
        <w:rPr>
          <w:rFonts w:ascii="Times New Roman" w:hAnsi="Times New Roman"/>
          <w:sz w:val="28"/>
          <w:szCs w:val="28"/>
          <w:lang w:val="kk-KZ"/>
        </w:rPr>
        <w:t xml:space="preserve">Болашақ инженерлердің қытай тілі бойынша </w:t>
      </w:r>
      <w:proofErr w:type="spellStart"/>
      <w:r w:rsidRPr="00DD30CC">
        <w:rPr>
          <w:rFonts w:ascii="Times New Roman" w:hAnsi="Times New Roman"/>
          <w:sz w:val="28"/>
          <w:szCs w:val="28"/>
          <w:lang w:val="kk-KZ"/>
        </w:rPr>
        <w:t>шеттілдік</w:t>
      </w:r>
      <w:proofErr w:type="spellEnd"/>
      <w:r w:rsidRPr="00DD30CC">
        <w:rPr>
          <w:rFonts w:ascii="Times New Roman" w:hAnsi="Times New Roman"/>
          <w:sz w:val="28"/>
          <w:szCs w:val="28"/>
          <w:lang w:val="kk-KZ"/>
        </w:rPr>
        <w:t xml:space="preserve"> кәсіби-бағытталған </w:t>
      </w:r>
      <w:proofErr w:type="spellStart"/>
      <w:r w:rsidRPr="00DD30CC">
        <w:rPr>
          <w:rFonts w:ascii="Times New Roman" w:hAnsi="Times New Roman"/>
          <w:sz w:val="28"/>
          <w:szCs w:val="28"/>
          <w:lang w:val="kk-KZ"/>
        </w:rPr>
        <w:t>құзыреттілігінің</w:t>
      </w:r>
      <w:proofErr w:type="spellEnd"/>
      <w:r w:rsidRPr="00DD30CC">
        <w:rPr>
          <w:rFonts w:ascii="Times New Roman" w:hAnsi="Times New Roman"/>
          <w:sz w:val="28"/>
          <w:szCs w:val="28"/>
          <w:lang w:val="kk-KZ"/>
        </w:rPr>
        <w:t xml:space="preserve"> қалыптасу деңгейін анықтау үшін жүргізілген сауалнаманы сараптау кезінде біз респонденттердің берген жауаптарын жекелеген сұрақтар бойынша диаграммаларға салып, пайыздық көрсеткішпен көрсетуді жөн санадық. </w:t>
      </w:r>
      <w:r w:rsidR="00CF1BE7" w:rsidRPr="00CF1BE7">
        <w:rPr>
          <w:rFonts w:ascii="Times New Roman" w:hAnsi="Times New Roman"/>
          <w:sz w:val="28"/>
          <w:szCs w:val="28"/>
          <w:lang w:val="kk-KZ"/>
        </w:rPr>
        <w:t>Сурет 8–</w:t>
      </w:r>
      <w:r w:rsidR="00CF1BE7">
        <w:rPr>
          <w:rFonts w:ascii="Times New Roman" w:hAnsi="Times New Roman"/>
          <w:sz w:val="28"/>
          <w:szCs w:val="28"/>
          <w:lang w:val="kk-KZ"/>
        </w:rPr>
        <w:t>де</w:t>
      </w:r>
      <w:r w:rsidR="00CF1BE7" w:rsidRPr="00CF1BE7">
        <w:rPr>
          <w:rFonts w:ascii="Times New Roman" w:hAnsi="Times New Roman"/>
          <w:sz w:val="28"/>
          <w:szCs w:val="28"/>
          <w:lang w:val="kk-KZ"/>
        </w:rPr>
        <w:t xml:space="preserve"> </w:t>
      </w:r>
      <w:r w:rsidR="00CF1BE7">
        <w:rPr>
          <w:rFonts w:ascii="Times New Roman" w:hAnsi="Times New Roman"/>
          <w:sz w:val="28"/>
          <w:szCs w:val="28"/>
          <w:lang w:val="kk-KZ"/>
        </w:rPr>
        <w:t>с</w:t>
      </w:r>
      <w:r w:rsidR="00CF1BE7" w:rsidRPr="00CF1BE7">
        <w:rPr>
          <w:rFonts w:ascii="Times New Roman" w:hAnsi="Times New Roman"/>
          <w:sz w:val="28"/>
          <w:szCs w:val="28"/>
          <w:lang w:val="kk-KZ"/>
        </w:rPr>
        <w:t>ауалнаманың 1-cұрағы бойынша көрсеткіштер</w:t>
      </w:r>
      <w:r w:rsidR="00CF1BE7">
        <w:rPr>
          <w:rFonts w:ascii="Times New Roman" w:hAnsi="Times New Roman"/>
          <w:sz w:val="28"/>
          <w:szCs w:val="28"/>
          <w:lang w:val="kk-KZ"/>
        </w:rPr>
        <w:t>ін қарастырамыз.</w:t>
      </w:r>
    </w:p>
    <w:p w14:paraId="5A01879E" w14:textId="77777777" w:rsidR="00DF6349" w:rsidRPr="00DD30CC" w:rsidRDefault="00DF6349" w:rsidP="00B80E4A">
      <w:pPr>
        <w:jc w:val="both"/>
        <w:rPr>
          <w:rFonts w:ascii="Times New Roman" w:hAnsi="Times New Roman"/>
          <w:sz w:val="28"/>
          <w:szCs w:val="28"/>
          <w:lang w:val="kk-KZ"/>
        </w:rPr>
      </w:pPr>
    </w:p>
    <w:p w14:paraId="07BC94F0" w14:textId="77777777" w:rsidR="00DF6349" w:rsidRPr="00DD30CC" w:rsidRDefault="00DF6349" w:rsidP="00B80E4A">
      <w:pPr>
        <w:jc w:val="both"/>
        <w:rPr>
          <w:rFonts w:ascii="Times New Roman" w:hAnsi="Times New Roman"/>
          <w:sz w:val="28"/>
          <w:szCs w:val="28"/>
          <w:lang w:val="kk-KZ"/>
        </w:rPr>
      </w:pPr>
      <w:r w:rsidRPr="00DD30CC">
        <w:rPr>
          <w:rFonts w:ascii="Times New Roman" w:hAnsi="Times New Roman"/>
          <w:noProof/>
          <w:sz w:val="28"/>
          <w:szCs w:val="28"/>
          <w:lang w:eastAsia="ru-RU"/>
        </w:rPr>
        <w:drawing>
          <wp:inline distT="0" distB="0" distL="0" distR="0" wp14:anchorId="1ADB335F" wp14:editId="664E71BE">
            <wp:extent cx="5697530" cy="2030819"/>
            <wp:effectExtent l="0" t="0" r="17780" b="13970"/>
            <wp:docPr id="538548176" name="Диаграмма 538548176"/>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68AA7B2D" w14:textId="77777777" w:rsidR="001740F3" w:rsidRDefault="001740F3" w:rsidP="00B80E4A">
      <w:pPr>
        <w:jc w:val="center"/>
        <w:rPr>
          <w:rFonts w:ascii="Times New Roman" w:hAnsi="Times New Roman"/>
          <w:sz w:val="28"/>
          <w:szCs w:val="28"/>
          <w:lang w:val="kk-KZ"/>
        </w:rPr>
      </w:pPr>
    </w:p>
    <w:p w14:paraId="6F444BD4" w14:textId="77777777" w:rsidR="00DF6349" w:rsidRPr="001740F3" w:rsidRDefault="005F5339" w:rsidP="00B80E4A">
      <w:pPr>
        <w:jc w:val="center"/>
        <w:rPr>
          <w:sz w:val="28"/>
          <w:szCs w:val="28"/>
          <w:lang w:val="kk-KZ"/>
        </w:rPr>
      </w:pPr>
      <w:r>
        <w:rPr>
          <w:rFonts w:ascii="Times New Roman" w:hAnsi="Times New Roman"/>
          <w:sz w:val="28"/>
          <w:szCs w:val="28"/>
          <w:lang w:val="kk-KZ"/>
        </w:rPr>
        <w:t>Сурет</w:t>
      </w:r>
      <w:r w:rsidR="00AC205C" w:rsidRPr="001740F3">
        <w:rPr>
          <w:rFonts w:ascii="Times New Roman" w:hAnsi="Times New Roman"/>
          <w:sz w:val="28"/>
          <w:szCs w:val="28"/>
          <w:lang w:val="kk-KZ"/>
        </w:rPr>
        <w:t xml:space="preserve"> </w:t>
      </w:r>
      <w:r w:rsidRPr="005F5339">
        <w:rPr>
          <w:rFonts w:ascii="Times New Roman" w:hAnsi="Times New Roman"/>
          <w:sz w:val="28"/>
          <w:szCs w:val="28"/>
          <w:lang w:val="kk-KZ"/>
        </w:rPr>
        <w:t>8</w:t>
      </w:r>
      <w:r w:rsidR="00AC205C" w:rsidRPr="001740F3">
        <w:rPr>
          <w:rFonts w:ascii="Times New Roman" w:hAnsi="Times New Roman"/>
          <w:sz w:val="28"/>
          <w:szCs w:val="28"/>
          <w:lang w:val="kk-KZ"/>
        </w:rPr>
        <w:t xml:space="preserve"> </w:t>
      </w:r>
      <w:r w:rsidR="001740F3" w:rsidRPr="001740F3">
        <w:rPr>
          <w:rFonts w:asciiTheme="majorBidi" w:hAnsiTheme="majorBidi" w:cstheme="majorBidi"/>
          <w:sz w:val="28"/>
          <w:szCs w:val="28"/>
          <w:lang w:val="kk-KZ"/>
        </w:rPr>
        <w:t>–</w:t>
      </w:r>
      <w:r w:rsidR="00DF6349" w:rsidRPr="001740F3">
        <w:rPr>
          <w:rFonts w:ascii="Times New Roman" w:hAnsi="Times New Roman"/>
          <w:sz w:val="28"/>
          <w:szCs w:val="28"/>
          <w:lang w:val="kk-KZ"/>
        </w:rPr>
        <w:t xml:space="preserve"> </w:t>
      </w:r>
      <w:r w:rsidR="00AC205C" w:rsidRPr="001740F3">
        <w:rPr>
          <w:rFonts w:ascii="Times New Roman" w:hAnsi="Times New Roman"/>
          <w:sz w:val="28"/>
          <w:szCs w:val="28"/>
          <w:lang w:val="kk-KZ"/>
        </w:rPr>
        <w:t>Сауалнаманың 1-cұрағы бойынша көрсеткіштер</w:t>
      </w:r>
    </w:p>
    <w:p w14:paraId="2A1E0618" w14:textId="77777777" w:rsidR="00AC205C" w:rsidRDefault="00AC205C" w:rsidP="00B80E4A">
      <w:pPr>
        <w:ind w:firstLine="708"/>
        <w:jc w:val="both"/>
        <w:rPr>
          <w:rFonts w:ascii="Times New Roman" w:hAnsi="Times New Roman"/>
          <w:sz w:val="28"/>
          <w:szCs w:val="28"/>
          <w:lang w:val="kk-KZ"/>
        </w:rPr>
      </w:pPr>
    </w:p>
    <w:p w14:paraId="5CDC86C8" w14:textId="3F52156C" w:rsidR="00DF6349" w:rsidRPr="009F6CF4" w:rsidRDefault="009F6CF4" w:rsidP="00B80E4A">
      <w:pPr>
        <w:ind w:firstLine="708"/>
        <w:jc w:val="both"/>
        <w:rPr>
          <w:rFonts w:ascii="Times New Roman" w:hAnsi="Times New Roman"/>
          <w:sz w:val="28"/>
          <w:szCs w:val="28"/>
          <w:lang w:val="kk-KZ"/>
        </w:rPr>
      </w:pPr>
      <w:r>
        <w:rPr>
          <w:rFonts w:ascii="Times New Roman" w:hAnsi="Times New Roman"/>
          <w:sz w:val="28"/>
          <w:szCs w:val="28"/>
          <w:lang w:val="kk-KZ"/>
        </w:rPr>
        <w:t xml:space="preserve">Алғашқы сұрақ студенттерді тиісті бағытқа қарай ынталандыру және сұраныстарын қанағаттандыратын </w:t>
      </w:r>
      <w:proofErr w:type="spellStart"/>
      <w:r>
        <w:rPr>
          <w:rFonts w:ascii="Times New Roman" w:hAnsi="Times New Roman"/>
          <w:sz w:val="28"/>
          <w:szCs w:val="28"/>
          <w:lang w:val="kk-KZ"/>
        </w:rPr>
        <w:t>контентпен</w:t>
      </w:r>
      <w:proofErr w:type="spellEnd"/>
      <w:r>
        <w:rPr>
          <w:rFonts w:ascii="Times New Roman" w:hAnsi="Times New Roman"/>
          <w:sz w:val="28"/>
          <w:szCs w:val="28"/>
          <w:lang w:val="kk-KZ"/>
        </w:rPr>
        <w:t xml:space="preserve"> жабдықтау  үшін студенттердің қытай тілін оқудағы негізгі мақсатын анықтау болды. Б</w:t>
      </w:r>
      <w:r w:rsidR="00DF6349" w:rsidRPr="00DD30CC">
        <w:rPr>
          <w:rFonts w:ascii="Times New Roman" w:hAnsi="Times New Roman"/>
          <w:sz w:val="28"/>
          <w:szCs w:val="28"/>
          <w:lang w:val="kk-KZ"/>
        </w:rPr>
        <w:t xml:space="preserve">ерілген жауаптардан көріп отырғанымыздай, респонденттердің басым бөлігі 31,7% қытай тілін шетелдік, халықаралық компанияларға жұмысқа орналасу үшін деп жауап берді, ал 25% респонденттер сұранысқа ие маман боламыз десе, қалған 25% білмеймін деп жауап берген, 13,3% респонденттер қытай тіліне, ұлты мен мәдениетіне қызығушылық танытқан және тек 5% ғана ай сайынғы жалақыға қосымша </w:t>
      </w:r>
      <w:r w:rsidR="00DF6349" w:rsidRPr="00DD30CC">
        <w:rPr>
          <w:rFonts w:ascii="Times New Roman" w:hAnsi="Times New Roman"/>
          <w:sz w:val="28"/>
          <w:szCs w:val="28"/>
          <w:lang w:val="kk-KZ"/>
        </w:rPr>
        <w:lastRenderedPageBreak/>
        <w:t>үстемақы алу үшін деп жауап берген.</w:t>
      </w:r>
      <w:r>
        <w:rPr>
          <w:rFonts w:ascii="Times New Roman" w:hAnsi="Times New Roman"/>
          <w:sz w:val="28"/>
          <w:szCs w:val="28"/>
          <w:lang w:val="kk-KZ"/>
        </w:rPr>
        <w:t xml:space="preserve"> Нәтижесінде студенттердің басым көпшілігінің жауабына қарай қытай тілін кәсіби мақсатта қолдануға арналған әдістемелік жүйенің өзектілігін көріп отырмыз.  </w:t>
      </w:r>
      <w:r w:rsidR="00CF1BE7" w:rsidRPr="00CF1BE7">
        <w:rPr>
          <w:rFonts w:ascii="Times New Roman" w:hAnsi="Times New Roman"/>
          <w:sz w:val="28"/>
          <w:szCs w:val="28"/>
          <w:lang w:val="kk-KZ"/>
        </w:rPr>
        <w:t xml:space="preserve">Сурет </w:t>
      </w:r>
      <w:r w:rsidR="00CF1BE7">
        <w:rPr>
          <w:rFonts w:ascii="Times New Roman" w:hAnsi="Times New Roman"/>
          <w:sz w:val="28"/>
          <w:szCs w:val="28"/>
          <w:lang w:val="en-GB"/>
        </w:rPr>
        <w:t>9</w:t>
      </w:r>
      <w:r w:rsidR="00CF1BE7" w:rsidRPr="00CF1BE7">
        <w:rPr>
          <w:rFonts w:ascii="Times New Roman" w:hAnsi="Times New Roman"/>
          <w:sz w:val="28"/>
          <w:szCs w:val="28"/>
          <w:lang w:val="kk-KZ"/>
        </w:rPr>
        <w:t>–</w:t>
      </w:r>
      <w:r w:rsidR="00CF1BE7">
        <w:rPr>
          <w:rFonts w:ascii="Times New Roman" w:hAnsi="Times New Roman"/>
          <w:sz w:val="28"/>
          <w:szCs w:val="28"/>
          <w:lang w:val="kk-KZ"/>
        </w:rPr>
        <w:t>с</w:t>
      </w:r>
      <w:r w:rsidR="00CF1BE7" w:rsidRPr="00CF1BE7">
        <w:rPr>
          <w:rFonts w:ascii="Times New Roman" w:hAnsi="Times New Roman"/>
          <w:sz w:val="28"/>
          <w:szCs w:val="28"/>
          <w:lang w:val="kk-KZ"/>
        </w:rPr>
        <w:t xml:space="preserve">ауалнаманың </w:t>
      </w:r>
      <w:r w:rsidR="00CF1BE7">
        <w:rPr>
          <w:rFonts w:ascii="Times New Roman" w:hAnsi="Times New Roman"/>
          <w:sz w:val="28"/>
          <w:szCs w:val="28"/>
          <w:lang w:val="en-GB"/>
        </w:rPr>
        <w:t>2</w:t>
      </w:r>
      <w:r w:rsidR="00CF1BE7" w:rsidRPr="00CF1BE7">
        <w:rPr>
          <w:rFonts w:ascii="Times New Roman" w:hAnsi="Times New Roman"/>
          <w:sz w:val="28"/>
          <w:szCs w:val="28"/>
          <w:lang w:val="kk-KZ"/>
        </w:rPr>
        <w:t>-</w:t>
      </w:r>
      <w:proofErr w:type="spellStart"/>
      <w:r w:rsidR="00CF1BE7" w:rsidRPr="00CF1BE7">
        <w:rPr>
          <w:rFonts w:ascii="Times New Roman" w:hAnsi="Times New Roman"/>
          <w:sz w:val="28"/>
          <w:szCs w:val="28"/>
          <w:lang w:val="kk-KZ"/>
        </w:rPr>
        <w:t>cұрағы</w:t>
      </w:r>
      <w:proofErr w:type="spellEnd"/>
      <w:r w:rsidR="00CF1BE7" w:rsidRPr="00CF1BE7">
        <w:rPr>
          <w:rFonts w:ascii="Times New Roman" w:hAnsi="Times New Roman"/>
          <w:sz w:val="28"/>
          <w:szCs w:val="28"/>
          <w:lang w:val="kk-KZ"/>
        </w:rPr>
        <w:t xml:space="preserve"> бойынша көрсеткіштер</w:t>
      </w:r>
      <w:r w:rsidR="00CF1BE7">
        <w:rPr>
          <w:rFonts w:ascii="Times New Roman" w:hAnsi="Times New Roman"/>
          <w:sz w:val="28"/>
          <w:szCs w:val="28"/>
          <w:lang w:val="kk-KZ"/>
        </w:rPr>
        <w:t>ін қарастырамыз.</w:t>
      </w:r>
    </w:p>
    <w:p w14:paraId="132B8C1D" w14:textId="77777777" w:rsidR="00DF6349" w:rsidRPr="00DD30CC" w:rsidRDefault="00DF6349" w:rsidP="00B80E4A">
      <w:pPr>
        <w:ind w:firstLine="708"/>
        <w:jc w:val="both"/>
        <w:rPr>
          <w:rFonts w:ascii="Times New Roman" w:hAnsi="Times New Roman"/>
          <w:sz w:val="28"/>
          <w:szCs w:val="28"/>
          <w:lang w:val="kk-KZ"/>
        </w:rPr>
      </w:pPr>
    </w:p>
    <w:p w14:paraId="08AAE5C4" w14:textId="77777777" w:rsidR="00DF6349" w:rsidRDefault="00DF6349" w:rsidP="00B80E4A">
      <w:pPr>
        <w:pStyle w:val="a3"/>
        <w:spacing w:after="0" w:line="240" w:lineRule="auto"/>
        <w:ind w:left="0"/>
        <w:jc w:val="both"/>
        <w:rPr>
          <w:rFonts w:ascii="Times New Roman" w:hAnsi="Times New Roman"/>
          <w:sz w:val="28"/>
          <w:szCs w:val="28"/>
          <w:lang w:val="kk-KZ"/>
        </w:rPr>
      </w:pPr>
      <w:r w:rsidRPr="00DD30CC">
        <w:rPr>
          <w:rFonts w:ascii="Times New Roman" w:hAnsi="Times New Roman"/>
          <w:noProof/>
          <w:sz w:val="28"/>
          <w:szCs w:val="28"/>
          <w:lang w:eastAsia="ru-RU"/>
        </w:rPr>
        <w:drawing>
          <wp:inline distT="0" distB="0" distL="0" distR="0" wp14:anchorId="6A6E62A2" wp14:editId="27CACE2C">
            <wp:extent cx="4894314" cy="1892595"/>
            <wp:effectExtent l="0" t="0" r="8255" b="12700"/>
            <wp:docPr id="21341125" name="Диаграмма 21341125"/>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1F3D50A5" w14:textId="77777777" w:rsidR="001740F3" w:rsidRDefault="001740F3" w:rsidP="00B80E4A">
      <w:pPr>
        <w:jc w:val="center"/>
        <w:rPr>
          <w:rFonts w:ascii="Times New Roman" w:hAnsi="Times New Roman"/>
          <w:sz w:val="28"/>
          <w:szCs w:val="28"/>
          <w:lang w:val="kk-KZ"/>
        </w:rPr>
      </w:pPr>
    </w:p>
    <w:p w14:paraId="0E4B8583" w14:textId="77777777" w:rsidR="00AC205C" w:rsidRPr="001740F3" w:rsidRDefault="005F5339" w:rsidP="00B80E4A">
      <w:pPr>
        <w:jc w:val="center"/>
        <w:rPr>
          <w:sz w:val="28"/>
          <w:szCs w:val="28"/>
          <w:lang w:val="kk-KZ"/>
        </w:rPr>
      </w:pPr>
      <w:r>
        <w:rPr>
          <w:rFonts w:ascii="Times New Roman" w:hAnsi="Times New Roman"/>
          <w:sz w:val="28"/>
          <w:szCs w:val="28"/>
          <w:lang w:val="kk-KZ"/>
        </w:rPr>
        <w:t>Сурет</w:t>
      </w:r>
      <w:r w:rsidR="00AC205C" w:rsidRPr="001740F3">
        <w:rPr>
          <w:rFonts w:ascii="Times New Roman" w:hAnsi="Times New Roman"/>
          <w:sz w:val="28"/>
          <w:szCs w:val="28"/>
          <w:lang w:val="kk-KZ"/>
        </w:rPr>
        <w:t xml:space="preserve"> </w:t>
      </w:r>
      <w:r w:rsidRPr="005F5339">
        <w:rPr>
          <w:rFonts w:ascii="Times New Roman" w:hAnsi="Times New Roman"/>
          <w:sz w:val="28"/>
          <w:szCs w:val="28"/>
          <w:lang w:val="kk-KZ"/>
        </w:rPr>
        <w:t>9</w:t>
      </w:r>
      <w:r w:rsidR="001740F3" w:rsidRPr="001740F3">
        <w:rPr>
          <w:rFonts w:ascii="Times New Roman" w:hAnsi="Times New Roman"/>
          <w:sz w:val="28"/>
          <w:szCs w:val="28"/>
          <w:lang w:val="kk-KZ"/>
        </w:rPr>
        <w:t xml:space="preserve"> </w:t>
      </w:r>
      <w:r w:rsidR="001740F3" w:rsidRPr="001740F3">
        <w:rPr>
          <w:rFonts w:asciiTheme="majorBidi" w:hAnsiTheme="majorBidi" w:cstheme="majorBidi"/>
          <w:sz w:val="28"/>
          <w:szCs w:val="28"/>
          <w:lang w:val="kk-KZ"/>
        </w:rPr>
        <w:t>–</w:t>
      </w:r>
      <w:r w:rsidR="00AC205C" w:rsidRPr="001740F3">
        <w:rPr>
          <w:rFonts w:ascii="Times New Roman" w:hAnsi="Times New Roman"/>
          <w:sz w:val="28"/>
          <w:szCs w:val="28"/>
          <w:lang w:val="kk-KZ"/>
        </w:rPr>
        <w:t xml:space="preserve"> Сауалнаманың 2-cұрағы бойынша көрсеткіштер</w:t>
      </w:r>
    </w:p>
    <w:p w14:paraId="024DB594" w14:textId="77777777" w:rsidR="00DF6349" w:rsidRPr="00DD30CC" w:rsidRDefault="00DF6349" w:rsidP="00B80E4A">
      <w:pPr>
        <w:pStyle w:val="a3"/>
        <w:spacing w:after="0" w:line="240" w:lineRule="auto"/>
        <w:ind w:left="0"/>
        <w:jc w:val="both"/>
        <w:rPr>
          <w:rFonts w:ascii="Times New Roman" w:hAnsi="Times New Roman"/>
          <w:sz w:val="28"/>
          <w:szCs w:val="28"/>
          <w:lang w:val="kk-KZ"/>
        </w:rPr>
      </w:pPr>
    </w:p>
    <w:p w14:paraId="7A3BB113" w14:textId="1737082F" w:rsidR="00DF6349" w:rsidRDefault="009F6CF4" w:rsidP="00B80E4A">
      <w:pPr>
        <w:ind w:firstLine="708"/>
        <w:jc w:val="both"/>
        <w:rPr>
          <w:rFonts w:ascii="Times New Roman" w:hAnsi="Times New Roman"/>
          <w:sz w:val="28"/>
          <w:szCs w:val="28"/>
          <w:lang w:val="kk-KZ"/>
        </w:rPr>
      </w:pPr>
      <w:r>
        <w:rPr>
          <w:rFonts w:ascii="Times New Roman" w:hAnsi="Times New Roman"/>
          <w:sz w:val="28"/>
          <w:szCs w:val="28"/>
          <w:lang w:val="kk-KZ"/>
        </w:rPr>
        <w:t xml:space="preserve">Келесі сұрақтың мақсаты студенттердің пайымдауынша қытай тілін кәсіби мақсатта оқыту үшін оқу әдістемелік қамтылуда неге басты назар аударту керектігін анықтау болды. </w:t>
      </w:r>
      <w:r w:rsidR="00DF6349" w:rsidRPr="00DD30CC">
        <w:rPr>
          <w:rFonts w:ascii="Times New Roman" w:hAnsi="Times New Roman"/>
          <w:sz w:val="28"/>
          <w:szCs w:val="28"/>
          <w:lang w:val="kk-KZ"/>
        </w:rPr>
        <w:t>Екінші «Кәсіби шетел тілі (қытай тілі)» пәні нені қамтуы керек деген сұраққа респонденттердің 50%</w:t>
      </w:r>
      <w:r>
        <w:rPr>
          <w:rFonts w:ascii="Times New Roman" w:hAnsi="Times New Roman"/>
          <w:sz w:val="28"/>
          <w:szCs w:val="28"/>
          <w:lang w:val="kk-KZ"/>
        </w:rPr>
        <w:t xml:space="preserve"> </w:t>
      </w:r>
      <w:r w:rsidRPr="00DD30CC">
        <w:rPr>
          <w:rFonts w:ascii="Times New Roman" w:hAnsi="Times New Roman"/>
          <w:sz w:val="28"/>
          <w:szCs w:val="28"/>
          <w:lang w:val="kk-KZ"/>
        </w:rPr>
        <w:t>практикада орын алатын шағын талқылау формаларын (брифингтер, келіссөздер, презентациялар, есептер) қамтуы керек деп жауап берген</w:t>
      </w:r>
      <w:r w:rsidR="00DF6349" w:rsidRPr="00DD30CC">
        <w:rPr>
          <w:rFonts w:ascii="Times New Roman" w:hAnsi="Times New Roman"/>
          <w:sz w:val="28"/>
          <w:szCs w:val="28"/>
          <w:lang w:val="kk-KZ"/>
        </w:rPr>
        <w:t xml:space="preserve">, 31,7% кәсіби сала бойынша арнайы лексика мен терминология болуы керек деген, 13,3% білмеймін десе, соңғы басқа өз ойын ешкім жазбаған, яғни бұл нұсқаны таңдаған респондент болмады. </w:t>
      </w:r>
      <w:r>
        <w:rPr>
          <w:rFonts w:ascii="Times New Roman" w:hAnsi="Times New Roman"/>
          <w:sz w:val="28"/>
          <w:szCs w:val="28"/>
          <w:lang w:val="kk-KZ"/>
        </w:rPr>
        <w:t>Нәтижесінде студенттердің қалауы қытай тілін практикалық тұрғыда кәсіби мақсатта пайдалану екені анықталды.</w:t>
      </w:r>
      <w:r w:rsidR="00CF1BE7" w:rsidRPr="00CF1BE7">
        <w:rPr>
          <w:rFonts w:ascii="Times New Roman" w:hAnsi="Times New Roman"/>
          <w:sz w:val="28"/>
          <w:szCs w:val="28"/>
          <w:lang w:val="kk-KZ"/>
        </w:rPr>
        <w:t xml:space="preserve"> Сурет </w:t>
      </w:r>
      <w:r w:rsidR="00CF1BE7">
        <w:rPr>
          <w:rFonts w:ascii="Times New Roman" w:hAnsi="Times New Roman"/>
          <w:sz w:val="28"/>
          <w:szCs w:val="28"/>
          <w:lang w:val="en-GB"/>
        </w:rPr>
        <w:t>10</w:t>
      </w:r>
      <w:r w:rsidR="00CF1BE7" w:rsidRPr="00CF1BE7">
        <w:rPr>
          <w:rFonts w:ascii="Times New Roman" w:hAnsi="Times New Roman"/>
          <w:sz w:val="28"/>
          <w:szCs w:val="28"/>
          <w:lang w:val="kk-KZ"/>
        </w:rPr>
        <w:t>–</w:t>
      </w:r>
      <w:r w:rsidR="00CF1BE7">
        <w:rPr>
          <w:rFonts w:ascii="Times New Roman" w:hAnsi="Times New Roman"/>
          <w:sz w:val="28"/>
          <w:szCs w:val="28"/>
          <w:lang w:val="kk-KZ"/>
        </w:rPr>
        <w:t>с</w:t>
      </w:r>
      <w:r w:rsidR="00CF1BE7" w:rsidRPr="00CF1BE7">
        <w:rPr>
          <w:rFonts w:ascii="Times New Roman" w:hAnsi="Times New Roman"/>
          <w:sz w:val="28"/>
          <w:szCs w:val="28"/>
          <w:lang w:val="kk-KZ"/>
        </w:rPr>
        <w:t xml:space="preserve">ауалнаманың </w:t>
      </w:r>
      <w:r w:rsidR="00CF1BE7">
        <w:rPr>
          <w:rFonts w:ascii="Times New Roman" w:hAnsi="Times New Roman"/>
          <w:sz w:val="28"/>
          <w:szCs w:val="28"/>
          <w:lang w:val="en-GB"/>
        </w:rPr>
        <w:t>3</w:t>
      </w:r>
      <w:r w:rsidR="00CF1BE7" w:rsidRPr="00CF1BE7">
        <w:rPr>
          <w:rFonts w:ascii="Times New Roman" w:hAnsi="Times New Roman"/>
          <w:sz w:val="28"/>
          <w:szCs w:val="28"/>
          <w:lang w:val="kk-KZ"/>
        </w:rPr>
        <w:t>-</w:t>
      </w:r>
      <w:proofErr w:type="spellStart"/>
      <w:r w:rsidR="00CF1BE7" w:rsidRPr="00CF1BE7">
        <w:rPr>
          <w:rFonts w:ascii="Times New Roman" w:hAnsi="Times New Roman"/>
          <w:sz w:val="28"/>
          <w:szCs w:val="28"/>
          <w:lang w:val="kk-KZ"/>
        </w:rPr>
        <w:t>cұрағы</w:t>
      </w:r>
      <w:proofErr w:type="spellEnd"/>
      <w:r w:rsidR="00CF1BE7" w:rsidRPr="00CF1BE7">
        <w:rPr>
          <w:rFonts w:ascii="Times New Roman" w:hAnsi="Times New Roman"/>
          <w:sz w:val="28"/>
          <w:szCs w:val="28"/>
          <w:lang w:val="kk-KZ"/>
        </w:rPr>
        <w:t xml:space="preserve"> бойынша көрсеткіштер</w:t>
      </w:r>
      <w:r w:rsidR="00CF1BE7">
        <w:rPr>
          <w:rFonts w:ascii="Times New Roman" w:hAnsi="Times New Roman"/>
          <w:sz w:val="28"/>
          <w:szCs w:val="28"/>
          <w:lang w:val="kk-KZ"/>
        </w:rPr>
        <w:t>ін қарастырамыз.</w:t>
      </w:r>
    </w:p>
    <w:p w14:paraId="5F051C97" w14:textId="77777777" w:rsidR="00DF6349" w:rsidRPr="00DD30CC" w:rsidRDefault="00DF6349" w:rsidP="00B80E4A">
      <w:pPr>
        <w:ind w:firstLine="708"/>
        <w:jc w:val="both"/>
        <w:rPr>
          <w:rFonts w:ascii="Times New Roman" w:hAnsi="Times New Roman"/>
          <w:sz w:val="28"/>
          <w:szCs w:val="28"/>
          <w:lang w:val="kk-KZ"/>
        </w:rPr>
      </w:pPr>
    </w:p>
    <w:p w14:paraId="6226B2D5" w14:textId="77777777" w:rsidR="00DF6349" w:rsidRPr="00DD30CC" w:rsidRDefault="00923908" w:rsidP="00B80E4A">
      <w:pPr>
        <w:jc w:val="both"/>
        <w:rPr>
          <w:rFonts w:ascii="Times New Roman" w:hAnsi="Times New Roman"/>
          <w:sz w:val="28"/>
          <w:szCs w:val="28"/>
          <w:lang w:val="kk-KZ"/>
        </w:rPr>
      </w:pPr>
      <w:r w:rsidRPr="00475C6C">
        <w:rPr>
          <w:rFonts w:ascii="Times New Roman" w:hAnsi="Times New Roman"/>
          <w:sz w:val="28"/>
          <w:szCs w:val="28"/>
          <w:lang w:val="kk-KZ"/>
        </w:rPr>
        <w:t xml:space="preserve">      </w:t>
      </w:r>
      <w:r w:rsidR="00DF6349">
        <w:rPr>
          <w:rFonts w:ascii="Times New Roman" w:hAnsi="Times New Roman"/>
          <w:noProof/>
          <w:sz w:val="28"/>
          <w:szCs w:val="28"/>
          <w:lang w:eastAsia="ru-RU"/>
        </w:rPr>
        <w:drawing>
          <wp:inline distT="0" distB="0" distL="0" distR="0" wp14:anchorId="2A544859" wp14:editId="7E685A6A">
            <wp:extent cx="5458755" cy="1988288"/>
            <wp:effectExtent l="0" t="0" r="15240" b="18415"/>
            <wp:docPr id="1168722883" name="Диаграмма 1168722883"/>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01A77764" w14:textId="77777777" w:rsidR="001740F3" w:rsidRDefault="001740F3" w:rsidP="00B80E4A">
      <w:pPr>
        <w:jc w:val="center"/>
        <w:rPr>
          <w:rFonts w:ascii="Times New Roman" w:hAnsi="Times New Roman"/>
          <w:lang w:val="kk-KZ"/>
        </w:rPr>
      </w:pPr>
    </w:p>
    <w:p w14:paraId="109BDAEC" w14:textId="77777777" w:rsidR="00AC205C" w:rsidRPr="00895F30" w:rsidRDefault="005F5339" w:rsidP="00B80E4A">
      <w:pPr>
        <w:jc w:val="center"/>
        <w:rPr>
          <w:sz w:val="28"/>
          <w:szCs w:val="28"/>
          <w:lang w:val="kk-KZ"/>
        </w:rPr>
      </w:pPr>
      <w:r>
        <w:rPr>
          <w:rFonts w:ascii="Times New Roman" w:hAnsi="Times New Roman"/>
          <w:sz w:val="28"/>
          <w:szCs w:val="28"/>
          <w:lang w:val="kk-KZ"/>
        </w:rPr>
        <w:t>Сурет</w:t>
      </w:r>
      <w:r w:rsidRPr="00BF5B40">
        <w:rPr>
          <w:rFonts w:ascii="Times New Roman" w:hAnsi="Times New Roman"/>
          <w:sz w:val="28"/>
          <w:szCs w:val="28"/>
          <w:lang w:val="kk-KZ"/>
        </w:rPr>
        <w:t xml:space="preserve"> 10</w:t>
      </w:r>
      <w:r w:rsidR="001740F3" w:rsidRPr="001740F3">
        <w:rPr>
          <w:rFonts w:ascii="Times New Roman" w:hAnsi="Times New Roman"/>
          <w:sz w:val="28"/>
          <w:szCs w:val="28"/>
          <w:lang w:val="kk-KZ"/>
        </w:rPr>
        <w:t xml:space="preserve"> </w:t>
      </w:r>
      <w:r w:rsidR="001740F3" w:rsidRPr="001740F3">
        <w:rPr>
          <w:rFonts w:asciiTheme="majorBidi" w:hAnsiTheme="majorBidi" w:cstheme="majorBidi"/>
          <w:sz w:val="28"/>
          <w:szCs w:val="28"/>
          <w:lang w:val="kk-KZ"/>
        </w:rPr>
        <w:t>–</w:t>
      </w:r>
      <w:r w:rsidR="00AC205C" w:rsidRPr="001740F3">
        <w:rPr>
          <w:rFonts w:ascii="Times New Roman" w:hAnsi="Times New Roman"/>
          <w:sz w:val="28"/>
          <w:szCs w:val="28"/>
          <w:lang w:val="kk-KZ"/>
        </w:rPr>
        <w:t xml:space="preserve"> Сауалнаманың 3-cұрағы бойынша көрсеткіштер</w:t>
      </w:r>
    </w:p>
    <w:p w14:paraId="462A4DED" w14:textId="77777777" w:rsidR="00DF6349" w:rsidRDefault="00DF6349" w:rsidP="00B80E4A">
      <w:pPr>
        <w:ind w:firstLine="708"/>
        <w:jc w:val="both"/>
        <w:rPr>
          <w:rFonts w:ascii="Times New Roman" w:hAnsi="Times New Roman"/>
          <w:sz w:val="28"/>
          <w:szCs w:val="28"/>
          <w:lang w:val="kk-KZ"/>
        </w:rPr>
      </w:pPr>
    </w:p>
    <w:p w14:paraId="5FFC594C" w14:textId="7DF182D1" w:rsidR="00DF6349" w:rsidRPr="009F6CF4" w:rsidRDefault="00DF6349" w:rsidP="00B80E4A">
      <w:pPr>
        <w:ind w:firstLine="708"/>
        <w:jc w:val="both"/>
        <w:rPr>
          <w:rFonts w:ascii="Times New Roman" w:hAnsi="Times New Roman"/>
          <w:sz w:val="28"/>
          <w:szCs w:val="28"/>
          <w:lang w:val="kk-KZ"/>
        </w:rPr>
      </w:pPr>
      <w:r w:rsidRPr="00DD30CC">
        <w:rPr>
          <w:rFonts w:ascii="Times New Roman" w:hAnsi="Times New Roman"/>
          <w:sz w:val="28"/>
          <w:szCs w:val="28"/>
          <w:lang w:val="kk-KZ"/>
        </w:rPr>
        <w:t xml:space="preserve">Үшінші шетел тілінде (қытай тілінде) кәсіби қарым-қатынасты жақсарту үшін қандай  құзыреттерді дамытуды ұсынасыз сұрағы бойынша 53,3% </w:t>
      </w:r>
      <w:r w:rsidRPr="00DD30CC">
        <w:rPr>
          <w:rFonts w:ascii="Times New Roman" w:hAnsi="Times New Roman"/>
          <w:sz w:val="28"/>
          <w:szCs w:val="28"/>
          <w:lang w:val="kk-KZ"/>
        </w:rPr>
        <w:lastRenderedPageBreak/>
        <w:t xml:space="preserve">респонденттер кәсіби қарым-қатынас жасай білу деп жауап берді, 30% респонденттер кәсіби құнды ақпаратты түсіну қабілеті десе, респонденттердің тек 1.7% ғана кәсіби мазмұндағы шетел сөзін түсіну қабілеті деп жауап берді, ал 15% респонденттер білмеймін деген жауап нұсқасын таңдады. </w:t>
      </w:r>
      <w:r w:rsidR="009F6CF4">
        <w:rPr>
          <w:rFonts w:ascii="Times New Roman" w:hAnsi="Times New Roman"/>
          <w:sz w:val="28"/>
          <w:szCs w:val="28"/>
          <w:lang w:val="kk-KZ"/>
        </w:rPr>
        <w:t xml:space="preserve">Бұл сұрақтың мақсаты </w:t>
      </w:r>
      <w:r w:rsidR="009F6CF4" w:rsidRPr="00DD30CC">
        <w:rPr>
          <w:rFonts w:ascii="Times New Roman" w:hAnsi="Times New Roman"/>
          <w:sz w:val="28"/>
          <w:szCs w:val="28"/>
          <w:lang w:val="kk-KZ"/>
        </w:rPr>
        <w:t>кәсіби қарым-қатынасты жақсарту үшін</w:t>
      </w:r>
      <w:r w:rsidR="009F6CF4">
        <w:rPr>
          <w:rFonts w:ascii="Times New Roman" w:hAnsi="Times New Roman"/>
          <w:sz w:val="28"/>
          <w:szCs w:val="28"/>
          <w:lang w:val="kk-KZ"/>
        </w:rPr>
        <w:t xml:space="preserve"> қытай тілін оқытуда студенттер қай құзыретке ие болуға басымдылық танытатынын анықтау боды. Нәтижесінде студенттердің басым бөлігі тікелей кәсіби қарым</w:t>
      </w:r>
      <w:r w:rsidR="009F6CF4" w:rsidRPr="009F6CF4">
        <w:rPr>
          <w:rFonts w:ascii="Times New Roman" w:hAnsi="Times New Roman"/>
          <w:sz w:val="28"/>
          <w:szCs w:val="28"/>
          <w:lang w:val="kk-KZ"/>
        </w:rPr>
        <w:t>-</w:t>
      </w:r>
      <w:r w:rsidR="009F6CF4">
        <w:rPr>
          <w:rFonts w:ascii="Times New Roman" w:hAnsi="Times New Roman"/>
          <w:sz w:val="28"/>
          <w:szCs w:val="28"/>
          <w:lang w:val="kk-KZ"/>
        </w:rPr>
        <w:t xml:space="preserve">қатынас жасауға ұмтылатыны анықталды. </w:t>
      </w:r>
      <w:r w:rsidR="00CF1BE7" w:rsidRPr="00CF1BE7">
        <w:rPr>
          <w:rFonts w:ascii="Times New Roman" w:hAnsi="Times New Roman"/>
          <w:sz w:val="28"/>
          <w:szCs w:val="28"/>
          <w:lang w:val="kk-KZ"/>
        </w:rPr>
        <w:t xml:space="preserve">Сурет </w:t>
      </w:r>
      <w:r w:rsidR="00CF1BE7">
        <w:rPr>
          <w:rFonts w:ascii="Times New Roman" w:hAnsi="Times New Roman"/>
          <w:sz w:val="28"/>
          <w:szCs w:val="28"/>
          <w:lang w:val="en-GB"/>
        </w:rPr>
        <w:t>11</w:t>
      </w:r>
      <w:r w:rsidR="00CF1BE7" w:rsidRPr="00CF1BE7">
        <w:rPr>
          <w:rFonts w:ascii="Times New Roman" w:hAnsi="Times New Roman"/>
          <w:sz w:val="28"/>
          <w:szCs w:val="28"/>
          <w:lang w:val="kk-KZ"/>
        </w:rPr>
        <w:t>–</w:t>
      </w:r>
      <w:r w:rsidR="00CF1BE7">
        <w:rPr>
          <w:rFonts w:ascii="Times New Roman" w:hAnsi="Times New Roman"/>
          <w:sz w:val="28"/>
          <w:szCs w:val="28"/>
          <w:lang w:val="kk-KZ"/>
        </w:rPr>
        <w:t>с</w:t>
      </w:r>
      <w:r w:rsidR="00CF1BE7" w:rsidRPr="00CF1BE7">
        <w:rPr>
          <w:rFonts w:ascii="Times New Roman" w:hAnsi="Times New Roman"/>
          <w:sz w:val="28"/>
          <w:szCs w:val="28"/>
          <w:lang w:val="kk-KZ"/>
        </w:rPr>
        <w:t xml:space="preserve">ауалнаманың </w:t>
      </w:r>
      <w:r w:rsidR="00CF1BE7">
        <w:rPr>
          <w:rFonts w:ascii="Times New Roman" w:hAnsi="Times New Roman"/>
          <w:sz w:val="28"/>
          <w:szCs w:val="28"/>
          <w:lang w:val="en-GB"/>
        </w:rPr>
        <w:t>4</w:t>
      </w:r>
      <w:r w:rsidR="00CF1BE7" w:rsidRPr="00CF1BE7">
        <w:rPr>
          <w:rFonts w:ascii="Times New Roman" w:hAnsi="Times New Roman"/>
          <w:sz w:val="28"/>
          <w:szCs w:val="28"/>
          <w:lang w:val="kk-KZ"/>
        </w:rPr>
        <w:t>-</w:t>
      </w:r>
      <w:proofErr w:type="spellStart"/>
      <w:r w:rsidR="00CF1BE7" w:rsidRPr="00CF1BE7">
        <w:rPr>
          <w:rFonts w:ascii="Times New Roman" w:hAnsi="Times New Roman"/>
          <w:sz w:val="28"/>
          <w:szCs w:val="28"/>
          <w:lang w:val="kk-KZ"/>
        </w:rPr>
        <w:t>cұрағы</w:t>
      </w:r>
      <w:proofErr w:type="spellEnd"/>
      <w:r w:rsidR="00CF1BE7" w:rsidRPr="00CF1BE7">
        <w:rPr>
          <w:rFonts w:ascii="Times New Roman" w:hAnsi="Times New Roman"/>
          <w:sz w:val="28"/>
          <w:szCs w:val="28"/>
          <w:lang w:val="kk-KZ"/>
        </w:rPr>
        <w:t xml:space="preserve"> бойынша көрсеткіштер</w:t>
      </w:r>
      <w:r w:rsidR="00CF1BE7">
        <w:rPr>
          <w:rFonts w:ascii="Times New Roman" w:hAnsi="Times New Roman"/>
          <w:sz w:val="28"/>
          <w:szCs w:val="28"/>
          <w:lang w:val="kk-KZ"/>
        </w:rPr>
        <w:t>ін қарастырамыз.</w:t>
      </w:r>
    </w:p>
    <w:p w14:paraId="6EFA92D2" w14:textId="77777777" w:rsidR="00DF6349" w:rsidRDefault="00DF6349" w:rsidP="00B80E4A">
      <w:pPr>
        <w:ind w:firstLine="708"/>
        <w:jc w:val="both"/>
        <w:rPr>
          <w:rFonts w:ascii="Times New Roman" w:hAnsi="Times New Roman"/>
          <w:sz w:val="28"/>
          <w:szCs w:val="28"/>
          <w:lang w:val="kk-KZ"/>
        </w:rPr>
      </w:pPr>
    </w:p>
    <w:p w14:paraId="1DDF76CE" w14:textId="77777777" w:rsidR="00DF6349" w:rsidRPr="00DD30CC" w:rsidRDefault="00DF6349" w:rsidP="00B80E4A">
      <w:pPr>
        <w:ind w:firstLine="708"/>
        <w:jc w:val="both"/>
        <w:rPr>
          <w:rFonts w:ascii="Times New Roman" w:hAnsi="Times New Roman"/>
          <w:sz w:val="28"/>
          <w:szCs w:val="28"/>
          <w:lang w:val="kk-KZ"/>
        </w:rPr>
      </w:pPr>
      <w:r w:rsidRPr="00DD30CC">
        <w:rPr>
          <w:rFonts w:ascii="Times New Roman" w:hAnsi="Times New Roman"/>
          <w:noProof/>
          <w:sz w:val="28"/>
          <w:szCs w:val="28"/>
          <w:lang w:eastAsia="ru-RU"/>
        </w:rPr>
        <w:drawing>
          <wp:inline distT="0" distB="0" distL="0" distR="0" wp14:anchorId="04619DC8" wp14:editId="2FEEAC24">
            <wp:extent cx="5062855" cy="1552354"/>
            <wp:effectExtent l="0" t="0" r="17145" b="10160"/>
            <wp:docPr id="1263917856" name="Диаграмма 1263917856"/>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20DD81B3" w14:textId="77777777" w:rsidR="001740F3" w:rsidRDefault="001740F3" w:rsidP="00B80E4A">
      <w:pPr>
        <w:jc w:val="center"/>
        <w:rPr>
          <w:rFonts w:ascii="Times New Roman" w:hAnsi="Times New Roman"/>
          <w:lang w:val="kk-KZ"/>
        </w:rPr>
      </w:pPr>
    </w:p>
    <w:p w14:paraId="6CC560BA" w14:textId="77777777" w:rsidR="00AC205C" w:rsidRPr="001740F3" w:rsidRDefault="005F5339" w:rsidP="00B80E4A">
      <w:pPr>
        <w:jc w:val="center"/>
        <w:rPr>
          <w:sz w:val="28"/>
          <w:szCs w:val="28"/>
          <w:lang w:val="kk-KZ"/>
        </w:rPr>
      </w:pPr>
      <w:r>
        <w:rPr>
          <w:rFonts w:ascii="Times New Roman" w:hAnsi="Times New Roman"/>
          <w:sz w:val="28"/>
          <w:szCs w:val="28"/>
          <w:lang w:val="kk-KZ"/>
        </w:rPr>
        <w:t>Сурет</w:t>
      </w:r>
      <w:r w:rsidRPr="00BF5B40">
        <w:rPr>
          <w:rFonts w:ascii="Times New Roman" w:hAnsi="Times New Roman"/>
          <w:sz w:val="28"/>
          <w:szCs w:val="28"/>
          <w:lang w:val="kk-KZ"/>
        </w:rPr>
        <w:t xml:space="preserve"> 11</w:t>
      </w:r>
      <w:r w:rsidR="001740F3" w:rsidRPr="001740F3">
        <w:rPr>
          <w:rFonts w:ascii="Times New Roman" w:hAnsi="Times New Roman"/>
          <w:sz w:val="28"/>
          <w:szCs w:val="28"/>
          <w:lang w:val="kk-KZ"/>
        </w:rPr>
        <w:t xml:space="preserve"> </w:t>
      </w:r>
      <w:r w:rsidR="001740F3" w:rsidRPr="001740F3">
        <w:rPr>
          <w:rFonts w:asciiTheme="majorBidi" w:hAnsiTheme="majorBidi" w:cstheme="majorBidi"/>
          <w:sz w:val="28"/>
          <w:szCs w:val="28"/>
          <w:lang w:val="kk-KZ"/>
        </w:rPr>
        <w:t>–</w:t>
      </w:r>
      <w:r w:rsidR="00AC205C" w:rsidRPr="001740F3">
        <w:rPr>
          <w:rFonts w:ascii="Times New Roman" w:hAnsi="Times New Roman"/>
          <w:sz w:val="28"/>
          <w:szCs w:val="28"/>
          <w:lang w:val="kk-KZ"/>
        </w:rPr>
        <w:t xml:space="preserve"> Сауалнаманың 4-cұрағы бойынша көрсеткіштер</w:t>
      </w:r>
    </w:p>
    <w:p w14:paraId="6B1CC251" w14:textId="77777777" w:rsidR="00DF6349" w:rsidRDefault="00DF6349" w:rsidP="00B80E4A">
      <w:pPr>
        <w:ind w:firstLine="708"/>
        <w:jc w:val="both"/>
        <w:rPr>
          <w:rFonts w:ascii="Times New Roman" w:hAnsi="Times New Roman"/>
          <w:sz w:val="28"/>
          <w:szCs w:val="28"/>
          <w:lang w:val="kk-KZ"/>
        </w:rPr>
      </w:pPr>
    </w:p>
    <w:p w14:paraId="49579C47" w14:textId="691F78AB" w:rsidR="00AC205C" w:rsidRDefault="00DF6349" w:rsidP="00B80E4A">
      <w:pPr>
        <w:ind w:firstLine="708"/>
        <w:jc w:val="both"/>
        <w:rPr>
          <w:rFonts w:ascii="Times New Roman" w:hAnsi="Times New Roman"/>
          <w:sz w:val="28"/>
          <w:szCs w:val="28"/>
          <w:lang w:val="kk-KZ"/>
        </w:rPr>
      </w:pPr>
      <w:r>
        <w:rPr>
          <w:rFonts w:ascii="Times New Roman" w:hAnsi="Times New Roman"/>
          <w:sz w:val="28"/>
          <w:szCs w:val="28"/>
          <w:lang w:val="kk-KZ"/>
        </w:rPr>
        <w:t>Төртінші</w:t>
      </w:r>
      <w:r w:rsidRPr="00DD30CC">
        <w:rPr>
          <w:rFonts w:ascii="Times New Roman" w:hAnsi="Times New Roman"/>
          <w:sz w:val="28"/>
          <w:szCs w:val="28"/>
          <w:lang w:val="kk-KZ"/>
        </w:rPr>
        <w:t xml:space="preserve"> «Кәсіби шет тілі (қытай тілі)» пәнін оқу барысында тілдің қандай аспектілерін тереңдетіп оқығыңыз келеді деген сұраққа респонденттердің 53,4% кәсіби лексика нұсқасын белгілеген, ал 24,1% респонденттер техникалық аударманы таңдаса, 22,4% техникалық үлгідегі қарым-қатынас нұсқасын таңдаған, яғни техникалық аударма жасау мен техникалық үлгідегі қарым-қатынас жүргізу нұсқаларын таңдаған респонденттер саны шамалас болып келді.</w:t>
      </w:r>
      <w:r w:rsidR="009F6CF4">
        <w:rPr>
          <w:rFonts w:ascii="Times New Roman" w:hAnsi="Times New Roman"/>
          <w:sz w:val="28"/>
          <w:szCs w:val="28"/>
          <w:lang w:val="kk-KZ"/>
        </w:rPr>
        <w:t xml:space="preserve"> Аталған сұрақты қою арқылы студенттердің қытай тілі курсы бойынша </w:t>
      </w:r>
      <w:proofErr w:type="spellStart"/>
      <w:r w:rsidR="009F6CF4">
        <w:rPr>
          <w:rFonts w:ascii="Times New Roman" w:hAnsi="Times New Roman"/>
          <w:sz w:val="28"/>
          <w:szCs w:val="28"/>
          <w:lang w:val="kk-KZ"/>
        </w:rPr>
        <w:t>шеттілдік</w:t>
      </w:r>
      <w:proofErr w:type="spellEnd"/>
      <w:r w:rsidR="009F6CF4">
        <w:rPr>
          <w:rFonts w:ascii="Times New Roman" w:hAnsi="Times New Roman"/>
          <w:sz w:val="28"/>
          <w:szCs w:val="28"/>
          <w:lang w:val="kk-KZ"/>
        </w:rPr>
        <w:t xml:space="preserve"> кәсіби</w:t>
      </w:r>
      <w:r w:rsidR="009F6CF4" w:rsidRPr="009F6CF4">
        <w:rPr>
          <w:rFonts w:ascii="Times New Roman" w:hAnsi="Times New Roman"/>
          <w:sz w:val="28"/>
          <w:szCs w:val="28"/>
          <w:lang w:val="kk-KZ"/>
        </w:rPr>
        <w:t>-</w:t>
      </w:r>
      <w:r w:rsidR="009F6CF4">
        <w:rPr>
          <w:rFonts w:ascii="Times New Roman" w:hAnsi="Times New Roman"/>
          <w:sz w:val="28"/>
          <w:szCs w:val="28"/>
          <w:lang w:val="kk-KZ"/>
        </w:rPr>
        <w:t xml:space="preserve">бағытталған </w:t>
      </w:r>
      <w:proofErr w:type="spellStart"/>
      <w:r w:rsidR="009F6CF4">
        <w:rPr>
          <w:rFonts w:ascii="Times New Roman" w:hAnsi="Times New Roman"/>
          <w:sz w:val="28"/>
          <w:szCs w:val="28"/>
          <w:lang w:val="kk-KZ"/>
        </w:rPr>
        <w:t>құзыреттілікке</w:t>
      </w:r>
      <w:proofErr w:type="spellEnd"/>
      <w:r w:rsidR="009F6CF4">
        <w:rPr>
          <w:rFonts w:ascii="Times New Roman" w:hAnsi="Times New Roman"/>
          <w:sz w:val="28"/>
          <w:szCs w:val="28"/>
          <w:lang w:val="kk-KZ"/>
        </w:rPr>
        <w:t xml:space="preserve"> ие болу үшін тілдің қай аспектісін жіті меңгеруді жөн санайтынын анықтау. Сауалнама нәтижесі мамандыққа қатысты лексикалық бірліктер қорын ұлғайту екенін көрсетіп отыр.</w:t>
      </w:r>
      <w:r w:rsidR="00CF1BE7" w:rsidRPr="00CF1BE7">
        <w:rPr>
          <w:rFonts w:ascii="Times New Roman" w:hAnsi="Times New Roman"/>
          <w:sz w:val="28"/>
          <w:szCs w:val="28"/>
          <w:lang w:val="kk-KZ"/>
        </w:rPr>
        <w:t xml:space="preserve"> Сурет </w:t>
      </w:r>
      <w:r w:rsidR="00CF1BE7" w:rsidRPr="00B72DD5">
        <w:rPr>
          <w:rFonts w:ascii="Times New Roman" w:hAnsi="Times New Roman"/>
          <w:sz w:val="28"/>
          <w:szCs w:val="28"/>
          <w:lang w:val="kk-KZ"/>
        </w:rPr>
        <w:t>12</w:t>
      </w:r>
      <w:r w:rsidR="00CF1BE7" w:rsidRPr="00CF1BE7">
        <w:rPr>
          <w:rFonts w:ascii="Times New Roman" w:hAnsi="Times New Roman"/>
          <w:sz w:val="28"/>
          <w:szCs w:val="28"/>
          <w:lang w:val="kk-KZ"/>
        </w:rPr>
        <w:t>–</w:t>
      </w:r>
      <w:r w:rsidR="00CF1BE7">
        <w:rPr>
          <w:rFonts w:ascii="Times New Roman" w:hAnsi="Times New Roman"/>
          <w:sz w:val="28"/>
          <w:szCs w:val="28"/>
          <w:lang w:val="kk-KZ"/>
        </w:rPr>
        <w:t>де</w:t>
      </w:r>
      <w:r w:rsidR="00CF1BE7" w:rsidRPr="00CF1BE7">
        <w:rPr>
          <w:rFonts w:ascii="Times New Roman" w:hAnsi="Times New Roman"/>
          <w:sz w:val="28"/>
          <w:szCs w:val="28"/>
          <w:lang w:val="kk-KZ"/>
        </w:rPr>
        <w:t xml:space="preserve"> </w:t>
      </w:r>
      <w:r w:rsidR="00CF1BE7">
        <w:rPr>
          <w:rFonts w:ascii="Times New Roman" w:hAnsi="Times New Roman"/>
          <w:sz w:val="28"/>
          <w:szCs w:val="28"/>
          <w:lang w:val="kk-KZ"/>
        </w:rPr>
        <w:t>с</w:t>
      </w:r>
      <w:r w:rsidR="00CF1BE7" w:rsidRPr="00CF1BE7">
        <w:rPr>
          <w:rFonts w:ascii="Times New Roman" w:hAnsi="Times New Roman"/>
          <w:sz w:val="28"/>
          <w:szCs w:val="28"/>
          <w:lang w:val="kk-KZ"/>
        </w:rPr>
        <w:t xml:space="preserve">ауалнаманың </w:t>
      </w:r>
      <w:r w:rsidR="00CF1BE7" w:rsidRPr="00B72DD5">
        <w:rPr>
          <w:rFonts w:ascii="Times New Roman" w:hAnsi="Times New Roman"/>
          <w:sz w:val="28"/>
          <w:szCs w:val="28"/>
          <w:lang w:val="kk-KZ"/>
        </w:rPr>
        <w:t>5</w:t>
      </w:r>
      <w:r w:rsidR="00CF1BE7" w:rsidRPr="00CF1BE7">
        <w:rPr>
          <w:rFonts w:ascii="Times New Roman" w:hAnsi="Times New Roman"/>
          <w:sz w:val="28"/>
          <w:szCs w:val="28"/>
          <w:lang w:val="kk-KZ"/>
        </w:rPr>
        <w:t>-cұрағы бойынша көрсеткіштер</w:t>
      </w:r>
      <w:r w:rsidR="00CF1BE7">
        <w:rPr>
          <w:rFonts w:ascii="Times New Roman" w:hAnsi="Times New Roman"/>
          <w:sz w:val="28"/>
          <w:szCs w:val="28"/>
          <w:lang w:val="kk-KZ"/>
        </w:rPr>
        <w:t>ін қарастырамыз.</w:t>
      </w:r>
    </w:p>
    <w:p w14:paraId="41133D90" w14:textId="77777777" w:rsidR="00AC205C" w:rsidRDefault="00AC205C" w:rsidP="00B80E4A">
      <w:pPr>
        <w:ind w:firstLine="708"/>
        <w:jc w:val="both"/>
        <w:rPr>
          <w:rFonts w:ascii="Times New Roman" w:hAnsi="Times New Roman"/>
          <w:sz w:val="28"/>
          <w:szCs w:val="28"/>
          <w:lang w:val="kk-KZ"/>
        </w:rPr>
      </w:pPr>
    </w:p>
    <w:p w14:paraId="1A2D9B20" w14:textId="77777777" w:rsidR="00DF6349" w:rsidRPr="009F6CF4" w:rsidRDefault="00AC205C" w:rsidP="00B80E4A">
      <w:pPr>
        <w:ind w:firstLine="708"/>
        <w:jc w:val="both"/>
        <w:rPr>
          <w:rFonts w:ascii="Times New Roman" w:hAnsi="Times New Roman"/>
          <w:sz w:val="28"/>
          <w:szCs w:val="28"/>
          <w:lang w:val="kk-KZ"/>
        </w:rPr>
      </w:pPr>
      <w:r>
        <w:rPr>
          <w:rFonts w:ascii="Times New Roman" w:hAnsi="Times New Roman"/>
          <w:noProof/>
          <w:sz w:val="28"/>
          <w:szCs w:val="28"/>
          <w:lang w:eastAsia="ru-RU"/>
        </w:rPr>
        <w:drawing>
          <wp:inline distT="0" distB="0" distL="0" distR="0" wp14:anchorId="724EBA8A" wp14:editId="51573BB0">
            <wp:extent cx="4974471" cy="1701210"/>
            <wp:effectExtent l="0" t="0" r="17145" b="13335"/>
            <wp:docPr id="2062982805" name="Диаграмма 2062982805"/>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r w:rsidR="009F6CF4">
        <w:rPr>
          <w:rFonts w:ascii="Times New Roman" w:hAnsi="Times New Roman"/>
          <w:sz w:val="28"/>
          <w:szCs w:val="28"/>
          <w:lang w:val="kk-KZ"/>
        </w:rPr>
        <w:t xml:space="preserve"> </w:t>
      </w:r>
    </w:p>
    <w:p w14:paraId="62A4DDFC" w14:textId="77777777" w:rsidR="001740F3" w:rsidRDefault="001740F3" w:rsidP="00B80E4A">
      <w:pPr>
        <w:jc w:val="center"/>
        <w:rPr>
          <w:rFonts w:ascii="Times New Roman" w:hAnsi="Times New Roman"/>
          <w:lang w:val="kk-KZ"/>
        </w:rPr>
      </w:pPr>
    </w:p>
    <w:p w14:paraId="69E4F1B3" w14:textId="77777777" w:rsidR="00AC205C" w:rsidRPr="00895F30" w:rsidRDefault="005F5339" w:rsidP="00B80E4A">
      <w:pPr>
        <w:jc w:val="center"/>
        <w:rPr>
          <w:sz w:val="28"/>
          <w:szCs w:val="28"/>
          <w:lang w:val="kk-KZ"/>
        </w:rPr>
      </w:pPr>
      <w:r>
        <w:rPr>
          <w:rFonts w:ascii="Times New Roman" w:hAnsi="Times New Roman"/>
          <w:sz w:val="28"/>
          <w:szCs w:val="28"/>
          <w:lang w:val="kk-KZ"/>
        </w:rPr>
        <w:t>Сурет</w:t>
      </w:r>
      <w:r w:rsidRPr="001740F3">
        <w:rPr>
          <w:rFonts w:asciiTheme="majorBidi" w:hAnsiTheme="majorBidi" w:cstheme="majorBidi"/>
          <w:sz w:val="28"/>
          <w:szCs w:val="28"/>
          <w:lang w:val="kk-KZ"/>
        </w:rPr>
        <w:t xml:space="preserve"> </w:t>
      </w:r>
      <w:r w:rsidRPr="00BF5B40">
        <w:rPr>
          <w:rFonts w:asciiTheme="majorBidi" w:hAnsiTheme="majorBidi" w:cstheme="majorBidi"/>
          <w:sz w:val="28"/>
          <w:szCs w:val="28"/>
          <w:lang w:val="kk-KZ"/>
        </w:rPr>
        <w:t xml:space="preserve">12 </w:t>
      </w:r>
      <w:r w:rsidR="001740F3" w:rsidRPr="001740F3">
        <w:rPr>
          <w:rFonts w:asciiTheme="majorBidi" w:hAnsiTheme="majorBidi" w:cstheme="majorBidi"/>
          <w:sz w:val="28"/>
          <w:szCs w:val="28"/>
          <w:lang w:val="kk-KZ"/>
        </w:rPr>
        <w:t>–</w:t>
      </w:r>
      <w:r w:rsidR="00AC205C" w:rsidRPr="001740F3">
        <w:rPr>
          <w:rFonts w:ascii="Times New Roman" w:hAnsi="Times New Roman"/>
          <w:sz w:val="28"/>
          <w:szCs w:val="28"/>
          <w:lang w:val="kk-KZ"/>
        </w:rPr>
        <w:t>Сауалнаманың 5-cұрағы бойынша көрсеткіштер</w:t>
      </w:r>
    </w:p>
    <w:p w14:paraId="0F19421D" w14:textId="77777777" w:rsidR="00DF6349" w:rsidRPr="00DD30CC" w:rsidRDefault="00DF6349" w:rsidP="00B80E4A">
      <w:pPr>
        <w:jc w:val="both"/>
        <w:rPr>
          <w:rFonts w:ascii="Times New Roman" w:hAnsi="Times New Roman"/>
          <w:sz w:val="28"/>
          <w:szCs w:val="28"/>
          <w:lang w:val="kk-KZ"/>
        </w:rPr>
      </w:pPr>
    </w:p>
    <w:p w14:paraId="5709FD18" w14:textId="62D9CBA2" w:rsidR="00DF6349" w:rsidRDefault="009F6CF4" w:rsidP="00B80E4A">
      <w:pPr>
        <w:ind w:firstLine="708"/>
        <w:jc w:val="both"/>
        <w:rPr>
          <w:rFonts w:ascii="Times New Roman" w:hAnsi="Times New Roman"/>
          <w:sz w:val="28"/>
          <w:szCs w:val="28"/>
          <w:lang w:val="kk-KZ"/>
        </w:rPr>
      </w:pPr>
      <w:r>
        <w:rPr>
          <w:rFonts w:ascii="Times New Roman" w:hAnsi="Times New Roman"/>
          <w:sz w:val="28"/>
          <w:szCs w:val="28"/>
          <w:lang w:val="kk-KZ"/>
        </w:rPr>
        <w:lastRenderedPageBreak/>
        <w:t>Берілген сұрақ мақсаты студенттердің курс соңында қандай нәтижеге қол жеткізгілері келеді, қандай қабілеттерге ие болғылары келетіндігін анықтау болатын. Жауаптары келесідей сипатта:</w:t>
      </w:r>
      <w:r w:rsidR="00DF6349" w:rsidRPr="00DD30CC">
        <w:rPr>
          <w:rFonts w:ascii="Times New Roman" w:hAnsi="Times New Roman"/>
          <w:sz w:val="28"/>
          <w:szCs w:val="28"/>
          <w:lang w:val="kk-KZ"/>
        </w:rPr>
        <w:t xml:space="preserve">   «Кәсіби шетел тілі (қытай тілі)» пәнінен қандай нәтиже күтесіз деген сұраққа 35,6% респонденттер кәсіби мазмұнға ие шетел тіліндегі ақпаратты түсіну нұсқасын белгілеген, 33,9% шетел тілінде кәсіби тақырыптарда әңгіме жүргізу, 18,6% білмеймін десе, 10,2% ауызша қарым-қатынаста кәсіби мазмұны бар ақпаратты түсіну деп жауап берген.</w:t>
      </w:r>
      <w:r>
        <w:rPr>
          <w:rFonts w:ascii="Times New Roman" w:hAnsi="Times New Roman"/>
          <w:sz w:val="28"/>
          <w:szCs w:val="28"/>
          <w:lang w:val="kk-KZ"/>
        </w:rPr>
        <w:t xml:space="preserve"> Студенттердің берген жауаптарына қарай, берілген курс нәтижесінде қытай тілінде кәсіби ақпаратты түсіну керектігін белгілеген. </w:t>
      </w:r>
      <w:r w:rsidR="00CF1BE7" w:rsidRPr="00CF1BE7">
        <w:rPr>
          <w:rFonts w:ascii="Times New Roman" w:hAnsi="Times New Roman"/>
          <w:sz w:val="28"/>
          <w:szCs w:val="28"/>
          <w:lang w:val="kk-KZ"/>
        </w:rPr>
        <w:t>Сурет</w:t>
      </w:r>
      <w:r w:rsidR="00CF1BE7">
        <w:rPr>
          <w:rFonts w:ascii="Times New Roman" w:hAnsi="Times New Roman"/>
          <w:sz w:val="28"/>
          <w:szCs w:val="28"/>
          <w:lang w:val="en-GB"/>
        </w:rPr>
        <w:t xml:space="preserve"> 13</w:t>
      </w:r>
      <w:r w:rsidR="00CF1BE7" w:rsidRPr="00CF1BE7">
        <w:rPr>
          <w:rFonts w:ascii="Times New Roman" w:hAnsi="Times New Roman"/>
          <w:sz w:val="28"/>
          <w:szCs w:val="28"/>
          <w:lang w:val="kk-KZ"/>
        </w:rPr>
        <w:t>–</w:t>
      </w:r>
      <w:r w:rsidR="00CF1BE7">
        <w:rPr>
          <w:rFonts w:ascii="Times New Roman" w:hAnsi="Times New Roman"/>
          <w:sz w:val="28"/>
          <w:szCs w:val="28"/>
          <w:lang w:val="kk-KZ"/>
        </w:rPr>
        <w:t>с</w:t>
      </w:r>
      <w:r w:rsidR="00CF1BE7" w:rsidRPr="00CF1BE7">
        <w:rPr>
          <w:rFonts w:ascii="Times New Roman" w:hAnsi="Times New Roman"/>
          <w:sz w:val="28"/>
          <w:szCs w:val="28"/>
          <w:lang w:val="kk-KZ"/>
        </w:rPr>
        <w:t xml:space="preserve">ауалнаманың </w:t>
      </w:r>
      <w:r w:rsidR="00CF1BE7">
        <w:rPr>
          <w:rFonts w:ascii="Times New Roman" w:hAnsi="Times New Roman"/>
          <w:sz w:val="28"/>
          <w:szCs w:val="28"/>
          <w:lang w:val="en-GB"/>
        </w:rPr>
        <w:t>6</w:t>
      </w:r>
      <w:r w:rsidR="00CF1BE7" w:rsidRPr="00CF1BE7">
        <w:rPr>
          <w:rFonts w:ascii="Times New Roman" w:hAnsi="Times New Roman"/>
          <w:sz w:val="28"/>
          <w:szCs w:val="28"/>
          <w:lang w:val="kk-KZ"/>
        </w:rPr>
        <w:t>-</w:t>
      </w:r>
      <w:proofErr w:type="spellStart"/>
      <w:r w:rsidR="00CF1BE7" w:rsidRPr="00CF1BE7">
        <w:rPr>
          <w:rFonts w:ascii="Times New Roman" w:hAnsi="Times New Roman"/>
          <w:sz w:val="28"/>
          <w:szCs w:val="28"/>
          <w:lang w:val="kk-KZ"/>
        </w:rPr>
        <w:t>cұрағы</w:t>
      </w:r>
      <w:proofErr w:type="spellEnd"/>
      <w:r w:rsidR="00CF1BE7" w:rsidRPr="00CF1BE7">
        <w:rPr>
          <w:rFonts w:ascii="Times New Roman" w:hAnsi="Times New Roman"/>
          <w:sz w:val="28"/>
          <w:szCs w:val="28"/>
          <w:lang w:val="kk-KZ"/>
        </w:rPr>
        <w:t xml:space="preserve"> бойынша көрсеткіштер</w:t>
      </w:r>
      <w:r w:rsidR="00CF1BE7">
        <w:rPr>
          <w:rFonts w:ascii="Times New Roman" w:hAnsi="Times New Roman"/>
          <w:sz w:val="28"/>
          <w:szCs w:val="28"/>
          <w:lang w:val="kk-KZ"/>
        </w:rPr>
        <w:t>ін қарастырамыз.</w:t>
      </w:r>
    </w:p>
    <w:p w14:paraId="353F6227" w14:textId="77777777" w:rsidR="009F6CF4" w:rsidRDefault="009F6CF4" w:rsidP="00B80E4A">
      <w:pPr>
        <w:ind w:firstLine="708"/>
        <w:jc w:val="both"/>
        <w:rPr>
          <w:rFonts w:ascii="Times New Roman" w:hAnsi="Times New Roman"/>
          <w:sz w:val="28"/>
          <w:szCs w:val="28"/>
          <w:lang w:val="kk-KZ"/>
        </w:rPr>
      </w:pPr>
    </w:p>
    <w:p w14:paraId="5BA5433D" w14:textId="77777777" w:rsidR="00DF6349" w:rsidRDefault="00DF6349" w:rsidP="00B80E4A">
      <w:pPr>
        <w:ind w:firstLine="708"/>
        <w:jc w:val="both"/>
        <w:rPr>
          <w:rFonts w:ascii="Times New Roman" w:hAnsi="Times New Roman"/>
          <w:sz w:val="28"/>
          <w:szCs w:val="28"/>
          <w:lang w:val="kk-KZ"/>
        </w:rPr>
      </w:pPr>
      <w:r>
        <w:rPr>
          <w:rFonts w:ascii="Times New Roman" w:hAnsi="Times New Roman"/>
          <w:noProof/>
          <w:sz w:val="28"/>
          <w:szCs w:val="28"/>
          <w:lang w:eastAsia="ru-RU"/>
        </w:rPr>
        <w:drawing>
          <wp:inline distT="0" distB="0" distL="0" distR="0" wp14:anchorId="1A99BD03" wp14:editId="16F4C90D">
            <wp:extent cx="5067669" cy="2020186"/>
            <wp:effectExtent l="0" t="0" r="12700" b="12065"/>
            <wp:docPr id="1823149124"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6E116987" w14:textId="77777777" w:rsidR="001740F3" w:rsidRDefault="001740F3" w:rsidP="00B80E4A">
      <w:pPr>
        <w:rPr>
          <w:rFonts w:ascii="Times New Roman" w:hAnsi="Times New Roman"/>
          <w:lang w:val="kk-KZ"/>
        </w:rPr>
      </w:pPr>
    </w:p>
    <w:p w14:paraId="2D0A4F3D" w14:textId="77777777" w:rsidR="00AC205C" w:rsidRPr="001740F3" w:rsidRDefault="005F5339" w:rsidP="00B80E4A">
      <w:pPr>
        <w:jc w:val="center"/>
        <w:rPr>
          <w:sz w:val="28"/>
          <w:szCs w:val="28"/>
          <w:lang w:val="kk-KZ"/>
        </w:rPr>
      </w:pPr>
      <w:r>
        <w:rPr>
          <w:rFonts w:ascii="Times New Roman" w:hAnsi="Times New Roman"/>
          <w:sz w:val="28"/>
          <w:szCs w:val="28"/>
          <w:lang w:val="kk-KZ"/>
        </w:rPr>
        <w:t>Сурет</w:t>
      </w:r>
      <w:r w:rsidRPr="001740F3">
        <w:rPr>
          <w:rFonts w:asciiTheme="majorBidi" w:hAnsiTheme="majorBidi" w:cstheme="majorBidi"/>
          <w:sz w:val="28"/>
          <w:szCs w:val="28"/>
          <w:lang w:val="kk-KZ"/>
        </w:rPr>
        <w:t xml:space="preserve"> </w:t>
      </w:r>
      <w:r w:rsidRPr="00BF5B40">
        <w:rPr>
          <w:rFonts w:asciiTheme="majorBidi" w:hAnsiTheme="majorBidi" w:cstheme="majorBidi"/>
          <w:sz w:val="28"/>
          <w:szCs w:val="28"/>
          <w:lang w:val="kk-KZ"/>
        </w:rPr>
        <w:t xml:space="preserve">13 </w:t>
      </w:r>
      <w:r w:rsidR="001740F3" w:rsidRPr="001740F3">
        <w:rPr>
          <w:rFonts w:asciiTheme="majorBidi" w:hAnsiTheme="majorBidi" w:cstheme="majorBidi"/>
          <w:sz w:val="28"/>
          <w:szCs w:val="28"/>
          <w:lang w:val="kk-KZ"/>
        </w:rPr>
        <w:t>–</w:t>
      </w:r>
      <w:r w:rsidR="00AC205C" w:rsidRPr="001740F3">
        <w:rPr>
          <w:rFonts w:ascii="Times New Roman" w:hAnsi="Times New Roman"/>
          <w:sz w:val="28"/>
          <w:szCs w:val="28"/>
          <w:lang w:val="kk-KZ"/>
        </w:rPr>
        <w:t xml:space="preserve"> Сауалнаманың 6-cұрағы бойынша көрсеткіштер</w:t>
      </w:r>
    </w:p>
    <w:p w14:paraId="7F8E9FE9" w14:textId="77777777" w:rsidR="001740F3" w:rsidRDefault="001740F3" w:rsidP="00B80E4A">
      <w:pPr>
        <w:ind w:firstLine="708"/>
        <w:jc w:val="both"/>
        <w:rPr>
          <w:rFonts w:ascii="Times New Roman" w:hAnsi="Times New Roman"/>
          <w:sz w:val="28"/>
          <w:szCs w:val="28"/>
          <w:lang w:val="kk-KZ"/>
        </w:rPr>
      </w:pPr>
    </w:p>
    <w:p w14:paraId="1D99BC29" w14:textId="49DCF8EE" w:rsidR="00DF6349" w:rsidRDefault="00DF6349" w:rsidP="00B80E4A">
      <w:pPr>
        <w:ind w:firstLine="708"/>
        <w:jc w:val="both"/>
        <w:rPr>
          <w:rFonts w:ascii="Times New Roman" w:hAnsi="Times New Roman"/>
          <w:sz w:val="28"/>
          <w:szCs w:val="28"/>
          <w:lang w:val="kk-KZ"/>
        </w:rPr>
      </w:pPr>
      <w:r w:rsidRPr="000C54AA">
        <w:rPr>
          <w:rFonts w:ascii="Times New Roman" w:hAnsi="Times New Roman"/>
          <w:sz w:val="28"/>
          <w:szCs w:val="28"/>
          <w:lang w:val="kk-KZ"/>
        </w:rPr>
        <w:t xml:space="preserve">Алтыншы </w:t>
      </w:r>
      <w:r>
        <w:rPr>
          <w:rFonts w:ascii="Times New Roman" w:hAnsi="Times New Roman"/>
          <w:sz w:val="28"/>
          <w:szCs w:val="28"/>
          <w:lang w:val="kk-KZ"/>
        </w:rPr>
        <w:t>«</w:t>
      </w:r>
      <w:r w:rsidRPr="000C54AA">
        <w:rPr>
          <w:rFonts w:ascii="Times New Roman" w:hAnsi="Times New Roman"/>
          <w:sz w:val="28"/>
          <w:szCs w:val="28"/>
          <w:lang w:val="kk-KZ"/>
        </w:rPr>
        <w:t>Қытай тілін іскерлік қатынаста пайдалану үшін қандай қабілеттерді дамыту керек деп ойлайсыз?</w:t>
      </w:r>
      <w:r>
        <w:rPr>
          <w:rFonts w:ascii="Times New Roman" w:hAnsi="Times New Roman"/>
          <w:sz w:val="28"/>
          <w:szCs w:val="28"/>
          <w:lang w:val="kk-KZ"/>
        </w:rPr>
        <w:t>»</w:t>
      </w:r>
      <w:r w:rsidRPr="000C54AA">
        <w:rPr>
          <w:rFonts w:ascii="Times New Roman" w:hAnsi="Times New Roman"/>
          <w:sz w:val="28"/>
          <w:szCs w:val="28"/>
          <w:lang w:val="kk-KZ"/>
        </w:rPr>
        <w:t xml:space="preserve"> </w:t>
      </w:r>
      <w:r w:rsidRPr="00DD30CC">
        <w:rPr>
          <w:rFonts w:ascii="Times New Roman" w:hAnsi="Times New Roman"/>
          <w:sz w:val="28"/>
          <w:szCs w:val="28"/>
          <w:lang w:val="kk-KZ"/>
        </w:rPr>
        <w:t>деген сұраққа</w:t>
      </w:r>
      <w:r w:rsidRPr="009C5315">
        <w:rPr>
          <w:rFonts w:ascii="Times New Roman" w:hAnsi="Times New Roman"/>
          <w:sz w:val="28"/>
          <w:szCs w:val="28"/>
          <w:lang w:val="kk-KZ"/>
        </w:rPr>
        <w:t xml:space="preserve"> 30</w:t>
      </w:r>
      <w:r>
        <w:rPr>
          <w:rFonts w:ascii="Times New Roman" w:hAnsi="Times New Roman"/>
          <w:sz w:val="28"/>
          <w:szCs w:val="28"/>
          <w:lang w:val="kk-KZ"/>
        </w:rPr>
        <w:t>%</w:t>
      </w:r>
      <w:r w:rsidRPr="009C5315">
        <w:rPr>
          <w:rFonts w:ascii="Times New Roman" w:hAnsi="Times New Roman"/>
          <w:sz w:val="28"/>
          <w:szCs w:val="28"/>
          <w:lang w:val="kk-KZ"/>
        </w:rPr>
        <w:t xml:space="preserve"> </w:t>
      </w:r>
      <w:r w:rsidRPr="00DD30CC">
        <w:rPr>
          <w:rFonts w:ascii="Times New Roman" w:hAnsi="Times New Roman"/>
          <w:sz w:val="28"/>
          <w:szCs w:val="28"/>
          <w:lang w:val="kk-KZ"/>
        </w:rPr>
        <w:t>респонденттер</w:t>
      </w:r>
      <w:r w:rsidRPr="009C5315">
        <w:rPr>
          <w:rFonts w:ascii="Times New Roman" w:hAnsi="Times New Roman"/>
          <w:sz w:val="28"/>
          <w:szCs w:val="28"/>
          <w:lang w:val="kk-KZ"/>
        </w:rPr>
        <w:t xml:space="preserve"> </w:t>
      </w:r>
      <w:r>
        <w:rPr>
          <w:rFonts w:ascii="Times New Roman" w:hAnsi="Times New Roman"/>
          <w:sz w:val="28"/>
          <w:szCs w:val="28"/>
          <w:lang w:val="kk-KZ"/>
        </w:rPr>
        <w:t>а</w:t>
      </w:r>
      <w:r w:rsidRPr="00BC5613">
        <w:rPr>
          <w:rFonts w:ascii="Times New Roman" w:hAnsi="Times New Roman"/>
          <w:sz w:val="28"/>
          <w:szCs w:val="28"/>
          <w:lang w:val="kk-KZ"/>
        </w:rPr>
        <w:t>қпараттық</w:t>
      </w:r>
      <w:r w:rsidRPr="00DD30CC">
        <w:rPr>
          <w:rFonts w:ascii="Times New Roman" w:hAnsi="Times New Roman"/>
          <w:sz w:val="28"/>
          <w:szCs w:val="28"/>
          <w:lang w:val="kk-KZ"/>
        </w:rPr>
        <w:t xml:space="preserve"> нұсқасын белгілеген</w:t>
      </w:r>
      <w:r>
        <w:rPr>
          <w:rFonts w:ascii="Times New Roman" w:hAnsi="Times New Roman"/>
          <w:sz w:val="28"/>
          <w:szCs w:val="28"/>
          <w:lang w:val="kk-KZ"/>
        </w:rPr>
        <w:t xml:space="preserve">, </w:t>
      </w:r>
      <w:r w:rsidRPr="009C5315">
        <w:rPr>
          <w:rFonts w:ascii="Times New Roman" w:hAnsi="Times New Roman"/>
          <w:sz w:val="28"/>
          <w:szCs w:val="28"/>
          <w:lang w:val="kk-KZ"/>
        </w:rPr>
        <w:t>56</w:t>
      </w:r>
      <w:r>
        <w:rPr>
          <w:rFonts w:ascii="Times New Roman" w:hAnsi="Times New Roman"/>
          <w:sz w:val="28"/>
          <w:szCs w:val="28"/>
          <w:lang w:val="kk-KZ"/>
        </w:rPr>
        <w:t>%</w:t>
      </w:r>
      <w:r w:rsidRPr="009C5315">
        <w:rPr>
          <w:rFonts w:ascii="Times New Roman" w:hAnsi="Times New Roman"/>
          <w:sz w:val="28"/>
          <w:szCs w:val="28"/>
          <w:lang w:val="kk-KZ"/>
        </w:rPr>
        <w:t xml:space="preserve"> </w:t>
      </w:r>
      <w:r>
        <w:rPr>
          <w:rFonts w:ascii="Times New Roman" w:hAnsi="Times New Roman"/>
          <w:sz w:val="28"/>
          <w:szCs w:val="28"/>
          <w:lang w:val="kk-KZ"/>
        </w:rPr>
        <w:t>к</w:t>
      </w:r>
      <w:r w:rsidRPr="00BC5613">
        <w:rPr>
          <w:rFonts w:ascii="Times New Roman" w:hAnsi="Times New Roman"/>
          <w:sz w:val="28"/>
          <w:szCs w:val="28"/>
          <w:lang w:val="kk-KZ"/>
        </w:rPr>
        <w:t>оммуникативтік</w:t>
      </w:r>
      <w:r>
        <w:rPr>
          <w:rFonts w:ascii="Times New Roman" w:hAnsi="Times New Roman"/>
          <w:sz w:val="28"/>
          <w:szCs w:val="28"/>
          <w:lang w:val="kk-KZ"/>
        </w:rPr>
        <w:t>,</w:t>
      </w:r>
      <w:r w:rsidRPr="009C5315">
        <w:rPr>
          <w:rFonts w:ascii="Times New Roman" w:hAnsi="Times New Roman"/>
          <w:sz w:val="28"/>
          <w:szCs w:val="28"/>
          <w:lang w:val="kk-KZ"/>
        </w:rPr>
        <w:t xml:space="preserve"> 8</w:t>
      </w:r>
      <w:r>
        <w:rPr>
          <w:rFonts w:ascii="Times New Roman" w:hAnsi="Times New Roman"/>
          <w:sz w:val="28"/>
          <w:szCs w:val="28"/>
          <w:lang w:val="kk-KZ"/>
        </w:rPr>
        <w:t>%</w:t>
      </w:r>
      <w:r w:rsidRPr="009C5315">
        <w:rPr>
          <w:rFonts w:ascii="Times New Roman" w:hAnsi="Times New Roman"/>
          <w:sz w:val="28"/>
          <w:szCs w:val="28"/>
          <w:lang w:val="kk-KZ"/>
        </w:rPr>
        <w:t xml:space="preserve"> </w:t>
      </w:r>
      <w:r w:rsidRPr="00DD30CC">
        <w:rPr>
          <w:rFonts w:ascii="Times New Roman" w:hAnsi="Times New Roman"/>
          <w:sz w:val="28"/>
          <w:szCs w:val="28"/>
          <w:lang w:val="kk-KZ"/>
        </w:rPr>
        <w:t>респонденттер</w:t>
      </w:r>
      <w:r>
        <w:rPr>
          <w:rFonts w:ascii="Times New Roman" w:hAnsi="Times New Roman"/>
          <w:sz w:val="28"/>
          <w:szCs w:val="28"/>
          <w:lang w:val="kk-KZ"/>
        </w:rPr>
        <w:t xml:space="preserve"> ә</w:t>
      </w:r>
      <w:r w:rsidRPr="00BC5613">
        <w:rPr>
          <w:rFonts w:ascii="Times New Roman" w:hAnsi="Times New Roman"/>
          <w:sz w:val="28"/>
          <w:szCs w:val="28"/>
          <w:lang w:val="kk-KZ"/>
        </w:rPr>
        <w:t>леуметтік-мәдени</w:t>
      </w:r>
      <w:r w:rsidRPr="009C5315">
        <w:rPr>
          <w:rFonts w:ascii="Times New Roman" w:hAnsi="Times New Roman"/>
          <w:sz w:val="28"/>
          <w:szCs w:val="28"/>
          <w:lang w:val="kk-KZ"/>
        </w:rPr>
        <w:t xml:space="preserve"> </w:t>
      </w:r>
      <w:r>
        <w:rPr>
          <w:rFonts w:ascii="Times New Roman" w:hAnsi="Times New Roman"/>
          <w:sz w:val="28"/>
          <w:szCs w:val="28"/>
          <w:lang w:val="kk-KZ"/>
        </w:rPr>
        <w:t xml:space="preserve">және </w:t>
      </w:r>
      <w:r w:rsidRPr="009C5315">
        <w:rPr>
          <w:rFonts w:ascii="Times New Roman" w:hAnsi="Times New Roman"/>
          <w:sz w:val="28"/>
          <w:szCs w:val="28"/>
          <w:lang w:val="kk-KZ"/>
        </w:rPr>
        <w:t>6</w:t>
      </w:r>
      <w:r>
        <w:rPr>
          <w:rFonts w:ascii="Times New Roman" w:hAnsi="Times New Roman"/>
          <w:sz w:val="28"/>
          <w:szCs w:val="28"/>
          <w:lang w:val="kk-KZ"/>
        </w:rPr>
        <w:t>% л</w:t>
      </w:r>
      <w:r w:rsidRPr="00BC5613">
        <w:rPr>
          <w:rFonts w:ascii="Times New Roman" w:hAnsi="Times New Roman"/>
          <w:sz w:val="28"/>
          <w:szCs w:val="28"/>
          <w:lang w:val="kk-KZ"/>
        </w:rPr>
        <w:t>ингвистикалық</w:t>
      </w:r>
      <w:r w:rsidRPr="00DD30CC">
        <w:rPr>
          <w:rFonts w:ascii="Times New Roman" w:hAnsi="Times New Roman"/>
          <w:sz w:val="28"/>
          <w:szCs w:val="28"/>
          <w:lang w:val="kk-KZ"/>
        </w:rPr>
        <w:t xml:space="preserve"> деп жауап берген.</w:t>
      </w:r>
      <w:r w:rsidR="009F6CF4">
        <w:rPr>
          <w:rFonts w:ascii="Times New Roman" w:hAnsi="Times New Roman"/>
          <w:sz w:val="28"/>
          <w:szCs w:val="28"/>
          <w:lang w:val="kk-KZ"/>
        </w:rPr>
        <w:t xml:space="preserve"> Берілген сұрақ мақсаты студенттер қытай тілі бойынша бойларында қандай </w:t>
      </w:r>
      <w:proofErr w:type="spellStart"/>
      <w:r w:rsidR="009F6CF4">
        <w:rPr>
          <w:rFonts w:ascii="Times New Roman" w:hAnsi="Times New Roman"/>
          <w:sz w:val="28"/>
          <w:szCs w:val="28"/>
          <w:lang w:val="kk-KZ"/>
        </w:rPr>
        <w:t>құзыреттілікті</w:t>
      </w:r>
      <w:proofErr w:type="spellEnd"/>
      <w:r w:rsidR="009F6CF4">
        <w:rPr>
          <w:rFonts w:ascii="Times New Roman" w:hAnsi="Times New Roman"/>
          <w:sz w:val="28"/>
          <w:szCs w:val="28"/>
          <w:lang w:val="kk-KZ"/>
        </w:rPr>
        <w:t xml:space="preserve"> дамытқысы келетінін анықтау. Нәтижесінде, басым көпшілігі қытайлықтармен тікелей қатынасқа түсу маңыздылығын таңдаған. </w:t>
      </w:r>
      <w:r w:rsidR="00CF1BE7" w:rsidRPr="00CF1BE7">
        <w:rPr>
          <w:rFonts w:ascii="Times New Roman" w:hAnsi="Times New Roman"/>
          <w:sz w:val="28"/>
          <w:szCs w:val="28"/>
          <w:lang w:val="kk-KZ"/>
        </w:rPr>
        <w:t xml:space="preserve">Сурет </w:t>
      </w:r>
      <w:r w:rsidR="00CF1BE7" w:rsidRPr="005D7C0E">
        <w:rPr>
          <w:rFonts w:ascii="Times New Roman" w:hAnsi="Times New Roman"/>
          <w:sz w:val="28"/>
          <w:szCs w:val="28"/>
          <w:lang w:val="kk-KZ"/>
        </w:rPr>
        <w:t>14</w:t>
      </w:r>
      <w:r w:rsidR="00CF1BE7" w:rsidRPr="00CF1BE7">
        <w:rPr>
          <w:rFonts w:ascii="Times New Roman" w:hAnsi="Times New Roman"/>
          <w:sz w:val="28"/>
          <w:szCs w:val="28"/>
          <w:lang w:val="kk-KZ"/>
        </w:rPr>
        <w:t>–</w:t>
      </w:r>
      <w:r w:rsidR="00CF1BE7">
        <w:rPr>
          <w:rFonts w:ascii="Times New Roman" w:hAnsi="Times New Roman"/>
          <w:sz w:val="28"/>
          <w:szCs w:val="28"/>
          <w:lang w:val="kk-KZ"/>
        </w:rPr>
        <w:t>с</w:t>
      </w:r>
      <w:r w:rsidR="00CF1BE7" w:rsidRPr="00CF1BE7">
        <w:rPr>
          <w:rFonts w:ascii="Times New Roman" w:hAnsi="Times New Roman"/>
          <w:sz w:val="28"/>
          <w:szCs w:val="28"/>
          <w:lang w:val="kk-KZ"/>
        </w:rPr>
        <w:t xml:space="preserve">ауалнаманың </w:t>
      </w:r>
      <w:r w:rsidR="00CF1BE7" w:rsidRPr="005D7C0E">
        <w:rPr>
          <w:rFonts w:ascii="Times New Roman" w:hAnsi="Times New Roman"/>
          <w:sz w:val="28"/>
          <w:szCs w:val="28"/>
          <w:lang w:val="kk-KZ"/>
        </w:rPr>
        <w:t>7</w:t>
      </w:r>
      <w:r w:rsidR="00CF1BE7" w:rsidRPr="00CF1BE7">
        <w:rPr>
          <w:rFonts w:ascii="Times New Roman" w:hAnsi="Times New Roman"/>
          <w:sz w:val="28"/>
          <w:szCs w:val="28"/>
          <w:lang w:val="kk-KZ"/>
        </w:rPr>
        <w:t>-cұрағы бойынша көрсеткіштер</w:t>
      </w:r>
      <w:r w:rsidR="00CF1BE7">
        <w:rPr>
          <w:rFonts w:ascii="Times New Roman" w:hAnsi="Times New Roman"/>
          <w:sz w:val="28"/>
          <w:szCs w:val="28"/>
          <w:lang w:val="kk-KZ"/>
        </w:rPr>
        <w:t>ін қарастырамыз.</w:t>
      </w:r>
    </w:p>
    <w:p w14:paraId="2DD436CE" w14:textId="77777777" w:rsidR="00DF6349" w:rsidRDefault="00DF6349" w:rsidP="00B80E4A">
      <w:pPr>
        <w:ind w:firstLine="708"/>
        <w:jc w:val="both"/>
        <w:rPr>
          <w:rFonts w:ascii="Times New Roman" w:hAnsi="Times New Roman"/>
          <w:sz w:val="28"/>
          <w:szCs w:val="28"/>
          <w:lang w:val="kk-KZ"/>
        </w:rPr>
      </w:pPr>
    </w:p>
    <w:p w14:paraId="4147425F" w14:textId="77777777" w:rsidR="00DF6349" w:rsidRDefault="00DF6349" w:rsidP="00B80E4A">
      <w:pPr>
        <w:ind w:firstLine="708"/>
        <w:jc w:val="both"/>
        <w:rPr>
          <w:rFonts w:ascii="Times New Roman" w:hAnsi="Times New Roman"/>
          <w:sz w:val="28"/>
          <w:szCs w:val="28"/>
          <w:lang w:val="kk-KZ"/>
        </w:rPr>
      </w:pPr>
      <w:r>
        <w:rPr>
          <w:rFonts w:ascii="Times New Roman" w:hAnsi="Times New Roman"/>
          <w:noProof/>
          <w:sz w:val="28"/>
          <w:szCs w:val="28"/>
          <w:lang w:eastAsia="ru-RU"/>
        </w:rPr>
        <w:drawing>
          <wp:inline distT="0" distB="0" distL="0" distR="0" wp14:anchorId="47D1AA99" wp14:editId="518A963C">
            <wp:extent cx="4940078" cy="1956390"/>
            <wp:effectExtent l="0" t="0" r="13335" b="12700"/>
            <wp:docPr id="1947875160"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65C9FF91" w14:textId="77777777" w:rsidR="001740F3" w:rsidRDefault="001740F3" w:rsidP="00B80E4A">
      <w:pPr>
        <w:jc w:val="center"/>
        <w:rPr>
          <w:rFonts w:ascii="Times New Roman" w:hAnsi="Times New Roman"/>
          <w:sz w:val="28"/>
          <w:szCs w:val="28"/>
          <w:lang w:val="kk-KZ"/>
        </w:rPr>
      </w:pPr>
    </w:p>
    <w:p w14:paraId="115E3B57" w14:textId="77777777" w:rsidR="00AC205C" w:rsidRPr="001740F3" w:rsidRDefault="005F5339" w:rsidP="00B80E4A">
      <w:pPr>
        <w:jc w:val="center"/>
        <w:rPr>
          <w:sz w:val="28"/>
          <w:szCs w:val="28"/>
          <w:lang w:val="kk-KZ"/>
        </w:rPr>
      </w:pPr>
      <w:r>
        <w:rPr>
          <w:rFonts w:ascii="Times New Roman" w:hAnsi="Times New Roman"/>
          <w:sz w:val="28"/>
          <w:szCs w:val="28"/>
          <w:lang w:val="kk-KZ"/>
        </w:rPr>
        <w:lastRenderedPageBreak/>
        <w:t>Сурет</w:t>
      </w:r>
      <w:r w:rsidRPr="00BF5B40">
        <w:rPr>
          <w:rFonts w:ascii="Times New Roman" w:hAnsi="Times New Roman"/>
          <w:sz w:val="28"/>
          <w:szCs w:val="28"/>
          <w:lang w:val="kk-KZ"/>
        </w:rPr>
        <w:t xml:space="preserve"> 14 </w:t>
      </w:r>
      <w:r w:rsidR="001740F3" w:rsidRPr="001740F3">
        <w:rPr>
          <w:rFonts w:ascii="Times New Roman" w:hAnsi="Times New Roman"/>
          <w:sz w:val="28"/>
          <w:szCs w:val="28"/>
          <w:lang w:val="kk-KZ"/>
        </w:rPr>
        <w:t xml:space="preserve"> </w:t>
      </w:r>
      <w:r w:rsidR="001740F3" w:rsidRPr="001740F3">
        <w:rPr>
          <w:rFonts w:asciiTheme="majorBidi" w:hAnsiTheme="majorBidi" w:cstheme="majorBidi"/>
          <w:sz w:val="28"/>
          <w:szCs w:val="28"/>
          <w:lang w:val="kk-KZ"/>
        </w:rPr>
        <w:t>–</w:t>
      </w:r>
      <w:r w:rsidR="001740F3" w:rsidRPr="001740F3">
        <w:rPr>
          <w:sz w:val="28"/>
          <w:szCs w:val="28"/>
          <w:lang w:val="kk-KZ"/>
        </w:rPr>
        <w:t xml:space="preserve"> </w:t>
      </w:r>
      <w:r w:rsidR="00AC205C" w:rsidRPr="001740F3">
        <w:rPr>
          <w:rFonts w:ascii="Times New Roman" w:hAnsi="Times New Roman"/>
          <w:sz w:val="28"/>
          <w:szCs w:val="28"/>
          <w:lang w:val="kk-KZ"/>
        </w:rPr>
        <w:t>Сауалнаманың 7-cұрағы бойынша көрсеткіштер</w:t>
      </w:r>
    </w:p>
    <w:p w14:paraId="67172E07" w14:textId="77777777" w:rsidR="00DF6349" w:rsidRPr="009C5315" w:rsidRDefault="00DF6349" w:rsidP="00B80E4A">
      <w:pPr>
        <w:ind w:firstLine="708"/>
        <w:jc w:val="both"/>
        <w:rPr>
          <w:rFonts w:ascii="Times New Roman" w:hAnsi="Times New Roman"/>
          <w:sz w:val="28"/>
          <w:szCs w:val="28"/>
          <w:lang w:val="kk-KZ"/>
        </w:rPr>
      </w:pPr>
    </w:p>
    <w:p w14:paraId="7F4DAFEF" w14:textId="66F6C689" w:rsidR="00DF6349" w:rsidRDefault="00DF6349" w:rsidP="00B80E4A">
      <w:pPr>
        <w:ind w:firstLine="708"/>
        <w:jc w:val="both"/>
        <w:rPr>
          <w:rFonts w:ascii="Times New Roman" w:hAnsi="Times New Roman"/>
          <w:sz w:val="28"/>
          <w:szCs w:val="28"/>
          <w:lang w:val="kk-KZ"/>
        </w:rPr>
      </w:pPr>
      <w:r>
        <w:rPr>
          <w:rFonts w:ascii="Times New Roman" w:hAnsi="Times New Roman"/>
          <w:sz w:val="28"/>
          <w:szCs w:val="28"/>
          <w:lang w:val="kk-KZ"/>
        </w:rPr>
        <w:t xml:space="preserve">Жетінші </w:t>
      </w:r>
      <w:r w:rsidRPr="000C54AA">
        <w:rPr>
          <w:rFonts w:ascii="Times New Roman" w:hAnsi="Times New Roman"/>
          <w:sz w:val="28"/>
          <w:szCs w:val="28"/>
          <w:lang w:val="kk-KZ"/>
        </w:rPr>
        <w:t>«Қытай тілін үйренуде Сіздің қызығушылыңызды оятатын фактор?» деген сұраққа</w:t>
      </w:r>
      <w:r w:rsidRPr="009C5315">
        <w:rPr>
          <w:rFonts w:ascii="Times New Roman" w:hAnsi="Times New Roman"/>
          <w:sz w:val="28"/>
          <w:szCs w:val="28"/>
          <w:lang w:val="kk-KZ"/>
        </w:rPr>
        <w:t xml:space="preserve"> 15</w:t>
      </w:r>
      <w:r>
        <w:rPr>
          <w:rFonts w:ascii="Times New Roman" w:hAnsi="Times New Roman"/>
          <w:sz w:val="28"/>
          <w:szCs w:val="28"/>
          <w:lang w:val="kk-KZ"/>
        </w:rPr>
        <w:t>%</w:t>
      </w:r>
      <w:r w:rsidRPr="009C5315">
        <w:rPr>
          <w:rFonts w:asciiTheme="majorBidi" w:hAnsiTheme="majorBidi" w:cstheme="majorBidi"/>
          <w:sz w:val="28"/>
          <w:szCs w:val="28"/>
          <w:lang w:val="kk-KZ"/>
        </w:rPr>
        <w:t xml:space="preserve"> </w:t>
      </w:r>
      <w:r>
        <w:rPr>
          <w:rFonts w:asciiTheme="majorBidi" w:hAnsiTheme="majorBidi" w:cstheme="majorBidi"/>
          <w:sz w:val="28"/>
          <w:szCs w:val="28"/>
          <w:lang w:val="kk-KZ"/>
        </w:rPr>
        <w:t>с</w:t>
      </w:r>
      <w:r w:rsidRPr="00BC5613">
        <w:rPr>
          <w:rFonts w:asciiTheme="majorBidi" w:hAnsiTheme="majorBidi" w:cstheme="majorBidi"/>
          <w:sz w:val="28"/>
          <w:szCs w:val="28"/>
          <w:lang w:val="kk-KZ"/>
        </w:rPr>
        <w:t>ырға толған иероглифтерді зерттеу</w:t>
      </w:r>
      <w:r>
        <w:rPr>
          <w:rFonts w:asciiTheme="majorBidi" w:hAnsiTheme="majorBidi" w:cstheme="majorBidi"/>
          <w:sz w:val="28"/>
          <w:szCs w:val="28"/>
          <w:lang w:val="kk-KZ"/>
        </w:rPr>
        <w:t>,</w:t>
      </w:r>
      <w:r w:rsidRPr="009C5315">
        <w:rPr>
          <w:rFonts w:ascii="Times New Roman" w:hAnsi="Times New Roman"/>
          <w:sz w:val="28"/>
          <w:szCs w:val="28"/>
          <w:lang w:val="kk-KZ"/>
        </w:rPr>
        <w:t xml:space="preserve"> 31</w:t>
      </w:r>
      <w:r>
        <w:rPr>
          <w:rFonts w:ascii="Times New Roman" w:hAnsi="Times New Roman"/>
          <w:sz w:val="28"/>
          <w:szCs w:val="28"/>
          <w:lang w:val="kk-KZ"/>
        </w:rPr>
        <w:t>%</w:t>
      </w:r>
      <w:r w:rsidRPr="009C5315">
        <w:rPr>
          <w:rFonts w:ascii="Times New Roman" w:hAnsi="Times New Roman"/>
          <w:sz w:val="28"/>
          <w:szCs w:val="28"/>
          <w:lang w:val="kk-KZ"/>
        </w:rPr>
        <w:t xml:space="preserve"> </w:t>
      </w:r>
      <w:r w:rsidRPr="00DD30CC">
        <w:rPr>
          <w:rFonts w:ascii="Times New Roman" w:hAnsi="Times New Roman"/>
          <w:sz w:val="28"/>
          <w:szCs w:val="28"/>
          <w:lang w:val="kk-KZ"/>
        </w:rPr>
        <w:t>респонденттер</w:t>
      </w:r>
      <w:r w:rsidRPr="009C5315">
        <w:rPr>
          <w:rFonts w:ascii="Times New Roman" w:hAnsi="Times New Roman"/>
          <w:sz w:val="28"/>
          <w:szCs w:val="28"/>
          <w:lang w:val="kk-KZ"/>
        </w:rPr>
        <w:t xml:space="preserve"> </w:t>
      </w:r>
      <w:r>
        <w:rPr>
          <w:rFonts w:asciiTheme="majorBidi" w:hAnsiTheme="majorBidi" w:cstheme="majorBidi"/>
          <w:sz w:val="28"/>
          <w:szCs w:val="28"/>
          <w:lang w:val="kk-KZ"/>
        </w:rPr>
        <w:t>қ</w:t>
      </w:r>
      <w:r w:rsidRPr="00BC5613">
        <w:rPr>
          <w:rFonts w:asciiTheme="majorBidi" w:hAnsiTheme="majorBidi" w:cstheme="majorBidi"/>
          <w:sz w:val="28"/>
          <w:szCs w:val="28"/>
          <w:lang w:val="kk-KZ"/>
        </w:rPr>
        <w:t>ытай тілінде сөйлесе алу</w:t>
      </w:r>
      <w:r>
        <w:rPr>
          <w:rFonts w:asciiTheme="majorBidi" w:hAnsiTheme="majorBidi" w:cstheme="majorBidi"/>
          <w:sz w:val="28"/>
          <w:szCs w:val="28"/>
          <w:lang w:val="kk-KZ"/>
        </w:rPr>
        <w:t>,</w:t>
      </w:r>
      <w:r w:rsidRPr="009C5315">
        <w:rPr>
          <w:rFonts w:ascii="Times New Roman" w:hAnsi="Times New Roman"/>
          <w:sz w:val="28"/>
          <w:szCs w:val="28"/>
          <w:lang w:val="kk-KZ"/>
        </w:rPr>
        <w:t xml:space="preserve"> 7</w:t>
      </w:r>
      <w:r>
        <w:rPr>
          <w:rFonts w:ascii="Times New Roman" w:hAnsi="Times New Roman"/>
          <w:sz w:val="28"/>
          <w:szCs w:val="28"/>
          <w:lang w:val="kk-KZ"/>
        </w:rPr>
        <w:t>%</w:t>
      </w:r>
      <w:r w:rsidRPr="009C5315">
        <w:rPr>
          <w:rFonts w:ascii="Times New Roman" w:hAnsi="Times New Roman"/>
          <w:sz w:val="28"/>
          <w:szCs w:val="28"/>
          <w:lang w:val="kk-KZ"/>
        </w:rPr>
        <w:t xml:space="preserve"> </w:t>
      </w:r>
      <w:r>
        <w:rPr>
          <w:rFonts w:asciiTheme="majorBidi" w:hAnsiTheme="majorBidi" w:cstheme="majorBidi"/>
          <w:sz w:val="28"/>
          <w:szCs w:val="28"/>
          <w:lang w:val="kk-KZ"/>
        </w:rPr>
        <w:t>қ</w:t>
      </w:r>
      <w:r w:rsidRPr="00BC5613">
        <w:rPr>
          <w:rFonts w:asciiTheme="majorBidi" w:hAnsiTheme="majorBidi" w:cstheme="majorBidi"/>
          <w:sz w:val="28"/>
          <w:szCs w:val="28"/>
          <w:lang w:val="kk-KZ"/>
        </w:rPr>
        <w:t>ытай мәдениеті</w:t>
      </w:r>
      <w:r w:rsidRPr="009C5315">
        <w:rPr>
          <w:rFonts w:ascii="Times New Roman" w:hAnsi="Times New Roman"/>
          <w:sz w:val="28"/>
          <w:szCs w:val="28"/>
          <w:lang w:val="kk-KZ"/>
        </w:rPr>
        <w:t xml:space="preserve"> </w:t>
      </w:r>
      <w:r>
        <w:rPr>
          <w:rFonts w:ascii="Times New Roman" w:hAnsi="Times New Roman"/>
          <w:sz w:val="28"/>
          <w:szCs w:val="28"/>
          <w:lang w:val="kk-KZ"/>
        </w:rPr>
        <w:t xml:space="preserve">және </w:t>
      </w:r>
      <w:r w:rsidRPr="009C5315">
        <w:rPr>
          <w:rFonts w:ascii="Times New Roman" w:hAnsi="Times New Roman"/>
          <w:sz w:val="28"/>
          <w:szCs w:val="28"/>
          <w:lang w:val="kk-KZ"/>
        </w:rPr>
        <w:t>47</w:t>
      </w:r>
      <w:r>
        <w:rPr>
          <w:rFonts w:ascii="Times New Roman" w:hAnsi="Times New Roman"/>
          <w:sz w:val="28"/>
          <w:szCs w:val="28"/>
          <w:lang w:val="kk-KZ"/>
        </w:rPr>
        <w:t>%</w:t>
      </w:r>
      <w:r w:rsidRPr="009C5315">
        <w:rPr>
          <w:rFonts w:ascii="Times New Roman" w:hAnsi="Times New Roman"/>
          <w:sz w:val="28"/>
          <w:szCs w:val="28"/>
          <w:lang w:val="kk-KZ"/>
        </w:rPr>
        <w:t xml:space="preserve"> </w:t>
      </w:r>
      <w:r w:rsidRPr="00DD30CC">
        <w:rPr>
          <w:rFonts w:ascii="Times New Roman" w:hAnsi="Times New Roman"/>
          <w:sz w:val="28"/>
          <w:szCs w:val="28"/>
          <w:lang w:val="kk-KZ"/>
        </w:rPr>
        <w:t>респонденттер</w:t>
      </w:r>
      <w:r w:rsidRPr="009C5315">
        <w:rPr>
          <w:rFonts w:asciiTheme="majorBidi" w:hAnsiTheme="majorBidi" w:cstheme="majorBidi"/>
          <w:sz w:val="28"/>
          <w:szCs w:val="28"/>
          <w:lang w:val="kk-KZ"/>
        </w:rPr>
        <w:t xml:space="preserve"> </w:t>
      </w:r>
      <w:r>
        <w:rPr>
          <w:rFonts w:asciiTheme="majorBidi" w:hAnsiTheme="majorBidi" w:cstheme="majorBidi"/>
          <w:sz w:val="28"/>
          <w:szCs w:val="28"/>
          <w:lang w:val="kk-KZ"/>
        </w:rPr>
        <w:t>Қ</w:t>
      </w:r>
      <w:r w:rsidRPr="00BC5613">
        <w:rPr>
          <w:rFonts w:asciiTheme="majorBidi" w:hAnsiTheme="majorBidi" w:cstheme="majorBidi"/>
          <w:sz w:val="28"/>
          <w:szCs w:val="28"/>
          <w:lang w:val="kk-KZ"/>
        </w:rPr>
        <w:t>ытайдың геосаяси беделі</w:t>
      </w:r>
      <w:r w:rsidRPr="009C5315">
        <w:rPr>
          <w:rFonts w:ascii="Times New Roman" w:hAnsi="Times New Roman"/>
          <w:sz w:val="28"/>
          <w:szCs w:val="28"/>
          <w:lang w:val="kk-KZ"/>
        </w:rPr>
        <w:t xml:space="preserve"> </w:t>
      </w:r>
      <w:r w:rsidRPr="00DD30CC">
        <w:rPr>
          <w:rFonts w:ascii="Times New Roman" w:hAnsi="Times New Roman"/>
          <w:sz w:val="28"/>
          <w:szCs w:val="28"/>
          <w:lang w:val="kk-KZ"/>
        </w:rPr>
        <w:t>деп жауап берген.</w:t>
      </w:r>
      <w:r w:rsidR="009F6CF4">
        <w:rPr>
          <w:rFonts w:ascii="Times New Roman" w:hAnsi="Times New Roman"/>
          <w:sz w:val="28"/>
          <w:szCs w:val="28"/>
          <w:lang w:val="kk-KZ"/>
        </w:rPr>
        <w:t xml:space="preserve"> Бұл сұрақ мақсаты студенттердің қытай тіліне қытай мәдениетінің көрінісі ретінде қызығушылығын анықтау болатын және алынған нәтижелерден көріп отырғанымыздай студенттерді Қытайдың геосаяси беделі қытай тілін оқуға деген ынтасын оятатынын түсінеміз. </w:t>
      </w:r>
      <w:r w:rsidR="00CF1BE7" w:rsidRPr="00CF1BE7">
        <w:rPr>
          <w:rFonts w:ascii="Times New Roman" w:hAnsi="Times New Roman"/>
          <w:sz w:val="28"/>
          <w:szCs w:val="28"/>
          <w:lang w:val="kk-KZ"/>
        </w:rPr>
        <w:t xml:space="preserve">Сурет </w:t>
      </w:r>
      <w:r w:rsidR="00CF1BE7">
        <w:rPr>
          <w:rFonts w:ascii="Times New Roman" w:hAnsi="Times New Roman"/>
          <w:sz w:val="28"/>
          <w:szCs w:val="28"/>
          <w:lang w:val="en-GB"/>
        </w:rPr>
        <w:t>15</w:t>
      </w:r>
      <w:r w:rsidR="00CF1BE7" w:rsidRPr="00CF1BE7">
        <w:rPr>
          <w:rFonts w:ascii="Times New Roman" w:hAnsi="Times New Roman"/>
          <w:sz w:val="28"/>
          <w:szCs w:val="28"/>
          <w:lang w:val="kk-KZ"/>
        </w:rPr>
        <w:t>–</w:t>
      </w:r>
      <w:r w:rsidR="00CF1BE7">
        <w:rPr>
          <w:rFonts w:ascii="Times New Roman" w:hAnsi="Times New Roman"/>
          <w:sz w:val="28"/>
          <w:szCs w:val="28"/>
          <w:lang w:val="kk-KZ"/>
        </w:rPr>
        <w:t>с</w:t>
      </w:r>
      <w:r w:rsidR="00CF1BE7" w:rsidRPr="00CF1BE7">
        <w:rPr>
          <w:rFonts w:ascii="Times New Roman" w:hAnsi="Times New Roman"/>
          <w:sz w:val="28"/>
          <w:szCs w:val="28"/>
          <w:lang w:val="kk-KZ"/>
        </w:rPr>
        <w:t xml:space="preserve">ауалнаманың </w:t>
      </w:r>
      <w:r w:rsidR="00CF1BE7">
        <w:rPr>
          <w:rFonts w:ascii="Times New Roman" w:hAnsi="Times New Roman"/>
          <w:sz w:val="28"/>
          <w:szCs w:val="28"/>
          <w:lang w:val="en-GB"/>
        </w:rPr>
        <w:t>8</w:t>
      </w:r>
      <w:r w:rsidR="00CF1BE7" w:rsidRPr="00CF1BE7">
        <w:rPr>
          <w:rFonts w:ascii="Times New Roman" w:hAnsi="Times New Roman"/>
          <w:sz w:val="28"/>
          <w:szCs w:val="28"/>
          <w:lang w:val="kk-KZ"/>
        </w:rPr>
        <w:t>-</w:t>
      </w:r>
      <w:proofErr w:type="spellStart"/>
      <w:r w:rsidR="00CF1BE7" w:rsidRPr="00CF1BE7">
        <w:rPr>
          <w:rFonts w:ascii="Times New Roman" w:hAnsi="Times New Roman"/>
          <w:sz w:val="28"/>
          <w:szCs w:val="28"/>
          <w:lang w:val="kk-KZ"/>
        </w:rPr>
        <w:t>cұрағы</w:t>
      </w:r>
      <w:proofErr w:type="spellEnd"/>
      <w:r w:rsidR="00CF1BE7" w:rsidRPr="00CF1BE7">
        <w:rPr>
          <w:rFonts w:ascii="Times New Roman" w:hAnsi="Times New Roman"/>
          <w:sz w:val="28"/>
          <w:szCs w:val="28"/>
          <w:lang w:val="kk-KZ"/>
        </w:rPr>
        <w:t xml:space="preserve"> бойынша көрсеткіштер</w:t>
      </w:r>
      <w:r w:rsidR="00CF1BE7">
        <w:rPr>
          <w:rFonts w:ascii="Times New Roman" w:hAnsi="Times New Roman"/>
          <w:sz w:val="28"/>
          <w:szCs w:val="28"/>
          <w:lang w:val="kk-KZ"/>
        </w:rPr>
        <w:t>ін қарастырамыз.</w:t>
      </w:r>
    </w:p>
    <w:p w14:paraId="62636B85" w14:textId="77777777" w:rsidR="009F6CF4" w:rsidRPr="009C5315" w:rsidRDefault="009F6CF4" w:rsidP="00B80E4A">
      <w:pPr>
        <w:ind w:firstLine="708"/>
        <w:jc w:val="both"/>
        <w:rPr>
          <w:rFonts w:ascii="Times New Roman" w:hAnsi="Times New Roman"/>
          <w:sz w:val="28"/>
          <w:szCs w:val="28"/>
          <w:lang w:val="kk-KZ"/>
        </w:rPr>
      </w:pPr>
    </w:p>
    <w:p w14:paraId="1B20A55C" w14:textId="77777777" w:rsidR="00DF6349" w:rsidRDefault="00DF6349" w:rsidP="00B80E4A">
      <w:pPr>
        <w:ind w:firstLine="708"/>
        <w:jc w:val="both"/>
        <w:rPr>
          <w:rFonts w:ascii="Times New Roman" w:hAnsi="Times New Roman"/>
          <w:sz w:val="28"/>
          <w:szCs w:val="28"/>
          <w:lang w:val="kk-KZ"/>
        </w:rPr>
      </w:pPr>
      <w:r>
        <w:rPr>
          <w:rFonts w:ascii="Times New Roman" w:hAnsi="Times New Roman"/>
          <w:noProof/>
          <w:sz w:val="28"/>
          <w:szCs w:val="28"/>
          <w:lang w:eastAsia="ru-RU"/>
        </w:rPr>
        <w:drawing>
          <wp:inline distT="0" distB="0" distL="0" distR="0" wp14:anchorId="4CB24FCB" wp14:editId="6FABE9F9">
            <wp:extent cx="5421039" cy="1850065"/>
            <wp:effectExtent l="0" t="0" r="14605" b="17145"/>
            <wp:docPr id="1507295828"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4E747E4E" w14:textId="77777777" w:rsidR="001740F3" w:rsidRDefault="001740F3" w:rsidP="00B80E4A">
      <w:pPr>
        <w:jc w:val="center"/>
        <w:rPr>
          <w:rFonts w:ascii="Times New Roman" w:hAnsi="Times New Roman"/>
          <w:lang w:val="kk-KZ"/>
        </w:rPr>
      </w:pPr>
    </w:p>
    <w:p w14:paraId="661E65E7" w14:textId="77777777" w:rsidR="00AC205C" w:rsidRPr="001740F3" w:rsidRDefault="005F5339" w:rsidP="00B80E4A">
      <w:pPr>
        <w:jc w:val="center"/>
        <w:rPr>
          <w:sz w:val="28"/>
          <w:szCs w:val="28"/>
          <w:lang w:val="kk-KZ"/>
        </w:rPr>
      </w:pPr>
      <w:r>
        <w:rPr>
          <w:rFonts w:ascii="Times New Roman" w:hAnsi="Times New Roman"/>
          <w:sz w:val="28"/>
          <w:szCs w:val="28"/>
          <w:lang w:val="kk-KZ"/>
        </w:rPr>
        <w:t>Сурет</w:t>
      </w:r>
      <w:r w:rsidRPr="00BF5B40">
        <w:rPr>
          <w:rFonts w:ascii="Times New Roman" w:hAnsi="Times New Roman"/>
          <w:sz w:val="28"/>
          <w:szCs w:val="28"/>
          <w:lang w:val="kk-KZ"/>
        </w:rPr>
        <w:t xml:space="preserve"> 15</w:t>
      </w:r>
      <w:r w:rsidR="001740F3" w:rsidRPr="001740F3">
        <w:rPr>
          <w:rFonts w:asciiTheme="majorBidi" w:hAnsiTheme="majorBidi" w:cstheme="majorBidi"/>
          <w:sz w:val="28"/>
          <w:szCs w:val="28"/>
          <w:lang w:val="kk-KZ"/>
        </w:rPr>
        <w:t xml:space="preserve"> –</w:t>
      </w:r>
      <w:r w:rsidR="001740F3" w:rsidRPr="001740F3">
        <w:rPr>
          <w:sz w:val="28"/>
          <w:szCs w:val="28"/>
          <w:lang w:val="kk-KZ"/>
        </w:rPr>
        <w:t xml:space="preserve"> </w:t>
      </w:r>
      <w:r w:rsidR="00AC205C" w:rsidRPr="001740F3">
        <w:rPr>
          <w:rFonts w:ascii="Times New Roman" w:hAnsi="Times New Roman"/>
          <w:sz w:val="28"/>
          <w:szCs w:val="28"/>
          <w:lang w:val="kk-KZ"/>
        </w:rPr>
        <w:t>Сауалнаманың 8-cұрағы бойынша көрсеткіштер</w:t>
      </w:r>
    </w:p>
    <w:p w14:paraId="37383A84" w14:textId="77777777" w:rsidR="00DF6349" w:rsidRDefault="00DF6349" w:rsidP="00B80E4A">
      <w:pPr>
        <w:ind w:firstLine="708"/>
        <w:jc w:val="both"/>
        <w:rPr>
          <w:rFonts w:ascii="Times New Roman" w:hAnsi="Times New Roman"/>
          <w:sz w:val="28"/>
          <w:szCs w:val="28"/>
          <w:lang w:val="kk-KZ"/>
        </w:rPr>
      </w:pPr>
    </w:p>
    <w:p w14:paraId="0329AD81" w14:textId="0D238E02" w:rsidR="00DF6349" w:rsidRDefault="00DF6349" w:rsidP="00B80E4A">
      <w:pPr>
        <w:ind w:firstLine="708"/>
        <w:jc w:val="both"/>
        <w:rPr>
          <w:rFonts w:ascii="Times New Roman" w:hAnsi="Times New Roman"/>
          <w:sz w:val="28"/>
          <w:szCs w:val="28"/>
          <w:lang w:val="kk-KZ"/>
        </w:rPr>
      </w:pPr>
      <w:r>
        <w:rPr>
          <w:rFonts w:ascii="Times New Roman" w:hAnsi="Times New Roman"/>
          <w:sz w:val="28"/>
          <w:szCs w:val="28"/>
          <w:lang w:val="kk-KZ"/>
        </w:rPr>
        <w:t xml:space="preserve">Сегізінші </w:t>
      </w:r>
      <w:r w:rsidRPr="000C54AA">
        <w:rPr>
          <w:rFonts w:ascii="Times New Roman" w:hAnsi="Times New Roman"/>
          <w:sz w:val="28"/>
          <w:szCs w:val="28"/>
          <w:lang w:val="kk-KZ"/>
        </w:rPr>
        <w:t xml:space="preserve">«Қытай тілін үйренуде Сізге қиындық тудыратын фактор?» деген сұраққа </w:t>
      </w:r>
      <w:r w:rsidRPr="009C5315">
        <w:rPr>
          <w:rFonts w:ascii="Times New Roman" w:hAnsi="Times New Roman"/>
          <w:sz w:val="28"/>
          <w:szCs w:val="28"/>
          <w:lang w:val="kk-KZ"/>
        </w:rPr>
        <w:t>3</w:t>
      </w:r>
      <w:r w:rsidR="009F6CF4" w:rsidRPr="009F6CF4">
        <w:rPr>
          <w:rFonts w:ascii="Times New Roman" w:hAnsi="Times New Roman"/>
          <w:sz w:val="28"/>
          <w:szCs w:val="28"/>
          <w:lang w:val="kk-KZ"/>
        </w:rPr>
        <w:t>7</w:t>
      </w:r>
      <w:r>
        <w:rPr>
          <w:rFonts w:ascii="Times New Roman" w:hAnsi="Times New Roman"/>
          <w:sz w:val="28"/>
          <w:szCs w:val="28"/>
          <w:lang w:val="kk-KZ"/>
        </w:rPr>
        <w:t>%</w:t>
      </w:r>
      <w:r w:rsidRPr="009C5315">
        <w:rPr>
          <w:rFonts w:ascii="Times New Roman" w:hAnsi="Times New Roman"/>
          <w:sz w:val="28"/>
          <w:szCs w:val="28"/>
          <w:lang w:val="kk-KZ"/>
        </w:rPr>
        <w:t xml:space="preserve"> </w:t>
      </w:r>
      <w:r w:rsidRPr="00DD30CC">
        <w:rPr>
          <w:rFonts w:ascii="Times New Roman" w:hAnsi="Times New Roman"/>
          <w:sz w:val="28"/>
          <w:szCs w:val="28"/>
          <w:lang w:val="kk-KZ"/>
        </w:rPr>
        <w:t>респонденттер</w:t>
      </w:r>
      <w:r w:rsidRPr="009C5315">
        <w:rPr>
          <w:rFonts w:ascii="Times New Roman" w:hAnsi="Times New Roman"/>
          <w:sz w:val="28"/>
          <w:szCs w:val="28"/>
          <w:lang w:val="kk-KZ"/>
        </w:rPr>
        <w:t xml:space="preserve"> </w:t>
      </w:r>
      <w:r>
        <w:rPr>
          <w:rFonts w:ascii="Times New Roman" w:hAnsi="Times New Roman"/>
          <w:sz w:val="28"/>
          <w:szCs w:val="28"/>
          <w:lang w:val="kk-KZ"/>
        </w:rPr>
        <w:t>и</w:t>
      </w:r>
      <w:r w:rsidRPr="00BC5613">
        <w:rPr>
          <w:rFonts w:ascii="Times New Roman" w:hAnsi="Times New Roman"/>
          <w:sz w:val="28"/>
          <w:szCs w:val="28"/>
          <w:lang w:val="kk-KZ"/>
        </w:rPr>
        <w:t>ероглифтерді есте сақтау</w:t>
      </w:r>
      <w:r>
        <w:rPr>
          <w:rFonts w:ascii="Times New Roman" w:hAnsi="Times New Roman"/>
          <w:sz w:val="28"/>
          <w:szCs w:val="28"/>
          <w:lang w:val="kk-KZ"/>
        </w:rPr>
        <w:t xml:space="preserve">, </w:t>
      </w:r>
      <w:r w:rsidRPr="009C5315">
        <w:rPr>
          <w:rFonts w:ascii="Times New Roman" w:hAnsi="Times New Roman"/>
          <w:sz w:val="28"/>
          <w:szCs w:val="28"/>
          <w:lang w:val="kk-KZ"/>
        </w:rPr>
        <w:t>14</w:t>
      </w:r>
      <w:r>
        <w:rPr>
          <w:rFonts w:ascii="Times New Roman" w:hAnsi="Times New Roman"/>
          <w:sz w:val="28"/>
          <w:szCs w:val="28"/>
          <w:lang w:val="kk-KZ"/>
        </w:rPr>
        <w:t>%</w:t>
      </w:r>
      <w:r w:rsidRPr="009C5315">
        <w:rPr>
          <w:rFonts w:ascii="Times New Roman" w:hAnsi="Times New Roman"/>
          <w:sz w:val="28"/>
          <w:szCs w:val="28"/>
          <w:lang w:val="kk-KZ"/>
        </w:rPr>
        <w:t xml:space="preserve"> </w:t>
      </w:r>
      <w:r>
        <w:rPr>
          <w:rFonts w:ascii="Times New Roman" w:hAnsi="Times New Roman"/>
          <w:sz w:val="28"/>
          <w:szCs w:val="28"/>
          <w:lang w:val="kk-KZ"/>
        </w:rPr>
        <w:t>и</w:t>
      </w:r>
      <w:r w:rsidRPr="00BC5613">
        <w:rPr>
          <w:rFonts w:ascii="Times New Roman" w:hAnsi="Times New Roman"/>
          <w:sz w:val="28"/>
          <w:szCs w:val="28"/>
          <w:lang w:val="kk-KZ"/>
        </w:rPr>
        <w:t>ероглифтерді дұрыс жазу</w:t>
      </w:r>
      <w:r w:rsidRPr="00DD30CC">
        <w:rPr>
          <w:rFonts w:ascii="Times New Roman" w:hAnsi="Times New Roman"/>
          <w:sz w:val="28"/>
          <w:szCs w:val="28"/>
          <w:lang w:val="kk-KZ"/>
        </w:rPr>
        <w:t xml:space="preserve"> нұсқасын белгілеген</w:t>
      </w:r>
      <w:r>
        <w:rPr>
          <w:rFonts w:ascii="Times New Roman" w:hAnsi="Times New Roman"/>
          <w:sz w:val="28"/>
          <w:szCs w:val="28"/>
          <w:lang w:val="kk-KZ"/>
        </w:rPr>
        <w:t>,</w:t>
      </w:r>
      <w:r w:rsidRPr="009C5315">
        <w:rPr>
          <w:rFonts w:ascii="Times New Roman" w:hAnsi="Times New Roman"/>
          <w:sz w:val="28"/>
          <w:szCs w:val="28"/>
          <w:lang w:val="kk-KZ"/>
        </w:rPr>
        <w:t xml:space="preserve"> 16</w:t>
      </w:r>
      <w:r>
        <w:rPr>
          <w:rFonts w:ascii="Times New Roman" w:hAnsi="Times New Roman"/>
          <w:sz w:val="28"/>
          <w:szCs w:val="28"/>
          <w:lang w:val="kk-KZ"/>
        </w:rPr>
        <w:t>%</w:t>
      </w:r>
      <w:r w:rsidRPr="009C5315">
        <w:rPr>
          <w:rFonts w:ascii="Times New Roman" w:hAnsi="Times New Roman"/>
          <w:sz w:val="28"/>
          <w:szCs w:val="28"/>
          <w:lang w:val="kk-KZ"/>
        </w:rPr>
        <w:t xml:space="preserve"> </w:t>
      </w:r>
      <w:r>
        <w:rPr>
          <w:rFonts w:ascii="Times New Roman" w:hAnsi="Times New Roman"/>
          <w:sz w:val="28"/>
          <w:szCs w:val="28"/>
          <w:lang w:val="kk-KZ"/>
        </w:rPr>
        <w:t>т</w:t>
      </w:r>
      <w:r w:rsidRPr="00BC5613">
        <w:rPr>
          <w:rFonts w:ascii="Times New Roman" w:hAnsi="Times New Roman"/>
          <w:sz w:val="28"/>
          <w:szCs w:val="28"/>
          <w:lang w:val="kk-KZ"/>
        </w:rPr>
        <w:t>ондарды дұрыс дыбыстау</w:t>
      </w:r>
      <w:r>
        <w:rPr>
          <w:rFonts w:ascii="Times New Roman" w:hAnsi="Times New Roman"/>
          <w:sz w:val="28"/>
          <w:szCs w:val="28"/>
          <w:lang w:val="kk-KZ"/>
        </w:rPr>
        <w:t xml:space="preserve">, </w:t>
      </w:r>
      <w:r w:rsidRPr="009C5315">
        <w:rPr>
          <w:rFonts w:ascii="Times New Roman" w:hAnsi="Times New Roman"/>
          <w:sz w:val="28"/>
          <w:szCs w:val="28"/>
          <w:lang w:val="kk-KZ"/>
        </w:rPr>
        <w:t>18</w:t>
      </w:r>
      <w:r>
        <w:rPr>
          <w:rFonts w:ascii="Times New Roman" w:hAnsi="Times New Roman"/>
          <w:sz w:val="28"/>
          <w:szCs w:val="28"/>
          <w:lang w:val="kk-KZ"/>
        </w:rPr>
        <w:t>%</w:t>
      </w:r>
      <w:r w:rsidRPr="009C5315">
        <w:rPr>
          <w:rFonts w:ascii="Times New Roman" w:hAnsi="Times New Roman"/>
          <w:sz w:val="28"/>
          <w:szCs w:val="28"/>
          <w:lang w:val="kk-KZ"/>
        </w:rPr>
        <w:t xml:space="preserve"> </w:t>
      </w:r>
      <w:r>
        <w:rPr>
          <w:rFonts w:ascii="Times New Roman" w:hAnsi="Times New Roman"/>
          <w:sz w:val="28"/>
          <w:szCs w:val="28"/>
          <w:lang w:val="kk-KZ"/>
        </w:rPr>
        <w:t>ж</w:t>
      </w:r>
      <w:r w:rsidRPr="00BC5613">
        <w:rPr>
          <w:rFonts w:ascii="Times New Roman" w:hAnsi="Times New Roman"/>
          <w:sz w:val="28"/>
          <w:szCs w:val="28"/>
          <w:lang w:val="kk-KZ"/>
        </w:rPr>
        <w:t>азбаша ақпаратты түсіну</w:t>
      </w:r>
      <w:r>
        <w:rPr>
          <w:rFonts w:ascii="Times New Roman" w:hAnsi="Times New Roman"/>
          <w:sz w:val="28"/>
          <w:szCs w:val="28"/>
          <w:lang w:val="kk-KZ"/>
        </w:rPr>
        <w:t>,</w:t>
      </w:r>
      <w:r w:rsidRPr="009C5315">
        <w:rPr>
          <w:rFonts w:ascii="Times New Roman" w:hAnsi="Times New Roman"/>
          <w:sz w:val="28"/>
          <w:szCs w:val="28"/>
          <w:lang w:val="kk-KZ"/>
        </w:rPr>
        <w:t xml:space="preserve"> 20</w:t>
      </w:r>
      <w:r>
        <w:rPr>
          <w:rFonts w:ascii="Times New Roman" w:hAnsi="Times New Roman"/>
          <w:sz w:val="28"/>
          <w:szCs w:val="28"/>
          <w:lang w:val="kk-KZ"/>
        </w:rPr>
        <w:t>%</w:t>
      </w:r>
      <w:r w:rsidRPr="009C5315">
        <w:rPr>
          <w:rFonts w:ascii="Times New Roman" w:hAnsi="Times New Roman"/>
          <w:sz w:val="28"/>
          <w:szCs w:val="28"/>
          <w:lang w:val="kk-KZ"/>
        </w:rPr>
        <w:t xml:space="preserve"> </w:t>
      </w:r>
      <w:r>
        <w:rPr>
          <w:rFonts w:ascii="Times New Roman" w:hAnsi="Times New Roman"/>
          <w:sz w:val="28"/>
          <w:szCs w:val="28"/>
          <w:lang w:val="kk-KZ"/>
        </w:rPr>
        <w:t>а</w:t>
      </w:r>
      <w:r w:rsidRPr="00BC5613">
        <w:rPr>
          <w:rFonts w:ascii="Times New Roman" w:hAnsi="Times New Roman"/>
          <w:sz w:val="28"/>
          <w:szCs w:val="28"/>
          <w:lang w:val="kk-KZ"/>
        </w:rPr>
        <w:t>уызша ақпаратты түсіну</w:t>
      </w:r>
      <w:r w:rsidRPr="00DD30CC">
        <w:rPr>
          <w:rFonts w:ascii="Times New Roman" w:hAnsi="Times New Roman"/>
          <w:sz w:val="28"/>
          <w:szCs w:val="28"/>
          <w:lang w:val="kk-KZ"/>
        </w:rPr>
        <w:t xml:space="preserve"> деп жауап берген.</w:t>
      </w:r>
      <w:r w:rsidR="009F6CF4">
        <w:rPr>
          <w:rFonts w:ascii="Times New Roman" w:hAnsi="Times New Roman"/>
          <w:sz w:val="28"/>
          <w:szCs w:val="28"/>
          <w:lang w:val="kk-KZ"/>
        </w:rPr>
        <w:t xml:space="preserve"> Бұл сұрақтың мақсаты студенттер қытай тілін оқу барысында қиналатын факторды анықтау болатын және нәтижесінде қытай иероглифтерін есте сақтау әдістемесін жетілдіру керектігі анықталды.  </w:t>
      </w:r>
      <w:r w:rsidR="00CF1BE7" w:rsidRPr="00CF1BE7">
        <w:rPr>
          <w:rFonts w:ascii="Times New Roman" w:hAnsi="Times New Roman"/>
          <w:sz w:val="28"/>
          <w:szCs w:val="28"/>
          <w:lang w:val="kk-KZ"/>
        </w:rPr>
        <w:t xml:space="preserve">Сурет </w:t>
      </w:r>
      <w:r w:rsidR="00CF1BE7">
        <w:rPr>
          <w:rFonts w:ascii="Times New Roman" w:hAnsi="Times New Roman"/>
          <w:sz w:val="28"/>
          <w:szCs w:val="28"/>
          <w:lang w:val="en-GB"/>
        </w:rPr>
        <w:t>16</w:t>
      </w:r>
      <w:r w:rsidR="00CF1BE7" w:rsidRPr="00CF1BE7">
        <w:rPr>
          <w:rFonts w:ascii="Times New Roman" w:hAnsi="Times New Roman"/>
          <w:sz w:val="28"/>
          <w:szCs w:val="28"/>
          <w:lang w:val="kk-KZ"/>
        </w:rPr>
        <w:t>–</w:t>
      </w:r>
      <w:r w:rsidR="00CF1BE7">
        <w:rPr>
          <w:rFonts w:ascii="Times New Roman" w:hAnsi="Times New Roman"/>
          <w:sz w:val="28"/>
          <w:szCs w:val="28"/>
          <w:lang w:val="kk-KZ"/>
        </w:rPr>
        <w:t>с</w:t>
      </w:r>
      <w:r w:rsidR="00CF1BE7" w:rsidRPr="00CF1BE7">
        <w:rPr>
          <w:rFonts w:ascii="Times New Roman" w:hAnsi="Times New Roman"/>
          <w:sz w:val="28"/>
          <w:szCs w:val="28"/>
          <w:lang w:val="kk-KZ"/>
        </w:rPr>
        <w:t xml:space="preserve">ауалнаманың </w:t>
      </w:r>
      <w:r w:rsidR="00CF1BE7">
        <w:rPr>
          <w:rFonts w:ascii="Times New Roman" w:hAnsi="Times New Roman"/>
          <w:sz w:val="28"/>
          <w:szCs w:val="28"/>
          <w:lang w:val="en-GB"/>
        </w:rPr>
        <w:t>9</w:t>
      </w:r>
      <w:r w:rsidR="00CF1BE7" w:rsidRPr="00CF1BE7">
        <w:rPr>
          <w:rFonts w:ascii="Times New Roman" w:hAnsi="Times New Roman"/>
          <w:sz w:val="28"/>
          <w:szCs w:val="28"/>
          <w:lang w:val="kk-KZ"/>
        </w:rPr>
        <w:t>-</w:t>
      </w:r>
      <w:proofErr w:type="spellStart"/>
      <w:r w:rsidR="00CF1BE7" w:rsidRPr="00CF1BE7">
        <w:rPr>
          <w:rFonts w:ascii="Times New Roman" w:hAnsi="Times New Roman"/>
          <w:sz w:val="28"/>
          <w:szCs w:val="28"/>
          <w:lang w:val="kk-KZ"/>
        </w:rPr>
        <w:t>cұрағы</w:t>
      </w:r>
      <w:proofErr w:type="spellEnd"/>
      <w:r w:rsidR="00CF1BE7" w:rsidRPr="00CF1BE7">
        <w:rPr>
          <w:rFonts w:ascii="Times New Roman" w:hAnsi="Times New Roman"/>
          <w:sz w:val="28"/>
          <w:szCs w:val="28"/>
          <w:lang w:val="kk-KZ"/>
        </w:rPr>
        <w:t xml:space="preserve"> бойынша көрсеткіштер</w:t>
      </w:r>
      <w:r w:rsidR="00CF1BE7">
        <w:rPr>
          <w:rFonts w:ascii="Times New Roman" w:hAnsi="Times New Roman"/>
          <w:sz w:val="28"/>
          <w:szCs w:val="28"/>
          <w:lang w:val="kk-KZ"/>
        </w:rPr>
        <w:t>ін қарастырамыз.</w:t>
      </w:r>
    </w:p>
    <w:p w14:paraId="70F1CF47" w14:textId="77777777" w:rsidR="00DF6349" w:rsidRDefault="00DF6349" w:rsidP="00B80E4A">
      <w:pPr>
        <w:ind w:firstLine="708"/>
        <w:jc w:val="both"/>
        <w:rPr>
          <w:rFonts w:ascii="Times New Roman" w:hAnsi="Times New Roman"/>
          <w:sz w:val="28"/>
          <w:szCs w:val="28"/>
          <w:lang w:val="kk-KZ"/>
        </w:rPr>
      </w:pPr>
    </w:p>
    <w:p w14:paraId="07A9D773" w14:textId="77777777" w:rsidR="00DF6349" w:rsidRPr="009C5315" w:rsidRDefault="00DF6349" w:rsidP="00B80E4A">
      <w:pPr>
        <w:ind w:firstLine="708"/>
        <w:jc w:val="both"/>
        <w:rPr>
          <w:rFonts w:ascii="Times New Roman" w:hAnsi="Times New Roman"/>
          <w:sz w:val="28"/>
          <w:szCs w:val="28"/>
          <w:lang w:val="kk-KZ"/>
        </w:rPr>
      </w:pPr>
      <w:r>
        <w:rPr>
          <w:rFonts w:ascii="Times New Roman" w:hAnsi="Times New Roman"/>
          <w:noProof/>
          <w:sz w:val="28"/>
          <w:szCs w:val="28"/>
          <w:lang w:eastAsia="ru-RU"/>
        </w:rPr>
        <w:drawing>
          <wp:inline distT="0" distB="0" distL="0" distR="0" wp14:anchorId="313BDD62" wp14:editId="60A8D00B">
            <wp:extent cx="5155963" cy="2179674"/>
            <wp:effectExtent l="0" t="0" r="13335" b="17780"/>
            <wp:docPr id="1472755398"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19BB1C8A" w14:textId="77777777" w:rsidR="0042608C" w:rsidRDefault="0042608C" w:rsidP="00B80E4A">
      <w:pPr>
        <w:jc w:val="center"/>
        <w:rPr>
          <w:rFonts w:ascii="Times New Roman" w:hAnsi="Times New Roman"/>
          <w:sz w:val="28"/>
          <w:szCs w:val="28"/>
          <w:lang w:val="kk-KZ"/>
        </w:rPr>
      </w:pPr>
    </w:p>
    <w:p w14:paraId="3A4291BB" w14:textId="77777777" w:rsidR="00AC205C" w:rsidRPr="00895F30" w:rsidRDefault="005F5339" w:rsidP="00B80E4A">
      <w:pPr>
        <w:jc w:val="center"/>
        <w:rPr>
          <w:sz w:val="28"/>
          <w:szCs w:val="28"/>
          <w:lang w:val="kk-KZ"/>
        </w:rPr>
      </w:pPr>
      <w:r>
        <w:rPr>
          <w:rFonts w:ascii="Times New Roman" w:hAnsi="Times New Roman"/>
          <w:sz w:val="28"/>
          <w:szCs w:val="28"/>
          <w:lang w:val="kk-KZ"/>
        </w:rPr>
        <w:t>Сурет</w:t>
      </w:r>
      <w:r w:rsidRPr="00BF5B40">
        <w:rPr>
          <w:rFonts w:ascii="Times New Roman" w:hAnsi="Times New Roman"/>
          <w:sz w:val="28"/>
          <w:szCs w:val="28"/>
          <w:lang w:val="kk-KZ"/>
        </w:rPr>
        <w:t xml:space="preserve"> 16</w:t>
      </w:r>
      <w:r w:rsidR="0042608C" w:rsidRPr="0042608C">
        <w:rPr>
          <w:rFonts w:ascii="Times New Roman" w:hAnsi="Times New Roman"/>
          <w:sz w:val="28"/>
          <w:szCs w:val="28"/>
          <w:lang w:val="kk-KZ"/>
        </w:rPr>
        <w:t xml:space="preserve"> </w:t>
      </w:r>
      <w:r w:rsidR="0042608C" w:rsidRPr="0042608C">
        <w:rPr>
          <w:rFonts w:asciiTheme="majorBidi" w:hAnsiTheme="majorBidi" w:cstheme="majorBidi"/>
          <w:sz w:val="28"/>
          <w:szCs w:val="28"/>
          <w:lang w:val="kk-KZ"/>
        </w:rPr>
        <w:t>–</w:t>
      </w:r>
      <w:r w:rsidR="00AC205C" w:rsidRPr="0042608C">
        <w:rPr>
          <w:rFonts w:ascii="Times New Roman" w:hAnsi="Times New Roman"/>
          <w:sz w:val="28"/>
          <w:szCs w:val="28"/>
          <w:lang w:val="kk-KZ"/>
        </w:rPr>
        <w:t xml:space="preserve"> Сауалнаманың 9-cұрағы бойынша көрсеткіштер</w:t>
      </w:r>
    </w:p>
    <w:p w14:paraId="26DD843C" w14:textId="77777777" w:rsidR="0042608C" w:rsidRDefault="0042608C" w:rsidP="00B80E4A">
      <w:pPr>
        <w:ind w:firstLine="708"/>
        <w:jc w:val="both"/>
        <w:rPr>
          <w:rFonts w:ascii="Times New Roman" w:hAnsi="Times New Roman"/>
          <w:sz w:val="28"/>
          <w:szCs w:val="28"/>
          <w:lang w:val="kk-KZ"/>
        </w:rPr>
      </w:pPr>
    </w:p>
    <w:p w14:paraId="1B26A859" w14:textId="362801CC" w:rsidR="00DF6349" w:rsidRDefault="00DF6349" w:rsidP="00B80E4A">
      <w:pPr>
        <w:ind w:firstLine="708"/>
        <w:jc w:val="both"/>
        <w:rPr>
          <w:rFonts w:ascii="Times New Roman" w:hAnsi="Times New Roman"/>
          <w:sz w:val="28"/>
          <w:szCs w:val="28"/>
          <w:lang w:val="kk-KZ"/>
        </w:rPr>
      </w:pPr>
      <w:r>
        <w:rPr>
          <w:rFonts w:ascii="Times New Roman" w:hAnsi="Times New Roman"/>
          <w:sz w:val="28"/>
          <w:szCs w:val="28"/>
          <w:lang w:val="kk-KZ"/>
        </w:rPr>
        <w:t xml:space="preserve">Келесі </w:t>
      </w:r>
      <w:r w:rsidRPr="000C54AA">
        <w:rPr>
          <w:rFonts w:ascii="Times New Roman" w:hAnsi="Times New Roman"/>
          <w:sz w:val="28"/>
          <w:szCs w:val="28"/>
          <w:lang w:val="kk-KZ"/>
        </w:rPr>
        <w:t xml:space="preserve">«Қытай тілін өнімді оқу үшін қолайлы әдіс?» деген сұраққа </w:t>
      </w:r>
      <w:r w:rsidRPr="009C5315">
        <w:rPr>
          <w:rFonts w:ascii="Times New Roman" w:hAnsi="Times New Roman"/>
          <w:sz w:val="28"/>
          <w:szCs w:val="28"/>
          <w:lang w:val="kk-KZ"/>
        </w:rPr>
        <w:t xml:space="preserve"> 20</w:t>
      </w:r>
      <w:r>
        <w:rPr>
          <w:rFonts w:ascii="Times New Roman" w:hAnsi="Times New Roman"/>
          <w:sz w:val="28"/>
          <w:szCs w:val="28"/>
          <w:lang w:val="kk-KZ"/>
        </w:rPr>
        <w:t>%</w:t>
      </w:r>
      <w:r w:rsidRPr="009C5315">
        <w:rPr>
          <w:rFonts w:ascii="Times New Roman" w:hAnsi="Times New Roman"/>
          <w:sz w:val="28"/>
          <w:szCs w:val="28"/>
          <w:lang w:val="kk-KZ"/>
        </w:rPr>
        <w:t xml:space="preserve"> </w:t>
      </w:r>
      <w:r>
        <w:rPr>
          <w:rFonts w:ascii="Times New Roman" w:hAnsi="Times New Roman"/>
          <w:sz w:val="28"/>
          <w:szCs w:val="28"/>
          <w:lang w:val="kk-KZ"/>
        </w:rPr>
        <w:t>д</w:t>
      </w:r>
      <w:r w:rsidRPr="00BC5613">
        <w:rPr>
          <w:rFonts w:ascii="Times New Roman" w:hAnsi="Times New Roman"/>
          <w:sz w:val="28"/>
          <w:szCs w:val="28"/>
          <w:lang w:val="kk-KZ"/>
        </w:rPr>
        <w:t>әстүрлі оқу әдісі</w:t>
      </w:r>
      <w:r>
        <w:rPr>
          <w:rFonts w:ascii="Times New Roman" w:hAnsi="Times New Roman"/>
          <w:sz w:val="28"/>
          <w:szCs w:val="28"/>
          <w:lang w:val="kk-KZ"/>
        </w:rPr>
        <w:t>,</w:t>
      </w:r>
      <w:r w:rsidRPr="009C5315">
        <w:rPr>
          <w:rFonts w:ascii="Times New Roman" w:hAnsi="Times New Roman"/>
          <w:sz w:val="28"/>
          <w:szCs w:val="28"/>
          <w:lang w:val="kk-KZ"/>
        </w:rPr>
        <w:t xml:space="preserve"> 21</w:t>
      </w:r>
      <w:r>
        <w:rPr>
          <w:rFonts w:ascii="Times New Roman" w:hAnsi="Times New Roman"/>
          <w:sz w:val="28"/>
          <w:szCs w:val="28"/>
          <w:lang w:val="kk-KZ"/>
        </w:rPr>
        <w:t>%</w:t>
      </w:r>
      <w:r w:rsidRPr="009C5315">
        <w:rPr>
          <w:rFonts w:ascii="Times New Roman" w:hAnsi="Times New Roman"/>
          <w:sz w:val="28"/>
          <w:szCs w:val="28"/>
          <w:lang w:val="kk-KZ"/>
        </w:rPr>
        <w:t xml:space="preserve"> </w:t>
      </w:r>
      <w:r>
        <w:rPr>
          <w:rFonts w:ascii="Times New Roman" w:hAnsi="Times New Roman"/>
          <w:sz w:val="28"/>
          <w:szCs w:val="28"/>
          <w:lang w:val="kk-KZ"/>
        </w:rPr>
        <w:t>г</w:t>
      </w:r>
      <w:r w:rsidRPr="00BC5613">
        <w:rPr>
          <w:rFonts w:ascii="Times New Roman" w:hAnsi="Times New Roman"/>
          <w:sz w:val="28"/>
          <w:szCs w:val="28"/>
          <w:lang w:val="kk-KZ"/>
        </w:rPr>
        <w:t>рамматикалық-аударма әдіс</w:t>
      </w:r>
      <w:r>
        <w:rPr>
          <w:rFonts w:ascii="Times New Roman" w:hAnsi="Times New Roman"/>
          <w:sz w:val="28"/>
          <w:szCs w:val="28"/>
          <w:lang w:val="kk-KZ"/>
        </w:rPr>
        <w:t>,</w:t>
      </w:r>
      <w:r w:rsidRPr="009C5315">
        <w:rPr>
          <w:rFonts w:ascii="Times New Roman" w:hAnsi="Times New Roman"/>
          <w:sz w:val="28"/>
          <w:szCs w:val="28"/>
          <w:lang w:val="kk-KZ"/>
        </w:rPr>
        <w:t xml:space="preserve"> 45</w:t>
      </w:r>
      <w:r>
        <w:rPr>
          <w:rFonts w:ascii="Times New Roman" w:hAnsi="Times New Roman"/>
          <w:sz w:val="28"/>
          <w:szCs w:val="28"/>
          <w:lang w:val="kk-KZ"/>
        </w:rPr>
        <w:t>%</w:t>
      </w:r>
      <w:r w:rsidRPr="009C5315">
        <w:rPr>
          <w:rFonts w:ascii="Times New Roman" w:hAnsi="Times New Roman"/>
          <w:sz w:val="28"/>
          <w:szCs w:val="28"/>
          <w:lang w:val="kk-KZ"/>
        </w:rPr>
        <w:t xml:space="preserve"> </w:t>
      </w:r>
      <w:r w:rsidRPr="00DD30CC">
        <w:rPr>
          <w:rFonts w:ascii="Times New Roman" w:hAnsi="Times New Roman"/>
          <w:sz w:val="28"/>
          <w:szCs w:val="28"/>
          <w:lang w:val="kk-KZ"/>
        </w:rPr>
        <w:t>респонденттер</w:t>
      </w:r>
      <w:r w:rsidRPr="009C5315">
        <w:rPr>
          <w:rFonts w:ascii="Times New Roman" w:hAnsi="Times New Roman"/>
          <w:sz w:val="28"/>
          <w:szCs w:val="28"/>
          <w:lang w:val="kk-KZ"/>
        </w:rPr>
        <w:t xml:space="preserve"> </w:t>
      </w:r>
      <w:r>
        <w:rPr>
          <w:rFonts w:ascii="Times New Roman" w:hAnsi="Times New Roman"/>
          <w:sz w:val="28"/>
          <w:szCs w:val="28"/>
          <w:lang w:val="kk-KZ"/>
        </w:rPr>
        <w:t>и</w:t>
      </w:r>
      <w:r w:rsidRPr="00BC5613">
        <w:rPr>
          <w:rFonts w:ascii="Times New Roman" w:hAnsi="Times New Roman"/>
          <w:sz w:val="28"/>
          <w:szCs w:val="28"/>
          <w:lang w:val="kk-KZ"/>
        </w:rPr>
        <w:t>нтерактивті оқыту әдістері</w:t>
      </w:r>
      <w:r w:rsidRPr="00DD30CC">
        <w:rPr>
          <w:rFonts w:ascii="Times New Roman" w:hAnsi="Times New Roman"/>
          <w:sz w:val="28"/>
          <w:szCs w:val="28"/>
          <w:lang w:val="kk-KZ"/>
        </w:rPr>
        <w:t xml:space="preserve"> нұсқасын белгілеген</w:t>
      </w:r>
      <w:r>
        <w:rPr>
          <w:rFonts w:ascii="Times New Roman" w:hAnsi="Times New Roman"/>
          <w:sz w:val="28"/>
          <w:szCs w:val="28"/>
          <w:lang w:val="kk-KZ"/>
        </w:rPr>
        <w:t>,</w:t>
      </w:r>
      <w:r w:rsidRPr="009C5315">
        <w:rPr>
          <w:rFonts w:ascii="Times New Roman" w:hAnsi="Times New Roman"/>
          <w:sz w:val="28"/>
          <w:szCs w:val="28"/>
          <w:lang w:val="kk-KZ"/>
        </w:rPr>
        <w:t xml:space="preserve"> 6</w:t>
      </w:r>
      <w:r>
        <w:rPr>
          <w:rFonts w:ascii="Times New Roman" w:hAnsi="Times New Roman"/>
          <w:sz w:val="28"/>
          <w:szCs w:val="28"/>
          <w:lang w:val="kk-KZ"/>
        </w:rPr>
        <w:t>%</w:t>
      </w:r>
      <w:r w:rsidRPr="009C5315">
        <w:rPr>
          <w:rFonts w:ascii="Times New Roman" w:hAnsi="Times New Roman"/>
          <w:sz w:val="28"/>
          <w:szCs w:val="28"/>
          <w:lang w:val="kk-KZ"/>
        </w:rPr>
        <w:t xml:space="preserve"> </w:t>
      </w:r>
      <w:r>
        <w:rPr>
          <w:rFonts w:ascii="Times New Roman" w:hAnsi="Times New Roman"/>
          <w:sz w:val="28"/>
          <w:szCs w:val="28"/>
          <w:lang w:val="kk-KZ"/>
        </w:rPr>
        <w:t>к</w:t>
      </w:r>
      <w:r w:rsidRPr="00BC5613">
        <w:rPr>
          <w:rFonts w:ascii="Times New Roman" w:hAnsi="Times New Roman"/>
          <w:sz w:val="28"/>
          <w:szCs w:val="28"/>
          <w:lang w:val="kk-KZ"/>
        </w:rPr>
        <w:t>инолар арқылы үйрену әдісі</w:t>
      </w:r>
      <w:r w:rsidRPr="009C5315">
        <w:rPr>
          <w:rFonts w:ascii="Times New Roman" w:hAnsi="Times New Roman"/>
          <w:sz w:val="28"/>
          <w:szCs w:val="28"/>
          <w:lang w:val="kk-KZ"/>
        </w:rPr>
        <w:t xml:space="preserve"> </w:t>
      </w:r>
      <w:r>
        <w:rPr>
          <w:rFonts w:ascii="Times New Roman" w:hAnsi="Times New Roman"/>
          <w:sz w:val="28"/>
          <w:szCs w:val="28"/>
          <w:lang w:val="kk-KZ"/>
        </w:rPr>
        <w:t xml:space="preserve">және </w:t>
      </w:r>
      <w:r w:rsidRPr="009C5315">
        <w:rPr>
          <w:rFonts w:ascii="Times New Roman" w:hAnsi="Times New Roman"/>
          <w:sz w:val="28"/>
          <w:szCs w:val="28"/>
          <w:lang w:val="kk-KZ"/>
        </w:rPr>
        <w:t>8</w:t>
      </w:r>
      <w:r>
        <w:rPr>
          <w:rFonts w:ascii="Times New Roman" w:hAnsi="Times New Roman"/>
          <w:sz w:val="28"/>
          <w:szCs w:val="28"/>
          <w:lang w:val="kk-KZ"/>
        </w:rPr>
        <w:t>%</w:t>
      </w:r>
      <w:r w:rsidRPr="009C5315">
        <w:rPr>
          <w:rFonts w:ascii="Times New Roman" w:hAnsi="Times New Roman"/>
          <w:sz w:val="28"/>
          <w:szCs w:val="28"/>
          <w:lang w:val="kk-KZ"/>
        </w:rPr>
        <w:t xml:space="preserve"> </w:t>
      </w:r>
      <w:r>
        <w:rPr>
          <w:rFonts w:ascii="Times New Roman" w:hAnsi="Times New Roman"/>
          <w:sz w:val="28"/>
          <w:szCs w:val="28"/>
          <w:lang w:val="kk-KZ"/>
        </w:rPr>
        <w:t>ө</w:t>
      </w:r>
      <w:r w:rsidRPr="00BC5613">
        <w:rPr>
          <w:rFonts w:ascii="Times New Roman" w:hAnsi="Times New Roman"/>
          <w:sz w:val="28"/>
          <w:szCs w:val="28"/>
          <w:lang w:val="kk-KZ"/>
        </w:rPr>
        <w:t>з бетімен үйрену әдісі</w:t>
      </w:r>
      <w:r w:rsidRPr="00DD30CC">
        <w:rPr>
          <w:rFonts w:ascii="Times New Roman" w:hAnsi="Times New Roman"/>
          <w:sz w:val="28"/>
          <w:szCs w:val="28"/>
          <w:lang w:val="kk-KZ"/>
        </w:rPr>
        <w:t xml:space="preserve"> деп жауап берген.</w:t>
      </w:r>
      <w:r w:rsidR="009F6CF4">
        <w:rPr>
          <w:rFonts w:ascii="Times New Roman" w:hAnsi="Times New Roman"/>
          <w:sz w:val="28"/>
          <w:szCs w:val="28"/>
          <w:lang w:val="kk-KZ"/>
        </w:rPr>
        <w:t xml:space="preserve"> Аталған сұрақтың мақсаты студенттер тарапынан қытай тілін оқыту барысында қандай оқыту әдістерін негізге алған жөн екенін анықтау болатын және алған жауаптар бойынша негізгі назарды интерактивті оқыту әдістерін сабақ барысында пайдалану керек деген нәтижеге келдік. </w:t>
      </w:r>
      <w:r w:rsidR="00CF1BE7" w:rsidRPr="00CF1BE7">
        <w:rPr>
          <w:rFonts w:ascii="Times New Roman" w:hAnsi="Times New Roman"/>
          <w:sz w:val="28"/>
          <w:szCs w:val="28"/>
          <w:lang w:val="kk-KZ"/>
        </w:rPr>
        <w:t xml:space="preserve">Сурет </w:t>
      </w:r>
      <w:r w:rsidR="00CF1BE7">
        <w:rPr>
          <w:rFonts w:ascii="Times New Roman" w:hAnsi="Times New Roman"/>
          <w:sz w:val="28"/>
          <w:szCs w:val="28"/>
          <w:lang w:val="en-GB"/>
        </w:rPr>
        <w:t>17</w:t>
      </w:r>
      <w:r w:rsidR="00CF1BE7" w:rsidRPr="00CF1BE7">
        <w:rPr>
          <w:rFonts w:ascii="Times New Roman" w:hAnsi="Times New Roman"/>
          <w:sz w:val="28"/>
          <w:szCs w:val="28"/>
          <w:lang w:val="kk-KZ"/>
        </w:rPr>
        <w:t>–</w:t>
      </w:r>
      <w:r w:rsidR="00CF1BE7">
        <w:rPr>
          <w:rFonts w:ascii="Times New Roman" w:hAnsi="Times New Roman"/>
          <w:sz w:val="28"/>
          <w:szCs w:val="28"/>
          <w:lang w:val="kk-KZ"/>
        </w:rPr>
        <w:t>де</w:t>
      </w:r>
      <w:r w:rsidR="00CF1BE7" w:rsidRPr="00CF1BE7">
        <w:rPr>
          <w:rFonts w:ascii="Times New Roman" w:hAnsi="Times New Roman"/>
          <w:sz w:val="28"/>
          <w:szCs w:val="28"/>
          <w:lang w:val="kk-KZ"/>
        </w:rPr>
        <w:t xml:space="preserve"> </w:t>
      </w:r>
      <w:r w:rsidR="00CF1BE7">
        <w:rPr>
          <w:rFonts w:ascii="Times New Roman" w:hAnsi="Times New Roman"/>
          <w:sz w:val="28"/>
          <w:szCs w:val="28"/>
          <w:lang w:val="kk-KZ"/>
        </w:rPr>
        <w:t>с</w:t>
      </w:r>
      <w:r w:rsidR="00CF1BE7" w:rsidRPr="00CF1BE7">
        <w:rPr>
          <w:rFonts w:ascii="Times New Roman" w:hAnsi="Times New Roman"/>
          <w:sz w:val="28"/>
          <w:szCs w:val="28"/>
          <w:lang w:val="kk-KZ"/>
        </w:rPr>
        <w:t>ауалнаманың 1</w:t>
      </w:r>
      <w:r w:rsidR="00CF1BE7">
        <w:rPr>
          <w:rFonts w:ascii="Times New Roman" w:hAnsi="Times New Roman"/>
          <w:sz w:val="28"/>
          <w:szCs w:val="28"/>
          <w:lang w:val="en-GB"/>
        </w:rPr>
        <w:t>0</w:t>
      </w:r>
      <w:r w:rsidR="00CF1BE7" w:rsidRPr="00CF1BE7">
        <w:rPr>
          <w:rFonts w:ascii="Times New Roman" w:hAnsi="Times New Roman"/>
          <w:sz w:val="28"/>
          <w:szCs w:val="28"/>
          <w:lang w:val="kk-KZ"/>
        </w:rPr>
        <w:t>-</w:t>
      </w:r>
      <w:proofErr w:type="spellStart"/>
      <w:r w:rsidR="00CF1BE7" w:rsidRPr="00CF1BE7">
        <w:rPr>
          <w:rFonts w:ascii="Times New Roman" w:hAnsi="Times New Roman"/>
          <w:sz w:val="28"/>
          <w:szCs w:val="28"/>
          <w:lang w:val="kk-KZ"/>
        </w:rPr>
        <w:t>cұрағы</w:t>
      </w:r>
      <w:proofErr w:type="spellEnd"/>
      <w:r w:rsidR="00CF1BE7" w:rsidRPr="00CF1BE7">
        <w:rPr>
          <w:rFonts w:ascii="Times New Roman" w:hAnsi="Times New Roman"/>
          <w:sz w:val="28"/>
          <w:szCs w:val="28"/>
          <w:lang w:val="kk-KZ"/>
        </w:rPr>
        <w:t xml:space="preserve"> бойынша көрсеткіштер</w:t>
      </w:r>
      <w:r w:rsidR="00CF1BE7">
        <w:rPr>
          <w:rFonts w:ascii="Times New Roman" w:hAnsi="Times New Roman"/>
          <w:sz w:val="28"/>
          <w:szCs w:val="28"/>
          <w:lang w:val="kk-KZ"/>
        </w:rPr>
        <w:t>ін қарастырамыз.</w:t>
      </w:r>
    </w:p>
    <w:p w14:paraId="35151ACD" w14:textId="77777777" w:rsidR="00DF6349" w:rsidRDefault="00DF6349" w:rsidP="00B80E4A">
      <w:pPr>
        <w:ind w:firstLine="708"/>
        <w:jc w:val="both"/>
        <w:rPr>
          <w:rFonts w:ascii="Times New Roman" w:hAnsi="Times New Roman"/>
          <w:sz w:val="28"/>
          <w:szCs w:val="28"/>
          <w:lang w:val="kk-KZ"/>
        </w:rPr>
      </w:pPr>
    </w:p>
    <w:p w14:paraId="05B1F45B" w14:textId="77777777" w:rsidR="00DF6349" w:rsidRPr="009C5315" w:rsidRDefault="00DF6349" w:rsidP="00B80E4A">
      <w:pPr>
        <w:ind w:firstLine="708"/>
        <w:jc w:val="both"/>
        <w:rPr>
          <w:rFonts w:ascii="Times New Roman" w:hAnsi="Times New Roman"/>
          <w:sz w:val="28"/>
          <w:szCs w:val="28"/>
          <w:lang w:val="kk-KZ"/>
        </w:rPr>
      </w:pPr>
      <w:r>
        <w:rPr>
          <w:rFonts w:ascii="Times New Roman" w:hAnsi="Times New Roman"/>
          <w:noProof/>
          <w:sz w:val="28"/>
          <w:szCs w:val="28"/>
          <w:lang w:eastAsia="ru-RU"/>
        </w:rPr>
        <w:drawing>
          <wp:inline distT="0" distB="0" distL="0" distR="0" wp14:anchorId="47420EDC" wp14:editId="4C40F818">
            <wp:extent cx="5005941" cy="2162633"/>
            <wp:effectExtent l="0" t="0" r="10795" b="9525"/>
            <wp:docPr id="1932576903"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16F7FE49" w14:textId="77777777" w:rsidR="0042608C" w:rsidRDefault="0042608C" w:rsidP="00B80E4A">
      <w:pPr>
        <w:jc w:val="center"/>
        <w:rPr>
          <w:rFonts w:ascii="Times New Roman" w:hAnsi="Times New Roman"/>
          <w:lang w:val="kk-KZ"/>
        </w:rPr>
      </w:pPr>
    </w:p>
    <w:p w14:paraId="42E2E4FA" w14:textId="77777777" w:rsidR="00AC205C" w:rsidRPr="0042608C" w:rsidRDefault="005F5339" w:rsidP="00B80E4A">
      <w:pPr>
        <w:jc w:val="center"/>
        <w:rPr>
          <w:sz w:val="28"/>
          <w:szCs w:val="28"/>
          <w:lang w:val="kk-KZ"/>
        </w:rPr>
      </w:pPr>
      <w:r>
        <w:rPr>
          <w:rFonts w:ascii="Times New Roman" w:hAnsi="Times New Roman"/>
          <w:sz w:val="28"/>
          <w:szCs w:val="28"/>
          <w:lang w:val="kk-KZ"/>
        </w:rPr>
        <w:t>Сурет</w:t>
      </w:r>
      <w:r w:rsidRPr="0042608C">
        <w:rPr>
          <w:rFonts w:asciiTheme="majorBidi" w:hAnsiTheme="majorBidi" w:cstheme="majorBidi"/>
          <w:sz w:val="28"/>
          <w:szCs w:val="28"/>
          <w:lang w:val="kk-KZ"/>
        </w:rPr>
        <w:t xml:space="preserve"> </w:t>
      </w:r>
      <w:r w:rsidRPr="00BF5B40">
        <w:rPr>
          <w:rFonts w:asciiTheme="majorBidi" w:hAnsiTheme="majorBidi" w:cstheme="majorBidi"/>
          <w:sz w:val="28"/>
          <w:szCs w:val="28"/>
          <w:lang w:val="kk-KZ"/>
        </w:rPr>
        <w:t xml:space="preserve">17 </w:t>
      </w:r>
      <w:r w:rsidR="0042608C" w:rsidRPr="0042608C">
        <w:rPr>
          <w:rFonts w:asciiTheme="majorBidi" w:hAnsiTheme="majorBidi" w:cstheme="majorBidi"/>
          <w:sz w:val="28"/>
          <w:szCs w:val="28"/>
          <w:lang w:val="kk-KZ"/>
        </w:rPr>
        <w:t>–</w:t>
      </w:r>
      <w:r w:rsidR="00AC205C" w:rsidRPr="0042608C">
        <w:rPr>
          <w:rFonts w:ascii="Times New Roman" w:hAnsi="Times New Roman"/>
          <w:sz w:val="28"/>
          <w:szCs w:val="28"/>
          <w:lang w:val="kk-KZ"/>
        </w:rPr>
        <w:t xml:space="preserve"> Сауалнаманың 10-cұрағы бойынша көрсеткіштер</w:t>
      </w:r>
    </w:p>
    <w:p w14:paraId="157715FA" w14:textId="77777777" w:rsidR="00DF6349" w:rsidRDefault="00DF6349" w:rsidP="00B80E4A">
      <w:pPr>
        <w:ind w:firstLine="708"/>
        <w:jc w:val="both"/>
        <w:rPr>
          <w:rFonts w:ascii="Times New Roman" w:hAnsi="Times New Roman"/>
          <w:sz w:val="28"/>
          <w:szCs w:val="28"/>
          <w:lang w:val="kk-KZ"/>
        </w:rPr>
      </w:pPr>
    </w:p>
    <w:p w14:paraId="1492D26B" w14:textId="77777777" w:rsidR="00DF6349" w:rsidRDefault="00DF6349" w:rsidP="00B80E4A">
      <w:pPr>
        <w:ind w:firstLine="708"/>
        <w:jc w:val="both"/>
        <w:rPr>
          <w:rFonts w:ascii="Times New Roman" w:hAnsi="Times New Roman"/>
          <w:sz w:val="28"/>
          <w:szCs w:val="28"/>
          <w:lang w:val="kk-KZ"/>
        </w:rPr>
      </w:pPr>
      <w:r>
        <w:rPr>
          <w:rFonts w:ascii="Times New Roman" w:hAnsi="Times New Roman"/>
          <w:sz w:val="28"/>
          <w:szCs w:val="28"/>
          <w:lang w:val="kk-KZ"/>
        </w:rPr>
        <w:t xml:space="preserve">Соңғы </w:t>
      </w:r>
      <w:r w:rsidRPr="000C54AA">
        <w:rPr>
          <w:rFonts w:ascii="Times New Roman" w:hAnsi="Times New Roman"/>
          <w:sz w:val="28"/>
          <w:szCs w:val="28"/>
          <w:lang w:val="kk-KZ"/>
        </w:rPr>
        <w:t xml:space="preserve">«Қытай тілін кәсіби салада пайдалану ықтималдылығы қандай деп есептейсіз?» деген сұраққа </w:t>
      </w:r>
      <w:r w:rsidRPr="009C5315">
        <w:rPr>
          <w:rFonts w:ascii="Times New Roman" w:hAnsi="Times New Roman"/>
          <w:sz w:val="28"/>
          <w:szCs w:val="28"/>
          <w:lang w:val="kk-KZ"/>
        </w:rPr>
        <w:t>30</w:t>
      </w:r>
      <w:r>
        <w:rPr>
          <w:rFonts w:ascii="Times New Roman" w:hAnsi="Times New Roman"/>
          <w:sz w:val="28"/>
          <w:szCs w:val="28"/>
          <w:lang w:val="kk-KZ"/>
        </w:rPr>
        <w:t>%</w:t>
      </w:r>
      <w:r w:rsidRPr="009C5315">
        <w:rPr>
          <w:rFonts w:ascii="Times New Roman" w:hAnsi="Times New Roman"/>
          <w:sz w:val="28"/>
          <w:szCs w:val="28"/>
          <w:lang w:val="kk-KZ"/>
        </w:rPr>
        <w:t xml:space="preserve"> </w:t>
      </w:r>
      <w:r w:rsidRPr="00DD30CC">
        <w:rPr>
          <w:rFonts w:ascii="Times New Roman" w:hAnsi="Times New Roman"/>
          <w:sz w:val="28"/>
          <w:szCs w:val="28"/>
          <w:lang w:val="kk-KZ"/>
        </w:rPr>
        <w:t>респонденттер</w:t>
      </w:r>
      <w:r w:rsidRPr="009C5315">
        <w:rPr>
          <w:rFonts w:ascii="Times New Roman" w:hAnsi="Times New Roman"/>
          <w:sz w:val="28"/>
          <w:szCs w:val="28"/>
          <w:lang w:val="kk-KZ"/>
        </w:rPr>
        <w:t xml:space="preserve"> </w:t>
      </w:r>
      <w:r>
        <w:rPr>
          <w:rFonts w:ascii="Times New Roman" w:hAnsi="Times New Roman"/>
          <w:sz w:val="28"/>
          <w:szCs w:val="28"/>
          <w:lang w:val="kk-KZ"/>
        </w:rPr>
        <w:t xml:space="preserve">еліміздегі қытайлық компаниялардың көптігінен кәсіби салада қытай тілін пайдалану </w:t>
      </w:r>
      <w:r w:rsidRPr="00BC5613">
        <w:rPr>
          <w:rFonts w:ascii="Times New Roman" w:hAnsi="Times New Roman"/>
          <w:sz w:val="28"/>
          <w:szCs w:val="28"/>
          <w:lang w:val="kk-KZ"/>
        </w:rPr>
        <w:t>ықтималдылығы жоғары</w:t>
      </w:r>
      <w:r>
        <w:rPr>
          <w:rFonts w:ascii="Times New Roman" w:hAnsi="Times New Roman"/>
          <w:sz w:val="28"/>
          <w:szCs w:val="28"/>
          <w:lang w:val="kk-KZ"/>
        </w:rPr>
        <w:t>,</w:t>
      </w:r>
      <w:r w:rsidRPr="009C5315">
        <w:rPr>
          <w:rFonts w:ascii="Times New Roman" w:hAnsi="Times New Roman"/>
          <w:sz w:val="28"/>
          <w:szCs w:val="28"/>
          <w:lang w:val="kk-KZ"/>
        </w:rPr>
        <w:t xml:space="preserve"> 51</w:t>
      </w:r>
      <w:r>
        <w:rPr>
          <w:rFonts w:ascii="Times New Roman" w:hAnsi="Times New Roman"/>
          <w:sz w:val="28"/>
          <w:szCs w:val="28"/>
          <w:lang w:val="kk-KZ"/>
        </w:rPr>
        <w:t>%</w:t>
      </w:r>
      <w:r w:rsidRPr="009C5315">
        <w:rPr>
          <w:rFonts w:ascii="Times New Roman" w:hAnsi="Times New Roman"/>
          <w:sz w:val="28"/>
          <w:szCs w:val="28"/>
          <w:lang w:val="kk-KZ"/>
        </w:rPr>
        <w:t xml:space="preserve"> </w:t>
      </w:r>
      <w:r>
        <w:rPr>
          <w:rFonts w:ascii="Times New Roman" w:hAnsi="Times New Roman"/>
          <w:sz w:val="28"/>
          <w:szCs w:val="28"/>
          <w:lang w:val="kk-KZ"/>
        </w:rPr>
        <w:t xml:space="preserve">атқаратын қызметіңе қарай қытай тілін пайдалануың </w:t>
      </w:r>
      <w:r w:rsidRPr="00BC5613">
        <w:rPr>
          <w:rFonts w:ascii="Times New Roman" w:hAnsi="Times New Roman"/>
          <w:sz w:val="28"/>
          <w:szCs w:val="28"/>
          <w:lang w:val="kk-KZ"/>
        </w:rPr>
        <w:t>мүмкін</w:t>
      </w:r>
      <w:r w:rsidRPr="00DD30CC">
        <w:rPr>
          <w:rFonts w:ascii="Times New Roman" w:hAnsi="Times New Roman"/>
          <w:sz w:val="28"/>
          <w:szCs w:val="28"/>
          <w:lang w:val="kk-KZ"/>
        </w:rPr>
        <w:t xml:space="preserve"> нұсқасын белгілеген</w:t>
      </w:r>
      <w:r>
        <w:rPr>
          <w:rFonts w:ascii="Times New Roman" w:hAnsi="Times New Roman"/>
          <w:sz w:val="28"/>
          <w:szCs w:val="28"/>
          <w:lang w:val="kk-KZ"/>
        </w:rPr>
        <w:t>,</w:t>
      </w:r>
      <w:r w:rsidRPr="009C5315">
        <w:rPr>
          <w:rFonts w:ascii="Times New Roman" w:hAnsi="Times New Roman"/>
          <w:sz w:val="28"/>
          <w:szCs w:val="28"/>
          <w:lang w:val="kk-KZ"/>
        </w:rPr>
        <w:t xml:space="preserve"> 19</w:t>
      </w:r>
      <w:r>
        <w:rPr>
          <w:rFonts w:ascii="Times New Roman" w:hAnsi="Times New Roman"/>
          <w:sz w:val="28"/>
          <w:szCs w:val="28"/>
          <w:lang w:val="kk-KZ"/>
        </w:rPr>
        <w:t>%</w:t>
      </w:r>
      <w:r w:rsidRPr="009C5315">
        <w:rPr>
          <w:rFonts w:ascii="Times New Roman" w:hAnsi="Times New Roman"/>
          <w:sz w:val="28"/>
          <w:szCs w:val="28"/>
          <w:lang w:val="kk-KZ"/>
        </w:rPr>
        <w:t xml:space="preserve"> </w:t>
      </w:r>
      <w:r w:rsidRPr="00DD30CC">
        <w:rPr>
          <w:rFonts w:ascii="Times New Roman" w:hAnsi="Times New Roman"/>
          <w:sz w:val="28"/>
          <w:szCs w:val="28"/>
          <w:lang w:val="kk-KZ"/>
        </w:rPr>
        <w:t>респонденттер</w:t>
      </w:r>
      <w:r w:rsidRPr="009C5315">
        <w:rPr>
          <w:rFonts w:ascii="Times New Roman" w:hAnsi="Times New Roman"/>
          <w:sz w:val="28"/>
          <w:szCs w:val="28"/>
          <w:lang w:val="kk-KZ"/>
        </w:rPr>
        <w:t xml:space="preserve"> </w:t>
      </w:r>
      <w:r>
        <w:rPr>
          <w:rFonts w:ascii="Times New Roman" w:hAnsi="Times New Roman"/>
          <w:sz w:val="28"/>
          <w:szCs w:val="28"/>
          <w:lang w:val="kk-KZ"/>
        </w:rPr>
        <w:t>қ</w:t>
      </w:r>
      <w:r w:rsidRPr="00BC5613">
        <w:rPr>
          <w:rFonts w:ascii="Times New Roman" w:hAnsi="Times New Roman"/>
          <w:sz w:val="28"/>
          <w:szCs w:val="28"/>
          <w:lang w:val="kk-KZ"/>
        </w:rPr>
        <w:t>ытай тілін кәсіби салада пайдалану</w:t>
      </w:r>
      <w:r>
        <w:rPr>
          <w:rFonts w:ascii="Times New Roman" w:hAnsi="Times New Roman"/>
          <w:sz w:val="28"/>
          <w:szCs w:val="28"/>
          <w:lang w:val="kk-KZ"/>
        </w:rPr>
        <w:t>дың</w:t>
      </w:r>
      <w:r w:rsidRPr="00BC5613">
        <w:rPr>
          <w:rFonts w:ascii="Times New Roman" w:hAnsi="Times New Roman"/>
          <w:sz w:val="28"/>
          <w:szCs w:val="28"/>
          <w:lang w:val="kk-KZ"/>
        </w:rPr>
        <w:t xml:space="preserve"> қажет</w:t>
      </w:r>
      <w:r>
        <w:rPr>
          <w:rFonts w:ascii="Times New Roman" w:hAnsi="Times New Roman"/>
          <w:sz w:val="28"/>
          <w:szCs w:val="28"/>
          <w:lang w:val="kk-KZ"/>
        </w:rPr>
        <w:t>т</w:t>
      </w:r>
      <w:r w:rsidRPr="00BC5613">
        <w:rPr>
          <w:rFonts w:ascii="Times New Roman" w:hAnsi="Times New Roman"/>
          <w:sz w:val="28"/>
          <w:szCs w:val="28"/>
          <w:lang w:val="kk-KZ"/>
        </w:rPr>
        <w:t>і</w:t>
      </w:r>
      <w:r>
        <w:rPr>
          <w:rFonts w:ascii="Times New Roman" w:hAnsi="Times New Roman"/>
          <w:sz w:val="28"/>
          <w:szCs w:val="28"/>
          <w:lang w:val="kk-KZ"/>
        </w:rPr>
        <w:t>лігі</w:t>
      </w:r>
      <w:r w:rsidRPr="00BC5613">
        <w:rPr>
          <w:rFonts w:ascii="Times New Roman" w:hAnsi="Times New Roman"/>
          <w:sz w:val="28"/>
          <w:szCs w:val="28"/>
          <w:lang w:val="kk-KZ"/>
        </w:rPr>
        <w:t xml:space="preserve"> жо</w:t>
      </w:r>
      <w:r>
        <w:rPr>
          <w:rFonts w:ascii="Times New Roman" w:hAnsi="Times New Roman"/>
          <w:sz w:val="28"/>
          <w:szCs w:val="28"/>
          <w:lang w:val="kk-KZ"/>
        </w:rPr>
        <w:t>қ</w:t>
      </w:r>
      <w:r w:rsidRPr="00DD30CC">
        <w:rPr>
          <w:rFonts w:ascii="Times New Roman" w:hAnsi="Times New Roman"/>
          <w:sz w:val="28"/>
          <w:szCs w:val="28"/>
          <w:lang w:val="kk-KZ"/>
        </w:rPr>
        <w:t xml:space="preserve"> деп жауап берген.</w:t>
      </w:r>
      <w:r w:rsidR="009F6CF4">
        <w:rPr>
          <w:rFonts w:ascii="Times New Roman" w:hAnsi="Times New Roman"/>
          <w:sz w:val="28"/>
          <w:szCs w:val="28"/>
          <w:lang w:val="kk-KZ"/>
        </w:rPr>
        <w:t xml:space="preserve"> Соңғы қойылған сұрақтың мақсаты студенттердің болашақ кәсіби қызметте қытай тілін қаншалықты пайдалану мүмкін екен деп есептеуін анықтау болды және студенттердің басым бөлігі қытай тілін жекелеген кәсіби қызметтерге байланысты деген жауапты таңдаған. Яғни, студенттерге қытай тілін оқытуда бір мамандық аясын қамту маңызды деген қорытындыға келдік.</w:t>
      </w:r>
    </w:p>
    <w:p w14:paraId="5F9F07FE" w14:textId="77777777" w:rsidR="00DF6349" w:rsidRPr="00DD30CC" w:rsidRDefault="00DF6349" w:rsidP="00B80E4A">
      <w:pPr>
        <w:ind w:firstLine="708"/>
        <w:jc w:val="both"/>
        <w:rPr>
          <w:rFonts w:ascii="Times New Roman" w:hAnsi="Times New Roman"/>
          <w:sz w:val="28"/>
          <w:szCs w:val="28"/>
          <w:lang w:val="kk-KZ"/>
        </w:rPr>
      </w:pPr>
      <w:r w:rsidRPr="00DD30CC">
        <w:rPr>
          <w:rFonts w:ascii="Times New Roman" w:hAnsi="Times New Roman"/>
          <w:sz w:val="28"/>
          <w:szCs w:val="28"/>
          <w:lang w:val="kk-KZ"/>
        </w:rPr>
        <w:t xml:space="preserve">Берілген диаграммалардағы сауалнама нәтижелерінен көрініп тұрғандай, «Кәсіби-бағытталған шетел тілі (қытай тілі)» пәні кәсіби мазмұнның бірлескен тақырыптық тапсырмалары мен академиялық бағыттардың міндеттеріне, сондай-ақ лингвистикалық білімнің негізін құрай отырып, кәсіби </w:t>
      </w:r>
      <w:proofErr w:type="spellStart"/>
      <w:r w:rsidRPr="00DD30CC">
        <w:rPr>
          <w:rFonts w:ascii="Times New Roman" w:hAnsi="Times New Roman"/>
          <w:sz w:val="28"/>
          <w:szCs w:val="28"/>
          <w:lang w:val="kk-KZ"/>
        </w:rPr>
        <w:t>құзыреттіліктерді</w:t>
      </w:r>
      <w:proofErr w:type="spellEnd"/>
      <w:r w:rsidRPr="00DD30CC">
        <w:rPr>
          <w:rFonts w:ascii="Times New Roman" w:hAnsi="Times New Roman"/>
          <w:sz w:val="28"/>
          <w:szCs w:val="28"/>
          <w:lang w:val="kk-KZ"/>
        </w:rPr>
        <w:t xml:space="preserve"> қатар дамытқан жөн болар еді.</w:t>
      </w:r>
    </w:p>
    <w:p w14:paraId="73029328" w14:textId="77777777" w:rsidR="00DF6349" w:rsidRPr="00DD30CC" w:rsidRDefault="00DF6349" w:rsidP="00B80E4A">
      <w:pPr>
        <w:ind w:firstLine="708"/>
        <w:jc w:val="both"/>
        <w:rPr>
          <w:rFonts w:ascii="Times New Roman" w:hAnsi="Times New Roman"/>
          <w:sz w:val="28"/>
          <w:szCs w:val="28"/>
          <w:lang w:val="kk-KZ"/>
        </w:rPr>
      </w:pPr>
      <w:r w:rsidRPr="00DD30CC">
        <w:rPr>
          <w:rFonts w:ascii="Times New Roman" w:hAnsi="Times New Roman"/>
          <w:sz w:val="28"/>
          <w:szCs w:val="28"/>
          <w:lang w:val="kk-KZ"/>
        </w:rPr>
        <w:lastRenderedPageBreak/>
        <w:t xml:space="preserve">Техникалық сала мамандары үшін жетекші кәсіби коммуникативтік </w:t>
      </w:r>
      <w:proofErr w:type="spellStart"/>
      <w:r w:rsidRPr="00DD30CC">
        <w:rPr>
          <w:rFonts w:ascii="Times New Roman" w:hAnsi="Times New Roman"/>
          <w:sz w:val="28"/>
          <w:szCs w:val="28"/>
          <w:lang w:val="kk-KZ"/>
        </w:rPr>
        <w:t>құзыреттіліктердің</w:t>
      </w:r>
      <w:proofErr w:type="spellEnd"/>
      <w:r w:rsidRPr="00DD30CC">
        <w:rPr>
          <w:rFonts w:ascii="Times New Roman" w:hAnsi="Times New Roman"/>
          <w:sz w:val="28"/>
          <w:szCs w:val="28"/>
          <w:lang w:val="kk-KZ"/>
        </w:rPr>
        <w:t xml:space="preserve"> маңыздылығын зерттеу нәтижелері мамандардың осы санаты үшін шетел тілін қолдана отырып, кәсіби </w:t>
      </w:r>
      <w:proofErr w:type="spellStart"/>
      <w:r w:rsidRPr="00DD30CC">
        <w:rPr>
          <w:rFonts w:ascii="Times New Roman" w:hAnsi="Times New Roman"/>
          <w:sz w:val="28"/>
          <w:szCs w:val="28"/>
          <w:lang w:val="kk-KZ"/>
        </w:rPr>
        <w:t>құзыреттіліктерді</w:t>
      </w:r>
      <w:proofErr w:type="spellEnd"/>
      <w:r w:rsidRPr="00DD30CC">
        <w:rPr>
          <w:rFonts w:ascii="Times New Roman" w:hAnsi="Times New Roman"/>
          <w:sz w:val="28"/>
          <w:szCs w:val="28"/>
          <w:lang w:val="kk-KZ"/>
        </w:rPr>
        <w:t xml:space="preserve"> қатар дамыту орынды болатын кәсіби мазмұндағы бірлескен тақырыптық тапсырмаларға негізделген тапсырмалар неғұрлым маңызды екенін көрсетті.</w:t>
      </w:r>
    </w:p>
    <w:p w14:paraId="44D45759" w14:textId="77777777" w:rsidR="00DF6349" w:rsidRDefault="00DF6349" w:rsidP="00B80E4A">
      <w:pPr>
        <w:ind w:firstLine="708"/>
        <w:jc w:val="both"/>
        <w:rPr>
          <w:rFonts w:ascii="Times New Roman" w:hAnsi="Times New Roman"/>
          <w:sz w:val="28"/>
          <w:szCs w:val="28"/>
          <w:lang w:val="kk-KZ"/>
        </w:rPr>
      </w:pPr>
      <w:r w:rsidRPr="00DD30CC">
        <w:rPr>
          <w:rFonts w:ascii="Times New Roman" w:hAnsi="Times New Roman"/>
          <w:sz w:val="28"/>
          <w:szCs w:val="28"/>
          <w:lang w:val="kk-KZ"/>
        </w:rPr>
        <w:t xml:space="preserve">Айта кету керек, студенттер бірінші кезекте өз мамандығы бойынша қытай тілінде ғылыми-техникалық (кәсіби) терминологияны меңгеруді, келесі кезекте кәсіби қарым-қатынас жасай білуді және халықаралық компанияларда қызмет етуді көрсетті, бұл өз кезегінде </w:t>
      </w:r>
      <w:proofErr w:type="spellStart"/>
      <w:r w:rsidRPr="00DD30CC">
        <w:rPr>
          <w:rFonts w:ascii="Times New Roman" w:hAnsi="Times New Roman"/>
          <w:sz w:val="28"/>
          <w:szCs w:val="28"/>
          <w:lang w:val="kk-KZ"/>
        </w:rPr>
        <w:t>шеттілдік</w:t>
      </w:r>
      <w:proofErr w:type="spellEnd"/>
      <w:r w:rsidRPr="00DD30CC">
        <w:rPr>
          <w:rFonts w:ascii="Times New Roman" w:hAnsi="Times New Roman"/>
          <w:sz w:val="28"/>
          <w:szCs w:val="28"/>
          <w:lang w:val="kk-KZ"/>
        </w:rPr>
        <w:t xml:space="preserve"> кәсіби-бағытталған </w:t>
      </w:r>
      <w:proofErr w:type="spellStart"/>
      <w:r w:rsidRPr="00DD30CC">
        <w:rPr>
          <w:rFonts w:ascii="Times New Roman" w:hAnsi="Times New Roman"/>
          <w:sz w:val="28"/>
          <w:szCs w:val="28"/>
          <w:lang w:val="kk-KZ"/>
        </w:rPr>
        <w:t>құзыреттілікке</w:t>
      </w:r>
      <w:proofErr w:type="spellEnd"/>
      <w:r w:rsidRPr="00DD30CC">
        <w:rPr>
          <w:rFonts w:ascii="Times New Roman" w:hAnsi="Times New Roman"/>
          <w:sz w:val="28"/>
          <w:szCs w:val="28"/>
          <w:lang w:val="kk-KZ"/>
        </w:rPr>
        <w:t xml:space="preserve"> ие мамандарды даярлаудың кең ауқымын анықтайды.</w:t>
      </w:r>
    </w:p>
    <w:p w14:paraId="2127C7E0" w14:textId="77777777" w:rsidR="00DF6349" w:rsidRDefault="00DF6349" w:rsidP="00B80E4A">
      <w:pPr>
        <w:ind w:firstLine="708"/>
        <w:jc w:val="both"/>
        <w:rPr>
          <w:rFonts w:ascii="Times New Roman" w:hAnsi="Times New Roman"/>
          <w:sz w:val="28"/>
          <w:szCs w:val="28"/>
          <w:lang w:val="kk-KZ"/>
        </w:rPr>
      </w:pPr>
      <w:r>
        <w:rPr>
          <w:rFonts w:ascii="Times New Roman" w:hAnsi="Times New Roman"/>
          <w:sz w:val="28"/>
          <w:szCs w:val="28"/>
          <w:lang w:val="kk-KZ"/>
        </w:rPr>
        <w:t xml:space="preserve">Студенттерге жүргізген сауалнамадан кейін қытай тілін тілдік емес мамандықтар студенттеріне оқытып жүрген оқытушы құрамынан сәйкесінше форматтағы сауалнама жүргізілді. </w:t>
      </w:r>
    </w:p>
    <w:p w14:paraId="0E2BAE5A" w14:textId="77777777" w:rsidR="00DF6349" w:rsidRDefault="00DF6349" w:rsidP="00B80E4A">
      <w:pPr>
        <w:ind w:firstLine="708"/>
        <w:jc w:val="both"/>
        <w:rPr>
          <w:rFonts w:ascii="Times New Roman" w:hAnsi="Times New Roman"/>
          <w:sz w:val="28"/>
          <w:szCs w:val="28"/>
          <w:lang w:val="kk-KZ"/>
        </w:rPr>
      </w:pPr>
      <w:r>
        <w:rPr>
          <w:rFonts w:ascii="Times New Roman" w:hAnsi="Times New Roman"/>
          <w:sz w:val="28"/>
          <w:szCs w:val="28"/>
          <w:lang w:val="kk-KZ"/>
        </w:rPr>
        <w:t xml:space="preserve">Аталған мәселені оқу үдерісін ұйымдастырушы субъектісі болып табылатын студенттермен тікелей жұмыс жүргізетін оқытушы құрамы өкілдерінің ойы мен пікірін, мәселеге қатысты көз-қарасы мен шешу үшін ұсынатын жолдарын анықтау мақсатында ашық түрдегі қытай тілі оқытушыларына арналған сауалнама алынды. Аталған сауалнамаға еліміздегі қытай тілінен сабақ беретін жоғары оқу орындарының және Конфуций </w:t>
      </w:r>
      <w:r w:rsidRPr="007756AC">
        <w:rPr>
          <w:rFonts w:ascii="Times New Roman" w:hAnsi="Times New Roman"/>
          <w:sz w:val="28"/>
          <w:szCs w:val="28"/>
          <w:lang w:val="kk-KZ"/>
        </w:rPr>
        <w:t xml:space="preserve">институтының 10 </w:t>
      </w:r>
      <w:r>
        <w:rPr>
          <w:rFonts w:ascii="Times New Roman" w:hAnsi="Times New Roman"/>
          <w:sz w:val="28"/>
          <w:szCs w:val="28"/>
          <w:lang w:val="kk-KZ"/>
        </w:rPr>
        <w:t xml:space="preserve">оқытушысы  қатысты. Айта кететін жайт, тікелей қытайтанушы мамандарды дайындайтын қытайлық </w:t>
      </w:r>
      <w:proofErr w:type="spellStart"/>
      <w:r>
        <w:rPr>
          <w:rFonts w:ascii="Times New Roman" w:hAnsi="Times New Roman"/>
          <w:sz w:val="28"/>
          <w:szCs w:val="28"/>
          <w:lang w:val="kk-KZ"/>
        </w:rPr>
        <w:t>спецификалық</w:t>
      </w:r>
      <w:proofErr w:type="spellEnd"/>
      <w:r>
        <w:rPr>
          <w:rFonts w:ascii="Times New Roman" w:hAnsi="Times New Roman"/>
          <w:sz w:val="28"/>
          <w:szCs w:val="28"/>
          <w:lang w:val="kk-KZ"/>
        </w:rPr>
        <w:t xml:space="preserve"> кафедра Әл-Фараби атындағы ҚазҰУ мен Абылай хан атындағы </w:t>
      </w:r>
      <w:proofErr w:type="spellStart"/>
      <w:r>
        <w:rPr>
          <w:rFonts w:ascii="Times New Roman" w:hAnsi="Times New Roman"/>
          <w:sz w:val="28"/>
          <w:szCs w:val="28"/>
          <w:lang w:val="kk-KZ"/>
        </w:rPr>
        <w:t>ҚазХҚжӘТУ</w:t>
      </w:r>
      <w:proofErr w:type="spellEnd"/>
      <w:r>
        <w:rPr>
          <w:rFonts w:ascii="Times New Roman" w:hAnsi="Times New Roman"/>
          <w:sz w:val="28"/>
          <w:szCs w:val="28"/>
          <w:lang w:val="kk-KZ"/>
        </w:rPr>
        <w:t>-де қызмет етеді, ал қалған республикалық және аймақтық маңызы бар қалаларда орналасқан ЖОО-да қытай тілі тілдер кафедрасында тілдік, тілдік емес мамандықтарда негізгі немесе екінші шетел тілі ретінде өтіледі. Сондықтан, қытай тілін студенттердің негізгі мамандықтарына қатысты байланыстырып оқыту оқытушылар құрамы үшін де өзекті болып табылады. Және бұл мәселені неғұрлым толық ашу үшін біздің тараптан келесідей сұрақтар әзірленді:</w:t>
      </w:r>
    </w:p>
    <w:p w14:paraId="3CCC5B3B" w14:textId="77777777" w:rsidR="004556CC" w:rsidRDefault="00DF6349" w:rsidP="005D7C0E">
      <w:pPr>
        <w:pStyle w:val="a3"/>
        <w:numPr>
          <w:ilvl w:val="0"/>
          <w:numId w:val="20"/>
        </w:numPr>
        <w:spacing w:after="0" w:line="240" w:lineRule="auto"/>
        <w:jc w:val="both"/>
        <w:rPr>
          <w:rFonts w:asciiTheme="majorBidi" w:hAnsiTheme="majorBidi" w:cstheme="majorBidi"/>
          <w:sz w:val="28"/>
          <w:szCs w:val="28"/>
          <w:lang w:val="kk-KZ"/>
        </w:rPr>
      </w:pPr>
      <w:r w:rsidRPr="002E553D">
        <w:rPr>
          <w:rFonts w:asciiTheme="majorBidi" w:hAnsiTheme="majorBidi" w:cstheme="majorBidi"/>
          <w:sz w:val="28"/>
          <w:szCs w:val="28"/>
          <w:lang w:val="kk-KZ"/>
        </w:rPr>
        <w:t>Қытай тілі оқытушысы болып қанша жыл қызмет атқарасыз?</w:t>
      </w:r>
    </w:p>
    <w:p w14:paraId="06D4CA8B" w14:textId="77777777" w:rsidR="004556CC" w:rsidRDefault="00DF6349" w:rsidP="005D7C0E">
      <w:pPr>
        <w:pStyle w:val="a3"/>
        <w:numPr>
          <w:ilvl w:val="0"/>
          <w:numId w:val="20"/>
        </w:numPr>
        <w:spacing w:after="0" w:line="240" w:lineRule="auto"/>
        <w:jc w:val="both"/>
        <w:rPr>
          <w:rFonts w:asciiTheme="majorBidi" w:hAnsiTheme="majorBidi" w:cstheme="majorBidi"/>
          <w:sz w:val="28"/>
          <w:szCs w:val="28"/>
          <w:lang w:val="kk-KZ"/>
        </w:rPr>
      </w:pPr>
      <w:r w:rsidRPr="004556CC">
        <w:rPr>
          <w:rFonts w:asciiTheme="majorBidi" w:hAnsiTheme="majorBidi" w:cstheme="majorBidi"/>
          <w:sz w:val="28"/>
          <w:szCs w:val="28"/>
          <w:lang w:val="kk-KZ"/>
        </w:rPr>
        <w:t>Қытай тілі сабағында қандай оқу құралын пайдаланасыз?</w:t>
      </w:r>
    </w:p>
    <w:p w14:paraId="2C6ADD63" w14:textId="77777777" w:rsidR="004556CC" w:rsidRDefault="00DF6349" w:rsidP="005D7C0E">
      <w:pPr>
        <w:pStyle w:val="a3"/>
        <w:numPr>
          <w:ilvl w:val="0"/>
          <w:numId w:val="20"/>
        </w:numPr>
        <w:spacing w:after="0" w:line="240" w:lineRule="auto"/>
        <w:jc w:val="both"/>
        <w:rPr>
          <w:rFonts w:asciiTheme="majorBidi" w:hAnsiTheme="majorBidi" w:cstheme="majorBidi"/>
          <w:sz w:val="28"/>
          <w:szCs w:val="28"/>
          <w:lang w:val="kk-KZ"/>
        </w:rPr>
      </w:pPr>
      <w:r w:rsidRPr="004556CC">
        <w:rPr>
          <w:rFonts w:asciiTheme="majorBidi" w:hAnsiTheme="majorBidi" w:cstheme="majorBidi"/>
          <w:sz w:val="28"/>
          <w:szCs w:val="28"/>
          <w:lang w:val="kk-KZ"/>
        </w:rPr>
        <w:t>Қытай тілін тілдік емес мамандықтарға оқыту барысында қандай оқыту технологияларын қолданасыз?</w:t>
      </w:r>
    </w:p>
    <w:p w14:paraId="1ABBDCDC" w14:textId="77777777" w:rsidR="004556CC" w:rsidRDefault="00DF6349" w:rsidP="005D7C0E">
      <w:pPr>
        <w:pStyle w:val="a3"/>
        <w:numPr>
          <w:ilvl w:val="0"/>
          <w:numId w:val="20"/>
        </w:numPr>
        <w:spacing w:after="0" w:line="240" w:lineRule="auto"/>
        <w:jc w:val="both"/>
        <w:rPr>
          <w:rFonts w:asciiTheme="majorBidi" w:hAnsiTheme="majorBidi" w:cstheme="majorBidi"/>
          <w:sz w:val="28"/>
          <w:szCs w:val="28"/>
          <w:lang w:val="kk-KZ"/>
        </w:rPr>
      </w:pPr>
      <w:r w:rsidRPr="004556CC">
        <w:rPr>
          <w:rFonts w:asciiTheme="majorBidi" w:hAnsiTheme="majorBidi" w:cstheme="majorBidi"/>
          <w:sz w:val="28"/>
          <w:szCs w:val="28"/>
          <w:lang w:val="kk-KZ"/>
        </w:rPr>
        <w:t>Тілдік емес мамандықтар студенттеріне оқу жоспары бойынша бір сағатта қанша жаңа лексикалық бірлік беруге болады?</w:t>
      </w:r>
    </w:p>
    <w:p w14:paraId="341498BF" w14:textId="77777777" w:rsidR="004556CC" w:rsidRDefault="00DF6349" w:rsidP="005D7C0E">
      <w:pPr>
        <w:pStyle w:val="a3"/>
        <w:numPr>
          <w:ilvl w:val="0"/>
          <w:numId w:val="20"/>
        </w:numPr>
        <w:spacing w:after="0" w:line="240" w:lineRule="auto"/>
        <w:jc w:val="both"/>
        <w:rPr>
          <w:rFonts w:asciiTheme="majorBidi" w:hAnsiTheme="majorBidi" w:cstheme="majorBidi"/>
          <w:sz w:val="28"/>
          <w:szCs w:val="28"/>
          <w:lang w:val="kk-KZ"/>
        </w:rPr>
      </w:pPr>
      <w:r w:rsidRPr="004556CC">
        <w:rPr>
          <w:rFonts w:asciiTheme="majorBidi" w:hAnsiTheme="majorBidi" w:cstheme="majorBidi"/>
          <w:sz w:val="28"/>
          <w:szCs w:val="28"/>
          <w:lang w:val="kk-KZ"/>
        </w:rPr>
        <w:t>Студенттердің болашақ мамандығы шеңберінде пайдаланатын терминдер енгізіледі ме?</w:t>
      </w:r>
    </w:p>
    <w:p w14:paraId="1534B367" w14:textId="77777777" w:rsidR="004556CC" w:rsidRDefault="00DF6349" w:rsidP="005D7C0E">
      <w:pPr>
        <w:pStyle w:val="a3"/>
        <w:numPr>
          <w:ilvl w:val="0"/>
          <w:numId w:val="20"/>
        </w:numPr>
        <w:spacing w:after="0" w:line="240" w:lineRule="auto"/>
        <w:jc w:val="both"/>
        <w:rPr>
          <w:rFonts w:asciiTheme="majorBidi" w:hAnsiTheme="majorBidi" w:cstheme="majorBidi"/>
          <w:sz w:val="28"/>
          <w:szCs w:val="28"/>
          <w:lang w:val="kk-KZ"/>
        </w:rPr>
      </w:pPr>
      <w:r w:rsidRPr="004556CC">
        <w:rPr>
          <w:rFonts w:asciiTheme="majorBidi" w:hAnsiTheme="majorBidi" w:cstheme="majorBidi"/>
          <w:sz w:val="28"/>
          <w:szCs w:val="28"/>
          <w:lang w:val="kk-KZ"/>
        </w:rPr>
        <w:t>Енгізілсе қандай жаттығулар арқылы бекітіледі?</w:t>
      </w:r>
    </w:p>
    <w:p w14:paraId="21D32BFE" w14:textId="77777777" w:rsidR="004556CC" w:rsidRDefault="00DF6349" w:rsidP="005D7C0E">
      <w:pPr>
        <w:pStyle w:val="a3"/>
        <w:numPr>
          <w:ilvl w:val="0"/>
          <w:numId w:val="20"/>
        </w:numPr>
        <w:spacing w:after="0" w:line="240" w:lineRule="auto"/>
        <w:jc w:val="both"/>
        <w:rPr>
          <w:rFonts w:asciiTheme="majorBidi" w:hAnsiTheme="majorBidi" w:cstheme="majorBidi"/>
          <w:sz w:val="28"/>
          <w:szCs w:val="28"/>
          <w:lang w:val="kk-KZ"/>
        </w:rPr>
      </w:pPr>
      <w:r w:rsidRPr="004556CC">
        <w:rPr>
          <w:rFonts w:asciiTheme="majorBidi" w:hAnsiTheme="majorBidi" w:cstheme="majorBidi"/>
          <w:sz w:val="28"/>
          <w:szCs w:val="28"/>
          <w:lang w:val="kk-KZ"/>
        </w:rPr>
        <w:t xml:space="preserve">Студенттердің </w:t>
      </w:r>
      <w:proofErr w:type="spellStart"/>
      <w:r w:rsidRPr="004556CC">
        <w:rPr>
          <w:rFonts w:asciiTheme="majorBidi" w:hAnsiTheme="majorBidi" w:cstheme="majorBidi"/>
          <w:sz w:val="28"/>
          <w:szCs w:val="28"/>
          <w:lang w:val="kk-KZ"/>
        </w:rPr>
        <w:t>шеттілдік</w:t>
      </w:r>
      <w:proofErr w:type="spellEnd"/>
      <w:r w:rsidRPr="004556CC">
        <w:rPr>
          <w:rFonts w:asciiTheme="majorBidi" w:hAnsiTheme="majorBidi" w:cstheme="majorBidi"/>
          <w:sz w:val="28"/>
          <w:szCs w:val="28"/>
          <w:lang w:val="kk-KZ"/>
        </w:rPr>
        <w:t xml:space="preserve"> кәсіби құзыреттілігі ескеріледі ме?</w:t>
      </w:r>
    </w:p>
    <w:p w14:paraId="3D4B843E" w14:textId="77777777" w:rsidR="004556CC" w:rsidRDefault="00DF6349" w:rsidP="005D7C0E">
      <w:pPr>
        <w:pStyle w:val="a3"/>
        <w:numPr>
          <w:ilvl w:val="0"/>
          <w:numId w:val="20"/>
        </w:numPr>
        <w:spacing w:after="0" w:line="240" w:lineRule="auto"/>
        <w:jc w:val="both"/>
        <w:rPr>
          <w:rFonts w:asciiTheme="majorBidi" w:hAnsiTheme="majorBidi" w:cstheme="majorBidi"/>
          <w:sz w:val="28"/>
          <w:szCs w:val="28"/>
          <w:lang w:val="kk-KZ"/>
        </w:rPr>
      </w:pPr>
      <w:r w:rsidRPr="004556CC">
        <w:rPr>
          <w:rFonts w:asciiTheme="majorBidi" w:hAnsiTheme="majorBidi" w:cstheme="majorBidi"/>
          <w:sz w:val="28"/>
          <w:szCs w:val="28"/>
          <w:lang w:val="kk-KZ"/>
        </w:rPr>
        <w:t>Студенттер алған білімдері негізінде болашақта өз мамандығы бойынша қытай тілін жетілдіре алады ма?</w:t>
      </w:r>
    </w:p>
    <w:p w14:paraId="151D179E" w14:textId="77777777" w:rsidR="004556CC" w:rsidRDefault="00DF6349" w:rsidP="005D7C0E">
      <w:pPr>
        <w:pStyle w:val="a3"/>
        <w:numPr>
          <w:ilvl w:val="0"/>
          <w:numId w:val="20"/>
        </w:numPr>
        <w:spacing w:after="0" w:line="240" w:lineRule="auto"/>
        <w:jc w:val="both"/>
        <w:rPr>
          <w:rFonts w:asciiTheme="majorBidi" w:hAnsiTheme="majorBidi" w:cstheme="majorBidi"/>
          <w:sz w:val="28"/>
          <w:szCs w:val="28"/>
          <w:lang w:val="kk-KZ"/>
        </w:rPr>
      </w:pPr>
      <w:r w:rsidRPr="004556CC">
        <w:rPr>
          <w:rFonts w:asciiTheme="majorBidi" w:hAnsiTheme="majorBidi" w:cstheme="majorBidi"/>
          <w:sz w:val="28"/>
          <w:szCs w:val="28"/>
          <w:lang w:val="kk-KZ"/>
        </w:rPr>
        <w:t>Қытайлық әріптестерімен кәсіби коммуникация жүргізе алады ма және қандай деңгейде?</w:t>
      </w:r>
    </w:p>
    <w:p w14:paraId="181FBAC1" w14:textId="77777777" w:rsidR="004556CC" w:rsidRDefault="00DF6349" w:rsidP="005D7C0E">
      <w:pPr>
        <w:pStyle w:val="a3"/>
        <w:numPr>
          <w:ilvl w:val="0"/>
          <w:numId w:val="20"/>
        </w:numPr>
        <w:spacing w:after="0" w:line="240" w:lineRule="auto"/>
        <w:jc w:val="both"/>
        <w:rPr>
          <w:rFonts w:asciiTheme="majorBidi" w:hAnsiTheme="majorBidi" w:cstheme="majorBidi"/>
          <w:sz w:val="28"/>
          <w:szCs w:val="28"/>
          <w:lang w:val="kk-KZ"/>
        </w:rPr>
      </w:pPr>
      <w:r w:rsidRPr="004556CC">
        <w:rPr>
          <w:rFonts w:asciiTheme="majorBidi" w:hAnsiTheme="majorBidi" w:cstheme="majorBidi"/>
          <w:sz w:val="28"/>
          <w:szCs w:val="28"/>
          <w:lang w:val="kk-KZ"/>
        </w:rPr>
        <w:t>Сіздің ойыңызша қолданатын оқыту әдістері тиімді нәтиже беруде ме?</w:t>
      </w:r>
    </w:p>
    <w:p w14:paraId="144C33FD" w14:textId="77777777" w:rsidR="00DF6349" w:rsidRPr="004556CC" w:rsidRDefault="00DF6349" w:rsidP="005D7C0E">
      <w:pPr>
        <w:pStyle w:val="a3"/>
        <w:numPr>
          <w:ilvl w:val="0"/>
          <w:numId w:val="20"/>
        </w:numPr>
        <w:spacing w:after="0" w:line="240" w:lineRule="auto"/>
        <w:jc w:val="both"/>
        <w:rPr>
          <w:rFonts w:asciiTheme="majorBidi" w:hAnsiTheme="majorBidi" w:cstheme="majorBidi"/>
          <w:sz w:val="28"/>
          <w:szCs w:val="28"/>
          <w:lang w:val="kk-KZ"/>
        </w:rPr>
      </w:pPr>
      <w:r w:rsidRPr="004556CC">
        <w:rPr>
          <w:rFonts w:asciiTheme="majorBidi" w:hAnsiTheme="majorBidi" w:cstheme="majorBidi"/>
          <w:sz w:val="28"/>
          <w:szCs w:val="28"/>
          <w:lang w:val="kk-KZ"/>
        </w:rPr>
        <w:lastRenderedPageBreak/>
        <w:t>Тілдік емес мамандықтар студенттерінің мақсатты қытай тілін жетілдіру үшін берер кеңесіңіз?</w:t>
      </w:r>
    </w:p>
    <w:p w14:paraId="4A733B63" w14:textId="77777777" w:rsidR="00DF6349" w:rsidRDefault="00DF6349" w:rsidP="004556CC">
      <w:pPr>
        <w:ind w:firstLine="709"/>
        <w:jc w:val="both"/>
        <w:rPr>
          <w:rFonts w:ascii="Times New Roman" w:hAnsi="Times New Roman"/>
          <w:sz w:val="28"/>
          <w:szCs w:val="28"/>
          <w:lang w:val="kk-KZ"/>
        </w:rPr>
      </w:pPr>
      <w:r>
        <w:rPr>
          <w:rFonts w:ascii="Times New Roman" w:hAnsi="Times New Roman"/>
          <w:sz w:val="28"/>
          <w:szCs w:val="28"/>
          <w:lang w:val="kk-KZ"/>
        </w:rPr>
        <w:t>Берілген сауалнамадан алынған нәтижелер келесідей сипатқа ие болды.</w:t>
      </w:r>
    </w:p>
    <w:p w14:paraId="41BA33EF" w14:textId="77777777" w:rsidR="00DF6349" w:rsidRDefault="00DF6349" w:rsidP="004556CC">
      <w:pPr>
        <w:ind w:firstLine="708"/>
        <w:jc w:val="both"/>
        <w:rPr>
          <w:rFonts w:ascii="Times New Roman" w:hAnsi="Times New Roman"/>
          <w:sz w:val="28"/>
          <w:szCs w:val="28"/>
          <w:lang w:val="kk-KZ"/>
        </w:rPr>
      </w:pPr>
      <w:r>
        <w:rPr>
          <w:rFonts w:ascii="Times New Roman" w:hAnsi="Times New Roman"/>
          <w:sz w:val="28"/>
          <w:szCs w:val="28"/>
          <w:lang w:val="kk-KZ"/>
        </w:rPr>
        <w:t xml:space="preserve">Алғашқы сұрақ сауалнамаға қатысқан оқытушылардың ұстаздық тәжірибесі </w:t>
      </w:r>
      <w:r w:rsidRPr="00135650">
        <w:rPr>
          <w:rFonts w:ascii="Times New Roman" w:hAnsi="Times New Roman"/>
          <w:sz w:val="28"/>
          <w:szCs w:val="28"/>
          <w:lang w:val="kk-KZ"/>
        </w:rPr>
        <w:t>10–15</w:t>
      </w:r>
      <w:r>
        <w:rPr>
          <w:rFonts w:ascii="Times New Roman" w:hAnsi="Times New Roman"/>
          <w:sz w:val="28"/>
          <w:szCs w:val="28"/>
          <w:lang w:val="kk-KZ"/>
        </w:rPr>
        <w:t xml:space="preserve"> жыл аралығын қамтитынын көрсетті.</w:t>
      </w:r>
    </w:p>
    <w:p w14:paraId="1F67320A" w14:textId="77777777" w:rsidR="00DF6349" w:rsidRDefault="00DF6349" w:rsidP="00B80E4A">
      <w:pPr>
        <w:ind w:firstLine="708"/>
        <w:jc w:val="both"/>
        <w:rPr>
          <w:rFonts w:asciiTheme="majorBidi" w:hAnsiTheme="majorBidi" w:cstheme="majorBidi"/>
          <w:sz w:val="28"/>
          <w:szCs w:val="28"/>
          <w:lang w:val="kk-KZ"/>
        </w:rPr>
      </w:pPr>
      <w:r w:rsidRPr="002E553D">
        <w:rPr>
          <w:rFonts w:asciiTheme="majorBidi" w:hAnsiTheme="majorBidi" w:cstheme="majorBidi"/>
          <w:sz w:val="28"/>
          <w:szCs w:val="28"/>
          <w:lang w:val="kk-KZ"/>
        </w:rPr>
        <w:t>Қытай тілі сабағында қандай оқу құралын пайдаланасыз</w:t>
      </w:r>
      <w:r>
        <w:rPr>
          <w:rFonts w:asciiTheme="majorBidi" w:hAnsiTheme="majorBidi" w:cstheme="majorBidi"/>
          <w:sz w:val="28"/>
          <w:szCs w:val="28"/>
          <w:lang w:val="kk-KZ"/>
        </w:rPr>
        <w:t xml:space="preserve"> деген сұраққа оқытушылардың басым бөлігі   </w:t>
      </w:r>
      <w:proofErr w:type="spellStart"/>
      <w:r w:rsidRPr="00BB0F83">
        <w:rPr>
          <w:rFonts w:asciiTheme="majorBidi" w:hAnsiTheme="majorBidi" w:cstheme="majorBidi"/>
          <w:sz w:val="28"/>
          <w:szCs w:val="28"/>
          <w:lang w:val="kk-KZ"/>
        </w:rPr>
        <w:t>Новый</w:t>
      </w:r>
      <w:proofErr w:type="spellEnd"/>
      <w:r w:rsidRPr="00BB0F83">
        <w:rPr>
          <w:rFonts w:asciiTheme="majorBidi" w:hAnsiTheme="majorBidi" w:cstheme="majorBidi"/>
          <w:sz w:val="28"/>
          <w:szCs w:val="28"/>
          <w:lang w:val="kk-KZ"/>
        </w:rPr>
        <w:t xml:space="preserve"> </w:t>
      </w:r>
      <w:proofErr w:type="spellStart"/>
      <w:r w:rsidRPr="00BB0F83">
        <w:rPr>
          <w:rFonts w:asciiTheme="majorBidi" w:hAnsiTheme="majorBidi" w:cstheme="majorBidi"/>
          <w:sz w:val="28"/>
          <w:szCs w:val="28"/>
          <w:lang w:val="kk-KZ"/>
        </w:rPr>
        <w:t>практический</w:t>
      </w:r>
      <w:proofErr w:type="spellEnd"/>
      <w:r w:rsidRPr="00BB0F83">
        <w:rPr>
          <w:rFonts w:asciiTheme="majorBidi" w:hAnsiTheme="majorBidi" w:cstheme="majorBidi"/>
          <w:sz w:val="28"/>
          <w:szCs w:val="28"/>
          <w:lang w:val="kk-KZ"/>
        </w:rPr>
        <w:t xml:space="preserve"> курс </w:t>
      </w:r>
      <w:proofErr w:type="spellStart"/>
      <w:r w:rsidRPr="00BB0F83">
        <w:rPr>
          <w:rFonts w:asciiTheme="majorBidi" w:hAnsiTheme="majorBidi" w:cstheme="majorBidi"/>
          <w:sz w:val="28"/>
          <w:szCs w:val="28"/>
          <w:lang w:val="kk-KZ"/>
        </w:rPr>
        <w:t>китайского</w:t>
      </w:r>
      <w:proofErr w:type="spellEnd"/>
      <w:r w:rsidRPr="00BB0F83">
        <w:rPr>
          <w:rFonts w:asciiTheme="majorBidi" w:hAnsiTheme="majorBidi" w:cstheme="majorBidi"/>
          <w:sz w:val="28"/>
          <w:szCs w:val="28"/>
          <w:lang w:val="kk-KZ"/>
        </w:rPr>
        <w:t xml:space="preserve"> </w:t>
      </w:r>
      <w:proofErr w:type="spellStart"/>
      <w:r w:rsidRPr="00BB0F83">
        <w:rPr>
          <w:rFonts w:asciiTheme="majorBidi" w:hAnsiTheme="majorBidi" w:cstheme="majorBidi"/>
          <w:sz w:val="28"/>
          <w:szCs w:val="28"/>
          <w:lang w:val="kk-KZ"/>
        </w:rPr>
        <w:t>языка</w:t>
      </w:r>
      <w:proofErr w:type="spellEnd"/>
      <w:r w:rsidRPr="00BB0F83">
        <w:rPr>
          <w:rFonts w:asciiTheme="majorBidi" w:hAnsiTheme="majorBidi" w:cstheme="majorBidi"/>
          <w:sz w:val="28"/>
          <w:szCs w:val="28"/>
          <w:lang w:val="kk-KZ"/>
        </w:rPr>
        <w:t xml:space="preserve">, </w:t>
      </w:r>
      <w:proofErr w:type="spellStart"/>
      <w:r w:rsidRPr="00BB0F83">
        <w:rPr>
          <w:rFonts w:asciiTheme="majorBidi" w:hAnsiTheme="majorBidi" w:cstheme="majorBidi"/>
          <w:sz w:val="28"/>
          <w:szCs w:val="28"/>
          <w:lang w:val="kk-KZ"/>
        </w:rPr>
        <w:t>Boya</w:t>
      </w:r>
      <w:proofErr w:type="spellEnd"/>
      <w:r w:rsidRPr="00BB0F83">
        <w:rPr>
          <w:rFonts w:asciiTheme="majorBidi" w:hAnsiTheme="majorBidi" w:cstheme="majorBidi"/>
          <w:sz w:val="28"/>
          <w:szCs w:val="28"/>
          <w:lang w:val="kk-KZ"/>
        </w:rPr>
        <w:t xml:space="preserve"> </w:t>
      </w:r>
      <w:proofErr w:type="spellStart"/>
      <w:r w:rsidRPr="00BB0F83">
        <w:rPr>
          <w:rFonts w:asciiTheme="majorBidi" w:hAnsiTheme="majorBidi" w:cstheme="majorBidi"/>
          <w:sz w:val="28"/>
          <w:szCs w:val="28"/>
          <w:lang w:val="kk-KZ"/>
        </w:rPr>
        <w:t>Chinese</w:t>
      </w:r>
      <w:proofErr w:type="spellEnd"/>
      <w:r w:rsidRPr="00BB0F83">
        <w:rPr>
          <w:rFonts w:asciiTheme="majorBidi" w:hAnsiTheme="majorBidi" w:cstheme="majorBidi"/>
          <w:sz w:val="28"/>
          <w:szCs w:val="28"/>
          <w:lang w:val="kk-KZ"/>
        </w:rPr>
        <w:t xml:space="preserve">, </w:t>
      </w:r>
      <w:proofErr w:type="spellStart"/>
      <w:r w:rsidRPr="00BB0F83">
        <w:rPr>
          <w:rFonts w:asciiTheme="majorBidi" w:hAnsiTheme="majorBidi" w:cstheme="majorBidi"/>
          <w:sz w:val="28"/>
          <w:szCs w:val="28"/>
          <w:lang w:val="kk-KZ"/>
        </w:rPr>
        <w:t>Fazhan</w:t>
      </w:r>
      <w:proofErr w:type="spellEnd"/>
      <w:r w:rsidRPr="00BB0F83">
        <w:rPr>
          <w:rFonts w:asciiTheme="majorBidi" w:hAnsiTheme="majorBidi" w:cstheme="majorBidi"/>
          <w:sz w:val="28"/>
          <w:szCs w:val="28"/>
          <w:lang w:val="kk-KZ"/>
        </w:rPr>
        <w:t xml:space="preserve"> </w:t>
      </w:r>
      <w:proofErr w:type="spellStart"/>
      <w:r w:rsidRPr="00BB0F83">
        <w:rPr>
          <w:rFonts w:asciiTheme="majorBidi" w:hAnsiTheme="majorBidi" w:cstheme="majorBidi"/>
          <w:sz w:val="28"/>
          <w:szCs w:val="28"/>
          <w:lang w:val="kk-KZ"/>
        </w:rPr>
        <w:t>Hanyu</w:t>
      </w:r>
      <w:proofErr w:type="spellEnd"/>
      <w:r>
        <w:rPr>
          <w:rFonts w:asciiTheme="majorBidi" w:hAnsiTheme="majorBidi" w:cstheme="majorBidi"/>
          <w:sz w:val="28"/>
          <w:szCs w:val="28"/>
          <w:lang w:val="kk-KZ"/>
        </w:rPr>
        <w:t xml:space="preserve">  оқу құралдарын атады. </w:t>
      </w:r>
    </w:p>
    <w:p w14:paraId="54F777C8" w14:textId="77777777" w:rsidR="00DF6349" w:rsidRPr="00CB412B" w:rsidRDefault="00DF6349" w:rsidP="00B80E4A">
      <w:pPr>
        <w:ind w:firstLine="708"/>
        <w:jc w:val="both"/>
        <w:rPr>
          <w:rFonts w:ascii="Times New Roman" w:hAnsi="Times New Roman"/>
          <w:sz w:val="28"/>
          <w:szCs w:val="28"/>
          <w:lang w:val="kk-KZ"/>
        </w:rPr>
      </w:pPr>
      <w:r w:rsidRPr="00CB412B">
        <w:rPr>
          <w:rFonts w:ascii="Times New Roman" w:hAnsi="Times New Roman"/>
          <w:sz w:val="28"/>
          <w:szCs w:val="28"/>
          <w:lang w:val="kk-KZ"/>
        </w:rPr>
        <w:t xml:space="preserve">Оқытушыларымыз </w:t>
      </w:r>
      <w:r>
        <w:rPr>
          <w:rFonts w:ascii="Times New Roman" w:hAnsi="Times New Roman"/>
          <w:sz w:val="28"/>
          <w:szCs w:val="28"/>
          <w:lang w:val="kk-KZ"/>
        </w:rPr>
        <w:t>тілдік емес мамандықтар студенттеріне қытай тілі сабағында оқытудың</w:t>
      </w:r>
      <w:r w:rsidRPr="00BB0F83">
        <w:rPr>
          <w:rFonts w:ascii="Times New Roman" w:hAnsi="Times New Roman"/>
          <w:sz w:val="28"/>
          <w:szCs w:val="28"/>
          <w:lang w:val="kk-KZ"/>
        </w:rPr>
        <w:t xml:space="preserve"> </w:t>
      </w:r>
      <w:r>
        <w:rPr>
          <w:rFonts w:ascii="Times New Roman" w:hAnsi="Times New Roman"/>
          <w:sz w:val="28"/>
          <w:szCs w:val="28"/>
          <w:lang w:val="kk-KZ"/>
        </w:rPr>
        <w:t>ақпараттық</w:t>
      </w:r>
      <w:r w:rsidRPr="00BB0F83">
        <w:rPr>
          <w:rFonts w:ascii="Times New Roman" w:hAnsi="Times New Roman"/>
          <w:sz w:val="28"/>
          <w:szCs w:val="28"/>
          <w:lang w:val="kk-KZ"/>
        </w:rPr>
        <w:t>-</w:t>
      </w:r>
      <w:r>
        <w:rPr>
          <w:rFonts w:ascii="Times New Roman" w:hAnsi="Times New Roman"/>
          <w:sz w:val="28"/>
          <w:szCs w:val="28"/>
          <w:lang w:val="kk-KZ"/>
        </w:rPr>
        <w:t xml:space="preserve">коммуникациялық, белсенді оқыту әдістері, ойын технологиясы, дәстүрлі оқыту әдістері бойынша оқыту технологияларын пайдаланады. </w:t>
      </w:r>
    </w:p>
    <w:p w14:paraId="34BB1ECE" w14:textId="77777777" w:rsidR="00DF6349" w:rsidRPr="00CB412B" w:rsidRDefault="00DF6349" w:rsidP="00B80E4A">
      <w:pPr>
        <w:ind w:firstLine="708"/>
        <w:jc w:val="both"/>
        <w:rPr>
          <w:rFonts w:ascii="Times New Roman" w:hAnsi="Times New Roman"/>
          <w:sz w:val="28"/>
          <w:szCs w:val="28"/>
          <w:lang w:val="kk-KZ"/>
        </w:rPr>
      </w:pPr>
      <w:r>
        <w:rPr>
          <w:rFonts w:ascii="Times New Roman" w:hAnsi="Times New Roman"/>
          <w:sz w:val="28"/>
          <w:szCs w:val="28"/>
          <w:lang w:val="kk-KZ"/>
        </w:rPr>
        <w:t xml:space="preserve">Сауалнама жауаптары бойынша тілдік емес мамандықтар студенттеріне жаңа сабақ барысында шамамен </w:t>
      </w:r>
      <w:r w:rsidRPr="00CB412B">
        <w:rPr>
          <w:rFonts w:ascii="Times New Roman" w:hAnsi="Times New Roman"/>
          <w:sz w:val="28"/>
          <w:szCs w:val="28"/>
          <w:lang w:val="kk-KZ"/>
        </w:rPr>
        <w:t>10-20</w:t>
      </w:r>
      <w:r>
        <w:rPr>
          <w:rFonts w:ascii="Times New Roman" w:hAnsi="Times New Roman"/>
          <w:sz w:val="28"/>
          <w:szCs w:val="28"/>
          <w:lang w:val="kk-KZ"/>
        </w:rPr>
        <w:t xml:space="preserve"> лексикалық бірлік өтіледі. </w:t>
      </w:r>
    </w:p>
    <w:p w14:paraId="099994F0" w14:textId="77777777" w:rsidR="00DF6349" w:rsidRDefault="00DF6349" w:rsidP="00B80E4A">
      <w:pPr>
        <w:ind w:firstLine="708"/>
        <w:jc w:val="both"/>
        <w:rPr>
          <w:rFonts w:ascii="Times New Roman" w:hAnsi="Times New Roman"/>
          <w:sz w:val="28"/>
          <w:szCs w:val="28"/>
          <w:lang w:val="kk-KZ"/>
        </w:rPr>
      </w:pPr>
      <w:r>
        <w:rPr>
          <w:rFonts w:ascii="Times New Roman" w:hAnsi="Times New Roman"/>
          <w:sz w:val="28"/>
          <w:szCs w:val="28"/>
          <w:lang w:val="kk-KZ"/>
        </w:rPr>
        <w:t>Оқытушылардың басым бөлігінің жауаптары бойынша тілдік емес мамандықтар студенттеріне қытай тілі сабағында мамандығына қатысты кәсіби терминдердің елене бермей, оқулық мазмұны</w:t>
      </w:r>
      <w:r w:rsidRPr="00CB412B">
        <w:rPr>
          <w:rFonts w:ascii="Times New Roman" w:hAnsi="Times New Roman"/>
          <w:sz w:val="28"/>
          <w:szCs w:val="28"/>
          <w:lang w:val="kk-KZ"/>
        </w:rPr>
        <w:t xml:space="preserve"> </w:t>
      </w:r>
      <w:r>
        <w:rPr>
          <w:rFonts w:ascii="Times New Roman" w:hAnsi="Times New Roman"/>
          <w:sz w:val="28"/>
          <w:szCs w:val="28"/>
          <w:lang w:val="kk-KZ"/>
        </w:rPr>
        <w:t xml:space="preserve">бойынша оқыту материалымен сабақ барысын жүргізетінін айтты. </w:t>
      </w:r>
    </w:p>
    <w:p w14:paraId="63F37554" w14:textId="77777777" w:rsidR="00DF6349" w:rsidRDefault="00DF6349" w:rsidP="00B80E4A">
      <w:pPr>
        <w:ind w:firstLine="708"/>
        <w:jc w:val="both"/>
        <w:rPr>
          <w:rFonts w:ascii="Times New Roman" w:hAnsi="Times New Roman"/>
          <w:sz w:val="28"/>
          <w:szCs w:val="28"/>
          <w:lang w:val="kk-KZ"/>
        </w:rPr>
      </w:pPr>
      <w:r>
        <w:rPr>
          <w:rFonts w:ascii="Times New Roman" w:hAnsi="Times New Roman"/>
          <w:sz w:val="28"/>
          <w:szCs w:val="28"/>
          <w:lang w:val="kk-KZ"/>
        </w:rPr>
        <w:t xml:space="preserve">Қытай тілі оқытушылары сабақ барысында кәсіби терминдерді қамтымаса да, жаңа лексикалық бірліктерді енгізу барысында негізінен </w:t>
      </w:r>
      <w:proofErr w:type="spellStart"/>
      <w:r>
        <w:rPr>
          <w:rFonts w:ascii="Times New Roman" w:hAnsi="Times New Roman"/>
          <w:sz w:val="28"/>
          <w:szCs w:val="28"/>
          <w:lang w:val="kk-KZ"/>
        </w:rPr>
        <w:t>иммитациялық</w:t>
      </w:r>
      <w:proofErr w:type="spellEnd"/>
      <w:r>
        <w:rPr>
          <w:rFonts w:ascii="Times New Roman" w:hAnsi="Times New Roman"/>
          <w:sz w:val="28"/>
          <w:szCs w:val="28"/>
          <w:lang w:val="kk-KZ"/>
        </w:rPr>
        <w:t xml:space="preserve">, жағдаяттық, трансформациялық, мазмұндау, сипаттау әрекеттерінен құралған репродуктивтік, </w:t>
      </w:r>
      <w:proofErr w:type="spellStart"/>
      <w:r>
        <w:rPr>
          <w:rFonts w:ascii="Times New Roman" w:hAnsi="Times New Roman"/>
          <w:sz w:val="28"/>
          <w:szCs w:val="28"/>
          <w:lang w:val="kk-KZ"/>
        </w:rPr>
        <w:t>продуктивтік</w:t>
      </w:r>
      <w:proofErr w:type="spellEnd"/>
      <w:r>
        <w:rPr>
          <w:rFonts w:ascii="Times New Roman" w:hAnsi="Times New Roman"/>
          <w:sz w:val="28"/>
          <w:szCs w:val="28"/>
          <w:lang w:val="kk-KZ"/>
        </w:rPr>
        <w:t xml:space="preserve">, коммуникативтік жаттығуларға мән береді. </w:t>
      </w:r>
    </w:p>
    <w:p w14:paraId="0DE915EC" w14:textId="77777777" w:rsidR="00DF6349" w:rsidRDefault="00DF6349" w:rsidP="00B80E4A">
      <w:pPr>
        <w:ind w:firstLine="708"/>
        <w:jc w:val="both"/>
        <w:rPr>
          <w:rFonts w:ascii="Times New Roman" w:hAnsi="Times New Roman"/>
          <w:sz w:val="28"/>
          <w:szCs w:val="28"/>
          <w:lang w:val="kk-KZ"/>
        </w:rPr>
      </w:pPr>
      <w:r>
        <w:rPr>
          <w:rFonts w:ascii="Times New Roman" w:hAnsi="Times New Roman"/>
          <w:sz w:val="28"/>
          <w:szCs w:val="28"/>
          <w:lang w:val="kk-KZ"/>
        </w:rPr>
        <w:t xml:space="preserve">Тілдік емес мамандықтар студенттеріне қытай тілін оқыту барысында оқытушыларымыз негізінен тілдік қабілеттерге ден қойып, студенттердің </w:t>
      </w:r>
      <w:proofErr w:type="spellStart"/>
      <w:r>
        <w:rPr>
          <w:rFonts w:ascii="Times New Roman" w:hAnsi="Times New Roman"/>
          <w:sz w:val="28"/>
          <w:szCs w:val="28"/>
          <w:lang w:val="kk-KZ"/>
        </w:rPr>
        <w:t>мәдениетаралық</w:t>
      </w:r>
      <w:proofErr w:type="spellEnd"/>
      <w:r>
        <w:rPr>
          <w:rFonts w:ascii="Times New Roman" w:hAnsi="Times New Roman"/>
          <w:sz w:val="28"/>
          <w:szCs w:val="28"/>
          <w:lang w:val="kk-KZ"/>
        </w:rPr>
        <w:t xml:space="preserve"> коммуникативтік  </w:t>
      </w:r>
      <w:proofErr w:type="spellStart"/>
      <w:r>
        <w:rPr>
          <w:rFonts w:ascii="Times New Roman" w:hAnsi="Times New Roman"/>
          <w:sz w:val="28"/>
          <w:szCs w:val="28"/>
          <w:lang w:val="kk-KZ"/>
        </w:rPr>
        <w:t>құзыреттілігін</w:t>
      </w:r>
      <w:proofErr w:type="spellEnd"/>
      <w:r>
        <w:rPr>
          <w:rFonts w:ascii="Times New Roman" w:hAnsi="Times New Roman"/>
          <w:sz w:val="28"/>
          <w:szCs w:val="28"/>
          <w:lang w:val="kk-KZ"/>
        </w:rPr>
        <w:t xml:space="preserve"> қалыптастыруға ұмтылады. </w:t>
      </w:r>
    </w:p>
    <w:p w14:paraId="41FAC29F" w14:textId="77777777" w:rsidR="00DF6349" w:rsidRDefault="00DF6349" w:rsidP="00B80E4A">
      <w:pPr>
        <w:ind w:firstLine="708"/>
        <w:jc w:val="both"/>
        <w:rPr>
          <w:rFonts w:ascii="Times New Roman" w:hAnsi="Times New Roman"/>
          <w:sz w:val="28"/>
          <w:szCs w:val="28"/>
          <w:lang w:val="kk-KZ"/>
        </w:rPr>
      </w:pPr>
      <w:r>
        <w:rPr>
          <w:rFonts w:ascii="Times New Roman" w:hAnsi="Times New Roman"/>
          <w:sz w:val="28"/>
          <w:szCs w:val="28"/>
          <w:lang w:val="kk-KZ"/>
        </w:rPr>
        <w:t xml:space="preserve">Оқытушылардың берген жауаптары бойынша студенттер қытай тілін тиісті дәрежеде меңгергендіктен, қабілеттеріне қарай қалауынша одан ары білімдерін тереңдетіп, жалғастыра алады. </w:t>
      </w:r>
    </w:p>
    <w:p w14:paraId="4C0916F7" w14:textId="77777777" w:rsidR="00DF6349" w:rsidRDefault="00DF6349" w:rsidP="00B80E4A">
      <w:pPr>
        <w:ind w:firstLine="708"/>
        <w:jc w:val="both"/>
        <w:rPr>
          <w:rFonts w:ascii="Times New Roman" w:hAnsi="Times New Roman"/>
          <w:sz w:val="28"/>
          <w:szCs w:val="28"/>
          <w:lang w:val="kk-KZ"/>
        </w:rPr>
      </w:pPr>
      <w:r w:rsidRPr="002E553D">
        <w:rPr>
          <w:rFonts w:asciiTheme="majorBidi" w:hAnsiTheme="majorBidi" w:cstheme="majorBidi"/>
          <w:sz w:val="28"/>
          <w:szCs w:val="28"/>
          <w:lang w:val="kk-KZ"/>
        </w:rPr>
        <w:t>Қытайлық әріптестерімен кәсіби коммуникация жүргізе алады ма және қандай деңгейде</w:t>
      </w:r>
      <w:r>
        <w:rPr>
          <w:rFonts w:ascii="Times New Roman" w:hAnsi="Times New Roman"/>
          <w:sz w:val="28"/>
          <w:szCs w:val="28"/>
          <w:lang w:val="kk-KZ"/>
        </w:rPr>
        <w:t xml:space="preserve"> деген сұраққа оқытушылардың берген жауаптарын түйіндей келе, тілдік емес мамандықтар студенттері кәсіби қызмет барысында заманауи технологиялар көмегіне жүгіну арқылы кәсіби коммуникацияға тусу мүмкіндігі қарастырылған, алайда бұл үдеріс қосымша уақытты және айтылған тұжырымның дұрыстығына көз жеткізу үшін бірнеше мәрте қайта тексеруді талап етуі мүмкін деген жауап алдынды.</w:t>
      </w:r>
    </w:p>
    <w:p w14:paraId="13C2ED55" w14:textId="77777777" w:rsidR="00DF6349" w:rsidRPr="00CB412B" w:rsidRDefault="00DF6349" w:rsidP="00B80E4A">
      <w:pPr>
        <w:ind w:firstLine="708"/>
        <w:jc w:val="both"/>
        <w:rPr>
          <w:rFonts w:ascii="Times New Roman" w:hAnsi="Times New Roman"/>
          <w:sz w:val="28"/>
          <w:szCs w:val="28"/>
          <w:lang w:val="kk-KZ"/>
        </w:rPr>
      </w:pPr>
      <w:r>
        <w:rPr>
          <w:rFonts w:asciiTheme="majorBidi" w:hAnsiTheme="majorBidi" w:cstheme="majorBidi"/>
          <w:sz w:val="28"/>
          <w:szCs w:val="28"/>
          <w:lang w:val="kk-KZ"/>
        </w:rPr>
        <w:t xml:space="preserve">Оқытушылардың пікірі бойынша қытай тілі сабағын жүргізу барысында қолданылатын оқыту әдістері өз деңгейінде тиімді </w:t>
      </w:r>
      <w:r w:rsidRPr="002E553D">
        <w:rPr>
          <w:rFonts w:asciiTheme="majorBidi" w:hAnsiTheme="majorBidi" w:cstheme="majorBidi"/>
          <w:sz w:val="28"/>
          <w:szCs w:val="28"/>
          <w:lang w:val="kk-KZ"/>
        </w:rPr>
        <w:t>нәтиже беруде</w:t>
      </w:r>
      <w:r>
        <w:rPr>
          <w:rFonts w:asciiTheme="majorBidi" w:hAnsiTheme="majorBidi" w:cstheme="majorBidi"/>
          <w:sz w:val="28"/>
          <w:szCs w:val="28"/>
          <w:lang w:val="kk-KZ"/>
        </w:rPr>
        <w:t xml:space="preserve">, алайда тілдік емес мамандықтар студенттері үшін оны оқыту әдістемесін жетілдіруді талап етеді. </w:t>
      </w:r>
    </w:p>
    <w:p w14:paraId="38178310" w14:textId="77777777" w:rsidR="00DF6349" w:rsidRDefault="00DF6349" w:rsidP="00B80E4A">
      <w:pPr>
        <w:ind w:firstLine="708"/>
        <w:jc w:val="both"/>
        <w:rPr>
          <w:rFonts w:ascii="Times New Roman" w:hAnsi="Times New Roman"/>
          <w:sz w:val="28"/>
          <w:szCs w:val="28"/>
          <w:lang w:val="kk-KZ"/>
        </w:rPr>
      </w:pPr>
      <w:r>
        <w:rPr>
          <w:rFonts w:ascii="Times New Roman" w:hAnsi="Times New Roman"/>
          <w:sz w:val="28"/>
          <w:szCs w:val="28"/>
          <w:lang w:val="kk-KZ"/>
        </w:rPr>
        <w:t xml:space="preserve">Оқытушылар тілдік емес мамандықтар студенттеріне қытай тілін оқыту барысында мамандықтарына қатысты кәсіби терминдермен, коммуникативтік жағдаяттармен толықтыруға ұсыныс береді. </w:t>
      </w:r>
    </w:p>
    <w:p w14:paraId="790BC497" w14:textId="77777777" w:rsidR="00DF6349" w:rsidRPr="00DD30CC" w:rsidRDefault="00DF6349" w:rsidP="00B80E4A">
      <w:pPr>
        <w:ind w:firstLine="708"/>
        <w:jc w:val="both"/>
        <w:rPr>
          <w:rFonts w:ascii="Times New Roman" w:hAnsi="Times New Roman"/>
          <w:sz w:val="28"/>
          <w:szCs w:val="28"/>
          <w:lang w:val="kk-KZ"/>
        </w:rPr>
      </w:pPr>
      <w:r>
        <w:rPr>
          <w:rFonts w:ascii="Times New Roman" w:hAnsi="Times New Roman"/>
          <w:sz w:val="28"/>
          <w:szCs w:val="28"/>
          <w:lang w:val="kk-KZ"/>
        </w:rPr>
        <w:t xml:space="preserve">Жүргізілген сауалнамадан алынған нәтижелерді түйіндей келе, оқытушылардың жекелеген тілдік емес мамандықтар студенттеріне қытай тілі </w:t>
      </w:r>
      <w:r>
        <w:rPr>
          <w:rFonts w:ascii="Times New Roman" w:hAnsi="Times New Roman"/>
          <w:sz w:val="28"/>
          <w:szCs w:val="28"/>
          <w:lang w:val="kk-KZ"/>
        </w:rPr>
        <w:lastRenderedPageBreak/>
        <w:t xml:space="preserve">бойынша </w:t>
      </w:r>
      <w:proofErr w:type="spellStart"/>
      <w:r>
        <w:rPr>
          <w:rFonts w:ascii="Times New Roman" w:hAnsi="Times New Roman"/>
          <w:sz w:val="28"/>
          <w:szCs w:val="28"/>
          <w:lang w:val="kk-KZ"/>
        </w:rPr>
        <w:t>шеттілдік</w:t>
      </w:r>
      <w:proofErr w:type="spellEnd"/>
      <w:r>
        <w:rPr>
          <w:rFonts w:ascii="Times New Roman" w:hAnsi="Times New Roman"/>
          <w:sz w:val="28"/>
          <w:szCs w:val="28"/>
          <w:lang w:val="kk-KZ"/>
        </w:rPr>
        <w:t xml:space="preserve"> кәсіби </w:t>
      </w:r>
      <w:proofErr w:type="spellStart"/>
      <w:r>
        <w:rPr>
          <w:rFonts w:ascii="Times New Roman" w:hAnsi="Times New Roman"/>
          <w:sz w:val="28"/>
          <w:szCs w:val="28"/>
          <w:lang w:val="kk-KZ"/>
        </w:rPr>
        <w:t>құзыреттілікті</w:t>
      </w:r>
      <w:proofErr w:type="spellEnd"/>
      <w:r>
        <w:rPr>
          <w:rFonts w:ascii="Times New Roman" w:hAnsi="Times New Roman"/>
          <w:sz w:val="28"/>
          <w:szCs w:val="28"/>
          <w:lang w:val="kk-KZ"/>
        </w:rPr>
        <w:t xml:space="preserve"> қалыптастыруға арналған іскерлік терминологиямен қамтылған оқыту әдістемесіне қажеттілік бар екендігі анықталды. Оқытушылар сабақ барысында негізгі тілдік қабілеттерді дамытуда, алайда студенттердің мамандыққа қатысты </w:t>
      </w:r>
      <w:proofErr w:type="spellStart"/>
      <w:r>
        <w:rPr>
          <w:rFonts w:ascii="Times New Roman" w:hAnsi="Times New Roman"/>
          <w:sz w:val="28"/>
          <w:szCs w:val="28"/>
          <w:lang w:val="kk-KZ"/>
        </w:rPr>
        <w:t>шеттілдік</w:t>
      </w:r>
      <w:proofErr w:type="spellEnd"/>
      <w:r>
        <w:rPr>
          <w:rFonts w:ascii="Times New Roman" w:hAnsi="Times New Roman"/>
          <w:sz w:val="28"/>
          <w:szCs w:val="28"/>
          <w:lang w:val="kk-KZ"/>
        </w:rPr>
        <w:t xml:space="preserve"> құзыреттілігі қалыптаспауда, тек ішінара экономика, аймақтану, заң мамандықтары бойынша әдістемелік еңбектердің бар екендігі нақтыланды. </w:t>
      </w:r>
    </w:p>
    <w:p w14:paraId="5381D582" w14:textId="77777777" w:rsidR="00DF6349" w:rsidRPr="00DD30CC" w:rsidRDefault="00DF6349" w:rsidP="00B80E4A">
      <w:pPr>
        <w:ind w:firstLine="708"/>
        <w:jc w:val="both"/>
        <w:rPr>
          <w:rFonts w:ascii="Times New Roman" w:hAnsi="Times New Roman"/>
          <w:sz w:val="28"/>
          <w:szCs w:val="28"/>
          <w:lang w:val="kk-KZ"/>
        </w:rPr>
      </w:pPr>
      <w:r w:rsidRPr="00DD30CC">
        <w:rPr>
          <w:rFonts w:ascii="Times New Roman" w:hAnsi="Times New Roman"/>
          <w:sz w:val="28"/>
          <w:szCs w:val="28"/>
          <w:lang w:val="kk-KZ"/>
        </w:rPr>
        <w:t xml:space="preserve">Жоғарыда айтылғандар </w:t>
      </w:r>
      <w:proofErr w:type="spellStart"/>
      <w:r w:rsidRPr="00DD30CC">
        <w:rPr>
          <w:rFonts w:ascii="Times New Roman" w:hAnsi="Times New Roman"/>
          <w:sz w:val="28"/>
          <w:szCs w:val="28"/>
          <w:lang w:val="kk-KZ"/>
        </w:rPr>
        <w:t>шеттілдік</w:t>
      </w:r>
      <w:proofErr w:type="spellEnd"/>
      <w:r w:rsidRPr="00DD30CC">
        <w:rPr>
          <w:rFonts w:ascii="Times New Roman" w:hAnsi="Times New Roman"/>
          <w:sz w:val="28"/>
          <w:szCs w:val="28"/>
          <w:lang w:val="kk-KZ"/>
        </w:rPr>
        <w:t xml:space="preserve"> білім беру саласындағы жетекші мамандардың (</w:t>
      </w:r>
      <w:proofErr w:type="spellStart"/>
      <w:r w:rsidRPr="00DD30CC">
        <w:rPr>
          <w:rFonts w:ascii="Times New Roman" w:hAnsi="Times New Roman"/>
          <w:sz w:val="28"/>
          <w:szCs w:val="28"/>
          <w:lang w:val="kk-KZ"/>
        </w:rPr>
        <w:t>Швалова</w:t>
      </w:r>
      <w:proofErr w:type="spellEnd"/>
      <w:r w:rsidRPr="00DD30CC">
        <w:rPr>
          <w:rFonts w:ascii="Times New Roman" w:hAnsi="Times New Roman"/>
          <w:sz w:val="28"/>
          <w:szCs w:val="28"/>
          <w:lang w:val="kk-KZ"/>
        </w:rPr>
        <w:t xml:space="preserve"> Г.В., Бычков П.Н., </w:t>
      </w:r>
      <w:proofErr w:type="spellStart"/>
      <w:r w:rsidRPr="00DD30CC">
        <w:rPr>
          <w:rFonts w:ascii="Times New Roman" w:hAnsi="Times New Roman"/>
          <w:sz w:val="28"/>
          <w:szCs w:val="28"/>
          <w:lang w:val="kk-KZ"/>
        </w:rPr>
        <w:t>Забродина</w:t>
      </w:r>
      <w:proofErr w:type="spellEnd"/>
      <w:r w:rsidRPr="00DD30CC">
        <w:rPr>
          <w:rFonts w:ascii="Times New Roman" w:hAnsi="Times New Roman"/>
          <w:sz w:val="28"/>
          <w:szCs w:val="28"/>
          <w:lang w:val="kk-KZ"/>
        </w:rPr>
        <w:t xml:space="preserve"> И.К., </w:t>
      </w:r>
      <w:proofErr w:type="spellStart"/>
      <w:r w:rsidRPr="00DD30CC">
        <w:rPr>
          <w:rFonts w:ascii="Times New Roman" w:hAnsi="Times New Roman"/>
          <w:sz w:val="28"/>
          <w:szCs w:val="28"/>
          <w:lang w:val="kk-KZ"/>
        </w:rPr>
        <w:t>Храмова</w:t>
      </w:r>
      <w:proofErr w:type="spellEnd"/>
      <w:r w:rsidRPr="00DD30CC">
        <w:rPr>
          <w:rFonts w:ascii="Times New Roman" w:hAnsi="Times New Roman"/>
          <w:sz w:val="28"/>
          <w:szCs w:val="28"/>
          <w:lang w:val="kk-KZ"/>
        </w:rPr>
        <w:t xml:space="preserve"> Ю.Н., Хайруллин Р.Д., </w:t>
      </w:r>
      <w:proofErr w:type="spellStart"/>
      <w:r w:rsidRPr="00DD30CC">
        <w:rPr>
          <w:rFonts w:ascii="Times New Roman" w:hAnsi="Times New Roman"/>
          <w:sz w:val="28"/>
          <w:szCs w:val="28"/>
          <w:lang w:val="kk-KZ"/>
        </w:rPr>
        <w:t>Зубков</w:t>
      </w:r>
      <w:proofErr w:type="spellEnd"/>
      <w:r w:rsidRPr="00DD30CC">
        <w:rPr>
          <w:rFonts w:ascii="Times New Roman" w:hAnsi="Times New Roman"/>
          <w:sz w:val="28"/>
          <w:szCs w:val="28"/>
          <w:lang w:val="kk-KZ"/>
        </w:rPr>
        <w:t xml:space="preserve"> А.Д., </w:t>
      </w:r>
      <w:proofErr w:type="spellStart"/>
      <w:r w:rsidRPr="00DD30CC">
        <w:rPr>
          <w:rFonts w:ascii="Times New Roman" w:hAnsi="Times New Roman"/>
          <w:sz w:val="28"/>
          <w:szCs w:val="28"/>
          <w:lang w:val="kk-KZ"/>
        </w:rPr>
        <w:t>Ченг</w:t>
      </w:r>
      <w:proofErr w:type="spellEnd"/>
      <w:r w:rsidRPr="00DD30CC">
        <w:rPr>
          <w:rFonts w:ascii="Times New Roman" w:hAnsi="Times New Roman"/>
          <w:sz w:val="28"/>
          <w:szCs w:val="28"/>
          <w:lang w:val="kk-KZ"/>
        </w:rPr>
        <w:t xml:space="preserve"> Ю.) пікірімен сәйкес келеді, онда қажеттілік келесі аспектілер бойынша бекітіледі:</w:t>
      </w:r>
    </w:p>
    <w:p w14:paraId="36E8B16C" w14:textId="77777777" w:rsidR="00DF6349" w:rsidRPr="00DD30CC" w:rsidRDefault="00DF6349" w:rsidP="00B80E4A">
      <w:pPr>
        <w:jc w:val="both"/>
        <w:rPr>
          <w:rFonts w:ascii="Times New Roman" w:hAnsi="Times New Roman"/>
          <w:sz w:val="28"/>
          <w:szCs w:val="28"/>
          <w:lang w:val="kk-KZ"/>
        </w:rPr>
      </w:pPr>
      <w:r w:rsidRPr="00DD30CC">
        <w:rPr>
          <w:rFonts w:ascii="Times New Roman" w:hAnsi="Times New Roman"/>
          <w:sz w:val="28"/>
          <w:szCs w:val="28"/>
          <w:lang w:val="kk-KZ"/>
        </w:rPr>
        <w:t>1) шет тілдерін жақсы білуге негізделген коммуникативтік қабілеттер;</w:t>
      </w:r>
    </w:p>
    <w:p w14:paraId="17EB43DE" w14:textId="77777777" w:rsidR="00DF6349" w:rsidRPr="00DD30CC" w:rsidRDefault="00DF6349" w:rsidP="00B80E4A">
      <w:pPr>
        <w:jc w:val="both"/>
        <w:rPr>
          <w:rFonts w:ascii="Times New Roman" w:hAnsi="Times New Roman"/>
          <w:sz w:val="28"/>
          <w:szCs w:val="28"/>
          <w:lang w:val="kk-KZ"/>
        </w:rPr>
      </w:pPr>
      <w:r w:rsidRPr="00DD30CC">
        <w:rPr>
          <w:rFonts w:ascii="Times New Roman" w:hAnsi="Times New Roman"/>
          <w:sz w:val="28"/>
          <w:szCs w:val="28"/>
          <w:lang w:val="kk-KZ"/>
        </w:rPr>
        <w:t>2) маман қызмет ететін саладағы терең кәсіби білім;</w:t>
      </w:r>
    </w:p>
    <w:p w14:paraId="37976800" w14:textId="77777777" w:rsidR="00DF6349" w:rsidRPr="00DD30CC" w:rsidRDefault="00DF6349" w:rsidP="00B80E4A">
      <w:pPr>
        <w:jc w:val="both"/>
        <w:rPr>
          <w:rFonts w:ascii="Times New Roman" w:hAnsi="Times New Roman"/>
          <w:sz w:val="28"/>
          <w:szCs w:val="28"/>
          <w:lang w:val="kk-KZ"/>
        </w:rPr>
      </w:pPr>
      <w:r w:rsidRPr="00DD30CC">
        <w:rPr>
          <w:rFonts w:ascii="Times New Roman" w:hAnsi="Times New Roman"/>
          <w:sz w:val="28"/>
          <w:szCs w:val="28"/>
          <w:lang w:val="kk-KZ"/>
        </w:rPr>
        <w:t xml:space="preserve">3) болашақ маманның жоғары мәдениеті мен жеке тұлғалық </w:t>
      </w:r>
      <w:proofErr w:type="spellStart"/>
      <w:r w:rsidRPr="00DD30CC">
        <w:rPr>
          <w:rFonts w:ascii="Times New Roman" w:hAnsi="Times New Roman"/>
          <w:sz w:val="28"/>
          <w:szCs w:val="28"/>
          <w:lang w:val="kk-KZ"/>
        </w:rPr>
        <w:t>қасиеттерінсіз</w:t>
      </w:r>
      <w:proofErr w:type="spellEnd"/>
      <w:r w:rsidRPr="00DD30CC">
        <w:rPr>
          <w:rFonts w:ascii="Times New Roman" w:hAnsi="Times New Roman"/>
          <w:sz w:val="28"/>
          <w:szCs w:val="28"/>
          <w:lang w:val="kk-KZ"/>
        </w:rPr>
        <w:t xml:space="preserve"> жақсы психологиялық дайындық, өз көзқарасына сендіру және қорғау алу сияқты қабілеттер мүмкін емес.</w:t>
      </w:r>
    </w:p>
    <w:p w14:paraId="467DA55C" w14:textId="77777777" w:rsidR="00DF6349" w:rsidRDefault="00DF6349" w:rsidP="00B80E4A">
      <w:pPr>
        <w:ind w:firstLine="708"/>
        <w:jc w:val="both"/>
        <w:rPr>
          <w:rFonts w:ascii="Times New Roman" w:hAnsi="Times New Roman"/>
          <w:sz w:val="28"/>
          <w:szCs w:val="28"/>
          <w:lang w:val="kk-KZ"/>
        </w:rPr>
      </w:pPr>
      <w:r w:rsidRPr="00DD30CC">
        <w:rPr>
          <w:rFonts w:ascii="Times New Roman" w:hAnsi="Times New Roman"/>
          <w:sz w:val="28"/>
          <w:szCs w:val="28"/>
          <w:lang w:val="kk-KZ"/>
        </w:rPr>
        <w:t xml:space="preserve">Сондықтан, қойылған міндеттерді жүзеге асыру үшін жоғары оқу орны оқытушылары мемлекеттік тапсырысқа сәйкес білім берудің жаңа парадигмасы бойынша тек қарапайым қатынасқа түсетін жалпы </w:t>
      </w:r>
      <w:proofErr w:type="spellStart"/>
      <w:r w:rsidRPr="00DD30CC">
        <w:rPr>
          <w:rFonts w:ascii="Times New Roman" w:hAnsi="Times New Roman"/>
          <w:sz w:val="28"/>
          <w:szCs w:val="28"/>
          <w:lang w:val="kk-KZ"/>
        </w:rPr>
        <w:t>шеттілдік</w:t>
      </w:r>
      <w:proofErr w:type="spellEnd"/>
      <w:r w:rsidRPr="00DD30CC">
        <w:rPr>
          <w:rFonts w:ascii="Times New Roman" w:hAnsi="Times New Roman"/>
          <w:sz w:val="28"/>
          <w:szCs w:val="28"/>
          <w:lang w:val="kk-KZ"/>
        </w:rPr>
        <w:t xml:space="preserve"> коммуникативтік қабілеттерден бөлек, мамандыққа қатысты да қарым-қатынасқа түсуге қабілетті техникалық мамандықта оқитын студенттерді дайындауы қажет. Техникалық сала мамандарының оқу үдерісінде қытай тілі бойынша </w:t>
      </w:r>
      <w:proofErr w:type="spellStart"/>
      <w:r w:rsidRPr="00DD30CC">
        <w:rPr>
          <w:rFonts w:ascii="Times New Roman" w:hAnsi="Times New Roman"/>
          <w:sz w:val="28"/>
          <w:szCs w:val="28"/>
          <w:lang w:val="kk-KZ"/>
        </w:rPr>
        <w:t>шеттілдік</w:t>
      </w:r>
      <w:proofErr w:type="spellEnd"/>
      <w:r w:rsidRPr="00DD30CC">
        <w:rPr>
          <w:rFonts w:ascii="Times New Roman" w:hAnsi="Times New Roman"/>
          <w:sz w:val="28"/>
          <w:szCs w:val="28"/>
          <w:lang w:val="kk-KZ"/>
        </w:rPr>
        <w:t xml:space="preserve"> кәсіби-бағытталған </w:t>
      </w:r>
      <w:proofErr w:type="spellStart"/>
      <w:r w:rsidRPr="00DD30CC">
        <w:rPr>
          <w:rFonts w:ascii="Times New Roman" w:hAnsi="Times New Roman"/>
          <w:sz w:val="28"/>
          <w:szCs w:val="28"/>
          <w:lang w:val="kk-KZ"/>
        </w:rPr>
        <w:t>құзыреттілікті</w:t>
      </w:r>
      <w:proofErr w:type="spellEnd"/>
      <w:r w:rsidRPr="00DD30CC">
        <w:rPr>
          <w:rFonts w:ascii="Times New Roman" w:hAnsi="Times New Roman"/>
          <w:sz w:val="28"/>
          <w:szCs w:val="28"/>
          <w:lang w:val="kk-KZ"/>
        </w:rPr>
        <w:t xml:space="preserve"> қалыптастыруға арналған бағдарламаларды әзірлеу және енгізу өзекті мәселе болып табылады. Бұл зерттеу жұмысында техникалық мамандықтар студенттерінің қытай тілі бойынша </w:t>
      </w:r>
      <w:proofErr w:type="spellStart"/>
      <w:r w:rsidRPr="00DD30CC">
        <w:rPr>
          <w:rFonts w:ascii="Times New Roman" w:hAnsi="Times New Roman"/>
          <w:sz w:val="28"/>
          <w:szCs w:val="28"/>
          <w:lang w:val="kk-KZ"/>
        </w:rPr>
        <w:t>шеттілдік</w:t>
      </w:r>
      <w:proofErr w:type="spellEnd"/>
      <w:r w:rsidRPr="00DD30CC">
        <w:rPr>
          <w:rFonts w:ascii="Times New Roman" w:hAnsi="Times New Roman"/>
          <w:sz w:val="28"/>
          <w:szCs w:val="28"/>
          <w:lang w:val="kk-KZ"/>
        </w:rPr>
        <w:t xml:space="preserve"> кәсіби-бағытталған </w:t>
      </w:r>
      <w:proofErr w:type="spellStart"/>
      <w:r w:rsidRPr="00DD30CC">
        <w:rPr>
          <w:rFonts w:ascii="Times New Roman" w:hAnsi="Times New Roman"/>
          <w:sz w:val="28"/>
          <w:szCs w:val="28"/>
          <w:lang w:val="kk-KZ"/>
        </w:rPr>
        <w:t>құзыреттілігін</w:t>
      </w:r>
      <w:proofErr w:type="spellEnd"/>
      <w:r w:rsidRPr="00DD30CC">
        <w:rPr>
          <w:rFonts w:ascii="Times New Roman" w:hAnsi="Times New Roman"/>
          <w:sz w:val="28"/>
          <w:szCs w:val="28"/>
          <w:lang w:val="kk-KZ"/>
        </w:rPr>
        <w:t xml:space="preserve"> қалыптастырудың әдістемелік </w:t>
      </w:r>
      <w:r w:rsidR="0088583A">
        <w:rPr>
          <w:rFonts w:ascii="Times New Roman" w:hAnsi="Times New Roman"/>
          <w:sz w:val="28"/>
          <w:szCs w:val="28"/>
          <w:lang w:val="kk-KZ"/>
        </w:rPr>
        <w:t>моделі</w:t>
      </w:r>
      <w:r w:rsidRPr="00DD30CC">
        <w:rPr>
          <w:rFonts w:ascii="Times New Roman" w:hAnsi="Times New Roman"/>
          <w:sz w:val="28"/>
          <w:szCs w:val="28"/>
          <w:lang w:val="kk-KZ"/>
        </w:rPr>
        <w:t xml:space="preserve"> ұсынылады. </w:t>
      </w:r>
      <w:proofErr w:type="spellStart"/>
      <w:r w:rsidRPr="00DD30CC">
        <w:rPr>
          <w:rFonts w:ascii="Times New Roman" w:hAnsi="Times New Roman"/>
          <w:sz w:val="28"/>
          <w:szCs w:val="28"/>
          <w:lang w:val="kk-KZ"/>
        </w:rPr>
        <w:t>Шеттілдік</w:t>
      </w:r>
      <w:proofErr w:type="spellEnd"/>
      <w:r w:rsidRPr="00DD30CC">
        <w:rPr>
          <w:rFonts w:ascii="Times New Roman" w:hAnsi="Times New Roman"/>
          <w:sz w:val="28"/>
          <w:szCs w:val="28"/>
          <w:lang w:val="kk-KZ"/>
        </w:rPr>
        <w:t xml:space="preserve"> кәсіби-бағытталған </w:t>
      </w:r>
      <w:proofErr w:type="spellStart"/>
      <w:r w:rsidRPr="00DD30CC">
        <w:rPr>
          <w:rFonts w:ascii="Times New Roman" w:hAnsi="Times New Roman"/>
          <w:sz w:val="28"/>
          <w:szCs w:val="28"/>
          <w:lang w:val="kk-KZ"/>
        </w:rPr>
        <w:t>құзыреттілікті</w:t>
      </w:r>
      <w:proofErr w:type="spellEnd"/>
      <w:r w:rsidRPr="00DD30CC">
        <w:rPr>
          <w:rFonts w:ascii="Times New Roman" w:hAnsi="Times New Roman"/>
          <w:sz w:val="28"/>
          <w:szCs w:val="28"/>
          <w:lang w:val="kk-KZ"/>
        </w:rPr>
        <w:t xml:space="preserve"> техникалық мамандықтар студенттеріне сәтті қалыптастыру үшін тіл үйренудің когнитивті</w:t>
      </w:r>
      <w:r>
        <w:rPr>
          <w:rFonts w:ascii="Times New Roman" w:hAnsi="Times New Roman"/>
          <w:sz w:val="28"/>
          <w:szCs w:val="28"/>
          <w:lang w:val="kk-KZ"/>
        </w:rPr>
        <w:t>к</w:t>
      </w:r>
      <w:r w:rsidRPr="00DD30CC">
        <w:rPr>
          <w:rFonts w:ascii="Times New Roman" w:hAnsi="Times New Roman"/>
          <w:sz w:val="28"/>
          <w:szCs w:val="28"/>
          <w:lang w:val="kk-KZ"/>
        </w:rPr>
        <w:t xml:space="preserve"> </w:t>
      </w:r>
      <w:proofErr w:type="spellStart"/>
      <w:r w:rsidRPr="00DD30CC">
        <w:rPr>
          <w:rFonts w:ascii="Times New Roman" w:hAnsi="Times New Roman"/>
          <w:sz w:val="28"/>
          <w:szCs w:val="28"/>
          <w:lang w:val="kk-KZ"/>
        </w:rPr>
        <w:t>аспектісіне</w:t>
      </w:r>
      <w:proofErr w:type="spellEnd"/>
      <w:r w:rsidRPr="00DD30CC">
        <w:rPr>
          <w:rFonts w:ascii="Times New Roman" w:hAnsi="Times New Roman"/>
          <w:sz w:val="28"/>
          <w:szCs w:val="28"/>
          <w:lang w:val="kk-KZ"/>
        </w:rPr>
        <w:t xml:space="preserve"> назар аудару қажет. Қарқынды ойлау кезінде мидың сөйлеу қызметіне жауап беретін бөліктері белсенді жұмыс жасай бастайды, ал шетел тілін үйрену ол саналы </w:t>
      </w:r>
      <w:proofErr w:type="spellStart"/>
      <w:r w:rsidRPr="00DD30CC">
        <w:rPr>
          <w:rFonts w:ascii="Times New Roman" w:hAnsi="Times New Roman"/>
          <w:sz w:val="28"/>
          <w:szCs w:val="28"/>
          <w:lang w:val="kk-KZ"/>
        </w:rPr>
        <w:t>ментальді</w:t>
      </w:r>
      <w:proofErr w:type="spellEnd"/>
      <w:r w:rsidRPr="00DD30CC">
        <w:rPr>
          <w:rFonts w:ascii="Times New Roman" w:hAnsi="Times New Roman"/>
          <w:sz w:val="28"/>
          <w:szCs w:val="28"/>
          <w:lang w:val="kk-KZ"/>
        </w:rPr>
        <w:t xml:space="preserve"> үдерістерге негізделеді, сондықтан тіл үйрену барысында когнитивті</w:t>
      </w:r>
      <w:r>
        <w:rPr>
          <w:rFonts w:ascii="Times New Roman" w:hAnsi="Times New Roman"/>
          <w:sz w:val="28"/>
          <w:szCs w:val="28"/>
          <w:lang w:val="kk-KZ"/>
        </w:rPr>
        <w:t>к</w:t>
      </w:r>
      <w:r w:rsidRPr="00DD30CC">
        <w:rPr>
          <w:rFonts w:ascii="Times New Roman" w:hAnsi="Times New Roman"/>
          <w:sz w:val="28"/>
          <w:szCs w:val="28"/>
          <w:lang w:val="kk-KZ"/>
        </w:rPr>
        <w:t xml:space="preserve"> ойлау қабілетін дамыту маңызды рөл атқарады. Яғни, тіл үйрену кезінде адамның когнитивті</w:t>
      </w:r>
      <w:r>
        <w:rPr>
          <w:rFonts w:ascii="Times New Roman" w:hAnsi="Times New Roman"/>
          <w:sz w:val="28"/>
          <w:szCs w:val="28"/>
          <w:lang w:val="kk-KZ"/>
        </w:rPr>
        <w:t>к</w:t>
      </w:r>
      <w:r w:rsidRPr="00DD30CC">
        <w:rPr>
          <w:rFonts w:ascii="Times New Roman" w:hAnsi="Times New Roman"/>
          <w:sz w:val="28"/>
          <w:szCs w:val="28"/>
          <w:lang w:val="kk-KZ"/>
        </w:rPr>
        <w:t xml:space="preserve"> әрекеті дамиды, сонымен қатар коммуникативті</w:t>
      </w:r>
      <w:r>
        <w:rPr>
          <w:rFonts w:ascii="Times New Roman" w:hAnsi="Times New Roman"/>
          <w:sz w:val="28"/>
          <w:szCs w:val="28"/>
          <w:lang w:val="kk-KZ"/>
        </w:rPr>
        <w:t>к</w:t>
      </w:r>
      <w:r w:rsidRPr="00DD30CC">
        <w:rPr>
          <w:rFonts w:ascii="Times New Roman" w:hAnsi="Times New Roman"/>
          <w:sz w:val="28"/>
          <w:szCs w:val="28"/>
          <w:lang w:val="kk-KZ"/>
        </w:rPr>
        <w:t xml:space="preserve"> қабілеттері білім алушылардың интеллектуалды-танымдық қажеттіліктерін іске қосу құралы ретінде қабылданады. Жоғары тарауларда айтылып кеткендей, тілдік емес мамандықтар студенттерінің қытай тілін үйренуге деген жоғары ынтасы, </w:t>
      </w:r>
      <w:proofErr w:type="spellStart"/>
      <w:r w:rsidRPr="00DD30CC">
        <w:rPr>
          <w:rFonts w:ascii="Times New Roman" w:hAnsi="Times New Roman"/>
          <w:sz w:val="28"/>
          <w:szCs w:val="28"/>
          <w:lang w:val="kk-KZ"/>
        </w:rPr>
        <w:t>мотивациясының</w:t>
      </w:r>
      <w:proofErr w:type="spellEnd"/>
      <w:r w:rsidRPr="00DD30CC">
        <w:rPr>
          <w:rFonts w:ascii="Times New Roman" w:hAnsi="Times New Roman"/>
          <w:sz w:val="28"/>
          <w:szCs w:val="28"/>
          <w:lang w:val="kk-KZ"/>
        </w:rPr>
        <w:t xml:space="preserve"> болуы да өте маңызды, себебі тілдік мамандықтарда оқитын студенттердің тікелей болашақ мамандығы болуына байланысты тілдің күрделілігіне қарамастан саналы түрде оны меңгеру мақсаты тұрады, ал тілдік емес мамандықтар студенттері бастапқы кезеңде үлкен қызығушылықпен бастағанымен, оқу үдерісі күрделене түскен сайын тілді оқуға деген ынтасы төмендеп, шетел тілін тек мамандыққа қосалқы фактор есебінде қарай бастайды. Сондықтан тілдік емес мамандықтар студенттерінің, оның ішінде техникалық бағыттағы студенттердің шетел тілі бойынша оқу мазмұнын, үдерісін тікелей мамандығына қатысты ғылыми-танымдық ақпаратпен, ғылыми-техникалық </w:t>
      </w:r>
      <w:r w:rsidRPr="00DD30CC">
        <w:rPr>
          <w:rFonts w:ascii="Times New Roman" w:hAnsi="Times New Roman"/>
          <w:sz w:val="28"/>
          <w:szCs w:val="28"/>
          <w:lang w:val="kk-KZ"/>
        </w:rPr>
        <w:lastRenderedPageBreak/>
        <w:t xml:space="preserve">терминдермен толықтыру студенттердің ынтасын арттыруға да септігін тигізетін фактор. </w:t>
      </w:r>
    </w:p>
    <w:p w14:paraId="5D3DA0B3" w14:textId="109273D8" w:rsidR="0042608C" w:rsidRDefault="00DF6349" w:rsidP="004556CC">
      <w:pPr>
        <w:ind w:firstLine="708"/>
        <w:jc w:val="both"/>
        <w:rPr>
          <w:rFonts w:ascii="Times New Roman" w:hAnsi="Times New Roman"/>
          <w:sz w:val="28"/>
          <w:szCs w:val="28"/>
          <w:lang w:val="kk-KZ"/>
        </w:rPr>
      </w:pPr>
      <w:r>
        <w:rPr>
          <w:rFonts w:ascii="Times New Roman" w:hAnsi="Times New Roman"/>
          <w:sz w:val="28"/>
          <w:szCs w:val="28"/>
          <w:lang w:val="kk-KZ"/>
        </w:rPr>
        <w:t xml:space="preserve">Ендігі кезекте студенттердің қытай тілі бойынша </w:t>
      </w:r>
      <w:proofErr w:type="spellStart"/>
      <w:r>
        <w:rPr>
          <w:rFonts w:ascii="Times New Roman" w:hAnsi="Times New Roman"/>
          <w:sz w:val="28"/>
          <w:szCs w:val="28"/>
          <w:lang w:val="kk-KZ"/>
        </w:rPr>
        <w:t>шеттілдік</w:t>
      </w:r>
      <w:proofErr w:type="spellEnd"/>
      <w:r>
        <w:rPr>
          <w:rFonts w:ascii="Times New Roman" w:hAnsi="Times New Roman"/>
          <w:sz w:val="28"/>
          <w:szCs w:val="28"/>
          <w:lang w:val="kk-KZ"/>
        </w:rPr>
        <w:t xml:space="preserve"> кәсіби</w:t>
      </w:r>
      <w:r w:rsidRPr="00096E4E">
        <w:rPr>
          <w:rFonts w:ascii="Times New Roman" w:hAnsi="Times New Roman"/>
          <w:sz w:val="28"/>
          <w:szCs w:val="28"/>
          <w:lang w:val="kk-KZ"/>
        </w:rPr>
        <w:t>-</w:t>
      </w:r>
      <w:r>
        <w:rPr>
          <w:rFonts w:ascii="Times New Roman" w:hAnsi="Times New Roman"/>
          <w:sz w:val="28"/>
          <w:szCs w:val="28"/>
          <w:lang w:val="kk-KZ"/>
        </w:rPr>
        <w:t xml:space="preserve">бағытталған </w:t>
      </w:r>
      <w:proofErr w:type="spellStart"/>
      <w:r>
        <w:rPr>
          <w:rFonts w:ascii="Times New Roman" w:hAnsi="Times New Roman"/>
          <w:sz w:val="28"/>
          <w:szCs w:val="28"/>
          <w:lang w:val="kk-KZ"/>
        </w:rPr>
        <w:t>құзыреттілігін</w:t>
      </w:r>
      <w:proofErr w:type="spellEnd"/>
      <w:r>
        <w:rPr>
          <w:rFonts w:ascii="Times New Roman" w:hAnsi="Times New Roman"/>
          <w:sz w:val="28"/>
          <w:szCs w:val="28"/>
          <w:lang w:val="kk-KZ"/>
        </w:rPr>
        <w:t xml:space="preserve"> қалыптастыру үшін тәжірибеге қатысатын студенттердің қытай тілі деңгейін анықтау міндеті тұрды. Тәжірибелік</w:t>
      </w:r>
      <w:r w:rsidRPr="00096E4E">
        <w:rPr>
          <w:rFonts w:ascii="Times New Roman" w:hAnsi="Times New Roman"/>
          <w:sz w:val="28"/>
          <w:szCs w:val="28"/>
          <w:lang w:val="kk-KZ"/>
        </w:rPr>
        <w:t>-</w:t>
      </w:r>
      <w:r>
        <w:rPr>
          <w:rFonts w:ascii="Times New Roman" w:hAnsi="Times New Roman"/>
          <w:sz w:val="28"/>
          <w:szCs w:val="28"/>
          <w:lang w:val="kk-KZ"/>
        </w:rPr>
        <w:t xml:space="preserve">эксперименттік жұмысқа Қорқыт ата атындағы Қызылорда мемлекеттік университетінің (Қызылорда қаласы) </w:t>
      </w:r>
      <w:r w:rsidR="00433614" w:rsidRPr="00433614">
        <w:rPr>
          <w:rFonts w:ascii="Times New Roman" w:hAnsi="Times New Roman"/>
          <w:sz w:val="28"/>
          <w:szCs w:val="28"/>
          <w:lang w:val="kk-KZ"/>
        </w:rPr>
        <w:t>80</w:t>
      </w:r>
      <w:r>
        <w:rPr>
          <w:rFonts w:ascii="Times New Roman" w:hAnsi="Times New Roman"/>
          <w:sz w:val="28"/>
          <w:szCs w:val="28"/>
          <w:lang w:val="kk-KZ"/>
        </w:rPr>
        <w:t xml:space="preserve"> студенті қатысты. Сауалнама сұрақтары, алдымен студенттің жеке мәліметтерінен тұрды, қалған сұрақтар студенттердің қытай тілі бойынша лингвистикалық, коммуникативтік, ақпараттық қабілеттерін анықтауға бағытталды. </w:t>
      </w:r>
      <w:r w:rsidR="004367D2">
        <w:rPr>
          <w:rFonts w:ascii="Times New Roman" w:hAnsi="Times New Roman"/>
          <w:sz w:val="28"/>
          <w:szCs w:val="28"/>
          <w:lang w:val="kk-KZ"/>
        </w:rPr>
        <w:t>Қосымша Б</w:t>
      </w:r>
      <w:r w:rsidR="004367D2" w:rsidRPr="004367D2">
        <w:rPr>
          <w:rFonts w:ascii="Times New Roman" w:hAnsi="Times New Roman"/>
          <w:sz w:val="28"/>
          <w:szCs w:val="28"/>
          <w:lang w:val="kk-KZ"/>
        </w:rPr>
        <w:t>-</w:t>
      </w:r>
      <w:r w:rsidR="004367D2">
        <w:rPr>
          <w:rFonts w:ascii="Times New Roman" w:hAnsi="Times New Roman"/>
          <w:sz w:val="28"/>
          <w:szCs w:val="28"/>
          <w:lang w:val="kk-KZ"/>
        </w:rPr>
        <w:t>да</w:t>
      </w:r>
      <w:r w:rsidR="004367D2" w:rsidRPr="004367D2">
        <w:rPr>
          <w:rFonts w:ascii="Times New Roman" w:hAnsi="Times New Roman"/>
          <w:sz w:val="28"/>
          <w:szCs w:val="28"/>
          <w:lang w:val="kk-KZ"/>
        </w:rPr>
        <w:t xml:space="preserve"> </w:t>
      </w:r>
      <w:r w:rsidR="004367D2">
        <w:rPr>
          <w:rFonts w:ascii="Times New Roman" w:hAnsi="Times New Roman"/>
          <w:sz w:val="28"/>
          <w:szCs w:val="28"/>
          <w:lang w:val="kk-KZ"/>
        </w:rPr>
        <w:t>студенттердің б</w:t>
      </w:r>
      <w:r w:rsidR="004367D2" w:rsidRPr="004367D2">
        <w:rPr>
          <w:rFonts w:ascii="Times New Roman" w:hAnsi="Times New Roman"/>
          <w:sz w:val="28"/>
          <w:szCs w:val="28"/>
          <w:lang w:val="kk-KZ"/>
        </w:rPr>
        <w:t>ілім деңгейін анықтауға арналған тест</w:t>
      </w:r>
      <w:r w:rsidR="004367D2">
        <w:rPr>
          <w:rFonts w:ascii="Times New Roman" w:hAnsi="Times New Roman"/>
          <w:sz w:val="28"/>
          <w:szCs w:val="28"/>
          <w:lang w:val="kk-KZ"/>
        </w:rPr>
        <w:t xml:space="preserve"> сұрақтары көрсетілген. </w:t>
      </w:r>
    </w:p>
    <w:p w14:paraId="134B85DF" w14:textId="77777777" w:rsidR="00DF6349" w:rsidRPr="00A77A3D" w:rsidRDefault="00DF6349" w:rsidP="00B80E4A">
      <w:pPr>
        <w:ind w:firstLine="708"/>
        <w:jc w:val="both"/>
        <w:rPr>
          <w:rFonts w:ascii="Times New Roman" w:hAnsi="Times New Roman"/>
          <w:sz w:val="28"/>
          <w:szCs w:val="28"/>
          <w:lang w:val="kk-KZ"/>
        </w:rPr>
      </w:pPr>
      <w:r>
        <w:rPr>
          <w:rFonts w:ascii="Times New Roman" w:hAnsi="Times New Roman"/>
          <w:sz w:val="28"/>
          <w:szCs w:val="28"/>
          <w:lang w:val="kk-KZ"/>
        </w:rPr>
        <w:t xml:space="preserve">Тест жұмыстар нәтижесінде берілген жауаптарға қарағанда студенттердің басым бөлігінің ақпараттық білімдері мен коммуникативтік қабілетін білдіретін сұрақтарда қате жібергені анықталды. Яғни, қытай тілі бойынша студенттердің лингвистикалық білім негізінде құрылатын ақпараттық, коммуникативтік қабілеттерін жетілдіретін білімдерінің жеткіліксіз екенін білдіреді. </w:t>
      </w:r>
    </w:p>
    <w:p w14:paraId="535B6DD7" w14:textId="77777777" w:rsidR="00DF6349" w:rsidRPr="001C4C27" w:rsidRDefault="00DF6349" w:rsidP="00B80E4A">
      <w:pPr>
        <w:ind w:firstLine="708"/>
        <w:jc w:val="both"/>
        <w:rPr>
          <w:rFonts w:ascii="Times New Roman" w:hAnsi="Times New Roman"/>
          <w:sz w:val="28"/>
          <w:szCs w:val="28"/>
          <w:lang w:val="kk-KZ"/>
        </w:rPr>
      </w:pPr>
      <w:r>
        <w:rPr>
          <w:rFonts w:ascii="Times New Roman" w:hAnsi="Times New Roman"/>
          <w:sz w:val="28"/>
          <w:szCs w:val="28"/>
          <w:lang w:val="kk-KZ"/>
        </w:rPr>
        <w:t xml:space="preserve">Студенттердің </w:t>
      </w:r>
      <w:proofErr w:type="spellStart"/>
      <w:r>
        <w:rPr>
          <w:rFonts w:ascii="Times New Roman" w:hAnsi="Times New Roman"/>
          <w:sz w:val="28"/>
          <w:szCs w:val="28"/>
          <w:lang w:val="kk-KZ"/>
        </w:rPr>
        <w:t>шеттілдік</w:t>
      </w:r>
      <w:proofErr w:type="spellEnd"/>
      <w:r>
        <w:rPr>
          <w:rFonts w:ascii="Times New Roman" w:hAnsi="Times New Roman"/>
          <w:sz w:val="28"/>
          <w:szCs w:val="28"/>
          <w:lang w:val="kk-KZ"/>
        </w:rPr>
        <w:t xml:space="preserve"> кәсіби</w:t>
      </w:r>
      <w:r w:rsidRPr="001C4C27">
        <w:rPr>
          <w:rFonts w:ascii="Times New Roman" w:hAnsi="Times New Roman"/>
          <w:sz w:val="28"/>
          <w:szCs w:val="28"/>
          <w:lang w:val="kk-KZ"/>
        </w:rPr>
        <w:t>-</w:t>
      </w:r>
      <w:r>
        <w:rPr>
          <w:rFonts w:ascii="Times New Roman" w:hAnsi="Times New Roman"/>
          <w:sz w:val="28"/>
          <w:szCs w:val="28"/>
          <w:lang w:val="kk-KZ"/>
        </w:rPr>
        <w:t xml:space="preserve">бағытталған </w:t>
      </w:r>
      <w:proofErr w:type="spellStart"/>
      <w:r>
        <w:rPr>
          <w:rFonts w:ascii="Times New Roman" w:hAnsi="Times New Roman"/>
          <w:sz w:val="28"/>
          <w:szCs w:val="28"/>
          <w:lang w:val="kk-KZ"/>
        </w:rPr>
        <w:t>құзыреттілігін</w:t>
      </w:r>
      <w:proofErr w:type="spellEnd"/>
      <w:r>
        <w:rPr>
          <w:rFonts w:ascii="Times New Roman" w:hAnsi="Times New Roman"/>
          <w:sz w:val="28"/>
          <w:szCs w:val="28"/>
          <w:lang w:val="kk-KZ"/>
        </w:rPr>
        <w:t xml:space="preserve"> қалыптастыру үшін тәжірибелік</w:t>
      </w:r>
      <w:r w:rsidRPr="001C4C27">
        <w:rPr>
          <w:rFonts w:ascii="Times New Roman" w:hAnsi="Times New Roman"/>
          <w:sz w:val="28"/>
          <w:szCs w:val="28"/>
          <w:lang w:val="kk-KZ"/>
        </w:rPr>
        <w:t>-</w:t>
      </w:r>
      <w:r>
        <w:rPr>
          <w:rFonts w:ascii="Times New Roman" w:hAnsi="Times New Roman"/>
          <w:sz w:val="28"/>
          <w:szCs w:val="28"/>
          <w:lang w:val="kk-KZ"/>
        </w:rPr>
        <w:t xml:space="preserve">эксперименттік жұмыс жүргізу мақсатында алынған тест нәтижесі құрылған бақылау тобы мен эксперименттік топ студенттерінің қытай тілі бойынша білімі шамалас деңгейде екенін көрсетті.  </w:t>
      </w:r>
    </w:p>
    <w:p w14:paraId="7591A2ED" w14:textId="77777777" w:rsidR="00DF6349" w:rsidRDefault="00DF6349" w:rsidP="00B80E4A">
      <w:pPr>
        <w:ind w:firstLine="708"/>
        <w:jc w:val="both"/>
        <w:rPr>
          <w:rFonts w:ascii="Times New Roman" w:hAnsi="Times New Roman"/>
          <w:sz w:val="28"/>
          <w:szCs w:val="28"/>
          <w:lang w:val="kk-KZ"/>
        </w:rPr>
      </w:pPr>
      <w:r>
        <w:rPr>
          <w:rFonts w:ascii="Times New Roman" w:hAnsi="Times New Roman"/>
          <w:sz w:val="28"/>
          <w:szCs w:val="28"/>
          <w:lang w:val="kk-KZ"/>
        </w:rPr>
        <w:t xml:space="preserve">Тәжірибелік-эксперименттік жұмысымыздың анықтаушы кезеңі бойынша студенттердің қытай тілі бойынша тілдік білімдерінің деңгейін анықтайтын тест жұмысы, студенттердің шетел тілі пәнінен жеке тұлғалық қажеттіліктерін анықтайтын сауалнама, қытай тілі оқытушыларының қытай тілін тілдік емес мамандықтар студенттеріне оқыту жөніндегі көзқарасын анықтайтын сауалнама жұмыстары жүргізіліп, ой қорытындысы жасалды. </w:t>
      </w:r>
    </w:p>
    <w:p w14:paraId="6F24456C" w14:textId="77777777" w:rsidR="00DF6349" w:rsidRPr="00DD30CC" w:rsidRDefault="00DF6349" w:rsidP="00B80E4A">
      <w:pPr>
        <w:ind w:firstLine="708"/>
        <w:jc w:val="both"/>
        <w:rPr>
          <w:rFonts w:ascii="Times New Roman" w:hAnsi="Times New Roman"/>
          <w:sz w:val="28"/>
          <w:szCs w:val="28"/>
          <w:lang w:val="kk-KZ"/>
        </w:rPr>
      </w:pPr>
      <w:r w:rsidRPr="00DD30CC">
        <w:rPr>
          <w:rFonts w:ascii="Times New Roman" w:hAnsi="Times New Roman"/>
          <w:sz w:val="28"/>
          <w:szCs w:val="28"/>
          <w:lang w:val="kk-KZ"/>
        </w:rPr>
        <w:t xml:space="preserve">Сол себепті, оқу үдерісін ұйымдастыру технологиясы болашақ инженерлердің бойында қытай тілі бойынша </w:t>
      </w:r>
      <w:proofErr w:type="spellStart"/>
      <w:r w:rsidRPr="00DD30CC">
        <w:rPr>
          <w:rFonts w:ascii="Times New Roman" w:hAnsi="Times New Roman"/>
          <w:sz w:val="28"/>
          <w:szCs w:val="28"/>
          <w:lang w:val="kk-KZ"/>
        </w:rPr>
        <w:t>шеттілдік</w:t>
      </w:r>
      <w:proofErr w:type="spellEnd"/>
      <w:r w:rsidRPr="00DD30CC">
        <w:rPr>
          <w:rFonts w:ascii="Times New Roman" w:hAnsi="Times New Roman"/>
          <w:sz w:val="28"/>
          <w:szCs w:val="28"/>
          <w:lang w:val="kk-KZ"/>
        </w:rPr>
        <w:t xml:space="preserve"> кәсіби-бағытталған </w:t>
      </w:r>
      <w:proofErr w:type="spellStart"/>
      <w:r w:rsidRPr="00DD30CC">
        <w:rPr>
          <w:rFonts w:ascii="Times New Roman" w:hAnsi="Times New Roman"/>
          <w:sz w:val="28"/>
          <w:szCs w:val="28"/>
          <w:lang w:val="kk-KZ"/>
        </w:rPr>
        <w:t>құзыреттілікті</w:t>
      </w:r>
      <w:proofErr w:type="spellEnd"/>
      <w:r w:rsidRPr="00DD30CC">
        <w:rPr>
          <w:rFonts w:ascii="Times New Roman" w:hAnsi="Times New Roman"/>
          <w:sz w:val="28"/>
          <w:szCs w:val="28"/>
          <w:lang w:val="kk-KZ"/>
        </w:rPr>
        <w:t xml:space="preserve"> қалыптастыруға арналған дидактикалық бірліктер жүйесінен құралды. Дидактикалық бірліктер жүйесі 3-курс студенттеріне </w:t>
      </w:r>
      <w:r>
        <w:rPr>
          <w:rFonts w:ascii="Times New Roman" w:hAnsi="Times New Roman"/>
          <w:sz w:val="28"/>
          <w:szCs w:val="28"/>
          <w:lang w:val="kk-KZ"/>
        </w:rPr>
        <w:t>10</w:t>
      </w:r>
      <w:r w:rsidRPr="00DD30CC">
        <w:rPr>
          <w:rFonts w:ascii="Times New Roman" w:hAnsi="Times New Roman"/>
          <w:sz w:val="28"/>
          <w:szCs w:val="28"/>
          <w:lang w:val="kk-KZ"/>
        </w:rPr>
        <w:t xml:space="preserve"> кредит көлеміндегі жүктемемен ұйымдастырылды. Әр сабақ жоғарыда айтылғандай тақырыптық мазмұнымен  студенттердің болашақ мамандығына қатысты кәсіби, іскерлік терминдермен, іскерлік қарым-қатынас жүргізу әдебімен толықтырылды. </w:t>
      </w:r>
    </w:p>
    <w:p w14:paraId="5D882CA7" w14:textId="77777777" w:rsidR="00DF6349" w:rsidRDefault="00DF6349" w:rsidP="00B80E4A">
      <w:pPr>
        <w:ind w:firstLine="708"/>
        <w:jc w:val="both"/>
        <w:rPr>
          <w:rFonts w:ascii="Times New Roman" w:hAnsi="Times New Roman"/>
          <w:sz w:val="28"/>
          <w:szCs w:val="28"/>
          <w:lang w:val="kk-KZ"/>
        </w:rPr>
      </w:pPr>
      <w:r w:rsidRPr="00DD30CC">
        <w:rPr>
          <w:rFonts w:ascii="Times New Roman" w:hAnsi="Times New Roman"/>
          <w:sz w:val="28"/>
          <w:szCs w:val="28"/>
          <w:lang w:val="kk-KZ"/>
        </w:rPr>
        <w:t xml:space="preserve">Бұл жұмыс барысында техникалық мамандықтар студенттеріне арналған </w:t>
      </w:r>
      <w:proofErr w:type="spellStart"/>
      <w:r w:rsidRPr="00DD30CC">
        <w:rPr>
          <w:rFonts w:ascii="Times New Roman" w:hAnsi="Times New Roman"/>
          <w:sz w:val="28"/>
          <w:szCs w:val="28"/>
          <w:lang w:val="kk-KZ"/>
        </w:rPr>
        <w:t>шеттілдік</w:t>
      </w:r>
      <w:proofErr w:type="spellEnd"/>
      <w:r w:rsidRPr="00DD30CC">
        <w:rPr>
          <w:rFonts w:ascii="Times New Roman" w:hAnsi="Times New Roman"/>
          <w:sz w:val="28"/>
          <w:szCs w:val="28"/>
          <w:lang w:val="kk-KZ"/>
        </w:rPr>
        <w:t xml:space="preserve"> кәсіби-бағытталған құзыреттілік </w:t>
      </w:r>
      <w:r>
        <w:rPr>
          <w:rFonts w:ascii="Times New Roman" w:hAnsi="Times New Roman"/>
          <w:sz w:val="28"/>
          <w:szCs w:val="28"/>
          <w:lang w:val="kk-KZ"/>
        </w:rPr>
        <w:t xml:space="preserve">лингвистикалық, </w:t>
      </w:r>
      <w:r w:rsidR="00797076">
        <w:rPr>
          <w:rFonts w:ascii="Times New Roman" w:hAnsi="Times New Roman"/>
          <w:sz w:val="28"/>
          <w:szCs w:val="28"/>
          <w:lang w:val="kk-KZ"/>
        </w:rPr>
        <w:t>ақпараттық-технологиялық</w:t>
      </w:r>
      <w:r w:rsidRPr="00DD30CC">
        <w:rPr>
          <w:rFonts w:ascii="Times New Roman" w:hAnsi="Times New Roman"/>
          <w:sz w:val="28"/>
          <w:szCs w:val="28"/>
          <w:lang w:val="kk-KZ"/>
        </w:rPr>
        <w:t>, коммуникативті</w:t>
      </w:r>
      <w:r>
        <w:rPr>
          <w:rFonts w:ascii="Times New Roman" w:hAnsi="Times New Roman"/>
          <w:sz w:val="28"/>
          <w:szCs w:val="28"/>
          <w:lang w:val="kk-KZ"/>
        </w:rPr>
        <w:t>к</w:t>
      </w:r>
      <w:r w:rsidRPr="00DD30CC">
        <w:rPr>
          <w:rFonts w:ascii="Times New Roman" w:hAnsi="Times New Roman"/>
          <w:sz w:val="28"/>
          <w:szCs w:val="28"/>
          <w:lang w:val="kk-KZ"/>
        </w:rPr>
        <w:t xml:space="preserve"> және кәсіби-түсіндірмелі </w:t>
      </w:r>
      <w:proofErr w:type="spellStart"/>
      <w:r w:rsidRPr="00DD30CC">
        <w:rPr>
          <w:rFonts w:ascii="Times New Roman" w:hAnsi="Times New Roman"/>
          <w:sz w:val="28"/>
          <w:szCs w:val="28"/>
          <w:lang w:val="kk-KZ"/>
        </w:rPr>
        <w:t>субқұзыреттіліктен</w:t>
      </w:r>
      <w:proofErr w:type="spellEnd"/>
      <w:r w:rsidRPr="00DD30CC">
        <w:rPr>
          <w:rFonts w:ascii="Times New Roman" w:hAnsi="Times New Roman"/>
          <w:sz w:val="28"/>
          <w:szCs w:val="28"/>
          <w:lang w:val="kk-KZ"/>
        </w:rPr>
        <w:t xml:space="preserve"> құралды. Сабақ барысы да осы </w:t>
      </w:r>
      <w:proofErr w:type="spellStart"/>
      <w:r w:rsidRPr="00DD30CC">
        <w:rPr>
          <w:rFonts w:ascii="Times New Roman" w:hAnsi="Times New Roman"/>
          <w:sz w:val="28"/>
          <w:szCs w:val="28"/>
          <w:lang w:val="kk-KZ"/>
        </w:rPr>
        <w:t>субқұзыреттіліктерді</w:t>
      </w:r>
      <w:proofErr w:type="spellEnd"/>
      <w:r w:rsidRPr="00DD30CC">
        <w:rPr>
          <w:rFonts w:ascii="Times New Roman" w:hAnsi="Times New Roman"/>
          <w:sz w:val="28"/>
          <w:szCs w:val="28"/>
          <w:lang w:val="kk-KZ"/>
        </w:rPr>
        <w:t xml:space="preserve"> </w:t>
      </w:r>
      <w:r>
        <w:rPr>
          <w:rFonts w:ascii="Times New Roman" w:hAnsi="Times New Roman"/>
          <w:sz w:val="28"/>
          <w:szCs w:val="28"/>
          <w:lang w:val="kk-KZ"/>
        </w:rPr>
        <w:t xml:space="preserve">кезеңдер бойынша </w:t>
      </w:r>
      <w:r w:rsidRPr="00DD30CC">
        <w:rPr>
          <w:rFonts w:ascii="Times New Roman" w:hAnsi="Times New Roman"/>
          <w:sz w:val="28"/>
          <w:szCs w:val="28"/>
          <w:lang w:val="kk-KZ"/>
        </w:rPr>
        <w:t xml:space="preserve"> ендіру арқылы жүзеге асырылды. </w:t>
      </w:r>
    </w:p>
    <w:p w14:paraId="4C25FC93" w14:textId="77777777" w:rsidR="00BA0B5A" w:rsidRPr="00BA0B5A" w:rsidRDefault="00BA0B5A" w:rsidP="00391071">
      <w:pPr>
        <w:ind w:firstLine="708"/>
        <w:jc w:val="both"/>
        <w:rPr>
          <w:rFonts w:ascii="Times New Roman" w:eastAsia="DengXian" w:hAnsi="Times New Roman" w:cs="Arial"/>
          <w:sz w:val="28"/>
          <w:szCs w:val="28"/>
          <w:lang w:val="kk-KZ"/>
        </w:rPr>
      </w:pPr>
      <w:r w:rsidRPr="00BA0B5A">
        <w:rPr>
          <w:rFonts w:ascii="Times New Roman" w:eastAsia="DengXian" w:hAnsi="Times New Roman" w:cs="Arial"/>
          <w:sz w:val="28"/>
          <w:szCs w:val="28"/>
          <w:lang w:val="kk-KZ"/>
        </w:rPr>
        <w:t xml:space="preserve">Белгіленген педагогикалық шарттар кешенін жүзеге асыру мәселесін шешетін негізгі құрал ретінде болашақ техника саласының мамандарына </w:t>
      </w:r>
      <w:proofErr w:type="spellStart"/>
      <w:r w:rsidRPr="00BA0B5A">
        <w:rPr>
          <w:rFonts w:ascii="Times New Roman" w:eastAsia="DengXian" w:hAnsi="Times New Roman" w:cs="Arial"/>
          <w:sz w:val="28"/>
          <w:szCs w:val="28"/>
          <w:lang w:val="kk-KZ"/>
        </w:rPr>
        <w:t>шеттілдік</w:t>
      </w:r>
      <w:proofErr w:type="spellEnd"/>
      <w:r w:rsidRPr="00BA0B5A">
        <w:rPr>
          <w:rFonts w:ascii="Times New Roman" w:eastAsia="DengXian" w:hAnsi="Times New Roman" w:cs="Arial"/>
          <w:sz w:val="28"/>
          <w:szCs w:val="28"/>
          <w:lang w:val="kk-KZ"/>
        </w:rPr>
        <w:t xml:space="preserve"> кәсіби бағытталған </w:t>
      </w:r>
      <w:proofErr w:type="spellStart"/>
      <w:r w:rsidRPr="00BA0B5A">
        <w:rPr>
          <w:rFonts w:ascii="Times New Roman" w:eastAsia="DengXian" w:hAnsi="Times New Roman" w:cs="Arial"/>
          <w:sz w:val="28"/>
          <w:szCs w:val="28"/>
          <w:lang w:val="kk-KZ"/>
        </w:rPr>
        <w:t>құзыреттілікті</w:t>
      </w:r>
      <w:proofErr w:type="spellEnd"/>
      <w:r w:rsidRPr="00BA0B5A">
        <w:rPr>
          <w:rFonts w:ascii="Times New Roman" w:eastAsia="DengXian" w:hAnsi="Times New Roman" w:cs="Arial"/>
          <w:sz w:val="28"/>
          <w:szCs w:val="28"/>
          <w:lang w:val="kk-KZ"/>
        </w:rPr>
        <w:t xml:space="preserve"> қалыптастыруға арналған арнайы оқу әдістемелік құралы дайында</w:t>
      </w:r>
      <w:r>
        <w:rPr>
          <w:rFonts w:ascii="Times New Roman" w:eastAsia="DengXian" w:hAnsi="Times New Roman" w:cs="Arial"/>
          <w:sz w:val="28"/>
          <w:szCs w:val="28"/>
          <w:lang w:val="kk-KZ"/>
        </w:rPr>
        <w:t xml:space="preserve">лып </w:t>
      </w:r>
      <w:r w:rsidRPr="00BA0B5A">
        <w:rPr>
          <w:rFonts w:ascii="Times New Roman" w:eastAsia="DengXian" w:hAnsi="Times New Roman" w:cs="Arial"/>
          <w:sz w:val="28"/>
          <w:szCs w:val="28"/>
          <w:lang w:val="kk-KZ"/>
        </w:rPr>
        <w:t>жалғастырушы деңгей студенттері</w:t>
      </w:r>
      <w:r>
        <w:rPr>
          <w:rFonts w:ascii="Times New Roman" w:eastAsia="DengXian" w:hAnsi="Times New Roman" w:cs="Arial"/>
          <w:sz w:val="28"/>
          <w:szCs w:val="28"/>
          <w:lang w:val="kk-KZ"/>
        </w:rPr>
        <w:t>мен</w:t>
      </w:r>
      <w:r w:rsidRPr="00BA0B5A">
        <w:rPr>
          <w:rFonts w:ascii="Times New Roman" w:eastAsia="DengXian" w:hAnsi="Times New Roman" w:cs="Arial"/>
          <w:sz w:val="28"/>
          <w:szCs w:val="28"/>
          <w:lang w:val="kk-KZ"/>
        </w:rPr>
        <w:t xml:space="preserve"> </w:t>
      </w:r>
      <w:r>
        <w:rPr>
          <w:rFonts w:ascii="Times New Roman" w:eastAsia="DengXian" w:hAnsi="Times New Roman" w:cs="Arial"/>
          <w:sz w:val="28"/>
          <w:szCs w:val="28"/>
          <w:lang w:val="kk-KZ"/>
        </w:rPr>
        <w:t>апробациядан өтті</w:t>
      </w:r>
      <w:r w:rsidRPr="00BA0B5A">
        <w:rPr>
          <w:rFonts w:ascii="Times New Roman" w:eastAsia="DengXian" w:hAnsi="Times New Roman" w:cs="Arial"/>
          <w:sz w:val="28"/>
          <w:szCs w:val="28"/>
          <w:lang w:val="kk-KZ"/>
        </w:rPr>
        <w:t xml:space="preserve">. </w:t>
      </w:r>
    </w:p>
    <w:p w14:paraId="6857818B" w14:textId="77777777" w:rsidR="00BA0B5A" w:rsidRPr="00BA0B5A" w:rsidRDefault="00BA0B5A" w:rsidP="00391071">
      <w:pPr>
        <w:ind w:firstLine="708"/>
        <w:jc w:val="both"/>
        <w:rPr>
          <w:rFonts w:ascii="Times New Roman" w:eastAsia="DengXian" w:hAnsi="Times New Roman" w:cs="Arial"/>
          <w:sz w:val="28"/>
          <w:szCs w:val="28"/>
          <w:lang w:val="kk-KZ"/>
        </w:rPr>
      </w:pPr>
      <w:r w:rsidRPr="00BA0B5A">
        <w:rPr>
          <w:rFonts w:ascii="Times New Roman" w:eastAsia="DengXian" w:hAnsi="Times New Roman" w:cs="Arial"/>
          <w:sz w:val="28"/>
          <w:szCs w:val="28"/>
          <w:lang w:val="kk-KZ"/>
        </w:rPr>
        <w:lastRenderedPageBreak/>
        <w:t xml:space="preserve">Бағдарламаның мақсаты: ЖОО-да оқу процесінде болашақ инженерлердің </w:t>
      </w:r>
      <w:proofErr w:type="spellStart"/>
      <w:r w:rsidRPr="00BA0B5A">
        <w:rPr>
          <w:rFonts w:ascii="Times New Roman" w:eastAsia="DengXian" w:hAnsi="Times New Roman" w:cs="Arial"/>
          <w:sz w:val="28"/>
          <w:szCs w:val="28"/>
          <w:lang w:val="kk-KZ"/>
        </w:rPr>
        <w:t>шеттілдік</w:t>
      </w:r>
      <w:proofErr w:type="spellEnd"/>
      <w:r w:rsidRPr="00BA0B5A">
        <w:rPr>
          <w:rFonts w:ascii="Times New Roman" w:eastAsia="DengXian" w:hAnsi="Times New Roman" w:cs="Arial"/>
          <w:sz w:val="28"/>
          <w:szCs w:val="28"/>
          <w:lang w:val="kk-KZ"/>
        </w:rPr>
        <w:t xml:space="preserve"> кәсіби бағытталған </w:t>
      </w:r>
      <w:proofErr w:type="spellStart"/>
      <w:r w:rsidRPr="00BA0B5A">
        <w:rPr>
          <w:rFonts w:ascii="Times New Roman" w:eastAsia="DengXian" w:hAnsi="Times New Roman" w:cs="Arial"/>
          <w:sz w:val="28"/>
          <w:szCs w:val="28"/>
          <w:lang w:val="kk-KZ"/>
        </w:rPr>
        <w:t>құзіреттілігін</w:t>
      </w:r>
      <w:proofErr w:type="spellEnd"/>
      <w:r w:rsidRPr="00BA0B5A">
        <w:rPr>
          <w:rFonts w:ascii="Times New Roman" w:eastAsia="DengXian" w:hAnsi="Times New Roman" w:cs="Arial"/>
          <w:sz w:val="28"/>
          <w:szCs w:val="28"/>
          <w:lang w:val="kk-KZ"/>
        </w:rPr>
        <w:t xml:space="preserve"> дамыту. Бұл арнайы оқу-әдістемелік құралы келесі міндеттерді шешуге бағытталған:</w:t>
      </w:r>
    </w:p>
    <w:p w14:paraId="0011B227" w14:textId="77777777" w:rsidR="00BA0B5A" w:rsidRPr="00BA0B5A" w:rsidRDefault="00BA0B5A" w:rsidP="00B80E4A">
      <w:pPr>
        <w:jc w:val="both"/>
        <w:rPr>
          <w:rFonts w:ascii="Times New Roman" w:eastAsia="DengXian" w:hAnsi="Times New Roman" w:cs="Arial"/>
          <w:sz w:val="28"/>
          <w:szCs w:val="28"/>
          <w:lang w:val="kk-KZ"/>
        </w:rPr>
      </w:pPr>
      <w:r w:rsidRPr="00BA0B5A">
        <w:rPr>
          <w:rFonts w:ascii="Times New Roman" w:eastAsia="DengXian" w:hAnsi="Times New Roman" w:cs="Arial"/>
          <w:sz w:val="28"/>
          <w:szCs w:val="28"/>
          <w:lang w:val="kk-KZ"/>
        </w:rPr>
        <w:t xml:space="preserve">- техникалық мамандықтар студенттері үшін қытай тілі бойынша </w:t>
      </w:r>
      <w:proofErr w:type="spellStart"/>
      <w:r w:rsidRPr="00BA0B5A">
        <w:rPr>
          <w:rFonts w:ascii="Times New Roman" w:eastAsia="DengXian" w:hAnsi="Times New Roman" w:cs="Arial"/>
          <w:sz w:val="28"/>
          <w:szCs w:val="28"/>
          <w:lang w:val="kk-KZ"/>
        </w:rPr>
        <w:t>шеттілдік</w:t>
      </w:r>
      <w:proofErr w:type="spellEnd"/>
      <w:r w:rsidRPr="00BA0B5A">
        <w:rPr>
          <w:rFonts w:ascii="Times New Roman" w:eastAsia="DengXian" w:hAnsi="Times New Roman" w:cs="Arial"/>
          <w:sz w:val="28"/>
          <w:szCs w:val="28"/>
          <w:lang w:val="kk-KZ"/>
        </w:rPr>
        <w:t xml:space="preserve"> кәсіби-бағытталған құзыреттілік дағдыларын </w:t>
      </w:r>
      <w:proofErr w:type="spellStart"/>
      <w:r w:rsidRPr="00BA0B5A">
        <w:rPr>
          <w:rFonts w:ascii="Times New Roman" w:eastAsia="DengXian" w:hAnsi="Times New Roman" w:cs="Arial"/>
          <w:sz w:val="28"/>
          <w:szCs w:val="28"/>
          <w:lang w:val="kk-KZ"/>
        </w:rPr>
        <w:t>өзектендіру</w:t>
      </w:r>
      <w:proofErr w:type="spellEnd"/>
      <w:r w:rsidRPr="00BA0B5A">
        <w:rPr>
          <w:rFonts w:ascii="Times New Roman" w:eastAsia="DengXian" w:hAnsi="Times New Roman" w:cs="Arial"/>
          <w:sz w:val="28"/>
          <w:szCs w:val="28"/>
          <w:lang w:val="kk-KZ"/>
        </w:rPr>
        <w:t>;</w:t>
      </w:r>
    </w:p>
    <w:p w14:paraId="41EC30EC" w14:textId="77777777" w:rsidR="00BA0B5A" w:rsidRPr="00BA0B5A" w:rsidRDefault="00BA0B5A" w:rsidP="00B80E4A">
      <w:pPr>
        <w:jc w:val="both"/>
        <w:rPr>
          <w:rFonts w:ascii="Times New Roman" w:eastAsia="DengXian" w:hAnsi="Times New Roman" w:cs="Arial"/>
          <w:sz w:val="28"/>
          <w:szCs w:val="28"/>
          <w:lang w:val="kk-KZ"/>
        </w:rPr>
      </w:pPr>
      <w:r w:rsidRPr="00BA0B5A">
        <w:rPr>
          <w:rFonts w:ascii="Times New Roman" w:eastAsia="DengXian" w:hAnsi="Times New Roman" w:cs="Arial"/>
          <w:sz w:val="28"/>
          <w:szCs w:val="28"/>
          <w:lang w:val="kk-KZ"/>
        </w:rPr>
        <w:t xml:space="preserve">- техникалық мамандықтар студенттерін қытай тілі бойынша </w:t>
      </w:r>
      <w:proofErr w:type="spellStart"/>
      <w:r w:rsidRPr="00BA0B5A">
        <w:rPr>
          <w:rFonts w:ascii="Times New Roman" w:eastAsia="DengXian" w:hAnsi="Times New Roman" w:cs="Arial"/>
          <w:sz w:val="28"/>
          <w:szCs w:val="28"/>
          <w:lang w:val="kk-KZ"/>
        </w:rPr>
        <w:t>шеттілдік</w:t>
      </w:r>
      <w:proofErr w:type="spellEnd"/>
      <w:r w:rsidRPr="00BA0B5A">
        <w:rPr>
          <w:rFonts w:ascii="Times New Roman" w:eastAsia="DengXian" w:hAnsi="Times New Roman" w:cs="Arial"/>
          <w:sz w:val="28"/>
          <w:szCs w:val="28"/>
          <w:lang w:val="kk-KZ"/>
        </w:rPr>
        <w:t xml:space="preserve"> кәсіби-бағытталған </w:t>
      </w:r>
      <w:proofErr w:type="spellStart"/>
      <w:r w:rsidRPr="00BA0B5A">
        <w:rPr>
          <w:rFonts w:ascii="Times New Roman" w:eastAsia="DengXian" w:hAnsi="Times New Roman" w:cs="Arial"/>
          <w:sz w:val="28"/>
          <w:szCs w:val="28"/>
          <w:lang w:val="kk-KZ"/>
        </w:rPr>
        <w:t>құзыреттіліктің</w:t>
      </w:r>
      <w:proofErr w:type="spellEnd"/>
      <w:r w:rsidRPr="00BA0B5A">
        <w:rPr>
          <w:rFonts w:ascii="Times New Roman" w:eastAsia="DengXian" w:hAnsi="Times New Roman" w:cs="Arial"/>
          <w:sz w:val="28"/>
          <w:szCs w:val="28"/>
          <w:lang w:val="kk-KZ"/>
        </w:rPr>
        <w:t xml:space="preserve"> негізгі ұғымдары мен даму кезеңдерімен таныстыру;</w:t>
      </w:r>
    </w:p>
    <w:p w14:paraId="1D1DB4C4" w14:textId="77777777" w:rsidR="00BA0B5A" w:rsidRPr="00BA0B5A" w:rsidRDefault="00BA0B5A" w:rsidP="00B80E4A">
      <w:pPr>
        <w:jc w:val="both"/>
        <w:rPr>
          <w:rFonts w:ascii="Times New Roman" w:eastAsia="DengXian" w:hAnsi="Times New Roman" w:cs="Arial"/>
          <w:sz w:val="28"/>
          <w:szCs w:val="28"/>
          <w:lang w:val="kk-KZ"/>
        </w:rPr>
      </w:pPr>
      <w:r w:rsidRPr="00BA0B5A">
        <w:rPr>
          <w:rFonts w:ascii="Times New Roman" w:eastAsia="DengXian" w:hAnsi="Times New Roman" w:cs="Arial"/>
          <w:sz w:val="28"/>
          <w:szCs w:val="28"/>
          <w:lang w:val="kk-KZ"/>
        </w:rPr>
        <w:t xml:space="preserve">- техникалық мамандықтар студенттерін қытай тілі бойынша </w:t>
      </w:r>
      <w:proofErr w:type="spellStart"/>
      <w:r w:rsidRPr="00BA0B5A">
        <w:rPr>
          <w:rFonts w:ascii="Times New Roman" w:eastAsia="DengXian" w:hAnsi="Times New Roman" w:cs="Arial"/>
          <w:sz w:val="28"/>
          <w:szCs w:val="28"/>
          <w:lang w:val="kk-KZ"/>
        </w:rPr>
        <w:t>шеттілдік</w:t>
      </w:r>
      <w:proofErr w:type="spellEnd"/>
      <w:r w:rsidRPr="00BA0B5A">
        <w:rPr>
          <w:rFonts w:ascii="Times New Roman" w:eastAsia="DengXian" w:hAnsi="Times New Roman" w:cs="Arial"/>
          <w:sz w:val="28"/>
          <w:szCs w:val="28"/>
          <w:lang w:val="kk-KZ"/>
        </w:rPr>
        <w:t xml:space="preserve"> кәсіби-бағытталған </w:t>
      </w:r>
      <w:proofErr w:type="spellStart"/>
      <w:r w:rsidRPr="00BA0B5A">
        <w:rPr>
          <w:rFonts w:ascii="Times New Roman" w:eastAsia="DengXian" w:hAnsi="Times New Roman" w:cs="Arial"/>
          <w:sz w:val="28"/>
          <w:szCs w:val="28"/>
          <w:lang w:val="kk-KZ"/>
        </w:rPr>
        <w:t>құзыреттілікті</w:t>
      </w:r>
      <w:proofErr w:type="spellEnd"/>
      <w:r w:rsidRPr="00BA0B5A">
        <w:rPr>
          <w:rFonts w:ascii="Times New Roman" w:eastAsia="DengXian" w:hAnsi="Times New Roman" w:cs="Arial"/>
          <w:sz w:val="28"/>
          <w:szCs w:val="28"/>
          <w:lang w:val="kk-KZ"/>
        </w:rPr>
        <w:t xml:space="preserve"> қалыптастыруға ықпал ететін тапсырмалармен таныстыру;</w:t>
      </w:r>
    </w:p>
    <w:p w14:paraId="17AC7AF4" w14:textId="77777777" w:rsidR="00BA0B5A" w:rsidRPr="00BA0B5A" w:rsidRDefault="00BA0B5A" w:rsidP="00B80E4A">
      <w:pPr>
        <w:jc w:val="both"/>
        <w:rPr>
          <w:rFonts w:ascii="Times New Roman" w:eastAsia="DengXian" w:hAnsi="Times New Roman" w:cs="Arial"/>
          <w:sz w:val="28"/>
          <w:szCs w:val="28"/>
          <w:lang w:val="kk-KZ"/>
        </w:rPr>
      </w:pPr>
      <w:r w:rsidRPr="00BA0B5A">
        <w:rPr>
          <w:rFonts w:ascii="Times New Roman" w:eastAsia="DengXian" w:hAnsi="Times New Roman" w:cs="Arial"/>
          <w:sz w:val="28"/>
          <w:szCs w:val="28"/>
          <w:lang w:val="kk-KZ"/>
        </w:rPr>
        <w:t>- техникалық мамандықтар студенттерінде мамандықтарына қатысты кәсіби, іскерлік ғылыми-техникалық терминдермен жұмыс істеу дағдыларын қалыптастыру;</w:t>
      </w:r>
    </w:p>
    <w:p w14:paraId="4EF59B83" w14:textId="77777777" w:rsidR="00BA0B5A" w:rsidRPr="00BA0B5A" w:rsidRDefault="00BA0B5A" w:rsidP="00B80E4A">
      <w:pPr>
        <w:jc w:val="both"/>
        <w:rPr>
          <w:rFonts w:ascii="Times New Roman" w:eastAsia="DengXian" w:hAnsi="Times New Roman" w:cs="Arial"/>
          <w:sz w:val="28"/>
          <w:szCs w:val="28"/>
          <w:lang w:val="kk-KZ"/>
        </w:rPr>
      </w:pPr>
      <w:r w:rsidRPr="00BA0B5A">
        <w:rPr>
          <w:rFonts w:ascii="Times New Roman" w:eastAsia="DengXian" w:hAnsi="Times New Roman" w:cs="Arial"/>
          <w:sz w:val="28"/>
          <w:szCs w:val="28"/>
          <w:lang w:val="kk-KZ"/>
        </w:rPr>
        <w:t xml:space="preserve">- техникалық мамандықтар студенттерінің қытай тілі бойынша </w:t>
      </w:r>
      <w:proofErr w:type="spellStart"/>
      <w:r w:rsidRPr="00BA0B5A">
        <w:rPr>
          <w:rFonts w:ascii="Times New Roman" w:eastAsia="DengXian" w:hAnsi="Times New Roman" w:cs="Arial"/>
          <w:sz w:val="28"/>
          <w:szCs w:val="28"/>
          <w:lang w:val="kk-KZ"/>
        </w:rPr>
        <w:t>шеттілдік</w:t>
      </w:r>
      <w:proofErr w:type="spellEnd"/>
      <w:r w:rsidRPr="00BA0B5A">
        <w:rPr>
          <w:rFonts w:ascii="Times New Roman" w:eastAsia="DengXian" w:hAnsi="Times New Roman" w:cs="Arial"/>
          <w:sz w:val="28"/>
          <w:szCs w:val="28"/>
          <w:lang w:val="kk-KZ"/>
        </w:rPr>
        <w:t xml:space="preserve"> кәсіби-бағытталған </w:t>
      </w:r>
      <w:proofErr w:type="spellStart"/>
      <w:r w:rsidRPr="00BA0B5A">
        <w:rPr>
          <w:rFonts w:ascii="Times New Roman" w:eastAsia="DengXian" w:hAnsi="Times New Roman" w:cs="Arial"/>
          <w:sz w:val="28"/>
          <w:szCs w:val="28"/>
          <w:lang w:val="kk-KZ"/>
        </w:rPr>
        <w:t>құзыреттілігін</w:t>
      </w:r>
      <w:proofErr w:type="spellEnd"/>
      <w:r w:rsidRPr="00BA0B5A">
        <w:rPr>
          <w:rFonts w:ascii="Times New Roman" w:eastAsia="DengXian" w:hAnsi="Times New Roman" w:cs="Arial"/>
          <w:sz w:val="28"/>
          <w:szCs w:val="28"/>
          <w:lang w:val="kk-KZ"/>
        </w:rPr>
        <w:t xml:space="preserve"> қалыптастыру деңгейін арттыруға ықпал ету.</w:t>
      </w:r>
    </w:p>
    <w:p w14:paraId="3F5BC542" w14:textId="77777777" w:rsidR="00BA0B5A" w:rsidRPr="00D31826" w:rsidRDefault="00BA0B5A" w:rsidP="00B80E4A">
      <w:pPr>
        <w:ind w:firstLine="708"/>
        <w:jc w:val="both"/>
        <w:rPr>
          <w:rFonts w:ascii="Times New Roman" w:eastAsia="Times New Roman" w:hAnsi="Times New Roman" w:cs="Times New Roman"/>
          <w:sz w:val="28"/>
          <w:szCs w:val="28"/>
          <w:lang w:val="kk-KZ"/>
        </w:rPr>
      </w:pPr>
      <w:proofErr w:type="spellStart"/>
      <w:r w:rsidRPr="00D31826">
        <w:rPr>
          <w:rFonts w:ascii="Times New Roman" w:eastAsia="Times New Roman" w:hAnsi="Times New Roman" w:cs="Times New Roman"/>
          <w:sz w:val="28"/>
          <w:szCs w:val="28"/>
          <w:lang w:val="kk-KZ"/>
        </w:rPr>
        <w:t>Арнайы</w:t>
      </w:r>
      <w:proofErr w:type="spellEnd"/>
      <w:r w:rsidRPr="00D31826">
        <w:rPr>
          <w:rFonts w:ascii="Times New Roman" w:eastAsia="Times New Roman" w:hAnsi="Times New Roman" w:cs="Times New Roman"/>
          <w:sz w:val="28"/>
          <w:szCs w:val="28"/>
          <w:lang w:val="kk-KZ"/>
        </w:rPr>
        <w:t xml:space="preserve"> </w:t>
      </w:r>
      <w:r w:rsidRPr="00BA0B5A">
        <w:rPr>
          <w:rFonts w:ascii="Times New Roman" w:eastAsia="Times New Roman" w:hAnsi="Times New Roman" w:cs="Times New Roman"/>
          <w:sz w:val="28"/>
          <w:szCs w:val="28"/>
          <w:lang w:val="kk-KZ"/>
        </w:rPr>
        <w:t>оқу-әдістемелік құрал бойынша практикалық сабақтарды</w:t>
      </w:r>
      <w:r w:rsidRPr="00D31826">
        <w:rPr>
          <w:rFonts w:ascii="Times New Roman" w:eastAsia="Times New Roman" w:hAnsi="Times New Roman" w:cs="Times New Roman"/>
          <w:sz w:val="28"/>
          <w:szCs w:val="28"/>
          <w:lang w:val="kk-KZ"/>
        </w:rPr>
        <w:t xml:space="preserve"> оқу барысында студенттердің алған дағдылары пысықталды, ол үшін оқытудың </w:t>
      </w:r>
      <w:r>
        <w:rPr>
          <w:rFonts w:ascii="Times New Roman" w:eastAsia="Times New Roman" w:hAnsi="Times New Roman" w:cs="Times New Roman"/>
          <w:sz w:val="28"/>
          <w:szCs w:val="28"/>
          <w:lang w:val="kk-KZ"/>
        </w:rPr>
        <w:t>келесі</w:t>
      </w:r>
      <w:r w:rsidRPr="00D31826">
        <w:rPr>
          <w:rFonts w:ascii="Times New Roman" w:eastAsia="Times New Roman" w:hAnsi="Times New Roman" w:cs="Times New Roman"/>
          <w:sz w:val="28"/>
          <w:szCs w:val="28"/>
          <w:lang w:val="kk-KZ"/>
        </w:rPr>
        <w:t xml:space="preserve"> әдістері қолданылды:</w:t>
      </w:r>
      <w:r>
        <w:rPr>
          <w:rFonts w:ascii="Times New Roman" w:eastAsia="Times New Roman" w:hAnsi="Times New Roman" w:cs="Times New Roman"/>
          <w:sz w:val="28"/>
          <w:szCs w:val="28"/>
          <w:lang w:val="kk-KZ"/>
        </w:rPr>
        <w:t xml:space="preserve"> эвристикалық, ақпараттық</w:t>
      </w:r>
      <w:r w:rsidRPr="00BA0B5A">
        <w:rPr>
          <w:rFonts w:ascii="Times New Roman" w:eastAsia="Times New Roman" w:hAnsi="Times New Roman" w:cs="Times New Roman"/>
          <w:sz w:val="28"/>
          <w:szCs w:val="28"/>
          <w:lang w:val="kk-KZ"/>
        </w:rPr>
        <w:t>-</w:t>
      </w:r>
      <w:proofErr w:type="spellStart"/>
      <w:r>
        <w:rPr>
          <w:rFonts w:ascii="Times New Roman" w:eastAsia="Times New Roman" w:hAnsi="Times New Roman" w:cs="Times New Roman"/>
          <w:sz w:val="28"/>
          <w:szCs w:val="28"/>
          <w:lang w:val="kk-KZ"/>
        </w:rPr>
        <w:t>рецептивтік</w:t>
      </w:r>
      <w:proofErr w:type="spellEnd"/>
      <w:r>
        <w:rPr>
          <w:rFonts w:ascii="Times New Roman" w:eastAsia="Times New Roman" w:hAnsi="Times New Roman" w:cs="Times New Roman"/>
          <w:sz w:val="28"/>
          <w:szCs w:val="28"/>
          <w:lang w:val="kk-KZ"/>
        </w:rPr>
        <w:t xml:space="preserve">, зерттеу, проблемалық </w:t>
      </w:r>
      <w:proofErr w:type="spellStart"/>
      <w:r>
        <w:rPr>
          <w:rFonts w:ascii="Times New Roman" w:eastAsia="Times New Roman" w:hAnsi="Times New Roman" w:cs="Times New Roman"/>
          <w:sz w:val="28"/>
          <w:szCs w:val="28"/>
          <w:lang w:val="kk-KZ"/>
        </w:rPr>
        <w:t>оқыту,</w:t>
      </w:r>
      <w:r w:rsidR="0088583A">
        <w:rPr>
          <w:rFonts w:ascii="Times New Roman" w:eastAsia="Times New Roman" w:hAnsi="Times New Roman" w:cs="Times New Roman"/>
          <w:sz w:val="28"/>
          <w:szCs w:val="28"/>
          <w:lang w:val="kk-KZ"/>
        </w:rPr>
        <w:t>моделдеу</w:t>
      </w:r>
      <w:proofErr w:type="spellEnd"/>
      <w:r w:rsidRPr="00BA0B5A">
        <w:rPr>
          <w:rFonts w:ascii="Times New Roman" w:eastAsia="Times New Roman" w:hAnsi="Times New Roman" w:cs="Times New Roman"/>
          <w:sz w:val="28"/>
          <w:szCs w:val="28"/>
          <w:lang w:val="kk-KZ"/>
        </w:rPr>
        <w:t xml:space="preserve">. </w:t>
      </w:r>
    </w:p>
    <w:p w14:paraId="3EAB588F" w14:textId="3C56F340" w:rsidR="00BA0B5A" w:rsidRDefault="00BA0B5A" w:rsidP="00B80E4A">
      <w:pPr>
        <w:ind w:firstLine="708"/>
        <w:jc w:val="both"/>
        <w:rPr>
          <w:rFonts w:ascii="Times New Roman" w:eastAsia="Times New Roman" w:hAnsi="Times New Roman" w:cs="Times New Roman"/>
          <w:sz w:val="28"/>
          <w:szCs w:val="28"/>
          <w:lang w:val="kk-KZ"/>
        </w:rPr>
      </w:pPr>
      <w:r w:rsidRPr="00BA0B5A">
        <w:rPr>
          <w:rFonts w:ascii="Times New Roman" w:eastAsia="Times New Roman" w:hAnsi="Times New Roman" w:cs="Times New Roman"/>
          <w:sz w:val="28"/>
          <w:szCs w:val="28"/>
          <w:lang w:val="kk-KZ"/>
        </w:rPr>
        <w:t>Техникалық мамандықтар студенттеріне қытай тілі бойынша арналған оқу-әдістемелік құралының мазмұны төмендегі</w:t>
      </w:r>
      <w:r w:rsidR="00EE0FDD" w:rsidRPr="0042608C">
        <w:rPr>
          <w:rFonts w:ascii="Times New Roman" w:eastAsia="Times New Roman" w:hAnsi="Times New Roman" w:cs="Times New Roman"/>
          <w:sz w:val="28"/>
          <w:szCs w:val="28"/>
          <w:lang w:val="kk-KZ"/>
        </w:rPr>
        <w:t xml:space="preserve"> </w:t>
      </w:r>
      <w:r w:rsidR="00EE0FDD" w:rsidRPr="00EE0FDD">
        <w:rPr>
          <w:rFonts w:ascii="Times New Roman" w:eastAsia="Times New Roman" w:hAnsi="Times New Roman" w:cs="Times New Roman"/>
          <w:sz w:val="28"/>
          <w:szCs w:val="28"/>
          <w:lang w:val="kk-KZ"/>
        </w:rPr>
        <w:t>19</w:t>
      </w:r>
      <w:r w:rsidR="00EE0FDD">
        <w:rPr>
          <w:rFonts w:asciiTheme="majorBidi" w:hAnsiTheme="majorBidi" w:cstheme="majorBidi"/>
          <w:sz w:val="28"/>
          <w:szCs w:val="28"/>
          <w:lang w:val="kk-KZ"/>
        </w:rPr>
        <w:t xml:space="preserve">– </w:t>
      </w:r>
      <w:r w:rsidRPr="00BA0B5A">
        <w:rPr>
          <w:rFonts w:ascii="Times New Roman" w:eastAsia="Times New Roman" w:hAnsi="Times New Roman" w:cs="Times New Roman"/>
          <w:sz w:val="28"/>
          <w:szCs w:val="28"/>
          <w:lang w:val="kk-KZ"/>
        </w:rPr>
        <w:t>кестеде келтірілген.</w:t>
      </w:r>
    </w:p>
    <w:p w14:paraId="4E7128C9" w14:textId="77777777" w:rsidR="0042608C" w:rsidRPr="00BA0B5A" w:rsidRDefault="0042608C" w:rsidP="00B80E4A">
      <w:pPr>
        <w:ind w:firstLine="708"/>
        <w:jc w:val="both"/>
        <w:rPr>
          <w:rFonts w:ascii="Times New Roman" w:eastAsia="Times New Roman" w:hAnsi="Times New Roman" w:cs="Times New Roman"/>
          <w:sz w:val="28"/>
          <w:szCs w:val="28"/>
          <w:lang w:val="kk-KZ"/>
        </w:rPr>
      </w:pPr>
    </w:p>
    <w:p w14:paraId="663681C1" w14:textId="55B56586" w:rsidR="00BA0B5A" w:rsidRDefault="0042608C" w:rsidP="00B80E4A">
      <w:pPr>
        <w:jc w:val="both"/>
        <w:rPr>
          <w:rFonts w:ascii="Times New Roman" w:eastAsia="Times New Roman" w:hAnsi="Times New Roman" w:cs="Times New Roman"/>
          <w:sz w:val="28"/>
          <w:szCs w:val="28"/>
          <w:lang w:val="kk-KZ"/>
        </w:rPr>
      </w:pPr>
      <w:r w:rsidRPr="0042608C">
        <w:rPr>
          <w:rFonts w:ascii="Times New Roman" w:eastAsia="Times New Roman" w:hAnsi="Times New Roman" w:cs="Times New Roman"/>
          <w:sz w:val="28"/>
          <w:szCs w:val="28"/>
          <w:lang w:val="kk-KZ"/>
        </w:rPr>
        <w:t xml:space="preserve">Кесте </w:t>
      </w:r>
      <w:r w:rsidR="00CF1BE7">
        <w:rPr>
          <w:rFonts w:ascii="Times New Roman" w:eastAsia="Times New Roman" w:hAnsi="Times New Roman" w:cs="Times New Roman"/>
          <w:sz w:val="28"/>
          <w:szCs w:val="28"/>
          <w:lang w:val="en-GB"/>
        </w:rPr>
        <w:t>19</w:t>
      </w:r>
      <w:r>
        <w:rPr>
          <w:rFonts w:asciiTheme="majorBidi" w:hAnsiTheme="majorBidi" w:cstheme="majorBidi"/>
          <w:sz w:val="28"/>
          <w:szCs w:val="28"/>
          <w:lang w:val="kk-KZ"/>
        </w:rPr>
        <w:t xml:space="preserve">– </w:t>
      </w:r>
      <w:r w:rsidRPr="0042608C">
        <w:rPr>
          <w:rFonts w:ascii="Times New Roman" w:eastAsia="Times New Roman" w:hAnsi="Times New Roman" w:cs="Times New Roman"/>
          <w:sz w:val="28"/>
          <w:szCs w:val="28"/>
          <w:lang w:val="kk-KZ"/>
        </w:rPr>
        <w:t>Қамтылатын тақырыптар атауы</w:t>
      </w:r>
    </w:p>
    <w:p w14:paraId="541CC80A" w14:textId="77777777" w:rsidR="0042608C" w:rsidRPr="00BA0B5A" w:rsidRDefault="0042608C" w:rsidP="00B80E4A">
      <w:pPr>
        <w:jc w:val="both"/>
        <w:rPr>
          <w:rFonts w:ascii="Times New Roman" w:eastAsia="Times New Roman" w:hAnsi="Times New Roman" w:cs="Times New Roman"/>
          <w:sz w:val="28"/>
          <w:szCs w:val="28"/>
          <w:lang w:val="kk-KZ"/>
        </w:rPr>
      </w:pPr>
    </w:p>
    <w:tbl>
      <w:tblPr>
        <w:tblStyle w:val="20"/>
        <w:tblW w:w="0" w:type="auto"/>
        <w:tblInd w:w="-5" w:type="dxa"/>
        <w:tblLook w:val="04A0" w:firstRow="1" w:lastRow="0" w:firstColumn="1" w:lastColumn="0" w:noHBand="0" w:noVBand="1"/>
      </w:tblPr>
      <w:tblGrid>
        <w:gridCol w:w="533"/>
        <w:gridCol w:w="3578"/>
        <w:gridCol w:w="567"/>
        <w:gridCol w:w="4955"/>
      </w:tblGrid>
      <w:tr w:rsidR="004F3198" w:rsidRPr="00425A56" w14:paraId="771D5F95" w14:textId="77777777" w:rsidTr="004F3198">
        <w:tc>
          <w:tcPr>
            <w:tcW w:w="533" w:type="dxa"/>
          </w:tcPr>
          <w:p w14:paraId="6F331C4B" w14:textId="77777777" w:rsidR="004F3198" w:rsidRPr="00425A56" w:rsidRDefault="004F3198" w:rsidP="00B80E4A">
            <w:pPr>
              <w:jc w:val="both"/>
              <w:rPr>
                <w:rFonts w:asciiTheme="majorBidi" w:hAnsiTheme="majorBidi" w:cstheme="majorBidi"/>
                <w:sz w:val="28"/>
                <w:szCs w:val="28"/>
                <w:lang w:val="kk-KZ"/>
              </w:rPr>
            </w:pPr>
            <w:r w:rsidRPr="00425A56">
              <w:rPr>
                <w:rFonts w:asciiTheme="majorBidi" w:hAnsiTheme="majorBidi" w:cstheme="majorBidi"/>
                <w:sz w:val="28"/>
                <w:szCs w:val="28"/>
              </w:rPr>
              <w:t>№</w:t>
            </w:r>
          </w:p>
        </w:tc>
        <w:tc>
          <w:tcPr>
            <w:tcW w:w="3578" w:type="dxa"/>
          </w:tcPr>
          <w:p w14:paraId="16D16255" w14:textId="77777777" w:rsidR="004F3198" w:rsidRPr="00425A56" w:rsidRDefault="004F3198" w:rsidP="00B80E4A">
            <w:pPr>
              <w:jc w:val="both"/>
              <w:rPr>
                <w:rFonts w:asciiTheme="majorBidi" w:hAnsiTheme="majorBidi" w:cstheme="majorBidi"/>
                <w:sz w:val="28"/>
                <w:szCs w:val="28"/>
                <w:lang w:val="kk-KZ" w:eastAsia="zh-CN"/>
              </w:rPr>
            </w:pPr>
            <w:r w:rsidRPr="00425A56">
              <w:rPr>
                <w:rFonts w:asciiTheme="majorBidi" w:hAnsiTheme="majorBidi" w:cstheme="majorBidi"/>
                <w:sz w:val="28"/>
                <w:szCs w:val="28"/>
                <w:lang w:val="kk-KZ" w:eastAsia="zh-CN"/>
              </w:rPr>
              <w:t>主题名称</w:t>
            </w:r>
            <w:proofErr w:type="spellStart"/>
            <w:r w:rsidRPr="00425A56">
              <w:rPr>
                <w:rFonts w:asciiTheme="majorBidi" w:hAnsiTheme="majorBidi" w:cstheme="majorBidi"/>
                <w:sz w:val="28"/>
                <w:szCs w:val="28"/>
                <w:lang w:val="kk-KZ" w:eastAsia="zh-CN"/>
              </w:rPr>
              <w:t>Zhǔtí</w:t>
            </w:r>
            <w:proofErr w:type="spellEnd"/>
            <w:r w:rsidRPr="00425A56">
              <w:rPr>
                <w:rFonts w:asciiTheme="majorBidi" w:hAnsiTheme="majorBidi" w:cstheme="majorBidi"/>
                <w:sz w:val="28"/>
                <w:szCs w:val="28"/>
                <w:lang w:val="kk-KZ" w:eastAsia="zh-CN"/>
              </w:rPr>
              <w:t xml:space="preserve"> </w:t>
            </w:r>
            <w:proofErr w:type="spellStart"/>
            <w:r w:rsidRPr="00425A56">
              <w:rPr>
                <w:rFonts w:asciiTheme="majorBidi" w:hAnsiTheme="majorBidi" w:cstheme="majorBidi"/>
                <w:sz w:val="28"/>
                <w:szCs w:val="28"/>
                <w:lang w:val="kk-KZ" w:eastAsia="zh-CN"/>
              </w:rPr>
              <w:t>míngchēng</w:t>
            </w:r>
            <w:proofErr w:type="spellEnd"/>
          </w:p>
        </w:tc>
        <w:tc>
          <w:tcPr>
            <w:tcW w:w="567" w:type="dxa"/>
          </w:tcPr>
          <w:p w14:paraId="79B61EBB" w14:textId="77777777" w:rsidR="004F3198" w:rsidRPr="00425A56" w:rsidRDefault="004F3198" w:rsidP="00B80E4A">
            <w:pPr>
              <w:jc w:val="both"/>
              <w:rPr>
                <w:rFonts w:asciiTheme="majorBidi" w:hAnsiTheme="majorBidi" w:cstheme="majorBidi"/>
                <w:sz w:val="28"/>
                <w:szCs w:val="28"/>
                <w:lang w:val="kk-KZ" w:eastAsia="zh-CN"/>
              </w:rPr>
            </w:pPr>
          </w:p>
        </w:tc>
        <w:tc>
          <w:tcPr>
            <w:tcW w:w="4955" w:type="dxa"/>
          </w:tcPr>
          <w:p w14:paraId="5AC5F38D" w14:textId="77777777" w:rsidR="004F3198" w:rsidRPr="00425A56" w:rsidRDefault="004F3198" w:rsidP="00B80E4A">
            <w:pPr>
              <w:jc w:val="both"/>
              <w:rPr>
                <w:rFonts w:asciiTheme="majorBidi" w:hAnsiTheme="majorBidi" w:cstheme="majorBidi"/>
                <w:sz w:val="28"/>
                <w:szCs w:val="28"/>
                <w:lang w:val="kk-KZ" w:eastAsia="zh-CN"/>
              </w:rPr>
            </w:pPr>
          </w:p>
        </w:tc>
      </w:tr>
      <w:tr w:rsidR="004F3198" w:rsidRPr="00425A56" w14:paraId="4BFF75CD" w14:textId="77777777" w:rsidTr="004F3198">
        <w:tc>
          <w:tcPr>
            <w:tcW w:w="4111" w:type="dxa"/>
            <w:gridSpan w:val="2"/>
          </w:tcPr>
          <w:p w14:paraId="3CE8BE88" w14:textId="77777777" w:rsidR="004F3198" w:rsidRPr="00425A56" w:rsidRDefault="004F3198" w:rsidP="00B80E4A">
            <w:pPr>
              <w:jc w:val="both"/>
              <w:rPr>
                <w:rFonts w:asciiTheme="majorBidi" w:hAnsiTheme="majorBidi" w:cstheme="majorBidi"/>
                <w:sz w:val="28"/>
                <w:szCs w:val="28"/>
                <w:lang w:val="kk-KZ"/>
              </w:rPr>
            </w:pPr>
            <w:r w:rsidRPr="00425A56">
              <w:rPr>
                <w:rFonts w:asciiTheme="majorBidi" w:hAnsiTheme="majorBidi" w:cstheme="majorBidi"/>
                <w:sz w:val="28"/>
                <w:szCs w:val="28"/>
                <w:lang w:val="kk-KZ"/>
              </w:rPr>
              <w:t>1– семестр</w:t>
            </w:r>
          </w:p>
        </w:tc>
        <w:tc>
          <w:tcPr>
            <w:tcW w:w="5522" w:type="dxa"/>
            <w:gridSpan w:val="2"/>
          </w:tcPr>
          <w:p w14:paraId="47E2345C" w14:textId="77777777" w:rsidR="004F3198" w:rsidRPr="00425A56" w:rsidRDefault="004F3198" w:rsidP="00B80E4A">
            <w:pPr>
              <w:jc w:val="both"/>
              <w:rPr>
                <w:rFonts w:asciiTheme="majorBidi" w:hAnsiTheme="majorBidi" w:cstheme="majorBidi"/>
                <w:sz w:val="28"/>
                <w:szCs w:val="28"/>
              </w:rPr>
            </w:pPr>
            <w:r w:rsidRPr="00425A56">
              <w:rPr>
                <w:rFonts w:asciiTheme="majorBidi" w:hAnsiTheme="majorBidi" w:cstheme="majorBidi"/>
                <w:sz w:val="28"/>
                <w:szCs w:val="28"/>
              </w:rPr>
              <w:t>2 – семестр</w:t>
            </w:r>
          </w:p>
        </w:tc>
      </w:tr>
      <w:tr w:rsidR="004F3198" w:rsidRPr="00425A56" w14:paraId="6DB87CD4" w14:textId="77777777" w:rsidTr="004F3198">
        <w:tc>
          <w:tcPr>
            <w:tcW w:w="533" w:type="dxa"/>
          </w:tcPr>
          <w:p w14:paraId="22572526" w14:textId="77777777" w:rsidR="004F3198" w:rsidRPr="00425A56" w:rsidRDefault="004F3198" w:rsidP="00B80E4A">
            <w:pPr>
              <w:jc w:val="both"/>
              <w:rPr>
                <w:rFonts w:asciiTheme="majorBidi" w:hAnsiTheme="majorBidi" w:cstheme="majorBidi"/>
                <w:sz w:val="28"/>
                <w:szCs w:val="28"/>
              </w:rPr>
            </w:pPr>
            <w:r w:rsidRPr="00425A56">
              <w:rPr>
                <w:rFonts w:asciiTheme="majorBidi" w:hAnsiTheme="majorBidi" w:cstheme="majorBidi"/>
                <w:sz w:val="28"/>
                <w:szCs w:val="28"/>
              </w:rPr>
              <w:t>1</w:t>
            </w:r>
          </w:p>
        </w:tc>
        <w:tc>
          <w:tcPr>
            <w:tcW w:w="3578" w:type="dxa"/>
          </w:tcPr>
          <w:p w14:paraId="0438D6F5" w14:textId="77777777" w:rsidR="004F3198" w:rsidRPr="00425A56" w:rsidRDefault="004F3198" w:rsidP="00B80E4A">
            <w:pPr>
              <w:jc w:val="both"/>
              <w:rPr>
                <w:rFonts w:asciiTheme="majorBidi" w:hAnsiTheme="majorBidi" w:cstheme="majorBidi"/>
                <w:sz w:val="28"/>
                <w:szCs w:val="28"/>
                <w:lang w:val="kk-KZ" w:eastAsia="zh-CN"/>
              </w:rPr>
            </w:pPr>
            <w:r>
              <w:rPr>
                <w:rFonts w:asciiTheme="majorBidi" w:hAnsiTheme="majorBidi" w:cstheme="majorBidi" w:hint="eastAsia"/>
                <w:sz w:val="28"/>
                <w:szCs w:val="28"/>
                <w:lang w:val="kk-KZ" w:eastAsia="zh-CN"/>
              </w:rPr>
              <w:t>您好</w:t>
            </w:r>
            <w:r w:rsidRPr="00425A56">
              <w:rPr>
                <w:rFonts w:asciiTheme="majorBidi" w:hAnsiTheme="majorBidi" w:cstheme="majorBidi"/>
                <w:sz w:val="28"/>
                <w:szCs w:val="28"/>
                <w:lang w:val="kk-KZ" w:eastAsia="zh-CN"/>
              </w:rPr>
              <w:t xml:space="preserve"> (</w:t>
            </w:r>
            <w:r>
              <w:rPr>
                <w:rFonts w:asciiTheme="majorBidi" w:hAnsiTheme="majorBidi" w:cstheme="majorBidi"/>
                <w:sz w:val="28"/>
                <w:szCs w:val="28"/>
                <w:lang w:val="en-GB" w:eastAsia="zh-CN"/>
              </w:rPr>
              <w:t>N</w:t>
            </w:r>
            <w:proofErr w:type="spellStart"/>
            <w:r w:rsidRPr="00895F30">
              <w:rPr>
                <w:rFonts w:asciiTheme="majorBidi" w:hAnsiTheme="majorBidi" w:cstheme="majorBidi"/>
                <w:sz w:val="28"/>
                <w:szCs w:val="28"/>
                <w:lang w:val="kk-KZ" w:eastAsia="zh-CN"/>
              </w:rPr>
              <w:t>ín</w:t>
            </w:r>
            <w:proofErr w:type="spellEnd"/>
            <w:r w:rsidRPr="00895F30">
              <w:rPr>
                <w:rFonts w:asciiTheme="majorBidi" w:hAnsiTheme="majorBidi" w:cstheme="majorBidi"/>
                <w:sz w:val="28"/>
                <w:szCs w:val="28"/>
                <w:lang w:val="kk-KZ" w:eastAsia="zh-CN"/>
              </w:rPr>
              <w:t xml:space="preserve"> </w:t>
            </w:r>
            <w:proofErr w:type="spellStart"/>
            <w:r w:rsidRPr="00895F30">
              <w:rPr>
                <w:rFonts w:asciiTheme="majorBidi" w:hAnsiTheme="majorBidi" w:cstheme="majorBidi"/>
                <w:sz w:val="28"/>
                <w:szCs w:val="28"/>
                <w:lang w:val="kk-KZ" w:eastAsia="zh-CN"/>
              </w:rPr>
              <w:t>hǎo</w:t>
            </w:r>
            <w:proofErr w:type="spellEnd"/>
            <w:r w:rsidRPr="00425A56">
              <w:rPr>
                <w:rFonts w:asciiTheme="majorBidi" w:hAnsiTheme="majorBidi" w:cstheme="majorBidi"/>
                <w:sz w:val="28"/>
                <w:szCs w:val="28"/>
                <w:lang w:val="kk-KZ" w:eastAsia="zh-CN"/>
              </w:rPr>
              <w:t>)</w:t>
            </w:r>
          </w:p>
        </w:tc>
        <w:tc>
          <w:tcPr>
            <w:tcW w:w="567" w:type="dxa"/>
          </w:tcPr>
          <w:p w14:paraId="139B38AB" w14:textId="77777777" w:rsidR="004F3198" w:rsidRDefault="004F3198" w:rsidP="00B80E4A">
            <w:pPr>
              <w:jc w:val="both"/>
              <w:rPr>
                <w:rFonts w:asciiTheme="majorBidi" w:hAnsiTheme="majorBidi" w:cstheme="majorBidi"/>
                <w:sz w:val="28"/>
                <w:szCs w:val="28"/>
                <w:lang w:val="kk-KZ"/>
              </w:rPr>
            </w:pPr>
            <w:r>
              <w:rPr>
                <w:rFonts w:asciiTheme="majorBidi" w:hAnsiTheme="majorBidi" w:cstheme="majorBidi"/>
                <w:sz w:val="28"/>
                <w:szCs w:val="28"/>
                <w:lang w:val="en-GB"/>
              </w:rPr>
              <w:t>8</w:t>
            </w:r>
          </w:p>
        </w:tc>
        <w:tc>
          <w:tcPr>
            <w:tcW w:w="4955" w:type="dxa"/>
          </w:tcPr>
          <w:p w14:paraId="44D9AC6C" w14:textId="77777777" w:rsidR="004F3198" w:rsidRDefault="004F3198" w:rsidP="00B80E4A">
            <w:pPr>
              <w:jc w:val="both"/>
              <w:rPr>
                <w:rFonts w:asciiTheme="majorBidi" w:hAnsiTheme="majorBidi" w:cstheme="majorBidi"/>
                <w:sz w:val="28"/>
                <w:szCs w:val="28"/>
                <w:lang w:val="kk-KZ"/>
              </w:rPr>
            </w:pPr>
            <w:proofErr w:type="spellStart"/>
            <w:r w:rsidRPr="00425A56">
              <w:rPr>
                <w:rFonts w:asciiTheme="majorBidi" w:hAnsiTheme="majorBidi" w:cstheme="majorBidi"/>
                <w:sz w:val="28"/>
                <w:szCs w:val="28"/>
                <w:lang w:val="kk-KZ"/>
              </w:rPr>
              <w:t>油和气</w:t>
            </w:r>
            <w:proofErr w:type="spellEnd"/>
            <w:r w:rsidRPr="00425A56">
              <w:rPr>
                <w:rFonts w:asciiTheme="majorBidi" w:hAnsiTheme="majorBidi" w:cstheme="majorBidi"/>
                <w:sz w:val="28"/>
                <w:szCs w:val="28"/>
                <w:lang w:val="kk-KZ"/>
              </w:rPr>
              <w:t xml:space="preserve"> (</w:t>
            </w:r>
            <w:proofErr w:type="spellStart"/>
            <w:r w:rsidRPr="00425A56">
              <w:rPr>
                <w:rFonts w:asciiTheme="majorBidi" w:hAnsiTheme="majorBidi" w:cstheme="majorBidi"/>
                <w:sz w:val="28"/>
                <w:szCs w:val="28"/>
                <w:lang w:val="kk-KZ"/>
              </w:rPr>
              <w:t>Yóu</w:t>
            </w:r>
            <w:proofErr w:type="spellEnd"/>
            <w:r w:rsidRPr="00425A56">
              <w:rPr>
                <w:rFonts w:asciiTheme="majorBidi" w:hAnsiTheme="majorBidi" w:cstheme="majorBidi"/>
                <w:sz w:val="28"/>
                <w:szCs w:val="28"/>
                <w:lang w:val="kk-KZ"/>
              </w:rPr>
              <w:t xml:space="preserve"> </w:t>
            </w:r>
            <w:proofErr w:type="spellStart"/>
            <w:r w:rsidRPr="00425A56">
              <w:rPr>
                <w:rFonts w:asciiTheme="majorBidi" w:hAnsiTheme="majorBidi" w:cstheme="majorBidi"/>
                <w:sz w:val="28"/>
                <w:szCs w:val="28"/>
                <w:lang w:val="kk-KZ"/>
              </w:rPr>
              <w:t>héqì</w:t>
            </w:r>
            <w:proofErr w:type="spellEnd"/>
            <w:r w:rsidRPr="00425A56">
              <w:rPr>
                <w:rFonts w:asciiTheme="majorBidi" w:hAnsiTheme="majorBidi" w:cstheme="majorBidi"/>
                <w:sz w:val="28"/>
                <w:szCs w:val="28"/>
                <w:lang w:val="kk-KZ"/>
              </w:rPr>
              <w:t>)</w:t>
            </w:r>
          </w:p>
        </w:tc>
      </w:tr>
      <w:tr w:rsidR="004F3198" w:rsidRPr="00425A56" w14:paraId="1CE25BE3" w14:textId="77777777" w:rsidTr="004F3198">
        <w:tc>
          <w:tcPr>
            <w:tcW w:w="533" w:type="dxa"/>
          </w:tcPr>
          <w:p w14:paraId="5999C9CC" w14:textId="77777777" w:rsidR="004F3198" w:rsidRPr="00425A56" w:rsidRDefault="004F3198" w:rsidP="00B80E4A">
            <w:pPr>
              <w:jc w:val="both"/>
              <w:rPr>
                <w:rFonts w:asciiTheme="majorBidi" w:hAnsiTheme="majorBidi" w:cstheme="majorBidi"/>
                <w:sz w:val="28"/>
                <w:szCs w:val="28"/>
              </w:rPr>
            </w:pPr>
            <w:r w:rsidRPr="00425A56">
              <w:rPr>
                <w:rFonts w:asciiTheme="majorBidi" w:hAnsiTheme="majorBidi" w:cstheme="majorBidi"/>
                <w:sz w:val="28"/>
                <w:szCs w:val="28"/>
              </w:rPr>
              <w:t>2</w:t>
            </w:r>
          </w:p>
        </w:tc>
        <w:tc>
          <w:tcPr>
            <w:tcW w:w="3578" w:type="dxa"/>
          </w:tcPr>
          <w:p w14:paraId="7BDF8FD1" w14:textId="77777777" w:rsidR="004F3198" w:rsidRPr="00425A56" w:rsidRDefault="004F3198" w:rsidP="00B80E4A">
            <w:pPr>
              <w:jc w:val="both"/>
              <w:rPr>
                <w:rFonts w:asciiTheme="majorBidi" w:hAnsiTheme="majorBidi" w:cstheme="majorBidi"/>
                <w:sz w:val="28"/>
                <w:szCs w:val="28"/>
                <w:lang w:val="kk-KZ"/>
              </w:rPr>
            </w:pPr>
            <w:proofErr w:type="spellStart"/>
            <w:r w:rsidRPr="00425A56">
              <w:rPr>
                <w:rFonts w:asciiTheme="majorBidi" w:hAnsiTheme="majorBidi" w:cstheme="majorBidi"/>
                <w:sz w:val="28"/>
                <w:szCs w:val="28"/>
                <w:lang w:val="kk-KZ"/>
              </w:rPr>
              <w:t>我的专业</w:t>
            </w:r>
            <w:proofErr w:type="spellEnd"/>
            <w:r w:rsidRPr="00425A56">
              <w:rPr>
                <w:rFonts w:asciiTheme="majorBidi" w:hAnsiTheme="majorBidi" w:cstheme="majorBidi"/>
                <w:sz w:val="28"/>
                <w:szCs w:val="28"/>
                <w:lang w:val="kk-KZ"/>
              </w:rPr>
              <w:t xml:space="preserve"> (</w:t>
            </w:r>
            <w:proofErr w:type="spellStart"/>
            <w:r w:rsidRPr="00425A56">
              <w:rPr>
                <w:rFonts w:asciiTheme="majorBidi" w:hAnsiTheme="majorBidi" w:cstheme="majorBidi"/>
                <w:sz w:val="28"/>
                <w:szCs w:val="28"/>
                <w:lang w:val="kk-KZ"/>
              </w:rPr>
              <w:t>Wǒ</w:t>
            </w:r>
            <w:proofErr w:type="spellEnd"/>
            <w:r w:rsidRPr="00425A56">
              <w:rPr>
                <w:rFonts w:asciiTheme="majorBidi" w:hAnsiTheme="majorBidi" w:cstheme="majorBidi"/>
                <w:sz w:val="28"/>
                <w:szCs w:val="28"/>
                <w:lang w:val="kk-KZ"/>
              </w:rPr>
              <w:t xml:space="preserve"> </w:t>
            </w:r>
            <w:proofErr w:type="spellStart"/>
            <w:r w:rsidRPr="00425A56">
              <w:rPr>
                <w:rFonts w:asciiTheme="majorBidi" w:hAnsiTheme="majorBidi" w:cstheme="majorBidi"/>
                <w:sz w:val="28"/>
                <w:szCs w:val="28"/>
                <w:lang w:val="kk-KZ"/>
              </w:rPr>
              <w:t>de</w:t>
            </w:r>
            <w:proofErr w:type="spellEnd"/>
            <w:r w:rsidRPr="00425A56">
              <w:rPr>
                <w:rFonts w:asciiTheme="majorBidi" w:hAnsiTheme="majorBidi" w:cstheme="majorBidi"/>
                <w:sz w:val="28"/>
                <w:szCs w:val="28"/>
                <w:lang w:val="kk-KZ"/>
              </w:rPr>
              <w:t xml:space="preserve"> </w:t>
            </w:r>
            <w:proofErr w:type="spellStart"/>
            <w:r w:rsidRPr="00425A56">
              <w:rPr>
                <w:rFonts w:asciiTheme="majorBidi" w:hAnsiTheme="majorBidi" w:cstheme="majorBidi"/>
                <w:sz w:val="28"/>
                <w:szCs w:val="28"/>
                <w:lang w:val="kk-KZ"/>
              </w:rPr>
              <w:t>zhuānyè</w:t>
            </w:r>
            <w:proofErr w:type="spellEnd"/>
            <w:r w:rsidRPr="00425A56">
              <w:rPr>
                <w:rFonts w:asciiTheme="majorBidi" w:hAnsiTheme="majorBidi" w:cstheme="majorBidi"/>
                <w:sz w:val="28"/>
                <w:szCs w:val="28"/>
                <w:lang w:val="kk-KZ"/>
              </w:rPr>
              <w:t>)</w:t>
            </w:r>
          </w:p>
        </w:tc>
        <w:tc>
          <w:tcPr>
            <w:tcW w:w="567" w:type="dxa"/>
          </w:tcPr>
          <w:p w14:paraId="4A9D36AB" w14:textId="77777777" w:rsidR="004F3198" w:rsidRPr="00425A56" w:rsidRDefault="004F3198" w:rsidP="00B80E4A">
            <w:pPr>
              <w:jc w:val="both"/>
              <w:rPr>
                <w:rFonts w:asciiTheme="majorBidi" w:hAnsiTheme="majorBidi" w:cstheme="majorBidi"/>
                <w:sz w:val="28"/>
                <w:szCs w:val="28"/>
                <w:lang w:val="kk-KZ"/>
              </w:rPr>
            </w:pPr>
            <w:r>
              <w:rPr>
                <w:rFonts w:asciiTheme="majorBidi" w:hAnsiTheme="majorBidi" w:cstheme="majorBidi"/>
                <w:sz w:val="28"/>
                <w:szCs w:val="28"/>
                <w:lang w:val="en-GB"/>
              </w:rPr>
              <w:t>9</w:t>
            </w:r>
          </w:p>
        </w:tc>
        <w:tc>
          <w:tcPr>
            <w:tcW w:w="4955" w:type="dxa"/>
          </w:tcPr>
          <w:p w14:paraId="0C470DA0" w14:textId="77777777" w:rsidR="004F3198" w:rsidRPr="00425A56" w:rsidRDefault="004F3198" w:rsidP="00B80E4A">
            <w:pPr>
              <w:jc w:val="both"/>
              <w:rPr>
                <w:rFonts w:asciiTheme="majorBidi" w:hAnsiTheme="majorBidi" w:cstheme="majorBidi"/>
                <w:sz w:val="28"/>
                <w:szCs w:val="28"/>
                <w:lang w:val="kk-KZ"/>
              </w:rPr>
            </w:pPr>
            <w:proofErr w:type="spellStart"/>
            <w:proofErr w:type="gramStart"/>
            <w:r w:rsidRPr="00425A56">
              <w:rPr>
                <w:rFonts w:asciiTheme="majorBidi" w:hAnsiTheme="majorBidi" w:cstheme="majorBidi"/>
                <w:sz w:val="28"/>
                <w:szCs w:val="28"/>
                <w:lang w:val="kk-KZ"/>
              </w:rPr>
              <w:t>石油开采</w:t>
            </w:r>
            <w:proofErr w:type="spellEnd"/>
            <w:r w:rsidRPr="00425A56">
              <w:rPr>
                <w:rFonts w:asciiTheme="majorBidi" w:hAnsiTheme="majorBidi" w:cstheme="majorBidi"/>
                <w:sz w:val="28"/>
                <w:szCs w:val="28"/>
                <w:lang w:val="kk-KZ"/>
              </w:rPr>
              <w:t xml:space="preserve">  (</w:t>
            </w:r>
            <w:proofErr w:type="spellStart"/>
            <w:proofErr w:type="gramEnd"/>
            <w:r w:rsidRPr="00425A56">
              <w:rPr>
                <w:rFonts w:asciiTheme="majorBidi" w:hAnsiTheme="majorBidi" w:cstheme="majorBidi"/>
                <w:sz w:val="28"/>
                <w:szCs w:val="28"/>
                <w:lang w:val="kk-KZ"/>
              </w:rPr>
              <w:t>Shíyóu</w:t>
            </w:r>
            <w:proofErr w:type="spellEnd"/>
            <w:r w:rsidRPr="00425A56">
              <w:rPr>
                <w:rFonts w:asciiTheme="majorBidi" w:hAnsiTheme="majorBidi" w:cstheme="majorBidi"/>
                <w:sz w:val="28"/>
                <w:szCs w:val="28"/>
                <w:lang w:val="kk-KZ"/>
              </w:rPr>
              <w:t xml:space="preserve"> </w:t>
            </w:r>
            <w:proofErr w:type="spellStart"/>
            <w:r w:rsidRPr="00425A56">
              <w:rPr>
                <w:rFonts w:asciiTheme="majorBidi" w:hAnsiTheme="majorBidi" w:cstheme="majorBidi"/>
                <w:sz w:val="28"/>
                <w:szCs w:val="28"/>
                <w:lang w:val="kk-KZ"/>
              </w:rPr>
              <w:t>kāicǎi</w:t>
            </w:r>
            <w:proofErr w:type="spellEnd"/>
            <w:r w:rsidRPr="00425A56">
              <w:rPr>
                <w:rFonts w:asciiTheme="majorBidi" w:hAnsiTheme="majorBidi" w:cstheme="majorBidi"/>
                <w:sz w:val="28"/>
                <w:szCs w:val="28"/>
                <w:lang w:val="kk-KZ"/>
              </w:rPr>
              <w:t>)</w:t>
            </w:r>
          </w:p>
        </w:tc>
      </w:tr>
      <w:tr w:rsidR="004F3198" w:rsidRPr="00475C6C" w14:paraId="43DAA9F4" w14:textId="77777777" w:rsidTr="004F3198">
        <w:tc>
          <w:tcPr>
            <w:tcW w:w="533" w:type="dxa"/>
          </w:tcPr>
          <w:p w14:paraId="32EBE61D" w14:textId="77777777" w:rsidR="004F3198" w:rsidRPr="00425A56" w:rsidRDefault="004F3198" w:rsidP="00B80E4A">
            <w:pPr>
              <w:jc w:val="both"/>
              <w:rPr>
                <w:rFonts w:asciiTheme="majorBidi" w:hAnsiTheme="majorBidi" w:cstheme="majorBidi"/>
                <w:sz w:val="28"/>
                <w:szCs w:val="28"/>
              </w:rPr>
            </w:pPr>
            <w:r w:rsidRPr="00425A56">
              <w:rPr>
                <w:rFonts w:asciiTheme="majorBidi" w:hAnsiTheme="majorBidi" w:cstheme="majorBidi"/>
                <w:sz w:val="28"/>
                <w:szCs w:val="28"/>
              </w:rPr>
              <w:t>3</w:t>
            </w:r>
          </w:p>
        </w:tc>
        <w:tc>
          <w:tcPr>
            <w:tcW w:w="3578" w:type="dxa"/>
          </w:tcPr>
          <w:p w14:paraId="1EE7A76D" w14:textId="77777777" w:rsidR="004F3198" w:rsidRPr="00425A56" w:rsidRDefault="004F3198" w:rsidP="00B80E4A">
            <w:pPr>
              <w:jc w:val="both"/>
              <w:rPr>
                <w:rFonts w:asciiTheme="majorBidi" w:hAnsiTheme="majorBidi" w:cstheme="majorBidi"/>
                <w:sz w:val="28"/>
                <w:szCs w:val="28"/>
                <w:lang w:val="kk-KZ"/>
              </w:rPr>
            </w:pPr>
            <w:proofErr w:type="spellStart"/>
            <w:r w:rsidRPr="00425A56">
              <w:rPr>
                <w:rFonts w:asciiTheme="majorBidi" w:hAnsiTheme="majorBidi" w:cstheme="majorBidi"/>
                <w:sz w:val="28"/>
                <w:szCs w:val="28"/>
                <w:lang w:val="kk-KZ"/>
              </w:rPr>
              <w:t>写信的顺序</w:t>
            </w:r>
            <w:proofErr w:type="spellEnd"/>
            <w:r w:rsidRPr="00425A56">
              <w:rPr>
                <w:rFonts w:asciiTheme="majorBidi" w:hAnsiTheme="majorBidi" w:cstheme="majorBidi"/>
                <w:sz w:val="28"/>
                <w:szCs w:val="28"/>
                <w:lang w:val="kk-KZ"/>
              </w:rPr>
              <w:t xml:space="preserve"> (</w:t>
            </w:r>
            <w:proofErr w:type="spellStart"/>
            <w:r w:rsidRPr="00425A56">
              <w:rPr>
                <w:rFonts w:asciiTheme="majorBidi" w:hAnsiTheme="majorBidi" w:cstheme="majorBidi"/>
                <w:sz w:val="28"/>
                <w:szCs w:val="28"/>
                <w:lang w:val="kk-KZ"/>
              </w:rPr>
              <w:t>Xiě</w:t>
            </w:r>
            <w:proofErr w:type="spellEnd"/>
            <w:r w:rsidRPr="00425A56">
              <w:rPr>
                <w:rFonts w:asciiTheme="majorBidi" w:hAnsiTheme="majorBidi" w:cstheme="majorBidi"/>
                <w:sz w:val="28"/>
                <w:szCs w:val="28"/>
                <w:lang w:val="kk-KZ"/>
              </w:rPr>
              <w:t xml:space="preserve"> </w:t>
            </w:r>
            <w:proofErr w:type="spellStart"/>
            <w:r w:rsidRPr="00425A56">
              <w:rPr>
                <w:rFonts w:asciiTheme="majorBidi" w:hAnsiTheme="majorBidi" w:cstheme="majorBidi"/>
                <w:sz w:val="28"/>
                <w:szCs w:val="28"/>
                <w:lang w:val="kk-KZ"/>
              </w:rPr>
              <w:t>xìn</w:t>
            </w:r>
            <w:proofErr w:type="spellEnd"/>
            <w:r w:rsidRPr="00425A56">
              <w:rPr>
                <w:rFonts w:asciiTheme="majorBidi" w:hAnsiTheme="majorBidi" w:cstheme="majorBidi"/>
                <w:sz w:val="28"/>
                <w:szCs w:val="28"/>
                <w:lang w:val="kk-KZ"/>
              </w:rPr>
              <w:t xml:space="preserve"> </w:t>
            </w:r>
            <w:proofErr w:type="spellStart"/>
            <w:r w:rsidRPr="00425A56">
              <w:rPr>
                <w:rFonts w:asciiTheme="majorBidi" w:hAnsiTheme="majorBidi" w:cstheme="majorBidi"/>
                <w:sz w:val="28"/>
                <w:szCs w:val="28"/>
                <w:lang w:val="kk-KZ"/>
              </w:rPr>
              <w:t>de</w:t>
            </w:r>
            <w:proofErr w:type="spellEnd"/>
            <w:r w:rsidRPr="00425A56">
              <w:rPr>
                <w:rFonts w:asciiTheme="majorBidi" w:hAnsiTheme="majorBidi" w:cstheme="majorBidi"/>
                <w:sz w:val="28"/>
                <w:szCs w:val="28"/>
                <w:lang w:val="kk-KZ"/>
              </w:rPr>
              <w:t xml:space="preserve"> </w:t>
            </w:r>
            <w:proofErr w:type="spellStart"/>
            <w:r w:rsidRPr="00425A56">
              <w:rPr>
                <w:rFonts w:asciiTheme="majorBidi" w:hAnsiTheme="majorBidi" w:cstheme="majorBidi"/>
                <w:sz w:val="28"/>
                <w:szCs w:val="28"/>
                <w:lang w:val="kk-KZ"/>
              </w:rPr>
              <w:t>shùnxù</w:t>
            </w:r>
            <w:proofErr w:type="spellEnd"/>
            <w:r w:rsidRPr="00425A56">
              <w:rPr>
                <w:rFonts w:asciiTheme="majorBidi" w:hAnsiTheme="majorBidi" w:cstheme="majorBidi"/>
                <w:sz w:val="28"/>
                <w:szCs w:val="28"/>
                <w:lang w:val="kk-KZ"/>
              </w:rPr>
              <w:t>)</w:t>
            </w:r>
          </w:p>
        </w:tc>
        <w:tc>
          <w:tcPr>
            <w:tcW w:w="567" w:type="dxa"/>
          </w:tcPr>
          <w:p w14:paraId="380EBF9D" w14:textId="77777777" w:rsidR="004F3198" w:rsidRPr="00425A56" w:rsidRDefault="004F3198" w:rsidP="00B80E4A">
            <w:pPr>
              <w:jc w:val="both"/>
              <w:rPr>
                <w:rFonts w:asciiTheme="majorBidi" w:hAnsiTheme="majorBidi" w:cstheme="majorBidi"/>
                <w:sz w:val="28"/>
                <w:szCs w:val="28"/>
                <w:lang w:val="kk-KZ"/>
              </w:rPr>
            </w:pPr>
            <w:r>
              <w:rPr>
                <w:rFonts w:asciiTheme="majorBidi" w:hAnsiTheme="majorBidi" w:cstheme="majorBidi"/>
                <w:sz w:val="28"/>
                <w:szCs w:val="28"/>
                <w:lang w:val="en-GB"/>
              </w:rPr>
              <w:t>10</w:t>
            </w:r>
          </w:p>
        </w:tc>
        <w:tc>
          <w:tcPr>
            <w:tcW w:w="4955" w:type="dxa"/>
          </w:tcPr>
          <w:p w14:paraId="28D9BAA9" w14:textId="77777777" w:rsidR="004F3198" w:rsidRPr="00425A56" w:rsidRDefault="004F3198" w:rsidP="00B80E4A">
            <w:pPr>
              <w:jc w:val="both"/>
              <w:rPr>
                <w:rFonts w:asciiTheme="majorBidi" w:hAnsiTheme="majorBidi" w:cstheme="majorBidi"/>
                <w:sz w:val="28"/>
                <w:szCs w:val="28"/>
                <w:lang w:val="kk-KZ"/>
              </w:rPr>
            </w:pPr>
            <w:proofErr w:type="spellStart"/>
            <w:r w:rsidRPr="00425A56">
              <w:rPr>
                <w:rFonts w:asciiTheme="majorBidi" w:hAnsiTheme="majorBidi" w:cstheme="majorBidi"/>
                <w:sz w:val="28"/>
                <w:szCs w:val="28"/>
                <w:lang w:val="kk-KZ"/>
              </w:rPr>
              <w:t>运输</w:t>
            </w:r>
            <w:proofErr w:type="spellEnd"/>
            <w:r w:rsidRPr="00425A56">
              <w:rPr>
                <w:rFonts w:asciiTheme="majorBidi" w:hAnsiTheme="majorBidi" w:cstheme="majorBidi"/>
                <w:sz w:val="28"/>
                <w:szCs w:val="28"/>
                <w:lang w:val="kk-KZ"/>
              </w:rPr>
              <w:t xml:space="preserve"> (</w:t>
            </w:r>
            <w:proofErr w:type="spellStart"/>
            <w:r w:rsidRPr="00425A56">
              <w:rPr>
                <w:rFonts w:asciiTheme="majorBidi" w:hAnsiTheme="majorBidi" w:cstheme="majorBidi"/>
                <w:sz w:val="28"/>
                <w:szCs w:val="28"/>
                <w:lang w:val="kk-KZ"/>
              </w:rPr>
              <w:t>Yùnshū</w:t>
            </w:r>
            <w:proofErr w:type="spellEnd"/>
            <w:r w:rsidRPr="00425A56">
              <w:rPr>
                <w:rFonts w:asciiTheme="majorBidi" w:hAnsiTheme="majorBidi" w:cstheme="majorBidi"/>
                <w:sz w:val="28"/>
                <w:szCs w:val="28"/>
                <w:lang w:val="kk-KZ"/>
              </w:rPr>
              <w:t>)</w:t>
            </w:r>
          </w:p>
        </w:tc>
      </w:tr>
      <w:tr w:rsidR="004F3198" w:rsidRPr="00425A56" w14:paraId="38A4D620" w14:textId="77777777" w:rsidTr="004F3198">
        <w:tc>
          <w:tcPr>
            <w:tcW w:w="533" w:type="dxa"/>
          </w:tcPr>
          <w:p w14:paraId="36B6D733" w14:textId="77777777" w:rsidR="004F3198" w:rsidRPr="00425A56" w:rsidRDefault="004F3198" w:rsidP="00B80E4A">
            <w:pPr>
              <w:jc w:val="both"/>
              <w:rPr>
                <w:rFonts w:asciiTheme="majorBidi" w:hAnsiTheme="majorBidi" w:cstheme="majorBidi"/>
                <w:sz w:val="28"/>
                <w:szCs w:val="28"/>
              </w:rPr>
            </w:pPr>
            <w:r w:rsidRPr="00425A56">
              <w:rPr>
                <w:rFonts w:asciiTheme="majorBidi" w:hAnsiTheme="majorBidi" w:cstheme="majorBidi"/>
                <w:sz w:val="28"/>
                <w:szCs w:val="28"/>
              </w:rPr>
              <w:t>6</w:t>
            </w:r>
          </w:p>
        </w:tc>
        <w:tc>
          <w:tcPr>
            <w:tcW w:w="3578" w:type="dxa"/>
          </w:tcPr>
          <w:p w14:paraId="1F6A860A" w14:textId="77777777" w:rsidR="004F3198" w:rsidRPr="00425A56" w:rsidRDefault="004F3198" w:rsidP="00B80E4A">
            <w:pPr>
              <w:jc w:val="both"/>
              <w:rPr>
                <w:rFonts w:asciiTheme="majorBidi" w:hAnsiTheme="majorBidi" w:cstheme="majorBidi"/>
                <w:sz w:val="28"/>
                <w:szCs w:val="28"/>
                <w:lang w:val="kk-KZ" w:eastAsia="zh-CN"/>
              </w:rPr>
            </w:pPr>
            <w:r w:rsidRPr="00425A56">
              <w:rPr>
                <w:rFonts w:asciiTheme="majorBidi" w:hAnsiTheme="majorBidi" w:cstheme="majorBidi"/>
                <w:sz w:val="28"/>
                <w:szCs w:val="28"/>
                <w:lang w:val="kk-KZ" w:eastAsia="zh-CN"/>
              </w:rPr>
              <w:t>谈判礼仪</w:t>
            </w:r>
            <w:r w:rsidRPr="00425A56">
              <w:rPr>
                <w:rFonts w:asciiTheme="majorBidi" w:hAnsiTheme="majorBidi" w:cstheme="majorBidi"/>
                <w:sz w:val="28"/>
                <w:szCs w:val="28"/>
                <w:lang w:val="kk-KZ" w:eastAsia="zh-CN"/>
              </w:rPr>
              <w:t xml:space="preserve"> (</w:t>
            </w:r>
            <w:proofErr w:type="spellStart"/>
            <w:r w:rsidRPr="00425A56">
              <w:rPr>
                <w:rFonts w:asciiTheme="majorBidi" w:hAnsiTheme="majorBidi" w:cstheme="majorBidi"/>
                <w:sz w:val="28"/>
                <w:szCs w:val="28"/>
                <w:lang w:val="kk-KZ" w:eastAsia="zh-CN"/>
              </w:rPr>
              <w:t>Tánpàn</w:t>
            </w:r>
            <w:proofErr w:type="spellEnd"/>
            <w:r w:rsidRPr="00425A56">
              <w:rPr>
                <w:rFonts w:asciiTheme="majorBidi" w:hAnsiTheme="majorBidi" w:cstheme="majorBidi"/>
                <w:sz w:val="28"/>
                <w:szCs w:val="28"/>
                <w:lang w:val="kk-KZ" w:eastAsia="zh-CN"/>
              </w:rPr>
              <w:t xml:space="preserve"> </w:t>
            </w:r>
            <w:proofErr w:type="spellStart"/>
            <w:r w:rsidRPr="00425A56">
              <w:rPr>
                <w:rFonts w:asciiTheme="majorBidi" w:hAnsiTheme="majorBidi" w:cstheme="majorBidi"/>
                <w:sz w:val="28"/>
                <w:szCs w:val="28"/>
                <w:lang w:val="kk-KZ" w:eastAsia="zh-CN"/>
              </w:rPr>
              <w:t>lǐyí</w:t>
            </w:r>
            <w:proofErr w:type="spellEnd"/>
            <w:r w:rsidRPr="00425A56">
              <w:rPr>
                <w:rFonts w:asciiTheme="majorBidi" w:hAnsiTheme="majorBidi" w:cstheme="majorBidi"/>
                <w:sz w:val="28"/>
                <w:szCs w:val="28"/>
                <w:lang w:val="kk-KZ" w:eastAsia="zh-CN"/>
              </w:rPr>
              <w:t>)</w:t>
            </w:r>
          </w:p>
        </w:tc>
        <w:tc>
          <w:tcPr>
            <w:tcW w:w="567" w:type="dxa"/>
          </w:tcPr>
          <w:p w14:paraId="54A4DE2F" w14:textId="77777777" w:rsidR="004F3198" w:rsidRPr="00425A56" w:rsidRDefault="004F3198" w:rsidP="00B80E4A">
            <w:pPr>
              <w:jc w:val="both"/>
              <w:rPr>
                <w:rFonts w:asciiTheme="majorBidi" w:hAnsiTheme="majorBidi" w:cstheme="majorBidi"/>
                <w:sz w:val="28"/>
                <w:szCs w:val="28"/>
                <w:lang w:val="kk-KZ" w:eastAsia="zh-CN"/>
              </w:rPr>
            </w:pPr>
            <w:r w:rsidRPr="00425A56">
              <w:rPr>
                <w:rFonts w:asciiTheme="majorBidi" w:hAnsiTheme="majorBidi" w:cstheme="majorBidi"/>
                <w:sz w:val="28"/>
                <w:szCs w:val="28"/>
              </w:rPr>
              <w:t>1</w:t>
            </w:r>
            <w:r>
              <w:rPr>
                <w:rFonts w:asciiTheme="majorBidi" w:hAnsiTheme="majorBidi" w:cstheme="majorBidi"/>
                <w:sz w:val="28"/>
                <w:szCs w:val="28"/>
                <w:lang w:val="en-GB"/>
              </w:rPr>
              <w:t>1</w:t>
            </w:r>
          </w:p>
        </w:tc>
        <w:tc>
          <w:tcPr>
            <w:tcW w:w="4955" w:type="dxa"/>
          </w:tcPr>
          <w:p w14:paraId="53ECA5E3" w14:textId="77777777" w:rsidR="004F3198" w:rsidRPr="00425A56" w:rsidRDefault="004F3198" w:rsidP="00B80E4A">
            <w:pPr>
              <w:jc w:val="both"/>
              <w:rPr>
                <w:rFonts w:asciiTheme="majorBidi" w:hAnsiTheme="majorBidi" w:cstheme="majorBidi"/>
                <w:sz w:val="28"/>
                <w:szCs w:val="28"/>
                <w:lang w:val="kk-KZ" w:eastAsia="zh-CN"/>
              </w:rPr>
            </w:pPr>
            <w:r w:rsidRPr="00425A56">
              <w:rPr>
                <w:rFonts w:asciiTheme="majorBidi" w:hAnsiTheme="majorBidi" w:cstheme="majorBidi"/>
                <w:sz w:val="28"/>
                <w:szCs w:val="28"/>
                <w:lang w:val="kk-KZ" w:eastAsia="zh-CN"/>
              </w:rPr>
              <w:t>设备说明书</w:t>
            </w:r>
            <w:r w:rsidRPr="00425A56">
              <w:rPr>
                <w:rFonts w:asciiTheme="majorBidi" w:hAnsiTheme="majorBidi" w:cstheme="majorBidi"/>
                <w:sz w:val="28"/>
                <w:szCs w:val="28"/>
                <w:lang w:val="kk-KZ" w:eastAsia="zh-CN"/>
              </w:rPr>
              <w:t>(</w:t>
            </w:r>
            <w:proofErr w:type="spellStart"/>
            <w:r w:rsidRPr="00425A56">
              <w:rPr>
                <w:rFonts w:asciiTheme="majorBidi" w:hAnsiTheme="majorBidi" w:cstheme="majorBidi"/>
                <w:sz w:val="28"/>
                <w:szCs w:val="28"/>
                <w:lang w:val="kk-KZ" w:eastAsia="zh-CN"/>
              </w:rPr>
              <w:t>Shèbèi</w:t>
            </w:r>
            <w:proofErr w:type="spellEnd"/>
            <w:r w:rsidRPr="00425A56">
              <w:rPr>
                <w:rFonts w:asciiTheme="majorBidi" w:hAnsiTheme="majorBidi" w:cstheme="majorBidi"/>
                <w:sz w:val="28"/>
                <w:szCs w:val="28"/>
                <w:lang w:val="kk-KZ" w:eastAsia="zh-CN"/>
              </w:rPr>
              <w:t xml:space="preserve"> </w:t>
            </w:r>
            <w:proofErr w:type="spellStart"/>
            <w:r w:rsidRPr="00425A56">
              <w:rPr>
                <w:rFonts w:asciiTheme="majorBidi" w:hAnsiTheme="majorBidi" w:cstheme="majorBidi"/>
                <w:sz w:val="28"/>
                <w:szCs w:val="28"/>
                <w:lang w:val="kk-KZ" w:eastAsia="zh-CN"/>
              </w:rPr>
              <w:t>shuōmíngshū</w:t>
            </w:r>
            <w:proofErr w:type="spellEnd"/>
            <w:r w:rsidRPr="00425A56">
              <w:rPr>
                <w:rFonts w:asciiTheme="majorBidi" w:hAnsiTheme="majorBidi" w:cstheme="majorBidi"/>
                <w:sz w:val="28"/>
                <w:szCs w:val="28"/>
                <w:lang w:val="kk-KZ" w:eastAsia="zh-CN"/>
              </w:rPr>
              <w:t>)</w:t>
            </w:r>
          </w:p>
        </w:tc>
      </w:tr>
      <w:tr w:rsidR="004F3198" w:rsidRPr="00425A56" w14:paraId="478AF0B4" w14:textId="77777777" w:rsidTr="004F3198">
        <w:tc>
          <w:tcPr>
            <w:tcW w:w="533" w:type="dxa"/>
          </w:tcPr>
          <w:p w14:paraId="26B7493E" w14:textId="77777777" w:rsidR="004F3198" w:rsidRPr="00425A56" w:rsidRDefault="004F3198" w:rsidP="00B80E4A">
            <w:pPr>
              <w:jc w:val="both"/>
              <w:rPr>
                <w:rFonts w:asciiTheme="majorBidi" w:hAnsiTheme="majorBidi" w:cstheme="majorBidi"/>
                <w:sz w:val="28"/>
                <w:szCs w:val="28"/>
              </w:rPr>
            </w:pPr>
            <w:r w:rsidRPr="00425A56">
              <w:rPr>
                <w:rFonts w:asciiTheme="majorBidi" w:hAnsiTheme="majorBidi" w:cstheme="majorBidi"/>
                <w:sz w:val="28"/>
                <w:szCs w:val="28"/>
              </w:rPr>
              <w:t>7</w:t>
            </w:r>
          </w:p>
        </w:tc>
        <w:tc>
          <w:tcPr>
            <w:tcW w:w="3578" w:type="dxa"/>
          </w:tcPr>
          <w:p w14:paraId="60818B2A" w14:textId="77777777" w:rsidR="004F3198" w:rsidRPr="00425A56" w:rsidRDefault="004F3198" w:rsidP="00B80E4A">
            <w:pPr>
              <w:jc w:val="both"/>
              <w:rPr>
                <w:rFonts w:asciiTheme="majorBidi" w:hAnsiTheme="majorBidi" w:cstheme="majorBidi"/>
                <w:sz w:val="28"/>
                <w:szCs w:val="28"/>
                <w:lang w:val="kk-KZ" w:eastAsia="zh-CN"/>
              </w:rPr>
            </w:pPr>
            <w:r w:rsidRPr="00425A56">
              <w:rPr>
                <w:rFonts w:asciiTheme="majorBidi" w:hAnsiTheme="majorBidi" w:cstheme="majorBidi"/>
                <w:sz w:val="28"/>
                <w:szCs w:val="28"/>
                <w:lang w:val="kk-KZ" w:eastAsia="zh-CN"/>
              </w:rPr>
              <w:t>银行服务</w:t>
            </w:r>
            <w:r w:rsidRPr="00425A56">
              <w:rPr>
                <w:rFonts w:asciiTheme="majorBidi" w:hAnsiTheme="majorBidi" w:cstheme="majorBidi"/>
                <w:sz w:val="28"/>
                <w:szCs w:val="28"/>
                <w:lang w:val="kk-KZ" w:eastAsia="zh-CN"/>
              </w:rPr>
              <w:t xml:space="preserve"> (</w:t>
            </w:r>
            <w:proofErr w:type="spellStart"/>
            <w:r w:rsidRPr="00425A56">
              <w:rPr>
                <w:rFonts w:asciiTheme="majorBidi" w:hAnsiTheme="majorBidi" w:cstheme="majorBidi"/>
                <w:sz w:val="28"/>
                <w:szCs w:val="28"/>
                <w:lang w:val="kk-KZ" w:eastAsia="zh-CN"/>
              </w:rPr>
              <w:t>Yínháng</w:t>
            </w:r>
            <w:proofErr w:type="spellEnd"/>
            <w:r w:rsidRPr="00425A56">
              <w:rPr>
                <w:rFonts w:asciiTheme="majorBidi" w:hAnsiTheme="majorBidi" w:cstheme="majorBidi"/>
                <w:sz w:val="28"/>
                <w:szCs w:val="28"/>
                <w:lang w:val="kk-KZ" w:eastAsia="zh-CN"/>
              </w:rPr>
              <w:t xml:space="preserve"> </w:t>
            </w:r>
            <w:proofErr w:type="spellStart"/>
            <w:r w:rsidRPr="00425A56">
              <w:rPr>
                <w:rFonts w:asciiTheme="majorBidi" w:hAnsiTheme="majorBidi" w:cstheme="majorBidi"/>
                <w:sz w:val="28"/>
                <w:szCs w:val="28"/>
                <w:lang w:val="kk-KZ" w:eastAsia="zh-CN"/>
              </w:rPr>
              <w:t>fúwù</w:t>
            </w:r>
            <w:proofErr w:type="spellEnd"/>
            <w:r w:rsidRPr="00425A56">
              <w:rPr>
                <w:rFonts w:asciiTheme="majorBidi" w:hAnsiTheme="majorBidi" w:cstheme="majorBidi"/>
                <w:sz w:val="28"/>
                <w:szCs w:val="28"/>
                <w:lang w:val="kk-KZ" w:eastAsia="zh-CN"/>
              </w:rPr>
              <w:t>)</w:t>
            </w:r>
          </w:p>
        </w:tc>
        <w:tc>
          <w:tcPr>
            <w:tcW w:w="567" w:type="dxa"/>
          </w:tcPr>
          <w:p w14:paraId="64C4BA93" w14:textId="77777777" w:rsidR="004F3198" w:rsidRPr="00425A56" w:rsidRDefault="004F3198" w:rsidP="00B80E4A">
            <w:pPr>
              <w:jc w:val="both"/>
              <w:rPr>
                <w:rFonts w:asciiTheme="majorBidi" w:hAnsiTheme="majorBidi" w:cstheme="majorBidi"/>
                <w:sz w:val="28"/>
                <w:szCs w:val="28"/>
                <w:lang w:val="kk-KZ"/>
              </w:rPr>
            </w:pPr>
            <w:r w:rsidRPr="00425A56">
              <w:rPr>
                <w:rFonts w:asciiTheme="majorBidi" w:hAnsiTheme="majorBidi" w:cstheme="majorBidi"/>
                <w:sz w:val="28"/>
                <w:szCs w:val="28"/>
              </w:rPr>
              <w:t>1</w:t>
            </w:r>
            <w:r>
              <w:rPr>
                <w:rFonts w:asciiTheme="majorBidi" w:hAnsiTheme="majorBidi" w:cstheme="majorBidi"/>
                <w:sz w:val="28"/>
                <w:szCs w:val="28"/>
                <w:lang w:val="en-GB"/>
              </w:rPr>
              <w:t>2</w:t>
            </w:r>
          </w:p>
        </w:tc>
        <w:tc>
          <w:tcPr>
            <w:tcW w:w="4955" w:type="dxa"/>
          </w:tcPr>
          <w:p w14:paraId="6A367DF4" w14:textId="77777777" w:rsidR="004F3198" w:rsidRPr="00425A56" w:rsidRDefault="004F3198" w:rsidP="00B80E4A">
            <w:pPr>
              <w:jc w:val="both"/>
              <w:rPr>
                <w:rFonts w:asciiTheme="majorBidi" w:hAnsiTheme="majorBidi" w:cstheme="majorBidi"/>
                <w:sz w:val="28"/>
                <w:szCs w:val="28"/>
                <w:lang w:val="kk-KZ"/>
              </w:rPr>
            </w:pPr>
            <w:proofErr w:type="spellStart"/>
            <w:proofErr w:type="gramStart"/>
            <w:r w:rsidRPr="00425A56">
              <w:rPr>
                <w:rFonts w:asciiTheme="majorBidi" w:hAnsiTheme="majorBidi" w:cstheme="majorBidi"/>
                <w:sz w:val="28"/>
                <w:szCs w:val="28"/>
                <w:lang w:val="kk-KZ"/>
              </w:rPr>
              <w:t>安全设备</w:t>
            </w:r>
            <w:proofErr w:type="spellEnd"/>
            <w:r w:rsidRPr="00425A56">
              <w:rPr>
                <w:rFonts w:asciiTheme="majorBidi" w:hAnsiTheme="majorBidi" w:cstheme="majorBidi"/>
                <w:sz w:val="28"/>
                <w:szCs w:val="28"/>
                <w:lang w:val="kk-KZ"/>
              </w:rPr>
              <w:t>(</w:t>
            </w:r>
            <w:proofErr w:type="spellStart"/>
            <w:proofErr w:type="gramEnd"/>
            <w:r w:rsidRPr="00425A56">
              <w:rPr>
                <w:rFonts w:asciiTheme="majorBidi" w:hAnsiTheme="majorBidi" w:cstheme="majorBidi"/>
                <w:sz w:val="28"/>
                <w:szCs w:val="28"/>
                <w:lang w:val="kk-KZ"/>
              </w:rPr>
              <w:t>Ānquán</w:t>
            </w:r>
            <w:proofErr w:type="spellEnd"/>
            <w:r w:rsidRPr="00425A56">
              <w:rPr>
                <w:rFonts w:asciiTheme="majorBidi" w:hAnsiTheme="majorBidi" w:cstheme="majorBidi"/>
                <w:sz w:val="28"/>
                <w:szCs w:val="28"/>
                <w:lang w:val="kk-KZ"/>
              </w:rPr>
              <w:t xml:space="preserve"> </w:t>
            </w:r>
            <w:proofErr w:type="spellStart"/>
            <w:r w:rsidRPr="00425A56">
              <w:rPr>
                <w:rFonts w:asciiTheme="majorBidi" w:hAnsiTheme="majorBidi" w:cstheme="majorBidi"/>
                <w:sz w:val="28"/>
                <w:szCs w:val="28"/>
                <w:lang w:val="kk-KZ"/>
              </w:rPr>
              <w:t>shèbèi</w:t>
            </w:r>
            <w:proofErr w:type="spellEnd"/>
            <w:r w:rsidRPr="00425A56">
              <w:rPr>
                <w:rFonts w:asciiTheme="majorBidi" w:hAnsiTheme="majorBidi" w:cstheme="majorBidi"/>
                <w:sz w:val="28"/>
                <w:szCs w:val="28"/>
                <w:lang w:val="kk-KZ"/>
              </w:rPr>
              <w:t>)</w:t>
            </w:r>
          </w:p>
        </w:tc>
      </w:tr>
    </w:tbl>
    <w:p w14:paraId="3840F4EB" w14:textId="77777777" w:rsidR="005F5339" w:rsidRDefault="005F5339" w:rsidP="00B80E4A">
      <w:pPr>
        <w:ind w:firstLine="708"/>
        <w:jc w:val="both"/>
        <w:rPr>
          <w:rFonts w:ascii="Times New Roman" w:eastAsia="DengXian" w:hAnsi="Times New Roman" w:cs="Arial"/>
          <w:sz w:val="28"/>
          <w:szCs w:val="28"/>
          <w:lang w:val="kk-KZ"/>
        </w:rPr>
      </w:pPr>
    </w:p>
    <w:p w14:paraId="2F00B8CF" w14:textId="77777777" w:rsidR="00BA0B5A" w:rsidRPr="00BA0B5A" w:rsidRDefault="00BA0B5A" w:rsidP="00B80E4A">
      <w:pPr>
        <w:ind w:firstLine="708"/>
        <w:jc w:val="both"/>
        <w:rPr>
          <w:rFonts w:ascii="Times New Roman" w:eastAsia="DengXian" w:hAnsi="Times New Roman" w:cs="Arial"/>
          <w:sz w:val="28"/>
          <w:szCs w:val="28"/>
          <w:lang w:val="kk-KZ"/>
        </w:rPr>
      </w:pPr>
      <w:r w:rsidRPr="00D31826">
        <w:rPr>
          <w:rFonts w:ascii="Times New Roman" w:eastAsia="DengXian" w:hAnsi="Times New Roman" w:cs="Arial"/>
          <w:sz w:val="28"/>
          <w:szCs w:val="28"/>
          <w:lang w:val="kk-KZ"/>
        </w:rPr>
        <w:t>Техникалы</w:t>
      </w:r>
      <w:r w:rsidRPr="00BA0B5A">
        <w:rPr>
          <w:rFonts w:ascii="Times New Roman" w:eastAsia="DengXian" w:hAnsi="Times New Roman" w:cs="Arial"/>
          <w:sz w:val="28"/>
          <w:szCs w:val="28"/>
          <w:lang w:val="kk-KZ"/>
        </w:rPr>
        <w:t>қ мамандықтар студенттеріне арналған оқу</w:t>
      </w:r>
      <w:r w:rsidRPr="00D31826">
        <w:rPr>
          <w:rFonts w:ascii="Times New Roman" w:eastAsia="DengXian" w:hAnsi="Times New Roman" w:cs="Arial"/>
          <w:sz w:val="28"/>
          <w:szCs w:val="28"/>
          <w:lang w:val="kk-KZ"/>
        </w:rPr>
        <w:t>-</w:t>
      </w:r>
      <w:r w:rsidRPr="00BA0B5A">
        <w:rPr>
          <w:rFonts w:ascii="Times New Roman" w:eastAsia="DengXian" w:hAnsi="Times New Roman" w:cs="Arial"/>
          <w:sz w:val="28"/>
          <w:szCs w:val="28"/>
          <w:lang w:val="kk-KZ"/>
        </w:rPr>
        <w:t xml:space="preserve">әдістемелік құралдың дидактикалық бірліктер жүйесі </w:t>
      </w:r>
      <w:r w:rsidRPr="00D31826">
        <w:rPr>
          <w:rFonts w:ascii="Times New Roman" w:eastAsia="DengXian" w:hAnsi="Times New Roman" w:cs="Arial"/>
          <w:sz w:val="28"/>
          <w:szCs w:val="28"/>
          <w:lang w:val="kk-KZ"/>
        </w:rPr>
        <w:t>1</w:t>
      </w:r>
      <w:r w:rsidR="00F445EB" w:rsidRPr="00F445EB">
        <w:rPr>
          <w:rFonts w:ascii="Times New Roman" w:eastAsia="DengXian" w:hAnsi="Times New Roman" w:cs="Arial"/>
          <w:sz w:val="28"/>
          <w:szCs w:val="28"/>
          <w:lang w:val="kk-KZ"/>
        </w:rPr>
        <w:t>2</w:t>
      </w:r>
      <w:r w:rsidRPr="00BA0B5A">
        <w:rPr>
          <w:rFonts w:ascii="Times New Roman" w:eastAsia="DengXian" w:hAnsi="Times New Roman" w:cs="Arial"/>
          <w:sz w:val="28"/>
          <w:szCs w:val="28"/>
          <w:lang w:val="kk-KZ"/>
        </w:rPr>
        <w:t xml:space="preserve"> сабақтан тұрады. Әр сабақ жоғарыда көрсетілгендей, мазмұны жағынан мамандыққа сай терминологиямен, келіссөз жүргізу, құжат алмасу сияқты процесстерде орын алатын қарым-қатынас қорымен  қамтылған. </w:t>
      </w:r>
    </w:p>
    <w:p w14:paraId="49BEA415" w14:textId="77777777" w:rsidR="00F445EB" w:rsidRDefault="00F445EB" w:rsidP="00B80E4A">
      <w:pPr>
        <w:jc w:val="both"/>
        <w:rPr>
          <w:rFonts w:ascii="Times New Roman" w:hAnsi="Times New Roman"/>
          <w:sz w:val="28"/>
          <w:szCs w:val="28"/>
          <w:lang w:val="kk-KZ"/>
        </w:rPr>
      </w:pPr>
    </w:p>
    <w:p w14:paraId="31A98D06" w14:textId="77777777" w:rsidR="00DF6349" w:rsidRPr="000F0F3B" w:rsidRDefault="00DF6349" w:rsidP="00B80E4A">
      <w:pPr>
        <w:ind w:firstLine="708"/>
        <w:jc w:val="both"/>
        <w:rPr>
          <w:rFonts w:asciiTheme="majorBidi" w:hAnsiTheme="majorBidi" w:cstheme="majorBidi"/>
          <w:b/>
          <w:bCs/>
          <w:sz w:val="28"/>
          <w:szCs w:val="28"/>
          <w:lang w:val="kk-KZ"/>
        </w:rPr>
      </w:pPr>
      <w:r w:rsidRPr="000F0F3B">
        <w:rPr>
          <w:rFonts w:asciiTheme="majorBidi" w:hAnsiTheme="majorBidi" w:cstheme="majorBidi"/>
          <w:b/>
          <w:bCs/>
          <w:sz w:val="28"/>
          <w:szCs w:val="28"/>
          <w:lang w:val="kk-KZ"/>
        </w:rPr>
        <w:t>3.2</w:t>
      </w:r>
      <w:r w:rsidRPr="000F0F3B">
        <w:rPr>
          <w:rFonts w:asciiTheme="majorBidi" w:hAnsiTheme="majorBidi" w:cstheme="majorBidi"/>
          <w:b/>
          <w:bCs/>
          <w:sz w:val="28"/>
          <w:szCs w:val="28"/>
          <w:lang w:val="kk-KZ"/>
        </w:rPr>
        <w:tab/>
        <w:t xml:space="preserve">Техникалық мамандықтар студенттерінің </w:t>
      </w:r>
      <w:proofErr w:type="spellStart"/>
      <w:r w:rsidRPr="000F0F3B">
        <w:rPr>
          <w:rFonts w:asciiTheme="majorBidi" w:hAnsiTheme="majorBidi" w:cstheme="majorBidi"/>
          <w:b/>
          <w:bCs/>
          <w:sz w:val="28"/>
          <w:szCs w:val="28"/>
          <w:lang w:val="kk-KZ"/>
        </w:rPr>
        <w:t>шеттілдік</w:t>
      </w:r>
      <w:proofErr w:type="spellEnd"/>
      <w:r w:rsidR="00736F81">
        <w:rPr>
          <w:rFonts w:asciiTheme="majorBidi" w:hAnsiTheme="majorBidi" w:cstheme="majorBidi"/>
          <w:b/>
          <w:bCs/>
          <w:sz w:val="28"/>
          <w:szCs w:val="28"/>
          <w:lang w:val="kk-KZ"/>
        </w:rPr>
        <w:t xml:space="preserve"> кәсіби-бағытталған </w:t>
      </w:r>
      <w:proofErr w:type="spellStart"/>
      <w:r w:rsidR="00736F81">
        <w:rPr>
          <w:rFonts w:asciiTheme="majorBidi" w:hAnsiTheme="majorBidi" w:cstheme="majorBidi"/>
          <w:b/>
          <w:bCs/>
          <w:sz w:val="28"/>
          <w:szCs w:val="28"/>
          <w:lang w:val="kk-KZ"/>
        </w:rPr>
        <w:t>құзыреттілігін</w:t>
      </w:r>
      <w:proofErr w:type="spellEnd"/>
      <w:r w:rsidR="00736F81">
        <w:rPr>
          <w:rFonts w:asciiTheme="majorBidi" w:hAnsiTheme="majorBidi" w:cstheme="majorBidi"/>
          <w:b/>
          <w:bCs/>
          <w:sz w:val="28"/>
          <w:szCs w:val="28"/>
          <w:lang w:val="kk-KZ"/>
        </w:rPr>
        <w:t xml:space="preserve"> қалыптастырудың әдістемелік</w:t>
      </w:r>
      <w:r w:rsidRPr="000F0F3B">
        <w:rPr>
          <w:rFonts w:asciiTheme="majorBidi" w:hAnsiTheme="majorBidi" w:cstheme="majorBidi"/>
          <w:b/>
          <w:bCs/>
          <w:sz w:val="28"/>
          <w:szCs w:val="28"/>
          <w:lang w:val="kk-KZ"/>
        </w:rPr>
        <w:t xml:space="preserve"> </w:t>
      </w:r>
      <w:r w:rsidR="0088583A">
        <w:rPr>
          <w:rFonts w:asciiTheme="majorBidi" w:hAnsiTheme="majorBidi" w:cstheme="majorBidi"/>
          <w:b/>
          <w:bCs/>
          <w:sz w:val="28"/>
          <w:szCs w:val="28"/>
          <w:lang w:val="kk-KZ"/>
        </w:rPr>
        <w:t>моделі</w:t>
      </w:r>
      <w:r w:rsidRPr="000F0F3B">
        <w:rPr>
          <w:rFonts w:asciiTheme="majorBidi" w:hAnsiTheme="majorBidi" w:cstheme="majorBidi"/>
          <w:b/>
          <w:bCs/>
          <w:sz w:val="28"/>
          <w:szCs w:val="28"/>
          <w:lang w:val="kk-KZ"/>
        </w:rPr>
        <w:t>нің апробациясы</w:t>
      </w:r>
    </w:p>
    <w:p w14:paraId="5093FF63" w14:textId="77777777" w:rsidR="00DF6349" w:rsidRDefault="00DF6349" w:rsidP="00B80E4A">
      <w:pPr>
        <w:ind w:firstLine="708"/>
        <w:jc w:val="both"/>
        <w:rPr>
          <w:rFonts w:asciiTheme="majorBidi" w:hAnsiTheme="majorBidi" w:cstheme="majorBidi"/>
          <w:sz w:val="28"/>
          <w:szCs w:val="28"/>
          <w:lang w:val="kk-KZ"/>
        </w:rPr>
      </w:pPr>
    </w:p>
    <w:p w14:paraId="58B95B7F" w14:textId="57E65DD1" w:rsidR="00DF6349" w:rsidRDefault="00DF6349" w:rsidP="00B80E4A">
      <w:pPr>
        <w:ind w:firstLine="708"/>
        <w:jc w:val="both"/>
        <w:rPr>
          <w:rFonts w:asciiTheme="majorBidi" w:hAnsiTheme="majorBidi" w:cstheme="majorBidi"/>
          <w:sz w:val="28"/>
          <w:szCs w:val="28"/>
          <w:lang w:val="kk-KZ"/>
        </w:rPr>
      </w:pPr>
      <w:r>
        <w:rPr>
          <w:rFonts w:asciiTheme="majorBidi" w:hAnsiTheme="majorBidi" w:cstheme="majorBidi"/>
          <w:sz w:val="28"/>
          <w:szCs w:val="28"/>
          <w:lang w:val="kk-KZ"/>
        </w:rPr>
        <w:lastRenderedPageBreak/>
        <w:t>Диссертациялық зерттеу жұмысымыздың бұл тарауы тәжірибелік</w:t>
      </w:r>
      <w:r w:rsidRPr="00067D68">
        <w:rPr>
          <w:rFonts w:asciiTheme="majorBidi" w:hAnsiTheme="majorBidi" w:cstheme="majorBidi"/>
          <w:sz w:val="28"/>
          <w:szCs w:val="28"/>
          <w:lang w:val="kk-KZ"/>
        </w:rPr>
        <w:t>-</w:t>
      </w:r>
      <w:r>
        <w:rPr>
          <w:rFonts w:asciiTheme="majorBidi" w:hAnsiTheme="majorBidi" w:cstheme="majorBidi"/>
          <w:sz w:val="28"/>
          <w:szCs w:val="28"/>
          <w:lang w:val="kk-KZ"/>
        </w:rPr>
        <w:t xml:space="preserve">эксперименттік жұмыстың қалыптастырушы кезеңі, әзірленген әдістемелік </w:t>
      </w:r>
      <w:r w:rsidR="001F4E7C">
        <w:rPr>
          <w:rFonts w:asciiTheme="majorBidi" w:hAnsiTheme="majorBidi" w:cstheme="majorBidi"/>
          <w:sz w:val="28"/>
          <w:szCs w:val="28"/>
          <w:lang w:val="kk-KZ"/>
        </w:rPr>
        <w:t>моделд</w:t>
      </w:r>
      <w:r>
        <w:rPr>
          <w:rFonts w:asciiTheme="majorBidi" w:hAnsiTheme="majorBidi" w:cstheme="majorBidi"/>
          <w:sz w:val="28"/>
          <w:szCs w:val="28"/>
          <w:lang w:val="kk-KZ"/>
        </w:rPr>
        <w:t xml:space="preserve">і іс жүзінде ұйымдастыру шарттары жайлы баяндайды. Техникалық </w:t>
      </w:r>
      <w:r w:rsidR="007A2A1D">
        <w:rPr>
          <w:rFonts w:asciiTheme="majorBidi" w:hAnsiTheme="majorBidi" w:cstheme="majorBidi"/>
          <w:sz w:val="28"/>
          <w:szCs w:val="28"/>
          <w:lang w:val="kk-KZ"/>
        </w:rPr>
        <w:t xml:space="preserve">мамандықтар студенттерінің қытай тілі бойынша </w:t>
      </w:r>
      <w:proofErr w:type="spellStart"/>
      <w:r w:rsidR="007A2A1D">
        <w:rPr>
          <w:rFonts w:asciiTheme="majorBidi" w:hAnsiTheme="majorBidi" w:cstheme="majorBidi"/>
          <w:sz w:val="28"/>
          <w:szCs w:val="28"/>
          <w:lang w:val="kk-KZ"/>
        </w:rPr>
        <w:t>шеттілдік</w:t>
      </w:r>
      <w:proofErr w:type="spellEnd"/>
      <w:r w:rsidR="007A2A1D">
        <w:rPr>
          <w:rFonts w:asciiTheme="majorBidi" w:hAnsiTheme="majorBidi" w:cstheme="majorBidi"/>
          <w:sz w:val="28"/>
          <w:szCs w:val="28"/>
          <w:lang w:val="kk-KZ"/>
        </w:rPr>
        <w:t xml:space="preserve"> кәсіби-бағытталған </w:t>
      </w:r>
      <w:proofErr w:type="spellStart"/>
      <w:r w:rsidR="007A2A1D">
        <w:rPr>
          <w:rFonts w:asciiTheme="majorBidi" w:hAnsiTheme="majorBidi" w:cstheme="majorBidi"/>
          <w:sz w:val="28"/>
          <w:szCs w:val="28"/>
          <w:lang w:val="kk-KZ"/>
        </w:rPr>
        <w:t>құзыреттілігін</w:t>
      </w:r>
      <w:proofErr w:type="spellEnd"/>
      <w:r>
        <w:rPr>
          <w:rFonts w:asciiTheme="majorBidi" w:hAnsiTheme="majorBidi" w:cstheme="majorBidi"/>
          <w:sz w:val="28"/>
          <w:szCs w:val="28"/>
          <w:lang w:val="kk-KZ"/>
        </w:rPr>
        <w:t xml:space="preserve"> қалыптастыру жұмысы</w:t>
      </w:r>
      <w:r w:rsidRPr="0005332A">
        <w:rPr>
          <w:rFonts w:asciiTheme="majorBidi" w:hAnsiTheme="majorBidi" w:cstheme="majorBidi"/>
          <w:sz w:val="28"/>
          <w:szCs w:val="28"/>
          <w:lang w:val="kk-KZ"/>
        </w:rPr>
        <w:t xml:space="preserve"> </w:t>
      </w:r>
      <w:r>
        <w:rPr>
          <w:rFonts w:asciiTheme="majorBidi" w:hAnsiTheme="majorBidi" w:cstheme="majorBidi"/>
          <w:sz w:val="28"/>
          <w:szCs w:val="28"/>
          <w:lang w:val="kk-KZ"/>
        </w:rPr>
        <w:t xml:space="preserve">лингвистикалық, коммуникативтік, </w:t>
      </w:r>
      <w:r w:rsidR="00797076">
        <w:rPr>
          <w:rFonts w:asciiTheme="majorBidi" w:hAnsiTheme="majorBidi" w:cstheme="majorBidi"/>
          <w:sz w:val="28"/>
          <w:szCs w:val="28"/>
          <w:lang w:val="kk-KZ"/>
        </w:rPr>
        <w:t>ақпараттық-технологиялық</w:t>
      </w:r>
      <w:r>
        <w:rPr>
          <w:rFonts w:asciiTheme="majorBidi" w:hAnsiTheme="majorBidi" w:cstheme="majorBidi"/>
          <w:sz w:val="28"/>
          <w:szCs w:val="28"/>
          <w:lang w:val="kk-KZ"/>
        </w:rPr>
        <w:t xml:space="preserve"> және кәсіби-түсіндірмелі </w:t>
      </w:r>
      <w:proofErr w:type="spellStart"/>
      <w:r>
        <w:rPr>
          <w:rFonts w:asciiTheme="majorBidi" w:hAnsiTheme="majorBidi" w:cstheme="majorBidi"/>
          <w:sz w:val="28"/>
          <w:szCs w:val="28"/>
          <w:lang w:val="kk-KZ"/>
        </w:rPr>
        <w:t>субқұзыреттіліктер</w:t>
      </w:r>
      <w:proofErr w:type="spellEnd"/>
      <w:r>
        <w:rPr>
          <w:rFonts w:asciiTheme="majorBidi" w:hAnsiTheme="majorBidi" w:cstheme="majorBidi"/>
          <w:sz w:val="28"/>
          <w:szCs w:val="28"/>
          <w:lang w:val="kk-KZ"/>
        </w:rPr>
        <w:t xml:space="preserve"> арқылы</w:t>
      </w:r>
      <w:r w:rsidR="00391071" w:rsidRPr="00391071">
        <w:rPr>
          <w:rFonts w:asciiTheme="majorBidi" w:hAnsiTheme="majorBidi" w:cstheme="majorBidi"/>
          <w:sz w:val="28"/>
          <w:szCs w:val="28"/>
          <w:lang w:val="kk-KZ"/>
        </w:rPr>
        <w:t xml:space="preserve"> </w:t>
      </w:r>
      <w:r w:rsidRPr="004951D3">
        <w:rPr>
          <w:rFonts w:asciiTheme="majorBidi" w:hAnsiTheme="majorBidi" w:cstheme="majorBidi"/>
          <w:sz w:val="28"/>
          <w:szCs w:val="28"/>
          <w:lang w:val="kk-KZ"/>
        </w:rPr>
        <w:t>2.2.</w:t>
      </w:r>
      <w:r w:rsidR="00391071" w:rsidRPr="00391071">
        <w:rPr>
          <w:rFonts w:asciiTheme="majorBidi" w:hAnsiTheme="majorBidi" w:cstheme="majorBidi"/>
          <w:sz w:val="28"/>
          <w:szCs w:val="28"/>
          <w:lang w:val="kk-KZ"/>
        </w:rPr>
        <w:t xml:space="preserve"> </w:t>
      </w:r>
      <w:proofErr w:type="spellStart"/>
      <w:r>
        <w:rPr>
          <w:rFonts w:asciiTheme="majorBidi" w:hAnsiTheme="majorBidi" w:cstheme="majorBidi"/>
          <w:sz w:val="28"/>
          <w:szCs w:val="28"/>
          <w:lang w:val="kk-KZ"/>
        </w:rPr>
        <w:t>тараушада</w:t>
      </w:r>
      <w:proofErr w:type="spellEnd"/>
      <w:r>
        <w:rPr>
          <w:rFonts w:asciiTheme="majorBidi" w:hAnsiTheme="majorBidi" w:cstheme="majorBidi"/>
          <w:sz w:val="28"/>
          <w:szCs w:val="28"/>
          <w:lang w:val="kk-KZ"/>
        </w:rPr>
        <w:t xml:space="preserve"> көрсетілгендей </w:t>
      </w:r>
      <w:proofErr w:type="spellStart"/>
      <w:r>
        <w:rPr>
          <w:rFonts w:asciiTheme="majorBidi" w:hAnsiTheme="majorBidi" w:cstheme="majorBidi"/>
          <w:sz w:val="28"/>
          <w:szCs w:val="28"/>
          <w:lang w:val="kk-KZ"/>
        </w:rPr>
        <w:t>мотивациялық</w:t>
      </w:r>
      <w:proofErr w:type="spellEnd"/>
      <w:r w:rsidRPr="008C3751">
        <w:rPr>
          <w:rFonts w:asciiTheme="majorBidi" w:hAnsiTheme="majorBidi" w:cstheme="majorBidi"/>
          <w:sz w:val="28"/>
          <w:szCs w:val="28"/>
          <w:lang w:val="kk-KZ"/>
        </w:rPr>
        <w:t>-</w:t>
      </w:r>
      <w:r>
        <w:rPr>
          <w:rFonts w:asciiTheme="majorBidi" w:hAnsiTheme="majorBidi" w:cstheme="majorBidi"/>
          <w:sz w:val="28"/>
          <w:szCs w:val="28"/>
          <w:lang w:val="kk-KZ"/>
        </w:rPr>
        <w:t>құндылықтық, когнитивтік</w:t>
      </w:r>
      <w:r w:rsidRPr="004951D3">
        <w:rPr>
          <w:rFonts w:asciiTheme="majorBidi" w:hAnsiTheme="majorBidi" w:cstheme="majorBidi"/>
          <w:sz w:val="28"/>
          <w:szCs w:val="28"/>
          <w:lang w:val="kk-KZ"/>
        </w:rPr>
        <w:t>-</w:t>
      </w:r>
      <w:r>
        <w:rPr>
          <w:rFonts w:asciiTheme="majorBidi" w:hAnsiTheme="majorBidi" w:cstheme="majorBidi"/>
          <w:sz w:val="28"/>
          <w:szCs w:val="28"/>
          <w:lang w:val="kk-KZ"/>
        </w:rPr>
        <w:t>тақырыптық, прагматикалық кезеңдер бойынша жүзеге асырылады. Тәжірибелік</w:t>
      </w:r>
      <w:r w:rsidRPr="00476B0D">
        <w:rPr>
          <w:rFonts w:asciiTheme="majorBidi" w:hAnsiTheme="majorBidi" w:cstheme="majorBidi"/>
          <w:sz w:val="28"/>
          <w:szCs w:val="28"/>
          <w:lang w:val="kk-KZ"/>
        </w:rPr>
        <w:t>-</w:t>
      </w:r>
      <w:r>
        <w:rPr>
          <w:rFonts w:asciiTheme="majorBidi" w:hAnsiTheme="majorBidi" w:cstheme="majorBidi"/>
          <w:sz w:val="28"/>
          <w:szCs w:val="28"/>
          <w:lang w:val="kk-KZ"/>
        </w:rPr>
        <w:t xml:space="preserve">эксперименттік жұмыс алдында жүргізілген сауалнама нәтижесі бойынша студенттердің басым бөлігі қытай тілі бойынша білімдері неғұрлым мамандықтарына жақын болғанын, кәсіби қарым-қатынасқа түсу мүмкіндіктерінің жоғары болғандығын таңдаған. Сәйкесінше, белгіленген курс бойынша таңдалған тақырыптық мәтіндер студенттердің мамандықтары бойынша </w:t>
      </w:r>
      <w:proofErr w:type="spellStart"/>
      <w:r>
        <w:rPr>
          <w:rFonts w:asciiTheme="majorBidi" w:hAnsiTheme="majorBidi" w:cstheme="majorBidi"/>
          <w:sz w:val="28"/>
          <w:szCs w:val="28"/>
          <w:lang w:val="kk-KZ"/>
        </w:rPr>
        <w:t>аутентивтік</w:t>
      </w:r>
      <w:proofErr w:type="spellEnd"/>
      <w:r>
        <w:rPr>
          <w:rFonts w:asciiTheme="majorBidi" w:hAnsiTheme="majorBidi" w:cstheme="majorBidi"/>
          <w:sz w:val="28"/>
          <w:szCs w:val="28"/>
          <w:lang w:val="kk-KZ"/>
        </w:rPr>
        <w:t xml:space="preserve"> сипатта болып келеді. </w:t>
      </w:r>
    </w:p>
    <w:p w14:paraId="59F7EB81" w14:textId="77777777" w:rsidR="00DF6349" w:rsidRPr="00425A56" w:rsidRDefault="00DF6349" w:rsidP="00391071">
      <w:pPr>
        <w:ind w:firstLine="708"/>
        <w:jc w:val="both"/>
        <w:rPr>
          <w:rFonts w:ascii="Times New Roman" w:hAnsi="Times New Roman"/>
          <w:sz w:val="28"/>
          <w:szCs w:val="28"/>
          <w:lang w:val="kk-KZ"/>
        </w:rPr>
      </w:pPr>
      <w:r w:rsidRPr="00DD30CC">
        <w:rPr>
          <w:rFonts w:ascii="Times New Roman" w:hAnsi="Times New Roman"/>
          <w:sz w:val="28"/>
          <w:szCs w:val="28"/>
          <w:lang w:val="kk-KZ"/>
        </w:rPr>
        <w:t xml:space="preserve">Техникалық мамандықтар студенттеріне қытай тілі бойынша </w:t>
      </w:r>
      <w:proofErr w:type="spellStart"/>
      <w:r w:rsidRPr="00DD30CC">
        <w:rPr>
          <w:rFonts w:ascii="Times New Roman" w:hAnsi="Times New Roman"/>
          <w:sz w:val="28"/>
          <w:szCs w:val="28"/>
          <w:lang w:val="kk-KZ"/>
        </w:rPr>
        <w:t>шеттілдік</w:t>
      </w:r>
      <w:proofErr w:type="spellEnd"/>
      <w:r w:rsidRPr="00DD30CC">
        <w:rPr>
          <w:rFonts w:ascii="Times New Roman" w:hAnsi="Times New Roman"/>
          <w:sz w:val="28"/>
          <w:szCs w:val="28"/>
          <w:lang w:val="kk-KZ"/>
        </w:rPr>
        <w:t xml:space="preserve"> кәсіби бағытталған </w:t>
      </w:r>
      <w:proofErr w:type="spellStart"/>
      <w:r w:rsidRPr="00DD30CC">
        <w:rPr>
          <w:rFonts w:ascii="Times New Roman" w:hAnsi="Times New Roman"/>
          <w:sz w:val="28"/>
          <w:szCs w:val="28"/>
          <w:lang w:val="kk-KZ"/>
        </w:rPr>
        <w:t>құзыреттілікті</w:t>
      </w:r>
      <w:proofErr w:type="spellEnd"/>
      <w:r w:rsidRPr="00DD30CC">
        <w:rPr>
          <w:rFonts w:ascii="Times New Roman" w:hAnsi="Times New Roman"/>
          <w:sz w:val="28"/>
          <w:szCs w:val="28"/>
          <w:lang w:val="kk-KZ"/>
        </w:rPr>
        <w:t xml:space="preserve"> қалыптастыру үшін Шетел тілі пәні бойынша жеткілікті сағат көлемі бөлінуі қажет. Бірінші тарауда атап көрсеткеніміздей, Қазақстан азаматтарының шетел тілінде қарым-қатынас орнатуға қабілетті болуы мемлекеттік маңызы бар көрсеткіш, онымен қоса, кәсіби мамандардың шетелдік әріптестерімен аудармашы көмегінсіз шетел тілінде коммуникация жасауы халықаралық деңгейде азаматтарымыздың сауаттылығын білдіреді. Әр мамандықтың шетел тілі пәні бойынша өзіне тиесілі оқу жоспары бар және оқытушылар осы оқу жоспарына сүйене отырып дәріс жүргізеді. </w:t>
      </w:r>
      <w:r w:rsidRPr="00425A56">
        <w:rPr>
          <w:rFonts w:ascii="Times New Roman" w:hAnsi="Times New Roman"/>
          <w:sz w:val="28"/>
          <w:szCs w:val="28"/>
          <w:lang w:val="kk-KZ"/>
        </w:rPr>
        <w:t xml:space="preserve">Біз ұсынып отырған қытай тілі бойынша оқу жоспарының мазмұны техникалық пәндер бойынша оқу жоспарының тақырыптық мазмұнына негізделген, сонымен қатар іс жүзінде қытаймен серіктес болып табылатын отандық компаниялардың жұмыс барысында қытайлық әріптестері тарапынан келетін сұраныстары мүмкіндігінше ескерілді. </w:t>
      </w:r>
    </w:p>
    <w:p w14:paraId="1712A1F0" w14:textId="77777777" w:rsidR="00DF6349" w:rsidRPr="00DD30CC" w:rsidRDefault="00DF6349" w:rsidP="00391071">
      <w:pPr>
        <w:ind w:firstLine="708"/>
        <w:jc w:val="both"/>
        <w:rPr>
          <w:rFonts w:ascii="Times New Roman" w:hAnsi="Times New Roman"/>
          <w:sz w:val="28"/>
          <w:szCs w:val="28"/>
          <w:lang w:val="kk-KZ"/>
        </w:rPr>
      </w:pPr>
      <w:r w:rsidRPr="00425A56">
        <w:rPr>
          <w:rFonts w:ascii="Times New Roman" w:hAnsi="Times New Roman"/>
          <w:sz w:val="28"/>
          <w:szCs w:val="28"/>
          <w:lang w:val="kk-KZ"/>
        </w:rPr>
        <w:t>Аталған педагогикалық</w:t>
      </w:r>
      <w:r w:rsidRPr="00DD30CC">
        <w:rPr>
          <w:rFonts w:ascii="Times New Roman" w:hAnsi="Times New Roman"/>
          <w:sz w:val="28"/>
          <w:szCs w:val="28"/>
          <w:lang w:val="kk-KZ"/>
        </w:rPr>
        <w:t xml:space="preserve"> шарттарды кешенді қолдану студенттерге </w:t>
      </w:r>
      <w:proofErr w:type="spellStart"/>
      <w:r w:rsidRPr="00DD30CC">
        <w:rPr>
          <w:rFonts w:ascii="Times New Roman" w:hAnsi="Times New Roman"/>
          <w:sz w:val="28"/>
          <w:szCs w:val="28"/>
          <w:lang w:val="kk-KZ"/>
        </w:rPr>
        <w:t>шеттілдік</w:t>
      </w:r>
      <w:proofErr w:type="spellEnd"/>
      <w:r w:rsidRPr="00DD30CC">
        <w:rPr>
          <w:rFonts w:ascii="Times New Roman" w:hAnsi="Times New Roman"/>
          <w:sz w:val="28"/>
          <w:szCs w:val="28"/>
          <w:lang w:val="kk-KZ"/>
        </w:rPr>
        <w:t xml:space="preserve"> кәсіби-бағытталған </w:t>
      </w:r>
      <w:proofErr w:type="spellStart"/>
      <w:r w:rsidRPr="00DD30CC">
        <w:rPr>
          <w:rFonts w:ascii="Times New Roman" w:hAnsi="Times New Roman"/>
          <w:sz w:val="28"/>
          <w:szCs w:val="28"/>
          <w:lang w:val="kk-KZ"/>
        </w:rPr>
        <w:t>құзыреттілікті</w:t>
      </w:r>
      <w:proofErr w:type="spellEnd"/>
      <w:r w:rsidRPr="00DD30CC">
        <w:rPr>
          <w:rFonts w:ascii="Times New Roman" w:hAnsi="Times New Roman"/>
          <w:sz w:val="28"/>
          <w:szCs w:val="28"/>
          <w:lang w:val="kk-KZ"/>
        </w:rPr>
        <w:t xml:space="preserve"> тиімді қалыптастырудың қажеттілігімен анықталады.</w:t>
      </w:r>
    </w:p>
    <w:p w14:paraId="40DB2125" w14:textId="77777777" w:rsidR="00DF6349" w:rsidRPr="00DD30CC" w:rsidRDefault="00DF6349" w:rsidP="00391071">
      <w:pPr>
        <w:ind w:firstLine="708"/>
        <w:jc w:val="both"/>
        <w:rPr>
          <w:rFonts w:ascii="Times New Roman" w:hAnsi="Times New Roman"/>
          <w:sz w:val="28"/>
          <w:szCs w:val="28"/>
          <w:lang w:val="kk-KZ"/>
        </w:rPr>
      </w:pPr>
      <w:r w:rsidRPr="00DD30CC">
        <w:rPr>
          <w:rFonts w:ascii="Times New Roman" w:hAnsi="Times New Roman"/>
          <w:sz w:val="28"/>
          <w:szCs w:val="28"/>
          <w:lang w:val="kk-KZ"/>
        </w:rPr>
        <w:t xml:space="preserve">Нәтижеге қол жеткізу үшін аталған шараны жүйелі түрде пайдалану шарт. Ол үшін ЖОО үздіксіз білім беру процесінде тікелей жүргізілді. Қорқыт Ата атындағы Қызылорда университетінде Қазақстан Республикасының жоғары білім беру стандартының </w:t>
      </w:r>
      <w:r w:rsidRPr="00425A56">
        <w:rPr>
          <w:rFonts w:ascii="Times New Roman" w:hAnsi="Times New Roman"/>
          <w:sz w:val="28"/>
          <w:szCs w:val="28"/>
          <w:lang w:val="kk-KZ"/>
        </w:rPr>
        <w:t>базалық/</w:t>
      </w:r>
      <w:proofErr w:type="spellStart"/>
      <w:r w:rsidRPr="00425A56">
        <w:rPr>
          <w:rFonts w:ascii="Times New Roman" w:hAnsi="Times New Roman"/>
          <w:sz w:val="28"/>
          <w:szCs w:val="28"/>
          <w:lang w:val="kk-KZ"/>
        </w:rPr>
        <w:t>элективті</w:t>
      </w:r>
      <w:proofErr w:type="spellEnd"/>
      <w:r w:rsidRPr="00425A56">
        <w:rPr>
          <w:rFonts w:ascii="Times New Roman" w:hAnsi="Times New Roman"/>
          <w:sz w:val="28"/>
          <w:szCs w:val="28"/>
          <w:lang w:val="kk-KZ"/>
        </w:rPr>
        <w:t xml:space="preserve"> цикліне жататын Шетел тілі: екінші шетел тілі</w:t>
      </w:r>
      <w:r w:rsidR="0068172C">
        <w:rPr>
          <w:rFonts w:ascii="Times New Roman" w:hAnsi="Times New Roman"/>
          <w:sz w:val="28"/>
          <w:szCs w:val="28"/>
          <w:lang w:val="kk-KZ"/>
        </w:rPr>
        <w:t xml:space="preserve"> </w:t>
      </w:r>
      <w:r w:rsidRPr="00425A56">
        <w:rPr>
          <w:rFonts w:ascii="Times New Roman" w:hAnsi="Times New Roman"/>
          <w:sz w:val="28"/>
          <w:szCs w:val="28"/>
          <w:lang w:val="kk-KZ"/>
        </w:rPr>
        <w:t>пән</w:t>
      </w:r>
      <w:r w:rsidR="0068172C">
        <w:rPr>
          <w:rFonts w:ascii="Times New Roman" w:hAnsi="Times New Roman"/>
          <w:sz w:val="28"/>
          <w:szCs w:val="28"/>
          <w:lang w:val="kk-KZ"/>
        </w:rPr>
        <w:t>і бойынша</w:t>
      </w:r>
      <w:r w:rsidRPr="00425A56">
        <w:rPr>
          <w:rFonts w:ascii="Times New Roman" w:hAnsi="Times New Roman"/>
          <w:sz w:val="28"/>
          <w:szCs w:val="28"/>
          <w:lang w:val="kk-KZ"/>
        </w:rPr>
        <w:t xml:space="preserve"> оқудың 5 және 6 семестрінде жүзеге асырылды.</w:t>
      </w:r>
      <w:r w:rsidRPr="00DD30CC">
        <w:rPr>
          <w:rFonts w:ascii="Times New Roman" w:hAnsi="Times New Roman"/>
          <w:sz w:val="28"/>
          <w:szCs w:val="28"/>
          <w:lang w:val="kk-KZ"/>
        </w:rPr>
        <w:t xml:space="preserve"> Ұсынылған оқу пәндерінің бағыты мен мүмкіндіктері студенттерді зерттеу жұмысының барысына мақсатты түрде тартуға ықпал етеді, болашақ инженерлердің </w:t>
      </w:r>
      <w:proofErr w:type="spellStart"/>
      <w:r w:rsidRPr="00DD30CC">
        <w:rPr>
          <w:rFonts w:ascii="Times New Roman" w:hAnsi="Times New Roman"/>
          <w:sz w:val="28"/>
          <w:szCs w:val="28"/>
          <w:lang w:val="kk-KZ"/>
        </w:rPr>
        <w:t>шеттілдік</w:t>
      </w:r>
      <w:proofErr w:type="spellEnd"/>
      <w:r w:rsidRPr="00DD30CC">
        <w:rPr>
          <w:rFonts w:ascii="Times New Roman" w:hAnsi="Times New Roman"/>
          <w:sz w:val="28"/>
          <w:szCs w:val="28"/>
          <w:lang w:val="kk-KZ"/>
        </w:rPr>
        <w:t xml:space="preserve"> кәсіби-бағытталған </w:t>
      </w:r>
      <w:proofErr w:type="spellStart"/>
      <w:r w:rsidRPr="00DD30CC">
        <w:rPr>
          <w:rFonts w:ascii="Times New Roman" w:hAnsi="Times New Roman"/>
          <w:sz w:val="28"/>
          <w:szCs w:val="28"/>
          <w:lang w:val="kk-KZ"/>
        </w:rPr>
        <w:t>құзыреттілігін</w:t>
      </w:r>
      <w:proofErr w:type="spellEnd"/>
      <w:r w:rsidRPr="00DD30CC">
        <w:rPr>
          <w:rFonts w:ascii="Times New Roman" w:hAnsi="Times New Roman"/>
          <w:sz w:val="28"/>
          <w:szCs w:val="28"/>
          <w:lang w:val="kk-KZ"/>
        </w:rPr>
        <w:t xml:space="preserve"> тиімді қалыптастыруға оңтайлы жағдай туғызады.</w:t>
      </w:r>
    </w:p>
    <w:p w14:paraId="319361AF" w14:textId="77777777" w:rsidR="00DF6349" w:rsidRPr="00067D68" w:rsidRDefault="00DF6349" w:rsidP="00391071">
      <w:pPr>
        <w:ind w:firstLine="708"/>
        <w:jc w:val="both"/>
        <w:rPr>
          <w:rFonts w:ascii="Times New Roman" w:hAnsi="Times New Roman"/>
          <w:sz w:val="28"/>
          <w:szCs w:val="28"/>
          <w:lang w:val="kk-KZ"/>
        </w:rPr>
      </w:pPr>
      <w:r w:rsidRPr="00DD30CC">
        <w:rPr>
          <w:rFonts w:ascii="Times New Roman" w:hAnsi="Times New Roman"/>
          <w:sz w:val="28"/>
          <w:szCs w:val="28"/>
          <w:lang w:val="kk-KZ"/>
        </w:rPr>
        <w:t xml:space="preserve">Біз ұсынып отырған қытай тілі бойынша </w:t>
      </w:r>
      <w:proofErr w:type="spellStart"/>
      <w:r w:rsidRPr="00DD30CC">
        <w:rPr>
          <w:rFonts w:ascii="Times New Roman" w:hAnsi="Times New Roman"/>
          <w:sz w:val="28"/>
          <w:szCs w:val="28"/>
          <w:lang w:val="kk-KZ"/>
        </w:rPr>
        <w:t>шеттілдік</w:t>
      </w:r>
      <w:proofErr w:type="spellEnd"/>
      <w:r w:rsidRPr="00DD30CC">
        <w:rPr>
          <w:rFonts w:ascii="Times New Roman" w:hAnsi="Times New Roman"/>
          <w:sz w:val="28"/>
          <w:szCs w:val="28"/>
          <w:lang w:val="kk-KZ"/>
        </w:rPr>
        <w:t xml:space="preserve"> кәсіби-бағытталған </w:t>
      </w:r>
      <w:proofErr w:type="spellStart"/>
      <w:r w:rsidRPr="00DD30CC">
        <w:rPr>
          <w:rFonts w:ascii="Times New Roman" w:hAnsi="Times New Roman"/>
          <w:sz w:val="28"/>
          <w:szCs w:val="28"/>
          <w:lang w:val="kk-KZ"/>
        </w:rPr>
        <w:t>құзыреттілігін</w:t>
      </w:r>
      <w:proofErr w:type="spellEnd"/>
      <w:r w:rsidRPr="00DD30CC">
        <w:rPr>
          <w:rFonts w:ascii="Times New Roman" w:hAnsi="Times New Roman"/>
          <w:sz w:val="28"/>
          <w:szCs w:val="28"/>
          <w:lang w:val="kk-KZ"/>
        </w:rPr>
        <w:t xml:space="preserve"> қалыптастырудың педагогикалық шарттары техникалық мамандықтар студенттеріне, оның ішінде «Мұнай-газ ісі» мамандығының студенттеріне арналған болатын. </w:t>
      </w:r>
    </w:p>
    <w:p w14:paraId="7E1736DC" w14:textId="77777777" w:rsidR="00DF6349" w:rsidRPr="00B03962" w:rsidRDefault="00DF6349" w:rsidP="00B80E4A">
      <w:pPr>
        <w:ind w:firstLine="708"/>
        <w:jc w:val="both"/>
        <w:rPr>
          <w:rFonts w:asciiTheme="majorBidi" w:hAnsiTheme="majorBidi" w:cstheme="majorBidi"/>
          <w:sz w:val="28"/>
          <w:szCs w:val="28"/>
          <w:lang w:val="kk-KZ"/>
        </w:rPr>
      </w:pPr>
      <w:r>
        <w:rPr>
          <w:rFonts w:asciiTheme="majorBidi" w:hAnsiTheme="majorBidi" w:cstheme="majorBidi"/>
          <w:sz w:val="28"/>
          <w:szCs w:val="28"/>
          <w:lang w:val="kk-KZ"/>
        </w:rPr>
        <w:lastRenderedPageBreak/>
        <w:t xml:space="preserve"> Техникалық мамандықтар студенттері қытай тілін «Шетел тілі» пәні курсы бойынша жылына </w:t>
      </w:r>
      <w:r w:rsidRPr="0068172C">
        <w:rPr>
          <w:rFonts w:asciiTheme="majorBidi" w:hAnsiTheme="majorBidi" w:cstheme="majorBidi"/>
          <w:sz w:val="28"/>
          <w:szCs w:val="28"/>
          <w:lang w:val="kk-KZ"/>
        </w:rPr>
        <w:t>он кредит</w:t>
      </w:r>
      <w:r>
        <w:rPr>
          <w:rFonts w:asciiTheme="majorBidi" w:hAnsiTheme="majorBidi" w:cstheme="majorBidi"/>
          <w:sz w:val="28"/>
          <w:szCs w:val="28"/>
          <w:lang w:val="kk-KZ"/>
        </w:rPr>
        <w:t xml:space="preserve"> сағат көлемінде өтеді. Жұмыс оқу бағдарламасына сәйкес «Қауіпсіздік техникасы» атты тақырып бойынша техникалық мамандықтар студенттерінің бойында қытай тілі бойынша </w:t>
      </w:r>
      <w:proofErr w:type="spellStart"/>
      <w:r>
        <w:rPr>
          <w:rFonts w:asciiTheme="majorBidi" w:hAnsiTheme="majorBidi" w:cstheme="majorBidi"/>
          <w:sz w:val="28"/>
          <w:szCs w:val="28"/>
          <w:lang w:val="kk-KZ"/>
        </w:rPr>
        <w:t>шеттілдік</w:t>
      </w:r>
      <w:proofErr w:type="spellEnd"/>
      <w:r>
        <w:rPr>
          <w:rFonts w:asciiTheme="majorBidi" w:hAnsiTheme="majorBidi" w:cstheme="majorBidi"/>
          <w:sz w:val="28"/>
          <w:szCs w:val="28"/>
          <w:lang w:val="kk-KZ"/>
        </w:rPr>
        <w:t xml:space="preserve"> кәсіби</w:t>
      </w:r>
      <w:r w:rsidRPr="0005332A">
        <w:rPr>
          <w:rFonts w:asciiTheme="majorBidi" w:hAnsiTheme="majorBidi" w:cstheme="majorBidi"/>
          <w:sz w:val="28"/>
          <w:szCs w:val="28"/>
          <w:lang w:val="kk-KZ"/>
        </w:rPr>
        <w:t>-</w:t>
      </w:r>
      <w:r>
        <w:rPr>
          <w:rFonts w:asciiTheme="majorBidi" w:hAnsiTheme="majorBidi" w:cstheme="majorBidi"/>
          <w:sz w:val="28"/>
          <w:szCs w:val="28"/>
          <w:lang w:val="kk-KZ"/>
        </w:rPr>
        <w:t xml:space="preserve">бағытталған </w:t>
      </w:r>
      <w:proofErr w:type="spellStart"/>
      <w:r>
        <w:rPr>
          <w:rFonts w:asciiTheme="majorBidi" w:hAnsiTheme="majorBidi" w:cstheme="majorBidi"/>
          <w:sz w:val="28"/>
          <w:szCs w:val="28"/>
          <w:lang w:val="kk-KZ"/>
        </w:rPr>
        <w:t>құзыреттілікті</w:t>
      </w:r>
      <w:proofErr w:type="spellEnd"/>
      <w:r>
        <w:rPr>
          <w:rFonts w:asciiTheme="majorBidi" w:hAnsiTheme="majorBidi" w:cstheme="majorBidi"/>
          <w:sz w:val="28"/>
          <w:szCs w:val="28"/>
          <w:lang w:val="kk-KZ"/>
        </w:rPr>
        <w:t xml:space="preserve"> қалыптастыру үшін практикалық сабақ уақытында пайдаланатын педагогикалық технологияларды ұсынамыз. Бұл тақырып</w:t>
      </w:r>
      <w:r w:rsidRPr="00077F9B">
        <w:rPr>
          <w:rFonts w:asciiTheme="majorBidi" w:hAnsiTheme="majorBidi" w:cstheme="majorBidi"/>
          <w:sz w:val="28"/>
          <w:szCs w:val="28"/>
          <w:lang w:val="kk-KZ"/>
        </w:rPr>
        <w:t xml:space="preserve"> 6</w:t>
      </w:r>
      <w:r>
        <w:rPr>
          <w:rFonts w:asciiTheme="majorBidi" w:hAnsiTheme="majorBidi" w:cstheme="majorBidi"/>
          <w:sz w:val="28"/>
          <w:szCs w:val="28"/>
          <w:lang w:val="kk-KZ"/>
        </w:rPr>
        <w:t xml:space="preserve">  практикалық сағат көлемін құрайды. Белгіленген тақырып бойынша сабақ </w:t>
      </w:r>
      <w:r w:rsidRPr="00832A70">
        <w:rPr>
          <w:rFonts w:asciiTheme="majorBidi" w:hAnsiTheme="majorBidi" w:cstheme="majorBidi"/>
          <w:i/>
          <w:iCs/>
          <w:sz w:val="28"/>
          <w:szCs w:val="28"/>
          <w:lang w:val="kk-KZ"/>
        </w:rPr>
        <w:t>мақсаты</w:t>
      </w:r>
      <w:r>
        <w:rPr>
          <w:rFonts w:asciiTheme="majorBidi" w:hAnsiTheme="majorBidi" w:cstheme="majorBidi"/>
          <w:sz w:val="28"/>
          <w:szCs w:val="28"/>
          <w:lang w:val="kk-KZ"/>
        </w:rPr>
        <w:t xml:space="preserve">: Студенттерді қауіпсіздік техникасын қамтамасыз етуге қатысты негізгі терминдермен, сөз тіркестермен таныстыру және олардың қолданысын үйрету. </w:t>
      </w:r>
      <w:r w:rsidRPr="00832A70">
        <w:rPr>
          <w:rFonts w:asciiTheme="majorBidi" w:hAnsiTheme="majorBidi" w:cstheme="majorBidi"/>
          <w:i/>
          <w:iCs/>
          <w:sz w:val="28"/>
          <w:szCs w:val="28"/>
          <w:lang w:val="kk-KZ"/>
        </w:rPr>
        <w:t>Міндеттері</w:t>
      </w:r>
      <w:r>
        <w:rPr>
          <w:rFonts w:asciiTheme="majorBidi" w:hAnsiTheme="majorBidi" w:cstheme="majorBidi"/>
          <w:sz w:val="28"/>
          <w:szCs w:val="28"/>
          <w:lang w:val="kk-KZ"/>
        </w:rPr>
        <w:t xml:space="preserve">: қауіпсіздік техникасын сақтау маңыздылығын түсіну, қауіпсіздік техникасын сақтау мақсатында жиі қолданылатын терминдердің қытай тіліндегі баламасын зерттеу және жаттау, тиесілі жағдайда кәсіби </w:t>
      </w:r>
      <w:proofErr w:type="spellStart"/>
      <w:r>
        <w:rPr>
          <w:rFonts w:asciiTheme="majorBidi" w:hAnsiTheme="majorBidi" w:cstheme="majorBidi"/>
          <w:sz w:val="28"/>
          <w:szCs w:val="28"/>
          <w:lang w:val="kk-KZ"/>
        </w:rPr>
        <w:t>дискурс</w:t>
      </w:r>
      <w:proofErr w:type="spellEnd"/>
      <w:r>
        <w:rPr>
          <w:rFonts w:asciiTheme="majorBidi" w:hAnsiTheme="majorBidi" w:cstheme="majorBidi"/>
          <w:sz w:val="28"/>
          <w:szCs w:val="28"/>
          <w:lang w:val="kk-KZ"/>
        </w:rPr>
        <w:t xml:space="preserve"> кезінде тиісті терминдерді дұрыс қолдану. </w:t>
      </w:r>
    </w:p>
    <w:p w14:paraId="5BA09047" w14:textId="77777777" w:rsidR="00DF6349" w:rsidRPr="0007420A" w:rsidRDefault="00DF6349" w:rsidP="00B80E4A">
      <w:pPr>
        <w:ind w:firstLine="708"/>
        <w:jc w:val="both"/>
        <w:rPr>
          <w:rFonts w:asciiTheme="majorBidi" w:hAnsiTheme="majorBidi" w:cstheme="majorBidi"/>
          <w:sz w:val="28"/>
          <w:szCs w:val="28"/>
          <w:lang w:val="kk-KZ"/>
        </w:rPr>
      </w:pPr>
      <w:proofErr w:type="spellStart"/>
      <w:r w:rsidRPr="00600EC8">
        <w:rPr>
          <w:rFonts w:asciiTheme="majorBidi" w:hAnsiTheme="majorBidi" w:cstheme="majorBidi"/>
          <w:b/>
          <w:bCs/>
          <w:sz w:val="28"/>
          <w:szCs w:val="28"/>
          <w:lang w:val="kk-KZ"/>
        </w:rPr>
        <w:t>Мотивациялық</w:t>
      </w:r>
      <w:proofErr w:type="spellEnd"/>
      <w:r w:rsidRPr="00600EC8">
        <w:rPr>
          <w:rFonts w:asciiTheme="majorBidi" w:hAnsiTheme="majorBidi" w:cstheme="majorBidi"/>
          <w:b/>
          <w:bCs/>
          <w:sz w:val="28"/>
          <w:szCs w:val="28"/>
          <w:lang w:val="kk-KZ"/>
        </w:rPr>
        <w:t>-құндылықтық кезеңде</w:t>
      </w:r>
      <w:r>
        <w:rPr>
          <w:rFonts w:asciiTheme="majorBidi" w:hAnsiTheme="majorBidi" w:cstheme="majorBidi"/>
          <w:sz w:val="28"/>
          <w:szCs w:val="28"/>
          <w:lang w:val="kk-KZ"/>
        </w:rPr>
        <w:t xml:space="preserve"> студенттердің тақырыпқа деген қызығушылығын оятып, сабақ барысына</w:t>
      </w:r>
      <w:r w:rsidRPr="00B577FC">
        <w:rPr>
          <w:rFonts w:asciiTheme="majorBidi" w:hAnsiTheme="majorBidi" w:cstheme="majorBidi"/>
          <w:sz w:val="28"/>
          <w:szCs w:val="28"/>
          <w:lang w:val="kk-KZ"/>
        </w:rPr>
        <w:t xml:space="preserve"> </w:t>
      </w:r>
      <w:r>
        <w:rPr>
          <w:rFonts w:asciiTheme="majorBidi" w:hAnsiTheme="majorBidi" w:cstheme="majorBidi"/>
          <w:sz w:val="28"/>
          <w:szCs w:val="28"/>
          <w:lang w:val="kk-KZ"/>
        </w:rPr>
        <w:t xml:space="preserve">белсенді қатысуы үшін педагогикалық дискуссия және жаңа оқыту материалын ақпараттық технологиялар қолданысымен түсіндіру технологиясы ұсынылады. Практикалық сабақ барысын ұйымдастыру барысында іскерлік әңгіме, жиналыс, пікірталас, хабарлау, баяндау сияқты іскерлік қатынас формалары іске қосылады және хабарлама, анықтама, түйіндеме ретіндегі </w:t>
      </w:r>
      <w:r w:rsidR="00797076">
        <w:rPr>
          <w:rFonts w:asciiTheme="majorBidi" w:hAnsiTheme="majorBidi" w:cstheme="majorBidi"/>
          <w:sz w:val="28"/>
          <w:szCs w:val="28"/>
          <w:lang w:val="kk-KZ"/>
        </w:rPr>
        <w:t>іскерлік</w:t>
      </w:r>
      <w:r>
        <w:rPr>
          <w:rFonts w:asciiTheme="majorBidi" w:hAnsiTheme="majorBidi" w:cstheme="majorBidi"/>
          <w:sz w:val="28"/>
          <w:szCs w:val="28"/>
          <w:lang w:val="kk-KZ"/>
        </w:rPr>
        <w:t xml:space="preserve"> жанры негізгі алынады. </w:t>
      </w:r>
    </w:p>
    <w:p w14:paraId="39CBE576" w14:textId="77777777" w:rsidR="00DF6349" w:rsidRDefault="00DF6349" w:rsidP="00B80E4A">
      <w:pPr>
        <w:ind w:firstLine="708"/>
        <w:jc w:val="both"/>
        <w:rPr>
          <w:rFonts w:asciiTheme="majorBidi" w:hAnsiTheme="majorBidi" w:cstheme="majorBidi"/>
          <w:sz w:val="28"/>
          <w:szCs w:val="28"/>
          <w:lang w:val="kk-KZ"/>
        </w:rPr>
      </w:pPr>
      <w:r w:rsidRPr="00CC5F55">
        <w:rPr>
          <w:rFonts w:asciiTheme="majorBidi" w:hAnsiTheme="majorBidi" w:cstheme="majorBidi"/>
          <w:i/>
          <w:iCs/>
          <w:sz w:val="28"/>
          <w:szCs w:val="28"/>
          <w:lang w:val="kk-KZ"/>
        </w:rPr>
        <w:t>Бірінші тапсырма.</w:t>
      </w:r>
      <w:r>
        <w:rPr>
          <w:rFonts w:asciiTheme="majorBidi" w:hAnsiTheme="majorBidi" w:cstheme="majorBidi"/>
          <w:sz w:val="28"/>
          <w:szCs w:val="28"/>
          <w:lang w:val="kk-KZ"/>
        </w:rPr>
        <w:t xml:space="preserve"> Аталмыш тақырып бойынша </w:t>
      </w:r>
      <w:r w:rsidRPr="00CC5F55">
        <w:rPr>
          <w:rFonts w:asciiTheme="majorBidi" w:hAnsiTheme="majorBidi" w:cstheme="majorBidi"/>
          <w:sz w:val="28"/>
          <w:szCs w:val="28"/>
          <w:lang w:val="kk-KZ"/>
        </w:rPr>
        <w:t>«</w:t>
      </w:r>
      <w:proofErr w:type="spellStart"/>
      <w:r w:rsidRPr="00CC5F55">
        <w:rPr>
          <w:rFonts w:asciiTheme="majorBidi" w:hAnsiTheme="majorBidi" w:cstheme="majorBidi"/>
          <w:sz w:val="28"/>
          <w:szCs w:val="28"/>
          <w:lang w:val="kk-KZ"/>
        </w:rPr>
        <w:t>MeWeUs</w:t>
      </w:r>
      <w:proofErr w:type="spellEnd"/>
      <w:r w:rsidRPr="00CC5F55">
        <w:rPr>
          <w:rFonts w:asciiTheme="majorBidi" w:hAnsiTheme="majorBidi" w:cstheme="majorBidi"/>
          <w:sz w:val="28"/>
          <w:szCs w:val="28"/>
          <w:lang w:val="kk-KZ"/>
        </w:rPr>
        <w:t>»</w:t>
      </w:r>
      <w:r>
        <w:rPr>
          <w:rFonts w:asciiTheme="majorBidi" w:hAnsiTheme="majorBidi" w:cstheme="majorBidi"/>
          <w:sz w:val="28"/>
          <w:szCs w:val="28"/>
          <w:lang w:val="kk-KZ"/>
        </w:rPr>
        <w:t xml:space="preserve"> атты дискуссия жүргізу технологиясы қолданылды. Педагог сабақтың мақсатын белгілейді, оқу тобына тақырыпқа қатысты «Неліктен жұмыс орнында қауіпсіздік техника ережелерін сақтау керек?» деген сұрақ қояды, нәтижелерге шолу жасайды,  студенттерді екінші кезеңде топтарға бөледі, қажетті реквизиттермен қамтамасыз етеді.   </w:t>
      </w:r>
      <w:r>
        <w:rPr>
          <w:rFonts w:asciiTheme="majorBidi" w:hAnsiTheme="majorBidi" w:cstheme="majorBidi"/>
          <w:sz w:val="28"/>
          <w:szCs w:val="28"/>
          <w:lang w:val="kk-KZ"/>
        </w:rPr>
        <w:tab/>
      </w:r>
    </w:p>
    <w:p w14:paraId="5E2EA865" w14:textId="77777777" w:rsidR="00DF6349" w:rsidRPr="00CE47A0" w:rsidRDefault="00DF6349" w:rsidP="00B80E4A">
      <w:pPr>
        <w:ind w:firstLine="708"/>
        <w:jc w:val="both"/>
        <w:rPr>
          <w:rFonts w:asciiTheme="majorBidi" w:hAnsiTheme="majorBidi" w:cstheme="majorBidi"/>
          <w:sz w:val="28"/>
          <w:szCs w:val="28"/>
          <w:lang w:val="kk-KZ"/>
        </w:rPr>
      </w:pPr>
      <w:r>
        <w:rPr>
          <w:rFonts w:asciiTheme="majorBidi" w:hAnsiTheme="majorBidi" w:cstheme="majorBidi"/>
          <w:sz w:val="28"/>
          <w:szCs w:val="28"/>
          <w:lang w:val="kk-KZ"/>
        </w:rPr>
        <w:t>Бірінші кезең «</w:t>
      </w:r>
      <w:proofErr w:type="spellStart"/>
      <w:r w:rsidRPr="00B22FA9">
        <w:rPr>
          <w:rFonts w:asciiTheme="majorBidi" w:hAnsiTheme="majorBidi" w:cstheme="majorBidi"/>
          <w:sz w:val="28"/>
          <w:szCs w:val="28"/>
          <w:lang w:val="kk-KZ"/>
        </w:rPr>
        <w:t>Me</w:t>
      </w:r>
      <w:proofErr w:type="spellEnd"/>
      <w:r>
        <w:rPr>
          <w:rFonts w:asciiTheme="majorBidi" w:hAnsiTheme="majorBidi" w:cstheme="majorBidi"/>
          <w:sz w:val="28"/>
          <w:szCs w:val="28"/>
          <w:lang w:val="kk-KZ"/>
        </w:rPr>
        <w:t>»: әр студент жеке отырып сұраққа қатысты өз аргументтерін жазады, оқытушы аудиториядағы тыныштықты сақтап уақытты қадағалайды. Мысалы, бір студент жұмыс орнында техника қауіпсіздік ережелерін сақтау өмір қауіпсіздігі үшін маңызды, міндетті түрде арнайы жасақталған киім формасын дұрыс реттілікпен кию керек, тапсырманы толық нұсқаулық бойынша орындау керек, уақытты қатаң қадағалау қажет, ара қашықтық дистанциясын сақтау қажет, құрал</w:t>
      </w:r>
      <w:r w:rsidRPr="00CE47A0">
        <w:rPr>
          <w:rFonts w:asciiTheme="majorBidi" w:hAnsiTheme="majorBidi" w:cstheme="majorBidi"/>
          <w:sz w:val="28"/>
          <w:szCs w:val="28"/>
          <w:lang w:val="kk-KZ"/>
        </w:rPr>
        <w:t>-</w:t>
      </w:r>
      <w:r>
        <w:rPr>
          <w:rFonts w:asciiTheme="majorBidi" w:hAnsiTheme="majorBidi" w:cstheme="majorBidi"/>
          <w:sz w:val="28"/>
          <w:szCs w:val="28"/>
          <w:lang w:val="kk-KZ"/>
        </w:rPr>
        <w:t xml:space="preserve">саймандарды бағытына қарай пайдалану керек және т.с.с. Ал, басқа студент техника қауіпсіздік ережелерін тек кен орындарында сақтамаса офистік қызметкерлерге сақтау маңызды емес, арнайы жасақталған киім формасы ыңғайсыздық тудырса ұқсас киімдермен алмастырып киюге болады, нұсқаулықты қатаң сақтау әр тапсырма барысында міндетті емес маңыздысы нәтиже және т.с.с. Үшінші студент өзінше басқа пікірлерді білдіруі мүмкін. </w:t>
      </w:r>
    </w:p>
    <w:p w14:paraId="3EFF244D" w14:textId="77777777" w:rsidR="00DF6349" w:rsidRDefault="00DF6349" w:rsidP="00B80E4A">
      <w:pPr>
        <w:ind w:firstLine="708"/>
        <w:jc w:val="both"/>
        <w:rPr>
          <w:rFonts w:asciiTheme="majorBidi" w:hAnsiTheme="majorBidi" w:cstheme="majorBidi"/>
          <w:sz w:val="28"/>
          <w:szCs w:val="28"/>
          <w:lang w:val="kk-KZ"/>
        </w:rPr>
      </w:pPr>
      <w:r>
        <w:rPr>
          <w:rFonts w:asciiTheme="majorBidi" w:hAnsiTheme="majorBidi" w:cstheme="majorBidi"/>
          <w:sz w:val="28"/>
          <w:szCs w:val="28"/>
          <w:lang w:val="kk-KZ"/>
        </w:rPr>
        <w:t>Студенттер өз жауаптарын жазып болған соң, екінші кезең «</w:t>
      </w:r>
      <w:proofErr w:type="spellStart"/>
      <w:r w:rsidRPr="00B577FC">
        <w:rPr>
          <w:rFonts w:asciiTheme="majorBidi" w:hAnsiTheme="majorBidi" w:cstheme="majorBidi"/>
          <w:sz w:val="28"/>
          <w:szCs w:val="28"/>
          <w:lang w:val="kk-KZ"/>
        </w:rPr>
        <w:t>We</w:t>
      </w:r>
      <w:proofErr w:type="spellEnd"/>
      <w:r>
        <w:rPr>
          <w:rFonts w:asciiTheme="majorBidi" w:hAnsiTheme="majorBidi" w:cstheme="majorBidi"/>
          <w:sz w:val="28"/>
          <w:szCs w:val="28"/>
          <w:lang w:val="kk-KZ"/>
        </w:rPr>
        <w:t xml:space="preserve">» бойынша оқытушы студенттерді кіші топтарға бөледі, студенттер топ ішінде әр қайсысы өз аргументтерін ортаға салып, сол бойынша ортақ бір жүйеге келтіреді, ал оқытушы студенттерге берілген тақырып аясынан шығып кетпей назарларын бір </w:t>
      </w:r>
      <w:r>
        <w:rPr>
          <w:rFonts w:asciiTheme="majorBidi" w:hAnsiTheme="majorBidi" w:cstheme="majorBidi"/>
          <w:sz w:val="28"/>
          <w:szCs w:val="28"/>
          <w:lang w:val="kk-KZ"/>
        </w:rPr>
        <w:lastRenderedPageBreak/>
        <w:t xml:space="preserve">фокуста ұстауларына көмектеседі, қажет жағдайда топ ішіндегі студенттер арасында туындаған сұрақтарды шешуге көмектеседі. </w:t>
      </w:r>
    </w:p>
    <w:p w14:paraId="5D20703E" w14:textId="77777777" w:rsidR="00DF6349" w:rsidRDefault="00DF6349" w:rsidP="00B80E4A">
      <w:pPr>
        <w:ind w:firstLine="708"/>
        <w:jc w:val="both"/>
        <w:rPr>
          <w:rFonts w:asciiTheme="majorBidi" w:hAnsiTheme="majorBidi" w:cstheme="majorBidi"/>
          <w:sz w:val="28"/>
          <w:szCs w:val="28"/>
          <w:lang w:val="kk-KZ"/>
        </w:rPr>
      </w:pPr>
      <w:r>
        <w:rPr>
          <w:rFonts w:asciiTheme="majorBidi" w:hAnsiTheme="majorBidi" w:cstheme="majorBidi"/>
          <w:sz w:val="28"/>
          <w:szCs w:val="28"/>
          <w:lang w:val="kk-KZ"/>
        </w:rPr>
        <w:t>Соңғы «</w:t>
      </w:r>
      <w:proofErr w:type="spellStart"/>
      <w:r w:rsidRPr="00CC5F55">
        <w:rPr>
          <w:rFonts w:asciiTheme="majorBidi" w:hAnsiTheme="majorBidi" w:cstheme="majorBidi"/>
          <w:sz w:val="28"/>
          <w:szCs w:val="28"/>
          <w:lang w:val="kk-KZ"/>
        </w:rPr>
        <w:t>Us</w:t>
      </w:r>
      <w:proofErr w:type="spellEnd"/>
      <w:r>
        <w:rPr>
          <w:rFonts w:asciiTheme="majorBidi" w:hAnsiTheme="majorBidi" w:cstheme="majorBidi"/>
          <w:sz w:val="28"/>
          <w:szCs w:val="28"/>
          <w:lang w:val="kk-KZ"/>
        </w:rPr>
        <w:t xml:space="preserve">» кезеңінде студенттер топ болып тақтаға өз аргументтерін алып шығып қорғайды, қалған топтар толықтыру </w:t>
      </w:r>
      <w:proofErr w:type="spellStart"/>
      <w:r>
        <w:rPr>
          <w:rFonts w:asciiTheme="majorBidi" w:hAnsiTheme="majorBidi" w:cstheme="majorBidi"/>
          <w:sz w:val="28"/>
          <w:szCs w:val="28"/>
          <w:lang w:val="kk-KZ"/>
        </w:rPr>
        <w:t>принципімен</w:t>
      </w:r>
      <w:proofErr w:type="spellEnd"/>
      <w:r>
        <w:rPr>
          <w:rFonts w:asciiTheme="majorBidi" w:hAnsiTheme="majorBidi" w:cstheme="majorBidi"/>
          <w:sz w:val="28"/>
          <w:szCs w:val="28"/>
          <w:lang w:val="kk-KZ"/>
        </w:rPr>
        <w:t xml:space="preserve"> өз аргументтерін ұсынады немесе қарама</w:t>
      </w:r>
      <w:r w:rsidRPr="00B60E41">
        <w:rPr>
          <w:rFonts w:asciiTheme="majorBidi" w:hAnsiTheme="majorBidi" w:cstheme="majorBidi"/>
          <w:sz w:val="28"/>
          <w:szCs w:val="28"/>
          <w:lang w:val="kk-KZ"/>
        </w:rPr>
        <w:t>-</w:t>
      </w:r>
      <w:r>
        <w:rPr>
          <w:rFonts w:asciiTheme="majorBidi" w:hAnsiTheme="majorBidi" w:cstheme="majorBidi"/>
          <w:sz w:val="28"/>
          <w:szCs w:val="28"/>
          <w:lang w:val="kk-KZ"/>
        </w:rPr>
        <w:t>қайшы көз</w:t>
      </w:r>
      <w:r w:rsidRPr="00B60E41">
        <w:rPr>
          <w:rFonts w:asciiTheme="majorBidi" w:hAnsiTheme="majorBidi" w:cstheme="majorBidi"/>
          <w:sz w:val="28"/>
          <w:szCs w:val="28"/>
          <w:lang w:val="kk-KZ"/>
        </w:rPr>
        <w:t>-</w:t>
      </w:r>
      <w:r>
        <w:rPr>
          <w:rFonts w:asciiTheme="majorBidi" w:hAnsiTheme="majorBidi" w:cstheme="majorBidi"/>
          <w:sz w:val="28"/>
          <w:szCs w:val="28"/>
          <w:lang w:val="kk-KZ"/>
        </w:rPr>
        <w:t xml:space="preserve">қарас танытады. Нәтижесінде келесі сабақта үйренетін қауіпсіздік техникасына қажетті терминдердің қытайша нұсқасының тізімін шығарып, қолдану аясын қарастырады.  Оқытушы өз тарапынан топтарға берілген уақыт регламентін сақтау, дискуссияны құптау, сұрақ шеңберінен ауытқымау, тыңдаушылар назарын белсенді ұстау, топ көшбасшыларына қолдау білдіру қажет. </w:t>
      </w:r>
    </w:p>
    <w:p w14:paraId="407EE54C" w14:textId="77777777" w:rsidR="00DF6349" w:rsidRDefault="00DF6349" w:rsidP="00B80E4A">
      <w:pPr>
        <w:ind w:firstLine="708"/>
        <w:jc w:val="both"/>
        <w:rPr>
          <w:rFonts w:asciiTheme="majorBidi" w:hAnsiTheme="majorBidi" w:cstheme="majorBidi"/>
          <w:sz w:val="28"/>
          <w:szCs w:val="28"/>
          <w:lang w:val="kk-KZ"/>
        </w:rPr>
      </w:pPr>
      <w:r>
        <w:rPr>
          <w:rFonts w:asciiTheme="majorBidi" w:hAnsiTheme="majorBidi" w:cstheme="majorBidi"/>
          <w:sz w:val="28"/>
          <w:szCs w:val="28"/>
          <w:lang w:val="kk-KZ"/>
        </w:rPr>
        <w:t xml:space="preserve">Сабақ соңында студенттер тақырыптың маңыздылығын ашатын сұраққа жан-жақты жауап алып, оны қытай тілінде қолдана білудің қажеттілігін түсінеді. Техникалық мамандықтар студенттерінің қытай тілін оқуға деген </w:t>
      </w:r>
      <w:proofErr w:type="spellStart"/>
      <w:r>
        <w:rPr>
          <w:rFonts w:asciiTheme="majorBidi" w:hAnsiTheme="majorBidi" w:cstheme="majorBidi"/>
          <w:sz w:val="28"/>
          <w:szCs w:val="28"/>
          <w:lang w:val="kk-KZ"/>
        </w:rPr>
        <w:t>мотивациясы</w:t>
      </w:r>
      <w:proofErr w:type="spellEnd"/>
      <w:r>
        <w:rPr>
          <w:rFonts w:asciiTheme="majorBidi" w:hAnsiTheme="majorBidi" w:cstheme="majorBidi"/>
          <w:sz w:val="28"/>
          <w:szCs w:val="28"/>
          <w:lang w:val="kk-KZ"/>
        </w:rPr>
        <w:t xml:space="preserve"> оянып, маңыздылығын саналы түрде ұғынады. </w:t>
      </w:r>
    </w:p>
    <w:p w14:paraId="5F2F683A" w14:textId="77777777" w:rsidR="00DF6349" w:rsidRPr="00DD30CC" w:rsidRDefault="00DF6349" w:rsidP="00B80E4A">
      <w:pPr>
        <w:ind w:firstLine="708"/>
        <w:jc w:val="both"/>
        <w:rPr>
          <w:rFonts w:ascii="Times New Roman" w:hAnsi="Times New Roman"/>
          <w:sz w:val="28"/>
          <w:szCs w:val="28"/>
          <w:lang w:val="kk-KZ"/>
        </w:rPr>
      </w:pPr>
      <w:r w:rsidRPr="00C104FF">
        <w:rPr>
          <w:rFonts w:asciiTheme="majorBidi" w:hAnsiTheme="majorBidi" w:cstheme="majorBidi"/>
          <w:i/>
          <w:iCs/>
          <w:sz w:val="28"/>
          <w:szCs w:val="28"/>
          <w:lang w:val="kk-KZ"/>
        </w:rPr>
        <w:t>Екінші тапсырма.</w:t>
      </w:r>
      <w:r w:rsidRPr="00C104FF">
        <w:rPr>
          <w:rFonts w:asciiTheme="majorBidi" w:hAnsiTheme="majorBidi" w:cstheme="majorBidi"/>
          <w:sz w:val="28"/>
          <w:szCs w:val="28"/>
          <w:lang w:val="kk-KZ"/>
        </w:rPr>
        <w:t xml:space="preserve"> Техникалық мамандықтар студенттерінің кәсіби қызметі барысында өзекті болып табылатын қауіпсіздік техникасына қатысты іскерлік терминдердің қытайша баламасы мен олардың іс жүзіндегі қолданысын заманауи ақпараттық құралдардың көмегіне жүгіне отырып оқыту технологиясы. Бұл тапсырманы орындау үшін оқытушы </w:t>
      </w:r>
      <w:r>
        <w:rPr>
          <w:rFonts w:asciiTheme="majorBidi" w:hAnsiTheme="majorBidi" w:cstheme="majorBidi"/>
          <w:sz w:val="28"/>
          <w:szCs w:val="28"/>
          <w:lang w:val="kk-KZ"/>
        </w:rPr>
        <w:t>алдымен өз тарапынан қолданылатын қосымшалардың, интернет</w:t>
      </w:r>
      <w:r w:rsidRPr="00C104FF">
        <w:rPr>
          <w:rFonts w:asciiTheme="majorBidi" w:hAnsiTheme="majorBidi" w:cstheme="majorBidi"/>
          <w:sz w:val="28"/>
          <w:szCs w:val="28"/>
          <w:lang w:val="kk-KZ"/>
        </w:rPr>
        <w:t xml:space="preserve"> платформалар мен электронды сөздіктерді анықтап алу қажет. «Қауіпсіздік техникасы» тақырыбына қатысты термин сөздерді іріктеп, оқыту үшін «БКРС» электронды сөздігі және иероглифтердің жазылу реттілігі мен дұрыс дыбысталуын меңгеру үшін «</w:t>
      </w:r>
      <w:proofErr w:type="spellStart"/>
      <w:r w:rsidRPr="00C104FF">
        <w:rPr>
          <w:rFonts w:asciiTheme="majorBidi" w:hAnsiTheme="majorBidi" w:cstheme="majorBidi"/>
          <w:sz w:val="28"/>
          <w:szCs w:val="28"/>
          <w:lang w:val="kk-KZ"/>
        </w:rPr>
        <w:t>Written</w:t>
      </w:r>
      <w:proofErr w:type="spellEnd"/>
      <w:r w:rsidRPr="00C104FF">
        <w:rPr>
          <w:rFonts w:asciiTheme="majorBidi" w:hAnsiTheme="majorBidi" w:cstheme="majorBidi"/>
          <w:sz w:val="28"/>
          <w:szCs w:val="28"/>
          <w:lang w:val="kk-KZ"/>
        </w:rPr>
        <w:t xml:space="preserve"> </w:t>
      </w:r>
      <w:proofErr w:type="spellStart"/>
      <w:r w:rsidRPr="00C104FF">
        <w:rPr>
          <w:rFonts w:asciiTheme="majorBidi" w:hAnsiTheme="majorBidi" w:cstheme="majorBidi"/>
          <w:sz w:val="28"/>
          <w:szCs w:val="28"/>
          <w:lang w:val="kk-KZ"/>
        </w:rPr>
        <w:t>Chinese</w:t>
      </w:r>
      <w:proofErr w:type="spellEnd"/>
      <w:r w:rsidRPr="00C104FF">
        <w:rPr>
          <w:rFonts w:asciiTheme="majorBidi" w:hAnsiTheme="majorBidi" w:cstheme="majorBidi"/>
          <w:sz w:val="28"/>
          <w:szCs w:val="28"/>
          <w:lang w:val="kk-KZ"/>
        </w:rPr>
        <w:t xml:space="preserve">» интернет сайты қолданылды. </w:t>
      </w:r>
      <w:r w:rsidRPr="00DD30CC">
        <w:rPr>
          <w:rFonts w:ascii="Times New Roman" w:hAnsi="Times New Roman"/>
          <w:sz w:val="28"/>
          <w:szCs w:val="28"/>
          <w:lang w:val="kk-KZ"/>
        </w:rPr>
        <w:t>Жаңа лексикалық бірліктер</w:t>
      </w:r>
      <w:r w:rsidRPr="0058355B">
        <w:rPr>
          <w:rFonts w:ascii="Times New Roman" w:hAnsi="Times New Roman"/>
          <w:sz w:val="28"/>
          <w:szCs w:val="28"/>
          <w:lang w:val="kk-KZ"/>
        </w:rPr>
        <w:t xml:space="preserve"> </w:t>
      </w:r>
      <w:r w:rsidRPr="00DD30CC">
        <w:rPr>
          <w:rFonts w:ascii="Times New Roman" w:hAnsi="Times New Roman"/>
          <w:sz w:val="28"/>
          <w:szCs w:val="28"/>
          <w:lang w:val="kk-KZ"/>
        </w:rPr>
        <w:t>келесі ретпен беріледі: иероглиф – латын транскрипциясы (</w:t>
      </w:r>
      <w:proofErr w:type="spellStart"/>
      <w:r w:rsidRPr="00DD30CC">
        <w:rPr>
          <w:rFonts w:ascii="Times New Roman" w:hAnsi="Times New Roman"/>
          <w:sz w:val="28"/>
          <w:szCs w:val="28"/>
          <w:lang w:val="kk-KZ"/>
        </w:rPr>
        <w:t>пиньинь</w:t>
      </w:r>
      <w:proofErr w:type="spellEnd"/>
      <w:r w:rsidRPr="00DD30CC">
        <w:rPr>
          <w:rFonts w:ascii="Times New Roman" w:hAnsi="Times New Roman"/>
          <w:sz w:val="28"/>
          <w:szCs w:val="28"/>
          <w:lang w:val="kk-KZ"/>
        </w:rPr>
        <w:t>) – оқу тіліне аударылады және туған тілі қытай тілі болып табылатын сөйлеушімен аудио нұсқасы тыңдалады. Оқытушы әрбір жаңа сөзбен таныстыру барысында білім алушылармен бірлесе отырып дыбыстайды, дыбыстың дұрыстығы бақыланады және есте сақталу үшін мысалдар келтіреді. Мысалы</w:t>
      </w:r>
      <w:r w:rsidRPr="00206F4D">
        <w:rPr>
          <w:rFonts w:asciiTheme="majorBidi" w:hAnsiTheme="majorBidi" w:cstheme="majorBidi"/>
          <w:sz w:val="28"/>
          <w:szCs w:val="28"/>
          <w:lang w:val="kk-KZ"/>
        </w:rPr>
        <w:t xml:space="preserve">: </w:t>
      </w:r>
      <w:r w:rsidRPr="00206F4D">
        <w:rPr>
          <w:rFonts w:asciiTheme="majorBidi" w:eastAsia="MS Gothic" w:hAnsiTheme="majorBidi" w:cstheme="majorBidi"/>
          <w:sz w:val="28"/>
          <w:szCs w:val="28"/>
          <w:lang w:val="kk-KZ"/>
        </w:rPr>
        <w:t>石油</w:t>
      </w:r>
      <w:r w:rsidRPr="00DD30CC">
        <w:rPr>
          <w:rFonts w:ascii="Times New Roman" w:hAnsi="Times New Roman"/>
          <w:sz w:val="28"/>
          <w:szCs w:val="28"/>
          <w:lang w:val="kk-KZ"/>
        </w:rPr>
        <w:t xml:space="preserve"> - </w:t>
      </w:r>
      <w:proofErr w:type="spellStart"/>
      <w:r w:rsidRPr="00DD30CC">
        <w:rPr>
          <w:rFonts w:ascii="Times New Roman" w:hAnsi="Times New Roman"/>
          <w:sz w:val="28"/>
          <w:szCs w:val="28"/>
          <w:lang w:val="kk-KZ"/>
        </w:rPr>
        <w:t>shi</w:t>
      </w:r>
      <w:proofErr w:type="spellEnd"/>
      <w:r w:rsidRPr="00DD30CC">
        <w:rPr>
          <w:rFonts w:ascii="Times New Roman" w:hAnsi="Times New Roman"/>
          <w:sz w:val="28"/>
          <w:szCs w:val="28"/>
          <w:lang w:val="kk-KZ"/>
        </w:rPr>
        <w:t xml:space="preserve"> </w:t>
      </w:r>
      <w:proofErr w:type="spellStart"/>
      <w:r w:rsidRPr="00DD30CC">
        <w:rPr>
          <w:rFonts w:ascii="Times New Roman" w:hAnsi="Times New Roman"/>
          <w:sz w:val="28"/>
          <w:szCs w:val="28"/>
          <w:lang w:val="kk-KZ"/>
        </w:rPr>
        <w:t>you</w:t>
      </w:r>
      <w:proofErr w:type="spellEnd"/>
      <w:r w:rsidRPr="00DD30CC">
        <w:rPr>
          <w:rFonts w:ascii="Times New Roman" w:hAnsi="Times New Roman"/>
          <w:sz w:val="28"/>
          <w:szCs w:val="28"/>
          <w:lang w:val="kk-KZ"/>
        </w:rPr>
        <w:t xml:space="preserve"> - мұнай. </w:t>
      </w:r>
      <w:r w:rsidRPr="00206F4D">
        <w:rPr>
          <w:rFonts w:asciiTheme="majorBidi" w:eastAsia="MS Gothic" w:hAnsiTheme="majorBidi" w:cstheme="majorBidi"/>
          <w:sz w:val="28"/>
          <w:szCs w:val="28"/>
          <w:lang w:val="kk-KZ"/>
        </w:rPr>
        <w:t>你在石油公司上班</w:t>
      </w:r>
      <w:r w:rsidRPr="00206F4D">
        <w:rPr>
          <w:rFonts w:asciiTheme="majorBidi" w:eastAsia="Microsoft YaHei" w:hAnsiTheme="majorBidi" w:cstheme="majorBidi"/>
          <w:sz w:val="28"/>
          <w:szCs w:val="28"/>
          <w:lang w:val="kk-KZ"/>
        </w:rPr>
        <w:t>吗</w:t>
      </w:r>
      <w:r w:rsidRPr="00206F4D">
        <w:rPr>
          <w:rFonts w:asciiTheme="majorBidi" w:eastAsia="MS Gothic" w:hAnsiTheme="majorBidi" w:cstheme="majorBidi"/>
          <w:sz w:val="28"/>
          <w:szCs w:val="28"/>
          <w:lang w:val="kk-KZ"/>
        </w:rPr>
        <w:t>？</w:t>
      </w:r>
      <w:proofErr w:type="spellStart"/>
      <w:r w:rsidRPr="00DD30CC">
        <w:rPr>
          <w:rFonts w:ascii="Times New Roman" w:hAnsi="Times New Roman"/>
          <w:sz w:val="28"/>
          <w:szCs w:val="28"/>
          <w:lang w:val="kk-KZ"/>
        </w:rPr>
        <w:t>Ni</w:t>
      </w:r>
      <w:proofErr w:type="spellEnd"/>
      <w:r w:rsidRPr="00DD30CC">
        <w:rPr>
          <w:rFonts w:ascii="Times New Roman" w:hAnsi="Times New Roman"/>
          <w:sz w:val="28"/>
          <w:szCs w:val="28"/>
          <w:lang w:val="kk-KZ"/>
        </w:rPr>
        <w:t xml:space="preserve"> </w:t>
      </w:r>
      <w:proofErr w:type="spellStart"/>
      <w:r w:rsidRPr="00DD30CC">
        <w:rPr>
          <w:rFonts w:ascii="Times New Roman" w:hAnsi="Times New Roman"/>
          <w:sz w:val="28"/>
          <w:szCs w:val="28"/>
          <w:lang w:val="kk-KZ"/>
        </w:rPr>
        <w:t>zai</w:t>
      </w:r>
      <w:proofErr w:type="spellEnd"/>
      <w:r w:rsidRPr="00DD30CC">
        <w:rPr>
          <w:rFonts w:ascii="Times New Roman" w:hAnsi="Times New Roman"/>
          <w:sz w:val="28"/>
          <w:szCs w:val="28"/>
          <w:lang w:val="kk-KZ"/>
        </w:rPr>
        <w:t xml:space="preserve"> </w:t>
      </w:r>
      <w:proofErr w:type="spellStart"/>
      <w:r w:rsidRPr="00DD30CC">
        <w:rPr>
          <w:rFonts w:ascii="Times New Roman" w:hAnsi="Times New Roman"/>
          <w:sz w:val="28"/>
          <w:szCs w:val="28"/>
          <w:lang w:val="kk-KZ"/>
        </w:rPr>
        <w:t>shi</w:t>
      </w:r>
      <w:proofErr w:type="spellEnd"/>
      <w:r w:rsidRPr="00DD30CC">
        <w:rPr>
          <w:rFonts w:ascii="Times New Roman" w:hAnsi="Times New Roman"/>
          <w:sz w:val="28"/>
          <w:szCs w:val="28"/>
          <w:lang w:val="kk-KZ"/>
        </w:rPr>
        <w:t xml:space="preserve"> </w:t>
      </w:r>
      <w:proofErr w:type="spellStart"/>
      <w:r w:rsidRPr="00DD30CC">
        <w:rPr>
          <w:rFonts w:ascii="Times New Roman" w:hAnsi="Times New Roman"/>
          <w:sz w:val="28"/>
          <w:szCs w:val="28"/>
          <w:lang w:val="kk-KZ"/>
        </w:rPr>
        <w:t>you</w:t>
      </w:r>
      <w:proofErr w:type="spellEnd"/>
      <w:r w:rsidRPr="00DD30CC">
        <w:rPr>
          <w:rFonts w:ascii="Times New Roman" w:hAnsi="Times New Roman"/>
          <w:sz w:val="28"/>
          <w:szCs w:val="28"/>
          <w:lang w:val="kk-KZ"/>
        </w:rPr>
        <w:t xml:space="preserve"> </w:t>
      </w:r>
      <w:proofErr w:type="spellStart"/>
      <w:r w:rsidRPr="00DD30CC">
        <w:rPr>
          <w:rFonts w:ascii="Times New Roman" w:hAnsi="Times New Roman"/>
          <w:sz w:val="28"/>
          <w:szCs w:val="28"/>
          <w:lang w:val="kk-KZ"/>
        </w:rPr>
        <w:t>gong</w:t>
      </w:r>
      <w:proofErr w:type="spellEnd"/>
      <w:r w:rsidRPr="00DD30CC">
        <w:rPr>
          <w:rFonts w:ascii="Times New Roman" w:hAnsi="Times New Roman"/>
          <w:sz w:val="28"/>
          <w:szCs w:val="28"/>
          <w:lang w:val="kk-KZ"/>
        </w:rPr>
        <w:t xml:space="preserve"> </w:t>
      </w:r>
      <w:proofErr w:type="spellStart"/>
      <w:r w:rsidRPr="00DD30CC">
        <w:rPr>
          <w:rFonts w:ascii="Times New Roman" w:hAnsi="Times New Roman"/>
          <w:sz w:val="28"/>
          <w:szCs w:val="28"/>
          <w:lang w:val="kk-KZ"/>
        </w:rPr>
        <w:t>si</w:t>
      </w:r>
      <w:proofErr w:type="spellEnd"/>
      <w:r w:rsidRPr="00DD30CC">
        <w:rPr>
          <w:rFonts w:ascii="Times New Roman" w:hAnsi="Times New Roman"/>
          <w:sz w:val="28"/>
          <w:szCs w:val="28"/>
          <w:lang w:val="kk-KZ"/>
        </w:rPr>
        <w:t xml:space="preserve"> </w:t>
      </w:r>
      <w:proofErr w:type="spellStart"/>
      <w:r w:rsidRPr="00DD30CC">
        <w:rPr>
          <w:rFonts w:ascii="Times New Roman" w:hAnsi="Times New Roman"/>
          <w:sz w:val="28"/>
          <w:szCs w:val="28"/>
          <w:lang w:val="kk-KZ"/>
        </w:rPr>
        <w:t>shang</w:t>
      </w:r>
      <w:proofErr w:type="spellEnd"/>
      <w:r w:rsidRPr="00DD30CC">
        <w:rPr>
          <w:rFonts w:ascii="Times New Roman" w:hAnsi="Times New Roman"/>
          <w:sz w:val="28"/>
          <w:szCs w:val="28"/>
          <w:lang w:val="kk-KZ"/>
        </w:rPr>
        <w:t xml:space="preserve"> </w:t>
      </w:r>
      <w:proofErr w:type="spellStart"/>
      <w:r w:rsidRPr="00DD30CC">
        <w:rPr>
          <w:rFonts w:ascii="Times New Roman" w:hAnsi="Times New Roman"/>
          <w:sz w:val="28"/>
          <w:szCs w:val="28"/>
          <w:lang w:val="kk-KZ"/>
        </w:rPr>
        <w:t>ban</w:t>
      </w:r>
      <w:proofErr w:type="spellEnd"/>
      <w:r w:rsidRPr="00DD30CC">
        <w:rPr>
          <w:rFonts w:ascii="Times New Roman" w:hAnsi="Times New Roman"/>
          <w:sz w:val="28"/>
          <w:szCs w:val="28"/>
          <w:lang w:val="kk-KZ"/>
        </w:rPr>
        <w:t xml:space="preserve"> </w:t>
      </w:r>
      <w:proofErr w:type="spellStart"/>
      <w:r w:rsidRPr="00DD30CC">
        <w:rPr>
          <w:rFonts w:ascii="Times New Roman" w:hAnsi="Times New Roman"/>
          <w:sz w:val="28"/>
          <w:szCs w:val="28"/>
          <w:lang w:val="kk-KZ"/>
        </w:rPr>
        <w:t>ma</w:t>
      </w:r>
      <w:proofErr w:type="spellEnd"/>
      <w:r w:rsidRPr="00DD30CC">
        <w:rPr>
          <w:rFonts w:ascii="Times New Roman" w:hAnsi="Times New Roman"/>
          <w:sz w:val="28"/>
          <w:szCs w:val="28"/>
          <w:lang w:val="kk-KZ"/>
        </w:rPr>
        <w:t xml:space="preserve">? Сіз мұнай компаниясында жұмыс істейсіз бе? </w:t>
      </w:r>
    </w:p>
    <w:p w14:paraId="38BE6E2F" w14:textId="77777777" w:rsidR="00DF6349" w:rsidRPr="00DD30CC" w:rsidRDefault="00DF6349" w:rsidP="00B80E4A">
      <w:pPr>
        <w:ind w:firstLine="708"/>
        <w:jc w:val="both"/>
        <w:rPr>
          <w:rFonts w:ascii="Times New Roman" w:hAnsi="Times New Roman"/>
          <w:sz w:val="28"/>
          <w:szCs w:val="28"/>
          <w:lang w:val="kk-KZ"/>
        </w:rPr>
      </w:pPr>
      <w:r w:rsidRPr="00DD30CC">
        <w:rPr>
          <w:rFonts w:ascii="Times New Roman" w:hAnsi="Times New Roman"/>
          <w:sz w:val="28"/>
          <w:szCs w:val="28"/>
          <w:lang w:val="kk-KZ"/>
        </w:rPr>
        <w:t xml:space="preserve">Осындай техникалық терминологияны игеру барысында берілген лексикалық бірліктердің түріне қарай оны </w:t>
      </w:r>
      <w:proofErr w:type="spellStart"/>
      <w:r w:rsidRPr="00DD30CC">
        <w:rPr>
          <w:rFonts w:ascii="Times New Roman" w:hAnsi="Times New Roman"/>
          <w:sz w:val="28"/>
          <w:szCs w:val="28"/>
          <w:lang w:val="kk-KZ"/>
        </w:rPr>
        <w:t>семантизациялаудың</w:t>
      </w:r>
      <w:proofErr w:type="spellEnd"/>
      <w:r w:rsidRPr="00DD30CC">
        <w:rPr>
          <w:rFonts w:ascii="Times New Roman" w:hAnsi="Times New Roman"/>
          <w:sz w:val="28"/>
          <w:szCs w:val="28"/>
          <w:lang w:val="kk-KZ"/>
        </w:rPr>
        <w:t xml:space="preserve"> жолы таңдалады, мысалы, антонимдер, синонимдер келтіру, жоғарыдағыдай жағдаят кезінде қолдану және т.б.</w:t>
      </w:r>
    </w:p>
    <w:p w14:paraId="7C95D73D" w14:textId="77777777" w:rsidR="00DF6349" w:rsidRPr="007A419D" w:rsidRDefault="00DF6349" w:rsidP="00B80E4A">
      <w:pPr>
        <w:ind w:firstLine="708"/>
        <w:jc w:val="thaiDistribute"/>
        <w:rPr>
          <w:rFonts w:asciiTheme="majorBidi" w:hAnsiTheme="majorBidi" w:cstheme="majorBidi"/>
          <w:sz w:val="28"/>
          <w:szCs w:val="28"/>
          <w:lang w:val="kk-KZ"/>
        </w:rPr>
      </w:pPr>
      <w:r w:rsidRPr="00C104FF">
        <w:rPr>
          <w:rFonts w:asciiTheme="majorBidi" w:hAnsiTheme="majorBidi" w:cstheme="majorBidi"/>
          <w:sz w:val="28"/>
          <w:szCs w:val="28"/>
          <w:lang w:val="kk-KZ"/>
        </w:rPr>
        <w:t xml:space="preserve">Мысалы: </w:t>
      </w:r>
      <w:r w:rsidRPr="00C104FF">
        <w:rPr>
          <w:rFonts w:asciiTheme="majorBidi" w:hAnsiTheme="majorBidi" w:cstheme="majorBidi"/>
          <w:sz w:val="28"/>
          <w:szCs w:val="28"/>
          <w:lang w:val="kk-KZ"/>
        </w:rPr>
        <w:t>安全</w:t>
      </w:r>
      <w:r w:rsidRPr="00C104FF">
        <w:rPr>
          <w:rFonts w:asciiTheme="majorBidi" w:hAnsiTheme="majorBidi" w:cstheme="majorBidi"/>
          <w:sz w:val="28"/>
          <w:szCs w:val="28"/>
          <w:lang w:val="kk-KZ"/>
        </w:rPr>
        <w:t xml:space="preserve"> (</w:t>
      </w:r>
      <w:proofErr w:type="spellStart"/>
      <w:r w:rsidRPr="00C104FF">
        <w:rPr>
          <w:rFonts w:asciiTheme="majorBidi" w:hAnsiTheme="majorBidi" w:cstheme="majorBidi"/>
          <w:sz w:val="28"/>
          <w:szCs w:val="28"/>
          <w:lang w:val="kk-KZ"/>
        </w:rPr>
        <w:t>Ānquán</w:t>
      </w:r>
      <w:proofErr w:type="spellEnd"/>
      <w:r w:rsidRPr="00C104FF">
        <w:rPr>
          <w:rFonts w:asciiTheme="majorBidi" w:hAnsiTheme="majorBidi" w:cstheme="majorBidi"/>
          <w:sz w:val="28"/>
          <w:szCs w:val="28"/>
          <w:lang w:val="kk-KZ"/>
        </w:rPr>
        <w:t>) – қауіпсіздік, bkrs.info</w:t>
      </w:r>
      <w:r>
        <w:rPr>
          <w:rFonts w:asciiTheme="majorBidi" w:hAnsiTheme="majorBidi" w:cstheme="majorBidi"/>
          <w:sz w:val="28"/>
          <w:szCs w:val="28"/>
          <w:lang w:val="kk-KZ"/>
        </w:rPr>
        <w:t xml:space="preserve"> электронды сөздігіне енгізсеңіз, бұл термин туралы толыққанды ақпарат ала аласыз, терминнің айтылуы, аудармасы, қолданылу мысалы, қандай сөз тіркесінде кездесетіні, сөздің синонимдері. Ал, иероглифтің дұрыс жазылу реттілігін түсіну үшін </w:t>
      </w:r>
      <w:proofErr w:type="spellStart"/>
      <w:r w:rsidRPr="00C104FF">
        <w:rPr>
          <w:rFonts w:asciiTheme="majorBidi" w:hAnsiTheme="majorBidi" w:cstheme="majorBidi"/>
          <w:sz w:val="28"/>
          <w:szCs w:val="28"/>
          <w:lang w:val="kk-KZ"/>
        </w:rPr>
        <w:t>Written</w:t>
      </w:r>
      <w:proofErr w:type="spellEnd"/>
      <w:r w:rsidRPr="00C104FF">
        <w:rPr>
          <w:rFonts w:asciiTheme="majorBidi" w:hAnsiTheme="majorBidi" w:cstheme="majorBidi"/>
          <w:sz w:val="28"/>
          <w:szCs w:val="28"/>
          <w:lang w:val="kk-KZ"/>
        </w:rPr>
        <w:t xml:space="preserve"> </w:t>
      </w:r>
      <w:proofErr w:type="spellStart"/>
      <w:r w:rsidRPr="00C104FF">
        <w:rPr>
          <w:rFonts w:asciiTheme="majorBidi" w:hAnsiTheme="majorBidi" w:cstheme="majorBidi"/>
          <w:sz w:val="28"/>
          <w:szCs w:val="28"/>
          <w:lang w:val="kk-KZ"/>
        </w:rPr>
        <w:t>Chinese</w:t>
      </w:r>
      <w:proofErr w:type="spellEnd"/>
      <w:r>
        <w:rPr>
          <w:rFonts w:asciiTheme="majorBidi" w:hAnsiTheme="majorBidi" w:cstheme="majorBidi"/>
          <w:sz w:val="28"/>
          <w:szCs w:val="28"/>
          <w:lang w:val="kk-KZ"/>
        </w:rPr>
        <w:t xml:space="preserve"> парақшасына енгізген жағдайда иероглифтің жазылу реттілігі, дыбысталуы, тоны, </w:t>
      </w:r>
      <w:proofErr w:type="spellStart"/>
      <w:r>
        <w:rPr>
          <w:rFonts w:asciiTheme="majorBidi" w:hAnsiTheme="majorBidi" w:cstheme="majorBidi"/>
          <w:sz w:val="28"/>
          <w:szCs w:val="28"/>
          <w:lang w:val="kk-KZ"/>
        </w:rPr>
        <w:t>пиньині</w:t>
      </w:r>
      <w:proofErr w:type="spellEnd"/>
      <w:r>
        <w:rPr>
          <w:rFonts w:asciiTheme="majorBidi" w:hAnsiTheme="majorBidi" w:cstheme="majorBidi"/>
          <w:sz w:val="28"/>
          <w:szCs w:val="28"/>
          <w:lang w:val="kk-KZ"/>
        </w:rPr>
        <w:t xml:space="preserve">, ағылшын тіліне аудармасы, дәстүрлі қытай тіліндегі баламасы, осы сөзбен келетін сөз тіркестері, мысал келтірілген сөйлемдер шығады. Сонымен қатар, студенттерге аудиториядан тыс уақытта берілген </w:t>
      </w:r>
      <w:r>
        <w:rPr>
          <w:rFonts w:asciiTheme="majorBidi" w:hAnsiTheme="majorBidi" w:cstheme="majorBidi"/>
          <w:sz w:val="28"/>
          <w:szCs w:val="28"/>
          <w:lang w:val="kk-KZ"/>
        </w:rPr>
        <w:lastRenderedPageBreak/>
        <w:t xml:space="preserve">тақырып бойынша </w:t>
      </w:r>
      <w:proofErr w:type="spellStart"/>
      <w:r>
        <w:rPr>
          <w:rFonts w:asciiTheme="majorBidi" w:hAnsiTheme="majorBidi" w:cstheme="majorBidi"/>
          <w:sz w:val="28"/>
          <w:szCs w:val="28"/>
          <w:lang w:val="kk-KZ"/>
        </w:rPr>
        <w:t>бейнероликтер</w:t>
      </w:r>
      <w:proofErr w:type="spellEnd"/>
      <w:r>
        <w:rPr>
          <w:rFonts w:asciiTheme="majorBidi" w:hAnsiTheme="majorBidi" w:cstheme="majorBidi"/>
          <w:sz w:val="28"/>
          <w:szCs w:val="28"/>
          <w:lang w:val="kk-KZ"/>
        </w:rPr>
        <w:t xml:space="preserve"> көріп, </w:t>
      </w:r>
      <w:proofErr w:type="spellStart"/>
      <w:r>
        <w:rPr>
          <w:rFonts w:asciiTheme="majorBidi" w:hAnsiTheme="majorBidi" w:cstheme="majorBidi"/>
          <w:sz w:val="28"/>
          <w:szCs w:val="28"/>
          <w:lang w:val="kk-KZ"/>
        </w:rPr>
        <w:t>подкасттар</w:t>
      </w:r>
      <w:proofErr w:type="spellEnd"/>
      <w:r>
        <w:rPr>
          <w:rFonts w:asciiTheme="majorBidi" w:hAnsiTheme="majorBidi" w:cstheme="majorBidi"/>
          <w:sz w:val="28"/>
          <w:szCs w:val="28"/>
          <w:lang w:val="kk-KZ"/>
        </w:rPr>
        <w:t xml:space="preserve"> тыңдауға кеңес беріледі. Ол үшін </w:t>
      </w:r>
      <w:proofErr w:type="spellStart"/>
      <w:r w:rsidRPr="007A419D">
        <w:rPr>
          <w:rFonts w:asciiTheme="majorBidi" w:hAnsiTheme="majorBidi" w:cstheme="majorBidi"/>
          <w:sz w:val="28"/>
          <w:szCs w:val="28"/>
          <w:lang w:val="kk-KZ"/>
        </w:rPr>
        <w:t>Tudou</w:t>
      </w:r>
      <w:proofErr w:type="spellEnd"/>
      <w:r w:rsidRPr="007A419D">
        <w:rPr>
          <w:rFonts w:asciiTheme="majorBidi" w:hAnsiTheme="majorBidi" w:cstheme="majorBidi"/>
          <w:sz w:val="28"/>
          <w:szCs w:val="28"/>
          <w:lang w:val="kk-KZ"/>
        </w:rPr>
        <w:t xml:space="preserve">, </w:t>
      </w:r>
      <w:proofErr w:type="spellStart"/>
      <w:r w:rsidRPr="007A419D">
        <w:rPr>
          <w:rFonts w:asciiTheme="majorBidi" w:hAnsiTheme="majorBidi" w:cstheme="majorBidi"/>
          <w:sz w:val="28"/>
          <w:szCs w:val="28"/>
          <w:lang w:val="kk-KZ"/>
        </w:rPr>
        <w:t>Youku</w:t>
      </w:r>
      <w:proofErr w:type="spellEnd"/>
      <w:r w:rsidRPr="007A419D">
        <w:rPr>
          <w:rFonts w:asciiTheme="majorBidi" w:hAnsiTheme="majorBidi" w:cstheme="majorBidi"/>
          <w:sz w:val="28"/>
          <w:szCs w:val="28"/>
          <w:lang w:val="kk-KZ"/>
        </w:rPr>
        <w:t xml:space="preserve">, </w:t>
      </w:r>
      <w:proofErr w:type="spellStart"/>
      <w:r w:rsidRPr="007A419D">
        <w:rPr>
          <w:rFonts w:asciiTheme="majorBidi" w:hAnsiTheme="majorBidi" w:cstheme="majorBidi"/>
          <w:sz w:val="28"/>
          <w:szCs w:val="28"/>
          <w:lang w:val="kk-KZ"/>
        </w:rPr>
        <w:t>Youtube</w:t>
      </w:r>
      <w:proofErr w:type="spellEnd"/>
      <w:r w:rsidRPr="007A419D">
        <w:rPr>
          <w:rFonts w:asciiTheme="majorBidi" w:hAnsiTheme="majorBidi" w:cstheme="majorBidi"/>
          <w:sz w:val="28"/>
          <w:szCs w:val="28"/>
          <w:lang w:val="kk-KZ"/>
        </w:rPr>
        <w:t xml:space="preserve"> </w:t>
      </w:r>
      <w:r>
        <w:rPr>
          <w:rFonts w:asciiTheme="majorBidi" w:hAnsiTheme="majorBidi" w:cstheme="majorBidi"/>
          <w:sz w:val="28"/>
          <w:szCs w:val="28"/>
          <w:lang w:val="kk-KZ"/>
        </w:rPr>
        <w:t>сияқты интернет платформалары қолданылады.</w:t>
      </w:r>
    </w:p>
    <w:p w14:paraId="1B6F3B05" w14:textId="77777777" w:rsidR="00DF6349" w:rsidRDefault="00DF6349" w:rsidP="00B80E4A">
      <w:pPr>
        <w:ind w:firstLine="708"/>
        <w:jc w:val="thaiDistribute"/>
        <w:rPr>
          <w:rFonts w:asciiTheme="majorBidi" w:hAnsiTheme="majorBidi" w:cstheme="majorBidi"/>
          <w:sz w:val="28"/>
          <w:szCs w:val="28"/>
          <w:lang w:val="kk-KZ"/>
        </w:rPr>
      </w:pPr>
      <w:r w:rsidRPr="00AE356A">
        <w:rPr>
          <w:rFonts w:asciiTheme="majorBidi" w:hAnsiTheme="majorBidi" w:cstheme="majorBidi"/>
          <w:i/>
          <w:iCs/>
          <w:sz w:val="28"/>
          <w:szCs w:val="28"/>
          <w:lang w:val="kk-KZ"/>
        </w:rPr>
        <w:t>Үшінші тапсырма</w:t>
      </w:r>
      <w:r>
        <w:rPr>
          <w:rFonts w:asciiTheme="majorBidi" w:hAnsiTheme="majorBidi" w:cstheme="majorBidi"/>
          <w:sz w:val="28"/>
          <w:szCs w:val="28"/>
          <w:lang w:val="kk-KZ"/>
        </w:rPr>
        <w:t>. Суреттердің берілген тақырып бойынша негізгі кілт сөздерді, жаңа лексикалық бірліктерді жаттағандығын тексеру үшін суреттегі бейнелердің қытайша атауын айтуды сұраймыз.</w:t>
      </w:r>
    </w:p>
    <w:p w14:paraId="1537EC09" w14:textId="77777777" w:rsidR="00DF6349" w:rsidRPr="00AE356A" w:rsidRDefault="00DF6349" w:rsidP="00B80E4A">
      <w:pPr>
        <w:ind w:firstLine="708"/>
        <w:jc w:val="thaiDistribute"/>
        <w:rPr>
          <w:rFonts w:asciiTheme="majorBidi" w:hAnsiTheme="majorBidi" w:cstheme="majorBidi"/>
          <w:sz w:val="28"/>
          <w:szCs w:val="28"/>
          <w:lang w:val="kk-KZ"/>
        </w:rPr>
      </w:pPr>
      <w:r>
        <w:rPr>
          <w:rFonts w:asciiTheme="majorBidi" w:hAnsiTheme="majorBidi" w:cstheme="majorBidi"/>
          <w:sz w:val="28"/>
          <w:szCs w:val="28"/>
          <w:lang w:val="kk-KZ"/>
        </w:rPr>
        <w:t xml:space="preserve"> </w:t>
      </w:r>
    </w:p>
    <w:p w14:paraId="1D66D81C" w14:textId="77777777" w:rsidR="00DF6349" w:rsidRPr="004D23DA" w:rsidRDefault="00DF6349" w:rsidP="00B80E4A">
      <w:pPr>
        <w:ind w:firstLine="708"/>
        <w:jc w:val="thaiDistribute"/>
        <w:rPr>
          <w:rFonts w:asciiTheme="majorBidi" w:hAnsiTheme="majorBidi" w:cstheme="majorBidi"/>
          <w:sz w:val="28"/>
          <w:szCs w:val="28"/>
          <w:lang w:val="kk-KZ"/>
        </w:rPr>
      </w:pPr>
    </w:p>
    <w:p w14:paraId="0D7D5E8D" w14:textId="77777777" w:rsidR="00DF6349" w:rsidRDefault="00DF6349" w:rsidP="00B80E4A">
      <w:pPr>
        <w:ind w:firstLine="708"/>
        <w:jc w:val="both"/>
        <w:rPr>
          <w:rFonts w:asciiTheme="majorBidi" w:hAnsiTheme="majorBidi" w:cstheme="majorBidi"/>
          <w:sz w:val="28"/>
          <w:szCs w:val="28"/>
          <w:lang w:val="kk-KZ"/>
        </w:rPr>
      </w:pPr>
      <w:r>
        <w:rPr>
          <w:rFonts w:asciiTheme="majorBidi" w:hAnsiTheme="majorBidi" w:cstheme="majorBidi"/>
          <w:noProof/>
          <w:sz w:val="28"/>
          <w:szCs w:val="28"/>
          <w:lang w:eastAsia="ru-RU"/>
        </w:rPr>
        <w:drawing>
          <wp:inline distT="0" distB="0" distL="0" distR="0" wp14:anchorId="737A9951" wp14:editId="4158A825">
            <wp:extent cx="1977966" cy="968721"/>
            <wp:effectExtent l="0" t="0" r="3810" b="0"/>
            <wp:docPr id="2267278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727833" name="Рисунок 226727833"/>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092264" cy="1024699"/>
                    </a:xfrm>
                    <a:prstGeom prst="rect">
                      <a:avLst/>
                    </a:prstGeom>
                  </pic:spPr>
                </pic:pic>
              </a:graphicData>
            </a:graphic>
          </wp:inline>
        </w:drawing>
      </w:r>
      <w:r>
        <w:rPr>
          <w:rFonts w:asciiTheme="majorBidi" w:hAnsiTheme="majorBidi" w:cstheme="majorBidi"/>
          <w:noProof/>
          <w:sz w:val="28"/>
          <w:szCs w:val="28"/>
          <w:lang w:eastAsia="ru-RU"/>
        </w:rPr>
        <w:drawing>
          <wp:inline distT="0" distB="0" distL="0" distR="0" wp14:anchorId="013766B1" wp14:editId="456B4035">
            <wp:extent cx="3130862" cy="1077363"/>
            <wp:effectExtent l="0" t="0" r="0" b="2540"/>
            <wp:docPr id="106284195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841951" name="Рисунок 106284195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429962" cy="1180286"/>
                    </a:xfrm>
                    <a:prstGeom prst="rect">
                      <a:avLst/>
                    </a:prstGeom>
                  </pic:spPr>
                </pic:pic>
              </a:graphicData>
            </a:graphic>
          </wp:inline>
        </w:drawing>
      </w:r>
    </w:p>
    <w:p w14:paraId="1DA0F96D" w14:textId="77777777" w:rsidR="00DF6349" w:rsidRDefault="00DF6349" w:rsidP="00B80E4A">
      <w:pPr>
        <w:ind w:firstLine="708"/>
        <w:jc w:val="both"/>
        <w:rPr>
          <w:rFonts w:asciiTheme="majorBidi" w:hAnsiTheme="majorBidi" w:cstheme="majorBidi"/>
          <w:sz w:val="28"/>
          <w:szCs w:val="28"/>
          <w:lang w:val="kk-KZ"/>
        </w:rPr>
      </w:pPr>
    </w:p>
    <w:p w14:paraId="438D98E6" w14:textId="77777777" w:rsidR="00DF6349" w:rsidRDefault="00DF6349" w:rsidP="00B80E4A">
      <w:pPr>
        <w:jc w:val="both"/>
        <w:rPr>
          <w:rFonts w:asciiTheme="majorBidi" w:hAnsiTheme="majorBidi" w:cstheme="majorBidi"/>
          <w:sz w:val="28"/>
          <w:szCs w:val="28"/>
          <w:lang w:val="kk-KZ"/>
        </w:rPr>
      </w:pPr>
      <w:r>
        <w:rPr>
          <w:rFonts w:asciiTheme="majorBidi" w:hAnsiTheme="majorBidi" w:cstheme="majorBidi"/>
          <w:noProof/>
          <w:sz w:val="28"/>
          <w:szCs w:val="28"/>
          <w:lang w:eastAsia="ru-RU"/>
        </w:rPr>
        <w:drawing>
          <wp:inline distT="0" distB="0" distL="0" distR="0" wp14:anchorId="3E8B1C07" wp14:editId="79BF17A0">
            <wp:extent cx="1347569" cy="1359742"/>
            <wp:effectExtent l="0" t="0" r="0" b="0"/>
            <wp:docPr id="107254794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547942" name="Рисунок 1072547942"/>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535288" cy="1549157"/>
                    </a:xfrm>
                    <a:prstGeom prst="rect">
                      <a:avLst/>
                    </a:prstGeom>
                  </pic:spPr>
                </pic:pic>
              </a:graphicData>
            </a:graphic>
          </wp:inline>
        </w:drawing>
      </w:r>
      <w:r>
        <w:rPr>
          <w:rFonts w:asciiTheme="majorBidi" w:hAnsiTheme="majorBidi" w:cstheme="majorBidi"/>
          <w:noProof/>
          <w:sz w:val="28"/>
          <w:szCs w:val="28"/>
          <w:lang w:eastAsia="ru-RU"/>
        </w:rPr>
        <w:drawing>
          <wp:inline distT="0" distB="0" distL="0" distR="0" wp14:anchorId="32FA4239" wp14:editId="45CB4A2A">
            <wp:extent cx="1773555" cy="1573618"/>
            <wp:effectExtent l="0" t="0" r="4445" b="1270"/>
            <wp:docPr id="45649350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493509" name="Рисунок 456493509"/>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881681" cy="1669554"/>
                    </a:xfrm>
                    <a:prstGeom prst="rect">
                      <a:avLst/>
                    </a:prstGeom>
                  </pic:spPr>
                </pic:pic>
              </a:graphicData>
            </a:graphic>
          </wp:inline>
        </w:drawing>
      </w:r>
      <w:r>
        <w:rPr>
          <w:rFonts w:asciiTheme="majorBidi" w:hAnsiTheme="majorBidi" w:cstheme="majorBidi"/>
          <w:noProof/>
          <w:sz w:val="28"/>
          <w:szCs w:val="28"/>
          <w:lang w:eastAsia="ru-RU"/>
        </w:rPr>
        <w:drawing>
          <wp:inline distT="0" distB="0" distL="0" distR="0" wp14:anchorId="22E915B6" wp14:editId="62F2A289">
            <wp:extent cx="2059913" cy="1360967"/>
            <wp:effectExtent l="0" t="0" r="0" b="0"/>
            <wp:docPr id="56651749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517494" name="Рисунок 566517494"/>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348966" cy="1551942"/>
                    </a:xfrm>
                    <a:prstGeom prst="rect">
                      <a:avLst/>
                    </a:prstGeom>
                  </pic:spPr>
                </pic:pic>
              </a:graphicData>
            </a:graphic>
          </wp:inline>
        </w:drawing>
      </w:r>
      <w:r>
        <w:rPr>
          <w:rFonts w:asciiTheme="majorBidi" w:hAnsiTheme="majorBidi" w:cstheme="majorBidi"/>
          <w:noProof/>
          <w:sz w:val="28"/>
          <w:szCs w:val="28"/>
          <w:lang w:eastAsia="ru-RU"/>
        </w:rPr>
        <w:drawing>
          <wp:inline distT="0" distB="0" distL="0" distR="0" wp14:anchorId="11523D2F" wp14:editId="1B01FEA1">
            <wp:extent cx="2977116" cy="1318260"/>
            <wp:effectExtent l="0" t="0" r="0" b="2540"/>
            <wp:docPr id="53889371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893717" name="Рисунок 538893717"/>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049229" cy="1350191"/>
                    </a:xfrm>
                    <a:prstGeom prst="rect">
                      <a:avLst/>
                    </a:prstGeom>
                  </pic:spPr>
                </pic:pic>
              </a:graphicData>
            </a:graphic>
          </wp:inline>
        </w:drawing>
      </w:r>
    </w:p>
    <w:p w14:paraId="2A2F8247" w14:textId="77777777" w:rsidR="0042608C" w:rsidRDefault="0042608C" w:rsidP="00B80E4A">
      <w:pPr>
        <w:ind w:firstLine="708"/>
        <w:jc w:val="both"/>
        <w:rPr>
          <w:rFonts w:asciiTheme="majorBidi" w:hAnsiTheme="majorBidi" w:cstheme="majorBidi"/>
          <w:sz w:val="28"/>
          <w:szCs w:val="28"/>
          <w:lang w:val="kk-KZ"/>
        </w:rPr>
      </w:pPr>
    </w:p>
    <w:p w14:paraId="7BA5A5A5" w14:textId="77777777" w:rsidR="00DF6349" w:rsidRPr="009652C7" w:rsidRDefault="00DF6349" w:rsidP="00B80E4A">
      <w:pPr>
        <w:ind w:firstLine="708"/>
        <w:jc w:val="both"/>
        <w:rPr>
          <w:rFonts w:asciiTheme="majorBidi" w:hAnsiTheme="majorBidi" w:cstheme="majorBidi"/>
          <w:sz w:val="28"/>
          <w:szCs w:val="28"/>
          <w:lang w:val="kk-KZ"/>
        </w:rPr>
      </w:pPr>
      <w:r>
        <w:rPr>
          <w:rFonts w:asciiTheme="majorBidi" w:hAnsiTheme="majorBidi" w:cstheme="majorBidi"/>
          <w:sz w:val="28"/>
          <w:szCs w:val="28"/>
          <w:lang w:val="kk-KZ"/>
        </w:rPr>
        <w:t xml:space="preserve">Техникалық </w:t>
      </w:r>
      <w:r w:rsidR="007A2A1D">
        <w:rPr>
          <w:rFonts w:asciiTheme="majorBidi" w:hAnsiTheme="majorBidi" w:cstheme="majorBidi"/>
          <w:sz w:val="28"/>
          <w:szCs w:val="28"/>
          <w:lang w:val="kk-KZ"/>
        </w:rPr>
        <w:t xml:space="preserve">мамандықтар студенттерінің қытай тілі бойынша </w:t>
      </w:r>
      <w:proofErr w:type="spellStart"/>
      <w:r w:rsidR="007A2A1D">
        <w:rPr>
          <w:rFonts w:asciiTheme="majorBidi" w:hAnsiTheme="majorBidi" w:cstheme="majorBidi"/>
          <w:sz w:val="28"/>
          <w:szCs w:val="28"/>
          <w:lang w:val="kk-KZ"/>
        </w:rPr>
        <w:t>шеттілдік</w:t>
      </w:r>
      <w:proofErr w:type="spellEnd"/>
      <w:r w:rsidR="007A2A1D">
        <w:rPr>
          <w:rFonts w:asciiTheme="majorBidi" w:hAnsiTheme="majorBidi" w:cstheme="majorBidi"/>
          <w:sz w:val="28"/>
          <w:szCs w:val="28"/>
          <w:lang w:val="kk-KZ"/>
        </w:rPr>
        <w:t xml:space="preserve"> кәсіби-бағытталған </w:t>
      </w:r>
      <w:proofErr w:type="spellStart"/>
      <w:r w:rsidR="007A2A1D">
        <w:rPr>
          <w:rFonts w:asciiTheme="majorBidi" w:hAnsiTheme="majorBidi" w:cstheme="majorBidi"/>
          <w:sz w:val="28"/>
          <w:szCs w:val="28"/>
          <w:lang w:val="kk-KZ"/>
        </w:rPr>
        <w:t>құзыреттілігін</w:t>
      </w:r>
      <w:proofErr w:type="spellEnd"/>
      <w:r>
        <w:rPr>
          <w:rFonts w:asciiTheme="majorBidi" w:hAnsiTheme="majorBidi" w:cstheme="majorBidi"/>
          <w:sz w:val="28"/>
          <w:szCs w:val="28"/>
          <w:lang w:val="kk-KZ"/>
        </w:rPr>
        <w:t xml:space="preserve"> қалыптастырудың келесі кезеңі </w:t>
      </w:r>
      <w:r w:rsidRPr="00E61F51">
        <w:rPr>
          <w:rFonts w:asciiTheme="majorBidi" w:hAnsiTheme="majorBidi" w:cstheme="majorBidi"/>
          <w:b/>
          <w:bCs/>
          <w:sz w:val="28"/>
          <w:szCs w:val="28"/>
          <w:lang w:val="kk-KZ"/>
        </w:rPr>
        <w:t>когнитивтік-тақырыптық кезеңде</w:t>
      </w:r>
      <w:r>
        <w:rPr>
          <w:rFonts w:asciiTheme="majorBidi" w:hAnsiTheme="majorBidi" w:cstheme="majorBidi"/>
          <w:sz w:val="28"/>
          <w:szCs w:val="28"/>
          <w:lang w:val="kk-KZ"/>
        </w:rPr>
        <w:t xml:space="preserve"> қолданылатын негізгі педагогикалық технологиялар: проблемалық жағдаяттық тапсырмалар, тапсырмаға бағытталған оқыту (</w:t>
      </w:r>
      <w:proofErr w:type="spellStart"/>
      <w:r w:rsidRPr="00386063">
        <w:rPr>
          <w:rFonts w:asciiTheme="majorBidi" w:hAnsiTheme="majorBidi" w:cstheme="majorBidi"/>
          <w:sz w:val="28"/>
          <w:szCs w:val="28"/>
          <w:lang w:val="kk-KZ"/>
        </w:rPr>
        <w:t>task</w:t>
      </w:r>
      <w:proofErr w:type="spellEnd"/>
      <w:r w:rsidRPr="00386063">
        <w:rPr>
          <w:rFonts w:asciiTheme="majorBidi" w:hAnsiTheme="majorBidi" w:cstheme="majorBidi"/>
          <w:sz w:val="28"/>
          <w:szCs w:val="28"/>
          <w:lang w:val="kk-KZ"/>
        </w:rPr>
        <w:t xml:space="preserve"> </w:t>
      </w:r>
      <w:proofErr w:type="spellStart"/>
      <w:r w:rsidRPr="00386063">
        <w:rPr>
          <w:rFonts w:asciiTheme="majorBidi" w:hAnsiTheme="majorBidi" w:cstheme="majorBidi"/>
          <w:sz w:val="28"/>
          <w:szCs w:val="28"/>
          <w:lang w:val="kk-KZ"/>
        </w:rPr>
        <w:t>based</w:t>
      </w:r>
      <w:proofErr w:type="spellEnd"/>
      <w:r w:rsidRPr="00386063">
        <w:rPr>
          <w:rFonts w:asciiTheme="majorBidi" w:hAnsiTheme="majorBidi" w:cstheme="majorBidi"/>
          <w:sz w:val="28"/>
          <w:szCs w:val="28"/>
          <w:lang w:val="kk-KZ"/>
        </w:rPr>
        <w:t xml:space="preserve"> </w:t>
      </w:r>
      <w:proofErr w:type="spellStart"/>
      <w:r w:rsidRPr="00386063">
        <w:rPr>
          <w:rFonts w:asciiTheme="majorBidi" w:hAnsiTheme="majorBidi" w:cstheme="majorBidi"/>
          <w:sz w:val="28"/>
          <w:szCs w:val="28"/>
          <w:lang w:val="kk-KZ"/>
        </w:rPr>
        <w:t>learning</w:t>
      </w:r>
      <w:proofErr w:type="spellEnd"/>
      <w:r>
        <w:rPr>
          <w:rFonts w:asciiTheme="majorBidi" w:hAnsiTheme="majorBidi" w:cstheme="majorBidi"/>
          <w:sz w:val="28"/>
          <w:szCs w:val="28"/>
          <w:lang w:val="kk-KZ"/>
        </w:rPr>
        <w:t>), жоба технологиясы</w:t>
      </w:r>
      <w:r w:rsidRPr="00386063">
        <w:rPr>
          <w:rFonts w:asciiTheme="majorBidi" w:hAnsiTheme="majorBidi" w:cstheme="majorBidi"/>
          <w:sz w:val="28"/>
          <w:szCs w:val="28"/>
          <w:lang w:val="kk-KZ"/>
        </w:rPr>
        <w:t xml:space="preserve"> </w:t>
      </w:r>
      <w:r>
        <w:rPr>
          <w:rFonts w:asciiTheme="majorBidi" w:hAnsiTheme="majorBidi" w:cstheme="majorBidi"/>
          <w:sz w:val="28"/>
          <w:szCs w:val="28"/>
          <w:lang w:val="kk-KZ"/>
        </w:rPr>
        <w:t>(</w:t>
      </w:r>
      <w:proofErr w:type="spellStart"/>
      <w:r w:rsidRPr="00386063">
        <w:rPr>
          <w:rFonts w:asciiTheme="majorBidi" w:hAnsiTheme="majorBidi" w:cstheme="majorBidi"/>
          <w:sz w:val="28"/>
          <w:szCs w:val="28"/>
          <w:lang w:val="kk-KZ"/>
        </w:rPr>
        <w:t>project</w:t>
      </w:r>
      <w:proofErr w:type="spellEnd"/>
      <w:r w:rsidRPr="00386063">
        <w:rPr>
          <w:rFonts w:asciiTheme="majorBidi" w:hAnsiTheme="majorBidi" w:cstheme="majorBidi"/>
          <w:sz w:val="28"/>
          <w:szCs w:val="28"/>
          <w:lang w:val="kk-KZ"/>
        </w:rPr>
        <w:t xml:space="preserve"> </w:t>
      </w:r>
      <w:proofErr w:type="spellStart"/>
      <w:r w:rsidRPr="00386063">
        <w:rPr>
          <w:rFonts w:asciiTheme="majorBidi" w:hAnsiTheme="majorBidi" w:cstheme="majorBidi"/>
          <w:sz w:val="28"/>
          <w:szCs w:val="28"/>
          <w:lang w:val="kk-KZ"/>
        </w:rPr>
        <w:t>based</w:t>
      </w:r>
      <w:proofErr w:type="spellEnd"/>
      <w:r w:rsidRPr="00386063">
        <w:rPr>
          <w:rFonts w:asciiTheme="majorBidi" w:hAnsiTheme="majorBidi" w:cstheme="majorBidi"/>
          <w:sz w:val="28"/>
          <w:szCs w:val="28"/>
          <w:lang w:val="kk-KZ"/>
        </w:rPr>
        <w:t xml:space="preserve"> </w:t>
      </w:r>
      <w:proofErr w:type="spellStart"/>
      <w:r w:rsidRPr="00386063">
        <w:rPr>
          <w:rFonts w:asciiTheme="majorBidi" w:hAnsiTheme="majorBidi" w:cstheme="majorBidi"/>
          <w:sz w:val="28"/>
          <w:szCs w:val="28"/>
          <w:lang w:val="kk-KZ"/>
        </w:rPr>
        <w:t>learning</w:t>
      </w:r>
      <w:proofErr w:type="spellEnd"/>
      <w:r>
        <w:rPr>
          <w:rFonts w:asciiTheme="majorBidi" w:hAnsiTheme="majorBidi" w:cstheme="majorBidi"/>
          <w:sz w:val="28"/>
          <w:szCs w:val="28"/>
          <w:lang w:val="kk-KZ"/>
        </w:rPr>
        <w:t xml:space="preserve">). Сонымен қатар, репродуктивті және </w:t>
      </w:r>
      <w:proofErr w:type="spellStart"/>
      <w:r>
        <w:rPr>
          <w:rFonts w:asciiTheme="majorBidi" w:hAnsiTheme="majorBidi" w:cstheme="majorBidi"/>
          <w:sz w:val="28"/>
          <w:szCs w:val="28"/>
          <w:lang w:val="kk-KZ"/>
        </w:rPr>
        <w:t>продуктивті</w:t>
      </w:r>
      <w:proofErr w:type="spellEnd"/>
      <w:r>
        <w:rPr>
          <w:rFonts w:asciiTheme="majorBidi" w:hAnsiTheme="majorBidi" w:cstheme="majorBidi"/>
          <w:sz w:val="28"/>
          <w:szCs w:val="28"/>
          <w:lang w:val="kk-KZ"/>
        </w:rPr>
        <w:t xml:space="preserve"> түрдегі жаттығулар орындалады. Тілдің функционалдық қолдану қызметі, яғни кәсіби бағытта қолдану іске қосылады. Бұл кезеңде техникалық бағыт маманының кәсіби қызметте орын алатын барлық іскерлік қатынас формалары қолдануы мүмкін. Дегенмен, берілген тақырып аясында нұсқау беру, сұхбат, келіссөз, сипаттау, жиналыс формаларын қолданамыз. </w:t>
      </w:r>
    </w:p>
    <w:p w14:paraId="1CD0B290" w14:textId="77777777" w:rsidR="00DF6349" w:rsidRDefault="00DF6349" w:rsidP="00B80E4A">
      <w:pPr>
        <w:ind w:firstLine="708"/>
        <w:jc w:val="both"/>
        <w:rPr>
          <w:rFonts w:asciiTheme="majorBidi" w:hAnsiTheme="majorBidi" w:cstheme="majorBidi"/>
          <w:sz w:val="28"/>
          <w:szCs w:val="28"/>
          <w:lang w:val="kk-KZ"/>
        </w:rPr>
      </w:pPr>
      <w:r w:rsidRPr="00FF6FF5">
        <w:rPr>
          <w:rFonts w:asciiTheme="majorBidi" w:hAnsiTheme="majorBidi" w:cstheme="majorBidi"/>
          <w:i/>
          <w:iCs/>
          <w:sz w:val="28"/>
          <w:szCs w:val="28"/>
          <w:lang w:val="kk-KZ"/>
        </w:rPr>
        <w:t>Төртінші тапсырма</w:t>
      </w:r>
      <w:r>
        <w:rPr>
          <w:rFonts w:asciiTheme="majorBidi" w:hAnsiTheme="majorBidi" w:cstheme="majorBidi"/>
          <w:sz w:val="28"/>
          <w:szCs w:val="28"/>
          <w:lang w:val="kk-KZ"/>
        </w:rPr>
        <w:t xml:space="preserve">. Студенттердің қауіпсіздік техникасы тақырыбындағы білімдерін қытай тіліндегі </w:t>
      </w:r>
      <w:proofErr w:type="spellStart"/>
      <w:r>
        <w:rPr>
          <w:rFonts w:asciiTheme="majorBidi" w:hAnsiTheme="majorBidi" w:cstheme="majorBidi"/>
          <w:sz w:val="28"/>
          <w:szCs w:val="28"/>
          <w:lang w:val="kk-KZ"/>
        </w:rPr>
        <w:t>дискурста</w:t>
      </w:r>
      <w:proofErr w:type="spellEnd"/>
      <w:r>
        <w:rPr>
          <w:rFonts w:asciiTheme="majorBidi" w:hAnsiTheme="majorBidi" w:cstheme="majorBidi"/>
          <w:sz w:val="28"/>
          <w:szCs w:val="28"/>
          <w:lang w:val="kk-KZ"/>
        </w:rPr>
        <w:t xml:space="preserve"> орынды қолдану үшін практика жүзіндегі орындалатын тапсырмаларды қолданамыз. Топтағы студенттер жұптарға немесе кіші топтарға бөліне отырып тапсырмаға </w:t>
      </w:r>
      <w:r>
        <w:rPr>
          <w:rFonts w:asciiTheme="majorBidi" w:hAnsiTheme="majorBidi" w:cstheme="majorBidi"/>
          <w:sz w:val="28"/>
          <w:szCs w:val="28"/>
          <w:lang w:val="kk-KZ"/>
        </w:rPr>
        <w:lastRenderedPageBreak/>
        <w:t xml:space="preserve">бағытталған оқыту технологиясы бойынша оқытушы тарапынан берілген сұрақтарға жауап іздейді. </w:t>
      </w:r>
    </w:p>
    <w:p w14:paraId="0D5F0F50" w14:textId="77777777" w:rsidR="00DF6349" w:rsidRDefault="00DF6349" w:rsidP="00B80E4A">
      <w:pPr>
        <w:ind w:firstLine="708"/>
        <w:jc w:val="both"/>
        <w:rPr>
          <w:rFonts w:asciiTheme="majorBidi" w:hAnsiTheme="majorBidi" w:cstheme="majorBidi"/>
          <w:sz w:val="28"/>
          <w:szCs w:val="28"/>
          <w:lang w:val="kk-KZ"/>
        </w:rPr>
      </w:pPr>
      <w:r>
        <w:rPr>
          <w:rFonts w:asciiTheme="majorBidi" w:hAnsiTheme="majorBidi" w:cstheme="majorBidi"/>
          <w:sz w:val="28"/>
          <w:szCs w:val="28"/>
          <w:lang w:val="kk-KZ"/>
        </w:rPr>
        <w:t xml:space="preserve">Ол үшін ең алдымен, топтық </w:t>
      </w:r>
      <w:r w:rsidRPr="00FB72CC">
        <w:rPr>
          <w:rFonts w:asciiTheme="majorBidi" w:hAnsiTheme="majorBidi" w:cstheme="majorBidi"/>
          <w:i/>
          <w:iCs/>
          <w:sz w:val="28"/>
          <w:szCs w:val="28"/>
          <w:lang w:val="kk-KZ"/>
        </w:rPr>
        <w:t>жаңа тақырып мәтінімен</w:t>
      </w:r>
      <w:r>
        <w:rPr>
          <w:rFonts w:asciiTheme="majorBidi" w:hAnsiTheme="majorBidi" w:cstheme="majorBidi"/>
          <w:sz w:val="28"/>
          <w:szCs w:val="28"/>
          <w:lang w:val="kk-KZ"/>
        </w:rPr>
        <w:t xml:space="preserve"> танысу, аудару, талдау жұмыстары жүргізіледі. </w:t>
      </w:r>
      <w:r>
        <w:rPr>
          <w:rFonts w:ascii="Times New Roman" w:hAnsi="Times New Roman"/>
          <w:sz w:val="28"/>
          <w:szCs w:val="28"/>
          <w:lang w:val="kk-KZ"/>
        </w:rPr>
        <w:t>К</w:t>
      </w:r>
      <w:r w:rsidRPr="00DD30CC">
        <w:rPr>
          <w:rFonts w:ascii="Times New Roman" w:hAnsi="Times New Roman"/>
          <w:sz w:val="28"/>
          <w:szCs w:val="28"/>
          <w:lang w:val="kk-KZ"/>
        </w:rPr>
        <w:t xml:space="preserve">әсіби түрдегі мәтіндер студенттердің техникалық </w:t>
      </w:r>
      <w:proofErr w:type="spellStart"/>
      <w:r w:rsidRPr="00DD30CC">
        <w:rPr>
          <w:rFonts w:ascii="Times New Roman" w:hAnsi="Times New Roman"/>
          <w:sz w:val="28"/>
          <w:szCs w:val="28"/>
          <w:lang w:val="kk-KZ"/>
        </w:rPr>
        <w:t>шеттілдік</w:t>
      </w:r>
      <w:proofErr w:type="spellEnd"/>
      <w:r w:rsidRPr="00DD30CC">
        <w:rPr>
          <w:rFonts w:ascii="Times New Roman" w:hAnsi="Times New Roman"/>
          <w:sz w:val="28"/>
          <w:szCs w:val="28"/>
          <w:lang w:val="kk-KZ"/>
        </w:rPr>
        <w:t xml:space="preserve"> білім беруінде </w:t>
      </w:r>
      <w:proofErr w:type="spellStart"/>
      <w:r w:rsidRPr="00DD30CC">
        <w:rPr>
          <w:rFonts w:ascii="Times New Roman" w:hAnsi="Times New Roman"/>
          <w:sz w:val="28"/>
          <w:szCs w:val="28"/>
          <w:lang w:val="kk-KZ"/>
        </w:rPr>
        <w:t>когнитивті</w:t>
      </w:r>
      <w:proofErr w:type="spellEnd"/>
      <w:r w:rsidRPr="00DD30CC">
        <w:rPr>
          <w:rFonts w:ascii="Times New Roman" w:hAnsi="Times New Roman"/>
          <w:sz w:val="28"/>
          <w:szCs w:val="28"/>
          <w:lang w:val="kk-KZ"/>
        </w:rPr>
        <w:t xml:space="preserve">-концептуалды деңгейде </w:t>
      </w:r>
      <w:r>
        <w:rPr>
          <w:rFonts w:ascii="Times New Roman" w:hAnsi="Times New Roman"/>
          <w:sz w:val="28"/>
          <w:szCs w:val="28"/>
          <w:lang w:val="kk-KZ"/>
        </w:rPr>
        <w:t>кәсіби</w:t>
      </w:r>
      <w:r w:rsidRPr="00B80086">
        <w:rPr>
          <w:rFonts w:ascii="Times New Roman" w:hAnsi="Times New Roman"/>
          <w:sz w:val="28"/>
          <w:szCs w:val="28"/>
          <w:lang w:val="kk-KZ"/>
        </w:rPr>
        <w:t>-</w:t>
      </w:r>
      <w:r>
        <w:rPr>
          <w:rFonts w:ascii="Times New Roman" w:hAnsi="Times New Roman"/>
          <w:sz w:val="28"/>
          <w:szCs w:val="28"/>
          <w:lang w:val="kk-KZ"/>
        </w:rPr>
        <w:t>бағытталған</w:t>
      </w:r>
      <w:r w:rsidRPr="00DD30CC">
        <w:rPr>
          <w:rFonts w:ascii="Times New Roman" w:hAnsi="Times New Roman"/>
          <w:sz w:val="28"/>
          <w:szCs w:val="28"/>
          <w:lang w:val="kk-KZ"/>
        </w:rPr>
        <w:t xml:space="preserve"> </w:t>
      </w:r>
      <w:proofErr w:type="spellStart"/>
      <w:r w:rsidRPr="00DD30CC">
        <w:rPr>
          <w:rFonts w:ascii="Times New Roman" w:hAnsi="Times New Roman"/>
          <w:sz w:val="28"/>
          <w:szCs w:val="28"/>
          <w:lang w:val="kk-KZ"/>
        </w:rPr>
        <w:t>құзыреттілі</w:t>
      </w:r>
      <w:r>
        <w:rPr>
          <w:rFonts w:ascii="Times New Roman" w:hAnsi="Times New Roman"/>
          <w:sz w:val="28"/>
          <w:szCs w:val="28"/>
          <w:lang w:val="kk-KZ"/>
        </w:rPr>
        <w:t>гін</w:t>
      </w:r>
      <w:proofErr w:type="spellEnd"/>
      <w:r w:rsidRPr="00DD30CC">
        <w:rPr>
          <w:rFonts w:ascii="Times New Roman" w:hAnsi="Times New Roman"/>
          <w:sz w:val="28"/>
          <w:szCs w:val="28"/>
          <w:lang w:val="kk-KZ"/>
        </w:rPr>
        <w:t xml:space="preserve"> дамытады. Мәтінді таңдау кезінде оңың түпнұсқалығына, техникалық бағытталуына, мазмұнының  өзектілігіне, қытай тілін үйренушілердің тілді меңгеру деңгейіне аса назар аудару керек. Ұсынылған техникалық </w:t>
      </w:r>
      <w:proofErr w:type="spellStart"/>
      <w:r w:rsidRPr="00DD30CC">
        <w:rPr>
          <w:rFonts w:ascii="Times New Roman" w:hAnsi="Times New Roman"/>
          <w:sz w:val="28"/>
          <w:szCs w:val="28"/>
          <w:lang w:val="kk-KZ"/>
        </w:rPr>
        <w:t>бейіндегі</w:t>
      </w:r>
      <w:proofErr w:type="spellEnd"/>
      <w:r w:rsidRPr="00DD30CC">
        <w:rPr>
          <w:rFonts w:ascii="Times New Roman" w:hAnsi="Times New Roman"/>
          <w:sz w:val="28"/>
          <w:szCs w:val="28"/>
          <w:lang w:val="kk-KZ"/>
        </w:rPr>
        <w:t xml:space="preserve"> мәтіндер студенттердің  мамандық бойынша  лексикалық бірліктер мен концептуалды аппаратын қабылдауына әсер етеді, бұл бағыттағы негізгі түсініктерді талдауды және топтастыруды үйретеді. </w:t>
      </w:r>
      <w:r>
        <w:rPr>
          <w:rFonts w:asciiTheme="majorBidi" w:hAnsiTheme="majorBidi" w:cstheme="majorBidi"/>
          <w:sz w:val="28"/>
          <w:szCs w:val="28"/>
          <w:lang w:val="kk-KZ"/>
        </w:rPr>
        <w:t xml:space="preserve">Мәтінмен жұмыс аяқталғаннан кейін оқытушы студенттерге тақырып шеңберінде кәсіптік жағдаятқа негізделген тапсырма ұсынады. Студенттер өз жұбына мұнай және газ </w:t>
      </w:r>
      <w:proofErr w:type="spellStart"/>
      <w:r>
        <w:rPr>
          <w:rFonts w:asciiTheme="majorBidi" w:hAnsiTheme="majorBidi" w:cstheme="majorBidi"/>
          <w:sz w:val="28"/>
          <w:szCs w:val="28"/>
          <w:lang w:val="kk-KZ"/>
        </w:rPr>
        <w:t>өндірісіндегі</w:t>
      </w:r>
      <w:proofErr w:type="spellEnd"/>
      <w:r>
        <w:rPr>
          <w:rFonts w:asciiTheme="majorBidi" w:hAnsiTheme="majorBidi" w:cstheme="majorBidi"/>
          <w:sz w:val="28"/>
          <w:szCs w:val="28"/>
          <w:lang w:val="kk-KZ"/>
        </w:rPr>
        <w:t xml:space="preserve"> қауіпсіздік техникасы бойынша нұсқаулық түрлеріне қарай нұсқау жүргізеді. </w:t>
      </w:r>
    </w:p>
    <w:p w14:paraId="12DB311A" w14:textId="77777777" w:rsidR="00DF6349" w:rsidRPr="005D20BF" w:rsidRDefault="00DF6349" w:rsidP="005D7C0E">
      <w:pPr>
        <w:pStyle w:val="a3"/>
        <w:numPr>
          <w:ilvl w:val="0"/>
          <w:numId w:val="22"/>
        </w:numPr>
        <w:spacing w:after="0" w:line="240" w:lineRule="auto"/>
        <w:rPr>
          <w:rFonts w:asciiTheme="majorBidi" w:hAnsiTheme="majorBidi" w:cstheme="majorBidi"/>
          <w:sz w:val="28"/>
          <w:szCs w:val="28"/>
          <w:lang w:val="kk-KZ"/>
        </w:rPr>
      </w:pPr>
      <w:r w:rsidRPr="005D20BF">
        <w:rPr>
          <w:rFonts w:asciiTheme="majorBidi" w:hAnsiTheme="majorBidi" w:cstheme="majorBidi"/>
          <w:sz w:val="28"/>
          <w:szCs w:val="28"/>
          <w:lang w:val="kk-KZ"/>
        </w:rPr>
        <w:t>职业安全简报</w:t>
      </w:r>
    </w:p>
    <w:p w14:paraId="7DF77F65" w14:textId="77777777" w:rsidR="00DF6349" w:rsidRPr="00DB490D" w:rsidRDefault="00DF6349" w:rsidP="005D7C0E">
      <w:pPr>
        <w:pStyle w:val="a3"/>
        <w:numPr>
          <w:ilvl w:val="0"/>
          <w:numId w:val="22"/>
        </w:numPr>
        <w:spacing w:after="0" w:line="240" w:lineRule="auto"/>
        <w:rPr>
          <w:rFonts w:asciiTheme="majorBidi" w:hAnsiTheme="majorBidi" w:cstheme="majorBidi"/>
          <w:sz w:val="28"/>
          <w:szCs w:val="28"/>
          <w:lang w:val="kk-KZ"/>
        </w:rPr>
      </w:pPr>
      <w:r w:rsidRPr="00DB490D">
        <w:rPr>
          <w:rFonts w:asciiTheme="majorBidi" w:hAnsiTheme="majorBidi" w:cstheme="majorBidi"/>
          <w:sz w:val="28"/>
          <w:szCs w:val="28"/>
          <w:lang w:val="kk-KZ"/>
        </w:rPr>
        <w:t>介绍性；</w:t>
      </w:r>
    </w:p>
    <w:p w14:paraId="1ADF3470" w14:textId="77777777" w:rsidR="00DF6349" w:rsidRPr="00DB490D" w:rsidRDefault="00DF6349" w:rsidP="005D7C0E">
      <w:pPr>
        <w:pStyle w:val="a3"/>
        <w:numPr>
          <w:ilvl w:val="0"/>
          <w:numId w:val="22"/>
        </w:numPr>
        <w:spacing w:after="0" w:line="240" w:lineRule="auto"/>
        <w:rPr>
          <w:rFonts w:asciiTheme="majorBidi" w:hAnsiTheme="majorBidi" w:cstheme="majorBidi"/>
          <w:sz w:val="28"/>
          <w:szCs w:val="28"/>
          <w:lang w:val="kk-KZ"/>
        </w:rPr>
      </w:pPr>
      <w:r w:rsidRPr="00DB490D">
        <w:rPr>
          <w:rFonts w:asciiTheme="majorBidi" w:hAnsiTheme="majorBidi" w:cstheme="majorBidi"/>
          <w:sz w:val="28"/>
          <w:szCs w:val="28"/>
          <w:lang w:val="kk-KZ"/>
        </w:rPr>
        <w:t>工作场所的初级；</w:t>
      </w:r>
    </w:p>
    <w:p w14:paraId="7FEB71FE" w14:textId="77777777" w:rsidR="00DF6349" w:rsidRPr="00DB490D" w:rsidRDefault="00DF6349" w:rsidP="005D7C0E">
      <w:pPr>
        <w:pStyle w:val="a3"/>
        <w:numPr>
          <w:ilvl w:val="0"/>
          <w:numId w:val="22"/>
        </w:numPr>
        <w:spacing w:after="0" w:line="240" w:lineRule="auto"/>
        <w:rPr>
          <w:rFonts w:asciiTheme="majorBidi" w:hAnsiTheme="majorBidi" w:cstheme="majorBidi"/>
          <w:sz w:val="28"/>
          <w:szCs w:val="28"/>
          <w:lang w:val="kk-KZ"/>
        </w:rPr>
      </w:pPr>
      <w:r w:rsidRPr="00DB490D">
        <w:rPr>
          <w:rFonts w:asciiTheme="majorBidi" w:hAnsiTheme="majorBidi" w:cstheme="majorBidi"/>
          <w:sz w:val="28"/>
          <w:szCs w:val="28"/>
          <w:lang w:val="kk-KZ"/>
        </w:rPr>
        <w:t>重复；</w:t>
      </w:r>
    </w:p>
    <w:p w14:paraId="06811E27" w14:textId="77777777" w:rsidR="00DF6349" w:rsidRPr="00DB490D" w:rsidRDefault="00DF6349" w:rsidP="005D7C0E">
      <w:pPr>
        <w:pStyle w:val="a3"/>
        <w:numPr>
          <w:ilvl w:val="0"/>
          <w:numId w:val="22"/>
        </w:numPr>
        <w:spacing w:after="0" w:line="240" w:lineRule="auto"/>
        <w:rPr>
          <w:rFonts w:asciiTheme="majorBidi" w:hAnsiTheme="majorBidi" w:cstheme="majorBidi"/>
          <w:sz w:val="28"/>
          <w:szCs w:val="28"/>
          <w:lang w:val="kk-KZ"/>
        </w:rPr>
      </w:pPr>
      <w:r w:rsidRPr="00DB490D">
        <w:rPr>
          <w:rFonts w:asciiTheme="majorBidi" w:hAnsiTheme="majorBidi" w:cstheme="majorBidi"/>
          <w:sz w:val="28"/>
          <w:szCs w:val="28"/>
          <w:lang w:val="kk-KZ"/>
        </w:rPr>
        <w:t>计划外；</w:t>
      </w:r>
    </w:p>
    <w:p w14:paraId="226E81D5" w14:textId="77777777" w:rsidR="00DF6349" w:rsidRPr="00DB490D" w:rsidRDefault="00DF6349" w:rsidP="005D7C0E">
      <w:pPr>
        <w:pStyle w:val="a3"/>
        <w:numPr>
          <w:ilvl w:val="0"/>
          <w:numId w:val="22"/>
        </w:numPr>
        <w:spacing w:after="0" w:line="240" w:lineRule="auto"/>
        <w:jc w:val="both"/>
        <w:rPr>
          <w:rFonts w:asciiTheme="majorBidi" w:hAnsiTheme="majorBidi" w:cstheme="majorBidi"/>
          <w:sz w:val="28"/>
          <w:szCs w:val="28"/>
          <w:lang w:val="kk-KZ"/>
        </w:rPr>
      </w:pPr>
      <w:r w:rsidRPr="00DB490D">
        <w:rPr>
          <w:rFonts w:asciiTheme="majorBidi" w:hAnsiTheme="majorBidi" w:cstheme="majorBidi"/>
          <w:sz w:val="28"/>
          <w:szCs w:val="28"/>
          <w:lang w:val="kk-KZ"/>
        </w:rPr>
        <w:t>目标。</w:t>
      </w:r>
    </w:p>
    <w:p w14:paraId="04777CAF" w14:textId="77777777" w:rsidR="00DF6349" w:rsidRDefault="00DF6349" w:rsidP="00B80E4A">
      <w:pPr>
        <w:ind w:firstLine="708"/>
        <w:jc w:val="both"/>
        <w:rPr>
          <w:rFonts w:asciiTheme="majorBidi" w:hAnsiTheme="majorBidi" w:cstheme="majorBidi"/>
          <w:sz w:val="28"/>
          <w:szCs w:val="28"/>
          <w:lang w:val="kk-KZ"/>
        </w:rPr>
      </w:pPr>
      <w:r>
        <w:rPr>
          <w:rFonts w:asciiTheme="majorBidi" w:hAnsiTheme="majorBidi" w:cstheme="majorBidi"/>
          <w:sz w:val="28"/>
          <w:szCs w:val="28"/>
          <w:lang w:val="kk-KZ"/>
        </w:rPr>
        <w:t xml:space="preserve">Әр жұп өзара нұсқаулық береді, оқытушы студенттердің коммуникативтік біліктіліктерін ынталандырады, тежемейді, қажет жағдайда түзетулер енгізеді. </w:t>
      </w:r>
    </w:p>
    <w:p w14:paraId="76F6F0CE" w14:textId="77777777" w:rsidR="00DF6349" w:rsidRDefault="00DF6349" w:rsidP="00B80E4A">
      <w:pPr>
        <w:ind w:firstLine="708"/>
        <w:jc w:val="both"/>
        <w:rPr>
          <w:rFonts w:asciiTheme="majorBidi" w:hAnsiTheme="majorBidi" w:cstheme="majorBidi"/>
          <w:sz w:val="28"/>
          <w:szCs w:val="28"/>
          <w:lang w:val="kk-KZ"/>
        </w:rPr>
      </w:pPr>
      <w:r w:rsidRPr="00D5030F">
        <w:rPr>
          <w:rFonts w:asciiTheme="majorBidi" w:hAnsiTheme="majorBidi" w:cstheme="majorBidi"/>
          <w:i/>
          <w:iCs/>
          <w:sz w:val="28"/>
          <w:szCs w:val="28"/>
          <w:lang w:val="kk-KZ"/>
        </w:rPr>
        <w:t>Бесінші тапсырма</w:t>
      </w:r>
      <w:r>
        <w:rPr>
          <w:rFonts w:asciiTheme="majorBidi" w:hAnsiTheme="majorBidi" w:cstheme="majorBidi"/>
          <w:sz w:val="28"/>
          <w:szCs w:val="28"/>
          <w:lang w:val="kk-KZ"/>
        </w:rPr>
        <w:t>. Студенттердің тақырып бойынша білімдері мен ізденістерін тереңдету мақсатында келесі жоба дайындау технологиясы бойынша тапсырма беріледі. Ол үшін студенттер төрт</w:t>
      </w:r>
      <w:r w:rsidRPr="00D5030F">
        <w:rPr>
          <w:rFonts w:asciiTheme="majorBidi" w:hAnsiTheme="majorBidi" w:cstheme="majorBidi"/>
          <w:sz w:val="28"/>
          <w:szCs w:val="28"/>
          <w:lang w:val="kk-KZ"/>
        </w:rPr>
        <w:t>-</w:t>
      </w:r>
      <w:r>
        <w:rPr>
          <w:rFonts w:asciiTheme="majorBidi" w:hAnsiTheme="majorBidi" w:cstheme="majorBidi"/>
          <w:sz w:val="28"/>
          <w:szCs w:val="28"/>
          <w:lang w:val="kk-KZ"/>
        </w:rPr>
        <w:t xml:space="preserve">бес адамнан топқа бөлініп келесі тақырыптар бойынша зерттеу жұмысын жүргізеді, алынған нәтижені презентация ретінде басқа топ студенттеріне ұсынады. Жоба дайындау мақсаты студенттердің кәсіби мамандандырылған тақырып бойынша қытай тілінде білімдерін тереңдетіп қана қоймай, қытайлық жұмыс жүргізу әдебін түсіне отырып коммуникацияға түсу мүмкіндігін жоғарылату болып табылады. Жоба технологиясын орындау барысында студенттердің бойында қытай тілі бойынша </w:t>
      </w:r>
      <w:proofErr w:type="spellStart"/>
      <w:r>
        <w:rPr>
          <w:rFonts w:asciiTheme="majorBidi" w:hAnsiTheme="majorBidi" w:cstheme="majorBidi"/>
          <w:sz w:val="28"/>
          <w:szCs w:val="28"/>
          <w:lang w:val="kk-KZ"/>
        </w:rPr>
        <w:t>шеттілдік</w:t>
      </w:r>
      <w:proofErr w:type="spellEnd"/>
      <w:r>
        <w:rPr>
          <w:rFonts w:asciiTheme="majorBidi" w:hAnsiTheme="majorBidi" w:cstheme="majorBidi"/>
          <w:sz w:val="28"/>
          <w:szCs w:val="28"/>
          <w:lang w:val="kk-KZ"/>
        </w:rPr>
        <w:t xml:space="preserve"> кәсіби</w:t>
      </w:r>
      <w:r w:rsidRPr="00C97D8E">
        <w:rPr>
          <w:rFonts w:asciiTheme="majorBidi" w:hAnsiTheme="majorBidi" w:cstheme="majorBidi"/>
          <w:sz w:val="28"/>
          <w:szCs w:val="28"/>
          <w:lang w:val="kk-KZ"/>
        </w:rPr>
        <w:t>-</w:t>
      </w:r>
      <w:r>
        <w:rPr>
          <w:rFonts w:asciiTheme="majorBidi" w:hAnsiTheme="majorBidi" w:cstheme="majorBidi"/>
          <w:sz w:val="28"/>
          <w:szCs w:val="28"/>
          <w:lang w:val="kk-KZ"/>
        </w:rPr>
        <w:t xml:space="preserve">бағытталған құзыреттілік құрамындағы барлық </w:t>
      </w:r>
      <w:proofErr w:type="spellStart"/>
      <w:r>
        <w:rPr>
          <w:rFonts w:asciiTheme="majorBidi" w:hAnsiTheme="majorBidi" w:cstheme="majorBidi"/>
          <w:sz w:val="28"/>
          <w:szCs w:val="28"/>
          <w:lang w:val="kk-KZ"/>
        </w:rPr>
        <w:t>субқұзыреттіліктер</w:t>
      </w:r>
      <w:proofErr w:type="spellEnd"/>
      <w:r>
        <w:rPr>
          <w:rFonts w:asciiTheme="majorBidi" w:hAnsiTheme="majorBidi" w:cstheme="majorBidi"/>
          <w:sz w:val="28"/>
          <w:szCs w:val="28"/>
          <w:lang w:val="kk-KZ"/>
        </w:rPr>
        <w:t>, әсіресе кәсіби</w:t>
      </w:r>
      <w:r>
        <w:rPr>
          <w:rFonts w:asciiTheme="majorBidi" w:hAnsiTheme="majorBidi" w:cstheme="majorBidi" w:hint="eastAsia"/>
          <w:sz w:val="28"/>
          <w:szCs w:val="28"/>
          <w:lang w:val="kk-KZ"/>
        </w:rPr>
        <w:t>-</w:t>
      </w:r>
      <w:r>
        <w:rPr>
          <w:rFonts w:asciiTheme="majorBidi" w:hAnsiTheme="majorBidi" w:cstheme="majorBidi"/>
          <w:sz w:val="28"/>
          <w:szCs w:val="28"/>
          <w:lang w:val="kk-KZ"/>
        </w:rPr>
        <w:t xml:space="preserve">түсіндірмелі және </w:t>
      </w:r>
      <w:r w:rsidR="00797076">
        <w:rPr>
          <w:rFonts w:asciiTheme="majorBidi" w:hAnsiTheme="majorBidi" w:cstheme="majorBidi"/>
          <w:sz w:val="28"/>
          <w:szCs w:val="28"/>
          <w:lang w:val="kk-KZ"/>
        </w:rPr>
        <w:t>ақпараттық-технологиялық</w:t>
      </w:r>
      <w:r>
        <w:rPr>
          <w:rFonts w:asciiTheme="majorBidi" w:hAnsiTheme="majorBidi" w:cstheme="majorBidi"/>
          <w:sz w:val="28"/>
          <w:szCs w:val="28"/>
          <w:lang w:val="kk-KZ"/>
        </w:rPr>
        <w:t xml:space="preserve"> </w:t>
      </w:r>
      <w:proofErr w:type="spellStart"/>
      <w:r>
        <w:rPr>
          <w:rFonts w:asciiTheme="majorBidi" w:hAnsiTheme="majorBidi" w:cstheme="majorBidi"/>
          <w:sz w:val="28"/>
          <w:szCs w:val="28"/>
          <w:lang w:val="kk-KZ"/>
        </w:rPr>
        <w:t>субқұзыреттіліктер</w:t>
      </w:r>
      <w:proofErr w:type="spellEnd"/>
      <w:r>
        <w:rPr>
          <w:rFonts w:asciiTheme="majorBidi" w:hAnsiTheme="majorBidi" w:cstheme="majorBidi"/>
          <w:sz w:val="28"/>
          <w:szCs w:val="28"/>
          <w:lang w:val="kk-KZ"/>
        </w:rPr>
        <w:t xml:space="preserve"> қарқынды дами түседі. Жоба дайындау мақсатында келесі тақырыптар шеңберінде жұмыс жүргізу ұсынылады. </w:t>
      </w:r>
    </w:p>
    <w:p w14:paraId="7A81079E" w14:textId="77777777" w:rsidR="00383576" w:rsidRDefault="00383576" w:rsidP="00B80E4A">
      <w:pPr>
        <w:pStyle w:val="a3"/>
        <w:spacing w:after="0" w:line="240" w:lineRule="auto"/>
        <w:ind w:left="0"/>
        <w:jc w:val="center"/>
        <w:rPr>
          <w:rFonts w:asciiTheme="majorBidi" w:hAnsiTheme="majorBidi" w:cstheme="majorBidi"/>
          <w:b/>
          <w:bCs/>
          <w:sz w:val="28"/>
          <w:szCs w:val="28"/>
          <w:lang w:val="kk-KZ"/>
        </w:rPr>
      </w:pPr>
    </w:p>
    <w:p w14:paraId="430E311C" w14:textId="77777777" w:rsidR="00DF6349" w:rsidRPr="00383576" w:rsidRDefault="00DF6349" w:rsidP="00B80E4A">
      <w:pPr>
        <w:jc w:val="center"/>
        <w:rPr>
          <w:rFonts w:asciiTheme="majorBidi" w:hAnsiTheme="majorBidi" w:cstheme="majorBidi"/>
          <w:b/>
          <w:bCs/>
          <w:sz w:val="28"/>
          <w:szCs w:val="28"/>
          <w:lang w:val="kk-KZ"/>
        </w:rPr>
      </w:pPr>
      <w:r w:rsidRPr="00383576">
        <w:rPr>
          <w:rFonts w:asciiTheme="majorBidi" w:hAnsiTheme="majorBidi" w:cstheme="majorBidi"/>
          <w:b/>
          <w:bCs/>
          <w:sz w:val="28"/>
          <w:szCs w:val="28"/>
          <w:lang w:val="kk-KZ"/>
        </w:rPr>
        <w:t>石油和天然气行业的安全挑战</w:t>
      </w:r>
    </w:p>
    <w:p w14:paraId="127ECAA1" w14:textId="77777777" w:rsidR="00DF6349" w:rsidRPr="00050BFF" w:rsidRDefault="00DF6349" w:rsidP="00B80E4A">
      <w:pPr>
        <w:ind w:firstLine="708"/>
        <w:jc w:val="both"/>
        <w:rPr>
          <w:rFonts w:asciiTheme="majorBidi" w:hAnsiTheme="majorBidi" w:cstheme="majorBidi"/>
          <w:sz w:val="28"/>
          <w:szCs w:val="28"/>
        </w:rPr>
      </w:pPr>
    </w:p>
    <w:p w14:paraId="25303298" w14:textId="77777777" w:rsidR="00DF6349" w:rsidRDefault="00DF6349" w:rsidP="00B80E4A">
      <w:pPr>
        <w:ind w:firstLine="708"/>
        <w:jc w:val="both"/>
        <w:rPr>
          <w:rFonts w:asciiTheme="majorBidi" w:hAnsiTheme="majorBidi" w:cstheme="majorBidi"/>
          <w:sz w:val="28"/>
          <w:szCs w:val="28"/>
          <w:lang w:val="kk-KZ"/>
        </w:rPr>
      </w:pPr>
      <w:r>
        <w:rPr>
          <w:rFonts w:asciiTheme="majorBidi" w:hAnsiTheme="majorBidi" w:cstheme="majorBidi"/>
          <w:noProof/>
          <w:sz w:val="28"/>
          <w:szCs w:val="28"/>
          <w:lang w:eastAsia="ru-RU"/>
        </w:rPr>
        <w:lastRenderedPageBreak/>
        <w:drawing>
          <wp:inline distT="0" distB="0" distL="0" distR="0" wp14:anchorId="36923610" wp14:editId="2230D9E8">
            <wp:extent cx="5680609" cy="1851025"/>
            <wp:effectExtent l="0" t="0" r="0" b="3175"/>
            <wp:docPr id="108856833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568338" name="Рисунок 1088568338"/>
                    <pic:cNvPicPr/>
                  </pic:nvPicPr>
                  <pic:blipFill>
                    <a:blip r:embed="rId62" cstate="print">
                      <a:extLst>
                        <a:ext uri="{28A0092B-C50C-407E-A947-70E740481C1C}">
                          <a14:useLocalDpi xmlns:a14="http://schemas.microsoft.com/office/drawing/2010/main" val="0"/>
                        </a:ext>
                      </a:extLst>
                    </a:blip>
                    <a:stretch>
                      <a:fillRect/>
                    </a:stretch>
                  </pic:blipFill>
                  <pic:spPr>
                    <a:xfrm>
                      <a:off x="0" y="0"/>
                      <a:ext cx="6027944" cy="1964204"/>
                    </a:xfrm>
                    <a:prstGeom prst="rect">
                      <a:avLst/>
                    </a:prstGeom>
                  </pic:spPr>
                </pic:pic>
              </a:graphicData>
            </a:graphic>
          </wp:inline>
        </w:drawing>
      </w:r>
    </w:p>
    <w:p w14:paraId="4511BC39" w14:textId="77777777" w:rsidR="00DF6349" w:rsidRDefault="00DF6349" w:rsidP="00B80E4A">
      <w:pPr>
        <w:ind w:firstLine="708"/>
        <w:jc w:val="both"/>
        <w:rPr>
          <w:rFonts w:asciiTheme="majorBidi" w:hAnsiTheme="majorBidi" w:cstheme="majorBidi"/>
          <w:sz w:val="28"/>
          <w:szCs w:val="28"/>
          <w:lang w:val="kk-KZ"/>
        </w:rPr>
      </w:pPr>
    </w:p>
    <w:p w14:paraId="546EA9BA" w14:textId="77777777" w:rsidR="00DF6349" w:rsidRPr="006B3B4A" w:rsidRDefault="00DF6349" w:rsidP="00B80E4A">
      <w:pPr>
        <w:ind w:firstLine="708"/>
        <w:jc w:val="both"/>
        <w:rPr>
          <w:rFonts w:asciiTheme="majorBidi" w:hAnsiTheme="majorBidi" w:cstheme="majorBidi"/>
          <w:sz w:val="28"/>
          <w:szCs w:val="28"/>
          <w:lang w:val="kk-KZ"/>
        </w:rPr>
      </w:pPr>
    </w:p>
    <w:p w14:paraId="3472284D" w14:textId="77777777" w:rsidR="00DF6349" w:rsidRDefault="00DF6349" w:rsidP="00B80E4A">
      <w:pPr>
        <w:ind w:firstLine="708"/>
        <w:jc w:val="both"/>
        <w:rPr>
          <w:rFonts w:asciiTheme="majorBidi" w:hAnsiTheme="majorBidi" w:cstheme="majorBidi"/>
          <w:sz w:val="28"/>
          <w:szCs w:val="28"/>
          <w:lang w:val="kk-KZ"/>
        </w:rPr>
      </w:pPr>
      <w:r>
        <w:rPr>
          <w:rFonts w:asciiTheme="majorBidi" w:hAnsiTheme="majorBidi" w:cstheme="majorBidi"/>
          <w:noProof/>
          <w:sz w:val="28"/>
          <w:szCs w:val="28"/>
          <w:lang w:eastAsia="ru-RU"/>
        </w:rPr>
        <w:drawing>
          <wp:inline distT="0" distB="0" distL="0" distR="0" wp14:anchorId="472467CE" wp14:editId="5AAF3176">
            <wp:extent cx="5731510" cy="1957705"/>
            <wp:effectExtent l="0" t="0" r="0" b="0"/>
            <wp:docPr id="169660463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604630" name="Рисунок 1696604630"/>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731510" cy="1957705"/>
                    </a:xfrm>
                    <a:prstGeom prst="rect">
                      <a:avLst/>
                    </a:prstGeom>
                  </pic:spPr>
                </pic:pic>
              </a:graphicData>
            </a:graphic>
          </wp:inline>
        </w:drawing>
      </w:r>
    </w:p>
    <w:p w14:paraId="1A80E2BF" w14:textId="77777777" w:rsidR="00DF6349" w:rsidRDefault="00DF6349" w:rsidP="00B80E4A">
      <w:pPr>
        <w:ind w:firstLine="708"/>
        <w:jc w:val="both"/>
        <w:rPr>
          <w:rFonts w:asciiTheme="majorBidi" w:hAnsiTheme="majorBidi" w:cstheme="majorBidi"/>
          <w:sz w:val="28"/>
          <w:szCs w:val="28"/>
          <w:lang w:val="kk-KZ"/>
        </w:rPr>
      </w:pPr>
    </w:p>
    <w:p w14:paraId="5D878BE2" w14:textId="77777777" w:rsidR="00DF6349" w:rsidRDefault="00DF6349" w:rsidP="00B80E4A">
      <w:pPr>
        <w:ind w:firstLine="708"/>
        <w:jc w:val="both"/>
        <w:rPr>
          <w:rFonts w:asciiTheme="majorBidi" w:hAnsiTheme="majorBidi" w:cstheme="majorBidi"/>
          <w:sz w:val="28"/>
          <w:szCs w:val="28"/>
          <w:lang w:val="kk-KZ"/>
        </w:rPr>
      </w:pPr>
    </w:p>
    <w:p w14:paraId="340E366B" w14:textId="77777777" w:rsidR="00DF6349" w:rsidRDefault="00DF6349" w:rsidP="00B80E4A">
      <w:pPr>
        <w:ind w:firstLine="708"/>
        <w:jc w:val="both"/>
        <w:rPr>
          <w:rFonts w:asciiTheme="majorBidi" w:hAnsiTheme="majorBidi" w:cstheme="majorBidi"/>
          <w:sz w:val="28"/>
          <w:szCs w:val="28"/>
          <w:lang w:val="kk-KZ"/>
        </w:rPr>
      </w:pPr>
      <w:r>
        <w:rPr>
          <w:rFonts w:asciiTheme="majorBidi" w:hAnsiTheme="majorBidi" w:cstheme="majorBidi"/>
          <w:noProof/>
          <w:sz w:val="28"/>
          <w:szCs w:val="28"/>
          <w:lang w:eastAsia="ru-RU"/>
        </w:rPr>
        <w:drawing>
          <wp:inline distT="0" distB="0" distL="0" distR="0" wp14:anchorId="0E095DBA" wp14:editId="185D6497">
            <wp:extent cx="5731510" cy="1434465"/>
            <wp:effectExtent l="0" t="0" r="0" b="635"/>
            <wp:docPr id="180789867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898679" name="Рисунок 1807898679"/>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731510" cy="1434465"/>
                    </a:xfrm>
                    <a:prstGeom prst="rect">
                      <a:avLst/>
                    </a:prstGeom>
                  </pic:spPr>
                </pic:pic>
              </a:graphicData>
            </a:graphic>
          </wp:inline>
        </w:drawing>
      </w:r>
    </w:p>
    <w:p w14:paraId="204A6E21" w14:textId="77777777" w:rsidR="00DF6349" w:rsidRDefault="00DF6349" w:rsidP="00B80E4A">
      <w:pPr>
        <w:ind w:firstLine="708"/>
        <w:jc w:val="both"/>
        <w:rPr>
          <w:rFonts w:asciiTheme="majorBidi" w:hAnsiTheme="majorBidi" w:cstheme="majorBidi"/>
          <w:sz w:val="28"/>
          <w:szCs w:val="28"/>
          <w:lang w:val="kk-KZ"/>
        </w:rPr>
      </w:pPr>
    </w:p>
    <w:p w14:paraId="626FB7DC" w14:textId="77777777" w:rsidR="00DF6349" w:rsidRDefault="00DF6349" w:rsidP="00B80E4A">
      <w:pPr>
        <w:ind w:firstLine="708"/>
        <w:jc w:val="both"/>
        <w:rPr>
          <w:rFonts w:asciiTheme="majorBidi" w:hAnsiTheme="majorBidi" w:cstheme="majorBidi"/>
          <w:sz w:val="28"/>
          <w:szCs w:val="28"/>
          <w:lang w:val="kk-KZ"/>
        </w:rPr>
      </w:pPr>
    </w:p>
    <w:p w14:paraId="72ED64E3" w14:textId="77777777" w:rsidR="00DF6349" w:rsidRDefault="00DF6349" w:rsidP="00B80E4A">
      <w:pPr>
        <w:ind w:firstLine="708"/>
        <w:jc w:val="both"/>
        <w:rPr>
          <w:rFonts w:asciiTheme="majorBidi" w:hAnsiTheme="majorBidi" w:cstheme="majorBidi"/>
          <w:sz w:val="28"/>
          <w:szCs w:val="28"/>
          <w:lang w:val="kk-KZ"/>
        </w:rPr>
      </w:pPr>
      <w:r>
        <w:rPr>
          <w:rFonts w:asciiTheme="majorBidi" w:hAnsiTheme="majorBidi" w:cstheme="majorBidi"/>
          <w:noProof/>
          <w:sz w:val="28"/>
          <w:szCs w:val="28"/>
          <w:lang w:eastAsia="ru-RU"/>
        </w:rPr>
        <w:drawing>
          <wp:inline distT="0" distB="0" distL="0" distR="0" wp14:anchorId="51E8BB4A" wp14:editId="6865D5D4">
            <wp:extent cx="5731510" cy="1673225"/>
            <wp:effectExtent l="0" t="0" r="0" b="3175"/>
            <wp:docPr id="118633648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336480" name="Рисунок 1186336480"/>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731510" cy="1673225"/>
                    </a:xfrm>
                    <a:prstGeom prst="rect">
                      <a:avLst/>
                    </a:prstGeom>
                  </pic:spPr>
                </pic:pic>
              </a:graphicData>
            </a:graphic>
          </wp:inline>
        </w:drawing>
      </w:r>
    </w:p>
    <w:p w14:paraId="18443CDF" w14:textId="77777777" w:rsidR="00DF6349" w:rsidRDefault="00DF6349" w:rsidP="00B80E4A">
      <w:pPr>
        <w:ind w:firstLine="708"/>
        <w:jc w:val="both"/>
        <w:rPr>
          <w:rFonts w:asciiTheme="majorBidi" w:hAnsiTheme="majorBidi" w:cstheme="majorBidi"/>
          <w:sz w:val="28"/>
          <w:szCs w:val="28"/>
          <w:lang w:val="kk-KZ"/>
        </w:rPr>
      </w:pPr>
    </w:p>
    <w:p w14:paraId="0CDFF9C7" w14:textId="77777777" w:rsidR="00DF6349" w:rsidRDefault="00DF6349" w:rsidP="00B80E4A">
      <w:pPr>
        <w:ind w:firstLine="708"/>
        <w:jc w:val="both"/>
        <w:rPr>
          <w:rFonts w:asciiTheme="majorBidi" w:hAnsiTheme="majorBidi" w:cstheme="majorBidi"/>
          <w:sz w:val="28"/>
          <w:szCs w:val="28"/>
          <w:lang w:val="kk-KZ"/>
        </w:rPr>
      </w:pPr>
      <w:r>
        <w:rPr>
          <w:rFonts w:asciiTheme="majorBidi" w:hAnsiTheme="majorBidi" w:cstheme="majorBidi"/>
          <w:sz w:val="28"/>
          <w:szCs w:val="28"/>
          <w:lang w:val="kk-KZ"/>
        </w:rPr>
        <w:t xml:space="preserve">Студенттер берілген тақырыптар негізінде дайындалған өз жобаларын топ ішінде қорғап, талқылағаннан кейін оқытушы қажет жағдайда толықтырулар, түзетулер енгізеді және бағалайды. </w:t>
      </w:r>
    </w:p>
    <w:p w14:paraId="077DF4B4" w14:textId="77777777" w:rsidR="00DF6349" w:rsidRDefault="00DF6349" w:rsidP="00B80E4A">
      <w:pPr>
        <w:ind w:firstLine="708"/>
        <w:jc w:val="both"/>
        <w:rPr>
          <w:rFonts w:asciiTheme="majorBidi" w:hAnsiTheme="majorBidi" w:cstheme="majorBidi"/>
          <w:sz w:val="28"/>
          <w:szCs w:val="28"/>
          <w:lang w:val="kk-KZ"/>
        </w:rPr>
      </w:pPr>
      <w:r w:rsidRPr="00BD2071">
        <w:rPr>
          <w:rFonts w:asciiTheme="majorBidi" w:hAnsiTheme="majorBidi" w:cstheme="majorBidi"/>
          <w:i/>
          <w:iCs/>
          <w:sz w:val="28"/>
          <w:szCs w:val="28"/>
          <w:lang w:val="kk-KZ"/>
        </w:rPr>
        <w:lastRenderedPageBreak/>
        <w:t>Алтыншы тапсырма</w:t>
      </w:r>
      <w:r>
        <w:rPr>
          <w:rFonts w:asciiTheme="majorBidi" w:hAnsiTheme="majorBidi" w:cstheme="majorBidi"/>
          <w:sz w:val="28"/>
          <w:szCs w:val="28"/>
          <w:lang w:val="kk-KZ"/>
        </w:rPr>
        <w:t xml:space="preserve">. Техникалық мамандықтар студенттерінің жұмыс барысында дәл осы мезетте орын алуы мүмкін мәселелерді бір-бірімен, келешекте қытайлық әріптестерімен шеше алатын қабілетті дағдыландыру үшін проблемалық жағдаяттық тапсырмалар ұсынылады. Тапсырманы орындау үшін студенттер топқа бөлінеді, әр түрлі іскерлі қатынас формаларына енулеріне шектеу қойылмайды, тақырып аясында қосымша суреттер беріледі. Берілген тақырып бойынша жұмыс барысында жиі орын алатын жағдаяттар мысалға алынады. </w:t>
      </w:r>
    </w:p>
    <w:p w14:paraId="062153B8" w14:textId="77777777" w:rsidR="00DF6349" w:rsidRDefault="00DF6349" w:rsidP="005D7C0E">
      <w:pPr>
        <w:pStyle w:val="a3"/>
        <w:numPr>
          <w:ilvl w:val="0"/>
          <w:numId w:val="23"/>
        </w:numPr>
        <w:spacing w:after="0" w:line="240" w:lineRule="auto"/>
        <w:jc w:val="both"/>
        <w:rPr>
          <w:rFonts w:asciiTheme="majorBidi" w:hAnsiTheme="majorBidi" w:cstheme="majorBidi"/>
          <w:sz w:val="28"/>
          <w:szCs w:val="28"/>
          <w:lang w:val="kk-KZ"/>
        </w:rPr>
      </w:pPr>
      <w:r w:rsidRPr="000649B4">
        <w:rPr>
          <w:rFonts w:asciiTheme="majorBidi" w:hAnsiTheme="majorBidi" w:cstheme="majorBidi"/>
          <w:i/>
          <w:iCs/>
          <w:sz w:val="28"/>
          <w:szCs w:val="28"/>
          <w:lang w:val="kk-KZ"/>
        </w:rPr>
        <w:t>Сыни тұрғыдан пікір беріңіз</w:t>
      </w:r>
      <w:r>
        <w:rPr>
          <w:rFonts w:asciiTheme="majorBidi" w:hAnsiTheme="majorBidi" w:cstheme="majorBidi"/>
          <w:sz w:val="28"/>
          <w:szCs w:val="28"/>
          <w:lang w:val="kk-KZ"/>
        </w:rPr>
        <w:t xml:space="preserve">. Вахталық ауысу режимі орын алды. Адами, </w:t>
      </w:r>
      <w:proofErr w:type="spellStart"/>
      <w:r>
        <w:rPr>
          <w:rFonts w:asciiTheme="majorBidi" w:hAnsiTheme="majorBidi" w:cstheme="majorBidi"/>
          <w:sz w:val="28"/>
          <w:szCs w:val="28"/>
          <w:lang w:val="kk-KZ"/>
        </w:rPr>
        <w:t>эмоционалдық</w:t>
      </w:r>
      <w:proofErr w:type="spellEnd"/>
      <w:r>
        <w:rPr>
          <w:rFonts w:asciiTheme="majorBidi" w:hAnsiTheme="majorBidi" w:cstheme="majorBidi"/>
          <w:sz w:val="28"/>
          <w:szCs w:val="28"/>
          <w:lang w:val="kk-KZ"/>
        </w:rPr>
        <w:t xml:space="preserve"> фактор бойынша жұмысшылар әлі де тұрмыстық күйден арыла алмай жүр. Бұл жағдайда ішкі дисциплинаны сақтамау салдарын түсіндіріңіз.</w:t>
      </w:r>
    </w:p>
    <w:p w14:paraId="47956168" w14:textId="77777777" w:rsidR="00DF6349" w:rsidRDefault="00DF6349" w:rsidP="00B80E4A">
      <w:pPr>
        <w:pStyle w:val="a3"/>
        <w:spacing w:after="0" w:line="240" w:lineRule="auto"/>
        <w:ind w:left="0"/>
        <w:jc w:val="both"/>
        <w:rPr>
          <w:rFonts w:asciiTheme="majorBidi" w:hAnsiTheme="majorBidi" w:cstheme="majorBidi"/>
          <w:sz w:val="28"/>
          <w:szCs w:val="28"/>
          <w:lang w:val="kk-KZ"/>
        </w:rPr>
      </w:pPr>
    </w:p>
    <w:p w14:paraId="48C6A906" w14:textId="77777777" w:rsidR="00DF6349" w:rsidRDefault="00DF6349" w:rsidP="00B80E4A">
      <w:pPr>
        <w:jc w:val="both"/>
        <w:rPr>
          <w:rFonts w:asciiTheme="majorBidi" w:hAnsiTheme="majorBidi" w:cstheme="majorBidi"/>
          <w:sz w:val="28"/>
          <w:szCs w:val="28"/>
          <w:lang w:val="kk-KZ"/>
        </w:rPr>
      </w:pPr>
      <w:r>
        <w:rPr>
          <w:rFonts w:asciiTheme="majorBidi" w:hAnsiTheme="majorBidi" w:cstheme="majorBidi"/>
          <w:sz w:val="28"/>
          <w:szCs w:val="28"/>
          <w:lang w:val="kk-KZ"/>
        </w:rPr>
        <w:t xml:space="preserve">                  </w:t>
      </w:r>
      <w:r>
        <w:rPr>
          <w:rFonts w:asciiTheme="majorBidi" w:hAnsiTheme="majorBidi" w:cstheme="majorBidi"/>
          <w:noProof/>
          <w:sz w:val="28"/>
          <w:szCs w:val="28"/>
          <w:lang w:eastAsia="ru-RU"/>
        </w:rPr>
        <w:drawing>
          <wp:inline distT="0" distB="0" distL="0" distR="0" wp14:anchorId="25C91EF4" wp14:editId="2FB53090">
            <wp:extent cx="4399686" cy="1321805"/>
            <wp:effectExtent l="0" t="0" r="0" b="0"/>
            <wp:docPr id="13012839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283940" name="Рисунок 1301283940"/>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701659" cy="1412527"/>
                    </a:xfrm>
                    <a:prstGeom prst="rect">
                      <a:avLst/>
                    </a:prstGeom>
                  </pic:spPr>
                </pic:pic>
              </a:graphicData>
            </a:graphic>
          </wp:inline>
        </w:drawing>
      </w:r>
    </w:p>
    <w:p w14:paraId="084F27A5" w14:textId="77777777" w:rsidR="00DF6349" w:rsidRPr="007D3437" w:rsidRDefault="00DF6349" w:rsidP="00B80E4A">
      <w:pPr>
        <w:jc w:val="both"/>
        <w:rPr>
          <w:rFonts w:asciiTheme="majorBidi" w:hAnsiTheme="majorBidi" w:cstheme="majorBidi"/>
          <w:sz w:val="28"/>
          <w:szCs w:val="28"/>
          <w:lang w:val="kk-KZ"/>
        </w:rPr>
      </w:pPr>
    </w:p>
    <w:p w14:paraId="5FB09DF6" w14:textId="77777777" w:rsidR="00DF6349" w:rsidRDefault="00DF6349" w:rsidP="005D7C0E">
      <w:pPr>
        <w:pStyle w:val="a3"/>
        <w:numPr>
          <w:ilvl w:val="0"/>
          <w:numId w:val="23"/>
        </w:numPr>
        <w:spacing w:after="0" w:line="240" w:lineRule="auto"/>
        <w:jc w:val="both"/>
        <w:rPr>
          <w:rFonts w:asciiTheme="majorBidi" w:hAnsiTheme="majorBidi" w:cstheme="majorBidi"/>
          <w:sz w:val="28"/>
          <w:szCs w:val="28"/>
          <w:lang w:val="kk-KZ"/>
        </w:rPr>
      </w:pPr>
      <w:r>
        <w:rPr>
          <w:rFonts w:asciiTheme="majorBidi" w:hAnsiTheme="majorBidi" w:cstheme="majorBidi"/>
          <w:i/>
          <w:iCs/>
          <w:sz w:val="28"/>
          <w:szCs w:val="28"/>
          <w:lang w:val="kk-KZ"/>
        </w:rPr>
        <w:t>Кәсіби техникалық дискуссияда жиі қолданылатын термин тіркестерін пайдаланыңыз</w:t>
      </w:r>
      <w:r w:rsidRPr="00BE2C78">
        <w:rPr>
          <w:rFonts w:asciiTheme="majorBidi" w:hAnsiTheme="majorBidi" w:cstheme="majorBidi"/>
          <w:sz w:val="28"/>
          <w:szCs w:val="28"/>
          <w:lang w:val="kk-KZ"/>
        </w:rPr>
        <w:t>.</w:t>
      </w:r>
      <w:r>
        <w:rPr>
          <w:rFonts w:asciiTheme="majorBidi" w:hAnsiTheme="majorBidi" w:cstheme="majorBidi"/>
          <w:sz w:val="28"/>
          <w:szCs w:val="28"/>
          <w:lang w:val="kk-KZ"/>
        </w:rPr>
        <w:t xml:space="preserve"> Аймақтағы бір техникалық агрегат істен шықты, вахта мастерінің жұмыс алды нұсқаулығына немқұрайлы қарауынан төтенше жағдай орын алды, жарақаттанған жұмысшылар бар. Жұмыс тәртібін реттеңіз.</w:t>
      </w:r>
    </w:p>
    <w:p w14:paraId="15A8C8FA" w14:textId="77777777" w:rsidR="00DF6349" w:rsidRDefault="00DF6349" w:rsidP="00B80E4A">
      <w:pPr>
        <w:pStyle w:val="a3"/>
        <w:spacing w:after="0" w:line="240" w:lineRule="auto"/>
        <w:ind w:left="0"/>
        <w:jc w:val="both"/>
        <w:rPr>
          <w:rFonts w:asciiTheme="majorBidi" w:hAnsiTheme="majorBidi" w:cstheme="majorBidi"/>
          <w:sz w:val="28"/>
          <w:szCs w:val="28"/>
          <w:lang w:val="kk-KZ"/>
        </w:rPr>
      </w:pPr>
    </w:p>
    <w:p w14:paraId="0732D3CC" w14:textId="77777777" w:rsidR="00DF6349" w:rsidRPr="007D3437" w:rsidRDefault="00DF6349" w:rsidP="00B80E4A">
      <w:pPr>
        <w:jc w:val="both"/>
        <w:rPr>
          <w:rFonts w:asciiTheme="majorBidi" w:hAnsiTheme="majorBidi" w:cstheme="majorBidi"/>
          <w:sz w:val="28"/>
          <w:szCs w:val="28"/>
          <w:lang w:val="kk-KZ"/>
        </w:rPr>
      </w:pPr>
      <w:r>
        <w:rPr>
          <w:rFonts w:asciiTheme="majorBidi" w:hAnsiTheme="majorBidi" w:cstheme="majorBidi"/>
          <w:sz w:val="28"/>
          <w:szCs w:val="28"/>
          <w:lang w:val="kk-KZ"/>
        </w:rPr>
        <w:t xml:space="preserve">           </w:t>
      </w:r>
      <w:r>
        <w:rPr>
          <w:rFonts w:asciiTheme="majorBidi" w:hAnsiTheme="majorBidi" w:cstheme="majorBidi"/>
          <w:noProof/>
          <w:sz w:val="28"/>
          <w:szCs w:val="28"/>
          <w:lang w:eastAsia="ru-RU"/>
        </w:rPr>
        <w:drawing>
          <wp:inline distT="0" distB="0" distL="0" distR="0" wp14:anchorId="5514C773" wp14:editId="19345707">
            <wp:extent cx="4835790" cy="2392680"/>
            <wp:effectExtent l="0" t="0" r="3175" b="0"/>
            <wp:docPr id="112871471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714717" name="Рисунок 1128714717"/>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865170" cy="2407217"/>
                    </a:xfrm>
                    <a:prstGeom prst="rect">
                      <a:avLst/>
                    </a:prstGeom>
                  </pic:spPr>
                </pic:pic>
              </a:graphicData>
            </a:graphic>
          </wp:inline>
        </w:drawing>
      </w:r>
    </w:p>
    <w:p w14:paraId="43F3FCB2" w14:textId="77777777" w:rsidR="00DF6349" w:rsidRPr="0045571F" w:rsidRDefault="00DF6349" w:rsidP="00B80E4A">
      <w:pPr>
        <w:jc w:val="both"/>
        <w:rPr>
          <w:rFonts w:asciiTheme="majorBidi" w:hAnsiTheme="majorBidi" w:cstheme="majorBidi"/>
          <w:sz w:val="28"/>
          <w:szCs w:val="28"/>
          <w:lang w:val="kk-KZ"/>
        </w:rPr>
      </w:pPr>
    </w:p>
    <w:p w14:paraId="02320C5D" w14:textId="77777777" w:rsidR="00DF6349" w:rsidRDefault="00DF6349" w:rsidP="005D7C0E">
      <w:pPr>
        <w:pStyle w:val="a3"/>
        <w:numPr>
          <w:ilvl w:val="0"/>
          <w:numId w:val="23"/>
        </w:numPr>
        <w:spacing w:after="0" w:line="240" w:lineRule="auto"/>
        <w:jc w:val="both"/>
        <w:rPr>
          <w:rFonts w:asciiTheme="majorBidi" w:hAnsiTheme="majorBidi" w:cstheme="majorBidi"/>
          <w:sz w:val="28"/>
          <w:szCs w:val="28"/>
          <w:lang w:val="kk-KZ"/>
        </w:rPr>
      </w:pPr>
      <w:r>
        <w:rPr>
          <w:rFonts w:asciiTheme="majorBidi" w:hAnsiTheme="majorBidi" w:cstheme="majorBidi"/>
          <w:i/>
          <w:iCs/>
          <w:sz w:val="28"/>
          <w:szCs w:val="28"/>
          <w:lang w:val="kk-KZ"/>
        </w:rPr>
        <w:t xml:space="preserve">Техникалық маман қызметкерлеріне кәсіби </w:t>
      </w:r>
      <w:proofErr w:type="spellStart"/>
      <w:r>
        <w:rPr>
          <w:rFonts w:asciiTheme="majorBidi" w:hAnsiTheme="majorBidi" w:cstheme="majorBidi"/>
          <w:i/>
          <w:iCs/>
          <w:sz w:val="28"/>
          <w:szCs w:val="28"/>
          <w:lang w:val="kk-KZ"/>
        </w:rPr>
        <w:t>дискурс</w:t>
      </w:r>
      <w:proofErr w:type="spellEnd"/>
      <w:r>
        <w:rPr>
          <w:rFonts w:asciiTheme="majorBidi" w:hAnsiTheme="majorBidi" w:cstheme="majorBidi"/>
          <w:i/>
          <w:iCs/>
          <w:sz w:val="28"/>
          <w:szCs w:val="28"/>
          <w:lang w:val="kk-KZ"/>
        </w:rPr>
        <w:t xml:space="preserve"> аясында қытай тілінде ауызша нұсқаулық жүргізіңіз</w:t>
      </w:r>
      <w:r w:rsidRPr="00AC26EE">
        <w:rPr>
          <w:rFonts w:asciiTheme="majorBidi" w:hAnsiTheme="majorBidi" w:cstheme="majorBidi"/>
          <w:sz w:val="28"/>
          <w:szCs w:val="28"/>
          <w:lang w:val="kk-KZ"/>
        </w:rPr>
        <w:t>.</w:t>
      </w:r>
      <w:r>
        <w:rPr>
          <w:rFonts w:asciiTheme="majorBidi" w:hAnsiTheme="majorBidi" w:cstheme="majorBidi"/>
          <w:sz w:val="28"/>
          <w:szCs w:val="28"/>
          <w:lang w:val="kk-KZ"/>
        </w:rPr>
        <w:t xml:space="preserve"> Басшылықтан келген жаңа тапсырма бойынша командаға жұмыстың атқарылу тәртібі бойынша нұсқаулық жүргізіңіз. Жұмыс барысында барлық қауіпсіздік ережелерінің сақталуын тексеріңіз.</w:t>
      </w:r>
    </w:p>
    <w:p w14:paraId="5510FB24" w14:textId="77777777" w:rsidR="00DF6349" w:rsidRDefault="00DF6349" w:rsidP="00B80E4A">
      <w:pPr>
        <w:pStyle w:val="a3"/>
        <w:spacing w:after="0" w:line="240" w:lineRule="auto"/>
        <w:ind w:left="0"/>
        <w:jc w:val="both"/>
        <w:rPr>
          <w:rFonts w:asciiTheme="majorBidi" w:hAnsiTheme="majorBidi" w:cstheme="majorBidi"/>
          <w:sz w:val="28"/>
          <w:szCs w:val="28"/>
          <w:lang w:val="kk-KZ"/>
        </w:rPr>
      </w:pPr>
    </w:p>
    <w:p w14:paraId="077F6621" w14:textId="77777777" w:rsidR="00DF6349" w:rsidRDefault="00DF6349" w:rsidP="00B80E4A">
      <w:pPr>
        <w:jc w:val="both"/>
        <w:rPr>
          <w:rFonts w:asciiTheme="majorBidi" w:hAnsiTheme="majorBidi" w:cstheme="majorBidi"/>
          <w:noProof/>
          <w:sz w:val="28"/>
          <w:szCs w:val="28"/>
          <w:lang w:val="kk-KZ"/>
        </w:rPr>
      </w:pPr>
      <w:r>
        <w:rPr>
          <w:rFonts w:asciiTheme="majorBidi" w:hAnsiTheme="majorBidi" w:cstheme="majorBidi"/>
          <w:noProof/>
          <w:sz w:val="28"/>
          <w:szCs w:val="28"/>
          <w:lang w:val="en-GB"/>
        </w:rPr>
        <w:lastRenderedPageBreak/>
        <w:t xml:space="preserve">                </w:t>
      </w:r>
      <w:r>
        <w:rPr>
          <w:rFonts w:asciiTheme="majorBidi" w:hAnsiTheme="majorBidi" w:cstheme="majorBidi"/>
          <w:noProof/>
          <w:sz w:val="28"/>
          <w:szCs w:val="28"/>
          <w:lang w:val="kk-KZ"/>
        </w:rPr>
        <w:t xml:space="preserve"> </w:t>
      </w:r>
      <w:r>
        <w:rPr>
          <w:rFonts w:asciiTheme="majorBidi" w:hAnsiTheme="majorBidi" w:cstheme="majorBidi"/>
          <w:noProof/>
          <w:sz w:val="28"/>
          <w:szCs w:val="28"/>
          <w:lang w:eastAsia="ru-RU"/>
        </w:rPr>
        <w:drawing>
          <wp:inline distT="0" distB="0" distL="0" distR="0" wp14:anchorId="07FB6FA1" wp14:editId="53F61CEC">
            <wp:extent cx="4474745" cy="1669312"/>
            <wp:effectExtent l="0" t="0" r="0" b="0"/>
            <wp:docPr id="130312183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121833" name="Рисунок 1303121833"/>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609254" cy="1719491"/>
                    </a:xfrm>
                    <a:prstGeom prst="rect">
                      <a:avLst/>
                    </a:prstGeom>
                  </pic:spPr>
                </pic:pic>
              </a:graphicData>
            </a:graphic>
          </wp:inline>
        </w:drawing>
      </w:r>
    </w:p>
    <w:p w14:paraId="3D7DC67F" w14:textId="77777777" w:rsidR="00DF6349" w:rsidRPr="007D3437" w:rsidRDefault="00DF6349" w:rsidP="00B80E4A">
      <w:pPr>
        <w:jc w:val="both"/>
        <w:rPr>
          <w:rFonts w:asciiTheme="majorBidi" w:hAnsiTheme="majorBidi" w:cstheme="majorBidi"/>
          <w:sz w:val="28"/>
          <w:szCs w:val="28"/>
          <w:lang w:val="kk-KZ"/>
        </w:rPr>
      </w:pPr>
    </w:p>
    <w:p w14:paraId="1D34CD0E" w14:textId="77777777" w:rsidR="00DF6349" w:rsidRDefault="00DF6349" w:rsidP="005D7C0E">
      <w:pPr>
        <w:pStyle w:val="a3"/>
        <w:numPr>
          <w:ilvl w:val="0"/>
          <w:numId w:val="23"/>
        </w:numPr>
        <w:spacing w:after="0" w:line="240" w:lineRule="auto"/>
        <w:jc w:val="both"/>
        <w:rPr>
          <w:rFonts w:asciiTheme="majorBidi" w:hAnsiTheme="majorBidi" w:cstheme="majorBidi"/>
          <w:sz w:val="28"/>
          <w:szCs w:val="28"/>
          <w:lang w:val="kk-KZ"/>
        </w:rPr>
      </w:pPr>
      <w:r w:rsidRPr="002C76B3">
        <w:rPr>
          <w:rFonts w:asciiTheme="majorBidi" w:hAnsiTheme="majorBidi" w:cstheme="majorBidi"/>
          <w:i/>
          <w:iCs/>
          <w:sz w:val="28"/>
          <w:szCs w:val="28"/>
          <w:lang w:val="kk-KZ"/>
        </w:rPr>
        <w:t xml:space="preserve">Болашақ инженер мамандарына практика жүзіндегі қызметкер ретінде сауалнама жанрында сұхбат беріңіз. </w:t>
      </w:r>
      <w:r w:rsidRPr="002C76B3">
        <w:rPr>
          <w:rFonts w:asciiTheme="majorBidi" w:hAnsiTheme="majorBidi" w:cstheme="majorBidi"/>
          <w:sz w:val="28"/>
          <w:szCs w:val="28"/>
          <w:lang w:val="kk-KZ"/>
        </w:rPr>
        <w:t>Атқарылатын жұмыс түріне қарамастан вахта мастерінің міндетті түрде барлық жұмыс объектілерінде жеке өзінің қатысуы шарт</w:t>
      </w:r>
      <w:r>
        <w:rPr>
          <w:rFonts w:asciiTheme="majorBidi" w:hAnsiTheme="majorBidi" w:cstheme="majorBidi"/>
          <w:sz w:val="28"/>
          <w:szCs w:val="28"/>
          <w:lang w:val="kk-KZ"/>
        </w:rPr>
        <w:t xml:space="preserve"> деген ереженің орындалмау жағдайларына қолданылатын шаралар мен орын алатын жағдайлар қаупін түсіндіріңіз. </w:t>
      </w:r>
    </w:p>
    <w:p w14:paraId="0DAB608A" w14:textId="77777777" w:rsidR="00DF6349" w:rsidRDefault="00DF6349" w:rsidP="00B80E4A">
      <w:pPr>
        <w:pStyle w:val="a3"/>
        <w:spacing w:after="0" w:line="240" w:lineRule="auto"/>
        <w:ind w:left="0"/>
        <w:jc w:val="both"/>
        <w:rPr>
          <w:rFonts w:asciiTheme="majorBidi" w:hAnsiTheme="majorBidi" w:cstheme="majorBidi"/>
          <w:sz w:val="28"/>
          <w:szCs w:val="28"/>
          <w:lang w:val="kk-KZ"/>
        </w:rPr>
      </w:pPr>
    </w:p>
    <w:p w14:paraId="02A3486E" w14:textId="77777777" w:rsidR="00DF6349" w:rsidRDefault="00DF6349" w:rsidP="00B80E4A">
      <w:pPr>
        <w:pStyle w:val="a3"/>
        <w:spacing w:after="0" w:line="240" w:lineRule="auto"/>
        <w:ind w:left="0"/>
        <w:jc w:val="both"/>
        <w:rPr>
          <w:rFonts w:asciiTheme="majorBidi" w:hAnsiTheme="majorBidi" w:cstheme="majorBidi"/>
          <w:noProof/>
          <w:sz w:val="28"/>
          <w:szCs w:val="28"/>
          <w:lang w:val="kk-KZ"/>
        </w:rPr>
      </w:pPr>
      <w:r w:rsidRPr="002D3D62">
        <w:rPr>
          <w:rFonts w:asciiTheme="majorBidi" w:hAnsiTheme="majorBidi" w:cstheme="majorBidi"/>
          <w:noProof/>
          <w:sz w:val="28"/>
          <w:szCs w:val="28"/>
          <w:lang w:val="kk-KZ"/>
        </w:rPr>
        <w:t xml:space="preserve">   </w:t>
      </w:r>
      <w:r w:rsidRPr="00C74599">
        <w:rPr>
          <w:rFonts w:asciiTheme="majorBidi" w:hAnsiTheme="majorBidi" w:cstheme="majorBidi"/>
          <w:noProof/>
          <w:sz w:val="28"/>
          <w:szCs w:val="28"/>
          <w:lang w:val="kk-KZ"/>
        </w:rPr>
        <w:t xml:space="preserve">    </w:t>
      </w:r>
      <w:r>
        <w:rPr>
          <w:rFonts w:asciiTheme="majorBidi" w:hAnsiTheme="majorBidi" w:cstheme="majorBidi"/>
          <w:noProof/>
          <w:sz w:val="28"/>
          <w:szCs w:val="28"/>
          <w:lang w:eastAsia="ru-RU"/>
        </w:rPr>
        <w:drawing>
          <wp:inline distT="0" distB="0" distL="0" distR="0" wp14:anchorId="23C074BC" wp14:editId="294B1276">
            <wp:extent cx="3963685" cy="1586105"/>
            <wp:effectExtent l="0" t="0" r="0" b="1905"/>
            <wp:docPr id="37759617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596172" name="Рисунок 377596172"/>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074877" cy="1630599"/>
                    </a:xfrm>
                    <a:prstGeom prst="rect">
                      <a:avLst/>
                    </a:prstGeom>
                  </pic:spPr>
                </pic:pic>
              </a:graphicData>
            </a:graphic>
          </wp:inline>
        </w:drawing>
      </w:r>
    </w:p>
    <w:p w14:paraId="4D1E6393" w14:textId="77777777" w:rsidR="00DF6349" w:rsidRPr="00FF75CE" w:rsidRDefault="00DF6349" w:rsidP="00B80E4A">
      <w:pPr>
        <w:pStyle w:val="a3"/>
        <w:spacing w:after="0" w:line="240" w:lineRule="auto"/>
        <w:ind w:left="0"/>
        <w:jc w:val="both"/>
        <w:rPr>
          <w:rFonts w:asciiTheme="majorBidi" w:hAnsiTheme="majorBidi" w:cstheme="majorBidi"/>
          <w:sz w:val="28"/>
          <w:szCs w:val="28"/>
          <w:lang w:val="en-GB"/>
        </w:rPr>
      </w:pPr>
    </w:p>
    <w:p w14:paraId="21DEE06A" w14:textId="77777777" w:rsidR="00DF6349" w:rsidRDefault="00DF6349" w:rsidP="005D7C0E">
      <w:pPr>
        <w:pStyle w:val="a3"/>
        <w:numPr>
          <w:ilvl w:val="0"/>
          <w:numId w:val="23"/>
        </w:numPr>
        <w:spacing w:after="0" w:line="240" w:lineRule="auto"/>
        <w:jc w:val="both"/>
        <w:rPr>
          <w:rFonts w:asciiTheme="majorBidi" w:hAnsiTheme="majorBidi" w:cstheme="majorBidi"/>
          <w:sz w:val="28"/>
          <w:szCs w:val="28"/>
          <w:lang w:val="kk-KZ"/>
        </w:rPr>
      </w:pPr>
      <w:r w:rsidRPr="00D9007B">
        <w:rPr>
          <w:rFonts w:asciiTheme="majorBidi" w:hAnsiTheme="majorBidi" w:cstheme="majorBidi"/>
          <w:i/>
          <w:iCs/>
          <w:sz w:val="28"/>
          <w:szCs w:val="28"/>
          <w:lang w:val="kk-KZ"/>
        </w:rPr>
        <w:t xml:space="preserve">Кәсіби </w:t>
      </w:r>
      <w:proofErr w:type="spellStart"/>
      <w:r w:rsidRPr="00D9007B">
        <w:rPr>
          <w:rFonts w:asciiTheme="majorBidi" w:hAnsiTheme="majorBidi" w:cstheme="majorBidi"/>
          <w:i/>
          <w:iCs/>
          <w:sz w:val="28"/>
          <w:szCs w:val="28"/>
          <w:lang w:val="kk-KZ"/>
        </w:rPr>
        <w:t>дискурс</w:t>
      </w:r>
      <w:proofErr w:type="spellEnd"/>
      <w:r w:rsidRPr="00D9007B">
        <w:rPr>
          <w:rFonts w:asciiTheme="majorBidi" w:hAnsiTheme="majorBidi" w:cstheme="majorBidi"/>
          <w:i/>
          <w:iCs/>
          <w:sz w:val="28"/>
          <w:szCs w:val="28"/>
          <w:lang w:val="kk-KZ"/>
        </w:rPr>
        <w:t xml:space="preserve"> аясында ресми түрдегі хабарлама дайындаңыз.</w:t>
      </w:r>
      <w:r>
        <w:rPr>
          <w:rFonts w:asciiTheme="majorBidi" w:hAnsiTheme="majorBidi" w:cstheme="majorBidi"/>
          <w:sz w:val="28"/>
          <w:szCs w:val="28"/>
          <w:lang w:val="kk-KZ"/>
        </w:rPr>
        <w:t xml:space="preserve"> Қауіпсіздік комитеті қызметкері ретінде жұмысшылар тобына хабарлама түрінде кәсіби қызмет барысында орын алатын әр түрлі жағдай бойынша маман бойында қалыптасқан  қауіпсіздік мәдениеті оның кәсібилігінің сипаты екендігі жайлы баяндаңыз.</w:t>
      </w:r>
    </w:p>
    <w:p w14:paraId="7E53FD19" w14:textId="77777777" w:rsidR="00DF6349" w:rsidRDefault="00DF6349" w:rsidP="00B80E4A">
      <w:pPr>
        <w:pStyle w:val="a3"/>
        <w:spacing w:after="0" w:line="240" w:lineRule="auto"/>
        <w:ind w:left="0"/>
        <w:jc w:val="both"/>
        <w:rPr>
          <w:rFonts w:asciiTheme="majorBidi" w:hAnsiTheme="majorBidi" w:cstheme="majorBidi"/>
          <w:sz w:val="28"/>
          <w:szCs w:val="28"/>
          <w:lang w:val="kk-KZ"/>
        </w:rPr>
      </w:pPr>
    </w:p>
    <w:p w14:paraId="7721A9EE" w14:textId="77777777" w:rsidR="00DF6349" w:rsidRDefault="00DF6349" w:rsidP="00B80E4A">
      <w:pPr>
        <w:pStyle w:val="a3"/>
        <w:spacing w:after="0" w:line="240" w:lineRule="auto"/>
        <w:ind w:left="0"/>
        <w:jc w:val="both"/>
        <w:rPr>
          <w:rFonts w:asciiTheme="majorBidi" w:hAnsiTheme="majorBidi" w:cstheme="majorBidi"/>
          <w:sz w:val="28"/>
          <w:szCs w:val="28"/>
          <w:lang w:val="kk-KZ"/>
        </w:rPr>
      </w:pPr>
      <w:r w:rsidRPr="00C74599">
        <w:rPr>
          <w:rFonts w:asciiTheme="majorBidi" w:hAnsiTheme="majorBidi" w:cstheme="majorBidi"/>
          <w:sz w:val="28"/>
          <w:szCs w:val="28"/>
          <w:lang w:val="kk-KZ"/>
        </w:rPr>
        <w:t xml:space="preserve">              </w:t>
      </w:r>
      <w:r>
        <w:rPr>
          <w:rFonts w:asciiTheme="majorBidi" w:hAnsiTheme="majorBidi" w:cstheme="majorBidi"/>
          <w:noProof/>
          <w:sz w:val="28"/>
          <w:szCs w:val="28"/>
          <w:lang w:eastAsia="ru-RU"/>
        </w:rPr>
        <w:drawing>
          <wp:inline distT="0" distB="0" distL="0" distR="0" wp14:anchorId="400FFB41" wp14:editId="4026C3E8">
            <wp:extent cx="2969572" cy="1335608"/>
            <wp:effectExtent l="0" t="0" r="2540" b="0"/>
            <wp:docPr id="7898053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805304" name="Рисунок 789805304"/>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053335" cy="1373282"/>
                    </a:xfrm>
                    <a:prstGeom prst="rect">
                      <a:avLst/>
                    </a:prstGeom>
                  </pic:spPr>
                </pic:pic>
              </a:graphicData>
            </a:graphic>
          </wp:inline>
        </w:drawing>
      </w:r>
    </w:p>
    <w:p w14:paraId="6181076B" w14:textId="77777777" w:rsidR="00DF6349" w:rsidRDefault="00DF6349" w:rsidP="00B80E4A">
      <w:pPr>
        <w:pStyle w:val="a3"/>
        <w:spacing w:after="0" w:line="240" w:lineRule="auto"/>
        <w:ind w:left="0"/>
        <w:jc w:val="both"/>
        <w:rPr>
          <w:rFonts w:asciiTheme="majorBidi" w:hAnsiTheme="majorBidi" w:cstheme="majorBidi"/>
          <w:sz w:val="28"/>
          <w:szCs w:val="28"/>
          <w:lang w:val="kk-KZ"/>
        </w:rPr>
      </w:pPr>
    </w:p>
    <w:p w14:paraId="2E068CBB" w14:textId="77777777" w:rsidR="00DF6349" w:rsidRDefault="00DF6349" w:rsidP="005D7C0E">
      <w:pPr>
        <w:pStyle w:val="a3"/>
        <w:numPr>
          <w:ilvl w:val="0"/>
          <w:numId w:val="23"/>
        </w:numPr>
        <w:spacing w:after="0" w:line="240" w:lineRule="auto"/>
        <w:ind w:firstLine="708"/>
        <w:jc w:val="both"/>
        <w:rPr>
          <w:rFonts w:asciiTheme="majorBidi" w:hAnsiTheme="majorBidi" w:cstheme="majorBidi"/>
          <w:sz w:val="28"/>
          <w:szCs w:val="28"/>
          <w:lang w:val="kk-KZ"/>
        </w:rPr>
      </w:pPr>
      <w:r w:rsidRPr="00064C74">
        <w:rPr>
          <w:rFonts w:asciiTheme="majorBidi" w:hAnsiTheme="majorBidi" w:cstheme="majorBidi"/>
          <w:i/>
          <w:iCs/>
          <w:sz w:val="28"/>
          <w:szCs w:val="28"/>
          <w:lang w:val="kk-KZ"/>
        </w:rPr>
        <w:t>Техникалық сала қызметі бойынша</w:t>
      </w:r>
      <w:r>
        <w:rPr>
          <w:rFonts w:asciiTheme="majorBidi" w:hAnsiTheme="majorBidi" w:cstheme="majorBidi"/>
          <w:i/>
          <w:iCs/>
          <w:sz w:val="28"/>
          <w:szCs w:val="28"/>
          <w:lang w:val="kk-KZ"/>
        </w:rPr>
        <w:t xml:space="preserve"> қытай тілінде</w:t>
      </w:r>
      <w:r w:rsidRPr="00064C74">
        <w:rPr>
          <w:rFonts w:asciiTheme="majorBidi" w:hAnsiTheme="majorBidi" w:cstheme="majorBidi"/>
          <w:i/>
          <w:iCs/>
          <w:sz w:val="28"/>
          <w:szCs w:val="28"/>
          <w:lang w:val="kk-KZ"/>
        </w:rPr>
        <w:t xml:space="preserve"> бұйрық шығару </w:t>
      </w:r>
      <w:r w:rsidR="0088583A">
        <w:rPr>
          <w:rFonts w:asciiTheme="majorBidi" w:hAnsiTheme="majorBidi" w:cstheme="majorBidi"/>
          <w:i/>
          <w:iCs/>
          <w:sz w:val="28"/>
          <w:szCs w:val="28"/>
          <w:lang w:val="kk-KZ"/>
        </w:rPr>
        <w:t>моделі</w:t>
      </w:r>
      <w:r w:rsidRPr="00064C74">
        <w:rPr>
          <w:rFonts w:asciiTheme="majorBidi" w:hAnsiTheme="majorBidi" w:cstheme="majorBidi"/>
          <w:i/>
          <w:iCs/>
          <w:sz w:val="28"/>
          <w:szCs w:val="28"/>
          <w:lang w:val="kk-KZ"/>
        </w:rPr>
        <w:t>н әзірлеу.</w:t>
      </w:r>
      <w:r>
        <w:rPr>
          <w:rFonts w:asciiTheme="majorBidi" w:hAnsiTheme="majorBidi" w:cstheme="majorBidi"/>
          <w:sz w:val="28"/>
          <w:szCs w:val="28"/>
          <w:lang w:val="kk-KZ"/>
        </w:rPr>
        <w:t xml:space="preserve"> Төтенше жағдай орын алған объектіде ремонттық жұмыс жүргізу барысында бір қызметкердің уақыт үнемдеу мақсатында тиесілі емес жабдықты қолдану салдарынан жарылыс орын алады, адам шығыны тіркеледі. </w:t>
      </w:r>
      <w:r w:rsidRPr="00D9007B">
        <w:rPr>
          <w:rFonts w:asciiTheme="majorBidi" w:hAnsiTheme="majorBidi" w:cstheme="majorBidi"/>
          <w:sz w:val="28"/>
          <w:szCs w:val="28"/>
          <w:lang w:val="kk-KZ"/>
        </w:rPr>
        <w:t xml:space="preserve">Өмір қауіпсіздігіне нұқсан келу мүмкіндіктері жоғары жұмыс объектілерінде </w:t>
      </w:r>
      <w:r w:rsidRPr="00D9007B">
        <w:rPr>
          <w:rFonts w:asciiTheme="majorBidi" w:hAnsiTheme="majorBidi" w:cstheme="majorBidi"/>
          <w:sz w:val="28"/>
          <w:szCs w:val="28"/>
          <w:lang w:val="kk-KZ"/>
        </w:rPr>
        <w:lastRenderedPageBreak/>
        <w:t>әріптестер әрекеттерін бақылауда ұстау, командалық түрде қауіпсіздік шараларын сақтану шарт</w:t>
      </w:r>
      <w:r>
        <w:rPr>
          <w:rFonts w:asciiTheme="majorBidi" w:hAnsiTheme="majorBidi" w:cstheme="majorBidi"/>
          <w:sz w:val="28"/>
          <w:szCs w:val="28"/>
          <w:lang w:val="kk-KZ"/>
        </w:rPr>
        <w:t xml:space="preserve"> екендігі жайлы бұйрық шығару. </w:t>
      </w:r>
      <w:r w:rsidRPr="00D9007B">
        <w:rPr>
          <w:rFonts w:asciiTheme="majorBidi" w:hAnsiTheme="majorBidi" w:cstheme="majorBidi"/>
          <w:sz w:val="28"/>
          <w:szCs w:val="28"/>
          <w:lang w:val="kk-KZ"/>
        </w:rPr>
        <w:t xml:space="preserve">  </w:t>
      </w:r>
    </w:p>
    <w:p w14:paraId="4C51BB3F" w14:textId="77777777" w:rsidR="00DF6349" w:rsidRDefault="00DF6349" w:rsidP="00B80E4A">
      <w:pPr>
        <w:pStyle w:val="a3"/>
        <w:spacing w:after="0" w:line="240" w:lineRule="auto"/>
        <w:ind w:left="0"/>
        <w:jc w:val="both"/>
        <w:rPr>
          <w:rFonts w:asciiTheme="majorBidi" w:hAnsiTheme="majorBidi" w:cstheme="majorBidi"/>
          <w:sz w:val="28"/>
          <w:szCs w:val="28"/>
          <w:lang w:val="kk-KZ"/>
        </w:rPr>
      </w:pPr>
    </w:p>
    <w:p w14:paraId="76894D81" w14:textId="77777777" w:rsidR="00DF6349" w:rsidRPr="00D9007B" w:rsidRDefault="00DF6349" w:rsidP="00B80E4A">
      <w:pPr>
        <w:pStyle w:val="a3"/>
        <w:spacing w:after="0" w:line="240" w:lineRule="auto"/>
        <w:ind w:left="0"/>
        <w:jc w:val="both"/>
        <w:rPr>
          <w:rFonts w:asciiTheme="majorBidi" w:hAnsiTheme="majorBidi" w:cstheme="majorBidi"/>
          <w:sz w:val="28"/>
          <w:szCs w:val="28"/>
          <w:lang w:val="kk-KZ"/>
        </w:rPr>
      </w:pPr>
      <w:r>
        <w:rPr>
          <w:rFonts w:asciiTheme="majorBidi" w:hAnsiTheme="majorBidi" w:cstheme="majorBidi"/>
          <w:noProof/>
          <w:sz w:val="28"/>
          <w:szCs w:val="28"/>
          <w:lang w:eastAsia="ru-RU"/>
        </w:rPr>
        <w:drawing>
          <wp:inline distT="0" distB="0" distL="0" distR="0" wp14:anchorId="2A366636" wp14:editId="03FBF1AC">
            <wp:extent cx="3895090" cy="1584356"/>
            <wp:effectExtent l="0" t="0" r="3810" b="3175"/>
            <wp:docPr id="85501528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015286" name="Рисунок 855015286"/>
                    <pic:cNvPicPr/>
                  </pic:nvPicPr>
                  <pic:blipFill>
                    <a:blip r:embed="rId71" cstate="print">
                      <a:extLst>
                        <a:ext uri="{28A0092B-C50C-407E-A947-70E740481C1C}">
                          <a14:useLocalDpi xmlns:a14="http://schemas.microsoft.com/office/drawing/2010/main" val="0"/>
                        </a:ext>
                      </a:extLst>
                    </a:blip>
                    <a:stretch>
                      <a:fillRect/>
                    </a:stretch>
                  </pic:blipFill>
                  <pic:spPr>
                    <a:xfrm>
                      <a:off x="0" y="0"/>
                      <a:ext cx="4019658" cy="1635025"/>
                    </a:xfrm>
                    <a:prstGeom prst="rect">
                      <a:avLst/>
                    </a:prstGeom>
                  </pic:spPr>
                </pic:pic>
              </a:graphicData>
            </a:graphic>
          </wp:inline>
        </w:drawing>
      </w:r>
    </w:p>
    <w:p w14:paraId="0C6F441B" w14:textId="77777777" w:rsidR="00DF6349" w:rsidRDefault="00DF6349" w:rsidP="00B80E4A">
      <w:pPr>
        <w:ind w:firstLine="708"/>
        <w:jc w:val="both"/>
        <w:rPr>
          <w:rFonts w:asciiTheme="majorBidi" w:hAnsiTheme="majorBidi" w:cstheme="majorBidi"/>
          <w:i/>
          <w:iCs/>
          <w:sz w:val="28"/>
          <w:szCs w:val="28"/>
          <w:lang w:val="kk-KZ"/>
        </w:rPr>
      </w:pPr>
    </w:p>
    <w:p w14:paraId="2394650D" w14:textId="77777777" w:rsidR="00DF6349" w:rsidRPr="004F3198" w:rsidRDefault="00DF6349" w:rsidP="00B80E4A">
      <w:pPr>
        <w:ind w:firstLine="708"/>
        <w:jc w:val="both"/>
        <w:rPr>
          <w:rFonts w:ascii="Times New Roman" w:hAnsi="Times New Roman"/>
          <w:sz w:val="28"/>
          <w:szCs w:val="28"/>
          <w:lang w:val="kk-KZ"/>
        </w:rPr>
      </w:pPr>
      <w:r w:rsidRPr="00E55085">
        <w:rPr>
          <w:rFonts w:asciiTheme="majorBidi" w:hAnsiTheme="majorBidi" w:cstheme="majorBidi"/>
          <w:i/>
          <w:iCs/>
          <w:sz w:val="28"/>
          <w:szCs w:val="28"/>
          <w:lang w:val="kk-KZ"/>
        </w:rPr>
        <w:t>Жетінші тапсырма</w:t>
      </w:r>
      <w:r>
        <w:rPr>
          <w:rFonts w:asciiTheme="majorBidi" w:hAnsiTheme="majorBidi" w:cstheme="majorBidi"/>
          <w:sz w:val="28"/>
          <w:szCs w:val="28"/>
          <w:lang w:val="kk-KZ"/>
        </w:rPr>
        <w:t xml:space="preserve">. Кәсіби тілді мақсатты түрде қолдануды қалыптастыратын тақырып бойынша репродуктивті түрдегі жаттығулар. </w:t>
      </w:r>
      <w:r w:rsidRPr="0058355B">
        <w:rPr>
          <w:rFonts w:ascii="Times New Roman" w:hAnsi="Times New Roman"/>
          <w:sz w:val="28"/>
          <w:szCs w:val="28"/>
          <w:lang w:val="kk-KZ"/>
        </w:rPr>
        <w:t xml:space="preserve"> </w:t>
      </w:r>
      <w:r>
        <w:rPr>
          <w:rFonts w:ascii="Times New Roman" w:hAnsi="Times New Roman"/>
          <w:sz w:val="28"/>
          <w:szCs w:val="28"/>
          <w:lang w:val="kk-KZ"/>
        </w:rPr>
        <w:t>Бұл</w:t>
      </w:r>
      <w:r w:rsidRPr="00DD30CC">
        <w:rPr>
          <w:rFonts w:ascii="Times New Roman" w:hAnsi="Times New Roman"/>
          <w:sz w:val="28"/>
          <w:szCs w:val="28"/>
          <w:lang w:val="kk-KZ"/>
        </w:rPr>
        <w:t xml:space="preserve"> кезеңде техникалық мамандықтар студенттерінің </w:t>
      </w:r>
      <w:proofErr w:type="spellStart"/>
      <w:r>
        <w:rPr>
          <w:rFonts w:ascii="Times New Roman" w:hAnsi="Times New Roman"/>
          <w:sz w:val="28"/>
          <w:szCs w:val="28"/>
          <w:lang w:val="kk-KZ"/>
        </w:rPr>
        <w:t>шеттілдік</w:t>
      </w:r>
      <w:proofErr w:type="spellEnd"/>
      <w:r>
        <w:rPr>
          <w:rFonts w:ascii="Times New Roman" w:hAnsi="Times New Roman"/>
          <w:sz w:val="28"/>
          <w:szCs w:val="28"/>
          <w:lang w:val="kk-KZ"/>
        </w:rPr>
        <w:t xml:space="preserve"> кәсіби</w:t>
      </w:r>
      <w:r w:rsidRPr="0058355B">
        <w:rPr>
          <w:rFonts w:ascii="Times New Roman" w:hAnsi="Times New Roman"/>
          <w:sz w:val="28"/>
          <w:szCs w:val="28"/>
          <w:lang w:val="kk-KZ"/>
        </w:rPr>
        <w:t>-</w:t>
      </w:r>
      <w:r>
        <w:rPr>
          <w:rFonts w:ascii="Times New Roman" w:hAnsi="Times New Roman"/>
          <w:sz w:val="28"/>
          <w:szCs w:val="28"/>
          <w:lang w:val="kk-KZ"/>
        </w:rPr>
        <w:t xml:space="preserve">бағытталған </w:t>
      </w:r>
      <w:proofErr w:type="spellStart"/>
      <w:r>
        <w:rPr>
          <w:rFonts w:ascii="Times New Roman" w:hAnsi="Times New Roman"/>
          <w:sz w:val="28"/>
          <w:szCs w:val="28"/>
          <w:lang w:val="kk-KZ"/>
        </w:rPr>
        <w:t>құзыреттілігін</w:t>
      </w:r>
      <w:proofErr w:type="spellEnd"/>
      <w:r w:rsidRPr="00DD30CC">
        <w:rPr>
          <w:rFonts w:ascii="Times New Roman" w:hAnsi="Times New Roman"/>
          <w:sz w:val="28"/>
          <w:szCs w:val="28"/>
          <w:lang w:val="kk-KZ"/>
        </w:rPr>
        <w:t xml:space="preserve"> дамыту үшін танысқан мамандыққа қатысты терминдерден құралған жаңа лексикалық бірліктерді есте сақтап, қолданыс аясын тереңірек түсіну мақсатында әдістемелік жаттығуларға көшеміз. </w:t>
      </w:r>
      <w:r>
        <w:rPr>
          <w:rFonts w:ascii="Times New Roman" w:hAnsi="Times New Roman"/>
          <w:sz w:val="28"/>
          <w:szCs w:val="28"/>
          <w:lang w:val="kk-KZ"/>
        </w:rPr>
        <w:t>Т</w:t>
      </w:r>
      <w:r w:rsidRPr="00DD30CC">
        <w:rPr>
          <w:rFonts w:ascii="Times New Roman" w:hAnsi="Times New Roman"/>
          <w:sz w:val="28"/>
          <w:szCs w:val="28"/>
          <w:lang w:val="kk-KZ"/>
        </w:rPr>
        <w:t xml:space="preserve">ехникалық мамандықтар студенттері мамандығына қатысты алып жатқан кәсіби білімдерінің қарапайым жақтарын қытай тілінде қолданудың нұсқасымен таныс болады, яғни қытай тілінде негізгі техникалық түсініктерді игеріп, оны іс жүзінде қолдануды үйренеді. Ең алдымен, жаттығулар қытай тіліндегі техникалық терминдерді дұрыс ажырата білуге бағытталады, бұл студенттердің </w:t>
      </w:r>
      <w:proofErr w:type="spellStart"/>
      <w:r w:rsidRPr="00DD30CC">
        <w:rPr>
          <w:rFonts w:ascii="Times New Roman" w:hAnsi="Times New Roman"/>
          <w:sz w:val="28"/>
          <w:szCs w:val="28"/>
          <w:lang w:val="kk-KZ"/>
        </w:rPr>
        <w:t>пиньиндері</w:t>
      </w:r>
      <w:proofErr w:type="spellEnd"/>
      <w:r w:rsidRPr="00DD30CC">
        <w:rPr>
          <w:rFonts w:ascii="Times New Roman" w:hAnsi="Times New Roman"/>
          <w:sz w:val="28"/>
          <w:szCs w:val="28"/>
          <w:lang w:val="kk-KZ"/>
        </w:rPr>
        <w:t xml:space="preserve"> бірдей, бірақ тондары әр түрлі кәсіби терминдерді қолдану кезінде шатастырып алмау мақсатында ұсынылады. Сонымен қатар, артикуляциялық аппаратының шыңдалуына да көмек береді.</w:t>
      </w:r>
    </w:p>
    <w:p w14:paraId="0EF561C4" w14:textId="77777777" w:rsidR="00DF6349" w:rsidRDefault="00DF6349" w:rsidP="005D7C0E">
      <w:pPr>
        <w:pStyle w:val="a3"/>
        <w:numPr>
          <w:ilvl w:val="0"/>
          <w:numId w:val="24"/>
        </w:numPr>
        <w:spacing w:after="0" w:line="240" w:lineRule="auto"/>
        <w:jc w:val="both"/>
        <w:rPr>
          <w:rFonts w:ascii="Times New Roman" w:hAnsi="Times New Roman"/>
          <w:sz w:val="28"/>
          <w:szCs w:val="28"/>
          <w:lang w:val="kk-KZ"/>
        </w:rPr>
      </w:pPr>
      <w:r>
        <w:rPr>
          <w:rFonts w:ascii="Times New Roman" w:hAnsi="Times New Roman"/>
          <w:sz w:val="28"/>
          <w:szCs w:val="28"/>
          <w:lang w:val="kk-KZ"/>
        </w:rPr>
        <w:t>Жаңа тақырып бойынша өтілген лексикалық бірліктердің т</w:t>
      </w:r>
      <w:r w:rsidRPr="00E55085">
        <w:rPr>
          <w:rFonts w:ascii="Times New Roman" w:hAnsi="Times New Roman"/>
          <w:sz w:val="28"/>
          <w:szCs w:val="28"/>
          <w:lang w:val="kk-KZ"/>
        </w:rPr>
        <w:t>ондар</w:t>
      </w:r>
      <w:r>
        <w:rPr>
          <w:rFonts w:ascii="Times New Roman" w:hAnsi="Times New Roman"/>
          <w:sz w:val="28"/>
          <w:szCs w:val="28"/>
          <w:lang w:val="kk-KZ"/>
        </w:rPr>
        <w:t>ын</w:t>
      </w:r>
      <w:r w:rsidRPr="00E55085">
        <w:rPr>
          <w:rFonts w:ascii="Times New Roman" w:hAnsi="Times New Roman"/>
          <w:sz w:val="28"/>
          <w:szCs w:val="28"/>
          <w:lang w:val="kk-KZ"/>
        </w:rPr>
        <w:t xml:space="preserve"> дұрыс дыбыст</w:t>
      </w:r>
      <w:r>
        <w:rPr>
          <w:rFonts w:ascii="Times New Roman" w:hAnsi="Times New Roman"/>
          <w:sz w:val="28"/>
          <w:szCs w:val="28"/>
          <w:lang w:val="kk-KZ"/>
        </w:rPr>
        <w:t>ауға арналған жаттығу.</w:t>
      </w:r>
    </w:p>
    <w:p w14:paraId="76B45EF6" w14:textId="77777777" w:rsidR="00DF6349" w:rsidRDefault="00DF6349" w:rsidP="00B80E4A">
      <w:pPr>
        <w:ind w:firstLine="708"/>
        <w:jc w:val="both"/>
        <w:rPr>
          <w:rFonts w:asciiTheme="majorBidi" w:hAnsiTheme="majorBidi" w:cstheme="majorBidi"/>
          <w:sz w:val="28"/>
          <w:szCs w:val="28"/>
          <w:lang w:val="kk-KZ"/>
        </w:rPr>
      </w:pPr>
      <w:proofErr w:type="spellStart"/>
      <w:r w:rsidRPr="00525200">
        <w:rPr>
          <w:rFonts w:asciiTheme="majorBidi" w:hAnsiTheme="majorBidi" w:cstheme="majorBidi"/>
          <w:sz w:val="28"/>
          <w:szCs w:val="28"/>
          <w:lang w:val="kk-KZ"/>
        </w:rPr>
        <w:t>Ānquán</w:t>
      </w:r>
      <w:proofErr w:type="spellEnd"/>
      <w:r w:rsidRPr="00525200">
        <w:rPr>
          <w:rFonts w:asciiTheme="majorBidi" w:hAnsiTheme="majorBidi" w:cstheme="majorBidi"/>
          <w:sz w:val="28"/>
          <w:szCs w:val="28"/>
          <w:lang w:val="kk-KZ"/>
        </w:rPr>
        <w:t xml:space="preserve"> </w:t>
      </w:r>
      <w:proofErr w:type="spellStart"/>
      <w:r w:rsidRPr="00525200">
        <w:rPr>
          <w:rFonts w:asciiTheme="majorBidi" w:hAnsiTheme="majorBidi" w:cstheme="majorBidi"/>
          <w:sz w:val="28"/>
          <w:szCs w:val="28"/>
          <w:lang w:val="kk-KZ"/>
        </w:rPr>
        <w:t>xìng</w:t>
      </w:r>
      <w:proofErr w:type="spellEnd"/>
      <w:r w:rsidRPr="00525200">
        <w:rPr>
          <w:rFonts w:asciiTheme="majorBidi" w:hAnsiTheme="majorBidi" w:cstheme="majorBidi"/>
          <w:sz w:val="28"/>
          <w:szCs w:val="28"/>
          <w:lang w:val="kk-KZ"/>
        </w:rPr>
        <w:t xml:space="preserve"> – </w:t>
      </w:r>
      <w:proofErr w:type="spellStart"/>
      <w:r w:rsidRPr="00186E5C">
        <w:rPr>
          <w:rFonts w:asciiTheme="majorBidi" w:hAnsiTheme="majorBidi" w:cstheme="majorBidi"/>
          <w:sz w:val="28"/>
          <w:szCs w:val="28"/>
          <w:lang w:val="kk-KZ"/>
        </w:rPr>
        <w:t>Á</w:t>
      </w:r>
      <w:r w:rsidRPr="00525200">
        <w:rPr>
          <w:rFonts w:asciiTheme="majorBidi" w:hAnsiTheme="majorBidi" w:cstheme="majorBidi"/>
          <w:sz w:val="28"/>
          <w:szCs w:val="28"/>
          <w:lang w:val="kk-KZ"/>
        </w:rPr>
        <w:t>nqu</w:t>
      </w:r>
      <w:r w:rsidRPr="00562720">
        <w:rPr>
          <w:rFonts w:asciiTheme="majorBidi" w:hAnsiTheme="majorBidi" w:cstheme="majorBidi"/>
          <w:sz w:val="28"/>
          <w:szCs w:val="28"/>
          <w:lang w:val="kk-KZ"/>
        </w:rPr>
        <w:t>à</w:t>
      </w:r>
      <w:r w:rsidRPr="00525200">
        <w:rPr>
          <w:rFonts w:asciiTheme="majorBidi" w:hAnsiTheme="majorBidi" w:cstheme="majorBidi"/>
          <w:sz w:val="28"/>
          <w:szCs w:val="28"/>
          <w:lang w:val="kk-KZ"/>
        </w:rPr>
        <w:t>n</w:t>
      </w:r>
      <w:proofErr w:type="spellEnd"/>
      <w:r w:rsidRPr="00525200">
        <w:rPr>
          <w:rFonts w:asciiTheme="majorBidi" w:hAnsiTheme="majorBidi" w:cstheme="majorBidi"/>
          <w:sz w:val="28"/>
          <w:szCs w:val="28"/>
          <w:lang w:val="kk-KZ"/>
        </w:rPr>
        <w:t xml:space="preserve"> </w:t>
      </w:r>
      <w:proofErr w:type="spellStart"/>
      <w:r w:rsidRPr="00525200">
        <w:rPr>
          <w:rFonts w:asciiTheme="majorBidi" w:hAnsiTheme="majorBidi" w:cstheme="majorBidi"/>
          <w:sz w:val="28"/>
          <w:szCs w:val="28"/>
          <w:lang w:val="kk-KZ"/>
        </w:rPr>
        <w:t>x</w:t>
      </w:r>
      <w:r w:rsidRPr="00186E5C">
        <w:rPr>
          <w:rFonts w:asciiTheme="majorBidi" w:hAnsiTheme="majorBidi" w:cstheme="majorBidi"/>
          <w:sz w:val="28"/>
          <w:szCs w:val="28"/>
          <w:lang w:val="kk-KZ"/>
        </w:rPr>
        <w:t>ǐ</w:t>
      </w:r>
      <w:r w:rsidRPr="00525200">
        <w:rPr>
          <w:rFonts w:asciiTheme="majorBidi" w:hAnsiTheme="majorBidi" w:cstheme="majorBidi"/>
          <w:sz w:val="28"/>
          <w:szCs w:val="28"/>
          <w:lang w:val="kk-KZ"/>
        </w:rPr>
        <w:t>ng</w:t>
      </w:r>
      <w:proofErr w:type="spellEnd"/>
      <w:r w:rsidRPr="00525200">
        <w:rPr>
          <w:rFonts w:asciiTheme="majorBidi" w:hAnsiTheme="majorBidi" w:cstheme="majorBidi"/>
          <w:sz w:val="28"/>
          <w:szCs w:val="28"/>
          <w:lang w:val="kk-KZ"/>
        </w:rPr>
        <w:t xml:space="preserve">, </w:t>
      </w:r>
      <w:proofErr w:type="spellStart"/>
      <w:r w:rsidRPr="00525200">
        <w:rPr>
          <w:rFonts w:asciiTheme="majorBidi" w:hAnsiTheme="majorBidi" w:cstheme="majorBidi"/>
          <w:sz w:val="28"/>
          <w:szCs w:val="28"/>
          <w:lang w:val="kk-KZ"/>
        </w:rPr>
        <w:t>Fáng</w:t>
      </w:r>
      <w:proofErr w:type="spellEnd"/>
      <w:r w:rsidRPr="00525200">
        <w:rPr>
          <w:rFonts w:asciiTheme="majorBidi" w:hAnsiTheme="majorBidi" w:cstheme="majorBidi"/>
          <w:sz w:val="28"/>
          <w:szCs w:val="28"/>
          <w:lang w:val="kk-KZ"/>
        </w:rPr>
        <w:t xml:space="preserve"> </w:t>
      </w:r>
      <w:proofErr w:type="spellStart"/>
      <w:r w:rsidRPr="00525200">
        <w:rPr>
          <w:rFonts w:asciiTheme="majorBidi" w:hAnsiTheme="majorBidi" w:cstheme="majorBidi"/>
          <w:sz w:val="28"/>
          <w:szCs w:val="28"/>
          <w:lang w:val="kk-KZ"/>
        </w:rPr>
        <w:t>huǒ</w:t>
      </w:r>
      <w:proofErr w:type="spellEnd"/>
      <w:r w:rsidRPr="00525200">
        <w:rPr>
          <w:rFonts w:asciiTheme="majorBidi" w:hAnsiTheme="majorBidi" w:cstheme="majorBidi"/>
          <w:sz w:val="28"/>
          <w:szCs w:val="28"/>
          <w:lang w:val="kk-KZ"/>
        </w:rPr>
        <w:t xml:space="preserve"> – </w:t>
      </w:r>
      <w:proofErr w:type="spellStart"/>
      <w:r w:rsidRPr="00525200">
        <w:rPr>
          <w:rFonts w:asciiTheme="majorBidi" w:hAnsiTheme="majorBidi" w:cstheme="majorBidi"/>
          <w:sz w:val="28"/>
          <w:szCs w:val="28"/>
          <w:lang w:val="kk-KZ"/>
        </w:rPr>
        <w:t>F</w:t>
      </w:r>
      <w:r w:rsidRPr="00186E5C">
        <w:rPr>
          <w:rFonts w:asciiTheme="majorBidi" w:hAnsiTheme="majorBidi" w:cstheme="majorBidi"/>
          <w:sz w:val="28"/>
          <w:szCs w:val="28"/>
          <w:lang w:val="kk-KZ"/>
        </w:rPr>
        <w:t>ǎ</w:t>
      </w:r>
      <w:r w:rsidRPr="00525200">
        <w:rPr>
          <w:rFonts w:asciiTheme="majorBidi" w:hAnsiTheme="majorBidi" w:cstheme="majorBidi"/>
          <w:sz w:val="28"/>
          <w:szCs w:val="28"/>
          <w:lang w:val="kk-KZ"/>
        </w:rPr>
        <w:t>ng</w:t>
      </w:r>
      <w:proofErr w:type="spellEnd"/>
      <w:r w:rsidRPr="00525200">
        <w:rPr>
          <w:rFonts w:asciiTheme="majorBidi" w:hAnsiTheme="majorBidi" w:cstheme="majorBidi"/>
          <w:sz w:val="28"/>
          <w:szCs w:val="28"/>
          <w:lang w:val="kk-KZ"/>
        </w:rPr>
        <w:t xml:space="preserve"> </w:t>
      </w:r>
      <w:proofErr w:type="spellStart"/>
      <w:r w:rsidRPr="00525200">
        <w:rPr>
          <w:rFonts w:asciiTheme="majorBidi" w:hAnsiTheme="majorBidi" w:cstheme="majorBidi"/>
          <w:sz w:val="28"/>
          <w:szCs w:val="28"/>
          <w:lang w:val="kk-KZ"/>
        </w:rPr>
        <w:t>hu</w:t>
      </w:r>
      <w:r w:rsidRPr="00186E5C">
        <w:rPr>
          <w:rFonts w:asciiTheme="majorBidi" w:hAnsiTheme="majorBidi" w:cstheme="majorBidi"/>
          <w:sz w:val="28"/>
          <w:szCs w:val="28"/>
          <w:lang w:val="kk-KZ"/>
        </w:rPr>
        <w:t>ó</w:t>
      </w:r>
      <w:proofErr w:type="spellEnd"/>
      <w:r w:rsidRPr="00525200">
        <w:rPr>
          <w:rFonts w:asciiTheme="majorBidi" w:hAnsiTheme="majorBidi" w:cstheme="majorBidi"/>
          <w:sz w:val="28"/>
          <w:szCs w:val="28"/>
          <w:lang w:val="kk-KZ"/>
        </w:rPr>
        <w:t>,</w:t>
      </w:r>
      <w:r w:rsidRPr="00186E5C">
        <w:rPr>
          <w:rFonts w:asciiTheme="majorBidi" w:hAnsiTheme="majorBidi" w:cstheme="majorBidi"/>
          <w:sz w:val="28"/>
          <w:szCs w:val="28"/>
          <w:lang w:val="kk-KZ"/>
        </w:rPr>
        <w:t xml:space="preserve"> </w:t>
      </w:r>
      <w:proofErr w:type="spellStart"/>
      <w:r w:rsidRPr="00525200">
        <w:rPr>
          <w:rFonts w:asciiTheme="majorBidi" w:hAnsiTheme="majorBidi" w:cstheme="majorBidi"/>
          <w:sz w:val="28"/>
          <w:szCs w:val="28"/>
          <w:lang w:val="kk-KZ"/>
        </w:rPr>
        <w:t>Ānquán</w:t>
      </w:r>
      <w:proofErr w:type="spellEnd"/>
      <w:r w:rsidRPr="00525200">
        <w:rPr>
          <w:rFonts w:asciiTheme="majorBidi" w:hAnsiTheme="majorBidi" w:cstheme="majorBidi"/>
          <w:sz w:val="28"/>
          <w:szCs w:val="28"/>
          <w:lang w:val="kk-KZ"/>
        </w:rPr>
        <w:t xml:space="preserve"> </w:t>
      </w:r>
      <w:proofErr w:type="spellStart"/>
      <w:r w:rsidRPr="00525200">
        <w:rPr>
          <w:rFonts w:asciiTheme="majorBidi" w:hAnsiTheme="majorBidi" w:cstheme="majorBidi"/>
          <w:sz w:val="28"/>
          <w:szCs w:val="28"/>
          <w:lang w:val="kk-KZ"/>
        </w:rPr>
        <w:t>mào</w:t>
      </w:r>
      <w:proofErr w:type="spellEnd"/>
      <w:r w:rsidRPr="00525200">
        <w:rPr>
          <w:rFonts w:asciiTheme="majorBidi" w:hAnsiTheme="majorBidi" w:cstheme="majorBidi"/>
          <w:sz w:val="28"/>
          <w:szCs w:val="28"/>
          <w:lang w:val="kk-KZ"/>
        </w:rPr>
        <w:t>–</w:t>
      </w:r>
      <w:proofErr w:type="spellStart"/>
      <w:r w:rsidRPr="00186E5C">
        <w:rPr>
          <w:rFonts w:asciiTheme="majorBidi" w:hAnsiTheme="majorBidi" w:cstheme="majorBidi"/>
          <w:sz w:val="28"/>
          <w:szCs w:val="28"/>
          <w:lang w:val="kk-KZ"/>
        </w:rPr>
        <w:t>Á</w:t>
      </w:r>
      <w:r w:rsidRPr="00525200">
        <w:rPr>
          <w:rFonts w:asciiTheme="majorBidi" w:hAnsiTheme="majorBidi" w:cstheme="majorBidi"/>
          <w:sz w:val="28"/>
          <w:szCs w:val="28"/>
          <w:lang w:val="kk-KZ"/>
        </w:rPr>
        <w:t>nqu</w:t>
      </w:r>
      <w:r w:rsidRPr="00186E5C">
        <w:rPr>
          <w:rFonts w:asciiTheme="majorBidi" w:hAnsiTheme="majorBidi" w:cstheme="majorBidi"/>
          <w:sz w:val="28"/>
          <w:szCs w:val="28"/>
          <w:lang w:val="kk-KZ"/>
        </w:rPr>
        <w:t>ǎ</w:t>
      </w:r>
      <w:r w:rsidRPr="00525200">
        <w:rPr>
          <w:rFonts w:asciiTheme="majorBidi" w:hAnsiTheme="majorBidi" w:cstheme="majorBidi"/>
          <w:sz w:val="28"/>
          <w:szCs w:val="28"/>
          <w:lang w:val="kk-KZ"/>
        </w:rPr>
        <w:t>n</w:t>
      </w:r>
      <w:proofErr w:type="spellEnd"/>
      <w:r w:rsidRPr="00525200">
        <w:rPr>
          <w:rFonts w:asciiTheme="majorBidi" w:hAnsiTheme="majorBidi" w:cstheme="majorBidi"/>
          <w:sz w:val="28"/>
          <w:szCs w:val="28"/>
          <w:lang w:val="kk-KZ"/>
        </w:rPr>
        <w:t xml:space="preserve"> </w:t>
      </w:r>
      <w:proofErr w:type="spellStart"/>
      <w:r w:rsidRPr="00525200">
        <w:rPr>
          <w:rFonts w:asciiTheme="majorBidi" w:hAnsiTheme="majorBidi" w:cstheme="majorBidi"/>
          <w:sz w:val="28"/>
          <w:szCs w:val="28"/>
          <w:lang w:val="kk-KZ"/>
        </w:rPr>
        <w:t>m</w:t>
      </w:r>
      <w:r w:rsidRPr="00186E5C">
        <w:rPr>
          <w:rFonts w:asciiTheme="majorBidi" w:hAnsiTheme="majorBidi" w:cstheme="majorBidi"/>
          <w:sz w:val="28"/>
          <w:szCs w:val="28"/>
          <w:lang w:val="kk-KZ"/>
        </w:rPr>
        <w:t>ǎ</w:t>
      </w:r>
      <w:r w:rsidRPr="00525200">
        <w:rPr>
          <w:rFonts w:asciiTheme="majorBidi" w:hAnsiTheme="majorBidi" w:cstheme="majorBidi"/>
          <w:sz w:val="28"/>
          <w:szCs w:val="28"/>
          <w:lang w:val="kk-KZ"/>
        </w:rPr>
        <w:t>o</w:t>
      </w:r>
      <w:proofErr w:type="spellEnd"/>
      <w:r w:rsidRPr="00525200">
        <w:rPr>
          <w:rFonts w:asciiTheme="majorBidi" w:hAnsiTheme="majorBidi" w:cstheme="majorBidi"/>
          <w:sz w:val="28"/>
          <w:szCs w:val="28"/>
          <w:lang w:val="kk-KZ"/>
        </w:rPr>
        <w:t xml:space="preserve">, </w:t>
      </w:r>
      <w:proofErr w:type="spellStart"/>
      <w:r w:rsidRPr="00525200">
        <w:rPr>
          <w:rFonts w:asciiTheme="majorBidi" w:hAnsiTheme="majorBidi" w:cstheme="majorBidi"/>
          <w:sz w:val="28"/>
          <w:szCs w:val="28"/>
          <w:lang w:val="kk-KZ"/>
        </w:rPr>
        <w:t>Fánhù</w:t>
      </w:r>
      <w:proofErr w:type="spellEnd"/>
      <w:r w:rsidRPr="00525200">
        <w:rPr>
          <w:rFonts w:asciiTheme="majorBidi" w:hAnsiTheme="majorBidi" w:cstheme="majorBidi"/>
          <w:sz w:val="28"/>
          <w:szCs w:val="28"/>
          <w:lang w:val="kk-KZ"/>
        </w:rPr>
        <w:t xml:space="preserve"> </w:t>
      </w:r>
      <w:proofErr w:type="spellStart"/>
      <w:r w:rsidRPr="00525200">
        <w:rPr>
          <w:rFonts w:asciiTheme="majorBidi" w:hAnsiTheme="majorBidi" w:cstheme="majorBidi"/>
          <w:sz w:val="28"/>
          <w:szCs w:val="28"/>
          <w:lang w:val="kk-KZ"/>
        </w:rPr>
        <w:t>fú</w:t>
      </w:r>
      <w:proofErr w:type="spellEnd"/>
      <w:r w:rsidRPr="00525200">
        <w:rPr>
          <w:rFonts w:asciiTheme="majorBidi" w:hAnsiTheme="majorBidi" w:cstheme="majorBidi"/>
          <w:sz w:val="28"/>
          <w:szCs w:val="28"/>
          <w:lang w:val="kk-KZ"/>
        </w:rPr>
        <w:t>–</w:t>
      </w:r>
      <w:proofErr w:type="spellStart"/>
      <w:r w:rsidRPr="00525200">
        <w:rPr>
          <w:rFonts w:asciiTheme="majorBidi" w:hAnsiTheme="majorBidi" w:cstheme="majorBidi"/>
          <w:sz w:val="28"/>
          <w:szCs w:val="28"/>
          <w:lang w:val="kk-KZ"/>
        </w:rPr>
        <w:t>F</w:t>
      </w:r>
      <w:r w:rsidRPr="00186E5C">
        <w:rPr>
          <w:rFonts w:asciiTheme="majorBidi" w:hAnsiTheme="majorBidi" w:cstheme="majorBidi"/>
          <w:sz w:val="28"/>
          <w:szCs w:val="28"/>
          <w:lang w:val="kk-KZ"/>
        </w:rPr>
        <w:t>ā</w:t>
      </w:r>
      <w:r w:rsidRPr="00525200">
        <w:rPr>
          <w:rFonts w:asciiTheme="majorBidi" w:hAnsiTheme="majorBidi" w:cstheme="majorBidi"/>
          <w:sz w:val="28"/>
          <w:szCs w:val="28"/>
          <w:lang w:val="kk-KZ"/>
        </w:rPr>
        <w:t>nh</w:t>
      </w:r>
      <w:r w:rsidRPr="00186E5C">
        <w:rPr>
          <w:rFonts w:asciiTheme="majorBidi" w:hAnsiTheme="majorBidi" w:cstheme="majorBidi"/>
          <w:sz w:val="28"/>
          <w:szCs w:val="28"/>
          <w:lang w:val="kk-KZ"/>
        </w:rPr>
        <w:t>ú</w:t>
      </w:r>
      <w:proofErr w:type="spellEnd"/>
      <w:r w:rsidRPr="00525200">
        <w:rPr>
          <w:rFonts w:asciiTheme="majorBidi" w:hAnsiTheme="majorBidi" w:cstheme="majorBidi"/>
          <w:sz w:val="28"/>
          <w:szCs w:val="28"/>
          <w:lang w:val="kk-KZ"/>
        </w:rPr>
        <w:t xml:space="preserve"> </w:t>
      </w:r>
      <w:proofErr w:type="spellStart"/>
      <w:r w:rsidRPr="00525200">
        <w:rPr>
          <w:rFonts w:asciiTheme="majorBidi" w:hAnsiTheme="majorBidi" w:cstheme="majorBidi"/>
          <w:sz w:val="28"/>
          <w:szCs w:val="28"/>
          <w:lang w:val="kk-KZ"/>
        </w:rPr>
        <w:t>f</w:t>
      </w:r>
      <w:r w:rsidRPr="00186E5C">
        <w:rPr>
          <w:rFonts w:asciiTheme="majorBidi" w:hAnsiTheme="majorBidi" w:cstheme="majorBidi"/>
          <w:sz w:val="28"/>
          <w:szCs w:val="28"/>
          <w:lang w:val="kk-KZ"/>
        </w:rPr>
        <w:t>ǔ</w:t>
      </w:r>
      <w:proofErr w:type="spellEnd"/>
      <w:r w:rsidRPr="00525200">
        <w:rPr>
          <w:rFonts w:asciiTheme="majorBidi" w:hAnsiTheme="majorBidi" w:cstheme="majorBidi"/>
          <w:sz w:val="28"/>
          <w:szCs w:val="28"/>
          <w:lang w:val="kk-KZ"/>
        </w:rPr>
        <w:t xml:space="preserve">, </w:t>
      </w:r>
      <w:proofErr w:type="spellStart"/>
      <w:r w:rsidRPr="00525200">
        <w:rPr>
          <w:rFonts w:asciiTheme="majorBidi" w:hAnsiTheme="majorBidi" w:cstheme="majorBidi"/>
          <w:sz w:val="28"/>
          <w:szCs w:val="28"/>
          <w:lang w:val="kk-KZ"/>
        </w:rPr>
        <w:t>Fánhù</w:t>
      </w:r>
      <w:proofErr w:type="spellEnd"/>
      <w:r w:rsidRPr="00525200">
        <w:rPr>
          <w:rFonts w:asciiTheme="majorBidi" w:hAnsiTheme="majorBidi" w:cstheme="majorBidi"/>
          <w:sz w:val="28"/>
          <w:szCs w:val="28"/>
          <w:lang w:val="kk-KZ"/>
        </w:rPr>
        <w:t xml:space="preserve"> </w:t>
      </w:r>
      <w:proofErr w:type="spellStart"/>
      <w:r w:rsidRPr="00525200">
        <w:rPr>
          <w:rFonts w:asciiTheme="majorBidi" w:hAnsiTheme="majorBidi" w:cstheme="majorBidi"/>
          <w:sz w:val="28"/>
          <w:szCs w:val="28"/>
          <w:lang w:val="kk-KZ"/>
        </w:rPr>
        <w:t>yǎnjìng</w:t>
      </w:r>
      <w:proofErr w:type="spellEnd"/>
      <w:r w:rsidRPr="00525200">
        <w:rPr>
          <w:rFonts w:asciiTheme="majorBidi" w:hAnsiTheme="majorBidi" w:cstheme="majorBidi"/>
          <w:sz w:val="28"/>
          <w:szCs w:val="28"/>
          <w:lang w:val="kk-KZ"/>
        </w:rPr>
        <w:t>–</w:t>
      </w:r>
      <w:r w:rsidRPr="00186E5C">
        <w:rPr>
          <w:rFonts w:asciiTheme="majorBidi" w:hAnsiTheme="majorBidi" w:cstheme="majorBidi"/>
          <w:sz w:val="28"/>
          <w:szCs w:val="28"/>
          <w:lang w:val="kk-KZ"/>
        </w:rPr>
        <w:t xml:space="preserve"> </w:t>
      </w:r>
      <w:proofErr w:type="spellStart"/>
      <w:r w:rsidRPr="00525200">
        <w:rPr>
          <w:rFonts w:asciiTheme="majorBidi" w:hAnsiTheme="majorBidi" w:cstheme="majorBidi"/>
          <w:sz w:val="28"/>
          <w:szCs w:val="28"/>
          <w:lang w:val="kk-KZ"/>
        </w:rPr>
        <w:t>F</w:t>
      </w:r>
      <w:r w:rsidRPr="00186E5C">
        <w:rPr>
          <w:rFonts w:asciiTheme="majorBidi" w:hAnsiTheme="majorBidi" w:cstheme="majorBidi"/>
          <w:sz w:val="28"/>
          <w:szCs w:val="28"/>
          <w:lang w:val="kk-KZ"/>
        </w:rPr>
        <w:t>ā</w:t>
      </w:r>
      <w:r w:rsidRPr="00525200">
        <w:rPr>
          <w:rFonts w:asciiTheme="majorBidi" w:hAnsiTheme="majorBidi" w:cstheme="majorBidi"/>
          <w:sz w:val="28"/>
          <w:szCs w:val="28"/>
          <w:lang w:val="kk-KZ"/>
        </w:rPr>
        <w:t>nh</w:t>
      </w:r>
      <w:r w:rsidRPr="00186E5C">
        <w:rPr>
          <w:rFonts w:asciiTheme="majorBidi" w:hAnsiTheme="majorBidi" w:cstheme="majorBidi"/>
          <w:sz w:val="28"/>
          <w:szCs w:val="28"/>
          <w:lang w:val="kk-KZ"/>
        </w:rPr>
        <w:t>ú</w:t>
      </w:r>
      <w:proofErr w:type="spellEnd"/>
      <w:r w:rsidRPr="00525200">
        <w:rPr>
          <w:rFonts w:asciiTheme="majorBidi" w:hAnsiTheme="majorBidi" w:cstheme="majorBidi"/>
          <w:sz w:val="28"/>
          <w:szCs w:val="28"/>
          <w:lang w:val="kk-KZ"/>
        </w:rPr>
        <w:t xml:space="preserve"> </w:t>
      </w:r>
      <w:proofErr w:type="spellStart"/>
      <w:r w:rsidRPr="00525200">
        <w:rPr>
          <w:rFonts w:asciiTheme="majorBidi" w:hAnsiTheme="majorBidi" w:cstheme="majorBidi"/>
          <w:sz w:val="28"/>
          <w:szCs w:val="28"/>
          <w:lang w:val="kk-KZ"/>
        </w:rPr>
        <w:t>y</w:t>
      </w:r>
      <w:r w:rsidRPr="00186E5C">
        <w:rPr>
          <w:rFonts w:asciiTheme="majorBidi" w:hAnsiTheme="majorBidi" w:cstheme="majorBidi"/>
          <w:sz w:val="28"/>
          <w:szCs w:val="28"/>
          <w:lang w:val="kk-KZ"/>
        </w:rPr>
        <w:t>á</w:t>
      </w:r>
      <w:r w:rsidRPr="00525200">
        <w:rPr>
          <w:rFonts w:asciiTheme="majorBidi" w:hAnsiTheme="majorBidi" w:cstheme="majorBidi"/>
          <w:sz w:val="28"/>
          <w:szCs w:val="28"/>
          <w:lang w:val="kk-KZ"/>
        </w:rPr>
        <w:t>nj</w:t>
      </w:r>
      <w:r w:rsidRPr="00186E5C">
        <w:rPr>
          <w:rFonts w:asciiTheme="majorBidi" w:hAnsiTheme="majorBidi" w:cstheme="majorBidi"/>
          <w:sz w:val="28"/>
          <w:szCs w:val="28"/>
          <w:lang w:val="kk-KZ"/>
        </w:rPr>
        <w:t>ǐ</w:t>
      </w:r>
      <w:r w:rsidRPr="00525200">
        <w:rPr>
          <w:rFonts w:asciiTheme="majorBidi" w:hAnsiTheme="majorBidi" w:cstheme="majorBidi"/>
          <w:sz w:val="28"/>
          <w:szCs w:val="28"/>
          <w:lang w:val="kk-KZ"/>
        </w:rPr>
        <w:t>ng</w:t>
      </w:r>
      <w:proofErr w:type="spellEnd"/>
      <w:r w:rsidRPr="00525200">
        <w:rPr>
          <w:rFonts w:asciiTheme="majorBidi" w:hAnsiTheme="majorBidi" w:cstheme="majorBidi"/>
          <w:sz w:val="28"/>
          <w:szCs w:val="28"/>
          <w:lang w:val="kk-KZ"/>
        </w:rPr>
        <w:t xml:space="preserve">, </w:t>
      </w:r>
      <w:proofErr w:type="spellStart"/>
      <w:r w:rsidRPr="00525200">
        <w:rPr>
          <w:rFonts w:asciiTheme="majorBidi" w:hAnsiTheme="majorBidi" w:cstheme="majorBidi"/>
          <w:sz w:val="28"/>
          <w:szCs w:val="28"/>
          <w:lang w:val="kk-KZ"/>
        </w:rPr>
        <w:t>Jǐnjí</w:t>
      </w:r>
      <w:proofErr w:type="spellEnd"/>
      <w:r w:rsidRPr="00525200">
        <w:rPr>
          <w:rFonts w:asciiTheme="majorBidi" w:hAnsiTheme="majorBidi" w:cstheme="majorBidi"/>
          <w:sz w:val="28"/>
          <w:szCs w:val="28"/>
          <w:lang w:val="kk-KZ"/>
        </w:rPr>
        <w:t xml:space="preserve"> </w:t>
      </w:r>
      <w:proofErr w:type="spellStart"/>
      <w:r w:rsidRPr="00525200">
        <w:rPr>
          <w:rFonts w:asciiTheme="majorBidi" w:hAnsiTheme="majorBidi" w:cstheme="majorBidi"/>
          <w:sz w:val="28"/>
          <w:szCs w:val="28"/>
          <w:lang w:val="kk-KZ"/>
        </w:rPr>
        <w:t>shūsǎn</w:t>
      </w:r>
      <w:proofErr w:type="spellEnd"/>
      <w:r w:rsidRPr="00525200">
        <w:rPr>
          <w:rFonts w:asciiTheme="majorBidi" w:hAnsiTheme="majorBidi" w:cstheme="majorBidi"/>
          <w:sz w:val="28"/>
          <w:szCs w:val="28"/>
          <w:lang w:val="kk-KZ"/>
        </w:rPr>
        <w:t>–</w:t>
      </w:r>
      <w:proofErr w:type="spellStart"/>
      <w:r w:rsidRPr="00525200">
        <w:rPr>
          <w:rFonts w:asciiTheme="majorBidi" w:hAnsiTheme="majorBidi" w:cstheme="majorBidi"/>
          <w:sz w:val="28"/>
          <w:szCs w:val="28"/>
          <w:lang w:val="kk-KZ"/>
        </w:rPr>
        <w:t>J</w:t>
      </w:r>
      <w:r w:rsidRPr="00186E5C">
        <w:rPr>
          <w:rFonts w:asciiTheme="majorBidi" w:hAnsiTheme="majorBidi" w:cstheme="majorBidi"/>
          <w:sz w:val="28"/>
          <w:szCs w:val="28"/>
          <w:lang w:val="kk-KZ"/>
        </w:rPr>
        <w:t>í</w:t>
      </w:r>
      <w:r w:rsidRPr="00525200">
        <w:rPr>
          <w:rFonts w:asciiTheme="majorBidi" w:hAnsiTheme="majorBidi" w:cstheme="majorBidi"/>
          <w:sz w:val="28"/>
          <w:szCs w:val="28"/>
          <w:lang w:val="kk-KZ"/>
        </w:rPr>
        <w:t>nj</w:t>
      </w:r>
      <w:r w:rsidRPr="00186E5C">
        <w:rPr>
          <w:rFonts w:asciiTheme="majorBidi" w:hAnsiTheme="majorBidi" w:cstheme="majorBidi"/>
          <w:sz w:val="28"/>
          <w:szCs w:val="28"/>
          <w:lang w:val="kk-KZ"/>
        </w:rPr>
        <w:t>ì</w:t>
      </w:r>
      <w:proofErr w:type="spellEnd"/>
      <w:r w:rsidRPr="00525200">
        <w:rPr>
          <w:rFonts w:asciiTheme="majorBidi" w:hAnsiTheme="majorBidi" w:cstheme="majorBidi"/>
          <w:sz w:val="28"/>
          <w:szCs w:val="28"/>
          <w:lang w:val="kk-KZ"/>
        </w:rPr>
        <w:t xml:space="preserve"> </w:t>
      </w:r>
      <w:proofErr w:type="spellStart"/>
      <w:r w:rsidRPr="00525200">
        <w:rPr>
          <w:rFonts w:asciiTheme="majorBidi" w:hAnsiTheme="majorBidi" w:cstheme="majorBidi"/>
          <w:sz w:val="28"/>
          <w:szCs w:val="28"/>
          <w:lang w:val="kk-KZ"/>
        </w:rPr>
        <w:t>sh</w:t>
      </w:r>
      <w:r w:rsidRPr="00186E5C">
        <w:rPr>
          <w:rFonts w:asciiTheme="majorBidi" w:hAnsiTheme="majorBidi" w:cstheme="majorBidi"/>
          <w:sz w:val="28"/>
          <w:szCs w:val="28"/>
          <w:lang w:val="kk-KZ"/>
        </w:rPr>
        <w:t>ǔ</w:t>
      </w:r>
      <w:r w:rsidRPr="00525200">
        <w:rPr>
          <w:rFonts w:asciiTheme="majorBidi" w:hAnsiTheme="majorBidi" w:cstheme="majorBidi"/>
          <w:sz w:val="28"/>
          <w:szCs w:val="28"/>
          <w:lang w:val="kk-KZ"/>
        </w:rPr>
        <w:t>s</w:t>
      </w:r>
      <w:r w:rsidRPr="00186E5C">
        <w:rPr>
          <w:rFonts w:asciiTheme="majorBidi" w:hAnsiTheme="majorBidi" w:cstheme="majorBidi"/>
          <w:sz w:val="28"/>
          <w:szCs w:val="28"/>
          <w:lang w:val="kk-KZ"/>
        </w:rPr>
        <w:t>ā</w:t>
      </w:r>
      <w:r w:rsidRPr="00525200">
        <w:rPr>
          <w:rFonts w:asciiTheme="majorBidi" w:hAnsiTheme="majorBidi" w:cstheme="majorBidi"/>
          <w:sz w:val="28"/>
          <w:szCs w:val="28"/>
          <w:lang w:val="kk-KZ"/>
        </w:rPr>
        <w:t>n</w:t>
      </w:r>
      <w:proofErr w:type="spellEnd"/>
      <w:r w:rsidRPr="00525200">
        <w:rPr>
          <w:rFonts w:asciiTheme="majorBidi" w:hAnsiTheme="majorBidi" w:cstheme="majorBidi"/>
          <w:sz w:val="28"/>
          <w:szCs w:val="28"/>
          <w:lang w:val="kk-KZ"/>
        </w:rPr>
        <w:t xml:space="preserve">, </w:t>
      </w:r>
      <w:proofErr w:type="spellStart"/>
      <w:r w:rsidRPr="00525200">
        <w:rPr>
          <w:rFonts w:asciiTheme="majorBidi" w:hAnsiTheme="majorBidi" w:cstheme="majorBidi"/>
          <w:sz w:val="28"/>
          <w:szCs w:val="28"/>
          <w:lang w:val="kk-KZ"/>
        </w:rPr>
        <w:t>Xiāofáng</w:t>
      </w:r>
      <w:proofErr w:type="spellEnd"/>
      <w:r w:rsidRPr="00525200">
        <w:rPr>
          <w:rFonts w:asciiTheme="majorBidi" w:hAnsiTheme="majorBidi" w:cstheme="majorBidi"/>
          <w:sz w:val="28"/>
          <w:szCs w:val="28"/>
          <w:lang w:val="kk-KZ"/>
        </w:rPr>
        <w:t xml:space="preserve"> </w:t>
      </w:r>
      <w:proofErr w:type="spellStart"/>
      <w:r w:rsidRPr="00525200">
        <w:rPr>
          <w:rFonts w:asciiTheme="majorBidi" w:hAnsiTheme="majorBidi" w:cstheme="majorBidi"/>
          <w:sz w:val="28"/>
          <w:szCs w:val="28"/>
          <w:lang w:val="kk-KZ"/>
        </w:rPr>
        <w:t>qìcái</w:t>
      </w:r>
      <w:proofErr w:type="spellEnd"/>
      <w:r w:rsidRPr="00525200">
        <w:rPr>
          <w:rFonts w:asciiTheme="majorBidi" w:hAnsiTheme="majorBidi" w:cstheme="majorBidi"/>
          <w:sz w:val="28"/>
          <w:szCs w:val="28"/>
          <w:lang w:val="kk-KZ"/>
        </w:rPr>
        <w:t>–</w:t>
      </w:r>
      <w:proofErr w:type="spellStart"/>
      <w:r w:rsidRPr="00525200">
        <w:rPr>
          <w:rFonts w:asciiTheme="majorBidi" w:hAnsiTheme="majorBidi" w:cstheme="majorBidi"/>
          <w:sz w:val="28"/>
          <w:szCs w:val="28"/>
          <w:lang w:val="kk-KZ"/>
        </w:rPr>
        <w:t>Xi</w:t>
      </w:r>
      <w:r w:rsidRPr="00186E5C">
        <w:rPr>
          <w:rFonts w:asciiTheme="majorBidi" w:hAnsiTheme="majorBidi" w:cstheme="majorBidi"/>
          <w:sz w:val="28"/>
          <w:szCs w:val="28"/>
          <w:lang w:val="kk-KZ"/>
        </w:rPr>
        <w:t>á</w:t>
      </w:r>
      <w:r w:rsidRPr="00525200">
        <w:rPr>
          <w:rFonts w:asciiTheme="majorBidi" w:hAnsiTheme="majorBidi" w:cstheme="majorBidi"/>
          <w:sz w:val="28"/>
          <w:szCs w:val="28"/>
          <w:lang w:val="kk-KZ"/>
        </w:rPr>
        <w:t>ofáng</w:t>
      </w:r>
      <w:proofErr w:type="spellEnd"/>
      <w:r w:rsidRPr="00525200">
        <w:rPr>
          <w:rFonts w:asciiTheme="majorBidi" w:hAnsiTheme="majorBidi" w:cstheme="majorBidi"/>
          <w:sz w:val="28"/>
          <w:szCs w:val="28"/>
          <w:lang w:val="kk-KZ"/>
        </w:rPr>
        <w:t xml:space="preserve"> </w:t>
      </w:r>
      <w:proofErr w:type="spellStart"/>
      <w:r w:rsidRPr="00525200">
        <w:rPr>
          <w:rFonts w:asciiTheme="majorBidi" w:hAnsiTheme="majorBidi" w:cstheme="majorBidi"/>
          <w:sz w:val="28"/>
          <w:szCs w:val="28"/>
          <w:lang w:val="kk-KZ"/>
        </w:rPr>
        <w:t>q</w:t>
      </w:r>
      <w:r w:rsidRPr="00186E5C">
        <w:rPr>
          <w:rFonts w:asciiTheme="majorBidi" w:hAnsiTheme="majorBidi" w:cstheme="majorBidi"/>
          <w:sz w:val="28"/>
          <w:szCs w:val="28"/>
          <w:lang w:val="kk-KZ"/>
        </w:rPr>
        <w:t>ǐ</w:t>
      </w:r>
      <w:r w:rsidRPr="00525200">
        <w:rPr>
          <w:rFonts w:asciiTheme="majorBidi" w:hAnsiTheme="majorBidi" w:cstheme="majorBidi"/>
          <w:sz w:val="28"/>
          <w:szCs w:val="28"/>
          <w:lang w:val="kk-KZ"/>
        </w:rPr>
        <w:t>c</w:t>
      </w:r>
      <w:r w:rsidRPr="00186E5C">
        <w:rPr>
          <w:rFonts w:asciiTheme="majorBidi" w:hAnsiTheme="majorBidi" w:cstheme="majorBidi"/>
          <w:sz w:val="28"/>
          <w:szCs w:val="28"/>
          <w:lang w:val="kk-KZ"/>
        </w:rPr>
        <w:t>à</w:t>
      </w:r>
      <w:r w:rsidRPr="00525200">
        <w:rPr>
          <w:rFonts w:asciiTheme="majorBidi" w:hAnsiTheme="majorBidi" w:cstheme="majorBidi"/>
          <w:sz w:val="28"/>
          <w:szCs w:val="28"/>
          <w:lang w:val="kk-KZ"/>
        </w:rPr>
        <w:t>i</w:t>
      </w:r>
      <w:proofErr w:type="spellEnd"/>
      <w:r w:rsidRPr="00525200">
        <w:rPr>
          <w:rFonts w:asciiTheme="majorBidi" w:hAnsiTheme="majorBidi" w:cstheme="majorBidi"/>
          <w:sz w:val="28"/>
          <w:szCs w:val="28"/>
          <w:lang w:val="kk-KZ"/>
        </w:rPr>
        <w:t xml:space="preserve">, </w:t>
      </w:r>
      <w:proofErr w:type="spellStart"/>
      <w:r w:rsidRPr="00525200">
        <w:rPr>
          <w:rFonts w:asciiTheme="majorBidi" w:hAnsiTheme="majorBidi" w:cstheme="majorBidi"/>
          <w:sz w:val="28"/>
          <w:szCs w:val="28"/>
          <w:lang w:val="kk-KZ"/>
        </w:rPr>
        <w:t>Qìtǐ</w:t>
      </w:r>
      <w:proofErr w:type="spellEnd"/>
      <w:r w:rsidRPr="00525200">
        <w:rPr>
          <w:rFonts w:asciiTheme="majorBidi" w:hAnsiTheme="majorBidi" w:cstheme="majorBidi"/>
          <w:sz w:val="28"/>
          <w:szCs w:val="28"/>
          <w:lang w:val="kk-KZ"/>
        </w:rPr>
        <w:t xml:space="preserve"> </w:t>
      </w:r>
      <w:proofErr w:type="spellStart"/>
      <w:r w:rsidRPr="00525200">
        <w:rPr>
          <w:rFonts w:asciiTheme="majorBidi" w:hAnsiTheme="majorBidi" w:cstheme="majorBidi"/>
          <w:sz w:val="28"/>
          <w:szCs w:val="28"/>
          <w:lang w:val="kk-KZ"/>
        </w:rPr>
        <w:t>jiǎncè</w:t>
      </w:r>
      <w:proofErr w:type="spellEnd"/>
      <w:r w:rsidRPr="00525200">
        <w:rPr>
          <w:rFonts w:asciiTheme="majorBidi" w:hAnsiTheme="majorBidi" w:cstheme="majorBidi"/>
          <w:sz w:val="28"/>
          <w:szCs w:val="28"/>
          <w:lang w:val="kk-KZ"/>
        </w:rPr>
        <w:t>–</w:t>
      </w:r>
      <w:proofErr w:type="spellStart"/>
      <w:r w:rsidRPr="00525200">
        <w:rPr>
          <w:rFonts w:asciiTheme="majorBidi" w:hAnsiTheme="majorBidi" w:cstheme="majorBidi"/>
          <w:sz w:val="28"/>
          <w:szCs w:val="28"/>
          <w:lang w:val="kk-KZ"/>
        </w:rPr>
        <w:t>Q</w:t>
      </w:r>
      <w:r w:rsidRPr="00186E5C">
        <w:rPr>
          <w:rFonts w:asciiTheme="majorBidi" w:hAnsiTheme="majorBidi" w:cstheme="majorBidi"/>
          <w:sz w:val="28"/>
          <w:szCs w:val="28"/>
          <w:lang w:val="kk-KZ"/>
        </w:rPr>
        <w:t>í</w:t>
      </w:r>
      <w:r w:rsidRPr="00525200">
        <w:rPr>
          <w:rFonts w:asciiTheme="majorBidi" w:hAnsiTheme="majorBidi" w:cstheme="majorBidi"/>
          <w:sz w:val="28"/>
          <w:szCs w:val="28"/>
          <w:lang w:val="kk-KZ"/>
        </w:rPr>
        <w:t>t</w:t>
      </w:r>
      <w:r w:rsidRPr="00186E5C">
        <w:rPr>
          <w:rFonts w:asciiTheme="majorBidi" w:hAnsiTheme="majorBidi" w:cstheme="majorBidi"/>
          <w:sz w:val="28"/>
          <w:szCs w:val="28"/>
          <w:lang w:val="kk-KZ"/>
        </w:rPr>
        <w:t>ī</w:t>
      </w:r>
      <w:proofErr w:type="spellEnd"/>
      <w:r w:rsidRPr="00525200">
        <w:rPr>
          <w:rFonts w:asciiTheme="majorBidi" w:hAnsiTheme="majorBidi" w:cstheme="majorBidi"/>
          <w:sz w:val="28"/>
          <w:szCs w:val="28"/>
          <w:lang w:val="kk-KZ"/>
        </w:rPr>
        <w:t xml:space="preserve"> </w:t>
      </w:r>
      <w:proofErr w:type="spellStart"/>
      <w:r w:rsidRPr="00525200">
        <w:rPr>
          <w:rFonts w:asciiTheme="majorBidi" w:hAnsiTheme="majorBidi" w:cstheme="majorBidi"/>
          <w:sz w:val="28"/>
          <w:szCs w:val="28"/>
          <w:lang w:val="kk-KZ"/>
        </w:rPr>
        <w:t>ji</w:t>
      </w:r>
      <w:r w:rsidRPr="00186E5C">
        <w:rPr>
          <w:rFonts w:asciiTheme="majorBidi" w:hAnsiTheme="majorBidi" w:cstheme="majorBidi"/>
          <w:sz w:val="28"/>
          <w:szCs w:val="28"/>
          <w:lang w:val="kk-KZ"/>
        </w:rPr>
        <w:t>á</w:t>
      </w:r>
      <w:r w:rsidRPr="00525200">
        <w:rPr>
          <w:rFonts w:asciiTheme="majorBidi" w:hAnsiTheme="majorBidi" w:cstheme="majorBidi"/>
          <w:sz w:val="28"/>
          <w:szCs w:val="28"/>
          <w:lang w:val="kk-KZ"/>
        </w:rPr>
        <w:t>nc</w:t>
      </w:r>
      <w:r w:rsidRPr="00186E5C">
        <w:rPr>
          <w:rFonts w:asciiTheme="majorBidi" w:hAnsiTheme="majorBidi" w:cstheme="majorBidi"/>
          <w:sz w:val="28"/>
          <w:szCs w:val="28"/>
          <w:lang w:val="kk-KZ"/>
        </w:rPr>
        <w:t>é</w:t>
      </w:r>
      <w:proofErr w:type="spellEnd"/>
      <w:r w:rsidRPr="00525200">
        <w:rPr>
          <w:rFonts w:asciiTheme="majorBidi" w:hAnsiTheme="majorBidi" w:cstheme="majorBidi"/>
          <w:sz w:val="28"/>
          <w:szCs w:val="28"/>
          <w:lang w:val="kk-KZ"/>
        </w:rPr>
        <w:t xml:space="preserve">, </w:t>
      </w:r>
      <w:proofErr w:type="spellStart"/>
      <w:r w:rsidRPr="00525200">
        <w:rPr>
          <w:rFonts w:asciiTheme="majorBidi" w:hAnsiTheme="majorBidi" w:cstheme="majorBidi"/>
          <w:sz w:val="28"/>
          <w:szCs w:val="28"/>
          <w:lang w:val="kk-KZ"/>
        </w:rPr>
        <w:t>Ānquán</w:t>
      </w:r>
      <w:proofErr w:type="spellEnd"/>
      <w:r w:rsidRPr="00525200">
        <w:rPr>
          <w:rFonts w:asciiTheme="majorBidi" w:hAnsiTheme="majorBidi" w:cstheme="majorBidi"/>
          <w:sz w:val="28"/>
          <w:szCs w:val="28"/>
          <w:lang w:val="kk-KZ"/>
        </w:rPr>
        <w:t xml:space="preserve"> </w:t>
      </w:r>
      <w:proofErr w:type="spellStart"/>
      <w:r w:rsidRPr="00525200">
        <w:rPr>
          <w:rFonts w:asciiTheme="majorBidi" w:hAnsiTheme="majorBidi" w:cstheme="majorBidi"/>
          <w:sz w:val="28"/>
          <w:szCs w:val="28"/>
          <w:lang w:val="kk-KZ"/>
        </w:rPr>
        <w:t>jiāncè</w:t>
      </w:r>
      <w:proofErr w:type="spellEnd"/>
      <w:r w:rsidRPr="00525200">
        <w:rPr>
          <w:rFonts w:asciiTheme="majorBidi" w:hAnsiTheme="majorBidi" w:cstheme="majorBidi"/>
          <w:sz w:val="28"/>
          <w:szCs w:val="28"/>
          <w:lang w:val="kk-KZ"/>
        </w:rPr>
        <w:t>–</w:t>
      </w:r>
      <w:proofErr w:type="spellStart"/>
      <w:r w:rsidRPr="00186E5C">
        <w:rPr>
          <w:rFonts w:asciiTheme="majorBidi" w:hAnsiTheme="majorBidi" w:cstheme="majorBidi"/>
          <w:sz w:val="28"/>
          <w:szCs w:val="28"/>
          <w:lang w:val="kk-KZ"/>
        </w:rPr>
        <w:t>Á</w:t>
      </w:r>
      <w:r w:rsidRPr="00525200">
        <w:rPr>
          <w:rFonts w:asciiTheme="majorBidi" w:hAnsiTheme="majorBidi" w:cstheme="majorBidi"/>
          <w:sz w:val="28"/>
          <w:szCs w:val="28"/>
          <w:lang w:val="kk-KZ"/>
        </w:rPr>
        <w:t>nquán</w:t>
      </w:r>
      <w:proofErr w:type="spellEnd"/>
      <w:r w:rsidRPr="00525200">
        <w:rPr>
          <w:rFonts w:asciiTheme="majorBidi" w:hAnsiTheme="majorBidi" w:cstheme="majorBidi"/>
          <w:sz w:val="28"/>
          <w:szCs w:val="28"/>
          <w:lang w:val="kk-KZ"/>
        </w:rPr>
        <w:t xml:space="preserve"> </w:t>
      </w:r>
      <w:proofErr w:type="spellStart"/>
      <w:r w:rsidRPr="00525200">
        <w:rPr>
          <w:rFonts w:asciiTheme="majorBidi" w:hAnsiTheme="majorBidi" w:cstheme="majorBidi"/>
          <w:sz w:val="28"/>
          <w:szCs w:val="28"/>
          <w:lang w:val="kk-KZ"/>
        </w:rPr>
        <w:t>ji</w:t>
      </w:r>
      <w:r w:rsidRPr="00186E5C">
        <w:rPr>
          <w:rFonts w:asciiTheme="majorBidi" w:hAnsiTheme="majorBidi" w:cstheme="majorBidi"/>
          <w:sz w:val="28"/>
          <w:szCs w:val="28"/>
          <w:lang w:val="kk-KZ"/>
        </w:rPr>
        <w:t>á</w:t>
      </w:r>
      <w:r w:rsidRPr="00525200">
        <w:rPr>
          <w:rFonts w:asciiTheme="majorBidi" w:hAnsiTheme="majorBidi" w:cstheme="majorBidi"/>
          <w:sz w:val="28"/>
          <w:szCs w:val="28"/>
          <w:lang w:val="kk-KZ"/>
        </w:rPr>
        <w:t>nc</w:t>
      </w:r>
      <w:r w:rsidRPr="00186E5C">
        <w:rPr>
          <w:rFonts w:asciiTheme="majorBidi" w:hAnsiTheme="majorBidi" w:cstheme="majorBidi"/>
          <w:sz w:val="28"/>
          <w:szCs w:val="28"/>
          <w:lang w:val="kk-KZ"/>
        </w:rPr>
        <w:t>è</w:t>
      </w:r>
      <w:proofErr w:type="spellEnd"/>
      <w:r w:rsidRPr="00525200">
        <w:rPr>
          <w:rFonts w:asciiTheme="majorBidi" w:hAnsiTheme="majorBidi" w:cstheme="majorBidi"/>
          <w:sz w:val="28"/>
          <w:szCs w:val="28"/>
          <w:lang w:val="kk-KZ"/>
        </w:rPr>
        <w:t xml:space="preserve">, </w:t>
      </w:r>
      <w:proofErr w:type="spellStart"/>
      <w:r w:rsidRPr="00525200">
        <w:rPr>
          <w:rFonts w:asciiTheme="majorBidi" w:hAnsiTheme="majorBidi" w:cstheme="majorBidi"/>
          <w:sz w:val="28"/>
          <w:szCs w:val="28"/>
          <w:lang w:val="kk-KZ"/>
        </w:rPr>
        <w:t>Ānquán</w:t>
      </w:r>
      <w:proofErr w:type="spellEnd"/>
      <w:r w:rsidRPr="00525200">
        <w:rPr>
          <w:rFonts w:asciiTheme="majorBidi" w:hAnsiTheme="majorBidi" w:cstheme="majorBidi"/>
          <w:sz w:val="28"/>
          <w:szCs w:val="28"/>
          <w:lang w:val="kk-KZ"/>
        </w:rPr>
        <w:t xml:space="preserve"> </w:t>
      </w:r>
      <w:proofErr w:type="spellStart"/>
      <w:r w:rsidRPr="00525200">
        <w:rPr>
          <w:rFonts w:asciiTheme="majorBidi" w:hAnsiTheme="majorBidi" w:cstheme="majorBidi"/>
          <w:sz w:val="28"/>
          <w:szCs w:val="28"/>
          <w:lang w:val="kk-KZ"/>
        </w:rPr>
        <w:t>péixùn</w:t>
      </w:r>
      <w:proofErr w:type="spellEnd"/>
      <w:r w:rsidRPr="00525200">
        <w:rPr>
          <w:rFonts w:asciiTheme="majorBidi" w:hAnsiTheme="majorBidi" w:cstheme="majorBidi"/>
          <w:sz w:val="28"/>
          <w:szCs w:val="28"/>
          <w:lang w:val="kk-KZ"/>
        </w:rPr>
        <w:t>–</w:t>
      </w:r>
      <w:proofErr w:type="spellStart"/>
      <w:r w:rsidRPr="00186E5C">
        <w:rPr>
          <w:rFonts w:asciiTheme="majorBidi" w:hAnsiTheme="majorBidi" w:cstheme="majorBidi"/>
          <w:sz w:val="28"/>
          <w:szCs w:val="28"/>
          <w:lang w:val="kk-KZ"/>
        </w:rPr>
        <w:t>Á</w:t>
      </w:r>
      <w:r w:rsidRPr="00525200">
        <w:rPr>
          <w:rFonts w:asciiTheme="majorBidi" w:hAnsiTheme="majorBidi" w:cstheme="majorBidi"/>
          <w:sz w:val="28"/>
          <w:szCs w:val="28"/>
          <w:lang w:val="kk-KZ"/>
        </w:rPr>
        <w:t>nquán</w:t>
      </w:r>
      <w:proofErr w:type="spellEnd"/>
      <w:r w:rsidRPr="00525200">
        <w:rPr>
          <w:rFonts w:asciiTheme="majorBidi" w:hAnsiTheme="majorBidi" w:cstheme="majorBidi"/>
          <w:sz w:val="28"/>
          <w:szCs w:val="28"/>
          <w:lang w:val="kk-KZ"/>
        </w:rPr>
        <w:t xml:space="preserve"> </w:t>
      </w:r>
      <w:proofErr w:type="spellStart"/>
      <w:r w:rsidRPr="00525200">
        <w:rPr>
          <w:rFonts w:asciiTheme="majorBidi" w:hAnsiTheme="majorBidi" w:cstheme="majorBidi"/>
          <w:sz w:val="28"/>
          <w:szCs w:val="28"/>
          <w:lang w:val="kk-KZ"/>
        </w:rPr>
        <w:t>p</w:t>
      </w:r>
      <w:r w:rsidRPr="00186E5C">
        <w:rPr>
          <w:rFonts w:asciiTheme="majorBidi" w:hAnsiTheme="majorBidi" w:cstheme="majorBidi"/>
          <w:sz w:val="28"/>
          <w:szCs w:val="28"/>
          <w:lang w:val="kk-KZ"/>
        </w:rPr>
        <w:t>ē</w:t>
      </w:r>
      <w:r w:rsidRPr="00525200">
        <w:rPr>
          <w:rFonts w:asciiTheme="majorBidi" w:hAnsiTheme="majorBidi" w:cstheme="majorBidi"/>
          <w:sz w:val="28"/>
          <w:szCs w:val="28"/>
          <w:lang w:val="kk-KZ"/>
        </w:rPr>
        <w:t>ix</w:t>
      </w:r>
      <w:r w:rsidRPr="00186E5C">
        <w:rPr>
          <w:rFonts w:asciiTheme="majorBidi" w:hAnsiTheme="majorBidi" w:cstheme="majorBidi"/>
          <w:sz w:val="28"/>
          <w:szCs w:val="28"/>
          <w:lang w:val="kk-KZ"/>
        </w:rPr>
        <w:t>ú</w:t>
      </w:r>
      <w:r w:rsidRPr="00525200">
        <w:rPr>
          <w:rFonts w:asciiTheme="majorBidi" w:hAnsiTheme="majorBidi" w:cstheme="majorBidi"/>
          <w:sz w:val="28"/>
          <w:szCs w:val="28"/>
          <w:lang w:val="kk-KZ"/>
        </w:rPr>
        <w:t>n</w:t>
      </w:r>
      <w:proofErr w:type="spellEnd"/>
      <w:r w:rsidRPr="00525200">
        <w:rPr>
          <w:rFonts w:asciiTheme="majorBidi" w:hAnsiTheme="majorBidi" w:cstheme="majorBidi"/>
          <w:sz w:val="28"/>
          <w:szCs w:val="28"/>
          <w:lang w:val="kk-KZ"/>
        </w:rPr>
        <w:t xml:space="preserve">, </w:t>
      </w:r>
      <w:proofErr w:type="spellStart"/>
      <w:r w:rsidRPr="00525200">
        <w:rPr>
          <w:rFonts w:asciiTheme="majorBidi" w:hAnsiTheme="majorBidi" w:cstheme="majorBidi"/>
          <w:sz w:val="28"/>
          <w:szCs w:val="28"/>
          <w:lang w:val="kk-KZ"/>
        </w:rPr>
        <w:t>Lòu</w:t>
      </w:r>
      <w:proofErr w:type="spellEnd"/>
      <w:r w:rsidRPr="00525200">
        <w:rPr>
          <w:rFonts w:asciiTheme="majorBidi" w:hAnsiTheme="majorBidi" w:cstheme="majorBidi"/>
          <w:sz w:val="28"/>
          <w:szCs w:val="28"/>
          <w:lang w:val="kk-KZ"/>
        </w:rPr>
        <w:t xml:space="preserve"> </w:t>
      </w:r>
      <w:proofErr w:type="spellStart"/>
      <w:r w:rsidRPr="00525200">
        <w:rPr>
          <w:rFonts w:asciiTheme="majorBidi" w:hAnsiTheme="majorBidi" w:cstheme="majorBidi"/>
          <w:sz w:val="28"/>
          <w:szCs w:val="28"/>
          <w:lang w:val="kk-KZ"/>
        </w:rPr>
        <w:t>yóu</w:t>
      </w:r>
      <w:proofErr w:type="spellEnd"/>
      <w:r w:rsidRPr="00525200">
        <w:rPr>
          <w:rFonts w:asciiTheme="majorBidi" w:hAnsiTheme="majorBidi" w:cstheme="majorBidi"/>
          <w:sz w:val="28"/>
          <w:szCs w:val="28"/>
          <w:lang w:val="kk-KZ"/>
        </w:rPr>
        <w:t xml:space="preserve"> </w:t>
      </w:r>
      <w:proofErr w:type="spellStart"/>
      <w:r w:rsidRPr="00525200">
        <w:rPr>
          <w:rFonts w:asciiTheme="majorBidi" w:hAnsiTheme="majorBidi" w:cstheme="majorBidi"/>
          <w:sz w:val="28"/>
          <w:szCs w:val="28"/>
          <w:lang w:val="kk-KZ"/>
        </w:rPr>
        <w:t>bàojǐng</w:t>
      </w:r>
      <w:proofErr w:type="spellEnd"/>
      <w:r w:rsidRPr="00525200">
        <w:rPr>
          <w:rFonts w:asciiTheme="majorBidi" w:hAnsiTheme="majorBidi" w:cstheme="majorBidi"/>
          <w:sz w:val="28"/>
          <w:szCs w:val="28"/>
          <w:lang w:val="kk-KZ"/>
        </w:rPr>
        <w:t>–</w:t>
      </w:r>
      <w:proofErr w:type="spellStart"/>
      <w:r w:rsidRPr="00525200">
        <w:rPr>
          <w:rFonts w:asciiTheme="majorBidi" w:hAnsiTheme="majorBidi" w:cstheme="majorBidi"/>
          <w:sz w:val="28"/>
          <w:szCs w:val="28"/>
          <w:lang w:val="kk-KZ"/>
        </w:rPr>
        <w:t>L</w:t>
      </w:r>
      <w:r w:rsidRPr="00186E5C">
        <w:rPr>
          <w:rFonts w:asciiTheme="majorBidi" w:hAnsiTheme="majorBidi" w:cstheme="majorBidi"/>
          <w:sz w:val="28"/>
          <w:szCs w:val="28"/>
          <w:lang w:val="kk-KZ"/>
        </w:rPr>
        <w:t>ó</w:t>
      </w:r>
      <w:r w:rsidRPr="00525200">
        <w:rPr>
          <w:rFonts w:asciiTheme="majorBidi" w:hAnsiTheme="majorBidi" w:cstheme="majorBidi"/>
          <w:sz w:val="28"/>
          <w:szCs w:val="28"/>
          <w:lang w:val="kk-KZ"/>
        </w:rPr>
        <w:t>u</w:t>
      </w:r>
      <w:proofErr w:type="spellEnd"/>
      <w:r w:rsidRPr="00525200">
        <w:rPr>
          <w:rFonts w:asciiTheme="majorBidi" w:hAnsiTheme="majorBidi" w:cstheme="majorBidi"/>
          <w:sz w:val="28"/>
          <w:szCs w:val="28"/>
          <w:lang w:val="kk-KZ"/>
        </w:rPr>
        <w:t xml:space="preserve"> </w:t>
      </w:r>
      <w:proofErr w:type="spellStart"/>
      <w:r w:rsidRPr="00525200">
        <w:rPr>
          <w:rFonts w:asciiTheme="majorBidi" w:hAnsiTheme="majorBidi" w:cstheme="majorBidi"/>
          <w:sz w:val="28"/>
          <w:szCs w:val="28"/>
          <w:lang w:val="kk-KZ"/>
        </w:rPr>
        <w:t>y</w:t>
      </w:r>
      <w:r w:rsidRPr="00186E5C">
        <w:rPr>
          <w:rFonts w:asciiTheme="majorBidi" w:hAnsiTheme="majorBidi" w:cstheme="majorBidi"/>
          <w:sz w:val="28"/>
          <w:szCs w:val="28"/>
          <w:lang w:val="kk-KZ"/>
        </w:rPr>
        <w:t>ò</w:t>
      </w:r>
      <w:r w:rsidRPr="00525200">
        <w:rPr>
          <w:rFonts w:asciiTheme="majorBidi" w:hAnsiTheme="majorBidi" w:cstheme="majorBidi"/>
          <w:sz w:val="28"/>
          <w:szCs w:val="28"/>
          <w:lang w:val="kk-KZ"/>
        </w:rPr>
        <w:t>u</w:t>
      </w:r>
      <w:proofErr w:type="spellEnd"/>
      <w:r w:rsidRPr="00525200">
        <w:rPr>
          <w:rFonts w:asciiTheme="majorBidi" w:hAnsiTheme="majorBidi" w:cstheme="majorBidi"/>
          <w:sz w:val="28"/>
          <w:szCs w:val="28"/>
          <w:lang w:val="kk-KZ"/>
        </w:rPr>
        <w:t xml:space="preserve"> </w:t>
      </w:r>
      <w:proofErr w:type="spellStart"/>
      <w:r w:rsidRPr="00525200">
        <w:rPr>
          <w:rFonts w:asciiTheme="majorBidi" w:hAnsiTheme="majorBidi" w:cstheme="majorBidi"/>
          <w:sz w:val="28"/>
          <w:szCs w:val="28"/>
          <w:lang w:val="kk-KZ"/>
        </w:rPr>
        <w:t>b</w:t>
      </w:r>
      <w:r w:rsidRPr="00186E5C">
        <w:rPr>
          <w:rFonts w:asciiTheme="majorBidi" w:hAnsiTheme="majorBidi" w:cstheme="majorBidi"/>
          <w:sz w:val="28"/>
          <w:szCs w:val="28"/>
          <w:lang w:val="kk-KZ"/>
        </w:rPr>
        <w:t>á</w:t>
      </w:r>
      <w:r w:rsidRPr="00525200">
        <w:rPr>
          <w:rFonts w:asciiTheme="majorBidi" w:hAnsiTheme="majorBidi" w:cstheme="majorBidi"/>
          <w:sz w:val="28"/>
          <w:szCs w:val="28"/>
          <w:lang w:val="kk-KZ"/>
        </w:rPr>
        <w:t>oj</w:t>
      </w:r>
      <w:r w:rsidRPr="00C74599">
        <w:rPr>
          <w:rFonts w:asciiTheme="majorBidi" w:hAnsiTheme="majorBidi" w:cstheme="majorBidi"/>
          <w:sz w:val="28"/>
          <w:szCs w:val="28"/>
          <w:lang w:val="kk-KZ"/>
        </w:rPr>
        <w:t>ī</w:t>
      </w:r>
      <w:r w:rsidRPr="00525200">
        <w:rPr>
          <w:rFonts w:asciiTheme="majorBidi" w:hAnsiTheme="majorBidi" w:cstheme="majorBidi"/>
          <w:sz w:val="28"/>
          <w:szCs w:val="28"/>
          <w:lang w:val="kk-KZ"/>
        </w:rPr>
        <w:t>ng</w:t>
      </w:r>
      <w:proofErr w:type="spellEnd"/>
      <w:r w:rsidRPr="00525200">
        <w:rPr>
          <w:rFonts w:asciiTheme="majorBidi" w:hAnsiTheme="majorBidi" w:cstheme="majorBidi"/>
          <w:sz w:val="28"/>
          <w:szCs w:val="28"/>
          <w:lang w:val="kk-KZ"/>
        </w:rPr>
        <w:t xml:space="preserve">, </w:t>
      </w:r>
      <w:proofErr w:type="spellStart"/>
      <w:r w:rsidRPr="00525200">
        <w:rPr>
          <w:rFonts w:asciiTheme="majorBidi" w:hAnsiTheme="majorBidi" w:cstheme="majorBidi"/>
          <w:sz w:val="28"/>
          <w:szCs w:val="28"/>
          <w:lang w:val="kk-KZ"/>
        </w:rPr>
        <w:t>Fáng</w:t>
      </w:r>
      <w:proofErr w:type="spellEnd"/>
      <w:r w:rsidRPr="00525200">
        <w:rPr>
          <w:rFonts w:asciiTheme="majorBidi" w:hAnsiTheme="majorBidi" w:cstheme="majorBidi"/>
          <w:sz w:val="28"/>
          <w:szCs w:val="28"/>
          <w:lang w:val="kk-KZ"/>
        </w:rPr>
        <w:t xml:space="preserve"> </w:t>
      </w:r>
      <w:proofErr w:type="spellStart"/>
      <w:r w:rsidRPr="00525200">
        <w:rPr>
          <w:rFonts w:asciiTheme="majorBidi" w:hAnsiTheme="majorBidi" w:cstheme="majorBidi"/>
          <w:sz w:val="28"/>
          <w:szCs w:val="28"/>
          <w:lang w:val="kk-KZ"/>
        </w:rPr>
        <w:t>bào</w:t>
      </w:r>
      <w:proofErr w:type="spellEnd"/>
      <w:r w:rsidRPr="00525200">
        <w:rPr>
          <w:rFonts w:asciiTheme="majorBidi" w:hAnsiTheme="majorBidi" w:cstheme="majorBidi"/>
          <w:sz w:val="28"/>
          <w:szCs w:val="28"/>
          <w:lang w:val="kk-KZ"/>
        </w:rPr>
        <w:t xml:space="preserve"> </w:t>
      </w:r>
      <w:proofErr w:type="spellStart"/>
      <w:r w:rsidRPr="00525200">
        <w:rPr>
          <w:rFonts w:asciiTheme="majorBidi" w:hAnsiTheme="majorBidi" w:cstheme="majorBidi"/>
          <w:sz w:val="28"/>
          <w:szCs w:val="28"/>
          <w:lang w:val="kk-KZ"/>
        </w:rPr>
        <w:t>zhuāngzhì</w:t>
      </w:r>
      <w:proofErr w:type="spellEnd"/>
      <w:r w:rsidRPr="00525200">
        <w:rPr>
          <w:rFonts w:asciiTheme="majorBidi" w:hAnsiTheme="majorBidi" w:cstheme="majorBidi"/>
          <w:sz w:val="28"/>
          <w:szCs w:val="28"/>
          <w:lang w:val="kk-KZ"/>
        </w:rPr>
        <w:t>–</w:t>
      </w:r>
      <w:proofErr w:type="spellStart"/>
      <w:r w:rsidRPr="00525200">
        <w:rPr>
          <w:rFonts w:asciiTheme="majorBidi" w:hAnsiTheme="majorBidi" w:cstheme="majorBidi"/>
          <w:sz w:val="28"/>
          <w:szCs w:val="28"/>
          <w:lang w:val="kk-KZ"/>
        </w:rPr>
        <w:t>F</w:t>
      </w:r>
      <w:r w:rsidRPr="00C74599">
        <w:rPr>
          <w:rFonts w:asciiTheme="majorBidi" w:hAnsiTheme="majorBidi" w:cstheme="majorBidi"/>
          <w:sz w:val="28"/>
          <w:szCs w:val="28"/>
          <w:lang w:val="kk-KZ"/>
        </w:rPr>
        <w:t>ǎ</w:t>
      </w:r>
      <w:r w:rsidRPr="00525200">
        <w:rPr>
          <w:rFonts w:asciiTheme="majorBidi" w:hAnsiTheme="majorBidi" w:cstheme="majorBidi"/>
          <w:sz w:val="28"/>
          <w:szCs w:val="28"/>
          <w:lang w:val="kk-KZ"/>
        </w:rPr>
        <w:t>ng</w:t>
      </w:r>
      <w:proofErr w:type="spellEnd"/>
      <w:r w:rsidRPr="00525200">
        <w:rPr>
          <w:rFonts w:asciiTheme="majorBidi" w:hAnsiTheme="majorBidi" w:cstheme="majorBidi"/>
          <w:sz w:val="28"/>
          <w:szCs w:val="28"/>
          <w:lang w:val="kk-KZ"/>
        </w:rPr>
        <w:t xml:space="preserve"> </w:t>
      </w:r>
      <w:proofErr w:type="spellStart"/>
      <w:r w:rsidRPr="00525200">
        <w:rPr>
          <w:rFonts w:asciiTheme="majorBidi" w:hAnsiTheme="majorBidi" w:cstheme="majorBidi"/>
          <w:sz w:val="28"/>
          <w:szCs w:val="28"/>
          <w:lang w:val="kk-KZ"/>
        </w:rPr>
        <w:t>b</w:t>
      </w:r>
      <w:r w:rsidRPr="00C74599">
        <w:rPr>
          <w:rFonts w:asciiTheme="majorBidi" w:hAnsiTheme="majorBidi" w:cstheme="majorBidi"/>
          <w:sz w:val="28"/>
          <w:szCs w:val="28"/>
          <w:lang w:val="kk-KZ"/>
        </w:rPr>
        <w:t>ā</w:t>
      </w:r>
      <w:r w:rsidRPr="00525200">
        <w:rPr>
          <w:rFonts w:asciiTheme="majorBidi" w:hAnsiTheme="majorBidi" w:cstheme="majorBidi"/>
          <w:sz w:val="28"/>
          <w:szCs w:val="28"/>
          <w:lang w:val="kk-KZ"/>
        </w:rPr>
        <w:t>o</w:t>
      </w:r>
      <w:proofErr w:type="spellEnd"/>
      <w:r w:rsidRPr="00525200">
        <w:rPr>
          <w:rFonts w:asciiTheme="majorBidi" w:hAnsiTheme="majorBidi" w:cstheme="majorBidi"/>
          <w:sz w:val="28"/>
          <w:szCs w:val="28"/>
          <w:lang w:val="kk-KZ"/>
        </w:rPr>
        <w:t xml:space="preserve"> </w:t>
      </w:r>
      <w:proofErr w:type="spellStart"/>
      <w:r w:rsidRPr="00525200">
        <w:rPr>
          <w:rFonts w:asciiTheme="majorBidi" w:hAnsiTheme="majorBidi" w:cstheme="majorBidi"/>
          <w:sz w:val="28"/>
          <w:szCs w:val="28"/>
          <w:lang w:val="kk-KZ"/>
        </w:rPr>
        <w:t>zhu</w:t>
      </w:r>
      <w:r w:rsidRPr="00C74599">
        <w:rPr>
          <w:rFonts w:asciiTheme="majorBidi" w:hAnsiTheme="majorBidi" w:cstheme="majorBidi"/>
          <w:sz w:val="28"/>
          <w:szCs w:val="28"/>
          <w:lang w:val="kk-KZ"/>
        </w:rPr>
        <w:t>ǎ</w:t>
      </w:r>
      <w:r w:rsidRPr="00525200">
        <w:rPr>
          <w:rFonts w:asciiTheme="majorBidi" w:hAnsiTheme="majorBidi" w:cstheme="majorBidi"/>
          <w:sz w:val="28"/>
          <w:szCs w:val="28"/>
          <w:lang w:val="kk-KZ"/>
        </w:rPr>
        <w:t>ngzh</w:t>
      </w:r>
      <w:r w:rsidRPr="00C74599">
        <w:rPr>
          <w:rFonts w:asciiTheme="majorBidi" w:hAnsiTheme="majorBidi" w:cstheme="majorBidi"/>
          <w:sz w:val="28"/>
          <w:szCs w:val="28"/>
          <w:lang w:val="kk-KZ"/>
        </w:rPr>
        <w:t>í</w:t>
      </w:r>
      <w:proofErr w:type="spellEnd"/>
      <w:r w:rsidRPr="00525200">
        <w:rPr>
          <w:rFonts w:asciiTheme="majorBidi" w:hAnsiTheme="majorBidi" w:cstheme="majorBidi"/>
          <w:sz w:val="28"/>
          <w:szCs w:val="28"/>
          <w:lang w:val="kk-KZ"/>
        </w:rPr>
        <w:t xml:space="preserve">, </w:t>
      </w:r>
      <w:proofErr w:type="spellStart"/>
      <w:r w:rsidRPr="00525200">
        <w:rPr>
          <w:rFonts w:asciiTheme="majorBidi" w:hAnsiTheme="majorBidi" w:cstheme="majorBidi"/>
          <w:sz w:val="28"/>
          <w:szCs w:val="28"/>
          <w:lang w:val="kk-KZ"/>
        </w:rPr>
        <w:t>Bàozhà</w:t>
      </w:r>
      <w:proofErr w:type="spellEnd"/>
      <w:r w:rsidRPr="00525200">
        <w:rPr>
          <w:rFonts w:asciiTheme="majorBidi" w:hAnsiTheme="majorBidi" w:cstheme="majorBidi"/>
          <w:sz w:val="28"/>
          <w:szCs w:val="28"/>
          <w:lang w:val="kk-KZ"/>
        </w:rPr>
        <w:t xml:space="preserve"> </w:t>
      </w:r>
      <w:proofErr w:type="spellStart"/>
      <w:r w:rsidRPr="00525200">
        <w:rPr>
          <w:rFonts w:asciiTheme="majorBidi" w:hAnsiTheme="majorBidi" w:cstheme="majorBidi"/>
          <w:sz w:val="28"/>
          <w:szCs w:val="28"/>
          <w:lang w:val="kk-KZ"/>
        </w:rPr>
        <w:t>wēixiǎn</w:t>
      </w:r>
      <w:proofErr w:type="spellEnd"/>
      <w:r w:rsidRPr="00525200">
        <w:rPr>
          <w:rFonts w:asciiTheme="majorBidi" w:hAnsiTheme="majorBidi" w:cstheme="majorBidi"/>
          <w:sz w:val="28"/>
          <w:szCs w:val="28"/>
          <w:lang w:val="kk-KZ"/>
        </w:rPr>
        <w:t>–</w:t>
      </w:r>
      <w:proofErr w:type="spellStart"/>
      <w:r w:rsidRPr="00525200">
        <w:rPr>
          <w:rFonts w:asciiTheme="majorBidi" w:hAnsiTheme="majorBidi" w:cstheme="majorBidi"/>
          <w:sz w:val="28"/>
          <w:szCs w:val="28"/>
          <w:lang w:val="kk-KZ"/>
        </w:rPr>
        <w:t>B</w:t>
      </w:r>
      <w:r w:rsidRPr="00C74599">
        <w:rPr>
          <w:rFonts w:asciiTheme="majorBidi" w:hAnsiTheme="majorBidi" w:cstheme="majorBidi"/>
          <w:sz w:val="28"/>
          <w:szCs w:val="28"/>
          <w:lang w:val="kk-KZ"/>
        </w:rPr>
        <w:t>ā</w:t>
      </w:r>
      <w:r w:rsidRPr="00525200">
        <w:rPr>
          <w:rFonts w:asciiTheme="majorBidi" w:hAnsiTheme="majorBidi" w:cstheme="majorBidi"/>
          <w:sz w:val="28"/>
          <w:szCs w:val="28"/>
          <w:lang w:val="kk-KZ"/>
        </w:rPr>
        <w:t>ozh</w:t>
      </w:r>
      <w:r w:rsidRPr="00C74599">
        <w:rPr>
          <w:rFonts w:asciiTheme="majorBidi" w:hAnsiTheme="majorBidi" w:cstheme="majorBidi"/>
          <w:sz w:val="28"/>
          <w:szCs w:val="28"/>
          <w:lang w:val="kk-KZ"/>
        </w:rPr>
        <w:t>á</w:t>
      </w:r>
      <w:proofErr w:type="spellEnd"/>
      <w:r w:rsidRPr="00525200">
        <w:rPr>
          <w:rFonts w:asciiTheme="majorBidi" w:hAnsiTheme="majorBidi" w:cstheme="majorBidi"/>
          <w:sz w:val="28"/>
          <w:szCs w:val="28"/>
          <w:lang w:val="kk-KZ"/>
        </w:rPr>
        <w:t xml:space="preserve"> </w:t>
      </w:r>
      <w:proofErr w:type="spellStart"/>
      <w:r w:rsidRPr="00525200">
        <w:rPr>
          <w:rFonts w:asciiTheme="majorBidi" w:hAnsiTheme="majorBidi" w:cstheme="majorBidi"/>
          <w:sz w:val="28"/>
          <w:szCs w:val="28"/>
          <w:lang w:val="kk-KZ"/>
        </w:rPr>
        <w:t>w</w:t>
      </w:r>
      <w:r w:rsidRPr="00C74599">
        <w:rPr>
          <w:rFonts w:asciiTheme="majorBidi" w:hAnsiTheme="majorBidi" w:cstheme="majorBidi"/>
          <w:sz w:val="28"/>
          <w:szCs w:val="28"/>
          <w:lang w:val="kk-KZ"/>
        </w:rPr>
        <w:t>é</w:t>
      </w:r>
      <w:r w:rsidRPr="00525200">
        <w:rPr>
          <w:rFonts w:asciiTheme="majorBidi" w:hAnsiTheme="majorBidi" w:cstheme="majorBidi"/>
          <w:sz w:val="28"/>
          <w:szCs w:val="28"/>
          <w:lang w:val="kk-KZ"/>
        </w:rPr>
        <w:t>ixi</w:t>
      </w:r>
      <w:r w:rsidRPr="00C74599">
        <w:rPr>
          <w:rFonts w:asciiTheme="majorBidi" w:hAnsiTheme="majorBidi" w:cstheme="majorBidi"/>
          <w:sz w:val="28"/>
          <w:szCs w:val="28"/>
          <w:lang w:val="kk-KZ"/>
        </w:rPr>
        <w:t>ā</w:t>
      </w:r>
      <w:r w:rsidRPr="00525200">
        <w:rPr>
          <w:rFonts w:asciiTheme="majorBidi" w:hAnsiTheme="majorBidi" w:cstheme="majorBidi"/>
          <w:sz w:val="28"/>
          <w:szCs w:val="28"/>
          <w:lang w:val="kk-KZ"/>
        </w:rPr>
        <w:t>n</w:t>
      </w:r>
      <w:proofErr w:type="spellEnd"/>
      <w:r w:rsidRPr="00525200">
        <w:rPr>
          <w:rFonts w:asciiTheme="majorBidi" w:hAnsiTheme="majorBidi" w:cstheme="majorBidi"/>
          <w:sz w:val="28"/>
          <w:szCs w:val="28"/>
          <w:lang w:val="kk-KZ"/>
        </w:rPr>
        <w:t xml:space="preserve">. </w:t>
      </w:r>
    </w:p>
    <w:p w14:paraId="00ABFD81" w14:textId="3308EBDC" w:rsidR="00DF6349" w:rsidRPr="0058355B" w:rsidRDefault="00DF6349" w:rsidP="00B80E4A">
      <w:pPr>
        <w:ind w:firstLine="708"/>
        <w:jc w:val="both"/>
        <w:rPr>
          <w:rFonts w:ascii="Times New Roman" w:hAnsi="Times New Roman"/>
          <w:sz w:val="28"/>
          <w:szCs w:val="28"/>
          <w:lang w:val="kk-KZ"/>
        </w:rPr>
      </w:pPr>
      <w:r w:rsidRPr="00DD30CC">
        <w:rPr>
          <w:rFonts w:ascii="Times New Roman" w:hAnsi="Times New Roman"/>
          <w:sz w:val="28"/>
          <w:szCs w:val="28"/>
          <w:lang w:val="kk-KZ"/>
        </w:rPr>
        <w:t xml:space="preserve">Келесі </w:t>
      </w:r>
      <w:r w:rsidR="00EE0FDD" w:rsidRPr="0042608C">
        <w:rPr>
          <w:rFonts w:ascii="Times New Roman" w:eastAsia="SimSun" w:hAnsi="Times New Roman" w:cs="Times New Roman"/>
          <w:sz w:val="28"/>
          <w:szCs w:val="28"/>
          <w:lang w:val="kk-KZ"/>
        </w:rPr>
        <w:t>Кесте 2</w:t>
      </w:r>
      <w:r w:rsidR="00EE0FDD" w:rsidRPr="00EE0FDD">
        <w:rPr>
          <w:rFonts w:ascii="Times New Roman" w:eastAsia="SimSun" w:hAnsi="Times New Roman" w:cs="Times New Roman"/>
          <w:sz w:val="28"/>
          <w:szCs w:val="28"/>
          <w:lang w:val="kk-KZ"/>
        </w:rPr>
        <w:t>0</w:t>
      </w:r>
      <w:r w:rsidR="00EE0FDD">
        <w:rPr>
          <w:rFonts w:asciiTheme="majorBidi" w:hAnsiTheme="majorBidi" w:cstheme="majorBidi"/>
          <w:sz w:val="28"/>
          <w:szCs w:val="28"/>
          <w:lang w:val="kk-KZ"/>
        </w:rPr>
        <w:t>–</w:t>
      </w:r>
      <w:r w:rsidR="00EE0FDD" w:rsidRPr="00EE0FDD">
        <w:rPr>
          <w:rFonts w:asciiTheme="majorBidi" w:hAnsiTheme="majorBidi" w:cstheme="majorBidi"/>
          <w:sz w:val="28"/>
          <w:szCs w:val="28"/>
          <w:lang w:val="kk-KZ"/>
        </w:rPr>
        <w:t xml:space="preserve"> </w:t>
      </w:r>
      <w:r w:rsidR="00EE0FDD">
        <w:rPr>
          <w:rFonts w:asciiTheme="majorBidi" w:hAnsiTheme="majorBidi" w:cstheme="majorBidi"/>
          <w:sz w:val="28"/>
          <w:szCs w:val="28"/>
          <w:lang w:val="kk-KZ"/>
        </w:rPr>
        <w:t xml:space="preserve">да </w:t>
      </w:r>
      <w:r w:rsidRPr="00DD30CC">
        <w:rPr>
          <w:rFonts w:ascii="Times New Roman" w:hAnsi="Times New Roman"/>
          <w:sz w:val="28"/>
          <w:szCs w:val="28"/>
          <w:lang w:val="kk-KZ"/>
        </w:rPr>
        <w:t xml:space="preserve">берілетін жаттығуымыз студенттердің қытай тілінде жылдам, әрі түсінікті сөйлеуін машықтандыру үшін ритмге бағытталған жаттығулар. </w:t>
      </w:r>
    </w:p>
    <w:p w14:paraId="6128F42F" w14:textId="77777777" w:rsidR="0042608C" w:rsidRDefault="00DF6349" w:rsidP="00B80E4A">
      <w:pPr>
        <w:jc w:val="both"/>
        <w:rPr>
          <w:rFonts w:ascii="Times New Roman" w:hAnsi="Times New Roman"/>
          <w:sz w:val="28"/>
          <w:szCs w:val="28"/>
          <w:lang w:val="kk-KZ"/>
        </w:rPr>
      </w:pPr>
      <w:r>
        <w:rPr>
          <w:rFonts w:ascii="Times New Roman" w:hAnsi="Times New Roman"/>
          <w:sz w:val="28"/>
          <w:szCs w:val="28"/>
          <w:lang w:val="kk-KZ"/>
        </w:rPr>
        <w:t>Қытай тіліндегі тақырып шеңберіндегі кәсіптік терминдердің с</w:t>
      </w:r>
      <w:r w:rsidRPr="00E55085">
        <w:rPr>
          <w:rFonts w:ascii="Times New Roman" w:hAnsi="Times New Roman"/>
          <w:sz w:val="28"/>
          <w:szCs w:val="28"/>
          <w:lang w:val="kk-KZ"/>
        </w:rPr>
        <w:t>өйлемдегі ритм бойынша дұрыс айтылуын көрсетіңіз</w:t>
      </w:r>
      <w:r>
        <w:rPr>
          <w:rFonts w:ascii="Times New Roman" w:hAnsi="Times New Roman"/>
          <w:sz w:val="28"/>
          <w:szCs w:val="28"/>
          <w:lang w:val="kk-KZ"/>
        </w:rPr>
        <w:t xml:space="preserve">. </w:t>
      </w:r>
    </w:p>
    <w:p w14:paraId="7B2CA35C" w14:textId="77777777" w:rsidR="0042608C" w:rsidRDefault="0042608C" w:rsidP="00B80E4A">
      <w:pPr>
        <w:jc w:val="both"/>
        <w:rPr>
          <w:rFonts w:ascii="Times New Roman" w:eastAsia="SimSun" w:hAnsi="Times New Roman" w:cs="Times New Roman"/>
          <w:sz w:val="28"/>
          <w:szCs w:val="28"/>
          <w:lang w:val="kk-KZ"/>
        </w:rPr>
      </w:pPr>
    </w:p>
    <w:p w14:paraId="7A84087D" w14:textId="23D1B13D" w:rsidR="0042608C" w:rsidRPr="0042608C" w:rsidRDefault="0042608C" w:rsidP="00B80E4A">
      <w:pPr>
        <w:jc w:val="both"/>
        <w:rPr>
          <w:rFonts w:ascii="Times New Roman" w:eastAsia="SimSun" w:hAnsi="Times New Roman" w:cs="Times New Roman"/>
          <w:sz w:val="28"/>
          <w:szCs w:val="28"/>
          <w:lang w:val="kk-KZ"/>
        </w:rPr>
      </w:pPr>
      <w:r w:rsidRPr="0042608C">
        <w:rPr>
          <w:rFonts w:ascii="Times New Roman" w:eastAsia="SimSun" w:hAnsi="Times New Roman" w:cs="Times New Roman"/>
          <w:sz w:val="28"/>
          <w:szCs w:val="28"/>
          <w:lang w:val="kk-KZ"/>
        </w:rPr>
        <w:t>Кесте 2</w:t>
      </w:r>
      <w:r w:rsidR="00EE0FDD" w:rsidRPr="00EE0FDD">
        <w:rPr>
          <w:rFonts w:ascii="Times New Roman" w:eastAsia="SimSun" w:hAnsi="Times New Roman" w:cs="Times New Roman"/>
          <w:sz w:val="28"/>
          <w:szCs w:val="28"/>
          <w:lang w:val="kk-KZ"/>
        </w:rPr>
        <w:t>0</w:t>
      </w:r>
      <w:r>
        <w:rPr>
          <w:rFonts w:asciiTheme="majorBidi" w:hAnsiTheme="majorBidi" w:cstheme="majorBidi"/>
          <w:sz w:val="28"/>
          <w:szCs w:val="28"/>
          <w:lang w:val="kk-KZ"/>
        </w:rPr>
        <w:t>–</w:t>
      </w:r>
      <w:r w:rsidRPr="0042608C">
        <w:rPr>
          <w:rFonts w:ascii="Times New Roman" w:eastAsia="SimSun" w:hAnsi="Times New Roman" w:cs="Times New Roman"/>
          <w:sz w:val="28"/>
          <w:szCs w:val="28"/>
          <w:lang w:val="kk-KZ"/>
        </w:rPr>
        <w:t>Ритм бойынша дұрыс айтылуға арналаған жаттығу</w:t>
      </w:r>
    </w:p>
    <w:p w14:paraId="36469E38" w14:textId="77777777" w:rsidR="00DF6349" w:rsidRPr="00017FD6" w:rsidRDefault="00DF6349" w:rsidP="00B80E4A">
      <w:pPr>
        <w:jc w:val="both"/>
        <w:rPr>
          <w:rFonts w:ascii="Times New Roman" w:hAnsi="Times New Roman"/>
          <w:sz w:val="28"/>
          <w:szCs w:val="28"/>
          <w:lang w:val="kk-KZ"/>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92"/>
        <w:gridCol w:w="2835"/>
        <w:gridCol w:w="2693"/>
        <w:gridCol w:w="3402"/>
      </w:tblGrid>
      <w:tr w:rsidR="00DF6349" w:rsidRPr="00080967" w14:paraId="387CBF75" w14:textId="77777777" w:rsidTr="00A3441D">
        <w:tc>
          <w:tcPr>
            <w:tcW w:w="392" w:type="dxa"/>
            <w:shd w:val="clear" w:color="auto" w:fill="auto"/>
          </w:tcPr>
          <w:p w14:paraId="4E309918" w14:textId="77777777" w:rsidR="00DF6349" w:rsidRPr="00080967" w:rsidRDefault="00DF6349" w:rsidP="00B80E4A">
            <w:pPr>
              <w:jc w:val="both"/>
              <w:rPr>
                <w:rFonts w:asciiTheme="majorBidi" w:hAnsiTheme="majorBidi" w:cstheme="majorBidi"/>
                <w:color w:val="000000" w:themeColor="text1"/>
                <w:lang w:val="en-US"/>
              </w:rPr>
            </w:pPr>
            <w:r w:rsidRPr="00080967">
              <w:rPr>
                <w:rFonts w:asciiTheme="majorBidi" w:hAnsiTheme="majorBidi" w:cstheme="majorBidi"/>
                <w:color w:val="000000" w:themeColor="text1"/>
                <w:lang w:val="en-US"/>
              </w:rPr>
              <w:t>#</w:t>
            </w:r>
          </w:p>
        </w:tc>
        <w:tc>
          <w:tcPr>
            <w:tcW w:w="2835" w:type="dxa"/>
            <w:shd w:val="clear" w:color="auto" w:fill="auto"/>
          </w:tcPr>
          <w:p w14:paraId="396E03E3" w14:textId="77777777" w:rsidR="00DF6349" w:rsidRPr="00080967" w:rsidRDefault="00DF6349" w:rsidP="00B80E4A">
            <w:pPr>
              <w:jc w:val="both"/>
              <w:rPr>
                <w:rFonts w:asciiTheme="majorBidi" w:hAnsiTheme="majorBidi" w:cstheme="majorBidi"/>
                <w:color w:val="000000" w:themeColor="text1"/>
                <w:lang w:val="kk-KZ"/>
              </w:rPr>
            </w:pPr>
            <w:r w:rsidRPr="00080967">
              <w:rPr>
                <w:rFonts w:asciiTheme="majorBidi" w:hAnsiTheme="majorBidi" w:cstheme="majorBidi"/>
                <w:color w:val="000000" w:themeColor="text1"/>
                <w:lang w:val="kk-KZ"/>
              </w:rPr>
              <w:t>Тапсырма</w:t>
            </w:r>
          </w:p>
        </w:tc>
        <w:tc>
          <w:tcPr>
            <w:tcW w:w="2693" w:type="dxa"/>
            <w:tcBorders>
              <w:right w:val="single" w:sz="4" w:space="0" w:color="auto"/>
            </w:tcBorders>
            <w:shd w:val="clear" w:color="auto" w:fill="auto"/>
          </w:tcPr>
          <w:p w14:paraId="4C97F0F5" w14:textId="77777777" w:rsidR="00DF6349" w:rsidRPr="00080967" w:rsidRDefault="00DF6349" w:rsidP="00B80E4A">
            <w:pPr>
              <w:jc w:val="both"/>
              <w:rPr>
                <w:rFonts w:asciiTheme="majorBidi" w:hAnsiTheme="majorBidi" w:cstheme="majorBidi"/>
                <w:color w:val="000000" w:themeColor="text1"/>
                <w:lang w:val="kk-KZ"/>
              </w:rPr>
            </w:pPr>
            <w:r w:rsidRPr="00080967">
              <w:rPr>
                <w:rFonts w:asciiTheme="majorBidi" w:hAnsiTheme="majorBidi" w:cstheme="majorBidi"/>
                <w:color w:val="000000" w:themeColor="text1"/>
                <w:lang w:val="kk-KZ"/>
              </w:rPr>
              <w:t>Жауабы</w:t>
            </w:r>
          </w:p>
        </w:tc>
        <w:tc>
          <w:tcPr>
            <w:tcW w:w="3402" w:type="dxa"/>
            <w:tcBorders>
              <w:left w:val="single" w:sz="4" w:space="0" w:color="auto"/>
            </w:tcBorders>
            <w:shd w:val="clear" w:color="auto" w:fill="auto"/>
          </w:tcPr>
          <w:p w14:paraId="7C03CA81" w14:textId="77777777" w:rsidR="00DF6349" w:rsidRPr="00080967" w:rsidRDefault="00DF6349" w:rsidP="00B80E4A">
            <w:pPr>
              <w:jc w:val="both"/>
              <w:rPr>
                <w:rFonts w:asciiTheme="majorBidi" w:hAnsiTheme="majorBidi" w:cstheme="majorBidi"/>
                <w:color w:val="000000" w:themeColor="text1"/>
                <w:lang w:val="kk-KZ"/>
              </w:rPr>
            </w:pPr>
            <w:r w:rsidRPr="00080967">
              <w:rPr>
                <w:rFonts w:asciiTheme="majorBidi" w:hAnsiTheme="majorBidi" w:cstheme="majorBidi"/>
                <w:color w:val="000000" w:themeColor="text1"/>
                <w:lang w:val="kk-KZ"/>
              </w:rPr>
              <w:t>Дұрыс жауабы</w:t>
            </w:r>
          </w:p>
        </w:tc>
      </w:tr>
      <w:tr w:rsidR="004F3198" w:rsidRPr="00080967" w14:paraId="3130E895" w14:textId="77777777" w:rsidTr="00A3441D">
        <w:tc>
          <w:tcPr>
            <w:tcW w:w="392" w:type="dxa"/>
            <w:shd w:val="clear" w:color="auto" w:fill="auto"/>
          </w:tcPr>
          <w:p w14:paraId="24C9CA71" w14:textId="77777777" w:rsidR="004F3198" w:rsidRPr="004F3198" w:rsidRDefault="004F3198" w:rsidP="00B80E4A">
            <w:pPr>
              <w:jc w:val="center"/>
              <w:rPr>
                <w:rFonts w:asciiTheme="majorBidi" w:hAnsiTheme="majorBidi" w:cstheme="majorBidi"/>
                <w:color w:val="000000" w:themeColor="text1"/>
                <w:lang w:val="en-GB"/>
              </w:rPr>
            </w:pPr>
            <w:r>
              <w:rPr>
                <w:rFonts w:asciiTheme="majorBidi" w:hAnsiTheme="majorBidi" w:cstheme="majorBidi"/>
                <w:color w:val="000000" w:themeColor="text1"/>
                <w:lang w:val="en-GB"/>
              </w:rPr>
              <w:t>1</w:t>
            </w:r>
          </w:p>
        </w:tc>
        <w:tc>
          <w:tcPr>
            <w:tcW w:w="2835" w:type="dxa"/>
            <w:shd w:val="clear" w:color="auto" w:fill="auto"/>
          </w:tcPr>
          <w:p w14:paraId="6C6809D8" w14:textId="77777777" w:rsidR="004F3198" w:rsidRPr="004F3198" w:rsidRDefault="004F3198" w:rsidP="00B80E4A">
            <w:pPr>
              <w:jc w:val="center"/>
              <w:rPr>
                <w:rFonts w:asciiTheme="majorBidi" w:hAnsiTheme="majorBidi" w:cstheme="majorBidi"/>
                <w:color w:val="000000" w:themeColor="text1"/>
                <w:lang w:val="en-GB"/>
              </w:rPr>
            </w:pPr>
            <w:r>
              <w:rPr>
                <w:rFonts w:asciiTheme="majorBidi" w:hAnsiTheme="majorBidi" w:cstheme="majorBidi"/>
                <w:color w:val="000000" w:themeColor="text1"/>
                <w:lang w:val="en-GB"/>
              </w:rPr>
              <w:t>2</w:t>
            </w:r>
          </w:p>
        </w:tc>
        <w:tc>
          <w:tcPr>
            <w:tcW w:w="2693" w:type="dxa"/>
            <w:tcBorders>
              <w:right w:val="single" w:sz="4" w:space="0" w:color="auto"/>
            </w:tcBorders>
            <w:shd w:val="clear" w:color="auto" w:fill="auto"/>
          </w:tcPr>
          <w:p w14:paraId="6E4E9788" w14:textId="77777777" w:rsidR="004F3198" w:rsidRPr="004F3198" w:rsidRDefault="004F3198" w:rsidP="00B80E4A">
            <w:pPr>
              <w:jc w:val="center"/>
              <w:rPr>
                <w:rFonts w:asciiTheme="majorBidi" w:hAnsiTheme="majorBidi" w:cstheme="majorBidi"/>
                <w:color w:val="000000" w:themeColor="text1"/>
                <w:lang w:val="en-GB"/>
              </w:rPr>
            </w:pPr>
            <w:r>
              <w:rPr>
                <w:rFonts w:asciiTheme="majorBidi" w:hAnsiTheme="majorBidi" w:cstheme="majorBidi"/>
                <w:color w:val="000000" w:themeColor="text1"/>
                <w:lang w:val="en-GB"/>
              </w:rPr>
              <w:t>3</w:t>
            </w:r>
          </w:p>
        </w:tc>
        <w:tc>
          <w:tcPr>
            <w:tcW w:w="3402" w:type="dxa"/>
            <w:tcBorders>
              <w:left w:val="single" w:sz="4" w:space="0" w:color="auto"/>
            </w:tcBorders>
            <w:shd w:val="clear" w:color="auto" w:fill="auto"/>
          </w:tcPr>
          <w:p w14:paraId="5818242E" w14:textId="77777777" w:rsidR="004F3198" w:rsidRPr="004F3198" w:rsidRDefault="004F3198" w:rsidP="00B80E4A">
            <w:pPr>
              <w:jc w:val="center"/>
              <w:rPr>
                <w:rFonts w:asciiTheme="majorBidi" w:hAnsiTheme="majorBidi" w:cstheme="majorBidi"/>
                <w:color w:val="000000" w:themeColor="text1"/>
                <w:lang w:val="en-GB"/>
              </w:rPr>
            </w:pPr>
            <w:r>
              <w:rPr>
                <w:rFonts w:asciiTheme="majorBidi" w:hAnsiTheme="majorBidi" w:cstheme="majorBidi"/>
                <w:color w:val="000000" w:themeColor="text1"/>
                <w:lang w:val="en-GB"/>
              </w:rPr>
              <w:t>4</w:t>
            </w:r>
          </w:p>
        </w:tc>
      </w:tr>
      <w:tr w:rsidR="00DF6349" w:rsidRPr="00B72DD5" w14:paraId="3DBFD56D" w14:textId="77777777" w:rsidTr="005F5339">
        <w:tc>
          <w:tcPr>
            <w:tcW w:w="392" w:type="dxa"/>
            <w:tcBorders>
              <w:bottom w:val="single" w:sz="4" w:space="0" w:color="000000"/>
            </w:tcBorders>
            <w:shd w:val="clear" w:color="auto" w:fill="auto"/>
          </w:tcPr>
          <w:p w14:paraId="3C5756E0" w14:textId="77777777" w:rsidR="00DF6349" w:rsidRPr="00080967" w:rsidRDefault="00DF6349" w:rsidP="00B80E4A">
            <w:pPr>
              <w:jc w:val="both"/>
              <w:rPr>
                <w:rFonts w:asciiTheme="majorBidi" w:hAnsiTheme="majorBidi" w:cstheme="majorBidi"/>
                <w:color w:val="000000" w:themeColor="text1"/>
                <w:lang w:val="en-US"/>
              </w:rPr>
            </w:pPr>
            <w:r w:rsidRPr="00080967">
              <w:rPr>
                <w:rFonts w:asciiTheme="majorBidi" w:hAnsiTheme="majorBidi" w:cstheme="majorBidi"/>
                <w:color w:val="000000" w:themeColor="text1"/>
                <w:lang w:val="en-US"/>
              </w:rPr>
              <w:lastRenderedPageBreak/>
              <w:t>1</w:t>
            </w:r>
          </w:p>
        </w:tc>
        <w:tc>
          <w:tcPr>
            <w:tcW w:w="2835" w:type="dxa"/>
            <w:tcBorders>
              <w:bottom w:val="single" w:sz="4" w:space="0" w:color="000000"/>
            </w:tcBorders>
            <w:shd w:val="clear" w:color="auto" w:fill="auto"/>
          </w:tcPr>
          <w:p w14:paraId="7DAC926F" w14:textId="77777777" w:rsidR="00DF6349" w:rsidRDefault="00DF6349" w:rsidP="00B80E4A">
            <w:pPr>
              <w:jc w:val="both"/>
              <w:rPr>
                <w:rFonts w:asciiTheme="majorBidi" w:hAnsiTheme="majorBidi" w:cstheme="majorBidi"/>
                <w:color w:val="000000" w:themeColor="text1"/>
                <w:lang w:val="en-US"/>
              </w:rPr>
            </w:pPr>
            <w:proofErr w:type="spellStart"/>
            <w:r w:rsidRPr="00080967">
              <w:rPr>
                <w:rFonts w:asciiTheme="majorBidi" w:hAnsiTheme="majorBidi" w:cstheme="majorBidi"/>
                <w:color w:val="000000" w:themeColor="text1"/>
                <w:lang w:val="en-US"/>
              </w:rPr>
              <w:t>Qì</w:t>
            </w:r>
            <w:r>
              <w:rPr>
                <w:rFonts w:asciiTheme="majorBidi" w:hAnsiTheme="majorBidi" w:cstheme="majorBidi"/>
                <w:color w:val="000000" w:themeColor="text1"/>
                <w:lang w:val="en-US"/>
              </w:rPr>
              <w:t>-</w:t>
            </w:r>
            <w:r w:rsidRPr="00080967">
              <w:rPr>
                <w:rFonts w:asciiTheme="majorBidi" w:hAnsiTheme="majorBidi" w:cstheme="majorBidi"/>
                <w:color w:val="000000" w:themeColor="text1"/>
                <w:lang w:val="en-US"/>
              </w:rPr>
              <w:t>chē</w:t>
            </w:r>
            <w:r>
              <w:rPr>
                <w:rFonts w:asciiTheme="majorBidi" w:hAnsiTheme="majorBidi" w:cstheme="majorBidi"/>
                <w:color w:val="000000" w:themeColor="text1"/>
                <w:lang w:val="en-US"/>
              </w:rPr>
              <w:t>-</w:t>
            </w:r>
            <w:r w:rsidRPr="00080967">
              <w:rPr>
                <w:rFonts w:asciiTheme="majorBidi" w:hAnsiTheme="majorBidi" w:cstheme="majorBidi"/>
                <w:color w:val="000000" w:themeColor="text1"/>
                <w:lang w:val="en-US"/>
              </w:rPr>
              <w:t>lòu</w:t>
            </w:r>
            <w:r>
              <w:rPr>
                <w:rFonts w:asciiTheme="majorBidi" w:hAnsiTheme="majorBidi" w:cstheme="majorBidi"/>
                <w:color w:val="000000" w:themeColor="text1"/>
                <w:lang w:val="en-US"/>
              </w:rPr>
              <w:t>-</w:t>
            </w:r>
            <w:r w:rsidRPr="00080967">
              <w:rPr>
                <w:rFonts w:asciiTheme="majorBidi" w:hAnsiTheme="majorBidi" w:cstheme="majorBidi"/>
                <w:color w:val="000000" w:themeColor="text1"/>
                <w:lang w:val="en-US"/>
              </w:rPr>
              <w:t>yóu</w:t>
            </w:r>
            <w:r>
              <w:rPr>
                <w:rFonts w:asciiTheme="majorBidi" w:hAnsiTheme="majorBidi" w:cstheme="majorBidi"/>
                <w:color w:val="000000" w:themeColor="text1"/>
                <w:lang w:val="en-US"/>
              </w:rPr>
              <w:t>-</w:t>
            </w:r>
            <w:r w:rsidRPr="00080967">
              <w:rPr>
                <w:rFonts w:asciiTheme="majorBidi" w:hAnsiTheme="majorBidi" w:cstheme="majorBidi"/>
                <w:color w:val="000000" w:themeColor="text1"/>
                <w:lang w:val="en-US"/>
              </w:rPr>
              <w:t>bào</w:t>
            </w:r>
            <w:r>
              <w:rPr>
                <w:rFonts w:asciiTheme="majorBidi" w:hAnsiTheme="majorBidi" w:cstheme="majorBidi"/>
                <w:color w:val="000000" w:themeColor="text1"/>
                <w:lang w:val="en-US"/>
              </w:rPr>
              <w:t>-</w:t>
            </w:r>
            <w:r w:rsidRPr="00080967">
              <w:rPr>
                <w:rFonts w:asciiTheme="majorBidi" w:hAnsiTheme="majorBidi" w:cstheme="majorBidi"/>
                <w:color w:val="000000" w:themeColor="text1"/>
                <w:lang w:val="en-US"/>
              </w:rPr>
              <w:t>jǐng</w:t>
            </w:r>
            <w:proofErr w:type="spellEnd"/>
            <w:r w:rsidRPr="00080967">
              <w:rPr>
                <w:rFonts w:asciiTheme="majorBidi" w:hAnsiTheme="majorBidi" w:cstheme="majorBidi"/>
                <w:color w:val="000000" w:themeColor="text1"/>
                <w:lang w:val="en-US"/>
              </w:rPr>
              <w:t xml:space="preserve"> </w:t>
            </w:r>
            <w:proofErr w:type="spellStart"/>
            <w:r w:rsidRPr="00080967">
              <w:rPr>
                <w:rFonts w:asciiTheme="majorBidi" w:hAnsiTheme="majorBidi" w:cstheme="majorBidi"/>
                <w:color w:val="000000" w:themeColor="text1"/>
                <w:lang w:val="en-US"/>
              </w:rPr>
              <w:t>biāozhì</w:t>
            </w:r>
            <w:proofErr w:type="spellEnd"/>
          </w:p>
          <w:p w14:paraId="607A9BF7" w14:textId="77777777" w:rsidR="00DF6349" w:rsidRPr="00080967" w:rsidRDefault="00DF6349" w:rsidP="00B80E4A">
            <w:pPr>
              <w:jc w:val="both"/>
              <w:rPr>
                <w:rFonts w:asciiTheme="majorBidi" w:hAnsiTheme="majorBidi" w:cstheme="majorBidi"/>
                <w:color w:val="000000" w:themeColor="text1"/>
                <w:lang w:val="en-US" w:bidi="zh-CN"/>
              </w:rPr>
            </w:pPr>
            <w:r w:rsidRPr="00080967">
              <w:rPr>
                <w:rFonts w:asciiTheme="majorBidi" w:hAnsiTheme="majorBidi" w:cstheme="majorBidi"/>
                <w:color w:val="000000" w:themeColor="text1"/>
                <w:lang w:val="en-US" w:bidi="zh-CN"/>
              </w:rPr>
              <w:t>汽车漏油报警标志</w:t>
            </w:r>
          </w:p>
        </w:tc>
        <w:tc>
          <w:tcPr>
            <w:tcW w:w="2693" w:type="dxa"/>
            <w:tcBorders>
              <w:bottom w:val="single" w:sz="4" w:space="0" w:color="000000"/>
              <w:right w:val="single" w:sz="4" w:space="0" w:color="auto"/>
            </w:tcBorders>
            <w:shd w:val="clear" w:color="auto" w:fill="auto"/>
          </w:tcPr>
          <w:p w14:paraId="5ABE454B" w14:textId="77777777" w:rsidR="00DF6349" w:rsidRPr="00080967" w:rsidRDefault="00DF6349" w:rsidP="00B80E4A">
            <w:pPr>
              <w:jc w:val="both"/>
              <w:rPr>
                <w:rFonts w:asciiTheme="majorBidi" w:hAnsiTheme="majorBidi" w:cstheme="majorBidi"/>
                <w:color w:val="000000" w:themeColor="text1"/>
                <w:lang w:val="en-US"/>
              </w:rPr>
            </w:pPr>
          </w:p>
        </w:tc>
        <w:tc>
          <w:tcPr>
            <w:tcW w:w="3402" w:type="dxa"/>
            <w:tcBorders>
              <w:left w:val="single" w:sz="4" w:space="0" w:color="auto"/>
              <w:bottom w:val="single" w:sz="4" w:space="0" w:color="000000"/>
            </w:tcBorders>
            <w:shd w:val="clear" w:color="auto" w:fill="auto"/>
          </w:tcPr>
          <w:p w14:paraId="50754408" w14:textId="77777777" w:rsidR="00DF6349" w:rsidRPr="00080967" w:rsidRDefault="00DF6349" w:rsidP="00B80E4A">
            <w:pPr>
              <w:jc w:val="both"/>
              <w:rPr>
                <w:rFonts w:asciiTheme="majorBidi" w:hAnsiTheme="majorBidi" w:cstheme="majorBidi"/>
                <w:color w:val="000000" w:themeColor="text1"/>
                <w:lang w:val="en-US"/>
              </w:rPr>
            </w:pPr>
            <w:proofErr w:type="spellStart"/>
            <w:r w:rsidRPr="00080967">
              <w:rPr>
                <w:rFonts w:asciiTheme="majorBidi" w:hAnsiTheme="majorBidi" w:cstheme="majorBidi"/>
                <w:color w:val="000000" w:themeColor="text1"/>
                <w:lang w:val="en-US"/>
              </w:rPr>
              <w:t>Qìchē</w:t>
            </w:r>
            <w:proofErr w:type="spellEnd"/>
            <w:r w:rsidRPr="00080967">
              <w:rPr>
                <w:rFonts w:asciiTheme="majorBidi" w:hAnsiTheme="majorBidi" w:cstheme="majorBidi"/>
                <w:color w:val="000000" w:themeColor="text1"/>
                <w:lang w:val="en-US"/>
              </w:rPr>
              <w:t xml:space="preserve"> </w:t>
            </w:r>
            <w:proofErr w:type="spellStart"/>
            <w:r w:rsidRPr="00080967">
              <w:rPr>
                <w:rFonts w:asciiTheme="majorBidi" w:hAnsiTheme="majorBidi" w:cstheme="majorBidi"/>
                <w:color w:val="000000" w:themeColor="text1"/>
                <w:lang w:val="en-US"/>
              </w:rPr>
              <w:t>lòu</w:t>
            </w:r>
            <w:proofErr w:type="spellEnd"/>
            <w:r w:rsidRPr="00080967">
              <w:rPr>
                <w:rFonts w:asciiTheme="majorBidi" w:hAnsiTheme="majorBidi" w:cstheme="majorBidi"/>
                <w:color w:val="000000" w:themeColor="text1"/>
                <w:lang w:val="en-US"/>
              </w:rPr>
              <w:t xml:space="preserve"> </w:t>
            </w:r>
            <w:proofErr w:type="spellStart"/>
            <w:r w:rsidRPr="00080967">
              <w:rPr>
                <w:rFonts w:asciiTheme="majorBidi" w:hAnsiTheme="majorBidi" w:cstheme="majorBidi"/>
                <w:color w:val="000000" w:themeColor="text1"/>
                <w:lang w:val="en-US"/>
              </w:rPr>
              <w:t>yóu</w:t>
            </w:r>
            <w:proofErr w:type="spellEnd"/>
            <w:r w:rsidRPr="00080967">
              <w:rPr>
                <w:rFonts w:asciiTheme="majorBidi" w:hAnsiTheme="majorBidi" w:cstheme="majorBidi"/>
                <w:color w:val="000000" w:themeColor="text1"/>
                <w:lang w:val="en-US"/>
              </w:rPr>
              <w:t xml:space="preserve"> </w:t>
            </w:r>
            <w:proofErr w:type="spellStart"/>
            <w:r w:rsidRPr="00080967">
              <w:rPr>
                <w:rFonts w:asciiTheme="majorBidi" w:hAnsiTheme="majorBidi" w:cstheme="majorBidi"/>
                <w:color w:val="000000" w:themeColor="text1"/>
                <w:lang w:val="en-US"/>
              </w:rPr>
              <w:t>bàojǐng</w:t>
            </w:r>
            <w:proofErr w:type="spellEnd"/>
            <w:r w:rsidRPr="00080967">
              <w:rPr>
                <w:rFonts w:asciiTheme="majorBidi" w:hAnsiTheme="majorBidi" w:cstheme="majorBidi"/>
                <w:color w:val="000000" w:themeColor="text1"/>
                <w:lang w:val="en-US"/>
              </w:rPr>
              <w:t xml:space="preserve"> </w:t>
            </w:r>
            <w:proofErr w:type="spellStart"/>
            <w:r w:rsidRPr="00080967">
              <w:rPr>
                <w:rFonts w:asciiTheme="majorBidi" w:hAnsiTheme="majorBidi" w:cstheme="majorBidi"/>
                <w:color w:val="000000" w:themeColor="text1"/>
                <w:lang w:val="en-US"/>
              </w:rPr>
              <w:t>biāozhì</w:t>
            </w:r>
            <w:proofErr w:type="spellEnd"/>
          </w:p>
        </w:tc>
      </w:tr>
      <w:tr w:rsidR="00DF6349" w:rsidRPr="00B72DD5" w14:paraId="09C23588" w14:textId="77777777" w:rsidTr="005F5339">
        <w:tc>
          <w:tcPr>
            <w:tcW w:w="392" w:type="dxa"/>
            <w:shd w:val="clear" w:color="auto" w:fill="auto"/>
          </w:tcPr>
          <w:p w14:paraId="036B8D5E" w14:textId="77777777" w:rsidR="00DF6349" w:rsidRPr="00080967" w:rsidRDefault="00DF6349" w:rsidP="00B80E4A">
            <w:pPr>
              <w:jc w:val="both"/>
              <w:rPr>
                <w:rFonts w:asciiTheme="majorBidi" w:hAnsiTheme="majorBidi" w:cstheme="majorBidi"/>
                <w:color w:val="000000" w:themeColor="text1"/>
                <w:lang w:val="en-US"/>
              </w:rPr>
            </w:pPr>
            <w:r w:rsidRPr="00080967">
              <w:rPr>
                <w:rFonts w:asciiTheme="majorBidi" w:hAnsiTheme="majorBidi" w:cstheme="majorBidi"/>
                <w:color w:val="000000" w:themeColor="text1"/>
                <w:lang w:val="en-US"/>
              </w:rPr>
              <w:t>2</w:t>
            </w:r>
          </w:p>
        </w:tc>
        <w:tc>
          <w:tcPr>
            <w:tcW w:w="2835" w:type="dxa"/>
            <w:shd w:val="clear" w:color="auto" w:fill="auto"/>
          </w:tcPr>
          <w:p w14:paraId="501B0FA9" w14:textId="77777777" w:rsidR="00DF6349" w:rsidRPr="00080967" w:rsidRDefault="00DF6349" w:rsidP="00B80E4A">
            <w:pPr>
              <w:jc w:val="both"/>
              <w:rPr>
                <w:rFonts w:asciiTheme="majorBidi" w:hAnsiTheme="majorBidi" w:cstheme="majorBidi"/>
                <w:color w:val="000000" w:themeColor="text1"/>
                <w:lang w:val="en-US" w:bidi="zh-CN"/>
              </w:rPr>
            </w:pPr>
            <w:proofErr w:type="spellStart"/>
            <w:r w:rsidRPr="00A3441D">
              <w:rPr>
                <w:rFonts w:asciiTheme="majorBidi" w:hAnsiTheme="majorBidi" w:cstheme="majorBidi"/>
                <w:color w:val="000000" w:themeColor="text1"/>
                <w:shd w:val="clear" w:color="auto" w:fill="FFFFFF"/>
                <w:lang w:val="en-US"/>
              </w:rPr>
              <w:t>Xiāo</w:t>
            </w:r>
            <w:proofErr w:type="spellEnd"/>
            <w:r>
              <w:rPr>
                <w:rFonts w:asciiTheme="majorBidi" w:hAnsiTheme="majorBidi" w:cstheme="majorBidi"/>
                <w:color w:val="000000" w:themeColor="text1"/>
                <w:shd w:val="clear" w:color="auto" w:fill="FFFFFF"/>
                <w:lang w:val="en-GB"/>
              </w:rPr>
              <w:t>-</w:t>
            </w:r>
            <w:proofErr w:type="spellStart"/>
            <w:r w:rsidRPr="00A3441D">
              <w:rPr>
                <w:rFonts w:asciiTheme="majorBidi" w:hAnsiTheme="majorBidi" w:cstheme="majorBidi"/>
                <w:color w:val="000000" w:themeColor="text1"/>
                <w:shd w:val="clear" w:color="auto" w:fill="FFFFFF"/>
                <w:lang w:val="en-US"/>
              </w:rPr>
              <w:t>fáng</w:t>
            </w:r>
            <w:proofErr w:type="spellEnd"/>
            <w:r>
              <w:rPr>
                <w:rFonts w:asciiTheme="majorBidi" w:hAnsiTheme="majorBidi" w:cstheme="majorBidi"/>
                <w:color w:val="000000" w:themeColor="text1"/>
                <w:shd w:val="clear" w:color="auto" w:fill="FFFFFF"/>
                <w:lang w:val="en-GB"/>
              </w:rPr>
              <w:t>-</w:t>
            </w:r>
            <w:proofErr w:type="spellStart"/>
            <w:r w:rsidRPr="00A3441D">
              <w:rPr>
                <w:rFonts w:asciiTheme="majorBidi" w:hAnsiTheme="majorBidi" w:cstheme="majorBidi"/>
                <w:color w:val="000000" w:themeColor="text1"/>
                <w:shd w:val="clear" w:color="auto" w:fill="FFFFFF"/>
                <w:lang w:val="en-US"/>
              </w:rPr>
              <w:t>qì</w:t>
            </w:r>
            <w:proofErr w:type="spellEnd"/>
            <w:r>
              <w:rPr>
                <w:rFonts w:asciiTheme="majorBidi" w:hAnsiTheme="majorBidi" w:cstheme="majorBidi"/>
                <w:color w:val="000000" w:themeColor="text1"/>
                <w:shd w:val="clear" w:color="auto" w:fill="FFFFFF"/>
                <w:lang w:val="en-GB"/>
              </w:rPr>
              <w:t>-</w:t>
            </w:r>
            <w:proofErr w:type="spellStart"/>
            <w:r w:rsidRPr="00A3441D">
              <w:rPr>
                <w:rFonts w:asciiTheme="majorBidi" w:hAnsiTheme="majorBidi" w:cstheme="majorBidi"/>
                <w:color w:val="000000" w:themeColor="text1"/>
                <w:shd w:val="clear" w:color="auto" w:fill="FFFFFF"/>
                <w:lang w:val="en-US"/>
              </w:rPr>
              <w:t>cái</w:t>
            </w:r>
            <w:proofErr w:type="spellEnd"/>
            <w:r>
              <w:rPr>
                <w:rFonts w:asciiTheme="majorBidi" w:hAnsiTheme="majorBidi" w:cstheme="majorBidi"/>
                <w:color w:val="000000" w:themeColor="text1"/>
                <w:shd w:val="clear" w:color="auto" w:fill="FFFFFF"/>
                <w:lang w:val="en-GB"/>
              </w:rPr>
              <w:t>-</w:t>
            </w:r>
            <w:proofErr w:type="spellStart"/>
            <w:r w:rsidRPr="00A3441D">
              <w:rPr>
                <w:rFonts w:asciiTheme="majorBidi" w:hAnsiTheme="majorBidi" w:cstheme="majorBidi"/>
                <w:color w:val="000000" w:themeColor="text1"/>
                <w:shd w:val="clear" w:color="auto" w:fill="FFFFFF"/>
                <w:lang w:val="en-US"/>
              </w:rPr>
              <w:t>yòng</w:t>
            </w:r>
            <w:proofErr w:type="spellEnd"/>
            <w:r>
              <w:rPr>
                <w:rFonts w:asciiTheme="majorBidi" w:hAnsiTheme="majorBidi" w:cstheme="majorBidi"/>
                <w:color w:val="000000" w:themeColor="text1"/>
                <w:shd w:val="clear" w:color="auto" w:fill="FFFFFF"/>
                <w:lang w:val="en-GB"/>
              </w:rPr>
              <w:t>-</w:t>
            </w:r>
            <w:r w:rsidRPr="00080967">
              <w:rPr>
                <w:rFonts w:asciiTheme="majorBidi" w:hAnsiTheme="majorBidi" w:cstheme="majorBidi"/>
                <w:color w:val="000000" w:themeColor="text1"/>
                <w:shd w:val="clear" w:color="auto" w:fill="FFFFFF"/>
                <w:lang w:val="en-GB"/>
              </w:rPr>
              <w:t>y</w:t>
            </w:r>
            <w:r w:rsidRPr="00A3441D">
              <w:rPr>
                <w:rFonts w:asciiTheme="majorBidi" w:hAnsiTheme="majorBidi" w:cstheme="majorBidi"/>
                <w:color w:val="000000" w:themeColor="text1"/>
                <w:shd w:val="clear" w:color="auto" w:fill="FFFFFF"/>
                <w:lang w:val="en-US"/>
              </w:rPr>
              <w:t xml:space="preserve">ú </w:t>
            </w:r>
            <w:proofErr w:type="spellStart"/>
            <w:r w:rsidRPr="00A3441D">
              <w:rPr>
                <w:rFonts w:asciiTheme="majorBidi" w:hAnsiTheme="majorBidi" w:cstheme="majorBidi"/>
                <w:color w:val="000000" w:themeColor="text1"/>
                <w:shd w:val="clear" w:color="auto" w:fill="FFFFFF"/>
                <w:lang w:val="en-US"/>
              </w:rPr>
              <w:t>miè</w:t>
            </w:r>
            <w:proofErr w:type="spellEnd"/>
            <w:r>
              <w:rPr>
                <w:rFonts w:asciiTheme="majorBidi" w:hAnsiTheme="majorBidi" w:cstheme="majorBidi"/>
                <w:color w:val="000000" w:themeColor="text1"/>
                <w:shd w:val="clear" w:color="auto" w:fill="FFFFFF"/>
                <w:lang w:val="en-GB"/>
              </w:rPr>
              <w:t>-</w:t>
            </w:r>
            <w:proofErr w:type="spellStart"/>
            <w:r w:rsidRPr="00A3441D">
              <w:rPr>
                <w:rFonts w:asciiTheme="majorBidi" w:hAnsiTheme="majorBidi" w:cstheme="majorBidi"/>
                <w:color w:val="000000" w:themeColor="text1"/>
                <w:shd w:val="clear" w:color="auto" w:fill="FFFFFF"/>
                <w:lang w:val="en-US"/>
              </w:rPr>
              <w:t>huǒ</w:t>
            </w:r>
            <w:proofErr w:type="spellEnd"/>
            <w:r w:rsidRPr="00080967">
              <w:rPr>
                <w:rFonts w:asciiTheme="majorBidi" w:hAnsiTheme="majorBidi" w:cstheme="majorBidi"/>
                <w:color w:val="000000" w:themeColor="text1"/>
                <w:lang w:val="en-US" w:bidi="zh-CN"/>
              </w:rPr>
              <w:t xml:space="preserve"> </w:t>
            </w:r>
          </w:p>
          <w:p w14:paraId="3934AF4B" w14:textId="77777777" w:rsidR="00DF6349" w:rsidRPr="00080967" w:rsidRDefault="00DF6349" w:rsidP="00B80E4A">
            <w:pPr>
              <w:jc w:val="both"/>
              <w:rPr>
                <w:rFonts w:asciiTheme="majorBidi" w:hAnsiTheme="majorBidi" w:cstheme="majorBidi"/>
                <w:color w:val="000000" w:themeColor="text1"/>
                <w:lang w:val="en-US"/>
              </w:rPr>
            </w:pPr>
            <w:r w:rsidRPr="00080967">
              <w:rPr>
                <w:rFonts w:asciiTheme="majorBidi" w:hAnsiTheme="majorBidi" w:cstheme="majorBidi"/>
                <w:color w:val="000000" w:themeColor="text1"/>
                <w:lang w:val="en-US"/>
              </w:rPr>
              <w:t>消防器材</w:t>
            </w:r>
            <w:r w:rsidRPr="00080967">
              <w:rPr>
                <w:rFonts w:asciiTheme="majorBidi" w:hAnsiTheme="majorBidi" w:cstheme="majorBidi"/>
                <w:color w:val="000000" w:themeColor="text1"/>
                <w:lang w:val="en-US"/>
              </w:rPr>
              <w:t xml:space="preserve"> </w:t>
            </w:r>
            <w:r w:rsidRPr="00080967">
              <w:rPr>
                <w:rFonts w:asciiTheme="majorBidi" w:hAnsiTheme="majorBidi" w:cstheme="majorBidi"/>
                <w:color w:val="000000" w:themeColor="text1"/>
                <w:lang w:val="en-US"/>
              </w:rPr>
              <w:t>用于灭火</w:t>
            </w:r>
          </w:p>
        </w:tc>
        <w:tc>
          <w:tcPr>
            <w:tcW w:w="2693" w:type="dxa"/>
            <w:tcBorders>
              <w:right w:val="single" w:sz="4" w:space="0" w:color="auto"/>
            </w:tcBorders>
            <w:shd w:val="clear" w:color="auto" w:fill="auto"/>
          </w:tcPr>
          <w:p w14:paraId="3535B57A" w14:textId="77777777" w:rsidR="00DF6349" w:rsidRPr="00080967" w:rsidRDefault="00DF6349" w:rsidP="00B80E4A">
            <w:pPr>
              <w:jc w:val="both"/>
              <w:rPr>
                <w:rFonts w:asciiTheme="majorBidi" w:hAnsiTheme="majorBidi" w:cstheme="majorBidi"/>
                <w:color w:val="000000" w:themeColor="text1"/>
                <w:lang w:val="en-US"/>
              </w:rPr>
            </w:pPr>
          </w:p>
        </w:tc>
        <w:tc>
          <w:tcPr>
            <w:tcW w:w="3402" w:type="dxa"/>
            <w:tcBorders>
              <w:left w:val="single" w:sz="4" w:space="0" w:color="auto"/>
            </w:tcBorders>
            <w:shd w:val="clear" w:color="auto" w:fill="auto"/>
          </w:tcPr>
          <w:p w14:paraId="687FCC01" w14:textId="77777777" w:rsidR="00DF6349" w:rsidRPr="00080967" w:rsidRDefault="00DF6349" w:rsidP="00B80E4A">
            <w:pPr>
              <w:jc w:val="both"/>
              <w:rPr>
                <w:rFonts w:asciiTheme="majorBidi" w:hAnsiTheme="majorBidi" w:cstheme="majorBidi"/>
                <w:color w:val="000000" w:themeColor="text1"/>
                <w:lang w:val="en-US"/>
              </w:rPr>
            </w:pPr>
            <w:proofErr w:type="spellStart"/>
            <w:r w:rsidRPr="00A3441D">
              <w:rPr>
                <w:rFonts w:asciiTheme="majorBidi" w:hAnsiTheme="majorBidi" w:cstheme="majorBidi"/>
                <w:color w:val="000000" w:themeColor="text1"/>
                <w:shd w:val="clear" w:color="auto" w:fill="FFFFFF"/>
                <w:lang w:val="en-US"/>
              </w:rPr>
              <w:t>Xiāofáng</w:t>
            </w:r>
            <w:proofErr w:type="spellEnd"/>
            <w:r w:rsidRPr="00A3441D">
              <w:rPr>
                <w:rFonts w:asciiTheme="majorBidi" w:hAnsiTheme="majorBidi" w:cstheme="majorBidi"/>
                <w:color w:val="000000" w:themeColor="text1"/>
                <w:shd w:val="clear" w:color="auto" w:fill="FFFFFF"/>
                <w:lang w:val="en-US"/>
              </w:rPr>
              <w:t xml:space="preserve"> </w:t>
            </w:r>
            <w:proofErr w:type="spellStart"/>
            <w:r w:rsidRPr="00A3441D">
              <w:rPr>
                <w:rFonts w:asciiTheme="majorBidi" w:hAnsiTheme="majorBidi" w:cstheme="majorBidi"/>
                <w:color w:val="000000" w:themeColor="text1"/>
                <w:shd w:val="clear" w:color="auto" w:fill="FFFFFF"/>
                <w:lang w:val="en-US"/>
              </w:rPr>
              <w:t>qìcái</w:t>
            </w:r>
            <w:proofErr w:type="spellEnd"/>
            <w:r w:rsidRPr="00A3441D">
              <w:rPr>
                <w:rFonts w:asciiTheme="majorBidi" w:hAnsiTheme="majorBidi" w:cstheme="majorBidi"/>
                <w:color w:val="000000" w:themeColor="text1"/>
                <w:shd w:val="clear" w:color="auto" w:fill="FFFFFF"/>
                <w:lang w:val="en-US"/>
              </w:rPr>
              <w:t xml:space="preserve"> </w:t>
            </w:r>
            <w:proofErr w:type="spellStart"/>
            <w:r w:rsidRPr="00A3441D">
              <w:rPr>
                <w:rFonts w:asciiTheme="majorBidi" w:hAnsiTheme="majorBidi" w:cstheme="majorBidi"/>
                <w:color w:val="000000" w:themeColor="text1"/>
                <w:shd w:val="clear" w:color="auto" w:fill="FFFFFF"/>
                <w:lang w:val="en-US"/>
              </w:rPr>
              <w:t>yòng</w:t>
            </w:r>
            <w:proofErr w:type="spellEnd"/>
            <w:r w:rsidRPr="00A3441D">
              <w:rPr>
                <w:rFonts w:asciiTheme="majorBidi" w:hAnsiTheme="majorBidi" w:cstheme="majorBidi"/>
                <w:color w:val="000000" w:themeColor="text1"/>
                <w:shd w:val="clear" w:color="auto" w:fill="FFFFFF"/>
                <w:lang w:val="en-US"/>
              </w:rPr>
              <w:t xml:space="preserve"> </w:t>
            </w:r>
            <w:r w:rsidRPr="00080967">
              <w:rPr>
                <w:rFonts w:asciiTheme="majorBidi" w:hAnsiTheme="majorBidi" w:cstheme="majorBidi"/>
                <w:color w:val="000000" w:themeColor="text1"/>
                <w:shd w:val="clear" w:color="auto" w:fill="FFFFFF"/>
                <w:lang w:val="en-GB"/>
              </w:rPr>
              <w:t>y</w:t>
            </w:r>
            <w:r w:rsidRPr="00A3441D">
              <w:rPr>
                <w:rFonts w:asciiTheme="majorBidi" w:hAnsiTheme="majorBidi" w:cstheme="majorBidi"/>
                <w:color w:val="000000" w:themeColor="text1"/>
                <w:shd w:val="clear" w:color="auto" w:fill="FFFFFF"/>
                <w:lang w:val="en-US"/>
              </w:rPr>
              <w:t xml:space="preserve">ú </w:t>
            </w:r>
            <w:proofErr w:type="spellStart"/>
            <w:r w:rsidRPr="00A3441D">
              <w:rPr>
                <w:rFonts w:asciiTheme="majorBidi" w:hAnsiTheme="majorBidi" w:cstheme="majorBidi"/>
                <w:color w:val="000000" w:themeColor="text1"/>
                <w:shd w:val="clear" w:color="auto" w:fill="FFFFFF"/>
                <w:lang w:val="en-US"/>
              </w:rPr>
              <w:t>mièhuǒ</w:t>
            </w:r>
            <w:proofErr w:type="spellEnd"/>
          </w:p>
        </w:tc>
      </w:tr>
      <w:tr w:rsidR="005F5339" w:rsidRPr="00D27A2A" w14:paraId="60AE779F" w14:textId="77777777" w:rsidTr="005F5339">
        <w:tc>
          <w:tcPr>
            <w:tcW w:w="392" w:type="dxa"/>
            <w:tcBorders>
              <w:bottom w:val="single" w:sz="4" w:space="0" w:color="auto"/>
            </w:tcBorders>
            <w:shd w:val="clear" w:color="auto" w:fill="auto"/>
          </w:tcPr>
          <w:p w14:paraId="7A8C5CD9" w14:textId="77777777" w:rsidR="005F5339" w:rsidRPr="00080967" w:rsidRDefault="005F5339" w:rsidP="005F5339">
            <w:pPr>
              <w:jc w:val="both"/>
              <w:rPr>
                <w:rFonts w:asciiTheme="majorBidi" w:hAnsiTheme="majorBidi" w:cstheme="majorBidi"/>
                <w:color w:val="000000" w:themeColor="text1"/>
                <w:lang w:val="en-US"/>
              </w:rPr>
            </w:pPr>
            <w:r w:rsidRPr="00080967">
              <w:rPr>
                <w:rFonts w:asciiTheme="majorBidi" w:hAnsiTheme="majorBidi" w:cstheme="majorBidi"/>
                <w:color w:val="000000" w:themeColor="text1"/>
                <w:lang w:val="en-US"/>
              </w:rPr>
              <w:t>3</w:t>
            </w:r>
          </w:p>
        </w:tc>
        <w:tc>
          <w:tcPr>
            <w:tcW w:w="2835" w:type="dxa"/>
            <w:tcBorders>
              <w:bottom w:val="single" w:sz="4" w:space="0" w:color="auto"/>
            </w:tcBorders>
            <w:shd w:val="clear" w:color="auto" w:fill="auto"/>
          </w:tcPr>
          <w:p w14:paraId="75D2E4BE" w14:textId="77777777" w:rsidR="005F5339" w:rsidRPr="00080967" w:rsidRDefault="005F5339" w:rsidP="005F5339">
            <w:pPr>
              <w:jc w:val="both"/>
              <w:rPr>
                <w:rFonts w:asciiTheme="majorBidi" w:hAnsiTheme="majorBidi" w:cstheme="majorBidi"/>
                <w:color w:val="000000" w:themeColor="text1"/>
                <w:lang w:val="en-US" w:bidi="zh-CN"/>
              </w:rPr>
            </w:pPr>
            <w:proofErr w:type="spellStart"/>
            <w:r w:rsidRPr="00A3441D">
              <w:rPr>
                <w:rFonts w:asciiTheme="majorBidi" w:hAnsiTheme="majorBidi" w:cstheme="majorBidi"/>
                <w:color w:val="000000" w:themeColor="text1"/>
                <w:shd w:val="clear" w:color="auto" w:fill="FFFFFF"/>
                <w:lang w:val="en-US"/>
              </w:rPr>
              <w:t>Bào</w:t>
            </w:r>
            <w:proofErr w:type="spellEnd"/>
            <w:r>
              <w:rPr>
                <w:rFonts w:asciiTheme="majorBidi" w:hAnsiTheme="majorBidi" w:cstheme="majorBidi"/>
                <w:color w:val="000000" w:themeColor="text1"/>
                <w:shd w:val="clear" w:color="auto" w:fill="FFFFFF"/>
                <w:lang w:val="en-GB"/>
              </w:rPr>
              <w:t>-</w:t>
            </w:r>
            <w:proofErr w:type="spellStart"/>
            <w:r w:rsidRPr="00A3441D">
              <w:rPr>
                <w:rFonts w:asciiTheme="majorBidi" w:hAnsiTheme="majorBidi" w:cstheme="majorBidi"/>
                <w:color w:val="000000" w:themeColor="text1"/>
                <w:shd w:val="clear" w:color="auto" w:fill="FFFFFF"/>
                <w:lang w:val="en-US"/>
              </w:rPr>
              <w:t>zhà</w:t>
            </w:r>
            <w:proofErr w:type="spellEnd"/>
            <w:r>
              <w:rPr>
                <w:rFonts w:asciiTheme="majorBidi" w:hAnsiTheme="majorBidi" w:cstheme="majorBidi"/>
                <w:color w:val="000000" w:themeColor="text1"/>
                <w:shd w:val="clear" w:color="auto" w:fill="FFFFFF"/>
                <w:lang w:val="en-GB"/>
              </w:rPr>
              <w:t>-</w:t>
            </w:r>
            <w:proofErr w:type="spellStart"/>
            <w:r w:rsidRPr="00A3441D">
              <w:rPr>
                <w:rFonts w:asciiTheme="majorBidi" w:hAnsiTheme="majorBidi" w:cstheme="majorBidi"/>
                <w:color w:val="000000" w:themeColor="text1"/>
                <w:shd w:val="clear" w:color="auto" w:fill="FFFFFF"/>
                <w:lang w:val="en-US"/>
              </w:rPr>
              <w:t>wéi</w:t>
            </w:r>
            <w:proofErr w:type="spellEnd"/>
            <w:r>
              <w:rPr>
                <w:rFonts w:asciiTheme="majorBidi" w:hAnsiTheme="majorBidi" w:cstheme="majorBidi"/>
                <w:color w:val="000000" w:themeColor="text1"/>
                <w:shd w:val="clear" w:color="auto" w:fill="FFFFFF"/>
                <w:lang w:val="en-GB"/>
              </w:rPr>
              <w:t>-</w:t>
            </w:r>
            <w:proofErr w:type="spellStart"/>
            <w:r w:rsidRPr="00A3441D">
              <w:rPr>
                <w:rFonts w:asciiTheme="majorBidi" w:hAnsiTheme="majorBidi" w:cstheme="majorBidi"/>
                <w:color w:val="000000" w:themeColor="text1"/>
                <w:shd w:val="clear" w:color="auto" w:fill="FFFFFF"/>
                <w:lang w:val="en-US"/>
              </w:rPr>
              <w:t>xiǎn</w:t>
            </w:r>
            <w:proofErr w:type="spellEnd"/>
            <w:r>
              <w:rPr>
                <w:rFonts w:asciiTheme="majorBidi" w:hAnsiTheme="majorBidi" w:cstheme="majorBidi"/>
                <w:color w:val="000000" w:themeColor="text1"/>
                <w:shd w:val="clear" w:color="auto" w:fill="FFFFFF"/>
                <w:lang w:val="en-GB"/>
              </w:rPr>
              <w:t>-</w:t>
            </w:r>
            <w:proofErr w:type="spellStart"/>
            <w:r w:rsidRPr="00A3441D">
              <w:rPr>
                <w:rFonts w:asciiTheme="majorBidi" w:hAnsiTheme="majorBidi" w:cstheme="majorBidi"/>
                <w:color w:val="000000" w:themeColor="text1"/>
                <w:shd w:val="clear" w:color="auto" w:fill="FFFFFF"/>
                <w:lang w:val="en-US"/>
              </w:rPr>
              <w:t>chǎng</w:t>
            </w:r>
            <w:proofErr w:type="spellEnd"/>
            <w:r>
              <w:rPr>
                <w:rFonts w:asciiTheme="majorBidi" w:hAnsiTheme="majorBidi" w:cstheme="majorBidi"/>
                <w:color w:val="000000" w:themeColor="text1"/>
                <w:shd w:val="clear" w:color="auto" w:fill="FFFFFF"/>
                <w:lang w:val="en-GB"/>
              </w:rPr>
              <w:t>-</w:t>
            </w:r>
            <w:proofErr w:type="spellStart"/>
            <w:r w:rsidRPr="00A3441D">
              <w:rPr>
                <w:rFonts w:asciiTheme="majorBidi" w:hAnsiTheme="majorBidi" w:cstheme="majorBidi"/>
                <w:color w:val="000000" w:themeColor="text1"/>
                <w:shd w:val="clear" w:color="auto" w:fill="FFFFFF"/>
                <w:lang w:val="en-US"/>
              </w:rPr>
              <w:t>suǒ</w:t>
            </w:r>
            <w:proofErr w:type="spellEnd"/>
            <w:r w:rsidRPr="00080967">
              <w:rPr>
                <w:rFonts w:asciiTheme="majorBidi" w:hAnsiTheme="majorBidi" w:cstheme="majorBidi"/>
                <w:color w:val="000000" w:themeColor="text1"/>
                <w:lang w:val="en-US" w:bidi="zh-CN"/>
              </w:rPr>
              <w:t xml:space="preserve"> </w:t>
            </w:r>
          </w:p>
          <w:p w14:paraId="369E4D3A" w14:textId="77777777" w:rsidR="005F5339" w:rsidRPr="00080967" w:rsidRDefault="005F5339" w:rsidP="005F5339">
            <w:pPr>
              <w:jc w:val="both"/>
              <w:rPr>
                <w:rFonts w:asciiTheme="majorBidi" w:hAnsiTheme="majorBidi" w:cstheme="majorBidi"/>
                <w:color w:val="000000" w:themeColor="text1"/>
                <w:lang w:val="en-GB"/>
              </w:rPr>
            </w:pPr>
            <w:r w:rsidRPr="00080967">
              <w:rPr>
                <w:rFonts w:asciiTheme="majorBidi" w:hAnsiTheme="majorBidi" w:cstheme="majorBidi"/>
                <w:color w:val="000000" w:themeColor="text1"/>
                <w:lang w:val="en-US"/>
              </w:rPr>
              <w:t>爆炸危险场所</w:t>
            </w:r>
          </w:p>
        </w:tc>
        <w:tc>
          <w:tcPr>
            <w:tcW w:w="2693" w:type="dxa"/>
            <w:tcBorders>
              <w:bottom w:val="single" w:sz="4" w:space="0" w:color="auto"/>
              <w:right w:val="single" w:sz="4" w:space="0" w:color="auto"/>
            </w:tcBorders>
            <w:shd w:val="clear" w:color="auto" w:fill="auto"/>
          </w:tcPr>
          <w:p w14:paraId="72057BD0" w14:textId="77777777" w:rsidR="005F5339" w:rsidRPr="00080967" w:rsidRDefault="005F5339" w:rsidP="005F5339">
            <w:pPr>
              <w:jc w:val="both"/>
              <w:rPr>
                <w:rFonts w:asciiTheme="majorBidi" w:hAnsiTheme="majorBidi" w:cstheme="majorBidi"/>
                <w:color w:val="000000" w:themeColor="text1"/>
                <w:lang w:val="en-US"/>
              </w:rPr>
            </w:pPr>
          </w:p>
        </w:tc>
        <w:tc>
          <w:tcPr>
            <w:tcW w:w="3402" w:type="dxa"/>
            <w:tcBorders>
              <w:left w:val="single" w:sz="4" w:space="0" w:color="auto"/>
              <w:bottom w:val="single" w:sz="4" w:space="0" w:color="auto"/>
            </w:tcBorders>
            <w:shd w:val="clear" w:color="auto" w:fill="auto"/>
          </w:tcPr>
          <w:p w14:paraId="576BE148" w14:textId="77777777" w:rsidR="005F5339" w:rsidRPr="00080967" w:rsidRDefault="005F5339" w:rsidP="005F5339">
            <w:pPr>
              <w:jc w:val="both"/>
              <w:rPr>
                <w:rFonts w:asciiTheme="majorBidi" w:hAnsiTheme="majorBidi" w:cstheme="majorBidi"/>
                <w:color w:val="000000" w:themeColor="text1"/>
                <w:lang w:val="en-US"/>
              </w:rPr>
            </w:pPr>
            <w:proofErr w:type="spellStart"/>
            <w:r w:rsidRPr="00080967">
              <w:rPr>
                <w:rFonts w:asciiTheme="majorBidi" w:hAnsiTheme="majorBidi" w:cstheme="majorBidi"/>
                <w:color w:val="000000" w:themeColor="text1"/>
                <w:shd w:val="clear" w:color="auto" w:fill="FFFFFF"/>
              </w:rPr>
              <w:t>Bàozhà</w:t>
            </w:r>
            <w:proofErr w:type="spellEnd"/>
            <w:r w:rsidRPr="00080967">
              <w:rPr>
                <w:rFonts w:asciiTheme="majorBidi" w:hAnsiTheme="majorBidi" w:cstheme="majorBidi"/>
                <w:color w:val="000000" w:themeColor="text1"/>
                <w:shd w:val="clear" w:color="auto" w:fill="FFFFFF"/>
              </w:rPr>
              <w:t xml:space="preserve"> </w:t>
            </w:r>
            <w:proofErr w:type="spellStart"/>
            <w:r w:rsidRPr="00080967">
              <w:rPr>
                <w:rFonts w:asciiTheme="majorBidi" w:hAnsiTheme="majorBidi" w:cstheme="majorBidi"/>
                <w:color w:val="000000" w:themeColor="text1"/>
                <w:shd w:val="clear" w:color="auto" w:fill="FFFFFF"/>
              </w:rPr>
              <w:t>wéixiǎn</w:t>
            </w:r>
            <w:proofErr w:type="spellEnd"/>
            <w:r w:rsidRPr="00080967">
              <w:rPr>
                <w:rFonts w:asciiTheme="majorBidi" w:hAnsiTheme="majorBidi" w:cstheme="majorBidi"/>
                <w:color w:val="000000" w:themeColor="text1"/>
                <w:shd w:val="clear" w:color="auto" w:fill="FFFFFF"/>
              </w:rPr>
              <w:t xml:space="preserve"> </w:t>
            </w:r>
            <w:proofErr w:type="spellStart"/>
            <w:r w:rsidRPr="00080967">
              <w:rPr>
                <w:rFonts w:asciiTheme="majorBidi" w:hAnsiTheme="majorBidi" w:cstheme="majorBidi"/>
                <w:color w:val="000000" w:themeColor="text1"/>
                <w:shd w:val="clear" w:color="auto" w:fill="FFFFFF"/>
              </w:rPr>
              <w:t>chǎngsuǒ</w:t>
            </w:r>
            <w:proofErr w:type="spellEnd"/>
          </w:p>
        </w:tc>
      </w:tr>
      <w:tr w:rsidR="005F5339" w:rsidRPr="00B72DD5" w14:paraId="169F5FCC" w14:textId="77777777" w:rsidTr="005F5339">
        <w:tc>
          <w:tcPr>
            <w:tcW w:w="392" w:type="dxa"/>
            <w:tcBorders>
              <w:bottom w:val="single" w:sz="4" w:space="0" w:color="auto"/>
            </w:tcBorders>
            <w:shd w:val="clear" w:color="auto" w:fill="auto"/>
          </w:tcPr>
          <w:p w14:paraId="20300141" w14:textId="77777777" w:rsidR="005F5339" w:rsidRPr="00080967" w:rsidRDefault="005F5339" w:rsidP="005F5339">
            <w:pPr>
              <w:jc w:val="both"/>
              <w:rPr>
                <w:rFonts w:asciiTheme="majorBidi" w:hAnsiTheme="majorBidi" w:cstheme="majorBidi"/>
                <w:color w:val="000000" w:themeColor="text1"/>
                <w:lang w:val="en-US"/>
              </w:rPr>
            </w:pPr>
            <w:r w:rsidRPr="00080967">
              <w:rPr>
                <w:rFonts w:asciiTheme="majorBidi" w:hAnsiTheme="majorBidi" w:cstheme="majorBidi"/>
                <w:color w:val="000000" w:themeColor="text1"/>
                <w:lang w:val="en-US"/>
              </w:rPr>
              <w:t>4</w:t>
            </w:r>
          </w:p>
        </w:tc>
        <w:tc>
          <w:tcPr>
            <w:tcW w:w="2835" w:type="dxa"/>
            <w:tcBorders>
              <w:bottom w:val="single" w:sz="4" w:space="0" w:color="auto"/>
            </w:tcBorders>
            <w:shd w:val="clear" w:color="auto" w:fill="auto"/>
          </w:tcPr>
          <w:p w14:paraId="6CACE311" w14:textId="77777777" w:rsidR="005F5339" w:rsidRDefault="005F5339" w:rsidP="005F5339">
            <w:pPr>
              <w:jc w:val="both"/>
              <w:rPr>
                <w:rFonts w:asciiTheme="majorBidi" w:hAnsiTheme="majorBidi" w:cstheme="majorBidi"/>
                <w:color w:val="000000" w:themeColor="text1"/>
                <w:lang w:val="en-GB"/>
              </w:rPr>
            </w:pPr>
            <w:r w:rsidRPr="00080967">
              <w:rPr>
                <w:rFonts w:asciiTheme="majorBidi" w:hAnsiTheme="majorBidi" w:cstheme="majorBidi"/>
                <w:color w:val="000000" w:themeColor="text1"/>
                <w:lang w:val="en-GB"/>
              </w:rPr>
              <w:t>Ān</w:t>
            </w:r>
            <w:r>
              <w:rPr>
                <w:rFonts w:asciiTheme="majorBidi" w:hAnsiTheme="majorBidi" w:cstheme="majorBidi"/>
                <w:color w:val="000000" w:themeColor="text1"/>
                <w:lang w:val="en-GB"/>
              </w:rPr>
              <w:t>-</w:t>
            </w:r>
            <w:r w:rsidRPr="00080967">
              <w:rPr>
                <w:rFonts w:asciiTheme="majorBidi" w:hAnsiTheme="majorBidi" w:cstheme="majorBidi"/>
                <w:color w:val="000000" w:themeColor="text1"/>
                <w:lang w:val="en-GB"/>
              </w:rPr>
              <w:t>quán</w:t>
            </w:r>
            <w:r>
              <w:rPr>
                <w:rFonts w:asciiTheme="majorBidi" w:hAnsiTheme="majorBidi" w:cstheme="majorBidi"/>
                <w:color w:val="000000" w:themeColor="text1"/>
                <w:lang w:val="en-GB"/>
              </w:rPr>
              <w:t>-</w:t>
            </w:r>
            <w:r w:rsidRPr="00080967">
              <w:rPr>
                <w:rFonts w:asciiTheme="majorBidi" w:hAnsiTheme="majorBidi" w:cstheme="majorBidi"/>
                <w:color w:val="000000" w:themeColor="text1"/>
                <w:lang w:val="en-GB"/>
              </w:rPr>
              <w:t>biāo</w:t>
            </w:r>
            <w:r>
              <w:rPr>
                <w:rFonts w:asciiTheme="majorBidi" w:hAnsiTheme="majorBidi" w:cstheme="majorBidi"/>
                <w:color w:val="000000" w:themeColor="text1"/>
                <w:lang w:val="en-GB"/>
              </w:rPr>
              <w:t>-</w:t>
            </w:r>
            <w:r w:rsidRPr="00080967">
              <w:rPr>
                <w:rFonts w:asciiTheme="majorBidi" w:hAnsiTheme="majorBidi" w:cstheme="majorBidi"/>
                <w:color w:val="000000" w:themeColor="text1"/>
                <w:lang w:val="en-GB"/>
              </w:rPr>
              <w:t>zhì</w:t>
            </w:r>
            <w:r>
              <w:rPr>
                <w:rFonts w:asciiTheme="majorBidi" w:hAnsiTheme="majorBidi" w:cstheme="majorBidi"/>
                <w:color w:val="000000" w:themeColor="text1"/>
                <w:lang w:val="en-GB"/>
              </w:rPr>
              <w:t>-</w:t>
            </w:r>
            <w:r w:rsidRPr="00080967">
              <w:rPr>
                <w:rFonts w:asciiTheme="majorBidi" w:hAnsiTheme="majorBidi" w:cstheme="majorBidi"/>
                <w:color w:val="000000" w:themeColor="text1"/>
                <w:lang w:val="en-GB"/>
              </w:rPr>
              <w:t>néng</w:t>
            </w:r>
            <w:r>
              <w:rPr>
                <w:rFonts w:asciiTheme="majorBidi" w:hAnsiTheme="majorBidi" w:cstheme="majorBidi"/>
                <w:color w:val="000000" w:themeColor="text1"/>
                <w:lang w:val="en-GB"/>
              </w:rPr>
              <w:t>-</w:t>
            </w:r>
            <w:r w:rsidRPr="00080967">
              <w:rPr>
                <w:rFonts w:asciiTheme="majorBidi" w:hAnsiTheme="majorBidi" w:cstheme="majorBidi"/>
                <w:color w:val="000000" w:themeColor="text1"/>
                <w:lang w:val="en-GB"/>
              </w:rPr>
              <w:t>gòu</w:t>
            </w:r>
            <w:r>
              <w:rPr>
                <w:rFonts w:asciiTheme="majorBidi" w:hAnsiTheme="majorBidi" w:cstheme="majorBidi"/>
                <w:color w:val="000000" w:themeColor="text1"/>
                <w:lang w:val="en-GB"/>
              </w:rPr>
              <w:t>-</w:t>
            </w:r>
            <w:r w:rsidRPr="00080967">
              <w:rPr>
                <w:rFonts w:asciiTheme="majorBidi" w:hAnsiTheme="majorBidi" w:cstheme="majorBidi"/>
                <w:color w:val="000000" w:themeColor="text1"/>
                <w:lang w:val="en-GB"/>
              </w:rPr>
              <w:t>tí</w:t>
            </w:r>
            <w:r>
              <w:rPr>
                <w:rFonts w:asciiTheme="majorBidi" w:hAnsiTheme="majorBidi" w:cstheme="majorBidi"/>
                <w:color w:val="000000" w:themeColor="text1"/>
                <w:lang w:val="en-GB"/>
              </w:rPr>
              <w:t>-</w:t>
            </w:r>
            <w:r w:rsidRPr="00080967">
              <w:rPr>
                <w:rFonts w:asciiTheme="majorBidi" w:hAnsiTheme="majorBidi" w:cstheme="majorBidi"/>
                <w:color w:val="000000" w:themeColor="text1"/>
                <w:lang w:val="en-GB"/>
              </w:rPr>
              <w:t>xǐng</w:t>
            </w:r>
            <w:r>
              <w:rPr>
                <w:rFonts w:asciiTheme="majorBidi" w:hAnsiTheme="majorBidi" w:cstheme="majorBidi"/>
                <w:color w:val="000000" w:themeColor="text1"/>
                <w:lang w:val="en-GB"/>
              </w:rPr>
              <w:t>-</w:t>
            </w:r>
            <w:r w:rsidRPr="00080967">
              <w:rPr>
                <w:rFonts w:asciiTheme="majorBidi" w:hAnsiTheme="majorBidi" w:cstheme="majorBidi"/>
                <w:color w:val="000000" w:themeColor="text1"/>
                <w:lang w:val="en-GB"/>
              </w:rPr>
              <w:t>gōng</w:t>
            </w:r>
            <w:r>
              <w:rPr>
                <w:rFonts w:asciiTheme="majorBidi" w:hAnsiTheme="majorBidi" w:cstheme="majorBidi"/>
                <w:color w:val="000000" w:themeColor="text1"/>
                <w:lang w:val="en-GB"/>
              </w:rPr>
              <w:t>-</w:t>
            </w:r>
            <w:r w:rsidRPr="00080967">
              <w:rPr>
                <w:rFonts w:asciiTheme="majorBidi" w:hAnsiTheme="majorBidi" w:cstheme="majorBidi"/>
                <w:color w:val="000000" w:themeColor="text1"/>
                <w:lang w:val="en-GB"/>
              </w:rPr>
              <w:t>zuò</w:t>
            </w:r>
            <w:r>
              <w:rPr>
                <w:rFonts w:asciiTheme="majorBidi" w:hAnsiTheme="majorBidi" w:cstheme="majorBidi"/>
                <w:color w:val="000000" w:themeColor="text1"/>
                <w:lang w:val="en-GB"/>
              </w:rPr>
              <w:t>-</w:t>
            </w:r>
            <w:r w:rsidRPr="00080967">
              <w:rPr>
                <w:rFonts w:asciiTheme="majorBidi" w:hAnsiTheme="majorBidi" w:cstheme="majorBidi"/>
                <w:color w:val="000000" w:themeColor="text1"/>
                <w:lang w:val="en-GB"/>
              </w:rPr>
              <w:t>rén</w:t>
            </w:r>
            <w:r>
              <w:rPr>
                <w:rFonts w:asciiTheme="majorBidi" w:hAnsiTheme="majorBidi" w:cstheme="majorBidi"/>
                <w:color w:val="000000" w:themeColor="text1"/>
                <w:lang w:val="en-GB"/>
              </w:rPr>
              <w:t>-</w:t>
            </w:r>
            <w:r w:rsidRPr="00080967">
              <w:rPr>
                <w:rFonts w:asciiTheme="majorBidi" w:hAnsiTheme="majorBidi" w:cstheme="majorBidi"/>
                <w:color w:val="000000" w:themeColor="text1"/>
                <w:lang w:val="en-GB"/>
              </w:rPr>
              <w:t>yuán</w:t>
            </w:r>
            <w:r>
              <w:rPr>
                <w:rFonts w:asciiTheme="majorBidi" w:hAnsiTheme="majorBidi" w:cstheme="majorBidi"/>
                <w:color w:val="000000" w:themeColor="text1"/>
                <w:lang w:val="en-GB"/>
              </w:rPr>
              <w:t>-</w:t>
            </w:r>
            <w:r w:rsidRPr="00080967">
              <w:rPr>
                <w:rFonts w:asciiTheme="majorBidi" w:hAnsiTheme="majorBidi" w:cstheme="majorBidi"/>
                <w:color w:val="000000" w:themeColor="text1"/>
                <w:lang w:val="en-GB"/>
              </w:rPr>
              <w:t>yù</w:t>
            </w:r>
            <w:r>
              <w:rPr>
                <w:rFonts w:asciiTheme="majorBidi" w:hAnsiTheme="majorBidi" w:cstheme="majorBidi"/>
                <w:color w:val="000000" w:themeColor="text1"/>
                <w:lang w:val="en-GB"/>
              </w:rPr>
              <w:t>-</w:t>
            </w:r>
            <w:r w:rsidRPr="00080967">
              <w:rPr>
                <w:rFonts w:asciiTheme="majorBidi" w:hAnsiTheme="majorBidi" w:cstheme="majorBidi"/>
                <w:color w:val="000000" w:themeColor="text1"/>
                <w:lang w:val="en-GB"/>
              </w:rPr>
              <w:t>fáng</w:t>
            </w:r>
            <w:r>
              <w:rPr>
                <w:rFonts w:asciiTheme="majorBidi" w:hAnsiTheme="majorBidi" w:cstheme="majorBidi"/>
                <w:color w:val="000000" w:themeColor="text1"/>
                <w:lang w:val="en-GB"/>
              </w:rPr>
              <w:t>-</w:t>
            </w:r>
            <w:r w:rsidRPr="00080967">
              <w:rPr>
                <w:rFonts w:asciiTheme="majorBidi" w:hAnsiTheme="majorBidi" w:cstheme="majorBidi"/>
                <w:color w:val="000000" w:themeColor="text1"/>
                <w:lang w:val="en-GB"/>
              </w:rPr>
              <w:t>wéi</w:t>
            </w:r>
            <w:r>
              <w:rPr>
                <w:rFonts w:asciiTheme="majorBidi" w:hAnsiTheme="majorBidi" w:cstheme="majorBidi"/>
                <w:color w:val="000000" w:themeColor="text1"/>
                <w:lang w:val="en-GB"/>
              </w:rPr>
              <w:t>-</w:t>
            </w:r>
            <w:r w:rsidRPr="00080967">
              <w:rPr>
                <w:rFonts w:asciiTheme="majorBidi" w:hAnsiTheme="majorBidi" w:cstheme="majorBidi"/>
                <w:color w:val="000000" w:themeColor="text1"/>
                <w:lang w:val="en-GB"/>
              </w:rPr>
              <w:t>xiǎn</w:t>
            </w:r>
          </w:p>
          <w:p w14:paraId="3F8FF5D1" w14:textId="77777777" w:rsidR="005F5339" w:rsidRPr="00080967" w:rsidRDefault="005F5339" w:rsidP="005F5339">
            <w:pPr>
              <w:jc w:val="both"/>
              <w:rPr>
                <w:rFonts w:asciiTheme="majorBidi" w:hAnsiTheme="majorBidi" w:cstheme="majorBidi"/>
                <w:color w:val="000000" w:themeColor="text1"/>
                <w:lang w:val="en-US"/>
              </w:rPr>
            </w:pPr>
            <w:r w:rsidRPr="00080967">
              <w:rPr>
                <w:rFonts w:asciiTheme="majorBidi" w:hAnsiTheme="majorBidi" w:cstheme="majorBidi"/>
                <w:color w:val="000000" w:themeColor="text1"/>
                <w:lang w:val="en-US"/>
              </w:rPr>
              <w:t>安全标志能够提醒工作人员预防危险</w:t>
            </w:r>
          </w:p>
        </w:tc>
        <w:tc>
          <w:tcPr>
            <w:tcW w:w="2693" w:type="dxa"/>
            <w:tcBorders>
              <w:bottom w:val="single" w:sz="4" w:space="0" w:color="auto"/>
              <w:right w:val="single" w:sz="4" w:space="0" w:color="auto"/>
            </w:tcBorders>
            <w:shd w:val="clear" w:color="auto" w:fill="auto"/>
          </w:tcPr>
          <w:p w14:paraId="10D62952" w14:textId="77777777" w:rsidR="005F5339" w:rsidRPr="00080967" w:rsidRDefault="005F5339" w:rsidP="005F5339">
            <w:pPr>
              <w:jc w:val="both"/>
              <w:rPr>
                <w:rFonts w:asciiTheme="majorBidi" w:hAnsiTheme="majorBidi" w:cstheme="majorBidi"/>
                <w:color w:val="000000" w:themeColor="text1"/>
                <w:lang w:val="en-US"/>
              </w:rPr>
            </w:pPr>
          </w:p>
        </w:tc>
        <w:tc>
          <w:tcPr>
            <w:tcW w:w="3402" w:type="dxa"/>
            <w:tcBorders>
              <w:left w:val="single" w:sz="4" w:space="0" w:color="auto"/>
              <w:bottom w:val="single" w:sz="4" w:space="0" w:color="auto"/>
            </w:tcBorders>
            <w:shd w:val="clear" w:color="auto" w:fill="auto"/>
          </w:tcPr>
          <w:p w14:paraId="02FBF2D4" w14:textId="77777777" w:rsidR="005F5339" w:rsidRPr="00080967" w:rsidRDefault="005F5339" w:rsidP="005F5339">
            <w:pPr>
              <w:jc w:val="both"/>
              <w:rPr>
                <w:rFonts w:asciiTheme="majorBidi" w:hAnsiTheme="majorBidi" w:cstheme="majorBidi"/>
                <w:color w:val="000000" w:themeColor="text1"/>
                <w:lang w:val="en-US"/>
              </w:rPr>
            </w:pPr>
            <w:proofErr w:type="spellStart"/>
            <w:r w:rsidRPr="00080967">
              <w:rPr>
                <w:rFonts w:asciiTheme="majorBidi" w:hAnsiTheme="majorBidi" w:cstheme="majorBidi"/>
                <w:color w:val="000000" w:themeColor="text1"/>
                <w:lang w:val="en-GB"/>
              </w:rPr>
              <w:t>Ānquán</w:t>
            </w:r>
            <w:proofErr w:type="spellEnd"/>
            <w:r w:rsidRPr="00080967">
              <w:rPr>
                <w:rFonts w:asciiTheme="majorBidi" w:hAnsiTheme="majorBidi" w:cstheme="majorBidi"/>
                <w:color w:val="000000" w:themeColor="text1"/>
                <w:lang w:val="en-GB"/>
              </w:rPr>
              <w:t xml:space="preserve"> </w:t>
            </w:r>
            <w:proofErr w:type="spellStart"/>
            <w:r w:rsidRPr="00080967">
              <w:rPr>
                <w:rFonts w:asciiTheme="majorBidi" w:hAnsiTheme="majorBidi" w:cstheme="majorBidi"/>
                <w:color w:val="000000" w:themeColor="text1"/>
                <w:lang w:val="en-GB"/>
              </w:rPr>
              <w:t>biāozhì</w:t>
            </w:r>
            <w:proofErr w:type="spellEnd"/>
            <w:r w:rsidRPr="00080967">
              <w:rPr>
                <w:rFonts w:asciiTheme="majorBidi" w:hAnsiTheme="majorBidi" w:cstheme="majorBidi"/>
                <w:color w:val="000000" w:themeColor="text1"/>
                <w:lang w:val="en-GB"/>
              </w:rPr>
              <w:t xml:space="preserve"> </w:t>
            </w:r>
            <w:proofErr w:type="spellStart"/>
            <w:r w:rsidRPr="00080967">
              <w:rPr>
                <w:rFonts w:asciiTheme="majorBidi" w:hAnsiTheme="majorBidi" w:cstheme="majorBidi"/>
                <w:color w:val="000000" w:themeColor="text1"/>
                <w:lang w:val="en-GB"/>
              </w:rPr>
              <w:t>nénggòu</w:t>
            </w:r>
            <w:proofErr w:type="spellEnd"/>
            <w:r w:rsidRPr="00080967">
              <w:rPr>
                <w:rFonts w:asciiTheme="majorBidi" w:hAnsiTheme="majorBidi" w:cstheme="majorBidi"/>
                <w:color w:val="000000" w:themeColor="text1"/>
                <w:lang w:val="en-GB"/>
              </w:rPr>
              <w:t xml:space="preserve"> </w:t>
            </w:r>
            <w:proofErr w:type="spellStart"/>
            <w:r w:rsidRPr="00080967">
              <w:rPr>
                <w:rFonts w:asciiTheme="majorBidi" w:hAnsiTheme="majorBidi" w:cstheme="majorBidi"/>
                <w:color w:val="000000" w:themeColor="text1"/>
                <w:lang w:val="en-GB"/>
              </w:rPr>
              <w:t>tíxǐng</w:t>
            </w:r>
            <w:proofErr w:type="spellEnd"/>
            <w:r w:rsidRPr="00080967">
              <w:rPr>
                <w:rFonts w:asciiTheme="majorBidi" w:hAnsiTheme="majorBidi" w:cstheme="majorBidi"/>
                <w:color w:val="000000" w:themeColor="text1"/>
                <w:lang w:val="en-GB"/>
              </w:rPr>
              <w:t xml:space="preserve"> </w:t>
            </w:r>
            <w:proofErr w:type="spellStart"/>
            <w:r w:rsidRPr="00080967">
              <w:rPr>
                <w:rFonts w:asciiTheme="majorBidi" w:hAnsiTheme="majorBidi" w:cstheme="majorBidi"/>
                <w:color w:val="000000" w:themeColor="text1"/>
                <w:lang w:val="en-GB"/>
              </w:rPr>
              <w:t>gōngzuò</w:t>
            </w:r>
            <w:proofErr w:type="spellEnd"/>
            <w:r w:rsidRPr="00080967">
              <w:rPr>
                <w:rFonts w:asciiTheme="majorBidi" w:hAnsiTheme="majorBidi" w:cstheme="majorBidi"/>
                <w:color w:val="000000" w:themeColor="text1"/>
                <w:lang w:val="en-GB"/>
              </w:rPr>
              <w:t xml:space="preserve"> </w:t>
            </w:r>
            <w:proofErr w:type="spellStart"/>
            <w:r w:rsidRPr="00080967">
              <w:rPr>
                <w:rFonts w:asciiTheme="majorBidi" w:hAnsiTheme="majorBidi" w:cstheme="majorBidi"/>
                <w:color w:val="000000" w:themeColor="text1"/>
                <w:lang w:val="en-GB"/>
              </w:rPr>
              <w:t>rényuán</w:t>
            </w:r>
            <w:proofErr w:type="spellEnd"/>
            <w:r w:rsidRPr="00080967">
              <w:rPr>
                <w:rFonts w:asciiTheme="majorBidi" w:hAnsiTheme="majorBidi" w:cstheme="majorBidi"/>
                <w:color w:val="000000" w:themeColor="text1"/>
                <w:lang w:val="en-GB"/>
              </w:rPr>
              <w:t xml:space="preserve"> </w:t>
            </w:r>
            <w:proofErr w:type="spellStart"/>
            <w:r w:rsidRPr="00080967">
              <w:rPr>
                <w:rFonts w:asciiTheme="majorBidi" w:hAnsiTheme="majorBidi" w:cstheme="majorBidi"/>
                <w:color w:val="000000" w:themeColor="text1"/>
                <w:lang w:val="en-GB"/>
              </w:rPr>
              <w:t>yùfáng</w:t>
            </w:r>
            <w:proofErr w:type="spellEnd"/>
            <w:r w:rsidRPr="00080967">
              <w:rPr>
                <w:rFonts w:asciiTheme="majorBidi" w:hAnsiTheme="majorBidi" w:cstheme="majorBidi"/>
                <w:color w:val="000000" w:themeColor="text1"/>
                <w:lang w:val="en-GB"/>
              </w:rPr>
              <w:t xml:space="preserve"> </w:t>
            </w:r>
            <w:proofErr w:type="spellStart"/>
            <w:r w:rsidRPr="00080967">
              <w:rPr>
                <w:rFonts w:asciiTheme="majorBidi" w:hAnsiTheme="majorBidi" w:cstheme="majorBidi"/>
                <w:color w:val="000000" w:themeColor="text1"/>
                <w:lang w:val="en-GB"/>
              </w:rPr>
              <w:t>wéixiǎn</w:t>
            </w:r>
            <w:proofErr w:type="spellEnd"/>
          </w:p>
        </w:tc>
      </w:tr>
      <w:tr w:rsidR="005F5339" w:rsidRPr="00B72DD5" w14:paraId="18D74746" w14:textId="77777777" w:rsidTr="005F5339">
        <w:tc>
          <w:tcPr>
            <w:tcW w:w="392" w:type="dxa"/>
            <w:tcBorders>
              <w:bottom w:val="single" w:sz="4" w:space="0" w:color="auto"/>
            </w:tcBorders>
            <w:shd w:val="clear" w:color="auto" w:fill="auto"/>
          </w:tcPr>
          <w:p w14:paraId="7B2AD21A" w14:textId="77777777" w:rsidR="005F5339" w:rsidRPr="00080967" w:rsidRDefault="005F5339" w:rsidP="005F5339">
            <w:pPr>
              <w:jc w:val="both"/>
              <w:rPr>
                <w:rFonts w:asciiTheme="majorBidi" w:hAnsiTheme="majorBidi" w:cstheme="majorBidi"/>
                <w:color w:val="000000" w:themeColor="text1"/>
                <w:lang w:val="en-US"/>
              </w:rPr>
            </w:pPr>
            <w:r w:rsidRPr="00080967">
              <w:rPr>
                <w:rFonts w:asciiTheme="majorBidi" w:hAnsiTheme="majorBidi" w:cstheme="majorBidi"/>
                <w:color w:val="000000" w:themeColor="text1"/>
                <w:lang w:val="en-US"/>
              </w:rPr>
              <w:t>5</w:t>
            </w:r>
          </w:p>
        </w:tc>
        <w:tc>
          <w:tcPr>
            <w:tcW w:w="2835" w:type="dxa"/>
            <w:tcBorders>
              <w:bottom w:val="single" w:sz="4" w:space="0" w:color="auto"/>
            </w:tcBorders>
            <w:shd w:val="clear" w:color="auto" w:fill="auto"/>
          </w:tcPr>
          <w:p w14:paraId="34CB1ABE" w14:textId="77777777" w:rsidR="005F5339" w:rsidRPr="00A3441D" w:rsidRDefault="005F5339" w:rsidP="005F5339">
            <w:pPr>
              <w:jc w:val="both"/>
              <w:rPr>
                <w:rFonts w:asciiTheme="majorBidi" w:hAnsiTheme="majorBidi" w:cstheme="majorBidi"/>
                <w:color w:val="000000" w:themeColor="text1"/>
                <w:shd w:val="clear" w:color="auto" w:fill="FFFFFF"/>
                <w:lang w:val="en-US"/>
              </w:rPr>
            </w:pPr>
            <w:proofErr w:type="spellStart"/>
            <w:r w:rsidRPr="00A3441D">
              <w:rPr>
                <w:rFonts w:asciiTheme="majorBidi" w:hAnsiTheme="majorBidi" w:cstheme="majorBidi"/>
                <w:color w:val="000000" w:themeColor="text1"/>
                <w:shd w:val="clear" w:color="auto" w:fill="FFFFFF"/>
                <w:lang w:val="en-US"/>
              </w:rPr>
              <w:t>Ān</w:t>
            </w:r>
            <w:proofErr w:type="spellEnd"/>
            <w:r>
              <w:rPr>
                <w:rFonts w:asciiTheme="majorBidi" w:hAnsiTheme="majorBidi" w:cstheme="majorBidi"/>
                <w:color w:val="000000" w:themeColor="text1"/>
                <w:shd w:val="clear" w:color="auto" w:fill="FFFFFF"/>
                <w:lang w:val="en-GB"/>
              </w:rPr>
              <w:t>-</w:t>
            </w:r>
            <w:proofErr w:type="spellStart"/>
            <w:r w:rsidRPr="00A3441D">
              <w:rPr>
                <w:rFonts w:asciiTheme="majorBidi" w:hAnsiTheme="majorBidi" w:cstheme="majorBidi"/>
                <w:color w:val="000000" w:themeColor="text1"/>
                <w:shd w:val="clear" w:color="auto" w:fill="FFFFFF"/>
                <w:lang w:val="en-US"/>
              </w:rPr>
              <w:t>quán</w:t>
            </w:r>
            <w:proofErr w:type="spellEnd"/>
            <w:r>
              <w:rPr>
                <w:rFonts w:asciiTheme="majorBidi" w:hAnsiTheme="majorBidi" w:cstheme="majorBidi"/>
                <w:color w:val="000000" w:themeColor="text1"/>
                <w:shd w:val="clear" w:color="auto" w:fill="FFFFFF"/>
                <w:lang w:val="en-GB"/>
              </w:rPr>
              <w:t>-</w:t>
            </w:r>
            <w:proofErr w:type="spellStart"/>
            <w:r w:rsidRPr="00A3441D">
              <w:rPr>
                <w:rFonts w:asciiTheme="majorBidi" w:hAnsiTheme="majorBidi" w:cstheme="majorBidi"/>
                <w:color w:val="000000" w:themeColor="text1"/>
                <w:shd w:val="clear" w:color="auto" w:fill="FFFFFF"/>
                <w:lang w:val="en-US"/>
              </w:rPr>
              <w:t>mào</w:t>
            </w:r>
            <w:proofErr w:type="spellEnd"/>
            <w:r>
              <w:rPr>
                <w:rFonts w:asciiTheme="majorBidi" w:hAnsiTheme="majorBidi" w:cstheme="majorBidi"/>
                <w:color w:val="000000" w:themeColor="text1"/>
                <w:shd w:val="clear" w:color="auto" w:fill="FFFFFF"/>
                <w:lang w:val="en-GB"/>
              </w:rPr>
              <w:t>-</w:t>
            </w:r>
            <w:proofErr w:type="spellStart"/>
            <w:r w:rsidRPr="00A3441D">
              <w:rPr>
                <w:rFonts w:asciiTheme="majorBidi" w:hAnsiTheme="majorBidi" w:cstheme="majorBidi"/>
                <w:color w:val="000000" w:themeColor="text1"/>
                <w:shd w:val="clear" w:color="auto" w:fill="FFFFFF"/>
                <w:lang w:val="en-US"/>
              </w:rPr>
              <w:t>pèi</w:t>
            </w:r>
            <w:proofErr w:type="spellEnd"/>
            <w:r>
              <w:rPr>
                <w:rFonts w:asciiTheme="majorBidi" w:hAnsiTheme="majorBidi" w:cstheme="majorBidi"/>
                <w:color w:val="000000" w:themeColor="text1"/>
                <w:shd w:val="clear" w:color="auto" w:fill="FFFFFF"/>
                <w:lang w:val="en-GB"/>
              </w:rPr>
              <w:t>-</w:t>
            </w:r>
            <w:proofErr w:type="spellStart"/>
            <w:r w:rsidRPr="00A3441D">
              <w:rPr>
                <w:rFonts w:asciiTheme="majorBidi" w:hAnsiTheme="majorBidi" w:cstheme="majorBidi"/>
                <w:color w:val="000000" w:themeColor="text1"/>
                <w:shd w:val="clear" w:color="auto" w:fill="FFFFFF"/>
                <w:lang w:val="en-US"/>
              </w:rPr>
              <w:t>jiàn</w:t>
            </w:r>
            <w:proofErr w:type="spellEnd"/>
            <w:r>
              <w:rPr>
                <w:rFonts w:asciiTheme="majorBidi" w:hAnsiTheme="majorBidi" w:cstheme="majorBidi"/>
                <w:color w:val="000000" w:themeColor="text1"/>
                <w:shd w:val="clear" w:color="auto" w:fill="FFFFFF"/>
                <w:lang w:val="en-GB"/>
              </w:rPr>
              <w:t>-</w:t>
            </w:r>
            <w:proofErr w:type="spellStart"/>
            <w:r w:rsidRPr="00A3441D">
              <w:rPr>
                <w:rFonts w:asciiTheme="majorBidi" w:hAnsiTheme="majorBidi" w:cstheme="majorBidi"/>
                <w:color w:val="000000" w:themeColor="text1"/>
                <w:shd w:val="clear" w:color="auto" w:fill="FFFFFF"/>
                <w:lang w:val="en-US"/>
              </w:rPr>
              <w:t>yòng</w:t>
            </w:r>
            <w:proofErr w:type="spellEnd"/>
            <w:r>
              <w:rPr>
                <w:rFonts w:asciiTheme="majorBidi" w:hAnsiTheme="majorBidi" w:cstheme="majorBidi"/>
                <w:color w:val="000000" w:themeColor="text1"/>
                <w:shd w:val="clear" w:color="auto" w:fill="FFFFFF"/>
                <w:lang w:val="en-GB"/>
              </w:rPr>
              <w:t>-</w:t>
            </w:r>
            <w:proofErr w:type="spellStart"/>
            <w:r w:rsidRPr="00A3441D">
              <w:rPr>
                <w:rFonts w:asciiTheme="majorBidi" w:hAnsiTheme="majorBidi" w:cstheme="majorBidi"/>
                <w:color w:val="000000" w:themeColor="text1"/>
                <w:shd w:val="clear" w:color="auto" w:fill="FFFFFF"/>
                <w:lang w:val="en-US"/>
              </w:rPr>
              <w:t>yú</w:t>
            </w:r>
            <w:proofErr w:type="spellEnd"/>
            <w:r>
              <w:rPr>
                <w:rFonts w:asciiTheme="majorBidi" w:hAnsiTheme="majorBidi" w:cstheme="majorBidi"/>
                <w:color w:val="000000" w:themeColor="text1"/>
                <w:shd w:val="clear" w:color="auto" w:fill="FFFFFF"/>
                <w:lang w:val="en-GB"/>
              </w:rPr>
              <w:t>-</w:t>
            </w:r>
            <w:proofErr w:type="spellStart"/>
            <w:r w:rsidRPr="00A3441D">
              <w:rPr>
                <w:rFonts w:asciiTheme="majorBidi" w:hAnsiTheme="majorBidi" w:cstheme="majorBidi"/>
                <w:color w:val="000000" w:themeColor="text1"/>
                <w:shd w:val="clear" w:color="auto" w:fill="FFFFFF"/>
                <w:lang w:val="en-US"/>
              </w:rPr>
              <w:t>shí</w:t>
            </w:r>
            <w:proofErr w:type="spellEnd"/>
            <w:r>
              <w:rPr>
                <w:rFonts w:asciiTheme="majorBidi" w:hAnsiTheme="majorBidi" w:cstheme="majorBidi"/>
                <w:color w:val="000000" w:themeColor="text1"/>
                <w:shd w:val="clear" w:color="auto" w:fill="FFFFFF"/>
                <w:lang w:val="en-GB"/>
              </w:rPr>
              <w:t>-</w:t>
            </w:r>
            <w:proofErr w:type="spellStart"/>
            <w:r w:rsidRPr="00A3441D">
              <w:rPr>
                <w:rFonts w:asciiTheme="majorBidi" w:hAnsiTheme="majorBidi" w:cstheme="majorBidi"/>
                <w:color w:val="000000" w:themeColor="text1"/>
                <w:shd w:val="clear" w:color="auto" w:fill="FFFFFF"/>
                <w:lang w:val="en-US"/>
              </w:rPr>
              <w:t>yóu</w:t>
            </w:r>
            <w:proofErr w:type="spellEnd"/>
            <w:r>
              <w:rPr>
                <w:rFonts w:asciiTheme="majorBidi" w:hAnsiTheme="majorBidi" w:cstheme="majorBidi"/>
                <w:color w:val="000000" w:themeColor="text1"/>
                <w:shd w:val="clear" w:color="auto" w:fill="FFFFFF"/>
                <w:lang w:val="en-GB"/>
              </w:rPr>
              <w:t>-</w:t>
            </w:r>
            <w:proofErr w:type="spellStart"/>
            <w:r w:rsidRPr="00A3441D">
              <w:rPr>
                <w:rFonts w:asciiTheme="majorBidi" w:hAnsiTheme="majorBidi" w:cstheme="majorBidi"/>
                <w:color w:val="000000" w:themeColor="text1"/>
                <w:shd w:val="clear" w:color="auto" w:fill="FFFFFF"/>
                <w:lang w:val="en-US"/>
              </w:rPr>
              <w:t>hé</w:t>
            </w:r>
            <w:proofErr w:type="spellEnd"/>
            <w:r>
              <w:rPr>
                <w:rFonts w:asciiTheme="majorBidi" w:hAnsiTheme="majorBidi" w:cstheme="majorBidi"/>
                <w:color w:val="000000" w:themeColor="text1"/>
                <w:shd w:val="clear" w:color="auto" w:fill="FFFFFF"/>
                <w:lang w:val="en-GB"/>
              </w:rPr>
              <w:t>-</w:t>
            </w:r>
            <w:proofErr w:type="spellStart"/>
            <w:r w:rsidRPr="00A3441D">
              <w:rPr>
                <w:rFonts w:asciiTheme="majorBidi" w:hAnsiTheme="majorBidi" w:cstheme="majorBidi"/>
                <w:color w:val="000000" w:themeColor="text1"/>
                <w:shd w:val="clear" w:color="auto" w:fill="FFFFFF"/>
                <w:lang w:val="en-US"/>
              </w:rPr>
              <w:t>tiān</w:t>
            </w:r>
            <w:proofErr w:type="spellEnd"/>
            <w:r>
              <w:rPr>
                <w:rFonts w:asciiTheme="majorBidi" w:hAnsiTheme="majorBidi" w:cstheme="majorBidi"/>
                <w:color w:val="000000" w:themeColor="text1"/>
                <w:shd w:val="clear" w:color="auto" w:fill="FFFFFF"/>
                <w:lang w:val="en-GB"/>
              </w:rPr>
              <w:t>-</w:t>
            </w:r>
            <w:proofErr w:type="spellStart"/>
            <w:r w:rsidRPr="00A3441D">
              <w:rPr>
                <w:rFonts w:asciiTheme="majorBidi" w:hAnsiTheme="majorBidi" w:cstheme="majorBidi"/>
                <w:color w:val="000000" w:themeColor="text1"/>
                <w:shd w:val="clear" w:color="auto" w:fill="FFFFFF"/>
                <w:lang w:val="en-US"/>
              </w:rPr>
              <w:t>rán</w:t>
            </w:r>
            <w:proofErr w:type="spellEnd"/>
            <w:r>
              <w:rPr>
                <w:rFonts w:asciiTheme="majorBidi" w:hAnsiTheme="majorBidi" w:cstheme="majorBidi"/>
                <w:color w:val="000000" w:themeColor="text1"/>
                <w:shd w:val="clear" w:color="auto" w:fill="FFFFFF"/>
                <w:lang w:val="en-GB"/>
              </w:rPr>
              <w:t>-</w:t>
            </w:r>
            <w:proofErr w:type="spellStart"/>
            <w:r w:rsidRPr="00A3441D">
              <w:rPr>
                <w:rFonts w:asciiTheme="majorBidi" w:hAnsiTheme="majorBidi" w:cstheme="majorBidi"/>
                <w:color w:val="000000" w:themeColor="text1"/>
                <w:shd w:val="clear" w:color="auto" w:fill="FFFFFF"/>
                <w:lang w:val="en-US"/>
              </w:rPr>
              <w:t>qì</w:t>
            </w:r>
            <w:proofErr w:type="spellEnd"/>
          </w:p>
          <w:p w14:paraId="6ECDC90E" w14:textId="77777777" w:rsidR="005F5339" w:rsidRPr="00017FD6" w:rsidRDefault="005F5339" w:rsidP="005F5339">
            <w:pPr>
              <w:jc w:val="both"/>
              <w:rPr>
                <w:rFonts w:asciiTheme="majorBidi" w:hAnsiTheme="majorBidi" w:cstheme="majorBidi"/>
                <w:color w:val="000000" w:themeColor="text1"/>
                <w:lang w:val="en-US"/>
              </w:rPr>
            </w:pPr>
            <w:r w:rsidRPr="00080967">
              <w:rPr>
                <w:rFonts w:asciiTheme="majorBidi" w:hAnsiTheme="majorBidi" w:cstheme="majorBidi"/>
                <w:color w:val="000000" w:themeColor="text1"/>
                <w:lang w:val="en-US"/>
              </w:rPr>
              <w:t>安全帽配件用于石油和天然气</w:t>
            </w:r>
          </w:p>
        </w:tc>
        <w:tc>
          <w:tcPr>
            <w:tcW w:w="2693" w:type="dxa"/>
            <w:tcBorders>
              <w:bottom w:val="single" w:sz="4" w:space="0" w:color="auto"/>
              <w:right w:val="single" w:sz="4" w:space="0" w:color="auto"/>
            </w:tcBorders>
            <w:shd w:val="clear" w:color="auto" w:fill="auto"/>
          </w:tcPr>
          <w:p w14:paraId="67A71CB6" w14:textId="77777777" w:rsidR="005F5339" w:rsidRPr="00080967" w:rsidRDefault="005F5339" w:rsidP="005F5339">
            <w:pPr>
              <w:jc w:val="both"/>
              <w:rPr>
                <w:rFonts w:asciiTheme="majorBidi" w:hAnsiTheme="majorBidi" w:cstheme="majorBidi"/>
                <w:color w:val="000000" w:themeColor="text1"/>
                <w:lang w:val="en-US"/>
              </w:rPr>
            </w:pPr>
          </w:p>
        </w:tc>
        <w:tc>
          <w:tcPr>
            <w:tcW w:w="3402" w:type="dxa"/>
            <w:tcBorders>
              <w:left w:val="single" w:sz="4" w:space="0" w:color="auto"/>
              <w:bottom w:val="single" w:sz="4" w:space="0" w:color="auto"/>
            </w:tcBorders>
            <w:shd w:val="clear" w:color="auto" w:fill="auto"/>
          </w:tcPr>
          <w:p w14:paraId="11057146" w14:textId="77777777" w:rsidR="005F5339" w:rsidRPr="00080967" w:rsidRDefault="005F5339" w:rsidP="005F5339">
            <w:pPr>
              <w:jc w:val="both"/>
              <w:rPr>
                <w:rFonts w:asciiTheme="majorBidi" w:hAnsiTheme="majorBidi" w:cstheme="majorBidi"/>
                <w:color w:val="000000" w:themeColor="text1"/>
                <w:lang w:val="en-US"/>
              </w:rPr>
            </w:pPr>
            <w:proofErr w:type="spellStart"/>
            <w:r w:rsidRPr="00A3441D">
              <w:rPr>
                <w:rFonts w:asciiTheme="majorBidi" w:hAnsiTheme="majorBidi" w:cstheme="majorBidi"/>
                <w:color w:val="000000" w:themeColor="text1"/>
                <w:shd w:val="clear" w:color="auto" w:fill="FFFFFF"/>
                <w:lang w:val="en-US"/>
              </w:rPr>
              <w:t>Ānquán</w:t>
            </w:r>
            <w:proofErr w:type="spellEnd"/>
            <w:r w:rsidRPr="00A3441D">
              <w:rPr>
                <w:rFonts w:asciiTheme="majorBidi" w:hAnsiTheme="majorBidi" w:cstheme="majorBidi"/>
                <w:color w:val="000000" w:themeColor="text1"/>
                <w:shd w:val="clear" w:color="auto" w:fill="FFFFFF"/>
                <w:lang w:val="en-US"/>
              </w:rPr>
              <w:t xml:space="preserve"> </w:t>
            </w:r>
            <w:proofErr w:type="spellStart"/>
            <w:r w:rsidRPr="00A3441D">
              <w:rPr>
                <w:rFonts w:asciiTheme="majorBidi" w:hAnsiTheme="majorBidi" w:cstheme="majorBidi"/>
                <w:color w:val="000000" w:themeColor="text1"/>
                <w:shd w:val="clear" w:color="auto" w:fill="FFFFFF"/>
                <w:lang w:val="en-US"/>
              </w:rPr>
              <w:t>mào</w:t>
            </w:r>
            <w:proofErr w:type="spellEnd"/>
            <w:r w:rsidRPr="00A3441D">
              <w:rPr>
                <w:rFonts w:asciiTheme="majorBidi" w:hAnsiTheme="majorBidi" w:cstheme="majorBidi"/>
                <w:color w:val="000000" w:themeColor="text1"/>
                <w:shd w:val="clear" w:color="auto" w:fill="FFFFFF"/>
                <w:lang w:val="en-US"/>
              </w:rPr>
              <w:t xml:space="preserve"> </w:t>
            </w:r>
            <w:proofErr w:type="spellStart"/>
            <w:r w:rsidRPr="00A3441D">
              <w:rPr>
                <w:rFonts w:asciiTheme="majorBidi" w:hAnsiTheme="majorBidi" w:cstheme="majorBidi"/>
                <w:color w:val="000000" w:themeColor="text1"/>
                <w:shd w:val="clear" w:color="auto" w:fill="FFFFFF"/>
                <w:lang w:val="en-US"/>
              </w:rPr>
              <w:t>pèijiàn</w:t>
            </w:r>
            <w:proofErr w:type="spellEnd"/>
            <w:r w:rsidRPr="00A3441D">
              <w:rPr>
                <w:rFonts w:asciiTheme="majorBidi" w:hAnsiTheme="majorBidi" w:cstheme="majorBidi"/>
                <w:color w:val="000000" w:themeColor="text1"/>
                <w:shd w:val="clear" w:color="auto" w:fill="FFFFFF"/>
                <w:lang w:val="en-US"/>
              </w:rPr>
              <w:t xml:space="preserve"> </w:t>
            </w:r>
            <w:proofErr w:type="spellStart"/>
            <w:r w:rsidRPr="00A3441D">
              <w:rPr>
                <w:rFonts w:asciiTheme="majorBidi" w:hAnsiTheme="majorBidi" w:cstheme="majorBidi"/>
                <w:color w:val="000000" w:themeColor="text1"/>
                <w:shd w:val="clear" w:color="auto" w:fill="FFFFFF"/>
                <w:lang w:val="en-US"/>
              </w:rPr>
              <w:t>yòng</w:t>
            </w:r>
            <w:proofErr w:type="spellEnd"/>
            <w:r w:rsidRPr="00A3441D">
              <w:rPr>
                <w:rFonts w:asciiTheme="majorBidi" w:hAnsiTheme="majorBidi" w:cstheme="majorBidi"/>
                <w:color w:val="000000" w:themeColor="text1"/>
                <w:shd w:val="clear" w:color="auto" w:fill="FFFFFF"/>
                <w:lang w:val="en-US"/>
              </w:rPr>
              <w:t xml:space="preserve"> </w:t>
            </w:r>
            <w:proofErr w:type="spellStart"/>
            <w:r w:rsidRPr="00A3441D">
              <w:rPr>
                <w:rFonts w:asciiTheme="majorBidi" w:hAnsiTheme="majorBidi" w:cstheme="majorBidi"/>
                <w:color w:val="000000" w:themeColor="text1"/>
                <w:shd w:val="clear" w:color="auto" w:fill="FFFFFF"/>
                <w:lang w:val="en-US"/>
              </w:rPr>
              <w:t>yú</w:t>
            </w:r>
            <w:proofErr w:type="spellEnd"/>
            <w:r w:rsidRPr="00A3441D">
              <w:rPr>
                <w:rFonts w:asciiTheme="majorBidi" w:hAnsiTheme="majorBidi" w:cstheme="majorBidi"/>
                <w:color w:val="000000" w:themeColor="text1"/>
                <w:shd w:val="clear" w:color="auto" w:fill="FFFFFF"/>
                <w:lang w:val="en-US"/>
              </w:rPr>
              <w:t xml:space="preserve"> </w:t>
            </w:r>
            <w:proofErr w:type="spellStart"/>
            <w:r w:rsidRPr="00A3441D">
              <w:rPr>
                <w:rFonts w:asciiTheme="majorBidi" w:hAnsiTheme="majorBidi" w:cstheme="majorBidi"/>
                <w:color w:val="000000" w:themeColor="text1"/>
                <w:shd w:val="clear" w:color="auto" w:fill="FFFFFF"/>
                <w:lang w:val="en-US"/>
              </w:rPr>
              <w:t>shíyóu</w:t>
            </w:r>
            <w:proofErr w:type="spellEnd"/>
            <w:r w:rsidRPr="00A3441D">
              <w:rPr>
                <w:rFonts w:asciiTheme="majorBidi" w:hAnsiTheme="majorBidi" w:cstheme="majorBidi"/>
                <w:color w:val="000000" w:themeColor="text1"/>
                <w:shd w:val="clear" w:color="auto" w:fill="FFFFFF"/>
                <w:lang w:val="en-US"/>
              </w:rPr>
              <w:t xml:space="preserve"> </w:t>
            </w:r>
            <w:proofErr w:type="spellStart"/>
            <w:r w:rsidRPr="00A3441D">
              <w:rPr>
                <w:rFonts w:asciiTheme="majorBidi" w:hAnsiTheme="majorBidi" w:cstheme="majorBidi"/>
                <w:color w:val="000000" w:themeColor="text1"/>
                <w:shd w:val="clear" w:color="auto" w:fill="FFFFFF"/>
                <w:lang w:val="en-US"/>
              </w:rPr>
              <w:t>hé</w:t>
            </w:r>
            <w:proofErr w:type="spellEnd"/>
            <w:r w:rsidRPr="00A3441D">
              <w:rPr>
                <w:rFonts w:asciiTheme="majorBidi" w:hAnsiTheme="majorBidi" w:cstheme="majorBidi"/>
                <w:color w:val="000000" w:themeColor="text1"/>
                <w:shd w:val="clear" w:color="auto" w:fill="FFFFFF"/>
                <w:lang w:val="en-US"/>
              </w:rPr>
              <w:t xml:space="preserve"> </w:t>
            </w:r>
            <w:proofErr w:type="spellStart"/>
            <w:r w:rsidRPr="00A3441D">
              <w:rPr>
                <w:rFonts w:asciiTheme="majorBidi" w:hAnsiTheme="majorBidi" w:cstheme="majorBidi"/>
                <w:color w:val="000000" w:themeColor="text1"/>
                <w:shd w:val="clear" w:color="auto" w:fill="FFFFFF"/>
                <w:lang w:val="en-US"/>
              </w:rPr>
              <w:t>tiānránqì</w:t>
            </w:r>
            <w:proofErr w:type="spellEnd"/>
          </w:p>
        </w:tc>
      </w:tr>
    </w:tbl>
    <w:p w14:paraId="15D60ECA" w14:textId="77777777" w:rsidR="004F3198" w:rsidRPr="004F3198" w:rsidRDefault="004F3198" w:rsidP="00B80E4A">
      <w:pPr>
        <w:rPr>
          <w:lang w:val="en-GB"/>
        </w:rPr>
      </w:pPr>
    </w:p>
    <w:p w14:paraId="5002245D" w14:textId="77777777" w:rsidR="007D05A2" w:rsidRDefault="007D05A2" w:rsidP="00B80E4A">
      <w:pPr>
        <w:pStyle w:val="a3"/>
        <w:spacing w:after="0" w:line="240" w:lineRule="auto"/>
        <w:ind w:left="0"/>
        <w:jc w:val="both"/>
        <w:rPr>
          <w:rFonts w:ascii="Times New Roman" w:hAnsi="Times New Roman"/>
          <w:sz w:val="24"/>
          <w:szCs w:val="24"/>
          <w:lang w:val="kk-KZ"/>
        </w:rPr>
      </w:pPr>
    </w:p>
    <w:p w14:paraId="7D39DA79" w14:textId="77777777" w:rsidR="00DF6349" w:rsidRPr="0058355B" w:rsidRDefault="00DF6349" w:rsidP="00B80E4A">
      <w:pPr>
        <w:ind w:firstLine="708"/>
        <w:jc w:val="both"/>
        <w:rPr>
          <w:rFonts w:ascii="Times New Roman" w:hAnsi="Times New Roman"/>
          <w:sz w:val="28"/>
          <w:szCs w:val="28"/>
          <w:lang w:val="kk-KZ"/>
        </w:rPr>
      </w:pPr>
      <w:r w:rsidRPr="00DD30CC">
        <w:rPr>
          <w:rFonts w:ascii="Times New Roman" w:hAnsi="Times New Roman"/>
          <w:sz w:val="28"/>
          <w:szCs w:val="28"/>
          <w:lang w:val="kk-KZ"/>
        </w:rPr>
        <w:t xml:space="preserve">Қазіргі қытай тіліндегі сөздердің басым бөлігі екі бөліктен, яғни екі иероглифтен құралған сөздер. Бұл техникалық терминдерге де қатысты. Келесі жаттығу техникалық терминдердің бастапқы иероглифі мен кейінгі иероглифін сәйкестендіруге арналған. Топ ішінде студенттер қай санға қай әріптегі иероглиф сәйкес келетінін көрсетеді, уақытты үнемдеу жағынан да тиімді болып келеді. </w:t>
      </w:r>
    </w:p>
    <w:p w14:paraId="2F7F5A3B" w14:textId="22B0CE99" w:rsidR="00DF6349" w:rsidRPr="00080967" w:rsidRDefault="00DF6349" w:rsidP="005D7C0E">
      <w:pPr>
        <w:pStyle w:val="a3"/>
        <w:numPr>
          <w:ilvl w:val="0"/>
          <w:numId w:val="24"/>
        </w:numPr>
        <w:spacing w:after="0" w:line="240" w:lineRule="auto"/>
        <w:jc w:val="both"/>
        <w:rPr>
          <w:rFonts w:ascii="Times New Roman" w:hAnsi="Times New Roman"/>
          <w:sz w:val="28"/>
          <w:szCs w:val="28"/>
          <w:lang w:val="kk-KZ"/>
        </w:rPr>
      </w:pPr>
      <w:r>
        <w:rPr>
          <w:rFonts w:ascii="Times New Roman" w:hAnsi="Times New Roman"/>
          <w:sz w:val="28"/>
          <w:szCs w:val="28"/>
          <w:lang w:val="kk-KZ"/>
        </w:rPr>
        <w:t>Жаңа сөздер бойынша и</w:t>
      </w:r>
      <w:r w:rsidRPr="00E55085">
        <w:rPr>
          <w:rFonts w:ascii="Times New Roman" w:hAnsi="Times New Roman"/>
          <w:sz w:val="28"/>
          <w:szCs w:val="28"/>
          <w:lang w:val="kk-KZ"/>
        </w:rPr>
        <w:t>ероглифтерді</w:t>
      </w:r>
      <w:r>
        <w:rPr>
          <w:rFonts w:ascii="Times New Roman" w:hAnsi="Times New Roman"/>
          <w:sz w:val="28"/>
          <w:szCs w:val="28"/>
          <w:lang w:val="kk-KZ"/>
        </w:rPr>
        <w:t>ң бастапқы бөлігі мен кейінгі бөлігін тиісінше</w:t>
      </w:r>
      <w:r w:rsidRPr="00E55085">
        <w:rPr>
          <w:rFonts w:ascii="Times New Roman" w:hAnsi="Times New Roman"/>
          <w:sz w:val="28"/>
          <w:szCs w:val="28"/>
          <w:lang w:val="kk-KZ"/>
        </w:rPr>
        <w:t xml:space="preserve"> сәйкестендір</w:t>
      </w:r>
      <w:r w:rsidR="00EE0FDD">
        <w:rPr>
          <w:rFonts w:ascii="Times New Roman" w:hAnsi="Times New Roman"/>
          <w:sz w:val="28"/>
          <w:szCs w:val="28"/>
          <w:lang w:val="kk-KZ"/>
        </w:rPr>
        <w:t>у бойынша жаттығу төмендегі</w:t>
      </w:r>
      <w:r w:rsidR="00EE0FDD" w:rsidRPr="00EE0FDD">
        <w:rPr>
          <w:rFonts w:ascii="Times New Roman" w:hAnsi="Times New Roman"/>
          <w:sz w:val="28"/>
          <w:szCs w:val="28"/>
          <w:lang w:val="kk-KZ"/>
        </w:rPr>
        <w:t xml:space="preserve"> </w:t>
      </w:r>
      <w:r w:rsidR="00EE0FDD">
        <w:rPr>
          <w:rFonts w:ascii="Times New Roman" w:hAnsi="Times New Roman"/>
          <w:sz w:val="28"/>
          <w:szCs w:val="28"/>
          <w:lang w:val="kk-KZ"/>
        </w:rPr>
        <w:t>к</w:t>
      </w:r>
      <w:r w:rsidR="00EE0FDD" w:rsidRPr="0042608C">
        <w:rPr>
          <w:rFonts w:ascii="Times New Roman" w:hAnsi="Times New Roman"/>
          <w:sz w:val="28"/>
          <w:szCs w:val="28"/>
          <w:lang w:val="kk-KZ"/>
        </w:rPr>
        <w:t>есте 2</w:t>
      </w:r>
      <w:r w:rsidR="00EE0FDD" w:rsidRPr="00EE0FDD">
        <w:rPr>
          <w:rFonts w:ascii="Times New Roman" w:hAnsi="Times New Roman"/>
          <w:sz w:val="28"/>
          <w:szCs w:val="28"/>
          <w:lang w:val="kk-KZ"/>
        </w:rPr>
        <w:t>1</w:t>
      </w:r>
      <w:r w:rsidR="00EE0FDD" w:rsidRPr="0042608C">
        <w:rPr>
          <w:rFonts w:asciiTheme="majorBidi" w:hAnsiTheme="majorBidi" w:cstheme="majorBidi"/>
          <w:sz w:val="28"/>
          <w:szCs w:val="28"/>
          <w:lang w:val="kk-KZ"/>
        </w:rPr>
        <w:t>–</w:t>
      </w:r>
      <w:r w:rsidR="00EE0FDD">
        <w:rPr>
          <w:rFonts w:asciiTheme="majorBidi" w:hAnsiTheme="majorBidi" w:cstheme="majorBidi"/>
          <w:sz w:val="28"/>
          <w:szCs w:val="28"/>
          <w:lang w:val="kk-KZ"/>
        </w:rPr>
        <w:t>де келтірілген</w:t>
      </w:r>
      <w:r w:rsidRPr="0058355B">
        <w:rPr>
          <w:rFonts w:ascii="Times New Roman" w:hAnsi="Times New Roman"/>
          <w:sz w:val="28"/>
          <w:szCs w:val="28"/>
          <w:lang w:val="kk-KZ"/>
        </w:rPr>
        <w:t>.</w:t>
      </w:r>
    </w:p>
    <w:p w14:paraId="43B55017" w14:textId="77777777" w:rsidR="0042608C" w:rsidRDefault="0042608C" w:rsidP="00B80E4A">
      <w:pPr>
        <w:rPr>
          <w:rFonts w:ascii="Times New Roman" w:hAnsi="Times New Roman"/>
          <w:sz w:val="28"/>
          <w:szCs w:val="28"/>
          <w:lang w:val="kk-KZ"/>
        </w:rPr>
      </w:pPr>
    </w:p>
    <w:p w14:paraId="1DCE6736" w14:textId="3C985DDC" w:rsidR="0042608C" w:rsidRPr="0042608C" w:rsidRDefault="0042608C" w:rsidP="00B80E4A">
      <w:pPr>
        <w:rPr>
          <w:rFonts w:ascii="Times New Roman" w:hAnsi="Times New Roman"/>
          <w:sz w:val="28"/>
          <w:szCs w:val="28"/>
          <w:lang w:val="kk-KZ"/>
        </w:rPr>
      </w:pPr>
      <w:r w:rsidRPr="0042608C">
        <w:rPr>
          <w:rFonts w:ascii="Times New Roman" w:hAnsi="Times New Roman"/>
          <w:sz w:val="28"/>
          <w:szCs w:val="28"/>
          <w:lang w:val="kk-KZ"/>
        </w:rPr>
        <w:t>Кесте 2</w:t>
      </w:r>
      <w:r w:rsidR="00EE0FDD" w:rsidRPr="00EE0FDD">
        <w:rPr>
          <w:rFonts w:ascii="Times New Roman" w:hAnsi="Times New Roman"/>
          <w:sz w:val="28"/>
          <w:szCs w:val="28"/>
          <w:lang w:val="kk-KZ"/>
        </w:rPr>
        <w:t>1</w:t>
      </w:r>
      <w:r w:rsidRPr="0042608C">
        <w:rPr>
          <w:rFonts w:asciiTheme="majorBidi" w:hAnsiTheme="majorBidi" w:cstheme="majorBidi"/>
          <w:sz w:val="28"/>
          <w:szCs w:val="28"/>
          <w:lang w:val="kk-KZ"/>
        </w:rPr>
        <w:t>–</w:t>
      </w:r>
      <w:r w:rsidRPr="0042608C">
        <w:rPr>
          <w:rFonts w:ascii="Times New Roman" w:hAnsi="Times New Roman"/>
          <w:sz w:val="28"/>
          <w:szCs w:val="28"/>
          <w:lang w:val="kk-KZ"/>
        </w:rPr>
        <w:t>Иероглифтерді есте сақтауға арналаған жаттығу</w:t>
      </w:r>
    </w:p>
    <w:p w14:paraId="125A48D4" w14:textId="77777777" w:rsidR="00DF6349" w:rsidRPr="00425A56" w:rsidRDefault="00DF6349" w:rsidP="00B80E4A">
      <w:pPr>
        <w:jc w:val="both"/>
        <w:rPr>
          <w:rFonts w:ascii="Times New Roman" w:hAnsi="Times New Roman"/>
          <w:sz w:val="28"/>
          <w:szCs w:val="28"/>
          <w:lang w:val="kk-KZ"/>
        </w:rPr>
      </w:pPr>
    </w:p>
    <w:tbl>
      <w:tblPr>
        <w:tblW w:w="9043" w:type="dxa"/>
        <w:tblInd w:w="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83"/>
        <w:gridCol w:w="1701"/>
        <w:gridCol w:w="1985"/>
        <w:gridCol w:w="425"/>
        <w:gridCol w:w="1647"/>
        <w:gridCol w:w="1651"/>
        <w:gridCol w:w="1351"/>
      </w:tblGrid>
      <w:tr w:rsidR="00DF6349" w:rsidRPr="00D52B74" w14:paraId="177B72FA" w14:textId="77777777" w:rsidTr="00A3441D">
        <w:tc>
          <w:tcPr>
            <w:tcW w:w="283" w:type="dxa"/>
            <w:shd w:val="clear" w:color="auto" w:fill="auto"/>
          </w:tcPr>
          <w:p w14:paraId="2CA8A810" w14:textId="77777777" w:rsidR="00DF6349" w:rsidRPr="00D52B74" w:rsidRDefault="00DF6349" w:rsidP="00B80E4A">
            <w:pPr>
              <w:jc w:val="both"/>
              <w:rPr>
                <w:rFonts w:ascii="Times New Roman" w:hAnsi="Times New Roman"/>
                <w:lang w:val="kk-KZ"/>
              </w:rPr>
            </w:pPr>
          </w:p>
        </w:tc>
        <w:tc>
          <w:tcPr>
            <w:tcW w:w="1701" w:type="dxa"/>
            <w:shd w:val="clear" w:color="auto" w:fill="auto"/>
          </w:tcPr>
          <w:p w14:paraId="5D442662" w14:textId="77777777" w:rsidR="00DF6349" w:rsidRPr="00D52B74" w:rsidRDefault="00DF6349" w:rsidP="00B80E4A">
            <w:pPr>
              <w:jc w:val="both"/>
              <w:rPr>
                <w:rFonts w:ascii="Times New Roman" w:hAnsi="Times New Roman"/>
                <w:lang w:val="kk-KZ"/>
              </w:rPr>
            </w:pPr>
            <w:r>
              <w:rPr>
                <w:rFonts w:ascii="Times New Roman" w:hAnsi="Times New Roman"/>
                <w:lang w:val="kk-KZ"/>
              </w:rPr>
              <w:t>Иероглифтің бірінші бөлігі</w:t>
            </w:r>
          </w:p>
        </w:tc>
        <w:tc>
          <w:tcPr>
            <w:tcW w:w="1985" w:type="dxa"/>
            <w:shd w:val="clear" w:color="auto" w:fill="auto"/>
          </w:tcPr>
          <w:p w14:paraId="1A815CC3" w14:textId="77777777" w:rsidR="00DF6349" w:rsidRPr="00D52B74" w:rsidRDefault="00DF6349" w:rsidP="00B80E4A">
            <w:pPr>
              <w:jc w:val="both"/>
              <w:rPr>
                <w:rFonts w:ascii="Times New Roman" w:hAnsi="Times New Roman"/>
                <w:lang w:val="kk-KZ"/>
              </w:rPr>
            </w:pPr>
            <w:r>
              <w:rPr>
                <w:rFonts w:ascii="Times New Roman" w:hAnsi="Times New Roman"/>
                <w:lang w:val="kk-KZ"/>
              </w:rPr>
              <w:t>Сызық арқылы сәйкестендіріңіз</w:t>
            </w:r>
          </w:p>
        </w:tc>
        <w:tc>
          <w:tcPr>
            <w:tcW w:w="425" w:type="dxa"/>
            <w:shd w:val="clear" w:color="auto" w:fill="auto"/>
          </w:tcPr>
          <w:p w14:paraId="6FD0728A" w14:textId="77777777" w:rsidR="00DF6349" w:rsidRPr="00D52B74" w:rsidRDefault="00DF6349" w:rsidP="00B80E4A">
            <w:pPr>
              <w:jc w:val="both"/>
              <w:rPr>
                <w:rFonts w:ascii="Times New Roman" w:hAnsi="Times New Roman"/>
                <w:lang w:val="kk-KZ"/>
              </w:rPr>
            </w:pPr>
          </w:p>
        </w:tc>
        <w:tc>
          <w:tcPr>
            <w:tcW w:w="1647" w:type="dxa"/>
            <w:shd w:val="clear" w:color="auto" w:fill="auto"/>
          </w:tcPr>
          <w:p w14:paraId="2AC6FFD6" w14:textId="77777777" w:rsidR="00DF6349" w:rsidRPr="00D52B74" w:rsidRDefault="00DF6349" w:rsidP="00B80E4A">
            <w:pPr>
              <w:jc w:val="both"/>
              <w:rPr>
                <w:rFonts w:ascii="Times New Roman" w:hAnsi="Times New Roman"/>
                <w:lang w:val="kk-KZ"/>
              </w:rPr>
            </w:pPr>
            <w:r>
              <w:rPr>
                <w:rFonts w:ascii="Times New Roman" w:hAnsi="Times New Roman"/>
                <w:lang w:val="kk-KZ"/>
              </w:rPr>
              <w:t>Иероглифтің екінші бөлігі</w:t>
            </w:r>
          </w:p>
        </w:tc>
        <w:tc>
          <w:tcPr>
            <w:tcW w:w="1651" w:type="dxa"/>
            <w:shd w:val="clear" w:color="auto" w:fill="auto"/>
          </w:tcPr>
          <w:p w14:paraId="2F517734" w14:textId="77777777" w:rsidR="00DF6349" w:rsidRPr="00D52B74" w:rsidRDefault="00DF6349" w:rsidP="00B80E4A">
            <w:pPr>
              <w:jc w:val="both"/>
              <w:rPr>
                <w:rFonts w:ascii="Times New Roman" w:hAnsi="Times New Roman"/>
                <w:lang w:val="kk-KZ"/>
              </w:rPr>
            </w:pPr>
            <w:r>
              <w:rPr>
                <w:rFonts w:ascii="Times New Roman" w:hAnsi="Times New Roman"/>
                <w:lang w:val="kk-KZ"/>
              </w:rPr>
              <w:t>Сөзді толық жазыңыз</w:t>
            </w:r>
          </w:p>
        </w:tc>
        <w:tc>
          <w:tcPr>
            <w:tcW w:w="1351" w:type="dxa"/>
            <w:shd w:val="clear" w:color="auto" w:fill="auto"/>
          </w:tcPr>
          <w:p w14:paraId="6356E426" w14:textId="77777777" w:rsidR="00DF6349" w:rsidRPr="00D52B74" w:rsidRDefault="00DF6349" w:rsidP="00B80E4A">
            <w:pPr>
              <w:jc w:val="both"/>
              <w:rPr>
                <w:rFonts w:ascii="Times New Roman" w:hAnsi="Times New Roman"/>
                <w:lang w:val="kk-KZ"/>
              </w:rPr>
            </w:pPr>
            <w:proofErr w:type="spellStart"/>
            <w:r>
              <w:rPr>
                <w:rFonts w:ascii="Times New Roman" w:hAnsi="Times New Roman"/>
                <w:lang w:val="kk-KZ"/>
              </w:rPr>
              <w:t>П</w:t>
            </w:r>
            <w:r w:rsidRPr="00D52B74">
              <w:rPr>
                <w:rFonts w:ascii="Times New Roman" w:hAnsi="Times New Roman"/>
                <w:lang w:val="kk-KZ"/>
              </w:rPr>
              <w:t>иньин</w:t>
            </w:r>
            <w:proofErr w:type="spellEnd"/>
            <w:r w:rsidRPr="00D52B74">
              <w:rPr>
                <w:rFonts w:ascii="Times New Roman" w:hAnsi="Times New Roman"/>
                <w:lang w:val="kk-KZ"/>
              </w:rPr>
              <w:t xml:space="preserve"> </w:t>
            </w:r>
            <w:r>
              <w:rPr>
                <w:rFonts w:ascii="Times New Roman" w:hAnsi="Times New Roman"/>
                <w:lang w:val="kk-KZ"/>
              </w:rPr>
              <w:t>жазыңыз</w:t>
            </w:r>
          </w:p>
        </w:tc>
      </w:tr>
      <w:tr w:rsidR="00DF6349" w:rsidRPr="00D52B74" w14:paraId="5CB80967" w14:textId="77777777" w:rsidTr="00A3441D">
        <w:tc>
          <w:tcPr>
            <w:tcW w:w="283" w:type="dxa"/>
            <w:shd w:val="clear" w:color="auto" w:fill="auto"/>
          </w:tcPr>
          <w:p w14:paraId="75F6AD3F" w14:textId="77777777" w:rsidR="00DF6349" w:rsidRPr="00D52B74" w:rsidRDefault="00DF6349" w:rsidP="00B80E4A">
            <w:pPr>
              <w:jc w:val="both"/>
              <w:rPr>
                <w:rFonts w:ascii="Times New Roman" w:hAnsi="Times New Roman"/>
                <w:lang w:val="kk-KZ"/>
              </w:rPr>
            </w:pPr>
            <w:r w:rsidRPr="00D52B74">
              <w:rPr>
                <w:rFonts w:ascii="Times New Roman" w:hAnsi="Times New Roman"/>
                <w:lang w:val="kk-KZ"/>
              </w:rPr>
              <w:t>1</w:t>
            </w:r>
          </w:p>
        </w:tc>
        <w:tc>
          <w:tcPr>
            <w:tcW w:w="1701" w:type="dxa"/>
            <w:shd w:val="clear" w:color="auto" w:fill="auto"/>
          </w:tcPr>
          <w:p w14:paraId="13612E38" w14:textId="77777777" w:rsidR="00DF6349" w:rsidRPr="00D52B74" w:rsidRDefault="00DF6349" w:rsidP="00B80E4A">
            <w:pPr>
              <w:jc w:val="both"/>
              <w:rPr>
                <w:rFonts w:ascii="Times New Roman" w:hAnsi="Times New Roman"/>
                <w:lang w:val="kk-KZ"/>
              </w:rPr>
            </w:pPr>
            <w:r w:rsidRPr="00D0001C">
              <w:rPr>
                <w:rFonts w:asciiTheme="majorBidi" w:hAnsiTheme="majorBidi" w:cstheme="majorBidi" w:hint="eastAsia"/>
                <w:sz w:val="28"/>
                <w:szCs w:val="28"/>
                <w:lang w:val="kk-KZ"/>
              </w:rPr>
              <w:t>安</w:t>
            </w:r>
          </w:p>
        </w:tc>
        <w:tc>
          <w:tcPr>
            <w:tcW w:w="1985" w:type="dxa"/>
            <w:shd w:val="clear" w:color="auto" w:fill="auto"/>
          </w:tcPr>
          <w:p w14:paraId="1236D637" w14:textId="77777777" w:rsidR="00DF6349" w:rsidRPr="00D52B74" w:rsidRDefault="00DF6349" w:rsidP="00B80E4A">
            <w:pPr>
              <w:jc w:val="both"/>
              <w:rPr>
                <w:rFonts w:ascii="Times New Roman" w:hAnsi="Times New Roman"/>
                <w:lang w:val="kk-KZ"/>
              </w:rPr>
            </w:pPr>
          </w:p>
        </w:tc>
        <w:tc>
          <w:tcPr>
            <w:tcW w:w="425" w:type="dxa"/>
            <w:shd w:val="clear" w:color="auto" w:fill="auto"/>
          </w:tcPr>
          <w:p w14:paraId="5CC4B47A" w14:textId="77777777" w:rsidR="00DF6349" w:rsidRPr="00D52B74" w:rsidRDefault="00DF6349" w:rsidP="00B80E4A">
            <w:pPr>
              <w:jc w:val="both"/>
              <w:rPr>
                <w:rFonts w:ascii="Times New Roman" w:hAnsi="Times New Roman"/>
                <w:lang w:val="en-US"/>
              </w:rPr>
            </w:pPr>
            <w:r w:rsidRPr="00D52B74">
              <w:rPr>
                <w:rFonts w:ascii="Times New Roman" w:hAnsi="Times New Roman"/>
                <w:lang w:val="en-US"/>
              </w:rPr>
              <w:t>A</w:t>
            </w:r>
          </w:p>
        </w:tc>
        <w:tc>
          <w:tcPr>
            <w:tcW w:w="1647" w:type="dxa"/>
            <w:shd w:val="clear" w:color="auto" w:fill="auto"/>
          </w:tcPr>
          <w:p w14:paraId="014C8484" w14:textId="77777777" w:rsidR="00DF6349" w:rsidRPr="00D52B74" w:rsidRDefault="00DF6349" w:rsidP="00B80E4A">
            <w:pPr>
              <w:jc w:val="both"/>
              <w:rPr>
                <w:rFonts w:ascii="Times New Roman" w:hAnsi="Times New Roman"/>
                <w:lang w:val="kk-KZ"/>
              </w:rPr>
            </w:pPr>
            <w:r w:rsidRPr="00D0001C">
              <w:rPr>
                <w:rFonts w:asciiTheme="majorBidi" w:hAnsiTheme="majorBidi" w:cstheme="majorBidi" w:hint="eastAsia"/>
                <w:sz w:val="28"/>
                <w:szCs w:val="28"/>
                <w:lang w:val="kk-KZ"/>
              </w:rPr>
              <w:t>报警</w:t>
            </w:r>
          </w:p>
        </w:tc>
        <w:tc>
          <w:tcPr>
            <w:tcW w:w="1651" w:type="dxa"/>
            <w:shd w:val="clear" w:color="auto" w:fill="auto"/>
          </w:tcPr>
          <w:p w14:paraId="6F846769" w14:textId="77777777" w:rsidR="00DF6349" w:rsidRPr="00D52B74" w:rsidRDefault="00DF6349" w:rsidP="00B80E4A">
            <w:pPr>
              <w:jc w:val="both"/>
              <w:rPr>
                <w:rFonts w:ascii="Times New Roman" w:hAnsi="Times New Roman"/>
                <w:lang w:val="kk-KZ"/>
              </w:rPr>
            </w:pPr>
          </w:p>
        </w:tc>
        <w:tc>
          <w:tcPr>
            <w:tcW w:w="1351" w:type="dxa"/>
            <w:shd w:val="clear" w:color="auto" w:fill="auto"/>
          </w:tcPr>
          <w:p w14:paraId="45800E79" w14:textId="77777777" w:rsidR="00DF6349" w:rsidRPr="00D52B74" w:rsidRDefault="00DF6349" w:rsidP="00B80E4A">
            <w:pPr>
              <w:jc w:val="both"/>
              <w:rPr>
                <w:rFonts w:ascii="Times New Roman" w:hAnsi="Times New Roman"/>
                <w:lang w:val="kk-KZ"/>
              </w:rPr>
            </w:pPr>
          </w:p>
        </w:tc>
      </w:tr>
      <w:tr w:rsidR="00DF6349" w:rsidRPr="00D52B74" w14:paraId="48198C5D" w14:textId="77777777" w:rsidTr="00A3441D">
        <w:tc>
          <w:tcPr>
            <w:tcW w:w="283" w:type="dxa"/>
            <w:shd w:val="clear" w:color="auto" w:fill="auto"/>
          </w:tcPr>
          <w:p w14:paraId="1B4D9F45" w14:textId="77777777" w:rsidR="00DF6349" w:rsidRPr="00D52B74" w:rsidRDefault="00DF6349" w:rsidP="00B80E4A">
            <w:pPr>
              <w:jc w:val="both"/>
              <w:rPr>
                <w:rFonts w:ascii="Times New Roman" w:hAnsi="Times New Roman"/>
                <w:lang w:val="kk-KZ"/>
              </w:rPr>
            </w:pPr>
            <w:r w:rsidRPr="00D52B74">
              <w:rPr>
                <w:rFonts w:ascii="Times New Roman" w:hAnsi="Times New Roman"/>
                <w:lang w:val="kk-KZ"/>
              </w:rPr>
              <w:t>2</w:t>
            </w:r>
          </w:p>
        </w:tc>
        <w:tc>
          <w:tcPr>
            <w:tcW w:w="1701" w:type="dxa"/>
            <w:shd w:val="clear" w:color="auto" w:fill="auto"/>
          </w:tcPr>
          <w:p w14:paraId="0BE3CE4C" w14:textId="77777777" w:rsidR="00DF6349" w:rsidRPr="00D52B74" w:rsidRDefault="00DF6349" w:rsidP="00B80E4A">
            <w:pPr>
              <w:jc w:val="both"/>
              <w:rPr>
                <w:rFonts w:ascii="Times New Roman" w:hAnsi="Times New Roman"/>
                <w:lang w:val="kk-KZ"/>
              </w:rPr>
            </w:pPr>
            <w:r w:rsidRPr="00D0001C">
              <w:rPr>
                <w:rFonts w:asciiTheme="majorBidi" w:hAnsiTheme="majorBidi" w:cstheme="majorBidi" w:hint="eastAsia"/>
                <w:sz w:val="28"/>
                <w:szCs w:val="28"/>
                <w:lang w:val="kk-KZ"/>
              </w:rPr>
              <w:t>防</w:t>
            </w:r>
          </w:p>
        </w:tc>
        <w:tc>
          <w:tcPr>
            <w:tcW w:w="1985" w:type="dxa"/>
            <w:shd w:val="clear" w:color="auto" w:fill="auto"/>
          </w:tcPr>
          <w:p w14:paraId="3D6DDDE0" w14:textId="77777777" w:rsidR="00DF6349" w:rsidRPr="00D52B74" w:rsidRDefault="00DF6349" w:rsidP="00B80E4A">
            <w:pPr>
              <w:jc w:val="both"/>
              <w:rPr>
                <w:rFonts w:ascii="Times New Roman" w:hAnsi="Times New Roman"/>
                <w:lang w:val="kk-KZ"/>
              </w:rPr>
            </w:pPr>
          </w:p>
        </w:tc>
        <w:tc>
          <w:tcPr>
            <w:tcW w:w="425" w:type="dxa"/>
            <w:shd w:val="clear" w:color="auto" w:fill="auto"/>
          </w:tcPr>
          <w:p w14:paraId="3AE5B0EB" w14:textId="77777777" w:rsidR="00DF6349" w:rsidRPr="00D52B74" w:rsidRDefault="00DF6349" w:rsidP="00B80E4A">
            <w:pPr>
              <w:jc w:val="both"/>
              <w:rPr>
                <w:rFonts w:ascii="Times New Roman" w:hAnsi="Times New Roman"/>
                <w:lang w:val="en-US"/>
              </w:rPr>
            </w:pPr>
            <w:r w:rsidRPr="00D52B74">
              <w:rPr>
                <w:rFonts w:ascii="Times New Roman" w:hAnsi="Times New Roman"/>
                <w:lang w:val="en-US"/>
              </w:rPr>
              <w:t>B</w:t>
            </w:r>
          </w:p>
        </w:tc>
        <w:tc>
          <w:tcPr>
            <w:tcW w:w="1647" w:type="dxa"/>
            <w:shd w:val="clear" w:color="auto" w:fill="auto"/>
          </w:tcPr>
          <w:p w14:paraId="18C0F958" w14:textId="77777777" w:rsidR="00DF6349" w:rsidRPr="00D52B74" w:rsidRDefault="00DF6349" w:rsidP="00B80E4A">
            <w:pPr>
              <w:jc w:val="both"/>
              <w:rPr>
                <w:rFonts w:ascii="Times New Roman" w:hAnsi="Times New Roman"/>
                <w:lang w:val="kk-KZ"/>
              </w:rPr>
            </w:pPr>
            <w:r w:rsidRPr="00D0001C">
              <w:rPr>
                <w:rFonts w:asciiTheme="majorBidi" w:hAnsiTheme="majorBidi" w:cstheme="majorBidi" w:hint="eastAsia"/>
                <w:sz w:val="28"/>
                <w:szCs w:val="28"/>
                <w:lang w:val="kk-KZ"/>
              </w:rPr>
              <w:t>志</w:t>
            </w:r>
          </w:p>
        </w:tc>
        <w:tc>
          <w:tcPr>
            <w:tcW w:w="1651" w:type="dxa"/>
            <w:shd w:val="clear" w:color="auto" w:fill="auto"/>
          </w:tcPr>
          <w:p w14:paraId="3E2A73DE" w14:textId="77777777" w:rsidR="00DF6349" w:rsidRPr="00D52B74" w:rsidRDefault="00DF6349" w:rsidP="00B80E4A">
            <w:pPr>
              <w:jc w:val="both"/>
              <w:rPr>
                <w:rFonts w:ascii="Times New Roman" w:hAnsi="Times New Roman"/>
                <w:lang w:val="kk-KZ"/>
              </w:rPr>
            </w:pPr>
          </w:p>
        </w:tc>
        <w:tc>
          <w:tcPr>
            <w:tcW w:w="1351" w:type="dxa"/>
            <w:shd w:val="clear" w:color="auto" w:fill="auto"/>
          </w:tcPr>
          <w:p w14:paraId="7DABEFC0" w14:textId="77777777" w:rsidR="00DF6349" w:rsidRPr="00D52B74" w:rsidRDefault="00DF6349" w:rsidP="00B80E4A">
            <w:pPr>
              <w:jc w:val="both"/>
              <w:rPr>
                <w:rFonts w:ascii="Times New Roman" w:hAnsi="Times New Roman"/>
                <w:lang w:val="kk-KZ"/>
              </w:rPr>
            </w:pPr>
          </w:p>
        </w:tc>
      </w:tr>
      <w:tr w:rsidR="00DF6349" w:rsidRPr="00D52B74" w14:paraId="54651EA8" w14:textId="77777777" w:rsidTr="00A3441D">
        <w:tc>
          <w:tcPr>
            <w:tcW w:w="283" w:type="dxa"/>
            <w:shd w:val="clear" w:color="auto" w:fill="auto"/>
          </w:tcPr>
          <w:p w14:paraId="172AB01E" w14:textId="77777777" w:rsidR="00DF6349" w:rsidRPr="00D52B74" w:rsidRDefault="00DF6349" w:rsidP="00B80E4A">
            <w:pPr>
              <w:jc w:val="both"/>
              <w:rPr>
                <w:rFonts w:ascii="Times New Roman" w:hAnsi="Times New Roman"/>
                <w:lang w:val="kk-KZ"/>
              </w:rPr>
            </w:pPr>
            <w:r w:rsidRPr="00D52B74">
              <w:rPr>
                <w:rFonts w:ascii="Times New Roman" w:hAnsi="Times New Roman"/>
                <w:lang w:val="kk-KZ"/>
              </w:rPr>
              <w:t>3</w:t>
            </w:r>
          </w:p>
        </w:tc>
        <w:tc>
          <w:tcPr>
            <w:tcW w:w="1701" w:type="dxa"/>
            <w:shd w:val="clear" w:color="auto" w:fill="auto"/>
          </w:tcPr>
          <w:p w14:paraId="5BB32AB1" w14:textId="77777777" w:rsidR="00DF6349" w:rsidRPr="00D52B74" w:rsidRDefault="00DF6349" w:rsidP="00B80E4A">
            <w:pPr>
              <w:jc w:val="both"/>
              <w:rPr>
                <w:rFonts w:ascii="Times New Roman" w:hAnsi="Times New Roman"/>
                <w:lang w:val="kk-KZ"/>
              </w:rPr>
            </w:pPr>
            <w:r w:rsidRPr="00D0001C">
              <w:rPr>
                <w:rFonts w:asciiTheme="majorBidi" w:hAnsiTheme="majorBidi" w:cstheme="majorBidi" w:hint="eastAsia"/>
                <w:sz w:val="28"/>
                <w:szCs w:val="28"/>
                <w:lang w:val="kk-KZ"/>
              </w:rPr>
              <w:t>标</w:t>
            </w:r>
          </w:p>
        </w:tc>
        <w:tc>
          <w:tcPr>
            <w:tcW w:w="1985" w:type="dxa"/>
            <w:shd w:val="clear" w:color="auto" w:fill="auto"/>
          </w:tcPr>
          <w:p w14:paraId="0379A032" w14:textId="77777777" w:rsidR="00DF6349" w:rsidRPr="00D52B74" w:rsidRDefault="00DF6349" w:rsidP="00B80E4A">
            <w:pPr>
              <w:jc w:val="both"/>
              <w:rPr>
                <w:rFonts w:ascii="Times New Roman" w:hAnsi="Times New Roman"/>
                <w:lang w:val="kk-KZ"/>
              </w:rPr>
            </w:pPr>
          </w:p>
        </w:tc>
        <w:tc>
          <w:tcPr>
            <w:tcW w:w="425" w:type="dxa"/>
            <w:shd w:val="clear" w:color="auto" w:fill="auto"/>
          </w:tcPr>
          <w:p w14:paraId="6C03541C" w14:textId="77777777" w:rsidR="00DF6349" w:rsidRPr="00D52B74" w:rsidRDefault="00DF6349" w:rsidP="00B80E4A">
            <w:pPr>
              <w:jc w:val="both"/>
              <w:rPr>
                <w:rFonts w:ascii="Times New Roman" w:hAnsi="Times New Roman"/>
                <w:lang w:val="en-US"/>
              </w:rPr>
            </w:pPr>
            <w:r w:rsidRPr="00D52B74">
              <w:rPr>
                <w:rFonts w:ascii="Times New Roman" w:hAnsi="Times New Roman"/>
                <w:lang w:val="en-US"/>
              </w:rPr>
              <w:t>C</w:t>
            </w:r>
          </w:p>
        </w:tc>
        <w:tc>
          <w:tcPr>
            <w:tcW w:w="1647" w:type="dxa"/>
            <w:shd w:val="clear" w:color="auto" w:fill="auto"/>
          </w:tcPr>
          <w:p w14:paraId="56BEADFB" w14:textId="77777777" w:rsidR="00DF6349" w:rsidRPr="00D52B74" w:rsidRDefault="00DF6349" w:rsidP="00B80E4A">
            <w:pPr>
              <w:jc w:val="both"/>
              <w:rPr>
                <w:rFonts w:ascii="Times New Roman" w:hAnsi="Times New Roman"/>
                <w:lang w:val="kk-KZ"/>
              </w:rPr>
            </w:pPr>
            <w:r w:rsidRPr="00D0001C">
              <w:rPr>
                <w:rFonts w:asciiTheme="majorBidi" w:hAnsiTheme="majorBidi" w:cstheme="majorBidi" w:hint="eastAsia"/>
                <w:sz w:val="28"/>
                <w:szCs w:val="28"/>
                <w:lang w:val="kk-KZ"/>
              </w:rPr>
              <w:t>全</w:t>
            </w:r>
          </w:p>
        </w:tc>
        <w:tc>
          <w:tcPr>
            <w:tcW w:w="1651" w:type="dxa"/>
            <w:shd w:val="clear" w:color="auto" w:fill="auto"/>
          </w:tcPr>
          <w:p w14:paraId="6C25611B" w14:textId="77777777" w:rsidR="00DF6349" w:rsidRPr="00D52B74" w:rsidRDefault="00DF6349" w:rsidP="00B80E4A">
            <w:pPr>
              <w:jc w:val="both"/>
              <w:rPr>
                <w:rFonts w:ascii="Times New Roman" w:hAnsi="Times New Roman"/>
                <w:lang w:val="kk-KZ"/>
              </w:rPr>
            </w:pPr>
          </w:p>
        </w:tc>
        <w:tc>
          <w:tcPr>
            <w:tcW w:w="1351" w:type="dxa"/>
            <w:shd w:val="clear" w:color="auto" w:fill="auto"/>
          </w:tcPr>
          <w:p w14:paraId="710B2A5D" w14:textId="77777777" w:rsidR="00DF6349" w:rsidRPr="00D52B74" w:rsidRDefault="00DF6349" w:rsidP="00B80E4A">
            <w:pPr>
              <w:jc w:val="both"/>
              <w:rPr>
                <w:rFonts w:ascii="Times New Roman" w:hAnsi="Times New Roman"/>
                <w:lang w:val="kk-KZ"/>
              </w:rPr>
            </w:pPr>
          </w:p>
        </w:tc>
      </w:tr>
      <w:tr w:rsidR="00DF6349" w:rsidRPr="00D52B74" w14:paraId="2541C1B3" w14:textId="77777777" w:rsidTr="00A3441D">
        <w:tc>
          <w:tcPr>
            <w:tcW w:w="283" w:type="dxa"/>
            <w:shd w:val="clear" w:color="auto" w:fill="auto"/>
          </w:tcPr>
          <w:p w14:paraId="4655EA06" w14:textId="77777777" w:rsidR="00DF6349" w:rsidRPr="00D52B74" w:rsidRDefault="00DF6349" w:rsidP="00B80E4A">
            <w:pPr>
              <w:jc w:val="both"/>
              <w:rPr>
                <w:rFonts w:ascii="Times New Roman" w:hAnsi="Times New Roman"/>
                <w:lang w:val="kk-KZ"/>
              </w:rPr>
            </w:pPr>
            <w:r w:rsidRPr="00D52B74">
              <w:rPr>
                <w:rFonts w:ascii="Times New Roman" w:hAnsi="Times New Roman"/>
                <w:lang w:val="kk-KZ"/>
              </w:rPr>
              <w:t>4</w:t>
            </w:r>
          </w:p>
        </w:tc>
        <w:tc>
          <w:tcPr>
            <w:tcW w:w="1701" w:type="dxa"/>
            <w:shd w:val="clear" w:color="auto" w:fill="auto"/>
          </w:tcPr>
          <w:p w14:paraId="68FFBD99" w14:textId="77777777" w:rsidR="00DF6349" w:rsidRPr="00D52B74" w:rsidRDefault="00DF6349" w:rsidP="00B80E4A">
            <w:pPr>
              <w:jc w:val="both"/>
              <w:rPr>
                <w:rFonts w:ascii="Times New Roman" w:hAnsi="Times New Roman"/>
                <w:lang w:val="kk-KZ"/>
              </w:rPr>
            </w:pPr>
            <w:r w:rsidRPr="00D0001C">
              <w:rPr>
                <w:rFonts w:asciiTheme="majorBidi" w:hAnsiTheme="majorBidi" w:cstheme="majorBidi" w:hint="eastAsia"/>
                <w:sz w:val="28"/>
                <w:szCs w:val="28"/>
                <w:lang w:val="kk-KZ"/>
              </w:rPr>
              <w:t>气体</w:t>
            </w:r>
          </w:p>
        </w:tc>
        <w:tc>
          <w:tcPr>
            <w:tcW w:w="1985" w:type="dxa"/>
            <w:shd w:val="clear" w:color="auto" w:fill="auto"/>
          </w:tcPr>
          <w:p w14:paraId="3619731F" w14:textId="77777777" w:rsidR="00DF6349" w:rsidRPr="00D52B74" w:rsidRDefault="00DF6349" w:rsidP="00B80E4A">
            <w:pPr>
              <w:jc w:val="both"/>
              <w:rPr>
                <w:rFonts w:ascii="Times New Roman" w:hAnsi="Times New Roman"/>
                <w:lang w:val="kk-KZ"/>
              </w:rPr>
            </w:pPr>
          </w:p>
        </w:tc>
        <w:tc>
          <w:tcPr>
            <w:tcW w:w="425" w:type="dxa"/>
            <w:shd w:val="clear" w:color="auto" w:fill="auto"/>
          </w:tcPr>
          <w:p w14:paraId="09622C41" w14:textId="77777777" w:rsidR="00DF6349" w:rsidRPr="00D52B74" w:rsidRDefault="00DF6349" w:rsidP="00B80E4A">
            <w:pPr>
              <w:jc w:val="both"/>
              <w:rPr>
                <w:rFonts w:ascii="Times New Roman" w:hAnsi="Times New Roman"/>
                <w:lang w:val="en-US"/>
              </w:rPr>
            </w:pPr>
            <w:r w:rsidRPr="00D52B74">
              <w:rPr>
                <w:rFonts w:ascii="Times New Roman" w:hAnsi="Times New Roman"/>
                <w:lang w:val="en-US"/>
              </w:rPr>
              <w:t>D</w:t>
            </w:r>
          </w:p>
        </w:tc>
        <w:tc>
          <w:tcPr>
            <w:tcW w:w="1647" w:type="dxa"/>
            <w:shd w:val="clear" w:color="auto" w:fill="auto"/>
          </w:tcPr>
          <w:p w14:paraId="164871BD" w14:textId="77777777" w:rsidR="00DF6349" w:rsidRPr="00D52B74" w:rsidRDefault="00DF6349" w:rsidP="00B80E4A">
            <w:pPr>
              <w:jc w:val="both"/>
              <w:rPr>
                <w:rFonts w:ascii="Times New Roman" w:hAnsi="Times New Roman"/>
                <w:lang w:val="kk-KZ"/>
              </w:rPr>
            </w:pPr>
            <w:r w:rsidRPr="00D0001C">
              <w:rPr>
                <w:rFonts w:asciiTheme="majorBidi" w:hAnsiTheme="majorBidi" w:cstheme="majorBidi" w:hint="eastAsia"/>
                <w:sz w:val="28"/>
                <w:szCs w:val="28"/>
                <w:lang w:val="kk-KZ"/>
              </w:rPr>
              <w:t>检测</w:t>
            </w:r>
          </w:p>
        </w:tc>
        <w:tc>
          <w:tcPr>
            <w:tcW w:w="1651" w:type="dxa"/>
            <w:shd w:val="clear" w:color="auto" w:fill="auto"/>
          </w:tcPr>
          <w:p w14:paraId="74401502" w14:textId="77777777" w:rsidR="00DF6349" w:rsidRPr="00D52B74" w:rsidRDefault="00DF6349" w:rsidP="00B80E4A">
            <w:pPr>
              <w:jc w:val="both"/>
              <w:rPr>
                <w:rFonts w:ascii="Times New Roman" w:hAnsi="Times New Roman"/>
                <w:lang w:val="kk-KZ"/>
              </w:rPr>
            </w:pPr>
          </w:p>
        </w:tc>
        <w:tc>
          <w:tcPr>
            <w:tcW w:w="1351" w:type="dxa"/>
            <w:shd w:val="clear" w:color="auto" w:fill="auto"/>
          </w:tcPr>
          <w:p w14:paraId="5972D427" w14:textId="77777777" w:rsidR="00DF6349" w:rsidRPr="00D52B74" w:rsidRDefault="00DF6349" w:rsidP="00B80E4A">
            <w:pPr>
              <w:jc w:val="both"/>
              <w:rPr>
                <w:rFonts w:ascii="Times New Roman" w:hAnsi="Times New Roman"/>
                <w:lang w:val="kk-KZ"/>
              </w:rPr>
            </w:pPr>
          </w:p>
        </w:tc>
      </w:tr>
      <w:tr w:rsidR="00DF6349" w:rsidRPr="00D52B74" w14:paraId="2B40D404" w14:textId="77777777" w:rsidTr="00A3441D">
        <w:tc>
          <w:tcPr>
            <w:tcW w:w="283" w:type="dxa"/>
            <w:shd w:val="clear" w:color="auto" w:fill="auto"/>
          </w:tcPr>
          <w:p w14:paraId="66B0A839" w14:textId="77777777" w:rsidR="00DF6349" w:rsidRPr="00D52B74" w:rsidRDefault="00DF6349" w:rsidP="00B80E4A">
            <w:pPr>
              <w:jc w:val="both"/>
              <w:rPr>
                <w:rFonts w:ascii="Times New Roman" w:hAnsi="Times New Roman"/>
                <w:lang w:val="kk-KZ"/>
              </w:rPr>
            </w:pPr>
            <w:r w:rsidRPr="00D52B74">
              <w:rPr>
                <w:rFonts w:ascii="Times New Roman" w:hAnsi="Times New Roman"/>
                <w:lang w:val="kk-KZ"/>
              </w:rPr>
              <w:t>5</w:t>
            </w:r>
          </w:p>
        </w:tc>
        <w:tc>
          <w:tcPr>
            <w:tcW w:w="1701" w:type="dxa"/>
            <w:shd w:val="clear" w:color="auto" w:fill="auto"/>
          </w:tcPr>
          <w:p w14:paraId="22327564" w14:textId="77777777" w:rsidR="00DF6349" w:rsidRPr="00D52B74" w:rsidRDefault="00DF6349" w:rsidP="00B80E4A">
            <w:pPr>
              <w:jc w:val="both"/>
              <w:rPr>
                <w:rFonts w:ascii="Times New Roman" w:hAnsi="Times New Roman"/>
                <w:lang w:val="kk-KZ"/>
              </w:rPr>
            </w:pPr>
            <w:r w:rsidRPr="00D0001C">
              <w:rPr>
                <w:rFonts w:asciiTheme="majorBidi" w:hAnsiTheme="majorBidi" w:cstheme="majorBidi" w:hint="eastAsia"/>
                <w:sz w:val="28"/>
                <w:szCs w:val="28"/>
                <w:lang w:val="kk-KZ"/>
              </w:rPr>
              <w:t>漏油</w:t>
            </w:r>
          </w:p>
        </w:tc>
        <w:tc>
          <w:tcPr>
            <w:tcW w:w="1985" w:type="dxa"/>
            <w:shd w:val="clear" w:color="auto" w:fill="auto"/>
          </w:tcPr>
          <w:p w14:paraId="04CE3946" w14:textId="77777777" w:rsidR="00DF6349" w:rsidRPr="00D52B74" w:rsidRDefault="00DF6349" w:rsidP="00B80E4A">
            <w:pPr>
              <w:jc w:val="both"/>
              <w:rPr>
                <w:rFonts w:ascii="Times New Roman" w:hAnsi="Times New Roman"/>
                <w:lang w:val="kk-KZ"/>
              </w:rPr>
            </w:pPr>
          </w:p>
        </w:tc>
        <w:tc>
          <w:tcPr>
            <w:tcW w:w="425" w:type="dxa"/>
            <w:shd w:val="clear" w:color="auto" w:fill="auto"/>
          </w:tcPr>
          <w:p w14:paraId="7677F1E4" w14:textId="77777777" w:rsidR="00DF6349" w:rsidRPr="00D52B74" w:rsidRDefault="00DF6349" w:rsidP="00B80E4A">
            <w:pPr>
              <w:jc w:val="both"/>
              <w:rPr>
                <w:rFonts w:ascii="Times New Roman" w:hAnsi="Times New Roman"/>
                <w:lang w:val="kk-KZ"/>
              </w:rPr>
            </w:pPr>
            <w:r w:rsidRPr="00D52B74">
              <w:rPr>
                <w:rFonts w:ascii="Times New Roman" w:hAnsi="Times New Roman"/>
                <w:lang w:val="kk-KZ"/>
              </w:rPr>
              <w:t>Е</w:t>
            </w:r>
          </w:p>
        </w:tc>
        <w:tc>
          <w:tcPr>
            <w:tcW w:w="1647" w:type="dxa"/>
            <w:shd w:val="clear" w:color="auto" w:fill="auto"/>
          </w:tcPr>
          <w:p w14:paraId="7287B242" w14:textId="77777777" w:rsidR="00DF6349" w:rsidRPr="00D52B74" w:rsidRDefault="00DF6349" w:rsidP="00B80E4A">
            <w:pPr>
              <w:jc w:val="both"/>
              <w:rPr>
                <w:rFonts w:ascii="Times New Roman" w:hAnsi="Times New Roman"/>
                <w:lang w:val="kk-KZ"/>
              </w:rPr>
            </w:pPr>
            <w:r w:rsidRPr="00D0001C">
              <w:rPr>
                <w:rFonts w:asciiTheme="majorBidi" w:hAnsiTheme="majorBidi" w:cstheme="majorBidi" w:hint="eastAsia"/>
                <w:sz w:val="28"/>
                <w:szCs w:val="28"/>
                <w:lang w:val="kk-KZ"/>
              </w:rPr>
              <w:t>火</w:t>
            </w:r>
          </w:p>
        </w:tc>
        <w:tc>
          <w:tcPr>
            <w:tcW w:w="1651" w:type="dxa"/>
            <w:shd w:val="clear" w:color="auto" w:fill="auto"/>
          </w:tcPr>
          <w:p w14:paraId="5ACE8689" w14:textId="77777777" w:rsidR="00DF6349" w:rsidRPr="00D52B74" w:rsidRDefault="00DF6349" w:rsidP="00B80E4A">
            <w:pPr>
              <w:jc w:val="both"/>
              <w:rPr>
                <w:rFonts w:ascii="Times New Roman" w:hAnsi="Times New Roman"/>
                <w:lang w:val="kk-KZ"/>
              </w:rPr>
            </w:pPr>
          </w:p>
        </w:tc>
        <w:tc>
          <w:tcPr>
            <w:tcW w:w="1351" w:type="dxa"/>
            <w:shd w:val="clear" w:color="auto" w:fill="auto"/>
          </w:tcPr>
          <w:p w14:paraId="400C19A6" w14:textId="77777777" w:rsidR="00DF6349" w:rsidRPr="00D52B74" w:rsidRDefault="00DF6349" w:rsidP="00B80E4A">
            <w:pPr>
              <w:jc w:val="both"/>
              <w:rPr>
                <w:rFonts w:ascii="Times New Roman" w:hAnsi="Times New Roman"/>
                <w:lang w:val="kk-KZ"/>
              </w:rPr>
            </w:pPr>
          </w:p>
        </w:tc>
      </w:tr>
    </w:tbl>
    <w:p w14:paraId="711267B4" w14:textId="77777777" w:rsidR="007D05A2" w:rsidRDefault="007D05A2" w:rsidP="00B80E4A">
      <w:pPr>
        <w:pStyle w:val="a3"/>
        <w:spacing w:after="0" w:line="240" w:lineRule="auto"/>
        <w:ind w:left="0"/>
        <w:jc w:val="both"/>
        <w:rPr>
          <w:rFonts w:ascii="Times New Roman" w:hAnsi="Times New Roman"/>
          <w:sz w:val="24"/>
          <w:szCs w:val="24"/>
          <w:lang w:val="kk-KZ"/>
        </w:rPr>
      </w:pPr>
    </w:p>
    <w:p w14:paraId="6A2164D1" w14:textId="5EC79A37" w:rsidR="00DF6349" w:rsidRDefault="00DF6349" w:rsidP="00B80E4A">
      <w:pPr>
        <w:ind w:firstLine="708"/>
        <w:jc w:val="both"/>
        <w:rPr>
          <w:rFonts w:ascii="Times New Roman" w:hAnsi="Times New Roman"/>
          <w:sz w:val="28"/>
          <w:szCs w:val="28"/>
          <w:lang w:val="kk-KZ"/>
        </w:rPr>
      </w:pPr>
      <w:r w:rsidRPr="00DD30CC">
        <w:rPr>
          <w:rFonts w:ascii="Times New Roman" w:hAnsi="Times New Roman"/>
          <w:sz w:val="28"/>
          <w:szCs w:val="28"/>
          <w:lang w:val="kk-KZ"/>
        </w:rPr>
        <w:t xml:space="preserve">Келесі </w:t>
      </w:r>
      <w:r w:rsidR="00EE0FDD">
        <w:rPr>
          <w:rFonts w:ascii="Times New Roman" w:hAnsi="Times New Roman"/>
          <w:sz w:val="28"/>
          <w:szCs w:val="28"/>
          <w:lang w:val="kk-KZ"/>
        </w:rPr>
        <w:t>к</w:t>
      </w:r>
      <w:r w:rsidR="00EE0FDD" w:rsidRPr="0042608C">
        <w:rPr>
          <w:rFonts w:ascii="Times New Roman" w:hAnsi="Times New Roman"/>
          <w:sz w:val="28"/>
          <w:szCs w:val="28"/>
          <w:lang w:val="kk-KZ"/>
        </w:rPr>
        <w:t>есте 2</w:t>
      </w:r>
      <w:r w:rsidR="00EE0FDD" w:rsidRPr="00EE0FDD">
        <w:rPr>
          <w:rFonts w:ascii="Times New Roman" w:hAnsi="Times New Roman"/>
          <w:sz w:val="28"/>
          <w:szCs w:val="28"/>
          <w:lang w:val="kk-KZ"/>
        </w:rPr>
        <w:t>2</w:t>
      </w:r>
      <w:r w:rsidR="00EE0FDD" w:rsidRPr="0042608C">
        <w:rPr>
          <w:rFonts w:asciiTheme="majorBidi" w:hAnsiTheme="majorBidi" w:cstheme="majorBidi"/>
          <w:sz w:val="28"/>
          <w:szCs w:val="28"/>
          <w:lang w:val="kk-KZ"/>
        </w:rPr>
        <w:t>–</w:t>
      </w:r>
      <w:r w:rsidR="00EE0FDD">
        <w:rPr>
          <w:rFonts w:ascii="Times New Roman" w:hAnsi="Times New Roman"/>
          <w:sz w:val="28"/>
          <w:szCs w:val="28"/>
          <w:lang w:val="kk-KZ"/>
        </w:rPr>
        <w:t xml:space="preserve">де </w:t>
      </w:r>
      <w:r w:rsidRPr="00DD30CC">
        <w:rPr>
          <w:rFonts w:ascii="Times New Roman" w:hAnsi="Times New Roman"/>
          <w:sz w:val="28"/>
          <w:szCs w:val="28"/>
          <w:lang w:val="kk-KZ"/>
        </w:rPr>
        <w:t xml:space="preserve">берілетін жаттығу студенттердің кәсіби терминдерді қаншалықты есте сақтағандығын тексеруге бағытталған. Ол бойынша студенттер берілген </w:t>
      </w:r>
      <w:proofErr w:type="spellStart"/>
      <w:r w:rsidRPr="00DD30CC">
        <w:rPr>
          <w:rFonts w:ascii="Times New Roman" w:hAnsi="Times New Roman"/>
          <w:sz w:val="28"/>
          <w:szCs w:val="28"/>
          <w:lang w:val="kk-KZ"/>
        </w:rPr>
        <w:t>пиньиндерді</w:t>
      </w:r>
      <w:proofErr w:type="spellEnd"/>
      <w:r w:rsidRPr="00DD30CC">
        <w:rPr>
          <w:rFonts w:ascii="Times New Roman" w:hAnsi="Times New Roman"/>
          <w:sz w:val="28"/>
          <w:szCs w:val="28"/>
          <w:lang w:val="kk-KZ"/>
        </w:rPr>
        <w:t xml:space="preserve"> іштерінен оқып, сол арқылы сөздің бейнесін елестетіп, оның иероглифін және аудармасын естеріне түсіріп жазу керек.</w:t>
      </w:r>
    </w:p>
    <w:p w14:paraId="1E258C81" w14:textId="77777777" w:rsidR="0042608C" w:rsidRPr="0058355B" w:rsidRDefault="0042608C" w:rsidP="00B80E4A">
      <w:pPr>
        <w:ind w:firstLine="708"/>
        <w:jc w:val="both"/>
        <w:rPr>
          <w:rFonts w:ascii="Times New Roman" w:hAnsi="Times New Roman"/>
          <w:sz w:val="28"/>
          <w:szCs w:val="28"/>
          <w:lang w:val="kk-KZ"/>
        </w:rPr>
      </w:pPr>
    </w:p>
    <w:p w14:paraId="67F31CE5" w14:textId="7D62579A" w:rsidR="004F3198" w:rsidRPr="00391071" w:rsidRDefault="00DF6349" w:rsidP="005D7C0E">
      <w:pPr>
        <w:pStyle w:val="a3"/>
        <w:numPr>
          <w:ilvl w:val="0"/>
          <w:numId w:val="24"/>
        </w:numPr>
        <w:spacing w:after="0" w:line="240" w:lineRule="auto"/>
        <w:jc w:val="both"/>
        <w:rPr>
          <w:rFonts w:ascii="Times New Roman" w:hAnsi="Times New Roman"/>
          <w:sz w:val="28"/>
          <w:szCs w:val="28"/>
          <w:lang w:val="kk-KZ"/>
        </w:rPr>
      </w:pPr>
      <w:r>
        <w:rPr>
          <w:rFonts w:ascii="Times New Roman" w:hAnsi="Times New Roman"/>
          <w:sz w:val="28"/>
          <w:szCs w:val="28"/>
          <w:lang w:val="kk-KZ"/>
        </w:rPr>
        <w:lastRenderedPageBreak/>
        <w:t xml:space="preserve">Жаңа сөздердің </w:t>
      </w:r>
      <w:proofErr w:type="spellStart"/>
      <w:r>
        <w:rPr>
          <w:rFonts w:ascii="Times New Roman" w:hAnsi="Times New Roman"/>
          <w:sz w:val="28"/>
          <w:szCs w:val="28"/>
          <w:lang w:val="kk-KZ"/>
        </w:rPr>
        <w:t>п</w:t>
      </w:r>
      <w:r w:rsidRPr="00E55085">
        <w:rPr>
          <w:rFonts w:ascii="Times New Roman" w:hAnsi="Times New Roman"/>
          <w:sz w:val="28"/>
          <w:szCs w:val="28"/>
          <w:lang w:val="kk-KZ"/>
        </w:rPr>
        <w:t>иньиндер</w:t>
      </w:r>
      <w:r>
        <w:rPr>
          <w:rFonts w:ascii="Times New Roman" w:hAnsi="Times New Roman"/>
          <w:sz w:val="28"/>
          <w:szCs w:val="28"/>
          <w:lang w:val="kk-KZ"/>
        </w:rPr>
        <w:t>ін</w:t>
      </w:r>
      <w:proofErr w:type="spellEnd"/>
      <w:r w:rsidRPr="00E55085">
        <w:rPr>
          <w:rFonts w:ascii="Times New Roman" w:hAnsi="Times New Roman"/>
          <w:sz w:val="28"/>
          <w:szCs w:val="28"/>
          <w:lang w:val="kk-KZ"/>
        </w:rPr>
        <w:t xml:space="preserve"> иероглифпен жазып шығыңыз. </w:t>
      </w:r>
    </w:p>
    <w:p w14:paraId="74A87E71" w14:textId="77777777" w:rsidR="004F3198" w:rsidRDefault="004F3198" w:rsidP="00B80E4A">
      <w:pPr>
        <w:pStyle w:val="a3"/>
        <w:spacing w:after="0" w:line="240" w:lineRule="auto"/>
        <w:ind w:left="0"/>
        <w:jc w:val="both"/>
        <w:rPr>
          <w:rFonts w:ascii="Times New Roman" w:hAnsi="Times New Roman"/>
          <w:sz w:val="28"/>
          <w:szCs w:val="28"/>
          <w:lang w:val="kk-KZ"/>
        </w:rPr>
      </w:pPr>
    </w:p>
    <w:p w14:paraId="7F079B8D" w14:textId="3946F22F" w:rsidR="0042608C" w:rsidRPr="0042608C" w:rsidRDefault="0042608C" w:rsidP="00B80E4A">
      <w:pPr>
        <w:pStyle w:val="a3"/>
        <w:spacing w:after="0" w:line="240" w:lineRule="auto"/>
        <w:ind w:left="0"/>
        <w:jc w:val="both"/>
        <w:rPr>
          <w:rFonts w:ascii="Times New Roman" w:hAnsi="Times New Roman"/>
          <w:sz w:val="28"/>
          <w:szCs w:val="28"/>
          <w:lang w:val="kk-KZ"/>
        </w:rPr>
      </w:pPr>
      <w:r w:rsidRPr="0042608C">
        <w:rPr>
          <w:rFonts w:ascii="Times New Roman" w:hAnsi="Times New Roman"/>
          <w:sz w:val="28"/>
          <w:szCs w:val="28"/>
          <w:lang w:val="kk-KZ"/>
        </w:rPr>
        <w:t>Кесте 2</w:t>
      </w:r>
      <w:r w:rsidR="00EE0FDD" w:rsidRPr="00EE0FDD">
        <w:rPr>
          <w:rFonts w:ascii="Times New Roman" w:hAnsi="Times New Roman"/>
          <w:sz w:val="28"/>
          <w:szCs w:val="28"/>
          <w:lang w:val="kk-KZ"/>
        </w:rPr>
        <w:t>2</w:t>
      </w:r>
      <w:r>
        <w:rPr>
          <w:rFonts w:ascii="Times New Roman" w:hAnsi="Times New Roman"/>
          <w:sz w:val="28"/>
          <w:szCs w:val="28"/>
          <w:lang w:val="kk-KZ"/>
        </w:rPr>
        <w:t xml:space="preserve"> </w:t>
      </w:r>
      <w:r w:rsidRPr="0042608C">
        <w:rPr>
          <w:rFonts w:asciiTheme="majorBidi" w:hAnsiTheme="majorBidi" w:cstheme="majorBidi"/>
          <w:sz w:val="28"/>
          <w:szCs w:val="28"/>
          <w:lang w:val="kk-KZ"/>
        </w:rPr>
        <w:t>–</w:t>
      </w:r>
      <w:r w:rsidRPr="0042608C">
        <w:rPr>
          <w:rFonts w:ascii="Times New Roman" w:hAnsi="Times New Roman"/>
          <w:sz w:val="28"/>
          <w:szCs w:val="28"/>
          <w:lang w:val="kk-KZ"/>
        </w:rPr>
        <w:t xml:space="preserve"> Иероглифтердің жазылуы мен аудармасын есте сақтауға арналаған жаттығу</w:t>
      </w:r>
    </w:p>
    <w:p w14:paraId="61E75CA4" w14:textId="77777777" w:rsidR="00DF6349" w:rsidRDefault="00DF6349" w:rsidP="00B80E4A">
      <w:pPr>
        <w:pStyle w:val="a3"/>
        <w:spacing w:after="0" w:line="240" w:lineRule="auto"/>
        <w:ind w:left="0"/>
        <w:jc w:val="both"/>
        <w:rPr>
          <w:rFonts w:ascii="Times New Roman" w:hAnsi="Times New Roman"/>
          <w:sz w:val="28"/>
          <w:szCs w:val="28"/>
          <w:lang w:val="kk-KZ"/>
        </w:rPr>
      </w:pP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74"/>
        <w:gridCol w:w="2956"/>
        <w:gridCol w:w="2726"/>
      </w:tblGrid>
      <w:tr w:rsidR="00DF6349" w:rsidRPr="00071499" w14:paraId="56112979" w14:textId="77777777" w:rsidTr="00425A56">
        <w:tc>
          <w:tcPr>
            <w:tcW w:w="2974" w:type="dxa"/>
            <w:tcBorders>
              <w:top w:val="single" w:sz="4" w:space="0" w:color="000000"/>
              <w:left w:val="single" w:sz="4" w:space="0" w:color="000000"/>
              <w:bottom w:val="single" w:sz="4" w:space="0" w:color="000000"/>
              <w:right w:val="single" w:sz="4" w:space="0" w:color="000000"/>
            </w:tcBorders>
            <w:hideMark/>
          </w:tcPr>
          <w:p w14:paraId="03D9F97E" w14:textId="77777777" w:rsidR="00DF6349" w:rsidRPr="00071499" w:rsidRDefault="00DF6349" w:rsidP="00B80E4A">
            <w:pPr>
              <w:jc w:val="both"/>
              <w:rPr>
                <w:rFonts w:asciiTheme="majorBidi" w:hAnsiTheme="majorBidi" w:cstheme="majorBidi"/>
                <w:lang w:val="kk-KZ"/>
              </w:rPr>
            </w:pPr>
            <w:proofErr w:type="spellStart"/>
            <w:r w:rsidRPr="00071499">
              <w:rPr>
                <w:rFonts w:asciiTheme="majorBidi" w:hAnsiTheme="majorBidi" w:cstheme="majorBidi"/>
                <w:lang w:val="kk-KZ"/>
              </w:rPr>
              <w:t>Пиньин</w:t>
            </w:r>
            <w:proofErr w:type="spellEnd"/>
          </w:p>
        </w:tc>
        <w:tc>
          <w:tcPr>
            <w:tcW w:w="2956" w:type="dxa"/>
            <w:tcBorders>
              <w:top w:val="single" w:sz="4" w:space="0" w:color="000000"/>
              <w:left w:val="single" w:sz="4" w:space="0" w:color="000000"/>
              <w:bottom w:val="single" w:sz="4" w:space="0" w:color="000000"/>
              <w:right w:val="single" w:sz="4" w:space="0" w:color="000000"/>
            </w:tcBorders>
            <w:hideMark/>
          </w:tcPr>
          <w:p w14:paraId="5C44F831" w14:textId="77777777" w:rsidR="00DF6349" w:rsidRPr="00071499" w:rsidRDefault="00DF6349" w:rsidP="00B80E4A">
            <w:pPr>
              <w:jc w:val="both"/>
              <w:rPr>
                <w:rFonts w:asciiTheme="majorBidi" w:hAnsiTheme="majorBidi" w:cstheme="majorBidi"/>
                <w:lang w:val="kk-KZ"/>
              </w:rPr>
            </w:pPr>
            <w:r w:rsidRPr="00071499">
              <w:rPr>
                <w:rFonts w:asciiTheme="majorBidi" w:hAnsiTheme="majorBidi" w:cstheme="majorBidi"/>
                <w:lang w:val="kk-KZ"/>
              </w:rPr>
              <w:t>Иероглиф</w:t>
            </w:r>
          </w:p>
        </w:tc>
        <w:tc>
          <w:tcPr>
            <w:tcW w:w="2726" w:type="dxa"/>
            <w:tcBorders>
              <w:top w:val="single" w:sz="4" w:space="0" w:color="000000"/>
              <w:left w:val="single" w:sz="4" w:space="0" w:color="000000"/>
              <w:bottom w:val="single" w:sz="4" w:space="0" w:color="000000"/>
              <w:right w:val="single" w:sz="4" w:space="0" w:color="000000"/>
            </w:tcBorders>
            <w:hideMark/>
          </w:tcPr>
          <w:p w14:paraId="5CF24A17" w14:textId="77777777" w:rsidR="00DF6349" w:rsidRPr="00071499" w:rsidRDefault="00DF6349" w:rsidP="00B80E4A">
            <w:pPr>
              <w:jc w:val="both"/>
              <w:rPr>
                <w:rFonts w:asciiTheme="majorBidi" w:hAnsiTheme="majorBidi" w:cstheme="majorBidi"/>
                <w:lang w:val="kk-KZ"/>
              </w:rPr>
            </w:pPr>
            <w:r w:rsidRPr="00071499">
              <w:rPr>
                <w:rFonts w:asciiTheme="majorBidi" w:hAnsiTheme="majorBidi" w:cstheme="majorBidi"/>
                <w:lang w:val="kk-KZ"/>
              </w:rPr>
              <w:t xml:space="preserve">Аударма </w:t>
            </w:r>
          </w:p>
        </w:tc>
      </w:tr>
      <w:tr w:rsidR="00DF6349" w:rsidRPr="00071499" w14:paraId="3B9C2346" w14:textId="77777777" w:rsidTr="00425A56">
        <w:tc>
          <w:tcPr>
            <w:tcW w:w="2974" w:type="dxa"/>
            <w:tcBorders>
              <w:top w:val="single" w:sz="4" w:space="0" w:color="000000"/>
              <w:left w:val="single" w:sz="4" w:space="0" w:color="000000"/>
              <w:bottom w:val="single" w:sz="4" w:space="0" w:color="000000"/>
              <w:right w:val="single" w:sz="4" w:space="0" w:color="000000"/>
            </w:tcBorders>
            <w:hideMark/>
          </w:tcPr>
          <w:p w14:paraId="6B70EDFB" w14:textId="77777777" w:rsidR="00DF6349" w:rsidRPr="00071499" w:rsidRDefault="00DF6349" w:rsidP="00B80E4A">
            <w:pPr>
              <w:jc w:val="both"/>
              <w:rPr>
                <w:rFonts w:asciiTheme="majorBidi" w:hAnsiTheme="majorBidi" w:cstheme="majorBidi"/>
                <w:lang w:val="kk-KZ"/>
              </w:rPr>
            </w:pPr>
            <w:proofErr w:type="spellStart"/>
            <w:r w:rsidRPr="00071499">
              <w:rPr>
                <w:rFonts w:asciiTheme="majorBidi" w:hAnsiTheme="majorBidi" w:cstheme="majorBidi"/>
                <w:lang w:val="kk-KZ"/>
              </w:rPr>
              <w:t>Ānquán</w:t>
            </w:r>
            <w:proofErr w:type="spellEnd"/>
            <w:r w:rsidRPr="00071499">
              <w:rPr>
                <w:rFonts w:asciiTheme="majorBidi" w:hAnsiTheme="majorBidi" w:cstheme="majorBidi"/>
                <w:lang w:val="kk-KZ"/>
              </w:rPr>
              <w:t xml:space="preserve"> </w:t>
            </w:r>
            <w:proofErr w:type="spellStart"/>
            <w:r w:rsidRPr="00071499">
              <w:rPr>
                <w:rFonts w:asciiTheme="majorBidi" w:hAnsiTheme="majorBidi" w:cstheme="majorBidi"/>
                <w:lang w:val="kk-KZ"/>
              </w:rPr>
              <w:t>mào</w:t>
            </w:r>
            <w:proofErr w:type="spellEnd"/>
            <w:r w:rsidRPr="00071499">
              <w:rPr>
                <w:rFonts w:asciiTheme="majorBidi" w:hAnsiTheme="majorBidi" w:cstheme="majorBidi"/>
                <w:lang w:val="kk-KZ"/>
              </w:rPr>
              <w:t xml:space="preserve"> </w:t>
            </w:r>
          </w:p>
        </w:tc>
        <w:tc>
          <w:tcPr>
            <w:tcW w:w="2956" w:type="dxa"/>
            <w:tcBorders>
              <w:top w:val="single" w:sz="4" w:space="0" w:color="000000"/>
              <w:left w:val="single" w:sz="4" w:space="0" w:color="000000"/>
              <w:bottom w:val="single" w:sz="4" w:space="0" w:color="000000"/>
              <w:right w:val="single" w:sz="4" w:space="0" w:color="000000"/>
            </w:tcBorders>
          </w:tcPr>
          <w:p w14:paraId="6666AD05" w14:textId="77777777" w:rsidR="00DF6349" w:rsidRPr="00071499" w:rsidRDefault="00DF6349" w:rsidP="00B80E4A">
            <w:pPr>
              <w:jc w:val="both"/>
              <w:rPr>
                <w:rFonts w:asciiTheme="majorBidi" w:hAnsiTheme="majorBidi" w:cstheme="majorBidi"/>
                <w:lang w:val="kk-KZ"/>
              </w:rPr>
            </w:pPr>
          </w:p>
        </w:tc>
        <w:tc>
          <w:tcPr>
            <w:tcW w:w="2726" w:type="dxa"/>
            <w:tcBorders>
              <w:top w:val="single" w:sz="4" w:space="0" w:color="000000"/>
              <w:left w:val="single" w:sz="4" w:space="0" w:color="000000"/>
              <w:bottom w:val="single" w:sz="4" w:space="0" w:color="000000"/>
              <w:right w:val="single" w:sz="4" w:space="0" w:color="000000"/>
            </w:tcBorders>
          </w:tcPr>
          <w:p w14:paraId="0C0875CE" w14:textId="77777777" w:rsidR="00DF6349" w:rsidRPr="00071499" w:rsidRDefault="00DF6349" w:rsidP="00B80E4A">
            <w:pPr>
              <w:jc w:val="both"/>
              <w:rPr>
                <w:rFonts w:asciiTheme="majorBidi" w:hAnsiTheme="majorBidi" w:cstheme="majorBidi"/>
                <w:lang w:val="kk-KZ"/>
              </w:rPr>
            </w:pPr>
          </w:p>
        </w:tc>
      </w:tr>
      <w:tr w:rsidR="00DF6349" w:rsidRPr="00071499" w14:paraId="2C58749C" w14:textId="77777777" w:rsidTr="00425A56">
        <w:tc>
          <w:tcPr>
            <w:tcW w:w="2974" w:type="dxa"/>
            <w:tcBorders>
              <w:top w:val="single" w:sz="4" w:space="0" w:color="000000"/>
              <w:left w:val="single" w:sz="4" w:space="0" w:color="000000"/>
              <w:bottom w:val="single" w:sz="4" w:space="0" w:color="000000"/>
              <w:right w:val="single" w:sz="4" w:space="0" w:color="000000"/>
            </w:tcBorders>
            <w:hideMark/>
          </w:tcPr>
          <w:p w14:paraId="7001FA2F" w14:textId="77777777" w:rsidR="00DF6349" w:rsidRPr="00071499" w:rsidRDefault="00DF6349" w:rsidP="00B80E4A">
            <w:pPr>
              <w:jc w:val="both"/>
              <w:rPr>
                <w:rFonts w:asciiTheme="majorBidi" w:hAnsiTheme="majorBidi" w:cstheme="majorBidi"/>
                <w:lang w:val="kk-KZ"/>
              </w:rPr>
            </w:pPr>
            <w:proofErr w:type="spellStart"/>
            <w:r w:rsidRPr="00071499">
              <w:rPr>
                <w:rFonts w:asciiTheme="majorBidi" w:hAnsiTheme="majorBidi" w:cstheme="majorBidi"/>
                <w:lang w:val="kk-KZ"/>
              </w:rPr>
              <w:t>Jǐnjí</w:t>
            </w:r>
            <w:proofErr w:type="spellEnd"/>
            <w:r w:rsidRPr="00071499">
              <w:rPr>
                <w:rFonts w:asciiTheme="majorBidi" w:hAnsiTheme="majorBidi" w:cstheme="majorBidi"/>
                <w:lang w:val="kk-KZ"/>
              </w:rPr>
              <w:t xml:space="preserve"> </w:t>
            </w:r>
            <w:proofErr w:type="spellStart"/>
            <w:r w:rsidRPr="00071499">
              <w:rPr>
                <w:rFonts w:asciiTheme="majorBidi" w:hAnsiTheme="majorBidi" w:cstheme="majorBidi"/>
                <w:lang w:val="kk-KZ"/>
              </w:rPr>
              <w:t>shūsǎn</w:t>
            </w:r>
            <w:proofErr w:type="spellEnd"/>
          </w:p>
        </w:tc>
        <w:tc>
          <w:tcPr>
            <w:tcW w:w="2956" w:type="dxa"/>
            <w:tcBorders>
              <w:top w:val="single" w:sz="4" w:space="0" w:color="000000"/>
              <w:left w:val="single" w:sz="4" w:space="0" w:color="000000"/>
              <w:bottom w:val="single" w:sz="4" w:space="0" w:color="000000"/>
              <w:right w:val="single" w:sz="4" w:space="0" w:color="000000"/>
            </w:tcBorders>
          </w:tcPr>
          <w:p w14:paraId="16E7E167" w14:textId="77777777" w:rsidR="00DF6349" w:rsidRPr="00071499" w:rsidRDefault="00DF6349" w:rsidP="00B80E4A">
            <w:pPr>
              <w:jc w:val="both"/>
              <w:rPr>
                <w:rFonts w:asciiTheme="majorBidi" w:hAnsiTheme="majorBidi" w:cstheme="majorBidi"/>
                <w:lang w:val="kk-KZ"/>
              </w:rPr>
            </w:pPr>
          </w:p>
        </w:tc>
        <w:tc>
          <w:tcPr>
            <w:tcW w:w="2726" w:type="dxa"/>
            <w:tcBorders>
              <w:top w:val="single" w:sz="4" w:space="0" w:color="000000"/>
              <w:left w:val="single" w:sz="4" w:space="0" w:color="000000"/>
              <w:bottom w:val="single" w:sz="4" w:space="0" w:color="000000"/>
              <w:right w:val="single" w:sz="4" w:space="0" w:color="000000"/>
            </w:tcBorders>
          </w:tcPr>
          <w:p w14:paraId="58BED75A" w14:textId="77777777" w:rsidR="00DF6349" w:rsidRPr="00071499" w:rsidRDefault="00DF6349" w:rsidP="00B80E4A">
            <w:pPr>
              <w:jc w:val="both"/>
              <w:rPr>
                <w:rFonts w:asciiTheme="majorBidi" w:hAnsiTheme="majorBidi" w:cstheme="majorBidi"/>
                <w:lang w:val="kk-KZ"/>
              </w:rPr>
            </w:pPr>
          </w:p>
        </w:tc>
      </w:tr>
      <w:tr w:rsidR="00DF6349" w:rsidRPr="00071499" w14:paraId="47999CC0" w14:textId="77777777" w:rsidTr="00425A56">
        <w:tc>
          <w:tcPr>
            <w:tcW w:w="2974" w:type="dxa"/>
            <w:tcBorders>
              <w:top w:val="single" w:sz="4" w:space="0" w:color="000000"/>
              <w:left w:val="single" w:sz="4" w:space="0" w:color="000000"/>
              <w:bottom w:val="single" w:sz="4" w:space="0" w:color="000000"/>
              <w:right w:val="single" w:sz="4" w:space="0" w:color="000000"/>
            </w:tcBorders>
            <w:hideMark/>
          </w:tcPr>
          <w:p w14:paraId="587E4123" w14:textId="77777777" w:rsidR="00DF6349" w:rsidRPr="00071499" w:rsidRDefault="00DF6349" w:rsidP="00B80E4A">
            <w:pPr>
              <w:jc w:val="both"/>
              <w:rPr>
                <w:rFonts w:asciiTheme="majorBidi" w:hAnsiTheme="majorBidi" w:cstheme="majorBidi"/>
                <w:lang w:val="kk-KZ"/>
              </w:rPr>
            </w:pPr>
            <w:proofErr w:type="spellStart"/>
            <w:r w:rsidRPr="00071499">
              <w:rPr>
                <w:rFonts w:asciiTheme="majorBidi" w:hAnsiTheme="majorBidi" w:cstheme="majorBidi"/>
                <w:lang w:val="kk-KZ"/>
              </w:rPr>
              <w:t>Xiāofáng</w:t>
            </w:r>
            <w:proofErr w:type="spellEnd"/>
            <w:r w:rsidRPr="00071499">
              <w:rPr>
                <w:rFonts w:asciiTheme="majorBidi" w:hAnsiTheme="majorBidi" w:cstheme="majorBidi"/>
                <w:lang w:val="kk-KZ"/>
              </w:rPr>
              <w:t xml:space="preserve"> </w:t>
            </w:r>
            <w:proofErr w:type="spellStart"/>
            <w:r w:rsidRPr="00071499">
              <w:rPr>
                <w:rFonts w:asciiTheme="majorBidi" w:hAnsiTheme="majorBidi" w:cstheme="majorBidi"/>
                <w:lang w:val="kk-KZ"/>
              </w:rPr>
              <w:t>qìcái</w:t>
            </w:r>
            <w:proofErr w:type="spellEnd"/>
          </w:p>
        </w:tc>
        <w:tc>
          <w:tcPr>
            <w:tcW w:w="2956" w:type="dxa"/>
            <w:tcBorders>
              <w:top w:val="single" w:sz="4" w:space="0" w:color="000000"/>
              <w:left w:val="single" w:sz="4" w:space="0" w:color="000000"/>
              <w:bottom w:val="single" w:sz="4" w:space="0" w:color="000000"/>
              <w:right w:val="single" w:sz="4" w:space="0" w:color="000000"/>
            </w:tcBorders>
          </w:tcPr>
          <w:p w14:paraId="7E95CBF4" w14:textId="77777777" w:rsidR="00DF6349" w:rsidRPr="00071499" w:rsidRDefault="00DF6349" w:rsidP="00B80E4A">
            <w:pPr>
              <w:jc w:val="both"/>
              <w:rPr>
                <w:rFonts w:asciiTheme="majorBidi" w:hAnsiTheme="majorBidi" w:cstheme="majorBidi"/>
                <w:lang w:val="kk-KZ"/>
              </w:rPr>
            </w:pPr>
          </w:p>
        </w:tc>
        <w:tc>
          <w:tcPr>
            <w:tcW w:w="2726" w:type="dxa"/>
            <w:tcBorders>
              <w:top w:val="single" w:sz="4" w:space="0" w:color="000000"/>
              <w:left w:val="single" w:sz="4" w:space="0" w:color="000000"/>
              <w:bottom w:val="single" w:sz="4" w:space="0" w:color="000000"/>
              <w:right w:val="single" w:sz="4" w:space="0" w:color="000000"/>
            </w:tcBorders>
          </w:tcPr>
          <w:p w14:paraId="53BE5397" w14:textId="77777777" w:rsidR="00DF6349" w:rsidRPr="00071499" w:rsidRDefault="00DF6349" w:rsidP="00B80E4A">
            <w:pPr>
              <w:jc w:val="both"/>
              <w:rPr>
                <w:rFonts w:asciiTheme="majorBidi" w:hAnsiTheme="majorBidi" w:cstheme="majorBidi"/>
                <w:lang w:val="kk-KZ"/>
              </w:rPr>
            </w:pPr>
          </w:p>
        </w:tc>
      </w:tr>
      <w:tr w:rsidR="00DF6349" w:rsidRPr="00071499" w14:paraId="6E9B4888" w14:textId="77777777" w:rsidTr="00425A56">
        <w:tc>
          <w:tcPr>
            <w:tcW w:w="2974" w:type="dxa"/>
            <w:tcBorders>
              <w:top w:val="single" w:sz="4" w:space="0" w:color="000000"/>
              <w:left w:val="single" w:sz="4" w:space="0" w:color="000000"/>
              <w:bottom w:val="single" w:sz="4" w:space="0" w:color="000000"/>
              <w:right w:val="single" w:sz="4" w:space="0" w:color="000000"/>
            </w:tcBorders>
            <w:hideMark/>
          </w:tcPr>
          <w:p w14:paraId="6B1F43DE" w14:textId="77777777" w:rsidR="00DF6349" w:rsidRPr="00071499" w:rsidRDefault="00DF6349" w:rsidP="00B80E4A">
            <w:pPr>
              <w:jc w:val="both"/>
              <w:rPr>
                <w:rFonts w:asciiTheme="majorBidi" w:hAnsiTheme="majorBidi" w:cstheme="majorBidi"/>
                <w:lang w:val="kk-KZ"/>
              </w:rPr>
            </w:pPr>
            <w:proofErr w:type="spellStart"/>
            <w:r w:rsidRPr="00071499">
              <w:rPr>
                <w:rFonts w:asciiTheme="majorBidi" w:hAnsiTheme="majorBidi" w:cstheme="majorBidi"/>
                <w:lang w:val="kk-KZ"/>
              </w:rPr>
              <w:t>Qìtǐ</w:t>
            </w:r>
            <w:proofErr w:type="spellEnd"/>
            <w:r w:rsidRPr="00071499">
              <w:rPr>
                <w:rFonts w:asciiTheme="majorBidi" w:hAnsiTheme="majorBidi" w:cstheme="majorBidi"/>
                <w:lang w:val="kk-KZ"/>
              </w:rPr>
              <w:t xml:space="preserve"> </w:t>
            </w:r>
            <w:proofErr w:type="spellStart"/>
            <w:r w:rsidRPr="00071499">
              <w:rPr>
                <w:rFonts w:asciiTheme="majorBidi" w:hAnsiTheme="majorBidi" w:cstheme="majorBidi"/>
                <w:lang w:val="kk-KZ"/>
              </w:rPr>
              <w:t>jiǎncè</w:t>
            </w:r>
            <w:proofErr w:type="spellEnd"/>
          </w:p>
        </w:tc>
        <w:tc>
          <w:tcPr>
            <w:tcW w:w="2956" w:type="dxa"/>
            <w:tcBorders>
              <w:top w:val="single" w:sz="4" w:space="0" w:color="000000"/>
              <w:left w:val="single" w:sz="4" w:space="0" w:color="000000"/>
              <w:bottom w:val="single" w:sz="4" w:space="0" w:color="000000"/>
              <w:right w:val="single" w:sz="4" w:space="0" w:color="000000"/>
            </w:tcBorders>
          </w:tcPr>
          <w:p w14:paraId="297B9ED9" w14:textId="77777777" w:rsidR="00DF6349" w:rsidRPr="00071499" w:rsidRDefault="00DF6349" w:rsidP="00B80E4A">
            <w:pPr>
              <w:jc w:val="both"/>
              <w:rPr>
                <w:rFonts w:asciiTheme="majorBidi" w:hAnsiTheme="majorBidi" w:cstheme="majorBidi"/>
                <w:lang w:val="kk-KZ"/>
              </w:rPr>
            </w:pPr>
          </w:p>
        </w:tc>
        <w:tc>
          <w:tcPr>
            <w:tcW w:w="2726" w:type="dxa"/>
            <w:tcBorders>
              <w:top w:val="single" w:sz="4" w:space="0" w:color="000000"/>
              <w:left w:val="single" w:sz="4" w:space="0" w:color="000000"/>
              <w:bottom w:val="single" w:sz="4" w:space="0" w:color="000000"/>
              <w:right w:val="single" w:sz="4" w:space="0" w:color="000000"/>
            </w:tcBorders>
          </w:tcPr>
          <w:p w14:paraId="0689C6C6" w14:textId="77777777" w:rsidR="00DF6349" w:rsidRPr="00071499" w:rsidRDefault="00DF6349" w:rsidP="00B80E4A">
            <w:pPr>
              <w:jc w:val="both"/>
              <w:rPr>
                <w:rFonts w:asciiTheme="majorBidi" w:hAnsiTheme="majorBidi" w:cstheme="majorBidi"/>
                <w:lang w:val="kk-KZ"/>
              </w:rPr>
            </w:pPr>
          </w:p>
        </w:tc>
      </w:tr>
      <w:tr w:rsidR="00DF6349" w:rsidRPr="00071499" w14:paraId="49B31382" w14:textId="77777777" w:rsidTr="00425A56">
        <w:tc>
          <w:tcPr>
            <w:tcW w:w="2974" w:type="dxa"/>
            <w:tcBorders>
              <w:top w:val="single" w:sz="4" w:space="0" w:color="000000"/>
              <w:left w:val="single" w:sz="4" w:space="0" w:color="000000"/>
              <w:bottom w:val="single" w:sz="4" w:space="0" w:color="000000"/>
              <w:right w:val="single" w:sz="4" w:space="0" w:color="000000"/>
            </w:tcBorders>
            <w:hideMark/>
          </w:tcPr>
          <w:p w14:paraId="563A88DC" w14:textId="77777777" w:rsidR="00DF6349" w:rsidRPr="00071499" w:rsidRDefault="00DF6349" w:rsidP="00B80E4A">
            <w:pPr>
              <w:jc w:val="both"/>
              <w:rPr>
                <w:rFonts w:asciiTheme="majorBidi" w:hAnsiTheme="majorBidi" w:cstheme="majorBidi"/>
                <w:lang w:val="kk-KZ"/>
              </w:rPr>
            </w:pPr>
            <w:proofErr w:type="spellStart"/>
            <w:r w:rsidRPr="00071499">
              <w:rPr>
                <w:rFonts w:asciiTheme="majorBidi" w:hAnsiTheme="majorBidi" w:cstheme="majorBidi"/>
                <w:lang w:val="kk-KZ"/>
              </w:rPr>
              <w:t>Ānquán</w:t>
            </w:r>
            <w:proofErr w:type="spellEnd"/>
            <w:r w:rsidRPr="00071499">
              <w:rPr>
                <w:rFonts w:asciiTheme="majorBidi" w:hAnsiTheme="majorBidi" w:cstheme="majorBidi"/>
                <w:lang w:val="kk-KZ"/>
              </w:rPr>
              <w:t xml:space="preserve"> </w:t>
            </w:r>
            <w:proofErr w:type="spellStart"/>
            <w:r w:rsidRPr="00071499">
              <w:rPr>
                <w:rFonts w:asciiTheme="majorBidi" w:hAnsiTheme="majorBidi" w:cstheme="majorBidi"/>
                <w:lang w:val="kk-KZ"/>
              </w:rPr>
              <w:t>jiāncè</w:t>
            </w:r>
            <w:proofErr w:type="spellEnd"/>
          </w:p>
        </w:tc>
        <w:tc>
          <w:tcPr>
            <w:tcW w:w="2956" w:type="dxa"/>
            <w:tcBorders>
              <w:top w:val="single" w:sz="4" w:space="0" w:color="000000"/>
              <w:left w:val="single" w:sz="4" w:space="0" w:color="000000"/>
              <w:bottom w:val="single" w:sz="4" w:space="0" w:color="000000"/>
              <w:right w:val="single" w:sz="4" w:space="0" w:color="000000"/>
            </w:tcBorders>
          </w:tcPr>
          <w:p w14:paraId="1EA138B7" w14:textId="77777777" w:rsidR="00DF6349" w:rsidRPr="00071499" w:rsidRDefault="00DF6349" w:rsidP="00B80E4A">
            <w:pPr>
              <w:jc w:val="both"/>
              <w:rPr>
                <w:rFonts w:asciiTheme="majorBidi" w:hAnsiTheme="majorBidi" w:cstheme="majorBidi"/>
                <w:lang w:val="kk-KZ"/>
              </w:rPr>
            </w:pPr>
          </w:p>
        </w:tc>
        <w:tc>
          <w:tcPr>
            <w:tcW w:w="2726" w:type="dxa"/>
            <w:tcBorders>
              <w:top w:val="single" w:sz="4" w:space="0" w:color="000000"/>
              <w:left w:val="single" w:sz="4" w:space="0" w:color="000000"/>
              <w:bottom w:val="single" w:sz="4" w:space="0" w:color="000000"/>
              <w:right w:val="single" w:sz="4" w:space="0" w:color="000000"/>
            </w:tcBorders>
          </w:tcPr>
          <w:p w14:paraId="2A098153" w14:textId="77777777" w:rsidR="00DF6349" w:rsidRPr="00071499" w:rsidRDefault="00DF6349" w:rsidP="00B80E4A">
            <w:pPr>
              <w:jc w:val="both"/>
              <w:rPr>
                <w:rFonts w:asciiTheme="majorBidi" w:hAnsiTheme="majorBidi" w:cstheme="majorBidi"/>
                <w:lang w:val="kk-KZ"/>
              </w:rPr>
            </w:pPr>
          </w:p>
        </w:tc>
      </w:tr>
      <w:tr w:rsidR="00DF6349" w:rsidRPr="00071499" w14:paraId="53AF79FF" w14:textId="77777777" w:rsidTr="00425A56">
        <w:tc>
          <w:tcPr>
            <w:tcW w:w="2974" w:type="dxa"/>
            <w:tcBorders>
              <w:top w:val="single" w:sz="4" w:space="0" w:color="000000"/>
              <w:left w:val="single" w:sz="4" w:space="0" w:color="000000"/>
              <w:bottom w:val="single" w:sz="4" w:space="0" w:color="000000"/>
              <w:right w:val="single" w:sz="4" w:space="0" w:color="000000"/>
            </w:tcBorders>
            <w:hideMark/>
          </w:tcPr>
          <w:p w14:paraId="76005191" w14:textId="77777777" w:rsidR="00DF6349" w:rsidRPr="00071499" w:rsidRDefault="00DF6349" w:rsidP="00B80E4A">
            <w:pPr>
              <w:jc w:val="both"/>
              <w:rPr>
                <w:rFonts w:asciiTheme="majorBidi" w:hAnsiTheme="majorBidi" w:cstheme="majorBidi"/>
                <w:lang w:val="kk-KZ"/>
              </w:rPr>
            </w:pPr>
            <w:proofErr w:type="spellStart"/>
            <w:r w:rsidRPr="00071499">
              <w:rPr>
                <w:rFonts w:asciiTheme="majorBidi" w:hAnsiTheme="majorBidi" w:cstheme="majorBidi"/>
                <w:lang w:val="kk-KZ"/>
              </w:rPr>
              <w:t>Bàozhà</w:t>
            </w:r>
            <w:proofErr w:type="spellEnd"/>
            <w:r w:rsidRPr="00071499">
              <w:rPr>
                <w:rFonts w:asciiTheme="majorBidi" w:hAnsiTheme="majorBidi" w:cstheme="majorBidi"/>
                <w:lang w:val="kk-KZ"/>
              </w:rPr>
              <w:t xml:space="preserve"> </w:t>
            </w:r>
            <w:proofErr w:type="spellStart"/>
            <w:r w:rsidRPr="00071499">
              <w:rPr>
                <w:rFonts w:asciiTheme="majorBidi" w:hAnsiTheme="majorBidi" w:cstheme="majorBidi"/>
                <w:lang w:val="kk-KZ"/>
              </w:rPr>
              <w:t>wēixiǎn</w:t>
            </w:r>
            <w:proofErr w:type="spellEnd"/>
          </w:p>
        </w:tc>
        <w:tc>
          <w:tcPr>
            <w:tcW w:w="2956" w:type="dxa"/>
            <w:tcBorders>
              <w:top w:val="single" w:sz="4" w:space="0" w:color="000000"/>
              <w:left w:val="single" w:sz="4" w:space="0" w:color="000000"/>
              <w:bottom w:val="single" w:sz="4" w:space="0" w:color="000000"/>
              <w:right w:val="single" w:sz="4" w:space="0" w:color="000000"/>
            </w:tcBorders>
          </w:tcPr>
          <w:p w14:paraId="054624BC" w14:textId="77777777" w:rsidR="00DF6349" w:rsidRPr="00071499" w:rsidRDefault="00DF6349" w:rsidP="00B80E4A">
            <w:pPr>
              <w:jc w:val="both"/>
              <w:rPr>
                <w:rFonts w:asciiTheme="majorBidi" w:hAnsiTheme="majorBidi" w:cstheme="majorBidi"/>
                <w:lang w:val="kk-KZ"/>
              </w:rPr>
            </w:pPr>
          </w:p>
        </w:tc>
        <w:tc>
          <w:tcPr>
            <w:tcW w:w="2726" w:type="dxa"/>
            <w:tcBorders>
              <w:top w:val="single" w:sz="4" w:space="0" w:color="000000"/>
              <w:left w:val="single" w:sz="4" w:space="0" w:color="000000"/>
              <w:bottom w:val="single" w:sz="4" w:space="0" w:color="000000"/>
              <w:right w:val="single" w:sz="4" w:space="0" w:color="000000"/>
            </w:tcBorders>
          </w:tcPr>
          <w:p w14:paraId="6EFBF9EA" w14:textId="77777777" w:rsidR="00DF6349" w:rsidRPr="00071499" w:rsidRDefault="00DF6349" w:rsidP="00B80E4A">
            <w:pPr>
              <w:jc w:val="both"/>
              <w:rPr>
                <w:rFonts w:asciiTheme="majorBidi" w:hAnsiTheme="majorBidi" w:cstheme="majorBidi"/>
                <w:lang w:val="kk-KZ"/>
              </w:rPr>
            </w:pPr>
          </w:p>
        </w:tc>
      </w:tr>
    </w:tbl>
    <w:p w14:paraId="0DE80C5F" w14:textId="77777777" w:rsidR="007D05A2" w:rsidRDefault="007D05A2" w:rsidP="00B80E4A">
      <w:pPr>
        <w:pStyle w:val="a3"/>
        <w:spacing w:after="0" w:line="240" w:lineRule="auto"/>
        <w:ind w:left="0"/>
        <w:jc w:val="both"/>
        <w:rPr>
          <w:rFonts w:ascii="Times New Roman" w:hAnsi="Times New Roman"/>
          <w:sz w:val="24"/>
          <w:szCs w:val="24"/>
          <w:lang w:val="kk-KZ"/>
        </w:rPr>
      </w:pPr>
    </w:p>
    <w:p w14:paraId="1A2F5F19" w14:textId="77777777" w:rsidR="00DF6349" w:rsidRDefault="00DF6349" w:rsidP="00B80E4A">
      <w:pPr>
        <w:ind w:firstLine="424"/>
        <w:jc w:val="both"/>
        <w:rPr>
          <w:rFonts w:asciiTheme="majorBidi" w:hAnsiTheme="majorBidi" w:cstheme="majorBidi"/>
          <w:sz w:val="28"/>
          <w:szCs w:val="28"/>
          <w:lang w:val="kk-KZ"/>
        </w:rPr>
      </w:pPr>
      <w:r w:rsidRPr="00E55085">
        <w:rPr>
          <w:rFonts w:asciiTheme="majorBidi" w:hAnsiTheme="majorBidi" w:cstheme="majorBidi"/>
          <w:i/>
          <w:iCs/>
          <w:sz w:val="28"/>
          <w:szCs w:val="28"/>
          <w:lang w:val="kk-KZ"/>
        </w:rPr>
        <w:t>Сегізінші тапсырма</w:t>
      </w:r>
      <w:r>
        <w:rPr>
          <w:rFonts w:asciiTheme="majorBidi" w:hAnsiTheme="majorBidi" w:cstheme="majorBidi"/>
          <w:sz w:val="28"/>
          <w:szCs w:val="28"/>
          <w:lang w:val="kk-KZ"/>
        </w:rPr>
        <w:t xml:space="preserve">. Кәсіби тілді мақсатты түрде қолдануды қалыптастыратын тақырып бойынша </w:t>
      </w:r>
      <w:proofErr w:type="spellStart"/>
      <w:r>
        <w:rPr>
          <w:rFonts w:asciiTheme="majorBidi" w:hAnsiTheme="majorBidi" w:cstheme="majorBidi"/>
          <w:sz w:val="28"/>
          <w:szCs w:val="28"/>
          <w:lang w:val="kk-KZ"/>
        </w:rPr>
        <w:t>продуктивті</w:t>
      </w:r>
      <w:proofErr w:type="spellEnd"/>
      <w:r>
        <w:rPr>
          <w:rFonts w:asciiTheme="majorBidi" w:hAnsiTheme="majorBidi" w:cstheme="majorBidi"/>
          <w:sz w:val="28"/>
          <w:szCs w:val="28"/>
          <w:lang w:val="kk-KZ"/>
        </w:rPr>
        <w:t xml:space="preserve"> түрдегі жаттығулар. </w:t>
      </w:r>
      <w:r>
        <w:rPr>
          <w:rFonts w:ascii="Times New Roman" w:hAnsi="Times New Roman"/>
          <w:sz w:val="28"/>
          <w:szCs w:val="28"/>
          <w:lang w:val="kk-KZ"/>
        </w:rPr>
        <w:t>Келесі</w:t>
      </w:r>
      <w:r w:rsidRPr="00DD30CC">
        <w:rPr>
          <w:rFonts w:ascii="Times New Roman" w:hAnsi="Times New Roman"/>
          <w:sz w:val="28"/>
          <w:szCs w:val="28"/>
          <w:lang w:val="kk-KZ"/>
        </w:rPr>
        <w:t xml:space="preserve"> жаттығу студенттердің берілген терминдерді қандай жағдаяттарда қолдануға болатынын сараптау арқылы сөйлеу қабілетін, яғни қарым</w:t>
      </w:r>
      <w:r w:rsidRPr="00A3441D">
        <w:rPr>
          <w:rFonts w:ascii="Times New Roman" w:hAnsi="Times New Roman"/>
          <w:sz w:val="28"/>
          <w:szCs w:val="28"/>
          <w:lang w:val="kk-KZ"/>
        </w:rPr>
        <w:t>-</w:t>
      </w:r>
      <w:r w:rsidRPr="00DD30CC">
        <w:rPr>
          <w:rFonts w:ascii="Times New Roman" w:hAnsi="Times New Roman"/>
          <w:sz w:val="28"/>
          <w:szCs w:val="28"/>
          <w:lang w:val="kk-KZ"/>
        </w:rPr>
        <w:t>қатынасқа түсу қабілетін арттыруға арналған.</w:t>
      </w:r>
    </w:p>
    <w:p w14:paraId="265FF99B" w14:textId="77777777" w:rsidR="00DF6349" w:rsidRPr="00017FD6" w:rsidRDefault="00DF6349" w:rsidP="005D7C0E">
      <w:pPr>
        <w:pStyle w:val="a3"/>
        <w:numPr>
          <w:ilvl w:val="0"/>
          <w:numId w:val="25"/>
        </w:num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Жаңа сабақ барысында өтілген </w:t>
      </w:r>
      <w:r w:rsidRPr="00E55085">
        <w:rPr>
          <w:rFonts w:ascii="Times New Roman" w:hAnsi="Times New Roman"/>
          <w:sz w:val="28"/>
          <w:szCs w:val="28"/>
          <w:lang w:val="kk-KZ"/>
        </w:rPr>
        <w:t>термин сөздерден сөйлем құрастырыңыз.</w:t>
      </w:r>
    </w:p>
    <w:p w14:paraId="4AF779A3" w14:textId="77777777" w:rsidR="00DF6349" w:rsidRDefault="00DF6349" w:rsidP="005D7C0E">
      <w:pPr>
        <w:pStyle w:val="a3"/>
        <w:numPr>
          <w:ilvl w:val="0"/>
          <w:numId w:val="27"/>
        </w:numPr>
        <w:spacing w:after="0" w:line="240" w:lineRule="auto"/>
        <w:rPr>
          <w:rFonts w:asciiTheme="majorBidi" w:hAnsiTheme="majorBidi" w:cstheme="majorBidi"/>
          <w:sz w:val="28"/>
          <w:szCs w:val="28"/>
          <w:lang w:val="kk-KZ"/>
        </w:rPr>
      </w:pPr>
      <w:r w:rsidRPr="00432BFE">
        <w:rPr>
          <w:rFonts w:asciiTheme="majorBidi" w:hAnsiTheme="majorBidi" w:cstheme="majorBidi" w:hint="eastAsia"/>
          <w:sz w:val="28"/>
          <w:szCs w:val="28"/>
          <w:lang w:val="kk-KZ"/>
        </w:rPr>
        <w:t>防火</w:t>
      </w:r>
      <w:r w:rsidRPr="00432BFE">
        <w:rPr>
          <w:rFonts w:asciiTheme="majorBidi" w:hAnsiTheme="majorBidi" w:cstheme="majorBidi" w:hint="eastAsia"/>
          <w:sz w:val="28"/>
          <w:szCs w:val="28"/>
          <w:lang w:val="kk-KZ"/>
        </w:rPr>
        <w:t xml:space="preserve"> </w:t>
      </w:r>
    </w:p>
    <w:p w14:paraId="13024340" w14:textId="77777777" w:rsidR="00DF6349" w:rsidRPr="00432BFE" w:rsidRDefault="00DF6349" w:rsidP="005D7C0E">
      <w:pPr>
        <w:pStyle w:val="a3"/>
        <w:numPr>
          <w:ilvl w:val="0"/>
          <w:numId w:val="27"/>
        </w:numPr>
        <w:spacing w:after="0" w:line="240" w:lineRule="auto"/>
        <w:rPr>
          <w:rFonts w:asciiTheme="majorBidi" w:hAnsiTheme="majorBidi" w:cstheme="majorBidi"/>
          <w:sz w:val="28"/>
          <w:szCs w:val="28"/>
          <w:lang w:val="kk-KZ"/>
        </w:rPr>
      </w:pPr>
      <w:r w:rsidRPr="00017FD6">
        <w:rPr>
          <w:rFonts w:asciiTheme="majorBidi" w:hAnsiTheme="majorBidi" w:cstheme="majorBidi" w:hint="eastAsia"/>
          <w:sz w:val="28"/>
          <w:szCs w:val="28"/>
          <w:lang w:val="kk-KZ"/>
        </w:rPr>
        <w:t>安全性</w:t>
      </w:r>
    </w:p>
    <w:p w14:paraId="58DAAA57" w14:textId="77777777" w:rsidR="00DF6349" w:rsidRPr="00432BFE" w:rsidRDefault="00DF6349" w:rsidP="005D7C0E">
      <w:pPr>
        <w:pStyle w:val="a3"/>
        <w:numPr>
          <w:ilvl w:val="0"/>
          <w:numId w:val="27"/>
        </w:numPr>
        <w:spacing w:after="0" w:line="240" w:lineRule="auto"/>
        <w:rPr>
          <w:rFonts w:asciiTheme="majorBidi" w:hAnsiTheme="majorBidi" w:cstheme="majorBidi"/>
          <w:sz w:val="28"/>
          <w:szCs w:val="28"/>
          <w:lang w:val="kk-KZ"/>
        </w:rPr>
      </w:pPr>
      <w:r w:rsidRPr="00432BFE">
        <w:rPr>
          <w:rFonts w:asciiTheme="majorBidi" w:hAnsiTheme="majorBidi" w:cstheme="majorBidi" w:hint="eastAsia"/>
          <w:sz w:val="28"/>
          <w:szCs w:val="28"/>
          <w:lang w:val="kk-KZ"/>
        </w:rPr>
        <w:t>安全帽</w:t>
      </w:r>
      <w:r w:rsidRPr="00432BFE">
        <w:rPr>
          <w:rFonts w:asciiTheme="majorBidi" w:hAnsiTheme="majorBidi" w:cstheme="majorBidi"/>
          <w:sz w:val="28"/>
          <w:szCs w:val="28"/>
          <w:lang w:val="kk-KZ"/>
        </w:rPr>
        <w:t xml:space="preserve"> </w:t>
      </w:r>
    </w:p>
    <w:p w14:paraId="57C5BF5E" w14:textId="77777777" w:rsidR="00DF6349" w:rsidRPr="00432BFE" w:rsidRDefault="00DF6349" w:rsidP="005D7C0E">
      <w:pPr>
        <w:pStyle w:val="a3"/>
        <w:numPr>
          <w:ilvl w:val="0"/>
          <w:numId w:val="27"/>
        </w:numPr>
        <w:spacing w:after="0" w:line="240" w:lineRule="auto"/>
        <w:rPr>
          <w:rFonts w:asciiTheme="majorBidi" w:hAnsiTheme="majorBidi" w:cstheme="majorBidi"/>
          <w:sz w:val="28"/>
          <w:szCs w:val="28"/>
          <w:lang w:val="kk-KZ"/>
        </w:rPr>
      </w:pPr>
      <w:r w:rsidRPr="00432BFE">
        <w:rPr>
          <w:rFonts w:asciiTheme="majorBidi" w:hAnsiTheme="majorBidi" w:cstheme="majorBidi" w:hint="eastAsia"/>
          <w:sz w:val="28"/>
          <w:szCs w:val="28"/>
          <w:lang w:val="kk-KZ"/>
        </w:rPr>
        <w:t>防护眼镜</w:t>
      </w:r>
      <w:r w:rsidRPr="00432BFE">
        <w:rPr>
          <w:rFonts w:asciiTheme="majorBidi" w:hAnsiTheme="majorBidi" w:cstheme="majorBidi" w:hint="eastAsia"/>
          <w:sz w:val="28"/>
          <w:szCs w:val="28"/>
          <w:lang w:val="kk-KZ"/>
        </w:rPr>
        <w:t xml:space="preserve"> </w:t>
      </w:r>
    </w:p>
    <w:p w14:paraId="584B6B57" w14:textId="77777777" w:rsidR="00DF6349" w:rsidRPr="00432BFE" w:rsidRDefault="00DF6349" w:rsidP="005D7C0E">
      <w:pPr>
        <w:pStyle w:val="a3"/>
        <w:numPr>
          <w:ilvl w:val="0"/>
          <w:numId w:val="27"/>
        </w:numPr>
        <w:spacing w:after="0" w:line="240" w:lineRule="auto"/>
        <w:jc w:val="both"/>
        <w:rPr>
          <w:rFonts w:asciiTheme="majorBidi" w:hAnsiTheme="majorBidi" w:cstheme="majorBidi"/>
          <w:sz w:val="28"/>
          <w:szCs w:val="28"/>
          <w:lang w:val="kk-KZ"/>
        </w:rPr>
      </w:pPr>
      <w:r w:rsidRPr="00432BFE">
        <w:rPr>
          <w:rFonts w:asciiTheme="majorBidi" w:hAnsiTheme="majorBidi" w:cstheme="majorBidi" w:hint="eastAsia"/>
          <w:sz w:val="28"/>
          <w:szCs w:val="28"/>
          <w:lang w:val="kk-KZ"/>
        </w:rPr>
        <w:t>防护服</w:t>
      </w:r>
    </w:p>
    <w:p w14:paraId="6061BB8D" w14:textId="77777777" w:rsidR="00DF6349" w:rsidRPr="00432BFE" w:rsidRDefault="00DF6349" w:rsidP="005D7C0E">
      <w:pPr>
        <w:pStyle w:val="a3"/>
        <w:numPr>
          <w:ilvl w:val="0"/>
          <w:numId w:val="27"/>
        </w:numPr>
        <w:spacing w:after="0" w:line="240" w:lineRule="auto"/>
        <w:jc w:val="both"/>
        <w:rPr>
          <w:rFonts w:asciiTheme="majorBidi" w:hAnsiTheme="majorBidi" w:cstheme="majorBidi"/>
          <w:sz w:val="28"/>
          <w:szCs w:val="28"/>
          <w:lang w:val="kk-KZ"/>
        </w:rPr>
      </w:pPr>
      <w:r w:rsidRPr="00432BFE">
        <w:rPr>
          <w:rFonts w:asciiTheme="majorBidi" w:hAnsiTheme="majorBidi" w:cstheme="majorBidi" w:hint="eastAsia"/>
          <w:sz w:val="28"/>
          <w:szCs w:val="28"/>
          <w:lang w:val="kk-KZ"/>
        </w:rPr>
        <w:t>漏油报警</w:t>
      </w:r>
    </w:p>
    <w:p w14:paraId="2064ECFC" w14:textId="77777777" w:rsidR="00DF6349" w:rsidRPr="00432BFE" w:rsidRDefault="00DF6349" w:rsidP="005D7C0E">
      <w:pPr>
        <w:pStyle w:val="a3"/>
        <w:numPr>
          <w:ilvl w:val="0"/>
          <w:numId w:val="27"/>
        </w:numPr>
        <w:spacing w:after="0" w:line="240" w:lineRule="auto"/>
        <w:jc w:val="both"/>
        <w:rPr>
          <w:rFonts w:ascii="Times New Roman" w:hAnsi="Times New Roman"/>
          <w:sz w:val="28"/>
          <w:szCs w:val="28"/>
          <w:lang w:val="en-GB"/>
        </w:rPr>
      </w:pPr>
      <w:r w:rsidRPr="00432BFE">
        <w:rPr>
          <w:rFonts w:asciiTheme="majorBidi" w:hAnsiTheme="majorBidi" w:cstheme="majorBidi" w:hint="eastAsia"/>
          <w:sz w:val="28"/>
          <w:szCs w:val="28"/>
          <w:lang w:val="kk-KZ"/>
        </w:rPr>
        <w:t>防爆装置</w:t>
      </w:r>
    </w:p>
    <w:p w14:paraId="5AE45470" w14:textId="77777777" w:rsidR="00DF6349" w:rsidRDefault="00DF6349" w:rsidP="005D7C0E">
      <w:pPr>
        <w:pStyle w:val="a3"/>
        <w:numPr>
          <w:ilvl w:val="0"/>
          <w:numId w:val="25"/>
        </w:numPr>
        <w:spacing w:after="0" w:line="240" w:lineRule="auto"/>
        <w:jc w:val="both"/>
        <w:rPr>
          <w:rFonts w:asciiTheme="majorBidi" w:hAnsiTheme="majorBidi" w:cstheme="majorBidi"/>
          <w:sz w:val="28"/>
          <w:szCs w:val="28"/>
          <w:lang w:val="kk-KZ"/>
        </w:rPr>
      </w:pPr>
      <w:r>
        <w:rPr>
          <w:rFonts w:asciiTheme="majorBidi" w:hAnsiTheme="majorBidi" w:cstheme="majorBidi"/>
          <w:sz w:val="28"/>
          <w:szCs w:val="28"/>
          <w:lang w:val="kk-KZ"/>
        </w:rPr>
        <w:t xml:space="preserve">Сөйлемдегі құрылымы бойынша </w:t>
      </w:r>
      <w:r w:rsidRPr="00E55085">
        <w:rPr>
          <w:rFonts w:asciiTheme="majorBidi" w:hAnsiTheme="majorBidi" w:cstheme="majorBidi"/>
          <w:sz w:val="28"/>
          <w:szCs w:val="28"/>
          <w:lang w:val="kk-KZ"/>
        </w:rPr>
        <w:t>берілген сөйлемдердің дұрыс/бұрыс екендігін анықтаңыз.</w:t>
      </w:r>
    </w:p>
    <w:p w14:paraId="0488452D" w14:textId="77777777" w:rsidR="00DF6349" w:rsidRPr="00432BFE" w:rsidRDefault="00DF6349" w:rsidP="005D7C0E">
      <w:pPr>
        <w:pStyle w:val="a3"/>
        <w:numPr>
          <w:ilvl w:val="0"/>
          <w:numId w:val="26"/>
        </w:numPr>
        <w:spacing w:after="0" w:line="240" w:lineRule="auto"/>
        <w:rPr>
          <w:rFonts w:asciiTheme="majorBidi" w:hAnsiTheme="majorBidi" w:cstheme="majorBidi"/>
          <w:sz w:val="28"/>
          <w:szCs w:val="28"/>
          <w:lang w:val="kk-KZ"/>
        </w:rPr>
      </w:pPr>
      <w:r w:rsidRPr="00432BFE">
        <w:rPr>
          <w:rFonts w:asciiTheme="majorBidi" w:hAnsiTheme="majorBidi" w:cstheme="majorBidi" w:hint="eastAsia"/>
          <w:sz w:val="28"/>
          <w:szCs w:val="28"/>
          <w:lang w:val="kk-KZ"/>
        </w:rPr>
        <w:t>安全性是问题首要考虑的</w:t>
      </w:r>
      <w:r>
        <w:rPr>
          <w:rFonts w:asciiTheme="majorBidi" w:hAnsiTheme="majorBidi" w:cstheme="majorBidi" w:hint="eastAsia"/>
          <w:sz w:val="28"/>
          <w:szCs w:val="28"/>
          <w:lang w:val="kk-KZ"/>
        </w:rPr>
        <w:t xml:space="preserve"> </w:t>
      </w:r>
    </w:p>
    <w:p w14:paraId="7AD285D1" w14:textId="77777777" w:rsidR="00DF6349" w:rsidRPr="00432BFE" w:rsidRDefault="00DF6349" w:rsidP="005D7C0E">
      <w:pPr>
        <w:pStyle w:val="a3"/>
        <w:numPr>
          <w:ilvl w:val="0"/>
          <w:numId w:val="26"/>
        </w:numPr>
        <w:spacing w:after="0" w:line="240" w:lineRule="auto"/>
        <w:rPr>
          <w:rFonts w:asciiTheme="majorBidi" w:hAnsiTheme="majorBidi" w:cstheme="majorBidi"/>
          <w:sz w:val="28"/>
          <w:szCs w:val="28"/>
          <w:lang w:val="kk-KZ"/>
        </w:rPr>
      </w:pPr>
      <w:r w:rsidRPr="00432BFE">
        <w:rPr>
          <w:rFonts w:asciiTheme="majorBidi" w:hAnsiTheme="majorBidi" w:cstheme="majorBidi" w:hint="eastAsia"/>
          <w:sz w:val="28"/>
          <w:szCs w:val="28"/>
          <w:lang w:val="kk-KZ"/>
        </w:rPr>
        <w:t>防火是行油气业的关键方面</w:t>
      </w:r>
    </w:p>
    <w:p w14:paraId="7964A526" w14:textId="77777777" w:rsidR="00DF6349" w:rsidRPr="00432BFE" w:rsidRDefault="00DF6349" w:rsidP="005D7C0E">
      <w:pPr>
        <w:pStyle w:val="a3"/>
        <w:numPr>
          <w:ilvl w:val="0"/>
          <w:numId w:val="26"/>
        </w:numPr>
        <w:spacing w:after="0" w:line="240" w:lineRule="auto"/>
        <w:rPr>
          <w:rFonts w:asciiTheme="majorBidi" w:hAnsiTheme="majorBidi" w:cstheme="majorBidi"/>
          <w:sz w:val="28"/>
          <w:szCs w:val="28"/>
          <w:lang w:val="kk-KZ"/>
        </w:rPr>
      </w:pPr>
      <w:r w:rsidRPr="00432BFE">
        <w:rPr>
          <w:rFonts w:asciiTheme="majorBidi" w:hAnsiTheme="majorBidi" w:cstheme="majorBidi" w:hint="eastAsia"/>
          <w:sz w:val="28"/>
          <w:szCs w:val="28"/>
          <w:lang w:val="kk-KZ"/>
        </w:rPr>
        <w:t>进入工地前，请戴上安全帽</w:t>
      </w:r>
    </w:p>
    <w:p w14:paraId="2520972C" w14:textId="77777777" w:rsidR="00DF6349" w:rsidRPr="00432BFE" w:rsidRDefault="00DF6349" w:rsidP="005D7C0E">
      <w:pPr>
        <w:pStyle w:val="a3"/>
        <w:numPr>
          <w:ilvl w:val="0"/>
          <w:numId w:val="26"/>
        </w:numPr>
        <w:spacing w:after="0" w:line="240" w:lineRule="auto"/>
        <w:rPr>
          <w:rFonts w:asciiTheme="majorBidi" w:hAnsiTheme="majorBidi" w:cstheme="majorBidi"/>
          <w:sz w:val="28"/>
          <w:szCs w:val="28"/>
          <w:lang w:val="kk-KZ"/>
        </w:rPr>
      </w:pPr>
      <w:r w:rsidRPr="00432BFE">
        <w:rPr>
          <w:rFonts w:asciiTheme="majorBidi" w:hAnsiTheme="majorBidi" w:cstheme="majorBidi" w:hint="eastAsia"/>
          <w:sz w:val="28"/>
          <w:szCs w:val="28"/>
          <w:lang w:val="kk-KZ"/>
        </w:rPr>
        <w:t>处理化学品时，请戴上防护眼镜</w:t>
      </w:r>
    </w:p>
    <w:p w14:paraId="6E5429E8" w14:textId="77777777" w:rsidR="00DF6349" w:rsidRPr="00432BFE" w:rsidRDefault="00DF6349" w:rsidP="005D7C0E">
      <w:pPr>
        <w:pStyle w:val="a3"/>
        <w:numPr>
          <w:ilvl w:val="0"/>
          <w:numId w:val="26"/>
        </w:numPr>
        <w:spacing w:after="0" w:line="240" w:lineRule="auto"/>
        <w:rPr>
          <w:rFonts w:asciiTheme="majorBidi" w:hAnsiTheme="majorBidi" w:cstheme="majorBidi"/>
          <w:sz w:val="28"/>
          <w:szCs w:val="28"/>
          <w:lang w:val="kk-KZ"/>
        </w:rPr>
      </w:pPr>
      <w:r w:rsidRPr="00432BFE">
        <w:rPr>
          <w:rFonts w:asciiTheme="majorBidi" w:hAnsiTheme="majorBidi" w:cstheme="majorBidi" w:hint="eastAsia"/>
          <w:sz w:val="28"/>
          <w:szCs w:val="28"/>
          <w:lang w:val="kk-KZ"/>
        </w:rPr>
        <w:t>在危险环境中，必须上穿防护服</w:t>
      </w:r>
    </w:p>
    <w:p w14:paraId="2DD88897" w14:textId="77777777" w:rsidR="00DF6349" w:rsidRDefault="00DF6349" w:rsidP="005D7C0E">
      <w:pPr>
        <w:pStyle w:val="a3"/>
        <w:numPr>
          <w:ilvl w:val="0"/>
          <w:numId w:val="25"/>
        </w:numPr>
        <w:spacing w:after="0" w:line="240" w:lineRule="auto"/>
        <w:jc w:val="both"/>
        <w:rPr>
          <w:rFonts w:asciiTheme="majorBidi" w:hAnsiTheme="majorBidi" w:cstheme="majorBidi"/>
          <w:sz w:val="28"/>
          <w:szCs w:val="28"/>
          <w:lang w:val="kk-KZ"/>
        </w:rPr>
      </w:pPr>
      <w:r>
        <w:rPr>
          <w:rFonts w:asciiTheme="majorBidi" w:hAnsiTheme="majorBidi" w:cstheme="majorBidi"/>
          <w:sz w:val="28"/>
          <w:szCs w:val="28"/>
          <w:lang w:val="kk-KZ"/>
        </w:rPr>
        <w:t xml:space="preserve">Берілген </w:t>
      </w:r>
      <w:proofErr w:type="spellStart"/>
      <w:r>
        <w:rPr>
          <w:rFonts w:asciiTheme="majorBidi" w:hAnsiTheme="majorBidi" w:cstheme="majorBidi"/>
          <w:sz w:val="28"/>
          <w:szCs w:val="28"/>
          <w:lang w:val="kk-KZ"/>
        </w:rPr>
        <w:t>аутентивтік</w:t>
      </w:r>
      <w:proofErr w:type="spellEnd"/>
      <w:r w:rsidRPr="00E55085">
        <w:rPr>
          <w:rFonts w:asciiTheme="majorBidi" w:hAnsiTheme="majorBidi" w:cstheme="majorBidi"/>
          <w:sz w:val="28"/>
          <w:szCs w:val="28"/>
          <w:lang w:val="kk-KZ"/>
        </w:rPr>
        <w:t xml:space="preserve"> мәтінді қытай тіліне аударыңыз. </w:t>
      </w:r>
    </w:p>
    <w:p w14:paraId="66FCE47E" w14:textId="77777777" w:rsidR="00DF6349" w:rsidRDefault="00DF6349" w:rsidP="005D7C0E">
      <w:pPr>
        <w:pStyle w:val="a3"/>
        <w:numPr>
          <w:ilvl w:val="0"/>
          <w:numId w:val="28"/>
        </w:numPr>
        <w:spacing w:after="0" w:line="240" w:lineRule="auto"/>
        <w:jc w:val="both"/>
        <w:rPr>
          <w:rFonts w:asciiTheme="majorBidi" w:hAnsiTheme="majorBidi" w:cstheme="majorBidi"/>
          <w:sz w:val="28"/>
          <w:szCs w:val="28"/>
          <w:lang w:val="kk-KZ"/>
        </w:rPr>
      </w:pPr>
      <w:r>
        <w:rPr>
          <w:rFonts w:asciiTheme="majorBidi" w:hAnsiTheme="majorBidi" w:cstheme="majorBidi"/>
          <w:sz w:val="28"/>
          <w:szCs w:val="28"/>
          <w:lang w:val="kk-KZ"/>
        </w:rPr>
        <w:t xml:space="preserve">«Техника кауіпсіздік ережесін сақтау әрқашан маңызды. Адам өмірі мен қауіпсіздігі бірінші орында. Мұнай және газ өндіру кен орындарында арнайы киім кию шарт. Жұмыс алдында арнайы нұсқаулықтан өту керек. Төтенше жағдайда тиісті алгоритм бойынша әрекет ету».  </w:t>
      </w:r>
    </w:p>
    <w:p w14:paraId="0ED6953C" w14:textId="77777777" w:rsidR="00DF6349" w:rsidRPr="00432BFE" w:rsidRDefault="00DF6349" w:rsidP="005D7C0E">
      <w:pPr>
        <w:pStyle w:val="a3"/>
        <w:numPr>
          <w:ilvl w:val="0"/>
          <w:numId w:val="28"/>
        </w:numPr>
        <w:spacing w:after="0" w:line="240" w:lineRule="auto"/>
        <w:jc w:val="both"/>
        <w:rPr>
          <w:rFonts w:asciiTheme="majorBidi" w:hAnsiTheme="majorBidi" w:cstheme="majorBidi"/>
          <w:sz w:val="28"/>
          <w:szCs w:val="28"/>
          <w:lang w:val="kk-KZ"/>
        </w:rPr>
      </w:pPr>
      <w:r>
        <w:rPr>
          <w:rFonts w:asciiTheme="majorBidi" w:hAnsiTheme="majorBidi" w:cstheme="majorBidi"/>
          <w:sz w:val="28"/>
          <w:szCs w:val="28"/>
          <w:lang w:val="kk-KZ"/>
        </w:rPr>
        <w:t>«</w:t>
      </w:r>
      <w:r w:rsidRPr="00017FD6">
        <w:rPr>
          <w:rFonts w:asciiTheme="majorBidi" w:hAnsiTheme="majorBidi" w:cstheme="majorBidi"/>
          <w:sz w:val="28"/>
          <w:szCs w:val="28"/>
          <w:lang w:val="kk-KZ"/>
        </w:rPr>
        <w:t xml:space="preserve">Қауіпті </w:t>
      </w:r>
      <w:r>
        <w:rPr>
          <w:rFonts w:asciiTheme="majorBidi" w:hAnsiTheme="majorBidi" w:cstheme="majorBidi"/>
          <w:sz w:val="28"/>
          <w:szCs w:val="28"/>
          <w:lang w:val="kk-KZ"/>
        </w:rPr>
        <w:t>орындарда</w:t>
      </w:r>
      <w:r w:rsidRPr="00017FD6">
        <w:rPr>
          <w:rFonts w:asciiTheme="majorBidi" w:hAnsiTheme="majorBidi" w:cstheme="majorBidi"/>
          <w:sz w:val="28"/>
          <w:szCs w:val="28"/>
          <w:lang w:val="kk-KZ"/>
        </w:rPr>
        <w:t xml:space="preserve"> қауіпсіздік шараларын сақтау керек. Қауіпсіздік техникасы бойынша оқытуды еңбекті қорғау және өнеркәсіптік қауіпсіздік бойынша маман жүзеге асырады. </w:t>
      </w:r>
      <w:r>
        <w:rPr>
          <w:rFonts w:asciiTheme="majorBidi" w:hAnsiTheme="majorBidi" w:cstheme="majorBidi"/>
          <w:sz w:val="28"/>
          <w:szCs w:val="28"/>
          <w:lang w:val="kk-KZ"/>
        </w:rPr>
        <w:t>Нұсқаулықтың</w:t>
      </w:r>
      <w:r w:rsidRPr="00017FD6">
        <w:rPr>
          <w:rFonts w:asciiTheme="majorBidi" w:hAnsiTheme="majorBidi" w:cstheme="majorBidi"/>
          <w:sz w:val="28"/>
          <w:szCs w:val="28"/>
          <w:lang w:val="kk-KZ"/>
        </w:rPr>
        <w:t xml:space="preserve"> келесі түрлері болуы мүмкін: </w:t>
      </w:r>
      <w:r w:rsidRPr="00017FD6">
        <w:rPr>
          <w:rFonts w:asciiTheme="majorBidi" w:hAnsiTheme="majorBidi" w:cstheme="majorBidi"/>
          <w:sz w:val="28"/>
          <w:szCs w:val="28"/>
          <w:lang w:val="kk-KZ"/>
        </w:rPr>
        <w:lastRenderedPageBreak/>
        <w:t xml:space="preserve">кіріспе </w:t>
      </w:r>
      <w:r>
        <w:rPr>
          <w:rFonts w:asciiTheme="majorBidi" w:hAnsiTheme="majorBidi" w:cstheme="majorBidi"/>
          <w:sz w:val="28"/>
          <w:szCs w:val="28"/>
          <w:lang w:val="kk-KZ"/>
        </w:rPr>
        <w:t>нұсқаулық</w:t>
      </w:r>
      <w:r w:rsidRPr="00017FD6">
        <w:rPr>
          <w:rFonts w:asciiTheme="majorBidi" w:hAnsiTheme="majorBidi" w:cstheme="majorBidi"/>
          <w:sz w:val="28"/>
          <w:szCs w:val="28"/>
          <w:lang w:val="kk-KZ"/>
        </w:rPr>
        <w:t xml:space="preserve">, бастапқы </w:t>
      </w:r>
      <w:r>
        <w:rPr>
          <w:rFonts w:asciiTheme="majorBidi" w:hAnsiTheme="majorBidi" w:cstheme="majorBidi"/>
          <w:sz w:val="28"/>
          <w:szCs w:val="28"/>
          <w:lang w:val="kk-KZ"/>
        </w:rPr>
        <w:t>нұсқаулық</w:t>
      </w:r>
      <w:r w:rsidRPr="00017FD6">
        <w:rPr>
          <w:rFonts w:asciiTheme="majorBidi" w:hAnsiTheme="majorBidi" w:cstheme="majorBidi"/>
          <w:sz w:val="28"/>
          <w:szCs w:val="28"/>
          <w:lang w:val="kk-KZ"/>
        </w:rPr>
        <w:t xml:space="preserve">, қайталама </w:t>
      </w:r>
      <w:r>
        <w:rPr>
          <w:rFonts w:asciiTheme="majorBidi" w:hAnsiTheme="majorBidi" w:cstheme="majorBidi"/>
          <w:sz w:val="28"/>
          <w:szCs w:val="28"/>
          <w:lang w:val="kk-KZ"/>
        </w:rPr>
        <w:t>нұсқаулық</w:t>
      </w:r>
      <w:r w:rsidRPr="00017FD6">
        <w:rPr>
          <w:rFonts w:asciiTheme="majorBidi" w:hAnsiTheme="majorBidi" w:cstheme="majorBidi"/>
          <w:sz w:val="28"/>
          <w:szCs w:val="28"/>
          <w:lang w:val="kk-KZ"/>
        </w:rPr>
        <w:t xml:space="preserve">, мақсатты </w:t>
      </w:r>
      <w:r>
        <w:rPr>
          <w:rFonts w:asciiTheme="majorBidi" w:hAnsiTheme="majorBidi" w:cstheme="majorBidi"/>
          <w:sz w:val="28"/>
          <w:szCs w:val="28"/>
          <w:lang w:val="kk-KZ"/>
        </w:rPr>
        <w:t>нұсқаулық</w:t>
      </w:r>
      <w:r w:rsidRPr="00017FD6">
        <w:rPr>
          <w:rFonts w:asciiTheme="majorBidi" w:hAnsiTheme="majorBidi" w:cstheme="majorBidi"/>
          <w:sz w:val="28"/>
          <w:szCs w:val="28"/>
          <w:lang w:val="kk-KZ"/>
        </w:rPr>
        <w:t xml:space="preserve"> және жоспардан тыс </w:t>
      </w:r>
      <w:r>
        <w:rPr>
          <w:rFonts w:asciiTheme="majorBidi" w:hAnsiTheme="majorBidi" w:cstheme="majorBidi"/>
          <w:sz w:val="28"/>
          <w:szCs w:val="28"/>
          <w:lang w:val="kk-KZ"/>
        </w:rPr>
        <w:t>нұсқаулық»</w:t>
      </w:r>
      <w:r w:rsidRPr="00017FD6">
        <w:rPr>
          <w:rFonts w:asciiTheme="majorBidi" w:hAnsiTheme="majorBidi" w:cstheme="majorBidi"/>
          <w:sz w:val="28"/>
          <w:szCs w:val="28"/>
          <w:lang w:val="kk-KZ"/>
        </w:rPr>
        <w:t>.</w:t>
      </w:r>
    </w:p>
    <w:p w14:paraId="5927E202" w14:textId="77777777" w:rsidR="00DF6349" w:rsidRDefault="00DF6349" w:rsidP="003A693C">
      <w:pPr>
        <w:ind w:firstLine="708"/>
        <w:jc w:val="both"/>
        <w:rPr>
          <w:rFonts w:asciiTheme="majorBidi" w:hAnsiTheme="majorBidi" w:cstheme="majorBidi"/>
          <w:sz w:val="28"/>
          <w:szCs w:val="28"/>
          <w:lang w:val="kk-KZ"/>
        </w:rPr>
      </w:pPr>
      <w:r>
        <w:rPr>
          <w:rFonts w:asciiTheme="majorBidi" w:hAnsiTheme="majorBidi" w:cstheme="majorBidi"/>
          <w:sz w:val="28"/>
          <w:szCs w:val="28"/>
          <w:lang w:val="kk-KZ"/>
        </w:rPr>
        <w:t xml:space="preserve">Техникалық </w:t>
      </w:r>
      <w:r w:rsidR="007A2A1D">
        <w:rPr>
          <w:rFonts w:asciiTheme="majorBidi" w:hAnsiTheme="majorBidi" w:cstheme="majorBidi"/>
          <w:sz w:val="28"/>
          <w:szCs w:val="28"/>
          <w:lang w:val="kk-KZ"/>
        </w:rPr>
        <w:t xml:space="preserve">мамандықтар студенттерінің қытай тілі бойынша </w:t>
      </w:r>
      <w:proofErr w:type="spellStart"/>
      <w:r w:rsidR="007A2A1D">
        <w:rPr>
          <w:rFonts w:asciiTheme="majorBidi" w:hAnsiTheme="majorBidi" w:cstheme="majorBidi"/>
          <w:sz w:val="28"/>
          <w:szCs w:val="28"/>
          <w:lang w:val="kk-KZ"/>
        </w:rPr>
        <w:t>шеттілдік</w:t>
      </w:r>
      <w:proofErr w:type="spellEnd"/>
      <w:r w:rsidR="007A2A1D">
        <w:rPr>
          <w:rFonts w:asciiTheme="majorBidi" w:hAnsiTheme="majorBidi" w:cstheme="majorBidi"/>
          <w:sz w:val="28"/>
          <w:szCs w:val="28"/>
          <w:lang w:val="kk-KZ"/>
        </w:rPr>
        <w:t xml:space="preserve"> кәсіби-бағытталған </w:t>
      </w:r>
      <w:proofErr w:type="spellStart"/>
      <w:r w:rsidR="007A2A1D">
        <w:rPr>
          <w:rFonts w:asciiTheme="majorBidi" w:hAnsiTheme="majorBidi" w:cstheme="majorBidi"/>
          <w:sz w:val="28"/>
          <w:szCs w:val="28"/>
          <w:lang w:val="kk-KZ"/>
        </w:rPr>
        <w:t>құзыреттілігін</w:t>
      </w:r>
      <w:proofErr w:type="spellEnd"/>
      <w:r>
        <w:rPr>
          <w:rFonts w:asciiTheme="majorBidi" w:hAnsiTheme="majorBidi" w:cstheme="majorBidi"/>
          <w:sz w:val="28"/>
          <w:szCs w:val="28"/>
          <w:lang w:val="kk-KZ"/>
        </w:rPr>
        <w:t xml:space="preserve"> қалыптастырудың соңғы кезеңі – </w:t>
      </w:r>
      <w:r w:rsidRPr="0097072A">
        <w:rPr>
          <w:rFonts w:asciiTheme="majorBidi" w:hAnsiTheme="majorBidi" w:cstheme="majorBidi"/>
          <w:b/>
          <w:bCs/>
          <w:sz w:val="28"/>
          <w:szCs w:val="28"/>
          <w:lang w:val="kk-KZ"/>
        </w:rPr>
        <w:t>прагматикалық кезең</w:t>
      </w:r>
      <w:r>
        <w:rPr>
          <w:rFonts w:asciiTheme="majorBidi" w:hAnsiTheme="majorBidi" w:cstheme="majorBidi"/>
          <w:sz w:val="28"/>
          <w:szCs w:val="28"/>
          <w:lang w:val="kk-KZ"/>
        </w:rPr>
        <w:t xml:space="preserve"> барысында студенттердің белгіленген тақырып бойынша алған білімдерін іскерлік қатынаста нәтижелі қолданысын бақылау және анықтау мақсатында </w:t>
      </w:r>
      <w:r w:rsidR="0088583A">
        <w:rPr>
          <w:rFonts w:asciiTheme="majorBidi" w:hAnsiTheme="majorBidi" w:cstheme="majorBidi"/>
          <w:sz w:val="28"/>
          <w:szCs w:val="28"/>
          <w:lang w:val="kk-KZ"/>
        </w:rPr>
        <w:t>моделдеу</w:t>
      </w:r>
      <w:r>
        <w:rPr>
          <w:rFonts w:asciiTheme="majorBidi" w:hAnsiTheme="majorBidi" w:cstheme="majorBidi"/>
          <w:sz w:val="28"/>
          <w:szCs w:val="28"/>
          <w:lang w:val="kk-KZ"/>
        </w:rPr>
        <w:t xml:space="preserve"> әдісі бойынша іскерлік ойындар технологиясы қолданылады. Оқытушы студенттерді жұптарға немесе топтарға бөлініп алдыңғы кезеңдер бойынша талқыланған мысалдар негізінде диалогтық формада іскерлік ойын жүргізуге шақырады.</w:t>
      </w:r>
      <w:r w:rsidRPr="00C74599">
        <w:rPr>
          <w:rFonts w:asciiTheme="majorBidi" w:hAnsiTheme="majorBidi" w:cstheme="majorBidi"/>
          <w:sz w:val="28"/>
          <w:szCs w:val="28"/>
          <w:lang w:val="kk-KZ"/>
        </w:rPr>
        <w:t xml:space="preserve"> </w:t>
      </w:r>
      <w:r>
        <w:rPr>
          <w:rFonts w:asciiTheme="majorBidi" w:hAnsiTheme="majorBidi" w:cstheme="majorBidi"/>
          <w:sz w:val="28"/>
          <w:szCs w:val="28"/>
          <w:lang w:val="kk-KZ"/>
        </w:rPr>
        <w:t xml:space="preserve">Студенттер тақырып бойынша жүргізілген сабақтардан алған білімдерін, қалыптасқан </w:t>
      </w:r>
      <w:proofErr w:type="spellStart"/>
      <w:r>
        <w:rPr>
          <w:rFonts w:asciiTheme="majorBidi" w:hAnsiTheme="majorBidi" w:cstheme="majorBidi"/>
          <w:sz w:val="28"/>
          <w:szCs w:val="28"/>
          <w:lang w:val="kk-KZ"/>
        </w:rPr>
        <w:t>шеттілдік</w:t>
      </w:r>
      <w:proofErr w:type="spellEnd"/>
      <w:r>
        <w:rPr>
          <w:rFonts w:asciiTheme="majorBidi" w:hAnsiTheme="majorBidi" w:cstheme="majorBidi"/>
          <w:sz w:val="28"/>
          <w:szCs w:val="28"/>
          <w:lang w:val="kk-KZ"/>
        </w:rPr>
        <w:t xml:space="preserve"> кәсіби</w:t>
      </w:r>
      <w:r w:rsidRPr="00C74599">
        <w:rPr>
          <w:rFonts w:asciiTheme="majorBidi" w:hAnsiTheme="majorBidi" w:cstheme="majorBidi"/>
          <w:sz w:val="28"/>
          <w:szCs w:val="28"/>
          <w:lang w:val="kk-KZ"/>
        </w:rPr>
        <w:t>-</w:t>
      </w:r>
      <w:r>
        <w:rPr>
          <w:rFonts w:asciiTheme="majorBidi" w:hAnsiTheme="majorBidi" w:cstheme="majorBidi"/>
          <w:sz w:val="28"/>
          <w:szCs w:val="28"/>
          <w:lang w:val="kk-KZ"/>
        </w:rPr>
        <w:t xml:space="preserve">бағытталған </w:t>
      </w:r>
      <w:proofErr w:type="spellStart"/>
      <w:r>
        <w:rPr>
          <w:rFonts w:asciiTheme="majorBidi" w:hAnsiTheme="majorBidi" w:cstheme="majorBidi"/>
          <w:sz w:val="28"/>
          <w:szCs w:val="28"/>
          <w:lang w:val="kk-KZ"/>
        </w:rPr>
        <w:t>құзыреттілігін</w:t>
      </w:r>
      <w:proofErr w:type="spellEnd"/>
      <w:r>
        <w:rPr>
          <w:rFonts w:asciiTheme="majorBidi" w:hAnsiTheme="majorBidi" w:cstheme="majorBidi"/>
          <w:sz w:val="28"/>
          <w:szCs w:val="28"/>
          <w:lang w:val="kk-KZ"/>
        </w:rPr>
        <w:t xml:space="preserve"> айқындай, бекіте түсу үшін этюдтік түрі болып табылатын іскерлік рөлдік ойындар технологиясы бойынша жұмыс істейді. Іскерлік ойындар технологиясы процесінде студенттер берілген шаблондармен емес тақырыпта қолданған терминдер мен олардың кәсіби </w:t>
      </w:r>
      <w:proofErr w:type="spellStart"/>
      <w:r>
        <w:rPr>
          <w:rFonts w:asciiTheme="majorBidi" w:hAnsiTheme="majorBidi" w:cstheme="majorBidi"/>
          <w:sz w:val="28"/>
          <w:szCs w:val="28"/>
          <w:lang w:val="kk-KZ"/>
        </w:rPr>
        <w:t>дискурстағы</w:t>
      </w:r>
      <w:proofErr w:type="spellEnd"/>
      <w:r>
        <w:rPr>
          <w:rFonts w:asciiTheme="majorBidi" w:hAnsiTheme="majorBidi" w:cstheme="majorBidi"/>
          <w:sz w:val="28"/>
          <w:szCs w:val="28"/>
          <w:lang w:val="kk-KZ"/>
        </w:rPr>
        <w:t xml:space="preserve"> орнын анықтай отырып, оларды өз дербес қажеттіліктеріне қарай қолдануды, келісімге қалай келуді, дискуссия барысында өз ойын толық жеткізуді және нақты нәтижеге жетуді үйренеді. Яғни, студенттер тұлға ретінде өз ойын кәсіби </w:t>
      </w:r>
      <w:proofErr w:type="spellStart"/>
      <w:r>
        <w:rPr>
          <w:rFonts w:asciiTheme="majorBidi" w:hAnsiTheme="majorBidi" w:cstheme="majorBidi"/>
          <w:sz w:val="28"/>
          <w:szCs w:val="28"/>
          <w:lang w:val="kk-KZ"/>
        </w:rPr>
        <w:t>дискурста</w:t>
      </w:r>
      <w:proofErr w:type="spellEnd"/>
      <w:r>
        <w:rPr>
          <w:rFonts w:asciiTheme="majorBidi" w:hAnsiTheme="majorBidi" w:cstheme="majorBidi"/>
          <w:sz w:val="28"/>
          <w:szCs w:val="28"/>
          <w:lang w:val="kk-KZ"/>
        </w:rPr>
        <w:t xml:space="preserve"> жеткізуге ұмтылады, сол бойынша жұмыстар жасайды, мәселені шешуге тырысады. Іскерлік рөлдік ойындар барысында студенттер қытайлық әріптестерге тән барлық ерекшеліктерді, олардың әлемдік көзқарасын есепке ала отырып, амандасу процесінен бастап барлық этикет нормаларын, сөйлеу әдебін, жағдаяттың ресмилігін қытай тілінде сақтауға тырысады. Іскерлік рөлдік ойындар арқылы болашақ мамандардың кәсіби қызмет жайлы, ондағы коммуникативтік қабілеттерді қолдану динамикасы жайлы түсінік қалыптасады. Сонымен қатар, іскерлі рөлдік ойындар тек кәсіби тәжірибе ғана емес, сонымен қатар әлеуметтік тәжірибе жиналады, тұлғалық және топтық шешім шығару дағдысы қалыптасады. Одан бөлек, іскерлік рөлдік ойындар студенттерге кәсіби түрде тек теориялық емес, сонымен қатар практика жүзінде қолданатын ойлау қабілетін дамытады. Әрине, бұл процестердің барлығы саналы түрде қытай тілін кәсіби мақсатта қолдануды үйренемін деген студенттердің оқуға ынтасын оятып, </w:t>
      </w:r>
      <w:proofErr w:type="spellStart"/>
      <w:r>
        <w:rPr>
          <w:rFonts w:asciiTheme="majorBidi" w:hAnsiTheme="majorBidi" w:cstheme="majorBidi"/>
          <w:sz w:val="28"/>
          <w:szCs w:val="28"/>
          <w:lang w:val="kk-KZ"/>
        </w:rPr>
        <w:t>мотивациясын</w:t>
      </w:r>
      <w:proofErr w:type="spellEnd"/>
      <w:r>
        <w:rPr>
          <w:rFonts w:asciiTheme="majorBidi" w:hAnsiTheme="majorBidi" w:cstheme="majorBidi"/>
          <w:sz w:val="28"/>
          <w:szCs w:val="28"/>
          <w:lang w:val="kk-KZ"/>
        </w:rPr>
        <w:t xml:space="preserve"> күшейтеді. Тәжірибе көрсеткендей іскерлік рөлдік ойындар сабақ барысын тікелей «жұмыс орнында» өткізуге мүмкіндік береді, студенттер сол мезетте өздерін офиске немесе кен орнына, жұмыс барысына әкетеді. Іскерлік рөлдік ойындар барысында студенттер өзара келіссөздер жүргізеді, презентация жасайды, сұхбат береді, пікірталас орнатады. Бұл процестің өтетін территориясын, орнын, түрін, өздерінің рөлдерін анықтайды. Осындай қарым</w:t>
      </w:r>
      <w:r w:rsidRPr="001B58DC">
        <w:rPr>
          <w:rFonts w:asciiTheme="majorBidi" w:hAnsiTheme="majorBidi" w:cstheme="majorBidi"/>
          <w:sz w:val="28"/>
          <w:szCs w:val="28"/>
          <w:lang w:val="kk-KZ"/>
        </w:rPr>
        <w:t>-</w:t>
      </w:r>
      <w:r>
        <w:rPr>
          <w:rFonts w:asciiTheme="majorBidi" w:hAnsiTheme="majorBidi" w:cstheme="majorBidi"/>
          <w:sz w:val="28"/>
          <w:szCs w:val="28"/>
          <w:lang w:val="kk-KZ"/>
        </w:rPr>
        <w:t>қатынас тек ауызша түрде емес, сонымен қатар жазбаша түрде де жүреді, яғни жазылым әрекеті де дами түседі. Нәтижесінде студенттер қытай тілінде түсініктеме, жауап хат, шақырту, хабарлама, бұйрық, түйіндеме және т.с.с. іс</w:t>
      </w:r>
      <w:r w:rsidRPr="001B58DC">
        <w:rPr>
          <w:rFonts w:asciiTheme="majorBidi" w:hAnsiTheme="majorBidi" w:cstheme="majorBidi"/>
          <w:sz w:val="28"/>
          <w:szCs w:val="28"/>
          <w:lang w:val="kk-KZ"/>
        </w:rPr>
        <w:t>-</w:t>
      </w:r>
      <w:r>
        <w:rPr>
          <w:rFonts w:asciiTheme="majorBidi" w:hAnsiTheme="majorBidi" w:cstheme="majorBidi"/>
          <w:sz w:val="28"/>
          <w:szCs w:val="28"/>
          <w:lang w:val="kk-KZ"/>
        </w:rPr>
        <w:t xml:space="preserve">қағаздарының жазылу нормасын игереді. Әдетте диалог екі адамнан басталып туындаған мәселе бойынша қатысатын адам саны ұлғая береді. Әр ойыншының өзіне тиесілі рөлі, атқаратын кәсіби міндеті мен ұстанатын позициясы болады. Ойын барысында ойыншылар регламент сақтауы тиіс. Оқытушылар </w:t>
      </w:r>
      <w:r>
        <w:rPr>
          <w:rFonts w:asciiTheme="majorBidi" w:hAnsiTheme="majorBidi" w:cstheme="majorBidi"/>
          <w:sz w:val="28"/>
          <w:szCs w:val="28"/>
          <w:lang w:val="kk-KZ"/>
        </w:rPr>
        <w:lastRenderedPageBreak/>
        <w:t xml:space="preserve">студенттердің ойынын бақылауға және бағалауға міндетті, қажет жағдайда қателіктермен жұмыс жасап, түзетулер енгізуі керек, алайда студенттердің алдында атқарылған жұмысқа әрдайым ықылас танытып, құптау, ынталандыру қажет. Студенттердің ойын процесіне неғұрлым терең енуі соғұрлым жұмыс барысында іспеттес жағдайда қытай тілінде дұрыс қатынас орнатуына мүмкіндік береді. </w:t>
      </w:r>
    </w:p>
    <w:p w14:paraId="6A163DF1" w14:textId="6FE3A71E" w:rsidR="00DF6349" w:rsidRDefault="00DF6349" w:rsidP="003A693C">
      <w:pPr>
        <w:ind w:firstLine="708"/>
        <w:jc w:val="both"/>
        <w:rPr>
          <w:rFonts w:asciiTheme="majorBidi" w:hAnsiTheme="majorBidi" w:cstheme="majorBidi"/>
          <w:sz w:val="28"/>
          <w:szCs w:val="28"/>
          <w:lang w:val="kk-KZ"/>
        </w:rPr>
      </w:pPr>
      <w:r>
        <w:rPr>
          <w:rFonts w:asciiTheme="majorBidi" w:hAnsiTheme="majorBidi" w:cstheme="majorBidi"/>
          <w:sz w:val="28"/>
          <w:szCs w:val="28"/>
          <w:lang w:val="kk-KZ"/>
        </w:rPr>
        <w:t xml:space="preserve">Атқарылған жұмыстың нәтижесін саралау үшін оқытушы әр берілген тапсырма бойынша әзірленген критерийлер мен дескрипторларға сәйкес бағалау жұмысын жүргізеді және студенттер тақырып аясында кері байланыс орнатады. Берілген тақырып бойынша критерийлер мен дескрипторлар келесі </w:t>
      </w:r>
      <w:r w:rsidR="00EE0FDD" w:rsidRPr="0042608C">
        <w:rPr>
          <w:rFonts w:asciiTheme="majorBidi" w:hAnsiTheme="majorBidi" w:cstheme="majorBidi"/>
          <w:sz w:val="28"/>
          <w:szCs w:val="28"/>
          <w:lang w:val="kk-KZ"/>
        </w:rPr>
        <w:t>2</w:t>
      </w:r>
      <w:r w:rsidR="00EE0FDD" w:rsidRPr="00EE0FDD">
        <w:rPr>
          <w:rFonts w:asciiTheme="majorBidi" w:hAnsiTheme="majorBidi" w:cstheme="majorBidi"/>
          <w:sz w:val="28"/>
          <w:szCs w:val="28"/>
          <w:lang w:val="kk-KZ"/>
        </w:rPr>
        <w:t>3</w:t>
      </w:r>
      <w:r w:rsidR="00EE0FDD" w:rsidRPr="0042608C">
        <w:rPr>
          <w:rFonts w:asciiTheme="majorBidi" w:hAnsiTheme="majorBidi" w:cstheme="majorBidi"/>
          <w:sz w:val="28"/>
          <w:szCs w:val="28"/>
          <w:lang w:val="kk-KZ"/>
        </w:rPr>
        <w:t xml:space="preserve"> –</w:t>
      </w:r>
      <w:r>
        <w:rPr>
          <w:rFonts w:asciiTheme="majorBidi" w:hAnsiTheme="majorBidi" w:cstheme="majorBidi"/>
          <w:sz w:val="28"/>
          <w:szCs w:val="28"/>
          <w:lang w:val="kk-KZ"/>
        </w:rPr>
        <w:t xml:space="preserve">кестеде көрініс тапты. </w:t>
      </w:r>
    </w:p>
    <w:p w14:paraId="3B1BEA3D" w14:textId="77777777" w:rsidR="005F5339" w:rsidRDefault="005F5339" w:rsidP="00B80E4A">
      <w:pPr>
        <w:ind w:firstLine="284"/>
        <w:jc w:val="both"/>
        <w:rPr>
          <w:rFonts w:asciiTheme="majorBidi" w:hAnsiTheme="majorBidi" w:cstheme="majorBidi"/>
          <w:sz w:val="28"/>
          <w:szCs w:val="28"/>
          <w:lang w:val="kk-KZ"/>
        </w:rPr>
      </w:pPr>
    </w:p>
    <w:p w14:paraId="38F5F164" w14:textId="7EABB4EA" w:rsidR="0042608C" w:rsidRDefault="0042608C" w:rsidP="00B80E4A">
      <w:pPr>
        <w:jc w:val="both"/>
        <w:rPr>
          <w:rFonts w:asciiTheme="majorBidi" w:hAnsiTheme="majorBidi" w:cstheme="majorBidi"/>
          <w:sz w:val="28"/>
          <w:szCs w:val="28"/>
          <w:lang w:val="kk-KZ"/>
        </w:rPr>
      </w:pPr>
      <w:r w:rsidRPr="0042608C">
        <w:rPr>
          <w:rFonts w:asciiTheme="majorBidi" w:hAnsiTheme="majorBidi" w:cstheme="majorBidi"/>
          <w:sz w:val="28"/>
          <w:szCs w:val="28"/>
          <w:lang w:val="kk-KZ"/>
        </w:rPr>
        <w:t>Кесте 2</w:t>
      </w:r>
      <w:r w:rsidR="00EE0FDD" w:rsidRPr="00EE0FDD">
        <w:rPr>
          <w:rFonts w:asciiTheme="majorBidi" w:hAnsiTheme="majorBidi" w:cstheme="majorBidi"/>
          <w:sz w:val="28"/>
          <w:szCs w:val="28"/>
          <w:lang w:val="kk-KZ"/>
        </w:rPr>
        <w:t>3</w:t>
      </w:r>
      <w:r w:rsidRPr="0042608C">
        <w:rPr>
          <w:rFonts w:asciiTheme="majorBidi" w:hAnsiTheme="majorBidi" w:cstheme="majorBidi"/>
          <w:sz w:val="28"/>
          <w:szCs w:val="28"/>
          <w:lang w:val="kk-KZ"/>
        </w:rPr>
        <w:t xml:space="preserve"> – «Қауіпсіздік техникасы» тақырыбына арналған дәріс тапсырмалары бойынша критерийлер мен дескрипторлар</w:t>
      </w:r>
    </w:p>
    <w:p w14:paraId="4E3A4AE4" w14:textId="77777777" w:rsidR="00DF6349" w:rsidRDefault="00DF6349" w:rsidP="00B80E4A">
      <w:pPr>
        <w:rPr>
          <w:rFonts w:asciiTheme="majorBidi" w:hAnsiTheme="majorBidi" w:cstheme="majorBidi"/>
          <w:sz w:val="28"/>
          <w:szCs w:val="28"/>
          <w:lang w:val="kk-KZ"/>
        </w:rPr>
      </w:pPr>
    </w:p>
    <w:tbl>
      <w:tblPr>
        <w:tblStyle w:val="aa"/>
        <w:tblW w:w="9634" w:type="dxa"/>
        <w:tblLook w:val="04A0" w:firstRow="1" w:lastRow="0" w:firstColumn="1" w:lastColumn="0" w:noHBand="0" w:noVBand="1"/>
      </w:tblPr>
      <w:tblGrid>
        <w:gridCol w:w="1915"/>
        <w:gridCol w:w="2763"/>
        <w:gridCol w:w="3694"/>
        <w:gridCol w:w="1262"/>
      </w:tblGrid>
      <w:tr w:rsidR="00DF6349" w:rsidRPr="005905E6" w14:paraId="5B0AAA20" w14:textId="77777777" w:rsidTr="004F3198">
        <w:tc>
          <w:tcPr>
            <w:tcW w:w="1915" w:type="dxa"/>
          </w:tcPr>
          <w:p w14:paraId="2D57E432" w14:textId="77777777" w:rsidR="00DF6349" w:rsidRPr="005905E6" w:rsidRDefault="00DF6349" w:rsidP="00B80E4A">
            <w:pPr>
              <w:jc w:val="center"/>
              <w:rPr>
                <w:rFonts w:asciiTheme="majorBidi" w:hAnsiTheme="majorBidi" w:cstheme="majorBidi"/>
                <w:lang w:val="kk-KZ"/>
              </w:rPr>
            </w:pPr>
            <w:r w:rsidRPr="005905E6">
              <w:rPr>
                <w:rFonts w:asciiTheme="majorBidi" w:hAnsiTheme="majorBidi" w:cstheme="majorBidi"/>
                <w:lang w:val="kk-KZ"/>
              </w:rPr>
              <w:t>Тапсырма</w:t>
            </w:r>
          </w:p>
        </w:tc>
        <w:tc>
          <w:tcPr>
            <w:tcW w:w="2763" w:type="dxa"/>
          </w:tcPr>
          <w:p w14:paraId="1FDA2410" w14:textId="77777777" w:rsidR="00DF6349" w:rsidRPr="005905E6" w:rsidRDefault="00DF6349" w:rsidP="00B80E4A">
            <w:pPr>
              <w:jc w:val="center"/>
              <w:rPr>
                <w:rFonts w:asciiTheme="majorBidi" w:hAnsiTheme="majorBidi" w:cstheme="majorBidi"/>
                <w:lang w:val="kk-KZ"/>
              </w:rPr>
            </w:pPr>
            <w:r w:rsidRPr="005905E6">
              <w:rPr>
                <w:rFonts w:asciiTheme="majorBidi" w:hAnsiTheme="majorBidi" w:cstheme="majorBidi"/>
                <w:lang w:val="kk-KZ"/>
              </w:rPr>
              <w:t>Критерий</w:t>
            </w:r>
          </w:p>
        </w:tc>
        <w:tc>
          <w:tcPr>
            <w:tcW w:w="3694" w:type="dxa"/>
          </w:tcPr>
          <w:p w14:paraId="0EA641BF" w14:textId="77777777" w:rsidR="00DF6349" w:rsidRPr="005905E6" w:rsidRDefault="00DF6349" w:rsidP="00B80E4A">
            <w:pPr>
              <w:jc w:val="center"/>
              <w:rPr>
                <w:rFonts w:asciiTheme="majorBidi" w:hAnsiTheme="majorBidi" w:cstheme="majorBidi"/>
                <w:lang w:val="kk-KZ"/>
              </w:rPr>
            </w:pPr>
            <w:r w:rsidRPr="005905E6">
              <w:rPr>
                <w:rFonts w:asciiTheme="majorBidi" w:hAnsiTheme="majorBidi" w:cstheme="majorBidi"/>
                <w:lang w:val="kk-KZ"/>
              </w:rPr>
              <w:t>Дескрипторлар</w:t>
            </w:r>
          </w:p>
        </w:tc>
        <w:tc>
          <w:tcPr>
            <w:tcW w:w="1262" w:type="dxa"/>
          </w:tcPr>
          <w:p w14:paraId="1B34FE40" w14:textId="77777777" w:rsidR="00DF6349" w:rsidRPr="005905E6" w:rsidRDefault="00DF6349" w:rsidP="00B80E4A">
            <w:pPr>
              <w:jc w:val="center"/>
              <w:rPr>
                <w:rFonts w:asciiTheme="majorBidi" w:hAnsiTheme="majorBidi" w:cstheme="majorBidi"/>
                <w:lang w:val="kk-KZ"/>
              </w:rPr>
            </w:pPr>
            <w:r w:rsidRPr="005905E6">
              <w:rPr>
                <w:rFonts w:asciiTheme="majorBidi" w:hAnsiTheme="majorBidi" w:cstheme="majorBidi"/>
                <w:lang w:val="kk-KZ"/>
              </w:rPr>
              <w:t>Балл</w:t>
            </w:r>
          </w:p>
        </w:tc>
      </w:tr>
      <w:tr w:rsidR="004F3198" w:rsidRPr="005905E6" w14:paraId="6043227B" w14:textId="77777777" w:rsidTr="004F3198">
        <w:tc>
          <w:tcPr>
            <w:tcW w:w="1915" w:type="dxa"/>
          </w:tcPr>
          <w:p w14:paraId="432D7567" w14:textId="77777777" w:rsidR="004F3198" w:rsidRPr="004F3198" w:rsidRDefault="004F3198" w:rsidP="00B80E4A">
            <w:pPr>
              <w:jc w:val="center"/>
              <w:rPr>
                <w:rFonts w:asciiTheme="majorBidi" w:hAnsiTheme="majorBidi" w:cstheme="majorBidi"/>
                <w:lang w:val="en-GB"/>
              </w:rPr>
            </w:pPr>
            <w:r>
              <w:rPr>
                <w:rFonts w:asciiTheme="majorBidi" w:hAnsiTheme="majorBidi" w:cstheme="majorBidi"/>
                <w:lang w:val="en-GB"/>
              </w:rPr>
              <w:t>1</w:t>
            </w:r>
          </w:p>
        </w:tc>
        <w:tc>
          <w:tcPr>
            <w:tcW w:w="2763" w:type="dxa"/>
          </w:tcPr>
          <w:p w14:paraId="41FDB9D9" w14:textId="77777777" w:rsidR="004F3198" w:rsidRPr="004F3198" w:rsidRDefault="004F3198" w:rsidP="00B80E4A">
            <w:pPr>
              <w:jc w:val="center"/>
              <w:rPr>
                <w:rFonts w:asciiTheme="majorBidi" w:hAnsiTheme="majorBidi" w:cstheme="majorBidi"/>
                <w:lang w:val="en-GB"/>
              </w:rPr>
            </w:pPr>
            <w:r>
              <w:rPr>
                <w:rFonts w:asciiTheme="majorBidi" w:hAnsiTheme="majorBidi" w:cstheme="majorBidi"/>
                <w:lang w:val="en-GB"/>
              </w:rPr>
              <w:t>2</w:t>
            </w:r>
          </w:p>
        </w:tc>
        <w:tc>
          <w:tcPr>
            <w:tcW w:w="3694" w:type="dxa"/>
          </w:tcPr>
          <w:p w14:paraId="3DCF93F9" w14:textId="77777777" w:rsidR="004F3198" w:rsidRPr="004F3198" w:rsidRDefault="004F3198" w:rsidP="00B80E4A">
            <w:pPr>
              <w:jc w:val="center"/>
              <w:rPr>
                <w:rFonts w:asciiTheme="majorBidi" w:hAnsiTheme="majorBidi" w:cstheme="majorBidi"/>
                <w:lang w:val="en-GB"/>
              </w:rPr>
            </w:pPr>
            <w:r>
              <w:rPr>
                <w:rFonts w:asciiTheme="majorBidi" w:hAnsiTheme="majorBidi" w:cstheme="majorBidi"/>
                <w:lang w:val="en-GB"/>
              </w:rPr>
              <w:t>3</w:t>
            </w:r>
          </w:p>
        </w:tc>
        <w:tc>
          <w:tcPr>
            <w:tcW w:w="1262" w:type="dxa"/>
          </w:tcPr>
          <w:p w14:paraId="5F6C7EA3" w14:textId="77777777" w:rsidR="004F3198" w:rsidRPr="004F3198" w:rsidRDefault="004F3198" w:rsidP="00B80E4A">
            <w:pPr>
              <w:jc w:val="center"/>
              <w:rPr>
                <w:rFonts w:asciiTheme="majorBidi" w:hAnsiTheme="majorBidi" w:cstheme="majorBidi"/>
                <w:lang w:val="en-GB"/>
              </w:rPr>
            </w:pPr>
            <w:r>
              <w:rPr>
                <w:rFonts w:asciiTheme="majorBidi" w:hAnsiTheme="majorBidi" w:cstheme="majorBidi"/>
                <w:lang w:val="en-GB"/>
              </w:rPr>
              <w:t>4</w:t>
            </w:r>
          </w:p>
        </w:tc>
      </w:tr>
      <w:tr w:rsidR="00DF6349" w:rsidRPr="005905E6" w14:paraId="08C81236" w14:textId="77777777" w:rsidTr="004F3198">
        <w:trPr>
          <w:trHeight w:val="422"/>
        </w:trPr>
        <w:tc>
          <w:tcPr>
            <w:tcW w:w="1915" w:type="dxa"/>
            <w:vMerge w:val="restart"/>
          </w:tcPr>
          <w:p w14:paraId="0A8EBEC6" w14:textId="77777777" w:rsidR="00DF6349" w:rsidRPr="005905E6" w:rsidRDefault="00DF6349" w:rsidP="00B80E4A">
            <w:pPr>
              <w:rPr>
                <w:rFonts w:asciiTheme="majorBidi" w:hAnsiTheme="majorBidi" w:cstheme="majorBidi"/>
                <w:lang w:val="kk-KZ"/>
              </w:rPr>
            </w:pPr>
            <w:r w:rsidRPr="005905E6">
              <w:rPr>
                <w:rFonts w:asciiTheme="majorBidi" w:hAnsiTheme="majorBidi" w:cstheme="majorBidi"/>
                <w:lang w:val="kk-KZ"/>
              </w:rPr>
              <w:t>«</w:t>
            </w:r>
            <w:proofErr w:type="spellStart"/>
            <w:r w:rsidRPr="005905E6">
              <w:rPr>
                <w:rFonts w:asciiTheme="majorBidi" w:hAnsiTheme="majorBidi" w:cstheme="majorBidi"/>
                <w:lang w:val="kk-KZ"/>
              </w:rPr>
              <w:t>MeWeUs</w:t>
            </w:r>
            <w:proofErr w:type="spellEnd"/>
            <w:r w:rsidRPr="005905E6">
              <w:rPr>
                <w:rFonts w:asciiTheme="majorBidi" w:hAnsiTheme="majorBidi" w:cstheme="majorBidi"/>
                <w:lang w:val="kk-KZ"/>
              </w:rPr>
              <w:t>» атты дискуссия жүргізу технологиясы</w:t>
            </w:r>
          </w:p>
        </w:tc>
        <w:tc>
          <w:tcPr>
            <w:tcW w:w="2763" w:type="dxa"/>
            <w:vMerge w:val="restart"/>
          </w:tcPr>
          <w:p w14:paraId="21396F99" w14:textId="77777777" w:rsidR="00DF6349" w:rsidRPr="005905E6" w:rsidRDefault="00DF6349" w:rsidP="00B80E4A">
            <w:pPr>
              <w:rPr>
                <w:rFonts w:asciiTheme="majorBidi" w:hAnsiTheme="majorBidi" w:cstheme="majorBidi"/>
                <w:lang w:val="kk-KZ"/>
              </w:rPr>
            </w:pPr>
            <w:r w:rsidRPr="005905E6">
              <w:rPr>
                <w:rFonts w:asciiTheme="majorBidi" w:hAnsiTheme="majorBidi" w:cstheme="majorBidi"/>
                <w:lang w:val="kk-KZ"/>
              </w:rPr>
              <w:t>Жаңа тақырып бойынша  пікірсайысқа түседі</w:t>
            </w:r>
          </w:p>
        </w:tc>
        <w:tc>
          <w:tcPr>
            <w:tcW w:w="3694" w:type="dxa"/>
          </w:tcPr>
          <w:p w14:paraId="337B06DE" w14:textId="77777777" w:rsidR="00DF6349" w:rsidRPr="005905E6" w:rsidRDefault="00DF6349" w:rsidP="00B80E4A">
            <w:pPr>
              <w:rPr>
                <w:rFonts w:asciiTheme="majorBidi" w:hAnsiTheme="majorBidi" w:cstheme="majorBidi"/>
                <w:lang w:val="kk-KZ"/>
              </w:rPr>
            </w:pPr>
            <w:r w:rsidRPr="005905E6">
              <w:rPr>
                <w:rFonts w:asciiTheme="majorBidi" w:hAnsiTheme="majorBidi" w:cstheme="majorBidi"/>
                <w:lang w:val="kk-KZ"/>
              </w:rPr>
              <w:t>Өз ойын ашық және еркін жеткізеді;</w:t>
            </w:r>
          </w:p>
        </w:tc>
        <w:tc>
          <w:tcPr>
            <w:tcW w:w="1262" w:type="dxa"/>
          </w:tcPr>
          <w:p w14:paraId="11C334AA" w14:textId="77777777" w:rsidR="00DF6349" w:rsidRPr="005905E6" w:rsidRDefault="00DF6349" w:rsidP="00B80E4A">
            <w:pPr>
              <w:rPr>
                <w:rFonts w:asciiTheme="majorBidi" w:hAnsiTheme="majorBidi" w:cstheme="majorBidi"/>
                <w:lang w:val="en-GB"/>
              </w:rPr>
            </w:pPr>
            <w:r w:rsidRPr="005905E6">
              <w:rPr>
                <w:rFonts w:asciiTheme="majorBidi" w:hAnsiTheme="majorBidi" w:cstheme="majorBidi"/>
                <w:lang w:val="en-GB"/>
              </w:rPr>
              <w:t>100-90</w:t>
            </w:r>
          </w:p>
        </w:tc>
      </w:tr>
      <w:tr w:rsidR="00DF6349" w:rsidRPr="005905E6" w14:paraId="0B355F57" w14:textId="77777777" w:rsidTr="004F3198">
        <w:trPr>
          <w:trHeight w:val="423"/>
        </w:trPr>
        <w:tc>
          <w:tcPr>
            <w:tcW w:w="1915" w:type="dxa"/>
            <w:vMerge/>
          </w:tcPr>
          <w:p w14:paraId="7E6F5AC9" w14:textId="77777777" w:rsidR="00DF6349" w:rsidRPr="005905E6" w:rsidRDefault="00DF6349" w:rsidP="00B80E4A">
            <w:pPr>
              <w:rPr>
                <w:rFonts w:asciiTheme="majorBidi" w:hAnsiTheme="majorBidi" w:cstheme="majorBidi"/>
                <w:lang w:val="kk-KZ"/>
              </w:rPr>
            </w:pPr>
          </w:p>
        </w:tc>
        <w:tc>
          <w:tcPr>
            <w:tcW w:w="2763" w:type="dxa"/>
            <w:vMerge/>
          </w:tcPr>
          <w:p w14:paraId="10FAC191" w14:textId="77777777" w:rsidR="00DF6349" w:rsidRPr="005905E6" w:rsidRDefault="00DF6349" w:rsidP="00B80E4A">
            <w:pPr>
              <w:rPr>
                <w:rFonts w:asciiTheme="majorBidi" w:hAnsiTheme="majorBidi" w:cstheme="majorBidi"/>
                <w:lang w:val="kk-KZ"/>
              </w:rPr>
            </w:pPr>
          </w:p>
        </w:tc>
        <w:tc>
          <w:tcPr>
            <w:tcW w:w="3694" w:type="dxa"/>
          </w:tcPr>
          <w:p w14:paraId="7EE08468" w14:textId="77777777" w:rsidR="00DF6349" w:rsidRPr="005905E6" w:rsidRDefault="00DF6349" w:rsidP="00B80E4A">
            <w:pPr>
              <w:rPr>
                <w:rFonts w:asciiTheme="majorBidi" w:hAnsiTheme="majorBidi" w:cstheme="majorBidi"/>
                <w:lang w:val="kk-KZ"/>
              </w:rPr>
            </w:pPr>
            <w:r w:rsidRPr="005905E6">
              <w:rPr>
                <w:rFonts w:asciiTheme="majorBidi" w:hAnsiTheme="majorBidi" w:cstheme="majorBidi"/>
                <w:lang w:val="kk-KZ"/>
              </w:rPr>
              <w:t xml:space="preserve">Дискуссияға түседі, қателер бар; </w:t>
            </w:r>
          </w:p>
        </w:tc>
        <w:tc>
          <w:tcPr>
            <w:tcW w:w="1262" w:type="dxa"/>
          </w:tcPr>
          <w:p w14:paraId="0644747C" w14:textId="77777777" w:rsidR="00DF6349" w:rsidRPr="005905E6" w:rsidRDefault="00DF6349" w:rsidP="00B80E4A">
            <w:pPr>
              <w:rPr>
                <w:rFonts w:asciiTheme="majorBidi" w:hAnsiTheme="majorBidi" w:cstheme="majorBidi"/>
                <w:lang w:val="en-GB"/>
              </w:rPr>
            </w:pPr>
            <w:r w:rsidRPr="005905E6">
              <w:rPr>
                <w:rFonts w:asciiTheme="majorBidi" w:hAnsiTheme="majorBidi" w:cstheme="majorBidi"/>
                <w:lang w:val="en-GB"/>
              </w:rPr>
              <w:t>89-70</w:t>
            </w:r>
          </w:p>
        </w:tc>
      </w:tr>
      <w:tr w:rsidR="00DF6349" w:rsidRPr="005905E6" w14:paraId="7C49D586" w14:textId="77777777" w:rsidTr="004F3198">
        <w:trPr>
          <w:trHeight w:val="423"/>
        </w:trPr>
        <w:tc>
          <w:tcPr>
            <w:tcW w:w="1915" w:type="dxa"/>
            <w:vMerge/>
          </w:tcPr>
          <w:p w14:paraId="1997391E" w14:textId="77777777" w:rsidR="00DF6349" w:rsidRPr="005905E6" w:rsidRDefault="00DF6349" w:rsidP="00B80E4A">
            <w:pPr>
              <w:rPr>
                <w:rFonts w:asciiTheme="majorBidi" w:hAnsiTheme="majorBidi" w:cstheme="majorBidi"/>
                <w:lang w:val="kk-KZ"/>
              </w:rPr>
            </w:pPr>
          </w:p>
        </w:tc>
        <w:tc>
          <w:tcPr>
            <w:tcW w:w="2763" w:type="dxa"/>
            <w:vMerge/>
          </w:tcPr>
          <w:p w14:paraId="5976E354" w14:textId="77777777" w:rsidR="00DF6349" w:rsidRPr="005905E6" w:rsidRDefault="00DF6349" w:rsidP="00B80E4A">
            <w:pPr>
              <w:rPr>
                <w:rFonts w:asciiTheme="majorBidi" w:hAnsiTheme="majorBidi" w:cstheme="majorBidi"/>
                <w:lang w:val="kk-KZ"/>
              </w:rPr>
            </w:pPr>
          </w:p>
        </w:tc>
        <w:tc>
          <w:tcPr>
            <w:tcW w:w="3694" w:type="dxa"/>
          </w:tcPr>
          <w:p w14:paraId="40FBE688" w14:textId="77777777" w:rsidR="00DF6349" w:rsidRPr="005905E6" w:rsidRDefault="00DF6349" w:rsidP="00B80E4A">
            <w:pPr>
              <w:rPr>
                <w:rFonts w:asciiTheme="majorBidi" w:hAnsiTheme="majorBidi" w:cstheme="majorBidi"/>
                <w:lang w:val="kk-KZ"/>
              </w:rPr>
            </w:pPr>
            <w:r w:rsidRPr="005905E6">
              <w:rPr>
                <w:rFonts w:asciiTheme="majorBidi" w:hAnsiTheme="majorBidi" w:cstheme="majorBidi"/>
                <w:lang w:val="kk-KZ"/>
              </w:rPr>
              <w:t>Өз ойын жеткізе алмайды, ынтасы төмен, қателері көп.</w:t>
            </w:r>
          </w:p>
        </w:tc>
        <w:tc>
          <w:tcPr>
            <w:tcW w:w="1262" w:type="dxa"/>
          </w:tcPr>
          <w:p w14:paraId="1AC7C128" w14:textId="77777777" w:rsidR="00DF6349" w:rsidRPr="005905E6" w:rsidRDefault="00DF6349" w:rsidP="00B80E4A">
            <w:pPr>
              <w:rPr>
                <w:rFonts w:asciiTheme="majorBidi" w:hAnsiTheme="majorBidi" w:cstheme="majorBidi"/>
                <w:lang w:val="en-GB"/>
              </w:rPr>
            </w:pPr>
            <w:r w:rsidRPr="005905E6">
              <w:rPr>
                <w:rFonts w:asciiTheme="majorBidi" w:hAnsiTheme="majorBidi" w:cstheme="majorBidi"/>
                <w:lang w:val="en-GB"/>
              </w:rPr>
              <w:t>69-50</w:t>
            </w:r>
          </w:p>
        </w:tc>
      </w:tr>
      <w:tr w:rsidR="00DF6349" w:rsidRPr="005905E6" w14:paraId="751F1EEB" w14:textId="77777777" w:rsidTr="004F3198">
        <w:trPr>
          <w:trHeight w:val="637"/>
        </w:trPr>
        <w:tc>
          <w:tcPr>
            <w:tcW w:w="1915" w:type="dxa"/>
            <w:vMerge w:val="restart"/>
          </w:tcPr>
          <w:p w14:paraId="37916626" w14:textId="77777777" w:rsidR="00DF6349" w:rsidRPr="005905E6" w:rsidRDefault="00DF6349" w:rsidP="00B80E4A">
            <w:pPr>
              <w:rPr>
                <w:rFonts w:asciiTheme="majorBidi" w:hAnsiTheme="majorBidi" w:cstheme="majorBidi"/>
                <w:lang w:val="kk-KZ"/>
              </w:rPr>
            </w:pPr>
            <w:r w:rsidRPr="005905E6">
              <w:rPr>
                <w:rFonts w:asciiTheme="majorBidi" w:hAnsiTheme="majorBidi" w:cstheme="majorBidi"/>
                <w:lang w:val="kk-KZ"/>
              </w:rPr>
              <w:t>Кәсіби терминдерді ақпараттық құралдар көмегімен оқыту технологиясы</w:t>
            </w:r>
          </w:p>
        </w:tc>
        <w:tc>
          <w:tcPr>
            <w:tcW w:w="2763" w:type="dxa"/>
            <w:vMerge w:val="restart"/>
          </w:tcPr>
          <w:p w14:paraId="60088C01" w14:textId="77777777" w:rsidR="00DF6349" w:rsidRPr="005905E6" w:rsidRDefault="00DF6349" w:rsidP="00B80E4A">
            <w:pPr>
              <w:rPr>
                <w:rFonts w:asciiTheme="majorBidi" w:hAnsiTheme="majorBidi" w:cstheme="majorBidi"/>
                <w:lang w:val="kk-KZ"/>
              </w:rPr>
            </w:pPr>
            <w:r w:rsidRPr="005905E6">
              <w:rPr>
                <w:rFonts w:asciiTheme="majorBidi" w:hAnsiTheme="majorBidi" w:cstheme="majorBidi"/>
                <w:lang w:val="kk-KZ"/>
              </w:rPr>
              <w:t>Техникалық құралдармен ақпаратты талдай алады</w:t>
            </w:r>
          </w:p>
        </w:tc>
        <w:tc>
          <w:tcPr>
            <w:tcW w:w="3694" w:type="dxa"/>
          </w:tcPr>
          <w:p w14:paraId="42EFF827" w14:textId="77777777" w:rsidR="00DF6349" w:rsidRPr="005905E6" w:rsidRDefault="00DF6349" w:rsidP="00B80E4A">
            <w:pPr>
              <w:rPr>
                <w:rFonts w:asciiTheme="majorBidi" w:hAnsiTheme="majorBidi" w:cstheme="majorBidi"/>
                <w:lang w:val="kk-KZ"/>
              </w:rPr>
            </w:pPr>
            <w:r w:rsidRPr="005905E6">
              <w:rPr>
                <w:rFonts w:asciiTheme="majorBidi" w:hAnsiTheme="majorBidi" w:cstheme="majorBidi"/>
                <w:lang w:val="kk-KZ"/>
              </w:rPr>
              <w:t>Қажетті ақпаратты ақпараттық құралдар арқылы таба алады;</w:t>
            </w:r>
          </w:p>
        </w:tc>
        <w:tc>
          <w:tcPr>
            <w:tcW w:w="1262" w:type="dxa"/>
          </w:tcPr>
          <w:p w14:paraId="0B0FB854" w14:textId="77777777" w:rsidR="00DF6349" w:rsidRPr="005905E6" w:rsidRDefault="00DF6349" w:rsidP="00B80E4A">
            <w:pPr>
              <w:rPr>
                <w:rFonts w:asciiTheme="majorBidi" w:hAnsiTheme="majorBidi" w:cstheme="majorBidi"/>
                <w:lang w:val="en-GB"/>
              </w:rPr>
            </w:pPr>
            <w:r w:rsidRPr="005905E6">
              <w:rPr>
                <w:rFonts w:asciiTheme="majorBidi" w:hAnsiTheme="majorBidi" w:cstheme="majorBidi"/>
                <w:lang w:val="en-GB"/>
              </w:rPr>
              <w:t>100-90</w:t>
            </w:r>
          </w:p>
        </w:tc>
      </w:tr>
      <w:tr w:rsidR="00DF6349" w:rsidRPr="005905E6" w14:paraId="2BB48E31" w14:textId="77777777" w:rsidTr="004F3198">
        <w:trPr>
          <w:trHeight w:val="637"/>
        </w:trPr>
        <w:tc>
          <w:tcPr>
            <w:tcW w:w="1915" w:type="dxa"/>
            <w:vMerge/>
          </w:tcPr>
          <w:p w14:paraId="45F2043F" w14:textId="77777777" w:rsidR="00DF6349" w:rsidRPr="005905E6" w:rsidRDefault="00DF6349" w:rsidP="00B80E4A">
            <w:pPr>
              <w:rPr>
                <w:rFonts w:asciiTheme="majorBidi" w:hAnsiTheme="majorBidi" w:cstheme="majorBidi"/>
                <w:lang w:val="kk-KZ"/>
              </w:rPr>
            </w:pPr>
          </w:p>
        </w:tc>
        <w:tc>
          <w:tcPr>
            <w:tcW w:w="2763" w:type="dxa"/>
            <w:vMerge/>
          </w:tcPr>
          <w:p w14:paraId="7099CDDC" w14:textId="77777777" w:rsidR="00DF6349" w:rsidRPr="005905E6" w:rsidRDefault="00DF6349" w:rsidP="00B80E4A">
            <w:pPr>
              <w:rPr>
                <w:rFonts w:asciiTheme="majorBidi" w:hAnsiTheme="majorBidi" w:cstheme="majorBidi"/>
                <w:lang w:val="kk-KZ"/>
              </w:rPr>
            </w:pPr>
          </w:p>
        </w:tc>
        <w:tc>
          <w:tcPr>
            <w:tcW w:w="3694" w:type="dxa"/>
          </w:tcPr>
          <w:p w14:paraId="577B5D1E" w14:textId="77777777" w:rsidR="00DF6349" w:rsidRPr="005905E6" w:rsidRDefault="00DF6349" w:rsidP="00B80E4A">
            <w:pPr>
              <w:rPr>
                <w:rFonts w:asciiTheme="majorBidi" w:hAnsiTheme="majorBidi" w:cstheme="majorBidi"/>
                <w:lang w:val="kk-KZ"/>
              </w:rPr>
            </w:pPr>
            <w:r w:rsidRPr="005905E6">
              <w:rPr>
                <w:rFonts w:asciiTheme="majorBidi" w:hAnsiTheme="majorBidi" w:cstheme="majorBidi"/>
                <w:lang w:val="kk-KZ"/>
              </w:rPr>
              <w:t>Ақпараттық құралдарға қызығушылығы бар;</w:t>
            </w:r>
          </w:p>
        </w:tc>
        <w:tc>
          <w:tcPr>
            <w:tcW w:w="1262" w:type="dxa"/>
          </w:tcPr>
          <w:p w14:paraId="32B02CD4" w14:textId="77777777" w:rsidR="00DF6349" w:rsidRPr="005905E6" w:rsidRDefault="00DF6349" w:rsidP="00B80E4A">
            <w:pPr>
              <w:rPr>
                <w:rFonts w:asciiTheme="majorBidi" w:hAnsiTheme="majorBidi" w:cstheme="majorBidi"/>
                <w:lang w:val="en-GB"/>
              </w:rPr>
            </w:pPr>
            <w:r w:rsidRPr="005905E6">
              <w:rPr>
                <w:rFonts w:asciiTheme="majorBidi" w:hAnsiTheme="majorBidi" w:cstheme="majorBidi"/>
                <w:lang w:val="en-GB"/>
              </w:rPr>
              <w:t>89-70</w:t>
            </w:r>
          </w:p>
        </w:tc>
      </w:tr>
      <w:tr w:rsidR="00DF6349" w:rsidRPr="005905E6" w14:paraId="05A00611" w14:textId="77777777" w:rsidTr="004F3198">
        <w:trPr>
          <w:trHeight w:val="638"/>
        </w:trPr>
        <w:tc>
          <w:tcPr>
            <w:tcW w:w="1915" w:type="dxa"/>
            <w:vMerge/>
          </w:tcPr>
          <w:p w14:paraId="48BFCB16" w14:textId="77777777" w:rsidR="00DF6349" w:rsidRPr="005905E6" w:rsidRDefault="00DF6349" w:rsidP="00B80E4A">
            <w:pPr>
              <w:rPr>
                <w:rFonts w:asciiTheme="majorBidi" w:hAnsiTheme="majorBidi" w:cstheme="majorBidi"/>
                <w:lang w:val="kk-KZ"/>
              </w:rPr>
            </w:pPr>
          </w:p>
        </w:tc>
        <w:tc>
          <w:tcPr>
            <w:tcW w:w="2763" w:type="dxa"/>
            <w:vMerge/>
          </w:tcPr>
          <w:p w14:paraId="00DEEA4E" w14:textId="77777777" w:rsidR="00DF6349" w:rsidRPr="005905E6" w:rsidRDefault="00DF6349" w:rsidP="00B80E4A">
            <w:pPr>
              <w:rPr>
                <w:rFonts w:asciiTheme="majorBidi" w:hAnsiTheme="majorBidi" w:cstheme="majorBidi"/>
                <w:lang w:val="kk-KZ"/>
              </w:rPr>
            </w:pPr>
          </w:p>
        </w:tc>
        <w:tc>
          <w:tcPr>
            <w:tcW w:w="3694" w:type="dxa"/>
          </w:tcPr>
          <w:p w14:paraId="02CF679D" w14:textId="77777777" w:rsidR="00DF6349" w:rsidRPr="005905E6" w:rsidRDefault="00DF6349" w:rsidP="00B80E4A">
            <w:pPr>
              <w:rPr>
                <w:rFonts w:asciiTheme="majorBidi" w:hAnsiTheme="majorBidi" w:cstheme="majorBidi"/>
                <w:lang w:val="kk-KZ"/>
              </w:rPr>
            </w:pPr>
            <w:r w:rsidRPr="005905E6">
              <w:rPr>
                <w:rFonts w:asciiTheme="majorBidi" w:hAnsiTheme="majorBidi" w:cstheme="majorBidi"/>
                <w:lang w:val="kk-KZ"/>
              </w:rPr>
              <w:t>Ақпараттық ресурстарды пайдалана алмайды.</w:t>
            </w:r>
          </w:p>
        </w:tc>
        <w:tc>
          <w:tcPr>
            <w:tcW w:w="1262" w:type="dxa"/>
          </w:tcPr>
          <w:p w14:paraId="69C6AB21" w14:textId="77777777" w:rsidR="00DF6349" w:rsidRPr="005905E6" w:rsidRDefault="00DF6349" w:rsidP="00B80E4A">
            <w:pPr>
              <w:rPr>
                <w:rFonts w:asciiTheme="majorBidi" w:hAnsiTheme="majorBidi" w:cstheme="majorBidi"/>
                <w:lang w:val="en-GB"/>
              </w:rPr>
            </w:pPr>
            <w:r w:rsidRPr="005905E6">
              <w:rPr>
                <w:rFonts w:asciiTheme="majorBidi" w:hAnsiTheme="majorBidi" w:cstheme="majorBidi"/>
                <w:lang w:val="en-GB"/>
              </w:rPr>
              <w:t>69-50</w:t>
            </w:r>
          </w:p>
        </w:tc>
      </w:tr>
      <w:tr w:rsidR="00DF6349" w:rsidRPr="005905E6" w14:paraId="5096312A" w14:textId="77777777" w:rsidTr="004F3198">
        <w:trPr>
          <w:trHeight w:val="422"/>
        </w:trPr>
        <w:tc>
          <w:tcPr>
            <w:tcW w:w="1915" w:type="dxa"/>
            <w:vMerge w:val="restart"/>
          </w:tcPr>
          <w:p w14:paraId="671562B6" w14:textId="77777777" w:rsidR="00DF6349" w:rsidRPr="005905E6" w:rsidRDefault="00DF6349" w:rsidP="00B80E4A">
            <w:pPr>
              <w:rPr>
                <w:rFonts w:asciiTheme="majorBidi" w:hAnsiTheme="majorBidi" w:cstheme="majorBidi"/>
                <w:lang w:val="kk-KZ"/>
              </w:rPr>
            </w:pPr>
            <w:r w:rsidRPr="005905E6">
              <w:rPr>
                <w:rFonts w:asciiTheme="majorBidi" w:hAnsiTheme="majorBidi" w:cstheme="majorBidi"/>
                <w:lang w:val="kk-KZ"/>
              </w:rPr>
              <w:t>Тапсырмаға бағытталған оқыту технологиясы</w:t>
            </w:r>
          </w:p>
        </w:tc>
        <w:tc>
          <w:tcPr>
            <w:tcW w:w="2763" w:type="dxa"/>
            <w:vMerge w:val="restart"/>
          </w:tcPr>
          <w:p w14:paraId="3A78C439" w14:textId="77777777" w:rsidR="00DF6349" w:rsidRPr="005905E6" w:rsidRDefault="00DF6349" w:rsidP="00B80E4A">
            <w:pPr>
              <w:rPr>
                <w:rFonts w:asciiTheme="majorBidi" w:hAnsiTheme="majorBidi" w:cstheme="majorBidi"/>
                <w:lang w:val="kk-KZ"/>
              </w:rPr>
            </w:pPr>
            <w:r w:rsidRPr="005905E6">
              <w:rPr>
                <w:rFonts w:asciiTheme="majorBidi" w:hAnsiTheme="majorBidi" w:cstheme="majorBidi"/>
                <w:lang w:val="kk-KZ"/>
              </w:rPr>
              <w:t>Жұмыс орындағы қауіпсіздік техникасы бойынша нұсқаулық түрлерімен танысу және ажырату</w:t>
            </w:r>
          </w:p>
        </w:tc>
        <w:tc>
          <w:tcPr>
            <w:tcW w:w="3694" w:type="dxa"/>
          </w:tcPr>
          <w:p w14:paraId="460C8BF5" w14:textId="77777777" w:rsidR="00DF6349" w:rsidRPr="005905E6" w:rsidRDefault="00DF6349" w:rsidP="00B80E4A">
            <w:pPr>
              <w:rPr>
                <w:rFonts w:asciiTheme="majorBidi" w:hAnsiTheme="majorBidi" w:cstheme="majorBidi"/>
                <w:lang w:val="kk-KZ"/>
              </w:rPr>
            </w:pPr>
            <w:r w:rsidRPr="005905E6">
              <w:rPr>
                <w:rFonts w:asciiTheme="majorBidi" w:hAnsiTheme="majorBidi" w:cstheme="majorBidi"/>
                <w:lang w:val="kk-KZ"/>
              </w:rPr>
              <w:t>Нұсқаулық толықтай жүргізілді</w:t>
            </w:r>
          </w:p>
        </w:tc>
        <w:tc>
          <w:tcPr>
            <w:tcW w:w="1262" w:type="dxa"/>
          </w:tcPr>
          <w:p w14:paraId="6A621A41" w14:textId="77777777" w:rsidR="00DF6349" w:rsidRPr="005905E6" w:rsidRDefault="00DF6349" w:rsidP="00B80E4A">
            <w:pPr>
              <w:rPr>
                <w:rFonts w:asciiTheme="majorBidi" w:hAnsiTheme="majorBidi" w:cstheme="majorBidi"/>
                <w:lang w:val="en-GB"/>
              </w:rPr>
            </w:pPr>
            <w:r w:rsidRPr="005905E6">
              <w:rPr>
                <w:rFonts w:asciiTheme="majorBidi" w:hAnsiTheme="majorBidi" w:cstheme="majorBidi"/>
                <w:lang w:val="en-GB"/>
              </w:rPr>
              <w:t>100-90</w:t>
            </w:r>
          </w:p>
        </w:tc>
      </w:tr>
      <w:tr w:rsidR="00DF6349" w:rsidRPr="005905E6" w14:paraId="6BC269CE" w14:textId="77777777" w:rsidTr="004F3198">
        <w:trPr>
          <w:trHeight w:val="423"/>
        </w:trPr>
        <w:tc>
          <w:tcPr>
            <w:tcW w:w="1915" w:type="dxa"/>
            <w:vMerge/>
          </w:tcPr>
          <w:p w14:paraId="2CE8F445" w14:textId="77777777" w:rsidR="00DF6349" w:rsidRPr="005905E6" w:rsidRDefault="00DF6349" w:rsidP="00B80E4A">
            <w:pPr>
              <w:rPr>
                <w:rFonts w:asciiTheme="majorBidi" w:hAnsiTheme="majorBidi" w:cstheme="majorBidi"/>
                <w:lang w:val="kk-KZ"/>
              </w:rPr>
            </w:pPr>
          </w:p>
        </w:tc>
        <w:tc>
          <w:tcPr>
            <w:tcW w:w="2763" w:type="dxa"/>
            <w:vMerge/>
          </w:tcPr>
          <w:p w14:paraId="7FEFD700" w14:textId="77777777" w:rsidR="00DF6349" w:rsidRPr="005905E6" w:rsidRDefault="00DF6349" w:rsidP="00B80E4A">
            <w:pPr>
              <w:rPr>
                <w:rFonts w:asciiTheme="majorBidi" w:hAnsiTheme="majorBidi" w:cstheme="majorBidi"/>
                <w:lang w:val="kk-KZ"/>
              </w:rPr>
            </w:pPr>
          </w:p>
        </w:tc>
        <w:tc>
          <w:tcPr>
            <w:tcW w:w="3694" w:type="dxa"/>
          </w:tcPr>
          <w:p w14:paraId="2F181655" w14:textId="77777777" w:rsidR="00DF6349" w:rsidRPr="005905E6" w:rsidRDefault="00DF6349" w:rsidP="00B80E4A">
            <w:pPr>
              <w:rPr>
                <w:rFonts w:asciiTheme="majorBidi" w:hAnsiTheme="majorBidi" w:cstheme="majorBidi"/>
                <w:lang w:val="kk-KZ"/>
              </w:rPr>
            </w:pPr>
            <w:r w:rsidRPr="005905E6">
              <w:rPr>
                <w:rFonts w:asciiTheme="majorBidi" w:hAnsiTheme="majorBidi" w:cstheme="majorBidi"/>
                <w:lang w:val="kk-KZ"/>
              </w:rPr>
              <w:t>Нұсқаулық ішінара жүргізілді</w:t>
            </w:r>
          </w:p>
        </w:tc>
        <w:tc>
          <w:tcPr>
            <w:tcW w:w="1262" w:type="dxa"/>
          </w:tcPr>
          <w:p w14:paraId="4A1D93F8" w14:textId="77777777" w:rsidR="00DF6349" w:rsidRPr="005905E6" w:rsidRDefault="00DF6349" w:rsidP="00B80E4A">
            <w:pPr>
              <w:rPr>
                <w:rFonts w:asciiTheme="majorBidi" w:hAnsiTheme="majorBidi" w:cstheme="majorBidi"/>
                <w:lang w:val="en-GB"/>
              </w:rPr>
            </w:pPr>
            <w:r w:rsidRPr="005905E6">
              <w:rPr>
                <w:rFonts w:asciiTheme="majorBidi" w:hAnsiTheme="majorBidi" w:cstheme="majorBidi"/>
                <w:lang w:val="en-GB"/>
              </w:rPr>
              <w:t>89-70</w:t>
            </w:r>
          </w:p>
        </w:tc>
      </w:tr>
      <w:tr w:rsidR="00DF6349" w:rsidRPr="005905E6" w14:paraId="09A0DCF3" w14:textId="77777777" w:rsidTr="004F3198">
        <w:trPr>
          <w:trHeight w:val="423"/>
        </w:trPr>
        <w:tc>
          <w:tcPr>
            <w:tcW w:w="1915" w:type="dxa"/>
            <w:vMerge/>
          </w:tcPr>
          <w:p w14:paraId="1C620670" w14:textId="77777777" w:rsidR="00DF6349" w:rsidRPr="005905E6" w:rsidRDefault="00DF6349" w:rsidP="00B80E4A">
            <w:pPr>
              <w:rPr>
                <w:rFonts w:asciiTheme="majorBidi" w:hAnsiTheme="majorBidi" w:cstheme="majorBidi"/>
                <w:lang w:val="kk-KZ"/>
              </w:rPr>
            </w:pPr>
          </w:p>
        </w:tc>
        <w:tc>
          <w:tcPr>
            <w:tcW w:w="2763" w:type="dxa"/>
            <w:vMerge/>
          </w:tcPr>
          <w:p w14:paraId="779DC13D" w14:textId="77777777" w:rsidR="00DF6349" w:rsidRPr="005905E6" w:rsidRDefault="00DF6349" w:rsidP="00B80E4A">
            <w:pPr>
              <w:rPr>
                <w:rFonts w:asciiTheme="majorBidi" w:hAnsiTheme="majorBidi" w:cstheme="majorBidi"/>
                <w:lang w:val="kk-KZ"/>
              </w:rPr>
            </w:pPr>
          </w:p>
        </w:tc>
        <w:tc>
          <w:tcPr>
            <w:tcW w:w="3694" w:type="dxa"/>
          </w:tcPr>
          <w:p w14:paraId="7A0B3718" w14:textId="77777777" w:rsidR="00DF6349" w:rsidRPr="005905E6" w:rsidRDefault="00DF6349" w:rsidP="00B80E4A">
            <w:pPr>
              <w:rPr>
                <w:rFonts w:asciiTheme="majorBidi" w:hAnsiTheme="majorBidi" w:cstheme="majorBidi"/>
                <w:lang w:val="kk-KZ"/>
              </w:rPr>
            </w:pPr>
            <w:r w:rsidRPr="005905E6">
              <w:rPr>
                <w:rFonts w:asciiTheme="majorBidi" w:hAnsiTheme="majorBidi" w:cstheme="majorBidi"/>
                <w:lang w:val="kk-KZ"/>
              </w:rPr>
              <w:t>Тапсырманы орындауда кәсіби терминдердің қолданысы шектелді</w:t>
            </w:r>
          </w:p>
        </w:tc>
        <w:tc>
          <w:tcPr>
            <w:tcW w:w="1262" w:type="dxa"/>
          </w:tcPr>
          <w:p w14:paraId="1B4D902D" w14:textId="77777777" w:rsidR="00DF6349" w:rsidRPr="005905E6" w:rsidRDefault="00DF6349" w:rsidP="00B80E4A">
            <w:pPr>
              <w:rPr>
                <w:rFonts w:asciiTheme="majorBidi" w:hAnsiTheme="majorBidi" w:cstheme="majorBidi"/>
                <w:lang w:val="en-GB"/>
              </w:rPr>
            </w:pPr>
            <w:r w:rsidRPr="005905E6">
              <w:rPr>
                <w:rFonts w:asciiTheme="majorBidi" w:hAnsiTheme="majorBidi" w:cstheme="majorBidi"/>
                <w:lang w:val="en-GB"/>
              </w:rPr>
              <w:t>69-50</w:t>
            </w:r>
          </w:p>
        </w:tc>
      </w:tr>
      <w:tr w:rsidR="00DF6349" w:rsidRPr="005905E6" w14:paraId="74D15F5D" w14:textId="77777777" w:rsidTr="004F3198">
        <w:trPr>
          <w:trHeight w:val="20"/>
        </w:trPr>
        <w:tc>
          <w:tcPr>
            <w:tcW w:w="1915" w:type="dxa"/>
            <w:vMerge w:val="restart"/>
          </w:tcPr>
          <w:p w14:paraId="7B491E81" w14:textId="77777777" w:rsidR="00DF6349" w:rsidRPr="005905E6" w:rsidRDefault="00DF6349" w:rsidP="00B80E4A">
            <w:pPr>
              <w:rPr>
                <w:rFonts w:asciiTheme="majorBidi" w:hAnsiTheme="majorBidi" w:cstheme="majorBidi"/>
                <w:lang w:val="kk-KZ"/>
              </w:rPr>
            </w:pPr>
            <w:r w:rsidRPr="005905E6">
              <w:rPr>
                <w:rFonts w:asciiTheme="majorBidi" w:hAnsiTheme="majorBidi" w:cstheme="majorBidi"/>
                <w:lang w:val="kk-KZ"/>
              </w:rPr>
              <w:t>Жоба дайындау технологиясы</w:t>
            </w:r>
          </w:p>
        </w:tc>
        <w:tc>
          <w:tcPr>
            <w:tcW w:w="2763" w:type="dxa"/>
            <w:vMerge w:val="restart"/>
          </w:tcPr>
          <w:p w14:paraId="3F243EF6" w14:textId="77777777" w:rsidR="00DF6349" w:rsidRPr="005905E6" w:rsidRDefault="00DF6349" w:rsidP="00B80E4A">
            <w:pPr>
              <w:rPr>
                <w:rFonts w:asciiTheme="majorBidi" w:hAnsiTheme="majorBidi" w:cstheme="majorBidi"/>
                <w:lang w:val="kk-KZ"/>
              </w:rPr>
            </w:pPr>
            <w:r w:rsidRPr="005905E6">
              <w:rPr>
                <w:rFonts w:asciiTheme="majorBidi" w:hAnsiTheme="majorBidi" w:cstheme="majorBidi"/>
                <w:lang w:val="kk-KZ"/>
              </w:rPr>
              <w:t>Қауіпсіздік стандарттарын орындауға арналған шаралар бойынша жоба дайындау</w:t>
            </w:r>
          </w:p>
        </w:tc>
        <w:tc>
          <w:tcPr>
            <w:tcW w:w="3694" w:type="dxa"/>
          </w:tcPr>
          <w:p w14:paraId="6C904632" w14:textId="77777777" w:rsidR="00DF6349" w:rsidRPr="005905E6" w:rsidRDefault="00DF6349" w:rsidP="00B80E4A">
            <w:pPr>
              <w:rPr>
                <w:rFonts w:asciiTheme="majorBidi" w:hAnsiTheme="majorBidi" w:cstheme="majorBidi"/>
                <w:lang w:val="kk-KZ"/>
              </w:rPr>
            </w:pPr>
            <w:r w:rsidRPr="005905E6">
              <w:rPr>
                <w:rFonts w:asciiTheme="majorBidi" w:hAnsiTheme="majorBidi" w:cstheme="majorBidi"/>
                <w:lang w:val="kk-KZ"/>
              </w:rPr>
              <w:t>Топтық жұмыста белсенділік танытып, нәтижелі жоба дайындалды;</w:t>
            </w:r>
          </w:p>
        </w:tc>
        <w:tc>
          <w:tcPr>
            <w:tcW w:w="1262" w:type="dxa"/>
          </w:tcPr>
          <w:p w14:paraId="75E1DC67" w14:textId="77777777" w:rsidR="00DF6349" w:rsidRPr="005905E6" w:rsidRDefault="00DF6349" w:rsidP="00B80E4A">
            <w:pPr>
              <w:rPr>
                <w:rFonts w:asciiTheme="majorBidi" w:hAnsiTheme="majorBidi" w:cstheme="majorBidi"/>
                <w:lang w:val="en-GB"/>
              </w:rPr>
            </w:pPr>
            <w:r w:rsidRPr="005905E6">
              <w:rPr>
                <w:rFonts w:asciiTheme="majorBidi" w:hAnsiTheme="majorBidi" w:cstheme="majorBidi"/>
                <w:lang w:val="en-GB"/>
              </w:rPr>
              <w:t>100-90</w:t>
            </w:r>
          </w:p>
        </w:tc>
      </w:tr>
      <w:tr w:rsidR="00DF6349" w:rsidRPr="005905E6" w14:paraId="156EC41A" w14:textId="77777777" w:rsidTr="004F3198">
        <w:trPr>
          <w:trHeight w:val="20"/>
        </w:trPr>
        <w:tc>
          <w:tcPr>
            <w:tcW w:w="1915" w:type="dxa"/>
            <w:vMerge/>
          </w:tcPr>
          <w:p w14:paraId="1F446E0B" w14:textId="77777777" w:rsidR="00DF6349" w:rsidRPr="005905E6" w:rsidRDefault="00DF6349" w:rsidP="00B80E4A">
            <w:pPr>
              <w:rPr>
                <w:rFonts w:asciiTheme="majorBidi" w:hAnsiTheme="majorBidi" w:cstheme="majorBidi"/>
                <w:lang w:val="kk-KZ"/>
              </w:rPr>
            </w:pPr>
          </w:p>
        </w:tc>
        <w:tc>
          <w:tcPr>
            <w:tcW w:w="2763" w:type="dxa"/>
            <w:vMerge/>
          </w:tcPr>
          <w:p w14:paraId="1F3E6E32" w14:textId="77777777" w:rsidR="00DF6349" w:rsidRPr="005905E6" w:rsidRDefault="00DF6349" w:rsidP="00B80E4A">
            <w:pPr>
              <w:rPr>
                <w:rFonts w:asciiTheme="majorBidi" w:hAnsiTheme="majorBidi" w:cstheme="majorBidi"/>
                <w:lang w:val="kk-KZ"/>
              </w:rPr>
            </w:pPr>
          </w:p>
        </w:tc>
        <w:tc>
          <w:tcPr>
            <w:tcW w:w="3694" w:type="dxa"/>
          </w:tcPr>
          <w:p w14:paraId="3916319B" w14:textId="77777777" w:rsidR="00DF6349" w:rsidRPr="005905E6" w:rsidRDefault="00DF6349" w:rsidP="00B80E4A">
            <w:pPr>
              <w:rPr>
                <w:rFonts w:asciiTheme="majorBidi" w:hAnsiTheme="majorBidi" w:cstheme="majorBidi"/>
                <w:lang w:val="kk-KZ"/>
              </w:rPr>
            </w:pPr>
            <w:r w:rsidRPr="005905E6">
              <w:rPr>
                <w:rFonts w:asciiTheme="majorBidi" w:hAnsiTheme="majorBidi" w:cstheme="majorBidi"/>
                <w:lang w:val="kk-KZ"/>
              </w:rPr>
              <w:t>Жоба жүргізілді, ішінара қателіктері бар;</w:t>
            </w:r>
          </w:p>
        </w:tc>
        <w:tc>
          <w:tcPr>
            <w:tcW w:w="1262" w:type="dxa"/>
          </w:tcPr>
          <w:p w14:paraId="2379DF0D" w14:textId="77777777" w:rsidR="00DF6349" w:rsidRPr="005905E6" w:rsidRDefault="00DF6349" w:rsidP="00B80E4A">
            <w:pPr>
              <w:rPr>
                <w:rFonts w:asciiTheme="majorBidi" w:hAnsiTheme="majorBidi" w:cstheme="majorBidi"/>
                <w:lang w:val="en-GB"/>
              </w:rPr>
            </w:pPr>
            <w:r w:rsidRPr="005905E6">
              <w:rPr>
                <w:rFonts w:asciiTheme="majorBidi" w:hAnsiTheme="majorBidi" w:cstheme="majorBidi"/>
                <w:lang w:val="en-GB"/>
              </w:rPr>
              <w:t>89-70</w:t>
            </w:r>
          </w:p>
        </w:tc>
      </w:tr>
      <w:tr w:rsidR="00DF6349" w:rsidRPr="005905E6" w14:paraId="7421E0A1" w14:textId="77777777" w:rsidTr="004F3198">
        <w:trPr>
          <w:trHeight w:val="20"/>
        </w:trPr>
        <w:tc>
          <w:tcPr>
            <w:tcW w:w="1915" w:type="dxa"/>
            <w:vMerge/>
            <w:tcBorders>
              <w:bottom w:val="single" w:sz="4" w:space="0" w:color="auto"/>
            </w:tcBorders>
          </w:tcPr>
          <w:p w14:paraId="5565CCC5" w14:textId="77777777" w:rsidR="00DF6349" w:rsidRPr="005905E6" w:rsidRDefault="00DF6349" w:rsidP="00B80E4A">
            <w:pPr>
              <w:rPr>
                <w:rFonts w:asciiTheme="majorBidi" w:hAnsiTheme="majorBidi" w:cstheme="majorBidi"/>
                <w:lang w:val="kk-KZ"/>
              </w:rPr>
            </w:pPr>
          </w:p>
        </w:tc>
        <w:tc>
          <w:tcPr>
            <w:tcW w:w="2763" w:type="dxa"/>
            <w:vMerge/>
            <w:tcBorders>
              <w:bottom w:val="single" w:sz="4" w:space="0" w:color="auto"/>
            </w:tcBorders>
          </w:tcPr>
          <w:p w14:paraId="3D6D8BAA" w14:textId="77777777" w:rsidR="00DF6349" w:rsidRPr="005905E6" w:rsidRDefault="00DF6349" w:rsidP="00B80E4A">
            <w:pPr>
              <w:rPr>
                <w:rFonts w:asciiTheme="majorBidi" w:hAnsiTheme="majorBidi" w:cstheme="majorBidi"/>
                <w:lang w:val="kk-KZ"/>
              </w:rPr>
            </w:pPr>
          </w:p>
        </w:tc>
        <w:tc>
          <w:tcPr>
            <w:tcW w:w="3694" w:type="dxa"/>
            <w:tcBorders>
              <w:bottom w:val="single" w:sz="4" w:space="0" w:color="auto"/>
            </w:tcBorders>
          </w:tcPr>
          <w:p w14:paraId="2E93DA64" w14:textId="77777777" w:rsidR="00DF6349" w:rsidRPr="005905E6" w:rsidRDefault="00DF6349" w:rsidP="00B80E4A">
            <w:pPr>
              <w:rPr>
                <w:rFonts w:asciiTheme="majorBidi" w:hAnsiTheme="majorBidi" w:cstheme="majorBidi"/>
                <w:lang w:val="kk-KZ"/>
              </w:rPr>
            </w:pPr>
            <w:r w:rsidRPr="005905E6">
              <w:rPr>
                <w:rFonts w:asciiTheme="majorBidi" w:hAnsiTheme="majorBidi" w:cstheme="majorBidi"/>
                <w:lang w:val="kk-KZ"/>
              </w:rPr>
              <w:t xml:space="preserve">Шағын көлемде презентация дайындалды, жобаға қатысты сұрақтар толық қамтылмады. </w:t>
            </w:r>
          </w:p>
        </w:tc>
        <w:tc>
          <w:tcPr>
            <w:tcW w:w="1262" w:type="dxa"/>
            <w:tcBorders>
              <w:bottom w:val="single" w:sz="4" w:space="0" w:color="auto"/>
            </w:tcBorders>
          </w:tcPr>
          <w:p w14:paraId="792DFBCD" w14:textId="77777777" w:rsidR="00DF6349" w:rsidRPr="005905E6" w:rsidRDefault="00DF6349" w:rsidP="00B80E4A">
            <w:pPr>
              <w:rPr>
                <w:rFonts w:asciiTheme="majorBidi" w:hAnsiTheme="majorBidi" w:cstheme="majorBidi"/>
                <w:lang w:val="kk-KZ"/>
              </w:rPr>
            </w:pPr>
            <w:r w:rsidRPr="005905E6">
              <w:rPr>
                <w:rFonts w:asciiTheme="majorBidi" w:hAnsiTheme="majorBidi" w:cstheme="majorBidi"/>
                <w:lang w:val="en-GB"/>
              </w:rPr>
              <w:t>69-50</w:t>
            </w:r>
          </w:p>
        </w:tc>
      </w:tr>
      <w:tr w:rsidR="00DF6349" w:rsidRPr="005905E6" w14:paraId="1FD91289" w14:textId="77777777" w:rsidTr="004F3198">
        <w:trPr>
          <w:trHeight w:val="637"/>
        </w:trPr>
        <w:tc>
          <w:tcPr>
            <w:tcW w:w="1915" w:type="dxa"/>
            <w:vMerge w:val="restart"/>
          </w:tcPr>
          <w:p w14:paraId="52B375C0" w14:textId="77777777" w:rsidR="00DF6349" w:rsidRPr="005905E6" w:rsidRDefault="00DF6349" w:rsidP="00B80E4A">
            <w:pPr>
              <w:rPr>
                <w:rFonts w:asciiTheme="majorBidi" w:hAnsiTheme="majorBidi" w:cstheme="majorBidi"/>
                <w:lang w:val="kk-KZ"/>
              </w:rPr>
            </w:pPr>
            <w:r w:rsidRPr="005905E6">
              <w:rPr>
                <w:rFonts w:asciiTheme="majorBidi" w:hAnsiTheme="majorBidi" w:cstheme="majorBidi"/>
                <w:lang w:val="kk-KZ"/>
              </w:rPr>
              <w:t>Проблемалық жағдаяттық тапсырмалар</w:t>
            </w:r>
          </w:p>
        </w:tc>
        <w:tc>
          <w:tcPr>
            <w:tcW w:w="2763" w:type="dxa"/>
            <w:vMerge w:val="restart"/>
          </w:tcPr>
          <w:p w14:paraId="49B92AEE" w14:textId="77777777" w:rsidR="00DF6349" w:rsidRPr="005905E6" w:rsidRDefault="00DF6349" w:rsidP="00B80E4A">
            <w:pPr>
              <w:rPr>
                <w:rFonts w:asciiTheme="majorBidi" w:hAnsiTheme="majorBidi" w:cstheme="majorBidi"/>
                <w:lang w:val="kk-KZ"/>
              </w:rPr>
            </w:pPr>
            <w:r w:rsidRPr="005905E6">
              <w:rPr>
                <w:rFonts w:asciiTheme="majorBidi" w:hAnsiTheme="majorBidi" w:cstheme="majorBidi"/>
                <w:lang w:val="kk-KZ"/>
              </w:rPr>
              <w:t>Проблемалық мәселелерді дұрыс шеше білу, өз позициясын көрсете алу</w:t>
            </w:r>
          </w:p>
        </w:tc>
        <w:tc>
          <w:tcPr>
            <w:tcW w:w="3694" w:type="dxa"/>
          </w:tcPr>
          <w:p w14:paraId="5FB0C0AE" w14:textId="77777777" w:rsidR="00DF6349" w:rsidRPr="005905E6" w:rsidRDefault="00DF6349" w:rsidP="00B80E4A">
            <w:pPr>
              <w:rPr>
                <w:rFonts w:asciiTheme="majorBidi" w:hAnsiTheme="majorBidi" w:cstheme="majorBidi"/>
                <w:lang w:val="kk-KZ"/>
              </w:rPr>
            </w:pPr>
            <w:r w:rsidRPr="005905E6">
              <w:rPr>
                <w:rFonts w:asciiTheme="majorBidi" w:hAnsiTheme="majorBidi" w:cstheme="majorBidi"/>
                <w:lang w:val="kk-KZ"/>
              </w:rPr>
              <w:t xml:space="preserve">Проблемалық кәсіби </w:t>
            </w:r>
            <w:proofErr w:type="spellStart"/>
            <w:r w:rsidRPr="005905E6">
              <w:rPr>
                <w:rFonts w:asciiTheme="majorBidi" w:hAnsiTheme="majorBidi" w:cstheme="majorBidi"/>
                <w:lang w:val="kk-KZ"/>
              </w:rPr>
              <w:t>дискурста</w:t>
            </w:r>
            <w:proofErr w:type="spellEnd"/>
            <w:r w:rsidRPr="005905E6">
              <w:rPr>
                <w:rFonts w:asciiTheme="majorBidi" w:hAnsiTheme="majorBidi" w:cstheme="majorBidi"/>
                <w:lang w:val="kk-KZ"/>
              </w:rPr>
              <w:t xml:space="preserve"> қатынас орната алады, терминдерді орнымен қолданады;</w:t>
            </w:r>
          </w:p>
        </w:tc>
        <w:tc>
          <w:tcPr>
            <w:tcW w:w="1262" w:type="dxa"/>
          </w:tcPr>
          <w:p w14:paraId="1ADCB359" w14:textId="77777777" w:rsidR="00DF6349" w:rsidRPr="005905E6" w:rsidRDefault="00DF6349" w:rsidP="00B80E4A">
            <w:pPr>
              <w:rPr>
                <w:rFonts w:asciiTheme="majorBidi" w:hAnsiTheme="majorBidi" w:cstheme="majorBidi"/>
                <w:lang w:val="en-GB"/>
              </w:rPr>
            </w:pPr>
            <w:r w:rsidRPr="005905E6">
              <w:rPr>
                <w:rFonts w:asciiTheme="majorBidi" w:hAnsiTheme="majorBidi" w:cstheme="majorBidi"/>
                <w:lang w:val="en-GB"/>
              </w:rPr>
              <w:t>100-90</w:t>
            </w:r>
          </w:p>
        </w:tc>
      </w:tr>
      <w:tr w:rsidR="00DF6349" w:rsidRPr="005905E6" w14:paraId="3E8A8B7D" w14:textId="77777777" w:rsidTr="004F3198">
        <w:trPr>
          <w:trHeight w:val="637"/>
        </w:trPr>
        <w:tc>
          <w:tcPr>
            <w:tcW w:w="1915" w:type="dxa"/>
            <w:vMerge/>
          </w:tcPr>
          <w:p w14:paraId="65A8C3E5" w14:textId="77777777" w:rsidR="00DF6349" w:rsidRPr="005905E6" w:rsidRDefault="00DF6349" w:rsidP="00B80E4A">
            <w:pPr>
              <w:rPr>
                <w:rFonts w:asciiTheme="majorBidi" w:hAnsiTheme="majorBidi" w:cstheme="majorBidi"/>
                <w:lang w:val="kk-KZ"/>
              </w:rPr>
            </w:pPr>
          </w:p>
        </w:tc>
        <w:tc>
          <w:tcPr>
            <w:tcW w:w="2763" w:type="dxa"/>
            <w:vMerge/>
          </w:tcPr>
          <w:p w14:paraId="167015E4" w14:textId="77777777" w:rsidR="00DF6349" w:rsidRPr="005905E6" w:rsidRDefault="00DF6349" w:rsidP="00B80E4A">
            <w:pPr>
              <w:rPr>
                <w:rFonts w:asciiTheme="majorBidi" w:hAnsiTheme="majorBidi" w:cstheme="majorBidi"/>
                <w:lang w:val="kk-KZ"/>
              </w:rPr>
            </w:pPr>
          </w:p>
        </w:tc>
        <w:tc>
          <w:tcPr>
            <w:tcW w:w="3694" w:type="dxa"/>
          </w:tcPr>
          <w:p w14:paraId="65047C4E" w14:textId="77777777" w:rsidR="00DF6349" w:rsidRPr="005905E6" w:rsidRDefault="00DF6349" w:rsidP="00B80E4A">
            <w:pPr>
              <w:rPr>
                <w:rFonts w:asciiTheme="majorBidi" w:hAnsiTheme="majorBidi" w:cstheme="majorBidi"/>
                <w:lang w:val="kk-KZ"/>
              </w:rPr>
            </w:pPr>
            <w:r w:rsidRPr="005905E6">
              <w:rPr>
                <w:rFonts w:asciiTheme="majorBidi" w:hAnsiTheme="majorBidi" w:cstheme="majorBidi"/>
                <w:lang w:val="kk-KZ"/>
              </w:rPr>
              <w:t>Қатынас орнатуда терминдердің қолданысын толық білмейді, шешімдер ұсынады;</w:t>
            </w:r>
          </w:p>
        </w:tc>
        <w:tc>
          <w:tcPr>
            <w:tcW w:w="1262" w:type="dxa"/>
          </w:tcPr>
          <w:p w14:paraId="7821AA2D" w14:textId="77777777" w:rsidR="00DF6349" w:rsidRPr="005905E6" w:rsidRDefault="00DF6349" w:rsidP="00B80E4A">
            <w:pPr>
              <w:rPr>
                <w:rFonts w:asciiTheme="majorBidi" w:hAnsiTheme="majorBidi" w:cstheme="majorBidi"/>
                <w:lang w:val="en-GB"/>
              </w:rPr>
            </w:pPr>
            <w:r w:rsidRPr="005905E6">
              <w:rPr>
                <w:rFonts w:asciiTheme="majorBidi" w:hAnsiTheme="majorBidi" w:cstheme="majorBidi"/>
                <w:lang w:val="en-GB"/>
              </w:rPr>
              <w:t>89-70</w:t>
            </w:r>
          </w:p>
        </w:tc>
      </w:tr>
      <w:tr w:rsidR="00DF6349" w:rsidRPr="005905E6" w14:paraId="77C5833F" w14:textId="77777777" w:rsidTr="004F3198">
        <w:trPr>
          <w:trHeight w:val="638"/>
        </w:trPr>
        <w:tc>
          <w:tcPr>
            <w:tcW w:w="1915" w:type="dxa"/>
            <w:vMerge/>
            <w:tcBorders>
              <w:bottom w:val="nil"/>
            </w:tcBorders>
          </w:tcPr>
          <w:p w14:paraId="64162016" w14:textId="77777777" w:rsidR="00DF6349" w:rsidRPr="005905E6" w:rsidRDefault="00DF6349" w:rsidP="00B80E4A">
            <w:pPr>
              <w:rPr>
                <w:rFonts w:asciiTheme="majorBidi" w:hAnsiTheme="majorBidi" w:cstheme="majorBidi"/>
                <w:lang w:val="kk-KZ"/>
              </w:rPr>
            </w:pPr>
          </w:p>
        </w:tc>
        <w:tc>
          <w:tcPr>
            <w:tcW w:w="2763" w:type="dxa"/>
            <w:vMerge/>
            <w:tcBorders>
              <w:bottom w:val="nil"/>
            </w:tcBorders>
          </w:tcPr>
          <w:p w14:paraId="3FD9D87D" w14:textId="77777777" w:rsidR="00DF6349" w:rsidRPr="005905E6" w:rsidRDefault="00DF6349" w:rsidP="00B80E4A">
            <w:pPr>
              <w:rPr>
                <w:rFonts w:asciiTheme="majorBidi" w:hAnsiTheme="majorBidi" w:cstheme="majorBidi"/>
                <w:lang w:val="kk-KZ"/>
              </w:rPr>
            </w:pPr>
          </w:p>
        </w:tc>
        <w:tc>
          <w:tcPr>
            <w:tcW w:w="3694" w:type="dxa"/>
            <w:tcBorders>
              <w:bottom w:val="nil"/>
            </w:tcBorders>
          </w:tcPr>
          <w:p w14:paraId="23530DDA" w14:textId="77777777" w:rsidR="00DF6349" w:rsidRPr="005905E6" w:rsidRDefault="00DF6349" w:rsidP="00B80E4A">
            <w:pPr>
              <w:rPr>
                <w:rFonts w:asciiTheme="majorBidi" w:hAnsiTheme="majorBidi" w:cstheme="majorBidi"/>
                <w:lang w:val="kk-KZ"/>
              </w:rPr>
            </w:pPr>
            <w:r w:rsidRPr="005905E6">
              <w:rPr>
                <w:rFonts w:asciiTheme="majorBidi" w:hAnsiTheme="majorBidi" w:cstheme="majorBidi"/>
                <w:lang w:val="kk-KZ"/>
              </w:rPr>
              <w:t>Кәсіби қатынас орнатуға қиналады, терминдердің қолданысын білмейді, мәселені шешуге ынталанбайды.</w:t>
            </w:r>
          </w:p>
        </w:tc>
        <w:tc>
          <w:tcPr>
            <w:tcW w:w="1262" w:type="dxa"/>
            <w:tcBorders>
              <w:bottom w:val="nil"/>
            </w:tcBorders>
          </w:tcPr>
          <w:p w14:paraId="444720E3" w14:textId="77777777" w:rsidR="00DF6349" w:rsidRPr="005905E6" w:rsidRDefault="00DF6349" w:rsidP="00B80E4A">
            <w:pPr>
              <w:rPr>
                <w:rFonts w:asciiTheme="majorBidi" w:hAnsiTheme="majorBidi" w:cstheme="majorBidi"/>
                <w:lang w:val="en-GB"/>
              </w:rPr>
            </w:pPr>
            <w:r w:rsidRPr="005905E6">
              <w:rPr>
                <w:rFonts w:asciiTheme="majorBidi" w:hAnsiTheme="majorBidi" w:cstheme="majorBidi"/>
                <w:lang w:val="en-GB"/>
              </w:rPr>
              <w:t>69-50</w:t>
            </w:r>
          </w:p>
        </w:tc>
      </w:tr>
    </w:tbl>
    <w:p w14:paraId="6F48FF78" w14:textId="77777777" w:rsidR="004F3198" w:rsidRDefault="004F3198" w:rsidP="00B80E4A">
      <w:pPr>
        <w:rPr>
          <w:rFonts w:asciiTheme="majorBidi" w:hAnsiTheme="majorBidi" w:cstheme="majorBidi"/>
          <w:sz w:val="28"/>
          <w:szCs w:val="28"/>
          <w:lang w:val="kk-KZ"/>
        </w:rPr>
      </w:pPr>
    </w:p>
    <w:p w14:paraId="24C9081A" w14:textId="77777777" w:rsidR="004F3198" w:rsidRDefault="004F3198" w:rsidP="005F5339">
      <w:pPr>
        <w:rPr>
          <w:rFonts w:asciiTheme="majorBidi" w:hAnsiTheme="majorBidi" w:cstheme="majorBidi"/>
          <w:sz w:val="28"/>
          <w:szCs w:val="28"/>
          <w:lang w:val="kk-KZ"/>
        </w:rPr>
      </w:pPr>
      <w:r w:rsidRPr="0042608C">
        <w:rPr>
          <w:rFonts w:asciiTheme="majorBidi" w:hAnsiTheme="majorBidi" w:cstheme="majorBidi"/>
          <w:sz w:val="28"/>
          <w:szCs w:val="28"/>
          <w:lang w:val="kk-KZ"/>
        </w:rPr>
        <w:t>Кесте 26</w:t>
      </w:r>
      <w:r>
        <w:rPr>
          <w:rFonts w:asciiTheme="majorBidi" w:hAnsiTheme="majorBidi" w:cstheme="majorBidi"/>
          <w:sz w:val="28"/>
          <w:szCs w:val="28"/>
          <w:lang w:val="kk-KZ"/>
        </w:rPr>
        <w:t xml:space="preserve"> жалғасы</w:t>
      </w:r>
    </w:p>
    <w:p w14:paraId="4F48850B" w14:textId="77777777" w:rsidR="005F5339" w:rsidRPr="005F5339" w:rsidRDefault="005F5339" w:rsidP="005F5339">
      <w:pPr>
        <w:rPr>
          <w:rFonts w:asciiTheme="majorBidi" w:hAnsiTheme="majorBidi" w:cstheme="majorBidi"/>
          <w:sz w:val="28"/>
          <w:szCs w:val="28"/>
          <w:lang w:val="kk-KZ"/>
        </w:rPr>
      </w:pPr>
    </w:p>
    <w:tbl>
      <w:tblPr>
        <w:tblStyle w:val="aa"/>
        <w:tblW w:w="9634" w:type="dxa"/>
        <w:tblLook w:val="04A0" w:firstRow="1" w:lastRow="0" w:firstColumn="1" w:lastColumn="0" w:noHBand="0" w:noVBand="1"/>
      </w:tblPr>
      <w:tblGrid>
        <w:gridCol w:w="1915"/>
        <w:gridCol w:w="2763"/>
        <w:gridCol w:w="3694"/>
        <w:gridCol w:w="1262"/>
      </w:tblGrid>
      <w:tr w:rsidR="004F3198" w:rsidRPr="005905E6" w14:paraId="1C88FF59" w14:textId="77777777" w:rsidTr="005F5339">
        <w:trPr>
          <w:trHeight w:val="199"/>
        </w:trPr>
        <w:tc>
          <w:tcPr>
            <w:tcW w:w="1915" w:type="dxa"/>
          </w:tcPr>
          <w:p w14:paraId="2C24C84B" w14:textId="77777777" w:rsidR="004F3198" w:rsidRPr="005905E6" w:rsidRDefault="004F3198" w:rsidP="00B80E4A">
            <w:pPr>
              <w:jc w:val="center"/>
              <w:rPr>
                <w:rFonts w:ascii="Times New Roman" w:hAnsi="Times New Roman"/>
                <w:lang w:val="kk-KZ"/>
              </w:rPr>
            </w:pPr>
            <w:r>
              <w:rPr>
                <w:rFonts w:asciiTheme="majorBidi" w:hAnsiTheme="majorBidi" w:cstheme="majorBidi"/>
                <w:lang w:val="en-GB"/>
              </w:rPr>
              <w:t>1</w:t>
            </w:r>
          </w:p>
        </w:tc>
        <w:tc>
          <w:tcPr>
            <w:tcW w:w="2763" w:type="dxa"/>
          </w:tcPr>
          <w:p w14:paraId="1A24C229" w14:textId="77777777" w:rsidR="004F3198" w:rsidRPr="005905E6" w:rsidRDefault="004F3198" w:rsidP="00B80E4A">
            <w:pPr>
              <w:jc w:val="center"/>
              <w:rPr>
                <w:rFonts w:asciiTheme="majorBidi" w:hAnsiTheme="majorBidi" w:cstheme="majorBidi"/>
                <w:lang w:val="kk-KZ"/>
              </w:rPr>
            </w:pPr>
            <w:r>
              <w:rPr>
                <w:rFonts w:asciiTheme="majorBidi" w:hAnsiTheme="majorBidi" w:cstheme="majorBidi"/>
                <w:lang w:val="en-GB"/>
              </w:rPr>
              <w:t>2</w:t>
            </w:r>
          </w:p>
        </w:tc>
        <w:tc>
          <w:tcPr>
            <w:tcW w:w="3694" w:type="dxa"/>
          </w:tcPr>
          <w:p w14:paraId="0F395B5D" w14:textId="77777777" w:rsidR="004F3198" w:rsidRPr="005905E6" w:rsidRDefault="004F3198" w:rsidP="00B80E4A">
            <w:pPr>
              <w:jc w:val="center"/>
              <w:rPr>
                <w:rFonts w:asciiTheme="majorBidi" w:hAnsiTheme="majorBidi" w:cstheme="majorBidi"/>
                <w:lang w:val="kk-KZ"/>
              </w:rPr>
            </w:pPr>
            <w:r>
              <w:rPr>
                <w:rFonts w:asciiTheme="majorBidi" w:hAnsiTheme="majorBidi" w:cstheme="majorBidi"/>
                <w:lang w:val="en-GB"/>
              </w:rPr>
              <w:t>3</w:t>
            </w:r>
          </w:p>
        </w:tc>
        <w:tc>
          <w:tcPr>
            <w:tcW w:w="1262" w:type="dxa"/>
          </w:tcPr>
          <w:p w14:paraId="2672C8AB" w14:textId="77777777" w:rsidR="004F3198" w:rsidRPr="005905E6" w:rsidRDefault="004F3198" w:rsidP="00B80E4A">
            <w:pPr>
              <w:jc w:val="center"/>
              <w:rPr>
                <w:rFonts w:asciiTheme="majorBidi" w:hAnsiTheme="majorBidi" w:cstheme="majorBidi"/>
                <w:lang w:val="en-GB"/>
              </w:rPr>
            </w:pPr>
            <w:r>
              <w:rPr>
                <w:rFonts w:asciiTheme="majorBidi" w:hAnsiTheme="majorBidi" w:cstheme="majorBidi"/>
                <w:lang w:val="en-GB"/>
              </w:rPr>
              <w:t>4</w:t>
            </w:r>
          </w:p>
        </w:tc>
      </w:tr>
      <w:tr w:rsidR="00DF6349" w:rsidRPr="005905E6" w14:paraId="5FE84EF8" w14:textId="77777777" w:rsidTr="004F3198">
        <w:trPr>
          <w:trHeight w:val="530"/>
        </w:trPr>
        <w:tc>
          <w:tcPr>
            <w:tcW w:w="1915" w:type="dxa"/>
            <w:vMerge w:val="restart"/>
          </w:tcPr>
          <w:p w14:paraId="4EB8A7C9" w14:textId="77777777" w:rsidR="00DF6349" w:rsidRPr="005905E6" w:rsidRDefault="00DF6349" w:rsidP="00B80E4A">
            <w:pPr>
              <w:rPr>
                <w:rFonts w:asciiTheme="majorBidi" w:hAnsiTheme="majorBidi" w:cstheme="majorBidi"/>
                <w:lang w:val="kk-KZ"/>
              </w:rPr>
            </w:pPr>
            <w:r w:rsidRPr="005905E6">
              <w:rPr>
                <w:rFonts w:ascii="Times New Roman" w:hAnsi="Times New Roman"/>
                <w:lang w:val="kk-KZ"/>
              </w:rPr>
              <w:t>Тондарын дұрыс дыбыстауға арналған жаттығу</w:t>
            </w:r>
          </w:p>
        </w:tc>
        <w:tc>
          <w:tcPr>
            <w:tcW w:w="2763" w:type="dxa"/>
            <w:vMerge w:val="restart"/>
          </w:tcPr>
          <w:p w14:paraId="1D09BB8A" w14:textId="77777777" w:rsidR="00DF6349" w:rsidRPr="005905E6" w:rsidRDefault="00DF6349" w:rsidP="00B80E4A">
            <w:pPr>
              <w:rPr>
                <w:rFonts w:asciiTheme="majorBidi" w:hAnsiTheme="majorBidi" w:cstheme="majorBidi"/>
                <w:lang w:val="kk-KZ"/>
              </w:rPr>
            </w:pPr>
            <w:r w:rsidRPr="005905E6">
              <w:rPr>
                <w:rFonts w:asciiTheme="majorBidi" w:hAnsiTheme="majorBidi" w:cstheme="majorBidi"/>
                <w:lang w:val="kk-KZ"/>
              </w:rPr>
              <w:t>Кәсіби терминдердің тондарын дұрыс дыбыстау және ажырату</w:t>
            </w:r>
          </w:p>
        </w:tc>
        <w:tc>
          <w:tcPr>
            <w:tcW w:w="3694" w:type="dxa"/>
          </w:tcPr>
          <w:p w14:paraId="196C57BB" w14:textId="77777777" w:rsidR="00DF6349" w:rsidRPr="005905E6" w:rsidRDefault="00DF6349" w:rsidP="00B80E4A">
            <w:pPr>
              <w:rPr>
                <w:rFonts w:asciiTheme="majorBidi" w:hAnsiTheme="majorBidi" w:cstheme="majorBidi"/>
                <w:lang w:val="kk-KZ"/>
              </w:rPr>
            </w:pPr>
            <w:r w:rsidRPr="005905E6">
              <w:rPr>
                <w:rFonts w:asciiTheme="majorBidi" w:hAnsiTheme="majorBidi" w:cstheme="majorBidi"/>
                <w:lang w:val="kk-KZ"/>
              </w:rPr>
              <w:t>Тондарды дұрыс дыбыстайды, ажыратады</w:t>
            </w:r>
          </w:p>
        </w:tc>
        <w:tc>
          <w:tcPr>
            <w:tcW w:w="1262" w:type="dxa"/>
          </w:tcPr>
          <w:p w14:paraId="6C6E560E" w14:textId="77777777" w:rsidR="00DF6349" w:rsidRPr="005905E6" w:rsidRDefault="00DF6349" w:rsidP="00B80E4A">
            <w:pPr>
              <w:rPr>
                <w:rFonts w:asciiTheme="majorBidi" w:hAnsiTheme="majorBidi" w:cstheme="majorBidi"/>
                <w:lang w:val="en-GB"/>
              </w:rPr>
            </w:pPr>
            <w:r w:rsidRPr="005905E6">
              <w:rPr>
                <w:rFonts w:asciiTheme="majorBidi" w:hAnsiTheme="majorBidi" w:cstheme="majorBidi"/>
                <w:lang w:val="en-GB"/>
              </w:rPr>
              <w:t>100-90</w:t>
            </w:r>
          </w:p>
        </w:tc>
      </w:tr>
      <w:tr w:rsidR="00DF6349" w:rsidRPr="005905E6" w14:paraId="0186F9C6" w14:textId="77777777" w:rsidTr="004F3198">
        <w:trPr>
          <w:trHeight w:val="530"/>
        </w:trPr>
        <w:tc>
          <w:tcPr>
            <w:tcW w:w="1915" w:type="dxa"/>
            <w:vMerge/>
          </w:tcPr>
          <w:p w14:paraId="6E2A71E8" w14:textId="77777777" w:rsidR="00DF6349" w:rsidRPr="005905E6" w:rsidRDefault="00DF6349" w:rsidP="00B80E4A">
            <w:pPr>
              <w:rPr>
                <w:rFonts w:ascii="Times New Roman" w:hAnsi="Times New Roman"/>
                <w:lang w:val="kk-KZ"/>
              </w:rPr>
            </w:pPr>
          </w:p>
        </w:tc>
        <w:tc>
          <w:tcPr>
            <w:tcW w:w="2763" w:type="dxa"/>
            <w:vMerge/>
          </w:tcPr>
          <w:p w14:paraId="6D60CE1C" w14:textId="77777777" w:rsidR="00DF6349" w:rsidRPr="005905E6" w:rsidRDefault="00DF6349" w:rsidP="00B80E4A">
            <w:pPr>
              <w:rPr>
                <w:rFonts w:asciiTheme="majorBidi" w:hAnsiTheme="majorBidi" w:cstheme="majorBidi"/>
                <w:lang w:val="kk-KZ"/>
              </w:rPr>
            </w:pPr>
          </w:p>
        </w:tc>
        <w:tc>
          <w:tcPr>
            <w:tcW w:w="3694" w:type="dxa"/>
          </w:tcPr>
          <w:p w14:paraId="35CFF98A" w14:textId="77777777" w:rsidR="00DF6349" w:rsidRPr="005905E6" w:rsidRDefault="00DF6349" w:rsidP="00B80E4A">
            <w:pPr>
              <w:rPr>
                <w:rFonts w:asciiTheme="majorBidi" w:hAnsiTheme="majorBidi" w:cstheme="majorBidi"/>
                <w:lang w:val="kk-KZ"/>
              </w:rPr>
            </w:pPr>
            <w:r w:rsidRPr="005905E6">
              <w:rPr>
                <w:rFonts w:asciiTheme="majorBidi" w:hAnsiTheme="majorBidi" w:cstheme="majorBidi"/>
                <w:lang w:val="kk-KZ"/>
              </w:rPr>
              <w:t>Тондарды дұрыс дыбыстайды, ажыратпайды;</w:t>
            </w:r>
          </w:p>
        </w:tc>
        <w:tc>
          <w:tcPr>
            <w:tcW w:w="1262" w:type="dxa"/>
          </w:tcPr>
          <w:p w14:paraId="06A4F63B" w14:textId="77777777" w:rsidR="00DF6349" w:rsidRPr="005905E6" w:rsidRDefault="00DF6349" w:rsidP="00B80E4A">
            <w:pPr>
              <w:rPr>
                <w:rFonts w:asciiTheme="majorBidi" w:hAnsiTheme="majorBidi" w:cstheme="majorBidi"/>
                <w:lang w:val="en-GB"/>
              </w:rPr>
            </w:pPr>
            <w:r w:rsidRPr="005905E6">
              <w:rPr>
                <w:rFonts w:asciiTheme="majorBidi" w:hAnsiTheme="majorBidi" w:cstheme="majorBidi"/>
                <w:lang w:val="en-GB"/>
              </w:rPr>
              <w:t>89-70</w:t>
            </w:r>
          </w:p>
        </w:tc>
      </w:tr>
      <w:tr w:rsidR="00DF6349" w:rsidRPr="005905E6" w14:paraId="12C56CD1" w14:textId="77777777" w:rsidTr="004F3198">
        <w:trPr>
          <w:trHeight w:val="530"/>
        </w:trPr>
        <w:tc>
          <w:tcPr>
            <w:tcW w:w="1915" w:type="dxa"/>
            <w:vMerge/>
          </w:tcPr>
          <w:p w14:paraId="3228C738" w14:textId="77777777" w:rsidR="00DF6349" w:rsidRPr="005905E6" w:rsidRDefault="00DF6349" w:rsidP="00B80E4A">
            <w:pPr>
              <w:rPr>
                <w:rFonts w:ascii="Times New Roman" w:hAnsi="Times New Roman"/>
                <w:lang w:val="kk-KZ"/>
              </w:rPr>
            </w:pPr>
          </w:p>
        </w:tc>
        <w:tc>
          <w:tcPr>
            <w:tcW w:w="2763" w:type="dxa"/>
            <w:vMerge/>
          </w:tcPr>
          <w:p w14:paraId="616F8237" w14:textId="77777777" w:rsidR="00DF6349" w:rsidRPr="005905E6" w:rsidRDefault="00DF6349" w:rsidP="00B80E4A">
            <w:pPr>
              <w:rPr>
                <w:rFonts w:asciiTheme="majorBidi" w:hAnsiTheme="majorBidi" w:cstheme="majorBidi"/>
                <w:lang w:val="kk-KZ"/>
              </w:rPr>
            </w:pPr>
          </w:p>
        </w:tc>
        <w:tc>
          <w:tcPr>
            <w:tcW w:w="3694" w:type="dxa"/>
          </w:tcPr>
          <w:p w14:paraId="0DE35947" w14:textId="77777777" w:rsidR="00DF6349" w:rsidRPr="005905E6" w:rsidRDefault="00DF6349" w:rsidP="00B80E4A">
            <w:pPr>
              <w:rPr>
                <w:rFonts w:asciiTheme="majorBidi" w:hAnsiTheme="majorBidi" w:cstheme="majorBidi"/>
                <w:lang w:val="kk-KZ"/>
              </w:rPr>
            </w:pPr>
            <w:r w:rsidRPr="005905E6">
              <w:rPr>
                <w:rFonts w:asciiTheme="majorBidi" w:hAnsiTheme="majorBidi" w:cstheme="majorBidi"/>
                <w:lang w:val="kk-KZ"/>
              </w:rPr>
              <w:t>Тондарды дұрыс дыбыстамайды.</w:t>
            </w:r>
          </w:p>
        </w:tc>
        <w:tc>
          <w:tcPr>
            <w:tcW w:w="1262" w:type="dxa"/>
          </w:tcPr>
          <w:p w14:paraId="65E4BA21" w14:textId="77777777" w:rsidR="00DF6349" w:rsidRPr="005905E6" w:rsidRDefault="00DF6349" w:rsidP="00B80E4A">
            <w:pPr>
              <w:rPr>
                <w:rFonts w:asciiTheme="majorBidi" w:hAnsiTheme="majorBidi" w:cstheme="majorBidi"/>
                <w:lang w:val="en-GB"/>
              </w:rPr>
            </w:pPr>
            <w:r w:rsidRPr="005905E6">
              <w:rPr>
                <w:rFonts w:asciiTheme="majorBidi" w:hAnsiTheme="majorBidi" w:cstheme="majorBidi"/>
                <w:lang w:val="en-GB"/>
              </w:rPr>
              <w:t>69-50</w:t>
            </w:r>
          </w:p>
        </w:tc>
      </w:tr>
      <w:tr w:rsidR="00DF6349" w:rsidRPr="005905E6" w14:paraId="58F7C78F" w14:textId="77777777" w:rsidTr="004F3198">
        <w:trPr>
          <w:trHeight w:val="959"/>
        </w:trPr>
        <w:tc>
          <w:tcPr>
            <w:tcW w:w="1915" w:type="dxa"/>
            <w:vMerge w:val="restart"/>
          </w:tcPr>
          <w:p w14:paraId="3AEC45D3" w14:textId="77777777" w:rsidR="00DF6349" w:rsidRPr="005905E6" w:rsidRDefault="00DF6349" w:rsidP="00B80E4A">
            <w:pPr>
              <w:rPr>
                <w:rFonts w:asciiTheme="majorBidi" w:hAnsiTheme="majorBidi" w:cstheme="majorBidi"/>
                <w:lang w:val="kk-KZ"/>
              </w:rPr>
            </w:pPr>
            <w:r w:rsidRPr="005905E6">
              <w:rPr>
                <w:rFonts w:ascii="Times New Roman" w:hAnsi="Times New Roman"/>
                <w:lang w:val="kk-KZ"/>
              </w:rPr>
              <w:t>Ритм бойынша жаттығу</w:t>
            </w:r>
          </w:p>
        </w:tc>
        <w:tc>
          <w:tcPr>
            <w:tcW w:w="2763" w:type="dxa"/>
            <w:vMerge w:val="restart"/>
          </w:tcPr>
          <w:p w14:paraId="153F7676" w14:textId="77777777" w:rsidR="00DF6349" w:rsidRPr="005905E6" w:rsidRDefault="00DF6349" w:rsidP="00B80E4A">
            <w:pPr>
              <w:rPr>
                <w:rFonts w:asciiTheme="majorBidi" w:hAnsiTheme="majorBidi" w:cstheme="majorBidi"/>
                <w:lang w:val="kk-KZ"/>
              </w:rPr>
            </w:pPr>
            <w:r w:rsidRPr="005905E6">
              <w:rPr>
                <w:rFonts w:asciiTheme="majorBidi" w:hAnsiTheme="majorBidi" w:cstheme="majorBidi"/>
                <w:lang w:val="kk-KZ"/>
              </w:rPr>
              <w:t xml:space="preserve">Сөйлеу барысында сөздерді тіл иелеріне имитация жасау арқылы артикуляциялық аппаратты қалыптастыру </w:t>
            </w:r>
          </w:p>
        </w:tc>
        <w:tc>
          <w:tcPr>
            <w:tcW w:w="3694" w:type="dxa"/>
          </w:tcPr>
          <w:p w14:paraId="3EB0594B" w14:textId="77777777" w:rsidR="00DF6349" w:rsidRPr="005905E6" w:rsidRDefault="00DF6349" w:rsidP="00B80E4A">
            <w:pPr>
              <w:rPr>
                <w:rFonts w:asciiTheme="majorBidi" w:hAnsiTheme="majorBidi" w:cstheme="majorBidi"/>
                <w:lang w:val="kk-KZ"/>
              </w:rPr>
            </w:pPr>
            <w:r w:rsidRPr="005905E6">
              <w:rPr>
                <w:rFonts w:asciiTheme="majorBidi" w:hAnsiTheme="majorBidi" w:cstheme="majorBidi"/>
                <w:lang w:val="kk-KZ"/>
              </w:rPr>
              <w:t>Сөздерді ритм бойынша дұрыс дыбыстайды;</w:t>
            </w:r>
          </w:p>
        </w:tc>
        <w:tc>
          <w:tcPr>
            <w:tcW w:w="1262" w:type="dxa"/>
          </w:tcPr>
          <w:p w14:paraId="0E5E7694" w14:textId="77777777" w:rsidR="00DF6349" w:rsidRPr="005905E6" w:rsidRDefault="00DF6349" w:rsidP="00B80E4A">
            <w:pPr>
              <w:rPr>
                <w:rFonts w:asciiTheme="majorBidi" w:hAnsiTheme="majorBidi" w:cstheme="majorBidi"/>
                <w:lang w:val="en-GB"/>
              </w:rPr>
            </w:pPr>
            <w:r w:rsidRPr="005905E6">
              <w:rPr>
                <w:rFonts w:asciiTheme="majorBidi" w:hAnsiTheme="majorBidi" w:cstheme="majorBidi"/>
                <w:lang w:val="en-GB"/>
              </w:rPr>
              <w:t>100-90</w:t>
            </w:r>
          </w:p>
        </w:tc>
      </w:tr>
      <w:tr w:rsidR="00DF6349" w:rsidRPr="005905E6" w14:paraId="49A48C05" w14:textId="77777777" w:rsidTr="004F3198">
        <w:trPr>
          <w:trHeight w:val="959"/>
        </w:trPr>
        <w:tc>
          <w:tcPr>
            <w:tcW w:w="1915" w:type="dxa"/>
            <w:vMerge/>
          </w:tcPr>
          <w:p w14:paraId="34AF90D7" w14:textId="77777777" w:rsidR="00DF6349" w:rsidRPr="005905E6" w:rsidRDefault="00DF6349" w:rsidP="00B80E4A">
            <w:pPr>
              <w:rPr>
                <w:rFonts w:ascii="Times New Roman" w:hAnsi="Times New Roman"/>
                <w:lang w:val="kk-KZ"/>
              </w:rPr>
            </w:pPr>
          </w:p>
        </w:tc>
        <w:tc>
          <w:tcPr>
            <w:tcW w:w="2763" w:type="dxa"/>
            <w:vMerge/>
          </w:tcPr>
          <w:p w14:paraId="4E54646B" w14:textId="77777777" w:rsidR="00DF6349" w:rsidRPr="005905E6" w:rsidRDefault="00DF6349" w:rsidP="00B80E4A">
            <w:pPr>
              <w:rPr>
                <w:rFonts w:asciiTheme="majorBidi" w:hAnsiTheme="majorBidi" w:cstheme="majorBidi"/>
                <w:lang w:val="kk-KZ"/>
              </w:rPr>
            </w:pPr>
          </w:p>
        </w:tc>
        <w:tc>
          <w:tcPr>
            <w:tcW w:w="3694" w:type="dxa"/>
          </w:tcPr>
          <w:p w14:paraId="169D2E52" w14:textId="77777777" w:rsidR="00DF6349" w:rsidRPr="005905E6" w:rsidRDefault="00DF6349" w:rsidP="00B80E4A">
            <w:pPr>
              <w:rPr>
                <w:rFonts w:asciiTheme="majorBidi" w:hAnsiTheme="majorBidi" w:cstheme="majorBidi"/>
                <w:lang w:val="kk-KZ"/>
              </w:rPr>
            </w:pPr>
            <w:r w:rsidRPr="005905E6">
              <w:rPr>
                <w:rFonts w:asciiTheme="majorBidi" w:hAnsiTheme="majorBidi" w:cstheme="majorBidi"/>
                <w:lang w:val="kk-KZ"/>
              </w:rPr>
              <w:t>Сөздерді ритм бойынша дыбыстауда қателіктер жібереді;</w:t>
            </w:r>
          </w:p>
        </w:tc>
        <w:tc>
          <w:tcPr>
            <w:tcW w:w="1262" w:type="dxa"/>
          </w:tcPr>
          <w:p w14:paraId="2706C446" w14:textId="77777777" w:rsidR="00DF6349" w:rsidRPr="005905E6" w:rsidRDefault="00DF6349" w:rsidP="00B80E4A">
            <w:pPr>
              <w:rPr>
                <w:rFonts w:asciiTheme="majorBidi" w:hAnsiTheme="majorBidi" w:cstheme="majorBidi"/>
                <w:lang w:val="en-GB"/>
              </w:rPr>
            </w:pPr>
            <w:r w:rsidRPr="005905E6">
              <w:rPr>
                <w:rFonts w:asciiTheme="majorBidi" w:hAnsiTheme="majorBidi" w:cstheme="majorBidi"/>
                <w:lang w:val="en-GB"/>
              </w:rPr>
              <w:t>89-70</w:t>
            </w:r>
          </w:p>
        </w:tc>
      </w:tr>
      <w:tr w:rsidR="00DF6349" w:rsidRPr="005905E6" w14:paraId="62DC2D05" w14:textId="77777777" w:rsidTr="004F3198">
        <w:trPr>
          <w:trHeight w:val="960"/>
        </w:trPr>
        <w:tc>
          <w:tcPr>
            <w:tcW w:w="1915" w:type="dxa"/>
            <w:vMerge/>
          </w:tcPr>
          <w:p w14:paraId="489C6672" w14:textId="77777777" w:rsidR="00DF6349" w:rsidRPr="005905E6" w:rsidRDefault="00DF6349" w:rsidP="00B80E4A">
            <w:pPr>
              <w:rPr>
                <w:rFonts w:ascii="Times New Roman" w:hAnsi="Times New Roman"/>
                <w:lang w:val="kk-KZ"/>
              </w:rPr>
            </w:pPr>
          </w:p>
        </w:tc>
        <w:tc>
          <w:tcPr>
            <w:tcW w:w="2763" w:type="dxa"/>
            <w:vMerge/>
          </w:tcPr>
          <w:p w14:paraId="3312F9F5" w14:textId="77777777" w:rsidR="00DF6349" w:rsidRPr="005905E6" w:rsidRDefault="00DF6349" w:rsidP="00B80E4A">
            <w:pPr>
              <w:rPr>
                <w:rFonts w:asciiTheme="majorBidi" w:hAnsiTheme="majorBidi" w:cstheme="majorBidi"/>
                <w:lang w:val="kk-KZ"/>
              </w:rPr>
            </w:pPr>
          </w:p>
        </w:tc>
        <w:tc>
          <w:tcPr>
            <w:tcW w:w="3694" w:type="dxa"/>
          </w:tcPr>
          <w:p w14:paraId="7A0BFDF9" w14:textId="77777777" w:rsidR="00DF6349" w:rsidRPr="005905E6" w:rsidRDefault="00DF6349" w:rsidP="00B80E4A">
            <w:pPr>
              <w:rPr>
                <w:rFonts w:asciiTheme="majorBidi" w:hAnsiTheme="majorBidi" w:cstheme="majorBidi"/>
                <w:lang w:val="kk-KZ"/>
              </w:rPr>
            </w:pPr>
            <w:r w:rsidRPr="005905E6">
              <w:rPr>
                <w:rFonts w:asciiTheme="majorBidi" w:hAnsiTheme="majorBidi" w:cstheme="majorBidi"/>
                <w:lang w:val="kk-KZ"/>
              </w:rPr>
              <w:t>Сөздерді ритм бойынша дұрыс дыбыстамайды.</w:t>
            </w:r>
          </w:p>
        </w:tc>
        <w:tc>
          <w:tcPr>
            <w:tcW w:w="1262" w:type="dxa"/>
          </w:tcPr>
          <w:p w14:paraId="391B2EB8" w14:textId="77777777" w:rsidR="00DF6349" w:rsidRPr="005905E6" w:rsidRDefault="00DF6349" w:rsidP="00B80E4A">
            <w:pPr>
              <w:rPr>
                <w:rFonts w:asciiTheme="majorBidi" w:hAnsiTheme="majorBidi" w:cstheme="majorBidi"/>
                <w:lang w:val="en-GB"/>
              </w:rPr>
            </w:pPr>
            <w:r w:rsidRPr="005905E6">
              <w:rPr>
                <w:rFonts w:asciiTheme="majorBidi" w:hAnsiTheme="majorBidi" w:cstheme="majorBidi"/>
                <w:lang w:val="en-GB"/>
              </w:rPr>
              <w:t>69-50</w:t>
            </w:r>
          </w:p>
        </w:tc>
      </w:tr>
      <w:tr w:rsidR="00DF6349" w:rsidRPr="005905E6" w14:paraId="15B2A61C" w14:textId="77777777" w:rsidTr="004F3198">
        <w:trPr>
          <w:trHeight w:val="530"/>
        </w:trPr>
        <w:tc>
          <w:tcPr>
            <w:tcW w:w="1915" w:type="dxa"/>
            <w:vMerge w:val="restart"/>
          </w:tcPr>
          <w:p w14:paraId="33B81366" w14:textId="77777777" w:rsidR="00DF6349" w:rsidRPr="005905E6" w:rsidRDefault="00DF6349" w:rsidP="00B80E4A">
            <w:pPr>
              <w:rPr>
                <w:rFonts w:ascii="Times New Roman" w:hAnsi="Times New Roman"/>
                <w:lang w:val="kk-KZ"/>
              </w:rPr>
            </w:pPr>
            <w:r w:rsidRPr="005905E6">
              <w:rPr>
                <w:rFonts w:ascii="Times New Roman" w:hAnsi="Times New Roman"/>
                <w:lang w:val="kk-KZ"/>
              </w:rPr>
              <w:t>Сәйкестендіруге арналған жаттығу</w:t>
            </w:r>
          </w:p>
        </w:tc>
        <w:tc>
          <w:tcPr>
            <w:tcW w:w="2763" w:type="dxa"/>
            <w:vMerge w:val="restart"/>
          </w:tcPr>
          <w:p w14:paraId="37CD1030" w14:textId="77777777" w:rsidR="00DF6349" w:rsidRPr="005905E6" w:rsidRDefault="00DF6349" w:rsidP="00B80E4A">
            <w:pPr>
              <w:rPr>
                <w:rFonts w:asciiTheme="majorBidi" w:hAnsiTheme="majorBidi" w:cstheme="majorBidi"/>
                <w:lang w:val="kk-KZ"/>
              </w:rPr>
            </w:pPr>
            <w:r w:rsidRPr="005905E6">
              <w:rPr>
                <w:rFonts w:asciiTheme="majorBidi" w:hAnsiTheme="majorBidi" w:cstheme="majorBidi"/>
                <w:lang w:val="kk-KZ"/>
              </w:rPr>
              <w:t>Сөздегі алғашқы иероглиф пен кейінгі иероглифті  біріктіру</w:t>
            </w:r>
          </w:p>
        </w:tc>
        <w:tc>
          <w:tcPr>
            <w:tcW w:w="3694" w:type="dxa"/>
          </w:tcPr>
          <w:p w14:paraId="50F2DD00" w14:textId="77777777" w:rsidR="00DF6349" w:rsidRPr="005905E6" w:rsidRDefault="00DF6349" w:rsidP="00B80E4A">
            <w:pPr>
              <w:rPr>
                <w:rFonts w:asciiTheme="majorBidi" w:hAnsiTheme="majorBidi" w:cstheme="majorBidi"/>
                <w:lang w:val="kk-KZ"/>
              </w:rPr>
            </w:pPr>
            <w:r w:rsidRPr="005905E6">
              <w:rPr>
                <w:rFonts w:asciiTheme="majorBidi" w:hAnsiTheme="majorBidi" w:cstheme="majorBidi"/>
                <w:lang w:val="kk-KZ"/>
              </w:rPr>
              <w:t>Иероглифтерді дұрыс сәйкестендірді;</w:t>
            </w:r>
          </w:p>
        </w:tc>
        <w:tc>
          <w:tcPr>
            <w:tcW w:w="1262" w:type="dxa"/>
          </w:tcPr>
          <w:p w14:paraId="1015217E" w14:textId="77777777" w:rsidR="00DF6349" w:rsidRPr="005905E6" w:rsidRDefault="00DF6349" w:rsidP="00B80E4A">
            <w:pPr>
              <w:rPr>
                <w:rFonts w:asciiTheme="majorBidi" w:hAnsiTheme="majorBidi" w:cstheme="majorBidi"/>
                <w:lang w:val="en-GB"/>
              </w:rPr>
            </w:pPr>
            <w:r w:rsidRPr="005905E6">
              <w:rPr>
                <w:rFonts w:asciiTheme="majorBidi" w:hAnsiTheme="majorBidi" w:cstheme="majorBidi"/>
                <w:lang w:val="en-GB"/>
              </w:rPr>
              <w:t>100-90</w:t>
            </w:r>
          </w:p>
        </w:tc>
      </w:tr>
      <w:tr w:rsidR="00DF6349" w:rsidRPr="005905E6" w14:paraId="322768AD" w14:textId="77777777" w:rsidTr="004F3198">
        <w:trPr>
          <w:trHeight w:val="530"/>
        </w:trPr>
        <w:tc>
          <w:tcPr>
            <w:tcW w:w="1915" w:type="dxa"/>
            <w:vMerge/>
          </w:tcPr>
          <w:p w14:paraId="019B30A8" w14:textId="77777777" w:rsidR="00DF6349" w:rsidRPr="005905E6" w:rsidRDefault="00DF6349" w:rsidP="00B80E4A">
            <w:pPr>
              <w:rPr>
                <w:rFonts w:ascii="Times New Roman" w:hAnsi="Times New Roman"/>
                <w:lang w:val="kk-KZ"/>
              </w:rPr>
            </w:pPr>
          </w:p>
        </w:tc>
        <w:tc>
          <w:tcPr>
            <w:tcW w:w="2763" w:type="dxa"/>
            <w:vMerge/>
          </w:tcPr>
          <w:p w14:paraId="39A63E26" w14:textId="77777777" w:rsidR="00DF6349" w:rsidRPr="005905E6" w:rsidRDefault="00DF6349" w:rsidP="00B80E4A">
            <w:pPr>
              <w:rPr>
                <w:rFonts w:asciiTheme="majorBidi" w:hAnsiTheme="majorBidi" w:cstheme="majorBidi"/>
                <w:lang w:val="kk-KZ"/>
              </w:rPr>
            </w:pPr>
          </w:p>
        </w:tc>
        <w:tc>
          <w:tcPr>
            <w:tcW w:w="3694" w:type="dxa"/>
          </w:tcPr>
          <w:p w14:paraId="39AB1C96" w14:textId="77777777" w:rsidR="00DF6349" w:rsidRPr="005905E6" w:rsidRDefault="00DF6349" w:rsidP="00B80E4A">
            <w:pPr>
              <w:rPr>
                <w:rFonts w:asciiTheme="majorBidi" w:hAnsiTheme="majorBidi" w:cstheme="majorBidi"/>
                <w:lang w:val="kk-KZ"/>
              </w:rPr>
            </w:pPr>
            <w:r w:rsidRPr="005905E6">
              <w:rPr>
                <w:rFonts w:asciiTheme="majorBidi" w:hAnsiTheme="majorBidi" w:cstheme="majorBidi"/>
                <w:lang w:val="kk-KZ"/>
              </w:rPr>
              <w:t>Иероглифтерді сәйкестендіруде қателіктер бар;</w:t>
            </w:r>
          </w:p>
        </w:tc>
        <w:tc>
          <w:tcPr>
            <w:tcW w:w="1262" w:type="dxa"/>
          </w:tcPr>
          <w:p w14:paraId="74747131" w14:textId="77777777" w:rsidR="00DF6349" w:rsidRPr="005905E6" w:rsidRDefault="00DF6349" w:rsidP="00B80E4A">
            <w:pPr>
              <w:rPr>
                <w:rFonts w:asciiTheme="majorBidi" w:hAnsiTheme="majorBidi" w:cstheme="majorBidi"/>
                <w:lang w:val="en-GB"/>
              </w:rPr>
            </w:pPr>
            <w:r w:rsidRPr="005905E6">
              <w:rPr>
                <w:rFonts w:asciiTheme="majorBidi" w:hAnsiTheme="majorBidi" w:cstheme="majorBidi"/>
                <w:lang w:val="en-GB"/>
              </w:rPr>
              <w:t>89-70</w:t>
            </w:r>
          </w:p>
        </w:tc>
      </w:tr>
      <w:tr w:rsidR="00DF6349" w:rsidRPr="005905E6" w14:paraId="7D420158" w14:textId="77777777" w:rsidTr="004F3198">
        <w:trPr>
          <w:trHeight w:val="530"/>
        </w:trPr>
        <w:tc>
          <w:tcPr>
            <w:tcW w:w="1915" w:type="dxa"/>
            <w:vMerge/>
          </w:tcPr>
          <w:p w14:paraId="2CE782B3" w14:textId="77777777" w:rsidR="00DF6349" w:rsidRPr="005905E6" w:rsidRDefault="00DF6349" w:rsidP="00B80E4A">
            <w:pPr>
              <w:rPr>
                <w:rFonts w:ascii="Times New Roman" w:hAnsi="Times New Roman"/>
                <w:lang w:val="kk-KZ"/>
              </w:rPr>
            </w:pPr>
          </w:p>
        </w:tc>
        <w:tc>
          <w:tcPr>
            <w:tcW w:w="2763" w:type="dxa"/>
            <w:vMerge/>
          </w:tcPr>
          <w:p w14:paraId="488DDC4D" w14:textId="77777777" w:rsidR="00DF6349" w:rsidRPr="005905E6" w:rsidRDefault="00DF6349" w:rsidP="00B80E4A">
            <w:pPr>
              <w:rPr>
                <w:rFonts w:asciiTheme="majorBidi" w:hAnsiTheme="majorBidi" w:cstheme="majorBidi"/>
                <w:lang w:val="kk-KZ"/>
              </w:rPr>
            </w:pPr>
          </w:p>
        </w:tc>
        <w:tc>
          <w:tcPr>
            <w:tcW w:w="3694" w:type="dxa"/>
          </w:tcPr>
          <w:p w14:paraId="0549568F" w14:textId="77777777" w:rsidR="00DF6349" w:rsidRPr="005905E6" w:rsidRDefault="00DF6349" w:rsidP="00B80E4A">
            <w:pPr>
              <w:rPr>
                <w:rFonts w:asciiTheme="majorBidi" w:hAnsiTheme="majorBidi" w:cstheme="majorBidi"/>
                <w:lang w:val="kk-KZ"/>
              </w:rPr>
            </w:pPr>
            <w:r w:rsidRPr="005905E6">
              <w:rPr>
                <w:rFonts w:asciiTheme="majorBidi" w:hAnsiTheme="majorBidi" w:cstheme="majorBidi"/>
                <w:lang w:val="kk-KZ"/>
              </w:rPr>
              <w:t>Иероглифтерді бір-бірімен сәйкестендіре алмады.</w:t>
            </w:r>
          </w:p>
        </w:tc>
        <w:tc>
          <w:tcPr>
            <w:tcW w:w="1262" w:type="dxa"/>
          </w:tcPr>
          <w:p w14:paraId="698A6498" w14:textId="77777777" w:rsidR="00DF6349" w:rsidRPr="005905E6" w:rsidRDefault="00DF6349" w:rsidP="00B80E4A">
            <w:pPr>
              <w:rPr>
                <w:rFonts w:asciiTheme="majorBidi" w:hAnsiTheme="majorBidi" w:cstheme="majorBidi"/>
                <w:lang w:val="en-GB"/>
              </w:rPr>
            </w:pPr>
            <w:r w:rsidRPr="005905E6">
              <w:rPr>
                <w:rFonts w:asciiTheme="majorBidi" w:hAnsiTheme="majorBidi" w:cstheme="majorBidi"/>
                <w:lang w:val="en-GB"/>
              </w:rPr>
              <w:t>69-50</w:t>
            </w:r>
          </w:p>
        </w:tc>
      </w:tr>
      <w:tr w:rsidR="00DF6349" w:rsidRPr="005905E6" w14:paraId="0417B48D" w14:textId="77777777" w:rsidTr="004F3198">
        <w:trPr>
          <w:trHeight w:val="637"/>
        </w:trPr>
        <w:tc>
          <w:tcPr>
            <w:tcW w:w="1915" w:type="dxa"/>
            <w:vMerge w:val="restart"/>
          </w:tcPr>
          <w:p w14:paraId="683A7CE9" w14:textId="77777777" w:rsidR="00DF6349" w:rsidRPr="005905E6" w:rsidRDefault="00DF6349" w:rsidP="00B80E4A">
            <w:pPr>
              <w:rPr>
                <w:rFonts w:ascii="Times New Roman" w:hAnsi="Times New Roman"/>
                <w:lang w:val="kk-KZ"/>
              </w:rPr>
            </w:pPr>
            <w:proofErr w:type="spellStart"/>
            <w:r w:rsidRPr="005905E6">
              <w:rPr>
                <w:rFonts w:ascii="Times New Roman" w:hAnsi="Times New Roman"/>
                <w:lang w:val="kk-KZ"/>
              </w:rPr>
              <w:t>Пиньиндері</w:t>
            </w:r>
            <w:proofErr w:type="spellEnd"/>
            <w:r w:rsidRPr="005905E6">
              <w:rPr>
                <w:rFonts w:ascii="Times New Roman" w:hAnsi="Times New Roman"/>
                <w:lang w:val="kk-KZ"/>
              </w:rPr>
              <w:t xml:space="preserve"> иероглифпен жазуға арналған жаттығу</w:t>
            </w:r>
          </w:p>
        </w:tc>
        <w:tc>
          <w:tcPr>
            <w:tcW w:w="2763" w:type="dxa"/>
            <w:vMerge w:val="restart"/>
          </w:tcPr>
          <w:p w14:paraId="26D6DEB9" w14:textId="77777777" w:rsidR="00DF6349" w:rsidRPr="005905E6" w:rsidRDefault="00DF6349" w:rsidP="00B80E4A">
            <w:pPr>
              <w:rPr>
                <w:rFonts w:asciiTheme="majorBidi" w:hAnsiTheme="majorBidi" w:cstheme="majorBidi"/>
                <w:lang w:val="kk-KZ"/>
              </w:rPr>
            </w:pPr>
            <w:r w:rsidRPr="005905E6">
              <w:rPr>
                <w:rFonts w:asciiTheme="majorBidi" w:hAnsiTheme="majorBidi" w:cstheme="majorBidi"/>
                <w:lang w:val="kk-KZ"/>
              </w:rPr>
              <w:t>Кәсіби терминдерге қатысты сөздердің иероглифін жаза және тани білу</w:t>
            </w:r>
          </w:p>
        </w:tc>
        <w:tc>
          <w:tcPr>
            <w:tcW w:w="3694" w:type="dxa"/>
          </w:tcPr>
          <w:p w14:paraId="1C2B1E26" w14:textId="77777777" w:rsidR="00DF6349" w:rsidRPr="005905E6" w:rsidRDefault="00DF6349" w:rsidP="00B80E4A">
            <w:pPr>
              <w:rPr>
                <w:rFonts w:asciiTheme="majorBidi" w:hAnsiTheme="majorBidi" w:cstheme="majorBidi"/>
                <w:lang w:val="kk-KZ"/>
              </w:rPr>
            </w:pPr>
            <w:proofErr w:type="spellStart"/>
            <w:r w:rsidRPr="005905E6">
              <w:rPr>
                <w:rFonts w:asciiTheme="majorBidi" w:hAnsiTheme="majorBidi" w:cstheme="majorBidi"/>
                <w:lang w:val="kk-KZ"/>
              </w:rPr>
              <w:t>Пиньиндер</w:t>
            </w:r>
            <w:proofErr w:type="spellEnd"/>
            <w:r w:rsidRPr="005905E6">
              <w:rPr>
                <w:rFonts w:asciiTheme="majorBidi" w:hAnsiTheme="majorBidi" w:cstheme="majorBidi"/>
                <w:lang w:val="kk-KZ"/>
              </w:rPr>
              <w:t xml:space="preserve"> бойынша иероглифтерді дұрыс жаза білу;</w:t>
            </w:r>
          </w:p>
        </w:tc>
        <w:tc>
          <w:tcPr>
            <w:tcW w:w="1262" w:type="dxa"/>
          </w:tcPr>
          <w:p w14:paraId="3D306176" w14:textId="77777777" w:rsidR="00DF6349" w:rsidRPr="005905E6" w:rsidRDefault="00DF6349" w:rsidP="00B80E4A">
            <w:pPr>
              <w:rPr>
                <w:rFonts w:asciiTheme="majorBidi" w:hAnsiTheme="majorBidi" w:cstheme="majorBidi"/>
                <w:lang w:val="en-GB"/>
              </w:rPr>
            </w:pPr>
            <w:r w:rsidRPr="005905E6">
              <w:rPr>
                <w:rFonts w:asciiTheme="majorBidi" w:hAnsiTheme="majorBidi" w:cstheme="majorBidi"/>
                <w:lang w:val="en-GB"/>
              </w:rPr>
              <w:t>100-90</w:t>
            </w:r>
          </w:p>
        </w:tc>
      </w:tr>
      <w:tr w:rsidR="00DF6349" w:rsidRPr="005905E6" w14:paraId="2F1DEFF1" w14:textId="77777777" w:rsidTr="004F3198">
        <w:trPr>
          <w:trHeight w:val="637"/>
        </w:trPr>
        <w:tc>
          <w:tcPr>
            <w:tcW w:w="1915" w:type="dxa"/>
            <w:vMerge/>
          </w:tcPr>
          <w:p w14:paraId="1C76400B" w14:textId="77777777" w:rsidR="00DF6349" w:rsidRPr="005905E6" w:rsidRDefault="00DF6349" w:rsidP="00B80E4A">
            <w:pPr>
              <w:rPr>
                <w:rFonts w:ascii="Times New Roman" w:hAnsi="Times New Roman"/>
                <w:lang w:val="kk-KZ"/>
              </w:rPr>
            </w:pPr>
          </w:p>
        </w:tc>
        <w:tc>
          <w:tcPr>
            <w:tcW w:w="2763" w:type="dxa"/>
            <w:vMerge/>
          </w:tcPr>
          <w:p w14:paraId="7F83B006" w14:textId="77777777" w:rsidR="00DF6349" w:rsidRPr="005905E6" w:rsidRDefault="00DF6349" w:rsidP="00B80E4A">
            <w:pPr>
              <w:rPr>
                <w:rFonts w:asciiTheme="majorBidi" w:hAnsiTheme="majorBidi" w:cstheme="majorBidi"/>
                <w:lang w:val="kk-KZ"/>
              </w:rPr>
            </w:pPr>
          </w:p>
        </w:tc>
        <w:tc>
          <w:tcPr>
            <w:tcW w:w="3694" w:type="dxa"/>
          </w:tcPr>
          <w:p w14:paraId="7A04C1B3" w14:textId="77777777" w:rsidR="00DF6349" w:rsidRPr="005905E6" w:rsidRDefault="00DF6349" w:rsidP="00B80E4A">
            <w:pPr>
              <w:rPr>
                <w:rFonts w:asciiTheme="majorBidi" w:hAnsiTheme="majorBidi" w:cstheme="majorBidi"/>
                <w:lang w:val="kk-KZ"/>
              </w:rPr>
            </w:pPr>
            <w:proofErr w:type="spellStart"/>
            <w:r w:rsidRPr="005905E6">
              <w:rPr>
                <w:rFonts w:asciiTheme="majorBidi" w:hAnsiTheme="majorBidi" w:cstheme="majorBidi"/>
                <w:lang w:val="kk-KZ"/>
              </w:rPr>
              <w:t>Пиньиндер</w:t>
            </w:r>
            <w:proofErr w:type="spellEnd"/>
            <w:r w:rsidRPr="005905E6">
              <w:rPr>
                <w:rFonts w:asciiTheme="majorBidi" w:hAnsiTheme="majorBidi" w:cstheme="majorBidi"/>
                <w:lang w:val="kk-KZ"/>
              </w:rPr>
              <w:t xml:space="preserve"> бойынша иероглифтерді дұрыс жазуда қателіктер жіберу;</w:t>
            </w:r>
          </w:p>
        </w:tc>
        <w:tc>
          <w:tcPr>
            <w:tcW w:w="1262" w:type="dxa"/>
          </w:tcPr>
          <w:p w14:paraId="2387E30B" w14:textId="77777777" w:rsidR="00DF6349" w:rsidRPr="005905E6" w:rsidRDefault="00DF6349" w:rsidP="00B80E4A">
            <w:pPr>
              <w:rPr>
                <w:rFonts w:asciiTheme="majorBidi" w:hAnsiTheme="majorBidi" w:cstheme="majorBidi"/>
                <w:lang w:val="en-GB"/>
              </w:rPr>
            </w:pPr>
            <w:r w:rsidRPr="005905E6">
              <w:rPr>
                <w:rFonts w:asciiTheme="majorBidi" w:hAnsiTheme="majorBidi" w:cstheme="majorBidi"/>
                <w:lang w:val="en-GB"/>
              </w:rPr>
              <w:t>89-70</w:t>
            </w:r>
          </w:p>
        </w:tc>
      </w:tr>
      <w:tr w:rsidR="00DF6349" w:rsidRPr="005905E6" w14:paraId="141295CF" w14:textId="77777777" w:rsidTr="004F3198">
        <w:trPr>
          <w:trHeight w:val="638"/>
        </w:trPr>
        <w:tc>
          <w:tcPr>
            <w:tcW w:w="1915" w:type="dxa"/>
            <w:vMerge/>
          </w:tcPr>
          <w:p w14:paraId="2A8ACD50" w14:textId="77777777" w:rsidR="00DF6349" w:rsidRPr="005905E6" w:rsidRDefault="00DF6349" w:rsidP="00B80E4A">
            <w:pPr>
              <w:rPr>
                <w:rFonts w:ascii="Times New Roman" w:hAnsi="Times New Roman"/>
                <w:lang w:val="kk-KZ"/>
              </w:rPr>
            </w:pPr>
          </w:p>
        </w:tc>
        <w:tc>
          <w:tcPr>
            <w:tcW w:w="2763" w:type="dxa"/>
            <w:vMerge/>
          </w:tcPr>
          <w:p w14:paraId="29F34AF5" w14:textId="77777777" w:rsidR="00DF6349" w:rsidRPr="005905E6" w:rsidRDefault="00DF6349" w:rsidP="00B80E4A">
            <w:pPr>
              <w:rPr>
                <w:rFonts w:asciiTheme="majorBidi" w:hAnsiTheme="majorBidi" w:cstheme="majorBidi"/>
                <w:lang w:val="kk-KZ"/>
              </w:rPr>
            </w:pPr>
          </w:p>
        </w:tc>
        <w:tc>
          <w:tcPr>
            <w:tcW w:w="3694" w:type="dxa"/>
          </w:tcPr>
          <w:p w14:paraId="758F6B1F" w14:textId="77777777" w:rsidR="00DF6349" w:rsidRPr="005905E6" w:rsidRDefault="00DF6349" w:rsidP="00B80E4A">
            <w:pPr>
              <w:rPr>
                <w:rFonts w:asciiTheme="majorBidi" w:hAnsiTheme="majorBidi" w:cstheme="majorBidi"/>
                <w:lang w:val="kk-KZ"/>
              </w:rPr>
            </w:pPr>
            <w:proofErr w:type="spellStart"/>
            <w:r w:rsidRPr="005905E6">
              <w:rPr>
                <w:rFonts w:asciiTheme="majorBidi" w:hAnsiTheme="majorBidi" w:cstheme="majorBidi"/>
                <w:lang w:val="kk-KZ"/>
              </w:rPr>
              <w:t>Пиньиндер</w:t>
            </w:r>
            <w:proofErr w:type="spellEnd"/>
            <w:r w:rsidRPr="005905E6">
              <w:rPr>
                <w:rFonts w:asciiTheme="majorBidi" w:hAnsiTheme="majorBidi" w:cstheme="majorBidi"/>
                <w:lang w:val="kk-KZ"/>
              </w:rPr>
              <w:t xml:space="preserve"> бойынша иероглифтерді дұрыс жаза алмау.</w:t>
            </w:r>
          </w:p>
        </w:tc>
        <w:tc>
          <w:tcPr>
            <w:tcW w:w="1262" w:type="dxa"/>
          </w:tcPr>
          <w:p w14:paraId="1A0D8777" w14:textId="77777777" w:rsidR="00DF6349" w:rsidRPr="005905E6" w:rsidRDefault="00DF6349" w:rsidP="00B80E4A">
            <w:pPr>
              <w:rPr>
                <w:rFonts w:asciiTheme="majorBidi" w:hAnsiTheme="majorBidi" w:cstheme="majorBidi"/>
                <w:lang w:val="en-GB"/>
              </w:rPr>
            </w:pPr>
            <w:r w:rsidRPr="005905E6">
              <w:rPr>
                <w:rFonts w:asciiTheme="majorBidi" w:hAnsiTheme="majorBidi" w:cstheme="majorBidi"/>
                <w:lang w:val="en-GB"/>
              </w:rPr>
              <w:t>69-50</w:t>
            </w:r>
          </w:p>
        </w:tc>
      </w:tr>
      <w:tr w:rsidR="00DF6349" w:rsidRPr="005905E6" w14:paraId="5C3CF0F3" w14:textId="77777777" w:rsidTr="004F3198">
        <w:trPr>
          <w:trHeight w:val="637"/>
        </w:trPr>
        <w:tc>
          <w:tcPr>
            <w:tcW w:w="1915" w:type="dxa"/>
            <w:vMerge w:val="restart"/>
          </w:tcPr>
          <w:p w14:paraId="2809D4CE" w14:textId="77777777" w:rsidR="00DF6349" w:rsidRPr="005905E6" w:rsidRDefault="00DF6349" w:rsidP="00B80E4A">
            <w:pPr>
              <w:rPr>
                <w:rFonts w:ascii="Times New Roman" w:hAnsi="Times New Roman"/>
                <w:lang w:val="kk-KZ"/>
              </w:rPr>
            </w:pPr>
            <w:r w:rsidRPr="005905E6">
              <w:rPr>
                <w:rFonts w:ascii="Times New Roman" w:hAnsi="Times New Roman"/>
                <w:lang w:val="kk-KZ"/>
              </w:rPr>
              <w:t>Термин сөздерден сөйлем құрастыруға арналған жаттығу</w:t>
            </w:r>
          </w:p>
        </w:tc>
        <w:tc>
          <w:tcPr>
            <w:tcW w:w="2763" w:type="dxa"/>
            <w:vMerge w:val="restart"/>
          </w:tcPr>
          <w:p w14:paraId="1C35BBEE" w14:textId="77777777" w:rsidR="00DF6349" w:rsidRPr="005905E6" w:rsidRDefault="00DF6349" w:rsidP="00B80E4A">
            <w:pPr>
              <w:rPr>
                <w:rFonts w:asciiTheme="majorBidi" w:hAnsiTheme="majorBidi" w:cstheme="majorBidi"/>
                <w:lang w:val="kk-KZ"/>
              </w:rPr>
            </w:pPr>
            <w:r w:rsidRPr="005905E6">
              <w:rPr>
                <w:rFonts w:asciiTheme="majorBidi" w:hAnsiTheme="majorBidi" w:cstheme="majorBidi"/>
                <w:lang w:val="kk-KZ"/>
              </w:rPr>
              <w:t>Сөйлем құрау барысында терминдер қолданысын дұрыс пайдалану</w:t>
            </w:r>
          </w:p>
        </w:tc>
        <w:tc>
          <w:tcPr>
            <w:tcW w:w="3694" w:type="dxa"/>
          </w:tcPr>
          <w:p w14:paraId="54774BD0" w14:textId="77777777" w:rsidR="00DF6349" w:rsidRPr="005905E6" w:rsidRDefault="00DF6349" w:rsidP="00B80E4A">
            <w:pPr>
              <w:rPr>
                <w:rFonts w:asciiTheme="majorBidi" w:hAnsiTheme="majorBidi" w:cstheme="majorBidi"/>
                <w:lang w:val="kk-KZ"/>
              </w:rPr>
            </w:pPr>
            <w:r w:rsidRPr="005905E6">
              <w:rPr>
                <w:rFonts w:asciiTheme="majorBidi" w:hAnsiTheme="majorBidi" w:cstheme="majorBidi"/>
                <w:lang w:val="kk-KZ"/>
              </w:rPr>
              <w:t>Терминдерді дұрыс қолдана алады;</w:t>
            </w:r>
          </w:p>
        </w:tc>
        <w:tc>
          <w:tcPr>
            <w:tcW w:w="1262" w:type="dxa"/>
          </w:tcPr>
          <w:p w14:paraId="7FA446CC" w14:textId="77777777" w:rsidR="00DF6349" w:rsidRPr="005905E6" w:rsidRDefault="00DF6349" w:rsidP="00B80E4A">
            <w:pPr>
              <w:rPr>
                <w:rFonts w:asciiTheme="majorBidi" w:hAnsiTheme="majorBidi" w:cstheme="majorBidi"/>
                <w:lang w:val="en-GB"/>
              </w:rPr>
            </w:pPr>
            <w:r w:rsidRPr="005905E6">
              <w:rPr>
                <w:rFonts w:asciiTheme="majorBidi" w:hAnsiTheme="majorBidi" w:cstheme="majorBidi"/>
                <w:lang w:val="en-GB"/>
              </w:rPr>
              <w:t>100-90</w:t>
            </w:r>
          </w:p>
        </w:tc>
      </w:tr>
      <w:tr w:rsidR="00DF6349" w:rsidRPr="005905E6" w14:paraId="1A8C6B40" w14:textId="77777777" w:rsidTr="004F3198">
        <w:trPr>
          <w:trHeight w:val="637"/>
        </w:trPr>
        <w:tc>
          <w:tcPr>
            <w:tcW w:w="1915" w:type="dxa"/>
            <w:vMerge/>
          </w:tcPr>
          <w:p w14:paraId="28F4893F" w14:textId="77777777" w:rsidR="00DF6349" w:rsidRPr="005905E6" w:rsidRDefault="00DF6349" w:rsidP="00B80E4A">
            <w:pPr>
              <w:rPr>
                <w:rFonts w:ascii="Times New Roman" w:hAnsi="Times New Roman"/>
                <w:lang w:val="kk-KZ"/>
              </w:rPr>
            </w:pPr>
          </w:p>
        </w:tc>
        <w:tc>
          <w:tcPr>
            <w:tcW w:w="2763" w:type="dxa"/>
            <w:vMerge/>
          </w:tcPr>
          <w:p w14:paraId="4842101A" w14:textId="77777777" w:rsidR="00DF6349" w:rsidRPr="005905E6" w:rsidRDefault="00DF6349" w:rsidP="00B80E4A">
            <w:pPr>
              <w:rPr>
                <w:rFonts w:asciiTheme="majorBidi" w:hAnsiTheme="majorBidi" w:cstheme="majorBidi"/>
                <w:lang w:val="kk-KZ"/>
              </w:rPr>
            </w:pPr>
          </w:p>
        </w:tc>
        <w:tc>
          <w:tcPr>
            <w:tcW w:w="3694" w:type="dxa"/>
          </w:tcPr>
          <w:p w14:paraId="29708399" w14:textId="77777777" w:rsidR="00DF6349" w:rsidRPr="005905E6" w:rsidRDefault="00DF6349" w:rsidP="00B80E4A">
            <w:pPr>
              <w:rPr>
                <w:rFonts w:asciiTheme="majorBidi" w:hAnsiTheme="majorBidi" w:cstheme="majorBidi"/>
                <w:lang w:val="kk-KZ"/>
              </w:rPr>
            </w:pPr>
            <w:r w:rsidRPr="005905E6">
              <w:rPr>
                <w:rFonts w:asciiTheme="majorBidi" w:hAnsiTheme="majorBidi" w:cstheme="majorBidi"/>
                <w:lang w:val="kk-KZ"/>
              </w:rPr>
              <w:t>Терминдерді қолдануда шатасады;</w:t>
            </w:r>
          </w:p>
        </w:tc>
        <w:tc>
          <w:tcPr>
            <w:tcW w:w="1262" w:type="dxa"/>
          </w:tcPr>
          <w:p w14:paraId="5C75495D" w14:textId="77777777" w:rsidR="00DF6349" w:rsidRPr="005905E6" w:rsidRDefault="00DF6349" w:rsidP="00B80E4A">
            <w:pPr>
              <w:rPr>
                <w:rFonts w:asciiTheme="majorBidi" w:hAnsiTheme="majorBidi" w:cstheme="majorBidi"/>
                <w:lang w:val="en-GB"/>
              </w:rPr>
            </w:pPr>
            <w:r w:rsidRPr="005905E6">
              <w:rPr>
                <w:rFonts w:asciiTheme="majorBidi" w:hAnsiTheme="majorBidi" w:cstheme="majorBidi"/>
                <w:lang w:val="en-GB"/>
              </w:rPr>
              <w:t>89-70</w:t>
            </w:r>
          </w:p>
        </w:tc>
      </w:tr>
      <w:tr w:rsidR="00DF6349" w:rsidRPr="005905E6" w14:paraId="14561565" w14:textId="77777777" w:rsidTr="004F3198">
        <w:trPr>
          <w:trHeight w:val="638"/>
        </w:trPr>
        <w:tc>
          <w:tcPr>
            <w:tcW w:w="1915" w:type="dxa"/>
            <w:vMerge/>
          </w:tcPr>
          <w:p w14:paraId="17FB3066" w14:textId="77777777" w:rsidR="00DF6349" w:rsidRPr="005905E6" w:rsidRDefault="00DF6349" w:rsidP="00B80E4A">
            <w:pPr>
              <w:rPr>
                <w:rFonts w:ascii="Times New Roman" w:hAnsi="Times New Roman"/>
                <w:lang w:val="kk-KZ"/>
              </w:rPr>
            </w:pPr>
          </w:p>
        </w:tc>
        <w:tc>
          <w:tcPr>
            <w:tcW w:w="2763" w:type="dxa"/>
            <w:vMerge/>
          </w:tcPr>
          <w:p w14:paraId="1A7C6ABC" w14:textId="77777777" w:rsidR="00DF6349" w:rsidRPr="005905E6" w:rsidRDefault="00DF6349" w:rsidP="00B80E4A">
            <w:pPr>
              <w:rPr>
                <w:rFonts w:asciiTheme="majorBidi" w:hAnsiTheme="majorBidi" w:cstheme="majorBidi"/>
                <w:lang w:val="kk-KZ"/>
              </w:rPr>
            </w:pPr>
          </w:p>
        </w:tc>
        <w:tc>
          <w:tcPr>
            <w:tcW w:w="3694" w:type="dxa"/>
          </w:tcPr>
          <w:p w14:paraId="3217722F" w14:textId="77777777" w:rsidR="00DF6349" w:rsidRPr="005905E6" w:rsidRDefault="00DF6349" w:rsidP="00B80E4A">
            <w:pPr>
              <w:rPr>
                <w:rFonts w:asciiTheme="majorBidi" w:hAnsiTheme="majorBidi" w:cstheme="majorBidi"/>
                <w:lang w:val="kk-KZ"/>
              </w:rPr>
            </w:pPr>
            <w:r w:rsidRPr="005905E6">
              <w:rPr>
                <w:rFonts w:asciiTheme="majorBidi" w:hAnsiTheme="majorBidi" w:cstheme="majorBidi"/>
                <w:lang w:val="kk-KZ"/>
              </w:rPr>
              <w:t>Терминдерді орнымен қолдана алмайды.</w:t>
            </w:r>
          </w:p>
        </w:tc>
        <w:tc>
          <w:tcPr>
            <w:tcW w:w="1262" w:type="dxa"/>
          </w:tcPr>
          <w:p w14:paraId="48843E47" w14:textId="77777777" w:rsidR="00DF6349" w:rsidRPr="005905E6" w:rsidRDefault="00DF6349" w:rsidP="00B80E4A">
            <w:pPr>
              <w:rPr>
                <w:rFonts w:asciiTheme="majorBidi" w:hAnsiTheme="majorBidi" w:cstheme="majorBidi"/>
                <w:lang w:val="en-GB"/>
              </w:rPr>
            </w:pPr>
            <w:r w:rsidRPr="005905E6">
              <w:rPr>
                <w:rFonts w:asciiTheme="majorBidi" w:hAnsiTheme="majorBidi" w:cstheme="majorBidi"/>
                <w:lang w:val="en-GB"/>
              </w:rPr>
              <w:t>69-50</w:t>
            </w:r>
          </w:p>
        </w:tc>
      </w:tr>
      <w:tr w:rsidR="00DF6349" w:rsidRPr="005905E6" w14:paraId="7C703ACE" w14:textId="77777777" w:rsidTr="004F3198">
        <w:trPr>
          <w:trHeight w:val="959"/>
        </w:trPr>
        <w:tc>
          <w:tcPr>
            <w:tcW w:w="1915" w:type="dxa"/>
            <w:vMerge w:val="restart"/>
          </w:tcPr>
          <w:p w14:paraId="457F70E0" w14:textId="77777777" w:rsidR="00DF6349" w:rsidRPr="005905E6" w:rsidRDefault="00DF6349" w:rsidP="00B80E4A">
            <w:pPr>
              <w:rPr>
                <w:rFonts w:ascii="Times New Roman" w:hAnsi="Times New Roman"/>
                <w:lang w:val="kk-KZ"/>
              </w:rPr>
            </w:pPr>
            <w:r w:rsidRPr="005905E6">
              <w:rPr>
                <w:rFonts w:asciiTheme="majorBidi" w:hAnsiTheme="majorBidi" w:cstheme="majorBidi"/>
                <w:lang w:val="kk-KZ"/>
              </w:rPr>
              <w:lastRenderedPageBreak/>
              <w:t>Құрылымы бойынша берілген сөйлемдердің дұрыс/бұрыс екендігін анықта</w:t>
            </w:r>
            <w:r w:rsidRPr="005905E6">
              <w:rPr>
                <w:rFonts w:ascii="Times New Roman" w:hAnsi="Times New Roman"/>
                <w:lang w:val="kk-KZ"/>
              </w:rPr>
              <w:t>уға арналған жаттығу</w:t>
            </w:r>
          </w:p>
        </w:tc>
        <w:tc>
          <w:tcPr>
            <w:tcW w:w="2763" w:type="dxa"/>
            <w:vMerge w:val="restart"/>
          </w:tcPr>
          <w:p w14:paraId="451A0928" w14:textId="77777777" w:rsidR="00DF6349" w:rsidRPr="005905E6" w:rsidRDefault="00DF6349" w:rsidP="00B80E4A">
            <w:pPr>
              <w:rPr>
                <w:rFonts w:asciiTheme="majorBidi" w:hAnsiTheme="majorBidi" w:cstheme="majorBidi"/>
                <w:lang w:val="kk-KZ"/>
              </w:rPr>
            </w:pPr>
            <w:r w:rsidRPr="005905E6">
              <w:rPr>
                <w:rFonts w:asciiTheme="majorBidi" w:hAnsiTheme="majorBidi" w:cstheme="majorBidi"/>
                <w:lang w:val="kk-KZ"/>
              </w:rPr>
              <w:t>Сөйлем құрылымының дұрыс жасалғанын түсіну</w:t>
            </w:r>
          </w:p>
        </w:tc>
        <w:tc>
          <w:tcPr>
            <w:tcW w:w="3694" w:type="dxa"/>
          </w:tcPr>
          <w:p w14:paraId="12DE1DD3" w14:textId="77777777" w:rsidR="00DF6349" w:rsidRPr="005905E6" w:rsidRDefault="00DF6349" w:rsidP="00B80E4A">
            <w:pPr>
              <w:rPr>
                <w:rFonts w:asciiTheme="majorBidi" w:hAnsiTheme="majorBidi" w:cstheme="majorBidi"/>
                <w:lang w:val="kk-KZ"/>
              </w:rPr>
            </w:pPr>
            <w:r w:rsidRPr="005905E6">
              <w:rPr>
                <w:rFonts w:asciiTheme="majorBidi" w:hAnsiTheme="majorBidi" w:cstheme="majorBidi"/>
                <w:lang w:val="kk-KZ"/>
              </w:rPr>
              <w:t>Сөйлемдегі сөздердің орын тәртібін түсінеді;</w:t>
            </w:r>
          </w:p>
        </w:tc>
        <w:tc>
          <w:tcPr>
            <w:tcW w:w="1262" w:type="dxa"/>
          </w:tcPr>
          <w:p w14:paraId="6E2AD668" w14:textId="77777777" w:rsidR="00DF6349" w:rsidRPr="005905E6" w:rsidRDefault="00DF6349" w:rsidP="00B80E4A">
            <w:pPr>
              <w:rPr>
                <w:rFonts w:asciiTheme="majorBidi" w:hAnsiTheme="majorBidi" w:cstheme="majorBidi"/>
                <w:lang w:val="en-GB"/>
              </w:rPr>
            </w:pPr>
            <w:r w:rsidRPr="005905E6">
              <w:rPr>
                <w:rFonts w:asciiTheme="majorBidi" w:hAnsiTheme="majorBidi" w:cstheme="majorBidi"/>
                <w:lang w:val="en-GB"/>
              </w:rPr>
              <w:t>100-90</w:t>
            </w:r>
          </w:p>
        </w:tc>
      </w:tr>
      <w:tr w:rsidR="00DF6349" w:rsidRPr="005905E6" w14:paraId="124A8634" w14:textId="77777777" w:rsidTr="004F3198">
        <w:trPr>
          <w:trHeight w:val="959"/>
        </w:trPr>
        <w:tc>
          <w:tcPr>
            <w:tcW w:w="1915" w:type="dxa"/>
            <w:vMerge/>
          </w:tcPr>
          <w:p w14:paraId="788CE7BE" w14:textId="77777777" w:rsidR="00DF6349" w:rsidRPr="005905E6" w:rsidRDefault="00DF6349" w:rsidP="00B80E4A">
            <w:pPr>
              <w:rPr>
                <w:rFonts w:asciiTheme="majorBidi" w:hAnsiTheme="majorBidi" w:cstheme="majorBidi"/>
                <w:lang w:val="kk-KZ"/>
              </w:rPr>
            </w:pPr>
          </w:p>
        </w:tc>
        <w:tc>
          <w:tcPr>
            <w:tcW w:w="2763" w:type="dxa"/>
            <w:vMerge/>
          </w:tcPr>
          <w:p w14:paraId="50A36E6A" w14:textId="77777777" w:rsidR="00DF6349" w:rsidRPr="005905E6" w:rsidRDefault="00DF6349" w:rsidP="00B80E4A">
            <w:pPr>
              <w:rPr>
                <w:rFonts w:asciiTheme="majorBidi" w:hAnsiTheme="majorBidi" w:cstheme="majorBidi"/>
                <w:lang w:val="kk-KZ"/>
              </w:rPr>
            </w:pPr>
          </w:p>
        </w:tc>
        <w:tc>
          <w:tcPr>
            <w:tcW w:w="3694" w:type="dxa"/>
          </w:tcPr>
          <w:p w14:paraId="28CFC53B" w14:textId="77777777" w:rsidR="00DF6349" w:rsidRPr="005905E6" w:rsidRDefault="00DF6349" w:rsidP="00B80E4A">
            <w:pPr>
              <w:rPr>
                <w:rFonts w:asciiTheme="majorBidi" w:hAnsiTheme="majorBidi" w:cstheme="majorBidi"/>
                <w:lang w:val="kk-KZ"/>
              </w:rPr>
            </w:pPr>
            <w:r w:rsidRPr="005905E6">
              <w:rPr>
                <w:rFonts w:asciiTheme="majorBidi" w:hAnsiTheme="majorBidi" w:cstheme="majorBidi"/>
                <w:lang w:val="kk-KZ"/>
              </w:rPr>
              <w:t>Сөйлемдегі сөздердің орын тәртібін сақтауда қателеседі;</w:t>
            </w:r>
          </w:p>
        </w:tc>
        <w:tc>
          <w:tcPr>
            <w:tcW w:w="1262" w:type="dxa"/>
          </w:tcPr>
          <w:p w14:paraId="45CE316A" w14:textId="77777777" w:rsidR="00DF6349" w:rsidRPr="005905E6" w:rsidRDefault="00DF6349" w:rsidP="00B80E4A">
            <w:pPr>
              <w:rPr>
                <w:rFonts w:asciiTheme="majorBidi" w:hAnsiTheme="majorBidi" w:cstheme="majorBidi"/>
                <w:lang w:val="en-GB"/>
              </w:rPr>
            </w:pPr>
            <w:r w:rsidRPr="005905E6">
              <w:rPr>
                <w:rFonts w:asciiTheme="majorBidi" w:hAnsiTheme="majorBidi" w:cstheme="majorBidi"/>
                <w:lang w:val="en-GB"/>
              </w:rPr>
              <w:t>89-70</w:t>
            </w:r>
          </w:p>
        </w:tc>
      </w:tr>
      <w:tr w:rsidR="00DF6349" w:rsidRPr="005905E6" w14:paraId="1BF17E55" w14:textId="77777777" w:rsidTr="004F3198">
        <w:trPr>
          <w:trHeight w:val="960"/>
        </w:trPr>
        <w:tc>
          <w:tcPr>
            <w:tcW w:w="1915" w:type="dxa"/>
            <w:vMerge/>
          </w:tcPr>
          <w:p w14:paraId="500B326F" w14:textId="77777777" w:rsidR="00DF6349" w:rsidRPr="005905E6" w:rsidRDefault="00DF6349" w:rsidP="00B80E4A">
            <w:pPr>
              <w:rPr>
                <w:rFonts w:asciiTheme="majorBidi" w:hAnsiTheme="majorBidi" w:cstheme="majorBidi"/>
                <w:lang w:val="kk-KZ"/>
              </w:rPr>
            </w:pPr>
          </w:p>
        </w:tc>
        <w:tc>
          <w:tcPr>
            <w:tcW w:w="2763" w:type="dxa"/>
            <w:vMerge/>
          </w:tcPr>
          <w:p w14:paraId="589AB958" w14:textId="77777777" w:rsidR="00DF6349" w:rsidRPr="005905E6" w:rsidRDefault="00DF6349" w:rsidP="00B80E4A">
            <w:pPr>
              <w:rPr>
                <w:rFonts w:asciiTheme="majorBidi" w:hAnsiTheme="majorBidi" w:cstheme="majorBidi"/>
                <w:lang w:val="kk-KZ"/>
              </w:rPr>
            </w:pPr>
          </w:p>
        </w:tc>
        <w:tc>
          <w:tcPr>
            <w:tcW w:w="3694" w:type="dxa"/>
          </w:tcPr>
          <w:p w14:paraId="42C549D3" w14:textId="77777777" w:rsidR="00DF6349" w:rsidRPr="005905E6" w:rsidRDefault="00DF6349" w:rsidP="00B80E4A">
            <w:pPr>
              <w:rPr>
                <w:rFonts w:asciiTheme="majorBidi" w:hAnsiTheme="majorBidi" w:cstheme="majorBidi"/>
                <w:lang w:val="kk-KZ"/>
              </w:rPr>
            </w:pPr>
            <w:r w:rsidRPr="005905E6">
              <w:rPr>
                <w:rFonts w:asciiTheme="majorBidi" w:hAnsiTheme="majorBidi" w:cstheme="majorBidi"/>
                <w:lang w:val="kk-KZ"/>
              </w:rPr>
              <w:t>Сөйлемдегі сөздердің орын тәртібін білмейді.</w:t>
            </w:r>
          </w:p>
        </w:tc>
        <w:tc>
          <w:tcPr>
            <w:tcW w:w="1262" w:type="dxa"/>
          </w:tcPr>
          <w:p w14:paraId="25ADE9DD" w14:textId="77777777" w:rsidR="00DF6349" w:rsidRPr="005905E6" w:rsidRDefault="00DF6349" w:rsidP="00B80E4A">
            <w:pPr>
              <w:rPr>
                <w:rFonts w:asciiTheme="majorBidi" w:hAnsiTheme="majorBidi" w:cstheme="majorBidi"/>
                <w:lang w:val="en-GB"/>
              </w:rPr>
            </w:pPr>
            <w:r w:rsidRPr="005905E6">
              <w:rPr>
                <w:rFonts w:asciiTheme="majorBidi" w:hAnsiTheme="majorBidi" w:cstheme="majorBidi"/>
                <w:lang w:val="en-GB"/>
              </w:rPr>
              <w:t>69-50</w:t>
            </w:r>
          </w:p>
        </w:tc>
      </w:tr>
    </w:tbl>
    <w:p w14:paraId="1A883B74" w14:textId="77777777" w:rsidR="004F3198" w:rsidRDefault="004F3198" w:rsidP="00B80E4A">
      <w:pPr>
        <w:rPr>
          <w:rFonts w:asciiTheme="majorBidi" w:hAnsiTheme="majorBidi" w:cstheme="majorBidi"/>
          <w:sz w:val="28"/>
          <w:szCs w:val="28"/>
          <w:lang w:val="kk-KZ"/>
        </w:rPr>
      </w:pPr>
      <w:r w:rsidRPr="0042608C">
        <w:rPr>
          <w:rFonts w:asciiTheme="majorBidi" w:hAnsiTheme="majorBidi" w:cstheme="majorBidi"/>
          <w:sz w:val="28"/>
          <w:szCs w:val="28"/>
          <w:lang w:val="kk-KZ"/>
        </w:rPr>
        <w:t>Кесте 26</w:t>
      </w:r>
      <w:r>
        <w:rPr>
          <w:rFonts w:asciiTheme="majorBidi" w:hAnsiTheme="majorBidi" w:cstheme="majorBidi"/>
          <w:sz w:val="28"/>
          <w:szCs w:val="28"/>
          <w:lang w:val="kk-KZ"/>
        </w:rPr>
        <w:t xml:space="preserve"> жалғасы</w:t>
      </w:r>
    </w:p>
    <w:p w14:paraId="775D89EF" w14:textId="77777777" w:rsidR="004F3198" w:rsidRDefault="004F3198" w:rsidP="00B80E4A"/>
    <w:tbl>
      <w:tblPr>
        <w:tblStyle w:val="aa"/>
        <w:tblW w:w="9634" w:type="dxa"/>
        <w:tblLook w:val="04A0" w:firstRow="1" w:lastRow="0" w:firstColumn="1" w:lastColumn="0" w:noHBand="0" w:noVBand="1"/>
      </w:tblPr>
      <w:tblGrid>
        <w:gridCol w:w="1915"/>
        <w:gridCol w:w="2763"/>
        <w:gridCol w:w="3694"/>
        <w:gridCol w:w="1262"/>
      </w:tblGrid>
      <w:tr w:rsidR="004F3198" w:rsidRPr="005905E6" w14:paraId="6560A1D6" w14:textId="77777777" w:rsidTr="004F3198">
        <w:trPr>
          <w:trHeight w:val="322"/>
        </w:trPr>
        <w:tc>
          <w:tcPr>
            <w:tcW w:w="1915" w:type="dxa"/>
          </w:tcPr>
          <w:p w14:paraId="5A8189E3" w14:textId="77777777" w:rsidR="004F3198" w:rsidRPr="005905E6" w:rsidRDefault="004F3198" w:rsidP="00B80E4A">
            <w:pPr>
              <w:jc w:val="center"/>
              <w:rPr>
                <w:rFonts w:asciiTheme="majorBidi" w:hAnsiTheme="majorBidi" w:cstheme="majorBidi"/>
                <w:lang w:val="kk-KZ"/>
              </w:rPr>
            </w:pPr>
            <w:r>
              <w:rPr>
                <w:rFonts w:asciiTheme="majorBidi" w:hAnsiTheme="majorBidi" w:cstheme="majorBidi"/>
                <w:lang w:val="en-GB"/>
              </w:rPr>
              <w:t>1</w:t>
            </w:r>
          </w:p>
        </w:tc>
        <w:tc>
          <w:tcPr>
            <w:tcW w:w="2763" w:type="dxa"/>
          </w:tcPr>
          <w:p w14:paraId="3693B13E" w14:textId="77777777" w:rsidR="004F3198" w:rsidRPr="005905E6" w:rsidRDefault="004F3198" w:rsidP="00B80E4A">
            <w:pPr>
              <w:jc w:val="center"/>
              <w:rPr>
                <w:rFonts w:asciiTheme="majorBidi" w:hAnsiTheme="majorBidi" w:cstheme="majorBidi"/>
                <w:lang w:val="kk-KZ"/>
              </w:rPr>
            </w:pPr>
            <w:r>
              <w:rPr>
                <w:rFonts w:asciiTheme="majorBidi" w:hAnsiTheme="majorBidi" w:cstheme="majorBidi"/>
                <w:lang w:val="en-GB"/>
              </w:rPr>
              <w:t>2</w:t>
            </w:r>
          </w:p>
        </w:tc>
        <w:tc>
          <w:tcPr>
            <w:tcW w:w="3694" w:type="dxa"/>
          </w:tcPr>
          <w:p w14:paraId="5B0360F4" w14:textId="77777777" w:rsidR="004F3198" w:rsidRPr="005905E6" w:rsidRDefault="004F3198" w:rsidP="00B80E4A">
            <w:pPr>
              <w:jc w:val="center"/>
              <w:rPr>
                <w:rFonts w:asciiTheme="majorBidi" w:hAnsiTheme="majorBidi" w:cstheme="majorBidi"/>
                <w:lang w:val="kk-KZ"/>
              </w:rPr>
            </w:pPr>
            <w:r>
              <w:rPr>
                <w:rFonts w:asciiTheme="majorBidi" w:hAnsiTheme="majorBidi" w:cstheme="majorBidi"/>
                <w:lang w:val="en-GB"/>
              </w:rPr>
              <w:t>3</w:t>
            </w:r>
          </w:p>
        </w:tc>
        <w:tc>
          <w:tcPr>
            <w:tcW w:w="1262" w:type="dxa"/>
          </w:tcPr>
          <w:p w14:paraId="2BAB4AC8" w14:textId="77777777" w:rsidR="004F3198" w:rsidRPr="005905E6" w:rsidRDefault="004F3198" w:rsidP="00B80E4A">
            <w:pPr>
              <w:jc w:val="center"/>
              <w:rPr>
                <w:rFonts w:asciiTheme="majorBidi" w:hAnsiTheme="majorBidi" w:cstheme="majorBidi"/>
                <w:lang w:val="en-GB"/>
              </w:rPr>
            </w:pPr>
            <w:r>
              <w:rPr>
                <w:rFonts w:asciiTheme="majorBidi" w:hAnsiTheme="majorBidi" w:cstheme="majorBidi"/>
                <w:lang w:val="en-GB"/>
              </w:rPr>
              <w:t>4</w:t>
            </w:r>
          </w:p>
        </w:tc>
      </w:tr>
      <w:tr w:rsidR="00DF6349" w:rsidRPr="005905E6" w14:paraId="3E4B3EE0" w14:textId="77777777" w:rsidTr="004F3198">
        <w:trPr>
          <w:trHeight w:val="322"/>
        </w:trPr>
        <w:tc>
          <w:tcPr>
            <w:tcW w:w="1915" w:type="dxa"/>
            <w:vMerge w:val="restart"/>
          </w:tcPr>
          <w:p w14:paraId="472D7E03" w14:textId="77777777" w:rsidR="00DF6349" w:rsidRPr="005905E6" w:rsidRDefault="00DF6349" w:rsidP="00B80E4A">
            <w:pPr>
              <w:rPr>
                <w:rFonts w:asciiTheme="majorBidi" w:hAnsiTheme="majorBidi" w:cstheme="majorBidi"/>
                <w:lang w:val="kk-KZ"/>
              </w:rPr>
            </w:pPr>
            <w:proofErr w:type="spellStart"/>
            <w:r w:rsidRPr="005905E6">
              <w:rPr>
                <w:rFonts w:asciiTheme="majorBidi" w:hAnsiTheme="majorBidi" w:cstheme="majorBidi"/>
                <w:lang w:val="kk-KZ"/>
              </w:rPr>
              <w:t>Аутентивтік</w:t>
            </w:r>
            <w:proofErr w:type="spellEnd"/>
            <w:r w:rsidRPr="005905E6">
              <w:rPr>
                <w:rFonts w:asciiTheme="majorBidi" w:hAnsiTheme="majorBidi" w:cstheme="majorBidi"/>
                <w:lang w:val="kk-KZ"/>
              </w:rPr>
              <w:t xml:space="preserve"> мәтінді қытай тіліне аудару</w:t>
            </w:r>
          </w:p>
        </w:tc>
        <w:tc>
          <w:tcPr>
            <w:tcW w:w="2763" w:type="dxa"/>
            <w:vMerge w:val="restart"/>
          </w:tcPr>
          <w:p w14:paraId="374808D0" w14:textId="77777777" w:rsidR="00DF6349" w:rsidRPr="005905E6" w:rsidRDefault="00DF6349" w:rsidP="00B80E4A">
            <w:pPr>
              <w:rPr>
                <w:rFonts w:asciiTheme="majorBidi" w:hAnsiTheme="majorBidi" w:cstheme="majorBidi"/>
                <w:lang w:val="kk-KZ"/>
              </w:rPr>
            </w:pPr>
            <w:r w:rsidRPr="005905E6">
              <w:rPr>
                <w:rFonts w:asciiTheme="majorBidi" w:hAnsiTheme="majorBidi" w:cstheme="majorBidi"/>
                <w:lang w:val="kk-KZ"/>
              </w:rPr>
              <w:t>Кәсіби мәтінді қытай тіліне аудара алу</w:t>
            </w:r>
          </w:p>
        </w:tc>
        <w:tc>
          <w:tcPr>
            <w:tcW w:w="3694" w:type="dxa"/>
          </w:tcPr>
          <w:p w14:paraId="6186F797" w14:textId="77777777" w:rsidR="00DF6349" w:rsidRPr="005905E6" w:rsidRDefault="00DF6349" w:rsidP="00B80E4A">
            <w:pPr>
              <w:rPr>
                <w:rFonts w:asciiTheme="majorBidi" w:hAnsiTheme="majorBidi" w:cstheme="majorBidi"/>
                <w:lang w:val="kk-KZ"/>
              </w:rPr>
            </w:pPr>
            <w:r w:rsidRPr="005905E6">
              <w:rPr>
                <w:rFonts w:asciiTheme="majorBidi" w:hAnsiTheme="majorBidi" w:cstheme="majorBidi"/>
                <w:lang w:val="kk-KZ"/>
              </w:rPr>
              <w:t>Кәсіби терминдер қамтылған мәтінді аудара алады;</w:t>
            </w:r>
          </w:p>
        </w:tc>
        <w:tc>
          <w:tcPr>
            <w:tcW w:w="1262" w:type="dxa"/>
          </w:tcPr>
          <w:p w14:paraId="11D54881" w14:textId="77777777" w:rsidR="00DF6349" w:rsidRPr="005905E6" w:rsidRDefault="00DF6349" w:rsidP="00B80E4A">
            <w:pPr>
              <w:rPr>
                <w:rFonts w:asciiTheme="majorBidi" w:hAnsiTheme="majorBidi" w:cstheme="majorBidi"/>
                <w:lang w:val="en-GB"/>
              </w:rPr>
            </w:pPr>
            <w:r w:rsidRPr="005905E6">
              <w:rPr>
                <w:rFonts w:asciiTheme="majorBidi" w:hAnsiTheme="majorBidi" w:cstheme="majorBidi"/>
                <w:lang w:val="en-GB"/>
              </w:rPr>
              <w:t>100-90</w:t>
            </w:r>
          </w:p>
        </w:tc>
      </w:tr>
      <w:tr w:rsidR="00DF6349" w:rsidRPr="005905E6" w14:paraId="10184D66" w14:textId="77777777" w:rsidTr="004F3198">
        <w:trPr>
          <w:trHeight w:val="322"/>
        </w:trPr>
        <w:tc>
          <w:tcPr>
            <w:tcW w:w="1915" w:type="dxa"/>
            <w:vMerge/>
          </w:tcPr>
          <w:p w14:paraId="67B7F230" w14:textId="77777777" w:rsidR="00DF6349" w:rsidRPr="005905E6" w:rsidRDefault="00DF6349" w:rsidP="00B80E4A">
            <w:pPr>
              <w:rPr>
                <w:rFonts w:asciiTheme="majorBidi" w:hAnsiTheme="majorBidi" w:cstheme="majorBidi"/>
                <w:lang w:val="kk-KZ"/>
              </w:rPr>
            </w:pPr>
          </w:p>
        </w:tc>
        <w:tc>
          <w:tcPr>
            <w:tcW w:w="2763" w:type="dxa"/>
            <w:vMerge/>
          </w:tcPr>
          <w:p w14:paraId="16D2FAF9" w14:textId="77777777" w:rsidR="00DF6349" w:rsidRPr="005905E6" w:rsidRDefault="00DF6349" w:rsidP="00B80E4A">
            <w:pPr>
              <w:rPr>
                <w:rFonts w:asciiTheme="majorBidi" w:hAnsiTheme="majorBidi" w:cstheme="majorBidi"/>
                <w:lang w:val="kk-KZ"/>
              </w:rPr>
            </w:pPr>
          </w:p>
        </w:tc>
        <w:tc>
          <w:tcPr>
            <w:tcW w:w="3694" w:type="dxa"/>
          </w:tcPr>
          <w:p w14:paraId="36F2ECA3" w14:textId="77777777" w:rsidR="00DF6349" w:rsidRPr="005905E6" w:rsidRDefault="00DF6349" w:rsidP="00B80E4A">
            <w:pPr>
              <w:rPr>
                <w:rFonts w:asciiTheme="majorBidi" w:hAnsiTheme="majorBidi" w:cstheme="majorBidi"/>
                <w:lang w:val="kk-KZ"/>
              </w:rPr>
            </w:pPr>
            <w:r w:rsidRPr="005905E6">
              <w:rPr>
                <w:rFonts w:asciiTheme="majorBidi" w:hAnsiTheme="majorBidi" w:cstheme="majorBidi"/>
                <w:lang w:val="kk-KZ"/>
              </w:rPr>
              <w:t>Кәсіби терминдер қамтылған мәтінді аударуда қателер жібереді;</w:t>
            </w:r>
          </w:p>
        </w:tc>
        <w:tc>
          <w:tcPr>
            <w:tcW w:w="1262" w:type="dxa"/>
          </w:tcPr>
          <w:p w14:paraId="206CFC50" w14:textId="77777777" w:rsidR="00DF6349" w:rsidRPr="005905E6" w:rsidRDefault="00DF6349" w:rsidP="00B80E4A">
            <w:pPr>
              <w:rPr>
                <w:rFonts w:asciiTheme="majorBidi" w:hAnsiTheme="majorBidi" w:cstheme="majorBidi"/>
                <w:lang w:val="en-GB"/>
              </w:rPr>
            </w:pPr>
            <w:r w:rsidRPr="005905E6">
              <w:rPr>
                <w:rFonts w:asciiTheme="majorBidi" w:hAnsiTheme="majorBidi" w:cstheme="majorBidi"/>
                <w:lang w:val="en-GB"/>
              </w:rPr>
              <w:t>89-70</w:t>
            </w:r>
          </w:p>
        </w:tc>
      </w:tr>
      <w:tr w:rsidR="00DF6349" w:rsidRPr="005905E6" w14:paraId="61EE26B6" w14:textId="77777777" w:rsidTr="004F3198">
        <w:trPr>
          <w:trHeight w:val="322"/>
        </w:trPr>
        <w:tc>
          <w:tcPr>
            <w:tcW w:w="1915" w:type="dxa"/>
            <w:vMerge/>
          </w:tcPr>
          <w:p w14:paraId="0F5E0EB6" w14:textId="77777777" w:rsidR="00DF6349" w:rsidRPr="005905E6" w:rsidRDefault="00DF6349" w:rsidP="00B80E4A">
            <w:pPr>
              <w:rPr>
                <w:rFonts w:asciiTheme="majorBidi" w:hAnsiTheme="majorBidi" w:cstheme="majorBidi"/>
                <w:lang w:val="kk-KZ"/>
              </w:rPr>
            </w:pPr>
          </w:p>
        </w:tc>
        <w:tc>
          <w:tcPr>
            <w:tcW w:w="2763" w:type="dxa"/>
            <w:vMerge/>
          </w:tcPr>
          <w:p w14:paraId="266708A0" w14:textId="77777777" w:rsidR="00DF6349" w:rsidRPr="005905E6" w:rsidRDefault="00DF6349" w:rsidP="00B80E4A">
            <w:pPr>
              <w:rPr>
                <w:rFonts w:asciiTheme="majorBidi" w:hAnsiTheme="majorBidi" w:cstheme="majorBidi"/>
                <w:lang w:val="kk-KZ"/>
              </w:rPr>
            </w:pPr>
          </w:p>
        </w:tc>
        <w:tc>
          <w:tcPr>
            <w:tcW w:w="3694" w:type="dxa"/>
          </w:tcPr>
          <w:p w14:paraId="59C2B7EB" w14:textId="77777777" w:rsidR="00DF6349" w:rsidRPr="005905E6" w:rsidRDefault="00DF6349" w:rsidP="00B80E4A">
            <w:pPr>
              <w:rPr>
                <w:rFonts w:asciiTheme="majorBidi" w:hAnsiTheme="majorBidi" w:cstheme="majorBidi"/>
                <w:lang w:val="kk-KZ"/>
              </w:rPr>
            </w:pPr>
            <w:r w:rsidRPr="005905E6">
              <w:rPr>
                <w:rFonts w:asciiTheme="majorBidi" w:hAnsiTheme="majorBidi" w:cstheme="majorBidi"/>
                <w:lang w:val="kk-KZ"/>
              </w:rPr>
              <w:t>Кәсіби терминдер қамтылған мәтінді аудара алмайды;</w:t>
            </w:r>
          </w:p>
        </w:tc>
        <w:tc>
          <w:tcPr>
            <w:tcW w:w="1262" w:type="dxa"/>
          </w:tcPr>
          <w:p w14:paraId="1E168B63" w14:textId="77777777" w:rsidR="00DF6349" w:rsidRPr="005905E6" w:rsidRDefault="00DF6349" w:rsidP="00B80E4A">
            <w:pPr>
              <w:rPr>
                <w:rFonts w:asciiTheme="majorBidi" w:hAnsiTheme="majorBidi" w:cstheme="majorBidi"/>
                <w:lang w:val="en-GB"/>
              </w:rPr>
            </w:pPr>
            <w:r w:rsidRPr="005905E6">
              <w:rPr>
                <w:rFonts w:asciiTheme="majorBidi" w:hAnsiTheme="majorBidi" w:cstheme="majorBidi"/>
                <w:lang w:val="en-GB"/>
              </w:rPr>
              <w:t>69-50</w:t>
            </w:r>
          </w:p>
        </w:tc>
      </w:tr>
      <w:tr w:rsidR="00DF6349" w:rsidRPr="005905E6" w14:paraId="041C57D3" w14:textId="77777777" w:rsidTr="004F3198">
        <w:trPr>
          <w:trHeight w:val="322"/>
        </w:trPr>
        <w:tc>
          <w:tcPr>
            <w:tcW w:w="1915" w:type="dxa"/>
            <w:vMerge w:val="restart"/>
          </w:tcPr>
          <w:p w14:paraId="084FF47B" w14:textId="77777777" w:rsidR="00DF6349" w:rsidRPr="005905E6" w:rsidRDefault="00DF6349" w:rsidP="00B80E4A">
            <w:pPr>
              <w:rPr>
                <w:rFonts w:asciiTheme="majorBidi" w:hAnsiTheme="majorBidi" w:cstheme="majorBidi"/>
                <w:lang w:val="kk-KZ"/>
              </w:rPr>
            </w:pPr>
            <w:r w:rsidRPr="005905E6">
              <w:rPr>
                <w:rFonts w:asciiTheme="majorBidi" w:hAnsiTheme="majorBidi" w:cstheme="majorBidi"/>
                <w:lang w:val="kk-KZ"/>
              </w:rPr>
              <w:t>Іскерлік ойындар технологиясы</w:t>
            </w:r>
          </w:p>
        </w:tc>
        <w:tc>
          <w:tcPr>
            <w:tcW w:w="2763" w:type="dxa"/>
            <w:vMerge w:val="restart"/>
          </w:tcPr>
          <w:p w14:paraId="7E62B66C" w14:textId="77777777" w:rsidR="00DF6349" w:rsidRPr="005905E6" w:rsidRDefault="00DF6349" w:rsidP="00B80E4A">
            <w:pPr>
              <w:rPr>
                <w:rFonts w:asciiTheme="majorBidi" w:hAnsiTheme="majorBidi" w:cstheme="majorBidi"/>
                <w:lang w:val="kk-KZ"/>
              </w:rPr>
            </w:pPr>
            <w:r w:rsidRPr="005905E6">
              <w:rPr>
                <w:rFonts w:asciiTheme="majorBidi" w:hAnsiTheme="majorBidi" w:cstheme="majorBidi"/>
                <w:lang w:val="kk-KZ"/>
              </w:rPr>
              <w:t xml:space="preserve">Кәсіби </w:t>
            </w:r>
            <w:proofErr w:type="spellStart"/>
            <w:r w:rsidRPr="005905E6">
              <w:rPr>
                <w:rFonts w:asciiTheme="majorBidi" w:hAnsiTheme="majorBidi" w:cstheme="majorBidi"/>
                <w:lang w:val="kk-KZ"/>
              </w:rPr>
              <w:t>дискурс</w:t>
            </w:r>
            <w:proofErr w:type="spellEnd"/>
            <w:r w:rsidRPr="005905E6">
              <w:rPr>
                <w:rFonts w:asciiTheme="majorBidi" w:hAnsiTheme="majorBidi" w:cstheme="majorBidi"/>
                <w:lang w:val="kk-KZ"/>
              </w:rPr>
              <w:t xml:space="preserve"> шеңберінде қатынасқа түсе алу</w:t>
            </w:r>
          </w:p>
        </w:tc>
        <w:tc>
          <w:tcPr>
            <w:tcW w:w="3694" w:type="dxa"/>
          </w:tcPr>
          <w:p w14:paraId="2BFD3FBA" w14:textId="77777777" w:rsidR="00DF6349" w:rsidRPr="005905E6" w:rsidRDefault="00DF6349" w:rsidP="00B80E4A">
            <w:pPr>
              <w:rPr>
                <w:rFonts w:asciiTheme="majorBidi" w:hAnsiTheme="majorBidi" w:cstheme="majorBidi"/>
                <w:lang w:val="kk-KZ"/>
              </w:rPr>
            </w:pPr>
            <w:r w:rsidRPr="005905E6">
              <w:rPr>
                <w:rFonts w:asciiTheme="majorBidi" w:hAnsiTheme="majorBidi" w:cstheme="majorBidi"/>
                <w:lang w:val="kk-KZ"/>
              </w:rPr>
              <w:t xml:space="preserve">Қытай тілінде іскерлік қатынас орната алады; </w:t>
            </w:r>
          </w:p>
        </w:tc>
        <w:tc>
          <w:tcPr>
            <w:tcW w:w="1262" w:type="dxa"/>
          </w:tcPr>
          <w:p w14:paraId="2D828B07" w14:textId="77777777" w:rsidR="00DF6349" w:rsidRPr="005905E6" w:rsidRDefault="00DF6349" w:rsidP="00B80E4A">
            <w:pPr>
              <w:rPr>
                <w:rFonts w:asciiTheme="majorBidi" w:hAnsiTheme="majorBidi" w:cstheme="majorBidi"/>
                <w:lang w:val="en-GB"/>
              </w:rPr>
            </w:pPr>
            <w:r w:rsidRPr="005905E6">
              <w:rPr>
                <w:rFonts w:asciiTheme="majorBidi" w:hAnsiTheme="majorBidi" w:cstheme="majorBidi"/>
                <w:lang w:val="en-GB"/>
              </w:rPr>
              <w:t>100-90</w:t>
            </w:r>
          </w:p>
        </w:tc>
      </w:tr>
      <w:tr w:rsidR="00DF6349" w:rsidRPr="005905E6" w14:paraId="20687AAB" w14:textId="77777777" w:rsidTr="004F3198">
        <w:trPr>
          <w:trHeight w:val="322"/>
        </w:trPr>
        <w:tc>
          <w:tcPr>
            <w:tcW w:w="1915" w:type="dxa"/>
            <w:vMerge/>
          </w:tcPr>
          <w:p w14:paraId="4E61E9AE" w14:textId="77777777" w:rsidR="00DF6349" w:rsidRPr="005905E6" w:rsidRDefault="00DF6349" w:rsidP="00B80E4A">
            <w:pPr>
              <w:rPr>
                <w:rFonts w:asciiTheme="majorBidi" w:hAnsiTheme="majorBidi" w:cstheme="majorBidi"/>
                <w:lang w:val="kk-KZ"/>
              </w:rPr>
            </w:pPr>
          </w:p>
        </w:tc>
        <w:tc>
          <w:tcPr>
            <w:tcW w:w="2763" w:type="dxa"/>
            <w:vMerge/>
          </w:tcPr>
          <w:p w14:paraId="1D4EA29D" w14:textId="77777777" w:rsidR="00DF6349" w:rsidRPr="005905E6" w:rsidRDefault="00DF6349" w:rsidP="00B80E4A">
            <w:pPr>
              <w:rPr>
                <w:rFonts w:asciiTheme="majorBidi" w:hAnsiTheme="majorBidi" w:cstheme="majorBidi"/>
                <w:lang w:val="kk-KZ"/>
              </w:rPr>
            </w:pPr>
          </w:p>
        </w:tc>
        <w:tc>
          <w:tcPr>
            <w:tcW w:w="3694" w:type="dxa"/>
          </w:tcPr>
          <w:p w14:paraId="6CC111D0" w14:textId="77777777" w:rsidR="00DF6349" w:rsidRPr="005905E6" w:rsidRDefault="00DF6349" w:rsidP="00B80E4A">
            <w:pPr>
              <w:rPr>
                <w:rFonts w:asciiTheme="majorBidi" w:hAnsiTheme="majorBidi" w:cstheme="majorBidi"/>
                <w:lang w:val="kk-KZ"/>
              </w:rPr>
            </w:pPr>
            <w:r w:rsidRPr="005905E6">
              <w:rPr>
                <w:rFonts w:asciiTheme="majorBidi" w:hAnsiTheme="majorBidi" w:cstheme="majorBidi"/>
                <w:lang w:val="kk-KZ"/>
              </w:rPr>
              <w:t>Қытай тілінде іскерлік қатынас орнатуға тырысады;</w:t>
            </w:r>
          </w:p>
        </w:tc>
        <w:tc>
          <w:tcPr>
            <w:tcW w:w="1262" w:type="dxa"/>
          </w:tcPr>
          <w:p w14:paraId="45D53BEB" w14:textId="77777777" w:rsidR="00DF6349" w:rsidRPr="005905E6" w:rsidRDefault="00DF6349" w:rsidP="00B80E4A">
            <w:pPr>
              <w:rPr>
                <w:rFonts w:asciiTheme="majorBidi" w:hAnsiTheme="majorBidi" w:cstheme="majorBidi"/>
                <w:lang w:val="en-GB"/>
              </w:rPr>
            </w:pPr>
            <w:r w:rsidRPr="005905E6">
              <w:rPr>
                <w:rFonts w:asciiTheme="majorBidi" w:hAnsiTheme="majorBidi" w:cstheme="majorBidi"/>
                <w:lang w:val="en-GB"/>
              </w:rPr>
              <w:t>89-70</w:t>
            </w:r>
          </w:p>
        </w:tc>
      </w:tr>
      <w:tr w:rsidR="00DF6349" w:rsidRPr="005905E6" w14:paraId="0966F7ED" w14:textId="77777777" w:rsidTr="004F3198">
        <w:trPr>
          <w:trHeight w:val="322"/>
        </w:trPr>
        <w:tc>
          <w:tcPr>
            <w:tcW w:w="1915" w:type="dxa"/>
            <w:vMerge/>
          </w:tcPr>
          <w:p w14:paraId="6336B2DB" w14:textId="77777777" w:rsidR="00DF6349" w:rsidRPr="005905E6" w:rsidRDefault="00DF6349" w:rsidP="00B80E4A">
            <w:pPr>
              <w:rPr>
                <w:rFonts w:asciiTheme="majorBidi" w:hAnsiTheme="majorBidi" w:cstheme="majorBidi"/>
                <w:lang w:val="kk-KZ"/>
              </w:rPr>
            </w:pPr>
          </w:p>
        </w:tc>
        <w:tc>
          <w:tcPr>
            <w:tcW w:w="2763" w:type="dxa"/>
            <w:vMerge/>
          </w:tcPr>
          <w:p w14:paraId="4478795D" w14:textId="77777777" w:rsidR="00DF6349" w:rsidRPr="005905E6" w:rsidRDefault="00DF6349" w:rsidP="00B80E4A">
            <w:pPr>
              <w:rPr>
                <w:rFonts w:asciiTheme="majorBidi" w:hAnsiTheme="majorBidi" w:cstheme="majorBidi"/>
                <w:lang w:val="kk-KZ"/>
              </w:rPr>
            </w:pPr>
          </w:p>
        </w:tc>
        <w:tc>
          <w:tcPr>
            <w:tcW w:w="3694" w:type="dxa"/>
          </w:tcPr>
          <w:p w14:paraId="5CD4BDA6" w14:textId="77777777" w:rsidR="00DF6349" w:rsidRPr="005905E6" w:rsidRDefault="00DF6349" w:rsidP="00B80E4A">
            <w:pPr>
              <w:rPr>
                <w:rFonts w:asciiTheme="majorBidi" w:hAnsiTheme="majorBidi" w:cstheme="majorBidi"/>
                <w:lang w:val="kk-KZ"/>
              </w:rPr>
            </w:pPr>
            <w:r w:rsidRPr="005905E6">
              <w:rPr>
                <w:rFonts w:asciiTheme="majorBidi" w:hAnsiTheme="majorBidi" w:cstheme="majorBidi"/>
                <w:lang w:val="kk-KZ"/>
              </w:rPr>
              <w:t>Қытай тілінде іскерлік қатынас орната алмайды.</w:t>
            </w:r>
          </w:p>
        </w:tc>
        <w:tc>
          <w:tcPr>
            <w:tcW w:w="1262" w:type="dxa"/>
          </w:tcPr>
          <w:p w14:paraId="687C737A" w14:textId="77777777" w:rsidR="00DF6349" w:rsidRPr="005905E6" w:rsidRDefault="00DF6349" w:rsidP="00B80E4A">
            <w:pPr>
              <w:rPr>
                <w:rFonts w:asciiTheme="majorBidi" w:hAnsiTheme="majorBidi" w:cstheme="majorBidi"/>
                <w:lang w:val="en-GB"/>
              </w:rPr>
            </w:pPr>
            <w:r w:rsidRPr="005905E6">
              <w:rPr>
                <w:rFonts w:asciiTheme="majorBidi" w:hAnsiTheme="majorBidi" w:cstheme="majorBidi"/>
                <w:lang w:val="en-GB"/>
              </w:rPr>
              <w:t>69-50</w:t>
            </w:r>
          </w:p>
        </w:tc>
      </w:tr>
    </w:tbl>
    <w:p w14:paraId="4E41E217" w14:textId="77777777" w:rsidR="00DF6349" w:rsidRPr="005905E6" w:rsidRDefault="00DF6349" w:rsidP="00B80E4A">
      <w:pPr>
        <w:jc w:val="both"/>
        <w:rPr>
          <w:rFonts w:asciiTheme="majorBidi" w:hAnsiTheme="majorBidi" w:cstheme="majorBidi"/>
          <w:sz w:val="28"/>
          <w:szCs w:val="28"/>
          <w:lang w:val="kk-KZ"/>
        </w:rPr>
      </w:pPr>
    </w:p>
    <w:p w14:paraId="508B5F86" w14:textId="77777777" w:rsidR="00DF6349" w:rsidRDefault="00DF6349" w:rsidP="00B80E4A">
      <w:pPr>
        <w:ind w:firstLine="708"/>
        <w:jc w:val="both"/>
        <w:rPr>
          <w:rFonts w:asciiTheme="majorBidi" w:hAnsiTheme="majorBidi" w:cstheme="majorBidi"/>
          <w:sz w:val="28"/>
          <w:szCs w:val="28"/>
          <w:lang w:val="kk-KZ"/>
        </w:rPr>
      </w:pPr>
      <w:r>
        <w:rPr>
          <w:rFonts w:asciiTheme="majorBidi" w:hAnsiTheme="majorBidi" w:cstheme="majorBidi"/>
          <w:sz w:val="28"/>
          <w:szCs w:val="28"/>
          <w:lang w:val="kk-KZ"/>
        </w:rPr>
        <w:t xml:space="preserve">Техникалық </w:t>
      </w:r>
      <w:r w:rsidR="007A2A1D">
        <w:rPr>
          <w:rFonts w:asciiTheme="majorBidi" w:hAnsiTheme="majorBidi" w:cstheme="majorBidi"/>
          <w:sz w:val="28"/>
          <w:szCs w:val="28"/>
          <w:lang w:val="kk-KZ"/>
        </w:rPr>
        <w:t xml:space="preserve">мамандықтар студенттерінің қытай тілі бойынша </w:t>
      </w:r>
      <w:proofErr w:type="spellStart"/>
      <w:r w:rsidR="007A2A1D">
        <w:rPr>
          <w:rFonts w:asciiTheme="majorBidi" w:hAnsiTheme="majorBidi" w:cstheme="majorBidi"/>
          <w:sz w:val="28"/>
          <w:szCs w:val="28"/>
          <w:lang w:val="kk-KZ"/>
        </w:rPr>
        <w:t>шеттілдік</w:t>
      </w:r>
      <w:proofErr w:type="spellEnd"/>
      <w:r w:rsidR="007A2A1D">
        <w:rPr>
          <w:rFonts w:asciiTheme="majorBidi" w:hAnsiTheme="majorBidi" w:cstheme="majorBidi"/>
          <w:sz w:val="28"/>
          <w:szCs w:val="28"/>
          <w:lang w:val="kk-KZ"/>
        </w:rPr>
        <w:t xml:space="preserve"> кәсіби-бағытталған </w:t>
      </w:r>
      <w:proofErr w:type="spellStart"/>
      <w:r w:rsidR="007A2A1D">
        <w:rPr>
          <w:rFonts w:asciiTheme="majorBidi" w:hAnsiTheme="majorBidi" w:cstheme="majorBidi"/>
          <w:sz w:val="28"/>
          <w:szCs w:val="28"/>
          <w:lang w:val="kk-KZ"/>
        </w:rPr>
        <w:t>құзыреттілігін</w:t>
      </w:r>
      <w:proofErr w:type="spellEnd"/>
      <w:r>
        <w:rPr>
          <w:rFonts w:asciiTheme="majorBidi" w:hAnsiTheme="majorBidi" w:cstheme="majorBidi"/>
          <w:sz w:val="28"/>
          <w:szCs w:val="28"/>
          <w:lang w:val="kk-KZ"/>
        </w:rPr>
        <w:t xml:space="preserve"> қалыптастыру әдістемесі бойынша атқарылатын оқыту</w:t>
      </w:r>
      <w:r w:rsidRPr="00C6483B">
        <w:rPr>
          <w:rFonts w:asciiTheme="majorBidi" w:hAnsiTheme="majorBidi" w:cstheme="majorBidi"/>
          <w:sz w:val="28"/>
          <w:szCs w:val="28"/>
          <w:lang w:val="kk-KZ"/>
        </w:rPr>
        <w:t xml:space="preserve"> </w:t>
      </w:r>
      <w:r>
        <w:rPr>
          <w:rFonts w:asciiTheme="majorBidi" w:hAnsiTheme="majorBidi" w:cstheme="majorBidi"/>
          <w:sz w:val="28"/>
          <w:szCs w:val="28"/>
          <w:lang w:val="kk-KZ"/>
        </w:rPr>
        <w:t xml:space="preserve">технологиясы студенттердің бойында тиісті </w:t>
      </w:r>
      <w:proofErr w:type="spellStart"/>
      <w:r>
        <w:rPr>
          <w:rFonts w:asciiTheme="majorBidi" w:hAnsiTheme="majorBidi" w:cstheme="majorBidi"/>
          <w:sz w:val="28"/>
          <w:szCs w:val="28"/>
          <w:lang w:val="kk-KZ"/>
        </w:rPr>
        <w:t>субқұзыреттіліктерді</w:t>
      </w:r>
      <w:proofErr w:type="spellEnd"/>
      <w:r>
        <w:rPr>
          <w:rFonts w:asciiTheme="majorBidi" w:hAnsiTheme="majorBidi" w:cstheme="majorBidi"/>
          <w:sz w:val="28"/>
          <w:szCs w:val="28"/>
          <w:lang w:val="kk-KZ"/>
        </w:rPr>
        <w:t xml:space="preserve"> қалыптастырады. </w:t>
      </w:r>
      <w:proofErr w:type="spellStart"/>
      <w:r w:rsidRPr="00B232C1">
        <w:rPr>
          <w:rFonts w:asciiTheme="majorBidi" w:hAnsiTheme="majorBidi" w:cstheme="majorBidi"/>
          <w:sz w:val="28"/>
          <w:szCs w:val="28"/>
          <w:lang w:val="kk-KZ"/>
        </w:rPr>
        <w:t>Мотивациялық</w:t>
      </w:r>
      <w:proofErr w:type="spellEnd"/>
      <w:r w:rsidRPr="00B232C1">
        <w:rPr>
          <w:rFonts w:asciiTheme="majorBidi" w:hAnsiTheme="majorBidi" w:cstheme="majorBidi"/>
          <w:sz w:val="28"/>
          <w:szCs w:val="28"/>
          <w:lang w:val="kk-KZ"/>
        </w:rPr>
        <w:t>-құндылықтық кезең</w:t>
      </w:r>
      <w:r>
        <w:rPr>
          <w:rFonts w:asciiTheme="majorBidi" w:hAnsiTheme="majorBidi" w:cstheme="majorBidi"/>
          <w:sz w:val="28"/>
          <w:szCs w:val="28"/>
          <w:lang w:val="kk-KZ"/>
        </w:rPr>
        <w:t xml:space="preserve"> барысында эвристикалық әдісі бойынша дискуссия технологиясы іске асырылады, студенттердің бойында лингвистикалық, коммуникативтік </w:t>
      </w:r>
      <w:proofErr w:type="spellStart"/>
      <w:r>
        <w:rPr>
          <w:rFonts w:asciiTheme="majorBidi" w:hAnsiTheme="majorBidi" w:cstheme="majorBidi"/>
          <w:sz w:val="28"/>
          <w:szCs w:val="28"/>
          <w:lang w:val="kk-KZ"/>
        </w:rPr>
        <w:t>субқұзыреттіліктер</w:t>
      </w:r>
      <w:proofErr w:type="spellEnd"/>
      <w:r>
        <w:rPr>
          <w:rFonts w:asciiTheme="majorBidi" w:hAnsiTheme="majorBidi" w:cstheme="majorBidi"/>
          <w:sz w:val="28"/>
          <w:szCs w:val="28"/>
          <w:lang w:val="kk-KZ"/>
        </w:rPr>
        <w:t xml:space="preserve"> қалыптасады. Сонымен қатар, бұл кезеңде ақпараттық</w:t>
      </w:r>
      <w:r w:rsidRPr="008B64FC">
        <w:rPr>
          <w:rFonts w:asciiTheme="majorBidi" w:hAnsiTheme="majorBidi" w:cstheme="majorBidi"/>
          <w:sz w:val="28"/>
          <w:szCs w:val="28"/>
          <w:lang w:val="kk-KZ"/>
        </w:rPr>
        <w:t>-</w:t>
      </w:r>
      <w:proofErr w:type="spellStart"/>
      <w:r>
        <w:rPr>
          <w:rFonts w:asciiTheme="majorBidi" w:hAnsiTheme="majorBidi" w:cstheme="majorBidi"/>
          <w:sz w:val="28"/>
          <w:szCs w:val="28"/>
          <w:lang w:val="kk-KZ"/>
        </w:rPr>
        <w:t>рецептивтік</w:t>
      </w:r>
      <w:proofErr w:type="spellEnd"/>
      <w:r>
        <w:rPr>
          <w:rFonts w:asciiTheme="majorBidi" w:hAnsiTheme="majorBidi" w:cstheme="majorBidi"/>
          <w:sz w:val="28"/>
          <w:szCs w:val="28"/>
          <w:lang w:val="kk-KZ"/>
        </w:rPr>
        <w:t xml:space="preserve"> әдіс бойынша жаңа оқыту материалын техникалық ақпараттық технологиялар қолданысымен түсіндіру оқыту технологиясы жүргізіледі, ол арқылы студенттердің бойында </w:t>
      </w:r>
      <w:r w:rsidR="00797076">
        <w:rPr>
          <w:rFonts w:asciiTheme="majorBidi" w:hAnsiTheme="majorBidi" w:cstheme="majorBidi"/>
          <w:sz w:val="28"/>
          <w:szCs w:val="28"/>
          <w:lang w:val="kk-KZ"/>
        </w:rPr>
        <w:t>ақпараттық-технологиялық</w:t>
      </w:r>
      <w:r>
        <w:rPr>
          <w:rFonts w:asciiTheme="majorBidi" w:hAnsiTheme="majorBidi" w:cstheme="majorBidi"/>
          <w:sz w:val="28"/>
          <w:szCs w:val="28"/>
          <w:lang w:val="kk-KZ"/>
        </w:rPr>
        <w:t xml:space="preserve">, лингвистикалық </w:t>
      </w:r>
      <w:proofErr w:type="spellStart"/>
      <w:r>
        <w:rPr>
          <w:rFonts w:asciiTheme="majorBidi" w:hAnsiTheme="majorBidi" w:cstheme="majorBidi"/>
          <w:sz w:val="28"/>
          <w:szCs w:val="28"/>
          <w:lang w:val="kk-KZ"/>
        </w:rPr>
        <w:t>субқұзыреттіліктер</w:t>
      </w:r>
      <w:proofErr w:type="spellEnd"/>
      <w:r>
        <w:rPr>
          <w:rFonts w:asciiTheme="majorBidi" w:hAnsiTheme="majorBidi" w:cstheme="majorBidi"/>
          <w:sz w:val="28"/>
          <w:szCs w:val="28"/>
          <w:lang w:val="kk-KZ"/>
        </w:rPr>
        <w:t xml:space="preserve"> қалыптасады. Бастысы студенттердің тақырыпқа деген қызығушылығы оянып, оны ары қарай зерттеуге ынтасы пайда болады. Сол себепті, келесі когнитивтік</w:t>
      </w:r>
      <w:r w:rsidRPr="008B64FC">
        <w:rPr>
          <w:rFonts w:asciiTheme="majorBidi" w:hAnsiTheme="majorBidi" w:cstheme="majorBidi"/>
          <w:sz w:val="28"/>
          <w:szCs w:val="28"/>
          <w:lang w:val="kk-KZ"/>
        </w:rPr>
        <w:t>-</w:t>
      </w:r>
      <w:r>
        <w:rPr>
          <w:rFonts w:asciiTheme="majorBidi" w:hAnsiTheme="majorBidi" w:cstheme="majorBidi"/>
          <w:sz w:val="28"/>
          <w:szCs w:val="28"/>
          <w:lang w:val="kk-KZ"/>
        </w:rPr>
        <w:t xml:space="preserve">тақырыптық кезеңде негізінен зерттеу және проблемалық оқыту әдістері қолданылады. Ол жоба және тапсырмаға бағытталған оқыту, проблемалық жағдаяттық тапсырмаларды орындау технологиялары арқылы көрініс табады. Бұл кезеңде қалыптасатын негізгі </w:t>
      </w:r>
      <w:proofErr w:type="spellStart"/>
      <w:r>
        <w:rPr>
          <w:rFonts w:asciiTheme="majorBidi" w:hAnsiTheme="majorBidi" w:cstheme="majorBidi"/>
          <w:sz w:val="28"/>
          <w:szCs w:val="28"/>
          <w:lang w:val="kk-KZ"/>
        </w:rPr>
        <w:t>субқұзыреттіліктер</w:t>
      </w:r>
      <w:proofErr w:type="spellEnd"/>
      <w:r>
        <w:rPr>
          <w:rFonts w:asciiTheme="majorBidi" w:hAnsiTheme="majorBidi" w:cstheme="majorBidi"/>
          <w:sz w:val="28"/>
          <w:szCs w:val="28"/>
          <w:lang w:val="kk-KZ"/>
        </w:rPr>
        <w:t xml:space="preserve"> </w:t>
      </w:r>
      <w:r w:rsidR="00797076">
        <w:rPr>
          <w:rFonts w:asciiTheme="majorBidi" w:hAnsiTheme="majorBidi" w:cstheme="majorBidi"/>
          <w:sz w:val="28"/>
          <w:szCs w:val="28"/>
          <w:lang w:val="kk-KZ"/>
        </w:rPr>
        <w:t>ақпараттық-технологиялық</w:t>
      </w:r>
      <w:r>
        <w:rPr>
          <w:rFonts w:asciiTheme="majorBidi" w:hAnsiTheme="majorBidi" w:cstheme="majorBidi"/>
          <w:sz w:val="28"/>
          <w:szCs w:val="28"/>
          <w:lang w:val="kk-KZ"/>
        </w:rPr>
        <w:t xml:space="preserve"> және кәсіби-түсіндірмелі. Соңғы прагматикалық кезеңде </w:t>
      </w:r>
      <w:proofErr w:type="spellStart"/>
      <w:r>
        <w:rPr>
          <w:rFonts w:asciiTheme="majorBidi" w:hAnsiTheme="majorBidi" w:cstheme="majorBidi"/>
          <w:sz w:val="28"/>
          <w:szCs w:val="28"/>
          <w:lang w:val="kk-KZ"/>
        </w:rPr>
        <w:t>шеттілдік</w:t>
      </w:r>
      <w:proofErr w:type="spellEnd"/>
      <w:r>
        <w:rPr>
          <w:rFonts w:asciiTheme="majorBidi" w:hAnsiTheme="majorBidi" w:cstheme="majorBidi"/>
          <w:sz w:val="28"/>
          <w:szCs w:val="28"/>
          <w:lang w:val="kk-KZ"/>
        </w:rPr>
        <w:t xml:space="preserve"> кәсіби</w:t>
      </w:r>
      <w:r w:rsidRPr="008B64FC">
        <w:rPr>
          <w:rFonts w:asciiTheme="majorBidi" w:hAnsiTheme="majorBidi" w:cstheme="majorBidi"/>
          <w:sz w:val="28"/>
          <w:szCs w:val="28"/>
          <w:lang w:val="kk-KZ"/>
        </w:rPr>
        <w:t>-</w:t>
      </w:r>
      <w:r>
        <w:rPr>
          <w:rFonts w:asciiTheme="majorBidi" w:hAnsiTheme="majorBidi" w:cstheme="majorBidi"/>
          <w:sz w:val="28"/>
          <w:szCs w:val="28"/>
          <w:lang w:val="kk-KZ"/>
        </w:rPr>
        <w:t xml:space="preserve">бағытталған </w:t>
      </w:r>
      <w:proofErr w:type="spellStart"/>
      <w:r>
        <w:rPr>
          <w:rFonts w:asciiTheme="majorBidi" w:hAnsiTheme="majorBidi" w:cstheme="majorBidi"/>
          <w:sz w:val="28"/>
          <w:szCs w:val="28"/>
          <w:lang w:val="kk-KZ"/>
        </w:rPr>
        <w:t>құзыреттілікті</w:t>
      </w:r>
      <w:proofErr w:type="spellEnd"/>
      <w:r>
        <w:rPr>
          <w:rFonts w:asciiTheme="majorBidi" w:hAnsiTheme="majorBidi" w:cstheme="majorBidi"/>
          <w:sz w:val="28"/>
          <w:szCs w:val="28"/>
          <w:lang w:val="kk-KZ"/>
        </w:rPr>
        <w:t xml:space="preserve"> қалыптастыру үшін </w:t>
      </w:r>
      <w:r w:rsidR="0088583A">
        <w:rPr>
          <w:rFonts w:asciiTheme="majorBidi" w:hAnsiTheme="majorBidi" w:cstheme="majorBidi"/>
          <w:sz w:val="28"/>
          <w:szCs w:val="28"/>
          <w:lang w:val="kk-KZ"/>
        </w:rPr>
        <w:t>моделдеу</w:t>
      </w:r>
      <w:r>
        <w:rPr>
          <w:rFonts w:asciiTheme="majorBidi" w:hAnsiTheme="majorBidi" w:cstheme="majorBidi"/>
          <w:sz w:val="28"/>
          <w:szCs w:val="28"/>
          <w:lang w:val="kk-KZ"/>
        </w:rPr>
        <w:t xml:space="preserve"> әдісі бойынша іскерлік ойындар технологиясы </w:t>
      </w:r>
      <w:r>
        <w:rPr>
          <w:rFonts w:asciiTheme="majorBidi" w:hAnsiTheme="majorBidi" w:cstheme="majorBidi"/>
          <w:sz w:val="28"/>
          <w:szCs w:val="28"/>
          <w:lang w:val="kk-KZ"/>
        </w:rPr>
        <w:lastRenderedPageBreak/>
        <w:t xml:space="preserve">қолданылады. Ал, студенттердің бойында коммуникативтік, кәсіби-түсіндірмелі </w:t>
      </w:r>
      <w:proofErr w:type="spellStart"/>
      <w:r>
        <w:rPr>
          <w:rFonts w:asciiTheme="majorBidi" w:hAnsiTheme="majorBidi" w:cstheme="majorBidi"/>
          <w:sz w:val="28"/>
          <w:szCs w:val="28"/>
          <w:lang w:val="kk-KZ"/>
        </w:rPr>
        <w:t>субқұзыреттіліктер</w:t>
      </w:r>
      <w:proofErr w:type="spellEnd"/>
      <w:r>
        <w:rPr>
          <w:rFonts w:asciiTheme="majorBidi" w:hAnsiTheme="majorBidi" w:cstheme="majorBidi"/>
          <w:sz w:val="28"/>
          <w:szCs w:val="28"/>
          <w:lang w:val="kk-KZ"/>
        </w:rPr>
        <w:t xml:space="preserve"> қалыптасады. </w:t>
      </w:r>
    </w:p>
    <w:p w14:paraId="0DDC8959" w14:textId="77777777" w:rsidR="00DF6349" w:rsidRPr="00630D01" w:rsidRDefault="00DF6349" w:rsidP="00B80E4A">
      <w:pPr>
        <w:ind w:firstLine="708"/>
        <w:jc w:val="both"/>
        <w:rPr>
          <w:rFonts w:asciiTheme="majorBidi" w:hAnsiTheme="majorBidi" w:cstheme="majorBidi"/>
          <w:sz w:val="28"/>
          <w:szCs w:val="28"/>
          <w:lang w:val="kk-KZ"/>
        </w:rPr>
      </w:pPr>
      <w:r w:rsidRPr="00DD30CC">
        <w:rPr>
          <w:rFonts w:ascii="Times New Roman" w:hAnsi="Times New Roman"/>
          <w:sz w:val="28"/>
          <w:szCs w:val="28"/>
          <w:lang w:val="kk-KZ"/>
        </w:rPr>
        <w:t xml:space="preserve">Техникалық мамандықтар студенттерінің </w:t>
      </w:r>
      <w:proofErr w:type="spellStart"/>
      <w:r w:rsidRPr="00DD30CC">
        <w:rPr>
          <w:rFonts w:ascii="Times New Roman" w:hAnsi="Times New Roman"/>
          <w:sz w:val="28"/>
          <w:szCs w:val="28"/>
          <w:lang w:val="kk-KZ"/>
        </w:rPr>
        <w:t>шеттілдік</w:t>
      </w:r>
      <w:proofErr w:type="spellEnd"/>
      <w:r w:rsidRPr="00DD30CC">
        <w:rPr>
          <w:rFonts w:ascii="Times New Roman" w:hAnsi="Times New Roman"/>
          <w:sz w:val="28"/>
          <w:szCs w:val="28"/>
          <w:lang w:val="kk-KZ"/>
        </w:rPr>
        <w:t xml:space="preserve"> кәсіби-бағытталған </w:t>
      </w:r>
      <w:proofErr w:type="spellStart"/>
      <w:r w:rsidRPr="00DD30CC">
        <w:rPr>
          <w:rFonts w:ascii="Times New Roman" w:hAnsi="Times New Roman"/>
          <w:sz w:val="28"/>
          <w:szCs w:val="28"/>
          <w:lang w:val="kk-KZ"/>
        </w:rPr>
        <w:t>құзыреттілі</w:t>
      </w:r>
      <w:r>
        <w:rPr>
          <w:rFonts w:ascii="Times New Roman" w:hAnsi="Times New Roman"/>
          <w:sz w:val="28"/>
          <w:szCs w:val="28"/>
          <w:lang w:val="kk-KZ"/>
        </w:rPr>
        <w:t>гі</w:t>
      </w:r>
      <w:r w:rsidRPr="00DD30CC">
        <w:rPr>
          <w:rFonts w:ascii="Times New Roman" w:hAnsi="Times New Roman"/>
          <w:sz w:val="28"/>
          <w:szCs w:val="28"/>
          <w:lang w:val="kk-KZ"/>
        </w:rPr>
        <w:t>н</w:t>
      </w:r>
      <w:proofErr w:type="spellEnd"/>
      <w:r w:rsidRPr="00DD30CC">
        <w:rPr>
          <w:rFonts w:ascii="Times New Roman" w:hAnsi="Times New Roman"/>
          <w:sz w:val="28"/>
          <w:szCs w:val="28"/>
          <w:lang w:val="kk-KZ"/>
        </w:rPr>
        <w:t xml:space="preserve"> қалыптастыр</w:t>
      </w:r>
      <w:r>
        <w:rPr>
          <w:rFonts w:ascii="Times New Roman" w:hAnsi="Times New Roman"/>
          <w:sz w:val="28"/>
          <w:szCs w:val="28"/>
          <w:lang w:val="kk-KZ"/>
        </w:rPr>
        <w:t xml:space="preserve">у барысында лингвистикалық, коммуникативтік </w:t>
      </w:r>
      <w:proofErr w:type="spellStart"/>
      <w:r w:rsidRPr="00630D01">
        <w:rPr>
          <w:rFonts w:ascii="Times New Roman" w:hAnsi="Times New Roman"/>
          <w:sz w:val="28"/>
          <w:szCs w:val="28"/>
          <w:lang w:val="kk-KZ"/>
        </w:rPr>
        <w:t>субқұзыреттілік</w:t>
      </w:r>
      <w:r>
        <w:rPr>
          <w:rFonts w:ascii="Times New Roman" w:hAnsi="Times New Roman"/>
          <w:sz w:val="28"/>
          <w:szCs w:val="28"/>
          <w:lang w:val="kk-KZ"/>
        </w:rPr>
        <w:t>терді</w:t>
      </w:r>
      <w:proofErr w:type="spellEnd"/>
      <w:r>
        <w:rPr>
          <w:rFonts w:ascii="Times New Roman" w:hAnsi="Times New Roman"/>
          <w:sz w:val="28"/>
          <w:szCs w:val="28"/>
          <w:lang w:val="kk-KZ"/>
        </w:rPr>
        <w:t xml:space="preserve"> қалыптастыру арқылы</w:t>
      </w:r>
      <w:r w:rsidRPr="00DD30CC">
        <w:rPr>
          <w:rFonts w:ascii="Times New Roman" w:hAnsi="Times New Roman"/>
          <w:sz w:val="28"/>
          <w:szCs w:val="28"/>
          <w:lang w:val="kk-KZ"/>
        </w:rPr>
        <w:t xml:space="preserve"> </w:t>
      </w:r>
      <w:proofErr w:type="spellStart"/>
      <w:r>
        <w:rPr>
          <w:rFonts w:asciiTheme="majorBidi" w:hAnsiTheme="majorBidi" w:cstheme="majorBidi"/>
          <w:sz w:val="28"/>
          <w:szCs w:val="28"/>
          <w:lang w:val="kk-KZ"/>
        </w:rPr>
        <w:t>мотивациялық</w:t>
      </w:r>
      <w:proofErr w:type="spellEnd"/>
      <w:r w:rsidRPr="008C3751">
        <w:rPr>
          <w:rFonts w:asciiTheme="majorBidi" w:hAnsiTheme="majorBidi" w:cstheme="majorBidi"/>
          <w:sz w:val="28"/>
          <w:szCs w:val="28"/>
          <w:lang w:val="kk-KZ"/>
        </w:rPr>
        <w:t>-</w:t>
      </w:r>
      <w:r>
        <w:rPr>
          <w:rFonts w:asciiTheme="majorBidi" w:hAnsiTheme="majorBidi" w:cstheme="majorBidi"/>
          <w:sz w:val="28"/>
          <w:szCs w:val="28"/>
          <w:lang w:val="kk-KZ"/>
        </w:rPr>
        <w:t xml:space="preserve">құндылықтық </w:t>
      </w:r>
      <w:r w:rsidRPr="00DD30CC">
        <w:rPr>
          <w:rFonts w:ascii="Times New Roman" w:hAnsi="Times New Roman"/>
          <w:sz w:val="28"/>
          <w:szCs w:val="28"/>
          <w:lang w:val="kk-KZ"/>
        </w:rPr>
        <w:t xml:space="preserve">кезеңінде студенттер негізгі кәсіби техникалық сөздік қорымен, терминдер кіріктірілген мәтінмен танысса, </w:t>
      </w:r>
      <w:r>
        <w:rPr>
          <w:rFonts w:ascii="Times New Roman" w:hAnsi="Times New Roman"/>
          <w:sz w:val="28"/>
          <w:szCs w:val="28"/>
          <w:lang w:val="kk-KZ"/>
        </w:rPr>
        <w:t>к</w:t>
      </w:r>
      <w:r w:rsidRPr="00630D01">
        <w:rPr>
          <w:rFonts w:ascii="Times New Roman" w:hAnsi="Times New Roman"/>
          <w:sz w:val="28"/>
          <w:szCs w:val="28"/>
          <w:lang w:val="kk-KZ"/>
        </w:rPr>
        <w:t xml:space="preserve">огнитивтік-тақырыптық </w:t>
      </w:r>
      <w:r w:rsidRPr="00DD30CC">
        <w:rPr>
          <w:rFonts w:ascii="Times New Roman" w:hAnsi="Times New Roman"/>
          <w:sz w:val="28"/>
          <w:szCs w:val="28"/>
          <w:lang w:val="kk-KZ"/>
        </w:rPr>
        <w:t xml:space="preserve">кезеңінде </w:t>
      </w:r>
      <w:r w:rsidR="00797076">
        <w:rPr>
          <w:rFonts w:asciiTheme="majorBidi" w:hAnsiTheme="majorBidi" w:cstheme="majorBidi"/>
          <w:sz w:val="28"/>
          <w:szCs w:val="28"/>
          <w:lang w:val="kk-KZ"/>
        </w:rPr>
        <w:t>ақпараттық-технологиялық</w:t>
      </w:r>
      <w:r>
        <w:rPr>
          <w:rFonts w:asciiTheme="majorBidi" w:hAnsiTheme="majorBidi" w:cstheme="majorBidi"/>
          <w:sz w:val="28"/>
          <w:szCs w:val="28"/>
          <w:lang w:val="kk-KZ"/>
        </w:rPr>
        <w:t xml:space="preserve">, лингвистикалық, коммуникативтік </w:t>
      </w:r>
      <w:proofErr w:type="spellStart"/>
      <w:r>
        <w:rPr>
          <w:rFonts w:asciiTheme="majorBidi" w:hAnsiTheme="majorBidi" w:cstheme="majorBidi"/>
          <w:sz w:val="28"/>
          <w:szCs w:val="28"/>
          <w:lang w:val="kk-KZ"/>
        </w:rPr>
        <w:t>субқұзыреттіліктерді</w:t>
      </w:r>
      <w:proofErr w:type="spellEnd"/>
      <w:r>
        <w:rPr>
          <w:rFonts w:asciiTheme="majorBidi" w:hAnsiTheme="majorBidi" w:cstheme="majorBidi"/>
          <w:sz w:val="28"/>
          <w:szCs w:val="28"/>
          <w:lang w:val="kk-KZ"/>
        </w:rPr>
        <w:t xml:space="preserve"> қалыптастыра отырып, </w:t>
      </w:r>
      <w:proofErr w:type="spellStart"/>
      <w:r>
        <w:rPr>
          <w:rFonts w:asciiTheme="majorBidi" w:hAnsiTheme="majorBidi" w:cstheme="majorBidi"/>
          <w:sz w:val="28"/>
          <w:szCs w:val="28"/>
          <w:lang w:val="kk-KZ"/>
        </w:rPr>
        <w:t>мотивациялық</w:t>
      </w:r>
      <w:proofErr w:type="spellEnd"/>
      <w:r w:rsidRPr="008C3751">
        <w:rPr>
          <w:rFonts w:asciiTheme="majorBidi" w:hAnsiTheme="majorBidi" w:cstheme="majorBidi"/>
          <w:sz w:val="28"/>
          <w:szCs w:val="28"/>
          <w:lang w:val="kk-KZ"/>
        </w:rPr>
        <w:t>-</w:t>
      </w:r>
      <w:r>
        <w:rPr>
          <w:rFonts w:asciiTheme="majorBidi" w:hAnsiTheme="majorBidi" w:cstheme="majorBidi"/>
          <w:sz w:val="28"/>
          <w:szCs w:val="28"/>
          <w:lang w:val="kk-KZ"/>
        </w:rPr>
        <w:t>құндылықтық</w:t>
      </w:r>
      <w:r w:rsidRPr="00DD30CC">
        <w:rPr>
          <w:rFonts w:ascii="Times New Roman" w:hAnsi="Times New Roman"/>
          <w:sz w:val="28"/>
          <w:szCs w:val="28"/>
          <w:lang w:val="kk-KZ"/>
        </w:rPr>
        <w:t xml:space="preserve"> кезеңдегі алған ақпаратты іс жүзінде қарым-қатынас барысында қолдануды </w:t>
      </w:r>
      <w:proofErr w:type="spellStart"/>
      <w:r w:rsidRPr="00DD30CC">
        <w:rPr>
          <w:rFonts w:ascii="Times New Roman" w:hAnsi="Times New Roman"/>
          <w:sz w:val="28"/>
          <w:szCs w:val="28"/>
          <w:lang w:val="kk-KZ"/>
        </w:rPr>
        <w:t>уйренеді</w:t>
      </w:r>
      <w:proofErr w:type="spellEnd"/>
      <w:r w:rsidRPr="00DD30CC">
        <w:rPr>
          <w:rFonts w:ascii="Times New Roman" w:hAnsi="Times New Roman"/>
          <w:sz w:val="28"/>
          <w:szCs w:val="28"/>
          <w:lang w:val="kk-KZ"/>
        </w:rPr>
        <w:t xml:space="preserve">, ал </w:t>
      </w:r>
      <w:r>
        <w:rPr>
          <w:rFonts w:ascii="Times New Roman" w:hAnsi="Times New Roman"/>
          <w:sz w:val="28"/>
          <w:szCs w:val="28"/>
          <w:lang w:val="kk-KZ"/>
        </w:rPr>
        <w:t>п</w:t>
      </w:r>
      <w:r w:rsidRPr="00630D01">
        <w:rPr>
          <w:rFonts w:ascii="Times New Roman" w:hAnsi="Times New Roman"/>
          <w:sz w:val="28"/>
          <w:szCs w:val="28"/>
          <w:lang w:val="kk-KZ"/>
        </w:rPr>
        <w:t xml:space="preserve">рагматикалық </w:t>
      </w:r>
      <w:r w:rsidRPr="00DD30CC">
        <w:rPr>
          <w:rFonts w:ascii="Times New Roman" w:hAnsi="Times New Roman"/>
          <w:sz w:val="28"/>
          <w:szCs w:val="28"/>
          <w:lang w:val="kk-KZ"/>
        </w:rPr>
        <w:t xml:space="preserve">кезеңінде </w:t>
      </w:r>
      <w:r>
        <w:rPr>
          <w:rFonts w:asciiTheme="majorBidi" w:hAnsiTheme="majorBidi" w:cstheme="majorBidi"/>
          <w:sz w:val="28"/>
          <w:szCs w:val="28"/>
          <w:lang w:val="kk-KZ"/>
        </w:rPr>
        <w:t xml:space="preserve">кәсіби-түсіндірмелі және коммуникативтік </w:t>
      </w:r>
      <w:proofErr w:type="spellStart"/>
      <w:r>
        <w:rPr>
          <w:rFonts w:asciiTheme="majorBidi" w:hAnsiTheme="majorBidi" w:cstheme="majorBidi"/>
          <w:sz w:val="28"/>
          <w:szCs w:val="28"/>
          <w:lang w:val="kk-KZ"/>
        </w:rPr>
        <w:t>субқұзыреттіліктерді</w:t>
      </w:r>
      <w:proofErr w:type="spellEnd"/>
      <w:r>
        <w:rPr>
          <w:rFonts w:asciiTheme="majorBidi" w:hAnsiTheme="majorBidi" w:cstheme="majorBidi"/>
          <w:sz w:val="28"/>
          <w:szCs w:val="28"/>
          <w:lang w:val="kk-KZ"/>
        </w:rPr>
        <w:t xml:space="preserve"> қалыптастыра отырып </w:t>
      </w:r>
      <w:r w:rsidRPr="00DD30CC">
        <w:rPr>
          <w:rFonts w:ascii="Times New Roman" w:hAnsi="Times New Roman"/>
          <w:sz w:val="28"/>
          <w:szCs w:val="28"/>
          <w:lang w:val="kk-KZ"/>
        </w:rPr>
        <w:t>алған кәсіби білімдеріне сараптама жасап, өздеріне белгілі деңгейде есеп бере отырып кәсіби қатынас орнатуға қауқарлы болады.</w:t>
      </w:r>
      <w:r>
        <w:rPr>
          <w:rFonts w:ascii="Times New Roman" w:hAnsi="Times New Roman"/>
          <w:sz w:val="28"/>
          <w:szCs w:val="28"/>
          <w:lang w:val="kk-KZ"/>
        </w:rPr>
        <w:t xml:space="preserve">  </w:t>
      </w:r>
    </w:p>
    <w:p w14:paraId="608DE3DC" w14:textId="77777777" w:rsidR="00DF6349" w:rsidRPr="00425A56" w:rsidRDefault="00DF6349" w:rsidP="00B80E4A">
      <w:pPr>
        <w:ind w:firstLine="360"/>
        <w:jc w:val="both"/>
        <w:rPr>
          <w:rFonts w:asciiTheme="majorBidi" w:hAnsiTheme="majorBidi" w:cstheme="majorBidi"/>
          <w:sz w:val="28"/>
          <w:szCs w:val="28"/>
          <w:lang w:val="kk-KZ"/>
        </w:rPr>
      </w:pPr>
      <w:r>
        <w:rPr>
          <w:rFonts w:asciiTheme="majorBidi" w:hAnsiTheme="majorBidi" w:cstheme="majorBidi"/>
          <w:sz w:val="28"/>
          <w:szCs w:val="28"/>
          <w:lang w:val="kk-KZ"/>
        </w:rPr>
        <w:t xml:space="preserve">   </w:t>
      </w:r>
    </w:p>
    <w:p w14:paraId="3E6B6888" w14:textId="77777777" w:rsidR="00DF6349" w:rsidRPr="008C5B2E" w:rsidRDefault="00DF6349" w:rsidP="005D7C0E">
      <w:pPr>
        <w:pStyle w:val="a3"/>
        <w:numPr>
          <w:ilvl w:val="1"/>
          <w:numId w:val="29"/>
        </w:numPr>
        <w:spacing w:after="0" w:line="240" w:lineRule="auto"/>
        <w:ind w:left="0"/>
        <w:jc w:val="both"/>
        <w:rPr>
          <w:rFonts w:ascii="Times New Roman" w:hAnsi="Times New Roman"/>
          <w:b/>
          <w:bCs/>
          <w:color w:val="313131"/>
          <w:sz w:val="28"/>
          <w:szCs w:val="28"/>
          <w:lang w:val="kk-KZ" w:eastAsia="en-US"/>
        </w:rPr>
      </w:pPr>
      <w:r w:rsidRPr="008C5B2E">
        <w:rPr>
          <w:rFonts w:ascii="Times New Roman" w:hAnsi="Times New Roman"/>
          <w:b/>
          <w:bCs/>
          <w:color w:val="313131"/>
          <w:sz w:val="28"/>
          <w:szCs w:val="28"/>
          <w:lang w:val="kk-KZ" w:eastAsia="en-US"/>
        </w:rPr>
        <w:t>Қытай тілі бойынша кәсіби бағытталған оқыту әдістемесінің тиімділігін негіздеу</w:t>
      </w:r>
    </w:p>
    <w:p w14:paraId="3995FBAE" w14:textId="77777777" w:rsidR="00DF6349" w:rsidRPr="007A7CB6" w:rsidRDefault="00DF6349" w:rsidP="00B80E4A">
      <w:pPr>
        <w:pStyle w:val="a3"/>
        <w:spacing w:after="0" w:line="240" w:lineRule="auto"/>
        <w:ind w:left="0"/>
        <w:jc w:val="both"/>
        <w:rPr>
          <w:rFonts w:ascii="Times New Roman" w:hAnsi="Times New Roman"/>
          <w:b/>
          <w:bCs/>
          <w:color w:val="313131"/>
          <w:sz w:val="28"/>
          <w:szCs w:val="28"/>
          <w:lang w:val="kk-KZ" w:eastAsia="en-US"/>
        </w:rPr>
      </w:pPr>
    </w:p>
    <w:p w14:paraId="49E5069F" w14:textId="77777777" w:rsidR="00DF6349" w:rsidRPr="00DD30CC" w:rsidRDefault="00DF6349" w:rsidP="003A693C">
      <w:pPr>
        <w:ind w:firstLine="708"/>
        <w:jc w:val="both"/>
        <w:rPr>
          <w:rFonts w:ascii="Times New Roman" w:eastAsia="Times New Roman" w:hAnsi="Times New Roman"/>
          <w:sz w:val="28"/>
          <w:szCs w:val="28"/>
          <w:lang w:val="kk-KZ"/>
        </w:rPr>
      </w:pPr>
      <w:r w:rsidRPr="00DD30CC">
        <w:rPr>
          <w:rFonts w:ascii="Times New Roman" w:eastAsia="Times New Roman" w:hAnsi="Times New Roman"/>
          <w:sz w:val="28"/>
          <w:szCs w:val="28"/>
          <w:lang w:val="kk-KZ"/>
        </w:rPr>
        <w:t xml:space="preserve">Ұсынылған техникалық мамандықтарға арналған </w:t>
      </w:r>
      <w:proofErr w:type="spellStart"/>
      <w:r w:rsidRPr="00DD30CC">
        <w:rPr>
          <w:rFonts w:ascii="Times New Roman" w:eastAsia="Times New Roman" w:hAnsi="Times New Roman"/>
          <w:sz w:val="28"/>
          <w:szCs w:val="28"/>
          <w:lang w:val="kk-KZ"/>
        </w:rPr>
        <w:t>шеттілдік</w:t>
      </w:r>
      <w:proofErr w:type="spellEnd"/>
      <w:r w:rsidRPr="00DD30CC">
        <w:rPr>
          <w:rFonts w:ascii="Times New Roman" w:eastAsia="Times New Roman" w:hAnsi="Times New Roman"/>
          <w:sz w:val="28"/>
          <w:szCs w:val="28"/>
          <w:lang w:val="kk-KZ"/>
        </w:rPr>
        <w:t xml:space="preserve"> кәсіби-бағытталған </w:t>
      </w:r>
      <w:proofErr w:type="spellStart"/>
      <w:r w:rsidRPr="00DD30CC">
        <w:rPr>
          <w:rFonts w:ascii="Times New Roman" w:eastAsia="Times New Roman" w:hAnsi="Times New Roman"/>
          <w:sz w:val="28"/>
          <w:szCs w:val="28"/>
          <w:lang w:val="kk-KZ"/>
        </w:rPr>
        <w:t>құзыреттілікті</w:t>
      </w:r>
      <w:proofErr w:type="spellEnd"/>
      <w:r w:rsidRPr="00DD30CC">
        <w:rPr>
          <w:rFonts w:ascii="Times New Roman" w:eastAsia="Times New Roman" w:hAnsi="Times New Roman"/>
          <w:sz w:val="28"/>
          <w:szCs w:val="28"/>
          <w:lang w:val="kk-KZ"/>
        </w:rPr>
        <w:t xml:space="preserve"> қалыптастырудың әдістемелік </w:t>
      </w:r>
      <w:r w:rsidR="0088583A">
        <w:rPr>
          <w:rFonts w:ascii="Times New Roman" w:eastAsia="Times New Roman" w:hAnsi="Times New Roman"/>
          <w:sz w:val="28"/>
          <w:szCs w:val="28"/>
          <w:lang w:val="kk-KZ"/>
        </w:rPr>
        <w:t>моделі</w:t>
      </w:r>
      <w:r w:rsidRPr="00DD30CC">
        <w:rPr>
          <w:rFonts w:ascii="Times New Roman" w:eastAsia="Times New Roman" w:hAnsi="Times New Roman"/>
          <w:sz w:val="28"/>
          <w:szCs w:val="28"/>
          <w:lang w:val="kk-KZ"/>
        </w:rPr>
        <w:t>нің нәтижесінің дұрыс немесе бұрыс екенін анықтау мақсатында эксперименттік топ пен бақылау тобы</w:t>
      </w:r>
      <w:r w:rsidR="00E810C3" w:rsidRPr="00E810C3">
        <w:rPr>
          <w:rFonts w:ascii="Times New Roman" w:eastAsia="Times New Roman" w:hAnsi="Times New Roman"/>
          <w:sz w:val="28"/>
          <w:szCs w:val="28"/>
          <w:lang w:val="kk-KZ"/>
        </w:rPr>
        <w:t xml:space="preserve"> </w:t>
      </w:r>
      <w:r w:rsidRPr="00DD30CC">
        <w:rPr>
          <w:rFonts w:ascii="Times New Roman" w:eastAsia="Times New Roman" w:hAnsi="Times New Roman"/>
          <w:sz w:val="28"/>
          <w:szCs w:val="28"/>
          <w:lang w:val="kk-KZ"/>
        </w:rPr>
        <w:t>құрылып тәжірибелік-эксперименттік жұмысы жүргізілді. Тәжірибе алаңы болып Қызылорда қаласында орналасқан Қорқыт Ата атындағы Қызылорда университеті таңдалды. Қорқыт Ата атындағы ҚУ-дан 80 студент қатыстырылды</w:t>
      </w:r>
      <w:r w:rsidR="00E810C3">
        <w:rPr>
          <w:rFonts w:ascii="Times New Roman" w:eastAsia="Times New Roman" w:hAnsi="Times New Roman"/>
          <w:sz w:val="28"/>
          <w:szCs w:val="28"/>
          <w:lang w:val="kk-KZ"/>
        </w:rPr>
        <w:t xml:space="preserve">, </w:t>
      </w:r>
      <w:r w:rsidR="00E810C3" w:rsidRPr="00DD30CC">
        <w:rPr>
          <w:rFonts w:ascii="Times New Roman" w:eastAsia="Times New Roman" w:hAnsi="Times New Roman"/>
          <w:sz w:val="28"/>
          <w:szCs w:val="28"/>
          <w:lang w:val="kk-KZ"/>
        </w:rPr>
        <w:t>эксперименттік топ</w:t>
      </w:r>
      <w:r w:rsidR="00E810C3">
        <w:rPr>
          <w:rFonts w:ascii="Times New Roman" w:eastAsia="Times New Roman" w:hAnsi="Times New Roman"/>
          <w:sz w:val="28"/>
          <w:szCs w:val="28"/>
          <w:lang w:val="kk-KZ"/>
        </w:rPr>
        <w:t xml:space="preserve"> </w:t>
      </w:r>
      <w:r w:rsidR="00E810C3" w:rsidRPr="00E810C3">
        <w:rPr>
          <w:rFonts w:ascii="Times New Roman" w:eastAsia="Times New Roman" w:hAnsi="Times New Roman"/>
          <w:sz w:val="28"/>
          <w:szCs w:val="28"/>
          <w:lang w:val="kk-KZ"/>
        </w:rPr>
        <w:t>41</w:t>
      </w:r>
      <w:r w:rsidR="00E810C3">
        <w:rPr>
          <w:rFonts w:ascii="Times New Roman" w:eastAsia="Times New Roman" w:hAnsi="Times New Roman"/>
          <w:sz w:val="28"/>
          <w:szCs w:val="28"/>
          <w:lang w:val="kk-KZ"/>
        </w:rPr>
        <w:t xml:space="preserve"> студент</w:t>
      </w:r>
      <w:r w:rsidR="00E810C3" w:rsidRPr="00DD30CC">
        <w:rPr>
          <w:rFonts w:ascii="Times New Roman" w:eastAsia="Times New Roman" w:hAnsi="Times New Roman"/>
          <w:sz w:val="28"/>
          <w:szCs w:val="28"/>
          <w:lang w:val="kk-KZ"/>
        </w:rPr>
        <w:t xml:space="preserve"> пен бақылау тобы</w:t>
      </w:r>
      <w:r w:rsidR="00E810C3" w:rsidRPr="00E810C3">
        <w:rPr>
          <w:rFonts w:ascii="Times New Roman" w:eastAsia="Times New Roman" w:hAnsi="Times New Roman"/>
          <w:sz w:val="28"/>
          <w:szCs w:val="28"/>
          <w:lang w:val="kk-KZ"/>
        </w:rPr>
        <w:t xml:space="preserve"> 39</w:t>
      </w:r>
      <w:r w:rsidR="00E810C3">
        <w:rPr>
          <w:rFonts w:ascii="Times New Roman" w:eastAsia="Times New Roman" w:hAnsi="Times New Roman"/>
          <w:sz w:val="28"/>
          <w:szCs w:val="28"/>
          <w:lang w:val="kk-KZ"/>
        </w:rPr>
        <w:t xml:space="preserve"> студент</w:t>
      </w:r>
      <w:r w:rsidRPr="00DD30CC">
        <w:rPr>
          <w:rFonts w:ascii="Times New Roman" w:eastAsia="Times New Roman" w:hAnsi="Times New Roman"/>
          <w:sz w:val="28"/>
          <w:szCs w:val="28"/>
          <w:lang w:val="kk-KZ"/>
        </w:rPr>
        <w:t xml:space="preserve">. Студенттердің барлығы қытай тілі бойынша бастапқы деңгейді игерген, жалғастырушы деңгейдегі студенттер. Тұжырымдалған техникалық мамандықтар студенттерінің қытай тілі бойынша </w:t>
      </w:r>
      <w:proofErr w:type="spellStart"/>
      <w:r w:rsidRPr="00DD30CC">
        <w:rPr>
          <w:rFonts w:ascii="Times New Roman" w:eastAsia="Times New Roman" w:hAnsi="Times New Roman"/>
          <w:sz w:val="28"/>
          <w:szCs w:val="28"/>
          <w:lang w:val="kk-KZ"/>
        </w:rPr>
        <w:t>шеттілдік</w:t>
      </w:r>
      <w:proofErr w:type="spellEnd"/>
      <w:r w:rsidRPr="00DD30CC">
        <w:rPr>
          <w:rFonts w:ascii="Times New Roman" w:eastAsia="Times New Roman" w:hAnsi="Times New Roman"/>
          <w:sz w:val="28"/>
          <w:szCs w:val="28"/>
          <w:lang w:val="kk-KZ"/>
        </w:rPr>
        <w:t xml:space="preserve"> кәсіби-бағытталған  </w:t>
      </w:r>
      <w:proofErr w:type="spellStart"/>
      <w:r w:rsidRPr="00DD30CC">
        <w:rPr>
          <w:rFonts w:ascii="Times New Roman" w:eastAsia="Times New Roman" w:hAnsi="Times New Roman"/>
          <w:sz w:val="28"/>
          <w:szCs w:val="28"/>
          <w:lang w:val="kk-KZ"/>
        </w:rPr>
        <w:t>құзыреттілігін</w:t>
      </w:r>
      <w:proofErr w:type="spellEnd"/>
      <w:r w:rsidRPr="00DD30CC">
        <w:rPr>
          <w:rFonts w:ascii="Times New Roman" w:eastAsia="Times New Roman" w:hAnsi="Times New Roman"/>
          <w:sz w:val="28"/>
          <w:szCs w:val="28"/>
          <w:lang w:val="kk-KZ"/>
        </w:rPr>
        <w:t xml:space="preserve"> жетілдірудің педагогикалық шарттарын іске асырудың тиімділігін бағалау қалыптастырушы эксперименттік жұмыстың алғашқы</w:t>
      </w:r>
      <w:r>
        <w:rPr>
          <w:rFonts w:ascii="Times New Roman" w:eastAsia="Times New Roman" w:hAnsi="Times New Roman"/>
          <w:sz w:val="28"/>
          <w:szCs w:val="28"/>
          <w:lang w:val="kk-KZ"/>
        </w:rPr>
        <w:t xml:space="preserve"> кезеңде студенттердің тілдік білім деңгейінің тең дәрежеде екендігі</w:t>
      </w:r>
      <w:r w:rsidRPr="00DD30CC">
        <w:rPr>
          <w:rFonts w:ascii="Times New Roman" w:eastAsia="Times New Roman" w:hAnsi="Times New Roman"/>
          <w:sz w:val="28"/>
          <w:szCs w:val="28"/>
          <w:lang w:val="kk-KZ"/>
        </w:rPr>
        <w:t xml:space="preserve"> және соңғы кезеңде б</w:t>
      </w:r>
      <w:r>
        <w:rPr>
          <w:rFonts w:ascii="Times New Roman" w:eastAsia="Times New Roman" w:hAnsi="Times New Roman"/>
          <w:sz w:val="28"/>
          <w:szCs w:val="28"/>
          <w:lang w:val="kk-KZ"/>
        </w:rPr>
        <w:t>елгіленген</w:t>
      </w:r>
      <w:r w:rsidRPr="00DD30CC">
        <w:rPr>
          <w:rFonts w:ascii="Times New Roman" w:eastAsia="Times New Roman" w:hAnsi="Times New Roman"/>
          <w:sz w:val="28"/>
          <w:szCs w:val="28"/>
          <w:lang w:val="kk-KZ"/>
        </w:rPr>
        <w:t xml:space="preserve"> </w:t>
      </w:r>
      <w:proofErr w:type="spellStart"/>
      <w:r w:rsidRPr="00DD30CC">
        <w:rPr>
          <w:rFonts w:ascii="Times New Roman" w:eastAsia="Times New Roman" w:hAnsi="Times New Roman"/>
          <w:sz w:val="28"/>
          <w:szCs w:val="28"/>
          <w:lang w:val="kk-KZ"/>
        </w:rPr>
        <w:t>критерийлер</w:t>
      </w:r>
      <w:proofErr w:type="spellEnd"/>
      <w:r w:rsidRPr="00DD30CC">
        <w:rPr>
          <w:rFonts w:ascii="Times New Roman" w:eastAsia="Times New Roman" w:hAnsi="Times New Roman"/>
          <w:sz w:val="28"/>
          <w:szCs w:val="28"/>
          <w:lang w:val="kk-KZ"/>
        </w:rPr>
        <w:t xml:space="preserve"> </w:t>
      </w:r>
      <w:proofErr w:type="spellStart"/>
      <w:r w:rsidRPr="00DD30CC">
        <w:rPr>
          <w:rFonts w:ascii="Times New Roman" w:eastAsia="Times New Roman" w:hAnsi="Times New Roman"/>
          <w:sz w:val="28"/>
          <w:szCs w:val="28"/>
          <w:lang w:val="kk-KZ"/>
        </w:rPr>
        <w:t>бойынша</w:t>
      </w:r>
      <w:proofErr w:type="spellEnd"/>
      <w:r w:rsidRPr="00DD30CC">
        <w:rPr>
          <w:rFonts w:ascii="Times New Roman" w:eastAsia="Times New Roman" w:hAnsi="Times New Roman"/>
          <w:sz w:val="28"/>
          <w:szCs w:val="28"/>
          <w:lang w:val="kk-KZ"/>
        </w:rPr>
        <w:t xml:space="preserve"> диагностика нәтижелерін салыстыру жолымен жүзеге асырылды. Эксперименттік жұмыс тобынан алынған сипаттамалардың барлық көрсеткіштері бақылау тобынан алынған сипаттамалармен салыстырғанда жоғары екенін атап өту маңызды. </w:t>
      </w:r>
    </w:p>
    <w:p w14:paraId="723BD561" w14:textId="77777777" w:rsidR="00DB0F72" w:rsidRPr="00DD30CC" w:rsidRDefault="00DF6349" w:rsidP="003A693C">
      <w:pPr>
        <w:ind w:firstLine="708"/>
        <w:contextualSpacing/>
        <w:jc w:val="both"/>
        <w:rPr>
          <w:rFonts w:ascii="Times New Roman" w:hAnsi="Times New Roman"/>
          <w:sz w:val="28"/>
          <w:szCs w:val="28"/>
          <w:lang w:val="kk-KZ"/>
        </w:rPr>
      </w:pPr>
      <w:r w:rsidRPr="00DD30CC">
        <w:rPr>
          <w:rFonts w:ascii="Times New Roman" w:eastAsia="Times New Roman" w:hAnsi="Times New Roman"/>
          <w:sz w:val="28"/>
          <w:szCs w:val="28"/>
          <w:lang w:val="kk-KZ"/>
        </w:rPr>
        <w:t xml:space="preserve">Диагностикалау жұмысы жоғары тарауда көрсетілген әдістемелердің диагностикалық кешені негізінде ұйымдастырылды. Алынған нәтижелер </w:t>
      </w:r>
      <w:r w:rsidR="00425A56">
        <w:rPr>
          <w:rFonts w:ascii="Times New Roman" w:eastAsia="Times New Roman" w:hAnsi="Times New Roman"/>
          <w:sz w:val="28"/>
          <w:szCs w:val="28"/>
          <w:lang w:val="kk-KZ"/>
        </w:rPr>
        <w:t xml:space="preserve">қарапайым </w:t>
      </w:r>
      <w:r w:rsidRPr="00425A56">
        <w:rPr>
          <w:rFonts w:ascii="Times New Roman" w:eastAsia="Times New Roman" w:hAnsi="Times New Roman"/>
          <w:sz w:val="28"/>
          <w:szCs w:val="28"/>
          <w:lang w:val="kk-KZ"/>
        </w:rPr>
        <w:t xml:space="preserve">математикалық статистика әдісімен </w:t>
      </w:r>
      <w:r w:rsidRPr="00DD30CC">
        <w:rPr>
          <w:rFonts w:ascii="Times New Roman" w:eastAsia="Times New Roman" w:hAnsi="Times New Roman"/>
          <w:sz w:val="28"/>
          <w:szCs w:val="28"/>
          <w:lang w:val="kk-KZ"/>
        </w:rPr>
        <w:t xml:space="preserve">тексеріліп, дұрыстығы нақтыланды. </w:t>
      </w:r>
      <w:r w:rsidR="00DB0F72" w:rsidRPr="00DD30CC">
        <w:rPr>
          <w:rFonts w:ascii="Times New Roman" w:eastAsia="Times New Roman" w:hAnsi="Times New Roman"/>
          <w:sz w:val="28"/>
          <w:szCs w:val="28"/>
          <w:lang w:val="kk-KZ"/>
        </w:rPr>
        <w:t xml:space="preserve">Техникалық мамандықтар студенттерінің қытай тілі бойынша </w:t>
      </w:r>
      <w:proofErr w:type="spellStart"/>
      <w:r w:rsidR="00DB0F72" w:rsidRPr="00DD30CC">
        <w:rPr>
          <w:rFonts w:ascii="Times New Roman" w:eastAsia="Times New Roman" w:hAnsi="Times New Roman"/>
          <w:sz w:val="28"/>
          <w:szCs w:val="28"/>
          <w:lang w:val="kk-KZ"/>
        </w:rPr>
        <w:t>шеттілдік</w:t>
      </w:r>
      <w:proofErr w:type="spellEnd"/>
      <w:r w:rsidR="00DB0F72" w:rsidRPr="00DD30CC">
        <w:rPr>
          <w:rFonts w:ascii="Times New Roman" w:eastAsia="Times New Roman" w:hAnsi="Times New Roman"/>
          <w:sz w:val="28"/>
          <w:szCs w:val="28"/>
          <w:lang w:val="kk-KZ"/>
        </w:rPr>
        <w:t xml:space="preserve"> кәсіби-бағытталған  </w:t>
      </w:r>
      <w:proofErr w:type="spellStart"/>
      <w:r w:rsidR="00DB0F72" w:rsidRPr="00DD30CC">
        <w:rPr>
          <w:rFonts w:ascii="Times New Roman" w:eastAsia="Times New Roman" w:hAnsi="Times New Roman"/>
          <w:sz w:val="28"/>
          <w:szCs w:val="28"/>
          <w:lang w:val="kk-KZ"/>
        </w:rPr>
        <w:t>құзыреттілігінің</w:t>
      </w:r>
      <w:proofErr w:type="spellEnd"/>
      <w:r w:rsidR="00DB0F72" w:rsidRPr="00DD30CC">
        <w:rPr>
          <w:rFonts w:ascii="Times New Roman" w:eastAsia="Times New Roman" w:hAnsi="Times New Roman"/>
          <w:sz w:val="28"/>
          <w:szCs w:val="28"/>
          <w:lang w:val="kk-KZ"/>
        </w:rPr>
        <w:t xml:space="preserve"> қалыптастыру диагностикасы</w:t>
      </w:r>
      <w:r w:rsidR="00DB0F72" w:rsidRPr="00DD30CC">
        <w:rPr>
          <w:rFonts w:ascii="Times New Roman" w:hAnsi="Times New Roman"/>
          <w:sz w:val="28"/>
          <w:szCs w:val="28"/>
          <w:lang w:val="kk-KZ"/>
        </w:rPr>
        <w:t xml:space="preserve"> студенттерден алынған бақылау жұмыстарының шешімі негізінде келесі берілген математикалық формула арқылы есептелінді. </w:t>
      </w:r>
    </w:p>
    <w:p w14:paraId="7C75DF59" w14:textId="77777777" w:rsidR="00DB0F72" w:rsidRPr="00DD30CC" w:rsidRDefault="00DB0F72" w:rsidP="00B80E4A">
      <w:pPr>
        <w:contextualSpacing/>
        <w:jc w:val="both"/>
        <w:rPr>
          <w:rFonts w:ascii="Times New Roman" w:hAnsi="Times New Roman"/>
          <w:sz w:val="28"/>
          <w:szCs w:val="28"/>
          <w:lang w:val="kk-KZ"/>
        </w:rPr>
      </w:pPr>
      <w:r w:rsidRPr="00DD30CC">
        <w:rPr>
          <w:rFonts w:ascii="Times New Roman" w:hAnsi="Times New Roman"/>
          <w:sz w:val="28"/>
          <w:szCs w:val="28"/>
          <w:lang w:val="kk-KZ"/>
        </w:rPr>
        <w:t xml:space="preserve">Студенттердің жалпы саны – n </w:t>
      </w:r>
    </w:p>
    <w:p w14:paraId="510655F0" w14:textId="77777777" w:rsidR="00DB0F72" w:rsidRPr="00DD30CC" w:rsidRDefault="00DB0F72" w:rsidP="00B80E4A">
      <w:pPr>
        <w:contextualSpacing/>
        <w:jc w:val="both"/>
        <w:rPr>
          <w:rFonts w:ascii="Times New Roman" w:hAnsi="Times New Roman"/>
          <w:sz w:val="28"/>
          <w:szCs w:val="28"/>
          <w:lang w:val="kk-KZ"/>
        </w:rPr>
      </w:pPr>
      <w:r w:rsidRPr="00DD30CC">
        <w:rPr>
          <w:rFonts w:ascii="Times New Roman" w:hAnsi="Times New Roman"/>
          <w:sz w:val="28"/>
          <w:szCs w:val="28"/>
          <w:lang w:val="kk-KZ"/>
        </w:rPr>
        <w:t xml:space="preserve">Деңгейге қатысты жауаптар саны – </w:t>
      </w:r>
      <w:proofErr w:type="spellStart"/>
      <w:r w:rsidRPr="00DD30CC">
        <w:rPr>
          <w:rFonts w:ascii="Times New Roman" w:hAnsi="Times New Roman"/>
          <w:sz w:val="28"/>
          <w:szCs w:val="28"/>
          <w:lang w:val="kk-KZ"/>
        </w:rPr>
        <w:t>Na</w:t>
      </w:r>
      <w:proofErr w:type="spellEnd"/>
      <w:r w:rsidRPr="00DD30CC">
        <w:rPr>
          <w:rFonts w:ascii="Times New Roman" w:hAnsi="Times New Roman"/>
          <w:sz w:val="28"/>
          <w:szCs w:val="28"/>
          <w:lang w:val="kk-KZ"/>
        </w:rPr>
        <w:t xml:space="preserve"> </w:t>
      </w:r>
    </w:p>
    <w:p w14:paraId="7B1BB4B8" w14:textId="77777777" w:rsidR="00DB0F72" w:rsidRPr="00DD30CC" w:rsidRDefault="00DB0F72" w:rsidP="00B80E4A">
      <w:pPr>
        <w:contextualSpacing/>
        <w:jc w:val="both"/>
        <w:rPr>
          <w:rFonts w:ascii="Times New Roman" w:hAnsi="Times New Roman"/>
          <w:sz w:val="28"/>
          <w:szCs w:val="28"/>
          <w:lang w:val="kk-KZ"/>
        </w:rPr>
      </w:pPr>
      <w:r w:rsidRPr="00DD30CC">
        <w:rPr>
          <w:rFonts w:ascii="Times New Roman" w:hAnsi="Times New Roman"/>
          <w:sz w:val="28"/>
          <w:szCs w:val="28"/>
          <w:lang w:val="kk-KZ"/>
        </w:rPr>
        <w:t xml:space="preserve">Пайыздық қатынасы – X </w:t>
      </w:r>
    </w:p>
    <w:p w14:paraId="70F1038E" w14:textId="77777777" w:rsidR="00736F81" w:rsidRPr="00DB0F72" w:rsidRDefault="00DB0F72" w:rsidP="00B80E4A">
      <w:pPr>
        <w:contextualSpacing/>
        <w:jc w:val="center"/>
        <w:rPr>
          <w:rFonts w:ascii="Times New Roman" w:hAnsi="Times New Roman"/>
          <w:sz w:val="36"/>
          <w:szCs w:val="36"/>
          <w:lang w:val="kk-KZ"/>
        </w:rPr>
      </w:pPr>
      <w:r w:rsidRPr="00216099">
        <w:rPr>
          <w:rFonts w:ascii="Times New Roman" w:hAnsi="Times New Roman"/>
          <w:sz w:val="28"/>
          <w:szCs w:val="28"/>
          <w:lang w:val="kk-KZ"/>
        </w:rPr>
        <w:lastRenderedPageBreak/>
        <w:t>X</w:t>
      </w:r>
      <w:r w:rsidRPr="004D565B">
        <w:rPr>
          <w:rFonts w:ascii="Times New Roman" w:hAnsi="Times New Roman"/>
          <w:sz w:val="28"/>
          <w:szCs w:val="28"/>
          <w:lang w:val="kk-KZ"/>
        </w:rPr>
        <w:t>=</w:t>
      </w:r>
      <m:oMath>
        <m:f>
          <m:fPr>
            <m:ctrlPr>
              <w:rPr>
                <w:rFonts w:ascii="Cambria Math" w:hAnsi="Cambria Math"/>
                <w:i/>
                <w:sz w:val="36"/>
                <w:szCs w:val="36"/>
                <w:lang w:val="en-GB"/>
              </w:rPr>
            </m:ctrlPr>
          </m:fPr>
          <m:num>
            <m:r>
              <w:rPr>
                <w:rFonts w:ascii="Cambria Math" w:hAnsi="Cambria Math"/>
                <w:sz w:val="36"/>
                <w:szCs w:val="36"/>
                <w:lang w:val="kk-KZ"/>
              </w:rPr>
              <m:t>Na*100%</m:t>
            </m:r>
          </m:num>
          <m:den>
            <m:r>
              <w:rPr>
                <w:rFonts w:ascii="Cambria Math" w:hAnsi="Cambria Math"/>
                <w:sz w:val="36"/>
                <w:szCs w:val="36"/>
                <w:lang w:val="kk-KZ"/>
              </w:rPr>
              <m:t>n</m:t>
            </m:r>
          </m:den>
        </m:f>
      </m:oMath>
    </w:p>
    <w:p w14:paraId="6922636E" w14:textId="77777777" w:rsidR="00DF6349" w:rsidRDefault="00DF6349" w:rsidP="003A693C">
      <w:pPr>
        <w:ind w:firstLine="708"/>
        <w:contextualSpacing/>
        <w:jc w:val="both"/>
        <w:rPr>
          <w:rFonts w:ascii="Times New Roman" w:eastAsia="Times New Roman" w:hAnsi="Times New Roman"/>
          <w:sz w:val="28"/>
          <w:szCs w:val="28"/>
          <w:lang w:val="kk-KZ"/>
        </w:rPr>
      </w:pPr>
      <w:r w:rsidRPr="00DD30CC">
        <w:rPr>
          <w:rFonts w:ascii="Times New Roman" w:eastAsia="Times New Roman" w:hAnsi="Times New Roman"/>
          <w:sz w:val="28"/>
          <w:szCs w:val="28"/>
          <w:lang w:val="kk-KZ"/>
        </w:rPr>
        <w:t xml:space="preserve">Тәжірибелік-эксперименттік жұмыс барысында тәжірибелік және бақылау топтарында қытай тілі бойынша </w:t>
      </w:r>
      <w:proofErr w:type="spellStart"/>
      <w:r w:rsidRPr="00DD30CC">
        <w:rPr>
          <w:rFonts w:ascii="Times New Roman" w:eastAsia="Times New Roman" w:hAnsi="Times New Roman"/>
          <w:sz w:val="28"/>
          <w:szCs w:val="28"/>
          <w:lang w:val="kk-KZ"/>
        </w:rPr>
        <w:t>шеттілдік</w:t>
      </w:r>
      <w:proofErr w:type="spellEnd"/>
      <w:r w:rsidRPr="00DD30CC">
        <w:rPr>
          <w:rFonts w:ascii="Times New Roman" w:eastAsia="Times New Roman" w:hAnsi="Times New Roman"/>
          <w:sz w:val="28"/>
          <w:szCs w:val="28"/>
          <w:lang w:val="kk-KZ"/>
        </w:rPr>
        <w:t xml:space="preserve"> кәсіби-бағытталған </w:t>
      </w:r>
      <w:proofErr w:type="spellStart"/>
      <w:r w:rsidRPr="00DD30CC">
        <w:rPr>
          <w:rFonts w:ascii="Times New Roman" w:eastAsia="Times New Roman" w:hAnsi="Times New Roman"/>
          <w:sz w:val="28"/>
          <w:szCs w:val="28"/>
          <w:lang w:val="kk-KZ"/>
        </w:rPr>
        <w:t>құзыреттіліктің</w:t>
      </w:r>
      <w:proofErr w:type="spellEnd"/>
      <w:r w:rsidRPr="00DD30CC">
        <w:rPr>
          <w:rFonts w:ascii="Times New Roman" w:eastAsia="Times New Roman" w:hAnsi="Times New Roman"/>
          <w:sz w:val="28"/>
          <w:szCs w:val="28"/>
          <w:lang w:val="kk-KZ"/>
        </w:rPr>
        <w:t xml:space="preserve"> қалыптасу </w:t>
      </w:r>
      <w:proofErr w:type="spellStart"/>
      <w:r w:rsidRPr="00DD30CC">
        <w:rPr>
          <w:rFonts w:ascii="Times New Roman" w:eastAsia="Times New Roman" w:hAnsi="Times New Roman"/>
          <w:sz w:val="28"/>
          <w:szCs w:val="28"/>
          <w:lang w:val="kk-KZ"/>
        </w:rPr>
        <w:t>деңгейін</w:t>
      </w:r>
      <w:proofErr w:type="spellEnd"/>
      <w:r w:rsidRPr="00DD30CC">
        <w:rPr>
          <w:rFonts w:ascii="Times New Roman" w:eastAsia="Times New Roman" w:hAnsi="Times New Roman"/>
          <w:sz w:val="28"/>
          <w:szCs w:val="28"/>
          <w:lang w:val="kk-KZ"/>
        </w:rPr>
        <w:t xml:space="preserve"> анықтау мақсатында бақылау кесінділері алынды. Бастапқы эксперименттің алғашқы кезеңінде сыналушылардың қытай тілі бойынша білім </w:t>
      </w:r>
      <w:proofErr w:type="spellStart"/>
      <w:r w:rsidRPr="00DD30CC">
        <w:rPr>
          <w:rFonts w:ascii="Times New Roman" w:eastAsia="Times New Roman" w:hAnsi="Times New Roman"/>
          <w:sz w:val="28"/>
          <w:szCs w:val="28"/>
          <w:lang w:val="kk-KZ"/>
        </w:rPr>
        <w:t>деңгейін</w:t>
      </w:r>
      <w:proofErr w:type="spellEnd"/>
      <w:r w:rsidRPr="00DD30CC">
        <w:rPr>
          <w:rFonts w:ascii="Times New Roman" w:eastAsia="Times New Roman" w:hAnsi="Times New Roman"/>
          <w:sz w:val="28"/>
          <w:szCs w:val="28"/>
          <w:lang w:val="kk-KZ"/>
        </w:rPr>
        <w:t xml:space="preserve"> анықтау мақсатында жүргізілді. Қорытынды тәжірибе аяқталғаннан </w:t>
      </w:r>
      <w:proofErr w:type="spellStart"/>
      <w:r w:rsidRPr="00DD30CC">
        <w:rPr>
          <w:rFonts w:ascii="Times New Roman" w:eastAsia="Times New Roman" w:hAnsi="Times New Roman"/>
          <w:sz w:val="28"/>
          <w:szCs w:val="28"/>
          <w:lang w:val="kk-KZ"/>
        </w:rPr>
        <w:t>кейін</w:t>
      </w:r>
      <w:proofErr w:type="spellEnd"/>
      <w:r w:rsidRPr="00DD30CC">
        <w:rPr>
          <w:rFonts w:ascii="Times New Roman" w:eastAsia="Times New Roman" w:hAnsi="Times New Roman"/>
          <w:sz w:val="28"/>
          <w:szCs w:val="28"/>
          <w:lang w:val="kk-KZ"/>
        </w:rPr>
        <w:t xml:space="preserve"> тәжірибелік және бақылау топтарында қытай тілі бойынша </w:t>
      </w:r>
      <w:proofErr w:type="spellStart"/>
      <w:r w:rsidRPr="00DD30CC">
        <w:rPr>
          <w:rFonts w:ascii="Times New Roman" w:eastAsia="Times New Roman" w:hAnsi="Times New Roman"/>
          <w:sz w:val="28"/>
          <w:szCs w:val="28"/>
          <w:lang w:val="kk-KZ"/>
        </w:rPr>
        <w:t>шеттілдік</w:t>
      </w:r>
      <w:proofErr w:type="spellEnd"/>
      <w:r w:rsidRPr="00DD30CC">
        <w:rPr>
          <w:rFonts w:ascii="Times New Roman" w:eastAsia="Times New Roman" w:hAnsi="Times New Roman"/>
          <w:sz w:val="28"/>
          <w:szCs w:val="28"/>
          <w:lang w:val="kk-KZ"/>
        </w:rPr>
        <w:t xml:space="preserve"> кәсіби-бағытталған </w:t>
      </w:r>
      <w:proofErr w:type="spellStart"/>
      <w:r w:rsidRPr="00DD30CC">
        <w:rPr>
          <w:rFonts w:ascii="Times New Roman" w:eastAsia="Times New Roman" w:hAnsi="Times New Roman"/>
          <w:sz w:val="28"/>
          <w:szCs w:val="28"/>
          <w:lang w:val="kk-KZ"/>
        </w:rPr>
        <w:t>құзыреттіліктің</w:t>
      </w:r>
      <w:proofErr w:type="spellEnd"/>
      <w:r w:rsidRPr="00DD30CC">
        <w:rPr>
          <w:rFonts w:ascii="Times New Roman" w:eastAsia="Times New Roman" w:hAnsi="Times New Roman"/>
          <w:sz w:val="28"/>
          <w:szCs w:val="28"/>
          <w:lang w:val="kk-KZ"/>
        </w:rPr>
        <w:t xml:space="preserve"> қалыптасу </w:t>
      </w:r>
      <w:proofErr w:type="spellStart"/>
      <w:r w:rsidRPr="00DD30CC">
        <w:rPr>
          <w:rFonts w:ascii="Times New Roman" w:eastAsia="Times New Roman" w:hAnsi="Times New Roman"/>
          <w:sz w:val="28"/>
          <w:szCs w:val="28"/>
          <w:lang w:val="kk-KZ"/>
        </w:rPr>
        <w:t>деңгейін</w:t>
      </w:r>
      <w:proofErr w:type="spellEnd"/>
      <w:r w:rsidRPr="00DD30CC">
        <w:rPr>
          <w:rFonts w:ascii="Times New Roman" w:eastAsia="Times New Roman" w:hAnsi="Times New Roman"/>
          <w:sz w:val="28"/>
          <w:szCs w:val="28"/>
          <w:lang w:val="kk-KZ"/>
        </w:rPr>
        <w:t xml:space="preserve"> анықтау мақсатында жүргізілді. </w:t>
      </w:r>
    </w:p>
    <w:p w14:paraId="674D751C" w14:textId="77777777" w:rsidR="00DF6349" w:rsidRPr="00DD30CC" w:rsidRDefault="00DF6349" w:rsidP="00B80E4A">
      <w:pPr>
        <w:ind w:firstLine="708"/>
        <w:contextualSpacing/>
        <w:jc w:val="both"/>
        <w:rPr>
          <w:rFonts w:ascii="Times New Roman" w:hAnsi="Times New Roman"/>
          <w:sz w:val="28"/>
          <w:szCs w:val="28"/>
          <w:lang w:val="kk-KZ"/>
        </w:rPr>
      </w:pPr>
      <w:r w:rsidRPr="00DD30CC">
        <w:rPr>
          <w:rFonts w:ascii="Times New Roman" w:hAnsi="Times New Roman"/>
          <w:sz w:val="28"/>
          <w:szCs w:val="28"/>
          <w:lang w:val="kk-KZ"/>
        </w:rPr>
        <w:t xml:space="preserve">Тәжірибелік-эксперименттік жұмыс кезінде </w:t>
      </w:r>
      <w:r>
        <w:rPr>
          <w:rFonts w:ascii="Times New Roman" w:hAnsi="Times New Roman"/>
          <w:sz w:val="28"/>
          <w:szCs w:val="28"/>
          <w:lang w:val="kk-KZ"/>
        </w:rPr>
        <w:t xml:space="preserve">анықтаушы және қалыптастырушы </w:t>
      </w:r>
      <w:r w:rsidRPr="00DD30CC">
        <w:rPr>
          <w:rFonts w:ascii="Times New Roman" w:hAnsi="Times New Roman"/>
          <w:sz w:val="28"/>
          <w:szCs w:val="28"/>
          <w:lang w:val="kk-KZ"/>
        </w:rPr>
        <w:t xml:space="preserve">кезеңдерде алынған эксперименттік топтың деректерін салыстыру жүргізілді. Алынған деректер зерттелу көрсеткіштерінің қалыптасу </w:t>
      </w:r>
      <w:proofErr w:type="spellStart"/>
      <w:r w:rsidRPr="00DD30CC">
        <w:rPr>
          <w:rFonts w:ascii="Times New Roman" w:hAnsi="Times New Roman"/>
          <w:sz w:val="28"/>
          <w:szCs w:val="28"/>
          <w:lang w:val="kk-KZ"/>
        </w:rPr>
        <w:t>деңгейіндегі</w:t>
      </w:r>
      <w:proofErr w:type="spellEnd"/>
      <w:r w:rsidRPr="00DD30CC">
        <w:rPr>
          <w:rFonts w:ascii="Times New Roman" w:hAnsi="Times New Roman"/>
          <w:sz w:val="28"/>
          <w:szCs w:val="28"/>
          <w:lang w:val="kk-KZ"/>
        </w:rPr>
        <w:t xml:space="preserve"> </w:t>
      </w:r>
      <w:proofErr w:type="spellStart"/>
      <w:r w:rsidRPr="00DD30CC">
        <w:rPr>
          <w:rFonts w:ascii="Times New Roman" w:hAnsi="Times New Roman"/>
          <w:sz w:val="28"/>
          <w:szCs w:val="28"/>
          <w:lang w:val="kk-KZ"/>
        </w:rPr>
        <w:t>айырмашылықтардың</w:t>
      </w:r>
      <w:proofErr w:type="spellEnd"/>
      <w:r w:rsidRPr="00DD30CC">
        <w:rPr>
          <w:rFonts w:ascii="Times New Roman" w:hAnsi="Times New Roman"/>
          <w:sz w:val="28"/>
          <w:szCs w:val="28"/>
          <w:lang w:val="kk-KZ"/>
        </w:rPr>
        <w:t xml:space="preserve"> дұрыстығын куәландырады. Алынған қорытынды эксперименттің қалыптастыру кезеңінде эксперименттік топта жоғары және орта </w:t>
      </w:r>
      <w:proofErr w:type="spellStart"/>
      <w:r w:rsidRPr="00DD30CC">
        <w:rPr>
          <w:rFonts w:ascii="Times New Roman" w:hAnsi="Times New Roman"/>
          <w:sz w:val="28"/>
          <w:szCs w:val="28"/>
          <w:lang w:val="kk-KZ"/>
        </w:rPr>
        <w:t>деңгейлерде</w:t>
      </w:r>
      <w:proofErr w:type="spellEnd"/>
      <w:r w:rsidRPr="00DD30CC">
        <w:rPr>
          <w:rFonts w:ascii="Times New Roman" w:hAnsi="Times New Roman"/>
          <w:sz w:val="28"/>
          <w:szCs w:val="28"/>
          <w:lang w:val="kk-KZ"/>
        </w:rPr>
        <w:t xml:space="preserve"> </w:t>
      </w:r>
      <w:r w:rsidRPr="00DD30CC">
        <w:rPr>
          <w:rFonts w:ascii="Times New Roman" w:eastAsia="Times New Roman" w:hAnsi="Times New Roman"/>
          <w:sz w:val="28"/>
          <w:szCs w:val="28"/>
          <w:lang w:val="kk-KZ"/>
        </w:rPr>
        <w:t xml:space="preserve">қытай тілі бойынша </w:t>
      </w:r>
      <w:proofErr w:type="spellStart"/>
      <w:r w:rsidRPr="00DD30CC">
        <w:rPr>
          <w:rFonts w:ascii="Times New Roman" w:eastAsia="Times New Roman" w:hAnsi="Times New Roman"/>
          <w:sz w:val="28"/>
          <w:szCs w:val="28"/>
          <w:lang w:val="kk-KZ"/>
        </w:rPr>
        <w:t>шеттілдік</w:t>
      </w:r>
      <w:proofErr w:type="spellEnd"/>
      <w:r w:rsidRPr="00DD30CC">
        <w:rPr>
          <w:rFonts w:ascii="Times New Roman" w:eastAsia="Times New Roman" w:hAnsi="Times New Roman"/>
          <w:sz w:val="28"/>
          <w:szCs w:val="28"/>
          <w:lang w:val="kk-KZ"/>
        </w:rPr>
        <w:t xml:space="preserve"> кәсіби-бағытталған  құзыреттілік </w:t>
      </w:r>
      <w:r w:rsidRPr="00DD30CC">
        <w:rPr>
          <w:rFonts w:ascii="Times New Roman" w:hAnsi="Times New Roman"/>
          <w:sz w:val="28"/>
          <w:szCs w:val="28"/>
          <w:lang w:val="kk-KZ"/>
        </w:rPr>
        <w:t>көрсеткіштері қалыптасқан студенттер санының артқаны расталды.</w:t>
      </w:r>
    </w:p>
    <w:p w14:paraId="2192A092" w14:textId="7406DF5B" w:rsidR="00DF6349" w:rsidRDefault="00DF6349" w:rsidP="003A693C">
      <w:pPr>
        <w:ind w:firstLine="708"/>
        <w:contextualSpacing/>
        <w:jc w:val="both"/>
        <w:rPr>
          <w:rFonts w:ascii="Times New Roman" w:eastAsia="Times New Roman" w:hAnsi="Times New Roman"/>
          <w:sz w:val="28"/>
          <w:szCs w:val="28"/>
          <w:lang w:val="kk-KZ"/>
        </w:rPr>
      </w:pPr>
      <w:r>
        <w:rPr>
          <w:rFonts w:ascii="Times New Roman" w:eastAsia="Times New Roman" w:hAnsi="Times New Roman"/>
          <w:sz w:val="28"/>
          <w:szCs w:val="28"/>
          <w:lang w:val="kk-KZ"/>
        </w:rPr>
        <w:t xml:space="preserve">Студенттердің бойында қытай тілі бойынша </w:t>
      </w:r>
      <w:proofErr w:type="spellStart"/>
      <w:r>
        <w:rPr>
          <w:rFonts w:ascii="Times New Roman" w:eastAsia="Times New Roman" w:hAnsi="Times New Roman"/>
          <w:sz w:val="28"/>
          <w:szCs w:val="28"/>
          <w:lang w:val="kk-KZ"/>
        </w:rPr>
        <w:t>шеттілдік</w:t>
      </w:r>
      <w:proofErr w:type="spellEnd"/>
      <w:r>
        <w:rPr>
          <w:rFonts w:ascii="Times New Roman" w:eastAsia="Times New Roman" w:hAnsi="Times New Roman"/>
          <w:sz w:val="28"/>
          <w:szCs w:val="28"/>
          <w:lang w:val="kk-KZ"/>
        </w:rPr>
        <w:t xml:space="preserve"> кәсіби</w:t>
      </w:r>
      <w:r w:rsidRPr="008C5B2E">
        <w:rPr>
          <w:rFonts w:ascii="Times New Roman" w:eastAsia="Times New Roman" w:hAnsi="Times New Roman"/>
          <w:sz w:val="28"/>
          <w:szCs w:val="28"/>
          <w:lang w:val="kk-KZ"/>
        </w:rPr>
        <w:t>-</w:t>
      </w:r>
      <w:r>
        <w:rPr>
          <w:rFonts w:ascii="Times New Roman" w:eastAsia="Times New Roman" w:hAnsi="Times New Roman"/>
          <w:sz w:val="28"/>
          <w:szCs w:val="28"/>
          <w:lang w:val="kk-KZ"/>
        </w:rPr>
        <w:t xml:space="preserve">бағытталған </w:t>
      </w:r>
      <w:proofErr w:type="spellStart"/>
      <w:r>
        <w:rPr>
          <w:rFonts w:ascii="Times New Roman" w:eastAsia="Times New Roman" w:hAnsi="Times New Roman"/>
          <w:sz w:val="28"/>
          <w:szCs w:val="28"/>
          <w:lang w:val="kk-KZ"/>
        </w:rPr>
        <w:t>құзыреттіліктің</w:t>
      </w:r>
      <w:proofErr w:type="spellEnd"/>
      <w:r>
        <w:rPr>
          <w:rFonts w:ascii="Times New Roman" w:eastAsia="Times New Roman" w:hAnsi="Times New Roman"/>
          <w:sz w:val="28"/>
          <w:szCs w:val="28"/>
          <w:lang w:val="kk-KZ"/>
        </w:rPr>
        <w:t xml:space="preserve"> қалыптасу деңгейіне сараптама жасау ұсынылған </w:t>
      </w:r>
      <w:proofErr w:type="spellStart"/>
      <w:r>
        <w:rPr>
          <w:rFonts w:ascii="Times New Roman" w:eastAsia="Times New Roman" w:hAnsi="Times New Roman"/>
          <w:sz w:val="28"/>
          <w:szCs w:val="28"/>
          <w:lang w:val="kk-KZ"/>
        </w:rPr>
        <w:t>субқұзыреттіліктер</w:t>
      </w:r>
      <w:proofErr w:type="spellEnd"/>
      <w:r>
        <w:rPr>
          <w:rFonts w:ascii="Times New Roman" w:eastAsia="Times New Roman" w:hAnsi="Times New Roman"/>
          <w:sz w:val="28"/>
          <w:szCs w:val="28"/>
          <w:lang w:val="kk-KZ"/>
        </w:rPr>
        <w:t xml:space="preserve"> бойынша критерийлер (м</w:t>
      </w:r>
      <w:r w:rsidRPr="00CD2C20">
        <w:rPr>
          <w:rFonts w:ascii="Times New Roman" w:eastAsia="Times New Roman" w:hAnsi="Times New Roman"/>
          <w:sz w:val="28"/>
          <w:szCs w:val="28"/>
          <w:lang w:val="kk-KZ"/>
        </w:rPr>
        <w:t>ақсатты-тұтастық</w:t>
      </w:r>
      <w:r w:rsidR="004367D2">
        <w:rPr>
          <w:rFonts w:ascii="Times New Roman" w:eastAsia="Times New Roman" w:hAnsi="Times New Roman"/>
          <w:sz w:val="28"/>
          <w:szCs w:val="28"/>
          <w:lang w:val="kk-KZ"/>
        </w:rPr>
        <w:t xml:space="preserve"> (Қосымша В)</w:t>
      </w:r>
      <w:r>
        <w:rPr>
          <w:rFonts w:ascii="Times New Roman" w:eastAsia="Times New Roman" w:hAnsi="Times New Roman"/>
          <w:sz w:val="28"/>
          <w:szCs w:val="28"/>
          <w:lang w:val="kk-KZ"/>
        </w:rPr>
        <w:t xml:space="preserve">, </w:t>
      </w:r>
      <w:proofErr w:type="spellStart"/>
      <w:r w:rsidRPr="00CD2C20">
        <w:rPr>
          <w:rFonts w:ascii="Times New Roman" w:eastAsia="Times New Roman" w:hAnsi="Times New Roman"/>
          <w:sz w:val="28"/>
          <w:szCs w:val="28"/>
          <w:lang w:val="kk-KZ"/>
        </w:rPr>
        <w:t>операционалды</w:t>
      </w:r>
      <w:proofErr w:type="spellEnd"/>
      <w:r w:rsidRPr="00CD2C20">
        <w:rPr>
          <w:rFonts w:ascii="Times New Roman" w:eastAsia="Times New Roman" w:hAnsi="Times New Roman"/>
          <w:sz w:val="28"/>
          <w:szCs w:val="28"/>
          <w:lang w:val="kk-KZ"/>
        </w:rPr>
        <w:t>-әрекеттік</w:t>
      </w:r>
      <w:r w:rsidR="004367D2">
        <w:rPr>
          <w:rFonts w:ascii="Times New Roman" w:eastAsia="Times New Roman" w:hAnsi="Times New Roman"/>
          <w:sz w:val="28"/>
          <w:szCs w:val="28"/>
          <w:lang w:val="kk-KZ"/>
        </w:rPr>
        <w:t xml:space="preserve"> (Қосымша Г)</w:t>
      </w:r>
      <w:r>
        <w:rPr>
          <w:rFonts w:ascii="Times New Roman" w:eastAsia="Times New Roman" w:hAnsi="Times New Roman"/>
          <w:sz w:val="28"/>
          <w:szCs w:val="28"/>
          <w:lang w:val="kk-KZ"/>
        </w:rPr>
        <w:t xml:space="preserve">, </w:t>
      </w:r>
      <w:r w:rsidRPr="00CD2C20">
        <w:rPr>
          <w:rFonts w:ascii="Times New Roman" w:eastAsia="Times New Roman" w:hAnsi="Times New Roman"/>
          <w:sz w:val="28"/>
          <w:szCs w:val="28"/>
          <w:lang w:val="kk-KZ"/>
        </w:rPr>
        <w:t>нәтижелік</w:t>
      </w:r>
      <w:r w:rsidR="004367D2">
        <w:rPr>
          <w:rFonts w:ascii="Times New Roman" w:eastAsia="Times New Roman" w:hAnsi="Times New Roman"/>
          <w:sz w:val="28"/>
          <w:szCs w:val="28"/>
          <w:lang w:val="kk-KZ"/>
        </w:rPr>
        <w:t xml:space="preserve"> (Қосымша Ғ)</w:t>
      </w:r>
      <w:r>
        <w:rPr>
          <w:rFonts w:ascii="Times New Roman" w:eastAsia="Times New Roman" w:hAnsi="Times New Roman"/>
          <w:sz w:val="28"/>
          <w:szCs w:val="28"/>
          <w:lang w:val="kk-KZ"/>
        </w:rPr>
        <w:t>) мен деңгейлер (</w:t>
      </w:r>
      <w:r w:rsidR="001B0133">
        <w:rPr>
          <w:rFonts w:ascii="Times New Roman" w:eastAsia="Times New Roman" w:hAnsi="Times New Roman"/>
          <w:sz w:val="28"/>
          <w:szCs w:val="28"/>
          <w:lang w:val="kk-KZ"/>
        </w:rPr>
        <w:t>Қосымша Ә</w:t>
      </w:r>
      <w:r>
        <w:rPr>
          <w:rFonts w:ascii="Times New Roman" w:eastAsia="Times New Roman" w:hAnsi="Times New Roman"/>
          <w:sz w:val="28"/>
          <w:szCs w:val="28"/>
          <w:lang w:val="kk-KZ"/>
        </w:rPr>
        <w:t xml:space="preserve">) арқылы жүзеге асырылды. Диагностика құралы ретінде эксперименталды топ пен бақылау тобы студенттеріне сауалнама жүргізілді. </w:t>
      </w:r>
    </w:p>
    <w:p w14:paraId="1126BC03" w14:textId="060638A5" w:rsidR="00DF6349" w:rsidRPr="00113564" w:rsidRDefault="00DF6349" w:rsidP="003A693C">
      <w:pPr>
        <w:ind w:firstLine="708"/>
        <w:contextualSpacing/>
        <w:jc w:val="both"/>
        <w:rPr>
          <w:rFonts w:ascii="Times New Roman" w:eastAsia="Times New Roman" w:hAnsi="Times New Roman"/>
          <w:sz w:val="28"/>
          <w:szCs w:val="28"/>
          <w:lang w:val="kk-KZ"/>
        </w:rPr>
      </w:pPr>
      <w:r w:rsidRPr="00113564">
        <w:rPr>
          <w:rFonts w:ascii="Times New Roman" w:eastAsia="Times New Roman" w:hAnsi="Times New Roman"/>
          <w:sz w:val="28"/>
          <w:szCs w:val="28"/>
          <w:lang w:val="kk-KZ"/>
        </w:rPr>
        <w:t xml:space="preserve">Лингвистикалық </w:t>
      </w:r>
      <w:proofErr w:type="spellStart"/>
      <w:r w:rsidRPr="00113564">
        <w:rPr>
          <w:rFonts w:ascii="Times New Roman" w:eastAsia="Times New Roman" w:hAnsi="Times New Roman"/>
          <w:sz w:val="28"/>
          <w:szCs w:val="28"/>
          <w:lang w:val="kk-KZ"/>
        </w:rPr>
        <w:t>субқұзыреттілік</w:t>
      </w:r>
      <w:proofErr w:type="spellEnd"/>
      <w:r w:rsidRPr="00113564">
        <w:rPr>
          <w:rFonts w:ascii="Times New Roman" w:eastAsia="Times New Roman" w:hAnsi="Times New Roman"/>
          <w:sz w:val="28"/>
          <w:szCs w:val="28"/>
          <w:lang w:val="kk-KZ"/>
        </w:rPr>
        <w:t xml:space="preserve"> бойынша </w:t>
      </w:r>
      <w:proofErr w:type="spellStart"/>
      <w:r w:rsidRPr="00113564">
        <w:rPr>
          <w:rFonts w:ascii="Times New Roman" w:eastAsia="Times New Roman" w:hAnsi="Times New Roman"/>
          <w:sz w:val="28"/>
          <w:szCs w:val="28"/>
          <w:lang w:val="kk-KZ"/>
        </w:rPr>
        <w:t>экперименталды</w:t>
      </w:r>
      <w:proofErr w:type="spellEnd"/>
      <w:r w:rsidRPr="00113564">
        <w:rPr>
          <w:rFonts w:ascii="Times New Roman" w:eastAsia="Times New Roman" w:hAnsi="Times New Roman"/>
          <w:sz w:val="28"/>
          <w:szCs w:val="28"/>
          <w:lang w:val="kk-KZ"/>
        </w:rPr>
        <w:t xml:space="preserve"> топ студенттерінің тәжірибелік жұмыс алдындағы көрсеткіштері келесі</w:t>
      </w:r>
      <w:r w:rsidR="00EE0FDD">
        <w:rPr>
          <w:rFonts w:ascii="Times New Roman" w:eastAsia="Times New Roman" w:hAnsi="Times New Roman"/>
          <w:sz w:val="28"/>
          <w:szCs w:val="28"/>
          <w:lang w:val="kk-KZ"/>
        </w:rPr>
        <w:t xml:space="preserve"> сурет</w:t>
      </w:r>
      <w:r w:rsidR="00EE0FDD" w:rsidRPr="0042608C">
        <w:rPr>
          <w:rFonts w:ascii="Times New Roman" w:eastAsia="Times New Roman" w:hAnsi="Times New Roman"/>
          <w:sz w:val="28"/>
          <w:szCs w:val="28"/>
          <w:lang w:val="kk-KZ"/>
        </w:rPr>
        <w:t xml:space="preserve"> 1</w:t>
      </w:r>
      <w:r w:rsidR="00EE0FDD" w:rsidRPr="004556CC">
        <w:rPr>
          <w:rFonts w:ascii="Times New Roman" w:eastAsia="Times New Roman" w:hAnsi="Times New Roman"/>
          <w:sz w:val="28"/>
          <w:szCs w:val="28"/>
          <w:lang w:val="kk-KZ"/>
        </w:rPr>
        <w:t>8</w:t>
      </w:r>
      <w:r w:rsidR="00EE0FDD" w:rsidRPr="0042608C">
        <w:rPr>
          <w:rFonts w:asciiTheme="majorBidi" w:hAnsiTheme="majorBidi" w:cstheme="majorBidi"/>
          <w:sz w:val="28"/>
          <w:szCs w:val="28"/>
          <w:lang w:val="kk-KZ"/>
        </w:rPr>
        <w:t xml:space="preserve"> – </w:t>
      </w:r>
      <w:r w:rsidRPr="00113564">
        <w:rPr>
          <w:rFonts w:ascii="Times New Roman" w:eastAsia="Times New Roman" w:hAnsi="Times New Roman"/>
          <w:sz w:val="28"/>
          <w:szCs w:val="28"/>
          <w:lang w:val="kk-KZ"/>
        </w:rPr>
        <w:t xml:space="preserve">де </w:t>
      </w:r>
      <w:r w:rsidR="00EE0FDD">
        <w:rPr>
          <w:rFonts w:ascii="Times New Roman" w:eastAsia="Times New Roman" w:hAnsi="Times New Roman"/>
          <w:sz w:val="28"/>
          <w:szCs w:val="28"/>
          <w:lang w:val="kk-KZ"/>
        </w:rPr>
        <w:t>келтірілді</w:t>
      </w:r>
      <w:r w:rsidRPr="00113564">
        <w:rPr>
          <w:rFonts w:ascii="Times New Roman" w:eastAsia="Times New Roman" w:hAnsi="Times New Roman"/>
          <w:sz w:val="28"/>
          <w:szCs w:val="28"/>
          <w:lang w:val="kk-KZ"/>
        </w:rPr>
        <w:t xml:space="preserve">. </w:t>
      </w:r>
    </w:p>
    <w:p w14:paraId="160770B2" w14:textId="77777777" w:rsidR="00DF6349" w:rsidRDefault="00DF6349" w:rsidP="00B80E4A">
      <w:pPr>
        <w:ind w:firstLine="360"/>
        <w:contextualSpacing/>
        <w:jc w:val="both"/>
        <w:rPr>
          <w:rFonts w:ascii="Times New Roman" w:eastAsia="Times New Roman" w:hAnsi="Times New Roman"/>
          <w:sz w:val="28"/>
          <w:szCs w:val="28"/>
          <w:highlight w:val="yellow"/>
          <w:lang w:val="kk-KZ"/>
        </w:rPr>
      </w:pPr>
    </w:p>
    <w:p w14:paraId="367B1995" w14:textId="77777777" w:rsidR="00DF6349" w:rsidRPr="00601A34" w:rsidRDefault="00DF6349" w:rsidP="00B80E4A">
      <w:pPr>
        <w:ind w:firstLine="360"/>
        <w:contextualSpacing/>
        <w:jc w:val="both"/>
        <w:rPr>
          <w:rFonts w:ascii="Times New Roman" w:eastAsia="Times New Roman" w:hAnsi="Times New Roman"/>
          <w:sz w:val="28"/>
          <w:szCs w:val="28"/>
          <w:highlight w:val="yellow"/>
          <w:lang w:val="kk-KZ"/>
        </w:rPr>
      </w:pPr>
      <w:r>
        <w:rPr>
          <w:rFonts w:ascii="Times New Roman" w:eastAsia="Times New Roman" w:hAnsi="Times New Roman"/>
          <w:noProof/>
          <w:sz w:val="28"/>
          <w:szCs w:val="28"/>
          <w:lang w:eastAsia="ru-RU"/>
        </w:rPr>
        <w:drawing>
          <wp:inline distT="0" distB="0" distL="0" distR="0" wp14:anchorId="737314F8" wp14:editId="20F864DB">
            <wp:extent cx="4796790" cy="1860698"/>
            <wp:effectExtent l="0" t="0" r="16510" b="6350"/>
            <wp:docPr id="260871441" name="Диаграмма 260871441"/>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2B913675" w14:textId="77777777" w:rsidR="0042608C" w:rsidRDefault="0042608C" w:rsidP="00B80E4A">
      <w:pPr>
        <w:ind w:firstLine="360"/>
        <w:contextualSpacing/>
        <w:jc w:val="center"/>
        <w:rPr>
          <w:rFonts w:ascii="Times New Roman" w:eastAsia="Times New Roman" w:hAnsi="Times New Roman"/>
          <w:lang w:val="kk-KZ"/>
        </w:rPr>
      </w:pPr>
    </w:p>
    <w:p w14:paraId="7CE2EB5C" w14:textId="77777777" w:rsidR="00DF6349" w:rsidRPr="0042608C" w:rsidRDefault="004556CC" w:rsidP="00B80E4A">
      <w:pPr>
        <w:ind w:firstLine="360"/>
        <w:contextualSpacing/>
        <w:jc w:val="center"/>
        <w:rPr>
          <w:rFonts w:ascii="Times New Roman" w:eastAsia="Times New Roman" w:hAnsi="Times New Roman"/>
          <w:sz w:val="28"/>
          <w:szCs w:val="28"/>
          <w:lang w:val="kk-KZ"/>
        </w:rPr>
      </w:pPr>
      <w:r>
        <w:rPr>
          <w:rFonts w:ascii="Times New Roman" w:eastAsia="Times New Roman" w:hAnsi="Times New Roman"/>
          <w:sz w:val="28"/>
          <w:szCs w:val="28"/>
          <w:lang w:val="kk-KZ"/>
        </w:rPr>
        <w:t>Сурет</w:t>
      </w:r>
      <w:r w:rsidR="00AC205C" w:rsidRPr="0042608C">
        <w:rPr>
          <w:rFonts w:ascii="Times New Roman" w:eastAsia="Times New Roman" w:hAnsi="Times New Roman"/>
          <w:sz w:val="28"/>
          <w:szCs w:val="28"/>
          <w:lang w:val="kk-KZ"/>
        </w:rPr>
        <w:t xml:space="preserve"> 1</w:t>
      </w:r>
      <w:r w:rsidRPr="004556CC">
        <w:rPr>
          <w:rFonts w:ascii="Times New Roman" w:eastAsia="Times New Roman" w:hAnsi="Times New Roman"/>
          <w:sz w:val="28"/>
          <w:szCs w:val="28"/>
          <w:lang w:val="kk-KZ"/>
        </w:rPr>
        <w:t>8</w:t>
      </w:r>
      <w:r w:rsidR="0042608C" w:rsidRPr="0042608C">
        <w:rPr>
          <w:rFonts w:asciiTheme="majorBidi" w:hAnsiTheme="majorBidi" w:cstheme="majorBidi"/>
          <w:sz w:val="28"/>
          <w:szCs w:val="28"/>
          <w:lang w:val="kk-KZ"/>
        </w:rPr>
        <w:t xml:space="preserve"> – </w:t>
      </w:r>
      <w:r w:rsidR="00AC205C" w:rsidRPr="0042608C">
        <w:rPr>
          <w:rFonts w:ascii="Times New Roman" w:eastAsia="Times New Roman" w:hAnsi="Times New Roman"/>
          <w:sz w:val="28"/>
          <w:szCs w:val="28"/>
          <w:lang w:val="kk-KZ"/>
        </w:rPr>
        <w:t xml:space="preserve">Лингвистикалық </w:t>
      </w:r>
      <w:proofErr w:type="spellStart"/>
      <w:r w:rsidR="00AC205C" w:rsidRPr="0042608C">
        <w:rPr>
          <w:rFonts w:ascii="Times New Roman" w:eastAsia="Times New Roman" w:hAnsi="Times New Roman"/>
          <w:sz w:val="28"/>
          <w:szCs w:val="28"/>
          <w:lang w:val="kk-KZ"/>
        </w:rPr>
        <w:t>субқұзыреттілік</w:t>
      </w:r>
      <w:proofErr w:type="spellEnd"/>
      <w:r w:rsidR="00AC205C" w:rsidRPr="0042608C">
        <w:rPr>
          <w:rFonts w:ascii="Times New Roman" w:eastAsia="Times New Roman" w:hAnsi="Times New Roman"/>
          <w:sz w:val="28"/>
          <w:szCs w:val="28"/>
          <w:lang w:val="kk-KZ"/>
        </w:rPr>
        <w:t xml:space="preserve"> бойынша </w:t>
      </w:r>
      <w:proofErr w:type="spellStart"/>
      <w:r w:rsidR="00AC205C" w:rsidRPr="0042608C">
        <w:rPr>
          <w:rFonts w:ascii="Times New Roman" w:eastAsia="Times New Roman" w:hAnsi="Times New Roman"/>
          <w:sz w:val="28"/>
          <w:szCs w:val="28"/>
          <w:lang w:val="kk-KZ"/>
        </w:rPr>
        <w:t>экперименталды</w:t>
      </w:r>
      <w:proofErr w:type="spellEnd"/>
      <w:r w:rsidR="00AC205C" w:rsidRPr="0042608C">
        <w:rPr>
          <w:rFonts w:ascii="Times New Roman" w:eastAsia="Times New Roman" w:hAnsi="Times New Roman"/>
          <w:sz w:val="28"/>
          <w:szCs w:val="28"/>
          <w:lang w:val="kk-KZ"/>
        </w:rPr>
        <w:t xml:space="preserve"> топ студенттерінің тәжірибелік жұмыс алдындағы көрсеткіштері</w:t>
      </w:r>
    </w:p>
    <w:p w14:paraId="286C25DB" w14:textId="77777777" w:rsidR="00AC205C" w:rsidRPr="00AC205C" w:rsidRDefault="00AC205C" w:rsidP="00B80E4A">
      <w:pPr>
        <w:ind w:firstLine="360"/>
        <w:contextualSpacing/>
        <w:jc w:val="center"/>
        <w:rPr>
          <w:rFonts w:ascii="Times New Roman" w:eastAsia="Times New Roman" w:hAnsi="Times New Roman"/>
          <w:lang w:val="kk-KZ"/>
        </w:rPr>
      </w:pPr>
    </w:p>
    <w:p w14:paraId="57F4F895" w14:textId="5AA00561" w:rsidR="00DF6349" w:rsidRPr="00113564" w:rsidRDefault="00DF6349" w:rsidP="003A693C">
      <w:pPr>
        <w:ind w:firstLine="708"/>
        <w:contextualSpacing/>
        <w:jc w:val="both"/>
        <w:rPr>
          <w:rFonts w:ascii="Times New Roman" w:eastAsia="Times New Roman" w:hAnsi="Times New Roman"/>
          <w:sz w:val="28"/>
          <w:szCs w:val="28"/>
          <w:lang w:val="kk-KZ"/>
        </w:rPr>
      </w:pPr>
      <w:r w:rsidRPr="00113564">
        <w:rPr>
          <w:rFonts w:ascii="Times New Roman" w:eastAsia="Times New Roman" w:hAnsi="Times New Roman"/>
          <w:sz w:val="28"/>
          <w:szCs w:val="28"/>
          <w:lang w:val="kk-KZ"/>
        </w:rPr>
        <w:t xml:space="preserve">Бақылау тобының лингвистикалық </w:t>
      </w:r>
      <w:proofErr w:type="spellStart"/>
      <w:r w:rsidRPr="00113564">
        <w:rPr>
          <w:rFonts w:ascii="Times New Roman" w:eastAsia="Times New Roman" w:hAnsi="Times New Roman"/>
          <w:sz w:val="28"/>
          <w:szCs w:val="28"/>
          <w:lang w:val="kk-KZ"/>
        </w:rPr>
        <w:t>субқұзыреттілік</w:t>
      </w:r>
      <w:proofErr w:type="spellEnd"/>
      <w:r w:rsidRPr="00113564">
        <w:rPr>
          <w:rFonts w:ascii="Times New Roman" w:eastAsia="Times New Roman" w:hAnsi="Times New Roman"/>
          <w:sz w:val="28"/>
          <w:szCs w:val="28"/>
          <w:lang w:val="kk-KZ"/>
        </w:rPr>
        <w:t xml:space="preserve"> бойынша тәжірибелік жұмыс алдындағы көрсеткіштері </w:t>
      </w:r>
      <w:r w:rsidR="00EE0FDD">
        <w:rPr>
          <w:rFonts w:ascii="Times New Roman" w:eastAsia="Times New Roman" w:hAnsi="Times New Roman"/>
          <w:sz w:val="28"/>
          <w:szCs w:val="28"/>
          <w:lang w:val="kk-KZ"/>
        </w:rPr>
        <w:t>сурет</w:t>
      </w:r>
      <w:r w:rsidR="00EE0FDD" w:rsidRPr="0042608C">
        <w:rPr>
          <w:rFonts w:ascii="Times New Roman" w:eastAsia="Times New Roman" w:hAnsi="Times New Roman"/>
          <w:sz w:val="28"/>
          <w:szCs w:val="28"/>
          <w:lang w:val="kk-KZ"/>
        </w:rPr>
        <w:t xml:space="preserve"> 1</w:t>
      </w:r>
      <w:r w:rsidR="00EE0FDD" w:rsidRPr="004556CC">
        <w:rPr>
          <w:rFonts w:ascii="Times New Roman" w:eastAsia="Times New Roman" w:hAnsi="Times New Roman"/>
          <w:sz w:val="28"/>
          <w:szCs w:val="28"/>
          <w:lang w:val="kk-KZ"/>
        </w:rPr>
        <w:t>9</w:t>
      </w:r>
      <w:r w:rsidR="00EE0FDD">
        <w:rPr>
          <w:rFonts w:asciiTheme="majorBidi" w:hAnsiTheme="majorBidi" w:cstheme="majorBidi"/>
          <w:sz w:val="28"/>
          <w:szCs w:val="28"/>
          <w:lang w:val="kk-KZ"/>
        </w:rPr>
        <w:t xml:space="preserve"> келтірілді</w:t>
      </w:r>
      <w:r w:rsidRPr="00113564">
        <w:rPr>
          <w:rFonts w:ascii="Times New Roman" w:eastAsia="Times New Roman" w:hAnsi="Times New Roman"/>
          <w:sz w:val="28"/>
          <w:szCs w:val="28"/>
          <w:lang w:val="kk-KZ"/>
        </w:rPr>
        <w:t xml:space="preserve">. </w:t>
      </w:r>
    </w:p>
    <w:p w14:paraId="6BF1448B" w14:textId="77777777" w:rsidR="00DF6349" w:rsidRDefault="00DF6349" w:rsidP="00B80E4A">
      <w:pPr>
        <w:ind w:firstLine="360"/>
        <w:contextualSpacing/>
        <w:jc w:val="both"/>
        <w:rPr>
          <w:rFonts w:ascii="Times New Roman" w:eastAsia="Times New Roman" w:hAnsi="Times New Roman"/>
          <w:sz w:val="28"/>
          <w:szCs w:val="28"/>
          <w:highlight w:val="yellow"/>
          <w:lang w:val="kk-KZ"/>
        </w:rPr>
      </w:pPr>
    </w:p>
    <w:p w14:paraId="21DF6F3A" w14:textId="77777777" w:rsidR="00DF6349" w:rsidRPr="006273EB" w:rsidRDefault="00DF6349" w:rsidP="00B80E4A">
      <w:pPr>
        <w:ind w:firstLine="360"/>
        <w:contextualSpacing/>
        <w:jc w:val="both"/>
        <w:rPr>
          <w:rFonts w:ascii="Times New Roman" w:eastAsia="Times New Roman" w:hAnsi="Times New Roman"/>
          <w:sz w:val="28"/>
          <w:szCs w:val="28"/>
          <w:highlight w:val="yellow"/>
        </w:rPr>
      </w:pPr>
      <w:r>
        <w:rPr>
          <w:rFonts w:ascii="Times New Roman" w:eastAsia="Times New Roman" w:hAnsi="Times New Roman"/>
          <w:noProof/>
          <w:sz w:val="28"/>
          <w:szCs w:val="28"/>
          <w:lang w:eastAsia="ru-RU"/>
        </w:rPr>
        <w:lastRenderedPageBreak/>
        <w:drawing>
          <wp:inline distT="0" distB="0" distL="0" distR="0" wp14:anchorId="7441FBA6" wp14:editId="22600432">
            <wp:extent cx="4573270" cy="2126511"/>
            <wp:effectExtent l="0" t="0" r="11430" b="7620"/>
            <wp:docPr id="1910926909" name="Диаграмма 1910926909"/>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13BAB8BF" w14:textId="77777777" w:rsidR="0042608C" w:rsidRDefault="0042608C" w:rsidP="00B80E4A">
      <w:pPr>
        <w:ind w:firstLine="360"/>
        <w:contextualSpacing/>
        <w:jc w:val="center"/>
        <w:rPr>
          <w:rFonts w:ascii="Times New Roman" w:eastAsia="Times New Roman" w:hAnsi="Times New Roman"/>
          <w:lang w:val="kk-KZ"/>
        </w:rPr>
      </w:pPr>
    </w:p>
    <w:p w14:paraId="7D4E4575" w14:textId="77777777" w:rsidR="00425A56" w:rsidRPr="0042608C" w:rsidRDefault="004556CC" w:rsidP="00B80E4A">
      <w:pPr>
        <w:ind w:firstLine="360"/>
        <w:contextualSpacing/>
        <w:jc w:val="center"/>
        <w:rPr>
          <w:rFonts w:ascii="Times New Roman" w:eastAsia="Times New Roman" w:hAnsi="Times New Roman"/>
          <w:sz w:val="28"/>
          <w:szCs w:val="28"/>
          <w:lang w:val="kk-KZ"/>
        </w:rPr>
      </w:pPr>
      <w:r>
        <w:rPr>
          <w:rFonts w:ascii="Times New Roman" w:eastAsia="Times New Roman" w:hAnsi="Times New Roman"/>
          <w:sz w:val="28"/>
          <w:szCs w:val="28"/>
          <w:lang w:val="kk-KZ"/>
        </w:rPr>
        <w:t>Сурет</w:t>
      </w:r>
      <w:r w:rsidRPr="0042608C">
        <w:rPr>
          <w:rFonts w:ascii="Times New Roman" w:eastAsia="Times New Roman" w:hAnsi="Times New Roman"/>
          <w:sz w:val="28"/>
          <w:szCs w:val="28"/>
          <w:lang w:val="kk-KZ"/>
        </w:rPr>
        <w:t xml:space="preserve"> 1</w:t>
      </w:r>
      <w:r w:rsidRPr="004556CC">
        <w:rPr>
          <w:rFonts w:ascii="Times New Roman" w:eastAsia="Times New Roman" w:hAnsi="Times New Roman"/>
          <w:sz w:val="28"/>
          <w:szCs w:val="28"/>
          <w:lang w:val="kk-KZ"/>
        </w:rPr>
        <w:t>9</w:t>
      </w:r>
      <w:r w:rsidR="0042608C" w:rsidRPr="0042608C">
        <w:rPr>
          <w:rFonts w:asciiTheme="majorBidi" w:hAnsiTheme="majorBidi" w:cstheme="majorBidi"/>
          <w:sz w:val="28"/>
          <w:szCs w:val="28"/>
          <w:lang w:val="kk-KZ"/>
        </w:rPr>
        <w:t>–</w:t>
      </w:r>
      <w:r w:rsidR="00AC205C" w:rsidRPr="0042608C">
        <w:rPr>
          <w:rFonts w:ascii="Times New Roman" w:eastAsia="Times New Roman" w:hAnsi="Times New Roman"/>
          <w:sz w:val="28"/>
          <w:szCs w:val="28"/>
          <w:lang w:val="kk-KZ"/>
        </w:rPr>
        <w:t xml:space="preserve"> Бақылау тобының лингвистикалық </w:t>
      </w:r>
      <w:proofErr w:type="spellStart"/>
      <w:r w:rsidR="00AC205C" w:rsidRPr="0042608C">
        <w:rPr>
          <w:rFonts w:ascii="Times New Roman" w:eastAsia="Times New Roman" w:hAnsi="Times New Roman"/>
          <w:sz w:val="28"/>
          <w:szCs w:val="28"/>
          <w:lang w:val="kk-KZ"/>
        </w:rPr>
        <w:t>субқұзыреттілік</w:t>
      </w:r>
      <w:proofErr w:type="spellEnd"/>
      <w:r w:rsidR="00AC205C" w:rsidRPr="0042608C">
        <w:rPr>
          <w:rFonts w:ascii="Times New Roman" w:eastAsia="Times New Roman" w:hAnsi="Times New Roman"/>
          <w:sz w:val="28"/>
          <w:szCs w:val="28"/>
          <w:lang w:val="kk-KZ"/>
        </w:rPr>
        <w:t xml:space="preserve"> бойынша тәжірибелік жұмыс алдындағы көрсеткіштері</w:t>
      </w:r>
    </w:p>
    <w:p w14:paraId="3ECBA40C" w14:textId="77777777" w:rsidR="00DF6349" w:rsidRPr="00601A34" w:rsidRDefault="00DF6349" w:rsidP="00B80E4A">
      <w:pPr>
        <w:ind w:firstLine="360"/>
        <w:contextualSpacing/>
        <w:jc w:val="both"/>
        <w:rPr>
          <w:rFonts w:ascii="Times New Roman" w:eastAsia="Times New Roman" w:hAnsi="Times New Roman"/>
          <w:sz w:val="28"/>
          <w:szCs w:val="28"/>
          <w:highlight w:val="yellow"/>
          <w:lang w:val="kk-KZ"/>
        </w:rPr>
      </w:pPr>
    </w:p>
    <w:p w14:paraId="256134A8" w14:textId="0579881C" w:rsidR="00DF6349" w:rsidRDefault="00DF6349" w:rsidP="003A693C">
      <w:pPr>
        <w:ind w:firstLine="708"/>
        <w:contextualSpacing/>
        <w:jc w:val="both"/>
        <w:rPr>
          <w:rFonts w:ascii="Times New Roman" w:eastAsia="Times New Roman" w:hAnsi="Times New Roman"/>
          <w:sz w:val="28"/>
          <w:szCs w:val="28"/>
          <w:lang w:val="kk-KZ"/>
        </w:rPr>
      </w:pPr>
      <w:r w:rsidRPr="00113564">
        <w:rPr>
          <w:rFonts w:ascii="Times New Roman" w:eastAsia="Times New Roman" w:hAnsi="Times New Roman"/>
          <w:sz w:val="28"/>
          <w:szCs w:val="28"/>
          <w:lang w:val="kk-KZ"/>
        </w:rPr>
        <w:t xml:space="preserve">Тәжірибелік-эксперименталды жұмыстан кейінгі эксперименталды топ және бақылау тобы студенттерінің лингвистикалық </w:t>
      </w:r>
      <w:proofErr w:type="spellStart"/>
      <w:r w:rsidRPr="00113564">
        <w:rPr>
          <w:rFonts w:ascii="Times New Roman" w:eastAsia="Times New Roman" w:hAnsi="Times New Roman"/>
          <w:sz w:val="28"/>
          <w:szCs w:val="28"/>
          <w:lang w:val="kk-KZ"/>
        </w:rPr>
        <w:t>субқұзыреттілік</w:t>
      </w:r>
      <w:proofErr w:type="spellEnd"/>
      <w:r w:rsidRPr="00113564">
        <w:rPr>
          <w:rFonts w:ascii="Times New Roman" w:eastAsia="Times New Roman" w:hAnsi="Times New Roman"/>
          <w:sz w:val="28"/>
          <w:szCs w:val="28"/>
          <w:lang w:val="kk-KZ"/>
        </w:rPr>
        <w:t xml:space="preserve"> бойынша тәжірибелік жұмыс алдындағы көрсеткіштері келесі </w:t>
      </w:r>
      <w:r w:rsidR="00EE0FDD" w:rsidRPr="0042608C">
        <w:rPr>
          <w:rFonts w:ascii="Times New Roman" w:eastAsia="Times New Roman" w:hAnsi="Times New Roman"/>
          <w:sz w:val="28"/>
          <w:szCs w:val="28"/>
          <w:lang w:val="kk-KZ"/>
        </w:rPr>
        <w:t>2</w:t>
      </w:r>
      <w:r w:rsidR="00EE0FDD" w:rsidRPr="00EE0FDD">
        <w:rPr>
          <w:rFonts w:ascii="Times New Roman" w:eastAsia="Times New Roman" w:hAnsi="Times New Roman"/>
          <w:sz w:val="28"/>
          <w:szCs w:val="28"/>
          <w:lang w:val="kk-KZ"/>
        </w:rPr>
        <w:t>4</w:t>
      </w:r>
      <w:r w:rsidR="00EE0FDD" w:rsidRPr="0042608C">
        <w:rPr>
          <w:rFonts w:ascii="Times New Roman" w:eastAsia="Times New Roman" w:hAnsi="Times New Roman"/>
          <w:sz w:val="28"/>
          <w:szCs w:val="28"/>
          <w:lang w:val="kk-KZ"/>
        </w:rPr>
        <w:t>–</w:t>
      </w:r>
      <w:r w:rsidRPr="00113564">
        <w:rPr>
          <w:rFonts w:ascii="Times New Roman" w:eastAsia="Times New Roman" w:hAnsi="Times New Roman"/>
          <w:sz w:val="28"/>
          <w:szCs w:val="28"/>
          <w:lang w:val="kk-KZ"/>
        </w:rPr>
        <w:t>кестеде көрініс тапты.</w:t>
      </w:r>
      <w:r>
        <w:rPr>
          <w:rFonts w:ascii="Times New Roman" w:eastAsia="Times New Roman" w:hAnsi="Times New Roman"/>
          <w:sz w:val="28"/>
          <w:szCs w:val="28"/>
          <w:lang w:val="kk-KZ"/>
        </w:rPr>
        <w:t xml:space="preserve"> </w:t>
      </w:r>
    </w:p>
    <w:p w14:paraId="1D2DD1C6" w14:textId="77777777" w:rsidR="0042608C" w:rsidRDefault="0042608C" w:rsidP="00B80E4A">
      <w:pPr>
        <w:contextualSpacing/>
        <w:jc w:val="both"/>
        <w:rPr>
          <w:rFonts w:ascii="Times New Roman" w:eastAsia="Times New Roman" w:hAnsi="Times New Roman"/>
          <w:sz w:val="28"/>
          <w:szCs w:val="28"/>
          <w:lang w:val="kk-KZ"/>
        </w:rPr>
      </w:pPr>
    </w:p>
    <w:p w14:paraId="01D54A03" w14:textId="0C9C22D6" w:rsidR="00DF6349" w:rsidRDefault="0042608C" w:rsidP="00B80E4A">
      <w:pPr>
        <w:contextualSpacing/>
        <w:jc w:val="both"/>
        <w:rPr>
          <w:rFonts w:ascii="Times New Roman" w:eastAsia="Times New Roman" w:hAnsi="Times New Roman"/>
          <w:sz w:val="28"/>
          <w:szCs w:val="28"/>
          <w:lang w:val="kk-KZ"/>
        </w:rPr>
      </w:pPr>
      <w:r w:rsidRPr="0042608C">
        <w:rPr>
          <w:rFonts w:ascii="Times New Roman" w:eastAsia="Times New Roman" w:hAnsi="Times New Roman"/>
          <w:sz w:val="28"/>
          <w:szCs w:val="28"/>
          <w:lang w:val="kk-KZ"/>
        </w:rPr>
        <w:t>Кесте 2</w:t>
      </w:r>
      <w:r w:rsidR="00EE0FDD" w:rsidRPr="00EE0FDD">
        <w:rPr>
          <w:rFonts w:ascii="Times New Roman" w:eastAsia="Times New Roman" w:hAnsi="Times New Roman"/>
          <w:sz w:val="28"/>
          <w:szCs w:val="28"/>
          <w:lang w:val="kk-KZ"/>
        </w:rPr>
        <w:t>4</w:t>
      </w:r>
      <w:r w:rsidRPr="0042608C">
        <w:rPr>
          <w:rFonts w:ascii="Times New Roman" w:eastAsia="Times New Roman" w:hAnsi="Times New Roman"/>
          <w:sz w:val="28"/>
          <w:szCs w:val="28"/>
          <w:lang w:val="kk-KZ"/>
        </w:rPr>
        <w:t xml:space="preserve">–Лингвистикалық </w:t>
      </w:r>
      <w:proofErr w:type="spellStart"/>
      <w:r w:rsidRPr="0042608C">
        <w:rPr>
          <w:rFonts w:ascii="Times New Roman" w:eastAsia="Times New Roman" w:hAnsi="Times New Roman"/>
          <w:sz w:val="28"/>
          <w:szCs w:val="28"/>
          <w:lang w:val="kk-KZ"/>
        </w:rPr>
        <w:t>субқұзыреттілік</w:t>
      </w:r>
      <w:proofErr w:type="spellEnd"/>
      <w:r w:rsidRPr="0042608C">
        <w:rPr>
          <w:rFonts w:ascii="Times New Roman" w:eastAsia="Times New Roman" w:hAnsi="Times New Roman"/>
          <w:sz w:val="28"/>
          <w:szCs w:val="28"/>
          <w:lang w:val="kk-KZ"/>
        </w:rPr>
        <w:t xml:space="preserve"> бойынша тәжірибелік жұмыс алдындағы көрсеткіштері</w:t>
      </w:r>
    </w:p>
    <w:p w14:paraId="6E850797" w14:textId="77777777" w:rsidR="0042608C" w:rsidRDefault="0042608C" w:rsidP="00B80E4A">
      <w:pPr>
        <w:contextualSpacing/>
        <w:jc w:val="both"/>
        <w:rPr>
          <w:rFonts w:ascii="Times New Roman" w:eastAsia="Times New Roman" w:hAnsi="Times New Roman"/>
          <w:sz w:val="28"/>
          <w:szCs w:val="28"/>
          <w:lang w:val="kk-KZ"/>
        </w:rPr>
      </w:pPr>
    </w:p>
    <w:tbl>
      <w:tblPr>
        <w:tblStyle w:val="aa"/>
        <w:tblW w:w="0" w:type="auto"/>
        <w:tblInd w:w="-147" w:type="dxa"/>
        <w:tblLook w:val="04A0" w:firstRow="1" w:lastRow="0" w:firstColumn="1" w:lastColumn="0" w:noHBand="0" w:noVBand="1"/>
      </w:tblPr>
      <w:tblGrid>
        <w:gridCol w:w="1309"/>
        <w:gridCol w:w="669"/>
        <w:gridCol w:w="742"/>
        <w:gridCol w:w="669"/>
        <w:gridCol w:w="742"/>
        <w:gridCol w:w="669"/>
        <w:gridCol w:w="742"/>
        <w:gridCol w:w="669"/>
        <w:gridCol w:w="742"/>
        <w:gridCol w:w="669"/>
        <w:gridCol w:w="742"/>
        <w:gridCol w:w="669"/>
        <w:gridCol w:w="742"/>
      </w:tblGrid>
      <w:tr w:rsidR="00DF6349" w:rsidRPr="00EF65E4" w14:paraId="218D1419" w14:textId="77777777" w:rsidTr="00425A56">
        <w:trPr>
          <w:trHeight w:val="243"/>
        </w:trPr>
        <w:tc>
          <w:tcPr>
            <w:tcW w:w="1213" w:type="dxa"/>
            <w:vMerge w:val="restart"/>
          </w:tcPr>
          <w:p w14:paraId="00811609" w14:textId="77777777" w:rsidR="00DF6349" w:rsidRPr="00EF65E4" w:rsidRDefault="00DF6349" w:rsidP="00B80E4A">
            <w:pPr>
              <w:contextualSpacing/>
              <w:rPr>
                <w:rFonts w:ascii="Times New Roman" w:eastAsia="Times New Roman" w:hAnsi="Times New Roman"/>
                <w:lang w:val="kk-KZ"/>
              </w:rPr>
            </w:pPr>
            <w:r w:rsidRPr="00EF65E4">
              <w:rPr>
                <w:rFonts w:ascii="Times New Roman" w:eastAsia="Times New Roman" w:hAnsi="Times New Roman"/>
                <w:lang w:val="kk-KZ"/>
              </w:rPr>
              <w:t xml:space="preserve">Лингвистикалық </w:t>
            </w:r>
            <w:proofErr w:type="spellStart"/>
            <w:r w:rsidRPr="00EF65E4">
              <w:rPr>
                <w:rFonts w:ascii="Times New Roman" w:eastAsia="Times New Roman" w:hAnsi="Times New Roman"/>
                <w:lang w:val="kk-KZ"/>
              </w:rPr>
              <w:t>субқұзыреттілік</w:t>
            </w:r>
            <w:proofErr w:type="spellEnd"/>
          </w:p>
        </w:tc>
        <w:tc>
          <w:tcPr>
            <w:tcW w:w="7950" w:type="dxa"/>
            <w:gridSpan w:val="12"/>
          </w:tcPr>
          <w:p w14:paraId="73370A25" w14:textId="77777777" w:rsidR="00DF6349" w:rsidRPr="00EF65E4" w:rsidRDefault="00DF6349" w:rsidP="00B80E4A">
            <w:pPr>
              <w:contextualSpacing/>
              <w:jc w:val="center"/>
              <w:rPr>
                <w:rFonts w:ascii="Times New Roman" w:eastAsia="Times New Roman" w:hAnsi="Times New Roman"/>
                <w:lang w:val="kk-KZ"/>
              </w:rPr>
            </w:pPr>
            <w:r w:rsidRPr="00EF65E4">
              <w:rPr>
                <w:rFonts w:ascii="Times New Roman" w:eastAsia="Times New Roman" w:hAnsi="Times New Roman"/>
                <w:lang w:val="kk-KZ"/>
              </w:rPr>
              <w:t>Деңгей</w:t>
            </w:r>
          </w:p>
        </w:tc>
      </w:tr>
      <w:tr w:rsidR="00DF6349" w:rsidRPr="00EF65E4" w14:paraId="1244D27E" w14:textId="77777777" w:rsidTr="00425A56">
        <w:trPr>
          <w:trHeight w:val="186"/>
        </w:trPr>
        <w:tc>
          <w:tcPr>
            <w:tcW w:w="1213" w:type="dxa"/>
            <w:vMerge/>
          </w:tcPr>
          <w:p w14:paraId="3C48BC41" w14:textId="77777777" w:rsidR="00DF6349" w:rsidRPr="00EF65E4" w:rsidRDefault="00DF6349" w:rsidP="00B80E4A">
            <w:pPr>
              <w:contextualSpacing/>
              <w:rPr>
                <w:rFonts w:ascii="Times New Roman" w:eastAsia="Times New Roman" w:hAnsi="Times New Roman"/>
                <w:highlight w:val="yellow"/>
                <w:lang w:val="kk-KZ"/>
              </w:rPr>
            </w:pPr>
          </w:p>
        </w:tc>
        <w:tc>
          <w:tcPr>
            <w:tcW w:w="2650" w:type="dxa"/>
            <w:gridSpan w:val="4"/>
          </w:tcPr>
          <w:p w14:paraId="4D6AD3CB" w14:textId="77777777" w:rsidR="00DF6349" w:rsidRPr="00EF65E4" w:rsidRDefault="00DF6349" w:rsidP="00B80E4A">
            <w:pPr>
              <w:contextualSpacing/>
              <w:jc w:val="center"/>
              <w:rPr>
                <w:rFonts w:ascii="Times New Roman" w:eastAsia="Times New Roman" w:hAnsi="Times New Roman"/>
                <w:lang w:val="kk-KZ"/>
              </w:rPr>
            </w:pPr>
            <w:r w:rsidRPr="00EF65E4">
              <w:rPr>
                <w:rFonts w:ascii="Times New Roman" w:eastAsia="Times New Roman" w:hAnsi="Times New Roman"/>
                <w:lang w:val="kk-KZ"/>
              </w:rPr>
              <w:t>Жоғары</w:t>
            </w:r>
          </w:p>
        </w:tc>
        <w:tc>
          <w:tcPr>
            <w:tcW w:w="2650" w:type="dxa"/>
            <w:gridSpan w:val="4"/>
          </w:tcPr>
          <w:p w14:paraId="164BE5D8" w14:textId="77777777" w:rsidR="00DF6349" w:rsidRPr="00EF65E4" w:rsidRDefault="00DF6349" w:rsidP="00B80E4A">
            <w:pPr>
              <w:contextualSpacing/>
              <w:jc w:val="center"/>
              <w:rPr>
                <w:rFonts w:ascii="Times New Roman" w:eastAsia="Times New Roman" w:hAnsi="Times New Roman"/>
                <w:lang w:val="kk-KZ"/>
              </w:rPr>
            </w:pPr>
            <w:r w:rsidRPr="00EF65E4">
              <w:rPr>
                <w:rFonts w:ascii="Times New Roman" w:eastAsia="Times New Roman" w:hAnsi="Times New Roman"/>
                <w:lang w:val="kk-KZ"/>
              </w:rPr>
              <w:t>Орташа</w:t>
            </w:r>
          </w:p>
        </w:tc>
        <w:tc>
          <w:tcPr>
            <w:tcW w:w="2650" w:type="dxa"/>
            <w:gridSpan w:val="4"/>
          </w:tcPr>
          <w:p w14:paraId="78BD53CD" w14:textId="77777777" w:rsidR="00DF6349" w:rsidRPr="00EF65E4" w:rsidRDefault="00DF6349" w:rsidP="00B80E4A">
            <w:pPr>
              <w:contextualSpacing/>
              <w:jc w:val="center"/>
              <w:rPr>
                <w:rFonts w:ascii="Times New Roman" w:eastAsia="Times New Roman" w:hAnsi="Times New Roman"/>
                <w:lang w:val="kk-KZ"/>
              </w:rPr>
            </w:pPr>
            <w:r w:rsidRPr="00EF65E4">
              <w:rPr>
                <w:rFonts w:ascii="Times New Roman" w:eastAsia="Times New Roman" w:hAnsi="Times New Roman"/>
                <w:lang w:val="kk-KZ"/>
              </w:rPr>
              <w:t>Төмен</w:t>
            </w:r>
          </w:p>
        </w:tc>
      </w:tr>
      <w:tr w:rsidR="00DF6349" w:rsidRPr="00EF65E4" w14:paraId="500CF019" w14:textId="77777777" w:rsidTr="00425A56">
        <w:trPr>
          <w:trHeight w:val="137"/>
        </w:trPr>
        <w:tc>
          <w:tcPr>
            <w:tcW w:w="1213" w:type="dxa"/>
            <w:vMerge/>
          </w:tcPr>
          <w:p w14:paraId="754BD85A" w14:textId="77777777" w:rsidR="00DF6349" w:rsidRPr="00EF65E4" w:rsidRDefault="00DF6349" w:rsidP="00B80E4A">
            <w:pPr>
              <w:contextualSpacing/>
              <w:rPr>
                <w:rFonts w:ascii="Times New Roman" w:eastAsia="Times New Roman" w:hAnsi="Times New Roman"/>
                <w:highlight w:val="yellow"/>
                <w:lang w:val="kk-KZ"/>
              </w:rPr>
            </w:pPr>
          </w:p>
        </w:tc>
        <w:tc>
          <w:tcPr>
            <w:tcW w:w="1325" w:type="dxa"/>
            <w:gridSpan w:val="2"/>
          </w:tcPr>
          <w:p w14:paraId="79B7F7D1" w14:textId="77777777" w:rsidR="00DF6349" w:rsidRPr="00EF65E4" w:rsidRDefault="00DF6349" w:rsidP="00B80E4A">
            <w:pPr>
              <w:contextualSpacing/>
              <w:jc w:val="center"/>
              <w:rPr>
                <w:rFonts w:ascii="Times New Roman" w:eastAsia="Times New Roman" w:hAnsi="Times New Roman"/>
                <w:lang w:val="kk-KZ"/>
              </w:rPr>
            </w:pPr>
            <w:r w:rsidRPr="00EF65E4">
              <w:rPr>
                <w:rFonts w:ascii="Times New Roman" w:eastAsia="Times New Roman" w:hAnsi="Times New Roman"/>
                <w:lang w:val="kk-KZ"/>
              </w:rPr>
              <w:t>ЭТ</w:t>
            </w:r>
          </w:p>
        </w:tc>
        <w:tc>
          <w:tcPr>
            <w:tcW w:w="1325" w:type="dxa"/>
            <w:gridSpan w:val="2"/>
          </w:tcPr>
          <w:p w14:paraId="21AB082F" w14:textId="77777777" w:rsidR="00DF6349" w:rsidRPr="00EF65E4" w:rsidRDefault="00DF6349" w:rsidP="00B80E4A">
            <w:pPr>
              <w:contextualSpacing/>
              <w:jc w:val="center"/>
              <w:rPr>
                <w:rFonts w:ascii="Times New Roman" w:eastAsia="Times New Roman" w:hAnsi="Times New Roman"/>
                <w:lang w:val="kk-KZ"/>
              </w:rPr>
            </w:pPr>
            <w:r w:rsidRPr="00EF65E4">
              <w:rPr>
                <w:rFonts w:ascii="Times New Roman" w:eastAsia="Times New Roman" w:hAnsi="Times New Roman"/>
                <w:lang w:val="kk-KZ"/>
              </w:rPr>
              <w:t>БТ</w:t>
            </w:r>
          </w:p>
        </w:tc>
        <w:tc>
          <w:tcPr>
            <w:tcW w:w="1325" w:type="dxa"/>
            <w:gridSpan w:val="2"/>
          </w:tcPr>
          <w:p w14:paraId="3965C545" w14:textId="77777777" w:rsidR="00DF6349" w:rsidRPr="00EF65E4" w:rsidRDefault="00DF6349" w:rsidP="00B80E4A">
            <w:pPr>
              <w:contextualSpacing/>
              <w:jc w:val="center"/>
              <w:rPr>
                <w:rFonts w:ascii="Times New Roman" w:eastAsia="Times New Roman" w:hAnsi="Times New Roman"/>
                <w:lang w:val="kk-KZ"/>
              </w:rPr>
            </w:pPr>
            <w:r w:rsidRPr="00EF65E4">
              <w:rPr>
                <w:rFonts w:ascii="Times New Roman" w:eastAsia="Times New Roman" w:hAnsi="Times New Roman"/>
                <w:lang w:val="kk-KZ"/>
              </w:rPr>
              <w:t>ЭТ</w:t>
            </w:r>
          </w:p>
        </w:tc>
        <w:tc>
          <w:tcPr>
            <w:tcW w:w="1325" w:type="dxa"/>
            <w:gridSpan w:val="2"/>
          </w:tcPr>
          <w:p w14:paraId="104DCBE0" w14:textId="77777777" w:rsidR="00DF6349" w:rsidRPr="00EF65E4" w:rsidRDefault="00DF6349" w:rsidP="00B80E4A">
            <w:pPr>
              <w:contextualSpacing/>
              <w:jc w:val="center"/>
              <w:rPr>
                <w:rFonts w:ascii="Times New Roman" w:eastAsia="Times New Roman" w:hAnsi="Times New Roman"/>
                <w:lang w:val="kk-KZ"/>
              </w:rPr>
            </w:pPr>
            <w:r w:rsidRPr="00EF65E4">
              <w:rPr>
                <w:rFonts w:ascii="Times New Roman" w:eastAsia="Times New Roman" w:hAnsi="Times New Roman"/>
                <w:lang w:val="kk-KZ"/>
              </w:rPr>
              <w:t>БТ</w:t>
            </w:r>
          </w:p>
        </w:tc>
        <w:tc>
          <w:tcPr>
            <w:tcW w:w="1325" w:type="dxa"/>
            <w:gridSpan w:val="2"/>
          </w:tcPr>
          <w:p w14:paraId="139301C1" w14:textId="77777777" w:rsidR="00DF6349" w:rsidRPr="00EF65E4" w:rsidRDefault="00DF6349" w:rsidP="00B80E4A">
            <w:pPr>
              <w:contextualSpacing/>
              <w:jc w:val="center"/>
              <w:rPr>
                <w:rFonts w:ascii="Times New Roman" w:eastAsia="Times New Roman" w:hAnsi="Times New Roman"/>
                <w:lang w:val="kk-KZ"/>
              </w:rPr>
            </w:pPr>
            <w:r w:rsidRPr="00EF65E4">
              <w:rPr>
                <w:rFonts w:ascii="Times New Roman" w:eastAsia="Times New Roman" w:hAnsi="Times New Roman"/>
                <w:lang w:val="kk-KZ"/>
              </w:rPr>
              <w:t>ЭТ</w:t>
            </w:r>
          </w:p>
        </w:tc>
        <w:tc>
          <w:tcPr>
            <w:tcW w:w="1325" w:type="dxa"/>
            <w:gridSpan w:val="2"/>
          </w:tcPr>
          <w:p w14:paraId="09B7177E" w14:textId="77777777" w:rsidR="00DF6349" w:rsidRPr="00EF65E4" w:rsidRDefault="00DF6349" w:rsidP="00B80E4A">
            <w:pPr>
              <w:contextualSpacing/>
              <w:jc w:val="center"/>
              <w:rPr>
                <w:rFonts w:ascii="Times New Roman" w:eastAsia="Times New Roman" w:hAnsi="Times New Roman"/>
                <w:lang w:val="kk-KZ"/>
              </w:rPr>
            </w:pPr>
            <w:r w:rsidRPr="00EF65E4">
              <w:rPr>
                <w:rFonts w:ascii="Times New Roman" w:eastAsia="Times New Roman" w:hAnsi="Times New Roman"/>
                <w:lang w:val="kk-KZ"/>
              </w:rPr>
              <w:t>БТ</w:t>
            </w:r>
          </w:p>
        </w:tc>
      </w:tr>
      <w:tr w:rsidR="00DF6349" w:rsidRPr="00EF65E4" w14:paraId="56514A65" w14:textId="77777777" w:rsidTr="00425A56">
        <w:trPr>
          <w:trHeight w:val="171"/>
        </w:trPr>
        <w:tc>
          <w:tcPr>
            <w:tcW w:w="1213" w:type="dxa"/>
            <w:vMerge/>
          </w:tcPr>
          <w:p w14:paraId="1B63D92F" w14:textId="77777777" w:rsidR="00DF6349" w:rsidRPr="00EF65E4" w:rsidRDefault="00DF6349" w:rsidP="00B80E4A">
            <w:pPr>
              <w:contextualSpacing/>
              <w:rPr>
                <w:rFonts w:ascii="Times New Roman" w:eastAsia="Times New Roman" w:hAnsi="Times New Roman"/>
                <w:highlight w:val="yellow"/>
                <w:lang w:val="kk-KZ"/>
              </w:rPr>
            </w:pPr>
          </w:p>
        </w:tc>
        <w:tc>
          <w:tcPr>
            <w:tcW w:w="629" w:type="dxa"/>
          </w:tcPr>
          <w:p w14:paraId="608F9B57" w14:textId="77777777" w:rsidR="00DF6349" w:rsidRPr="00EF65E4" w:rsidRDefault="00DF6349" w:rsidP="00B80E4A">
            <w:pPr>
              <w:contextualSpacing/>
              <w:rPr>
                <w:rFonts w:ascii="Times New Roman" w:eastAsia="Times New Roman" w:hAnsi="Times New Roman"/>
                <w:sz w:val="16"/>
                <w:szCs w:val="16"/>
                <w:lang w:val="kk-KZ"/>
              </w:rPr>
            </w:pPr>
            <w:proofErr w:type="spellStart"/>
            <w:r w:rsidRPr="00EF65E4">
              <w:rPr>
                <w:rFonts w:ascii="Times New Roman" w:eastAsia="Times New Roman" w:hAnsi="Times New Roman"/>
                <w:sz w:val="16"/>
                <w:szCs w:val="16"/>
                <w:lang w:val="kk-KZ"/>
              </w:rPr>
              <w:t>Студ.саны</w:t>
            </w:r>
            <w:proofErr w:type="spellEnd"/>
          </w:p>
        </w:tc>
        <w:tc>
          <w:tcPr>
            <w:tcW w:w="696" w:type="dxa"/>
          </w:tcPr>
          <w:p w14:paraId="00474C73" w14:textId="77777777" w:rsidR="00DF6349" w:rsidRPr="00EF65E4" w:rsidRDefault="00DF6349" w:rsidP="00B80E4A">
            <w:pPr>
              <w:contextualSpacing/>
              <w:rPr>
                <w:rFonts w:ascii="Times New Roman" w:eastAsia="Times New Roman" w:hAnsi="Times New Roman"/>
                <w:sz w:val="16"/>
                <w:szCs w:val="16"/>
                <w:lang w:val="kk-KZ"/>
              </w:rPr>
            </w:pPr>
            <w:r w:rsidRPr="00EF65E4">
              <w:rPr>
                <w:rFonts w:ascii="Times New Roman" w:eastAsia="Times New Roman" w:hAnsi="Times New Roman"/>
                <w:sz w:val="16"/>
                <w:szCs w:val="16"/>
                <w:lang w:val="kk-KZ"/>
              </w:rPr>
              <w:t>%көрсеткіш</w:t>
            </w:r>
          </w:p>
        </w:tc>
        <w:tc>
          <w:tcPr>
            <w:tcW w:w="629" w:type="dxa"/>
          </w:tcPr>
          <w:p w14:paraId="4A4C8436" w14:textId="77777777" w:rsidR="00DF6349" w:rsidRPr="00EF65E4" w:rsidRDefault="00DF6349" w:rsidP="00B80E4A">
            <w:pPr>
              <w:contextualSpacing/>
              <w:rPr>
                <w:rFonts w:ascii="Times New Roman" w:eastAsia="Times New Roman" w:hAnsi="Times New Roman"/>
                <w:sz w:val="16"/>
                <w:szCs w:val="16"/>
                <w:lang w:val="kk-KZ"/>
              </w:rPr>
            </w:pPr>
            <w:proofErr w:type="spellStart"/>
            <w:r w:rsidRPr="00EF65E4">
              <w:rPr>
                <w:rFonts w:ascii="Times New Roman" w:eastAsia="Times New Roman" w:hAnsi="Times New Roman"/>
                <w:sz w:val="16"/>
                <w:szCs w:val="16"/>
                <w:lang w:val="kk-KZ"/>
              </w:rPr>
              <w:t>Студ.саны</w:t>
            </w:r>
            <w:proofErr w:type="spellEnd"/>
          </w:p>
        </w:tc>
        <w:tc>
          <w:tcPr>
            <w:tcW w:w="696" w:type="dxa"/>
          </w:tcPr>
          <w:p w14:paraId="7478DA71" w14:textId="77777777" w:rsidR="00DF6349" w:rsidRPr="00EF65E4" w:rsidRDefault="00DF6349" w:rsidP="00B80E4A">
            <w:pPr>
              <w:contextualSpacing/>
              <w:rPr>
                <w:rFonts w:ascii="Times New Roman" w:eastAsia="Times New Roman" w:hAnsi="Times New Roman"/>
                <w:sz w:val="16"/>
                <w:szCs w:val="16"/>
                <w:lang w:val="kk-KZ"/>
              </w:rPr>
            </w:pPr>
            <w:r w:rsidRPr="00EF65E4">
              <w:rPr>
                <w:rFonts w:ascii="Times New Roman" w:eastAsia="Times New Roman" w:hAnsi="Times New Roman"/>
                <w:sz w:val="16"/>
                <w:szCs w:val="16"/>
                <w:lang w:val="kk-KZ"/>
              </w:rPr>
              <w:t>%көрсеткіш</w:t>
            </w:r>
          </w:p>
        </w:tc>
        <w:tc>
          <w:tcPr>
            <w:tcW w:w="629" w:type="dxa"/>
          </w:tcPr>
          <w:p w14:paraId="5B610C92" w14:textId="77777777" w:rsidR="00DF6349" w:rsidRPr="00EF65E4" w:rsidRDefault="00DF6349" w:rsidP="00B80E4A">
            <w:pPr>
              <w:contextualSpacing/>
              <w:rPr>
                <w:rFonts w:ascii="Times New Roman" w:eastAsia="Times New Roman" w:hAnsi="Times New Roman"/>
                <w:sz w:val="16"/>
                <w:szCs w:val="16"/>
                <w:lang w:val="kk-KZ"/>
              </w:rPr>
            </w:pPr>
            <w:proofErr w:type="spellStart"/>
            <w:r w:rsidRPr="00EF65E4">
              <w:rPr>
                <w:rFonts w:ascii="Times New Roman" w:eastAsia="Times New Roman" w:hAnsi="Times New Roman"/>
                <w:sz w:val="16"/>
                <w:szCs w:val="16"/>
                <w:lang w:val="kk-KZ"/>
              </w:rPr>
              <w:t>Студ.саны</w:t>
            </w:r>
            <w:proofErr w:type="spellEnd"/>
          </w:p>
        </w:tc>
        <w:tc>
          <w:tcPr>
            <w:tcW w:w="696" w:type="dxa"/>
          </w:tcPr>
          <w:p w14:paraId="352C300E" w14:textId="77777777" w:rsidR="00DF6349" w:rsidRPr="00EF65E4" w:rsidRDefault="00DF6349" w:rsidP="00B80E4A">
            <w:pPr>
              <w:contextualSpacing/>
              <w:rPr>
                <w:rFonts w:ascii="Times New Roman" w:eastAsia="Times New Roman" w:hAnsi="Times New Roman"/>
                <w:sz w:val="16"/>
                <w:szCs w:val="16"/>
                <w:lang w:val="kk-KZ"/>
              </w:rPr>
            </w:pPr>
            <w:r w:rsidRPr="00EF65E4">
              <w:rPr>
                <w:rFonts w:ascii="Times New Roman" w:eastAsia="Times New Roman" w:hAnsi="Times New Roman"/>
                <w:sz w:val="16"/>
                <w:szCs w:val="16"/>
                <w:lang w:val="kk-KZ"/>
              </w:rPr>
              <w:t>%көрсеткіш</w:t>
            </w:r>
          </w:p>
        </w:tc>
        <w:tc>
          <w:tcPr>
            <w:tcW w:w="629" w:type="dxa"/>
          </w:tcPr>
          <w:p w14:paraId="7B3C5BF4" w14:textId="77777777" w:rsidR="00DF6349" w:rsidRPr="00EF65E4" w:rsidRDefault="00DF6349" w:rsidP="00B80E4A">
            <w:pPr>
              <w:contextualSpacing/>
              <w:rPr>
                <w:rFonts w:ascii="Times New Roman" w:eastAsia="Times New Roman" w:hAnsi="Times New Roman"/>
                <w:sz w:val="16"/>
                <w:szCs w:val="16"/>
                <w:lang w:val="kk-KZ"/>
              </w:rPr>
            </w:pPr>
            <w:proofErr w:type="spellStart"/>
            <w:r w:rsidRPr="00EF65E4">
              <w:rPr>
                <w:rFonts w:ascii="Times New Roman" w:eastAsia="Times New Roman" w:hAnsi="Times New Roman"/>
                <w:sz w:val="16"/>
                <w:szCs w:val="16"/>
                <w:lang w:val="kk-KZ"/>
              </w:rPr>
              <w:t>Студ.саны</w:t>
            </w:r>
            <w:proofErr w:type="spellEnd"/>
          </w:p>
        </w:tc>
        <w:tc>
          <w:tcPr>
            <w:tcW w:w="696" w:type="dxa"/>
          </w:tcPr>
          <w:p w14:paraId="55A09BCC" w14:textId="77777777" w:rsidR="00DF6349" w:rsidRPr="00EF65E4" w:rsidRDefault="00DF6349" w:rsidP="00B80E4A">
            <w:pPr>
              <w:contextualSpacing/>
              <w:rPr>
                <w:rFonts w:ascii="Times New Roman" w:eastAsia="Times New Roman" w:hAnsi="Times New Roman"/>
                <w:sz w:val="16"/>
                <w:szCs w:val="16"/>
                <w:lang w:val="kk-KZ"/>
              </w:rPr>
            </w:pPr>
            <w:r w:rsidRPr="00EF65E4">
              <w:rPr>
                <w:rFonts w:ascii="Times New Roman" w:eastAsia="Times New Roman" w:hAnsi="Times New Roman"/>
                <w:sz w:val="16"/>
                <w:szCs w:val="16"/>
                <w:lang w:val="kk-KZ"/>
              </w:rPr>
              <w:t>%көрсеткіш</w:t>
            </w:r>
          </w:p>
        </w:tc>
        <w:tc>
          <w:tcPr>
            <w:tcW w:w="629" w:type="dxa"/>
          </w:tcPr>
          <w:p w14:paraId="0D85BA34" w14:textId="77777777" w:rsidR="00DF6349" w:rsidRPr="00EF65E4" w:rsidRDefault="00DF6349" w:rsidP="00B80E4A">
            <w:pPr>
              <w:contextualSpacing/>
              <w:rPr>
                <w:rFonts w:ascii="Times New Roman" w:eastAsia="Times New Roman" w:hAnsi="Times New Roman"/>
                <w:sz w:val="16"/>
                <w:szCs w:val="16"/>
                <w:lang w:val="kk-KZ"/>
              </w:rPr>
            </w:pPr>
            <w:proofErr w:type="spellStart"/>
            <w:r w:rsidRPr="00EF65E4">
              <w:rPr>
                <w:rFonts w:ascii="Times New Roman" w:eastAsia="Times New Roman" w:hAnsi="Times New Roman"/>
                <w:sz w:val="16"/>
                <w:szCs w:val="16"/>
                <w:lang w:val="kk-KZ"/>
              </w:rPr>
              <w:t>Студ.саны</w:t>
            </w:r>
            <w:proofErr w:type="spellEnd"/>
          </w:p>
        </w:tc>
        <w:tc>
          <w:tcPr>
            <w:tcW w:w="696" w:type="dxa"/>
          </w:tcPr>
          <w:p w14:paraId="5E450F3E" w14:textId="77777777" w:rsidR="00DF6349" w:rsidRPr="00EF65E4" w:rsidRDefault="00DF6349" w:rsidP="00B80E4A">
            <w:pPr>
              <w:contextualSpacing/>
              <w:rPr>
                <w:rFonts w:ascii="Times New Roman" w:eastAsia="Times New Roman" w:hAnsi="Times New Roman"/>
                <w:sz w:val="16"/>
                <w:szCs w:val="16"/>
                <w:lang w:val="kk-KZ"/>
              </w:rPr>
            </w:pPr>
            <w:r w:rsidRPr="00EF65E4">
              <w:rPr>
                <w:rFonts w:ascii="Times New Roman" w:eastAsia="Times New Roman" w:hAnsi="Times New Roman"/>
                <w:sz w:val="16"/>
                <w:szCs w:val="16"/>
                <w:lang w:val="kk-KZ"/>
              </w:rPr>
              <w:t>%көрсеткіш</w:t>
            </w:r>
          </w:p>
        </w:tc>
        <w:tc>
          <w:tcPr>
            <w:tcW w:w="629" w:type="dxa"/>
          </w:tcPr>
          <w:p w14:paraId="1A6699C3" w14:textId="77777777" w:rsidR="00DF6349" w:rsidRPr="00EF65E4" w:rsidRDefault="00DF6349" w:rsidP="00B80E4A">
            <w:pPr>
              <w:contextualSpacing/>
              <w:rPr>
                <w:rFonts w:ascii="Times New Roman" w:eastAsia="Times New Roman" w:hAnsi="Times New Roman"/>
                <w:sz w:val="16"/>
                <w:szCs w:val="16"/>
                <w:lang w:val="kk-KZ"/>
              </w:rPr>
            </w:pPr>
            <w:proofErr w:type="spellStart"/>
            <w:r w:rsidRPr="00EF65E4">
              <w:rPr>
                <w:rFonts w:ascii="Times New Roman" w:eastAsia="Times New Roman" w:hAnsi="Times New Roman"/>
                <w:sz w:val="16"/>
                <w:szCs w:val="16"/>
                <w:lang w:val="kk-KZ"/>
              </w:rPr>
              <w:t>Студ.саны</w:t>
            </w:r>
            <w:proofErr w:type="spellEnd"/>
          </w:p>
        </w:tc>
        <w:tc>
          <w:tcPr>
            <w:tcW w:w="696" w:type="dxa"/>
          </w:tcPr>
          <w:p w14:paraId="6D259851" w14:textId="77777777" w:rsidR="00DF6349" w:rsidRPr="00EF65E4" w:rsidRDefault="00DF6349" w:rsidP="00B80E4A">
            <w:pPr>
              <w:contextualSpacing/>
              <w:rPr>
                <w:rFonts w:ascii="Times New Roman" w:eastAsia="Times New Roman" w:hAnsi="Times New Roman"/>
                <w:sz w:val="16"/>
                <w:szCs w:val="16"/>
                <w:lang w:val="kk-KZ"/>
              </w:rPr>
            </w:pPr>
            <w:r w:rsidRPr="00EF65E4">
              <w:rPr>
                <w:rFonts w:ascii="Times New Roman" w:eastAsia="Times New Roman" w:hAnsi="Times New Roman"/>
                <w:sz w:val="16"/>
                <w:szCs w:val="16"/>
                <w:lang w:val="kk-KZ"/>
              </w:rPr>
              <w:t>%көрсеткіш</w:t>
            </w:r>
          </w:p>
        </w:tc>
      </w:tr>
      <w:tr w:rsidR="00DF6349" w:rsidRPr="00EF65E4" w14:paraId="49F53BC1" w14:textId="77777777" w:rsidTr="00425A56">
        <w:tc>
          <w:tcPr>
            <w:tcW w:w="1213" w:type="dxa"/>
          </w:tcPr>
          <w:p w14:paraId="079FDEFC" w14:textId="77777777" w:rsidR="00DF6349" w:rsidRPr="00EF65E4" w:rsidRDefault="00DF6349" w:rsidP="00B80E4A">
            <w:pPr>
              <w:contextualSpacing/>
              <w:rPr>
                <w:rFonts w:ascii="Times New Roman" w:eastAsia="Times New Roman" w:hAnsi="Times New Roman"/>
                <w:sz w:val="20"/>
                <w:szCs w:val="20"/>
                <w:lang w:val="kk-KZ"/>
              </w:rPr>
            </w:pPr>
            <w:r w:rsidRPr="00EF65E4">
              <w:rPr>
                <w:rFonts w:ascii="Times New Roman" w:eastAsia="Times New Roman" w:hAnsi="Times New Roman"/>
                <w:sz w:val="20"/>
                <w:szCs w:val="20"/>
                <w:lang w:val="kk-KZ"/>
              </w:rPr>
              <w:t>Мақсатты-тұтастық</w:t>
            </w:r>
          </w:p>
        </w:tc>
        <w:tc>
          <w:tcPr>
            <w:tcW w:w="629" w:type="dxa"/>
          </w:tcPr>
          <w:p w14:paraId="1B3A184E" w14:textId="77777777" w:rsidR="00DF6349" w:rsidRPr="005F7476" w:rsidRDefault="002E45AC" w:rsidP="00B80E4A">
            <w:pPr>
              <w:contextualSpacing/>
              <w:jc w:val="center"/>
              <w:rPr>
                <w:rFonts w:ascii="Times New Roman" w:eastAsia="Times New Roman" w:hAnsi="Times New Roman"/>
                <w:lang w:val="en-GB"/>
              </w:rPr>
            </w:pPr>
            <w:r>
              <w:rPr>
                <w:rFonts w:ascii="Times New Roman" w:eastAsia="Times New Roman" w:hAnsi="Times New Roman"/>
                <w:lang w:val="en-GB"/>
              </w:rPr>
              <w:t>4</w:t>
            </w:r>
          </w:p>
        </w:tc>
        <w:tc>
          <w:tcPr>
            <w:tcW w:w="696" w:type="dxa"/>
          </w:tcPr>
          <w:p w14:paraId="1EC32900" w14:textId="77777777" w:rsidR="00DF6349" w:rsidRPr="001F73D2" w:rsidRDefault="002E45AC" w:rsidP="00B80E4A">
            <w:pPr>
              <w:contextualSpacing/>
              <w:jc w:val="center"/>
              <w:rPr>
                <w:rFonts w:ascii="Times New Roman" w:eastAsia="Times New Roman" w:hAnsi="Times New Roman"/>
              </w:rPr>
            </w:pPr>
            <w:r>
              <w:rPr>
                <w:rFonts w:ascii="Times New Roman" w:eastAsia="Times New Roman" w:hAnsi="Times New Roman"/>
                <w:lang w:val="en-GB"/>
              </w:rPr>
              <w:t>10</w:t>
            </w:r>
            <w:r w:rsidR="00DF6349">
              <w:rPr>
                <w:rFonts w:ascii="Times New Roman" w:eastAsia="Times New Roman" w:hAnsi="Times New Roman"/>
              </w:rPr>
              <w:t>%</w:t>
            </w:r>
          </w:p>
        </w:tc>
        <w:tc>
          <w:tcPr>
            <w:tcW w:w="629" w:type="dxa"/>
          </w:tcPr>
          <w:p w14:paraId="4008B579" w14:textId="77777777" w:rsidR="00DF6349" w:rsidRPr="005F7476" w:rsidRDefault="004B24EE" w:rsidP="00B80E4A">
            <w:pPr>
              <w:contextualSpacing/>
              <w:jc w:val="center"/>
              <w:rPr>
                <w:rFonts w:ascii="Times New Roman" w:eastAsia="Times New Roman" w:hAnsi="Times New Roman"/>
                <w:lang w:val="en-GB"/>
              </w:rPr>
            </w:pPr>
            <w:r>
              <w:rPr>
                <w:rFonts w:ascii="Times New Roman" w:eastAsia="Times New Roman" w:hAnsi="Times New Roman"/>
                <w:lang w:val="en-GB"/>
              </w:rPr>
              <w:t>4</w:t>
            </w:r>
          </w:p>
        </w:tc>
        <w:tc>
          <w:tcPr>
            <w:tcW w:w="696" w:type="dxa"/>
          </w:tcPr>
          <w:p w14:paraId="2926BFF2" w14:textId="77777777" w:rsidR="00DF6349" w:rsidRPr="001F73D2" w:rsidRDefault="004B24EE" w:rsidP="00B80E4A">
            <w:pPr>
              <w:contextualSpacing/>
              <w:jc w:val="center"/>
              <w:rPr>
                <w:rFonts w:ascii="Times New Roman" w:eastAsia="Times New Roman" w:hAnsi="Times New Roman"/>
              </w:rPr>
            </w:pPr>
            <w:r>
              <w:rPr>
                <w:rFonts w:ascii="Times New Roman" w:eastAsia="Times New Roman" w:hAnsi="Times New Roman"/>
                <w:lang w:val="en-GB"/>
              </w:rPr>
              <w:t>10</w:t>
            </w:r>
            <w:r w:rsidR="00DF6349">
              <w:rPr>
                <w:rFonts w:ascii="Times New Roman" w:eastAsia="Times New Roman" w:hAnsi="Times New Roman"/>
              </w:rPr>
              <w:t>%</w:t>
            </w:r>
          </w:p>
        </w:tc>
        <w:tc>
          <w:tcPr>
            <w:tcW w:w="629" w:type="dxa"/>
          </w:tcPr>
          <w:p w14:paraId="4E9E6A59" w14:textId="77777777" w:rsidR="00DF6349" w:rsidRPr="002E45AC" w:rsidRDefault="002E45AC" w:rsidP="00B80E4A">
            <w:pPr>
              <w:contextualSpacing/>
              <w:jc w:val="center"/>
              <w:rPr>
                <w:rFonts w:ascii="Times New Roman" w:eastAsia="Times New Roman" w:hAnsi="Times New Roman"/>
                <w:lang w:val="en-GB"/>
              </w:rPr>
            </w:pPr>
            <w:r>
              <w:rPr>
                <w:rFonts w:ascii="Times New Roman" w:eastAsia="Times New Roman" w:hAnsi="Times New Roman"/>
                <w:lang w:val="en-GB"/>
              </w:rPr>
              <w:t>15</w:t>
            </w:r>
          </w:p>
        </w:tc>
        <w:tc>
          <w:tcPr>
            <w:tcW w:w="696" w:type="dxa"/>
          </w:tcPr>
          <w:p w14:paraId="2E62C474" w14:textId="77777777" w:rsidR="00DF6349" w:rsidRPr="001F73D2" w:rsidRDefault="00DF6349" w:rsidP="00B80E4A">
            <w:pPr>
              <w:contextualSpacing/>
              <w:jc w:val="center"/>
              <w:rPr>
                <w:rFonts w:ascii="Times New Roman" w:eastAsia="Times New Roman" w:hAnsi="Times New Roman"/>
              </w:rPr>
            </w:pPr>
            <w:r>
              <w:rPr>
                <w:rFonts w:ascii="Times New Roman" w:eastAsia="Times New Roman" w:hAnsi="Times New Roman"/>
                <w:lang w:val="en-GB"/>
              </w:rPr>
              <w:t>36</w:t>
            </w:r>
            <w:r>
              <w:rPr>
                <w:rFonts w:ascii="Times New Roman" w:eastAsia="Times New Roman" w:hAnsi="Times New Roman"/>
              </w:rPr>
              <w:t>%</w:t>
            </w:r>
          </w:p>
        </w:tc>
        <w:tc>
          <w:tcPr>
            <w:tcW w:w="629" w:type="dxa"/>
          </w:tcPr>
          <w:p w14:paraId="1E17741A" w14:textId="77777777" w:rsidR="00DF6349" w:rsidRPr="005F7476" w:rsidRDefault="004B24EE" w:rsidP="00B80E4A">
            <w:pPr>
              <w:contextualSpacing/>
              <w:jc w:val="center"/>
              <w:rPr>
                <w:rFonts w:ascii="Times New Roman" w:eastAsia="Times New Roman" w:hAnsi="Times New Roman"/>
                <w:lang w:val="en-GB"/>
              </w:rPr>
            </w:pPr>
            <w:r>
              <w:rPr>
                <w:rFonts w:ascii="Times New Roman" w:eastAsia="Times New Roman" w:hAnsi="Times New Roman"/>
                <w:lang w:val="en-GB"/>
              </w:rPr>
              <w:t>14</w:t>
            </w:r>
          </w:p>
        </w:tc>
        <w:tc>
          <w:tcPr>
            <w:tcW w:w="696" w:type="dxa"/>
          </w:tcPr>
          <w:p w14:paraId="04CDDABF" w14:textId="77777777" w:rsidR="00DF6349" w:rsidRPr="00EF65E4" w:rsidRDefault="00DF6349" w:rsidP="00B80E4A">
            <w:pPr>
              <w:contextualSpacing/>
              <w:jc w:val="center"/>
              <w:rPr>
                <w:rFonts w:ascii="Times New Roman" w:eastAsia="Times New Roman" w:hAnsi="Times New Roman"/>
                <w:lang w:val="kk-KZ"/>
              </w:rPr>
            </w:pPr>
            <w:r>
              <w:rPr>
                <w:rFonts w:ascii="Times New Roman" w:eastAsia="Times New Roman" w:hAnsi="Times New Roman"/>
                <w:lang w:val="en-GB"/>
              </w:rPr>
              <w:t>3</w:t>
            </w:r>
            <w:r w:rsidR="004B24EE">
              <w:rPr>
                <w:rFonts w:ascii="Times New Roman" w:eastAsia="Times New Roman" w:hAnsi="Times New Roman"/>
                <w:lang w:val="en-GB"/>
              </w:rPr>
              <w:t>6</w:t>
            </w:r>
            <w:r>
              <w:rPr>
                <w:rFonts w:ascii="Times New Roman" w:eastAsia="Times New Roman" w:hAnsi="Times New Roman"/>
              </w:rPr>
              <w:t>%</w:t>
            </w:r>
          </w:p>
        </w:tc>
        <w:tc>
          <w:tcPr>
            <w:tcW w:w="629" w:type="dxa"/>
          </w:tcPr>
          <w:p w14:paraId="684D87EF" w14:textId="77777777" w:rsidR="00DF6349" w:rsidRPr="002E45AC" w:rsidRDefault="002E45AC" w:rsidP="00B80E4A">
            <w:pPr>
              <w:contextualSpacing/>
              <w:jc w:val="center"/>
              <w:rPr>
                <w:rFonts w:ascii="Times New Roman" w:eastAsia="Times New Roman" w:hAnsi="Times New Roman"/>
                <w:lang w:val="en-GB"/>
              </w:rPr>
            </w:pPr>
            <w:r>
              <w:rPr>
                <w:rFonts w:ascii="Times New Roman" w:eastAsia="Times New Roman" w:hAnsi="Times New Roman"/>
                <w:lang w:val="en-GB"/>
              </w:rPr>
              <w:t>22</w:t>
            </w:r>
          </w:p>
        </w:tc>
        <w:tc>
          <w:tcPr>
            <w:tcW w:w="696" w:type="dxa"/>
          </w:tcPr>
          <w:p w14:paraId="0164BEA9" w14:textId="77777777" w:rsidR="00DF6349" w:rsidRPr="00EF65E4" w:rsidRDefault="00DF6349" w:rsidP="00B80E4A">
            <w:pPr>
              <w:contextualSpacing/>
              <w:jc w:val="center"/>
              <w:rPr>
                <w:rFonts w:ascii="Times New Roman" w:eastAsia="Times New Roman" w:hAnsi="Times New Roman"/>
                <w:lang w:val="kk-KZ"/>
              </w:rPr>
            </w:pPr>
            <w:r>
              <w:rPr>
                <w:rFonts w:ascii="Times New Roman" w:eastAsia="Times New Roman" w:hAnsi="Times New Roman"/>
                <w:lang w:val="en-GB"/>
              </w:rPr>
              <w:t>54</w:t>
            </w:r>
            <w:r>
              <w:rPr>
                <w:rFonts w:ascii="Times New Roman" w:eastAsia="Times New Roman" w:hAnsi="Times New Roman"/>
              </w:rPr>
              <w:t>%</w:t>
            </w:r>
          </w:p>
        </w:tc>
        <w:tc>
          <w:tcPr>
            <w:tcW w:w="629" w:type="dxa"/>
          </w:tcPr>
          <w:p w14:paraId="10F2FCEA" w14:textId="77777777" w:rsidR="00DF6349" w:rsidRPr="005F7476" w:rsidRDefault="004B24EE" w:rsidP="00B80E4A">
            <w:pPr>
              <w:contextualSpacing/>
              <w:jc w:val="center"/>
              <w:rPr>
                <w:rFonts w:ascii="Times New Roman" w:eastAsia="Times New Roman" w:hAnsi="Times New Roman"/>
                <w:lang w:val="en-GB"/>
              </w:rPr>
            </w:pPr>
            <w:r>
              <w:rPr>
                <w:rFonts w:ascii="Times New Roman" w:eastAsia="Times New Roman" w:hAnsi="Times New Roman"/>
                <w:lang w:val="en-GB"/>
              </w:rPr>
              <w:t>21</w:t>
            </w:r>
          </w:p>
        </w:tc>
        <w:tc>
          <w:tcPr>
            <w:tcW w:w="696" w:type="dxa"/>
          </w:tcPr>
          <w:p w14:paraId="54DD543B" w14:textId="77777777" w:rsidR="00DF6349" w:rsidRPr="00EF65E4" w:rsidRDefault="00DF6349" w:rsidP="00B80E4A">
            <w:pPr>
              <w:contextualSpacing/>
              <w:jc w:val="center"/>
              <w:rPr>
                <w:rFonts w:ascii="Times New Roman" w:eastAsia="Times New Roman" w:hAnsi="Times New Roman"/>
                <w:lang w:val="kk-KZ"/>
              </w:rPr>
            </w:pPr>
            <w:r>
              <w:rPr>
                <w:rFonts w:ascii="Times New Roman" w:eastAsia="Times New Roman" w:hAnsi="Times New Roman"/>
                <w:lang w:val="en-GB"/>
              </w:rPr>
              <w:t>5</w:t>
            </w:r>
            <w:r w:rsidR="004B24EE">
              <w:rPr>
                <w:rFonts w:ascii="Times New Roman" w:eastAsia="Times New Roman" w:hAnsi="Times New Roman"/>
                <w:lang w:val="en-GB"/>
              </w:rPr>
              <w:t>4</w:t>
            </w:r>
            <w:r>
              <w:rPr>
                <w:rFonts w:ascii="Times New Roman" w:eastAsia="Times New Roman" w:hAnsi="Times New Roman"/>
              </w:rPr>
              <w:t>%</w:t>
            </w:r>
          </w:p>
        </w:tc>
      </w:tr>
      <w:tr w:rsidR="00DF6349" w:rsidRPr="00EF65E4" w14:paraId="5864ED34" w14:textId="77777777" w:rsidTr="00425A56">
        <w:tc>
          <w:tcPr>
            <w:tcW w:w="1213" w:type="dxa"/>
          </w:tcPr>
          <w:p w14:paraId="600234F3" w14:textId="77777777" w:rsidR="00DF6349" w:rsidRPr="00EF65E4" w:rsidRDefault="00DF6349" w:rsidP="00B80E4A">
            <w:pPr>
              <w:contextualSpacing/>
              <w:rPr>
                <w:rFonts w:ascii="Times New Roman" w:eastAsia="Times New Roman" w:hAnsi="Times New Roman"/>
                <w:sz w:val="20"/>
                <w:szCs w:val="20"/>
                <w:lang w:val="kk-KZ"/>
              </w:rPr>
            </w:pPr>
            <w:proofErr w:type="spellStart"/>
            <w:r w:rsidRPr="00EF65E4">
              <w:rPr>
                <w:rFonts w:ascii="Times New Roman" w:eastAsia="Times New Roman" w:hAnsi="Times New Roman"/>
                <w:sz w:val="20"/>
                <w:szCs w:val="20"/>
                <w:lang w:val="kk-KZ"/>
              </w:rPr>
              <w:t>Операционалды</w:t>
            </w:r>
            <w:proofErr w:type="spellEnd"/>
            <w:r w:rsidRPr="00EF65E4">
              <w:rPr>
                <w:rFonts w:ascii="Times New Roman" w:eastAsia="Times New Roman" w:hAnsi="Times New Roman"/>
                <w:sz w:val="20"/>
                <w:szCs w:val="20"/>
                <w:lang w:val="kk-KZ"/>
              </w:rPr>
              <w:t>-әрекеттік</w:t>
            </w:r>
          </w:p>
        </w:tc>
        <w:tc>
          <w:tcPr>
            <w:tcW w:w="629" w:type="dxa"/>
          </w:tcPr>
          <w:p w14:paraId="4FB64650" w14:textId="77777777" w:rsidR="00DF6349" w:rsidRPr="005F7476" w:rsidRDefault="004B24EE" w:rsidP="00B80E4A">
            <w:pPr>
              <w:contextualSpacing/>
              <w:jc w:val="center"/>
              <w:rPr>
                <w:rFonts w:ascii="Times New Roman" w:eastAsia="Times New Roman" w:hAnsi="Times New Roman"/>
                <w:lang w:val="en-GB"/>
              </w:rPr>
            </w:pPr>
            <w:r>
              <w:rPr>
                <w:rFonts w:ascii="Times New Roman" w:eastAsia="Times New Roman" w:hAnsi="Times New Roman"/>
                <w:lang w:val="en-GB"/>
              </w:rPr>
              <w:t>5</w:t>
            </w:r>
          </w:p>
        </w:tc>
        <w:tc>
          <w:tcPr>
            <w:tcW w:w="696" w:type="dxa"/>
          </w:tcPr>
          <w:p w14:paraId="1EB44474" w14:textId="77777777" w:rsidR="00DF6349" w:rsidRPr="001F73D2" w:rsidRDefault="004B24EE" w:rsidP="00B80E4A">
            <w:pPr>
              <w:contextualSpacing/>
              <w:jc w:val="center"/>
              <w:rPr>
                <w:rFonts w:ascii="Times New Roman" w:eastAsia="Times New Roman" w:hAnsi="Times New Roman"/>
              </w:rPr>
            </w:pPr>
            <w:r>
              <w:rPr>
                <w:rFonts w:ascii="Times New Roman" w:eastAsia="Times New Roman" w:hAnsi="Times New Roman"/>
                <w:lang w:val="en-GB"/>
              </w:rPr>
              <w:t>12</w:t>
            </w:r>
            <w:r w:rsidR="00DF6349">
              <w:rPr>
                <w:rFonts w:ascii="Times New Roman" w:eastAsia="Times New Roman" w:hAnsi="Times New Roman"/>
              </w:rPr>
              <w:t>%</w:t>
            </w:r>
          </w:p>
        </w:tc>
        <w:tc>
          <w:tcPr>
            <w:tcW w:w="629" w:type="dxa"/>
          </w:tcPr>
          <w:p w14:paraId="04B2E45F" w14:textId="77777777" w:rsidR="00DF6349" w:rsidRPr="005F7476" w:rsidRDefault="004B24EE" w:rsidP="00B80E4A">
            <w:pPr>
              <w:contextualSpacing/>
              <w:jc w:val="center"/>
              <w:rPr>
                <w:rFonts w:ascii="Times New Roman" w:eastAsia="Times New Roman" w:hAnsi="Times New Roman"/>
                <w:lang w:val="en-GB"/>
              </w:rPr>
            </w:pPr>
            <w:r>
              <w:rPr>
                <w:rFonts w:ascii="Times New Roman" w:eastAsia="Times New Roman" w:hAnsi="Times New Roman"/>
                <w:lang w:val="en-GB"/>
              </w:rPr>
              <w:t>4</w:t>
            </w:r>
          </w:p>
        </w:tc>
        <w:tc>
          <w:tcPr>
            <w:tcW w:w="696" w:type="dxa"/>
          </w:tcPr>
          <w:p w14:paraId="5DEFB5E6" w14:textId="77777777" w:rsidR="00DF6349" w:rsidRPr="001F73D2" w:rsidRDefault="004B24EE" w:rsidP="00B80E4A">
            <w:pPr>
              <w:contextualSpacing/>
              <w:jc w:val="center"/>
              <w:rPr>
                <w:rFonts w:ascii="Times New Roman" w:eastAsia="Times New Roman" w:hAnsi="Times New Roman"/>
              </w:rPr>
            </w:pPr>
            <w:r>
              <w:rPr>
                <w:rFonts w:ascii="Times New Roman" w:eastAsia="Times New Roman" w:hAnsi="Times New Roman"/>
                <w:lang w:val="en-GB"/>
              </w:rPr>
              <w:t>10</w:t>
            </w:r>
            <w:r w:rsidR="00DF6349">
              <w:rPr>
                <w:rFonts w:ascii="Times New Roman" w:eastAsia="Times New Roman" w:hAnsi="Times New Roman"/>
              </w:rPr>
              <w:t>%</w:t>
            </w:r>
          </w:p>
        </w:tc>
        <w:tc>
          <w:tcPr>
            <w:tcW w:w="629" w:type="dxa"/>
          </w:tcPr>
          <w:p w14:paraId="50222AE5" w14:textId="77777777" w:rsidR="00DF6349" w:rsidRPr="005F7476" w:rsidRDefault="002E45AC" w:rsidP="00B80E4A">
            <w:pPr>
              <w:contextualSpacing/>
              <w:jc w:val="center"/>
              <w:rPr>
                <w:rFonts w:ascii="Times New Roman" w:eastAsia="Times New Roman" w:hAnsi="Times New Roman"/>
                <w:lang w:val="en-GB"/>
              </w:rPr>
            </w:pPr>
            <w:r>
              <w:rPr>
                <w:rFonts w:ascii="Times New Roman" w:eastAsia="Times New Roman" w:hAnsi="Times New Roman"/>
                <w:lang w:val="en-GB"/>
              </w:rPr>
              <w:t>12</w:t>
            </w:r>
          </w:p>
        </w:tc>
        <w:tc>
          <w:tcPr>
            <w:tcW w:w="696" w:type="dxa"/>
          </w:tcPr>
          <w:p w14:paraId="49D47413" w14:textId="77777777" w:rsidR="00DF6349" w:rsidRPr="001F73D2" w:rsidRDefault="002E45AC" w:rsidP="00B80E4A">
            <w:pPr>
              <w:contextualSpacing/>
              <w:jc w:val="center"/>
              <w:rPr>
                <w:rFonts w:ascii="Times New Roman" w:eastAsia="Times New Roman" w:hAnsi="Times New Roman"/>
              </w:rPr>
            </w:pPr>
            <w:r>
              <w:rPr>
                <w:rFonts w:ascii="Times New Roman" w:eastAsia="Times New Roman" w:hAnsi="Times New Roman"/>
                <w:lang w:val="en-GB"/>
              </w:rPr>
              <w:t>29</w:t>
            </w:r>
            <w:r w:rsidR="00DF6349">
              <w:rPr>
                <w:rFonts w:ascii="Times New Roman" w:eastAsia="Times New Roman" w:hAnsi="Times New Roman"/>
              </w:rPr>
              <w:t>%</w:t>
            </w:r>
          </w:p>
        </w:tc>
        <w:tc>
          <w:tcPr>
            <w:tcW w:w="629" w:type="dxa"/>
          </w:tcPr>
          <w:p w14:paraId="7675D16B" w14:textId="77777777" w:rsidR="00DF6349" w:rsidRPr="005F7476" w:rsidRDefault="004B24EE" w:rsidP="00B80E4A">
            <w:pPr>
              <w:contextualSpacing/>
              <w:jc w:val="center"/>
              <w:rPr>
                <w:rFonts w:ascii="Times New Roman" w:eastAsia="Times New Roman" w:hAnsi="Times New Roman"/>
                <w:lang w:val="en-GB"/>
              </w:rPr>
            </w:pPr>
            <w:r>
              <w:rPr>
                <w:rFonts w:ascii="Times New Roman" w:eastAsia="Times New Roman" w:hAnsi="Times New Roman"/>
                <w:lang w:val="en-GB"/>
              </w:rPr>
              <w:t>12</w:t>
            </w:r>
          </w:p>
        </w:tc>
        <w:tc>
          <w:tcPr>
            <w:tcW w:w="696" w:type="dxa"/>
          </w:tcPr>
          <w:p w14:paraId="20EFF1E1" w14:textId="77777777" w:rsidR="00DF6349" w:rsidRPr="00EF65E4" w:rsidRDefault="00DF6349" w:rsidP="00B80E4A">
            <w:pPr>
              <w:contextualSpacing/>
              <w:jc w:val="center"/>
              <w:rPr>
                <w:rFonts w:ascii="Times New Roman" w:eastAsia="Times New Roman" w:hAnsi="Times New Roman"/>
                <w:lang w:val="kk-KZ"/>
              </w:rPr>
            </w:pPr>
            <w:r>
              <w:rPr>
                <w:rFonts w:ascii="Times New Roman" w:eastAsia="Times New Roman" w:hAnsi="Times New Roman"/>
                <w:lang w:val="en-GB"/>
              </w:rPr>
              <w:t>31</w:t>
            </w:r>
            <w:r>
              <w:rPr>
                <w:rFonts w:ascii="Times New Roman" w:eastAsia="Times New Roman" w:hAnsi="Times New Roman"/>
              </w:rPr>
              <w:t>%</w:t>
            </w:r>
          </w:p>
        </w:tc>
        <w:tc>
          <w:tcPr>
            <w:tcW w:w="629" w:type="dxa"/>
          </w:tcPr>
          <w:p w14:paraId="301F0FE5" w14:textId="77777777" w:rsidR="00DF6349" w:rsidRPr="005F7476" w:rsidRDefault="002E45AC" w:rsidP="00B80E4A">
            <w:pPr>
              <w:contextualSpacing/>
              <w:jc w:val="center"/>
              <w:rPr>
                <w:rFonts w:ascii="Times New Roman" w:eastAsia="Times New Roman" w:hAnsi="Times New Roman"/>
                <w:lang w:val="en-GB"/>
              </w:rPr>
            </w:pPr>
            <w:r>
              <w:rPr>
                <w:rFonts w:ascii="Times New Roman" w:eastAsia="Times New Roman" w:hAnsi="Times New Roman"/>
                <w:lang w:val="en-GB"/>
              </w:rPr>
              <w:t>24</w:t>
            </w:r>
          </w:p>
        </w:tc>
        <w:tc>
          <w:tcPr>
            <w:tcW w:w="696" w:type="dxa"/>
          </w:tcPr>
          <w:p w14:paraId="32B17EC9" w14:textId="77777777" w:rsidR="00DF6349" w:rsidRPr="00EF65E4" w:rsidRDefault="002E45AC" w:rsidP="00B80E4A">
            <w:pPr>
              <w:contextualSpacing/>
              <w:jc w:val="center"/>
              <w:rPr>
                <w:rFonts w:ascii="Times New Roman" w:eastAsia="Times New Roman" w:hAnsi="Times New Roman"/>
                <w:lang w:val="kk-KZ"/>
              </w:rPr>
            </w:pPr>
            <w:r>
              <w:rPr>
                <w:rFonts w:ascii="Times New Roman" w:eastAsia="Times New Roman" w:hAnsi="Times New Roman"/>
                <w:lang w:val="en-GB"/>
              </w:rPr>
              <w:t>59</w:t>
            </w:r>
            <w:r w:rsidR="00DF6349">
              <w:rPr>
                <w:rFonts w:ascii="Times New Roman" w:eastAsia="Times New Roman" w:hAnsi="Times New Roman"/>
              </w:rPr>
              <w:t>%</w:t>
            </w:r>
          </w:p>
        </w:tc>
        <w:tc>
          <w:tcPr>
            <w:tcW w:w="629" w:type="dxa"/>
          </w:tcPr>
          <w:p w14:paraId="5E59C081" w14:textId="77777777" w:rsidR="00DF6349" w:rsidRPr="004B24EE" w:rsidRDefault="004B24EE" w:rsidP="00B80E4A">
            <w:pPr>
              <w:contextualSpacing/>
              <w:jc w:val="center"/>
              <w:rPr>
                <w:rFonts w:ascii="Times New Roman" w:eastAsia="Times New Roman" w:hAnsi="Times New Roman"/>
                <w:lang w:val="en-GB"/>
              </w:rPr>
            </w:pPr>
            <w:r>
              <w:rPr>
                <w:rFonts w:ascii="Times New Roman" w:eastAsia="Times New Roman" w:hAnsi="Times New Roman"/>
                <w:lang w:val="en-GB"/>
              </w:rPr>
              <w:t>23</w:t>
            </w:r>
          </w:p>
        </w:tc>
        <w:tc>
          <w:tcPr>
            <w:tcW w:w="696" w:type="dxa"/>
          </w:tcPr>
          <w:p w14:paraId="343B0CC0" w14:textId="77777777" w:rsidR="00DF6349" w:rsidRPr="00EF65E4" w:rsidRDefault="00DF6349" w:rsidP="00B80E4A">
            <w:pPr>
              <w:contextualSpacing/>
              <w:jc w:val="center"/>
              <w:rPr>
                <w:rFonts w:ascii="Times New Roman" w:eastAsia="Times New Roman" w:hAnsi="Times New Roman"/>
                <w:lang w:val="kk-KZ"/>
              </w:rPr>
            </w:pPr>
            <w:r>
              <w:rPr>
                <w:rFonts w:ascii="Times New Roman" w:eastAsia="Times New Roman" w:hAnsi="Times New Roman"/>
                <w:lang w:val="en-GB"/>
              </w:rPr>
              <w:t>59</w:t>
            </w:r>
            <w:r>
              <w:rPr>
                <w:rFonts w:ascii="Times New Roman" w:eastAsia="Times New Roman" w:hAnsi="Times New Roman"/>
              </w:rPr>
              <w:t>%</w:t>
            </w:r>
          </w:p>
        </w:tc>
      </w:tr>
      <w:tr w:rsidR="00DF6349" w:rsidRPr="00EF65E4" w14:paraId="7DACE924" w14:textId="77777777" w:rsidTr="00425A56">
        <w:tc>
          <w:tcPr>
            <w:tcW w:w="1213" w:type="dxa"/>
          </w:tcPr>
          <w:p w14:paraId="32ECBA5C" w14:textId="77777777" w:rsidR="00DF6349" w:rsidRPr="00EF65E4" w:rsidRDefault="00DF6349" w:rsidP="00B80E4A">
            <w:pPr>
              <w:contextualSpacing/>
              <w:rPr>
                <w:rFonts w:ascii="Times New Roman" w:eastAsia="Times New Roman" w:hAnsi="Times New Roman"/>
                <w:sz w:val="20"/>
                <w:szCs w:val="20"/>
                <w:lang w:val="kk-KZ"/>
              </w:rPr>
            </w:pPr>
            <w:r w:rsidRPr="00EF65E4">
              <w:rPr>
                <w:rFonts w:ascii="Times New Roman" w:eastAsia="Times New Roman" w:hAnsi="Times New Roman"/>
                <w:sz w:val="20"/>
                <w:szCs w:val="20"/>
                <w:lang w:val="kk-KZ"/>
              </w:rPr>
              <w:t>Нәтижелік</w:t>
            </w:r>
          </w:p>
        </w:tc>
        <w:tc>
          <w:tcPr>
            <w:tcW w:w="629" w:type="dxa"/>
          </w:tcPr>
          <w:p w14:paraId="3EB6266D" w14:textId="77777777" w:rsidR="00DF6349" w:rsidRPr="005F7476" w:rsidRDefault="004B24EE" w:rsidP="00B80E4A">
            <w:pPr>
              <w:contextualSpacing/>
              <w:jc w:val="center"/>
              <w:rPr>
                <w:rFonts w:ascii="Times New Roman" w:eastAsia="Times New Roman" w:hAnsi="Times New Roman"/>
                <w:lang w:val="en-GB"/>
              </w:rPr>
            </w:pPr>
            <w:r>
              <w:rPr>
                <w:rFonts w:ascii="Times New Roman" w:eastAsia="Times New Roman" w:hAnsi="Times New Roman"/>
                <w:lang w:val="en-GB"/>
              </w:rPr>
              <w:t>3</w:t>
            </w:r>
          </w:p>
        </w:tc>
        <w:tc>
          <w:tcPr>
            <w:tcW w:w="696" w:type="dxa"/>
          </w:tcPr>
          <w:p w14:paraId="6CECF69E" w14:textId="77777777" w:rsidR="00DF6349" w:rsidRPr="001F73D2" w:rsidRDefault="004B24EE" w:rsidP="00B80E4A">
            <w:pPr>
              <w:contextualSpacing/>
              <w:jc w:val="center"/>
              <w:rPr>
                <w:rFonts w:ascii="Times New Roman" w:eastAsia="Times New Roman" w:hAnsi="Times New Roman"/>
              </w:rPr>
            </w:pPr>
            <w:r>
              <w:rPr>
                <w:rFonts w:ascii="Times New Roman" w:eastAsia="Times New Roman" w:hAnsi="Times New Roman"/>
                <w:lang w:val="en-GB"/>
              </w:rPr>
              <w:t>7</w:t>
            </w:r>
            <w:r w:rsidR="00DF6349">
              <w:rPr>
                <w:rFonts w:ascii="Times New Roman" w:eastAsia="Times New Roman" w:hAnsi="Times New Roman"/>
              </w:rPr>
              <w:t>%</w:t>
            </w:r>
          </w:p>
        </w:tc>
        <w:tc>
          <w:tcPr>
            <w:tcW w:w="629" w:type="dxa"/>
          </w:tcPr>
          <w:p w14:paraId="59BDEF20" w14:textId="77777777" w:rsidR="00DF6349" w:rsidRPr="005F7476" w:rsidRDefault="00DF6349" w:rsidP="00B80E4A">
            <w:pPr>
              <w:contextualSpacing/>
              <w:rPr>
                <w:rFonts w:ascii="Times New Roman" w:eastAsia="Times New Roman" w:hAnsi="Times New Roman"/>
                <w:lang w:val="en-GB"/>
              </w:rPr>
            </w:pPr>
            <w:r>
              <w:rPr>
                <w:rFonts w:ascii="Times New Roman" w:eastAsia="Times New Roman" w:hAnsi="Times New Roman"/>
                <w:lang w:val="en-GB"/>
              </w:rPr>
              <w:t xml:space="preserve">   </w:t>
            </w:r>
            <w:r w:rsidR="00C93FC4">
              <w:rPr>
                <w:rFonts w:ascii="Times New Roman" w:eastAsia="Times New Roman" w:hAnsi="Times New Roman"/>
                <w:lang w:val="en-GB"/>
              </w:rPr>
              <w:t>2</w:t>
            </w:r>
          </w:p>
        </w:tc>
        <w:tc>
          <w:tcPr>
            <w:tcW w:w="696" w:type="dxa"/>
          </w:tcPr>
          <w:p w14:paraId="668B95D5" w14:textId="77777777" w:rsidR="00DF6349" w:rsidRPr="001F73D2" w:rsidRDefault="00C93FC4" w:rsidP="00B80E4A">
            <w:pPr>
              <w:contextualSpacing/>
              <w:jc w:val="center"/>
              <w:rPr>
                <w:rFonts w:ascii="Times New Roman" w:eastAsia="Times New Roman" w:hAnsi="Times New Roman"/>
              </w:rPr>
            </w:pPr>
            <w:r>
              <w:rPr>
                <w:rFonts w:ascii="Times New Roman" w:eastAsia="Times New Roman" w:hAnsi="Times New Roman"/>
                <w:lang w:val="en-GB"/>
              </w:rPr>
              <w:t>5</w:t>
            </w:r>
            <w:r w:rsidR="00DF6349">
              <w:rPr>
                <w:rFonts w:ascii="Times New Roman" w:eastAsia="Times New Roman" w:hAnsi="Times New Roman"/>
              </w:rPr>
              <w:t>%</w:t>
            </w:r>
          </w:p>
        </w:tc>
        <w:tc>
          <w:tcPr>
            <w:tcW w:w="629" w:type="dxa"/>
          </w:tcPr>
          <w:p w14:paraId="14000C36" w14:textId="77777777" w:rsidR="00DF6349" w:rsidRPr="004B24EE" w:rsidRDefault="004B24EE" w:rsidP="00B80E4A">
            <w:pPr>
              <w:contextualSpacing/>
              <w:jc w:val="center"/>
              <w:rPr>
                <w:rFonts w:ascii="Times New Roman" w:eastAsia="Times New Roman" w:hAnsi="Times New Roman"/>
                <w:lang w:val="en-GB"/>
              </w:rPr>
            </w:pPr>
            <w:r>
              <w:rPr>
                <w:rFonts w:ascii="Times New Roman" w:eastAsia="Times New Roman" w:hAnsi="Times New Roman"/>
                <w:lang w:val="en-GB"/>
              </w:rPr>
              <w:t>11</w:t>
            </w:r>
          </w:p>
        </w:tc>
        <w:tc>
          <w:tcPr>
            <w:tcW w:w="696" w:type="dxa"/>
          </w:tcPr>
          <w:p w14:paraId="60E12272" w14:textId="77777777" w:rsidR="00DF6349" w:rsidRPr="001F73D2" w:rsidRDefault="00DF6349" w:rsidP="00B80E4A">
            <w:pPr>
              <w:contextualSpacing/>
              <w:jc w:val="center"/>
              <w:rPr>
                <w:rFonts w:ascii="Times New Roman" w:eastAsia="Times New Roman" w:hAnsi="Times New Roman"/>
              </w:rPr>
            </w:pPr>
            <w:r>
              <w:rPr>
                <w:rFonts w:ascii="Times New Roman" w:eastAsia="Times New Roman" w:hAnsi="Times New Roman"/>
                <w:lang w:val="en-GB"/>
              </w:rPr>
              <w:t>27</w:t>
            </w:r>
            <w:r>
              <w:rPr>
                <w:rFonts w:ascii="Times New Roman" w:eastAsia="Times New Roman" w:hAnsi="Times New Roman"/>
              </w:rPr>
              <w:t>%</w:t>
            </w:r>
          </w:p>
        </w:tc>
        <w:tc>
          <w:tcPr>
            <w:tcW w:w="629" w:type="dxa"/>
          </w:tcPr>
          <w:p w14:paraId="37F35D69" w14:textId="77777777" w:rsidR="00DF6349" w:rsidRPr="00C93FC4" w:rsidRDefault="00C93FC4" w:rsidP="00B80E4A">
            <w:pPr>
              <w:contextualSpacing/>
              <w:jc w:val="center"/>
              <w:rPr>
                <w:rFonts w:ascii="Times New Roman" w:eastAsia="Times New Roman" w:hAnsi="Times New Roman"/>
                <w:lang w:val="en-GB"/>
              </w:rPr>
            </w:pPr>
            <w:r>
              <w:rPr>
                <w:rFonts w:ascii="Times New Roman" w:eastAsia="Times New Roman" w:hAnsi="Times New Roman"/>
                <w:lang w:val="en-GB"/>
              </w:rPr>
              <w:t>12</w:t>
            </w:r>
          </w:p>
        </w:tc>
        <w:tc>
          <w:tcPr>
            <w:tcW w:w="696" w:type="dxa"/>
          </w:tcPr>
          <w:p w14:paraId="0E535180" w14:textId="77777777" w:rsidR="00DF6349" w:rsidRPr="00EF65E4" w:rsidRDefault="00DF6349" w:rsidP="00B80E4A">
            <w:pPr>
              <w:contextualSpacing/>
              <w:jc w:val="center"/>
              <w:rPr>
                <w:rFonts w:ascii="Times New Roman" w:eastAsia="Times New Roman" w:hAnsi="Times New Roman"/>
                <w:lang w:val="kk-KZ"/>
              </w:rPr>
            </w:pPr>
            <w:r>
              <w:rPr>
                <w:rFonts w:ascii="Times New Roman" w:eastAsia="Times New Roman" w:hAnsi="Times New Roman"/>
                <w:lang w:val="en-GB"/>
              </w:rPr>
              <w:t>31</w:t>
            </w:r>
            <w:r>
              <w:rPr>
                <w:rFonts w:ascii="Times New Roman" w:eastAsia="Times New Roman" w:hAnsi="Times New Roman"/>
              </w:rPr>
              <w:t>%</w:t>
            </w:r>
          </w:p>
        </w:tc>
        <w:tc>
          <w:tcPr>
            <w:tcW w:w="629" w:type="dxa"/>
          </w:tcPr>
          <w:p w14:paraId="2D6A5280" w14:textId="77777777" w:rsidR="00DF6349" w:rsidRPr="004B24EE" w:rsidRDefault="004B24EE" w:rsidP="00B80E4A">
            <w:pPr>
              <w:contextualSpacing/>
              <w:jc w:val="center"/>
              <w:rPr>
                <w:rFonts w:ascii="Times New Roman" w:eastAsia="Times New Roman" w:hAnsi="Times New Roman"/>
                <w:lang w:val="en-GB"/>
              </w:rPr>
            </w:pPr>
            <w:r>
              <w:rPr>
                <w:rFonts w:ascii="Times New Roman" w:eastAsia="Times New Roman" w:hAnsi="Times New Roman"/>
                <w:lang w:val="en-GB"/>
              </w:rPr>
              <w:t>27</w:t>
            </w:r>
          </w:p>
        </w:tc>
        <w:tc>
          <w:tcPr>
            <w:tcW w:w="696" w:type="dxa"/>
          </w:tcPr>
          <w:p w14:paraId="62EBB869" w14:textId="77777777" w:rsidR="00DF6349" w:rsidRPr="00EF65E4" w:rsidRDefault="00DF6349" w:rsidP="00B80E4A">
            <w:pPr>
              <w:contextualSpacing/>
              <w:jc w:val="center"/>
              <w:rPr>
                <w:rFonts w:ascii="Times New Roman" w:eastAsia="Times New Roman" w:hAnsi="Times New Roman"/>
                <w:lang w:val="kk-KZ"/>
              </w:rPr>
            </w:pPr>
            <w:r>
              <w:rPr>
                <w:rFonts w:ascii="Times New Roman" w:eastAsia="Times New Roman" w:hAnsi="Times New Roman"/>
                <w:lang w:val="en-GB"/>
              </w:rPr>
              <w:t>6</w:t>
            </w:r>
            <w:r w:rsidR="004B24EE">
              <w:rPr>
                <w:rFonts w:ascii="Times New Roman" w:eastAsia="Times New Roman" w:hAnsi="Times New Roman"/>
                <w:lang w:val="en-GB"/>
              </w:rPr>
              <w:t>6</w:t>
            </w:r>
            <w:r>
              <w:rPr>
                <w:rFonts w:ascii="Times New Roman" w:eastAsia="Times New Roman" w:hAnsi="Times New Roman"/>
              </w:rPr>
              <w:t>%</w:t>
            </w:r>
          </w:p>
        </w:tc>
        <w:tc>
          <w:tcPr>
            <w:tcW w:w="629" w:type="dxa"/>
          </w:tcPr>
          <w:p w14:paraId="080E9207" w14:textId="77777777" w:rsidR="00DF6349" w:rsidRPr="006B0213" w:rsidRDefault="006B0213" w:rsidP="00B80E4A">
            <w:pPr>
              <w:contextualSpacing/>
              <w:jc w:val="center"/>
              <w:rPr>
                <w:rFonts w:ascii="Times New Roman" w:eastAsia="Times New Roman" w:hAnsi="Times New Roman"/>
                <w:lang w:val="en-GB"/>
              </w:rPr>
            </w:pPr>
            <w:r>
              <w:rPr>
                <w:rFonts w:ascii="Times New Roman" w:eastAsia="Times New Roman" w:hAnsi="Times New Roman"/>
                <w:lang w:val="en-GB"/>
              </w:rPr>
              <w:t>25</w:t>
            </w:r>
          </w:p>
        </w:tc>
        <w:tc>
          <w:tcPr>
            <w:tcW w:w="696" w:type="dxa"/>
          </w:tcPr>
          <w:p w14:paraId="3204D004" w14:textId="77777777" w:rsidR="00DF6349" w:rsidRPr="00EF65E4" w:rsidRDefault="00DF6349" w:rsidP="00B80E4A">
            <w:pPr>
              <w:contextualSpacing/>
              <w:jc w:val="center"/>
              <w:rPr>
                <w:rFonts w:ascii="Times New Roman" w:eastAsia="Times New Roman" w:hAnsi="Times New Roman"/>
                <w:lang w:val="kk-KZ"/>
              </w:rPr>
            </w:pPr>
            <w:r>
              <w:rPr>
                <w:rFonts w:ascii="Times New Roman" w:eastAsia="Times New Roman" w:hAnsi="Times New Roman"/>
                <w:lang w:val="en-GB"/>
              </w:rPr>
              <w:t>6</w:t>
            </w:r>
            <w:r w:rsidR="006B0213">
              <w:rPr>
                <w:rFonts w:ascii="Times New Roman" w:eastAsia="Times New Roman" w:hAnsi="Times New Roman"/>
                <w:lang w:val="en-GB"/>
              </w:rPr>
              <w:t>4</w:t>
            </w:r>
            <w:r>
              <w:rPr>
                <w:rFonts w:ascii="Times New Roman" w:eastAsia="Times New Roman" w:hAnsi="Times New Roman"/>
              </w:rPr>
              <w:t>%</w:t>
            </w:r>
          </w:p>
        </w:tc>
      </w:tr>
      <w:tr w:rsidR="00DF6349" w:rsidRPr="00EF65E4" w14:paraId="052DB453" w14:textId="77777777" w:rsidTr="00425A56">
        <w:tc>
          <w:tcPr>
            <w:tcW w:w="1213" w:type="dxa"/>
          </w:tcPr>
          <w:p w14:paraId="6D78F30D" w14:textId="77777777" w:rsidR="00DF6349" w:rsidRPr="00EF65E4" w:rsidRDefault="00DF6349" w:rsidP="00B80E4A">
            <w:pPr>
              <w:contextualSpacing/>
              <w:rPr>
                <w:rFonts w:ascii="Times New Roman" w:eastAsia="Times New Roman" w:hAnsi="Times New Roman"/>
                <w:sz w:val="20"/>
                <w:szCs w:val="20"/>
                <w:lang w:val="kk-KZ"/>
              </w:rPr>
            </w:pPr>
            <w:r w:rsidRPr="00EF65E4">
              <w:rPr>
                <w:rFonts w:ascii="Times New Roman" w:eastAsia="Times New Roman" w:hAnsi="Times New Roman"/>
                <w:sz w:val="20"/>
                <w:szCs w:val="20"/>
                <w:lang w:val="kk-KZ"/>
              </w:rPr>
              <w:t xml:space="preserve">Орташа </w:t>
            </w:r>
            <w:r w:rsidRPr="00EF65E4">
              <w:rPr>
                <w:rFonts w:ascii="Times New Roman" w:eastAsia="Times New Roman" w:hAnsi="Times New Roman"/>
                <w:sz w:val="20"/>
                <w:szCs w:val="20"/>
              </w:rPr>
              <w:t xml:space="preserve">% </w:t>
            </w:r>
            <w:r w:rsidRPr="00EF65E4">
              <w:rPr>
                <w:rFonts w:ascii="Times New Roman" w:eastAsia="Times New Roman" w:hAnsi="Times New Roman"/>
                <w:sz w:val="20"/>
                <w:szCs w:val="20"/>
                <w:lang w:val="kk-KZ"/>
              </w:rPr>
              <w:t>көрсеткіш</w:t>
            </w:r>
          </w:p>
        </w:tc>
        <w:tc>
          <w:tcPr>
            <w:tcW w:w="629" w:type="dxa"/>
          </w:tcPr>
          <w:p w14:paraId="541125FE" w14:textId="77777777" w:rsidR="00DF6349" w:rsidRPr="00EF65E4" w:rsidRDefault="00DF6349" w:rsidP="00B80E4A">
            <w:pPr>
              <w:contextualSpacing/>
              <w:jc w:val="center"/>
              <w:rPr>
                <w:rFonts w:ascii="Times New Roman" w:eastAsia="Times New Roman" w:hAnsi="Times New Roman"/>
                <w:lang w:val="kk-KZ"/>
              </w:rPr>
            </w:pPr>
          </w:p>
        </w:tc>
        <w:tc>
          <w:tcPr>
            <w:tcW w:w="696" w:type="dxa"/>
          </w:tcPr>
          <w:p w14:paraId="30EB6D3F" w14:textId="77777777" w:rsidR="00DF6349" w:rsidRPr="00EF65E4" w:rsidRDefault="00C93FC4" w:rsidP="00B80E4A">
            <w:pPr>
              <w:contextualSpacing/>
              <w:jc w:val="center"/>
              <w:rPr>
                <w:rFonts w:ascii="Times New Roman" w:eastAsia="Times New Roman" w:hAnsi="Times New Roman"/>
                <w:lang w:val="kk-KZ"/>
              </w:rPr>
            </w:pPr>
            <w:r>
              <w:rPr>
                <w:rFonts w:ascii="Times New Roman" w:eastAsia="Times New Roman" w:hAnsi="Times New Roman"/>
                <w:lang w:val="en-GB"/>
              </w:rPr>
              <w:t>9</w:t>
            </w:r>
            <w:r w:rsidR="00DF6349">
              <w:rPr>
                <w:rFonts w:ascii="Times New Roman" w:eastAsia="Times New Roman" w:hAnsi="Times New Roman"/>
              </w:rPr>
              <w:t>%</w:t>
            </w:r>
          </w:p>
        </w:tc>
        <w:tc>
          <w:tcPr>
            <w:tcW w:w="629" w:type="dxa"/>
          </w:tcPr>
          <w:p w14:paraId="52CAD9E9" w14:textId="77777777" w:rsidR="00DF6349" w:rsidRPr="00EF65E4" w:rsidRDefault="00DF6349" w:rsidP="00B80E4A">
            <w:pPr>
              <w:contextualSpacing/>
              <w:jc w:val="center"/>
              <w:rPr>
                <w:rFonts w:ascii="Times New Roman" w:eastAsia="Times New Roman" w:hAnsi="Times New Roman"/>
                <w:lang w:val="kk-KZ"/>
              </w:rPr>
            </w:pPr>
          </w:p>
        </w:tc>
        <w:tc>
          <w:tcPr>
            <w:tcW w:w="696" w:type="dxa"/>
          </w:tcPr>
          <w:p w14:paraId="4B16992F" w14:textId="77777777" w:rsidR="00DF6349" w:rsidRPr="00EF65E4" w:rsidRDefault="00DF6349" w:rsidP="00B80E4A">
            <w:pPr>
              <w:contextualSpacing/>
              <w:jc w:val="center"/>
              <w:rPr>
                <w:rFonts w:ascii="Times New Roman" w:eastAsia="Times New Roman" w:hAnsi="Times New Roman"/>
                <w:lang w:val="kk-KZ"/>
              </w:rPr>
            </w:pPr>
            <w:r>
              <w:rPr>
                <w:rFonts w:ascii="Times New Roman" w:eastAsia="Times New Roman" w:hAnsi="Times New Roman"/>
                <w:lang w:val="en-GB"/>
              </w:rPr>
              <w:t>8</w:t>
            </w:r>
            <w:r>
              <w:rPr>
                <w:rFonts w:ascii="Times New Roman" w:eastAsia="Times New Roman" w:hAnsi="Times New Roman"/>
              </w:rPr>
              <w:t>%</w:t>
            </w:r>
          </w:p>
        </w:tc>
        <w:tc>
          <w:tcPr>
            <w:tcW w:w="629" w:type="dxa"/>
          </w:tcPr>
          <w:p w14:paraId="3CFF7C3D" w14:textId="77777777" w:rsidR="00DF6349" w:rsidRPr="00EF65E4" w:rsidRDefault="00DF6349" w:rsidP="00B80E4A">
            <w:pPr>
              <w:contextualSpacing/>
              <w:jc w:val="center"/>
              <w:rPr>
                <w:rFonts w:ascii="Times New Roman" w:eastAsia="Times New Roman" w:hAnsi="Times New Roman"/>
                <w:lang w:val="kk-KZ"/>
              </w:rPr>
            </w:pPr>
          </w:p>
        </w:tc>
        <w:tc>
          <w:tcPr>
            <w:tcW w:w="696" w:type="dxa"/>
          </w:tcPr>
          <w:p w14:paraId="304DF3AC" w14:textId="77777777" w:rsidR="00DF6349" w:rsidRPr="00EF65E4" w:rsidRDefault="00DF6349" w:rsidP="00B80E4A">
            <w:pPr>
              <w:contextualSpacing/>
              <w:jc w:val="center"/>
              <w:rPr>
                <w:rFonts w:ascii="Times New Roman" w:eastAsia="Times New Roman" w:hAnsi="Times New Roman"/>
                <w:lang w:val="kk-KZ"/>
              </w:rPr>
            </w:pPr>
            <w:r>
              <w:rPr>
                <w:rFonts w:ascii="Times New Roman" w:eastAsia="Times New Roman" w:hAnsi="Times New Roman"/>
                <w:lang w:val="en-GB"/>
              </w:rPr>
              <w:t>31</w:t>
            </w:r>
            <w:r>
              <w:rPr>
                <w:rFonts w:ascii="Times New Roman" w:eastAsia="Times New Roman" w:hAnsi="Times New Roman"/>
              </w:rPr>
              <w:t>%</w:t>
            </w:r>
          </w:p>
        </w:tc>
        <w:tc>
          <w:tcPr>
            <w:tcW w:w="629" w:type="dxa"/>
          </w:tcPr>
          <w:p w14:paraId="3989DA36" w14:textId="77777777" w:rsidR="00DF6349" w:rsidRPr="00EF65E4" w:rsidRDefault="00DF6349" w:rsidP="00B80E4A">
            <w:pPr>
              <w:contextualSpacing/>
              <w:jc w:val="center"/>
              <w:rPr>
                <w:rFonts w:ascii="Times New Roman" w:eastAsia="Times New Roman" w:hAnsi="Times New Roman"/>
                <w:lang w:val="kk-KZ"/>
              </w:rPr>
            </w:pPr>
          </w:p>
        </w:tc>
        <w:tc>
          <w:tcPr>
            <w:tcW w:w="696" w:type="dxa"/>
          </w:tcPr>
          <w:p w14:paraId="78852374" w14:textId="77777777" w:rsidR="00DF6349" w:rsidRPr="00EF65E4" w:rsidRDefault="00DF6349" w:rsidP="00B80E4A">
            <w:pPr>
              <w:contextualSpacing/>
              <w:jc w:val="center"/>
              <w:rPr>
                <w:rFonts w:ascii="Times New Roman" w:eastAsia="Times New Roman" w:hAnsi="Times New Roman"/>
                <w:lang w:val="kk-KZ"/>
              </w:rPr>
            </w:pPr>
            <w:r>
              <w:rPr>
                <w:rFonts w:ascii="Times New Roman" w:eastAsia="Times New Roman" w:hAnsi="Times New Roman"/>
                <w:lang w:val="en-GB"/>
              </w:rPr>
              <w:t>3</w:t>
            </w:r>
            <w:r>
              <w:rPr>
                <w:rFonts w:ascii="Times New Roman" w:eastAsia="Times New Roman" w:hAnsi="Times New Roman"/>
                <w:lang w:val="kk-KZ"/>
              </w:rPr>
              <w:t>2</w:t>
            </w:r>
            <w:r>
              <w:rPr>
                <w:rFonts w:ascii="Times New Roman" w:eastAsia="Times New Roman" w:hAnsi="Times New Roman"/>
              </w:rPr>
              <w:t>%</w:t>
            </w:r>
          </w:p>
        </w:tc>
        <w:tc>
          <w:tcPr>
            <w:tcW w:w="629" w:type="dxa"/>
          </w:tcPr>
          <w:p w14:paraId="26AE112D" w14:textId="77777777" w:rsidR="00DF6349" w:rsidRPr="00EF65E4" w:rsidRDefault="00DF6349" w:rsidP="00B80E4A">
            <w:pPr>
              <w:contextualSpacing/>
              <w:jc w:val="center"/>
              <w:rPr>
                <w:rFonts w:ascii="Times New Roman" w:eastAsia="Times New Roman" w:hAnsi="Times New Roman"/>
                <w:lang w:val="kk-KZ"/>
              </w:rPr>
            </w:pPr>
          </w:p>
        </w:tc>
        <w:tc>
          <w:tcPr>
            <w:tcW w:w="696" w:type="dxa"/>
          </w:tcPr>
          <w:p w14:paraId="7ED5C4BC" w14:textId="77777777" w:rsidR="00DF6349" w:rsidRPr="00EF65E4" w:rsidRDefault="00DF6349" w:rsidP="00B80E4A">
            <w:pPr>
              <w:contextualSpacing/>
              <w:jc w:val="center"/>
              <w:rPr>
                <w:rFonts w:ascii="Times New Roman" w:eastAsia="Times New Roman" w:hAnsi="Times New Roman"/>
                <w:lang w:val="kk-KZ"/>
              </w:rPr>
            </w:pPr>
            <w:r>
              <w:rPr>
                <w:rFonts w:ascii="Times New Roman" w:eastAsia="Times New Roman" w:hAnsi="Times New Roman"/>
                <w:lang w:val="en-GB"/>
              </w:rPr>
              <w:t>6</w:t>
            </w:r>
            <w:r>
              <w:rPr>
                <w:rFonts w:ascii="Times New Roman" w:eastAsia="Times New Roman" w:hAnsi="Times New Roman"/>
                <w:lang w:val="kk-KZ"/>
              </w:rPr>
              <w:t>0</w:t>
            </w:r>
            <w:r>
              <w:rPr>
                <w:rFonts w:ascii="Times New Roman" w:eastAsia="Times New Roman" w:hAnsi="Times New Roman"/>
              </w:rPr>
              <w:t>%</w:t>
            </w:r>
          </w:p>
        </w:tc>
        <w:tc>
          <w:tcPr>
            <w:tcW w:w="629" w:type="dxa"/>
          </w:tcPr>
          <w:p w14:paraId="69E954E2" w14:textId="77777777" w:rsidR="00DF6349" w:rsidRPr="00EF65E4" w:rsidRDefault="00DF6349" w:rsidP="00B80E4A">
            <w:pPr>
              <w:contextualSpacing/>
              <w:jc w:val="center"/>
              <w:rPr>
                <w:rFonts w:ascii="Times New Roman" w:eastAsia="Times New Roman" w:hAnsi="Times New Roman"/>
                <w:lang w:val="kk-KZ"/>
              </w:rPr>
            </w:pPr>
          </w:p>
        </w:tc>
        <w:tc>
          <w:tcPr>
            <w:tcW w:w="696" w:type="dxa"/>
          </w:tcPr>
          <w:p w14:paraId="376A5438" w14:textId="77777777" w:rsidR="00DF6349" w:rsidRPr="00EF65E4" w:rsidRDefault="00DF6349" w:rsidP="00B80E4A">
            <w:pPr>
              <w:contextualSpacing/>
              <w:jc w:val="center"/>
              <w:rPr>
                <w:rFonts w:ascii="Times New Roman" w:eastAsia="Times New Roman" w:hAnsi="Times New Roman"/>
                <w:lang w:val="kk-KZ"/>
              </w:rPr>
            </w:pPr>
            <w:r>
              <w:rPr>
                <w:rFonts w:ascii="Times New Roman" w:eastAsia="Times New Roman" w:hAnsi="Times New Roman"/>
                <w:lang w:val="kk-KZ"/>
              </w:rPr>
              <w:t>5</w:t>
            </w:r>
            <w:r>
              <w:rPr>
                <w:rFonts w:ascii="Times New Roman" w:eastAsia="Times New Roman" w:hAnsi="Times New Roman"/>
                <w:lang w:val="en-GB"/>
              </w:rPr>
              <w:t>9</w:t>
            </w:r>
            <w:r>
              <w:rPr>
                <w:rFonts w:ascii="Times New Roman" w:eastAsia="Times New Roman" w:hAnsi="Times New Roman"/>
              </w:rPr>
              <w:t>%</w:t>
            </w:r>
          </w:p>
        </w:tc>
      </w:tr>
    </w:tbl>
    <w:p w14:paraId="456B8EAC" w14:textId="77777777" w:rsidR="00DF6349" w:rsidRPr="008C5B2E" w:rsidRDefault="00DF6349" w:rsidP="00B80E4A">
      <w:pPr>
        <w:contextualSpacing/>
        <w:jc w:val="both"/>
        <w:rPr>
          <w:rFonts w:ascii="Times New Roman" w:eastAsia="Times New Roman" w:hAnsi="Times New Roman"/>
          <w:sz w:val="28"/>
          <w:szCs w:val="28"/>
          <w:lang w:val="kk-KZ"/>
        </w:rPr>
      </w:pPr>
    </w:p>
    <w:p w14:paraId="4A4D3101" w14:textId="466028A9" w:rsidR="00DF6349" w:rsidRPr="0029548F" w:rsidRDefault="00DF6349" w:rsidP="003A693C">
      <w:pPr>
        <w:ind w:firstLine="708"/>
        <w:contextualSpacing/>
        <w:jc w:val="both"/>
        <w:rPr>
          <w:rFonts w:ascii="Times New Roman" w:eastAsia="Times New Roman" w:hAnsi="Times New Roman"/>
          <w:sz w:val="28"/>
          <w:szCs w:val="28"/>
          <w:lang w:val="kk-KZ"/>
        </w:rPr>
      </w:pPr>
      <w:r w:rsidRPr="0029548F">
        <w:rPr>
          <w:rFonts w:ascii="Times New Roman" w:eastAsia="Times New Roman" w:hAnsi="Times New Roman"/>
          <w:sz w:val="28"/>
          <w:szCs w:val="28"/>
          <w:lang w:val="kk-KZ"/>
        </w:rPr>
        <w:t xml:space="preserve">Лингвистикалық </w:t>
      </w:r>
      <w:proofErr w:type="spellStart"/>
      <w:r w:rsidRPr="0029548F">
        <w:rPr>
          <w:rFonts w:ascii="Times New Roman" w:eastAsia="Times New Roman" w:hAnsi="Times New Roman"/>
          <w:sz w:val="28"/>
          <w:szCs w:val="28"/>
          <w:lang w:val="kk-KZ"/>
        </w:rPr>
        <w:t>субқұзыреттілік</w:t>
      </w:r>
      <w:proofErr w:type="spellEnd"/>
      <w:r w:rsidRPr="0029548F">
        <w:rPr>
          <w:rFonts w:ascii="Times New Roman" w:eastAsia="Times New Roman" w:hAnsi="Times New Roman"/>
          <w:sz w:val="28"/>
          <w:szCs w:val="28"/>
          <w:lang w:val="kk-KZ"/>
        </w:rPr>
        <w:t xml:space="preserve"> бойынша </w:t>
      </w:r>
      <w:proofErr w:type="spellStart"/>
      <w:r w:rsidRPr="0029548F">
        <w:rPr>
          <w:rFonts w:ascii="Times New Roman" w:eastAsia="Times New Roman" w:hAnsi="Times New Roman"/>
          <w:sz w:val="28"/>
          <w:szCs w:val="28"/>
          <w:lang w:val="kk-KZ"/>
        </w:rPr>
        <w:t>экперименталды</w:t>
      </w:r>
      <w:proofErr w:type="spellEnd"/>
      <w:r w:rsidRPr="0029548F">
        <w:rPr>
          <w:rFonts w:ascii="Times New Roman" w:eastAsia="Times New Roman" w:hAnsi="Times New Roman"/>
          <w:sz w:val="28"/>
          <w:szCs w:val="28"/>
          <w:lang w:val="kk-KZ"/>
        </w:rPr>
        <w:t xml:space="preserve"> топ студенттерінің нәтижесі</w:t>
      </w:r>
      <w:r w:rsidR="00EE0FDD" w:rsidRPr="00EE0FDD">
        <w:rPr>
          <w:rFonts w:ascii="Times New Roman" w:eastAsia="Times New Roman" w:hAnsi="Times New Roman"/>
          <w:sz w:val="28"/>
          <w:szCs w:val="28"/>
          <w:lang w:val="kk-KZ"/>
        </w:rPr>
        <w:t xml:space="preserve"> </w:t>
      </w:r>
      <w:proofErr w:type="spellStart"/>
      <w:r w:rsidR="00EE0FDD" w:rsidRPr="00EE0FDD">
        <w:rPr>
          <w:rFonts w:ascii="Times New Roman" w:eastAsia="Times New Roman" w:hAnsi="Times New Roman"/>
          <w:sz w:val="28"/>
          <w:szCs w:val="28"/>
          <w:lang w:val="kk-KZ"/>
        </w:rPr>
        <w:t>c</w:t>
      </w:r>
      <w:r w:rsidR="00EE0FDD">
        <w:rPr>
          <w:rFonts w:ascii="Times New Roman" w:eastAsia="Times New Roman" w:hAnsi="Times New Roman"/>
          <w:sz w:val="28"/>
          <w:szCs w:val="28"/>
          <w:lang w:val="kk-KZ"/>
        </w:rPr>
        <w:t>урет</w:t>
      </w:r>
      <w:proofErr w:type="spellEnd"/>
      <w:r w:rsidR="00EE0FDD" w:rsidRPr="0042608C">
        <w:rPr>
          <w:rFonts w:ascii="Times New Roman" w:eastAsia="Times New Roman" w:hAnsi="Times New Roman"/>
          <w:sz w:val="28"/>
          <w:szCs w:val="28"/>
          <w:lang w:val="kk-KZ"/>
        </w:rPr>
        <w:t xml:space="preserve"> </w:t>
      </w:r>
      <w:r w:rsidR="00EE0FDD" w:rsidRPr="004556CC">
        <w:rPr>
          <w:rFonts w:ascii="Times New Roman" w:eastAsia="Times New Roman" w:hAnsi="Times New Roman"/>
          <w:sz w:val="28"/>
          <w:szCs w:val="28"/>
          <w:lang w:val="kk-KZ"/>
        </w:rPr>
        <w:t xml:space="preserve">20 </w:t>
      </w:r>
      <w:r w:rsidR="00EE0FDD" w:rsidRPr="0042608C">
        <w:rPr>
          <w:rFonts w:asciiTheme="majorBidi" w:hAnsiTheme="majorBidi" w:cstheme="majorBidi"/>
          <w:sz w:val="28"/>
          <w:szCs w:val="28"/>
          <w:lang w:val="kk-KZ"/>
        </w:rPr>
        <w:t>–</w:t>
      </w:r>
      <w:r w:rsidRPr="0029548F">
        <w:rPr>
          <w:rFonts w:ascii="Times New Roman" w:eastAsia="Times New Roman" w:hAnsi="Times New Roman"/>
          <w:sz w:val="28"/>
          <w:szCs w:val="28"/>
          <w:lang w:val="kk-KZ"/>
        </w:rPr>
        <w:t xml:space="preserve"> кел</w:t>
      </w:r>
      <w:r w:rsidR="00EE0FDD">
        <w:rPr>
          <w:rFonts w:ascii="Times New Roman" w:eastAsia="Times New Roman" w:hAnsi="Times New Roman"/>
          <w:sz w:val="28"/>
          <w:szCs w:val="28"/>
          <w:lang w:val="kk-KZ"/>
        </w:rPr>
        <w:t>тірілген</w:t>
      </w:r>
      <w:r w:rsidRPr="0029548F">
        <w:rPr>
          <w:rFonts w:ascii="Times New Roman" w:eastAsia="Times New Roman" w:hAnsi="Times New Roman"/>
          <w:sz w:val="28"/>
          <w:szCs w:val="28"/>
          <w:lang w:val="kk-KZ"/>
        </w:rPr>
        <w:t xml:space="preserve"> көрсеткіштерге ие болды. </w:t>
      </w:r>
    </w:p>
    <w:p w14:paraId="0E5DC902" w14:textId="77777777" w:rsidR="00DF6349" w:rsidRDefault="00DF6349" w:rsidP="00B80E4A">
      <w:pPr>
        <w:ind w:firstLine="360"/>
        <w:contextualSpacing/>
        <w:jc w:val="both"/>
        <w:rPr>
          <w:rFonts w:ascii="Times New Roman" w:eastAsia="Times New Roman" w:hAnsi="Times New Roman"/>
          <w:sz w:val="28"/>
          <w:szCs w:val="28"/>
          <w:highlight w:val="yellow"/>
          <w:lang w:val="kk-KZ"/>
        </w:rPr>
      </w:pPr>
    </w:p>
    <w:p w14:paraId="3EF51CCE" w14:textId="77777777" w:rsidR="00DF6349" w:rsidRPr="00601A34" w:rsidRDefault="00DF6349" w:rsidP="00B80E4A">
      <w:pPr>
        <w:ind w:firstLine="360"/>
        <w:contextualSpacing/>
        <w:jc w:val="both"/>
        <w:rPr>
          <w:rFonts w:ascii="Times New Roman" w:eastAsia="Times New Roman" w:hAnsi="Times New Roman"/>
          <w:sz w:val="28"/>
          <w:szCs w:val="28"/>
          <w:highlight w:val="yellow"/>
          <w:lang w:val="kk-KZ"/>
        </w:rPr>
      </w:pPr>
      <w:r>
        <w:rPr>
          <w:rFonts w:ascii="Times New Roman" w:eastAsia="Times New Roman" w:hAnsi="Times New Roman"/>
          <w:noProof/>
          <w:sz w:val="28"/>
          <w:szCs w:val="28"/>
          <w:lang w:eastAsia="ru-RU"/>
        </w:rPr>
        <w:lastRenderedPageBreak/>
        <w:drawing>
          <wp:inline distT="0" distB="0" distL="0" distR="0" wp14:anchorId="588DB36D" wp14:editId="4F293E74">
            <wp:extent cx="4892675" cy="1967024"/>
            <wp:effectExtent l="0" t="0" r="9525" b="14605"/>
            <wp:docPr id="1360563585"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5C5EE4D3" w14:textId="77777777" w:rsidR="00425A56" w:rsidRPr="0042608C" w:rsidRDefault="004556CC" w:rsidP="00B80E4A">
      <w:pPr>
        <w:ind w:firstLine="360"/>
        <w:contextualSpacing/>
        <w:jc w:val="center"/>
        <w:rPr>
          <w:rFonts w:ascii="Times New Roman" w:eastAsia="Times New Roman" w:hAnsi="Times New Roman"/>
          <w:sz w:val="28"/>
          <w:szCs w:val="28"/>
          <w:lang w:val="kk-KZ"/>
        </w:rPr>
      </w:pPr>
      <w:r>
        <w:rPr>
          <w:rFonts w:ascii="Times New Roman" w:eastAsia="Times New Roman" w:hAnsi="Times New Roman"/>
          <w:sz w:val="28"/>
          <w:szCs w:val="28"/>
          <w:lang w:val="kk-KZ"/>
        </w:rPr>
        <w:t>Сурет</w:t>
      </w:r>
      <w:r w:rsidRPr="0042608C">
        <w:rPr>
          <w:rFonts w:ascii="Times New Roman" w:eastAsia="Times New Roman" w:hAnsi="Times New Roman"/>
          <w:sz w:val="28"/>
          <w:szCs w:val="28"/>
          <w:lang w:val="kk-KZ"/>
        </w:rPr>
        <w:t xml:space="preserve"> </w:t>
      </w:r>
      <w:r w:rsidRPr="004556CC">
        <w:rPr>
          <w:rFonts w:ascii="Times New Roman" w:eastAsia="Times New Roman" w:hAnsi="Times New Roman"/>
          <w:sz w:val="28"/>
          <w:szCs w:val="28"/>
          <w:lang w:val="kk-KZ"/>
        </w:rPr>
        <w:t xml:space="preserve">20 </w:t>
      </w:r>
      <w:r w:rsidR="0042608C" w:rsidRPr="0042608C">
        <w:rPr>
          <w:rFonts w:asciiTheme="majorBidi" w:hAnsiTheme="majorBidi" w:cstheme="majorBidi"/>
          <w:sz w:val="28"/>
          <w:szCs w:val="28"/>
          <w:lang w:val="kk-KZ"/>
        </w:rPr>
        <w:t>–</w:t>
      </w:r>
      <w:r w:rsidRPr="004556CC">
        <w:rPr>
          <w:rFonts w:asciiTheme="majorBidi" w:hAnsiTheme="majorBidi" w:cstheme="majorBidi"/>
          <w:sz w:val="28"/>
          <w:szCs w:val="28"/>
          <w:lang w:val="kk-KZ"/>
        </w:rPr>
        <w:t xml:space="preserve"> </w:t>
      </w:r>
      <w:r w:rsidR="00AC205C" w:rsidRPr="0042608C">
        <w:rPr>
          <w:rFonts w:ascii="Times New Roman" w:eastAsia="Times New Roman" w:hAnsi="Times New Roman"/>
          <w:sz w:val="28"/>
          <w:szCs w:val="28"/>
          <w:lang w:val="kk-KZ"/>
        </w:rPr>
        <w:t xml:space="preserve">Лингвистикалық </w:t>
      </w:r>
      <w:proofErr w:type="spellStart"/>
      <w:r w:rsidR="00AC205C" w:rsidRPr="0042608C">
        <w:rPr>
          <w:rFonts w:ascii="Times New Roman" w:eastAsia="Times New Roman" w:hAnsi="Times New Roman"/>
          <w:sz w:val="28"/>
          <w:szCs w:val="28"/>
          <w:lang w:val="kk-KZ"/>
        </w:rPr>
        <w:t>субқұзыреттілік</w:t>
      </w:r>
      <w:proofErr w:type="spellEnd"/>
      <w:r w:rsidR="00AC205C" w:rsidRPr="0042608C">
        <w:rPr>
          <w:rFonts w:ascii="Times New Roman" w:eastAsia="Times New Roman" w:hAnsi="Times New Roman"/>
          <w:sz w:val="28"/>
          <w:szCs w:val="28"/>
          <w:lang w:val="kk-KZ"/>
        </w:rPr>
        <w:t xml:space="preserve"> бойынша </w:t>
      </w:r>
      <w:proofErr w:type="spellStart"/>
      <w:r w:rsidR="00AC205C" w:rsidRPr="0042608C">
        <w:rPr>
          <w:rFonts w:ascii="Times New Roman" w:eastAsia="Times New Roman" w:hAnsi="Times New Roman"/>
          <w:sz w:val="28"/>
          <w:szCs w:val="28"/>
          <w:lang w:val="kk-KZ"/>
        </w:rPr>
        <w:t>экперименталды</w:t>
      </w:r>
      <w:proofErr w:type="spellEnd"/>
      <w:r w:rsidR="00AC205C" w:rsidRPr="0042608C">
        <w:rPr>
          <w:rFonts w:ascii="Times New Roman" w:eastAsia="Times New Roman" w:hAnsi="Times New Roman"/>
          <w:sz w:val="28"/>
          <w:szCs w:val="28"/>
          <w:lang w:val="kk-KZ"/>
        </w:rPr>
        <w:t xml:space="preserve"> топ студенттерінің нәтижесі</w:t>
      </w:r>
    </w:p>
    <w:p w14:paraId="3F7D5243" w14:textId="77777777" w:rsidR="00DF6349" w:rsidRPr="00601A34" w:rsidRDefault="00DF6349" w:rsidP="00B80E4A">
      <w:pPr>
        <w:ind w:firstLine="360"/>
        <w:contextualSpacing/>
        <w:jc w:val="both"/>
        <w:rPr>
          <w:rFonts w:ascii="Times New Roman" w:eastAsia="Times New Roman" w:hAnsi="Times New Roman"/>
          <w:sz w:val="28"/>
          <w:szCs w:val="28"/>
          <w:highlight w:val="yellow"/>
          <w:lang w:val="kk-KZ"/>
        </w:rPr>
      </w:pPr>
    </w:p>
    <w:p w14:paraId="45C9A57D" w14:textId="706FC76B" w:rsidR="00DF6349" w:rsidRPr="0029548F" w:rsidRDefault="00C222B6" w:rsidP="003A693C">
      <w:pPr>
        <w:ind w:firstLine="708"/>
        <w:contextualSpacing/>
        <w:jc w:val="both"/>
        <w:rPr>
          <w:rFonts w:ascii="Times New Roman" w:eastAsia="Times New Roman" w:hAnsi="Times New Roman"/>
          <w:sz w:val="28"/>
          <w:szCs w:val="28"/>
          <w:lang w:val="kk-KZ"/>
        </w:rPr>
      </w:pPr>
      <w:r>
        <w:rPr>
          <w:rFonts w:ascii="Times New Roman" w:eastAsia="Times New Roman" w:hAnsi="Times New Roman"/>
          <w:sz w:val="28"/>
          <w:szCs w:val="28"/>
          <w:lang w:val="kk-KZ"/>
        </w:rPr>
        <w:t>Сурет</w:t>
      </w:r>
      <w:r w:rsidRPr="0042608C">
        <w:rPr>
          <w:rFonts w:ascii="Times New Roman" w:eastAsia="Times New Roman" w:hAnsi="Times New Roman"/>
          <w:sz w:val="28"/>
          <w:szCs w:val="28"/>
          <w:lang w:val="kk-KZ"/>
        </w:rPr>
        <w:t xml:space="preserve"> </w:t>
      </w:r>
      <w:r w:rsidRPr="00C222B6">
        <w:rPr>
          <w:rFonts w:ascii="Times New Roman" w:eastAsia="Times New Roman" w:hAnsi="Times New Roman"/>
          <w:sz w:val="28"/>
          <w:szCs w:val="28"/>
          <w:lang w:val="kk-KZ"/>
        </w:rPr>
        <w:t>21</w:t>
      </w:r>
      <w:r w:rsidRPr="0042608C">
        <w:rPr>
          <w:rFonts w:asciiTheme="majorBidi" w:hAnsiTheme="majorBidi" w:cstheme="majorBidi"/>
          <w:sz w:val="28"/>
          <w:szCs w:val="28"/>
          <w:lang w:val="kk-KZ"/>
        </w:rPr>
        <w:t>–</w:t>
      </w:r>
      <w:r>
        <w:rPr>
          <w:rFonts w:asciiTheme="majorBidi" w:hAnsiTheme="majorBidi" w:cstheme="majorBidi"/>
          <w:sz w:val="28"/>
          <w:szCs w:val="28"/>
          <w:lang w:val="kk-KZ"/>
        </w:rPr>
        <w:t>де</w:t>
      </w:r>
      <w:r w:rsidRPr="0042608C">
        <w:rPr>
          <w:rFonts w:ascii="Times New Roman" w:eastAsia="Times New Roman" w:hAnsi="Times New Roman"/>
          <w:sz w:val="28"/>
          <w:szCs w:val="28"/>
          <w:lang w:val="kk-KZ"/>
        </w:rPr>
        <w:t xml:space="preserve"> </w:t>
      </w:r>
      <w:r>
        <w:rPr>
          <w:rFonts w:ascii="Times New Roman" w:eastAsia="Times New Roman" w:hAnsi="Times New Roman"/>
          <w:sz w:val="28"/>
          <w:szCs w:val="28"/>
          <w:lang w:val="kk-KZ"/>
        </w:rPr>
        <w:t>б</w:t>
      </w:r>
      <w:r w:rsidR="00DF6349" w:rsidRPr="0029548F">
        <w:rPr>
          <w:rFonts w:ascii="Times New Roman" w:eastAsia="Times New Roman" w:hAnsi="Times New Roman"/>
          <w:sz w:val="28"/>
          <w:szCs w:val="28"/>
          <w:lang w:val="kk-KZ"/>
        </w:rPr>
        <w:t xml:space="preserve">ақылау тобының лингвистикалық </w:t>
      </w:r>
      <w:proofErr w:type="spellStart"/>
      <w:r w:rsidR="00DF6349" w:rsidRPr="0029548F">
        <w:rPr>
          <w:rFonts w:ascii="Times New Roman" w:eastAsia="Times New Roman" w:hAnsi="Times New Roman"/>
          <w:sz w:val="28"/>
          <w:szCs w:val="28"/>
          <w:lang w:val="kk-KZ"/>
        </w:rPr>
        <w:t>субқұзыреттілік</w:t>
      </w:r>
      <w:proofErr w:type="spellEnd"/>
      <w:r w:rsidR="00DF6349" w:rsidRPr="0029548F">
        <w:rPr>
          <w:rFonts w:ascii="Times New Roman" w:eastAsia="Times New Roman" w:hAnsi="Times New Roman"/>
          <w:sz w:val="28"/>
          <w:szCs w:val="28"/>
          <w:lang w:val="kk-KZ"/>
        </w:rPr>
        <w:t xml:space="preserve"> бойынша нәтижесі келесідей көрсеткіштерге ие болды.</w:t>
      </w:r>
    </w:p>
    <w:p w14:paraId="63DE7B62" w14:textId="77777777" w:rsidR="00DF6349" w:rsidRPr="0029548F" w:rsidRDefault="00DF6349" w:rsidP="00B80E4A">
      <w:pPr>
        <w:ind w:firstLine="360"/>
        <w:contextualSpacing/>
        <w:jc w:val="both"/>
        <w:rPr>
          <w:rFonts w:ascii="Times New Roman" w:eastAsia="Times New Roman" w:hAnsi="Times New Roman"/>
          <w:sz w:val="28"/>
          <w:szCs w:val="28"/>
          <w:lang w:val="kk-KZ"/>
        </w:rPr>
      </w:pPr>
    </w:p>
    <w:p w14:paraId="693049AC" w14:textId="77777777" w:rsidR="00DF6349" w:rsidRPr="006273EB" w:rsidRDefault="00DF6349" w:rsidP="00B80E4A">
      <w:pPr>
        <w:ind w:firstLine="360"/>
        <w:contextualSpacing/>
        <w:jc w:val="both"/>
        <w:rPr>
          <w:rFonts w:ascii="Times New Roman" w:eastAsia="Times New Roman" w:hAnsi="Times New Roman"/>
          <w:sz w:val="28"/>
          <w:szCs w:val="28"/>
          <w:highlight w:val="yellow"/>
        </w:rPr>
      </w:pPr>
      <w:r>
        <w:rPr>
          <w:rFonts w:ascii="Times New Roman" w:eastAsia="Times New Roman" w:hAnsi="Times New Roman"/>
          <w:noProof/>
          <w:sz w:val="28"/>
          <w:szCs w:val="28"/>
          <w:lang w:eastAsia="ru-RU"/>
        </w:rPr>
        <w:drawing>
          <wp:inline distT="0" distB="0" distL="0" distR="0" wp14:anchorId="7C4DCA85" wp14:editId="4F5F3D1D">
            <wp:extent cx="4647565" cy="1945758"/>
            <wp:effectExtent l="0" t="0" r="13335" b="10160"/>
            <wp:docPr id="1378309925"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7C873AF9" w14:textId="77777777" w:rsidR="00425A56" w:rsidRPr="0042608C" w:rsidRDefault="004556CC" w:rsidP="00B80E4A">
      <w:pPr>
        <w:ind w:firstLine="360"/>
        <w:contextualSpacing/>
        <w:jc w:val="center"/>
        <w:rPr>
          <w:rFonts w:ascii="Times New Roman" w:eastAsia="Times New Roman" w:hAnsi="Times New Roman"/>
          <w:sz w:val="28"/>
          <w:szCs w:val="28"/>
        </w:rPr>
      </w:pPr>
      <w:r>
        <w:rPr>
          <w:rFonts w:ascii="Times New Roman" w:eastAsia="Times New Roman" w:hAnsi="Times New Roman"/>
          <w:sz w:val="28"/>
          <w:szCs w:val="28"/>
          <w:lang w:val="kk-KZ"/>
        </w:rPr>
        <w:t>Сурет</w:t>
      </w:r>
      <w:r w:rsidRPr="0042608C">
        <w:rPr>
          <w:rFonts w:ascii="Times New Roman" w:eastAsia="Times New Roman" w:hAnsi="Times New Roman"/>
          <w:sz w:val="28"/>
          <w:szCs w:val="28"/>
          <w:lang w:val="kk-KZ"/>
        </w:rPr>
        <w:t xml:space="preserve"> </w:t>
      </w:r>
      <w:r w:rsidRPr="004556CC">
        <w:rPr>
          <w:rFonts w:ascii="Times New Roman" w:eastAsia="Times New Roman" w:hAnsi="Times New Roman"/>
          <w:sz w:val="28"/>
          <w:szCs w:val="28"/>
        </w:rPr>
        <w:t>21</w:t>
      </w:r>
      <w:r w:rsidR="0042608C" w:rsidRPr="0042608C">
        <w:rPr>
          <w:rFonts w:asciiTheme="majorBidi" w:hAnsiTheme="majorBidi" w:cstheme="majorBidi"/>
          <w:sz w:val="28"/>
          <w:szCs w:val="28"/>
          <w:lang w:val="kk-KZ"/>
        </w:rPr>
        <w:t>–</w:t>
      </w:r>
      <w:r w:rsidR="00AC205C" w:rsidRPr="0042608C">
        <w:rPr>
          <w:rFonts w:ascii="Times New Roman" w:eastAsia="Times New Roman" w:hAnsi="Times New Roman"/>
          <w:sz w:val="28"/>
          <w:szCs w:val="28"/>
          <w:lang w:val="kk-KZ"/>
        </w:rPr>
        <w:t xml:space="preserve"> Бақылау тобының лингвистикалық </w:t>
      </w:r>
      <w:proofErr w:type="spellStart"/>
      <w:r w:rsidR="00AC205C" w:rsidRPr="0042608C">
        <w:rPr>
          <w:rFonts w:ascii="Times New Roman" w:eastAsia="Times New Roman" w:hAnsi="Times New Roman"/>
          <w:sz w:val="28"/>
          <w:szCs w:val="28"/>
          <w:lang w:val="kk-KZ"/>
        </w:rPr>
        <w:t>субқұзыреттілік</w:t>
      </w:r>
      <w:proofErr w:type="spellEnd"/>
      <w:r w:rsidR="00AC205C" w:rsidRPr="0042608C">
        <w:rPr>
          <w:rFonts w:ascii="Times New Roman" w:eastAsia="Times New Roman" w:hAnsi="Times New Roman"/>
          <w:sz w:val="28"/>
          <w:szCs w:val="28"/>
          <w:lang w:val="kk-KZ"/>
        </w:rPr>
        <w:t xml:space="preserve"> бойынша нәтижесі</w:t>
      </w:r>
    </w:p>
    <w:p w14:paraId="6AEE6D72" w14:textId="77777777" w:rsidR="00DF6349" w:rsidRPr="00601A34" w:rsidRDefault="00DF6349" w:rsidP="00B80E4A">
      <w:pPr>
        <w:ind w:firstLine="360"/>
        <w:contextualSpacing/>
        <w:jc w:val="both"/>
        <w:rPr>
          <w:rFonts w:ascii="Times New Roman" w:eastAsia="Times New Roman" w:hAnsi="Times New Roman"/>
          <w:sz w:val="28"/>
          <w:szCs w:val="28"/>
          <w:highlight w:val="yellow"/>
          <w:lang w:val="kk-KZ"/>
        </w:rPr>
      </w:pPr>
    </w:p>
    <w:p w14:paraId="57E9AC84" w14:textId="2E1238A3" w:rsidR="00DF6349" w:rsidRPr="0029548F" w:rsidRDefault="00DF6349" w:rsidP="003A693C">
      <w:pPr>
        <w:ind w:firstLine="708"/>
        <w:contextualSpacing/>
        <w:jc w:val="both"/>
        <w:rPr>
          <w:rFonts w:ascii="Times New Roman" w:eastAsia="Times New Roman" w:hAnsi="Times New Roman"/>
          <w:color w:val="000000" w:themeColor="text1"/>
          <w:sz w:val="28"/>
          <w:szCs w:val="28"/>
          <w:lang w:val="kk-KZ"/>
        </w:rPr>
      </w:pPr>
      <w:r w:rsidRPr="0029548F">
        <w:rPr>
          <w:rFonts w:ascii="Times New Roman" w:eastAsia="Times New Roman" w:hAnsi="Times New Roman"/>
          <w:color w:val="000000" w:themeColor="text1"/>
          <w:sz w:val="28"/>
          <w:szCs w:val="28"/>
          <w:lang w:val="kk-KZ"/>
        </w:rPr>
        <w:t xml:space="preserve">Тәжірибелік-эксперименталды жұмыстан кейінгі эксперименталды топ және бақылау тобы студенттерінің лингвистикалық </w:t>
      </w:r>
      <w:proofErr w:type="spellStart"/>
      <w:r w:rsidRPr="0029548F">
        <w:rPr>
          <w:rFonts w:ascii="Times New Roman" w:eastAsia="Times New Roman" w:hAnsi="Times New Roman"/>
          <w:color w:val="000000" w:themeColor="text1"/>
          <w:sz w:val="28"/>
          <w:szCs w:val="28"/>
          <w:lang w:val="kk-KZ"/>
        </w:rPr>
        <w:t>субқұзыреттілік</w:t>
      </w:r>
      <w:proofErr w:type="spellEnd"/>
      <w:r w:rsidRPr="0029548F">
        <w:rPr>
          <w:rFonts w:ascii="Times New Roman" w:eastAsia="Times New Roman" w:hAnsi="Times New Roman"/>
          <w:color w:val="000000" w:themeColor="text1"/>
          <w:sz w:val="28"/>
          <w:szCs w:val="28"/>
          <w:lang w:val="kk-KZ"/>
        </w:rPr>
        <w:t xml:space="preserve"> бойынша қалыптасу нәтижесі келесі </w:t>
      </w:r>
      <w:r w:rsidR="00C222B6" w:rsidRPr="0042608C">
        <w:rPr>
          <w:rFonts w:ascii="Times New Roman" w:eastAsia="Times New Roman" w:hAnsi="Times New Roman"/>
          <w:color w:val="000000" w:themeColor="text1"/>
          <w:sz w:val="28"/>
          <w:szCs w:val="28"/>
          <w:lang w:val="kk-KZ"/>
        </w:rPr>
        <w:t>2</w:t>
      </w:r>
      <w:r w:rsidR="00C222B6" w:rsidRPr="00EE0FDD">
        <w:rPr>
          <w:rFonts w:ascii="Times New Roman" w:eastAsia="Times New Roman" w:hAnsi="Times New Roman"/>
          <w:color w:val="000000" w:themeColor="text1"/>
          <w:sz w:val="28"/>
          <w:szCs w:val="28"/>
          <w:lang w:val="kk-KZ"/>
        </w:rPr>
        <w:t>5</w:t>
      </w:r>
      <w:r w:rsidR="00C222B6" w:rsidRPr="0042608C">
        <w:rPr>
          <w:rFonts w:ascii="Times New Roman" w:eastAsia="Times New Roman" w:hAnsi="Times New Roman"/>
          <w:color w:val="000000" w:themeColor="text1"/>
          <w:sz w:val="28"/>
          <w:szCs w:val="28"/>
          <w:lang w:val="kk-KZ"/>
        </w:rPr>
        <w:t>–</w:t>
      </w:r>
      <w:r w:rsidRPr="0029548F">
        <w:rPr>
          <w:rFonts w:ascii="Times New Roman" w:eastAsia="Times New Roman" w:hAnsi="Times New Roman"/>
          <w:color w:val="000000" w:themeColor="text1"/>
          <w:sz w:val="28"/>
          <w:szCs w:val="28"/>
          <w:lang w:val="kk-KZ"/>
        </w:rPr>
        <w:t xml:space="preserve">кестеде көрініс тапты. </w:t>
      </w:r>
    </w:p>
    <w:p w14:paraId="3A8C38C4" w14:textId="77777777" w:rsidR="0042608C" w:rsidRDefault="0042608C" w:rsidP="00B80E4A">
      <w:pPr>
        <w:contextualSpacing/>
        <w:jc w:val="both"/>
        <w:rPr>
          <w:rFonts w:ascii="Times New Roman" w:eastAsia="Times New Roman" w:hAnsi="Times New Roman"/>
          <w:color w:val="000000" w:themeColor="text1"/>
          <w:sz w:val="28"/>
          <w:szCs w:val="28"/>
          <w:lang w:val="kk-KZ"/>
        </w:rPr>
      </w:pPr>
    </w:p>
    <w:p w14:paraId="306A97DD" w14:textId="28FCBC61" w:rsidR="00DF6349" w:rsidRDefault="0042608C" w:rsidP="00B80E4A">
      <w:pPr>
        <w:contextualSpacing/>
        <w:jc w:val="both"/>
        <w:rPr>
          <w:rFonts w:ascii="Times New Roman" w:eastAsia="Times New Roman" w:hAnsi="Times New Roman"/>
          <w:color w:val="000000" w:themeColor="text1"/>
          <w:sz w:val="28"/>
          <w:szCs w:val="28"/>
          <w:lang w:val="kk-KZ"/>
        </w:rPr>
      </w:pPr>
      <w:r w:rsidRPr="0042608C">
        <w:rPr>
          <w:rFonts w:ascii="Times New Roman" w:eastAsia="Times New Roman" w:hAnsi="Times New Roman"/>
          <w:color w:val="000000" w:themeColor="text1"/>
          <w:sz w:val="28"/>
          <w:szCs w:val="28"/>
          <w:lang w:val="kk-KZ"/>
        </w:rPr>
        <w:t>Кесте 2</w:t>
      </w:r>
      <w:r w:rsidR="00EE0FDD" w:rsidRPr="00EE0FDD">
        <w:rPr>
          <w:rFonts w:ascii="Times New Roman" w:eastAsia="Times New Roman" w:hAnsi="Times New Roman"/>
          <w:color w:val="000000" w:themeColor="text1"/>
          <w:sz w:val="28"/>
          <w:szCs w:val="28"/>
          <w:lang w:val="kk-KZ"/>
        </w:rPr>
        <w:t>5</w:t>
      </w:r>
      <w:r w:rsidRPr="0042608C">
        <w:rPr>
          <w:rFonts w:ascii="Times New Roman" w:eastAsia="Times New Roman" w:hAnsi="Times New Roman"/>
          <w:color w:val="000000" w:themeColor="text1"/>
          <w:sz w:val="28"/>
          <w:szCs w:val="28"/>
          <w:lang w:val="kk-KZ"/>
        </w:rPr>
        <w:t xml:space="preserve">–Лингвистикалық </w:t>
      </w:r>
      <w:proofErr w:type="spellStart"/>
      <w:r w:rsidRPr="0042608C">
        <w:rPr>
          <w:rFonts w:ascii="Times New Roman" w:eastAsia="Times New Roman" w:hAnsi="Times New Roman"/>
          <w:color w:val="000000" w:themeColor="text1"/>
          <w:sz w:val="28"/>
          <w:szCs w:val="28"/>
          <w:lang w:val="kk-KZ"/>
        </w:rPr>
        <w:t>субқұзыреттілік</w:t>
      </w:r>
      <w:proofErr w:type="spellEnd"/>
      <w:r w:rsidRPr="0042608C">
        <w:rPr>
          <w:rFonts w:ascii="Times New Roman" w:eastAsia="Times New Roman" w:hAnsi="Times New Roman"/>
          <w:color w:val="000000" w:themeColor="text1"/>
          <w:sz w:val="28"/>
          <w:szCs w:val="28"/>
          <w:lang w:val="kk-KZ"/>
        </w:rPr>
        <w:t xml:space="preserve"> бойынша тәжірибелік жұмыстан кейінгі көрсеткіштері</w:t>
      </w:r>
    </w:p>
    <w:p w14:paraId="0450B8E7" w14:textId="77777777" w:rsidR="0042608C" w:rsidRPr="0029548F" w:rsidRDefault="0042608C" w:rsidP="00B80E4A">
      <w:pPr>
        <w:contextualSpacing/>
        <w:jc w:val="both"/>
        <w:rPr>
          <w:rFonts w:ascii="Times New Roman" w:eastAsia="Times New Roman" w:hAnsi="Times New Roman"/>
          <w:color w:val="000000" w:themeColor="text1"/>
          <w:sz w:val="28"/>
          <w:szCs w:val="28"/>
          <w:lang w:val="kk-KZ"/>
        </w:rPr>
      </w:pPr>
    </w:p>
    <w:tbl>
      <w:tblPr>
        <w:tblStyle w:val="aa"/>
        <w:tblW w:w="0" w:type="auto"/>
        <w:tblInd w:w="-147" w:type="dxa"/>
        <w:tblLook w:val="04A0" w:firstRow="1" w:lastRow="0" w:firstColumn="1" w:lastColumn="0" w:noHBand="0" w:noVBand="1"/>
      </w:tblPr>
      <w:tblGrid>
        <w:gridCol w:w="1309"/>
        <w:gridCol w:w="669"/>
        <w:gridCol w:w="742"/>
        <w:gridCol w:w="669"/>
        <w:gridCol w:w="742"/>
        <w:gridCol w:w="669"/>
        <w:gridCol w:w="742"/>
        <w:gridCol w:w="669"/>
        <w:gridCol w:w="742"/>
        <w:gridCol w:w="669"/>
        <w:gridCol w:w="742"/>
        <w:gridCol w:w="669"/>
        <w:gridCol w:w="742"/>
      </w:tblGrid>
      <w:tr w:rsidR="00DF6349" w:rsidRPr="00B954ED" w14:paraId="11BCB443" w14:textId="77777777" w:rsidTr="00425A56">
        <w:trPr>
          <w:trHeight w:val="243"/>
        </w:trPr>
        <w:tc>
          <w:tcPr>
            <w:tcW w:w="1213" w:type="dxa"/>
            <w:vMerge w:val="restart"/>
          </w:tcPr>
          <w:p w14:paraId="27D23190" w14:textId="77777777" w:rsidR="00DF6349" w:rsidRPr="00B954ED" w:rsidRDefault="00DF6349" w:rsidP="00B80E4A">
            <w:pPr>
              <w:contextualSpacing/>
              <w:rPr>
                <w:rFonts w:ascii="Times New Roman" w:eastAsia="Times New Roman" w:hAnsi="Times New Roman"/>
                <w:color w:val="000000" w:themeColor="text1"/>
                <w:lang w:val="kk-KZ"/>
              </w:rPr>
            </w:pPr>
            <w:r w:rsidRPr="00B954ED">
              <w:rPr>
                <w:rFonts w:ascii="Times New Roman" w:eastAsia="Times New Roman" w:hAnsi="Times New Roman"/>
                <w:color w:val="000000" w:themeColor="text1"/>
                <w:lang w:val="kk-KZ"/>
              </w:rPr>
              <w:t xml:space="preserve">Лингвистикалық </w:t>
            </w:r>
            <w:proofErr w:type="spellStart"/>
            <w:r w:rsidRPr="00B954ED">
              <w:rPr>
                <w:rFonts w:ascii="Times New Roman" w:eastAsia="Times New Roman" w:hAnsi="Times New Roman"/>
                <w:color w:val="000000" w:themeColor="text1"/>
                <w:lang w:val="kk-KZ"/>
              </w:rPr>
              <w:t>субқұзыреттілік</w:t>
            </w:r>
            <w:proofErr w:type="spellEnd"/>
          </w:p>
        </w:tc>
        <w:tc>
          <w:tcPr>
            <w:tcW w:w="7950" w:type="dxa"/>
            <w:gridSpan w:val="12"/>
          </w:tcPr>
          <w:p w14:paraId="45C42B44" w14:textId="77777777" w:rsidR="00DF6349" w:rsidRPr="00B954ED" w:rsidRDefault="00DF6349" w:rsidP="00B80E4A">
            <w:pPr>
              <w:contextualSpacing/>
              <w:jc w:val="center"/>
              <w:rPr>
                <w:rFonts w:ascii="Times New Roman" w:eastAsia="Times New Roman" w:hAnsi="Times New Roman"/>
                <w:color w:val="000000" w:themeColor="text1"/>
                <w:lang w:val="kk-KZ"/>
              </w:rPr>
            </w:pPr>
            <w:r w:rsidRPr="00B954ED">
              <w:rPr>
                <w:rFonts w:ascii="Times New Roman" w:eastAsia="Times New Roman" w:hAnsi="Times New Roman"/>
                <w:color w:val="000000" w:themeColor="text1"/>
                <w:lang w:val="kk-KZ"/>
              </w:rPr>
              <w:t>Деңгей</w:t>
            </w:r>
          </w:p>
        </w:tc>
      </w:tr>
      <w:tr w:rsidR="00DF6349" w:rsidRPr="00B954ED" w14:paraId="4E205E4F" w14:textId="77777777" w:rsidTr="00425A56">
        <w:trPr>
          <w:trHeight w:val="186"/>
        </w:trPr>
        <w:tc>
          <w:tcPr>
            <w:tcW w:w="1213" w:type="dxa"/>
            <w:vMerge/>
          </w:tcPr>
          <w:p w14:paraId="0F5C18AD" w14:textId="77777777" w:rsidR="00DF6349" w:rsidRPr="00B954ED" w:rsidRDefault="00DF6349" w:rsidP="00B80E4A">
            <w:pPr>
              <w:contextualSpacing/>
              <w:rPr>
                <w:rFonts w:ascii="Times New Roman" w:eastAsia="Times New Roman" w:hAnsi="Times New Roman"/>
                <w:color w:val="000000" w:themeColor="text1"/>
                <w:lang w:val="kk-KZ"/>
              </w:rPr>
            </w:pPr>
          </w:p>
        </w:tc>
        <w:tc>
          <w:tcPr>
            <w:tcW w:w="2650" w:type="dxa"/>
            <w:gridSpan w:val="4"/>
          </w:tcPr>
          <w:p w14:paraId="5B2B7060" w14:textId="77777777" w:rsidR="00DF6349" w:rsidRPr="00B954ED" w:rsidRDefault="00DF6349" w:rsidP="00B80E4A">
            <w:pPr>
              <w:contextualSpacing/>
              <w:jc w:val="center"/>
              <w:rPr>
                <w:rFonts w:ascii="Times New Roman" w:eastAsia="Times New Roman" w:hAnsi="Times New Roman"/>
                <w:color w:val="000000" w:themeColor="text1"/>
                <w:lang w:val="kk-KZ"/>
              </w:rPr>
            </w:pPr>
            <w:r w:rsidRPr="00B954ED">
              <w:rPr>
                <w:rFonts w:ascii="Times New Roman" w:eastAsia="Times New Roman" w:hAnsi="Times New Roman"/>
                <w:color w:val="000000" w:themeColor="text1"/>
                <w:lang w:val="kk-KZ"/>
              </w:rPr>
              <w:t>Жоғары</w:t>
            </w:r>
          </w:p>
        </w:tc>
        <w:tc>
          <w:tcPr>
            <w:tcW w:w="2650" w:type="dxa"/>
            <w:gridSpan w:val="4"/>
          </w:tcPr>
          <w:p w14:paraId="2C82F050" w14:textId="77777777" w:rsidR="00DF6349" w:rsidRPr="00B954ED" w:rsidRDefault="00DF6349" w:rsidP="00B80E4A">
            <w:pPr>
              <w:contextualSpacing/>
              <w:jc w:val="center"/>
              <w:rPr>
                <w:rFonts w:ascii="Times New Roman" w:eastAsia="Times New Roman" w:hAnsi="Times New Roman"/>
                <w:color w:val="000000" w:themeColor="text1"/>
                <w:lang w:val="kk-KZ"/>
              </w:rPr>
            </w:pPr>
            <w:r w:rsidRPr="00B954ED">
              <w:rPr>
                <w:rFonts w:ascii="Times New Roman" w:eastAsia="Times New Roman" w:hAnsi="Times New Roman"/>
                <w:color w:val="000000" w:themeColor="text1"/>
                <w:lang w:val="kk-KZ"/>
              </w:rPr>
              <w:t>Орташа</w:t>
            </w:r>
          </w:p>
        </w:tc>
        <w:tc>
          <w:tcPr>
            <w:tcW w:w="2650" w:type="dxa"/>
            <w:gridSpan w:val="4"/>
          </w:tcPr>
          <w:p w14:paraId="3649F3F2" w14:textId="77777777" w:rsidR="00DF6349" w:rsidRPr="00B954ED" w:rsidRDefault="00DF6349" w:rsidP="00B80E4A">
            <w:pPr>
              <w:contextualSpacing/>
              <w:jc w:val="center"/>
              <w:rPr>
                <w:rFonts w:ascii="Times New Roman" w:eastAsia="Times New Roman" w:hAnsi="Times New Roman"/>
                <w:color w:val="000000" w:themeColor="text1"/>
                <w:lang w:val="kk-KZ"/>
              </w:rPr>
            </w:pPr>
            <w:r w:rsidRPr="00B954ED">
              <w:rPr>
                <w:rFonts w:ascii="Times New Roman" w:eastAsia="Times New Roman" w:hAnsi="Times New Roman"/>
                <w:color w:val="000000" w:themeColor="text1"/>
                <w:lang w:val="kk-KZ"/>
              </w:rPr>
              <w:t>Төмен</w:t>
            </w:r>
          </w:p>
        </w:tc>
      </w:tr>
      <w:tr w:rsidR="00DF6349" w:rsidRPr="00B954ED" w14:paraId="1C50C731" w14:textId="77777777" w:rsidTr="00425A56">
        <w:trPr>
          <w:trHeight w:val="137"/>
        </w:trPr>
        <w:tc>
          <w:tcPr>
            <w:tcW w:w="1213" w:type="dxa"/>
            <w:vMerge/>
          </w:tcPr>
          <w:p w14:paraId="4ACEDCE8" w14:textId="77777777" w:rsidR="00DF6349" w:rsidRPr="00B954ED" w:rsidRDefault="00DF6349" w:rsidP="00B80E4A">
            <w:pPr>
              <w:contextualSpacing/>
              <w:rPr>
                <w:rFonts w:ascii="Times New Roman" w:eastAsia="Times New Roman" w:hAnsi="Times New Roman"/>
                <w:color w:val="000000" w:themeColor="text1"/>
                <w:lang w:val="kk-KZ"/>
              </w:rPr>
            </w:pPr>
          </w:p>
        </w:tc>
        <w:tc>
          <w:tcPr>
            <w:tcW w:w="1325" w:type="dxa"/>
            <w:gridSpan w:val="2"/>
          </w:tcPr>
          <w:p w14:paraId="7CFD92CF" w14:textId="77777777" w:rsidR="00DF6349" w:rsidRPr="00B954ED" w:rsidRDefault="00DF6349" w:rsidP="00B80E4A">
            <w:pPr>
              <w:contextualSpacing/>
              <w:jc w:val="center"/>
              <w:rPr>
                <w:rFonts w:ascii="Times New Roman" w:eastAsia="Times New Roman" w:hAnsi="Times New Roman"/>
                <w:color w:val="000000" w:themeColor="text1"/>
                <w:lang w:val="kk-KZ"/>
              </w:rPr>
            </w:pPr>
            <w:r w:rsidRPr="00B954ED">
              <w:rPr>
                <w:rFonts w:ascii="Times New Roman" w:eastAsia="Times New Roman" w:hAnsi="Times New Roman"/>
                <w:color w:val="000000" w:themeColor="text1"/>
                <w:lang w:val="kk-KZ"/>
              </w:rPr>
              <w:t>ЭТ</w:t>
            </w:r>
          </w:p>
        </w:tc>
        <w:tc>
          <w:tcPr>
            <w:tcW w:w="1325" w:type="dxa"/>
            <w:gridSpan w:val="2"/>
          </w:tcPr>
          <w:p w14:paraId="26F609EF" w14:textId="77777777" w:rsidR="00DF6349" w:rsidRPr="00B954ED" w:rsidRDefault="00DF6349" w:rsidP="00B80E4A">
            <w:pPr>
              <w:contextualSpacing/>
              <w:jc w:val="center"/>
              <w:rPr>
                <w:rFonts w:ascii="Times New Roman" w:eastAsia="Times New Roman" w:hAnsi="Times New Roman"/>
                <w:color w:val="000000" w:themeColor="text1"/>
                <w:lang w:val="kk-KZ"/>
              </w:rPr>
            </w:pPr>
            <w:r w:rsidRPr="00B954ED">
              <w:rPr>
                <w:rFonts w:ascii="Times New Roman" w:eastAsia="Times New Roman" w:hAnsi="Times New Roman"/>
                <w:color w:val="000000" w:themeColor="text1"/>
                <w:lang w:val="kk-KZ"/>
              </w:rPr>
              <w:t>БТ</w:t>
            </w:r>
          </w:p>
        </w:tc>
        <w:tc>
          <w:tcPr>
            <w:tcW w:w="1325" w:type="dxa"/>
            <w:gridSpan w:val="2"/>
          </w:tcPr>
          <w:p w14:paraId="47E7DD88" w14:textId="77777777" w:rsidR="00DF6349" w:rsidRPr="00B954ED" w:rsidRDefault="00DF6349" w:rsidP="00B80E4A">
            <w:pPr>
              <w:contextualSpacing/>
              <w:jc w:val="center"/>
              <w:rPr>
                <w:rFonts w:ascii="Times New Roman" w:eastAsia="Times New Roman" w:hAnsi="Times New Roman"/>
                <w:color w:val="000000" w:themeColor="text1"/>
                <w:lang w:val="kk-KZ"/>
              </w:rPr>
            </w:pPr>
            <w:r w:rsidRPr="00B954ED">
              <w:rPr>
                <w:rFonts w:ascii="Times New Roman" w:eastAsia="Times New Roman" w:hAnsi="Times New Roman"/>
                <w:color w:val="000000" w:themeColor="text1"/>
                <w:lang w:val="kk-KZ"/>
              </w:rPr>
              <w:t>ЭТ</w:t>
            </w:r>
          </w:p>
        </w:tc>
        <w:tc>
          <w:tcPr>
            <w:tcW w:w="1325" w:type="dxa"/>
            <w:gridSpan w:val="2"/>
          </w:tcPr>
          <w:p w14:paraId="252A7DBA" w14:textId="77777777" w:rsidR="00DF6349" w:rsidRPr="00B954ED" w:rsidRDefault="00DF6349" w:rsidP="00B80E4A">
            <w:pPr>
              <w:contextualSpacing/>
              <w:jc w:val="center"/>
              <w:rPr>
                <w:rFonts w:ascii="Times New Roman" w:eastAsia="Times New Roman" w:hAnsi="Times New Roman"/>
                <w:color w:val="000000" w:themeColor="text1"/>
                <w:lang w:val="kk-KZ"/>
              </w:rPr>
            </w:pPr>
            <w:r w:rsidRPr="00B954ED">
              <w:rPr>
                <w:rFonts w:ascii="Times New Roman" w:eastAsia="Times New Roman" w:hAnsi="Times New Roman"/>
                <w:color w:val="000000" w:themeColor="text1"/>
                <w:lang w:val="kk-KZ"/>
              </w:rPr>
              <w:t>БТ</w:t>
            </w:r>
          </w:p>
        </w:tc>
        <w:tc>
          <w:tcPr>
            <w:tcW w:w="1325" w:type="dxa"/>
            <w:gridSpan w:val="2"/>
          </w:tcPr>
          <w:p w14:paraId="6A2621CF" w14:textId="77777777" w:rsidR="00DF6349" w:rsidRPr="00B954ED" w:rsidRDefault="00DF6349" w:rsidP="00B80E4A">
            <w:pPr>
              <w:contextualSpacing/>
              <w:jc w:val="center"/>
              <w:rPr>
                <w:rFonts w:ascii="Times New Roman" w:eastAsia="Times New Roman" w:hAnsi="Times New Roman"/>
                <w:color w:val="000000" w:themeColor="text1"/>
                <w:lang w:val="kk-KZ"/>
              </w:rPr>
            </w:pPr>
            <w:r w:rsidRPr="00B954ED">
              <w:rPr>
                <w:rFonts w:ascii="Times New Roman" w:eastAsia="Times New Roman" w:hAnsi="Times New Roman"/>
                <w:color w:val="000000" w:themeColor="text1"/>
                <w:lang w:val="kk-KZ"/>
              </w:rPr>
              <w:t>ЭТ</w:t>
            </w:r>
          </w:p>
        </w:tc>
        <w:tc>
          <w:tcPr>
            <w:tcW w:w="1325" w:type="dxa"/>
            <w:gridSpan w:val="2"/>
          </w:tcPr>
          <w:p w14:paraId="53EBE8DA" w14:textId="77777777" w:rsidR="00DF6349" w:rsidRPr="00B954ED" w:rsidRDefault="00DF6349" w:rsidP="00B80E4A">
            <w:pPr>
              <w:contextualSpacing/>
              <w:jc w:val="center"/>
              <w:rPr>
                <w:rFonts w:ascii="Times New Roman" w:eastAsia="Times New Roman" w:hAnsi="Times New Roman"/>
                <w:color w:val="000000" w:themeColor="text1"/>
                <w:lang w:val="kk-KZ"/>
              </w:rPr>
            </w:pPr>
            <w:r w:rsidRPr="00B954ED">
              <w:rPr>
                <w:rFonts w:ascii="Times New Roman" w:eastAsia="Times New Roman" w:hAnsi="Times New Roman"/>
                <w:color w:val="000000" w:themeColor="text1"/>
                <w:lang w:val="kk-KZ"/>
              </w:rPr>
              <w:t>БТ</w:t>
            </w:r>
          </w:p>
        </w:tc>
      </w:tr>
      <w:tr w:rsidR="00DF6349" w:rsidRPr="00B954ED" w14:paraId="54C32C08" w14:textId="77777777" w:rsidTr="00425A56">
        <w:trPr>
          <w:trHeight w:val="171"/>
        </w:trPr>
        <w:tc>
          <w:tcPr>
            <w:tcW w:w="1213" w:type="dxa"/>
            <w:vMerge/>
          </w:tcPr>
          <w:p w14:paraId="61F66E07" w14:textId="77777777" w:rsidR="00DF6349" w:rsidRPr="00B954ED" w:rsidRDefault="00DF6349" w:rsidP="00B80E4A">
            <w:pPr>
              <w:contextualSpacing/>
              <w:rPr>
                <w:rFonts w:ascii="Times New Roman" w:eastAsia="Times New Roman" w:hAnsi="Times New Roman"/>
                <w:color w:val="000000" w:themeColor="text1"/>
                <w:lang w:val="kk-KZ"/>
              </w:rPr>
            </w:pPr>
          </w:p>
        </w:tc>
        <w:tc>
          <w:tcPr>
            <w:tcW w:w="629" w:type="dxa"/>
          </w:tcPr>
          <w:p w14:paraId="45E7EA78" w14:textId="77777777" w:rsidR="00DF6349" w:rsidRPr="00B954ED" w:rsidRDefault="00DF6349" w:rsidP="00B80E4A">
            <w:pPr>
              <w:contextualSpacing/>
              <w:rPr>
                <w:rFonts w:ascii="Times New Roman" w:eastAsia="Times New Roman" w:hAnsi="Times New Roman"/>
                <w:color w:val="000000" w:themeColor="text1"/>
                <w:sz w:val="16"/>
                <w:szCs w:val="16"/>
                <w:lang w:val="kk-KZ"/>
              </w:rPr>
            </w:pPr>
            <w:proofErr w:type="spellStart"/>
            <w:r w:rsidRPr="00B954ED">
              <w:rPr>
                <w:rFonts w:ascii="Times New Roman" w:eastAsia="Times New Roman" w:hAnsi="Times New Roman"/>
                <w:color w:val="000000" w:themeColor="text1"/>
                <w:sz w:val="16"/>
                <w:szCs w:val="16"/>
                <w:lang w:val="kk-KZ"/>
              </w:rPr>
              <w:t>Студ.саны</w:t>
            </w:r>
            <w:proofErr w:type="spellEnd"/>
          </w:p>
        </w:tc>
        <w:tc>
          <w:tcPr>
            <w:tcW w:w="696" w:type="dxa"/>
          </w:tcPr>
          <w:p w14:paraId="6D1AD4F5" w14:textId="77777777" w:rsidR="00DF6349" w:rsidRPr="00B954ED" w:rsidRDefault="00DF6349" w:rsidP="00B80E4A">
            <w:pPr>
              <w:contextualSpacing/>
              <w:rPr>
                <w:rFonts w:ascii="Times New Roman" w:eastAsia="Times New Roman" w:hAnsi="Times New Roman"/>
                <w:color w:val="000000" w:themeColor="text1"/>
                <w:sz w:val="16"/>
                <w:szCs w:val="16"/>
                <w:lang w:val="kk-KZ"/>
              </w:rPr>
            </w:pPr>
            <w:r w:rsidRPr="00B954ED">
              <w:rPr>
                <w:rFonts w:ascii="Times New Roman" w:eastAsia="Times New Roman" w:hAnsi="Times New Roman"/>
                <w:color w:val="000000" w:themeColor="text1"/>
                <w:sz w:val="16"/>
                <w:szCs w:val="16"/>
                <w:lang w:val="kk-KZ"/>
              </w:rPr>
              <w:t>%көрсеткіш</w:t>
            </w:r>
          </w:p>
        </w:tc>
        <w:tc>
          <w:tcPr>
            <w:tcW w:w="629" w:type="dxa"/>
          </w:tcPr>
          <w:p w14:paraId="3968B344" w14:textId="77777777" w:rsidR="00DF6349" w:rsidRPr="00B954ED" w:rsidRDefault="00DF6349" w:rsidP="00B80E4A">
            <w:pPr>
              <w:contextualSpacing/>
              <w:rPr>
                <w:rFonts w:ascii="Times New Roman" w:eastAsia="Times New Roman" w:hAnsi="Times New Roman"/>
                <w:color w:val="000000" w:themeColor="text1"/>
                <w:sz w:val="16"/>
                <w:szCs w:val="16"/>
                <w:lang w:val="kk-KZ"/>
              </w:rPr>
            </w:pPr>
            <w:proofErr w:type="spellStart"/>
            <w:r w:rsidRPr="00B954ED">
              <w:rPr>
                <w:rFonts w:ascii="Times New Roman" w:eastAsia="Times New Roman" w:hAnsi="Times New Roman"/>
                <w:color w:val="000000" w:themeColor="text1"/>
                <w:sz w:val="16"/>
                <w:szCs w:val="16"/>
                <w:lang w:val="kk-KZ"/>
              </w:rPr>
              <w:t>Студ.саны</w:t>
            </w:r>
            <w:proofErr w:type="spellEnd"/>
          </w:p>
        </w:tc>
        <w:tc>
          <w:tcPr>
            <w:tcW w:w="696" w:type="dxa"/>
          </w:tcPr>
          <w:p w14:paraId="00B1FFB7" w14:textId="77777777" w:rsidR="00DF6349" w:rsidRPr="00B954ED" w:rsidRDefault="00DF6349" w:rsidP="00B80E4A">
            <w:pPr>
              <w:contextualSpacing/>
              <w:rPr>
                <w:rFonts w:ascii="Times New Roman" w:eastAsia="Times New Roman" w:hAnsi="Times New Roman"/>
                <w:color w:val="000000" w:themeColor="text1"/>
                <w:sz w:val="16"/>
                <w:szCs w:val="16"/>
                <w:lang w:val="kk-KZ"/>
              </w:rPr>
            </w:pPr>
            <w:r w:rsidRPr="00B954ED">
              <w:rPr>
                <w:rFonts w:ascii="Times New Roman" w:eastAsia="Times New Roman" w:hAnsi="Times New Roman"/>
                <w:color w:val="000000" w:themeColor="text1"/>
                <w:sz w:val="16"/>
                <w:szCs w:val="16"/>
                <w:lang w:val="kk-KZ"/>
              </w:rPr>
              <w:t>%көрсеткіш</w:t>
            </w:r>
          </w:p>
        </w:tc>
        <w:tc>
          <w:tcPr>
            <w:tcW w:w="629" w:type="dxa"/>
          </w:tcPr>
          <w:p w14:paraId="47ABB1F3" w14:textId="77777777" w:rsidR="00DF6349" w:rsidRPr="00B954ED" w:rsidRDefault="00DF6349" w:rsidP="00B80E4A">
            <w:pPr>
              <w:contextualSpacing/>
              <w:rPr>
                <w:rFonts w:ascii="Times New Roman" w:eastAsia="Times New Roman" w:hAnsi="Times New Roman"/>
                <w:color w:val="000000" w:themeColor="text1"/>
                <w:sz w:val="16"/>
                <w:szCs w:val="16"/>
                <w:lang w:val="kk-KZ"/>
              </w:rPr>
            </w:pPr>
            <w:proofErr w:type="spellStart"/>
            <w:r w:rsidRPr="00B954ED">
              <w:rPr>
                <w:rFonts w:ascii="Times New Roman" w:eastAsia="Times New Roman" w:hAnsi="Times New Roman"/>
                <w:color w:val="000000" w:themeColor="text1"/>
                <w:sz w:val="16"/>
                <w:szCs w:val="16"/>
                <w:lang w:val="kk-KZ"/>
              </w:rPr>
              <w:t>Студ.саны</w:t>
            </w:r>
            <w:proofErr w:type="spellEnd"/>
          </w:p>
        </w:tc>
        <w:tc>
          <w:tcPr>
            <w:tcW w:w="696" w:type="dxa"/>
          </w:tcPr>
          <w:p w14:paraId="20D68009" w14:textId="77777777" w:rsidR="00DF6349" w:rsidRPr="00B954ED" w:rsidRDefault="00DF6349" w:rsidP="00B80E4A">
            <w:pPr>
              <w:contextualSpacing/>
              <w:rPr>
                <w:rFonts w:ascii="Times New Roman" w:eastAsia="Times New Roman" w:hAnsi="Times New Roman"/>
                <w:color w:val="000000" w:themeColor="text1"/>
                <w:sz w:val="16"/>
                <w:szCs w:val="16"/>
                <w:lang w:val="kk-KZ"/>
              </w:rPr>
            </w:pPr>
            <w:r w:rsidRPr="00B954ED">
              <w:rPr>
                <w:rFonts w:ascii="Times New Roman" w:eastAsia="Times New Roman" w:hAnsi="Times New Roman"/>
                <w:color w:val="000000" w:themeColor="text1"/>
                <w:sz w:val="16"/>
                <w:szCs w:val="16"/>
                <w:lang w:val="kk-KZ"/>
              </w:rPr>
              <w:t>%көрсеткіш</w:t>
            </w:r>
          </w:p>
        </w:tc>
        <w:tc>
          <w:tcPr>
            <w:tcW w:w="629" w:type="dxa"/>
          </w:tcPr>
          <w:p w14:paraId="5FFAA685" w14:textId="77777777" w:rsidR="00DF6349" w:rsidRPr="00B954ED" w:rsidRDefault="00DF6349" w:rsidP="00B80E4A">
            <w:pPr>
              <w:contextualSpacing/>
              <w:rPr>
                <w:rFonts w:ascii="Times New Roman" w:eastAsia="Times New Roman" w:hAnsi="Times New Roman"/>
                <w:color w:val="000000" w:themeColor="text1"/>
                <w:sz w:val="16"/>
                <w:szCs w:val="16"/>
                <w:lang w:val="kk-KZ"/>
              </w:rPr>
            </w:pPr>
            <w:proofErr w:type="spellStart"/>
            <w:r w:rsidRPr="00B954ED">
              <w:rPr>
                <w:rFonts w:ascii="Times New Roman" w:eastAsia="Times New Roman" w:hAnsi="Times New Roman"/>
                <w:color w:val="000000" w:themeColor="text1"/>
                <w:sz w:val="16"/>
                <w:szCs w:val="16"/>
                <w:lang w:val="kk-KZ"/>
              </w:rPr>
              <w:t>Студ.саны</w:t>
            </w:r>
            <w:proofErr w:type="spellEnd"/>
          </w:p>
        </w:tc>
        <w:tc>
          <w:tcPr>
            <w:tcW w:w="696" w:type="dxa"/>
          </w:tcPr>
          <w:p w14:paraId="2DD32092" w14:textId="77777777" w:rsidR="00DF6349" w:rsidRPr="00B954ED" w:rsidRDefault="00DF6349" w:rsidP="00B80E4A">
            <w:pPr>
              <w:contextualSpacing/>
              <w:rPr>
                <w:rFonts w:ascii="Times New Roman" w:eastAsia="Times New Roman" w:hAnsi="Times New Roman"/>
                <w:color w:val="000000" w:themeColor="text1"/>
                <w:sz w:val="16"/>
                <w:szCs w:val="16"/>
                <w:lang w:val="kk-KZ"/>
              </w:rPr>
            </w:pPr>
            <w:r w:rsidRPr="00B954ED">
              <w:rPr>
                <w:rFonts w:ascii="Times New Roman" w:eastAsia="Times New Roman" w:hAnsi="Times New Roman"/>
                <w:color w:val="000000" w:themeColor="text1"/>
                <w:sz w:val="16"/>
                <w:szCs w:val="16"/>
                <w:lang w:val="kk-KZ"/>
              </w:rPr>
              <w:t>%көрсеткіш</w:t>
            </w:r>
          </w:p>
        </w:tc>
        <w:tc>
          <w:tcPr>
            <w:tcW w:w="629" w:type="dxa"/>
          </w:tcPr>
          <w:p w14:paraId="17955C3B" w14:textId="77777777" w:rsidR="00DF6349" w:rsidRPr="00B954ED" w:rsidRDefault="00DF6349" w:rsidP="00B80E4A">
            <w:pPr>
              <w:contextualSpacing/>
              <w:rPr>
                <w:rFonts w:ascii="Times New Roman" w:eastAsia="Times New Roman" w:hAnsi="Times New Roman"/>
                <w:color w:val="000000" w:themeColor="text1"/>
                <w:sz w:val="16"/>
                <w:szCs w:val="16"/>
                <w:lang w:val="kk-KZ"/>
              </w:rPr>
            </w:pPr>
            <w:proofErr w:type="spellStart"/>
            <w:r w:rsidRPr="00B954ED">
              <w:rPr>
                <w:rFonts w:ascii="Times New Roman" w:eastAsia="Times New Roman" w:hAnsi="Times New Roman"/>
                <w:color w:val="000000" w:themeColor="text1"/>
                <w:sz w:val="16"/>
                <w:szCs w:val="16"/>
                <w:lang w:val="kk-KZ"/>
              </w:rPr>
              <w:t>Студ.саны</w:t>
            </w:r>
            <w:proofErr w:type="spellEnd"/>
          </w:p>
        </w:tc>
        <w:tc>
          <w:tcPr>
            <w:tcW w:w="696" w:type="dxa"/>
          </w:tcPr>
          <w:p w14:paraId="57FFF915" w14:textId="77777777" w:rsidR="00DF6349" w:rsidRPr="00B954ED" w:rsidRDefault="00DF6349" w:rsidP="00B80E4A">
            <w:pPr>
              <w:contextualSpacing/>
              <w:rPr>
                <w:rFonts w:ascii="Times New Roman" w:eastAsia="Times New Roman" w:hAnsi="Times New Roman"/>
                <w:color w:val="000000" w:themeColor="text1"/>
                <w:sz w:val="16"/>
                <w:szCs w:val="16"/>
                <w:lang w:val="kk-KZ"/>
              </w:rPr>
            </w:pPr>
            <w:r w:rsidRPr="00B954ED">
              <w:rPr>
                <w:rFonts w:ascii="Times New Roman" w:eastAsia="Times New Roman" w:hAnsi="Times New Roman"/>
                <w:color w:val="000000" w:themeColor="text1"/>
                <w:sz w:val="16"/>
                <w:szCs w:val="16"/>
                <w:lang w:val="kk-KZ"/>
              </w:rPr>
              <w:t>%көрсеткіш</w:t>
            </w:r>
          </w:p>
        </w:tc>
        <w:tc>
          <w:tcPr>
            <w:tcW w:w="629" w:type="dxa"/>
          </w:tcPr>
          <w:p w14:paraId="12037692" w14:textId="77777777" w:rsidR="00DF6349" w:rsidRPr="00B954ED" w:rsidRDefault="00DF6349" w:rsidP="00B80E4A">
            <w:pPr>
              <w:contextualSpacing/>
              <w:rPr>
                <w:rFonts w:ascii="Times New Roman" w:eastAsia="Times New Roman" w:hAnsi="Times New Roman"/>
                <w:color w:val="000000" w:themeColor="text1"/>
                <w:sz w:val="16"/>
                <w:szCs w:val="16"/>
                <w:lang w:val="kk-KZ"/>
              </w:rPr>
            </w:pPr>
            <w:proofErr w:type="spellStart"/>
            <w:r w:rsidRPr="00B954ED">
              <w:rPr>
                <w:rFonts w:ascii="Times New Roman" w:eastAsia="Times New Roman" w:hAnsi="Times New Roman"/>
                <w:color w:val="000000" w:themeColor="text1"/>
                <w:sz w:val="16"/>
                <w:szCs w:val="16"/>
                <w:lang w:val="kk-KZ"/>
              </w:rPr>
              <w:t>Студ.саны</w:t>
            </w:r>
            <w:proofErr w:type="spellEnd"/>
          </w:p>
        </w:tc>
        <w:tc>
          <w:tcPr>
            <w:tcW w:w="696" w:type="dxa"/>
          </w:tcPr>
          <w:p w14:paraId="29E86DA5" w14:textId="77777777" w:rsidR="00DF6349" w:rsidRPr="00B954ED" w:rsidRDefault="00DF6349" w:rsidP="00B80E4A">
            <w:pPr>
              <w:contextualSpacing/>
              <w:rPr>
                <w:rFonts w:ascii="Times New Roman" w:eastAsia="Times New Roman" w:hAnsi="Times New Roman"/>
                <w:color w:val="000000" w:themeColor="text1"/>
                <w:sz w:val="16"/>
                <w:szCs w:val="16"/>
                <w:lang w:val="kk-KZ"/>
              </w:rPr>
            </w:pPr>
            <w:r w:rsidRPr="00B954ED">
              <w:rPr>
                <w:rFonts w:ascii="Times New Roman" w:eastAsia="Times New Roman" w:hAnsi="Times New Roman"/>
                <w:color w:val="000000" w:themeColor="text1"/>
                <w:sz w:val="16"/>
                <w:szCs w:val="16"/>
                <w:lang w:val="kk-KZ"/>
              </w:rPr>
              <w:t>%көрсеткіш</w:t>
            </w:r>
          </w:p>
        </w:tc>
      </w:tr>
      <w:tr w:rsidR="00DF6349" w:rsidRPr="00B954ED" w14:paraId="335E8163" w14:textId="77777777" w:rsidTr="00425A56">
        <w:tc>
          <w:tcPr>
            <w:tcW w:w="1213" w:type="dxa"/>
          </w:tcPr>
          <w:p w14:paraId="5E7D079F" w14:textId="77777777" w:rsidR="00DF6349" w:rsidRPr="00B954ED" w:rsidRDefault="00DF6349" w:rsidP="00B80E4A">
            <w:pPr>
              <w:contextualSpacing/>
              <w:rPr>
                <w:rFonts w:ascii="Times New Roman" w:eastAsia="Times New Roman" w:hAnsi="Times New Roman"/>
                <w:color w:val="000000" w:themeColor="text1"/>
                <w:sz w:val="20"/>
                <w:szCs w:val="20"/>
                <w:lang w:val="kk-KZ"/>
              </w:rPr>
            </w:pPr>
            <w:r w:rsidRPr="00B954ED">
              <w:rPr>
                <w:rFonts w:ascii="Times New Roman" w:eastAsia="Times New Roman" w:hAnsi="Times New Roman"/>
                <w:color w:val="000000" w:themeColor="text1"/>
                <w:sz w:val="20"/>
                <w:szCs w:val="20"/>
                <w:lang w:val="kk-KZ"/>
              </w:rPr>
              <w:t>Мақсатты-тұтастық</w:t>
            </w:r>
          </w:p>
        </w:tc>
        <w:tc>
          <w:tcPr>
            <w:tcW w:w="629" w:type="dxa"/>
          </w:tcPr>
          <w:p w14:paraId="7D9A3AFF" w14:textId="77777777" w:rsidR="00DF6349" w:rsidRPr="00B954ED" w:rsidRDefault="00BD7423" w:rsidP="00B80E4A">
            <w:pPr>
              <w:contextualSpacing/>
              <w:jc w:val="center"/>
              <w:rPr>
                <w:rFonts w:ascii="Times New Roman" w:eastAsia="Times New Roman" w:hAnsi="Times New Roman"/>
                <w:color w:val="000000" w:themeColor="text1"/>
                <w:lang w:val="en-GB"/>
              </w:rPr>
            </w:pPr>
            <w:r w:rsidRPr="00B954ED">
              <w:rPr>
                <w:rFonts w:ascii="Times New Roman" w:eastAsia="Times New Roman" w:hAnsi="Times New Roman"/>
                <w:color w:val="000000" w:themeColor="text1"/>
                <w:lang w:val="en-GB"/>
              </w:rPr>
              <w:t>11</w:t>
            </w:r>
          </w:p>
        </w:tc>
        <w:tc>
          <w:tcPr>
            <w:tcW w:w="696" w:type="dxa"/>
          </w:tcPr>
          <w:p w14:paraId="20D6397B" w14:textId="77777777" w:rsidR="00DF6349" w:rsidRPr="00B954ED" w:rsidRDefault="00DF6349" w:rsidP="00B80E4A">
            <w:pPr>
              <w:contextualSpacing/>
              <w:jc w:val="center"/>
              <w:rPr>
                <w:rFonts w:ascii="Times New Roman" w:eastAsia="Times New Roman" w:hAnsi="Times New Roman"/>
                <w:color w:val="000000" w:themeColor="text1"/>
              </w:rPr>
            </w:pPr>
            <w:r w:rsidRPr="00B954ED">
              <w:rPr>
                <w:rFonts w:ascii="Times New Roman" w:eastAsia="Times New Roman" w:hAnsi="Times New Roman"/>
                <w:color w:val="000000" w:themeColor="text1"/>
                <w:lang w:val="en-GB"/>
              </w:rPr>
              <w:t>27</w:t>
            </w:r>
            <w:r w:rsidRPr="00B954ED">
              <w:rPr>
                <w:rFonts w:ascii="Times New Roman" w:eastAsia="Times New Roman" w:hAnsi="Times New Roman"/>
                <w:color w:val="000000" w:themeColor="text1"/>
              </w:rPr>
              <w:t>%</w:t>
            </w:r>
          </w:p>
        </w:tc>
        <w:tc>
          <w:tcPr>
            <w:tcW w:w="629" w:type="dxa"/>
          </w:tcPr>
          <w:p w14:paraId="5567EC4A" w14:textId="77777777" w:rsidR="00DF6349" w:rsidRPr="00B954ED" w:rsidRDefault="00BA262B" w:rsidP="00B80E4A">
            <w:pPr>
              <w:contextualSpacing/>
              <w:jc w:val="center"/>
              <w:rPr>
                <w:rFonts w:ascii="Times New Roman" w:eastAsia="Times New Roman" w:hAnsi="Times New Roman"/>
                <w:color w:val="000000" w:themeColor="text1"/>
                <w:lang w:val="en-GB"/>
              </w:rPr>
            </w:pPr>
            <w:r w:rsidRPr="00B954ED">
              <w:rPr>
                <w:rFonts w:ascii="Times New Roman" w:eastAsia="Times New Roman" w:hAnsi="Times New Roman"/>
                <w:color w:val="000000" w:themeColor="text1"/>
                <w:lang w:val="en-GB"/>
              </w:rPr>
              <w:t>7</w:t>
            </w:r>
          </w:p>
        </w:tc>
        <w:tc>
          <w:tcPr>
            <w:tcW w:w="696" w:type="dxa"/>
          </w:tcPr>
          <w:p w14:paraId="0EE0AD1A" w14:textId="77777777" w:rsidR="00DF6349" w:rsidRPr="00B954ED" w:rsidRDefault="00BD7423" w:rsidP="00B80E4A">
            <w:pPr>
              <w:contextualSpacing/>
              <w:jc w:val="center"/>
              <w:rPr>
                <w:rFonts w:ascii="Times New Roman" w:eastAsia="Times New Roman" w:hAnsi="Times New Roman"/>
                <w:color w:val="000000" w:themeColor="text1"/>
              </w:rPr>
            </w:pPr>
            <w:r w:rsidRPr="00B954ED">
              <w:rPr>
                <w:rFonts w:ascii="Times New Roman" w:eastAsia="Times New Roman" w:hAnsi="Times New Roman"/>
                <w:color w:val="000000" w:themeColor="text1"/>
                <w:lang w:val="en-GB"/>
              </w:rPr>
              <w:t>18</w:t>
            </w:r>
            <w:r w:rsidR="00DF6349" w:rsidRPr="00B954ED">
              <w:rPr>
                <w:rFonts w:ascii="Times New Roman" w:eastAsia="Times New Roman" w:hAnsi="Times New Roman"/>
                <w:color w:val="000000" w:themeColor="text1"/>
              </w:rPr>
              <w:t>%</w:t>
            </w:r>
          </w:p>
        </w:tc>
        <w:tc>
          <w:tcPr>
            <w:tcW w:w="629" w:type="dxa"/>
          </w:tcPr>
          <w:p w14:paraId="5C5D663B" w14:textId="77777777" w:rsidR="00DF6349" w:rsidRPr="00B954ED" w:rsidRDefault="00BD7423" w:rsidP="00B80E4A">
            <w:pPr>
              <w:contextualSpacing/>
              <w:jc w:val="center"/>
              <w:rPr>
                <w:rFonts w:ascii="Times New Roman" w:eastAsia="Times New Roman" w:hAnsi="Times New Roman"/>
                <w:color w:val="000000" w:themeColor="text1"/>
                <w:lang w:val="en-GB"/>
              </w:rPr>
            </w:pPr>
            <w:r w:rsidRPr="00B954ED">
              <w:rPr>
                <w:rFonts w:ascii="Times New Roman" w:eastAsia="Times New Roman" w:hAnsi="Times New Roman"/>
                <w:color w:val="000000" w:themeColor="text1"/>
                <w:lang w:val="en-GB"/>
              </w:rPr>
              <w:t>25</w:t>
            </w:r>
          </w:p>
        </w:tc>
        <w:tc>
          <w:tcPr>
            <w:tcW w:w="696" w:type="dxa"/>
          </w:tcPr>
          <w:p w14:paraId="0627D096" w14:textId="77777777" w:rsidR="00DF6349" w:rsidRPr="00B954ED" w:rsidRDefault="00DF6349" w:rsidP="00B80E4A">
            <w:pPr>
              <w:contextualSpacing/>
              <w:jc w:val="center"/>
              <w:rPr>
                <w:rFonts w:ascii="Times New Roman" w:eastAsia="Times New Roman" w:hAnsi="Times New Roman"/>
                <w:color w:val="000000" w:themeColor="text1"/>
              </w:rPr>
            </w:pPr>
            <w:r w:rsidRPr="00B954ED">
              <w:rPr>
                <w:rFonts w:ascii="Times New Roman" w:eastAsia="Times New Roman" w:hAnsi="Times New Roman"/>
                <w:color w:val="000000" w:themeColor="text1"/>
              </w:rPr>
              <w:t>61%</w:t>
            </w:r>
          </w:p>
        </w:tc>
        <w:tc>
          <w:tcPr>
            <w:tcW w:w="629" w:type="dxa"/>
          </w:tcPr>
          <w:p w14:paraId="4079B43A" w14:textId="77777777" w:rsidR="00DF6349" w:rsidRPr="00B954ED" w:rsidRDefault="00BA262B" w:rsidP="00B80E4A">
            <w:pPr>
              <w:contextualSpacing/>
              <w:jc w:val="center"/>
              <w:rPr>
                <w:rFonts w:ascii="Times New Roman" w:eastAsia="Times New Roman" w:hAnsi="Times New Roman"/>
                <w:color w:val="000000" w:themeColor="text1"/>
                <w:lang w:val="en-GB"/>
              </w:rPr>
            </w:pPr>
            <w:r w:rsidRPr="00B954ED">
              <w:rPr>
                <w:rFonts w:ascii="Times New Roman" w:eastAsia="Times New Roman" w:hAnsi="Times New Roman"/>
                <w:color w:val="000000" w:themeColor="text1"/>
                <w:lang w:val="en-GB"/>
              </w:rPr>
              <w:t>19</w:t>
            </w:r>
          </w:p>
        </w:tc>
        <w:tc>
          <w:tcPr>
            <w:tcW w:w="696" w:type="dxa"/>
          </w:tcPr>
          <w:p w14:paraId="1803F595" w14:textId="77777777" w:rsidR="00DF6349" w:rsidRPr="00B954ED" w:rsidRDefault="00DF6349" w:rsidP="00B80E4A">
            <w:pPr>
              <w:contextualSpacing/>
              <w:jc w:val="center"/>
              <w:rPr>
                <w:rFonts w:ascii="Times New Roman" w:eastAsia="Times New Roman" w:hAnsi="Times New Roman"/>
                <w:color w:val="000000" w:themeColor="text1"/>
                <w:lang w:val="kk-KZ"/>
              </w:rPr>
            </w:pPr>
            <w:r w:rsidRPr="00B954ED">
              <w:rPr>
                <w:rFonts w:ascii="Times New Roman" w:eastAsia="Times New Roman" w:hAnsi="Times New Roman"/>
                <w:color w:val="000000" w:themeColor="text1"/>
                <w:lang w:val="kk-KZ"/>
              </w:rPr>
              <w:t>4</w:t>
            </w:r>
            <w:r w:rsidRPr="00B954ED">
              <w:rPr>
                <w:rFonts w:ascii="Times New Roman" w:eastAsia="Times New Roman" w:hAnsi="Times New Roman"/>
                <w:color w:val="000000" w:themeColor="text1"/>
                <w:lang w:val="en-GB"/>
              </w:rPr>
              <w:t>8</w:t>
            </w:r>
            <w:r w:rsidRPr="00B954ED">
              <w:rPr>
                <w:rFonts w:ascii="Times New Roman" w:eastAsia="Times New Roman" w:hAnsi="Times New Roman"/>
                <w:color w:val="000000" w:themeColor="text1"/>
              </w:rPr>
              <w:t>%</w:t>
            </w:r>
          </w:p>
        </w:tc>
        <w:tc>
          <w:tcPr>
            <w:tcW w:w="629" w:type="dxa"/>
          </w:tcPr>
          <w:p w14:paraId="6AF106CE" w14:textId="77777777" w:rsidR="00DF6349" w:rsidRPr="00B954ED" w:rsidRDefault="00E37342" w:rsidP="00B80E4A">
            <w:pPr>
              <w:contextualSpacing/>
              <w:jc w:val="center"/>
              <w:rPr>
                <w:rFonts w:ascii="Times New Roman" w:eastAsia="Times New Roman" w:hAnsi="Times New Roman"/>
                <w:color w:val="000000" w:themeColor="text1"/>
                <w:lang w:val="en-GB"/>
              </w:rPr>
            </w:pPr>
            <w:r w:rsidRPr="00B954ED">
              <w:rPr>
                <w:rFonts w:ascii="Times New Roman" w:eastAsia="Times New Roman" w:hAnsi="Times New Roman"/>
                <w:color w:val="000000" w:themeColor="text1"/>
                <w:lang w:val="en-GB"/>
              </w:rPr>
              <w:t>5</w:t>
            </w:r>
          </w:p>
        </w:tc>
        <w:tc>
          <w:tcPr>
            <w:tcW w:w="696" w:type="dxa"/>
          </w:tcPr>
          <w:p w14:paraId="3B9EF716" w14:textId="77777777" w:rsidR="00DF6349" w:rsidRPr="00B954ED" w:rsidRDefault="00DF6349" w:rsidP="00B80E4A">
            <w:pPr>
              <w:contextualSpacing/>
              <w:jc w:val="center"/>
              <w:rPr>
                <w:rFonts w:ascii="Times New Roman" w:eastAsia="Times New Roman" w:hAnsi="Times New Roman"/>
                <w:color w:val="000000" w:themeColor="text1"/>
                <w:lang w:val="kk-KZ"/>
              </w:rPr>
            </w:pPr>
            <w:r w:rsidRPr="00B954ED">
              <w:rPr>
                <w:rFonts w:ascii="Times New Roman" w:eastAsia="Times New Roman" w:hAnsi="Times New Roman"/>
                <w:color w:val="000000" w:themeColor="text1"/>
                <w:lang w:val="kk-KZ"/>
              </w:rPr>
              <w:t>12</w:t>
            </w:r>
            <w:r w:rsidRPr="00B954ED">
              <w:rPr>
                <w:rFonts w:ascii="Times New Roman" w:eastAsia="Times New Roman" w:hAnsi="Times New Roman"/>
                <w:color w:val="000000" w:themeColor="text1"/>
              </w:rPr>
              <w:t>%</w:t>
            </w:r>
          </w:p>
        </w:tc>
        <w:tc>
          <w:tcPr>
            <w:tcW w:w="629" w:type="dxa"/>
          </w:tcPr>
          <w:p w14:paraId="5C79D032" w14:textId="77777777" w:rsidR="00DF6349" w:rsidRPr="00B954ED" w:rsidRDefault="00BA262B" w:rsidP="00B80E4A">
            <w:pPr>
              <w:contextualSpacing/>
              <w:jc w:val="center"/>
              <w:rPr>
                <w:rFonts w:ascii="Times New Roman" w:eastAsia="Times New Roman" w:hAnsi="Times New Roman"/>
                <w:color w:val="000000" w:themeColor="text1"/>
                <w:lang w:val="en-GB"/>
              </w:rPr>
            </w:pPr>
            <w:r w:rsidRPr="00B954ED">
              <w:rPr>
                <w:rFonts w:ascii="Times New Roman" w:eastAsia="Times New Roman" w:hAnsi="Times New Roman"/>
                <w:color w:val="000000" w:themeColor="text1"/>
                <w:lang w:val="en-GB"/>
              </w:rPr>
              <w:t>13</w:t>
            </w:r>
          </w:p>
        </w:tc>
        <w:tc>
          <w:tcPr>
            <w:tcW w:w="696" w:type="dxa"/>
          </w:tcPr>
          <w:p w14:paraId="4834F9C3" w14:textId="77777777" w:rsidR="00DF6349" w:rsidRPr="00B954ED" w:rsidRDefault="00DF6349" w:rsidP="00B80E4A">
            <w:pPr>
              <w:contextualSpacing/>
              <w:jc w:val="center"/>
              <w:rPr>
                <w:rFonts w:ascii="Times New Roman" w:eastAsia="Times New Roman" w:hAnsi="Times New Roman"/>
                <w:color w:val="000000" w:themeColor="text1"/>
                <w:lang w:val="kk-KZ"/>
              </w:rPr>
            </w:pPr>
            <w:r w:rsidRPr="00B954ED">
              <w:rPr>
                <w:rFonts w:ascii="Times New Roman" w:eastAsia="Times New Roman" w:hAnsi="Times New Roman"/>
                <w:color w:val="000000" w:themeColor="text1"/>
                <w:lang w:val="en-GB"/>
              </w:rPr>
              <w:t>33</w:t>
            </w:r>
            <w:r w:rsidRPr="00B954ED">
              <w:rPr>
                <w:rFonts w:ascii="Times New Roman" w:eastAsia="Times New Roman" w:hAnsi="Times New Roman"/>
                <w:color w:val="000000" w:themeColor="text1"/>
              </w:rPr>
              <w:t>%</w:t>
            </w:r>
          </w:p>
        </w:tc>
      </w:tr>
      <w:tr w:rsidR="00DF6349" w:rsidRPr="00B954ED" w14:paraId="3BA11FB9" w14:textId="77777777" w:rsidTr="00425A56">
        <w:tc>
          <w:tcPr>
            <w:tcW w:w="1213" w:type="dxa"/>
          </w:tcPr>
          <w:p w14:paraId="4B967ABF" w14:textId="77777777" w:rsidR="00DF6349" w:rsidRPr="00B954ED" w:rsidRDefault="00DF6349" w:rsidP="00B80E4A">
            <w:pPr>
              <w:contextualSpacing/>
              <w:rPr>
                <w:rFonts w:ascii="Times New Roman" w:eastAsia="Times New Roman" w:hAnsi="Times New Roman"/>
                <w:color w:val="000000" w:themeColor="text1"/>
                <w:sz w:val="20"/>
                <w:szCs w:val="20"/>
                <w:lang w:val="kk-KZ"/>
              </w:rPr>
            </w:pPr>
            <w:proofErr w:type="spellStart"/>
            <w:r w:rsidRPr="00B954ED">
              <w:rPr>
                <w:rFonts w:ascii="Times New Roman" w:eastAsia="Times New Roman" w:hAnsi="Times New Roman"/>
                <w:color w:val="000000" w:themeColor="text1"/>
                <w:sz w:val="20"/>
                <w:szCs w:val="20"/>
                <w:lang w:val="kk-KZ"/>
              </w:rPr>
              <w:t>Операционалды</w:t>
            </w:r>
            <w:proofErr w:type="spellEnd"/>
            <w:r w:rsidRPr="00B954ED">
              <w:rPr>
                <w:rFonts w:ascii="Times New Roman" w:eastAsia="Times New Roman" w:hAnsi="Times New Roman"/>
                <w:color w:val="000000" w:themeColor="text1"/>
                <w:sz w:val="20"/>
                <w:szCs w:val="20"/>
                <w:lang w:val="kk-KZ"/>
              </w:rPr>
              <w:t>-әрекеттік</w:t>
            </w:r>
          </w:p>
        </w:tc>
        <w:tc>
          <w:tcPr>
            <w:tcW w:w="629" w:type="dxa"/>
          </w:tcPr>
          <w:p w14:paraId="66EFCBAC" w14:textId="77777777" w:rsidR="00DF6349" w:rsidRPr="00B954ED" w:rsidRDefault="00BD7423" w:rsidP="00B80E4A">
            <w:pPr>
              <w:contextualSpacing/>
              <w:jc w:val="center"/>
              <w:rPr>
                <w:rFonts w:ascii="Times New Roman" w:eastAsia="Times New Roman" w:hAnsi="Times New Roman"/>
                <w:color w:val="000000" w:themeColor="text1"/>
                <w:lang w:val="en-GB"/>
              </w:rPr>
            </w:pPr>
            <w:r w:rsidRPr="00B954ED">
              <w:rPr>
                <w:rFonts w:ascii="Times New Roman" w:eastAsia="Times New Roman" w:hAnsi="Times New Roman"/>
                <w:color w:val="000000" w:themeColor="text1"/>
                <w:lang w:val="en-GB"/>
              </w:rPr>
              <w:t>12</w:t>
            </w:r>
          </w:p>
        </w:tc>
        <w:tc>
          <w:tcPr>
            <w:tcW w:w="696" w:type="dxa"/>
          </w:tcPr>
          <w:p w14:paraId="186580F8" w14:textId="77777777" w:rsidR="00DF6349" w:rsidRPr="00B954ED" w:rsidRDefault="00DF6349" w:rsidP="00B80E4A">
            <w:pPr>
              <w:contextualSpacing/>
              <w:jc w:val="center"/>
              <w:rPr>
                <w:rFonts w:ascii="Times New Roman" w:eastAsia="Times New Roman" w:hAnsi="Times New Roman"/>
                <w:color w:val="000000" w:themeColor="text1"/>
              </w:rPr>
            </w:pPr>
            <w:r w:rsidRPr="00B954ED">
              <w:rPr>
                <w:rFonts w:ascii="Times New Roman" w:eastAsia="Times New Roman" w:hAnsi="Times New Roman"/>
                <w:color w:val="000000" w:themeColor="text1"/>
              </w:rPr>
              <w:t>30%</w:t>
            </w:r>
          </w:p>
        </w:tc>
        <w:tc>
          <w:tcPr>
            <w:tcW w:w="629" w:type="dxa"/>
          </w:tcPr>
          <w:p w14:paraId="09116AC3" w14:textId="77777777" w:rsidR="00DF6349" w:rsidRPr="00B954ED" w:rsidRDefault="00BA262B" w:rsidP="00B80E4A">
            <w:pPr>
              <w:contextualSpacing/>
              <w:jc w:val="center"/>
              <w:rPr>
                <w:rFonts w:ascii="Times New Roman" w:eastAsia="Times New Roman" w:hAnsi="Times New Roman"/>
                <w:color w:val="000000" w:themeColor="text1"/>
                <w:lang w:val="en-GB"/>
              </w:rPr>
            </w:pPr>
            <w:r w:rsidRPr="00B954ED">
              <w:rPr>
                <w:rFonts w:ascii="Times New Roman" w:eastAsia="Times New Roman" w:hAnsi="Times New Roman"/>
                <w:color w:val="000000" w:themeColor="text1"/>
                <w:lang w:val="en-GB"/>
              </w:rPr>
              <w:t>6</w:t>
            </w:r>
          </w:p>
        </w:tc>
        <w:tc>
          <w:tcPr>
            <w:tcW w:w="696" w:type="dxa"/>
          </w:tcPr>
          <w:p w14:paraId="7C3964F2" w14:textId="77777777" w:rsidR="00DF6349" w:rsidRPr="00B954ED" w:rsidRDefault="00DF6349" w:rsidP="00B80E4A">
            <w:pPr>
              <w:contextualSpacing/>
              <w:jc w:val="center"/>
              <w:rPr>
                <w:rFonts w:ascii="Times New Roman" w:eastAsia="Times New Roman" w:hAnsi="Times New Roman"/>
                <w:color w:val="000000" w:themeColor="text1"/>
              </w:rPr>
            </w:pPr>
            <w:r w:rsidRPr="00B954ED">
              <w:rPr>
                <w:rFonts w:ascii="Times New Roman" w:eastAsia="Times New Roman" w:hAnsi="Times New Roman"/>
                <w:color w:val="000000" w:themeColor="text1"/>
                <w:lang w:val="en-GB"/>
              </w:rPr>
              <w:t>1</w:t>
            </w:r>
            <w:r w:rsidR="00BA262B" w:rsidRPr="00B954ED">
              <w:rPr>
                <w:rFonts w:ascii="Times New Roman" w:eastAsia="Times New Roman" w:hAnsi="Times New Roman"/>
                <w:color w:val="000000" w:themeColor="text1"/>
                <w:lang w:val="en-GB"/>
              </w:rPr>
              <w:t>5</w:t>
            </w:r>
            <w:r w:rsidRPr="00B954ED">
              <w:rPr>
                <w:rFonts w:ascii="Times New Roman" w:eastAsia="Times New Roman" w:hAnsi="Times New Roman"/>
                <w:color w:val="000000" w:themeColor="text1"/>
              </w:rPr>
              <w:t>%</w:t>
            </w:r>
          </w:p>
        </w:tc>
        <w:tc>
          <w:tcPr>
            <w:tcW w:w="629" w:type="dxa"/>
          </w:tcPr>
          <w:p w14:paraId="40E29B43" w14:textId="77777777" w:rsidR="00DF6349" w:rsidRPr="00B954ED" w:rsidRDefault="00BD7423" w:rsidP="00B80E4A">
            <w:pPr>
              <w:contextualSpacing/>
              <w:jc w:val="center"/>
              <w:rPr>
                <w:rFonts w:ascii="Times New Roman" w:eastAsia="Times New Roman" w:hAnsi="Times New Roman"/>
                <w:color w:val="000000" w:themeColor="text1"/>
                <w:lang w:val="en-GB"/>
              </w:rPr>
            </w:pPr>
            <w:r w:rsidRPr="00B954ED">
              <w:rPr>
                <w:rFonts w:ascii="Times New Roman" w:eastAsia="Times New Roman" w:hAnsi="Times New Roman"/>
                <w:color w:val="000000" w:themeColor="text1"/>
                <w:lang w:val="en-GB"/>
              </w:rPr>
              <w:t>25</w:t>
            </w:r>
          </w:p>
        </w:tc>
        <w:tc>
          <w:tcPr>
            <w:tcW w:w="696" w:type="dxa"/>
          </w:tcPr>
          <w:p w14:paraId="506B4336" w14:textId="77777777" w:rsidR="00DF6349" w:rsidRPr="00B954ED" w:rsidRDefault="00DF6349" w:rsidP="00B80E4A">
            <w:pPr>
              <w:contextualSpacing/>
              <w:jc w:val="center"/>
              <w:rPr>
                <w:rFonts w:ascii="Times New Roman" w:eastAsia="Times New Roman" w:hAnsi="Times New Roman"/>
                <w:color w:val="000000" w:themeColor="text1"/>
              </w:rPr>
            </w:pPr>
            <w:r w:rsidRPr="00B954ED">
              <w:rPr>
                <w:rFonts w:ascii="Times New Roman" w:eastAsia="Times New Roman" w:hAnsi="Times New Roman"/>
                <w:color w:val="000000" w:themeColor="text1"/>
              </w:rPr>
              <w:t>61%</w:t>
            </w:r>
          </w:p>
        </w:tc>
        <w:tc>
          <w:tcPr>
            <w:tcW w:w="629" w:type="dxa"/>
          </w:tcPr>
          <w:p w14:paraId="3DFE61B5" w14:textId="77777777" w:rsidR="00DF6349" w:rsidRPr="00B954ED" w:rsidRDefault="00BA262B" w:rsidP="00B80E4A">
            <w:pPr>
              <w:contextualSpacing/>
              <w:jc w:val="center"/>
              <w:rPr>
                <w:rFonts w:ascii="Times New Roman" w:eastAsia="Times New Roman" w:hAnsi="Times New Roman"/>
                <w:color w:val="000000" w:themeColor="text1"/>
                <w:lang w:val="en-GB"/>
              </w:rPr>
            </w:pPr>
            <w:r w:rsidRPr="00B954ED">
              <w:rPr>
                <w:rFonts w:ascii="Times New Roman" w:eastAsia="Times New Roman" w:hAnsi="Times New Roman"/>
                <w:color w:val="000000" w:themeColor="text1"/>
                <w:lang w:val="en-GB"/>
              </w:rPr>
              <w:t>18</w:t>
            </w:r>
          </w:p>
        </w:tc>
        <w:tc>
          <w:tcPr>
            <w:tcW w:w="696" w:type="dxa"/>
          </w:tcPr>
          <w:p w14:paraId="62F73697" w14:textId="77777777" w:rsidR="00DF6349" w:rsidRPr="00B954ED" w:rsidRDefault="00BA262B" w:rsidP="00B80E4A">
            <w:pPr>
              <w:contextualSpacing/>
              <w:jc w:val="center"/>
              <w:rPr>
                <w:rFonts w:ascii="Times New Roman" w:eastAsia="Times New Roman" w:hAnsi="Times New Roman"/>
                <w:color w:val="000000" w:themeColor="text1"/>
                <w:lang w:val="kk-KZ"/>
              </w:rPr>
            </w:pPr>
            <w:r w:rsidRPr="00B954ED">
              <w:rPr>
                <w:rFonts w:ascii="Times New Roman" w:eastAsia="Times New Roman" w:hAnsi="Times New Roman"/>
                <w:color w:val="000000" w:themeColor="text1"/>
                <w:lang w:val="en-GB"/>
              </w:rPr>
              <w:t>46</w:t>
            </w:r>
            <w:r w:rsidR="00DF6349" w:rsidRPr="00B954ED">
              <w:rPr>
                <w:rFonts w:ascii="Times New Roman" w:eastAsia="Times New Roman" w:hAnsi="Times New Roman"/>
                <w:color w:val="000000" w:themeColor="text1"/>
              </w:rPr>
              <w:t>%</w:t>
            </w:r>
          </w:p>
        </w:tc>
        <w:tc>
          <w:tcPr>
            <w:tcW w:w="629" w:type="dxa"/>
          </w:tcPr>
          <w:p w14:paraId="40F636E4" w14:textId="77777777" w:rsidR="00DF6349" w:rsidRPr="00B954ED" w:rsidRDefault="00E37342" w:rsidP="00B80E4A">
            <w:pPr>
              <w:contextualSpacing/>
              <w:jc w:val="center"/>
              <w:rPr>
                <w:rFonts w:ascii="Times New Roman" w:eastAsia="Times New Roman" w:hAnsi="Times New Roman"/>
                <w:color w:val="000000" w:themeColor="text1"/>
                <w:lang w:val="en-GB"/>
              </w:rPr>
            </w:pPr>
            <w:r w:rsidRPr="00B954ED">
              <w:rPr>
                <w:rFonts w:ascii="Times New Roman" w:eastAsia="Times New Roman" w:hAnsi="Times New Roman"/>
                <w:color w:val="000000" w:themeColor="text1"/>
                <w:lang w:val="en-GB"/>
              </w:rPr>
              <w:t>4</w:t>
            </w:r>
          </w:p>
        </w:tc>
        <w:tc>
          <w:tcPr>
            <w:tcW w:w="696" w:type="dxa"/>
          </w:tcPr>
          <w:p w14:paraId="40A4A238" w14:textId="77777777" w:rsidR="00DF6349" w:rsidRPr="00B954ED" w:rsidRDefault="00E37342" w:rsidP="00B80E4A">
            <w:pPr>
              <w:contextualSpacing/>
              <w:jc w:val="center"/>
              <w:rPr>
                <w:rFonts w:ascii="Times New Roman" w:eastAsia="Times New Roman" w:hAnsi="Times New Roman"/>
                <w:color w:val="000000" w:themeColor="text1"/>
                <w:lang w:val="kk-KZ"/>
              </w:rPr>
            </w:pPr>
            <w:r w:rsidRPr="00B954ED">
              <w:rPr>
                <w:rFonts w:ascii="Times New Roman" w:eastAsia="Times New Roman" w:hAnsi="Times New Roman"/>
                <w:color w:val="000000" w:themeColor="text1"/>
                <w:lang w:val="en-GB"/>
              </w:rPr>
              <w:t>10</w:t>
            </w:r>
            <w:r w:rsidR="00DF6349" w:rsidRPr="00B954ED">
              <w:rPr>
                <w:rFonts w:ascii="Times New Roman" w:eastAsia="Times New Roman" w:hAnsi="Times New Roman"/>
                <w:color w:val="000000" w:themeColor="text1"/>
              </w:rPr>
              <w:t>%</w:t>
            </w:r>
          </w:p>
        </w:tc>
        <w:tc>
          <w:tcPr>
            <w:tcW w:w="629" w:type="dxa"/>
          </w:tcPr>
          <w:p w14:paraId="06F00C93" w14:textId="77777777" w:rsidR="00DF6349" w:rsidRPr="00B954ED" w:rsidRDefault="00BA262B" w:rsidP="00B80E4A">
            <w:pPr>
              <w:contextualSpacing/>
              <w:jc w:val="center"/>
              <w:rPr>
                <w:rFonts w:ascii="Times New Roman" w:eastAsia="Times New Roman" w:hAnsi="Times New Roman"/>
                <w:color w:val="000000" w:themeColor="text1"/>
                <w:lang w:val="en-GB"/>
              </w:rPr>
            </w:pPr>
            <w:r w:rsidRPr="00B954ED">
              <w:rPr>
                <w:rFonts w:ascii="Times New Roman" w:eastAsia="Times New Roman" w:hAnsi="Times New Roman"/>
                <w:color w:val="000000" w:themeColor="text1"/>
                <w:lang w:val="en-GB"/>
              </w:rPr>
              <w:t>15</w:t>
            </w:r>
          </w:p>
        </w:tc>
        <w:tc>
          <w:tcPr>
            <w:tcW w:w="696" w:type="dxa"/>
          </w:tcPr>
          <w:p w14:paraId="421F08CB" w14:textId="77777777" w:rsidR="00DF6349" w:rsidRPr="00B954ED" w:rsidRDefault="00DF6349" w:rsidP="00B80E4A">
            <w:pPr>
              <w:contextualSpacing/>
              <w:jc w:val="center"/>
              <w:rPr>
                <w:rFonts w:ascii="Times New Roman" w:eastAsia="Times New Roman" w:hAnsi="Times New Roman"/>
                <w:color w:val="000000" w:themeColor="text1"/>
                <w:lang w:val="kk-KZ"/>
              </w:rPr>
            </w:pPr>
            <w:r w:rsidRPr="00B954ED">
              <w:rPr>
                <w:rFonts w:ascii="Times New Roman" w:eastAsia="Times New Roman" w:hAnsi="Times New Roman"/>
                <w:color w:val="000000" w:themeColor="text1"/>
                <w:lang w:val="en-GB"/>
              </w:rPr>
              <w:t>3</w:t>
            </w:r>
            <w:r w:rsidR="00BA262B" w:rsidRPr="00B954ED">
              <w:rPr>
                <w:rFonts w:ascii="Times New Roman" w:eastAsia="Times New Roman" w:hAnsi="Times New Roman"/>
                <w:color w:val="000000" w:themeColor="text1"/>
                <w:lang w:val="en-GB"/>
              </w:rPr>
              <w:t>8</w:t>
            </w:r>
            <w:r w:rsidRPr="00B954ED">
              <w:rPr>
                <w:rFonts w:ascii="Times New Roman" w:eastAsia="Times New Roman" w:hAnsi="Times New Roman"/>
                <w:color w:val="000000" w:themeColor="text1"/>
              </w:rPr>
              <w:t>%</w:t>
            </w:r>
          </w:p>
        </w:tc>
      </w:tr>
      <w:tr w:rsidR="00DF6349" w:rsidRPr="00B954ED" w14:paraId="3C623255" w14:textId="77777777" w:rsidTr="00425A56">
        <w:tc>
          <w:tcPr>
            <w:tcW w:w="1213" w:type="dxa"/>
          </w:tcPr>
          <w:p w14:paraId="2F4ADD17" w14:textId="77777777" w:rsidR="00DF6349" w:rsidRPr="00B954ED" w:rsidRDefault="00DF6349" w:rsidP="00B80E4A">
            <w:pPr>
              <w:contextualSpacing/>
              <w:rPr>
                <w:rFonts w:ascii="Times New Roman" w:eastAsia="Times New Roman" w:hAnsi="Times New Roman"/>
                <w:color w:val="000000" w:themeColor="text1"/>
                <w:sz w:val="20"/>
                <w:szCs w:val="20"/>
                <w:lang w:val="kk-KZ"/>
              </w:rPr>
            </w:pPr>
            <w:r w:rsidRPr="00B954ED">
              <w:rPr>
                <w:rFonts w:ascii="Times New Roman" w:eastAsia="Times New Roman" w:hAnsi="Times New Roman"/>
                <w:color w:val="000000" w:themeColor="text1"/>
                <w:sz w:val="20"/>
                <w:szCs w:val="20"/>
                <w:lang w:val="kk-KZ"/>
              </w:rPr>
              <w:t>Нәтижелік</w:t>
            </w:r>
          </w:p>
        </w:tc>
        <w:tc>
          <w:tcPr>
            <w:tcW w:w="629" w:type="dxa"/>
          </w:tcPr>
          <w:p w14:paraId="66108FDF" w14:textId="77777777" w:rsidR="00DF6349" w:rsidRPr="00B954ED" w:rsidRDefault="00DF6349" w:rsidP="00B80E4A">
            <w:pPr>
              <w:contextualSpacing/>
              <w:jc w:val="center"/>
              <w:rPr>
                <w:rFonts w:ascii="Times New Roman" w:eastAsia="Times New Roman" w:hAnsi="Times New Roman"/>
                <w:color w:val="000000" w:themeColor="text1"/>
                <w:lang w:val="en-GB"/>
              </w:rPr>
            </w:pPr>
            <w:r w:rsidRPr="00B954ED">
              <w:rPr>
                <w:rFonts w:ascii="Times New Roman" w:eastAsia="Times New Roman" w:hAnsi="Times New Roman"/>
                <w:color w:val="000000" w:themeColor="text1"/>
                <w:lang w:val="en-GB"/>
              </w:rPr>
              <w:t>1</w:t>
            </w:r>
            <w:r w:rsidR="00BA262B" w:rsidRPr="00B954ED">
              <w:rPr>
                <w:rFonts w:ascii="Times New Roman" w:eastAsia="Times New Roman" w:hAnsi="Times New Roman"/>
                <w:color w:val="000000" w:themeColor="text1"/>
                <w:lang w:val="en-GB"/>
              </w:rPr>
              <w:t>1</w:t>
            </w:r>
          </w:p>
        </w:tc>
        <w:tc>
          <w:tcPr>
            <w:tcW w:w="696" w:type="dxa"/>
          </w:tcPr>
          <w:p w14:paraId="246C5A05" w14:textId="77777777" w:rsidR="00DF6349" w:rsidRPr="00B954ED" w:rsidRDefault="00DF6349" w:rsidP="00B80E4A">
            <w:pPr>
              <w:contextualSpacing/>
              <w:jc w:val="center"/>
              <w:rPr>
                <w:rFonts w:ascii="Times New Roman" w:eastAsia="Times New Roman" w:hAnsi="Times New Roman"/>
                <w:color w:val="000000" w:themeColor="text1"/>
              </w:rPr>
            </w:pPr>
            <w:r w:rsidRPr="00B954ED">
              <w:rPr>
                <w:rFonts w:ascii="Times New Roman" w:eastAsia="Times New Roman" w:hAnsi="Times New Roman"/>
                <w:color w:val="000000" w:themeColor="text1"/>
              </w:rPr>
              <w:t>27%</w:t>
            </w:r>
          </w:p>
        </w:tc>
        <w:tc>
          <w:tcPr>
            <w:tcW w:w="629" w:type="dxa"/>
          </w:tcPr>
          <w:p w14:paraId="6BC63CE4" w14:textId="77777777" w:rsidR="00DF6349" w:rsidRPr="00B954ED" w:rsidRDefault="00BA262B" w:rsidP="00B80E4A">
            <w:pPr>
              <w:contextualSpacing/>
              <w:rPr>
                <w:rFonts w:ascii="Times New Roman" w:eastAsia="Times New Roman" w:hAnsi="Times New Roman"/>
                <w:color w:val="000000" w:themeColor="text1"/>
                <w:lang w:val="en-GB"/>
              </w:rPr>
            </w:pPr>
            <w:r w:rsidRPr="00B954ED">
              <w:rPr>
                <w:rFonts w:ascii="Times New Roman" w:eastAsia="Times New Roman" w:hAnsi="Times New Roman"/>
                <w:color w:val="000000" w:themeColor="text1"/>
                <w:lang w:val="en-GB"/>
              </w:rPr>
              <w:t>7</w:t>
            </w:r>
          </w:p>
        </w:tc>
        <w:tc>
          <w:tcPr>
            <w:tcW w:w="696" w:type="dxa"/>
          </w:tcPr>
          <w:p w14:paraId="2F1AF72F" w14:textId="77777777" w:rsidR="00DF6349" w:rsidRPr="00B954ED" w:rsidRDefault="00BA262B" w:rsidP="00B80E4A">
            <w:pPr>
              <w:contextualSpacing/>
              <w:jc w:val="center"/>
              <w:rPr>
                <w:rFonts w:ascii="Times New Roman" w:eastAsia="Times New Roman" w:hAnsi="Times New Roman"/>
                <w:color w:val="000000" w:themeColor="text1"/>
              </w:rPr>
            </w:pPr>
            <w:r w:rsidRPr="00B954ED">
              <w:rPr>
                <w:rFonts w:ascii="Times New Roman" w:eastAsia="Times New Roman" w:hAnsi="Times New Roman"/>
                <w:color w:val="000000" w:themeColor="text1"/>
                <w:lang w:val="en-GB"/>
              </w:rPr>
              <w:t>18</w:t>
            </w:r>
            <w:r w:rsidR="00DF6349" w:rsidRPr="00B954ED">
              <w:rPr>
                <w:rFonts w:ascii="Times New Roman" w:eastAsia="Times New Roman" w:hAnsi="Times New Roman"/>
                <w:color w:val="000000" w:themeColor="text1"/>
              </w:rPr>
              <w:t>%</w:t>
            </w:r>
          </w:p>
        </w:tc>
        <w:tc>
          <w:tcPr>
            <w:tcW w:w="629" w:type="dxa"/>
          </w:tcPr>
          <w:p w14:paraId="38897F65" w14:textId="77777777" w:rsidR="00DF6349" w:rsidRPr="00B954ED" w:rsidRDefault="00BA262B" w:rsidP="00B80E4A">
            <w:pPr>
              <w:contextualSpacing/>
              <w:jc w:val="center"/>
              <w:rPr>
                <w:rFonts w:ascii="Times New Roman" w:eastAsia="Times New Roman" w:hAnsi="Times New Roman"/>
                <w:color w:val="000000" w:themeColor="text1"/>
                <w:lang w:val="en-GB"/>
              </w:rPr>
            </w:pPr>
            <w:r w:rsidRPr="00B954ED">
              <w:rPr>
                <w:rFonts w:ascii="Times New Roman" w:eastAsia="Times New Roman" w:hAnsi="Times New Roman"/>
                <w:color w:val="000000" w:themeColor="text1"/>
                <w:lang w:val="en-GB"/>
              </w:rPr>
              <w:t>26</w:t>
            </w:r>
          </w:p>
        </w:tc>
        <w:tc>
          <w:tcPr>
            <w:tcW w:w="696" w:type="dxa"/>
          </w:tcPr>
          <w:p w14:paraId="0DE91DCF" w14:textId="77777777" w:rsidR="00DF6349" w:rsidRPr="00B954ED" w:rsidRDefault="00DF6349" w:rsidP="00B80E4A">
            <w:pPr>
              <w:contextualSpacing/>
              <w:jc w:val="center"/>
              <w:rPr>
                <w:rFonts w:ascii="Times New Roman" w:eastAsia="Times New Roman" w:hAnsi="Times New Roman"/>
                <w:color w:val="000000" w:themeColor="text1"/>
              </w:rPr>
            </w:pPr>
            <w:r w:rsidRPr="00B954ED">
              <w:rPr>
                <w:rFonts w:ascii="Times New Roman" w:eastAsia="Times New Roman" w:hAnsi="Times New Roman"/>
                <w:color w:val="000000" w:themeColor="text1"/>
              </w:rPr>
              <w:t>6</w:t>
            </w:r>
            <w:r w:rsidR="00BA262B" w:rsidRPr="00B954ED">
              <w:rPr>
                <w:rFonts w:ascii="Times New Roman" w:eastAsia="Times New Roman" w:hAnsi="Times New Roman"/>
                <w:color w:val="000000" w:themeColor="text1"/>
                <w:lang w:val="en-GB"/>
              </w:rPr>
              <w:t>3</w:t>
            </w:r>
            <w:r w:rsidRPr="00B954ED">
              <w:rPr>
                <w:rFonts w:ascii="Times New Roman" w:eastAsia="Times New Roman" w:hAnsi="Times New Roman"/>
                <w:color w:val="000000" w:themeColor="text1"/>
              </w:rPr>
              <w:t>%</w:t>
            </w:r>
          </w:p>
        </w:tc>
        <w:tc>
          <w:tcPr>
            <w:tcW w:w="629" w:type="dxa"/>
          </w:tcPr>
          <w:p w14:paraId="4329590D" w14:textId="77777777" w:rsidR="00DF6349" w:rsidRPr="00B954ED" w:rsidRDefault="00BA262B" w:rsidP="00B80E4A">
            <w:pPr>
              <w:contextualSpacing/>
              <w:jc w:val="center"/>
              <w:rPr>
                <w:rFonts w:ascii="Times New Roman" w:eastAsia="Times New Roman" w:hAnsi="Times New Roman"/>
                <w:color w:val="000000" w:themeColor="text1"/>
                <w:lang w:val="en-GB"/>
              </w:rPr>
            </w:pPr>
            <w:r w:rsidRPr="00B954ED">
              <w:rPr>
                <w:rFonts w:ascii="Times New Roman" w:eastAsia="Times New Roman" w:hAnsi="Times New Roman"/>
                <w:color w:val="000000" w:themeColor="text1"/>
                <w:lang w:val="en-GB"/>
              </w:rPr>
              <w:t>18</w:t>
            </w:r>
          </w:p>
        </w:tc>
        <w:tc>
          <w:tcPr>
            <w:tcW w:w="696" w:type="dxa"/>
          </w:tcPr>
          <w:p w14:paraId="244A332C" w14:textId="77777777" w:rsidR="00DF6349" w:rsidRPr="00B954ED" w:rsidRDefault="00DF6349" w:rsidP="00B80E4A">
            <w:pPr>
              <w:contextualSpacing/>
              <w:jc w:val="center"/>
              <w:rPr>
                <w:rFonts w:ascii="Times New Roman" w:eastAsia="Times New Roman" w:hAnsi="Times New Roman"/>
                <w:color w:val="000000" w:themeColor="text1"/>
                <w:lang w:val="kk-KZ"/>
              </w:rPr>
            </w:pPr>
            <w:r w:rsidRPr="00B954ED">
              <w:rPr>
                <w:rFonts w:ascii="Times New Roman" w:eastAsia="Times New Roman" w:hAnsi="Times New Roman"/>
                <w:color w:val="000000" w:themeColor="text1"/>
                <w:lang w:val="kk-KZ"/>
              </w:rPr>
              <w:t>4</w:t>
            </w:r>
            <w:r w:rsidR="00BA262B" w:rsidRPr="00B954ED">
              <w:rPr>
                <w:rFonts w:ascii="Times New Roman" w:eastAsia="Times New Roman" w:hAnsi="Times New Roman"/>
                <w:color w:val="000000" w:themeColor="text1"/>
                <w:lang w:val="en-GB"/>
              </w:rPr>
              <w:t>6</w:t>
            </w:r>
            <w:r w:rsidRPr="00B954ED">
              <w:rPr>
                <w:rFonts w:ascii="Times New Roman" w:eastAsia="Times New Roman" w:hAnsi="Times New Roman"/>
                <w:color w:val="000000" w:themeColor="text1"/>
              </w:rPr>
              <w:t>%</w:t>
            </w:r>
          </w:p>
        </w:tc>
        <w:tc>
          <w:tcPr>
            <w:tcW w:w="629" w:type="dxa"/>
          </w:tcPr>
          <w:p w14:paraId="4D99E498" w14:textId="77777777" w:rsidR="00DF6349" w:rsidRPr="00B954ED" w:rsidRDefault="006920CF" w:rsidP="00B80E4A">
            <w:pPr>
              <w:contextualSpacing/>
              <w:jc w:val="center"/>
              <w:rPr>
                <w:rFonts w:ascii="Times New Roman" w:eastAsia="Times New Roman" w:hAnsi="Times New Roman"/>
                <w:color w:val="000000" w:themeColor="text1"/>
                <w:lang w:val="en-GB"/>
              </w:rPr>
            </w:pPr>
            <w:r w:rsidRPr="00B954ED">
              <w:rPr>
                <w:rFonts w:ascii="Times New Roman" w:eastAsia="Times New Roman" w:hAnsi="Times New Roman"/>
                <w:color w:val="000000" w:themeColor="text1"/>
                <w:lang w:val="en-GB"/>
              </w:rPr>
              <w:t>4</w:t>
            </w:r>
          </w:p>
        </w:tc>
        <w:tc>
          <w:tcPr>
            <w:tcW w:w="696" w:type="dxa"/>
          </w:tcPr>
          <w:p w14:paraId="23E36B3F" w14:textId="77777777" w:rsidR="00DF6349" w:rsidRPr="00B954ED" w:rsidRDefault="006920CF" w:rsidP="00B80E4A">
            <w:pPr>
              <w:contextualSpacing/>
              <w:jc w:val="center"/>
              <w:rPr>
                <w:rFonts w:ascii="Times New Roman" w:eastAsia="Times New Roman" w:hAnsi="Times New Roman"/>
                <w:color w:val="000000" w:themeColor="text1"/>
                <w:lang w:val="kk-KZ"/>
              </w:rPr>
            </w:pPr>
            <w:r w:rsidRPr="00B954ED">
              <w:rPr>
                <w:rFonts w:ascii="Times New Roman" w:eastAsia="Times New Roman" w:hAnsi="Times New Roman"/>
                <w:color w:val="000000" w:themeColor="text1"/>
                <w:lang w:val="en-GB"/>
              </w:rPr>
              <w:t>10</w:t>
            </w:r>
            <w:r w:rsidR="00DF6349" w:rsidRPr="00B954ED">
              <w:rPr>
                <w:rFonts w:ascii="Times New Roman" w:eastAsia="Times New Roman" w:hAnsi="Times New Roman"/>
                <w:color w:val="000000" w:themeColor="text1"/>
              </w:rPr>
              <w:t>%</w:t>
            </w:r>
          </w:p>
        </w:tc>
        <w:tc>
          <w:tcPr>
            <w:tcW w:w="629" w:type="dxa"/>
          </w:tcPr>
          <w:p w14:paraId="66960310" w14:textId="77777777" w:rsidR="00DF6349" w:rsidRPr="00B954ED" w:rsidRDefault="00BA262B" w:rsidP="00B80E4A">
            <w:pPr>
              <w:contextualSpacing/>
              <w:jc w:val="center"/>
              <w:rPr>
                <w:rFonts w:ascii="Times New Roman" w:eastAsia="Times New Roman" w:hAnsi="Times New Roman"/>
                <w:color w:val="000000" w:themeColor="text1"/>
                <w:lang w:val="en-GB"/>
              </w:rPr>
            </w:pPr>
            <w:r w:rsidRPr="00B954ED">
              <w:rPr>
                <w:rFonts w:ascii="Times New Roman" w:eastAsia="Times New Roman" w:hAnsi="Times New Roman"/>
                <w:color w:val="000000" w:themeColor="text1"/>
                <w:lang w:val="en-GB"/>
              </w:rPr>
              <w:t>1</w:t>
            </w:r>
            <w:r w:rsidR="00DF6349" w:rsidRPr="00B954ED">
              <w:rPr>
                <w:rFonts w:ascii="Times New Roman" w:eastAsia="Times New Roman" w:hAnsi="Times New Roman"/>
                <w:color w:val="000000" w:themeColor="text1"/>
                <w:lang w:val="en-GB"/>
              </w:rPr>
              <w:t>4</w:t>
            </w:r>
          </w:p>
        </w:tc>
        <w:tc>
          <w:tcPr>
            <w:tcW w:w="696" w:type="dxa"/>
          </w:tcPr>
          <w:p w14:paraId="240058FA" w14:textId="77777777" w:rsidR="00DF6349" w:rsidRPr="00B954ED" w:rsidRDefault="00DF6349" w:rsidP="00B80E4A">
            <w:pPr>
              <w:contextualSpacing/>
              <w:jc w:val="center"/>
              <w:rPr>
                <w:rFonts w:ascii="Times New Roman" w:eastAsia="Times New Roman" w:hAnsi="Times New Roman"/>
                <w:color w:val="000000" w:themeColor="text1"/>
                <w:lang w:val="kk-KZ"/>
              </w:rPr>
            </w:pPr>
            <w:r w:rsidRPr="00B954ED">
              <w:rPr>
                <w:rFonts w:ascii="Times New Roman" w:eastAsia="Times New Roman" w:hAnsi="Times New Roman"/>
                <w:color w:val="000000" w:themeColor="text1"/>
                <w:lang w:val="en-GB"/>
              </w:rPr>
              <w:t>3</w:t>
            </w:r>
            <w:r w:rsidR="00BA262B" w:rsidRPr="00B954ED">
              <w:rPr>
                <w:rFonts w:ascii="Times New Roman" w:eastAsia="Times New Roman" w:hAnsi="Times New Roman"/>
                <w:color w:val="000000" w:themeColor="text1"/>
                <w:lang w:val="en-GB"/>
              </w:rPr>
              <w:t>6</w:t>
            </w:r>
            <w:r w:rsidRPr="00B954ED">
              <w:rPr>
                <w:rFonts w:ascii="Times New Roman" w:eastAsia="Times New Roman" w:hAnsi="Times New Roman"/>
                <w:color w:val="000000" w:themeColor="text1"/>
              </w:rPr>
              <w:t>%</w:t>
            </w:r>
          </w:p>
        </w:tc>
      </w:tr>
      <w:tr w:rsidR="00DF6349" w:rsidRPr="0029548F" w14:paraId="39A15C02" w14:textId="77777777" w:rsidTr="00425A56">
        <w:tc>
          <w:tcPr>
            <w:tcW w:w="1213" w:type="dxa"/>
          </w:tcPr>
          <w:p w14:paraId="1E31B39C" w14:textId="77777777" w:rsidR="00DF6349" w:rsidRPr="00B954ED" w:rsidRDefault="00DF6349" w:rsidP="00B80E4A">
            <w:pPr>
              <w:contextualSpacing/>
              <w:rPr>
                <w:rFonts w:ascii="Times New Roman" w:eastAsia="Times New Roman" w:hAnsi="Times New Roman"/>
                <w:color w:val="000000" w:themeColor="text1"/>
                <w:sz w:val="20"/>
                <w:szCs w:val="20"/>
                <w:lang w:val="kk-KZ"/>
              </w:rPr>
            </w:pPr>
            <w:r w:rsidRPr="00B954ED">
              <w:rPr>
                <w:rFonts w:ascii="Times New Roman" w:eastAsia="Times New Roman" w:hAnsi="Times New Roman"/>
                <w:color w:val="000000" w:themeColor="text1"/>
                <w:sz w:val="20"/>
                <w:szCs w:val="20"/>
                <w:lang w:val="kk-KZ"/>
              </w:rPr>
              <w:lastRenderedPageBreak/>
              <w:t xml:space="preserve">Орташа </w:t>
            </w:r>
            <w:r w:rsidRPr="00B954ED">
              <w:rPr>
                <w:rFonts w:ascii="Times New Roman" w:eastAsia="Times New Roman" w:hAnsi="Times New Roman"/>
                <w:color w:val="000000" w:themeColor="text1"/>
                <w:sz w:val="20"/>
                <w:szCs w:val="20"/>
              </w:rPr>
              <w:t xml:space="preserve">% </w:t>
            </w:r>
            <w:r w:rsidRPr="00B954ED">
              <w:rPr>
                <w:rFonts w:ascii="Times New Roman" w:eastAsia="Times New Roman" w:hAnsi="Times New Roman"/>
                <w:color w:val="000000" w:themeColor="text1"/>
                <w:sz w:val="20"/>
                <w:szCs w:val="20"/>
                <w:lang w:val="kk-KZ"/>
              </w:rPr>
              <w:t>көрсеткіш</w:t>
            </w:r>
          </w:p>
        </w:tc>
        <w:tc>
          <w:tcPr>
            <w:tcW w:w="629" w:type="dxa"/>
          </w:tcPr>
          <w:p w14:paraId="73C41B25" w14:textId="77777777" w:rsidR="00DF6349" w:rsidRPr="00B954ED" w:rsidRDefault="00DF6349" w:rsidP="00B80E4A">
            <w:pPr>
              <w:contextualSpacing/>
              <w:jc w:val="center"/>
              <w:rPr>
                <w:rFonts w:ascii="Times New Roman" w:eastAsia="Times New Roman" w:hAnsi="Times New Roman"/>
                <w:color w:val="000000" w:themeColor="text1"/>
                <w:lang w:val="kk-KZ"/>
              </w:rPr>
            </w:pPr>
          </w:p>
        </w:tc>
        <w:tc>
          <w:tcPr>
            <w:tcW w:w="696" w:type="dxa"/>
          </w:tcPr>
          <w:p w14:paraId="4552527A" w14:textId="77777777" w:rsidR="00DF6349" w:rsidRPr="00B954ED" w:rsidRDefault="00DF6349" w:rsidP="00B80E4A">
            <w:pPr>
              <w:contextualSpacing/>
              <w:jc w:val="center"/>
              <w:rPr>
                <w:rFonts w:ascii="Times New Roman" w:eastAsia="Times New Roman" w:hAnsi="Times New Roman"/>
                <w:color w:val="000000" w:themeColor="text1"/>
                <w:lang w:val="kk-KZ"/>
              </w:rPr>
            </w:pPr>
            <w:r w:rsidRPr="00B954ED">
              <w:rPr>
                <w:rFonts w:ascii="Times New Roman" w:eastAsia="Times New Roman" w:hAnsi="Times New Roman"/>
                <w:color w:val="000000" w:themeColor="text1"/>
                <w:lang w:val="kk-KZ"/>
              </w:rPr>
              <w:t>28</w:t>
            </w:r>
            <w:r w:rsidRPr="00B954ED">
              <w:rPr>
                <w:rFonts w:ascii="Times New Roman" w:eastAsia="Times New Roman" w:hAnsi="Times New Roman"/>
                <w:color w:val="000000" w:themeColor="text1"/>
              </w:rPr>
              <w:t>%</w:t>
            </w:r>
          </w:p>
        </w:tc>
        <w:tc>
          <w:tcPr>
            <w:tcW w:w="629" w:type="dxa"/>
          </w:tcPr>
          <w:p w14:paraId="0232EBB7" w14:textId="77777777" w:rsidR="00DF6349" w:rsidRPr="00B954ED" w:rsidRDefault="00DF6349" w:rsidP="00B80E4A">
            <w:pPr>
              <w:contextualSpacing/>
              <w:jc w:val="center"/>
              <w:rPr>
                <w:rFonts w:ascii="Times New Roman" w:eastAsia="Times New Roman" w:hAnsi="Times New Roman"/>
                <w:color w:val="000000" w:themeColor="text1"/>
                <w:lang w:val="kk-KZ"/>
              </w:rPr>
            </w:pPr>
          </w:p>
        </w:tc>
        <w:tc>
          <w:tcPr>
            <w:tcW w:w="696" w:type="dxa"/>
          </w:tcPr>
          <w:p w14:paraId="76897357" w14:textId="77777777" w:rsidR="00DF6349" w:rsidRPr="00B954ED" w:rsidRDefault="00DF6349" w:rsidP="00B80E4A">
            <w:pPr>
              <w:contextualSpacing/>
              <w:jc w:val="center"/>
              <w:rPr>
                <w:rFonts w:ascii="Times New Roman" w:eastAsia="Times New Roman" w:hAnsi="Times New Roman"/>
                <w:color w:val="000000" w:themeColor="text1"/>
                <w:lang w:val="kk-KZ"/>
              </w:rPr>
            </w:pPr>
            <w:r w:rsidRPr="00B954ED">
              <w:rPr>
                <w:rFonts w:ascii="Times New Roman" w:eastAsia="Times New Roman" w:hAnsi="Times New Roman"/>
                <w:color w:val="000000" w:themeColor="text1"/>
                <w:lang w:val="en-GB"/>
              </w:rPr>
              <w:t>1</w:t>
            </w:r>
            <w:r w:rsidRPr="00B954ED">
              <w:rPr>
                <w:rFonts w:ascii="Times New Roman" w:eastAsia="Times New Roman" w:hAnsi="Times New Roman"/>
                <w:color w:val="000000" w:themeColor="text1"/>
                <w:lang w:val="kk-KZ"/>
              </w:rPr>
              <w:t>7</w:t>
            </w:r>
            <w:r w:rsidRPr="00B954ED">
              <w:rPr>
                <w:rFonts w:ascii="Times New Roman" w:eastAsia="Times New Roman" w:hAnsi="Times New Roman"/>
                <w:color w:val="000000" w:themeColor="text1"/>
              </w:rPr>
              <w:t>%</w:t>
            </w:r>
          </w:p>
        </w:tc>
        <w:tc>
          <w:tcPr>
            <w:tcW w:w="629" w:type="dxa"/>
          </w:tcPr>
          <w:p w14:paraId="121AC2BA" w14:textId="77777777" w:rsidR="00DF6349" w:rsidRPr="00B954ED" w:rsidRDefault="00DF6349" w:rsidP="00B80E4A">
            <w:pPr>
              <w:contextualSpacing/>
              <w:jc w:val="center"/>
              <w:rPr>
                <w:rFonts w:ascii="Times New Roman" w:eastAsia="Times New Roman" w:hAnsi="Times New Roman"/>
                <w:color w:val="000000" w:themeColor="text1"/>
                <w:lang w:val="kk-KZ"/>
              </w:rPr>
            </w:pPr>
          </w:p>
        </w:tc>
        <w:tc>
          <w:tcPr>
            <w:tcW w:w="696" w:type="dxa"/>
          </w:tcPr>
          <w:p w14:paraId="27AD1630" w14:textId="77777777" w:rsidR="00DF6349" w:rsidRPr="00B954ED" w:rsidRDefault="00DF6349" w:rsidP="00B80E4A">
            <w:pPr>
              <w:contextualSpacing/>
              <w:jc w:val="center"/>
              <w:rPr>
                <w:rFonts w:ascii="Times New Roman" w:eastAsia="Times New Roman" w:hAnsi="Times New Roman"/>
                <w:color w:val="000000" w:themeColor="text1"/>
                <w:lang w:val="kk-KZ"/>
              </w:rPr>
            </w:pPr>
            <w:r w:rsidRPr="00B954ED">
              <w:rPr>
                <w:rFonts w:ascii="Times New Roman" w:eastAsia="Times New Roman" w:hAnsi="Times New Roman"/>
                <w:color w:val="000000" w:themeColor="text1"/>
                <w:lang w:val="kk-KZ"/>
              </w:rPr>
              <w:t>62</w:t>
            </w:r>
            <w:r w:rsidRPr="00B954ED">
              <w:rPr>
                <w:rFonts w:ascii="Times New Roman" w:eastAsia="Times New Roman" w:hAnsi="Times New Roman"/>
                <w:color w:val="000000" w:themeColor="text1"/>
              </w:rPr>
              <w:t>%</w:t>
            </w:r>
          </w:p>
        </w:tc>
        <w:tc>
          <w:tcPr>
            <w:tcW w:w="629" w:type="dxa"/>
          </w:tcPr>
          <w:p w14:paraId="36390741" w14:textId="77777777" w:rsidR="00DF6349" w:rsidRPr="00B954ED" w:rsidRDefault="00DF6349" w:rsidP="00B80E4A">
            <w:pPr>
              <w:contextualSpacing/>
              <w:jc w:val="center"/>
              <w:rPr>
                <w:rFonts w:ascii="Times New Roman" w:eastAsia="Times New Roman" w:hAnsi="Times New Roman"/>
                <w:color w:val="000000" w:themeColor="text1"/>
                <w:lang w:val="kk-KZ"/>
              </w:rPr>
            </w:pPr>
          </w:p>
        </w:tc>
        <w:tc>
          <w:tcPr>
            <w:tcW w:w="696" w:type="dxa"/>
          </w:tcPr>
          <w:p w14:paraId="44D81DF5" w14:textId="77777777" w:rsidR="00DF6349" w:rsidRPr="00B954ED" w:rsidRDefault="00DF6349" w:rsidP="00B80E4A">
            <w:pPr>
              <w:contextualSpacing/>
              <w:jc w:val="center"/>
              <w:rPr>
                <w:rFonts w:ascii="Times New Roman" w:eastAsia="Times New Roman" w:hAnsi="Times New Roman"/>
                <w:color w:val="000000" w:themeColor="text1"/>
                <w:lang w:val="kk-KZ"/>
              </w:rPr>
            </w:pPr>
            <w:r w:rsidRPr="00B954ED">
              <w:rPr>
                <w:rFonts w:ascii="Times New Roman" w:eastAsia="Times New Roman" w:hAnsi="Times New Roman"/>
                <w:color w:val="000000" w:themeColor="text1"/>
                <w:lang w:val="kk-KZ"/>
              </w:rPr>
              <w:t>4</w:t>
            </w:r>
            <w:r w:rsidR="006920CF" w:rsidRPr="00B954ED">
              <w:rPr>
                <w:rFonts w:ascii="Times New Roman" w:eastAsia="Times New Roman" w:hAnsi="Times New Roman"/>
                <w:color w:val="000000" w:themeColor="text1"/>
                <w:lang w:val="en-GB"/>
              </w:rPr>
              <w:t>7</w:t>
            </w:r>
            <w:r w:rsidRPr="00B954ED">
              <w:rPr>
                <w:rFonts w:ascii="Times New Roman" w:eastAsia="Times New Roman" w:hAnsi="Times New Roman"/>
                <w:color w:val="000000" w:themeColor="text1"/>
              </w:rPr>
              <w:t>%</w:t>
            </w:r>
          </w:p>
        </w:tc>
        <w:tc>
          <w:tcPr>
            <w:tcW w:w="629" w:type="dxa"/>
          </w:tcPr>
          <w:p w14:paraId="32021593" w14:textId="77777777" w:rsidR="00DF6349" w:rsidRPr="00B954ED" w:rsidRDefault="00DF6349" w:rsidP="00B80E4A">
            <w:pPr>
              <w:contextualSpacing/>
              <w:jc w:val="center"/>
              <w:rPr>
                <w:rFonts w:ascii="Times New Roman" w:eastAsia="Times New Roman" w:hAnsi="Times New Roman"/>
                <w:color w:val="000000" w:themeColor="text1"/>
                <w:lang w:val="kk-KZ"/>
              </w:rPr>
            </w:pPr>
          </w:p>
        </w:tc>
        <w:tc>
          <w:tcPr>
            <w:tcW w:w="696" w:type="dxa"/>
          </w:tcPr>
          <w:p w14:paraId="15026C84" w14:textId="77777777" w:rsidR="00DF6349" w:rsidRPr="00B954ED" w:rsidRDefault="00DF6349" w:rsidP="00B80E4A">
            <w:pPr>
              <w:contextualSpacing/>
              <w:jc w:val="center"/>
              <w:rPr>
                <w:rFonts w:ascii="Times New Roman" w:eastAsia="Times New Roman" w:hAnsi="Times New Roman"/>
                <w:color w:val="000000" w:themeColor="text1"/>
                <w:lang w:val="kk-KZ"/>
              </w:rPr>
            </w:pPr>
            <w:r w:rsidRPr="00B954ED">
              <w:rPr>
                <w:rFonts w:ascii="Times New Roman" w:eastAsia="Times New Roman" w:hAnsi="Times New Roman"/>
                <w:color w:val="000000" w:themeColor="text1"/>
                <w:lang w:val="kk-KZ"/>
              </w:rPr>
              <w:t>10</w:t>
            </w:r>
            <w:r w:rsidRPr="00B954ED">
              <w:rPr>
                <w:rFonts w:ascii="Times New Roman" w:eastAsia="Times New Roman" w:hAnsi="Times New Roman"/>
                <w:color w:val="000000" w:themeColor="text1"/>
              </w:rPr>
              <w:t>%</w:t>
            </w:r>
          </w:p>
        </w:tc>
        <w:tc>
          <w:tcPr>
            <w:tcW w:w="629" w:type="dxa"/>
          </w:tcPr>
          <w:p w14:paraId="1909BBB4" w14:textId="77777777" w:rsidR="00DF6349" w:rsidRPr="00B954ED" w:rsidRDefault="00DF6349" w:rsidP="00B80E4A">
            <w:pPr>
              <w:contextualSpacing/>
              <w:jc w:val="center"/>
              <w:rPr>
                <w:rFonts w:ascii="Times New Roman" w:eastAsia="Times New Roman" w:hAnsi="Times New Roman"/>
                <w:color w:val="000000" w:themeColor="text1"/>
                <w:lang w:val="kk-KZ"/>
              </w:rPr>
            </w:pPr>
          </w:p>
        </w:tc>
        <w:tc>
          <w:tcPr>
            <w:tcW w:w="696" w:type="dxa"/>
          </w:tcPr>
          <w:p w14:paraId="2572A143" w14:textId="77777777" w:rsidR="00DF6349" w:rsidRPr="00B954ED" w:rsidRDefault="00DF6349" w:rsidP="00B80E4A">
            <w:pPr>
              <w:contextualSpacing/>
              <w:jc w:val="center"/>
              <w:rPr>
                <w:rFonts w:ascii="Times New Roman" w:eastAsia="Times New Roman" w:hAnsi="Times New Roman"/>
                <w:color w:val="000000" w:themeColor="text1"/>
                <w:lang w:val="en-GB"/>
              </w:rPr>
            </w:pPr>
            <w:r w:rsidRPr="00B954ED">
              <w:rPr>
                <w:rFonts w:ascii="Times New Roman" w:eastAsia="Times New Roman" w:hAnsi="Times New Roman"/>
                <w:color w:val="000000" w:themeColor="text1"/>
                <w:lang w:val="en-GB"/>
              </w:rPr>
              <w:t>35</w:t>
            </w:r>
            <w:r w:rsidRPr="00B954ED">
              <w:rPr>
                <w:rFonts w:ascii="Times New Roman" w:eastAsia="Times New Roman" w:hAnsi="Times New Roman"/>
                <w:color w:val="000000" w:themeColor="text1"/>
              </w:rPr>
              <w:t>%</w:t>
            </w:r>
          </w:p>
        </w:tc>
      </w:tr>
    </w:tbl>
    <w:p w14:paraId="7E539C4E" w14:textId="77777777" w:rsidR="00D66925" w:rsidRDefault="00D66925" w:rsidP="00B80E4A">
      <w:pPr>
        <w:pStyle w:val="a3"/>
        <w:spacing w:after="0" w:line="240" w:lineRule="auto"/>
        <w:ind w:left="0"/>
        <w:jc w:val="center"/>
        <w:rPr>
          <w:rFonts w:ascii="Times New Roman" w:hAnsi="Times New Roman"/>
          <w:sz w:val="28"/>
          <w:szCs w:val="28"/>
          <w:lang w:val="kk-KZ"/>
        </w:rPr>
      </w:pPr>
    </w:p>
    <w:p w14:paraId="68A04588" w14:textId="77777777" w:rsidR="00DF6349" w:rsidRPr="00D66925" w:rsidRDefault="00DF6349" w:rsidP="00B80E4A">
      <w:pPr>
        <w:ind w:firstLine="360"/>
        <w:contextualSpacing/>
        <w:jc w:val="both"/>
        <w:rPr>
          <w:rFonts w:ascii="Times New Roman" w:eastAsia="Times New Roman" w:hAnsi="Times New Roman"/>
          <w:sz w:val="28"/>
          <w:szCs w:val="28"/>
          <w:lang w:val="kk-KZ"/>
        </w:rPr>
      </w:pPr>
    </w:p>
    <w:p w14:paraId="67987381" w14:textId="78464677" w:rsidR="00DF6349" w:rsidRPr="0029548F" w:rsidRDefault="00DF6349" w:rsidP="003A693C">
      <w:pPr>
        <w:ind w:firstLine="708"/>
        <w:contextualSpacing/>
        <w:jc w:val="both"/>
        <w:rPr>
          <w:rFonts w:ascii="Times New Roman" w:eastAsia="Times New Roman" w:hAnsi="Times New Roman"/>
          <w:sz w:val="28"/>
          <w:szCs w:val="28"/>
          <w:lang w:val="kk-KZ"/>
        </w:rPr>
      </w:pPr>
      <w:r w:rsidRPr="0029548F">
        <w:rPr>
          <w:rFonts w:ascii="Times New Roman" w:eastAsia="Times New Roman" w:hAnsi="Times New Roman"/>
          <w:sz w:val="28"/>
          <w:szCs w:val="28"/>
          <w:lang w:val="kk-KZ"/>
        </w:rPr>
        <w:t xml:space="preserve">Коммуникативтік </w:t>
      </w:r>
      <w:proofErr w:type="spellStart"/>
      <w:r w:rsidRPr="0029548F">
        <w:rPr>
          <w:rFonts w:ascii="Times New Roman" w:eastAsia="Times New Roman" w:hAnsi="Times New Roman"/>
          <w:sz w:val="28"/>
          <w:szCs w:val="28"/>
          <w:lang w:val="kk-KZ"/>
        </w:rPr>
        <w:t>субқұзыреттілік</w:t>
      </w:r>
      <w:proofErr w:type="spellEnd"/>
      <w:r w:rsidRPr="0029548F">
        <w:rPr>
          <w:rFonts w:ascii="Times New Roman" w:eastAsia="Times New Roman" w:hAnsi="Times New Roman"/>
          <w:sz w:val="28"/>
          <w:szCs w:val="28"/>
          <w:lang w:val="kk-KZ"/>
        </w:rPr>
        <w:t xml:space="preserve"> бойынша </w:t>
      </w:r>
      <w:proofErr w:type="spellStart"/>
      <w:r w:rsidRPr="0029548F">
        <w:rPr>
          <w:rFonts w:ascii="Times New Roman" w:eastAsia="Times New Roman" w:hAnsi="Times New Roman"/>
          <w:sz w:val="28"/>
          <w:szCs w:val="28"/>
          <w:lang w:val="kk-KZ"/>
        </w:rPr>
        <w:t>экперименталды</w:t>
      </w:r>
      <w:proofErr w:type="spellEnd"/>
      <w:r w:rsidRPr="0029548F">
        <w:rPr>
          <w:rFonts w:ascii="Times New Roman" w:eastAsia="Times New Roman" w:hAnsi="Times New Roman"/>
          <w:sz w:val="28"/>
          <w:szCs w:val="28"/>
          <w:lang w:val="kk-KZ"/>
        </w:rPr>
        <w:t xml:space="preserve"> топ студенттерінің тәжірибелік жұмыс алдындағы көрсеткіштері </w:t>
      </w:r>
      <w:r w:rsidR="00C222B6">
        <w:rPr>
          <w:rFonts w:ascii="Times New Roman" w:eastAsia="Times New Roman" w:hAnsi="Times New Roman"/>
          <w:sz w:val="28"/>
          <w:szCs w:val="28"/>
          <w:lang w:val="kk-KZ"/>
        </w:rPr>
        <w:t>сурет</w:t>
      </w:r>
      <w:r w:rsidR="00C222B6" w:rsidRPr="0042608C">
        <w:rPr>
          <w:rFonts w:ascii="Times New Roman" w:eastAsia="Times New Roman" w:hAnsi="Times New Roman"/>
          <w:sz w:val="28"/>
          <w:szCs w:val="28"/>
          <w:lang w:val="kk-KZ"/>
        </w:rPr>
        <w:t xml:space="preserve"> </w:t>
      </w:r>
      <w:r w:rsidR="00C222B6" w:rsidRPr="004556CC">
        <w:rPr>
          <w:rFonts w:ascii="Times New Roman" w:eastAsia="Times New Roman" w:hAnsi="Times New Roman"/>
          <w:sz w:val="28"/>
          <w:szCs w:val="28"/>
          <w:lang w:val="kk-KZ"/>
        </w:rPr>
        <w:t>22</w:t>
      </w:r>
      <w:r w:rsidR="00C222B6" w:rsidRPr="0042608C">
        <w:rPr>
          <w:rFonts w:asciiTheme="majorBidi" w:hAnsiTheme="majorBidi" w:cstheme="majorBidi"/>
          <w:sz w:val="28"/>
          <w:szCs w:val="28"/>
          <w:lang w:val="kk-KZ"/>
        </w:rPr>
        <w:t>–</w:t>
      </w:r>
      <w:r w:rsidR="00C222B6">
        <w:rPr>
          <w:rFonts w:ascii="Times New Roman" w:eastAsia="Times New Roman" w:hAnsi="Times New Roman"/>
          <w:sz w:val="28"/>
          <w:szCs w:val="28"/>
          <w:lang w:val="kk-KZ"/>
        </w:rPr>
        <w:t>де көрсетілді.</w:t>
      </w:r>
      <w:r w:rsidRPr="0029548F">
        <w:rPr>
          <w:rFonts w:ascii="Times New Roman" w:eastAsia="Times New Roman" w:hAnsi="Times New Roman"/>
          <w:sz w:val="28"/>
          <w:szCs w:val="28"/>
          <w:lang w:val="kk-KZ"/>
        </w:rPr>
        <w:t xml:space="preserve"> </w:t>
      </w:r>
    </w:p>
    <w:p w14:paraId="5E941ACA" w14:textId="77777777" w:rsidR="00DF6349" w:rsidRPr="0029548F" w:rsidRDefault="00DF6349" w:rsidP="00B80E4A">
      <w:pPr>
        <w:ind w:firstLine="360"/>
        <w:contextualSpacing/>
        <w:jc w:val="both"/>
        <w:rPr>
          <w:rFonts w:ascii="Times New Roman" w:eastAsia="Times New Roman" w:hAnsi="Times New Roman"/>
          <w:sz w:val="28"/>
          <w:szCs w:val="28"/>
          <w:lang w:val="kk-KZ"/>
        </w:rPr>
      </w:pPr>
    </w:p>
    <w:p w14:paraId="72D4AC0B" w14:textId="77777777" w:rsidR="00DF6349" w:rsidRPr="00601A34" w:rsidRDefault="00DF6349" w:rsidP="00B80E4A">
      <w:pPr>
        <w:ind w:firstLine="360"/>
        <w:contextualSpacing/>
        <w:jc w:val="both"/>
        <w:rPr>
          <w:rFonts w:ascii="Times New Roman" w:eastAsia="Times New Roman" w:hAnsi="Times New Roman"/>
          <w:sz w:val="28"/>
          <w:szCs w:val="28"/>
          <w:highlight w:val="green"/>
          <w:lang w:val="kk-KZ"/>
        </w:rPr>
      </w:pPr>
      <w:r>
        <w:rPr>
          <w:rFonts w:ascii="Times New Roman" w:eastAsia="Times New Roman" w:hAnsi="Times New Roman"/>
          <w:noProof/>
          <w:sz w:val="28"/>
          <w:szCs w:val="28"/>
          <w:lang w:eastAsia="ru-RU"/>
        </w:rPr>
        <w:drawing>
          <wp:inline distT="0" distB="0" distL="0" distR="0" wp14:anchorId="13B8517D" wp14:editId="211AD49F">
            <wp:extent cx="4709795" cy="1924493"/>
            <wp:effectExtent l="0" t="0" r="14605" b="6350"/>
            <wp:docPr id="1781979989" name="Диаграмма 1781979989"/>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63D91B14" w14:textId="77777777" w:rsidR="00425A56" w:rsidRPr="0042608C" w:rsidRDefault="004556CC" w:rsidP="00B80E4A">
      <w:pPr>
        <w:tabs>
          <w:tab w:val="left" w:pos="2440"/>
        </w:tabs>
        <w:ind w:firstLine="360"/>
        <w:contextualSpacing/>
        <w:jc w:val="center"/>
        <w:rPr>
          <w:rFonts w:ascii="Times New Roman" w:eastAsia="Times New Roman" w:hAnsi="Times New Roman"/>
          <w:sz w:val="28"/>
          <w:szCs w:val="28"/>
          <w:lang w:val="kk-KZ"/>
        </w:rPr>
      </w:pPr>
      <w:r>
        <w:rPr>
          <w:rFonts w:ascii="Times New Roman" w:eastAsia="Times New Roman" w:hAnsi="Times New Roman"/>
          <w:sz w:val="28"/>
          <w:szCs w:val="28"/>
          <w:lang w:val="kk-KZ"/>
        </w:rPr>
        <w:t>Сурет</w:t>
      </w:r>
      <w:r w:rsidRPr="0042608C">
        <w:rPr>
          <w:rFonts w:ascii="Times New Roman" w:eastAsia="Times New Roman" w:hAnsi="Times New Roman"/>
          <w:sz w:val="28"/>
          <w:szCs w:val="28"/>
          <w:lang w:val="kk-KZ"/>
        </w:rPr>
        <w:t xml:space="preserve"> </w:t>
      </w:r>
      <w:r w:rsidRPr="004556CC">
        <w:rPr>
          <w:rFonts w:ascii="Times New Roman" w:eastAsia="Times New Roman" w:hAnsi="Times New Roman"/>
          <w:sz w:val="28"/>
          <w:szCs w:val="28"/>
          <w:lang w:val="kk-KZ"/>
        </w:rPr>
        <w:t xml:space="preserve">22 </w:t>
      </w:r>
      <w:r w:rsidR="0042608C" w:rsidRPr="0042608C">
        <w:rPr>
          <w:rFonts w:asciiTheme="majorBidi" w:hAnsiTheme="majorBidi" w:cstheme="majorBidi"/>
          <w:sz w:val="28"/>
          <w:szCs w:val="28"/>
          <w:lang w:val="kk-KZ"/>
        </w:rPr>
        <w:t>–</w:t>
      </w:r>
      <w:r w:rsidR="00AC205C" w:rsidRPr="0042608C">
        <w:rPr>
          <w:rFonts w:ascii="Times New Roman" w:eastAsia="Times New Roman" w:hAnsi="Times New Roman"/>
          <w:sz w:val="28"/>
          <w:szCs w:val="28"/>
          <w:lang w:val="kk-KZ"/>
        </w:rPr>
        <w:t xml:space="preserve"> Коммуникативтік </w:t>
      </w:r>
      <w:proofErr w:type="spellStart"/>
      <w:r w:rsidR="00AC205C" w:rsidRPr="0042608C">
        <w:rPr>
          <w:rFonts w:ascii="Times New Roman" w:eastAsia="Times New Roman" w:hAnsi="Times New Roman"/>
          <w:sz w:val="28"/>
          <w:szCs w:val="28"/>
          <w:lang w:val="kk-KZ"/>
        </w:rPr>
        <w:t>субқұзыреттілік</w:t>
      </w:r>
      <w:proofErr w:type="spellEnd"/>
      <w:r w:rsidR="00AC205C" w:rsidRPr="0042608C">
        <w:rPr>
          <w:rFonts w:ascii="Times New Roman" w:eastAsia="Times New Roman" w:hAnsi="Times New Roman"/>
          <w:sz w:val="28"/>
          <w:szCs w:val="28"/>
          <w:lang w:val="kk-KZ"/>
        </w:rPr>
        <w:t xml:space="preserve"> бойынша </w:t>
      </w:r>
      <w:proofErr w:type="spellStart"/>
      <w:r w:rsidR="00AC205C" w:rsidRPr="0042608C">
        <w:rPr>
          <w:rFonts w:ascii="Times New Roman" w:eastAsia="Times New Roman" w:hAnsi="Times New Roman"/>
          <w:sz w:val="28"/>
          <w:szCs w:val="28"/>
          <w:lang w:val="kk-KZ"/>
        </w:rPr>
        <w:t>экперименталды</w:t>
      </w:r>
      <w:proofErr w:type="spellEnd"/>
      <w:r w:rsidR="00AC205C" w:rsidRPr="0042608C">
        <w:rPr>
          <w:rFonts w:ascii="Times New Roman" w:eastAsia="Times New Roman" w:hAnsi="Times New Roman"/>
          <w:sz w:val="28"/>
          <w:szCs w:val="28"/>
          <w:lang w:val="kk-KZ"/>
        </w:rPr>
        <w:t xml:space="preserve"> топ студенттерінің тәжірибелік жұмыс алдындағы көрсеткіштері</w:t>
      </w:r>
    </w:p>
    <w:p w14:paraId="1AF0BC7D" w14:textId="77777777" w:rsidR="00DF6349" w:rsidRPr="00601A34" w:rsidRDefault="00DF6349" w:rsidP="00B80E4A">
      <w:pPr>
        <w:ind w:firstLine="360"/>
        <w:contextualSpacing/>
        <w:jc w:val="both"/>
        <w:rPr>
          <w:rFonts w:ascii="Times New Roman" w:eastAsia="Times New Roman" w:hAnsi="Times New Roman"/>
          <w:sz w:val="28"/>
          <w:szCs w:val="28"/>
          <w:highlight w:val="green"/>
          <w:lang w:val="kk-KZ"/>
        </w:rPr>
      </w:pPr>
    </w:p>
    <w:p w14:paraId="207BC24E" w14:textId="623A0053" w:rsidR="00DF6349" w:rsidRPr="0029548F" w:rsidRDefault="00DF6349" w:rsidP="003A693C">
      <w:pPr>
        <w:ind w:firstLine="708"/>
        <w:contextualSpacing/>
        <w:jc w:val="both"/>
        <w:rPr>
          <w:rFonts w:ascii="Times New Roman" w:eastAsia="Times New Roman" w:hAnsi="Times New Roman"/>
          <w:sz w:val="28"/>
          <w:szCs w:val="28"/>
          <w:lang w:val="kk-KZ"/>
        </w:rPr>
      </w:pPr>
      <w:r w:rsidRPr="0029548F">
        <w:rPr>
          <w:rFonts w:ascii="Times New Roman" w:eastAsia="Times New Roman" w:hAnsi="Times New Roman"/>
          <w:sz w:val="28"/>
          <w:szCs w:val="28"/>
          <w:lang w:val="kk-KZ"/>
        </w:rPr>
        <w:t xml:space="preserve">Бақылау тобының коммуникативтік </w:t>
      </w:r>
      <w:proofErr w:type="spellStart"/>
      <w:r w:rsidRPr="0029548F">
        <w:rPr>
          <w:rFonts w:ascii="Times New Roman" w:eastAsia="Times New Roman" w:hAnsi="Times New Roman"/>
          <w:sz w:val="28"/>
          <w:szCs w:val="28"/>
          <w:lang w:val="kk-KZ"/>
        </w:rPr>
        <w:t>субқұзыреттілік</w:t>
      </w:r>
      <w:proofErr w:type="spellEnd"/>
      <w:r w:rsidRPr="0029548F">
        <w:rPr>
          <w:rFonts w:ascii="Times New Roman" w:eastAsia="Times New Roman" w:hAnsi="Times New Roman"/>
          <w:sz w:val="28"/>
          <w:szCs w:val="28"/>
          <w:lang w:val="kk-KZ"/>
        </w:rPr>
        <w:t xml:space="preserve"> бойынша тәжірибелік жұмыс алдындағы көрсеткіштері </w:t>
      </w:r>
      <w:r w:rsidR="00C222B6">
        <w:rPr>
          <w:rFonts w:ascii="Times New Roman" w:eastAsia="Times New Roman" w:hAnsi="Times New Roman"/>
          <w:sz w:val="28"/>
          <w:szCs w:val="28"/>
          <w:lang w:val="kk-KZ"/>
        </w:rPr>
        <w:t>Сурет</w:t>
      </w:r>
      <w:r w:rsidR="00C222B6" w:rsidRPr="0042608C">
        <w:rPr>
          <w:rFonts w:ascii="Times New Roman" w:eastAsia="Times New Roman" w:hAnsi="Times New Roman"/>
          <w:sz w:val="28"/>
          <w:szCs w:val="28"/>
          <w:lang w:val="kk-KZ"/>
        </w:rPr>
        <w:t xml:space="preserve"> </w:t>
      </w:r>
      <w:r w:rsidR="00C222B6" w:rsidRPr="004556CC">
        <w:rPr>
          <w:rFonts w:ascii="Times New Roman" w:eastAsia="Times New Roman" w:hAnsi="Times New Roman"/>
          <w:sz w:val="28"/>
          <w:szCs w:val="28"/>
          <w:lang w:val="kk-KZ"/>
        </w:rPr>
        <w:t>23</w:t>
      </w:r>
      <w:r w:rsidR="00C222B6" w:rsidRPr="0042608C">
        <w:rPr>
          <w:rFonts w:asciiTheme="majorBidi" w:hAnsiTheme="majorBidi" w:cstheme="majorBidi"/>
          <w:sz w:val="28"/>
          <w:szCs w:val="28"/>
          <w:lang w:val="kk-KZ"/>
        </w:rPr>
        <w:t>–</w:t>
      </w:r>
      <w:r w:rsidR="00C222B6">
        <w:rPr>
          <w:rFonts w:asciiTheme="majorBidi" w:hAnsiTheme="majorBidi" w:cstheme="majorBidi"/>
          <w:sz w:val="28"/>
          <w:szCs w:val="28"/>
          <w:lang w:val="kk-KZ"/>
        </w:rPr>
        <w:t xml:space="preserve">те </w:t>
      </w:r>
      <w:r w:rsidR="00C222B6">
        <w:rPr>
          <w:rFonts w:ascii="Times New Roman" w:eastAsia="Times New Roman" w:hAnsi="Times New Roman"/>
          <w:sz w:val="28"/>
          <w:szCs w:val="28"/>
          <w:lang w:val="kk-KZ"/>
        </w:rPr>
        <w:t>көрсетілді.</w:t>
      </w:r>
    </w:p>
    <w:p w14:paraId="46D9FB55" w14:textId="77777777" w:rsidR="00DF6349" w:rsidRDefault="00DF6349" w:rsidP="00B80E4A">
      <w:pPr>
        <w:contextualSpacing/>
        <w:jc w:val="both"/>
        <w:rPr>
          <w:rFonts w:ascii="Times New Roman" w:eastAsia="Times New Roman" w:hAnsi="Times New Roman"/>
          <w:sz w:val="28"/>
          <w:szCs w:val="28"/>
          <w:highlight w:val="green"/>
          <w:lang w:val="kk-KZ"/>
        </w:rPr>
      </w:pPr>
    </w:p>
    <w:p w14:paraId="338BD348" w14:textId="77777777" w:rsidR="00DF6349" w:rsidRDefault="00DF6349" w:rsidP="00B80E4A">
      <w:pPr>
        <w:ind w:firstLine="360"/>
        <w:contextualSpacing/>
        <w:jc w:val="both"/>
        <w:rPr>
          <w:rFonts w:ascii="Times New Roman" w:eastAsia="Times New Roman" w:hAnsi="Times New Roman"/>
          <w:sz w:val="28"/>
          <w:szCs w:val="28"/>
          <w:highlight w:val="green"/>
          <w:lang w:val="kk-KZ"/>
        </w:rPr>
      </w:pPr>
      <w:r>
        <w:rPr>
          <w:rFonts w:ascii="Times New Roman" w:eastAsia="Times New Roman" w:hAnsi="Times New Roman"/>
          <w:noProof/>
          <w:sz w:val="28"/>
          <w:szCs w:val="28"/>
          <w:lang w:eastAsia="ru-RU"/>
        </w:rPr>
        <w:drawing>
          <wp:inline distT="0" distB="0" distL="0" distR="0" wp14:anchorId="1D5B91AF" wp14:editId="5CF0A9B5">
            <wp:extent cx="4635500" cy="1903228"/>
            <wp:effectExtent l="0" t="0" r="12700" b="14605"/>
            <wp:docPr id="2106276350" name="Диаграмма 2106276350"/>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16353E1C" w14:textId="77777777" w:rsidR="00DF6349" w:rsidRDefault="004556CC" w:rsidP="00B80E4A">
      <w:pPr>
        <w:ind w:firstLine="360"/>
        <w:contextualSpacing/>
        <w:jc w:val="center"/>
        <w:rPr>
          <w:rFonts w:ascii="Times New Roman" w:eastAsia="Times New Roman" w:hAnsi="Times New Roman"/>
          <w:sz w:val="28"/>
          <w:szCs w:val="28"/>
          <w:lang w:val="kk-KZ"/>
        </w:rPr>
      </w:pPr>
      <w:r>
        <w:rPr>
          <w:rFonts w:ascii="Times New Roman" w:eastAsia="Times New Roman" w:hAnsi="Times New Roman"/>
          <w:sz w:val="28"/>
          <w:szCs w:val="28"/>
          <w:lang w:val="kk-KZ"/>
        </w:rPr>
        <w:t>Сурет</w:t>
      </w:r>
      <w:r w:rsidRPr="0042608C">
        <w:rPr>
          <w:rFonts w:ascii="Times New Roman" w:eastAsia="Times New Roman" w:hAnsi="Times New Roman"/>
          <w:sz w:val="28"/>
          <w:szCs w:val="28"/>
          <w:lang w:val="kk-KZ"/>
        </w:rPr>
        <w:t xml:space="preserve"> </w:t>
      </w:r>
      <w:r w:rsidRPr="004556CC">
        <w:rPr>
          <w:rFonts w:ascii="Times New Roman" w:eastAsia="Times New Roman" w:hAnsi="Times New Roman"/>
          <w:sz w:val="28"/>
          <w:szCs w:val="28"/>
          <w:lang w:val="kk-KZ"/>
        </w:rPr>
        <w:t xml:space="preserve">23 </w:t>
      </w:r>
      <w:r w:rsidR="0042608C" w:rsidRPr="0042608C">
        <w:rPr>
          <w:rFonts w:asciiTheme="majorBidi" w:hAnsiTheme="majorBidi" w:cstheme="majorBidi"/>
          <w:sz w:val="28"/>
          <w:szCs w:val="28"/>
          <w:lang w:val="kk-KZ"/>
        </w:rPr>
        <w:t>–</w:t>
      </w:r>
      <w:r w:rsidR="00AC205C" w:rsidRPr="0042608C">
        <w:rPr>
          <w:rFonts w:ascii="Times New Roman" w:eastAsia="Times New Roman" w:hAnsi="Times New Roman"/>
          <w:sz w:val="28"/>
          <w:szCs w:val="28"/>
          <w:lang w:val="kk-KZ"/>
        </w:rPr>
        <w:t xml:space="preserve"> Бақылау тобының коммуникативтік </w:t>
      </w:r>
      <w:proofErr w:type="spellStart"/>
      <w:r w:rsidR="00AC205C" w:rsidRPr="0042608C">
        <w:rPr>
          <w:rFonts w:ascii="Times New Roman" w:eastAsia="Times New Roman" w:hAnsi="Times New Roman"/>
          <w:sz w:val="28"/>
          <w:szCs w:val="28"/>
          <w:lang w:val="kk-KZ"/>
        </w:rPr>
        <w:t>субқұзыреттілік</w:t>
      </w:r>
      <w:proofErr w:type="spellEnd"/>
      <w:r w:rsidR="00AC205C" w:rsidRPr="0042608C">
        <w:rPr>
          <w:rFonts w:ascii="Times New Roman" w:eastAsia="Times New Roman" w:hAnsi="Times New Roman"/>
          <w:sz w:val="28"/>
          <w:szCs w:val="28"/>
          <w:lang w:val="kk-KZ"/>
        </w:rPr>
        <w:t xml:space="preserve"> бойынша тәжірибелік жұмыс алдындағы көрсеткіштері</w:t>
      </w:r>
    </w:p>
    <w:p w14:paraId="139C808E" w14:textId="77777777" w:rsidR="004F3198" w:rsidRPr="004F3198" w:rsidRDefault="004F3198" w:rsidP="00B80E4A">
      <w:pPr>
        <w:ind w:firstLine="360"/>
        <w:contextualSpacing/>
        <w:jc w:val="center"/>
        <w:rPr>
          <w:rFonts w:ascii="Times New Roman" w:eastAsia="Times New Roman" w:hAnsi="Times New Roman"/>
          <w:sz w:val="28"/>
          <w:szCs w:val="28"/>
          <w:lang w:val="kk-KZ"/>
        </w:rPr>
      </w:pPr>
    </w:p>
    <w:p w14:paraId="75FC8CE4" w14:textId="079A0001" w:rsidR="00DF6349" w:rsidRDefault="00DF6349" w:rsidP="003A693C">
      <w:pPr>
        <w:ind w:firstLine="708"/>
        <w:contextualSpacing/>
        <w:jc w:val="both"/>
        <w:rPr>
          <w:rFonts w:ascii="Times New Roman" w:eastAsia="Times New Roman" w:hAnsi="Times New Roman"/>
          <w:sz w:val="28"/>
          <w:szCs w:val="28"/>
          <w:lang w:val="kk-KZ"/>
        </w:rPr>
      </w:pPr>
      <w:r w:rsidRPr="0029548F">
        <w:rPr>
          <w:rFonts w:ascii="Times New Roman" w:eastAsia="Times New Roman" w:hAnsi="Times New Roman"/>
          <w:sz w:val="28"/>
          <w:szCs w:val="28"/>
          <w:lang w:val="kk-KZ"/>
        </w:rPr>
        <w:t xml:space="preserve">Тәжірибелік-эксперименталды жұмыстан кейінгі эксперименталды топ және бақылау тобы студенттерінің коммуникативтік </w:t>
      </w:r>
      <w:proofErr w:type="spellStart"/>
      <w:r w:rsidRPr="0029548F">
        <w:rPr>
          <w:rFonts w:ascii="Times New Roman" w:eastAsia="Times New Roman" w:hAnsi="Times New Roman"/>
          <w:sz w:val="28"/>
          <w:szCs w:val="28"/>
          <w:lang w:val="kk-KZ"/>
        </w:rPr>
        <w:t>субқұзыреттілік</w:t>
      </w:r>
      <w:proofErr w:type="spellEnd"/>
      <w:r w:rsidRPr="0029548F">
        <w:rPr>
          <w:rFonts w:ascii="Times New Roman" w:eastAsia="Times New Roman" w:hAnsi="Times New Roman"/>
          <w:sz w:val="28"/>
          <w:szCs w:val="28"/>
          <w:lang w:val="kk-KZ"/>
        </w:rPr>
        <w:t xml:space="preserve"> бойынша тәжірибелік жұмыс алдындағы көрсеткіштері келесі </w:t>
      </w:r>
      <w:r w:rsidR="00C222B6" w:rsidRPr="0042608C">
        <w:rPr>
          <w:rFonts w:ascii="Times New Roman" w:eastAsia="Times New Roman" w:hAnsi="Times New Roman"/>
          <w:sz w:val="28"/>
          <w:szCs w:val="28"/>
          <w:lang w:val="kk-KZ"/>
        </w:rPr>
        <w:t>2</w:t>
      </w:r>
      <w:r w:rsidR="00C222B6" w:rsidRPr="00EE0FDD">
        <w:rPr>
          <w:rFonts w:ascii="Times New Roman" w:eastAsia="Times New Roman" w:hAnsi="Times New Roman"/>
          <w:sz w:val="28"/>
          <w:szCs w:val="28"/>
          <w:lang w:val="kk-KZ"/>
        </w:rPr>
        <w:t>6</w:t>
      </w:r>
      <w:r w:rsidR="00C222B6" w:rsidRPr="0042608C">
        <w:rPr>
          <w:rFonts w:ascii="Times New Roman" w:eastAsia="Times New Roman" w:hAnsi="Times New Roman"/>
          <w:sz w:val="28"/>
          <w:szCs w:val="28"/>
          <w:lang w:val="kk-KZ"/>
        </w:rPr>
        <w:t>–</w:t>
      </w:r>
      <w:r w:rsidRPr="0029548F">
        <w:rPr>
          <w:rFonts w:ascii="Times New Roman" w:eastAsia="Times New Roman" w:hAnsi="Times New Roman"/>
          <w:sz w:val="28"/>
          <w:szCs w:val="28"/>
          <w:lang w:val="kk-KZ"/>
        </w:rPr>
        <w:t xml:space="preserve">кестеде көрініс тапты. </w:t>
      </w:r>
    </w:p>
    <w:p w14:paraId="74B607B4" w14:textId="77777777" w:rsidR="0042608C" w:rsidRDefault="0042608C" w:rsidP="00B80E4A">
      <w:pPr>
        <w:contextualSpacing/>
        <w:jc w:val="both"/>
        <w:rPr>
          <w:rFonts w:ascii="Times New Roman" w:eastAsia="Times New Roman" w:hAnsi="Times New Roman"/>
          <w:sz w:val="28"/>
          <w:szCs w:val="28"/>
          <w:lang w:val="kk-KZ"/>
        </w:rPr>
      </w:pPr>
    </w:p>
    <w:p w14:paraId="06526E6B" w14:textId="0CAE726D" w:rsidR="00DF6349" w:rsidRDefault="0042608C" w:rsidP="00B80E4A">
      <w:pPr>
        <w:contextualSpacing/>
        <w:jc w:val="both"/>
        <w:rPr>
          <w:rFonts w:ascii="Times New Roman" w:eastAsia="Times New Roman" w:hAnsi="Times New Roman"/>
          <w:sz w:val="28"/>
          <w:szCs w:val="28"/>
          <w:lang w:val="kk-KZ"/>
        </w:rPr>
      </w:pPr>
      <w:r w:rsidRPr="0042608C">
        <w:rPr>
          <w:rFonts w:ascii="Times New Roman" w:eastAsia="Times New Roman" w:hAnsi="Times New Roman"/>
          <w:sz w:val="28"/>
          <w:szCs w:val="28"/>
          <w:lang w:val="kk-KZ"/>
        </w:rPr>
        <w:t>Кесте 2</w:t>
      </w:r>
      <w:r w:rsidR="00EE0FDD" w:rsidRPr="00EE0FDD">
        <w:rPr>
          <w:rFonts w:ascii="Times New Roman" w:eastAsia="Times New Roman" w:hAnsi="Times New Roman"/>
          <w:sz w:val="28"/>
          <w:szCs w:val="28"/>
          <w:lang w:val="kk-KZ"/>
        </w:rPr>
        <w:t>6</w:t>
      </w:r>
      <w:r w:rsidRPr="0042608C">
        <w:rPr>
          <w:rFonts w:ascii="Times New Roman" w:eastAsia="Times New Roman" w:hAnsi="Times New Roman"/>
          <w:sz w:val="28"/>
          <w:szCs w:val="28"/>
          <w:lang w:val="kk-KZ"/>
        </w:rPr>
        <w:t xml:space="preserve">–Коммуникативтік </w:t>
      </w:r>
      <w:proofErr w:type="spellStart"/>
      <w:r w:rsidRPr="0042608C">
        <w:rPr>
          <w:rFonts w:ascii="Times New Roman" w:eastAsia="Times New Roman" w:hAnsi="Times New Roman"/>
          <w:sz w:val="28"/>
          <w:szCs w:val="28"/>
          <w:lang w:val="kk-KZ"/>
        </w:rPr>
        <w:t>субқұзыреттілік</w:t>
      </w:r>
      <w:proofErr w:type="spellEnd"/>
      <w:r w:rsidRPr="0042608C">
        <w:rPr>
          <w:rFonts w:ascii="Times New Roman" w:eastAsia="Times New Roman" w:hAnsi="Times New Roman"/>
          <w:sz w:val="28"/>
          <w:szCs w:val="28"/>
          <w:lang w:val="kk-KZ"/>
        </w:rPr>
        <w:t xml:space="preserve"> бойынша тәжірибелік жұмыс алдындағы көрсеткіштері</w:t>
      </w:r>
    </w:p>
    <w:p w14:paraId="2362B33F" w14:textId="77777777" w:rsidR="0042608C" w:rsidRPr="0029548F" w:rsidRDefault="0042608C" w:rsidP="00B80E4A">
      <w:pPr>
        <w:contextualSpacing/>
        <w:jc w:val="both"/>
        <w:rPr>
          <w:rFonts w:ascii="Times New Roman" w:eastAsia="Times New Roman" w:hAnsi="Times New Roman"/>
          <w:sz w:val="28"/>
          <w:szCs w:val="28"/>
          <w:lang w:val="kk-KZ"/>
        </w:rPr>
      </w:pPr>
    </w:p>
    <w:tbl>
      <w:tblPr>
        <w:tblStyle w:val="aa"/>
        <w:tblW w:w="0" w:type="auto"/>
        <w:tblInd w:w="-147" w:type="dxa"/>
        <w:tblLook w:val="04A0" w:firstRow="1" w:lastRow="0" w:firstColumn="1" w:lastColumn="0" w:noHBand="0" w:noVBand="1"/>
      </w:tblPr>
      <w:tblGrid>
        <w:gridCol w:w="1361"/>
        <w:gridCol w:w="666"/>
        <w:gridCol w:w="738"/>
        <w:gridCol w:w="665"/>
        <w:gridCol w:w="737"/>
        <w:gridCol w:w="665"/>
        <w:gridCol w:w="737"/>
        <w:gridCol w:w="665"/>
        <w:gridCol w:w="737"/>
        <w:gridCol w:w="665"/>
        <w:gridCol w:w="737"/>
        <w:gridCol w:w="665"/>
        <w:gridCol w:w="737"/>
      </w:tblGrid>
      <w:tr w:rsidR="00DF6349" w:rsidRPr="00EF65E4" w14:paraId="755F01C5" w14:textId="77777777" w:rsidTr="00425A56">
        <w:trPr>
          <w:trHeight w:val="243"/>
        </w:trPr>
        <w:tc>
          <w:tcPr>
            <w:tcW w:w="1259" w:type="dxa"/>
            <w:vMerge w:val="restart"/>
          </w:tcPr>
          <w:p w14:paraId="1C835074" w14:textId="77777777" w:rsidR="00DF6349" w:rsidRPr="00EF65E4" w:rsidRDefault="00DF6349" w:rsidP="00B80E4A">
            <w:pPr>
              <w:contextualSpacing/>
              <w:rPr>
                <w:rFonts w:ascii="Times New Roman" w:eastAsia="Times New Roman" w:hAnsi="Times New Roman"/>
                <w:lang w:val="kk-KZ"/>
              </w:rPr>
            </w:pPr>
            <w:r>
              <w:rPr>
                <w:rFonts w:ascii="Times New Roman" w:eastAsia="Times New Roman" w:hAnsi="Times New Roman"/>
                <w:lang w:val="kk-KZ"/>
              </w:rPr>
              <w:t>К</w:t>
            </w:r>
            <w:r w:rsidRPr="00EF65E4">
              <w:rPr>
                <w:rFonts w:ascii="Times New Roman" w:eastAsia="Times New Roman" w:hAnsi="Times New Roman"/>
                <w:lang w:val="kk-KZ"/>
              </w:rPr>
              <w:t xml:space="preserve">оммуникативтік </w:t>
            </w:r>
            <w:proofErr w:type="spellStart"/>
            <w:r w:rsidRPr="00EF65E4">
              <w:rPr>
                <w:rFonts w:ascii="Times New Roman" w:eastAsia="Times New Roman" w:hAnsi="Times New Roman"/>
                <w:lang w:val="kk-KZ"/>
              </w:rPr>
              <w:lastRenderedPageBreak/>
              <w:t>субқұзыреттілік</w:t>
            </w:r>
            <w:proofErr w:type="spellEnd"/>
          </w:p>
        </w:tc>
        <w:tc>
          <w:tcPr>
            <w:tcW w:w="7904" w:type="dxa"/>
            <w:gridSpan w:val="12"/>
          </w:tcPr>
          <w:p w14:paraId="74B24070" w14:textId="77777777" w:rsidR="00DF6349" w:rsidRPr="00EF65E4" w:rsidRDefault="00DF6349" w:rsidP="00B80E4A">
            <w:pPr>
              <w:contextualSpacing/>
              <w:jc w:val="center"/>
              <w:rPr>
                <w:rFonts w:ascii="Times New Roman" w:eastAsia="Times New Roman" w:hAnsi="Times New Roman"/>
                <w:lang w:val="kk-KZ"/>
              </w:rPr>
            </w:pPr>
            <w:r w:rsidRPr="00EF65E4">
              <w:rPr>
                <w:rFonts w:ascii="Times New Roman" w:eastAsia="Times New Roman" w:hAnsi="Times New Roman"/>
                <w:lang w:val="kk-KZ"/>
              </w:rPr>
              <w:lastRenderedPageBreak/>
              <w:t>Деңгей</w:t>
            </w:r>
          </w:p>
        </w:tc>
      </w:tr>
      <w:tr w:rsidR="00DF6349" w:rsidRPr="00EF65E4" w14:paraId="65301C2C" w14:textId="77777777" w:rsidTr="00425A56">
        <w:trPr>
          <w:trHeight w:val="186"/>
        </w:trPr>
        <w:tc>
          <w:tcPr>
            <w:tcW w:w="1259" w:type="dxa"/>
            <w:vMerge/>
          </w:tcPr>
          <w:p w14:paraId="58D3D0C9" w14:textId="77777777" w:rsidR="00DF6349" w:rsidRPr="00EF65E4" w:rsidRDefault="00DF6349" w:rsidP="00B80E4A">
            <w:pPr>
              <w:contextualSpacing/>
              <w:rPr>
                <w:rFonts w:ascii="Times New Roman" w:eastAsia="Times New Roman" w:hAnsi="Times New Roman"/>
                <w:highlight w:val="yellow"/>
                <w:lang w:val="kk-KZ"/>
              </w:rPr>
            </w:pPr>
          </w:p>
        </w:tc>
        <w:tc>
          <w:tcPr>
            <w:tcW w:w="2632" w:type="dxa"/>
            <w:gridSpan w:val="4"/>
          </w:tcPr>
          <w:p w14:paraId="50FD905A" w14:textId="77777777" w:rsidR="00DF6349" w:rsidRPr="00EF65E4" w:rsidRDefault="00DF6349" w:rsidP="00B80E4A">
            <w:pPr>
              <w:contextualSpacing/>
              <w:jc w:val="center"/>
              <w:rPr>
                <w:rFonts w:ascii="Times New Roman" w:eastAsia="Times New Roman" w:hAnsi="Times New Roman"/>
                <w:lang w:val="kk-KZ"/>
              </w:rPr>
            </w:pPr>
            <w:r w:rsidRPr="00EF65E4">
              <w:rPr>
                <w:rFonts w:ascii="Times New Roman" w:eastAsia="Times New Roman" w:hAnsi="Times New Roman"/>
                <w:lang w:val="kk-KZ"/>
              </w:rPr>
              <w:t>Жоғары</w:t>
            </w:r>
          </w:p>
        </w:tc>
        <w:tc>
          <w:tcPr>
            <w:tcW w:w="2636" w:type="dxa"/>
            <w:gridSpan w:val="4"/>
          </w:tcPr>
          <w:p w14:paraId="2A97A4AA" w14:textId="77777777" w:rsidR="00DF6349" w:rsidRPr="00EF65E4" w:rsidRDefault="00DF6349" w:rsidP="00B80E4A">
            <w:pPr>
              <w:contextualSpacing/>
              <w:jc w:val="center"/>
              <w:rPr>
                <w:rFonts w:ascii="Times New Roman" w:eastAsia="Times New Roman" w:hAnsi="Times New Roman"/>
                <w:lang w:val="kk-KZ"/>
              </w:rPr>
            </w:pPr>
            <w:r w:rsidRPr="00EF65E4">
              <w:rPr>
                <w:rFonts w:ascii="Times New Roman" w:eastAsia="Times New Roman" w:hAnsi="Times New Roman"/>
                <w:lang w:val="kk-KZ"/>
              </w:rPr>
              <w:t>Орташа</w:t>
            </w:r>
          </w:p>
        </w:tc>
        <w:tc>
          <w:tcPr>
            <w:tcW w:w="2636" w:type="dxa"/>
            <w:gridSpan w:val="4"/>
          </w:tcPr>
          <w:p w14:paraId="1694CAAD" w14:textId="77777777" w:rsidR="00DF6349" w:rsidRPr="00EF65E4" w:rsidRDefault="00DF6349" w:rsidP="00B80E4A">
            <w:pPr>
              <w:contextualSpacing/>
              <w:jc w:val="center"/>
              <w:rPr>
                <w:rFonts w:ascii="Times New Roman" w:eastAsia="Times New Roman" w:hAnsi="Times New Roman"/>
                <w:lang w:val="kk-KZ"/>
              </w:rPr>
            </w:pPr>
            <w:r w:rsidRPr="00EF65E4">
              <w:rPr>
                <w:rFonts w:ascii="Times New Roman" w:eastAsia="Times New Roman" w:hAnsi="Times New Roman"/>
                <w:lang w:val="kk-KZ"/>
              </w:rPr>
              <w:t>Төмен</w:t>
            </w:r>
          </w:p>
        </w:tc>
      </w:tr>
      <w:tr w:rsidR="00DF6349" w:rsidRPr="00EF65E4" w14:paraId="37213928" w14:textId="77777777" w:rsidTr="00425A56">
        <w:trPr>
          <w:trHeight w:val="137"/>
        </w:trPr>
        <w:tc>
          <w:tcPr>
            <w:tcW w:w="1259" w:type="dxa"/>
            <w:vMerge/>
          </w:tcPr>
          <w:p w14:paraId="01B5AF36" w14:textId="77777777" w:rsidR="00DF6349" w:rsidRPr="00EF65E4" w:rsidRDefault="00DF6349" w:rsidP="00B80E4A">
            <w:pPr>
              <w:contextualSpacing/>
              <w:rPr>
                <w:rFonts w:ascii="Times New Roman" w:eastAsia="Times New Roman" w:hAnsi="Times New Roman"/>
                <w:highlight w:val="yellow"/>
                <w:lang w:val="kk-KZ"/>
              </w:rPr>
            </w:pPr>
          </w:p>
        </w:tc>
        <w:tc>
          <w:tcPr>
            <w:tcW w:w="1316" w:type="dxa"/>
            <w:gridSpan w:val="2"/>
          </w:tcPr>
          <w:p w14:paraId="320F5B52" w14:textId="77777777" w:rsidR="00DF6349" w:rsidRPr="00EF65E4" w:rsidRDefault="00DF6349" w:rsidP="00B80E4A">
            <w:pPr>
              <w:contextualSpacing/>
              <w:jc w:val="center"/>
              <w:rPr>
                <w:rFonts w:ascii="Times New Roman" w:eastAsia="Times New Roman" w:hAnsi="Times New Roman"/>
                <w:lang w:val="kk-KZ"/>
              </w:rPr>
            </w:pPr>
            <w:r w:rsidRPr="00EF65E4">
              <w:rPr>
                <w:rFonts w:ascii="Times New Roman" w:eastAsia="Times New Roman" w:hAnsi="Times New Roman"/>
                <w:lang w:val="kk-KZ"/>
              </w:rPr>
              <w:t>ЭТ</w:t>
            </w:r>
          </w:p>
        </w:tc>
        <w:tc>
          <w:tcPr>
            <w:tcW w:w="1316" w:type="dxa"/>
            <w:gridSpan w:val="2"/>
          </w:tcPr>
          <w:p w14:paraId="122F352E" w14:textId="77777777" w:rsidR="00DF6349" w:rsidRPr="00EF65E4" w:rsidRDefault="00DF6349" w:rsidP="00B80E4A">
            <w:pPr>
              <w:contextualSpacing/>
              <w:jc w:val="center"/>
              <w:rPr>
                <w:rFonts w:ascii="Times New Roman" w:eastAsia="Times New Roman" w:hAnsi="Times New Roman"/>
                <w:lang w:val="kk-KZ"/>
              </w:rPr>
            </w:pPr>
            <w:r w:rsidRPr="00EF65E4">
              <w:rPr>
                <w:rFonts w:ascii="Times New Roman" w:eastAsia="Times New Roman" w:hAnsi="Times New Roman"/>
                <w:lang w:val="kk-KZ"/>
              </w:rPr>
              <w:t>БТ</w:t>
            </w:r>
          </w:p>
        </w:tc>
        <w:tc>
          <w:tcPr>
            <w:tcW w:w="1318" w:type="dxa"/>
            <w:gridSpan w:val="2"/>
          </w:tcPr>
          <w:p w14:paraId="3817EEC4" w14:textId="77777777" w:rsidR="00DF6349" w:rsidRPr="00EF65E4" w:rsidRDefault="00DF6349" w:rsidP="00B80E4A">
            <w:pPr>
              <w:contextualSpacing/>
              <w:jc w:val="center"/>
              <w:rPr>
                <w:rFonts w:ascii="Times New Roman" w:eastAsia="Times New Roman" w:hAnsi="Times New Roman"/>
                <w:lang w:val="kk-KZ"/>
              </w:rPr>
            </w:pPr>
            <w:r w:rsidRPr="00EF65E4">
              <w:rPr>
                <w:rFonts w:ascii="Times New Roman" w:eastAsia="Times New Roman" w:hAnsi="Times New Roman"/>
                <w:lang w:val="kk-KZ"/>
              </w:rPr>
              <w:t>ЭТ</w:t>
            </w:r>
          </w:p>
        </w:tc>
        <w:tc>
          <w:tcPr>
            <w:tcW w:w="1318" w:type="dxa"/>
            <w:gridSpan w:val="2"/>
          </w:tcPr>
          <w:p w14:paraId="092FB2DE" w14:textId="77777777" w:rsidR="00DF6349" w:rsidRPr="00EF65E4" w:rsidRDefault="00DF6349" w:rsidP="00B80E4A">
            <w:pPr>
              <w:contextualSpacing/>
              <w:jc w:val="center"/>
              <w:rPr>
                <w:rFonts w:ascii="Times New Roman" w:eastAsia="Times New Roman" w:hAnsi="Times New Roman"/>
                <w:lang w:val="kk-KZ"/>
              </w:rPr>
            </w:pPr>
            <w:r w:rsidRPr="00EF65E4">
              <w:rPr>
                <w:rFonts w:ascii="Times New Roman" w:eastAsia="Times New Roman" w:hAnsi="Times New Roman"/>
                <w:lang w:val="kk-KZ"/>
              </w:rPr>
              <w:t>БТ</w:t>
            </w:r>
          </w:p>
        </w:tc>
        <w:tc>
          <w:tcPr>
            <w:tcW w:w="1318" w:type="dxa"/>
            <w:gridSpan w:val="2"/>
          </w:tcPr>
          <w:p w14:paraId="05EDA414" w14:textId="77777777" w:rsidR="00DF6349" w:rsidRPr="00EF65E4" w:rsidRDefault="00DF6349" w:rsidP="00B80E4A">
            <w:pPr>
              <w:contextualSpacing/>
              <w:jc w:val="center"/>
              <w:rPr>
                <w:rFonts w:ascii="Times New Roman" w:eastAsia="Times New Roman" w:hAnsi="Times New Roman"/>
                <w:lang w:val="kk-KZ"/>
              </w:rPr>
            </w:pPr>
            <w:r w:rsidRPr="00EF65E4">
              <w:rPr>
                <w:rFonts w:ascii="Times New Roman" w:eastAsia="Times New Roman" w:hAnsi="Times New Roman"/>
                <w:lang w:val="kk-KZ"/>
              </w:rPr>
              <w:t>ЭТ</w:t>
            </w:r>
          </w:p>
        </w:tc>
        <w:tc>
          <w:tcPr>
            <w:tcW w:w="1318" w:type="dxa"/>
            <w:gridSpan w:val="2"/>
          </w:tcPr>
          <w:p w14:paraId="08BC33F0" w14:textId="77777777" w:rsidR="00DF6349" w:rsidRPr="00EF65E4" w:rsidRDefault="00DF6349" w:rsidP="00B80E4A">
            <w:pPr>
              <w:contextualSpacing/>
              <w:jc w:val="center"/>
              <w:rPr>
                <w:rFonts w:ascii="Times New Roman" w:eastAsia="Times New Roman" w:hAnsi="Times New Roman"/>
                <w:lang w:val="kk-KZ"/>
              </w:rPr>
            </w:pPr>
            <w:r w:rsidRPr="00EF65E4">
              <w:rPr>
                <w:rFonts w:ascii="Times New Roman" w:eastAsia="Times New Roman" w:hAnsi="Times New Roman"/>
                <w:lang w:val="kk-KZ"/>
              </w:rPr>
              <w:t>БТ</w:t>
            </w:r>
          </w:p>
        </w:tc>
      </w:tr>
      <w:tr w:rsidR="00DF6349" w:rsidRPr="00EF65E4" w14:paraId="54178C2B" w14:textId="77777777" w:rsidTr="00425A56">
        <w:trPr>
          <w:trHeight w:val="171"/>
        </w:trPr>
        <w:tc>
          <w:tcPr>
            <w:tcW w:w="1259" w:type="dxa"/>
            <w:vMerge/>
          </w:tcPr>
          <w:p w14:paraId="109A8B80" w14:textId="77777777" w:rsidR="00DF6349" w:rsidRPr="00EF65E4" w:rsidRDefault="00DF6349" w:rsidP="00B80E4A">
            <w:pPr>
              <w:contextualSpacing/>
              <w:rPr>
                <w:rFonts w:ascii="Times New Roman" w:eastAsia="Times New Roman" w:hAnsi="Times New Roman"/>
                <w:highlight w:val="yellow"/>
                <w:lang w:val="kk-KZ"/>
              </w:rPr>
            </w:pPr>
          </w:p>
        </w:tc>
        <w:tc>
          <w:tcPr>
            <w:tcW w:w="625" w:type="dxa"/>
          </w:tcPr>
          <w:p w14:paraId="13E66A6B" w14:textId="77777777" w:rsidR="00DF6349" w:rsidRPr="00EF65E4" w:rsidRDefault="00DF6349" w:rsidP="00B80E4A">
            <w:pPr>
              <w:contextualSpacing/>
              <w:rPr>
                <w:rFonts w:ascii="Times New Roman" w:eastAsia="Times New Roman" w:hAnsi="Times New Roman"/>
                <w:sz w:val="16"/>
                <w:szCs w:val="16"/>
                <w:lang w:val="kk-KZ"/>
              </w:rPr>
            </w:pPr>
            <w:proofErr w:type="spellStart"/>
            <w:r w:rsidRPr="00EF65E4">
              <w:rPr>
                <w:rFonts w:ascii="Times New Roman" w:eastAsia="Times New Roman" w:hAnsi="Times New Roman"/>
                <w:sz w:val="16"/>
                <w:szCs w:val="16"/>
                <w:lang w:val="kk-KZ"/>
              </w:rPr>
              <w:t>Студ.саны</w:t>
            </w:r>
            <w:proofErr w:type="spellEnd"/>
          </w:p>
        </w:tc>
        <w:tc>
          <w:tcPr>
            <w:tcW w:w="691" w:type="dxa"/>
          </w:tcPr>
          <w:p w14:paraId="098D5833" w14:textId="77777777" w:rsidR="00DF6349" w:rsidRPr="00EF65E4" w:rsidRDefault="00DF6349" w:rsidP="00B80E4A">
            <w:pPr>
              <w:contextualSpacing/>
              <w:rPr>
                <w:rFonts w:ascii="Times New Roman" w:eastAsia="Times New Roman" w:hAnsi="Times New Roman"/>
                <w:sz w:val="16"/>
                <w:szCs w:val="16"/>
                <w:lang w:val="kk-KZ"/>
              </w:rPr>
            </w:pPr>
            <w:r w:rsidRPr="00EF65E4">
              <w:rPr>
                <w:rFonts w:ascii="Times New Roman" w:eastAsia="Times New Roman" w:hAnsi="Times New Roman"/>
                <w:sz w:val="16"/>
                <w:szCs w:val="16"/>
                <w:lang w:val="kk-KZ"/>
              </w:rPr>
              <w:t>%көрсеткіш</w:t>
            </w:r>
          </w:p>
        </w:tc>
        <w:tc>
          <w:tcPr>
            <w:tcW w:w="625" w:type="dxa"/>
          </w:tcPr>
          <w:p w14:paraId="0E7D6164" w14:textId="77777777" w:rsidR="00DF6349" w:rsidRPr="00EF65E4" w:rsidRDefault="00DF6349" w:rsidP="00B80E4A">
            <w:pPr>
              <w:contextualSpacing/>
              <w:rPr>
                <w:rFonts w:ascii="Times New Roman" w:eastAsia="Times New Roman" w:hAnsi="Times New Roman"/>
                <w:sz w:val="16"/>
                <w:szCs w:val="16"/>
                <w:lang w:val="kk-KZ"/>
              </w:rPr>
            </w:pPr>
            <w:proofErr w:type="spellStart"/>
            <w:r w:rsidRPr="00EF65E4">
              <w:rPr>
                <w:rFonts w:ascii="Times New Roman" w:eastAsia="Times New Roman" w:hAnsi="Times New Roman"/>
                <w:sz w:val="16"/>
                <w:szCs w:val="16"/>
                <w:lang w:val="kk-KZ"/>
              </w:rPr>
              <w:t>Студ.саны</w:t>
            </w:r>
            <w:proofErr w:type="spellEnd"/>
          </w:p>
        </w:tc>
        <w:tc>
          <w:tcPr>
            <w:tcW w:w="691" w:type="dxa"/>
          </w:tcPr>
          <w:p w14:paraId="7B0DEA07" w14:textId="77777777" w:rsidR="00DF6349" w:rsidRPr="00EF65E4" w:rsidRDefault="00DF6349" w:rsidP="00B80E4A">
            <w:pPr>
              <w:contextualSpacing/>
              <w:rPr>
                <w:rFonts w:ascii="Times New Roman" w:eastAsia="Times New Roman" w:hAnsi="Times New Roman"/>
                <w:sz w:val="16"/>
                <w:szCs w:val="16"/>
                <w:lang w:val="kk-KZ"/>
              </w:rPr>
            </w:pPr>
            <w:r w:rsidRPr="00EF65E4">
              <w:rPr>
                <w:rFonts w:ascii="Times New Roman" w:eastAsia="Times New Roman" w:hAnsi="Times New Roman"/>
                <w:sz w:val="16"/>
                <w:szCs w:val="16"/>
                <w:lang w:val="kk-KZ"/>
              </w:rPr>
              <w:t>%көрсеткіш</w:t>
            </w:r>
          </w:p>
        </w:tc>
        <w:tc>
          <w:tcPr>
            <w:tcW w:w="626" w:type="dxa"/>
          </w:tcPr>
          <w:p w14:paraId="5FD8114B" w14:textId="77777777" w:rsidR="00DF6349" w:rsidRPr="00EF65E4" w:rsidRDefault="00DF6349" w:rsidP="00B80E4A">
            <w:pPr>
              <w:contextualSpacing/>
              <w:rPr>
                <w:rFonts w:ascii="Times New Roman" w:eastAsia="Times New Roman" w:hAnsi="Times New Roman"/>
                <w:sz w:val="16"/>
                <w:szCs w:val="16"/>
                <w:lang w:val="kk-KZ"/>
              </w:rPr>
            </w:pPr>
            <w:proofErr w:type="spellStart"/>
            <w:r w:rsidRPr="00EF65E4">
              <w:rPr>
                <w:rFonts w:ascii="Times New Roman" w:eastAsia="Times New Roman" w:hAnsi="Times New Roman"/>
                <w:sz w:val="16"/>
                <w:szCs w:val="16"/>
                <w:lang w:val="kk-KZ"/>
              </w:rPr>
              <w:t>Студ.саны</w:t>
            </w:r>
            <w:proofErr w:type="spellEnd"/>
          </w:p>
        </w:tc>
        <w:tc>
          <w:tcPr>
            <w:tcW w:w="692" w:type="dxa"/>
          </w:tcPr>
          <w:p w14:paraId="7F1C42BC" w14:textId="77777777" w:rsidR="00DF6349" w:rsidRPr="00EF65E4" w:rsidRDefault="00DF6349" w:rsidP="00B80E4A">
            <w:pPr>
              <w:contextualSpacing/>
              <w:rPr>
                <w:rFonts w:ascii="Times New Roman" w:eastAsia="Times New Roman" w:hAnsi="Times New Roman"/>
                <w:sz w:val="16"/>
                <w:szCs w:val="16"/>
                <w:lang w:val="kk-KZ"/>
              </w:rPr>
            </w:pPr>
            <w:r w:rsidRPr="00EF65E4">
              <w:rPr>
                <w:rFonts w:ascii="Times New Roman" w:eastAsia="Times New Roman" w:hAnsi="Times New Roman"/>
                <w:sz w:val="16"/>
                <w:szCs w:val="16"/>
                <w:lang w:val="kk-KZ"/>
              </w:rPr>
              <w:t>%көрсеткіш</w:t>
            </w:r>
          </w:p>
        </w:tc>
        <w:tc>
          <w:tcPr>
            <w:tcW w:w="626" w:type="dxa"/>
          </w:tcPr>
          <w:p w14:paraId="7A3913FD" w14:textId="77777777" w:rsidR="00DF6349" w:rsidRPr="00EF65E4" w:rsidRDefault="00DF6349" w:rsidP="00B80E4A">
            <w:pPr>
              <w:contextualSpacing/>
              <w:rPr>
                <w:rFonts w:ascii="Times New Roman" w:eastAsia="Times New Roman" w:hAnsi="Times New Roman"/>
                <w:sz w:val="16"/>
                <w:szCs w:val="16"/>
                <w:lang w:val="kk-KZ"/>
              </w:rPr>
            </w:pPr>
            <w:proofErr w:type="spellStart"/>
            <w:r w:rsidRPr="00EF65E4">
              <w:rPr>
                <w:rFonts w:ascii="Times New Roman" w:eastAsia="Times New Roman" w:hAnsi="Times New Roman"/>
                <w:sz w:val="16"/>
                <w:szCs w:val="16"/>
                <w:lang w:val="kk-KZ"/>
              </w:rPr>
              <w:t>Студ.саны</w:t>
            </w:r>
            <w:proofErr w:type="spellEnd"/>
          </w:p>
        </w:tc>
        <w:tc>
          <w:tcPr>
            <w:tcW w:w="692" w:type="dxa"/>
          </w:tcPr>
          <w:p w14:paraId="7AC0CE1D" w14:textId="77777777" w:rsidR="00DF6349" w:rsidRPr="00EF65E4" w:rsidRDefault="00DF6349" w:rsidP="00B80E4A">
            <w:pPr>
              <w:contextualSpacing/>
              <w:rPr>
                <w:rFonts w:ascii="Times New Roman" w:eastAsia="Times New Roman" w:hAnsi="Times New Roman"/>
                <w:sz w:val="16"/>
                <w:szCs w:val="16"/>
                <w:lang w:val="kk-KZ"/>
              </w:rPr>
            </w:pPr>
            <w:r w:rsidRPr="00EF65E4">
              <w:rPr>
                <w:rFonts w:ascii="Times New Roman" w:eastAsia="Times New Roman" w:hAnsi="Times New Roman"/>
                <w:sz w:val="16"/>
                <w:szCs w:val="16"/>
                <w:lang w:val="kk-KZ"/>
              </w:rPr>
              <w:t>%көрсеткіш</w:t>
            </w:r>
          </w:p>
        </w:tc>
        <w:tc>
          <w:tcPr>
            <w:tcW w:w="626" w:type="dxa"/>
          </w:tcPr>
          <w:p w14:paraId="51B01C74" w14:textId="77777777" w:rsidR="00DF6349" w:rsidRPr="00EF65E4" w:rsidRDefault="00DF6349" w:rsidP="00B80E4A">
            <w:pPr>
              <w:contextualSpacing/>
              <w:rPr>
                <w:rFonts w:ascii="Times New Roman" w:eastAsia="Times New Roman" w:hAnsi="Times New Roman"/>
                <w:sz w:val="16"/>
                <w:szCs w:val="16"/>
                <w:lang w:val="kk-KZ"/>
              </w:rPr>
            </w:pPr>
            <w:proofErr w:type="spellStart"/>
            <w:r w:rsidRPr="00EF65E4">
              <w:rPr>
                <w:rFonts w:ascii="Times New Roman" w:eastAsia="Times New Roman" w:hAnsi="Times New Roman"/>
                <w:sz w:val="16"/>
                <w:szCs w:val="16"/>
                <w:lang w:val="kk-KZ"/>
              </w:rPr>
              <w:t>Студ.саны</w:t>
            </w:r>
            <w:proofErr w:type="spellEnd"/>
          </w:p>
        </w:tc>
        <w:tc>
          <w:tcPr>
            <w:tcW w:w="692" w:type="dxa"/>
          </w:tcPr>
          <w:p w14:paraId="6C4079F6" w14:textId="77777777" w:rsidR="00DF6349" w:rsidRPr="00EF65E4" w:rsidRDefault="00DF6349" w:rsidP="00B80E4A">
            <w:pPr>
              <w:contextualSpacing/>
              <w:rPr>
                <w:rFonts w:ascii="Times New Roman" w:eastAsia="Times New Roman" w:hAnsi="Times New Roman"/>
                <w:sz w:val="16"/>
                <w:szCs w:val="16"/>
                <w:lang w:val="kk-KZ"/>
              </w:rPr>
            </w:pPr>
            <w:r w:rsidRPr="00EF65E4">
              <w:rPr>
                <w:rFonts w:ascii="Times New Roman" w:eastAsia="Times New Roman" w:hAnsi="Times New Roman"/>
                <w:sz w:val="16"/>
                <w:szCs w:val="16"/>
                <w:lang w:val="kk-KZ"/>
              </w:rPr>
              <w:t>%көрсеткіш</w:t>
            </w:r>
          </w:p>
        </w:tc>
        <w:tc>
          <w:tcPr>
            <w:tcW w:w="626" w:type="dxa"/>
          </w:tcPr>
          <w:p w14:paraId="0093BAD2" w14:textId="77777777" w:rsidR="00DF6349" w:rsidRPr="00EF65E4" w:rsidRDefault="00DF6349" w:rsidP="00B80E4A">
            <w:pPr>
              <w:contextualSpacing/>
              <w:rPr>
                <w:rFonts w:ascii="Times New Roman" w:eastAsia="Times New Roman" w:hAnsi="Times New Roman"/>
                <w:sz w:val="16"/>
                <w:szCs w:val="16"/>
                <w:lang w:val="kk-KZ"/>
              </w:rPr>
            </w:pPr>
            <w:proofErr w:type="spellStart"/>
            <w:r w:rsidRPr="00EF65E4">
              <w:rPr>
                <w:rFonts w:ascii="Times New Roman" w:eastAsia="Times New Roman" w:hAnsi="Times New Roman"/>
                <w:sz w:val="16"/>
                <w:szCs w:val="16"/>
                <w:lang w:val="kk-KZ"/>
              </w:rPr>
              <w:t>Студ.саны</w:t>
            </w:r>
            <w:proofErr w:type="spellEnd"/>
          </w:p>
        </w:tc>
        <w:tc>
          <w:tcPr>
            <w:tcW w:w="692" w:type="dxa"/>
          </w:tcPr>
          <w:p w14:paraId="3E72C5B5" w14:textId="77777777" w:rsidR="00DF6349" w:rsidRPr="00EF65E4" w:rsidRDefault="00DF6349" w:rsidP="00B80E4A">
            <w:pPr>
              <w:contextualSpacing/>
              <w:rPr>
                <w:rFonts w:ascii="Times New Roman" w:eastAsia="Times New Roman" w:hAnsi="Times New Roman"/>
                <w:sz w:val="16"/>
                <w:szCs w:val="16"/>
                <w:lang w:val="kk-KZ"/>
              </w:rPr>
            </w:pPr>
            <w:r w:rsidRPr="00EF65E4">
              <w:rPr>
                <w:rFonts w:ascii="Times New Roman" w:eastAsia="Times New Roman" w:hAnsi="Times New Roman"/>
                <w:sz w:val="16"/>
                <w:szCs w:val="16"/>
                <w:lang w:val="kk-KZ"/>
              </w:rPr>
              <w:t>%көрсеткіш</w:t>
            </w:r>
          </w:p>
        </w:tc>
      </w:tr>
      <w:tr w:rsidR="00DF6349" w:rsidRPr="00EF65E4" w14:paraId="6AD900F1" w14:textId="77777777" w:rsidTr="00425A56">
        <w:tc>
          <w:tcPr>
            <w:tcW w:w="1259" w:type="dxa"/>
          </w:tcPr>
          <w:p w14:paraId="266923A4" w14:textId="77777777" w:rsidR="00DF6349" w:rsidRPr="00EF65E4" w:rsidRDefault="00DF6349" w:rsidP="00B80E4A">
            <w:pPr>
              <w:contextualSpacing/>
              <w:rPr>
                <w:rFonts w:ascii="Times New Roman" w:eastAsia="Times New Roman" w:hAnsi="Times New Roman"/>
                <w:sz w:val="20"/>
                <w:szCs w:val="20"/>
                <w:lang w:val="kk-KZ"/>
              </w:rPr>
            </w:pPr>
            <w:r w:rsidRPr="00EF65E4">
              <w:rPr>
                <w:rFonts w:ascii="Times New Roman" w:eastAsia="Times New Roman" w:hAnsi="Times New Roman"/>
                <w:sz w:val="20"/>
                <w:szCs w:val="20"/>
                <w:lang w:val="kk-KZ"/>
              </w:rPr>
              <w:t>Мақсатты-тұтастық</w:t>
            </w:r>
          </w:p>
        </w:tc>
        <w:tc>
          <w:tcPr>
            <w:tcW w:w="625" w:type="dxa"/>
          </w:tcPr>
          <w:p w14:paraId="2A891223" w14:textId="77777777" w:rsidR="00DF6349" w:rsidRPr="005F7476" w:rsidRDefault="006920CF" w:rsidP="00B80E4A">
            <w:pPr>
              <w:contextualSpacing/>
              <w:jc w:val="center"/>
              <w:rPr>
                <w:rFonts w:ascii="Times New Roman" w:eastAsia="Times New Roman" w:hAnsi="Times New Roman"/>
                <w:lang w:val="en-GB"/>
              </w:rPr>
            </w:pPr>
            <w:r>
              <w:rPr>
                <w:rFonts w:ascii="Times New Roman" w:eastAsia="Times New Roman" w:hAnsi="Times New Roman"/>
                <w:lang w:val="en-GB"/>
              </w:rPr>
              <w:t>3</w:t>
            </w:r>
          </w:p>
        </w:tc>
        <w:tc>
          <w:tcPr>
            <w:tcW w:w="691" w:type="dxa"/>
          </w:tcPr>
          <w:p w14:paraId="67898E19" w14:textId="77777777" w:rsidR="00DF6349" w:rsidRPr="00EF65E4" w:rsidRDefault="006920CF" w:rsidP="00B80E4A">
            <w:pPr>
              <w:contextualSpacing/>
              <w:jc w:val="center"/>
              <w:rPr>
                <w:rFonts w:ascii="Times New Roman" w:eastAsia="Times New Roman" w:hAnsi="Times New Roman"/>
                <w:lang w:val="kk-KZ"/>
              </w:rPr>
            </w:pPr>
            <w:r>
              <w:rPr>
                <w:rFonts w:ascii="Times New Roman" w:eastAsia="Times New Roman" w:hAnsi="Times New Roman"/>
                <w:lang w:val="en-GB"/>
              </w:rPr>
              <w:t>7</w:t>
            </w:r>
            <w:r w:rsidR="00DF6349">
              <w:rPr>
                <w:rFonts w:ascii="Times New Roman" w:eastAsia="Times New Roman" w:hAnsi="Times New Roman"/>
              </w:rPr>
              <w:t>%</w:t>
            </w:r>
          </w:p>
        </w:tc>
        <w:tc>
          <w:tcPr>
            <w:tcW w:w="625" w:type="dxa"/>
          </w:tcPr>
          <w:p w14:paraId="231D3691" w14:textId="77777777" w:rsidR="00DF6349" w:rsidRPr="00CF36D5" w:rsidRDefault="00CF36D5" w:rsidP="00B80E4A">
            <w:pPr>
              <w:contextualSpacing/>
              <w:jc w:val="center"/>
              <w:rPr>
                <w:rFonts w:ascii="Times New Roman" w:eastAsia="Times New Roman" w:hAnsi="Times New Roman"/>
                <w:lang w:val="en-GB"/>
              </w:rPr>
            </w:pPr>
            <w:r>
              <w:rPr>
                <w:rFonts w:ascii="Times New Roman" w:eastAsia="Times New Roman" w:hAnsi="Times New Roman"/>
                <w:lang w:val="en-GB"/>
              </w:rPr>
              <w:t>3</w:t>
            </w:r>
          </w:p>
        </w:tc>
        <w:tc>
          <w:tcPr>
            <w:tcW w:w="691" w:type="dxa"/>
          </w:tcPr>
          <w:p w14:paraId="32C31837" w14:textId="77777777" w:rsidR="00DF6349" w:rsidRPr="00EF65E4" w:rsidRDefault="00CF36D5" w:rsidP="00B80E4A">
            <w:pPr>
              <w:contextualSpacing/>
              <w:jc w:val="center"/>
              <w:rPr>
                <w:rFonts w:ascii="Times New Roman" w:eastAsia="Times New Roman" w:hAnsi="Times New Roman"/>
                <w:lang w:val="kk-KZ"/>
              </w:rPr>
            </w:pPr>
            <w:r>
              <w:rPr>
                <w:rFonts w:ascii="Times New Roman" w:eastAsia="Times New Roman" w:hAnsi="Times New Roman"/>
                <w:lang w:val="en-GB"/>
              </w:rPr>
              <w:t>7</w:t>
            </w:r>
            <w:r w:rsidR="00DF6349">
              <w:rPr>
                <w:rFonts w:ascii="Times New Roman" w:eastAsia="Times New Roman" w:hAnsi="Times New Roman"/>
              </w:rPr>
              <w:t>%</w:t>
            </w:r>
          </w:p>
        </w:tc>
        <w:tc>
          <w:tcPr>
            <w:tcW w:w="626" w:type="dxa"/>
          </w:tcPr>
          <w:p w14:paraId="0184D106" w14:textId="77777777" w:rsidR="00DF6349" w:rsidRPr="006920CF" w:rsidRDefault="006920CF" w:rsidP="00B80E4A">
            <w:pPr>
              <w:contextualSpacing/>
              <w:jc w:val="center"/>
              <w:rPr>
                <w:rFonts w:ascii="Times New Roman" w:eastAsia="Times New Roman" w:hAnsi="Times New Roman"/>
                <w:lang w:val="en-GB"/>
              </w:rPr>
            </w:pPr>
            <w:r>
              <w:rPr>
                <w:rFonts w:ascii="Times New Roman" w:eastAsia="Times New Roman" w:hAnsi="Times New Roman"/>
                <w:lang w:val="en-GB"/>
              </w:rPr>
              <w:t>15</w:t>
            </w:r>
          </w:p>
        </w:tc>
        <w:tc>
          <w:tcPr>
            <w:tcW w:w="692" w:type="dxa"/>
          </w:tcPr>
          <w:p w14:paraId="5F537AE4" w14:textId="77777777" w:rsidR="00DF6349" w:rsidRPr="00EF65E4" w:rsidRDefault="00DF6349" w:rsidP="00B80E4A">
            <w:pPr>
              <w:contextualSpacing/>
              <w:jc w:val="center"/>
              <w:rPr>
                <w:rFonts w:ascii="Times New Roman" w:eastAsia="Times New Roman" w:hAnsi="Times New Roman"/>
                <w:lang w:val="kk-KZ"/>
              </w:rPr>
            </w:pPr>
            <w:r>
              <w:rPr>
                <w:rFonts w:ascii="Times New Roman" w:eastAsia="Times New Roman" w:hAnsi="Times New Roman"/>
                <w:lang w:val="en-GB"/>
              </w:rPr>
              <w:t>36</w:t>
            </w:r>
            <w:r>
              <w:rPr>
                <w:rFonts w:ascii="Times New Roman" w:eastAsia="Times New Roman" w:hAnsi="Times New Roman"/>
              </w:rPr>
              <w:t>%</w:t>
            </w:r>
          </w:p>
        </w:tc>
        <w:tc>
          <w:tcPr>
            <w:tcW w:w="626" w:type="dxa"/>
          </w:tcPr>
          <w:p w14:paraId="209E6103" w14:textId="77777777" w:rsidR="00DF6349" w:rsidRPr="005F7476" w:rsidRDefault="00CF36D5" w:rsidP="00B80E4A">
            <w:pPr>
              <w:contextualSpacing/>
              <w:jc w:val="center"/>
              <w:rPr>
                <w:rFonts w:ascii="Times New Roman" w:eastAsia="Times New Roman" w:hAnsi="Times New Roman"/>
                <w:lang w:val="en-GB"/>
              </w:rPr>
            </w:pPr>
            <w:r>
              <w:rPr>
                <w:rFonts w:ascii="Times New Roman" w:eastAsia="Times New Roman" w:hAnsi="Times New Roman"/>
                <w:lang w:val="en-GB"/>
              </w:rPr>
              <w:t>12</w:t>
            </w:r>
          </w:p>
        </w:tc>
        <w:tc>
          <w:tcPr>
            <w:tcW w:w="692" w:type="dxa"/>
          </w:tcPr>
          <w:p w14:paraId="76FC6968" w14:textId="77777777" w:rsidR="00DF6349" w:rsidRPr="00EF65E4" w:rsidRDefault="00DF6349" w:rsidP="00B80E4A">
            <w:pPr>
              <w:contextualSpacing/>
              <w:jc w:val="center"/>
              <w:rPr>
                <w:rFonts w:ascii="Times New Roman" w:eastAsia="Times New Roman" w:hAnsi="Times New Roman"/>
                <w:lang w:val="kk-KZ"/>
              </w:rPr>
            </w:pPr>
            <w:r>
              <w:rPr>
                <w:rFonts w:ascii="Times New Roman" w:eastAsia="Times New Roman" w:hAnsi="Times New Roman"/>
                <w:lang w:val="en-GB"/>
              </w:rPr>
              <w:t>31</w:t>
            </w:r>
            <w:r>
              <w:rPr>
                <w:rFonts w:ascii="Times New Roman" w:eastAsia="Times New Roman" w:hAnsi="Times New Roman"/>
              </w:rPr>
              <w:t>%</w:t>
            </w:r>
          </w:p>
        </w:tc>
        <w:tc>
          <w:tcPr>
            <w:tcW w:w="626" w:type="dxa"/>
          </w:tcPr>
          <w:p w14:paraId="4C64B943" w14:textId="77777777" w:rsidR="00DF6349" w:rsidRPr="006920CF" w:rsidRDefault="006920CF" w:rsidP="00B80E4A">
            <w:pPr>
              <w:contextualSpacing/>
              <w:jc w:val="center"/>
              <w:rPr>
                <w:rFonts w:ascii="Times New Roman" w:eastAsia="Times New Roman" w:hAnsi="Times New Roman"/>
                <w:lang w:val="en-GB"/>
              </w:rPr>
            </w:pPr>
            <w:r>
              <w:rPr>
                <w:rFonts w:ascii="Times New Roman" w:eastAsia="Times New Roman" w:hAnsi="Times New Roman"/>
                <w:lang w:val="en-GB"/>
              </w:rPr>
              <w:t>23</w:t>
            </w:r>
          </w:p>
        </w:tc>
        <w:tc>
          <w:tcPr>
            <w:tcW w:w="692" w:type="dxa"/>
          </w:tcPr>
          <w:p w14:paraId="4F240A31" w14:textId="77777777" w:rsidR="00DF6349" w:rsidRPr="00EF65E4" w:rsidRDefault="00DF6349" w:rsidP="00B80E4A">
            <w:pPr>
              <w:contextualSpacing/>
              <w:jc w:val="center"/>
              <w:rPr>
                <w:rFonts w:ascii="Times New Roman" w:eastAsia="Times New Roman" w:hAnsi="Times New Roman"/>
                <w:lang w:val="kk-KZ"/>
              </w:rPr>
            </w:pPr>
            <w:r>
              <w:rPr>
                <w:rFonts w:ascii="Times New Roman" w:eastAsia="Times New Roman" w:hAnsi="Times New Roman"/>
                <w:lang w:val="en-GB"/>
              </w:rPr>
              <w:t>5</w:t>
            </w:r>
            <w:r w:rsidR="00CF36D5">
              <w:rPr>
                <w:rFonts w:ascii="Times New Roman" w:eastAsia="Times New Roman" w:hAnsi="Times New Roman"/>
                <w:lang w:val="en-GB"/>
              </w:rPr>
              <w:t>6</w:t>
            </w:r>
            <w:r>
              <w:rPr>
                <w:rFonts w:ascii="Times New Roman" w:eastAsia="Times New Roman" w:hAnsi="Times New Roman"/>
              </w:rPr>
              <w:t>%</w:t>
            </w:r>
          </w:p>
        </w:tc>
        <w:tc>
          <w:tcPr>
            <w:tcW w:w="626" w:type="dxa"/>
          </w:tcPr>
          <w:p w14:paraId="34A7E540" w14:textId="77777777" w:rsidR="00DF6349" w:rsidRPr="005F7476" w:rsidRDefault="00CF36D5" w:rsidP="00B80E4A">
            <w:pPr>
              <w:contextualSpacing/>
              <w:jc w:val="center"/>
              <w:rPr>
                <w:rFonts w:ascii="Times New Roman" w:eastAsia="Times New Roman" w:hAnsi="Times New Roman"/>
                <w:lang w:val="en-GB"/>
              </w:rPr>
            </w:pPr>
            <w:r>
              <w:rPr>
                <w:rFonts w:ascii="Times New Roman" w:eastAsia="Times New Roman" w:hAnsi="Times New Roman"/>
                <w:lang w:val="en-GB"/>
              </w:rPr>
              <w:t>24</w:t>
            </w:r>
          </w:p>
        </w:tc>
        <w:tc>
          <w:tcPr>
            <w:tcW w:w="692" w:type="dxa"/>
          </w:tcPr>
          <w:p w14:paraId="28128DDC" w14:textId="77777777" w:rsidR="00DF6349" w:rsidRPr="00EF65E4" w:rsidRDefault="00DF6349" w:rsidP="00B80E4A">
            <w:pPr>
              <w:contextualSpacing/>
              <w:jc w:val="center"/>
              <w:rPr>
                <w:rFonts w:ascii="Times New Roman" w:eastAsia="Times New Roman" w:hAnsi="Times New Roman"/>
                <w:lang w:val="kk-KZ"/>
              </w:rPr>
            </w:pPr>
            <w:r>
              <w:rPr>
                <w:rFonts w:ascii="Times New Roman" w:eastAsia="Times New Roman" w:hAnsi="Times New Roman"/>
                <w:lang w:val="en-GB"/>
              </w:rPr>
              <w:t>6</w:t>
            </w:r>
            <w:r w:rsidR="00BD7423">
              <w:rPr>
                <w:rFonts w:ascii="Times New Roman" w:eastAsia="Times New Roman" w:hAnsi="Times New Roman"/>
                <w:lang w:val="en-GB"/>
              </w:rPr>
              <w:t>1</w:t>
            </w:r>
            <w:r>
              <w:rPr>
                <w:rFonts w:ascii="Times New Roman" w:eastAsia="Times New Roman" w:hAnsi="Times New Roman"/>
              </w:rPr>
              <w:t>%</w:t>
            </w:r>
          </w:p>
        </w:tc>
      </w:tr>
      <w:tr w:rsidR="00DF6349" w:rsidRPr="00EF65E4" w14:paraId="6CE24747" w14:textId="77777777" w:rsidTr="00425A56">
        <w:tc>
          <w:tcPr>
            <w:tcW w:w="1259" w:type="dxa"/>
          </w:tcPr>
          <w:p w14:paraId="22061D75" w14:textId="77777777" w:rsidR="00DF6349" w:rsidRPr="00EF65E4" w:rsidRDefault="00DF6349" w:rsidP="00B80E4A">
            <w:pPr>
              <w:contextualSpacing/>
              <w:rPr>
                <w:rFonts w:ascii="Times New Roman" w:eastAsia="Times New Roman" w:hAnsi="Times New Roman"/>
                <w:sz w:val="20"/>
                <w:szCs w:val="20"/>
                <w:lang w:val="kk-KZ"/>
              </w:rPr>
            </w:pPr>
            <w:proofErr w:type="spellStart"/>
            <w:r w:rsidRPr="00EF65E4">
              <w:rPr>
                <w:rFonts w:ascii="Times New Roman" w:eastAsia="Times New Roman" w:hAnsi="Times New Roman"/>
                <w:sz w:val="20"/>
                <w:szCs w:val="20"/>
                <w:lang w:val="kk-KZ"/>
              </w:rPr>
              <w:t>Операционалды</w:t>
            </w:r>
            <w:proofErr w:type="spellEnd"/>
            <w:r w:rsidRPr="00EF65E4">
              <w:rPr>
                <w:rFonts w:ascii="Times New Roman" w:eastAsia="Times New Roman" w:hAnsi="Times New Roman"/>
                <w:sz w:val="20"/>
                <w:szCs w:val="20"/>
                <w:lang w:val="kk-KZ"/>
              </w:rPr>
              <w:t>-әрекеттік</w:t>
            </w:r>
          </w:p>
        </w:tc>
        <w:tc>
          <w:tcPr>
            <w:tcW w:w="625" w:type="dxa"/>
          </w:tcPr>
          <w:p w14:paraId="5FA4C760" w14:textId="77777777" w:rsidR="00DF6349" w:rsidRPr="006920CF" w:rsidRDefault="006920CF" w:rsidP="00B80E4A">
            <w:pPr>
              <w:contextualSpacing/>
              <w:jc w:val="center"/>
              <w:rPr>
                <w:rFonts w:ascii="Times New Roman" w:eastAsia="Times New Roman" w:hAnsi="Times New Roman"/>
                <w:lang w:val="en-GB"/>
              </w:rPr>
            </w:pPr>
            <w:r>
              <w:rPr>
                <w:rFonts w:ascii="Times New Roman" w:eastAsia="Times New Roman" w:hAnsi="Times New Roman"/>
                <w:lang w:val="en-GB"/>
              </w:rPr>
              <w:t>4</w:t>
            </w:r>
          </w:p>
        </w:tc>
        <w:tc>
          <w:tcPr>
            <w:tcW w:w="691" w:type="dxa"/>
          </w:tcPr>
          <w:p w14:paraId="4F819EB7" w14:textId="77777777" w:rsidR="00DF6349" w:rsidRPr="00EF65E4" w:rsidRDefault="006920CF" w:rsidP="00B80E4A">
            <w:pPr>
              <w:contextualSpacing/>
              <w:jc w:val="center"/>
              <w:rPr>
                <w:rFonts w:ascii="Times New Roman" w:eastAsia="Times New Roman" w:hAnsi="Times New Roman"/>
                <w:lang w:val="kk-KZ"/>
              </w:rPr>
            </w:pPr>
            <w:r>
              <w:rPr>
                <w:rFonts w:ascii="Times New Roman" w:eastAsia="Times New Roman" w:hAnsi="Times New Roman"/>
                <w:lang w:val="en-GB"/>
              </w:rPr>
              <w:t>10</w:t>
            </w:r>
            <w:r w:rsidR="00DF6349">
              <w:rPr>
                <w:rFonts w:ascii="Times New Roman" w:eastAsia="Times New Roman" w:hAnsi="Times New Roman"/>
              </w:rPr>
              <w:t>%</w:t>
            </w:r>
          </w:p>
        </w:tc>
        <w:tc>
          <w:tcPr>
            <w:tcW w:w="625" w:type="dxa"/>
          </w:tcPr>
          <w:p w14:paraId="3AB2C173" w14:textId="77777777" w:rsidR="00DF6349" w:rsidRPr="00CF36D5" w:rsidRDefault="00CF36D5" w:rsidP="00B80E4A">
            <w:pPr>
              <w:contextualSpacing/>
              <w:jc w:val="center"/>
              <w:rPr>
                <w:rFonts w:ascii="Times New Roman" w:eastAsia="Times New Roman" w:hAnsi="Times New Roman"/>
                <w:lang w:val="en-GB"/>
              </w:rPr>
            </w:pPr>
            <w:r>
              <w:rPr>
                <w:rFonts w:ascii="Times New Roman" w:eastAsia="Times New Roman" w:hAnsi="Times New Roman"/>
                <w:lang w:val="en-GB"/>
              </w:rPr>
              <w:t>4</w:t>
            </w:r>
          </w:p>
        </w:tc>
        <w:tc>
          <w:tcPr>
            <w:tcW w:w="691" w:type="dxa"/>
          </w:tcPr>
          <w:p w14:paraId="76B432FD" w14:textId="77777777" w:rsidR="00DF6349" w:rsidRPr="00EF65E4" w:rsidRDefault="00CF36D5" w:rsidP="00B80E4A">
            <w:pPr>
              <w:contextualSpacing/>
              <w:jc w:val="center"/>
              <w:rPr>
                <w:rFonts w:ascii="Times New Roman" w:eastAsia="Times New Roman" w:hAnsi="Times New Roman"/>
                <w:lang w:val="kk-KZ"/>
              </w:rPr>
            </w:pPr>
            <w:r>
              <w:rPr>
                <w:rFonts w:ascii="Times New Roman" w:eastAsia="Times New Roman" w:hAnsi="Times New Roman"/>
                <w:lang w:val="en-GB"/>
              </w:rPr>
              <w:t>10</w:t>
            </w:r>
            <w:r w:rsidR="00DF6349">
              <w:rPr>
                <w:rFonts w:ascii="Times New Roman" w:eastAsia="Times New Roman" w:hAnsi="Times New Roman"/>
              </w:rPr>
              <w:t>%</w:t>
            </w:r>
          </w:p>
        </w:tc>
        <w:tc>
          <w:tcPr>
            <w:tcW w:w="626" w:type="dxa"/>
          </w:tcPr>
          <w:p w14:paraId="7A15086C" w14:textId="77777777" w:rsidR="00DF6349" w:rsidRPr="005F7476" w:rsidRDefault="006920CF" w:rsidP="00B80E4A">
            <w:pPr>
              <w:contextualSpacing/>
              <w:jc w:val="center"/>
              <w:rPr>
                <w:rFonts w:ascii="Times New Roman" w:eastAsia="Times New Roman" w:hAnsi="Times New Roman"/>
                <w:lang w:val="en-GB"/>
              </w:rPr>
            </w:pPr>
            <w:r>
              <w:rPr>
                <w:rFonts w:ascii="Times New Roman" w:eastAsia="Times New Roman" w:hAnsi="Times New Roman"/>
                <w:lang w:val="en-GB"/>
              </w:rPr>
              <w:t>13</w:t>
            </w:r>
          </w:p>
        </w:tc>
        <w:tc>
          <w:tcPr>
            <w:tcW w:w="692" w:type="dxa"/>
          </w:tcPr>
          <w:p w14:paraId="13F10276" w14:textId="77777777" w:rsidR="00DF6349" w:rsidRPr="00EF65E4" w:rsidRDefault="00DF6349" w:rsidP="00B80E4A">
            <w:pPr>
              <w:contextualSpacing/>
              <w:jc w:val="center"/>
              <w:rPr>
                <w:rFonts w:ascii="Times New Roman" w:eastAsia="Times New Roman" w:hAnsi="Times New Roman"/>
                <w:lang w:val="kk-KZ"/>
              </w:rPr>
            </w:pPr>
            <w:r>
              <w:rPr>
                <w:rFonts w:ascii="Times New Roman" w:eastAsia="Times New Roman" w:hAnsi="Times New Roman"/>
                <w:lang w:val="en-GB"/>
              </w:rPr>
              <w:t>3</w:t>
            </w:r>
            <w:r w:rsidR="006920CF">
              <w:rPr>
                <w:rFonts w:ascii="Times New Roman" w:eastAsia="Times New Roman" w:hAnsi="Times New Roman"/>
                <w:lang w:val="en-GB"/>
              </w:rPr>
              <w:t>2</w:t>
            </w:r>
            <w:r>
              <w:rPr>
                <w:rFonts w:ascii="Times New Roman" w:eastAsia="Times New Roman" w:hAnsi="Times New Roman"/>
              </w:rPr>
              <w:t>%</w:t>
            </w:r>
          </w:p>
        </w:tc>
        <w:tc>
          <w:tcPr>
            <w:tcW w:w="626" w:type="dxa"/>
          </w:tcPr>
          <w:p w14:paraId="1FF819A6" w14:textId="77777777" w:rsidR="00DF6349" w:rsidRPr="005F7476" w:rsidRDefault="00CF36D5" w:rsidP="00B80E4A">
            <w:pPr>
              <w:contextualSpacing/>
              <w:jc w:val="center"/>
              <w:rPr>
                <w:rFonts w:ascii="Times New Roman" w:eastAsia="Times New Roman" w:hAnsi="Times New Roman"/>
                <w:lang w:val="en-GB"/>
              </w:rPr>
            </w:pPr>
            <w:r>
              <w:rPr>
                <w:rFonts w:ascii="Times New Roman" w:eastAsia="Times New Roman" w:hAnsi="Times New Roman"/>
                <w:lang w:val="en-GB"/>
              </w:rPr>
              <w:t>12</w:t>
            </w:r>
          </w:p>
        </w:tc>
        <w:tc>
          <w:tcPr>
            <w:tcW w:w="692" w:type="dxa"/>
          </w:tcPr>
          <w:p w14:paraId="0BFCB24D" w14:textId="77777777" w:rsidR="00DF6349" w:rsidRPr="00EF65E4" w:rsidRDefault="00DF6349" w:rsidP="00B80E4A">
            <w:pPr>
              <w:contextualSpacing/>
              <w:jc w:val="center"/>
              <w:rPr>
                <w:rFonts w:ascii="Times New Roman" w:eastAsia="Times New Roman" w:hAnsi="Times New Roman"/>
                <w:lang w:val="kk-KZ"/>
              </w:rPr>
            </w:pPr>
            <w:r>
              <w:rPr>
                <w:rFonts w:ascii="Times New Roman" w:eastAsia="Times New Roman" w:hAnsi="Times New Roman"/>
                <w:lang w:val="en-GB"/>
              </w:rPr>
              <w:t>31</w:t>
            </w:r>
            <w:r>
              <w:rPr>
                <w:rFonts w:ascii="Times New Roman" w:eastAsia="Times New Roman" w:hAnsi="Times New Roman"/>
              </w:rPr>
              <w:t>%</w:t>
            </w:r>
          </w:p>
        </w:tc>
        <w:tc>
          <w:tcPr>
            <w:tcW w:w="626" w:type="dxa"/>
          </w:tcPr>
          <w:p w14:paraId="7850E1E7" w14:textId="77777777" w:rsidR="00DF6349" w:rsidRPr="005F7476" w:rsidRDefault="006920CF" w:rsidP="00B80E4A">
            <w:pPr>
              <w:contextualSpacing/>
              <w:jc w:val="center"/>
              <w:rPr>
                <w:rFonts w:ascii="Times New Roman" w:eastAsia="Times New Roman" w:hAnsi="Times New Roman"/>
                <w:lang w:val="en-GB"/>
              </w:rPr>
            </w:pPr>
            <w:r>
              <w:rPr>
                <w:rFonts w:ascii="Times New Roman" w:eastAsia="Times New Roman" w:hAnsi="Times New Roman"/>
                <w:lang w:val="en-GB"/>
              </w:rPr>
              <w:t>24</w:t>
            </w:r>
          </w:p>
        </w:tc>
        <w:tc>
          <w:tcPr>
            <w:tcW w:w="692" w:type="dxa"/>
          </w:tcPr>
          <w:p w14:paraId="51F74205" w14:textId="77777777" w:rsidR="00DF6349" w:rsidRPr="00EF65E4" w:rsidRDefault="00DF6349" w:rsidP="00B80E4A">
            <w:pPr>
              <w:contextualSpacing/>
              <w:jc w:val="center"/>
              <w:rPr>
                <w:rFonts w:ascii="Times New Roman" w:eastAsia="Times New Roman" w:hAnsi="Times New Roman"/>
                <w:lang w:val="kk-KZ"/>
              </w:rPr>
            </w:pPr>
            <w:r>
              <w:rPr>
                <w:rFonts w:ascii="Times New Roman" w:eastAsia="Times New Roman" w:hAnsi="Times New Roman"/>
                <w:lang w:val="en-GB"/>
              </w:rPr>
              <w:t>5</w:t>
            </w:r>
            <w:r w:rsidR="00CF36D5">
              <w:rPr>
                <w:rFonts w:ascii="Times New Roman" w:eastAsia="Times New Roman" w:hAnsi="Times New Roman"/>
                <w:lang w:val="en-GB"/>
              </w:rPr>
              <w:t>9</w:t>
            </w:r>
            <w:r>
              <w:rPr>
                <w:rFonts w:ascii="Times New Roman" w:eastAsia="Times New Roman" w:hAnsi="Times New Roman"/>
              </w:rPr>
              <w:t>%</w:t>
            </w:r>
          </w:p>
        </w:tc>
        <w:tc>
          <w:tcPr>
            <w:tcW w:w="626" w:type="dxa"/>
          </w:tcPr>
          <w:p w14:paraId="15AC9143" w14:textId="77777777" w:rsidR="00DF6349" w:rsidRPr="005F7476" w:rsidRDefault="00CF36D5" w:rsidP="00B80E4A">
            <w:pPr>
              <w:contextualSpacing/>
              <w:jc w:val="center"/>
              <w:rPr>
                <w:rFonts w:ascii="Times New Roman" w:eastAsia="Times New Roman" w:hAnsi="Times New Roman"/>
                <w:lang w:val="en-GB"/>
              </w:rPr>
            </w:pPr>
            <w:r>
              <w:rPr>
                <w:rFonts w:ascii="Times New Roman" w:eastAsia="Times New Roman" w:hAnsi="Times New Roman"/>
                <w:lang w:val="en-GB"/>
              </w:rPr>
              <w:t>23</w:t>
            </w:r>
          </w:p>
        </w:tc>
        <w:tc>
          <w:tcPr>
            <w:tcW w:w="692" w:type="dxa"/>
          </w:tcPr>
          <w:p w14:paraId="184D69D8" w14:textId="77777777" w:rsidR="00DF6349" w:rsidRPr="00EF65E4" w:rsidRDefault="00DF6349" w:rsidP="00B80E4A">
            <w:pPr>
              <w:contextualSpacing/>
              <w:jc w:val="center"/>
              <w:rPr>
                <w:rFonts w:ascii="Times New Roman" w:eastAsia="Times New Roman" w:hAnsi="Times New Roman"/>
                <w:lang w:val="kk-KZ"/>
              </w:rPr>
            </w:pPr>
            <w:r>
              <w:rPr>
                <w:rFonts w:ascii="Times New Roman" w:eastAsia="Times New Roman" w:hAnsi="Times New Roman"/>
                <w:lang w:val="en-GB"/>
              </w:rPr>
              <w:t>59</w:t>
            </w:r>
            <w:r>
              <w:rPr>
                <w:rFonts w:ascii="Times New Roman" w:eastAsia="Times New Roman" w:hAnsi="Times New Roman"/>
              </w:rPr>
              <w:t>%</w:t>
            </w:r>
          </w:p>
        </w:tc>
      </w:tr>
      <w:tr w:rsidR="00DF6349" w:rsidRPr="00EF65E4" w14:paraId="0DC9837D" w14:textId="77777777" w:rsidTr="00425A56">
        <w:tc>
          <w:tcPr>
            <w:tcW w:w="1259" w:type="dxa"/>
          </w:tcPr>
          <w:p w14:paraId="3FD55765" w14:textId="77777777" w:rsidR="00DF6349" w:rsidRPr="00EF65E4" w:rsidRDefault="00DF6349" w:rsidP="00B80E4A">
            <w:pPr>
              <w:contextualSpacing/>
              <w:rPr>
                <w:rFonts w:ascii="Times New Roman" w:eastAsia="Times New Roman" w:hAnsi="Times New Roman"/>
                <w:sz w:val="20"/>
                <w:szCs w:val="20"/>
                <w:lang w:val="kk-KZ"/>
              </w:rPr>
            </w:pPr>
            <w:r w:rsidRPr="00EF65E4">
              <w:rPr>
                <w:rFonts w:ascii="Times New Roman" w:eastAsia="Times New Roman" w:hAnsi="Times New Roman"/>
                <w:sz w:val="20"/>
                <w:szCs w:val="20"/>
                <w:lang w:val="kk-KZ"/>
              </w:rPr>
              <w:t>Нәтижелік</w:t>
            </w:r>
          </w:p>
        </w:tc>
        <w:tc>
          <w:tcPr>
            <w:tcW w:w="625" w:type="dxa"/>
          </w:tcPr>
          <w:p w14:paraId="7686870B" w14:textId="77777777" w:rsidR="00DF6349" w:rsidRPr="006920CF" w:rsidRDefault="006920CF" w:rsidP="00B80E4A">
            <w:pPr>
              <w:contextualSpacing/>
              <w:jc w:val="center"/>
              <w:rPr>
                <w:rFonts w:ascii="Times New Roman" w:eastAsia="Times New Roman" w:hAnsi="Times New Roman"/>
                <w:lang w:val="en-GB"/>
              </w:rPr>
            </w:pPr>
            <w:r>
              <w:rPr>
                <w:rFonts w:ascii="Times New Roman" w:eastAsia="Times New Roman" w:hAnsi="Times New Roman"/>
                <w:lang w:val="en-GB"/>
              </w:rPr>
              <w:t>2</w:t>
            </w:r>
          </w:p>
        </w:tc>
        <w:tc>
          <w:tcPr>
            <w:tcW w:w="691" w:type="dxa"/>
          </w:tcPr>
          <w:p w14:paraId="21F7AA88" w14:textId="77777777" w:rsidR="00DF6349" w:rsidRPr="00EF65E4" w:rsidRDefault="006920CF" w:rsidP="00B80E4A">
            <w:pPr>
              <w:contextualSpacing/>
              <w:jc w:val="center"/>
              <w:rPr>
                <w:rFonts w:ascii="Times New Roman" w:eastAsia="Times New Roman" w:hAnsi="Times New Roman"/>
                <w:lang w:val="kk-KZ"/>
              </w:rPr>
            </w:pPr>
            <w:r>
              <w:rPr>
                <w:rFonts w:ascii="Times New Roman" w:eastAsia="Times New Roman" w:hAnsi="Times New Roman"/>
                <w:lang w:val="en-GB"/>
              </w:rPr>
              <w:t>5</w:t>
            </w:r>
            <w:r w:rsidR="00DF6349">
              <w:rPr>
                <w:rFonts w:ascii="Times New Roman" w:eastAsia="Times New Roman" w:hAnsi="Times New Roman"/>
              </w:rPr>
              <w:t>%</w:t>
            </w:r>
          </w:p>
        </w:tc>
        <w:tc>
          <w:tcPr>
            <w:tcW w:w="625" w:type="dxa"/>
          </w:tcPr>
          <w:p w14:paraId="3555EEB6" w14:textId="77777777" w:rsidR="00DF6349" w:rsidRPr="00CF36D5" w:rsidRDefault="00CF36D5" w:rsidP="00B80E4A">
            <w:pPr>
              <w:contextualSpacing/>
              <w:jc w:val="center"/>
              <w:rPr>
                <w:rFonts w:ascii="Times New Roman" w:eastAsia="Times New Roman" w:hAnsi="Times New Roman"/>
                <w:lang w:val="en-GB"/>
              </w:rPr>
            </w:pPr>
            <w:r>
              <w:rPr>
                <w:rFonts w:ascii="Times New Roman" w:eastAsia="Times New Roman" w:hAnsi="Times New Roman"/>
                <w:lang w:val="en-GB"/>
              </w:rPr>
              <w:t>1</w:t>
            </w:r>
          </w:p>
        </w:tc>
        <w:tc>
          <w:tcPr>
            <w:tcW w:w="691" w:type="dxa"/>
          </w:tcPr>
          <w:p w14:paraId="3CB384A6" w14:textId="77777777" w:rsidR="00DF6349" w:rsidRPr="00EF65E4" w:rsidRDefault="00CF36D5" w:rsidP="00B80E4A">
            <w:pPr>
              <w:contextualSpacing/>
              <w:jc w:val="center"/>
              <w:rPr>
                <w:rFonts w:ascii="Times New Roman" w:eastAsia="Times New Roman" w:hAnsi="Times New Roman"/>
                <w:lang w:val="kk-KZ"/>
              </w:rPr>
            </w:pPr>
            <w:r>
              <w:rPr>
                <w:rFonts w:ascii="Times New Roman" w:eastAsia="Times New Roman" w:hAnsi="Times New Roman"/>
                <w:lang w:val="en-GB"/>
              </w:rPr>
              <w:t>3</w:t>
            </w:r>
            <w:r w:rsidR="00DF6349">
              <w:rPr>
                <w:rFonts w:ascii="Times New Roman" w:eastAsia="Times New Roman" w:hAnsi="Times New Roman"/>
              </w:rPr>
              <w:t>%</w:t>
            </w:r>
          </w:p>
        </w:tc>
        <w:tc>
          <w:tcPr>
            <w:tcW w:w="626" w:type="dxa"/>
          </w:tcPr>
          <w:p w14:paraId="4DF4A78D" w14:textId="77777777" w:rsidR="00DF6349" w:rsidRPr="005F7476" w:rsidRDefault="006920CF" w:rsidP="00B80E4A">
            <w:pPr>
              <w:contextualSpacing/>
              <w:jc w:val="center"/>
              <w:rPr>
                <w:rFonts w:ascii="Times New Roman" w:eastAsia="Times New Roman" w:hAnsi="Times New Roman"/>
                <w:lang w:val="en-GB"/>
              </w:rPr>
            </w:pPr>
            <w:r>
              <w:rPr>
                <w:rFonts w:ascii="Times New Roman" w:eastAsia="Times New Roman" w:hAnsi="Times New Roman"/>
                <w:lang w:val="en-GB"/>
              </w:rPr>
              <w:t>12</w:t>
            </w:r>
          </w:p>
        </w:tc>
        <w:tc>
          <w:tcPr>
            <w:tcW w:w="692" w:type="dxa"/>
          </w:tcPr>
          <w:p w14:paraId="3DCC9E7F" w14:textId="77777777" w:rsidR="00DF6349" w:rsidRPr="00EF65E4" w:rsidRDefault="006920CF" w:rsidP="00B80E4A">
            <w:pPr>
              <w:contextualSpacing/>
              <w:jc w:val="center"/>
              <w:rPr>
                <w:rFonts w:ascii="Times New Roman" w:eastAsia="Times New Roman" w:hAnsi="Times New Roman"/>
                <w:lang w:val="kk-KZ"/>
              </w:rPr>
            </w:pPr>
            <w:r>
              <w:rPr>
                <w:rFonts w:ascii="Times New Roman" w:eastAsia="Times New Roman" w:hAnsi="Times New Roman"/>
                <w:lang w:val="en-GB"/>
              </w:rPr>
              <w:t>29</w:t>
            </w:r>
            <w:r w:rsidR="00DF6349">
              <w:rPr>
                <w:rFonts w:ascii="Times New Roman" w:eastAsia="Times New Roman" w:hAnsi="Times New Roman"/>
              </w:rPr>
              <w:t>%</w:t>
            </w:r>
          </w:p>
        </w:tc>
        <w:tc>
          <w:tcPr>
            <w:tcW w:w="626" w:type="dxa"/>
          </w:tcPr>
          <w:p w14:paraId="6DE9328B" w14:textId="77777777" w:rsidR="00DF6349" w:rsidRPr="005F7476" w:rsidRDefault="00CF36D5" w:rsidP="00B80E4A">
            <w:pPr>
              <w:contextualSpacing/>
              <w:jc w:val="center"/>
              <w:rPr>
                <w:rFonts w:ascii="Times New Roman" w:eastAsia="Times New Roman" w:hAnsi="Times New Roman"/>
                <w:lang w:val="en-GB"/>
              </w:rPr>
            </w:pPr>
            <w:r>
              <w:rPr>
                <w:rFonts w:ascii="Times New Roman" w:eastAsia="Times New Roman" w:hAnsi="Times New Roman"/>
                <w:lang w:val="en-GB"/>
              </w:rPr>
              <w:t>11</w:t>
            </w:r>
          </w:p>
        </w:tc>
        <w:tc>
          <w:tcPr>
            <w:tcW w:w="692" w:type="dxa"/>
          </w:tcPr>
          <w:p w14:paraId="2644F87B" w14:textId="77777777" w:rsidR="00DF6349" w:rsidRPr="00EF65E4" w:rsidRDefault="00DF6349" w:rsidP="00B80E4A">
            <w:pPr>
              <w:contextualSpacing/>
              <w:jc w:val="center"/>
              <w:rPr>
                <w:rFonts w:ascii="Times New Roman" w:eastAsia="Times New Roman" w:hAnsi="Times New Roman"/>
                <w:lang w:val="kk-KZ"/>
              </w:rPr>
            </w:pPr>
            <w:r>
              <w:rPr>
                <w:rFonts w:ascii="Times New Roman" w:eastAsia="Times New Roman" w:hAnsi="Times New Roman"/>
                <w:lang w:val="en-GB"/>
              </w:rPr>
              <w:t>28</w:t>
            </w:r>
            <w:r>
              <w:rPr>
                <w:rFonts w:ascii="Times New Roman" w:eastAsia="Times New Roman" w:hAnsi="Times New Roman"/>
              </w:rPr>
              <w:t>%</w:t>
            </w:r>
          </w:p>
        </w:tc>
        <w:tc>
          <w:tcPr>
            <w:tcW w:w="626" w:type="dxa"/>
          </w:tcPr>
          <w:p w14:paraId="3EFD556F" w14:textId="77777777" w:rsidR="00DF6349" w:rsidRPr="005F7476" w:rsidRDefault="006920CF" w:rsidP="00B80E4A">
            <w:pPr>
              <w:contextualSpacing/>
              <w:jc w:val="center"/>
              <w:rPr>
                <w:rFonts w:ascii="Times New Roman" w:eastAsia="Times New Roman" w:hAnsi="Times New Roman"/>
                <w:lang w:val="en-GB"/>
              </w:rPr>
            </w:pPr>
            <w:r>
              <w:rPr>
                <w:rFonts w:ascii="Times New Roman" w:eastAsia="Times New Roman" w:hAnsi="Times New Roman"/>
                <w:lang w:val="en-GB"/>
              </w:rPr>
              <w:t>27</w:t>
            </w:r>
          </w:p>
        </w:tc>
        <w:tc>
          <w:tcPr>
            <w:tcW w:w="692" w:type="dxa"/>
          </w:tcPr>
          <w:p w14:paraId="17C3597F" w14:textId="77777777" w:rsidR="00DF6349" w:rsidRPr="00EF65E4" w:rsidRDefault="00DF6349" w:rsidP="00B80E4A">
            <w:pPr>
              <w:contextualSpacing/>
              <w:jc w:val="center"/>
              <w:rPr>
                <w:rFonts w:ascii="Times New Roman" w:eastAsia="Times New Roman" w:hAnsi="Times New Roman"/>
                <w:lang w:val="kk-KZ"/>
              </w:rPr>
            </w:pPr>
            <w:r>
              <w:rPr>
                <w:rFonts w:ascii="Times New Roman" w:eastAsia="Times New Roman" w:hAnsi="Times New Roman"/>
                <w:lang w:val="en-GB"/>
              </w:rPr>
              <w:t>6</w:t>
            </w:r>
            <w:r w:rsidR="00CF36D5">
              <w:rPr>
                <w:rFonts w:ascii="Times New Roman" w:eastAsia="Times New Roman" w:hAnsi="Times New Roman"/>
                <w:lang w:val="en-GB"/>
              </w:rPr>
              <w:t>6</w:t>
            </w:r>
            <w:r>
              <w:rPr>
                <w:rFonts w:ascii="Times New Roman" w:eastAsia="Times New Roman" w:hAnsi="Times New Roman"/>
              </w:rPr>
              <w:t>%</w:t>
            </w:r>
          </w:p>
        </w:tc>
        <w:tc>
          <w:tcPr>
            <w:tcW w:w="626" w:type="dxa"/>
          </w:tcPr>
          <w:p w14:paraId="3C4D0C44" w14:textId="77777777" w:rsidR="00DF6349" w:rsidRPr="005F7476" w:rsidRDefault="00CF36D5" w:rsidP="00B80E4A">
            <w:pPr>
              <w:contextualSpacing/>
              <w:jc w:val="center"/>
              <w:rPr>
                <w:rFonts w:ascii="Times New Roman" w:eastAsia="Times New Roman" w:hAnsi="Times New Roman"/>
                <w:lang w:val="en-GB"/>
              </w:rPr>
            </w:pPr>
            <w:r>
              <w:rPr>
                <w:rFonts w:ascii="Times New Roman" w:eastAsia="Times New Roman" w:hAnsi="Times New Roman"/>
                <w:lang w:val="en-GB"/>
              </w:rPr>
              <w:t>27</w:t>
            </w:r>
          </w:p>
        </w:tc>
        <w:tc>
          <w:tcPr>
            <w:tcW w:w="692" w:type="dxa"/>
          </w:tcPr>
          <w:p w14:paraId="72DC7035" w14:textId="77777777" w:rsidR="00DF6349" w:rsidRPr="00EF65E4" w:rsidRDefault="00DF6349" w:rsidP="00B80E4A">
            <w:pPr>
              <w:contextualSpacing/>
              <w:jc w:val="center"/>
              <w:rPr>
                <w:rFonts w:ascii="Times New Roman" w:eastAsia="Times New Roman" w:hAnsi="Times New Roman"/>
                <w:lang w:val="kk-KZ"/>
              </w:rPr>
            </w:pPr>
            <w:r>
              <w:rPr>
                <w:rFonts w:ascii="Times New Roman" w:eastAsia="Times New Roman" w:hAnsi="Times New Roman"/>
                <w:lang w:val="en-GB"/>
              </w:rPr>
              <w:t>6</w:t>
            </w:r>
            <w:r w:rsidR="00BD7423">
              <w:rPr>
                <w:rFonts w:ascii="Times New Roman" w:eastAsia="Times New Roman" w:hAnsi="Times New Roman"/>
                <w:lang w:val="en-GB"/>
              </w:rPr>
              <w:t>9</w:t>
            </w:r>
            <w:r>
              <w:rPr>
                <w:rFonts w:ascii="Times New Roman" w:eastAsia="Times New Roman" w:hAnsi="Times New Roman"/>
              </w:rPr>
              <w:t>%</w:t>
            </w:r>
          </w:p>
        </w:tc>
      </w:tr>
      <w:tr w:rsidR="00DF6349" w:rsidRPr="00EF65E4" w14:paraId="36CC195B" w14:textId="77777777" w:rsidTr="00425A56">
        <w:tc>
          <w:tcPr>
            <w:tcW w:w="1259" w:type="dxa"/>
          </w:tcPr>
          <w:p w14:paraId="06C60AFC" w14:textId="77777777" w:rsidR="00DF6349" w:rsidRPr="00EF65E4" w:rsidRDefault="00DF6349" w:rsidP="00B80E4A">
            <w:pPr>
              <w:contextualSpacing/>
              <w:rPr>
                <w:rFonts w:ascii="Times New Roman" w:eastAsia="Times New Roman" w:hAnsi="Times New Roman"/>
                <w:sz w:val="20"/>
                <w:szCs w:val="20"/>
                <w:lang w:val="kk-KZ"/>
              </w:rPr>
            </w:pPr>
            <w:r w:rsidRPr="00EF65E4">
              <w:rPr>
                <w:rFonts w:ascii="Times New Roman" w:eastAsia="Times New Roman" w:hAnsi="Times New Roman"/>
                <w:sz w:val="20"/>
                <w:szCs w:val="20"/>
                <w:lang w:val="kk-KZ"/>
              </w:rPr>
              <w:t xml:space="preserve">Орташа </w:t>
            </w:r>
            <w:r w:rsidRPr="00EF65E4">
              <w:rPr>
                <w:rFonts w:ascii="Times New Roman" w:eastAsia="Times New Roman" w:hAnsi="Times New Roman"/>
                <w:sz w:val="20"/>
                <w:szCs w:val="20"/>
              </w:rPr>
              <w:t xml:space="preserve">% </w:t>
            </w:r>
            <w:r w:rsidRPr="00EF65E4">
              <w:rPr>
                <w:rFonts w:ascii="Times New Roman" w:eastAsia="Times New Roman" w:hAnsi="Times New Roman"/>
                <w:sz w:val="20"/>
                <w:szCs w:val="20"/>
                <w:lang w:val="kk-KZ"/>
              </w:rPr>
              <w:t>көрсеткіш</w:t>
            </w:r>
          </w:p>
        </w:tc>
        <w:tc>
          <w:tcPr>
            <w:tcW w:w="625" w:type="dxa"/>
          </w:tcPr>
          <w:p w14:paraId="76A01E57" w14:textId="77777777" w:rsidR="00DF6349" w:rsidRPr="00EF65E4" w:rsidRDefault="00DF6349" w:rsidP="00B80E4A">
            <w:pPr>
              <w:contextualSpacing/>
              <w:jc w:val="center"/>
              <w:rPr>
                <w:rFonts w:ascii="Times New Roman" w:eastAsia="Times New Roman" w:hAnsi="Times New Roman"/>
                <w:lang w:val="kk-KZ"/>
              </w:rPr>
            </w:pPr>
          </w:p>
        </w:tc>
        <w:tc>
          <w:tcPr>
            <w:tcW w:w="691" w:type="dxa"/>
          </w:tcPr>
          <w:p w14:paraId="77B8E3AB" w14:textId="77777777" w:rsidR="00DF6349" w:rsidRPr="00EF65E4" w:rsidRDefault="00DF6349" w:rsidP="00B80E4A">
            <w:pPr>
              <w:contextualSpacing/>
              <w:jc w:val="center"/>
              <w:rPr>
                <w:rFonts w:ascii="Times New Roman" w:eastAsia="Times New Roman" w:hAnsi="Times New Roman"/>
                <w:lang w:val="kk-KZ"/>
              </w:rPr>
            </w:pPr>
            <w:r>
              <w:rPr>
                <w:rFonts w:ascii="Times New Roman" w:eastAsia="Times New Roman" w:hAnsi="Times New Roman"/>
                <w:lang w:val="en-GB"/>
              </w:rPr>
              <w:t>7</w:t>
            </w:r>
            <w:r>
              <w:rPr>
                <w:rFonts w:ascii="Times New Roman" w:eastAsia="Times New Roman" w:hAnsi="Times New Roman"/>
              </w:rPr>
              <w:t>%</w:t>
            </w:r>
          </w:p>
        </w:tc>
        <w:tc>
          <w:tcPr>
            <w:tcW w:w="625" w:type="dxa"/>
          </w:tcPr>
          <w:p w14:paraId="0B02FEE6" w14:textId="77777777" w:rsidR="00DF6349" w:rsidRPr="00EF65E4" w:rsidRDefault="00DF6349" w:rsidP="00B80E4A">
            <w:pPr>
              <w:contextualSpacing/>
              <w:jc w:val="center"/>
              <w:rPr>
                <w:rFonts w:ascii="Times New Roman" w:eastAsia="Times New Roman" w:hAnsi="Times New Roman"/>
                <w:lang w:val="kk-KZ"/>
              </w:rPr>
            </w:pPr>
          </w:p>
        </w:tc>
        <w:tc>
          <w:tcPr>
            <w:tcW w:w="691" w:type="dxa"/>
          </w:tcPr>
          <w:p w14:paraId="0CF98710" w14:textId="77777777" w:rsidR="00DF6349" w:rsidRPr="00EF65E4" w:rsidRDefault="00DF6349" w:rsidP="00B80E4A">
            <w:pPr>
              <w:contextualSpacing/>
              <w:jc w:val="center"/>
              <w:rPr>
                <w:rFonts w:ascii="Times New Roman" w:eastAsia="Times New Roman" w:hAnsi="Times New Roman"/>
                <w:lang w:val="kk-KZ"/>
              </w:rPr>
            </w:pPr>
            <w:r>
              <w:rPr>
                <w:rFonts w:ascii="Times New Roman" w:eastAsia="Times New Roman" w:hAnsi="Times New Roman"/>
                <w:lang w:val="en-GB"/>
              </w:rPr>
              <w:t>7</w:t>
            </w:r>
            <w:r>
              <w:rPr>
                <w:rFonts w:ascii="Times New Roman" w:eastAsia="Times New Roman" w:hAnsi="Times New Roman"/>
              </w:rPr>
              <w:t>%</w:t>
            </w:r>
          </w:p>
        </w:tc>
        <w:tc>
          <w:tcPr>
            <w:tcW w:w="626" w:type="dxa"/>
          </w:tcPr>
          <w:p w14:paraId="5BBF2B8E" w14:textId="77777777" w:rsidR="00DF6349" w:rsidRPr="00EF65E4" w:rsidRDefault="00DF6349" w:rsidP="00B80E4A">
            <w:pPr>
              <w:contextualSpacing/>
              <w:jc w:val="center"/>
              <w:rPr>
                <w:rFonts w:ascii="Times New Roman" w:eastAsia="Times New Roman" w:hAnsi="Times New Roman"/>
                <w:lang w:val="kk-KZ"/>
              </w:rPr>
            </w:pPr>
          </w:p>
        </w:tc>
        <w:tc>
          <w:tcPr>
            <w:tcW w:w="692" w:type="dxa"/>
          </w:tcPr>
          <w:p w14:paraId="4FF6D002" w14:textId="77777777" w:rsidR="00DF6349" w:rsidRPr="00EF65E4" w:rsidRDefault="00DF6349" w:rsidP="00B80E4A">
            <w:pPr>
              <w:contextualSpacing/>
              <w:jc w:val="center"/>
              <w:rPr>
                <w:rFonts w:ascii="Times New Roman" w:eastAsia="Times New Roman" w:hAnsi="Times New Roman"/>
                <w:lang w:val="kk-KZ"/>
              </w:rPr>
            </w:pPr>
            <w:r>
              <w:rPr>
                <w:rFonts w:ascii="Times New Roman" w:eastAsia="Times New Roman" w:hAnsi="Times New Roman"/>
                <w:lang w:val="en-GB"/>
              </w:rPr>
              <w:t>3</w:t>
            </w:r>
            <w:r w:rsidR="00CF36D5">
              <w:rPr>
                <w:rFonts w:ascii="Times New Roman" w:eastAsia="Times New Roman" w:hAnsi="Times New Roman"/>
                <w:lang w:val="en-GB"/>
              </w:rPr>
              <w:t>2</w:t>
            </w:r>
            <w:r>
              <w:rPr>
                <w:rFonts w:ascii="Times New Roman" w:eastAsia="Times New Roman" w:hAnsi="Times New Roman"/>
              </w:rPr>
              <w:t>%</w:t>
            </w:r>
          </w:p>
        </w:tc>
        <w:tc>
          <w:tcPr>
            <w:tcW w:w="626" w:type="dxa"/>
          </w:tcPr>
          <w:p w14:paraId="4A96CC5F" w14:textId="77777777" w:rsidR="00DF6349" w:rsidRPr="00EF65E4" w:rsidRDefault="00DF6349" w:rsidP="00B80E4A">
            <w:pPr>
              <w:contextualSpacing/>
              <w:jc w:val="center"/>
              <w:rPr>
                <w:rFonts w:ascii="Times New Roman" w:eastAsia="Times New Roman" w:hAnsi="Times New Roman"/>
                <w:lang w:val="kk-KZ"/>
              </w:rPr>
            </w:pPr>
          </w:p>
        </w:tc>
        <w:tc>
          <w:tcPr>
            <w:tcW w:w="692" w:type="dxa"/>
          </w:tcPr>
          <w:p w14:paraId="162B24B7" w14:textId="77777777" w:rsidR="00DF6349" w:rsidRPr="00EF65E4" w:rsidRDefault="00DF6349" w:rsidP="00B80E4A">
            <w:pPr>
              <w:contextualSpacing/>
              <w:jc w:val="center"/>
              <w:rPr>
                <w:rFonts w:ascii="Times New Roman" w:eastAsia="Times New Roman" w:hAnsi="Times New Roman"/>
                <w:lang w:val="kk-KZ"/>
              </w:rPr>
            </w:pPr>
            <w:r>
              <w:rPr>
                <w:rFonts w:ascii="Times New Roman" w:eastAsia="Times New Roman" w:hAnsi="Times New Roman"/>
                <w:lang w:val="kk-KZ"/>
              </w:rPr>
              <w:t>3</w:t>
            </w:r>
            <w:r>
              <w:rPr>
                <w:rFonts w:ascii="Times New Roman" w:eastAsia="Times New Roman" w:hAnsi="Times New Roman"/>
                <w:lang w:val="en-GB"/>
              </w:rPr>
              <w:t>0</w:t>
            </w:r>
            <w:r>
              <w:rPr>
                <w:rFonts w:ascii="Times New Roman" w:eastAsia="Times New Roman" w:hAnsi="Times New Roman"/>
              </w:rPr>
              <w:t>%</w:t>
            </w:r>
          </w:p>
        </w:tc>
        <w:tc>
          <w:tcPr>
            <w:tcW w:w="626" w:type="dxa"/>
          </w:tcPr>
          <w:p w14:paraId="102C4FE8" w14:textId="77777777" w:rsidR="00DF6349" w:rsidRPr="00EF65E4" w:rsidRDefault="00DF6349" w:rsidP="00B80E4A">
            <w:pPr>
              <w:contextualSpacing/>
              <w:jc w:val="center"/>
              <w:rPr>
                <w:rFonts w:ascii="Times New Roman" w:eastAsia="Times New Roman" w:hAnsi="Times New Roman"/>
                <w:lang w:val="kk-KZ"/>
              </w:rPr>
            </w:pPr>
          </w:p>
        </w:tc>
        <w:tc>
          <w:tcPr>
            <w:tcW w:w="692" w:type="dxa"/>
          </w:tcPr>
          <w:p w14:paraId="0F023F71" w14:textId="77777777" w:rsidR="00DF6349" w:rsidRPr="00EF65E4" w:rsidRDefault="00DF6349" w:rsidP="00B80E4A">
            <w:pPr>
              <w:contextualSpacing/>
              <w:jc w:val="center"/>
              <w:rPr>
                <w:rFonts w:ascii="Times New Roman" w:eastAsia="Times New Roman" w:hAnsi="Times New Roman"/>
                <w:lang w:val="kk-KZ"/>
              </w:rPr>
            </w:pPr>
            <w:r>
              <w:rPr>
                <w:rFonts w:ascii="Times New Roman" w:eastAsia="Times New Roman" w:hAnsi="Times New Roman"/>
                <w:lang w:val="en-GB"/>
              </w:rPr>
              <w:t>60</w:t>
            </w:r>
            <w:r>
              <w:rPr>
                <w:rFonts w:ascii="Times New Roman" w:eastAsia="Times New Roman" w:hAnsi="Times New Roman"/>
              </w:rPr>
              <w:t>%</w:t>
            </w:r>
          </w:p>
        </w:tc>
        <w:tc>
          <w:tcPr>
            <w:tcW w:w="626" w:type="dxa"/>
          </w:tcPr>
          <w:p w14:paraId="64488274" w14:textId="77777777" w:rsidR="00DF6349" w:rsidRPr="00EF65E4" w:rsidRDefault="00DF6349" w:rsidP="00B80E4A">
            <w:pPr>
              <w:contextualSpacing/>
              <w:jc w:val="center"/>
              <w:rPr>
                <w:rFonts w:ascii="Times New Roman" w:eastAsia="Times New Roman" w:hAnsi="Times New Roman"/>
                <w:lang w:val="kk-KZ"/>
              </w:rPr>
            </w:pPr>
          </w:p>
        </w:tc>
        <w:tc>
          <w:tcPr>
            <w:tcW w:w="692" w:type="dxa"/>
          </w:tcPr>
          <w:p w14:paraId="4CC18304" w14:textId="77777777" w:rsidR="00DF6349" w:rsidRPr="00EF65E4" w:rsidRDefault="00DF6349" w:rsidP="00B80E4A">
            <w:pPr>
              <w:contextualSpacing/>
              <w:jc w:val="center"/>
              <w:rPr>
                <w:rFonts w:ascii="Times New Roman" w:eastAsia="Times New Roman" w:hAnsi="Times New Roman"/>
                <w:lang w:val="kk-KZ"/>
              </w:rPr>
            </w:pPr>
            <w:r>
              <w:rPr>
                <w:rFonts w:ascii="Times New Roman" w:eastAsia="Times New Roman" w:hAnsi="Times New Roman"/>
                <w:lang w:val="en-GB"/>
              </w:rPr>
              <w:t>63</w:t>
            </w:r>
            <w:r>
              <w:rPr>
                <w:rFonts w:ascii="Times New Roman" w:eastAsia="Times New Roman" w:hAnsi="Times New Roman"/>
              </w:rPr>
              <w:t>%</w:t>
            </w:r>
          </w:p>
        </w:tc>
      </w:tr>
    </w:tbl>
    <w:p w14:paraId="4EF576EC" w14:textId="77777777" w:rsidR="00D66925" w:rsidRDefault="00D66925" w:rsidP="00B80E4A">
      <w:pPr>
        <w:pStyle w:val="a3"/>
        <w:spacing w:after="0" w:line="240" w:lineRule="auto"/>
        <w:ind w:left="0"/>
        <w:jc w:val="center"/>
        <w:rPr>
          <w:rFonts w:ascii="Times New Roman" w:hAnsi="Times New Roman"/>
          <w:sz w:val="24"/>
          <w:szCs w:val="24"/>
          <w:lang w:val="kk-KZ"/>
        </w:rPr>
      </w:pPr>
    </w:p>
    <w:p w14:paraId="39E024C9" w14:textId="77777777" w:rsidR="00DF6349" w:rsidRPr="00D66925" w:rsidRDefault="00DF6349" w:rsidP="00B80E4A">
      <w:pPr>
        <w:ind w:firstLine="360"/>
        <w:contextualSpacing/>
        <w:jc w:val="both"/>
        <w:rPr>
          <w:rFonts w:ascii="Times New Roman" w:eastAsia="Times New Roman" w:hAnsi="Times New Roman"/>
          <w:sz w:val="28"/>
          <w:szCs w:val="28"/>
          <w:lang w:val="kk-KZ"/>
        </w:rPr>
      </w:pPr>
    </w:p>
    <w:p w14:paraId="66EFFFD2" w14:textId="770A52A0" w:rsidR="00DF6349" w:rsidRPr="0029548F" w:rsidRDefault="00DF6349" w:rsidP="003A693C">
      <w:pPr>
        <w:ind w:firstLine="708"/>
        <w:contextualSpacing/>
        <w:jc w:val="both"/>
        <w:rPr>
          <w:rFonts w:ascii="Times New Roman" w:eastAsia="Times New Roman" w:hAnsi="Times New Roman"/>
          <w:sz w:val="28"/>
          <w:szCs w:val="28"/>
          <w:lang w:val="kk-KZ"/>
        </w:rPr>
      </w:pPr>
      <w:r w:rsidRPr="0029548F">
        <w:rPr>
          <w:rFonts w:ascii="Times New Roman" w:eastAsia="Times New Roman" w:hAnsi="Times New Roman"/>
          <w:sz w:val="28"/>
          <w:szCs w:val="28"/>
          <w:lang w:val="kk-KZ"/>
        </w:rPr>
        <w:t xml:space="preserve">Коммуникативтік </w:t>
      </w:r>
      <w:proofErr w:type="spellStart"/>
      <w:r w:rsidRPr="0029548F">
        <w:rPr>
          <w:rFonts w:ascii="Times New Roman" w:eastAsia="Times New Roman" w:hAnsi="Times New Roman"/>
          <w:sz w:val="28"/>
          <w:szCs w:val="28"/>
          <w:lang w:val="kk-KZ"/>
        </w:rPr>
        <w:t>субқұзыреттілік</w:t>
      </w:r>
      <w:proofErr w:type="spellEnd"/>
      <w:r w:rsidRPr="0029548F">
        <w:rPr>
          <w:rFonts w:ascii="Times New Roman" w:eastAsia="Times New Roman" w:hAnsi="Times New Roman"/>
          <w:sz w:val="28"/>
          <w:szCs w:val="28"/>
          <w:lang w:val="kk-KZ"/>
        </w:rPr>
        <w:t xml:space="preserve"> бойынша </w:t>
      </w:r>
      <w:proofErr w:type="spellStart"/>
      <w:r w:rsidRPr="0029548F">
        <w:rPr>
          <w:rFonts w:ascii="Times New Roman" w:eastAsia="Times New Roman" w:hAnsi="Times New Roman"/>
          <w:sz w:val="28"/>
          <w:szCs w:val="28"/>
          <w:lang w:val="kk-KZ"/>
        </w:rPr>
        <w:t>экперименталды</w:t>
      </w:r>
      <w:proofErr w:type="spellEnd"/>
      <w:r w:rsidRPr="0029548F">
        <w:rPr>
          <w:rFonts w:ascii="Times New Roman" w:eastAsia="Times New Roman" w:hAnsi="Times New Roman"/>
          <w:sz w:val="28"/>
          <w:szCs w:val="28"/>
          <w:lang w:val="kk-KZ"/>
        </w:rPr>
        <w:t xml:space="preserve"> топ студенттерінің нәтижесі </w:t>
      </w:r>
      <w:r w:rsidR="00C222B6">
        <w:rPr>
          <w:rFonts w:ascii="Times New Roman" w:eastAsia="Times New Roman" w:hAnsi="Times New Roman"/>
          <w:sz w:val="28"/>
          <w:szCs w:val="28"/>
          <w:lang w:val="kk-KZ"/>
        </w:rPr>
        <w:t>сурет</w:t>
      </w:r>
      <w:r w:rsidR="00C222B6" w:rsidRPr="0042608C">
        <w:rPr>
          <w:rFonts w:ascii="Times New Roman" w:eastAsia="Times New Roman" w:hAnsi="Times New Roman"/>
          <w:sz w:val="28"/>
          <w:szCs w:val="28"/>
          <w:lang w:val="kk-KZ"/>
        </w:rPr>
        <w:t xml:space="preserve"> </w:t>
      </w:r>
      <w:r w:rsidR="00C222B6" w:rsidRPr="004556CC">
        <w:rPr>
          <w:rFonts w:ascii="Times New Roman" w:eastAsia="Times New Roman" w:hAnsi="Times New Roman"/>
          <w:sz w:val="28"/>
          <w:szCs w:val="28"/>
          <w:lang w:val="kk-KZ"/>
        </w:rPr>
        <w:t xml:space="preserve">24 </w:t>
      </w:r>
      <w:r w:rsidRPr="0029548F">
        <w:rPr>
          <w:rFonts w:ascii="Times New Roman" w:eastAsia="Times New Roman" w:hAnsi="Times New Roman"/>
          <w:sz w:val="28"/>
          <w:szCs w:val="28"/>
          <w:lang w:val="kk-KZ"/>
        </w:rPr>
        <w:t xml:space="preserve">көрсеткіштерге ие болды. </w:t>
      </w:r>
    </w:p>
    <w:p w14:paraId="2035FC19" w14:textId="77777777" w:rsidR="00DF6349" w:rsidRPr="0029548F" w:rsidRDefault="00DF6349" w:rsidP="00B80E4A">
      <w:pPr>
        <w:ind w:firstLine="360"/>
        <w:contextualSpacing/>
        <w:jc w:val="both"/>
        <w:rPr>
          <w:rFonts w:ascii="Times New Roman" w:eastAsia="Times New Roman" w:hAnsi="Times New Roman"/>
          <w:sz w:val="28"/>
          <w:szCs w:val="28"/>
          <w:lang w:val="kk-KZ"/>
        </w:rPr>
      </w:pPr>
    </w:p>
    <w:p w14:paraId="521518A2" w14:textId="77777777" w:rsidR="00DF6349" w:rsidRPr="00601A34" w:rsidRDefault="00DF6349" w:rsidP="00B80E4A">
      <w:pPr>
        <w:ind w:firstLine="360"/>
        <w:contextualSpacing/>
        <w:jc w:val="both"/>
        <w:rPr>
          <w:rFonts w:ascii="Times New Roman" w:eastAsia="Times New Roman" w:hAnsi="Times New Roman"/>
          <w:sz w:val="28"/>
          <w:szCs w:val="28"/>
          <w:highlight w:val="green"/>
          <w:lang w:val="kk-KZ"/>
        </w:rPr>
      </w:pPr>
      <w:r>
        <w:rPr>
          <w:rFonts w:ascii="Times New Roman" w:eastAsia="Times New Roman" w:hAnsi="Times New Roman"/>
          <w:noProof/>
          <w:sz w:val="28"/>
          <w:szCs w:val="28"/>
          <w:lang w:eastAsia="ru-RU"/>
        </w:rPr>
        <w:drawing>
          <wp:inline distT="0" distB="0" distL="0" distR="0" wp14:anchorId="17AB7B5E" wp14:editId="28A88D3B">
            <wp:extent cx="4773930" cy="2413591"/>
            <wp:effectExtent l="0" t="0" r="13970" b="12700"/>
            <wp:docPr id="1563351032"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0E5ED89E" w14:textId="77777777" w:rsidR="004F3198" w:rsidRDefault="004F3198" w:rsidP="00B80E4A">
      <w:pPr>
        <w:ind w:firstLine="360"/>
        <w:contextualSpacing/>
        <w:jc w:val="center"/>
        <w:rPr>
          <w:rFonts w:ascii="Times New Roman" w:eastAsia="Times New Roman" w:hAnsi="Times New Roman"/>
          <w:sz w:val="28"/>
          <w:szCs w:val="28"/>
          <w:lang w:val="kk-KZ"/>
        </w:rPr>
      </w:pPr>
    </w:p>
    <w:p w14:paraId="67A8F01A" w14:textId="77777777" w:rsidR="00425A56" w:rsidRPr="0042608C" w:rsidRDefault="004556CC" w:rsidP="00B80E4A">
      <w:pPr>
        <w:ind w:firstLine="360"/>
        <w:contextualSpacing/>
        <w:jc w:val="center"/>
        <w:rPr>
          <w:rFonts w:ascii="Times New Roman" w:eastAsia="Times New Roman" w:hAnsi="Times New Roman"/>
          <w:sz w:val="28"/>
          <w:szCs w:val="28"/>
          <w:lang w:val="kk-KZ"/>
        </w:rPr>
      </w:pPr>
      <w:r>
        <w:rPr>
          <w:rFonts w:ascii="Times New Roman" w:eastAsia="Times New Roman" w:hAnsi="Times New Roman"/>
          <w:sz w:val="28"/>
          <w:szCs w:val="28"/>
          <w:lang w:val="kk-KZ"/>
        </w:rPr>
        <w:t>Сурет</w:t>
      </w:r>
      <w:r w:rsidRPr="0042608C">
        <w:rPr>
          <w:rFonts w:ascii="Times New Roman" w:eastAsia="Times New Roman" w:hAnsi="Times New Roman"/>
          <w:sz w:val="28"/>
          <w:szCs w:val="28"/>
          <w:lang w:val="kk-KZ"/>
        </w:rPr>
        <w:t xml:space="preserve"> </w:t>
      </w:r>
      <w:r w:rsidRPr="004556CC">
        <w:rPr>
          <w:rFonts w:ascii="Times New Roman" w:eastAsia="Times New Roman" w:hAnsi="Times New Roman"/>
          <w:sz w:val="28"/>
          <w:szCs w:val="28"/>
          <w:lang w:val="kk-KZ"/>
        </w:rPr>
        <w:t xml:space="preserve">24 </w:t>
      </w:r>
      <w:r w:rsidR="0042608C" w:rsidRPr="0042608C">
        <w:rPr>
          <w:rFonts w:asciiTheme="majorBidi" w:hAnsiTheme="majorBidi" w:cstheme="majorBidi"/>
          <w:sz w:val="28"/>
          <w:szCs w:val="28"/>
          <w:lang w:val="kk-KZ"/>
        </w:rPr>
        <w:t>–</w:t>
      </w:r>
      <w:r w:rsidR="00AC205C" w:rsidRPr="0042608C">
        <w:rPr>
          <w:rFonts w:ascii="Times New Roman" w:eastAsia="Times New Roman" w:hAnsi="Times New Roman"/>
          <w:sz w:val="28"/>
          <w:szCs w:val="28"/>
          <w:lang w:val="kk-KZ"/>
        </w:rPr>
        <w:t xml:space="preserve">Коммуникативтік </w:t>
      </w:r>
      <w:proofErr w:type="spellStart"/>
      <w:r w:rsidR="00AC205C" w:rsidRPr="0042608C">
        <w:rPr>
          <w:rFonts w:ascii="Times New Roman" w:eastAsia="Times New Roman" w:hAnsi="Times New Roman"/>
          <w:sz w:val="28"/>
          <w:szCs w:val="28"/>
          <w:lang w:val="kk-KZ"/>
        </w:rPr>
        <w:t>субқұзыреттілік</w:t>
      </w:r>
      <w:proofErr w:type="spellEnd"/>
      <w:r w:rsidR="00AC205C" w:rsidRPr="0042608C">
        <w:rPr>
          <w:rFonts w:ascii="Times New Roman" w:eastAsia="Times New Roman" w:hAnsi="Times New Roman"/>
          <w:sz w:val="28"/>
          <w:szCs w:val="28"/>
          <w:lang w:val="kk-KZ"/>
        </w:rPr>
        <w:t xml:space="preserve"> бойынша </w:t>
      </w:r>
      <w:proofErr w:type="spellStart"/>
      <w:r w:rsidR="00AC205C" w:rsidRPr="0042608C">
        <w:rPr>
          <w:rFonts w:ascii="Times New Roman" w:eastAsia="Times New Roman" w:hAnsi="Times New Roman"/>
          <w:sz w:val="28"/>
          <w:szCs w:val="28"/>
          <w:lang w:val="kk-KZ"/>
        </w:rPr>
        <w:t>экперименталды</w:t>
      </w:r>
      <w:proofErr w:type="spellEnd"/>
      <w:r w:rsidR="00AC205C" w:rsidRPr="0042608C">
        <w:rPr>
          <w:rFonts w:ascii="Times New Roman" w:eastAsia="Times New Roman" w:hAnsi="Times New Roman"/>
          <w:sz w:val="28"/>
          <w:szCs w:val="28"/>
          <w:lang w:val="kk-KZ"/>
        </w:rPr>
        <w:t xml:space="preserve"> топ студенттерінің нәтижесі</w:t>
      </w:r>
    </w:p>
    <w:p w14:paraId="570FF2F4" w14:textId="77777777" w:rsidR="00DF6349" w:rsidRPr="00601A34" w:rsidRDefault="00DF6349" w:rsidP="00B80E4A">
      <w:pPr>
        <w:ind w:firstLine="360"/>
        <w:contextualSpacing/>
        <w:jc w:val="both"/>
        <w:rPr>
          <w:rFonts w:ascii="Times New Roman" w:eastAsia="Times New Roman" w:hAnsi="Times New Roman"/>
          <w:sz w:val="28"/>
          <w:szCs w:val="28"/>
          <w:highlight w:val="green"/>
          <w:lang w:val="kk-KZ"/>
        </w:rPr>
      </w:pPr>
    </w:p>
    <w:p w14:paraId="19E86EDB" w14:textId="156EE5FA" w:rsidR="00DF6349" w:rsidRPr="0029548F" w:rsidRDefault="00DF6349" w:rsidP="003A693C">
      <w:pPr>
        <w:ind w:firstLine="708"/>
        <w:contextualSpacing/>
        <w:jc w:val="both"/>
        <w:rPr>
          <w:rFonts w:ascii="Times New Roman" w:eastAsia="Times New Roman" w:hAnsi="Times New Roman"/>
          <w:sz w:val="28"/>
          <w:szCs w:val="28"/>
          <w:lang w:val="kk-KZ"/>
        </w:rPr>
      </w:pPr>
      <w:r w:rsidRPr="0029548F">
        <w:rPr>
          <w:rFonts w:ascii="Times New Roman" w:eastAsia="Times New Roman" w:hAnsi="Times New Roman"/>
          <w:sz w:val="28"/>
          <w:szCs w:val="28"/>
          <w:lang w:val="kk-KZ"/>
        </w:rPr>
        <w:t xml:space="preserve">Бақылау тобының коммуникативтік </w:t>
      </w:r>
      <w:proofErr w:type="spellStart"/>
      <w:r w:rsidRPr="0029548F">
        <w:rPr>
          <w:rFonts w:ascii="Times New Roman" w:eastAsia="Times New Roman" w:hAnsi="Times New Roman"/>
          <w:sz w:val="28"/>
          <w:szCs w:val="28"/>
          <w:lang w:val="kk-KZ"/>
        </w:rPr>
        <w:t>субқұзыреттілік</w:t>
      </w:r>
      <w:proofErr w:type="spellEnd"/>
      <w:r w:rsidRPr="0029548F">
        <w:rPr>
          <w:rFonts w:ascii="Times New Roman" w:eastAsia="Times New Roman" w:hAnsi="Times New Roman"/>
          <w:sz w:val="28"/>
          <w:szCs w:val="28"/>
          <w:lang w:val="kk-KZ"/>
        </w:rPr>
        <w:t xml:space="preserve"> бойынша нәтижесі </w:t>
      </w:r>
      <w:r w:rsidR="00C222B6">
        <w:rPr>
          <w:rFonts w:ascii="Times New Roman" w:eastAsia="Times New Roman" w:hAnsi="Times New Roman"/>
          <w:sz w:val="28"/>
          <w:szCs w:val="28"/>
          <w:lang w:val="kk-KZ"/>
        </w:rPr>
        <w:t>сурет</w:t>
      </w:r>
      <w:r w:rsidR="00C222B6" w:rsidRPr="0042608C">
        <w:rPr>
          <w:rFonts w:ascii="Times New Roman" w:eastAsia="Times New Roman" w:hAnsi="Times New Roman"/>
          <w:sz w:val="28"/>
          <w:szCs w:val="28"/>
          <w:lang w:val="kk-KZ"/>
        </w:rPr>
        <w:t xml:space="preserve"> </w:t>
      </w:r>
      <w:r w:rsidR="00C222B6" w:rsidRPr="004556CC">
        <w:rPr>
          <w:rFonts w:ascii="Times New Roman" w:eastAsia="Times New Roman" w:hAnsi="Times New Roman"/>
          <w:sz w:val="28"/>
          <w:szCs w:val="28"/>
          <w:lang w:val="kk-KZ"/>
        </w:rPr>
        <w:t xml:space="preserve">25 </w:t>
      </w:r>
      <w:r w:rsidR="00C222B6" w:rsidRPr="0042608C">
        <w:rPr>
          <w:rFonts w:asciiTheme="majorBidi" w:hAnsiTheme="majorBidi" w:cstheme="majorBidi"/>
          <w:sz w:val="28"/>
          <w:szCs w:val="28"/>
          <w:lang w:val="kk-KZ"/>
        </w:rPr>
        <w:t>–</w:t>
      </w:r>
      <w:r w:rsidR="00C222B6">
        <w:rPr>
          <w:rFonts w:ascii="Times New Roman" w:eastAsia="Times New Roman" w:hAnsi="Times New Roman"/>
          <w:sz w:val="28"/>
          <w:szCs w:val="28"/>
          <w:lang w:val="kk-KZ"/>
        </w:rPr>
        <w:t xml:space="preserve">келтірілген </w:t>
      </w:r>
      <w:r w:rsidRPr="0029548F">
        <w:rPr>
          <w:rFonts w:ascii="Times New Roman" w:eastAsia="Times New Roman" w:hAnsi="Times New Roman"/>
          <w:sz w:val="28"/>
          <w:szCs w:val="28"/>
          <w:lang w:val="kk-KZ"/>
        </w:rPr>
        <w:t>көрсеткіштерге ие болды.</w:t>
      </w:r>
    </w:p>
    <w:p w14:paraId="04F196D6" w14:textId="77777777" w:rsidR="00DF6349" w:rsidRPr="0029548F" w:rsidRDefault="00DF6349" w:rsidP="00B80E4A">
      <w:pPr>
        <w:ind w:firstLine="360"/>
        <w:contextualSpacing/>
        <w:jc w:val="both"/>
        <w:rPr>
          <w:rFonts w:ascii="Times New Roman" w:eastAsia="Times New Roman" w:hAnsi="Times New Roman"/>
          <w:sz w:val="28"/>
          <w:szCs w:val="28"/>
          <w:lang w:val="kk-KZ"/>
        </w:rPr>
      </w:pPr>
    </w:p>
    <w:p w14:paraId="433449F6" w14:textId="77777777" w:rsidR="00DF6349" w:rsidRDefault="00DF6349" w:rsidP="00B80E4A">
      <w:pPr>
        <w:ind w:firstLine="360"/>
        <w:contextualSpacing/>
        <w:jc w:val="both"/>
        <w:rPr>
          <w:rFonts w:ascii="Times New Roman" w:eastAsia="Times New Roman" w:hAnsi="Times New Roman"/>
          <w:sz w:val="28"/>
          <w:szCs w:val="28"/>
          <w:highlight w:val="green"/>
          <w:lang w:val="kk-KZ"/>
        </w:rPr>
      </w:pPr>
      <w:r>
        <w:rPr>
          <w:rFonts w:ascii="Times New Roman" w:eastAsia="Times New Roman" w:hAnsi="Times New Roman"/>
          <w:noProof/>
          <w:sz w:val="28"/>
          <w:szCs w:val="28"/>
          <w:lang w:eastAsia="ru-RU"/>
        </w:rPr>
        <w:drawing>
          <wp:inline distT="0" distB="0" distL="0" distR="0" wp14:anchorId="653EE03B" wp14:editId="382D226F">
            <wp:extent cx="4603750" cy="2392325"/>
            <wp:effectExtent l="0" t="0" r="6350" b="8255"/>
            <wp:docPr id="477103521"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48064160" w14:textId="77777777" w:rsidR="004F3198" w:rsidRDefault="004F3198" w:rsidP="00B80E4A">
      <w:pPr>
        <w:ind w:firstLine="360"/>
        <w:contextualSpacing/>
        <w:jc w:val="center"/>
        <w:rPr>
          <w:rFonts w:ascii="Times New Roman" w:eastAsia="Times New Roman" w:hAnsi="Times New Roman"/>
          <w:sz w:val="28"/>
          <w:szCs w:val="28"/>
          <w:lang w:val="kk-KZ"/>
        </w:rPr>
      </w:pPr>
    </w:p>
    <w:p w14:paraId="3306E601" w14:textId="77777777" w:rsidR="00425A56" w:rsidRPr="0042608C" w:rsidRDefault="004556CC" w:rsidP="00B80E4A">
      <w:pPr>
        <w:ind w:firstLine="360"/>
        <w:contextualSpacing/>
        <w:jc w:val="center"/>
        <w:rPr>
          <w:rFonts w:ascii="Times New Roman" w:eastAsia="Times New Roman" w:hAnsi="Times New Roman"/>
          <w:sz w:val="28"/>
          <w:szCs w:val="28"/>
          <w:lang w:val="kk-KZ"/>
        </w:rPr>
      </w:pPr>
      <w:r>
        <w:rPr>
          <w:rFonts w:ascii="Times New Roman" w:eastAsia="Times New Roman" w:hAnsi="Times New Roman"/>
          <w:sz w:val="28"/>
          <w:szCs w:val="28"/>
          <w:lang w:val="kk-KZ"/>
        </w:rPr>
        <w:lastRenderedPageBreak/>
        <w:t>Сурет</w:t>
      </w:r>
      <w:r w:rsidRPr="0042608C">
        <w:rPr>
          <w:rFonts w:ascii="Times New Roman" w:eastAsia="Times New Roman" w:hAnsi="Times New Roman"/>
          <w:sz w:val="28"/>
          <w:szCs w:val="28"/>
          <w:lang w:val="kk-KZ"/>
        </w:rPr>
        <w:t xml:space="preserve"> </w:t>
      </w:r>
      <w:r w:rsidRPr="004556CC">
        <w:rPr>
          <w:rFonts w:ascii="Times New Roman" w:eastAsia="Times New Roman" w:hAnsi="Times New Roman"/>
          <w:sz w:val="28"/>
          <w:szCs w:val="28"/>
          <w:lang w:val="kk-KZ"/>
        </w:rPr>
        <w:t xml:space="preserve">25 </w:t>
      </w:r>
      <w:r w:rsidR="0042608C" w:rsidRPr="0042608C">
        <w:rPr>
          <w:rFonts w:asciiTheme="majorBidi" w:hAnsiTheme="majorBidi" w:cstheme="majorBidi"/>
          <w:sz w:val="28"/>
          <w:szCs w:val="28"/>
          <w:lang w:val="kk-KZ"/>
        </w:rPr>
        <w:t>–</w:t>
      </w:r>
      <w:r w:rsidR="00AC205C" w:rsidRPr="0042608C">
        <w:rPr>
          <w:rFonts w:ascii="Times New Roman" w:eastAsia="Times New Roman" w:hAnsi="Times New Roman"/>
          <w:sz w:val="28"/>
          <w:szCs w:val="28"/>
          <w:lang w:val="kk-KZ"/>
        </w:rPr>
        <w:t xml:space="preserve">Бақылау тобының коммуникативтік </w:t>
      </w:r>
      <w:proofErr w:type="spellStart"/>
      <w:r w:rsidR="00AC205C" w:rsidRPr="0042608C">
        <w:rPr>
          <w:rFonts w:ascii="Times New Roman" w:eastAsia="Times New Roman" w:hAnsi="Times New Roman"/>
          <w:sz w:val="28"/>
          <w:szCs w:val="28"/>
          <w:lang w:val="kk-KZ"/>
        </w:rPr>
        <w:t>субқұзыреттілік</w:t>
      </w:r>
      <w:proofErr w:type="spellEnd"/>
      <w:r w:rsidR="00AC205C" w:rsidRPr="0042608C">
        <w:rPr>
          <w:rFonts w:ascii="Times New Roman" w:eastAsia="Times New Roman" w:hAnsi="Times New Roman"/>
          <w:sz w:val="28"/>
          <w:szCs w:val="28"/>
          <w:lang w:val="kk-KZ"/>
        </w:rPr>
        <w:t xml:space="preserve"> бойынша нәтижесі</w:t>
      </w:r>
    </w:p>
    <w:p w14:paraId="2AB27DF2" w14:textId="77777777" w:rsidR="00DF6349" w:rsidRPr="00AC205C" w:rsidRDefault="00DF6349" w:rsidP="00B80E4A">
      <w:pPr>
        <w:ind w:firstLine="360"/>
        <w:contextualSpacing/>
        <w:jc w:val="center"/>
        <w:rPr>
          <w:rFonts w:ascii="Times New Roman" w:eastAsia="Times New Roman" w:hAnsi="Times New Roman"/>
          <w:lang w:val="kk-KZ"/>
        </w:rPr>
      </w:pPr>
    </w:p>
    <w:p w14:paraId="1C966EA1" w14:textId="0728A44B" w:rsidR="00DF6349" w:rsidRDefault="00DF6349" w:rsidP="003A693C">
      <w:pPr>
        <w:ind w:firstLine="708"/>
        <w:contextualSpacing/>
        <w:jc w:val="both"/>
        <w:rPr>
          <w:rFonts w:ascii="Times New Roman" w:eastAsia="Times New Roman" w:hAnsi="Times New Roman"/>
          <w:sz w:val="28"/>
          <w:szCs w:val="28"/>
          <w:lang w:val="kk-KZ"/>
        </w:rPr>
      </w:pPr>
      <w:r w:rsidRPr="0029548F">
        <w:rPr>
          <w:rFonts w:ascii="Times New Roman" w:eastAsia="Times New Roman" w:hAnsi="Times New Roman"/>
          <w:sz w:val="28"/>
          <w:szCs w:val="28"/>
          <w:lang w:val="kk-KZ"/>
        </w:rPr>
        <w:t xml:space="preserve">Тәжірибелік-эксперименталды жұмыстан кейінгі эксперименталды топ және бақылау тобы студенттерінің коммуникативтік </w:t>
      </w:r>
      <w:proofErr w:type="spellStart"/>
      <w:r w:rsidRPr="0029548F">
        <w:rPr>
          <w:rFonts w:ascii="Times New Roman" w:eastAsia="Times New Roman" w:hAnsi="Times New Roman"/>
          <w:sz w:val="28"/>
          <w:szCs w:val="28"/>
          <w:lang w:val="kk-KZ"/>
        </w:rPr>
        <w:t>субқұзыреттілік</w:t>
      </w:r>
      <w:proofErr w:type="spellEnd"/>
      <w:r w:rsidRPr="0029548F">
        <w:rPr>
          <w:rFonts w:ascii="Times New Roman" w:eastAsia="Times New Roman" w:hAnsi="Times New Roman"/>
          <w:sz w:val="28"/>
          <w:szCs w:val="28"/>
          <w:lang w:val="kk-KZ"/>
        </w:rPr>
        <w:t xml:space="preserve"> бойынша қалыптасу нәтижесі келесі </w:t>
      </w:r>
      <w:r w:rsidR="00C222B6" w:rsidRPr="00EE0FDD">
        <w:rPr>
          <w:rFonts w:ascii="Times New Roman" w:eastAsia="Times New Roman" w:hAnsi="Times New Roman"/>
          <w:sz w:val="28"/>
          <w:szCs w:val="28"/>
          <w:lang w:val="kk-KZ"/>
        </w:rPr>
        <w:t>27</w:t>
      </w:r>
      <w:r w:rsidR="00C222B6" w:rsidRPr="0042608C">
        <w:rPr>
          <w:rFonts w:ascii="Times New Roman" w:eastAsia="Times New Roman" w:hAnsi="Times New Roman"/>
          <w:sz w:val="28"/>
          <w:szCs w:val="28"/>
          <w:lang w:val="kk-KZ"/>
        </w:rPr>
        <w:t>–</w:t>
      </w:r>
      <w:r w:rsidRPr="0029548F">
        <w:rPr>
          <w:rFonts w:ascii="Times New Roman" w:eastAsia="Times New Roman" w:hAnsi="Times New Roman"/>
          <w:sz w:val="28"/>
          <w:szCs w:val="28"/>
          <w:lang w:val="kk-KZ"/>
        </w:rPr>
        <w:t>кестеде көрініс тапты.</w:t>
      </w:r>
      <w:r>
        <w:rPr>
          <w:rFonts w:ascii="Times New Roman" w:eastAsia="Times New Roman" w:hAnsi="Times New Roman"/>
          <w:sz w:val="28"/>
          <w:szCs w:val="28"/>
          <w:lang w:val="kk-KZ"/>
        </w:rPr>
        <w:t xml:space="preserve"> </w:t>
      </w:r>
    </w:p>
    <w:p w14:paraId="42312F3B" w14:textId="77777777" w:rsidR="003822BB" w:rsidRDefault="003822BB" w:rsidP="00B80E4A">
      <w:pPr>
        <w:contextualSpacing/>
        <w:jc w:val="both"/>
        <w:rPr>
          <w:rFonts w:ascii="Times New Roman" w:eastAsia="Times New Roman" w:hAnsi="Times New Roman"/>
          <w:sz w:val="28"/>
          <w:szCs w:val="28"/>
          <w:lang w:val="kk-KZ"/>
        </w:rPr>
      </w:pPr>
    </w:p>
    <w:p w14:paraId="73EDC9E4" w14:textId="042B2D06" w:rsidR="00DF6349" w:rsidRDefault="0042608C" w:rsidP="00B80E4A">
      <w:pPr>
        <w:contextualSpacing/>
        <w:jc w:val="both"/>
        <w:rPr>
          <w:rFonts w:ascii="Times New Roman" w:eastAsia="Times New Roman" w:hAnsi="Times New Roman"/>
          <w:sz w:val="28"/>
          <w:szCs w:val="28"/>
          <w:lang w:val="kk-KZ"/>
        </w:rPr>
      </w:pPr>
      <w:r w:rsidRPr="0042608C">
        <w:rPr>
          <w:rFonts w:ascii="Times New Roman" w:eastAsia="Times New Roman" w:hAnsi="Times New Roman"/>
          <w:sz w:val="28"/>
          <w:szCs w:val="28"/>
          <w:lang w:val="kk-KZ"/>
        </w:rPr>
        <w:t xml:space="preserve">Кесте </w:t>
      </w:r>
      <w:r w:rsidR="00EE0FDD" w:rsidRPr="00EE0FDD">
        <w:rPr>
          <w:rFonts w:ascii="Times New Roman" w:eastAsia="Times New Roman" w:hAnsi="Times New Roman"/>
          <w:sz w:val="28"/>
          <w:szCs w:val="28"/>
          <w:lang w:val="kk-KZ"/>
        </w:rPr>
        <w:t>27</w:t>
      </w:r>
      <w:r w:rsidRPr="0042608C">
        <w:rPr>
          <w:rFonts w:ascii="Times New Roman" w:eastAsia="Times New Roman" w:hAnsi="Times New Roman"/>
          <w:sz w:val="28"/>
          <w:szCs w:val="28"/>
          <w:lang w:val="kk-KZ"/>
        </w:rPr>
        <w:t xml:space="preserve">–Коммуникативтік </w:t>
      </w:r>
      <w:proofErr w:type="spellStart"/>
      <w:r w:rsidRPr="0042608C">
        <w:rPr>
          <w:rFonts w:ascii="Times New Roman" w:eastAsia="Times New Roman" w:hAnsi="Times New Roman"/>
          <w:sz w:val="28"/>
          <w:szCs w:val="28"/>
          <w:lang w:val="kk-KZ"/>
        </w:rPr>
        <w:t>субқұзыреттілік</w:t>
      </w:r>
      <w:proofErr w:type="spellEnd"/>
      <w:r w:rsidRPr="0042608C">
        <w:rPr>
          <w:rFonts w:ascii="Times New Roman" w:eastAsia="Times New Roman" w:hAnsi="Times New Roman"/>
          <w:sz w:val="28"/>
          <w:szCs w:val="28"/>
          <w:lang w:val="kk-KZ"/>
        </w:rPr>
        <w:t xml:space="preserve"> бойынша тәжірибелік жұмыстан кейінгі көрсеткіштері</w:t>
      </w:r>
    </w:p>
    <w:p w14:paraId="04671968" w14:textId="77777777" w:rsidR="0042608C" w:rsidRDefault="0042608C" w:rsidP="00B80E4A">
      <w:pPr>
        <w:contextualSpacing/>
        <w:jc w:val="both"/>
        <w:rPr>
          <w:rFonts w:ascii="Times New Roman" w:eastAsia="Times New Roman" w:hAnsi="Times New Roman"/>
          <w:sz w:val="28"/>
          <w:szCs w:val="28"/>
          <w:lang w:val="kk-KZ"/>
        </w:rPr>
      </w:pPr>
    </w:p>
    <w:tbl>
      <w:tblPr>
        <w:tblStyle w:val="aa"/>
        <w:tblW w:w="0" w:type="auto"/>
        <w:tblInd w:w="-147" w:type="dxa"/>
        <w:tblLook w:val="04A0" w:firstRow="1" w:lastRow="0" w:firstColumn="1" w:lastColumn="0" w:noHBand="0" w:noVBand="1"/>
      </w:tblPr>
      <w:tblGrid>
        <w:gridCol w:w="1361"/>
        <w:gridCol w:w="666"/>
        <w:gridCol w:w="738"/>
        <w:gridCol w:w="665"/>
        <w:gridCol w:w="737"/>
        <w:gridCol w:w="665"/>
        <w:gridCol w:w="737"/>
        <w:gridCol w:w="665"/>
        <w:gridCol w:w="737"/>
        <w:gridCol w:w="665"/>
        <w:gridCol w:w="737"/>
        <w:gridCol w:w="665"/>
        <w:gridCol w:w="737"/>
      </w:tblGrid>
      <w:tr w:rsidR="00DF6349" w:rsidRPr="0029548F" w14:paraId="0A8F386B" w14:textId="77777777" w:rsidTr="00425A56">
        <w:trPr>
          <w:trHeight w:val="243"/>
        </w:trPr>
        <w:tc>
          <w:tcPr>
            <w:tcW w:w="1259" w:type="dxa"/>
            <w:vMerge w:val="restart"/>
          </w:tcPr>
          <w:p w14:paraId="02465BB7" w14:textId="77777777" w:rsidR="00DF6349" w:rsidRPr="0029548F" w:rsidRDefault="00DF6349" w:rsidP="00B80E4A">
            <w:pPr>
              <w:contextualSpacing/>
              <w:rPr>
                <w:rFonts w:ascii="Times New Roman" w:eastAsia="Times New Roman" w:hAnsi="Times New Roman"/>
                <w:color w:val="000000" w:themeColor="text1"/>
                <w:lang w:val="kk-KZ"/>
              </w:rPr>
            </w:pPr>
            <w:r w:rsidRPr="0029548F">
              <w:rPr>
                <w:rFonts w:ascii="Times New Roman" w:eastAsia="Times New Roman" w:hAnsi="Times New Roman"/>
                <w:color w:val="000000" w:themeColor="text1"/>
                <w:lang w:val="kk-KZ"/>
              </w:rPr>
              <w:t xml:space="preserve">Коммуникативтік </w:t>
            </w:r>
            <w:proofErr w:type="spellStart"/>
            <w:r w:rsidRPr="0029548F">
              <w:rPr>
                <w:rFonts w:ascii="Times New Roman" w:eastAsia="Times New Roman" w:hAnsi="Times New Roman"/>
                <w:color w:val="000000" w:themeColor="text1"/>
                <w:lang w:val="kk-KZ"/>
              </w:rPr>
              <w:t>субқұзыреттілік</w:t>
            </w:r>
            <w:proofErr w:type="spellEnd"/>
          </w:p>
        </w:tc>
        <w:tc>
          <w:tcPr>
            <w:tcW w:w="7904" w:type="dxa"/>
            <w:gridSpan w:val="12"/>
          </w:tcPr>
          <w:p w14:paraId="6039200B" w14:textId="77777777" w:rsidR="00DF6349" w:rsidRPr="0029548F" w:rsidRDefault="00DF6349" w:rsidP="00B80E4A">
            <w:pPr>
              <w:contextualSpacing/>
              <w:jc w:val="center"/>
              <w:rPr>
                <w:rFonts w:ascii="Times New Roman" w:eastAsia="Times New Roman" w:hAnsi="Times New Roman"/>
                <w:color w:val="000000" w:themeColor="text1"/>
                <w:lang w:val="kk-KZ"/>
              </w:rPr>
            </w:pPr>
            <w:r w:rsidRPr="0029548F">
              <w:rPr>
                <w:rFonts w:ascii="Times New Roman" w:eastAsia="Times New Roman" w:hAnsi="Times New Roman"/>
                <w:color w:val="000000" w:themeColor="text1"/>
                <w:lang w:val="kk-KZ"/>
              </w:rPr>
              <w:t>Деңгей</w:t>
            </w:r>
          </w:p>
        </w:tc>
      </w:tr>
      <w:tr w:rsidR="00DF6349" w:rsidRPr="0029548F" w14:paraId="6E9995B7" w14:textId="77777777" w:rsidTr="00425A56">
        <w:trPr>
          <w:trHeight w:val="186"/>
        </w:trPr>
        <w:tc>
          <w:tcPr>
            <w:tcW w:w="1259" w:type="dxa"/>
            <w:vMerge/>
          </w:tcPr>
          <w:p w14:paraId="33741300" w14:textId="77777777" w:rsidR="00DF6349" w:rsidRPr="0029548F" w:rsidRDefault="00DF6349" w:rsidP="00B80E4A">
            <w:pPr>
              <w:contextualSpacing/>
              <w:rPr>
                <w:rFonts w:ascii="Times New Roman" w:eastAsia="Times New Roman" w:hAnsi="Times New Roman"/>
                <w:color w:val="000000" w:themeColor="text1"/>
                <w:highlight w:val="yellow"/>
                <w:lang w:val="kk-KZ"/>
              </w:rPr>
            </w:pPr>
          </w:p>
        </w:tc>
        <w:tc>
          <w:tcPr>
            <w:tcW w:w="2632" w:type="dxa"/>
            <w:gridSpan w:val="4"/>
          </w:tcPr>
          <w:p w14:paraId="0709AE56" w14:textId="77777777" w:rsidR="00DF6349" w:rsidRPr="0029548F" w:rsidRDefault="00DF6349" w:rsidP="00B80E4A">
            <w:pPr>
              <w:contextualSpacing/>
              <w:jc w:val="center"/>
              <w:rPr>
                <w:rFonts w:ascii="Times New Roman" w:eastAsia="Times New Roman" w:hAnsi="Times New Roman"/>
                <w:color w:val="000000" w:themeColor="text1"/>
                <w:lang w:val="kk-KZ"/>
              </w:rPr>
            </w:pPr>
            <w:r w:rsidRPr="0029548F">
              <w:rPr>
                <w:rFonts w:ascii="Times New Roman" w:eastAsia="Times New Roman" w:hAnsi="Times New Roman"/>
                <w:color w:val="000000" w:themeColor="text1"/>
                <w:lang w:val="kk-KZ"/>
              </w:rPr>
              <w:t>Жоғары</w:t>
            </w:r>
          </w:p>
        </w:tc>
        <w:tc>
          <w:tcPr>
            <w:tcW w:w="2636" w:type="dxa"/>
            <w:gridSpan w:val="4"/>
          </w:tcPr>
          <w:p w14:paraId="1971C9B9" w14:textId="77777777" w:rsidR="00DF6349" w:rsidRPr="0029548F" w:rsidRDefault="00DF6349" w:rsidP="00B80E4A">
            <w:pPr>
              <w:contextualSpacing/>
              <w:jc w:val="center"/>
              <w:rPr>
                <w:rFonts w:ascii="Times New Roman" w:eastAsia="Times New Roman" w:hAnsi="Times New Roman"/>
                <w:color w:val="000000" w:themeColor="text1"/>
                <w:lang w:val="kk-KZ"/>
              </w:rPr>
            </w:pPr>
            <w:r w:rsidRPr="0029548F">
              <w:rPr>
                <w:rFonts w:ascii="Times New Roman" w:eastAsia="Times New Roman" w:hAnsi="Times New Roman"/>
                <w:color w:val="000000" w:themeColor="text1"/>
                <w:lang w:val="kk-KZ"/>
              </w:rPr>
              <w:t>Орташа</w:t>
            </w:r>
          </w:p>
        </w:tc>
        <w:tc>
          <w:tcPr>
            <w:tcW w:w="2636" w:type="dxa"/>
            <w:gridSpan w:val="4"/>
          </w:tcPr>
          <w:p w14:paraId="3D5485B0" w14:textId="77777777" w:rsidR="00DF6349" w:rsidRPr="0029548F" w:rsidRDefault="00DF6349" w:rsidP="00B80E4A">
            <w:pPr>
              <w:contextualSpacing/>
              <w:jc w:val="center"/>
              <w:rPr>
                <w:rFonts w:ascii="Times New Roman" w:eastAsia="Times New Roman" w:hAnsi="Times New Roman"/>
                <w:color w:val="000000" w:themeColor="text1"/>
                <w:lang w:val="kk-KZ"/>
              </w:rPr>
            </w:pPr>
            <w:r w:rsidRPr="0029548F">
              <w:rPr>
                <w:rFonts w:ascii="Times New Roman" w:eastAsia="Times New Roman" w:hAnsi="Times New Roman"/>
                <w:color w:val="000000" w:themeColor="text1"/>
                <w:lang w:val="kk-KZ"/>
              </w:rPr>
              <w:t>Төмен</w:t>
            </w:r>
          </w:p>
        </w:tc>
      </w:tr>
      <w:tr w:rsidR="00DF6349" w:rsidRPr="0029548F" w14:paraId="46DD020F" w14:textId="77777777" w:rsidTr="00425A56">
        <w:trPr>
          <w:trHeight w:val="137"/>
        </w:trPr>
        <w:tc>
          <w:tcPr>
            <w:tcW w:w="1259" w:type="dxa"/>
            <w:vMerge/>
          </w:tcPr>
          <w:p w14:paraId="15117316" w14:textId="77777777" w:rsidR="00DF6349" w:rsidRPr="0029548F" w:rsidRDefault="00DF6349" w:rsidP="00B80E4A">
            <w:pPr>
              <w:contextualSpacing/>
              <w:rPr>
                <w:rFonts w:ascii="Times New Roman" w:eastAsia="Times New Roman" w:hAnsi="Times New Roman"/>
                <w:color w:val="000000" w:themeColor="text1"/>
                <w:highlight w:val="yellow"/>
                <w:lang w:val="kk-KZ"/>
              </w:rPr>
            </w:pPr>
          </w:p>
        </w:tc>
        <w:tc>
          <w:tcPr>
            <w:tcW w:w="1316" w:type="dxa"/>
            <w:gridSpan w:val="2"/>
          </w:tcPr>
          <w:p w14:paraId="5978D228" w14:textId="77777777" w:rsidR="00DF6349" w:rsidRPr="0029548F" w:rsidRDefault="00DF6349" w:rsidP="00B80E4A">
            <w:pPr>
              <w:contextualSpacing/>
              <w:jc w:val="center"/>
              <w:rPr>
                <w:rFonts w:ascii="Times New Roman" w:eastAsia="Times New Roman" w:hAnsi="Times New Roman"/>
                <w:color w:val="000000" w:themeColor="text1"/>
                <w:lang w:val="kk-KZ"/>
              </w:rPr>
            </w:pPr>
            <w:r w:rsidRPr="0029548F">
              <w:rPr>
                <w:rFonts w:ascii="Times New Roman" w:eastAsia="Times New Roman" w:hAnsi="Times New Roman"/>
                <w:color w:val="000000" w:themeColor="text1"/>
                <w:lang w:val="kk-KZ"/>
              </w:rPr>
              <w:t>ЭТ</w:t>
            </w:r>
          </w:p>
        </w:tc>
        <w:tc>
          <w:tcPr>
            <w:tcW w:w="1316" w:type="dxa"/>
            <w:gridSpan w:val="2"/>
          </w:tcPr>
          <w:p w14:paraId="0B232718" w14:textId="77777777" w:rsidR="00DF6349" w:rsidRPr="0029548F" w:rsidRDefault="00DF6349" w:rsidP="00B80E4A">
            <w:pPr>
              <w:contextualSpacing/>
              <w:jc w:val="center"/>
              <w:rPr>
                <w:rFonts w:ascii="Times New Roman" w:eastAsia="Times New Roman" w:hAnsi="Times New Roman"/>
                <w:color w:val="000000" w:themeColor="text1"/>
                <w:lang w:val="kk-KZ"/>
              </w:rPr>
            </w:pPr>
            <w:r w:rsidRPr="0029548F">
              <w:rPr>
                <w:rFonts w:ascii="Times New Roman" w:eastAsia="Times New Roman" w:hAnsi="Times New Roman"/>
                <w:color w:val="000000" w:themeColor="text1"/>
                <w:lang w:val="kk-KZ"/>
              </w:rPr>
              <w:t>БТ</w:t>
            </w:r>
          </w:p>
        </w:tc>
        <w:tc>
          <w:tcPr>
            <w:tcW w:w="1318" w:type="dxa"/>
            <w:gridSpan w:val="2"/>
          </w:tcPr>
          <w:p w14:paraId="5E9F8009" w14:textId="77777777" w:rsidR="00DF6349" w:rsidRPr="0029548F" w:rsidRDefault="00DF6349" w:rsidP="00B80E4A">
            <w:pPr>
              <w:contextualSpacing/>
              <w:jc w:val="center"/>
              <w:rPr>
                <w:rFonts w:ascii="Times New Roman" w:eastAsia="Times New Roman" w:hAnsi="Times New Roman"/>
                <w:color w:val="000000" w:themeColor="text1"/>
                <w:lang w:val="kk-KZ"/>
              </w:rPr>
            </w:pPr>
            <w:r w:rsidRPr="0029548F">
              <w:rPr>
                <w:rFonts w:ascii="Times New Roman" w:eastAsia="Times New Roman" w:hAnsi="Times New Roman"/>
                <w:color w:val="000000" w:themeColor="text1"/>
                <w:lang w:val="kk-KZ"/>
              </w:rPr>
              <w:t>ЭТ</w:t>
            </w:r>
          </w:p>
        </w:tc>
        <w:tc>
          <w:tcPr>
            <w:tcW w:w="1318" w:type="dxa"/>
            <w:gridSpan w:val="2"/>
          </w:tcPr>
          <w:p w14:paraId="27FFBB94" w14:textId="77777777" w:rsidR="00DF6349" w:rsidRPr="0029548F" w:rsidRDefault="00DF6349" w:rsidP="00B80E4A">
            <w:pPr>
              <w:contextualSpacing/>
              <w:jc w:val="center"/>
              <w:rPr>
                <w:rFonts w:ascii="Times New Roman" w:eastAsia="Times New Roman" w:hAnsi="Times New Roman"/>
                <w:color w:val="000000" w:themeColor="text1"/>
                <w:lang w:val="kk-KZ"/>
              </w:rPr>
            </w:pPr>
            <w:r w:rsidRPr="0029548F">
              <w:rPr>
                <w:rFonts w:ascii="Times New Roman" w:eastAsia="Times New Roman" w:hAnsi="Times New Roman"/>
                <w:color w:val="000000" w:themeColor="text1"/>
                <w:lang w:val="kk-KZ"/>
              </w:rPr>
              <w:t>БТ</w:t>
            </w:r>
          </w:p>
        </w:tc>
        <w:tc>
          <w:tcPr>
            <w:tcW w:w="1318" w:type="dxa"/>
            <w:gridSpan w:val="2"/>
          </w:tcPr>
          <w:p w14:paraId="18CBDC3C" w14:textId="77777777" w:rsidR="00DF6349" w:rsidRPr="0029548F" w:rsidRDefault="00DF6349" w:rsidP="00B80E4A">
            <w:pPr>
              <w:contextualSpacing/>
              <w:jc w:val="center"/>
              <w:rPr>
                <w:rFonts w:ascii="Times New Roman" w:eastAsia="Times New Roman" w:hAnsi="Times New Roman"/>
                <w:color w:val="000000" w:themeColor="text1"/>
                <w:lang w:val="kk-KZ"/>
              </w:rPr>
            </w:pPr>
            <w:r w:rsidRPr="0029548F">
              <w:rPr>
                <w:rFonts w:ascii="Times New Roman" w:eastAsia="Times New Roman" w:hAnsi="Times New Roman"/>
                <w:color w:val="000000" w:themeColor="text1"/>
                <w:lang w:val="kk-KZ"/>
              </w:rPr>
              <w:t>ЭТ</w:t>
            </w:r>
          </w:p>
        </w:tc>
        <w:tc>
          <w:tcPr>
            <w:tcW w:w="1318" w:type="dxa"/>
            <w:gridSpan w:val="2"/>
          </w:tcPr>
          <w:p w14:paraId="5FCC9780" w14:textId="77777777" w:rsidR="00DF6349" w:rsidRPr="0029548F" w:rsidRDefault="00DF6349" w:rsidP="00B80E4A">
            <w:pPr>
              <w:contextualSpacing/>
              <w:jc w:val="center"/>
              <w:rPr>
                <w:rFonts w:ascii="Times New Roman" w:eastAsia="Times New Roman" w:hAnsi="Times New Roman"/>
                <w:color w:val="000000" w:themeColor="text1"/>
                <w:lang w:val="kk-KZ"/>
              </w:rPr>
            </w:pPr>
            <w:r w:rsidRPr="0029548F">
              <w:rPr>
                <w:rFonts w:ascii="Times New Roman" w:eastAsia="Times New Roman" w:hAnsi="Times New Roman"/>
                <w:color w:val="000000" w:themeColor="text1"/>
                <w:lang w:val="kk-KZ"/>
              </w:rPr>
              <w:t>БТ</w:t>
            </w:r>
          </w:p>
        </w:tc>
      </w:tr>
      <w:tr w:rsidR="00DF6349" w:rsidRPr="0029548F" w14:paraId="3EDCB37C" w14:textId="77777777" w:rsidTr="00425A56">
        <w:trPr>
          <w:trHeight w:val="171"/>
        </w:trPr>
        <w:tc>
          <w:tcPr>
            <w:tcW w:w="1259" w:type="dxa"/>
            <w:vMerge/>
          </w:tcPr>
          <w:p w14:paraId="27A4DD41" w14:textId="77777777" w:rsidR="00DF6349" w:rsidRPr="0029548F" w:rsidRDefault="00DF6349" w:rsidP="00B80E4A">
            <w:pPr>
              <w:contextualSpacing/>
              <w:rPr>
                <w:rFonts w:ascii="Times New Roman" w:eastAsia="Times New Roman" w:hAnsi="Times New Roman"/>
                <w:color w:val="000000" w:themeColor="text1"/>
                <w:highlight w:val="yellow"/>
                <w:lang w:val="kk-KZ"/>
              </w:rPr>
            </w:pPr>
          </w:p>
        </w:tc>
        <w:tc>
          <w:tcPr>
            <w:tcW w:w="625" w:type="dxa"/>
          </w:tcPr>
          <w:p w14:paraId="7AC8DE5A" w14:textId="77777777" w:rsidR="00DF6349" w:rsidRPr="0029548F" w:rsidRDefault="00DF6349" w:rsidP="00B80E4A">
            <w:pPr>
              <w:contextualSpacing/>
              <w:rPr>
                <w:rFonts w:ascii="Times New Roman" w:eastAsia="Times New Roman" w:hAnsi="Times New Roman"/>
                <w:color w:val="000000" w:themeColor="text1"/>
                <w:sz w:val="16"/>
                <w:szCs w:val="16"/>
                <w:lang w:val="kk-KZ"/>
              </w:rPr>
            </w:pPr>
            <w:proofErr w:type="spellStart"/>
            <w:r w:rsidRPr="0029548F">
              <w:rPr>
                <w:rFonts w:ascii="Times New Roman" w:eastAsia="Times New Roman" w:hAnsi="Times New Roman"/>
                <w:color w:val="000000" w:themeColor="text1"/>
                <w:sz w:val="16"/>
                <w:szCs w:val="16"/>
                <w:lang w:val="kk-KZ"/>
              </w:rPr>
              <w:t>Студ.саны</w:t>
            </w:r>
            <w:proofErr w:type="spellEnd"/>
          </w:p>
        </w:tc>
        <w:tc>
          <w:tcPr>
            <w:tcW w:w="691" w:type="dxa"/>
          </w:tcPr>
          <w:p w14:paraId="07071770" w14:textId="77777777" w:rsidR="00DF6349" w:rsidRPr="0029548F" w:rsidRDefault="00DF6349" w:rsidP="00B80E4A">
            <w:pPr>
              <w:contextualSpacing/>
              <w:rPr>
                <w:rFonts w:ascii="Times New Roman" w:eastAsia="Times New Roman" w:hAnsi="Times New Roman"/>
                <w:color w:val="000000" w:themeColor="text1"/>
                <w:sz w:val="16"/>
                <w:szCs w:val="16"/>
                <w:lang w:val="kk-KZ"/>
              </w:rPr>
            </w:pPr>
            <w:r w:rsidRPr="0029548F">
              <w:rPr>
                <w:rFonts w:ascii="Times New Roman" w:eastAsia="Times New Roman" w:hAnsi="Times New Roman"/>
                <w:color w:val="000000" w:themeColor="text1"/>
                <w:sz w:val="16"/>
                <w:szCs w:val="16"/>
                <w:lang w:val="kk-KZ"/>
              </w:rPr>
              <w:t>%көрсеткіш</w:t>
            </w:r>
          </w:p>
        </w:tc>
        <w:tc>
          <w:tcPr>
            <w:tcW w:w="625" w:type="dxa"/>
          </w:tcPr>
          <w:p w14:paraId="361AD704" w14:textId="77777777" w:rsidR="00DF6349" w:rsidRPr="0029548F" w:rsidRDefault="00DF6349" w:rsidP="00B80E4A">
            <w:pPr>
              <w:contextualSpacing/>
              <w:rPr>
                <w:rFonts w:ascii="Times New Roman" w:eastAsia="Times New Roman" w:hAnsi="Times New Roman"/>
                <w:color w:val="000000" w:themeColor="text1"/>
                <w:sz w:val="16"/>
                <w:szCs w:val="16"/>
                <w:lang w:val="kk-KZ"/>
              </w:rPr>
            </w:pPr>
            <w:proofErr w:type="spellStart"/>
            <w:r w:rsidRPr="0029548F">
              <w:rPr>
                <w:rFonts w:ascii="Times New Roman" w:eastAsia="Times New Roman" w:hAnsi="Times New Roman"/>
                <w:color w:val="000000" w:themeColor="text1"/>
                <w:sz w:val="16"/>
                <w:szCs w:val="16"/>
                <w:lang w:val="kk-KZ"/>
              </w:rPr>
              <w:t>Студ.саны</w:t>
            </w:r>
            <w:proofErr w:type="spellEnd"/>
          </w:p>
        </w:tc>
        <w:tc>
          <w:tcPr>
            <w:tcW w:w="691" w:type="dxa"/>
          </w:tcPr>
          <w:p w14:paraId="3EB77830" w14:textId="77777777" w:rsidR="00DF6349" w:rsidRPr="0029548F" w:rsidRDefault="00DF6349" w:rsidP="00B80E4A">
            <w:pPr>
              <w:contextualSpacing/>
              <w:rPr>
                <w:rFonts w:ascii="Times New Roman" w:eastAsia="Times New Roman" w:hAnsi="Times New Roman"/>
                <w:color w:val="000000" w:themeColor="text1"/>
                <w:sz w:val="16"/>
                <w:szCs w:val="16"/>
                <w:lang w:val="kk-KZ"/>
              </w:rPr>
            </w:pPr>
            <w:r w:rsidRPr="0029548F">
              <w:rPr>
                <w:rFonts w:ascii="Times New Roman" w:eastAsia="Times New Roman" w:hAnsi="Times New Roman"/>
                <w:color w:val="000000" w:themeColor="text1"/>
                <w:sz w:val="16"/>
                <w:szCs w:val="16"/>
                <w:lang w:val="kk-KZ"/>
              </w:rPr>
              <w:t>%көрсеткіш</w:t>
            </w:r>
          </w:p>
        </w:tc>
        <w:tc>
          <w:tcPr>
            <w:tcW w:w="626" w:type="dxa"/>
          </w:tcPr>
          <w:p w14:paraId="1F8AAB12" w14:textId="77777777" w:rsidR="00DF6349" w:rsidRPr="0029548F" w:rsidRDefault="00DF6349" w:rsidP="00B80E4A">
            <w:pPr>
              <w:contextualSpacing/>
              <w:rPr>
                <w:rFonts w:ascii="Times New Roman" w:eastAsia="Times New Roman" w:hAnsi="Times New Roman"/>
                <w:color w:val="000000" w:themeColor="text1"/>
                <w:sz w:val="16"/>
                <w:szCs w:val="16"/>
                <w:lang w:val="kk-KZ"/>
              </w:rPr>
            </w:pPr>
            <w:proofErr w:type="spellStart"/>
            <w:r w:rsidRPr="0029548F">
              <w:rPr>
                <w:rFonts w:ascii="Times New Roman" w:eastAsia="Times New Roman" w:hAnsi="Times New Roman"/>
                <w:color w:val="000000" w:themeColor="text1"/>
                <w:sz w:val="16"/>
                <w:szCs w:val="16"/>
                <w:lang w:val="kk-KZ"/>
              </w:rPr>
              <w:t>Студ.саны</w:t>
            </w:r>
            <w:proofErr w:type="spellEnd"/>
          </w:p>
        </w:tc>
        <w:tc>
          <w:tcPr>
            <w:tcW w:w="692" w:type="dxa"/>
          </w:tcPr>
          <w:p w14:paraId="25D19F04" w14:textId="77777777" w:rsidR="00DF6349" w:rsidRPr="0029548F" w:rsidRDefault="00DF6349" w:rsidP="00B80E4A">
            <w:pPr>
              <w:contextualSpacing/>
              <w:rPr>
                <w:rFonts w:ascii="Times New Roman" w:eastAsia="Times New Roman" w:hAnsi="Times New Roman"/>
                <w:color w:val="000000" w:themeColor="text1"/>
                <w:sz w:val="16"/>
                <w:szCs w:val="16"/>
                <w:lang w:val="kk-KZ"/>
              </w:rPr>
            </w:pPr>
            <w:r w:rsidRPr="0029548F">
              <w:rPr>
                <w:rFonts w:ascii="Times New Roman" w:eastAsia="Times New Roman" w:hAnsi="Times New Roman"/>
                <w:color w:val="000000" w:themeColor="text1"/>
                <w:sz w:val="16"/>
                <w:szCs w:val="16"/>
                <w:lang w:val="kk-KZ"/>
              </w:rPr>
              <w:t>%көрсеткіш</w:t>
            </w:r>
          </w:p>
        </w:tc>
        <w:tc>
          <w:tcPr>
            <w:tcW w:w="626" w:type="dxa"/>
          </w:tcPr>
          <w:p w14:paraId="75CE2F3F" w14:textId="77777777" w:rsidR="00DF6349" w:rsidRPr="0029548F" w:rsidRDefault="00DF6349" w:rsidP="00B80E4A">
            <w:pPr>
              <w:contextualSpacing/>
              <w:rPr>
                <w:rFonts w:ascii="Times New Roman" w:eastAsia="Times New Roman" w:hAnsi="Times New Roman"/>
                <w:color w:val="000000" w:themeColor="text1"/>
                <w:sz w:val="16"/>
                <w:szCs w:val="16"/>
                <w:lang w:val="kk-KZ"/>
              </w:rPr>
            </w:pPr>
            <w:proofErr w:type="spellStart"/>
            <w:r w:rsidRPr="0029548F">
              <w:rPr>
                <w:rFonts w:ascii="Times New Roman" w:eastAsia="Times New Roman" w:hAnsi="Times New Roman"/>
                <w:color w:val="000000" w:themeColor="text1"/>
                <w:sz w:val="16"/>
                <w:szCs w:val="16"/>
                <w:lang w:val="kk-KZ"/>
              </w:rPr>
              <w:t>Студ.саны</w:t>
            </w:r>
            <w:proofErr w:type="spellEnd"/>
          </w:p>
        </w:tc>
        <w:tc>
          <w:tcPr>
            <w:tcW w:w="692" w:type="dxa"/>
          </w:tcPr>
          <w:p w14:paraId="01F77914" w14:textId="77777777" w:rsidR="00DF6349" w:rsidRPr="0029548F" w:rsidRDefault="00DF6349" w:rsidP="00B80E4A">
            <w:pPr>
              <w:contextualSpacing/>
              <w:rPr>
                <w:rFonts w:ascii="Times New Roman" w:eastAsia="Times New Roman" w:hAnsi="Times New Roman"/>
                <w:color w:val="000000" w:themeColor="text1"/>
                <w:sz w:val="16"/>
                <w:szCs w:val="16"/>
                <w:lang w:val="kk-KZ"/>
              </w:rPr>
            </w:pPr>
            <w:r w:rsidRPr="0029548F">
              <w:rPr>
                <w:rFonts w:ascii="Times New Roman" w:eastAsia="Times New Roman" w:hAnsi="Times New Roman"/>
                <w:color w:val="000000" w:themeColor="text1"/>
                <w:sz w:val="16"/>
                <w:szCs w:val="16"/>
                <w:lang w:val="kk-KZ"/>
              </w:rPr>
              <w:t>%көрсеткіш</w:t>
            </w:r>
          </w:p>
        </w:tc>
        <w:tc>
          <w:tcPr>
            <w:tcW w:w="626" w:type="dxa"/>
          </w:tcPr>
          <w:p w14:paraId="0DECAB0B" w14:textId="77777777" w:rsidR="00DF6349" w:rsidRPr="0029548F" w:rsidRDefault="00DF6349" w:rsidP="00B80E4A">
            <w:pPr>
              <w:contextualSpacing/>
              <w:rPr>
                <w:rFonts w:ascii="Times New Roman" w:eastAsia="Times New Roman" w:hAnsi="Times New Roman"/>
                <w:color w:val="000000" w:themeColor="text1"/>
                <w:sz w:val="16"/>
                <w:szCs w:val="16"/>
                <w:lang w:val="kk-KZ"/>
              </w:rPr>
            </w:pPr>
            <w:proofErr w:type="spellStart"/>
            <w:r w:rsidRPr="0029548F">
              <w:rPr>
                <w:rFonts w:ascii="Times New Roman" w:eastAsia="Times New Roman" w:hAnsi="Times New Roman"/>
                <w:color w:val="000000" w:themeColor="text1"/>
                <w:sz w:val="16"/>
                <w:szCs w:val="16"/>
                <w:lang w:val="kk-KZ"/>
              </w:rPr>
              <w:t>Студ.саны</w:t>
            </w:r>
            <w:proofErr w:type="spellEnd"/>
          </w:p>
        </w:tc>
        <w:tc>
          <w:tcPr>
            <w:tcW w:w="692" w:type="dxa"/>
          </w:tcPr>
          <w:p w14:paraId="4B6A7002" w14:textId="77777777" w:rsidR="00DF6349" w:rsidRPr="0029548F" w:rsidRDefault="00DF6349" w:rsidP="00B80E4A">
            <w:pPr>
              <w:contextualSpacing/>
              <w:rPr>
                <w:rFonts w:ascii="Times New Roman" w:eastAsia="Times New Roman" w:hAnsi="Times New Roman"/>
                <w:color w:val="000000" w:themeColor="text1"/>
                <w:sz w:val="16"/>
                <w:szCs w:val="16"/>
                <w:lang w:val="kk-KZ"/>
              </w:rPr>
            </w:pPr>
            <w:r w:rsidRPr="0029548F">
              <w:rPr>
                <w:rFonts w:ascii="Times New Roman" w:eastAsia="Times New Roman" w:hAnsi="Times New Roman"/>
                <w:color w:val="000000" w:themeColor="text1"/>
                <w:sz w:val="16"/>
                <w:szCs w:val="16"/>
                <w:lang w:val="kk-KZ"/>
              </w:rPr>
              <w:t>%көрсеткіш</w:t>
            </w:r>
          </w:p>
        </w:tc>
        <w:tc>
          <w:tcPr>
            <w:tcW w:w="626" w:type="dxa"/>
          </w:tcPr>
          <w:p w14:paraId="4D57D13F" w14:textId="77777777" w:rsidR="00DF6349" w:rsidRPr="0029548F" w:rsidRDefault="00DF6349" w:rsidP="00B80E4A">
            <w:pPr>
              <w:contextualSpacing/>
              <w:rPr>
                <w:rFonts w:ascii="Times New Roman" w:eastAsia="Times New Roman" w:hAnsi="Times New Roman"/>
                <w:color w:val="000000" w:themeColor="text1"/>
                <w:sz w:val="16"/>
                <w:szCs w:val="16"/>
                <w:lang w:val="kk-KZ"/>
              </w:rPr>
            </w:pPr>
            <w:proofErr w:type="spellStart"/>
            <w:r w:rsidRPr="0029548F">
              <w:rPr>
                <w:rFonts w:ascii="Times New Roman" w:eastAsia="Times New Roman" w:hAnsi="Times New Roman"/>
                <w:color w:val="000000" w:themeColor="text1"/>
                <w:sz w:val="16"/>
                <w:szCs w:val="16"/>
                <w:lang w:val="kk-KZ"/>
              </w:rPr>
              <w:t>Студ.саны</w:t>
            </w:r>
            <w:proofErr w:type="spellEnd"/>
          </w:p>
        </w:tc>
        <w:tc>
          <w:tcPr>
            <w:tcW w:w="692" w:type="dxa"/>
          </w:tcPr>
          <w:p w14:paraId="3D033388" w14:textId="77777777" w:rsidR="00DF6349" w:rsidRPr="0029548F" w:rsidRDefault="00DF6349" w:rsidP="00B80E4A">
            <w:pPr>
              <w:contextualSpacing/>
              <w:rPr>
                <w:rFonts w:ascii="Times New Roman" w:eastAsia="Times New Roman" w:hAnsi="Times New Roman"/>
                <w:color w:val="000000" w:themeColor="text1"/>
                <w:sz w:val="16"/>
                <w:szCs w:val="16"/>
                <w:lang w:val="kk-KZ"/>
              </w:rPr>
            </w:pPr>
            <w:r w:rsidRPr="0029548F">
              <w:rPr>
                <w:rFonts w:ascii="Times New Roman" w:eastAsia="Times New Roman" w:hAnsi="Times New Roman"/>
                <w:color w:val="000000" w:themeColor="text1"/>
                <w:sz w:val="16"/>
                <w:szCs w:val="16"/>
                <w:lang w:val="kk-KZ"/>
              </w:rPr>
              <w:t>%көрсеткіш</w:t>
            </w:r>
          </w:p>
        </w:tc>
      </w:tr>
      <w:tr w:rsidR="00DF6349" w:rsidRPr="0029548F" w14:paraId="1DFD9905" w14:textId="77777777" w:rsidTr="00425A56">
        <w:tc>
          <w:tcPr>
            <w:tcW w:w="1259" w:type="dxa"/>
          </w:tcPr>
          <w:p w14:paraId="33DE7609" w14:textId="77777777" w:rsidR="00DF6349" w:rsidRPr="0029548F" w:rsidRDefault="00DF6349" w:rsidP="00B80E4A">
            <w:pPr>
              <w:contextualSpacing/>
              <w:rPr>
                <w:rFonts w:ascii="Times New Roman" w:eastAsia="Times New Roman" w:hAnsi="Times New Roman"/>
                <w:color w:val="000000" w:themeColor="text1"/>
                <w:sz w:val="20"/>
                <w:szCs w:val="20"/>
                <w:lang w:val="kk-KZ"/>
              </w:rPr>
            </w:pPr>
            <w:r w:rsidRPr="0029548F">
              <w:rPr>
                <w:rFonts w:ascii="Times New Roman" w:eastAsia="Times New Roman" w:hAnsi="Times New Roman"/>
                <w:color w:val="000000" w:themeColor="text1"/>
                <w:sz w:val="20"/>
                <w:szCs w:val="20"/>
                <w:lang w:val="kk-KZ"/>
              </w:rPr>
              <w:t>Мақсатты-тұтастық</w:t>
            </w:r>
          </w:p>
        </w:tc>
        <w:tc>
          <w:tcPr>
            <w:tcW w:w="625" w:type="dxa"/>
          </w:tcPr>
          <w:p w14:paraId="786316E0" w14:textId="77777777" w:rsidR="00DF6349" w:rsidRPr="007E6DC2" w:rsidRDefault="007E6DC2" w:rsidP="00B80E4A">
            <w:pPr>
              <w:contextualSpacing/>
              <w:jc w:val="center"/>
              <w:rPr>
                <w:rFonts w:ascii="Times New Roman" w:eastAsia="Times New Roman" w:hAnsi="Times New Roman"/>
                <w:color w:val="000000" w:themeColor="text1"/>
                <w:lang w:val="en-GB"/>
              </w:rPr>
            </w:pPr>
            <w:r>
              <w:rPr>
                <w:rFonts w:ascii="Times New Roman" w:eastAsia="Times New Roman" w:hAnsi="Times New Roman"/>
                <w:color w:val="000000" w:themeColor="text1"/>
                <w:lang w:val="en-GB"/>
              </w:rPr>
              <w:t>10</w:t>
            </w:r>
          </w:p>
        </w:tc>
        <w:tc>
          <w:tcPr>
            <w:tcW w:w="691" w:type="dxa"/>
          </w:tcPr>
          <w:p w14:paraId="0C7186E4" w14:textId="77777777" w:rsidR="00DF6349" w:rsidRPr="0029548F" w:rsidRDefault="00DF6349" w:rsidP="00B80E4A">
            <w:pPr>
              <w:contextualSpacing/>
              <w:jc w:val="center"/>
              <w:rPr>
                <w:rFonts w:ascii="Times New Roman" w:eastAsia="Times New Roman" w:hAnsi="Times New Roman"/>
                <w:color w:val="000000" w:themeColor="text1"/>
                <w:lang w:val="kk-KZ"/>
              </w:rPr>
            </w:pPr>
            <w:r w:rsidRPr="0029548F">
              <w:rPr>
                <w:rFonts w:ascii="Times New Roman" w:eastAsia="Times New Roman" w:hAnsi="Times New Roman"/>
                <w:color w:val="000000" w:themeColor="text1"/>
                <w:lang w:val="kk-KZ"/>
              </w:rPr>
              <w:t>24</w:t>
            </w:r>
            <w:r w:rsidRPr="0029548F">
              <w:rPr>
                <w:rFonts w:ascii="Times New Roman" w:eastAsia="Times New Roman" w:hAnsi="Times New Roman"/>
                <w:color w:val="000000" w:themeColor="text1"/>
              </w:rPr>
              <w:t>%</w:t>
            </w:r>
          </w:p>
        </w:tc>
        <w:tc>
          <w:tcPr>
            <w:tcW w:w="625" w:type="dxa"/>
          </w:tcPr>
          <w:p w14:paraId="7A508183" w14:textId="77777777" w:rsidR="00DF6349" w:rsidRPr="00CF36D5" w:rsidRDefault="00CF36D5" w:rsidP="00B80E4A">
            <w:pPr>
              <w:contextualSpacing/>
              <w:jc w:val="center"/>
              <w:rPr>
                <w:rFonts w:ascii="Times New Roman" w:eastAsia="Times New Roman" w:hAnsi="Times New Roman"/>
                <w:color w:val="000000" w:themeColor="text1"/>
                <w:lang w:val="en-GB"/>
              </w:rPr>
            </w:pPr>
            <w:r>
              <w:rPr>
                <w:rFonts w:ascii="Times New Roman" w:eastAsia="Times New Roman" w:hAnsi="Times New Roman"/>
                <w:color w:val="000000" w:themeColor="text1"/>
                <w:lang w:val="en-GB"/>
              </w:rPr>
              <w:t>6</w:t>
            </w:r>
          </w:p>
        </w:tc>
        <w:tc>
          <w:tcPr>
            <w:tcW w:w="691" w:type="dxa"/>
          </w:tcPr>
          <w:p w14:paraId="7D8570A1" w14:textId="77777777" w:rsidR="00DF6349" w:rsidRPr="0029548F" w:rsidRDefault="00DF6349" w:rsidP="00B80E4A">
            <w:pPr>
              <w:contextualSpacing/>
              <w:jc w:val="center"/>
              <w:rPr>
                <w:rFonts w:ascii="Times New Roman" w:eastAsia="Times New Roman" w:hAnsi="Times New Roman"/>
                <w:color w:val="000000" w:themeColor="text1"/>
                <w:lang w:val="kk-KZ"/>
              </w:rPr>
            </w:pPr>
            <w:r w:rsidRPr="0029548F">
              <w:rPr>
                <w:rFonts w:ascii="Times New Roman" w:eastAsia="Times New Roman" w:hAnsi="Times New Roman"/>
                <w:color w:val="000000" w:themeColor="text1"/>
                <w:lang w:val="en-GB"/>
              </w:rPr>
              <w:t>1</w:t>
            </w:r>
            <w:r w:rsidR="00CF36D5">
              <w:rPr>
                <w:rFonts w:ascii="Times New Roman" w:eastAsia="Times New Roman" w:hAnsi="Times New Roman"/>
                <w:color w:val="000000" w:themeColor="text1"/>
                <w:lang w:val="en-GB"/>
              </w:rPr>
              <w:t>5</w:t>
            </w:r>
            <w:r w:rsidRPr="0029548F">
              <w:rPr>
                <w:rFonts w:ascii="Times New Roman" w:eastAsia="Times New Roman" w:hAnsi="Times New Roman"/>
                <w:color w:val="000000" w:themeColor="text1"/>
              </w:rPr>
              <w:t>%</w:t>
            </w:r>
          </w:p>
        </w:tc>
        <w:tc>
          <w:tcPr>
            <w:tcW w:w="626" w:type="dxa"/>
          </w:tcPr>
          <w:p w14:paraId="033EBBDD" w14:textId="77777777" w:rsidR="00DF6349" w:rsidRPr="007E6DC2" w:rsidRDefault="007E6DC2" w:rsidP="00B80E4A">
            <w:pPr>
              <w:contextualSpacing/>
              <w:jc w:val="center"/>
              <w:rPr>
                <w:rFonts w:ascii="Times New Roman" w:eastAsia="Times New Roman" w:hAnsi="Times New Roman"/>
                <w:color w:val="000000" w:themeColor="text1"/>
                <w:lang w:val="en-GB"/>
              </w:rPr>
            </w:pPr>
            <w:r>
              <w:rPr>
                <w:rFonts w:ascii="Times New Roman" w:eastAsia="Times New Roman" w:hAnsi="Times New Roman"/>
                <w:color w:val="000000" w:themeColor="text1"/>
                <w:lang w:val="en-GB"/>
              </w:rPr>
              <w:t>24</w:t>
            </w:r>
          </w:p>
        </w:tc>
        <w:tc>
          <w:tcPr>
            <w:tcW w:w="692" w:type="dxa"/>
          </w:tcPr>
          <w:p w14:paraId="18B9CC01" w14:textId="77777777" w:rsidR="00DF6349" w:rsidRPr="0029548F" w:rsidRDefault="00DF6349" w:rsidP="00B80E4A">
            <w:pPr>
              <w:contextualSpacing/>
              <w:jc w:val="center"/>
              <w:rPr>
                <w:rFonts w:ascii="Times New Roman" w:eastAsia="Times New Roman" w:hAnsi="Times New Roman"/>
                <w:color w:val="000000" w:themeColor="text1"/>
                <w:lang w:val="kk-KZ"/>
              </w:rPr>
            </w:pPr>
            <w:r w:rsidRPr="0029548F">
              <w:rPr>
                <w:rFonts w:ascii="Times New Roman" w:eastAsia="Times New Roman" w:hAnsi="Times New Roman"/>
                <w:color w:val="000000" w:themeColor="text1"/>
                <w:lang w:val="kk-KZ"/>
              </w:rPr>
              <w:t>58</w:t>
            </w:r>
            <w:r w:rsidRPr="0029548F">
              <w:rPr>
                <w:rFonts w:ascii="Times New Roman" w:eastAsia="Times New Roman" w:hAnsi="Times New Roman"/>
                <w:color w:val="000000" w:themeColor="text1"/>
              </w:rPr>
              <w:t>%</w:t>
            </w:r>
          </w:p>
        </w:tc>
        <w:tc>
          <w:tcPr>
            <w:tcW w:w="626" w:type="dxa"/>
          </w:tcPr>
          <w:p w14:paraId="2AD3F71E" w14:textId="77777777" w:rsidR="00DF6349" w:rsidRPr="007E6DC2" w:rsidRDefault="007E6DC2" w:rsidP="00B80E4A">
            <w:pPr>
              <w:contextualSpacing/>
              <w:jc w:val="center"/>
              <w:rPr>
                <w:rFonts w:ascii="Times New Roman" w:eastAsia="Times New Roman" w:hAnsi="Times New Roman"/>
                <w:color w:val="000000" w:themeColor="text1"/>
                <w:lang w:val="en-GB"/>
              </w:rPr>
            </w:pPr>
            <w:r>
              <w:rPr>
                <w:rFonts w:ascii="Times New Roman" w:eastAsia="Times New Roman" w:hAnsi="Times New Roman"/>
                <w:color w:val="000000" w:themeColor="text1"/>
                <w:lang w:val="en-GB"/>
              </w:rPr>
              <w:t>18</w:t>
            </w:r>
          </w:p>
        </w:tc>
        <w:tc>
          <w:tcPr>
            <w:tcW w:w="692" w:type="dxa"/>
          </w:tcPr>
          <w:p w14:paraId="20BBFF96" w14:textId="77777777" w:rsidR="00DF6349" w:rsidRPr="0029548F" w:rsidRDefault="00DF6349" w:rsidP="00B80E4A">
            <w:pPr>
              <w:contextualSpacing/>
              <w:jc w:val="center"/>
              <w:rPr>
                <w:rFonts w:ascii="Times New Roman" w:eastAsia="Times New Roman" w:hAnsi="Times New Roman"/>
                <w:color w:val="000000" w:themeColor="text1"/>
                <w:lang w:val="kk-KZ"/>
              </w:rPr>
            </w:pPr>
            <w:r w:rsidRPr="0029548F">
              <w:rPr>
                <w:rFonts w:ascii="Times New Roman" w:eastAsia="Times New Roman" w:hAnsi="Times New Roman"/>
                <w:color w:val="000000" w:themeColor="text1"/>
                <w:lang w:val="kk-KZ"/>
              </w:rPr>
              <w:t>4</w:t>
            </w:r>
            <w:r w:rsidR="007E6DC2">
              <w:rPr>
                <w:rFonts w:ascii="Times New Roman" w:eastAsia="Times New Roman" w:hAnsi="Times New Roman"/>
                <w:color w:val="000000" w:themeColor="text1"/>
                <w:lang w:val="en-GB"/>
              </w:rPr>
              <w:t>6</w:t>
            </w:r>
            <w:r w:rsidRPr="0029548F">
              <w:rPr>
                <w:rFonts w:ascii="Times New Roman" w:eastAsia="Times New Roman" w:hAnsi="Times New Roman"/>
                <w:color w:val="000000" w:themeColor="text1"/>
              </w:rPr>
              <w:t>%</w:t>
            </w:r>
          </w:p>
        </w:tc>
        <w:tc>
          <w:tcPr>
            <w:tcW w:w="626" w:type="dxa"/>
          </w:tcPr>
          <w:p w14:paraId="6748CE1E" w14:textId="77777777" w:rsidR="00DF6349" w:rsidRPr="0029548F" w:rsidRDefault="00E37342" w:rsidP="00B80E4A">
            <w:pPr>
              <w:contextualSpacing/>
              <w:jc w:val="center"/>
              <w:rPr>
                <w:rFonts w:ascii="Times New Roman" w:eastAsia="Times New Roman" w:hAnsi="Times New Roman"/>
                <w:color w:val="000000" w:themeColor="text1"/>
                <w:lang w:val="en-GB"/>
              </w:rPr>
            </w:pPr>
            <w:r>
              <w:rPr>
                <w:rFonts w:ascii="Times New Roman" w:eastAsia="Times New Roman" w:hAnsi="Times New Roman"/>
                <w:color w:val="000000" w:themeColor="text1"/>
                <w:lang w:val="en-GB"/>
              </w:rPr>
              <w:t>7</w:t>
            </w:r>
          </w:p>
        </w:tc>
        <w:tc>
          <w:tcPr>
            <w:tcW w:w="692" w:type="dxa"/>
          </w:tcPr>
          <w:p w14:paraId="6F1850AD" w14:textId="77777777" w:rsidR="00DF6349" w:rsidRPr="0029548F" w:rsidRDefault="00DF6349" w:rsidP="00B80E4A">
            <w:pPr>
              <w:contextualSpacing/>
              <w:jc w:val="center"/>
              <w:rPr>
                <w:rFonts w:ascii="Times New Roman" w:eastAsia="Times New Roman" w:hAnsi="Times New Roman"/>
                <w:color w:val="000000" w:themeColor="text1"/>
                <w:lang w:val="kk-KZ"/>
              </w:rPr>
            </w:pPr>
            <w:r w:rsidRPr="0029548F">
              <w:rPr>
                <w:rFonts w:ascii="Times New Roman" w:eastAsia="Times New Roman" w:hAnsi="Times New Roman"/>
                <w:color w:val="000000" w:themeColor="text1"/>
                <w:lang w:val="kk-KZ"/>
              </w:rPr>
              <w:t>1</w:t>
            </w:r>
            <w:r w:rsidR="00E37342">
              <w:rPr>
                <w:rFonts w:ascii="Times New Roman" w:eastAsia="Times New Roman" w:hAnsi="Times New Roman"/>
                <w:color w:val="000000" w:themeColor="text1"/>
                <w:lang w:val="en-GB"/>
              </w:rPr>
              <w:t>7</w:t>
            </w:r>
            <w:r w:rsidRPr="0029548F">
              <w:rPr>
                <w:rFonts w:ascii="Times New Roman" w:eastAsia="Times New Roman" w:hAnsi="Times New Roman"/>
                <w:color w:val="000000" w:themeColor="text1"/>
              </w:rPr>
              <w:t>%</w:t>
            </w:r>
          </w:p>
        </w:tc>
        <w:tc>
          <w:tcPr>
            <w:tcW w:w="626" w:type="dxa"/>
          </w:tcPr>
          <w:p w14:paraId="12DBFFC0" w14:textId="77777777" w:rsidR="00DF6349" w:rsidRPr="0029548F" w:rsidRDefault="007E6DC2" w:rsidP="00B80E4A">
            <w:pPr>
              <w:contextualSpacing/>
              <w:jc w:val="center"/>
              <w:rPr>
                <w:rFonts w:ascii="Times New Roman" w:eastAsia="Times New Roman" w:hAnsi="Times New Roman"/>
                <w:color w:val="000000" w:themeColor="text1"/>
                <w:lang w:val="en-GB"/>
              </w:rPr>
            </w:pPr>
            <w:r>
              <w:rPr>
                <w:rFonts w:ascii="Times New Roman" w:eastAsia="Times New Roman" w:hAnsi="Times New Roman"/>
                <w:color w:val="000000" w:themeColor="text1"/>
                <w:lang w:val="en-GB"/>
              </w:rPr>
              <w:t>15</w:t>
            </w:r>
          </w:p>
        </w:tc>
        <w:tc>
          <w:tcPr>
            <w:tcW w:w="692" w:type="dxa"/>
          </w:tcPr>
          <w:p w14:paraId="1CEF28D1" w14:textId="77777777" w:rsidR="00DF6349" w:rsidRPr="0029548F" w:rsidRDefault="00DF6349" w:rsidP="00B80E4A">
            <w:pPr>
              <w:contextualSpacing/>
              <w:jc w:val="center"/>
              <w:rPr>
                <w:rFonts w:ascii="Times New Roman" w:eastAsia="Times New Roman" w:hAnsi="Times New Roman"/>
                <w:color w:val="000000" w:themeColor="text1"/>
                <w:lang w:val="kk-KZ"/>
              </w:rPr>
            </w:pPr>
            <w:r w:rsidRPr="0029548F">
              <w:rPr>
                <w:rFonts w:ascii="Times New Roman" w:eastAsia="Times New Roman" w:hAnsi="Times New Roman"/>
                <w:color w:val="000000" w:themeColor="text1"/>
                <w:lang w:val="en-GB"/>
              </w:rPr>
              <w:t>38</w:t>
            </w:r>
            <w:r w:rsidRPr="0029548F">
              <w:rPr>
                <w:rFonts w:ascii="Times New Roman" w:eastAsia="Times New Roman" w:hAnsi="Times New Roman"/>
                <w:color w:val="000000" w:themeColor="text1"/>
              </w:rPr>
              <w:t>%</w:t>
            </w:r>
          </w:p>
        </w:tc>
      </w:tr>
      <w:tr w:rsidR="00DF6349" w:rsidRPr="0029548F" w14:paraId="49C2AEBD" w14:textId="77777777" w:rsidTr="00425A56">
        <w:tc>
          <w:tcPr>
            <w:tcW w:w="1259" w:type="dxa"/>
          </w:tcPr>
          <w:p w14:paraId="24E4060C" w14:textId="77777777" w:rsidR="00DF6349" w:rsidRPr="0029548F" w:rsidRDefault="00DF6349" w:rsidP="00B80E4A">
            <w:pPr>
              <w:contextualSpacing/>
              <w:rPr>
                <w:rFonts w:ascii="Times New Roman" w:eastAsia="Times New Roman" w:hAnsi="Times New Roman"/>
                <w:color w:val="000000" w:themeColor="text1"/>
                <w:sz w:val="20"/>
                <w:szCs w:val="20"/>
                <w:lang w:val="kk-KZ"/>
              </w:rPr>
            </w:pPr>
            <w:proofErr w:type="spellStart"/>
            <w:r w:rsidRPr="0029548F">
              <w:rPr>
                <w:rFonts w:ascii="Times New Roman" w:eastAsia="Times New Roman" w:hAnsi="Times New Roman"/>
                <w:color w:val="000000" w:themeColor="text1"/>
                <w:sz w:val="20"/>
                <w:szCs w:val="20"/>
                <w:lang w:val="kk-KZ"/>
              </w:rPr>
              <w:t>Операционалды</w:t>
            </w:r>
            <w:proofErr w:type="spellEnd"/>
            <w:r w:rsidRPr="0029548F">
              <w:rPr>
                <w:rFonts w:ascii="Times New Roman" w:eastAsia="Times New Roman" w:hAnsi="Times New Roman"/>
                <w:color w:val="000000" w:themeColor="text1"/>
                <w:sz w:val="20"/>
                <w:szCs w:val="20"/>
                <w:lang w:val="kk-KZ"/>
              </w:rPr>
              <w:t>-әрекеттік</w:t>
            </w:r>
          </w:p>
        </w:tc>
        <w:tc>
          <w:tcPr>
            <w:tcW w:w="625" w:type="dxa"/>
          </w:tcPr>
          <w:p w14:paraId="5AC8BACC" w14:textId="77777777" w:rsidR="00DF6349" w:rsidRPr="0029548F" w:rsidRDefault="00DF6349" w:rsidP="00B80E4A">
            <w:pPr>
              <w:contextualSpacing/>
              <w:jc w:val="center"/>
              <w:rPr>
                <w:rFonts w:ascii="Times New Roman" w:eastAsia="Times New Roman" w:hAnsi="Times New Roman"/>
                <w:color w:val="000000" w:themeColor="text1"/>
                <w:lang w:val="en-GB"/>
              </w:rPr>
            </w:pPr>
            <w:r w:rsidRPr="0029548F">
              <w:rPr>
                <w:rFonts w:ascii="Times New Roman" w:eastAsia="Times New Roman" w:hAnsi="Times New Roman"/>
                <w:color w:val="000000" w:themeColor="text1"/>
                <w:lang w:val="en-GB"/>
              </w:rPr>
              <w:t>1</w:t>
            </w:r>
            <w:r w:rsidR="007E6DC2">
              <w:rPr>
                <w:rFonts w:ascii="Times New Roman" w:eastAsia="Times New Roman" w:hAnsi="Times New Roman"/>
                <w:color w:val="000000" w:themeColor="text1"/>
                <w:lang w:val="en-GB"/>
              </w:rPr>
              <w:t>1</w:t>
            </w:r>
          </w:p>
        </w:tc>
        <w:tc>
          <w:tcPr>
            <w:tcW w:w="691" w:type="dxa"/>
          </w:tcPr>
          <w:p w14:paraId="61B3060A" w14:textId="77777777" w:rsidR="00DF6349" w:rsidRPr="0029548F" w:rsidRDefault="00DF6349" w:rsidP="00B80E4A">
            <w:pPr>
              <w:contextualSpacing/>
              <w:jc w:val="center"/>
              <w:rPr>
                <w:rFonts w:ascii="Times New Roman" w:eastAsia="Times New Roman" w:hAnsi="Times New Roman"/>
                <w:color w:val="000000" w:themeColor="text1"/>
                <w:lang w:val="kk-KZ"/>
              </w:rPr>
            </w:pPr>
            <w:r w:rsidRPr="0029548F">
              <w:rPr>
                <w:rFonts w:ascii="Times New Roman" w:eastAsia="Times New Roman" w:hAnsi="Times New Roman"/>
                <w:color w:val="000000" w:themeColor="text1"/>
                <w:lang w:val="kk-KZ"/>
              </w:rPr>
              <w:t>27</w:t>
            </w:r>
            <w:r w:rsidRPr="0029548F">
              <w:rPr>
                <w:rFonts w:ascii="Times New Roman" w:eastAsia="Times New Roman" w:hAnsi="Times New Roman"/>
                <w:color w:val="000000" w:themeColor="text1"/>
              </w:rPr>
              <w:t>%</w:t>
            </w:r>
          </w:p>
        </w:tc>
        <w:tc>
          <w:tcPr>
            <w:tcW w:w="625" w:type="dxa"/>
          </w:tcPr>
          <w:p w14:paraId="2BFB96FC" w14:textId="77777777" w:rsidR="00DF6349" w:rsidRPr="007E6DC2" w:rsidRDefault="007E6DC2" w:rsidP="00B80E4A">
            <w:pPr>
              <w:contextualSpacing/>
              <w:jc w:val="center"/>
              <w:rPr>
                <w:rFonts w:ascii="Times New Roman" w:eastAsia="Times New Roman" w:hAnsi="Times New Roman"/>
                <w:color w:val="000000" w:themeColor="text1"/>
                <w:lang w:val="en-GB"/>
              </w:rPr>
            </w:pPr>
            <w:r>
              <w:rPr>
                <w:rFonts w:ascii="Times New Roman" w:eastAsia="Times New Roman" w:hAnsi="Times New Roman"/>
                <w:color w:val="000000" w:themeColor="text1"/>
                <w:lang w:val="en-GB"/>
              </w:rPr>
              <w:t>5</w:t>
            </w:r>
          </w:p>
        </w:tc>
        <w:tc>
          <w:tcPr>
            <w:tcW w:w="691" w:type="dxa"/>
          </w:tcPr>
          <w:p w14:paraId="6DDC03DB" w14:textId="77777777" w:rsidR="00DF6349" w:rsidRPr="0029548F" w:rsidRDefault="00DF6349" w:rsidP="00B80E4A">
            <w:pPr>
              <w:contextualSpacing/>
              <w:jc w:val="center"/>
              <w:rPr>
                <w:rFonts w:ascii="Times New Roman" w:eastAsia="Times New Roman" w:hAnsi="Times New Roman"/>
                <w:color w:val="000000" w:themeColor="text1"/>
                <w:lang w:val="kk-KZ"/>
              </w:rPr>
            </w:pPr>
            <w:r w:rsidRPr="0029548F">
              <w:rPr>
                <w:rFonts w:ascii="Times New Roman" w:eastAsia="Times New Roman" w:hAnsi="Times New Roman"/>
                <w:color w:val="000000" w:themeColor="text1"/>
                <w:lang w:val="en-GB"/>
              </w:rPr>
              <w:t>13</w:t>
            </w:r>
            <w:r w:rsidRPr="0029548F">
              <w:rPr>
                <w:rFonts w:ascii="Times New Roman" w:eastAsia="Times New Roman" w:hAnsi="Times New Roman"/>
                <w:color w:val="000000" w:themeColor="text1"/>
              </w:rPr>
              <w:t>%</w:t>
            </w:r>
          </w:p>
        </w:tc>
        <w:tc>
          <w:tcPr>
            <w:tcW w:w="626" w:type="dxa"/>
          </w:tcPr>
          <w:p w14:paraId="2C8CDF3F" w14:textId="77777777" w:rsidR="00DF6349" w:rsidRPr="0029548F" w:rsidRDefault="007E6DC2" w:rsidP="00B80E4A">
            <w:pPr>
              <w:contextualSpacing/>
              <w:jc w:val="center"/>
              <w:rPr>
                <w:rFonts w:ascii="Times New Roman" w:eastAsia="Times New Roman" w:hAnsi="Times New Roman"/>
                <w:color w:val="000000" w:themeColor="text1"/>
                <w:lang w:val="en-GB"/>
              </w:rPr>
            </w:pPr>
            <w:r>
              <w:rPr>
                <w:rFonts w:ascii="Times New Roman" w:eastAsia="Times New Roman" w:hAnsi="Times New Roman"/>
                <w:color w:val="000000" w:themeColor="text1"/>
                <w:lang w:val="en-GB"/>
              </w:rPr>
              <w:t>25</w:t>
            </w:r>
          </w:p>
        </w:tc>
        <w:tc>
          <w:tcPr>
            <w:tcW w:w="692" w:type="dxa"/>
          </w:tcPr>
          <w:p w14:paraId="335D42F0" w14:textId="77777777" w:rsidR="00DF6349" w:rsidRPr="0029548F" w:rsidRDefault="00DF6349" w:rsidP="00B80E4A">
            <w:pPr>
              <w:contextualSpacing/>
              <w:jc w:val="center"/>
              <w:rPr>
                <w:rFonts w:ascii="Times New Roman" w:eastAsia="Times New Roman" w:hAnsi="Times New Roman"/>
                <w:color w:val="000000" w:themeColor="text1"/>
                <w:lang w:val="kk-KZ"/>
              </w:rPr>
            </w:pPr>
            <w:r w:rsidRPr="0029548F">
              <w:rPr>
                <w:rFonts w:ascii="Times New Roman" w:eastAsia="Times New Roman" w:hAnsi="Times New Roman"/>
                <w:color w:val="000000" w:themeColor="text1"/>
                <w:lang w:val="kk-KZ"/>
              </w:rPr>
              <w:t>61</w:t>
            </w:r>
            <w:r w:rsidRPr="0029548F">
              <w:rPr>
                <w:rFonts w:ascii="Times New Roman" w:eastAsia="Times New Roman" w:hAnsi="Times New Roman"/>
                <w:color w:val="000000" w:themeColor="text1"/>
              </w:rPr>
              <w:t>%</w:t>
            </w:r>
          </w:p>
        </w:tc>
        <w:tc>
          <w:tcPr>
            <w:tcW w:w="626" w:type="dxa"/>
          </w:tcPr>
          <w:p w14:paraId="1BDDBCDE" w14:textId="77777777" w:rsidR="00DF6349" w:rsidRPr="007E6DC2" w:rsidRDefault="007E6DC2" w:rsidP="00B80E4A">
            <w:pPr>
              <w:contextualSpacing/>
              <w:jc w:val="center"/>
              <w:rPr>
                <w:rFonts w:ascii="Times New Roman" w:eastAsia="Times New Roman" w:hAnsi="Times New Roman"/>
                <w:color w:val="000000" w:themeColor="text1"/>
                <w:lang w:val="en-GB"/>
              </w:rPr>
            </w:pPr>
            <w:r>
              <w:rPr>
                <w:rFonts w:ascii="Times New Roman" w:eastAsia="Times New Roman" w:hAnsi="Times New Roman"/>
                <w:color w:val="000000" w:themeColor="text1"/>
                <w:lang w:val="en-GB"/>
              </w:rPr>
              <w:t>17</w:t>
            </w:r>
          </w:p>
        </w:tc>
        <w:tc>
          <w:tcPr>
            <w:tcW w:w="692" w:type="dxa"/>
          </w:tcPr>
          <w:p w14:paraId="24A355A9" w14:textId="77777777" w:rsidR="00DF6349" w:rsidRPr="0029548F" w:rsidRDefault="00DF6349" w:rsidP="00B80E4A">
            <w:pPr>
              <w:contextualSpacing/>
              <w:jc w:val="center"/>
              <w:rPr>
                <w:rFonts w:ascii="Times New Roman" w:eastAsia="Times New Roman" w:hAnsi="Times New Roman"/>
                <w:color w:val="000000" w:themeColor="text1"/>
                <w:lang w:val="kk-KZ"/>
              </w:rPr>
            </w:pPr>
            <w:r w:rsidRPr="0029548F">
              <w:rPr>
                <w:rFonts w:ascii="Times New Roman" w:eastAsia="Times New Roman" w:hAnsi="Times New Roman"/>
                <w:color w:val="000000" w:themeColor="text1"/>
                <w:lang w:val="en-GB"/>
              </w:rPr>
              <w:t>44</w:t>
            </w:r>
            <w:r w:rsidRPr="0029548F">
              <w:rPr>
                <w:rFonts w:ascii="Times New Roman" w:eastAsia="Times New Roman" w:hAnsi="Times New Roman"/>
                <w:color w:val="000000" w:themeColor="text1"/>
              </w:rPr>
              <w:t>%</w:t>
            </w:r>
          </w:p>
        </w:tc>
        <w:tc>
          <w:tcPr>
            <w:tcW w:w="626" w:type="dxa"/>
          </w:tcPr>
          <w:p w14:paraId="2919F309" w14:textId="77777777" w:rsidR="00DF6349" w:rsidRPr="0029548F" w:rsidRDefault="00E37342" w:rsidP="00B80E4A">
            <w:pPr>
              <w:contextualSpacing/>
              <w:jc w:val="center"/>
              <w:rPr>
                <w:rFonts w:ascii="Times New Roman" w:eastAsia="Times New Roman" w:hAnsi="Times New Roman"/>
                <w:color w:val="000000" w:themeColor="text1"/>
                <w:lang w:val="en-GB"/>
              </w:rPr>
            </w:pPr>
            <w:r>
              <w:rPr>
                <w:rFonts w:ascii="Times New Roman" w:eastAsia="Times New Roman" w:hAnsi="Times New Roman"/>
                <w:color w:val="000000" w:themeColor="text1"/>
                <w:lang w:val="en-GB"/>
              </w:rPr>
              <w:t>5</w:t>
            </w:r>
          </w:p>
        </w:tc>
        <w:tc>
          <w:tcPr>
            <w:tcW w:w="692" w:type="dxa"/>
          </w:tcPr>
          <w:p w14:paraId="638D746A" w14:textId="77777777" w:rsidR="00DF6349" w:rsidRPr="0029548F" w:rsidRDefault="00DF6349" w:rsidP="00B80E4A">
            <w:pPr>
              <w:contextualSpacing/>
              <w:jc w:val="center"/>
              <w:rPr>
                <w:rFonts w:ascii="Times New Roman" w:eastAsia="Times New Roman" w:hAnsi="Times New Roman"/>
                <w:color w:val="000000" w:themeColor="text1"/>
                <w:lang w:val="kk-KZ"/>
              </w:rPr>
            </w:pPr>
            <w:r w:rsidRPr="0029548F">
              <w:rPr>
                <w:rFonts w:ascii="Times New Roman" w:eastAsia="Times New Roman" w:hAnsi="Times New Roman"/>
                <w:color w:val="000000" w:themeColor="text1"/>
                <w:lang w:val="kk-KZ"/>
              </w:rPr>
              <w:t>12</w:t>
            </w:r>
            <w:r w:rsidRPr="0029548F">
              <w:rPr>
                <w:rFonts w:ascii="Times New Roman" w:eastAsia="Times New Roman" w:hAnsi="Times New Roman"/>
                <w:color w:val="000000" w:themeColor="text1"/>
              </w:rPr>
              <w:t>%</w:t>
            </w:r>
          </w:p>
        </w:tc>
        <w:tc>
          <w:tcPr>
            <w:tcW w:w="626" w:type="dxa"/>
          </w:tcPr>
          <w:p w14:paraId="44B7DFAC" w14:textId="77777777" w:rsidR="00DF6349" w:rsidRPr="0029548F" w:rsidRDefault="007E6DC2" w:rsidP="00B80E4A">
            <w:pPr>
              <w:contextualSpacing/>
              <w:jc w:val="center"/>
              <w:rPr>
                <w:rFonts w:ascii="Times New Roman" w:eastAsia="Times New Roman" w:hAnsi="Times New Roman"/>
                <w:color w:val="000000" w:themeColor="text1"/>
                <w:lang w:val="en-GB"/>
              </w:rPr>
            </w:pPr>
            <w:r>
              <w:rPr>
                <w:rFonts w:ascii="Times New Roman" w:eastAsia="Times New Roman" w:hAnsi="Times New Roman"/>
                <w:color w:val="000000" w:themeColor="text1"/>
                <w:lang w:val="en-GB"/>
              </w:rPr>
              <w:t>17</w:t>
            </w:r>
          </w:p>
        </w:tc>
        <w:tc>
          <w:tcPr>
            <w:tcW w:w="692" w:type="dxa"/>
          </w:tcPr>
          <w:p w14:paraId="5D0CA92B" w14:textId="77777777" w:rsidR="00DF6349" w:rsidRPr="0029548F" w:rsidRDefault="00DF6349" w:rsidP="00B80E4A">
            <w:pPr>
              <w:contextualSpacing/>
              <w:jc w:val="center"/>
              <w:rPr>
                <w:rFonts w:ascii="Times New Roman" w:eastAsia="Times New Roman" w:hAnsi="Times New Roman"/>
                <w:color w:val="000000" w:themeColor="text1"/>
                <w:lang w:val="kk-KZ"/>
              </w:rPr>
            </w:pPr>
            <w:r w:rsidRPr="0029548F">
              <w:rPr>
                <w:rFonts w:ascii="Times New Roman" w:eastAsia="Times New Roman" w:hAnsi="Times New Roman"/>
                <w:color w:val="000000" w:themeColor="text1"/>
                <w:lang w:val="en-GB"/>
              </w:rPr>
              <w:t>44</w:t>
            </w:r>
            <w:r w:rsidRPr="0029548F">
              <w:rPr>
                <w:rFonts w:ascii="Times New Roman" w:eastAsia="Times New Roman" w:hAnsi="Times New Roman"/>
                <w:color w:val="000000" w:themeColor="text1"/>
              </w:rPr>
              <w:t>%</w:t>
            </w:r>
          </w:p>
        </w:tc>
      </w:tr>
      <w:tr w:rsidR="00DF6349" w:rsidRPr="0029548F" w14:paraId="626F42F9" w14:textId="77777777" w:rsidTr="00425A56">
        <w:tc>
          <w:tcPr>
            <w:tcW w:w="1259" w:type="dxa"/>
          </w:tcPr>
          <w:p w14:paraId="4CB65383" w14:textId="77777777" w:rsidR="00DF6349" w:rsidRPr="0029548F" w:rsidRDefault="00DF6349" w:rsidP="00B80E4A">
            <w:pPr>
              <w:contextualSpacing/>
              <w:rPr>
                <w:rFonts w:ascii="Times New Roman" w:eastAsia="Times New Roman" w:hAnsi="Times New Roman"/>
                <w:color w:val="000000" w:themeColor="text1"/>
                <w:sz w:val="20"/>
                <w:szCs w:val="20"/>
                <w:lang w:val="kk-KZ"/>
              </w:rPr>
            </w:pPr>
            <w:r w:rsidRPr="0029548F">
              <w:rPr>
                <w:rFonts w:ascii="Times New Roman" w:eastAsia="Times New Roman" w:hAnsi="Times New Roman"/>
                <w:color w:val="000000" w:themeColor="text1"/>
                <w:sz w:val="20"/>
                <w:szCs w:val="20"/>
                <w:lang w:val="kk-KZ"/>
              </w:rPr>
              <w:t>Нәтижелік</w:t>
            </w:r>
          </w:p>
        </w:tc>
        <w:tc>
          <w:tcPr>
            <w:tcW w:w="625" w:type="dxa"/>
          </w:tcPr>
          <w:p w14:paraId="09AEB40A" w14:textId="77777777" w:rsidR="00DF6349" w:rsidRPr="0029548F" w:rsidRDefault="00DF6349" w:rsidP="00B80E4A">
            <w:pPr>
              <w:contextualSpacing/>
              <w:jc w:val="center"/>
              <w:rPr>
                <w:rFonts w:ascii="Times New Roman" w:eastAsia="Times New Roman" w:hAnsi="Times New Roman"/>
                <w:color w:val="000000" w:themeColor="text1"/>
                <w:lang w:val="en-GB"/>
              </w:rPr>
            </w:pPr>
            <w:r w:rsidRPr="0029548F">
              <w:rPr>
                <w:rFonts w:ascii="Times New Roman" w:eastAsia="Times New Roman" w:hAnsi="Times New Roman"/>
                <w:color w:val="000000" w:themeColor="text1"/>
                <w:lang w:val="en-GB"/>
              </w:rPr>
              <w:t>1</w:t>
            </w:r>
            <w:r w:rsidR="007E6DC2">
              <w:rPr>
                <w:rFonts w:ascii="Times New Roman" w:eastAsia="Times New Roman" w:hAnsi="Times New Roman"/>
                <w:color w:val="000000" w:themeColor="text1"/>
                <w:lang w:val="en-GB"/>
              </w:rPr>
              <w:t>1</w:t>
            </w:r>
          </w:p>
        </w:tc>
        <w:tc>
          <w:tcPr>
            <w:tcW w:w="691" w:type="dxa"/>
          </w:tcPr>
          <w:p w14:paraId="0E3DA93F" w14:textId="77777777" w:rsidR="00DF6349" w:rsidRPr="0029548F" w:rsidRDefault="00DF6349" w:rsidP="00B80E4A">
            <w:pPr>
              <w:contextualSpacing/>
              <w:jc w:val="center"/>
              <w:rPr>
                <w:rFonts w:ascii="Times New Roman" w:eastAsia="Times New Roman" w:hAnsi="Times New Roman"/>
                <w:color w:val="000000" w:themeColor="text1"/>
                <w:lang w:val="kk-KZ"/>
              </w:rPr>
            </w:pPr>
            <w:r w:rsidRPr="0029548F">
              <w:rPr>
                <w:rFonts w:ascii="Times New Roman" w:eastAsia="Times New Roman" w:hAnsi="Times New Roman"/>
                <w:color w:val="000000" w:themeColor="text1"/>
                <w:lang w:val="kk-KZ"/>
              </w:rPr>
              <w:t>27</w:t>
            </w:r>
            <w:r w:rsidRPr="0029548F">
              <w:rPr>
                <w:rFonts w:ascii="Times New Roman" w:eastAsia="Times New Roman" w:hAnsi="Times New Roman"/>
                <w:color w:val="000000" w:themeColor="text1"/>
              </w:rPr>
              <w:t>%</w:t>
            </w:r>
          </w:p>
        </w:tc>
        <w:tc>
          <w:tcPr>
            <w:tcW w:w="625" w:type="dxa"/>
          </w:tcPr>
          <w:p w14:paraId="6E927F8B" w14:textId="77777777" w:rsidR="00DF6349" w:rsidRPr="0029548F" w:rsidRDefault="007E6DC2" w:rsidP="00B80E4A">
            <w:pPr>
              <w:contextualSpacing/>
              <w:jc w:val="center"/>
              <w:rPr>
                <w:rFonts w:ascii="Times New Roman" w:eastAsia="Times New Roman" w:hAnsi="Times New Roman"/>
                <w:color w:val="000000" w:themeColor="text1"/>
                <w:lang w:val="en-GB"/>
              </w:rPr>
            </w:pPr>
            <w:r>
              <w:rPr>
                <w:rFonts w:ascii="Times New Roman" w:eastAsia="Times New Roman" w:hAnsi="Times New Roman"/>
                <w:color w:val="000000" w:themeColor="text1"/>
                <w:lang w:val="en-GB"/>
              </w:rPr>
              <w:t>5</w:t>
            </w:r>
          </w:p>
        </w:tc>
        <w:tc>
          <w:tcPr>
            <w:tcW w:w="691" w:type="dxa"/>
          </w:tcPr>
          <w:p w14:paraId="0533F767" w14:textId="77777777" w:rsidR="00DF6349" w:rsidRPr="0029548F" w:rsidRDefault="00DF6349" w:rsidP="00B80E4A">
            <w:pPr>
              <w:contextualSpacing/>
              <w:jc w:val="center"/>
              <w:rPr>
                <w:rFonts w:ascii="Times New Roman" w:eastAsia="Times New Roman" w:hAnsi="Times New Roman"/>
                <w:color w:val="000000" w:themeColor="text1"/>
                <w:lang w:val="kk-KZ"/>
              </w:rPr>
            </w:pPr>
            <w:r w:rsidRPr="0029548F">
              <w:rPr>
                <w:rFonts w:ascii="Times New Roman" w:eastAsia="Times New Roman" w:hAnsi="Times New Roman"/>
                <w:color w:val="000000" w:themeColor="text1"/>
                <w:lang w:val="kk-KZ"/>
              </w:rPr>
              <w:t>13</w:t>
            </w:r>
            <w:r w:rsidRPr="0029548F">
              <w:rPr>
                <w:rFonts w:ascii="Times New Roman" w:eastAsia="Times New Roman" w:hAnsi="Times New Roman"/>
                <w:color w:val="000000" w:themeColor="text1"/>
              </w:rPr>
              <w:t>%</w:t>
            </w:r>
          </w:p>
        </w:tc>
        <w:tc>
          <w:tcPr>
            <w:tcW w:w="626" w:type="dxa"/>
          </w:tcPr>
          <w:p w14:paraId="35A6E04B" w14:textId="77777777" w:rsidR="00DF6349" w:rsidRPr="0029548F" w:rsidRDefault="007E6DC2" w:rsidP="00B80E4A">
            <w:pPr>
              <w:contextualSpacing/>
              <w:jc w:val="center"/>
              <w:rPr>
                <w:rFonts w:ascii="Times New Roman" w:eastAsia="Times New Roman" w:hAnsi="Times New Roman"/>
                <w:color w:val="000000" w:themeColor="text1"/>
                <w:lang w:val="en-GB"/>
              </w:rPr>
            </w:pPr>
            <w:r>
              <w:rPr>
                <w:rFonts w:ascii="Times New Roman" w:eastAsia="Times New Roman" w:hAnsi="Times New Roman"/>
                <w:color w:val="000000" w:themeColor="text1"/>
                <w:lang w:val="en-GB"/>
              </w:rPr>
              <w:t>25</w:t>
            </w:r>
          </w:p>
        </w:tc>
        <w:tc>
          <w:tcPr>
            <w:tcW w:w="692" w:type="dxa"/>
          </w:tcPr>
          <w:p w14:paraId="5DF767B9" w14:textId="77777777" w:rsidR="00DF6349" w:rsidRPr="0029548F" w:rsidRDefault="00DF6349" w:rsidP="00B80E4A">
            <w:pPr>
              <w:contextualSpacing/>
              <w:jc w:val="center"/>
              <w:rPr>
                <w:rFonts w:ascii="Times New Roman" w:eastAsia="Times New Roman" w:hAnsi="Times New Roman"/>
                <w:color w:val="000000" w:themeColor="text1"/>
                <w:lang w:val="kk-KZ"/>
              </w:rPr>
            </w:pPr>
            <w:r w:rsidRPr="0029548F">
              <w:rPr>
                <w:rFonts w:ascii="Times New Roman" w:eastAsia="Times New Roman" w:hAnsi="Times New Roman"/>
                <w:color w:val="000000" w:themeColor="text1"/>
                <w:lang w:val="kk-KZ"/>
              </w:rPr>
              <w:t>61</w:t>
            </w:r>
            <w:r w:rsidRPr="0029548F">
              <w:rPr>
                <w:rFonts w:ascii="Times New Roman" w:eastAsia="Times New Roman" w:hAnsi="Times New Roman"/>
                <w:color w:val="000000" w:themeColor="text1"/>
              </w:rPr>
              <w:t>%</w:t>
            </w:r>
          </w:p>
        </w:tc>
        <w:tc>
          <w:tcPr>
            <w:tcW w:w="626" w:type="dxa"/>
          </w:tcPr>
          <w:p w14:paraId="7753132C" w14:textId="77777777" w:rsidR="00DF6349" w:rsidRPr="007E6DC2" w:rsidRDefault="007E6DC2" w:rsidP="00B80E4A">
            <w:pPr>
              <w:contextualSpacing/>
              <w:jc w:val="center"/>
              <w:rPr>
                <w:rFonts w:ascii="Times New Roman" w:eastAsia="Times New Roman" w:hAnsi="Times New Roman"/>
                <w:color w:val="000000" w:themeColor="text1"/>
                <w:lang w:val="en-GB"/>
              </w:rPr>
            </w:pPr>
            <w:r>
              <w:rPr>
                <w:rFonts w:ascii="Times New Roman" w:eastAsia="Times New Roman" w:hAnsi="Times New Roman"/>
                <w:color w:val="000000" w:themeColor="text1"/>
                <w:lang w:val="en-GB"/>
              </w:rPr>
              <w:t>16</w:t>
            </w:r>
          </w:p>
        </w:tc>
        <w:tc>
          <w:tcPr>
            <w:tcW w:w="692" w:type="dxa"/>
          </w:tcPr>
          <w:p w14:paraId="49137F90" w14:textId="77777777" w:rsidR="00DF6349" w:rsidRPr="0029548F" w:rsidRDefault="00DF6349" w:rsidP="00B80E4A">
            <w:pPr>
              <w:contextualSpacing/>
              <w:jc w:val="center"/>
              <w:rPr>
                <w:rFonts w:ascii="Times New Roman" w:eastAsia="Times New Roman" w:hAnsi="Times New Roman"/>
                <w:color w:val="000000" w:themeColor="text1"/>
                <w:lang w:val="kk-KZ"/>
              </w:rPr>
            </w:pPr>
            <w:r w:rsidRPr="0029548F">
              <w:rPr>
                <w:rFonts w:ascii="Times New Roman" w:eastAsia="Times New Roman" w:hAnsi="Times New Roman"/>
                <w:color w:val="000000" w:themeColor="text1"/>
                <w:lang w:val="en-GB"/>
              </w:rPr>
              <w:t>41</w:t>
            </w:r>
            <w:r w:rsidRPr="0029548F">
              <w:rPr>
                <w:rFonts w:ascii="Times New Roman" w:eastAsia="Times New Roman" w:hAnsi="Times New Roman"/>
                <w:color w:val="000000" w:themeColor="text1"/>
              </w:rPr>
              <w:t>%</w:t>
            </w:r>
          </w:p>
        </w:tc>
        <w:tc>
          <w:tcPr>
            <w:tcW w:w="626" w:type="dxa"/>
          </w:tcPr>
          <w:p w14:paraId="0C118577" w14:textId="77777777" w:rsidR="00DF6349" w:rsidRPr="0029548F" w:rsidRDefault="00E37342" w:rsidP="00B80E4A">
            <w:pPr>
              <w:contextualSpacing/>
              <w:jc w:val="center"/>
              <w:rPr>
                <w:rFonts w:ascii="Times New Roman" w:eastAsia="Times New Roman" w:hAnsi="Times New Roman"/>
                <w:color w:val="000000" w:themeColor="text1"/>
                <w:lang w:val="en-GB"/>
              </w:rPr>
            </w:pPr>
            <w:r>
              <w:rPr>
                <w:rFonts w:ascii="Times New Roman" w:eastAsia="Times New Roman" w:hAnsi="Times New Roman"/>
                <w:color w:val="000000" w:themeColor="text1"/>
                <w:lang w:val="en-GB"/>
              </w:rPr>
              <w:t>5</w:t>
            </w:r>
          </w:p>
        </w:tc>
        <w:tc>
          <w:tcPr>
            <w:tcW w:w="692" w:type="dxa"/>
          </w:tcPr>
          <w:p w14:paraId="1739EB04" w14:textId="77777777" w:rsidR="00DF6349" w:rsidRPr="0029548F" w:rsidRDefault="00DF6349" w:rsidP="00B80E4A">
            <w:pPr>
              <w:contextualSpacing/>
              <w:jc w:val="center"/>
              <w:rPr>
                <w:rFonts w:ascii="Times New Roman" w:eastAsia="Times New Roman" w:hAnsi="Times New Roman"/>
                <w:color w:val="000000" w:themeColor="text1"/>
                <w:lang w:val="kk-KZ"/>
              </w:rPr>
            </w:pPr>
            <w:r w:rsidRPr="0029548F">
              <w:rPr>
                <w:rFonts w:ascii="Times New Roman" w:eastAsia="Times New Roman" w:hAnsi="Times New Roman"/>
                <w:color w:val="000000" w:themeColor="text1"/>
                <w:lang w:val="kk-KZ"/>
              </w:rPr>
              <w:t>12</w:t>
            </w:r>
            <w:r w:rsidRPr="0029548F">
              <w:rPr>
                <w:rFonts w:ascii="Times New Roman" w:eastAsia="Times New Roman" w:hAnsi="Times New Roman"/>
                <w:color w:val="000000" w:themeColor="text1"/>
              </w:rPr>
              <w:t>%</w:t>
            </w:r>
          </w:p>
        </w:tc>
        <w:tc>
          <w:tcPr>
            <w:tcW w:w="626" w:type="dxa"/>
          </w:tcPr>
          <w:p w14:paraId="23F9C88E" w14:textId="77777777" w:rsidR="00DF6349" w:rsidRPr="007E6DC2" w:rsidRDefault="007E6DC2" w:rsidP="00B80E4A">
            <w:pPr>
              <w:contextualSpacing/>
              <w:jc w:val="center"/>
              <w:rPr>
                <w:rFonts w:ascii="Times New Roman" w:eastAsia="Times New Roman" w:hAnsi="Times New Roman"/>
                <w:color w:val="000000" w:themeColor="text1"/>
                <w:lang w:val="en-GB"/>
              </w:rPr>
            </w:pPr>
            <w:r>
              <w:rPr>
                <w:rFonts w:ascii="Times New Roman" w:eastAsia="Times New Roman" w:hAnsi="Times New Roman"/>
                <w:color w:val="000000" w:themeColor="text1"/>
                <w:lang w:val="en-GB"/>
              </w:rPr>
              <w:t>18</w:t>
            </w:r>
          </w:p>
        </w:tc>
        <w:tc>
          <w:tcPr>
            <w:tcW w:w="692" w:type="dxa"/>
          </w:tcPr>
          <w:p w14:paraId="408FA9BB" w14:textId="77777777" w:rsidR="00DF6349" w:rsidRPr="0029548F" w:rsidRDefault="00DF6349" w:rsidP="00B80E4A">
            <w:pPr>
              <w:contextualSpacing/>
              <w:jc w:val="center"/>
              <w:rPr>
                <w:rFonts w:ascii="Times New Roman" w:eastAsia="Times New Roman" w:hAnsi="Times New Roman"/>
                <w:color w:val="000000" w:themeColor="text1"/>
                <w:lang w:val="kk-KZ"/>
              </w:rPr>
            </w:pPr>
            <w:r w:rsidRPr="0029548F">
              <w:rPr>
                <w:rFonts w:ascii="Times New Roman" w:eastAsia="Times New Roman" w:hAnsi="Times New Roman"/>
                <w:color w:val="000000" w:themeColor="text1"/>
                <w:lang w:val="en-GB"/>
              </w:rPr>
              <w:t>4</w:t>
            </w:r>
            <w:r w:rsidR="007E6DC2">
              <w:rPr>
                <w:rFonts w:ascii="Times New Roman" w:eastAsia="Times New Roman" w:hAnsi="Times New Roman"/>
                <w:color w:val="000000" w:themeColor="text1"/>
                <w:lang w:val="en-GB"/>
              </w:rPr>
              <w:t>6</w:t>
            </w:r>
            <w:r w:rsidRPr="0029548F">
              <w:rPr>
                <w:rFonts w:ascii="Times New Roman" w:eastAsia="Times New Roman" w:hAnsi="Times New Roman"/>
                <w:color w:val="000000" w:themeColor="text1"/>
              </w:rPr>
              <w:t>%</w:t>
            </w:r>
          </w:p>
        </w:tc>
      </w:tr>
      <w:tr w:rsidR="00DF6349" w:rsidRPr="0029548F" w14:paraId="1A4F8BB0" w14:textId="77777777" w:rsidTr="00425A56">
        <w:tc>
          <w:tcPr>
            <w:tcW w:w="1259" w:type="dxa"/>
          </w:tcPr>
          <w:p w14:paraId="616934B4" w14:textId="77777777" w:rsidR="00DF6349" w:rsidRPr="0029548F" w:rsidRDefault="00DF6349" w:rsidP="00B80E4A">
            <w:pPr>
              <w:contextualSpacing/>
              <w:rPr>
                <w:rFonts w:ascii="Times New Roman" w:eastAsia="Times New Roman" w:hAnsi="Times New Roman"/>
                <w:color w:val="000000" w:themeColor="text1"/>
                <w:sz w:val="20"/>
                <w:szCs w:val="20"/>
                <w:lang w:val="kk-KZ"/>
              </w:rPr>
            </w:pPr>
            <w:r w:rsidRPr="0029548F">
              <w:rPr>
                <w:rFonts w:ascii="Times New Roman" w:eastAsia="Times New Roman" w:hAnsi="Times New Roman"/>
                <w:color w:val="000000" w:themeColor="text1"/>
                <w:sz w:val="20"/>
                <w:szCs w:val="20"/>
                <w:lang w:val="kk-KZ"/>
              </w:rPr>
              <w:t xml:space="preserve">Орташа </w:t>
            </w:r>
            <w:r w:rsidRPr="0029548F">
              <w:rPr>
                <w:rFonts w:ascii="Times New Roman" w:eastAsia="Times New Roman" w:hAnsi="Times New Roman"/>
                <w:color w:val="000000" w:themeColor="text1"/>
                <w:sz w:val="20"/>
                <w:szCs w:val="20"/>
              </w:rPr>
              <w:t xml:space="preserve">% </w:t>
            </w:r>
            <w:r w:rsidRPr="0029548F">
              <w:rPr>
                <w:rFonts w:ascii="Times New Roman" w:eastAsia="Times New Roman" w:hAnsi="Times New Roman"/>
                <w:color w:val="000000" w:themeColor="text1"/>
                <w:sz w:val="20"/>
                <w:szCs w:val="20"/>
                <w:lang w:val="kk-KZ"/>
              </w:rPr>
              <w:t>көрсеткіш</w:t>
            </w:r>
          </w:p>
        </w:tc>
        <w:tc>
          <w:tcPr>
            <w:tcW w:w="625" w:type="dxa"/>
          </w:tcPr>
          <w:p w14:paraId="1C17CCF6" w14:textId="77777777" w:rsidR="00DF6349" w:rsidRPr="0029548F" w:rsidRDefault="00DF6349" w:rsidP="00B80E4A">
            <w:pPr>
              <w:contextualSpacing/>
              <w:jc w:val="center"/>
              <w:rPr>
                <w:rFonts w:ascii="Times New Roman" w:eastAsia="Times New Roman" w:hAnsi="Times New Roman"/>
                <w:color w:val="000000" w:themeColor="text1"/>
                <w:lang w:val="kk-KZ"/>
              </w:rPr>
            </w:pPr>
          </w:p>
        </w:tc>
        <w:tc>
          <w:tcPr>
            <w:tcW w:w="691" w:type="dxa"/>
          </w:tcPr>
          <w:p w14:paraId="581EBE9A" w14:textId="77777777" w:rsidR="00DF6349" w:rsidRPr="0029548F" w:rsidRDefault="00DF6349" w:rsidP="00B80E4A">
            <w:pPr>
              <w:contextualSpacing/>
              <w:jc w:val="center"/>
              <w:rPr>
                <w:rFonts w:ascii="Times New Roman" w:eastAsia="Times New Roman" w:hAnsi="Times New Roman"/>
                <w:color w:val="000000" w:themeColor="text1"/>
                <w:lang w:val="kk-KZ"/>
              </w:rPr>
            </w:pPr>
            <w:r w:rsidRPr="0029548F">
              <w:rPr>
                <w:rFonts w:ascii="Times New Roman" w:eastAsia="Times New Roman" w:hAnsi="Times New Roman"/>
                <w:color w:val="000000" w:themeColor="text1"/>
                <w:lang w:val="kk-KZ"/>
              </w:rPr>
              <w:t>26</w:t>
            </w:r>
            <w:r w:rsidRPr="0029548F">
              <w:rPr>
                <w:rFonts w:ascii="Times New Roman" w:eastAsia="Times New Roman" w:hAnsi="Times New Roman"/>
                <w:color w:val="000000" w:themeColor="text1"/>
              </w:rPr>
              <w:t>%</w:t>
            </w:r>
          </w:p>
        </w:tc>
        <w:tc>
          <w:tcPr>
            <w:tcW w:w="625" w:type="dxa"/>
          </w:tcPr>
          <w:p w14:paraId="2E82ED7E" w14:textId="77777777" w:rsidR="00DF6349" w:rsidRPr="0029548F" w:rsidRDefault="00DF6349" w:rsidP="00B80E4A">
            <w:pPr>
              <w:contextualSpacing/>
              <w:jc w:val="center"/>
              <w:rPr>
                <w:rFonts w:ascii="Times New Roman" w:eastAsia="Times New Roman" w:hAnsi="Times New Roman"/>
                <w:color w:val="000000" w:themeColor="text1"/>
                <w:lang w:val="kk-KZ"/>
              </w:rPr>
            </w:pPr>
          </w:p>
        </w:tc>
        <w:tc>
          <w:tcPr>
            <w:tcW w:w="691" w:type="dxa"/>
          </w:tcPr>
          <w:p w14:paraId="6FDDC28D" w14:textId="77777777" w:rsidR="00DF6349" w:rsidRPr="0029548F" w:rsidRDefault="00DF6349" w:rsidP="00B80E4A">
            <w:pPr>
              <w:contextualSpacing/>
              <w:jc w:val="center"/>
              <w:rPr>
                <w:rFonts w:ascii="Times New Roman" w:eastAsia="Times New Roman" w:hAnsi="Times New Roman"/>
                <w:color w:val="000000" w:themeColor="text1"/>
                <w:lang w:val="kk-KZ"/>
              </w:rPr>
            </w:pPr>
            <w:r w:rsidRPr="0029548F">
              <w:rPr>
                <w:rFonts w:ascii="Times New Roman" w:eastAsia="Times New Roman" w:hAnsi="Times New Roman"/>
                <w:color w:val="000000" w:themeColor="text1"/>
                <w:lang w:val="kk-KZ"/>
              </w:rPr>
              <w:t>1</w:t>
            </w:r>
            <w:r w:rsidRPr="0029548F">
              <w:rPr>
                <w:rFonts w:ascii="Times New Roman" w:eastAsia="Times New Roman" w:hAnsi="Times New Roman"/>
                <w:color w:val="000000" w:themeColor="text1"/>
                <w:lang w:val="en-GB"/>
              </w:rPr>
              <w:t>4</w:t>
            </w:r>
            <w:r w:rsidRPr="0029548F">
              <w:rPr>
                <w:rFonts w:ascii="Times New Roman" w:eastAsia="Times New Roman" w:hAnsi="Times New Roman"/>
                <w:color w:val="000000" w:themeColor="text1"/>
              </w:rPr>
              <w:t>%</w:t>
            </w:r>
          </w:p>
        </w:tc>
        <w:tc>
          <w:tcPr>
            <w:tcW w:w="626" w:type="dxa"/>
          </w:tcPr>
          <w:p w14:paraId="297D9BE0" w14:textId="77777777" w:rsidR="00DF6349" w:rsidRPr="0029548F" w:rsidRDefault="00DF6349" w:rsidP="00B80E4A">
            <w:pPr>
              <w:contextualSpacing/>
              <w:jc w:val="center"/>
              <w:rPr>
                <w:rFonts w:ascii="Times New Roman" w:eastAsia="Times New Roman" w:hAnsi="Times New Roman"/>
                <w:color w:val="000000" w:themeColor="text1"/>
                <w:lang w:val="kk-KZ"/>
              </w:rPr>
            </w:pPr>
          </w:p>
        </w:tc>
        <w:tc>
          <w:tcPr>
            <w:tcW w:w="692" w:type="dxa"/>
          </w:tcPr>
          <w:p w14:paraId="52D1B591" w14:textId="77777777" w:rsidR="00DF6349" w:rsidRPr="0029548F" w:rsidRDefault="00DF6349" w:rsidP="00B80E4A">
            <w:pPr>
              <w:contextualSpacing/>
              <w:jc w:val="center"/>
              <w:rPr>
                <w:rFonts w:ascii="Times New Roman" w:eastAsia="Times New Roman" w:hAnsi="Times New Roman"/>
                <w:color w:val="000000" w:themeColor="text1"/>
                <w:lang w:val="kk-KZ"/>
              </w:rPr>
            </w:pPr>
            <w:r w:rsidRPr="0029548F">
              <w:rPr>
                <w:rFonts w:ascii="Times New Roman" w:eastAsia="Times New Roman" w:hAnsi="Times New Roman"/>
                <w:color w:val="000000" w:themeColor="text1"/>
                <w:lang w:val="kk-KZ"/>
              </w:rPr>
              <w:t>60</w:t>
            </w:r>
            <w:r w:rsidRPr="0029548F">
              <w:rPr>
                <w:rFonts w:ascii="Times New Roman" w:eastAsia="Times New Roman" w:hAnsi="Times New Roman"/>
                <w:color w:val="000000" w:themeColor="text1"/>
              </w:rPr>
              <w:t>%</w:t>
            </w:r>
          </w:p>
        </w:tc>
        <w:tc>
          <w:tcPr>
            <w:tcW w:w="626" w:type="dxa"/>
          </w:tcPr>
          <w:p w14:paraId="522F69AB" w14:textId="77777777" w:rsidR="00DF6349" w:rsidRPr="0029548F" w:rsidRDefault="00DF6349" w:rsidP="00B80E4A">
            <w:pPr>
              <w:contextualSpacing/>
              <w:jc w:val="center"/>
              <w:rPr>
                <w:rFonts w:ascii="Times New Roman" w:eastAsia="Times New Roman" w:hAnsi="Times New Roman"/>
                <w:color w:val="000000" w:themeColor="text1"/>
                <w:lang w:val="kk-KZ"/>
              </w:rPr>
            </w:pPr>
          </w:p>
        </w:tc>
        <w:tc>
          <w:tcPr>
            <w:tcW w:w="692" w:type="dxa"/>
          </w:tcPr>
          <w:p w14:paraId="7FF5B7D5" w14:textId="77777777" w:rsidR="00DF6349" w:rsidRPr="0029548F" w:rsidRDefault="00DF6349" w:rsidP="00B80E4A">
            <w:pPr>
              <w:contextualSpacing/>
              <w:jc w:val="center"/>
              <w:rPr>
                <w:rFonts w:ascii="Times New Roman" w:eastAsia="Times New Roman" w:hAnsi="Times New Roman"/>
                <w:color w:val="000000" w:themeColor="text1"/>
                <w:lang w:val="kk-KZ"/>
              </w:rPr>
            </w:pPr>
            <w:r w:rsidRPr="0029548F">
              <w:rPr>
                <w:rFonts w:ascii="Times New Roman" w:eastAsia="Times New Roman" w:hAnsi="Times New Roman"/>
                <w:color w:val="000000" w:themeColor="text1"/>
                <w:lang w:val="en-GB"/>
              </w:rPr>
              <w:t>44</w:t>
            </w:r>
            <w:r w:rsidRPr="0029548F">
              <w:rPr>
                <w:rFonts w:ascii="Times New Roman" w:eastAsia="Times New Roman" w:hAnsi="Times New Roman"/>
                <w:color w:val="000000" w:themeColor="text1"/>
              </w:rPr>
              <w:t>%</w:t>
            </w:r>
          </w:p>
        </w:tc>
        <w:tc>
          <w:tcPr>
            <w:tcW w:w="626" w:type="dxa"/>
          </w:tcPr>
          <w:p w14:paraId="109A6A1B" w14:textId="77777777" w:rsidR="00DF6349" w:rsidRPr="0029548F" w:rsidRDefault="00DF6349" w:rsidP="00B80E4A">
            <w:pPr>
              <w:contextualSpacing/>
              <w:jc w:val="center"/>
              <w:rPr>
                <w:rFonts w:ascii="Times New Roman" w:eastAsia="Times New Roman" w:hAnsi="Times New Roman"/>
                <w:color w:val="000000" w:themeColor="text1"/>
                <w:lang w:val="kk-KZ"/>
              </w:rPr>
            </w:pPr>
          </w:p>
        </w:tc>
        <w:tc>
          <w:tcPr>
            <w:tcW w:w="692" w:type="dxa"/>
          </w:tcPr>
          <w:p w14:paraId="0EE54DBA" w14:textId="77777777" w:rsidR="00DF6349" w:rsidRPr="0029548F" w:rsidRDefault="00DF6349" w:rsidP="00B80E4A">
            <w:pPr>
              <w:contextualSpacing/>
              <w:jc w:val="center"/>
              <w:rPr>
                <w:rFonts w:ascii="Times New Roman" w:eastAsia="Times New Roman" w:hAnsi="Times New Roman"/>
                <w:color w:val="000000" w:themeColor="text1"/>
                <w:lang w:val="kk-KZ"/>
              </w:rPr>
            </w:pPr>
            <w:r w:rsidRPr="0029548F">
              <w:rPr>
                <w:rFonts w:ascii="Times New Roman" w:eastAsia="Times New Roman" w:hAnsi="Times New Roman"/>
                <w:color w:val="000000" w:themeColor="text1"/>
                <w:lang w:val="kk-KZ"/>
              </w:rPr>
              <w:t>14</w:t>
            </w:r>
            <w:r w:rsidRPr="0029548F">
              <w:rPr>
                <w:rFonts w:ascii="Times New Roman" w:eastAsia="Times New Roman" w:hAnsi="Times New Roman"/>
                <w:color w:val="000000" w:themeColor="text1"/>
              </w:rPr>
              <w:t>%</w:t>
            </w:r>
          </w:p>
        </w:tc>
        <w:tc>
          <w:tcPr>
            <w:tcW w:w="626" w:type="dxa"/>
          </w:tcPr>
          <w:p w14:paraId="0DE389BA" w14:textId="77777777" w:rsidR="00DF6349" w:rsidRPr="0029548F" w:rsidRDefault="00DF6349" w:rsidP="00B80E4A">
            <w:pPr>
              <w:contextualSpacing/>
              <w:jc w:val="center"/>
              <w:rPr>
                <w:rFonts w:ascii="Times New Roman" w:eastAsia="Times New Roman" w:hAnsi="Times New Roman"/>
                <w:color w:val="000000" w:themeColor="text1"/>
                <w:lang w:val="kk-KZ"/>
              </w:rPr>
            </w:pPr>
          </w:p>
        </w:tc>
        <w:tc>
          <w:tcPr>
            <w:tcW w:w="692" w:type="dxa"/>
          </w:tcPr>
          <w:p w14:paraId="6D275E0A" w14:textId="77777777" w:rsidR="00DF6349" w:rsidRPr="0029548F" w:rsidRDefault="00DF6349" w:rsidP="00B80E4A">
            <w:pPr>
              <w:contextualSpacing/>
              <w:jc w:val="center"/>
              <w:rPr>
                <w:rFonts w:ascii="Times New Roman" w:eastAsia="Times New Roman" w:hAnsi="Times New Roman"/>
                <w:color w:val="000000" w:themeColor="text1"/>
                <w:lang w:val="kk-KZ"/>
              </w:rPr>
            </w:pPr>
            <w:r w:rsidRPr="0029548F">
              <w:rPr>
                <w:rFonts w:ascii="Times New Roman" w:eastAsia="Times New Roman" w:hAnsi="Times New Roman"/>
                <w:color w:val="000000" w:themeColor="text1"/>
                <w:lang w:val="en-GB"/>
              </w:rPr>
              <w:t>43</w:t>
            </w:r>
            <w:r w:rsidRPr="0029548F">
              <w:rPr>
                <w:rFonts w:ascii="Times New Roman" w:eastAsia="Times New Roman" w:hAnsi="Times New Roman"/>
                <w:color w:val="000000" w:themeColor="text1"/>
              </w:rPr>
              <w:t>%</w:t>
            </w:r>
          </w:p>
        </w:tc>
      </w:tr>
    </w:tbl>
    <w:p w14:paraId="78AEA18C" w14:textId="77777777" w:rsidR="00D66925" w:rsidRDefault="00D66925" w:rsidP="00B80E4A">
      <w:pPr>
        <w:pStyle w:val="a3"/>
        <w:spacing w:after="0" w:line="240" w:lineRule="auto"/>
        <w:ind w:left="0"/>
        <w:jc w:val="center"/>
        <w:rPr>
          <w:rFonts w:ascii="Times New Roman" w:hAnsi="Times New Roman"/>
          <w:sz w:val="28"/>
          <w:szCs w:val="28"/>
          <w:lang w:val="kk-KZ"/>
        </w:rPr>
      </w:pPr>
    </w:p>
    <w:p w14:paraId="5E78640E" w14:textId="77777777" w:rsidR="00DF6349" w:rsidRPr="00D66925" w:rsidRDefault="00DF6349" w:rsidP="00B80E4A">
      <w:pPr>
        <w:ind w:firstLine="360"/>
        <w:contextualSpacing/>
        <w:jc w:val="both"/>
        <w:rPr>
          <w:rFonts w:asciiTheme="majorBidi" w:hAnsiTheme="majorBidi" w:cstheme="majorBidi"/>
          <w:sz w:val="28"/>
          <w:szCs w:val="28"/>
          <w:highlight w:val="magenta"/>
          <w:lang w:val="kk-KZ"/>
        </w:rPr>
      </w:pPr>
    </w:p>
    <w:p w14:paraId="4BA35204" w14:textId="4D0F7739" w:rsidR="00DF6349" w:rsidRPr="0029548F" w:rsidRDefault="00797076" w:rsidP="003A693C">
      <w:pPr>
        <w:ind w:firstLine="708"/>
        <w:contextualSpacing/>
        <w:jc w:val="both"/>
        <w:rPr>
          <w:rFonts w:ascii="Times New Roman" w:eastAsia="Times New Roman" w:hAnsi="Times New Roman"/>
          <w:sz w:val="28"/>
          <w:szCs w:val="28"/>
          <w:lang w:val="kk-KZ"/>
        </w:rPr>
      </w:pPr>
      <w:r>
        <w:rPr>
          <w:rFonts w:asciiTheme="majorBidi" w:hAnsiTheme="majorBidi" w:cstheme="majorBidi"/>
          <w:sz w:val="28"/>
          <w:szCs w:val="28"/>
          <w:lang w:val="kk-KZ"/>
        </w:rPr>
        <w:t>Ақпараттық-технологиялық</w:t>
      </w:r>
      <w:r w:rsidR="00DF6349" w:rsidRPr="0029548F">
        <w:rPr>
          <w:rFonts w:ascii="Times New Roman" w:eastAsia="Times New Roman" w:hAnsi="Times New Roman"/>
          <w:sz w:val="28"/>
          <w:szCs w:val="28"/>
          <w:lang w:val="kk-KZ"/>
        </w:rPr>
        <w:t xml:space="preserve"> </w:t>
      </w:r>
      <w:proofErr w:type="spellStart"/>
      <w:r w:rsidR="00DF6349" w:rsidRPr="0029548F">
        <w:rPr>
          <w:rFonts w:ascii="Times New Roman" w:eastAsia="Times New Roman" w:hAnsi="Times New Roman"/>
          <w:sz w:val="28"/>
          <w:szCs w:val="28"/>
          <w:lang w:val="kk-KZ"/>
        </w:rPr>
        <w:t>субқұзыреттілік</w:t>
      </w:r>
      <w:proofErr w:type="spellEnd"/>
      <w:r w:rsidR="00DF6349" w:rsidRPr="0029548F">
        <w:rPr>
          <w:rFonts w:ascii="Times New Roman" w:eastAsia="Times New Roman" w:hAnsi="Times New Roman"/>
          <w:sz w:val="28"/>
          <w:szCs w:val="28"/>
          <w:lang w:val="kk-KZ"/>
        </w:rPr>
        <w:t xml:space="preserve"> бойынша </w:t>
      </w:r>
      <w:proofErr w:type="spellStart"/>
      <w:r w:rsidR="00DF6349" w:rsidRPr="0029548F">
        <w:rPr>
          <w:rFonts w:ascii="Times New Roman" w:eastAsia="Times New Roman" w:hAnsi="Times New Roman"/>
          <w:sz w:val="28"/>
          <w:szCs w:val="28"/>
          <w:lang w:val="kk-KZ"/>
        </w:rPr>
        <w:t>экперименталды</w:t>
      </w:r>
      <w:proofErr w:type="spellEnd"/>
      <w:r w:rsidR="00DF6349" w:rsidRPr="0029548F">
        <w:rPr>
          <w:rFonts w:ascii="Times New Roman" w:eastAsia="Times New Roman" w:hAnsi="Times New Roman"/>
          <w:sz w:val="28"/>
          <w:szCs w:val="28"/>
          <w:lang w:val="kk-KZ"/>
        </w:rPr>
        <w:t xml:space="preserve"> топ студенттерінің тәжірибелік жұмыс алдындағы көрсеткіштері </w:t>
      </w:r>
      <w:r w:rsidR="00C222B6">
        <w:rPr>
          <w:rFonts w:ascii="Times New Roman" w:eastAsia="Times New Roman" w:hAnsi="Times New Roman"/>
          <w:sz w:val="28"/>
          <w:szCs w:val="28"/>
          <w:lang w:val="kk-KZ"/>
        </w:rPr>
        <w:t>сурет</w:t>
      </w:r>
      <w:r w:rsidR="00C222B6" w:rsidRPr="0042608C">
        <w:rPr>
          <w:rFonts w:ascii="Times New Roman" w:eastAsia="Times New Roman" w:hAnsi="Times New Roman"/>
          <w:sz w:val="28"/>
          <w:szCs w:val="28"/>
          <w:lang w:val="kk-KZ"/>
        </w:rPr>
        <w:t xml:space="preserve"> </w:t>
      </w:r>
      <w:r w:rsidR="00C222B6" w:rsidRPr="004556CC">
        <w:rPr>
          <w:rFonts w:ascii="Times New Roman" w:eastAsia="Times New Roman" w:hAnsi="Times New Roman"/>
          <w:sz w:val="28"/>
          <w:szCs w:val="28"/>
          <w:lang w:val="kk-KZ"/>
        </w:rPr>
        <w:t>2</w:t>
      </w:r>
      <w:r w:rsidR="00C222B6" w:rsidRPr="003D6692">
        <w:rPr>
          <w:rFonts w:ascii="Times New Roman" w:eastAsia="Times New Roman" w:hAnsi="Times New Roman"/>
          <w:sz w:val="28"/>
          <w:szCs w:val="28"/>
          <w:lang w:val="kk-KZ"/>
        </w:rPr>
        <w:t>6</w:t>
      </w:r>
      <w:r w:rsidR="00C222B6" w:rsidRPr="002F3934">
        <w:rPr>
          <w:rFonts w:asciiTheme="majorBidi" w:hAnsiTheme="majorBidi" w:cstheme="majorBidi"/>
          <w:sz w:val="28"/>
          <w:szCs w:val="28"/>
          <w:lang w:val="kk-KZ"/>
        </w:rPr>
        <w:t>–</w:t>
      </w:r>
      <w:r w:rsidR="00C222B6">
        <w:rPr>
          <w:rFonts w:asciiTheme="majorBidi" w:hAnsiTheme="majorBidi" w:cstheme="majorBidi"/>
          <w:sz w:val="28"/>
          <w:szCs w:val="28"/>
          <w:lang w:val="kk-KZ"/>
        </w:rPr>
        <w:t xml:space="preserve">да </w:t>
      </w:r>
      <w:r w:rsidR="00C222B6">
        <w:rPr>
          <w:rFonts w:ascii="Times New Roman" w:eastAsia="Times New Roman" w:hAnsi="Times New Roman"/>
          <w:sz w:val="28"/>
          <w:szCs w:val="28"/>
          <w:lang w:val="kk-KZ"/>
        </w:rPr>
        <w:t>келтірілді.</w:t>
      </w:r>
      <w:r w:rsidR="00DF6349" w:rsidRPr="0029548F">
        <w:rPr>
          <w:rFonts w:ascii="Times New Roman" w:eastAsia="Times New Roman" w:hAnsi="Times New Roman"/>
          <w:sz w:val="28"/>
          <w:szCs w:val="28"/>
          <w:lang w:val="kk-KZ"/>
        </w:rPr>
        <w:t xml:space="preserve"> </w:t>
      </w:r>
    </w:p>
    <w:p w14:paraId="538E30A1" w14:textId="77777777" w:rsidR="00DF6349" w:rsidRPr="00601A34" w:rsidRDefault="00DF6349" w:rsidP="00B80E4A">
      <w:pPr>
        <w:ind w:firstLine="360"/>
        <w:contextualSpacing/>
        <w:jc w:val="both"/>
        <w:rPr>
          <w:rFonts w:ascii="Times New Roman" w:eastAsia="Times New Roman" w:hAnsi="Times New Roman"/>
          <w:sz w:val="28"/>
          <w:szCs w:val="28"/>
          <w:highlight w:val="magenta"/>
          <w:lang w:val="kk-KZ"/>
        </w:rPr>
      </w:pPr>
    </w:p>
    <w:p w14:paraId="10EC6DC7" w14:textId="77777777" w:rsidR="00DF6349" w:rsidRDefault="00DF6349" w:rsidP="00B80E4A">
      <w:pPr>
        <w:ind w:firstLine="360"/>
        <w:contextualSpacing/>
        <w:jc w:val="both"/>
        <w:rPr>
          <w:rFonts w:ascii="Times New Roman" w:eastAsia="Times New Roman" w:hAnsi="Times New Roman"/>
          <w:sz w:val="28"/>
          <w:szCs w:val="28"/>
          <w:highlight w:val="magenta"/>
          <w:lang w:val="kk-KZ"/>
        </w:rPr>
      </w:pPr>
    </w:p>
    <w:p w14:paraId="593C243D" w14:textId="77777777" w:rsidR="00DF6349" w:rsidRPr="00601A34" w:rsidRDefault="00DF6349" w:rsidP="00B80E4A">
      <w:pPr>
        <w:ind w:firstLine="360"/>
        <w:contextualSpacing/>
        <w:jc w:val="both"/>
        <w:rPr>
          <w:rFonts w:ascii="Times New Roman" w:eastAsia="Times New Roman" w:hAnsi="Times New Roman"/>
          <w:sz w:val="28"/>
          <w:szCs w:val="28"/>
          <w:highlight w:val="magenta"/>
          <w:lang w:val="kk-KZ"/>
        </w:rPr>
      </w:pPr>
      <w:r>
        <w:rPr>
          <w:rFonts w:ascii="Times New Roman" w:eastAsia="Times New Roman" w:hAnsi="Times New Roman"/>
          <w:noProof/>
          <w:sz w:val="28"/>
          <w:szCs w:val="28"/>
          <w:lang w:eastAsia="ru-RU"/>
        </w:rPr>
        <w:drawing>
          <wp:inline distT="0" distB="0" distL="0" distR="0" wp14:anchorId="368EBE7D" wp14:editId="1D2E83CD">
            <wp:extent cx="4784799" cy="2381693"/>
            <wp:effectExtent l="0" t="0" r="15875" b="6350"/>
            <wp:docPr id="1730541434" name="Диаграмма 1730541434"/>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734713CB" w14:textId="77777777" w:rsidR="00425A56" w:rsidRPr="002F3934" w:rsidRDefault="004556CC" w:rsidP="00B80E4A">
      <w:pPr>
        <w:ind w:firstLine="360"/>
        <w:contextualSpacing/>
        <w:jc w:val="center"/>
        <w:rPr>
          <w:rFonts w:ascii="Times New Roman" w:eastAsia="Times New Roman" w:hAnsi="Times New Roman"/>
          <w:sz w:val="28"/>
          <w:szCs w:val="28"/>
          <w:lang w:val="kk-KZ"/>
        </w:rPr>
      </w:pPr>
      <w:r>
        <w:rPr>
          <w:rFonts w:ascii="Times New Roman" w:eastAsia="Times New Roman" w:hAnsi="Times New Roman"/>
          <w:sz w:val="28"/>
          <w:szCs w:val="28"/>
          <w:lang w:val="kk-KZ"/>
        </w:rPr>
        <w:t>Сурет</w:t>
      </w:r>
      <w:r w:rsidRPr="0042608C">
        <w:rPr>
          <w:rFonts w:ascii="Times New Roman" w:eastAsia="Times New Roman" w:hAnsi="Times New Roman"/>
          <w:sz w:val="28"/>
          <w:szCs w:val="28"/>
          <w:lang w:val="kk-KZ"/>
        </w:rPr>
        <w:t xml:space="preserve"> </w:t>
      </w:r>
      <w:r w:rsidRPr="004556CC">
        <w:rPr>
          <w:rFonts w:ascii="Times New Roman" w:eastAsia="Times New Roman" w:hAnsi="Times New Roman"/>
          <w:sz w:val="28"/>
          <w:szCs w:val="28"/>
          <w:lang w:val="kk-KZ"/>
        </w:rPr>
        <w:t>2</w:t>
      </w:r>
      <w:r w:rsidR="003D6692" w:rsidRPr="003D6692">
        <w:rPr>
          <w:rFonts w:ascii="Times New Roman" w:eastAsia="Times New Roman" w:hAnsi="Times New Roman"/>
          <w:sz w:val="28"/>
          <w:szCs w:val="28"/>
          <w:lang w:val="kk-KZ"/>
        </w:rPr>
        <w:t>6</w:t>
      </w:r>
      <w:r w:rsidRPr="004556CC">
        <w:rPr>
          <w:rFonts w:ascii="Times New Roman" w:eastAsia="Times New Roman" w:hAnsi="Times New Roman"/>
          <w:sz w:val="28"/>
          <w:szCs w:val="28"/>
          <w:lang w:val="kk-KZ"/>
        </w:rPr>
        <w:t xml:space="preserve"> </w:t>
      </w:r>
      <w:r w:rsidR="002F3934" w:rsidRPr="002F3934">
        <w:rPr>
          <w:rFonts w:asciiTheme="majorBidi" w:hAnsiTheme="majorBidi" w:cstheme="majorBidi"/>
          <w:sz w:val="28"/>
          <w:szCs w:val="28"/>
          <w:lang w:val="kk-KZ"/>
        </w:rPr>
        <w:t>–</w:t>
      </w:r>
      <w:r w:rsidR="00797076" w:rsidRPr="002F3934">
        <w:rPr>
          <w:rFonts w:asciiTheme="majorBidi" w:hAnsiTheme="majorBidi" w:cstheme="majorBidi"/>
          <w:sz w:val="28"/>
          <w:szCs w:val="28"/>
          <w:lang w:val="kk-KZ"/>
        </w:rPr>
        <w:t>Ақпараттық-технологиялық</w:t>
      </w:r>
      <w:r w:rsidR="00AC205C" w:rsidRPr="002F3934">
        <w:rPr>
          <w:rFonts w:ascii="Times New Roman" w:eastAsia="Times New Roman" w:hAnsi="Times New Roman"/>
          <w:sz w:val="28"/>
          <w:szCs w:val="28"/>
          <w:lang w:val="kk-KZ"/>
        </w:rPr>
        <w:t xml:space="preserve"> </w:t>
      </w:r>
      <w:proofErr w:type="spellStart"/>
      <w:r w:rsidR="00AC205C" w:rsidRPr="002F3934">
        <w:rPr>
          <w:rFonts w:ascii="Times New Roman" w:eastAsia="Times New Roman" w:hAnsi="Times New Roman"/>
          <w:sz w:val="28"/>
          <w:szCs w:val="28"/>
          <w:lang w:val="kk-KZ"/>
        </w:rPr>
        <w:t>субқұзыреттілік</w:t>
      </w:r>
      <w:proofErr w:type="spellEnd"/>
      <w:r w:rsidR="00AC205C" w:rsidRPr="002F3934">
        <w:rPr>
          <w:rFonts w:ascii="Times New Roman" w:eastAsia="Times New Roman" w:hAnsi="Times New Roman"/>
          <w:sz w:val="28"/>
          <w:szCs w:val="28"/>
          <w:lang w:val="kk-KZ"/>
        </w:rPr>
        <w:t xml:space="preserve"> бойынша </w:t>
      </w:r>
      <w:proofErr w:type="spellStart"/>
      <w:r w:rsidR="00AC205C" w:rsidRPr="002F3934">
        <w:rPr>
          <w:rFonts w:ascii="Times New Roman" w:eastAsia="Times New Roman" w:hAnsi="Times New Roman"/>
          <w:sz w:val="28"/>
          <w:szCs w:val="28"/>
          <w:lang w:val="kk-KZ"/>
        </w:rPr>
        <w:t>экперименталды</w:t>
      </w:r>
      <w:proofErr w:type="spellEnd"/>
      <w:r w:rsidR="00AC205C" w:rsidRPr="002F3934">
        <w:rPr>
          <w:rFonts w:ascii="Times New Roman" w:eastAsia="Times New Roman" w:hAnsi="Times New Roman"/>
          <w:sz w:val="28"/>
          <w:szCs w:val="28"/>
          <w:lang w:val="kk-KZ"/>
        </w:rPr>
        <w:t xml:space="preserve"> топ студенттерінің тәжірибелік жұмыс алдындағы көрсеткіштері</w:t>
      </w:r>
    </w:p>
    <w:p w14:paraId="08CF5892" w14:textId="77777777" w:rsidR="00DF6349" w:rsidRPr="00AC205C" w:rsidRDefault="00DF6349" w:rsidP="00B80E4A">
      <w:pPr>
        <w:ind w:firstLine="360"/>
        <w:contextualSpacing/>
        <w:jc w:val="center"/>
        <w:rPr>
          <w:rFonts w:ascii="Times New Roman" w:eastAsia="Times New Roman" w:hAnsi="Times New Roman"/>
          <w:lang w:val="kk-KZ"/>
        </w:rPr>
      </w:pPr>
    </w:p>
    <w:p w14:paraId="15859C41" w14:textId="4E3D9EE4" w:rsidR="00DF6349" w:rsidRPr="0029548F" w:rsidRDefault="00DF6349" w:rsidP="00C222B6">
      <w:pPr>
        <w:ind w:firstLine="708"/>
        <w:contextualSpacing/>
        <w:jc w:val="both"/>
        <w:rPr>
          <w:rFonts w:ascii="Times New Roman" w:eastAsia="Times New Roman" w:hAnsi="Times New Roman"/>
          <w:sz w:val="28"/>
          <w:szCs w:val="28"/>
          <w:lang w:val="kk-KZ"/>
        </w:rPr>
      </w:pPr>
      <w:r w:rsidRPr="0029548F">
        <w:rPr>
          <w:rFonts w:ascii="Times New Roman" w:eastAsia="Times New Roman" w:hAnsi="Times New Roman"/>
          <w:sz w:val="28"/>
          <w:szCs w:val="28"/>
          <w:lang w:val="kk-KZ"/>
        </w:rPr>
        <w:t xml:space="preserve">Бақылау тобының </w:t>
      </w:r>
      <w:r w:rsidR="00797076">
        <w:rPr>
          <w:rFonts w:asciiTheme="majorBidi" w:hAnsiTheme="majorBidi" w:cstheme="majorBidi"/>
          <w:sz w:val="28"/>
          <w:szCs w:val="28"/>
          <w:lang w:val="kk-KZ"/>
        </w:rPr>
        <w:t>ақпараттық-технологиялық</w:t>
      </w:r>
      <w:r w:rsidRPr="0029548F">
        <w:rPr>
          <w:rFonts w:ascii="Times New Roman" w:eastAsia="Times New Roman" w:hAnsi="Times New Roman"/>
          <w:sz w:val="28"/>
          <w:szCs w:val="28"/>
          <w:lang w:val="kk-KZ"/>
        </w:rPr>
        <w:t xml:space="preserve"> </w:t>
      </w:r>
      <w:proofErr w:type="spellStart"/>
      <w:r w:rsidRPr="0029548F">
        <w:rPr>
          <w:rFonts w:ascii="Times New Roman" w:eastAsia="Times New Roman" w:hAnsi="Times New Roman"/>
          <w:sz w:val="28"/>
          <w:szCs w:val="28"/>
          <w:lang w:val="kk-KZ"/>
        </w:rPr>
        <w:t>субқұзыреттілік</w:t>
      </w:r>
      <w:proofErr w:type="spellEnd"/>
      <w:r w:rsidRPr="0029548F">
        <w:rPr>
          <w:rFonts w:ascii="Times New Roman" w:eastAsia="Times New Roman" w:hAnsi="Times New Roman"/>
          <w:sz w:val="28"/>
          <w:szCs w:val="28"/>
          <w:lang w:val="kk-KZ"/>
        </w:rPr>
        <w:t xml:space="preserve"> бойынша тәжірибелік жұмыс алдындағы көрсеткіштері </w:t>
      </w:r>
      <w:r w:rsidR="00C222B6">
        <w:rPr>
          <w:rFonts w:ascii="Times New Roman" w:eastAsia="Times New Roman" w:hAnsi="Times New Roman"/>
          <w:sz w:val="28"/>
          <w:szCs w:val="28"/>
          <w:lang w:val="kk-KZ"/>
        </w:rPr>
        <w:t>сурет</w:t>
      </w:r>
      <w:r w:rsidR="00C222B6" w:rsidRPr="0042608C">
        <w:rPr>
          <w:rFonts w:ascii="Times New Roman" w:eastAsia="Times New Roman" w:hAnsi="Times New Roman"/>
          <w:sz w:val="28"/>
          <w:szCs w:val="28"/>
          <w:lang w:val="kk-KZ"/>
        </w:rPr>
        <w:t xml:space="preserve"> </w:t>
      </w:r>
      <w:r w:rsidR="00C222B6" w:rsidRPr="004556CC">
        <w:rPr>
          <w:rFonts w:ascii="Times New Roman" w:eastAsia="Times New Roman" w:hAnsi="Times New Roman"/>
          <w:sz w:val="28"/>
          <w:szCs w:val="28"/>
          <w:lang w:val="kk-KZ"/>
        </w:rPr>
        <w:t>2</w:t>
      </w:r>
      <w:r w:rsidR="00C222B6" w:rsidRPr="003D6692">
        <w:rPr>
          <w:rFonts w:ascii="Times New Roman" w:eastAsia="Times New Roman" w:hAnsi="Times New Roman"/>
          <w:sz w:val="28"/>
          <w:szCs w:val="28"/>
          <w:lang w:val="kk-KZ"/>
        </w:rPr>
        <w:t>7</w:t>
      </w:r>
      <w:r w:rsidR="00C222B6" w:rsidRPr="004556CC">
        <w:rPr>
          <w:rFonts w:ascii="Times New Roman" w:eastAsia="Times New Roman" w:hAnsi="Times New Roman"/>
          <w:sz w:val="28"/>
          <w:szCs w:val="28"/>
          <w:lang w:val="kk-KZ"/>
        </w:rPr>
        <w:t xml:space="preserve"> </w:t>
      </w:r>
      <w:r w:rsidR="00C222B6" w:rsidRPr="002F3934">
        <w:rPr>
          <w:rFonts w:asciiTheme="majorBidi" w:hAnsiTheme="majorBidi" w:cstheme="majorBidi"/>
          <w:sz w:val="28"/>
          <w:szCs w:val="28"/>
          <w:lang w:val="kk-KZ"/>
        </w:rPr>
        <w:t>–</w:t>
      </w:r>
      <w:r w:rsidR="00C222B6">
        <w:rPr>
          <w:rFonts w:asciiTheme="majorBidi" w:hAnsiTheme="majorBidi" w:cstheme="majorBidi"/>
          <w:sz w:val="28"/>
          <w:szCs w:val="28"/>
          <w:lang w:val="kk-KZ"/>
        </w:rPr>
        <w:t>де келтірілді.</w:t>
      </w:r>
      <w:r w:rsidR="00C222B6" w:rsidRPr="002F3934">
        <w:rPr>
          <w:rFonts w:ascii="Times New Roman" w:eastAsia="Times New Roman" w:hAnsi="Times New Roman"/>
          <w:sz w:val="28"/>
          <w:szCs w:val="28"/>
          <w:lang w:val="kk-KZ"/>
        </w:rPr>
        <w:t xml:space="preserve"> </w:t>
      </w:r>
    </w:p>
    <w:p w14:paraId="41C81A77" w14:textId="77777777" w:rsidR="00DF6349" w:rsidRPr="00601A34" w:rsidRDefault="00DF6349" w:rsidP="00B80E4A">
      <w:pPr>
        <w:ind w:firstLine="360"/>
        <w:contextualSpacing/>
        <w:jc w:val="both"/>
        <w:rPr>
          <w:rFonts w:ascii="Times New Roman" w:eastAsia="Times New Roman" w:hAnsi="Times New Roman"/>
          <w:sz w:val="28"/>
          <w:szCs w:val="28"/>
          <w:highlight w:val="yellow"/>
          <w:lang w:val="kk-KZ"/>
        </w:rPr>
      </w:pPr>
    </w:p>
    <w:p w14:paraId="34AC318E" w14:textId="77777777" w:rsidR="00DF6349" w:rsidRDefault="00DF6349" w:rsidP="00B80E4A">
      <w:pPr>
        <w:ind w:firstLine="360"/>
        <w:contextualSpacing/>
        <w:jc w:val="both"/>
        <w:rPr>
          <w:rFonts w:ascii="Times New Roman" w:eastAsia="Times New Roman" w:hAnsi="Times New Roman"/>
          <w:sz w:val="28"/>
          <w:szCs w:val="28"/>
          <w:highlight w:val="magenta"/>
          <w:lang w:val="kk-KZ"/>
        </w:rPr>
      </w:pPr>
      <w:r>
        <w:rPr>
          <w:rFonts w:ascii="Times New Roman" w:eastAsia="Times New Roman" w:hAnsi="Times New Roman"/>
          <w:noProof/>
          <w:sz w:val="28"/>
          <w:szCs w:val="28"/>
          <w:lang w:eastAsia="ru-RU"/>
        </w:rPr>
        <w:drawing>
          <wp:inline distT="0" distB="0" distL="0" distR="0" wp14:anchorId="1C830067" wp14:editId="68B33A58">
            <wp:extent cx="4991100" cy="2878111"/>
            <wp:effectExtent l="0" t="0" r="12700" b="17780"/>
            <wp:docPr id="1894679319" name="Диаграмма 1894679319"/>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4CF5E4C2" w14:textId="77777777" w:rsidR="003822BB" w:rsidRDefault="003822BB" w:rsidP="00B80E4A">
      <w:pPr>
        <w:ind w:firstLine="360"/>
        <w:contextualSpacing/>
        <w:jc w:val="center"/>
        <w:rPr>
          <w:rFonts w:ascii="Times New Roman" w:eastAsia="Times New Roman" w:hAnsi="Times New Roman"/>
          <w:sz w:val="28"/>
          <w:szCs w:val="28"/>
          <w:lang w:val="kk-KZ"/>
        </w:rPr>
      </w:pPr>
    </w:p>
    <w:p w14:paraId="1055CDF5" w14:textId="77777777" w:rsidR="00425A56" w:rsidRPr="002F3934" w:rsidRDefault="003D6692" w:rsidP="00B80E4A">
      <w:pPr>
        <w:ind w:firstLine="360"/>
        <w:contextualSpacing/>
        <w:jc w:val="center"/>
        <w:rPr>
          <w:rFonts w:ascii="Times New Roman" w:eastAsia="Times New Roman" w:hAnsi="Times New Roman"/>
          <w:sz w:val="28"/>
          <w:szCs w:val="28"/>
          <w:lang w:val="kk-KZ"/>
        </w:rPr>
      </w:pPr>
      <w:r>
        <w:rPr>
          <w:rFonts w:ascii="Times New Roman" w:eastAsia="Times New Roman" w:hAnsi="Times New Roman"/>
          <w:sz w:val="28"/>
          <w:szCs w:val="28"/>
          <w:lang w:val="kk-KZ"/>
        </w:rPr>
        <w:t>Сурет</w:t>
      </w:r>
      <w:r w:rsidRPr="0042608C">
        <w:rPr>
          <w:rFonts w:ascii="Times New Roman" w:eastAsia="Times New Roman" w:hAnsi="Times New Roman"/>
          <w:sz w:val="28"/>
          <w:szCs w:val="28"/>
          <w:lang w:val="kk-KZ"/>
        </w:rPr>
        <w:t xml:space="preserve"> </w:t>
      </w:r>
      <w:r w:rsidRPr="004556CC">
        <w:rPr>
          <w:rFonts w:ascii="Times New Roman" w:eastAsia="Times New Roman" w:hAnsi="Times New Roman"/>
          <w:sz w:val="28"/>
          <w:szCs w:val="28"/>
          <w:lang w:val="kk-KZ"/>
        </w:rPr>
        <w:t>2</w:t>
      </w:r>
      <w:r w:rsidRPr="003D6692">
        <w:rPr>
          <w:rFonts w:ascii="Times New Roman" w:eastAsia="Times New Roman" w:hAnsi="Times New Roman"/>
          <w:sz w:val="28"/>
          <w:szCs w:val="28"/>
          <w:lang w:val="kk-KZ"/>
        </w:rPr>
        <w:t>7</w:t>
      </w:r>
      <w:r w:rsidRPr="004556CC">
        <w:rPr>
          <w:rFonts w:ascii="Times New Roman" w:eastAsia="Times New Roman" w:hAnsi="Times New Roman"/>
          <w:sz w:val="28"/>
          <w:szCs w:val="28"/>
          <w:lang w:val="kk-KZ"/>
        </w:rPr>
        <w:t xml:space="preserve"> </w:t>
      </w:r>
      <w:r w:rsidR="002F3934" w:rsidRPr="002F3934">
        <w:rPr>
          <w:rFonts w:asciiTheme="majorBidi" w:hAnsiTheme="majorBidi" w:cstheme="majorBidi"/>
          <w:sz w:val="28"/>
          <w:szCs w:val="28"/>
          <w:lang w:val="kk-KZ"/>
        </w:rPr>
        <w:t>–</w:t>
      </w:r>
      <w:r w:rsidR="00AC205C" w:rsidRPr="002F3934">
        <w:rPr>
          <w:rFonts w:ascii="Times New Roman" w:eastAsia="Times New Roman" w:hAnsi="Times New Roman"/>
          <w:sz w:val="28"/>
          <w:szCs w:val="28"/>
          <w:lang w:val="kk-KZ"/>
        </w:rPr>
        <w:t xml:space="preserve"> Бақылау тобының </w:t>
      </w:r>
      <w:r w:rsidR="00797076" w:rsidRPr="002F3934">
        <w:rPr>
          <w:rFonts w:asciiTheme="majorBidi" w:hAnsiTheme="majorBidi" w:cstheme="majorBidi"/>
          <w:sz w:val="28"/>
          <w:szCs w:val="28"/>
          <w:lang w:val="kk-KZ"/>
        </w:rPr>
        <w:t>ақпараттық-технологиялық</w:t>
      </w:r>
      <w:r w:rsidR="00AC205C" w:rsidRPr="002F3934">
        <w:rPr>
          <w:rFonts w:ascii="Times New Roman" w:eastAsia="Times New Roman" w:hAnsi="Times New Roman"/>
          <w:sz w:val="28"/>
          <w:szCs w:val="28"/>
          <w:lang w:val="kk-KZ"/>
        </w:rPr>
        <w:t xml:space="preserve"> </w:t>
      </w:r>
      <w:proofErr w:type="spellStart"/>
      <w:r w:rsidR="00AC205C" w:rsidRPr="002F3934">
        <w:rPr>
          <w:rFonts w:ascii="Times New Roman" w:eastAsia="Times New Roman" w:hAnsi="Times New Roman"/>
          <w:sz w:val="28"/>
          <w:szCs w:val="28"/>
          <w:lang w:val="kk-KZ"/>
        </w:rPr>
        <w:t>субқұзыреттілік</w:t>
      </w:r>
      <w:proofErr w:type="spellEnd"/>
      <w:r w:rsidR="00AC205C" w:rsidRPr="002F3934">
        <w:rPr>
          <w:rFonts w:ascii="Times New Roman" w:eastAsia="Times New Roman" w:hAnsi="Times New Roman"/>
          <w:sz w:val="28"/>
          <w:szCs w:val="28"/>
          <w:lang w:val="kk-KZ"/>
        </w:rPr>
        <w:t xml:space="preserve"> бойынша тәжірибелік жұмыс алдындағы көрсеткіштері</w:t>
      </w:r>
    </w:p>
    <w:p w14:paraId="46CADD8F" w14:textId="77777777" w:rsidR="00DF6349" w:rsidRPr="00601A34" w:rsidRDefault="00DF6349" w:rsidP="00B80E4A">
      <w:pPr>
        <w:ind w:firstLine="360"/>
        <w:contextualSpacing/>
        <w:jc w:val="both"/>
        <w:rPr>
          <w:rFonts w:ascii="Times New Roman" w:eastAsia="Times New Roman" w:hAnsi="Times New Roman"/>
          <w:sz w:val="28"/>
          <w:szCs w:val="28"/>
          <w:highlight w:val="magenta"/>
          <w:lang w:val="kk-KZ"/>
        </w:rPr>
      </w:pPr>
    </w:p>
    <w:p w14:paraId="6FA2A192" w14:textId="77C79813" w:rsidR="00DF6349" w:rsidRDefault="00DF6349" w:rsidP="003A693C">
      <w:pPr>
        <w:ind w:firstLine="708"/>
        <w:contextualSpacing/>
        <w:jc w:val="both"/>
        <w:rPr>
          <w:rFonts w:ascii="Times New Roman" w:eastAsia="Times New Roman" w:hAnsi="Times New Roman"/>
          <w:sz w:val="28"/>
          <w:szCs w:val="28"/>
          <w:lang w:val="kk-KZ"/>
        </w:rPr>
      </w:pPr>
      <w:r w:rsidRPr="0029548F">
        <w:rPr>
          <w:rFonts w:ascii="Times New Roman" w:eastAsia="Times New Roman" w:hAnsi="Times New Roman"/>
          <w:sz w:val="28"/>
          <w:szCs w:val="28"/>
          <w:lang w:val="kk-KZ"/>
        </w:rPr>
        <w:t xml:space="preserve">Тәжірибелік-эксперименталды жұмыстан кейінгі эксперименталды топ және бақылау тобы студенттерінің </w:t>
      </w:r>
      <w:r w:rsidR="00797076">
        <w:rPr>
          <w:rFonts w:asciiTheme="majorBidi" w:hAnsiTheme="majorBidi" w:cstheme="majorBidi"/>
          <w:sz w:val="28"/>
          <w:szCs w:val="28"/>
          <w:lang w:val="kk-KZ"/>
        </w:rPr>
        <w:t>ақпараттық-технологиялық</w:t>
      </w:r>
      <w:r w:rsidRPr="0029548F">
        <w:rPr>
          <w:rFonts w:ascii="Times New Roman" w:eastAsia="Times New Roman" w:hAnsi="Times New Roman"/>
          <w:sz w:val="28"/>
          <w:szCs w:val="28"/>
          <w:lang w:val="kk-KZ"/>
        </w:rPr>
        <w:t xml:space="preserve"> </w:t>
      </w:r>
      <w:proofErr w:type="spellStart"/>
      <w:r w:rsidRPr="0029548F">
        <w:rPr>
          <w:rFonts w:ascii="Times New Roman" w:eastAsia="Times New Roman" w:hAnsi="Times New Roman"/>
          <w:sz w:val="28"/>
          <w:szCs w:val="28"/>
          <w:lang w:val="kk-KZ"/>
        </w:rPr>
        <w:t>субқұзыреттілік</w:t>
      </w:r>
      <w:proofErr w:type="spellEnd"/>
      <w:r w:rsidRPr="0029548F">
        <w:rPr>
          <w:rFonts w:ascii="Times New Roman" w:eastAsia="Times New Roman" w:hAnsi="Times New Roman"/>
          <w:sz w:val="28"/>
          <w:szCs w:val="28"/>
          <w:lang w:val="kk-KZ"/>
        </w:rPr>
        <w:t xml:space="preserve"> бойынша тәжірибелік жұмыс алдындағы көрсеткіштері келесі </w:t>
      </w:r>
      <w:r w:rsidR="00C222B6" w:rsidRPr="00EE0FDD">
        <w:rPr>
          <w:rFonts w:ascii="Times New Roman" w:eastAsia="Times New Roman" w:hAnsi="Times New Roman"/>
          <w:sz w:val="28"/>
          <w:szCs w:val="28"/>
          <w:lang w:val="kk-KZ"/>
        </w:rPr>
        <w:t>28</w:t>
      </w:r>
      <w:r w:rsidR="00C222B6" w:rsidRPr="002F3934">
        <w:rPr>
          <w:rFonts w:ascii="Times New Roman" w:eastAsia="Times New Roman" w:hAnsi="Times New Roman"/>
          <w:sz w:val="28"/>
          <w:szCs w:val="28"/>
          <w:lang w:val="kk-KZ"/>
        </w:rPr>
        <w:t>–</w:t>
      </w:r>
      <w:r w:rsidRPr="0029548F">
        <w:rPr>
          <w:rFonts w:ascii="Times New Roman" w:eastAsia="Times New Roman" w:hAnsi="Times New Roman"/>
          <w:sz w:val="28"/>
          <w:szCs w:val="28"/>
          <w:lang w:val="kk-KZ"/>
        </w:rPr>
        <w:t>кестеде көрініс тапты.</w:t>
      </w:r>
      <w:r>
        <w:rPr>
          <w:rFonts w:ascii="Times New Roman" w:eastAsia="Times New Roman" w:hAnsi="Times New Roman"/>
          <w:sz w:val="28"/>
          <w:szCs w:val="28"/>
          <w:lang w:val="kk-KZ"/>
        </w:rPr>
        <w:t xml:space="preserve"> </w:t>
      </w:r>
    </w:p>
    <w:p w14:paraId="4D1D4A16" w14:textId="77777777" w:rsidR="002F3934" w:rsidRDefault="002F3934" w:rsidP="00B80E4A">
      <w:pPr>
        <w:contextualSpacing/>
        <w:jc w:val="both"/>
        <w:rPr>
          <w:rFonts w:ascii="Times New Roman" w:eastAsia="Times New Roman" w:hAnsi="Times New Roman"/>
          <w:sz w:val="28"/>
          <w:szCs w:val="28"/>
          <w:lang w:val="kk-KZ"/>
        </w:rPr>
      </w:pPr>
    </w:p>
    <w:p w14:paraId="77B004FB" w14:textId="31F0C40C" w:rsidR="00DF6349" w:rsidRDefault="002F3934" w:rsidP="00B80E4A">
      <w:pPr>
        <w:contextualSpacing/>
        <w:jc w:val="both"/>
        <w:rPr>
          <w:rFonts w:ascii="Times New Roman" w:eastAsia="Times New Roman" w:hAnsi="Times New Roman"/>
          <w:sz w:val="28"/>
          <w:szCs w:val="28"/>
          <w:lang w:val="kk-KZ"/>
        </w:rPr>
      </w:pPr>
      <w:r w:rsidRPr="002F3934">
        <w:rPr>
          <w:rFonts w:ascii="Times New Roman" w:eastAsia="Times New Roman" w:hAnsi="Times New Roman"/>
          <w:sz w:val="28"/>
          <w:szCs w:val="28"/>
          <w:lang w:val="kk-KZ"/>
        </w:rPr>
        <w:t xml:space="preserve">Кесте </w:t>
      </w:r>
      <w:r w:rsidR="00EE0FDD" w:rsidRPr="00EE0FDD">
        <w:rPr>
          <w:rFonts w:ascii="Times New Roman" w:eastAsia="Times New Roman" w:hAnsi="Times New Roman"/>
          <w:sz w:val="28"/>
          <w:szCs w:val="28"/>
          <w:lang w:val="kk-KZ"/>
        </w:rPr>
        <w:t>28</w:t>
      </w:r>
      <w:r w:rsidRPr="002F3934">
        <w:rPr>
          <w:rFonts w:ascii="Times New Roman" w:eastAsia="Times New Roman" w:hAnsi="Times New Roman"/>
          <w:sz w:val="28"/>
          <w:szCs w:val="28"/>
          <w:lang w:val="kk-KZ"/>
        </w:rPr>
        <w:t xml:space="preserve">–Ақпараттық-технологиялық </w:t>
      </w:r>
      <w:proofErr w:type="spellStart"/>
      <w:r w:rsidRPr="002F3934">
        <w:rPr>
          <w:rFonts w:ascii="Times New Roman" w:eastAsia="Times New Roman" w:hAnsi="Times New Roman"/>
          <w:sz w:val="28"/>
          <w:szCs w:val="28"/>
          <w:lang w:val="kk-KZ"/>
        </w:rPr>
        <w:t>субқұзыреттілік</w:t>
      </w:r>
      <w:proofErr w:type="spellEnd"/>
      <w:r w:rsidRPr="002F3934">
        <w:rPr>
          <w:rFonts w:ascii="Times New Roman" w:eastAsia="Times New Roman" w:hAnsi="Times New Roman"/>
          <w:sz w:val="28"/>
          <w:szCs w:val="28"/>
          <w:lang w:val="kk-KZ"/>
        </w:rPr>
        <w:t xml:space="preserve"> </w:t>
      </w:r>
      <w:proofErr w:type="spellStart"/>
      <w:r w:rsidRPr="002F3934">
        <w:rPr>
          <w:rFonts w:ascii="Times New Roman" w:eastAsia="Times New Roman" w:hAnsi="Times New Roman"/>
          <w:sz w:val="28"/>
          <w:szCs w:val="28"/>
          <w:lang w:val="kk-KZ"/>
        </w:rPr>
        <w:t>субқұзыреттілік</w:t>
      </w:r>
      <w:proofErr w:type="spellEnd"/>
      <w:r w:rsidRPr="002F3934">
        <w:rPr>
          <w:rFonts w:ascii="Times New Roman" w:eastAsia="Times New Roman" w:hAnsi="Times New Roman"/>
          <w:sz w:val="28"/>
          <w:szCs w:val="28"/>
          <w:lang w:val="kk-KZ"/>
        </w:rPr>
        <w:t xml:space="preserve"> бойынша тәжірибелік жұмыс алдындағы көрсеткіштері</w:t>
      </w:r>
    </w:p>
    <w:p w14:paraId="36BC0CF7" w14:textId="77777777" w:rsidR="002F3934" w:rsidRDefault="002F3934" w:rsidP="00B80E4A">
      <w:pPr>
        <w:contextualSpacing/>
        <w:jc w:val="both"/>
        <w:rPr>
          <w:rFonts w:ascii="Times New Roman" w:eastAsia="Times New Roman" w:hAnsi="Times New Roman"/>
          <w:sz w:val="28"/>
          <w:szCs w:val="28"/>
          <w:lang w:val="kk-KZ"/>
        </w:rPr>
      </w:pPr>
    </w:p>
    <w:tbl>
      <w:tblPr>
        <w:tblStyle w:val="aa"/>
        <w:tblW w:w="0" w:type="auto"/>
        <w:tblInd w:w="-147" w:type="dxa"/>
        <w:tblLook w:val="04A0" w:firstRow="1" w:lastRow="0" w:firstColumn="1" w:lastColumn="0" w:noHBand="0" w:noVBand="1"/>
      </w:tblPr>
      <w:tblGrid>
        <w:gridCol w:w="1268"/>
        <w:gridCol w:w="671"/>
        <w:gridCol w:w="746"/>
        <w:gridCol w:w="672"/>
        <w:gridCol w:w="746"/>
        <w:gridCol w:w="672"/>
        <w:gridCol w:w="746"/>
        <w:gridCol w:w="672"/>
        <w:gridCol w:w="746"/>
        <w:gridCol w:w="672"/>
        <w:gridCol w:w="746"/>
        <w:gridCol w:w="672"/>
        <w:gridCol w:w="746"/>
      </w:tblGrid>
      <w:tr w:rsidR="00DF6349" w:rsidRPr="00EF65E4" w14:paraId="0B716E93" w14:textId="77777777" w:rsidTr="00425A56">
        <w:trPr>
          <w:trHeight w:val="243"/>
        </w:trPr>
        <w:tc>
          <w:tcPr>
            <w:tcW w:w="1177" w:type="dxa"/>
            <w:vMerge w:val="restart"/>
          </w:tcPr>
          <w:p w14:paraId="674A3C44" w14:textId="77777777" w:rsidR="00DF6349" w:rsidRPr="00EF65E4" w:rsidRDefault="00797076" w:rsidP="00B80E4A">
            <w:pPr>
              <w:contextualSpacing/>
              <w:rPr>
                <w:rFonts w:ascii="Times New Roman" w:eastAsia="Times New Roman" w:hAnsi="Times New Roman"/>
                <w:lang w:val="kk-KZ"/>
              </w:rPr>
            </w:pPr>
            <w:r>
              <w:rPr>
                <w:rFonts w:ascii="Times New Roman" w:eastAsia="Times New Roman" w:hAnsi="Times New Roman"/>
                <w:lang w:val="kk-KZ"/>
              </w:rPr>
              <w:t>Ақпараттық-технологиялық</w:t>
            </w:r>
            <w:r w:rsidR="00DF6349" w:rsidRPr="00EF65E4">
              <w:rPr>
                <w:rFonts w:ascii="Times New Roman" w:eastAsia="Times New Roman" w:hAnsi="Times New Roman"/>
                <w:lang w:val="kk-KZ"/>
              </w:rPr>
              <w:t xml:space="preserve"> </w:t>
            </w:r>
            <w:proofErr w:type="spellStart"/>
            <w:r w:rsidR="00DF6349" w:rsidRPr="00EF65E4">
              <w:rPr>
                <w:rFonts w:ascii="Times New Roman" w:eastAsia="Times New Roman" w:hAnsi="Times New Roman"/>
                <w:lang w:val="kk-KZ"/>
              </w:rPr>
              <w:t>субқұзыреттілік</w:t>
            </w:r>
            <w:proofErr w:type="spellEnd"/>
          </w:p>
        </w:tc>
        <w:tc>
          <w:tcPr>
            <w:tcW w:w="7986" w:type="dxa"/>
            <w:gridSpan w:val="12"/>
          </w:tcPr>
          <w:p w14:paraId="25F6E30F" w14:textId="77777777" w:rsidR="00DF6349" w:rsidRPr="00EF65E4" w:rsidRDefault="00DF6349" w:rsidP="00B80E4A">
            <w:pPr>
              <w:contextualSpacing/>
              <w:jc w:val="center"/>
              <w:rPr>
                <w:rFonts w:ascii="Times New Roman" w:eastAsia="Times New Roman" w:hAnsi="Times New Roman"/>
                <w:lang w:val="kk-KZ"/>
              </w:rPr>
            </w:pPr>
            <w:r w:rsidRPr="00EF65E4">
              <w:rPr>
                <w:rFonts w:ascii="Times New Roman" w:eastAsia="Times New Roman" w:hAnsi="Times New Roman"/>
                <w:lang w:val="kk-KZ"/>
              </w:rPr>
              <w:t>Деңгей</w:t>
            </w:r>
          </w:p>
        </w:tc>
      </w:tr>
      <w:tr w:rsidR="00DF6349" w:rsidRPr="00EF65E4" w14:paraId="73FF459C" w14:textId="77777777" w:rsidTr="00425A56">
        <w:trPr>
          <w:trHeight w:val="186"/>
        </w:trPr>
        <w:tc>
          <w:tcPr>
            <w:tcW w:w="1177" w:type="dxa"/>
            <w:vMerge/>
          </w:tcPr>
          <w:p w14:paraId="19ABB2C1" w14:textId="77777777" w:rsidR="00DF6349" w:rsidRPr="00EF65E4" w:rsidRDefault="00DF6349" w:rsidP="00B80E4A">
            <w:pPr>
              <w:contextualSpacing/>
              <w:rPr>
                <w:rFonts w:ascii="Times New Roman" w:eastAsia="Times New Roman" w:hAnsi="Times New Roman"/>
                <w:highlight w:val="yellow"/>
                <w:lang w:val="kk-KZ"/>
              </w:rPr>
            </w:pPr>
          </w:p>
        </w:tc>
        <w:tc>
          <w:tcPr>
            <w:tcW w:w="2662" w:type="dxa"/>
            <w:gridSpan w:val="4"/>
          </w:tcPr>
          <w:p w14:paraId="6AF5562D" w14:textId="77777777" w:rsidR="00DF6349" w:rsidRPr="00EF65E4" w:rsidRDefault="00DF6349" w:rsidP="00B80E4A">
            <w:pPr>
              <w:contextualSpacing/>
              <w:jc w:val="center"/>
              <w:rPr>
                <w:rFonts w:ascii="Times New Roman" w:eastAsia="Times New Roman" w:hAnsi="Times New Roman"/>
                <w:lang w:val="kk-KZ"/>
              </w:rPr>
            </w:pPr>
            <w:r w:rsidRPr="00EF65E4">
              <w:rPr>
                <w:rFonts w:ascii="Times New Roman" w:eastAsia="Times New Roman" w:hAnsi="Times New Roman"/>
                <w:lang w:val="kk-KZ"/>
              </w:rPr>
              <w:t>Жоғары</w:t>
            </w:r>
          </w:p>
        </w:tc>
        <w:tc>
          <w:tcPr>
            <w:tcW w:w="2662" w:type="dxa"/>
            <w:gridSpan w:val="4"/>
          </w:tcPr>
          <w:p w14:paraId="60F7E1CD" w14:textId="77777777" w:rsidR="00DF6349" w:rsidRPr="00EF65E4" w:rsidRDefault="00DF6349" w:rsidP="00B80E4A">
            <w:pPr>
              <w:contextualSpacing/>
              <w:jc w:val="center"/>
              <w:rPr>
                <w:rFonts w:ascii="Times New Roman" w:eastAsia="Times New Roman" w:hAnsi="Times New Roman"/>
                <w:lang w:val="kk-KZ"/>
              </w:rPr>
            </w:pPr>
            <w:r w:rsidRPr="00EF65E4">
              <w:rPr>
                <w:rFonts w:ascii="Times New Roman" w:eastAsia="Times New Roman" w:hAnsi="Times New Roman"/>
                <w:lang w:val="kk-KZ"/>
              </w:rPr>
              <w:t>Орташа</w:t>
            </w:r>
          </w:p>
        </w:tc>
        <w:tc>
          <w:tcPr>
            <w:tcW w:w="2662" w:type="dxa"/>
            <w:gridSpan w:val="4"/>
          </w:tcPr>
          <w:p w14:paraId="209E4D11" w14:textId="77777777" w:rsidR="00DF6349" w:rsidRPr="00EF65E4" w:rsidRDefault="00DF6349" w:rsidP="00B80E4A">
            <w:pPr>
              <w:contextualSpacing/>
              <w:jc w:val="center"/>
              <w:rPr>
                <w:rFonts w:ascii="Times New Roman" w:eastAsia="Times New Roman" w:hAnsi="Times New Roman"/>
                <w:lang w:val="kk-KZ"/>
              </w:rPr>
            </w:pPr>
            <w:r w:rsidRPr="00EF65E4">
              <w:rPr>
                <w:rFonts w:ascii="Times New Roman" w:eastAsia="Times New Roman" w:hAnsi="Times New Roman"/>
                <w:lang w:val="kk-KZ"/>
              </w:rPr>
              <w:t>Төмен</w:t>
            </w:r>
          </w:p>
        </w:tc>
      </w:tr>
      <w:tr w:rsidR="00DF6349" w:rsidRPr="00EF65E4" w14:paraId="164558A2" w14:textId="77777777" w:rsidTr="00425A56">
        <w:trPr>
          <w:trHeight w:val="137"/>
        </w:trPr>
        <w:tc>
          <w:tcPr>
            <w:tcW w:w="1177" w:type="dxa"/>
            <w:vMerge/>
          </w:tcPr>
          <w:p w14:paraId="231E79F8" w14:textId="77777777" w:rsidR="00DF6349" w:rsidRPr="00EF65E4" w:rsidRDefault="00DF6349" w:rsidP="00B80E4A">
            <w:pPr>
              <w:contextualSpacing/>
              <w:rPr>
                <w:rFonts w:ascii="Times New Roman" w:eastAsia="Times New Roman" w:hAnsi="Times New Roman"/>
                <w:highlight w:val="yellow"/>
                <w:lang w:val="kk-KZ"/>
              </w:rPr>
            </w:pPr>
          </w:p>
        </w:tc>
        <w:tc>
          <w:tcPr>
            <w:tcW w:w="1331" w:type="dxa"/>
            <w:gridSpan w:val="2"/>
          </w:tcPr>
          <w:p w14:paraId="6339E227" w14:textId="77777777" w:rsidR="00DF6349" w:rsidRPr="00EF65E4" w:rsidRDefault="00DF6349" w:rsidP="00B80E4A">
            <w:pPr>
              <w:contextualSpacing/>
              <w:jc w:val="center"/>
              <w:rPr>
                <w:rFonts w:ascii="Times New Roman" w:eastAsia="Times New Roman" w:hAnsi="Times New Roman"/>
                <w:lang w:val="kk-KZ"/>
              </w:rPr>
            </w:pPr>
            <w:r w:rsidRPr="00EF65E4">
              <w:rPr>
                <w:rFonts w:ascii="Times New Roman" w:eastAsia="Times New Roman" w:hAnsi="Times New Roman"/>
                <w:lang w:val="kk-KZ"/>
              </w:rPr>
              <w:t>ЭТ</w:t>
            </w:r>
          </w:p>
        </w:tc>
        <w:tc>
          <w:tcPr>
            <w:tcW w:w="1331" w:type="dxa"/>
            <w:gridSpan w:val="2"/>
          </w:tcPr>
          <w:p w14:paraId="3EA5E1D0" w14:textId="77777777" w:rsidR="00DF6349" w:rsidRPr="00EF65E4" w:rsidRDefault="00DF6349" w:rsidP="00B80E4A">
            <w:pPr>
              <w:contextualSpacing/>
              <w:jc w:val="center"/>
              <w:rPr>
                <w:rFonts w:ascii="Times New Roman" w:eastAsia="Times New Roman" w:hAnsi="Times New Roman"/>
                <w:lang w:val="kk-KZ"/>
              </w:rPr>
            </w:pPr>
            <w:r w:rsidRPr="00EF65E4">
              <w:rPr>
                <w:rFonts w:ascii="Times New Roman" w:eastAsia="Times New Roman" w:hAnsi="Times New Roman"/>
                <w:lang w:val="kk-KZ"/>
              </w:rPr>
              <w:t>БТ</w:t>
            </w:r>
          </w:p>
        </w:tc>
        <w:tc>
          <w:tcPr>
            <w:tcW w:w="1331" w:type="dxa"/>
            <w:gridSpan w:val="2"/>
          </w:tcPr>
          <w:p w14:paraId="7CD4B4C3" w14:textId="77777777" w:rsidR="00DF6349" w:rsidRPr="00EF65E4" w:rsidRDefault="00DF6349" w:rsidP="00B80E4A">
            <w:pPr>
              <w:contextualSpacing/>
              <w:jc w:val="center"/>
              <w:rPr>
                <w:rFonts w:ascii="Times New Roman" w:eastAsia="Times New Roman" w:hAnsi="Times New Roman"/>
                <w:lang w:val="kk-KZ"/>
              </w:rPr>
            </w:pPr>
            <w:r w:rsidRPr="00EF65E4">
              <w:rPr>
                <w:rFonts w:ascii="Times New Roman" w:eastAsia="Times New Roman" w:hAnsi="Times New Roman"/>
                <w:lang w:val="kk-KZ"/>
              </w:rPr>
              <w:t>ЭТ</w:t>
            </w:r>
          </w:p>
        </w:tc>
        <w:tc>
          <w:tcPr>
            <w:tcW w:w="1331" w:type="dxa"/>
            <w:gridSpan w:val="2"/>
          </w:tcPr>
          <w:p w14:paraId="072792A2" w14:textId="77777777" w:rsidR="00DF6349" w:rsidRPr="00EF65E4" w:rsidRDefault="00DF6349" w:rsidP="00B80E4A">
            <w:pPr>
              <w:contextualSpacing/>
              <w:jc w:val="center"/>
              <w:rPr>
                <w:rFonts w:ascii="Times New Roman" w:eastAsia="Times New Roman" w:hAnsi="Times New Roman"/>
                <w:lang w:val="kk-KZ"/>
              </w:rPr>
            </w:pPr>
            <w:r w:rsidRPr="00EF65E4">
              <w:rPr>
                <w:rFonts w:ascii="Times New Roman" w:eastAsia="Times New Roman" w:hAnsi="Times New Roman"/>
                <w:lang w:val="kk-KZ"/>
              </w:rPr>
              <w:t>БТ</w:t>
            </w:r>
          </w:p>
        </w:tc>
        <w:tc>
          <w:tcPr>
            <w:tcW w:w="1331" w:type="dxa"/>
            <w:gridSpan w:val="2"/>
          </w:tcPr>
          <w:p w14:paraId="1430F2A6" w14:textId="77777777" w:rsidR="00DF6349" w:rsidRPr="00EF65E4" w:rsidRDefault="00DF6349" w:rsidP="00B80E4A">
            <w:pPr>
              <w:contextualSpacing/>
              <w:jc w:val="center"/>
              <w:rPr>
                <w:rFonts w:ascii="Times New Roman" w:eastAsia="Times New Roman" w:hAnsi="Times New Roman"/>
                <w:lang w:val="kk-KZ"/>
              </w:rPr>
            </w:pPr>
            <w:r w:rsidRPr="00EF65E4">
              <w:rPr>
                <w:rFonts w:ascii="Times New Roman" w:eastAsia="Times New Roman" w:hAnsi="Times New Roman"/>
                <w:lang w:val="kk-KZ"/>
              </w:rPr>
              <w:t>ЭТ</w:t>
            </w:r>
          </w:p>
        </w:tc>
        <w:tc>
          <w:tcPr>
            <w:tcW w:w="1331" w:type="dxa"/>
            <w:gridSpan w:val="2"/>
          </w:tcPr>
          <w:p w14:paraId="34D97AB6" w14:textId="77777777" w:rsidR="00DF6349" w:rsidRPr="00EF65E4" w:rsidRDefault="00DF6349" w:rsidP="00B80E4A">
            <w:pPr>
              <w:contextualSpacing/>
              <w:jc w:val="center"/>
              <w:rPr>
                <w:rFonts w:ascii="Times New Roman" w:eastAsia="Times New Roman" w:hAnsi="Times New Roman"/>
                <w:lang w:val="kk-KZ"/>
              </w:rPr>
            </w:pPr>
            <w:r w:rsidRPr="00EF65E4">
              <w:rPr>
                <w:rFonts w:ascii="Times New Roman" w:eastAsia="Times New Roman" w:hAnsi="Times New Roman"/>
                <w:lang w:val="kk-KZ"/>
              </w:rPr>
              <w:t>БТ</w:t>
            </w:r>
          </w:p>
        </w:tc>
      </w:tr>
      <w:tr w:rsidR="00DF6349" w:rsidRPr="00EF65E4" w14:paraId="08BE2826" w14:textId="77777777" w:rsidTr="00425A56">
        <w:trPr>
          <w:trHeight w:val="171"/>
        </w:trPr>
        <w:tc>
          <w:tcPr>
            <w:tcW w:w="1177" w:type="dxa"/>
            <w:vMerge/>
          </w:tcPr>
          <w:p w14:paraId="7D660162" w14:textId="77777777" w:rsidR="00DF6349" w:rsidRPr="00EF65E4" w:rsidRDefault="00DF6349" w:rsidP="00B80E4A">
            <w:pPr>
              <w:contextualSpacing/>
              <w:rPr>
                <w:rFonts w:ascii="Times New Roman" w:eastAsia="Times New Roman" w:hAnsi="Times New Roman"/>
                <w:highlight w:val="yellow"/>
                <w:lang w:val="kk-KZ"/>
              </w:rPr>
            </w:pPr>
          </w:p>
        </w:tc>
        <w:tc>
          <w:tcPr>
            <w:tcW w:w="632" w:type="dxa"/>
          </w:tcPr>
          <w:p w14:paraId="4D501831" w14:textId="77777777" w:rsidR="00DF6349" w:rsidRPr="00EF65E4" w:rsidRDefault="00DF6349" w:rsidP="00B80E4A">
            <w:pPr>
              <w:contextualSpacing/>
              <w:rPr>
                <w:rFonts w:ascii="Times New Roman" w:eastAsia="Times New Roman" w:hAnsi="Times New Roman"/>
                <w:sz w:val="16"/>
                <w:szCs w:val="16"/>
                <w:lang w:val="kk-KZ"/>
              </w:rPr>
            </w:pPr>
            <w:proofErr w:type="spellStart"/>
            <w:r w:rsidRPr="00EF65E4">
              <w:rPr>
                <w:rFonts w:ascii="Times New Roman" w:eastAsia="Times New Roman" w:hAnsi="Times New Roman"/>
                <w:sz w:val="16"/>
                <w:szCs w:val="16"/>
                <w:lang w:val="kk-KZ"/>
              </w:rPr>
              <w:t>Студ.саны</w:t>
            </w:r>
            <w:proofErr w:type="spellEnd"/>
          </w:p>
        </w:tc>
        <w:tc>
          <w:tcPr>
            <w:tcW w:w="699" w:type="dxa"/>
          </w:tcPr>
          <w:p w14:paraId="14BCF8EE" w14:textId="77777777" w:rsidR="00DF6349" w:rsidRPr="00EF65E4" w:rsidRDefault="00DF6349" w:rsidP="00B80E4A">
            <w:pPr>
              <w:contextualSpacing/>
              <w:rPr>
                <w:rFonts w:ascii="Times New Roman" w:eastAsia="Times New Roman" w:hAnsi="Times New Roman"/>
                <w:sz w:val="16"/>
                <w:szCs w:val="16"/>
                <w:lang w:val="kk-KZ"/>
              </w:rPr>
            </w:pPr>
            <w:r w:rsidRPr="00EF65E4">
              <w:rPr>
                <w:rFonts w:ascii="Times New Roman" w:eastAsia="Times New Roman" w:hAnsi="Times New Roman"/>
                <w:sz w:val="16"/>
                <w:szCs w:val="16"/>
                <w:lang w:val="kk-KZ"/>
              </w:rPr>
              <w:t>%көрсеткіш</w:t>
            </w:r>
          </w:p>
        </w:tc>
        <w:tc>
          <w:tcPr>
            <w:tcW w:w="632" w:type="dxa"/>
          </w:tcPr>
          <w:p w14:paraId="30A66FDE" w14:textId="77777777" w:rsidR="00DF6349" w:rsidRPr="00EF65E4" w:rsidRDefault="00DF6349" w:rsidP="00B80E4A">
            <w:pPr>
              <w:contextualSpacing/>
              <w:rPr>
                <w:rFonts w:ascii="Times New Roman" w:eastAsia="Times New Roman" w:hAnsi="Times New Roman"/>
                <w:sz w:val="16"/>
                <w:szCs w:val="16"/>
                <w:lang w:val="kk-KZ"/>
              </w:rPr>
            </w:pPr>
            <w:proofErr w:type="spellStart"/>
            <w:r w:rsidRPr="00EF65E4">
              <w:rPr>
                <w:rFonts w:ascii="Times New Roman" w:eastAsia="Times New Roman" w:hAnsi="Times New Roman"/>
                <w:sz w:val="16"/>
                <w:szCs w:val="16"/>
                <w:lang w:val="kk-KZ"/>
              </w:rPr>
              <w:t>Студ.саны</w:t>
            </w:r>
            <w:proofErr w:type="spellEnd"/>
          </w:p>
        </w:tc>
        <w:tc>
          <w:tcPr>
            <w:tcW w:w="699" w:type="dxa"/>
          </w:tcPr>
          <w:p w14:paraId="7C1E7455" w14:textId="77777777" w:rsidR="00DF6349" w:rsidRPr="00EF65E4" w:rsidRDefault="00DF6349" w:rsidP="00B80E4A">
            <w:pPr>
              <w:contextualSpacing/>
              <w:rPr>
                <w:rFonts w:ascii="Times New Roman" w:eastAsia="Times New Roman" w:hAnsi="Times New Roman"/>
                <w:sz w:val="16"/>
                <w:szCs w:val="16"/>
                <w:lang w:val="kk-KZ"/>
              </w:rPr>
            </w:pPr>
            <w:r w:rsidRPr="00EF65E4">
              <w:rPr>
                <w:rFonts w:ascii="Times New Roman" w:eastAsia="Times New Roman" w:hAnsi="Times New Roman"/>
                <w:sz w:val="16"/>
                <w:szCs w:val="16"/>
                <w:lang w:val="kk-KZ"/>
              </w:rPr>
              <w:t>%көрсеткіш</w:t>
            </w:r>
          </w:p>
        </w:tc>
        <w:tc>
          <w:tcPr>
            <w:tcW w:w="632" w:type="dxa"/>
          </w:tcPr>
          <w:p w14:paraId="3761D52B" w14:textId="77777777" w:rsidR="00DF6349" w:rsidRPr="00EF65E4" w:rsidRDefault="00DF6349" w:rsidP="00B80E4A">
            <w:pPr>
              <w:contextualSpacing/>
              <w:rPr>
                <w:rFonts w:ascii="Times New Roman" w:eastAsia="Times New Roman" w:hAnsi="Times New Roman"/>
                <w:sz w:val="16"/>
                <w:szCs w:val="16"/>
                <w:lang w:val="kk-KZ"/>
              </w:rPr>
            </w:pPr>
            <w:proofErr w:type="spellStart"/>
            <w:r w:rsidRPr="00EF65E4">
              <w:rPr>
                <w:rFonts w:ascii="Times New Roman" w:eastAsia="Times New Roman" w:hAnsi="Times New Roman"/>
                <w:sz w:val="16"/>
                <w:szCs w:val="16"/>
                <w:lang w:val="kk-KZ"/>
              </w:rPr>
              <w:t>Студ.саны</w:t>
            </w:r>
            <w:proofErr w:type="spellEnd"/>
          </w:p>
        </w:tc>
        <w:tc>
          <w:tcPr>
            <w:tcW w:w="699" w:type="dxa"/>
          </w:tcPr>
          <w:p w14:paraId="3F3BA8DD" w14:textId="77777777" w:rsidR="00DF6349" w:rsidRPr="00EF65E4" w:rsidRDefault="00DF6349" w:rsidP="00B80E4A">
            <w:pPr>
              <w:contextualSpacing/>
              <w:rPr>
                <w:rFonts w:ascii="Times New Roman" w:eastAsia="Times New Roman" w:hAnsi="Times New Roman"/>
                <w:sz w:val="16"/>
                <w:szCs w:val="16"/>
                <w:lang w:val="kk-KZ"/>
              </w:rPr>
            </w:pPr>
            <w:r w:rsidRPr="00EF65E4">
              <w:rPr>
                <w:rFonts w:ascii="Times New Roman" w:eastAsia="Times New Roman" w:hAnsi="Times New Roman"/>
                <w:sz w:val="16"/>
                <w:szCs w:val="16"/>
                <w:lang w:val="kk-KZ"/>
              </w:rPr>
              <w:t>%көрсеткіш</w:t>
            </w:r>
          </w:p>
        </w:tc>
        <w:tc>
          <w:tcPr>
            <w:tcW w:w="632" w:type="dxa"/>
          </w:tcPr>
          <w:p w14:paraId="6ECA02BE" w14:textId="77777777" w:rsidR="00DF6349" w:rsidRPr="00EF65E4" w:rsidRDefault="00DF6349" w:rsidP="00B80E4A">
            <w:pPr>
              <w:contextualSpacing/>
              <w:rPr>
                <w:rFonts w:ascii="Times New Roman" w:eastAsia="Times New Roman" w:hAnsi="Times New Roman"/>
                <w:sz w:val="16"/>
                <w:szCs w:val="16"/>
                <w:lang w:val="kk-KZ"/>
              </w:rPr>
            </w:pPr>
            <w:proofErr w:type="spellStart"/>
            <w:r w:rsidRPr="00EF65E4">
              <w:rPr>
                <w:rFonts w:ascii="Times New Roman" w:eastAsia="Times New Roman" w:hAnsi="Times New Roman"/>
                <w:sz w:val="16"/>
                <w:szCs w:val="16"/>
                <w:lang w:val="kk-KZ"/>
              </w:rPr>
              <w:t>Студ.саны</w:t>
            </w:r>
            <w:proofErr w:type="spellEnd"/>
          </w:p>
        </w:tc>
        <w:tc>
          <w:tcPr>
            <w:tcW w:w="699" w:type="dxa"/>
          </w:tcPr>
          <w:p w14:paraId="56D838C5" w14:textId="77777777" w:rsidR="00DF6349" w:rsidRPr="00EF65E4" w:rsidRDefault="00DF6349" w:rsidP="00B80E4A">
            <w:pPr>
              <w:contextualSpacing/>
              <w:rPr>
                <w:rFonts w:ascii="Times New Roman" w:eastAsia="Times New Roman" w:hAnsi="Times New Roman"/>
                <w:sz w:val="16"/>
                <w:szCs w:val="16"/>
                <w:lang w:val="kk-KZ"/>
              </w:rPr>
            </w:pPr>
            <w:r w:rsidRPr="00EF65E4">
              <w:rPr>
                <w:rFonts w:ascii="Times New Roman" w:eastAsia="Times New Roman" w:hAnsi="Times New Roman"/>
                <w:sz w:val="16"/>
                <w:szCs w:val="16"/>
                <w:lang w:val="kk-KZ"/>
              </w:rPr>
              <w:t>%көрсеткіш</w:t>
            </w:r>
          </w:p>
        </w:tc>
        <w:tc>
          <w:tcPr>
            <w:tcW w:w="632" w:type="dxa"/>
          </w:tcPr>
          <w:p w14:paraId="4006C03F" w14:textId="77777777" w:rsidR="00DF6349" w:rsidRPr="00EF65E4" w:rsidRDefault="00DF6349" w:rsidP="00B80E4A">
            <w:pPr>
              <w:contextualSpacing/>
              <w:rPr>
                <w:rFonts w:ascii="Times New Roman" w:eastAsia="Times New Roman" w:hAnsi="Times New Roman"/>
                <w:sz w:val="16"/>
                <w:szCs w:val="16"/>
                <w:lang w:val="kk-KZ"/>
              </w:rPr>
            </w:pPr>
            <w:proofErr w:type="spellStart"/>
            <w:r w:rsidRPr="00EF65E4">
              <w:rPr>
                <w:rFonts w:ascii="Times New Roman" w:eastAsia="Times New Roman" w:hAnsi="Times New Roman"/>
                <w:sz w:val="16"/>
                <w:szCs w:val="16"/>
                <w:lang w:val="kk-KZ"/>
              </w:rPr>
              <w:t>Студ.саны</w:t>
            </w:r>
            <w:proofErr w:type="spellEnd"/>
          </w:p>
        </w:tc>
        <w:tc>
          <w:tcPr>
            <w:tcW w:w="699" w:type="dxa"/>
          </w:tcPr>
          <w:p w14:paraId="5E0A1331" w14:textId="77777777" w:rsidR="00DF6349" w:rsidRPr="00EF65E4" w:rsidRDefault="00DF6349" w:rsidP="00B80E4A">
            <w:pPr>
              <w:contextualSpacing/>
              <w:rPr>
                <w:rFonts w:ascii="Times New Roman" w:eastAsia="Times New Roman" w:hAnsi="Times New Roman"/>
                <w:sz w:val="16"/>
                <w:szCs w:val="16"/>
                <w:lang w:val="kk-KZ"/>
              </w:rPr>
            </w:pPr>
            <w:r w:rsidRPr="00EF65E4">
              <w:rPr>
                <w:rFonts w:ascii="Times New Roman" w:eastAsia="Times New Roman" w:hAnsi="Times New Roman"/>
                <w:sz w:val="16"/>
                <w:szCs w:val="16"/>
                <w:lang w:val="kk-KZ"/>
              </w:rPr>
              <w:t>%көрсеткіш</w:t>
            </w:r>
          </w:p>
        </w:tc>
        <w:tc>
          <w:tcPr>
            <w:tcW w:w="632" w:type="dxa"/>
          </w:tcPr>
          <w:p w14:paraId="438F24A1" w14:textId="77777777" w:rsidR="00DF6349" w:rsidRPr="00EF65E4" w:rsidRDefault="00DF6349" w:rsidP="00B80E4A">
            <w:pPr>
              <w:contextualSpacing/>
              <w:rPr>
                <w:rFonts w:ascii="Times New Roman" w:eastAsia="Times New Roman" w:hAnsi="Times New Roman"/>
                <w:sz w:val="16"/>
                <w:szCs w:val="16"/>
                <w:lang w:val="kk-KZ"/>
              </w:rPr>
            </w:pPr>
            <w:proofErr w:type="spellStart"/>
            <w:r w:rsidRPr="00EF65E4">
              <w:rPr>
                <w:rFonts w:ascii="Times New Roman" w:eastAsia="Times New Roman" w:hAnsi="Times New Roman"/>
                <w:sz w:val="16"/>
                <w:szCs w:val="16"/>
                <w:lang w:val="kk-KZ"/>
              </w:rPr>
              <w:t>Студ.саны</w:t>
            </w:r>
            <w:proofErr w:type="spellEnd"/>
          </w:p>
        </w:tc>
        <w:tc>
          <w:tcPr>
            <w:tcW w:w="699" w:type="dxa"/>
          </w:tcPr>
          <w:p w14:paraId="657D088E" w14:textId="77777777" w:rsidR="00DF6349" w:rsidRPr="00EF65E4" w:rsidRDefault="00DF6349" w:rsidP="00B80E4A">
            <w:pPr>
              <w:contextualSpacing/>
              <w:rPr>
                <w:rFonts w:ascii="Times New Roman" w:eastAsia="Times New Roman" w:hAnsi="Times New Roman"/>
                <w:sz w:val="16"/>
                <w:szCs w:val="16"/>
                <w:lang w:val="kk-KZ"/>
              </w:rPr>
            </w:pPr>
            <w:r w:rsidRPr="00EF65E4">
              <w:rPr>
                <w:rFonts w:ascii="Times New Roman" w:eastAsia="Times New Roman" w:hAnsi="Times New Roman"/>
                <w:sz w:val="16"/>
                <w:szCs w:val="16"/>
                <w:lang w:val="kk-KZ"/>
              </w:rPr>
              <w:t>%көрсеткіш</w:t>
            </w:r>
          </w:p>
        </w:tc>
      </w:tr>
      <w:tr w:rsidR="00DF6349" w:rsidRPr="00EF65E4" w14:paraId="0430F982" w14:textId="77777777" w:rsidTr="00425A56">
        <w:tc>
          <w:tcPr>
            <w:tcW w:w="1177" w:type="dxa"/>
          </w:tcPr>
          <w:p w14:paraId="0216F740" w14:textId="77777777" w:rsidR="00DF6349" w:rsidRPr="00EF65E4" w:rsidRDefault="00DF6349" w:rsidP="00B80E4A">
            <w:pPr>
              <w:contextualSpacing/>
              <w:rPr>
                <w:rFonts w:ascii="Times New Roman" w:eastAsia="Times New Roman" w:hAnsi="Times New Roman"/>
                <w:sz w:val="20"/>
                <w:szCs w:val="20"/>
                <w:lang w:val="kk-KZ"/>
              </w:rPr>
            </w:pPr>
            <w:r w:rsidRPr="00EF65E4">
              <w:rPr>
                <w:rFonts w:ascii="Times New Roman" w:eastAsia="Times New Roman" w:hAnsi="Times New Roman"/>
                <w:sz w:val="20"/>
                <w:szCs w:val="20"/>
                <w:lang w:val="kk-KZ"/>
              </w:rPr>
              <w:t>Мақсатты-тұтастық</w:t>
            </w:r>
          </w:p>
        </w:tc>
        <w:tc>
          <w:tcPr>
            <w:tcW w:w="632" w:type="dxa"/>
          </w:tcPr>
          <w:p w14:paraId="461803A1" w14:textId="77777777" w:rsidR="00DF6349" w:rsidRPr="005F7476" w:rsidRDefault="00E37342" w:rsidP="00B80E4A">
            <w:pPr>
              <w:contextualSpacing/>
              <w:jc w:val="center"/>
              <w:rPr>
                <w:rFonts w:ascii="Times New Roman" w:eastAsia="Times New Roman" w:hAnsi="Times New Roman"/>
                <w:lang w:val="en-GB"/>
              </w:rPr>
            </w:pPr>
            <w:r>
              <w:rPr>
                <w:rFonts w:ascii="Times New Roman" w:eastAsia="Times New Roman" w:hAnsi="Times New Roman"/>
                <w:lang w:val="en-GB"/>
              </w:rPr>
              <w:t>5</w:t>
            </w:r>
          </w:p>
        </w:tc>
        <w:tc>
          <w:tcPr>
            <w:tcW w:w="699" w:type="dxa"/>
          </w:tcPr>
          <w:p w14:paraId="225005DE" w14:textId="77777777" w:rsidR="00DF6349" w:rsidRPr="00EF65E4" w:rsidRDefault="00DF6349" w:rsidP="00B80E4A">
            <w:pPr>
              <w:contextualSpacing/>
              <w:jc w:val="center"/>
              <w:rPr>
                <w:rFonts w:ascii="Times New Roman" w:eastAsia="Times New Roman" w:hAnsi="Times New Roman"/>
                <w:lang w:val="kk-KZ"/>
              </w:rPr>
            </w:pPr>
            <w:r>
              <w:rPr>
                <w:rFonts w:ascii="Times New Roman" w:eastAsia="Times New Roman" w:hAnsi="Times New Roman"/>
                <w:lang w:val="en-GB"/>
              </w:rPr>
              <w:t>12</w:t>
            </w:r>
            <w:r>
              <w:rPr>
                <w:rFonts w:ascii="Times New Roman" w:eastAsia="Times New Roman" w:hAnsi="Times New Roman"/>
              </w:rPr>
              <w:t>%</w:t>
            </w:r>
          </w:p>
        </w:tc>
        <w:tc>
          <w:tcPr>
            <w:tcW w:w="632" w:type="dxa"/>
          </w:tcPr>
          <w:p w14:paraId="72FDDFF9" w14:textId="77777777" w:rsidR="00DF6349" w:rsidRPr="005F7476" w:rsidRDefault="005E5E8C" w:rsidP="00B80E4A">
            <w:pPr>
              <w:contextualSpacing/>
              <w:jc w:val="center"/>
              <w:rPr>
                <w:rFonts w:ascii="Times New Roman" w:eastAsia="Times New Roman" w:hAnsi="Times New Roman"/>
                <w:lang w:val="en-GB"/>
              </w:rPr>
            </w:pPr>
            <w:r>
              <w:rPr>
                <w:rFonts w:ascii="Times New Roman" w:eastAsia="Times New Roman" w:hAnsi="Times New Roman"/>
                <w:lang w:val="en-GB"/>
              </w:rPr>
              <w:t>5</w:t>
            </w:r>
          </w:p>
        </w:tc>
        <w:tc>
          <w:tcPr>
            <w:tcW w:w="699" w:type="dxa"/>
          </w:tcPr>
          <w:p w14:paraId="10865ADB" w14:textId="77777777" w:rsidR="00DF6349" w:rsidRPr="00EF65E4" w:rsidRDefault="00DF6349" w:rsidP="00B80E4A">
            <w:pPr>
              <w:contextualSpacing/>
              <w:jc w:val="center"/>
              <w:rPr>
                <w:rFonts w:ascii="Times New Roman" w:eastAsia="Times New Roman" w:hAnsi="Times New Roman"/>
                <w:lang w:val="kk-KZ"/>
              </w:rPr>
            </w:pPr>
            <w:r>
              <w:rPr>
                <w:rFonts w:ascii="Times New Roman" w:eastAsia="Times New Roman" w:hAnsi="Times New Roman"/>
                <w:lang w:val="en-GB"/>
              </w:rPr>
              <w:t>1</w:t>
            </w:r>
            <w:r w:rsidR="005E5E8C">
              <w:rPr>
                <w:rFonts w:ascii="Times New Roman" w:eastAsia="Times New Roman" w:hAnsi="Times New Roman"/>
                <w:lang w:val="en-GB"/>
              </w:rPr>
              <w:t>3</w:t>
            </w:r>
            <w:r>
              <w:rPr>
                <w:rFonts w:ascii="Times New Roman" w:eastAsia="Times New Roman" w:hAnsi="Times New Roman"/>
              </w:rPr>
              <w:t>%</w:t>
            </w:r>
          </w:p>
        </w:tc>
        <w:tc>
          <w:tcPr>
            <w:tcW w:w="632" w:type="dxa"/>
          </w:tcPr>
          <w:p w14:paraId="0D583FBB" w14:textId="77777777" w:rsidR="00DF6349" w:rsidRPr="005F7476" w:rsidRDefault="0098591F" w:rsidP="00B80E4A">
            <w:pPr>
              <w:contextualSpacing/>
              <w:jc w:val="center"/>
              <w:rPr>
                <w:rFonts w:ascii="Times New Roman" w:eastAsia="Times New Roman" w:hAnsi="Times New Roman"/>
                <w:lang w:val="en-GB"/>
              </w:rPr>
            </w:pPr>
            <w:r>
              <w:rPr>
                <w:rFonts w:ascii="Times New Roman" w:eastAsia="Times New Roman" w:hAnsi="Times New Roman"/>
                <w:lang w:val="en-GB"/>
              </w:rPr>
              <w:t>15</w:t>
            </w:r>
          </w:p>
        </w:tc>
        <w:tc>
          <w:tcPr>
            <w:tcW w:w="699" w:type="dxa"/>
          </w:tcPr>
          <w:p w14:paraId="0D9196F1" w14:textId="77777777" w:rsidR="00DF6349" w:rsidRPr="00EF65E4" w:rsidRDefault="00DF6349" w:rsidP="00B80E4A">
            <w:pPr>
              <w:contextualSpacing/>
              <w:jc w:val="center"/>
              <w:rPr>
                <w:rFonts w:ascii="Times New Roman" w:eastAsia="Times New Roman" w:hAnsi="Times New Roman"/>
                <w:lang w:val="kk-KZ"/>
              </w:rPr>
            </w:pPr>
            <w:r>
              <w:rPr>
                <w:rFonts w:ascii="Times New Roman" w:eastAsia="Times New Roman" w:hAnsi="Times New Roman"/>
                <w:lang w:val="en-GB"/>
              </w:rPr>
              <w:t>36</w:t>
            </w:r>
            <w:r>
              <w:rPr>
                <w:rFonts w:ascii="Times New Roman" w:eastAsia="Times New Roman" w:hAnsi="Times New Roman"/>
              </w:rPr>
              <w:t>%</w:t>
            </w:r>
          </w:p>
        </w:tc>
        <w:tc>
          <w:tcPr>
            <w:tcW w:w="632" w:type="dxa"/>
          </w:tcPr>
          <w:p w14:paraId="25586342" w14:textId="77777777" w:rsidR="00DF6349" w:rsidRPr="005F7476" w:rsidRDefault="005E5E8C" w:rsidP="00B80E4A">
            <w:pPr>
              <w:contextualSpacing/>
              <w:jc w:val="center"/>
              <w:rPr>
                <w:rFonts w:ascii="Times New Roman" w:eastAsia="Times New Roman" w:hAnsi="Times New Roman"/>
                <w:lang w:val="en-GB"/>
              </w:rPr>
            </w:pPr>
            <w:r>
              <w:rPr>
                <w:rFonts w:ascii="Times New Roman" w:eastAsia="Times New Roman" w:hAnsi="Times New Roman"/>
                <w:lang w:val="en-GB"/>
              </w:rPr>
              <w:t>15</w:t>
            </w:r>
          </w:p>
        </w:tc>
        <w:tc>
          <w:tcPr>
            <w:tcW w:w="699" w:type="dxa"/>
          </w:tcPr>
          <w:p w14:paraId="4AE4AE4C" w14:textId="77777777" w:rsidR="00DF6349" w:rsidRPr="00EF65E4" w:rsidRDefault="00DF6349" w:rsidP="00B80E4A">
            <w:pPr>
              <w:contextualSpacing/>
              <w:jc w:val="center"/>
              <w:rPr>
                <w:rFonts w:ascii="Times New Roman" w:eastAsia="Times New Roman" w:hAnsi="Times New Roman"/>
                <w:lang w:val="kk-KZ"/>
              </w:rPr>
            </w:pPr>
            <w:r>
              <w:rPr>
                <w:rFonts w:ascii="Times New Roman" w:eastAsia="Times New Roman" w:hAnsi="Times New Roman"/>
                <w:lang w:val="en-GB"/>
              </w:rPr>
              <w:t>38</w:t>
            </w:r>
            <w:r>
              <w:rPr>
                <w:rFonts w:ascii="Times New Roman" w:eastAsia="Times New Roman" w:hAnsi="Times New Roman"/>
              </w:rPr>
              <w:t>%</w:t>
            </w:r>
          </w:p>
        </w:tc>
        <w:tc>
          <w:tcPr>
            <w:tcW w:w="632" w:type="dxa"/>
          </w:tcPr>
          <w:p w14:paraId="41FF72D9" w14:textId="77777777" w:rsidR="00DF6349" w:rsidRPr="0098591F" w:rsidRDefault="0098591F" w:rsidP="00B80E4A">
            <w:pPr>
              <w:contextualSpacing/>
              <w:jc w:val="center"/>
              <w:rPr>
                <w:rFonts w:ascii="Times New Roman" w:eastAsia="Times New Roman" w:hAnsi="Times New Roman"/>
                <w:lang w:val="en-GB"/>
              </w:rPr>
            </w:pPr>
            <w:r>
              <w:rPr>
                <w:rFonts w:ascii="Times New Roman" w:eastAsia="Times New Roman" w:hAnsi="Times New Roman"/>
                <w:lang w:val="en-GB"/>
              </w:rPr>
              <w:t>21</w:t>
            </w:r>
          </w:p>
        </w:tc>
        <w:tc>
          <w:tcPr>
            <w:tcW w:w="699" w:type="dxa"/>
          </w:tcPr>
          <w:p w14:paraId="7FE5D57B" w14:textId="77777777" w:rsidR="00DF6349" w:rsidRPr="00EF65E4" w:rsidRDefault="00DF6349" w:rsidP="00B80E4A">
            <w:pPr>
              <w:contextualSpacing/>
              <w:jc w:val="center"/>
              <w:rPr>
                <w:rFonts w:ascii="Times New Roman" w:eastAsia="Times New Roman" w:hAnsi="Times New Roman"/>
                <w:lang w:val="kk-KZ"/>
              </w:rPr>
            </w:pPr>
            <w:r>
              <w:rPr>
                <w:rFonts w:ascii="Times New Roman" w:eastAsia="Times New Roman" w:hAnsi="Times New Roman"/>
                <w:lang w:val="en-GB"/>
              </w:rPr>
              <w:t>51</w:t>
            </w:r>
            <w:r>
              <w:rPr>
                <w:rFonts w:ascii="Times New Roman" w:eastAsia="Times New Roman" w:hAnsi="Times New Roman"/>
              </w:rPr>
              <w:t>%</w:t>
            </w:r>
          </w:p>
        </w:tc>
        <w:tc>
          <w:tcPr>
            <w:tcW w:w="632" w:type="dxa"/>
          </w:tcPr>
          <w:p w14:paraId="2F3BCA0B" w14:textId="77777777" w:rsidR="00DF6349" w:rsidRPr="005E5E8C" w:rsidRDefault="005E5E8C" w:rsidP="00B80E4A">
            <w:pPr>
              <w:contextualSpacing/>
              <w:jc w:val="center"/>
              <w:rPr>
                <w:rFonts w:ascii="Times New Roman" w:eastAsia="Times New Roman" w:hAnsi="Times New Roman"/>
                <w:lang w:val="en-GB"/>
              </w:rPr>
            </w:pPr>
            <w:r>
              <w:rPr>
                <w:rFonts w:ascii="Times New Roman" w:eastAsia="Times New Roman" w:hAnsi="Times New Roman"/>
                <w:lang w:val="en-GB"/>
              </w:rPr>
              <w:t>19</w:t>
            </w:r>
          </w:p>
        </w:tc>
        <w:tc>
          <w:tcPr>
            <w:tcW w:w="699" w:type="dxa"/>
          </w:tcPr>
          <w:p w14:paraId="23C2D34D" w14:textId="77777777" w:rsidR="00DF6349" w:rsidRPr="00EF65E4" w:rsidRDefault="005E5E8C" w:rsidP="00B80E4A">
            <w:pPr>
              <w:contextualSpacing/>
              <w:jc w:val="center"/>
              <w:rPr>
                <w:rFonts w:ascii="Times New Roman" w:eastAsia="Times New Roman" w:hAnsi="Times New Roman"/>
                <w:lang w:val="kk-KZ"/>
              </w:rPr>
            </w:pPr>
            <w:r>
              <w:rPr>
                <w:rFonts w:ascii="Times New Roman" w:eastAsia="Times New Roman" w:hAnsi="Times New Roman"/>
                <w:lang w:val="en-GB"/>
              </w:rPr>
              <w:t>49</w:t>
            </w:r>
            <w:r w:rsidR="00DF6349">
              <w:rPr>
                <w:rFonts w:ascii="Times New Roman" w:eastAsia="Times New Roman" w:hAnsi="Times New Roman"/>
              </w:rPr>
              <w:t>%</w:t>
            </w:r>
          </w:p>
        </w:tc>
      </w:tr>
      <w:tr w:rsidR="00DF6349" w:rsidRPr="00EF65E4" w14:paraId="6BAD8BDB" w14:textId="77777777" w:rsidTr="00425A56">
        <w:tc>
          <w:tcPr>
            <w:tcW w:w="1177" w:type="dxa"/>
          </w:tcPr>
          <w:p w14:paraId="65E09D1B" w14:textId="77777777" w:rsidR="00DF6349" w:rsidRPr="00EF65E4" w:rsidRDefault="00DF6349" w:rsidP="00B80E4A">
            <w:pPr>
              <w:contextualSpacing/>
              <w:rPr>
                <w:rFonts w:ascii="Times New Roman" w:eastAsia="Times New Roman" w:hAnsi="Times New Roman"/>
                <w:sz w:val="20"/>
                <w:szCs w:val="20"/>
                <w:lang w:val="kk-KZ"/>
              </w:rPr>
            </w:pPr>
            <w:proofErr w:type="spellStart"/>
            <w:r w:rsidRPr="00EF65E4">
              <w:rPr>
                <w:rFonts w:ascii="Times New Roman" w:eastAsia="Times New Roman" w:hAnsi="Times New Roman"/>
                <w:sz w:val="20"/>
                <w:szCs w:val="20"/>
                <w:lang w:val="kk-KZ"/>
              </w:rPr>
              <w:t>Операционалды</w:t>
            </w:r>
            <w:proofErr w:type="spellEnd"/>
            <w:r w:rsidRPr="00EF65E4">
              <w:rPr>
                <w:rFonts w:ascii="Times New Roman" w:eastAsia="Times New Roman" w:hAnsi="Times New Roman"/>
                <w:sz w:val="20"/>
                <w:szCs w:val="20"/>
                <w:lang w:val="kk-KZ"/>
              </w:rPr>
              <w:t>-әрекеттік</w:t>
            </w:r>
          </w:p>
        </w:tc>
        <w:tc>
          <w:tcPr>
            <w:tcW w:w="632" w:type="dxa"/>
          </w:tcPr>
          <w:p w14:paraId="74F80D71" w14:textId="77777777" w:rsidR="00DF6349" w:rsidRPr="005F7476" w:rsidRDefault="00E37342" w:rsidP="00B80E4A">
            <w:pPr>
              <w:contextualSpacing/>
              <w:jc w:val="center"/>
              <w:rPr>
                <w:rFonts w:ascii="Times New Roman" w:eastAsia="Times New Roman" w:hAnsi="Times New Roman"/>
                <w:lang w:val="en-GB"/>
              </w:rPr>
            </w:pPr>
            <w:r>
              <w:rPr>
                <w:rFonts w:ascii="Times New Roman" w:eastAsia="Times New Roman" w:hAnsi="Times New Roman"/>
                <w:lang w:val="en-GB"/>
              </w:rPr>
              <w:t>5</w:t>
            </w:r>
          </w:p>
        </w:tc>
        <w:tc>
          <w:tcPr>
            <w:tcW w:w="699" w:type="dxa"/>
          </w:tcPr>
          <w:p w14:paraId="6B2892D2" w14:textId="77777777" w:rsidR="00DF6349" w:rsidRPr="00EF65E4" w:rsidRDefault="00DF6349" w:rsidP="00B80E4A">
            <w:pPr>
              <w:contextualSpacing/>
              <w:jc w:val="center"/>
              <w:rPr>
                <w:rFonts w:ascii="Times New Roman" w:eastAsia="Times New Roman" w:hAnsi="Times New Roman"/>
                <w:lang w:val="kk-KZ"/>
              </w:rPr>
            </w:pPr>
            <w:r>
              <w:rPr>
                <w:rFonts w:ascii="Times New Roman" w:eastAsia="Times New Roman" w:hAnsi="Times New Roman"/>
                <w:lang w:val="en-GB"/>
              </w:rPr>
              <w:t>12</w:t>
            </w:r>
            <w:r>
              <w:rPr>
                <w:rFonts w:ascii="Times New Roman" w:eastAsia="Times New Roman" w:hAnsi="Times New Roman"/>
              </w:rPr>
              <w:t>%</w:t>
            </w:r>
          </w:p>
        </w:tc>
        <w:tc>
          <w:tcPr>
            <w:tcW w:w="632" w:type="dxa"/>
          </w:tcPr>
          <w:p w14:paraId="0E957C5A" w14:textId="77777777" w:rsidR="00DF6349" w:rsidRPr="005E5E8C" w:rsidRDefault="005E5E8C" w:rsidP="00B80E4A">
            <w:pPr>
              <w:contextualSpacing/>
              <w:jc w:val="center"/>
              <w:rPr>
                <w:rFonts w:ascii="Times New Roman" w:eastAsia="Times New Roman" w:hAnsi="Times New Roman"/>
                <w:lang w:val="en-GB"/>
              </w:rPr>
            </w:pPr>
            <w:r>
              <w:rPr>
                <w:rFonts w:ascii="Times New Roman" w:eastAsia="Times New Roman" w:hAnsi="Times New Roman"/>
                <w:lang w:val="en-GB"/>
              </w:rPr>
              <w:t>5</w:t>
            </w:r>
          </w:p>
        </w:tc>
        <w:tc>
          <w:tcPr>
            <w:tcW w:w="699" w:type="dxa"/>
          </w:tcPr>
          <w:p w14:paraId="17D03821" w14:textId="77777777" w:rsidR="00DF6349" w:rsidRPr="00EF65E4" w:rsidRDefault="00DF6349" w:rsidP="00B80E4A">
            <w:pPr>
              <w:contextualSpacing/>
              <w:jc w:val="center"/>
              <w:rPr>
                <w:rFonts w:ascii="Times New Roman" w:eastAsia="Times New Roman" w:hAnsi="Times New Roman"/>
                <w:lang w:val="kk-KZ"/>
              </w:rPr>
            </w:pPr>
            <w:r>
              <w:rPr>
                <w:rFonts w:ascii="Times New Roman" w:eastAsia="Times New Roman" w:hAnsi="Times New Roman"/>
                <w:lang w:val="en-GB"/>
              </w:rPr>
              <w:t>13</w:t>
            </w:r>
            <w:r>
              <w:rPr>
                <w:rFonts w:ascii="Times New Roman" w:eastAsia="Times New Roman" w:hAnsi="Times New Roman"/>
              </w:rPr>
              <w:t>%</w:t>
            </w:r>
          </w:p>
        </w:tc>
        <w:tc>
          <w:tcPr>
            <w:tcW w:w="632" w:type="dxa"/>
          </w:tcPr>
          <w:p w14:paraId="2A05FCA4" w14:textId="77777777" w:rsidR="00DF6349" w:rsidRPr="005E5E8C" w:rsidRDefault="0098591F" w:rsidP="00B80E4A">
            <w:pPr>
              <w:contextualSpacing/>
              <w:jc w:val="center"/>
              <w:rPr>
                <w:rFonts w:ascii="Times New Roman" w:eastAsia="Times New Roman" w:hAnsi="Times New Roman"/>
                <w:lang w:val="en-GB"/>
              </w:rPr>
            </w:pPr>
            <w:r>
              <w:rPr>
                <w:rFonts w:ascii="Times New Roman" w:eastAsia="Times New Roman" w:hAnsi="Times New Roman"/>
                <w:lang w:val="en-GB"/>
              </w:rPr>
              <w:t>1</w:t>
            </w:r>
            <w:r w:rsidR="005E5E8C">
              <w:rPr>
                <w:rFonts w:ascii="Times New Roman" w:eastAsia="Times New Roman" w:hAnsi="Times New Roman"/>
                <w:lang w:val="en-GB"/>
              </w:rPr>
              <w:t>3</w:t>
            </w:r>
          </w:p>
        </w:tc>
        <w:tc>
          <w:tcPr>
            <w:tcW w:w="699" w:type="dxa"/>
          </w:tcPr>
          <w:p w14:paraId="42B9F153" w14:textId="77777777" w:rsidR="00DF6349" w:rsidRPr="00EF65E4" w:rsidRDefault="005E5E8C" w:rsidP="00B80E4A">
            <w:pPr>
              <w:contextualSpacing/>
              <w:jc w:val="center"/>
              <w:rPr>
                <w:rFonts w:ascii="Times New Roman" w:eastAsia="Times New Roman" w:hAnsi="Times New Roman"/>
                <w:lang w:val="kk-KZ"/>
              </w:rPr>
            </w:pPr>
            <w:r>
              <w:rPr>
                <w:rFonts w:ascii="Times New Roman" w:eastAsia="Times New Roman" w:hAnsi="Times New Roman"/>
                <w:lang w:val="en-GB"/>
              </w:rPr>
              <w:t>32</w:t>
            </w:r>
            <w:r w:rsidR="00DF6349">
              <w:rPr>
                <w:rFonts w:ascii="Times New Roman" w:eastAsia="Times New Roman" w:hAnsi="Times New Roman"/>
              </w:rPr>
              <w:t>%</w:t>
            </w:r>
          </w:p>
        </w:tc>
        <w:tc>
          <w:tcPr>
            <w:tcW w:w="632" w:type="dxa"/>
          </w:tcPr>
          <w:p w14:paraId="726BDD82" w14:textId="77777777" w:rsidR="00DF6349" w:rsidRPr="005F7476" w:rsidRDefault="005E5E8C" w:rsidP="00B80E4A">
            <w:pPr>
              <w:contextualSpacing/>
              <w:jc w:val="center"/>
              <w:rPr>
                <w:rFonts w:ascii="Times New Roman" w:eastAsia="Times New Roman" w:hAnsi="Times New Roman"/>
                <w:lang w:val="en-GB"/>
              </w:rPr>
            </w:pPr>
            <w:r>
              <w:rPr>
                <w:rFonts w:ascii="Times New Roman" w:eastAsia="Times New Roman" w:hAnsi="Times New Roman"/>
                <w:lang w:val="en-GB"/>
              </w:rPr>
              <w:t>13</w:t>
            </w:r>
          </w:p>
        </w:tc>
        <w:tc>
          <w:tcPr>
            <w:tcW w:w="699" w:type="dxa"/>
          </w:tcPr>
          <w:p w14:paraId="2F1DB4B2" w14:textId="77777777" w:rsidR="00DF6349" w:rsidRPr="00EF65E4" w:rsidRDefault="00DF6349" w:rsidP="00B80E4A">
            <w:pPr>
              <w:contextualSpacing/>
              <w:jc w:val="center"/>
              <w:rPr>
                <w:rFonts w:ascii="Times New Roman" w:eastAsia="Times New Roman" w:hAnsi="Times New Roman"/>
                <w:lang w:val="kk-KZ"/>
              </w:rPr>
            </w:pPr>
            <w:r>
              <w:rPr>
                <w:rFonts w:ascii="Times New Roman" w:eastAsia="Times New Roman" w:hAnsi="Times New Roman"/>
                <w:lang w:val="en-GB"/>
              </w:rPr>
              <w:t>3</w:t>
            </w:r>
            <w:r w:rsidR="005E5E8C">
              <w:rPr>
                <w:rFonts w:ascii="Times New Roman" w:eastAsia="Times New Roman" w:hAnsi="Times New Roman"/>
                <w:lang w:val="en-GB"/>
              </w:rPr>
              <w:t>3</w:t>
            </w:r>
            <w:r>
              <w:rPr>
                <w:rFonts w:ascii="Times New Roman" w:eastAsia="Times New Roman" w:hAnsi="Times New Roman"/>
              </w:rPr>
              <w:t>%</w:t>
            </w:r>
          </w:p>
        </w:tc>
        <w:tc>
          <w:tcPr>
            <w:tcW w:w="632" w:type="dxa"/>
          </w:tcPr>
          <w:p w14:paraId="21A9DCDE" w14:textId="77777777" w:rsidR="00DF6349" w:rsidRPr="005F7476" w:rsidRDefault="0098591F" w:rsidP="00B80E4A">
            <w:pPr>
              <w:contextualSpacing/>
              <w:jc w:val="center"/>
              <w:rPr>
                <w:rFonts w:ascii="Times New Roman" w:eastAsia="Times New Roman" w:hAnsi="Times New Roman"/>
                <w:lang w:val="en-GB"/>
              </w:rPr>
            </w:pPr>
            <w:r>
              <w:rPr>
                <w:rFonts w:ascii="Times New Roman" w:eastAsia="Times New Roman" w:hAnsi="Times New Roman"/>
                <w:lang w:val="en-GB"/>
              </w:rPr>
              <w:t>23</w:t>
            </w:r>
          </w:p>
        </w:tc>
        <w:tc>
          <w:tcPr>
            <w:tcW w:w="699" w:type="dxa"/>
          </w:tcPr>
          <w:p w14:paraId="0C8B0013" w14:textId="77777777" w:rsidR="00DF6349" w:rsidRPr="00EF65E4" w:rsidRDefault="00DF6349" w:rsidP="00B80E4A">
            <w:pPr>
              <w:contextualSpacing/>
              <w:jc w:val="center"/>
              <w:rPr>
                <w:rFonts w:ascii="Times New Roman" w:eastAsia="Times New Roman" w:hAnsi="Times New Roman"/>
                <w:lang w:val="kk-KZ"/>
              </w:rPr>
            </w:pPr>
            <w:r>
              <w:rPr>
                <w:rFonts w:ascii="Times New Roman" w:eastAsia="Times New Roman" w:hAnsi="Times New Roman"/>
                <w:lang w:val="en-GB"/>
              </w:rPr>
              <w:t>5</w:t>
            </w:r>
            <w:r w:rsidR="0098591F">
              <w:rPr>
                <w:rFonts w:ascii="Times New Roman" w:eastAsia="Times New Roman" w:hAnsi="Times New Roman"/>
                <w:lang w:val="en-GB"/>
              </w:rPr>
              <w:t>6</w:t>
            </w:r>
            <w:r>
              <w:rPr>
                <w:rFonts w:ascii="Times New Roman" w:eastAsia="Times New Roman" w:hAnsi="Times New Roman"/>
              </w:rPr>
              <w:t>%</w:t>
            </w:r>
          </w:p>
        </w:tc>
        <w:tc>
          <w:tcPr>
            <w:tcW w:w="632" w:type="dxa"/>
          </w:tcPr>
          <w:p w14:paraId="4B8EA10F" w14:textId="77777777" w:rsidR="00DF6349" w:rsidRPr="005F7476" w:rsidRDefault="005E5E8C" w:rsidP="00B80E4A">
            <w:pPr>
              <w:contextualSpacing/>
              <w:jc w:val="center"/>
              <w:rPr>
                <w:rFonts w:ascii="Times New Roman" w:eastAsia="Times New Roman" w:hAnsi="Times New Roman"/>
                <w:lang w:val="en-GB"/>
              </w:rPr>
            </w:pPr>
            <w:r>
              <w:rPr>
                <w:rFonts w:ascii="Times New Roman" w:eastAsia="Times New Roman" w:hAnsi="Times New Roman"/>
                <w:lang w:val="en-GB"/>
              </w:rPr>
              <w:t>21</w:t>
            </w:r>
          </w:p>
        </w:tc>
        <w:tc>
          <w:tcPr>
            <w:tcW w:w="699" w:type="dxa"/>
          </w:tcPr>
          <w:p w14:paraId="39C59338" w14:textId="77777777" w:rsidR="00DF6349" w:rsidRPr="00EF65E4" w:rsidRDefault="005E5E8C" w:rsidP="00B80E4A">
            <w:pPr>
              <w:contextualSpacing/>
              <w:jc w:val="center"/>
              <w:rPr>
                <w:rFonts w:ascii="Times New Roman" w:eastAsia="Times New Roman" w:hAnsi="Times New Roman"/>
                <w:lang w:val="kk-KZ"/>
              </w:rPr>
            </w:pPr>
            <w:r>
              <w:rPr>
                <w:rFonts w:ascii="Times New Roman" w:eastAsia="Times New Roman" w:hAnsi="Times New Roman"/>
                <w:lang w:val="en-GB"/>
              </w:rPr>
              <w:t>54</w:t>
            </w:r>
            <w:r w:rsidR="00DF6349">
              <w:rPr>
                <w:rFonts w:ascii="Times New Roman" w:eastAsia="Times New Roman" w:hAnsi="Times New Roman"/>
              </w:rPr>
              <w:t>%</w:t>
            </w:r>
          </w:p>
        </w:tc>
      </w:tr>
      <w:tr w:rsidR="00DF6349" w:rsidRPr="00EF65E4" w14:paraId="69894BB0" w14:textId="77777777" w:rsidTr="00425A56">
        <w:tc>
          <w:tcPr>
            <w:tcW w:w="1177" w:type="dxa"/>
          </w:tcPr>
          <w:p w14:paraId="7BDB3974" w14:textId="77777777" w:rsidR="00DF6349" w:rsidRPr="00EF65E4" w:rsidRDefault="00DF6349" w:rsidP="00B80E4A">
            <w:pPr>
              <w:contextualSpacing/>
              <w:rPr>
                <w:rFonts w:ascii="Times New Roman" w:eastAsia="Times New Roman" w:hAnsi="Times New Roman"/>
                <w:sz w:val="20"/>
                <w:szCs w:val="20"/>
                <w:lang w:val="kk-KZ"/>
              </w:rPr>
            </w:pPr>
            <w:r w:rsidRPr="00EF65E4">
              <w:rPr>
                <w:rFonts w:ascii="Times New Roman" w:eastAsia="Times New Roman" w:hAnsi="Times New Roman"/>
                <w:sz w:val="20"/>
                <w:szCs w:val="20"/>
                <w:lang w:val="kk-KZ"/>
              </w:rPr>
              <w:t>Нәтижелік</w:t>
            </w:r>
          </w:p>
        </w:tc>
        <w:tc>
          <w:tcPr>
            <w:tcW w:w="632" w:type="dxa"/>
          </w:tcPr>
          <w:p w14:paraId="243822BC" w14:textId="77777777" w:rsidR="00DF6349" w:rsidRPr="005F7476" w:rsidRDefault="0098591F" w:rsidP="00B80E4A">
            <w:pPr>
              <w:contextualSpacing/>
              <w:jc w:val="center"/>
              <w:rPr>
                <w:rFonts w:ascii="Times New Roman" w:eastAsia="Times New Roman" w:hAnsi="Times New Roman"/>
                <w:lang w:val="en-GB"/>
              </w:rPr>
            </w:pPr>
            <w:r>
              <w:rPr>
                <w:rFonts w:ascii="Times New Roman" w:eastAsia="Times New Roman" w:hAnsi="Times New Roman"/>
                <w:lang w:val="en-GB"/>
              </w:rPr>
              <w:t>4</w:t>
            </w:r>
          </w:p>
        </w:tc>
        <w:tc>
          <w:tcPr>
            <w:tcW w:w="699" w:type="dxa"/>
          </w:tcPr>
          <w:p w14:paraId="18994910" w14:textId="77777777" w:rsidR="00DF6349" w:rsidRPr="00EF65E4" w:rsidRDefault="0098591F" w:rsidP="00B80E4A">
            <w:pPr>
              <w:contextualSpacing/>
              <w:jc w:val="center"/>
              <w:rPr>
                <w:rFonts w:ascii="Times New Roman" w:eastAsia="Times New Roman" w:hAnsi="Times New Roman"/>
                <w:lang w:val="kk-KZ"/>
              </w:rPr>
            </w:pPr>
            <w:r>
              <w:rPr>
                <w:rFonts w:ascii="Times New Roman" w:eastAsia="Times New Roman" w:hAnsi="Times New Roman"/>
                <w:lang w:val="en-GB"/>
              </w:rPr>
              <w:t>10</w:t>
            </w:r>
            <w:r w:rsidR="00DF6349">
              <w:rPr>
                <w:rFonts w:ascii="Times New Roman" w:eastAsia="Times New Roman" w:hAnsi="Times New Roman"/>
              </w:rPr>
              <w:t>%</w:t>
            </w:r>
          </w:p>
        </w:tc>
        <w:tc>
          <w:tcPr>
            <w:tcW w:w="632" w:type="dxa"/>
          </w:tcPr>
          <w:p w14:paraId="4B949838" w14:textId="77777777" w:rsidR="00DF6349" w:rsidRPr="005F7476" w:rsidRDefault="005E5E8C" w:rsidP="00B80E4A">
            <w:pPr>
              <w:contextualSpacing/>
              <w:jc w:val="center"/>
              <w:rPr>
                <w:rFonts w:ascii="Times New Roman" w:eastAsia="Times New Roman" w:hAnsi="Times New Roman"/>
                <w:lang w:val="en-GB"/>
              </w:rPr>
            </w:pPr>
            <w:r>
              <w:rPr>
                <w:rFonts w:ascii="Times New Roman" w:eastAsia="Times New Roman" w:hAnsi="Times New Roman"/>
                <w:lang w:val="en-GB"/>
              </w:rPr>
              <w:t>3</w:t>
            </w:r>
          </w:p>
        </w:tc>
        <w:tc>
          <w:tcPr>
            <w:tcW w:w="699" w:type="dxa"/>
          </w:tcPr>
          <w:p w14:paraId="1EA07908" w14:textId="77777777" w:rsidR="00DF6349" w:rsidRPr="00EF65E4" w:rsidRDefault="005E5E8C" w:rsidP="00B80E4A">
            <w:pPr>
              <w:contextualSpacing/>
              <w:jc w:val="center"/>
              <w:rPr>
                <w:rFonts w:ascii="Times New Roman" w:eastAsia="Times New Roman" w:hAnsi="Times New Roman"/>
                <w:lang w:val="kk-KZ"/>
              </w:rPr>
            </w:pPr>
            <w:r>
              <w:rPr>
                <w:rFonts w:ascii="Times New Roman" w:eastAsia="Times New Roman" w:hAnsi="Times New Roman"/>
                <w:lang w:val="en-GB"/>
              </w:rPr>
              <w:t>8</w:t>
            </w:r>
            <w:r w:rsidR="00DF6349">
              <w:rPr>
                <w:rFonts w:ascii="Times New Roman" w:eastAsia="Times New Roman" w:hAnsi="Times New Roman"/>
              </w:rPr>
              <w:t>%</w:t>
            </w:r>
          </w:p>
        </w:tc>
        <w:tc>
          <w:tcPr>
            <w:tcW w:w="632" w:type="dxa"/>
          </w:tcPr>
          <w:p w14:paraId="0D4FF5D6" w14:textId="77777777" w:rsidR="00DF6349" w:rsidRPr="0098591F" w:rsidRDefault="0098591F" w:rsidP="00B80E4A">
            <w:pPr>
              <w:contextualSpacing/>
              <w:jc w:val="center"/>
              <w:rPr>
                <w:rFonts w:ascii="Times New Roman" w:eastAsia="Times New Roman" w:hAnsi="Times New Roman"/>
                <w:lang w:val="en-GB"/>
              </w:rPr>
            </w:pPr>
            <w:r>
              <w:rPr>
                <w:rFonts w:ascii="Times New Roman" w:eastAsia="Times New Roman" w:hAnsi="Times New Roman"/>
                <w:lang w:val="en-GB"/>
              </w:rPr>
              <w:t>13</w:t>
            </w:r>
          </w:p>
        </w:tc>
        <w:tc>
          <w:tcPr>
            <w:tcW w:w="699" w:type="dxa"/>
          </w:tcPr>
          <w:p w14:paraId="4F96C29F" w14:textId="77777777" w:rsidR="00DF6349" w:rsidRPr="00EF65E4" w:rsidRDefault="00DF6349" w:rsidP="00B80E4A">
            <w:pPr>
              <w:contextualSpacing/>
              <w:jc w:val="center"/>
              <w:rPr>
                <w:rFonts w:ascii="Times New Roman" w:eastAsia="Times New Roman" w:hAnsi="Times New Roman"/>
                <w:lang w:val="kk-KZ"/>
              </w:rPr>
            </w:pPr>
            <w:r>
              <w:rPr>
                <w:rFonts w:ascii="Times New Roman" w:eastAsia="Times New Roman" w:hAnsi="Times New Roman"/>
                <w:lang w:val="en-GB"/>
              </w:rPr>
              <w:t>3</w:t>
            </w:r>
            <w:r w:rsidR="0098591F">
              <w:rPr>
                <w:rFonts w:ascii="Times New Roman" w:eastAsia="Times New Roman" w:hAnsi="Times New Roman"/>
                <w:lang w:val="en-GB"/>
              </w:rPr>
              <w:t>2</w:t>
            </w:r>
            <w:r>
              <w:rPr>
                <w:rFonts w:ascii="Times New Roman" w:eastAsia="Times New Roman" w:hAnsi="Times New Roman"/>
              </w:rPr>
              <w:t>%</w:t>
            </w:r>
          </w:p>
        </w:tc>
        <w:tc>
          <w:tcPr>
            <w:tcW w:w="632" w:type="dxa"/>
          </w:tcPr>
          <w:p w14:paraId="65B52A39" w14:textId="77777777" w:rsidR="00DF6349" w:rsidRPr="005E5E8C" w:rsidRDefault="005E5E8C" w:rsidP="00B80E4A">
            <w:pPr>
              <w:contextualSpacing/>
              <w:jc w:val="center"/>
              <w:rPr>
                <w:rFonts w:ascii="Times New Roman" w:eastAsia="Times New Roman" w:hAnsi="Times New Roman"/>
                <w:lang w:val="en-GB"/>
              </w:rPr>
            </w:pPr>
            <w:r>
              <w:rPr>
                <w:rFonts w:ascii="Times New Roman" w:eastAsia="Times New Roman" w:hAnsi="Times New Roman"/>
                <w:lang w:val="en-GB"/>
              </w:rPr>
              <w:t>14</w:t>
            </w:r>
          </w:p>
        </w:tc>
        <w:tc>
          <w:tcPr>
            <w:tcW w:w="699" w:type="dxa"/>
          </w:tcPr>
          <w:p w14:paraId="7221AC17" w14:textId="77777777" w:rsidR="00DF6349" w:rsidRPr="00EF65E4" w:rsidRDefault="00DF6349" w:rsidP="00B80E4A">
            <w:pPr>
              <w:contextualSpacing/>
              <w:jc w:val="center"/>
              <w:rPr>
                <w:rFonts w:ascii="Times New Roman" w:eastAsia="Times New Roman" w:hAnsi="Times New Roman"/>
                <w:lang w:val="kk-KZ"/>
              </w:rPr>
            </w:pPr>
            <w:r>
              <w:rPr>
                <w:rFonts w:ascii="Times New Roman" w:eastAsia="Times New Roman" w:hAnsi="Times New Roman"/>
                <w:lang w:val="en-GB"/>
              </w:rPr>
              <w:t>3</w:t>
            </w:r>
            <w:r w:rsidR="005E5E8C">
              <w:rPr>
                <w:rFonts w:ascii="Times New Roman" w:eastAsia="Times New Roman" w:hAnsi="Times New Roman"/>
                <w:lang w:val="en-GB"/>
              </w:rPr>
              <w:t>6</w:t>
            </w:r>
            <w:r>
              <w:rPr>
                <w:rFonts w:ascii="Times New Roman" w:eastAsia="Times New Roman" w:hAnsi="Times New Roman"/>
              </w:rPr>
              <w:t>%</w:t>
            </w:r>
          </w:p>
        </w:tc>
        <w:tc>
          <w:tcPr>
            <w:tcW w:w="632" w:type="dxa"/>
          </w:tcPr>
          <w:p w14:paraId="10D3D0F7" w14:textId="77777777" w:rsidR="00DF6349" w:rsidRPr="0098591F" w:rsidRDefault="0098591F" w:rsidP="00B80E4A">
            <w:pPr>
              <w:contextualSpacing/>
              <w:jc w:val="center"/>
              <w:rPr>
                <w:rFonts w:ascii="Times New Roman" w:eastAsia="Times New Roman" w:hAnsi="Times New Roman"/>
                <w:lang w:val="en-GB"/>
              </w:rPr>
            </w:pPr>
            <w:r>
              <w:rPr>
                <w:rFonts w:ascii="Times New Roman" w:eastAsia="Times New Roman" w:hAnsi="Times New Roman"/>
                <w:lang w:val="en-GB"/>
              </w:rPr>
              <w:t>24</w:t>
            </w:r>
          </w:p>
        </w:tc>
        <w:tc>
          <w:tcPr>
            <w:tcW w:w="699" w:type="dxa"/>
          </w:tcPr>
          <w:p w14:paraId="290448B5" w14:textId="77777777" w:rsidR="00DF6349" w:rsidRPr="00EF65E4" w:rsidRDefault="00DF6349" w:rsidP="00B80E4A">
            <w:pPr>
              <w:contextualSpacing/>
              <w:jc w:val="center"/>
              <w:rPr>
                <w:rFonts w:ascii="Times New Roman" w:eastAsia="Times New Roman" w:hAnsi="Times New Roman"/>
                <w:lang w:val="kk-KZ"/>
              </w:rPr>
            </w:pPr>
            <w:r>
              <w:rPr>
                <w:rFonts w:ascii="Times New Roman" w:eastAsia="Times New Roman" w:hAnsi="Times New Roman"/>
                <w:lang w:val="en-GB"/>
              </w:rPr>
              <w:t>5</w:t>
            </w:r>
            <w:r w:rsidR="0098591F">
              <w:rPr>
                <w:rFonts w:ascii="Times New Roman" w:eastAsia="Times New Roman" w:hAnsi="Times New Roman"/>
                <w:lang w:val="en-GB"/>
              </w:rPr>
              <w:t>9</w:t>
            </w:r>
            <w:r>
              <w:rPr>
                <w:rFonts w:ascii="Times New Roman" w:eastAsia="Times New Roman" w:hAnsi="Times New Roman"/>
              </w:rPr>
              <w:t>%</w:t>
            </w:r>
          </w:p>
        </w:tc>
        <w:tc>
          <w:tcPr>
            <w:tcW w:w="632" w:type="dxa"/>
          </w:tcPr>
          <w:p w14:paraId="24660B57" w14:textId="77777777" w:rsidR="00DF6349" w:rsidRPr="005E5E8C" w:rsidRDefault="005E5E8C" w:rsidP="00B80E4A">
            <w:pPr>
              <w:contextualSpacing/>
              <w:jc w:val="center"/>
              <w:rPr>
                <w:rFonts w:ascii="Times New Roman" w:eastAsia="Times New Roman" w:hAnsi="Times New Roman"/>
                <w:lang w:val="en-GB"/>
              </w:rPr>
            </w:pPr>
            <w:r>
              <w:rPr>
                <w:rFonts w:ascii="Times New Roman" w:eastAsia="Times New Roman" w:hAnsi="Times New Roman"/>
                <w:lang w:val="en-GB"/>
              </w:rPr>
              <w:t>22</w:t>
            </w:r>
          </w:p>
        </w:tc>
        <w:tc>
          <w:tcPr>
            <w:tcW w:w="699" w:type="dxa"/>
          </w:tcPr>
          <w:p w14:paraId="79CDDC4C" w14:textId="77777777" w:rsidR="00DF6349" w:rsidRPr="00EF65E4" w:rsidRDefault="00DF6349" w:rsidP="00B80E4A">
            <w:pPr>
              <w:contextualSpacing/>
              <w:jc w:val="center"/>
              <w:rPr>
                <w:rFonts w:ascii="Times New Roman" w:eastAsia="Times New Roman" w:hAnsi="Times New Roman"/>
                <w:lang w:val="kk-KZ"/>
              </w:rPr>
            </w:pPr>
            <w:r>
              <w:rPr>
                <w:rFonts w:ascii="Times New Roman" w:eastAsia="Times New Roman" w:hAnsi="Times New Roman"/>
                <w:lang w:val="kk-KZ"/>
              </w:rPr>
              <w:t>5</w:t>
            </w:r>
            <w:r w:rsidR="005E5E8C">
              <w:rPr>
                <w:rFonts w:ascii="Times New Roman" w:eastAsia="Times New Roman" w:hAnsi="Times New Roman"/>
                <w:lang w:val="en-GB"/>
              </w:rPr>
              <w:t>6</w:t>
            </w:r>
            <w:r>
              <w:rPr>
                <w:rFonts w:ascii="Times New Roman" w:eastAsia="Times New Roman" w:hAnsi="Times New Roman"/>
              </w:rPr>
              <w:t>%</w:t>
            </w:r>
          </w:p>
        </w:tc>
      </w:tr>
      <w:tr w:rsidR="00DF6349" w:rsidRPr="00EF65E4" w14:paraId="776A8C07" w14:textId="77777777" w:rsidTr="00425A56">
        <w:tc>
          <w:tcPr>
            <w:tcW w:w="1177" w:type="dxa"/>
          </w:tcPr>
          <w:p w14:paraId="53299759" w14:textId="77777777" w:rsidR="00DF6349" w:rsidRPr="00EF65E4" w:rsidRDefault="00DF6349" w:rsidP="00B80E4A">
            <w:pPr>
              <w:contextualSpacing/>
              <w:rPr>
                <w:rFonts w:ascii="Times New Roman" w:eastAsia="Times New Roman" w:hAnsi="Times New Roman"/>
                <w:sz w:val="20"/>
                <w:szCs w:val="20"/>
                <w:lang w:val="kk-KZ"/>
              </w:rPr>
            </w:pPr>
            <w:r w:rsidRPr="00EF65E4">
              <w:rPr>
                <w:rFonts w:ascii="Times New Roman" w:eastAsia="Times New Roman" w:hAnsi="Times New Roman"/>
                <w:sz w:val="20"/>
                <w:szCs w:val="20"/>
                <w:lang w:val="kk-KZ"/>
              </w:rPr>
              <w:t xml:space="preserve">Орташа </w:t>
            </w:r>
            <w:r w:rsidRPr="00EF65E4">
              <w:rPr>
                <w:rFonts w:ascii="Times New Roman" w:eastAsia="Times New Roman" w:hAnsi="Times New Roman"/>
                <w:sz w:val="20"/>
                <w:szCs w:val="20"/>
              </w:rPr>
              <w:t xml:space="preserve">% </w:t>
            </w:r>
            <w:r w:rsidRPr="00EF65E4">
              <w:rPr>
                <w:rFonts w:ascii="Times New Roman" w:eastAsia="Times New Roman" w:hAnsi="Times New Roman"/>
                <w:sz w:val="20"/>
                <w:szCs w:val="20"/>
                <w:lang w:val="kk-KZ"/>
              </w:rPr>
              <w:t>көрсеткіш</w:t>
            </w:r>
          </w:p>
        </w:tc>
        <w:tc>
          <w:tcPr>
            <w:tcW w:w="632" w:type="dxa"/>
          </w:tcPr>
          <w:p w14:paraId="7DA00732" w14:textId="77777777" w:rsidR="00DF6349" w:rsidRPr="00EF65E4" w:rsidRDefault="00DF6349" w:rsidP="00B80E4A">
            <w:pPr>
              <w:contextualSpacing/>
              <w:jc w:val="center"/>
              <w:rPr>
                <w:rFonts w:ascii="Times New Roman" w:eastAsia="Times New Roman" w:hAnsi="Times New Roman"/>
                <w:lang w:val="kk-KZ"/>
              </w:rPr>
            </w:pPr>
          </w:p>
        </w:tc>
        <w:tc>
          <w:tcPr>
            <w:tcW w:w="699" w:type="dxa"/>
          </w:tcPr>
          <w:p w14:paraId="7F410F82" w14:textId="77777777" w:rsidR="00DF6349" w:rsidRPr="00EF65E4" w:rsidRDefault="00DF6349" w:rsidP="00B80E4A">
            <w:pPr>
              <w:contextualSpacing/>
              <w:jc w:val="center"/>
              <w:rPr>
                <w:rFonts w:ascii="Times New Roman" w:eastAsia="Times New Roman" w:hAnsi="Times New Roman"/>
                <w:lang w:val="kk-KZ"/>
              </w:rPr>
            </w:pPr>
            <w:r>
              <w:rPr>
                <w:rFonts w:ascii="Times New Roman" w:eastAsia="Times New Roman" w:hAnsi="Times New Roman"/>
                <w:lang w:val="en-GB"/>
              </w:rPr>
              <w:t>11</w:t>
            </w:r>
            <w:r>
              <w:rPr>
                <w:rFonts w:ascii="Times New Roman" w:eastAsia="Times New Roman" w:hAnsi="Times New Roman"/>
              </w:rPr>
              <w:t>%</w:t>
            </w:r>
          </w:p>
        </w:tc>
        <w:tc>
          <w:tcPr>
            <w:tcW w:w="632" w:type="dxa"/>
          </w:tcPr>
          <w:p w14:paraId="7DFCE249" w14:textId="77777777" w:rsidR="00DF6349" w:rsidRPr="00EF65E4" w:rsidRDefault="00DF6349" w:rsidP="00B80E4A">
            <w:pPr>
              <w:contextualSpacing/>
              <w:jc w:val="center"/>
              <w:rPr>
                <w:rFonts w:ascii="Times New Roman" w:eastAsia="Times New Roman" w:hAnsi="Times New Roman"/>
                <w:lang w:val="kk-KZ"/>
              </w:rPr>
            </w:pPr>
          </w:p>
        </w:tc>
        <w:tc>
          <w:tcPr>
            <w:tcW w:w="699" w:type="dxa"/>
          </w:tcPr>
          <w:p w14:paraId="698218A8" w14:textId="77777777" w:rsidR="00DF6349" w:rsidRPr="00EF65E4" w:rsidRDefault="00DF6349" w:rsidP="00B80E4A">
            <w:pPr>
              <w:contextualSpacing/>
              <w:jc w:val="center"/>
              <w:rPr>
                <w:rFonts w:ascii="Times New Roman" w:eastAsia="Times New Roman" w:hAnsi="Times New Roman"/>
                <w:lang w:val="kk-KZ"/>
              </w:rPr>
            </w:pPr>
            <w:r>
              <w:rPr>
                <w:rFonts w:ascii="Times New Roman" w:eastAsia="Times New Roman" w:hAnsi="Times New Roman"/>
                <w:lang w:val="kk-KZ"/>
              </w:rPr>
              <w:t>1</w:t>
            </w:r>
            <w:r w:rsidR="005E5E8C">
              <w:rPr>
                <w:rFonts w:ascii="Times New Roman" w:eastAsia="Times New Roman" w:hAnsi="Times New Roman"/>
                <w:lang w:val="en-GB"/>
              </w:rPr>
              <w:t>1</w:t>
            </w:r>
            <w:r>
              <w:rPr>
                <w:rFonts w:ascii="Times New Roman" w:eastAsia="Times New Roman" w:hAnsi="Times New Roman"/>
              </w:rPr>
              <w:t>%</w:t>
            </w:r>
          </w:p>
        </w:tc>
        <w:tc>
          <w:tcPr>
            <w:tcW w:w="632" w:type="dxa"/>
          </w:tcPr>
          <w:p w14:paraId="3EF8D4E6" w14:textId="77777777" w:rsidR="00DF6349" w:rsidRPr="00EF65E4" w:rsidRDefault="00DF6349" w:rsidP="00B80E4A">
            <w:pPr>
              <w:contextualSpacing/>
              <w:jc w:val="center"/>
              <w:rPr>
                <w:rFonts w:ascii="Times New Roman" w:eastAsia="Times New Roman" w:hAnsi="Times New Roman"/>
                <w:lang w:val="kk-KZ"/>
              </w:rPr>
            </w:pPr>
          </w:p>
        </w:tc>
        <w:tc>
          <w:tcPr>
            <w:tcW w:w="699" w:type="dxa"/>
          </w:tcPr>
          <w:p w14:paraId="6B0C5CA9" w14:textId="77777777" w:rsidR="00DF6349" w:rsidRPr="00EF65E4" w:rsidRDefault="00DF6349" w:rsidP="00B80E4A">
            <w:pPr>
              <w:contextualSpacing/>
              <w:jc w:val="center"/>
              <w:rPr>
                <w:rFonts w:ascii="Times New Roman" w:eastAsia="Times New Roman" w:hAnsi="Times New Roman"/>
                <w:lang w:val="kk-KZ"/>
              </w:rPr>
            </w:pPr>
            <w:r>
              <w:rPr>
                <w:rFonts w:ascii="Times New Roman" w:eastAsia="Times New Roman" w:hAnsi="Times New Roman"/>
                <w:lang w:val="en-GB"/>
              </w:rPr>
              <w:t>3</w:t>
            </w:r>
            <w:r w:rsidR="005E5E8C">
              <w:rPr>
                <w:rFonts w:ascii="Times New Roman" w:eastAsia="Times New Roman" w:hAnsi="Times New Roman"/>
                <w:lang w:val="en-GB"/>
              </w:rPr>
              <w:t>3</w:t>
            </w:r>
            <w:r>
              <w:rPr>
                <w:rFonts w:ascii="Times New Roman" w:eastAsia="Times New Roman" w:hAnsi="Times New Roman"/>
              </w:rPr>
              <w:t>%</w:t>
            </w:r>
          </w:p>
        </w:tc>
        <w:tc>
          <w:tcPr>
            <w:tcW w:w="632" w:type="dxa"/>
          </w:tcPr>
          <w:p w14:paraId="544BA8D1" w14:textId="77777777" w:rsidR="00DF6349" w:rsidRPr="00EF65E4" w:rsidRDefault="00DF6349" w:rsidP="00B80E4A">
            <w:pPr>
              <w:contextualSpacing/>
              <w:jc w:val="center"/>
              <w:rPr>
                <w:rFonts w:ascii="Times New Roman" w:eastAsia="Times New Roman" w:hAnsi="Times New Roman"/>
                <w:lang w:val="kk-KZ"/>
              </w:rPr>
            </w:pPr>
          </w:p>
        </w:tc>
        <w:tc>
          <w:tcPr>
            <w:tcW w:w="699" w:type="dxa"/>
          </w:tcPr>
          <w:p w14:paraId="759849A4" w14:textId="77777777" w:rsidR="00DF6349" w:rsidRPr="00EF65E4" w:rsidRDefault="00DF6349" w:rsidP="00B80E4A">
            <w:pPr>
              <w:contextualSpacing/>
              <w:jc w:val="center"/>
              <w:rPr>
                <w:rFonts w:ascii="Times New Roman" w:eastAsia="Times New Roman" w:hAnsi="Times New Roman"/>
                <w:lang w:val="kk-KZ"/>
              </w:rPr>
            </w:pPr>
            <w:r>
              <w:rPr>
                <w:rFonts w:ascii="Times New Roman" w:eastAsia="Times New Roman" w:hAnsi="Times New Roman"/>
                <w:lang w:val="kk-KZ"/>
              </w:rPr>
              <w:t>3</w:t>
            </w:r>
            <w:r>
              <w:rPr>
                <w:rFonts w:ascii="Times New Roman" w:eastAsia="Times New Roman" w:hAnsi="Times New Roman"/>
                <w:lang w:val="en-GB"/>
              </w:rPr>
              <w:t>6</w:t>
            </w:r>
            <w:r>
              <w:rPr>
                <w:rFonts w:ascii="Times New Roman" w:eastAsia="Times New Roman" w:hAnsi="Times New Roman"/>
              </w:rPr>
              <w:t>%</w:t>
            </w:r>
          </w:p>
        </w:tc>
        <w:tc>
          <w:tcPr>
            <w:tcW w:w="632" w:type="dxa"/>
          </w:tcPr>
          <w:p w14:paraId="6E4E121C" w14:textId="77777777" w:rsidR="00DF6349" w:rsidRPr="00EF65E4" w:rsidRDefault="00DF6349" w:rsidP="00B80E4A">
            <w:pPr>
              <w:contextualSpacing/>
              <w:jc w:val="center"/>
              <w:rPr>
                <w:rFonts w:ascii="Times New Roman" w:eastAsia="Times New Roman" w:hAnsi="Times New Roman"/>
                <w:lang w:val="kk-KZ"/>
              </w:rPr>
            </w:pPr>
          </w:p>
        </w:tc>
        <w:tc>
          <w:tcPr>
            <w:tcW w:w="699" w:type="dxa"/>
          </w:tcPr>
          <w:p w14:paraId="4419ADD7" w14:textId="77777777" w:rsidR="00DF6349" w:rsidRPr="00EF65E4" w:rsidRDefault="00DF6349" w:rsidP="00B80E4A">
            <w:pPr>
              <w:contextualSpacing/>
              <w:jc w:val="center"/>
              <w:rPr>
                <w:rFonts w:ascii="Times New Roman" w:eastAsia="Times New Roman" w:hAnsi="Times New Roman"/>
                <w:lang w:val="kk-KZ"/>
              </w:rPr>
            </w:pPr>
            <w:r>
              <w:rPr>
                <w:rFonts w:ascii="Times New Roman" w:eastAsia="Times New Roman" w:hAnsi="Times New Roman"/>
                <w:lang w:val="en-GB"/>
              </w:rPr>
              <w:t>55</w:t>
            </w:r>
            <w:r>
              <w:rPr>
                <w:rFonts w:ascii="Times New Roman" w:eastAsia="Times New Roman" w:hAnsi="Times New Roman"/>
              </w:rPr>
              <w:t>%</w:t>
            </w:r>
          </w:p>
        </w:tc>
        <w:tc>
          <w:tcPr>
            <w:tcW w:w="632" w:type="dxa"/>
          </w:tcPr>
          <w:p w14:paraId="282ED9B6" w14:textId="77777777" w:rsidR="00DF6349" w:rsidRPr="00EF65E4" w:rsidRDefault="00DF6349" w:rsidP="00B80E4A">
            <w:pPr>
              <w:contextualSpacing/>
              <w:jc w:val="center"/>
              <w:rPr>
                <w:rFonts w:ascii="Times New Roman" w:eastAsia="Times New Roman" w:hAnsi="Times New Roman"/>
                <w:lang w:val="kk-KZ"/>
              </w:rPr>
            </w:pPr>
          </w:p>
        </w:tc>
        <w:tc>
          <w:tcPr>
            <w:tcW w:w="699" w:type="dxa"/>
          </w:tcPr>
          <w:p w14:paraId="2862F555" w14:textId="77777777" w:rsidR="00DF6349" w:rsidRPr="00EF65E4" w:rsidRDefault="00DF6349" w:rsidP="00B80E4A">
            <w:pPr>
              <w:contextualSpacing/>
              <w:jc w:val="center"/>
              <w:rPr>
                <w:rFonts w:ascii="Times New Roman" w:eastAsia="Times New Roman" w:hAnsi="Times New Roman"/>
                <w:lang w:val="kk-KZ"/>
              </w:rPr>
            </w:pPr>
            <w:r>
              <w:rPr>
                <w:rFonts w:ascii="Times New Roman" w:eastAsia="Times New Roman" w:hAnsi="Times New Roman"/>
                <w:lang w:val="kk-KZ"/>
              </w:rPr>
              <w:t>5</w:t>
            </w:r>
            <w:r>
              <w:rPr>
                <w:rFonts w:ascii="Times New Roman" w:eastAsia="Times New Roman" w:hAnsi="Times New Roman"/>
                <w:lang w:val="en-GB"/>
              </w:rPr>
              <w:t>3</w:t>
            </w:r>
            <w:r>
              <w:rPr>
                <w:rFonts w:ascii="Times New Roman" w:eastAsia="Times New Roman" w:hAnsi="Times New Roman"/>
              </w:rPr>
              <w:t>%</w:t>
            </w:r>
          </w:p>
        </w:tc>
      </w:tr>
    </w:tbl>
    <w:p w14:paraId="4D8AD3B1" w14:textId="77777777" w:rsidR="00D66925" w:rsidRDefault="00D66925" w:rsidP="00B80E4A">
      <w:pPr>
        <w:pStyle w:val="a3"/>
        <w:spacing w:after="0" w:line="240" w:lineRule="auto"/>
        <w:ind w:left="0"/>
        <w:jc w:val="center"/>
        <w:rPr>
          <w:rFonts w:ascii="Times New Roman" w:hAnsi="Times New Roman"/>
          <w:sz w:val="28"/>
          <w:szCs w:val="28"/>
          <w:lang w:val="kk-KZ"/>
        </w:rPr>
      </w:pPr>
    </w:p>
    <w:p w14:paraId="61E7FD66" w14:textId="77777777" w:rsidR="003822BB" w:rsidRDefault="003822BB" w:rsidP="00B80E4A">
      <w:pPr>
        <w:pStyle w:val="a3"/>
        <w:spacing w:after="0" w:line="240" w:lineRule="auto"/>
        <w:ind w:left="0"/>
        <w:jc w:val="center"/>
        <w:rPr>
          <w:rFonts w:ascii="Times New Roman" w:hAnsi="Times New Roman"/>
          <w:sz w:val="28"/>
          <w:szCs w:val="28"/>
          <w:lang w:val="kk-KZ"/>
        </w:rPr>
      </w:pPr>
    </w:p>
    <w:p w14:paraId="1BF11291" w14:textId="77777777" w:rsidR="003822BB" w:rsidRDefault="003822BB" w:rsidP="00B80E4A">
      <w:pPr>
        <w:pStyle w:val="a3"/>
        <w:spacing w:after="0" w:line="240" w:lineRule="auto"/>
        <w:ind w:left="0"/>
        <w:jc w:val="center"/>
        <w:rPr>
          <w:rFonts w:ascii="Times New Roman" w:hAnsi="Times New Roman"/>
          <w:sz w:val="28"/>
          <w:szCs w:val="28"/>
          <w:lang w:val="kk-KZ"/>
        </w:rPr>
      </w:pPr>
    </w:p>
    <w:p w14:paraId="0A61F65B" w14:textId="77777777" w:rsidR="003822BB" w:rsidRDefault="003822BB" w:rsidP="00B80E4A">
      <w:pPr>
        <w:pStyle w:val="a3"/>
        <w:spacing w:after="0" w:line="240" w:lineRule="auto"/>
        <w:ind w:left="0"/>
        <w:jc w:val="center"/>
        <w:rPr>
          <w:rFonts w:ascii="Times New Roman" w:hAnsi="Times New Roman"/>
          <w:sz w:val="28"/>
          <w:szCs w:val="28"/>
          <w:lang w:val="kk-KZ"/>
        </w:rPr>
      </w:pPr>
    </w:p>
    <w:p w14:paraId="6B34C4F1" w14:textId="77777777" w:rsidR="003822BB" w:rsidRDefault="003822BB" w:rsidP="00B80E4A">
      <w:pPr>
        <w:pStyle w:val="a3"/>
        <w:spacing w:after="0" w:line="240" w:lineRule="auto"/>
        <w:ind w:left="0"/>
        <w:jc w:val="center"/>
        <w:rPr>
          <w:rFonts w:ascii="Times New Roman" w:hAnsi="Times New Roman"/>
          <w:sz w:val="28"/>
          <w:szCs w:val="28"/>
          <w:lang w:val="kk-KZ"/>
        </w:rPr>
      </w:pPr>
    </w:p>
    <w:p w14:paraId="20F30793" w14:textId="2B75AE2C" w:rsidR="00DF6349" w:rsidRPr="0029548F" w:rsidRDefault="00797076" w:rsidP="003A693C">
      <w:pPr>
        <w:ind w:firstLine="708"/>
        <w:contextualSpacing/>
        <w:jc w:val="both"/>
        <w:rPr>
          <w:rFonts w:ascii="Times New Roman" w:eastAsia="Times New Roman" w:hAnsi="Times New Roman"/>
          <w:sz w:val="28"/>
          <w:szCs w:val="28"/>
          <w:lang w:val="kk-KZ"/>
        </w:rPr>
      </w:pPr>
      <w:r>
        <w:rPr>
          <w:rFonts w:asciiTheme="majorBidi" w:hAnsiTheme="majorBidi" w:cstheme="majorBidi"/>
          <w:sz w:val="28"/>
          <w:szCs w:val="28"/>
          <w:lang w:val="kk-KZ"/>
        </w:rPr>
        <w:lastRenderedPageBreak/>
        <w:t>Ақпараттық-технологиялық</w:t>
      </w:r>
      <w:r w:rsidR="00DF6349" w:rsidRPr="0029548F">
        <w:rPr>
          <w:rFonts w:ascii="Times New Roman" w:eastAsia="Times New Roman" w:hAnsi="Times New Roman"/>
          <w:sz w:val="28"/>
          <w:szCs w:val="28"/>
          <w:lang w:val="kk-KZ"/>
        </w:rPr>
        <w:t xml:space="preserve"> </w:t>
      </w:r>
      <w:proofErr w:type="spellStart"/>
      <w:r w:rsidR="00DF6349" w:rsidRPr="0029548F">
        <w:rPr>
          <w:rFonts w:ascii="Times New Roman" w:eastAsia="Times New Roman" w:hAnsi="Times New Roman"/>
          <w:sz w:val="28"/>
          <w:szCs w:val="28"/>
          <w:lang w:val="kk-KZ"/>
        </w:rPr>
        <w:t>субқұзыреттілік</w:t>
      </w:r>
      <w:proofErr w:type="spellEnd"/>
      <w:r w:rsidR="00DF6349" w:rsidRPr="0029548F">
        <w:rPr>
          <w:rFonts w:ascii="Times New Roman" w:eastAsia="Times New Roman" w:hAnsi="Times New Roman"/>
          <w:sz w:val="28"/>
          <w:szCs w:val="28"/>
          <w:lang w:val="kk-KZ"/>
        </w:rPr>
        <w:t xml:space="preserve"> бойынша </w:t>
      </w:r>
      <w:proofErr w:type="spellStart"/>
      <w:r w:rsidR="00DF6349" w:rsidRPr="0029548F">
        <w:rPr>
          <w:rFonts w:ascii="Times New Roman" w:eastAsia="Times New Roman" w:hAnsi="Times New Roman"/>
          <w:sz w:val="28"/>
          <w:szCs w:val="28"/>
          <w:lang w:val="kk-KZ"/>
        </w:rPr>
        <w:t>экперименталды</w:t>
      </w:r>
      <w:proofErr w:type="spellEnd"/>
      <w:r w:rsidR="00DF6349" w:rsidRPr="0029548F">
        <w:rPr>
          <w:rFonts w:ascii="Times New Roman" w:eastAsia="Times New Roman" w:hAnsi="Times New Roman"/>
          <w:sz w:val="28"/>
          <w:szCs w:val="28"/>
          <w:lang w:val="kk-KZ"/>
        </w:rPr>
        <w:t xml:space="preserve"> топ студенттерінің нәтижесі </w:t>
      </w:r>
      <w:r w:rsidR="00C222B6">
        <w:rPr>
          <w:rFonts w:ascii="Times New Roman" w:eastAsia="Times New Roman" w:hAnsi="Times New Roman"/>
          <w:sz w:val="28"/>
          <w:szCs w:val="28"/>
          <w:lang w:val="kk-KZ"/>
        </w:rPr>
        <w:t>сурет</w:t>
      </w:r>
      <w:r w:rsidR="00C222B6" w:rsidRPr="0042608C">
        <w:rPr>
          <w:rFonts w:ascii="Times New Roman" w:eastAsia="Times New Roman" w:hAnsi="Times New Roman"/>
          <w:sz w:val="28"/>
          <w:szCs w:val="28"/>
          <w:lang w:val="kk-KZ"/>
        </w:rPr>
        <w:t xml:space="preserve"> </w:t>
      </w:r>
      <w:r w:rsidR="00C222B6" w:rsidRPr="004556CC">
        <w:rPr>
          <w:rFonts w:ascii="Times New Roman" w:eastAsia="Times New Roman" w:hAnsi="Times New Roman"/>
          <w:sz w:val="28"/>
          <w:szCs w:val="28"/>
          <w:lang w:val="kk-KZ"/>
        </w:rPr>
        <w:t>2</w:t>
      </w:r>
      <w:r w:rsidR="00C222B6" w:rsidRPr="003D6692">
        <w:rPr>
          <w:rFonts w:ascii="Times New Roman" w:eastAsia="Times New Roman" w:hAnsi="Times New Roman"/>
          <w:sz w:val="28"/>
          <w:szCs w:val="28"/>
          <w:lang w:val="kk-KZ"/>
        </w:rPr>
        <w:t xml:space="preserve">8 </w:t>
      </w:r>
      <w:r w:rsidR="00C222B6" w:rsidRPr="002F3934">
        <w:rPr>
          <w:rFonts w:asciiTheme="majorBidi" w:hAnsiTheme="majorBidi" w:cstheme="majorBidi"/>
          <w:sz w:val="28"/>
          <w:szCs w:val="28"/>
          <w:lang w:val="kk-KZ"/>
        </w:rPr>
        <w:t>–</w:t>
      </w:r>
      <w:r w:rsidR="00C222B6">
        <w:rPr>
          <w:rFonts w:asciiTheme="majorBidi" w:hAnsiTheme="majorBidi" w:cstheme="majorBidi"/>
          <w:sz w:val="28"/>
          <w:szCs w:val="28"/>
          <w:lang w:val="kk-KZ"/>
        </w:rPr>
        <w:t>де</w:t>
      </w:r>
      <w:r w:rsidR="00C222B6" w:rsidRPr="002F3934">
        <w:rPr>
          <w:rFonts w:asciiTheme="majorBidi" w:hAnsiTheme="majorBidi" w:cstheme="majorBidi"/>
          <w:sz w:val="28"/>
          <w:szCs w:val="28"/>
          <w:lang w:val="kk-KZ"/>
        </w:rPr>
        <w:t xml:space="preserve"> </w:t>
      </w:r>
      <w:r w:rsidR="00DF6349" w:rsidRPr="0029548F">
        <w:rPr>
          <w:rFonts w:ascii="Times New Roman" w:eastAsia="Times New Roman" w:hAnsi="Times New Roman"/>
          <w:sz w:val="28"/>
          <w:szCs w:val="28"/>
          <w:lang w:val="kk-KZ"/>
        </w:rPr>
        <w:t>кел</w:t>
      </w:r>
      <w:r w:rsidR="00C222B6">
        <w:rPr>
          <w:rFonts w:ascii="Times New Roman" w:eastAsia="Times New Roman" w:hAnsi="Times New Roman"/>
          <w:sz w:val="28"/>
          <w:szCs w:val="28"/>
          <w:lang w:val="kk-KZ"/>
        </w:rPr>
        <w:t>тірілген</w:t>
      </w:r>
      <w:r w:rsidR="00DF6349" w:rsidRPr="0029548F">
        <w:rPr>
          <w:rFonts w:ascii="Times New Roman" w:eastAsia="Times New Roman" w:hAnsi="Times New Roman"/>
          <w:sz w:val="28"/>
          <w:szCs w:val="28"/>
          <w:lang w:val="kk-KZ"/>
        </w:rPr>
        <w:t xml:space="preserve"> көрсеткіштерге ие болды. </w:t>
      </w:r>
    </w:p>
    <w:p w14:paraId="2676468E" w14:textId="77777777" w:rsidR="00DF6349" w:rsidRPr="0029548F" w:rsidRDefault="00DF6349" w:rsidP="00B80E4A">
      <w:pPr>
        <w:ind w:firstLine="360"/>
        <w:contextualSpacing/>
        <w:jc w:val="both"/>
        <w:rPr>
          <w:rFonts w:ascii="Times New Roman" w:eastAsia="Times New Roman" w:hAnsi="Times New Roman"/>
          <w:sz w:val="28"/>
          <w:szCs w:val="28"/>
          <w:lang w:val="kk-KZ"/>
        </w:rPr>
      </w:pPr>
    </w:p>
    <w:p w14:paraId="227D7940" w14:textId="77777777" w:rsidR="00DF6349" w:rsidRPr="00601A34" w:rsidRDefault="00DF6349" w:rsidP="00B80E4A">
      <w:pPr>
        <w:ind w:firstLine="360"/>
        <w:contextualSpacing/>
        <w:jc w:val="both"/>
        <w:rPr>
          <w:rFonts w:ascii="Times New Roman" w:eastAsia="Times New Roman" w:hAnsi="Times New Roman"/>
          <w:sz w:val="28"/>
          <w:szCs w:val="28"/>
          <w:highlight w:val="magenta"/>
          <w:lang w:val="kk-KZ"/>
        </w:rPr>
      </w:pPr>
      <w:r>
        <w:rPr>
          <w:rFonts w:ascii="Times New Roman" w:eastAsia="Times New Roman" w:hAnsi="Times New Roman"/>
          <w:noProof/>
          <w:sz w:val="28"/>
          <w:szCs w:val="28"/>
          <w:lang w:eastAsia="ru-RU"/>
        </w:rPr>
        <w:drawing>
          <wp:inline distT="0" distB="0" distL="0" distR="0" wp14:anchorId="3ED23462" wp14:editId="21307B74">
            <wp:extent cx="4933507" cy="2381693"/>
            <wp:effectExtent l="0" t="0" r="6985" b="6350"/>
            <wp:docPr id="922968987"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42A1408D" w14:textId="77777777" w:rsidR="003822BB" w:rsidRDefault="003822BB" w:rsidP="00B80E4A">
      <w:pPr>
        <w:ind w:firstLine="360"/>
        <w:contextualSpacing/>
        <w:jc w:val="center"/>
        <w:rPr>
          <w:rFonts w:ascii="Times New Roman" w:eastAsia="Times New Roman" w:hAnsi="Times New Roman"/>
          <w:sz w:val="28"/>
          <w:szCs w:val="28"/>
          <w:lang w:val="kk-KZ"/>
        </w:rPr>
      </w:pPr>
    </w:p>
    <w:p w14:paraId="3F3632D2" w14:textId="77777777" w:rsidR="00425A56" w:rsidRPr="002F3934" w:rsidRDefault="003D6692" w:rsidP="00B80E4A">
      <w:pPr>
        <w:ind w:firstLine="360"/>
        <w:contextualSpacing/>
        <w:jc w:val="center"/>
        <w:rPr>
          <w:rFonts w:ascii="Times New Roman" w:eastAsia="Times New Roman" w:hAnsi="Times New Roman"/>
          <w:sz w:val="28"/>
          <w:szCs w:val="28"/>
          <w:lang w:val="kk-KZ"/>
        </w:rPr>
      </w:pPr>
      <w:r>
        <w:rPr>
          <w:rFonts w:ascii="Times New Roman" w:eastAsia="Times New Roman" w:hAnsi="Times New Roman"/>
          <w:sz w:val="28"/>
          <w:szCs w:val="28"/>
          <w:lang w:val="kk-KZ"/>
        </w:rPr>
        <w:t>Сурет</w:t>
      </w:r>
      <w:r w:rsidRPr="0042608C">
        <w:rPr>
          <w:rFonts w:ascii="Times New Roman" w:eastAsia="Times New Roman" w:hAnsi="Times New Roman"/>
          <w:sz w:val="28"/>
          <w:szCs w:val="28"/>
          <w:lang w:val="kk-KZ"/>
        </w:rPr>
        <w:t xml:space="preserve"> </w:t>
      </w:r>
      <w:r w:rsidRPr="004556CC">
        <w:rPr>
          <w:rFonts w:ascii="Times New Roman" w:eastAsia="Times New Roman" w:hAnsi="Times New Roman"/>
          <w:sz w:val="28"/>
          <w:szCs w:val="28"/>
          <w:lang w:val="kk-KZ"/>
        </w:rPr>
        <w:t>2</w:t>
      </w:r>
      <w:r w:rsidRPr="003D6692">
        <w:rPr>
          <w:rFonts w:ascii="Times New Roman" w:eastAsia="Times New Roman" w:hAnsi="Times New Roman"/>
          <w:sz w:val="28"/>
          <w:szCs w:val="28"/>
          <w:lang w:val="kk-KZ"/>
        </w:rPr>
        <w:t xml:space="preserve">8 </w:t>
      </w:r>
      <w:r w:rsidR="002F3934" w:rsidRPr="002F3934">
        <w:rPr>
          <w:rFonts w:asciiTheme="majorBidi" w:hAnsiTheme="majorBidi" w:cstheme="majorBidi"/>
          <w:sz w:val="28"/>
          <w:szCs w:val="28"/>
          <w:lang w:val="kk-KZ"/>
        </w:rPr>
        <w:t>–</w:t>
      </w:r>
      <w:r w:rsidR="00AC205C" w:rsidRPr="002F3934">
        <w:rPr>
          <w:rFonts w:asciiTheme="majorBidi" w:hAnsiTheme="majorBidi" w:cstheme="majorBidi"/>
          <w:sz w:val="28"/>
          <w:szCs w:val="28"/>
          <w:lang w:val="kk-KZ"/>
        </w:rPr>
        <w:t xml:space="preserve"> </w:t>
      </w:r>
      <w:r w:rsidR="00797076" w:rsidRPr="002F3934">
        <w:rPr>
          <w:rFonts w:asciiTheme="majorBidi" w:hAnsiTheme="majorBidi" w:cstheme="majorBidi"/>
          <w:sz w:val="28"/>
          <w:szCs w:val="28"/>
          <w:lang w:val="kk-KZ"/>
        </w:rPr>
        <w:t>Ақпараттық-технологиялық</w:t>
      </w:r>
      <w:r w:rsidR="00AC205C" w:rsidRPr="002F3934">
        <w:rPr>
          <w:rFonts w:ascii="Times New Roman" w:eastAsia="Times New Roman" w:hAnsi="Times New Roman"/>
          <w:sz w:val="28"/>
          <w:szCs w:val="28"/>
          <w:lang w:val="kk-KZ"/>
        </w:rPr>
        <w:t xml:space="preserve"> </w:t>
      </w:r>
      <w:proofErr w:type="spellStart"/>
      <w:r w:rsidR="00AC205C" w:rsidRPr="002F3934">
        <w:rPr>
          <w:rFonts w:ascii="Times New Roman" w:eastAsia="Times New Roman" w:hAnsi="Times New Roman"/>
          <w:sz w:val="28"/>
          <w:szCs w:val="28"/>
          <w:lang w:val="kk-KZ"/>
        </w:rPr>
        <w:t>субқұзыреттілік</w:t>
      </w:r>
      <w:proofErr w:type="spellEnd"/>
      <w:r w:rsidR="00AC205C" w:rsidRPr="002F3934">
        <w:rPr>
          <w:rFonts w:ascii="Times New Roman" w:eastAsia="Times New Roman" w:hAnsi="Times New Roman"/>
          <w:sz w:val="28"/>
          <w:szCs w:val="28"/>
          <w:lang w:val="kk-KZ"/>
        </w:rPr>
        <w:t xml:space="preserve"> бойынша </w:t>
      </w:r>
      <w:proofErr w:type="spellStart"/>
      <w:r w:rsidR="00AC205C" w:rsidRPr="002F3934">
        <w:rPr>
          <w:rFonts w:ascii="Times New Roman" w:eastAsia="Times New Roman" w:hAnsi="Times New Roman"/>
          <w:sz w:val="28"/>
          <w:szCs w:val="28"/>
          <w:lang w:val="kk-KZ"/>
        </w:rPr>
        <w:t>экперименталды</w:t>
      </w:r>
      <w:proofErr w:type="spellEnd"/>
      <w:r w:rsidR="00AC205C" w:rsidRPr="002F3934">
        <w:rPr>
          <w:rFonts w:ascii="Times New Roman" w:eastAsia="Times New Roman" w:hAnsi="Times New Roman"/>
          <w:sz w:val="28"/>
          <w:szCs w:val="28"/>
          <w:lang w:val="kk-KZ"/>
        </w:rPr>
        <w:t xml:space="preserve"> топ студенттерінің нәтижесі</w:t>
      </w:r>
    </w:p>
    <w:p w14:paraId="1D4874B6" w14:textId="77777777" w:rsidR="00DF6349" w:rsidRPr="00601A34" w:rsidRDefault="00DF6349" w:rsidP="00B80E4A">
      <w:pPr>
        <w:ind w:firstLine="360"/>
        <w:contextualSpacing/>
        <w:jc w:val="both"/>
        <w:rPr>
          <w:rFonts w:ascii="Times New Roman" w:eastAsia="Times New Roman" w:hAnsi="Times New Roman"/>
          <w:sz w:val="28"/>
          <w:szCs w:val="28"/>
          <w:highlight w:val="magenta"/>
          <w:lang w:val="kk-KZ"/>
        </w:rPr>
      </w:pPr>
    </w:p>
    <w:p w14:paraId="7FB23C76" w14:textId="54E74821" w:rsidR="00DF6349" w:rsidRPr="0029548F" w:rsidRDefault="00DF6349" w:rsidP="003A693C">
      <w:pPr>
        <w:ind w:firstLine="708"/>
        <w:contextualSpacing/>
        <w:jc w:val="both"/>
        <w:rPr>
          <w:rFonts w:ascii="Times New Roman" w:eastAsia="Times New Roman" w:hAnsi="Times New Roman"/>
          <w:sz w:val="28"/>
          <w:szCs w:val="28"/>
          <w:lang w:val="kk-KZ"/>
        </w:rPr>
      </w:pPr>
      <w:r w:rsidRPr="0029548F">
        <w:rPr>
          <w:rFonts w:ascii="Times New Roman" w:eastAsia="Times New Roman" w:hAnsi="Times New Roman"/>
          <w:sz w:val="28"/>
          <w:szCs w:val="28"/>
          <w:lang w:val="kk-KZ"/>
        </w:rPr>
        <w:t xml:space="preserve">Бақылау тобының </w:t>
      </w:r>
      <w:r w:rsidR="00797076">
        <w:rPr>
          <w:rFonts w:asciiTheme="majorBidi" w:hAnsiTheme="majorBidi" w:cstheme="majorBidi"/>
          <w:sz w:val="28"/>
          <w:szCs w:val="28"/>
          <w:lang w:val="kk-KZ"/>
        </w:rPr>
        <w:t>ақпараттық-технологиялық</w:t>
      </w:r>
      <w:r w:rsidRPr="0029548F">
        <w:rPr>
          <w:rFonts w:ascii="Times New Roman" w:eastAsia="Times New Roman" w:hAnsi="Times New Roman"/>
          <w:sz w:val="28"/>
          <w:szCs w:val="28"/>
          <w:lang w:val="kk-KZ"/>
        </w:rPr>
        <w:t xml:space="preserve"> </w:t>
      </w:r>
      <w:proofErr w:type="spellStart"/>
      <w:r w:rsidRPr="0029548F">
        <w:rPr>
          <w:rFonts w:ascii="Times New Roman" w:eastAsia="Times New Roman" w:hAnsi="Times New Roman"/>
          <w:sz w:val="28"/>
          <w:szCs w:val="28"/>
          <w:lang w:val="kk-KZ"/>
        </w:rPr>
        <w:t>субқұзыреттілік</w:t>
      </w:r>
      <w:proofErr w:type="spellEnd"/>
      <w:r w:rsidRPr="0029548F">
        <w:rPr>
          <w:rFonts w:ascii="Times New Roman" w:eastAsia="Times New Roman" w:hAnsi="Times New Roman"/>
          <w:sz w:val="28"/>
          <w:szCs w:val="28"/>
          <w:lang w:val="kk-KZ"/>
        </w:rPr>
        <w:t xml:space="preserve"> бойынша нәтижесі </w:t>
      </w:r>
      <w:r w:rsidR="00C222B6">
        <w:rPr>
          <w:rFonts w:ascii="Times New Roman" w:eastAsia="Times New Roman" w:hAnsi="Times New Roman"/>
          <w:sz w:val="28"/>
          <w:szCs w:val="28"/>
          <w:lang w:val="kk-KZ"/>
        </w:rPr>
        <w:t>сурет</w:t>
      </w:r>
      <w:r w:rsidR="00C222B6" w:rsidRPr="0042608C">
        <w:rPr>
          <w:rFonts w:ascii="Times New Roman" w:eastAsia="Times New Roman" w:hAnsi="Times New Roman"/>
          <w:sz w:val="28"/>
          <w:szCs w:val="28"/>
          <w:lang w:val="kk-KZ"/>
        </w:rPr>
        <w:t xml:space="preserve"> </w:t>
      </w:r>
      <w:r w:rsidR="00C222B6" w:rsidRPr="004556CC">
        <w:rPr>
          <w:rFonts w:ascii="Times New Roman" w:eastAsia="Times New Roman" w:hAnsi="Times New Roman"/>
          <w:sz w:val="28"/>
          <w:szCs w:val="28"/>
          <w:lang w:val="kk-KZ"/>
        </w:rPr>
        <w:t>2</w:t>
      </w:r>
      <w:r w:rsidR="00C222B6" w:rsidRPr="003D6692">
        <w:rPr>
          <w:rFonts w:ascii="Times New Roman" w:eastAsia="Times New Roman" w:hAnsi="Times New Roman"/>
          <w:sz w:val="28"/>
          <w:szCs w:val="28"/>
          <w:lang w:val="kk-KZ"/>
        </w:rPr>
        <w:t>9</w:t>
      </w:r>
      <w:r w:rsidR="00C222B6" w:rsidRPr="004556CC">
        <w:rPr>
          <w:rFonts w:ascii="Times New Roman" w:eastAsia="Times New Roman" w:hAnsi="Times New Roman"/>
          <w:sz w:val="28"/>
          <w:szCs w:val="28"/>
          <w:lang w:val="kk-KZ"/>
        </w:rPr>
        <w:t xml:space="preserve"> </w:t>
      </w:r>
      <w:r w:rsidR="00C222B6" w:rsidRPr="002F3934">
        <w:rPr>
          <w:rFonts w:asciiTheme="majorBidi" w:hAnsiTheme="majorBidi" w:cstheme="majorBidi"/>
          <w:sz w:val="28"/>
          <w:szCs w:val="28"/>
          <w:lang w:val="kk-KZ"/>
        </w:rPr>
        <w:t>–</w:t>
      </w:r>
      <w:r w:rsidR="00C222B6">
        <w:rPr>
          <w:rFonts w:asciiTheme="majorBidi" w:hAnsiTheme="majorBidi" w:cstheme="majorBidi"/>
          <w:sz w:val="28"/>
          <w:szCs w:val="28"/>
          <w:lang w:val="kk-KZ"/>
        </w:rPr>
        <w:t>да келтірілген</w:t>
      </w:r>
      <w:r w:rsidRPr="0029548F">
        <w:rPr>
          <w:rFonts w:ascii="Times New Roman" w:eastAsia="Times New Roman" w:hAnsi="Times New Roman"/>
          <w:sz w:val="28"/>
          <w:szCs w:val="28"/>
          <w:lang w:val="kk-KZ"/>
        </w:rPr>
        <w:t xml:space="preserve"> көрсеткіштерге ие болды.</w:t>
      </w:r>
    </w:p>
    <w:p w14:paraId="73C66C9B" w14:textId="77777777" w:rsidR="00DF6349" w:rsidRPr="0029548F" w:rsidRDefault="00DF6349" w:rsidP="00B80E4A">
      <w:pPr>
        <w:ind w:firstLine="360"/>
        <w:contextualSpacing/>
        <w:jc w:val="both"/>
        <w:rPr>
          <w:rFonts w:ascii="Times New Roman" w:eastAsia="Times New Roman" w:hAnsi="Times New Roman"/>
          <w:sz w:val="28"/>
          <w:szCs w:val="28"/>
          <w:lang w:val="kk-KZ"/>
        </w:rPr>
      </w:pPr>
    </w:p>
    <w:p w14:paraId="1E416C2C" w14:textId="77777777" w:rsidR="00DF6349" w:rsidRDefault="00DF6349" w:rsidP="00B80E4A">
      <w:pPr>
        <w:ind w:firstLine="360"/>
        <w:contextualSpacing/>
        <w:jc w:val="both"/>
        <w:rPr>
          <w:rFonts w:ascii="Times New Roman" w:eastAsia="Times New Roman" w:hAnsi="Times New Roman"/>
          <w:sz w:val="28"/>
          <w:szCs w:val="28"/>
          <w:highlight w:val="magenta"/>
          <w:lang w:val="kk-KZ"/>
        </w:rPr>
      </w:pPr>
      <w:r>
        <w:rPr>
          <w:rFonts w:ascii="Times New Roman" w:eastAsia="Times New Roman" w:hAnsi="Times New Roman"/>
          <w:noProof/>
          <w:sz w:val="28"/>
          <w:szCs w:val="28"/>
          <w:lang w:eastAsia="ru-RU"/>
        </w:rPr>
        <w:drawing>
          <wp:inline distT="0" distB="0" distL="0" distR="0" wp14:anchorId="5BFCE18A" wp14:editId="0F654127">
            <wp:extent cx="4864617" cy="2349795"/>
            <wp:effectExtent l="0" t="0" r="12700" b="12700"/>
            <wp:docPr id="1360463234"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4EDFA32F" w14:textId="77777777" w:rsidR="003822BB" w:rsidRDefault="003822BB" w:rsidP="00B80E4A">
      <w:pPr>
        <w:ind w:firstLine="360"/>
        <w:contextualSpacing/>
        <w:jc w:val="center"/>
        <w:rPr>
          <w:rFonts w:ascii="Times New Roman" w:eastAsia="Times New Roman" w:hAnsi="Times New Roman"/>
          <w:sz w:val="28"/>
          <w:szCs w:val="28"/>
          <w:lang w:val="kk-KZ"/>
        </w:rPr>
      </w:pPr>
    </w:p>
    <w:p w14:paraId="74841BB0" w14:textId="77777777" w:rsidR="00425A56" w:rsidRPr="002F3934" w:rsidRDefault="003D6692" w:rsidP="00B80E4A">
      <w:pPr>
        <w:ind w:firstLine="360"/>
        <w:contextualSpacing/>
        <w:jc w:val="center"/>
        <w:rPr>
          <w:rFonts w:ascii="Times New Roman" w:eastAsia="Times New Roman" w:hAnsi="Times New Roman"/>
          <w:sz w:val="28"/>
          <w:szCs w:val="28"/>
          <w:lang w:val="kk-KZ"/>
        </w:rPr>
      </w:pPr>
      <w:r>
        <w:rPr>
          <w:rFonts w:ascii="Times New Roman" w:eastAsia="Times New Roman" w:hAnsi="Times New Roman"/>
          <w:sz w:val="28"/>
          <w:szCs w:val="28"/>
          <w:lang w:val="kk-KZ"/>
        </w:rPr>
        <w:t>Сурет</w:t>
      </w:r>
      <w:r w:rsidRPr="0042608C">
        <w:rPr>
          <w:rFonts w:ascii="Times New Roman" w:eastAsia="Times New Roman" w:hAnsi="Times New Roman"/>
          <w:sz w:val="28"/>
          <w:szCs w:val="28"/>
          <w:lang w:val="kk-KZ"/>
        </w:rPr>
        <w:t xml:space="preserve"> </w:t>
      </w:r>
      <w:r w:rsidRPr="004556CC">
        <w:rPr>
          <w:rFonts w:ascii="Times New Roman" w:eastAsia="Times New Roman" w:hAnsi="Times New Roman"/>
          <w:sz w:val="28"/>
          <w:szCs w:val="28"/>
          <w:lang w:val="kk-KZ"/>
        </w:rPr>
        <w:t>2</w:t>
      </w:r>
      <w:r w:rsidRPr="003D6692">
        <w:rPr>
          <w:rFonts w:ascii="Times New Roman" w:eastAsia="Times New Roman" w:hAnsi="Times New Roman"/>
          <w:sz w:val="28"/>
          <w:szCs w:val="28"/>
          <w:lang w:val="kk-KZ"/>
        </w:rPr>
        <w:t>9</w:t>
      </w:r>
      <w:r w:rsidRPr="004556CC">
        <w:rPr>
          <w:rFonts w:ascii="Times New Roman" w:eastAsia="Times New Roman" w:hAnsi="Times New Roman"/>
          <w:sz w:val="28"/>
          <w:szCs w:val="28"/>
          <w:lang w:val="kk-KZ"/>
        </w:rPr>
        <w:t xml:space="preserve"> </w:t>
      </w:r>
      <w:r w:rsidR="002F3934" w:rsidRPr="002F3934">
        <w:rPr>
          <w:rFonts w:asciiTheme="majorBidi" w:hAnsiTheme="majorBidi" w:cstheme="majorBidi"/>
          <w:sz w:val="28"/>
          <w:szCs w:val="28"/>
          <w:lang w:val="kk-KZ"/>
        </w:rPr>
        <w:t>–</w:t>
      </w:r>
      <w:r w:rsidR="00AC205C" w:rsidRPr="002F3934">
        <w:rPr>
          <w:rFonts w:ascii="Times New Roman" w:eastAsia="Times New Roman" w:hAnsi="Times New Roman"/>
          <w:sz w:val="28"/>
          <w:szCs w:val="28"/>
          <w:lang w:val="kk-KZ"/>
        </w:rPr>
        <w:t xml:space="preserve"> Бақылау тобының </w:t>
      </w:r>
      <w:r w:rsidR="00797076" w:rsidRPr="002F3934">
        <w:rPr>
          <w:rFonts w:asciiTheme="majorBidi" w:hAnsiTheme="majorBidi" w:cstheme="majorBidi"/>
          <w:sz w:val="28"/>
          <w:szCs w:val="28"/>
          <w:lang w:val="kk-KZ"/>
        </w:rPr>
        <w:t>ақпараттық-технологиялық</w:t>
      </w:r>
      <w:r w:rsidR="00AC205C" w:rsidRPr="002F3934">
        <w:rPr>
          <w:rFonts w:ascii="Times New Roman" w:eastAsia="Times New Roman" w:hAnsi="Times New Roman"/>
          <w:sz w:val="28"/>
          <w:szCs w:val="28"/>
          <w:lang w:val="kk-KZ"/>
        </w:rPr>
        <w:t xml:space="preserve"> </w:t>
      </w:r>
      <w:proofErr w:type="spellStart"/>
      <w:r w:rsidR="00AC205C" w:rsidRPr="002F3934">
        <w:rPr>
          <w:rFonts w:ascii="Times New Roman" w:eastAsia="Times New Roman" w:hAnsi="Times New Roman"/>
          <w:sz w:val="28"/>
          <w:szCs w:val="28"/>
          <w:lang w:val="kk-KZ"/>
        </w:rPr>
        <w:t>субқұзыреттілік</w:t>
      </w:r>
      <w:proofErr w:type="spellEnd"/>
      <w:r w:rsidR="00AC205C" w:rsidRPr="002F3934">
        <w:rPr>
          <w:rFonts w:ascii="Times New Roman" w:eastAsia="Times New Roman" w:hAnsi="Times New Roman"/>
          <w:sz w:val="28"/>
          <w:szCs w:val="28"/>
          <w:lang w:val="kk-KZ"/>
        </w:rPr>
        <w:t xml:space="preserve"> бойынша нәтижесі</w:t>
      </w:r>
    </w:p>
    <w:p w14:paraId="0B271212" w14:textId="77777777" w:rsidR="00DF6349" w:rsidRPr="00601A34" w:rsidRDefault="00DF6349" w:rsidP="00B80E4A">
      <w:pPr>
        <w:ind w:firstLine="360"/>
        <w:contextualSpacing/>
        <w:jc w:val="both"/>
        <w:rPr>
          <w:rFonts w:ascii="Times New Roman" w:eastAsia="Times New Roman" w:hAnsi="Times New Roman"/>
          <w:sz w:val="28"/>
          <w:szCs w:val="28"/>
          <w:highlight w:val="magenta"/>
          <w:lang w:val="kk-KZ"/>
        </w:rPr>
      </w:pPr>
    </w:p>
    <w:p w14:paraId="74ECFC00" w14:textId="067BBD5B" w:rsidR="00DF6349" w:rsidRDefault="00DF6349" w:rsidP="003A693C">
      <w:pPr>
        <w:ind w:firstLine="708"/>
        <w:contextualSpacing/>
        <w:jc w:val="both"/>
        <w:rPr>
          <w:rFonts w:ascii="Times New Roman" w:eastAsia="Times New Roman" w:hAnsi="Times New Roman"/>
          <w:sz w:val="28"/>
          <w:szCs w:val="28"/>
          <w:lang w:val="kk-KZ"/>
        </w:rPr>
      </w:pPr>
      <w:r w:rsidRPr="0029548F">
        <w:rPr>
          <w:rFonts w:ascii="Times New Roman" w:eastAsia="Times New Roman" w:hAnsi="Times New Roman"/>
          <w:sz w:val="28"/>
          <w:szCs w:val="28"/>
          <w:lang w:val="kk-KZ"/>
        </w:rPr>
        <w:t xml:space="preserve">Тәжірибелік-эксперименталды жұмыстан кейінгі эксперименталды топ және бақылау тобы студенттерінің </w:t>
      </w:r>
      <w:r w:rsidR="00797076">
        <w:rPr>
          <w:rFonts w:asciiTheme="majorBidi" w:hAnsiTheme="majorBidi" w:cstheme="majorBidi"/>
          <w:sz w:val="28"/>
          <w:szCs w:val="28"/>
          <w:lang w:val="kk-KZ"/>
        </w:rPr>
        <w:t>ақпараттық-технологиялық</w:t>
      </w:r>
      <w:r w:rsidRPr="0029548F">
        <w:rPr>
          <w:rFonts w:ascii="Times New Roman" w:eastAsia="Times New Roman" w:hAnsi="Times New Roman"/>
          <w:sz w:val="28"/>
          <w:szCs w:val="28"/>
          <w:lang w:val="kk-KZ"/>
        </w:rPr>
        <w:t xml:space="preserve"> </w:t>
      </w:r>
      <w:proofErr w:type="spellStart"/>
      <w:r w:rsidRPr="0029548F">
        <w:rPr>
          <w:rFonts w:ascii="Times New Roman" w:eastAsia="Times New Roman" w:hAnsi="Times New Roman"/>
          <w:sz w:val="28"/>
          <w:szCs w:val="28"/>
          <w:lang w:val="kk-KZ"/>
        </w:rPr>
        <w:t>субқұзыреттілік</w:t>
      </w:r>
      <w:proofErr w:type="spellEnd"/>
      <w:r w:rsidRPr="0029548F">
        <w:rPr>
          <w:rFonts w:ascii="Times New Roman" w:eastAsia="Times New Roman" w:hAnsi="Times New Roman"/>
          <w:sz w:val="28"/>
          <w:szCs w:val="28"/>
          <w:lang w:val="kk-KZ"/>
        </w:rPr>
        <w:t xml:space="preserve"> бойынша қалыптасу нәтижесі келесі </w:t>
      </w:r>
      <w:r w:rsidR="00C222B6" w:rsidRPr="00EE0FDD">
        <w:rPr>
          <w:rFonts w:ascii="Times New Roman" w:eastAsia="Times New Roman" w:hAnsi="Times New Roman"/>
          <w:sz w:val="28"/>
          <w:szCs w:val="28"/>
          <w:lang w:val="kk-KZ"/>
        </w:rPr>
        <w:t>29</w:t>
      </w:r>
      <w:r w:rsidR="00C222B6" w:rsidRPr="002F3934">
        <w:rPr>
          <w:rFonts w:ascii="Times New Roman" w:eastAsia="Times New Roman" w:hAnsi="Times New Roman"/>
          <w:sz w:val="28"/>
          <w:szCs w:val="28"/>
          <w:lang w:val="kk-KZ"/>
        </w:rPr>
        <w:t>–</w:t>
      </w:r>
      <w:r w:rsidRPr="0029548F">
        <w:rPr>
          <w:rFonts w:ascii="Times New Roman" w:eastAsia="Times New Roman" w:hAnsi="Times New Roman"/>
          <w:sz w:val="28"/>
          <w:szCs w:val="28"/>
          <w:lang w:val="kk-KZ"/>
        </w:rPr>
        <w:t>кестеде көрініс тапты.</w:t>
      </w:r>
      <w:r>
        <w:rPr>
          <w:rFonts w:ascii="Times New Roman" w:eastAsia="Times New Roman" w:hAnsi="Times New Roman"/>
          <w:sz w:val="28"/>
          <w:szCs w:val="28"/>
          <w:lang w:val="kk-KZ"/>
        </w:rPr>
        <w:t xml:space="preserve"> </w:t>
      </w:r>
    </w:p>
    <w:p w14:paraId="428C866F" w14:textId="77777777" w:rsidR="002F3934" w:rsidRDefault="002F3934" w:rsidP="00B80E4A">
      <w:pPr>
        <w:contextualSpacing/>
        <w:jc w:val="both"/>
        <w:rPr>
          <w:rFonts w:ascii="Times New Roman" w:eastAsia="Times New Roman" w:hAnsi="Times New Roman"/>
          <w:sz w:val="28"/>
          <w:szCs w:val="28"/>
          <w:lang w:val="kk-KZ"/>
        </w:rPr>
      </w:pPr>
    </w:p>
    <w:p w14:paraId="240E2286" w14:textId="77777777" w:rsidR="003822BB" w:rsidRDefault="003822BB" w:rsidP="00B80E4A">
      <w:pPr>
        <w:contextualSpacing/>
        <w:jc w:val="both"/>
        <w:rPr>
          <w:rFonts w:ascii="Times New Roman" w:eastAsia="Times New Roman" w:hAnsi="Times New Roman"/>
          <w:sz w:val="28"/>
          <w:szCs w:val="28"/>
          <w:lang w:val="kk-KZ"/>
        </w:rPr>
      </w:pPr>
    </w:p>
    <w:p w14:paraId="4D4F2C1F" w14:textId="77777777" w:rsidR="003822BB" w:rsidRDefault="003822BB" w:rsidP="00B80E4A">
      <w:pPr>
        <w:contextualSpacing/>
        <w:jc w:val="both"/>
        <w:rPr>
          <w:rFonts w:ascii="Times New Roman" w:eastAsia="Times New Roman" w:hAnsi="Times New Roman"/>
          <w:sz w:val="28"/>
          <w:szCs w:val="28"/>
          <w:lang w:val="kk-KZ"/>
        </w:rPr>
      </w:pPr>
    </w:p>
    <w:p w14:paraId="715C7900" w14:textId="77777777" w:rsidR="003822BB" w:rsidRDefault="003822BB" w:rsidP="00B80E4A">
      <w:pPr>
        <w:contextualSpacing/>
        <w:jc w:val="both"/>
        <w:rPr>
          <w:rFonts w:ascii="Times New Roman" w:eastAsia="Times New Roman" w:hAnsi="Times New Roman"/>
          <w:sz w:val="28"/>
          <w:szCs w:val="28"/>
          <w:lang w:val="kk-KZ"/>
        </w:rPr>
      </w:pPr>
    </w:p>
    <w:p w14:paraId="039AE9BE" w14:textId="67DC272F" w:rsidR="00DF6349" w:rsidRDefault="002F3934" w:rsidP="00B80E4A">
      <w:pPr>
        <w:contextualSpacing/>
        <w:jc w:val="both"/>
        <w:rPr>
          <w:rFonts w:ascii="Times New Roman" w:eastAsia="Times New Roman" w:hAnsi="Times New Roman"/>
          <w:sz w:val="28"/>
          <w:szCs w:val="28"/>
          <w:lang w:val="kk-KZ"/>
        </w:rPr>
      </w:pPr>
      <w:r w:rsidRPr="002F3934">
        <w:rPr>
          <w:rFonts w:ascii="Times New Roman" w:eastAsia="Times New Roman" w:hAnsi="Times New Roman"/>
          <w:sz w:val="28"/>
          <w:szCs w:val="28"/>
          <w:lang w:val="kk-KZ"/>
        </w:rPr>
        <w:lastRenderedPageBreak/>
        <w:t xml:space="preserve">Кесте </w:t>
      </w:r>
      <w:r w:rsidR="00EE0FDD" w:rsidRPr="00EE0FDD">
        <w:rPr>
          <w:rFonts w:ascii="Times New Roman" w:eastAsia="Times New Roman" w:hAnsi="Times New Roman"/>
          <w:sz w:val="28"/>
          <w:szCs w:val="28"/>
          <w:lang w:val="kk-KZ"/>
        </w:rPr>
        <w:t>29</w:t>
      </w:r>
      <w:r w:rsidRPr="002F3934">
        <w:rPr>
          <w:rFonts w:ascii="Times New Roman" w:eastAsia="Times New Roman" w:hAnsi="Times New Roman"/>
          <w:sz w:val="28"/>
          <w:szCs w:val="28"/>
          <w:lang w:val="kk-KZ"/>
        </w:rPr>
        <w:t xml:space="preserve">–Ақпараттық-технологиялық </w:t>
      </w:r>
      <w:proofErr w:type="spellStart"/>
      <w:r w:rsidRPr="002F3934">
        <w:rPr>
          <w:rFonts w:ascii="Times New Roman" w:eastAsia="Times New Roman" w:hAnsi="Times New Roman"/>
          <w:sz w:val="28"/>
          <w:szCs w:val="28"/>
          <w:lang w:val="kk-KZ"/>
        </w:rPr>
        <w:t>субқұзыреттілік</w:t>
      </w:r>
      <w:proofErr w:type="spellEnd"/>
      <w:r w:rsidRPr="002F3934">
        <w:rPr>
          <w:rFonts w:ascii="Times New Roman" w:eastAsia="Times New Roman" w:hAnsi="Times New Roman"/>
          <w:sz w:val="28"/>
          <w:szCs w:val="28"/>
          <w:lang w:val="kk-KZ"/>
        </w:rPr>
        <w:t xml:space="preserve"> бойынша тәжірибелік жұмыстан кейінгі көрсеткіштері</w:t>
      </w:r>
    </w:p>
    <w:p w14:paraId="6905D159" w14:textId="77777777" w:rsidR="002F3934" w:rsidRDefault="002F3934" w:rsidP="00B80E4A">
      <w:pPr>
        <w:contextualSpacing/>
        <w:jc w:val="both"/>
        <w:rPr>
          <w:rFonts w:ascii="Times New Roman" w:eastAsia="Times New Roman" w:hAnsi="Times New Roman"/>
          <w:sz w:val="28"/>
          <w:szCs w:val="28"/>
          <w:lang w:val="kk-KZ"/>
        </w:rPr>
      </w:pPr>
    </w:p>
    <w:tbl>
      <w:tblPr>
        <w:tblStyle w:val="aa"/>
        <w:tblW w:w="0" w:type="auto"/>
        <w:tblInd w:w="-147" w:type="dxa"/>
        <w:tblLook w:val="04A0" w:firstRow="1" w:lastRow="0" w:firstColumn="1" w:lastColumn="0" w:noHBand="0" w:noVBand="1"/>
      </w:tblPr>
      <w:tblGrid>
        <w:gridCol w:w="1268"/>
        <w:gridCol w:w="671"/>
        <w:gridCol w:w="746"/>
        <w:gridCol w:w="672"/>
        <w:gridCol w:w="746"/>
        <w:gridCol w:w="672"/>
        <w:gridCol w:w="746"/>
        <w:gridCol w:w="672"/>
        <w:gridCol w:w="746"/>
        <w:gridCol w:w="672"/>
        <w:gridCol w:w="746"/>
        <w:gridCol w:w="672"/>
        <w:gridCol w:w="746"/>
      </w:tblGrid>
      <w:tr w:rsidR="00DF6349" w:rsidRPr="0029548F" w14:paraId="14DDB2B3" w14:textId="77777777" w:rsidTr="00425A56">
        <w:trPr>
          <w:trHeight w:val="243"/>
        </w:trPr>
        <w:tc>
          <w:tcPr>
            <w:tcW w:w="1177" w:type="dxa"/>
            <w:vMerge w:val="restart"/>
          </w:tcPr>
          <w:p w14:paraId="1F3D2D6F" w14:textId="77777777" w:rsidR="00DF6349" w:rsidRPr="0029548F" w:rsidRDefault="00797076" w:rsidP="00B80E4A">
            <w:pPr>
              <w:contextualSpacing/>
              <w:rPr>
                <w:rFonts w:ascii="Times New Roman" w:eastAsia="Times New Roman" w:hAnsi="Times New Roman"/>
                <w:color w:val="000000" w:themeColor="text1"/>
                <w:lang w:val="kk-KZ"/>
              </w:rPr>
            </w:pPr>
            <w:r>
              <w:rPr>
                <w:rFonts w:ascii="Times New Roman" w:eastAsia="Times New Roman" w:hAnsi="Times New Roman"/>
                <w:color w:val="000000" w:themeColor="text1"/>
                <w:lang w:val="kk-KZ"/>
              </w:rPr>
              <w:t>Ақпараттық-технологиялық</w:t>
            </w:r>
            <w:r w:rsidR="00DF6349" w:rsidRPr="0029548F">
              <w:rPr>
                <w:rFonts w:ascii="Times New Roman" w:eastAsia="Times New Roman" w:hAnsi="Times New Roman"/>
                <w:color w:val="000000" w:themeColor="text1"/>
                <w:lang w:val="kk-KZ"/>
              </w:rPr>
              <w:t xml:space="preserve"> </w:t>
            </w:r>
            <w:proofErr w:type="spellStart"/>
            <w:r w:rsidR="00DF6349" w:rsidRPr="0029548F">
              <w:rPr>
                <w:rFonts w:ascii="Times New Roman" w:eastAsia="Times New Roman" w:hAnsi="Times New Roman"/>
                <w:color w:val="000000" w:themeColor="text1"/>
                <w:lang w:val="kk-KZ"/>
              </w:rPr>
              <w:t>субқұзыреттілік</w:t>
            </w:r>
            <w:proofErr w:type="spellEnd"/>
          </w:p>
        </w:tc>
        <w:tc>
          <w:tcPr>
            <w:tcW w:w="7986" w:type="dxa"/>
            <w:gridSpan w:val="12"/>
          </w:tcPr>
          <w:p w14:paraId="0904B699" w14:textId="77777777" w:rsidR="00DF6349" w:rsidRPr="0029548F" w:rsidRDefault="00DF6349" w:rsidP="00B80E4A">
            <w:pPr>
              <w:contextualSpacing/>
              <w:jc w:val="center"/>
              <w:rPr>
                <w:rFonts w:ascii="Times New Roman" w:eastAsia="Times New Roman" w:hAnsi="Times New Roman"/>
                <w:color w:val="000000" w:themeColor="text1"/>
                <w:lang w:val="kk-KZ"/>
              </w:rPr>
            </w:pPr>
            <w:r w:rsidRPr="0029548F">
              <w:rPr>
                <w:rFonts w:ascii="Times New Roman" w:eastAsia="Times New Roman" w:hAnsi="Times New Roman"/>
                <w:color w:val="000000" w:themeColor="text1"/>
                <w:lang w:val="kk-KZ"/>
              </w:rPr>
              <w:t>Деңгей</w:t>
            </w:r>
          </w:p>
        </w:tc>
      </w:tr>
      <w:tr w:rsidR="00DF6349" w:rsidRPr="0029548F" w14:paraId="083DBA55" w14:textId="77777777" w:rsidTr="00425A56">
        <w:trPr>
          <w:trHeight w:val="186"/>
        </w:trPr>
        <w:tc>
          <w:tcPr>
            <w:tcW w:w="1177" w:type="dxa"/>
            <w:vMerge/>
          </w:tcPr>
          <w:p w14:paraId="181D2976" w14:textId="77777777" w:rsidR="00DF6349" w:rsidRPr="0029548F" w:rsidRDefault="00DF6349" w:rsidP="00B80E4A">
            <w:pPr>
              <w:contextualSpacing/>
              <w:rPr>
                <w:rFonts w:ascii="Times New Roman" w:eastAsia="Times New Roman" w:hAnsi="Times New Roman"/>
                <w:color w:val="000000" w:themeColor="text1"/>
                <w:highlight w:val="yellow"/>
                <w:lang w:val="kk-KZ"/>
              </w:rPr>
            </w:pPr>
          </w:p>
        </w:tc>
        <w:tc>
          <w:tcPr>
            <w:tcW w:w="2662" w:type="dxa"/>
            <w:gridSpan w:val="4"/>
          </w:tcPr>
          <w:p w14:paraId="31CC62B1" w14:textId="77777777" w:rsidR="00DF6349" w:rsidRPr="0029548F" w:rsidRDefault="00DF6349" w:rsidP="00B80E4A">
            <w:pPr>
              <w:contextualSpacing/>
              <w:jc w:val="center"/>
              <w:rPr>
                <w:rFonts w:ascii="Times New Roman" w:eastAsia="Times New Roman" w:hAnsi="Times New Roman"/>
                <w:color w:val="000000" w:themeColor="text1"/>
                <w:lang w:val="kk-KZ"/>
              </w:rPr>
            </w:pPr>
            <w:r w:rsidRPr="0029548F">
              <w:rPr>
                <w:rFonts w:ascii="Times New Roman" w:eastAsia="Times New Roman" w:hAnsi="Times New Roman"/>
                <w:color w:val="000000" w:themeColor="text1"/>
                <w:lang w:val="kk-KZ"/>
              </w:rPr>
              <w:t>Жоғары</w:t>
            </w:r>
          </w:p>
        </w:tc>
        <w:tc>
          <w:tcPr>
            <w:tcW w:w="2662" w:type="dxa"/>
            <w:gridSpan w:val="4"/>
          </w:tcPr>
          <w:p w14:paraId="08F2FD71" w14:textId="77777777" w:rsidR="00DF6349" w:rsidRPr="0029548F" w:rsidRDefault="00DF6349" w:rsidP="00B80E4A">
            <w:pPr>
              <w:contextualSpacing/>
              <w:jc w:val="center"/>
              <w:rPr>
                <w:rFonts w:ascii="Times New Roman" w:eastAsia="Times New Roman" w:hAnsi="Times New Roman"/>
                <w:color w:val="000000" w:themeColor="text1"/>
                <w:lang w:val="kk-KZ"/>
              </w:rPr>
            </w:pPr>
            <w:r w:rsidRPr="0029548F">
              <w:rPr>
                <w:rFonts w:ascii="Times New Roman" w:eastAsia="Times New Roman" w:hAnsi="Times New Roman"/>
                <w:color w:val="000000" w:themeColor="text1"/>
                <w:lang w:val="kk-KZ"/>
              </w:rPr>
              <w:t>Орташа</w:t>
            </w:r>
          </w:p>
        </w:tc>
        <w:tc>
          <w:tcPr>
            <w:tcW w:w="2662" w:type="dxa"/>
            <w:gridSpan w:val="4"/>
          </w:tcPr>
          <w:p w14:paraId="6CF1830F" w14:textId="77777777" w:rsidR="00DF6349" w:rsidRPr="0029548F" w:rsidRDefault="00DF6349" w:rsidP="00B80E4A">
            <w:pPr>
              <w:contextualSpacing/>
              <w:jc w:val="center"/>
              <w:rPr>
                <w:rFonts w:ascii="Times New Roman" w:eastAsia="Times New Roman" w:hAnsi="Times New Roman"/>
                <w:color w:val="000000" w:themeColor="text1"/>
                <w:lang w:val="kk-KZ"/>
              </w:rPr>
            </w:pPr>
            <w:r w:rsidRPr="0029548F">
              <w:rPr>
                <w:rFonts w:ascii="Times New Roman" w:eastAsia="Times New Roman" w:hAnsi="Times New Roman"/>
                <w:color w:val="000000" w:themeColor="text1"/>
                <w:lang w:val="kk-KZ"/>
              </w:rPr>
              <w:t>Төмен</w:t>
            </w:r>
          </w:p>
        </w:tc>
      </w:tr>
      <w:tr w:rsidR="00DF6349" w:rsidRPr="0029548F" w14:paraId="74FF08CB" w14:textId="77777777" w:rsidTr="00425A56">
        <w:trPr>
          <w:trHeight w:val="137"/>
        </w:trPr>
        <w:tc>
          <w:tcPr>
            <w:tcW w:w="1177" w:type="dxa"/>
            <w:vMerge/>
          </w:tcPr>
          <w:p w14:paraId="4322074D" w14:textId="77777777" w:rsidR="00DF6349" w:rsidRPr="0029548F" w:rsidRDefault="00DF6349" w:rsidP="00B80E4A">
            <w:pPr>
              <w:contextualSpacing/>
              <w:rPr>
                <w:rFonts w:ascii="Times New Roman" w:eastAsia="Times New Roman" w:hAnsi="Times New Roman"/>
                <w:color w:val="000000" w:themeColor="text1"/>
                <w:highlight w:val="yellow"/>
                <w:lang w:val="kk-KZ"/>
              </w:rPr>
            </w:pPr>
          </w:p>
        </w:tc>
        <w:tc>
          <w:tcPr>
            <w:tcW w:w="1331" w:type="dxa"/>
            <w:gridSpan w:val="2"/>
          </w:tcPr>
          <w:p w14:paraId="0B7EE633" w14:textId="77777777" w:rsidR="00DF6349" w:rsidRPr="0029548F" w:rsidRDefault="00DF6349" w:rsidP="00B80E4A">
            <w:pPr>
              <w:contextualSpacing/>
              <w:jc w:val="center"/>
              <w:rPr>
                <w:rFonts w:ascii="Times New Roman" w:eastAsia="Times New Roman" w:hAnsi="Times New Roman"/>
                <w:color w:val="000000" w:themeColor="text1"/>
                <w:lang w:val="kk-KZ"/>
              </w:rPr>
            </w:pPr>
            <w:r w:rsidRPr="0029548F">
              <w:rPr>
                <w:rFonts w:ascii="Times New Roman" w:eastAsia="Times New Roman" w:hAnsi="Times New Roman"/>
                <w:color w:val="000000" w:themeColor="text1"/>
                <w:lang w:val="kk-KZ"/>
              </w:rPr>
              <w:t>ЭТ</w:t>
            </w:r>
          </w:p>
        </w:tc>
        <w:tc>
          <w:tcPr>
            <w:tcW w:w="1331" w:type="dxa"/>
            <w:gridSpan w:val="2"/>
          </w:tcPr>
          <w:p w14:paraId="1E51E21C" w14:textId="77777777" w:rsidR="00DF6349" w:rsidRPr="0029548F" w:rsidRDefault="00DF6349" w:rsidP="00B80E4A">
            <w:pPr>
              <w:contextualSpacing/>
              <w:jc w:val="center"/>
              <w:rPr>
                <w:rFonts w:ascii="Times New Roman" w:eastAsia="Times New Roman" w:hAnsi="Times New Roman"/>
                <w:color w:val="000000" w:themeColor="text1"/>
                <w:lang w:val="kk-KZ"/>
              </w:rPr>
            </w:pPr>
            <w:r w:rsidRPr="0029548F">
              <w:rPr>
                <w:rFonts w:ascii="Times New Roman" w:eastAsia="Times New Roman" w:hAnsi="Times New Roman"/>
                <w:color w:val="000000" w:themeColor="text1"/>
                <w:lang w:val="kk-KZ"/>
              </w:rPr>
              <w:t>БТ</w:t>
            </w:r>
          </w:p>
        </w:tc>
        <w:tc>
          <w:tcPr>
            <w:tcW w:w="1331" w:type="dxa"/>
            <w:gridSpan w:val="2"/>
          </w:tcPr>
          <w:p w14:paraId="465C0CC3" w14:textId="77777777" w:rsidR="00DF6349" w:rsidRPr="0029548F" w:rsidRDefault="00DF6349" w:rsidP="00B80E4A">
            <w:pPr>
              <w:contextualSpacing/>
              <w:jc w:val="center"/>
              <w:rPr>
                <w:rFonts w:ascii="Times New Roman" w:eastAsia="Times New Roman" w:hAnsi="Times New Roman"/>
                <w:color w:val="000000" w:themeColor="text1"/>
                <w:lang w:val="kk-KZ"/>
              </w:rPr>
            </w:pPr>
            <w:r w:rsidRPr="0029548F">
              <w:rPr>
                <w:rFonts w:ascii="Times New Roman" w:eastAsia="Times New Roman" w:hAnsi="Times New Roman"/>
                <w:color w:val="000000" w:themeColor="text1"/>
                <w:lang w:val="kk-KZ"/>
              </w:rPr>
              <w:t>ЭТ</w:t>
            </w:r>
          </w:p>
        </w:tc>
        <w:tc>
          <w:tcPr>
            <w:tcW w:w="1331" w:type="dxa"/>
            <w:gridSpan w:val="2"/>
          </w:tcPr>
          <w:p w14:paraId="54625E58" w14:textId="77777777" w:rsidR="00DF6349" w:rsidRPr="0029548F" w:rsidRDefault="00DF6349" w:rsidP="00B80E4A">
            <w:pPr>
              <w:contextualSpacing/>
              <w:jc w:val="center"/>
              <w:rPr>
                <w:rFonts w:ascii="Times New Roman" w:eastAsia="Times New Roman" w:hAnsi="Times New Roman"/>
                <w:color w:val="000000" w:themeColor="text1"/>
                <w:lang w:val="kk-KZ"/>
              </w:rPr>
            </w:pPr>
            <w:r w:rsidRPr="0029548F">
              <w:rPr>
                <w:rFonts w:ascii="Times New Roman" w:eastAsia="Times New Roman" w:hAnsi="Times New Roman"/>
                <w:color w:val="000000" w:themeColor="text1"/>
                <w:lang w:val="kk-KZ"/>
              </w:rPr>
              <w:t>БТ</w:t>
            </w:r>
          </w:p>
        </w:tc>
        <w:tc>
          <w:tcPr>
            <w:tcW w:w="1331" w:type="dxa"/>
            <w:gridSpan w:val="2"/>
          </w:tcPr>
          <w:p w14:paraId="5CCA3713" w14:textId="77777777" w:rsidR="00DF6349" w:rsidRPr="0029548F" w:rsidRDefault="00DF6349" w:rsidP="00B80E4A">
            <w:pPr>
              <w:contextualSpacing/>
              <w:jc w:val="center"/>
              <w:rPr>
                <w:rFonts w:ascii="Times New Roman" w:eastAsia="Times New Roman" w:hAnsi="Times New Roman"/>
                <w:color w:val="000000" w:themeColor="text1"/>
                <w:lang w:val="kk-KZ"/>
              </w:rPr>
            </w:pPr>
            <w:r w:rsidRPr="0029548F">
              <w:rPr>
                <w:rFonts w:ascii="Times New Roman" w:eastAsia="Times New Roman" w:hAnsi="Times New Roman"/>
                <w:color w:val="000000" w:themeColor="text1"/>
                <w:lang w:val="kk-KZ"/>
              </w:rPr>
              <w:t>ЭТ</w:t>
            </w:r>
          </w:p>
        </w:tc>
        <w:tc>
          <w:tcPr>
            <w:tcW w:w="1331" w:type="dxa"/>
            <w:gridSpan w:val="2"/>
          </w:tcPr>
          <w:p w14:paraId="54AFBD53" w14:textId="77777777" w:rsidR="00DF6349" w:rsidRPr="0029548F" w:rsidRDefault="00DF6349" w:rsidP="00B80E4A">
            <w:pPr>
              <w:contextualSpacing/>
              <w:jc w:val="center"/>
              <w:rPr>
                <w:rFonts w:ascii="Times New Roman" w:eastAsia="Times New Roman" w:hAnsi="Times New Roman"/>
                <w:color w:val="000000" w:themeColor="text1"/>
                <w:lang w:val="kk-KZ"/>
              </w:rPr>
            </w:pPr>
            <w:r w:rsidRPr="0029548F">
              <w:rPr>
                <w:rFonts w:ascii="Times New Roman" w:eastAsia="Times New Roman" w:hAnsi="Times New Roman"/>
                <w:color w:val="000000" w:themeColor="text1"/>
                <w:lang w:val="kk-KZ"/>
              </w:rPr>
              <w:t>БТ</w:t>
            </w:r>
          </w:p>
        </w:tc>
      </w:tr>
      <w:tr w:rsidR="00DF6349" w:rsidRPr="0029548F" w14:paraId="210732F0" w14:textId="77777777" w:rsidTr="00425A56">
        <w:trPr>
          <w:trHeight w:val="171"/>
        </w:trPr>
        <w:tc>
          <w:tcPr>
            <w:tcW w:w="1177" w:type="dxa"/>
            <w:vMerge/>
          </w:tcPr>
          <w:p w14:paraId="7701464F" w14:textId="77777777" w:rsidR="00DF6349" w:rsidRPr="0029548F" w:rsidRDefault="00DF6349" w:rsidP="00B80E4A">
            <w:pPr>
              <w:contextualSpacing/>
              <w:rPr>
                <w:rFonts w:ascii="Times New Roman" w:eastAsia="Times New Roman" w:hAnsi="Times New Roman"/>
                <w:color w:val="000000" w:themeColor="text1"/>
                <w:highlight w:val="yellow"/>
                <w:lang w:val="kk-KZ"/>
              </w:rPr>
            </w:pPr>
          </w:p>
        </w:tc>
        <w:tc>
          <w:tcPr>
            <w:tcW w:w="632" w:type="dxa"/>
          </w:tcPr>
          <w:p w14:paraId="06F33A91" w14:textId="77777777" w:rsidR="00DF6349" w:rsidRPr="0029548F" w:rsidRDefault="00DF6349" w:rsidP="00B80E4A">
            <w:pPr>
              <w:contextualSpacing/>
              <w:rPr>
                <w:rFonts w:ascii="Times New Roman" w:eastAsia="Times New Roman" w:hAnsi="Times New Roman"/>
                <w:color w:val="000000" w:themeColor="text1"/>
                <w:sz w:val="16"/>
                <w:szCs w:val="16"/>
                <w:lang w:val="kk-KZ"/>
              </w:rPr>
            </w:pPr>
            <w:proofErr w:type="spellStart"/>
            <w:r w:rsidRPr="0029548F">
              <w:rPr>
                <w:rFonts w:ascii="Times New Roman" w:eastAsia="Times New Roman" w:hAnsi="Times New Roman"/>
                <w:color w:val="000000" w:themeColor="text1"/>
                <w:sz w:val="16"/>
                <w:szCs w:val="16"/>
                <w:lang w:val="kk-KZ"/>
              </w:rPr>
              <w:t>Студ.саны</w:t>
            </w:r>
            <w:proofErr w:type="spellEnd"/>
          </w:p>
        </w:tc>
        <w:tc>
          <w:tcPr>
            <w:tcW w:w="699" w:type="dxa"/>
          </w:tcPr>
          <w:p w14:paraId="3C1A7583" w14:textId="77777777" w:rsidR="00DF6349" w:rsidRPr="0029548F" w:rsidRDefault="00DF6349" w:rsidP="00B80E4A">
            <w:pPr>
              <w:contextualSpacing/>
              <w:rPr>
                <w:rFonts w:ascii="Times New Roman" w:eastAsia="Times New Roman" w:hAnsi="Times New Roman"/>
                <w:color w:val="000000" w:themeColor="text1"/>
                <w:sz w:val="16"/>
                <w:szCs w:val="16"/>
                <w:lang w:val="kk-KZ"/>
              </w:rPr>
            </w:pPr>
            <w:r w:rsidRPr="0029548F">
              <w:rPr>
                <w:rFonts w:ascii="Times New Roman" w:eastAsia="Times New Roman" w:hAnsi="Times New Roman"/>
                <w:color w:val="000000" w:themeColor="text1"/>
                <w:sz w:val="16"/>
                <w:szCs w:val="16"/>
                <w:lang w:val="kk-KZ"/>
              </w:rPr>
              <w:t>%көрсеткіш</w:t>
            </w:r>
          </w:p>
        </w:tc>
        <w:tc>
          <w:tcPr>
            <w:tcW w:w="632" w:type="dxa"/>
          </w:tcPr>
          <w:p w14:paraId="5E1AFC34" w14:textId="77777777" w:rsidR="00DF6349" w:rsidRPr="0029548F" w:rsidRDefault="00DF6349" w:rsidP="00B80E4A">
            <w:pPr>
              <w:contextualSpacing/>
              <w:rPr>
                <w:rFonts w:ascii="Times New Roman" w:eastAsia="Times New Roman" w:hAnsi="Times New Roman"/>
                <w:color w:val="000000" w:themeColor="text1"/>
                <w:sz w:val="16"/>
                <w:szCs w:val="16"/>
                <w:lang w:val="kk-KZ"/>
              </w:rPr>
            </w:pPr>
            <w:proofErr w:type="spellStart"/>
            <w:r w:rsidRPr="0029548F">
              <w:rPr>
                <w:rFonts w:ascii="Times New Roman" w:eastAsia="Times New Roman" w:hAnsi="Times New Roman"/>
                <w:color w:val="000000" w:themeColor="text1"/>
                <w:sz w:val="16"/>
                <w:szCs w:val="16"/>
                <w:lang w:val="kk-KZ"/>
              </w:rPr>
              <w:t>Студ.саны</w:t>
            </w:r>
            <w:proofErr w:type="spellEnd"/>
          </w:p>
        </w:tc>
        <w:tc>
          <w:tcPr>
            <w:tcW w:w="699" w:type="dxa"/>
          </w:tcPr>
          <w:p w14:paraId="4C4A3A05" w14:textId="77777777" w:rsidR="00DF6349" w:rsidRPr="0029548F" w:rsidRDefault="00DF6349" w:rsidP="00B80E4A">
            <w:pPr>
              <w:contextualSpacing/>
              <w:rPr>
                <w:rFonts w:ascii="Times New Roman" w:eastAsia="Times New Roman" w:hAnsi="Times New Roman"/>
                <w:color w:val="000000" w:themeColor="text1"/>
                <w:sz w:val="16"/>
                <w:szCs w:val="16"/>
                <w:lang w:val="kk-KZ"/>
              </w:rPr>
            </w:pPr>
            <w:r w:rsidRPr="0029548F">
              <w:rPr>
                <w:rFonts w:ascii="Times New Roman" w:eastAsia="Times New Roman" w:hAnsi="Times New Roman"/>
                <w:color w:val="000000" w:themeColor="text1"/>
                <w:sz w:val="16"/>
                <w:szCs w:val="16"/>
                <w:lang w:val="kk-KZ"/>
              </w:rPr>
              <w:t>%көрсеткіш</w:t>
            </w:r>
          </w:p>
        </w:tc>
        <w:tc>
          <w:tcPr>
            <w:tcW w:w="632" w:type="dxa"/>
          </w:tcPr>
          <w:p w14:paraId="56A0B791" w14:textId="77777777" w:rsidR="00DF6349" w:rsidRPr="0029548F" w:rsidRDefault="00DF6349" w:rsidP="00B80E4A">
            <w:pPr>
              <w:contextualSpacing/>
              <w:rPr>
                <w:rFonts w:ascii="Times New Roman" w:eastAsia="Times New Roman" w:hAnsi="Times New Roman"/>
                <w:color w:val="000000" w:themeColor="text1"/>
                <w:sz w:val="16"/>
                <w:szCs w:val="16"/>
                <w:lang w:val="kk-KZ"/>
              </w:rPr>
            </w:pPr>
            <w:proofErr w:type="spellStart"/>
            <w:r w:rsidRPr="0029548F">
              <w:rPr>
                <w:rFonts w:ascii="Times New Roman" w:eastAsia="Times New Roman" w:hAnsi="Times New Roman"/>
                <w:color w:val="000000" w:themeColor="text1"/>
                <w:sz w:val="16"/>
                <w:szCs w:val="16"/>
                <w:lang w:val="kk-KZ"/>
              </w:rPr>
              <w:t>Студ.саны</w:t>
            </w:r>
            <w:proofErr w:type="spellEnd"/>
          </w:p>
        </w:tc>
        <w:tc>
          <w:tcPr>
            <w:tcW w:w="699" w:type="dxa"/>
          </w:tcPr>
          <w:p w14:paraId="6EAF2923" w14:textId="77777777" w:rsidR="00DF6349" w:rsidRPr="0029548F" w:rsidRDefault="00DF6349" w:rsidP="00B80E4A">
            <w:pPr>
              <w:contextualSpacing/>
              <w:rPr>
                <w:rFonts w:ascii="Times New Roman" w:eastAsia="Times New Roman" w:hAnsi="Times New Roman"/>
                <w:color w:val="000000" w:themeColor="text1"/>
                <w:sz w:val="16"/>
                <w:szCs w:val="16"/>
                <w:lang w:val="kk-KZ"/>
              </w:rPr>
            </w:pPr>
            <w:r w:rsidRPr="0029548F">
              <w:rPr>
                <w:rFonts w:ascii="Times New Roman" w:eastAsia="Times New Roman" w:hAnsi="Times New Roman"/>
                <w:color w:val="000000" w:themeColor="text1"/>
                <w:sz w:val="16"/>
                <w:szCs w:val="16"/>
                <w:lang w:val="kk-KZ"/>
              </w:rPr>
              <w:t>%көрсеткіш</w:t>
            </w:r>
          </w:p>
        </w:tc>
        <w:tc>
          <w:tcPr>
            <w:tcW w:w="632" w:type="dxa"/>
          </w:tcPr>
          <w:p w14:paraId="50CA2065" w14:textId="77777777" w:rsidR="00DF6349" w:rsidRPr="0029548F" w:rsidRDefault="00DF6349" w:rsidP="00B80E4A">
            <w:pPr>
              <w:contextualSpacing/>
              <w:rPr>
                <w:rFonts w:ascii="Times New Roman" w:eastAsia="Times New Roman" w:hAnsi="Times New Roman"/>
                <w:color w:val="000000" w:themeColor="text1"/>
                <w:sz w:val="16"/>
                <w:szCs w:val="16"/>
                <w:lang w:val="kk-KZ"/>
              </w:rPr>
            </w:pPr>
            <w:proofErr w:type="spellStart"/>
            <w:r w:rsidRPr="0029548F">
              <w:rPr>
                <w:rFonts w:ascii="Times New Roman" w:eastAsia="Times New Roman" w:hAnsi="Times New Roman"/>
                <w:color w:val="000000" w:themeColor="text1"/>
                <w:sz w:val="16"/>
                <w:szCs w:val="16"/>
                <w:lang w:val="kk-KZ"/>
              </w:rPr>
              <w:t>Студ.саны</w:t>
            </w:r>
            <w:proofErr w:type="spellEnd"/>
          </w:p>
        </w:tc>
        <w:tc>
          <w:tcPr>
            <w:tcW w:w="699" w:type="dxa"/>
          </w:tcPr>
          <w:p w14:paraId="7549A61E" w14:textId="77777777" w:rsidR="00DF6349" w:rsidRPr="0029548F" w:rsidRDefault="00DF6349" w:rsidP="00B80E4A">
            <w:pPr>
              <w:contextualSpacing/>
              <w:rPr>
                <w:rFonts w:ascii="Times New Roman" w:eastAsia="Times New Roman" w:hAnsi="Times New Roman"/>
                <w:color w:val="000000" w:themeColor="text1"/>
                <w:sz w:val="16"/>
                <w:szCs w:val="16"/>
                <w:lang w:val="kk-KZ"/>
              </w:rPr>
            </w:pPr>
            <w:r w:rsidRPr="0029548F">
              <w:rPr>
                <w:rFonts w:ascii="Times New Roman" w:eastAsia="Times New Roman" w:hAnsi="Times New Roman"/>
                <w:color w:val="000000" w:themeColor="text1"/>
                <w:sz w:val="16"/>
                <w:szCs w:val="16"/>
                <w:lang w:val="kk-KZ"/>
              </w:rPr>
              <w:t>%көрсеткіш</w:t>
            </w:r>
          </w:p>
        </w:tc>
        <w:tc>
          <w:tcPr>
            <w:tcW w:w="632" w:type="dxa"/>
          </w:tcPr>
          <w:p w14:paraId="2576CE87" w14:textId="77777777" w:rsidR="00DF6349" w:rsidRPr="0029548F" w:rsidRDefault="00DF6349" w:rsidP="00B80E4A">
            <w:pPr>
              <w:contextualSpacing/>
              <w:rPr>
                <w:rFonts w:ascii="Times New Roman" w:eastAsia="Times New Roman" w:hAnsi="Times New Roman"/>
                <w:color w:val="000000" w:themeColor="text1"/>
                <w:sz w:val="16"/>
                <w:szCs w:val="16"/>
                <w:lang w:val="kk-KZ"/>
              </w:rPr>
            </w:pPr>
            <w:proofErr w:type="spellStart"/>
            <w:r w:rsidRPr="0029548F">
              <w:rPr>
                <w:rFonts w:ascii="Times New Roman" w:eastAsia="Times New Roman" w:hAnsi="Times New Roman"/>
                <w:color w:val="000000" w:themeColor="text1"/>
                <w:sz w:val="16"/>
                <w:szCs w:val="16"/>
                <w:lang w:val="kk-KZ"/>
              </w:rPr>
              <w:t>Студ.саны</w:t>
            </w:r>
            <w:proofErr w:type="spellEnd"/>
          </w:p>
        </w:tc>
        <w:tc>
          <w:tcPr>
            <w:tcW w:w="699" w:type="dxa"/>
          </w:tcPr>
          <w:p w14:paraId="59DDCDA9" w14:textId="77777777" w:rsidR="00DF6349" w:rsidRPr="0029548F" w:rsidRDefault="00DF6349" w:rsidP="00B80E4A">
            <w:pPr>
              <w:contextualSpacing/>
              <w:rPr>
                <w:rFonts w:ascii="Times New Roman" w:eastAsia="Times New Roman" w:hAnsi="Times New Roman"/>
                <w:color w:val="000000" w:themeColor="text1"/>
                <w:sz w:val="16"/>
                <w:szCs w:val="16"/>
                <w:lang w:val="kk-KZ"/>
              </w:rPr>
            </w:pPr>
            <w:r w:rsidRPr="0029548F">
              <w:rPr>
                <w:rFonts w:ascii="Times New Roman" w:eastAsia="Times New Roman" w:hAnsi="Times New Roman"/>
                <w:color w:val="000000" w:themeColor="text1"/>
                <w:sz w:val="16"/>
                <w:szCs w:val="16"/>
                <w:lang w:val="kk-KZ"/>
              </w:rPr>
              <w:t>%көрсеткіш</w:t>
            </w:r>
          </w:p>
        </w:tc>
        <w:tc>
          <w:tcPr>
            <w:tcW w:w="632" w:type="dxa"/>
          </w:tcPr>
          <w:p w14:paraId="2D27A436" w14:textId="77777777" w:rsidR="00DF6349" w:rsidRPr="0029548F" w:rsidRDefault="00DF6349" w:rsidP="00B80E4A">
            <w:pPr>
              <w:contextualSpacing/>
              <w:rPr>
                <w:rFonts w:ascii="Times New Roman" w:eastAsia="Times New Roman" w:hAnsi="Times New Roman"/>
                <w:color w:val="000000" w:themeColor="text1"/>
                <w:sz w:val="16"/>
                <w:szCs w:val="16"/>
                <w:lang w:val="kk-KZ"/>
              </w:rPr>
            </w:pPr>
            <w:proofErr w:type="spellStart"/>
            <w:r w:rsidRPr="0029548F">
              <w:rPr>
                <w:rFonts w:ascii="Times New Roman" w:eastAsia="Times New Roman" w:hAnsi="Times New Roman"/>
                <w:color w:val="000000" w:themeColor="text1"/>
                <w:sz w:val="16"/>
                <w:szCs w:val="16"/>
                <w:lang w:val="kk-KZ"/>
              </w:rPr>
              <w:t>Студ.саны</w:t>
            </w:r>
            <w:proofErr w:type="spellEnd"/>
          </w:p>
        </w:tc>
        <w:tc>
          <w:tcPr>
            <w:tcW w:w="699" w:type="dxa"/>
          </w:tcPr>
          <w:p w14:paraId="64D380F5" w14:textId="77777777" w:rsidR="00DF6349" w:rsidRPr="0029548F" w:rsidRDefault="00DF6349" w:rsidP="00B80E4A">
            <w:pPr>
              <w:contextualSpacing/>
              <w:rPr>
                <w:rFonts w:ascii="Times New Roman" w:eastAsia="Times New Roman" w:hAnsi="Times New Roman"/>
                <w:color w:val="000000" w:themeColor="text1"/>
                <w:sz w:val="16"/>
                <w:szCs w:val="16"/>
                <w:lang w:val="kk-KZ"/>
              </w:rPr>
            </w:pPr>
            <w:r w:rsidRPr="0029548F">
              <w:rPr>
                <w:rFonts w:ascii="Times New Roman" w:eastAsia="Times New Roman" w:hAnsi="Times New Roman"/>
                <w:color w:val="000000" w:themeColor="text1"/>
                <w:sz w:val="16"/>
                <w:szCs w:val="16"/>
                <w:lang w:val="kk-KZ"/>
              </w:rPr>
              <w:t>%көрсеткіш</w:t>
            </w:r>
          </w:p>
        </w:tc>
      </w:tr>
      <w:tr w:rsidR="00DF6349" w:rsidRPr="0029548F" w14:paraId="618B8C27" w14:textId="77777777" w:rsidTr="00425A56">
        <w:tc>
          <w:tcPr>
            <w:tcW w:w="1177" w:type="dxa"/>
          </w:tcPr>
          <w:p w14:paraId="2C39E54D" w14:textId="77777777" w:rsidR="00DF6349" w:rsidRPr="0029548F" w:rsidRDefault="00DF6349" w:rsidP="00B80E4A">
            <w:pPr>
              <w:contextualSpacing/>
              <w:rPr>
                <w:rFonts w:ascii="Times New Roman" w:eastAsia="Times New Roman" w:hAnsi="Times New Roman"/>
                <w:color w:val="000000" w:themeColor="text1"/>
                <w:sz w:val="20"/>
                <w:szCs w:val="20"/>
                <w:lang w:val="kk-KZ"/>
              </w:rPr>
            </w:pPr>
            <w:r w:rsidRPr="0029548F">
              <w:rPr>
                <w:rFonts w:ascii="Times New Roman" w:eastAsia="Times New Roman" w:hAnsi="Times New Roman"/>
                <w:color w:val="000000" w:themeColor="text1"/>
                <w:sz w:val="20"/>
                <w:szCs w:val="20"/>
                <w:lang w:val="kk-KZ"/>
              </w:rPr>
              <w:t>Мақсатты-тұтастық</w:t>
            </w:r>
          </w:p>
        </w:tc>
        <w:tc>
          <w:tcPr>
            <w:tcW w:w="632" w:type="dxa"/>
          </w:tcPr>
          <w:p w14:paraId="441E72B8" w14:textId="77777777" w:rsidR="00DF6349" w:rsidRPr="0029548F" w:rsidRDefault="00DF6349" w:rsidP="00B80E4A">
            <w:pPr>
              <w:contextualSpacing/>
              <w:jc w:val="center"/>
              <w:rPr>
                <w:rFonts w:ascii="Times New Roman" w:eastAsia="Times New Roman" w:hAnsi="Times New Roman"/>
                <w:color w:val="000000" w:themeColor="text1"/>
                <w:lang w:val="en-GB"/>
              </w:rPr>
            </w:pPr>
            <w:r w:rsidRPr="0029548F">
              <w:rPr>
                <w:rFonts w:ascii="Times New Roman" w:eastAsia="Times New Roman" w:hAnsi="Times New Roman"/>
                <w:color w:val="000000" w:themeColor="text1"/>
                <w:lang w:val="en-GB"/>
              </w:rPr>
              <w:t>1</w:t>
            </w:r>
            <w:r w:rsidR="005B778C">
              <w:rPr>
                <w:rFonts w:ascii="Times New Roman" w:eastAsia="Times New Roman" w:hAnsi="Times New Roman"/>
                <w:color w:val="000000" w:themeColor="text1"/>
                <w:lang w:val="en-GB"/>
              </w:rPr>
              <w:t>0</w:t>
            </w:r>
          </w:p>
        </w:tc>
        <w:tc>
          <w:tcPr>
            <w:tcW w:w="699" w:type="dxa"/>
          </w:tcPr>
          <w:p w14:paraId="5F23DC13" w14:textId="77777777" w:rsidR="00DF6349" w:rsidRPr="0029548F" w:rsidRDefault="00DF6349" w:rsidP="00B80E4A">
            <w:pPr>
              <w:contextualSpacing/>
              <w:jc w:val="center"/>
              <w:rPr>
                <w:rFonts w:ascii="Times New Roman" w:eastAsia="Times New Roman" w:hAnsi="Times New Roman"/>
                <w:color w:val="000000" w:themeColor="text1"/>
                <w:lang w:val="kk-KZ"/>
              </w:rPr>
            </w:pPr>
            <w:r w:rsidRPr="0029548F">
              <w:rPr>
                <w:rFonts w:ascii="Times New Roman" w:eastAsia="Times New Roman" w:hAnsi="Times New Roman"/>
                <w:color w:val="000000" w:themeColor="text1"/>
                <w:lang w:val="kk-KZ"/>
              </w:rPr>
              <w:t>24</w:t>
            </w:r>
            <w:r w:rsidRPr="0029548F">
              <w:rPr>
                <w:rFonts w:ascii="Times New Roman" w:eastAsia="Times New Roman" w:hAnsi="Times New Roman"/>
                <w:color w:val="000000" w:themeColor="text1"/>
              </w:rPr>
              <w:t>%</w:t>
            </w:r>
          </w:p>
        </w:tc>
        <w:tc>
          <w:tcPr>
            <w:tcW w:w="632" w:type="dxa"/>
          </w:tcPr>
          <w:p w14:paraId="7DBEBFEE" w14:textId="77777777" w:rsidR="00DF6349" w:rsidRPr="0029548F" w:rsidRDefault="005B778C" w:rsidP="00B80E4A">
            <w:pPr>
              <w:contextualSpacing/>
              <w:jc w:val="center"/>
              <w:rPr>
                <w:rFonts w:ascii="Times New Roman" w:eastAsia="Times New Roman" w:hAnsi="Times New Roman"/>
                <w:color w:val="000000" w:themeColor="text1"/>
                <w:lang w:val="en-GB"/>
              </w:rPr>
            </w:pPr>
            <w:r>
              <w:rPr>
                <w:rFonts w:ascii="Times New Roman" w:eastAsia="Times New Roman" w:hAnsi="Times New Roman"/>
                <w:color w:val="000000" w:themeColor="text1"/>
                <w:lang w:val="en-GB"/>
              </w:rPr>
              <w:t>7</w:t>
            </w:r>
          </w:p>
        </w:tc>
        <w:tc>
          <w:tcPr>
            <w:tcW w:w="699" w:type="dxa"/>
          </w:tcPr>
          <w:p w14:paraId="19D61768" w14:textId="77777777" w:rsidR="00DF6349" w:rsidRPr="0029548F" w:rsidRDefault="00DF6349" w:rsidP="00B80E4A">
            <w:pPr>
              <w:contextualSpacing/>
              <w:jc w:val="center"/>
              <w:rPr>
                <w:rFonts w:ascii="Times New Roman" w:eastAsia="Times New Roman" w:hAnsi="Times New Roman"/>
                <w:color w:val="000000" w:themeColor="text1"/>
                <w:lang w:val="kk-KZ"/>
              </w:rPr>
            </w:pPr>
            <w:r w:rsidRPr="0029548F">
              <w:rPr>
                <w:rFonts w:ascii="Times New Roman" w:eastAsia="Times New Roman" w:hAnsi="Times New Roman"/>
                <w:color w:val="000000" w:themeColor="text1"/>
                <w:lang w:val="en-GB"/>
              </w:rPr>
              <w:t>1</w:t>
            </w:r>
            <w:r w:rsidR="005B778C">
              <w:rPr>
                <w:rFonts w:ascii="Times New Roman" w:eastAsia="Times New Roman" w:hAnsi="Times New Roman"/>
                <w:color w:val="000000" w:themeColor="text1"/>
                <w:lang w:val="en-GB"/>
              </w:rPr>
              <w:t>8</w:t>
            </w:r>
            <w:r w:rsidRPr="0029548F">
              <w:rPr>
                <w:rFonts w:ascii="Times New Roman" w:eastAsia="Times New Roman" w:hAnsi="Times New Roman"/>
                <w:color w:val="000000" w:themeColor="text1"/>
              </w:rPr>
              <w:t>%</w:t>
            </w:r>
          </w:p>
        </w:tc>
        <w:tc>
          <w:tcPr>
            <w:tcW w:w="632" w:type="dxa"/>
          </w:tcPr>
          <w:p w14:paraId="454CB3B1" w14:textId="77777777" w:rsidR="00DF6349" w:rsidRPr="0029548F" w:rsidRDefault="005B778C" w:rsidP="00B80E4A">
            <w:pPr>
              <w:contextualSpacing/>
              <w:jc w:val="center"/>
              <w:rPr>
                <w:rFonts w:ascii="Times New Roman" w:eastAsia="Times New Roman" w:hAnsi="Times New Roman"/>
                <w:color w:val="000000" w:themeColor="text1"/>
                <w:lang w:val="en-GB"/>
              </w:rPr>
            </w:pPr>
            <w:r>
              <w:rPr>
                <w:rFonts w:ascii="Times New Roman" w:eastAsia="Times New Roman" w:hAnsi="Times New Roman"/>
                <w:color w:val="000000" w:themeColor="text1"/>
                <w:lang w:val="en-GB"/>
              </w:rPr>
              <w:t>28</w:t>
            </w:r>
          </w:p>
        </w:tc>
        <w:tc>
          <w:tcPr>
            <w:tcW w:w="699" w:type="dxa"/>
          </w:tcPr>
          <w:p w14:paraId="2A966F02" w14:textId="77777777" w:rsidR="00DF6349" w:rsidRPr="0029548F" w:rsidRDefault="00DF6349" w:rsidP="00B80E4A">
            <w:pPr>
              <w:contextualSpacing/>
              <w:jc w:val="center"/>
              <w:rPr>
                <w:rFonts w:ascii="Times New Roman" w:eastAsia="Times New Roman" w:hAnsi="Times New Roman"/>
                <w:color w:val="000000" w:themeColor="text1"/>
                <w:lang w:val="kk-KZ"/>
              </w:rPr>
            </w:pPr>
            <w:r w:rsidRPr="0029548F">
              <w:rPr>
                <w:rFonts w:ascii="Times New Roman" w:eastAsia="Times New Roman" w:hAnsi="Times New Roman"/>
                <w:color w:val="000000" w:themeColor="text1"/>
                <w:lang w:val="kk-KZ"/>
              </w:rPr>
              <w:t>6</w:t>
            </w:r>
            <w:r w:rsidR="005B778C">
              <w:rPr>
                <w:rFonts w:ascii="Times New Roman" w:eastAsia="Times New Roman" w:hAnsi="Times New Roman"/>
                <w:color w:val="000000" w:themeColor="text1"/>
                <w:lang w:val="en-GB"/>
              </w:rPr>
              <w:t>8</w:t>
            </w:r>
            <w:r w:rsidRPr="0029548F">
              <w:rPr>
                <w:rFonts w:ascii="Times New Roman" w:eastAsia="Times New Roman" w:hAnsi="Times New Roman"/>
                <w:color w:val="000000" w:themeColor="text1"/>
              </w:rPr>
              <w:t>%</w:t>
            </w:r>
          </w:p>
        </w:tc>
        <w:tc>
          <w:tcPr>
            <w:tcW w:w="632" w:type="dxa"/>
          </w:tcPr>
          <w:p w14:paraId="682D742B" w14:textId="77777777" w:rsidR="00DF6349" w:rsidRPr="005B778C" w:rsidRDefault="005B778C" w:rsidP="00B80E4A">
            <w:pPr>
              <w:contextualSpacing/>
              <w:jc w:val="center"/>
              <w:rPr>
                <w:rFonts w:ascii="Times New Roman" w:eastAsia="Times New Roman" w:hAnsi="Times New Roman"/>
                <w:color w:val="000000" w:themeColor="text1"/>
                <w:lang w:val="en-GB"/>
              </w:rPr>
            </w:pPr>
            <w:r>
              <w:rPr>
                <w:rFonts w:ascii="Times New Roman" w:eastAsia="Times New Roman" w:hAnsi="Times New Roman"/>
                <w:color w:val="000000" w:themeColor="text1"/>
                <w:lang w:val="en-GB"/>
              </w:rPr>
              <w:t>20</w:t>
            </w:r>
          </w:p>
        </w:tc>
        <w:tc>
          <w:tcPr>
            <w:tcW w:w="699" w:type="dxa"/>
          </w:tcPr>
          <w:p w14:paraId="32CE8AA9" w14:textId="77777777" w:rsidR="00DF6349" w:rsidRPr="0029548F" w:rsidRDefault="00DF6349" w:rsidP="00B80E4A">
            <w:pPr>
              <w:contextualSpacing/>
              <w:jc w:val="center"/>
              <w:rPr>
                <w:rFonts w:ascii="Times New Roman" w:eastAsia="Times New Roman" w:hAnsi="Times New Roman"/>
                <w:color w:val="000000" w:themeColor="text1"/>
                <w:lang w:val="kk-KZ"/>
              </w:rPr>
            </w:pPr>
            <w:r w:rsidRPr="0029548F">
              <w:rPr>
                <w:rFonts w:ascii="Times New Roman" w:eastAsia="Times New Roman" w:hAnsi="Times New Roman"/>
                <w:color w:val="000000" w:themeColor="text1"/>
                <w:lang w:val="en-GB"/>
              </w:rPr>
              <w:t>5</w:t>
            </w:r>
            <w:r w:rsidR="005B778C">
              <w:rPr>
                <w:rFonts w:ascii="Times New Roman" w:eastAsia="Times New Roman" w:hAnsi="Times New Roman"/>
                <w:color w:val="000000" w:themeColor="text1"/>
                <w:lang w:val="en-GB"/>
              </w:rPr>
              <w:t>1</w:t>
            </w:r>
            <w:r w:rsidRPr="0029548F">
              <w:rPr>
                <w:rFonts w:ascii="Times New Roman" w:eastAsia="Times New Roman" w:hAnsi="Times New Roman"/>
                <w:color w:val="000000" w:themeColor="text1"/>
              </w:rPr>
              <w:t>%</w:t>
            </w:r>
          </w:p>
        </w:tc>
        <w:tc>
          <w:tcPr>
            <w:tcW w:w="632" w:type="dxa"/>
          </w:tcPr>
          <w:p w14:paraId="38AA4498" w14:textId="77777777" w:rsidR="00DF6349" w:rsidRPr="0029548F" w:rsidRDefault="00765D5D" w:rsidP="00B80E4A">
            <w:pPr>
              <w:contextualSpacing/>
              <w:jc w:val="center"/>
              <w:rPr>
                <w:rFonts w:ascii="Times New Roman" w:eastAsia="Times New Roman" w:hAnsi="Times New Roman"/>
                <w:color w:val="000000" w:themeColor="text1"/>
                <w:lang w:val="en-GB"/>
              </w:rPr>
            </w:pPr>
            <w:r>
              <w:rPr>
                <w:rFonts w:ascii="Times New Roman" w:eastAsia="Times New Roman" w:hAnsi="Times New Roman"/>
                <w:color w:val="000000" w:themeColor="text1"/>
                <w:lang w:val="en-GB"/>
              </w:rPr>
              <w:t>3</w:t>
            </w:r>
          </w:p>
        </w:tc>
        <w:tc>
          <w:tcPr>
            <w:tcW w:w="699" w:type="dxa"/>
          </w:tcPr>
          <w:p w14:paraId="771654D4" w14:textId="77777777" w:rsidR="00DF6349" w:rsidRPr="0029548F" w:rsidRDefault="00765D5D" w:rsidP="00B80E4A">
            <w:pPr>
              <w:contextualSpacing/>
              <w:jc w:val="center"/>
              <w:rPr>
                <w:rFonts w:ascii="Times New Roman" w:eastAsia="Times New Roman" w:hAnsi="Times New Roman"/>
                <w:color w:val="000000" w:themeColor="text1"/>
                <w:lang w:val="kk-KZ"/>
              </w:rPr>
            </w:pPr>
            <w:r>
              <w:rPr>
                <w:rFonts w:ascii="Times New Roman" w:eastAsia="Times New Roman" w:hAnsi="Times New Roman"/>
                <w:color w:val="000000" w:themeColor="text1"/>
                <w:lang w:val="en-GB"/>
              </w:rPr>
              <w:t>7</w:t>
            </w:r>
            <w:r w:rsidR="00DF6349" w:rsidRPr="0029548F">
              <w:rPr>
                <w:rFonts w:ascii="Times New Roman" w:eastAsia="Times New Roman" w:hAnsi="Times New Roman"/>
                <w:color w:val="000000" w:themeColor="text1"/>
              </w:rPr>
              <w:t>%</w:t>
            </w:r>
          </w:p>
        </w:tc>
        <w:tc>
          <w:tcPr>
            <w:tcW w:w="632" w:type="dxa"/>
          </w:tcPr>
          <w:p w14:paraId="2EC15283" w14:textId="77777777" w:rsidR="00DF6349" w:rsidRPr="0029548F" w:rsidRDefault="005B778C" w:rsidP="00B80E4A">
            <w:pPr>
              <w:contextualSpacing/>
              <w:jc w:val="center"/>
              <w:rPr>
                <w:rFonts w:ascii="Times New Roman" w:eastAsia="Times New Roman" w:hAnsi="Times New Roman"/>
                <w:color w:val="000000" w:themeColor="text1"/>
                <w:lang w:val="en-GB"/>
              </w:rPr>
            </w:pPr>
            <w:r>
              <w:rPr>
                <w:rFonts w:ascii="Times New Roman" w:eastAsia="Times New Roman" w:hAnsi="Times New Roman"/>
                <w:color w:val="000000" w:themeColor="text1"/>
                <w:lang w:val="en-GB"/>
              </w:rPr>
              <w:t>12</w:t>
            </w:r>
          </w:p>
        </w:tc>
        <w:tc>
          <w:tcPr>
            <w:tcW w:w="699" w:type="dxa"/>
          </w:tcPr>
          <w:p w14:paraId="49872B0E" w14:textId="77777777" w:rsidR="00DF6349" w:rsidRPr="0029548F" w:rsidRDefault="00DF6349" w:rsidP="00B80E4A">
            <w:pPr>
              <w:contextualSpacing/>
              <w:jc w:val="center"/>
              <w:rPr>
                <w:rFonts w:ascii="Times New Roman" w:eastAsia="Times New Roman" w:hAnsi="Times New Roman"/>
                <w:color w:val="000000" w:themeColor="text1"/>
                <w:lang w:val="kk-KZ"/>
              </w:rPr>
            </w:pPr>
            <w:r w:rsidRPr="0029548F">
              <w:rPr>
                <w:rFonts w:ascii="Times New Roman" w:eastAsia="Times New Roman" w:hAnsi="Times New Roman"/>
                <w:color w:val="000000" w:themeColor="text1"/>
                <w:lang w:val="en-GB"/>
              </w:rPr>
              <w:t>31</w:t>
            </w:r>
            <w:r w:rsidRPr="0029548F">
              <w:rPr>
                <w:rFonts w:ascii="Times New Roman" w:eastAsia="Times New Roman" w:hAnsi="Times New Roman"/>
                <w:color w:val="000000" w:themeColor="text1"/>
              </w:rPr>
              <w:t>%</w:t>
            </w:r>
          </w:p>
        </w:tc>
      </w:tr>
      <w:tr w:rsidR="00DF6349" w:rsidRPr="0029548F" w14:paraId="16B7A8EB" w14:textId="77777777" w:rsidTr="00425A56">
        <w:tc>
          <w:tcPr>
            <w:tcW w:w="1177" w:type="dxa"/>
          </w:tcPr>
          <w:p w14:paraId="418CACBA" w14:textId="77777777" w:rsidR="00DF6349" w:rsidRPr="0029548F" w:rsidRDefault="00DF6349" w:rsidP="00B80E4A">
            <w:pPr>
              <w:contextualSpacing/>
              <w:rPr>
                <w:rFonts w:ascii="Times New Roman" w:eastAsia="Times New Roman" w:hAnsi="Times New Roman"/>
                <w:color w:val="000000" w:themeColor="text1"/>
                <w:sz w:val="20"/>
                <w:szCs w:val="20"/>
                <w:lang w:val="kk-KZ"/>
              </w:rPr>
            </w:pPr>
            <w:proofErr w:type="spellStart"/>
            <w:r w:rsidRPr="0029548F">
              <w:rPr>
                <w:rFonts w:ascii="Times New Roman" w:eastAsia="Times New Roman" w:hAnsi="Times New Roman"/>
                <w:color w:val="000000" w:themeColor="text1"/>
                <w:sz w:val="20"/>
                <w:szCs w:val="20"/>
                <w:lang w:val="kk-KZ"/>
              </w:rPr>
              <w:t>Операционалды</w:t>
            </w:r>
            <w:proofErr w:type="spellEnd"/>
            <w:r w:rsidRPr="0029548F">
              <w:rPr>
                <w:rFonts w:ascii="Times New Roman" w:eastAsia="Times New Roman" w:hAnsi="Times New Roman"/>
                <w:color w:val="000000" w:themeColor="text1"/>
                <w:sz w:val="20"/>
                <w:szCs w:val="20"/>
                <w:lang w:val="kk-KZ"/>
              </w:rPr>
              <w:t>-әрекеттік</w:t>
            </w:r>
          </w:p>
        </w:tc>
        <w:tc>
          <w:tcPr>
            <w:tcW w:w="632" w:type="dxa"/>
          </w:tcPr>
          <w:p w14:paraId="4CCB3F60" w14:textId="77777777" w:rsidR="00DF6349" w:rsidRPr="005B778C" w:rsidRDefault="00DF6349" w:rsidP="00B80E4A">
            <w:pPr>
              <w:contextualSpacing/>
              <w:jc w:val="center"/>
              <w:rPr>
                <w:rFonts w:ascii="Times New Roman" w:eastAsia="Times New Roman" w:hAnsi="Times New Roman"/>
                <w:color w:val="000000" w:themeColor="text1"/>
                <w:lang w:val="en-GB"/>
              </w:rPr>
            </w:pPr>
            <w:r w:rsidRPr="0029548F">
              <w:rPr>
                <w:rFonts w:ascii="Times New Roman" w:eastAsia="Times New Roman" w:hAnsi="Times New Roman"/>
                <w:color w:val="000000" w:themeColor="text1"/>
                <w:lang w:val="en-GB"/>
              </w:rPr>
              <w:t>1</w:t>
            </w:r>
            <w:r w:rsidR="005B778C">
              <w:rPr>
                <w:rFonts w:ascii="Times New Roman" w:eastAsia="Times New Roman" w:hAnsi="Times New Roman"/>
                <w:color w:val="000000" w:themeColor="text1"/>
                <w:lang w:val="en-GB"/>
              </w:rPr>
              <w:t>1</w:t>
            </w:r>
          </w:p>
        </w:tc>
        <w:tc>
          <w:tcPr>
            <w:tcW w:w="699" w:type="dxa"/>
          </w:tcPr>
          <w:p w14:paraId="2C4B1D9E" w14:textId="77777777" w:rsidR="00DF6349" w:rsidRPr="0029548F" w:rsidRDefault="00DF6349" w:rsidP="00B80E4A">
            <w:pPr>
              <w:contextualSpacing/>
              <w:jc w:val="center"/>
              <w:rPr>
                <w:rFonts w:ascii="Times New Roman" w:eastAsia="Times New Roman" w:hAnsi="Times New Roman"/>
                <w:color w:val="000000" w:themeColor="text1"/>
                <w:lang w:val="kk-KZ"/>
              </w:rPr>
            </w:pPr>
            <w:r w:rsidRPr="0029548F">
              <w:rPr>
                <w:rFonts w:ascii="Times New Roman" w:eastAsia="Times New Roman" w:hAnsi="Times New Roman"/>
                <w:color w:val="000000" w:themeColor="text1"/>
                <w:lang w:val="kk-KZ"/>
              </w:rPr>
              <w:t>27</w:t>
            </w:r>
            <w:r w:rsidRPr="0029548F">
              <w:rPr>
                <w:rFonts w:ascii="Times New Roman" w:eastAsia="Times New Roman" w:hAnsi="Times New Roman"/>
                <w:color w:val="000000" w:themeColor="text1"/>
              </w:rPr>
              <w:t>%</w:t>
            </w:r>
          </w:p>
        </w:tc>
        <w:tc>
          <w:tcPr>
            <w:tcW w:w="632" w:type="dxa"/>
          </w:tcPr>
          <w:p w14:paraId="58BC04C6" w14:textId="77777777" w:rsidR="00DF6349" w:rsidRPr="005B778C" w:rsidRDefault="005B778C" w:rsidP="00B80E4A">
            <w:pPr>
              <w:contextualSpacing/>
              <w:jc w:val="center"/>
              <w:rPr>
                <w:rFonts w:ascii="Times New Roman" w:eastAsia="Times New Roman" w:hAnsi="Times New Roman"/>
                <w:color w:val="000000" w:themeColor="text1"/>
                <w:lang w:val="en-GB"/>
              </w:rPr>
            </w:pPr>
            <w:r>
              <w:rPr>
                <w:rFonts w:ascii="Times New Roman" w:eastAsia="Times New Roman" w:hAnsi="Times New Roman"/>
                <w:color w:val="000000" w:themeColor="text1"/>
                <w:lang w:val="en-GB"/>
              </w:rPr>
              <w:t>6</w:t>
            </w:r>
          </w:p>
        </w:tc>
        <w:tc>
          <w:tcPr>
            <w:tcW w:w="699" w:type="dxa"/>
          </w:tcPr>
          <w:p w14:paraId="400FF99F" w14:textId="77777777" w:rsidR="00DF6349" w:rsidRPr="0029548F" w:rsidRDefault="00DF6349" w:rsidP="00B80E4A">
            <w:pPr>
              <w:contextualSpacing/>
              <w:jc w:val="center"/>
              <w:rPr>
                <w:rFonts w:ascii="Times New Roman" w:eastAsia="Times New Roman" w:hAnsi="Times New Roman"/>
                <w:color w:val="000000" w:themeColor="text1"/>
                <w:lang w:val="kk-KZ"/>
              </w:rPr>
            </w:pPr>
            <w:r w:rsidRPr="0029548F">
              <w:rPr>
                <w:rFonts w:ascii="Times New Roman" w:eastAsia="Times New Roman" w:hAnsi="Times New Roman"/>
                <w:color w:val="000000" w:themeColor="text1"/>
                <w:lang w:val="en-GB"/>
              </w:rPr>
              <w:t>1</w:t>
            </w:r>
            <w:r w:rsidR="005B778C">
              <w:rPr>
                <w:rFonts w:ascii="Times New Roman" w:eastAsia="Times New Roman" w:hAnsi="Times New Roman"/>
                <w:color w:val="000000" w:themeColor="text1"/>
                <w:lang w:val="en-GB"/>
              </w:rPr>
              <w:t>5</w:t>
            </w:r>
            <w:r w:rsidRPr="0029548F">
              <w:rPr>
                <w:rFonts w:ascii="Times New Roman" w:eastAsia="Times New Roman" w:hAnsi="Times New Roman"/>
                <w:color w:val="000000" w:themeColor="text1"/>
              </w:rPr>
              <w:t>%</w:t>
            </w:r>
          </w:p>
        </w:tc>
        <w:tc>
          <w:tcPr>
            <w:tcW w:w="632" w:type="dxa"/>
          </w:tcPr>
          <w:p w14:paraId="3FE80C7F" w14:textId="77777777" w:rsidR="00DF6349" w:rsidRPr="0029548F" w:rsidRDefault="005B778C" w:rsidP="00B80E4A">
            <w:pPr>
              <w:contextualSpacing/>
              <w:jc w:val="center"/>
              <w:rPr>
                <w:rFonts w:ascii="Times New Roman" w:eastAsia="Times New Roman" w:hAnsi="Times New Roman"/>
                <w:color w:val="000000" w:themeColor="text1"/>
                <w:lang w:val="en-GB"/>
              </w:rPr>
            </w:pPr>
            <w:r>
              <w:rPr>
                <w:rFonts w:ascii="Times New Roman" w:eastAsia="Times New Roman" w:hAnsi="Times New Roman"/>
                <w:color w:val="000000" w:themeColor="text1"/>
                <w:lang w:val="en-GB"/>
              </w:rPr>
              <w:t>24</w:t>
            </w:r>
          </w:p>
        </w:tc>
        <w:tc>
          <w:tcPr>
            <w:tcW w:w="699" w:type="dxa"/>
          </w:tcPr>
          <w:p w14:paraId="443445C5" w14:textId="77777777" w:rsidR="00DF6349" w:rsidRPr="0029548F" w:rsidRDefault="00DF6349" w:rsidP="00B80E4A">
            <w:pPr>
              <w:contextualSpacing/>
              <w:jc w:val="center"/>
              <w:rPr>
                <w:rFonts w:ascii="Times New Roman" w:eastAsia="Times New Roman" w:hAnsi="Times New Roman"/>
                <w:color w:val="000000" w:themeColor="text1"/>
                <w:lang w:val="kk-KZ"/>
              </w:rPr>
            </w:pPr>
            <w:r w:rsidRPr="0029548F">
              <w:rPr>
                <w:rFonts w:ascii="Times New Roman" w:eastAsia="Times New Roman" w:hAnsi="Times New Roman"/>
                <w:color w:val="000000" w:themeColor="text1"/>
                <w:lang w:val="kk-KZ"/>
              </w:rPr>
              <w:t>58</w:t>
            </w:r>
            <w:r w:rsidRPr="0029548F">
              <w:rPr>
                <w:rFonts w:ascii="Times New Roman" w:eastAsia="Times New Roman" w:hAnsi="Times New Roman"/>
                <w:color w:val="000000" w:themeColor="text1"/>
              </w:rPr>
              <w:t>%</w:t>
            </w:r>
          </w:p>
        </w:tc>
        <w:tc>
          <w:tcPr>
            <w:tcW w:w="632" w:type="dxa"/>
          </w:tcPr>
          <w:p w14:paraId="2465640B" w14:textId="77777777" w:rsidR="00DF6349" w:rsidRPr="005B778C" w:rsidRDefault="005B778C" w:rsidP="00B80E4A">
            <w:pPr>
              <w:contextualSpacing/>
              <w:jc w:val="center"/>
              <w:rPr>
                <w:rFonts w:ascii="Times New Roman" w:eastAsia="Times New Roman" w:hAnsi="Times New Roman"/>
                <w:color w:val="000000" w:themeColor="text1"/>
                <w:lang w:val="en-GB"/>
              </w:rPr>
            </w:pPr>
            <w:r>
              <w:rPr>
                <w:rFonts w:ascii="Times New Roman" w:eastAsia="Times New Roman" w:hAnsi="Times New Roman"/>
                <w:color w:val="000000" w:themeColor="text1"/>
                <w:lang w:val="en-GB"/>
              </w:rPr>
              <w:t>19</w:t>
            </w:r>
          </w:p>
        </w:tc>
        <w:tc>
          <w:tcPr>
            <w:tcW w:w="699" w:type="dxa"/>
          </w:tcPr>
          <w:p w14:paraId="60BBCCCA" w14:textId="77777777" w:rsidR="00DF6349" w:rsidRPr="0029548F" w:rsidRDefault="00DF6349" w:rsidP="00B80E4A">
            <w:pPr>
              <w:contextualSpacing/>
              <w:jc w:val="center"/>
              <w:rPr>
                <w:rFonts w:ascii="Times New Roman" w:eastAsia="Times New Roman" w:hAnsi="Times New Roman"/>
                <w:color w:val="000000" w:themeColor="text1"/>
                <w:lang w:val="kk-KZ"/>
              </w:rPr>
            </w:pPr>
            <w:r w:rsidRPr="0029548F">
              <w:rPr>
                <w:rFonts w:ascii="Times New Roman" w:eastAsia="Times New Roman" w:hAnsi="Times New Roman"/>
                <w:color w:val="000000" w:themeColor="text1"/>
                <w:lang w:val="en-GB"/>
              </w:rPr>
              <w:t>4</w:t>
            </w:r>
            <w:r w:rsidR="005B778C">
              <w:rPr>
                <w:rFonts w:ascii="Times New Roman" w:eastAsia="Times New Roman" w:hAnsi="Times New Roman"/>
                <w:color w:val="000000" w:themeColor="text1"/>
                <w:lang w:val="en-GB"/>
              </w:rPr>
              <w:t>9</w:t>
            </w:r>
            <w:r w:rsidRPr="0029548F">
              <w:rPr>
                <w:rFonts w:ascii="Times New Roman" w:eastAsia="Times New Roman" w:hAnsi="Times New Roman"/>
                <w:color w:val="000000" w:themeColor="text1"/>
              </w:rPr>
              <w:t>%</w:t>
            </w:r>
          </w:p>
        </w:tc>
        <w:tc>
          <w:tcPr>
            <w:tcW w:w="632" w:type="dxa"/>
          </w:tcPr>
          <w:p w14:paraId="1FAC5693" w14:textId="77777777" w:rsidR="00DF6349" w:rsidRPr="0029548F" w:rsidRDefault="00765D5D" w:rsidP="00B80E4A">
            <w:pPr>
              <w:contextualSpacing/>
              <w:jc w:val="center"/>
              <w:rPr>
                <w:rFonts w:ascii="Times New Roman" w:eastAsia="Times New Roman" w:hAnsi="Times New Roman"/>
                <w:color w:val="000000" w:themeColor="text1"/>
                <w:lang w:val="en-GB"/>
              </w:rPr>
            </w:pPr>
            <w:r>
              <w:rPr>
                <w:rFonts w:ascii="Times New Roman" w:eastAsia="Times New Roman" w:hAnsi="Times New Roman"/>
                <w:color w:val="000000" w:themeColor="text1"/>
                <w:lang w:val="en-GB"/>
              </w:rPr>
              <w:t>6</w:t>
            </w:r>
          </w:p>
        </w:tc>
        <w:tc>
          <w:tcPr>
            <w:tcW w:w="699" w:type="dxa"/>
          </w:tcPr>
          <w:p w14:paraId="3181FC2D" w14:textId="77777777" w:rsidR="00DF6349" w:rsidRPr="0029548F" w:rsidRDefault="00DF6349" w:rsidP="00B80E4A">
            <w:pPr>
              <w:contextualSpacing/>
              <w:jc w:val="center"/>
              <w:rPr>
                <w:rFonts w:ascii="Times New Roman" w:eastAsia="Times New Roman" w:hAnsi="Times New Roman"/>
                <w:color w:val="000000" w:themeColor="text1"/>
                <w:lang w:val="kk-KZ"/>
              </w:rPr>
            </w:pPr>
            <w:r w:rsidRPr="0029548F">
              <w:rPr>
                <w:rFonts w:ascii="Times New Roman" w:eastAsia="Times New Roman" w:hAnsi="Times New Roman"/>
                <w:color w:val="000000" w:themeColor="text1"/>
                <w:lang w:val="kk-KZ"/>
              </w:rPr>
              <w:t>15</w:t>
            </w:r>
            <w:r w:rsidRPr="0029548F">
              <w:rPr>
                <w:rFonts w:ascii="Times New Roman" w:eastAsia="Times New Roman" w:hAnsi="Times New Roman"/>
                <w:color w:val="000000" w:themeColor="text1"/>
              </w:rPr>
              <w:t>%</w:t>
            </w:r>
          </w:p>
        </w:tc>
        <w:tc>
          <w:tcPr>
            <w:tcW w:w="632" w:type="dxa"/>
          </w:tcPr>
          <w:p w14:paraId="62B41BB8" w14:textId="77777777" w:rsidR="00DF6349" w:rsidRPr="0029548F" w:rsidRDefault="005B778C" w:rsidP="00B80E4A">
            <w:pPr>
              <w:contextualSpacing/>
              <w:jc w:val="center"/>
              <w:rPr>
                <w:rFonts w:ascii="Times New Roman" w:eastAsia="Times New Roman" w:hAnsi="Times New Roman"/>
                <w:color w:val="000000" w:themeColor="text1"/>
                <w:lang w:val="en-GB"/>
              </w:rPr>
            </w:pPr>
            <w:r>
              <w:rPr>
                <w:rFonts w:ascii="Times New Roman" w:eastAsia="Times New Roman" w:hAnsi="Times New Roman"/>
                <w:color w:val="000000" w:themeColor="text1"/>
                <w:lang w:val="en-GB"/>
              </w:rPr>
              <w:t>14</w:t>
            </w:r>
          </w:p>
        </w:tc>
        <w:tc>
          <w:tcPr>
            <w:tcW w:w="699" w:type="dxa"/>
          </w:tcPr>
          <w:p w14:paraId="329845B9" w14:textId="77777777" w:rsidR="00DF6349" w:rsidRPr="0029548F" w:rsidRDefault="00DF6349" w:rsidP="00B80E4A">
            <w:pPr>
              <w:contextualSpacing/>
              <w:jc w:val="center"/>
              <w:rPr>
                <w:rFonts w:ascii="Times New Roman" w:eastAsia="Times New Roman" w:hAnsi="Times New Roman"/>
                <w:color w:val="000000" w:themeColor="text1"/>
                <w:lang w:val="kk-KZ"/>
              </w:rPr>
            </w:pPr>
            <w:r w:rsidRPr="0029548F">
              <w:rPr>
                <w:rFonts w:ascii="Times New Roman" w:eastAsia="Times New Roman" w:hAnsi="Times New Roman"/>
                <w:color w:val="000000" w:themeColor="text1"/>
                <w:lang w:val="en-GB"/>
              </w:rPr>
              <w:t>36</w:t>
            </w:r>
            <w:r w:rsidRPr="0029548F">
              <w:rPr>
                <w:rFonts w:ascii="Times New Roman" w:eastAsia="Times New Roman" w:hAnsi="Times New Roman"/>
                <w:color w:val="000000" w:themeColor="text1"/>
              </w:rPr>
              <w:t>%</w:t>
            </w:r>
          </w:p>
        </w:tc>
      </w:tr>
      <w:tr w:rsidR="00DF6349" w:rsidRPr="0029548F" w14:paraId="3ABC3C70" w14:textId="77777777" w:rsidTr="00425A56">
        <w:tc>
          <w:tcPr>
            <w:tcW w:w="1177" w:type="dxa"/>
          </w:tcPr>
          <w:p w14:paraId="1ED809A1" w14:textId="77777777" w:rsidR="00DF6349" w:rsidRPr="0029548F" w:rsidRDefault="00DF6349" w:rsidP="00B80E4A">
            <w:pPr>
              <w:contextualSpacing/>
              <w:rPr>
                <w:rFonts w:ascii="Times New Roman" w:eastAsia="Times New Roman" w:hAnsi="Times New Roman"/>
                <w:color w:val="000000" w:themeColor="text1"/>
                <w:sz w:val="20"/>
                <w:szCs w:val="20"/>
                <w:lang w:val="kk-KZ"/>
              </w:rPr>
            </w:pPr>
            <w:r w:rsidRPr="0029548F">
              <w:rPr>
                <w:rFonts w:ascii="Times New Roman" w:eastAsia="Times New Roman" w:hAnsi="Times New Roman"/>
                <w:color w:val="000000" w:themeColor="text1"/>
                <w:sz w:val="20"/>
                <w:szCs w:val="20"/>
                <w:lang w:val="kk-KZ"/>
              </w:rPr>
              <w:t>Нәтижелік</w:t>
            </w:r>
          </w:p>
        </w:tc>
        <w:tc>
          <w:tcPr>
            <w:tcW w:w="632" w:type="dxa"/>
          </w:tcPr>
          <w:p w14:paraId="60F61930" w14:textId="77777777" w:rsidR="00DF6349" w:rsidRPr="005B778C" w:rsidRDefault="00DF6349" w:rsidP="00B80E4A">
            <w:pPr>
              <w:contextualSpacing/>
              <w:jc w:val="center"/>
              <w:rPr>
                <w:rFonts w:ascii="Times New Roman" w:eastAsia="Times New Roman" w:hAnsi="Times New Roman"/>
                <w:color w:val="000000" w:themeColor="text1"/>
                <w:lang w:val="en-GB"/>
              </w:rPr>
            </w:pPr>
            <w:r w:rsidRPr="0029548F">
              <w:rPr>
                <w:rFonts w:ascii="Times New Roman" w:eastAsia="Times New Roman" w:hAnsi="Times New Roman"/>
                <w:color w:val="000000" w:themeColor="text1"/>
                <w:lang w:val="en-GB"/>
              </w:rPr>
              <w:t>1</w:t>
            </w:r>
            <w:r w:rsidR="005B778C">
              <w:rPr>
                <w:rFonts w:ascii="Times New Roman" w:eastAsia="Times New Roman" w:hAnsi="Times New Roman"/>
                <w:color w:val="000000" w:themeColor="text1"/>
                <w:lang w:val="en-GB"/>
              </w:rPr>
              <w:t>1</w:t>
            </w:r>
          </w:p>
        </w:tc>
        <w:tc>
          <w:tcPr>
            <w:tcW w:w="699" w:type="dxa"/>
          </w:tcPr>
          <w:p w14:paraId="5C312D03" w14:textId="77777777" w:rsidR="00DF6349" w:rsidRPr="0029548F" w:rsidRDefault="00DF6349" w:rsidP="00B80E4A">
            <w:pPr>
              <w:contextualSpacing/>
              <w:jc w:val="center"/>
              <w:rPr>
                <w:rFonts w:ascii="Times New Roman" w:eastAsia="Times New Roman" w:hAnsi="Times New Roman"/>
                <w:color w:val="000000" w:themeColor="text1"/>
                <w:lang w:val="kk-KZ"/>
              </w:rPr>
            </w:pPr>
            <w:r w:rsidRPr="0029548F">
              <w:rPr>
                <w:rFonts w:ascii="Times New Roman" w:eastAsia="Times New Roman" w:hAnsi="Times New Roman"/>
                <w:color w:val="000000" w:themeColor="text1"/>
                <w:lang w:val="kk-KZ"/>
              </w:rPr>
              <w:t>27</w:t>
            </w:r>
            <w:r w:rsidRPr="0029548F">
              <w:rPr>
                <w:rFonts w:ascii="Times New Roman" w:eastAsia="Times New Roman" w:hAnsi="Times New Roman"/>
                <w:color w:val="000000" w:themeColor="text1"/>
              </w:rPr>
              <w:t>%</w:t>
            </w:r>
          </w:p>
        </w:tc>
        <w:tc>
          <w:tcPr>
            <w:tcW w:w="632" w:type="dxa"/>
          </w:tcPr>
          <w:p w14:paraId="6598BF7A" w14:textId="77777777" w:rsidR="00DF6349" w:rsidRPr="0029548F" w:rsidRDefault="005B778C" w:rsidP="00B80E4A">
            <w:pPr>
              <w:contextualSpacing/>
              <w:jc w:val="center"/>
              <w:rPr>
                <w:rFonts w:ascii="Times New Roman" w:eastAsia="Times New Roman" w:hAnsi="Times New Roman"/>
                <w:color w:val="000000" w:themeColor="text1"/>
                <w:lang w:val="en-GB"/>
              </w:rPr>
            </w:pPr>
            <w:r>
              <w:rPr>
                <w:rFonts w:ascii="Times New Roman" w:eastAsia="Times New Roman" w:hAnsi="Times New Roman"/>
                <w:color w:val="000000" w:themeColor="text1"/>
                <w:lang w:val="en-GB"/>
              </w:rPr>
              <w:t>5</w:t>
            </w:r>
          </w:p>
        </w:tc>
        <w:tc>
          <w:tcPr>
            <w:tcW w:w="699" w:type="dxa"/>
          </w:tcPr>
          <w:p w14:paraId="2FF6A109" w14:textId="77777777" w:rsidR="00DF6349" w:rsidRPr="0029548F" w:rsidRDefault="00DF6349" w:rsidP="00B80E4A">
            <w:pPr>
              <w:contextualSpacing/>
              <w:jc w:val="center"/>
              <w:rPr>
                <w:rFonts w:ascii="Times New Roman" w:eastAsia="Times New Roman" w:hAnsi="Times New Roman"/>
                <w:color w:val="000000" w:themeColor="text1"/>
                <w:lang w:val="kk-KZ"/>
              </w:rPr>
            </w:pPr>
            <w:r w:rsidRPr="0029548F">
              <w:rPr>
                <w:rFonts w:ascii="Times New Roman" w:eastAsia="Times New Roman" w:hAnsi="Times New Roman"/>
                <w:color w:val="000000" w:themeColor="text1"/>
                <w:lang w:val="kk-KZ"/>
              </w:rPr>
              <w:t>13</w:t>
            </w:r>
            <w:r w:rsidRPr="0029548F">
              <w:rPr>
                <w:rFonts w:ascii="Times New Roman" w:eastAsia="Times New Roman" w:hAnsi="Times New Roman"/>
                <w:color w:val="000000" w:themeColor="text1"/>
              </w:rPr>
              <w:t>%</w:t>
            </w:r>
          </w:p>
        </w:tc>
        <w:tc>
          <w:tcPr>
            <w:tcW w:w="632" w:type="dxa"/>
          </w:tcPr>
          <w:p w14:paraId="238C9776" w14:textId="77777777" w:rsidR="00DF6349" w:rsidRPr="005B778C" w:rsidRDefault="005B778C" w:rsidP="00B80E4A">
            <w:pPr>
              <w:contextualSpacing/>
              <w:jc w:val="center"/>
              <w:rPr>
                <w:rFonts w:ascii="Times New Roman" w:eastAsia="Times New Roman" w:hAnsi="Times New Roman"/>
                <w:color w:val="000000" w:themeColor="text1"/>
                <w:lang w:val="en-GB"/>
              </w:rPr>
            </w:pPr>
            <w:r>
              <w:rPr>
                <w:rFonts w:ascii="Times New Roman" w:eastAsia="Times New Roman" w:hAnsi="Times New Roman"/>
                <w:color w:val="000000" w:themeColor="text1"/>
                <w:lang w:val="en-GB"/>
              </w:rPr>
              <w:t>26</w:t>
            </w:r>
          </w:p>
        </w:tc>
        <w:tc>
          <w:tcPr>
            <w:tcW w:w="699" w:type="dxa"/>
          </w:tcPr>
          <w:p w14:paraId="639B3E64" w14:textId="77777777" w:rsidR="00DF6349" w:rsidRPr="0029548F" w:rsidRDefault="00DF6349" w:rsidP="00B80E4A">
            <w:pPr>
              <w:contextualSpacing/>
              <w:jc w:val="center"/>
              <w:rPr>
                <w:rFonts w:ascii="Times New Roman" w:eastAsia="Times New Roman" w:hAnsi="Times New Roman"/>
                <w:color w:val="000000" w:themeColor="text1"/>
                <w:lang w:val="kk-KZ"/>
              </w:rPr>
            </w:pPr>
            <w:r w:rsidRPr="0029548F">
              <w:rPr>
                <w:rFonts w:ascii="Times New Roman" w:eastAsia="Times New Roman" w:hAnsi="Times New Roman"/>
                <w:color w:val="000000" w:themeColor="text1"/>
                <w:lang w:val="kk-KZ"/>
              </w:rPr>
              <w:t>6</w:t>
            </w:r>
            <w:r w:rsidR="005B778C">
              <w:rPr>
                <w:rFonts w:ascii="Times New Roman" w:eastAsia="Times New Roman" w:hAnsi="Times New Roman"/>
                <w:color w:val="000000" w:themeColor="text1"/>
                <w:lang w:val="en-GB"/>
              </w:rPr>
              <w:t>3</w:t>
            </w:r>
            <w:r w:rsidRPr="0029548F">
              <w:rPr>
                <w:rFonts w:ascii="Times New Roman" w:eastAsia="Times New Roman" w:hAnsi="Times New Roman"/>
                <w:color w:val="000000" w:themeColor="text1"/>
              </w:rPr>
              <w:t>%</w:t>
            </w:r>
          </w:p>
        </w:tc>
        <w:tc>
          <w:tcPr>
            <w:tcW w:w="632" w:type="dxa"/>
          </w:tcPr>
          <w:p w14:paraId="55B568D4" w14:textId="77777777" w:rsidR="00DF6349" w:rsidRPr="0029548F" w:rsidRDefault="005B778C" w:rsidP="00B80E4A">
            <w:pPr>
              <w:contextualSpacing/>
              <w:jc w:val="center"/>
              <w:rPr>
                <w:rFonts w:ascii="Times New Roman" w:eastAsia="Times New Roman" w:hAnsi="Times New Roman"/>
                <w:color w:val="000000" w:themeColor="text1"/>
                <w:lang w:val="en-GB"/>
              </w:rPr>
            </w:pPr>
            <w:r>
              <w:rPr>
                <w:rFonts w:ascii="Times New Roman" w:eastAsia="Times New Roman" w:hAnsi="Times New Roman"/>
                <w:color w:val="000000" w:themeColor="text1"/>
                <w:lang w:val="en-GB"/>
              </w:rPr>
              <w:t>18</w:t>
            </w:r>
          </w:p>
        </w:tc>
        <w:tc>
          <w:tcPr>
            <w:tcW w:w="699" w:type="dxa"/>
          </w:tcPr>
          <w:p w14:paraId="2B837970" w14:textId="77777777" w:rsidR="00DF6349" w:rsidRPr="0029548F" w:rsidRDefault="00DF6349" w:rsidP="00B80E4A">
            <w:pPr>
              <w:contextualSpacing/>
              <w:jc w:val="center"/>
              <w:rPr>
                <w:rFonts w:ascii="Times New Roman" w:eastAsia="Times New Roman" w:hAnsi="Times New Roman"/>
                <w:color w:val="000000" w:themeColor="text1"/>
                <w:lang w:val="kk-KZ"/>
              </w:rPr>
            </w:pPr>
            <w:r w:rsidRPr="0029548F">
              <w:rPr>
                <w:rFonts w:ascii="Times New Roman" w:eastAsia="Times New Roman" w:hAnsi="Times New Roman"/>
                <w:color w:val="000000" w:themeColor="text1"/>
                <w:lang w:val="en-GB"/>
              </w:rPr>
              <w:t>4</w:t>
            </w:r>
            <w:r w:rsidR="005B778C">
              <w:rPr>
                <w:rFonts w:ascii="Times New Roman" w:eastAsia="Times New Roman" w:hAnsi="Times New Roman"/>
                <w:color w:val="000000" w:themeColor="text1"/>
                <w:lang w:val="en-GB"/>
              </w:rPr>
              <w:t>6</w:t>
            </w:r>
            <w:r w:rsidRPr="0029548F">
              <w:rPr>
                <w:rFonts w:ascii="Times New Roman" w:eastAsia="Times New Roman" w:hAnsi="Times New Roman"/>
                <w:color w:val="000000" w:themeColor="text1"/>
              </w:rPr>
              <w:t>%</w:t>
            </w:r>
          </w:p>
        </w:tc>
        <w:tc>
          <w:tcPr>
            <w:tcW w:w="632" w:type="dxa"/>
          </w:tcPr>
          <w:p w14:paraId="6DD69128" w14:textId="77777777" w:rsidR="00DF6349" w:rsidRPr="00765D5D" w:rsidRDefault="00765D5D" w:rsidP="00B80E4A">
            <w:pPr>
              <w:contextualSpacing/>
              <w:jc w:val="center"/>
              <w:rPr>
                <w:rFonts w:ascii="Times New Roman" w:eastAsia="Times New Roman" w:hAnsi="Times New Roman"/>
                <w:color w:val="000000" w:themeColor="text1"/>
                <w:lang w:val="en-GB"/>
              </w:rPr>
            </w:pPr>
            <w:r>
              <w:rPr>
                <w:rFonts w:ascii="Times New Roman" w:eastAsia="Times New Roman" w:hAnsi="Times New Roman"/>
                <w:color w:val="000000" w:themeColor="text1"/>
                <w:lang w:val="en-GB"/>
              </w:rPr>
              <w:t>4</w:t>
            </w:r>
          </w:p>
        </w:tc>
        <w:tc>
          <w:tcPr>
            <w:tcW w:w="699" w:type="dxa"/>
          </w:tcPr>
          <w:p w14:paraId="5B8B92B5" w14:textId="77777777" w:rsidR="00DF6349" w:rsidRPr="0029548F" w:rsidRDefault="00765D5D" w:rsidP="00B80E4A">
            <w:pPr>
              <w:contextualSpacing/>
              <w:jc w:val="center"/>
              <w:rPr>
                <w:rFonts w:ascii="Times New Roman" w:eastAsia="Times New Roman" w:hAnsi="Times New Roman"/>
                <w:color w:val="000000" w:themeColor="text1"/>
                <w:lang w:val="kk-KZ"/>
              </w:rPr>
            </w:pPr>
            <w:r>
              <w:rPr>
                <w:rFonts w:ascii="Times New Roman" w:eastAsia="Times New Roman" w:hAnsi="Times New Roman"/>
                <w:color w:val="000000" w:themeColor="text1"/>
                <w:lang w:val="en-GB"/>
              </w:rPr>
              <w:t>10</w:t>
            </w:r>
            <w:r w:rsidR="00DF6349" w:rsidRPr="0029548F">
              <w:rPr>
                <w:rFonts w:ascii="Times New Roman" w:eastAsia="Times New Roman" w:hAnsi="Times New Roman"/>
                <w:color w:val="000000" w:themeColor="text1"/>
              </w:rPr>
              <w:t>%</w:t>
            </w:r>
          </w:p>
        </w:tc>
        <w:tc>
          <w:tcPr>
            <w:tcW w:w="632" w:type="dxa"/>
          </w:tcPr>
          <w:p w14:paraId="1488083E" w14:textId="77777777" w:rsidR="00DF6349" w:rsidRPr="005B778C" w:rsidRDefault="005B778C" w:rsidP="00B80E4A">
            <w:pPr>
              <w:contextualSpacing/>
              <w:jc w:val="center"/>
              <w:rPr>
                <w:rFonts w:ascii="Times New Roman" w:eastAsia="Times New Roman" w:hAnsi="Times New Roman"/>
                <w:color w:val="000000" w:themeColor="text1"/>
                <w:lang w:val="en-GB"/>
              </w:rPr>
            </w:pPr>
            <w:r>
              <w:rPr>
                <w:rFonts w:ascii="Times New Roman" w:eastAsia="Times New Roman" w:hAnsi="Times New Roman"/>
                <w:color w:val="000000" w:themeColor="text1"/>
                <w:lang w:val="en-GB"/>
              </w:rPr>
              <w:t>16</w:t>
            </w:r>
          </w:p>
        </w:tc>
        <w:tc>
          <w:tcPr>
            <w:tcW w:w="699" w:type="dxa"/>
          </w:tcPr>
          <w:p w14:paraId="41B0E7DF" w14:textId="77777777" w:rsidR="00DF6349" w:rsidRPr="0029548F" w:rsidRDefault="00DF6349" w:rsidP="00B80E4A">
            <w:pPr>
              <w:contextualSpacing/>
              <w:jc w:val="center"/>
              <w:rPr>
                <w:rFonts w:ascii="Times New Roman" w:eastAsia="Times New Roman" w:hAnsi="Times New Roman"/>
                <w:color w:val="000000" w:themeColor="text1"/>
                <w:lang w:val="kk-KZ"/>
              </w:rPr>
            </w:pPr>
            <w:r w:rsidRPr="0029548F">
              <w:rPr>
                <w:rFonts w:ascii="Times New Roman" w:eastAsia="Times New Roman" w:hAnsi="Times New Roman"/>
                <w:color w:val="000000" w:themeColor="text1"/>
                <w:lang w:val="en-GB"/>
              </w:rPr>
              <w:t>41</w:t>
            </w:r>
            <w:r w:rsidRPr="0029548F">
              <w:rPr>
                <w:rFonts w:ascii="Times New Roman" w:eastAsia="Times New Roman" w:hAnsi="Times New Roman"/>
                <w:color w:val="000000" w:themeColor="text1"/>
              </w:rPr>
              <w:t>%</w:t>
            </w:r>
          </w:p>
        </w:tc>
      </w:tr>
      <w:tr w:rsidR="00DF6349" w:rsidRPr="0029548F" w14:paraId="7F4F37CA" w14:textId="77777777" w:rsidTr="00425A56">
        <w:tc>
          <w:tcPr>
            <w:tcW w:w="1177" w:type="dxa"/>
          </w:tcPr>
          <w:p w14:paraId="62677A23" w14:textId="77777777" w:rsidR="00DF6349" w:rsidRPr="0029548F" w:rsidRDefault="00DF6349" w:rsidP="00B80E4A">
            <w:pPr>
              <w:contextualSpacing/>
              <w:rPr>
                <w:rFonts w:ascii="Times New Roman" w:eastAsia="Times New Roman" w:hAnsi="Times New Roman"/>
                <w:color w:val="000000" w:themeColor="text1"/>
                <w:sz w:val="20"/>
                <w:szCs w:val="20"/>
                <w:lang w:val="kk-KZ"/>
              </w:rPr>
            </w:pPr>
            <w:r w:rsidRPr="0029548F">
              <w:rPr>
                <w:rFonts w:ascii="Times New Roman" w:eastAsia="Times New Roman" w:hAnsi="Times New Roman"/>
                <w:color w:val="000000" w:themeColor="text1"/>
                <w:sz w:val="20"/>
                <w:szCs w:val="20"/>
                <w:lang w:val="kk-KZ"/>
              </w:rPr>
              <w:t xml:space="preserve">Орташа </w:t>
            </w:r>
            <w:r w:rsidRPr="0029548F">
              <w:rPr>
                <w:rFonts w:ascii="Times New Roman" w:eastAsia="Times New Roman" w:hAnsi="Times New Roman"/>
                <w:color w:val="000000" w:themeColor="text1"/>
                <w:sz w:val="20"/>
                <w:szCs w:val="20"/>
              </w:rPr>
              <w:t xml:space="preserve">% </w:t>
            </w:r>
            <w:r w:rsidRPr="0029548F">
              <w:rPr>
                <w:rFonts w:ascii="Times New Roman" w:eastAsia="Times New Roman" w:hAnsi="Times New Roman"/>
                <w:color w:val="000000" w:themeColor="text1"/>
                <w:sz w:val="20"/>
                <w:szCs w:val="20"/>
                <w:lang w:val="kk-KZ"/>
              </w:rPr>
              <w:t>көрсеткіш</w:t>
            </w:r>
          </w:p>
        </w:tc>
        <w:tc>
          <w:tcPr>
            <w:tcW w:w="632" w:type="dxa"/>
          </w:tcPr>
          <w:p w14:paraId="36C58EAC" w14:textId="77777777" w:rsidR="00DF6349" w:rsidRPr="0029548F" w:rsidRDefault="00DF6349" w:rsidP="00B80E4A">
            <w:pPr>
              <w:contextualSpacing/>
              <w:jc w:val="center"/>
              <w:rPr>
                <w:rFonts w:ascii="Times New Roman" w:eastAsia="Times New Roman" w:hAnsi="Times New Roman"/>
                <w:color w:val="000000" w:themeColor="text1"/>
                <w:lang w:val="kk-KZ"/>
              </w:rPr>
            </w:pPr>
          </w:p>
        </w:tc>
        <w:tc>
          <w:tcPr>
            <w:tcW w:w="699" w:type="dxa"/>
          </w:tcPr>
          <w:p w14:paraId="53FF1CEC" w14:textId="77777777" w:rsidR="00DF6349" w:rsidRPr="0029548F" w:rsidRDefault="00DF6349" w:rsidP="00B80E4A">
            <w:pPr>
              <w:contextualSpacing/>
              <w:jc w:val="center"/>
              <w:rPr>
                <w:rFonts w:ascii="Times New Roman" w:eastAsia="Times New Roman" w:hAnsi="Times New Roman"/>
                <w:color w:val="000000" w:themeColor="text1"/>
                <w:lang w:val="kk-KZ"/>
              </w:rPr>
            </w:pPr>
            <w:r w:rsidRPr="0029548F">
              <w:rPr>
                <w:rFonts w:ascii="Times New Roman" w:eastAsia="Times New Roman" w:hAnsi="Times New Roman"/>
                <w:color w:val="000000" w:themeColor="text1"/>
                <w:lang w:val="kk-KZ"/>
              </w:rPr>
              <w:t>26</w:t>
            </w:r>
            <w:r w:rsidRPr="0029548F">
              <w:rPr>
                <w:rFonts w:ascii="Times New Roman" w:eastAsia="Times New Roman" w:hAnsi="Times New Roman"/>
                <w:color w:val="000000" w:themeColor="text1"/>
              </w:rPr>
              <w:t>%</w:t>
            </w:r>
          </w:p>
        </w:tc>
        <w:tc>
          <w:tcPr>
            <w:tcW w:w="632" w:type="dxa"/>
          </w:tcPr>
          <w:p w14:paraId="7D056BAA" w14:textId="77777777" w:rsidR="00DF6349" w:rsidRPr="0029548F" w:rsidRDefault="00DF6349" w:rsidP="00B80E4A">
            <w:pPr>
              <w:contextualSpacing/>
              <w:jc w:val="center"/>
              <w:rPr>
                <w:rFonts w:ascii="Times New Roman" w:eastAsia="Times New Roman" w:hAnsi="Times New Roman"/>
                <w:color w:val="000000" w:themeColor="text1"/>
                <w:lang w:val="kk-KZ"/>
              </w:rPr>
            </w:pPr>
          </w:p>
        </w:tc>
        <w:tc>
          <w:tcPr>
            <w:tcW w:w="699" w:type="dxa"/>
          </w:tcPr>
          <w:p w14:paraId="5400421B" w14:textId="77777777" w:rsidR="00DF6349" w:rsidRPr="0029548F" w:rsidRDefault="00DF6349" w:rsidP="00B80E4A">
            <w:pPr>
              <w:contextualSpacing/>
              <w:jc w:val="center"/>
              <w:rPr>
                <w:rFonts w:ascii="Times New Roman" w:eastAsia="Times New Roman" w:hAnsi="Times New Roman"/>
                <w:color w:val="000000" w:themeColor="text1"/>
                <w:lang w:val="kk-KZ"/>
              </w:rPr>
            </w:pPr>
            <w:r w:rsidRPr="0029548F">
              <w:rPr>
                <w:rFonts w:ascii="Times New Roman" w:eastAsia="Times New Roman" w:hAnsi="Times New Roman"/>
                <w:color w:val="000000" w:themeColor="text1"/>
                <w:lang w:val="kk-KZ"/>
              </w:rPr>
              <w:t>1</w:t>
            </w:r>
            <w:r w:rsidR="00765D5D">
              <w:rPr>
                <w:rFonts w:ascii="Times New Roman" w:eastAsia="Times New Roman" w:hAnsi="Times New Roman"/>
                <w:color w:val="000000" w:themeColor="text1"/>
                <w:lang w:val="en-GB"/>
              </w:rPr>
              <w:t>5</w:t>
            </w:r>
            <w:r w:rsidRPr="0029548F">
              <w:rPr>
                <w:rFonts w:ascii="Times New Roman" w:eastAsia="Times New Roman" w:hAnsi="Times New Roman"/>
                <w:color w:val="000000" w:themeColor="text1"/>
              </w:rPr>
              <w:t>%</w:t>
            </w:r>
          </w:p>
        </w:tc>
        <w:tc>
          <w:tcPr>
            <w:tcW w:w="632" w:type="dxa"/>
          </w:tcPr>
          <w:p w14:paraId="28F4EE7C" w14:textId="77777777" w:rsidR="00DF6349" w:rsidRPr="0029548F" w:rsidRDefault="00DF6349" w:rsidP="00B80E4A">
            <w:pPr>
              <w:contextualSpacing/>
              <w:jc w:val="center"/>
              <w:rPr>
                <w:rFonts w:ascii="Times New Roman" w:eastAsia="Times New Roman" w:hAnsi="Times New Roman"/>
                <w:color w:val="000000" w:themeColor="text1"/>
                <w:lang w:val="kk-KZ"/>
              </w:rPr>
            </w:pPr>
          </w:p>
        </w:tc>
        <w:tc>
          <w:tcPr>
            <w:tcW w:w="699" w:type="dxa"/>
          </w:tcPr>
          <w:p w14:paraId="576DDB5E" w14:textId="77777777" w:rsidR="00DF6349" w:rsidRPr="0029548F" w:rsidRDefault="00DF6349" w:rsidP="00B80E4A">
            <w:pPr>
              <w:contextualSpacing/>
              <w:jc w:val="center"/>
              <w:rPr>
                <w:rFonts w:ascii="Times New Roman" w:eastAsia="Times New Roman" w:hAnsi="Times New Roman"/>
                <w:color w:val="000000" w:themeColor="text1"/>
                <w:lang w:val="kk-KZ"/>
              </w:rPr>
            </w:pPr>
            <w:r w:rsidRPr="0029548F">
              <w:rPr>
                <w:rFonts w:ascii="Times New Roman" w:eastAsia="Times New Roman" w:hAnsi="Times New Roman"/>
                <w:color w:val="000000" w:themeColor="text1"/>
                <w:lang w:val="kk-KZ"/>
              </w:rPr>
              <w:t>63</w:t>
            </w:r>
            <w:r w:rsidRPr="0029548F">
              <w:rPr>
                <w:rFonts w:ascii="Times New Roman" w:eastAsia="Times New Roman" w:hAnsi="Times New Roman"/>
                <w:color w:val="000000" w:themeColor="text1"/>
              </w:rPr>
              <w:t>%</w:t>
            </w:r>
          </w:p>
        </w:tc>
        <w:tc>
          <w:tcPr>
            <w:tcW w:w="632" w:type="dxa"/>
          </w:tcPr>
          <w:p w14:paraId="2C859A90" w14:textId="77777777" w:rsidR="00DF6349" w:rsidRPr="0029548F" w:rsidRDefault="00DF6349" w:rsidP="00B80E4A">
            <w:pPr>
              <w:contextualSpacing/>
              <w:jc w:val="center"/>
              <w:rPr>
                <w:rFonts w:ascii="Times New Roman" w:eastAsia="Times New Roman" w:hAnsi="Times New Roman"/>
                <w:color w:val="000000" w:themeColor="text1"/>
                <w:lang w:val="kk-KZ"/>
              </w:rPr>
            </w:pPr>
          </w:p>
        </w:tc>
        <w:tc>
          <w:tcPr>
            <w:tcW w:w="699" w:type="dxa"/>
          </w:tcPr>
          <w:p w14:paraId="1C8751FE" w14:textId="77777777" w:rsidR="00DF6349" w:rsidRPr="0029548F" w:rsidRDefault="00DF6349" w:rsidP="00B80E4A">
            <w:pPr>
              <w:contextualSpacing/>
              <w:jc w:val="center"/>
              <w:rPr>
                <w:rFonts w:ascii="Times New Roman" w:eastAsia="Times New Roman" w:hAnsi="Times New Roman"/>
                <w:color w:val="000000" w:themeColor="text1"/>
                <w:lang w:val="kk-KZ"/>
              </w:rPr>
            </w:pPr>
            <w:r w:rsidRPr="0029548F">
              <w:rPr>
                <w:rFonts w:ascii="Times New Roman" w:eastAsia="Times New Roman" w:hAnsi="Times New Roman"/>
                <w:color w:val="000000" w:themeColor="text1"/>
                <w:lang w:val="en-GB"/>
              </w:rPr>
              <w:t>48</w:t>
            </w:r>
            <w:r w:rsidRPr="0029548F">
              <w:rPr>
                <w:rFonts w:ascii="Times New Roman" w:eastAsia="Times New Roman" w:hAnsi="Times New Roman"/>
                <w:color w:val="000000" w:themeColor="text1"/>
              </w:rPr>
              <w:t>%</w:t>
            </w:r>
          </w:p>
        </w:tc>
        <w:tc>
          <w:tcPr>
            <w:tcW w:w="632" w:type="dxa"/>
          </w:tcPr>
          <w:p w14:paraId="0E614249" w14:textId="77777777" w:rsidR="00DF6349" w:rsidRPr="0029548F" w:rsidRDefault="00DF6349" w:rsidP="00B80E4A">
            <w:pPr>
              <w:contextualSpacing/>
              <w:jc w:val="center"/>
              <w:rPr>
                <w:rFonts w:ascii="Times New Roman" w:eastAsia="Times New Roman" w:hAnsi="Times New Roman"/>
                <w:color w:val="000000" w:themeColor="text1"/>
                <w:lang w:val="kk-KZ"/>
              </w:rPr>
            </w:pPr>
          </w:p>
        </w:tc>
        <w:tc>
          <w:tcPr>
            <w:tcW w:w="699" w:type="dxa"/>
          </w:tcPr>
          <w:p w14:paraId="4438A929" w14:textId="77777777" w:rsidR="00DF6349" w:rsidRPr="0029548F" w:rsidRDefault="00DF6349" w:rsidP="00B80E4A">
            <w:pPr>
              <w:contextualSpacing/>
              <w:jc w:val="center"/>
              <w:rPr>
                <w:rFonts w:ascii="Times New Roman" w:eastAsia="Times New Roman" w:hAnsi="Times New Roman"/>
                <w:color w:val="000000" w:themeColor="text1"/>
                <w:lang w:val="kk-KZ"/>
              </w:rPr>
            </w:pPr>
            <w:r w:rsidRPr="0029548F">
              <w:rPr>
                <w:rFonts w:ascii="Times New Roman" w:eastAsia="Times New Roman" w:hAnsi="Times New Roman"/>
                <w:color w:val="000000" w:themeColor="text1"/>
                <w:lang w:val="kk-KZ"/>
              </w:rPr>
              <w:t>11</w:t>
            </w:r>
            <w:r w:rsidRPr="0029548F">
              <w:rPr>
                <w:rFonts w:ascii="Times New Roman" w:eastAsia="Times New Roman" w:hAnsi="Times New Roman"/>
                <w:color w:val="000000" w:themeColor="text1"/>
              </w:rPr>
              <w:t>%</w:t>
            </w:r>
          </w:p>
        </w:tc>
        <w:tc>
          <w:tcPr>
            <w:tcW w:w="632" w:type="dxa"/>
          </w:tcPr>
          <w:p w14:paraId="4CBE5E0A" w14:textId="77777777" w:rsidR="00DF6349" w:rsidRPr="0029548F" w:rsidRDefault="00DF6349" w:rsidP="00B80E4A">
            <w:pPr>
              <w:contextualSpacing/>
              <w:jc w:val="center"/>
              <w:rPr>
                <w:rFonts w:ascii="Times New Roman" w:eastAsia="Times New Roman" w:hAnsi="Times New Roman"/>
                <w:color w:val="000000" w:themeColor="text1"/>
                <w:lang w:val="kk-KZ"/>
              </w:rPr>
            </w:pPr>
          </w:p>
        </w:tc>
        <w:tc>
          <w:tcPr>
            <w:tcW w:w="699" w:type="dxa"/>
          </w:tcPr>
          <w:p w14:paraId="3E2A7ECC" w14:textId="77777777" w:rsidR="00DF6349" w:rsidRPr="0029548F" w:rsidRDefault="00DF6349" w:rsidP="00B80E4A">
            <w:pPr>
              <w:contextualSpacing/>
              <w:jc w:val="center"/>
              <w:rPr>
                <w:rFonts w:ascii="Times New Roman" w:eastAsia="Times New Roman" w:hAnsi="Times New Roman"/>
                <w:color w:val="000000" w:themeColor="text1"/>
                <w:lang w:val="kk-KZ"/>
              </w:rPr>
            </w:pPr>
            <w:r w:rsidRPr="0029548F">
              <w:rPr>
                <w:rFonts w:ascii="Times New Roman" w:eastAsia="Times New Roman" w:hAnsi="Times New Roman"/>
                <w:color w:val="000000" w:themeColor="text1"/>
                <w:lang w:val="en-GB"/>
              </w:rPr>
              <w:t>36</w:t>
            </w:r>
            <w:r w:rsidRPr="0029548F">
              <w:rPr>
                <w:rFonts w:ascii="Times New Roman" w:eastAsia="Times New Roman" w:hAnsi="Times New Roman"/>
                <w:color w:val="000000" w:themeColor="text1"/>
              </w:rPr>
              <w:t>%</w:t>
            </w:r>
          </w:p>
        </w:tc>
      </w:tr>
    </w:tbl>
    <w:p w14:paraId="1D1C3EDD" w14:textId="77777777" w:rsidR="00D66925" w:rsidRDefault="00D66925" w:rsidP="00B80E4A">
      <w:pPr>
        <w:pStyle w:val="a3"/>
        <w:spacing w:after="0" w:line="240" w:lineRule="auto"/>
        <w:ind w:left="0"/>
        <w:jc w:val="both"/>
        <w:rPr>
          <w:rFonts w:ascii="Times New Roman" w:hAnsi="Times New Roman"/>
          <w:sz w:val="24"/>
          <w:szCs w:val="24"/>
          <w:lang w:val="kk-KZ"/>
        </w:rPr>
      </w:pPr>
    </w:p>
    <w:p w14:paraId="5FA46F23" w14:textId="77777777" w:rsidR="00D66925" w:rsidRPr="00D66925" w:rsidRDefault="00D66925" w:rsidP="00B80E4A">
      <w:pPr>
        <w:ind w:firstLine="360"/>
        <w:contextualSpacing/>
        <w:jc w:val="both"/>
        <w:rPr>
          <w:rFonts w:asciiTheme="majorBidi" w:hAnsiTheme="majorBidi" w:cstheme="majorBidi"/>
          <w:sz w:val="28"/>
          <w:szCs w:val="28"/>
          <w:lang w:val="kk-KZ"/>
        </w:rPr>
      </w:pPr>
    </w:p>
    <w:p w14:paraId="42487D2A" w14:textId="55212437" w:rsidR="00DF6349" w:rsidRPr="0029548F" w:rsidRDefault="00DF6349" w:rsidP="003A693C">
      <w:pPr>
        <w:ind w:firstLine="708"/>
        <w:contextualSpacing/>
        <w:jc w:val="both"/>
        <w:rPr>
          <w:rFonts w:ascii="Times New Roman" w:eastAsia="Times New Roman" w:hAnsi="Times New Roman"/>
          <w:sz w:val="28"/>
          <w:szCs w:val="28"/>
          <w:lang w:val="kk-KZ"/>
        </w:rPr>
      </w:pPr>
      <w:r w:rsidRPr="0029548F">
        <w:rPr>
          <w:rFonts w:asciiTheme="majorBidi" w:hAnsiTheme="majorBidi" w:cstheme="majorBidi"/>
          <w:sz w:val="28"/>
          <w:szCs w:val="28"/>
          <w:lang w:val="kk-KZ"/>
        </w:rPr>
        <w:t>Кәсіби-түсіндірмелі</w:t>
      </w:r>
      <w:r w:rsidRPr="0029548F">
        <w:rPr>
          <w:rFonts w:ascii="Times New Roman" w:eastAsia="Times New Roman" w:hAnsi="Times New Roman"/>
          <w:sz w:val="28"/>
          <w:szCs w:val="28"/>
          <w:lang w:val="kk-KZ"/>
        </w:rPr>
        <w:t xml:space="preserve"> </w:t>
      </w:r>
      <w:proofErr w:type="spellStart"/>
      <w:r w:rsidRPr="0029548F">
        <w:rPr>
          <w:rFonts w:ascii="Times New Roman" w:eastAsia="Times New Roman" w:hAnsi="Times New Roman"/>
          <w:sz w:val="28"/>
          <w:szCs w:val="28"/>
          <w:lang w:val="kk-KZ"/>
        </w:rPr>
        <w:t>субқұзыреттілік</w:t>
      </w:r>
      <w:proofErr w:type="spellEnd"/>
      <w:r w:rsidRPr="0029548F">
        <w:rPr>
          <w:rFonts w:ascii="Times New Roman" w:eastAsia="Times New Roman" w:hAnsi="Times New Roman"/>
          <w:sz w:val="28"/>
          <w:szCs w:val="28"/>
          <w:lang w:val="kk-KZ"/>
        </w:rPr>
        <w:t xml:space="preserve"> бойынша </w:t>
      </w:r>
      <w:proofErr w:type="spellStart"/>
      <w:r w:rsidRPr="0029548F">
        <w:rPr>
          <w:rFonts w:ascii="Times New Roman" w:eastAsia="Times New Roman" w:hAnsi="Times New Roman"/>
          <w:sz w:val="28"/>
          <w:szCs w:val="28"/>
          <w:lang w:val="kk-KZ"/>
        </w:rPr>
        <w:t>экперименталды</w:t>
      </w:r>
      <w:proofErr w:type="spellEnd"/>
      <w:r w:rsidRPr="0029548F">
        <w:rPr>
          <w:rFonts w:ascii="Times New Roman" w:eastAsia="Times New Roman" w:hAnsi="Times New Roman"/>
          <w:sz w:val="28"/>
          <w:szCs w:val="28"/>
          <w:lang w:val="kk-KZ"/>
        </w:rPr>
        <w:t xml:space="preserve"> топ студенттерінің тәжірибелік жұмыс алдындағы көрсеткіштері </w:t>
      </w:r>
      <w:r w:rsidR="00C222B6">
        <w:rPr>
          <w:rFonts w:ascii="Times New Roman" w:eastAsia="Times New Roman" w:hAnsi="Times New Roman"/>
          <w:sz w:val="28"/>
          <w:szCs w:val="28"/>
          <w:lang w:val="kk-KZ"/>
        </w:rPr>
        <w:t>Сурет</w:t>
      </w:r>
      <w:r w:rsidR="00C222B6" w:rsidRPr="0042608C">
        <w:rPr>
          <w:rFonts w:ascii="Times New Roman" w:eastAsia="Times New Roman" w:hAnsi="Times New Roman"/>
          <w:sz w:val="28"/>
          <w:szCs w:val="28"/>
          <w:lang w:val="kk-KZ"/>
        </w:rPr>
        <w:t xml:space="preserve"> </w:t>
      </w:r>
      <w:r w:rsidR="00C222B6" w:rsidRPr="003D6692">
        <w:rPr>
          <w:rFonts w:ascii="Times New Roman" w:eastAsia="Times New Roman" w:hAnsi="Times New Roman"/>
          <w:sz w:val="28"/>
          <w:szCs w:val="28"/>
          <w:lang w:val="kk-KZ"/>
        </w:rPr>
        <w:t>30</w:t>
      </w:r>
      <w:r w:rsidR="00C222B6" w:rsidRPr="002F3934">
        <w:rPr>
          <w:rFonts w:asciiTheme="majorBidi" w:hAnsiTheme="majorBidi" w:cstheme="majorBidi"/>
          <w:sz w:val="28"/>
          <w:szCs w:val="28"/>
          <w:lang w:val="kk-KZ"/>
        </w:rPr>
        <w:t>–</w:t>
      </w:r>
      <w:r w:rsidR="00C222B6">
        <w:rPr>
          <w:rFonts w:asciiTheme="majorBidi" w:hAnsiTheme="majorBidi" w:cstheme="majorBidi"/>
          <w:sz w:val="28"/>
          <w:szCs w:val="28"/>
          <w:lang w:val="kk-KZ"/>
        </w:rPr>
        <w:t>да келтірілді.</w:t>
      </w:r>
      <w:r w:rsidRPr="0029548F">
        <w:rPr>
          <w:rFonts w:ascii="Times New Roman" w:eastAsia="Times New Roman" w:hAnsi="Times New Roman"/>
          <w:sz w:val="28"/>
          <w:szCs w:val="28"/>
          <w:lang w:val="kk-KZ"/>
        </w:rPr>
        <w:t xml:space="preserve"> </w:t>
      </w:r>
    </w:p>
    <w:p w14:paraId="71F679DD" w14:textId="77777777" w:rsidR="00DF6349" w:rsidRPr="0029548F" w:rsidRDefault="00DF6349" w:rsidP="00B80E4A">
      <w:pPr>
        <w:ind w:firstLine="360"/>
        <w:contextualSpacing/>
        <w:jc w:val="both"/>
        <w:rPr>
          <w:rFonts w:ascii="Times New Roman" w:eastAsia="Times New Roman" w:hAnsi="Times New Roman"/>
          <w:sz w:val="28"/>
          <w:szCs w:val="28"/>
          <w:lang w:val="kk-KZ"/>
        </w:rPr>
      </w:pPr>
    </w:p>
    <w:p w14:paraId="17AE09AD" w14:textId="77777777" w:rsidR="00DF6349" w:rsidRPr="00601A34" w:rsidRDefault="00DF6349" w:rsidP="00B80E4A">
      <w:pPr>
        <w:ind w:firstLine="360"/>
        <w:contextualSpacing/>
        <w:jc w:val="both"/>
        <w:rPr>
          <w:rFonts w:ascii="Times New Roman" w:eastAsia="Times New Roman" w:hAnsi="Times New Roman"/>
          <w:sz w:val="28"/>
          <w:szCs w:val="28"/>
          <w:highlight w:val="cyan"/>
          <w:lang w:val="kk-KZ"/>
        </w:rPr>
      </w:pPr>
      <w:r>
        <w:rPr>
          <w:rFonts w:ascii="Times New Roman" w:eastAsia="Times New Roman" w:hAnsi="Times New Roman"/>
          <w:noProof/>
          <w:sz w:val="28"/>
          <w:szCs w:val="28"/>
          <w:lang w:eastAsia="ru-RU"/>
        </w:rPr>
        <w:drawing>
          <wp:inline distT="0" distB="0" distL="0" distR="0" wp14:anchorId="3A813CBA" wp14:editId="0B0370F5">
            <wp:extent cx="4883977" cy="2488018"/>
            <wp:effectExtent l="0" t="0" r="18415" b="13970"/>
            <wp:docPr id="1896274691" name="Диаграмма 1896274691"/>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0AB5E507" w14:textId="77777777" w:rsidR="003822BB" w:rsidRDefault="003822BB" w:rsidP="00B80E4A">
      <w:pPr>
        <w:ind w:firstLine="360"/>
        <w:contextualSpacing/>
        <w:jc w:val="center"/>
        <w:rPr>
          <w:rFonts w:ascii="Times New Roman" w:eastAsia="Times New Roman" w:hAnsi="Times New Roman"/>
          <w:sz w:val="28"/>
          <w:szCs w:val="28"/>
          <w:lang w:val="kk-KZ"/>
        </w:rPr>
      </w:pPr>
    </w:p>
    <w:p w14:paraId="7F1FF357" w14:textId="34A1F0CD" w:rsidR="00425A56" w:rsidRPr="002F3934" w:rsidRDefault="003D6692" w:rsidP="00B80E4A">
      <w:pPr>
        <w:ind w:firstLine="360"/>
        <w:contextualSpacing/>
        <w:jc w:val="center"/>
        <w:rPr>
          <w:rFonts w:ascii="Times New Roman" w:eastAsia="Times New Roman" w:hAnsi="Times New Roman"/>
          <w:sz w:val="28"/>
          <w:szCs w:val="28"/>
          <w:lang w:val="kk-KZ"/>
        </w:rPr>
      </w:pPr>
      <w:r>
        <w:rPr>
          <w:rFonts w:ascii="Times New Roman" w:eastAsia="Times New Roman" w:hAnsi="Times New Roman"/>
          <w:sz w:val="28"/>
          <w:szCs w:val="28"/>
          <w:lang w:val="kk-KZ"/>
        </w:rPr>
        <w:t>Сурет</w:t>
      </w:r>
      <w:r w:rsidRPr="0042608C">
        <w:rPr>
          <w:rFonts w:ascii="Times New Roman" w:eastAsia="Times New Roman" w:hAnsi="Times New Roman"/>
          <w:sz w:val="28"/>
          <w:szCs w:val="28"/>
          <w:lang w:val="kk-KZ"/>
        </w:rPr>
        <w:t xml:space="preserve"> </w:t>
      </w:r>
      <w:r w:rsidRPr="003D6692">
        <w:rPr>
          <w:rFonts w:ascii="Times New Roman" w:eastAsia="Times New Roman" w:hAnsi="Times New Roman"/>
          <w:sz w:val="28"/>
          <w:szCs w:val="28"/>
          <w:lang w:val="kk-KZ"/>
        </w:rPr>
        <w:t>30</w:t>
      </w:r>
      <w:r w:rsidRPr="004556CC">
        <w:rPr>
          <w:rFonts w:ascii="Times New Roman" w:eastAsia="Times New Roman" w:hAnsi="Times New Roman"/>
          <w:sz w:val="28"/>
          <w:szCs w:val="28"/>
          <w:lang w:val="kk-KZ"/>
        </w:rPr>
        <w:t xml:space="preserve"> </w:t>
      </w:r>
      <w:r w:rsidR="002F3934" w:rsidRPr="002F3934">
        <w:rPr>
          <w:rFonts w:asciiTheme="majorBidi" w:hAnsiTheme="majorBidi" w:cstheme="majorBidi"/>
          <w:sz w:val="28"/>
          <w:szCs w:val="28"/>
          <w:lang w:val="kk-KZ"/>
        </w:rPr>
        <w:t>–</w:t>
      </w:r>
      <w:r w:rsidR="00C222B6">
        <w:rPr>
          <w:rFonts w:asciiTheme="majorBidi" w:hAnsiTheme="majorBidi" w:cstheme="majorBidi"/>
          <w:sz w:val="28"/>
          <w:szCs w:val="28"/>
          <w:lang w:val="kk-KZ"/>
        </w:rPr>
        <w:t xml:space="preserve"> </w:t>
      </w:r>
      <w:r w:rsidR="00AC205C" w:rsidRPr="002F3934">
        <w:rPr>
          <w:rFonts w:asciiTheme="majorBidi" w:hAnsiTheme="majorBidi" w:cstheme="majorBidi"/>
          <w:sz w:val="28"/>
          <w:szCs w:val="28"/>
          <w:lang w:val="kk-KZ"/>
        </w:rPr>
        <w:t>Кәсіби-түсіндірмелі</w:t>
      </w:r>
      <w:r w:rsidR="00AC205C" w:rsidRPr="002F3934">
        <w:rPr>
          <w:rFonts w:ascii="Times New Roman" w:eastAsia="Times New Roman" w:hAnsi="Times New Roman"/>
          <w:sz w:val="28"/>
          <w:szCs w:val="28"/>
          <w:lang w:val="kk-KZ"/>
        </w:rPr>
        <w:t xml:space="preserve"> </w:t>
      </w:r>
      <w:proofErr w:type="spellStart"/>
      <w:r w:rsidR="00AC205C" w:rsidRPr="002F3934">
        <w:rPr>
          <w:rFonts w:ascii="Times New Roman" w:eastAsia="Times New Roman" w:hAnsi="Times New Roman"/>
          <w:sz w:val="28"/>
          <w:szCs w:val="28"/>
          <w:lang w:val="kk-KZ"/>
        </w:rPr>
        <w:t>субқұзыреттілік</w:t>
      </w:r>
      <w:proofErr w:type="spellEnd"/>
      <w:r w:rsidR="00AC205C" w:rsidRPr="002F3934">
        <w:rPr>
          <w:rFonts w:ascii="Times New Roman" w:eastAsia="Times New Roman" w:hAnsi="Times New Roman"/>
          <w:sz w:val="28"/>
          <w:szCs w:val="28"/>
          <w:lang w:val="kk-KZ"/>
        </w:rPr>
        <w:t xml:space="preserve"> бойынша </w:t>
      </w:r>
      <w:proofErr w:type="spellStart"/>
      <w:r w:rsidR="00AC205C" w:rsidRPr="002F3934">
        <w:rPr>
          <w:rFonts w:ascii="Times New Roman" w:eastAsia="Times New Roman" w:hAnsi="Times New Roman"/>
          <w:sz w:val="28"/>
          <w:szCs w:val="28"/>
          <w:lang w:val="kk-KZ"/>
        </w:rPr>
        <w:t>экперименталды</w:t>
      </w:r>
      <w:proofErr w:type="spellEnd"/>
      <w:r w:rsidR="00AC205C" w:rsidRPr="002F3934">
        <w:rPr>
          <w:rFonts w:ascii="Times New Roman" w:eastAsia="Times New Roman" w:hAnsi="Times New Roman"/>
          <w:sz w:val="28"/>
          <w:szCs w:val="28"/>
          <w:lang w:val="kk-KZ"/>
        </w:rPr>
        <w:t xml:space="preserve"> топ студенттерінің тәжірибелік жұмыс алдындағы көрсеткіштері</w:t>
      </w:r>
    </w:p>
    <w:p w14:paraId="07C73A7C" w14:textId="77777777" w:rsidR="00DF6349" w:rsidRPr="00601A34" w:rsidRDefault="00DF6349" w:rsidP="00B80E4A">
      <w:pPr>
        <w:ind w:firstLine="360"/>
        <w:contextualSpacing/>
        <w:jc w:val="both"/>
        <w:rPr>
          <w:rFonts w:ascii="Times New Roman" w:eastAsia="Times New Roman" w:hAnsi="Times New Roman"/>
          <w:sz w:val="28"/>
          <w:szCs w:val="28"/>
          <w:highlight w:val="cyan"/>
          <w:lang w:val="kk-KZ"/>
        </w:rPr>
      </w:pPr>
    </w:p>
    <w:p w14:paraId="011B4D7D" w14:textId="6D03F8D4" w:rsidR="00DF6349" w:rsidRPr="0029548F" w:rsidRDefault="00DF6349" w:rsidP="003A693C">
      <w:pPr>
        <w:ind w:firstLine="708"/>
        <w:contextualSpacing/>
        <w:jc w:val="both"/>
        <w:rPr>
          <w:rFonts w:ascii="Times New Roman" w:eastAsia="Times New Roman" w:hAnsi="Times New Roman"/>
          <w:sz w:val="28"/>
          <w:szCs w:val="28"/>
          <w:lang w:val="kk-KZ"/>
        </w:rPr>
      </w:pPr>
      <w:r w:rsidRPr="0029548F">
        <w:rPr>
          <w:rFonts w:ascii="Times New Roman" w:eastAsia="Times New Roman" w:hAnsi="Times New Roman"/>
          <w:sz w:val="28"/>
          <w:szCs w:val="28"/>
          <w:lang w:val="kk-KZ"/>
        </w:rPr>
        <w:t xml:space="preserve">Бақылау тобының </w:t>
      </w:r>
      <w:r w:rsidRPr="0029548F">
        <w:rPr>
          <w:rFonts w:asciiTheme="majorBidi" w:hAnsiTheme="majorBidi" w:cstheme="majorBidi"/>
          <w:sz w:val="28"/>
          <w:szCs w:val="28"/>
          <w:lang w:val="kk-KZ"/>
        </w:rPr>
        <w:t>кәсіби-түсіндірмелі</w:t>
      </w:r>
      <w:r w:rsidRPr="0029548F">
        <w:rPr>
          <w:rFonts w:ascii="Times New Roman" w:eastAsia="Times New Roman" w:hAnsi="Times New Roman"/>
          <w:sz w:val="28"/>
          <w:szCs w:val="28"/>
          <w:lang w:val="kk-KZ"/>
        </w:rPr>
        <w:t xml:space="preserve"> </w:t>
      </w:r>
      <w:proofErr w:type="spellStart"/>
      <w:r w:rsidRPr="0029548F">
        <w:rPr>
          <w:rFonts w:ascii="Times New Roman" w:eastAsia="Times New Roman" w:hAnsi="Times New Roman"/>
          <w:sz w:val="28"/>
          <w:szCs w:val="28"/>
          <w:lang w:val="kk-KZ"/>
        </w:rPr>
        <w:t>субқұзыреттілік</w:t>
      </w:r>
      <w:proofErr w:type="spellEnd"/>
      <w:r w:rsidRPr="0029548F">
        <w:rPr>
          <w:rFonts w:ascii="Times New Roman" w:eastAsia="Times New Roman" w:hAnsi="Times New Roman"/>
          <w:sz w:val="28"/>
          <w:szCs w:val="28"/>
          <w:lang w:val="kk-KZ"/>
        </w:rPr>
        <w:t xml:space="preserve"> бойынша тәжірибелік жұмыс алдындағы көрсеткіштері </w:t>
      </w:r>
      <w:r w:rsidR="00C222B6">
        <w:rPr>
          <w:rFonts w:ascii="Times New Roman" w:eastAsia="Times New Roman" w:hAnsi="Times New Roman"/>
          <w:sz w:val="28"/>
          <w:szCs w:val="28"/>
          <w:lang w:val="kk-KZ"/>
        </w:rPr>
        <w:t>сурет</w:t>
      </w:r>
      <w:r w:rsidR="00C222B6" w:rsidRPr="0042608C">
        <w:rPr>
          <w:rFonts w:ascii="Times New Roman" w:eastAsia="Times New Roman" w:hAnsi="Times New Roman"/>
          <w:sz w:val="28"/>
          <w:szCs w:val="28"/>
          <w:lang w:val="kk-KZ"/>
        </w:rPr>
        <w:t xml:space="preserve"> </w:t>
      </w:r>
      <w:r w:rsidR="00C222B6" w:rsidRPr="003D6692">
        <w:rPr>
          <w:rFonts w:ascii="Times New Roman" w:eastAsia="Times New Roman" w:hAnsi="Times New Roman"/>
          <w:sz w:val="28"/>
          <w:szCs w:val="28"/>
          <w:lang w:val="kk-KZ"/>
        </w:rPr>
        <w:t>31</w:t>
      </w:r>
      <w:r w:rsidR="00C222B6" w:rsidRPr="002F3934">
        <w:rPr>
          <w:rFonts w:asciiTheme="majorBidi" w:hAnsiTheme="majorBidi" w:cstheme="majorBidi"/>
          <w:sz w:val="28"/>
          <w:szCs w:val="28"/>
          <w:lang w:val="kk-KZ"/>
        </w:rPr>
        <w:t>–</w:t>
      </w:r>
      <w:r w:rsidR="00C222B6">
        <w:rPr>
          <w:rFonts w:asciiTheme="majorBidi" w:hAnsiTheme="majorBidi" w:cstheme="majorBidi"/>
          <w:sz w:val="28"/>
          <w:szCs w:val="28"/>
          <w:lang w:val="kk-KZ"/>
        </w:rPr>
        <w:t>де келтірілді.</w:t>
      </w:r>
      <w:r w:rsidRPr="0029548F">
        <w:rPr>
          <w:rFonts w:ascii="Times New Roman" w:eastAsia="Times New Roman" w:hAnsi="Times New Roman"/>
          <w:sz w:val="28"/>
          <w:szCs w:val="28"/>
          <w:lang w:val="kk-KZ"/>
        </w:rPr>
        <w:t xml:space="preserve"> </w:t>
      </w:r>
    </w:p>
    <w:p w14:paraId="0F786EDC" w14:textId="77777777" w:rsidR="00DF6349" w:rsidRPr="0029548F" w:rsidRDefault="00DF6349" w:rsidP="00B80E4A">
      <w:pPr>
        <w:ind w:firstLine="360"/>
        <w:contextualSpacing/>
        <w:jc w:val="both"/>
        <w:rPr>
          <w:rFonts w:ascii="Times New Roman" w:eastAsia="Times New Roman" w:hAnsi="Times New Roman"/>
          <w:sz w:val="28"/>
          <w:szCs w:val="28"/>
          <w:lang w:val="kk-KZ"/>
        </w:rPr>
      </w:pPr>
    </w:p>
    <w:p w14:paraId="1A41951D" w14:textId="77777777" w:rsidR="00DF6349" w:rsidRDefault="00DF6349" w:rsidP="00B80E4A">
      <w:pPr>
        <w:ind w:firstLine="360"/>
        <w:contextualSpacing/>
        <w:jc w:val="both"/>
        <w:rPr>
          <w:rFonts w:ascii="Times New Roman" w:eastAsia="Times New Roman" w:hAnsi="Times New Roman"/>
          <w:sz w:val="28"/>
          <w:szCs w:val="28"/>
          <w:highlight w:val="cyan"/>
          <w:lang w:val="kk-KZ"/>
        </w:rPr>
      </w:pPr>
      <w:r>
        <w:rPr>
          <w:rFonts w:ascii="Times New Roman" w:eastAsia="Times New Roman" w:hAnsi="Times New Roman"/>
          <w:noProof/>
          <w:sz w:val="28"/>
          <w:szCs w:val="28"/>
          <w:lang w:eastAsia="ru-RU"/>
        </w:rPr>
        <w:lastRenderedPageBreak/>
        <w:drawing>
          <wp:inline distT="0" distB="0" distL="0" distR="0" wp14:anchorId="1E112220" wp14:editId="1256E52B">
            <wp:extent cx="4905242" cy="2402958"/>
            <wp:effectExtent l="0" t="0" r="10160" b="10160"/>
            <wp:docPr id="80369514" name="Диаграмма 80369514"/>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61023870" w14:textId="77777777" w:rsidR="003D6692" w:rsidRDefault="003D6692" w:rsidP="00B80E4A">
      <w:pPr>
        <w:ind w:firstLine="360"/>
        <w:contextualSpacing/>
        <w:jc w:val="center"/>
        <w:rPr>
          <w:rFonts w:ascii="Times New Roman" w:eastAsia="Times New Roman" w:hAnsi="Times New Roman"/>
          <w:sz w:val="28"/>
          <w:szCs w:val="28"/>
          <w:lang w:val="kk-KZ"/>
        </w:rPr>
      </w:pPr>
    </w:p>
    <w:p w14:paraId="2D3BFA0A" w14:textId="77777777" w:rsidR="00425A56" w:rsidRPr="002F3934" w:rsidRDefault="003D6692" w:rsidP="00B80E4A">
      <w:pPr>
        <w:ind w:firstLine="360"/>
        <w:contextualSpacing/>
        <w:jc w:val="center"/>
        <w:rPr>
          <w:rFonts w:ascii="Times New Roman" w:eastAsia="Times New Roman" w:hAnsi="Times New Roman"/>
          <w:sz w:val="28"/>
          <w:szCs w:val="28"/>
          <w:lang w:val="kk-KZ"/>
        </w:rPr>
      </w:pPr>
      <w:r>
        <w:rPr>
          <w:rFonts w:ascii="Times New Roman" w:eastAsia="Times New Roman" w:hAnsi="Times New Roman"/>
          <w:sz w:val="28"/>
          <w:szCs w:val="28"/>
          <w:lang w:val="kk-KZ"/>
        </w:rPr>
        <w:t>Сурет</w:t>
      </w:r>
      <w:r w:rsidRPr="0042608C">
        <w:rPr>
          <w:rFonts w:ascii="Times New Roman" w:eastAsia="Times New Roman" w:hAnsi="Times New Roman"/>
          <w:sz w:val="28"/>
          <w:szCs w:val="28"/>
          <w:lang w:val="kk-KZ"/>
        </w:rPr>
        <w:t xml:space="preserve"> </w:t>
      </w:r>
      <w:r w:rsidRPr="003D6692">
        <w:rPr>
          <w:rFonts w:ascii="Times New Roman" w:eastAsia="Times New Roman" w:hAnsi="Times New Roman"/>
          <w:sz w:val="28"/>
          <w:szCs w:val="28"/>
          <w:lang w:val="kk-KZ"/>
        </w:rPr>
        <w:t>31</w:t>
      </w:r>
      <w:r w:rsidRPr="004556CC">
        <w:rPr>
          <w:rFonts w:ascii="Times New Roman" w:eastAsia="Times New Roman" w:hAnsi="Times New Roman"/>
          <w:sz w:val="28"/>
          <w:szCs w:val="28"/>
          <w:lang w:val="kk-KZ"/>
        </w:rPr>
        <w:t xml:space="preserve"> </w:t>
      </w:r>
      <w:r w:rsidR="002F3934" w:rsidRPr="002F3934">
        <w:rPr>
          <w:rFonts w:asciiTheme="majorBidi" w:hAnsiTheme="majorBidi" w:cstheme="majorBidi"/>
          <w:sz w:val="28"/>
          <w:szCs w:val="28"/>
          <w:lang w:val="kk-KZ"/>
        </w:rPr>
        <w:t>–</w:t>
      </w:r>
      <w:r w:rsidR="00AC205C" w:rsidRPr="002F3934">
        <w:rPr>
          <w:rFonts w:ascii="Times New Roman" w:eastAsia="Times New Roman" w:hAnsi="Times New Roman"/>
          <w:sz w:val="28"/>
          <w:szCs w:val="28"/>
          <w:lang w:val="kk-KZ"/>
        </w:rPr>
        <w:t xml:space="preserve"> Бақылау тобының </w:t>
      </w:r>
      <w:r w:rsidR="00AC205C" w:rsidRPr="002F3934">
        <w:rPr>
          <w:rFonts w:asciiTheme="majorBidi" w:hAnsiTheme="majorBidi" w:cstheme="majorBidi"/>
          <w:sz w:val="28"/>
          <w:szCs w:val="28"/>
          <w:lang w:val="kk-KZ"/>
        </w:rPr>
        <w:t>кәсіби-түсіндірмелі</w:t>
      </w:r>
      <w:r w:rsidR="00AC205C" w:rsidRPr="002F3934">
        <w:rPr>
          <w:rFonts w:ascii="Times New Roman" w:eastAsia="Times New Roman" w:hAnsi="Times New Roman"/>
          <w:sz w:val="28"/>
          <w:szCs w:val="28"/>
          <w:lang w:val="kk-KZ"/>
        </w:rPr>
        <w:t xml:space="preserve"> </w:t>
      </w:r>
      <w:proofErr w:type="spellStart"/>
      <w:r w:rsidR="00AC205C" w:rsidRPr="002F3934">
        <w:rPr>
          <w:rFonts w:ascii="Times New Roman" w:eastAsia="Times New Roman" w:hAnsi="Times New Roman"/>
          <w:sz w:val="28"/>
          <w:szCs w:val="28"/>
          <w:lang w:val="kk-KZ"/>
        </w:rPr>
        <w:t>субқұзыреттілік</w:t>
      </w:r>
      <w:proofErr w:type="spellEnd"/>
      <w:r w:rsidR="00AC205C" w:rsidRPr="002F3934">
        <w:rPr>
          <w:rFonts w:ascii="Times New Roman" w:eastAsia="Times New Roman" w:hAnsi="Times New Roman"/>
          <w:sz w:val="28"/>
          <w:szCs w:val="28"/>
          <w:lang w:val="kk-KZ"/>
        </w:rPr>
        <w:t xml:space="preserve"> бойынша тәжірибелік жұмыс алдындағы көрсеткіштері</w:t>
      </w:r>
    </w:p>
    <w:p w14:paraId="70F42F97" w14:textId="77777777" w:rsidR="00DF6349" w:rsidRPr="00601A34" w:rsidRDefault="00DF6349" w:rsidP="00B80E4A">
      <w:pPr>
        <w:ind w:firstLine="360"/>
        <w:contextualSpacing/>
        <w:jc w:val="both"/>
        <w:rPr>
          <w:rFonts w:ascii="Times New Roman" w:eastAsia="Times New Roman" w:hAnsi="Times New Roman"/>
          <w:sz w:val="28"/>
          <w:szCs w:val="28"/>
          <w:highlight w:val="cyan"/>
          <w:lang w:val="kk-KZ"/>
        </w:rPr>
      </w:pPr>
    </w:p>
    <w:p w14:paraId="62D2AB84" w14:textId="3FFDE14F" w:rsidR="00DF6349" w:rsidRDefault="00DF6349" w:rsidP="003A693C">
      <w:pPr>
        <w:ind w:firstLine="708"/>
        <w:contextualSpacing/>
        <w:jc w:val="both"/>
        <w:rPr>
          <w:rFonts w:ascii="Times New Roman" w:eastAsia="Times New Roman" w:hAnsi="Times New Roman"/>
          <w:sz w:val="28"/>
          <w:szCs w:val="28"/>
          <w:lang w:val="kk-KZ"/>
        </w:rPr>
      </w:pPr>
      <w:r w:rsidRPr="0029548F">
        <w:rPr>
          <w:rFonts w:ascii="Times New Roman" w:eastAsia="Times New Roman" w:hAnsi="Times New Roman"/>
          <w:sz w:val="28"/>
          <w:szCs w:val="28"/>
          <w:lang w:val="kk-KZ"/>
        </w:rPr>
        <w:t xml:space="preserve">Тәжірибелік-эксперименталды жұмыстан кейінгі эксперименталды топ және бақылау тобы студенттерінің </w:t>
      </w:r>
      <w:r w:rsidRPr="0029548F">
        <w:rPr>
          <w:rFonts w:asciiTheme="majorBidi" w:hAnsiTheme="majorBidi" w:cstheme="majorBidi"/>
          <w:sz w:val="28"/>
          <w:szCs w:val="28"/>
          <w:lang w:val="kk-KZ"/>
        </w:rPr>
        <w:t>кәсіби-түсіндірмелі</w:t>
      </w:r>
      <w:r w:rsidRPr="0029548F">
        <w:rPr>
          <w:rFonts w:ascii="Times New Roman" w:eastAsia="Times New Roman" w:hAnsi="Times New Roman"/>
          <w:sz w:val="28"/>
          <w:szCs w:val="28"/>
          <w:lang w:val="kk-KZ"/>
        </w:rPr>
        <w:t xml:space="preserve"> </w:t>
      </w:r>
      <w:proofErr w:type="spellStart"/>
      <w:r w:rsidRPr="0029548F">
        <w:rPr>
          <w:rFonts w:ascii="Times New Roman" w:eastAsia="Times New Roman" w:hAnsi="Times New Roman"/>
          <w:sz w:val="28"/>
          <w:szCs w:val="28"/>
          <w:lang w:val="kk-KZ"/>
        </w:rPr>
        <w:t>субқұзыреттілік</w:t>
      </w:r>
      <w:proofErr w:type="spellEnd"/>
      <w:r w:rsidRPr="0029548F">
        <w:rPr>
          <w:rFonts w:ascii="Times New Roman" w:eastAsia="Times New Roman" w:hAnsi="Times New Roman"/>
          <w:sz w:val="28"/>
          <w:szCs w:val="28"/>
          <w:lang w:val="kk-KZ"/>
        </w:rPr>
        <w:t xml:space="preserve"> бойынша тәжірибелік жұмыс алдындағы көрсеткіштері келесі </w:t>
      </w:r>
      <w:r w:rsidR="00C222B6" w:rsidRPr="002F3934">
        <w:rPr>
          <w:rFonts w:ascii="Times New Roman" w:eastAsia="Times New Roman" w:hAnsi="Times New Roman"/>
          <w:sz w:val="28"/>
          <w:szCs w:val="28"/>
          <w:lang w:val="kk-KZ"/>
        </w:rPr>
        <w:t>3</w:t>
      </w:r>
      <w:r w:rsidR="00C222B6" w:rsidRPr="00EE0FDD">
        <w:rPr>
          <w:rFonts w:ascii="Times New Roman" w:eastAsia="Times New Roman" w:hAnsi="Times New Roman"/>
          <w:sz w:val="28"/>
          <w:szCs w:val="28"/>
          <w:lang w:val="kk-KZ"/>
        </w:rPr>
        <w:t>0</w:t>
      </w:r>
      <w:r w:rsidR="00C222B6" w:rsidRPr="002F3934">
        <w:rPr>
          <w:rFonts w:ascii="Times New Roman" w:eastAsia="Times New Roman" w:hAnsi="Times New Roman"/>
          <w:sz w:val="28"/>
          <w:szCs w:val="28"/>
          <w:lang w:val="kk-KZ"/>
        </w:rPr>
        <w:t>–</w:t>
      </w:r>
      <w:r w:rsidRPr="0029548F">
        <w:rPr>
          <w:rFonts w:ascii="Times New Roman" w:eastAsia="Times New Roman" w:hAnsi="Times New Roman"/>
          <w:sz w:val="28"/>
          <w:szCs w:val="28"/>
          <w:lang w:val="kk-KZ"/>
        </w:rPr>
        <w:t>кестеде көрініс тапты.</w:t>
      </w:r>
      <w:r>
        <w:rPr>
          <w:rFonts w:ascii="Times New Roman" w:eastAsia="Times New Roman" w:hAnsi="Times New Roman"/>
          <w:sz w:val="28"/>
          <w:szCs w:val="28"/>
          <w:lang w:val="kk-KZ"/>
        </w:rPr>
        <w:t xml:space="preserve"> </w:t>
      </w:r>
    </w:p>
    <w:p w14:paraId="470AC3F0" w14:textId="77777777" w:rsidR="002F3934" w:rsidRDefault="002F3934" w:rsidP="00B80E4A">
      <w:pPr>
        <w:contextualSpacing/>
        <w:jc w:val="both"/>
        <w:rPr>
          <w:rFonts w:ascii="Times New Roman" w:eastAsia="Times New Roman" w:hAnsi="Times New Roman"/>
          <w:sz w:val="28"/>
          <w:szCs w:val="28"/>
          <w:lang w:val="kk-KZ"/>
        </w:rPr>
      </w:pPr>
    </w:p>
    <w:p w14:paraId="030BB7FE" w14:textId="4668DD48" w:rsidR="00DF6349" w:rsidRDefault="002F3934" w:rsidP="00B80E4A">
      <w:pPr>
        <w:contextualSpacing/>
        <w:jc w:val="both"/>
        <w:rPr>
          <w:rFonts w:ascii="Times New Roman" w:eastAsia="Times New Roman" w:hAnsi="Times New Roman"/>
          <w:sz w:val="28"/>
          <w:szCs w:val="28"/>
          <w:lang w:val="kk-KZ"/>
        </w:rPr>
      </w:pPr>
      <w:r w:rsidRPr="002F3934">
        <w:rPr>
          <w:rFonts w:ascii="Times New Roman" w:eastAsia="Times New Roman" w:hAnsi="Times New Roman"/>
          <w:sz w:val="28"/>
          <w:szCs w:val="28"/>
          <w:lang w:val="kk-KZ"/>
        </w:rPr>
        <w:t>Кесте 3</w:t>
      </w:r>
      <w:r w:rsidR="00EE0FDD" w:rsidRPr="00EE0FDD">
        <w:rPr>
          <w:rFonts w:ascii="Times New Roman" w:eastAsia="Times New Roman" w:hAnsi="Times New Roman"/>
          <w:sz w:val="28"/>
          <w:szCs w:val="28"/>
          <w:lang w:val="kk-KZ"/>
        </w:rPr>
        <w:t>0</w:t>
      </w:r>
      <w:r w:rsidR="00C222B6">
        <w:rPr>
          <w:rFonts w:ascii="Times New Roman" w:eastAsia="Times New Roman" w:hAnsi="Times New Roman"/>
          <w:sz w:val="28"/>
          <w:szCs w:val="28"/>
          <w:lang w:val="kk-KZ"/>
        </w:rPr>
        <w:t xml:space="preserve"> </w:t>
      </w:r>
      <w:r w:rsidRPr="002F3934">
        <w:rPr>
          <w:rFonts w:ascii="Times New Roman" w:eastAsia="Times New Roman" w:hAnsi="Times New Roman"/>
          <w:sz w:val="28"/>
          <w:szCs w:val="28"/>
          <w:lang w:val="kk-KZ"/>
        </w:rPr>
        <w:t>–</w:t>
      </w:r>
      <w:r w:rsidR="00C222B6">
        <w:rPr>
          <w:rFonts w:ascii="Times New Roman" w:eastAsia="Times New Roman" w:hAnsi="Times New Roman"/>
          <w:sz w:val="28"/>
          <w:szCs w:val="28"/>
          <w:lang w:val="kk-KZ"/>
        </w:rPr>
        <w:t xml:space="preserve"> </w:t>
      </w:r>
      <w:r w:rsidRPr="002F3934">
        <w:rPr>
          <w:rFonts w:ascii="Times New Roman" w:eastAsia="Times New Roman" w:hAnsi="Times New Roman"/>
          <w:sz w:val="28"/>
          <w:szCs w:val="28"/>
          <w:lang w:val="kk-KZ"/>
        </w:rPr>
        <w:t xml:space="preserve">Кәсіби-түсіндірмелі </w:t>
      </w:r>
      <w:proofErr w:type="spellStart"/>
      <w:r w:rsidRPr="002F3934">
        <w:rPr>
          <w:rFonts w:ascii="Times New Roman" w:eastAsia="Times New Roman" w:hAnsi="Times New Roman"/>
          <w:sz w:val="28"/>
          <w:szCs w:val="28"/>
          <w:lang w:val="kk-KZ"/>
        </w:rPr>
        <w:t>субқұзыреттілік</w:t>
      </w:r>
      <w:proofErr w:type="spellEnd"/>
      <w:r w:rsidRPr="002F3934">
        <w:rPr>
          <w:rFonts w:ascii="Times New Roman" w:eastAsia="Times New Roman" w:hAnsi="Times New Roman"/>
          <w:sz w:val="28"/>
          <w:szCs w:val="28"/>
          <w:lang w:val="kk-KZ"/>
        </w:rPr>
        <w:t xml:space="preserve"> бойынша тәжірибелік жұмыс алдындағы көрсеткіштері</w:t>
      </w:r>
    </w:p>
    <w:p w14:paraId="739E2AAA" w14:textId="77777777" w:rsidR="002F3934" w:rsidRDefault="002F3934" w:rsidP="00B80E4A">
      <w:pPr>
        <w:contextualSpacing/>
        <w:jc w:val="both"/>
        <w:rPr>
          <w:rFonts w:ascii="Times New Roman" w:eastAsia="Times New Roman" w:hAnsi="Times New Roman"/>
          <w:sz w:val="28"/>
          <w:szCs w:val="28"/>
          <w:lang w:val="kk-KZ"/>
        </w:rPr>
      </w:pPr>
    </w:p>
    <w:tbl>
      <w:tblPr>
        <w:tblStyle w:val="aa"/>
        <w:tblW w:w="0" w:type="auto"/>
        <w:tblInd w:w="-147" w:type="dxa"/>
        <w:tblLook w:val="04A0" w:firstRow="1" w:lastRow="0" w:firstColumn="1" w:lastColumn="0" w:noHBand="0" w:noVBand="1"/>
      </w:tblPr>
      <w:tblGrid>
        <w:gridCol w:w="1268"/>
        <w:gridCol w:w="671"/>
        <w:gridCol w:w="746"/>
        <w:gridCol w:w="672"/>
        <w:gridCol w:w="746"/>
        <w:gridCol w:w="672"/>
        <w:gridCol w:w="746"/>
        <w:gridCol w:w="672"/>
        <w:gridCol w:w="746"/>
        <w:gridCol w:w="672"/>
        <w:gridCol w:w="746"/>
        <w:gridCol w:w="672"/>
        <w:gridCol w:w="746"/>
      </w:tblGrid>
      <w:tr w:rsidR="00DF6349" w:rsidRPr="00EF65E4" w14:paraId="01161770" w14:textId="77777777" w:rsidTr="00425A56">
        <w:trPr>
          <w:trHeight w:val="243"/>
        </w:trPr>
        <w:tc>
          <w:tcPr>
            <w:tcW w:w="1177" w:type="dxa"/>
            <w:vMerge w:val="restart"/>
          </w:tcPr>
          <w:p w14:paraId="15D7C016" w14:textId="77777777" w:rsidR="00DF6349" w:rsidRPr="00EF65E4" w:rsidRDefault="00DF6349" w:rsidP="00B80E4A">
            <w:pPr>
              <w:contextualSpacing/>
              <w:rPr>
                <w:rFonts w:ascii="Times New Roman" w:eastAsia="Times New Roman" w:hAnsi="Times New Roman"/>
                <w:lang w:val="kk-KZ"/>
              </w:rPr>
            </w:pPr>
            <w:r w:rsidRPr="00EF65E4">
              <w:rPr>
                <w:rFonts w:ascii="Times New Roman" w:eastAsia="Times New Roman" w:hAnsi="Times New Roman"/>
                <w:lang w:val="kk-KZ"/>
              </w:rPr>
              <w:t xml:space="preserve">Кәсіби-түсіндірмелі </w:t>
            </w:r>
            <w:proofErr w:type="spellStart"/>
            <w:r w:rsidRPr="00EF65E4">
              <w:rPr>
                <w:rFonts w:ascii="Times New Roman" w:eastAsia="Times New Roman" w:hAnsi="Times New Roman"/>
                <w:lang w:val="kk-KZ"/>
              </w:rPr>
              <w:t>субқұзыреттілік</w:t>
            </w:r>
            <w:proofErr w:type="spellEnd"/>
          </w:p>
        </w:tc>
        <w:tc>
          <w:tcPr>
            <w:tcW w:w="7986" w:type="dxa"/>
            <w:gridSpan w:val="12"/>
          </w:tcPr>
          <w:p w14:paraId="10F0CDDB" w14:textId="77777777" w:rsidR="00DF6349" w:rsidRPr="00EF65E4" w:rsidRDefault="00DF6349" w:rsidP="00B80E4A">
            <w:pPr>
              <w:contextualSpacing/>
              <w:jc w:val="center"/>
              <w:rPr>
                <w:rFonts w:ascii="Times New Roman" w:eastAsia="Times New Roman" w:hAnsi="Times New Roman"/>
                <w:lang w:val="kk-KZ"/>
              </w:rPr>
            </w:pPr>
            <w:r w:rsidRPr="00EF65E4">
              <w:rPr>
                <w:rFonts w:ascii="Times New Roman" w:eastAsia="Times New Roman" w:hAnsi="Times New Roman"/>
                <w:lang w:val="kk-KZ"/>
              </w:rPr>
              <w:t>Деңгей</w:t>
            </w:r>
          </w:p>
        </w:tc>
      </w:tr>
      <w:tr w:rsidR="00DF6349" w:rsidRPr="00EF65E4" w14:paraId="3FE4A1E4" w14:textId="77777777" w:rsidTr="00425A56">
        <w:trPr>
          <w:trHeight w:val="186"/>
        </w:trPr>
        <w:tc>
          <w:tcPr>
            <w:tcW w:w="1177" w:type="dxa"/>
            <w:vMerge/>
          </w:tcPr>
          <w:p w14:paraId="478DE51A" w14:textId="77777777" w:rsidR="00DF6349" w:rsidRPr="00EF65E4" w:rsidRDefault="00DF6349" w:rsidP="00B80E4A">
            <w:pPr>
              <w:contextualSpacing/>
              <w:rPr>
                <w:rFonts w:ascii="Times New Roman" w:eastAsia="Times New Roman" w:hAnsi="Times New Roman"/>
                <w:highlight w:val="yellow"/>
                <w:lang w:val="kk-KZ"/>
              </w:rPr>
            </w:pPr>
          </w:p>
        </w:tc>
        <w:tc>
          <w:tcPr>
            <w:tcW w:w="2662" w:type="dxa"/>
            <w:gridSpan w:val="4"/>
          </w:tcPr>
          <w:p w14:paraId="299ADFE1" w14:textId="77777777" w:rsidR="00DF6349" w:rsidRPr="00EF65E4" w:rsidRDefault="00DF6349" w:rsidP="00B80E4A">
            <w:pPr>
              <w:contextualSpacing/>
              <w:jc w:val="center"/>
              <w:rPr>
                <w:rFonts w:ascii="Times New Roman" w:eastAsia="Times New Roman" w:hAnsi="Times New Roman"/>
                <w:lang w:val="kk-KZ"/>
              </w:rPr>
            </w:pPr>
            <w:r w:rsidRPr="00EF65E4">
              <w:rPr>
                <w:rFonts w:ascii="Times New Roman" w:eastAsia="Times New Roman" w:hAnsi="Times New Roman"/>
                <w:lang w:val="kk-KZ"/>
              </w:rPr>
              <w:t>Жоғары</w:t>
            </w:r>
          </w:p>
        </w:tc>
        <w:tc>
          <w:tcPr>
            <w:tcW w:w="2662" w:type="dxa"/>
            <w:gridSpan w:val="4"/>
          </w:tcPr>
          <w:p w14:paraId="358B79FB" w14:textId="77777777" w:rsidR="00DF6349" w:rsidRPr="00EF65E4" w:rsidRDefault="00DF6349" w:rsidP="00B80E4A">
            <w:pPr>
              <w:contextualSpacing/>
              <w:jc w:val="center"/>
              <w:rPr>
                <w:rFonts w:ascii="Times New Roman" w:eastAsia="Times New Roman" w:hAnsi="Times New Roman"/>
                <w:lang w:val="kk-KZ"/>
              </w:rPr>
            </w:pPr>
            <w:r w:rsidRPr="00EF65E4">
              <w:rPr>
                <w:rFonts w:ascii="Times New Roman" w:eastAsia="Times New Roman" w:hAnsi="Times New Roman"/>
                <w:lang w:val="kk-KZ"/>
              </w:rPr>
              <w:t>Орташа</w:t>
            </w:r>
          </w:p>
        </w:tc>
        <w:tc>
          <w:tcPr>
            <w:tcW w:w="2662" w:type="dxa"/>
            <w:gridSpan w:val="4"/>
          </w:tcPr>
          <w:p w14:paraId="42D35159" w14:textId="77777777" w:rsidR="00DF6349" w:rsidRPr="00EF65E4" w:rsidRDefault="00DF6349" w:rsidP="00B80E4A">
            <w:pPr>
              <w:contextualSpacing/>
              <w:jc w:val="center"/>
              <w:rPr>
                <w:rFonts w:ascii="Times New Roman" w:eastAsia="Times New Roman" w:hAnsi="Times New Roman"/>
                <w:lang w:val="kk-KZ"/>
              </w:rPr>
            </w:pPr>
            <w:r w:rsidRPr="00EF65E4">
              <w:rPr>
                <w:rFonts w:ascii="Times New Roman" w:eastAsia="Times New Roman" w:hAnsi="Times New Roman"/>
                <w:lang w:val="kk-KZ"/>
              </w:rPr>
              <w:t>Төмен</w:t>
            </w:r>
          </w:p>
        </w:tc>
      </w:tr>
      <w:tr w:rsidR="00DF6349" w:rsidRPr="00EF65E4" w14:paraId="78974A5B" w14:textId="77777777" w:rsidTr="00425A56">
        <w:trPr>
          <w:trHeight w:val="137"/>
        </w:trPr>
        <w:tc>
          <w:tcPr>
            <w:tcW w:w="1177" w:type="dxa"/>
            <w:vMerge/>
          </w:tcPr>
          <w:p w14:paraId="41238A82" w14:textId="77777777" w:rsidR="00DF6349" w:rsidRPr="00EF65E4" w:rsidRDefault="00DF6349" w:rsidP="00B80E4A">
            <w:pPr>
              <w:contextualSpacing/>
              <w:rPr>
                <w:rFonts w:ascii="Times New Roman" w:eastAsia="Times New Roman" w:hAnsi="Times New Roman"/>
                <w:highlight w:val="yellow"/>
                <w:lang w:val="kk-KZ"/>
              </w:rPr>
            </w:pPr>
          </w:p>
        </w:tc>
        <w:tc>
          <w:tcPr>
            <w:tcW w:w="1331" w:type="dxa"/>
            <w:gridSpan w:val="2"/>
          </w:tcPr>
          <w:p w14:paraId="0B857F89" w14:textId="77777777" w:rsidR="00DF6349" w:rsidRPr="00EF65E4" w:rsidRDefault="00DF6349" w:rsidP="00B80E4A">
            <w:pPr>
              <w:contextualSpacing/>
              <w:jc w:val="center"/>
              <w:rPr>
                <w:rFonts w:ascii="Times New Roman" w:eastAsia="Times New Roman" w:hAnsi="Times New Roman"/>
                <w:lang w:val="kk-KZ"/>
              </w:rPr>
            </w:pPr>
            <w:r w:rsidRPr="00EF65E4">
              <w:rPr>
                <w:rFonts w:ascii="Times New Roman" w:eastAsia="Times New Roman" w:hAnsi="Times New Roman"/>
                <w:lang w:val="kk-KZ"/>
              </w:rPr>
              <w:t>ЭТ</w:t>
            </w:r>
          </w:p>
        </w:tc>
        <w:tc>
          <w:tcPr>
            <w:tcW w:w="1331" w:type="dxa"/>
            <w:gridSpan w:val="2"/>
          </w:tcPr>
          <w:p w14:paraId="1B7A6A3D" w14:textId="77777777" w:rsidR="00DF6349" w:rsidRPr="00EF65E4" w:rsidRDefault="00DF6349" w:rsidP="00B80E4A">
            <w:pPr>
              <w:contextualSpacing/>
              <w:jc w:val="center"/>
              <w:rPr>
                <w:rFonts w:ascii="Times New Roman" w:eastAsia="Times New Roman" w:hAnsi="Times New Roman"/>
                <w:lang w:val="kk-KZ"/>
              </w:rPr>
            </w:pPr>
            <w:r w:rsidRPr="00EF65E4">
              <w:rPr>
                <w:rFonts w:ascii="Times New Roman" w:eastAsia="Times New Roman" w:hAnsi="Times New Roman"/>
                <w:lang w:val="kk-KZ"/>
              </w:rPr>
              <w:t>БТ</w:t>
            </w:r>
          </w:p>
        </w:tc>
        <w:tc>
          <w:tcPr>
            <w:tcW w:w="1331" w:type="dxa"/>
            <w:gridSpan w:val="2"/>
          </w:tcPr>
          <w:p w14:paraId="424A53DE" w14:textId="77777777" w:rsidR="00DF6349" w:rsidRPr="00EF65E4" w:rsidRDefault="00DF6349" w:rsidP="00B80E4A">
            <w:pPr>
              <w:contextualSpacing/>
              <w:jc w:val="center"/>
              <w:rPr>
                <w:rFonts w:ascii="Times New Roman" w:eastAsia="Times New Roman" w:hAnsi="Times New Roman"/>
                <w:lang w:val="kk-KZ"/>
              </w:rPr>
            </w:pPr>
            <w:r w:rsidRPr="00EF65E4">
              <w:rPr>
                <w:rFonts w:ascii="Times New Roman" w:eastAsia="Times New Roman" w:hAnsi="Times New Roman"/>
                <w:lang w:val="kk-KZ"/>
              </w:rPr>
              <w:t>ЭТ</w:t>
            </w:r>
          </w:p>
        </w:tc>
        <w:tc>
          <w:tcPr>
            <w:tcW w:w="1331" w:type="dxa"/>
            <w:gridSpan w:val="2"/>
          </w:tcPr>
          <w:p w14:paraId="38803DD8" w14:textId="77777777" w:rsidR="00DF6349" w:rsidRPr="00EF65E4" w:rsidRDefault="00DF6349" w:rsidP="00B80E4A">
            <w:pPr>
              <w:contextualSpacing/>
              <w:jc w:val="center"/>
              <w:rPr>
                <w:rFonts w:ascii="Times New Roman" w:eastAsia="Times New Roman" w:hAnsi="Times New Roman"/>
                <w:lang w:val="kk-KZ"/>
              </w:rPr>
            </w:pPr>
            <w:r w:rsidRPr="00EF65E4">
              <w:rPr>
                <w:rFonts w:ascii="Times New Roman" w:eastAsia="Times New Roman" w:hAnsi="Times New Roman"/>
                <w:lang w:val="kk-KZ"/>
              </w:rPr>
              <w:t>БТ</w:t>
            </w:r>
          </w:p>
        </w:tc>
        <w:tc>
          <w:tcPr>
            <w:tcW w:w="1331" w:type="dxa"/>
            <w:gridSpan w:val="2"/>
          </w:tcPr>
          <w:p w14:paraId="2AD16B46" w14:textId="77777777" w:rsidR="00DF6349" w:rsidRPr="00EF65E4" w:rsidRDefault="00DF6349" w:rsidP="00B80E4A">
            <w:pPr>
              <w:contextualSpacing/>
              <w:jc w:val="center"/>
              <w:rPr>
                <w:rFonts w:ascii="Times New Roman" w:eastAsia="Times New Roman" w:hAnsi="Times New Roman"/>
                <w:lang w:val="kk-KZ"/>
              </w:rPr>
            </w:pPr>
            <w:r w:rsidRPr="00EF65E4">
              <w:rPr>
                <w:rFonts w:ascii="Times New Roman" w:eastAsia="Times New Roman" w:hAnsi="Times New Roman"/>
                <w:lang w:val="kk-KZ"/>
              </w:rPr>
              <w:t>ЭТ</w:t>
            </w:r>
          </w:p>
        </w:tc>
        <w:tc>
          <w:tcPr>
            <w:tcW w:w="1331" w:type="dxa"/>
            <w:gridSpan w:val="2"/>
          </w:tcPr>
          <w:p w14:paraId="3F0D342C" w14:textId="77777777" w:rsidR="00DF6349" w:rsidRPr="00EF65E4" w:rsidRDefault="00DF6349" w:rsidP="00B80E4A">
            <w:pPr>
              <w:contextualSpacing/>
              <w:jc w:val="center"/>
              <w:rPr>
                <w:rFonts w:ascii="Times New Roman" w:eastAsia="Times New Roman" w:hAnsi="Times New Roman"/>
                <w:lang w:val="kk-KZ"/>
              </w:rPr>
            </w:pPr>
            <w:r w:rsidRPr="00EF65E4">
              <w:rPr>
                <w:rFonts w:ascii="Times New Roman" w:eastAsia="Times New Roman" w:hAnsi="Times New Roman"/>
                <w:lang w:val="kk-KZ"/>
              </w:rPr>
              <w:t>БТ</w:t>
            </w:r>
          </w:p>
        </w:tc>
      </w:tr>
      <w:tr w:rsidR="00DF6349" w:rsidRPr="00EF65E4" w14:paraId="161F9BC6" w14:textId="77777777" w:rsidTr="00425A56">
        <w:trPr>
          <w:trHeight w:val="171"/>
        </w:trPr>
        <w:tc>
          <w:tcPr>
            <w:tcW w:w="1177" w:type="dxa"/>
            <w:vMerge/>
          </w:tcPr>
          <w:p w14:paraId="5F0C851C" w14:textId="77777777" w:rsidR="00DF6349" w:rsidRPr="00EF65E4" w:rsidRDefault="00DF6349" w:rsidP="00B80E4A">
            <w:pPr>
              <w:contextualSpacing/>
              <w:rPr>
                <w:rFonts w:ascii="Times New Roman" w:eastAsia="Times New Roman" w:hAnsi="Times New Roman"/>
                <w:highlight w:val="yellow"/>
                <w:lang w:val="kk-KZ"/>
              </w:rPr>
            </w:pPr>
          </w:p>
        </w:tc>
        <w:tc>
          <w:tcPr>
            <w:tcW w:w="632" w:type="dxa"/>
          </w:tcPr>
          <w:p w14:paraId="7E5B6D57" w14:textId="77777777" w:rsidR="00DF6349" w:rsidRPr="00EF65E4" w:rsidRDefault="00DF6349" w:rsidP="00B80E4A">
            <w:pPr>
              <w:contextualSpacing/>
              <w:rPr>
                <w:rFonts w:ascii="Times New Roman" w:eastAsia="Times New Roman" w:hAnsi="Times New Roman"/>
                <w:sz w:val="16"/>
                <w:szCs w:val="16"/>
                <w:lang w:val="kk-KZ"/>
              </w:rPr>
            </w:pPr>
            <w:proofErr w:type="spellStart"/>
            <w:r w:rsidRPr="00EF65E4">
              <w:rPr>
                <w:rFonts w:ascii="Times New Roman" w:eastAsia="Times New Roman" w:hAnsi="Times New Roman"/>
                <w:sz w:val="16"/>
                <w:szCs w:val="16"/>
                <w:lang w:val="kk-KZ"/>
              </w:rPr>
              <w:t>Студ.саны</w:t>
            </w:r>
            <w:proofErr w:type="spellEnd"/>
          </w:p>
        </w:tc>
        <w:tc>
          <w:tcPr>
            <w:tcW w:w="699" w:type="dxa"/>
          </w:tcPr>
          <w:p w14:paraId="147EB192" w14:textId="77777777" w:rsidR="00DF6349" w:rsidRPr="00EF65E4" w:rsidRDefault="00DF6349" w:rsidP="00B80E4A">
            <w:pPr>
              <w:contextualSpacing/>
              <w:rPr>
                <w:rFonts w:ascii="Times New Roman" w:eastAsia="Times New Roman" w:hAnsi="Times New Roman"/>
                <w:sz w:val="16"/>
                <w:szCs w:val="16"/>
                <w:lang w:val="kk-KZ"/>
              </w:rPr>
            </w:pPr>
            <w:r w:rsidRPr="00EF65E4">
              <w:rPr>
                <w:rFonts w:ascii="Times New Roman" w:eastAsia="Times New Roman" w:hAnsi="Times New Roman"/>
                <w:sz w:val="16"/>
                <w:szCs w:val="16"/>
                <w:lang w:val="kk-KZ"/>
              </w:rPr>
              <w:t>%көрсеткіш</w:t>
            </w:r>
          </w:p>
        </w:tc>
        <w:tc>
          <w:tcPr>
            <w:tcW w:w="632" w:type="dxa"/>
          </w:tcPr>
          <w:p w14:paraId="5B6EF764" w14:textId="77777777" w:rsidR="00DF6349" w:rsidRPr="00EF65E4" w:rsidRDefault="00DF6349" w:rsidP="00B80E4A">
            <w:pPr>
              <w:contextualSpacing/>
              <w:rPr>
                <w:rFonts w:ascii="Times New Roman" w:eastAsia="Times New Roman" w:hAnsi="Times New Roman"/>
                <w:sz w:val="16"/>
                <w:szCs w:val="16"/>
                <w:lang w:val="kk-KZ"/>
              </w:rPr>
            </w:pPr>
            <w:proofErr w:type="spellStart"/>
            <w:r w:rsidRPr="00EF65E4">
              <w:rPr>
                <w:rFonts w:ascii="Times New Roman" w:eastAsia="Times New Roman" w:hAnsi="Times New Roman"/>
                <w:sz w:val="16"/>
                <w:szCs w:val="16"/>
                <w:lang w:val="kk-KZ"/>
              </w:rPr>
              <w:t>Студ.саны</w:t>
            </w:r>
            <w:proofErr w:type="spellEnd"/>
          </w:p>
        </w:tc>
        <w:tc>
          <w:tcPr>
            <w:tcW w:w="699" w:type="dxa"/>
          </w:tcPr>
          <w:p w14:paraId="4B15B0DD" w14:textId="77777777" w:rsidR="00DF6349" w:rsidRPr="00EF65E4" w:rsidRDefault="00DF6349" w:rsidP="00B80E4A">
            <w:pPr>
              <w:contextualSpacing/>
              <w:rPr>
                <w:rFonts w:ascii="Times New Roman" w:eastAsia="Times New Roman" w:hAnsi="Times New Roman"/>
                <w:sz w:val="16"/>
                <w:szCs w:val="16"/>
                <w:lang w:val="kk-KZ"/>
              </w:rPr>
            </w:pPr>
            <w:r w:rsidRPr="00EF65E4">
              <w:rPr>
                <w:rFonts w:ascii="Times New Roman" w:eastAsia="Times New Roman" w:hAnsi="Times New Roman"/>
                <w:sz w:val="16"/>
                <w:szCs w:val="16"/>
                <w:lang w:val="kk-KZ"/>
              </w:rPr>
              <w:t>%көрсеткіш</w:t>
            </w:r>
          </w:p>
        </w:tc>
        <w:tc>
          <w:tcPr>
            <w:tcW w:w="632" w:type="dxa"/>
          </w:tcPr>
          <w:p w14:paraId="1A2ED997" w14:textId="77777777" w:rsidR="00DF6349" w:rsidRPr="00EF65E4" w:rsidRDefault="00DF6349" w:rsidP="00B80E4A">
            <w:pPr>
              <w:contextualSpacing/>
              <w:rPr>
                <w:rFonts w:ascii="Times New Roman" w:eastAsia="Times New Roman" w:hAnsi="Times New Roman"/>
                <w:sz w:val="16"/>
                <w:szCs w:val="16"/>
                <w:lang w:val="kk-KZ"/>
              </w:rPr>
            </w:pPr>
            <w:proofErr w:type="spellStart"/>
            <w:r w:rsidRPr="00EF65E4">
              <w:rPr>
                <w:rFonts w:ascii="Times New Roman" w:eastAsia="Times New Roman" w:hAnsi="Times New Roman"/>
                <w:sz w:val="16"/>
                <w:szCs w:val="16"/>
                <w:lang w:val="kk-KZ"/>
              </w:rPr>
              <w:t>Студ.саны</w:t>
            </w:r>
            <w:proofErr w:type="spellEnd"/>
          </w:p>
        </w:tc>
        <w:tc>
          <w:tcPr>
            <w:tcW w:w="699" w:type="dxa"/>
          </w:tcPr>
          <w:p w14:paraId="125E3E64" w14:textId="77777777" w:rsidR="00DF6349" w:rsidRPr="00EF65E4" w:rsidRDefault="00DF6349" w:rsidP="00B80E4A">
            <w:pPr>
              <w:contextualSpacing/>
              <w:rPr>
                <w:rFonts w:ascii="Times New Roman" w:eastAsia="Times New Roman" w:hAnsi="Times New Roman"/>
                <w:sz w:val="16"/>
                <w:szCs w:val="16"/>
                <w:lang w:val="kk-KZ"/>
              </w:rPr>
            </w:pPr>
            <w:r w:rsidRPr="00EF65E4">
              <w:rPr>
                <w:rFonts w:ascii="Times New Roman" w:eastAsia="Times New Roman" w:hAnsi="Times New Roman"/>
                <w:sz w:val="16"/>
                <w:szCs w:val="16"/>
                <w:lang w:val="kk-KZ"/>
              </w:rPr>
              <w:t>%көрсеткіш</w:t>
            </w:r>
          </w:p>
        </w:tc>
        <w:tc>
          <w:tcPr>
            <w:tcW w:w="632" w:type="dxa"/>
          </w:tcPr>
          <w:p w14:paraId="448C2F36" w14:textId="77777777" w:rsidR="00DF6349" w:rsidRPr="00EF65E4" w:rsidRDefault="00DF6349" w:rsidP="00B80E4A">
            <w:pPr>
              <w:contextualSpacing/>
              <w:rPr>
                <w:rFonts w:ascii="Times New Roman" w:eastAsia="Times New Roman" w:hAnsi="Times New Roman"/>
                <w:sz w:val="16"/>
                <w:szCs w:val="16"/>
                <w:lang w:val="kk-KZ"/>
              </w:rPr>
            </w:pPr>
            <w:proofErr w:type="spellStart"/>
            <w:r w:rsidRPr="00EF65E4">
              <w:rPr>
                <w:rFonts w:ascii="Times New Roman" w:eastAsia="Times New Roman" w:hAnsi="Times New Roman"/>
                <w:sz w:val="16"/>
                <w:szCs w:val="16"/>
                <w:lang w:val="kk-KZ"/>
              </w:rPr>
              <w:t>Студ.саны</w:t>
            </w:r>
            <w:proofErr w:type="spellEnd"/>
          </w:p>
        </w:tc>
        <w:tc>
          <w:tcPr>
            <w:tcW w:w="699" w:type="dxa"/>
          </w:tcPr>
          <w:p w14:paraId="50FBFCE3" w14:textId="77777777" w:rsidR="00DF6349" w:rsidRPr="00EF65E4" w:rsidRDefault="00DF6349" w:rsidP="00B80E4A">
            <w:pPr>
              <w:contextualSpacing/>
              <w:rPr>
                <w:rFonts w:ascii="Times New Roman" w:eastAsia="Times New Roman" w:hAnsi="Times New Roman"/>
                <w:sz w:val="16"/>
                <w:szCs w:val="16"/>
                <w:lang w:val="kk-KZ"/>
              </w:rPr>
            </w:pPr>
            <w:r w:rsidRPr="00EF65E4">
              <w:rPr>
                <w:rFonts w:ascii="Times New Roman" w:eastAsia="Times New Roman" w:hAnsi="Times New Roman"/>
                <w:sz w:val="16"/>
                <w:szCs w:val="16"/>
                <w:lang w:val="kk-KZ"/>
              </w:rPr>
              <w:t>%көрсеткіш</w:t>
            </w:r>
          </w:p>
        </w:tc>
        <w:tc>
          <w:tcPr>
            <w:tcW w:w="632" w:type="dxa"/>
          </w:tcPr>
          <w:p w14:paraId="6E217B3C" w14:textId="77777777" w:rsidR="00DF6349" w:rsidRPr="00EF65E4" w:rsidRDefault="00DF6349" w:rsidP="00B80E4A">
            <w:pPr>
              <w:contextualSpacing/>
              <w:rPr>
                <w:rFonts w:ascii="Times New Roman" w:eastAsia="Times New Roman" w:hAnsi="Times New Roman"/>
                <w:sz w:val="16"/>
                <w:szCs w:val="16"/>
                <w:lang w:val="kk-KZ"/>
              </w:rPr>
            </w:pPr>
            <w:proofErr w:type="spellStart"/>
            <w:r w:rsidRPr="00EF65E4">
              <w:rPr>
                <w:rFonts w:ascii="Times New Roman" w:eastAsia="Times New Roman" w:hAnsi="Times New Roman"/>
                <w:sz w:val="16"/>
                <w:szCs w:val="16"/>
                <w:lang w:val="kk-KZ"/>
              </w:rPr>
              <w:t>Студ.саны</w:t>
            </w:r>
            <w:proofErr w:type="spellEnd"/>
          </w:p>
        </w:tc>
        <w:tc>
          <w:tcPr>
            <w:tcW w:w="699" w:type="dxa"/>
          </w:tcPr>
          <w:p w14:paraId="1581A6C8" w14:textId="77777777" w:rsidR="00DF6349" w:rsidRPr="00EF65E4" w:rsidRDefault="00DF6349" w:rsidP="00B80E4A">
            <w:pPr>
              <w:contextualSpacing/>
              <w:rPr>
                <w:rFonts w:ascii="Times New Roman" w:eastAsia="Times New Roman" w:hAnsi="Times New Roman"/>
                <w:sz w:val="16"/>
                <w:szCs w:val="16"/>
                <w:lang w:val="kk-KZ"/>
              </w:rPr>
            </w:pPr>
            <w:r w:rsidRPr="00EF65E4">
              <w:rPr>
                <w:rFonts w:ascii="Times New Roman" w:eastAsia="Times New Roman" w:hAnsi="Times New Roman"/>
                <w:sz w:val="16"/>
                <w:szCs w:val="16"/>
                <w:lang w:val="kk-KZ"/>
              </w:rPr>
              <w:t>%көрсеткіш</w:t>
            </w:r>
          </w:p>
        </w:tc>
        <w:tc>
          <w:tcPr>
            <w:tcW w:w="632" w:type="dxa"/>
          </w:tcPr>
          <w:p w14:paraId="29E81568" w14:textId="77777777" w:rsidR="00DF6349" w:rsidRPr="00EF65E4" w:rsidRDefault="00DF6349" w:rsidP="00B80E4A">
            <w:pPr>
              <w:contextualSpacing/>
              <w:rPr>
                <w:rFonts w:ascii="Times New Roman" w:eastAsia="Times New Roman" w:hAnsi="Times New Roman"/>
                <w:sz w:val="16"/>
                <w:szCs w:val="16"/>
                <w:lang w:val="kk-KZ"/>
              </w:rPr>
            </w:pPr>
            <w:proofErr w:type="spellStart"/>
            <w:r w:rsidRPr="00EF65E4">
              <w:rPr>
                <w:rFonts w:ascii="Times New Roman" w:eastAsia="Times New Roman" w:hAnsi="Times New Roman"/>
                <w:sz w:val="16"/>
                <w:szCs w:val="16"/>
                <w:lang w:val="kk-KZ"/>
              </w:rPr>
              <w:t>Студ.саны</w:t>
            </w:r>
            <w:proofErr w:type="spellEnd"/>
          </w:p>
        </w:tc>
        <w:tc>
          <w:tcPr>
            <w:tcW w:w="699" w:type="dxa"/>
          </w:tcPr>
          <w:p w14:paraId="478A0CF3" w14:textId="77777777" w:rsidR="00DF6349" w:rsidRPr="00EF65E4" w:rsidRDefault="00DF6349" w:rsidP="00B80E4A">
            <w:pPr>
              <w:contextualSpacing/>
              <w:rPr>
                <w:rFonts w:ascii="Times New Roman" w:eastAsia="Times New Roman" w:hAnsi="Times New Roman"/>
                <w:sz w:val="16"/>
                <w:szCs w:val="16"/>
                <w:lang w:val="kk-KZ"/>
              </w:rPr>
            </w:pPr>
            <w:r w:rsidRPr="00EF65E4">
              <w:rPr>
                <w:rFonts w:ascii="Times New Roman" w:eastAsia="Times New Roman" w:hAnsi="Times New Roman"/>
                <w:sz w:val="16"/>
                <w:szCs w:val="16"/>
                <w:lang w:val="kk-KZ"/>
              </w:rPr>
              <w:t>%көрсеткіш</w:t>
            </w:r>
          </w:p>
        </w:tc>
      </w:tr>
      <w:tr w:rsidR="00DF6349" w:rsidRPr="00EF65E4" w14:paraId="368A89A4" w14:textId="77777777" w:rsidTr="00425A56">
        <w:tc>
          <w:tcPr>
            <w:tcW w:w="1177" w:type="dxa"/>
          </w:tcPr>
          <w:p w14:paraId="55A7B812" w14:textId="77777777" w:rsidR="00DF6349" w:rsidRPr="00EF65E4" w:rsidRDefault="00DF6349" w:rsidP="00B80E4A">
            <w:pPr>
              <w:contextualSpacing/>
              <w:rPr>
                <w:rFonts w:ascii="Times New Roman" w:eastAsia="Times New Roman" w:hAnsi="Times New Roman"/>
                <w:sz w:val="20"/>
                <w:szCs w:val="20"/>
                <w:lang w:val="kk-KZ"/>
              </w:rPr>
            </w:pPr>
            <w:r w:rsidRPr="00EF65E4">
              <w:rPr>
                <w:rFonts w:ascii="Times New Roman" w:eastAsia="Times New Roman" w:hAnsi="Times New Roman"/>
                <w:sz w:val="20"/>
                <w:szCs w:val="20"/>
                <w:lang w:val="kk-KZ"/>
              </w:rPr>
              <w:t>Мақсатты-тұтастық</w:t>
            </w:r>
          </w:p>
        </w:tc>
        <w:tc>
          <w:tcPr>
            <w:tcW w:w="632" w:type="dxa"/>
          </w:tcPr>
          <w:p w14:paraId="1E4D6CC6" w14:textId="77777777" w:rsidR="00DF6349" w:rsidRPr="005F7476" w:rsidRDefault="00765D5D" w:rsidP="00B80E4A">
            <w:pPr>
              <w:contextualSpacing/>
              <w:jc w:val="center"/>
              <w:rPr>
                <w:rFonts w:ascii="Times New Roman" w:eastAsia="Times New Roman" w:hAnsi="Times New Roman"/>
                <w:lang w:val="en-GB"/>
              </w:rPr>
            </w:pPr>
            <w:r>
              <w:rPr>
                <w:rFonts w:ascii="Times New Roman" w:eastAsia="Times New Roman" w:hAnsi="Times New Roman"/>
                <w:lang w:val="en-GB"/>
              </w:rPr>
              <w:t>3</w:t>
            </w:r>
          </w:p>
        </w:tc>
        <w:tc>
          <w:tcPr>
            <w:tcW w:w="699" w:type="dxa"/>
          </w:tcPr>
          <w:p w14:paraId="1B52A06E" w14:textId="77777777" w:rsidR="00DF6349" w:rsidRPr="00765D5D" w:rsidRDefault="00765D5D" w:rsidP="00B80E4A">
            <w:pPr>
              <w:contextualSpacing/>
              <w:jc w:val="center"/>
              <w:rPr>
                <w:rFonts w:ascii="Times New Roman" w:eastAsia="Times New Roman" w:hAnsi="Times New Roman"/>
                <w:lang w:val="en-GB"/>
              </w:rPr>
            </w:pPr>
            <w:r>
              <w:rPr>
                <w:rFonts w:ascii="Times New Roman" w:eastAsia="Times New Roman" w:hAnsi="Times New Roman"/>
                <w:lang w:val="en-GB"/>
              </w:rPr>
              <w:t>7</w:t>
            </w:r>
            <w:r w:rsidR="00DF6349">
              <w:rPr>
                <w:rFonts w:ascii="Times New Roman" w:eastAsia="Times New Roman" w:hAnsi="Times New Roman"/>
              </w:rPr>
              <w:t>%</w:t>
            </w:r>
          </w:p>
        </w:tc>
        <w:tc>
          <w:tcPr>
            <w:tcW w:w="632" w:type="dxa"/>
          </w:tcPr>
          <w:p w14:paraId="4BE14DCA" w14:textId="77777777" w:rsidR="00DF6349" w:rsidRPr="001F4916" w:rsidRDefault="000E7017" w:rsidP="00B80E4A">
            <w:pPr>
              <w:contextualSpacing/>
              <w:jc w:val="center"/>
              <w:rPr>
                <w:rFonts w:ascii="Times New Roman" w:eastAsia="Times New Roman" w:hAnsi="Times New Roman"/>
                <w:lang w:val="en-GB"/>
              </w:rPr>
            </w:pPr>
            <w:r>
              <w:rPr>
                <w:rFonts w:ascii="Times New Roman" w:eastAsia="Times New Roman" w:hAnsi="Times New Roman"/>
                <w:lang w:val="en-GB"/>
              </w:rPr>
              <w:t>3</w:t>
            </w:r>
          </w:p>
        </w:tc>
        <w:tc>
          <w:tcPr>
            <w:tcW w:w="699" w:type="dxa"/>
          </w:tcPr>
          <w:p w14:paraId="1D721035" w14:textId="77777777" w:rsidR="00DF6349" w:rsidRPr="00EF65E4" w:rsidRDefault="000E7017" w:rsidP="00B80E4A">
            <w:pPr>
              <w:contextualSpacing/>
              <w:jc w:val="center"/>
              <w:rPr>
                <w:rFonts w:ascii="Times New Roman" w:eastAsia="Times New Roman" w:hAnsi="Times New Roman"/>
                <w:lang w:val="kk-KZ"/>
              </w:rPr>
            </w:pPr>
            <w:r>
              <w:rPr>
                <w:rFonts w:ascii="Times New Roman" w:eastAsia="Times New Roman" w:hAnsi="Times New Roman"/>
                <w:lang w:val="en-GB"/>
              </w:rPr>
              <w:t>8</w:t>
            </w:r>
            <w:r w:rsidR="00DF6349">
              <w:rPr>
                <w:rFonts w:ascii="Times New Roman" w:eastAsia="Times New Roman" w:hAnsi="Times New Roman"/>
              </w:rPr>
              <w:t>%</w:t>
            </w:r>
          </w:p>
        </w:tc>
        <w:tc>
          <w:tcPr>
            <w:tcW w:w="632" w:type="dxa"/>
          </w:tcPr>
          <w:p w14:paraId="3BE48238" w14:textId="77777777" w:rsidR="00DF6349" w:rsidRPr="00765D5D" w:rsidRDefault="00765D5D" w:rsidP="00B80E4A">
            <w:pPr>
              <w:contextualSpacing/>
              <w:jc w:val="center"/>
              <w:rPr>
                <w:rFonts w:ascii="Times New Roman" w:eastAsia="Times New Roman" w:hAnsi="Times New Roman"/>
                <w:lang w:val="en-GB"/>
              </w:rPr>
            </w:pPr>
            <w:r>
              <w:rPr>
                <w:rFonts w:ascii="Times New Roman" w:eastAsia="Times New Roman" w:hAnsi="Times New Roman"/>
                <w:lang w:val="en-GB"/>
              </w:rPr>
              <w:t>15</w:t>
            </w:r>
          </w:p>
        </w:tc>
        <w:tc>
          <w:tcPr>
            <w:tcW w:w="699" w:type="dxa"/>
          </w:tcPr>
          <w:p w14:paraId="48646454" w14:textId="77777777" w:rsidR="00DF6349" w:rsidRPr="00EF65E4" w:rsidRDefault="00DF6349" w:rsidP="00B80E4A">
            <w:pPr>
              <w:contextualSpacing/>
              <w:jc w:val="center"/>
              <w:rPr>
                <w:rFonts w:ascii="Times New Roman" w:eastAsia="Times New Roman" w:hAnsi="Times New Roman"/>
                <w:lang w:val="kk-KZ"/>
              </w:rPr>
            </w:pPr>
            <w:r>
              <w:rPr>
                <w:rFonts w:ascii="Times New Roman" w:eastAsia="Times New Roman" w:hAnsi="Times New Roman"/>
                <w:lang w:val="en-GB"/>
              </w:rPr>
              <w:t>36</w:t>
            </w:r>
            <w:r>
              <w:rPr>
                <w:rFonts w:ascii="Times New Roman" w:eastAsia="Times New Roman" w:hAnsi="Times New Roman"/>
              </w:rPr>
              <w:t>%</w:t>
            </w:r>
          </w:p>
        </w:tc>
        <w:tc>
          <w:tcPr>
            <w:tcW w:w="632" w:type="dxa"/>
          </w:tcPr>
          <w:p w14:paraId="4E69B704" w14:textId="77777777" w:rsidR="00DF6349" w:rsidRPr="001F4916" w:rsidRDefault="000E7017" w:rsidP="00B80E4A">
            <w:pPr>
              <w:contextualSpacing/>
              <w:jc w:val="center"/>
              <w:rPr>
                <w:rFonts w:ascii="Times New Roman" w:eastAsia="Times New Roman" w:hAnsi="Times New Roman"/>
                <w:lang w:val="en-GB"/>
              </w:rPr>
            </w:pPr>
            <w:r>
              <w:rPr>
                <w:rFonts w:ascii="Times New Roman" w:eastAsia="Times New Roman" w:hAnsi="Times New Roman"/>
                <w:lang w:val="en-GB"/>
              </w:rPr>
              <w:t>13</w:t>
            </w:r>
          </w:p>
        </w:tc>
        <w:tc>
          <w:tcPr>
            <w:tcW w:w="699" w:type="dxa"/>
          </w:tcPr>
          <w:p w14:paraId="489EFFC0" w14:textId="77777777" w:rsidR="00DF6349" w:rsidRPr="00EF65E4" w:rsidRDefault="00DF6349" w:rsidP="00B80E4A">
            <w:pPr>
              <w:contextualSpacing/>
              <w:jc w:val="center"/>
              <w:rPr>
                <w:rFonts w:ascii="Times New Roman" w:eastAsia="Times New Roman" w:hAnsi="Times New Roman"/>
                <w:lang w:val="kk-KZ"/>
              </w:rPr>
            </w:pPr>
            <w:r>
              <w:rPr>
                <w:rFonts w:ascii="Times New Roman" w:eastAsia="Times New Roman" w:hAnsi="Times New Roman"/>
                <w:lang w:val="kk-KZ"/>
              </w:rPr>
              <w:t>3</w:t>
            </w:r>
            <w:r w:rsidR="000E7017">
              <w:rPr>
                <w:rFonts w:ascii="Times New Roman" w:eastAsia="Times New Roman" w:hAnsi="Times New Roman"/>
                <w:lang w:val="en-GB"/>
              </w:rPr>
              <w:t>3</w:t>
            </w:r>
            <w:r>
              <w:rPr>
                <w:rFonts w:ascii="Times New Roman" w:eastAsia="Times New Roman" w:hAnsi="Times New Roman"/>
              </w:rPr>
              <w:t>%</w:t>
            </w:r>
          </w:p>
        </w:tc>
        <w:tc>
          <w:tcPr>
            <w:tcW w:w="632" w:type="dxa"/>
          </w:tcPr>
          <w:p w14:paraId="16C646CA" w14:textId="77777777" w:rsidR="00DF6349" w:rsidRPr="005F7476" w:rsidRDefault="00765D5D" w:rsidP="00B80E4A">
            <w:pPr>
              <w:contextualSpacing/>
              <w:jc w:val="center"/>
              <w:rPr>
                <w:rFonts w:ascii="Times New Roman" w:eastAsia="Times New Roman" w:hAnsi="Times New Roman"/>
                <w:lang w:val="en-GB"/>
              </w:rPr>
            </w:pPr>
            <w:r>
              <w:rPr>
                <w:rFonts w:ascii="Times New Roman" w:eastAsia="Times New Roman" w:hAnsi="Times New Roman"/>
                <w:lang w:val="en-GB"/>
              </w:rPr>
              <w:t>23</w:t>
            </w:r>
          </w:p>
        </w:tc>
        <w:tc>
          <w:tcPr>
            <w:tcW w:w="699" w:type="dxa"/>
          </w:tcPr>
          <w:p w14:paraId="4F966549" w14:textId="77777777" w:rsidR="00DF6349" w:rsidRPr="00EF65E4" w:rsidRDefault="00DF6349" w:rsidP="00B80E4A">
            <w:pPr>
              <w:contextualSpacing/>
              <w:jc w:val="center"/>
              <w:rPr>
                <w:rFonts w:ascii="Times New Roman" w:eastAsia="Times New Roman" w:hAnsi="Times New Roman"/>
                <w:lang w:val="kk-KZ"/>
              </w:rPr>
            </w:pPr>
            <w:r>
              <w:rPr>
                <w:rFonts w:ascii="Times New Roman" w:eastAsia="Times New Roman" w:hAnsi="Times New Roman"/>
                <w:lang w:val="en-GB"/>
              </w:rPr>
              <w:t>5</w:t>
            </w:r>
            <w:r w:rsidR="00765D5D">
              <w:rPr>
                <w:rFonts w:ascii="Times New Roman" w:eastAsia="Times New Roman" w:hAnsi="Times New Roman"/>
                <w:lang w:val="en-GB"/>
              </w:rPr>
              <w:t>6</w:t>
            </w:r>
            <w:r>
              <w:rPr>
                <w:rFonts w:ascii="Times New Roman" w:eastAsia="Times New Roman" w:hAnsi="Times New Roman"/>
              </w:rPr>
              <w:t>%</w:t>
            </w:r>
          </w:p>
        </w:tc>
        <w:tc>
          <w:tcPr>
            <w:tcW w:w="632" w:type="dxa"/>
          </w:tcPr>
          <w:p w14:paraId="57B87A4F" w14:textId="77777777" w:rsidR="00DF6349" w:rsidRPr="001F4916" w:rsidRDefault="000E7017" w:rsidP="00B80E4A">
            <w:pPr>
              <w:contextualSpacing/>
              <w:jc w:val="center"/>
              <w:rPr>
                <w:rFonts w:ascii="Times New Roman" w:eastAsia="Times New Roman" w:hAnsi="Times New Roman"/>
                <w:lang w:val="en-GB"/>
              </w:rPr>
            </w:pPr>
            <w:r>
              <w:rPr>
                <w:rFonts w:ascii="Times New Roman" w:eastAsia="Times New Roman" w:hAnsi="Times New Roman"/>
                <w:lang w:val="en-GB"/>
              </w:rPr>
              <w:t>23</w:t>
            </w:r>
          </w:p>
        </w:tc>
        <w:tc>
          <w:tcPr>
            <w:tcW w:w="699" w:type="dxa"/>
          </w:tcPr>
          <w:p w14:paraId="5B390BE7" w14:textId="77777777" w:rsidR="00DF6349" w:rsidRPr="00EF65E4" w:rsidRDefault="00DF6349" w:rsidP="00B80E4A">
            <w:pPr>
              <w:contextualSpacing/>
              <w:jc w:val="center"/>
              <w:rPr>
                <w:rFonts w:ascii="Times New Roman" w:eastAsia="Times New Roman" w:hAnsi="Times New Roman"/>
                <w:lang w:val="kk-KZ"/>
              </w:rPr>
            </w:pPr>
            <w:r>
              <w:rPr>
                <w:rFonts w:ascii="Times New Roman" w:eastAsia="Times New Roman" w:hAnsi="Times New Roman"/>
                <w:lang w:val="kk-KZ"/>
              </w:rPr>
              <w:t>5</w:t>
            </w:r>
            <w:r w:rsidR="000E7017">
              <w:rPr>
                <w:rFonts w:ascii="Times New Roman" w:eastAsia="Times New Roman" w:hAnsi="Times New Roman"/>
                <w:lang w:val="en-GB"/>
              </w:rPr>
              <w:t>9</w:t>
            </w:r>
            <w:r>
              <w:rPr>
                <w:rFonts w:ascii="Times New Roman" w:eastAsia="Times New Roman" w:hAnsi="Times New Roman"/>
              </w:rPr>
              <w:t>%</w:t>
            </w:r>
          </w:p>
        </w:tc>
      </w:tr>
      <w:tr w:rsidR="00DF6349" w:rsidRPr="00EF65E4" w14:paraId="019B24E6" w14:textId="77777777" w:rsidTr="00425A56">
        <w:tc>
          <w:tcPr>
            <w:tcW w:w="1177" w:type="dxa"/>
          </w:tcPr>
          <w:p w14:paraId="7BCF218E" w14:textId="77777777" w:rsidR="00DF6349" w:rsidRPr="00EF65E4" w:rsidRDefault="00DF6349" w:rsidP="00B80E4A">
            <w:pPr>
              <w:contextualSpacing/>
              <w:rPr>
                <w:rFonts w:ascii="Times New Roman" w:eastAsia="Times New Roman" w:hAnsi="Times New Roman"/>
                <w:sz w:val="20"/>
                <w:szCs w:val="20"/>
                <w:lang w:val="kk-KZ"/>
              </w:rPr>
            </w:pPr>
            <w:proofErr w:type="spellStart"/>
            <w:r w:rsidRPr="00EF65E4">
              <w:rPr>
                <w:rFonts w:ascii="Times New Roman" w:eastAsia="Times New Roman" w:hAnsi="Times New Roman"/>
                <w:sz w:val="20"/>
                <w:szCs w:val="20"/>
                <w:lang w:val="kk-KZ"/>
              </w:rPr>
              <w:t>Операционалды</w:t>
            </w:r>
            <w:proofErr w:type="spellEnd"/>
            <w:r w:rsidRPr="00EF65E4">
              <w:rPr>
                <w:rFonts w:ascii="Times New Roman" w:eastAsia="Times New Roman" w:hAnsi="Times New Roman"/>
                <w:sz w:val="20"/>
                <w:szCs w:val="20"/>
                <w:lang w:val="kk-KZ"/>
              </w:rPr>
              <w:t>-әрекеттік</w:t>
            </w:r>
          </w:p>
        </w:tc>
        <w:tc>
          <w:tcPr>
            <w:tcW w:w="632" w:type="dxa"/>
          </w:tcPr>
          <w:p w14:paraId="544741A4" w14:textId="77777777" w:rsidR="00DF6349" w:rsidRPr="00765D5D" w:rsidRDefault="00765D5D" w:rsidP="00B80E4A">
            <w:pPr>
              <w:contextualSpacing/>
              <w:jc w:val="center"/>
              <w:rPr>
                <w:rFonts w:ascii="Times New Roman" w:eastAsia="Times New Roman" w:hAnsi="Times New Roman"/>
                <w:lang w:val="en-GB"/>
              </w:rPr>
            </w:pPr>
            <w:r>
              <w:rPr>
                <w:rFonts w:ascii="Times New Roman" w:eastAsia="Times New Roman" w:hAnsi="Times New Roman"/>
                <w:lang w:val="en-GB"/>
              </w:rPr>
              <w:t>2</w:t>
            </w:r>
          </w:p>
        </w:tc>
        <w:tc>
          <w:tcPr>
            <w:tcW w:w="699" w:type="dxa"/>
          </w:tcPr>
          <w:p w14:paraId="4CAE1090" w14:textId="77777777" w:rsidR="00DF6349" w:rsidRPr="00EF65E4" w:rsidRDefault="00765D5D" w:rsidP="00B80E4A">
            <w:pPr>
              <w:contextualSpacing/>
              <w:jc w:val="center"/>
              <w:rPr>
                <w:rFonts w:ascii="Times New Roman" w:eastAsia="Times New Roman" w:hAnsi="Times New Roman"/>
                <w:lang w:val="kk-KZ"/>
              </w:rPr>
            </w:pPr>
            <w:r>
              <w:rPr>
                <w:rFonts w:ascii="Times New Roman" w:eastAsia="Times New Roman" w:hAnsi="Times New Roman"/>
                <w:lang w:val="en-GB"/>
              </w:rPr>
              <w:t>5</w:t>
            </w:r>
            <w:r w:rsidR="00DF6349">
              <w:rPr>
                <w:rFonts w:ascii="Times New Roman" w:eastAsia="Times New Roman" w:hAnsi="Times New Roman"/>
              </w:rPr>
              <w:t>%</w:t>
            </w:r>
          </w:p>
        </w:tc>
        <w:tc>
          <w:tcPr>
            <w:tcW w:w="632" w:type="dxa"/>
          </w:tcPr>
          <w:p w14:paraId="4CBE31F0" w14:textId="77777777" w:rsidR="00DF6349" w:rsidRPr="001F4916" w:rsidRDefault="000E7017" w:rsidP="00B80E4A">
            <w:pPr>
              <w:contextualSpacing/>
              <w:jc w:val="center"/>
              <w:rPr>
                <w:rFonts w:ascii="Times New Roman" w:eastAsia="Times New Roman" w:hAnsi="Times New Roman"/>
                <w:lang w:val="en-GB"/>
              </w:rPr>
            </w:pPr>
            <w:r>
              <w:rPr>
                <w:rFonts w:ascii="Times New Roman" w:eastAsia="Times New Roman" w:hAnsi="Times New Roman"/>
                <w:lang w:val="en-GB"/>
              </w:rPr>
              <w:t>3</w:t>
            </w:r>
          </w:p>
        </w:tc>
        <w:tc>
          <w:tcPr>
            <w:tcW w:w="699" w:type="dxa"/>
          </w:tcPr>
          <w:p w14:paraId="378EA4EC" w14:textId="77777777" w:rsidR="00DF6349" w:rsidRPr="00EF65E4" w:rsidRDefault="000E7017" w:rsidP="00B80E4A">
            <w:pPr>
              <w:contextualSpacing/>
              <w:jc w:val="center"/>
              <w:rPr>
                <w:rFonts w:ascii="Times New Roman" w:eastAsia="Times New Roman" w:hAnsi="Times New Roman"/>
                <w:lang w:val="kk-KZ"/>
              </w:rPr>
            </w:pPr>
            <w:r>
              <w:rPr>
                <w:rFonts w:ascii="Times New Roman" w:eastAsia="Times New Roman" w:hAnsi="Times New Roman"/>
                <w:lang w:val="en-GB"/>
              </w:rPr>
              <w:t>8</w:t>
            </w:r>
            <w:r w:rsidR="00DF6349">
              <w:rPr>
                <w:rFonts w:ascii="Times New Roman" w:eastAsia="Times New Roman" w:hAnsi="Times New Roman"/>
              </w:rPr>
              <w:t>%</w:t>
            </w:r>
          </w:p>
        </w:tc>
        <w:tc>
          <w:tcPr>
            <w:tcW w:w="632" w:type="dxa"/>
          </w:tcPr>
          <w:p w14:paraId="7659B850" w14:textId="77777777" w:rsidR="00DF6349" w:rsidRPr="00765D5D" w:rsidRDefault="00765D5D" w:rsidP="00B80E4A">
            <w:pPr>
              <w:contextualSpacing/>
              <w:jc w:val="center"/>
              <w:rPr>
                <w:rFonts w:ascii="Times New Roman" w:eastAsia="Times New Roman" w:hAnsi="Times New Roman"/>
                <w:lang w:val="en-GB"/>
              </w:rPr>
            </w:pPr>
            <w:r>
              <w:rPr>
                <w:rFonts w:ascii="Times New Roman" w:eastAsia="Times New Roman" w:hAnsi="Times New Roman"/>
                <w:lang w:val="en-GB"/>
              </w:rPr>
              <w:t>15</w:t>
            </w:r>
          </w:p>
        </w:tc>
        <w:tc>
          <w:tcPr>
            <w:tcW w:w="699" w:type="dxa"/>
          </w:tcPr>
          <w:p w14:paraId="6B00D94F" w14:textId="77777777" w:rsidR="00DF6349" w:rsidRPr="00EF65E4" w:rsidRDefault="00DF6349" w:rsidP="00B80E4A">
            <w:pPr>
              <w:contextualSpacing/>
              <w:jc w:val="center"/>
              <w:rPr>
                <w:rFonts w:ascii="Times New Roman" w:eastAsia="Times New Roman" w:hAnsi="Times New Roman"/>
                <w:lang w:val="kk-KZ"/>
              </w:rPr>
            </w:pPr>
            <w:r>
              <w:rPr>
                <w:rFonts w:ascii="Times New Roman" w:eastAsia="Times New Roman" w:hAnsi="Times New Roman"/>
                <w:lang w:val="en-GB"/>
              </w:rPr>
              <w:t>36</w:t>
            </w:r>
            <w:r>
              <w:rPr>
                <w:rFonts w:ascii="Times New Roman" w:eastAsia="Times New Roman" w:hAnsi="Times New Roman"/>
              </w:rPr>
              <w:t>%</w:t>
            </w:r>
          </w:p>
        </w:tc>
        <w:tc>
          <w:tcPr>
            <w:tcW w:w="632" w:type="dxa"/>
          </w:tcPr>
          <w:p w14:paraId="1A9D9C78" w14:textId="77777777" w:rsidR="00DF6349" w:rsidRPr="001F4916" w:rsidRDefault="000E7017" w:rsidP="00B80E4A">
            <w:pPr>
              <w:contextualSpacing/>
              <w:jc w:val="center"/>
              <w:rPr>
                <w:rFonts w:ascii="Times New Roman" w:eastAsia="Times New Roman" w:hAnsi="Times New Roman"/>
                <w:lang w:val="en-GB"/>
              </w:rPr>
            </w:pPr>
            <w:r>
              <w:rPr>
                <w:rFonts w:ascii="Times New Roman" w:eastAsia="Times New Roman" w:hAnsi="Times New Roman"/>
                <w:lang w:val="en-GB"/>
              </w:rPr>
              <w:t>13</w:t>
            </w:r>
          </w:p>
        </w:tc>
        <w:tc>
          <w:tcPr>
            <w:tcW w:w="699" w:type="dxa"/>
          </w:tcPr>
          <w:p w14:paraId="2B88694F" w14:textId="77777777" w:rsidR="00DF6349" w:rsidRPr="00EF65E4" w:rsidRDefault="00DF6349" w:rsidP="00B80E4A">
            <w:pPr>
              <w:contextualSpacing/>
              <w:jc w:val="center"/>
              <w:rPr>
                <w:rFonts w:ascii="Times New Roman" w:eastAsia="Times New Roman" w:hAnsi="Times New Roman"/>
                <w:lang w:val="kk-KZ"/>
              </w:rPr>
            </w:pPr>
            <w:r>
              <w:rPr>
                <w:rFonts w:ascii="Times New Roman" w:eastAsia="Times New Roman" w:hAnsi="Times New Roman"/>
                <w:lang w:val="kk-KZ"/>
              </w:rPr>
              <w:t>3</w:t>
            </w:r>
            <w:r w:rsidR="000E7017">
              <w:rPr>
                <w:rFonts w:ascii="Times New Roman" w:eastAsia="Times New Roman" w:hAnsi="Times New Roman"/>
                <w:lang w:val="en-GB"/>
              </w:rPr>
              <w:t>3</w:t>
            </w:r>
            <w:r>
              <w:rPr>
                <w:rFonts w:ascii="Times New Roman" w:eastAsia="Times New Roman" w:hAnsi="Times New Roman"/>
              </w:rPr>
              <w:t>%</w:t>
            </w:r>
          </w:p>
        </w:tc>
        <w:tc>
          <w:tcPr>
            <w:tcW w:w="632" w:type="dxa"/>
          </w:tcPr>
          <w:p w14:paraId="2B3CBAA4" w14:textId="77777777" w:rsidR="00DF6349" w:rsidRPr="001F4916" w:rsidRDefault="00765D5D" w:rsidP="00B80E4A">
            <w:pPr>
              <w:contextualSpacing/>
              <w:jc w:val="center"/>
              <w:rPr>
                <w:rFonts w:ascii="Times New Roman" w:eastAsia="Times New Roman" w:hAnsi="Times New Roman"/>
                <w:lang w:val="en-GB"/>
              </w:rPr>
            </w:pPr>
            <w:r>
              <w:rPr>
                <w:rFonts w:ascii="Times New Roman" w:eastAsia="Times New Roman" w:hAnsi="Times New Roman"/>
                <w:lang w:val="en-GB"/>
              </w:rPr>
              <w:t>24</w:t>
            </w:r>
          </w:p>
        </w:tc>
        <w:tc>
          <w:tcPr>
            <w:tcW w:w="699" w:type="dxa"/>
          </w:tcPr>
          <w:p w14:paraId="53D0EF3B" w14:textId="77777777" w:rsidR="00DF6349" w:rsidRPr="00EF65E4" w:rsidRDefault="00DF6349" w:rsidP="00B80E4A">
            <w:pPr>
              <w:contextualSpacing/>
              <w:jc w:val="center"/>
              <w:rPr>
                <w:rFonts w:ascii="Times New Roman" w:eastAsia="Times New Roman" w:hAnsi="Times New Roman"/>
                <w:lang w:val="kk-KZ"/>
              </w:rPr>
            </w:pPr>
            <w:r>
              <w:rPr>
                <w:rFonts w:ascii="Times New Roman" w:eastAsia="Times New Roman" w:hAnsi="Times New Roman"/>
                <w:lang w:val="en-GB"/>
              </w:rPr>
              <w:t>5</w:t>
            </w:r>
            <w:r w:rsidR="00765D5D">
              <w:rPr>
                <w:rFonts w:ascii="Times New Roman" w:eastAsia="Times New Roman" w:hAnsi="Times New Roman"/>
                <w:lang w:val="en-GB"/>
              </w:rPr>
              <w:t>9</w:t>
            </w:r>
            <w:r>
              <w:rPr>
                <w:rFonts w:ascii="Times New Roman" w:eastAsia="Times New Roman" w:hAnsi="Times New Roman"/>
              </w:rPr>
              <w:t>%</w:t>
            </w:r>
          </w:p>
        </w:tc>
        <w:tc>
          <w:tcPr>
            <w:tcW w:w="632" w:type="dxa"/>
          </w:tcPr>
          <w:p w14:paraId="1176997B" w14:textId="77777777" w:rsidR="00DF6349" w:rsidRPr="001F4916" w:rsidRDefault="000E7017" w:rsidP="00B80E4A">
            <w:pPr>
              <w:contextualSpacing/>
              <w:jc w:val="center"/>
              <w:rPr>
                <w:rFonts w:ascii="Times New Roman" w:eastAsia="Times New Roman" w:hAnsi="Times New Roman"/>
                <w:lang w:val="en-GB"/>
              </w:rPr>
            </w:pPr>
            <w:r>
              <w:rPr>
                <w:rFonts w:ascii="Times New Roman" w:eastAsia="Times New Roman" w:hAnsi="Times New Roman"/>
                <w:lang w:val="en-GB"/>
              </w:rPr>
              <w:t>23</w:t>
            </w:r>
          </w:p>
        </w:tc>
        <w:tc>
          <w:tcPr>
            <w:tcW w:w="699" w:type="dxa"/>
          </w:tcPr>
          <w:p w14:paraId="0DEABE81" w14:textId="77777777" w:rsidR="00DF6349" w:rsidRPr="00EF65E4" w:rsidRDefault="00DF6349" w:rsidP="00B80E4A">
            <w:pPr>
              <w:contextualSpacing/>
              <w:jc w:val="center"/>
              <w:rPr>
                <w:rFonts w:ascii="Times New Roman" w:eastAsia="Times New Roman" w:hAnsi="Times New Roman"/>
                <w:lang w:val="kk-KZ"/>
              </w:rPr>
            </w:pPr>
            <w:r>
              <w:rPr>
                <w:rFonts w:ascii="Times New Roman" w:eastAsia="Times New Roman" w:hAnsi="Times New Roman"/>
                <w:lang w:val="kk-KZ"/>
              </w:rPr>
              <w:t>5</w:t>
            </w:r>
            <w:r w:rsidR="000E7017">
              <w:rPr>
                <w:rFonts w:ascii="Times New Roman" w:eastAsia="Times New Roman" w:hAnsi="Times New Roman"/>
                <w:lang w:val="en-GB"/>
              </w:rPr>
              <w:t>9</w:t>
            </w:r>
            <w:r>
              <w:rPr>
                <w:rFonts w:ascii="Times New Roman" w:eastAsia="Times New Roman" w:hAnsi="Times New Roman"/>
              </w:rPr>
              <w:t>%</w:t>
            </w:r>
          </w:p>
        </w:tc>
      </w:tr>
      <w:tr w:rsidR="00DF6349" w:rsidRPr="00EF65E4" w14:paraId="6DE62F0E" w14:textId="77777777" w:rsidTr="00425A56">
        <w:tc>
          <w:tcPr>
            <w:tcW w:w="1177" w:type="dxa"/>
          </w:tcPr>
          <w:p w14:paraId="37E32A5A" w14:textId="77777777" w:rsidR="00DF6349" w:rsidRPr="00EF65E4" w:rsidRDefault="00DF6349" w:rsidP="00B80E4A">
            <w:pPr>
              <w:contextualSpacing/>
              <w:rPr>
                <w:rFonts w:ascii="Times New Roman" w:eastAsia="Times New Roman" w:hAnsi="Times New Roman"/>
                <w:sz w:val="20"/>
                <w:szCs w:val="20"/>
                <w:lang w:val="kk-KZ"/>
              </w:rPr>
            </w:pPr>
            <w:r w:rsidRPr="00EF65E4">
              <w:rPr>
                <w:rFonts w:ascii="Times New Roman" w:eastAsia="Times New Roman" w:hAnsi="Times New Roman"/>
                <w:sz w:val="20"/>
                <w:szCs w:val="20"/>
                <w:lang w:val="kk-KZ"/>
              </w:rPr>
              <w:t>Нәтижелік</w:t>
            </w:r>
          </w:p>
        </w:tc>
        <w:tc>
          <w:tcPr>
            <w:tcW w:w="632" w:type="dxa"/>
          </w:tcPr>
          <w:p w14:paraId="20DC8B47" w14:textId="77777777" w:rsidR="00DF6349" w:rsidRPr="001F4916" w:rsidRDefault="00765D5D" w:rsidP="00B80E4A">
            <w:pPr>
              <w:contextualSpacing/>
              <w:jc w:val="center"/>
              <w:rPr>
                <w:rFonts w:ascii="Times New Roman" w:eastAsia="Times New Roman" w:hAnsi="Times New Roman"/>
                <w:lang w:val="en-GB"/>
              </w:rPr>
            </w:pPr>
            <w:r>
              <w:rPr>
                <w:rFonts w:ascii="Times New Roman" w:eastAsia="Times New Roman" w:hAnsi="Times New Roman"/>
                <w:lang w:val="en-GB"/>
              </w:rPr>
              <w:t>2</w:t>
            </w:r>
          </w:p>
        </w:tc>
        <w:tc>
          <w:tcPr>
            <w:tcW w:w="699" w:type="dxa"/>
          </w:tcPr>
          <w:p w14:paraId="47D7D3CC" w14:textId="77777777" w:rsidR="00DF6349" w:rsidRPr="00EF65E4" w:rsidRDefault="00765D5D" w:rsidP="00B80E4A">
            <w:pPr>
              <w:contextualSpacing/>
              <w:jc w:val="center"/>
              <w:rPr>
                <w:rFonts w:ascii="Times New Roman" w:eastAsia="Times New Roman" w:hAnsi="Times New Roman"/>
                <w:lang w:val="kk-KZ"/>
              </w:rPr>
            </w:pPr>
            <w:r>
              <w:rPr>
                <w:rFonts w:ascii="Times New Roman" w:eastAsia="Times New Roman" w:hAnsi="Times New Roman"/>
                <w:lang w:val="en-GB"/>
              </w:rPr>
              <w:t>5</w:t>
            </w:r>
            <w:r w:rsidR="00DF6349">
              <w:rPr>
                <w:rFonts w:ascii="Times New Roman" w:eastAsia="Times New Roman" w:hAnsi="Times New Roman"/>
              </w:rPr>
              <w:t>%</w:t>
            </w:r>
          </w:p>
        </w:tc>
        <w:tc>
          <w:tcPr>
            <w:tcW w:w="632" w:type="dxa"/>
          </w:tcPr>
          <w:p w14:paraId="3DE50B02" w14:textId="77777777" w:rsidR="00DF6349" w:rsidRPr="001F4916" w:rsidRDefault="000E7017" w:rsidP="00B80E4A">
            <w:pPr>
              <w:contextualSpacing/>
              <w:jc w:val="center"/>
              <w:rPr>
                <w:rFonts w:ascii="Times New Roman" w:eastAsia="Times New Roman" w:hAnsi="Times New Roman"/>
                <w:lang w:val="en-GB"/>
              </w:rPr>
            </w:pPr>
            <w:r>
              <w:rPr>
                <w:rFonts w:ascii="Times New Roman" w:eastAsia="Times New Roman" w:hAnsi="Times New Roman"/>
                <w:lang w:val="en-GB"/>
              </w:rPr>
              <w:t>2</w:t>
            </w:r>
          </w:p>
        </w:tc>
        <w:tc>
          <w:tcPr>
            <w:tcW w:w="699" w:type="dxa"/>
          </w:tcPr>
          <w:p w14:paraId="16E413A9" w14:textId="77777777" w:rsidR="00DF6349" w:rsidRPr="00EF65E4" w:rsidRDefault="000E7017" w:rsidP="00B80E4A">
            <w:pPr>
              <w:contextualSpacing/>
              <w:jc w:val="center"/>
              <w:rPr>
                <w:rFonts w:ascii="Times New Roman" w:eastAsia="Times New Roman" w:hAnsi="Times New Roman"/>
                <w:lang w:val="kk-KZ"/>
              </w:rPr>
            </w:pPr>
            <w:r>
              <w:rPr>
                <w:rFonts w:ascii="Times New Roman" w:eastAsia="Times New Roman" w:hAnsi="Times New Roman"/>
                <w:lang w:val="en-GB"/>
              </w:rPr>
              <w:t>5</w:t>
            </w:r>
            <w:r w:rsidR="00DF6349">
              <w:rPr>
                <w:rFonts w:ascii="Times New Roman" w:eastAsia="Times New Roman" w:hAnsi="Times New Roman"/>
              </w:rPr>
              <w:t>%</w:t>
            </w:r>
          </w:p>
        </w:tc>
        <w:tc>
          <w:tcPr>
            <w:tcW w:w="632" w:type="dxa"/>
          </w:tcPr>
          <w:p w14:paraId="46D2FC42" w14:textId="77777777" w:rsidR="00DF6349" w:rsidRPr="001F4916" w:rsidRDefault="00765D5D" w:rsidP="00B80E4A">
            <w:pPr>
              <w:contextualSpacing/>
              <w:jc w:val="center"/>
              <w:rPr>
                <w:rFonts w:ascii="Times New Roman" w:eastAsia="Times New Roman" w:hAnsi="Times New Roman"/>
                <w:lang w:val="en-GB"/>
              </w:rPr>
            </w:pPr>
            <w:r>
              <w:rPr>
                <w:rFonts w:ascii="Times New Roman" w:eastAsia="Times New Roman" w:hAnsi="Times New Roman"/>
                <w:lang w:val="en-GB"/>
              </w:rPr>
              <w:t>14</w:t>
            </w:r>
          </w:p>
        </w:tc>
        <w:tc>
          <w:tcPr>
            <w:tcW w:w="699" w:type="dxa"/>
          </w:tcPr>
          <w:p w14:paraId="27243CDB" w14:textId="77777777" w:rsidR="00DF6349" w:rsidRPr="00EF65E4" w:rsidRDefault="00DF6349" w:rsidP="00B80E4A">
            <w:pPr>
              <w:contextualSpacing/>
              <w:jc w:val="center"/>
              <w:rPr>
                <w:rFonts w:ascii="Times New Roman" w:eastAsia="Times New Roman" w:hAnsi="Times New Roman"/>
                <w:lang w:val="kk-KZ"/>
              </w:rPr>
            </w:pPr>
            <w:r>
              <w:rPr>
                <w:rFonts w:ascii="Times New Roman" w:eastAsia="Times New Roman" w:hAnsi="Times New Roman"/>
                <w:lang w:val="en-GB"/>
              </w:rPr>
              <w:t>3</w:t>
            </w:r>
            <w:r w:rsidR="00765D5D">
              <w:rPr>
                <w:rFonts w:ascii="Times New Roman" w:eastAsia="Times New Roman" w:hAnsi="Times New Roman"/>
                <w:lang w:val="en-GB"/>
              </w:rPr>
              <w:t>4</w:t>
            </w:r>
            <w:r>
              <w:rPr>
                <w:rFonts w:ascii="Times New Roman" w:eastAsia="Times New Roman" w:hAnsi="Times New Roman"/>
              </w:rPr>
              <w:t>%</w:t>
            </w:r>
          </w:p>
        </w:tc>
        <w:tc>
          <w:tcPr>
            <w:tcW w:w="632" w:type="dxa"/>
          </w:tcPr>
          <w:p w14:paraId="343F5EF9" w14:textId="77777777" w:rsidR="00DF6349" w:rsidRPr="001F4916" w:rsidRDefault="000E7017" w:rsidP="00B80E4A">
            <w:pPr>
              <w:contextualSpacing/>
              <w:jc w:val="center"/>
              <w:rPr>
                <w:rFonts w:ascii="Times New Roman" w:eastAsia="Times New Roman" w:hAnsi="Times New Roman"/>
                <w:lang w:val="en-GB"/>
              </w:rPr>
            </w:pPr>
            <w:r>
              <w:rPr>
                <w:rFonts w:ascii="Times New Roman" w:eastAsia="Times New Roman" w:hAnsi="Times New Roman"/>
                <w:lang w:val="en-GB"/>
              </w:rPr>
              <w:t>12</w:t>
            </w:r>
          </w:p>
        </w:tc>
        <w:tc>
          <w:tcPr>
            <w:tcW w:w="699" w:type="dxa"/>
          </w:tcPr>
          <w:p w14:paraId="7E2B3FE2" w14:textId="77777777" w:rsidR="00DF6349" w:rsidRPr="00EF65E4" w:rsidRDefault="00DF6349" w:rsidP="00B80E4A">
            <w:pPr>
              <w:contextualSpacing/>
              <w:jc w:val="center"/>
              <w:rPr>
                <w:rFonts w:ascii="Times New Roman" w:eastAsia="Times New Roman" w:hAnsi="Times New Roman"/>
                <w:lang w:val="kk-KZ"/>
              </w:rPr>
            </w:pPr>
            <w:r>
              <w:rPr>
                <w:rFonts w:ascii="Times New Roman" w:eastAsia="Times New Roman" w:hAnsi="Times New Roman"/>
                <w:lang w:val="kk-KZ"/>
              </w:rPr>
              <w:t>3</w:t>
            </w:r>
            <w:r w:rsidR="000E7017">
              <w:rPr>
                <w:rFonts w:ascii="Times New Roman" w:eastAsia="Times New Roman" w:hAnsi="Times New Roman"/>
                <w:lang w:val="en-GB"/>
              </w:rPr>
              <w:t>1</w:t>
            </w:r>
            <w:r>
              <w:rPr>
                <w:rFonts w:ascii="Times New Roman" w:eastAsia="Times New Roman" w:hAnsi="Times New Roman"/>
              </w:rPr>
              <w:t>%</w:t>
            </w:r>
          </w:p>
        </w:tc>
        <w:tc>
          <w:tcPr>
            <w:tcW w:w="632" w:type="dxa"/>
          </w:tcPr>
          <w:p w14:paraId="5C3EC19A" w14:textId="77777777" w:rsidR="00DF6349" w:rsidRPr="001F4916" w:rsidRDefault="00765D5D" w:rsidP="00B80E4A">
            <w:pPr>
              <w:contextualSpacing/>
              <w:jc w:val="center"/>
              <w:rPr>
                <w:rFonts w:ascii="Times New Roman" w:eastAsia="Times New Roman" w:hAnsi="Times New Roman"/>
                <w:lang w:val="en-GB"/>
              </w:rPr>
            </w:pPr>
            <w:r>
              <w:rPr>
                <w:rFonts w:ascii="Times New Roman" w:eastAsia="Times New Roman" w:hAnsi="Times New Roman"/>
                <w:lang w:val="en-GB"/>
              </w:rPr>
              <w:t>25</w:t>
            </w:r>
          </w:p>
        </w:tc>
        <w:tc>
          <w:tcPr>
            <w:tcW w:w="699" w:type="dxa"/>
          </w:tcPr>
          <w:p w14:paraId="6E961E90" w14:textId="77777777" w:rsidR="00DF6349" w:rsidRPr="00EF65E4" w:rsidRDefault="00DF6349" w:rsidP="00B80E4A">
            <w:pPr>
              <w:contextualSpacing/>
              <w:jc w:val="center"/>
              <w:rPr>
                <w:rFonts w:ascii="Times New Roman" w:eastAsia="Times New Roman" w:hAnsi="Times New Roman"/>
                <w:lang w:val="kk-KZ"/>
              </w:rPr>
            </w:pPr>
            <w:r>
              <w:rPr>
                <w:rFonts w:ascii="Times New Roman" w:eastAsia="Times New Roman" w:hAnsi="Times New Roman"/>
                <w:lang w:val="en-GB"/>
              </w:rPr>
              <w:t>6</w:t>
            </w:r>
            <w:r w:rsidR="00765D5D">
              <w:rPr>
                <w:rFonts w:ascii="Times New Roman" w:eastAsia="Times New Roman" w:hAnsi="Times New Roman"/>
                <w:lang w:val="en-GB"/>
              </w:rPr>
              <w:t>1</w:t>
            </w:r>
            <w:r>
              <w:rPr>
                <w:rFonts w:ascii="Times New Roman" w:eastAsia="Times New Roman" w:hAnsi="Times New Roman"/>
              </w:rPr>
              <w:t>%</w:t>
            </w:r>
          </w:p>
        </w:tc>
        <w:tc>
          <w:tcPr>
            <w:tcW w:w="632" w:type="dxa"/>
          </w:tcPr>
          <w:p w14:paraId="101F708D" w14:textId="77777777" w:rsidR="00DF6349" w:rsidRPr="000E7017" w:rsidRDefault="000E7017" w:rsidP="00B80E4A">
            <w:pPr>
              <w:contextualSpacing/>
              <w:jc w:val="center"/>
              <w:rPr>
                <w:rFonts w:ascii="Times New Roman" w:eastAsia="Times New Roman" w:hAnsi="Times New Roman"/>
                <w:lang w:val="en-GB"/>
              </w:rPr>
            </w:pPr>
            <w:r>
              <w:rPr>
                <w:rFonts w:ascii="Times New Roman" w:eastAsia="Times New Roman" w:hAnsi="Times New Roman"/>
                <w:lang w:val="en-GB"/>
              </w:rPr>
              <w:t>25</w:t>
            </w:r>
          </w:p>
        </w:tc>
        <w:tc>
          <w:tcPr>
            <w:tcW w:w="699" w:type="dxa"/>
          </w:tcPr>
          <w:p w14:paraId="212D9CD4" w14:textId="77777777" w:rsidR="00DF6349" w:rsidRPr="00EF65E4" w:rsidRDefault="00DF6349" w:rsidP="00B80E4A">
            <w:pPr>
              <w:contextualSpacing/>
              <w:jc w:val="center"/>
              <w:rPr>
                <w:rFonts w:ascii="Times New Roman" w:eastAsia="Times New Roman" w:hAnsi="Times New Roman"/>
                <w:lang w:val="kk-KZ"/>
              </w:rPr>
            </w:pPr>
            <w:r>
              <w:rPr>
                <w:rFonts w:ascii="Times New Roman" w:eastAsia="Times New Roman" w:hAnsi="Times New Roman"/>
                <w:lang w:val="en-GB"/>
              </w:rPr>
              <w:t>64</w:t>
            </w:r>
            <w:r>
              <w:rPr>
                <w:rFonts w:ascii="Times New Roman" w:eastAsia="Times New Roman" w:hAnsi="Times New Roman"/>
              </w:rPr>
              <w:t>%</w:t>
            </w:r>
          </w:p>
        </w:tc>
      </w:tr>
      <w:tr w:rsidR="00DF6349" w:rsidRPr="00EF65E4" w14:paraId="37181FFC" w14:textId="77777777" w:rsidTr="00425A56">
        <w:tc>
          <w:tcPr>
            <w:tcW w:w="1177" w:type="dxa"/>
          </w:tcPr>
          <w:p w14:paraId="32A81536" w14:textId="77777777" w:rsidR="00DF6349" w:rsidRPr="00EF65E4" w:rsidRDefault="00DF6349" w:rsidP="00B80E4A">
            <w:pPr>
              <w:contextualSpacing/>
              <w:rPr>
                <w:rFonts w:ascii="Times New Roman" w:eastAsia="Times New Roman" w:hAnsi="Times New Roman"/>
                <w:sz w:val="20"/>
                <w:szCs w:val="20"/>
                <w:lang w:val="kk-KZ"/>
              </w:rPr>
            </w:pPr>
            <w:r w:rsidRPr="00EF65E4">
              <w:rPr>
                <w:rFonts w:ascii="Times New Roman" w:eastAsia="Times New Roman" w:hAnsi="Times New Roman"/>
                <w:sz w:val="20"/>
                <w:szCs w:val="20"/>
                <w:lang w:val="kk-KZ"/>
              </w:rPr>
              <w:t xml:space="preserve">Орташа </w:t>
            </w:r>
            <w:r w:rsidRPr="00EF65E4">
              <w:rPr>
                <w:rFonts w:ascii="Times New Roman" w:eastAsia="Times New Roman" w:hAnsi="Times New Roman"/>
                <w:sz w:val="20"/>
                <w:szCs w:val="20"/>
              </w:rPr>
              <w:t xml:space="preserve">% </w:t>
            </w:r>
            <w:r w:rsidRPr="00EF65E4">
              <w:rPr>
                <w:rFonts w:ascii="Times New Roman" w:eastAsia="Times New Roman" w:hAnsi="Times New Roman"/>
                <w:sz w:val="20"/>
                <w:szCs w:val="20"/>
                <w:lang w:val="kk-KZ"/>
              </w:rPr>
              <w:t>көрсеткіш</w:t>
            </w:r>
          </w:p>
        </w:tc>
        <w:tc>
          <w:tcPr>
            <w:tcW w:w="632" w:type="dxa"/>
          </w:tcPr>
          <w:p w14:paraId="75428C76" w14:textId="77777777" w:rsidR="00DF6349" w:rsidRPr="00EF65E4" w:rsidRDefault="00DF6349" w:rsidP="00B80E4A">
            <w:pPr>
              <w:contextualSpacing/>
              <w:jc w:val="center"/>
              <w:rPr>
                <w:rFonts w:ascii="Times New Roman" w:eastAsia="Times New Roman" w:hAnsi="Times New Roman"/>
                <w:lang w:val="kk-KZ"/>
              </w:rPr>
            </w:pPr>
          </w:p>
        </w:tc>
        <w:tc>
          <w:tcPr>
            <w:tcW w:w="699" w:type="dxa"/>
          </w:tcPr>
          <w:p w14:paraId="15136E86" w14:textId="77777777" w:rsidR="00DF6349" w:rsidRPr="00EF65E4" w:rsidRDefault="000E7017" w:rsidP="00B80E4A">
            <w:pPr>
              <w:contextualSpacing/>
              <w:jc w:val="center"/>
              <w:rPr>
                <w:rFonts w:ascii="Times New Roman" w:eastAsia="Times New Roman" w:hAnsi="Times New Roman"/>
                <w:lang w:val="kk-KZ"/>
              </w:rPr>
            </w:pPr>
            <w:r>
              <w:rPr>
                <w:rFonts w:ascii="Times New Roman" w:eastAsia="Times New Roman" w:hAnsi="Times New Roman"/>
                <w:lang w:val="en-GB"/>
              </w:rPr>
              <w:t>6</w:t>
            </w:r>
            <w:r w:rsidR="00DF6349">
              <w:rPr>
                <w:rFonts w:ascii="Times New Roman" w:eastAsia="Times New Roman" w:hAnsi="Times New Roman"/>
              </w:rPr>
              <w:t>%</w:t>
            </w:r>
          </w:p>
        </w:tc>
        <w:tc>
          <w:tcPr>
            <w:tcW w:w="632" w:type="dxa"/>
          </w:tcPr>
          <w:p w14:paraId="2583D47C" w14:textId="77777777" w:rsidR="00DF6349" w:rsidRPr="00EF65E4" w:rsidRDefault="00DF6349" w:rsidP="00B80E4A">
            <w:pPr>
              <w:contextualSpacing/>
              <w:jc w:val="center"/>
              <w:rPr>
                <w:rFonts w:ascii="Times New Roman" w:eastAsia="Times New Roman" w:hAnsi="Times New Roman"/>
                <w:lang w:val="kk-KZ"/>
              </w:rPr>
            </w:pPr>
          </w:p>
        </w:tc>
        <w:tc>
          <w:tcPr>
            <w:tcW w:w="699" w:type="dxa"/>
          </w:tcPr>
          <w:p w14:paraId="4D7B6FAA" w14:textId="77777777" w:rsidR="00DF6349" w:rsidRPr="00EF65E4" w:rsidRDefault="000E7017" w:rsidP="00B80E4A">
            <w:pPr>
              <w:contextualSpacing/>
              <w:jc w:val="center"/>
              <w:rPr>
                <w:rFonts w:ascii="Times New Roman" w:eastAsia="Times New Roman" w:hAnsi="Times New Roman"/>
                <w:lang w:val="kk-KZ"/>
              </w:rPr>
            </w:pPr>
            <w:r>
              <w:rPr>
                <w:rFonts w:ascii="Times New Roman" w:eastAsia="Times New Roman" w:hAnsi="Times New Roman"/>
                <w:lang w:val="en-GB"/>
              </w:rPr>
              <w:t>7</w:t>
            </w:r>
            <w:r w:rsidR="00DF6349">
              <w:rPr>
                <w:rFonts w:ascii="Times New Roman" w:eastAsia="Times New Roman" w:hAnsi="Times New Roman"/>
              </w:rPr>
              <w:t>%</w:t>
            </w:r>
          </w:p>
        </w:tc>
        <w:tc>
          <w:tcPr>
            <w:tcW w:w="632" w:type="dxa"/>
          </w:tcPr>
          <w:p w14:paraId="1377A5B3" w14:textId="77777777" w:rsidR="00DF6349" w:rsidRPr="00EF65E4" w:rsidRDefault="00DF6349" w:rsidP="00B80E4A">
            <w:pPr>
              <w:contextualSpacing/>
              <w:jc w:val="center"/>
              <w:rPr>
                <w:rFonts w:ascii="Times New Roman" w:eastAsia="Times New Roman" w:hAnsi="Times New Roman"/>
                <w:lang w:val="kk-KZ"/>
              </w:rPr>
            </w:pPr>
          </w:p>
        </w:tc>
        <w:tc>
          <w:tcPr>
            <w:tcW w:w="699" w:type="dxa"/>
          </w:tcPr>
          <w:p w14:paraId="701C8ECE" w14:textId="77777777" w:rsidR="00DF6349" w:rsidRPr="00EF65E4" w:rsidRDefault="00DF6349" w:rsidP="00B80E4A">
            <w:pPr>
              <w:contextualSpacing/>
              <w:jc w:val="center"/>
              <w:rPr>
                <w:rFonts w:ascii="Times New Roman" w:eastAsia="Times New Roman" w:hAnsi="Times New Roman"/>
                <w:lang w:val="kk-KZ"/>
              </w:rPr>
            </w:pPr>
            <w:r>
              <w:rPr>
                <w:rFonts w:ascii="Times New Roman" w:eastAsia="Times New Roman" w:hAnsi="Times New Roman"/>
                <w:lang w:val="en-GB"/>
              </w:rPr>
              <w:t>35</w:t>
            </w:r>
            <w:r>
              <w:rPr>
                <w:rFonts w:ascii="Times New Roman" w:eastAsia="Times New Roman" w:hAnsi="Times New Roman"/>
              </w:rPr>
              <w:t>%</w:t>
            </w:r>
          </w:p>
        </w:tc>
        <w:tc>
          <w:tcPr>
            <w:tcW w:w="632" w:type="dxa"/>
          </w:tcPr>
          <w:p w14:paraId="129F5951" w14:textId="77777777" w:rsidR="00DF6349" w:rsidRPr="00EF65E4" w:rsidRDefault="00DF6349" w:rsidP="00B80E4A">
            <w:pPr>
              <w:contextualSpacing/>
              <w:jc w:val="center"/>
              <w:rPr>
                <w:rFonts w:ascii="Times New Roman" w:eastAsia="Times New Roman" w:hAnsi="Times New Roman"/>
                <w:lang w:val="kk-KZ"/>
              </w:rPr>
            </w:pPr>
          </w:p>
        </w:tc>
        <w:tc>
          <w:tcPr>
            <w:tcW w:w="699" w:type="dxa"/>
          </w:tcPr>
          <w:p w14:paraId="0632423C" w14:textId="77777777" w:rsidR="00DF6349" w:rsidRPr="00EF65E4" w:rsidRDefault="00DF6349" w:rsidP="00B80E4A">
            <w:pPr>
              <w:contextualSpacing/>
              <w:jc w:val="center"/>
              <w:rPr>
                <w:rFonts w:ascii="Times New Roman" w:eastAsia="Times New Roman" w:hAnsi="Times New Roman"/>
                <w:lang w:val="kk-KZ"/>
              </w:rPr>
            </w:pPr>
            <w:r>
              <w:rPr>
                <w:rFonts w:ascii="Times New Roman" w:eastAsia="Times New Roman" w:hAnsi="Times New Roman"/>
                <w:lang w:val="kk-KZ"/>
              </w:rPr>
              <w:t>3</w:t>
            </w:r>
            <w:r w:rsidR="000E7017">
              <w:rPr>
                <w:rFonts w:ascii="Times New Roman" w:eastAsia="Times New Roman" w:hAnsi="Times New Roman"/>
                <w:lang w:val="en-GB"/>
              </w:rPr>
              <w:t>2</w:t>
            </w:r>
            <w:r>
              <w:rPr>
                <w:rFonts w:ascii="Times New Roman" w:eastAsia="Times New Roman" w:hAnsi="Times New Roman"/>
              </w:rPr>
              <w:t>%</w:t>
            </w:r>
          </w:p>
        </w:tc>
        <w:tc>
          <w:tcPr>
            <w:tcW w:w="632" w:type="dxa"/>
          </w:tcPr>
          <w:p w14:paraId="5123A80D" w14:textId="77777777" w:rsidR="00DF6349" w:rsidRPr="00EF65E4" w:rsidRDefault="00DF6349" w:rsidP="00B80E4A">
            <w:pPr>
              <w:contextualSpacing/>
              <w:jc w:val="center"/>
              <w:rPr>
                <w:rFonts w:ascii="Times New Roman" w:eastAsia="Times New Roman" w:hAnsi="Times New Roman"/>
                <w:lang w:val="kk-KZ"/>
              </w:rPr>
            </w:pPr>
          </w:p>
        </w:tc>
        <w:tc>
          <w:tcPr>
            <w:tcW w:w="699" w:type="dxa"/>
          </w:tcPr>
          <w:p w14:paraId="5FF2D3A9" w14:textId="77777777" w:rsidR="00DF6349" w:rsidRPr="00EF65E4" w:rsidRDefault="00DF6349" w:rsidP="00B80E4A">
            <w:pPr>
              <w:contextualSpacing/>
              <w:jc w:val="center"/>
              <w:rPr>
                <w:rFonts w:ascii="Times New Roman" w:eastAsia="Times New Roman" w:hAnsi="Times New Roman"/>
                <w:lang w:val="kk-KZ"/>
              </w:rPr>
            </w:pPr>
            <w:r>
              <w:rPr>
                <w:rFonts w:ascii="Times New Roman" w:eastAsia="Times New Roman" w:hAnsi="Times New Roman"/>
                <w:lang w:val="en-GB"/>
              </w:rPr>
              <w:t>58</w:t>
            </w:r>
            <w:r>
              <w:rPr>
                <w:rFonts w:ascii="Times New Roman" w:eastAsia="Times New Roman" w:hAnsi="Times New Roman"/>
              </w:rPr>
              <w:t>%</w:t>
            </w:r>
          </w:p>
        </w:tc>
        <w:tc>
          <w:tcPr>
            <w:tcW w:w="632" w:type="dxa"/>
          </w:tcPr>
          <w:p w14:paraId="01AEEB8A" w14:textId="77777777" w:rsidR="00DF6349" w:rsidRPr="00EF65E4" w:rsidRDefault="00DF6349" w:rsidP="00B80E4A">
            <w:pPr>
              <w:contextualSpacing/>
              <w:jc w:val="center"/>
              <w:rPr>
                <w:rFonts w:ascii="Times New Roman" w:eastAsia="Times New Roman" w:hAnsi="Times New Roman"/>
                <w:lang w:val="kk-KZ"/>
              </w:rPr>
            </w:pPr>
          </w:p>
        </w:tc>
        <w:tc>
          <w:tcPr>
            <w:tcW w:w="699" w:type="dxa"/>
          </w:tcPr>
          <w:p w14:paraId="2E8ECB40" w14:textId="77777777" w:rsidR="00DF6349" w:rsidRPr="00EF65E4" w:rsidRDefault="000E7017" w:rsidP="00B80E4A">
            <w:pPr>
              <w:contextualSpacing/>
              <w:jc w:val="center"/>
              <w:rPr>
                <w:rFonts w:ascii="Times New Roman" w:eastAsia="Times New Roman" w:hAnsi="Times New Roman"/>
                <w:lang w:val="kk-KZ"/>
              </w:rPr>
            </w:pPr>
            <w:r>
              <w:rPr>
                <w:rFonts w:ascii="Times New Roman" w:eastAsia="Times New Roman" w:hAnsi="Times New Roman"/>
                <w:lang w:val="en-GB"/>
              </w:rPr>
              <w:t>60</w:t>
            </w:r>
            <w:r w:rsidR="00DF6349">
              <w:rPr>
                <w:rFonts w:ascii="Times New Roman" w:eastAsia="Times New Roman" w:hAnsi="Times New Roman"/>
              </w:rPr>
              <w:t>%</w:t>
            </w:r>
          </w:p>
        </w:tc>
      </w:tr>
    </w:tbl>
    <w:p w14:paraId="338FC6D6" w14:textId="77777777" w:rsidR="00D66925" w:rsidRDefault="00D66925" w:rsidP="00B80E4A">
      <w:pPr>
        <w:pStyle w:val="a3"/>
        <w:spacing w:after="0" w:line="240" w:lineRule="auto"/>
        <w:ind w:left="0"/>
        <w:jc w:val="center"/>
        <w:rPr>
          <w:rFonts w:ascii="Times New Roman" w:hAnsi="Times New Roman"/>
          <w:sz w:val="24"/>
          <w:szCs w:val="24"/>
          <w:lang w:val="kk-KZ"/>
        </w:rPr>
      </w:pPr>
    </w:p>
    <w:p w14:paraId="2DCBD3BD" w14:textId="77777777" w:rsidR="00DF6349" w:rsidRPr="00D66925" w:rsidRDefault="00DF6349" w:rsidP="00B80E4A">
      <w:pPr>
        <w:ind w:firstLine="360"/>
        <w:contextualSpacing/>
        <w:jc w:val="both"/>
        <w:rPr>
          <w:rFonts w:ascii="Times New Roman" w:eastAsia="Times New Roman" w:hAnsi="Times New Roman"/>
          <w:sz w:val="28"/>
          <w:szCs w:val="28"/>
          <w:lang w:val="kk-KZ"/>
        </w:rPr>
      </w:pPr>
    </w:p>
    <w:p w14:paraId="7F86C4E2" w14:textId="3FAC54AD" w:rsidR="00DF6349" w:rsidRPr="0029548F" w:rsidRDefault="00DF6349" w:rsidP="003A693C">
      <w:pPr>
        <w:ind w:firstLine="708"/>
        <w:contextualSpacing/>
        <w:jc w:val="both"/>
        <w:rPr>
          <w:rFonts w:ascii="Times New Roman" w:eastAsia="Times New Roman" w:hAnsi="Times New Roman"/>
          <w:sz w:val="28"/>
          <w:szCs w:val="28"/>
          <w:lang w:val="kk-KZ"/>
        </w:rPr>
      </w:pPr>
      <w:r w:rsidRPr="0029548F">
        <w:rPr>
          <w:rFonts w:asciiTheme="majorBidi" w:hAnsiTheme="majorBidi" w:cstheme="majorBidi"/>
          <w:sz w:val="28"/>
          <w:szCs w:val="28"/>
          <w:lang w:val="kk-KZ"/>
        </w:rPr>
        <w:t>Кәсіби-түсіндірмелі</w:t>
      </w:r>
      <w:r w:rsidRPr="0029548F">
        <w:rPr>
          <w:rFonts w:ascii="Times New Roman" w:eastAsia="Times New Roman" w:hAnsi="Times New Roman"/>
          <w:sz w:val="28"/>
          <w:szCs w:val="28"/>
          <w:lang w:val="kk-KZ"/>
        </w:rPr>
        <w:t xml:space="preserve"> </w:t>
      </w:r>
      <w:proofErr w:type="spellStart"/>
      <w:r w:rsidRPr="0029548F">
        <w:rPr>
          <w:rFonts w:ascii="Times New Roman" w:eastAsia="Times New Roman" w:hAnsi="Times New Roman"/>
          <w:sz w:val="28"/>
          <w:szCs w:val="28"/>
          <w:lang w:val="kk-KZ"/>
        </w:rPr>
        <w:t>субқұзыреттілік</w:t>
      </w:r>
      <w:proofErr w:type="spellEnd"/>
      <w:r w:rsidRPr="0029548F">
        <w:rPr>
          <w:rFonts w:ascii="Times New Roman" w:eastAsia="Times New Roman" w:hAnsi="Times New Roman"/>
          <w:sz w:val="28"/>
          <w:szCs w:val="28"/>
          <w:lang w:val="kk-KZ"/>
        </w:rPr>
        <w:t xml:space="preserve"> бойынша </w:t>
      </w:r>
      <w:proofErr w:type="spellStart"/>
      <w:r w:rsidRPr="0029548F">
        <w:rPr>
          <w:rFonts w:ascii="Times New Roman" w:eastAsia="Times New Roman" w:hAnsi="Times New Roman"/>
          <w:sz w:val="28"/>
          <w:szCs w:val="28"/>
          <w:lang w:val="kk-KZ"/>
        </w:rPr>
        <w:t>экперименталды</w:t>
      </w:r>
      <w:proofErr w:type="spellEnd"/>
      <w:r w:rsidRPr="0029548F">
        <w:rPr>
          <w:rFonts w:ascii="Times New Roman" w:eastAsia="Times New Roman" w:hAnsi="Times New Roman"/>
          <w:sz w:val="28"/>
          <w:szCs w:val="28"/>
          <w:lang w:val="kk-KZ"/>
        </w:rPr>
        <w:t xml:space="preserve"> топ студенттерінің нәтижесі </w:t>
      </w:r>
      <w:r w:rsidR="00C222B6">
        <w:rPr>
          <w:rFonts w:ascii="Times New Roman" w:eastAsia="Times New Roman" w:hAnsi="Times New Roman"/>
          <w:sz w:val="28"/>
          <w:szCs w:val="28"/>
          <w:lang w:val="kk-KZ"/>
        </w:rPr>
        <w:t>сурет</w:t>
      </w:r>
      <w:r w:rsidR="00C222B6" w:rsidRPr="0042608C">
        <w:rPr>
          <w:rFonts w:ascii="Times New Roman" w:eastAsia="Times New Roman" w:hAnsi="Times New Roman"/>
          <w:sz w:val="28"/>
          <w:szCs w:val="28"/>
          <w:lang w:val="kk-KZ"/>
        </w:rPr>
        <w:t xml:space="preserve"> </w:t>
      </w:r>
      <w:r w:rsidR="00C222B6" w:rsidRPr="003D6692">
        <w:rPr>
          <w:rFonts w:ascii="Times New Roman" w:eastAsia="Times New Roman" w:hAnsi="Times New Roman"/>
          <w:sz w:val="28"/>
          <w:szCs w:val="28"/>
          <w:lang w:val="kk-KZ"/>
        </w:rPr>
        <w:t xml:space="preserve">32 </w:t>
      </w:r>
      <w:r w:rsidR="00C222B6" w:rsidRPr="002F3934">
        <w:rPr>
          <w:rFonts w:asciiTheme="majorBidi" w:hAnsiTheme="majorBidi" w:cstheme="majorBidi"/>
          <w:sz w:val="28"/>
          <w:szCs w:val="28"/>
          <w:lang w:val="kk-KZ"/>
        </w:rPr>
        <w:t>–</w:t>
      </w:r>
      <w:r w:rsidR="00C222B6">
        <w:rPr>
          <w:rFonts w:ascii="Times New Roman" w:eastAsia="Times New Roman" w:hAnsi="Times New Roman"/>
          <w:sz w:val="28"/>
          <w:szCs w:val="28"/>
          <w:lang w:val="kk-KZ"/>
        </w:rPr>
        <w:t>де келтірілген</w:t>
      </w:r>
      <w:r w:rsidRPr="0029548F">
        <w:rPr>
          <w:rFonts w:ascii="Times New Roman" w:eastAsia="Times New Roman" w:hAnsi="Times New Roman"/>
          <w:sz w:val="28"/>
          <w:szCs w:val="28"/>
          <w:lang w:val="kk-KZ"/>
        </w:rPr>
        <w:t xml:space="preserve"> көрсеткіштерге ие болды. </w:t>
      </w:r>
    </w:p>
    <w:p w14:paraId="4DB373C5" w14:textId="77777777" w:rsidR="00DF6349" w:rsidRPr="00601A34" w:rsidRDefault="00DF6349" w:rsidP="00B80E4A">
      <w:pPr>
        <w:ind w:firstLine="360"/>
        <w:contextualSpacing/>
        <w:jc w:val="both"/>
        <w:rPr>
          <w:rFonts w:ascii="Times New Roman" w:eastAsia="Times New Roman" w:hAnsi="Times New Roman"/>
          <w:sz w:val="28"/>
          <w:szCs w:val="28"/>
          <w:highlight w:val="cyan"/>
          <w:lang w:val="kk-KZ"/>
        </w:rPr>
      </w:pPr>
      <w:r>
        <w:rPr>
          <w:rFonts w:ascii="Times New Roman" w:eastAsia="Times New Roman" w:hAnsi="Times New Roman"/>
          <w:noProof/>
          <w:sz w:val="28"/>
          <w:szCs w:val="28"/>
          <w:lang w:eastAsia="ru-RU"/>
        </w:rPr>
        <w:lastRenderedPageBreak/>
        <w:drawing>
          <wp:inline distT="0" distB="0" distL="0" distR="0" wp14:anchorId="2AA2574C" wp14:editId="30FBCCB0">
            <wp:extent cx="4798725" cy="2243470"/>
            <wp:effectExtent l="0" t="0" r="14605" b="17145"/>
            <wp:docPr id="517841574"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786D2581" w14:textId="77777777" w:rsidR="003822BB" w:rsidRDefault="003822BB" w:rsidP="00B80E4A">
      <w:pPr>
        <w:ind w:firstLine="360"/>
        <w:contextualSpacing/>
        <w:jc w:val="center"/>
        <w:rPr>
          <w:rFonts w:ascii="Times New Roman" w:eastAsia="Times New Roman" w:hAnsi="Times New Roman"/>
          <w:sz w:val="28"/>
          <w:szCs w:val="28"/>
          <w:lang w:val="kk-KZ"/>
        </w:rPr>
      </w:pPr>
    </w:p>
    <w:p w14:paraId="0E44B702" w14:textId="0ED9EF53" w:rsidR="00425A56" w:rsidRPr="002F3934" w:rsidRDefault="003D6692" w:rsidP="00B80E4A">
      <w:pPr>
        <w:ind w:firstLine="360"/>
        <w:contextualSpacing/>
        <w:jc w:val="center"/>
        <w:rPr>
          <w:rFonts w:ascii="Times New Roman" w:eastAsia="Times New Roman" w:hAnsi="Times New Roman"/>
          <w:sz w:val="28"/>
          <w:szCs w:val="28"/>
          <w:lang w:val="kk-KZ"/>
        </w:rPr>
      </w:pPr>
      <w:r>
        <w:rPr>
          <w:rFonts w:ascii="Times New Roman" w:eastAsia="Times New Roman" w:hAnsi="Times New Roman"/>
          <w:sz w:val="28"/>
          <w:szCs w:val="28"/>
          <w:lang w:val="kk-KZ"/>
        </w:rPr>
        <w:t>Сурет</w:t>
      </w:r>
      <w:r w:rsidRPr="0042608C">
        <w:rPr>
          <w:rFonts w:ascii="Times New Roman" w:eastAsia="Times New Roman" w:hAnsi="Times New Roman"/>
          <w:sz w:val="28"/>
          <w:szCs w:val="28"/>
          <w:lang w:val="kk-KZ"/>
        </w:rPr>
        <w:t xml:space="preserve"> </w:t>
      </w:r>
      <w:r w:rsidRPr="003D6692">
        <w:rPr>
          <w:rFonts w:ascii="Times New Roman" w:eastAsia="Times New Roman" w:hAnsi="Times New Roman"/>
          <w:sz w:val="28"/>
          <w:szCs w:val="28"/>
          <w:lang w:val="kk-KZ"/>
        </w:rPr>
        <w:t xml:space="preserve">32 </w:t>
      </w:r>
      <w:r w:rsidR="002F3934" w:rsidRPr="002F3934">
        <w:rPr>
          <w:rFonts w:asciiTheme="majorBidi" w:hAnsiTheme="majorBidi" w:cstheme="majorBidi"/>
          <w:sz w:val="28"/>
          <w:szCs w:val="28"/>
          <w:lang w:val="kk-KZ"/>
        </w:rPr>
        <w:t>–</w:t>
      </w:r>
      <w:r w:rsidR="00C222B6">
        <w:rPr>
          <w:rFonts w:asciiTheme="majorBidi" w:hAnsiTheme="majorBidi" w:cstheme="majorBidi"/>
          <w:sz w:val="28"/>
          <w:szCs w:val="28"/>
          <w:lang w:val="kk-KZ"/>
        </w:rPr>
        <w:t xml:space="preserve"> </w:t>
      </w:r>
      <w:r w:rsidR="00AC205C" w:rsidRPr="002F3934">
        <w:rPr>
          <w:rFonts w:asciiTheme="majorBidi" w:hAnsiTheme="majorBidi" w:cstheme="majorBidi"/>
          <w:sz w:val="28"/>
          <w:szCs w:val="28"/>
          <w:lang w:val="kk-KZ"/>
        </w:rPr>
        <w:t>Кәсіби-түсіндірмелі</w:t>
      </w:r>
      <w:r w:rsidR="00AC205C" w:rsidRPr="002F3934">
        <w:rPr>
          <w:rFonts w:ascii="Times New Roman" w:eastAsia="Times New Roman" w:hAnsi="Times New Roman"/>
          <w:sz w:val="28"/>
          <w:szCs w:val="28"/>
          <w:lang w:val="kk-KZ"/>
        </w:rPr>
        <w:t xml:space="preserve"> </w:t>
      </w:r>
      <w:proofErr w:type="spellStart"/>
      <w:r w:rsidR="00AC205C" w:rsidRPr="002F3934">
        <w:rPr>
          <w:rFonts w:ascii="Times New Roman" w:eastAsia="Times New Roman" w:hAnsi="Times New Roman"/>
          <w:sz w:val="28"/>
          <w:szCs w:val="28"/>
          <w:lang w:val="kk-KZ"/>
        </w:rPr>
        <w:t>субқұзыреттілік</w:t>
      </w:r>
      <w:proofErr w:type="spellEnd"/>
      <w:r w:rsidR="00AC205C" w:rsidRPr="002F3934">
        <w:rPr>
          <w:rFonts w:ascii="Times New Roman" w:eastAsia="Times New Roman" w:hAnsi="Times New Roman"/>
          <w:sz w:val="28"/>
          <w:szCs w:val="28"/>
          <w:lang w:val="kk-KZ"/>
        </w:rPr>
        <w:t xml:space="preserve"> бойынша </w:t>
      </w:r>
      <w:proofErr w:type="spellStart"/>
      <w:r w:rsidR="00AC205C" w:rsidRPr="002F3934">
        <w:rPr>
          <w:rFonts w:ascii="Times New Roman" w:eastAsia="Times New Roman" w:hAnsi="Times New Roman"/>
          <w:sz w:val="28"/>
          <w:szCs w:val="28"/>
          <w:lang w:val="kk-KZ"/>
        </w:rPr>
        <w:t>экперименталды</w:t>
      </w:r>
      <w:proofErr w:type="spellEnd"/>
      <w:r w:rsidR="00AC205C" w:rsidRPr="002F3934">
        <w:rPr>
          <w:rFonts w:ascii="Times New Roman" w:eastAsia="Times New Roman" w:hAnsi="Times New Roman"/>
          <w:sz w:val="28"/>
          <w:szCs w:val="28"/>
          <w:lang w:val="kk-KZ"/>
        </w:rPr>
        <w:t xml:space="preserve"> топ студенттерінің нәтижесі</w:t>
      </w:r>
    </w:p>
    <w:p w14:paraId="7D2D85D7" w14:textId="77777777" w:rsidR="00DF6349" w:rsidRPr="00601A34" w:rsidRDefault="00DF6349" w:rsidP="00B80E4A">
      <w:pPr>
        <w:ind w:firstLine="360"/>
        <w:contextualSpacing/>
        <w:jc w:val="center"/>
        <w:rPr>
          <w:rFonts w:ascii="Times New Roman" w:eastAsia="Times New Roman" w:hAnsi="Times New Roman"/>
          <w:sz w:val="28"/>
          <w:szCs w:val="28"/>
          <w:highlight w:val="cyan"/>
          <w:lang w:val="kk-KZ"/>
        </w:rPr>
      </w:pPr>
    </w:p>
    <w:p w14:paraId="56747932" w14:textId="77334346" w:rsidR="00DF6349" w:rsidRPr="0029548F" w:rsidRDefault="00DF6349" w:rsidP="003A693C">
      <w:pPr>
        <w:ind w:firstLine="708"/>
        <w:contextualSpacing/>
        <w:jc w:val="both"/>
        <w:rPr>
          <w:rFonts w:ascii="Times New Roman" w:eastAsia="Times New Roman" w:hAnsi="Times New Roman"/>
          <w:sz w:val="28"/>
          <w:szCs w:val="28"/>
          <w:lang w:val="kk-KZ"/>
        </w:rPr>
      </w:pPr>
      <w:r w:rsidRPr="0029548F">
        <w:rPr>
          <w:rFonts w:ascii="Times New Roman" w:eastAsia="Times New Roman" w:hAnsi="Times New Roman"/>
          <w:sz w:val="28"/>
          <w:szCs w:val="28"/>
          <w:lang w:val="kk-KZ"/>
        </w:rPr>
        <w:t xml:space="preserve">Бақылау тобының </w:t>
      </w:r>
      <w:r w:rsidRPr="0029548F">
        <w:rPr>
          <w:rFonts w:asciiTheme="majorBidi" w:hAnsiTheme="majorBidi" w:cstheme="majorBidi"/>
          <w:sz w:val="28"/>
          <w:szCs w:val="28"/>
          <w:lang w:val="kk-KZ"/>
        </w:rPr>
        <w:t>кәсіби-түсіндірмелі</w:t>
      </w:r>
      <w:r w:rsidRPr="0029548F">
        <w:rPr>
          <w:rFonts w:ascii="Times New Roman" w:eastAsia="Times New Roman" w:hAnsi="Times New Roman"/>
          <w:sz w:val="28"/>
          <w:szCs w:val="28"/>
          <w:lang w:val="kk-KZ"/>
        </w:rPr>
        <w:t xml:space="preserve"> </w:t>
      </w:r>
      <w:proofErr w:type="spellStart"/>
      <w:r w:rsidRPr="0029548F">
        <w:rPr>
          <w:rFonts w:ascii="Times New Roman" w:eastAsia="Times New Roman" w:hAnsi="Times New Roman"/>
          <w:sz w:val="28"/>
          <w:szCs w:val="28"/>
          <w:lang w:val="kk-KZ"/>
        </w:rPr>
        <w:t>субқұзыреттілік</w:t>
      </w:r>
      <w:proofErr w:type="spellEnd"/>
      <w:r w:rsidRPr="0029548F">
        <w:rPr>
          <w:rFonts w:ascii="Times New Roman" w:eastAsia="Times New Roman" w:hAnsi="Times New Roman"/>
          <w:sz w:val="28"/>
          <w:szCs w:val="28"/>
          <w:lang w:val="kk-KZ"/>
        </w:rPr>
        <w:t xml:space="preserve"> бойынша нәтижесі </w:t>
      </w:r>
      <w:r w:rsidR="00C222B6">
        <w:rPr>
          <w:rFonts w:ascii="Times New Roman" w:eastAsia="Times New Roman" w:hAnsi="Times New Roman"/>
          <w:sz w:val="28"/>
          <w:szCs w:val="28"/>
          <w:lang w:val="kk-KZ"/>
        </w:rPr>
        <w:t>сурет</w:t>
      </w:r>
      <w:r w:rsidR="00C222B6" w:rsidRPr="0042608C">
        <w:rPr>
          <w:rFonts w:ascii="Times New Roman" w:eastAsia="Times New Roman" w:hAnsi="Times New Roman"/>
          <w:sz w:val="28"/>
          <w:szCs w:val="28"/>
          <w:lang w:val="kk-KZ"/>
        </w:rPr>
        <w:t xml:space="preserve"> </w:t>
      </w:r>
      <w:r w:rsidR="00C222B6" w:rsidRPr="003D6692">
        <w:rPr>
          <w:rFonts w:ascii="Times New Roman" w:eastAsia="Times New Roman" w:hAnsi="Times New Roman"/>
          <w:sz w:val="28"/>
          <w:szCs w:val="28"/>
          <w:lang w:val="kk-KZ"/>
        </w:rPr>
        <w:t>33</w:t>
      </w:r>
      <w:r w:rsidR="00C222B6" w:rsidRPr="004556CC">
        <w:rPr>
          <w:rFonts w:ascii="Times New Roman" w:eastAsia="Times New Roman" w:hAnsi="Times New Roman"/>
          <w:sz w:val="28"/>
          <w:szCs w:val="28"/>
          <w:lang w:val="kk-KZ"/>
        </w:rPr>
        <w:t xml:space="preserve"> </w:t>
      </w:r>
      <w:r w:rsidR="00C222B6" w:rsidRPr="002F3934">
        <w:rPr>
          <w:rFonts w:asciiTheme="majorBidi" w:hAnsiTheme="majorBidi" w:cstheme="majorBidi"/>
          <w:sz w:val="28"/>
          <w:szCs w:val="28"/>
          <w:lang w:val="kk-KZ"/>
        </w:rPr>
        <w:t>–</w:t>
      </w:r>
      <w:r w:rsidR="00C222B6">
        <w:rPr>
          <w:rFonts w:asciiTheme="majorBidi" w:hAnsiTheme="majorBidi" w:cstheme="majorBidi"/>
          <w:sz w:val="28"/>
          <w:szCs w:val="28"/>
          <w:lang w:val="kk-KZ"/>
        </w:rPr>
        <w:t>те келтірілді</w:t>
      </w:r>
      <w:r w:rsidRPr="0029548F">
        <w:rPr>
          <w:rFonts w:ascii="Times New Roman" w:eastAsia="Times New Roman" w:hAnsi="Times New Roman"/>
          <w:sz w:val="28"/>
          <w:szCs w:val="28"/>
          <w:lang w:val="kk-KZ"/>
        </w:rPr>
        <w:t>.</w:t>
      </w:r>
    </w:p>
    <w:p w14:paraId="4D5A692D" w14:textId="77777777" w:rsidR="00DF6349" w:rsidRPr="0029548F" w:rsidRDefault="00DF6349" w:rsidP="00B80E4A">
      <w:pPr>
        <w:ind w:firstLine="360"/>
        <w:contextualSpacing/>
        <w:jc w:val="both"/>
        <w:rPr>
          <w:rFonts w:ascii="Times New Roman" w:eastAsia="Times New Roman" w:hAnsi="Times New Roman"/>
          <w:sz w:val="28"/>
          <w:szCs w:val="28"/>
          <w:lang w:val="kk-KZ"/>
        </w:rPr>
      </w:pPr>
    </w:p>
    <w:p w14:paraId="2081C069" w14:textId="77777777" w:rsidR="00DF6349" w:rsidRDefault="00DF6349" w:rsidP="00B80E4A">
      <w:pPr>
        <w:ind w:firstLine="360"/>
        <w:contextualSpacing/>
        <w:jc w:val="both"/>
        <w:rPr>
          <w:rFonts w:ascii="Times New Roman" w:eastAsia="Times New Roman" w:hAnsi="Times New Roman"/>
          <w:sz w:val="28"/>
          <w:szCs w:val="28"/>
          <w:highlight w:val="cyan"/>
          <w:lang w:val="kk-KZ"/>
        </w:rPr>
      </w:pPr>
      <w:r>
        <w:rPr>
          <w:rFonts w:ascii="Times New Roman" w:eastAsia="Times New Roman" w:hAnsi="Times New Roman"/>
          <w:noProof/>
          <w:sz w:val="28"/>
          <w:szCs w:val="28"/>
          <w:lang w:eastAsia="ru-RU"/>
        </w:rPr>
        <w:drawing>
          <wp:inline distT="0" distB="0" distL="0" distR="0" wp14:anchorId="46E839C1" wp14:editId="55FC7555">
            <wp:extent cx="4862712" cy="2339162"/>
            <wp:effectExtent l="0" t="0" r="14605" b="10795"/>
            <wp:docPr id="27252014"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2CBF468D" w14:textId="77777777" w:rsidR="003822BB" w:rsidRDefault="003822BB" w:rsidP="00B80E4A">
      <w:pPr>
        <w:ind w:firstLine="360"/>
        <w:contextualSpacing/>
        <w:jc w:val="center"/>
        <w:rPr>
          <w:rFonts w:ascii="Times New Roman" w:eastAsia="Times New Roman" w:hAnsi="Times New Roman"/>
          <w:sz w:val="28"/>
          <w:szCs w:val="28"/>
          <w:lang w:val="kk-KZ"/>
        </w:rPr>
      </w:pPr>
    </w:p>
    <w:p w14:paraId="410250DC" w14:textId="5CA179BD" w:rsidR="00425A56" w:rsidRPr="002F3934" w:rsidRDefault="003D6692" w:rsidP="00B80E4A">
      <w:pPr>
        <w:ind w:firstLine="360"/>
        <w:contextualSpacing/>
        <w:jc w:val="center"/>
        <w:rPr>
          <w:rFonts w:ascii="Times New Roman" w:eastAsia="Times New Roman" w:hAnsi="Times New Roman"/>
          <w:sz w:val="28"/>
          <w:szCs w:val="28"/>
          <w:lang w:val="kk-KZ"/>
        </w:rPr>
      </w:pPr>
      <w:r>
        <w:rPr>
          <w:rFonts w:ascii="Times New Roman" w:eastAsia="Times New Roman" w:hAnsi="Times New Roman"/>
          <w:sz w:val="28"/>
          <w:szCs w:val="28"/>
          <w:lang w:val="kk-KZ"/>
        </w:rPr>
        <w:t>Сурет</w:t>
      </w:r>
      <w:r w:rsidRPr="0042608C">
        <w:rPr>
          <w:rFonts w:ascii="Times New Roman" w:eastAsia="Times New Roman" w:hAnsi="Times New Roman"/>
          <w:sz w:val="28"/>
          <w:szCs w:val="28"/>
          <w:lang w:val="kk-KZ"/>
        </w:rPr>
        <w:t xml:space="preserve"> </w:t>
      </w:r>
      <w:r w:rsidRPr="003D6692">
        <w:rPr>
          <w:rFonts w:ascii="Times New Roman" w:eastAsia="Times New Roman" w:hAnsi="Times New Roman"/>
          <w:sz w:val="28"/>
          <w:szCs w:val="28"/>
          <w:lang w:val="kk-KZ"/>
        </w:rPr>
        <w:t>33</w:t>
      </w:r>
      <w:r w:rsidRPr="004556CC">
        <w:rPr>
          <w:rFonts w:ascii="Times New Roman" w:eastAsia="Times New Roman" w:hAnsi="Times New Roman"/>
          <w:sz w:val="28"/>
          <w:szCs w:val="28"/>
          <w:lang w:val="kk-KZ"/>
        </w:rPr>
        <w:t xml:space="preserve"> </w:t>
      </w:r>
      <w:r w:rsidR="002F3934" w:rsidRPr="002F3934">
        <w:rPr>
          <w:rFonts w:asciiTheme="majorBidi" w:hAnsiTheme="majorBidi" w:cstheme="majorBidi"/>
          <w:sz w:val="28"/>
          <w:szCs w:val="28"/>
          <w:lang w:val="kk-KZ"/>
        </w:rPr>
        <w:t>–</w:t>
      </w:r>
      <w:r w:rsidR="00C222B6">
        <w:rPr>
          <w:rFonts w:asciiTheme="majorBidi" w:hAnsiTheme="majorBidi" w:cstheme="majorBidi"/>
          <w:sz w:val="28"/>
          <w:szCs w:val="28"/>
          <w:lang w:val="kk-KZ"/>
        </w:rPr>
        <w:t xml:space="preserve"> </w:t>
      </w:r>
      <w:r w:rsidR="00AC205C" w:rsidRPr="002F3934">
        <w:rPr>
          <w:rFonts w:ascii="Times New Roman" w:eastAsia="Times New Roman" w:hAnsi="Times New Roman"/>
          <w:sz w:val="28"/>
          <w:szCs w:val="28"/>
          <w:lang w:val="kk-KZ"/>
        </w:rPr>
        <w:t xml:space="preserve">Бақылау тобының </w:t>
      </w:r>
      <w:r w:rsidR="00AC205C" w:rsidRPr="002F3934">
        <w:rPr>
          <w:rFonts w:asciiTheme="majorBidi" w:hAnsiTheme="majorBidi" w:cstheme="majorBidi"/>
          <w:sz w:val="28"/>
          <w:szCs w:val="28"/>
          <w:lang w:val="kk-KZ"/>
        </w:rPr>
        <w:t>кәсіби-түсіндірмелі</w:t>
      </w:r>
      <w:r w:rsidR="00AC205C" w:rsidRPr="002F3934">
        <w:rPr>
          <w:rFonts w:ascii="Times New Roman" w:eastAsia="Times New Roman" w:hAnsi="Times New Roman"/>
          <w:sz w:val="28"/>
          <w:szCs w:val="28"/>
          <w:lang w:val="kk-KZ"/>
        </w:rPr>
        <w:t xml:space="preserve"> </w:t>
      </w:r>
      <w:proofErr w:type="spellStart"/>
      <w:r w:rsidR="00AC205C" w:rsidRPr="002F3934">
        <w:rPr>
          <w:rFonts w:ascii="Times New Roman" w:eastAsia="Times New Roman" w:hAnsi="Times New Roman"/>
          <w:sz w:val="28"/>
          <w:szCs w:val="28"/>
          <w:lang w:val="kk-KZ"/>
        </w:rPr>
        <w:t>субқұзыреттілік</w:t>
      </w:r>
      <w:proofErr w:type="spellEnd"/>
      <w:r w:rsidR="00AC205C" w:rsidRPr="002F3934">
        <w:rPr>
          <w:rFonts w:ascii="Times New Roman" w:eastAsia="Times New Roman" w:hAnsi="Times New Roman"/>
          <w:sz w:val="28"/>
          <w:szCs w:val="28"/>
          <w:lang w:val="kk-KZ"/>
        </w:rPr>
        <w:t xml:space="preserve"> бойынша нәтижесі</w:t>
      </w:r>
    </w:p>
    <w:p w14:paraId="10E4E643" w14:textId="77777777" w:rsidR="00DF6349" w:rsidRPr="00601A34" w:rsidRDefault="00DF6349" w:rsidP="00B80E4A">
      <w:pPr>
        <w:ind w:firstLine="360"/>
        <w:contextualSpacing/>
        <w:jc w:val="both"/>
        <w:rPr>
          <w:rFonts w:ascii="Times New Roman" w:eastAsia="Times New Roman" w:hAnsi="Times New Roman"/>
          <w:sz w:val="28"/>
          <w:szCs w:val="28"/>
          <w:highlight w:val="cyan"/>
          <w:lang w:val="kk-KZ"/>
        </w:rPr>
      </w:pPr>
    </w:p>
    <w:p w14:paraId="38623FC1" w14:textId="7709C1B1" w:rsidR="00DF6349" w:rsidRDefault="00DF6349" w:rsidP="003A693C">
      <w:pPr>
        <w:ind w:firstLine="708"/>
        <w:contextualSpacing/>
        <w:jc w:val="both"/>
        <w:rPr>
          <w:rFonts w:ascii="Times New Roman" w:eastAsia="Times New Roman" w:hAnsi="Times New Roman"/>
          <w:sz w:val="28"/>
          <w:szCs w:val="28"/>
          <w:lang w:val="kk-KZ"/>
        </w:rPr>
      </w:pPr>
      <w:r w:rsidRPr="0029548F">
        <w:rPr>
          <w:rFonts w:ascii="Times New Roman" w:eastAsia="Times New Roman" w:hAnsi="Times New Roman"/>
          <w:sz w:val="28"/>
          <w:szCs w:val="28"/>
          <w:lang w:val="kk-KZ"/>
        </w:rPr>
        <w:t xml:space="preserve">Тәжірибелік-эксперименталды жұмыстан кейінгі эксперименталды топ және бақылау тобы студенттерінің </w:t>
      </w:r>
      <w:r w:rsidRPr="0029548F">
        <w:rPr>
          <w:rFonts w:asciiTheme="majorBidi" w:hAnsiTheme="majorBidi" w:cstheme="majorBidi"/>
          <w:sz w:val="28"/>
          <w:szCs w:val="28"/>
          <w:lang w:val="kk-KZ"/>
        </w:rPr>
        <w:t>кәсіби-түсіндірмелі</w:t>
      </w:r>
      <w:r w:rsidRPr="0029548F">
        <w:rPr>
          <w:rFonts w:ascii="Times New Roman" w:eastAsia="Times New Roman" w:hAnsi="Times New Roman"/>
          <w:sz w:val="28"/>
          <w:szCs w:val="28"/>
          <w:lang w:val="kk-KZ"/>
        </w:rPr>
        <w:t xml:space="preserve"> </w:t>
      </w:r>
      <w:proofErr w:type="spellStart"/>
      <w:r w:rsidRPr="0029548F">
        <w:rPr>
          <w:rFonts w:ascii="Times New Roman" w:eastAsia="Times New Roman" w:hAnsi="Times New Roman"/>
          <w:sz w:val="28"/>
          <w:szCs w:val="28"/>
          <w:lang w:val="kk-KZ"/>
        </w:rPr>
        <w:t>субқұзыреттілік</w:t>
      </w:r>
      <w:proofErr w:type="spellEnd"/>
      <w:r w:rsidRPr="0029548F">
        <w:rPr>
          <w:rFonts w:ascii="Times New Roman" w:eastAsia="Times New Roman" w:hAnsi="Times New Roman"/>
          <w:sz w:val="28"/>
          <w:szCs w:val="28"/>
          <w:lang w:val="kk-KZ"/>
        </w:rPr>
        <w:t xml:space="preserve"> бойынша қалыптасу нәтижесі келесі </w:t>
      </w:r>
      <w:r w:rsidR="00C222B6" w:rsidRPr="002F3934">
        <w:rPr>
          <w:rFonts w:ascii="Times New Roman" w:eastAsia="Times New Roman" w:hAnsi="Times New Roman"/>
          <w:sz w:val="28"/>
          <w:szCs w:val="28"/>
          <w:lang w:val="kk-KZ"/>
        </w:rPr>
        <w:t>3</w:t>
      </w:r>
      <w:r w:rsidR="00C222B6" w:rsidRPr="00EE0FDD">
        <w:rPr>
          <w:rFonts w:ascii="Times New Roman" w:eastAsia="Times New Roman" w:hAnsi="Times New Roman"/>
          <w:sz w:val="28"/>
          <w:szCs w:val="28"/>
          <w:lang w:val="kk-KZ"/>
        </w:rPr>
        <w:t>1</w:t>
      </w:r>
      <w:r w:rsidR="00C222B6" w:rsidRPr="002F3934">
        <w:rPr>
          <w:rFonts w:ascii="Times New Roman" w:eastAsia="Times New Roman" w:hAnsi="Times New Roman"/>
          <w:sz w:val="28"/>
          <w:szCs w:val="28"/>
          <w:lang w:val="kk-KZ"/>
        </w:rPr>
        <w:t>–</w:t>
      </w:r>
      <w:r w:rsidRPr="0029548F">
        <w:rPr>
          <w:rFonts w:ascii="Times New Roman" w:eastAsia="Times New Roman" w:hAnsi="Times New Roman"/>
          <w:sz w:val="28"/>
          <w:szCs w:val="28"/>
          <w:lang w:val="kk-KZ"/>
        </w:rPr>
        <w:t>кестеде көрініс тапты.</w:t>
      </w:r>
      <w:r>
        <w:rPr>
          <w:rFonts w:ascii="Times New Roman" w:eastAsia="Times New Roman" w:hAnsi="Times New Roman"/>
          <w:sz w:val="28"/>
          <w:szCs w:val="28"/>
          <w:lang w:val="kk-KZ"/>
        </w:rPr>
        <w:t xml:space="preserve"> </w:t>
      </w:r>
    </w:p>
    <w:p w14:paraId="2C34976C" w14:textId="77777777" w:rsidR="002F3934" w:rsidRDefault="002F3934" w:rsidP="00B80E4A">
      <w:pPr>
        <w:contextualSpacing/>
        <w:jc w:val="both"/>
        <w:rPr>
          <w:rFonts w:ascii="Times New Roman" w:eastAsia="Times New Roman" w:hAnsi="Times New Roman"/>
          <w:sz w:val="28"/>
          <w:szCs w:val="28"/>
          <w:lang w:val="kk-KZ"/>
        </w:rPr>
      </w:pPr>
    </w:p>
    <w:p w14:paraId="78A1C892" w14:textId="77777777" w:rsidR="003822BB" w:rsidRDefault="003822BB" w:rsidP="00B80E4A">
      <w:pPr>
        <w:contextualSpacing/>
        <w:jc w:val="both"/>
        <w:rPr>
          <w:rFonts w:ascii="Times New Roman" w:eastAsia="Times New Roman" w:hAnsi="Times New Roman"/>
          <w:sz w:val="28"/>
          <w:szCs w:val="28"/>
          <w:lang w:val="kk-KZ"/>
        </w:rPr>
      </w:pPr>
    </w:p>
    <w:p w14:paraId="71988E09" w14:textId="77777777" w:rsidR="003822BB" w:rsidRDefault="003822BB" w:rsidP="00B80E4A">
      <w:pPr>
        <w:contextualSpacing/>
        <w:jc w:val="both"/>
        <w:rPr>
          <w:rFonts w:ascii="Times New Roman" w:eastAsia="Times New Roman" w:hAnsi="Times New Roman"/>
          <w:sz w:val="28"/>
          <w:szCs w:val="28"/>
          <w:lang w:val="kk-KZ"/>
        </w:rPr>
      </w:pPr>
    </w:p>
    <w:p w14:paraId="048DD8FF" w14:textId="77777777" w:rsidR="003822BB" w:rsidRDefault="003822BB" w:rsidP="00B80E4A">
      <w:pPr>
        <w:contextualSpacing/>
        <w:jc w:val="both"/>
        <w:rPr>
          <w:rFonts w:ascii="Times New Roman" w:eastAsia="Times New Roman" w:hAnsi="Times New Roman"/>
          <w:sz w:val="28"/>
          <w:szCs w:val="28"/>
          <w:lang w:val="kk-KZ"/>
        </w:rPr>
      </w:pPr>
    </w:p>
    <w:p w14:paraId="50CA6D80" w14:textId="77777777" w:rsidR="003822BB" w:rsidRDefault="003822BB" w:rsidP="00B80E4A">
      <w:pPr>
        <w:contextualSpacing/>
        <w:jc w:val="both"/>
        <w:rPr>
          <w:rFonts w:ascii="Times New Roman" w:eastAsia="Times New Roman" w:hAnsi="Times New Roman"/>
          <w:sz w:val="28"/>
          <w:szCs w:val="28"/>
          <w:lang w:val="kk-KZ"/>
        </w:rPr>
      </w:pPr>
    </w:p>
    <w:p w14:paraId="00D7B08E" w14:textId="77777777" w:rsidR="003822BB" w:rsidRDefault="003822BB" w:rsidP="00B80E4A">
      <w:pPr>
        <w:contextualSpacing/>
        <w:jc w:val="both"/>
        <w:rPr>
          <w:rFonts w:ascii="Times New Roman" w:eastAsia="Times New Roman" w:hAnsi="Times New Roman"/>
          <w:sz w:val="28"/>
          <w:szCs w:val="28"/>
          <w:lang w:val="kk-KZ"/>
        </w:rPr>
      </w:pPr>
    </w:p>
    <w:p w14:paraId="6D9CDE06" w14:textId="77777777" w:rsidR="003822BB" w:rsidRDefault="003822BB" w:rsidP="00B80E4A">
      <w:pPr>
        <w:contextualSpacing/>
        <w:jc w:val="both"/>
        <w:rPr>
          <w:rFonts w:ascii="Times New Roman" w:eastAsia="Times New Roman" w:hAnsi="Times New Roman"/>
          <w:sz w:val="28"/>
          <w:szCs w:val="28"/>
          <w:lang w:val="kk-KZ"/>
        </w:rPr>
      </w:pPr>
    </w:p>
    <w:p w14:paraId="35FE6CFD" w14:textId="2C6CA834" w:rsidR="00DF6349" w:rsidRDefault="002F3934" w:rsidP="00B80E4A">
      <w:pPr>
        <w:contextualSpacing/>
        <w:jc w:val="both"/>
        <w:rPr>
          <w:rFonts w:ascii="Times New Roman" w:eastAsia="Times New Roman" w:hAnsi="Times New Roman"/>
          <w:sz w:val="28"/>
          <w:szCs w:val="28"/>
          <w:lang w:val="kk-KZ"/>
        </w:rPr>
      </w:pPr>
      <w:r w:rsidRPr="002F3934">
        <w:rPr>
          <w:rFonts w:ascii="Times New Roman" w:eastAsia="Times New Roman" w:hAnsi="Times New Roman"/>
          <w:sz w:val="28"/>
          <w:szCs w:val="28"/>
          <w:lang w:val="kk-KZ"/>
        </w:rPr>
        <w:lastRenderedPageBreak/>
        <w:t>Кесте 3</w:t>
      </w:r>
      <w:r w:rsidR="00EE0FDD" w:rsidRPr="00EE0FDD">
        <w:rPr>
          <w:rFonts w:ascii="Times New Roman" w:eastAsia="Times New Roman" w:hAnsi="Times New Roman"/>
          <w:sz w:val="28"/>
          <w:szCs w:val="28"/>
          <w:lang w:val="kk-KZ"/>
        </w:rPr>
        <w:t>1</w:t>
      </w:r>
      <w:r w:rsidRPr="002F3934">
        <w:rPr>
          <w:rFonts w:ascii="Times New Roman" w:eastAsia="Times New Roman" w:hAnsi="Times New Roman"/>
          <w:sz w:val="28"/>
          <w:szCs w:val="28"/>
          <w:lang w:val="kk-KZ"/>
        </w:rPr>
        <w:t xml:space="preserve">–Кәсіби-түсіндірмелі </w:t>
      </w:r>
      <w:proofErr w:type="spellStart"/>
      <w:r w:rsidRPr="002F3934">
        <w:rPr>
          <w:rFonts w:ascii="Times New Roman" w:eastAsia="Times New Roman" w:hAnsi="Times New Roman"/>
          <w:sz w:val="28"/>
          <w:szCs w:val="28"/>
          <w:lang w:val="kk-KZ"/>
        </w:rPr>
        <w:t>субқұзыреттілік</w:t>
      </w:r>
      <w:proofErr w:type="spellEnd"/>
      <w:r w:rsidRPr="002F3934">
        <w:rPr>
          <w:rFonts w:ascii="Times New Roman" w:eastAsia="Times New Roman" w:hAnsi="Times New Roman"/>
          <w:sz w:val="28"/>
          <w:szCs w:val="28"/>
          <w:lang w:val="kk-KZ"/>
        </w:rPr>
        <w:t xml:space="preserve"> бойынша тәжірибелік жұмыстан кейінгі көрсеткіштері</w:t>
      </w:r>
    </w:p>
    <w:p w14:paraId="7CA7FEFF" w14:textId="77777777" w:rsidR="002F3934" w:rsidRDefault="002F3934" w:rsidP="00B80E4A">
      <w:pPr>
        <w:contextualSpacing/>
        <w:jc w:val="both"/>
        <w:rPr>
          <w:rFonts w:ascii="Times New Roman" w:eastAsia="Times New Roman" w:hAnsi="Times New Roman"/>
          <w:sz w:val="28"/>
          <w:szCs w:val="28"/>
          <w:lang w:val="kk-KZ"/>
        </w:rPr>
      </w:pPr>
    </w:p>
    <w:tbl>
      <w:tblPr>
        <w:tblStyle w:val="aa"/>
        <w:tblW w:w="0" w:type="auto"/>
        <w:tblInd w:w="-147" w:type="dxa"/>
        <w:tblLook w:val="04A0" w:firstRow="1" w:lastRow="0" w:firstColumn="1" w:lastColumn="0" w:noHBand="0" w:noVBand="1"/>
      </w:tblPr>
      <w:tblGrid>
        <w:gridCol w:w="1268"/>
        <w:gridCol w:w="671"/>
        <w:gridCol w:w="746"/>
        <w:gridCol w:w="672"/>
        <w:gridCol w:w="746"/>
        <w:gridCol w:w="672"/>
        <w:gridCol w:w="746"/>
        <w:gridCol w:w="672"/>
        <w:gridCol w:w="746"/>
        <w:gridCol w:w="672"/>
        <w:gridCol w:w="746"/>
        <w:gridCol w:w="672"/>
        <w:gridCol w:w="746"/>
      </w:tblGrid>
      <w:tr w:rsidR="00DF6349" w:rsidRPr="00EF65E4" w14:paraId="2F881853" w14:textId="77777777" w:rsidTr="00425A56">
        <w:trPr>
          <w:trHeight w:val="243"/>
        </w:trPr>
        <w:tc>
          <w:tcPr>
            <w:tcW w:w="1177" w:type="dxa"/>
            <w:vMerge w:val="restart"/>
          </w:tcPr>
          <w:p w14:paraId="53EE7BB7" w14:textId="77777777" w:rsidR="00DF6349" w:rsidRPr="00EF65E4" w:rsidRDefault="00DF6349" w:rsidP="00B80E4A">
            <w:pPr>
              <w:contextualSpacing/>
              <w:rPr>
                <w:rFonts w:ascii="Times New Roman" w:eastAsia="Times New Roman" w:hAnsi="Times New Roman"/>
                <w:lang w:val="kk-KZ"/>
              </w:rPr>
            </w:pPr>
            <w:r w:rsidRPr="00EF65E4">
              <w:rPr>
                <w:rFonts w:ascii="Times New Roman" w:eastAsia="Times New Roman" w:hAnsi="Times New Roman"/>
                <w:lang w:val="kk-KZ"/>
              </w:rPr>
              <w:t xml:space="preserve">Кәсіби-түсіндірмелі </w:t>
            </w:r>
            <w:proofErr w:type="spellStart"/>
            <w:r w:rsidRPr="00EF65E4">
              <w:rPr>
                <w:rFonts w:ascii="Times New Roman" w:eastAsia="Times New Roman" w:hAnsi="Times New Roman"/>
                <w:lang w:val="kk-KZ"/>
              </w:rPr>
              <w:t>субқұзыреттілік</w:t>
            </w:r>
            <w:proofErr w:type="spellEnd"/>
          </w:p>
        </w:tc>
        <w:tc>
          <w:tcPr>
            <w:tcW w:w="7986" w:type="dxa"/>
            <w:gridSpan w:val="12"/>
          </w:tcPr>
          <w:p w14:paraId="7F0CF7B7" w14:textId="77777777" w:rsidR="00DF6349" w:rsidRPr="00EF65E4" w:rsidRDefault="00DF6349" w:rsidP="00B80E4A">
            <w:pPr>
              <w:contextualSpacing/>
              <w:jc w:val="center"/>
              <w:rPr>
                <w:rFonts w:ascii="Times New Roman" w:eastAsia="Times New Roman" w:hAnsi="Times New Roman"/>
                <w:lang w:val="kk-KZ"/>
              </w:rPr>
            </w:pPr>
            <w:r w:rsidRPr="00EF65E4">
              <w:rPr>
                <w:rFonts w:ascii="Times New Roman" w:eastAsia="Times New Roman" w:hAnsi="Times New Roman"/>
                <w:lang w:val="kk-KZ"/>
              </w:rPr>
              <w:t>Деңгей</w:t>
            </w:r>
          </w:p>
        </w:tc>
      </w:tr>
      <w:tr w:rsidR="00DF6349" w:rsidRPr="00EF65E4" w14:paraId="499BA232" w14:textId="77777777" w:rsidTr="00425A56">
        <w:trPr>
          <w:trHeight w:val="186"/>
        </w:trPr>
        <w:tc>
          <w:tcPr>
            <w:tcW w:w="1177" w:type="dxa"/>
            <w:vMerge/>
          </w:tcPr>
          <w:p w14:paraId="1319F0C3" w14:textId="77777777" w:rsidR="00DF6349" w:rsidRPr="00EF65E4" w:rsidRDefault="00DF6349" w:rsidP="00B80E4A">
            <w:pPr>
              <w:contextualSpacing/>
              <w:rPr>
                <w:rFonts w:ascii="Times New Roman" w:eastAsia="Times New Roman" w:hAnsi="Times New Roman"/>
                <w:highlight w:val="yellow"/>
                <w:lang w:val="kk-KZ"/>
              </w:rPr>
            </w:pPr>
          </w:p>
        </w:tc>
        <w:tc>
          <w:tcPr>
            <w:tcW w:w="2662" w:type="dxa"/>
            <w:gridSpan w:val="4"/>
          </w:tcPr>
          <w:p w14:paraId="65361CB0" w14:textId="77777777" w:rsidR="00DF6349" w:rsidRPr="00EF65E4" w:rsidRDefault="00DF6349" w:rsidP="00B80E4A">
            <w:pPr>
              <w:contextualSpacing/>
              <w:jc w:val="center"/>
              <w:rPr>
                <w:rFonts w:ascii="Times New Roman" w:eastAsia="Times New Roman" w:hAnsi="Times New Roman"/>
                <w:lang w:val="kk-KZ"/>
              </w:rPr>
            </w:pPr>
            <w:r w:rsidRPr="00EF65E4">
              <w:rPr>
                <w:rFonts w:ascii="Times New Roman" w:eastAsia="Times New Roman" w:hAnsi="Times New Roman"/>
                <w:lang w:val="kk-KZ"/>
              </w:rPr>
              <w:t>Жоғары</w:t>
            </w:r>
          </w:p>
        </w:tc>
        <w:tc>
          <w:tcPr>
            <w:tcW w:w="2662" w:type="dxa"/>
            <w:gridSpan w:val="4"/>
          </w:tcPr>
          <w:p w14:paraId="67F78073" w14:textId="77777777" w:rsidR="00DF6349" w:rsidRPr="00EF65E4" w:rsidRDefault="00DF6349" w:rsidP="00B80E4A">
            <w:pPr>
              <w:contextualSpacing/>
              <w:jc w:val="center"/>
              <w:rPr>
                <w:rFonts w:ascii="Times New Roman" w:eastAsia="Times New Roman" w:hAnsi="Times New Roman"/>
                <w:lang w:val="kk-KZ"/>
              </w:rPr>
            </w:pPr>
            <w:r w:rsidRPr="00EF65E4">
              <w:rPr>
                <w:rFonts w:ascii="Times New Roman" w:eastAsia="Times New Roman" w:hAnsi="Times New Roman"/>
                <w:lang w:val="kk-KZ"/>
              </w:rPr>
              <w:t>Орташа</w:t>
            </w:r>
          </w:p>
        </w:tc>
        <w:tc>
          <w:tcPr>
            <w:tcW w:w="2662" w:type="dxa"/>
            <w:gridSpan w:val="4"/>
          </w:tcPr>
          <w:p w14:paraId="1D07A6ED" w14:textId="77777777" w:rsidR="00DF6349" w:rsidRPr="00EF65E4" w:rsidRDefault="00DF6349" w:rsidP="00B80E4A">
            <w:pPr>
              <w:contextualSpacing/>
              <w:jc w:val="center"/>
              <w:rPr>
                <w:rFonts w:ascii="Times New Roman" w:eastAsia="Times New Roman" w:hAnsi="Times New Roman"/>
                <w:lang w:val="kk-KZ"/>
              </w:rPr>
            </w:pPr>
            <w:r w:rsidRPr="00EF65E4">
              <w:rPr>
                <w:rFonts w:ascii="Times New Roman" w:eastAsia="Times New Roman" w:hAnsi="Times New Roman"/>
                <w:lang w:val="kk-KZ"/>
              </w:rPr>
              <w:t>Төмен</w:t>
            </w:r>
          </w:p>
        </w:tc>
      </w:tr>
      <w:tr w:rsidR="00DF6349" w:rsidRPr="00EF65E4" w14:paraId="3FF46171" w14:textId="77777777" w:rsidTr="00425A56">
        <w:trPr>
          <w:trHeight w:val="137"/>
        </w:trPr>
        <w:tc>
          <w:tcPr>
            <w:tcW w:w="1177" w:type="dxa"/>
            <w:vMerge/>
          </w:tcPr>
          <w:p w14:paraId="72AA38AB" w14:textId="77777777" w:rsidR="00DF6349" w:rsidRPr="00EF65E4" w:rsidRDefault="00DF6349" w:rsidP="00B80E4A">
            <w:pPr>
              <w:contextualSpacing/>
              <w:rPr>
                <w:rFonts w:ascii="Times New Roman" w:eastAsia="Times New Roman" w:hAnsi="Times New Roman"/>
                <w:highlight w:val="yellow"/>
                <w:lang w:val="kk-KZ"/>
              </w:rPr>
            </w:pPr>
          </w:p>
        </w:tc>
        <w:tc>
          <w:tcPr>
            <w:tcW w:w="1331" w:type="dxa"/>
            <w:gridSpan w:val="2"/>
          </w:tcPr>
          <w:p w14:paraId="074CF687" w14:textId="77777777" w:rsidR="00DF6349" w:rsidRPr="00EF65E4" w:rsidRDefault="00DF6349" w:rsidP="00B80E4A">
            <w:pPr>
              <w:contextualSpacing/>
              <w:jc w:val="center"/>
              <w:rPr>
                <w:rFonts w:ascii="Times New Roman" w:eastAsia="Times New Roman" w:hAnsi="Times New Roman"/>
                <w:lang w:val="kk-KZ"/>
              </w:rPr>
            </w:pPr>
            <w:r w:rsidRPr="00EF65E4">
              <w:rPr>
                <w:rFonts w:ascii="Times New Roman" w:eastAsia="Times New Roman" w:hAnsi="Times New Roman"/>
                <w:lang w:val="kk-KZ"/>
              </w:rPr>
              <w:t>ЭТ</w:t>
            </w:r>
          </w:p>
        </w:tc>
        <w:tc>
          <w:tcPr>
            <w:tcW w:w="1331" w:type="dxa"/>
            <w:gridSpan w:val="2"/>
          </w:tcPr>
          <w:p w14:paraId="2E9A5D01" w14:textId="77777777" w:rsidR="00DF6349" w:rsidRPr="00EF65E4" w:rsidRDefault="00DF6349" w:rsidP="00B80E4A">
            <w:pPr>
              <w:contextualSpacing/>
              <w:jc w:val="center"/>
              <w:rPr>
                <w:rFonts w:ascii="Times New Roman" w:eastAsia="Times New Roman" w:hAnsi="Times New Roman"/>
                <w:lang w:val="kk-KZ"/>
              </w:rPr>
            </w:pPr>
            <w:r w:rsidRPr="00EF65E4">
              <w:rPr>
                <w:rFonts w:ascii="Times New Roman" w:eastAsia="Times New Roman" w:hAnsi="Times New Roman"/>
                <w:lang w:val="kk-KZ"/>
              </w:rPr>
              <w:t>БТ</w:t>
            </w:r>
          </w:p>
        </w:tc>
        <w:tc>
          <w:tcPr>
            <w:tcW w:w="1331" w:type="dxa"/>
            <w:gridSpan w:val="2"/>
          </w:tcPr>
          <w:p w14:paraId="72EEBF89" w14:textId="77777777" w:rsidR="00DF6349" w:rsidRPr="00EF65E4" w:rsidRDefault="00DF6349" w:rsidP="00B80E4A">
            <w:pPr>
              <w:contextualSpacing/>
              <w:jc w:val="center"/>
              <w:rPr>
                <w:rFonts w:ascii="Times New Roman" w:eastAsia="Times New Roman" w:hAnsi="Times New Roman"/>
                <w:lang w:val="kk-KZ"/>
              </w:rPr>
            </w:pPr>
            <w:r w:rsidRPr="00EF65E4">
              <w:rPr>
                <w:rFonts w:ascii="Times New Roman" w:eastAsia="Times New Roman" w:hAnsi="Times New Roman"/>
                <w:lang w:val="kk-KZ"/>
              </w:rPr>
              <w:t>ЭТ</w:t>
            </w:r>
          </w:p>
        </w:tc>
        <w:tc>
          <w:tcPr>
            <w:tcW w:w="1331" w:type="dxa"/>
            <w:gridSpan w:val="2"/>
          </w:tcPr>
          <w:p w14:paraId="4C36D23F" w14:textId="77777777" w:rsidR="00DF6349" w:rsidRPr="00EF65E4" w:rsidRDefault="00DF6349" w:rsidP="00B80E4A">
            <w:pPr>
              <w:contextualSpacing/>
              <w:jc w:val="center"/>
              <w:rPr>
                <w:rFonts w:ascii="Times New Roman" w:eastAsia="Times New Roman" w:hAnsi="Times New Roman"/>
                <w:lang w:val="kk-KZ"/>
              </w:rPr>
            </w:pPr>
            <w:r w:rsidRPr="00EF65E4">
              <w:rPr>
                <w:rFonts w:ascii="Times New Roman" w:eastAsia="Times New Roman" w:hAnsi="Times New Roman"/>
                <w:lang w:val="kk-KZ"/>
              </w:rPr>
              <w:t>БТ</w:t>
            </w:r>
          </w:p>
        </w:tc>
        <w:tc>
          <w:tcPr>
            <w:tcW w:w="1331" w:type="dxa"/>
            <w:gridSpan w:val="2"/>
          </w:tcPr>
          <w:p w14:paraId="6E2C8EE1" w14:textId="77777777" w:rsidR="00DF6349" w:rsidRPr="00EF65E4" w:rsidRDefault="00DF6349" w:rsidP="00B80E4A">
            <w:pPr>
              <w:contextualSpacing/>
              <w:jc w:val="center"/>
              <w:rPr>
                <w:rFonts w:ascii="Times New Roman" w:eastAsia="Times New Roman" w:hAnsi="Times New Roman"/>
                <w:lang w:val="kk-KZ"/>
              </w:rPr>
            </w:pPr>
            <w:r w:rsidRPr="00EF65E4">
              <w:rPr>
                <w:rFonts w:ascii="Times New Roman" w:eastAsia="Times New Roman" w:hAnsi="Times New Roman"/>
                <w:lang w:val="kk-KZ"/>
              </w:rPr>
              <w:t>ЭТ</w:t>
            </w:r>
          </w:p>
        </w:tc>
        <w:tc>
          <w:tcPr>
            <w:tcW w:w="1331" w:type="dxa"/>
            <w:gridSpan w:val="2"/>
          </w:tcPr>
          <w:p w14:paraId="3E723F54" w14:textId="77777777" w:rsidR="00DF6349" w:rsidRPr="00EF65E4" w:rsidRDefault="00DF6349" w:rsidP="00B80E4A">
            <w:pPr>
              <w:contextualSpacing/>
              <w:jc w:val="center"/>
              <w:rPr>
                <w:rFonts w:ascii="Times New Roman" w:eastAsia="Times New Roman" w:hAnsi="Times New Roman"/>
                <w:lang w:val="kk-KZ"/>
              </w:rPr>
            </w:pPr>
            <w:r w:rsidRPr="00EF65E4">
              <w:rPr>
                <w:rFonts w:ascii="Times New Roman" w:eastAsia="Times New Roman" w:hAnsi="Times New Roman"/>
                <w:lang w:val="kk-KZ"/>
              </w:rPr>
              <w:t>БТ</w:t>
            </w:r>
          </w:p>
        </w:tc>
      </w:tr>
      <w:tr w:rsidR="00DF6349" w:rsidRPr="00EF65E4" w14:paraId="6D18387A" w14:textId="77777777" w:rsidTr="00425A56">
        <w:trPr>
          <w:trHeight w:val="171"/>
        </w:trPr>
        <w:tc>
          <w:tcPr>
            <w:tcW w:w="1177" w:type="dxa"/>
            <w:vMerge/>
          </w:tcPr>
          <w:p w14:paraId="1D4B036B" w14:textId="77777777" w:rsidR="00DF6349" w:rsidRPr="00EF65E4" w:rsidRDefault="00DF6349" w:rsidP="00B80E4A">
            <w:pPr>
              <w:contextualSpacing/>
              <w:rPr>
                <w:rFonts w:ascii="Times New Roman" w:eastAsia="Times New Roman" w:hAnsi="Times New Roman"/>
                <w:highlight w:val="yellow"/>
                <w:lang w:val="kk-KZ"/>
              </w:rPr>
            </w:pPr>
          </w:p>
        </w:tc>
        <w:tc>
          <w:tcPr>
            <w:tcW w:w="632" w:type="dxa"/>
          </w:tcPr>
          <w:p w14:paraId="61CEF1C4" w14:textId="77777777" w:rsidR="00DF6349" w:rsidRPr="00EF65E4" w:rsidRDefault="00DF6349" w:rsidP="00B80E4A">
            <w:pPr>
              <w:contextualSpacing/>
              <w:rPr>
                <w:rFonts w:ascii="Times New Roman" w:eastAsia="Times New Roman" w:hAnsi="Times New Roman"/>
                <w:sz w:val="16"/>
                <w:szCs w:val="16"/>
                <w:lang w:val="kk-KZ"/>
              </w:rPr>
            </w:pPr>
            <w:proofErr w:type="spellStart"/>
            <w:r w:rsidRPr="00EF65E4">
              <w:rPr>
                <w:rFonts w:ascii="Times New Roman" w:eastAsia="Times New Roman" w:hAnsi="Times New Roman"/>
                <w:sz w:val="16"/>
                <w:szCs w:val="16"/>
                <w:lang w:val="kk-KZ"/>
              </w:rPr>
              <w:t>Студ.саны</w:t>
            </w:r>
            <w:proofErr w:type="spellEnd"/>
          </w:p>
        </w:tc>
        <w:tc>
          <w:tcPr>
            <w:tcW w:w="699" w:type="dxa"/>
          </w:tcPr>
          <w:p w14:paraId="5B1DDA7F" w14:textId="77777777" w:rsidR="00DF6349" w:rsidRPr="00EF65E4" w:rsidRDefault="00DF6349" w:rsidP="00B80E4A">
            <w:pPr>
              <w:contextualSpacing/>
              <w:rPr>
                <w:rFonts w:ascii="Times New Roman" w:eastAsia="Times New Roman" w:hAnsi="Times New Roman"/>
                <w:sz w:val="16"/>
                <w:szCs w:val="16"/>
                <w:lang w:val="kk-KZ"/>
              </w:rPr>
            </w:pPr>
            <w:r w:rsidRPr="00EF65E4">
              <w:rPr>
                <w:rFonts w:ascii="Times New Roman" w:eastAsia="Times New Roman" w:hAnsi="Times New Roman"/>
                <w:sz w:val="16"/>
                <w:szCs w:val="16"/>
                <w:lang w:val="kk-KZ"/>
              </w:rPr>
              <w:t>%көрсеткіш</w:t>
            </w:r>
          </w:p>
        </w:tc>
        <w:tc>
          <w:tcPr>
            <w:tcW w:w="632" w:type="dxa"/>
          </w:tcPr>
          <w:p w14:paraId="2354225D" w14:textId="77777777" w:rsidR="00DF6349" w:rsidRPr="00EF65E4" w:rsidRDefault="00DF6349" w:rsidP="00B80E4A">
            <w:pPr>
              <w:contextualSpacing/>
              <w:rPr>
                <w:rFonts w:ascii="Times New Roman" w:eastAsia="Times New Roman" w:hAnsi="Times New Roman"/>
                <w:sz w:val="16"/>
                <w:szCs w:val="16"/>
                <w:lang w:val="kk-KZ"/>
              </w:rPr>
            </w:pPr>
            <w:proofErr w:type="spellStart"/>
            <w:r w:rsidRPr="00EF65E4">
              <w:rPr>
                <w:rFonts w:ascii="Times New Roman" w:eastAsia="Times New Roman" w:hAnsi="Times New Roman"/>
                <w:sz w:val="16"/>
                <w:szCs w:val="16"/>
                <w:lang w:val="kk-KZ"/>
              </w:rPr>
              <w:t>Студ.саны</w:t>
            </w:r>
            <w:proofErr w:type="spellEnd"/>
          </w:p>
        </w:tc>
        <w:tc>
          <w:tcPr>
            <w:tcW w:w="699" w:type="dxa"/>
          </w:tcPr>
          <w:p w14:paraId="6DB716A9" w14:textId="77777777" w:rsidR="00DF6349" w:rsidRPr="00EF65E4" w:rsidRDefault="00DF6349" w:rsidP="00B80E4A">
            <w:pPr>
              <w:contextualSpacing/>
              <w:rPr>
                <w:rFonts w:ascii="Times New Roman" w:eastAsia="Times New Roman" w:hAnsi="Times New Roman"/>
                <w:sz w:val="16"/>
                <w:szCs w:val="16"/>
                <w:lang w:val="kk-KZ"/>
              </w:rPr>
            </w:pPr>
            <w:r w:rsidRPr="00EF65E4">
              <w:rPr>
                <w:rFonts w:ascii="Times New Roman" w:eastAsia="Times New Roman" w:hAnsi="Times New Roman"/>
                <w:sz w:val="16"/>
                <w:szCs w:val="16"/>
                <w:lang w:val="kk-KZ"/>
              </w:rPr>
              <w:t>%көрсеткіш</w:t>
            </w:r>
          </w:p>
        </w:tc>
        <w:tc>
          <w:tcPr>
            <w:tcW w:w="632" w:type="dxa"/>
          </w:tcPr>
          <w:p w14:paraId="23ED392C" w14:textId="77777777" w:rsidR="00DF6349" w:rsidRPr="00EF65E4" w:rsidRDefault="00DF6349" w:rsidP="00B80E4A">
            <w:pPr>
              <w:contextualSpacing/>
              <w:rPr>
                <w:rFonts w:ascii="Times New Roman" w:eastAsia="Times New Roman" w:hAnsi="Times New Roman"/>
                <w:sz w:val="16"/>
                <w:szCs w:val="16"/>
                <w:lang w:val="kk-KZ"/>
              </w:rPr>
            </w:pPr>
            <w:proofErr w:type="spellStart"/>
            <w:r w:rsidRPr="00EF65E4">
              <w:rPr>
                <w:rFonts w:ascii="Times New Roman" w:eastAsia="Times New Roman" w:hAnsi="Times New Roman"/>
                <w:sz w:val="16"/>
                <w:szCs w:val="16"/>
                <w:lang w:val="kk-KZ"/>
              </w:rPr>
              <w:t>Студ.саны</w:t>
            </w:r>
            <w:proofErr w:type="spellEnd"/>
          </w:p>
        </w:tc>
        <w:tc>
          <w:tcPr>
            <w:tcW w:w="699" w:type="dxa"/>
          </w:tcPr>
          <w:p w14:paraId="5EB7167D" w14:textId="77777777" w:rsidR="00DF6349" w:rsidRPr="00EF65E4" w:rsidRDefault="00DF6349" w:rsidP="00B80E4A">
            <w:pPr>
              <w:contextualSpacing/>
              <w:rPr>
                <w:rFonts w:ascii="Times New Roman" w:eastAsia="Times New Roman" w:hAnsi="Times New Roman"/>
                <w:sz w:val="16"/>
                <w:szCs w:val="16"/>
                <w:lang w:val="kk-KZ"/>
              </w:rPr>
            </w:pPr>
            <w:r w:rsidRPr="00EF65E4">
              <w:rPr>
                <w:rFonts w:ascii="Times New Roman" w:eastAsia="Times New Roman" w:hAnsi="Times New Roman"/>
                <w:sz w:val="16"/>
                <w:szCs w:val="16"/>
                <w:lang w:val="kk-KZ"/>
              </w:rPr>
              <w:t>%көрсеткіш</w:t>
            </w:r>
          </w:p>
        </w:tc>
        <w:tc>
          <w:tcPr>
            <w:tcW w:w="632" w:type="dxa"/>
          </w:tcPr>
          <w:p w14:paraId="30E69A85" w14:textId="77777777" w:rsidR="00DF6349" w:rsidRPr="00EF65E4" w:rsidRDefault="00DF6349" w:rsidP="00B80E4A">
            <w:pPr>
              <w:contextualSpacing/>
              <w:rPr>
                <w:rFonts w:ascii="Times New Roman" w:eastAsia="Times New Roman" w:hAnsi="Times New Roman"/>
                <w:sz w:val="16"/>
                <w:szCs w:val="16"/>
                <w:lang w:val="kk-KZ"/>
              </w:rPr>
            </w:pPr>
            <w:proofErr w:type="spellStart"/>
            <w:r w:rsidRPr="00EF65E4">
              <w:rPr>
                <w:rFonts w:ascii="Times New Roman" w:eastAsia="Times New Roman" w:hAnsi="Times New Roman"/>
                <w:sz w:val="16"/>
                <w:szCs w:val="16"/>
                <w:lang w:val="kk-KZ"/>
              </w:rPr>
              <w:t>Студ.саны</w:t>
            </w:r>
            <w:proofErr w:type="spellEnd"/>
          </w:p>
        </w:tc>
        <w:tc>
          <w:tcPr>
            <w:tcW w:w="699" w:type="dxa"/>
          </w:tcPr>
          <w:p w14:paraId="19C2A361" w14:textId="77777777" w:rsidR="00DF6349" w:rsidRPr="00EF65E4" w:rsidRDefault="00DF6349" w:rsidP="00B80E4A">
            <w:pPr>
              <w:contextualSpacing/>
              <w:rPr>
                <w:rFonts w:ascii="Times New Roman" w:eastAsia="Times New Roman" w:hAnsi="Times New Roman"/>
                <w:sz w:val="16"/>
                <w:szCs w:val="16"/>
                <w:lang w:val="kk-KZ"/>
              </w:rPr>
            </w:pPr>
            <w:r w:rsidRPr="00EF65E4">
              <w:rPr>
                <w:rFonts w:ascii="Times New Roman" w:eastAsia="Times New Roman" w:hAnsi="Times New Roman"/>
                <w:sz w:val="16"/>
                <w:szCs w:val="16"/>
                <w:lang w:val="kk-KZ"/>
              </w:rPr>
              <w:t>%көрсеткіш</w:t>
            </w:r>
          </w:p>
        </w:tc>
        <w:tc>
          <w:tcPr>
            <w:tcW w:w="632" w:type="dxa"/>
          </w:tcPr>
          <w:p w14:paraId="5B028984" w14:textId="77777777" w:rsidR="00DF6349" w:rsidRPr="00EF65E4" w:rsidRDefault="00DF6349" w:rsidP="00B80E4A">
            <w:pPr>
              <w:contextualSpacing/>
              <w:rPr>
                <w:rFonts w:ascii="Times New Roman" w:eastAsia="Times New Roman" w:hAnsi="Times New Roman"/>
                <w:sz w:val="16"/>
                <w:szCs w:val="16"/>
                <w:lang w:val="kk-KZ"/>
              </w:rPr>
            </w:pPr>
            <w:proofErr w:type="spellStart"/>
            <w:r w:rsidRPr="00EF65E4">
              <w:rPr>
                <w:rFonts w:ascii="Times New Roman" w:eastAsia="Times New Roman" w:hAnsi="Times New Roman"/>
                <w:sz w:val="16"/>
                <w:szCs w:val="16"/>
                <w:lang w:val="kk-KZ"/>
              </w:rPr>
              <w:t>Студ.саны</w:t>
            </w:r>
            <w:proofErr w:type="spellEnd"/>
          </w:p>
        </w:tc>
        <w:tc>
          <w:tcPr>
            <w:tcW w:w="699" w:type="dxa"/>
          </w:tcPr>
          <w:p w14:paraId="0B627F86" w14:textId="77777777" w:rsidR="00DF6349" w:rsidRPr="00EF65E4" w:rsidRDefault="00DF6349" w:rsidP="00B80E4A">
            <w:pPr>
              <w:contextualSpacing/>
              <w:rPr>
                <w:rFonts w:ascii="Times New Roman" w:eastAsia="Times New Roman" w:hAnsi="Times New Roman"/>
                <w:sz w:val="16"/>
                <w:szCs w:val="16"/>
                <w:lang w:val="kk-KZ"/>
              </w:rPr>
            </w:pPr>
            <w:r w:rsidRPr="00EF65E4">
              <w:rPr>
                <w:rFonts w:ascii="Times New Roman" w:eastAsia="Times New Roman" w:hAnsi="Times New Roman"/>
                <w:sz w:val="16"/>
                <w:szCs w:val="16"/>
                <w:lang w:val="kk-KZ"/>
              </w:rPr>
              <w:t>%көрсеткіш</w:t>
            </w:r>
          </w:p>
        </w:tc>
        <w:tc>
          <w:tcPr>
            <w:tcW w:w="632" w:type="dxa"/>
          </w:tcPr>
          <w:p w14:paraId="5CC2E0BD" w14:textId="77777777" w:rsidR="00DF6349" w:rsidRPr="00EF65E4" w:rsidRDefault="00DF6349" w:rsidP="00B80E4A">
            <w:pPr>
              <w:contextualSpacing/>
              <w:rPr>
                <w:rFonts w:ascii="Times New Roman" w:eastAsia="Times New Roman" w:hAnsi="Times New Roman"/>
                <w:sz w:val="16"/>
                <w:szCs w:val="16"/>
                <w:lang w:val="kk-KZ"/>
              </w:rPr>
            </w:pPr>
            <w:proofErr w:type="spellStart"/>
            <w:r w:rsidRPr="00EF65E4">
              <w:rPr>
                <w:rFonts w:ascii="Times New Roman" w:eastAsia="Times New Roman" w:hAnsi="Times New Roman"/>
                <w:sz w:val="16"/>
                <w:szCs w:val="16"/>
                <w:lang w:val="kk-KZ"/>
              </w:rPr>
              <w:t>Студ.саны</w:t>
            </w:r>
            <w:proofErr w:type="spellEnd"/>
          </w:p>
        </w:tc>
        <w:tc>
          <w:tcPr>
            <w:tcW w:w="699" w:type="dxa"/>
          </w:tcPr>
          <w:p w14:paraId="3B34A12E" w14:textId="77777777" w:rsidR="00DF6349" w:rsidRPr="00EF65E4" w:rsidRDefault="00DF6349" w:rsidP="00B80E4A">
            <w:pPr>
              <w:contextualSpacing/>
              <w:rPr>
                <w:rFonts w:ascii="Times New Roman" w:eastAsia="Times New Roman" w:hAnsi="Times New Roman"/>
                <w:sz w:val="16"/>
                <w:szCs w:val="16"/>
                <w:lang w:val="kk-KZ"/>
              </w:rPr>
            </w:pPr>
            <w:r w:rsidRPr="00EF65E4">
              <w:rPr>
                <w:rFonts w:ascii="Times New Roman" w:eastAsia="Times New Roman" w:hAnsi="Times New Roman"/>
                <w:sz w:val="16"/>
                <w:szCs w:val="16"/>
                <w:lang w:val="kk-KZ"/>
              </w:rPr>
              <w:t>%көрсеткіш</w:t>
            </w:r>
          </w:p>
        </w:tc>
      </w:tr>
      <w:tr w:rsidR="00DF6349" w:rsidRPr="00EF65E4" w14:paraId="38985CC2" w14:textId="77777777" w:rsidTr="00425A56">
        <w:tc>
          <w:tcPr>
            <w:tcW w:w="1177" w:type="dxa"/>
          </w:tcPr>
          <w:p w14:paraId="553B8732" w14:textId="77777777" w:rsidR="00DF6349" w:rsidRPr="00EF65E4" w:rsidRDefault="00DF6349" w:rsidP="00B80E4A">
            <w:pPr>
              <w:contextualSpacing/>
              <w:rPr>
                <w:rFonts w:ascii="Times New Roman" w:eastAsia="Times New Roman" w:hAnsi="Times New Roman"/>
                <w:sz w:val="20"/>
                <w:szCs w:val="20"/>
                <w:lang w:val="kk-KZ"/>
              </w:rPr>
            </w:pPr>
            <w:r w:rsidRPr="00EF65E4">
              <w:rPr>
                <w:rFonts w:ascii="Times New Roman" w:eastAsia="Times New Roman" w:hAnsi="Times New Roman"/>
                <w:sz w:val="20"/>
                <w:szCs w:val="20"/>
                <w:lang w:val="kk-KZ"/>
              </w:rPr>
              <w:t>Мақсатты-тұтастық</w:t>
            </w:r>
          </w:p>
        </w:tc>
        <w:tc>
          <w:tcPr>
            <w:tcW w:w="632" w:type="dxa"/>
          </w:tcPr>
          <w:p w14:paraId="67BE7223" w14:textId="77777777" w:rsidR="00DF6349" w:rsidRPr="00261DAF" w:rsidRDefault="00261DAF" w:rsidP="00B80E4A">
            <w:pPr>
              <w:contextualSpacing/>
              <w:jc w:val="center"/>
              <w:rPr>
                <w:rFonts w:ascii="Times New Roman" w:eastAsia="Times New Roman" w:hAnsi="Times New Roman"/>
                <w:lang w:val="en-GB"/>
              </w:rPr>
            </w:pPr>
            <w:r>
              <w:rPr>
                <w:rFonts w:ascii="Times New Roman" w:eastAsia="Times New Roman" w:hAnsi="Times New Roman"/>
                <w:lang w:val="en-GB"/>
              </w:rPr>
              <w:t>9</w:t>
            </w:r>
          </w:p>
        </w:tc>
        <w:tc>
          <w:tcPr>
            <w:tcW w:w="699" w:type="dxa"/>
          </w:tcPr>
          <w:p w14:paraId="102D94EA" w14:textId="77777777" w:rsidR="00DF6349" w:rsidRPr="00EF65E4" w:rsidRDefault="00DF6349" w:rsidP="00B80E4A">
            <w:pPr>
              <w:contextualSpacing/>
              <w:jc w:val="center"/>
              <w:rPr>
                <w:rFonts w:ascii="Times New Roman" w:eastAsia="Times New Roman" w:hAnsi="Times New Roman"/>
                <w:lang w:val="kk-KZ"/>
              </w:rPr>
            </w:pPr>
            <w:r>
              <w:rPr>
                <w:rFonts w:ascii="Times New Roman" w:eastAsia="Times New Roman" w:hAnsi="Times New Roman"/>
                <w:lang w:val="kk-KZ"/>
              </w:rPr>
              <w:t>2</w:t>
            </w:r>
            <w:r w:rsidR="00261DAF">
              <w:rPr>
                <w:rFonts w:ascii="Times New Roman" w:eastAsia="Times New Roman" w:hAnsi="Times New Roman"/>
                <w:lang w:val="en-GB"/>
              </w:rPr>
              <w:t>2</w:t>
            </w:r>
            <w:r>
              <w:rPr>
                <w:rFonts w:ascii="Times New Roman" w:eastAsia="Times New Roman" w:hAnsi="Times New Roman"/>
              </w:rPr>
              <w:t>%</w:t>
            </w:r>
          </w:p>
        </w:tc>
        <w:tc>
          <w:tcPr>
            <w:tcW w:w="632" w:type="dxa"/>
          </w:tcPr>
          <w:p w14:paraId="3FB69393" w14:textId="77777777" w:rsidR="00DF6349" w:rsidRPr="001F4916" w:rsidRDefault="00261DAF" w:rsidP="00B80E4A">
            <w:pPr>
              <w:contextualSpacing/>
              <w:jc w:val="center"/>
              <w:rPr>
                <w:rFonts w:ascii="Times New Roman" w:eastAsia="Times New Roman" w:hAnsi="Times New Roman"/>
                <w:lang w:val="en-GB"/>
              </w:rPr>
            </w:pPr>
            <w:r>
              <w:rPr>
                <w:rFonts w:ascii="Times New Roman" w:eastAsia="Times New Roman" w:hAnsi="Times New Roman"/>
                <w:lang w:val="en-GB"/>
              </w:rPr>
              <w:t>4</w:t>
            </w:r>
          </w:p>
        </w:tc>
        <w:tc>
          <w:tcPr>
            <w:tcW w:w="699" w:type="dxa"/>
          </w:tcPr>
          <w:p w14:paraId="5A483B94" w14:textId="77777777" w:rsidR="00DF6349" w:rsidRPr="00EF65E4" w:rsidRDefault="00DF6349" w:rsidP="00B80E4A">
            <w:pPr>
              <w:contextualSpacing/>
              <w:jc w:val="center"/>
              <w:rPr>
                <w:rFonts w:ascii="Times New Roman" w:eastAsia="Times New Roman" w:hAnsi="Times New Roman"/>
                <w:lang w:val="kk-KZ"/>
              </w:rPr>
            </w:pPr>
            <w:r>
              <w:rPr>
                <w:rFonts w:ascii="Times New Roman" w:eastAsia="Times New Roman" w:hAnsi="Times New Roman"/>
                <w:lang w:val="kk-KZ"/>
              </w:rPr>
              <w:t>1</w:t>
            </w:r>
            <w:r w:rsidR="00261DAF">
              <w:rPr>
                <w:rFonts w:ascii="Times New Roman" w:eastAsia="Times New Roman" w:hAnsi="Times New Roman"/>
                <w:lang w:val="en-GB"/>
              </w:rPr>
              <w:t>0</w:t>
            </w:r>
            <w:r>
              <w:rPr>
                <w:rFonts w:ascii="Times New Roman" w:eastAsia="Times New Roman" w:hAnsi="Times New Roman"/>
              </w:rPr>
              <w:t>%</w:t>
            </w:r>
          </w:p>
        </w:tc>
        <w:tc>
          <w:tcPr>
            <w:tcW w:w="632" w:type="dxa"/>
          </w:tcPr>
          <w:p w14:paraId="20227A0E" w14:textId="77777777" w:rsidR="00DF6349" w:rsidRPr="005F7476" w:rsidRDefault="00261DAF" w:rsidP="00B80E4A">
            <w:pPr>
              <w:contextualSpacing/>
              <w:jc w:val="center"/>
              <w:rPr>
                <w:rFonts w:ascii="Times New Roman" w:eastAsia="Times New Roman" w:hAnsi="Times New Roman"/>
                <w:lang w:val="en-GB"/>
              </w:rPr>
            </w:pPr>
            <w:r>
              <w:rPr>
                <w:rFonts w:ascii="Times New Roman" w:eastAsia="Times New Roman" w:hAnsi="Times New Roman"/>
                <w:lang w:val="en-GB"/>
              </w:rPr>
              <w:t>27</w:t>
            </w:r>
          </w:p>
        </w:tc>
        <w:tc>
          <w:tcPr>
            <w:tcW w:w="699" w:type="dxa"/>
          </w:tcPr>
          <w:p w14:paraId="65B12408" w14:textId="77777777" w:rsidR="00DF6349" w:rsidRPr="00EF65E4" w:rsidRDefault="00DF6349" w:rsidP="00B80E4A">
            <w:pPr>
              <w:contextualSpacing/>
              <w:jc w:val="center"/>
              <w:rPr>
                <w:rFonts w:ascii="Times New Roman" w:eastAsia="Times New Roman" w:hAnsi="Times New Roman"/>
                <w:lang w:val="kk-KZ"/>
              </w:rPr>
            </w:pPr>
            <w:r>
              <w:rPr>
                <w:rFonts w:ascii="Times New Roman" w:eastAsia="Times New Roman" w:hAnsi="Times New Roman"/>
                <w:lang w:val="kk-KZ"/>
              </w:rPr>
              <w:t>66</w:t>
            </w:r>
            <w:r>
              <w:rPr>
                <w:rFonts w:ascii="Times New Roman" w:eastAsia="Times New Roman" w:hAnsi="Times New Roman"/>
              </w:rPr>
              <w:t>%</w:t>
            </w:r>
          </w:p>
        </w:tc>
        <w:tc>
          <w:tcPr>
            <w:tcW w:w="632" w:type="dxa"/>
          </w:tcPr>
          <w:p w14:paraId="57C0228B" w14:textId="77777777" w:rsidR="00DF6349" w:rsidRPr="00330B6B" w:rsidRDefault="00330B6B" w:rsidP="00B80E4A">
            <w:pPr>
              <w:contextualSpacing/>
              <w:jc w:val="center"/>
              <w:rPr>
                <w:rFonts w:ascii="Times New Roman" w:eastAsia="Times New Roman" w:hAnsi="Times New Roman"/>
                <w:lang w:val="en-GB"/>
              </w:rPr>
            </w:pPr>
            <w:r>
              <w:rPr>
                <w:rFonts w:ascii="Times New Roman" w:eastAsia="Times New Roman" w:hAnsi="Times New Roman"/>
                <w:lang w:val="en-GB"/>
              </w:rPr>
              <w:t>13</w:t>
            </w:r>
          </w:p>
        </w:tc>
        <w:tc>
          <w:tcPr>
            <w:tcW w:w="699" w:type="dxa"/>
          </w:tcPr>
          <w:p w14:paraId="00FA0DF5" w14:textId="77777777" w:rsidR="00DF6349" w:rsidRPr="00EF65E4" w:rsidRDefault="00DF6349" w:rsidP="00B80E4A">
            <w:pPr>
              <w:contextualSpacing/>
              <w:jc w:val="center"/>
              <w:rPr>
                <w:rFonts w:ascii="Times New Roman" w:eastAsia="Times New Roman" w:hAnsi="Times New Roman"/>
                <w:lang w:val="kk-KZ"/>
              </w:rPr>
            </w:pPr>
            <w:r>
              <w:rPr>
                <w:rFonts w:ascii="Times New Roman" w:eastAsia="Times New Roman" w:hAnsi="Times New Roman"/>
                <w:lang w:val="kk-KZ"/>
              </w:rPr>
              <w:t>3</w:t>
            </w:r>
            <w:r w:rsidR="00330B6B">
              <w:rPr>
                <w:rFonts w:ascii="Times New Roman" w:eastAsia="Times New Roman" w:hAnsi="Times New Roman"/>
                <w:lang w:val="en-GB"/>
              </w:rPr>
              <w:t>3</w:t>
            </w:r>
            <w:r>
              <w:rPr>
                <w:rFonts w:ascii="Times New Roman" w:eastAsia="Times New Roman" w:hAnsi="Times New Roman"/>
              </w:rPr>
              <w:t>%</w:t>
            </w:r>
          </w:p>
        </w:tc>
        <w:tc>
          <w:tcPr>
            <w:tcW w:w="632" w:type="dxa"/>
          </w:tcPr>
          <w:p w14:paraId="13F63338" w14:textId="77777777" w:rsidR="00DF6349" w:rsidRPr="00261DAF" w:rsidRDefault="00261DAF" w:rsidP="00B80E4A">
            <w:pPr>
              <w:contextualSpacing/>
              <w:jc w:val="center"/>
              <w:rPr>
                <w:rFonts w:ascii="Times New Roman" w:eastAsia="Times New Roman" w:hAnsi="Times New Roman"/>
                <w:lang w:val="en-GB"/>
              </w:rPr>
            </w:pPr>
            <w:r>
              <w:rPr>
                <w:rFonts w:ascii="Times New Roman" w:eastAsia="Times New Roman" w:hAnsi="Times New Roman"/>
                <w:lang w:val="en-GB"/>
              </w:rPr>
              <w:t>5</w:t>
            </w:r>
          </w:p>
        </w:tc>
        <w:tc>
          <w:tcPr>
            <w:tcW w:w="699" w:type="dxa"/>
          </w:tcPr>
          <w:p w14:paraId="67179C32" w14:textId="77777777" w:rsidR="00DF6349" w:rsidRPr="00EF65E4" w:rsidRDefault="00DF6349" w:rsidP="00B80E4A">
            <w:pPr>
              <w:contextualSpacing/>
              <w:jc w:val="center"/>
              <w:rPr>
                <w:rFonts w:ascii="Times New Roman" w:eastAsia="Times New Roman" w:hAnsi="Times New Roman"/>
                <w:lang w:val="kk-KZ"/>
              </w:rPr>
            </w:pPr>
            <w:r>
              <w:rPr>
                <w:rFonts w:ascii="Times New Roman" w:eastAsia="Times New Roman" w:hAnsi="Times New Roman"/>
                <w:lang w:val="kk-KZ"/>
              </w:rPr>
              <w:t>12</w:t>
            </w:r>
            <w:r>
              <w:rPr>
                <w:rFonts w:ascii="Times New Roman" w:eastAsia="Times New Roman" w:hAnsi="Times New Roman"/>
              </w:rPr>
              <w:t>%</w:t>
            </w:r>
          </w:p>
        </w:tc>
        <w:tc>
          <w:tcPr>
            <w:tcW w:w="632" w:type="dxa"/>
          </w:tcPr>
          <w:p w14:paraId="0FD01FFE" w14:textId="77777777" w:rsidR="00DF6349" w:rsidRPr="001F4916" w:rsidRDefault="00330B6B" w:rsidP="00B80E4A">
            <w:pPr>
              <w:contextualSpacing/>
              <w:jc w:val="center"/>
              <w:rPr>
                <w:rFonts w:ascii="Times New Roman" w:eastAsia="Times New Roman" w:hAnsi="Times New Roman"/>
                <w:lang w:val="en-GB"/>
              </w:rPr>
            </w:pPr>
            <w:r>
              <w:rPr>
                <w:rFonts w:ascii="Times New Roman" w:eastAsia="Times New Roman" w:hAnsi="Times New Roman"/>
                <w:lang w:val="en-GB"/>
              </w:rPr>
              <w:t>22</w:t>
            </w:r>
          </w:p>
        </w:tc>
        <w:tc>
          <w:tcPr>
            <w:tcW w:w="699" w:type="dxa"/>
          </w:tcPr>
          <w:p w14:paraId="3E680BC5" w14:textId="77777777" w:rsidR="00DF6349" w:rsidRPr="00EF65E4" w:rsidRDefault="00DF6349" w:rsidP="00B80E4A">
            <w:pPr>
              <w:contextualSpacing/>
              <w:jc w:val="center"/>
              <w:rPr>
                <w:rFonts w:ascii="Times New Roman" w:eastAsia="Times New Roman" w:hAnsi="Times New Roman"/>
                <w:lang w:val="kk-KZ"/>
              </w:rPr>
            </w:pPr>
            <w:r>
              <w:rPr>
                <w:rFonts w:ascii="Times New Roman" w:eastAsia="Times New Roman" w:hAnsi="Times New Roman"/>
                <w:lang w:val="kk-KZ"/>
              </w:rPr>
              <w:t>56</w:t>
            </w:r>
            <w:r>
              <w:rPr>
                <w:rFonts w:ascii="Times New Roman" w:eastAsia="Times New Roman" w:hAnsi="Times New Roman"/>
              </w:rPr>
              <w:t>%</w:t>
            </w:r>
          </w:p>
        </w:tc>
      </w:tr>
      <w:tr w:rsidR="00DF6349" w:rsidRPr="00EF65E4" w14:paraId="337542EB" w14:textId="77777777" w:rsidTr="00425A56">
        <w:tc>
          <w:tcPr>
            <w:tcW w:w="1177" w:type="dxa"/>
          </w:tcPr>
          <w:p w14:paraId="482B504C" w14:textId="77777777" w:rsidR="00DF6349" w:rsidRPr="00EF65E4" w:rsidRDefault="00DF6349" w:rsidP="00B80E4A">
            <w:pPr>
              <w:contextualSpacing/>
              <w:rPr>
                <w:rFonts w:ascii="Times New Roman" w:eastAsia="Times New Roman" w:hAnsi="Times New Roman"/>
                <w:sz w:val="20"/>
                <w:szCs w:val="20"/>
                <w:lang w:val="kk-KZ"/>
              </w:rPr>
            </w:pPr>
            <w:proofErr w:type="spellStart"/>
            <w:r w:rsidRPr="00EF65E4">
              <w:rPr>
                <w:rFonts w:ascii="Times New Roman" w:eastAsia="Times New Roman" w:hAnsi="Times New Roman"/>
                <w:sz w:val="20"/>
                <w:szCs w:val="20"/>
                <w:lang w:val="kk-KZ"/>
              </w:rPr>
              <w:t>Операционалды</w:t>
            </w:r>
            <w:proofErr w:type="spellEnd"/>
            <w:r w:rsidRPr="00EF65E4">
              <w:rPr>
                <w:rFonts w:ascii="Times New Roman" w:eastAsia="Times New Roman" w:hAnsi="Times New Roman"/>
                <w:sz w:val="20"/>
                <w:szCs w:val="20"/>
                <w:lang w:val="kk-KZ"/>
              </w:rPr>
              <w:t>-әрекеттік</w:t>
            </w:r>
          </w:p>
        </w:tc>
        <w:tc>
          <w:tcPr>
            <w:tcW w:w="632" w:type="dxa"/>
          </w:tcPr>
          <w:p w14:paraId="40B45AF0" w14:textId="77777777" w:rsidR="00DF6349" w:rsidRPr="001F4916" w:rsidRDefault="00DF6349" w:rsidP="00B80E4A">
            <w:pPr>
              <w:contextualSpacing/>
              <w:jc w:val="center"/>
              <w:rPr>
                <w:rFonts w:ascii="Times New Roman" w:eastAsia="Times New Roman" w:hAnsi="Times New Roman"/>
                <w:lang w:val="en-GB"/>
              </w:rPr>
            </w:pPr>
            <w:r>
              <w:rPr>
                <w:rFonts w:ascii="Times New Roman" w:eastAsia="Times New Roman" w:hAnsi="Times New Roman"/>
                <w:lang w:val="en-GB"/>
              </w:rPr>
              <w:t>1</w:t>
            </w:r>
            <w:r w:rsidR="00261DAF">
              <w:rPr>
                <w:rFonts w:ascii="Times New Roman" w:eastAsia="Times New Roman" w:hAnsi="Times New Roman"/>
                <w:lang w:val="en-GB"/>
              </w:rPr>
              <w:t>2</w:t>
            </w:r>
          </w:p>
        </w:tc>
        <w:tc>
          <w:tcPr>
            <w:tcW w:w="699" w:type="dxa"/>
          </w:tcPr>
          <w:p w14:paraId="62116F2B" w14:textId="77777777" w:rsidR="00DF6349" w:rsidRPr="00EF65E4" w:rsidRDefault="00DF6349" w:rsidP="00B80E4A">
            <w:pPr>
              <w:contextualSpacing/>
              <w:jc w:val="center"/>
              <w:rPr>
                <w:rFonts w:ascii="Times New Roman" w:eastAsia="Times New Roman" w:hAnsi="Times New Roman"/>
                <w:lang w:val="kk-KZ"/>
              </w:rPr>
            </w:pPr>
            <w:r>
              <w:rPr>
                <w:rFonts w:ascii="Times New Roman" w:eastAsia="Times New Roman" w:hAnsi="Times New Roman"/>
                <w:lang w:val="kk-KZ"/>
              </w:rPr>
              <w:t>2</w:t>
            </w:r>
            <w:r w:rsidR="00261DAF">
              <w:rPr>
                <w:rFonts w:ascii="Times New Roman" w:eastAsia="Times New Roman" w:hAnsi="Times New Roman"/>
                <w:lang w:val="en-GB"/>
              </w:rPr>
              <w:t>9</w:t>
            </w:r>
            <w:r>
              <w:rPr>
                <w:rFonts w:ascii="Times New Roman" w:eastAsia="Times New Roman" w:hAnsi="Times New Roman"/>
              </w:rPr>
              <w:t>%</w:t>
            </w:r>
          </w:p>
        </w:tc>
        <w:tc>
          <w:tcPr>
            <w:tcW w:w="632" w:type="dxa"/>
          </w:tcPr>
          <w:p w14:paraId="51E2B77C" w14:textId="77777777" w:rsidR="00DF6349" w:rsidRPr="001F4916" w:rsidRDefault="00261DAF" w:rsidP="00B80E4A">
            <w:pPr>
              <w:contextualSpacing/>
              <w:jc w:val="center"/>
              <w:rPr>
                <w:rFonts w:ascii="Times New Roman" w:eastAsia="Times New Roman" w:hAnsi="Times New Roman"/>
                <w:lang w:val="en-GB"/>
              </w:rPr>
            </w:pPr>
            <w:r>
              <w:rPr>
                <w:rFonts w:ascii="Times New Roman" w:eastAsia="Times New Roman" w:hAnsi="Times New Roman"/>
                <w:lang w:val="en-GB"/>
              </w:rPr>
              <w:t>5</w:t>
            </w:r>
          </w:p>
        </w:tc>
        <w:tc>
          <w:tcPr>
            <w:tcW w:w="699" w:type="dxa"/>
          </w:tcPr>
          <w:p w14:paraId="01A5FB59" w14:textId="77777777" w:rsidR="00DF6349" w:rsidRPr="00EF65E4" w:rsidRDefault="00DF6349" w:rsidP="00B80E4A">
            <w:pPr>
              <w:contextualSpacing/>
              <w:jc w:val="center"/>
              <w:rPr>
                <w:rFonts w:ascii="Times New Roman" w:eastAsia="Times New Roman" w:hAnsi="Times New Roman"/>
                <w:lang w:val="kk-KZ"/>
              </w:rPr>
            </w:pPr>
            <w:r>
              <w:rPr>
                <w:rFonts w:ascii="Times New Roman" w:eastAsia="Times New Roman" w:hAnsi="Times New Roman"/>
                <w:lang w:val="kk-KZ"/>
              </w:rPr>
              <w:t>1</w:t>
            </w:r>
            <w:r w:rsidR="00261DAF">
              <w:rPr>
                <w:rFonts w:ascii="Times New Roman" w:eastAsia="Times New Roman" w:hAnsi="Times New Roman"/>
                <w:lang w:val="en-GB"/>
              </w:rPr>
              <w:t>3</w:t>
            </w:r>
            <w:r>
              <w:rPr>
                <w:rFonts w:ascii="Times New Roman" w:eastAsia="Times New Roman" w:hAnsi="Times New Roman"/>
              </w:rPr>
              <w:t>%</w:t>
            </w:r>
          </w:p>
        </w:tc>
        <w:tc>
          <w:tcPr>
            <w:tcW w:w="632" w:type="dxa"/>
          </w:tcPr>
          <w:p w14:paraId="57A83D01" w14:textId="77777777" w:rsidR="00DF6349" w:rsidRPr="001F4916" w:rsidRDefault="00261DAF" w:rsidP="00B80E4A">
            <w:pPr>
              <w:contextualSpacing/>
              <w:jc w:val="center"/>
              <w:rPr>
                <w:rFonts w:ascii="Times New Roman" w:eastAsia="Times New Roman" w:hAnsi="Times New Roman"/>
                <w:lang w:val="en-GB"/>
              </w:rPr>
            </w:pPr>
            <w:r>
              <w:rPr>
                <w:rFonts w:ascii="Times New Roman" w:eastAsia="Times New Roman" w:hAnsi="Times New Roman"/>
                <w:lang w:val="en-GB"/>
              </w:rPr>
              <w:t>23</w:t>
            </w:r>
          </w:p>
        </w:tc>
        <w:tc>
          <w:tcPr>
            <w:tcW w:w="699" w:type="dxa"/>
          </w:tcPr>
          <w:p w14:paraId="6C3927A1" w14:textId="77777777" w:rsidR="00DF6349" w:rsidRPr="00EF65E4" w:rsidRDefault="00DF6349" w:rsidP="00B80E4A">
            <w:pPr>
              <w:contextualSpacing/>
              <w:jc w:val="center"/>
              <w:rPr>
                <w:rFonts w:ascii="Times New Roman" w:eastAsia="Times New Roman" w:hAnsi="Times New Roman"/>
                <w:lang w:val="kk-KZ"/>
              </w:rPr>
            </w:pPr>
            <w:r>
              <w:rPr>
                <w:rFonts w:ascii="Times New Roman" w:eastAsia="Times New Roman" w:hAnsi="Times New Roman"/>
                <w:lang w:val="kk-KZ"/>
              </w:rPr>
              <w:t>5</w:t>
            </w:r>
            <w:r w:rsidR="00261DAF">
              <w:rPr>
                <w:rFonts w:ascii="Times New Roman" w:eastAsia="Times New Roman" w:hAnsi="Times New Roman"/>
                <w:lang w:val="en-GB"/>
              </w:rPr>
              <w:t>6</w:t>
            </w:r>
            <w:r>
              <w:rPr>
                <w:rFonts w:ascii="Times New Roman" w:eastAsia="Times New Roman" w:hAnsi="Times New Roman"/>
              </w:rPr>
              <w:t>%</w:t>
            </w:r>
          </w:p>
        </w:tc>
        <w:tc>
          <w:tcPr>
            <w:tcW w:w="632" w:type="dxa"/>
          </w:tcPr>
          <w:p w14:paraId="67B22FBE" w14:textId="77777777" w:rsidR="00DF6349" w:rsidRPr="001F4916" w:rsidRDefault="00330B6B" w:rsidP="00B80E4A">
            <w:pPr>
              <w:contextualSpacing/>
              <w:jc w:val="center"/>
              <w:rPr>
                <w:rFonts w:ascii="Times New Roman" w:eastAsia="Times New Roman" w:hAnsi="Times New Roman"/>
                <w:lang w:val="en-GB"/>
              </w:rPr>
            </w:pPr>
            <w:r>
              <w:rPr>
                <w:rFonts w:ascii="Times New Roman" w:eastAsia="Times New Roman" w:hAnsi="Times New Roman"/>
                <w:lang w:val="en-GB"/>
              </w:rPr>
              <w:t>13</w:t>
            </w:r>
          </w:p>
        </w:tc>
        <w:tc>
          <w:tcPr>
            <w:tcW w:w="699" w:type="dxa"/>
          </w:tcPr>
          <w:p w14:paraId="39DE6736" w14:textId="77777777" w:rsidR="00DF6349" w:rsidRPr="00EF65E4" w:rsidRDefault="00DF6349" w:rsidP="00B80E4A">
            <w:pPr>
              <w:contextualSpacing/>
              <w:jc w:val="center"/>
              <w:rPr>
                <w:rFonts w:ascii="Times New Roman" w:eastAsia="Times New Roman" w:hAnsi="Times New Roman"/>
                <w:lang w:val="kk-KZ"/>
              </w:rPr>
            </w:pPr>
            <w:r>
              <w:rPr>
                <w:rFonts w:ascii="Times New Roman" w:eastAsia="Times New Roman" w:hAnsi="Times New Roman"/>
                <w:lang w:val="kk-KZ"/>
              </w:rPr>
              <w:t>3</w:t>
            </w:r>
            <w:r w:rsidR="00330B6B">
              <w:rPr>
                <w:rFonts w:ascii="Times New Roman" w:eastAsia="Times New Roman" w:hAnsi="Times New Roman"/>
                <w:lang w:val="en-GB"/>
              </w:rPr>
              <w:t>3</w:t>
            </w:r>
            <w:r>
              <w:rPr>
                <w:rFonts w:ascii="Times New Roman" w:eastAsia="Times New Roman" w:hAnsi="Times New Roman"/>
              </w:rPr>
              <w:t>%</w:t>
            </w:r>
          </w:p>
        </w:tc>
        <w:tc>
          <w:tcPr>
            <w:tcW w:w="632" w:type="dxa"/>
          </w:tcPr>
          <w:p w14:paraId="242A5EA2" w14:textId="77777777" w:rsidR="00DF6349" w:rsidRPr="001F4916" w:rsidRDefault="00261DAF" w:rsidP="00B80E4A">
            <w:pPr>
              <w:contextualSpacing/>
              <w:jc w:val="center"/>
              <w:rPr>
                <w:rFonts w:ascii="Times New Roman" w:eastAsia="Times New Roman" w:hAnsi="Times New Roman"/>
                <w:lang w:val="en-GB"/>
              </w:rPr>
            </w:pPr>
            <w:r>
              <w:rPr>
                <w:rFonts w:ascii="Times New Roman" w:eastAsia="Times New Roman" w:hAnsi="Times New Roman"/>
                <w:lang w:val="en-GB"/>
              </w:rPr>
              <w:t>6</w:t>
            </w:r>
          </w:p>
        </w:tc>
        <w:tc>
          <w:tcPr>
            <w:tcW w:w="699" w:type="dxa"/>
          </w:tcPr>
          <w:p w14:paraId="087D226E" w14:textId="77777777" w:rsidR="00DF6349" w:rsidRPr="00EF65E4" w:rsidRDefault="00DF6349" w:rsidP="00B80E4A">
            <w:pPr>
              <w:contextualSpacing/>
              <w:jc w:val="center"/>
              <w:rPr>
                <w:rFonts w:ascii="Times New Roman" w:eastAsia="Times New Roman" w:hAnsi="Times New Roman"/>
                <w:lang w:val="kk-KZ"/>
              </w:rPr>
            </w:pPr>
            <w:r>
              <w:rPr>
                <w:rFonts w:ascii="Times New Roman" w:eastAsia="Times New Roman" w:hAnsi="Times New Roman"/>
                <w:lang w:val="kk-KZ"/>
              </w:rPr>
              <w:t>15</w:t>
            </w:r>
            <w:r>
              <w:rPr>
                <w:rFonts w:ascii="Times New Roman" w:eastAsia="Times New Roman" w:hAnsi="Times New Roman"/>
              </w:rPr>
              <w:t>%</w:t>
            </w:r>
          </w:p>
        </w:tc>
        <w:tc>
          <w:tcPr>
            <w:tcW w:w="632" w:type="dxa"/>
          </w:tcPr>
          <w:p w14:paraId="439E8491" w14:textId="77777777" w:rsidR="00DF6349" w:rsidRPr="001F4916" w:rsidRDefault="00330B6B" w:rsidP="00B80E4A">
            <w:pPr>
              <w:contextualSpacing/>
              <w:jc w:val="center"/>
              <w:rPr>
                <w:rFonts w:ascii="Times New Roman" w:eastAsia="Times New Roman" w:hAnsi="Times New Roman"/>
                <w:lang w:val="en-GB"/>
              </w:rPr>
            </w:pPr>
            <w:r>
              <w:rPr>
                <w:rFonts w:ascii="Times New Roman" w:eastAsia="Times New Roman" w:hAnsi="Times New Roman"/>
                <w:lang w:val="en-GB"/>
              </w:rPr>
              <w:t>21</w:t>
            </w:r>
          </w:p>
        </w:tc>
        <w:tc>
          <w:tcPr>
            <w:tcW w:w="699" w:type="dxa"/>
          </w:tcPr>
          <w:p w14:paraId="335087C4" w14:textId="77777777" w:rsidR="00DF6349" w:rsidRPr="00EF65E4" w:rsidRDefault="00DF6349" w:rsidP="00B80E4A">
            <w:pPr>
              <w:contextualSpacing/>
              <w:jc w:val="center"/>
              <w:rPr>
                <w:rFonts w:ascii="Times New Roman" w:eastAsia="Times New Roman" w:hAnsi="Times New Roman"/>
                <w:lang w:val="kk-KZ"/>
              </w:rPr>
            </w:pPr>
            <w:r>
              <w:rPr>
                <w:rFonts w:ascii="Times New Roman" w:eastAsia="Times New Roman" w:hAnsi="Times New Roman"/>
                <w:lang w:val="kk-KZ"/>
              </w:rPr>
              <w:t>5</w:t>
            </w:r>
            <w:r w:rsidR="00330B6B">
              <w:rPr>
                <w:rFonts w:ascii="Times New Roman" w:eastAsia="Times New Roman" w:hAnsi="Times New Roman"/>
                <w:lang w:val="en-GB"/>
              </w:rPr>
              <w:t>4</w:t>
            </w:r>
            <w:r>
              <w:rPr>
                <w:rFonts w:ascii="Times New Roman" w:eastAsia="Times New Roman" w:hAnsi="Times New Roman"/>
              </w:rPr>
              <w:t>%</w:t>
            </w:r>
          </w:p>
        </w:tc>
      </w:tr>
      <w:tr w:rsidR="00DF6349" w:rsidRPr="00EF65E4" w14:paraId="6AF83B63" w14:textId="77777777" w:rsidTr="00425A56">
        <w:tc>
          <w:tcPr>
            <w:tcW w:w="1177" w:type="dxa"/>
          </w:tcPr>
          <w:p w14:paraId="34950D9C" w14:textId="77777777" w:rsidR="00DF6349" w:rsidRPr="00EF65E4" w:rsidRDefault="00DF6349" w:rsidP="00B80E4A">
            <w:pPr>
              <w:contextualSpacing/>
              <w:rPr>
                <w:rFonts w:ascii="Times New Roman" w:eastAsia="Times New Roman" w:hAnsi="Times New Roman"/>
                <w:sz w:val="20"/>
                <w:szCs w:val="20"/>
                <w:lang w:val="kk-KZ"/>
              </w:rPr>
            </w:pPr>
            <w:r w:rsidRPr="00EF65E4">
              <w:rPr>
                <w:rFonts w:ascii="Times New Roman" w:eastAsia="Times New Roman" w:hAnsi="Times New Roman"/>
                <w:sz w:val="20"/>
                <w:szCs w:val="20"/>
                <w:lang w:val="kk-KZ"/>
              </w:rPr>
              <w:t>Нәтижелік</w:t>
            </w:r>
          </w:p>
        </w:tc>
        <w:tc>
          <w:tcPr>
            <w:tcW w:w="632" w:type="dxa"/>
          </w:tcPr>
          <w:p w14:paraId="5537E426" w14:textId="77777777" w:rsidR="00DF6349" w:rsidRPr="001F4916" w:rsidRDefault="00DF6349" w:rsidP="00B80E4A">
            <w:pPr>
              <w:contextualSpacing/>
              <w:jc w:val="center"/>
              <w:rPr>
                <w:rFonts w:ascii="Times New Roman" w:eastAsia="Times New Roman" w:hAnsi="Times New Roman"/>
                <w:lang w:val="en-GB"/>
              </w:rPr>
            </w:pPr>
            <w:r>
              <w:rPr>
                <w:rFonts w:ascii="Times New Roman" w:eastAsia="Times New Roman" w:hAnsi="Times New Roman"/>
                <w:lang w:val="en-GB"/>
              </w:rPr>
              <w:t>1</w:t>
            </w:r>
            <w:r w:rsidR="00261DAF">
              <w:rPr>
                <w:rFonts w:ascii="Times New Roman" w:eastAsia="Times New Roman" w:hAnsi="Times New Roman"/>
                <w:lang w:val="en-GB"/>
              </w:rPr>
              <w:t>0</w:t>
            </w:r>
          </w:p>
        </w:tc>
        <w:tc>
          <w:tcPr>
            <w:tcW w:w="699" w:type="dxa"/>
          </w:tcPr>
          <w:p w14:paraId="5C3874C6" w14:textId="77777777" w:rsidR="00DF6349" w:rsidRPr="00EF65E4" w:rsidRDefault="00DF6349" w:rsidP="00B80E4A">
            <w:pPr>
              <w:contextualSpacing/>
              <w:jc w:val="center"/>
              <w:rPr>
                <w:rFonts w:ascii="Times New Roman" w:eastAsia="Times New Roman" w:hAnsi="Times New Roman"/>
                <w:lang w:val="kk-KZ"/>
              </w:rPr>
            </w:pPr>
            <w:r>
              <w:rPr>
                <w:rFonts w:ascii="Times New Roman" w:eastAsia="Times New Roman" w:hAnsi="Times New Roman"/>
                <w:lang w:val="kk-KZ"/>
              </w:rPr>
              <w:t>24</w:t>
            </w:r>
            <w:r>
              <w:rPr>
                <w:rFonts w:ascii="Times New Roman" w:eastAsia="Times New Roman" w:hAnsi="Times New Roman"/>
              </w:rPr>
              <w:t>%</w:t>
            </w:r>
          </w:p>
        </w:tc>
        <w:tc>
          <w:tcPr>
            <w:tcW w:w="632" w:type="dxa"/>
          </w:tcPr>
          <w:p w14:paraId="7CE4AA24" w14:textId="77777777" w:rsidR="00DF6349" w:rsidRPr="00261DAF" w:rsidRDefault="00261DAF" w:rsidP="00B80E4A">
            <w:pPr>
              <w:contextualSpacing/>
              <w:jc w:val="center"/>
              <w:rPr>
                <w:rFonts w:ascii="Times New Roman" w:eastAsia="Times New Roman" w:hAnsi="Times New Roman"/>
                <w:lang w:val="en-GB"/>
              </w:rPr>
            </w:pPr>
            <w:r>
              <w:rPr>
                <w:rFonts w:ascii="Times New Roman" w:eastAsia="Times New Roman" w:hAnsi="Times New Roman"/>
                <w:lang w:val="en-GB"/>
              </w:rPr>
              <w:t>7</w:t>
            </w:r>
          </w:p>
        </w:tc>
        <w:tc>
          <w:tcPr>
            <w:tcW w:w="699" w:type="dxa"/>
          </w:tcPr>
          <w:p w14:paraId="6B601B97" w14:textId="77777777" w:rsidR="00DF6349" w:rsidRPr="00EF65E4" w:rsidRDefault="00DF6349" w:rsidP="00B80E4A">
            <w:pPr>
              <w:contextualSpacing/>
              <w:jc w:val="center"/>
              <w:rPr>
                <w:rFonts w:ascii="Times New Roman" w:eastAsia="Times New Roman" w:hAnsi="Times New Roman"/>
                <w:lang w:val="kk-KZ"/>
              </w:rPr>
            </w:pPr>
            <w:r>
              <w:rPr>
                <w:rFonts w:ascii="Times New Roman" w:eastAsia="Times New Roman" w:hAnsi="Times New Roman"/>
                <w:lang w:val="kk-KZ"/>
              </w:rPr>
              <w:t>1</w:t>
            </w:r>
            <w:r w:rsidR="00261DAF">
              <w:rPr>
                <w:rFonts w:ascii="Times New Roman" w:eastAsia="Times New Roman" w:hAnsi="Times New Roman"/>
                <w:lang w:val="en-GB"/>
              </w:rPr>
              <w:t>8</w:t>
            </w:r>
            <w:r>
              <w:rPr>
                <w:rFonts w:ascii="Times New Roman" w:eastAsia="Times New Roman" w:hAnsi="Times New Roman"/>
              </w:rPr>
              <w:t>%</w:t>
            </w:r>
          </w:p>
        </w:tc>
        <w:tc>
          <w:tcPr>
            <w:tcW w:w="632" w:type="dxa"/>
          </w:tcPr>
          <w:p w14:paraId="610F5B13" w14:textId="77777777" w:rsidR="00DF6349" w:rsidRPr="001F4916" w:rsidRDefault="00261DAF" w:rsidP="00B80E4A">
            <w:pPr>
              <w:contextualSpacing/>
              <w:jc w:val="center"/>
              <w:rPr>
                <w:rFonts w:ascii="Times New Roman" w:eastAsia="Times New Roman" w:hAnsi="Times New Roman"/>
                <w:lang w:val="en-GB"/>
              </w:rPr>
            </w:pPr>
            <w:r>
              <w:rPr>
                <w:rFonts w:ascii="Times New Roman" w:eastAsia="Times New Roman" w:hAnsi="Times New Roman"/>
                <w:lang w:val="en-GB"/>
              </w:rPr>
              <w:t>26</w:t>
            </w:r>
          </w:p>
        </w:tc>
        <w:tc>
          <w:tcPr>
            <w:tcW w:w="699" w:type="dxa"/>
          </w:tcPr>
          <w:p w14:paraId="2525E569" w14:textId="77777777" w:rsidR="00DF6349" w:rsidRPr="00EF65E4" w:rsidRDefault="00DF6349" w:rsidP="00B80E4A">
            <w:pPr>
              <w:contextualSpacing/>
              <w:jc w:val="center"/>
              <w:rPr>
                <w:rFonts w:ascii="Times New Roman" w:eastAsia="Times New Roman" w:hAnsi="Times New Roman"/>
                <w:lang w:val="kk-KZ"/>
              </w:rPr>
            </w:pPr>
            <w:r>
              <w:rPr>
                <w:rFonts w:ascii="Times New Roman" w:eastAsia="Times New Roman" w:hAnsi="Times New Roman"/>
                <w:lang w:val="kk-KZ"/>
              </w:rPr>
              <w:t>63</w:t>
            </w:r>
            <w:r>
              <w:rPr>
                <w:rFonts w:ascii="Times New Roman" w:eastAsia="Times New Roman" w:hAnsi="Times New Roman"/>
              </w:rPr>
              <w:t>%</w:t>
            </w:r>
          </w:p>
        </w:tc>
        <w:tc>
          <w:tcPr>
            <w:tcW w:w="632" w:type="dxa"/>
          </w:tcPr>
          <w:p w14:paraId="39DEAA23" w14:textId="77777777" w:rsidR="00DF6349" w:rsidRPr="001F4916" w:rsidRDefault="00261DAF" w:rsidP="00B80E4A">
            <w:pPr>
              <w:contextualSpacing/>
              <w:jc w:val="center"/>
              <w:rPr>
                <w:rFonts w:ascii="Times New Roman" w:eastAsia="Times New Roman" w:hAnsi="Times New Roman"/>
                <w:lang w:val="en-GB"/>
              </w:rPr>
            </w:pPr>
            <w:r>
              <w:rPr>
                <w:rFonts w:ascii="Times New Roman" w:eastAsia="Times New Roman" w:hAnsi="Times New Roman"/>
                <w:lang w:val="en-GB"/>
              </w:rPr>
              <w:t>12</w:t>
            </w:r>
          </w:p>
        </w:tc>
        <w:tc>
          <w:tcPr>
            <w:tcW w:w="699" w:type="dxa"/>
          </w:tcPr>
          <w:p w14:paraId="2E31D503" w14:textId="77777777" w:rsidR="00DF6349" w:rsidRPr="00EF65E4" w:rsidRDefault="00DF6349" w:rsidP="00B80E4A">
            <w:pPr>
              <w:contextualSpacing/>
              <w:jc w:val="center"/>
              <w:rPr>
                <w:rFonts w:ascii="Times New Roman" w:eastAsia="Times New Roman" w:hAnsi="Times New Roman"/>
                <w:lang w:val="kk-KZ"/>
              </w:rPr>
            </w:pPr>
            <w:r>
              <w:rPr>
                <w:rFonts w:ascii="Times New Roman" w:eastAsia="Times New Roman" w:hAnsi="Times New Roman"/>
                <w:lang w:val="kk-KZ"/>
              </w:rPr>
              <w:t>3</w:t>
            </w:r>
            <w:r w:rsidR="00261DAF">
              <w:rPr>
                <w:rFonts w:ascii="Times New Roman" w:eastAsia="Times New Roman" w:hAnsi="Times New Roman"/>
                <w:lang w:val="en-GB"/>
              </w:rPr>
              <w:t>1</w:t>
            </w:r>
            <w:r>
              <w:rPr>
                <w:rFonts w:ascii="Times New Roman" w:eastAsia="Times New Roman" w:hAnsi="Times New Roman"/>
              </w:rPr>
              <w:t>%</w:t>
            </w:r>
          </w:p>
        </w:tc>
        <w:tc>
          <w:tcPr>
            <w:tcW w:w="632" w:type="dxa"/>
          </w:tcPr>
          <w:p w14:paraId="48C594D4" w14:textId="77777777" w:rsidR="00DF6349" w:rsidRPr="00261DAF" w:rsidRDefault="00261DAF" w:rsidP="00B80E4A">
            <w:pPr>
              <w:contextualSpacing/>
              <w:jc w:val="center"/>
              <w:rPr>
                <w:rFonts w:ascii="Times New Roman" w:eastAsia="Times New Roman" w:hAnsi="Times New Roman"/>
                <w:lang w:val="en-GB"/>
              </w:rPr>
            </w:pPr>
            <w:r>
              <w:rPr>
                <w:rFonts w:ascii="Times New Roman" w:eastAsia="Times New Roman" w:hAnsi="Times New Roman"/>
                <w:lang w:val="en-GB"/>
              </w:rPr>
              <w:t>5</w:t>
            </w:r>
          </w:p>
        </w:tc>
        <w:tc>
          <w:tcPr>
            <w:tcW w:w="699" w:type="dxa"/>
          </w:tcPr>
          <w:p w14:paraId="5EEB6075" w14:textId="77777777" w:rsidR="00DF6349" w:rsidRPr="00EF65E4" w:rsidRDefault="00DF6349" w:rsidP="00B80E4A">
            <w:pPr>
              <w:contextualSpacing/>
              <w:jc w:val="center"/>
              <w:rPr>
                <w:rFonts w:ascii="Times New Roman" w:eastAsia="Times New Roman" w:hAnsi="Times New Roman"/>
                <w:lang w:val="kk-KZ"/>
              </w:rPr>
            </w:pPr>
            <w:r>
              <w:rPr>
                <w:rFonts w:ascii="Times New Roman" w:eastAsia="Times New Roman" w:hAnsi="Times New Roman"/>
                <w:lang w:val="kk-KZ"/>
              </w:rPr>
              <w:t>12</w:t>
            </w:r>
            <w:r>
              <w:rPr>
                <w:rFonts w:ascii="Times New Roman" w:eastAsia="Times New Roman" w:hAnsi="Times New Roman"/>
              </w:rPr>
              <w:t>%</w:t>
            </w:r>
          </w:p>
        </w:tc>
        <w:tc>
          <w:tcPr>
            <w:tcW w:w="632" w:type="dxa"/>
          </w:tcPr>
          <w:p w14:paraId="06E0415F" w14:textId="77777777" w:rsidR="00DF6349" w:rsidRPr="001F4916" w:rsidRDefault="00330B6B" w:rsidP="00B80E4A">
            <w:pPr>
              <w:contextualSpacing/>
              <w:jc w:val="center"/>
              <w:rPr>
                <w:rFonts w:ascii="Times New Roman" w:eastAsia="Times New Roman" w:hAnsi="Times New Roman"/>
                <w:lang w:val="en-GB"/>
              </w:rPr>
            </w:pPr>
            <w:r>
              <w:rPr>
                <w:rFonts w:ascii="Times New Roman" w:eastAsia="Times New Roman" w:hAnsi="Times New Roman"/>
                <w:lang w:val="en-GB"/>
              </w:rPr>
              <w:t>20</w:t>
            </w:r>
          </w:p>
        </w:tc>
        <w:tc>
          <w:tcPr>
            <w:tcW w:w="699" w:type="dxa"/>
          </w:tcPr>
          <w:p w14:paraId="64389D52" w14:textId="77777777" w:rsidR="00DF6349" w:rsidRPr="00EF65E4" w:rsidRDefault="00DF6349" w:rsidP="00B80E4A">
            <w:pPr>
              <w:contextualSpacing/>
              <w:jc w:val="center"/>
              <w:rPr>
                <w:rFonts w:ascii="Times New Roman" w:eastAsia="Times New Roman" w:hAnsi="Times New Roman"/>
                <w:lang w:val="kk-KZ"/>
              </w:rPr>
            </w:pPr>
            <w:r>
              <w:rPr>
                <w:rFonts w:ascii="Times New Roman" w:eastAsia="Times New Roman" w:hAnsi="Times New Roman"/>
                <w:lang w:val="kk-KZ"/>
              </w:rPr>
              <w:t>5</w:t>
            </w:r>
            <w:r w:rsidR="00330B6B">
              <w:rPr>
                <w:rFonts w:ascii="Times New Roman" w:eastAsia="Times New Roman" w:hAnsi="Times New Roman"/>
                <w:lang w:val="en-GB"/>
              </w:rPr>
              <w:t>1</w:t>
            </w:r>
            <w:r>
              <w:rPr>
                <w:rFonts w:ascii="Times New Roman" w:eastAsia="Times New Roman" w:hAnsi="Times New Roman"/>
              </w:rPr>
              <w:t>%</w:t>
            </w:r>
          </w:p>
        </w:tc>
      </w:tr>
      <w:tr w:rsidR="00DF6349" w:rsidRPr="00EF65E4" w14:paraId="299AB014" w14:textId="77777777" w:rsidTr="00425A56">
        <w:tc>
          <w:tcPr>
            <w:tcW w:w="1177" w:type="dxa"/>
          </w:tcPr>
          <w:p w14:paraId="500B34AF" w14:textId="77777777" w:rsidR="00DF6349" w:rsidRPr="00043EE7" w:rsidRDefault="00DF6349" w:rsidP="00B80E4A">
            <w:pPr>
              <w:contextualSpacing/>
              <w:rPr>
                <w:rFonts w:ascii="Times New Roman" w:eastAsia="Times New Roman" w:hAnsi="Times New Roman"/>
                <w:sz w:val="20"/>
                <w:szCs w:val="20"/>
                <w:lang w:val="en-GB"/>
              </w:rPr>
            </w:pPr>
            <w:r w:rsidRPr="00EF65E4">
              <w:rPr>
                <w:rFonts w:ascii="Times New Roman" w:eastAsia="Times New Roman" w:hAnsi="Times New Roman"/>
                <w:sz w:val="20"/>
                <w:szCs w:val="20"/>
                <w:lang w:val="kk-KZ"/>
              </w:rPr>
              <w:t xml:space="preserve">Орташа </w:t>
            </w:r>
            <w:r w:rsidRPr="00EF65E4">
              <w:rPr>
                <w:rFonts w:ascii="Times New Roman" w:eastAsia="Times New Roman" w:hAnsi="Times New Roman"/>
                <w:sz w:val="20"/>
                <w:szCs w:val="20"/>
              </w:rPr>
              <w:t xml:space="preserve">% </w:t>
            </w:r>
            <w:r w:rsidRPr="00EF65E4">
              <w:rPr>
                <w:rFonts w:ascii="Times New Roman" w:eastAsia="Times New Roman" w:hAnsi="Times New Roman"/>
                <w:sz w:val="20"/>
                <w:szCs w:val="20"/>
                <w:lang w:val="kk-KZ"/>
              </w:rPr>
              <w:t>көрсеткіш</w:t>
            </w:r>
          </w:p>
        </w:tc>
        <w:tc>
          <w:tcPr>
            <w:tcW w:w="632" w:type="dxa"/>
          </w:tcPr>
          <w:p w14:paraId="58F0F0D1" w14:textId="77777777" w:rsidR="00DF6349" w:rsidRPr="00EF65E4" w:rsidRDefault="00DF6349" w:rsidP="00B80E4A">
            <w:pPr>
              <w:contextualSpacing/>
              <w:jc w:val="center"/>
              <w:rPr>
                <w:rFonts w:ascii="Times New Roman" w:eastAsia="Times New Roman" w:hAnsi="Times New Roman"/>
                <w:lang w:val="kk-KZ"/>
              </w:rPr>
            </w:pPr>
          </w:p>
        </w:tc>
        <w:tc>
          <w:tcPr>
            <w:tcW w:w="699" w:type="dxa"/>
          </w:tcPr>
          <w:p w14:paraId="2E537A90" w14:textId="77777777" w:rsidR="00DF6349" w:rsidRPr="00EF65E4" w:rsidRDefault="00DF6349" w:rsidP="00B80E4A">
            <w:pPr>
              <w:contextualSpacing/>
              <w:jc w:val="center"/>
              <w:rPr>
                <w:rFonts w:ascii="Times New Roman" w:eastAsia="Times New Roman" w:hAnsi="Times New Roman"/>
                <w:lang w:val="kk-KZ"/>
              </w:rPr>
            </w:pPr>
            <w:r>
              <w:rPr>
                <w:rFonts w:ascii="Times New Roman" w:eastAsia="Times New Roman" w:hAnsi="Times New Roman"/>
                <w:lang w:val="kk-KZ"/>
              </w:rPr>
              <w:t>2</w:t>
            </w:r>
            <w:r w:rsidR="00261DAF">
              <w:rPr>
                <w:rFonts w:ascii="Times New Roman" w:eastAsia="Times New Roman" w:hAnsi="Times New Roman"/>
                <w:lang w:val="en-GB"/>
              </w:rPr>
              <w:t>5</w:t>
            </w:r>
            <w:r>
              <w:rPr>
                <w:rFonts w:ascii="Times New Roman" w:eastAsia="Times New Roman" w:hAnsi="Times New Roman"/>
              </w:rPr>
              <w:t>%</w:t>
            </w:r>
          </w:p>
        </w:tc>
        <w:tc>
          <w:tcPr>
            <w:tcW w:w="632" w:type="dxa"/>
          </w:tcPr>
          <w:p w14:paraId="5391AAB9" w14:textId="77777777" w:rsidR="00DF6349" w:rsidRPr="00EF65E4" w:rsidRDefault="00DF6349" w:rsidP="00B80E4A">
            <w:pPr>
              <w:contextualSpacing/>
              <w:jc w:val="center"/>
              <w:rPr>
                <w:rFonts w:ascii="Times New Roman" w:eastAsia="Times New Roman" w:hAnsi="Times New Roman"/>
                <w:lang w:val="kk-KZ"/>
              </w:rPr>
            </w:pPr>
          </w:p>
        </w:tc>
        <w:tc>
          <w:tcPr>
            <w:tcW w:w="699" w:type="dxa"/>
          </w:tcPr>
          <w:p w14:paraId="164F4ED4" w14:textId="77777777" w:rsidR="00DF6349" w:rsidRPr="00EF65E4" w:rsidRDefault="00DF6349" w:rsidP="00B80E4A">
            <w:pPr>
              <w:contextualSpacing/>
              <w:jc w:val="center"/>
              <w:rPr>
                <w:rFonts w:ascii="Times New Roman" w:eastAsia="Times New Roman" w:hAnsi="Times New Roman"/>
                <w:lang w:val="kk-KZ"/>
              </w:rPr>
            </w:pPr>
            <w:r>
              <w:rPr>
                <w:rFonts w:ascii="Times New Roman" w:eastAsia="Times New Roman" w:hAnsi="Times New Roman"/>
                <w:lang w:val="kk-KZ"/>
              </w:rPr>
              <w:t>14</w:t>
            </w:r>
            <w:r>
              <w:rPr>
                <w:rFonts w:ascii="Times New Roman" w:eastAsia="Times New Roman" w:hAnsi="Times New Roman"/>
              </w:rPr>
              <w:t>%</w:t>
            </w:r>
          </w:p>
        </w:tc>
        <w:tc>
          <w:tcPr>
            <w:tcW w:w="632" w:type="dxa"/>
          </w:tcPr>
          <w:p w14:paraId="7B8FE9C3" w14:textId="77777777" w:rsidR="00DF6349" w:rsidRPr="00EF65E4" w:rsidRDefault="00DF6349" w:rsidP="00B80E4A">
            <w:pPr>
              <w:contextualSpacing/>
              <w:jc w:val="center"/>
              <w:rPr>
                <w:rFonts w:ascii="Times New Roman" w:eastAsia="Times New Roman" w:hAnsi="Times New Roman"/>
                <w:lang w:val="kk-KZ"/>
              </w:rPr>
            </w:pPr>
          </w:p>
        </w:tc>
        <w:tc>
          <w:tcPr>
            <w:tcW w:w="699" w:type="dxa"/>
          </w:tcPr>
          <w:p w14:paraId="5B07DA5F" w14:textId="77777777" w:rsidR="00DF6349" w:rsidRPr="00EF65E4" w:rsidRDefault="00DF6349" w:rsidP="00B80E4A">
            <w:pPr>
              <w:contextualSpacing/>
              <w:jc w:val="center"/>
              <w:rPr>
                <w:rFonts w:ascii="Times New Roman" w:eastAsia="Times New Roman" w:hAnsi="Times New Roman"/>
                <w:lang w:val="kk-KZ"/>
              </w:rPr>
            </w:pPr>
            <w:r>
              <w:rPr>
                <w:rFonts w:ascii="Times New Roman" w:eastAsia="Times New Roman" w:hAnsi="Times New Roman"/>
                <w:lang w:val="kk-KZ"/>
              </w:rPr>
              <w:t>62</w:t>
            </w:r>
            <w:r>
              <w:rPr>
                <w:rFonts w:ascii="Times New Roman" w:eastAsia="Times New Roman" w:hAnsi="Times New Roman"/>
              </w:rPr>
              <w:t>%</w:t>
            </w:r>
          </w:p>
        </w:tc>
        <w:tc>
          <w:tcPr>
            <w:tcW w:w="632" w:type="dxa"/>
          </w:tcPr>
          <w:p w14:paraId="57514401" w14:textId="77777777" w:rsidR="00DF6349" w:rsidRPr="00EF65E4" w:rsidRDefault="00DF6349" w:rsidP="00B80E4A">
            <w:pPr>
              <w:contextualSpacing/>
              <w:jc w:val="center"/>
              <w:rPr>
                <w:rFonts w:ascii="Times New Roman" w:eastAsia="Times New Roman" w:hAnsi="Times New Roman"/>
                <w:lang w:val="kk-KZ"/>
              </w:rPr>
            </w:pPr>
          </w:p>
        </w:tc>
        <w:tc>
          <w:tcPr>
            <w:tcW w:w="699" w:type="dxa"/>
          </w:tcPr>
          <w:p w14:paraId="63AABDDE" w14:textId="77777777" w:rsidR="00DF6349" w:rsidRPr="00EF65E4" w:rsidRDefault="00DF6349" w:rsidP="00B80E4A">
            <w:pPr>
              <w:contextualSpacing/>
              <w:jc w:val="center"/>
              <w:rPr>
                <w:rFonts w:ascii="Times New Roman" w:eastAsia="Times New Roman" w:hAnsi="Times New Roman"/>
                <w:lang w:val="kk-KZ"/>
              </w:rPr>
            </w:pPr>
            <w:r>
              <w:rPr>
                <w:rFonts w:ascii="Times New Roman" w:eastAsia="Times New Roman" w:hAnsi="Times New Roman"/>
                <w:lang w:val="kk-KZ"/>
              </w:rPr>
              <w:t>32</w:t>
            </w:r>
            <w:r>
              <w:rPr>
                <w:rFonts w:ascii="Times New Roman" w:eastAsia="Times New Roman" w:hAnsi="Times New Roman"/>
              </w:rPr>
              <w:t>%</w:t>
            </w:r>
          </w:p>
        </w:tc>
        <w:tc>
          <w:tcPr>
            <w:tcW w:w="632" w:type="dxa"/>
          </w:tcPr>
          <w:p w14:paraId="2842CFE2" w14:textId="77777777" w:rsidR="00DF6349" w:rsidRPr="00EF65E4" w:rsidRDefault="00DF6349" w:rsidP="00B80E4A">
            <w:pPr>
              <w:contextualSpacing/>
              <w:jc w:val="center"/>
              <w:rPr>
                <w:rFonts w:ascii="Times New Roman" w:eastAsia="Times New Roman" w:hAnsi="Times New Roman"/>
                <w:lang w:val="kk-KZ"/>
              </w:rPr>
            </w:pPr>
          </w:p>
        </w:tc>
        <w:tc>
          <w:tcPr>
            <w:tcW w:w="699" w:type="dxa"/>
          </w:tcPr>
          <w:p w14:paraId="262DC999" w14:textId="77777777" w:rsidR="00DF6349" w:rsidRPr="00B954ED" w:rsidRDefault="00DF6349" w:rsidP="00B80E4A">
            <w:pPr>
              <w:contextualSpacing/>
              <w:jc w:val="center"/>
              <w:rPr>
                <w:rFonts w:ascii="Times New Roman" w:eastAsia="Times New Roman" w:hAnsi="Times New Roman"/>
                <w:lang w:val="en-GB"/>
              </w:rPr>
            </w:pPr>
            <w:r>
              <w:rPr>
                <w:rFonts w:ascii="Times New Roman" w:eastAsia="Times New Roman" w:hAnsi="Times New Roman"/>
                <w:lang w:val="kk-KZ"/>
              </w:rPr>
              <w:t>13</w:t>
            </w:r>
            <w:r>
              <w:rPr>
                <w:rFonts w:ascii="Times New Roman" w:eastAsia="Times New Roman" w:hAnsi="Times New Roman"/>
              </w:rPr>
              <w:t>%</w:t>
            </w:r>
          </w:p>
        </w:tc>
        <w:tc>
          <w:tcPr>
            <w:tcW w:w="632" w:type="dxa"/>
          </w:tcPr>
          <w:p w14:paraId="459BCAC6" w14:textId="77777777" w:rsidR="00DF6349" w:rsidRPr="00EF65E4" w:rsidRDefault="00DF6349" w:rsidP="00B80E4A">
            <w:pPr>
              <w:contextualSpacing/>
              <w:jc w:val="center"/>
              <w:rPr>
                <w:rFonts w:ascii="Times New Roman" w:eastAsia="Times New Roman" w:hAnsi="Times New Roman"/>
                <w:lang w:val="kk-KZ"/>
              </w:rPr>
            </w:pPr>
          </w:p>
        </w:tc>
        <w:tc>
          <w:tcPr>
            <w:tcW w:w="699" w:type="dxa"/>
          </w:tcPr>
          <w:p w14:paraId="04BEDFC1" w14:textId="77777777" w:rsidR="00DF6349" w:rsidRPr="00EF65E4" w:rsidRDefault="00DF6349" w:rsidP="00B80E4A">
            <w:pPr>
              <w:contextualSpacing/>
              <w:jc w:val="center"/>
              <w:rPr>
                <w:rFonts w:ascii="Times New Roman" w:eastAsia="Times New Roman" w:hAnsi="Times New Roman"/>
                <w:lang w:val="kk-KZ"/>
              </w:rPr>
            </w:pPr>
            <w:r>
              <w:rPr>
                <w:rFonts w:ascii="Times New Roman" w:eastAsia="Times New Roman" w:hAnsi="Times New Roman"/>
                <w:lang w:val="kk-KZ"/>
              </w:rPr>
              <w:t>54</w:t>
            </w:r>
            <w:r>
              <w:rPr>
                <w:rFonts w:ascii="Times New Roman" w:eastAsia="Times New Roman" w:hAnsi="Times New Roman"/>
              </w:rPr>
              <w:t>%</w:t>
            </w:r>
          </w:p>
        </w:tc>
      </w:tr>
    </w:tbl>
    <w:p w14:paraId="2E61B540" w14:textId="77777777" w:rsidR="00D66925" w:rsidRPr="00D66925" w:rsidRDefault="00D66925" w:rsidP="00B80E4A">
      <w:pPr>
        <w:pStyle w:val="a3"/>
        <w:spacing w:after="0" w:line="240" w:lineRule="auto"/>
        <w:ind w:left="0"/>
        <w:jc w:val="center"/>
        <w:rPr>
          <w:rFonts w:ascii="Times New Roman" w:hAnsi="Times New Roman"/>
          <w:b/>
          <w:bCs/>
          <w:sz w:val="28"/>
          <w:szCs w:val="28"/>
        </w:rPr>
      </w:pPr>
    </w:p>
    <w:p w14:paraId="757324C0" w14:textId="254AB640" w:rsidR="00DF6349" w:rsidRPr="00F47735" w:rsidRDefault="00DF6349" w:rsidP="003A693C">
      <w:pPr>
        <w:ind w:firstLine="708"/>
        <w:jc w:val="both"/>
        <w:rPr>
          <w:rFonts w:asciiTheme="majorBidi" w:hAnsiTheme="majorBidi" w:cstheme="majorBidi"/>
          <w:sz w:val="28"/>
          <w:szCs w:val="28"/>
          <w:lang w:val="kk-KZ"/>
        </w:rPr>
      </w:pPr>
      <w:r>
        <w:rPr>
          <w:rFonts w:asciiTheme="majorBidi" w:hAnsiTheme="majorBidi" w:cstheme="majorBidi"/>
          <w:sz w:val="28"/>
          <w:szCs w:val="28"/>
          <w:lang w:val="kk-KZ"/>
        </w:rPr>
        <w:t xml:space="preserve">Техникалық </w:t>
      </w:r>
      <w:r w:rsidR="007A2A1D">
        <w:rPr>
          <w:rFonts w:asciiTheme="majorBidi" w:hAnsiTheme="majorBidi" w:cstheme="majorBidi"/>
          <w:sz w:val="28"/>
          <w:szCs w:val="28"/>
          <w:lang w:val="kk-KZ"/>
        </w:rPr>
        <w:t xml:space="preserve">мамандықтар студенттерінің қытай тілі бойынша </w:t>
      </w:r>
      <w:proofErr w:type="spellStart"/>
      <w:r w:rsidR="007A2A1D">
        <w:rPr>
          <w:rFonts w:asciiTheme="majorBidi" w:hAnsiTheme="majorBidi" w:cstheme="majorBidi"/>
          <w:sz w:val="28"/>
          <w:szCs w:val="28"/>
          <w:lang w:val="kk-KZ"/>
        </w:rPr>
        <w:t>шеттілдік</w:t>
      </w:r>
      <w:proofErr w:type="spellEnd"/>
      <w:r w:rsidR="007A2A1D">
        <w:rPr>
          <w:rFonts w:asciiTheme="majorBidi" w:hAnsiTheme="majorBidi" w:cstheme="majorBidi"/>
          <w:sz w:val="28"/>
          <w:szCs w:val="28"/>
          <w:lang w:val="kk-KZ"/>
        </w:rPr>
        <w:t xml:space="preserve"> кәсіби-бағытталған </w:t>
      </w:r>
      <w:proofErr w:type="spellStart"/>
      <w:r w:rsidR="007A2A1D">
        <w:rPr>
          <w:rFonts w:asciiTheme="majorBidi" w:hAnsiTheme="majorBidi" w:cstheme="majorBidi"/>
          <w:sz w:val="28"/>
          <w:szCs w:val="28"/>
          <w:lang w:val="kk-KZ"/>
        </w:rPr>
        <w:t>құзыреттілігін</w:t>
      </w:r>
      <w:proofErr w:type="spellEnd"/>
      <w:r>
        <w:rPr>
          <w:rFonts w:asciiTheme="majorBidi" w:hAnsiTheme="majorBidi" w:cstheme="majorBidi"/>
          <w:sz w:val="28"/>
          <w:szCs w:val="28"/>
          <w:lang w:val="kk-KZ"/>
        </w:rPr>
        <w:t xml:space="preserve"> қалыптастыру бойынша эксперименталды топ студенттеріне жүргізілген тәжірибелік-эксперименталды жұмысқа дейінгі алынған сынама көрсеткіштері келесі </w:t>
      </w:r>
      <w:r w:rsidR="00C222B6">
        <w:rPr>
          <w:rFonts w:ascii="Times New Roman" w:eastAsia="Times New Roman" w:hAnsi="Times New Roman"/>
          <w:sz w:val="28"/>
          <w:szCs w:val="28"/>
          <w:lang w:val="kk-KZ"/>
        </w:rPr>
        <w:t>сурет</w:t>
      </w:r>
      <w:r w:rsidR="00C222B6" w:rsidRPr="0042608C">
        <w:rPr>
          <w:rFonts w:ascii="Times New Roman" w:eastAsia="Times New Roman" w:hAnsi="Times New Roman"/>
          <w:sz w:val="28"/>
          <w:szCs w:val="28"/>
          <w:lang w:val="kk-KZ"/>
        </w:rPr>
        <w:t xml:space="preserve"> </w:t>
      </w:r>
      <w:r w:rsidR="00C222B6" w:rsidRPr="003D6692">
        <w:rPr>
          <w:rFonts w:ascii="Times New Roman" w:eastAsia="Times New Roman" w:hAnsi="Times New Roman"/>
          <w:sz w:val="28"/>
          <w:szCs w:val="28"/>
          <w:lang w:val="kk-KZ"/>
        </w:rPr>
        <w:t>34</w:t>
      </w:r>
      <w:r w:rsidR="00C222B6" w:rsidRPr="002F3934">
        <w:rPr>
          <w:rFonts w:asciiTheme="majorBidi" w:hAnsiTheme="majorBidi" w:cstheme="majorBidi"/>
          <w:sz w:val="28"/>
          <w:szCs w:val="28"/>
          <w:lang w:val="kk-KZ"/>
        </w:rPr>
        <w:t>–</w:t>
      </w:r>
      <w:r w:rsidR="00C222B6">
        <w:rPr>
          <w:rFonts w:asciiTheme="majorBidi" w:hAnsiTheme="majorBidi" w:cstheme="majorBidi"/>
          <w:sz w:val="28"/>
          <w:szCs w:val="28"/>
          <w:lang w:val="kk-KZ"/>
        </w:rPr>
        <w:t>те</w:t>
      </w:r>
      <w:r>
        <w:rPr>
          <w:rFonts w:asciiTheme="majorBidi" w:hAnsiTheme="majorBidi" w:cstheme="majorBidi"/>
          <w:sz w:val="28"/>
          <w:szCs w:val="28"/>
          <w:lang w:val="kk-KZ"/>
        </w:rPr>
        <w:t xml:space="preserve"> көрсетілді. </w:t>
      </w:r>
    </w:p>
    <w:p w14:paraId="5D55C50C" w14:textId="77777777" w:rsidR="00DF6349" w:rsidRDefault="00DF6349" w:rsidP="00B80E4A">
      <w:pPr>
        <w:ind w:firstLine="360"/>
        <w:contextualSpacing/>
        <w:jc w:val="both"/>
        <w:rPr>
          <w:rFonts w:ascii="Times New Roman" w:eastAsia="Times New Roman" w:hAnsi="Times New Roman"/>
          <w:sz w:val="28"/>
          <w:szCs w:val="28"/>
          <w:lang w:val="kk-KZ"/>
        </w:rPr>
      </w:pPr>
    </w:p>
    <w:p w14:paraId="3E753B65" w14:textId="77777777" w:rsidR="00DF6349" w:rsidRDefault="00DF6349" w:rsidP="00B80E4A">
      <w:pPr>
        <w:ind w:firstLine="360"/>
        <w:contextualSpacing/>
        <w:jc w:val="both"/>
        <w:rPr>
          <w:rFonts w:ascii="Times New Roman" w:eastAsia="Times New Roman" w:hAnsi="Times New Roman"/>
          <w:sz w:val="28"/>
          <w:szCs w:val="28"/>
          <w:lang w:val="kk-KZ"/>
        </w:rPr>
      </w:pPr>
      <w:r>
        <w:rPr>
          <w:rFonts w:ascii="Times New Roman" w:eastAsia="Times New Roman" w:hAnsi="Times New Roman"/>
          <w:noProof/>
          <w:sz w:val="28"/>
          <w:szCs w:val="28"/>
          <w:lang w:eastAsia="ru-RU"/>
        </w:rPr>
        <w:drawing>
          <wp:inline distT="0" distB="0" distL="0" distR="0" wp14:anchorId="512E1E03" wp14:editId="714234A6">
            <wp:extent cx="4827329" cy="2232837"/>
            <wp:effectExtent l="0" t="0" r="11430" b="15240"/>
            <wp:docPr id="759662670"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327469F5" w14:textId="77777777" w:rsidR="00425A56" w:rsidRPr="002F3934" w:rsidRDefault="003D6692" w:rsidP="00B80E4A">
      <w:pPr>
        <w:ind w:firstLine="360"/>
        <w:contextualSpacing/>
        <w:jc w:val="center"/>
        <w:rPr>
          <w:rFonts w:ascii="Times New Roman" w:eastAsia="Times New Roman" w:hAnsi="Times New Roman"/>
          <w:sz w:val="28"/>
          <w:szCs w:val="28"/>
          <w:lang w:val="kk-KZ"/>
        </w:rPr>
      </w:pPr>
      <w:r>
        <w:rPr>
          <w:rFonts w:ascii="Times New Roman" w:eastAsia="Times New Roman" w:hAnsi="Times New Roman"/>
          <w:sz w:val="28"/>
          <w:szCs w:val="28"/>
          <w:lang w:val="kk-KZ"/>
        </w:rPr>
        <w:t>Сурет</w:t>
      </w:r>
      <w:r w:rsidRPr="0042608C">
        <w:rPr>
          <w:rFonts w:ascii="Times New Roman" w:eastAsia="Times New Roman" w:hAnsi="Times New Roman"/>
          <w:sz w:val="28"/>
          <w:szCs w:val="28"/>
          <w:lang w:val="kk-KZ"/>
        </w:rPr>
        <w:t xml:space="preserve"> </w:t>
      </w:r>
      <w:r w:rsidRPr="003D6692">
        <w:rPr>
          <w:rFonts w:ascii="Times New Roman" w:eastAsia="Times New Roman" w:hAnsi="Times New Roman"/>
          <w:sz w:val="28"/>
          <w:szCs w:val="28"/>
          <w:lang w:val="kk-KZ"/>
        </w:rPr>
        <w:t>34</w:t>
      </w:r>
      <w:r w:rsidRPr="004556CC">
        <w:rPr>
          <w:rFonts w:ascii="Times New Roman" w:eastAsia="Times New Roman" w:hAnsi="Times New Roman"/>
          <w:sz w:val="28"/>
          <w:szCs w:val="28"/>
          <w:lang w:val="kk-KZ"/>
        </w:rPr>
        <w:t xml:space="preserve"> </w:t>
      </w:r>
      <w:r w:rsidR="002F3934" w:rsidRPr="002F3934">
        <w:rPr>
          <w:rFonts w:asciiTheme="majorBidi" w:hAnsiTheme="majorBidi" w:cstheme="majorBidi"/>
          <w:sz w:val="28"/>
          <w:szCs w:val="28"/>
          <w:lang w:val="kk-KZ"/>
        </w:rPr>
        <w:t>–</w:t>
      </w:r>
      <w:r w:rsidR="00AC205C" w:rsidRPr="002F3934">
        <w:rPr>
          <w:rFonts w:asciiTheme="majorBidi" w:hAnsiTheme="majorBidi" w:cstheme="majorBidi"/>
          <w:sz w:val="28"/>
          <w:szCs w:val="28"/>
          <w:lang w:val="kk-KZ"/>
        </w:rPr>
        <w:t xml:space="preserve"> Эксперименталды топ студенттеріне жүргізілген тәжірибелік-эксперименталды жұмысқа дейінгі алынған сынама көрсеткіштері</w:t>
      </w:r>
    </w:p>
    <w:p w14:paraId="3711B4CB" w14:textId="77777777" w:rsidR="00DF6349" w:rsidRDefault="00DF6349" w:rsidP="00B80E4A">
      <w:pPr>
        <w:ind w:firstLine="360"/>
        <w:contextualSpacing/>
        <w:jc w:val="both"/>
        <w:rPr>
          <w:rFonts w:ascii="Times New Roman" w:eastAsia="Times New Roman" w:hAnsi="Times New Roman"/>
          <w:sz w:val="28"/>
          <w:szCs w:val="28"/>
          <w:lang w:val="kk-KZ"/>
        </w:rPr>
      </w:pPr>
    </w:p>
    <w:p w14:paraId="3D51B2F4" w14:textId="03B1F73E" w:rsidR="00DF6349" w:rsidRDefault="00DF6349" w:rsidP="003A693C">
      <w:pPr>
        <w:ind w:firstLine="708"/>
        <w:jc w:val="both"/>
        <w:rPr>
          <w:rFonts w:asciiTheme="majorBidi" w:hAnsiTheme="majorBidi" w:cstheme="majorBidi"/>
          <w:sz w:val="28"/>
          <w:szCs w:val="28"/>
          <w:lang w:val="kk-KZ"/>
        </w:rPr>
      </w:pPr>
      <w:r>
        <w:rPr>
          <w:rFonts w:asciiTheme="majorBidi" w:hAnsiTheme="majorBidi" w:cstheme="majorBidi"/>
          <w:sz w:val="28"/>
          <w:szCs w:val="28"/>
          <w:lang w:val="kk-KZ"/>
        </w:rPr>
        <w:t xml:space="preserve">Техникалық </w:t>
      </w:r>
      <w:r w:rsidR="007A2A1D">
        <w:rPr>
          <w:rFonts w:asciiTheme="majorBidi" w:hAnsiTheme="majorBidi" w:cstheme="majorBidi"/>
          <w:sz w:val="28"/>
          <w:szCs w:val="28"/>
          <w:lang w:val="kk-KZ"/>
        </w:rPr>
        <w:t xml:space="preserve">мамандықтар студенттерінің қытай тілі бойынша </w:t>
      </w:r>
      <w:proofErr w:type="spellStart"/>
      <w:r w:rsidR="007A2A1D">
        <w:rPr>
          <w:rFonts w:asciiTheme="majorBidi" w:hAnsiTheme="majorBidi" w:cstheme="majorBidi"/>
          <w:sz w:val="28"/>
          <w:szCs w:val="28"/>
          <w:lang w:val="kk-KZ"/>
        </w:rPr>
        <w:t>шеттілдік</w:t>
      </w:r>
      <w:proofErr w:type="spellEnd"/>
      <w:r w:rsidR="007A2A1D">
        <w:rPr>
          <w:rFonts w:asciiTheme="majorBidi" w:hAnsiTheme="majorBidi" w:cstheme="majorBidi"/>
          <w:sz w:val="28"/>
          <w:szCs w:val="28"/>
          <w:lang w:val="kk-KZ"/>
        </w:rPr>
        <w:t xml:space="preserve"> кәсіби-бағытталған </w:t>
      </w:r>
      <w:proofErr w:type="spellStart"/>
      <w:r w:rsidR="007A2A1D">
        <w:rPr>
          <w:rFonts w:asciiTheme="majorBidi" w:hAnsiTheme="majorBidi" w:cstheme="majorBidi"/>
          <w:sz w:val="28"/>
          <w:szCs w:val="28"/>
          <w:lang w:val="kk-KZ"/>
        </w:rPr>
        <w:t>құзыреттілігін</w:t>
      </w:r>
      <w:proofErr w:type="spellEnd"/>
      <w:r>
        <w:rPr>
          <w:rFonts w:asciiTheme="majorBidi" w:hAnsiTheme="majorBidi" w:cstheme="majorBidi"/>
          <w:sz w:val="28"/>
          <w:szCs w:val="28"/>
          <w:lang w:val="kk-KZ"/>
        </w:rPr>
        <w:t xml:space="preserve"> қалыптастыру бойынша бақылау тобы студенттеріне жүргізілген тәжірибелік-эксперименталды жұмысқа дейінгі алынған сынама көрсеткіштері келесі </w:t>
      </w:r>
      <w:r w:rsidR="00C222B6">
        <w:rPr>
          <w:rFonts w:ascii="Times New Roman" w:eastAsia="Times New Roman" w:hAnsi="Times New Roman"/>
          <w:sz w:val="28"/>
          <w:szCs w:val="28"/>
          <w:lang w:val="kk-KZ"/>
        </w:rPr>
        <w:t>сурет</w:t>
      </w:r>
      <w:r w:rsidR="00C222B6" w:rsidRPr="0042608C">
        <w:rPr>
          <w:rFonts w:ascii="Times New Roman" w:eastAsia="Times New Roman" w:hAnsi="Times New Roman"/>
          <w:sz w:val="28"/>
          <w:szCs w:val="28"/>
          <w:lang w:val="kk-KZ"/>
        </w:rPr>
        <w:t xml:space="preserve"> </w:t>
      </w:r>
      <w:r w:rsidR="00C222B6" w:rsidRPr="003D6692">
        <w:rPr>
          <w:rFonts w:ascii="Times New Roman" w:eastAsia="Times New Roman" w:hAnsi="Times New Roman"/>
          <w:sz w:val="28"/>
          <w:szCs w:val="28"/>
          <w:lang w:val="kk-KZ"/>
        </w:rPr>
        <w:t>35</w:t>
      </w:r>
      <w:r w:rsidR="00C222B6" w:rsidRPr="002F3934">
        <w:rPr>
          <w:rFonts w:asciiTheme="majorBidi" w:hAnsiTheme="majorBidi" w:cstheme="majorBidi"/>
          <w:sz w:val="28"/>
          <w:szCs w:val="28"/>
          <w:lang w:val="kk-KZ"/>
        </w:rPr>
        <w:t>–</w:t>
      </w:r>
      <w:r w:rsidR="00C222B6">
        <w:rPr>
          <w:rFonts w:asciiTheme="majorBidi" w:hAnsiTheme="majorBidi" w:cstheme="majorBidi"/>
          <w:sz w:val="28"/>
          <w:szCs w:val="28"/>
          <w:lang w:val="kk-KZ"/>
        </w:rPr>
        <w:t xml:space="preserve">те </w:t>
      </w:r>
      <w:r>
        <w:rPr>
          <w:rFonts w:asciiTheme="majorBidi" w:hAnsiTheme="majorBidi" w:cstheme="majorBidi"/>
          <w:sz w:val="28"/>
          <w:szCs w:val="28"/>
          <w:lang w:val="kk-KZ"/>
        </w:rPr>
        <w:t xml:space="preserve">көрсетілді. </w:t>
      </w:r>
    </w:p>
    <w:p w14:paraId="024B0101" w14:textId="77777777" w:rsidR="00DF6349" w:rsidRDefault="00DF6349" w:rsidP="00B80E4A">
      <w:pPr>
        <w:ind w:firstLine="360"/>
        <w:contextualSpacing/>
        <w:jc w:val="both"/>
        <w:rPr>
          <w:rFonts w:ascii="Times New Roman" w:eastAsia="Times New Roman" w:hAnsi="Times New Roman"/>
          <w:sz w:val="28"/>
          <w:szCs w:val="28"/>
          <w:lang w:val="kk-KZ"/>
        </w:rPr>
      </w:pPr>
    </w:p>
    <w:p w14:paraId="127225FC" w14:textId="77777777" w:rsidR="00DF6349" w:rsidRDefault="00DF6349" w:rsidP="00B80E4A">
      <w:pPr>
        <w:ind w:firstLine="360"/>
        <w:contextualSpacing/>
        <w:jc w:val="both"/>
        <w:rPr>
          <w:rFonts w:ascii="Times New Roman" w:eastAsia="Times New Roman" w:hAnsi="Times New Roman"/>
          <w:sz w:val="28"/>
          <w:szCs w:val="28"/>
          <w:lang w:val="kk-KZ"/>
        </w:rPr>
      </w:pPr>
      <w:r>
        <w:rPr>
          <w:rFonts w:ascii="Times New Roman" w:eastAsia="Times New Roman" w:hAnsi="Times New Roman"/>
          <w:noProof/>
          <w:sz w:val="28"/>
          <w:szCs w:val="28"/>
          <w:lang w:eastAsia="ru-RU"/>
        </w:rPr>
        <w:lastRenderedPageBreak/>
        <w:drawing>
          <wp:inline distT="0" distB="0" distL="0" distR="0" wp14:anchorId="13EAC329" wp14:editId="304DC34D">
            <wp:extent cx="4859227" cy="2424223"/>
            <wp:effectExtent l="0" t="0" r="17780" b="14605"/>
            <wp:docPr id="980547344"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4027E4E1" w14:textId="77777777" w:rsidR="00425A56" w:rsidRPr="002F3934" w:rsidRDefault="003D6692" w:rsidP="00B80E4A">
      <w:pPr>
        <w:ind w:firstLine="360"/>
        <w:contextualSpacing/>
        <w:jc w:val="center"/>
        <w:rPr>
          <w:rFonts w:ascii="Times New Roman" w:eastAsia="Times New Roman" w:hAnsi="Times New Roman"/>
          <w:sz w:val="28"/>
          <w:szCs w:val="28"/>
          <w:lang w:val="kk-KZ"/>
        </w:rPr>
      </w:pPr>
      <w:r>
        <w:rPr>
          <w:rFonts w:ascii="Times New Roman" w:eastAsia="Times New Roman" w:hAnsi="Times New Roman"/>
          <w:sz w:val="28"/>
          <w:szCs w:val="28"/>
          <w:lang w:val="kk-KZ"/>
        </w:rPr>
        <w:t>Сурет</w:t>
      </w:r>
      <w:r w:rsidRPr="0042608C">
        <w:rPr>
          <w:rFonts w:ascii="Times New Roman" w:eastAsia="Times New Roman" w:hAnsi="Times New Roman"/>
          <w:sz w:val="28"/>
          <w:szCs w:val="28"/>
          <w:lang w:val="kk-KZ"/>
        </w:rPr>
        <w:t xml:space="preserve"> </w:t>
      </w:r>
      <w:r w:rsidRPr="003D6692">
        <w:rPr>
          <w:rFonts w:ascii="Times New Roman" w:eastAsia="Times New Roman" w:hAnsi="Times New Roman"/>
          <w:sz w:val="28"/>
          <w:szCs w:val="28"/>
          <w:lang w:val="kk-KZ"/>
        </w:rPr>
        <w:t>35</w:t>
      </w:r>
      <w:r w:rsidRPr="004556CC">
        <w:rPr>
          <w:rFonts w:ascii="Times New Roman" w:eastAsia="Times New Roman" w:hAnsi="Times New Roman"/>
          <w:sz w:val="28"/>
          <w:szCs w:val="28"/>
          <w:lang w:val="kk-KZ"/>
        </w:rPr>
        <w:t xml:space="preserve"> </w:t>
      </w:r>
      <w:r w:rsidR="002F3934" w:rsidRPr="002F3934">
        <w:rPr>
          <w:rFonts w:asciiTheme="majorBidi" w:hAnsiTheme="majorBidi" w:cstheme="majorBidi"/>
          <w:sz w:val="28"/>
          <w:szCs w:val="28"/>
          <w:lang w:val="kk-KZ"/>
        </w:rPr>
        <w:t>–</w:t>
      </w:r>
      <w:r w:rsidR="00AC205C" w:rsidRPr="002F3934">
        <w:rPr>
          <w:rFonts w:asciiTheme="majorBidi" w:hAnsiTheme="majorBidi" w:cstheme="majorBidi"/>
          <w:sz w:val="28"/>
          <w:szCs w:val="28"/>
          <w:lang w:val="kk-KZ"/>
        </w:rPr>
        <w:t xml:space="preserve"> Бақылау тобы студенттеріне жүргізілген тәжірибелік-эксперименталды жұмысқа дейінгі алынған сынама көрсеткіштері</w:t>
      </w:r>
    </w:p>
    <w:p w14:paraId="55845C49" w14:textId="77777777" w:rsidR="00DF6349" w:rsidRDefault="00DF6349" w:rsidP="00B80E4A">
      <w:pPr>
        <w:jc w:val="both"/>
        <w:rPr>
          <w:rFonts w:asciiTheme="majorBidi" w:hAnsiTheme="majorBidi" w:cstheme="majorBidi"/>
          <w:sz w:val="28"/>
          <w:szCs w:val="28"/>
          <w:lang w:val="kk-KZ"/>
        </w:rPr>
      </w:pPr>
    </w:p>
    <w:p w14:paraId="51D54079" w14:textId="065517D1" w:rsidR="00DF6349" w:rsidRDefault="00DF6349" w:rsidP="003A693C">
      <w:pPr>
        <w:ind w:firstLine="708"/>
        <w:jc w:val="both"/>
        <w:rPr>
          <w:rFonts w:asciiTheme="majorBidi" w:hAnsiTheme="majorBidi" w:cstheme="majorBidi"/>
          <w:sz w:val="28"/>
          <w:szCs w:val="28"/>
          <w:lang w:val="kk-KZ"/>
        </w:rPr>
      </w:pPr>
      <w:r>
        <w:rPr>
          <w:rFonts w:asciiTheme="majorBidi" w:hAnsiTheme="majorBidi" w:cstheme="majorBidi"/>
          <w:sz w:val="28"/>
          <w:szCs w:val="28"/>
          <w:lang w:val="kk-KZ"/>
        </w:rPr>
        <w:t xml:space="preserve">Техникалық </w:t>
      </w:r>
      <w:r w:rsidR="007A2A1D">
        <w:rPr>
          <w:rFonts w:asciiTheme="majorBidi" w:hAnsiTheme="majorBidi" w:cstheme="majorBidi"/>
          <w:sz w:val="28"/>
          <w:szCs w:val="28"/>
          <w:lang w:val="kk-KZ"/>
        </w:rPr>
        <w:t xml:space="preserve">мамандықтар студенттерінің қытай тілі бойынша </w:t>
      </w:r>
      <w:proofErr w:type="spellStart"/>
      <w:r w:rsidR="007A2A1D">
        <w:rPr>
          <w:rFonts w:asciiTheme="majorBidi" w:hAnsiTheme="majorBidi" w:cstheme="majorBidi"/>
          <w:sz w:val="28"/>
          <w:szCs w:val="28"/>
          <w:lang w:val="kk-KZ"/>
        </w:rPr>
        <w:t>шеттілдік</w:t>
      </w:r>
      <w:proofErr w:type="spellEnd"/>
      <w:r w:rsidR="007A2A1D">
        <w:rPr>
          <w:rFonts w:asciiTheme="majorBidi" w:hAnsiTheme="majorBidi" w:cstheme="majorBidi"/>
          <w:sz w:val="28"/>
          <w:szCs w:val="28"/>
          <w:lang w:val="kk-KZ"/>
        </w:rPr>
        <w:t xml:space="preserve"> кәсіби-бағытталған </w:t>
      </w:r>
      <w:proofErr w:type="spellStart"/>
      <w:r w:rsidR="007A2A1D">
        <w:rPr>
          <w:rFonts w:asciiTheme="majorBidi" w:hAnsiTheme="majorBidi" w:cstheme="majorBidi"/>
          <w:sz w:val="28"/>
          <w:szCs w:val="28"/>
          <w:lang w:val="kk-KZ"/>
        </w:rPr>
        <w:t>құзыреттілігін</w:t>
      </w:r>
      <w:proofErr w:type="spellEnd"/>
      <w:r>
        <w:rPr>
          <w:rFonts w:asciiTheme="majorBidi" w:hAnsiTheme="majorBidi" w:cstheme="majorBidi"/>
          <w:sz w:val="28"/>
          <w:szCs w:val="28"/>
          <w:lang w:val="kk-KZ"/>
        </w:rPr>
        <w:t xml:space="preserve"> қалыптастыру бойынша «Шетел тілі (қытай тілі) пәні барысында жүргізілген тәжірибелік</w:t>
      </w:r>
      <w:r w:rsidRPr="00601A34">
        <w:rPr>
          <w:rFonts w:asciiTheme="majorBidi" w:hAnsiTheme="majorBidi" w:cstheme="majorBidi"/>
          <w:sz w:val="28"/>
          <w:szCs w:val="28"/>
          <w:lang w:val="kk-KZ"/>
        </w:rPr>
        <w:t>-</w:t>
      </w:r>
      <w:r>
        <w:rPr>
          <w:rFonts w:asciiTheme="majorBidi" w:hAnsiTheme="majorBidi" w:cstheme="majorBidi"/>
          <w:sz w:val="28"/>
          <w:szCs w:val="28"/>
          <w:lang w:val="kk-KZ"/>
        </w:rPr>
        <w:t xml:space="preserve">эксперименталды жұмысқа қатысқан </w:t>
      </w:r>
      <w:proofErr w:type="spellStart"/>
      <w:r>
        <w:rPr>
          <w:rFonts w:asciiTheme="majorBidi" w:hAnsiTheme="majorBidi" w:cstheme="majorBidi"/>
          <w:sz w:val="28"/>
          <w:szCs w:val="28"/>
          <w:lang w:val="kk-KZ"/>
        </w:rPr>
        <w:t>экперименталды</w:t>
      </w:r>
      <w:proofErr w:type="spellEnd"/>
      <w:r>
        <w:rPr>
          <w:rFonts w:asciiTheme="majorBidi" w:hAnsiTheme="majorBidi" w:cstheme="majorBidi"/>
          <w:sz w:val="28"/>
          <w:szCs w:val="28"/>
          <w:lang w:val="kk-KZ"/>
        </w:rPr>
        <w:t xml:space="preserve"> және бақылау топтары студенттерінің тәжірибелік</w:t>
      </w:r>
      <w:r w:rsidRPr="00601A34">
        <w:rPr>
          <w:rFonts w:asciiTheme="majorBidi" w:hAnsiTheme="majorBidi" w:cstheme="majorBidi"/>
          <w:sz w:val="28"/>
          <w:szCs w:val="28"/>
          <w:lang w:val="kk-KZ"/>
        </w:rPr>
        <w:t>-</w:t>
      </w:r>
      <w:r>
        <w:rPr>
          <w:rFonts w:asciiTheme="majorBidi" w:hAnsiTheme="majorBidi" w:cstheme="majorBidi"/>
          <w:sz w:val="28"/>
          <w:szCs w:val="28"/>
          <w:lang w:val="kk-KZ"/>
        </w:rPr>
        <w:t xml:space="preserve">эксперименталды жұмысқа дейінгі нәтижелік көрсеткіші төмендегі </w:t>
      </w:r>
      <w:r w:rsidR="00590378" w:rsidRPr="002F3934">
        <w:rPr>
          <w:rFonts w:asciiTheme="majorBidi" w:hAnsiTheme="majorBidi" w:cstheme="majorBidi"/>
          <w:sz w:val="28"/>
          <w:szCs w:val="28"/>
          <w:lang w:val="kk-KZ"/>
        </w:rPr>
        <w:t>3</w:t>
      </w:r>
      <w:r w:rsidR="00590378" w:rsidRPr="00EE0FDD">
        <w:rPr>
          <w:rFonts w:asciiTheme="majorBidi" w:hAnsiTheme="majorBidi" w:cstheme="majorBidi"/>
          <w:sz w:val="28"/>
          <w:szCs w:val="28"/>
          <w:lang w:val="kk-KZ"/>
        </w:rPr>
        <w:t>2</w:t>
      </w:r>
      <w:r w:rsidR="00590378" w:rsidRPr="002F3934">
        <w:rPr>
          <w:rFonts w:asciiTheme="majorBidi" w:hAnsiTheme="majorBidi" w:cstheme="majorBidi"/>
          <w:sz w:val="28"/>
          <w:szCs w:val="28"/>
          <w:lang w:val="kk-KZ"/>
        </w:rPr>
        <w:t>–</w:t>
      </w:r>
      <w:r>
        <w:rPr>
          <w:rFonts w:asciiTheme="majorBidi" w:hAnsiTheme="majorBidi" w:cstheme="majorBidi"/>
          <w:sz w:val="28"/>
          <w:szCs w:val="28"/>
          <w:lang w:val="kk-KZ"/>
        </w:rPr>
        <w:t xml:space="preserve">кестеде берілді. </w:t>
      </w:r>
    </w:p>
    <w:p w14:paraId="7D1747A2" w14:textId="77777777" w:rsidR="002F3934" w:rsidRDefault="002F3934" w:rsidP="00B80E4A">
      <w:pPr>
        <w:jc w:val="both"/>
        <w:rPr>
          <w:rFonts w:asciiTheme="majorBidi" w:hAnsiTheme="majorBidi" w:cstheme="majorBidi"/>
          <w:sz w:val="28"/>
          <w:szCs w:val="28"/>
          <w:lang w:val="kk-KZ"/>
        </w:rPr>
      </w:pPr>
    </w:p>
    <w:p w14:paraId="0123FE5A" w14:textId="735E1358" w:rsidR="00DF6349" w:rsidRDefault="002F3934" w:rsidP="00B80E4A">
      <w:pPr>
        <w:jc w:val="both"/>
        <w:rPr>
          <w:rFonts w:asciiTheme="majorBidi" w:hAnsiTheme="majorBidi" w:cstheme="majorBidi"/>
          <w:sz w:val="28"/>
          <w:szCs w:val="28"/>
          <w:lang w:val="kk-KZ"/>
        </w:rPr>
      </w:pPr>
      <w:r w:rsidRPr="002F3934">
        <w:rPr>
          <w:rFonts w:asciiTheme="majorBidi" w:hAnsiTheme="majorBidi" w:cstheme="majorBidi"/>
          <w:sz w:val="28"/>
          <w:szCs w:val="28"/>
          <w:lang w:val="kk-KZ"/>
        </w:rPr>
        <w:t>Кесте 3</w:t>
      </w:r>
      <w:r w:rsidR="00EE0FDD" w:rsidRPr="00EE0FDD">
        <w:rPr>
          <w:rFonts w:asciiTheme="majorBidi" w:hAnsiTheme="majorBidi" w:cstheme="majorBidi"/>
          <w:sz w:val="28"/>
          <w:szCs w:val="28"/>
          <w:lang w:val="kk-KZ"/>
        </w:rPr>
        <w:t>2</w:t>
      </w:r>
      <w:r w:rsidRPr="002F3934">
        <w:rPr>
          <w:rFonts w:asciiTheme="majorBidi" w:hAnsiTheme="majorBidi" w:cstheme="majorBidi"/>
          <w:sz w:val="28"/>
          <w:szCs w:val="28"/>
          <w:lang w:val="kk-KZ"/>
        </w:rPr>
        <w:t>–Құзыреттілік критерийлері бойынша тәжірибелік жұмыс алдындағы  көрсеткіштері</w:t>
      </w:r>
    </w:p>
    <w:p w14:paraId="5CE176C5" w14:textId="77777777" w:rsidR="002F3934" w:rsidRDefault="002F3934" w:rsidP="00B80E4A">
      <w:pPr>
        <w:jc w:val="both"/>
        <w:rPr>
          <w:rFonts w:asciiTheme="majorBidi" w:hAnsiTheme="majorBidi" w:cstheme="majorBidi"/>
          <w:sz w:val="28"/>
          <w:szCs w:val="28"/>
          <w:lang w:val="kk-KZ"/>
        </w:rPr>
      </w:pPr>
    </w:p>
    <w:tbl>
      <w:tblPr>
        <w:tblStyle w:val="aa"/>
        <w:tblW w:w="0" w:type="auto"/>
        <w:tblLook w:val="04A0" w:firstRow="1" w:lastRow="0" w:firstColumn="1" w:lastColumn="0" w:noHBand="0" w:noVBand="1"/>
      </w:tblPr>
      <w:tblGrid>
        <w:gridCol w:w="2234"/>
        <w:gridCol w:w="1112"/>
        <w:gridCol w:w="1134"/>
        <w:gridCol w:w="1134"/>
        <w:gridCol w:w="1134"/>
        <w:gridCol w:w="1134"/>
        <w:gridCol w:w="1134"/>
      </w:tblGrid>
      <w:tr w:rsidR="00DF6349" w14:paraId="5D45384B" w14:textId="77777777" w:rsidTr="00425A56">
        <w:trPr>
          <w:trHeight w:val="229"/>
        </w:trPr>
        <w:tc>
          <w:tcPr>
            <w:tcW w:w="2234" w:type="dxa"/>
            <w:vMerge w:val="restart"/>
          </w:tcPr>
          <w:p w14:paraId="5096469F" w14:textId="77777777" w:rsidR="00DF6349" w:rsidRDefault="00DF6349" w:rsidP="00B80E4A">
            <w:pPr>
              <w:jc w:val="both"/>
              <w:rPr>
                <w:rFonts w:asciiTheme="majorBidi" w:hAnsiTheme="majorBidi" w:cstheme="majorBidi"/>
                <w:sz w:val="28"/>
                <w:szCs w:val="28"/>
                <w:lang w:val="kk-KZ"/>
              </w:rPr>
            </w:pPr>
            <w:r>
              <w:rPr>
                <w:rFonts w:asciiTheme="majorBidi" w:hAnsiTheme="majorBidi" w:cstheme="majorBidi"/>
                <w:sz w:val="28"/>
                <w:szCs w:val="28"/>
                <w:lang w:val="kk-KZ"/>
              </w:rPr>
              <w:t>Құзыреттілік критерийлері</w:t>
            </w:r>
          </w:p>
        </w:tc>
        <w:tc>
          <w:tcPr>
            <w:tcW w:w="6782" w:type="dxa"/>
            <w:gridSpan w:val="6"/>
          </w:tcPr>
          <w:p w14:paraId="30202C03" w14:textId="77777777" w:rsidR="00DF6349" w:rsidRDefault="00DF6349" w:rsidP="00B80E4A">
            <w:pPr>
              <w:jc w:val="center"/>
              <w:rPr>
                <w:rFonts w:asciiTheme="majorBidi" w:hAnsiTheme="majorBidi" w:cstheme="majorBidi"/>
                <w:sz w:val="28"/>
                <w:szCs w:val="28"/>
                <w:lang w:val="kk-KZ"/>
              </w:rPr>
            </w:pPr>
            <w:r>
              <w:rPr>
                <w:rFonts w:asciiTheme="majorBidi" w:hAnsiTheme="majorBidi" w:cstheme="majorBidi"/>
                <w:sz w:val="28"/>
                <w:szCs w:val="28"/>
                <w:lang w:val="kk-KZ"/>
              </w:rPr>
              <w:t>Деңгейлері</w:t>
            </w:r>
          </w:p>
        </w:tc>
      </w:tr>
      <w:tr w:rsidR="00DF6349" w14:paraId="4F253C1C" w14:textId="77777777" w:rsidTr="00425A56">
        <w:trPr>
          <w:trHeight w:val="214"/>
        </w:trPr>
        <w:tc>
          <w:tcPr>
            <w:tcW w:w="2234" w:type="dxa"/>
            <w:vMerge/>
          </w:tcPr>
          <w:p w14:paraId="438D80D8" w14:textId="77777777" w:rsidR="00DF6349" w:rsidRDefault="00DF6349" w:rsidP="00B80E4A">
            <w:pPr>
              <w:jc w:val="both"/>
              <w:rPr>
                <w:rFonts w:asciiTheme="majorBidi" w:hAnsiTheme="majorBidi" w:cstheme="majorBidi"/>
                <w:sz w:val="28"/>
                <w:szCs w:val="28"/>
                <w:lang w:val="kk-KZ"/>
              </w:rPr>
            </w:pPr>
          </w:p>
        </w:tc>
        <w:tc>
          <w:tcPr>
            <w:tcW w:w="2246" w:type="dxa"/>
            <w:gridSpan w:val="2"/>
          </w:tcPr>
          <w:p w14:paraId="2694B204" w14:textId="77777777" w:rsidR="00DF6349" w:rsidRDefault="00DF6349" w:rsidP="00B80E4A">
            <w:pPr>
              <w:jc w:val="center"/>
              <w:rPr>
                <w:rFonts w:asciiTheme="majorBidi" w:hAnsiTheme="majorBidi" w:cstheme="majorBidi"/>
                <w:sz w:val="28"/>
                <w:szCs w:val="28"/>
                <w:lang w:val="kk-KZ"/>
              </w:rPr>
            </w:pPr>
            <w:r>
              <w:rPr>
                <w:rFonts w:asciiTheme="majorBidi" w:hAnsiTheme="majorBidi" w:cstheme="majorBidi"/>
                <w:sz w:val="28"/>
                <w:szCs w:val="28"/>
                <w:lang w:val="kk-KZ"/>
              </w:rPr>
              <w:t>Жоғары</w:t>
            </w:r>
          </w:p>
        </w:tc>
        <w:tc>
          <w:tcPr>
            <w:tcW w:w="2268" w:type="dxa"/>
            <w:gridSpan w:val="2"/>
          </w:tcPr>
          <w:p w14:paraId="317E0B3C" w14:textId="77777777" w:rsidR="00DF6349" w:rsidRDefault="00DF6349" w:rsidP="00B80E4A">
            <w:pPr>
              <w:jc w:val="center"/>
              <w:rPr>
                <w:rFonts w:asciiTheme="majorBidi" w:hAnsiTheme="majorBidi" w:cstheme="majorBidi"/>
                <w:sz w:val="28"/>
                <w:szCs w:val="28"/>
                <w:lang w:val="kk-KZ"/>
              </w:rPr>
            </w:pPr>
            <w:r>
              <w:rPr>
                <w:rFonts w:asciiTheme="majorBidi" w:hAnsiTheme="majorBidi" w:cstheme="majorBidi"/>
                <w:sz w:val="28"/>
                <w:szCs w:val="28"/>
                <w:lang w:val="kk-KZ"/>
              </w:rPr>
              <w:t>Орташа</w:t>
            </w:r>
          </w:p>
        </w:tc>
        <w:tc>
          <w:tcPr>
            <w:tcW w:w="2268" w:type="dxa"/>
            <w:gridSpan w:val="2"/>
          </w:tcPr>
          <w:p w14:paraId="4B81D716" w14:textId="77777777" w:rsidR="00DF6349" w:rsidRDefault="00DF6349" w:rsidP="00B80E4A">
            <w:pPr>
              <w:jc w:val="center"/>
              <w:rPr>
                <w:rFonts w:asciiTheme="majorBidi" w:hAnsiTheme="majorBidi" w:cstheme="majorBidi"/>
                <w:sz w:val="28"/>
                <w:szCs w:val="28"/>
                <w:lang w:val="kk-KZ"/>
              </w:rPr>
            </w:pPr>
            <w:r>
              <w:rPr>
                <w:rFonts w:asciiTheme="majorBidi" w:hAnsiTheme="majorBidi" w:cstheme="majorBidi"/>
                <w:sz w:val="28"/>
                <w:szCs w:val="28"/>
                <w:lang w:val="kk-KZ"/>
              </w:rPr>
              <w:t>Төмен</w:t>
            </w:r>
          </w:p>
        </w:tc>
      </w:tr>
      <w:tr w:rsidR="00DF6349" w14:paraId="795CB51D" w14:textId="77777777" w:rsidTr="00425A56">
        <w:trPr>
          <w:trHeight w:val="185"/>
        </w:trPr>
        <w:tc>
          <w:tcPr>
            <w:tcW w:w="2234" w:type="dxa"/>
            <w:vMerge/>
          </w:tcPr>
          <w:p w14:paraId="627FE532" w14:textId="77777777" w:rsidR="00DF6349" w:rsidRDefault="00DF6349" w:rsidP="00B80E4A">
            <w:pPr>
              <w:jc w:val="both"/>
              <w:rPr>
                <w:rFonts w:asciiTheme="majorBidi" w:hAnsiTheme="majorBidi" w:cstheme="majorBidi"/>
                <w:sz w:val="28"/>
                <w:szCs w:val="28"/>
                <w:lang w:val="kk-KZ"/>
              </w:rPr>
            </w:pPr>
          </w:p>
        </w:tc>
        <w:tc>
          <w:tcPr>
            <w:tcW w:w="1112" w:type="dxa"/>
          </w:tcPr>
          <w:p w14:paraId="5F88A600" w14:textId="77777777" w:rsidR="00DF6349" w:rsidRDefault="00DF6349" w:rsidP="00B80E4A">
            <w:pPr>
              <w:jc w:val="center"/>
              <w:rPr>
                <w:rFonts w:asciiTheme="majorBidi" w:hAnsiTheme="majorBidi" w:cstheme="majorBidi"/>
                <w:sz w:val="28"/>
                <w:szCs w:val="28"/>
                <w:lang w:val="kk-KZ"/>
              </w:rPr>
            </w:pPr>
            <w:r>
              <w:rPr>
                <w:rFonts w:asciiTheme="majorBidi" w:hAnsiTheme="majorBidi" w:cstheme="majorBidi"/>
                <w:sz w:val="28"/>
                <w:szCs w:val="28"/>
                <w:lang w:val="kk-KZ"/>
              </w:rPr>
              <w:t>ЭТ</w:t>
            </w:r>
          </w:p>
        </w:tc>
        <w:tc>
          <w:tcPr>
            <w:tcW w:w="1134" w:type="dxa"/>
          </w:tcPr>
          <w:p w14:paraId="18552AFD" w14:textId="77777777" w:rsidR="00DF6349" w:rsidRDefault="00DF6349" w:rsidP="00B80E4A">
            <w:pPr>
              <w:jc w:val="center"/>
              <w:rPr>
                <w:rFonts w:asciiTheme="majorBidi" w:hAnsiTheme="majorBidi" w:cstheme="majorBidi"/>
                <w:sz w:val="28"/>
                <w:szCs w:val="28"/>
                <w:lang w:val="kk-KZ"/>
              </w:rPr>
            </w:pPr>
            <w:r>
              <w:rPr>
                <w:rFonts w:asciiTheme="majorBidi" w:hAnsiTheme="majorBidi" w:cstheme="majorBidi"/>
                <w:sz w:val="28"/>
                <w:szCs w:val="28"/>
                <w:lang w:val="kk-KZ"/>
              </w:rPr>
              <w:t>БТ</w:t>
            </w:r>
          </w:p>
        </w:tc>
        <w:tc>
          <w:tcPr>
            <w:tcW w:w="1134" w:type="dxa"/>
          </w:tcPr>
          <w:p w14:paraId="165EEF59" w14:textId="77777777" w:rsidR="00DF6349" w:rsidRDefault="00DF6349" w:rsidP="00B80E4A">
            <w:pPr>
              <w:jc w:val="center"/>
              <w:rPr>
                <w:rFonts w:asciiTheme="majorBidi" w:hAnsiTheme="majorBidi" w:cstheme="majorBidi"/>
                <w:sz w:val="28"/>
                <w:szCs w:val="28"/>
                <w:lang w:val="kk-KZ"/>
              </w:rPr>
            </w:pPr>
            <w:r>
              <w:rPr>
                <w:rFonts w:asciiTheme="majorBidi" w:hAnsiTheme="majorBidi" w:cstheme="majorBidi"/>
                <w:sz w:val="28"/>
                <w:szCs w:val="28"/>
                <w:lang w:val="kk-KZ"/>
              </w:rPr>
              <w:t>ЭТ</w:t>
            </w:r>
          </w:p>
        </w:tc>
        <w:tc>
          <w:tcPr>
            <w:tcW w:w="1134" w:type="dxa"/>
          </w:tcPr>
          <w:p w14:paraId="5310EF17" w14:textId="77777777" w:rsidR="00DF6349" w:rsidRDefault="00DF6349" w:rsidP="00B80E4A">
            <w:pPr>
              <w:jc w:val="center"/>
              <w:rPr>
                <w:rFonts w:asciiTheme="majorBidi" w:hAnsiTheme="majorBidi" w:cstheme="majorBidi"/>
                <w:sz w:val="28"/>
                <w:szCs w:val="28"/>
                <w:lang w:val="kk-KZ"/>
              </w:rPr>
            </w:pPr>
            <w:r>
              <w:rPr>
                <w:rFonts w:asciiTheme="majorBidi" w:hAnsiTheme="majorBidi" w:cstheme="majorBidi"/>
                <w:sz w:val="28"/>
                <w:szCs w:val="28"/>
                <w:lang w:val="kk-KZ"/>
              </w:rPr>
              <w:t>БТ</w:t>
            </w:r>
          </w:p>
        </w:tc>
        <w:tc>
          <w:tcPr>
            <w:tcW w:w="1134" w:type="dxa"/>
          </w:tcPr>
          <w:p w14:paraId="4BB12351" w14:textId="77777777" w:rsidR="00DF6349" w:rsidRDefault="00DF6349" w:rsidP="00B80E4A">
            <w:pPr>
              <w:jc w:val="center"/>
              <w:rPr>
                <w:rFonts w:asciiTheme="majorBidi" w:hAnsiTheme="majorBidi" w:cstheme="majorBidi"/>
                <w:sz w:val="28"/>
                <w:szCs w:val="28"/>
                <w:lang w:val="kk-KZ"/>
              </w:rPr>
            </w:pPr>
            <w:r>
              <w:rPr>
                <w:rFonts w:asciiTheme="majorBidi" w:hAnsiTheme="majorBidi" w:cstheme="majorBidi"/>
                <w:sz w:val="28"/>
                <w:szCs w:val="28"/>
                <w:lang w:val="kk-KZ"/>
              </w:rPr>
              <w:t>ЭТ</w:t>
            </w:r>
          </w:p>
        </w:tc>
        <w:tc>
          <w:tcPr>
            <w:tcW w:w="1134" w:type="dxa"/>
          </w:tcPr>
          <w:p w14:paraId="65A4ABB9" w14:textId="77777777" w:rsidR="00DF6349" w:rsidRDefault="00DF6349" w:rsidP="00B80E4A">
            <w:pPr>
              <w:jc w:val="center"/>
              <w:rPr>
                <w:rFonts w:asciiTheme="majorBidi" w:hAnsiTheme="majorBidi" w:cstheme="majorBidi"/>
                <w:sz w:val="28"/>
                <w:szCs w:val="28"/>
                <w:lang w:val="kk-KZ"/>
              </w:rPr>
            </w:pPr>
            <w:r>
              <w:rPr>
                <w:rFonts w:asciiTheme="majorBidi" w:hAnsiTheme="majorBidi" w:cstheme="majorBidi"/>
                <w:sz w:val="28"/>
                <w:szCs w:val="28"/>
                <w:lang w:val="kk-KZ"/>
              </w:rPr>
              <w:t>БТ</w:t>
            </w:r>
          </w:p>
        </w:tc>
      </w:tr>
      <w:tr w:rsidR="00DF6349" w14:paraId="7C18AEBD" w14:textId="77777777" w:rsidTr="00425A56">
        <w:tc>
          <w:tcPr>
            <w:tcW w:w="2234" w:type="dxa"/>
          </w:tcPr>
          <w:p w14:paraId="749D22BA" w14:textId="77777777" w:rsidR="00DF6349" w:rsidRDefault="00DF6349" w:rsidP="00B80E4A">
            <w:pPr>
              <w:jc w:val="both"/>
              <w:rPr>
                <w:rFonts w:asciiTheme="majorBidi" w:hAnsiTheme="majorBidi" w:cstheme="majorBidi"/>
                <w:sz w:val="28"/>
                <w:szCs w:val="28"/>
                <w:lang w:val="kk-KZ"/>
              </w:rPr>
            </w:pPr>
            <w:r>
              <w:rPr>
                <w:rFonts w:asciiTheme="majorBidi" w:hAnsiTheme="majorBidi" w:cstheme="majorBidi"/>
                <w:sz w:val="28"/>
                <w:szCs w:val="28"/>
                <w:lang w:val="kk-KZ"/>
              </w:rPr>
              <w:t>Мақсатты</w:t>
            </w:r>
            <w:r>
              <w:rPr>
                <w:rFonts w:asciiTheme="majorBidi" w:hAnsiTheme="majorBidi" w:cstheme="majorBidi"/>
                <w:sz w:val="28"/>
                <w:szCs w:val="28"/>
                <w:lang w:val="en-GB"/>
              </w:rPr>
              <w:t>-</w:t>
            </w:r>
            <w:r>
              <w:rPr>
                <w:rFonts w:asciiTheme="majorBidi" w:hAnsiTheme="majorBidi" w:cstheme="majorBidi"/>
                <w:sz w:val="28"/>
                <w:szCs w:val="28"/>
                <w:lang w:val="kk-KZ"/>
              </w:rPr>
              <w:t>тұтастық</w:t>
            </w:r>
          </w:p>
        </w:tc>
        <w:tc>
          <w:tcPr>
            <w:tcW w:w="1112" w:type="dxa"/>
          </w:tcPr>
          <w:p w14:paraId="4B4A29E3" w14:textId="77777777" w:rsidR="00DF6349" w:rsidRPr="001E4D28" w:rsidRDefault="00DF6349" w:rsidP="00B80E4A">
            <w:pPr>
              <w:jc w:val="both"/>
              <w:rPr>
                <w:rFonts w:asciiTheme="majorBidi" w:hAnsiTheme="majorBidi" w:cstheme="majorBidi"/>
                <w:sz w:val="28"/>
                <w:szCs w:val="28"/>
                <w:lang w:val="kk-KZ"/>
              </w:rPr>
            </w:pPr>
            <w:r w:rsidRPr="001E4D28">
              <w:rPr>
                <w:rFonts w:asciiTheme="majorBidi" w:hAnsiTheme="majorBidi" w:cstheme="majorBidi"/>
                <w:sz w:val="28"/>
                <w:szCs w:val="28"/>
                <w:lang w:val="en-GB"/>
              </w:rPr>
              <w:t>9</w:t>
            </w:r>
            <w:r w:rsidRPr="001E4D28">
              <w:rPr>
                <w:rFonts w:ascii="Times New Roman" w:eastAsia="Times New Roman" w:hAnsi="Times New Roman"/>
                <w:sz w:val="28"/>
                <w:szCs w:val="28"/>
              </w:rPr>
              <w:t>%</w:t>
            </w:r>
          </w:p>
        </w:tc>
        <w:tc>
          <w:tcPr>
            <w:tcW w:w="1134" w:type="dxa"/>
          </w:tcPr>
          <w:p w14:paraId="7735CE17" w14:textId="77777777" w:rsidR="00DF6349" w:rsidRPr="001E4D28" w:rsidRDefault="00DF6349" w:rsidP="00B80E4A">
            <w:pPr>
              <w:jc w:val="both"/>
              <w:rPr>
                <w:rFonts w:asciiTheme="majorBidi" w:hAnsiTheme="majorBidi" w:cstheme="majorBidi"/>
                <w:sz w:val="28"/>
                <w:szCs w:val="28"/>
                <w:lang w:val="kk-KZ"/>
              </w:rPr>
            </w:pPr>
            <w:r w:rsidRPr="001E4D28">
              <w:rPr>
                <w:rFonts w:asciiTheme="majorBidi" w:hAnsiTheme="majorBidi" w:cstheme="majorBidi"/>
                <w:sz w:val="28"/>
                <w:szCs w:val="28"/>
                <w:lang w:val="en-GB"/>
              </w:rPr>
              <w:t>9</w:t>
            </w:r>
            <w:r w:rsidRPr="001E4D28">
              <w:rPr>
                <w:rFonts w:ascii="Times New Roman" w:eastAsia="Times New Roman" w:hAnsi="Times New Roman"/>
                <w:sz w:val="28"/>
                <w:szCs w:val="28"/>
              </w:rPr>
              <w:t>%</w:t>
            </w:r>
          </w:p>
        </w:tc>
        <w:tc>
          <w:tcPr>
            <w:tcW w:w="1134" w:type="dxa"/>
          </w:tcPr>
          <w:p w14:paraId="66304662" w14:textId="77777777" w:rsidR="00DF6349" w:rsidRPr="001E4D28" w:rsidRDefault="00DF6349" w:rsidP="00B80E4A">
            <w:pPr>
              <w:jc w:val="both"/>
              <w:rPr>
                <w:rFonts w:asciiTheme="majorBidi" w:hAnsiTheme="majorBidi" w:cstheme="majorBidi"/>
                <w:sz w:val="28"/>
                <w:szCs w:val="28"/>
                <w:lang w:val="kk-KZ"/>
              </w:rPr>
            </w:pPr>
            <w:r w:rsidRPr="001E4D28">
              <w:rPr>
                <w:rFonts w:asciiTheme="majorBidi" w:hAnsiTheme="majorBidi" w:cstheme="majorBidi"/>
                <w:sz w:val="28"/>
                <w:szCs w:val="28"/>
                <w:lang w:val="en-GB"/>
              </w:rPr>
              <w:t>36</w:t>
            </w:r>
            <w:r w:rsidRPr="001E4D28">
              <w:rPr>
                <w:rFonts w:ascii="Times New Roman" w:eastAsia="Times New Roman" w:hAnsi="Times New Roman"/>
                <w:sz w:val="28"/>
                <w:szCs w:val="28"/>
              </w:rPr>
              <w:t>%</w:t>
            </w:r>
          </w:p>
        </w:tc>
        <w:tc>
          <w:tcPr>
            <w:tcW w:w="1134" w:type="dxa"/>
          </w:tcPr>
          <w:p w14:paraId="65090B5F" w14:textId="77777777" w:rsidR="00DF6349" w:rsidRPr="001E4D28" w:rsidRDefault="00DF6349" w:rsidP="00B80E4A">
            <w:pPr>
              <w:jc w:val="both"/>
              <w:rPr>
                <w:rFonts w:asciiTheme="majorBidi" w:hAnsiTheme="majorBidi" w:cstheme="majorBidi"/>
                <w:sz w:val="28"/>
                <w:szCs w:val="28"/>
                <w:lang w:val="kk-KZ"/>
              </w:rPr>
            </w:pPr>
            <w:r w:rsidRPr="001E4D28">
              <w:rPr>
                <w:rFonts w:ascii="Times New Roman" w:hAnsi="Times New Roman"/>
                <w:sz w:val="28"/>
                <w:szCs w:val="28"/>
                <w:lang w:val="en-GB"/>
              </w:rPr>
              <w:t>34</w:t>
            </w:r>
            <w:r w:rsidRPr="001E4D28">
              <w:rPr>
                <w:rFonts w:ascii="Times New Roman" w:eastAsia="Times New Roman" w:hAnsi="Times New Roman"/>
                <w:sz w:val="28"/>
                <w:szCs w:val="28"/>
              </w:rPr>
              <w:t>%</w:t>
            </w:r>
          </w:p>
        </w:tc>
        <w:tc>
          <w:tcPr>
            <w:tcW w:w="1134" w:type="dxa"/>
          </w:tcPr>
          <w:p w14:paraId="27061953" w14:textId="77777777" w:rsidR="00DF6349" w:rsidRPr="001E4D28" w:rsidRDefault="00DF6349" w:rsidP="00B80E4A">
            <w:pPr>
              <w:jc w:val="both"/>
              <w:rPr>
                <w:rFonts w:asciiTheme="majorBidi" w:hAnsiTheme="majorBidi" w:cstheme="majorBidi"/>
                <w:sz w:val="28"/>
                <w:szCs w:val="28"/>
              </w:rPr>
            </w:pPr>
            <w:r w:rsidRPr="001E4D28">
              <w:rPr>
                <w:rFonts w:asciiTheme="majorBidi" w:hAnsiTheme="majorBidi" w:cstheme="majorBidi"/>
                <w:sz w:val="28"/>
                <w:szCs w:val="28"/>
                <w:lang w:val="en-GB"/>
              </w:rPr>
              <w:t>5</w:t>
            </w:r>
            <w:r w:rsidR="00191F7D">
              <w:rPr>
                <w:rFonts w:asciiTheme="majorBidi" w:hAnsiTheme="majorBidi" w:cstheme="majorBidi"/>
                <w:sz w:val="28"/>
                <w:szCs w:val="28"/>
                <w:lang w:val="en-GB"/>
              </w:rPr>
              <w:t>4</w:t>
            </w:r>
            <w:r w:rsidRPr="001E4D28">
              <w:rPr>
                <w:rFonts w:ascii="Times New Roman" w:eastAsia="Times New Roman" w:hAnsi="Times New Roman"/>
                <w:sz w:val="28"/>
                <w:szCs w:val="28"/>
              </w:rPr>
              <w:t>%</w:t>
            </w:r>
          </w:p>
        </w:tc>
        <w:tc>
          <w:tcPr>
            <w:tcW w:w="1134" w:type="dxa"/>
          </w:tcPr>
          <w:p w14:paraId="30064884" w14:textId="77777777" w:rsidR="00DF6349" w:rsidRPr="001E4D28" w:rsidRDefault="00DF6349" w:rsidP="00B80E4A">
            <w:pPr>
              <w:jc w:val="both"/>
              <w:rPr>
                <w:rFonts w:asciiTheme="majorBidi" w:hAnsiTheme="majorBidi" w:cstheme="majorBidi"/>
                <w:sz w:val="28"/>
                <w:szCs w:val="28"/>
                <w:lang w:val="kk-KZ"/>
              </w:rPr>
            </w:pPr>
            <w:r w:rsidRPr="001E4D28">
              <w:rPr>
                <w:rFonts w:asciiTheme="majorBidi" w:hAnsiTheme="majorBidi" w:cstheme="majorBidi"/>
                <w:sz w:val="28"/>
                <w:szCs w:val="28"/>
                <w:lang w:val="en-GB"/>
              </w:rPr>
              <w:t>56</w:t>
            </w:r>
            <w:r w:rsidRPr="001E4D28">
              <w:rPr>
                <w:rFonts w:ascii="Times New Roman" w:eastAsia="Times New Roman" w:hAnsi="Times New Roman"/>
                <w:sz w:val="28"/>
                <w:szCs w:val="28"/>
              </w:rPr>
              <w:t>%</w:t>
            </w:r>
          </w:p>
        </w:tc>
      </w:tr>
      <w:tr w:rsidR="00DF6349" w14:paraId="408CA83B" w14:textId="77777777" w:rsidTr="00425A56">
        <w:tc>
          <w:tcPr>
            <w:tcW w:w="2234" w:type="dxa"/>
          </w:tcPr>
          <w:p w14:paraId="59F4911A" w14:textId="77777777" w:rsidR="00DF6349" w:rsidRDefault="00DF6349" w:rsidP="00B80E4A">
            <w:pPr>
              <w:jc w:val="both"/>
              <w:rPr>
                <w:rFonts w:asciiTheme="majorBidi" w:hAnsiTheme="majorBidi" w:cstheme="majorBidi"/>
                <w:sz w:val="28"/>
                <w:szCs w:val="28"/>
                <w:lang w:val="kk-KZ"/>
              </w:rPr>
            </w:pPr>
            <w:proofErr w:type="spellStart"/>
            <w:r>
              <w:rPr>
                <w:rFonts w:asciiTheme="majorBidi" w:hAnsiTheme="majorBidi" w:cstheme="majorBidi"/>
                <w:sz w:val="28"/>
                <w:szCs w:val="28"/>
                <w:lang w:val="kk-KZ"/>
              </w:rPr>
              <w:t>Операционалды</w:t>
            </w:r>
            <w:proofErr w:type="spellEnd"/>
            <w:r>
              <w:rPr>
                <w:rFonts w:asciiTheme="majorBidi" w:hAnsiTheme="majorBidi" w:cstheme="majorBidi"/>
                <w:sz w:val="28"/>
                <w:szCs w:val="28"/>
                <w:lang w:val="kk-KZ"/>
              </w:rPr>
              <w:t>-әрекеттік</w:t>
            </w:r>
          </w:p>
        </w:tc>
        <w:tc>
          <w:tcPr>
            <w:tcW w:w="1112" w:type="dxa"/>
          </w:tcPr>
          <w:p w14:paraId="166F89CF" w14:textId="77777777" w:rsidR="00DF6349" w:rsidRPr="001E4D28" w:rsidRDefault="00B612B0" w:rsidP="00B80E4A">
            <w:pPr>
              <w:jc w:val="both"/>
              <w:rPr>
                <w:rFonts w:asciiTheme="majorBidi" w:hAnsiTheme="majorBidi" w:cstheme="majorBidi"/>
                <w:sz w:val="28"/>
                <w:szCs w:val="28"/>
                <w:lang w:val="kk-KZ"/>
              </w:rPr>
            </w:pPr>
            <w:r>
              <w:rPr>
                <w:rFonts w:ascii="Times New Roman" w:eastAsia="Times New Roman" w:hAnsi="Times New Roman"/>
                <w:sz w:val="28"/>
                <w:szCs w:val="28"/>
                <w:lang w:val="en-GB"/>
              </w:rPr>
              <w:t>10</w:t>
            </w:r>
            <w:r w:rsidR="00DF6349" w:rsidRPr="001E4D28">
              <w:rPr>
                <w:rFonts w:ascii="Times New Roman" w:eastAsia="Times New Roman" w:hAnsi="Times New Roman"/>
                <w:sz w:val="28"/>
                <w:szCs w:val="28"/>
              </w:rPr>
              <w:t>%</w:t>
            </w:r>
          </w:p>
        </w:tc>
        <w:tc>
          <w:tcPr>
            <w:tcW w:w="1134" w:type="dxa"/>
          </w:tcPr>
          <w:p w14:paraId="50068B3C" w14:textId="77777777" w:rsidR="00DF6349" w:rsidRPr="001E4D28" w:rsidRDefault="00DF6349" w:rsidP="00B80E4A">
            <w:pPr>
              <w:jc w:val="both"/>
              <w:rPr>
                <w:rFonts w:asciiTheme="majorBidi" w:hAnsiTheme="majorBidi" w:cstheme="majorBidi"/>
                <w:sz w:val="28"/>
                <w:szCs w:val="28"/>
                <w:lang w:val="kk-KZ"/>
              </w:rPr>
            </w:pPr>
            <w:r w:rsidRPr="001E4D28">
              <w:rPr>
                <w:rFonts w:asciiTheme="majorBidi" w:hAnsiTheme="majorBidi" w:cstheme="majorBidi"/>
                <w:sz w:val="28"/>
                <w:szCs w:val="28"/>
                <w:lang w:val="kk-KZ"/>
              </w:rPr>
              <w:t>10</w:t>
            </w:r>
            <w:r w:rsidRPr="001E4D28">
              <w:rPr>
                <w:rFonts w:ascii="Times New Roman" w:eastAsia="Times New Roman" w:hAnsi="Times New Roman"/>
                <w:sz w:val="28"/>
                <w:szCs w:val="28"/>
              </w:rPr>
              <w:t>%</w:t>
            </w:r>
          </w:p>
        </w:tc>
        <w:tc>
          <w:tcPr>
            <w:tcW w:w="1134" w:type="dxa"/>
          </w:tcPr>
          <w:p w14:paraId="2618701D" w14:textId="77777777" w:rsidR="00DF6349" w:rsidRPr="001E4D28" w:rsidRDefault="00DF6349" w:rsidP="00B80E4A">
            <w:pPr>
              <w:jc w:val="both"/>
              <w:rPr>
                <w:rFonts w:asciiTheme="majorBidi" w:hAnsiTheme="majorBidi" w:cstheme="majorBidi"/>
                <w:sz w:val="28"/>
                <w:szCs w:val="28"/>
                <w:lang w:val="kk-KZ"/>
              </w:rPr>
            </w:pPr>
            <w:r w:rsidRPr="001E4D28">
              <w:rPr>
                <w:rFonts w:ascii="Times New Roman" w:eastAsia="Times New Roman" w:hAnsi="Times New Roman"/>
                <w:sz w:val="28"/>
                <w:szCs w:val="28"/>
                <w:lang w:val="en-GB"/>
              </w:rPr>
              <w:t>3</w:t>
            </w:r>
            <w:r w:rsidR="00B612B0">
              <w:rPr>
                <w:rFonts w:ascii="Times New Roman" w:eastAsia="Times New Roman" w:hAnsi="Times New Roman"/>
                <w:sz w:val="28"/>
                <w:szCs w:val="28"/>
                <w:lang w:val="en-GB"/>
              </w:rPr>
              <w:t>2</w:t>
            </w:r>
            <w:r w:rsidRPr="001E4D28">
              <w:rPr>
                <w:rFonts w:ascii="Times New Roman" w:eastAsia="Times New Roman" w:hAnsi="Times New Roman"/>
                <w:sz w:val="28"/>
                <w:szCs w:val="28"/>
              </w:rPr>
              <w:t>%</w:t>
            </w:r>
          </w:p>
        </w:tc>
        <w:tc>
          <w:tcPr>
            <w:tcW w:w="1134" w:type="dxa"/>
          </w:tcPr>
          <w:p w14:paraId="1291D0EB" w14:textId="77777777" w:rsidR="00DF6349" w:rsidRPr="001E4D28" w:rsidRDefault="00DF6349" w:rsidP="00B80E4A">
            <w:pPr>
              <w:jc w:val="both"/>
              <w:rPr>
                <w:rFonts w:asciiTheme="majorBidi" w:hAnsiTheme="majorBidi" w:cstheme="majorBidi"/>
                <w:sz w:val="28"/>
                <w:szCs w:val="28"/>
                <w:lang w:val="kk-KZ"/>
              </w:rPr>
            </w:pPr>
            <w:r w:rsidRPr="001E4D28">
              <w:rPr>
                <w:rFonts w:ascii="Times New Roman" w:hAnsi="Times New Roman"/>
                <w:sz w:val="28"/>
                <w:szCs w:val="28"/>
                <w:lang w:val="en-GB"/>
              </w:rPr>
              <w:t>3</w:t>
            </w:r>
            <w:r w:rsidR="00B612B0">
              <w:rPr>
                <w:rFonts w:ascii="Times New Roman" w:hAnsi="Times New Roman"/>
                <w:sz w:val="28"/>
                <w:szCs w:val="28"/>
                <w:lang w:val="en-GB"/>
              </w:rPr>
              <w:t>2</w:t>
            </w:r>
            <w:r w:rsidRPr="001E4D28">
              <w:rPr>
                <w:rFonts w:ascii="Times New Roman" w:eastAsia="Times New Roman" w:hAnsi="Times New Roman"/>
                <w:sz w:val="28"/>
                <w:szCs w:val="28"/>
              </w:rPr>
              <w:t>%</w:t>
            </w:r>
          </w:p>
        </w:tc>
        <w:tc>
          <w:tcPr>
            <w:tcW w:w="1134" w:type="dxa"/>
          </w:tcPr>
          <w:p w14:paraId="7F088CAD" w14:textId="77777777" w:rsidR="00DF6349" w:rsidRPr="001E4D28" w:rsidRDefault="00DF6349" w:rsidP="00B80E4A">
            <w:pPr>
              <w:jc w:val="both"/>
              <w:rPr>
                <w:rFonts w:asciiTheme="majorBidi" w:hAnsiTheme="majorBidi" w:cstheme="majorBidi"/>
                <w:sz w:val="28"/>
                <w:szCs w:val="28"/>
                <w:lang w:val="kk-KZ"/>
              </w:rPr>
            </w:pPr>
            <w:r w:rsidRPr="001E4D28">
              <w:rPr>
                <w:rFonts w:asciiTheme="majorBidi" w:hAnsiTheme="majorBidi" w:cstheme="majorBidi"/>
                <w:sz w:val="28"/>
                <w:szCs w:val="28"/>
                <w:lang w:val="en-GB"/>
              </w:rPr>
              <w:t>58</w:t>
            </w:r>
            <w:r w:rsidRPr="001E4D28">
              <w:rPr>
                <w:rFonts w:ascii="Times New Roman" w:eastAsia="Times New Roman" w:hAnsi="Times New Roman"/>
                <w:sz w:val="28"/>
                <w:szCs w:val="28"/>
              </w:rPr>
              <w:t>%</w:t>
            </w:r>
          </w:p>
        </w:tc>
        <w:tc>
          <w:tcPr>
            <w:tcW w:w="1134" w:type="dxa"/>
          </w:tcPr>
          <w:p w14:paraId="0609C9BA" w14:textId="77777777" w:rsidR="00DF6349" w:rsidRPr="001E4D28" w:rsidRDefault="00DF6349" w:rsidP="00B80E4A">
            <w:pPr>
              <w:jc w:val="both"/>
              <w:rPr>
                <w:rFonts w:asciiTheme="majorBidi" w:hAnsiTheme="majorBidi" w:cstheme="majorBidi"/>
                <w:sz w:val="28"/>
                <w:szCs w:val="28"/>
                <w:lang w:val="kk-KZ"/>
              </w:rPr>
            </w:pPr>
            <w:r w:rsidRPr="001E4D28">
              <w:rPr>
                <w:rFonts w:asciiTheme="majorBidi" w:hAnsiTheme="majorBidi" w:cstheme="majorBidi"/>
                <w:sz w:val="28"/>
                <w:szCs w:val="28"/>
                <w:lang w:val="kk-KZ"/>
              </w:rPr>
              <w:t>5</w:t>
            </w:r>
            <w:r w:rsidR="00B612B0">
              <w:rPr>
                <w:rFonts w:asciiTheme="majorBidi" w:hAnsiTheme="majorBidi" w:cstheme="majorBidi"/>
                <w:sz w:val="28"/>
                <w:szCs w:val="28"/>
                <w:lang w:val="en-GB"/>
              </w:rPr>
              <w:t>8</w:t>
            </w:r>
            <w:r w:rsidRPr="001E4D28">
              <w:rPr>
                <w:rFonts w:ascii="Times New Roman" w:eastAsia="Times New Roman" w:hAnsi="Times New Roman"/>
                <w:sz w:val="28"/>
                <w:szCs w:val="28"/>
              </w:rPr>
              <w:t>%</w:t>
            </w:r>
          </w:p>
        </w:tc>
      </w:tr>
      <w:tr w:rsidR="00DF6349" w14:paraId="4DB4AB35" w14:textId="77777777" w:rsidTr="00425A56">
        <w:tc>
          <w:tcPr>
            <w:tcW w:w="2234" w:type="dxa"/>
          </w:tcPr>
          <w:p w14:paraId="6F1EBA18" w14:textId="77777777" w:rsidR="00DF6349" w:rsidRDefault="00DF6349" w:rsidP="00B80E4A">
            <w:pPr>
              <w:jc w:val="both"/>
              <w:rPr>
                <w:rFonts w:asciiTheme="majorBidi" w:hAnsiTheme="majorBidi" w:cstheme="majorBidi"/>
                <w:sz w:val="28"/>
                <w:szCs w:val="28"/>
                <w:lang w:val="kk-KZ"/>
              </w:rPr>
            </w:pPr>
            <w:r>
              <w:rPr>
                <w:rFonts w:asciiTheme="majorBidi" w:hAnsiTheme="majorBidi" w:cstheme="majorBidi"/>
                <w:sz w:val="28"/>
                <w:szCs w:val="28"/>
                <w:lang w:val="kk-KZ"/>
              </w:rPr>
              <w:t>Нәтижелік</w:t>
            </w:r>
          </w:p>
        </w:tc>
        <w:tc>
          <w:tcPr>
            <w:tcW w:w="1112" w:type="dxa"/>
          </w:tcPr>
          <w:p w14:paraId="08D622AF" w14:textId="77777777" w:rsidR="00DF6349" w:rsidRPr="001E4D28" w:rsidRDefault="00DF6349" w:rsidP="00B80E4A">
            <w:pPr>
              <w:jc w:val="both"/>
              <w:rPr>
                <w:rFonts w:asciiTheme="majorBidi" w:hAnsiTheme="majorBidi" w:cstheme="majorBidi"/>
                <w:sz w:val="28"/>
                <w:szCs w:val="28"/>
                <w:lang w:val="kk-KZ"/>
              </w:rPr>
            </w:pPr>
            <w:r w:rsidRPr="001E4D28">
              <w:rPr>
                <w:rFonts w:asciiTheme="majorBidi" w:hAnsiTheme="majorBidi" w:cstheme="majorBidi"/>
                <w:sz w:val="28"/>
                <w:szCs w:val="28"/>
                <w:lang w:val="en-GB"/>
              </w:rPr>
              <w:t>7</w:t>
            </w:r>
            <w:r w:rsidRPr="001E4D28">
              <w:rPr>
                <w:rFonts w:ascii="Times New Roman" w:eastAsia="Times New Roman" w:hAnsi="Times New Roman"/>
                <w:sz w:val="28"/>
                <w:szCs w:val="28"/>
              </w:rPr>
              <w:t>%</w:t>
            </w:r>
          </w:p>
        </w:tc>
        <w:tc>
          <w:tcPr>
            <w:tcW w:w="1134" w:type="dxa"/>
          </w:tcPr>
          <w:p w14:paraId="19FD3FB6" w14:textId="77777777" w:rsidR="00DF6349" w:rsidRPr="001E4D28" w:rsidRDefault="00B612B0" w:rsidP="00B80E4A">
            <w:pPr>
              <w:jc w:val="both"/>
              <w:rPr>
                <w:rFonts w:asciiTheme="majorBidi" w:hAnsiTheme="majorBidi" w:cstheme="majorBidi"/>
                <w:sz w:val="28"/>
                <w:szCs w:val="28"/>
                <w:lang w:val="kk-KZ"/>
              </w:rPr>
            </w:pPr>
            <w:r>
              <w:rPr>
                <w:rFonts w:asciiTheme="majorBidi" w:hAnsiTheme="majorBidi" w:cstheme="majorBidi"/>
                <w:sz w:val="28"/>
                <w:szCs w:val="28"/>
                <w:lang w:val="en-GB"/>
              </w:rPr>
              <w:t>5</w:t>
            </w:r>
            <w:r w:rsidR="00DF6349" w:rsidRPr="001E4D28">
              <w:rPr>
                <w:rFonts w:ascii="Times New Roman" w:eastAsia="Times New Roman" w:hAnsi="Times New Roman"/>
                <w:sz w:val="28"/>
                <w:szCs w:val="28"/>
              </w:rPr>
              <w:t>%</w:t>
            </w:r>
          </w:p>
        </w:tc>
        <w:tc>
          <w:tcPr>
            <w:tcW w:w="1134" w:type="dxa"/>
          </w:tcPr>
          <w:p w14:paraId="2381DC12" w14:textId="77777777" w:rsidR="00DF6349" w:rsidRPr="001E4D28" w:rsidRDefault="00DF6349" w:rsidP="00B80E4A">
            <w:pPr>
              <w:jc w:val="both"/>
              <w:rPr>
                <w:rFonts w:asciiTheme="majorBidi" w:hAnsiTheme="majorBidi" w:cstheme="majorBidi"/>
                <w:sz w:val="28"/>
                <w:szCs w:val="28"/>
                <w:lang w:val="kk-KZ"/>
              </w:rPr>
            </w:pPr>
            <w:r w:rsidRPr="001E4D28">
              <w:rPr>
                <w:rFonts w:ascii="Times New Roman" w:hAnsi="Times New Roman"/>
                <w:sz w:val="28"/>
                <w:szCs w:val="28"/>
                <w:lang w:val="en-GB"/>
              </w:rPr>
              <w:t>3</w:t>
            </w:r>
            <w:r w:rsidR="00B612B0">
              <w:rPr>
                <w:rFonts w:ascii="Times New Roman" w:hAnsi="Times New Roman"/>
                <w:sz w:val="28"/>
                <w:szCs w:val="28"/>
                <w:lang w:val="en-GB"/>
              </w:rPr>
              <w:t>0</w:t>
            </w:r>
            <w:r w:rsidRPr="001E4D28">
              <w:rPr>
                <w:rFonts w:ascii="Times New Roman" w:eastAsia="Times New Roman" w:hAnsi="Times New Roman"/>
                <w:sz w:val="28"/>
                <w:szCs w:val="28"/>
              </w:rPr>
              <w:t>%</w:t>
            </w:r>
          </w:p>
        </w:tc>
        <w:tc>
          <w:tcPr>
            <w:tcW w:w="1134" w:type="dxa"/>
          </w:tcPr>
          <w:p w14:paraId="47E465CC" w14:textId="77777777" w:rsidR="00DF6349" w:rsidRPr="001E4D28" w:rsidRDefault="00DF6349" w:rsidP="00B80E4A">
            <w:pPr>
              <w:jc w:val="both"/>
              <w:rPr>
                <w:rFonts w:asciiTheme="majorBidi" w:hAnsiTheme="majorBidi" w:cstheme="majorBidi"/>
                <w:sz w:val="28"/>
                <w:szCs w:val="28"/>
                <w:lang w:val="kk-KZ"/>
              </w:rPr>
            </w:pPr>
            <w:r w:rsidRPr="001E4D28">
              <w:rPr>
                <w:rFonts w:asciiTheme="majorBidi" w:hAnsiTheme="majorBidi" w:cstheme="majorBidi"/>
                <w:sz w:val="28"/>
                <w:szCs w:val="28"/>
                <w:lang w:val="en-GB"/>
              </w:rPr>
              <w:t>3</w:t>
            </w:r>
            <w:r w:rsidR="00B612B0">
              <w:rPr>
                <w:rFonts w:asciiTheme="majorBidi" w:hAnsiTheme="majorBidi" w:cstheme="majorBidi"/>
                <w:sz w:val="28"/>
                <w:szCs w:val="28"/>
                <w:lang w:val="en-GB"/>
              </w:rPr>
              <w:t>1</w:t>
            </w:r>
            <w:r w:rsidRPr="001E4D28">
              <w:rPr>
                <w:rFonts w:ascii="Times New Roman" w:eastAsia="Times New Roman" w:hAnsi="Times New Roman"/>
                <w:sz w:val="28"/>
                <w:szCs w:val="28"/>
              </w:rPr>
              <w:t>%</w:t>
            </w:r>
          </w:p>
        </w:tc>
        <w:tc>
          <w:tcPr>
            <w:tcW w:w="1134" w:type="dxa"/>
          </w:tcPr>
          <w:p w14:paraId="202212FC" w14:textId="77777777" w:rsidR="00DF6349" w:rsidRPr="001E4D28" w:rsidRDefault="00DF6349" w:rsidP="00B80E4A">
            <w:pPr>
              <w:jc w:val="both"/>
              <w:rPr>
                <w:rFonts w:asciiTheme="majorBidi" w:hAnsiTheme="majorBidi" w:cstheme="majorBidi"/>
                <w:sz w:val="28"/>
                <w:szCs w:val="28"/>
                <w:lang w:val="kk-KZ"/>
              </w:rPr>
            </w:pPr>
            <w:r w:rsidRPr="001E4D28">
              <w:rPr>
                <w:rFonts w:asciiTheme="majorBidi" w:hAnsiTheme="majorBidi" w:cstheme="majorBidi"/>
                <w:sz w:val="28"/>
                <w:szCs w:val="28"/>
                <w:lang w:val="en-GB"/>
              </w:rPr>
              <w:t>6</w:t>
            </w:r>
            <w:r w:rsidR="00B612B0">
              <w:rPr>
                <w:rFonts w:asciiTheme="majorBidi" w:hAnsiTheme="majorBidi" w:cstheme="majorBidi"/>
                <w:sz w:val="28"/>
                <w:szCs w:val="28"/>
                <w:lang w:val="en-GB"/>
              </w:rPr>
              <w:t>3</w:t>
            </w:r>
            <w:r w:rsidRPr="001E4D28">
              <w:rPr>
                <w:rFonts w:ascii="Times New Roman" w:eastAsia="Times New Roman" w:hAnsi="Times New Roman"/>
                <w:sz w:val="28"/>
                <w:szCs w:val="28"/>
              </w:rPr>
              <w:t>%</w:t>
            </w:r>
          </w:p>
        </w:tc>
        <w:tc>
          <w:tcPr>
            <w:tcW w:w="1134" w:type="dxa"/>
          </w:tcPr>
          <w:p w14:paraId="563F1926" w14:textId="77777777" w:rsidR="00DF6349" w:rsidRPr="001E4D28" w:rsidRDefault="00DF6349" w:rsidP="00B80E4A">
            <w:pPr>
              <w:jc w:val="both"/>
              <w:rPr>
                <w:rFonts w:asciiTheme="majorBidi" w:hAnsiTheme="majorBidi" w:cstheme="majorBidi"/>
                <w:sz w:val="28"/>
                <w:szCs w:val="28"/>
                <w:lang w:val="kk-KZ"/>
              </w:rPr>
            </w:pPr>
            <w:r w:rsidRPr="001E4D28">
              <w:rPr>
                <w:rFonts w:asciiTheme="majorBidi" w:hAnsiTheme="majorBidi" w:cstheme="majorBidi"/>
                <w:sz w:val="28"/>
                <w:szCs w:val="28"/>
                <w:lang w:val="en-GB"/>
              </w:rPr>
              <w:t>6</w:t>
            </w:r>
            <w:r w:rsidR="00B612B0">
              <w:rPr>
                <w:rFonts w:asciiTheme="majorBidi" w:hAnsiTheme="majorBidi" w:cstheme="majorBidi"/>
                <w:sz w:val="28"/>
                <w:szCs w:val="28"/>
                <w:lang w:val="en-GB"/>
              </w:rPr>
              <w:t>3</w:t>
            </w:r>
            <w:r w:rsidRPr="001E4D28">
              <w:rPr>
                <w:rFonts w:ascii="Times New Roman" w:eastAsia="Times New Roman" w:hAnsi="Times New Roman"/>
                <w:sz w:val="28"/>
                <w:szCs w:val="28"/>
              </w:rPr>
              <w:t>%</w:t>
            </w:r>
          </w:p>
        </w:tc>
      </w:tr>
      <w:tr w:rsidR="00DF6349" w14:paraId="73B695AF" w14:textId="77777777" w:rsidTr="00425A56">
        <w:tc>
          <w:tcPr>
            <w:tcW w:w="2234" w:type="dxa"/>
          </w:tcPr>
          <w:p w14:paraId="2718F961" w14:textId="77777777" w:rsidR="00DF6349" w:rsidRDefault="00DF6349" w:rsidP="00B80E4A">
            <w:pPr>
              <w:jc w:val="both"/>
              <w:rPr>
                <w:rFonts w:asciiTheme="majorBidi" w:hAnsiTheme="majorBidi" w:cstheme="majorBidi"/>
                <w:sz w:val="28"/>
                <w:szCs w:val="28"/>
                <w:lang w:val="kk-KZ"/>
              </w:rPr>
            </w:pPr>
            <w:r>
              <w:rPr>
                <w:rFonts w:asciiTheme="majorBidi" w:hAnsiTheme="majorBidi" w:cstheme="majorBidi"/>
                <w:sz w:val="28"/>
                <w:szCs w:val="28"/>
                <w:lang w:val="kk-KZ"/>
              </w:rPr>
              <w:t>Орташа көрсеткіш</w:t>
            </w:r>
          </w:p>
        </w:tc>
        <w:tc>
          <w:tcPr>
            <w:tcW w:w="1112" w:type="dxa"/>
          </w:tcPr>
          <w:p w14:paraId="0423D203" w14:textId="77777777" w:rsidR="00DF6349" w:rsidRPr="001E4D28" w:rsidRDefault="00DF6349" w:rsidP="00B80E4A">
            <w:pPr>
              <w:jc w:val="both"/>
              <w:rPr>
                <w:rFonts w:asciiTheme="majorBidi" w:hAnsiTheme="majorBidi" w:cstheme="majorBidi"/>
                <w:sz w:val="28"/>
                <w:szCs w:val="28"/>
                <w:lang w:val="kk-KZ"/>
              </w:rPr>
            </w:pPr>
            <w:r w:rsidRPr="001E4D28">
              <w:rPr>
                <w:rFonts w:asciiTheme="majorBidi" w:hAnsiTheme="majorBidi" w:cstheme="majorBidi"/>
                <w:sz w:val="28"/>
                <w:szCs w:val="28"/>
                <w:lang w:val="en-GB"/>
              </w:rPr>
              <w:t>8</w:t>
            </w:r>
            <w:r w:rsidRPr="001E4D28">
              <w:rPr>
                <w:rFonts w:ascii="Times New Roman" w:eastAsia="Times New Roman" w:hAnsi="Times New Roman"/>
                <w:sz w:val="28"/>
                <w:szCs w:val="28"/>
              </w:rPr>
              <w:t>%</w:t>
            </w:r>
          </w:p>
        </w:tc>
        <w:tc>
          <w:tcPr>
            <w:tcW w:w="1134" w:type="dxa"/>
          </w:tcPr>
          <w:p w14:paraId="6D3C7369" w14:textId="77777777" w:rsidR="00DF6349" w:rsidRPr="001E4D28" w:rsidRDefault="00B612B0" w:rsidP="00B80E4A">
            <w:pPr>
              <w:jc w:val="both"/>
              <w:rPr>
                <w:rFonts w:asciiTheme="majorBidi" w:hAnsiTheme="majorBidi" w:cstheme="majorBidi"/>
                <w:sz w:val="28"/>
                <w:szCs w:val="28"/>
                <w:lang w:val="kk-KZ"/>
              </w:rPr>
            </w:pPr>
            <w:r>
              <w:rPr>
                <w:rFonts w:asciiTheme="majorBidi" w:hAnsiTheme="majorBidi" w:cstheme="majorBidi"/>
                <w:sz w:val="28"/>
                <w:szCs w:val="28"/>
                <w:lang w:val="en-GB"/>
              </w:rPr>
              <w:t>8</w:t>
            </w:r>
            <w:r w:rsidR="00DF6349" w:rsidRPr="001E4D28">
              <w:rPr>
                <w:rFonts w:ascii="Times New Roman" w:eastAsia="Times New Roman" w:hAnsi="Times New Roman"/>
                <w:sz w:val="28"/>
                <w:szCs w:val="28"/>
              </w:rPr>
              <w:t>%</w:t>
            </w:r>
          </w:p>
        </w:tc>
        <w:tc>
          <w:tcPr>
            <w:tcW w:w="1134" w:type="dxa"/>
          </w:tcPr>
          <w:p w14:paraId="4324776F" w14:textId="77777777" w:rsidR="00DF6349" w:rsidRPr="001E4D28" w:rsidRDefault="00DF6349" w:rsidP="00B80E4A">
            <w:pPr>
              <w:jc w:val="both"/>
              <w:rPr>
                <w:rFonts w:asciiTheme="majorBidi" w:hAnsiTheme="majorBidi" w:cstheme="majorBidi"/>
                <w:sz w:val="28"/>
                <w:szCs w:val="28"/>
                <w:lang w:val="kk-KZ"/>
              </w:rPr>
            </w:pPr>
            <w:r w:rsidRPr="001E4D28">
              <w:rPr>
                <w:rFonts w:ascii="Times New Roman" w:hAnsi="Times New Roman"/>
                <w:sz w:val="28"/>
                <w:szCs w:val="28"/>
                <w:lang w:val="en-GB"/>
              </w:rPr>
              <w:t>3</w:t>
            </w:r>
            <w:r w:rsidR="00B612B0">
              <w:rPr>
                <w:rFonts w:ascii="Times New Roman" w:hAnsi="Times New Roman"/>
                <w:sz w:val="28"/>
                <w:szCs w:val="28"/>
                <w:lang w:val="en-GB"/>
              </w:rPr>
              <w:t>2</w:t>
            </w:r>
            <w:r w:rsidRPr="001E4D28">
              <w:rPr>
                <w:rFonts w:ascii="Times New Roman" w:eastAsia="Times New Roman" w:hAnsi="Times New Roman"/>
                <w:sz w:val="28"/>
                <w:szCs w:val="28"/>
              </w:rPr>
              <w:t>%</w:t>
            </w:r>
          </w:p>
        </w:tc>
        <w:tc>
          <w:tcPr>
            <w:tcW w:w="1134" w:type="dxa"/>
          </w:tcPr>
          <w:p w14:paraId="6906B391" w14:textId="77777777" w:rsidR="00DF6349" w:rsidRPr="001E4D28" w:rsidRDefault="00DF6349" w:rsidP="00B80E4A">
            <w:pPr>
              <w:jc w:val="both"/>
              <w:rPr>
                <w:rFonts w:asciiTheme="majorBidi" w:hAnsiTheme="majorBidi" w:cstheme="majorBidi"/>
                <w:sz w:val="28"/>
                <w:szCs w:val="28"/>
                <w:lang w:val="kk-KZ"/>
              </w:rPr>
            </w:pPr>
            <w:r w:rsidRPr="001E4D28">
              <w:rPr>
                <w:rFonts w:ascii="Times New Roman" w:hAnsi="Times New Roman"/>
                <w:sz w:val="28"/>
                <w:szCs w:val="28"/>
                <w:lang w:val="en-GB"/>
              </w:rPr>
              <w:t>3</w:t>
            </w:r>
            <w:r w:rsidR="00B612B0">
              <w:rPr>
                <w:rFonts w:ascii="Times New Roman" w:hAnsi="Times New Roman"/>
                <w:sz w:val="28"/>
                <w:szCs w:val="28"/>
                <w:lang w:val="en-GB"/>
              </w:rPr>
              <w:t>2</w:t>
            </w:r>
            <w:r w:rsidRPr="001E4D28">
              <w:rPr>
                <w:rFonts w:ascii="Times New Roman" w:eastAsia="Times New Roman" w:hAnsi="Times New Roman"/>
                <w:sz w:val="28"/>
                <w:szCs w:val="28"/>
              </w:rPr>
              <w:t>%</w:t>
            </w:r>
          </w:p>
        </w:tc>
        <w:tc>
          <w:tcPr>
            <w:tcW w:w="1134" w:type="dxa"/>
          </w:tcPr>
          <w:p w14:paraId="41239E23" w14:textId="77777777" w:rsidR="00DF6349" w:rsidRPr="001E4D28" w:rsidRDefault="00DF6349" w:rsidP="00B80E4A">
            <w:pPr>
              <w:jc w:val="both"/>
              <w:rPr>
                <w:rFonts w:asciiTheme="majorBidi" w:hAnsiTheme="majorBidi" w:cstheme="majorBidi"/>
                <w:sz w:val="28"/>
                <w:szCs w:val="28"/>
                <w:lang w:val="kk-KZ"/>
              </w:rPr>
            </w:pPr>
            <w:r w:rsidRPr="001E4D28">
              <w:rPr>
                <w:rFonts w:ascii="Times New Roman" w:hAnsi="Times New Roman"/>
                <w:sz w:val="28"/>
                <w:szCs w:val="28"/>
                <w:lang w:val="en-GB"/>
              </w:rPr>
              <w:t>58</w:t>
            </w:r>
            <w:r w:rsidRPr="001E4D28">
              <w:rPr>
                <w:rFonts w:ascii="Times New Roman" w:eastAsia="Times New Roman" w:hAnsi="Times New Roman"/>
                <w:sz w:val="28"/>
                <w:szCs w:val="28"/>
              </w:rPr>
              <w:t>%</w:t>
            </w:r>
          </w:p>
        </w:tc>
        <w:tc>
          <w:tcPr>
            <w:tcW w:w="1134" w:type="dxa"/>
          </w:tcPr>
          <w:p w14:paraId="0E76841A" w14:textId="77777777" w:rsidR="00DF6349" w:rsidRPr="001E4D28" w:rsidRDefault="00DF6349" w:rsidP="00B80E4A">
            <w:pPr>
              <w:jc w:val="both"/>
              <w:rPr>
                <w:rFonts w:asciiTheme="majorBidi" w:hAnsiTheme="majorBidi" w:cstheme="majorBidi"/>
                <w:sz w:val="28"/>
                <w:szCs w:val="28"/>
                <w:lang w:val="kk-KZ"/>
              </w:rPr>
            </w:pPr>
            <w:r w:rsidRPr="001E4D28">
              <w:rPr>
                <w:rFonts w:asciiTheme="majorBidi" w:hAnsiTheme="majorBidi" w:cstheme="majorBidi"/>
                <w:sz w:val="28"/>
                <w:szCs w:val="28"/>
                <w:lang w:val="en-GB"/>
              </w:rPr>
              <w:t>5</w:t>
            </w:r>
            <w:r w:rsidR="00B612B0">
              <w:rPr>
                <w:rFonts w:asciiTheme="majorBidi" w:hAnsiTheme="majorBidi" w:cstheme="majorBidi"/>
                <w:sz w:val="28"/>
                <w:szCs w:val="28"/>
                <w:lang w:val="en-GB"/>
              </w:rPr>
              <w:t>9</w:t>
            </w:r>
            <w:r w:rsidRPr="001E4D28">
              <w:rPr>
                <w:rFonts w:ascii="Times New Roman" w:eastAsia="Times New Roman" w:hAnsi="Times New Roman"/>
                <w:sz w:val="28"/>
                <w:szCs w:val="28"/>
              </w:rPr>
              <w:t>%</w:t>
            </w:r>
          </w:p>
        </w:tc>
      </w:tr>
    </w:tbl>
    <w:p w14:paraId="3E995C47" w14:textId="77777777" w:rsidR="00D66925" w:rsidRDefault="00D66925" w:rsidP="00B80E4A">
      <w:pPr>
        <w:pStyle w:val="a3"/>
        <w:spacing w:after="0" w:line="240" w:lineRule="auto"/>
        <w:ind w:left="0"/>
        <w:jc w:val="both"/>
        <w:rPr>
          <w:rFonts w:ascii="Times New Roman" w:hAnsi="Times New Roman"/>
          <w:sz w:val="24"/>
          <w:szCs w:val="24"/>
          <w:lang w:val="kk-KZ"/>
        </w:rPr>
      </w:pPr>
    </w:p>
    <w:p w14:paraId="1C75D375" w14:textId="77777777" w:rsidR="00D66925" w:rsidRPr="00D66925" w:rsidRDefault="00D66925" w:rsidP="00B80E4A">
      <w:pPr>
        <w:ind w:firstLine="360"/>
        <w:jc w:val="both"/>
        <w:rPr>
          <w:rFonts w:asciiTheme="majorBidi" w:hAnsiTheme="majorBidi" w:cstheme="majorBidi"/>
          <w:sz w:val="28"/>
          <w:szCs w:val="28"/>
          <w:lang w:val="kk-KZ"/>
        </w:rPr>
      </w:pPr>
    </w:p>
    <w:p w14:paraId="6F3DE3CD" w14:textId="4347111E" w:rsidR="00DF6349" w:rsidRPr="00F47735" w:rsidRDefault="00DF6349" w:rsidP="003A693C">
      <w:pPr>
        <w:ind w:firstLine="708"/>
        <w:jc w:val="both"/>
        <w:rPr>
          <w:rFonts w:asciiTheme="majorBidi" w:hAnsiTheme="majorBidi" w:cstheme="majorBidi"/>
          <w:sz w:val="28"/>
          <w:szCs w:val="28"/>
          <w:lang w:val="kk-KZ"/>
        </w:rPr>
      </w:pPr>
      <w:r>
        <w:rPr>
          <w:rFonts w:asciiTheme="majorBidi" w:hAnsiTheme="majorBidi" w:cstheme="majorBidi"/>
          <w:sz w:val="28"/>
          <w:szCs w:val="28"/>
          <w:lang w:val="kk-KZ"/>
        </w:rPr>
        <w:t xml:space="preserve">Техникалық </w:t>
      </w:r>
      <w:r w:rsidR="007A2A1D">
        <w:rPr>
          <w:rFonts w:asciiTheme="majorBidi" w:hAnsiTheme="majorBidi" w:cstheme="majorBidi"/>
          <w:sz w:val="28"/>
          <w:szCs w:val="28"/>
          <w:lang w:val="kk-KZ"/>
        </w:rPr>
        <w:t xml:space="preserve">мамандықтар студенттерінің қытай тілі бойынша </w:t>
      </w:r>
      <w:proofErr w:type="spellStart"/>
      <w:r w:rsidR="007A2A1D">
        <w:rPr>
          <w:rFonts w:asciiTheme="majorBidi" w:hAnsiTheme="majorBidi" w:cstheme="majorBidi"/>
          <w:sz w:val="28"/>
          <w:szCs w:val="28"/>
          <w:lang w:val="kk-KZ"/>
        </w:rPr>
        <w:t>шеттілдік</w:t>
      </w:r>
      <w:proofErr w:type="spellEnd"/>
      <w:r w:rsidR="007A2A1D">
        <w:rPr>
          <w:rFonts w:asciiTheme="majorBidi" w:hAnsiTheme="majorBidi" w:cstheme="majorBidi"/>
          <w:sz w:val="28"/>
          <w:szCs w:val="28"/>
          <w:lang w:val="kk-KZ"/>
        </w:rPr>
        <w:t xml:space="preserve"> кәсіби-бағытталған </w:t>
      </w:r>
      <w:proofErr w:type="spellStart"/>
      <w:r w:rsidR="007A2A1D">
        <w:rPr>
          <w:rFonts w:asciiTheme="majorBidi" w:hAnsiTheme="majorBidi" w:cstheme="majorBidi"/>
          <w:sz w:val="28"/>
          <w:szCs w:val="28"/>
          <w:lang w:val="kk-KZ"/>
        </w:rPr>
        <w:t>құзыреттілігін</w:t>
      </w:r>
      <w:proofErr w:type="spellEnd"/>
      <w:r>
        <w:rPr>
          <w:rFonts w:asciiTheme="majorBidi" w:hAnsiTheme="majorBidi" w:cstheme="majorBidi"/>
          <w:sz w:val="28"/>
          <w:szCs w:val="28"/>
          <w:lang w:val="kk-KZ"/>
        </w:rPr>
        <w:t xml:space="preserve"> қалыптастыру бойынша жүргізілген тәжірибелік-эксперименталды жұмыстан кейінгі алынған сынама көрсеткіштері бойынша эксперименталды топ студенттерінің нәтижелік қорытындысы келесі </w:t>
      </w:r>
      <w:r w:rsidR="00590378">
        <w:rPr>
          <w:rFonts w:ascii="Times New Roman" w:eastAsia="Times New Roman" w:hAnsi="Times New Roman"/>
          <w:sz w:val="28"/>
          <w:szCs w:val="28"/>
          <w:lang w:val="kk-KZ"/>
        </w:rPr>
        <w:t>сурет</w:t>
      </w:r>
      <w:r w:rsidR="00590378" w:rsidRPr="0042608C">
        <w:rPr>
          <w:rFonts w:ascii="Times New Roman" w:eastAsia="Times New Roman" w:hAnsi="Times New Roman"/>
          <w:sz w:val="28"/>
          <w:szCs w:val="28"/>
          <w:lang w:val="kk-KZ"/>
        </w:rPr>
        <w:t xml:space="preserve"> </w:t>
      </w:r>
      <w:r w:rsidR="00590378" w:rsidRPr="003D6692">
        <w:rPr>
          <w:rFonts w:ascii="Times New Roman" w:eastAsia="Times New Roman" w:hAnsi="Times New Roman"/>
          <w:sz w:val="28"/>
          <w:szCs w:val="28"/>
          <w:lang w:val="kk-KZ"/>
        </w:rPr>
        <w:t>36</w:t>
      </w:r>
      <w:r w:rsidR="00590378" w:rsidRPr="004556CC">
        <w:rPr>
          <w:rFonts w:ascii="Times New Roman" w:eastAsia="Times New Roman" w:hAnsi="Times New Roman"/>
          <w:sz w:val="28"/>
          <w:szCs w:val="28"/>
          <w:lang w:val="kk-KZ"/>
        </w:rPr>
        <w:t xml:space="preserve"> </w:t>
      </w:r>
      <w:r w:rsidR="00590378" w:rsidRPr="002F3934">
        <w:rPr>
          <w:rFonts w:asciiTheme="majorBidi" w:hAnsiTheme="majorBidi" w:cstheme="majorBidi"/>
          <w:sz w:val="28"/>
          <w:szCs w:val="28"/>
          <w:lang w:val="kk-KZ"/>
        </w:rPr>
        <w:t>–</w:t>
      </w:r>
      <w:r>
        <w:rPr>
          <w:rFonts w:asciiTheme="majorBidi" w:hAnsiTheme="majorBidi" w:cstheme="majorBidi"/>
          <w:sz w:val="28"/>
          <w:szCs w:val="28"/>
          <w:lang w:val="kk-KZ"/>
        </w:rPr>
        <w:t xml:space="preserve">да көрсетілді. </w:t>
      </w:r>
    </w:p>
    <w:p w14:paraId="3459276F" w14:textId="77777777" w:rsidR="00DF6349" w:rsidRDefault="00DF6349" w:rsidP="00B80E4A">
      <w:pPr>
        <w:ind w:firstLine="360"/>
        <w:contextualSpacing/>
        <w:jc w:val="both"/>
        <w:rPr>
          <w:rFonts w:ascii="Times New Roman" w:eastAsia="Times New Roman" w:hAnsi="Times New Roman"/>
          <w:sz w:val="28"/>
          <w:szCs w:val="28"/>
          <w:lang w:val="kk-KZ"/>
        </w:rPr>
      </w:pPr>
    </w:p>
    <w:p w14:paraId="5B4A9FD2" w14:textId="77777777" w:rsidR="00DF6349" w:rsidRDefault="00DF6349" w:rsidP="00B80E4A">
      <w:pPr>
        <w:ind w:firstLine="360"/>
        <w:contextualSpacing/>
        <w:jc w:val="both"/>
        <w:rPr>
          <w:rFonts w:ascii="Times New Roman" w:eastAsia="Times New Roman" w:hAnsi="Times New Roman"/>
          <w:sz w:val="28"/>
          <w:szCs w:val="28"/>
          <w:lang w:val="kk-KZ"/>
        </w:rPr>
      </w:pPr>
      <w:r>
        <w:rPr>
          <w:rFonts w:ascii="Times New Roman" w:eastAsia="Times New Roman" w:hAnsi="Times New Roman"/>
          <w:noProof/>
          <w:sz w:val="28"/>
          <w:szCs w:val="28"/>
          <w:lang w:eastAsia="ru-RU"/>
        </w:rPr>
        <w:lastRenderedPageBreak/>
        <w:drawing>
          <wp:inline distT="0" distB="0" distL="0" distR="0" wp14:anchorId="324A3EC9" wp14:editId="65576861">
            <wp:extent cx="4752902" cy="2371061"/>
            <wp:effectExtent l="0" t="0" r="10160" b="17145"/>
            <wp:docPr id="1678384208"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58E2149A" w14:textId="77777777" w:rsidR="00425A56" w:rsidRPr="002F3934" w:rsidRDefault="003D6692" w:rsidP="00B80E4A">
      <w:pPr>
        <w:ind w:firstLine="360"/>
        <w:contextualSpacing/>
        <w:jc w:val="center"/>
        <w:rPr>
          <w:rFonts w:ascii="Times New Roman" w:eastAsia="Times New Roman" w:hAnsi="Times New Roman"/>
          <w:sz w:val="28"/>
          <w:szCs w:val="28"/>
          <w:lang w:val="kk-KZ"/>
        </w:rPr>
      </w:pPr>
      <w:r>
        <w:rPr>
          <w:rFonts w:ascii="Times New Roman" w:eastAsia="Times New Roman" w:hAnsi="Times New Roman"/>
          <w:sz w:val="28"/>
          <w:szCs w:val="28"/>
          <w:lang w:val="kk-KZ"/>
        </w:rPr>
        <w:t>Сурет</w:t>
      </w:r>
      <w:r w:rsidRPr="0042608C">
        <w:rPr>
          <w:rFonts w:ascii="Times New Roman" w:eastAsia="Times New Roman" w:hAnsi="Times New Roman"/>
          <w:sz w:val="28"/>
          <w:szCs w:val="28"/>
          <w:lang w:val="kk-KZ"/>
        </w:rPr>
        <w:t xml:space="preserve"> </w:t>
      </w:r>
      <w:r w:rsidRPr="003D6692">
        <w:rPr>
          <w:rFonts w:ascii="Times New Roman" w:eastAsia="Times New Roman" w:hAnsi="Times New Roman"/>
          <w:sz w:val="28"/>
          <w:szCs w:val="28"/>
          <w:lang w:val="kk-KZ"/>
        </w:rPr>
        <w:t>36</w:t>
      </w:r>
      <w:r w:rsidRPr="004556CC">
        <w:rPr>
          <w:rFonts w:ascii="Times New Roman" w:eastAsia="Times New Roman" w:hAnsi="Times New Roman"/>
          <w:sz w:val="28"/>
          <w:szCs w:val="28"/>
          <w:lang w:val="kk-KZ"/>
        </w:rPr>
        <w:t xml:space="preserve"> </w:t>
      </w:r>
      <w:r w:rsidR="002F3934" w:rsidRPr="002F3934">
        <w:rPr>
          <w:rFonts w:asciiTheme="majorBidi" w:hAnsiTheme="majorBidi" w:cstheme="majorBidi"/>
          <w:sz w:val="28"/>
          <w:szCs w:val="28"/>
          <w:lang w:val="kk-KZ"/>
        </w:rPr>
        <w:t>–</w:t>
      </w:r>
      <w:r w:rsidR="00AC205C" w:rsidRPr="002F3934">
        <w:rPr>
          <w:rFonts w:asciiTheme="majorBidi" w:hAnsiTheme="majorBidi" w:cstheme="majorBidi"/>
          <w:sz w:val="28"/>
          <w:szCs w:val="28"/>
          <w:lang w:val="kk-KZ"/>
        </w:rPr>
        <w:t>Тәжірибелік-эксперименталды жұмыстан кейінгі алынған сынама көрсеткіштері бойынша эксперименталды топ студенттерінің нәтижелік қорытындысы</w:t>
      </w:r>
    </w:p>
    <w:p w14:paraId="743D4590" w14:textId="77777777" w:rsidR="00DF6349" w:rsidRPr="00F47735" w:rsidRDefault="00DF6349" w:rsidP="00B80E4A">
      <w:pPr>
        <w:ind w:firstLine="360"/>
        <w:contextualSpacing/>
        <w:jc w:val="both"/>
        <w:rPr>
          <w:rFonts w:ascii="Times New Roman" w:eastAsia="Times New Roman" w:hAnsi="Times New Roman"/>
          <w:sz w:val="28"/>
          <w:szCs w:val="28"/>
          <w:lang w:val="kk-KZ"/>
        </w:rPr>
      </w:pPr>
    </w:p>
    <w:p w14:paraId="6DA29B8C" w14:textId="7511389C" w:rsidR="00DF6349" w:rsidRDefault="00DF6349" w:rsidP="003A693C">
      <w:pPr>
        <w:ind w:firstLine="708"/>
        <w:jc w:val="both"/>
        <w:rPr>
          <w:rFonts w:asciiTheme="majorBidi" w:hAnsiTheme="majorBidi" w:cstheme="majorBidi"/>
          <w:sz w:val="28"/>
          <w:szCs w:val="28"/>
          <w:lang w:val="kk-KZ"/>
        </w:rPr>
      </w:pPr>
      <w:r>
        <w:rPr>
          <w:rFonts w:asciiTheme="majorBidi" w:hAnsiTheme="majorBidi" w:cstheme="majorBidi"/>
          <w:sz w:val="28"/>
          <w:szCs w:val="28"/>
          <w:lang w:val="kk-KZ"/>
        </w:rPr>
        <w:t xml:space="preserve">Техникалық </w:t>
      </w:r>
      <w:r w:rsidR="007A2A1D">
        <w:rPr>
          <w:rFonts w:asciiTheme="majorBidi" w:hAnsiTheme="majorBidi" w:cstheme="majorBidi"/>
          <w:sz w:val="28"/>
          <w:szCs w:val="28"/>
          <w:lang w:val="kk-KZ"/>
        </w:rPr>
        <w:t xml:space="preserve">мамандықтар студенттерінің қытай тілі бойынша </w:t>
      </w:r>
      <w:proofErr w:type="spellStart"/>
      <w:r w:rsidR="007A2A1D">
        <w:rPr>
          <w:rFonts w:asciiTheme="majorBidi" w:hAnsiTheme="majorBidi" w:cstheme="majorBidi"/>
          <w:sz w:val="28"/>
          <w:szCs w:val="28"/>
          <w:lang w:val="kk-KZ"/>
        </w:rPr>
        <w:t>шеттілдік</w:t>
      </w:r>
      <w:proofErr w:type="spellEnd"/>
      <w:r w:rsidR="007A2A1D">
        <w:rPr>
          <w:rFonts w:asciiTheme="majorBidi" w:hAnsiTheme="majorBidi" w:cstheme="majorBidi"/>
          <w:sz w:val="28"/>
          <w:szCs w:val="28"/>
          <w:lang w:val="kk-KZ"/>
        </w:rPr>
        <w:t xml:space="preserve"> кәсіби-бағытталған </w:t>
      </w:r>
      <w:proofErr w:type="spellStart"/>
      <w:r w:rsidR="007A2A1D">
        <w:rPr>
          <w:rFonts w:asciiTheme="majorBidi" w:hAnsiTheme="majorBidi" w:cstheme="majorBidi"/>
          <w:sz w:val="28"/>
          <w:szCs w:val="28"/>
          <w:lang w:val="kk-KZ"/>
        </w:rPr>
        <w:t>құзыреттілігін</w:t>
      </w:r>
      <w:proofErr w:type="spellEnd"/>
      <w:r>
        <w:rPr>
          <w:rFonts w:asciiTheme="majorBidi" w:hAnsiTheme="majorBidi" w:cstheme="majorBidi"/>
          <w:sz w:val="28"/>
          <w:szCs w:val="28"/>
          <w:lang w:val="kk-KZ"/>
        </w:rPr>
        <w:t xml:space="preserve"> қалыптастыру бойынша жүргізілген тәжірибелік-эксперименталды жұмыстан кейінгі алынған сынама көрсеткіштері бойынша бақылау тобы студенттерінің нәтижелік қорытындысы келесі </w:t>
      </w:r>
      <w:r w:rsidR="00590378">
        <w:rPr>
          <w:rFonts w:ascii="Times New Roman" w:eastAsia="Times New Roman" w:hAnsi="Times New Roman"/>
          <w:sz w:val="28"/>
          <w:szCs w:val="28"/>
          <w:lang w:val="kk-KZ"/>
        </w:rPr>
        <w:t>сурет</w:t>
      </w:r>
      <w:r w:rsidR="00590378" w:rsidRPr="0042608C">
        <w:rPr>
          <w:rFonts w:ascii="Times New Roman" w:eastAsia="Times New Roman" w:hAnsi="Times New Roman"/>
          <w:sz w:val="28"/>
          <w:szCs w:val="28"/>
          <w:lang w:val="kk-KZ"/>
        </w:rPr>
        <w:t xml:space="preserve"> </w:t>
      </w:r>
      <w:r w:rsidR="00590378" w:rsidRPr="003D6692">
        <w:rPr>
          <w:rFonts w:ascii="Times New Roman" w:eastAsia="Times New Roman" w:hAnsi="Times New Roman"/>
          <w:sz w:val="28"/>
          <w:szCs w:val="28"/>
          <w:lang w:val="kk-KZ"/>
        </w:rPr>
        <w:t>37</w:t>
      </w:r>
      <w:r w:rsidR="00590378" w:rsidRPr="002F3934">
        <w:rPr>
          <w:rFonts w:asciiTheme="majorBidi" w:hAnsiTheme="majorBidi" w:cstheme="majorBidi"/>
          <w:sz w:val="28"/>
          <w:szCs w:val="28"/>
          <w:lang w:val="kk-KZ"/>
        </w:rPr>
        <w:t>–</w:t>
      </w:r>
      <w:r>
        <w:rPr>
          <w:rFonts w:asciiTheme="majorBidi" w:hAnsiTheme="majorBidi" w:cstheme="majorBidi"/>
          <w:sz w:val="28"/>
          <w:szCs w:val="28"/>
          <w:lang w:val="kk-KZ"/>
        </w:rPr>
        <w:t>д</w:t>
      </w:r>
      <w:r w:rsidR="00590378">
        <w:rPr>
          <w:rFonts w:asciiTheme="majorBidi" w:hAnsiTheme="majorBidi" w:cstheme="majorBidi"/>
          <w:sz w:val="28"/>
          <w:szCs w:val="28"/>
          <w:lang w:val="kk-KZ"/>
        </w:rPr>
        <w:t>е</w:t>
      </w:r>
      <w:r>
        <w:rPr>
          <w:rFonts w:asciiTheme="majorBidi" w:hAnsiTheme="majorBidi" w:cstheme="majorBidi"/>
          <w:sz w:val="28"/>
          <w:szCs w:val="28"/>
          <w:lang w:val="kk-KZ"/>
        </w:rPr>
        <w:t xml:space="preserve"> көрсетілді. </w:t>
      </w:r>
    </w:p>
    <w:p w14:paraId="12363BD4" w14:textId="77777777" w:rsidR="00DF6349" w:rsidRDefault="00DF6349" w:rsidP="00B80E4A">
      <w:pPr>
        <w:jc w:val="both"/>
        <w:rPr>
          <w:rFonts w:asciiTheme="majorBidi" w:hAnsiTheme="majorBidi" w:cstheme="majorBidi"/>
          <w:sz w:val="28"/>
          <w:szCs w:val="28"/>
          <w:lang w:val="kk-KZ"/>
        </w:rPr>
      </w:pPr>
    </w:p>
    <w:p w14:paraId="45A1F222" w14:textId="77777777" w:rsidR="00DF6349" w:rsidRDefault="00DF6349" w:rsidP="00B80E4A">
      <w:pPr>
        <w:jc w:val="both"/>
        <w:rPr>
          <w:rFonts w:asciiTheme="majorBidi" w:hAnsiTheme="majorBidi" w:cstheme="majorBidi"/>
          <w:sz w:val="28"/>
          <w:szCs w:val="28"/>
          <w:lang w:val="kk-KZ"/>
        </w:rPr>
      </w:pPr>
      <w:r>
        <w:rPr>
          <w:rFonts w:asciiTheme="majorBidi" w:hAnsiTheme="majorBidi" w:cstheme="majorBidi"/>
          <w:sz w:val="28"/>
          <w:szCs w:val="28"/>
          <w:lang w:val="kk-KZ"/>
        </w:rPr>
        <w:t xml:space="preserve">      </w:t>
      </w:r>
      <w:r>
        <w:rPr>
          <w:rFonts w:asciiTheme="majorBidi" w:hAnsiTheme="majorBidi" w:cstheme="majorBidi"/>
          <w:noProof/>
          <w:sz w:val="28"/>
          <w:szCs w:val="28"/>
          <w:lang w:eastAsia="ru-RU"/>
        </w:rPr>
        <w:drawing>
          <wp:inline distT="0" distB="0" distL="0" distR="0" wp14:anchorId="654C3664" wp14:editId="37CF7C69">
            <wp:extent cx="4837962" cy="2264734"/>
            <wp:effectExtent l="0" t="0" r="13970" b="8890"/>
            <wp:docPr id="187534706"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70D2CC14" w14:textId="77777777" w:rsidR="00425A56" w:rsidRPr="002F3934" w:rsidRDefault="003D6692" w:rsidP="00B80E4A">
      <w:pPr>
        <w:ind w:firstLine="360"/>
        <w:contextualSpacing/>
        <w:jc w:val="center"/>
        <w:rPr>
          <w:rFonts w:ascii="Times New Roman" w:eastAsia="Times New Roman" w:hAnsi="Times New Roman"/>
          <w:sz w:val="28"/>
          <w:szCs w:val="28"/>
          <w:lang w:val="kk-KZ"/>
        </w:rPr>
      </w:pPr>
      <w:r>
        <w:rPr>
          <w:rFonts w:ascii="Times New Roman" w:eastAsia="Times New Roman" w:hAnsi="Times New Roman"/>
          <w:sz w:val="28"/>
          <w:szCs w:val="28"/>
          <w:lang w:val="kk-KZ"/>
        </w:rPr>
        <w:t>Сурет</w:t>
      </w:r>
      <w:r w:rsidRPr="0042608C">
        <w:rPr>
          <w:rFonts w:ascii="Times New Roman" w:eastAsia="Times New Roman" w:hAnsi="Times New Roman"/>
          <w:sz w:val="28"/>
          <w:szCs w:val="28"/>
          <w:lang w:val="kk-KZ"/>
        </w:rPr>
        <w:t xml:space="preserve"> </w:t>
      </w:r>
      <w:r w:rsidRPr="003D6692">
        <w:rPr>
          <w:rFonts w:ascii="Times New Roman" w:eastAsia="Times New Roman" w:hAnsi="Times New Roman"/>
          <w:sz w:val="28"/>
          <w:szCs w:val="28"/>
          <w:lang w:val="kk-KZ"/>
        </w:rPr>
        <w:t>37</w:t>
      </w:r>
      <w:r w:rsidRPr="004556CC">
        <w:rPr>
          <w:rFonts w:ascii="Times New Roman" w:eastAsia="Times New Roman" w:hAnsi="Times New Roman"/>
          <w:sz w:val="28"/>
          <w:szCs w:val="28"/>
          <w:lang w:val="kk-KZ"/>
        </w:rPr>
        <w:t xml:space="preserve"> </w:t>
      </w:r>
      <w:r w:rsidR="002F3934" w:rsidRPr="002F3934">
        <w:rPr>
          <w:rFonts w:asciiTheme="majorBidi" w:hAnsiTheme="majorBidi" w:cstheme="majorBidi"/>
          <w:sz w:val="28"/>
          <w:szCs w:val="28"/>
          <w:lang w:val="kk-KZ"/>
        </w:rPr>
        <w:t>–</w:t>
      </w:r>
      <w:r w:rsidR="00AC205C" w:rsidRPr="002F3934">
        <w:rPr>
          <w:rFonts w:asciiTheme="majorBidi" w:hAnsiTheme="majorBidi" w:cstheme="majorBidi"/>
          <w:sz w:val="28"/>
          <w:szCs w:val="28"/>
          <w:lang w:val="kk-KZ"/>
        </w:rPr>
        <w:t xml:space="preserve"> Тәжірибелік-эксперименталды жұмыстан кейінгі алынған сынама көрсеткіштері бойынша бақылау тобы студенттерінің нәтижелік қорытындысы</w:t>
      </w:r>
    </w:p>
    <w:p w14:paraId="61EC1147" w14:textId="77777777" w:rsidR="00DF6349" w:rsidRPr="00425A56" w:rsidRDefault="00DF6349" w:rsidP="00B80E4A">
      <w:pPr>
        <w:jc w:val="both"/>
        <w:rPr>
          <w:rFonts w:asciiTheme="majorBidi" w:hAnsiTheme="majorBidi" w:cstheme="majorBidi"/>
          <w:sz w:val="28"/>
          <w:szCs w:val="28"/>
          <w:lang w:val="kk-KZ"/>
        </w:rPr>
      </w:pPr>
    </w:p>
    <w:p w14:paraId="385FADEE" w14:textId="02DD4275" w:rsidR="00DF6349" w:rsidRDefault="00DF6349" w:rsidP="00B80E4A">
      <w:pPr>
        <w:ind w:firstLine="708"/>
        <w:jc w:val="both"/>
        <w:rPr>
          <w:rFonts w:asciiTheme="majorBidi" w:hAnsiTheme="majorBidi" w:cstheme="majorBidi"/>
          <w:sz w:val="28"/>
          <w:szCs w:val="28"/>
          <w:lang w:val="kk-KZ"/>
        </w:rPr>
      </w:pPr>
      <w:r>
        <w:rPr>
          <w:rFonts w:asciiTheme="majorBidi" w:hAnsiTheme="majorBidi" w:cstheme="majorBidi"/>
          <w:sz w:val="28"/>
          <w:szCs w:val="28"/>
          <w:lang w:val="kk-KZ"/>
        </w:rPr>
        <w:t xml:space="preserve">Техникалық </w:t>
      </w:r>
      <w:r w:rsidR="007A2A1D">
        <w:rPr>
          <w:rFonts w:asciiTheme="majorBidi" w:hAnsiTheme="majorBidi" w:cstheme="majorBidi"/>
          <w:sz w:val="28"/>
          <w:szCs w:val="28"/>
          <w:lang w:val="kk-KZ"/>
        </w:rPr>
        <w:t xml:space="preserve">мамандықтар студенттерінің қытай тілі бойынша </w:t>
      </w:r>
      <w:proofErr w:type="spellStart"/>
      <w:r w:rsidR="007A2A1D">
        <w:rPr>
          <w:rFonts w:asciiTheme="majorBidi" w:hAnsiTheme="majorBidi" w:cstheme="majorBidi"/>
          <w:sz w:val="28"/>
          <w:szCs w:val="28"/>
          <w:lang w:val="kk-KZ"/>
        </w:rPr>
        <w:t>шеттілдік</w:t>
      </w:r>
      <w:proofErr w:type="spellEnd"/>
      <w:r w:rsidR="007A2A1D">
        <w:rPr>
          <w:rFonts w:asciiTheme="majorBidi" w:hAnsiTheme="majorBidi" w:cstheme="majorBidi"/>
          <w:sz w:val="28"/>
          <w:szCs w:val="28"/>
          <w:lang w:val="kk-KZ"/>
        </w:rPr>
        <w:t xml:space="preserve"> кәсіби-бағытталған </w:t>
      </w:r>
      <w:proofErr w:type="spellStart"/>
      <w:r w:rsidR="007A2A1D">
        <w:rPr>
          <w:rFonts w:asciiTheme="majorBidi" w:hAnsiTheme="majorBidi" w:cstheme="majorBidi"/>
          <w:sz w:val="28"/>
          <w:szCs w:val="28"/>
          <w:lang w:val="kk-KZ"/>
        </w:rPr>
        <w:t>құзыреттілігін</w:t>
      </w:r>
      <w:proofErr w:type="spellEnd"/>
      <w:r>
        <w:rPr>
          <w:rFonts w:asciiTheme="majorBidi" w:hAnsiTheme="majorBidi" w:cstheme="majorBidi"/>
          <w:sz w:val="28"/>
          <w:szCs w:val="28"/>
          <w:lang w:val="kk-KZ"/>
        </w:rPr>
        <w:t xml:space="preserve"> қалыптастыру бойынша «Шетел тілі (қытай тілі) пәні барысында жүргізілген тәжірибелік</w:t>
      </w:r>
      <w:r w:rsidRPr="00601A34">
        <w:rPr>
          <w:rFonts w:asciiTheme="majorBidi" w:hAnsiTheme="majorBidi" w:cstheme="majorBidi"/>
          <w:sz w:val="28"/>
          <w:szCs w:val="28"/>
          <w:lang w:val="kk-KZ"/>
        </w:rPr>
        <w:t>-</w:t>
      </w:r>
      <w:r>
        <w:rPr>
          <w:rFonts w:asciiTheme="majorBidi" w:hAnsiTheme="majorBidi" w:cstheme="majorBidi"/>
          <w:sz w:val="28"/>
          <w:szCs w:val="28"/>
          <w:lang w:val="kk-KZ"/>
        </w:rPr>
        <w:t xml:space="preserve">эксперименталды жұмысқа қатысқан </w:t>
      </w:r>
      <w:proofErr w:type="spellStart"/>
      <w:r>
        <w:rPr>
          <w:rFonts w:asciiTheme="majorBidi" w:hAnsiTheme="majorBidi" w:cstheme="majorBidi"/>
          <w:sz w:val="28"/>
          <w:szCs w:val="28"/>
          <w:lang w:val="kk-KZ"/>
        </w:rPr>
        <w:t>экперименталды</w:t>
      </w:r>
      <w:proofErr w:type="spellEnd"/>
      <w:r>
        <w:rPr>
          <w:rFonts w:asciiTheme="majorBidi" w:hAnsiTheme="majorBidi" w:cstheme="majorBidi"/>
          <w:sz w:val="28"/>
          <w:szCs w:val="28"/>
          <w:lang w:val="kk-KZ"/>
        </w:rPr>
        <w:t xml:space="preserve"> және бақылау топтары студенттерінің тәжірибелік</w:t>
      </w:r>
      <w:r w:rsidRPr="00601A34">
        <w:rPr>
          <w:rFonts w:asciiTheme="majorBidi" w:hAnsiTheme="majorBidi" w:cstheme="majorBidi"/>
          <w:sz w:val="28"/>
          <w:szCs w:val="28"/>
          <w:lang w:val="kk-KZ"/>
        </w:rPr>
        <w:t>-</w:t>
      </w:r>
      <w:r>
        <w:rPr>
          <w:rFonts w:asciiTheme="majorBidi" w:hAnsiTheme="majorBidi" w:cstheme="majorBidi"/>
          <w:sz w:val="28"/>
          <w:szCs w:val="28"/>
          <w:lang w:val="kk-KZ"/>
        </w:rPr>
        <w:t xml:space="preserve">эксперименталды жұмыстан кейінгі нәтижелік көрсеткіші төмендегі </w:t>
      </w:r>
      <w:r w:rsidR="00590378" w:rsidRPr="002F3934">
        <w:rPr>
          <w:rFonts w:asciiTheme="majorBidi" w:hAnsiTheme="majorBidi" w:cstheme="majorBidi"/>
          <w:sz w:val="28"/>
          <w:szCs w:val="28"/>
          <w:lang w:val="kk-KZ"/>
        </w:rPr>
        <w:t>3</w:t>
      </w:r>
      <w:r w:rsidR="00590378" w:rsidRPr="00EE0FDD">
        <w:rPr>
          <w:rFonts w:asciiTheme="majorBidi" w:hAnsiTheme="majorBidi" w:cstheme="majorBidi"/>
          <w:sz w:val="28"/>
          <w:szCs w:val="28"/>
          <w:lang w:val="kk-KZ"/>
        </w:rPr>
        <w:t>3</w:t>
      </w:r>
      <w:r w:rsidR="00590378" w:rsidRPr="002F3934">
        <w:rPr>
          <w:rFonts w:asciiTheme="majorBidi" w:hAnsiTheme="majorBidi" w:cstheme="majorBidi"/>
          <w:sz w:val="28"/>
          <w:szCs w:val="28"/>
          <w:lang w:val="kk-KZ"/>
        </w:rPr>
        <w:t>–</w:t>
      </w:r>
      <w:r>
        <w:rPr>
          <w:rFonts w:asciiTheme="majorBidi" w:hAnsiTheme="majorBidi" w:cstheme="majorBidi"/>
          <w:sz w:val="28"/>
          <w:szCs w:val="28"/>
          <w:lang w:val="kk-KZ"/>
        </w:rPr>
        <w:t xml:space="preserve">кестеде берілді. </w:t>
      </w:r>
    </w:p>
    <w:p w14:paraId="49A054D5" w14:textId="77777777" w:rsidR="002F3934" w:rsidRDefault="002F3934" w:rsidP="00B80E4A">
      <w:pPr>
        <w:ind w:firstLine="708"/>
        <w:jc w:val="both"/>
        <w:rPr>
          <w:rFonts w:asciiTheme="majorBidi" w:hAnsiTheme="majorBidi" w:cstheme="majorBidi"/>
          <w:sz w:val="28"/>
          <w:szCs w:val="28"/>
          <w:lang w:val="kk-KZ"/>
        </w:rPr>
      </w:pPr>
    </w:p>
    <w:p w14:paraId="26E35343" w14:textId="0B4D53BD" w:rsidR="00DF6349" w:rsidRDefault="002F3934" w:rsidP="00B80E4A">
      <w:pPr>
        <w:jc w:val="both"/>
        <w:rPr>
          <w:rFonts w:asciiTheme="majorBidi" w:hAnsiTheme="majorBidi" w:cstheme="majorBidi"/>
          <w:sz w:val="28"/>
          <w:szCs w:val="28"/>
          <w:lang w:val="kk-KZ"/>
        </w:rPr>
      </w:pPr>
      <w:r w:rsidRPr="002F3934">
        <w:rPr>
          <w:rFonts w:asciiTheme="majorBidi" w:hAnsiTheme="majorBidi" w:cstheme="majorBidi"/>
          <w:sz w:val="28"/>
          <w:szCs w:val="28"/>
          <w:lang w:val="kk-KZ"/>
        </w:rPr>
        <w:lastRenderedPageBreak/>
        <w:t>Кесте 3</w:t>
      </w:r>
      <w:r w:rsidR="00EE0FDD" w:rsidRPr="00EE0FDD">
        <w:rPr>
          <w:rFonts w:asciiTheme="majorBidi" w:hAnsiTheme="majorBidi" w:cstheme="majorBidi"/>
          <w:sz w:val="28"/>
          <w:szCs w:val="28"/>
          <w:lang w:val="kk-KZ"/>
        </w:rPr>
        <w:t>3</w:t>
      </w:r>
      <w:r w:rsidRPr="002F3934">
        <w:rPr>
          <w:rFonts w:asciiTheme="majorBidi" w:hAnsiTheme="majorBidi" w:cstheme="majorBidi"/>
          <w:sz w:val="28"/>
          <w:szCs w:val="28"/>
          <w:lang w:val="kk-KZ"/>
        </w:rPr>
        <w:t>–Құзыреттілік критерийлері бойынша тәжірибелік жұмыстан кейінгі  көрсеткіштері</w:t>
      </w:r>
    </w:p>
    <w:p w14:paraId="79FDE9AF" w14:textId="77777777" w:rsidR="002F3934" w:rsidRDefault="002F3934" w:rsidP="00B80E4A">
      <w:pPr>
        <w:jc w:val="both"/>
        <w:rPr>
          <w:rFonts w:asciiTheme="majorBidi" w:hAnsiTheme="majorBidi" w:cstheme="majorBidi"/>
          <w:sz w:val="28"/>
          <w:szCs w:val="28"/>
          <w:lang w:val="kk-KZ"/>
        </w:rPr>
      </w:pPr>
    </w:p>
    <w:tbl>
      <w:tblPr>
        <w:tblStyle w:val="aa"/>
        <w:tblW w:w="0" w:type="auto"/>
        <w:tblLook w:val="04A0" w:firstRow="1" w:lastRow="0" w:firstColumn="1" w:lastColumn="0" w:noHBand="0" w:noVBand="1"/>
      </w:tblPr>
      <w:tblGrid>
        <w:gridCol w:w="2235"/>
        <w:gridCol w:w="1131"/>
        <w:gridCol w:w="1130"/>
        <w:gridCol w:w="1130"/>
        <w:gridCol w:w="1130"/>
        <w:gridCol w:w="1130"/>
        <w:gridCol w:w="1130"/>
      </w:tblGrid>
      <w:tr w:rsidR="00DF6349" w:rsidRPr="0029548F" w14:paraId="4D8C38BB" w14:textId="77777777" w:rsidTr="00425A56">
        <w:trPr>
          <w:trHeight w:val="229"/>
        </w:trPr>
        <w:tc>
          <w:tcPr>
            <w:tcW w:w="2235" w:type="dxa"/>
            <w:vMerge w:val="restart"/>
          </w:tcPr>
          <w:p w14:paraId="1CFACF32" w14:textId="77777777" w:rsidR="00DF6349" w:rsidRPr="0029548F" w:rsidRDefault="00DF6349" w:rsidP="00B80E4A">
            <w:pPr>
              <w:jc w:val="both"/>
              <w:rPr>
                <w:rFonts w:asciiTheme="majorBidi" w:hAnsiTheme="majorBidi" w:cstheme="majorBidi"/>
                <w:color w:val="000000" w:themeColor="text1"/>
                <w:sz w:val="28"/>
                <w:szCs w:val="28"/>
                <w:lang w:val="kk-KZ"/>
              </w:rPr>
            </w:pPr>
            <w:r w:rsidRPr="0029548F">
              <w:rPr>
                <w:rFonts w:asciiTheme="majorBidi" w:hAnsiTheme="majorBidi" w:cstheme="majorBidi"/>
                <w:color w:val="000000" w:themeColor="text1"/>
                <w:sz w:val="28"/>
                <w:szCs w:val="28"/>
                <w:lang w:val="kk-KZ"/>
              </w:rPr>
              <w:t>Құзыреттілік критерийлері</w:t>
            </w:r>
          </w:p>
        </w:tc>
        <w:tc>
          <w:tcPr>
            <w:tcW w:w="6781" w:type="dxa"/>
            <w:gridSpan w:val="6"/>
          </w:tcPr>
          <w:p w14:paraId="5CEB64F0" w14:textId="77777777" w:rsidR="00DF6349" w:rsidRPr="0029548F" w:rsidRDefault="00DF6349" w:rsidP="00B80E4A">
            <w:pPr>
              <w:jc w:val="center"/>
              <w:rPr>
                <w:rFonts w:asciiTheme="majorBidi" w:hAnsiTheme="majorBidi" w:cstheme="majorBidi"/>
                <w:color w:val="000000" w:themeColor="text1"/>
                <w:sz w:val="28"/>
                <w:szCs w:val="28"/>
                <w:lang w:val="kk-KZ"/>
              </w:rPr>
            </w:pPr>
            <w:r w:rsidRPr="0029548F">
              <w:rPr>
                <w:rFonts w:asciiTheme="majorBidi" w:hAnsiTheme="majorBidi" w:cstheme="majorBidi"/>
                <w:color w:val="000000" w:themeColor="text1"/>
                <w:sz w:val="28"/>
                <w:szCs w:val="28"/>
                <w:lang w:val="kk-KZ"/>
              </w:rPr>
              <w:t>Деңгейлері</w:t>
            </w:r>
          </w:p>
        </w:tc>
      </w:tr>
      <w:tr w:rsidR="00DF6349" w:rsidRPr="0029548F" w14:paraId="661C1CE1" w14:textId="77777777" w:rsidTr="00425A56">
        <w:trPr>
          <w:trHeight w:val="214"/>
        </w:trPr>
        <w:tc>
          <w:tcPr>
            <w:tcW w:w="2235" w:type="dxa"/>
            <w:vMerge/>
          </w:tcPr>
          <w:p w14:paraId="17694D34" w14:textId="77777777" w:rsidR="00DF6349" w:rsidRPr="0029548F" w:rsidRDefault="00DF6349" w:rsidP="00B80E4A">
            <w:pPr>
              <w:jc w:val="both"/>
              <w:rPr>
                <w:rFonts w:asciiTheme="majorBidi" w:hAnsiTheme="majorBidi" w:cstheme="majorBidi"/>
                <w:color w:val="000000" w:themeColor="text1"/>
                <w:sz w:val="28"/>
                <w:szCs w:val="28"/>
                <w:lang w:val="kk-KZ"/>
              </w:rPr>
            </w:pPr>
          </w:p>
        </w:tc>
        <w:tc>
          <w:tcPr>
            <w:tcW w:w="2261" w:type="dxa"/>
            <w:gridSpan w:val="2"/>
          </w:tcPr>
          <w:p w14:paraId="3DC3939D" w14:textId="77777777" w:rsidR="00DF6349" w:rsidRPr="0029548F" w:rsidRDefault="00DF6349" w:rsidP="00B80E4A">
            <w:pPr>
              <w:jc w:val="center"/>
              <w:rPr>
                <w:rFonts w:asciiTheme="majorBidi" w:hAnsiTheme="majorBidi" w:cstheme="majorBidi"/>
                <w:color w:val="000000" w:themeColor="text1"/>
                <w:sz w:val="28"/>
                <w:szCs w:val="28"/>
                <w:lang w:val="kk-KZ"/>
              </w:rPr>
            </w:pPr>
            <w:r w:rsidRPr="0029548F">
              <w:rPr>
                <w:rFonts w:asciiTheme="majorBidi" w:hAnsiTheme="majorBidi" w:cstheme="majorBidi"/>
                <w:color w:val="000000" w:themeColor="text1"/>
                <w:sz w:val="28"/>
                <w:szCs w:val="28"/>
                <w:lang w:val="kk-KZ"/>
              </w:rPr>
              <w:t>Жоғары</w:t>
            </w:r>
          </w:p>
        </w:tc>
        <w:tc>
          <w:tcPr>
            <w:tcW w:w="2260" w:type="dxa"/>
            <w:gridSpan w:val="2"/>
          </w:tcPr>
          <w:p w14:paraId="1302D211" w14:textId="77777777" w:rsidR="00DF6349" w:rsidRPr="0029548F" w:rsidRDefault="00DF6349" w:rsidP="00B80E4A">
            <w:pPr>
              <w:jc w:val="center"/>
              <w:rPr>
                <w:rFonts w:asciiTheme="majorBidi" w:hAnsiTheme="majorBidi" w:cstheme="majorBidi"/>
                <w:color w:val="000000" w:themeColor="text1"/>
                <w:sz w:val="28"/>
                <w:szCs w:val="28"/>
                <w:lang w:val="kk-KZ"/>
              </w:rPr>
            </w:pPr>
            <w:r w:rsidRPr="0029548F">
              <w:rPr>
                <w:rFonts w:asciiTheme="majorBidi" w:hAnsiTheme="majorBidi" w:cstheme="majorBidi"/>
                <w:color w:val="000000" w:themeColor="text1"/>
                <w:sz w:val="28"/>
                <w:szCs w:val="28"/>
                <w:lang w:val="kk-KZ"/>
              </w:rPr>
              <w:t>Орташа</w:t>
            </w:r>
          </w:p>
        </w:tc>
        <w:tc>
          <w:tcPr>
            <w:tcW w:w="2260" w:type="dxa"/>
            <w:gridSpan w:val="2"/>
          </w:tcPr>
          <w:p w14:paraId="6E419C75" w14:textId="77777777" w:rsidR="00DF6349" w:rsidRPr="0029548F" w:rsidRDefault="00DF6349" w:rsidP="00B80E4A">
            <w:pPr>
              <w:jc w:val="center"/>
              <w:rPr>
                <w:rFonts w:asciiTheme="majorBidi" w:hAnsiTheme="majorBidi" w:cstheme="majorBidi"/>
                <w:color w:val="000000" w:themeColor="text1"/>
                <w:sz w:val="28"/>
                <w:szCs w:val="28"/>
                <w:lang w:val="kk-KZ"/>
              </w:rPr>
            </w:pPr>
            <w:r w:rsidRPr="0029548F">
              <w:rPr>
                <w:rFonts w:asciiTheme="majorBidi" w:hAnsiTheme="majorBidi" w:cstheme="majorBidi"/>
                <w:color w:val="000000" w:themeColor="text1"/>
                <w:sz w:val="28"/>
                <w:szCs w:val="28"/>
                <w:lang w:val="kk-KZ"/>
              </w:rPr>
              <w:t>Төмен</w:t>
            </w:r>
          </w:p>
        </w:tc>
      </w:tr>
      <w:tr w:rsidR="00DF6349" w:rsidRPr="0029548F" w14:paraId="37D7DB79" w14:textId="77777777" w:rsidTr="00425A56">
        <w:trPr>
          <w:trHeight w:val="185"/>
        </w:trPr>
        <w:tc>
          <w:tcPr>
            <w:tcW w:w="2235" w:type="dxa"/>
            <w:vMerge/>
          </w:tcPr>
          <w:p w14:paraId="5F8CBEA0" w14:textId="77777777" w:rsidR="00DF6349" w:rsidRPr="0029548F" w:rsidRDefault="00DF6349" w:rsidP="00B80E4A">
            <w:pPr>
              <w:jc w:val="both"/>
              <w:rPr>
                <w:rFonts w:asciiTheme="majorBidi" w:hAnsiTheme="majorBidi" w:cstheme="majorBidi"/>
                <w:color w:val="000000" w:themeColor="text1"/>
                <w:sz w:val="28"/>
                <w:szCs w:val="28"/>
                <w:lang w:val="kk-KZ"/>
              </w:rPr>
            </w:pPr>
          </w:p>
        </w:tc>
        <w:tc>
          <w:tcPr>
            <w:tcW w:w="1131" w:type="dxa"/>
          </w:tcPr>
          <w:p w14:paraId="3579E6A1" w14:textId="77777777" w:rsidR="00DF6349" w:rsidRPr="0029548F" w:rsidRDefault="00DF6349" w:rsidP="00B80E4A">
            <w:pPr>
              <w:jc w:val="center"/>
              <w:rPr>
                <w:rFonts w:asciiTheme="majorBidi" w:hAnsiTheme="majorBidi" w:cstheme="majorBidi"/>
                <w:color w:val="000000" w:themeColor="text1"/>
                <w:sz w:val="28"/>
                <w:szCs w:val="28"/>
                <w:lang w:val="kk-KZ"/>
              </w:rPr>
            </w:pPr>
            <w:r w:rsidRPr="0029548F">
              <w:rPr>
                <w:rFonts w:asciiTheme="majorBidi" w:hAnsiTheme="majorBidi" w:cstheme="majorBidi"/>
                <w:color w:val="000000" w:themeColor="text1"/>
                <w:sz w:val="28"/>
                <w:szCs w:val="28"/>
                <w:lang w:val="kk-KZ"/>
              </w:rPr>
              <w:t>ЭТ</w:t>
            </w:r>
          </w:p>
        </w:tc>
        <w:tc>
          <w:tcPr>
            <w:tcW w:w="1130" w:type="dxa"/>
          </w:tcPr>
          <w:p w14:paraId="2091748C" w14:textId="77777777" w:rsidR="00DF6349" w:rsidRPr="0029548F" w:rsidRDefault="00DF6349" w:rsidP="00B80E4A">
            <w:pPr>
              <w:jc w:val="center"/>
              <w:rPr>
                <w:rFonts w:asciiTheme="majorBidi" w:hAnsiTheme="majorBidi" w:cstheme="majorBidi"/>
                <w:color w:val="000000" w:themeColor="text1"/>
                <w:sz w:val="28"/>
                <w:szCs w:val="28"/>
                <w:lang w:val="kk-KZ"/>
              </w:rPr>
            </w:pPr>
            <w:r w:rsidRPr="0029548F">
              <w:rPr>
                <w:rFonts w:asciiTheme="majorBidi" w:hAnsiTheme="majorBidi" w:cstheme="majorBidi"/>
                <w:color w:val="000000" w:themeColor="text1"/>
                <w:sz w:val="28"/>
                <w:szCs w:val="28"/>
                <w:lang w:val="kk-KZ"/>
              </w:rPr>
              <w:t>БТ</w:t>
            </w:r>
          </w:p>
        </w:tc>
        <w:tc>
          <w:tcPr>
            <w:tcW w:w="1130" w:type="dxa"/>
          </w:tcPr>
          <w:p w14:paraId="0730F255" w14:textId="77777777" w:rsidR="00DF6349" w:rsidRPr="0029548F" w:rsidRDefault="00DF6349" w:rsidP="00B80E4A">
            <w:pPr>
              <w:jc w:val="center"/>
              <w:rPr>
                <w:rFonts w:asciiTheme="majorBidi" w:hAnsiTheme="majorBidi" w:cstheme="majorBidi"/>
                <w:color w:val="000000" w:themeColor="text1"/>
                <w:sz w:val="28"/>
                <w:szCs w:val="28"/>
                <w:lang w:val="kk-KZ"/>
              </w:rPr>
            </w:pPr>
            <w:r w:rsidRPr="0029548F">
              <w:rPr>
                <w:rFonts w:asciiTheme="majorBidi" w:hAnsiTheme="majorBidi" w:cstheme="majorBidi"/>
                <w:color w:val="000000" w:themeColor="text1"/>
                <w:sz w:val="28"/>
                <w:szCs w:val="28"/>
                <w:lang w:val="kk-KZ"/>
              </w:rPr>
              <w:t>ЭТ</w:t>
            </w:r>
          </w:p>
        </w:tc>
        <w:tc>
          <w:tcPr>
            <w:tcW w:w="1130" w:type="dxa"/>
          </w:tcPr>
          <w:p w14:paraId="7BCD67B0" w14:textId="77777777" w:rsidR="00DF6349" w:rsidRPr="0029548F" w:rsidRDefault="00DF6349" w:rsidP="00B80E4A">
            <w:pPr>
              <w:jc w:val="center"/>
              <w:rPr>
                <w:rFonts w:asciiTheme="majorBidi" w:hAnsiTheme="majorBidi" w:cstheme="majorBidi"/>
                <w:color w:val="000000" w:themeColor="text1"/>
                <w:sz w:val="28"/>
                <w:szCs w:val="28"/>
                <w:lang w:val="kk-KZ"/>
              </w:rPr>
            </w:pPr>
            <w:r w:rsidRPr="0029548F">
              <w:rPr>
                <w:rFonts w:asciiTheme="majorBidi" w:hAnsiTheme="majorBidi" w:cstheme="majorBidi"/>
                <w:color w:val="000000" w:themeColor="text1"/>
                <w:sz w:val="28"/>
                <w:szCs w:val="28"/>
                <w:lang w:val="kk-KZ"/>
              </w:rPr>
              <w:t>БТ</w:t>
            </w:r>
          </w:p>
        </w:tc>
        <w:tc>
          <w:tcPr>
            <w:tcW w:w="1130" w:type="dxa"/>
          </w:tcPr>
          <w:p w14:paraId="120FCFB7" w14:textId="77777777" w:rsidR="00DF6349" w:rsidRPr="0029548F" w:rsidRDefault="00DF6349" w:rsidP="00B80E4A">
            <w:pPr>
              <w:jc w:val="center"/>
              <w:rPr>
                <w:rFonts w:asciiTheme="majorBidi" w:hAnsiTheme="majorBidi" w:cstheme="majorBidi"/>
                <w:color w:val="000000" w:themeColor="text1"/>
                <w:sz w:val="28"/>
                <w:szCs w:val="28"/>
                <w:lang w:val="kk-KZ"/>
              </w:rPr>
            </w:pPr>
            <w:r w:rsidRPr="0029548F">
              <w:rPr>
                <w:rFonts w:asciiTheme="majorBidi" w:hAnsiTheme="majorBidi" w:cstheme="majorBidi"/>
                <w:color w:val="000000" w:themeColor="text1"/>
                <w:sz w:val="28"/>
                <w:szCs w:val="28"/>
                <w:lang w:val="kk-KZ"/>
              </w:rPr>
              <w:t>ЭТ</w:t>
            </w:r>
          </w:p>
        </w:tc>
        <w:tc>
          <w:tcPr>
            <w:tcW w:w="1130" w:type="dxa"/>
          </w:tcPr>
          <w:p w14:paraId="03A04DDD" w14:textId="77777777" w:rsidR="00DF6349" w:rsidRPr="0029548F" w:rsidRDefault="00DF6349" w:rsidP="00B80E4A">
            <w:pPr>
              <w:jc w:val="center"/>
              <w:rPr>
                <w:rFonts w:asciiTheme="majorBidi" w:hAnsiTheme="majorBidi" w:cstheme="majorBidi"/>
                <w:color w:val="000000" w:themeColor="text1"/>
                <w:sz w:val="28"/>
                <w:szCs w:val="28"/>
                <w:lang w:val="kk-KZ"/>
              </w:rPr>
            </w:pPr>
            <w:r w:rsidRPr="0029548F">
              <w:rPr>
                <w:rFonts w:asciiTheme="majorBidi" w:hAnsiTheme="majorBidi" w:cstheme="majorBidi"/>
                <w:color w:val="000000" w:themeColor="text1"/>
                <w:sz w:val="28"/>
                <w:szCs w:val="28"/>
                <w:lang w:val="kk-KZ"/>
              </w:rPr>
              <w:t>БТ</w:t>
            </w:r>
          </w:p>
        </w:tc>
      </w:tr>
      <w:tr w:rsidR="00DF6349" w:rsidRPr="0029548F" w14:paraId="738CFDF9" w14:textId="77777777" w:rsidTr="00425A56">
        <w:tc>
          <w:tcPr>
            <w:tcW w:w="2235" w:type="dxa"/>
          </w:tcPr>
          <w:p w14:paraId="6F0B6FAB" w14:textId="77777777" w:rsidR="00DF6349" w:rsidRPr="0029548F" w:rsidRDefault="00DF6349" w:rsidP="00B80E4A">
            <w:pPr>
              <w:jc w:val="both"/>
              <w:rPr>
                <w:rFonts w:asciiTheme="majorBidi" w:hAnsiTheme="majorBidi" w:cstheme="majorBidi"/>
                <w:color w:val="000000" w:themeColor="text1"/>
                <w:sz w:val="28"/>
                <w:szCs w:val="28"/>
                <w:lang w:val="kk-KZ"/>
              </w:rPr>
            </w:pPr>
            <w:r w:rsidRPr="0029548F">
              <w:rPr>
                <w:rFonts w:asciiTheme="majorBidi" w:hAnsiTheme="majorBidi" w:cstheme="majorBidi"/>
                <w:color w:val="000000" w:themeColor="text1"/>
                <w:sz w:val="28"/>
                <w:szCs w:val="28"/>
                <w:lang w:val="kk-KZ"/>
              </w:rPr>
              <w:t>Мақсатты</w:t>
            </w:r>
            <w:r w:rsidRPr="0029548F">
              <w:rPr>
                <w:rFonts w:asciiTheme="majorBidi" w:hAnsiTheme="majorBidi" w:cstheme="majorBidi"/>
                <w:color w:val="000000" w:themeColor="text1"/>
                <w:sz w:val="28"/>
                <w:szCs w:val="28"/>
                <w:lang w:val="en-GB"/>
              </w:rPr>
              <w:t>-</w:t>
            </w:r>
            <w:r w:rsidRPr="0029548F">
              <w:rPr>
                <w:rFonts w:asciiTheme="majorBidi" w:hAnsiTheme="majorBidi" w:cstheme="majorBidi"/>
                <w:color w:val="000000" w:themeColor="text1"/>
                <w:sz w:val="28"/>
                <w:szCs w:val="28"/>
                <w:lang w:val="kk-KZ"/>
              </w:rPr>
              <w:t>тұтастық</w:t>
            </w:r>
          </w:p>
        </w:tc>
        <w:tc>
          <w:tcPr>
            <w:tcW w:w="1131" w:type="dxa"/>
          </w:tcPr>
          <w:p w14:paraId="24C7F499" w14:textId="77777777" w:rsidR="00DF6349" w:rsidRPr="0029548F" w:rsidRDefault="00DF6349" w:rsidP="00B80E4A">
            <w:pPr>
              <w:jc w:val="both"/>
              <w:rPr>
                <w:rFonts w:asciiTheme="majorBidi" w:hAnsiTheme="majorBidi" w:cstheme="majorBidi"/>
                <w:color w:val="000000" w:themeColor="text1"/>
                <w:sz w:val="28"/>
                <w:szCs w:val="28"/>
                <w:lang w:val="kk-KZ"/>
              </w:rPr>
            </w:pPr>
            <w:r w:rsidRPr="0029548F">
              <w:rPr>
                <w:rFonts w:asciiTheme="majorBidi" w:hAnsiTheme="majorBidi" w:cstheme="majorBidi"/>
                <w:color w:val="000000" w:themeColor="text1"/>
                <w:sz w:val="28"/>
                <w:szCs w:val="28"/>
                <w:lang w:val="kk-KZ"/>
              </w:rPr>
              <w:t>24</w:t>
            </w:r>
            <w:r w:rsidRPr="0029548F">
              <w:rPr>
                <w:rFonts w:ascii="Times New Roman" w:eastAsia="Times New Roman" w:hAnsi="Times New Roman"/>
                <w:color w:val="000000" w:themeColor="text1"/>
              </w:rPr>
              <w:t>%</w:t>
            </w:r>
          </w:p>
        </w:tc>
        <w:tc>
          <w:tcPr>
            <w:tcW w:w="1130" w:type="dxa"/>
          </w:tcPr>
          <w:p w14:paraId="25FF66A1" w14:textId="77777777" w:rsidR="00DF6349" w:rsidRPr="0029548F" w:rsidRDefault="00DF6349" w:rsidP="00B80E4A">
            <w:pPr>
              <w:jc w:val="both"/>
              <w:rPr>
                <w:rFonts w:asciiTheme="majorBidi" w:hAnsiTheme="majorBidi" w:cstheme="majorBidi"/>
                <w:color w:val="000000" w:themeColor="text1"/>
                <w:sz w:val="28"/>
                <w:szCs w:val="28"/>
                <w:lang w:val="kk-KZ"/>
              </w:rPr>
            </w:pPr>
            <w:r w:rsidRPr="0029548F">
              <w:rPr>
                <w:rFonts w:asciiTheme="majorBidi" w:hAnsiTheme="majorBidi" w:cstheme="majorBidi"/>
                <w:color w:val="000000" w:themeColor="text1"/>
                <w:sz w:val="28"/>
                <w:szCs w:val="28"/>
                <w:lang w:val="kk-KZ"/>
              </w:rPr>
              <w:t>1</w:t>
            </w:r>
            <w:r w:rsidR="00B612B0">
              <w:rPr>
                <w:rFonts w:asciiTheme="majorBidi" w:hAnsiTheme="majorBidi" w:cstheme="majorBidi"/>
                <w:color w:val="000000" w:themeColor="text1"/>
                <w:sz w:val="28"/>
                <w:szCs w:val="28"/>
                <w:lang w:val="en-GB"/>
              </w:rPr>
              <w:t>5</w:t>
            </w:r>
            <w:r w:rsidRPr="0029548F">
              <w:rPr>
                <w:rFonts w:ascii="Times New Roman" w:eastAsia="Times New Roman" w:hAnsi="Times New Roman"/>
                <w:color w:val="000000" w:themeColor="text1"/>
              </w:rPr>
              <w:t>%</w:t>
            </w:r>
          </w:p>
        </w:tc>
        <w:tc>
          <w:tcPr>
            <w:tcW w:w="1130" w:type="dxa"/>
          </w:tcPr>
          <w:p w14:paraId="5210E82F" w14:textId="77777777" w:rsidR="00DF6349" w:rsidRPr="0029548F" w:rsidRDefault="00DF6349" w:rsidP="00B80E4A">
            <w:pPr>
              <w:jc w:val="both"/>
              <w:rPr>
                <w:rFonts w:asciiTheme="majorBidi" w:hAnsiTheme="majorBidi" w:cstheme="majorBidi"/>
                <w:color w:val="000000" w:themeColor="text1"/>
                <w:sz w:val="28"/>
                <w:szCs w:val="28"/>
                <w:lang w:val="kk-KZ"/>
              </w:rPr>
            </w:pPr>
            <w:r w:rsidRPr="0029548F">
              <w:rPr>
                <w:rFonts w:asciiTheme="majorBidi" w:hAnsiTheme="majorBidi" w:cstheme="majorBidi"/>
                <w:color w:val="000000" w:themeColor="text1"/>
                <w:sz w:val="28"/>
                <w:szCs w:val="28"/>
                <w:lang w:val="kk-KZ"/>
              </w:rPr>
              <w:t>63</w:t>
            </w:r>
            <w:r w:rsidRPr="0029548F">
              <w:rPr>
                <w:rFonts w:ascii="Times New Roman" w:eastAsia="Times New Roman" w:hAnsi="Times New Roman"/>
                <w:color w:val="000000" w:themeColor="text1"/>
              </w:rPr>
              <w:t>%</w:t>
            </w:r>
          </w:p>
        </w:tc>
        <w:tc>
          <w:tcPr>
            <w:tcW w:w="1130" w:type="dxa"/>
          </w:tcPr>
          <w:p w14:paraId="6DA827AA" w14:textId="77777777" w:rsidR="00DF6349" w:rsidRPr="0029548F" w:rsidRDefault="00DF6349" w:rsidP="00B80E4A">
            <w:pPr>
              <w:jc w:val="both"/>
              <w:rPr>
                <w:rFonts w:asciiTheme="majorBidi" w:hAnsiTheme="majorBidi" w:cstheme="majorBidi"/>
                <w:color w:val="000000" w:themeColor="text1"/>
                <w:sz w:val="28"/>
                <w:szCs w:val="28"/>
                <w:lang w:val="kk-KZ"/>
              </w:rPr>
            </w:pPr>
            <w:r w:rsidRPr="0029548F">
              <w:rPr>
                <w:rFonts w:ascii="Times New Roman" w:hAnsi="Times New Roman"/>
                <w:color w:val="000000" w:themeColor="text1"/>
                <w:lang w:val="en-GB"/>
              </w:rPr>
              <w:t>44</w:t>
            </w:r>
            <w:r w:rsidRPr="0029548F">
              <w:rPr>
                <w:rFonts w:ascii="Times New Roman" w:eastAsia="Times New Roman" w:hAnsi="Times New Roman"/>
                <w:color w:val="000000" w:themeColor="text1"/>
              </w:rPr>
              <w:t>%</w:t>
            </w:r>
          </w:p>
        </w:tc>
        <w:tc>
          <w:tcPr>
            <w:tcW w:w="1130" w:type="dxa"/>
          </w:tcPr>
          <w:p w14:paraId="6706A7BB" w14:textId="77777777" w:rsidR="00DF6349" w:rsidRPr="0029548F" w:rsidRDefault="00DF6349" w:rsidP="00B80E4A">
            <w:pPr>
              <w:jc w:val="both"/>
              <w:rPr>
                <w:rFonts w:asciiTheme="majorBidi" w:hAnsiTheme="majorBidi" w:cstheme="majorBidi"/>
                <w:color w:val="000000" w:themeColor="text1"/>
                <w:sz w:val="28"/>
                <w:szCs w:val="28"/>
              </w:rPr>
            </w:pPr>
            <w:r w:rsidRPr="0029548F">
              <w:rPr>
                <w:rFonts w:asciiTheme="majorBidi" w:hAnsiTheme="majorBidi" w:cstheme="majorBidi"/>
                <w:color w:val="000000" w:themeColor="text1"/>
                <w:sz w:val="28"/>
                <w:szCs w:val="28"/>
                <w:lang w:val="kk-KZ"/>
              </w:rPr>
              <w:t>1</w:t>
            </w:r>
            <w:r w:rsidR="00B612B0">
              <w:rPr>
                <w:rFonts w:asciiTheme="majorBidi" w:hAnsiTheme="majorBidi" w:cstheme="majorBidi"/>
                <w:color w:val="000000" w:themeColor="text1"/>
                <w:sz w:val="28"/>
                <w:szCs w:val="28"/>
                <w:lang w:val="en-GB"/>
              </w:rPr>
              <w:t>2</w:t>
            </w:r>
            <w:r w:rsidRPr="0029548F">
              <w:rPr>
                <w:rFonts w:ascii="Times New Roman" w:eastAsia="Times New Roman" w:hAnsi="Times New Roman"/>
                <w:color w:val="000000" w:themeColor="text1"/>
              </w:rPr>
              <w:t>%</w:t>
            </w:r>
          </w:p>
        </w:tc>
        <w:tc>
          <w:tcPr>
            <w:tcW w:w="1130" w:type="dxa"/>
          </w:tcPr>
          <w:p w14:paraId="055D9E42" w14:textId="77777777" w:rsidR="00DF6349" w:rsidRPr="0029548F" w:rsidRDefault="00F31C83" w:rsidP="00B80E4A">
            <w:pPr>
              <w:jc w:val="both"/>
              <w:rPr>
                <w:rFonts w:asciiTheme="majorBidi" w:hAnsiTheme="majorBidi" w:cstheme="majorBidi"/>
                <w:color w:val="000000" w:themeColor="text1"/>
                <w:sz w:val="28"/>
                <w:szCs w:val="28"/>
                <w:lang w:val="kk-KZ"/>
              </w:rPr>
            </w:pPr>
            <w:r>
              <w:rPr>
                <w:rFonts w:ascii="Times New Roman" w:eastAsia="Times New Roman" w:hAnsi="Times New Roman"/>
                <w:color w:val="000000" w:themeColor="text1"/>
                <w:lang w:val="en-GB"/>
              </w:rPr>
              <w:t>39</w:t>
            </w:r>
            <w:r w:rsidR="00DF6349" w:rsidRPr="0029548F">
              <w:rPr>
                <w:rFonts w:ascii="Times New Roman" w:eastAsia="Times New Roman" w:hAnsi="Times New Roman"/>
                <w:color w:val="000000" w:themeColor="text1"/>
              </w:rPr>
              <w:t>%</w:t>
            </w:r>
          </w:p>
        </w:tc>
      </w:tr>
      <w:tr w:rsidR="00DF6349" w:rsidRPr="0029548F" w14:paraId="40FAC881" w14:textId="77777777" w:rsidTr="00425A56">
        <w:tc>
          <w:tcPr>
            <w:tcW w:w="2235" w:type="dxa"/>
          </w:tcPr>
          <w:p w14:paraId="02F83BE9" w14:textId="77777777" w:rsidR="00DF6349" w:rsidRPr="0029548F" w:rsidRDefault="00DF6349" w:rsidP="00B80E4A">
            <w:pPr>
              <w:jc w:val="both"/>
              <w:rPr>
                <w:rFonts w:asciiTheme="majorBidi" w:hAnsiTheme="majorBidi" w:cstheme="majorBidi"/>
                <w:color w:val="000000" w:themeColor="text1"/>
                <w:sz w:val="28"/>
                <w:szCs w:val="28"/>
                <w:lang w:val="kk-KZ"/>
              </w:rPr>
            </w:pPr>
            <w:proofErr w:type="spellStart"/>
            <w:r w:rsidRPr="0029548F">
              <w:rPr>
                <w:rFonts w:asciiTheme="majorBidi" w:hAnsiTheme="majorBidi" w:cstheme="majorBidi"/>
                <w:color w:val="000000" w:themeColor="text1"/>
                <w:sz w:val="28"/>
                <w:szCs w:val="28"/>
                <w:lang w:val="kk-KZ"/>
              </w:rPr>
              <w:t>Операционалды</w:t>
            </w:r>
            <w:proofErr w:type="spellEnd"/>
            <w:r w:rsidRPr="0029548F">
              <w:rPr>
                <w:rFonts w:asciiTheme="majorBidi" w:hAnsiTheme="majorBidi" w:cstheme="majorBidi"/>
                <w:color w:val="000000" w:themeColor="text1"/>
                <w:sz w:val="28"/>
                <w:szCs w:val="28"/>
                <w:lang w:val="kk-KZ"/>
              </w:rPr>
              <w:t>-әрекеттік</w:t>
            </w:r>
          </w:p>
        </w:tc>
        <w:tc>
          <w:tcPr>
            <w:tcW w:w="1131" w:type="dxa"/>
          </w:tcPr>
          <w:p w14:paraId="081F1644" w14:textId="77777777" w:rsidR="00DF6349" w:rsidRPr="0029548F" w:rsidRDefault="00DF6349" w:rsidP="00B80E4A">
            <w:pPr>
              <w:jc w:val="both"/>
              <w:rPr>
                <w:rFonts w:asciiTheme="majorBidi" w:hAnsiTheme="majorBidi" w:cstheme="majorBidi"/>
                <w:color w:val="000000" w:themeColor="text1"/>
                <w:sz w:val="28"/>
                <w:szCs w:val="28"/>
                <w:lang w:val="kk-KZ"/>
              </w:rPr>
            </w:pPr>
            <w:r w:rsidRPr="0029548F">
              <w:rPr>
                <w:rFonts w:asciiTheme="majorBidi" w:hAnsiTheme="majorBidi" w:cstheme="majorBidi"/>
                <w:color w:val="000000" w:themeColor="text1"/>
                <w:sz w:val="28"/>
                <w:szCs w:val="28"/>
                <w:lang w:val="kk-KZ"/>
              </w:rPr>
              <w:t>28</w:t>
            </w:r>
            <w:r w:rsidRPr="0029548F">
              <w:rPr>
                <w:rFonts w:ascii="Times New Roman" w:eastAsia="Times New Roman" w:hAnsi="Times New Roman"/>
                <w:color w:val="000000" w:themeColor="text1"/>
              </w:rPr>
              <w:t>%</w:t>
            </w:r>
          </w:p>
        </w:tc>
        <w:tc>
          <w:tcPr>
            <w:tcW w:w="1130" w:type="dxa"/>
          </w:tcPr>
          <w:p w14:paraId="2BA5E029" w14:textId="77777777" w:rsidR="00DF6349" w:rsidRPr="0029548F" w:rsidRDefault="00DF6349" w:rsidP="00B80E4A">
            <w:pPr>
              <w:jc w:val="both"/>
              <w:rPr>
                <w:rFonts w:asciiTheme="majorBidi" w:hAnsiTheme="majorBidi" w:cstheme="majorBidi"/>
                <w:color w:val="000000" w:themeColor="text1"/>
                <w:sz w:val="28"/>
                <w:szCs w:val="28"/>
                <w:lang w:val="kk-KZ"/>
              </w:rPr>
            </w:pPr>
            <w:r w:rsidRPr="0029548F">
              <w:rPr>
                <w:rFonts w:asciiTheme="majorBidi" w:hAnsiTheme="majorBidi" w:cstheme="majorBidi"/>
                <w:color w:val="000000" w:themeColor="text1"/>
                <w:sz w:val="28"/>
                <w:szCs w:val="28"/>
                <w:lang w:val="kk-KZ"/>
              </w:rPr>
              <w:t>1</w:t>
            </w:r>
            <w:r w:rsidR="00F31C83">
              <w:rPr>
                <w:rFonts w:asciiTheme="majorBidi" w:hAnsiTheme="majorBidi" w:cstheme="majorBidi"/>
                <w:color w:val="000000" w:themeColor="text1"/>
                <w:sz w:val="28"/>
                <w:szCs w:val="28"/>
                <w:lang w:val="en-GB"/>
              </w:rPr>
              <w:t>4</w:t>
            </w:r>
            <w:r w:rsidRPr="0029548F">
              <w:rPr>
                <w:rFonts w:ascii="Times New Roman" w:eastAsia="Times New Roman" w:hAnsi="Times New Roman"/>
                <w:color w:val="000000" w:themeColor="text1"/>
              </w:rPr>
              <w:t>%</w:t>
            </w:r>
          </w:p>
        </w:tc>
        <w:tc>
          <w:tcPr>
            <w:tcW w:w="1130" w:type="dxa"/>
          </w:tcPr>
          <w:p w14:paraId="15954ADF" w14:textId="77777777" w:rsidR="00DF6349" w:rsidRPr="0029548F" w:rsidRDefault="00DF6349" w:rsidP="00B80E4A">
            <w:pPr>
              <w:jc w:val="both"/>
              <w:rPr>
                <w:rFonts w:asciiTheme="majorBidi" w:hAnsiTheme="majorBidi" w:cstheme="majorBidi"/>
                <w:color w:val="000000" w:themeColor="text1"/>
                <w:sz w:val="28"/>
                <w:szCs w:val="28"/>
                <w:lang w:val="kk-KZ"/>
              </w:rPr>
            </w:pPr>
            <w:r w:rsidRPr="0029548F">
              <w:rPr>
                <w:rFonts w:asciiTheme="majorBidi" w:hAnsiTheme="majorBidi" w:cstheme="majorBidi"/>
                <w:color w:val="000000" w:themeColor="text1"/>
                <w:sz w:val="28"/>
                <w:szCs w:val="28"/>
                <w:lang w:val="kk-KZ"/>
              </w:rPr>
              <w:t>59</w:t>
            </w:r>
            <w:r w:rsidRPr="0029548F">
              <w:rPr>
                <w:rFonts w:ascii="Times New Roman" w:eastAsia="Times New Roman" w:hAnsi="Times New Roman"/>
                <w:color w:val="000000" w:themeColor="text1"/>
              </w:rPr>
              <w:t>%</w:t>
            </w:r>
          </w:p>
        </w:tc>
        <w:tc>
          <w:tcPr>
            <w:tcW w:w="1130" w:type="dxa"/>
          </w:tcPr>
          <w:p w14:paraId="1B660A45" w14:textId="77777777" w:rsidR="00DF6349" w:rsidRPr="0029548F" w:rsidRDefault="00DF6349" w:rsidP="00B80E4A">
            <w:pPr>
              <w:jc w:val="both"/>
              <w:rPr>
                <w:rFonts w:asciiTheme="majorBidi" w:hAnsiTheme="majorBidi" w:cstheme="majorBidi"/>
                <w:color w:val="000000" w:themeColor="text1"/>
                <w:sz w:val="28"/>
                <w:szCs w:val="28"/>
                <w:lang w:val="kk-KZ"/>
              </w:rPr>
            </w:pPr>
            <w:r w:rsidRPr="0029548F">
              <w:rPr>
                <w:rFonts w:asciiTheme="majorBidi" w:hAnsiTheme="majorBidi" w:cstheme="majorBidi"/>
                <w:color w:val="000000" w:themeColor="text1"/>
                <w:sz w:val="28"/>
                <w:szCs w:val="28"/>
                <w:lang w:val="en-GB"/>
              </w:rPr>
              <w:t>43</w:t>
            </w:r>
            <w:r w:rsidRPr="0029548F">
              <w:rPr>
                <w:rFonts w:ascii="Times New Roman" w:eastAsia="Times New Roman" w:hAnsi="Times New Roman"/>
                <w:color w:val="000000" w:themeColor="text1"/>
              </w:rPr>
              <w:t>%</w:t>
            </w:r>
          </w:p>
        </w:tc>
        <w:tc>
          <w:tcPr>
            <w:tcW w:w="1130" w:type="dxa"/>
          </w:tcPr>
          <w:p w14:paraId="34A4AC35" w14:textId="77777777" w:rsidR="00DF6349" w:rsidRPr="0029548F" w:rsidRDefault="00DF6349" w:rsidP="00B80E4A">
            <w:pPr>
              <w:jc w:val="both"/>
              <w:rPr>
                <w:rFonts w:asciiTheme="majorBidi" w:hAnsiTheme="majorBidi" w:cstheme="majorBidi"/>
                <w:color w:val="000000" w:themeColor="text1"/>
                <w:sz w:val="28"/>
                <w:szCs w:val="28"/>
                <w:lang w:val="kk-KZ"/>
              </w:rPr>
            </w:pPr>
            <w:r w:rsidRPr="0029548F">
              <w:rPr>
                <w:rFonts w:asciiTheme="majorBidi" w:hAnsiTheme="majorBidi" w:cstheme="majorBidi"/>
                <w:color w:val="000000" w:themeColor="text1"/>
                <w:sz w:val="28"/>
                <w:szCs w:val="28"/>
                <w:lang w:val="kk-KZ"/>
              </w:rPr>
              <w:t>13</w:t>
            </w:r>
            <w:r w:rsidRPr="0029548F">
              <w:rPr>
                <w:rFonts w:ascii="Times New Roman" w:eastAsia="Times New Roman" w:hAnsi="Times New Roman"/>
                <w:color w:val="000000" w:themeColor="text1"/>
              </w:rPr>
              <w:t>%</w:t>
            </w:r>
          </w:p>
        </w:tc>
        <w:tc>
          <w:tcPr>
            <w:tcW w:w="1130" w:type="dxa"/>
          </w:tcPr>
          <w:p w14:paraId="2C6F32C0" w14:textId="77777777" w:rsidR="00DF6349" w:rsidRPr="0029548F" w:rsidRDefault="00DF6349" w:rsidP="00B80E4A">
            <w:pPr>
              <w:jc w:val="both"/>
              <w:rPr>
                <w:rFonts w:asciiTheme="majorBidi" w:hAnsiTheme="majorBidi" w:cstheme="majorBidi"/>
                <w:color w:val="000000" w:themeColor="text1"/>
                <w:sz w:val="28"/>
                <w:szCs w:val="28"/>
                <w:lang w:val="kk-KZ"/>
              </w:rPr>
            </w:pPr>
            <w:r w:rsidRPr="0029548F">
              <w:rPr>
                <w:rFonts w:asciiTheme="majorBidi" w:hAnsiTheme="majorBidi" w:cstheme="majorBidi"/>
                <w:color w:val="000000" w:themeColor="text1"/>
                <w:sz w:val="28"/>
                <w:szCs w:val="28"/>
                <w:lang w:val="en-GB"/>
              </w:rPr>
              <w:t>4</w:t>
            </w:r>
            <w:r w:rsidR="00F31C83">
              <w:rPr>
                <w:rFonts w:asciiTheme="majorBidi" w:hAnsiTheme="majorBidi" w:cstheme="majorBidi"/>
                <w:color w:val="000000" w:themeColor="text1"/>
                <w:sz w:val="28"/>
                <w:szCs w:val="28"/>
                <w:lang w:val="en-GB"/>
              </w:rPr>
              <w:t>3</w:t>
            </w:r>
            <w:r w:rsidRPr="0029548F">
              <w:rPr>
                <w:rFonts w:ascii="Times New Roman" w:eastAsia="Times New Roman" w:hAnsi="Times New Roman"/>
                <w:color w:val="000000" w:themeColor="text1"/>
              </w:rPr>
              <w:t>%</w:t>
            </w:r>
          </w:p>
        </w:tc>
      </w:tr>
      <w:tr w:rsidR="00DF6349" w:rsidRPr="0029548F" w14:paraId="6907934D" w14:textId="77777777" w:rsidTr="00425A56">
        <w:tc>
          <w:tcPr>
            <w:tcW w:w="2235" w:type="dxa"/>
          </w:tcPr>
          <w:p w14:paraId="6FEAC966" w14:textId="77777777" w:rsidR="00DF6349" w:rsidRPr="0029548F" w:rsidRDefault="00DF6349" w:rsidP="00B80E4A">
            <w:pPr>
              <w:jc w:val="both"/>
              <w:rPr>
                <w:rFonts w:asciiTheme="majorBidi" w:hAnsiTheme="majorBidi" w:cstheme="majorBidi"/>
                <w:color w:val="000000" w:themeColor="text1"/>
                <w:sz w:val="28"/>
                <w:szCs w:val="28"/>
                <w:lang w:val="kk-KZ"/>
              </w:rPr>
            </w:pPr>
            <w:r w:rsidRPr="0029548F">
              <w:rPr>
                <w:rFonts w:asciiTheme="majorBidi" w:hAnsiTheme="majorBidi" w:cstheme="majorBidi"/>
                <w:color w:val="000000" w:themeColor="text1"/>
                <w:sz w:val="28"/>
                <w:szCs w:val="28"/>
                <w:lang w:val="kk-KZ"/>
              </w:rPr>
              <w:t>Нәтижелік</w:t>
            </w:r>
          </w:p>
        </w:tc>
        <w:tc>
          <w:tcPr>
            <w:tcW w:w="1131" w:type="dxa"/>
          </w:tcPr>
          <w:p w14:paraId="1D3D500F" w14:textId="77777777" w:rsidR="00DF6349" w:rsidRPr="0029548F" w:rsidRDefault="00DF6349" w:rsidP="00B80E4A">
            <w:pPr>
              <w:jc w:val="both"/>
              <w:rPr>
                <w:rFonts w:asciiTheme="majorBidi" w:hAnsiTheme="majorBidi" w:cstheme="majorBidi"/>
                <w:color w:val="000000" w:themeColor="text1"/>
                <w:sz w:val="28"/>
                <w:szCs w:val="28"/>
                <w:lang w:val="kk-KZ"/>
              </w:rPr>
            </w:pPr>
            <w:r w:rsidRPr="0029548F">
              <w:rPr>
                <w:rFonts w:asciiTheme="majorBidi" w:hAnsiTheme="majorBidi" w:cstheme="majorBidi"/>
                <w:color w:val="000000" w:themeColor="text1"/>
                <w:sz w:val="28"/>
                <w:szCs w:val="28"/>
                <w:lang w:val="kk-KZ"/>
              </w:rPr>
              <w:t>26</w:t>
            </w:r>
            <w:r w:rsidRPr="0029548F">
              <w:rPr>
                <w:rFonts w:ascii="Times New Roman" w:eastAsia="Times New Roman" w:hAnsi="Times New Roman"/>
                <w:color w:val="000000" w:themeColor="text1"/>
              </w:rPr>
              <w:t>%</w:t>
            </w:r>
          </w:p>
        </w:tc>
        <w:tc>
          <w:tcPr>
            <w:tcW w:w="1130" w:type="dxa"/>
          </w:tcPr>
          <w:p w14:paraId="5435089E" w14:textId="77777777" w:rsidR="00DF6349" w:rsidRPr="0029548F" w:rsidRDefault="00DF6349" w:rsidP="00B80E4A">
            <w:pPr>
              <w:jc w:val="both"/>
              <w:rPr>
                <w:rFonts w:asciiTheme="majorBidi" w:hAnsiTheme="majorBidi" w:cstheme="majorBidi"/>
                <w:color w:val="000000" w:themeColor="text1"/>
                <w:sz w:val="28"/>
                <w:szCs w:val="28"/>
                <w:lang w:val="kk-KZ"/>
              </w:rPr>
            </w:pPr>
            <w:r w:rsidRPr="0029548F">
              <w:rPr>
                <w:rFonts w:asciiTheme="majorBidi" w:hAnsiTheme="majorBidi" w:cstheme="majorBidi"/>
                <w:color w:val="000000" w:themeColor="text1"/>
                <w:sz w:val="28"/>
                <w:szCs w:val="28"/>
                <w:lang w:val="kk-KZ"/>
              </w:rPr>
              <w:t>1</w:t>
            </w:r>
            <w:r w:rsidR="00F31C83">
              <w:rPr>
                <w:rFonts w:asciiTheme="majorBidi" w:hAnsiTheme="majorBidi" w:cstheme="majorBidi"/>
                <w:color w:val="000000" w:themeColor="text1"/>
                <w:sz w:val="28"/>
                <w:szCs w:val="28"/>
                <w:lang w:val="en-GB"/>
              </w:rPr>
              <w:t>5</w:t>
            </w:r>
            <w:r w:rsidRPr="0029548F">
              <w:rPr>
                <w:rFonts w:ascii="Times New Roman" w:eastAsia="Times New Roman" w:hAnsi="Times New Roman"/>
                <w:color w:val="000000" w:themeColor="text1"/>
              </w:rPr>
              <w:t>%</w:t>
            </w:r>
          </w:p>
        </w:tc>
        <w:tc>
          <w:tcPr>
            <w:tcW w:w="1130" w:type="dxa"/>
          </w:tcPr>
          <w:p w14:paraId="119885F2" w14:textId="77777777" w:rsidR="00DF6349" w:rsidRPr="0029548F" w:rsidRDefault="00DF6349" w:rsidP="00B80E4A">
            <w:pPr>
              <w:jc w:val="both"/>
              <w:rPr>
                <w:rFonts w:asciiTheme="majorBidi" w:hAnsiTheme="majorBidi" w:cstheme="majorBidi"/>
                <w:color w:val="000000" w:themeColor="text1"/>
                <w:sz w:val="28"/>
                <w:szCs w:val="28"/>
                <w:lang w:val="kk-KZ"/>
              </w:rPr>
            </w:pPr>
            <w:r w:rsidRPr="0029548F">
              <w:rPr>
                <w:rFonts w:asciiTheme="majorBidi" w:hAnsiTheme="majorBidi" w:cstheme="majorBidi"/>
                <w:color w:val="000000" w:themeColor="text1"/>
                <w:sz w:val="28"/>
                <w:szCs w:val="28"/>
                <w:lang w:val="kk-KZ"/>
              </w:rPr>
              <w:t>6</w:t>
            </w:r>
            <w:r w:rsidR="00F31C83">
              <w:rPr>
                <w:rFonts w:asciiTheme="majorBidi" w:hAnsiTheme="majorBidi" w:cstheme="majorBidi"/>
                <w:color w:val="000000" w:themeColor="text1"/>
                <w:sz w:val="28"/>
                <w:szCs w:val="28"/>
                <w:lang w:val="en-GB"/>
              </w:rPr>
              <w:t>2</w:t>
            </w:r>
            <w:r w:rsidRPr="0029548F">
              <w:rPr>
                <w:rFonts w:ascii="Times New Roman" w:eastAsia="Times New Roman" w:hAnsi="Times New Roman"/>
                <w:color w:val="000000" w:themeColor="text1"/>
              </w:rPr>
              <w:t>%</w:t>
            </w:r>
          </w:p>
        </w:tc>
        <w:tc>
          <w:tcPr>
            <w:tcW w:w="1130" w:type="dxa"/>
          </w:tcPr>
          <w:p w14:paraId="235741A6" w14:textId="77777777" w:rsidR="00DF6349" w:rsidRPr="0029548F" w:rsidRDefault="00DF6349" w:rsidP="00B80E4A">
            <w:pPr>
              <w:jc w:val="both"/>
              <w:rPr>
                <w:rFonts w:asciiTheme="majorBidi" w:hAnsiTheme="majorBidi" w:cstheme="majorBidi"/>
                <w:color w:val="000000" w:themeColor="text1"/>
                <w:sz w:val="28"/>
                <w:szCs w:val="28"/>
                <w:lang w:val="kk-KZ"/>
              </w:rPr>
            </w:pPr>
            <w:r w:rsidRPr="0029548F">
              <w:rPr>
                <w:rFonts w:asciiTheme="majorBidi" w:hAnsiTheme="majorBidi" w:cstheme="majorBidi"/>
                <w:color w:val="000000" w:themeColor="text1"/>
                <w:sz w:val="28"/>
                <w:szCs w:val="28"/>
                <w:lang w:val="en-GB"/>
              </w:rPr>
              <w:t>4</w:t>
            </w:r>
            <w:r w:rsidR="00F31C83">
              <w:rPr>
                <w:rFonts w:asciiTheme="majorBidi" w:hAnsiTheme="majorBidi" w:cstheme="majorBidi"/>
                <w:color w:val="000000" w:themeColor="text1"/>
                <w:sz w:val="28"/>
                <w:szCs w:val="28"/>
                <w:lang w:val="en-GB"/>
              </w:rPr>
              <w:t>1</w:t>
            </w:r>
            <w:r w:rsidRPr="0029548F">
              <w:rPr>
                <w:rFonts w:ascii="Times New Roman" w:eastAsia="Times New Roman" w:hAnsi="Times New Roman"/>
                <w:color w:val="000000" w:themeColor="text1"/>
              </w:rPr>
              <w:t>%</w:t>
            </w:r>
          </w:p>
        </w:tc>
        <w:tc>
          <w:tcPr>
            <w:tcW w:w="1130" w:type="dxa"/>
          </w:tcPr>
          <w:p w14:paraId="657E41A3" w14:textId="77777777" w:rsidR="00DF6349" w:rsidRPr="0029548F" w:rsidRDefault="00DF6349" w:rsidP="00B80E4A">
            <w:pPr>
              <w:jc w:val="both"/>
              <w:rPr>
                <w:rFonts w:asciiTheme="majorBidi" w:hAnsiTheme="majorBidi" w:cstheme="majorBidi"/>
                <w:color w:val="000000" w:themeColor="text1"/>
                <w:sz w:val="28"/>
                <w:szCs w:val="28"/>
                <w:lang w:val="kk-KZ"/>
              </w:rPr>
            </w:pPr>
            <w:r w:rsidRPr="0029548F">
              <w:rPr>
                <w:rFonts w:asciiTheme="majorBidi" w:hAnsiTheme="majorBidi" w:cstheme="majorBidi"/>
                <w:color w:val="000000" w:themeColor="text1"/>
                <w:sz w:val="28"/>
                <w:szCs w:val="28"/>
                <w:lang w:val="kk-KZ"/>
              </w:rPr>
              <w:t>11</w:t>
            </w:r>
            <w:r w:rsidRPr="0029548F">
              <w:rPr>
                <w:rFonts w:ascii="Times New Roman" w:eastAsia="Times New Roman" w:hAnsi="Times New Roman"/>
                <w:color w:val="000000" w:themeColor="text1"/>
              </w:rPr>
              <w:t>%</w:t>
            </w:r>
          </w:p>
        </w:tc>
        <w:tc>
          <w:tcPr>
            <w:tcW w:w="1130" w:type="dxa"/>
          </w:tcPr>
          <w:p w14:paraId="37A8FD3B" w14:textId="77777777" w:rsidR="00DF6349" w:rsidRPr="0029548F" w:rsidRDefault="00DF6349" w:rsidP="00B80E4A">
            <w:pPr>
              <w:jc w:val="both"/>
              <w:rPr>
                <w:rFonts w:asciiTheme="majorBidi" w:hAnsiTheme="majorBidi" w:cstheme="majorBidi"/>
                <w:color w:val="000000" w:themeColor="text1"/>
                <w:sz w:val="28"/>
                <w:szCs w:val="28"/>
                <w:lang w:val="kk-KZ"/>
              </w:rPr>
            </w:pPr>
            <w:r w:rsidRPr="0029548F">
              <w:rPr>
                <w:rFonts w:asciiTheme="majorBidi" w:hAnsiTheme="majorBidi" w:cstheme="majorBidi"/>
                <w:color w:val="000000" w:themeColor="text1"/>
                <w:sz w:val="28"/>
                <w:szCs w:val="28"/>
                <w:lang w:val="en-GB"/>
              </w:rPr>
              <w:t>4</w:t>
            </w:r>
            <w:r w:rsidR="00F31C83">
              <w:rPr>
                <w:rFonts w:asciiTheme="majorBidi" w:hAnsiTheme="majorBidi" w:cstheme="majorBidi"/>
                <w:color w:val="000000" w:themeColor="text1"/>
                <w:sz w:val="28"/>
                <w:szCs w:val="28"/>
                <w:lang w:val="en-GB"/>
              </w:rPr>
              <w:t>3</w:t>
            </w:r>
            <w:r w:rsidRPr="0029548F">
              <w:rPr>
                <w:rFonts w:ascii="Times New Roman" w:eastAsia="Times New Roman" w:hAnsi="Times New Roman"/>
                <w:color w:val="000000" w:themeColor="text1"/>
              </w:rPr>
              <w:t>%</w:t>
            </w:r>
          </w:p>
        </w:tc>
      </w:tr>
      <w:tr w:rsidR="00DF6349" w:rsidRPr="0029548F" w14:paraId="2C06A98B" w14:textId="77777777" w:rsidTr="00425A56">
        <w:tc>
          <w:tcPr>
            <w:tcW w:w="2235" w:type="dxa"/>
          </w:tcPr>
          <w:p w14:paraId="62AAED21" w14:textId="77777777" w:rsidR="00DF6349" w:rsidRPr="0029548F" w:rsidRDefault="00DF6349" w:rsidP="00B80E4A">
            <w:pPr>
              <w:jc w:val="both"/>
              <w:rPr>
                <w:rFonts w:asciiTheme="majorBidi" w:hAnsiTheme="majorBidi" w:cstheme="majorBidi"/>
                <w:color w:val="000000" w:themeColor="text1"/>
                <w:sz w:val="28"/>
                <w:szCs w:val="28"/>
                <w:lang w:val="kk-KZ"/>
              </w:rPr>
            </w:pPr>
            <w:r w:rsidRPr="0029548F">
              <w:rPr>
                <w:rFonts w:asciiTheme="majorBidi" w:hAnsiTheme="majorBidi" w:cstheme="majorBidi"/>
                <w:color w:val="000000" w:themeColor="text1"/>
                <w:sz w:val="28"/>
                <w:szCs w:val="28"/>
                <w:lang w:val="kk-KZ"/>
              </w:rPr>
              <w:t>Орташа көрсеткіш</w:t>
            </w:r>
          </w:p>
        </w:tc>
        <w:tc>
          <w:tcPr>
            <w:tcW w:w="1131" w:type="dxa"/>
          </w:tcPr>
          <w:p w14:paraId="5257E401" w14:textId="77777777" w:rsidR="00DF6349" w:rsidRPr="0029548F" w:rsidRDefault="00DF6349" w:rsidP="00B80E4A">
            <w:pPr>
              <w:jc w:val="both"/>
              <w:rPr>
                <w:rFonts w:asciiTheme="majorBidi" w:hAnsiTheme="majorBidi" w:cstheme="majorBidi"/>
                <w:color w:val="000000" w:themeColor="text1"/>
                <w:sz w:val="28"/>
                <w:szCs w:val="28"/>
                <w:lang w:val="kk-KZ"/>
              </w:rPr>
            </w:pPr>
            <w:r w:rsidRPr="0029548F">
              <w:rPr>
                <w:rFonts w:asciiTheme="majorBidi" w:hAnsiTheme="majorBidi" w:cstheme="majorBidi"/>
                <w:color w:val="000000" w:themeColor="text1"/>
                <w:sz w:val="28"/>
                <w:szCs w:val="28"/>
                <w:lang w:val="kk-KZ"/>
              </w:rPr>
              <w:t>26</w:t>
            </w:r>
            <w:r w:rsidRPr="0029548F">
              <w:rPr>
                <w:rFonts w:ascii="Times New Roman" w:eastAsia="Times New Roman" w:hAnsi="Times New Roman"/>
                <w:color w:val="000000" w:themeColor="text1"/>
              </w:rPr>
              <w:t>%</w:t>
            </w:r>
          </w:p>
        </w:tc>
        <w:tc>
          <w:tcPr>
            <w:tcW w:w="1130" w:type="dxa"/>
          </w:tcPr>
          <w:p w14:paraId="10D2CC1D" w14:textId="77777777" w:rsidR="00DF6349" w:rsidRPr="0029548F" w:rsidRDefault="00DF6349" w:rsidP="00B80E4A">
            <w:pPr>
              <w:jc w:val="both"/>
              <w:rPr>
                <w:rFonts w:asciiTheme="majorBidi" w:hAnsiTheme="majorBidi" w:cstheme="majorBidi"/>
                <w:color w:val="000000" w:themeColor="text1"/>
                <w:sz w:val="28"/>
                <w:szCs w:val="28"/>
                <w:lang w:val="kk-KZ"/>
              </w:rPr>
            </w:pPr>
            <w:r w:rsidRPr="0029548F">
              <w:rPr>
                <w:rFonts w:asciiTheme="majorBidi" w:hAnsiTheme="majorBidi" w:cstheme="majorBidi"/>
                <w:color w:val="000000" w:themeColor="text1"/>
                <w:sz w:val="28"/>
                <w:szCs w:val="28"/>
                <w:lang w:val="kk-KZ"/>
              </w:rPr>
              <w:t>1</w:t>
            </w:r>
            <w:r w:rsidRPr="0029548F">
              <w:rPr>
                <w:rFonts w:asciiTheme="majorBidi" w:hAnsiTheme="majorBidi" w:cstheme="majorBidi"/>
                <w:color w:val="000000" w:themeColor="text1"/>
                <w:sz w:val="28"/>
                <w:szCs w:val="28"/>
                <w:lang w:val="en-GB"/>
              </w:rPr>
              <w:t>5</w:t>
            </w:r>
            <w:r w:rsidRPr="0029548F">
              <w:rPr>
                <w:rFonts w:ascii="Times New Roman" w:eastAsia="Times New Roman" w:hAnsi="Times New Roman"/>
                <w:color w:val="000000" w:themeColor="text1"/>
              </w:rPr>
              <w:t>%</w:t>
            </w:r>
          </w:p>
        </w:tc>
        <w:tc>
          <w:tcPr>
            <w:tcW w:w="1130" w:type="dxa"/>
          </w:tcPr>
          <w:p w14:paraId="01ED2E89" w14:textId="77777777" w:rsidR="00DF6349" w:rsidRPr="0029548F" w:rsidRDefault="00DF6349" w:rsidP="00B80E4A">
            <w:pPr>
              <w:jc w:val="both"/>
              <w:rPr>
                <w:rFonts w:asciiTheme="majorBidi" w:hAnsiTheme="majorBidi" w:cstheme="majorBidi"/>
                <w:color w:val="000000" w:themeColor="text1"/>
                <w:sz w:val="28"/>
                <w:szCs w:val="28"/>
                <w:lang w:val="kk-KZ"/>
              </w:rPr>
            </w:pPr>
            <w:r w:rsidRPr="0029548F">
              <w:rPr>
                <w:rFonts w:asciiTheme="majorBidi" w:hAnsiTheme="majorBidi" w:cstheme="majorBidi"/>
                <w:color w:val="000000" w:themeColor="text1"/>
                <w:sz w:val="28"/>
                <w:szCs w:val="28"/>
                <w:lang w:val="kk-KZ"/>
              </w:rPr>
              <w:t>6</w:t>
            </w:r>
            <w:r w:rsidR="00F31C83">
              <w:rPr>
                <w:rFonts w:asciiTheme="majorBidi" w:hAnsiTheme="majorBidi" w:cstheme="majorBidi"/>
                <w:color w:val="000000" w:themeColor="text1"/>
                <w:sz w:val="28"/>
                <w:szCs w:val="28"/>
                <w:lang w:val="en-GB"/>
              </w:rPr>
              <w:t>1</w:t>
            </w:r>
            <w:r w:rsidRPr="0029548F">
              <w:rPr>
                <w:rFonts w:ascii="Times New Roman" w:eastAsia="Times New Roman" w:hAnsi="Times New Roman"/>
                <w:color w:val="000000" w:themeColor="text1"/>
              </w:rPr>
              <w:t>%</w:t>
            </w:r>
          </w:p>
        </w:tc>
        <w:tc>
          <w:tcPr>
            <w:tcW w:w="1130" w:type="dxa"/>
          </w:tcPr>
          <w:p w14:paraId="031EE184" w14:textId="77777777" w:rsidR="00DF6349" w:rsidRPr="0029548F" w:rsidRDefault="00DF6349" w:rsidP="00B80E4A">
            <w:pPr>
              <w:jc w:val="both"/>
              <w:rPr>
                <w:rFonts w:asciiTheme="majorBidi" w:hAnsiTheme="majorBidi" w:cstheme="majorBidi"/>
                <w:color w:val="000000" w:themeColor="text1"/>
                <w:sz w:val="28"/>
                <w:szCs w:val="28"/>
                <w:lang w:val="kk-KZ"/>
              </w:rPr>
            </w:pPr>
            <w:r w:rsidRPr="0029548F">
              <w:rPr>
                <w:rFonts w:asciiTheme="majorBidi" w:hAnsiTheme="majorBidi" w:cstheme="majorBidi"/>
                <w:color w:val="000000" w:themeColor="text1"/>
                <w:sz w:val="28"/>
                <w:szCs w:val="28"/>
                <w:lang w:val="en-GB"/>
              </w:rPr>
              <w:t>4</w:t>
            </w:r>
            <w:r w:rsidR="00F31C83">
              <w:rPr>
                <w:rFonts w:asciiTheme="majorBidi" w:hAnsiTheme="majorBidi" w:cstheme="majorBidi"/>
                <w:color w:val="000000" w:themeColor="text1"/>
                <w:sz w:val="28"/>
                <w:szCs w:val="28"/>
                <w:lang w:val="en-GB"/>
              </w:rPr>
              <w:t>2</w:t>
            </w:r>
            <w:r w:rsidRPr="0029548F">
              <w:rPr>
                <w:rFonts w:ascii="Times New Roman" w:eastAsia="Times New Roman" w:hAnsi="Times New Roman"/>
                <w:color w:val="000000" w:themeColor="text1"/>
              </w:rPr>
              <w:t>%</w:t>
            </w:r>
          </w:p>
        </w:tc>
        <w:tc>
          <w:tcPr>
            <w:tcW w:w="1130" w:type="dxa"/>
          </w:tcPr>
          <w:p w14:paraId="52BE2AB8" w14:textId="77777777" w:rsidR="00DF6349" w:rsidRPr="0029548F" w:rsidRDefault="00F31C83" w:rsidP="00B80E4A">
            <w:pPr>
              <w:jc w:val="both"/>
              <w:rPr>
                <w:rFonts w:asciiTheme="majorBidi" w:hAnsiTheme="majorBidi" w:cstheme="majorBidi"/>
                <w:color w:val="000000" w:themeColor="text1"/>
                <w:sz w:val="28"/>
                <w:szCs w:val="28"/>
                <w:lang w:val="kk-KZ"/>
              </w:rPr>
            </w:pPr>
            <w:r>
              <w:rPr>
                <w:rFonts w:asciiTheme="majorBidi" w:hAnsiTheme="majorBidi" w:cstheme="majorBidi"/>
                <w:color w:val="000000" w:themeColor="text1"/>
                <w:sz w:val="28"/>
                <w:szCs w:val="28"/>
                <w:lang w:val="en-GB"/>
              </w:rPr>
              <w:t>12</w:t>
            </w:r>
            <w:r w:rsidR="00DF6349" w:rsidRPr="0029548F">
              <w:rPr>
                <w:rFonts w:ascii="Times New Roman" w:eastAsia="Times New Roman" w:hAnsi="Times New Roman"/>
                <w:color w:val="000000" w:themeColor="text1"/>
              </w:rPr>
              <w:t>%</w:t>
            </w:r>
          </w:p>
        </w:tc>
        <w:tc>
          <w:tcPr>
            <w:tcW w:w="1130" w:type="dxa"/>
          </w:tcPr>
          <w:p w14:paraId="6479B44C" w14:textId="77777777" w:rsidR="00DF6349" w:rsidRPr="0029548F" w:rsidRDefault="00DF6349" w:rsidP="00B80E4A">
            <w:pPr>
              <w:jc w:val="both"/>
              <w:rPr>
                <w:rFonts w:asciiTheme="majorBidi" w:hAnsiTheme="majorBidi" w:cstheme="majorBidi"/>
                <w:color w:val="000000" w:themeColor="text1"/>
                <w:sz w:val="28"/>
                <w:szCs w:val="28"/>
                <w:lang w:val="kk-KZ"/>
              </w:rPr>
            </w:pPr>
            <w:r w:rsidRPr="0029548F">
              <w:rPr>
                <w:rFonts w:asciiTheme="majorBidi" w:hAnsiTheme="majorBidi" w:cstheme="majorBidi"/>
                <w:color w:val="000000" w:themeColor="text1"/>
                <w:sz w:val="28"/>
                <w:szCs w:val="28"/>
                <w:lang w:val="en-GB"/>
              </w:rPr>
              <w:t>4</w:t>
            </w:r>
            <w:r w:rsidR="00F31C83">
              <w:rPr>
                <w:rFonts w:asciiTheme="majorBidi" w:hAnsiTheme="majorBidi" w:cstheme="majorBidi"/>
                <w:color w:val="000000" w:themeColor="text1"/>
                <w:sz w:val="28"/>
                <w:szCs w:val="28"/>
                <w:lang w:val="en-GB"/>
              </w:rPr>
              <w:t>1</w:t>
            </w:r>
            <w:r w:rsidRPr="0029548F">
              <w:rPr>
                <w:rFonts w:ascii="Times New Roman" w:eastAsia="Times New Roman" w:hAnsi="Times New Roman"/>
                <w:color w:val="000000" w:themeColor="text1"/>
              </w:rPr>
              <w:t>%</w:t>
            </w:r>
          </w:p>
        </w:tc>
      </w:tr>
    </w:tbl>
    <w:p w14:paraId="16A2FC7C" w14:textId="77777777" w:rsidR="00D66925" w:rsidRDefault="00D66925" w:rsidP="00B80E4A">
      <w:pPr>
        <w:pStyle w:val="a3"/>
        <w:spacing w:after="0" w:line="240" w:lineRule="auto"/>
        <w:ind w:left="0"/>
        <w:jc w:val="both"/>
        <w:rPr>
          <w:rFonts w:ascii="Times New Roman" w:hAnsi="Times New Roman"/>
          <w:sz w:val="24"/>
          <w:szCs w:val="24"/>
          <w:lang w:val="kk-KZ"/>
        </w:rPr>
      </w:pPr>
    </w:p>
    <w:p w14:paraId="05BCE35D" w14:textId="77777777" w:rsidR="00DF6349" w:rsidRPr="00D66925" w:rsidRDefault="00DF6349" w:rsidP="00B80E4A">
      <w:pPr>
        <w:jc w:val="both"/>
        <w:rPr>
          <w:rFonts w:asciiTheme="majorBidi" w:hAnsiTheme="majorBidi" w:cstheme="majorBidi"/>
          <w:sz w:val="28"/>
          <w:szCs w:val="28"/>
          <w:lang w:val="kk-KZ"/>
        </w:rPr>
      </w:pPr>
    </w:p>
    <w:p w14:paraId="3A6B10BF" w14:textId="77777777" w:rsidR="00DF6349" w:rsidRPr="00DD30CC" w:rsidRDefault="00DF6349" w:rsidP="00B80E4A">
      <w:pPr>
        <w:ind w:firstLine="708"/>
        <w:contextualSpacing/>
        <w:jc w:val="both"/>
        <w:rPr>
          <w:rFonts w:ascii="Times New Roman" w:hAnsi="Times New Roman"/>
          <w:sz w:val="28"/>
          <w:szCs w:val="28"/>
          <w:lang w:val="kk-KZ"/>
        </w:rPr>
      </w:pPr>
      <w:r w:rsidRPr="00DD30CC">
        <w:rPr>
          <w:rFonts w:ascii="Times New Roman" w:hAnsi="Times New Roman"/>
          <w:sz w:val="28"/>
          <w:szCs w:val="28"/>
          <w:lang w:val="kk-KZ"/>
        </w:rPr>
        <w:t xml:space="preserve">Эксперименталды топ студенттерінің барлық көрсеткіштер бойынша бақылау кесінділерінен алынған деректер мен көрсеткіштер сапалық түсіндіру тапсырмаларды орындау кезінде орташа </w:t>
      </w:r>
      <w:proofErr w:type="spellStart"/>
      <w:r w:rsidRPr="00DD30CC">
        <w:rPr>
          <w:rFonts w:ascii="Times New Roman" w:hAnsi="Times New Roman"/>
          <w:sz w:val="28"/>
          <w:szCs w:val="28"/>
          <w:lang w:val="kk-KZ"/>
        </w:rPr>
        <w:t>деңгей</w:t>
      </w:r>
      <w:r>
        <w:rPr>
          <w:rFonts w:ascii="Times New Roman" w:hAnsi="Times New Roman"/>
          <w:sz w:val="28"/>
          <w:szCs w:val="28"/>
          <w:lang w:val="kk-KZ"/>
        </w:rPr>
        <w:t>ді</w:t>
      </w:r>
      <w:proofErr w:type="spellEnd"/>
      <w:r w:rsidRPr="00DD30CC">
        <w:rPr>
          <w:rFonts w:ascii="Times New Roman" w:hAnsi="Times New Roman"/>
          <w:sz w:val="28"/>
          <w:szCs w:val="28"/>
          <w:lang w:val="kk-KZ"/>
        </w:rPr>
        <w:t xml:space="preserve"> көрсеткен студенттер санының азаюы есебінен жоғары </w:t>
      </w:r>
      <w:proofErr w:type="spellStart"/>
      <w:r w:rsidRPr="00DD30CC">
        <w:rPr>
          <w:rFonts w:ascii="Times New Roman" w:hAnsi="Times New Roman"/>
          <w:sz w:val="28"/>
          <w:szCs w:val="28"/>
          <w:lang w:val="kk-KZ"/>
        </w:rPr>
        <w:t>деңгейдегі</w:t>
      </w:r>
      <w:proofErr w:type="spellEnd"/>
      <w:r w:rsidRPr="00DD30CC">
        <w:rPr>
          <w:rFonts w:ascii="Times New Roman" w:hAnsi="Times New Roman"/>
          <w:sz w:val="28"/>
          <w:szCs w:val="28"/>
          <w:lang w:val="kk-KZ"/>
        </w:rPr>
        <w:t xml:space="preserve"> барлық тапсырмаларды орындаған студенттер санының ұлғаюы және тапсырмаларды орта және төмен </w:t>
      </w:r>
      <w:proofErr w:type="spellStart"/>
      <w:r w:rsidRPr="00DD30CC">
        <w:rPr>
          <w:rFonts w:ascii="Times New Roman" w:hAnsi="Times New Roman"/>
          <w:sz w:val="28"/>
          <w:szCs w:val="28"/>
          <w:lang w:val="kk-KZ"/>
        </w:rPr>
        <w:t>деңгейде</w:t>
      </w:r>
      <w:proofErr w:type="spellEnd"/>
      <w:r w:rsidRPr="00DD30CC">
        <w:rPr>
          <w:rFonts w:ascii="Times New Roman" w:hAnsi="Times New Roman"/>
          <w:sz w:val="28"/>
          <w:szCs w:val="28"/>
          <w:lang w:val="kk-KZ"/>
        </w:rPr>
        <w:t xml:space="preserve"> орындаған студенттер санының азаюы куәландырады. </w:t>
      </w:r>
    </w:p>
    <w:p w14:paraId="386E3E70" w14:textId="1FE06769" w:rsidR="00DF6349" w:rsidRDefault="00DF6349" w:rsidP="00B80E4A">
      <w:pPr>
        <w:ind w:firstLine="708"/>
        <w:contextualSpacing/>
        <w:jc w:val="both"/>
        <w:rPr>
          <w:rFonts w:asciiTheme="majorBidi" w:hAnsiTheme="majorBidi" w:cstheme="majorBidi"/>
          <w:sz w:val="28"/>
          <w:szCs w:val="28"/>
          <w:lang w:val="kk-KZ"/>
        </w:rPr>
      </w:pPr>
      <w:r w:rsidRPr="00DD30CC">
        <w:rPr>
          <w:rFonts w:ascii="Times New Roman" w:hAnsi="Times New Roman"/>
          <w:sz w:val="28"/>
          <w:szCs w:val="28"/>
          <w:lang w:val="kk-KZ"/>
        </w:rPr>
        <w:t xml:space="preserve">Тәжірибелік-эксперименттік жұмыс басталғанға дейін студенттердің техникалық терминологиямен таныс емес екендігі, қытай тілінде мамандық туралы білімдерінің аздығы және кәсіби қарым-қатынас жүргізе алмайтындығы көрінді. Сондықтан, жұмыс жүргізу барысында ұсынылып отырған әдістемелік </w:t>
      </w:r>
      <w:r w:rsidR="001F4E7C">
        <w:rPr>
          <w:rFonts w:ascii="Times New Roman" w:hAnsi="Times New Roman"/>
          <w:sz w:val="28"/>
          <w:szCs w:val="28"/>
          <w:lang w:val="kk-KZ"/>
        </w:rPr>
        <w:t>моделді</w:t>
      </w:r>
      <w:r w:rsidRPr="00DD30CC">
        <w:rPr>
          <w:rFonts w:ascii="Times New Roman" w:hAnsi="Times New Roman"/>
          <w:sz w:val="28"/>
          <w:szCs w:val="28"/>
          <w:lang w:val="kk-KZ"/>
        </w:rPr>
        <w:t xml:space="preserve"> негізге ала отырып оқу-әдістемелік құрал бойынша студенттердің осы аталған осал тұстарымен жұмыс жүргізілді. </w:t>
      </w:r>
      <w:r>
        <w:rPr>
          <w:rFonts w:ascii="Times New Roman" w:hAnsi="Times New Roman"/>
          <w:sz w:val="28"/>
          <w:szCs w:val="28"/>
          <w:lang w:val="kk-KZ"/>
        </w:rPr>
        <w:t xml:space="preserve"> </w:t>
      </w:r>
      <w:r>
        <w:rPr>
          <w:rFonts w:asciiTheme="majorBidi" w:hAnsiTheme="majorBidi" w:cstheme="majorBidi"/>
          <w:sz w:val="28"/>
          <w:szCs w:val="28"/>
          <w:lang w:val="kk-KZ"/>
        </w:rPr>
        <w:t xml:space="preserve">Жүргізілген жұмыс нәтижесі бойынша техникалық </w:t>
      </w:r>
      <w:r w:rsidR="007A2A1D">
        <w:rPr>
          <w:rFonts w:asciiTheme="majorBidi" w:hAnsiTheme="majorBidi" w:cstheme="majorBidi"/>
          <w:sz w:val="28"/>
          <w:szCs w:val="28"/>
          <w:lang w:val="kk-KZ"/>
        </w:rPr>
        <w:t xml:space="preserve">мамандықтар студенттерінің қытай тілі бойынша </w:t>
      </w:r>
      <w:proofErr w:type="spellStart"/>
      <w:r w:rsidR="007A2A1D">
        <w:rPr>
          <w:rFonts w:asciiTheme="majorBidi" w:hAnsiTheme="majorBidi" w:cstheme="majorBidi"/>
          <w:sz w:val="28"/>
          <w:szCs w:val="28"/>
          <w:lang w:val="kk-KZ"/>
        </w:rPr>
        <w:t>шеттілдік</w:t>
      </w:r>
      <w:proofErr w:type="spellEnd"/>
      <w:r w:rsidR="007A2A1D">
        <w:rPr>
          <w:rFonts w:asciiTheme="majorBidi" w:hAnsiTheme="majorBidi" w:cstheme="majorBidi"/>
          <w:sz w:val="28"/>
          <w:szCs w:val="28"/>
          <w:lang w:val="kk-KZ"/>
        </w:rPr>
        <w:t xml:space="preserve"> кәсіби-бағытталған </w:t>
      </w:r>
      <w:proofErr w:type="spellStart"/>
      <w:r w:rsidR="007A2A1D">
        <w:rPr>
          <w:rFonts w:asciiTheme="majorBidi" w:hAnsiTheme="majorBidi" w:cstheme="majorBidi"/>
          <w:sz w:val="28"/>
          <w:szCs w:val="28"/>
          <w:lang w:val="kk-KZ"/>
        </w:rPr>
        <w:t>құзыреттілігін</w:t>
      </w:r>
      <w:proofErr w:type="spellEnd"/>
      <w:r>
        <w:rPr>
          <w:rFonts w:asciiTheme="majorBidi" w:hAnsiTheme="majorBidi" w:cstheme="majorBidi"/>
          <w:sz w:val="28"/>
          <w:szCs w:val="28"/>
          <w:lang w:val="kk-KZ"/>
        </w:rPr>
        <w:t xml:space="preserve"> қалыптастыруға арналған эксперименталды және бақылау тобы студенттерінің деңгейінің өсу динамикасы келесі </w:t>
      </w:r>
      <w:r w:rsidR="00590378" w:rsidRPr="002F3934">
        <w:rPr>
          <w:rFonts w:ascii="Times New Roman" w:hAnsi="Times New Roman"/>
          <w:sz w:val="28"/>
          <w:szCs w:val="28"/>
          <w:lang w:val="kk-KZ"/>
        </w:rPr>
        <w:t>3</w:t>
      </w:r>
      <w:r w:rsidR="00590378" w:rsidRPr="00EE0FDD">
        <w:rPr>
          <w:rFonts w:ascii="Times New Roman" w:hAnsi="Times New Roman"/>
          <w:sz w:val="28"/>
          <w:szCs w:val="28"/>
          <w:lang w:val="kk-KZ"/>
        </w:rPr>
        <w:t>4</w:t>
      </w:r>
      <w:r w:rsidR="00590378" w:rsidRPr="002F3934">
        <w:rPr>
          <w:rFonts w:ascii="Times New Roman" w:hAnsi="Times New Roman"/>
          <w:sz w:val="28"/>
          <w:szCs w:val="28"/>
          <w:lang w:val="kk-KZ"/>
        </w:rPr>
        <w:t>–</w:t>
      </w:r>
      <w:r>
        <w:rPr>
          <w:rFonts w:asciiTheme="majorBidi" w:hAnsiTheme="majorBidi" w:cstheme="majorBidi"/>
          <w:sz w:val="28"/>
          <w:szCs w:val="28"/>
          <w:lang w:val="kk-KZ"/>
        </w:rPr>
        <w:t>кестеде берілген.</w:t>
      </w:r>
    </w:p>
    <w:p w14:paraId="785E1A5D" w14:textId="77777777" w:rsidR="002F3934" w:rsidRDefault="002F3934" w:rsidP="00B80E4A">
      <w:pPr>
        <w:ind w:firstLine="708"/>
        <w:contextualSpacing/>
        <w:jc w:val="both"/>
        <w:rPr>
          <w:rFonts w:asciiTheme="majorBidi" w:hAnsiTheme="majorBidi" w:cstheme="majorBidi"/>
          <w:sz w:val="28"/>
          <w:szCs w:val="28"/>
          <w:lang w:val="kk-KZ"/>
        </w:rPr>
      </w:pPr>
    </w:p>
    <w:p w14:paraId="4D264D28" w14:textId="70BE01B3" w:rsidR="00DF6349" w:rsidRDefault="002F3934" w:rsidP="00B80E4A">
      <w:pPr>
        <w:contextualSpacing/>
        <w:jc w:val="both"/>
        <w:rPr>
          <w:rFonts w:ascii="Times New Roman" w:hAnsi="Times New Roman"/>
          <w:sz w:val="28"/>
          <w:szCs w:val="28"/>
          <w:lang w:val="kk-KZ"/>
        </w:rPr>
      </w:pPr>
      <w:r w:rsidRPr="002F3934">
        <w:rPr>
          <w:rFonts w:ascii="Times New Roman" w:hAnsi="Times New Roman"/>
          <w:sz w:val="28"/>
          <w:szCs w:val="28"/>
          <w:lang w:val="kk-KZ"/>
        </w:rPr>
        <w:t>Кесте 3</w:t>
      </w:r>
      <w:r w:rsidR="00EE0FDD" w:rsidRPr="00EE0FDD">
        <w:rPr>
          <w:rFonts w:ascii="Times New Roman" w:hAnsi="Times New Roman"/>
          <w:sz w:val="28"/>
          <w:szCs w:val="28"/>
          <w:lang w:val="kk-KZ"/>
        </w:rPr>
        <w:t>4</w:t>
      </w:r>
      <w:r w:rsidRPr="002F3934">
        <w:rPr>
          <w:rFonts w:ascii="Times New Roman" w:hAnsi="Times New Roman"/>
          <w:sz w:val="28"/>
          <w:szCs w:val="28"/>
          <w:lang w:val="kk-KZ"/>
        </w:rPr>
        <w:t xml:space="preserve">–Тәжірибелік жұмыс нәтижесі бойынша техникалық мамандықтар студенттерінің қытай тілі бойынша </w:t>
      </w:r>
      <w:proofErr w:type="spellStart"/>
      <w:r w:rsidRPr="002F3934">
        <w:rPr>
          <w:rFonts w:ascii="Times New Roman" w:hAnsi="Times New Roman"/>
          <w:sz w:val="28"/>
          <w:szCs w:val="28"/>
          <w:lang w:val="kk-KZ"/>
        </w:rPr>
        <w:t>шеттілдік</w:t>
      </w:r>
      <w:proofErr w:type="spellEnd"/>
      <w:r w:rsidRPr="002F3934">
        <w:rPr>
          <w:rFonts w:ascii="Times New Roman" w:hAnsi="Times New Roman"/>
          <w:sz w:val="28"/>
          <w:szCs w:val="28"/>
          <w:lang w:val="kk-KZ"/>
        </w:rPr>
        <w:t xml:space="preserve"> кәсіби-бағытталған </w:t>
      </w:r>
      <w:proofErr w:type="spellStart"/>
      <w:r w:rsidRPr="002F3934">
        <w:rPr>
          <w:rFonts w:ascii="Times New Roman" w:hAnsi="Times New Roman"/>
          <w:sz w:val="28"/>
          <w:szCs w:val="28"/>
          <w:lang w:val="kk-KZ"/>
        </w:rPr>
        <w:t>құзыреттілігін</w:t>
      </w:r>
      <w:proofErr w:type="spellEnd"/>
      <w:r w:rsidRPr="002F3934">
        <w:rPr>
          <w:rFonts w:ascii="Times New Roman" w:hAnsi="Times New Roman"/>
          <w:sz w:val="28"/>
          <w:szCs w:val="28"/>
          <w:lang w:val="kk-KZ"/>
        </w:rPr>
        <w:t xml:space="preserve"> қалыптастыруға арналған эксперименталды және бақылау тобы студенттерінің деңгейінің өсу динамикасы көрсеткіштері</w:t>
      </w:r>
    </w:p>
    <w:p w14:paraId="516ADC9C" w14:textId="77777777" w:rsidR="002F3934" w:rsidRPr="003C1C14" w:rsidRDefault="002F3934" w:rsidP="00B80E4A">
      <w:pPr>
        <w:contextualSpacing/>
        <w:jc w:val="both"/>
        <w:rPr>
          <w:rFonts w:ascii="Times New Roman" w:hAnsi="Times New Roman"/>
          <w:sz w:val="28"/>
          <w:szCs w:val="28"/>
          <w:lang w:val="kk-KZ"/>
        </w:rPr>
      </w:pPr>
    </w:p>
    <w:tbl>
      <w:tblPr>
        <w:tblStyle w:val="aa"/>
        <w:tblW w:w="0" w:type="auto"/>
        <w:tblLook w:val="04A0" w:firstRow="1" w:lastRow="0" w:firstColumn="1" w:lastColumn="0" w:noHBand="0" w:noVBand="1"/>
      </w:tblPr>
      <w:tblGrid>
        <w:gridCol w:w="1255"/>
        <w:gridCol w:w="1197"/>
        <w:gridCol w:w="1196"/>
        <w:gridCol w:w="1511"/>
        <w:gridCol w:w="1175"/>
        <w:gridCol w:w="1171"/>
        <w:gridCol w:w="1511"/>
      </w:tblGrid>
      <w:tr w:rsidR="00DF6349" w14:paraId="3864A79B" w14:textId="77777777" w:rsidTr="00425A56">
        <w:trPr>
          <w:trHeight w:val="171"/>
        </w:trPr>
        <w:tc>
          <w:tcPr>
            <w:tcW w:w="1255" w:type="dxa"/>
            <w:vMerge w:val="restart"/>
          </w:tcPr>
          <w:p w14:paraId="0B9E27CA" w14:textId="77777777" w:rsidR="00DF6349" w:rsidRDefault="00DF6349" w:rsidP="00B80E4A">
            <w:pPr>
              <w:jc w:val="both"/>
              <w:rPr>
                <w:rFonts w:asciiTheme="majorBidi" w:hAnsiTheme="majorBidi" w:cstheme="majorBidi"/>
                <w:sz w:val="28"/>
                <w:szCs w:val="28"/>
                <w:lang w:val="kk-KZ"/>
              </w:rPr>
            </w:pPr>
            <w:r>
              <w:rPr>
                <w:rFonts w:asciiTheme="majorBidi" w:hAnsiTheme="majorBidi" w:cstheme="majorBidi"/>
                <w:sz w:val="28"/>
                <w:szCs w:val="28"/>
                <w:lang w:val="kk-KZ"/>
              </w:rPr>
              <w:t xml:space="preserve">Деңгей </w:t>
            </w:r>
          </w:p>
        </w:tc>
        <w:tc>
          <w:tcPr>
            <w:tcW w:w="3904" w:type="dxa"/>
            <w:gridSpan w:val="3"/>
          </w:tcPr>
          <w:p w14:paraId="4D691F10" w14:textId="77777777" w:rsidR="00DF6349" w:rsidRDefault="00DF6349" w:rsidP="00B80E4A">
            <w:pPr>
              <w:jc w:val="both"/>
              <w:rPr>
                <w:rFonts w:asciiTheme="majorBidi" w:hAnsiTheme="majorBidi" w:cstheme="majorBidi"/>
                <w:sz w:val="28"/>
                <w:szCs w:val="28"/>
                <w:lang w:val="kk-KZ"/>
              </w:rPr>
            </w:pPr>
            <w:r>
              <w:rPr>
                <w:rFonts w:asciiTheme="majorBidi" w:hAnsiTheme="majorBidi" w:cstheme="majorBidi"/>
                <w:sz w:val="28"/>
                <w:szCs w:val="28"/>
                <w:lang w:val="kk-KZ"/>
              </w:rPr>
              <w:t>Эксперименталды топ</w:t>
            </w:r>
          </w:p>
        </w:tc>
        <w:tc>
          <w:tcPr>
            <w:tcW w:w="3857" w:type="dxa"/>
            <w:gridSpan w:val="3"/>
          </w:tcPr>
          <w:p w14:paraId="54D988DF" w14:textId="77777777" w:rsidR="00DF6349" w:rsidRDefault="00DF6349" w:rsidP="00B80E4A">
            <w:pPr>
              <w:jc w:val="both"/>
              <w:rPr>
                <w:rFonts w:asciiTheme="majorBidi" w:hAnsiTheme="majorBidi" w:cstheme="majorBidi"/>
                <w:sz w:val="28"/>
                <w:szCs w:val="28"/>
                <w:lang w:val="kk-KZ"/>
              </w:rPr>
            </w:pPr>
            <w:r>
              <w:rPr>
                <w:rFonts w:asciiTheme="majorBidi" w:hAnsiTheme="majorBidi" w:cstheme="majorBidi"/>
                <w:sz w:val="28"/>
                <w:szCs w:val="28"/>
                <w:lang w:val="kk-KZ"/>
              </w:rPr>
              <w:t>Бақылау тобы</w:t>
            </w:r>
          </w:p>
        </w:tc>
      </w:tr>
      <w:tr w:rsidR="00DF6349" w14:paraId="201AC1EE" w14:textId="77777777" w:rsidTr="00425A56">
        <w:trPr>
          <w:trHeight w:val="143"/>
        </w:trPr>
        <w:tc>
          <w:tcPr>
            <w:tcW w:w="1255" w:type="dxa"/>
            <w:vMerge/>
          </w:tcPr>
          <w:p w14:paraId="087EC1EC" w14:textId="77777777" w:rsidR="00DF6349" w:rsidRDefault="00DF6349" w:rsidP="00B80E4A">
            <w:pPr>
              <w:jc w:val="both"/>
              <w:rPr>
                <w:rFonts w:asciiTheme="majorBidi" w:hAnsiTheme="majorBidi" w:cstheme="majorBidi"/>
                <w:sz w:val="28"/>
                <w:szCs w:val="28"/>
                <w:lang w:val="kk-KZ"/>
              </w:rPr>
            </w:pPr>
          </w:p>
        </w:tc>
        <w:tc>
          <w:tcPr>
            <w:tcW w:w="1197" w:type="dxa"/>
          </w:tcPr>
          <w:p w14:paraId="01E241B2" w14:textId="77777777" w:rsidR="00DF6349" w:rsidRDefault="00DF6349" w:rsidP="00B80E4A">
            <w:pPr>
              <w:jc w:val="both"/>
              <w:rPr>
                <w:rFonts w:asciiTheme="majorBidi" w:hAnsiTheme="majorBidi" w:cstheme="majorBidi"/>
                <w:sz w:val="28"/>
                <w:szCs w:val="28"/>
                <w:lang w:val="kk-KZ"/>
              </w:rPr>
            </w:pPr>
            <w:r>
              <w:rPr>
                <w:rFonts w:asciiTheme="majorBidi" w:hAnsiTheme="majorBidi" w:cstheme="majorBidi"/>
                <w:sz w:val="28"/>
                <w:szCs w:val="28"/>
                <w:lang w:val="kk-KZ"/>
              </w:rPr>
              <w:t xml:space="preserve">Дейін </w:t>
            </w:r>
          </w:p>
        </w:tc>
        <w:tc>
          <w:tcPr>
            <w:tcW w:w="1196" w:type="dxa"/>
          </w:tcPr>
          <w:p w14:paraId="5FFEFDAA" w14:textId="77777777" w:rsidR="00DF6349" w:rsidRDefault="00DF6349" w:rsidP="00B80E4A">
            <w:pPr>
              <w:jc w:val="both"/>
              <w:rPr>
                <w:rFonts w:asciiTheme="majorBidi" w:hAnsiTheme="majorBidi" w:cstheme="majorBidi"/>
                <w:sz w:val="28"/>
                <w:szCs w:val="28"/>
                <w:lang w:val="kk-KZ"/>
              </w:rPr>
            </w:pPr>
            <w:r>
              <w:rPr>
                <w:rFonts w:asciiTheme="majorBidi" w:hAnsiTheme="majorBidi" w:cstheme="majorBidi"/>
                <w:sz w:val="28"/>
                <w:szCs w:val="28"/>
                <w:lang w:val="kk-KZ"/>
              </w:rPr>
              <w:t xml:space="preserve">Кейін </w:t>
            </w:r>
          </w:p>
        </w:tc>
        <w:tc>
          <w:tcPr>
            <w:tcW w:w="1511" w:type="dxa"/>
          </w:tcPr>
          <w:p w14:paraId="54563ED9" w14:textId="77777777" w:rsidR="00DF6349" w:rsidRPr="003C1C14" w:rsidRDefault="00DF6349" w:rsidP="00B80E4A">
            <w:pPr>
              <w:jc w:val="both"/>
              <w:rPr>
                <w:rFonts w:asciiTheme="majorBidi" w:hAnsiTheme="majorBidi" w:cstheme="majorBidi"/>
                <w:sz w:val="28"/>
                <w:szCs w:val="28"/>
                <w:lang w:val="kk-KZ"/>
              </w:rPr>
            </w:pPr>
            <w:r>
              <w:rPr>
                <w:rFonts w:asciiTheme="majorBidi" w:hAnsiTheme="majorBidi" w:cstheme="majorBidi"/>
                <w:sz w:val="28"/>
                <w:szCs w:val="28"/>
                <w:lang w:val="en-GB"/>
              </w:rPr>
              <w:t>G</w:t>
            </w:r>
            <w:r>
              <w:rPr>
                <w:rFonts w:asciiTheme="majorBidi" w:hAnsiTheme="majorBidi" w:cstheme="majorBidi"/>
                <w:sz w:val="28"/>
                <w:szCs w:val="28"/>
                <w:lang w:val="kk-KZ"/>
              </w:rPr>
              <w:t xml:space="preserve"> өсу көрсеткіші</w:t>
            </w:r>
          </w:p>
        </w:tc>
        <w:tc>
          <w:tcPr>
            <w:tcW w:w="1175" w:type="dxa"/>
          </w:tcPr>
          <w:p w14:paraId="0BB5DE61" w14:textId="77777777" w:rsidR="00DF6349" w:rsidRDefault="00DF6349" w:rsidP="00B80E4A">
            <w:pPr>
              <w:jc w:val="both"/>
              <w:rPr>
                <w:rFonts w:asciiTheme="majorBidi" w:hAnsiTheme="majorBidi" w:cstheme="majorBidi"/>
                <w:sz w:val="28"/>
                <w:szCs w:val="28"/>
                <w:lang w:val="kk-KZ"/>
              </w:rPr>
            </w:pPr>
            <w:r>
              <w:rPr>
                <w:rFonts w:asciiTheme="majorBidi" w:hAnsiTheme="majorBidi" w:cstheme="majorBidi"/>
                <w:sz w:val="28"/>
                <w:szCs w:val="28"/>
                <w:lang w:val="kk-KZ"/>
              </w:rPr>
              <w:t xml:space="preserve">Дейін </w:t>
            </w:r>
          </w:p>
        </w:tc>
        <w:tc>
          <w:tcPr>
            <w:tcW w:w="1171" w:type="dxa"/>
          </w:tcPr>
          <w:p w14:paraId="5B20F705" w14:textId="77777777" w:rsidR="00DF6349" w:rsidRDefault="00DF6349" w:rsidP="00B80E4A">
            <w:pPr>
              <w:jc w:val="both"/>
              <w:rPr>
                <w:rFonts w:asciiTheme="majorBidi" w:hAnsiTheme="majorBidi" w:cstheme="majorBidi"/>
                <w:sz w:val="28"/>
                <w:szCs w:val="28"/>
                <w:lang w:val="kk-KZ"/>
              </w:rPr>
            </w:pPr>
            <w:r>
              <w:rPr>
                <w:rFonts w:asciiTheme="majorBidi" w:hAnsiTheme="majorBidi" w:cstheme="majorBidi"/>
                <w:sz w:val="28"/>
                <w:szCs w:val="28"/>
                <w:lang w:val="kk-KZ"/>
              </w:rPr>
              <w:t xml:space="preserve">Кейін </w:t>
            </w:r>
          </w:p>
        </w:tc>
        <w:tc>
          <w:tcPr>
            <w:tcW w:w="1511" w:type="dxa"/>
          </w:tcPr>
          <w:p w14:paraId="1AB1551C" w14:textId="77777777" w:rsidR="00DF6349" w:rsidRPr="003C1C14" w:rsidRDefault="00DF6349" w:rsidP="00B80E4A">
            <w:pPr>
              <w:jc w:val="both"/>
              <w:rPr>
                <w:rFonts w:asciiTheme="majorBidi" w:hAnsiTheme="majorBidi" w:cstheme="majorBidi"/>
                <w:sz w:val="28"/>
                <w:szCs w:val="28"/>
                <w:lang w:val="kk-KZ"/>
              </w:rPr>
            </w:pPr>
            <w:r>
              <w:rPr>
                <w:rFonts w:asciiTheme="majorBidi" w:hAnsiTheme="majorBidi" w:cstheme="majorBidi"/>
                <w:sz w:val="28"/>
                <w:szCs w:val="28"/>
                <w:lang w:val="en-GB"/>
              </w:rPr>
              <w:t>G</w:t>
            </w:r>
            <w:r>
              <w:rPr>
                <w:rFonts w:asciiTheme="majorBidi" w:hAnsiTheme="majorBidi" w:cstheme="majorBidi"/>
                <w:sz w:val="28"/>
                <w:szCs w:val="28"/>
                <w:lang w:val="kk-KZ"/>
              </w:rPr>
              <w:t xml:space="preserve"> өсу көрсеткіші</w:t>
            </w:r>
          </w:p>
        </w:tc>
      </w:tr>
      <w:tr w:rsidR="00DF6349" w14:paraId="6157358F" w14:textId="77777777" w:rsidTr="00425A56">
        <w:tc>
          <w:tcPr>
            <w:tcW w:w="1255" w:type="dxa"/>
          </w:tcPr>
          <w:p w14:paraId="3D8E8820" w14:textId="77777777" w:rsidR="00DF6349" w:rsidRDefault="00DF6349" w:rsidP="00B80E4A">
            <w:pPr>
              <w:jc w:val="both"/>
              <w:rPr>
                <w:rFonts w:asciiTheme="majorBidi" w:hAnsiTheme="majorBidi" w:cstheme="majorBidi"/>
                <w:sz w:val="28"/>
                <w:szCs w:val="28"/>
                <w:lang w:val="kk-KZ"/>
              </w:rPr>
            </w:pPr>
            <w:r>
              <w:rPr>
                <w:rFonts w:asciiTheme="majorBidi" w:hAnsiTheme="majorBidi" w:cstheme="majorBidi"/>
                <w:sz w:val="28"/>
                <w:szCs w:val="28"/>
                <w:lang w:val="kk-KZ"/>
              </w:rPr>
              <w:t xml:space="preserve">Жоғары </w:t>
            </w:r>
          </w:p>
        </w:tc>
        <w:tc>
          <w:tcPr>
            <w:tcW w:w="1197" w:type="dxa"/>
          </w:tcPr>
          <w:p w14:paraId="2009041A" w14:textId="77777777" w:rsidR="00DF6349" w:rsidRPr="000B0E8F" w:rsidRDefault="00DF6349" w:rsidP="00B80E4A">
            <w:pPr>
              <w:jc w:val="both"/>
              <w:rPr>
                <w:rFonts w:asciiTheme="majorBidi" w:hAnsiTheme="majorBidi" w:cstheme="majorBidi"/>
                <w:sz w:val="28"/>
                <w:szCs w:val="28"/>
                <w:lang w:val="en-GB"/>
              </w:rPr>
            </w:pPr>
            <w:r>
              <w:rPr>
                <w:rFonts w:asciiTheme="majorBidi" w:hAnsiTheme="majorBidi" w:cstheme="majorBidi"/>
                <w:sz w:val="28"/>
                <w:szCs w:val="28"/>
                <w:lang w:val="en-GB"/>
              </w:rPr>
              <w:t>8</w:t>
            </w:r>
          </w:p>
        </w:tc>
        <w:tc>
          <w:tcPr>
            <w:tcW w:w="1196" w:type="dxa"/>
          </w:tcPr>
          <w:p w14:paraId="14EF1012" w14:textId="77777777" w:rsidR="00DF6349" w:rsidRDefault="00DF6349" w:rsidP="00B80E4A">
            <w:pPr>
              <w:jc w:val="both"/>
              <w:rPr>
                <w:rFonts w:asciiTheme="majorBidi" w:hAnsiTheme="majorBidi" w:cstheme="majorBidi"/>
                <w:sz w:val="28"/>
                <w:szCs w:val="28"/>
                <w:lang w:val="kk-KZ"/>
              </w:rPr>
            </w:pPr>
            <w:r>
              <w:rPr>
                <w:rFonts w:asciiTheme="majorBidi" w:hAnsiTheme="majorBidi" w:cstheme="majorBidi"/>
                <w:sz w:val="28"/>
                <w:szCs w:val="28"/>
                <w:lang w:val="kk-KZ"/>
              </w:rPr>
              <w:t>26</w:t>
            </w:r>
          </w:p>
        </w:tc>
        <w:tc>
          <w:tcPr>
            <w:tcW w:w="1511" w:type="dxa"/>
          </w:tcPr>
          <w:p w14:paraId="324845FA" w14:textId="77777777" w:rsidR="00DF6349" w:rsidRPr="000B0E8F" w:rsidRDefault="00DF6349" w:rsidP="00B80E4A">
            <w:pPr>
              <w:jc w:val="both"/>
              <w:rPr>
                <w:rFonts w:asciiTheme="majorBidi" w:hAnsiTheme="majorBidi" w:cstheme="majorBidi"/>
                <w:sz w:val="28"/>
                <w:szCs w:val="28"/>
                <w:lang w:val="en-GB"/>
              </w:rPr>
            </w:pPr>
            <w:r>
              <w:rPr>
                <w:rFonts w:asciiTheme="majorBidi" w:hAnsiTheme="majorBidi" w:cstheme="majorBidi"/>
                <w:sz w:val="28"/>
                <w:szCs w:val="28"/>
                <w:lang w:val="en-GB"/>
              </w:rPr>
              <w:t>+18</w:t>
            </w:r>
          </w:p>
        </w:tc>
        <w:tc>
          <w:tcPr>
            <w:tcW w:w="1175" w:type="dxa"/>
          </w:tcPr>
          <w:p w14:paraId="19B14D95" w14:textId="77777777" w:rsidR="00DF6349" w:rsidRPr="000B0E8F" w:rsidRDefault="00274A39" w:rsidP="00B80E4A">
            <w:pPr>
              <w:jc w:val="both"/>
              <w:rPr>
                <w:rFonts w:asciiTheme="majorBidi" w:hAnsiTheme="majorBidi" w:cstheme="majorBidi"/>
                <w:sz w:val="28"/>
                <w:szCs w:val="28"/>
                <w:lang w:val="en-GB"/>
              </w:rPr>
            </w:pPr>
            <w:r>
              <w:rPr>
                <w:rFonts w:asciiTheme="majorBidi" w:hAnsiTheme="majorBidi" w:cstheme="majorBidi"/>
                <w:sz w:val="28"/>
                <w:szCs w:val="28"/>
                <w:lang w:val="en-GB"/>
              </w:rPr>
              <w:t>8</w:t>
            </w:r>
          </w:p>
        </w:tc>
        <w:tc>
          <w:tcPr>
            <w:tcW w:w="1171" w:type="dxa"/>
          </w:tcPr>
          <w:p w14:paraId="41FA04BA" w14:textId="77777777" w:rsidR="00DF6349" w:rsidRPr="00C5485C" w:rsidRDefault="00DF6349" w:rsidP="00B80E4A">
            <w:pPr>
              <w:jc w:val="both"/>
              <w:rPr>
                <w:rFonts w:asciiTheme="majorBidi" w:hAnsiTheme="majorBidi" w:cstheme="majorBidi"/>
                <w:sz w:val="28"/>
                <w:szCs w:val="28"/>
                <w:lang w:val="en-GB"/>
              </w:rPr>
            </w:pPr>
            <w:r>
              <w:rPr>
                <w:rFonts w:asciiTheme="majorBidi" w:hAnsiTheme="majorBidi" w:cstheme="majorBidi"/>
                <w:sz w:val="28"/>
                <w:szCs w:val="28"/>
                <w:lang w:val="kk-KZ"/>
              </w:rPr>
              <w:t>1</w:t>
            </w:r>
            <w:r>
              <w:rPr>
                <w:rFonts w:asciiTheme="majorBidi" w:hAnsiTheme="majorBidi" w:cstheme="majorBidi"/>
                <w:sz w:val="28"/>
                <w:szCs w:val="28"/>
                <w:lang w:val="en-GB"/>
              </w:rPr>
              <w:t>5</w:t>
            </w:r>
          </w:p>
        </w:tc>
        <w:tc>
          <w:tcPr>
            <w:tcW w:w="1511" w:type="dxa"/>
          </w:tcPr>
          <w:p w14:paraId="2F9424DE" w14:textId="77777777" w:rsidR="00DF6349" w:rsidRPr="000B0E8F" w:rsidRDefault="00DF6349" w:rsidP="00B80E4A">
            <w:pPr>
              <w:jc w:val="both"/>
              <w:rPr>
                <w:rFonts w:asciiTheme="majorBidi" w:hAnsiTheme="majorBidi" w:cstheme="majorBidi"/>
                <w:sz w:val="28"/>
                <w:szCs w:val="28"/>
                <w:lang w:val="en-GB"/>
              </w:rPr>
            </w:pPr>
            <w:r>
              <w:rPr>
                <w:rFonts w:asciiTheme="majorBidi" w:hAnsiTheme="majorBidi" w:cstheme="majorBidi"/>
                <w:sz w:val="28"/>
                <w:szCs w:val="28"/>
                <w:lang w:val="en-GB"/>
              </w:rPr>
              <w:t>+</w:t>
            </w:r>
            <w:r w:rsidR="00274A39">
              <w:rPr>
                <w:rFonts w:asciiTheme="majorBidi" w:hAnsiTheme="majorBidi" w:cstheme="majorBidi"/>
                <w:sz w:val="28"/>
                <w:szCs w:val="28"/>
                <w:lang w:val="en-GB"/>
              </w:rPr>
              <w:t>7</w:t>
            </w:r>
          </w:p>
        </w:tc>
      </w:tr>
      <w:tr w:rsidR="00DF6349" w14:paraId="4FD0CABF" w14:textId="77777777" w:rsidTr="00425A56">
        <w:tc>
          <w:tcPr>
            <w:tcW w:w="1255" w:type="dxa"/>
          </w:tcPr>
          <w:p w14:paraId="69AE91C7" w14:textId="77777777" w:rsidR="00DF6349" w:rsidRDefault="00DF6349" w:rsidP="00B80E4A">
            <w:pPr>
              <w:jc w:val="both"/>
              <w:rPr>
                <w:rFonts w:asciiTheme="majorBidi" w:hAnsiTheme="majorBidi" w:cstheme="majorBidi"/>
                <w:sz w:val="28"/>
                <w:szCs w:val="28"/>
                <w:lang w:val="kk-KZ"/>
              </w:rPr>
            </w:pPr>
            <w:r>
              <w:rPr>
                <w:rFonts w:asciiTheme="majorBidi" w:hAnsiTheme="majorBidi" w:cstheme="majorBidi"/>
                <w:sz w:val="28"/>
                <w:szCs w:val="28"/>
                <w:lang w:val="kk-KZ"/>
              </w:rPr>
              <w:t xml:space="preserve">Орташа </w:t>
            </w:r>
          </w:p>
        </w:tc>
        <w:tc>
          <w:tcPr>
            <w:tcW w:w="1197" w:type="dxa"/>
          </w:tcPr>
          <w:p w14:paraId="691B6F89" w14:textId="77777777" w:rsidR="00DF6349" w:rsidRPr="000B0E8F" w:rsidRDefault="00DF6349" w:rsidP="00B80E4A">
            <w:pPr>
              <w:jc w:val="both"/>
              <w:rPr>
                <w:rFonts w:asciiTheme="majorBidi" w:hAnsiTheme="majorBidi" w:cstheme="majorBidi"/>
                <w:sz w:val="28"/>
                <w:szCs w:val="28"/>
                <w:lang w:val="en-GB"/>
              </w:rPr>
            </w:pPr>
            <w:r>
              <w:rPr>
                <w:rFonts w:asciiTheme="majorBidi" w:hAnsiTheme="majorBidi" w:cstheme="majorBidi"/>
                <w:sz w:val="28"/>
                <w:szCs w:val="28"/>
                <w:lang w:val="en-GB"/>
              </w:rPr>
              <w:t>3</w:t>
            </w:r>
            <w:r w:rsidR="00274A39">
              <w:rPr>
                <w:rFonts w:asciiTheme="majorBidi" w:hAnsiTheme="majorBidi" w:cstheme="majorBidi"/>
                <w:sz w:val="28"/>
                <w:szCs w:val="28"/>
                <w:lang w:val="en-GB"/>
              </w:rPr>
              <w:t>2</w:t>
            </w:r>
          </w:p>
        </w:tc>
        <w:tc>
          <w:tcPr>
            <w:tcW w:w="1196" w:type="dxa"/>
          </w:tcPr>
          <w:p w14:paraId="5C92B85B" w14:textId="77777777" w:rsidR="00DF6349" w:rsidRPr="00274A39" w:rsidRDefault="00DF6349" w:rsidP="00B80E4A">
            <w:pPr>
              <w:jc w:val="both"/>
              <w:rPr>
                <w:rFonts w:asciiTheme="majorBidi" w:hAnsiTheme="majorBidi" w:cstheme="majorBidi"/>
                <w:sz w:val="28"/>
                <w:szCs w:val="28"/>
                <w:lang w:val="en-GB"/>
              </w:rPr>
            </w:pPr>
            <w:r>
              <w:rPr>
                <w:rFonts w:asciiTheme="majorBidi" w:hAnsiTheme="majorBidi" w:cstheme="majorBidi"/>
                <w:sz w:val="28"/>
                <w:szCs w:val="28"/>
                <w:lang w:val="kk-KZ"/>
              </w:rPr>
              <w:t>6</w:t>
            </w:r>
            <w:r w:rsidR="00274A39">
              <w:rPr>
                <w:rFonts w:asciiTheme="majorBidi" w:hAnsiTheme="majorBidi" w:cstheme="majorBidi"/>
                <w:sz w:val="28"/>
                <w:szCs w:val="28"/>
                <w:lang w:val="en-GB"/>
              </w:rPr>
              <w:t>1</w:t>
            </w:r>
          </w:p>
        </w:tc>
        <w:tc>
          <w:tcPr>
            <w:tcW w:w="1511" w:type="dxa"/>
          </w:tcPr>
          <w:p w14:paraId="03B74FE2" w14:textId="77777777" w:rsidR="00DF6349" w:rsidRPr="000B0E8F" w:rsidRDefault="00DF6349" w:rsidP="00B80E4A">
            <w:pPr>
              <w:jc w:val="both"/>
              <w:rPr>
                <w:rFonts w:asciiTheme="majorBidi" w:hAnsiTheme="majorBidi" w:cstheme="majorBidi"/>
                <w:sz w:val="28"/>
                <w:szCs w:val="28"/>
                <w:lang w:val="en-GB"/>
              </w:rPr>
            </w:pPr>
            <w:r>
              <w:rPr>
                <w:rFonts w:asciiTheme="majorBidi" w:hAnsiTheme="majorBidi" w:cstheme="majorBidi"/>
                <w:sz w:val="28"/>
                <w:szCs w:val="28"/>
                <w:lang w:val="en-GB"/>
              </w:rPr>
              <w:t>+2</w:t>
            </w:r>
            <w:r w:rsidR="00274A39">
              <w:rPr>
                <w:rFonts w:asciiTheme="majorBidi" w:hAnsiTheme="majorBidi" w:cstheme="majorBidi"/>
                <w:sz w:val="28"/>
                <w:szCs w:val="28"/>
                <w:lang w:val="en-GB"/>
              </w:rPr>
              <w:t>9</w:t>
            </w:r>
          </w:p>
        </w:tc>
        <w:tc>
          <w:tcPr>
            <w:tcW w:w="1175" w:type="dxa"/>
          </w:tcPr>
          <w:p w14:paraId="2A8035E5" w14:textId="77777777" w:rsidR="00DF6349" w:rsidRPr="000B0E8F" w:rsidRDefault="00DF6349" w:rsidP="00B80E4A">
            <w:pPr>
              <w:jc w:val="both"/>
              <w:rPr>
                <w:rFonts w:asciiTheme="majorBidi" w:hAnsiTheme="majorBidi" w:cstheme="majorBidi"/>
                <w:sz w:val="28"/>
                <w:szCs w:val="28"/>
                <w:lang w:val="en-GB"/>
              </w:rPr>
            </w:pPr>
            <w:r>
              <w:rPr>
                <w:rFonts w:asciiTheme="majorBidi" w:hAnsiTheme="majorBidi" w:cstheme="majorBidi"/>
                <w:sz w:val="28"/>
                <w:szCs w:val="28"/>
                <w:lang w:val="en-GB"/>
              </w:rPr>
              <w:t>3</w:t>
            </w:r>
            <w:r w:rsidR="00274A39">
              <w:rPr>
                <w:rFonts w:asciiTheme="majorBidi" w:hAnsiTheme="majorBidi" w:cstheme="majorBidi"/>
                <w:sz w:val="28"/>
                <w:szCs w:val="28"/>
                <w:lang w:val="en-GB"/>
              </w:rPr>
              <w:t>2</w:t>
            </w:r>
          </w:p>
        </w:tc>
        <w:tc>
          <w:tcPr>
            <w:tcW w:w="1171" w:type="dxa"/>
          </w:tcPr>
          <w:p w14:paraId="13A04CCA" w14:textId="77777777" w:rsidR="00DF6349" w:rsidRPr="00C5485C" w:rsidRDefault="00DF6349" w:rsidP="00B80E4A">
            <w:pPr>
              <w:jc w:val="both"/>
              <w:rPr>
                <w:rFonts w:asciiTheme="majorBidi" w:hAnsiTheme="majorBidi" w:cstheme="majorBidi"/>
                <w:sz w:val="28"/>
                <w:szCs w:val="28"/>
                <w:lang w:val="en-GB"/>
              </w:rPr>
            </w:pPr>
            <w:r>
              <w:rPr>
                <w:rFonts w:asciiTheme="majorBidi" w:hAnsiTheme="majorBidi" w:cstheme="majorBidi"/>
                <w:sz w:val="28"/>
                <w:szCs w:val="28"/>
                <w:lang w:val="en-GB"/>
              </w:rPr>
              <w:t>4</w:t>
            </w:r>
            <w:r w:rsidR="00274A39">
              <w:rPr>
                <w:rFonts w:asciiTheme="majorBidi" w:hAnsiTheme="majorBidi" w:cstheme="majorBidi"/>
                <w:sz w:val="28"/>
                <w:szCs w:val="28"/>
                <w:lang w:val="en-GB"/>
              </w:rPr>
              <w:t>2</w:t>
            </w:r>
          </w:p>
        </w:tc>
        <w:tc>
          <w:tcPr>
            <w:tcW w:w="1511" w:type="dxa"/>
          </w:tcPr>
          <w:p w14:paraId="07AE9683" w14:textId="77777777" w:rsidR="00DF6349" w:rsidRPr="000B0E8F" w:rsidRDefault="00DF6349" w:rsidP="00B80E4A">
            <w:pPr>
              <w:jc w:val="both"/>
              <w:rPr>
                <w:rFonts w:asciiTheme="majorBidi" w:hAnsiTheme="majorBidi" w:cstheme="majorBidi"/>
                <w:sz w:val="28"/>
                <w:szCs w:val="28"/>
                <w:lang w:val="en-GB"/>
              </w:rPr>
            </w:pPr>
            <w:r>
              <w:rPr>
                <w:rFonts w:asciiTheme="majorBidi" w:hAnsiTheme="majorBidi" w:cstheme="majorBidi"/>
                <w:sz w:val="28"/>
                <w:szCs w:val="28"/>
                <w:lang w:val="en-GB"/>
              </w:rPr>
              <w:t>+10</w:t>
            </w:r>
          </w:p>
        </w:tc>
      </w:tr>
      <w:tr w:rsidR="00DF6349" w14:paraId="20608065" w14:textId="77777777" w:rsidTr="00425A56">
        <w:tc>
          <w:tcPr>
            <w:tcW w:w="1255" w:type="dxa"/>
          </w:tcPr>
          <w:p w14:paraId="17FEF335" w14:textId="77777777" w:rsidR="00DF6349" w:rsidRDefault="00DF6349" w:rsidP="00B80E4A">
            <w:pPr>
              <w:jc w:val="both"/>
              <w:rPr>
                <w:rFonts w:asciiTheme="majorBidi" w:hAnsiTheme="majorBidi" w:cstheme="majorBidi"/>
                <w:sz w:val="28"/>
                <w:szCs w:val="28"/>
                <w:lang w:val="kk-KZ"/>
              </w:rPr>
            </w:pPr>
            <w:r>
              <w:rPr>
                <w:rFonts w:asciiTheme="majorBidi" w:hAnsiTheme="majorBidi" w:cstheme="majorBidi"/>
                <w:sz w:val="28"/>
                <w:szCs w:val="28"/>
                <w:lang w:val="kk-KZ"/>
              </w:rPr>
              <w:t xml:space="preserve">Төмен </w:t>
            </w:r>
          </w:p>
        </w:tc>
        <w:tc>
          <w:tcPr>
            <w:tcW w:w="1197" w:type="dxa"/>
          </w:tcPr>
          <w:p w14:paraId="2AC4E85C" w14:textId="77777777" w:rsidR="00DF6349" w:rsidRPr="000B0E8F" w:rsidRDefault="00DF6349" w:rsidP="00B80E4A">
            <w:pPr>
              <w:jc w:val="both"/>
              <w:rPr>
                <w:rFonts w:asciiTheme="majorBidi" w:hAnsiTheme="majorBidi" w:cstheme="majorBidi"/>
                <w:sz w:val="28"/>
                <w:szCs w:val="28"/>
                <w:lang w:val="en-GB"/>
              </w:rPr>
            </w:pPr>
            <w:r>
              <w:rPr>
                <w:rFonts w:asciiTheme="majorBidi" w:hAnsiTheme="majorBidi" w:cstheme="majorBidi"/>
                <w:sz w:val="28"/>
                <w:szCs w:val="28"/>
                <w:lang w:val="en-GB"/>
              </w:rPr>
              <w:t>58</w:t>
            </w:r>
          </w:p>
        </w:tc>
        <w:tc>
          <w:tcPr>
            <w:tcW w:w="1196" w:type="dxa"/>
          </w:tcPr>
          <w:p w14:paraId="5F12DC6C" w14:textId="77777777" w:rsidR="00DF6349" w:rsidRPr="00274A39" w:rsidRDefault="00274A39" w:rsidP="00B80E4A">
            <w:pPr>
              <w:jc w:val="both"/>
              <w:rPr>
                <w:rFonts w:asciiTheme="majorBidi" w:hAnsiTheme="majorBidi" w:cstheme="majorBidi"/>
                <w:sz w:val="28"/>
                <w:szCs w:val="28"/>
                <w:lang w:val="en-GB"/>
              </w:rPr>
            </w:pPr>
            <w:r>
              <w:rPr>
                <w:rFonts w:asciiTheme="majorBidi" w:hAnsiTheme="majorBidi" w:cstheme="majorBidi"/>
                <w:sz w:val="28"/>
                <w:szCs w:val="28"/>
                <w:lang w:val="en-GB"/>
              </w:rPr>
              <w:t>12</w:t>
            </w:r>
          </w:p>
        </w:tc>
        <w:tc>
          <w:tcPr>
            <w:tcW w:w="1511" w:type="dxa"/>
          </w:tcPr>
          <w:p w14:paraId="719F149E" w14:textId="77777777" w:rsidR="00DF6349" w:rsidRPr="000B0E8F" w:rsidRDefault="00DF6349" w:rsidP="00B80E4A">
            <w:pPr>
              <w:jc w:val="both"/>
              <w:rPr>
                <w:rFonts w:asciiTheme="majorBidi" w:hAnsiTheme="majorBidi" w:cstheme="majorBidi"/>
                <w:sz w:val="28"/>
                <w:szCs w:val="28"/>
                <w:lang w:val="en-GB"/>
              </w:rPr>
            </w:pPr>
            <w:r>
              <w:rPr>
                <w:rFonts w:asciiTheme="majorBidi" w:hAnsiTheme="majorBidi" w:cstheme="majorBidi"/>
                <w:sz w:val="28"/>
                <w:szCs w:val="28"/>
                <w:lang w:val="en-GB"/>
              </w:rPr>
              <w:t>-</w:t>
            </w:r>
            <w:r w:rsidR="00274A39">
              <w:rPr>
                <w:rFonts w:asciiTheme="majorBidi" w:hAnsiTheme="majorBidi" w:cstheme="majorBidi"/>
                <w:sz w:val="28"/>
                <w:szCs w:val="28"/>
                <w:lang w:val="en-GB"/>
              </w:rPr>
              <w:t>46</w:t>
            </w:r>
          </w:p>
        </w:tc>
        <w:tc>
          <w:tcPr>
            <w:tcW w:w="1175" w:type="dxa"/>
          </w:tcPr>
          <w:p w14:paraId="7EE6D520" w14:textId="77777777" w:rsidR="00DF6349" w:rsidRPr="000B0E8F" w:rsidRDefault="00DF6349" w:rsidP="00B80E4A">
            <w:pPr>
              <w:jc w:val="both"/>
              <w:rPr>
                <w:rFonts w:asciiTheme="majorBidi" w:hAnsiTheme="majorBidi" w:cstheme="majorBidi"/>
                <w:sz w:val="28"/>
                <w:szCs w:val="28"/>
                <w:lang w:val="en-GB"/>
              </w:rPr>
            </w:pPr>
            <w:r>
              <w:rPr>
                <w:rFonts w:asciiTheme="majorBidi" w:hAnsiTheme="majorBidi" w:cstheme="majorBidi"/>
                <w:sz w:val="28"/>
                <w:szCs w:val="28"/>
                <w:lang w:val="en-GB"/>
              </w:rPr>
              <w:t>5</w:t>
            </w:r>
            <w:r w:rsidR="00274A39">
              <w:rPr>
                <w:rFonts w:asciiTheme="majorBidi" w:hAnsiTheme="majorBidi" w:cstheme="majorBidi"/>
                <w:sz w:val="28"/>
                <w:szCs w:val="28"/>
                <w:lang w:val="en-GB"/>
              </w:rPr>
              <w:t>9</w:t>
            </w:r>
          </w:p>
        </w:tc>
        <w:tc>
          <w:tcPr>
            <w:tcW w:w="1171" w:type="dxa"/>
          </w:tcPr>
          <w:p w14:paraId="788B23D5" w14:textId="77777777" w:rsidR="00DF6349" w:rsidRPr="00C5485C" w:rsidRDefault="00DF6349" w:rsidP="00B80E4A">
            <w:pPr>
              <w:jc w:val="both"/>
              <w:rPr>
                <w:rFonts w:asciiTheme="majorBidi" w:hAnsiTheme="majorBidi" w:cstheme="majorBidi"/>
                <w:sz w:val="28"/>
                <w:szCs w:val="28"/>
                <w:lang w:val="en-GB"/>
              </w:rPr>
            </w:pPr>
            <w:r>
              <w:rPr>
                <w:rFonts w:asciiTheme="majorBidi" w:hAnsiTheme="majorBidi" w:cstheme="majorBidi"/>
                <w:sz w:val="28"/>
                <w:szCs w:val="28"/>
                <w:lang w:val="en-GB"/>
              </w:rPr>
              <w:t>4</w:t>
            </w:r>
            <w:r w:rsidR="00274A39">
              <w:rPr>
                <w:rFonts w:asciiTheme="majorBidi" w:hAnsiTheme="majorBidi" w:cstheme="majorBidi"/>
                <w:sz w:val="28"/>
                <w:szCs w:val="28"/>
                <w:lang w:val="en-GB"/>
              </w:rPr>
              <w:t>1</w:t>
            </w:r>
          </w:p>
        </w:tc>
        <w:tc>
          <w:tcPr>
            <w:tcW w:w="1511" w:type="dxa"/>
          </w:tcPr>
          <w:p w14:paraId="0CEAA249" w14:textId="77777777" w:rsidR="00DF6349" w:rsidRPr="00B60A98" w:rsidRDefault="00DF6349" w:rsidP="00B80E4A">
            <w:pPr>
              <w:jc w:val="both"/>
              <w:rPr>
                <w:rFonts w:asciiTheme="majorBidi" w:hAnsiTheme="majorBidi" w:cstheme="majorBidi"/>
                <w:sz w:val="28"/>
                <w:szCs w:val="28"/>
                <w:lang w:val="kk-KZ"/>
              </w:rPr>
            </w:pPr>
            <w:r>
              <w:rPr>
                <w:rFonts w:asciiTheme="majorBidi" w:hAnsiTheme="majorBidi" w:cstheme="majorBidi"/>
                <w:sz w:val="28"/>
                <w:szCs w:val="28"/>
                <w:lang w:val="en-GB"/>
              </w:rPr>
              <w:t>-1</w:t>
            </w:r>
            <w:r w:rsidR="00274A39">
              <w:rPr>
                <w:rFonts w:asciiTheme="majorBidi" w:hAnsiTheme="majorBidi" w:cstheme="majorBidi"/>
                <w:sz w:val="28"/>
                <w:szCs w:val="28"/>
                <w:lang w:val="en-GB"/>
              </w:rPr>
              <w:t>8</w:t>
            </w:r>
          </w:p>
        </w:tc>
      </w:tr>
    </w:tbl>
    <w:p w14:paraId="312A6D2C" w14:textId="77777777" w:rsidR="00D66925" w:rsidRPr="00D66925" w:rsidRDefault="00D66925" w:rsidP="00B80E4A">
      <w:pPr>
        <w:pStyle w:val="a3"/>
        <w:spacing w:after="0" w:line="240" w:lineRule="auto"/>
        <w:ind w:left="0"/>
        <w:jc w:val="center"/>
        <w:rPr>
          <w:rFonts w:ascii="Times New Roman" w:hAnsi="Times New Roman"/>
          <w:b/>
          <w:bCs/>
          <w:sz w:val="28"/>
          <w:szCs w:val="28"/>
          <w:lang w:val="kk-KZ"/>
        </w:rPr>
      </w:pPr>
    </w:p>
    <w:p w14:paraId="43AAF997" w14:textId="77777777" w:rsidR="00DF6349" w:rsidRDefault="00DF6349" w:rsidP="00B80E4A">
      <w:pPr>
        <w:ind w:firstLine="708"/>
        <w:jc w:val="both"/>
        <w:rPr>
          <w:rFonts w:asciiTheme="majorBidi" w:hAnsiTheme="majorBidi" w:cstheme="majorBidi"/>
          <w:sz w:val="28"/>
          <w:szCs w:val="28"/>
          <w:lang w:val="kk-KZ"/>
        </w:rPr>
      </w:pPr>
      <w:r>
        <w:rPr>
          <w:rFonts w:asciiTheme="majorBidi" w:hAnsiTheme="majorBidi" w:cstheme="majorBidi"/>
          <w:sz w:val="28"/>
          <w:szCs w:val="28"/>
          <w:lang w:val="kk-KZ"/>
        </w:rPr>
        <w:lastRenderedPageBreak/>
        <w:t xml:space="preserve">Техникалық </w:t>
      </w:r>
      <w:r w:rsidR="007A2A1D">
        <w:rPr>
          <w:rFonts w:asciiTheme="majorBidi" w:hAnsiTheme="majorBidi" w:cstheme="majorBidi"/>
          <w:sz w:val="28"/>
          <w:szCs w:val="28"/>
          <w:lang w:val="kk-KZ"/>
        </w:rPr>
        <w:t xml:space="preserve">мамандықтар студенттерінің қытай тілі бойынша </w:t>
      </w:r>
      <w:proofErr w:type="spellStart"/>
      <w:r w:rsidR="007A2A1D">
        <w:rPr>
          <w:rFonts w:asciiTheme="majorBidi" w:hAnsiTheme="majorBidi" w:cstheme="majorBidi"/>
          <w:sz w:val="28"/>
          <w:szCs w:val="28"/>
          <w:lang w:val="kk-KZ"/>
        </w:rPr>
        <w:t>шеттілдік</w:t>
      </w:r>
      <w:proofErr w:type="spellEnd"/>
      <w:r w:rsidR="007A2A1D">
        <w:rPr>
          <w:rFonts w:asciiTheme="majorBidi" w:hAnsiTheme="majorBidi" w:cstheme="majorBidi"/>
          <w:sz w:val="28"/>
          <w:szCs w:val="28"/>
          <w:lang w:val="kk-KZ"/>
        </w:rPr>
        <w:t xml:space="preserve"> кәсіби-бағытталған </w:t>
      </w:r>
      <w:proofErr w:type="spellStart"/>
      <w:r w:rsidR="007A2A1D">
        <w:rPr>
          <w:rFonts w:asciiTheme="majorBidi" w:hAnsiTheme="majorBidi" w:cstheme="majorBidi"/>
          <w:sz w:val="28"/>
          <w:szCs w:val="28"/>
          <w:lang w:val="kk-KZ"/>
        </w:rPr>
        <w:t>құзыреттілігін</w:t>
      </w:r>
      <w:proofErr w:type="spellEnd"/>
      <w:r>
        <w:rPr>
          <w:rFonts w:asciiTheme="majorBidi" w:hAnsiTheme="majorBidi" w:cstheme="majorBidi"/>
          <w:sz w:val="28"/>
          <w:szCs w:val="28"/>
          <w:lang w:val="kk-KZ"/>
        </w:rPr>
        <w:t xml:space="preserve"> қалыптастыру мақсатында жүргізілген</w:t>
      </w:r>
      <w:r w:rsidRPr="00B422F9">
        <w:rPr>
          <w:rFonts w:ascii="Times New Roman" w:hAnsi="Times New Roman"/>
          <w:sz w:val="28"/>
          <w:szCs w:val="28"/>
          <w:lang w:val="kk-KZ"/>
        </w:rPr>
        <w:t xml:space="preserve"> </w:t>
      </w:r>
      <w:r>
        <w:rPr>
          <w:rFonts w:ascii="Times New Roman" w:hAnsi="Times New Roman"/>
          <w:sz w:val="28"/>
          <w:szCs w:val="28"/>
          <w:lang w:val="kk-KZ"/>
        </w:rPr>
        <w:t>т</w:t>
      </w:r>
      <w:r w:rsidRPr="00DD30CC">
        <w:rPr>
          <w:rFonts w:ascii="Times New Roman" w:hAnsi="Times New Roman"/>
          <w:sz w:val="28"/>
          <w:szCs w:val="28"/>
          <w:lang w:val="kk-KZ"/>
        </w:rPr>
        <w:t>әжірибелік-эксперименттік жұмыс</w:t>
      </w:r>
      <w:r>
        <w:rPr>
          <w:rFonts w:ascii="Times New Roman" w:hAnsi="Times New Roman"/>
          <w:sz w:val="28"/>
          <w:szCs w:val="28"/>
          <w:lang w:val="kk-KZ"/>
        </w:rPr>
        <w:t xml:space="preserve"> нәтижесінде алынған сынамалар көрсеткіштері ұсынылған зерттеу жұмысы барысында әзірленген әдістемелік негіздердің тиімділігін эксперименталды топ студенттерінің көрсеткіштері бақылау тобы студенттерінің көрсеткіштерінен жоғары, орташа деңгей студенттерінің артып, ал төмен деңгей студенттерінің кемігендігі растайды. </w:t>
      </w:r>
    </w:p>
    <w:p w14:paraId="1135F013" w14:textId="77777777" w:rsidR="00DF6349" w:rsidRPr="00DD30CC" w:rsidRDefault="00DF6349" w:rsidP="00B80E4A">
      <w:pPr>
        <w:ind w:firstLine="708"/>
        <w:contextualSpacing/>
        <w:jc w:val="both"/>
        <w:rPr>
          <w:rFonts w:ascii="Times New Roman" w:hAnsi="Times New Roman"/>
          <w:sz w:val="28"/>
          <w:szCs w:val="28"/>
          <w:lang w:val="kk-KZ"/>
        </w:rPr>
      </w:pPr>
      <w:r w:rsidRPr="00DD30CC">
        <w:rPr>
          <w:rFonts w:ascii="Times New Roman" w:hAnsi="Times New Roman"/>
          <w:sz w:val="28"/>
          <w:szCs w:val="28"/>
          <w:lang w:val="kk-KZ"/>
        </w:rPr>
        <w:t>Тәжірибелік-эксперименттік жұмыстан кейін эксперименттік топтың студенттері мамандыққа қатысты кәсіби, іскерлік терминдер кіріктірілген монолог және диалог түріндегі сөйлеу қарым-қатынасын құруға, кәсіби ақпараты бар ойларымен бөлісуге, ғылыми-техникалық терминдері бар мәтіндерді қытай тілінен қазақ тіліне және керісінше қазақ тілінен қытай тіліне аударуға</w:t>
      </w:r>
      <w:r>
        <w:rPr>
          <w:rFonts w:ascii="Times New Roman" w:hAnsi="Times New Roman"/>
          <w:sz w:val="28"/>
          <w:szCs w:val="28"/>
          <w:lang w:val="kk-KZ"/>
        </w:rPr>
        <w:t>, ресми хат алмасуға, іскерлік нұсқаулықтар жүргізуге</w:t>
      </w:r>
      <w:r w:rsidRPr="00DD30CC">
        <w:rPr>
          <w:rFonts w:ascii="Times New Roman" w:hAnsi="Times New Roman"/>
          <w:sz w:val="28"/>
          <w:szCs w:val="28"/>
          <w:lang w:val="kk-KZ"/>
        </w:rPr>
        <w:t xml:space="preserve"> қабілетті екендіктерін көрсетті.</w:t>
      </w:r>
    </w:p>
    <w:p w14:paraId="5D47B0B0" w14:textId="77777777" w:rsidR="00DF6349" w:rsidRPr="00DD30CC" w:rsidRDefault="00DF6349" w:rsidP="00B80E4A">
      <w:pPr>
        <w:ind w:firstLine="708"/>
        <w:contextualSpacing/>
        <w:jc w:val="both"/>
        <w:rPr>
          <w:rFonts w:ascii="Times New Roman" w:hAnsi="Times New Roman"/>
          <w:sz w:val="28"/>
          <w:szCs w:val="28"/>
          <w:lang w:val="kk-KZ"/>
        </w:rPr>
      </w:pPr>
      <w:r w:rsidRPr="00DD30CC">
        <w:rPr>
          <w:rFonts w:ascii="Times New Roman" w:hAnsi="Times New Roman"/>
          <w:sz w:val="28"/>
          <w:szCs w:val="28"/>
          <w:lang w:val="kk-KZ"/>
        </w:rPr>
        <w:t xml:space="preserve">Осы тарауды қорытындылай келе, тәжірибелік-эксперименттік жұмыстың қорытынды сынама нәтижесінің деректері бойынша зерттеу жұмысында ұсынылып отырған оқыту технологиялары мен әдістері техникалық мамандықтар студенттерінің қытай тілі бойынша </w:t>
      </w:r>
      <w:proofErr w:type="spellStart"/>
      <w:r w:rsidRPr="00DD30CC">
        <w:rPr>
          <w:rFonts w:ascii="Times New Roman" w:hAnsi="Times New Roman"/>
          <w:sz w:val="28"/>
          <w:szCs w:val="28"/>
          <w:lang w:val="kk-KZ"/>
        </w:rPr>
        <w:t>шеттілдік</w:t>
      </w:r>
      <w:proofErr w:type="spellEnd"/>
      <w:r w:rsidRPr="00DD30CC">
        <w:rPr>
          <w:rFonts w:ascii="Times New Roman" w:hAnsi="Times New Roman"/>
          <w:sz w:val="28"/>
          <w:szCs w:val="28"/>
          <w:lang w:val="kk-KZ"/>
        </w:rPr>
        <w:t xml:space="preserve"> кәсіби-бағытталған </w:t>
      </w:r>
      <w:proofErr w:type="spellStart"/>
      <w:r w:rsidRPr="00DD30CC">
        <w:rPr>
          <w:rFonts w:ascii="Times New Roman" w:hAnsi="Times New Roman"/>
          <w:sz w:val="28"/>
          <w:szCs w:val="28"/>
          <w:lang w:val="kk-KZ"/>
        </w:rPr>
        <w:t>құзыреттілігін</w:t>
      </w:r>
      <w:proofErr w:type="spellEnd"/>
      <w:r w:rsidRPr="00DD30CC">
        <w:rPr>
          <w:rFonts w:ascii="Times New Roman" w:hAnsi="Times New Roman"/>
          <w:sz w:val="28"/>
          <w:szCs w:val="28"/>
          <w:lang w:val="kk-KZ"/>
        </w:rPr>
        <w:t xml:space="preserve"> қалыптастыруға ықпал етеді. </w:t>
      </w:r>
    </w:p>
    <w:p w14:paraId="22523B16" w14:textId="77777777" w:rsidR="00DF6349" w:rsidRDefault="00DF6349" w:rsidP="00B80E4A">
      <w:pPr>
        <w:contextualSpacing/>
        <w:jc w:val="both"/>
        <w:rPr>
          <w:rFonts w:ascii="Times New Roman" w:hAnsi="Times New Roman"/>
          <w:sz w:val="28"/>
          <w:szCs w:val="28"/>
          <w:lang w:val="kk-KZ"/>
        </w:rPr>
      </w:pPr>
    </w:p>
    <w:p w14:paraId="47B18B17" w14:textId="77777777" w:rsidR="00DF6349" w:rsidRPr="007668BE" w:rsidRDefault="00DF6349" w:rsidP="00B80E4A">
      <w:pPr>
        <w:contextualSpacing/>
        <w:jc w:val="both"/>
        <w:rPr>
          <w:rFonts w:ascii="Times New Roman" w:hAnsi="Times New Roman"/>
          <w:b/>
          <w:bCs/>
          <w:sz w:val="28"/>
          <w:szCs w:val="28"/>
          <w:lang w:val="kk-KZ"/>
        </w:rPr>
      </w:pPr>
      <w:r w:rsidRPr="007668BE">
        <w:rPr>
          <w:rFonts w:ascii="Times New Roman" w:hAnsi="Times New Roman"/>
          <w:b/>
          <w:bCs/>
          <w:sz w:val="28"/>
          <w:szCs w:val="28"/>
          <w:lang w:val="kk-KZ"/>
        </w:rPr>
        <w:t>Үшінші тарау бойынша қорытынды</w:t>
      </w:r>
    </w:p>
    <w:p w14:paraId="0131D1DE" w14:textId="77777777" w:rsidR="00DF6349" w:rsidRPr="00DD30CC" w:rsidRDefault="00DF6349" w:rsidP="00B80E4A">
      <w:pPr>
        <w:ind w:firstLine="708"/>
        <w:contextualSpacing/>
        <w:jc w:val="both"/>
        <w:rPr>
          <w:rFonts w:ascii="Times New Roman" w:hAnsi="Times New Roman"/>
          <w:sz w:val="28"/>
          <w:szCs w:val="28"/>
          <w:lang w:val="kk-KZ"/>
        </w:rPr>
      </w:pPr>
      <w:r w:rsidRPr="00DD30CC">
        <w:rPr>
          <w:rFonts w:ascii="Times New Roman" w:hAnsi="Times New Roman"/>
          <w:sz w:val="28"/>
          <w:szCs w:val="28"/>
          <w:lang w:val="kk-KZ"/>
        </w:rPr>
        <w:t xml:space="preserve">Диссертациялық зерттеу жұмысының осы тарауында білім беру процесінде техникалық мамандықтар студенттерінің қытай тілі бойынша </w:t>
      </w:r>
      <w:proofErr w:type="spellStart"/>
      <w:r w:rsidRPr="00DD30CC">
        <w:rPr>
          <w:rFonts w:ascii="Times New Roman" w:hAnsi="Times New Roman"/>
          <w:sz w:val="28"/>
          <w:szCs w:val="28"/>
          <w:lang w:val="kk-KZ"/>
        </w:rPr>
        <w:t>шеттілдік</w:t>
      </w:r>
      <w:proofErr w:type="spellEnd"/>
      <w:r w:rsidRPr="00DD30CC">
        <w:rPr>
          <w:rFonts w:ascii="Times New Roman" w:hAnsi="Times New Roman"/>
          <w:sz w:val="28"/>
          <w:szCs w:val="28"/>
          <w:lang w:val="kk-KZ"/>
        </w:rPr>
        <w:t xml:space="preserve"> кәсіби-бағытталған </w:t>
      </w:r>
      <w:proofErr w:type="spellStart"/>
      <w:r w:rsidRPr="00DD30CC">
        <w:rPr>
          <w:rFonts w:ascii="Times New Roman" w:hAnsi="Times New Roman"/>
          <w:sz w:val="28"/>
          <w:szCs w:val="28"/>
          <w:lang w:val="kk-KZ"/>
        </w:rPr>
        <w:t>құзыреттілігін</w:t>
      </w:r>
      <w:proofErr w:type="spellEnd"/>
      <w:r w:rsidRPr="00DD30CC">
        <w:rPr>
          <w:rFonts w:ascii="Times New Roman" w:hAnsi="Times New Roman"/>
          <w:sz w:val="28"/>
          <w:szCs w:val="28"/>
          <w:lang w:val="kk-KZ"/>
        </w:rPr>
        <w:t xml:space="preserve"> қалыптастыру мақсатында дайындалған әдістемелік </w:t>
      </w:r>
      <w:r w:rsidR="001F4E7C">
        <w:rPr>
          <w:rFonts w:ascii="Times New Roman" w:hAnsi="Times New Roman"/>
          <w:sz w:val="28"/>
          <w:szCs w:val="28"/>
          <w:lang w:val="kk-KZ"/>
        </w:rPr>
        <w:t>моделдің</w:t>
      </w:r>
      <w:r w:rsidRPr="00DD30CC">
        <w:rPr>
          <w:rFonts w:ascii="Times New Roman" w:hAnsi="Times New Roman"/>
          <w:sz w:val="28"/>
          <w:szCs w:val="28"/>
          <w:lang w:val="kk-KZ"/>
        </w:rPr>
        <w:t xml:space="preserve"> тиімділігін тексеру үшін тәжірибелік-эксперименттік жұмыстың өту барысы мен нәтижесі көрсетілген.</w:t>
      </w:r>
    </w:p>
    <w:p w14:paraId="6F4CE353" w14:textId="77777777" w:rsidR="00DF6349" w:rsidRPr="00DD30CC" w:rsidRDefault="00DF6349" w:rsidP="00B80E4A">
      <w:pPr>
        <w:ind w:firstLine="708"/>
        <w:contextualSpacing/>
        <w:jc w:val="both"/>
        <w:rPr>
          <w:rFonts w:ascii="Times New Roman" w:hAnsi="Times New Roman"/>
          <w:sz w:val="28"/>
          <w:szCs w:val="28"/>
          <w:lang w:val="kk-KZ"/>
        </w:rPr>
      </w:pPr>
      <w:r w:rsidRPr="00DD30CC">
        <w:rPr>
          <w:rFonts w:ascii="Times New Roman" w:hAnsi="Times New Roman"/>
          <w:sz w:val="28"/>
          <w:szCs w:val="28"/>
          <w:lang w:val="kk-KZ"/>
        </w:rPr>
        <w:t xml:space="preserve">Техникалық мамандықтар студенттерінің қытай тілі бойынша </w:t>
      </w:r>
      <w:proofErr w:type="spellStart"/>
      <w:r w:rsidRPr="00DD30CC">
        <w:rPr>
          <w:rFonts w:ascii="Times New Roman" w:hAnsi="Times New Roman"/>
          <w:sz w:val="28"/>
          <w:szCs w:val="28"/>
          <w:lang w:val="kk-KZ"/>
        </w:rPr>
        <w:t>шеттілдік</w:t>
      </w:r>
      <w:proofErr w:type="spellEnd"/>
      <w:r w:rsidRPr="00DD30CC">
        <w:rPr>
          <w:rFonts w:ascii="Times New Roman" w:hAnsi="Times New Roman"/>
          <w:sz w:val="28"/>
          <w:szCs w:val="28"/>
          <w:lang w:val="kk-KZ"/>
        </w:rPr>
        <w:t xml:space="preserve"> кәсіби-бағытталған </w:t>
      </w:r>
      <w:proofErr w:type="spellStart"/>
      <w:r w:rsidRPr="00DD30CC">
        <w:rPr>
          <w:rFonts w:ascii="Times New Roman" w:hAnsi="Times New Roman"/>
          <w:sz w:val="28"/>
          <w:szCs w:val="28"/>
          <w:lang w:val="kk-KZ"/>
        </w:rPr>
        <w:t>құзыреттілігінің</w:t>
      </w:r>
      <w:proofErr w:type="spellEnd"/>
      <w:r w:rsidRPr="00DD30CC">
        <w:rPr>
          <w:rFonts w:ascii="Times New Roman" w:hAnsi="Times New Roman"/>
          <w:sz w:val="28"/>
          <w:szCs w:val="28"/>
          <w:lang w:val="kk-KZ"/>
        </w:rPr>
        <w:t xml:space="preserve"> қалыптаспағаны, тек жалпы тілдік білімдермен шектелуі оқу мазмұнына кәсіби, іскерлік терминдер мен жұмыс барысында орын алатын жағдаяттар мен соған қатысты мәтіндердің болмауы есебінен екендігін тәжірибелік-эксперименттік жұмыс алды жұмыстарында жүргізілген талдаулар анықтады. Осының негізінде </w:t>
      </w:r>
      <w:r w:rsidRPr="00383576">
        <w:rPr>
          <w:rFonts w:ascii="Times New Roman" w:hAnsi="Times New Roman"/>
          <w:sz w:val="28"/>
          <w:szCs w:val="28"/>
          <w:lang w:val="kk-KZ"/>
        </w:rPr>
        <w:t>студенттерге жеткілікті кәсіби-бағытталған деңгейде</w:t>
      </w:r>
      <w:r w:rsidRPr="00DD30CC">
        <w:rPr>
          <w:rFonts w:ascii="Times New Roman" w:hAnsi="Times New Roman"/>
          <w:sz w:val="28"/>
          <w:szCs w:val="28"/>
          <w:lang w:val="kk-KZ"/>
        </w:rPr>
        <w:t xml:space="preserve"> </w:t>
      </w:r>
      <w:proofErr w:type="spellStart"/>
      <w:r w:rsidRPr="00DD30CC">
        <w:rPr>
          <w:rFonts w:ascii="Times New Roman" w:hAnsi="Times New Roman"/>
          <w:sz w:val="28"/>
          <w:szCs w:val="28"/>
          <w:lang w:val="kk-KZ"/>
        </w:rPr>
        <w:t>шеттілдік</w:t>
      </w:r>
      <w:proofErr w:type="spellEnd"/>
      <w:r w:rsidRPr="00DD30CC">
        <w:rPr>
          <w:rFonts w:ascii="Times New Roman" w:hAnsi="Times New Roman"/>
          <w:sz w:val="28"/>
          <w:szCs w:val="28"/>
          <w:lang w:val="kk-KZ"/>
        </w:rPr>
        <w:t xml:space="preserve"> </w:t>
      </w:r>
      <w:proofErr w:type="spellStart"/>
      <w:r w:rsidRPr="00DD30CC">
        <w:rPr>
          <w:rFonts w:ascii="Times New Roman" w:hAnsi="Times New Roman"/>
          <w:sz w:val="28"/>
          <w:szCs w:val="28"/>
          <w:lang w:val="kk-KZ"/>
        </w:rPr>
        <w:t>когнитивті</w:t>
      </w:r>
      <w:proofErr w:type="spellEnd"/>
      <w:r w:rsidRPr="00DD30CC">
        <w:rPr>
          <w:rFonts w:ascii="Times New Roman" w:hAnsi="Times New Roman"/>
          <w:sz w:val="28"/>
          <w:szCs w:val="28"/>
          <w:lang w:val="kk-KZ"/>
        </w:rPr>
        <w:t xml:space="preserve">-концептуалды ойлау қабілетін арттырып, кәсіби </w:t>
      </w:r>
      <w:proofErr w:type="spellStart"/>
      <w:r w:rsidRPr="00DD30CC">
        <w:rPr>
          <w:rFonts w:ascii="Times New Roman" w:hAnsi="Times New Roman"/>
          <w:sz w:val="28"/>
          <w:szCs w:val="28"/>
          <w:lang w:val="kk-KZ"/>
        </w:rPr>
        <w:t>мотивацияларын</w:t>
      </w:r>
      <w:proofErr w:type="spellEnd"/>
      <w:r w:rsidRPr="00DD30CC">
        <w:rPr>
          <w:rFonts w:ascii="Times New Roman" w:hAnsi="Times New Roman"/>
          <w:sz w:val="28"/>
          <w:szCs w:val="28"/>
          <w:lang w:val="kk-KZ"/>
        </w:rPr>
        <w:t xml:space="preserve"> дамытатын және келешек қызметтерінде сұранысқа ие болатын мамандарды қалыптастыратын әдістемелік </w:t>
      </w:r>
      <w:r w:rsidR="001F4E7C">
        <w:rPr>
          <w:rFonts w:ascii="Times New Roman" w:hAnsi="Times New Roman"/>
          <w:sz w:val="28"/>
          <w:szCs w:val="28"/>
          <w:lang w:val="kk-KZ"/>
        </w:rPr>
        <w:t>модел</w:t>
      </w:r>
      <w:r w:rsidRPr="00DD30CC">
        <w:rPr>
          <w:rFonts w:ascii="Times New Roman" w:hAnsi="Times New Roman"/>
          <w:sz w:val="28"/>
          <w:szCs w:val="28"/>
          <w:lang w:val="kk-KZ"/>
        </w:rPr>
        <w:t xml:space="preserve"> ұсынылды.  </w:t>
      </w:r>
    </w:p>
    <w:p w14:paraId="73B9D166" w14:textId="77777777" w:rsidR="00DF6349" w:rsidRPr="00DD30CC" w:rsidRDefault="00DF6349" w:rsidP="00B80E4A">
      <w:pPr>
        <w:ind w:firstLine="708"/>
        <w:contextualSpacing/>
        <w:jc w:val="both"/>
        <w:rPr>
          <w:rFonts w:ascii="Times New Roman" w:hAnsi="Times New Roman"/>
          <w:sz w:val="28"/>
          <w:szCs w:val="28"/>
          <w:lang w:val="kk-KZ"/>
        </w:rPr>
      </w:pPr>
      <w:r w:rsidRPr="00DD30CC">
        <w:rPr>
          <w:rFonts w:ascii="Times New Roman" w:hAnsi="Times New Roman"/>
          <w:sz w:val="28"/>
          <w:szCs w:val="28"/>
          <w:lang w:val="kk-KZ"/>
        </w:rPr>
        <w:t xml:space="preserve">Болашақ техника саласы мамандарының қытай тілі бойынша </w:t>
      </w:r>
      <w:proofErr w:type="spellStart"/>
      <w:r w:rsidRPr="00DD30CC">
        <w:rPr>
          <w:rFonts w:ascii="Times New Roman" w:hAnsi="Times New Roman"/>
          <w:sz w:val="28"/>
          <w:szCs w:val="28"/>
          <w:lang w:val="kk-KZ"/>
        </w:rPr>
        <w:t>шеттілдік</w:t>
      </w:r>
      <w:proofErr w:type="spellEnd"/>
      <w:r w:rsidRPr="00DD30CC">
        <w:rPr>
          <w:rFonts w:ascii="Times New Roman" w:hAnsi="Times New Roman"/>
          <w:sz w:val="28"/>
          <w:szCs w:val="28"/>
          <w:lang w:val="kk-KZ"/>
        </w:rPr>
        <w:t xml:space="preserve"> кәсіби-бағытталған </w:t>
      </w:r>
      <w:proofErr w:type="spellStart"/>
      <w:r w:rsidRPr="00DD30CC">
        <w:rPr>
          <w:rFonts w:ascii="Times New Roman" w:hAnsi="Times New Roman"/>
          <w:sz w:val="28"/>
          <w:szCs w:val="28"/>
          <w:lang w:val="kk-KZ"/>
        </w:rPr>
        <w:t>құзыреттілігін</w:t>
      </w:r>
      <w:proofErr w:type="spellEnd"/>
      <w:r w:rsidRPr="00DD30CC">
        <w:rPr>
          <w:rFonts w:ascii="Times New Roman" w:hAnsi="Times New Roman"/>
          <w:sz w:val="28"/>
          <w:szCs w:val="28"/>
          <w:lang w:val="kk-KZ"/>
        </w:rPr>
        <w:t xml:space="preserve"> қалыптастыратын әдістемелік </w:t>
      </w:r>
      <w:r w:rsidR="001F4E7C">
        <w:rPr>
          <w:rFonts w:ascii="Times New Roman" w:hAnsi="Times New Roman"/>
          <w:sz w:val="28"/>
          <w:szCs w:val="28"/>
          <w:lang w:val="kk-KZ"/>
        </w:rPr>
        <w:t>моделдің</w:t>
      </w:r>
      <w:r w:rsidRPr="00DD30CC">
        <w:rPr>
          <w:rFonts w:ascii="Times New Roman" w:hAnsi="Times New Roman"/>
          <w:sz w:val="28"/>
          <w:szCs w:val="28"/>
          <w:lang w:val="kk-KZ"/>
        </w:rPr>
        <w:t xml:space="preserve"> тиімділігін  тексеру тәжіри</w:t>
      </w:r>
      <w:r>
        <w:rPr>
          <w:rFonts w:ascii="Times New Roman" w:hAnsi="Times New Roman"/>
          <w:sz w:val="28"/>
          <w:szCs w:val="28"/>
          <w:lang w:val="kk-KZ"/>
        </w:rPr>
        <w:t>бе</w:t>
      </w:r>
      <w:r w:rsidRPr="00DD30CC">
        <w:rPr>
          <w:rFonts w:ascii="Times New Roman" w:hAnsi="Times New Roman"/>
          <w:sz w:val="28"/>
          <w:szCs w:val="28"/>
          <w:lang w:val="kk-KZ"/>
        </w:rPr>
        <w:t xml:space="preserve">лік-эксперименттік жұмыстың </w:t>
      </w:r>
      <w:r>
        <w:rPr>
          <w:rFonts w:ascii="Times New Roman" w:hAnsi="Times New Roman"/>
          <w:sz w:val="28"/>
          <w:szCs w:val="28"/>
          <w:lang w:val="kk-KZ"/>
        </w:rPr>
        <w:t>қалыптастырушы</w:t>
      </w:r>
      <w:r w:rsidRPr="00DD30CC">
        <w:rPr>
          <w:rFonts w:ascii="Times New Roman" w:hAnsi="Times New Roman"/>
          <w:sz w:val="28"/>
          <w:szCs w:val="28"/>
          <w:lang w:val="kk-KZ"/>
        </w:rPr>
        <w:t xml:space="preserve"> және </w:t>
      </w:r>
      <w:r>
        <w:rPr>
          <w:rFonts w:ascii="Times New Roman" w:hAnsi="Times New Roman"/>
          <w:sz w:val="28"/>
          <w:szCs w:val="28"/>
          <w:lang w:val="kk-KZ"/>
        </w:rPr>
        <w:t>бақылаушы</w:t>
      </w:r>
      <w:r w:rsidRPr="00DD30CC">
        <w:rPr>
          <w:rFonts w:ascii="Times New Roman" w:hAnsi="Times New Roman"/>
          <w:sz w:val="28"/>
          <w:szCs w:val="28"/>
          <w:lang w:val="kk-KZ"/>
        </w:rPr>
        <w:t xml:space="preserve"> кезеңдерінде қамтылды. </w:t>
      </w:r>
    </w:p>
    <w:p w14:paraId="3AA3312A" w14:textId="77777777" w:rsidR="00DF6349" w:rsidRPr="00DD30CC" w:rsidRDefault="00DF6349" w:rsidP="00B80E4A">
      <w:pPr>
        <w:ind w:firstLine="708"/>
        <w:contextualSpacing/>
        <w:jc w:val="both"/>
        <w:rPr>
          <w:rFonts w:ascii="Times New Roman" w:hAnsi="Times New Roman"/>
          <w:sz w:val="28"/>
          <w:szCs w:val="28"/>
          <w:lang w:val="kk-KZ"/>
        </w:rPr>
      </w:pPr>
      <w:r w:rsidRPr="00DD30CC">
        <w:rPr>
          <w:rFonts w:ascii="Times New Roman" w:hAnsi="Times New Roman"/>
          <w:sz w:val="28"/>
          <w:szCs w:val="28"/>
          <w:lang w:val="kk-KZ"/>
        </w:rPr>
        <w:t>Тәжірибелік-эксперименттік жұмысты жүргізудің әр кезеңі</w:t>
      </w:r>
      <w:r>
        <w:rPr>
          <w:rFonts w:ascii="Times New Roman" w:hAnsi="Times New Roman"/>
          <w:sz w:val="28"/>
          <w:szCs w:val="28"/>
          <w:lang w:val="kk-KZ"/>
        </w:rPr>
        <w:t>нде</w:t>
      </w:r>
      <w:r w:rsidRPr="00DD30CC">
        <w:rPr>
          <w:rFonts w:ascii="Times New Roman" w:hAnsi="Times New Roman"/>
          <w:sz w:val="28"/>
          <w:szCs w:val="28"/>
          <w:lang w:val="kk-KZ"/>
        </w:rPr>
        <w:t xml:space="preserve"> таңдалған әдістерінің негізінде анықталған педагогикалық шарттарды жүзеге асыру барысында техникалық мамандықтар студенттерінің қытай тілі бойынша </w:t>
      </w:r>
      <w:proofErr w:type="spellStart"/>
      <w:r w:rsidRPr="00DD30CC">
        <w:rPr>
          <w:rFonts w:ascii="Times New Roman" w:hAnsi="Times New Roman"/>
          <w:sz w:val="28"/>
          <w:szCs w:val="28"/>
          <w:lang w:val="kk-KZ"/>
        </w:rPr>
        <w:t>шеттілдік</w:t>
      </w:r>
      <w:proofErr w:type="spellEnd"/>
      <w:r w:rsidRPr="00DD30CC">
        <w:rPr>
          <w:rFonts w:ascii="Times New Roman" w:hAnsi="Times New Roman"/>
          <w:sz w:val="28"/>
          <w:szCs w:val="28"/>
          <w:lang w:val="kk-KZ"/>
        </w:rPr>
        <w:t xml:space="preserve"> кәсіби-бағытталған </w:t>
      </w:r>
      <w:proofErr w:type="spellStart"/>
      <w:r w:rsidRPr="00DD30CC">
        <w:rPr>
          <w:rFonts w:ascii="Times New Roman" w:hAnsi="Times New Roman"/>
          <w:sz w:val="28"/>
          <w:szCs w:val="28"/>
          <w:lang w:val="kk-KZ"/>
        </w:rPr>
        <w:t>құзыреттілігін</w:t>
      </w:r>
      <w:proofErr w:type="spellEnd"/>
      <w:r w:rsidRPr="00DD30CC">
        <w:rPr>
          <w:rFonts w:ascii="Times New Roman" w:hAnsi="Times New Roman"/>
          <w:sz w:val="28"/>
          <w:szCs w:val="28"/>
          <w:lang w:val="kk-KZ"/>
        </w:rPr>
        <w:t xml:space="preserve"> қалыптастырудың әр кезең</w:t>
      </w:r>
      <w:r>
        <w:rPr>
          <w:rFonts w:ascii="Times New Roman" w:hAnsi="Times New Roman"/>
          <w:sz w:val="28"/>
          <w:szCs w:val="28"/>
          <w:lang w:val="kk-KZ"/>
        </w:rPr>
        <w:t>де орын алған</w:t>
      </w:r>
      <w:r w:rsidRPr="00DD30CC">
        <w:rPr>
          <w:rFonts w:ascii="Times New Roman" w:hAnsi="Times New Roman"/>
          <w:sz w:val="28"/>
          <w:szCs w:val="28"/>
          <w:lang w:val="kk-KZ"/>
        </w:rPr>
        <w:t xml:space="preserve"> өзгерістер динамикасын байқауға болады. </w:t>
      </w:r>
    </w:p>
    <w:p w14:paraId="21A1DC85" w14:textId="77777777" w:rsidR="00DF6349" w:rsidRPr="00DD30CC" w:rsidRDefault="00DF6349" w:rsidP="00B80E4A">
      <w:pPr>
        <w:ind w:firstLine="708"/>
        <w:contextualSpacing/>
        <w:jc w:val="both"/>
        <w:rPr>
          <w:rFonts w:ascii="Times New Roman" w:hAnsi="Times New Roman"/>
          <w:sz w:val="28"/>
          <w:szCs w:val="28"/>
          <w:lang w:val="kk-KZ"/>
        </w:rPr>
      </w:pPr>
      <w:r>
        <w:rPr>
          <w:rFonts w:ascii="Times New Roman" w:hAnsi="Times New Roman"/>
          <w:sz w:val="28"/>
          <w:szCs w:val="28"/>
          <w:lang w:val="kk-KZ"/>
        </w:rPr>
        <w:lastRenderedPageBreak/>
        <w:t>Анықтаушы</w:t>
      </w:r>
      <w:r w:rsidRPr="00DD30CC">
        <w:rPr>
          <w:rFonts w:ascii="Times New Roman" w:hAnsi="Times New Roman"/>
          <w:sz w:val="28"/>
          <w:szCs w:val="28"/>
          <w:lang w:val="kk-KZ"/>
        </w:rPr>
        <w:t xml:space="preserve"> кезеңінде студенттердің тәжірибелік-эксперименттік оқыту жұмысын жүргізу алдындағы қытай тілі бойынша білім деңгейі анықталды. Студенттердің қытай тіліне деген қызығушылық деңгейіне  назар аудару арқылы дәріс барысында ғылыми-техникалық терминдерді енгізе отырып оқытуды ұйымдастырудың алғышарттары анықталды. Техникалық мамандықтар студенттерінің қытай тілі бойынша </w:t>
      </w:r>
      <w:proofErr w:type="spellStart"/>
      <w:r w:rsidRPr="00DD30CC">
        <w:rPr>
          <w:rFonts w:ascii="Times New Roman" w:hAnsi="Times New Roman"/>
          <w:sz w:val="28"/>
          <w:szCs w:val="28"/>
          <w:lang w:val="kk-KZ"/>
        </w:rPr>
        <w:t>шеттілдік</w:t>
      </w:r>
      <w:proofErr w:type="spellEnd"/>
      <w:r w:rsidRPr="00DD30CC">
        <w:rPr>
          <w:rFonts w:ascii="Times New Roman" w:hAnsi="Times New Roman"/>
          <w:sz w:val="28"/>
          <w:szCs w:val="28"/>
          <w:lang w:val="kk-KZ"/>
        </w:rPr>
        <w:t xml:space="preserve"> кәсіби-бағытталған </w:t>
      </w:r>
      <w:proofErr w:type="spellStart"/>
      <w:r w:rsidRPr="00DD30CC">
        <w:rPr>
          <w:rFonts w:ascii="Times New Roman" w:hAnsi="Times New Roman"/>
          <w:sz w:val="28"/>
          <w:szCs w:val="28"/>
          <w:lang w:val="kk-KZ"/>
        </w:rPr>
        <w:t>құзыреттілігінің</w:t>
      </w:r>
      <w:proofErr w:type="spellEnd"/>
      <w:r w:rsidRPr="00DD30CC">
        <w:rPr>
          <w:rFonts w:ascii="Times New Roman" w:hAnsi="Times New Roman"/>
          <w:sz w:val="28"/>
          <w:szCs w:val="28"/>
          <w:lang w:val="kk-KZ"/>
        </w:rPr>
        <w:t xml:space="preserve"> критерийлері, көрсеткіштері және деңгейлеріне диагностика жүргізілді. </w:t>
      </w:r>
    </w:p>
    <w:p w14:paraId="5995A000" w14:textId="77777777" w:rsidR="00DF6349" w:rsidRPr="00DD30CC" w:rsidRDefault="00DF6349" w:rsidP="00B80E4A">
      <w:pPr>
        <w:ind w:firstLine="708"/>
        <w:contextualSpacing/>
        <w:jc w:val="both"/>
        <w:rPr>
          <w:rFonts w:ascii="Times New Roman" w:hAnsi="Times New Roman"/>
          <w:sz w:val="28"/>
          <w:szCs w:val="28"/>
          <w:lang w:val="kk-KZ"/>
        </w:rPr>
      </w:pPr>
      <w:r w:rsidRPr="00DD30CC">
        <w:rPr>
          <w:rFonts w:ascii="Times New Roman" w:hAnsi="Times New Roman"/>
          <w:sz w:val="28"/>
          <w:szCs w:val="28"/>
          <w:lang w:val="kk-KZ"/>
        </w:rPr>
        <w:t xml:space="preserve">Тәжірибелік-эксперименттік жұмыстың </w:t>
      </w:r>
      <w:r>
        <w:rPr>
          <w:rFonts w:ascii="Times New Roman" w:hAnsi="Times New Roman"/>
          <w:sz w:val="28"/>
          <w:szCs w:val="28"/>
          <w:lang w:val="kk-KZ"/>
        </w:rPr>
        <w:t>қалыптастырушы</w:t>
      </w:r>
      <w:r w:rsidRPr="00DD30CC">
        <w:rPr>
          <w:rFonts w:ascii="Times New Roman" w:hAnsi="Times New Roman"/>
          <w:sz w:val="28"/>
          <w:szCs w:val="28"/>
          <w:lang w:val="kk-KZ"/>
        </w:rPr>
        <w:t xml:space="preserve"> кезеңінде қытай тілінің жалғастырушы деңгейі студенттеріне </w:t>
      </w:r>
      <w:r>
        <w:rPr>
          <w:rFonts w:ascii="Times New Roman" w:hAnsi="Times New Roman"/>
          <w:sz w:val="28"/>
          <w:szCs w:val="28"/>
          <w:lang w:val="kk-KZ"/>
        </w:rPr>
        <w:t>т</w:t>
      </w:r>
      <w:r w:rsidRPr="00DD30CC">
        <w:rPr>
          <w:rFonts w:ascii="Times New Roman" w:hAnsi="Times New Roman"/>
          <w:sz w:val="28"/>
          <w:szCs w:val="28"/>
          <w:lang w:val="kk-KZ"/>
        </w:rPr>
        <w:t xml:space="preserve">ехникалық мамандықтар студенттеріне арналған қытай тілі бойынша оқу-әдістемелік құралын тестілеуден өткізу қамтылды. Аталған </w:t>
      </w:r>
      <w:r w:rsidRPr="00DB0F72">
        <w:rPr>
          <w:rFonts w:ascii="Times New Roman" w:hAnsi="Times New Roman"/>
          <w:sz w:val="28"/>
          <w:szCs w:val="28"/>
          <w:lang w:val="kk-KZ"/>
        </w:rPr>
        <w:t>оқу-әдістемелік құрал</w:t>
      </w:r>
      <w:r w:rsidRPr="00DD30CC">
        <w:rPr>
          <w:rFonts w:ascii="Times New Roman" w:hAnsi="Times New Roman"/>
          <w:sz w:val="28"/>
          <w:szCs w:val="28"/>
          <w:lang w:val="kk-KZ"/>
        </w:rPr>
        <w:t xml:space="preserve"> болашақ инженерлердің қытай тілі бойынша </w:t>
      </w:r>
      <w:proofErr w:type="spellStart"/>
      <w:r w:rsidRPr="00DD30CC">
        <w:rPr>
          <w:rFonts w:ascii="Times New Roman" w:hAnsi="Times New Roman"/>
          <w:sz w:val="28"/>
          <w:szCs w:val="28"/>
          <w:lang w:val="kk-KZ"/>
        </w:rPr>
        <w:t>шеттілдік</w:t>
      </w:r>
      <w:proofErr w:type="spellEnd"/>
      <w:r w:rsidRPr="00DD30CC">
        <w:rPr>
          <w:rFonts w:ascii="Times New Roman" w:hAnsi="Times New Roman"/>
          <w:sz w:val="28"/>
          <w:szCs w:val="28"/>
          <w:lang w:val="kk-KZ"/>
        </w:rPr>
        <w:t xml:space="preserve"> кәсіби-бағытталған </w:t>
      </w:r>
      <w:proofErr w:type="spellStart"/>
      <w:r w:rsidRPr="00DD30CC">
        <w:rPr>
          <w:rFonts w:ascii="Times New Roman" w:hAnsi="Times New Roman"/>
          <w:sz w:val="28"/>
          <w:szCs w:val="28"/>
          <w:lang w:val="kk-KZ"/>
        </w:rPr>
        <w:t>құзыреттілігін</w:t>
      </w:r>
      <w:proofErr w:type="spellEnd"/>
      <w:r w:rsidRPr="00DD30CC">
        <w:rPr>
          <w:rFonts w:ascii="Times New Roman" w:hAnsi="Times New Roman"/>
          <w:sz w:val="28"/>
          <w:szCs w:val="28"/>
          <w:lang w:val="kk-KZ"/>
        </w:rPr>
        <w:t xml:space="preserve"> ойдағыдай қалыптастыру үшін алғышарттар жасайды. </w:t>
      </w:r>
    </w:p>
    <w:p w14:paraId="5C27F6FE" w14:textId="77777777" w:rsidR="00DF6349" w:rsidRPr="00DD30CC" w:rsidRDefault="00DF6349" w:rsidP="00B80E4A">
      <w:pPr>
        <w:ind w:firstLine="708"/>
        <w:contextualSpacing/>
        <w:jc w:val="both"/>
        <w:rPr>
          <w:rFonts w:ascii="Times New Roman" w:hAnsi="Times New Roman"/>
          <w:sz w:val="28"/>
          <w:szCs w:val="28"/>
          <w:lang w:val="kk-KZ"/>
        </w:rPr>
      </w:pPr>
      <w:r w:rsidRPr="00DD30CC">
        <w:rPr>
          <w:rFonts w:ascii="Times New Roman" w:hAnsi="Times New Roman"/>
          <w:sz w:val="28"/>
          <w:szCs w:val="28"/>
          <w:lang w:val="kk-KZ"/>
        </w:rPr>
        <w:t xml:space="preserve">Педагогикалық эксперимент болашақ техника саласы мамандарының кәсіби қызмет жасау процесінде қытай тілі бойынша </w:t>
      </w:r>
      <w:proofErr w:type="spellStart"/>
      <w:r w:rsidRPr="00DD30CC">
        <w:rPr>
          <w:rFonts w:ascii="Times New Roman" w:hAnsi="Times New Roman"/>
          <w:sz w:val="28"/>
          <w:szCs w:val="28"/>
          <w:lang w:val="kk-KZ"/>
        </w:rPr>
        <w:t>шеттілдік</w:t>
      </w:r>
      <w:proofErr w:type="spellEnd"/>
      <w:r w:rsidRPr="00DD30CC">
        <w:rPr>
          <w:rFonts w:ascii="Times New Roman" w:hAnsi="Times New Roman"/>
          <w:sz w:val="28"/>
          <w:szCs w:val="28"/>
          <w:lang w:val="kk-KZ"/>
        </w:rPr>
        <w:t xml:space="preserve"> кәсіби-бағытталған </w:t>
      </w:r>
      <w:proofErr w:type="spellStart"/>
      <w:r w:rsidRPr="00DD30CC">
        <w:rPr>
          <w:rFonts w:ascii="Times New Roman" w:hAnsi="Times New Roman"/>
          <w:sz w:val="28"/>
          <w:szCs w:val="28"/>
          <w:lang w:val="kk-KZ"/>
        </w:rPr>
        <w:t>құзыреттіліктерінің</w:t>
      </w:r>
      <w:proofErr w:type="spellEnd"/>
      <w:r w:rsidRPr="00DD30CC">
        <w:rPr>
          <w:rFonts w:ascii="Times New Roman" w:hAnsi="Times New Roman"/>
          <w:sz w:val="28"/>
          <w:szCs w:val="28"/>
          <w:lang w:val="kk-KZ"/>
        </w:rPr>
        <w:t xml:space="preserve"> дамуына тигізген педагогикалық әсердің нәтижелерін өлшеуді қамтиды. </w:t>
      </w:r>
    </w:p>
    <w:p w14:paraId="043B43B2" w14:textId="77777777" w:rsidR="00DF6349" w:rsidRPr="00DD30CC" w:rsidRDefault="00DF6349" w:rsidP="00B80E4A">
      <w:pPr>
        <w:ind w:firstLine="708"/>
        <w:contextualSpacing/>
        <w:jc w:val="both"/>
        <w:rPr>
          <w:rFonts w:ascii="Times New Roman" w:hAnsi="Times New Roman"/>
          <w:sz w:val="28"/>
          <w:szCs w:val="28"/>
          <w:lang w:val="kk-KZ"/>
        </w:rPr>
      </w:pPr>
      <w:r w:rsidRPr="00DD30CC">
        <w:rPr>
          <w:rFonts w:ascii="Times New Roman" w:hAnsi="Times New Roman"/>
          <w:sz w:val="28"/>
          <w:szCs w:val="28"/>
          <w:lang w:val="kk-KZ"/>
        </w:rPr>
        <w:t xml:space="preserve">Таңдап алынған критерийлер мен көрсеткіштерді өлшеу үшін тестілеу, жаттығуларды орындау, кәсіби іс-әрекетті бағалау, </w:t>
      </w:r>
      <w:r>
        <w:rPr>
          <w:rFonts w:ascii="Times New Roman" w:hAnsi="Times New Roman"/>
          <w:sz w:val="28"/>
          <w:szCs w:val="28"/>
          <w:lang w:val="kk-KZ"/>
        </w:rPr>
        <w:t>кәсіби амалдарды</w:t>
      </w:r>
      <w:r w:rsidRPr="00DD30CC">
        <w:rPr>
          <w:rFonts w:ascii="Times New Roman" w:hAnsi="Times New Roman"/>
          <w:sz w:val="28"/>
          <w:szCs w:val="28"/>
          <w:lang w:val="kk-KZ"/>
        </w:rPr>
        <w:t xml:space="preserve"> шешу сияқты диагностикалық әдістер анықталды. Сонымен қатар, техникалық мамандықтар студенттерінің қытай тілі бойынша </w:t>
      </w:r>
      <w:proofErr w:type="spellStart"/>
      <w:r w:rsidRPr="00DD30CC">
        <w:rPr>
          <w:rFonts w:ascii="Times New Roman" w:hAnsi="Times New Roman"/>
          <w:sz w:val="28"/>
          <w:szCs w:val="28"/>
          <w:lang w:val="kk-KZ"/>
        </w:rPr>
        <w:t>шеттілдік</w:t>
      </w:r>
      <w:proofErr w:type="spellEnd"/>
      <w:r w:rsidRPr="00DD30CC">
        <w:rPr>
          <w:rFonts w:ascii="Times New Roman" w:hAnsi="Times New Roman"/>
          <w:sz w:val="28"/>
          <w:szCs w:val="28"/>
          <w:lang w:val="kk-KZ"/>
        </w:rPr>
        <w:t xml:space="preserve"> кәсіби-бағытталған </w:t>
      </w:r>
      <w:proofErr w:type="spellStart"/>
      <w:r w:rsidRPr="00DD30CC">
        <w:rPr>
          <w:rFonts w:ascii="Times New Roman" w:hAnsi="Times New Roman"/>
          <w:sz w:val="28"/>
          <w:szCs w:val="28"/>
          <w:lang w:val="kk-KZ"/>
        </w:rPr>
        <w:t>құзыреттілігін</w:t>
      </w:r>
      <w:proofErr w:type="spellEnd"/>
      <w:r w:rsidRPr="00DD30CC">
        <w:rPr>
          <w:rFonts w:ascii="Times New Roman" w:hAnsi="Times New Roman"/>
          <w:sz w:val="28"/>
          <w:szCs w:val="28"/>
          <w:lang w:val="kk-KZ"/>
        </w:rPr>
        <w:t xml:space="preserve"> дамытуды қамтамасыз ететін педагогикалық шарттар жүйесінің тиімділігі де дәлелденді. </w:t>
      </w:r>
    </w:p>
    <w:p w14:paraId="70A0B9D6" w14:textId="77777777" w:rsidR="00DF6349" w:rsidRPr="00DD30CC" w:rsidRDefault="00DF6349" w:rsidP="00B80E4A">
      <w:pPr>
        <w:ind w:firstLine="708"/>
        <w:contextualSpacing/>
        <w:jc w:val="both"/>
        <w:rPr>
          <w:rFonts w:ascii="Times New Roman" w:hAnsi="Times New Roman"/>
          <w:sz w:val="28"/>
          <w:szCs w:val="28"/>
          <w:lang w:val="kk-KZ"/>
        </w:rPr>
      </w:pPr>
      <w:r w:rsidRPr="00DD30CC">
        <w:rPr>
          <w:rFonts w:ascii="Times New Roman" w:hAnsi="Times New Roman"/>
          <w:sz w:val="28"/>
          <w:szCs w:val="28"/>
          <w:lang w:val="kk-KZ"/>
        </w:rPr>
        <w:t xml:space="preserve">Тәжірибелік-эксперименттік жұмысты қорытындылай келе, эксперименттің </w:t>
      </w:r>
      <w:r>
        <w:rPr>
          <w:rFonts w:ascii="Times New Roman" w:hAnsi="Times New Roman"/>
          <w:sz w:val="28"/>
          <w:szCs w:val="28"/>
          <w:lang w:val="kk-KZ"/>
        </w:rPr>
        <w:t>анықтаушы</w:t>
      </w:r>
      <w:r w:rsidRPr="00DD30CC">
        <w:rPr>
          <w:rFonts w:ascii="Times New Roman" w:hAnsi="Times New Roman"/>
          <w:sz w:val="28"/>
          <w:szCs w:val="28"/>
          <w:lang w:val="kk-KZ"/>
        </w:rPr>
        <w:t xml:space="preserve"> кезеңінде эксперименттік және бақылау топтарында студенттердің қытай тілі бойынша білім деңгейі шамалас болды, ал </w:t>
      </w:r>
      <w:r>
        <w:rPr>
          <w:rFonts w:ascii="Times New Roman" w:hAnsi="Times New Roman"/>
          <w:sz w:val="28"/>
          <w:szCs w:val="28"/>
          <w:lang w:val="kk-KZ"/>
        </w:rPr>
        <w:t>бақылаушы</w:t>
      </w:r>
      <w:r w:rsidRPr="00DD30CC">
        <w:rPr>
          <w:rFonts w:ascii="Times New Roman" w:hAnsi="Times New Roman"/>
          <w:sz w:val="28"/>
          <w:szCs w:val="28"/>
          <w:lang w:val="kk-KZ"/>
        </w:rPr>
        <w:t xml:space="preserve"> кезеңінде оның айтарлықтай өскені байқалды. Әсіресе, эксперимент тобының студенттерінің берген жоғары нәтижесі, олардың арасында </w:t>
      </w:r>
      <w:proofErr w:type="spellStart"/>
      <w:r w:rsidRPr="00DD30CC">
        <w:rPr>
          <w:rFonts w:ascii="Times New Roman" w:hAnsi="Times New Roman"/>
          <w:sz w:val="28"/>
          <w:szCs w:val="28"/>
          <w:lang w:val="kk-KZ"/>
        </w:rPr>
        <w:t>шеттілдік</w:t>
      </w:r>
      <w:proofErr w:type="spellEnd"/>
      <w:r w:rsidRPr="00DD30CC">
        <w:rPr>
          <w:rFonts w:ascii="Times New Roman" w:hAnsi="Times New Roman"/>
          <w:sz w:val="28"/>
          <w:szCs w:val="28"/>
          <w:lang w:val="kk-KZ"/>
        </w:rPr>
        <w:t xml:space="preserve"> кәсіби-бағытталған </w:t>
      </w:r>
      <w:proofErr w:type="spellStart"/>
      <w:r w:rsidRPr="00DD30CC">
        <w:rPr>
          <w:rFonts w:ascii="Times New Roman" w:hAnsi="Times New Roman"/>
          <w:sz w:val="28"/>
          <w:szCs w:val="28"/>
          <w:lang w:val="kk-KZ"/>
        </w:rPr>
        <w:t>құзыреттіліктің</w:t>
      </w:r>
      <w:proofErr w:type="spellEnd"/>
      <w:r w:rsidRPr="00DD30CC">
        <w:rPr>
          <w:rFonts w:ascii="Times New Roman" w:hAnsi="Times New Roman"/>
          <w:sz w:val="28"/>
          <w:szCs w:val="28"/>
          <w:lang w:val="kk-KZ"/>
        </w:rPr>
        <w:t xml:space="preserve"> қалыптасуының көрсеткіші ұсынылып отырған әдістемелік </w:t>
      </w:r>
      <w:r w:rsidR="001F4E7C">
        <w:rPr>
          <w:rFonts w:ascii="Times New Roman" w:hAnsi="Times New Roman"/>
          <w:sz w:val="28"/>
          <w:szCs w:val="28"/>
          <w:lang w:val="kk-KZ"/>
        </w:rPr>
        <w:t>моделдің</w:t>
      </w:r>
      <w:r w:rsidRPr="00DD30CC">
        <w:rPr>
          <w:rFonts w:ascii="Times New Roman" w:hAnsi="Times New Roman"/>
          <w:sz w:val="28"/>
          <w:szCs w:val="28"/>
          <w:lang w:val="kk-KZ"/>
        </w:rPr>
        <w:t xml:space="preserve"> тиімділігін білдіреді.</w:t>
      </w:r>
    </w:p>
    <w:p w14:paraId="61062D18" w14:textId="77777777" w:rsidR="00DF6349" w:rsidRPr="00DD30CC" w:rsidRDefault="00DF6349" w:rsidP="00B80E4A">
      <w:pPr>
        <w:ind w:firstLine="708"/>
        <w:contextualSpacing/>
        <w:jc w:val="both"/>
        <w:rPr>
          <w:rFonts w:ascii="Times New Roman" w:hAnsi="Times New Roman"/>
          <w:sz w:val="28"/>
          <w:szCs w:val="28"/>
          <w:lang w:val="kk-KZ"/>
        </w:rPr>
      </w:pPr>
      <w:r>
        <w:rPr>
          <w:rFonts w:ascii="Times New Roman" w:hAnsi="Times New Roman"/>
          <w:sz w:val="28"/>
          <w:szCs w:val="28"/>
          <w:lang w:val="kk-KZ"/>
        </w:rPr>
        <w:t>Бақылаушы</w:t>
      </w:r>
      <w:r w:rsidRPr="00DD30CC">
        <w:rPr>
          <w:rFonts w:ascii="Times New Roman" w:hAnsi="Times New Roman"/>
          <w:sz w:val="28"/>
          <w:szCs w:val="28"/>
          <w:lang w:val="kk-KZ"/>
        </w:rPr>
        <w:t xml:space="preserve"> кезеңде жүргізілген қорытынды бақылау нәтижелері техникалық мамандықтар студенттерінің қытай тілі бойынша </w:t>
      </w:r>
      <w:proofErr w:type="spellStart"/>
      <w:r w:rsidRPr="00DD30CC">
        <w:rPr>
          <w:rFonts w:ascii="Times New Roman" w:hAnsi="Times New Roman"/>
          <w:sz w:val="28"/>
          <w:szCs w:val="28"/>
          <w:lang w:val="kk-KZ"/>
        </w:rPr>
        <w:t>шеттілдік</w:t>
      </w:r>
      <w:proofErr w:type="spellEnd"/>
      <w:r w:rsidRPr="00DD30CC">
        <w:rPr>
          <w:rFonts w:ascii="Times New Roman" w:hAnsi="Times New Roman"/>
          <w:sz w:val="28"/>
          <w:szCs w:val="28"/>
          <w:lang w:val="kk-KZ"/>
        </w:rPr>
        <w:t xml:space="preserve"> кәсіби-бағытталған </w:t>
      </w:r>
      <w:proofErr w:type="spellStart"/>
      <w:r w:rsidRPr="00DD30CC">
        <w:rPr>
          <w:rFonts w:ascii="Times New Roman" w:hAnsi="Times New Roman"/>
          <w:sz w:val="28"/>
          <w:szCs w:val="28"/>
          <w:lang w:val="kk-KZ"/>
        </w:rPr>
        <w:t>құзыреттілігін</w:t>
      </w:r>
      <w:proofErr w:type="spellEnd"/>
      <w:r w:rsidRPr="00DD30CC">
        <w:rPr>
          <w:rFonts w:ascii="Times New Roman" w:hAnsi="Times New Roman"/>
          <w:sz w:val="28"/>
          <w:szCs w:val="28"/>
          <w:lang w:val="kk-KZ"/>
        </w:rPr>
        <w:t xml:space="preserve"> дамыту үшін ұсынылған әдістемелік </w:t>
      </w:r>
      <w:r w:rsidR="001F4E7C">
        <w:rPr>
          <w:rFonts w:ascii="Times New Roman" w:hAnsi="Times New Roman"/>
          <w:sz w:val="28"/>
          <w:szCs w:val="28"/>
          <w:lang w:val="kk-KZ"/>
        </w:rPr>
        <w:t>моделдің</w:t>
      </w:r>
      <w:r w:rsidRPr="00DD30CC">
        <w:rPr>
          <w:rFonts w:ascii="Times New Roman" w:hAnsi="Times New Roman"/>
          <w:sz w:val="28"/>
          <w:szCs w:val="28"/>
          <w:lang w:val="kk-KZ"/>
        </w:rPr>
        <w:t xml:space="preserve"> тиімділігін растайды. Эксперимент барысында алынған нәтижелер негізінде қытай тілі бойынша </w:t>
      </w:r>
      <w:proofErr w:type="spellStart"/>
      <w:r w:rsidRPr="00DD30CC">
        <w:rPr>
          <w:rFonts w:ascii="Times New Roman" w:hAnsi="Times New Roman"/>
          <w:sz w:val="28"/>
          <w:szCs w:val="28"/>
          <w:lang w:val="kk-KZ"/>
        </w:rPr>
        <w:t>шеттілдік</w:t>
      </w:r>
      <w:proofErr w:type="spellEnd"/>
      <w:r w:rsidRPr="00DD30CC">
        <w:rPr>
          <w:rFonts w:ascii="Times New Roman" w:hAnsi="Times New Roman"/>
          <w:sz w:val="28"/>
          <w:szCs w:val="28"/>
          <w:lang w:val="kk-KZ"/>
        </w:rPr>
        <w:t xml:space="preserve"> кәсіби-бағытталған </w:t>
      </w:r>
      <w:proofErr w:type="spellStart"/>
      <w:r w:rsidRPr="00DD30CC">
        <w:rPr>
          <w:rFonts w:ascii="Times New Roman" w:hAnsi="Times New Roman"/>
          <w:sz w:val="28"/>
          <w:szCs w:val="28"/>
          <w:lang w:val="kk-KZ"/>
        </w:rPr>
        <w:t>құзыреттілікті</w:t>
      </w:r>
      <w:proofErr w:type="spellEnd"/>
      <w:r w:rsidRPr="00DD30CC">
        <w:rPr>
          <w:rFonts w:ascii="Times New Roman" w:hAnsi="Times New Roman"/>
          <w:sz w:val="28"/>
          <w:szCs w:val="28"/>
          <w:lang w:val="kk-KZ"/>
        </w:rPr>
        <w:t xml:space="preserve"> қалыптастыру үшін ұсынылған әдістер мен технологиялар жеткілікті, әрі тиімді деп қорытынды жасауға болады. </w:t>
      </w:r>
    </w:p>
    <w:p w14:paraId="44FCD034" w14:textId="77777777" w:rsidR="00DF6349" w:rsidRPr="00DD30CC" w:rsidRDefault="00DF6349" w:rsidP="00B80E4A">
      <w:pPr>
        <w:ind w:firstLine="708"/>
        <w:contextualSpacing/>
        <w:jc w:val="both"/>
        <w:rPr>
          <w:rFonts w:ascii="Times New Roman" w:hAnsi="Times New Roman"/>
          <w:sz w:val="28"/>
          <w:szCs w:val="28"/>
          <w:lang w:val="kk-KZ"/>
        </w:rPr>
      </w:pPr>
      <w:r w:rsidRPr="00DD30CC">
        <w:rPr>
          <w:rFonts w:ascii="Times New Roman" w:hAnsi="Times New Roman"/>
          <w:sz w:val="28"/>
          <w:szCs w:val="28"/>
          <w:lang w:val="kk-KZ"/>
        </w:rPr>
        <w:t xml:space="preserve">Тәжірибелік-эксперименттік жұмыстың нәтижелік көрсеткіштері қолданылған тапсырмалардың тиімділігін растайды, бұл студенттердің қытай тілі бойынша </w:t>
      </w:r>
      <w:proofErr w:type="spellStart"/>
      <w:r w:rsidRPr="00DD30CC">
        <w:rPr>
          <w:rFonts w:ascii="Times New Roman" w:hAnsi="Times New Roman"/>
          <w:sz w:val="28"/>
          <w:szCs w:val="28"/>
          <w:lang w:val="kk-KZ"/>
        </w:rPr>
        <w:t>шеттілдік</w:t>
      </w:r>
      <w:proofErr w:type="spellEnd"/>
      <w:r w:rsidRPr="00DD30CC">
        <w:rPr>
          <w:rFonts w:ascii="Times New Roman" w:hAnsi="Times New Roman"/>
          <w:sz w:val="28"/>
          <w:szCs w:val="28"/>
          <w:lang w:val="kk-KZ"/>
        </w:rPr>
        <w:t xml:space="preserve"> кәсіби-бағытталған </w:t>
      </w:r>
      <w:proofErr w:type="spellStart"/>
      <w:r w:rsidRPr="00DD30CC">
        <w:rPr>
          <w:rFonts w:ascii="Times New Roman" w:hAnsi="Times New Roman"/>
          <w:sz w:val="28"/>
          <w:szCs w:val="28"/>
          <w:lang w:val="kk-KZ"/>
        </w:rPr>
        <w:t>құзыреттілігін</w:t>
      </w:r>
      <w:proofErr w:type="spellEnd"/>
      <w:r w:rsidRPr="00DD30CC">
        <w:rPr>
          <w:rFonts w:ascii="Times New Roman" w:hAnsi="Times New Roman"/>
          <w:sz w:val="28"/>
          <w:szCs w:val="28"/>
          <w:lang w:val="kk-KZ"/>
        </w:rPr>
        <w:t xml:space="preserve"> қалыптастыру индикаторларының біртіндеп артуымен көрінеді. Эксперименттік жұмыстың әртүрлі кезеңдерінде эксперименттік және бақылау топтарында </w:t>
      </w:r>
      <w:proofErr w:type="spellStart"/>
      <w:r w:rsidRPr="00DD30CC">
        <w:rPr>
          <w:rFonts w:ascii="Times New Roman" w:hAnsi="Times New Roman"/>
          <w:sz w:val="28"/>
          <w:szCs w:val="28"/>
          <w:lang w:val="kk-KZ"/>
        </w:rPr>
        <w:t>шеттілдік</w:t>
      </w:r>
      <w:proofErr w:type="spellEnd"/>
      <w:r w:rsidRPr="00DD30CC">
        <w:rPr>
          <w:rFonts w:ascii="Times New Roman" w:hAnsi="Times New Roman"/>
          <w:sz w:val="28"/>
          <w:szCs w:val="28"/>
          <w:lang w:val="kk-KZ"/>
        </w:rPr>
        <w:t xml:space="preserve"> </w:t>
      </w:r>
      <w:r w:rsidRPr="00DD30CC">
        <w:rPr>
          <w:rFonts w:ascii="Times New Roman" w:hAnsi="Times New Roman"/>
          <w:sz w:val="28"/>
          <w:szCs w:val="28"/>
          <w:lang w:val="kk-KZ"/>
        </w:rPr>
        <w:lastRenderedPageBreak/>
        <w:t xml:space="preserve">кәсіби-бағытталған </w:t>
      </w:r>
      <w:proofErr w:type="spellStart"/>
      <w:r w:rsidRPr="00DD30CC">
        <w:rPr>
          <w:rFonts w:ascii="Times New Roman" w:hAnsi="Times New Roman"/>
          <w:sz w:val="28"/>
          <w:szCs w:val="28"/>
          <w:lang w:val="kk-KZ"/>
        </w:rPr>
        <w:t>құзыреттіліктің</w:t>
      </w:r>
      <w:proofErr w:type="spellEnd"/>
      <w:r w:rsidRPr="00DD30CC">
        <w:rPr>
          <w:rFonts w:ascii="Times New Roman" w:hAnsi="Times New Roman"/>
          <w:sz w:val="28"/>
          <w:szCs w:val="28"/>
          <w:lang w:val="kk-KZ"/>
        </w:rPr>
        <w:t xml:space="preserve"> құрамындағы </w:t>
      </w:r>
      <w:proofErr w:type="spellStart"/>
      <w:r w:rsidRPr="00DD30CC">
        <w:rPr>
          <w:rFonts w:ascii="Times New Roman" w:hAnsi="Times New Roman"/>
          <w:sz w:val="28"/>
          <w:szCs w:val="28"/>
          <w:lang w:val="kk-KZ"/>
        </w:rPr>
        <w:t>субқұзыреттіліктердің</w:t>
      </w:r>
      <w:proofErr w:type="spellEnd"/>
      <w:r w:rsidRPr="00DD30CC">
        <w:rPr>
          <w:rFonts w:ascii="Times New Roman" w:hAnsi="Times New Roman"/>
          <w:sz w:val="28"/>
          <w:szCs w:val="28"/>
          <w:lang w:val="kk-KZ"/>
        </w:rPr>
        <w:t xml:space="preserve"> қалыптасу динамикасы әртүрлі, бірақ әрқашан оң динамика байқалды. </w:t>
      </w:r>
    </w:p>
    <w:p w14:paraId="31CC369B" w14:textId="77777777" w:rsidR="00DF6349" w:rsidRPr="00DD30CC" w:rsidRDefault="00DF6349" w:rsidP="00B80E4A">
      <w:pPr>
        <w:ind w:firstLine="708"/>
        <w:contextualSpacing/>
        <w:jc w:val="both"/>
        <w:rPr>
          <w:rFonts w:ascii="Times New Roman" w:hAnsi="Times New Roman"/>
          <w:sz w:val="28"/>
          <w:szCs w:val="28"/>
          <w:lang w:val="kk-KZ"/>
        </w:rPr>
      </w:pPr>
      <w:r w:rsidRPr="00DD30CC">
        <w:rPr>
          <w:rFonts w:ascii="Times New Roman" w:hAnsi="Times New Roman"/>
          <w:sz w:val="28"/>
          <w:szCs w:val="28"/>
          <w:lang w:val="kk-KZ"/>
        </w:rPr>
        <w:t xml:space="preserve">Жүргізген эксперименттік зерттеудің деректері техникалық мамандықтар студенттерінің қытай тілі бойынша </w:t>
      </w:r>
      <w:proofErr w:type="spellStart"/>
      <w:r w:rsidRPr="00DD30CC">
        <w:rPr>
          <w:rFonts w:ascii="Times New Roman" w:hAnsi="Times New Roman"/>
          <w:sz w:val="28"/>
          <w:szCs w:val="28"/>
          <w:lang w:val="kk-KZ"/>
        </w:rPr>
        <w:t>шеттілдік</w:t>
      </w:r>
      <w:proofErr w:type="spellEnd"/>
      <w:r w:rsidRPr="00DD30CC">
        <w:rPr>
          <w:rFonts w:ascii="Times New Roman" w:hAnsi="Times New Roman"/>
          <w:sz w:val="28"/>
          <w:szCs w:val="28"/>
          <w:lang w:val="kk-KZ"/>
        </w:rPr>
        <w:t xml:space="preserve"> кәсіби-бағытталған </w:t>
      </w:r>
      <w:proofErr w:type="spellStart"/>
      <w:r w:rsidRPr="00DD30CC">
        <w:rPr>
          <w:rFonts w:ascii="Times New Roman" w:hAnsi="Times New Roman"/>
          <w:sz w:val="28"/>
          <w:szCs w:val="28"/>
          <w:lang w:val="kk-KZ"/>
        </w:rPr>
        <w:t>құзыреттілігін</w:t>
      </w:r>
      <w:proofErr w:type="spellEnd"/>
      <w:r w:rsidRPr="00DD30CC">
        <w:rPr>
          <w:rFonts w:ascii="Times New Roman" w:hAnsi="Times New Roman"/>
          <w:sz w:val="28"/>
          <w:szCs w:val="28"/>
          <w:lang w:val="kk-KZ"/>
        </w:rPr>
        <w:t xml:space="preserve"> оңтайлы қалыптастыру үшін ұсынылған міндеттер жиынтығын қолдану қажеттілігі мен жеткіліктігі туралы болжамды растады.</w:t>
      </w:r>
    </w:p>
    <w:p w14:paraId="02579860" w14:textId="77777777" w:rsidR="00DF6349" w:rsidRPr="007A7CB6" w:rsidRDefault="00DF6349" w:rsidP="00B80E4A">
      <w:pPr>
        <w:contextualSpacing/>
        <w:jc w:val="both"/>
        <w:rPr>
          <w:rFonts w:ascii="Times New Roman" w:hAnsi="Times New Roman"/>
          <w:sz w:val="28"/>
          <w:szCs w:val="28"/>
          <w:lang w:val="kk-KZ"/>
        </w:rPr>
      </w:pPr>
      <w:r w:rsidRPr="00DD30CC">
        <w:rPr>
          <w:rFonts w:ascii="Times New Roman" w:hAnsi="Times New Roman"/>
          <w:sz w:val="28"/>
          <w:szCs w:val="28"/>
          <w:lang w:val="kk-KZ"/>
        </w:rPr>
        <w:t xml:space="preserve"> </w:t>
      </w:r>
    </w:p>
    <w:p w14:paraId="757D59F6" w14:textId="77777777" w:rsidR="00DF6349" w:rsidRDefault="00DF6349" w:rsidP="00B80E4A">
      <w:pPr>
        <w:ind w:firstLine="360"/>
        <w:contextualSpacing/>
        <w:jc w:val="both"/>
        <w:rPr>
          <w:rFonts w:ascii="Times New Roman" w:eastAsia="Times New Roman" w:hAnsi="Times New Roman"/>
          <w:sz w:val="28"/>
          <w:szCs w:val="28"/>
          <w:lang w:val="kk-KZ"/>
        </w:rPr>
      </w:pPr>
    </w:p>
    <w:p w14:paraId="64F13052" w14:textId="77777777" w:rsidR="00DF6349" w:rsidRDefault="00DF6349" w:rsidP="00B80E4A">
      <w:pPr>
        <w:ind w:firstLine="360"/>
        <w:contextualSpacing/>
        <w:jc w:val="both"/>
        <w:rPr>
          <w:rFonts w:ascii="Times New Roman" w:eastAsia="Times New Roman" w:hAnsi="Times New Roman"/>
          <w:sz w:val="28"/>
          <w:szCs w:val="28"/>
          <w:lang w:val="kk-KZ"/>
        </w:rPr>
      </w:pPr>
    </w:p>
    <w:p w14:paraId="13D7B799" w14:textId="77777777" w:rsidR="009C21A2" w:rsidRDefault="009C21A2" w:rsidP="00B80E4A">
      <w:pPr>
        <w:ind w:firstLine="360"/>
        <w:contextualSpacing/>
        <w:jc w:val="both"/>
        <w:rPr>
          <w:rFonts w:ascii="Times New Roman" w:eastAsia="Times New Roman" w:hAnsi="Times New Roman"/>
          <w:sz w:val="28"/>
          <w:szCs w:val="28"/>
          <w:lang w:val="kk-KZ"/>
        </w:rPr>
      </w:pPr>
    </w:p>
    <w:p w14:paraId="55AB1B15" w14:textId="77777777" w:rsidR="009C21A2" w:rsidRDefault="009C21A2" w:rsidP="00B80E4A">
      <w:pPr>
        <w:ind w:firstLine="360"/>
        <w:contextualSpacing/>
        <w:jc w:val="both"/>
        <w:rPr>
          <w:rFonts w:ascii="Times New Roman" w:eastAsia="Times New Roman" w:hAnsi="Times New Roman"/>
          <w:sz w:val="28"/>
          <w:szCs w:val="28"/>
          <w:lang w:val="kk-KZ"/>
        </w:rPr>
      </w:pPr>
    </w:p>
    <w:p w14:paraId="203ADECE" w14:textId="77777777" w:rsidR="009C21A2" w:rsidRDefault="009C21A2" w:rsidP="00B80E4A">
      <w:pPr>
        <w:ind w:firstLine="360"/>
        <w:contextualSpacing/>
        <w:jc w:val="both"/>
        <w:rPr>
          <w:rFonts w:ascii="Times New Roman" w:eastAsia="Times New Roman" w:hAnsi="Times New Roman"/>
          <w:sz w:val="28"/>
          <w:szCs w:val="28"/>
          <w:lang w:val="kk-KZ"/>
        </w:rPr>
      </w:pPr>
    </w:p>
    <w:p w14:paraId="0D824713" w14:textId="77777777" w:rsidR="009C21A2" w:rsidRDefault="009C21A2" w:rsidP="00B80E4A">
      <w:pPr>
        <w:ind w:firstLine="360"/>
        <w:contextualSpacing/>
        <w:jc w:val="both"/>
        <w:rPr>
          <w:rFonts w:ascii="Times New Roman" w:eastAsia="Times New Roman" w:hAnsi="Times New Roman"/>
          <w:sz w:val="28"/>
          <w:szCs w:val="28"/>
          <w:lang w:val="kk-KZ"/>
        </w:rPr>
      </w:pPr>
    </w:p>
    <w:p w14:paraId="59ED6D42" w14:textId="77777777" w:rsidR="009C21A2" w:rsidRDefault="009C21A2" w:rsidP="00B80E4A">
      <w:pPr>
        <w:ind w:firstLine="360"/>
        <w:contextualSpacing/>
        <w:jc w:val="both"/>
        <w:rPr>
          <w:rFonts w:ascii="Times New Roman" w:eastAsia="Times New Roman" w:hAnsi="Times New Roman"/>
          <w:sz w:val="28"/>
          <w:szCs w:val="28"/>
          <w:lang w:val="kk-KZ"/>
        </w:rPr>
      </w:pPr>
    </w:p>
    <w:p w14:paraId="04855027" w14:textId="77777777" w:rsidR="009C21A2" w:rsidRDefault="009C21A2" w:rsidP="00B80E4A">
      <w:pPr>
        <w:ind w:firstLine="360"/>
        <w:contextualSpacing/>
        <w:jc w:val="both"/>
        <w:rPr>
          <w:rFonts w:ascii="Times New Roman" w:eastAsia="Times New Roman" w:hAnsi="Times New Roman"/>
          <w:sz w:val="28"/>
          <w:szCs w:val="28"/>
          <w:lang w:val="kk-KZ"/>
        </w:rPr>
      </w:pPr>
    </w:p>
    <w:p w14:paraId="09608D1C" w14:textId="77777777" w:rsidR="009C21A2" w:rsidRDefault="009C21A2" w:rsidP="00B80E4A">
      <w:pPr>
        <w:ind w:firstLine="360"/>
        <w:contextualSpacing/>
        <w:jc w:val="both"/>
        <w:rPr>
          <w:rFonts w:ascii="Times New Roman" w:eastAsia="Times New Roman" w:hAnsi="Times New Roman"/>
          <w:sz w:val="28"/>
          <w:szCs w:val="28"/>
          <w:lang w:val="kk-KZ"/>
        </w:rPr>
      </w:pPr>
    </w:p>
    <w:p w14:paraId="581233B4" w14:textId="77777777" w:rsidR="009C21A2" w:rsidRDefault="009C21A2" w:rsidP="00B80E4A">
      <w:pPr>
        <w:ind w:firstLine="360"/>
        <w:contextualSpacing/>
        <w:jc w:val="both"/>
        <w:rPr>
          <w:rFonts w:ascii="Times New Roman" w:eastAsia="Times New Roman" w:hAnsi="Times New Roman"/>
          <w:sz w:val="28"/>
          <w:szCs w:val="28"/>
          <w:lang w:val="kk-KZ"/>
        </w:rPr>
      </w:pPr>
    </w:p>
    <w:p w14:paraId="4D5653A3" w14:textId="77777777" w:rsidR="009C21A2" w:rsidRDefault="009C21A2" w:rsidP="00B80E4A">
      <w:pPr>
        <w:ind w:firstLine="360"/>
        <w:contextualSpacing/>
        <w:jc w:val="both"/>
        <w:rPr>
          <w:rFonts w:ascii="Times New Roman" w:eastAsia="Times New Roman" w:hAnsi="Times New Roman"/>
          <w:sz w:val="28"/>
          <w:szCs w:val="28"/>
          <w:lang w:val="kk-KZ"/>
        </w:rPr>
      </w:pPr>
    </w:p>
    <w:p w14:paraId="03D3667D" w14:textId="77777777" w:rsidR="00D31826" w:rsidRDefault="00D31826" w:rsidP="00B80E4A">
      <w:pPr>
        <w:contextualSpacing/>
        <w:jc w:val="center"/>
        <w:rPr>
          <w:rFonts w:ascii="Times New Roman" w:hAnsi="Times New Roman"/>
          <w:b/>
          <w:bCs/>
          <w:sz w:val="28"/>
          <w:szCs w:val="28"/>
          <w:lang w:val="kk-KZ"/>
        </w:rPr>
      </w:pPr>
    </w:p>
    <w:p w14:paraId="600F8DD1" w14:textId="77777777" w:rsidR="00D31826" w:rsidRDefault="00D31826" w:rsidP="00B80E4A">
      <w:pPr>
        <w:contextualSpacing/>
        <w:jc w:val="center"/>
        <w:rPr>
          <w:rFonts w:ascii="Times New Roman" w:hAnsi="Times New Roman"/>
          <w:b/>
          <w:bCs/>
          <w:sz w:val="28"/>
          <w:szCs w:val="28"/>
          <w:lang w:val="kk-KZ"/>
        </w:rPr>
      </w:pPr>
    </w:p>
    <w:p w14:paraId="4FC084E9" w14:textId="77777777" w:rsidR="00D31826" w:rsidRDefault="00D31826" w:rsidP="00B80E4A">
      <w:pPr>
        <w:contextualSpacing/>
        <w:jc w:val="center"/>
        <w:rPr>
          <w:rFonts w:ascii="Times New Roman" w:hAnsi="Times New Roman"/>
          <w:b/>
          <w:bCs/>
          <w:sz w:val="28"/>
          <w:szCs w:val="28"/>
          <w:lang w:val="kk-KZ"/>
        </w:rPr>
      </w:pPr>
    </w:p>
    <w:p w14:paraId="27B7AD65" w14:textId="77777777" w:rsidR="003822BB" w:rsidRDefault="003822BB" w:rsidP="00B80E4A">
      <w:pPr>
        <w:contextualSpacing/>
        <w:jc w:val="center"/>
        <w:rPr>
          <w:rFonts w:ascii="Times New Roman" w:hAnsi="Times New Roman"/>
          <w:b/>
          <w:bCs/>
          <w:sz w:val="28"/>
          <w:szCs w:val="28"/>
          <w:lang w:val="kk-KZ"/>
        </w:rPr>
      </w:pPr>
    </w:p>
    <w:p w14:paraId="4C83D1DC" w14:textId="77777777" w:rsidR="003822BB" w:rsidRDefault="003822BB" w:rsidP="00B80E4A">
      <w:pPr>
        <w:contextualSpacing/>
        <w:jc w:val="center"/>
        <w:rPr>
          <w:rFonts w:ascii="Times New Roman" w:hAnsi="Times New Roman"/>
          <w:b/>
          <w:bCs/>
          <w:sz w:val="28"/>
          <w:szCs w:val="28"/>
          <w:lang w:val="kk-KZ"/>
        </w:rPr>
      </w:pPr>
    </w:p>
    <w:p w14:paraId="7816BA69" w14:textId="77777777" w:rsidR="003822BB" w:rsidRDefault="003822BB" w:rsidP="00B80E4A">
      <w:pPr>
        <w:contextualSpacing/>
        <w:jc w:val="center"/>
        <w:rPr>
          <w:rFonts w:ascii="Times New Roman" w:hAnsi="Times New Roman"/>
          <w:b/>
          <w:bCs/>
          <w:sz w:val="28"/>
          <w:szCs w:val="28"/>
          <w:lang w:val="kk-KZ"/>
        </w:rPr>
      </w:pPr>
    </w:p>
    <w:p w14:paraId="1AFA5804" w14:textId="77777777" w:rsidR="003822BB" w:rsidRDefault="003822BB" w:rsidP="00B80E4A">
      <w:pPr>
        <w:contextualSpacing/>
        <w:jc w:val="center"/>
        <w:rPr>
          <w:rFonts w:ascii="Times New Roman" w:hAnsi="Times New Roman"/>
          <w:b/>
          <w:bCs/>
          <w:sz w:val="28"/>
          <w:szCs w:val="28"/>
          <w:lang w:val="kk-KZ"/>
        </w:rPr>
      </w:pPr>
    </w:p>
    <w:p w14:paraId="110F4D53" w14:textId="77777777" w:rsidR="003822BB" w:rsidRDefault="003822BB" w:rsidP="00B80E4A">
      <w:pPr>
        <w:contextualSpacing/>
        <w:jc w:val="center"/>
        <w:rPr>
          <w:rFonts w:ascii="Times New Roman" w:hAnsi="Times New Roman"/>
          <w:b/>
          <w:bCs/>
          <w:sz w:val="28"/>
          <w:szCs w:val="28"/>
          <w:lang w:val="kk-KZ"/>
        </w:rPr>
      </w:pPr>
    </w:p>
    <w:p w14:paraId="131621A7" w14:textId="77777777" w:rsidR="003822BB" w:rsidRDefault="003822BB" w:rsidP="00B80E4A">
      <w:pPr>
        <w:contextualSpacing/>
        <w:jc w:val="center"/>
        <w:rPr>
          <w:rFonts w:ascii="Times New Roman" w:hAnsi="Times New Roman"/>
          <w:b/>
          <w:bCs/>
          <w:sz w:val="28"/>
          <w:szCs w:val="28"/>
          <w:lang w:val="kk-KZ"/>
        </w:rPr>
      </w:pPr>
    </w:p>
    <w:p w14:paraId="5315B57F" w14:textId="77777777" w:rsidR="003822BB" w:rsidRDefault="003822BB" w:rsidP="00B80E4A">
      <w:pPr>
        <w:contextualSpacing/>
        <w:jc w:val="center"/>
        <w:rPr>
          <w:rFonts w:ascii="Times New Roman" w:hAnsi="Times New Roman"/>
          <w:b/>
          <w:bCs/>
          <w:sz w:val="28"/>
          <w:szCs w:val="28"/>
          <w:lang w:val="kk-KZ"/>
        </w:rPr>
      </w:pPr>
    </w:p>
    <w:p w14:paraId="02E09AF6" w14:textId="77777777" w:rsidR="003822BB" w:rsidRDefault="003822BB" w:rsidP="00B80E4A">
      <w:pPr>
        <w:contextualSpacing/>
        <w:jc w:val="center"/>
        <w:rPr>
          <w:rFonts w:ascii="Times New Roman" w:hAnsi="Times New Roman"/>
          <w:b/>
          <w:bCs/>
          <w:sz w:val="28"/>
          <w:szCs w:val="28"/>
          <w:lang w:val="kk-KZ"/>
        </w:rPr>
      </w:pPr>
    </w:p>
    <w:p w14:paraId="7DA59054" w14:textId="77777777" w:rsidR="003822BB" w:rsidRDefault="003822BB" w:rsidP="00B80E4A">
      <w:pPr>
        <w:contextualSpacing/>
        <w:jc w:val="center"/>
        <w:rPr>
          <w:rFonts w:ascii="Times New Roman" w:hAnsi="Times New Roman"/>
          <w:b/>
          <w:bCs/>
          <w:sz w:val="28"/>
          <w:szCs w:val="28"/>
          <w:lang w:val="kk-KZ"/>
        </w:rPr>
      </w:pPr>
    </w:p>
    <w:p w14:paraId="539ED2DD" w14:textId="77777777" w:rsidR="003822BB" w:rsidRDefault="003822BB" w:rsidP="00B80E4A">
      <w:pPr>
        <w:contextualSpacing/>
        <w:jc w:val="center"/>
        <w:rPr>
          <w:rFonts w:ascii="Times New Roman" w:hAnsi="Times New Roman"/>
          <w:b/>
          <w:bCs/>
          <w:sz w:val="28"/>
          <w:szCs w:val="28"/>
          <w:lang w:val="kk-KZ"/>
        </w:rPr>
      </w:pPr>
    </w:p>
    <w:p w14:paraId="0F0C4BB8" w14:textId="77777777" w:rsidR="003822BB" w:rsidRDefault="003822BB" w:rsidP="00B80E4A">
      <w:pPr>
        <w:contextualSpacing/>
        <w:jc w:val="center"/>
        <w:rPr>
          <w:rFonts w:ascii="Times New Roman" w:hAnsi="Times New Roman"/>
          <w:b/>
          <w:bCs/>
          <w:sz w:val="28"/>
          <w:szCs w:val="28"/>
          <w:lang w:val="kk-KZ"/>
        </w:rPr>
      </w:pPr>
    </w:p>
    <w:p w14:paraId="65C186BE" w14:textId="77777777" w:rsidR="003822BB" w:rsidRDefault="003822BB" w:rsidP="00B80E4A">
      <w:pPr>
        <w:contextualSpacing/>
        <w:jc w:val="center"/>
        <w:rPr>
          <w:rFonts w:ascii="Times New Roman" w:hAnsi="Times New Roman"/>
          <w:b/>
          <w:bCs/>
          <w:sz w:val="28"/>
          <w:szCs w:val="28"/>
          <w:lang w:val="kk-KZ"/>
        </w:rPr>
      </w:pPr>
    </w:p>
    <w:p w14:paraId="4C5B0A01" w14:textId="77777777" w:rsidR="003822BB" w:rsidRDefault="003822BB" w:rsidP="00B80E4A">
      <w:pPr>
        <w:contextualSpacing/>
        <w:jc w:val="center"/>
        <w:rPr>
          <w:rFonts w:ascii="Times New Roman" w:hAnsi="Times New Roman"/>
          <w:b/>
          <w:bCs/>
          <w:sz w:val="28"/>
          <w:szCs w:val="28"/>
          <w:lang w:val="kk-KZ"/>
        </w:rPr>
      </w:pPr>
    </w:p>
    <w:p w14:paraId="5B9BA02E" w14:textId="77777777" w:rsidR="003822BB" w:rsidRDefault="003822BB" w:rsidP="00B80E4A">
      <w:pPr>
        <w:contextualSpacing/>
        <w:jc w:val="center"/>
        <w:rPr>
          <w:rFonts w:ascii="Times New Roman" w:hAnsi="Times New Roman"/>
          <w:b/>
          <w:bCs/>
          <w:sz w:val="28"/>
          <w:szCs w:val="28"/>
          <w:lang w:val="kk-KZ"/>
        </w:rPr>
      </w:pPr>
    </w:p>
    <w:p w14:paraId="7C5CDA0D" w14:textId="77777777" w:rsidR="003822BB" w:rsidRDefault="003822BB" w:rsidP="00B80E4A">
      <w:pPr>
        <w:contextualSpacing/>
        <w:jc w:val="center"/>
        <w:rPr>
          <w:rFonts w:ascii="Times New Roman" w:hAnsi="Times New Roman"/>
          <w:b/>
          <w:bCs/>
          <w:sz w:val="28"/>
          <w:szCs w:val="28"/>
          <w:lang w:val="kk-KZ"/>
        </w:rPr>
      </w:pPr>
    </w:p>
    <w:p w14:paraId="112620A8" w14:textId="77777777" w:rsidR="003822BB" w:rsidRDefault="003822BB" w:rsidP="00B80E4A">
      <w:pPr>
        <w:contextualSpacing/>
        <w:jc w:val="center"/>
        <w:rPr>
          <w:rFonts w:ascii="Times New Roman" w:hAnsi="Times New Roman"/>
          <w:b/>
          <w:bCs/>
          <w:sz w:val="28"/>
          <w:szCs w:val="28"/>
          <w:lang w:val="kk-KZ"/>
        </w:rPr>
      </w:pPr>
    </w:p>
    <w:p w14:paraId="7EBF9123" w14:textId="77777777" w:rsidR="003822BB" w:rsidRPr="002F3934" w:rsidRDefault="003822BB" w:rsidP="00B80E4A">
      <w:pPr>
        <w:contextualSpacing/>
        <w:jc w:val="center"/>
        <w:rPr>
          <w:rFonts w:ascii="Times New Roman" w:hAnsi="Times New Roman"/>
          <w:b/>
          <w:bCs/>
          <w:sz w:val="28"/>
          <w:szCs w:val="28"/>
          <w:lang w:val="kk-KZ"/>
        </w:rPr>
      </w:pPr>
    </w:p>
    <w:p w14:paraId="162FF031" w14:textId="77777777" w:rsidR="00D31826" w:rsidRDefault="00D31826" w:rsidP="003D6692">
      <w:pPr>
        <w:contextualSpacing/>
        <w:rPr>
          <w:rFonts w:ascii="Times New Roman" w:hAnsi="Times New Roman"/>
          <w:b/>
          <w:bCs/>
          <w:sz w:val="28"/>
          <w:szCs w:val="28"/>
          <w:lang w:val="kk-KZ"/>
        </w:rPr>
      </w:pPr>
    </w:p>
    <w:p w14:paraId="481E40AC" w14:textId="77777777" w:rsidR="003D6692" w:rsidRDefault="003D6692" w:rsidP="003D6692">
      <w:pPr>
        <w:contextualSpacing/>
        <w:rPr>
          <w:rFonts w:ascii="Times New Roman" w:hAnsi="Times New Roman"/>
          <w:b/>
          <w:bCs/>
          <w:sz w:val="28"/>
          <w:szCs w:val="28"/>
          <w:lang w:val="kk-KZ"/>
        </w:rPr>
      </w:pPr>
    </w:p>
    <w:p w14:paraId="4BA3DB27" w14:textId="77777777" w:rsidR="00D31826" w:rsidRDefault="00D31826" w:rsidP="00B80E4A">
      <w:pPr>
        <w:contextualSpacing/>
        <w:jc w:val="center"/>
        <w:rPr>
          <w:rFonts w:ascii="Times New Roman" w:hAnsi="Times New Roman"/>
          <w:b/>
          <w:bCs/>
          <w:sz w:val="28"/>
          <w:szCs w:val="28"/>
          <w:lang w:val="kk-KZ"/>
        </w:rPr>
      </w:pPr>
    </w:p>
    <w:p w14:paraId="681B4ABF" w14:textId="77777777" w:rsidR="00D31826" w:rsidRDefault="00D31826" w:rsidP="003D6692">
      <w:pPr>
        <w:contextualSpacing/>
        <w:rPr>
          <w:rFonts w:ascii="Times New Roman" w:hAnsi="Times New Roman"/>
          <w:b/>
          <w:bCs/>
          <w:sz w:val="28"/>
          <w:szCs w:val="28"/>
          <w:lang w:val="kk-KZ"/>
        </w:rPr>
      </w:pPr>
    </w:p>
    <w:p w14:paraId="7A0F6A95" w14:textId="77777777" w:rsidR="00D31826" w:rsidRDefault="00D31826" w:rsidP="00B80E4A">
      <w:pPr>
        <w:contextualSpacing/>
        <w:jc w:val="center"/>
        <w:rPr>
          <w:rFonts w:ascii="Times New Roman" w:hAnsi="Times New Roman"/>
          <w:b/>
          <w:bCs/>
          <w:sz w:val="28"/>
          <w:szCs w:val="28"/>
          <w:lang w:val="kk-KZ"/>
        </w:rPr>
      </w:pPr>
    </w:p>
    <w:p w14:paraId="3C78D73B" w14:textId="77777777" w:rsidR="00D31826" w:rsidRDefault="00D31826" w:rsidP="00B80E4A">
      <w:pPr>
        <w:contextualSpacing/>
        <w:jc w:val="center"/>
        <w:rPr>
          <w:rFonts w:ascii="Times New Roman" w:hAnsi="Times New Roman"/>
          <w:b/>
          <w:bCs/>
          <w:sz w:val="28"/>
          <w:szCs w:val="28"/>
          <w:lang w:val="kk-KZ"/>
        </w:rPr>
      </w:pPr>
    </w:p>
    <w:p w14:paraId="02E5CB14" w14:textId="77777777" w:rsidR="00DF6349" w:rsidRDefault="00DF6349" w:rsidP="00B80E4A">
      <w:pPr>
        <w:contextualSpacing/>
        <w:jc w:val="center"/>
        <w:rPr>
          <w:rFonts w:ascii="Times New Roman" w:hAnsi="Times New Roman"/>
          <w:b/>
          <w:bCs/>
          <w:sz w:val="28"/>
          <w:szCs w:val="28"/>
          <w:lang w:val="kk-KZ"/>
        </w:rPr>
      </w:pPr>
      <w:r w:rsidRPr="005E6C25">
        <w:rPr>
          <w:rFonts w:ascii="Times New Roman" w:hAnsi="Times New Roman"/>
          <w:b/>
          <w:bCs/>
          <w:sz w:val="28"/>
          <w:szCs w:val="28"/>
          <w:lang w:val="kk-KZ"/>
        </w:rPr>
        <w:lastRenderedPageBreak/>
        <w:t>ҚОРЫТЫНДЫ</w:t>
      </w:r>
    </w:p>
    <w:p w14:paraId="44AC6D2C" w14:textId="77777777" w:rsidR="00DF6349" w:rsidRPr="005E6C25" w:rsidRDefault="00DF6349" w:rsidP="00B80E4A">
      <w:pPr>
        <w:contextualSpacing/>
        <w:jc w:val="center"/>
        <w:rPr>
          <w:rFonts w:ascii="Times New Roman" w:hAnsi="Times New Roman"/>
          <w:b/>
          <w:bCs/>
          <w:sz w:val="28"/>
          <w:szCs w:val="28"/>
          <w:lang w:val="kk-KZ"/>
        </w:rPr>
      </w:pPr>
    </w:p>
    <w:p w14:paraId="25E4FF97" w14:textId="77777777" w:rsidR="00DF6349" w:rsidRPr="00AB4E77" w:rsidRDefault="00DF6349" w:rsidP="00B80E4A">
      <w:pPr>
        <w:contextualSpacing/>
        <w:jc w:val="both"/>
        <w:rPr>
          <w:rFonts w:ascii="Times New Roman" w:hAnsi="Times New Roman"/>
          <w:sz w:val="28"/>
          <w:szCs w:val="28"/>
          <w:lang w:val="kk-KZ"/>
        </w:rPr>
      </w:pPr>
      <w:r>
        <w:rPr>
          <w:rFonts w:ascii="Times New Roman" w:hAnsi="Times New Roman"/>
          <w:sz w:val="28"/>
          <w:szCs w:val="28"/>
          <w:lang w:val="kk-KZ"/>
        </w:rPr>
        <w:tab/>
        <w:t xml:space="preserve">Зерттеу жұмысымыз техникалық мамандықтар студенттерінің қытай тілі бойынша </w:t>
      </w:r>
      <w:proofErr w:type="spellStart"/>
      <w:r>
        <w:rPr>
          <w:rFonts w:ascii="Times New Roman" w:hAnsi="Times New Roman"/>
          <w:sz w:val="28"/>
          <w:szCs w:val="28"/>
          <w:lang w:val="kk-KZ"/>
        </w:rPr>
        <w:t>шеттілдік</w:t>
      </w:r>
      <w:proofErr w:type="spellEnd"/>
      <w:r>
        <w:rPr>
          <w:rFonts w:ascii="Times New Roman" w:hAnsi="Times New Roman"/>
          <w:sz w:val="28"/>
          <w:szCs w:val="28"/>
          <w:lang w:val="kk-KZ"/>
        </w:rPr>
        <w:t xml:space="preserve"> кәсіби</w:t>
      </w:r>
      <w:r w:rsidRPr="00DF0310">
        <w:rPr>
          <w:rFonts w:ascii="Times New Roman" w:hAnsi="Times New Roman"/>
          <w:sz w:val="28"/>
          <w:szCs w:val="28"/>
          <w:lang w:val="kk-KZ"/>
        </w:rPr>
        <w:t>-</w:t>
      </w:r>
      <w:r>
        <w:rPr>
          <w:rFonts w:ascii="Times New Roman" w:hAnsi="Times New Roman"/>
          <w:sz w:val="28"/>
          <w:szCs w:val="28"/>
          <w:lang w:val="kk-KZ"/>
        </w:rPr>
        <w:t xml:space="preserve">бағытталған </w:t>
      </w:r>
      <w:proofErr w:type="spellStart"/>
      <w:r>
        <w:rPr>
          <w:rFonts w:ascii="Times New Roman" w:hAnsi="Times New Roman"/>
          <w:sz w:val="28"/>
          <w:szCs w:val="28"/>
          <w:lang w:val="kk-KZ"/>
        </w:rPr>
        <w:t>құзыреттілігін</w:t>
      </w:r>
      <w:proofErr w:type="spellEnd"/>
      <w:r>
        <w:rPr>
          <w:rFonts w:ascii="Times New Roman" w:hAnsi="Times New Roman"/>
          <w:sz w:val="28"/>
          <w:szCs w:val="28"/>
          <w:lang w:val="kk-KZ"/>
        </w:rPr>
        <w:t xml:space="preserve"> қалыптастырудың ғылыми</w:t>
      </w:r>
      <w:r w:rsidRPr="00DF0310">
        <w:rPr>
          <w:rFonts w:ascii="Times New Roman" w:hAnsi="Times New Roman"/>
          <w:sz w:val="28"/>
          <w:szCs w:val="28"/>
          <w:lang w:val="kk-KZ"/>
        </w:rPr>
        <w:t>-</w:t>
      </w:r>
      <w:r>
        <w:rPr>
          <w:rFonts w:ascii="Times New Roman" w:hAnsi="Times New Roman"/>
          <w:sz w:val="28"/>
          <w:szCs w:val="28"/>
          <w:lang w:val="kk-KZ"/>
        </w:rPr>
        <w:t xml:space="preserve">әдістемелік негіздерін анықтауға бағытталған. Себебі Қазақстан Республикасының бүгінгі таңдағы білім беру жүйесіндегі өзгерістер, мамандандырылған түлектерге қойылатын талаптар, еліміздің экономикалық өсімінің қарқыны мен әлемнің дамушы елдерінің қатарына енуі азаматтарымыздың </w:t>
      </w:r>
      <w:proofErr w:type="spellStart"/>
      <w:r>
        <w:rPr>
          <w:rFonts w:ascii="Times New Roman" w:hAnsi="Times New Roman"/>
          <w:sz w:val="28"/>
          <w:szCs w:val="28"/>
          <w:lang w:val="kk-KZ"/>
        </w:rPr>
        <w:t>шеттілдік</w:t>
      </w:r>
      <w:proofErr w:type="spellEnd"/>
      <w:r>
        <w:rPr>
          <w:rFonts w:ascii="Times New Roman" w:hAnsi="Times New Roman"/>
          <w:sz w:val="28"/>
          <w:szCs w:val="28"/>
          <w:lang w:val="kk-KZ"/>
        </w:rPr>
        <w:t xml:space="preserve"> білімдерінің мүмкіндіктер аясын кеңейтуді талап етеді. Әлем алпауыттарының бірі, геосаяси тұрғыда өте маңызды ойыншы, біздің тікелей көршіміз, әрі экономикамыздың негізгі инвесторы – Қытай Халық Республикасы болғандықтан, күрделілігіне қарамастан қытай тілін үйренудің маңыздылығы бар. Әсіресе, қытай тілін кәсіби қарым-қатынаста қолдана алудың қажеттілігі айқындала түседі.  Солардың бірі техникалық мамандықтар студенттері және олардың қытай тілі бойынша </w:t>
      </w:r>
      <w:proofErr w:type="spellStart"/>
      <w:r>
        <w:rPr>
          <w:rFonts w:ascii="Times New Roman" w:hAnsi="Times New Roman"/>
          <w:sz w:val="28"/>
          <w:szCs w:val="28"/>
          <w:lang w:val="kk-KZ"/>
        </w:rPr>
        <w:t>шеттілдік</w:t>
      </w:r>
      <w:proofErr w:type="spellEnd"/>
      <w:r>
        <w:rPr>
          <w:rFonts w:ascii="Times New Roman" w:hAnsi="Times New Roman"/>
          <w:sz w:val="28"/>
          <w:szCs w:val="28"/>
          <w:lang w:val="kk-KZ"/>
        </w:rPr>
        <w:t xml:space="preserve"> кәсіби-бағытталған </w:t>
      </w:r>
      <w:proofErr w:type="spellStart"/>
      <w:r>
        <w:rPr>
          <w:rFonts w:ascii="Times New Roman" w:hAnsi="Times New Roman"/>
          <w:sz w:val="28"/>
          <w:szCs w:val="28"/>
          <w:lang w:val="kk-KZ"/>
        </w:rPr>
        <w:t>құзыреттілігінің</w:t>
      </w:r>
      <w:proofErr w:type="spellEnd"/>
      <w:r>
        <w:rPr>
          <w:rFonts w:ascii="Times New Roman" w:hAnsi="Times New Roman"/>
          <w:sz w:val="28"/>
          <w:szCs w:val="28"/>
          <w:lang w:val="kk-KZ"/>
        </w:rPr>
        <w:t xml:space="preserve"> қалыптасуы.</w:t>
      </w:r>
    </w:p>
    <w:p w14:paraId="5D2DFCB9" w14:textId="77777777" w:rsidR="00DF6349" w:rsidRDefault="00DF6349" w:rsidP="00B80E4A">
      <w:pPr>
        <w:ind w:firstLine="708"/>
        <w:contextualSpacing/>
        <w:jc w:val="both"/>
        <w:rPr>
          <w:rFonts w:ascii="Times New Roman" w:hAnsi="Times New Roman"/>
          <w:sz w:val="28"/>
          <w:szCs w:val="28"/>
          <w:lang w:val="kk-KZ"/>
        </w:rPr>
      </w:pPr>
      <w:proofErr w:type="spellStart"/>
      <w:r>
        <w:rPr>
          <w:rFonts w:ascii="Times New Roman" w:hAnsi="Times New Roman"/>
          <w:sz w:val="28"/>
          <w:szCs w:val="28"/>
          <w:lang w:val="kk-KZ"/>
        </w:rPr>
        <w:t>Шеттілдік</w:t>
      </w:r>
      <w:proofErr w:type="spellEnd"/>
      <w:r>
        <w:rPr>
          <w:rFonts w:ascii="Times New Roman" w:hAnsi="Times New Roman"/>
          <w:sz w:val="28"/>
          <w:szCs w:val="28"/>
          <w:lang w:val="kk-KZ"/>
        </w:rPr>
        <w:t xml:space="preserve"> кәсіби-бағытталған құзыреттілік болашақ маман иесінің лингвистикалық мүмкіндіктерінің кәсіби, іскерлік форматтағы қарым</w:t>
      </w:r>
      <w:r w:rsidRPr="009C5DAA">
        <w:rPr>
          <w:rFonts w:ascii="Times New Roman" w:hAnsi="Times New Roman"/>
          <w:sz w:val="28"/>
          <w:szCs w:val="28"/>
          <w:lang w:val="kk-KZ"/>
        </w:rPr>
        <w:t>-</w:t>
      </w:r>
      <w:r>
        <w:rPr>
          <w:rFonts w:ascii="Times New Roman" w:hAnsi="Times New Roman"/>
          <w:sz w:val="28"/>
          <w:szCs w:val="28"/>
          <w:lang w:val="kk-KZ"/>
        </w:rPr>
        <w:t>қатынасқа түсуге, кәсіби ақпаратты қабылдауға және өз ой</w:t>
      </w:r>
      <w:r w:rsidR="00CD7043" w:rsidRPr="00CD7043">
        <w:rPr>
          <w:rFonts w:ascii="Times New Roman" w:hAnsi="Times New Roman"/>
          <w:sz w:val="28"/>
          <w:szCs w:val="28"/>
          <w:lang w:val="kk-KZ"/>
        </w:rPr>
        <w:t>-</w:t>
      </w:r>
      <w:r>
        <w:rPr>
          <w:rFonts w:ascii="Times New Roman" w:hAnsi="Times New Roman"/>
          <w:sz w:val="28"/>
          <w:szCs w:val="28"/>
          <w:lang w:val="kk-KZ"/>
        </w:rPr>
        <w:t xml:space="preserve">түйінін жасауға </w:t>
      </w:r>
      <w:proofErr w:type="spellStart"/>
      <w:r>
        <w:rPr>
          <w:rFonts w:ascii="Times New Roman" w:hAnsi="Times New Roman"/>
          <w:sz w:val="28"/>
          <w:szCs w:val="28"/>
          <w:lang w:val="kk-KZ"/>
        </w:rPr>
        <w:t>құзыреттілігінің</w:t>
      </w:r>
      <w:proofErr w:type="spellEnd"/>
      <w:r>
        <w:rPr>
          <w:rFonts w:ascii="Times New Roman" w:hAnsi="Times New Roman"/>
          <w:sz w:val="28"/>
          <w:szCs w:val="28"/>
          <w:lang w:val="kk-KZ"/>
        </w:rPr>
        <w:t xml:space="preserve"> жеткілікті болуын білдіреді. Демек, тілдік емес мамандықтар студенттерінің </w:t>
      </w:r>
      <w:proofErr w:type="spellStart"/>
      <w:r>
        <w:rPr>
          <w:rFonts w:ascii="Times New Roman" w:hAnsi="Times New Roman"/>
          <w:sz w:val="28"/>
          <w:szCs w:val="28"/>
          <w:lang w:val="kk-KZ"/>
        </w:rPr>
        <w:t>шеттілдік</w:t>
      </w:r>
      <w:proofErr w:type="spellEnd"/>
      <w:r>
        <w:rPr>
          <w:rFonts w:ascii="Times New Roman" w:hAnsi="Times New Roman"/>
          <w:sz w:val="28"/>
          <w:szCs w:val="28"/>
          <w:lang w:val="kk-KZ"/>
        </w:rPr>
        <w:t xml:space="preserve"> кәсіби-бағытталған </w:t>
      </w:r>
      <w:proofErr w:type="spellStart"/>
      <w:r>
        <w:rPr>
          <w:rFonts w:ascii="Times New Roman" w:hAnsi="Times New Roman"/>
          <w:sz w:val="28"/>
          <w:szCs w:val="28"/>
          <w:lang w:val="kk-KZ"/>
        </w:rPr>
        <w:t>құзыреттілігін</w:t>
      </w:r>
      <w:proofErr w:type="spellEnd"/>
      <w:r>
        <w:rPr>
          <w:rFonts w:ascii="Times New Roman" w:hAnsi="Times New Roman"/>
          <w:sz w:val="28"/>
          <w:szCs w:val="28"/>
          <w:lang w:val="kk-KZ"/>
        </w:rPr>
        <w:t xml:space="preserve"> тиімді қалыптастыру қажеттілігі туралы мәселе туындайды. Ал, біздің зерттеу жұмысымыз техникалық </w:t>
      </w:r>
      <w:proofErr w:type="spellStart"/>
      <w:r>
        <w:rPr>
          <w:rFonts w:ascii="Times New Roman" w:hAnsi="Times New Roman"/>
          <w:sz w:val="28"/>
          <w:szCs w:val="28"/>
          <w:lang w:val="kk-KZ"/>
        </w:rPr>
        <w:t>бейіндегі</w:t>
      </w:r>
      <w:proofErr w:type="spellEnd"/>
      <w:r>
        <w:rPr>
          <w:rFonts w:ascii="Times New Roman" w:hAnsi="Times New Roman"/>
          <w:sz w:val="28"/>
          <w:szCs w:val="28"/>
          <w:lang w:val="kk-KZ"/>
        </w:rPr>
        <w:t xml:space="preserve"> студенттердің қытай тілі бойынша </w:t>
      </w:r>
      <w:proofErr w:type="spellStart"/>
      <w:r>
        <w:rPr>
          <w:rFonts w:ascii="Times New Roman" w:hAnsi="Times New Roman"/>
          <w:sz w:val="28"/>
          <w:szCs w:val="28"/>
          <w:lang w:val="kk-KZ"/>
        </w:rPr>
        <w:t>шеттілдік</w:t>
      </w:r>
      <w:proofErr w:type="spellEnd"/>
      <w:r>
        <w:rPr>
          <w:rFonts w:ascii="Times New Roman" w:hAnsi="Times New Roman"/>
          <w:sz w:val="28"/>
          <w:szCs w:val="28"/>
          <w:lang w:val="kk-KZ"/>
        </w:rPr>
        <w:t xml:space="preserve"> кәсіби</w:t>
      </w:r>
      <w:r w:rsidRPr="00E05DC1">
        <w:rPr>
          <w:rFonts w:ascii="Times New Roman" w:hAnsi="Times New Roman" w:hint="eastAsia"/>
          <w:sz w:val="28"/>
          <w:szCs w:val="28"/>
          <w:lang w:val="kk-KZ"/>
        </w:rPr>
        <w:t>-</w:t>
      </w:r>
      <w:r>
        <w:rPr>
          <w:rFonts w:ascii="Times New Roman" w:hAnsi="Times New Roman"/>
          <w:sz w:val="28"/>
          <w:szCs w:val="28"/>
          <w:lang w:val="kk-KZ"/>
        </w:rPr>
        <w:t xml:space="preserve">бағытталған </w:t>
      </w:r>
      <w:proofErr w:type="spellStart"/>
      <w:r>
        <w:rPr>
          <w:rFonts w:ascii="Times New Roman" w:hAnsi="Times New Roman"/>
          <w:sz w:val="28"/>
          <w:szCs w:val="28"/>
          <w:lang w:val="kk-KZ"/>
        </w:rPr>
        <w:t>құзыреттілігін</w:t>
      </w:r>
      <w:proofErr w:type="spellEnd"/>
      <w:r>
        <w:rPr>
          <w:rFonts w:ascii="Times New Roman" w:hAnsi="Times New Roman"/>
          <w:sz w:val="28"/>
          <w:szCs w:val="28"/>
          <w:lang w:val="kk-KZ"/>
        </w:rPr>
        <w:t xml:space="preserve"> қалыптастырудың әдістемелік негізін құрастыру.</w:t>
      </w:r>
    </w:p>
    <w:p w14:paraId="4845403D" w14:textId="77777777" w:rsidR="00DF6349" w:rsidRPr="0081257A" w:rsidRDefault="00DF6349" w:rsidP="00B80E4A">
      <w:pPr>
        <w:ind w:firstLine="708"/>
        <w:contextualSpacing/>
        <w:jc w:val="both"/>
        <w:rPr>
          <w:rFonts w:asciiTheme="majorBidi" w:hAnsiTheme="majorBidi" w:cstheme="majorBidi"/>
          <w:sz w:val="28"/>
          <w:szCs w:val="28"/>
          <w:lang w:val="kk-KZ"/>
        </w:rPr>
      </w:pPr>
      <w:r>
        <w:rPr>
          <w:rFonts w:ascii="Times New Roman" w:hAnsi="Times New Roman"/>
          <w:sz w:val="28"/>
          <w:szCs w:val="28"/>
          <w:lang w:val="kk-KZ"/>
        </w:rPr>
        <w:t>Дегенмен, қазіргі</w:t>
      </w:r>
      <w:r w:rsidRPr="00E05DC1">
        <w:rPr>
          <w:rFonts w:ascii="Times New Roman" w:hAnsi="Times New Roman"/>
          <w:sz w:val="28"/>
          <w:szCs w:val="28"/>
          <w:lang w:val="kk-KZ"/>
        </w:rPr>
        <w:t xml:space="preserve"> әлеуметтік-экономикалық жағдайында зерттеу проблемасының өзектілігі </w:t>
      </w:r>
      <w:r>
        <w:rPr>
          <w:rFonts w:ascii="Times New Roman" w:hAnsi="Times New Roman"/>
          <w:sz w:val="28"/>
          <w:szCs w:val="28"/>
          <w:lang w:val="kk-KZ"/>
        </w:rPr>
        <w:t>келесі</w:t>
      </w:r>
      <w:r w:rsidRPr="00E05DC1">
        <w:rPr>
          <w:rFonts w:ascii="Times New Roman" w:hAnsi="Times New Roman"/>
          <w:sz w:val="28"/>
          <w:szCs w:val="28"/>
          <w:lang w:val="kk-KZ"/>
        </w:rPr>
        <w:t xml:space="preserve"> қарама-қайшылықтармен айқындалады</w:t>
      </w:r>
      <w:r>
        <w:rPr>
          <w:rFonts w:ascii="Times New Roman" w:hAnsi="Times New Roman"/>
          <w:sz w:val="28"/>
          <w:szCs w:val="28"/>
          <w:lang w:val="kk-KZ"/>
        </w:rPr>
        <w:t xml:space="preserve">. </w:t>
      </w:r>
      <w:r w:rsidRPr="0081257A">
        <w:rPr>
          <w:rFonts w:asciiTheme="majorBidi" w:hAnsiTheme="majorBidi" w:cstheme="majorBidi"/>
          <w:sz w:val="28"/>
          <w:szCs w:val="28"/>
          <w:lang w:val="kk-KZ"/>
        </w:rPr>
        <w:t>Техникалық мамандықтар студенттерінің шынайы тілдік мүмкіндіктері мен еліміздің ұзақ мерзімді даму стратегияларында мақсат етілген экономиканың тұрақты өсімі үшін білімнің бәсекеге қабілеттілігін, адами капиталды арттыру арасындағы қайшылықтар.</w:t>
      </w:r>
      <w:r>
        <w:rPr>
          <w:rFonts w:asciiTheme="majorBidi" w:hAnsiTheme="majorBidi" w:cstheme="majorBidi"/>
          <w:sz w:val="28"/>
          <w:szCs w:val="28"/>
          <w:lang w:val="kk-KZ"/>
        </w:rPr>
        <w:t xml:space="preserve"> </w:t>
      </w:r>
      <w:r w:rsidRPr="0081257A">
        <w:rPr>
          <w:rFonts w:asciiTheme="majorBidi" w:hAnsiTheme="majorBidi" w:cstheme="majorBidi"/>
          <w:sz w:val="28"/>
          <w:szCs w:val="28"/>
          <w:lang w:val="kk-KZ"/>
        </w:rPr>
        <w:t xml:space="preserve">Жұмыс беруші тараптың сұраныстарына сай келетін, яғни, Қытай елінің өкілдерімен кәсіби тұрғыда қарым-қатынас орната алатын, бәсекеге қабілетті мамандар мен тапсырысты қанағаттандыратындай деңгейге жету үшін техникалық мамандықтар студенттерінің бойында </w:t>
      </w:r>
      <w:proofErr w:type="spellStart"/>
      <w:r w:rsidRPr="0081257A">
        <w:rPr>
          <w:rFonts w:asciiTheme="majorBidi" w:hAnsiTheme="majorBidi" w:cstheme="majorBidi"/>
          <w:sz w:val="28"/>
          <w:szCs w:val="28"/>
          <w:lang w:val="kk-KZ"/>
        </w:rPr>
        <w:t>шеттілдік</w:t>
      </w:r>
      <w:proofErr w:type="spellEnd"/>
      <w:r w:rsidRPr="0081257A">
        <w:rPr>
          <w:rFonts w:asciiTheme="majorBidi" w:hAnsiTheme="majorBidi" w:cstheme="majorBidi"/>
          <w:sz w:val="28"/>
          <w:szCs w:val="28"/>
          <w:lang w:val="kk-KZ"/>
        </w:rPr>
        <w:t xml:space="preserve"> кәсіби-бағытталған </w:t>
      </w:r>
      <w:proofErr w:type="spellStart"/>
      <w:r w:rsidRPr="0081257A">
        <w:rPr>
          <w:rFonts w:asciiTheme="majorBidi" w:hAnsiTheme="majorBidi" w:cstheme="majorBidi"/>
          <w:sz w:val="28"/>
          <w:szCs w:val="28"/>
          <w:lang w:val="kk-KZ"/>
        </w:rPr>
        <w:t>құзыреттілікті</w:t>
      </w:r>
      <w:proofErr w:type="spellEnd"/>
      <w:r w:rsidRPr="0081257A">
        <w:rPr>
          <w:rFonts w:asciiTheme="majorBidi" w:hAnsiTheme="majorBidi" w:cstheme="majorBidi"/>
          <w:sz w:val="28"/>
          <w:szCs w:val="28"/>
          <w:lang w:val="kk-KZ"/>
        </w:rPr>
        <w:t xml:space="preserve"> қалыптастыруға арналған типтік, оқу, жұмыс бағдарламаларындағы тапсырмалар, жаттығулар арасындағы қайшылықтар.</w:t>
      </w:r>
      <w:r w:rsidR="00CD7043" w:rsidRPr="00CD7043">
        <w:rPr>
          <w:rFonts w:asciiTheme="majorBidi" w:hAnsiTheme="majorBidi" w:cstheme="majorBidi"/>
          <w:b/>
          <w:bCs/>
          <w:i/>
          <w:iCs/>
          <w:sz w:val="28"/>
          <w:szCs w:val="28"/>
          <w:lang w:val="kk-KZ"/>
        </w:rPr>
        <w:t xml:space="preserve"> </w:t>
      </w:r>
    </w:p>
    <w:p w14:paraId="23BE47BE" w14:textId="77777777" w:rsidR="00DF6349" w:rsidRPr="00157A29" w:rsidRDefault="00DF6349" w:rsidP="00B80E4A">
      <w:pPr>
        <w:ind w:firstLine="708"/>
        <w:contextualSpacing/>
        <w:jc w:val="both"/>
        <w:rPr>
          <w:rFonts w:ascii="Times New Roman" w:hAnsi="Times New Roman"/>
          <w:sz w:val="28"/>
          <w:szCs w:val="28"/>
          <w:lang w:val="kk-KZ"/>
        </w:rPr>
      </w:pPr>
      <w:r w:rsidRPr="00157A29">
        <w:rPr>
          <w:rFonts w:ascii="Times New Roman" w:hAnsi="Times New Roman"/>
          <w:sz w:val="28"/>
          <w:szCs w:val="28"/>
          <w:lang w:val="kk-KZ"/>
        </w:rPr>
        <w:t xml:space="preserve">Философиялық, педагогикалық және әдістемелік әдебиеттерді талдау </w:t>
      </w:r>
      <w:r>
        <w:rPr>
          <w:rFonts w:ascii="Times New Roman" w:hAnsi="Times New Roman"/>
          <w:sz w:val="28"/>
          <w:szCs w:val="28"/>
          <w:lang w:val="kk-KZ"/>
        </w:rPr>
        <w:t xml:space="preserve">техникалық мамандықтар студенттерінің қытай тілі бойынша </w:t>
      </w:r>
      <w:proofErr w:type="spellStart"/>
      <w:r>
        <w:rPr>
          <w:rFonts w:ascii="Times New Roman" w:hAnsi="Times New Roman"/>
          <w:sz w:val="28"/>
          <w:szCs w:val="28"/>
          <w:lang w:val="kk-KZ"/>
        </w:rPr>
        <w:t>шеттілдік</w:t>
      </w:r>
      <w:proofErr w:type="spellEnd"/>
      <w:r>
        <w:rPr>
          <w:rFonts w:ascii="Times New Roman" w:hAnsi="Times New Roman"/>
          <w:sz w:val="28"/>
          <w:szCs w:val="28"/>
          <w:lang w:val="kk-KZ"/>
        </w:rPr>
        <w:t xml:space="preserve"> кәсіби</w:t>
      </w:r>
      <w:r w:rsidRPr="00DF0310">
        <w:rPr>
          <w:rFonts w:ascii="Times New Roman" w:hAnsi="Times New Roman"/>
          <w:sz w:val="28"/>
          <w:szCs w:val="28"/>
          <w:lang w:val="kk-KZ"/>
        </w:rPr>
        <w:t>-</w:t>
      </w:r>
      <w:r>
        <w:rPr>
          <w:rFonts w:ascii="Times New Roman" w:hAnsi="Times New Roman"/>
          <w:sz w:val="28"/>
          <w:szCs w:val="28"/>
          <w:lang w:val="kk-KZ"/>
        </w:rPr>
        <w:t xml:space="preserve">бағытталған </w:t>
      </w:r>
      <w:proofErr w:type="spellStart"/>
      <w:r>
        <w:rPr>
          <w:rFonts w:ascii="Times New Roman" w:hAnsi="Times New Roman"/>
          <w:sz w:val="28"/>
          <w:szCs w:val="28"/>
          <w:lang w:val="kk-KZ"/>
        </w:rPr>
        <w:t>құзыреттілігі</w:t>
      </w:r>
      <w:r w:rsidRPr="00157A29">
        <w:rPr>
          <w:rFonts w:ascii="Times New Roman" w:hAnsi="Times New Roman"/>
          <w:sz w:val="28"/>
          <w:szCs w:val="28"/>
          <w:lang w:val="kk-KZ"/>
        </w:rPr>
        <w:t>н</w:t>
      </w:r>
      <w:proofErr w:type="spellEnd"/>
      <w:r w:rsidRPr="00157A29">
        <w:rPr>
          <w:rFonts w:ascii="Times New Roman" w:hAnsi="Times New Roman"/>
          <w:sz w:val="28"/>
          <w:szCs w:val="28"/>
          <w:lang w:val="kk-KZ"/>
        </w:rPr>
        <w:t xml:space="preserve"> қалыптастыру үшін ғылыми әлеуетті көрсетеді, бұл зерттеу мақсатын тұжырымдауға мүмкіндік берді</w:t>
      </w:r>
      <w:r>
        <w:rPr>
          <w:rFonts w:ascii="Times New Roman" w:hAnsi="Times New Roman"/>
          <w:sz w:val="28"/>
          <w:szCs w:val="28"/>
          <w:lang w:val="kk-KZ"/>
        </w:rPr>
        <w:t xml:space="preserve">, техникалық мамандықтар студенттерінің қытай тілі бойынша </w:t>
      </w:r>
      <w:proofErr w:type="spellStart"/>
      <w:r>
        <w:rPr>
          <w:rFonts w:ascii="Times New Roman" w:hAnsi="Times New Roman"/>
          <w:sz w:val="28"/>
          <w:szCs w:val="28"/>
          <w:lang w:val="kk-KZ"/>
        </w:rPr>
        <w:t>шеттілдік</w:t>
      </w:r>
      <w:proofErr w:type="spellEnd"/>
      <w:r>
        <w:rPr>
          <w:rFonts w:ascii="Times New Roman" w:hAnsi="Times New Roman"/>
          <w:sz w:val="28"/>
          <w:szCs w:val="28"/>
          <w:lang w:val="kk-KZ"/>
        </w:rPr>
        <w:t xml:space="preserve"> кәсіби</w:t>
      </w:r>
      <w:r w:rsidRPr="00DF0310">
        <w:rPr>
          <w:rFonts w:ascii="Times New Roman" w:hAnsi="Times New Roman"/>
          <w:sz w:val="28"/>
          <w:szCs w:val="28"/>
          <w:lang w:val="kk-KZ"/>
        </w:rPr>
        <w:t>-</w:t>
      </w:r>
      <w:r>
        <w:rPr>
          <w:rFonts w:ascii="Times New Roman" w:hAnsi="Times New Roman"/>
          <w:sz w:val="28"/>
          <w:szCs w:val="28"/>
          <w:lang w:val="kk-KZ"/>
        </w:rPr>
        <w:t xml:space="preserve">бағытталған </w:t>
      </w:r>
      <w:proofErr w:type="spellStart"/>
      <w:r>
        <w:rPr>
          <w:rFonts w:ascii="Times New Roman" w:hAnsi="Times New Roman"/>
          <w:sz w:val="28"/>
          <w:szCs w:val="28"/>
          <w:lang w:val="kk-KZ"/>
        </w:rPr>
        <w:t>құзыреттілігі</w:t>
      </w:r>
      <w:r w:rsidRPr="00157A29">
        <w:rPr>
          <w:rFonts w:ascii="Times New Roman" w:hAnsi="Times New Roman"/>
          <w:sz w:val="28"/>
          <w:szCs w:val="28"/>
          <w:lang w:val="kk-KZ"/>
        </w:rPr>
        <w:t>н</w:t>
      </w:r>
      <w:proofErr w:type="spellEnd"/>
      <w:r w:rsidRPr="00157A29">
        <w:rPr>
          <w:rFonts w:ascii="Times New Roman" w:hAnsi="Times New Roman"/>
          <w:sz w:val="28"/>
          <w:szCs w:val="28"/>
          <w:lang w:val="kk-KZ"/>
        </w:rPr>
        <w:t xml:space="preserve"> қалыптастырудың ғылыми-әдістемелік негізін анықтап, </w:t>
      </w:r>
      <w:r>
        <w:rPr>
          <w:rFonts w:ascii="Times New Roman" w:hAnsi="Times New Roman"/>
          <w:sz w:val="28"/>
          <w:szCs w:val="28"/>
          <w:lang w:val="kk-KZ"/>
        </w:rPr>
        <w:t xml:space="preserve">әдістемелік </w:t>
      </w:r>
      <w:r w:rsidR="0088583A">
        <w:rPr>
          <w:rFonts w:ascii="Times New Roman" w:hAnsi="Times New Roman"/>
          <w:sz w:val="28"/>
          <w:szCs w:val="28"/>
          <w:lang w:val="kk-KZ"/>
        </w:rPr>
        <w:t>моделі</w:t>
      </w:r>
      <w:r>
        <w:rPr>
          <w:rFonts w:ascii="Times New Roman" w:hAnsi="Times New Roman"/>
          <w:sz w:val="28"/>
          <w:szCs w:val="28"/>
          <w:lang w:val="kk-KZ"/>
        </w:rPr>
        <w:t>н</w:t>
      </w:r>
      <w:r w:rsidRPr="00157A29">
        <w:rPr>
          <w:rFonts w:ascii="Times New Roman" w:hAnsi="Times New Roman"/>
          <w:sz w:val="28"/>
          <w:szCs w:val="28"/>
          <w:lang w:val="kk-KZ"/>
        </w:rPr>
        <w:t xml:space="preserve"> дайындау және оның тәжірибелік тиімділігін дәлелдеу</w:t>
      </w:r>
      <w:r>
        <w:rPr>
          <w:rFonts w:ascii="Times New Roman" w:hAnsi="Times New Roman"/>
          <w:sz w:val="28"/>
          <w:szCs w:val="28"/>
          <w:lang w:val="kk-KZ"/>
        </w:rPr>
        <w:t>ге ықпал етті</w:t>
      </w:r>
      <w:r w:rsidRPr="00157A29">
        <w:rPr>
          <w:rFonts w:ascii="Times New Roman" w:hAnsi="Times New Roman"/>
          <w:sz w:val="28"/>
          <w:szCs w:val="28"/>
          <w:lang w:val="kk-KZ"/>
        </w:rPr>
        <w:t>.</w:t>
      </w:r>
    </w:p>
    <w:p w14:paraId="55D306DC" w14:textId="77777777" w:rsidR="00DF6349" w:rsidRDefault="00DF6349" w:rsidP="00B80E4A">
      <w:pPr>
        <w:ind w:firstLine="708"/>
        <w:contextualSpacing/>
        <w:jc w:val="both"/>
        <w:rPr>
          <w:rFonts w:asciiTheme="majorBidi" w:hAnsiTheme="majorBidi" w:cstheme="majorBidi"/>
          <w:sz w:val="28"/>
          <w:szCs w:val="28"/>
          <w:lang w:val="kk-KZ"/>
        </w:rPr>
      </w:pPr>
      <w:r w:rsidRPr="00157A29">
        <w:rPr>
          <w:rFonts w:ascii="Times New Roman" w:hAnsi="Times New Roman"/>
          <w:sz w:val="28"/>
          <w:szCs w:val="28"/>
          <w:lang w:val="kk-KZ"/>
        </w:rPr>
        <w:t xml:space="preserve">Зерттеудің мақсаты мен болжамы бірінші кезекте </w:t>
      </w:r>
      <w:r w:rsidRPr="00775DAB">
        <w:rPr>
          <w:rFonts w:asciiTheme="majorBidi" w:hAnsiTheme="majorBidi" w:cstheme="majorBidi"/>
          <w:sz w:val="28"/>
          <w:szCs w:val="28"/>
          <w:lang w:val="kk-KZ"/>
        </w:rPr>
        <w:t xml:space="preserve">техникалық </w:t>
      </w:r>
      <w:r w:rsidR="007A2A1D">
        <w:rPr>
          <w:rFonts w:asciiTheme="majorBidi" w:hAnsiTheme="majorBidi" w:cstheme="majorBidi"/>
          <w:sz w:val="28"/>
          <w:szCs w:val="28"/>
          <w:lang w:val="kk-KZ"/>
        </w:rPr>
        <w:t xml:space="preserve">мамандықтар студенттерінің қытай тілі бойынша </w:t>
      </w:r>
      <w:proofErr w:type="spellStart"/>
      <w:r w:rsidR="007A2A1D">
        <w:rPr>
          <w:rFonts w:asciiTheme="majorBidi" w:hAnsiTheme="majorBidi" w:cstheme="majorBidi"/>
          <w:sz w:val="28"/>
          <w:szCs w:val="28"/>
          <w:lang w:val="kk-KZ"/>
        </w:rPr>
        <w:t>шеттілдік</w:t>
      </w:r>
      <w:proofErr w:type="spellEnd"/>
      <w:r w:rsidR="007A2A1D">
        <w:rPr>
          <w:rFonts w:asciiTheme="majorBidi" w:hAnsiTheme="majorBidi" w:cstheme="majorBidi"/>
          <w:sz w:val="28"/>
          <w:szCs w:val="28"/>
          <w:lang w:val="kk-KZ"/>
        </w:rPr>
        <w:t xml:space="preserve"> кәсіби-бағытталған </w:t>
      </w:r>
      <w:proofErr w:type="spellStart"/>
      <w:r w:rsidR="007A2A1D">
        <w:rPr>
          <w:rFonts w:asciiTheme="majorBidi" w:hAnsiTheme="majorBidi" w:cstheme="majorBidi"/>
          <w:sz w:val="28"/>
          <w:szCs w:val="28"/>
          <w:lang w:val="kk-KZ"/>
        </w:rPr>
        <w:lastRenderedPageBreak/>
        <w:t>құзыреттілігін</w:t>
      </w:r>
      <w:proofErr w:type="spellEnd"/>
      <w:r w:rsidRPr="00775DAB">
        <w:rPr>
          <w:rFonts w:asciiTheme="majorBidi" w:hAnsiTheme="majorBidi" w:cstheme="majorBidi"/>
          <w:sz w:val="28"/>
          <w:szCs w:val="28"/>
          <w:lang w:val="kk-KZ"/>
        </w:rPr>
        <w:t xml:space="preserve"> қалыптастырудағы ғылыми-әдістемелік негіздерді айқындау және оны практикалық тұрғыдан апробациялау</w:t>
      </w:r>
      <w:r w:rsidRPr="002E5991">
        <w:rPr>
          <w:rFonts w:asciiTheme="majorBidi" w:hAnsiTheme="majorBidi" w:cstheme="majorBidi"/>
          <w:sz w:val="28"/>
          <w:szCs w:val="28"/>
          <w:lang w:val="kk-KZ"/>
        </w:rPr>
        <w:t xml:space="preserve"> </w:t>
      </w:r>
      <w:r w:rsidRPr="00775DAB">
        <w:rPr>
          <w:rFonts w:asciiTheme="majorBidi" w:hAnsiTheme="majorBidi" w:cstheme="majorBidi"/>
          <w:sz w:val="28"/>
          <w:szCs w:val="28"/>
          <w:lang w:val="kk-KZ"/>
        </w:rPr>
        <w:t>болашақ мамандардың  коммуникациялық әлеуетінің жүзеге асырылу мүмкіндігі</w:t>
      </w:r>
      <w:r>
        <w:rPr>
          <w:rFonts w:asciiTheme="majorBidi" w:hAnsiTheme="majorBidi" w:cstheme="majorBidi"/>
          <w:sz w:val="28"/>
          <w:szCs w:val="28"/>
          <w:lang w:val="kk-KZ"/>
        </w:rPr>
        <w:t>н</w:t>
      </w:r>
      <w:r w:rsidRPr="00775DAB">
        <w:rPr>
          <w:rFonts w:asciiTheme="majorBidi" w:hAnsiTheme="majorBidi" w:cstheme="majorBidi"/>
          <w:sz w:val="28"/>
          <w:szCs w:val="28"/>
          <w:lang w:val="kk-KZ"/>
        </w:rPr>
        <w:t xml:space="preserve"> жоғары</w:t>
      </w:r>
      <w:r>
        <w:rPr>
          <w:rFonts w:asciiTheme="majorBidi" w:hAnsiTheme="majorBidi" w:cstheme="majorBidi"/>
          <w:sz w:val="28"/>
          <w:szCs w:val="28"/>
          <w:lang w:val="kk-KZ"/>
        </w:rPr>
        <w:t>лат</w:t>
      </w:r>
      <w:r w:rsidR="00100D6C">
        <w:rPr>
          <w:rFonts w:asciiTheme="majorBidi" w:hAnsiTheme="majorBidi" w:cstheme="majorBidi"/>
          <w:sz w:val="28"/>
          <w:szCs w:val="28"/>
          <w:lang w:val="kk-KZ"/>
        </w:rPr>
        <w:t>атынын көрсетті</w:t>
      </w:r>
      <w:r>
        <w:rPr>
          <w:rFonts w:asciiTheme="majorBidi" w:hAnsiTheme="majorBidi" w:cstheme="majorBidi"/>
          <w:sz w:val="28"/>
          <w:szCs w:val="28"/>
          <w:lang w:val="kk-KZ"/>
        </w:rPr>
        <w:t>.</w:t>
      </w:r>
    </w:p>
    <w:p w14:paraId="1BBB00AA" w14:textId="77777777" w:rsidR="00100D6C" w:rsidRPr="00775DAB" w:rsidRDefault="00DF6349" w:rsidP="003A693C">
      <w:pPr>
        <w:contextualSpacing/>
        <w:jc w:val="both"/>
        <w:rPr>
          <w:rFonts w:asciiTheme="majorBidi" w:hAnsiTheme="majorBidi" w:cstheme="majorBidi"/>
          <w:sz w:val="28"/>
          <w:szCs w:val="28"/>
          <w:lang w:val="kk-KZ"/>
        </w:rPr>
      </w:pPr>
      <w:r>
        <w:rPr>
          <w:rFonts w:asciiTheme="majorBidi" w:hAnsiTheme="majorBidi" w:cstheme="majorBidi"/>
          <w:sz w:val="28"/>
          <w:szCs w:val="28"/>
          <w:lang w:val="kk-KZ"/>
        </w:rPr>
        <w:t>Осы мақсатта келесі міндеттер жүзеге асырылды:</w:t>
      </w:r>
      <w:r w:rsidR="00100D6C">
        <w:rPr>
          <w:rFonts w:asciiTheme="majorBidi" w:hAnsiTheme="majorBidi" w:cstheme="majorBidi"/>
          <w:sz w:val="28"/>
          <w:szCs w:val="28"/>
          <w:lang w:val="kk-KZ"/>
        </w:rPr>
        <w:t xml:space="preserve"> </w:t>
      </w:r>
    </w:p>
    <w:p w14:paraId="70152BF5" w14:textId="0759E110" w:rsidR="00100D6C" w:rsidRPr="003A693C" w:rsidRDefault="00100D6C" w:rsidP="005D7C0E">
      <w:pPr>
        <w:pStyle w:val="a3"/>
        <w:numPr>
          <w:ilvl w:val="0"/>
          <w:numId w:val="91"/>
        </w:numPr>
        <w:spacing w:line="240" w:lineRule="auto"/>
        <w:jc w:val="both"/>
        <w:rPr>
          <w:rFonts w:asciiTheme="majorBidi" w:hAnsiTheme="majorBidi" w:cstheme="majorBidi"/>
          <w:sz w:val="28"/>
          <w:szCs w:val="28"/>
          <w:lang w:val="kk-KZ"/>
        </w:rPr>
      </w:pPr>
      <w:r w:rsidRPr="003A693C">
        <w:rPr>
          <w:rFonts w:asciiTheme="majorBidi" w:hAnsiTheme="majorBidi" w:cstheme="majorBidi"/>
          <w:sz w:val="28"/>
          <w:szCs w:val="28"/>
          <w:lang w:val="kk-KZ"/>
        </w:rPr>
        <w:t xml:space="preserve">Техникалық мамандықтар студенттеріне арналған қытай тілі бойынша </w:t>
      </w:r>
      <w:proofErr w:type="spellStart"/>
      <w:r w:rsidRPr="003A693C">
        <w:rPr>
          <w:rFonts w:asciiTheme="majorBidi" w:hAnsiTheme="majorBidi" w:cstheme="majorBidi"/>
          <w:sz w:val="28"/>
          <w:szCs w:val="28"/>
          <w:lang w:val="kk-KZ"/>
        </w:rPr>
        <w:t>шеттілдік</w:t>
      </w:r>
      <w:proofErr w:type="spellEnd"/>
      <w:r w:rsidRPr="003A693C">
        <w:rPr>
          <w:rFonts w:asciiTheme="majorBidi" w:hAnsiTheme="majorBidi" w:cstheme="majorBidi"/>
          <w:sz w:val="28"/>
          <w:szCs w:val="28"/>
          <w:lang w:val="kk-KZ"/>
        </w:rPr>
        <w:t xml:space="preserve"> білім берудің генезисін анықтау барысында ЖОО-да қытай тілін оқытудың отандық және шетелдік тәжірибесіне сараптама жасап, </w:t>
      </w:r>
      <w:proofErr w:type="spellStart"/>
      <w:r w:rsidRPr="003A693C">
        <w:rPr>
          <w:rFonts w:asciiTheme="majorBidi" w:hAnsiTheme="majorBidi" w:cstheme="majorBidi"/>
          <w:sz w:val="28"/>
          <w:szCs w:val="28"/>
          <w:lang w:val="kk-KZ"/>
        </w:rPr>
        <w:t>шеттілдік</w:t>
      </w:r>
      <w:proofErr w:type="spellEnd"/>
      <w:r w:rsidRPr="003A693C">
        <w:rPr>
          <w:rFonts w:asciiTheme="majorBidi" w:hAnsiTheme="majorBidi" w:cstheme="majorBidi"/>
          <w:sz w:val="28"/>
          <w:szCs w:val="28"/>
          <w:lang w:val="kk-KZ"/>
        </w:rPr>
        <w:t xml:space="preserve"> кәсіби-бағытталған </w:t>
      </w:r>
      <w:proofErr w:type="spellStart"/>
      <w:r w:rsidRPr="003A693C">
        <w:rPr>
          <w:rFonts w:asciiTheme="majorBidi" w:hAnsiTheme="majorBidi" w:cstheme="majorBidi"/>
          <w:sz w:val="28"/>
          <w:szCs w:val="28"/>
          <w:lang w:val="kk-KZ"/>
        </w:rPr>
        <w:t>құзыреттілікті</w:t>
      </w:r>
      <w:proofErr w:type="spellEnd"/>
      <w:r w:rsidRPr="003A693C">
        <w:rPr>
          <w:rFonts w:asciiTheme="majorBidi" w:hAnsiTheme="majorBidi" w:cstheme="majorBidi"/>
          <w:sz w:val="28"/>
          <w:szCs w:val="28"/>
          <w:lang w:val="kk-KZ"/>
        </w:rPr>
        <w:t xml:space="preserve"> қалыптастырудың ғылыми-әдістемелік негіздері анықталды;</w:t>
      </w:r>
    </w:p>
    <w:p w14:paraId="77444AAA" w14:textId="2ACAFFA5" w:rsidR="00100D6C" w:rsidRPr="003A693C" w:rsidRDefault="00100D6C" w:rsidP="005D7C0E">
      <w:pPr>
        <w:pStyle w:val="a3"/>
        <w:numPr>
          <w:ilvl w:val="0"/>
          <w:numId w:val="91"/>
        </w:numPr>
        <w:spacing w:line="240" w:lineRule="auto"/>
        <w:jc w:val="both"/>
        <w:rPr>
          <w:rFonts w:asciiTheme="majorBidi" w:hAnsiTheme="majorBidi" w:cstheme="majorBidi"/>
          <w:sz w:val="28"/>
          <w:szCs w:val="28"/>
          <w:lang w:val="kk-KZ"/>
        </w:rPr>
      </w:pPr>
      <w:r w:rsidRPr="003A693C">
        <w:rPr>
          <w:rFonts w:asciiTheme="majorBidi" w:hAnsiTheme="majorBidi" w:cstheme="majorBidi"/>
          <w:sz w:val="28"/>
          <w:szCs w:val="28"/>
          <w:lang w:val="kk-KZ"/>
        </w:rPr>
        <w:t xml:space="preserve">Техникалық мамандықтар студенттерінің </w:t>
      </w:r>
      <w:proofErr w:type="spellStart"/>
      <w:r w:rsidRPr="003A693C">
        <w:rPr>
          <w:rFonts w:asciiTheme="majorBidi" w:hAnsiTheme="majorBidi" w:cstheme="majorBidi"/>
          <w:sz w:val="28"/>
          <w:szCs w:val="28"/>
          <w:lang w:val="kk-KZ"/>
        </w:rPr>
        <w:t>шеттілдік</w:t>
      </w:r>
      <w:proofErr w:type="spellEnd"/>
      <w:r w:rsidRPr="003A693C">
        <w:rPr>
          <w:rFonts w:asciiTheme="majorBidi" w:hAnsiTheme="majorBidi" w:cstheme="majorBidi"/>
          <w:sz w:val="28"/>
          <w:szCs w:val="28"/>
          <w:lang w:val="kk-KZ"/>
        </w:rPr>
        <w:t xml:space="preserve"> кәсіби-бағытталған </w:t>
      </w:r>
      <w:proofErr w:type="spellStart"/>
      <w:r w:rsidRPr="003A693C">
        <w:rPr>
          <w:rFonts w:asciiTheme="majorBidi" w:hAnsiTheme="majorBidi" w:cstheme="majorBidi"/>
          <w:sz w:val="28"/>
          <w:szCs w:val="28"/>
          <w:lang w:val="kk-KZ"/>
        </w:rPr>
        <w:t>құзыреттілігін</w:t>
      </w:r>
      <w:proofErr w:type="spellEnd"/>
      <w:r w:rsidRPr="003A693C">
        <w:rPr>
          <w:rFonts w:asciiTheme="majorBidi" w:hAnsiTheme="majorBidi" w:cstheme="majorBidi"/>
          <w:sz w:val="28"/>
          <w:szCs w:val="28"/>
          <w:lang w:val="kk-KZ"/>
        </w:rPr>
        <w:t xml:space="preserve"> қалыптастырудағы құрылымдық блоктарын анықтау арқылы әдістемелік моделі құрастырылды;</w:t>
      </w:r>
    </w:p>
    <w:p w14:paraId="11F154EC" w14:textId="488F8A7F" w:rsidR="00100D6C" w:rsidRPr="003A693C" w:rsidRDefault="00100D6C" w:rsidP="005D7C0E">
      <w:pPr>
        <w:pStyle w:val="a3"/>
        <w:numPr>
          <w:ilvl w:val="0"/>
          <w:numId w:val="91"/>
        </w:numPr>
        <w:spacing w:line="240" w:lineRule="auto"/>
        <w:jc w:val="both"/>
        <w:rPr>
          <w:rFonts w:asciiTheme="majorBidi" w:hAnsiTheme="majorBidi" w:cstheme="majorBidi"/>
          <w:sz w:val="28"/>
          <w:szCs w:val="28"/>
          <w:lang w:val="kk-KZ"/>
        </w:rPr>
      </w:pPr>
      <w:r w:rsidRPr="003A693C">
        <w:rPr>
          <w:rFonts w:asciiTheme="majorBidi" w:hAnsiTheme="majorBidi" w:cstheme="majorBidi"/>
          <w:sz w:val="28"/>
          <w:szCs w:val="28"/>
          <w:lang w:val="kk-KZ"/>
        </w:rPr>
        <w:t xml:space="preserve">Студенттерінің </w:t>
      </w:r>
      <w:proofErr w:type="spellStart"/>
      <w:r w:rsidRPr="003A693C">
        <w:rPr>
          <w:rFonts w:asciiTheme="majorBidi" w:hAnsiTheme="majorBidi" w:cstheme="majorBidi"/>
          <w:sz w:val="28"/>
          <w:szCs w:val="28"/>
          <w:lang w:val="kk-KZ"/>
        </w:rPr>
        <w:t>шеттілдік</w:t>
      </w:r>
      <w:proofErr w:type="spellEnd"/>
      <w:r w:rsidRPr="003A693C">
        <w:rPr>
          <w:rFonts w:asciiTheme="majorBidi" w:hAnsiTheme="majorBidi" w:cstheme="majorBidi"/>
          <w:sz w:val="28"/>
          <w:szCs w:val="28"/>
          <w:lang w:val="kk-KZ"/>
        </w:rPr>
        <w:t xml:space="preserve"> кәсіби-бағытталған </w:t>
      </w:r>
      <w:proofErr w:type="spellStart"/>
      <w:r w:rsidRPr="003A693C">
        <w:rPr>
          <w:rFonts w:asciiTheme="majorBidi" w:hAnsiTheme="majorBidi" w:cstheme="majorBidi"/>
          <w:sz w:val="28"/>
          <w:szCs w:val="28"/>
          <w:lang w:val="kk-KZ"/>
        </w:rPr>
        <w:t>құзыреттілігін</w:t>
      </w:r>
      <w:proofErr w:type="spellEnd"/>
      <w:r w:rsidRPr="003A693C">
        <w:rPr>
          <w:rFonts w:asciiTheme="majorBidi" w:hAnsiTheme="majorBidi" w:cstheme="majorBidi"/>
          <w:sz w:val="28"/>
          <w:szCs w:val="28"/>
          <w:lang w:val="kk-KZ"/>
        </w:rPr>
        <w:t xml:space="preserve"> қалыптастыру барысында </w:t>
      </w:r>
      <w:r w:rsidRPr="003A693C">
        <w:rPr>
          <w:rFonts w:asciiTheme="majorBidi" w:hAnsiTheme="majorBidi" w:cstheme="majorBidi"/>
          <w:bCs/>
          <w:sz w:val="28"/>
          <w:szCs w:val="28"/>
          <w:lang w:val="kk-KZ"/>
        </w:rPr>
        <w:t>жағдаяттық тапсырмаға бағытталған оқыту, іскерлік рөлдік ойындар технологиясын қолдану әзірленді;</w:t>
      </w:r>
    </w:p>
    <w:p w14:paraId="72538A45" w14:textId="18832257" w:rsidR="00100D6C" w:rsidRPr="003A693C" w:rsidRDefault="00100D6C" w:rsidP="005D7C0E">
      <w:pPr>
        <w:pStyle w:val="a3"/>
        <w:numPr>
          <w:ilvl w:val="0"/>
          <w:numId w:val="91"/>
        </w:numPr>
        <w:spacing w:after="0" w:line="240" w:lineRule="auto"/>
        <w:jc w:val="both"/>
        <w:rPr>
          <w:rFonts w:asciiTheme="majorBidi" w:hAnsiTheme="majorBidi" w:cstheme="majorBidi"/>
          <w:sz w:val="28"/>
          <w:szCs w:val="28"/>
          <w:lang w:val="kk-KZ"/>
        </w:rPr>
      </w:pPr>
      <w:r w:rsidRPr="003A693C">
        <w:rPr>
          <w:rFonts w:asciiTheme="majorBidi" w:hAnsiTheme="majorBidi" w:cstheme="majorBidi"/>
          <w:sz w:val="28"/>
          <w:szCs w:val="28"/>
          <w:lang w:val="kk-KZ"/>
        </w:rPr>
        <w:t xml:space="preserve">Техникалық </w:t>
      </w:r>
      <w:proofErr w:type="spellStart"/>
      <w:r w:rsidRPr="003A693C">
        <w:rPr>
          <w:rFonts w:asciiTheme="majorBidi" w:hAnsiTheme="majorBidi" w:cstheme="majorBidi"/>
          <w:sz w:val="28"/>
          <w:szCs w:val="28"/>
          <w:lang w:val="kk-KZ"/>
        </w:rPr>
        <w:t>бейіндегі</w:t>
      </w:r>
      <w:proofErr w:type="spellEnd"/>
      <w:r w:rsidRPr="003A693C">
        <w:rPr>
          <w:rFonts w:asciiTheme="majorBidi" w:hAnsiTheme="majorBidi" w:cstheme="majorBidi"/>
          <w:sz w:val="28"/>
          <w:szCs w:val="28"/>
          <w:lang w:val="kk-KZ"/>
        </w:rPr>
        <w:t xml:space="preserve"> студенттердің мұнай-газ ісі мамандығы бойынша </w:t>
      </w:r>
      <w:proofErr w:type="spellStart"/>
      <w:r w:rsidRPr="003A693C">
        <w:rPr>
          <w:rFonts w:asciiTheme="majorBidi" w:hAnsiTheme="majorBidi" w:cstheme="majorBidi"/>
          <w:sz w:val="28"/>
          <w:szCs w:val="28"/>
          <w:lang w:val="kk-KZ"/>
        </w:rPr>
        <w:t>шеттілдік</w:t>
      </w:r>
      <w:proofErr w:type="spellEnd"/>
      <w:r w:rsidRPr="003A693C">
        <w:rPr>
          <w:rFonts w:asciiTheme="majorBidi" w:hAnsiTheme="majorBidi" w:cstheme="majorBidi"/>
          <w:sz w:val="28"/>
          <w:szCs w:val="28"/>
          <w:lang w:val="kk-KZ"/>
        </w:rPr>
        <w:t xml:space="preserve"> кәсіби-бағытталған </w:t>
      </w:r>
      <w:proofErr w:type="spellStart"/>
      <w:r w:rsidRPr="003A693C">
        <w:rPr>
          <w:rFonts w:asciiTheme="majorBidi" w:hAnsiTheme="majorBidi" w:cstheme="majorBidi"/>
          <w:sz w:val="28"/>
          <w:szCs w:val="28"/>
          <w:lang w:val="kk-KZ"/>
        </w:rPr>
        <w:t>құзыреттілікті</w:t>
      </w:r>
      <w:proofErr w:type="spellEnd"/>
      <w:r w:rsidRPr="003A693C">
        <w:rPr>
          <w:rFonts w:asciiTheme="majorBidi" w:hAnsiTheme="majorBidi" w:cstheme="majorBidi"/>
          <w:sz w:val="28"/>
          <w:szCs w:val="28"/>
          <w:lang w:val="kk-KZ"/>
        </w:rPr>
        <w:t xml:space="preserve"> қалыптастырудың әдістемелік моделін эксперимент арқылы қолданбалы аспектілері тексерілді.</w:t>
      </w:r>
    </w:p>
    <w:p w14:paraId="09EC5D2D" w14:textId="77777777" w:rsidR="00DF6349" w:rsidRPr="00A3441D" w:rsidRDefault="00DF6349" w:rsidP="003A693C">
      <w:pPr>
        <w:ind w:firstLine="708"/>
        <w:contextualSpacing/>
        <w:jc w:val="both"/>
        <w:rPr>
          <w:rFonts w:ascii="Times New Roman" w:hAnsi="Times New Roman"/>
          <w:sz w:val="28"/>
          <w:szCs w:val="28"/>
          <w:lang w:val="kk-KZ"/>
        </w:rPr>
      </w:pPr>
      <w:r>
        <w:rPr>
          <w:rFonts w:ascii="Times New Roman" w:hAnsi="Times New Roman"/>
          <w:sz w:val="28"/>
          <w:szCs w:val="28"/>
          <w:lang w:val="kk-KZ"/>
        </w:rPr>
        <w:t>Яғни,</w:t>
      </w:r>
      <w:r w:rsidRPr="00157A29">
        <w:rPr>
          <w:rFonts w:ascii="Times New Roman" w:hAnsi="Times New Roman"/>
          <w:sz w:val="28"/>
          <w:szCs w:val="28"/>
          <w:lang w:val="kk-KZ"/>
        </w:rPr>
        <w:t xml:space="preserve"> негізгі педагогикалық және әдістемелік жұмыстарды талдау негізінде </w:t>
      </w:r>
      <w:r>
        <w:rPr>
          <w:rFonts w:ascii="Times New Roman" w:hAnsi="Times New Roman"/>
          <w:sz w:val="28"/>
          <w:szCs w:val="28"/>
          <w:lang w:val="kk-KZ"/>
        </w:rPr>
        <w:t xml:space="preserve">техникалық мамандықтар студенттерінің қытай тілі бойынша </w:t>
      </w:r>
      <w:proofErr w:type="spellStart"/>
      <w:r>
        <w:rPr>
          <w:rFonts w:ascii="Times New Roman" w:hAnsi="Times New Roman"/>
          <w:sz w:val="28"/>
          <w:szCs w:val="28"/>
          <w:lang w:val="kk-KZ"/>
        </w:rPr>
        <w:t>шеттілдік</w:t>
      </w:r>
      <w:proofErr w:type="spellEnd"/>
      <w:r>
        <w:rPr>
          <w:rFonts w:ascii="Times New Roman" w:hAnsi="Times New Roman"/>
          <w:sz w:val="28"/>
          <w:szCs w:val="28"/>
          <w:lang w:val="kk-KZ"/>
        </w:rPr>
        <w:t xml:space="preserve"> кәсіби-бағытталған </w:t>
      </w:r>
      <w:proofErr w:type="spellStart"/>
      <w:r w:rsidRPr="00157A29">
        <w:rPr>
          <w:rFonts w:ascii="Times New Roman" w:hAnsi="Times New Roman"/>
          <w:sz w:val="28"/>
          <w:szCs w:val="28"/>
          <w:lang w:val="kk-KZ"/>
        </w:rPr>
        <w:t>құзыреттілігінің</w:t>
      </w:r>
      <w:proofErr w:type="spellEnd"/>
      <w:r w:rsidRPr="00157A29">
        <w:rPr>
          <w:rFonts w:ascii="Times New Roman" w:hAnsi="Times New Roman"/>
          <w:sz w:val="28"/>
          <w:szCs w:val="28"/>
          <w:lang w:val="kk-KZ"/>
        </w:rPr>
        <w:t xml:space="preserve"> құрылымдық құрамы анықталды, </w:t>
      </w:r>
      <w:r w:rsidR="00100D6C">
        <w:rPr>
          <w:rFonts w:ascii="Times New Roman" w:hAnsi="Times New Roman"/>
          <w:sz w:val="28"/>
          <w:szCs w:val="28"/>
          <w:lang w:val="kk-KZ"/>
        </w:rPr>
        <w:t>олар:</w:t>
      </w:r>
      <w:r w:rsidRPr="00157A29">
        <w:rPr>
          <w:rFonts w:ascii="Times New Roman" w:hAnsi="Times New Roman"/>
          <w:sz w:val="28"/>
          <w:szCs w:val="28"/>
          <w:lang w:val="kk-KZ"/>
        </w:rPr>
        <w:t xml:space="preserve"> </w:t>
      </w:r>
      <w:r>
        <w:rPr>
          <w:rFonts w:ascii="Times New Roman" w:hAnsi="Times New Roman"/>
          <w:sz w:val="28"/>
          <w:szCs w:val="28"/>
          <w:lang w:val="kk-KZ"/>
        </w:rPr>
        <w:t xml:space="preserve">лингвистикалық, </w:t>
      </w:r>
      <w:r w:rsidR="00797076">
        <w:rPr>
          <w:rFonts w:ascii="Times New Roman" w:hAnsi="Times New Roman"/>
          <w:sz w:val="28"/>
          <w:szCs w:val="28"/>
          <w:lang w:val="kk-KZ"/>
        </w:rPr>
        <w:t>ақпараттық-технологиялық</w:t>
      </w:r>
      <w:r>
        <w:rPr>
          <w:rFonts w:ascii="Times New Roman" w:hAnsi="Times New Roman"/>
          <w:sz w:val="28"/>
          <w:szCs w:val="28"/>
          <w:lang w:val="kk-KZ"/>
        </w:rPr>
        <w:t xml:space="preserve">, коммуникативтік және кәсіби-түсіндірмелі </w:t>
      </w:r>
      <w:proofErr w:type="spellStart"/>
      <w:r w:rsidRPr="00157A29">
        <w:rPr>
          <w:rFonts w:ascii="Times New Roman" w:hAnsi="Times New Roman"/>
          <w:sz w:val="28"/>
          <w:szCs w:val="28"/>
          <w:lang w:val="kk-KZ"/>
        </w:rPr>
        <w:t>суб</w:t>
      </w:r>
      <w:r>
        <w:rPr>
          <w:rFonts w:ascii="Times New Roman" w:hAnsi="Times New Roman"/>
          <w:sz w:val="28"/>
          <w:szCs w:val="28"/>
          <w:lang w:val="kk-KZ"/>
        </w:rPr>
        <w:t>құзыреттіліктер</w:t>
      </w:r>
      <w:proofErr w:type="spellEnd"/>
      <w:r w:rsidRPr="00157A29">
        <w:rPr>
          <w:rFonts w:ascii="Times New Roman" w:hAnsi="Times New Roman"/>
          <w:sz w:val="28"/>
          <w:szCs w:val="28"/>
          <w:lang w:val="kk-KZ"/>
        </w:rPr>
        <w:t>.</w:t>
      </w:r>
      <w:r w:rsidRPr="00A3441D">
        <w:rPr>
          <w:lang w:val="kk-KZ"/>
        </w:rPr>
        <w:t xml:space="preserve"> </w:t>
      </w:r>
      <w:r>
        <w:rPr>
          <w:rFonts w:ascii="Times New Roman" w:hAnsi="Times New Roman"/>
          <w:sz w:val="28"/>
          <w:szCs w:val="28"/>
          <w:lang w:val="kk-KZ"/>
        </w:rPr>
        <w:t>Техникалық мамандықтарға қатысты білім беру стандарты мен әлеуетті жұмыс берушілер</w:t>
      </w:r>
      <w:r w:rsidRPr="00AF3403">
        <w:rPr>
          <w:rFonts w:ascii="Times New Roman" w:hAnsi="Times New Roman"/>
          <w:sz w:val="28"/>
          <w:szCs w:val="28"/>
          <w:lang w:val="kk-KZ"/>
        </w:rPr>
        <w:t xml:space="preserve"> талаптары ескер</w:t>
      </w:r>
      <w:r>
        <w:rPr>
          <w:rFonts w:ascii="Times New Roman" w:hAnsi="Times New Roman"/>
          <w:sz w:val="28"/>
          <w:szCs w:val="28"/>
          <w:lang w:val="kk-KZ"/>
        </w:rPr>
        <w:t>іле</w:t>
      </w:r>
      <w:r w:rsidRPr="00AF3403">
        <w:rPr>
          <w:rFonts w:ascii="Times New Roman" w:hAnsi="Times New Roman"/>
          <w:sz w:val="28"/>
          <w:szCs w:val="28"/>
          <w:lang w:val="kk-KZ"/>
        </w:rPr>
        <w:t xml:space="preserve"> отырып, </w:t>
      </w:r>
      <w:r>
        <w:rPr>
          <w:rFonts w:ascii="Times New Roman" w:hAnsi="Times New Roman"/>
          <w:sz w:val="28"/>
          <w:szCs w:val="28"/>
          <w:lang w:val="kk-KZ"/>
        </w:rPr>
        <w:t xml:space="preserve">техникалық мамандықтар студенттерінің қытай тілі бойынша </w:t>
      </w:r>
      <w:proofErr w:type="spellStart"/>
      <w:r>
        <w:rPr>
          <w:rFonts w:ascii="Times New Roman" w:hAnsi="Times New Roman"/>
          <w:sz w:val="28"/>
          <w:szCs w:val="28"/>
          <w:lang w:val="kk-KZ"/>
        </w:rPr>
        <w:t>шеттілдік</w:t>
      </w:r>
      <w:proofErr w:type="spellEnd"/>
      <w:r>
        <w:rPr>
          <w:rFonts w:ascii="Times New Roman" w:hAnsi="Times New Roman"/>
          <w:sz w:val="28"/>
          <w:szCs w:val="28"/>
          <w:lang w:val="kk-KZ"/>
        </w:rPr>
        <w:t xml:space="preserve"> кәсіби-бағытталған </w:t>
      </w:r>
      <w:proofErr w:type="spellStart"/>
      <w:r w:rsidRPr="00157A29">
        <w:rPr>
          <w:rFonts w:ascii="Times New Roman" w:hAnsi="Times New Roman"/>
          <w:sz w:val="28"/>
          <w:szCs w:val="28"/>
          <w:lang w:val="kk-KZ"/>
        </w:rPr>
        <w:t>құзыреттілігінің</w:t>
      </w:r>
      <w:proofErr w:type="spellEnd"/>
      <w:r w:rsidRPr="00157A29">
        <w:rPr>
          <w:rFonts w:ascii="Times New Roman" w:hAnsi="Times New Roman"/>
          <w:sz w:val="28"/>
          <w:szCs w:val="28"/>
          <w:lang w:val="kk-KZ"/>
        </w:rPr>
        <w:t xml:space="preserve"> </w:t>
      </w:r>
      <w:proofErr w:type="spellStart"/>
      <w:r w:rsidRPr="00AF3403">
        <w:rPr>
          <w:rFonts w:ascii="Times New Roman" w:hAnsi="Times New Roman"/>
          <w:sz w:val="28"/>
          <w:szCs w:val="28"/>
          <w:lang w:val="kk-KZ"/>
        </w:rPr>
        <w:t>суб</w:t>
      </w:r>
      <w:r>
        <w:rPr>
          <w:rFonts w:ascii="Times New Roman" w:hAnsi="Times New Roman"/>
          <w:sz w:val="28"/>
          <w:szCs w:val="28"/>
          <w:lang w:val="kk-KZ"/>
        </w:rPr>
        <w:t>құзыреттіліктері</w:t>
      </w:r>
      <w:proofErr w:type="spellEnd"/>
      <w:r>
        <w:rPr>
          <w:rFonts w:ascii="Times New Roman" w:hAnsi="Times New Roman"/>
          <w:sz w:val="28"/>
          <w:szCs w:val="28"/>
          <w:lang w:val="kk-KZ"/>
        </w:rPr>
        <w:t xml:space="preserve"> арқылы </w:t>
      </w:r>
      <w:r w:rsidRPr="00AF3403">
        <w:rPr>
          <w:rFonts w:ascii="Times New Roman" w:hAnsi="Times New Roman"/>
          <w:sz w:val="28"/>
          <w:szCs w:val="28"/>
          <w:lang w:val="kk-KZ"/>
        </w:rPr>
        <w:t>қалыптасу деңгейі мен тиісті критерийлер анықталды.</w:t>
      </w:r>
      <w:r w:rsidRPr="00A3441D">
        <w:rPr>
          <w:lang w:val="kk-KZ"/>
        </w:rPr>
        <w:t xml:space="preserve"> </w:t>
      </w:r>
      <w:r>
        <w:rPr>
          <w:rFonts w:ascii="Times New Roman" w:hAnsi="Times New Roman"/>
          <w:sz w:val="28"/>
          <w:szCs w:val="28"/>
          <w:lang w:val="kk-KZ"/>
        </w:rPr>
        <w:t xml:space="preserve">Техникалық мамандықтар студенттерінің қытай тілі бойынша </w:t>
      </w:r>
      <w:proofErr w:type="spellStart"/>
      <w:r>
        <w:rPr>
          <w:rFonts w:ascii="Times New Roman" w:hAnsi="Times New Roman"/>
          <w:sz w:val="28"/>
          <w:szCs w:val="28"/>
          <w:lang w:val="kk-KZ"/>
        </w:rPr>
        <w:t>шеттілдік</w:t>
      </w:r>
      <w:proofErr w:type="spellEnd"/>
      <w:r>
        <w:rPr>
          <w:rFonts w:ascii="Times New Roman" w:hAnsi="Times New Roman"/>
          <w:sz w:val="28"/>
          <w:szCs w:val="28"/>
          <w:lang w:val="kk-KZ"/>
        </w:rPr>
        <w:t xml:space="preserve"> кәсіби-бағытталған </w:t>
      </w:r>
      <w:proofErr w:type="spellStart"/>
      <w:r w:rsidRPr="00157A29">
        <w:rPr>
          <w:rFonts w:ascii="Times New Roman" w:hAnsi="Times New Roman"/>
          <w:sz w:val="28"/>
          <w:szCs w:val="28"/>
          <w:lang w:val="kk-KZ"/>
        </w:rPr>
        <w:t>құзыреттілігін</w:t>
      </w:r>
      <w:proofErr w:type="spellEnd"/>
      <w:r w:rsidRPr="00AE55F4">
        <w:rPr>
          <w:rFonts w:ascii="Times New Roman" w:hAnsi="Times New Roman"/>
          <w:sz w:val="28"/>
          <w:szCs w:val="28"/>
          <w:lang w:val="kk-KZ"/>
        </w:rPr>
        <w:t xml:space="preserve"> қалыптастырудың теориялық </w:t>
      </w:r>
      <w:r w:rsidR="0088583A">
        <w:rPr>
          <w:rFonts w:ascii="Times New Roman" w:hAnsi="Times New Roman"/>
          <w:sz w:val="28"/>
          <w:szCs w:val="28"/>
          <w:lang w:val="kk-KZ"/>
        </w:rPr>
        <w:t>моделі</w:t>
      </w:r>
      <w:r w:rsidRPr="00AE55F4">
        <w:rPr>
          <w:rFonts w:ascii="Times New Roman" w:hAnsi="Times New Roman"/>
          <w:sz w:val="28"/>
          <w:szCs w:val="28"/>
          <w:lang w:val="kk-KZ"/>
        </w:rPr>
        <w:t xml:space="preserve"> әзірленді, онда осы </w:t>
      </w:r>
      <w:proofErr w:type="spellStart"/>
      <w:r w:rsidRPr="00AE55F4">
        <w:rPr>
          <w:rFonts w:ascii="Times New Roman" w:hAnsi="Times New Roman"/>
          <w:sz w:val="28"/>
          <w:szCs w:val="28"/>
          <w:lang w:val="kk-KZ"/>
        </w:rPr>
        <w:t>құзыреттілікті</w:t>
      </w:r>
      <w:proofErr w:type="spellEnd"/>
      <w:r w:rsidRPr="00AE55F4">
        <w:rPr>
          <w:rFonts w:ascii="Times New Roman" w:hAnsi="Times New Roman"/>
          <w:sz w:val="28"/>
          <w:szCs w:val="28"/>
          <w:lang w:val="kk-KZ"/>
        </w:rPr>
        <w:t xml:space="preserve"> қалыптастыруға бағытталған әдістер айқындалды. Тәжірибелік-эксперименттік жұмыс барысында </w:t>
      </w:r>
      <w:r>
        <w:rPr>
          <w:rFonts w:ascii="Times New Roman" w:hAnsi="Times New Roman"/>
          <w:sz w:val="28"/>
          <w:szCs w:val="28"/>
          <w:lang w:val="kk-KZ"/>
        </w:rPr>
        <w:t xml:space="preserve">техникалық мамандықтар студенттерінің қытай тілі бойынша </w:t>
      </w:r>
      <w:proofErr w:type="spellStart"/>
      <w:r>
        <w:rPr>
          <w:rFonts w:ascii="Times New Roman" w:hAnsi="Times New Roman"/>
          <w:sz w:val="28"/>
          <w:szCs w:val="28"/>
          <w:lang w:val="kk-KZ"/>
        </w:rPr>
        <w:t>шеттілдік</w:t>
      </w:r>
      <w:proofErr w:type="spellEnd"/>
      <w:r>
        <w:rPr>
          <w:rFonts w:ascii="Times New Roman" w:hAnsi="Times New Roman"/>
          <w:sz w:val="28"/>
          <w:szCs w:val="28"/>
          <w:lang w:val="kk-KZ"/>
        </w:rPr>
        <w:t xml:space="preserve"> кәсіби-бағытталған </w:t>
      </w:r>
      <w:proofErr w:type="spellStart"/>
      <w:r w:rsidRPr="00157A29">
        <w:rPr>
          <w:rFonts w:ascii="Times New Roman" w:hAnsi="Times New Roman"/>
          <w:sz w:val="28"/>
          <w:szCs w:val="28"/>
          <w:lang w:val="kk-KZ"/>
        </w:rPr>
        <w:t>құзыреттілігін</w:t>
      </w:r>
      <w:r>
        <w:rPr>
          <w:rFonts w:ascii="Times New Roman" w:hAnsi="Times New Roman"/>
          <w:sz w:val="28"/>
          <w:szCs w:val="28"/>
          <w:lang w:val="kk-KZ"/>
        </w:rPr>
        <w:t>ің</w:t>
      </w:r>
      <w:proofErr w:type="spellEnd"/>
      <w:r>
        <w:rPr>
          <w:rFonts w:ascii="Times New Roman" w:hAnsi="Times New Roman"/>
          <w:sz w:val="28"/>
          <w:szCs w:val="28"/>
          <w:lang w:val="kk-KZ"/>
        </w:rPr>
        <w:t xml:space="preserve"> құрамына енетін </w:t>
      </w:r>
      <w:proofErr w:type="spellStart"/>
      <w:r>
        <w:rPr>
          <w:rFonts w:ascii="Times New Roman" w:hAnsi="Times New Roman"/>
          <w:sz w:val="28"/>
          <w:szCs w:val="28"/>
          <w:lang w:val="kk-KZ"/>
        </w:rPr>
        <w:t>субқұзыреттіліктерді</w:t>
      </w:r>
      <w:proofErr w:type="spellEnd"/>
      <w:r>
        <w:rPr>
          <w:rFonts w:ascii="Times New Roman" w:hAnsi="Times New Roman"/>
          <w:sz w:val="28"/>
          <w:szCs w:val="28"/>
          <w:lang w:val="kk-KZ"/>
        </w:rPr>
        <w:t xml:space="preserve"> </w:t>
      </w:r>
      <w:r w:rsidRPr="00AE55F4">
        <w:rPr>
          <w:rFonts w:ascii="Times New Roman" w:hAnsi="Times New Roman"/>
          <w:sz w:val="28"/>
          <w:szCs w:val="28"/>
          <w:lang w:val="kk-KZ"/>
        </w:rPr>
        <w:t>тиімді қалыптастыруға ықпал ететін әдістер кешені</w:t>
      </w:r>
      <w:r>
        <w:rPr>
          <w:rFonts w:ascii="Times New Roman" w:hAnsi="Times New Roman"/>
          <w:sz w:val="28"/>
          <w:szCs w:val="28"/>
          <w:lang w:val="kk-KZ"/>
        </w:rPr>
        <w:t>нің</w:t>
      </w:r>
      <w:r w:rsidRPr="00AE55F4">
        <w:rPr>
          <w:rFonts w:ascii="Times New Roman" w:hAnsi="Times New Roman"/>
          <w:sz w:val="28"/>
          <w:szCs w:val="28"/>
          <w:lang w:val="kk-KZ"/>
        </w:rPr>
        <w:t xml:space="preserve"> тиімділігі дәлелденді.</w:t>
      </w:r>
    </w:p>
    <w:p w14:paraId="4BBF2E3C" w14:textId="77777777" w:rsidR="00DF6349" w:rsidRPr="00A3441D" w:rsidRDefault="00DF6349" w:rsidP="00B80E4A">
      <w:pPr>
        <w:ind w:firstLine="708"/>
        <w:contextualSpacing/>
        <w:jc w:val="both"/>
        <w:rPr>
          <w:rFonts w:ascii="Times New Roman" w:hAnsi="Times New Roman"/>
          <w:sz w:val="28"/>
          <w:szCs w:val="28"/>
          <w:lang w:val="kk-KZ"/>
        </w:rPr>
      </w:pPr>
      <w:r w:rsidRPr="00A3441D">
        <w:rPr>
          <w:rFonts w:ascii="Times New Roman" w:hAnsi="Times New Roman"/>
          <w:sz w:val="28"/>
          <w:szCs w:val="28"/>
          <w:lang w:val="kk-KZ"/>
        </w:rPr>
        <w:t>Зерттеу барысында біз мынадай әдістерге сүйендік: теориялық (</w:t>
      </w:r>
      <w:r>
        <w:rPr>
          <w:rFonts w:ascii="Times New Roman" w:hAnsi="Times New Roman"/>
          <w:sz w:val="28"/>
          <w:szCs w:val="28"/>
          <w:lang w:val="kk-KZ"/>
        </w:rPr>
        <w:t xml:space="preserve">техникалық мамандықтар студенттерінің қытай тілі бойынша </w:t>
      </w:r>
      <w:proofErr w:type="spellStart"/>
      <w:r>
        <w:rPr>
          <w:rFonts w:ascii="Times New Roman" w:hAnsi="Times New Roman"/>
          <w:sz w:val="28"/>
          <w:szCs w:val="28"/>
          <w:lang w:val="kk-KZ"/>
        </w:rPr>
        <w:t>шеттілдік</w:t>
      </w:r>
      <w:proofErr w:type="spellEnd"/>
      <w:r>
        <w:rPr>
          <w:rFonts w:ascii="Times New Roman" w:hAnsi="Times New Roman"/>
          <w:sz w:val="28"/>
          <w:szCs w:val="28"/>
          <w:lang w:val="kk-KZ"/>
        </w:rPr>
        <w:t xml:space="preserve"> кәсіби-бағытталған </w:t>
      </w:r>
      <w:proofErr w:type="spellStart"/>
      <w:r w:rsidRPr="00157A29">
        <w:rPr>
          <w:rFonts w:ascii="Times New Roman" w:hAnsi="Times New Roman"/>
          <w:sz w:val="28"/>
          <w:szCs w:val="28"/>
          <w:lang w:val="kk-KZ"/>
        </w:rPr>
        <w:t>құзыреттілігін</w:t>
      </w:r>
      <w:proofErr w:type="spellEnd"/>
      <w:r w:rsidRPr="00A3441D">
        <w:rPr>
          <w:rFonts w:ascii="Times New Roman" w:hAnsi="Times New Roman"/>
          <w:sz w:val="28"/>
          <w:szCs w:val="28"/>
          <w:lang w:val="kk-KZ"/>
        </w:rPr>
        <w:t xml:space="preserve"> қалыптастыру процесінің философиялық, педагогикалық және оқу-әдістемелік әдебиеттерін талдау); қолданбалы (байқау, сауалнама жүргізу, тестілеу, диагностика, тәжірибелік-эксперименттік әдіс, математикалық статистика әдістері).</w:t>
      </w:r>
    </w:p>
    <w:p w14:paraId="005D980E" w14:textId="77777777" w:rsidR="00DF6349" w:rsidRPr="00AF6079" w:rsidRDefault="00DF6349" w:rsidP="00B80E4A">
      <w:pPr>
        <w:ind w:firstLine="708"/>
        <w:contextualSpacing/>
        <w:jc w:val="both"/>
        <w:rPr>
          <w:rFonts w:ascii="Times New Roman" w:hAnsi="Times New Roman"/>
          <w:sz w:val="28"/>
          <w:szCs w:val="28"/>
          <w:lang w:val="kk-KZ"/>
        </w:rPr>
      </w:pPr>
      <w:r w:rsidRPr="00A3441D">
        <w:rPr>
          <w:rFonts w:ascii="Times New Roman" w:hAnsi="Times New Roman"/>
          <w:sz w:val="28"/>
          <w:szCs w:val="28"/>
          <w:lang w:val="kk-KZ"/>
        </w:rPr>
        <w:t xml:space="preserve">Тәжірибелік-эксперименттік жұмыс </w:t>
      </w:r>
      <w:r>
        <w:rPr>
          <w:rFonts w:ascii="Times New Roman" w:hAnsi="Times New Roman"/>
          <w:sz w:val="28"/>
          <w:szCs w:val="28"/>
          <w:lang w:val="kk-KZ"/>
        </w:rPr>
        <w:t>Қорқыт Ата</w:t>
      </w:r>
      <w:r w:rsidRPr="00A3441D">
        <w:rPr>
          <w:rFonts w:ascii="Times New Roman" w:hAnsi="Times New Roman"/>
          <w:sz w:val="28"/>
          <w:szCs w:val="28"/>
          <w:lang w:val="kk-KZ"/>
        </w:rPr>
        <w:t xml:space="preserve"> атындағы </w:t>
      </w:r>
      <w:r>
        <w:rPr>
          <w:rFonts w:ascii="Times New Roman" w:hAnsi="Times New Roman"/>
          <w:sz w:val="28"/>
          <w:szCs w:val="28"/>
          <w:lang w:val="kk-KZ"/>
        </w:rPr>
        <w:t>Қызылорда</w:t>
      </w:r>
      <w:r w:rsidRPr="00A3441D">
        <w:rPr>
          <w:rFonts w:ascii="Times New Roman" w:hAnsi="Times New Roman"/>
          <w:sz w:val="28"/>
          <w:szCs w:val="28"/>
          <w:lang w:val="kk-KZ"/>
        </w:rPr>
        <w:t xml:space="preserve"> </w:t>
      </w:r>
      <w:r>
        <w:rPr>
          <w:rFonts w:ascii="Times New Roman" w:hAnsi="Times New Roman"/>
          <w:sz w:val="28"/>
          <w:szCs w:val="28"/>
          <w:lang w:val="kk-KZ"/>
        </w:rPr>
        <w:t xml:space="preserve">университетінде </w:t>
      </w:r>
      <w:r w:rsidRPr="00A3441D">
        <w:rPr>
          <w:rFonts w:ascii="Times New Roman" w:hAnsi="Times New Roman"/>
          <w:sz w:val="28"/>
          <w:szCs w:val="28"/>
          <w:lang w:val="kk-KZ"/>
        </w:rPr>
        <w:t xml:space="preserve">жүргізілді. </w:t>
      </w:r>
      <w:r w:rsidR="00175825">
        <w:rPr>
          <w:rFonts w:ascii="Times New Roman" w:hAnsi="Times New Roman"/>
          <w:sz w:val="28"/>
          <w:szCs w:val="28"/>
          <w:lang w:val="kk-KZ"/>
        </w:rPr>
        <w:t>«</w:t>
      </w:r>
      <w:r w:rsidR="00175825" w:rsidRPr="00175825">
        <w:rPr>
          <w:rFonts w:ascii="Times New Roman" w:hAnsi="Times New Roman"/>
          <w:sz w:val="28"/>
          <w:szCs w:val="28"/>
          <w:lang w:val="kk-KZ"/>
        </w:rPr>
        <w:t>Кәсіби қытай тілі («Мұнай-газ ісі» мамандығының студенттеріне арналған)</w:t>
      </w:r>
      <w:r w:rsidR="00175825">
        <w:rPr>
          <w:rFonts w:ascii="Times New Roman" w:hAnsi="Times New Roman"/>
          <w:sz w:val="28"/>
          <w:szCs w:val="28"/>
          <w:lang w:val="kk-KZ"/>
        </w:rPr>
        <w:t xml:space="preserve">» атты </w:t>
      </w:r>
      <w:r w:rsidRPr="00A3441D">
        <w:rPr>
          <w:rFonts w:ascii="Times New Roman" w:hAnsi="Times New Roman"/>
          <w:sz w:val="28"/>
          <w:szCs w:val="28"/>
          <w:lang w:val="kk-KZ"/>
        </w:rPr>
        <w:t xml:space="preserve">арнайы </w:t>
      </w:r>
      <w:r>
        <w:rPr>
          <w:rFonts w:ascii="Times New Roman" w:hAnsi="Times New Roman"/>
          <w:sz w:val="28"/>
          <w:szCs w:val="28"/>
          <w:lang w:val="kk-KZ"/>
        </w:rPr>
        <w:t>оқу</w:t>
      </w:r>
      <w:r w:rsidRPr="00A3441D">
        <w:rPr>
          <w:rFonts w:ascii="Times New Roman" w:hAnsi="Times New Roman"/>
          <w:sz w:val="28"/>
          <w:szCs w:val="28"/>
          <w:lang w:val="kk-KZ"/>
        </w:rPr>
        <w:t>-</w:t>
      </w:r>
      <w:r>
        <w:rPr>
          <w:rFonts w:ascii="Times New Roman" w:hAnsi="Times New Roman"/>
          <w:sz w:val="28"/>
          <w:szCs w:val="28"/>
          <w:lang w:val="kk-KZ"/>
        </w:rPr>
        <w:t>әдістемелік құралы әзірленді</w:t>
      </w:r>
      <w:r w:rsidRPr="00A3441D">
        <w:rPr>
          <w:rFonts w:ascii="Times New Roman" w:hAnsi="Times New Roman"/>
          <w:sz w:val="28"/>
          <w:szCs w:val="28"/>
          <w:lang w:val="kk-KZ"/>
        </w:rPr>
        <w:t>.</w:t>
      </w:r>
      <w:r>
        <w:rPr>
          <w:rFonts w:ascii="Times New Roman" w:hAnsi="Times New Roman"/>
          <w:sz w:val="28"/>
          <w:szCs w:val="28"/>
          <w:lang w:val="kk-KZ"/>
        </w:rPr>
        <w:t xml:space="preserve"> </w:t>
      </w:r>
    </w:p>
    <w:p w14:paraId="219F05EA" w14:textId="77777777" w:rsidR="00DF6349" w:rsidRPr="00AF6079" w:rsidRDefault="00DF6349" w:rsidP="00B80E4A">
      <w:pPr>
        <w:ind w:firstLine="708"/>
        <w:contextualSpacing/>
        <w:jc w:val="both"/>
        <w:rPr>
          <w:rFonts w:ascii="Times New Roman" w:hAnsi="Times New Roman"/>
          <w:sz w:val="28"/>
          <w:szCs w:val="28"/>
          <w:lang w:val="kk-KZ"/>
        </w:rPr>
      </w:pPr>
      <w:r>
        <w:rPr>
          <w:rFonts w:ascii="Times New Roman" w:hAnsi="Times New Roman"/>
          <w:sz w:val="28"/>
          <w:szCs w:val="28"/>
          <w:lang w:val="kk-KZ"/>
        </w:rPr>
        <w:lastRenderedPageBreak/>
        <w:t xml:space="preserve">Техникалық мамандықтар студенттерінің қытай тілі бойынша </w:t>
      </w:r>
      <w:proofErr w:type="spellStart"/>
      <w:r>
        <w:rPr>
          <w:rFonts w:ascii="Times New Roman" w:hAnsi="Times New Roman"/>
          <w:sz w:val="28"/>
          <w:szCs w:val="28"/>
          <w:lang w:val="kk-KZ"/>
        </w:rPr>
        <w:t>шеттілдік</w:t>
      </w:r>
      <w:proofErr w:type="spellEnd"/>
      <w:r>
        <w:rPr>
          <w:rFonts w:ascii="Times New Roman" w:hAnsi="Times New Roman"/>
          <w:sz w:val="28"/>
          <w:szCs w:val="28"/>
          <w:lang w:val="kk-KZ"/>
        </w:rPr>
        <w:t xml:space="preserve"> кәсіби-бағытталған </w:t>
      </w:r>
      <w:r w:rsidRPr="00157A29">
        <w:rPr>
          <w:rFonts w:ascii="Times New Roman" w:hAnsi="Times New Roman"/>
          <w:sz w:val="28"/>
          <w:szCs w:val="28"/>
          <w:lang w:val="kk-KZ"/>
        </w:rPr>
        <w:t>құзыреттілігі</w:t>
      </w:r>
      <w:r>
        <w:rPr>
          <w:rFonts w:ascii="Times New Roman" w:hAnsi="Times New Roman"/>
          <w:sz w:val="28"/>
          <w:szCs w:val="28"/>
          <w:lang w:val="kk-KZ"/>
        </w:rPr>
        <w:t xml:space="preserve"> ұғымы нақтыланды, оның </w:t>
      </w:r>
      <w:proofErr w:type="spellStart"/>
      <w:r>
        <w:rPr>
          <w:rFonts w:ascii="Times New Roman" w:hAnsi="Times New Roman"/>
          <w:sz w:val="28"/>
          <w:szCs w:val="28"/>
          <w:lang w:val="kk-KZ"/>
        </w:rPr>
        <w:t>субқұзыреттіліктерден</w:t>
      </w:r>
      <w:proofErr w:type="spellEnd"/>
      <w:r>
        <w:rPr>
          <w:rFonts w:ascii="Times New Roman" w:hAnsi="Times New Roman"/>
          <w:sz w:val="28"/>
          <w:szCs w:val="28"/>
          <w:lang w:val="kk-KZ"/>
        </w:rPr>
        <w:t xml:space="preserve"> құралған компоненттері анықталды, техникалық мамандықтар студенттерінің қытай тілі бойынша </w:t>
      </w:r>
      <w:proofErr w:type="spellStart"/>
      <w:r>
        <w:rPr>
          <w:rFonts w:ascii="Times New Roman" w:hAnsi="Times New Roman"/>
          <w:sz w:val="28"/>
          <w:szCs w:val="28"/>
          <w:lang w:val="kk-KZ"/>
        </w:rPr>
        <w:t>шеттілдік</w:t>
      </w:r>
      <w:proofErr w:type="spellEnd"/>
      <w:r>
        <w:rPr>
          <w:rFonts w:ascii="Times New Roman" w:hAnsi="Times New Roman"/>
          <w:sz w:val="28"/>
          <w:szCs w:val="28"/>
          <w:lang w:val="kk-KZ"/>
        </w:rPr>
        <w:t xml:space="preserve"> кәсіби-бағытталған </w:t>
      </w:r>
      <w:proofErr w:type="spellStart"/>
      <w:r w:rsidRPr="00157A29">
        <w:rPr>
          <w:rFonts w:ascii="Times New Roman" w:hAnsi="Times New Roman"/>
          <w:sz w:val="28"/>
          <w:szCs w:val="28"/>
          <w:lang w:val="kk-KZ"/>
        </w:rPr>
        <w:t>құзыреттілігін</w:t>
      </w:r>
      <w:proofErr w:type="spellEnd"/>
      <w:r w:rsidRPr="00A3441D">
        <w:rPr>
          <w:rFonts w:ascii="Times New Roman" w:hAnsi="Times New Roman"/>
          <w:sz w:val="28"/>
          <w:szCs w:val="28"/>
          <w:lang w:val="kk-KZ"/>
        </w:rPr>
        <w:t xml:space="preserve"> қалыптастыру</w:t>
      </w:r>
      <w:r w:rsidRPr="00EF1D71">
        <w:rPr>
          <w:rFonts w:ascii="Times New Roman" w:hAnsi="Times New Roman"/>
          <w:sz w:val="28"/>
          <w:szCs w:val="28"/>
          <w:lang w:val="kk-KZ"/>
        </w:rPr>
        <w:t xml:space="preserve"> деңгейінің критерийлері әзірленді, олар жан-жақты сипатқа ие басқа да мамандықтардың студенттерін оқыту кезінде кейбір өзгерістермен (дайындық </w:t>
      </w:r>
      <w:proofErr w:type="spellStart"/>
      <w:r w:rsidRPr="00EF1D71">
        <w:rPr>
          <w:rFonts w:ascii="Times New Roman" w:hAnsi="Times New Roman"/>
          <w:sz w:val="28"/>
          <w:szCs w:val="28"/>
          <w:lang w:val="kk-KZ"/>
        </w:rPr>
        <w:t>бейініне</w:t>
      </w:r>
      <w:proofErr w:type="spellEnd"/>
      <w:r w:rsidRPr="00EF1D71">
        <w:rPr>
          <w:rFonts w:ascii="Times New Roman" w:hAnsi="Times New Roman"/>
          <w:sz w:val="28"/>
          <w:szCs w:val="28"/>
          <w:lang w:val="kk-KZ"/>
        </w:rPr>
        <w:t xml:space="preserve">, түлектердің </w:t>
      </w:r>
      <w:proofErr w:type="spellStart"/>
      <w:r>
        <w:rPr>
          <w:rFonts w:ascii="Times New Roman" w:hAnsi="Times New Roman"/>
          <w:sz w:val="28"/>
          <w:szCs w:val="28"/>
          <w:lang w:val="kk-KZ"/>
        </w:rPr>
        <w:t>шеттілдік</w:t>
      </w:r>
      <w:proofErr w:type="spellEnd"/>
      <w:r w:rsidRPr="00EF1D71">
        <w:rPr>
          <w:rFonts w:ascii="Times New Roman" w:hAnsi="Times New Roman"/>
          <w:sz w:val="28"/>
          <w:szCs w:val="28"/>
          <w:lang w:val="kk-KZ"/>
        </w:rPr>
        <w:t xml:space="preserve"> </w:t>
      </w:r>
      <w:proofErr w:type="spellStart"/>
      <w:r w:rsidRPr="00EF1D71">
        <w:rPr>
          <w:rFonts w:ascii="Times New Roman" w:hAnsi="Times New Roman"/>
          <w:sz w:val="28"/>
          <w:szCs w:val="28"/>
          <w:lang w:val="kk-KZ"/>
        </w:rPr>
        <w:t>құзыреттілігін</w:t>
      </w:r>
      <w:proofErr w:type="spellEnd"/>
      <w:r w:rsidRPr="00EF1D71">
        <w:rPr>
          <w:rFonts w:ascii="Times New Roman" w:hAnsi="Times New Roman"/>
          <w:sz w:val="28"/>
          <w:szCs w:val="28"/>
          <w:lang w:val="kk-KZ"/>
        </w:rPr>
        <w:t xml:space="preserve"> қалыптастырудың қажетті деңгейіне қойылатын талаптарға байланысты) қолданылуы мүмкін. </w:t>
      </w:r>
      <w:r>
        <w:rPr>
          <w:rFonts w:ascii="Times New Roman" w:hAnsi="Times New Roman"/>
          <w:sz w:val="28"/>
          <w:szCs w:val="28"/>
          <w:lang w:val="kk-KZ"/>
        </w:rPr>
        <w:t xml:space="preserve">Техникалық мамандықтар студенттерінің қытай тілі бойынша </w:t>
      </w:r>
      <w:proofErr w:type="spellStart"/>
      <w:r>
        <w:rPr>
          <w:rFonts w:ascii="Times New Roman" w:hAnsi="Times New Roman"/>
          <w:sz w:val="28"/>
          <w:szCs w:val="28"/>
          <w:lang w:val="kk-KZ"/>
        </w:rPr>
        <w:t>шеттілдік</w:t>
      </w:r>
      <w:proofErr w:type="spellEnd"/>
      <w:r>
        <w:rPr>
          <w:rFonts w:ascii="Times New Roman" w:hAnsi="Times New Roman"/>
          <w:sz w:val="28"/>
          <w:szCs w:val="28"/>
          <w:lang w:val="kk-KZ"/>
        </w:rPr>
        <w:t xml:space="preserve"> кәсіби-бағытталған </w:t>
      </w:r>
      <w:proofErr w:type="spellStart"/>
      <w:r w:rsidRPr="00157A29">
        <w:rPr>
          <w:rFonts w:ascii="Times New Roman" w:hAnsi="Times New Roman"/>
          <w:sz w:val="28"/>
          <w:szCs w:val="28"/>
          <w:lang w:val="kk-KZ"/>
        </w:rPr>
        <w:t>құзыреттілігін</w:t>
      </w:r>
      <w:proofErr w:type="spellEnd"/>
      <w:r w:rsidRPr="00A3441D">
        <w:rPr>
          <w:rFonts w:ascii="Times New Roman" w:hAnsi="Times New Roman"/>
          <w:sz w:val="28"/>
          <w:szCs w:val="28"/>
          <w:lang w:val="kk-KZ"/>
        </w:rPr>
        <w:t xml:space="preserve"> </w:t>
      </w:r>
      <w:r>
        <w:rPr>
          <w:rFonts w:ascii="Times New Roman" w:hAnsi="Times New Roman"/>
          <w:sz w:val="28"/>
          <w:szCs w:val="28"/>
          <w:lang w:val="kk-KZ"/>
        </w:rPr>
        <w:t>қалыптастырудың</w:t>
      </w:r>
      <w:r w:rsidRPr="00EF1D71">
        <w:rPr>
          <w:rFonts w:ascii="Times New Roman" w:hAnsi="Times New Roman"/>
          <w:sz w:val="28"/>
          <w:szCs w:val="28"/>
          <w:lang w:val="kk-KZ"/>
        </w:rPr>
        <w:t xml:space="preserve"> </w:t>
      </w:r>
      <w:r>
        <w:rPr>
          <w:rFonts w:ascii="Times New Roman" w:hAnsi="Times New Roman"/>
          <w:sz w:val="28"/>
          <w:szCs w:val="28"/>
          <w:lang w:val="kk-KZ"/>
        </w:rPr>
        <w:t xml:space="preserve">әдістемелік </w:t>
      </w:r>
      <w:r w:rsidR="0088583A">
        <w:rPr>
          <w:rFonts w:ascii="Times New Roman" w:hAnsi="Times New Roman"/>
          <w:sz w:val="28"/>
          <w:szCs w:val="28"/>
          <w:lang w:val="kk-KZ"/>
        </w:rPr>
        <w:t>моделі</w:t>
      </w:r>
      <w:r w:rsidRPr="00EF1D71">
        <w:rPr>
          <w:rFonts w:ascii="Times New Roman" w:hAnsi="Times New Roman"/>
          <w:sz w:val="28"/>
          <w:szCs w:val="28"/>
          <w:lang w:val="kk-KZ"/>
        </w:rPr>
        <w:t xml:space="preserve"> жан-жақты қарастырылды және осы процестің негізгі кезеңдері, сондай-ақ негізгі әдістер</w:t>
      </w:r>
      <w:r>
        <w:rPr>
          <w:rFonts w:ascii="Times New Roman" w:hAnsi="Times New Roman"/>
          <w:sz w:val="28"/>
          <w:szCs w:val="28"/>
          <w:lang w:val="kk-KZ"/>
        </w:rPr>
        <w:t>і</w:t>
      </w:r>
      <w:r w:rsidRPr="00EF1D71">
        <w:rPr>
          <w:rFonts w:ascii="Times New Roman" w:hAnsi="Times New Roman"/>
          <w:sz w:val="28"/>
          <w:szCs w:val="28"/>
          <w:lang w:val="kk-KZ"/>
        </w:rPr>
        <w:t xml:space="preserve"> мен құралдары көрсет</w:t>
      </w:r>
      <w:r>
        <w:rPr>
          <w:rFonts w:ascii="Times New Roman" w:hAnsi="Times New Roman"/>
          <w:sz w:val="28"/>
          <w:szCs w:val="28"/>
          <w:lang w:val="kk-KZ"/>
        </w:rPr>
        <w:t>іл</w:t>
      </w:r>
      <w:r w:rsidRPr="00EF1D71">
        <w:rPr>
          <w:rFonts w:ascii="Times New Roman" w:hAnsi="Times New Roman"/>
          <w:sz w:val="28"/>
          <w:szCs w:val="28"/>
          <w:lang w:val="kk-KZ"/>
        </w:rPr>
        <w:t>ді.</w:t>
      </w:r>
      <w:r w:rsidRPr="00A3441D">
        <w:rPr>
          <w:lang w:val="kk-KZ"/>
        </w:rPr>
        <w:t xml:space="preserve"> </w:t>
      </w:r>
    </w:p>
    <w:p w14:paraId="6CB297A8" w14:textId="77777777" w:rsidR="00DF6349" w:rsidRPr="00A3441D" w:rsidRDefault="00DF6349" w:rsidP="00B80E4A">
      <w:pPr>
        <w:ind w:firstLine="708"/>
        <w:contextualSpacing/>
        <w:jc w:val="both"/>
        <w:rPr>
          <w:rFonts w:ascii="Times New Roman" w:hAnsi="Times New Roman"/>
          <w:sz w:val="28"/>
          <w:szCs w:val="28"/>
          <w:lang w:val="kk-KZ"/>
        </w:rPr>
      </w:pPr>
      <w:r w:rsidRPr="00A3441D">
        <w:rPr>
          <w:rFonts w:ascii="Times New Roman" w:hAnsi="Times New Roman"/>
          <w:sz w:val="28"/>
          <w:szCs w:val="28"/>
          <w:lang w:val="kk-KZ"/>
        </w:rPr>
        <w:t>Тәжірибелік-эксперименттік зерттеу жұмысы</w:t>
      </w:r>
      <w:r w:rsidR="00100D6C">
        <w:rPr>
          <w:rFonts w:ascii="Times New Roman" w:hAnsi="Times New Roman"/>
          <w:sz w:val="28"/>
          <w:szCs w:val="28"/>
          <w:lang w:val="kk-KZ"/>
        </w:rPr>
        <w:t xml:space="preserve"> </w:t>
      </w:r>
      <w:r w:rsidRPr="00A3441D">
        <w:rPr>
          <w:rFonts w:ascii="Times New Roman" w:hAnsi="Times New Roman"/>
          <w:sz w:val="28"/>
          <w:szCs w:val="28"/>
          <w:lang w:val="kk-KZ"/>
        </w:rPr>
        <w:t xml:space="preserve">эксперименттік және бақылау тобының </w:t>
      </w:r>
      <w:r>
        <w:rPr>
          <w:rFonts w:ascii="Times New Roman" w:hAnsi="Times New Roman"/>
          <w:sz w:val="28"/>
          <w:szCs w:val="28"/>
          <w:lang w:val="kk-KZ"/>
        </w:rPr>
        <w:t xml:space="preserve">техникалық мамандықтар студенттерінің қытай тілі бойынша </w:t>
      </w:r>
      <w:proofErr w:type="spellStart"/>
      <w:r>
        <w:rPr>
          <w:rFonts w:ascii="Times New Roman" w:hAnsi="Times New Roman"/>
          <w:sz w:val="28"/>
          <w:szCs w:val="28"/>
          <w:lang w:val="kk-KZ"/>
        </w:rPr>
        <w:t>шеттілдік</w:t>
      </w:r>
      <w:proofErr w:type="spellEnd"/>
      <w:r>
        <w:rPr>
          <w:rFonts w:ascii="Times New Roman" w:hAnsi="Times New Roman"/>
          <w:sz w:val="28"/>
          <w:szCs w:val="28"/>
          <w:lang w:val="kk-KZ"/>
        </w:rPr>
        <w:t xml:space="preserve"> кәсіби-бағытталған </w:t>
      </w:r>
      <w:proofErr w:type="spellStart"/>
      <w:r w:rsidRPr="00157A29">
        <w:rPr>
          <w:rFonts w:ascii="Times New Roman" w:hAnsi="Times New Roman"/>
          <w:sz w:val="28"/>
          <w:szCs w:val="28"/>
          <w:lang w:val="kk-KZ"/>
        </w:rPr>
        <w:t>құзыреттілігін</w:t>
      </w:r>
      <w:r w:rsidRPr="00A3441D">
        <w:rPr>
          <w:rFonts w:ascii="Times New Roman" w:hAnsi="Times New Roman"/>
          <w:sz w:val="28"/>
          <w:szCs w:val="28"/>
          <w:lang w:val="kk-KZ"/>
        </w:rPr>
        <w:t>ің</w:t>
      </w:r>
      <w:proofErr w:type="spellEnd"/>
      <w:r w:rsidRPr="00A3441D">
        <w:rPr>
          <w:rFonts w:ascii="Times New Roman" w:hAnsi="Times New Roman"/>
          <w:sz w:val="28"/>
          <w:szCs w:val="28"/>
          <w:lang w:val="kk-KZ"/>
        </w:rPr>
        <w:t xml:space="preserve"> даму жағдайы эксперименттің </w:t>
      </w:r>
      <w:r>
        <w:rPr>
          <w:rFonts w:ascii="Times New Roman" w:hAnsi="Times New Roman"/>
          <w:sz w:val="28"/>
          <w:szCs w:val="28"/>
          <w:lang w:val="kk-KZ"/>
        </w:rPr>
        <w:t>бастапқы</w:t>
      </w:r>
      <w:r w:rsidRPr="00A3441D">
        <w:rPr>
          <w:rFonts w:ascii="Times New Roman" w:hAnsi="Times New Roman"/>
          <w:sz w:val="28"/>
          <w:szCs w:val="28"/>
          <w:lang w:val="kk-KZ"/>
        </w:rPr>
        <w:t xml:space="preserve"> кезеңінде бірдей</w:t>
      </w:r>
      <w:r w:rsidR="00231D0A">
        <w:rPr>
          <w:rFonts w:ascii="Times New Roman" w:hAnsi="Times New Roman"/>
          <w:sz w:val="28"/>
          <w:szCs w:val="28"/>
          <w:lang w:val="kk-KZ"/>
        </w:rPr>
        <w:t xml:space="preserve"> болғанымен</w:t>
      </w:r>
      <w:r w:rsidRPr="00A3441D">
        <w:rPr>
          <w:rFonts w:ascii="Times New Roman" w:hAnsi="Times New Roman"/>
          <w:sz w:val="28"/>
          <w:szCs w:val="28"/>
          <w:lang w:val="kk-KZ"/>
        </w:rPr>
        <w:t>, қорытынды кезеңде айтарлықтай айырмашылық</w:t>
      </w:r>
      <w:r w:rsidR="00231D0A">
        <w:rPr>
          <w:rFonts w:ascii="Times New Roman" w:hAnsi="Times New Roman"/>
          <w:sz w:val="28"/>
          <w:szCs w:val="28"/>
          <w:lang w:val="kk-KZ"/>
        </w:rPr>
        <w:t xml:space="preserve"> </w:t>
      </w:r>
      <w:r w:rsidRPr="00A3441D">
        <w:rPr>
          <w:rFonts w:ascii="Times New Roman" w:hAnsi="Times New Roman"/>
          <w:sz w:val="28"/>
          <w:szCs w:val="28"/>
          <w:lang w:val="kk-KZ"/>
        </w:rPr>
        <w:t>анықта</w:t>
      </w:r>
      <w:r w:rsidR="00231D0A">
        <w:rPr>
          <w:rFonts w:ascii="Times New Roman" w:hAnsi="Times New Roman"/>
          <w:sz w:val="28"/>
          <w:szCs w:val="28"/>
          <w:lang w:val="kk-KZ"/>
        </w:rPr>
        <w:t>лды</w:t>
      </w:r>
      <w:r w:rsidRPr="00A3441D">
        <w:rPr>
          <w:rFonts w:ascii="Times New Roman" w:hAnsi="Times New Roman"/>
          <w:sz w:val="28"/>
          <w:szCs w:val="28"/>
          <w:lang w:val="kk-KZ"/>
        </w:rPr>
        <w:t xml:space="preserve">: эксперименттік топтағы барлық анықталған критерийлер мен көрсеткіштер бойынша </w:t>
      </w:r>
      <w:r>
        <w:rPr>
          <w:rFonts w:ascii="Times New Roman" w:hAnsi="Times New Roman"/>
          <w:sz w:val="28"/>
          <w:szCs w:val="28"/>
          <w:lang w:val="kk-KZ"/>
        </w:rPr>
        <w:t xml:space="preserve">техникалық мамандықтар студенттерінің қытай тілі бойынша </w:t>
      </w:r>
      <w:proofErr w:type="spellStart"/>
      <w:r>
        <w:rPr>
          <w:rFonts w:ascii="Times New Roman" w:hAnsi="Times New Roman"/>
          <w:sz w:val="28"/>
          <w:szCs w:val="28"/>
          <w:lang w:val="kk-KZ"/>
        </w:rPr>
        <w:t>шеттілдік</w:t>
      </w:r>
      <w:proofErr w:type="spellEnd"/>
      <w:r>
        <w:rPr>
          <w:rFonts w:ascii="Times New Roman" w:hAnsi="Times New Roman"/>
          <w:sz w:val="28"/>
          <w:szCs w:val="28"/>
          <w:lang w:val="kk-KZ"/>
        </w:rPr>
        <w:t xml:space="preserve"> кәсіби-бағытталған </w:t>
      </w:r>
      <w:proofErr w:type="spellStart"/>
      <w:r w:rsidRPr="00157A29">
        <w:rPr>
          <w:rFonts w:ascii="Times New Roman" w:hAnsi="Times New Roman"/>
          <w:sz w:val="28"/>
          <w:szCs w:val="28"/>
          <w:lang w:val="kk-KZ"/>
        </w:rPr>
        <w:t>құзыреттілігін</w:t>
      </w:r>
      <w:r>
        <w:rPr>
          <w:rFonts w:ascii="Times New Roman" w:hAnsi="Times New Roman"/>
          <w:sz w:val="28"/>
          <w:szCs w:val="28"/>
          <w:lang w:val="kk-KZ"/>
        </w:rPr>
        <w:t>ің</w:t>
      </w:r>
      <w:proofErr w:type="spellEnd"/>
      <w:r>
        <w:rPr>
          <w:rFonts w:ascii="Times New Roman" w:hAnsi="Times New Roman"/>
          <w:sz w:val="28"/>
          <w:szCs w:val="28"/>
          <w:lang w:val="kk-KZ"/>
        </w:rPr>
        <w:t xml:space="preserve"> </w:t>
      </w:r>
      <w:r w:rsidRPr="00A3441D">
        <w:rPr>
          <w:rFonts w:ascii="Times New Roman" w:hAnsi="Times New Roman"/>
          <w:sz w:val="28"/>
          <w:szCs w:val="28"/>
          <w:lang w:val="kk-KZ"/>
        </w:rPr>
        <w:t>даму деңгейі бақылау</w:t>
      </w:r>
      <w:r>
        <w:rPr>
          <w:rFonts w:ascii="Times New Roman" w:hAnsi="Times New Roman"/>
          <w:sz w:val="28"/>
          <w:szCs w:val="28"/>
          <w:lang w:val="kk-KZ"/>
        </w:rPr>
        <w:t xml:space="preserve"> тобымен</w:t>
      </w:r>
      <w:r w:rsidRPr="00A3441D">
        <w:rPr>
          <w:rFonts w:ascii="Times New Roman" w:hAnsi="Times New Roman"/>
          <w:sz w:val="28"/>
          <w:szCs w:val="28"/>
          <w:lang w:val="kk-KZ"/>
        </w:rPr>
        <w:t xml:space="preserve"> салыстырғанда айтарлықтай жоғары</w:t>
      </w:r>
      <w:r>
        <w:rPr>
          <w:rFonts w:ascii="Times New Roman" w:hAnsi="Times New Roman"/>
          <w:sz w:val="28"/>
          <w:szCs w:val="28"/>
          <w:lang w:val="kk-KZ"/>
        </w:rPr>
        <w:t>,</w:t>
      </w:r>
      <w:r w:rsidRPr="00A3441D">
        <w:rPr>
          <w:rFonts w:ascii="Times New Roman" w:hAnsi="Times New Roman"/>
          <w:sz w:val="28"/>
          <w:szCs w:val="28"/>
          <w:lang w:val="kk-KZ"/>
        </w:rPr>
        <w:t xml:space="preserve"> демек, бұл өзгерістер оқытудың </w:t>
      </w:r>
      <w:r>
        <w:rPr>
          <w:rFonts w:ascii="Times New Roman" w:hAnsi="Times New Roman"/>
          <w:sz w:val="28"/>
          <w:szCs w:val="28"/>
          <w:lang w:val="kk-KZ"/>
        </w:rPr>
        <w:t xml:space="preserve">әдістемелік </w:t>
      </w:r>
      <w:r w:rsidR="0088583A">
        <w:rPr>
          <w:rFonts w:ascii="Times New Roman" w:hAnsi="Times New Roman"/>
          <w:sz w:val="28"/>
          <w:szCs w:val="28"/>
          <w:lang w:val="kk-KZ"/>
        </w:rPr>
        <w:t>моделі</w:t>
      </w:r>
      <w:r>
        <w:rPr>
          <w:rFonts w:ascii="Times New Roman" w:hAnsi="Times New Roman"/>
          <w:sz w:val="28"/>
          <w:szCs w:val="28"/>
          <w:lang w:val="kk-KZ"/>
        </w:rPr>
        <w:t>н</w:t>
      </w:r>
      <w:r w:rsidRPr="00A3441D">
        <w:rPr>
          <w:rFonts w:ascii="Times New Roman" w:hAnsi="Times New Roman"/>
          <w:sz w:val="28"/>
          <w:szCs w:val="28"/>
          <w:lang w:val="kk-KZ"/>
        </w:rPr>
        <w:t xml:space="preserve"> қолданумен байланысты.</w:t>
      </w:r>
    </w:p>
    <w:p w14:paraId="1A70F25B" w14:textId="77777777" w:rsidR="00DF6349" w:rsidRPr="00A3441D" w:rsidRDefault="00DF6349" w:rsidP="00B80E4A">
      <w:pPr>
        <w:ind w:firstLine="708"/>
        <w:contextualSpacing/>
        <w:jc w:val="both"/>
        <w:rPr>
          <w:rFonts w:ascii="Times New Roman" w:hAnsi="Times New Roman"/>
          <w:sz w:val="28"/>
          <w:szCs w:val="28"/>
          <w:lang w:val="kk-KZ"/>
        </w:rPr>
      </w:pPr>
      <w:r w:rsidRPr="00A3441D">
        <w:rPr>
          <w:rFonts w:ascii="Times New Roman" w:hAnsi="Times New Roman"/>
          <w:sz w:val="28"/>
          <w:szCs w:val="28"/>
          <w:lang w:val="kk-KZ"/>
        </w:rPr>
        <w:t xml:space="preserve">Осылайша, эксперименттік оқыту барысында алынған деректер зерттеу болжамын растайды және кәсіптік білім беру процесінде </w:t>
      </w:r>
      <w:r>
        <w:rPr>
          <w:rFonts w:ascii="Times New Roman" w:hAnsi="Times New Roman"/>
          <w:sz w:val="28"/>
          <w:szCs w:val="28"/>
          <w:lang w:val="kk-KZ"/>
        </w:rPr>
        <w:t xml:space="preserve">техникалық мамандықтар студенттерінің қытай тілі бойынша </w:t>
      </w:r>
      <w:proofErr w:type="spellStart"/>
      <w:r>
        <w:rPr>
          <w:rFonts w:ascii="Times New Roman" w:hAnsi="Times New Roman"/>
          <w:sz w:val="28"/>
          <w:szCs w:val="28"/>
          <w:lang w:val="kk-KZ"/>
        </w:rPr>
        <w:t>шеттілдік</w:t>
      </w:r>
      <w:proofErr w:type="spellEnd"/>
      <w:r>
        <w:rPr>
          <w:rFonts w:ascii="Times New Roman" w:hAnsi="Times New Roman"/>
          <w:sz w:val="28"/>
          <w:szCs w:val="28"/>
          <w:lang w:val="kk-KZ"/>
        </w:rPr>
        <w:t xml:space="preserve"> кәсіби-бағытталған </w:t>
      </w:r>
      <w:proofErr w:type="spellStart"/>
      <w:r w:rsidRPr="00157A29">
        <w:rPr>
          <w:rFonts w:ascii="Times New Roman" w:hAnsi="Times New Roman"/>
          <w:sz w:val="28"/>
          <w:szCs w:val="28"/>
          <w:lang w:val="kk-KZ"/>
        </w:rPr>
        <w:t>құзыреттілігін</w:t>
      </w:r>
      <w:proofErr w:type="spellEnd"/>
      <w:r w:rsidRPr="00A3441D">
        <w:rPr>
          <w:rFonts w:ascii="Times New Roman" w:hAnsi="Times New Roman"/>
          <w:sz w:val="28"/>
          <w:szCs w:val="28"/>
          <w:lang w:val="kk-KZ"/>
        </w:rPr>
        <w:t xml:space="preserve"> қалыптастыру</w:t>
      </w:r>
      <w:r>
        <w:rPr>
          <w:rFonts w:ascii="Times New Roman" w:hAnsi="Times New Roman"/>
          <w:sz w:val="28"/>
          <w:szCs w:val="28"/>
          <w:lang w:val="kk-KZ"/>
        </w:rPr>
        <w:t xml:space="preserve"> мақсатында</w:t>
      </w:r>
      <w:r w:rsidRPr="00A3441D">
        <w:rPr>
          <w:rFonts w:ascii="Times New Roman" w:hAnsi="Times New Roman"/>
          <w:sz w:val="28"/>
          <w:szCs w:val="28"/>
          <w:lang w:val="kk-KZ"/>
        </w:rPr>
        <w:t xml:space="preserve"> ұсынылып отырған </w:t>
      </w:r>
      <w:r>
        <w:rPr>
          <w:rFonts w:ascii="Times New Roman" w:hAnsi="Times New Roman"/>
          <w:sz w:val="28"/>
          <w:szCs w:val="28"/>
          <w:lang w:val="kk-KZ"/>
        </w:rPr>
        <w:t xml:space="preserve">әдістемелік </w:t>
      </w:r>
      <w:r w:rsidR="001F4E7C">
        <w:rPr>
          <w:rFonts w:ascii="Times New Roman" w:hAnsi="Times New Roman"/>
          <w:sz w:val="28"/>
          <w:szCs w:val="28"/>
          <w:lang w:val="kk-KZ"/>
        </w:rPr>
        <w:t>моделі</w:t>
      </w:r>
      <w:r>
        <w:rPr>
          <w:rFonts w:ascii="Times New Roman" w:hAnsi="Times New Roman"/>
          <w:sz w:val="28"/>
          <w:szCs w:val="28"/>
          <w:lang w:val="kk-KZ"/>
        </w:rPr>
        <w:t>нің</w:t>
      </w:r>
      <w:r w:rsidRPr="00A3441D">
        <w:rPr>
          <w:rFonts w:ascii="Times New Roman" w:hAnsi="Times New Roman"/>
          <w:sz w:val="28"/>
          <w:szCs w:val="28"/>
          <w:lang w:val="kk-KZ"/>
        </w:rPr>
        <w:t xml:space="preserve"> қолдану тиімділігін көрсетеді.</w:t>
      </w:r>
    </w:p>
    <w:p w14:paraId="011B5064" w14:textId="7CAA5382" w:rsidR="00B633BB" w:rsidRDefault="00DF6349" w:rsidP="001C661D">
      <w:pPr>
        <w:ind w:firstLine="708"/>
        <w:contextualSpacing/>
        <w:jc w:val="both"/>
        <w:rPr>
          <w:rFonts w:eastAsia="Times New Roman"/>
          <w:lang w:val="kk-KZ"/>
        </w:rPr>
      </w:pPr>
      <w:r w:rsidRPr="00A3441D">
        <w:rPr>
          <w:rFonts w:ascii="Times New Roman" w:hAnsi="Times New Roman"/>
          <w:sz w:val="28"/>
          <w:szCs w:val="28"/>
          <w:lang w:val="kk-KZ"/>
        </w:rPr>
        <w:t>Жүргізілген зерттеулер қазіргі педагогикалық ғылым мен практиканың өзекті мәселесінің барлық аспектілерін қамтымайды.</w:t>
      </w:r>
      <w:r>
        <w:rPr>
          <w:rFonts w:ascii="Times New Roman" w:hAnsi="Times New Roman"/>
          <w:sz w:val="28"/>
          <w:szCs w:val="28"/>
          <w:lang w:val="kk-KZ"/>
        </w:rPr>
        <w:t xml:space="preserve"> Техникалық мамандықтар студенттерінің қытай тілі бойынша </w:t>
      </w:r>
      <w:proofErr w:type="spellStart"/>
      <w:r>
        <w:rPr>
          <w:rFonts w:ascii="Times New Roman" w:hAnsi="Times New Roman"/>
          <w:sz w:val="28"/>
          <w:szCs w:val="28"/>
          <w:lang w:val="kk-KZ"/>
        </w:rPr>
        <w:t>шеттілдік</w:t>
      </w:r>
      <w:proofErr w:type="spellEnd"/>
      <w:r>
        <w:rPr>
          <w:rFonts w:ascii="Times New Roman" w:hAnsi="Times New Roman"/>
          <w:sz w:val="28"/>
          <w:szCs w:val="28"/>
          <w:lang w:val="kk-KZ"/>
        </w:rPr>
        <w:t xml:space="preserve"> кәсіби-бағытталған </w:t>
      </w:r>
      <w:proofErr w:type="spellStart"/>
      <w:r w:rsidRPr="00157A29">
        <w:rPr>
          <w:rFonts w:ascii="Times New Roman" w:hAnsi="Times New Roman"/>
          <w:sz w:val="28"/>
          <w:szCs w:val="28"/>
          <w:lang w:val="kk-KZ"/>
        </w:rPr>
        <w:t>құзыреттілігін</w:t>
      </w:r>
      <w:proofErr w:type="spellEnd"/>
      <w:r>
        <w:rPr>
          <w:rFonts w:ascii="Times New Roman" w:hAnsi="Times New Roman"/>
          <w:sz w:val="28"/>
          <w:szCs w:val="28"/>
          <w:lang w:val="kk-KZ"/>
        </w:rPr>
        <w:t xml:space="preserve"> ары қарай</w:t>
      </w:r>
      <w:r w:rsidRPr="00A3441D">
        <w:rPr>
          <w:rFonts w:ascii="Times New Roman" w:hAnsi="Times New Roman"/>
          <w:sz w:val="28"/>
          <w:szCs w:val="28"/>
          <w:lang w:val="kk-KZ"/>
        </w:rPr>
        <w:t xml:space="preserve"> </w:t>
      </w:r>
      <w:r>
        <w:rPr>
          <w:rFonts w:ascii="Times New Roman" w:hAnsi="Times New Roman"/>
          <w:sz w:val="28"/>
          <w:szCs w:val="28"/>
          <w:lang w:val="kk-KZ"/>
        </w:rPr>
        <w:t>дамыту</w:t>
      </w:r>
      <w:r w:rsidRPr="00A3441D">
        <w:rPr>
          <w:rFonts w:ascii="Times New Roman" w:hAnsi="Times New Roman"/>
          <w:sz w:val="28"/>
          <w:szCs w:val="28"/>
          <w:lang w:val="kk-KZ"/>
        </w:rPr>
        <w:t xml:space="preserve"> мен жетілдіру</w:t>
      </w:r>
      <w:r>
        <w:rPr>
          <w:rFonts w:ascii="Times New Roman" w:hAnsi="Times New Roman"/>
          <w:sz w:val="28"/>
          <w:szCs w:val="28"/>
          <w:lang w:val="kk-KZ"/>
        </w:rPr>
        <w:t xml:space="preserve"> сұрағы әлі де</w:t>
      </w:r>
      <w:r w:rsidRPr="00A3441D">
        <w:rPr>
          <w:rFonts w:ascii="Times New Roman" w:hAnsi="Times New Roman"/>
          <w:sz w:val="28"/>
          <w:szCs w:val="28"/>
          <w:lang w:val="kk-KZ"/>
        </w:rPr>
        <w:t xml:space="preserve"> </w:t>
      </w:r>
      <w:r>
        <w:rPr>
          <w:rFonts w:ascii="Times New Roman" w:hAnsi="Times New Roman"/>
          <w:sz w:val="28"/>
          <w:szCs w:val="28"/>
          <w:lang w:val="kk-KZ"/>
        </w:rPr>
        <w:t>зерттеледі деген ойдамыз</w:t>
      </w:r>
      <w:r w:rsidRPr="00A3441D">
        <w:rPr>
          <w:rFonts w:ascii="Times New Roman" w:hAnsi="Times New Roman"/>
          <w:sz w:val="28"/>
          <w:szCs w:val="28"/>
          <w:lang w:val="kk-KZ"/>
        </w:rPr>
        <w:t>.</w:t>
      </w:r>
    </w:p>
    <w:p w14:paraId="601F9B45" w14:textId="77777777" w:rsidR="001C661D" w:rsidRDefault="001C661D" w:rsidP="001C661D">
      <w:pPr>
        <w:ind w:firstLine="708"/>
        <w:contextualSpacing/>
        <w:jc w:val="both"/>
        <w:rPr>
          <w:rFonts w:eastAsia="Times New Roman"/>
          <w:lang w:val="kk-KZ"/>
        </w:rPr>
      </w:pPr>
    </w:p>
    <w:p w14:paraId="57ADF0EF" w14:textId="77777777" w:rsidR="001C661D" w:rsidRDefault="001C661D" w:rsidP="001C661D">
      <w:pPr>
        <w:ind w:firstLine="708"/>
        <w:contextualSpacing/>
        <w:jc w:val="both"/>
        <w:rPr>
          <w:rFonts w:eastAsia="Times New Roman"/>
          <w:lang w:val="kk-KZ"/>
        </w:rPr>
      </w:pPr>
    </w:p>
    <w:p w14:paraId="08B467B5" w14:textId="77777777" w:rsidR="001C661D" w:rsidRDefault="001C661D" w:rsidP="001C661D">
      <w:pPr>
        <w:ind w:firstLine="708"/>
        <w:contextualSpacing/>
        <w:jc w:val="both"/>
        <w:rPr>
          <w:rFonts w:eastAsia="Times New Roman"/>
          <w:lang w:val="kk-KZ"/>
        </w:rPr>
      </w:pPr>
    </w:p>
    <w:p w14:paraId="4038F2FC" w14:textId="77777777" w:rsidR="001C661D" w:rsidRDefault="001C661D" w:rsidP="001C661D">
      <w:pPr>
        <w:ind w:firstLine="708"/>
        <w:contextualSpacing/>
        <w:jc w:val="both"/>
        <w:rPr>
          <w:rFonts w:eastAsia="Times New Roman"/>
          <w:lang w:val="kk-KZ"/>
        </w:rPr>
      </w:pPr>
    </w:p>
    <w:p w14:paraId="066324AC" w14:textId="77777777" w:rsidR="001C661D" w:rsidRDefault="001C661D" w:rsidP="001C661D">
      <w:pPr>
        <w:ind w:firstLine="708"/>
        <w:contextualSpacing/>
        <w:jc w:val="both"/>
        <w:rPr>
          <w:rFonts w:eastAsia="Times New Roman"/>
          <w:lang w:val="kk-KZ"/>
        </w:rPr>
      </w:pPr>
    </w:p>
    <w:p w14:paraId="41C60E6F" w14:textId="77777777" w:rsidR="001C661D" w:rsidRDefault="001C661D" w:rsidP="001C661D">
      <w:pPr>
        <w:ind w:firstLine="708"/>
        <w:contextualSpacing/>
        <w:jc w:val="both"/>
        <w:rPr>
          <w:rFonts w:eastAsia="Times New Roman"/>
          <w:lang w:val="kk-KZ"/>
        </w:rPr>
      </w:pPr>
    </w:p>
    <w:p w14:paraId="2EEDD635" w14:textId="77777777" w:rsidR="001C661D" w:rsidRDefault="001C661D" w:rsidP="001C661D">
      <w:pPr>
        <w:ind w:firstLine="708"/>
        <w:contextualSpacing/>
        <w:jc w:val="both"/>
        <w:rPr>
          <w:rFonts w:eastAsia="Times New Roman"/>
          <w:lang w:val="kk-KZ"/>
        </w:rPr>
      </w:pPr>
    </w:p>
    <w:p w14:paraId="21AC0D32" w14:textId="77777777" w:rsidR="001C661D" w:rsidRDefault="001C661D" w:rsidP="001C661D">
      <w:pPr>
        <w:ind w:firstLine="708"/>
        <w:contextualSpacing/>
        <w:jc w:val="both"/>
        <w:rPr>
          <w:rFonts w:eastAsia="Times New Roman"/>
          <w:lang w:val="kk-KZ"/>
        </w:rPr>
      </w:pPr>
    </w:p>
    <w:p w14:paraId="1A61DC64" w14:textId="77777777" w:rsidR="001C661D" w:rsidRDefault="001C661D" w:rsidP="001C661D">
      <w:pPr>
        <w:ind w:firstLine="708"/>
        <w:contextualSpacing/>
        <w:jc w:val="both"/>
        <w:rPr>
          <w:rFonts w:eastAsia="Times New Roman"/>
          <w:lang w:val="kk-KZ"/>
        </w:rPr>
      </w:pPr>
    </w:p>
    <w:p w14:paraId="2A4241D6" w14:textId="77777777" w:rsidR="001C661D" w:rsidRDefault="001C661D" w:rsidP="001C661D">
      <w:pPr>
        <w:ind w:firstLine="708"/>
        <w:contextualSpacing/>
        <w:jc w:val="both"/>
        <w:rPr>
          <w:rFonts w:eastAsia="Times New Roman"/>
          <w:lang w:val="kk-KZ"/>
        </w:rPr>
      </w:pPr>
    </w:p>
    <w:p w14:paraId="3BE592F9" w14:textId="77777777" w:rsidR="001C661D" w:rsidRDefault="001C661D" w:rsidP="001C661D">
      <w:pPr>
        <w:ind w:firstLine="708"/>
        <w:contextualSpacing/>
        <w:jc w:val="both"/>
        <w:rPr>
          <w:rFonts w:ascii="Times New Roman" w:hAnsi="Times New Roman"/>
          <w:sz w:val="28"/>
          <w:szCs w:val="28"/>
          <w:lang w:val="kk-KZ"/>
        </w:rPr>
      </w:pPr>
    </w:p>
    <w:p w14:paraId="0FE7BBFC" w14:textId="77777777" w:rsidR="003D6692" w:rsidRDefault="003D6692" w:rsidP="00B80E4A">
      <w:pPr>
        <w:ind w:firstLine="708"/>
        <w:contextualSpacing/>
        <w:jc w:val="both"/>
        <w:rPr>
          <w:rFonts w:ascii="Times New Roman" w:hAnsi="Times New Roman"/>
          <w:sz w:val="28"/>
          <w:szCs w:val="28"/>
          <w:lang w:val="kk-KZ"/>
        </w:rPr>
      </w:pPr>
    </w:p>
    <w:p w14:paraId="48237A1B" w14:textId="77777777" w:rsidR="00B633BB" w:rsidRDefault="00B633BB" w:rsidP="00B80E4A">
      <w:pPr>
        <w:ind w:firstLine="708"/>
        <w:contextualSpacing/>
        <w:jc w:val="both"/>
        <w:rPr>
          <w:rFonts w:ascii="Times New Roman" w:hAnsi="Times New Roman"/>
          <w:sz w:val="28"/>
          <w:szCs w:val="28"/>
          <w:lang w:val="kk-KZ"/>
        </w:rPr>
      </w:pPr>
    </w:p>
    <w:p w14:paraId="14102EB2" w14:textId="77777777" w:rsidR="00B633BB" w:rsidRDefault="00B633BB" w:rsidP="00B80E4A">
      <w:pPr>
        <w:ind w:firstLine="708"/>
        <w:contextualSpacing/>
        <w:jc w:val="both"/>
        <w:rPr>
          <w:rFonts w:ascii="Times New Roman" w:hAnsi="Times New Roman"/>
          <w:sz w:val="28"/>
          <w:szCs w:val="28"/>
          <w:lang w:val="kk-KZ"/>
        </w:rPr>
      </w:pPr>
    </w:p>
    <w:p w14:paraId="4BDC2C78" w14:textId="77777777" w:rsidR="00B633BB" w:rsidRPr="003822BB" w:rsidRDefault="00B633BB" w:rsidP="00B80E4A">
      <w:pPr>
        <w:contextualSpacing/>
        <w:jc w:val="center"/>
        <w:rPr>
          <w:rFonts w:asciiTheme="majorBidi" w:hAnsiTheme="majorBidi" w:cstheme="majorBidi"/>
          <w:b/>
          <w:bCs/>
          <w:color w:val="000000" w:themeColor="text1"/>
          <w:sz w:val="28"/>
          <w:szCs w:val="28"/>
          <w:lang w:val="kk-KZ"/>
        </w:rPr>
      </w:pPr>
      <w:r w:rsidRPr="003822BB">
        <w:rPr>
          <w:rFonts w:asciiTheme="majorBidi" w:hAnsiTheme="majorBidi" w:cstheme="majorBidi"/>
          <w:b/>
          <w:bCs/>
          <w:color w:val="000000" w:themeColor="text1"/>
          <w:sz w:val="28"/>
          <w:szCs w:val="28"/>
          <w:lang w:val="kk-KZ"/>
        </w:rPr>
        <w:lastRenderedPageBreak/>
        <w:t>ҚОЛДАНЫЛҒАН ӘДЕБИЕТТЕР ТІЗІМІ</w:t>
      </w:r>
    </w:p>
    <w:p w14:paraId="58A2CE36" w14:textId="77777777" w:rsidR="00DF6349" w:rsidRDefault="00DF6349" w:rsidP="00B80E4A">
      <w:pPr>
        <w:contextualSpacing/>
        <w:jc w:val="both"/>
        <w:rPr>
          <w:rFonts w:ascii="Times New Roman" w:hAnsi="Times New Roman"/>
          <w:sz w:val="28"/>
          <w:szCs w:val="28"/>
          <w:lang w:val="kk-KZ"/>
        </w:rPr>
      </w:pPr>
    </w:p>
    <w:p w14:paraId="78CDC68E" w14:textId="2ABE5417" w:rsidR="00B633BB" w:rsidRPr="00E1276A" w:rsidRDefault="00E1276A" w:rsidP="005D7C0E">
      <w:pPr>
        <w:pStyle w:val="a4"/>
        <w:numPr>
          <w:ilvl w:val="0"/>
          <w:numId w:val="60"/>
        </w:numPr>
        <w:jc w:val="both"/>
        <w:rPr>
          <w:lang w:val="kk-KZ"/>
        </w:rPr>
      </w:pPr>
      <w:r w:rsidRPr="00E1276A">
        <w:rPr>
          <w:sz w:val="28"/>
          <w:szCs w:val="28"/>
          <w:lang w:val="kk-KZ"/>
        </w:rPr>
        <w:t xml:space="preserve">Қазақстан Республикасында жоғары білімді және ғылымды дамытудың 2023 – 2029 жылдарға арналған тұжырымдамасы. Қазақстан Республикасы Үкіметінің 2023 жылғы 28 наурыздағы №248 қаулысы </w:t>
      </w:r>
      <w:hyperlink r:id="rId92" w:history="1">
        <w:r w:rsidRPr="004D7649">
          <w:rPr>
            <w:rStyle w:val="ab"/>
            <w:sz w:val="28"/>
            <w:szCs w:val="28"/>
            <w:lang w:val="kk-KZ"/>
          </w:rPr>
          <w:t>https://enic-kazakhstan.edu.kz/files/1679046163/1-sayasat-nurbek---koncepciya-mnvo.pdf</w:t>
        </w:r>
      </w:hyperlink>
      <w:r>
        <w:rPr>
          <w:sz w:val="28"/>
          <w:szCs w:val="28"/>
          <w:lang w:val="kk-KZ"/>
        </w:rPr>
        <w:t xml:space="preserve"> </w:t>
      </w:r>
      <w:r w:rsidR="00B633BB" w:rsidRPr="00E1276A">
        <w:rPr>
          <w:rFonts w:asciiTheme="majorBidi" w:hAnsiTheme="majorBidi" w:cstheme="majorBidi"/>
          <w:sz w:val="28"/>
          <w:szCs w:val="28"/>
          <w:lang w:val="kk-KZ"/>
        </w:rPr>
        <w:t>(</w:t>
      </w:r>
      <w:r>
        <w:rPr>
          <w:rFonts w:asciiTheme="majorBidi" w:hAnsiTheme="majorBidi" w:cstheme="majorBidi"/>
          <w:sz w:val="28"/>
          <w:szCs w:val="28"/>
          <w:lang w:val="kk-KZ"/>
        </w:rPr>
        <w:t>13</w:t>
      </w:r>
      <w:r w:rsidR="00B633BB" w:rsidRPr="00E1276A">
        <w:rPr>
          <w:rFonts w:asciiTheme="majorBidi" w:hAnsiTheme="majorBidi" w:cstheme="majorBidi"/>
          <w:sz w:val="28"/>
          <w:szCs w:val="28"/>
          <w:lang w:val="kk-KZ"/>
        </w:rPr>
        <w:t>.1</w:t>
      </w:r>
      <w:r>
        <w:rPr>
          <w:rFonts w:asciiTheme="majorBidi" w:hAnsiTheme="majorBidi" w:cstheme="majorBidi"/>
          <w:sz w:val="28"/>
          <w:szCs w:val="28"/>
          <w:lang w:val="kk-KZ"/>
        </w:rPr>
        <w:t>1</w:t>
      </w:r>
      <w:r w:rsidR="00B633BB" w:rsidRPr="00E1276A">
        <w:rPr>
          <w:rFonts w:asciiTheme="majorBidi" w:hAnsiTheme="majorBidi" w:cstheme="majorBidi"/>
          <w:sz w:val="28"/>
          <w:szCs w:val="28"/>
          <w:lang w:val="kk-KZ"/>
        </w:rPr>
        <w:t>.2023).</w:t>
      </w:r>
    </w:p>
    <w:p w14:paraId="094726BB"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r w:rsidRPr="001C661D">
        <w:rPr>
          <w:rFonts w:asciiTheme="majorBidi" w:eastAsia="Times New Roman" w:hAnsiTheme="majorBidi" w:cstheme="majorBidi"/>
          <w:sz w:val="28"/>
          <w:szCs w:val="28"/>
          <w:lang w:val="kk-KZ"/>
        </w:rPr>
        <w:t xml:space="preserve">Қазақстан Республикасы Ғылым және жоғары білім министрінің 2022 жылғы 20 </w:t>
      </w:r>
      <w:proofErr w:type="spellStart"/>
      <w:r w:rsidRPr="001C661D">
        <w:rPr>
          <w:rFonts w:asciiTheme="majorBidi" w:eastAsia="Times New Roman" w:hAnsiTheme="majorBidi" w:cstheme="majorBidi"/>
          <w:sz w:val="28"/>
          <w:szCs w:val="28"/>
          <w:lang w:val="kk-KZ"/>
        </w:rPr>
        <w:t>шiлдедегi</w:t>
      </w:r>
      <w:proofErr w:type="spellEnd"/>
      <w:r w:rsidRPr="001C661D">
        <w:rPr>
          <w:rFonts w:asciiTheme="majorBidi" w:eastAsia="Times New Roman" w:hAnsiTheme="majorBidi" w:cstheme="majorBidi"/>
          <w:sz w:val="28"/>
          <w:szCs w:val="28"/>
          <w:lang w:val="kk-KZ"/>
        </w:rPr>
        <w:t xml:space="preserve"> № 2 бұйрығы. бекітілген Жоғары және жоғары оқу орнынан кейінгі білім берудің мемлекеттік жалпыға міндетті стандарттары: 28916. </w:t>
      </w:r>
      <w:proofErr w:type="spellStart"/>
      <w:r w:rsidRPr="001C661D">
        <w:rPr>
          <w:rFonts w:asciiTheme="majorBidi" w:eastAsia="Times New Roman" w:hAnsiTheme="majorBidi" w:cstheme="majorBidi"/>
          <w:sz w:val="28"/>
          <w:szCs w:val="28"/>
        </w:rPr>
        <w:t>Қазақстан</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Республикасы</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Әділет</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министрлігі</w:t>
      </w:r>
      <w:proofErr w:type="spellEnd"/>
      <w:r w:rsidRPr="001C661D">
        <w:rPr>
          <w:rFonts w:asciiTheme="majorBidi" w:eastAsia="Times New Roman" w:hAnsiTheme="majorBidi" w:cstheme="majorBidi"/>
          <w:sz w:val="28"/>
          <w:szCs w:val="28"/>
        </w:rPr>
        <w:t>, 2022.</w:t>
      </w:r>
      <w:r w:rsidR="003D6692" w:rsidRPr="001C661D">
        <w:rPr>
          <w:rFonts w:asciiTheme="majorBidi" w:hAnsiTheme="majorBidi" w:cstheme="majorBidi"/>
          <w:sz w:val="28"/>
          <w:szCs w:val="28"/>
        </w:rPr>
        <w:t xml:space="preserve"> </w:t>
      </w:r>
      <w:r w:rsidR="003D6692" w:rsidRPr="001C661D">
        <w:rPr>
          <w:rFonts w:asciiTheme="majorBidi" w:eastAsia="Times New Roman" w:hAnsiTheme="majorBidi" w:cstheme="majorBidi"/>
          <w:sz w:val="28"/>
          <w:szCs w:val="28"/>
          <w:lang w:val="en-US"/>
        </w:rPr>
        <w:t>https</w:t>
      </w:r>
      <w:r w:rsidR="003D6692" w:rsidRPr="001C661D">
        <w:rPr>
          <w:rFonts w:asciiTheme="majorBidi" w:eastAsia="Times New Roman" w:hAnsiTheme="majorBidi" w:cstheme="majorBidi"/>
          <w:sz w:val="28"/>
          <w:szCs w:val="28"/>
        </w:rPr>
        <w:t>://</w:t>
      </w:r>
      <w:proofErr w:type="spellStart"/>
      <w:r w:rsidR="003D6692" w:rsidRPr="001C661D">
        <w:rPr>
          <w:rFonts w:asciiTheme="majorBidi" w:eastAsia="Times New Roman" w:hAnsiTheme="majorBidi" w:cstheme="majorBidi"/>
          <w:sz w:val="28"/>
          <w:szCs w:val="28"/>
          <w:lang w:val="en-US"/>
        </w:rPr>
        <w:t>adilet</w:t>
      </w:r>
      <w:proofErr w:type="spellEnd"/>
      <w:r w:rsidR="003D6692" w:rsidRPr="001C661D">
        <w:rPr>
          <w:rFonts w:asciiTheme="majorBidi" w:eastAsia="Times New Roman" w:hAnsiTheme="majorBidi" w:cstheme="majorBidi"/>
          <w:sz w:val="28"/>
          <w:szCs w:val="28"/>
        </w:rPr>
        <w:t>.</w:t>
      </w:r>
      <w:proofErr w:type="spellStart"/>
      <w:r w:rsidR="003D6692" w:rsidRPr="001C661D">
        <w:rPr>
          <w:rFonts w:asciiTheme="majorBidi" w:eastAsia="Times New Roman" w:hAnsiTheme="majorBidi" w:cstheme="majorBidi"/>
          <w:sz w:val="28"/>
          <w:szCs w:val="28"/>
          <w:lang w:val="en-US"/>
        </w:rPr>
        <w:t>zan</w:t>
      </w:r>
      <w:proofErr w:type="spellEnd"/>
      <w:r w:rsidR="003D6692" w:rsidRPr="001C661D">
        <w:rPr>
          <w:rFonts w:asciiTheme="majorBidi" w:eastAsia="Times New Roman" w:hAnsiTheme="majorBidi" w:cstheme="majorBidi"/>
          <w:sz w:val="28"/>
          <w:szCs w:val="28"/>
        </w:rPr>
        <w:t>.</w:t>
      </w:r>
      <w:proofErr w:type="spellStart"/>
      <w:r w:rsidR="003D6692" w:rsidRPr="001C661D">
        <w:rPr>
          <w:rFonts w:asciiTheme="majorBidi" w:eastAsia="Times New Roman" w:hAnsiTheme="majorBidi" w:cstheme="majorBidi"/>
          <w:sz w:val="28"/>
          <w:szCs w:val="28"/>
          <w:lang w:val="en-US"/>
        </w:rPr>
        <w:t>kz</w:t>
      </w:r>
      <w:proofErr w:type="spellEnd"/>
      <w:r w:rsidR="003D6692" w:rsidRPr="001C661D">
        <w:rPr>
          <w:rFonts w:asciiTheme="majorBidi" w:eastAsia="Times New Roman" w:hAnsiTheme="majorBidi" w:cstheme="majorBidi"/>
          <w:sz w:val="28"/>
          <w:szCs w:val="28"/>
        </w:rPr>
        <w:t>/</w:t>
      </w:r>
      <w:proofErr w:type="spellStart"/>
      <w:r w:rsidR="003D6692" w:rsidRPr="001C661D">
        <w:rPr>
          <w:rFonts w:asciiTheme="majorBidi" w:eastAsia="Times New Roman" w:hAnsiTheme="majorBidi" w:cstheme="majorBidi"/>
          <w:sz w:val="28"/>
          <w:szCs w:val="28"/>
          <w:lang w:val="en-US"/>
        </w:rPr>
        <w:t>kaz</w:t>
      </w:r>
      <w:proofErr w:type="spellEnd"/>
      <w:r w:rsidR="003D6692" w:rsidRPr="001C661D">
        <w:rPr>
          <w:rFonts w:asciiTheme="majorBidi" w:eastAsia="Times New Roman" w:hAnsiTheme="majorBidi" w:cstheme="majorBidi"/>
          <w:sz w:val="28"/>
          <w:szCs w:val="28"/>
        </w:rPr>
        <w:t>/</w:t>
      </w:r>
      <w:r w:rsidR="003D6692" w:rsidRPr="001C661D">
        <w:rPr>
          <w:rFonts w:asciiTheme="majorBidi" w:eastAsia="Times New Roman" w:hAnsiTheme="majorBidi" w:cstheme="majorBidi"/>
          <w:sz w:val="28"/>
          <w:szCs w:val="28"/>
          <w:lang w:val="en-US"/>
        </w:rPr>
        <w:t>docs</w:t>
      </w:r>
      <w:r w:rsidR="003D6692" w:rsidRPr="001C661D">
        <w:rPr>
          <w:rFonts w:asciiTheme="majorBidi" w:eastAsia="Times New Roman" w:hAnsiTheme="majorBidi" w:cstheme="majorBidi"/>
          <w:sz w:val="28"/>
          <w:szCs w:val="28"/>
        </w:rPr>
        <w:t>/</w:t>
      </w:r>
      <w:r w:rsidR="003D6692" w:rsidRPr="001C661D">
        <w:rPr>
          <w:rFonts w:asciiTheme="majorBidi" w:eastAsia="Times New Roman" w:hAnsiTheme="majorBidi" w:cstheme="majorBidi"/>
          <w:sz w:val="28"/>
          <w:szCs w:val="28"/>
          <w:lang w:val="en-US"/>
        </w:rPr>
        <w:t>V</w:t>
      </w:r>
      <w:r w:rsidR="003D6692" w:rsidRPr="001C661D">
        <w:rPr>
          <w:rFonts w:asciiTheme="majorBidi" w:eastAsia="Times New Roman" w:hAnsiTheme="majorBidi" w:cstheme="majorBidi"/>
          <w:sz w:val="28"/>
          <w:szCs w:val="28"/>
        </w:rPr>
        <w:t>2200028916</w:t>
      </w:r>
    </w:p>
    <w:p w14:paraId="09A5920E"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lang w:val="en-US"/>
        </w:rPr>
      </w:pPr>
      <w:r w:rsidRPr="001C661D">
        <w:rPr>
          <w:rFonts w:asciiTheme="majorBidi" w:eastAsia="Times New Roman" w:hAnsiTheme="majorBidi" w:cstheme="majorBidi"/>
          <w:sz w:val="28"/>
          <w:szCs w:val="28"/>
        </w:rPr>
        <w:t xml:space="preserve">Захарчук В. ҚР </w:t>
      </w:r>
      <w:proofErr w:type="spellStart"/>
      <w:r w:rsidRPr="001C661D">
        <w:rPr>
          <w:rFonts w:asciiTheme="majorBidi" w:eastAsia="Times New Roman" w:hAnsiTheme="majorBidi" w:cstheme="majorBidi"/>
          <w:sz w:val="28"/>
          <w:szCs w:val="28"/>
        </w:rPr>
        <w:t>Президенті</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Қасым-Жомарт</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Тоқаевтың</w:t>
      </w:r>
      <w:proofErr w:type="spellEnd"/>
      <w:r w:rsidRPr="001C661D">
        <w:rPr>
          <w:rFonts w:asciiTheme="majorBidi" w:eastAsia="Times New Roman" w:hAnsiTheme="majorBidi" w:cstheme="majorBidi"/>
          <w:sz w:val="28"/>
          <w:szCs w:val="28"/>
        </w:rPr>
        <w:t xml:space="preserve"> «Хабар» </w:t>
      </w:r>
      <w:proofErr w:type="spellStart"/>
      <w:r w:rsidRPr="001C661D">
        <w:rPr>
          <w:rFonts w:asciiTheme="majorBidi" w:eastAsia="Times New Roman" w:hAnsiTheme="majorBidi" w:cstheme="majorBidi"/>
          <w:sz w:val="28"/>
          <w:szCs w:val="28"/>
        </w:rPr>
        <w:t>телеарнасына</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берген</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сұхбаты</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Қазақстан</w:t>
      </w:r>
      <w:proofErr w:type="spellEnd"/>
      <w:r w:rsidRPr="001C661D">
        <w:rPr>
          <w:rFonts w:asciiTheme="majorBidi" w:eastAsia="Times New Roman" w:hAnsiTheme="majorBidi" w:cstheme="majorBidi"/>
          <w:sz w:val="28"/>
          <w:szCs w:val="28"/>
          <w:lang w:val="en-US"/>
        </w:rPr>
        <w:t>, 2022.</w:t>
      </w:r>
      <w:r w:rsidR="003D6692" w:rsidRPr="001C661D">
        <w:rPr>
          <w:rFonts w:asciiTheme="majorBidi" w:hAnsiTheme="majorBidi" w:cstheme="majorBidi"/>
          <w:sz w:val="28"/>
          <w:szCs w:val="28"/>
        </w:rPr>
        <w:t xml:space="preserve"> </w:t>
      </w:r>
      <w:r w:rsidR="003D6692" w:rsidRPr="001C661D">
        <w:rPr>
          <w:rFonts w:asciiTheme="majorBidi" w:eastAsia="Times New Roman" w:hAnsiTheme="majorBidi" w:cstheme="majorBidi"/>
          <w:sz w:val="28"/>
          <w:szCs w:val="28"/>
          <w:lang w:val="en-US"/>
        </w:rPr>
        <w:t>https://egemen.kz/article/302658-qtoqaev-azamattarymyzdynh-quqyghy-buzylmaydy</w:t>
      </w:r>
    </w:p>
    <w:p w14:paraId="2FE0C674"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r w:rsidRPr="001C661D">
        <w:rPr>
          <w:rFonts w:asciiTheme="majorBidi" w:eastAsia="Times New Roman" w:hAnsiTheme="majorBidi" w:cstheme="majorBidi"/>
          <w:sz w:val="28"/>
          <w:szCs w:val="28"/>
          <w:lang w:val="en-US"/>
        </w:rPr>
        <w:t>Schwab K. The Fourth Industrial Revolution. World Economic Forum</w:t>
      </w:r>
      <w:r w:rsidR="00904397" w:rsidRPr="001C661D">
        <w:rPr>
          <w:rFonts w:asciiTheme="majorBidi" w:eastAsia="Times New Roman" w:hAnsiTheme="majorBidi" w:cstheme="majorBidi"/>
          <w:sz w:val="28"/>
          <w:szCs w:val="28"/>
          <w:lang w:val="en-US"/>
        </w:rPr>
        <w:t>.</w:t>
      </w:r>
      <w:r w:rsidRPr="001C661D">
        <w:rPr>
          <w:rFonts w:asciiTheme="majorBidi" w:eastAsia="Times New Roman" w:hAnsiTheme="majorBidi" w:cstheme="majorBidi"/>
          <w:sz w:val="28"/>
          <w:szCs w:val="28"/>
          <w:lang w:val="en-US"/>
        </w:rPr>
        <w:t xml:space="preserve"> </w:t>
      </w:r>
      <w:r w:rsidR="00904397" w:rsidRPr="001C661D">
        <w:rPr>
          <w:rFonts w:asciiTheme="majorBidi" w:eastAsia="Times New Roman" w:hAnsiTheme="majorBidi" w:cstheme="majorBidi"/>
          <w:sz w:val="28"/>
          <w:szCs w:val="28"/>
          <w:lang w:val="en-US"/>
        </w:rPr>
        <w:t xml:space="preserve">Geneva: </w:t>
      </w:r>
      <w:r w:rsidR="003D6692" w:rsidRPr="001C661D">
        <w:rPr>
          <w:rFonts w:asciiTheme="majorBidi" w:eastAsia="Times New Roman" w:hAnsiTheme="majorBidi" w:cstheme="majorBidi"/>
          <w:sz w:val="28"/>
          <w:szCs w:val="28"/>
          <w:lang w:val="en-US"/>
        </w:rPr>
        <w:t xml:space="preserve">CH-1223 </w:t>
      </w:r>
      <w:proofErr w:type="spellStart"/>
      <w:r w:rsidR="003D6692" w:rsidRPr="001C661D">
        <w:rPr>
          <w:rFonts w:asciiTheme="majorBidi" w:eastAsia="Times New Roman" w:hAnsiTheme="majorBidi" w:cstheme="majorBidi"/>
          <w:sz w:val="28"/>
          <w:szCs w:val="28"/>
          <w:lang w:val="en-US"/>
        </w:rPr>
        <w:t>Cologny</w:t>
      </w:r>
      <w:proofErr w:type="spellEnd"/>
      <w:r w:rsidR="00904397" w:rsidRPr="001C661D">
        <w:rPr>
          <w:rFonts w:asciiTheme="majorBidi" w:eastAsia="Times New Roman" w:hAnsiTheme="majorBidi" w:cstheme="majorBidi"/>
          <w:sz w:val="28"/>
          <w:szCs w:val="28"/>
          <w:lang w:val="en-US"/>
        </w:rPr>
        <w:t xml:space="preserve">, </w:t>
      </w:r>
      <w:r w:rsidRPr="001C661D">
        <w:rPr>
          <w:rFonts w:asciiTheme="majorBidi" w:eastAsia="Times New Roman" w:hAnsiTheme="majorBidi" w:cstheme="majorBidi"/>
          <w:sz w:val="28"/>
          <w:szCs w:val="28"/>
          <w:lang w:val="en-US"/>
        </w:rPr>
        <w:t>2016.</w:t>
      </w:r>
      <w:r w:rsidR="00904397" w:rsidRPr="001C661D">
        <w:rPr>
          <w:rFonts w:asciiTheme="majorBidi" w:eastAsia="Times New Roman" w:hAnsiTheme="majorBidi" w:cstheme="majorBidi"/>
          <w:sz w:val="28"/>
          <w:szCs w:val="28"/>
          <w:lang w:val="en-US"/>
        </w:rPr>
        <w:t xml:space="preserve"> – </w:t>
      </w:r>
      <w:r w:rsidR="00904397" w:rsidRPr="001C661D">
        <w:rPr>
          <w:rFonts w:asciiTheme="majorBidi" w:eastAsia="Times New Roman" w:hAnsiTheme="majorBidi" w:cstheme="majorBidi"/>
          <w:sz w:val="28"/>
          <w:szCs w:val="28"/>
          <w:lang w:val="en-GB"/>
        </w:rPr>
        <w:t>172</w:t>
      </w:r>
      <w:r w:rsidR="00904397" w:rsidRPr="001C661D">
        <w:rPr>
          <w:rFonts w:asciiTheme="majorBidi" w:eastAsia="Times New Roman" w:hAnsiTheme="majorBidi" w:cstheme="majorBidi"/>
          <w:sz w:val="28"/>
          <w:szCs w:val="28"/>
          <w:lang w:val="en-US"/>
        </w:rPr>
        <w:t xml:space="preserve"> </w:t>
      </w:r>
      <w:r w:rsidR="00904397" w:rsidRPr="001C661D">
        <w:rPr>
          <w:rFonts w:asciiTheme="majorBidi" w:eastAsia="Times New Roman" w:hAnsiTheme="majorBidi" w:cstheme="majorBidi"/>
          <w:sz w:val="28"/>
          <w:szCs w:val="28"/>
          <w:lang w:val="en-GB"/>
        </w:rPr>
        <w:t>p</w:t>
      </w:r>
      <w:r w:rsidR="00904397" w:rsidRPr="001C661D">
        <w:rPr>
          <w:rFonts w:asciiTheme="majorBidi" w:eastAsia="Times New Roman" w:hAnsiTheme="majorBidi" w:cstheme="majorBidi"/>
          <w:sz w:val="28"/>
          <w:szCs w:val="28"/>
          <w:lang w:val="en-US"/>
        </w:rPr>
        <w:t>.</w:t>
      </w:r>
      <w:r w:rsidR="00904397" w:rsidRPr="001C661D">
        <w:rPr>
          <w:rFonts w:asciiTheme="majorBidi" w:hAnsiTheme="majorBidi" w:cstheme="majorBidi"/>
          <w:sz w:val="28"/>
          <w:szCs w:val="28"/>
          <w:lang w:val="en-US"/>
        </w:rPr>
        <w:t xml:space="preserve"> </w:t>
      </w:r>
      <w:hyperlink r:id="rId93" w:history="1">
        <w:r w:rsidR="00904397" w:rsidRPr="001C661D">
          <w:rPr>
            <w:rStyle w:val="ab"/>
            <w:rFonts w:asciiTheme="majorBidi" w:eastAsia="Times New Roman" w:hAnsiTheme="majorBidi" w:cstheme="majorBidi"/>
            <w:sz w:val="28"/>
            <w:szCs w:val="28"/>
            <w:lang w:val="en-US"/>
          </w:rPr>
          <w:t>https</w:t>
        </w:r>
        <w:r w:rsidR="00904397" w:rsidRPr="001C661D">
          <w:rPr>
            <w:rStyle w:val="ab"/>
            <w:rFonts w:asciiTheme="majorBidi" w:eastAsia="Times New Roman" w:hAnsiTheme="majorBidi" w:cstheme="majorBidi"/>
            <w:sz w:val="28"/>
            <w:szCs w:val="28"/>
          </w:rPr>
          <w:t>://</w:t>
        </w:r>
        <w:r w:rsidR="00904397" w:rsidRPr="001C661D">
          <w:rPr>
            <w:rStyle w:val="ab"/>
            <w:rFonts w:asciiTheme="majorBidi" w:eastAsia="Times New Roman" w:hAnsiTheme="majorBidi" w:cstheme="majorBidi"/>
            <w:sz w:val="28"/>
            <w:szCs w:val="28"/>
            <w:lang w:val="en-US"/>
          </w:rPr>
          <w:t>law</w:t>
        </w:r>
        <w:r w:rsidR="00904397" w:rsidRPr="001C661D">
          <w:rPr>
            <w:rStyle w:val="ab"/>
            <w:rFonts w:asciiTheme="majorBidi" w:eastAsia="Times New Roman" w:hAnsiTheme="majorBidi" w:cstheme="majorBidi"/>
            <w:sz w:val="28"/>
            <w:szCs w:val="28"/>
          </w:rPr>
          <w:t>.</w:t>
        </w:r>
        <w:proofErr w:type="spellStart"/>
        <w:r w:rsidR="00904397" w:rsidRPr="001C661D">
          <w:rPr>
            <w:rStyle w:val="ab"/>
            <w:rFonts w:asciiTheme="majorBidi" w:eastAsia="Times New Roman" w:hAnsiTheme="majorBidi" w:cstheme="majorBidi"/>
            <w:sz w:val="28"/>
            <w:szCs w:val="28"/>
            <w:lang w:val="en-US"/>
          </w:rPr>
          <w:t>unimelb</w:t>
        </w:r>
        <w:proofErr w:type="spellEnd"/>
        <w:r w:rsidR="00904397" w:rsidRPr="001C661D">
          <w:rPr>
            <w:rStyle w:val="ab"/>
            <w:rFonts w:asciiTheme="majorBidi" w:eastAsia="Times New Roman" w:hAnsiTheme="majorBidi" w:cstheme="majorBidi"/>
            <w:sz w:val="28"/>
            <w:szCs w:val="28"/>
          </w:rPr>
          <w:t>.</w:t>
        </w:r>
        <w:proofErr w:type="spellStart"/>
        <w:r w:rsidR="00904397" w:rsidRPr="001C661D">
          <w:rPr>
            <w:rStyle w:val="ab"/>
            <w:rFonts w:asciiTheme="majorBidi" w:eastAsia="Times New Roman" w:hAnsiTheme="majorBidi" w:cstheme="majorBidi"/>
            <w:sz w:val="28"/>
            <w:szCs w:val="28"/>
            <w:lang w:val="en-US"/>
          </w:rPr>
          <w:t>edu</w:t>
        </w:r>
        <w:proofErr w:type="spellEnd"/>
        <w:r w:rsidR="00904397" w:rsidRPr="001C661D">
          <w:rPr>
            <w:rStyle w:val="ab"/>
            <w:rFonts w:asciiTheme="majorBidi" w:eastAsia="Times New Roman" w:hAnsiTheme="majorBidi" w:cstheme="majorBidi"/>
            <w:sz w:val="28"/>
            <w:szCs w:val="28"/>
          </w:rPr>
          <w:t>.</w:t>
        </w:r>
        <w:r w:rsidR="00904397" w:rsidRPr="001C661D">
          <w:rPr>
            <w:rStyle w:val="ab"/>
            <w:rFonts w:asciiTheme="majorBidi" w:eastAsia="Times New Roman" w:hAnsiTheme="majorBidi" w:cstheme="majorBidi"/>
            <w:sz w:val="28"/>
            <w:szCs w:val="28"/>
            <w:lang w:val="en-US"/>
          </w:rPr>
          <w:t>au</w:t>
        </w:r>
        <w:r w:rsidR="00904397" w:rsidRPr="001C661D">
          <w:rPr>
            <w:rStyle w:val="ab"/>
            <w:rFonts w:asciiTheme="majorBidi" w:eastAsia="Times New Roman" w:hAnsiTheme="majorBidi" w:cstheme="majorBidi"/>
            <w:sz w:val="28"/>
            <w:szCs w:val="28"/>
          </w:rPr>
          <w:t>/__</w:t>
        </w:r>
        <w:r w:rsidR="00904397" w:rsidRPr="001C661D">
          <w:rPr>
            <w:rStyle w:val="ab"/>
            <w:rFonts w:asciiTheme="majorBidi" w:eastAsia="Times New Roman" w:hAnsiTheme="majorBidi" w:cstheme="majorBidi"/>
            <w:sz w:val="28"/>
            <w:szCs w:val="28"/>
            <w:lang w:val="en-US"/>
          </w:rPr>
          <w:t>data</w:t>
        </w:r>
        <w:r w:rsidR="00904397" w:rsidRPr="001C661D">
          <w:rPr>
            <w:rStyle w:val="ab"/>
            <w:rFonts w:asciiTheme="majorBidi" w:eastAsia="Times New Roman" w:hAnsiTheme="majorBidi" w:cstheme="majorBidi"/>
            <w:sz w:val="28"/>
            <w:szCs w:val="28"/>
          </w:rPr>
          <w:t>/</w:t>
        </w:r>
        <w:r w:rsidR="00904397" w:rsidRPr="001C661D">
          <w:rPr>
            <w:rStyle w:val="ab"/>
            <w:rFonts w:asciiTheme="majorBidi" w:eastAsia="Times New Roman" w:hAnsiTheme="majorBidi" w:cstheme="majorBidi"/>
            <w:sz w:val="28"/>
            <w:szCs w:val="28"/>
            <w:lang w:val="en-US"/>
          </w:rPr>
          <w:t>assets</w:t>
        </w:r>
        <w:r w:rsidR="00904397" w:rsidRPr="001C661D">
          <w:rPr>
            <w:rStyle w:val="ab"/>
            <w:rFonts w:asciiTheme="majorBidi" w:eastAsia="Times New Roman" w:hAnsiTheme="majorBidi" w:cstheme="majorBidi"/>
            <w:sz w:val="28"/>
            <w:szCs w:val="28"/>
          </w:rPr>
          <w:t>/</w:t>
        </w:r>
        <w:r w:rsidR="00904397" w:rsidRPr="001C661D">
          <w:rPr>
            <w:rStyle w:val="ab"/>
            <w:rFonts w:asciiTheme="majorBidi" w:eastAsia="Times New Roman" w:hAnsiTheme="majorBidi" w:cstheme="majorBidi"/>
            <w:sz w:val="28"/>
            <w:szCs w:val="28"/>
            <w:lang w:val="en-US"/>
          </w:rPr>
          <w:t>pdf</w:t>
        </w:r>
        <w:r w:rsidR="00904397" w:rsidRPr="001C661D">
          <w:rPr>
            <w:rStyle w:val="ab"/>
            <w:rFonts w:asciiTheme="majorBidi" w:eastAsia="Times New Roman" w:hAnsiTheme="majorBidi" w:cstheme="majorBidi"/>
            <w:sz w:val="28"/>
            <w:szCs w:val="28"/>
          </w:rPr>
          <w:t>_</w:t>
        </w:r>
        <w:r w:rsidR="00904397" w:rsidRPr="001C661D">
          <w:rPr>
            <w:rStyle w:val="ab"/>
            <w:rFonts w:asciiTheme="majorBidi" w:eastAsia="Times New Roman" w:hAnsiTheme="majorBidi" w:cstheme="majorBidi"/>
            <w:sz w:val="28"/>
            <w:szCs w:val="28"/>
            <w:lang w:val="en-US"/>
          </w:rPr>
          <w:t>file</w:t>
        </w:r>
        <w:r w:rsidR="00904397" w:rsidRPr="001C661D">
          <w:rPr>
            <w:rStyle w:val="ab"/>
            <w:rFonts w:asciiTheme="majorBidi" w:eastAsia="Times New Roman" w:hAnsiTheme="majorBidi" w:cstheme="majorBidi"/>
            <w:sz w:val="28"/>
            <w:szCs w:val="28"/>
          </w:rPr>
          <w:t>/0005/3385454/</w:t>
        </w:r>
        <w:r w:rsidR="00904397" w:rsidRPr="001C661D">
          <w:rPr>
            <w:rStyle w:val="ab"/>
            <w:rFonts w:asciiTheme="majorBidi" w:eastAsia="Times New Roman" w:hAnsiTheme="majorBidi" w:cstheme="majorBidi"/>
            <w:sz w:val="28"/>
            <w:szCs w:val="28"/>
            <w:lang w:val="en-US"/>
          </w:rPr>
          <w:t>Schwab</w:t>
        </w:r>
        <w:r w:rsidR="00904397" w:rsidRPr="001C661D">
          <w:rPr>
            <w:rStyle w:val="ab"/>
            <w:rFonts w:asciiTheme="majorBidi" w:eastAsia="Times New Roman" w:hAnsiTheme="majorBidi" w:cstheme="majorBidi"/>
            <w:sz w:val="28"/>
            <w:szCs w:val="28"/>
          </w:rPr>
          <w:t>-</w:t>
        </w:r>
        <w:r w:rsidR="00904397" w:rsidRPr="001C661D">
          <w:rPr>
            <w:rStyle w:val="ab"/>
            <w:rFonts w:asciiTheme="majorBidi" w:eastAsia="Times New Roman" w:hAnsiTheme="majorBidi" w:cstheme="majorBidi"/>
            <w:sz w:val="28"/>
            <w:szCs w:val="28"/>
            <w:lang w:val="en-US"/>
          </w:rPr>
          <w:t>The</w:t>
        </w:r>
        <w:r w:rsidR="00904397" w:rsidRPr="001C661D">
          <w:rPr>
            <w:rStyle w:val="ab"/>
            <w:rFonts w:asciiTheme="majorBidi" w:eastAsia="Times New Roman" w:hAnsiTheme="majorBidi" w:cstheme="majorBidi"/>
            <w:sz w:val="28"/>
            <w:szCs w:val="28"/>
          </w:rPr>
          <w:t>_</w:t>
        </w:r>
        <w:r w:rsidR="00904397" w:rsidRPr="001C661D">
          <w:rPr>
            <w:rStyle w:val="ab"/>
            <w:rFonts w:asciiTheme="majorBidi" w:eastAsia="Times New Roman" w:hAnsiTheme="majorBidi" w:cstheme="majorBidi"/>
            <w:sz w:val="28"/>
            <w:szCs w:val="28"/>
            <w:lang w:val="en-US"/>
          </w:rPr>
          <w:t>Fourth</w:t>
        </w:r>
        <w:r w:rsidR="00904397" w:rsidRPr="001C661D">
          <w:rPr>
            <w:rStyle w:val="ab"/>
            <w:rFonts w:asciiTheme="majorBidi" w:eastAsia="Times New Roman" w:hAnsiTheme="majorBidi" w:cstheme="majorBidi"/>
            <w:sz w:val="28"/>
            <w:szCs w:val="28"/>
          </w:rPr>
          <w:t>_</w:t>
        </w:r>
        <w:r w:rsidR="00904397" w:rsidRPr="001C661D">
          <w:rPr>
            <w:rStyle w:val="ab"/>
            <w:rFonts w:asciiTheme="majorBidi" w:eastAsia="Times New Roman" w:hAnsiTheme="majorBidi" w:cstheme="majorBidi"/>
            <w:sz w:val="28"/>
            <w:szCs w:val="28"/>
            <w:lang w:val="en-US"/>
          </w:rPr>
          <w:t>Industrial</w:t>
        </w:r>
        <w:r w:rsidR="00904397" w:rsidRPr="001C661D">
          <w:rPr>
            <w:rStyle w:val="ab"/>
            <w:rFonts w:asciiTheme="majorBidi" w:eastAsia="Times New Roman" w:hAnsiTheme="majorBidi" w:cstheme="majorBidi"/>
            <w:sz w:val="28"/>
            <w:szCs w:val="28"/>
          </w:rPr>
          <w:t>_</w:t>
        </w:r>
        <w:r w:rsidR="00904397" w:rsidRPr="001C661D">
          <w:rPr>
            <w:rStyle w:val="ab"/>
            <w:rFonts w:asciiTheme="majorBidi" w:eastAsia="Times New Roman" w:hAnsiTheme="majorBidi" w:cstheme="majorBidi"/>
            <w:sz w:val="28"/>
            <w:szCs w:val="28"/>
            <w:lang w:val="en-US"/>
          </w:rPr>
          <w:t>Revolution</w:t>
        </w:r>
        <w:r w:rsidR="00904397" w:rsidRPr="001C661D">
          <w:rPr>
            <w:rStyle w:val="ab"/>
            <w:rFonts w:asciiTheme="majorBidi" w:eastAsia="Times New Roman" w:hAnsiTheme="majorBidi" w:cstheme="majorBidi"/>
            <w:sz w:val="28"/>
            <w:szCs w:val="28"/>
          </w:rPr>
          <w:t>_</w:t>
        </w:r>
        <w:r w:rsidR="00904397" w:rsidRPr="001C661D">
          <w:rPr>
            <w:rStyle w:val="ab"/>
            <w:rFonts w:asciiTheme="majorBidi" w:eastAsia="Times New Roman" w:hAnsiTheme="majorBidi" w:cstheme="majorBidi"/>
            <w:sz w:val="28"/>
            <w:szCs w:val="28"/>
            <w:lang w:val="en-US"/>
          </w:rPr>
          <w:t>Klaus</w:t>
        </w:r>
        <w:r w:rsidR="00904397" w:rsidRPr="001C661D">
          <w:rPr>
            <w:rStyle w:val="ab"/>
            <w:rFonts w:asciiTheme="majorBidi" w:eastAsia="Times New Roman" w:hAnsiTheme="majorBidi" w:cstheme="majorBidi"/>
            <w:sz w:val="28"/>
            <w:szCs w:val="28"/>
          </w:rPr>
          <w:t>_</w:t>
        </w:r>
        <w:r w:rsidR="00904397" w:rsidRPr="001C661D">
          <w:rPr>
            <w:rStyle w:val="ab"/>
            <w:rFonts w:asciiTheme="majorBidi" w:eastAsia="Times New Roman" w:hAnsiTheme="majorBidi" w:cstheme="majorBidi"/>
            <w:sz w:val="28"/>
            <w:szCs w:val="28"/>
            <w:lang w:val="en-US"/>
          </w:rPr>
          <w:t>S</w:t>
        </w:r>
        <w:r w:rsidR="00904397" w:rsidRPr="001C661D">
          <w:rPr>
            <w:rStyle w:val="ab"/>
            <w:rFonts w:asciiTheme="majorBidi" w:eastAsia="Times New Roman" w:hAnsiTheme="majorBidi" w:cstheme="majorBidi"/>
            <w:sz w:val="28"/>
            <w:szCs w:val="28"/>
          </w:rPr>
          <w:t>.</w:t>
        </w:r>
        <w:r w:rsidR="00904397" w:rsidRPr="001C661D">
          <w:rPr>
            <w:rStyle w:val="ab"/>
            <w:rFonts w:asciiTheme="majorBidi" w:eastAsia="Times New Roman" w:hAnsiTheme="majorBidi" w:cstheme="majorBidi"/>
            <w:sz w:val="28"/>
            <w:szCs w:val="28"/>
            <w:lang w:val="en-US"/>
          </w:rPr>
          <w:t>pdf</w:t>
        </w:r>
      </w:hyperlink>
      <w:r w:rsidR="00904397" w:rsidRPr="001C661D">
        <w:rPr>
          <w:rFonts w:asciiTheme="majorBidi" w:eastAsia="Times New Roman" w:hAnsiTheme="majorBidi" w:cstheme="majorBidi"/>
          <w:sz w:val="28"/>
          <w:szCs w:val="28"/>
        </w:rPr>
        <w:t xml:space="preserve"> </w:t>
      </w:r>
    </w:p>
    <w:p w14:paraId="5D2A1FCA"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proofErr w:type="spellStart"/>
      <w:r w:rsidRPr="001C661D">
        <w:rPr>
          <w:rFonts w:asciiTheme="majorBidi" w:eastAsia="Times New Roman" w:hAnsiTheme="majorBidi" w:cstheme="majorBidi"/>
          <w:sz w:val="28"/>
          <w:szCs w:val="28"/>
        </w:rPr>
        <w:t>Медеубаева</w:t>
      </w:r>
      <w:proofErr w:type="spellEnd"/>
      <w:r w:rsidRPr="001C661D">
        <w:rPr>
          <w:rFonts w:asciiTheme="majorBidi" w:eastAsia="Times New Roman" w:hAnsiTheme="majorBidi" w:cstheme="majorBidi"/>
          <w:sz w:val="28"/>
          <w:szCs w:val="28"/>
        </w:rPr>
        <w:t xml:space="preserve"> М. Опубликована часть списка 55 казахстанско-китайских проектов. 2019. https://inbusiness.kz/ru/news/opublikovana-chast-spiska-55-kazahstansko-kitajskih-proektov (07.12.2023).</w:t>
      </w:r>
    </w:p>
    <w:p w14:paraId="34126572"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lang w:val="en-US"/>
        </w:rPr>
      </w:pPr>
      <w:proofErr w:type="spellStart"/>
      <w:r w:rsidRPr="001C661D">
        <w:rPr>
          <w:rFonts w:asciiTheme="majorBidi" w:eastAsia="Times New Roman" w:hAnsiTheme="majorBidi" w:cstheme="majorBidi"/>
          <w:sz w:val="28"/>
          <w:szCs w:val="28"/>
          <w:lang w:val="en-US"/>
        </w:rPr>
        <w:t>Seitova</w:t>
      </w:r>
      <w:proofErr w:type="spellEnd"/>
      <w:r w:rsidRPr="001C661D">
        <w:rPr>
          <w:rFonts w:asciiTheme="majorBidi" w:eastAsia="Times New Roman" w:hAnsiTheme="majorBidi" w:cstheme="majorBidi"/>
          <w:sz w:val="28"/>
          <w:szCs w:val="28"/>
          <w:lang w:val="en-US"/>
        </w:rPr>
        <w:t xml:space="preserve"> G., </w:t>
      </w:r>
      <w:proofErr w:type="spellStart"/>
      <w:r w:rsidRPr="001C661D">
        <w:rPr>
          <w:rFonts w:asciiTheme="majorBidi" w:eastAsia="Times New Roman" w:hAnsiTheme="majorBidi" w:cstheme="majorBidi"/>
          <w:sz w:val="28"/>
          <w:szCs w:val="28"/>
          <w:lang w:val="en-US"/>
        </w:rPr>
        <w:t>Kunakova</w:t>
      </w:r>
      <w:proofErr w:type="spellEnd"/>
      <w:r w:rsidRPr="001C661D">
        <w:rPr>
          <w:rFonts w:asciiTheme="majorBidi" w:eastAsia="Times New Roman" w:hAnsiTheme="majorBidi" w:cstheme="majorBidi"/>
          <w:sz w:val="28"/>
          <w:szCs w:val="28"/>
          <w:lang w:val="en-US"/>
        </w:rPr>
        <w:t xml:space="preserve"> K., </w:t>
      </w:r>
      <w:proofErr w:type="spellStart"/>
      <w:r w:rsidRPr="001C661D">
        <w:rPr>
          <w:rFonts w:asciiTheme="majorBidi" w:eastAsia="Times New Roman" w:hAnsiTheme="majorBidi" w:cstheme="majorBidi"/>
          <w:sz w:val="28"/>
          <w:szCs w:val="28"/>
          <w:lang w:val="en-US"/>
        </w:rPr>
        <w:t>Yakunina</w:t>
      </w:r>
      <w:proofErr w:type="spellEnd"/>
      <w:r w:rsidRPr="001C661D">
        <w:rPr>
          <w:rFonts w:asciiTheme="majorBidi" w:eastAsia="Times New Roman" w:hAnsiTheme="majorBidi" w:cstheme="majorBidi"/>
          <w:sz w:val="28"/>
          <w:szCs w:val="28"/>
          <w:lang w:val="en-US"/>
        </w:rPr>
        <w:t xml:space="preserve"> T. The Formation of a Foreign Language Professionally-Oriented </w:t>
      </w:r>
      <w:r w:rsidRPr="001C661D">
        <w:rPr>
          <w:rFonts w:asciiTheme="majorBidi" w:eastAsia="Times New Roman" w:hAnsiTheme="majorBidi" w:cstheme="majorBidi"/>
          <w:sz w:val="28"/>
          <w:szCs w:val="28"/>
          <w:cs/>
        </w:rPr>
        <w:t>‎</w:t>
      </w:r>
      <w:r w:rsidRPr="001C661D">
        <w:rPr>
          <w:rFonts w:asciiTheme="majorBidi" w:eastAsia="Times New Roman" w:hAnsiTheme="majorBidi" w:cstheme="majorBidi"/>
          <w:sz w:val="28"/>
          <w:szCs w:val="28"/>
          <w:lang w:val="en-US"/>
        </w:rPr>
        <w:t xml:space="preserve">Competence among Students of Technical Specialties in the </w:t>
      </w:r>
      <w:r w:rsidRPr="001C661D">
        <w:rPr>
          <w:rFonts w:asciiTheme="majorBidi" w:eastAsia="Times New Roman" w:hAnsiTheme="majorBidi" w:cstheme="majorBidi"/>
          <w:sz w:val="28"/>
          <w:szCs w:val="28"/>
          <w:cs/>
        </w:rPr>
        <w:t>‎</w:t>
      </w:r>
      <w:r w:rsidRPr="001C661D">
        <w:rPr>
          <w:rFonts w:asciiTheme="majorBidi" w:eastAsia="Times New Roman" w:hAnsiTheme="majorBidi" w:cstheme="majorBidi"/>
          <w:sz w:val="28"/>
          <w:szCs w:val="28"/>
          <w:lang w:val="en-US"/>
        </w:rPr>
        <w:t xml:space="preserve">Chinese Language // International Journal of Society, Culture &amp; Language. Kazakh </w:t>
      </w:r>
      <w:proofErr w:type="spellStart"/>
      <w:r w:rsidRPr="001C661D">
        <w:rPr>
          <w:rFonts w:asciiTheme="majorBidi" w:eastAsia="Times New Roman" w:hAnsiTheme="majorBidi" w:cstheme="majorBidi"/>
          <w:sz w:val="28"/>
          <w:szCs w:val="28"/>
          <w:lang w:val="en-US"/>
        </w:rPr>
        <w:t>Abylai</w:t>
      </w:r>
      <w:proofErr w:type="spellEnd"/>
      <w:r w:rsidRPr="001C661D">
        <w:rPr>
          <w:rFonts w:asciiTheme="majorBidi" w:eastAsia="Times New Roman" w:hAnsiTheme="majorBidi" w:cstheme="majorBidi"/>
          <w:sz w:val="28"/>
          <w:szCs w:val="28"/>
          <w:lang w:val="en-US"/>
        </w:rPr>
        <w:t xml:space="preserve"> khan University of International Relations and World Languages, Republic of Kazakhstan</w:t>
      </w:r>
      <w:r w:rsidR="00D063E1" w:rsidRPr="001C661D">
        <w:rPr>
          <w:rFonts w:asciiTheme="majorBidi" w:eastAsia="Times New Roman" w:hAnsiTheme="majorBidi" w:cstheme="majorBidi"/>
          <w:sz w:val="28"/>
          <w:szCs w:val="28"/>
          <w:lang w:val="kk-KZ"/>
        </w:rPr>
        <w:t>.</w:t>
      </w:r>
      <w:r w:rsidRPr="001C661D">
        <w:rPr>
          <w:rFonts w:asciiTheme="majorBidi" w:eastAsia="Times New Roman" w:hAnsiTheme="majorBidi" w:cstheme="majorBidi"/>
          <w:sz w:val="28"/>
          <w:szCs w:val="28"/>
          <w:lang w:val="en-US"/>
        </w:rPr>
        <w:t xml:space="preserve"> </w:t>
      </w:r>
      <w:r w:rsidR="00D063E1" w:rsidRPr="001C661D">
        <w:rPr>
          <w:rFonts w:asciiTheme="majorBidi" w:eastAsia="Times New Roman" w:hAnsiTheme="majorBidi" w:cstheme="majorBidi"/>
          <w:sz w:val="28"/>
          <w:szCs w:val="28"/>
          <w:lang w:val="en-US"/>
        </w:rPr>
        <w:t>–</w:t>
      </w:r>
      <w:r w:rsidRPr="001C661D">
        <w:rPr>
          <w:rFonts w:asciiTheme="majorBidi" w:eastAsia="Times New Roman" w:hAnsiTheme="majorBidi" w:cstheme="majorBidi"/>
          <w:sz w:val="28"/>
          <w:szCs w:val="28"/>
          <w:lang w:val="en-US"/>
        </w:rPr>
        <w:t xml:space="preserve">2021. </w:t>
      </w:r>
      <w:r w:rsidR="00D063E1" w:rsidRPr="001C661D">
        <w:rPr>
          <w:rFonts w:asciiTheme="majorBidi" w:eastAsia="Times New Roman" w:hAnsiTheme="majorBidi" w:cstheme="majorBidi"/>
          <w:sz w:val="28"/>
          <w:szCs w:val="28"/>
          <w:lang w:val="en-US"/>
        </w:rPr>
        <w:t>–</w:t>
      </w:r>
      <w:r w:rsidRPr="001C661D">
        <w:rPr>
          <w:rFonts w:asciiTheme="majorBidi" w:eastAsia="Times New Roman" w:hAnsiTheme="majorBidi" w:cstheme="majorBidi"/>
          <w:sz w:val="28"/>
          <w:szCs w:val="28"/>
          <w:lang w:val="en-US"/>
        </w:rPr>
        <w:t xml:space="preserve">Vol. 9, № 2 (Themed Issue on Modern Realities of National Languages of CIS Countries). </w:t>
      </w:r>
      <w:r w:rsidR="00D063E1" w:rsidRPr="001C661D">
        <w:rPr>
          <w:rFonts w:asciiTheme="majorBidi" w:eastAsia="Times New Roman" w:hAnsiTheme="majorBidi" w:cstheme="majorBidi"/>
          <w:sz w:val="28"/>
          <w:szCs w:val="28"/>
          <w:lang w:val="en-US"/>
        </w:rPr>
        <w:t>–</w:t>
      </w:r>
      <w:r w:rsidRPr="001C661D">
        <w:rPr>
          <w:rFonts w:asciiTheme="majorBidi" w:eastAsia="Times New Roman" w:hAnsiTheme="majorBidi" w:cstheme="majorBidi"/>
          <w:sz w:val="28"/>
          <w:szCs w:val="28"/>
          <w:lang w:val="en-US"/>
        </w:rPr>
        <w:t>P. 137–150.</w:t>
      </w:r>
    </w:p>
    <w:p w14:paraId="40CA90D1"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r w:rsidRPr="001C661D">
        <w:rPr>
          <w:rFonts w:asciiTheme="majorBidi" w:eastAsia="Times New Roman" w:hAnsiTheme="majorBidi" w:cstheme="majorBidi"/>
          <w:sz w:val="28"/>
          <w:szCs w:val="28"/>
        </w:rPr>
        <w:t xml:space="preserve">Сизова О. Инженерные кадры мастерской Лу Баня. 2023. </w:t>
      </w:r>
      <w:r w:rsidRPr="001C661D">
        <w:rPr>
          <w:rFonts w:asciiTheme="majorBidi" w:eastAsia="Times New Roman" w:hAnsiTheme="majorBidi" w:cstheme="majorBidi"/>
          <w:sz w:val="28"/>
          <w:szCs w:val="28"/>
          <w:lang w:val="en-US"/>
        </w:rPr>
        <w:t>https</w:t>
      </w:r>
      <w:r w:rsidRPr="001C661D">
        <w:rPr>
          <w:rFonts w:asciiTheme="majorBidi" w:eastAsia="Times New Roman" w:hAnsiTheme="majorBidi" w:cstheme="majorBidi"/>
          <w:sz w:val="28"/>
          <w:szCs w:val="28"/>
        </w:rPr>
        <w:t>://</w:t>
      </w:r>
      <w:proofErr w:type="spellStart"/>
      <w:r w:rsidRPr="001C661D">
        <w:rPr>
          <w:rFonts w:asciiTheme="majorBidi" w:eastAsia="Times New Roman" w:hAnsiTheme="majorBidi" w:cstheme="majorBidi"/>
          <w:sz w:val="28"/>
          <w:szCs w:val="28"/>
          <w:lang w:val="en-US"/>
        </w:rPr>
        <w:t>dknews</w:t>
      </w:r>
      <w:proofErr w:type="spellEnd"/>
      <w:r w:rsidRPr="001C661D">
        <w:rPr>
          <w:rFonts w:asciiTheme="majorBidi" w:eastAsia="Times New Roman" w:hAnsiTheme="majorBidi" w:cstheme="majorBidi"/>
          <w:sz w:val="28"/>
          <w:szCs w:val="28"/>
        </w:rPr>
        <w:t>.</w:t>
      </w:r>
      <w:proofErr w:type="spellStart"/>
      <w:r w:rsidRPr="001C661D">
        <w:rPr>
          <w:rFonts w:asciiTheme="majorBidi" w:eastAsia="Times New Roman" w:hAnsiTheme="majorBidi" w:cstheme="majorBidi"/>
          <w:sz w:val="28"/>
          <w:szCs w:val="28"/>
          <w:lang w:val="en-US"/>
        </w:rPr>
        <w:t>kz</w:t>
      </w:r>
      <w:proofErr w:type="spellEnd"/>
      <w:r w:rsidRPr="001C661D">
        <w:rPr>
          <w:rFonts w:asciiTheme="majorBidi" w:eastAsia="Times New Roman" w:hAnsiTheme="majorBidi" w:cstheme="majorBidi"/>
          <w:sz w:val="28"/>
          <w:szCs w:val="28"/>
        </w:rPr>
        <w:t>/</w:t>
      </w:r>
      <w:proofErr w:type="spellStart"/>
      <w:r w:rsidRPr="001C661D">
        <w:rPr>
          <w:rFonts w:asciiTheme="majorBidi" w:eastAsia="Times New Roman" w:hAnsiTheme="majorBidi" w:cstheme="majorBidi"/>
          <w:sz w:val="28"/>
          <w:szCs w:val="28"/>
          <w:lang w:val="en-US"/>
        </w:rPr>
        <w:t>ru</w:t>
      </w:r>
      <w:proofErr w:type="spellEnd"/>
      <w:r w:rsidRPr="001C661D">
        <w:rPr>
          <w:rFonts w:asciiTheme="majorBidi" w:eastAsia="Times New Roman" w:hAnsiTheme="majorBidi" w:cstheme="majorBidi"/>
          <w:sz w:val="28"/>
          <w:szCs w:val="28"/>
        </w:rPr>
        <w:t>/</w:t>
      </w:r>
      <w:proofErr w:type="spellStart"/>
      <w:r w:rsidRPr="001C661D">
        <w:rPr>
          <w:rFonts w:asciiTheme="majorBidi" w:eastAsia="Times New Roman" w:hAnsiTheme="majorBidi" w:cstheme="majorBidi"/>
          <w:sz w:val="28"/>
          <w:szCs w:val="28"/>
          <w:lang w:val="en-US"/>
        </w:rPr>
        <w:t>shelkovyy</w:t>
      </w:r>
      <w:proofErr w:type="spellEnd"/>
      <w:r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lang w:val="en-US"/>
        </w:rPr>
        <w:t>put</w:t>
      </w:r>
      <w:r w:rsidRPr="001C661D">
        <w:rPr>
          <w:rFonts w:asciiTheme="majorBidi" w:eastAsia="Times New Roman" w:hAnsiTheme="majorBidi" w:cstheme="majorBidi"/>
          <w:sz w:val="28"/>
          <w:szCs w:val="28"/>
        </w:rPr>
        <w:t>/311021-</w:t>
      </w:r>
      <w:proofErr w:type="spellStart"/>
      <w:r w:rsidRPr="001C661D">
        <w:rPr>
          <w:rFonts w:asciiTheme="majorBidi" w:eastAsia="Times New Roman" w:hAnsiTheme="majorBidi" w:cstheme="majorBidi"/>
          <w:sz w:val="28"/>
          <w:szCs w:val="28"/>
          <w:lang w:val="en-US"/>
        </w:rPr>
        <w:t>inzhenernye</w:t>
      </w:r>
      <w:proofErr w:type="spellEnd"/>
      <w:r w:rsidRPr="001C661D">
        <w:rPr>
          <w:rFonts w:asciiTheme="majorBidi" w:eastAsia="Times New Roman" w:hAnsiTheme="majorBidi" w:cstheme="majorBidi"/>
          <w:sz w:val="28"/>
          <w:szCs w:val="28"/>
        </w:rPr>
        <w:t>-</w:t>
      </w:r>
      <w:proofErr w:type="spellStart"/>
      <w:r w:rsidRPr="001C661D">
        <w:rPr>
          <w:rFonts w:asciiTheme="majorBidi" w:eastAsia="Times New Roman" w:hAnsiTheme="majorBidi" w:cstheme="majorBidi"/>
          <w:sz w:val="28"/>
          <w:szCs w:val="28"/>
          <w:lang w:val="en-US"/>
        </w:rPr>
        <w:t>kadry</w:t>
      </w:r>
      <w:proofErr w:type="spellEnd"/>
      <w:r w:rsidRPr="001C661D">
        <w:rPr>
          <w:rFonts w:asciiTheme="majorBidi" w:eastAsia="Times New Roman" w:hAnsiTheme="majorBidi" w:cstheme="majorBidi"/>
          <w:sz w:val="28"/>
          <w:szCs w:val="28"/>
        </w:rPr>
        <w:t>-</w:t>
      </w:r>
      <w:proofErr w:type="spellStart"/>
      <w:r w:rsidRPr="001C661D">
        <w:rPr>
          <w:rFonts w:asciiTheme="majorBidi" w:eastAsia="Times New Roman" w:hAnsiTheme="majorBidi" w:cstheme="majorBidi"/>
          <w:sz w:val="28"/>
          <w:szCs w:val="28"/>
          <w:lang w:val="en-US"/>
        </w:rPr>
        <w:t>masterskoy</w:t>
      </w:r>
      <w:proofErr w:type="spellEnd"/>
      <w:r w:rsidRPr="001C661D">
        <w:rPr>
          <w:rFonts w:asciiTheme="majorBidi" w:eastAsia="Times New Roman" w:hAnsiTheme="majorBidi" w:cstheme="majorBidi"/>
          <w:sz w:val="28"/>
          <w:szCs w:val="28"/>
        </w:rPr>
        <w:t>-</w:t>
      </w:r>
      <w:proofErr w:type="spellStart"/>
      <w:r w:rsidRPr="001C661D">
        <w:rPr>
          <w:rFonts w:asciiTheme="majorBidi" w:eastAsia="Times New Roman" w:hAnsiTheme="majorBidi" w:cstheme="majorBidi"/>
          <w:sz w:val="28"/>
          <w:szCs w:val="28"/>
          <w:lang w:val="en-US"/>
        </w:rPr>
        <w:t>lu</w:t>
      </w:r>
      <w:proofErr w:type="spellEnd"/>
      <w:r w:rsidRPr="001C661D">
        <w:rPr>
          <w:rFonts w:asciiTheme="majorBidi" w:eastAsia="Times New Roman" w:hAnsiTheme="majorBidi" w:cstheme="majorBidi"/>
          <w:sz w:val="28"/>
          <w:szCs w:val="28"/>
        </w:rPr>
        <w:t>-</w:t>
      </w:r>
      <w:proofErr w:type="spellStart"/>
      <w:r w:rsidRPr="001C661D">
        <w:rPr>
          <w:rFonts w:asciiTheme="majorBidi" w:eastAsia="Times New Roman" w:hAnsiTheme="majorBidi" w:cstheme="majorBidi"/>
          <w:sz w:val="28"/>
          <w:szCs w:val="28"/>
          <w:lang w:val="en-US"/>
        </w:rPr>
        <w:t>banya</w:t>
      </w:r>
      <w:proofErr w:type="spellEnd"/>
      <w:r w:rsidRPr="001C661D">
        <w:rPr>
          <w:rFonts w:asciiTheme="majorBidi" w:eastAsia="Times New Roman" w:hAnsiTheme="majorBidi" w:cstheme="majorBidi"/>
          <w:sz w:val="28"/>
          <w:szCs w:val="28"/>
        </w:rPr>
        <w:t xml:space="preserve"> (15.01.2024).</w:t>
      </w:r>
    </w:p>
    <w:p w14:paraId="362289ED"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proofErr w:type="spellStart"/>
      <w:r w:rsidRPr="001C661D">
        <w:rPr>
          <w:rFonts w:asciiTheme="majorBidi" w:eastAsia="Times New Roman" w:hAnsiTheme="majorBidi" w:cstheme="majorBidi"/>
          <w:sz w:val="28"/>
          <w:szCs w:val="28"/>
        </w:rPr>
        <w:t>Қазақстан</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Республикасының</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Білім</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туралы</w:t>
      </w:r>
      <w:proofErr w:type="spellEnd"/>
      <w:r w:rsidRPr="001C661D">
        <w:rPr>
          <w:rFonts w:asciiTheme="majorBidi" w:eastAsia="Times New Roman" w:hAnsiTheme="majorBidi" w:cstheme="majorBidi"/>
          <w:sz w:val="28"/>
          <w:szCs w:val="28"/>
        </w:rPr>
        <w:t xml:space="preserve"> 2007 </w:t>
      </w:r>
      <w:proofErr w:type="spellStart"/>
      <w:r w:rsidRPr="001C661D">
        <w:rPr>
          <w:rFonts w:asciiTheme="majorBidi" w:eastAsia="Times New Roman" w:hAnsiTheme="majorBidi" w:cstheme="majorBidi"/>
          <w:sz w:val="28"/>
          <w:szCs w:val="28"/>
        </w:rPr>
        <w:t>жылғы</w:t>
      </w:r>
      <w:proofErr w:type="spellEnd"/>
      <w:r w:rsidRPr="001C661D">
        <w:rPr>
          <w:rFonts w:asciiTheme="majorBidi" w:eastAsia="Times New Roman" w:hAnsiTheme="majorBidi" w:cstheme="majorBidi"/>
          <w:sz w:val="28"/>
          <w:szCs w:val="28"/>
        </w:rPr>
        <w:t xml:space="preserve"> 27 </w:t>
      </w:r>
      <w:proofErr w:type="spellStart"/>
      <w:r w:rsidRPr="001C661D">
        <w:rPr>
          <w:rFonts w:asciiTheme="majorBidi" w:eastAsia="Times New Roman" w:hAnsiTheme="majorBidi" w:cstheme="majorBidi"/>
          <w:sz w:val="28"/>
          <w:szCs w:val="28"/>
        </w:rPr>
        <w:t>шілдедегі</w:t>
      </w:r>
      <w:proofErr w:type="spellEnd"/>
      <w:r w:rsidRPr="001C661D">
        <w:rPr>
          <w:rFonts w:asciiTheme="majorBidi" w:eastAsia="Times New Roman" w:hAnsiTheme="majorBidi" w:cstheme="majorBidi"/>
          <w:sz w:val="28"/>
          <w:szCs w:val="28"/>
        </w:rPr>
        <w:t xml:space="preserve"> № 319 </w:t>
      </w:r>
      <w:proofErr w:type="spellStart"/>
      <w:r w:rsidRPr="001C661D">
        <w:rPr>
          <w:rFonts w:asciiTheme="majorBidi" w:eastAsia="Times New Roman" w:hAnsiTheme="majorBidi" w:cstheme="majorBidi"/>
          <w:sz w:val="28"/>
          <w:szCs w:val="28"/>
        </w:rPr>
        <w:t>Заңы</w:t>
      </w:r>
      <w:proofErr w:type="spellEnd"/>
      <w:r w:rsidRPr="001C661D">
        <w:rPr>
          <w:rFonts w:asciiTheme="majorBidi" w:eastAsia="Times New Roman" w:hAnsiTheme="majorBidi" w:cstheme="majorBidi"/>
          <w:sz w:val="28"/>
          <w:szCs w:val="28"/>
        </w:rPr>
        <w:t xml:space="preserve">. 2007. </w:t>
      </w:r>
      <w:r w:rsidRPr="001C661D">
        <w:rPr>
          <w:rFonts w:asciiTheme="majorBidi" w:eastAsia="Times New Roman" w:hAnsiTheme="majorBidi" w:cstheme="majorBidi"/>
          <w:sz w:val="28"/>
          <w:szCs w:val="28"/>
          <w:lang w:val="en-US"/>
        </w:rPr>
        <w:t>https</w:t>
      </w:r>
      <w:r w:rsidRPr="001C661D">
        <w:rPr>
          <w:rFonts w:asciiTheme="majorBidi" w:eastAsia="Times New Roman" w:hAnsiTheme="majorBidi" w:cstheme="majorBidi"/>
          <w:sz w:val="28"/>
          <w:szCs w:val="28"/>
        </w:rPr>
        <w:t>://</w:t>
      </w:r>
      <w:proofErr w:type="spellStart"/>
      <w:r w:rsidRPr="001C661D">
        <w:rPr>
          <w:rFonts w:asciiTheme="majorBidi" w:eastAsia="Times New Roman" w:hAnsiTheme="majorBidi" w:cstheme="majorBidi"/>
          <w:sz w:val="28"/>
          <w:szCs w:val="28"/>
          <w:lang w:val="en-US"/>
        </w:rPr>
        <w:t>adilet</w:t>
      </w:r>
      <w:proofErr w:type="spellEnd"/>
      <w:r w:rsidRPr="001C661D">
        <w:rPr>
          <w:rFonts w:asciiTheme="majorBidi" w:eastAsia="Times New Roman" w:hAnsiTheme="majorBidi" w:cstheme="majorBidi"/>
          <w:sz w:val="28"/>
          <w:szCs w:val="28"/>
        </w:rPr>
        <w:t>.</w:t>
      </w:r>
      <w:proofErr w:type="spellStart"/>
      <w:r w:rsidRPr="001C661D">
        <w:rPr>
          <w:rFonts w:asciiTheme="majorBidi" w:eastAsia="Times New Roman" w:hAnsiTheme="majorBidi" w:cstheme="majorBidi"/>
          <w:sz w:val="28"/>
          <w:szCs w:val="28"/>
          <w:lang w:val="en-US"/>
        </w:rPr>
        <w:t>zan</w:t>
      </w:r>
      <w:proofErr w:type="spellEnd"/>
      <w:r w:rsidRPr="001C661D">
        <w:rPr>
          <w:rFonts w:asciiTheme="majorBidi" w:eastAsia="Times New Roman" w:hAnsiTheme="majorBidi" w:cstheme="majorBidi"/>
          <w:sz w:val="28"/>
          <w:szCs w:val="28"/>
        </w:rPr>
        <w:t>.</w:t>
      </w:r>
      <w:proofErr w:type="spellStart"/>
      <w:r w:rsidRPr="001C661D">
        <w:rPr>
          <w:rFonts w:asciiTheme="majorBidi" w:eastAsia="Times New Roman" w:hAnsiTheme="majorBidi" w:cstheme="majorBidi"/>
          <w:sz w:val="28"/>
          <w:szCs w:val="28"/>
          <w:lang w:val="en-US"/>
        </w:rPr>
        <w:t>kz</w:t>
      </w:r>
      <w:proofErr w:type="spellEnd"/>
      <w:r w:rsidRPr="001C661D">
        <w:rPr>
          <w:rFonts w:asciiTheme="majorBidi" w:eastAsia="Times New Roman" w:hAnsiTheme="majorBidi" w:cstheme="majorBidi"/>
          <w:sz w:val="28"/>
          <w:szCs w:val="28"/>
        </w:rPr>
        <w:t>/</w:t>
      </w:r>
      <w:proofErr w:type="spellStart"/>
      <w:r w:rsidRPr="001C661D">
        <w:rPr>
          <w:rFonts w:asciiTheme="majorBidi" w:eastAsia="Times New Roman" w:hAnsiTheme="majorBidi" w:cstheme="majorBidi"/>
          <w:sz w:val="28"/>
          <w:szCs w:val="28"/>
          <w:lang w:val="en-US"/>
        </w:rPr>
        <w:t>kaz</w:t>
      </w:r>
      <w:proofErr w:type="spellEnd"/>
      <w:r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lang w:val="en-US"/>
        </w:rPr>
        <w:t>docs</w:t>
      </w:r>
      <w:r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lang w:val="en-US"/>
        </w:rPr>
        <w:t>Z</w:t>
      </w:r>
      <w:r w:rsidRPr="001C661D">
        <w:rPr>
          <w:rFonts w:asciiTheme="majorBidi" w:eastAsia="Times New Roman" w:hAnsiTheme="majorBidi" w:cstheme="majorBidi"/>
          <w:sz w:val="28"/>
          <w:szCs w:val="28"/>
        </w:rPr>
        <w:t>070000319_ (28.01.2024).</w:t>
      </w:r>
    </w:p>
    <w:p w14:paraId="6612276E"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proofErr w:type="spellStart"/>
      <w:r w:rsidRPr="001C661D">
        <w:rPr>
          <w:rFonts w:asciiTheme="majorBidi" w:eastAsia="Times New Roman" w:hAnsiTheme="majorBidi" w:cstheme="majorBidi"/>
          <w:sz w:val="28"/>
          <w:szCs w:val="28"/>
        </w:rPr>
        <w:t>Қазақстан</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Республикасындағы</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тіл</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саясатын</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іске</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асырудың</w:t>
      </w:r>
      <w:proofErr w:type="spellEnd"/>
      <w:r w:rsidRPr="001C661D">
        <w:rPr>
          <w:rFonts w:asciiTheme="majorBidi" w:eastAsia="Times New Roman" w:hAnsiTheme="majorBidi" w:cstheme="majorBidi"/>
          <w:sz w:val="28"/>
          <w:szCs w:val="28"/>
        </w:rPr>
        <w:t xml:space="preserve"> 2020-2025 </w:t>
      </w:r>
      <w:proofErr w:type="spellStart"/>
      <w:r w:rsidRPr="001C661D">
        <w:rPr>
          <w:rFonts w:asciiTheme="majorBidi" w:eastAsia="Times New Roman" w:hAnsiTheme="majorBidi" w:cstheme="majorBidi"/>
          <w:sz w:val="28"/>
          <w:szCs w:val="28"/>
        </w:rPr>
        <w:t>жылдарға</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арналған</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мемлекеттік</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бағдарламасы</w:t>
      </w:r>
      <w:proofErr w:type="spellEnd"/>
      <w:r w:rsidRPr="001C661D">
        <w:rPr>
          <w:rFonts w:asciiTheme="majorBidi" w:eastAsia="Times New Roman" w:hAnsiTheme="majorBidi" w:cstheme="majorBidi"/>
          <w:sz w:val="28"/>
          <w:szCs w:val="28"/>
        </w:rPr>
        <w:t xml:space="preserve">. 2019. </w:t>
      </w:r>
      <w:r w:rsidRPr="001C661D">
        <w:rPr>
          <w:rFonts w:asciiTheme="majorBidi" w:eastAsia="Times New Roman" w:hAnsiTheme="majorBidi" w:cstheme="majorBidi"/>
          <w:sz w:val="28"/>
          <w:szCs w:val="28"/>
          <w:lang w:val="en-US"/>
        </w:rPr>
        <w:t>https</w:t>
      </w:r>
      <w:r w:rsidRPr="001C661D">
        <w:rPr>
          <w:rFonts w:asciiTheme="majorBidi" w:eastAsia="Times New Roman" w:hAnsiTheme="majorBidi" w:cstheme="majorBidi"/>
          <w:sz w:val="28"/>
          <w:szCs w:val="28"/>
        </w:rPr>
        <w:t>://</w:t>
      </w:r>
      <w:proofErr w:type="spellStart"/>
      <w:r w:rsidRPr="001C661D">
        <w:rPr>
          <w:rFonts w:asciiTheme="majorBidi" w:eastAsia="Times New Roman" w:hAnsiTheme="majorBidi" w:cstheme="majorBidi"/>
          <w:sz w:val="28"/>
          <w:szCs w:val="28"/>
          <w:lang w:val="en-US"/>
        </w:rPr>
        <w:t>primeminister</w:t>
      </w:r>
      <w:proofErr w:type="spellEnd"/>
      <w:r w:rsidRPr="001C661D">
        <w:rPr>
          <w:rFonts w:asciiTheme="majorBidi" w:eastAsia="Times New Roman" w:hAnsiTheme="majorBidi" w:cstheme="majorBidi"/>
          <w:sz w:val="28"/>
          <w:szCs w:val="28"/>
        </w:rPr>
        <w:t>.</w:t>
      </w:r>
      <w:proofErr w:type="spellStart"/>
      <w:r w:rsidRPr="001C661D">
        <w:rPr>
          <w:rFonts w:asciiTheme="majorBidi" w:eastAsia="Times New Roman" w:hAnsiTheme="majorBidi" w:cstheme="majorBidi"/>
          <w:sz w:val="28"/>
          <w:szCs w:val="28"/>
          <w:lang w:val="en-US"/>
        </w:rPr>
        <w:t>kz</w:t>
      </w:r>
      <w:proofErr w:type="spellEnd"/>
      <w:r w:rsidRPr="001C661D">
        <w:rPr>
          <w:rFonts w:asciiTheme="majorBidi" w:eastAsia="Times New Roman" w:hAnsiTheme="majorBidi" w:cstheme="majorBidi"/>
          <w:sz w:val="28"/>
          <w:szCs w:val="28"/>
        </w:rPr>
        <w:t>/</w:t>
      </w:r>
      <w:proofErr w:type="spellStart"/>
      <w:r w:rsidRPr="001C661D">
        <w:rPr>
          <w:rFonts w:asciiTheme="majorBidi" w:eastAsia="Times New Roman" w:hAnsiTheme="majorBidi" w:cstheme="majorBidi"/>
          <w:sz w:val="28"/>
          <w:szCs w:val="28"/>
          <w:lang w:val="en-US"/>
        </w:rPr>
        <w:t>gosprogrammy</w:t>
      </w:r>
      <w:proofErr w:type="spellEnd"/>
      <w:r w:rsidRPr="001C661D">
        <w:rPr>
          <w:rFonts w:asciiTheme="majorBidi" w:eastAsia="Times New Roman" w:hAnsiTheme="majorBidi" w:cstheme="majorBidi"/>
          <w:sz w:val="28"/>
          <w:szCs w:val="28"/>
        </w:rPr>
        <w:t>/</w:t>
      </w:r>
      <w:proofErr w:type="spellStart"/>
      <w:r w:rsidRPr="001C661D">
        <w:rPr>
          <w:rFonts w:asciiTheme="majorBidi" w:eastAsia="Times New Roman" w:hAnsiTheme="majorBidi" w:cstheme="majorBidi"/>
          <w:sz w:val="28"/>
          <w:szCs w:val="28"/>
          <w:lang w:val="en-US"/>
        </w:rPr>
        <w:t>kazakstan</w:t>
      </w:r>
      <w:proofErr w:type="spellEnd"/>
      <w:r w:rsidRPr="001C661D">
        <w:rPr>
          <w:rFonts w:asciiTheme="majorBidi" w:eastAsia="Times New Roman" w:hAnsiTheme="majorBidi" w:cstheme="majorBidi"/>
          <w:sz w:val="28"/>
          <w:szCs w:val="28"/>
        </w:rPr>
        <w:t>-</w:t>
      </w:r>
      <w:proofErr w:type="spellStart"/>
      <w:r w:rsidRPr="001C661D">
        <w:rPr>
          <w:rFonts w:asciiTheme="majorBidi" w:eastAsia="Times New Roman" w:hAnsiTheme="majorBidi" w:cstheme="majorBidi"/>
          <w:sz w:val="28"/>
          <w:szCs w:val="28"/>
          <w:lang w:val="en-US"/>
        </w:rPr>
        <w:t>respublikasyndagy</w:t>
      </w:r>
      <w:proofErr w:type="spellEnd"/>
      <w:r w:rsidRPr="001C661D">
        <w:rPr>
          <w:rFonts w:asciiTheme="majorBidi" w:eastAsia="Times New Roman" w:hAnsiTheme="majorBidi" w:cstheme="majorBidi"/>
          <w:sz w:val="28"/>
          <w:szCs w:val="28"/>
        </w:rPr>
        <w:t>-</w:t>
      </w:r>
      <w:proofErr w:type="spellStart"/>
      <w:r w:rsidRPr="001C661D">
        <w:rPr>
          <w:rFonts w:asciiTheme="majorBidi" w:eastAsia="Times New Roman" w:hAnsiTheme="majorBidi" w:cstheme="majorBidi"/>
          <w:sz w:val="28"/>
          <w:szCs w:val="28"/>
          <w:lang w:val="en-US"/>
        </w:rPr>
        <w:t>til</w:t>
      </w:r>
      <w:proofErr w:type="spellEnd"/>
      <w:r w:rsidRPr="001C661D">
        <w:rPr>
          <w:rFonts w:asciiTheme="majorBidi" w:eastAsia="Times New Roman" w:hAnsiTheme="majorBidi" w:cstheme="majorBidi"/>
          <w:sz w:val="28"/>
          <w:szCs w:val="28"/>
        </w:rPr>
        <w:t>-</w:t>
      </w:r>
      <w:proofErr w:type="spellStart"/>
      <w:r w:rsidRPr="001C661D">
        <w:rPr>
          <w:rFonts w:asciiTheme="majorBidi" w:eastAsia="Times New Roman" w:hAnsiTheme="majorBidi" w:cstheme="majorBidi"/>
          <w:sz w:val="28"/>
          <w:szCs w:val="28"/>
          <w:lang w:val="en-US"/>
        </w:rPr>
        <w:t>sayasatyn</w:t>
      </w:r>
      <w:proofErr w:type="spellEnd"/>
      <w:r w:rsidRPr="001C661D">
        <w:rPr>
          <w:rFonts w:asciiTheme="majorBidi" w:eastAsia="Times New Roman" w:hAnsiTheme="majorBidi" w:cstheme="majorBidi"/>
          <w:sz w:val="28"/>
          <w:szCs w:val="28"/>
        </w:rPr>
        <w:t>-</w:t>
      </w:r>
      <w:proofErr w:type="spellStart"/>
      <w:r w:rsidRPr="001C661D">
        <w:rPr>
          <w:rFonts w:asciiTheme="majorBidi" w:eastAsia="Times New Roman" w:hAnsiTheme="majorBidi" w:cstheme="majorBidi"/>
          <w:sz w:val="28"/>
          <w:szCs w:val="28"/>
          <w:lang w:val="en-US"/>
        </w:rPr>
        <w:t>iske</w:t>
      </w:r>
      <w:proofErr w:type="spellEnd"/>
      <w:r w:rsidRPr="001C661D">
        <w:rPr>
          <w:rFonts w:asciiTheme="majorBidi" w:eastAsia="Times New Roman" w:hAnsiTheme="majorBidi" w:cstheme="majorBidi"/>
          <w:sz w:val="28"/>
          <w:szCs w:val="28"/>
        </w:rPr>
        <w:t>-</w:t>
      </w:r>
      <w:proofErr w:type="spellStart"/>
      <w:r w:rsidRPr="001C661D">
        <w:rPr>
          <w:rFonts w:asciiTheme="majorBidi" w:eastAsia="Times New Roman" w:hAnsiTheme="majorBidi" w:cstheme="majorBidi"/>
          <w:sz w:val="28"/>
          <w:szCs w:val="28"/>
          <w:lang w:val="en-US"/>
        </w:rPr>
        <w:t>asyrudyn</w:t>
      </w:r>
      <w:proofErr w:type="spellEnd"/>
      <w:r w:rsidRPr="001C661D">
        <w:rPr>
          <w:rFonts w:asciiTheme="majorBidi" w:eastAsia="Times New Roman" w:hAnsiTheme="majorBidi" w:cstheme="majorBidi"/>
          <w:sz w:val="28"/>
          <w:szCs w:val="28"/>
        </w:rPr>
        <w:t>-2020-2025-</w:t>
      </w:r>
      <w:proofErr w:type="spellStart"/>
      <w:r w:rsidRPr="001C661D">
        <w:rPr>
          <w:rFonts w:asciiTheme="majorBidi" w:eastAsia="Times New Roman" w:hAnsiTheme="majorBidi" w:cstheme="majorBidi"/>
          <w:sz w:val="28"/>
          <w:szCs w:val="28"/>
          <w:lang w:val="en-US"/>
        </w:rPr>
        <w:t>zhyldarga</w:t>
      </w:r>
      <w:proofErr w:type="spellEnd"/>
      <w:r w:rsidRPr="001C661D">
        <w:rPr>
          <w:rFonts w:asciiTheme="majorBidi" w:eastAsia="Times New Roman" w:hAnsiTheme="majorBidi" w:cstheme="majorBidi"/>
          <w:sz w:val="28"/>
          <w:szCs w:val="28"/>
        </w:rPr>
        <w:t>-</w:t>
      </w:r>
      <w:proofErr w:type="spellStart"/>
      <w:r w:rsidRPr="001C661D">
        <w:rPr>
          <w:rFonts w:asciiTheme="majorBidi" w:eastAsia="Times New Roman" w:hAnsiTheme="majorBidi" w:cstheme="majorBidi"/>
          <w:sz w:val="28"/>
          <w:szCs w:val="28"/>
          <w:lang w:val="en-US"/>
        </w:rPr>
        <w:t>arnalgan</w:t>
      </w:r>
      <w:proofErr w:type="spellEnd"/>
      <w:r w:rsidRPr="001C661D">
        <w:rPr>
          <w:rFonts w:asciiTheme="majorBidi" w:eastAsia="Times New Roman" w:hAnsiTheme="majorBidi" w:cstheme="majorBidi"/>
          <w:sz w:val="28"/>
          <w:szCs w:val="28"/>
        </w:rPr>
        <w:t>-</w:t>
      </w:r>
      <w:proofErr w:type="spellStart"/>
      <w:r w:rsidRPr="001C661D">
        <w:rPr>
          <w:rFonts w:asciiTheme="majorBidi" w:eastAsia="Times New Roman" w:hAnsiTheme="majorBidi" w:cstheme="majorBidi"/>
          <w:sz w:val="28"/>
          <w:szCs w:val="28"/>
          <w:lang w:val="en-US"/>
        </w:rPr>
        <w:t>memlekettik</w:t>
      </w:r>
      <w:proofErr w:type="spellEnd"/>
      <w:r w:rsidRPr="001C661D">
        <w:rPr>
          <w:rFonts w:asciiTheme="majorBidi" w:eastAsia="Times New Roman" w:hAnsiTheme="majorBidi" w:cstheme="majorBidi"/>
          <w:sz w:val="28"/>
          <w:szCs w:val="28"/>
        </w:rPr>
        <w:t>-</w:t>
      </w:r>
      <w:proofErr w:type="spellStart"/>
      <w:r w:rsidRPr="001C661D">
        <w:rPr>
          <w:rFonts w:asciiTheme="majorBidi" w:eastAsia="Times New Roman" w:hAnsiTheme="majorBidi" w:cstheme="majorBidi"/>
          <w:sz w:val="28"/>
          <w:szCs w:val="28"/>
          <w:lang w:val="en-US"/>
        </w:rPr>
        <w:t>bagdarlamasy</w:t>
      </w:r>
      <w:proofErr w:type="spellEnd"/>
      <w:r w:rsidRPr="001C661D">
        <w:rPr>
          <w:rFonts w:asciiTheme="majorBidi" w:eastAsia="Times New Roman" w:hAnsiTheme="majorBidi" w:cstheme="majorBidi"/>
          <w:sz w:val="28"/>
          <w:szCs w:val="28"/>
        </w:rPr>
        <w:t>-9111857 (28.01.2024).</w:t>
      </w:r>
    </w:p>
    <w:p w14:paraId="617F9B19"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r w:rsidRPr="001C661D">
        <w:rPr>
          <w:rFonts w:asciiTheme="majorBidi" w:eastAsia="Times New Roman" w:hAnsiTheme="majorBidi" w:cstheme="majorBidi"/>
          <w:sz w:val="28"/>
          <w:szCs w:val="28"/>
        </w:rPr>
        <w:t>«</w:t>
      </w:r>
      <w:proofErr w:type="spellStart"/>
      <w:r w:rsidRPr="001C661D">
        <w:rPr>
          <w:rFonts w:asciiTheme="majorBidi" w:eastAsia="Times New Roman" w:hAnsiTheme="majorBidi" w:cstheme="majorBidi"/>
          <w:sz w:val="28"/>
          <w:szCs w:val="28"/>
        </w:rPr>
        <w:t>Қазақстан</w:t>
      </w:r>
      <w:proofErr w:type="spellEnd"/>
      <w:r w:rsidRPr="001C661D">
        <w:rPr>
          <w:rFonts w:asciiTheme="majorBidi" w:eastAsia="Times New Roman" w:hAnsiTheme="majorBidi" w:cstheme="majorBidi"/>
          <w:sz w:val="28"/>
          <w:szCs w:val="28"/>
        </w:rPr>
        <w:t xml:space="preserve"> – 2050» </w:t>
      </w:r>
      <w:proofErr w:type="spellStart"/>
      <w:r w:rsidRPr="001C661D">
        <w:rPr>
          <w:rFonts w:asciiTheme="majorBidi" w:eastAsia="Times New Roman" w:hAnsiTheme="majorBidi" w:cstheme="majorBidi"/>
          <w:sz w:val="28"/>
          <w:szCs w:val="28"/>
        </w:rPr>
        <w:t>Стратегиясы</w:t>
      </w:r>
      <w:proofErr w:type="spellEnd"/>
      <w:r w:rsidRPr="001C661D">
        <w:rPr>
          <w:rFonts w:asciiTheme="majorBidi" w:eastAsia="Times New Roman" w:hAnsiTheme="majorBidi" w:cstheme="majorBidi"/>
          <w:sz w:val="28"/>
          <w:szCs w:val="28"/>
        </w:rPr>
        <w:t xml:space="preserve"> — </w:t>
      </w:r>
      <w:proofErr w:type="spellStart"/>
      <w:r w:rsidRPr="001C661D">
        <w:rPr>
          <w:rFonts w:asciiTheme="majorBidi" w:eastAsia="Times New Roman" w:hAnsiTheme="majorBidi" w:cstheme="majorBidi"/>
          <w:sz w:val="28"/>
          <w:szCs w:val="28"/>
        </w:rPr>
        <w:t>Қазақстан</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Республикасы</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Президентінің</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ресми</w:t>
      </w:r>
      <w:proofErr w:type="spellEnd"/>
      <w:r w:rsidRPr="001C661D">
        <w:rPr>
          <w:rFonts w:asciiTheme="majorBidi" w:eastAsia="Times New Roman" w:hAnsiTheme="majorBidi" w:cstheme="majorBidi"/>
          <w:sz w:val="28"/>
          <w:szCs w:val="28"/>
        </w:rPr>
        <w:t xml:space="preserve"> сайты. 2012. </w:t>
      </w:r>
      <w:proofErr w:type="spellStart"/>
      <w:r w:rsidRPr="001C661D">
        <w:rPr>
          <w:rFonts w:asciiTheme="majorBidi" w:eastAsia="Times New Roman" w:hAnsiTheme="majorBidi" w:cstheme="majorBidi"/>
          <w:sz w:val="28"/>
          <w:szCs w:val="28"/>
          <w:lang w:val="sv-SE"/>
        </w:rPr>
        <w:t>https</w:t>
      </w:r>
      <w:proofErr w:type="spellEnd"/>
      <w:r w:rsidRPr="001C661D">
        <w:rPr>
          <w:rFonts w:asciiTheme="majorBidi" w:eastAsia="Times New Roman" w:hAnsiTheme="majorBidi" w:cstheme="majorBidi"/>
          <w:sz w:val="28"/>
          <w:szCs w:val="28"/>
        </w:rPr>
        <w:t>://</w:t>
      </w:r>
      <w:proofErr w:type="spellStart"/>
      <w:r w:rsidRPr="001C661D">
        <w:rPr>
          <w:rFonts w:asciiTheme="majorBidi" w:eastAsia="Times New Roman" w:hAnsiTheme="majorBidi" w:cstheme="majorBidi"/>
          <w:sz w:val="28"/>
          <w:szCs w:val="28"/>
          <w:lang w:val="sv-SE"/>
        </w:rPr>
        <w:t>www</w:t>
      </w:r>
      <w:proofErr w:type="spellEnd"/>
      <w:r w:rsidRPr="001C661D">
        <w:rPr>
          <w:rFonts w:asciiTheme="majorBidi" w:eastAsia="Times New Roman" w:hAnsiTheme="majorBidi" w:cstheme="majorBidi"/>
          <w:sz w:val="28"/>
          <w:szCs w:val="28"/>
        </w:rPr>
        <w:t>.</w:t>
      </w:r>
      <w:proofErr w:type="spellStart"/>
      <w:r w:rsidRPr="001C661D">
        <w:rPr>
          <w:rFonts w:asciiTheme="majorBidi" w:eastAsia="Times New Roman" w:hAnsiTheme="majorBidi" w:cstheme="majorBidi"/>
          <w:sz w:val="28"/>
          <w:szCs w:val="28"/>
          <w:lang w:val="sv-SE"/>
        </w:rPr>
        <w:t>akorda</w:t>
      </w:r>
      <w:proofErr w:type="spellEnd"/>
      <w:r w:rsidRPr="001C661D">
        <w:rPr>
          <w:rFonts w:asciiTheme="majorBidi" w:eastAsia="Times New Roman" w:hAnsiTheme="majorBidi" w:cstheme="majorBidi"/>
          <w:sz w:val="28"/>
          <w:szCs w:val="28"/>
        </w:rPr>
        <w:t>.</w:t>
      </w:r>
      <w:proofErr w:type="spellStart"/>
      <w:r w:rsidRPr="001C661D">
        <w:rPr>
          <w:rFonts w:asciiTheme="majorBidi" w:eastAsia="Times New Roman" w:hAnsiTheme="majorBidi" w:cstheme="majorBidi"/>
          <w:sz w:val="28"/>
          <w:szCs w:val="28"/>
          <w:lang w:val="sv-SE"/>
        </w:rPr>
        <w:t>kz</w:t>
      </w:r>
      <w:proofErr w:type="spellEnd"/>
      <w:r w:rsidRPr="001C661D">
        <w:rPr>
          <w:rFonts w:asciiTheme="majorBidi" w:eastAsia="Times New Roman" w:hAnsiTheme="majorBidi" w:cstheme="majorBidi"/>
          <w:sz w:val="28"/>
          <w:szCs w:val="28"/>
        </w:rPr>
        <w:t>/</w:t>
      </w:r>
      <w:proofErr w:type="spellStart"/>
      <w:r w:rsidRPr="001C661D">
        <w:rPr>
          <w:rFonts w:asciiTheme="majorBidi" w:eastAsia="Times New Roman" w:hAnsiTheme="majorBidi" w:cstheme="majorBidi"/>
          <w:sz w:val="28"/>
          <w:szCs w:val="28"/>
          <w:lang w:val="sv-SE"/>
        </w:rPr>
        <w:t>kz</w:t>
      </w:r>
      <w:proofErr w:type="spellEnd"/>
      <w:r w:rsidRPr="001C661D">
        <w:rPr>
          <w:rFonts w:asciiTheme="majorBidi" w:eastAsia="Times New Roman" w:hAnsiTheme="majorBidi" w:cstheme="majorBidi"/>
          <w:sz w:val="28"/>
          <w:szCs w:val="28"/>
        </w:rPr>
        <w:t>/</w:t>
      </w:r>
      <w:proofErr w:type="spellStart"/>
      <w:r w:rsidRPr="001C661D">
        <w:rPr>
          <w:rFonts w:asciiTheme="majorBidi" w:eastAsia="Times New Roman" w:hAnsiTheme="majorBidi" w:cstheme="majorBidi"/>
          <w:sz w:val="28"/>
          <w:szCs w:val="28"/>
          <w:lang w:val="sv-SE"/>
        </w:rPr>
        <w:t>official</w:t>
      </w:r>
      <w:proofErr w:type="spellEnd"/>
      <w:r w:rsidRPr="001C661D">
        <w:rPr>
          <w:rFonts w:asciiTheme="majorBidi" w:eastAsia="Times New Roman" w:hAnsiTheme="majorBidi" w:cstheme="majorBidi"/>
          <w:sz w:val="28"/>
          <w:szCs w:val="28"/>
        </w:rPr>
        <w:t>_</w:t>
      </w:r>
      <w:proofErr w:type="spellStart"/>
      <w:r w:rsidRPr="001C661D">
        <w:rPr>
          <w:rFonts w:asciiTheme="majorBidi" w:eastAsia="Times New Roman" w:hAnsiTheme="majorBidi" w:cstheme="majorBidi"/>
          <w:sz w:val="28"/>
          <w:szCs w:val="28"/>
          <w:lang w:val="sv-SE"/>
        </w:rPr>
        <w:t>documents</w:t>
      </w:r>
      <w:proofErr w:type="spellEnd"/>
      <w:r w:rsidRPr="001C661D">
        <w:rPr>
          <w:rFonts w:asciiTheme="majorBidi" w:eastAsia="Times New Roman" w:hAnsiTheme="majorBidi" w:cstheme="majorBidi"/>
          <w:sz w:val="28"/>
          <w:szCs w:val="28"/>
        </w:rPr>
        <w:t>/</w:t>
      </w:r>
      <w:proofErr w:type="spellStart"/>
      <w:r w:rsidRPr="001C661D">
        <w:rPr>
          <w:rFonts w:asciiTheme="majorBidi" w:eastAsia="Times New Roman" w:hAnsiTheme="majorBidi" w:cstheme="majorBidi"/>
          <w:sz w:val="28"/>
          <w:szCs w:val="28"/>
          <w:lang w:val="sv-SE"/>
        </w:rPr>
        <w:t>strategies</w:t>
      </w:r>
      <w:proofErr w:type="spellEnd"/>
      <w:r w:rsidRPr="001C661D">
        <w:rPr>
          <w:rFonts w:asciiTheme="majorBidi" w:eastAsia="Times New Roman" w:hAnsiTheme="majorBidi" w:cstheme="majorBidi"/>
          <w:sz w:val="28"/>
          <w:szCs w:val="28"/>
        </w:rPr>
        <w:t>_</w:t>
      </w:r>
      <w:r w:rsidRPr="001C661D">
        <w:rPr>
          <w:rFonts w:asciiTheme="majorBidi" w:eastAsia="Times New Roman" w:hAnsiTheme="majorBidi" w:cstheme="majorBidi"/>
          <w:sz w:val="28"/>
          <w:szCs w:val="28"/>
          <w:lang w:val="sv-SE"/>
        </w:rPr>
        <w:t>and</w:t>
      </w:r>
      <w:r w:rsidRPr="001C661D">
        <w:rPr>
          <w:rFonts w:asciiTheme="majorBidi" w:eastAsia="Times New Roman" w:hAnsiTheme="majorBidi" w:cstheme="majorBidi"/>
          <w:sz w:val="28"/>
          <w:szCs w:val="28"/>
        </w:rPr>
        <w:t>_</w:t>
      </w:r>
      <w:r w:rsidRPr="001C661D">
        <w:rPr>
          <w:rFonts w:asciiTheme="majorBidi" w:eastAsia="Times New Roman" w:hAnsiTheme="majorBidi" w:cstheme="majorBidi"/>
          <w:sz w:val="28"/>
          <w:szCs w:val="28"/>
          <w:lang w:val="sv-SE"/>
        </w:rPr>
        <w:t>programs</w:t>
      </w:r>
      <w:r w:rsidRPr="001C661D">
        <w:rPr>
          <w:rFonts w:asciiTheme="majorBidi" w:eastAsia="Times New Roman" w:hAnsiTheme="majorBidi" w:cstheme="majorBidi"/>
          <w:sz w:val="28"/>
          <w:szCs w:val="28"/>
        </w:rPr>
        <w:t xml:space="preserve"> (10.12.2023).</w:t>
      </w:r>
    </w:p>
    <w:p w14:paraId="776DFCC0" w14:textId="77777777" w:rsidR="00B633BB" w:rsidRPr="001C661D" w:rsidRDefault="00B633BB" w:rsidP="001C661D">
      <w:pPr>
        <w:pStyle w:val="a3"/>
        <w:numPr>
          <w:ilvl w:val="0"/>
          <w:numId w:val="60"/>
        </w:numPr>
        <w:spacing w:after="0" w:line="240" w:lineRule="auto"/>
        <w:jc w:val="both"/>
        <w:rPr>
          <w:rFonts w:asciiTheme="majorBidi" w:hAnsiTheme="majorBidi" w:cstheme="majorBidi"/>
          <w:sz w:val="28"/>
          <w:szCs w:val="28"/>
          <w:lang w:val="kk-KZ"/>
        </w:rPr>
      </w:pPr>
      <w:r w:rsidRPr="001C661D">
        <w:rPr>
          <w:rFonts w:asciiTheme="majorBidi" w:eastAsia="Times New Roman" w:hAnsiTheme="majorBidi" w:cstheme="majorBidi"/>
          <w:sz w:val="28"/>
          <w:szCs w:val="28"/>
        </w:rPr>
        <w:lastRenderedPageBreak/>
        <w:t>«</w:t>
      </w:r>
      <w:proofErr w:type="spellStart"/>
      <w:r w:rsidRPr="001C661D">
        <w:rPr>
          <w:rFonts w:asciiTheme="majorBidi" w:eastAsia="Times New Roman" w:hAnsiTheme="majorBidi" w:cstheme="majorBidi"/>
          <w:sz w:val="28"/>
          <w:szCs w:val="28"/>
        </w:rPr>
        <w:t>Білімді</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ұлт</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сапалы</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білім</w:t>
      </w:r>
      <w:proofErr w:type="spellEnd"/>
      <w:r w:rsidRPr="001C661D">
        <w:rPr>
          <w:rFonts w:asciiTheme="majorBidi" w:eastAsia="Times New Roman" w:hAnsiTheme="majorBidi" w:cstheme="majorBidi"/>
          <w:sz w:val="28"/>
          <w:szCs w:val="28"/>
        </w:rPr>
        <w:t xml:space="preserve"> беру </w:t>
      </w:r>
      <w:proofErr w:type="spellStart"/>
      <w:r w:rsidRPr="001C661D">
        <w:rPr>
          <w:rFonts w:asciiTheme="majorBidi" w:eastAsia="Times New Roman" w:hAnsiTheme="majorBidi" w:cstheme="majorBidi"/>
          <w:sz w:val="28"/>
          <w:szCs w:val="28"/>
        </w:rPr>
        <w:t>ұлттық</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жобасы</w:t>
      </w:r>
      <w:proofErr w:type="spellEnd"/>
      <w:r w:rsidRPr="001C661D">
        <w:rPr>
          <w:rFonts w:asciiTheme="majorBidi" w:eastAsia="Times New Roman" w:hAnsiTheme="majorBidi" w:cstheme="majorBidi"/>
          <w:sz w:val="28"/>
          <w:szCs w:val="28"/>
        </w:rPr>
        <w:t xml:space="preserve"> 2021-2025 </w:t>
      </w:r>
      <w:proofErr w:type="spellStart"/>
      <w:r w:rsidRPr="001C661D">
        <w:rPr>
          <w:rFonts w:asciiTheme="majorBidi" w:eastAsia="Times New Roman" w:hAnsiTheme="majorBidi" w:cstheme="majorBidi"/>
          <w:sz w:val="28"/>
          <w:szCs w:val="28"/>
        </w:rPr>
        <w:t>жылдар</w:t>
      </w:r>
      <w:proofErr w:type="spellEnd"/>
      <w:r w:rsidRPr="001C661D">
        <w:rPr>
          <w:rFonts w:asciiTheme="majorBidi" w:eastAsia="Times New Roman" w:hAnsiTheme="majorBidi" w:cstheme="majorBidi"/>
          <w:sz w:val="28"/>
          <w:szCs w:val="28"/>
        </w:rPr>
        <w:t xml:space="preserve">. 2021. </w:t>
      </w:r>
      <w:proofErr w:type="spellStart"/>
      <w:r w:rsidRPr="001C661D">
        <w:rPr>
          <w:rFonts w:asciiTheme="majorBidi" w:eastAsia="Times New Roman" w:hAnsiTheme="majorBidi" w:cstheme="majorBidi"/>
          <w:sz w:val="28"/>
          <w:szCs w:val="28"/>
          <w:lang w:val="sv-SE"/>
        </w:rPr>
        <w:t>https</w:t>
      </w:r>
      <w:proofErr w:type="spellEnd"/>
      <w:r w:rsidRPr="001C661D">
        <w:rPr>
          <w:rFonts w:asciiTheme="majorBidi" w:eastAsia="Times New Roman" w:hAnsiTheme="majorBidi" w:cstheme="majorBidi"/>
          <w:sz w:val="28"/>
          <w:szCs w:val="28"/>
        </w:rPr>
        <w:t>://</w:t>
      </w:r>
      <w:proofErr w:type="spellStart"/>
      <w:r w:rsidRPr="001C661D">
        <w:rPr>
          <w:rFonts w:asciiTheme="majorBidi" w:eastAsia="Times New Roman" w:hAnsiTheme="majorBidi" w:cstheme="majorBidi"/>
          <w:sz w:val="28"/>
          <w:szCs w:val="28"/>
          <w:lang w:val="sv-SE"/>
        </w:rPr>
        <w:t>akorda</w:t>
      </w:r>
      <w:proofErr w:type="spellEnd"/>
      <w:r w:rsidRPr="001C661D">
        <w:rPr>
          <w:rFonts w:asciiTheme="majorBidi" w:eastAsia="Times New Roman" w:hAnsiTheme="majorBidi" w:cstheme="majorBidi"/>
          <w:sz w:val="28"/>
          <w:szCs w:val="28"/>
        </w:rPr>
        <w:t>.</w:t>
      </w:r>
      <w:proofErr w:type="spellStart"/>
      <w:r w:rsidRPr="001C661D">
        <w:rPr>
          <w:rFonts w:asciiTheme="majorBidi" w:eastAsia="Times New Roman" w:hAnsiTheme="majorBidi" w:cstheme="majorBidi"/>
          <w:sz w:val="28"/>
          <w:szCs w:val="28"/>
          <w:lang w:val="sv-SE"/>
        </w:rPr>
        <w:t>kz</w:t>
      </w:r>
      <w:proofErr w:type="spellEnd"/>
      <w:r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lang w:val="sv-SE"/>
        </w:rPr>
        <w:t>assets</w:t>
      </w:r>
      <w:r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lang w:val="sv-SE"/>
        </w:rPr>
        <w:t>media</w:t>
      </w:r>
      <w:r w:rsidRPr="001C661D">
        <w:rPr>
          <w:rFonts w:asciiTheme="majorBidi" w:eastAsia="Times New Roman" w:hAnsiTheme="majorBidi" w:cstheme="majorBidi"/>
          <w:sz w:val="28"/>
          <w:szCs w:val="28"/>
        </w:rPr>
        <w:t>/</w:t>
      </w:r>
      <w:proofErr w:type="spellStart"/>
      <w:r w:rsidRPr="001C661D">
        <w:rPr>
          <w:rFonts w:asciiTheme="majorBidi" w:eastAsia="Times New Roman" w:hAnsiTheme="majorBidi" w:cstheme="majorBidi"/>
          <w:sz w:val="28"/>
          <w:szCs w:val="28"/>
          <w:lang w:val="sv-SE"/>
        </w:rPr>
        <w:t>files</w:t>
      </w:r>
      <w:proofErr w:type="spellEnd"/>
      <w:r w:rsidRPr="001C661D">
        <w:rPr>
          <w:rFonts w:asciiTheme="majorBidi" w:eastAsia="Times New Roman" w:hAnsiTheme="majorBidi" w:cstheme="majorBidi"/>
          <w:sz w:val="28"/>
          <w:szCs w:val="28"/>
        </w:rPr>
        <w:t>/</w:t>
      </w:r>
      <w:proofErr w:type="spellStart"/>
      <w:r w:rsidRPr="001C661D">
        <w:rPr>
          <w:rFonts w:asciiTheme="majorBidi" w:eastAsia="Times New Roman" w:hAnsiTheme="majorBidi" w:cstheme="majorBidi"/>
          <w:sz w:val="28"/>
          <w:szCs w:val="28"/>
          <w:lang w:val="sv-SE"/>
        </w:rPr>
        <w:t>bilimdi</w:t>
      </w:r>
      <w:proofErr w:type="spellEnd"/>
      <w:r w:rsidRPr="001C661D">
        <w:rPr>
          <w:rFonts w:asciiTheme="majorBidi" w:eastAsia="Times New Roman" w:hAnsiTheme="majorBidi" w:cstheme="majorBidi"/>
          <w:sz w:val="28"/>
          <w:szCs w:val="28"/>
        </w:rPr>
        <w:t>-</w:t>
      </w:r>
      <w:proofErr w:type="spellStart"/>
      <w:r w:rsidRPr="001C661D">
        <w:rPr>
          <w:rFonts w:asciiTheme="majorBidi" w:eastAsia="Times New Roman" w:hAnsiTheme="majorBidi" w:cstheme="majorBidi"/>
          <w:sz w:val="28"/>
          <w:szCs w:val="28"/>
          <w:lang w:val="sv-SE"/>
        </w:rPr>
        <w:t>lt</w:t>
      </w:r>
      <w:proofErr w:type="spellEnd"/>
      <w:r w:rsidRPr="001C661D">
        <w:rPr>
          <w:rFonts w:asciiTheme="majorBidi" w:eastAsia="Times New Roman" w:hAnsiTheme="majorBidi" w:cstheme="majorBidi"/>
          <w:sz w:val="28"/>
          <w:szCs w:val="28"/>
        </w:rPr>
        <w:t>-</w:t>
      </w:r>
      <w:proofErr w:type="spellStart"/>
      <w:r w:rsidRPr="001C661D">
        <w:rPr>
          <w:rFonts w:asciiTheme="majorBidi" w:eastAsia="Times New Roman" w:hAnsiTheme="majorBidi" w:cstheme="majorBidi"/>
          <w:sz w:val="28"/>
          <w:szCs w:val="28"/>
          <w:lang w:val="sv-SE"/>
        </w:rPr>
        <w:t>az</w:t>
      </w:r>
      <w:proofErr w:type="spellEnd"/>
      <w:r w:rsidRPr="001C661D">
        <w:rPr>
          <w:rFonts w:asciiTheme="majorBidi" w:eastAsia="Times New Roman" w:hAnsiTheme="majorBidi" w:cstheme="majorBidi"/>
          <w:sz w:val="28"/>
          <w:szCs w:val="28"/>
        </w:rPr>
        <w:t>.</w:t>
      </w:r>
      <w:proofErr w:type="spellStart"/>
      <w:r w:rsidRPr="001C661D">
        <w:rPr>
          <w:rFonts w:asciiTheme="majorBidi" w:eastAsia="Times New Roman" w:hAnsiTheme="majorBidi" w:cstheme="majorBidi"/>
          <w:sz w:val="28"/>
          <w:szCs w:val="28"/>
          <w:lang w:val="sv-SE"/>
        </w:rPr>
        <w:t>pdf</w:t>
      </w:r>
      <w:proofErr w:type="spellEnd"/>
      <w:r w:rsidRPr="001C661D">
        <w:rPr>
          <w:rFonts w:asciiTheme="majorBidi" w:eastAsia="Times New Roman" w:hAnsiTheme="majorBidi" w:cstheme="majorBidi"/>
          <w:sz w:val="28"/>
          <w:szCs w:val="28"/>
        </w:rPr>
        <w:t xml:space="preserve"> (10.12.2023).</w:t>
      </w:r>
    </w:p>
    <w:p w14:paraId="51863674"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r w:rsidRPr="001C661D">
        <w:rPr>
          <w:rFonts w:asciiTheme="majorBidi" w:eastAsia="Times New Roman" w:hAnsiTheme="majorBidi" w:cstheme="majorBidi"/>
          <w:sz w:val="28"/>
          <w:szCs w:val="28"/>
          <w:lang w:val="kk-KZ"/>
        </w:rPr>
        <w:t xml:space="preserve">«Инжинирингтік технологиялар» білім беру бағдарламасы, 6B07261 – «Мұнай газ ісі» мамандығы. </w:t>
      </w:r>
      <w:proofErr w:type="spellStart"/>
      <w:r w:rsidRPr="001C661D">
        <w:rPr>
          <w:rFonts w:asciiTheme="majorBidi" w:eastAsia="Times New Roman" w:hAnsiTheme="majorBidi" w:cstheme="majorBidi"/>
          <w:sz w:val="28"/>
          <w:szCs w:val="28"/>
        </w:rPr>
        <w:t>Қызылорда</w:t>
      </w:r>
      <w:proofErr w:type="spellEnd"/>
      <w:r w:rsidRPr="001C661D">
        <w:rPr>
          <w:rFonts w:asciiTheme="majorBidi" w:eastAsia="Times New Roman" w:hAnsiTheme="majorBidi" w:cstheme="majorBidi"/>
          <w:sz w:val="28"/>
          <w:szCs w:val="28"/>
        </w:rPr>
        <w:t>, 2021.</w:t>
      </w:r>
    </w:p>
    <w:p w14:paraId="24E3DEC7"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r w:rsidRPr="001C661D">
        <w:rPr>
          <w:rFonts w:asciiTheme="majorBidi" w:eastAsia="Times New Roman" w:hAnsiTheme="majorBidi" w:cstheme="majorBidi"/>
          <w:sz w:val="28"/>
          <w:szCs w:val="28"/>
        </w:rPr>
        <w:t xml:space="preserve">Чапаев Н.К., Нурутдинова Ж.В. Интегративно-целостный подход как эвристическое основание подготовки социально-компетентностных специалистов в инженерно-педагогическом вузе // Образование и наука. </w:t>
      </w:r>
      <w:r w:rsidR="003818EE"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rPr>
        <w:t xml:space="preserve">2009. </w:t>
      </w:r>
      <w:r w:rsidR="003818EE"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rPr>
        <w:t>№. 5. – С. 53–62.</w:t>
      </w:r>
    </w:p>
    <w:p w14:paraId="54E63B94"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proofErr w:type="spellStart"/>
      <w:r w:rsidRPr="001C661D">
        <w:rPr>
          <w:rFonts w:asciiTheme="majorBidi" w:eastAsia="Times New Roman" w:hAnsiTheme="majorBidi" w:cstheme="majorBidi"/>
          <w:sz w:val="28"/>
          <w:szCs w:val="28"/>
        </w:rPr>
        <w:t>Шайхызада</w:t>
      </w:r>
      <w:proofErr w:type="spellEnd"/>
      <w:r w:rsidRPr="001C661D">
        <w:rPr>
          <w:rFonts w:asciiTheme="majorBidi" w:eastAsia="Times New Roman" w:hAnsiTheme="majorBidi" w:cstheme="majorBidi"/>
          <w:sz w:val="28"/>
          <w:szCs w:val="28"/>
        </w:rPr>
        <w:t xml:space="preserve"> Ж.Г. Иноязычное образование в контексте профессиональной подготовки студентов инженерных специальностей. Чебоксары: Чуваш, гос. пед. ун-т: Филология, переводоведение, </w:t>
      </w:r>
      <w:proofErr w:type="spellStart"/>
      <w:r w:rsidRPr="001C661D">
        <w:rPr>
          <w:rFonts w:asciiTheme="majorBidi" w:eastAsia="Times New Roman" w:hAnsiTheme="majorBidi" w:cstheme="majorBidi"/>
          <w:sz w:val="28"/>
          <w:szCs w:val="28"/>
        </w:rPr>
        <w:t>лингво</w:t>
      </w:r>
      <w:proofErr w:type="spellEnd"/>
      <w:r w:rsidRPr="001C661D">
        <w:rPr>
          <w:rFonts w:asciiTheme="majorBidi" w:eastAsia="Times New Roman" w:hAnsiTheme="majorBidi" w:cstheme="majorBidi"/>
          <w:sz w:val="28"/>
          <w:szCs w:val="28"/>
        </w:rPr>
        <w:t xml:space="preserve"> дидактика: актуальные проблемы и тенденции развития в эпоху глобализации: матер. VIII международной науч.-</w:t>
      </w:r>
      <w:proofErr w:type="spellStart"/>
      <w:r w:rsidRPr="001C661D">
        <w:rPr>
          <w:rFonts w:asciiTheme="majorBidi" w:eastAsia="Times New Roman" w:hAnsiTheme="majorBidi" w:cstheme="majorBidi"/>
          <w:sz w:val="28"/>
          <w:szCs w:val="28"/>
        </w:rPr>
        <w:t>практ</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конф</w:t>
      </w:r>
      <w:proofErr w:type="spellEnd"/>
      <w:r w:rsidRPr="001C661D">
        <w:rPr>
          <w:rFonts w:asciiTheme="majorBidi" w:eastAsia="Times New Roman" w:hAnsiTheme="majorBidi" w:cstheme="majorBidi"/>
          <w:sz w:val="28"/>
          <w:szCs w:val="28"/>
        </w:rPr>
        <w:t>, 2016. – С. 101–104.</w:t>
      </w:r>
    </w:p>
    <w:p w14:paraId="4BDAA469" w14:textId="76230665" w:rsidR="005D7C0E" w:rsidRPr="001C661D" w:rsidRDefault="005D7C0E"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r w:rsidRPr="001C661D">
        <w:rPr>
          <w:rFonts w:asciiTheme="majorBidi" w:eastAsia="Times New Roman" w:hAnsiTheme="majorBidi" w:cstheme="majorBidi"/>
          <w:sz w:val="28"/>
          <w:szCs w:val="28"/>
          <w:lang w:val="en-US"/>
        </w:rPr>
        <w:t xml:space="preserve">McClelland D.C. Testing for Competence Rather Than for “Intelligence” // Am. </w:t>
      </w:r>
      <w:proofErr w:type="spellStart"/>
      <w:r w:rsidRPr="001C661D">
        <w:rPr>
          <w:rFonts w:asciiTheme="majorBidi" w:eastAsia="Times New Roman" w:hAnsiTheme="majorBidi" w:cstheme="majorBidi"/>
          <w:sz w:val="28"/>
          <w:szCs w:val="28"/>
        </w:rPr>
        <w:t>Psychol</w:t>
      </w:r>
      <w:proofErr w:type="spellEnd"/>
      <w:r w:rsidRPr="001C661D">
        <w:rPr>
          <w:rFonts w:asciiTheme="majorBidi" w:eastAsia="Times New Roman" w:hAnsiTheme="majorBidi" w:cstheme="majorBidi"/>
          <w:sz w:val="28"/>
          <w:szCs w:val="28"/>
        </w:rPr>
        <w:t xml:space="preserve">. 1973. </w:t>
      </w:r>
      <w:proofErr w:type="spellStart"/>
      <w:r w:rsidRPr="001C661D">
        <w:rPr>
          <w:rFonts w:asciiTheme="majorBidi" w:eastAsia="Times New Roman" w:hAnsiTheme="majorBidi" w:cstheme="majorBidi"/>
          <w:sz w:val="28"/>
          <w:szCs w:val="28"/>
        </w:rPr>
        <w:t>Vol</w:t>
      </w:r>
      <w:proofErr w:type="spellEnd"/>
      <w:r w:rsidRPr="001C661D">
        <w:rPr>
          <w:rFonts w:asciiTheme="majorBidi" w:eastAsia="Times New Roman" w:hAnsiTheme="majorBidi" w:cstheme="majorBidi"/>
          <w:sz w:val="28"/>
          <w:szCs w:val="28"/>
        </w:rPr>
        <w:t>. 28. P. 1–14.</w:t>
      </w:r>
    </w:p>
    <w:p w14:paraId="00E888A9" w14:textId="0BBB1DD6" w:rsidR="005D7C0E" w:rsidRPr="001C661D" w:rsidRDefault="005D7C0E" w:rsidP="001C661D">
      <w:pPr>
        <w:pStyle w:val="a3"/>
        <w:numPr>
          <w:ilvl w:val="0"/>
          <w:numId w:val="60"/>
        </w:numPr>
        <w:autoSpaceDE w:val="0"/>
        <w:autoSpaceDN w:val="0"/>
        <w:spacing w:line="240" w:lineRule="auto"/>
        <w:jc w:val="both"/>
        <w:rPr>
          <w:rFonts w:asciiTheme="majorBidi" w:eastAsia="Times New Roman" w:hAnsiTheme="majorBidi" w:cstheme="majorBidi"/>
          <w:sz w:val="28"/>
          <w:szCs w:val="28"/>
        </w:rPr>
      </w:pPr>
      <w:r w:rsidRPr="001C661D">
        <w:rPr>
          <w:rFonts w:asciiTheme="majorBidi" w:eastAsia="Times New Roman" w:hAnsiTheme="majorBidi" w:cstheme="majorBidi"/>
          <w:sz w:val="28"/>
          <w:szCs w:val="28"/>
        </w:rPr>
        <w:t xml:space="preserve">Равен Дж. Компетентность в современном обществе. Выявление, развитие и реализация. Москва: </w:t>
      </w:r>
      <w:proofErr w:type="spellStart"/>
      <w:r w:rsidRPr="001C661D">
        <w:rPr>
          <w:rFonts w:asciiTheme="majorBidi" w:eastAsia="Times New Roman" w:hAnsiTheme="majorBidi" w:cstheme="majorBidi"/>
          <w:sz w:val="28"/>
          <w:szCs w:val="28"/>
        </w:rPr>
        <w:t>Когито</w:t>
      </w:r>
      <w:proofErr w:type="spellEnd"/>
      <w:r w:rsidRPr="001C661D">
        <w:rPr>
          <w:rFonts w:asciiTheme="majorBidi" w:eastAsia="Times New Roman" w:hAnsiTheme="majorBidi" w:cstheme="majorBidi"/>
          <w:sz w:val="28"/>
          <w:szCs w:val="28"/>
        </w:rPr>
        <w:t>-Центр, 2002. 396 с.</w:t>
      </w:r>
    </w:p>
    <w:p w14:paraId="417E47F7" w14:textId="246FFA0E" w:rsidR="005D7C0E" w:rsidRPr="001C661D" w:rsidRDefault="005D7C0E" w:rsidP="001C661D">
      <w:pPr>
        <w:pStyle w:val="a3"/>
        <w:numPr>
          <w:ilvl w:val="0"/>
          <w:numId w:val="60"/>
        </w:numPr>
        <w:autoSpaceDE w:val="0"/>
        <w:autoSpaceDN w:val="0"/>
        <w:spacing w:line="240" w:lineRule="auto"/>
        <w:jc w:val="both"/>
        <w:rPr>
          <w:rFonts w:asciiTheme="majorBidi" w:eastAsia="Times New Roman" w:hAnsiTheme="majorBidi" w:cstheme="majorBidi"/>
          <w:sz w:val="28"/>
          <w:szCs w:val="28"/>
        </w:rPr>
      </w:pPr>
      <w:r w:rsidRPr="001C661D">
        <w:rPr>
          <w:rFonts w:asciiTheme="majorBidi" w:eastAsia="Times New Roman" w:hAnsiTheme="majorBidi" w:cstheme="majorBidi"/>
          <w:sz w:val="28"/>
          <w:szCs w:val="28"/>
        </w:rPr>
        <w:t xml:space="preserve">Глоссарий терминов рынка труда, </w:t>
      </w:r>
      <w:proofErr w:type="gramStart"/>
      <w:r w:rsidRPr="001C661D">
        <w:rPr>
          <w:rFonts w:asciiTheme="majorBidi" w:eastAsia="Times New Roman" w:hAnsiTheme="majorBidi" w:cstheme="majorBidi"/>
          <w:sz w:val="28"/>
          <w:szCs w:val="28"/>
        </w:rPr>
        <w:t>раз- работки</w:t>
      </w:r>
      <w:proofErr w:type="gramEnd"/>
      <w:r w:rsidRPr="001C661D">
        <w:rPr>
          <w:rFonts w:asciiTheme="majorBidi" w:eastAsia="Times New Roman" w:hAnsiTheme="majorBidi" w:cstheme="majorBidi"/>
          <w:sz w:val="28"/>
          <w:szCs w:val="28"/>
        </w:rPr>
        <w:t xml:space="preserve"> стандартов образовательных программ и учебных планов. Европейский фонд </w:t>
      </w:r>
      <w:proofErr w:type="spellStart"/>
      <w:r w:rsidRPr="001C661D">
        <w:rPr>
          <w:rFonts w:asciiTheme="majorBidi" w:eastAsia="Times New Roman" w:hAnsiTheme="majorBidi" w:cstheme="majorBidi"/>
          <w:sz w:val="28"/>
          <w:szCs w:val="28"/>
        </w:rPr>
        <w:t>образо</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вания</w:t>
      </w:r>
      <w:proofErr w:type="spellEnd"/>
      <w:r w:rsidRPr="001C661D">
        <w:rPr>
          <w:rFonts w:asciiTheme="majorBidi" w:eastAsia="Times New Roman" w:hAnsiTheme="majorBidi" w:cstheme="majorBidi"/>
          <w:sz w:val="28"/>
          <w:szCs w:val="28"/>
        </w:rPr>
        <w:t>. 1997. 160 с.</w:t>
      </w:r>
    </w:p>
    <w:p w14:paraId="249BAB92" w14:textId="1381D483" w:rsidR="005D7C0E" w:rsidRPr="001C661D" w:rsidRDefault="005D7C0E" w:rsidP="001C661D">
      <w:pPr>
        <w:pStyle w:val="a3"/>
        <w:numPr>
          <w:ilvl w:val="0"/>
          <w:numId w:val="60"/>
        </w:numPr>
        <w:autoSpaceDE w:val="0"/>
        <w:autoSpaceDN w:val="0"/>
        <w:spacing w:line="240" w:lineRule="auto"/>
        <w:jc w:val="both"/>
        <w:rPr>
          <w:rFonts w:asciiTheme="majorBidi" w:eastAsia="Times New Roman" w:hAnsiTheme="majorBidi" w:cstheme="majorBidi"/>
          <w:sz w:val="28"/>
          <w:szCs w:val="28"/>
          <w:lang w:val="en-US"/>
        </w:rPr>
      </w:pPr>
      <w:proofErr w:type="spellStart"/>
      <w:r w:rsidRPr="001C661D">
        <w:rPr>
          <w:rFonts w:asciiTheme="majorBidi" w:eastAsia="Times New Roman" w:hAnsiTheme="majorBidi" w:cstheme="majorBidi"/>
          <w:sz w:val="28"/>
          <w:szCs w:val="28"/>
          <w:lang w:val="en-US"/>
        </w:rPr>
        <w:t>Hutmacher</w:t>
      </w:r>
      <w:proofErr w:type="spellEnd"/>
      <w:r w:rsidRPr="001C661D">
        <w:rPr>
          <w:rFonts w:asciiTheme="majorBidi" w:eastAsia="Times New Roman" w:hAnsiTheme="majorBidi" w:cstheme="majorBidi"/>
          <w:sz w:val="28"/>
          <w:szCs w:val="28"/>
          <w:lang w:val="en-US"/>
        </w:rPr>
        <w:t xml:space="preserve"> W. Key Competencies for Europe. Report of the symposium. Strasbourg, 1997. 72 p.</w:t>
      </w:r>
    </w:p>
    <w:p w14:paraId="0311B58B" w14:textId="6F8A0003" w:rsidR="005D7C0E" w:rsidRPr="001C661D" w:rsidRDefault="005D7C0E" w:rsidP="001C661D">
      <w:pPr>
        <w:pStyle w:val="a3"/>
        <w:numPr>
          <w:ilvl w:val="0"/>
          <w:numId w:val="60"/>
        </w:numPr>
        <w:autoSpaceDE w:val="0"/>
        <w:autoSpaceDN w:val="0"/>
        <w:spacing w:line="240" w:lineRule="auto"/>
        <w:jc w:val="both"/>
        <w:rPr>
          <w:rFonts w:asciiTheme="majorBidi" w:eastAsia="Times New Roman" w:hAnsiTheme="majorBidi" w:cstheme="majorBidi"/>
          <w:sz w:val="28"/>
          <w:szCs w:val="28"/>
          <w:lang w:val="en-US"/>
        </w:rPr>
      </w:pPr>
      <w:proofErr w:type="spellStart"/>
      <w:r w:rsidRPr="001C661D">
        <w:rPr>
          <w:rFonts w:asciiTheme="majorBidi" w:eastAsia="Times New Roman" w:hAnsiTheme="majorBidi" w:cstheme="majorBidi"/>
          <w:sz w:val="28"/>
          <w:szCs w:val="28"/>
          <w:lang w:val="en-US"/>
        </w:rPr>
        <w:t>Resouce</w:t>
      </w:r>
      <w:proofErr w:type="spellEnd"/>
      <w:r w:rsidRPr="001C661D">
        <w:rPr>
          <w:rFonts w:asciiTheme="majorBidi" w:eastAsia="Times New Roman" w:hAnsiTheme="majorBidi" w:cstheme="majorBidi"/>
          <w:sz w:val="28"/>
          <w:szCs w:val="28"/>
          <w:lang w:val="en-US"/>
        </w:rPr>
        <w:t xml:space="preserve"> Sharing in Mobile Wireless Networks. Mode </w:t>
      </w:r>
      <w:proofErr w:type="spellStart"/>
      <w:r w:rsidRPr="001C661D">
        <w:rPr>
          <w:rFonts w:asciiTheme="majorBidi" w:eastAsia="Times New Roman" w:hAnsiTheme="majorBidi" w:cstheme="majorBidi"/>
          <w:sz w:val="28"/>
          <w:szCs w:val="28"/>
          <w:lang w:val="en-US"/>
        </w:rPr>
        <w:t>acess</w:t>
      </w:r>
      <w:proofErr w:type="spellEnd"/>
      <w:r w:rsidRPr="001C661D">
        <w:rPr>
          <w:rFonts w:asciiTheme="majorBidi" w:eastAsia="Times New Roman" w:hAnsiTheme="majorBidi" w:cstheme="majorBidi"/>
          <w:sz w:val="28"/>
          <w:szCs w:val="28"/>
          <w:lang w:val="en-US"/>
        </w:rPr>
        <w:t xml:space="preserve">. Columbia University, 2002. 214 </w:t>
      </w:r>
      <w:r w:rsidRPr="001C661D">
        <w:rPr>
          <w:rFonts w:asciiTheme="majorBidi" w:eastAsia="Times New Roman" w:hAnsiTheme="majorBidi" w:cstheme="majorBidi"/>
          <w:sz w:val="28"/>
          <w:szCs w:val="28"/>
        </w:rPr>
        <w:t>с</w:t>
      </w:r>
      <w:r w:rsidRPr="001C661D">
        <w:rPr>
          <w:rFonts w:asciiTheme="majorBidi" w:eastAsia="Times New Roman" w:hAnsiTheme="majorBidi" w:cstheme="majorBidi"/>
          <w:sz w:val="28"/>
          <w:szCs w:val="28"/>
          <w:lang w:val="en-US"/>
        </w:rPr>
        <w:t>.</w:t>
      </w:r>
    </w:p>
    <w:p w14:paraId="596E3D22" w14:textId="1204620E" w:rsidR="005D7C0E" w:rsidRPr="001C661D" w:rsidRDefault="005D7C0E" w:rsidP="001C661D">
      <w:pPr>
        <w:pStyle w:val="a3"/>
        <w:numPr>
          <w:ilvl w:val="0"/>
          <w:numId w:val="60"/>
        </w:numPr>
        <w:autoSpaceDE w:val="0"/>
        <w:autoSpaceDN w:val="0"/>
        <w:spacing w:line="240" w:lineRule="auto"/>
        <w:jc w:val="both"/>
        <w:rPr>
          <w:rFonts w:asciiTheme="majorBidi" w:eastAsia="Times New Roman" w:hAnsiTheme="majorBidi" w:cstheme="majorBidi"/>
          <w:sz w:val="28"/>
          <w:szCs w:val="28"/>
        </w:rPr>
      </w:pPr>
      <w:r w:rsidRPr="001C661D">
        <w:rPr>
          <w:rFonts w:asciiTheme="majorBidi" w:eastAsia="Times New Roman" w:hAnsiTheme="majorBidi" w:cstheme="majorBidi"/>
          <w:sz w:val="28"/>
          <w:szCs w:val="28"/>
        </w:rPr>
        <w:t>Байденко В. Компетенции в профессиональном образовании (к освоению компетентностного подхода) // Высшее образование в России. – 2004. – № 11.</w:t>
      </w:r>
    </w:p>
    <w:p w14:paraId="752C1E90" w14:textId="20987F5E" w:rsidR="005D7C0E" w:rsidRPr="001C661D" w:rsidRDefault="005D7C0E" w:rsidP="001C661D">
      <w:pPr>
        <w:pStyle w:val="a3"/>
        <w:numPr>
          <w:ilvl w:val="0"/>
          <w:numId w:val="60"/>
        </w:numPr>
        <w:autoSpaceDE w:val="0"/>
        <w:autoSpaceDN w:val="0"/>
        <w:spacing w:line="240" w:lineRule="auto"/>
        <w:jc w:val="both"/>
        <w:rPr>
          <w:rFonts w:asciiTheme="majorBidi" w:eastAsia="Times New Roman" w:hAnsiTheme="majorBidi" w:cstheme="majorBidi"/>
          <w:sz w:val="28"/>
          <w:szCs w:val="28"/>
        </w:rPr>
      </w:pPr>
      <w:proofErr w:type="spellStart"/>
      <w:r w:rsidRPr="001C661D">
        <w:rPr>
          <w:rFonts w:asciiTheme="majorBidi" w:eastAsia="Times New Roman" w:hAnsiTheme="majorBidi" w:cstheme="majorBidi"/>
          <w:sz w:val="28"/>
          <w:szCs w:val="28"/>
        </w:rPr>
        <w:t>Маруев</w:t>
      </w:r>
      <w:proofErr w:type="spellEnd"/>
      <w:r w:rsidRPr="001C661D">
        <w:rPr>
          <w:rFonts w:asciiTheme="majorBidi" w:eastAsia="Times New Roman" w:hAnsiTheme="majorBidi" w:cstheme="majorBidi"/>
          <w:sz w:val="28"/>
          <w:szCs w:val="28"/>
        </w:rPr>
        <w:t xml:space="preserve"> С.А. Компетенции специалиста: модели и методы исследования: проблемная лекция. Москва: Рос. гос. </w:t>
      </w:r>
      <w:proofErr w:type="spellStart"/>
      <w:r w:rsidRPr="001C661D">
        <w:rPr>
          <w:rFonts w:asciiTheme="majorBidi" w:eastAsia="Times New Roman" w:hAnsiTheme="majorBidi" w:cstheme="majorBidi"/>
          <w:sz w:val="28"/>
          <w:szCs w:val="28"/>
        </w:rPr>
        <w:t>аграр</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заоч</w:t>
      </w:r>
      <w:proofErr w:type="spellEnd"/>
      <w:r w:rsidRPr="001C661D">
        <w:rPr>
          <w:rFonts w:asciiTheme="majorBidi" w:eastAsia="Times New Roman" w:hAnsiTheme="majorBidi" w:cstheme="majorBidi"/>
          <w:sz w:val="28"/>
          <w:szCs w:val="28"/>
        </w:rPr>
        <w:t>. ун-т, 2005. 32 с.</w:t>
      </w:r>
    </w:p>
    <w:p w14:paraId="58293FB8" w14:textId="5EBE2A91" w:rsidR="005D7C0E" w:rsidRPr="001C661D" w:rsidRDefault="005D7C0E" w:rsidP="001C661D">
      <w:pPr>
        <w:pStyle w:val="a3"/>
        <w:numPr>
          <w:ilvl w:val="0"/>
          <w:numId w:val="60"/>
        </w:numPr>
        <w:autoSpaceDE w:val="0"/>
        <w:autoSpaceDN w:val="0"/>
        <w:spacing w:line="240" w:lineRule="auto"/>
        <w:jc w:val="both"/>
        <w:rPr>
          <w:rFonts w:asciiTheme="majorBidi" w:eastAsia="Times New Roman" w:hAnsiTheme="majorBidi" w:cstheme="majorBidi"/>
          <w:sz w:val="28"/>
          <w:szCs w:val="28"/>
        </w:rPr>
      </w:pPr>
      <w:r w:rsidRPr="001C661D">
        <w:rPr>
          <w:rFonts w:asciiTheme="majorBidi" w:eastAsia="Times New Roman" w:hAnsiTheme="majorBidi" w:cstheme="majorBidi"/>
          <w:sz w:val="28"/>
          <w:szCs w:val="28"/>
        </w:rPr>
        <w:t>Хомский Н. Аспекты теории синтаксиса. Издательство Московского университета, 1972. 241 с.</w:t>
      </w:r>
    </w:p>
    <w:p w14:paraId="0E3F5BCA" w14:textId="02ED623F" w:rsidR="005D7C0E" w:rsidRPr="001C661D" w:rsidRDefault="005D7C0E" w:rsidP="001C661D">
      <w:pPr>
        <w:pStyle w:val="a3"/>
        <w:numPr>
          <w:ilvl w:val="0"/>
          <w:numId w:val="60"/>
        </w:numPr>
        <w:autoSpaceDE w:val="0"/>
        <w:autoSpaceDN w:val="0"/>
        <w:spacing w:line="240" w:lineRule="auto"/>
        <w:jc w:val="both"/>
        <w:rPr>
          <w:rFonts w:asciiTheme="majorBidi" w:eastAsia="Times New Roman" w:hAnsiTheme="majorBidi" w:cstheme="majorBidi"/>
          <w:sz w:val="28"/>
          <w:szCs w:val="28"/>
        </w:rPr>
      </w:pPr>
      <w:r w:rsidRPr="001C661D">
        <w:rPr>
          <w:rFonts w:asciiTheme="majorBidi" w:eastAsia="Times New Roman" w:hAnsiTheme="majorBidi" w:cstheme="majorBidi"/>
          <w:sz w:val="28"/>
          <w:szCs w:val="28"/>
        </w:rPr>
        <w:t>Зимняя И.А. Ключевые компетенции - новая парадигма результата современного образования // Интернет-журнал «Эйдос». – 2006. – С. 7–14.</w:t>
      </w:r>
    </w:p>
    <w:p w14:paraId="2FB11AD1" w14:textId="693F302E" w:rsidR="005D7C0E" w:rsidRPr="001C661D" w:rsidRDefault="005D7C0E" w:rsidP="001C661D">
      <w:pPr>
        <w:pStyle w:val="a3"/>
        <w:numPr>
          <w:ilvl w:val="0"/>
          <w:numId w:val="60"/>
        </w:numPr>
        <w:autoSpaceDE w:val="0"/>
        <w:autoSpaceDN w:val="0"/>
        <w:spacing w:line="240" w:lineRule="auto"/>
        <w:jc w:val="both"/>
        <w:rPr>
          <w:rFonts w:asciiTheme="majorBidi" w:eastAsia="Times New Roman" w:hAnsiTheme="majorBidi" w:cstheme="majorBidi"/>
          <w:sz w:val="28"/>
          <w:szCs w:val="28"/>
        </w:rPr>
      </w:pPr>
      <w:r w:rsidRPr="001C661D">
        <w:rPr>
          <w:rFonts w:asciiTheme="majorBidi" w:eastAsia="Times New Roman" w:hAnsiTheme="majorBidi" w:cstheme="majorBidi"/>
          <w:sz w:val="28"/>
          <w:szCs w:val="28"/>
        </w:rPr>
        <w:t>Кунанбаева С.С. Компетентностное моделирование профессионального иноязычного образования. Алматы: Монография, 2014. 208 с.</w:t>
      </w:r>
    </w:p>
    <w:p w14:paraId="385E93E0" w14:textId="09FFA50E" w:rsidR="005D7C0E" w:rsidRPr="001C661D" w:rsidRDefault="005D7C0E" w:rsidP="001C661D">
      <w:pPr>
        <w:pStyle w:val="a3"/>
        <w:numPr>
          <w:ilvl w:val="0"/>
          <w:numId w:val="60"/>
        </w:numPr>
        <w:autoSpaceDE w:val="0"/>
        <w:autoSpaceDN w:val="0"/>
        <w:spacing w:line="240" w:lineRule="auto"/>
        <w:jc w:val="both"/>
        <w:rPr>
          <w:rFonts w:asciiTheme="majorBidi" w:eastAsia="Times New Roman" w:hAnsiTheme="majorBidi" w:cstheme="majorBidi"/>
          <w:sz w:val="28"/>
          <w:szCs w:val="28"/>
        </w:rPr>
      </w:pPr>
      <w:proofErr w:type="spellStart"/>
      <w:r w:rsidRPr="001C661D">
        <w:rPr>
          <w:rFonts w:asciiTheme="majorBidi" w:eastAsia="Times New Roman" w:hAnsiTheme="majorBidi" w:cstheme="majorBidi"/>
          <w:sz w:val="28"/>
          <w:szCs w:val="28"/>
        </w:rPr>
        <w:t>Сухобская</w:t>
      </w:r>
      <w:proofErr w:type="spellEnd"/>
      <w:r w:rsidRPr="001C661D">
        <w:rPr>
          <w:rFonts w:asciiTheme="majorBidi" w:eastAsia="Times New Roman" w:hAnsiTheme="majorBidi" w:cstheme="majorBidi"/>
          <w:sz w:val="28"/>
          <w:szCs w:val="28"/>
        </w:rPr>
        <w:t xml:space="preserve"> Г.С., Божко Н.М. Психотерапевтический эффект тренингов обучения для учителя // Информационный бюллетень. Проблемы непрерывного образования: педагогические кадры. СПб, – 1995. – С. 18–20.</w:t>
      </w:r>
    </w:p>
    <w:p w14:paraId="1F5BCAF3" w14:textId="32F3063D" w:rsidR="005D7C0E" w:rsidRPr="001C661D" w:rsidRDefault="005D7C0E" w:rsidP="001C661D">
      <w:pPr>
        <w:pStyle w:val="a3"/>
        <w:numPr>
          <w:ilvl w:val="0"/>
          <w:numId w:val="60"/>
        </w:numPr>
        <w:autoSpaceDE w:val="0"/>
        <w:autoSpaceDN w:val="0"/>
        <w:spacing w:line="240" w:lineRule="auto"/>
        <w:jc w:val="both"/>
        <w:rPr>
          <w:rFonts w:asciiTheme="majorBidi" w:eastAsia="Times New Roman" w:hAnsiTheme="majorBidi" w:cstheme="majorBidi"/>
          <w:sz w:val="28"/>
          <w:szCs w:val="28"/>
        </w:rPr>
      </w:pPr>
      <w:r w:rsidRPr="001C661D">
        <w:rPr>
          <w:rFonts w:asciiTheme="majorBidi" w:eastAsia="Times New Roman" w:hAnsiTheme="majorBidi" w:cstheme="majorBidi"/>
          <w:sz w:val="28"/>
          <w:szCs w:val="28"/>
        </w:rPr>
        <w:t>Безрукова В.С. Образовательные технологии: ориентиры для выбора // Директор школы. 1999. – С. 25–30.</w:t>
      </w:r>
    </w:p>
    <w:p w14:paraId="1F858633" w14:textId="52847EC2" w:rsidR="005D7C0E" w:rsidRPr="001C661D" w:rsidRDefault="005D7C0E" w:rsidP="001C661D">
      <w:pPr>
        <w:pStyle w:val="a3"/>
        <w:numPr>
          <w:ilvl w:val="0"/>
          <w:numId w:val="60"/>
        </w:numPr>
        <w:autoSpaceDE w:val="0"/>
        <w:autoSpaceDN w:val="0"/>
        <w:spacing w:line="240" w:lineRule="auto"/>
        <w:jc w:val="both"/>
        <w:rPr>
          <w:rFonts w:asciiTheme="majorBidi" w:eastAsia="Times New Roman" w:hAnsiTheme="majorBidi" w:cstheme="majorBidi"/>
          <w:sz w:val="28"/>
          <w:szCs w:val="28"/>
        </w:rPr>
      </w:pPr>
      <w:r w:rsidRPr="001C661D">
        <w:rPr>
          <w:rFonts w:asciiTheme="majorBidi" w:eastAsia="Times New Roman" w:hAnsiTheme="majorBidi" w:cstheme="majorBidi"/>
          <w:sz w:val="28"/>
          <w:szCs w:val="28"/>
        </w:rPr>
        <w:t>Царькова Е.А. Компетентность в контексте модернизации профобразования // Профессиональное образование. 2004. – С. 5–6.</w:t>
      </w:r>
    </w:p>
    <w:p w14:paraId="607A15A9" w14:textId="473FE3BC" w:rsidR="005D7C0E" w:rsidRPr="001C661D" w:rsidRDefault="005D7C0E" w:rsidP="001C661D">
      <w:pPr>
        <w:pStyle w:val="a3"/>
        <w:numPr>
          <w:ilvl w:val="0"/>
          <w:numId w:val="60"/>
        </w:numPr>
        <w:autoSpaceDE w:val="0"/>
        <w:autoSpaceDN w:val="0"/>
        <w:spacing w:line="240" w:lineRule="auto"/>
        <w:jc w:val="both"/>
        <w:rPr>
          <w:rFonts w:asciiTheme="majorBidi" w:eastAsia="Times New Roman" w:hAnsiTheme="majorBidi" w:cstheme="majorBidi"/>
          <w:sz w:val="28"/>
          <w:szCs w:val="28"/>
        </w:rPr>
      </w:pPr>
      <w:proofErr w:type="spellStart"/>
      <w:r w:rsidRPr="001C661D">
        <w:rPr>
          <w:rFonts w:asciiTheme="majorBidi" w:eastAsia="Times New Roman" w:hAnsiTheme="majorBidi" w:cstheme="majorBidi"/>
          <w:sz w:val="28"/>
          <w:szCs w:val="28"/>
        </w:rPr>
        <w:t>Чошанов</w:t>
      </w:r>
      <w:proofErr w:type="spellEnd"/>
      <w:r w:rsidRPr="001C661D">
        <w:rPr>
          <w:rFonts w:asciiTheme="majorBidi" w:eastAsia="Times New Roman" w:hAnsiTheme="majorBidi" w:cstheme="majorBidi"/>
          <w:sz w:val="28"/>
          <w:szCs w:val="28"/>
        </w:rPr>
        <w:t xml:space="preserve"> М.A. Гибкая технология проблемно-модульного обучения: Метод. пособие. Москва, 1996.</w:t>
      </w:r>
    </w:p>
    <w:p w14:paraId="469DEB02" w14:textId="40E3910B" w:rsidR="005D7C0E" w:rsidRPr="001C661D" w:rsidRDefault="005D7C0E" w:rsidP="001C661D">
      <w:pPr>
        <w:pStyle w:val="a3"/>
        <w:numPr>
          <w:ilvl w:val="0"/>
          <w:numId w:val="60"/>
        </w:numPr>
        <w:autoSpaceDE w:val="0"/>
        <w:autoSpaceDN w:val="0"/>
        <w:spacing w:line="240" w:lineRule="auto"/>
        <w:jc w:val="both"/>
        <w:rPr>
          <w:rFonts w:asciiTheme="majorBidi" w:eastAsia="Times New Roman" w:hAnsiTheme="majorBidi" w:cstheme="majorBidi"/>
          <w:sz w:val="28"/>
          <w:szCs w:val="28"/>
        </w:rPr>
      </w:pPr>
      <w:r w:rsidRPr="001C661D">
        <w:rPr>
          <w:rFonts w:asciiTheme="majorBidi" w:eastAsia="Times New Roman" w:hAnsiTheme="majorBidi" w:cstheme="majorBidi"/>
          <w:sz w:val="28"/>
          <w:szCs w:val="28"/>
        </w:rPr>
        <w:lastRenderedPageBreak/>
        <w:t>Болотов В.А., Сериков В.В. Компетентностная модель: от идеи к образовательной программе // Педагогика. – 2003. – С. 8–14.</w:t>
      </w:r>
    </w:p>
    <w:p w14:paraId="334D73CF" w14:textId="6BD0AE46" w:rsidR="005D7C0E" w:rsidRPr="001C661D" w:rsidRDefault="005D7C0E" w:rsidP="001C661D">
      <w:pPr>
        <w:pStyle w:val="a3"/>
        <w:numPr>
          <w:ilvl w:val="0"/>
          <w:numId w:val="60"/>
        </w:numPr>
        <w:autoSpaceDE w:val="0"/>
        <w:autoSpaceDN w:val="0"/>
        <w:spacing w:line="240" w:lineRule="auto"/>
        <w:jc w:val="both"/>
        <w:rPr>
          <w:rFonts w:asciiTheme="majorBidi" w:eastAsia="Times New Roman" w:hAnsiTheme="majorBidi" w:cstheme="majorBidi"/>
          <w:sz w:val="28"/>
          <w:szCs w:val="28"/>
        </w:rPr>
      </w:pPr>
      <w:r w:rsidRPr="001C661D">
        <w:rPr>
          <w:rFonts w:asciiTheme="majorBidi" w:eastAsia="Times New Roman" w:hAnsiTheme="majorBidi" w:cstheme="majorBidi"/>
          <w:sz w:val="28"/>
          <w:szCs w:val="28"/>
        </w:rPr>
        <w:t>Хуторской А.В. Ключевые компетенции и образовательные стандарты // Интернет- журнал «</w:t>
      </w:r>
      <w:proofErr w:type="spellStart"/>
      <w:r w:rsidRPr="001C661D">
        <w:rPr>
          <w:rFonts w:asciiTheme="majorBidi" w:eastAsia="Times New Roman" w:hAnsiTheme="majorBidi" w:cstheme="majorBidi"/>
          <w:sz w:val="28"/>
          <w:szCs w:val="28"/>
        </w:rPr>
        <w:t>Эйдос</w:t>
      </w:r>
      <w:proofErr w:type="spellEnd"/>
      <w:r w:rsidRPr="001C661D">
        <w:rPr>
          <w:rFonts w:asciiTheme="majorBidi" w:eastAsia="Times New Roman" w:hAnsiTheme="majorBidi" w:cstheme="majorBidi"/>
          <w:sz w:val="28"/>
          <w:szCs w:val="28"/>
        </w:rPr>
        <w:t>». 2002.</w:t>
      </w:r>
    </w:p>
    <w:p w14:paraId="3D609C00" w14:textId="75F2D63F" w:rsidR="005D7C0E" w:rsidRPr="001C661D" w:rsidRDefault="005D7C0E" w:rsidP="001C661D">
      <w:pPr>
        <w:pStyle w:val="a3"/>
        <w:numPr>
          <w:ilvl w:val="0"/>
          <w:numId w:val="60"/>
        </w:numPr>
        <w:autoSpaceDE w:val="0"/>
        <w:autoSpaceDN w:val="0"/>
        <w:spacing w:line="240" w:lineRule="auto"/>
        <w:jc w:val="both"/>
        <w:rPr>
          <w:rFonts w:asciiTheme="majorBidi" w:eastAsia="Times New Roman" w:hAnsiTheme="majorBidi" w:cstheme="majorBidi"/>
          <w:sz w:val="28"/>
          <w:szCs w:val="28"/>
        </w:rPr>
      </w:pPr>
      <w:proofErr w:type="spellStart"/>
      <w:r w:rsidRPr="001C661D">
        <w:rPr>
          <w:rFonts w:asciiTheme="majorBidi" w:eastAsia="Times New Roman" w:hAnsiTheme="majorBidi" w:cstheme="majorBidi"/>
          <w:sz w:val="28"/>
          <w:szCs w:val="28"/>
        </w:rPr>
        <w:t>Зеер</w:t>
      </w:r>
      <w:proofErr w:type="spellEnd"/>
      <w:r w:rsidRPr="001C661D">
        <w:rPr>
          <w:rFonts w:asciiTheme="majorBidi" w:eastAsia="Times New Roman" w:hAnsiTheme="majorBidi" w:cstheme="majorBidi"/>
          <w:sz w:val="28"/>
          <w:szCs w:val="28"/>
        </w:rPr>
        <w:t xml:space="preserve"> Э., </w:t>
      </w:r>
      <w:proofErr w:type="spellStart"/>
      <w:r w:rsidRPr="001C661D">
        <w:rPr>
          <w:rFonts w:asciiTheme="majorBidi" w:eastAsia="Times New Roman" w:hAnsiTheme="majorBidi" w:cstheme="majorBidi"/>
          <w:sz w:val="28"/>
          <w:szCs w:val="28"/>
        </w:rPr>
        <w:t>Сыманюк</w:t>
      </w:r>
      <w:proofErr w:type="spellEnd"/>
      <w:r w:rsidRPr="001C661D">
        <w:rPr>
          <w:rFonts w:asciiTheme="majorBidi" w:eastAsia="Times New Roman" w:hAnsiTheme="majorBidi" w:cstheme="majorBidi"/>
          <w:sz w:val="28"/>
          <w:szCs w:val="28"/>
        </w:rPr>
        <w:t xml:space="preserve"> Э. Компетентностный подход к модернизации профессионального образования // Высшее образование в России. – 2005. – №. 4.</w:t>
      </w:r>
    </w:p>
    <w:p w14:paraId="407180D3" w14:textId="67B42E53" w:rsidR="005D7C0E" w:rsidRPr="001C661D" w:rsidRDefault="005D7C0E" w:rsidP="001C661D">
      <w:pPr>
        <w:pStyle w:val="a3"/>
        <w:numPr>
          <w:ilvl w:val="0"/>
          <w:numId w:val="60"/>
        </w:numPr>
        <w:autoSpaceDE w:val="0"/>
        <w:autoSpaceDN w:val="0"/>
        <w:spacing w:line="240" w:lineRule="auto"/>
        <w:jc w:val="both"/>
        <w:rPr>
          <w:rFonts w:asciiTheme="majorBidi" w:eastAsia="Times New Roman" w:hAnsiTheme="majorBidi" w:cstheme="majorBidi"/>
          <w:sz w:val="28"/>
          <w:szCs w:val="28"/>
        </w:rPr>
      </w:pPr>
      <w:proofErr w:type="spellStart"/>
      <w:r w:rsidRPr="001C661D">
        <w:rPr>
          <w:rFonts w:asciiTheme="majorBidi" w:eastAsia="Times New Roman" w:hAnsiTheme="majorBidi" w:cstheme="majorBidi"/>
          <w:sz w:val="28"/>
          <w:szCs w:val="28"/>
        </w:rPr>
        <w:t>Селевко</w:t>
      </w:r>
      <w:proofErr w:type="spellEnd"/>
      <w:r w:rsidRPr="001C661D">
        <w:rPr>
          <w:rFonts w:asciiTheme="majorBidi" w:eastAsia="Times New Roman" w:hAnsiTheme="majorBidi" w:cstheme="majorBidi"/>
          <w:sz w:val="28"/>
          <w:szCs w:val="28"/>
        </w:rPr>
        <w:t xml:space="preserve"> Г.К. Компетентности и их классификация / Компетенция и компетентность: сколько их у российского школьника // Народное образование. – 2004. – № 4. – С. 136–144.</w:t>
      </w:r>
    </w:p>
    <w:p w14:paraId="1F887AF4"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r w:rsidRPr="001C661D">
        <w:rPr>
          <w:rFonts w:asciiTheme="majorBidi" w:eastAsia="Times New Roman" w:hAnsiTheme="majorBidi" w:cstheme="majorBidi"/>
          <w:sz w:val="28"/>
          <w:szCs w:val="28"/>
        </w:rPr>
        <w:t xml:space="preserve">Ибрагимова Л.А., Петрова Г.А., Трофименко М.П. Компетентностный подход-методологическая основа современного образования // </w:t>
      </w:r>
      <w:r w:rsidR="00904397" w:rsidRPr="001C661D">
        <w:rPr>
          <w:rFonts w:asciiTheme="majorBidi" w:eastAsia="Times New Roman" w:hAnsiTheme="majorBidi" w:cstheme="majorBidi"/>
          <w:sz w:val="28"/>
          <w:szCs w:val="28"/>
        </w:rPr>
        <w:t>Вестник Нижневартовского государственного университета</w:t>
      </w:r>
      <w:r w:rsidRPr="001C661D">
        <w:rPr>
          <w:rFonts w:asciiTheme="majorBidi" w:eastAsia="Times New Roman" w:hAnsiTheme="majorBidi" w:cstheme="majorBidi"/>
          <w:sz w:val="28"/>
          <w:szCs w:val="28"/>
        </w:rPr>
        <w:t>. 2010. № 1. – С. 57–66.</w:t>
      </w:r>
    </w:p>
    <w:p w14:paraId="25BF1658" w14:textId="78C133C5"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r w:rsidRPr="001C661D">
        <w:rPr>
          <w:rFonts w:asciiTheme="majorBidi" w:eastAsia="Times New Roman" w:hAnsiTheme="majorBidi" w:cstheme="majorBidi"/>
          <w:sz w:val="28"/>
          <w:szCs w:val="28"/>
        </w:rPr>
        <w:t>Хуторской А.В. Современная дидактика. АРТ, 2001. –</w:t>
      </w:r>
      <w:r w:rsidR="00977CB0" w:rsidRPr="001C661D">
        <w:rPr>
          <w:rFonts w:asciiTheme="majorBidi" w:eastAsia="Times New Roman" w:hAnsiTheme="majorBidi" w:cstheme="majorBidi"/>
          <w:sz w:val="28"/>
          <w:szCs w:val="28"/>
        </w:rPr>
        <w:t>544</w:t>
      </w:r>
      <w:r w:rsidRPr="001C661D">
        <w:rPr>
          <w:rFonts w:asciiTheme="majorBidi" w:eastAsia="Times New Roman" w:hAnsiTheme="majorBidi" w:cstheme="majorBidi"/>
          <w:sz w:val="28"/>
          <w:szCs w:val="28"/>
        </w:rPr>
        <w:t xml:space="preserve"> </w:t>
      </w:r>
      <w:r w:rsidRPr="001C661D">
        <w:rPr>
          <w:rFonts w:asciiTheme="majorBidi" w:eastAsia="Times New Roman" w:hAnsiTheme="majorBidi" w:cstheme="majorBidi"/>
          <w:sz w:val="28"/>
          <w:szCs w:val="28"/>
          <w:lang w:val="en-GB"/>
        </w:rPr>
        <w:t>c</w:t>
      </w:r>
      <w:r w:rsidRPr="001C661D">
        <w:rPr>
          <w:rFonts w:asciiTheme="majorBidi" w:eastAsia="Times New Roman" w:hAnsiTheme="majorBidi" w:cstheme="majorBidi"/>
          <w:sz w:val="28"/>
          <w:szCs w:val="28"/>
        </w:rPr>
        <w:t>.</w:t>
      </w:r>
    </w:p>
    <w:p w14:paraId="6CDF342D"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r w:rsidRPr="001C661D">
        <w:rPr>
          <w:rFonts w:asciiTheme="majorBidi" w:eastAsia="Times New Roman" w:hAnsiTheme="majorBidi" w:cstheme="majorBidi"/>
          <w:sz w:val="28"/>
          <w:szCs w:val="28"/>
        </w:rPr>
        <w:t xml:space="preserve">Сеитова Г.А., </w:t>
      </w:r>
      <w:proofErr w:type="spellStart"/>
      <w:r w:rsidRPr="001C661D">
        <w:rPr>
          <w:rFonts w:asciiTheme="majorBidi" w:eastAsia="Times New Roman" w:hAnsiTheme="majorBidi" w:cstheme="majorBidi"/>
          <w:sz w:val="28"/>
          <w:szCs w:val="28"/>
        </w:rPr>
        <w:t>Кунакова</w:t>
      </w:r>
      <w:proofErr w:type="spellEnd"/>
      <w:r w:rsidRPr="001C661D">
        <w:rPr>
          <w:rFonts w:asciiTheme="majorBidi" w:eastAsia="Times New Roman" w:hAnsiTheme="majorBidi" w:cstheme="majorBidi"/>
          <w:sz w:val="28"/>
          <w:szCs w:val="28"/>
        </w:rPr>
        <w:t xml:space="preserve"> К.У. </w:t>
      </w:r>
      <w:proofErr w:type="spellStart"/>
      <w:r w:rsidRPr="001C661D">
        <w:rPr>
          <w:rFonts w:asciiTheme="majorBidi" w:eastAsia="Times New Roman" w:hAnsiTheme="majorBidi" w:cstheme="majorBidi"/>
          <w:sz w:val="28"/>
          <w:szCs w:val="28"/>
        </w:rPr>
        <w:t>Техникалық</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мамандықтар</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студенттеріне</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шеттілдік</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білім</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берудің</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алғышарттары</w:t>
      </w:r>
      <w:proofErr w:type="spellEnd"/>
      <w:r w:rsidRPr="001C661D">
        <w:rPr>
          <w:rFonts w:asciiTheme="majorBidi" w:eastAsia="Times New Roman" w:hAnsiTheme="majorBidi" w:cstheme="majorBidi"/>
          <w:sz w:val="28"/>
          <w:szCs w:val="28"/>
        </w:rPr>
        <w:t xml:space="preserve"> // Международный научный журнал </w:t>
      </w:r>
      <w:proofErr w:type="spellStart"/>
      <w:r w:rsidRPr="001C661D">
        <w:rPr>
          <w:rFonts w:asciiTheme="majorBidi" w:eastAsia="Times New Roman" w:hAnsiTheme="majorBidi" w:cstheme="majorBidi"/>
          <w:sz w:val="28"/>
          <w:szCs w:val="28"/>
        </w:rPr>
        <w:t>Қазақстанның</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ғылымы</w:t>
      </w:r>
      <w:proofErr w:type="spellEnd"/>
      <w:r w:rsidRPr="001C661D">
        <w:rPr>
          <w:rFonts w:asciiTheme="majorBidi" w:eastAsia="Times New Roman" w:hAnsiTheme="majorBidi" w:cstheme="majorBidi"/>
          <w:sz w:val="28"/>
          <w:szCs w:val="28"/>
        </w:rPr>
        <w:t xml:space="preserve"> мен </w:t>
      </w:r>
      <w:proofErr w:type="spellStart"/>
      <w:r w:rsidRPr="001C661D">
        <w:rPr>
          <w:rFonts w:asciiTheme="majorBidi" w:eastAsia="Times New Roman" w:hAnsiTheme="majorBidi" w:cstheme="majorBidi"/>
          <w:sz w:val="28"/>
          <w:szCs w:val="28"/>
        </w:rPr>
        <w:t>ѳмірі</w:t>
      </w:r>
      <w:proofErr w:type="spellEnd"/>
      <w:r w:rsidRPr="001C661D">
        <w:rPr>
          <w:rFonts w:asciiTheme="majorBidi" w:eastAsia="Times New Roman" w:hAnsiTheme="majorBidi" w:cstheme="majorBidi"/>
          <w:sz w:val="28"/>
          <w:szCs w:val="28"/>
        </w:rPr>
        <w:t>. 2020. № 6/1. – С. 394–400.</w:t>
      </w:r>
    </w:p>
    <w:p w14:paraId="49E199EF"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r w:rsidRPr="001C661D">
        <w:rPr>
          <w:rFonts w:asciiTheme="majorBidi" w:eastAsia="Times New Roman" w:hAnsiTheme="majorBidi" w:cstheme="majorBidi"/>
          <w:sz w:val="28"/>
          <w:szCs w:val="28"/>
        </w:rPr>
        <w:t xml:space="preserve">Ситцев В.М., Рачков М.Ю. Сертификация российских специалистов на звание </w:t>
      </w:r>
      <w:r w:rsidR="00904397" w:rsidRPr="001C661D">
        <w:rPr>
          <w:rFonts w:asciiTheme="majorBidi" w:eastAsia="Times New Roman" w:hAnsiTheme="majorBidi" w:cstheme="majorBidi"/>
          <w:sz w:val="28"/>
          <w:szCs w:val="28"/>
          <w:lang w:val="kk-KZ"/>
        </w:rPr>
        <w:t>«</w:t>
      </w:r>
      <w:proofErr w:type="spellStart"/>
      <w:r w:rsidRPr="001C661D">
        <w:rPr>
          <w:rFonts w:asciiTheme="majorBidi" w:eastAsia="Times New Roman" w:hAnsiTheme="majorBidi" w:cstheme="majorBidi"/>
          <w:sz w:val="28"/>
          <w:szCs w:val="28"/>
        </w:rPr>
        <w:t>Евроинженер</w:t>
      </w:r>
      <w:proofErr w:type="spellEnd"/>
      <w:r w:rsidR="00904397" w:rsidRPr="001C661D">
        <w:rPr>
          <w:rFonts w:asciiTheme="majorBidi" w:eastAsia="Times New Roman" w:hAnsiTheme="majorBidi" w:cstheme="majorBidi"/>
          <w:sz w:val="28"/>
          <w:szCs w:val="28"/>
          <w:lang w:val="kk-KZ"/>
        </w:rPr>
        <w:t>»</w:t>
      </w:r>
      <w:r w:rsidRPr="001C661D">
        <w:rPr>
          <w:rFonts w:asciiTheme="majorBidi" w:eastAsia="Times New Roman" w:hAnsiTheme="majorBidi" w:cstheme="majorBidi"/>
          <w:sz w:val="28"/>
          <w:szCs w:val="28"/>
        </w:rPr>
        <w:t xml:space="preserve"> // Инженерное образование. </w:t>
      </w:r>
      <w:r w:rsidR="00B5608D" w:rsidRPr="001C661D">
        <w:rPr>
          <w:rFonts w:asciiTheme="majorBidi" w:eastAsia="Times New Roman" w:hAnsiTheme="majorBidi" w:cstheme="majorBidi"/>
          <w:sz w:val="28"/>
          <w:szCs w:val="28"/>
        </w:rPr>
        <w:t>–</w:t>
      </w:r>
      <w:r w:rsidR="00B5608D" w:rsidRPr="001C661D">
        <w:rPr>
          <w:rFonts w:asciiTheme="majorBidi" w:eastAsia="Times New Roman" w:hAnsiTheme="majorBidi" w:cstheme="majorBidi"/>
          <w:sz w:val="28"/>
          <w:szCs w:val="28"/>
          <w:lang w:val="kk-KZ"/>
        </w:rPr>
        <w:t xml:space="preserve"> </w:t>
      </w:r>
      <w:r w:rsidRPr="001C661D">
        <w:rPr>
          <w:rFonts w:asciiTheme="majorBidi" w:eastAsia="Times New Roman" w:hAnsiTheme="majorBidi" w:cstheme="majorBidi"/>
          <w:sz w:val="28"/>
          <w:szCs w:val="28"/>
        </w:rPr>
        <w:t>2010. – С. 63–70.</w:t>
      </w:r>
    </w:p>
    <w:p w14:paraId="6EDB3BC4"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r w:rsidRPr="001C661D">
        <w:rPr>
          <w:rFonts w:asciiTheme="majorBidi" w:eastAsia="Times New Roman" w:hAnsiTheme="majorBidi" w:cstheme="majorBidi"/>
          <w:sz w:val="28"/>
          <w:szCs w:val="28"/>
        </w:rPr>
        <w:t>Зорина О.С. Формирование коммуникативных компетенций у будущих инженеров на основе интерактивных методов обучения // Теория и практика общественного развития. Общество с ограниченной ответственностью «Издательский дом «ХОРС»</w:t>
      </w:r>
      <w:r w:rsidR="00B5608D" w:rsidRPr="001C661D">
        <w:rPr>
          <w:rFonts w:asciiTheme="majorBidi" w:eastAsia="Times New Roman" w:hAnsiTheme="majorBidi" w:cstheme="majorBidi"/>
          <w:sz w:val="28"/>
          <w:szCs w:val="28"/>
          <w:lang w:val="kk-KZ"/>
        </w:rPr>
        <w:t>.</w:t>
      </w:r>
      <w:r w:rsidRPr="001C661D">
        <w:rPr>
          <w:rFonts w:asciiTheme="majorBidi" w:eastAsia="Times New Roman" w:hAnsiTheme="majorBidi" w:cstheme="majorBidi"/>
          <w:sz w:val="28"/>
          <w:szCs w:val="28"/>
        </w:rPr>
        <w:t xml:space="preserve"> </w:t>
      </w:r>
      <w:r w:rsidR="00B5608D"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rPr>
        <w:t xml:space="preserve">2013. </w:t>
      </w:r>
      <w:r w:rsidR="00B5608D" w:rsidRPr="001C661D">
        <w:rPr>
          <w:rFonts w:asciiTheme="majorBidi" w:eastAsia="Times New Roman" w:hAnsiTheme="majorBidi" w:cstheme="majorBidi"/>
          <w:sz w:val="28"/>
          <w:szCs w:val="28"/>
        </w:rPr>
        <w:t>–</w:t>
      </w:r>
      <w:r w:rsidR="00B5608D" w:rsidRPr="001C661D">
        <w:rPr>
          <w:rFonts w:asciiTheme="majorBidi" w:eastAsia="Times New Roman" w:hAnsiTheme="majorBidi" w:cstheme="majorBidi"/>
          <w:sz w:val="28"/>
          <w:szCs w:val="28"/>
          <w:lang w:val="kk-KZ"/>
        </w:rPr>
        <w:t xml:space="preserve"> </w:t>
      </w:r>
      <w:r w:rsidRPr="001C661D">
        <w:rPr>
          <w:rFonts w:asciiTheme="majorBidi" w:eastAsia="Times New Roman" w:hAnsiTheme="majorBidi" w:cstheme="majorBidi"/>
          <w:sz w:val="28"/>
          <w:szCs w:val="28"/>
        </w:rPr>
        <w:t>№ 11.</w:t>
      </w:r>
    </w:p>
    <w:p w14:paraId="0B847741" w14:textId="41FBCB97" w:rsidR="00977CB0" w:rsidRPr="001C661D" w:rsidRDefault="00977CB0"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proofErr w:type="spellStart"/>
      <w:r w:rsidRPr="001C661D">
        <w:rPr>
          <w:rFonts w:asciiTheme="majorBidi" w:eastAsia="Times New Roman" w:hAnsiTheme="majorBidi" w:cstheme="majorBidi"/>
          <w:sz w:val="28"/>
          <w:szCs w:val="28"/>
        </w:rPr>
        <w:t>Елубаева</w:t>
      </w:r>
      <w:proofErr w:type="spellEnd"/>
      <w:r w:rsidRPr="001C661D">
        <w:rPr>
          <w:rFonts w:asciiTheme="majorBidi" w:eastAsia="Times New Roman" w:hAnsiTheme="majorBidi" w:cstheme="majorBidi"/>
          <w:sz w:val="28"/>
          <w:szCs w:val="28"/>
        </w:rPr>
        <w:t xml:space="preserve"> П.К., Жукова Т.Д. Моделирование коммуникативных комплексов профессионального тезауруса </w:t>
      </w:r>
      <w:proofErr w:type="spellStart"/>
      <w:r w:rsidRPr="001C661D">
        <w:rPr>
          <w:rFonts w:asciiTheme="majorBidi" w:eastAsia="Times New Roman" w:hAnsiTheme="majorBidi" w:cstheme="majorBidi"/>
          <w:sz w:val="28"/>
          <w:szCs w:val="28"/>
        </w:rPr>
        <w:t>регионоведа</w:t>
      </w:r>
      <w:proofErr w:type="spellEnd"/>
      <w:r w:rsidRPr="001C661D">
        <w:rPr>
          <w:rFonts w:asciiTheme="majorBidi" w:eastAsia="Times New Roman" w:hAnsiTheme="majorBidi" w:cstheme="majorBidi"/>
          <w:sz w:val="28"/>
          <w:szCs w:val="28"/>
        </w:rPr>
        <w:t xml:space="preserve"> // ПМУ </w:t>
      </w:r>
      <w:proofErr w:type="spellStart"/>
      <w:r w:rsidRPr="001C661D">
        <w:rPr>
          <w:rFonts w:asciiTheme="majorBidi" w:eastAsia="Times New Roman" w:hAnsiTheme="majorBidi" w:cstheme="majorBidi"/>
          <w:sz w:val="28"/>
          <w:szCs w:val="28"/>
        </w:rPr>
        <w:t>Хабаршысы</w:t>
      </w:r>
      <w:proofErr w:type="spellEnd"/>
      <w:r w:rsidRPr="001C661D">
        <w:rPr>
          <w:rFonts w:asciiTheme="majorBidi" w:eastAsia="Times New Roman" w:hAnsiTheme="majorBidi" w:cstheme="majorBidi"/>
          <w:sz w:val="28"/>
          <w:szCs w:val="28"/>
        </w:rPr>
        <w:t>. –2015. –№ 4. – С. 43–50.</w:t>
      </w:r>
    </w:p>
    <w:p w14:paraId="6B90B527"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proofErr w:type="spellStart"/>
      <w:r w:rsidRPr="001C661D">
        <w:rPr>
          <w:rFonts w:asciiTheme="majorBidi" w:eastAsia="Times New Roman" w:hAnsiTheme="majorBidi" w:cstheme="majorBidi"/>
          <w:sz w:val="28"/>
          <w:szCs w:val="28"/>
        </w:rPr>
        <w:t>Зеер</w:t>
      </w:r>
      <w:proofErr w:type="spellEnd"/>
      <w:r w:rsidRPr="001C661D">
        <w:rPr>
          <w:rFonts w:asciiTheme="majorBidi" w:eastAsia="Times New Roman" w:hAnsiTheme="majorBidi" w:cstheme="majorBidi"/>
          <w:sz w:val="28"/>
          <w:szCs w:val="28"/>
        </w:rPr>
        <w:t xml:space="preserve"> Э.Ф. Психология профессий: учебное пособие. Екатеринбург: Урал. гос. проф.-пед. ун-та, 1997. – 244 </w:t>
      </w:r>
      <w:r w:rsidRPr="001C661D">
        <w:rPr>
          <w:rFonts w:asciiTheme="majorBidi" w:eastAsia="Times New Roman" w:hAnsiTheme="majorBidi" w:cstheme="majorBidi"/>
          <w:sz w:val="28"/>
          <w:szCs w:val="28"/>
          <w:lang w:val="en-GB"/>
        </w:rPr>
        <w:t>c</w:t>
      </w:r>
      <w:r w:rsidRPr="001C661D">
        <w:rPr>
          <w:rFonts w:asciiTheme="majorBidi" w:eastAsia="Times New Roman" w:hAnsiTheme="majorBidi" w:cstheme="majorBidi"/>
          <w:sz w:val="28"/>
          <w:szCs w:val="28"/>
        </w:rPr>
        <w:t>.</w:t>
      </w:r>
    </w:p>
    <w:p w14:paraId="0FCFFF74" w14:textId="77777777" w:rsidR="00B633BB" w:rsidRPr="001C661D" w:rsidRDefault="00B633BB" w:rsidP="001C661D">
      <w:pPr>
        <w:pStyle w:val="a3"/>
        <w:numPr>
          <w:ilvl w:val="0"/>
          <w:numId w:val="60"/>
        </w:numPr>
        <w:spacing w:after="0" w:line="240" w:lineRule="auto"/>
        <w:jc w:val="both"/>
        <w:rPr>
          <w:rFonts w:asciiTheme="majorBidi" w:hAnsiTheme="majorBidi" w:cstheme="majorBidi"/>
          <w:sz w:val="28"/>
          <w:szCs w:val="28"/>
          <w:lang w:val="kk-KZ"/>
        </w:rPr>
      </w:pPr>
      <w:proofErr w:type="spellStart"/>
      <w:proofErr w:type="gramStart"/>
      <w:r w:rsidRPr="001C661D">
        <w:rPr>
          <w:rFonts w:asciiTheme="majorBidi" w:eastAsia="Times New Roman" w:hAnsiTheme="majorBidi" w:cstheme="majorBidi"/>
          <w:sz w:val="28"/>
          <w:szCs w:val="28"/>
        </w:rPr>
        <w:t>Ханьбань</w:t>
      </w:r>
      <w:proofErr w:type="spellEnd"/>
      <w:r w:rsidRPr="001C661D">
        <w:rPr>
          <w:rFonts w:asciiTheme="majorBidi" w:eastAsia="Times New Roman" w:hAnsiTheme="majorBidi" w:cstheme="majorBidi"/>
          <w:sz w:val="28"/>
          <w:szCs w:val="28"/>
        </w:rPr>
        <w:t xml:space="preserve">  /</w:t>
      </w:r>
      <w:proofErr w:type="gramEnd"/>
      <w:r w:rsidRPr="001C661D">
        <w:rPr>
          <w:rFonts w:asciiTheme="majorBidi" w:eastAsia="Times New Roman" w:hAnsiTheme="majorBidi" w:cstheme="majorBidi"/>
          <w:sz w:val="28"/>
          <w:szCs w:val="28"/>
        </w:rPr>
        <w:t xml:space="preserve">/ Википедия. </w:t>
      </w:r>
      <w:proofErr w:type="spellStart"/>
      <w:r w:rsidRPr="001C661D">
        <w:rPr>
          <w:rFonts w:asciiTheme="majorBidi" w:eastAsia="Times New Roman" w:hAnsiTheme="majorBidi" w:cstheme="majorBidi"/>
          <w:sz w:val="28"/>
          <w:szCs w:val="28"/>
          <w:lang w:val="sv-SE"/>
        </w:rPr>
        <w:t>https</w:t>
      </w:r>
      <w:proofErr w:type="spellEnd"/>
      <w:r w:rsidRPr="001C661D">
        <w:rPr>
          <w:rFonts w:asciiTheme="majorBidi" w:eastAsia="Times New Roman" w:hAnsiTheme="majorBidi" w:cstheme="majorBidi"/>
          <w:sz w:val="28"/>
          <w:szCs w:val="28"/>
        </w:rPr>
        <w:t>://</w:t>
      </w:r>
      <w:proofErr w:type="spellStart"/>
      <w:r w:rsidRPr="001C661D">
        <w:rPr>
          <w:rFonts w:asciiTheme="majorBidi" w:eastAsia="Times New Roman" w:hAnsiTheme="majorBidi" w:cstheme="majorBidi"/>
          <w:sz w:val="28"/>
          <w:szCs w:val="28"/>
          <w:lang w:val="sv-SE"/>
        </w:rPr>
        <w:t>ru</w:t>
      </w:r>
      <w:proofErr w:type="spellEnd"/>
      <w:r w:rsidRPr="001C661D">
        <w:rPr>
          <w:rFonts w:asciiTheme="majorBidi" w:eastAsia="Times New Roman" w:hAnsiTheme="majorBidi" w:cstheme="majorBidi"/>
          <w:sz w:val="28"/>
          <w:szCs w:val="28"/>
        </w:rPr>
        <w:t>.</w:t>
      </w:r>
      <w:proofErr w:type="spellStart"/>
      <w:r w:rsidRPr="001C661D">
        <w:rPr>
          <w:rFonts w:asciiTheme="majorBidi" w:eastAsia="Times New Roman" w:hAnsiTheme="majorBidi" w:cstheme="majorBidi"/>
          <w:sz w:val="28"/>
          <w:szCs w:val="28"/>
          <w:lang w:val="sv-SE"/>
        </w:rPr>
        <w:t>wikipedia</w:t>
      </w:r>
      <w:proofErr w:type="spellEnd"/>
      <w:r w:rsidRPr="001C661D">
        <w:rPr>
          <w:rFonts w:asciiTheme="majorBidi" w:eastAsia="Times New Roman" w:hAnsiTheme="majorBidi" w:cstheme="majorBidi"/>
          <w:sz w:val="28"/>
          <w:szCs w:val="28"/>
        </w:rPr>
        <w:t>.</w:t>
      </w:r>
      <w:proofErr w:type="spellStart"/>
      <w:r w:rsidRPr="001C661D">
        <w:rPr>
          <w:rFonts w:asciiTheme="majorBidi" w:eastAsia="Times New Roman" w:hAnsiTheme="majorBidi" w:cstheme="majorBidi"/>
          <w:sz w:val="28"/>
          <w:szCs w:val="28"/>
          <w:lang w:val="sv-SE"/>
        </w:rPr>
        <w:t>org</w:t>
      </w:r>
      <w:proofErr w:type="spellEnd"/>
      <w:r w:rsidRPr="001C661D">
        <w:rPr>
          <w:rFonts w:asciiTheme="majorBidi" w:eastAsia="Times New Roman" w:hAnsiTheme="majorBidi" w:cstheme="majorBidi"/>
          <w:sz w:val="28"/>
          <w:szCs w:val="28"/>
        </w:rPr>
        <w:t>/</w:t>
      </w:r>
      <w:proofErr w:type="spellStart"/>
      <w:r w:rsidRPr="001C661D">
        <w:rPr>
          <w:rFonts w:asciiTheme="majorBidi" w:eastAsia="Times New Roman" w:hAnsiTheme="majorBidi" w:cstheme="majorBidi"/>
          <w:sz w:val="28"/>
          <w:szCs w:val="28"/>
          <w:lang w:val="sv-SE"/>
        </w:rPr>
        <w:t>wiki</w:t>
      </w:r>
      <w:proofErr w:type="spellEnd"/>
      <w:r w:rsidRPr="001C661D">
        <w:rPr>
          <w:rFonts w:asciiTheme="majorBidi" w:eastAsia="Times New Roman" w:hAnsiTheme="majorBidi" w:cstheme="majorBidi"/>
          <w:sz w:val="28"/>
          <w:szCs w:val="28"/>
        </w:rPr>
        <w:t>/</w:t>
      </w:r>
      <w:proofErr w:type="spellStart"/>
      <w:r w:rsidRPr="001C661D">
        <w:rPr>
          <w:rFonts w:asciiTheme="majorBidi" w:eastAsia="Times New Roman" w:hAnsiTheme="majorBidi" w:cstheme="majorBidi"/>
          <w:sz w:val="28"/>
          <w:szCs w:val="28"/>
        </w:rPr>
        <w:t>Ханьбань</w:t>
      </w:r>
      <w:proofErr w:type="spellEnd"/>
      <w:r w:rsidRPr="001C661D">
        <w:rPr>
          <w:rFonts w:asciiTheme="majorBidi" w:eastAsia="Times New Roman" w:hAnsiTheme="majorBidi" w:cstheme="majorBidi"/>
          <w:sz w:val="28"/>
          <w:szCs w:val="28"/>
        </w:rPr>
        <w:t xml:space="preserve"> (28.01.2024).</w:t>
      </w:r>
    </w:p>
    <w:p w14:paraId="3987CF2C"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lang w:val="en-US"/>
        </w:rPr>
      </w:pPr>
      <w:r w:rsidRPr="001C661D">
        <w:rPr>
          <w:rFonts w:asciiTheme="majorBidi" w:eastAsia="Times New Roman" w:hAnsiTheme="majorBidi" w:cstheme="majorBidi"/>
          <w:sz w:val="28"/>
          <w:szCs w:val="28"/>
          <w:lang w:val="en-US"/>
        </w:rPr>
        <w:t xml:space="preserve">Huang W., Xiang J. Pursuing Soft Power through the Confucius Institute: </w:t>
      </w:r>
      <w:proofErr w:type="gramStart"/>
      <w:r w:rsidRPr="001C661D">
        <w:rPr>
          <w:rFonts w:asciiTheme="majorBidi" w:eastAsia="Times New Roman" w:hAnsiTheme="majorBidi" w:cstheme="majorBidi"/>
          <w:sz w:val="28"/>
          <w:szCs w:val="28"/>
          <w:lang w:val="en-US"/>
        </w:rPr>
        <w:t>a</w:t>
      </w:r>
      <w:proofErr w:type="gramEnd"/>
      <w:r w:rsidRPr="001C661D">
        <w:rPr>
          <w:rFonts w:asciiTheme="majorBidi" w:eastAsia="Times New Roman" w:hAnsiTheme="majorBidi" w:cstheme="majorBidi"/>
          <w:sz w:val="28"/>
          <w:szCs w:val="28"/>
          <w:lang w:val="en-US"/>
        </w:rPr>
        <w:t xml:space="preserve"> Large-N Analysis // J Chin Polit Sci. </w:t>
      </w:r>
      <w:r w:rsidR="00D063E1" w:rsidRPr="001C661D">
        <w:rPr>
          <w:rFonts w:asciiTheme="majorBidi" w:eastAsia="Times New Roman" w:hAnsiTheme="majorBidi" w:cstheme="majorBidi"/>
          <w:sz w:val="28"/>
          <w:szCs w:val="28"/>
          <w:lang w:val="en-US"/>
        </w:rPr>
        <w:t>–</w:t>
      </w:r>
      <w:r w:rsidRPr="001C661D">
        <w:rPr>
          <w:rFonts w:asciiTheme="majorBidi" w:eastAsia="Times New Roman" w:hAnsiTheme="majorBidi" w:cstheme="majorBidi"/>
          <w:sz w:val="28"/>
          <w:szCs w:val="28"/>
          <w:lang w:val="en-US"/>
        </w:rPr>
        <w:t xml:space="preserve">2019. </w:t>
      </w:r>
      <w:r w:rsidR="00D063E1" w:rsidRPr="001C661D">
        <w:rPr>
          <w:rFonts w:asciiTheme="majorBidi" w:eastAsia="Times New Roman" w:hAnsiTheme="majorBidi" w:cstheme="majorBidi"/>
          <w:sz w:val="28"/>
          <w:szCs w:val="28"/>
          <w:lang w:val="en-US"/>
        </w:rPr>
        <w:t>–</w:t>
      </w:r>
      <w:r w:rsidRPr="001C661D">
        <w:rPr>
          <w:rFonts w:asciiTheme="majorBidi" w:eastAsia="Times New Roman" w:hAnsiTheme="majorBidi" w:cstheme="majorBidi"/>
          <w:sz w:val="28"/>
          <w:szCs w:val="28"/>
          <w:lang w:val="en-US"/>
        </w:rPr>
        <w:t>Vol. 24, № 2. – P. 249–266.</w:t>
      </w:r>
    </w:p>
    <w:p w14:paraId="2A239025"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r w:rsidRPr="001C661D">
        <w:rPr>
          <w:rFonts w:asciiTheme="majorBidi" w:eastAsia="Times New Roman" w:hAnsiTheme="majorBidi" w:cstheme="majorBidi"/>
          <w:sz w:val="28"/>
          <w:szCs w:val="28"/>
        </w:rPr>
        <w:t>Михневич С. Мудрец помогает Поднебесной: развитие сети Институтов Конфуция как инструмент реализации политики «мягкой силы» КНР в Большой Восточной Азии // Вестник международных организаций: образование, наука, новая экономика. Федеральное государственное автономное образовательное учреждение высшего образования «Национальный исследовательский университет «Высшая школа экономики»</w:t>
      </w:r>
      <w:r w:rsidR="00B5608D" w:rsidRPr="001C661D">
        <w:rPr>
          <w:rFonts w:asciiTheme="majorBidi" w:eastAsia="Times New Roman" w:hAnsiTheme="majorBidi" w:cstheme="majorBidi"/>
          <w:sz w:val="28"/>
          <w:szCs w:val="28"/>
          <w:lang w:val="kk-KZ"/>
        </w:rPr>
        <w:t>.</w:t>
      </w:r>
      <w:r w:rsidRPr="001C661D">
        <w:rPr>
          <w:rFonts w:asciiTheme="majorBidi" w:eastAsia="Times New Roman" w:hAnsiTheme="majorBidi" w:cstheme="majorBidi"/>
          <w:sz w:val="28"/>
          <w:szCs w:val="28"/>
        </w:rPr>
        <w:t xml:space="preserve"> </w:t>
      </w:r>
      <w:r w:rsidR="00B5608D"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rPr>
        <w:t xml:space="preserve">2015. </w:t>
      </w:r>
      <w:r w:rsidR="00B5608D"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rPr>
        <w:t>№10</w:t>
      </w:r>
      <w:r w:rsidRPr="001C661D">
        <w:rPr>
          <w:rFonts w:asciiTheme="majorBidi" w:eastAsia="Times New Roman" w:hAnsiTheme="majorBidi" w:cstheme="majorBidi"/>
          <w:sz w:val="28"/>
          <w:szCs w:val="28"/>
          <w:lang w:val="kk-KZ"/>
        </w:rPr>
        <w:t>(</w:t>
      </w:r>
      <w:r w:rsidRPr="001C661D">
        <w:rPr>
          <w:rFonts w:asciiTheme="majorBidi" w:eastAsia="Times New Roman" w:hAnsiTheme="majorBidi" w:cstheme="majorBidi"/>
          <w:sz w:val="28"/>
          <w:szCs w:val="28"/>
        </w:rPr>
        <w:t>1</w:t>
      </w:r>
      <w:r w:rsidRPr="001C661D">
        <w:rPr>
          <w:rFonts w:asciiTheme="majorBidi" w:eastAsia="Times New Roman" w:hAnsiTheme="majorBidi" w:cstheme="majorBidi"/>
          <w:sz w:val="28"/>
          <w:szCs w:val="28"/>
          <w:lang w:val="kk-KZ"/>
        </w:rPr>
        <w:t>)</w:t>
      </w:r>
      <w:r w:rsidRPr="001C661D">
        <w:rPr>
          <w:rFonts w:asciiTheme="majorBidi" w:eastAsia="Times New Roman" w:hAnsiTheme="majorBidi" w:cstheme="majorBidi"/>
          <w:sz w:val="28"/>
          <w:szCs w:val="28"/>
        </w:rPr>
        <w:t>.</w:t>
      </w:r>
    </w:p>
    <w:p w14:paraId="315DA805"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r w:rsidRPr="001C661D">
        <w:rPr>
          <w:rFonts w:asciiTheme="majorBidi" w:eastAsia="Times New Roman" w:hAnsiTheme="majorBidi" w:cstheme="majorBidi"/>
          <w:sz w:val="28"/>
          <w:szCs w:val="28"/>
        </w:rPr>
        <w:t xml:space="preserve">Конфуций </w:t>
      </w:r>
      <w:proofErr w:type="gramStart"/>
      <w:r w:rsidRPr="001C661D">
        <w:rPr>
          <w:rFonts w:asciiTheme="majorBidi" w:eastAsia="Times New Roman" w:hAnsiTheme="majorBidi" w:cstheme="majorBidi"/>
          <w:sz w:val="28"/>
          <w:szCs w:val="28"/>
        </w:rPr>
        <w:t>институты  /</w:t>
      </w:r>
      <w:proofErr w:type="gram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Әл-фараби</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атындағы</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қазақ</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ұлттық</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университеті</w:t>
      </w:r>
      <w:proofErr w:type="spellEnd"/>
      <w:r w:rsidRPr="001C661D">
        <w:rPr>
          <w:rFonts w:asciiTheme="majorBidi" w:eastAsia="Times New Roman" w:hAnsiTheme="majorBidi" w:cstheme="majorBidi"/>
          <w:sz w:val="28"/>
          <w:szCs w:val="28"/>
        </w:rPr>
        <w:t>. https://www.kaznu.kz/ru/19134/page/ (28.01.2024).</w:t>
      </w:r>
    </w:p>
    <w:p w14:paraId="710393B7"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r w:rsidRPr="001C661D">
        <w:rPr>
          <w:rFonts w:asciiTheme="majorBidi" w:eastAsia="MS Mincho" w:hAnsiTheme="majorBidi" w:cstheme="majorBidi"/>
          <w:sz w:val="28"/>
          <w:szCs w:val="28"/>
        </w:rPr>
        <w:t>中外</w:t>
      </w:r>
      <w:r w:rsidRPr="001C661D">
        <w:rPr>
          <w:rFonts w:asciiTheme="majorBidi" w:eastAsia="Microsoft YaHei" w:hAnsiTheme="majorBidi" w:cstheme="majorBidi"/>
          <w:sz w:val="28"/>
          <w:szCs w:val="28"/>
        </w:rPr>
        <w:t>语</w:t>
      </w:r>
      <w:r w:rsidRPr="001C661D">
        <w:rPr>
          <w:rFonts w:asciiTheme="majorBidi" w:eastAsia="MS Mincho" w:hAnsiTheme="majorBidi" w:cstheme="majorBidi"/>
          <w:sz w:val="28"/>
          <w:szCs w:val="28"/>
        </w:rPr>
        <w:t>音交流合作中心</w:t>
      </w:r>
      <w:r w:rsidRPr="001C661D">
        <w:rPr>
          <w:rFonts w:asciiTheme="majorBidi" w:eastAsia="Times New Roman" w:hAnsiTheme="majorBidi" w:cstheme="majorBidi"/>
          <w:sz w:val="28"/>
          <w:szCs w:val="28"/>
        </w:rPr>
        <w:t>http://www.chinese.cn/page/#/pcpage/publicinfodetail?id=140 (07.12.2023).</w:t>
      </w:r>
    </w:p>
    <w:p w14:paraId="3146D3C2"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r w:rsidRPr="001C661D">
        <w:rPr>
          <w:rFonts w:asciiTheme="majorBidi" w:eastAsia="Times New Roman" w:hAnsiTheme="majorBidi" w:cstheme="majorBidi"/>
          <w:sz w:val="28"/>
          <w:szCs w:val="28"/>
        </w:rPr>
        <w:lastRenderedPageBreak/>
        <w:t xml:space="preserve">Кочергин И.В. Очерки лингводидактики китайского языка. 3 изд. Москва: Восточная книга, 2012. – 184 </w:t>
      </w:r>
      <w:r w:rsidRPr="001C661D">
        <w:rPr>
          <w:rFonts w:asciiTheme="majorBidi" w:eastAsia="Times New Roman" w:hAnsiTheme="majorBidi" w:cstheme="majorBidi"/>
          <w:sz w:val="28"/>
          <w:szCs w:val="28"/>
          <w:lang w:val="en-GB"/>
        </w:rPr>
        <w:t>c</w:t>
      </w:r>
      <w:r w:rsidRPr="001C661D">
        <w:rPr>
          <w:rFonts w:asciiTheme="majorBidi" w:eastAsia="Times New Roman" w:hAnsiTheme="majorBidi" w:cstheme="majorBidi"/>
          <w:sz w:val="28"/>
          <w:szCs w:val="28"/>
        </w:rPr>
        <w:t>.</w:t>
      </w:r>
    </w:p>
    <w:p w14:paraId="0536921F"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lang w:val="en-US"/>
        </w:rPr>
      </w:pPr>
      <w:r w:rsidRPr="001C661D">
        <w:rPr>
          <w:rFonts w:asciiTheme="majorBidi" w:eastAsia="Times New Roman" w:hAnsiTheme="majorBidi" w:cstheme="majorBidi"/>
          <w:sz w:val="28"/>
          <w:szCs w:val="28"/>
        </w:rPr>
        <w:t>Кочергин И.В. Очерки методики обучения китайскому языку. Издательский дом “Муравей,” 2000. –</w:t>
      </w:r>
      <w:r w:rsidRPr="001C661D">
        <w:rPr>
          <w:rFonts w:asciiTheme="majorBidi" w:eastAsia="Times New Roman" w:hAnsiTheme="majorBidi" w:cstheme="majorBidi"/>
          <w:sz w:val="28"/>
          <w:szCs w:val="28"/>
          <w:lang w:val="en-GB"/>
        </w:rPr>
        <w:t xml:space="preserve"> </w:t>
      </w:r>
      <w:r w:rsidRPr="001C661D">
        <w:rPr>
          <w:rFonts w:asciiTheme="majorBidi" w:eastAsia="Times New Roman" w:hAnsiTheme="majorBidi" w:cstheme="majorBidi"/>
          <w:sz w:val="28"/>
          <w:szCs w:val="28"/>
          <w:lang w:val="en-US"/>
        </w:rPr>
        <w:t>160 c.</w:t>
      </w:r>
    </w:p>
    <w:p w14:paraId="19905E2B"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lang w:val="en-US"/>
        </w:rPr>
      </w:pPr>
      <w:r w:rsidRPr="001C661D">
        <w:rPr>
          <w:rFonts w:asciiTheme="majorBidi" w:eastAsia="Times New Roman" w:hAnsiTheme="majorBidi" w:cstheme="majorBidi"/>
          <w:sz w:val="28"/>
          <w:szCs w:val="28"/>
          <w:lang w:val="en-US"/>
        </w:rPr>
        <w:t xml:space="preserve">Yue Y. Teaching Chinese in K–12 Schools in the United States: What Are the Challenges? // Foreign Lang Ann. </w:t>
      </w:r>
      <w:r w:rsidR="00D063E1" w:rsidRPr="001C661D">
        <w:rPr>
          <w:rFonts w:asciiTheme="majorBidi" w:eastAsia="Times New Roman" w:hAnsiTheme="majorBidi" w:cstheme="majorBidi"/>
          <w:sz w:val="28"/>
          <w:szCs w:val="28"/>
          <w:lang w:val="en-US"/>
        </w:rPr>
        <w:t>–</w:t>
      </w:r>
      <w:r w:rsidRPr="001C661D">
        <w:rPr>
          <w:rFonts w:asciiTheme="majorBidi" w:eastAsia="Times New Roman" w:hAnsiTheme="majorBidi" w:cstheme="majorBidi"/>
          <w:sz w:val="28"/>
          <w:szCs w:val="28"/>
          <w:lang w:val="en-US"/>
        </w:rPr>
        <w:t xml:space="preserve">2017. </w:t>
      </w:r>
      <w:r w:rsidR="00D063E1" w:rsidRPr="001C661D">
        <w:rPr>
          <w:rFonts w:asciiTheme="majorBidi" w:eastAsia="Times New Roman" w:hAnsiTheme="majorBidi" w:cstheme="majorBidi"/>
          <w:sz w:val="28"/>
          <w:szCs w:val="28"/>
          <w:lang w:val="en-US"/>
        </w:rPr>
        <w:t>–</w:t>
      </w:r>
      <w:r w:rsidRPr="001C661D">
        <w:rPr>
          <w:rFonts w:asciiTheme="majorBidi" w:eastAsia="Times New Roman" w:hAnsiTheme="majorBidi" w:cstheme="majorBidi"/>
          <w:sz w:val="28"/>
          <w:szCs w:val="28"/>
          <w:lang w:val="en-US"/>
        </w:rPr>
        <w:t>Vol. 50, № 3. –</w:t>
      </w:r>
      <w:r w:rsidR="00D063E1" w:rsidRPr="001C661D">
        <w:rPr>
          <w:rFonts w:asciiTheme="majorBidi" w:eastAsia="Times New Roman" w:hAnsiTheme="majorBidi" w:cstheme="majorBidi"/>
          <w:sz w:val="28"/>
          <w:szCs w:val="28"/>
          <w:lang w:val="kk-KZ"/>
        </w:rPr>
        <w:t>Р</w:t>
      </w:r>
      <w:r w:rsidRPr="001C661D">
        <w:rPr>
          <w:rFonts w:asciiTheme="majorBidi" w:eastAsia="Times New Roman" w:hAnsiTheme="majorBidi" w:cstheme="majorBidi"/>
          <w:sz w:val="28"/>
          <w:szCs w:val="28"/>
          <w:lang w:val="en-US"/>
        </w:rPr>
        <w:t>. 601–620.</w:t>
      </w:r>
    </w:p>
    <w:p w14:paraId="52796638"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proofErr w:type="spellStart"/>
      <w:r w:rsidRPr="001C661D">
        <w:rPr>
          <w:rFonts w:asciiTheme="majorBidi" w:eastAsia="Times New Roman" w:hAnsiTheme="majorBidi" w:cstheme="majorBidi"/>
          <w:sz w:val="28"/>
          <w:szCs w:val="28"/>
        </w:rPr>
        <w:t>Кондрашевский</w:t>
      </w:r>
      <w:proofErr w:type="spellEnd"/>
      <w:r w:rsidRPr="001C661D">
        <w:rPr>
          <w:rFonts w:asciiTheme="majorBidi" w:eastAsia="Times New Roman" w:hAnsiTheme="majorBidi" w:cstheme="majorBidi"/>
          <w:sz w:val="28"/>
          <w:szCs w:val="28"/>
        </w:rPr>
        <w:t xml:space="preserve"> А.Ф. Практический курс китайского языка. 11 изд. Москва: Восточная книга, 2010. №. 1. – 768 </w:t>
      </w:r>
      <w:r w:rsidRPr="001C661D">
        <w:rPr>
          <w:rFonts w:asciiTheme="majorBidi" w:eastAsia="Times New Roman" w:hAnsiTheme="majorBidi" w:cstheme="majorBidi"/>
          <w:sz w:val="28"/>
          <w:szCs w:val="28"/>
          <w:lang w:val="en-GB"/>
        </w:rPr>
        <w:t>c</w:t>
      </w:r>
      <w:r w:rsidRPr="001C661D">
        <w:rPr>
          <w:rFonts w:asciiTheme="majorBidi" w:eastAsia="Times New Roman" w:hAnsiTheme="majorBidi" w:cstheme="majorBidi"/>
          <w:sz w:val="28"/>
          <w:szCs w:val="28"/>
        </w:rPr>
        <w:t>.</w:t>
      </w:r>
    </w:p>
    <w:p w14:paraId="165360F1"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proofErr w:type="spellStart"/>
      <w:r w:rsidRPr="001C661D">
        <w:rPr>
          <w:rFonts w:asciiTheme="majorBidi" w:eastAsia="Times New Roman" w:hAnsiTheme="majorBidi" w:cstheme="majorBidi"/>
          <w:sz w:val="28"/>
          <w:szCs w:val="28"/>
        </w:rPr>
        <w:t>Задоенко</w:t>
      </w:r>
      <w:proofErr w:type="spellEnd"/>
      <w:r w:rsidRPr="001C661D">
        <w:rPr>
          <w:rFonts w:asciiTheme="majorBidi" w:eastAsia="Times New Roman" w:hAnsiTheme="majorBidi" w:cstheme="majorBidi"/>
          <w:sz w:val="28"/>
          <w:szCs w:val="28"/>
        </w:rPr>
        <w:t xml:space="preserve"> Т.П., Хуан Ш. Начальный курс китайского языка. Москва: Восточная книга, 2010. –</w:t>
      </w:r>
      <w:r w:rsidRPr="001C661D">
        <w:rPr>
          <w:rFonts w:asciiTheme="majorBidi" w:eastAsia="Times New Roman" w:hAnsiTheme="majorBidi" w:cstheme="majorBidi"/>
          <w:sz w:val="28"/>
          <w:szCs w:val="28"/>
          <w:lang w:val="en-GB"/>
        </w:rPr>
        <w:t xml:space="preserve"> </w:t>
      </w:r>
      <w:r w:rsidRPr="001C661D">
        <w:rPr>
          <w:rFonts w:asciiTheme="majorBidi" w:eastAsia="Times New Roman" w:hAnsiTheme="majorBidi" w:cstheme="majorBidi"/>
          <w:sz w:val="28"/>
          <w:szCs w:val="28"/>
        </w:rPr>
        <w:t xml:space="preserve">304 </w:t>
      </w:r>
      <w:r w:rsidRPr="001C661D">
        <w:rPr>
          <w:rFonts w:asciiTheme="majorBidi" w:eastAsia="Times New Roman" w:hAnsiTheme="majorBidi" w:cstheme="majorBidi"/>
          <w:sz w:val="28"/>
          <w:szCs w:val="28"/>
          <w:lang w:val="en-GB"/>
        </w:rPr>
        <w:t>c</w:t>
      </w:r>
      <w:r w:rsidRPr="001C661D">
        <w:rPr>
          <w:rFonts w:asciiTheme="majorBidi" w:eastAsia="Times New Roman" w:hAnsiTheme="majorBidi" w:cstheme="majorBidi"/>
          <w:sz w:val="28"/>
          <w:szCs w:val="28"/>
        </w:rPr>
        <w:t>.</w:t>
      </w:r>
    </w:p>
    <w:p w14:paraId="17BAB4ED"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proofErr w:type="spellStart"/>
      <w:r w:rsidRPr="001C661D">
        <w:rPr>
          <w:rFonts w:asciiTheme="majorBidi" w:eastAsia="Times New Roman" w:hAnsiTheme="majorBidi" w:cstheme="majorBidi"/>
          <w:sz w:val="28"/>
          <w:szCs w:val="28"/>
        </w:rPr>
        <w:t>Карапетьянц</w:t>
      </w:r>
      <w:proofErr w:type="spellEnd"/>
      <w:r w:rsidRPr="001C661D">
        <w:rPr>
          <w:rFonts w:asciiTheme="majorBidi" w:eastAsia="Times New Roman" w:hAnsiTheme="majorBidi" w:cstheme="majorBidi"/>
          <w:sz w:val="28"/>
          <w:szCs w:val="28"/>
        </w:rPr>
        <w:t xml:space="preserve"> A.M., Тань А. Учебник </w:t>
      </w:r>
      <w:proofErr w:type="spellStart"/>
      <w:r w:rsidRPr="001C661D">
        <w:rPr>
          <w:rFonts w:asciiTheme="majorBidi" w:eastAsia="Times New Roman" w:hAnsiTheme="majorBidi" w:cstheme="majorBidi"/>
          <w:sz w:val="28"/>
          <w:szCs w:val="28"/>
        </w:rPr>
        <w:t>китайского</w:t>
      </w:r>
      <w:proofErr w:type="spellEnd"/>
      <w:r w:rsidRPr="001C661D">
        <w:rPr>
          <w:rFonts w:asciiTheme="majorBidi" w:eastAsia="Times New Roman" w:hAnsiTheme="majorBidi" w:cstheme="majorBidi"/>
          <w:sz w:val="28"/>
          <w:szCs w:val="28"/>
        </w:rPr>
        <w:t xml:space="preserve"> языка: </w:t>
      </w:r>
      <w:proofErr w:type="spellStart"/>
      <w:r w:rsidRPr="001C661D">
        <w:rPr>
          <w:rFonts w:asciiTheme="majorBidi" w:eastAsia="Times New Roman" w:hAnsiTheme="majorBidi" w:cstheme="majorBidi"/>
          <w:sz w:val="28"/>
          <w:szCs w:val="28"/>
        </w:rPr>
        <w:t>Новыи</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практическии</w:t>
      </w:r>
      <w:proofErr w:type="spellEnd"/>
      <w:r w:rsidRPr="001C661D">
        <w:rPr>
          <w:rFonts w:asciiTheme="majorBidi" w:eastAsia="Times New Roman" w:hAnsiTheme="majorBidi" w:cstheme="majorBidi"/>
          <w:sz w:val="28"/>
          <w:szCs w:val="28"/>
        </w:rPr>
        <w:t xml:space="preserve">̆ курс. Москва: </w:t>
      </w:r>
      <w:proofErr w:type="spellStart"/>
      <w:r w:rsidRPr="001C661D">
        <w:rPr>
          <w:rFonts w:asciiTheme="majorBidi" w:eastAsia="Times New Roman" w:hAnsiTheme="majorBidi" w:cstheme="majorBidi"/>
          <w:sz w:val="28"/>
          <w:szCs w:val="28"/>
        </w:rPr>
        <w:t>Вост</w:t>
      </w:r>
      <w:proofErr w:type="gramStart"/>
      <w:r w:rsidRPr="001C661D">
        <w:rPr>
          <w:rFonts w:asciiTheme="majorBidi" w:eastAsia="Times New Roman" w:hAnsiTheme="majorBidi" w:cstheme="majorBidi"/>
          <w:sz w:val="28"/>
          <w:szCs w:val="28"/>
        </w:rPr>
        <w:t>.</w:t>
      </w:r>
      <w:proofErr w:type="gramEnd"/>
      <w:r w:rsidRPr="001C661D">
        <w:rPr>
          <w:rFonts w:asciiTheme="majorBidi" w:eastAsia="Times New Roman" w:hAnsiTheme="majorBidi" w:cstheme="majorBidi"/>
          <w:sz w:val="28"/>
          <w:szCs w:val="28"/>
        </w:rPr>
        <w:t>лит</w:t>
      </w:r>
      <w:proofErr w:type="spellEnd"/>
      <w:r w:rsidRPr="001C661D">
        <w:rPr>
          <w:rFonts w:asciiTheme="majorBidi" w:eastAsia="Times New Roman" w:hAnsiTheme="majorBidi" w:cstheme="majorBidi"/>
          <w:sz w:val="28"/>
          <w:szCs w:val="28"/>
        </w:rPr>
        <w:t>., 2003. –</w:t>
      </w:r>
      <w:r w:rsidRPr="001C661D">
        <w:rPr>
          <w:rFonts w:asciiTheme="majorBidi" w:eastAsia="Times New Roman" w:hAnsiTheme="majorBidi" w:cstheme="majorBidi"/>
          <w:sz w:val="28"/>
          <w:szCs w:val="28"/>
          <w:lang w:val="en-GB"/>
        </w:rPr>
        <w:t xml:space="preserve"> </w:t>
      </w:r>
      <w:r w:rsidRPr="001C661D">
        <w:rPr>
          <w:rFonts w:asciiTheme="majorBidi" w:eastAsia="Times New Roman" w:hAnsiTheme="majorBidi" w:cstheme="majorBidi"/>
          <w:sz w:val="28"/>
          <w:szCs w:val="28"/>
        </w:rPr>
        <w:t xml:space="preserve">640 </w:t>
      </w:r>
      <w:r w:rsidRPr="001C661D">
        <w:rPr>
          <w:rFonts w:asciiTheme="majorBidi" w:eastAsia="Times New Roman" w:hAnsiTheme="majorBidi" w:cstheme="majorBidi"/>
          <w:sz w:val="28"/>
          <w:szCs w:val="28"/>
          <w:lang w:val="en-GB"/>
        </w:rPr>
        <w:t>c</w:t>
      </w:r>
      <w:r w:rsidRPr="001C661D">
        <w:rPr>
          <w:rFonts w:asciiTheme="majorBidi" w:eastAsia="Times New Roman" w:hAnsiTheme="majorBidi" w:cstheme="majorBidi"/>
          <w:sz w:val="28"/>
          <w:szCs w:val="28"/>
        </w:rPr>
        <w:t>.</w:t>
      </w:r>
    </w:p>
    <w:p w14:paraId="70BBA47D" w14:textId="77777777" w:rsidR="00B633BB" w:rsidRPr="001C661D" w:rsidRDefault="00B633BB" w:rsidP="001C661D">
      <w:pPr>
        <w:pStyle w:val="a3"/>
        <w:numPr>
          <w:ilvl w:val="0"/>
          <w:numId w:val="60"/>
        </w:numPr>
        <w:spacing w:after="0" w:line="240" w:lineRule="auto"/>
        <w:jc w:val="both"/>
        <w:rPr>
          <w:rFonts w:asciiTheme="majorBidi" w:hAnsiTheme="majorBidi" w:cstheme="majorBidi"/>
          <w:sz w:val="28"/>
          <w:szCs w:val="28"/>
          <w:lang w:val="kk-KZ"/>
        </w:rPr>
      </w:pPr>
      <w:r w:rsidRPr="001C661D">
        <w:rPr>
          <w:rFonts w:asciiTheme="majorBidi" w:eastAsia="Times New Roman" w:hAnsiTheme="majorBidi" w:cstheme="majorBidi"/>
          <w:sz w:val="28"/>
          <w:szCs w:val="28"/>
        </w:rPr>
        <w:t>Гурулева Т. Компетенции владения китайским языком. ВКН, 2018. –</w:t>
      </w:r>
      <w:r w:rsidRPr="001C661D">
        <w:rPr>
          <w:rFonts w:asciiTheme="majorBidi" w:eastAsia="Times New Roman" w:hAnsiTheme="majorBidi" w:cstheme="majorBidi"/>
          <w:sz w:val="28"/>
          <w:szCs w:val="28"/>
          <w:lang w:val="en-GB"/>
        </w:rPr>
        <w:t xml:space="preserve"> </w:t>
      </w:r>
      <w:r w:rsidRPr="001C661D">
        <w:rPr>
          <w:rFonts w:asciiTheme="majorBidi" w:eastAsia="Times New Roman" w:hAnsiTheme="majorBidi" w:cstheme="majorBidi"/>
          <w:sz w:val="28"/>
          <w:szCs w:val="28"/>
        </w:rPr>
        <w:t xml:space="preserve">228 </w:t>
      </w:r>
      <w:r w:rsidRPr="001C661D">
        <w:rPr>
          <w:rFonts w:asciiTheme="majorBidi" w:eastAsia="Times New Roman" w:hAnsiTheme="majorBidi" w:cstheme="majorBidi"/>
          <w:sz w:val="28"/>
          <w:szCs w:val="28"/>
          <w:lang w:val="en-GB"/>
        </w:rPr>
        <w:t>c</w:t>
      </w:r>
      <w:r w:rsidRPr="001C661D">
        <w:rPr>
          <w:rFonts w:asciiTheme="majorBidi" w:eastAsia="Times New Roman" w:hAnsiTheme="majorBidi" w:cstheme="majorBidi"/>
          <w:sz w:val="28"/>
          <w:szCs w:val="28"/>
        </w:rPr>
        <w:t>.</w:t>
      </w:r>
    </w:p>
    <w:p w14:paraId="69A238AF" w14:textId="77777777" w:rsidR="00B633BB" w:rsidRPr="001C661D" w:rsidRDefault="00B633BB" w:rsidP="001C661D">
      <w:pPr>
        <w:pStyle w:val="a3"/>
        <w:numPr>
          <w:ilvl w:val="0"/>
          <w:numId w:val="60"/>
        </w:numPr>
        <w:spacing w:after="0" w:line="240" w:lineRule="auto"/>
        <w:jc w:val="both"/>
        <w:rPr>
          <w:rFonts w:asciiTheme="majorBidi" w:hAnsiTheme="majorBidi" w:cstheme="majorBidi"/>
          <w:sz w:val="28"/>
          <w:szCs w:val="28"/>
          <w:lang w:val="kk-KZ"/>
        </w:rPr>
      </w:pPr>
      <w:r w:rsidRPr="001C661D">
        <w:rPr>
          <w:rFonts w:asciiTheme="majorBidi" w:eastAsia="Times New Roman" w:hAnsiTheme="majorBidi" w:cstheme="majorBidi"/>
          <w:sz w:val="28"/>
          <w:szCs w:val="28"/>
        </w:rPr>
        <w:t xml:space="preserve">Алексахин А.Н. Теоретическая фонетика китайского </w:t>
      </w:r>
      <w:proofErr w:type="gramStart"/>
      <w:r w:rsidRPr="001C661D">
        <w:rPr>
          <w:rFonts w:asciiTheme="majorBidi" w:eastAsia="Times New Roman" w:hAnsiTheme="majorBidi" w:cstheme="majorBidi"/>
          <w:sz w:val="28"/>
          <w:szCs w:val="28"/>
        </w:rPr>
        <w:t>языка :</w:t>
      </w:r>
      <w:proofErr w:type="gramEnd"/>
      <w:r w:rsidRPr="001C661D">
        <w:rPr>
          <w:rFonts w:asciiTheme="majorBidi" w:eastAsia="Times New Roman" w:hAnsiTheme="majorBidi" w:cstheme="majorBidi"/>
          <w:sz w:val="28"/>
          <w:szCs w:val="28"/>
        </w:rPr>
        <w:t xml:space="preserve"> учебное пособие. 3 изд. Москва: ВКН, 2017. –</w:t>
      </w:r>
      <w:r w:rsidRPr="001C661D">
        <w:rPr>
          <w:rFonts w:asciiTheme="majorBidi" w:eastAsia="Times New Roman" w:hAnsiTheme="majorBidi" w:cstheme="majorBidi"/>
          <w:sz w:val="28"/>
          <w:szCs w:val="28"/>
          <w:lang w:val="en-GB"/>
        </w:rPr>
        <w:t xml:space="preserve"> </w:t>
      </w:r>
      <w:r w:rsidRPr="001C661D">
        <w:rPr>
          <w:rFonts w:asciiTheme="majorBidi" w:eastAsia="Times New Roman" w:hAnsiTheme="majorBidi" w:cstheme="majorBidi"/>
          <w:sz w:val="28"/>
          <w:szCs w:val="28"/>
        </w:rPr>
        <w:t xml:space="preserve">368 </w:t>
      </w:r>
      <w:r w:rsidRPr="001C661D">
        <w:rPr>
          <w:rFonts w:asciiTheme="majorBidi" w:eastAsia="Times New Roman" w:hAnsiTheme="majorBidi" w:cstheme="majorBidi"/>
          <w:sz w:val="28"/>
          <w:szCs w:val="28"/>
          <w:lang w:val="en-GB"/>
        </w:rPr>
        <w:t>c</w:t>
      </w:r>
      <w:r w:rsidRPr="001C661D">
        <w:rPr>
          <w:rFonts w:asciiTheme="majorBidi" w:eastAsia="Times New Roman" w:hAnsiTheme="majorBidi" w:cstheme="majorBidi"/>
          <w:sz w:val="28"/>
          <w:szCs w:val="28"/>
        </w:rPr>
        <w:t>.</w:t>
      </w:r>
    </w:p>
    <w:p w14:paraId="0F65735C"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r w:rsidRPr="001C661D">
        <w:rPr>
          <w:rFonts w:asciiTheme="majorBidi" w:eastAsia="Times New Roman" w:hAnsiTheme="majorBidi" w:cstheme="majorBidi"/>
          <w:sz w:val="28"/>
          <w:szCs w:val="28"/>
        </w:rPr>
        <w:t xml:space="preserve">Малых О.А. Формирование фонологической компетенции студентов в условиях учебного </w:t>
      </w:r>
      <w:proofErr w:type="spellStart"/>
      <w:r w:rsidRPr="001C661D">
        <w:rPr>
          <w:rFonts w:asciiTheme="majorBidi" w:eastAsia="Times New Roman" w:hAnsiTheme="majorBidi" w:cstheme="majorBidi"/>
          <w:sz w:val="28"/>
          <w:szCs w:val="28"/>
        </w:rPr>
        <w:t>трилингвизма</w:t>
      </w:r>
      <w:proofErr w:type="spellEnd"/>
      <w:r w:rsidRPr="001C661D">
        <w:rPr>
          <w:rFonts w:asciiTheme="majorBidi" w:eastAsia="Times New Roman" w:hAnsiTheme="majorBidi" w:cstheme="majorBidi"/>
          <w:sz w:val="28"/>
          <w:szCs w:val="28"/>
        </w:rPr>
        <w:t xml:space="preserve"> (китайский язык, языковой вуз). диссертация ... кандидата Педагогических наук: 13.00.02. Москва: ГАОУ ВО ГМ «Московский городской педагогический университет», 2019. –</w:t>
      </w:r>
      <w:r w:rsidRPr="001C661D">
        <w:rPr>
          <w:rFonts w:asciiTheme="majorBidi" w:eastAsia="Times New Roman" w:hAnsiTheme="majorBidi" w:cstheme="majorBidi"/>
          <w:sz w:val="28"/>
          <w:szCs w:val="28"/>
          <w:lang w:val="en-GB"/>
        </w:rPr>
        <w:t xml:space="preserve"> </w:t>
      </w:r>
      <w:r w:rsidRPr="001C661D">
        <w:rPr>
          <w:rFonts w:asciiTheme="majorBidi" w:eastAsia="Times New Roman" w:hAnsiTheme="majorBidi" w:cstheme="majorBidi"/>
          <w:sz w:val="28"/>
          <w:szCs w:val="28"/>
        </w:rPr>
        <w:t xml:space="preserve">203 </w:t>
      </w:r>
      <w:r w:rsidRPr="001C661D">
        <w:rPr>
          <w:rFonts w:asciiTheme="majorBidi" w:eastAsia="Times New Roman" w:hAnsiTheme="majorBidi" w:cstheme="majorBidi"/>
          <w:sz w:val="28"/>
          <w:szCs w:val="28"/>
          <w:lang w:val="en-GB"/>
        </w:rPr>
        <w:t>c</w:t>
      </w:r>
      <w:r w:rsidRPr="001C661D">
        <w:rPr>
          <w:rFonts w:asciiTheme="majorBidi" w:eastAsia="Times New Roman" w:hAnsiTheme="majorBidi" w:cstheme="majorBidi"/>
          <w:sz w:val="28"/>
          <w:szCs w:val="28"/>
        </w:rPr>
        <w:t>.</w:t>
      </w:r>
    </w:p>
    <w:p w14:paraId="6E09A3CB" w14:textId="77777777" w:rsidR="00977CB0" w:rsidRPr="001C661D" w:rsidRDefault="00977CB0" w:rsidP="001C661D">
      <w:pPr>
        <w:pStyle w:val="a3"/>
        <w:numPr>
          <w:ilvl w:val="0"/>
          <w:numId w:val="60"/>
        </w:numPr>
        <w:autoSpaceDE w:val="0"/>
        <w:autoSpaceDN w:val="0"/>
        <w:spacing w:line="240" w:lineRule="auto"/>
        <w:jc w:val="both"/>
        <w:rPr>
          <w:rFonts w:asciiTheme="majorBidi" w:eastAsia="Times New Roman" w:hAnsiTheme="majorBidi" w:cstheme="majorBidi"/>
          <w:sz w:val="28"/>
          <w:szCs w:val="28"/>
        </w:rPr>
      </w:pPr>
      <w:r w:rsidRPr="001C661D">
        <w:rPr>
          <w:rFonts w:asciiTheme="majorBidi" w:eastAsia="Times New Roman" w:hAnsiTheme="majorBidi" w:cstheme="majorBidi"/>
          <w:sz w:val="28"/>
          <w:szCs w:val="28"/>
        </w:rPr>
        <w:t>Демина Н.А. Китайский язык. Экономика. Москва: Восточная литература, 2004. 224 p.</w:t>
      </w:r>
    </w:p>
    <w:p w14:paraId="02DD8462" w14:textId="7FF447AC" w:rsidR="00977CB0" w:rsidRPr="001C661D" w:rsidRDefault="00977CB0" w:rsidP="001C661D">
      <w:pPr>
        <w:pStyle w:val="a3"/>
        <w:numPr>
          <w:ilvl w:val="0"/>
          <w:numId w:val="60"/>
        </w:numPr>
        <w:autoSpaceDE w:val="0"/>
        <w:autoSpaceDN w:val="0"/>
        <w:spacing w:line="240" w:lineRule="auto"/>
        <w:jc w:val="both"/>
        <w:rPr>
          <w:rFonts w:asciiTheme="majorBidi" w:eastAsia="Times New Roman" w:hAnsiTheme="majorBidi" w:cstheme="majorBidi"/>
          <w:sz w:val="28"/>
          <w:szCs w:val="28"/>
        </w:rPr>
      </w:pPr>
      <w:proofErr w:type="spellStart"/>
      <w:r w:rsidRPr="001C661D">
        <w:rPr>
          <w:rFonts w:asciiTheme="majorBidi" w:eastAsia="Times New Roman" w:hAnsiTheme="majorBidi" w:cstheme="majorBidi"/>
          <w:sz w:val="28"/>
          <w:szCs w:val="28"/>
        </w:rPr>
        <w:t>Дашевская</w:t>
      </w:r>
      <w:proofErr w:type="spellEnd"/>
      <w:r w:rsidRPr="001C661D">
        <w:rPr>
          <w:rFonts w:asciiTheme="majorBidi" w:eastAsia="Times New Roman" w:hAnsiTheme="majorBidi" w:cstheme="majorBidi"/>
          <w:sz w:val="28"/>
          <w:szCs w:val="28"/>
        </w:rPr>
        <w:t xml:space="preserve"> Г.Я., </w:t>
      </w:r>
      <w:proofErr w:type="spellStart"/>
      <w:r w:rsidRPr="001C661D">
        <w:rPr>
          <w:rFonts w:asciiTheme="majorBidi" w:eastAsia="Times New Roman" w:hAnsiTheme="majorBidi" w:cstheme="majorBidi"/>
          <w:sz w:val="28"/>
          <w:szCs w:val="28"/>
        </w:rPr>
        <w:t>Кондрашевский</w:t>
      </w:r>
      <w:proofErr w:type="spellEnd"/>
      <w:r w:rsidRPr="001C661D">
        <w:rPr>
          <w:rFonts w:asciiTheme="majorBidi" w:eastAsia="Times New Roman" w:hAnsiTheme="majorBidi" w:cstheme="majorBidi"/>
          <w:sz w:val="28"/>
          <w:szCs w:val="28"/>
        </w:rPr>
        <w:t xml:space="preserve"> А.Ф. Китайский язык для делового общения. Москва: ИД «Муравей», 2000. 352 с.</w:t>
      </w:r>
    </w:p>
    <w:p w14:paraId="072C4ACB" w14:textId="01E91DEA" w:rsidR="00977CB0" w:rsidRPr="001C661D" w:rsidRDefault="00977CB0" w:rsidP="001C661D">
      <w:pPr>
        <w:pStyle w:val="a3"/>
        <w:numPr>
          <w:ilvl w:val="0"/>
          <w:numId w:val="60"/>
        </w:numPr>
        <w:autoSpaceDE w:val="0"/>
        <w:autoSpaceDN w:val="0"/>
        <w:spacing w:line="240" w:lineRule="auto"/>
        <w:jc w:val="both"/>
        <w:rPr>
          <w:rFonts w:asciiTheme="majorBidi" w:eastAsia="Times New Roman" w:hAnsiTheme="majorBidi" w:cstheme="majorBidi"/>
          <w:sz w:val="28"/>
          <w:szCs w:val="28"/>
        </w:rPr>
      </w:pPr>
      <w:r w:rsidRPr="001C661D">
        <w:rPr>
          <w:rFonts w:asciiTheme="majorBidi" w:eastAsia="Times New Roman" w:hAnsiTheme="majorBidi" w:cstheme="majorBidi"/>
          <w:sz w:val="28"/>
          <w:szCs w:val="28"/>
        </w:rPr>
        <w:t xml:space="preserve">Якунина Т.В. Профессионально ориентированное обучение китайскому языку специалистов международных физкультурно-спортивных организаций: </w:t>
      </w:r>
      <w:proofErr w:type="spellStart"/>
      <w:r w:rsidRPr="001C661D">
        <w:rPr>
          <w:rFonts w:asciiTheme="majorBidi" w:eastAsia="Times New Roman" w:hAnsiTheme="majorBidi" w:cstheme="majorBidi"/>
          <w:sz w:val="28"/>
          <w:szCs w:val="28"/>
        </w:rPr>
        <w:t>автореф</w:t>
      </w:r>
      <w:proofErr w:type="spellEnd"/>
      <w:r w:rsidRPr="001C661D">
        <w:rPr>
          <w:rFonts w:asciiTheme="majorBidi" w:eastAsia="Times New Roman" w:hAnsiTheme="majorBidi" w:cstheme="majorBidi"/>
          <w:sz w:val="28"/>
          <w:szCs w:val="28"/>
        </w:rPr>
        <w:t xml:space="preserve">. ... </w:t>
      </w:r>
      <w:proofErr w:type="spellStart"/>
      <w:r w:rsidRPr="001C661D">
        <w:rPr>
          <w:rFonts w:asciiTheme="majorBidi" w:eastAsia="Times New Roman" w:hAnsiTheme="majorBidi" w:cstheme="majorBidi"/>
          <w:sz w:val="28"/>
          <w:szCs w:val="28"/>
        </w:rPr>
        <w:t>дисс</w:t>
      </w:r>
      <w:proofErr w:type="spellEnd"/>
      <w:r w:rsidRPr="001C661D">
        <w:rPr>
          <w:rFonts w:asciiTheme="majorBidi" w:eastAsia="Times New Roman" w:hAnsiTheme="majorBidi" w:cstheme="majorBidi"/>
          <w:sz w:val="28"/>
          <w:szCs w:val="28"/>
        </w:rPr>
        <w:t xml:space="preserve"> канд. пед. наук.: 13.00.08. 2010. 158 с.</w:t>
      </w:r>
    </w:p>
    <w:p w14:paraId="493E0126" w14:textId="4D47DF26" w:rsidR="00977CB0" w:rsidRPr="001C661D" w:rsidRDefault="00977CB0" w:rsidP="001C661D">
      <w:pPr>
        <w:pStyle w:val="a3"/>
        <w:numPr>
          <w:ilvl w:val="0"/>
          <w:numId w:val="60"/>
        </w:numPr>
        <w:autoSpaceDE w:val="0"/>
        <w:autoSpaceDN w:val="0"/>
        <w:spacing w:line="240" w:lineRule="auto"/>
        <w:jc w:val="both"/>
        <w:rPr>
          <w:rFonts w:asciiTheme="majorBidi" w:eastAsia="Times New Roman" w:hAnsiTheme="majorBidi" w:cstheme="majorBidi"/>
          <w:sz w:val="28"/>
          <w:szCs w:val="28"/>
        </w:rPr>
      </w:pPr>
      <w:proofErr w:type="spellStart"/>
      <w:r w:rsidRPr="001C661D">
        <w:rPr>
          <w:rFonts w:asciiTheme="majorBidi" w:eastAsia="Times New Roman" w:hAnsiTheme="majorBidi" w:cstheme="majorBidi"/>
          <w:sz w:val="28"/>
          <w:szCs w:val="28"/>
        </w:rPr>
        <w:t>Куратченко</w:t>
      </w:r>
      <w:proofErr w:type="spellEnd"/>
      <w:r w:rsidRPr="001C661D">
        <w:rPr>
          <w:rFonts w:asciiTheme="majorBidi" w:eastAsia="Times New Roman" w:hAnsiTheme="majorBidi" w:cstheme="majorBidi"/>
          <w:sz w:val="28"/>
          <w:szCs w:val="28"/>
        </w:rPr>
        <w:t xml:space="preserve"> М.А. Иностранный язык в профессиональной деятельности (китайский язык). Средний уровень: Учебное пособие. Новосибирский государственный технический университет, 2021. 64 с.</w:t>
      </w:r>
    </w:p>
    <w:p w14:paraId="42074579"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proofErr w:type="spellStart"/>
      <w:r w:rsidRPr="001C661D">
        <w:rPr>
          <w:rFonts w:asciiTheme="majorBidi" w:eastAsia="Times New Roman" w:hAnsiTheme="majorBidi" w:cstheme="majorBidi"/>
          <w:sz w:val="28"/>
          <w:szCs w:val="28"/>
        </w:rPr>
        <w:t>Рахимбекова</w:t>
      </w:r>
      <w:proofErr w:type="spellEnd"/>
      <w:r w:rsidRPr="001C661D">
        <w:rPr>
          <w:rFonts w:asciiTheme="majorBidi" w:eastAsia="Times New Roman" w:hAnsiTheme="majorBidi" w:cstheme="majorBidi"/>
          <w:sz w:val="28"/>
          <w:szCs w:val="28"/>
        </w:rPr>
        <w:t xml:space="preserve"> Л.Ш. Проблемы обучения китайскому языку студентов неязыковых специальностей // Вестник Московского государственного лингвистического университета. Образование и педагогические науки. </w:t>
      </w:r>
      <w:r w:rsidR="00B5608D" w:rsidRPr="001C661D">
        <w:rPr>
          <w:rFonts w:asciiTheme="majorBidi" w:eastAsia="Times New Roman" w:hAnsiTheme="majorBidi" w:cstheme="majorBidi"/>
          <w:sz w:val="28"/>
          <w:szCs w:val="28"/>
        </w:rPr>
        <w:t>–</w:t>
      </w:r>
      <w:r w:rsidR="00B5608D" w:rsidRPr="001C661D">
        <w:rPr>
          <w:rFonts w:asciiTheme="majorBidi" w:eastAsia="Times New Roman" w:hAnsiTheme="majorBidi" w:cstheme="majorBidi"/>
          <w:sz w:val="28"/>
          <w:szCs w:val="28"/>
          <w:lang w:val="kk-KZ"/>
        </w:rPr>
        <w:t xml:space="preserve"> </w:t>
      </w:r>
      <w:r w:rsidRPr="001C661D">
        <w:rPr>
          <w:rFonts w:asciiTheme="majorBidi" w:eastAsia="Times New Roman" w:hAnsiTheme="majorBidi" w:cstheme="majorBidi"/>
          <w:sz w:val="28"/>
          <w:szCs w:val="28"/>
        </w:rPr>
        <w:t>2021.</w:t>
      </w:r>
    </w:p>
    <w:p w14:paraId="2C00FD83"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proofErr w:type="spellStart"/>
      <w:r w:rsidRPr="001C661D">
        <w:rPr>
          <w:rFonts w:asciiTheme="majorBidi" w:eastAsia="Times New Roman" w:hAnsiTheme="majorBidi" w:cstheme="majorBidi"/>
          <w:sz w:val="28"/>
          <w:szCs w:val="28"/>
        </w:rPr>
        <w:t>Дауен</w:t>
      </w:r>
      <w:proofErr w:type="spellEnd"/>
      <w:r w:rsidRPr="001C661D">
        <w:rPr>
          <w:rFonts w:asciiTheme="majorBidi" w:eastAsia="Times New Roman" w:hAnsiTheme="majorBidi" w:cstheme="majorBidi"/>
          <w:sz w:val="28"/>
          <w:szCs w:val="28"/>
        </w:rPr>
        <w:t xml:space="preserve"> Д. Китай глазами Казахстанцев. Алматы: КИСИ, 2012. –</w:t>
      </w:r>
      <w:r w:rsidRPr="001C661D">
        <w:rPr>
          <w:rFonts w:asciiTheme="majorBidi" w:eastAsia="Times New Roman" w:hAnsiTheme="majorBidi" w:cstheme="majorBidi"/>
          <w:sz w:val="28"/>
          <w:szCs w:val="28"/>
          <w:lang w:val="en-GB"/>
        </w:rPr>
        <w:t xml:space="preserve"> </w:t>
      </w:r>
      <w:r w:rsidRPr="001C661D">
        <w:rPr>
          <w:rFonts w:asciiTheme="majorBidi" w:eastAsia="Times New Roman" w:hAnsiTheme="majorBidi" w:cstheme="majorBidi"/>
          <w:sz w:val="28"/>
          <w:szCs w:val="28"/>
        </w:rPr>
        <w:t xml:space="preserve">30 </w:t>
      </w:r>
      <w:r w:rsidRPr="001C661D">
        <w:rPr>
          <w:rFonts w:asciiTheme="majorBidi" w:eastAsia="Times New Roman" w:hAnsiTheme="majorBidi" w:cstheme="majorBidi"/>
          <w:sz w:val="28"/>
          <w:szCs w:val="28"/>
          <w:lang w:val="en-GB"/>
        </w:rPr>
        <w:t>c</w:t>
      </w:r>
      <w:r w:rsidRPr="001C661D">
        <w:rPr>
          <w:rFonts w:asciiTheme="majorBidi" w:eastAsia="Times New Roman" w:hAnsiTheme="majorBidi" w:cstheme="majorBidi"/>
          <w:sz w:val="28"/>
          <w:szCs w:val="28"/>
        </w:rPr>
        <w:t>.</w:t>
      </w:r>
    </w:p>
    <w:p w14:paraId="3D0A5A2A"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proofErr w:type="spellStart"/>
      <w:r w:rsidRPr="001C661D">
        <w:rPr>
          <w:rFonts w:asciiTheme="majorBidi" w:eastAsia="Times New Roman" w:hAnsiTheme="majorBidi" w:cstheme="majorBidi"/>
          <w:sz w:val="28"/>
          <w:szCs w:val="28"/>
        </w:rPr>
        <w:t>Қалибекұлы</w:t>
      </w:r>
      <w:proofErr w:type="spellEnd"/>
      <w:r w:rsidRPr="001C661D">
        <w:rPr>
          <w:rFonts w:asciiTheme="majorBidi" w:eastAsia="Times New Roman" w:hAnsiTheme="majorBidi" w:cstheme="majorBidi"/>
          <w:sz w:val="28"/>
          <w:szCs w:val="28"/>
        </w:rPr>
        <w:t xml:space="preserve"> Т. </w:t>
      </w:r>
      <w:proofErr w:type="spellStart"/>
      <w:r w:rsidRPr="001C661D">
        <w:rPr>
          <w:rFonts w:asciiTheme="majorBidi" w:eastAsia="Times New Roman" w:hAnsiTheme="majorBidi" w:cstheme="majorBidi"/>
          <w:sz w:val="28"/>
          <w:szCs w:val="28"/>
        </w:rPr>
        <w:t>Қазіргі</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қытай</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тілінің</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грамматикасы</w:t>
      </w:r>
      <w:proofErr w:type="spellEnd"/>
      <w:r w:rsidRPr="001C661D">
        <w:rPr>
          <w:rFonts w:asciiTheme="majorBidi" w:eastAsia="Times New Roman" w:hAnsiTheme="majorBidi" w:cstheme="majorBidi"/>
          <w:sz w:val="28"/>
          <w:szCs w:val="28"/>
        </w:rPr>
        <w:t xml:space="preserve"> (синтаксис). Алматы: </w:t>
      </w:r>
      <w:proofErr w:type="spellStart"/>
      <w:r w:rsidRPr="001C661D">
        <w:rPr>
          <w:rFonts w:asciiTheme="majorBidi" w:eastAsia="Times New Roman" w:hAnsiTheme="majorBidi" w:cstheme="majorBidi"/>
          <w:sz w:val="28"/>
          <w:szCs w:val="28"/>
        </w:rPr>
        <w:t>Полилингва</w:t>
      </w:r>
      <w:proofErr w:type="spellEnd"/>
      <w:r w:rsidRPr="001C661D">
        <w:rPr>
          <w:rFonts w:asciiTheme="majorBidi" w:eastAsia="Times New Roman" w:hAnsiTheme="majorBidi" w:cstheme="majorBidi"/>
          <w:sz w:val="28"/>
          <w:szCs w:val="28"/>
        </w:rPr>
        <w:t>, 2004. –</w:t>
      </w:r>
      <w:r w:rsidRPr="001C661D">
        <w:rPr>
          <w:rFonts w:asciiTheme="majorBidi" w:eastAsia="Times New Roman" w:hAnsiTheme="majorBidi" w:cstheme="majorBidi"/>
          <w:sz w:val="28"/>
          <w:szCs w:val="28"/>
          <w:lang w:val="en-GB"/>
        </w:rPr>
        <w:t xml:space="preserve"> </w:t>
      </w:r>
      <w:r w:rsidRPr="001C661D">
        <w:rPr>
          <w:rFonts w:asciiTheme="majorBidi" w:eastAsia="Times New Roman" w:hAnsiTheme="majorBidi" w:cstheme="majorBidi"/>
          <w:sz w:val="28"/>
          <w:szCs w:val="28"/>
        </w:rPr>
        <w:t>197 б.</w:t>
      </w:r>
    </w:p>
    <w:p w14:paraId="5131D35A"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proofErr w:type="spellStart"/>
      <w:r w:rsidRPr="001C661D">
        <w:rPr>
          <w:rFonts w:asciiTheme="majorBidi" w:eastAsia="Times New Roman" w:hAnsiTheme="majorBidi" w:cstheme="majorBidi"/>
          <w:sz w:val="28"/>
          <w:szCs w:val="28"/>
        </w:rPr>
        <w:t>Мəсімхан</w:t>
      </w:r>
      <w:proofErr w:type="spellEnd"/>
      <w:r w:rsidRPr="001C661D">
        <w:rPr>
          <w:rFonts w:asciiTheme="majorBidi" w:eastAsia="Times New Roman" w:hAnsiTheme="majorBidi" w:cstheme="majorBidi"/>
          <w:sz w:val="28"/>
          <w:szCs w:val="28"/>
        </w:rPr>
        <w:t xml:space="preserve"> Д., </w:t>
      </w:r>
      <w:proofErr w:type="spellStart"/>
      <w:r w:rsidRPr="001C661D">
        <w:rPr>
          <w:rFonts w:asciiTheme="majorBidi" w:eastAsia="Times New Roman" w:hAnsiTheme="majorBidi" w:cstheme="majorBidi"/>
          <w:sz w:val="28"/>
          <w:szCs w:val="28"/>
        </w:rPr>
        <w:t>Мамытан</w:t>
      </w:r>
      <w:proofErr w:type="spellEnd"/>
      <w:r w:rsidRPr="001C661D">
        <w:rPr>
          <w:rFonts w:asciiTheme="majorBidi" w:eastAsia="Times New Roman" w:hAnsiTheme="majorBidi" w:cstheme="majorBidi"/>
          <w:sz w:val="28"/>
          <w:szCs w:val="28"/>
        </w:rPr>
        <w:t xml:space="preserve"> Қ. </w:t>
      </w:r>
      <w:proofErr w:type="spellStart"/>
      <w:r w:rsidRPr="001C661D">
        <w:rPr>
          <w:rFonts w:asciiTheme="majorBidi" w:eastAsia="Times New Roman" w:hAnsiTheme="majorBidi" w:cstheme="majorBidi"/>
          <w:sz w:val="28"/>
          <w:szCs w:val="28"/>
        </w:rPr>
        <w:t>Қытай</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тілі</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фонетикасының</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негіздері</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Оқу</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құралы</w:t>
      </w:r>
      <w:proofErr w:type="spellEnd"/>
      <w:r w:rsidRPr="001C661D">
        <w:rPr>
          <w:rFonts w:asciiTheme="majorBidi" w:eastAsia="Times New Roman" w:hAnsiTheme="majorBidi" w:cstheme="majorBidi"/>
          <w:sz w:val="28"/>
          <w:szCs w:val="28"/>
        </w:rPr>
        <w:t xml:space="preserve">. Алматы: </w:t>
      </w:r>
      <w:proofErr w:type="spellStart"/>
      <w:r w:rsidRPr="001C661D">
        <w:rPr>
          <w:rFonts w:asciiTheme="majorBidi" w:eastAsia="Times New Roman" w:hAnsiTheme="majorBidi" w:cstheme="majorBidi"/>
          <w:sz w:val="28"/>
          <w:szCs w:val="28"/>
        </w:rPr>
        <w:t>Қазақ</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ун-ті</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баспасы</w:t>
      </w:r>
      <w:proofErr w:type="spellEnd"/>
      <w:r w:rsidRPr="001C661D">
        <w:rPr>
          <w:rFonts w:asciiTheme="majorBidi" w:eastAsia="Times New Roman" w:hAnsiTheme="majorBidi" w:cstheme="majorBidi"/>
          <w:sz w:val="28"/>
          <w:szCs w:val="28"/>
        </w:rPr>
        <w:t>. –</w:t>
      </w:r>
      <w:r w:rsidRPr="001C661D">
        <w:rPr>
          <w:rFonts w:asciiTheme="majorBidi" w:eastAsia="Times New Roman" w:hAnsiTheme="majorBidi" w:cstheme="majorBidi"/>
          <w:sz w:val="28"/>
          <w:szCs w:val="28"/>
          <w:lang w:val="en-GB"/>
        </w:rPr>
        <w:t xml:space="preserve"> </w:t>
      </w:r>
      <w:r w:rsidRPr="001C661D">
        <w:rPr>
          <w:rFonts w:asciiTheme="majorBidi" w:eastAsia="Times New Roman" w:hAnsiTheme="majorBidi" w:cstheme="majorBidi"/>
          <w:sz w:val="28"/>
          <w:szCs w:val="28"/>
        </w:rPr>
        <w:t>162 б.</w:t>
      </w:r>
    </w:p>
    <w:p w14:paraId="7F85F237" w14:textId="3F517E59"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r w:rsidRPr="001C661D">
        <w:rPr>
          <w:rFonts w:asciiTheme="majorBidi" w:eastAsia="Times New Roman" w:hAnsiTheme="majorBidi" w:cstheme="majorBidi"/>
          <w:sz w:val="28"/>
          <w:szCs w:val="28"/>
        </w:rPr>
        <w:t>Т</w:t>
      </w:r>
      <w:r w:rsidR="00AA0CA8" w:rsidRPr="001C661D">
        <w:rPr>
          <w:rFonts w:asciiTheme="majorBidi" w:eastAsia="Times New Roman" w:hAnsiTheme="majorBidi" w:cstheme="majorBidi"/>
          <w:sz w:val="28"/>
          <w:szCs w:val="28"/>
          <w:lang w:val="kk-KZ"/>
        </w:rPr>
        <w:t>ұ</w:t>
      </w:r>
      <w:proofErr w:type="spellStart"/>
      <w:r w:rsidRPr="001C661D">
        <w:rPr>
          <w:rFonts w:asciiTheme="majorBidi" w:eastAsia="Times New Roman" w:hAnsiTheme="majorBidi" w:cstheme="majorBidi"/>
          <w:sz w:val="28"/>
          <w:szCs w:val="28"/>
        </w:rPr>
        <w:t>рсынали</w:t>
      </w:r>
      <w:proofErr w:type="spellEnd"/>
      <w:r w:rsidRPr="001C661D">
        <w:rPr>
          <w:rFonts w:asciiTheme="majorBidi" w:eastAsia="Times New Roman" w:hAnsiTheme="majorBidi" w:cstheme="majorBidi"/>
          <w:sz w:val="28"/>
          <w:szCs w:val="28"/>
        </w:rPr>
        <w:t xml:space="preserve"> Ж. </w:t>
      </w:r>
      <w:proofErr w:type="spellStart"/>
      <w:r w:rsidRPr="001C661D">
        <w:rPr>
          <w:rFonts w:asciiTheme="majorBidi" w:eastAsia="Times New Roman" w:hAnsiTheme="majorBidi" w:cstheme="majorBidi"/>
          <w:sz w:val="28"/>
          <w:szCs w:val="28"/>
        </w:rPr>
        <w:t>Қытай</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тіліндегі</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синонимдік</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қатарлардың</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функционалды-семантикалық</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ерекшеліктері</w:t>
      </w:r>
      <w:proofErr w:type="spellEnd"/>
      <w:r w:rsidRPr="001C661D">
        <w:rPr>
          <w:rFonts w:asciiTheme="majorBidi" w:eastAsia="Times New Roman" w:hAnsiTheme="majorBidi" w:cstheme="majorBidi"/>
          <w:sz w:val="28"/>
          <w:szCs w:val="28"/>
        </w:rPr>
        <w:t>//</w:t>
      </w:r>
      <w:proofErr w:type="spellStart"/>
      <w:r w:rsidRPr="001C661D">
        <w:rPr>
          <w:rFonts w:asciiTheme="majorBidi" w:eastAsia="Times New Roman" w:hAnsiTheme="majorBidi" w:cstheme="majorBidi"/>
          <w:sz w:val="28"/>
          <w:szCs w:val="28"/>
        </w:rPr>
        <w:t>Шеттілдік</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білім</w:t>
      </w:r>
      <w:proofErr w:type="spellEnd"/>
      <w:r w:rsidRPr="001C661D">
        <w:rPr>
          <w:rFonts w:asciiTheme="majorBidi" w:eastAsia="Times New Roman" w:hAnsiTheme="majorBidi" w:cstheme="majorBidi"/>
          <w:sz w:val="28"/>
          <w:szCs w:val="28"/>
        </w:rPr>
        <w:t xml:space="preserve"> беру: </w:t>
      </w:r>
      <w:proofErr w:type="spellStart"/>
      <w:r w:rsidRPr="001C661D">
        <w:rPr>
          <w:rFonts w:asciiTheme="majorBidi" w:eastAsia="Times New Roman" w:hAnsiTheme="majorBidi" w:cstheme="majorBidi"/>
          <w:sz w:val="28"/>
          <w:szCs w:val="28"/>
        </w:rPr>
        <w:t>озық</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тәжірибелер</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инновациялар</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және</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болашағы</w:t>
      </w:r>
      <w:proofErr w:type="spellEnd"/>
      <w:r w:rsidRPr="001C661D">
        <w:rPr>
          <w:rFonts w:asciiTheme="majorBidi" w:eastAsia="Times New Roman" w:hAnsiTheme="majorBidi" w:cstheme="majorBidi"/>
          <w:sz w:val="28"/>
          <w:szCs w:val="28"/>
        </w:rPr>
        <w:t xml:space="preserve"> // V </w:t>
      </w:r>
      <w:proofErr w:type="spellStart"/>
      <w:r w:rsidRPr="001C661D">
        <w:rPr>
          <w:rFonts w:asciiTheme="majorBidi" w:eastAsia="Times New Roman" w:hAnsiTheme="majorBidi" w:cstheme="majorBidi"/>
          <w:sz w:val="28"/>
          <w:szCs w:val="28"/>
        </w:rPr>
        <w:t>Халықаралық</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ғылыми-практикалық</w:t>
      </w:r>
      <w:proofErr w:type="spellEnd"/>
      <w:r w:rsidRPr="001C661D">
        <w:rPr>
          <w:rFonts w:asciiTheme="majorBidi" w:eastAsia="Times New Roman" w:hAnsiTheme="majorBidi" w:cstheme="majorBidi"/>
          <w:sz w:val="28"/>
          <w:szCs w:val="28"/>
        </w:rPr>
        <w:t xml:space="preserve"> конференция. Алматы: </w:t>
      </w:r>
      <w:proofErr w:type="spellStart"/>
      <w:r w:rsidRPr="001C661D">
        <w:rPr>
          <w:rFonts w:asciiTheme="majorBidi" w:eastAsia="Times New Roman" w:hAnsiTheme="majorBidi" w:cstheme="majorBidi"/>
          <w:sz w:val="28"/>
          <w:szCs w:val="28"/>
        </w:rPr>
        <w:t>Абылай</w:t>
      </w:r>
      <w:proofErr w:type="spellEnd"/>
      <w:r w:rsidRPr="001C661D">
        <w:rPr>
          <w:rFonts w:asciiTheme="majorBidi" w:eastAsia="Times New Roman" w:hAnsiTheme="majorBidi" w:cstheme="majorBidi"/>
          <w:sz w:val="28"/>
          <w:szCs w:val="28"/>
        </w:rPr>
        <w:t xml:space="preserve"> хан </w:t>
      </w:r>
      <w:proofErr w:type="spellStart"/>
      <w:r w:rsidRPr="001C661D">
        <w:rPr>
          <w:rFonts w:asciiTheme="majorBidi" w:eastAsia="Times New Roman" w:hAnsiTheme="majorBidi" w:cstheme="majorBidi"/>
          <w:sz w:val="28"/>
          <w:szCs w:val="28"/>
        </w:rPr>
        <w:t>атындағы</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ҚазХҚжәнеӘТУ</w:t>
      </w:r>
      <w:proofErr w:type="spellEnd"/>
      <w:r w:rsidRPr="001C661D">
        <w:rPr>
          <w:rFonts w:asciiTheme="majorBidi" w:eastAsia="Times New Roman" w:hAnsiTheme="majorBidi" w:cstheme="majorBidi"/>
          <w:sz w:val="28"/>
          <w:szCs w:val="28"/>
        </w:rPr>
        <w:t>, 2018. – Б. 457–461.</w:t>
      </w:r>
    </w:p>
    <w:p w14:paraId="50AA35F8"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proofErr w:type="spellStart"/>
      <w:r w:rsidRPr="001C661D">
        <w:rPr>
          <w:rFonts w:asciiTheme="majorBidi" w:eastAsia="Times New Roman" w:hAnsiTheme="majorBidi" w:cstheme="majorBidi"/>
          <w:sz w:val="28"/>
          <w:szCs w:val="28"/>
        </w:rPr>
        <w:lastRenderedPageBreak/>
        <w:t>Зиядаұлы</w:t>
      </w:r>
      <w:proofErr w:type="spellEnd"/>
      <w:r w:rsidRPr="001C661D">
        <w:rPr>
          <w:rFonts w:asciiTheme="majorBidi" w:eastAsia="Times New Roman" w:hAnsiTheme="majorBidi" w:cstheme="majorBidi"/>
          <w:sz w:val="28"/>
          <w:szCs w:val="28"/>
        </w:rPr>
        <w:t xml:space="preserve"> Б., </w:t>
      </w:r>
      <w:proofErr w:type="spellStart"/>
      <w:r w:rsidRPr="001C661D">
        <w:rPr>
          <w:rFonts w:asciiTheme="majorBidi" w:eastAsia="Times New Roman" w:hAnsiTheme="majorBidi" w:cstheme="majorBidi"/>
          <w:sz w:val="28"/>
          <w:szCs w:val="28"/>
        </w:rPr>
        <w:t>Джельдыбаева</w:t>
      </w:r>
      <w:proofErr w:type="spellEnd"/>
      <w:r w:rsidRPr="001C661D">
        <w:rPr>
          <w:rFonts w:asciiTheme="majorBidi" w:eastAsia="Times New Roman" w:hAnsiTheme="majorBidi" w:cstheme="majorBidi"/>
          <w:sz w:val="28"/>
          <w:szCs w:val="28"/>
        </w:rPr>
        <w:t xml:space="preserve"> Р.Б. </w:t>
      </w:r>
      <w:proofErr w:type="spellStart"/>
      <w:r w:rsidRPr="001C661D">
        <w:rPr>
          <w:rFonts w:asciiTheme="majorBidi" w:eastAsia="Times New Roman" w:hAnsiTheme="majorBidi" w:cstheme="majorBidi"/>
          <w:sz w:val="28"/>
          <w:szCs w:val="28"/>
        </w:rPr>
        <w:t>Қытай</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тілін</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үйренуші</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қазақ</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тілді</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студенттердің</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қытайша</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сөйлеу</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тіліндегі</w:t>
      </w:r>
      <w:proofErr w:type="spellEnd"/>
      <w:r w:rsidRPr="001C661D">
        <w:rPr>
          <w:rFonts w:asciiTheme="majorBidi" w:eastAsia="Times New Roman" w:hAnsiTheme="majorBidi" w:cstheme="majorBidi"/>
          <w:sz w:val="28"/>
          <w:szCs w:val="28"/>
        </w:rPr>
        <w:t xml:space="preserve"> фонетика </w:t>
      </w:r>
      <w:proofErr w:type="spellStart"/>
      <w:r w:rsidRPr="001C661D">
        <w:rPr>
          <w:rFonts w:asciiTheme="majorBidi" w:eastAsia="Times New Roman" w:hAnsiTheme="majorBidi" w:cstheme="majorBidi"/>
          <w:sz w:val="28"/>
          <w:szCs w:val="28"/>
        </w:rPr>
        <w:t>және</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грамматикалық</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қиындықтарына</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талдау</w:t>
      </w:r>
      <w:proofErr w:type="spellEnd"/>
      <w:r w:rsidRPr="001C661D">
        <w:rPr>
          <w:rFonts w:asciiTheme="majorBidi" w:eastAsia="Times New Roman" w:hAnsiTheme="majorBidi" w:cstheme="majorBidi"/>
          <w:sz w:val="28"/>
          <w:szCs w:val="28"/>
        </w:rPr>
        <w:t xml:space="preserve"> // </w:t>
      </w:r>
      <w:proofErr w:type="spellStart"/>
      <w:r w:rsidRPr="001C661D">
        <w:rPr>
          <w:rFonts w:asciiTheme="majorBidi" w:eastAsia="Times New Roman" w:hAnsiTheme="majorBidi" w:cstheme="majorBidi"/>
          <w:sz w:val="28"/>
          <w:szCs w:val="28"/>
        </w:rPr>
        <w:t>Қазақ</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Ұлттық</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Қыздар</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Педагогикалық</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Университетінің</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Хабаршысы</w:t>
      </w:r>
      <w:proofErr w:type="spellEnd"/>
      <w:r w:rsidRPr="001C661D">
        <w:rPr>
          <w:rFonts w:asciiTheme="majorBidi" w:eastAsia="Times New Roman" w:hAnsiTheme="majorBidi" w:cstheme="majorBidi"/>
          <w:sz w:val="28"/>
          <w:szCs w:val="28"/>
        </w:rPr>
        <w:t xml:space="preserve">. </w:t>
      </w:r>
      <w:r w:rsidR="00B5608D" w:rsidRPr="001C661D">
        <w:rPr>
          <w:rFonts w:asciiTheme="majorBidi" w:eastAsia="Times New Roman" w:hAnsiTheme="majorBidi" w:cstheme="majorBidi"/>
          <w:sz w:val="28"/>
          <w:szCs w:val="28"/>
        </w:rPr>
        <w:t>–</w:t>
      </w:r>
      <w:r w:rsidR="00B5608D" w:rsidRPr="001C661D">
        <w:rPr>
          <w:rFonts w:asciiTheme="majorBidi" w:eastAsia="Times New Roman" w:hAnsiTheme="majorBidi" w:cstheme="majorBidi"/>
          <w:sz w:val="28"/>
          <w:szCs w:val="28"/>
          <w:lang w:val="kk-KZ"/>
        </w:rPr>
        <w:t xml:space="preserve"> </w:t>
      </w:r>
      <w:r w:rsidRPr="001C661D">
        <w:rPr>
          <w:rFonts w:asciiTheme="majorBidi" w:eastAsia="Times New Roman" w:hAnsiTheme="majorBidi" w:cstheme="majorBidi"/>
          <w:sz w:val="28"/>
          <w:szCs w:val="28"/>
        </w:rPr>
        <w:t xml:space="preserve">2020. – </w:t>
      </w:r>
      <w:r w:rsidRPr="001C661D">
        <w:rPr>
          <w:rFonts w:asciiTheme="majorBidi" w:eastAsia="Times New Roman" w:hAnsiTheme="majorBidi" w:cstheme="majorBidi"/>
          <w:sz w:val="28"/>
          <w:szCs w:val="28"/>
          <w:lang w:val="kk-KZ"/>
        </w:rPr>
        <w:t>Б</w:t>
      </w:r>
      <w:r w:rsidRPr="001C661D">
        <w:rPr>
          <w:rFonts w:asciiTheme="majorBidi" w:eastAsia="Times New Roman" w:hAnsiTheme="majorBidi" w:cstheme="majorBidi"/>
          <w:sz w:val="28"/>
          <w:szCs w:val="28"/>
        </w:rPr>
        <w:t>. 122–131.</w:t>
      </w:r>
    </w:p>
    <w:p w14:paraId="2CE54D07"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proofErr w:type="spellStart"/>
      <w:r w:rsidRPr="001C661D">
        <w:rPr>
          <w:rFonts w:asciiTheme="majorBidi" w:eastAsia="Times New Roman" w:hAnsiTheme="majorBidi" w:cstheme="majorBidi"/>
          <w:sz w:val="28"/>
          <w:szCs w:val="28"/>
        </w:rPr>
        <w:t>Анипина</w:t>
      </w:r>
      <w:proofErr w:type="spellEnd"/>
      <w:r w:rsidRPr="001C661D">
        <w:rPr>
          <w:rFonts w:asciiTheme="majorBidi" w:eastAsia="Times New Roman" w:hAnsiTheme="majorBidi" w:cstheme="majorBidi"/>
          <w:sz w:val="28"/>
          <w:szCs w:val="28"/>
        </w:rPr>
        <w:t xml:space="preserve"> А.К. Фонетика китайского языка. </w:t>
      </w:r>
      <w:proofErr w:type="spellStart"/>
      <w:r w:rsidRPr="001C661D">
        <w:rPr>
          <w:rFonts w:asciiTheme="majorBidi" w:eastAsia="Times New Roman" w:hAnsiTheme="majorBidi" w:cstheme="majorBidi"/>
          <w:sz w:val="28"/>
          <w:szCs w:val="28"/>
        </w:rPr>
        <w:t>Қазақ</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университеті</w:t>
      </w:r>
      <w:proofErr w:type="spellEnd"/>
      <w:r w:rsidRPr="001C661D">
        <w:rPr>
          <w:rFonts w:asciiTheme="majorBidi" w:eastAsia="Times New Roman" w:hAnsiTheme="majorBidi" w:cstheme="majorBidi"/>
          <w:sz w:val="28"/>
          <w:szCs w:val="28"/>
        </w:rPr>
        <w:t xml:space="preserve">, 2013. – 8 </w:t>
      </w:r>
      <w:r w:rsidRPr="001C661D">
        <w:rPr>
          <w:rFonts w:asciiTheme="majorBidi" w:eastAsia="Times New Roman" w:hAnsiTheme="majorBidi" w:cstheme="majorBidi"/>
          <w:sz w:val="28"/>
          <w:szCs w:val="28"/>
          <w:lang w:val="en-GB"/>
        </w:rPr>
        <w:t>c</w:t>
      </w:r>
      <w:r w:rsidRPr="001C661D">
        <w:rPr>
          <w:rFonts w:asciiTheme="majorBidi" w:eastAsia="Times New Roman" w:hAnsiTheme="majorBidi" w:cstheme="majorBidi"/>
          <w:sz w:val="28"/>
          <w:szCs w:val="28"/>
        </w:rPr>
        <w:t>.</w:t>
      </w:r>
    </w:p>
    <w:p w14:paraId="73C8C887"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proofErr w:type="spellStart"/>
      <w:r w:rsidRPr="001C661D">
        <w:rPr>
          <w:rFonts w:asciiTheme="majorBidi" w:eastAsia="Times New Roman" w:hAnsiTheme="majorBidi" w:cstheme="majorBidi"/>
          <w:sz w:val="28"/>
          <w:szCs w:val="28"/>
        </w:rPr>
        <w:t>Абдуракын</w:t>
      </w:r>
      <w:proofErr w:type="spellEnd"/>
      <w:r w:rsidRPr="001C661D">
        <w:rPr>
          <w:rFonts w:asciiTheme="majorBidi" w:eastAsia="Times New Roman" w:hAnsiTheme="majorBidi" w:cstheme="majorBidi"/>
          <w:sz w:val="28"/>
          <w:szCs w:val="28"/>
        </w:rPr>
        <w:t xml:space="preserve"> Н. </w:t>
      </w:r>
      <w:proofErr w:type="spellStart"/>
      <w:r w:rsidRPr="001C661D">
        <w:rPr>
          <w:rFonts w:asciiTheme="majorBidi" w:eastAsia="Times New Roman" w:hAnsiTheme="majorBidi" w:cstheme="majorBidi"/>
          <w:sz w:val="28"/>
          <w:szCs w:val="28"/>
        </w:rPr>
        <w:t>Қытай</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жаңа</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заман</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әдебиеті</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Қазақ</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университеті</w:t>
      </w:r>
      <w:proofErr w:type="spellEnd"/>
      <w:r w:rsidRPr="001C661D">
        <w:rPr>
          <w:rFonts w:asciiTheme="majorBidi" w:eastAsia="Times New Roman" w:hAnsiTheme="majorBidi" w:cstheme="majorBidi"/>
          <w:sz w:val="28"/>
          <w:szCs w:val="28"/>
        </w:rPr>
        <w:t>, 2013. –</w:t>
      </w:r>
      <w:r w:rsidRPr="001C661D">
        <w:rPr>
          <w:rFonts w:asciiTheme="majorBidi" w:eastAsia="Times New Roman" w:hAnsiTheme="majorBidi" w:cstheme="majorBidi"/>
          <w:sz w:val="28"/>
          <w:szCs w:val="28"/>
          <w:lang w:val="en-GB"/>
        </w:rPr>
        <w:t xml:space="preserve"> </w:t>
      </w:r>
      <w:r w:rsidRPr="001C661D">
        <w:rPr>
          <w:rFonts w:asciiTheme="majorBidi" w:eastAsia="Times New Roman" w:hAnsiTheme="majorBidi" w:cstheme="majorBidi"/>
          <w:sz w:val="28"/>
          <w:szCs w:val="28"/>
        </w:rPr>
        <w:t xml:space="preserve">250 </w:t>
      </w:r>
      <w:r w:rsidRPr="001C661D">
        <w:rPr>
          <w:rFonts w:asciiTheme="majorBidi" w:eastAsia="Times New Roman" w:hAnsiTheme="majorBidi" w:cstheme="majorBidi"/>
          <w:sz w:val="28"/>
          <w:szCs w:val="28"/>
          <w:lang w:val="kk-KZ"/>
        </w:rPr>
        <w:t>б</w:t>
      </w:r>
      <w:r w:rsidRPr="001C661D">
        <w:rPr>
          <w:rFonts w:asciiTheme="majorBidi" w:eastAsia="Times New Roman" w:hAnsiTheme="majorBidi" w:cstheme="majorBidi"/>
          <w:sz w:val="28"/>
          <w:szCs w:val="28"/>
        </w:rPr>
        <w:t>.</w:t>
      </w:r>
    </w:p>
    <w:p w14:paraId="78C1CBB7"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r w:rsidRPr="001C661D">
        <w:rPr>
          <w:rFonts w:asciiTheme="majorBidi" w:eastAsia="Times New Roman" w:hAnsiTheme="majorBidi" w:cstheme="majorBidi"/>
          <w:sz w:val="28"/>
          <w:szCs w:val="28"/>
        </w:rPr>
        <w:t xml:space="preserve">Даулет Ф.Н. Новая концепция преподавания китайского языка // Вестник </w:t>
      </w:r>
      <w:proofErr w:type="spellStart"/>
      <w:r w:rsidRPr="001C661D">
        <w:rPr>
          <w:rFonts w:asciiTheme="majorBidi" w:eastAsia="Times New Roman" w:hAnsiTheme="majorBidi" w:cstheme="majorBidi"/>
          <w:sz w:val="28"/>
          <w:szCs w:val="28"/>
        </w:rPr>
        <w:t>КазНУ</w:t>
      </w:r>
      <w:proofErr w:type="spellEnd"/>
      <w:r w:rsidRPr="001C661D">
        <w:rPr>
          <w:rFonts w:asciiTheme="majorBidi" w:eastAsia="Times New Roman" w:hAnsiTheme="majorBidi" w:cstheme="majorBidi"/>
          <w:sz w:val="28"/>
          <w:szCs w:val="28"/>
        </w:rPr>
        <w:t xml:space="preserve">. Серия Востоковедения. </w:t>
      </w:r>
      <w:r w:rsidR="00B5608D"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rPr>
        <w:t xml:space="preserve">2015. </w:t>
      </w:r>
      <w:r w:rsidR="00B5608D"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rPr>
        <w:t>№ 1</w:t>
      </w:r>
      <w:r w:rsidRPr="001C661D">
        <w:rPr>
          <w:rFonts w:asciiTheme="majorBidi" w:eastAsia="Times New Roman" w:hAnsiTheme="majorBidi" w:cstheme="majorBidi"/>
          <w:sz w:val="28"/>
          <w:szCs w:val="28"/>
          <w:lang w:val="kk-KZ"/>
        </w:rPr>
        <w:t>(</w:t>
      </w:r>
      <w:r w:rsidRPr="001C661D">
        <w:rPr>
          <w:rFonts w:asciiTheme="majorBidi" w:eastAsia="Times New Roman" w:hAnsiTheme="majorBidi" w:cstheme="majorBidi"/>
          <w:sz w:val="28"/>
          <w:szCs w:val="28"/>
        </w:rPr>
        <w:t>71</w:t>
      </w:r>
      <w:r w:rsidRPr="001C661D">
        <w:rPr>
          <w:rFonts w:asciiTheme="majorBidi" w:eastAsia="Times New Roman" w:hAnsiTheme="majorBidi" w:cstheme="majorBidi"/>
          <w:sz w:val="28"/>
          <w:szCs w:val="28"/>
          <w:lang w:val="kk-KZ"/>
        </w:rPr>
        <w:t>).</w:t>
      </w:r>
    </w:p>
    <w:p w14:paraId="3DB1223E" w14:textId="77777777" w:rsidR="00B633BB" w:rsidRPr="001C661D" w:rsidRDefault="00B633BB" w:rsidP="001C661D">
      <w:pPr>
        <w:pStyle w:val="a3"/>
        <w:numPr>
          <w:ilvl w:val="0"/>
          <w:numId w:val="60"/>
        </w:numPr>
        <w:spacing w:after="0" w:line="240" w:lineRule="auto"/>
        <w:jc w:val="both"/>
        <w:rPr>
          <w:rFonts w:asciiTheme="majorBidi" w:hAnsiTheme="majorBidi" w:cstheme="majorBidi"/>
          <w:sz w:val="28"/>
          <w:szCs w:val="28"/>
          <w:lang w:val="kk-KZ"/>
        </w:rPr>
      </w:pPr>
      <w:proofErr w:type="spellStart"/>
      <w:r w:rsidRPr="001C661D">
        <w:rPr>
          <w:rFonts w:asciiTheme="majorBidi" w:eastAsia="Times New Roman" w:hAnsiTheme="majorBidi" w:cstheme="majorBidi"/>
          <w:sz w:val="28"/>
          <w:szCs w:val="28"/>
        </w:rPr>
        <w:t>Анипина</w:t>
      </w:r>
      <w:proofErr w:type="spellEnd"/>
      <w:r w:rsidRPr="001C661D">
        <w:rPr>
          <w:rFonts w:asciiTheme="majorBidi" w:eastAsia="Times New Roman" w:hAnsiTheme="majorBidi" w:cstheme="majorBidi"/>
          <w:sz w:val="28"/>
          <w:szCs w:val="28"/>
        </w:rPr>
        <w:t xml:space="preserve"> А.К., </w:t>
      </w:r>
      <w:proofErr w:type="spellStart"/>
      <w:r w:rsidRPr="001C661D">
        <w:rPr>
          <w:rFonts w:asciiTheme="majorBidi" w:eastAsia="Times New Roman" w:hAnsiTheme="majorBidi" w:cstheme="majorBidi"/>
          <w:sz w:val="28"/>
          <w:szCs w:val="28"/>
        </w:rPr>
        <w:t>Шәріпқaзы</w:t>
      </w:r>
      <w:proofErr w:type="spellEnd"/>
      <w:r w:rsidRPr="001C661D">
        <w:rPr>
          <w:rFonts w:asciiTheme="majorBidi" w:eastAsia="Times New Roman" w:hAnsiTheme="majorBidi" w:cstheme="majorBidi"/>
          <w:sz w:val="28"/>
          <w:szCs w:val="28"/>
        </w:rPr>
        <w:t xml:space="preserve"> Н. Объект </w:t>
      </w:r>
      <w:proofErr w:type="spellStart"/>
      <w:r w:rsidRPr="001C661D">
        <w:rPr>
          <w:rFonts w:asciiTheme="majorBidi" w:eastAsia="Times New Roman" w:hAnsiTheme="majorBidi" w:cstheme="majorBidi"/>
          <w:sz w:val="28"/>
          <w:szCs w:val="28"/>
        </w:rPr>
        <w:t>исследовaния</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методa</w:t>
      </w:r>
      <w:proofErr w:type="spellEnd"/>
      <w:r w:rsidRPr="001C661D">
        <w:rPr>
          <w:rFonts w:asciiTheme="majorBidi" w:eastAsia="Times New Roman" w:hAnsiTheme="majorBidi" w:cstheme="majorBidi"/>
          <w:sz w:val="28"/>
          <w:szCs w:val="28"/>
        </w:rPr>
        <w:t xml:space="preserve"> обучения </w:t>
      </w:r>
      <w:proofErr w:type="spellStart"/>
      <w:r w:rsidRPr="001C661D">
        <w:rPr>
          <w:rFonts w:asciiTheme="majorBidi" w:eastAsia="Times New Roman" w:hAnsiTheme="majorBidi" w:cstheme="majorBidi"/>
          <w:sz w:val="28"/>
          <w:szCs w:val="28"/>
        </w:rPr>
        <w:t>китaйскому</w:t>
      </w:r>
      <w:proofErr w:type="spellEnd"/>
      <w:r w:rsidRPr="001C661D">
        <w:rPr>
          <w:rFonts w:asciiTheme="majorBidi" w:eastAsia="Times New Roman" w:hAnsiTheme="majorBidi" w:cstheme="majorBidi"/>
          <w:sz w:val="28"/>
          <w:szCs w:val="28"/>
        </w:rPr>
        <w:t xml:space="preserve"> языку // Вестник </w:t>
      </w:r>
      <w:proofErr w:type="spellStart"/>
      <w:r w:rsidRPr="001C661D">
        <w:rPr>
          <w:rFonts w:asciiTheme="majorBidi" w:eastAsia="Times New Roman" w:hAnsiTheme="majorBidi" w:cstheme="majorBidi"/>
          <w:sz w:val="28"/>
          <w:szCs w:val="28"/>
        </w:rPr>
        <w:t>КазНУ</w:t>
      </w:r>
      <w:proofErr w:type="spellEnd"/>
      <w:r w:rsidRPr="001C661D">
        <w:rPr>
          <w:rFonts w:asciiTheme="majorBidi" w:eastAsia="Times New Roman" w:hAnsiTheme="majorBidi" w:cstheme="majorBidi"/>
          <w:sz w:val="28"/>
          <w:szCs w:val="28"/>
        </w:rPr>
        <w:t xml:space="preserve">. Серия Востоковедения. </w:t>
      </w:r>
      <w:r w:rsidR="00B5608D"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rPr>
        <w:t xml:space="preserve">2016. </w:t>
      </w:r>
      <w:r w:rsidR="00B5608D"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rPr>
        <w:t xml:space="preserve">№ </w:t>
      </w:r>
      <w:r w:rsidR="00B5608D" w:rsidRPr="001C661D">
        <w:rPr>
          <w:rFonts w:asciiTheme="majorBidi" w:eastAsia="Times New Roman" w:hAnsiTheme="majorBidi" w:cstheme="majorBidi"/>
          <w:sz w:val="28"/>
          <w:szCs w:val="28"/>
        </w:rPr>
        <w:t>3</w:t>
      </w:r>
      <w:r w:rsidR="00B5608D" w:rsidRPr="001C661D">
        <w:rPr>
          <w:rFonts w:asciiTheme="majorBidi" w:eastAsia="Times New Roman" w:hAnsiTheme="majorBidi" w:cstheme="majorBidi"/>
          <w:sz w:val="28"/>
          <w:szCs w:val="28"/>
          <w:lang w:val="kk-KZ"/>
        </w:rPr>
        <w:t>(</w:t>
      </w:r>
      <w:r w:rsidRPr="001C661D">
        <w:rPr>
          <w:rFonts w:asciiTheme="majorBidi" w:eastAsia="Times New Roman" w:hAnsiTheme="majorBidi" w:cstheme="majorBidi"/>
          <w:sz w:val="28"/>
          <w:szCs w:val="28"/>
        </w:rPr>
        <w:t>78</w:t>
      </w:r>
      <w:r w:rsidR="00B5608D" w:rsidRPr="001C661D">
        <w:rPr>
          <w:rFonts w:asciiTheme="majorBidi" w:eastAsia="Times New Roman" w:hAnsiTheme="majorBidi" w:cstheme="majorBidi"/>
          <w:sz w:val="28"/>
          <w:szCs w:val="28"/>
          <w:lang w:val="kk-KZ"/>
        </w:rPr>
        <w:t>)</w:t>
      </w:r>
      <w:r w:rsidRPr="001C661D">
        <w:rPr>
          <w:rFonts w:asciiTheme="majorBidi" w:eastAsia="Times New Roman" w:hAnsiTheme="majorBidi" w:cstheme="majorBidi"/>
          <w:sz w:val="28"/>
          <w:szCs w:val="28"/>
        </w:rPr>
        <w:t>. – С. 76–80.</w:t>
      </w:r>
    </w:p>
    <w:p w14:paraId="4F7B7A9E"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proofErr w:type="spellStart"/>
      <w:r w:rsidRPr="001C661D">
        <w:rPr>
          <w:rFonts w:asciiTheme="majorBidi" w:eastAsia="Times New Roman" w:hAnsiTheme="majorBidi" w:cstheme="majorBidi"/>
          <w:sz w:val="28"/>
          <w:szCs w:val="28"/>
          <w:lang w:val="kk-KZ"/>
        </w:rPr>
        <w:t>Алиханқызы</w:t>
      </w:r>
      <w:proofErr w:type="spellEnd"/>
      <w:r w:rsidRPr="001C661D">
        <w:rPr>
          <w:rFonts w:asciiTheme="majorBidi" w:eastAsia="Times New Roman" w:hAnsiTheme="majorBidi" w:cstheme="majorBidi"/>
          <w:sz w:val="28"/>
          <w:szCs w:val="28"/>
          <w:lang w:val="kk-KZ"/>
        </w:rPr>
        <w:t xml:space="preserve"> Г., Ахметбек Г. Қытай тілін шет тілі ретінде оқыту әдістері // Л.Н. Гумилев атындағы Еуразия ұлттық университетінің Хабаршысы. </w:t>
      </w:r>
      <w:r w:rsidR="003D6692" w:rsidRPr="001C661D">
        <w:rPr>
          <w:rFonts w:asciiTheme="majorBidi" w:eastAsia="Times New Roman" w:hAnsiTheme="majorBidi" w:cstheme="majorBidi"/>
          <w:sz w:val="28"/>
          <w:szCs w:val="28"/>
        </w:rPr>
        <w:t>Филология</w:t>
      </w:r>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сериясы</w:t>
      </w:r>
      <w:proofErr w:type="spellEnd"/>
      <w:r w:rsidRPr="001C661D">
        <w:rPr>
          <w:rFonts w:asciiTheme="majorBidi" w:eastAsia="Times New Roman" w:hAnsiTheme="majorBidi" w:cstheme="majorBidi"/>
          <w:sz w:val="28"/>
          <w:szCs w:val="28"/>
        </w:rPr>
        <w:t xml:space="preserve">. </w:t>
      </w:r>
      <w:r w:rsidR="00B5608D"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rPr>
        <w:t xml:space="preserve">2019. </w:t>
      </w:r>
      <w:r w:rsidR="00B5608D"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rPr>
        <w:t xml:space="preserve">№ </w:t>
      </w:r>
      <w:r w:rsidR="00B5608D" w:rsidRPr="001C661D">
        <w:rPr>
          <w:rFonts w:asciiTheme="majorBidi" w:eastAsia="Times New Roman" w:hAnsiTheme="majorBidi" w:cstheme="majorBidi"/>
          <w:sz w:val="28"/>
          <w:szCs w:val="28"/>
        </w:rPr>
        <w:t>2</w:t>
      </w:r>
      <w:r w:rsidR="00B5608D" w:rsidRPr="001C661D">
        <w:rPr>
          <w:rFonts w:asciiTheme="majorBidi" w:eastAsia="Times New Roman" w:hAnsiTheme="majorBidi" w:cstheme="majorBidi"/>
          <w:sz w:val="28"/>
          <w:szCs w:val="28"/>
          <w:lang w:val="kk-KZ"/>
        </w:rPr>
        <w:t>(</w:t>
      </w:r>
      <w:r w:rsidRPr="001C661D">
        <w:rPr>
          <w:rFonts w:asciiTheme="majorBidi" w:eastAsia="Times New Roman" w:hAnsiTheme="majorBidi" w:cstheme="majorBidi"/>
          <w:sz w:val="28"/>
          <w:szCs w:val="28"/>
        </w:rPr>
        <w:t>127</w:t>
      </w:r>
      <w:r w:rsidR="00B5608D" w:rsidRPr="001C661D">
        <w:rPr>
          <w:rFonts w:asciiTheme="majorBidi" w:eastAsia="Times New Roman" w:hAnsiTheme="majorBidi" w:cstheme="majorBidi"/>
          <w:sz w:val="28"/>
          <w:szCs w:val="28"/>
          <w:lang w:val="kk-KZ"/>
        </w:rPr>
        <w:t>)</w:t>
      </w:r>
      <w:r w:rsidRPr="001C661D">
        <w:rPr>
          <w:rFonts w:asciiTheme="majorBidi" w:eastAsia="Times New Roman" w:hAnsiTheme="majorBidi" w:cstheme="majorBidi"/>
          <w:sz w:val="28"/>
          <w:szCs w:val="28"/>
        </w:rPr>
        <w:t xml:space="preserve">. – </w:t>
      </w:r>
      <w:r w:rsidRPr="001C661D">
        <w:rPr>
          <w:rFonts w:asciiTheme="majorBidi" w:eastAsia="Times New Roman" w:hAnsiTheme="majorBidi" w:cstheme="majorBidi"/>
          <w:sz w:val="28"/>
          <w:szCs w:val="28"/>
          <w:lang w:val="kk-KZ"/>
        </w:rPr>
        <w:t>Б</w:t>
      </w:r>
      <w:r w:rsidRPr="001C661D">
        <w:rPr>
          <w:rFonts w:asciiTheme="majorBidi" w:eastAsia="Times New Roman" w:hAnsiTheme="majorBidi" w:cstheme="majorBidi"/>
          <w:sz w:val="28"/>
          <w:szCs w:val="28"/>
        </w:rPr>
        <w:t>. 107–115.</w:t>
      </w:r>
    </w:p>
    <w:p w14:paraId="4F1BCDEC"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proofErr w:type="spellStart"/>
      <w:r w:rsidRPr="001C661D">
        <w:rPr>
          <w:rFonts w:asciiTheme="majorBidi" w:eastAsia="Times New Roman" w:hAnsiTheme="majorBidi" w:cstheme="majorBidi"/>
          <w:sz w:val="28"/>
          <w:szCs w:val="28"/>
        </w:rPr>
        <w:t>Досымбекова</w:t>
      </w:r>
      <w:proofErr w:type="spellEnd"/>
      <w:r w:rsidRPr="001C661D">
        <w:rPr>
          <w:rFonts w:asciiTheme="majorBidi" w:eastAsia="Times New Roman" w:hAnsiTheme="majorBidi" w:cstheme="majorBidi"/>
          <w:sz w:val="28"/>
          <w:szCs w:val="28"/>
        </w:rPr>
        <w:t xml:space="preserve"> Р.О. </w:t>
      </w:r>
      <w:proofErr w:type="spellStart"/>
      <w:r w:rsidRPr="001C661D">
        <w:rPr>
          <w:rFonts w:asciiTheme="majorBidi" w:eastAsia="Times New Roman" w:hAnsiTheme="majorBidi" w:cstheme="majorBidi"/>
          <w:sz w:val="28"/>
          <w:szCs w:val="28"/>
        </w:rPr>
        <w:t>Қытай</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мәтіндері</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Қазақ</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университеті</w:t>
      </w:r>
      <w:proofErr w:type="spellEnd"/>
      <w:r w:rsidRPr="001C661D">
        <w:rPr>
          <w:rFonts w:asciiTheme="majorBidi" w:eastAsia="Times New Roman" w:hAnsiTheme="majorBidi" w:cstheme="majorBidi"/>
          <w:sz w:val="28"/>
          <w:szCs w:val="28"/>
        </w:rPr>
        <w:t>, 2013. –</w:t>
      </w:r>
      <w:r w:rsidRPr="001C661D">
        <w:rPr>
          <w:rFonts w:asciiTheme="majorBidi" w:eastAsia="Times New Roman" w:hAnsiTheme="majorBidi" w:cstheme="majorBidi"/>
          <w:sz w:val="28"/>
          <w:szCs w:val="28"/>
          <w:lang w:val="en-GB"/>
        </w:rPr>
        <w:t xml:space="preserve"> </w:t>
      </w:r>
      <w:r w:rsidRPr="001C661D">
        <w:rPr>
          <w:rFonts w:asciiTheme="majorBidi" w:eastAsia="Times New Roman" w:hAnsiTheme="majorBidi" w:cstheme="majorBidi"/>
          <w:sz w:val="28"/>
          <w:szCs w:val="28"/>
        </w:rPr>
        <w:t xml:space="preserve">165 </w:t>
      </w:r>
      <w:r w:rsidRPr="001C661D">
        <w:rPr>
          <w:rFonts w:asciiTheme="majorBidi" w:eastAsia="Times New Roman" w:hAnsiTheme="majorBidi" w:cstheme="majorBidi"/>
          <w:sz w:val="28"/>
          <w:szCs w:val="28"/>
          <w:lang w:val="kk-KZ"/>
        </w:rPr>
        <w:t>б</w:t>
      </w:r>
      <w:r w:rsidRPr="001C661D">
        <w:rPr>
          <w:rFonts w:asciiTheme="majorBidi" w:eastAsia="Times New Roman" w:hAnsiTheme="majorBidi" w:cstheme="majorBidi"/>
          <w:sz w:val="28"/>
          <w:szCs w:val="28"/>
        </w:rPr>
        <w:t>.</w:t>
      </w:r>
    </w:p>
    <w:p w14:paraId="78B7BE5B" w14:textId="77777777" w:rsidR="00B633BB" w:rsidRPr="001C661D" w:rsidRDefault="00B633BB" w:rsidP="001C661D">
      <w:pPr>
        <w:pStyle w:val="a3"/>
        <w:numPr>
          <w:ilvl w:val="0"/>
          <w:numId w:val="60"/>
        </w:numPr>
        <w:spacing w:after="0" w:line="240" w:lineRule="auto"/>
        <w:jc w:val="both"/>
        <w:rPr>
          <w:rFonts w:asciiTheme="majorBidi" w:hAnsiTheme="majorBidi" w:cstheme="majorBidi"/>
          <w:sz w:val="28"/>
          <w:szCs w:val="28"/>
          <w:lang w:val="kk-KZ"/>
        </w:rPr>
      </w:pPr>
      <w:proofErr w:type="spellStart"/>
      <w:r w:rsidRPr="001C661D">
        <w:rPr>
          <w:rFonts w:asciiTheme="majorBidi" w:eastAsia="Times New Roman" w:hAnsiTheme="majorBidi" w:cstheme="majorBidi"/>
          <w:sz w:val="28"/>
          <w:szCs w:val="28"/>
        </w:rPr>
        <w:t>Жапарова</w:t>
      </w:r>
      <w:proofErr w:type="spellEnd"/>
      <w:r w:rsidRPr="001C661D">
        <w:rPr>
          <w:rFonts w:asciiTheme="majorBidi" w:eastAsia="Times New Roman" w:hAnsiTheme="majorBidi" w:cstheme="majorBidi"/>
          <w:sz w:val="28"/>
          <w:szCs w:val="28"/>
        </w:rPr>
        <w:t xml:space="preserve"> А.Р. Положение преподавания </w:t>
      </w:r>
      <w:proofErr w:type="spellStart"/>
      <w:r w:rsidRPr="001C661D">
        <w:rPr>
          <w:rFonts w:asciiTheme="majorBidi" w:eastAsia="Times New Roman" w:hAnsiTheme="majorBidi" w:cstheme="majorBidi"/>
          <w:sz w:val="28"/>
          <w:szCs w:val="28"/>
        </w:rPr>
        <w:t>китайского</w:t>
      </w:r>
      <w:proofErr w:type="spellEnd"/>
      <w:r w:rsidRPr="001C661D">
        <w:rPr>
          <w:rFonts w:asciiTheme="majorBidi" w:eastAsia="Times New Roman" w:hAnsiTheme="majorBidi" w:cstheme="majorBidi"/>
          <w:sz w:val="28"/>
          <w:szCs w:val="28"/>
        </w:rPr>
        <w:t xml:space="preserve"> языка в Казахстане // </w:t>
      </w:r>
      <w:proofErr w:type="spellStart"/>
      <w:r w:rsidRPr="001C661D">
        <w:rPr>
          <w:rFonts w:asciiTheme="majorBidi" w:eastAsia="Times New Roman" w:hAnsiTheme="majorBidi" w:cstheme="majorBidi"/>
          <w:sz w:val="28"/>
          <w:szCs w:val="28"/>
        </w:rPr>
        <w:t>Alatoo</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academic</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studies</w:t>
      </w:r>
      <w:proofErr w:type="spellEnd"/>
      <w:r w:rsidRPr="001C661D">
        <w:rPr>
          <w:rFonts w:asciiTheme="majorBidi" w:eastAsia="Times New Roman" w:hAnsiTheme="majorBidi" w:cstheme="majorBidi"/>
          <w:sz w:val="28"/>
          <w:szCs w:val="28"/>
        </w:rPr>
        <w:t xml:space="preserve">. </w:t>
      </w:r>
      <w:r w:rsidR="00B5608D" w:rsidRPr="001C661D">
        <w:rPr>
          <w:rFonts w:asciiTheme="majorBidi" w:eastAsia="Times New Roman" w:hAnsiTheme="majorBidi" w:cstheme="majorBidi"/>
          <w:sz w:val="28"/>
          <w:szCs w:val="28"/>
        </w:rPr>
        <w:t>–</w:t>
      </w:r>
      <w:r w:rsidR="00B5608D" w:rsidRPr="001C661D">
        <w:rPr>
          <w:rFonts w:asciiTheme="majorBidi" w:eastAsia="Times New Roman" w:hAnsiTheme="majorBidi" w:cstheme="majorBidi"/>
          <w:sz w:val="28"/>
          <w:szCs w:val="28"/>
          <w:lang w:val="kk-KZ"/>
        </w:rPr>
        <w:t xml:space="preserve"> </w:t>
      </w:r>
      <w:r w:rsidRPr="001C661D">
        <w:rPr>
          <w:rFonts w:asciiTheme="majorBidi" w:eastAsia="Times New Roman" w:hAnsiTheme="majorBidi" w:cstheme="majorBidi"/>
          <w:sz w:val="28"/>
          <w:szCs w:val="28"/>
        </w:rPr>
        <w:t>2022. – С. 27–42.</w:t>
      </w:r>
    </w:p>
    <w:p w14:paraId="3C0EB147"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r w:rsidRPr="001C661D">
        <w:rPr>
          <w:rFonts w:asciiTheme="majorBidi" w:eastAsia="Times New Roman" w:hAnsiTheme="majorBidi" w:cstheme="majorBidi"/>
          <w:sz w:val="28"/>
          <w:szCs w:val="28"/>
        </w:rPr>
        <w:t xml:space="preserve">Алмазова Н.И., Баранова Т.А., </w:t>
      </w:r>
      <w:proofErr w:type="spellStart"/>
      <w:r w:rsidRPr="001C661D">
        <w:rPr>
          <w:rFonts w:asciiTheme="majorBidi" w:eastAsia="Times New Roman" w:hAnsiTheme="majorBidi" w:cstheme="majorBidi"/>
          <w:sz w:val="28"/>
          <w:szCs w:val="28"/>
        </w:rPr>
        <w:t>Халяпина</w:t>
      </w:r>
      <w:proofErr w:type="spellEnd"/>
      <w:r w:rsidRPr="001C661D">
        <w:rPr>
          <w:rFonts w:asciiTheme="majorBidi" w:eastAsia="Times New Roman" w:hAnsiTheme="majorBidi" w:cstheme="majorBidi"/>
          <w:sz w:val="28"/>
          <w:szCs w:val="28"/>
        </w:rPr>
        <w:t xml:space="preserve"> Л.П. Педагогические подходы и модели интегрированного обучения иностранным языкам и профессиональным дисциплинам в зарубежной и российской лингводидактике // Язык и культура. </w:t>
      </w:r>
      <w:r w:rsidR="00B5608D"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rPr>
        <w:t>2017. – С. 116–134.</w:t>
      </w:r>
    </w:p>
    <w:p w14:paraId="1AB3D32D"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proofErr w:type="spellStart"/>
      <w:r w:rsidRPr="001C661D">
        <w:rPr>
          <w:rFonts w:asciiTheme="majorBidi" w:eastAsia="Times New Roman" w:hAnsiTheme="majorBidi" w:cstheme="majorBidi"/>
          <w:sz w:val="28"/>
          <w:szCs w:val="28"/>
        </w:rPr>
        <w:t>Оразбаева</w:t>
      </w:r>
      <w:proofErr w:type="spellEnd"/>
      <w:r w:rsidRPr="001C661D">
        <w:rPr>
          <w:rFonts w:asciiTheme="majorBidi" w:eastAsia="Times New Roman" w:hAnsiTheme="majorBidi" w:cstheme="majorBidi"/>
          <w:sz w:val="28"/>
          <w:szCs w:val="28"/>
        </w:rPr>
        <w:t xml:space="preserve"> Ф.Ш. </w:t>
      </w:r>
      <w:proofErr w:type="spellStart"/>
      <w:r w:rsidRPr="001C661D">
        <w:rPr>
          <w:rFonts w:asciiTheme="majorBidi" w:eastAsia="Times New Roman" w:hAnsiTheme="majorBidi" w:cstheme="majorBidi"/>
          <w:sz w:val="28"/>
          <w:szCs w:val="28"/>
        </w:rPr>
        <w:t>Дәулетбекова</w:t>
      </w:r>
      <w:proofErr w:type="spellEnd"/>
      <w:r w:rsidRPr="001C661D">
        <w:rPr>
          <w:rFonts w:asciiTheme="majorBidi" w:eastAsia="Times New Roman" w:hAnsiTheme="majorBidi" w:cstheme="majorBidi"/>
          <w:sz w:val="28"/>
          <w:szCs w:val="28"/>
        </w:rPr>
        <w:t xml:space="preserve"> Ж., </w:t>
      </w:r>
      <w:proofErr w:type="spellStart"/>
      <w:r w:rsidRPr="001C661D">
        <w:rPr>
          <w:rFonts w:asciiTheme="majorBidi" w:eastAsia="Times New Roman" w:hAnsiTheme="majorBidi" w:cstheme="majorBidi"/>
          <w:sz w:val="28"/>
          <w:szCs w:val="28"/>
        </w:rPr>
        <w:t>Қоқанова</w:t>
      </w:r>
      <w:proofErr w:type="spellEnd"/>
      <w:r w:rsidRPr="001C661D">
        <w:rPr>
          <w:rFonts w:asciiTheme="majorBidi" w:eastAsia="Times New Roman" w:hAnsiTheme="majorBidi" w:cstheme="majorBidi"/>
          <w:sz w:val="28"/>
          <w:szCs w:val="28"/>
        </w:rPr>
        <w:t xml:space="preserve"> Ж., Иманкулова М. </w:t>
      </w:r>
      <w:proofErr w:type="spellStart"/>
      <w:r w:rsidRPr="001C661D">
        <w:rPr>
          <w:rFonts w:asciiTheme="majorBidi" w:eastAsia="Times New Roman" w:hAnsiTheme="majorBidi" w:cstheme="majorBidi"/>
          <w:sz w:val="28"/>
          <w:szCs w:val="28"/>
        </w:rPr>
        <w:t>Деңгейлік</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оқытудың</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жаңа</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парадигмалары</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ұстанымдары</w:t>
      </w:r>
      <w:proofErr w:type="spellEnd"/>
      <w:r w:rsidRPr="001C661D">
        <w:rPr>
          <w:rFonts w:asciiTheme="majorBidi" w:eastAsia="Times New Roman" w:hAnsiTheme="majorBidi" w:cstheme="majorBidi"/>
          <w:sz w:val="28"/>
          <w:szCs w:val="28"/>
        </w:rPr>
        <w:t xml:space="preserve"> мен </w:t>
      </w:r>
      <w:proofErr w:type="spellStart"/>
      <w:r w:rsidRPr="001C661D">
        <w:rPr>
          <w:rFonts w:asciiTheme="majorBidi" w:eastAsia="Times New Roman" w:hAnsiTheme="majorBidi" w:cstheme="majorBidi"/>
          <w:sz w:val="28"/>
          <w:szCs w:val="28"/>
        </w:rPr>
        <w:t>әдістері</w:t>
      </w:r>
      <w:proofErr w:type="spellEnd"/>
      <w:r w:rsidRPr="001C661D">
        <w:rPr>
          <w:rFonts w:asciiTheme="majorBidi" w:eastAsia="Times New Roman" w:hAnsiTheme="majorBidi" w:cstheme="majorBidi"/>
          <w:sz w:val="28"/>
          <w:szCs w:val="28"/>
        </w:rPr>
        <w:t xml:space="preserve"> // Педагогика </w:t>
      </w:r>
      <w:proofErr w:type="spellStart"/>
      <w:r w:rsidRPr="001C661D">
        <w:rPr>
          <w:rFonts w:asciiTheme="majorBidi" w:eastAsia="Times New Roman" w:hAnsiTheme="majorBidi" w:cstheme="majorBidi"/>
          <w:sz w:val="28"/>
          <w:szCs w:val="28"/>
        </w:rPr>
        <w:t>және</w:t>
      </w:r>
      <w:proofErr w:type="spellEnd"/>
      <w:r w:rsidRPr="001C661D">
        <w:rPr>
          <w:rFonts w:asciiTheme="majorBidi" w:eastAsia="Times New Roman" w:hAnsiTheme="majorBidi" w:cstheme="majorBidi"/>
          <w:sz w:val="28"/>
          <w:szCs w:val="28"/>
        </w:rPr>
        <w:t xml:space="preserve"> психология. </w:t>
      </w:r>
      <w:r w:rsidR="00B5608D"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rPr>
        <w:t xml:space="preserve">2023. </w:t>
      </w:r>
      <w:r w:rsidR="00B5608D"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rPr>
        <w:t>№ 2</w:t>
      </w:r>
      <w:r w:rsidRPr="001C661D">
        <w:rPr>
          <w:rFonts w:asciiTheme="majorBidi" w:eastAsia="Times New Roman" w:hAnsiTheme="majorBidi" w:cstheme="majorBidi"/>
          <w:sz w:val="28"/>
          <w:szCs w:val="28"/>
          <w:lang w:val="kk-KZ"/>
        </w:rPr>
        <w:t>(</w:t>
      </w:r>
      <w:r w:rsidRPr="001C661D">
        <w:rPr>
          <w:rFonts w:asciiTheme="majorBidi" w:eastAsia="Times New Roman" w:hAnsiTheme="majorBidi" w:cstheme="majorBidi"/>
          <w:sz w:val="28"/>
          <w:szCs w:val="28"/>
        </w:rPr>
        <w:t>55</w:t>
      </w:r>
      <w:r w:rsidRPr="001C661D">
        <w:rPr>
          <w:rFonts w:asciiTheme="majorBidi" w:eastAsia="Times New Roman" w:hAnsiTheme="majorBidi" w:cstheme="majorBidi"/>
          <w:sz w:val="28"/>
          <w:szCs w:val="28"/>
          <w:lang w:val="kk-KZ"/>
        </w:rPr>
        <w:t>)</w:t>
      </w:r>
      <w:r w:rsidRPr="001C661D">
        <w:rPr>
          <w:rFonts w:asciiTheme="majorBidi" w:eastAsia="Times New Roman" w:hAnsiTheme="majorBidi" w:cstheme="majorBidi"/>
          <w:sz w:val="28"/>
          <w:szCs w:val="28"/>
        </w:rPr>
        <w:t xml:space="preserve">. – </w:t>
      </w:r>
      <w:r w:rsidRPr="001C661D">
        <w:rPr>
          <w:rFonts w:asciiTheme="majorBidi" w:eastAsia="Times New Roman" w:hAnsiTheme="majorBidi" w:cstheme="majorBidi"/>
          <w:sz w:val="28"/>
          <w:szCs w:val="28"/>
          <w:lang w:val="kk-KZ"/>
        </w:rPr>
        <w:t>Б</w:t>
      </w:r>
      <w:r w:rsidRPr="001C661D">
        <w:rPr>
          <w:rFonts w:asciiTheme="majorBidi" w:eastAsia="Times New Roman" w:hAnsiTheme="majorBidi" w:cstheme="majorBidi"/>
          <w:sz w:val="28"/>
          <w:szCs w:val="28"/>
        </w:rPr>
        <w:t>. 268–282.</w:t>
      </w:r>
    </w:p>
    <w:p w14:paraId="7FB92BC7"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r w:rsidRPr="001C661D">
        <w:rPr>
          <w:rFonts w:asciiTheme="majorBidi" w:eastAsia="Times New Roman" w:hAnsiTheme="majorBidi" w:cstheme="majorBidi"/>
          <w:sz w:val="28"/>
          <w:szCs w:val="28"/>
        </w:rPr>
        <w:t xml:space="preserve">Сеитова Г.А., </w:t>
      </w:r>
      <w:proofErr w:type="spellStart"/>
      <w:r w:rsidRPr="001C661D">
        <w:rPr>
          <w:rFonts w:asciiTheme="majorBidi" w:eastAsia="Times New Roman" w:hAnsiTheme="majorBidi" w:cstheme="majorBidi"/>
          <w:sz w:val="28"/>
          <w:szCs w:val="28"/>
        </w:rPr>
        <w:t>Кунакова</w:t>
      </w:r>
      <w:proofErr w:type="spellEnd"/>
      <w:r w:rsidRPr="001C661D">
        <w:rPr>
          <w:rFonts w:asciiTheme="majorBidi" w:eastAsia="Times New Roman" w:hAnsiTheme="majorBidi" w:cstheme="majorBidi"/>
          <w:sz w:val="28"/>
          <w:szCs w:val="28"/>
        </w:rPr>
        <w:t xml:space="preserve"> К.У. </w:t>
      </w:r>
      <w:proofErr w:type="spellStart"/>
      <w:r w:rsidRPr="001C661D">
        <w:rPr>
          <w:rFonts w:asciiTheme="majorBidi" w:eastAsia="Times New Roman" w:hAnsiTheme="majorBidi" w:cstheme="majorBidi"/>
          <w:sz w:val="28"/>
          <w:szCs w:val="28"/>
        </w:rPr>
        <w:t>Тілдік</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емес</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мамандықтарда</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шеттілдік</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білім</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берудің</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тарихи</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генезисі</w:t>
      </w:r>
      <w:proofErr w:type="spellEnd"/>
      <w:r w:rsidRPr="001C661D">
        <w:rPr>
          <w:rFonts w:asciiTheme="majorBidi" w:eastAsia="Times New Roman" w:hAnsiTheme="majorBidi" w:cstheme="majorBidi"/>
          <w:sz w:val="28"/>
          <w:szCs w:val="28"/>
        </w:rPr>
        <w:t xml:space="preserve"> // </w:t>
      </w:r>
      <w:proofErr w:type="spellStart"/>
      <w:r w:rsidRPr="001C661D">
        <w:rPr>
          <w:rFonts w:asciiTheme="majorBidi" w:eastAsia="Times New Roman" w:hAnsiTheme="majorBidi" w:cstheme="majorBidi"/>
          <w:sz w:val="28"/>
          <w:szCs w:val="28"/>
        </w:rPr>
        <w:t>Қазақстан</w:t>
      </w:r>
      <w:proofErr w:type="spellEnd"/>
      <w:r w:rsidRPr="001C661D">
        <w:rPr>
          <w:rFonts w:asciiTheme="majorBidi" w:eastAsia="Times New Roman" w:hAnsiTheme="majorBidi" w:cstheme="majorBidi"/>
          <w:sz w:val="28"/>
          <w:szCs w:val="28"/>
        </w:rPr>
        <w:t xml:space="preserve"> педагогика </w:t>
      </w:r>
      <w:proofErr w:type="spellStart"/>
      <w:r w:rsidRPr="001C661D">
        <w:rPr>
          <w:rFonts w:asciiTheme="majorBidi" w:eastAsia="Times New Roman" w:hAnsiTheme="majorBidi" w:cstheme="majorBidi"/>
          <w:sz w:val="28"/>
          <w:szCs w:val="28"/>
        </w:rPr>
        <w:t>ғылымдары</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академиясының</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хабаршысы</w:t>
      </w:r>
      <w:proofErr w:type="spellEnd"/>
      <w:r w:rsidRPr="001C661D">
        <w:rPr>
          <w:rFonts w:asciiTheme="majorBidi" w:eastAsia="Times New Roman" w:hAnsiTheme="majorBidi" w:cstheme="majorBidi"/>
          <w:sz w:val="28"/>
          <w:szCs w:val="28"/>
        </w:rPr>
        <w:t xml:space="preserve">. </w:t>
      </w:r>
      <w:r w:rsidR="006C2EBD"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rPr>
        <w:t xml:space="preserve">2020. </w:t>
      </w:r>
      <w:r w:rsidR="006C2EBD"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rPr>
        <w:t xml:space="preserve">№2. – </w:t>
      </w:r>
      <w:r w:rsidRPr="001C661D">
        <w:rPr>
          <w:rFonts w:asciiTheme="majorBidi" w:eastAsia="Times New Roman" w:hAnsiTheme="majorBidi" w:cstheme="majorBidi"/>
          <w:sz w:val="28"/>
          <w:szCs w:val="28"/>
          <w:lang w:val="kk-KZ"/>
        </w:rPr>
        <w:t>Б</w:t>
      </w:r>
      <w:r w:rsidRPr="001C661D">
        <w:rPr>
          <w:rFonts w:asciiTheme="majorBidi" w:eastAsia="Times New Roman" w:hAnsiTheme="majorBidi" w:cstheme="majorBidi"/>
          <w:sz w:val="28"/>
          <w:szCs w:val="28"/>
        </w:rPr>
        <w:t>. 53–62.</w:t>
      </w:r>
    </w:p>
    <w:p w14:paraId="7DD1679A"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r w:rsidRPr="001C661D">
        <w:rPr>
          <w:rFonts w:asciiTheme="majorBidi" w:eastAsia="Times New Roman" w:hAnsiTheme="majorBidi" w:cstheme="majorBidi"/>
          <w:sz w:val="28"/>
          <w:szCs w:val="28"/>
        </w:rPr>
        <w:t xml:space="preserve">Сеитова Г.А. </w:t>
      </w:r>
      <w:proofErr w:type="spellStart"/>
      <w:r w:rsidRPr="001C661D">
        <w:rPr>
          <w:rFonts w:asciiTheme="majorBidi" w:eastAsia="Times New Roman" w:hAnsiTheme="majorBidi" w:cstheme="majorBidi"/>
          <w:sz w:val="28"/>
          <w:szCs w:val="28"/>
        </w:rPr>
        <w:t>Техникалық</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мамандықтар</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студенттеріне</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шеттілдік</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коммуникативті</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құзыреттілікті</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қалыптастыру</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маңыздылығы</w:t>
      </w:r>
      <w:proofErr w:type="spellEnd"/>
      <w:r w:rsidRPr="001C661D">
        <w:rPr>
          <w:rFonts w:asciiTheme="majorBidi" w:eastAsia="Times New Roman" w:hAnsiTheme="majorBidi" w:cstheme="majorBidi"/>
          <w:sz w:val="28"/>
          <w:szCs w:val="28"/>
        </w:rPr>
        <w:t xml:space="preserve"> // </w:t>
      </w:r>
      <w:proofErr w:type="spellStart"/>
      <w:r w:rsidRPr="001C661D">
        <w:rPr>
          <w:rFonts w:asciiTheme="majorBidi" w:eastAsia="Times New Roman" w:hAnsiTheme="majorBidi" w:cstheme="majorBidi"/>
          <w:sz w:val="28"/>
          <w:szCs w:val="28"/>
        </w:rPr>
        <w:t>Халықаралық</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ғылыми-практикалық</w:t>
      </w:r>
      <w:proofErr w:type="spellEnd"/>
      <w:r w:rsidRPr="001C661D">
        <w:rPr>
          <w:rFonts w:asciiTheme="majorBidi" w:eastAsia="Times New Roman" w:hAnsiTheme="majorBidi" w:cstheme="majorBidi"/>
          <w:sz w:val="28"/>
          <w:szCs w:val="28"/>
        </w:rPr>
        <w:t xml:space="preserve"> конференция </w:t>
      </w:r>
      <w:proofErr w:type="spellStart"/>
      <w:r w:rsidRPr="001C661D">
        <w:rPr>
          <w:rFonts w:asciiTheme="majorBidi" w:eastAsia="Times New Roman" w:hAnsiTheme="majorBidi" w:cstheme="majorBidi"/>
          <w:sz w:val="28"/>
          <w:szCs w:val="28"/>
        </w:rPr>
        <w:t>материалдары</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Қоғамның</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тұрақты</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дамуы</w:t>
      </w:r>
      <w:proofErr w:type="spellEnd"/>
      <w:r w:rsidRPr="001C661D">
        <w:rPr>
          <w:rFonts w:asciiTheme="majorBidi" w:eastAsia="Times New Roman" w:hAnsiTheme="majorBidi" w:cstheme="majorBidi"/>
          <w:sz w:val="28"/>
          <w:szCs w:val="28"/>
        </w:rPr>
        <w:t xml:space="preserve"> мен </w:t>
      </w:r>
      <w:proofErr w:type="spellStart"/>
      <w:r w:rsidRPr="001C661D">
        <w:rPr>
          <w:rFonts w:asciiTheme="majorBidi" w:eastAsia="Times New Roman" w:hAnsiTheme="majorBidi" w:cstheme="majorBidi"/>
          <w:sz w:val="28"/>
          <w:szCs w:val="28"/>
        </w:rPr>
        <w:t>өмір</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сүру</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деңгейін</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жақсарту</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тұрғысындағы</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ғылыми</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жетістіктер</w:t>
      </w:r>
      <w:proofErr w:type="spellEnd"/>
      <w:r w:rsidRPr="001C661D">
        <w:rPr>
          <w:rFonts w:asciiTheme="majorBidi" w:eastAsia="Times New Roman" w:hAnsiTheme="majorBidi" w:cstheme="majorBidi"/>
          <w:sz w:val="28"/>
          <w:szCs w:val="28"/>
        </w:rPr>
        <w:t xml:space="preserve">». Алматы – Москва: </w:t>
      </w:r>
      <w:proofErr w:type="spellStart"/>
      <w:r w:rsidRPr="001C661D">
        <w:rPr>
          <w:rFonts w:asciiTheme="majorBidi" w:eastAsia="Times New Roman" w:hAnsiTheme="majorBidi" w:cstheme="majorBidi"/>
          <w:sz w:val="28"/>
          <w:szCs w:val="28"/>
        </w:rPr>
        <w:t>Тұран</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университеті</w:t>
      </w:r>
      <w:proofErr w:type="spellEnd"/>
      <w:r w:rsidRPr="001C661D">
        <w:rPr>
          <w:rFonts w:asciiTheme="majorBidi" w:eastAsia="Times New Roman" w:hAnsiTheme="majorBidi" w:cstheme="majorBidi"/>
          <w:sz w:val="28"/>
          <w:szCs w:val="28"/>
        </w:rPr>
        <w:t>, 2019.</w:t>
      </w:r>
    </w:p>
    <w:p w14:paraId="658077F4"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r w:rsidRPr="001C661D">
        <w:rPr>
          <w:rFonts w:asciiTheme="majorBidi" w:eastAsia="Times New Roman" w:hAnsiTheme="majorBidi" w:cstheme="majorBidi"/>
          <w:sz w:val="28"/>
          <w:szCs w:val="28"/>
        </w:rPr>
        <w:t xml:space="preserve">Топоркова О.В., </w:t>
      </w:r>
      <w:proofErr w:type="spellStart"/>
      <w:r w:rsidRPr="001C661D">
        <w:rPr>
          <w:rFonts w:asciiTheme="majorBidi" w:eastAsia="Times New Roman" w:hAnsiTheme="majorBidi" w:cstheme="majorBidi"/>
          <w:sz w:val="28"/>
          <w:szCs w:val="28"/>
        </w:rPr>
        <w:t>Новоженина</w:t>
      </w:r>
      <w:proofErr w:type="spellEnd"/>
      <w:r w:rsidRPr="001C661D">
        <w:rPr>
          <w:rFonts w:asciiTheme="majorBidi" w:eastAsia="Times New Roman" w:hAnsiTheme="majorBidi" w:cstheme="majorBidi"/>
          <w:sz w:val="28"/>
          <w:szCs w:val="28"/>
        </w:rPr>
        <w:t xml:space="preserve"> Е.В. Реализация принципа профессиональной ориентации процесса обучения иностранному языку бакалавров по направлению «Экономика» // Проблемы Науки. 2014.</w:t>
      </w:r>
    </w:p>
    <w:p w14:paraId="0C86B2F8"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proofErr w:type="spellStart"/>
      <w:r w:rsidRPr="001C661D">
        <w:rPr>
          <w:rFonts w:asciiTheme="majorBidi" w:eastAsia="Times New Roman" w:hAnsiTheme="majorBidi" w:cstheme="majorBidi"/>
          <w:sz w:val="28"/>
          <w:szCs w:val="28"/>
        </w:rPr>
        <w:t>Матухин</w:t>
      </w:r>
      <w:proofErr w:type="spellEnd"/>
      <w:r w:rsidRPr="001C661D">
        <w:rPr>
          <w:rFonts w:asciiTheme="majorBidi" w:eastAsia="Times New Roman" w:hAnsiTheme="majorBidi" w:cstheme="majorBidi"/>
          <w:sz w:val="28"/>
          <w:szCs w:val="28"/>
        </w:rPr>
        <w:t xml:space="preserve"> Д.Л. Профессионально-ориентированное обучение иностранному языку студентов нелингвистических специальностей // Язык и культура. </w:t>
      </w:r>
      <w:r w:rsidR="006C2EBD"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rPr>
        <w:t xml:space="preserve">2011. </w:t>
      </w:r>
      <w:r w:rsidR="006C2EBD"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rPr>
        <w:t>№ 2. – С. 121–129.</w:t>
      </w:r>
    </w:p>
    <w:p w14:paraId="3A17A364" w14:textId="587631F1" w:rsidR="00AA0CA8" w:rsidRPr="001C661D" w:rsidRDefault="00AA0CA8" w:rsidP="001C661D">
      <w:pPr>
        <w:pStyle w:val="a3"/>
        <w:numPr>
          <w:ilvl w:val="0"/>
          <w:numId w:val="60"/>
        </w:numPr>
        <w:autoSpaceDE w:val="0"/>
        <w:autoSpaceDN w:val="0"/>
        <w:spacing w:line="240" w:lineRule="auto"/>
        <w:jc w:val="both"/>
        <w:rPr>
          <w:rFonts w:asciiTheme="majorBidi" w:eastAsia="Times New Roman" w:hAnsiTheme="majorBidi" w:cstheme="majorBidi"/>
          <w:sz w:val="28"/>
          <w:szCs w:val="28"/>
        </w:rPr>
      </w:pPr>
      <w:r w:rsidRPr="001C661D">
        <w:rPr>
          <w:rFonts w:asciiTheme="majorBidi" w:eastAsia="Times New Roman" w:hAnsiTheme="majorBidi" w:cstheme="majorBidi"/>
          <w:sz w:val="28"/>
          <w:szCs w:val="28"/>
        </w:rPr>
        <w:t xml:space="preserve">Образцов П. И., </w:t>
      </w:r>
      <w:proofErr w:type="spellStart"/>
      <w:r w:rsidRPr="001C661D">
        <w:rPr>
          <w:rFonts w:asciiTheme="majorBidi" w:eastAsia="Times New Roman" w:hAnsiTheme="majorBidi" w:cstheme="majorBidi"/>
          <w:sz w:val="28"/>
          <w:szCs w:val="28"/>
        </w:rPr>
        <w:t>Ахулкова</w:t>
      </w:r>
      <w:proofErr w:type="spellEnd"/>
      <w:r w:rsidRPr="001C661D">
        <w:rPr>
          <w:rFonts w:asciiTheme="majorBidi" w:eastAsia="Times New Roman" w:hAnsiTheme="majorBidi" w:cstheme="majorBidi"/>
          <w:sz w:val="28"/>
          <w:szCs w:val="28"/>
        </w:rPr>
        <w:t xml:space="preserve"> А. И., Черниченко О. Ф. Проектирование и конструирование профессионально- ориентированной технологии обучения. Орел: ОГУ, 2003. 93 </w:t>
      </w:r>
      <w:r w:rsidR="001C661D" w:rsidRPr="001C661D">
        <w:rPr>
          <w:rFonts w:asciiTheme="majorBidi" w:eastAsia="Times New Roman" w:hAnsiTheme="majorBidi" w:cstheme="majorBidi"/>
          <w:sz w:val="28"/>
          <w:szCs w:val="28"/>
        </w:rPr>
        <w:t>с</w:t>
      </w:r>
      <w:r w:rsidRPr="001C661D">
        <w:rPr>
          <w:rFonts w:asciiTheme="majorBidi" w:eastAsia="Times New Roman" w:hAnsiTheme="majorBidi" w:cstheme="majorBidi"/>
          <w:sz w:val="28"/>
          <w:szCs w:val="28"/>
        </w:rPr>
        <w:t>.</w:t>
      </w:r>
    </w:p>
    <w:p w14:paraId="268C9A14"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r w:rsidRPr="001C661D">
        <w:rPr>
          <w:rFonts w:asciiTheme="majorBidi" w:eastAsia="Times New Roman" w:hAnsiTheme="majorBidi" w:cstheme="majorBidi"/>
          <w:sz w:val="28"/>
          <w:szCs w:val="28"/>
        </w:rPr>
        <w:t xml:space="preserve">Тихонова С.А. Профессионально-деловая ориентация обучения иностранному языку в вузе культуры // Филологические науки. Вопросы теории и практики. </w:t>
      </w:r>
      <w:r w:rsidR="00B33C44" w:rsidRPr="001C661D">
        <w:rPr>
          <w:rFonts w:asciiTheme="majorBidi" w:eastAsia="Times New Roman" w:hAnsiTheme="majorBidi" w:cstheme="majorBidi"/>
          <w:sz w:val="28"/>
          <w:szCs w:val="28"/>
        </w:rPr>
        <w:t>–</w:t>
      </w:r>
      <w:r w:rsidR="00B33C44" w:rsidRPr="001C661D">
        <w:rPr>
          <w:rFonts w:asciiTheme="majorBidi" w:eastAsia="Times New Roman" w:hAnsiTheme="majorBidi" w:cstheme="majorBidi"/>
          <w:sz w:val="28"/>
          <w:szCs w:val="28"/>
          <w:lang w:val="kk-KZ"/>
        </w:rPr>
        <w:t xml:space="preserve"> </w:t>
      </w:r>
      <w:r w:rsidRPr="001C661D">
        <w:rPr>
          <w:rFonts w:asciiTheme="majorBidi" w:eastAsia="Times New Roman" w:hAnsiTheme="majorBidi" w:cstheme="majorBidi"/>
          <w:sz w:val="28"/>
          <w:szCs w:val="28"/>
        </w:rPr>
        <w:t>2019. – С. 265–270.</w:t>
      </w:r>
    </w:p>
    <w:p w14:paraId="7AFFBDC4"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r w:rsidRPr="001C661D">
        <w:rPr>
          <w:rFonts w:asciiTheme="majorBidi" w:eastAsia="Times New Roman" w:hAnsiTheme="majorBidi" w:cstheme="majorBidi"/>
          <w:sz w:val="28"/>
          <w:szCs w:val="28"/>
        </w:rPr>
        <w:lastRenderedPageBreak/>
        <w:t>Кочергин И.В. Очерки лингводидактики китайского языка. Москва: АСТ; Восток – Запад, 2006. – 192</w:t>
      </w:r>
      <w:r w:rsidRPr="001C661D">
        <w:rPr>
          <w:rFonts w:asciiTheme="majorBidi" w:eastAsia="Times New Roman" w:hAnsiTheme="majorBidi" w:cstheme="majorBidi"/>
          <w:sz w:val="28"/>
          <w:szCs w:val="28"/>
          <w:lang w:val="en-GB"/>
        </w:rPr>
        <w:t>c</w:t>
      </w:r>
      <w:r w:rsidRPr="001C661D">
        <w:rPr>
          <w:rFonts w:asciiTheme="majorBidi" w:eastAsia="Times New Roman" w:hAnsiTheme="majorBidi" w:cstheme="majorBidi"/>
          <w:sz w:val="28"/>
          <w:szCs w:val="28"/>
        </w:rPr>
        <w:t>.</w:t>
      </w:r>
    </w:p>
    <w:p w14:paraId="401FF380"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r w:rsidRPr="001C661D">
        <w:rPr>
          <w:rFonts w:asciiTheme="majorBidi" w:eastAsia="Times New Roman" w:hAnsiTheme="majorBidi" w:cstheme="majorBidi"/>
          <w:sz w:val="28"/>
          <w:szCs w:val="28"/>
        </w:rPr>
        <w:t xml:space="preserve">Сеитова Г.А. </w:t>
      </w:r>
      <w:proofErr w:type="spellStart"/>
      <w:r w:rsidRPr="001C661D">
        <w:rPr>
          <w:rFonts w:asciiTheme="majorBidi" w:eastAsia="Times New Roman" w:hAnsiTheme="majorBidi" w:cstheme="majorBidi"/>
          <w:sz w:val="28"/>
          <w:szCs w:val="28"/>
        </w:rPr>
        <w:t>Шеттілдік</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білім</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беруде</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техникалық</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мамандарды</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дайындау</w:t>
      </w:r>
      <w:proofErr w:type="spellEnd"/>
      <w:r w:rsidRPr="001C661D">
        <w:rPr>
          <w:rFonts w:asciiTheme="majorBidi" w:eastAsia="Times New Roman" w:hAnsiTheme="majorBidi" w:cstheme="majorBidi"/>
          <w:sz w:val="28"/>
          <w:szCs w:val="28"/>
        </w:rPr>
        <w:t xml:space="preserve"> </w:t>
      </w:r>
      <w:proofErr w:type="spellStart"/>
      <w:proofErr w:type="gramStart"/>
      <w:r w:rsidRPr="001C661D">
        <w:rPr>
          <w:rFonts w:asciiTheme="majorBidi" w:eastAsia="Times New Roman" w:hAnsiTheme="majorBidi" w:cstheme="majorBidi"/>
          <w:sz w:val="28"/>
          <w:szCs w:val="28"/>
        </w:rPr>
        <w:t>жүйесіндегі</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коммуникативтік</w:t>
      </w:r>
      <w:proofErr w:type="spellEnd"/>
      <w:proofErr w:type="gram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құзыреттілікті</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қалыптастырудың</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кейбір</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мәселелері</w:t>
      </w:r>
      <w:proofErr w:type="spellEnd"/>
      <w:r w:rsidRPr="001C661D">
        <w:rPr>
          <w:rFonts w:asciiTheme="majorBidi" w:eastAsia="Times New Roman" w:hAnsiTheme="majorBidi" w:cstheme="majorBidi"/>
          <w:sz w:val="28"/>
          <w:szCs w:val="28"/>
        </w:rPr>
        <w:t xml:space="preserve"> // </w:t>
      </w:r>
      <w:proofErr w:type="spellStart"/>
      <w:r w:rsidRPr="001C661D">
        <w:rPr>
          <w:rFonts w:asciiTheme="majorBidi" w:eastAsia="Times New Roman" w:hAnsiTheme="majorBidi" w:cstheme="majorBidi"/>
          <w:sz w:val="28"/>
          <w:szCs w:val="28"/>
        </w:rPr>
        <w:t>Халықаралық</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ғылыми-тәжірибелік</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конференциясының</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материалдары</w:t>
      </w:r>
      <w:proofErr w:type="spellEnd"/>
      <w:r w:rsidRPr="001C661D">
        <w:rPr>
          <w:rFonts w:asciiTheme="majorBidi" w:eastAsia="Times New Roman" w:hAnsiTheme="majorBidi" w:cstheme="majorBidi"/>
          <w:sz w:val="28"/>
          <w:szCs w:val="28"/>
        </w:rPr>
        <w:t xml:space="preserve"> </w:t>
      </w:r>
      <w:r w:rsidR="00B33C44" w:rsidRPr="001C661D">
        <w:rPr>
          <w:rFonts w:asciiTheme="majorBidi" w:eastAsia="Times New Roman" w:hAnsiTheme="majorBidi" w:cstheme="majorBidi"/>
          <w:sz w:val="28"/>
          <w:szCs w:val="28"/>
          <w:lang w:val="kk-KZ"/>
        </w:rPr>
        <w:t>«</w:t>
      </w:r>
      <w:proofErr w:type="spellStart"/>
      <w:r w:rsidRPr="001C661D">
        <w:rPr>
          <w:rFonts w:asciiTheme="majorBidi" w:eastAsia="Times New Roman" w:hAnsiTheme="majorBidi" w:cstheme="majorBidi"/>
          <w:sz w:val="28"/>
          <w:szCs w:val="28"/>
        </w:rPr>
        <w:t>Ғылым</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және</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инновациялар</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жаңалықтар</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мәселелер</w:t>
      </w:r>
      <w:proofErr w:type="spellEnd"/>
      <w:r w:rsidRPr="001C661D">
        <w:rPr>
          <w:rFonts w:asciiTheme="majorBidi" w:eastAsia="Times New Roman" w:hAnsiTheme="majorBidi" w:cstheme="majorBidi"/>
          <w:sz w:val="28"/>
          <w:szCs w:val="28"/>
        </w:rPr>
        <w:t xml:space="preserve"> мен </w:t>
      </w:r>
      <w:proofErr w:type="spellStart"/>
      <w:r w:rsidRPr="001C661D">
        <w:rPr>
          <w:rFonts w:asciiTheme="majorBidi" w:eastAsia="Times New Roman" w:hAnsiTheme="majorBidi" w:cstheme="majorBidi"/>
          <w:sz w:val="28"/>
          <w:szCs w:val="28"/>
        </w:rPr>
        <w:t>жетістіктер</w:t>
      </w:r>
      <w:proofErr w:type="spellEnd"/>
      <w:r w:rsidR="00B33C44" w:rsidRPr="001C661D">
        <w:rPr>
          <w:rFonts w:asciiTheme="majorBidi" w:eastAsia="Times New Roman" w:hAnsiTheme="majorBidi" w:cstheme="majorBidi"/>
          <w:sz w:val="28"/>
          <w:szCs w:val="28"/>
          <w:lang w:val="kk-KZ"/>
        </w:rPr>
        <w:t>»</w:t>
      </w:r>
      <w:r w:rsidRPr="001C661D">
        <w:rPr>
          <w:rFonts w:asciiTheme="majorBidi" w:eastAsia="Times New Roman" w:hAnsiTheme="majorBidi" w:cstheme="majorBidi"/>
          <w:sz w:val="28"/>
          <w:szCs w:val="28"/>
        </w:rPr>
        <w:t xml:space="preserve">. </w:t>
      </w:r>
      <w:r w:rsidR="00B33C44"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rPr>
        <w:t>2020. – С. 70.</w:t>
      </w:r>
    </w:p>
    <w:p w14:paraId="24CD5389" w14:textId="77777777" w:rsidR="00B633BB" w:rsidRPr="001C661D" w:rsidRDefault="00B633BB" w:rsidP="001C661D">
      <w:pPr>
        <w:pStyle w:val="a3"/>
        <w:numPr>
          <w:ilvl w:val="0"/>
          <w:numId w:val="60"/>
        </w:numPr>
        <w:spacing w:after="0" w:line="240" w:lineRule="auto"/>
        <w:jc w:val="both"/>
        <w:rPr>
          <w:rFonts w:asciiTheme="majorBidi" w:hAnsiTheme="majorBidi" w:cstheme="majorBidi"/>
          <w:sz w:val="28"/>
          <w:szCs w:val="28"/>
          <w:lang w:val="kk-KZ"/>
        </w:rPr>
      </w:pPr>
      <w:proofErr w:type="spellStart"/>
      <w:r w:rsidRPr="001C661D">
        <w:rPr>
          <w:rFonts w:asciiTheme="majorBidi" w:eastAsia="Times New Roman" w:hAnsiTheme="majorBidi" w:cstheme="majorBidi"/>
          <w:sz w:val="28"/>
          <w:szCs w:val="28"/>
        </w:rPr>
        <w:t>Распертова</w:t>
      </w:r>
      <w:proofErr w:type="spellEnd"/>
      <w:r w:rsidRPr="001C661D">
        <w:rPr>
          <w:rFonts w:asciiTheme="majorBidi" w:eastAsia="Times New Roman" w:hAnsiTheme="majorBidi" w:cstheme="majorBidi"/>
          <w:sz w:val="28"/>
          <w:szCs w:val="28"/>
        </w:rPr>
        <w:t xml:space="preserve"> С.Ю. Профессиональная ориентация обучения китайскому языку студентов нелингвистических направлений подготовки // Филологические науки. Вопросы теории и практики. </w:t>
      </w:r>
      <w:r w:rsidR="00B33C44"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rPr>
        <w:t xml:space="preserve">2019. </w:t>
      </w:r>
      <w:r w:rsidR="00B33C44"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rPr>
        <w:t>№ 10. – С. 378–384.</w:t>
      </w:r>
    </w:p>
    <w:p w14:paraId="740A8708"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r w:rsidRPr="001C661D">
        <w:rPr>
          <w:rFonts w:asciiTheme="majorBidi" w:eastAsia="Times New Roman" w:hAnsiTheme="majorBidi" w:cstheme="majorBidi"/>
          <w:sz w:val="28"/>
          <w:szCs w:val="28"/>
        </w:rPr>
        <w:t xml:space="preserve">Гурулева Т.Л. Уровневая модель формирования </w:t>
      </w:r>
      <w:proofErr w:type="spellStart"/>
      <w:r w:rsidRPr="001C661D">
        <w:rPr>
          <w:rFonts w:asciiTheme="majorBidi" w:eastAsia="Times New Roman" w:hAnsiTheme="majorBidi" w:cstheme="majorBidi"/>
          <w:sz w:val="28"/>
          <w:szCs w:val="28"/>
        </w:rPr>
        <w:t>китаеязычной</w:t>
      </w:r>
      <w:proofErr w:type="spellEnd"/>
      <w:r w:rsidRPr="001C661D">
        <w:rPr>
          <w:rFonts w:asciiTheme="majorBidi" w:eastAsia="Times New Roman" w:hAnsiTheme="majorBidi" w:cstheme="majorBidi"/>
          <w:sz w:val="28"/>
          <w:szCs w:val="28"/>
        </w:rPr>
        <w:t xml:space="preserve"> коммуникативной компетенции студента вуза в контексте нового стандарта владения китайским языком. Ассоциация развития синологии Russia, 2021.</w:t>
      </w:r>
    </w:p>
    <w:p w14:paraId="2E9D0682" w14:textId="77777777" w:rsidR="00AA0CA8" w:rsidRPr="001C661D" w:rsidRDefault="00AA0CA8" w:rsidP="001C661D">
      <w:pPr>
        <w:pStyle w:val="a3"/>
        <w:numPr>
          <w:ilvl w:val="0"/>
          <w:numId w:val="60"/>
        </w:numPr>
        <w:autoSpaceDE w:val="0"/>
        <w:autoSpaceDN w:val="0"/>
        <w:spacing w:line="240" w:lineRule="auto"/>
        <w:jc w:val="both"/>
        <w:rPr>
          <w:rFonts w:asciiTheme="majorBidi" w:eastAsia="Times New Roman" w:hAnsiTheme="majorBidi" w:cstheme="majorBidi"/>
          <w:sz w:val="28"/>
          <w:szCs w:val="28"/>
          <w:lang w:val="en-US"/>
        </w:rPr>
      </w:pPr>
      <w:proofErr w:type="spellStart"/>
      <w:r w:rsidRPr="001C661D">
        <w:rPr>
          <w:rFonts w:asciiTheme="majorBidi" w:eastAsia="Times New Roman" w:hAnsiTheme="majorBidi" w:cstheme="majorBidi"/>
          <w:sz w:val="28"/>
          <w:szCs w:val="28"/>
          <w:lang w:val="fr-FR"/>
        </w:rPr>
        <w:t>Moirand</w:t>
      </w:r>
      <w:proofErr w:type="spellEnd"/>
      <w:r w:rsidRPr="001C661D">
        <w:rPr>
          <w:rFonts w:asciiTheme="majorBidi" w:eastAsia="Times New Roman" w:hAnsiTheme="majorBidi" w:cstheme="majorBidi"/>
          <w:sz w:val="28"/>
          <w:szCs w:val="28"/>
          <w:lang w:val="fr-FR"/>
        </w:rPr>
        <w:t xml:space="preserve"> S. Enseigner a </w:t>
      </w:r>
      <w:proofErr w:type="spellStart"/>
      <w:r w:rsidRPr="001C661D">
        <w:rPr>
          <w:rFonts w:asciiTheme="majorBidi" w:eastAsia="Times New Roman" w:hAnsiTheme="majorBidi" w:cstheme="majorBidi"/>
          <w:sz w:val="28"/>
          <w:szCs w:val="28"/>
          <w:lang w:val="fr-FR"/>
        </w:rPr>
        <w:t>comminiquer</w:t>
      </w:r>
      <w:proofErr w:type="spellEnd"/>
      <w:r w:rsidRPr="001C661D">
        <w:rPr>
          <w:rFonts w:asciiTheme="majorBidi" w:eastAsia="Times New Roman" w:hAnsiTheme="majorBidi" w:cstheme="majorBidi"/>
          <w:sz w:val="28"/>
          <w:szCs w:val="28"/>
          <w:lang w:val="fr-FR"/>
        </w:rPr>
        <w:t xml:space="preserve"> en langue </w:t>
      </w:r>
      <w:proofErr w:type="spellStart"/>
      <w:r w:rsidRPr="001C661D">
        <w:rPr>
          <w:rFonts w:asciiTheme="majorBidi" w:eastAsia="Times New Roman" w:hAnsiTheme="majorBidi" w:cstheme="majorBidi"/>
          <w:sz w:val="28"/>
          <w:szCs w:val="28"/>
          <w:lang w:val="fr-FR"/>
        </w:rPr>
        <w:t>etrangere</w:t>
      </w:r>
      <w:proofErr w:type="spellEnd"/>
      <w:r w:rsidRPr="001C661D">
        <w:rPr>
          <w:rFonts w:asciiTheme="majorBidi" w:eastAsia="Times New Roman" w:hAnsiTheme="majorBidi" w:cstheme="majorBidi"/>
          <w:sz w:val="28"/>
          <w:szCs w:val="28"/>
          <w:lang w:val="fr-FR"/>
        </w:rPr>
        <w:t xml:space="preserve">. </w:t>
      </w:r>
      <w:r w:rsidRPr="001C661D">
        <w:rPr>
          <w:rFonts w:asciiTheme="majorBidi" w:eastAsia="Times New Roman" w:hAnsiTheme="majorBidi" w:cstheme="majorBidi"/>
          <w:sz w:val="28"/>
          <w:szCs w:val="28"/>
          <w:lang w:val="en-US"/>
        </w:rPr>
        <w:t>Paris, 1990. 188 p.</w:t>
      </w:r>
    </w:p>
    <w:p w14:paraId="590F68FD" w14:textId="4C598768" w:rsidR="00AA0CA8" w:rsidRPr="001C661D" w:rsidRDefault="00AA0CA8" w:rsidP="001C661D">
      <w:pPr>
        <w:pStyle w:val="a3"/>
        <w:numPr>
          <w:ilvl w:val="0"/>
          <w:numId w:val="60"/>
        </w:numPr>
        <w:autoSpaceDE w:val="0"/>
        <w:autoSpaceDN w:val="0"/>
        <w:spacing w:line="240" w:lineRule="auto"/>
        <w:jc w:val="both"/>
        <w:rPr>
          <w:rFonts w:asciiTheme="majorBidi" w:eastAsia="Times New Roman" w:hAnsiTheme="majorBidi" w:cstheme="majorBidi"/>
          <w:sz w:val="28"/>
          <w:szCs w:val="28"/>
          <w:lang w:val="en-US"/>
        </w:rPr>
      </w:pPr>
      <w:r w:rsidRPr="001C661D">
        <w:rPr>
          <w:rFonts w:asciiTheme="majorBidi" w:eastAsia="Times New Roman" w:hAnsiTheme="majorBidi" w:cstheme="majorBidi"/>
          <w:sz w:val="28"/>
          <w:szCs w:val="28"/>
          <w:lang w:val="en-US"/>
        </w:rPr>
        <w:t xml:space="preserve">Bachman L.F. </w:t>
      </w:r>
      <w:proofErr w:type="spellStart"/>
      <w:r w:rsidRPr="001C661D">
        <w:rPr>
          <w:rFonts w:asciiTheme="majorBidi" w:eastAsia="Times New Roman" w:hAnsiTheme="majorBidi" w:cstheme="majorBidi"/>
          <w:sz w:val="28"/>
          <w:szCs w:val="28"/>
          <w:lang w:val="en-US"/>
        </w:rPr>
        <w:t>undamental</w:t>
      </w:r>
      <w:proofErr w:type="spellEnd"/>
      <w:r w:rsidRPr="001C661D">
        <w:rPr>
          <w:rFonts w:asciiTheme="majorBidi" w:eastAsia="Times New Roman" w:hAnsiTheme="majorBidi" w:cstheme="majorBidi"/>
          <w:sz w:val="28"/>
          <w:szCs w:val="28"/>
          <w:lang w:val="en-US"/>
        </w:rPr>
        <w:t xml:space="preserve"> Considerations in Language Testing. Oxford: Oxford University Press, 1990. 408 p.</w:t>
      </w:r>
    </w:p>
    <w:p w14:paraId="7F13A88F" w14:textId="56E7D482" w:rsidR="00AA0CA8" w:rsidRPr="001C661D" w:rsidRDefault="00AA0CA8" w:rsidP="001C661D">
      <w:pPr>
        <w:pStyle w:val="a3"/>
        <w:numPr>
          <w:ilvl w:val="0"/>
          <w:numId w:val="60"/>
        </w:numPr>
        <w:autoSpaceDE w:val="0"/>
        <w:autoSpaceDN w:val="0"/>
        <w:spacing w:line="240" w:lineRule="auto"/>
        <w:jc w:val="both"/>
        <w:rPr>
          <w:rFonts w:asciiTheme="majorBidi" w:eastAsia="Times New Roman" w:hAnsiTheme="majorBidi" w:cstheme="majorBidi"/>
          <w:sz w:val="28"/>
          <w:szCs w:val="28"/>
        </w:rPr>
      </w:pPr>
      <w:r w:rsidRPr="001C661D">
        <w:rPr>
          <w:rFonts w:asciiTheme="majorBidi" w:eastAsia="Times New Roman" w:hAnsiTheme="majorBidi" w:cstheme="majorBidi"/>
          <w:sz w:val="28"/>
          <w:szCs w:val="28"/>
          <w:lang w:val="en-US"/>
        </w:rPr>
        <w:t xml:space="preserve">Van E.J.A. Objectives for foreign language learning. Scope. Strasbourg: Council of Europe Press, 1986. </w:t>
      </w:r>
      <w:proofErr w:type="spellStart"/>
      <w:r w:rsidRPr="001C661D">
        <w:rPr>
          <w:rFonts w:asciiTheme="majorBidi" w:eastAsia="Times New Roman" w:hAnsiTheme="majorBidi" w:cstheme="majorBidi"/>
          <w:sz w:val="28"/>
          <w:szCs w:val="28"/>
        </w:rPr>
        <w:t>Vol</w:t>
      </w:r>
      <w:proofErr w:type="spellEnd"/>
      <w:r w:rsidRPr="001C661D">
        <w:rPr>
          <w:rFonts w:asciiTheme="majorBidi" w:eastAsia="Times New Roman" w:hAnsiTheme="majorBidi" w:cstheme="majorBidi"/>
          <w:sz w:val="28"/>
          <w:szCs w:val="28"/>
        </w:rPr>
        <w:t>. 1. 89 p.</w:t>
      </w:r>
    </w:p>
    <w:p w14:paraId="52EB3D0F"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lang w:val="en-US"/>
        </w:rPr>
      </w:pPr>
      <w:proofErr w:type="spellStart"/>
      <w:r w:rsidRPr="001C661D">
        <w:rPr>
          <w:rFonts w:asciiTheme="majorBidi" w:eastAsia="Times New Roman" w:hAnsiTheme="majorBidi" w:cstheme="majorBidi"/>
          <w:sz w:val="28"/>
          <w:szCs w:val="28"/>
          <w:lang w:val="en-US"/>
        </w:rPr>
        <w:t>Koishygullova</w:t>
      </w:r>
      <w:proofErr w:type="spellEnd"/>
      <w:r w:rsidRPr="001C661D">
        <w:rPr>
          <w:rFonts w:asciiTheme="majorBidi" w:eastAsia="Times New Roman" w:hAnsiTheme="majorBidi" w:cstheme="majorBidi"/>
          <w:sz w:val="28"/>
          <w:szCs w:val="28"/>
          <w:lang w:val="en-US"/>
        </w:rPr>
        <w:t xml:space="preserve"> L. et al. Methodological bases of professional competence formation of the future specialists // Journal of Engineering and Applied Sciences. </w:t>
      </w:r>
      <w:r w:rsidR="00D063E1" w:rsidRPr="001C661D">
        <w:rPr>
          <w:rFonts w:asciiTheme="majorBidi" w:eastAsia="Times New Roman" w:hAnsiTheme="majorBidi" w:cstheme="majorBidi"/>
          <w:sz w:val="28"/>
          <w:szCs w:val="28"/>
          <w:lang w:val="en-US"/>
        </w:rPr>
        <w:t>–</w:t>
      </w:r>
      <w:r w:rsidRPr="001C661D">
        <w:rPr>
          <w:rFonts w:asciiTheme="majorBidi" w:eastAsia="Times New Roman" w:hAnsiTheme="majorBidi" w:cstheme="majorBidi"/>
          <w:sz w:val="28"/>
          <w:szCs w:val="28"/>
          <w:lang w:val="en-US"/>
        </w:rPr>
        <w:t xml:space="preserve">2017. </w:t>
      </w:r>
      <w:r w:rsidR="00D063E1" w:rsidRPr="001C661D">
        <w:rPr>
          <w:rFonts w:asciiTheme="majorBidi" w:eastAsia="Times New Roman" w:hAnsiTheme="majorBidi" w:cstheme="majorBidi"/>
          <w:sz w:val="28"/>
          <w:szCs w:val="28"/>
          <w:lang w:val="en-US"/>
        </w:rPr>
        <w:t>–</w:t>
      </w:r>
      <w:r w:rsidRPr="001C661D">
        <w:rPr>
          <w:rFonts w:asciiTheme="majorBidi" w:eastAsia="Times New Roman" w:hAnsiTheme="majorBidi" w:cstheme="majorBidi"/>
          <w:sz w:val="28"/>
          <w:szCs w:val="28"/>
          <w:lang w:val="en-US"/>
        </w:rPr>
        <w:t xml:space="preserve">Vol. 12. – </w:t>
      </w:r>
      <w:r w:rsidRPr="001C661D">
        <w:rPr>
          <w:rFonts w:asciiTheme="majorBidi" w:eastAsia="Times New Roman" w:hAnsiTheme="majorBidi" w:cstheme="majorBidi"/>
          <w:sz w:val="28"/>
          <w:szCs w:val="28"/>
        </w:rPr>
        <w:t>С</w:t>
      </w:r>
      <w:r w:rsidRPr="001C661D">
        <w:rPr>
          <w:rFonts w:asciiTheme="majorBidi" w:eastAsia="Times New Roman" w:hAnsiTheme="majorBidi" w:cstheme="majorBidi"/>
          <w:sz w:val="28"/>
          <w:szCs w:val="28"/>
          <w:lang w:val="en-US"/>
        </w:rPr>
        <w:t>. 766–768.</w:t>
      </w:r>
    </w:p>
    <w:p w14:paraId="25924BBB"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r w:rsidRPr="001C661D">
        <w:rPr>
          <w:rFonts w:asciiTheme="majorBidi" w:eastAsia="Times New Roman" w:hAnsiTheme="majorBidi" w:cstheme="majorBidi"/>
          <w:sz w:val="28"/>
          <w:szCs w:val="28"/>
        </w:rPr>
        <w:t xml:space="preserve">Зимина А.С., Фахрутдинова Р.А. Формирование лингвистических компетенций в процессе обучения иностранному языку // Интерактивная наука. </w:t>
      </w:r>
      <w:r w:rsidR="00B33C44"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rPr>
        <w:t xml:space="preserve">2017. </w:t>
      </w:r>
      <w:r w:rsidR="00B33C44"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rPr>
        <w:t>№. 12.</w:t>
      </w:r>
    </w:p>
    <w:p w14:paraId="78701242"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proofErr w:type="spellStart"/>
      <w:r w:rsidRPr="001C661D">
        <w:rPr>
          <w:rFonts w:asciiTheme="majorBidi" w:eastAsia="Times New Roman" w:hAnsiTheme="majorBidi" w:cstheme="majorBidi"/>
          <w:sz w:val="28"/>
          <w:szCs w:val="28"/>
        </w:rPr>
        <w:t>Кожаниязова</w:t>
      </w:r>
      <w:proofErr w:type="spellEnd"/>
      <w:r w:rsidRPr="001C661D">
        <w:rPr>
          <w:rFonts w:asciiTheme="majorBidi" w:eastAsia="Times New Roman" w:hAnsiTheme="majorBidi" w:cstheme="majorBidi"/>
          <w:sz w:val="28"/>
          <w:szCs w:val="28"/>
        </w:rPr>
        <w:t xml:space="preserve"> А.Е. </w:t>
      </w:r>
      <w:proofErr w:type="spellStart"/>
      <w:r w:rsidRPr="001C661D">
        <w:rPr>
          <w:rFonts w:asciiTheme="majorBidi" w:eastAsia="Times New Roman" w:hAnsiTheme="majorBidi" w:cstheme="majorBidi"/>
          <w:sz w:val="28"/>
          <w:szCs w:val="28"/>
        </w:rPr>
        <w:t>Көптілдік</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білім</w:t>
      </w:r>
      <w:proofErr w:type="spellEnd"/>
      <w:r w:rsidRPr="001C661D">
        <w:rPr>
          <w:rFonts w:asciiTheme="majorBidi" w:eastAsia="Times New Roman" w:hAnsiTheme="majorBidi" w:cstheme="majorBidi"/>
          <w:sz w:val="28"/>
          <w:szCs w:val="28"/>
        </w:rPr>
        <w:t xml:space="preserve"> беру </w:t>
      </w:r>
      <w:proofErr w:type="spellStart"/>
      <w:r w:rsidRPr="001C661D">
        <w:rPr>
          <w:rFonts w:asciiTheme="majorBidi" w:eastAsia="Times New Roman" w:hAnsiTheme="majorBidi" w:cstheme="majorBidi"/>
          <w:sz w:val="28"/>
          <w:szCs w:val="28"/>
        </w:rPr>
        <w:t>жағдайында</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жеке</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тұлғаны</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қалыптастыру</w:t>
      </w:r>
      <w:proofErr w:type="spellEnd"/>
      <w:r w:rsidRPr="001C661D">
        <w:rPr>
          <w:rFonts w:asciiTheme="majorBidi" w:eastAsia="Times New Roman" w:hAnsiTheme="majorBidi" w:cstheme="majorBidi"/>
          <w:sz w:val="28"/>
          <w:szCs w:val="28"/>
        </w:rPr>
        <w:t xml:space="preserve"> // Педагогическая наука и практика. </w:t>
      </w:r>
      <w:r w:rsidR="00B33C44"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rPr>
        <w:t xml:space="preserve">2019. </w:t>
      </w:r>
      <w:r w:rsidR="00B33C44"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rPr>
        <w:t>№3</w:t>
      </w:r>
      <w:r w:rsidRPr="001C661D">
        <w:rPr>
          <w:rFonts w:asciiTheme="majorBidi" w:eastAsia="Times New Roman" w:hAnsiTheme="majorBidi" w:cstheme="majorBidi"/>
          <w:sz w:val="28"/>
          <w:szCs w:val="28"/>
          <w:lang w:val="kk-KZ"/>
        </w:rPr>
        <w:t xml:space="preserve"> (</w:t>
      </w:r>
      <w:r w:rsidRPr="001C661D">
        <w:rPr>
          <w:rFonts w:asciiTheme="majorBidi" w:eastAsia="Times New Roman" w:hAnsiTheme="majorBidi" w:cstheme="majorBidi"/>
          <w:sz w:val="28"/>
          <w:szCs w:val="28"/>
        </w:rPr>
        <w:t>25</w:t>
      </w:r>
      <w:r w:rsidRPr="001C661D">
        <w:rPr>
          <w:rFonts w:asciiTheme="majorBidi" w:eastAsia="Times New Roman" w:hAnsiTheme="majorBidi" w:cstheme="majorBidi"/>
          <w:sz w:val="28"/>
          <w:szCs w:val="28"/>
          <w:lang w:val="kk-KZ"/>
        </w:rPr>
        <w:t>)</w:t>
      </w:r>
      <w:r w:rsidRPr="001C661D">
        <w:rPr>
          <w:rFonts w:asciiTheme="majorBidi" w:eastAsia="Times New Roman" w:hAnsiTheme="majorBidi" w:cstheme="majorBidi"/>
          <w:sz w:val="28"/>
          <w:szCs w:val="28"/>
        </w:rPr>
        <w:t>.</w:t>
      </w:r>
    </w:p>
    <w:p w14:paraId="7E795932"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r w:rsidRPr="001C661D">
        <w:rPr>
          <w:rFonts w:asciiTheme="majorBidi" w:eastAsia="Times New Roman" w:hAnsiTheme="majorBidi" w:cstheme="majorBidi"/>
          <w:sz w:val="28"/>
          <w:szCs w:val="28"/>
        </w:rPr>
        <w:t>Коммуникативная компетенция и ее составляющие</w:t>
      </w:r>
      <w:r w:rsidR="003818EE" w:rsidRPr="001C661D">
        <w:rPr>
          <w:rFonts w:asciiTheme="majorBidi" w:eastAsia="Times New Roman" w:hAnsiTheme="majorBidi" w:cstheme="majorBidi"/>
          <w:sz w:val="28"/>
          <w:szCs w:val="28"/>
          <w:lang w:val="kk-KZ"/>
        </w:rPr>
        <w:t>.</w:t>
      </w:r>
      <w:r w:rsidRPr="001C661D">
        <w:rPr>
          <w:rFonts w:asciiTheme="majorBidi" w:eastAsia="Times New Roman" w:hAnsiTheme="majorBidi" w:cstheme="majorBidi"/>
          <w:sz w:val="28"/>
          <w:szCs w:val="28"/>
        </w:rPr>
        <w:t xml:space="preserve"> </w:t>
      </w:r>
      <w:proofErr w:type="gramStart"/>
      <w:r w:rsidRPr="001C661D">
        <w:rPr>
          <w:rFonts w:asciiTheme="majorBidi" w:eastAsia="Times New Roman" w:hAnsiTheme="majorBidi" w:cstheme="majorBidi"/>
          <w:sz w:val="28"/>
          <w:szCs w:val="28"/>
        </w:rPr>
        <w:t>https://www.hr-director.ru/article/66964-kommunikativnaya-kompetentsiya-urovni-osvoeniya-17-m12 .</w:t>
      </w:r>
      <w:proofErr w:type="gramEnd"/>
    </w:p>
    <w:p w14:paraId="105FD0AC"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proofErr w:type="spellStart"/>
      <w:r w:rsidRPr="001C661D">
        <w:rPr>
          <w:rFonts w:asciiTheme="majorBidi" w:eastAsia="Times New Roman" w:hAnsiTheme="majorBidi" w:cstheme="majorBidi"/>
          <w:sz w:val="28"/>
          <w:szCs w:val="28"/>
        </w:rPr>
        <w:t>Ризаходжаева</w:t>
      </w:r>
      <w:proofErr w:type="spellEnd"/>
      <w:r w:rsidRPr="001C661D">
        <w:rPr>
          <w:rFonts w:asciiTheme="majorBidi" w:eastAsia="Times New Roman" w:hAnsiTheme="majorBidi" w:cstheme="majorBidi"/>
          <w:sz w:val="28"/>
          <w:szCs w:val="28"/>
        </w:rPr>
        <w:t xml:space="preserve"> Г.А. </w:t>
      </w:r>
      <w:proofErr w:type="spellStart"/>
      <w:r w:rsidRPr="001C661D">
        <w:rPr>
          <w:rFonts w:asciiTheme="majorBidi" w:eastAsia="Times New Roman" w:hAnsiTheme="majorBidi" w:cstheme="majorBidi"/>
          <w:sz w:val="28"/>
          <w:szCs w:val="28"/>
        </w:rPr>
        <w:t>Фoрмирoвaниe</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кoммуникaтивнoй</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кoмпeтeнтности</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будущиx</w:t>
      </w:r>
      <w:proofErr w:type="spellEnd"/>
      <w:r w:rsidRPr="001C661D">
        <w:rPr>
          <w:rFonts w:asciiTheme="majorBidi" w:eastAsia="Times New Roman" w:hAnsiTheme="majorBidi" w:cstheme="majorBidi"/>
          <w:sz w:val="28"/>
          <w:szCs w:val="28"/>
        </w:rPr>
        <w:t xml:space="preserve"> специалистов в сфере туризма </w:t>
      </w:r>
      <w:proofErr w:type="gramStart"/>
      <w:r w:rsidRPr="001C661D">
        <w:rPr>
          <w:rFonts w:asciiTheme="majorBidi" w:eastAsia="Times New Roman" w:hAnsiTheme="majorBidi" w:cstheme="majorBidi"/>
          <w:sz w:val="28"/>
          <w:szCs w:val="28"/>
        </w:rPr>
        <w:t>( на</w:t>
      </w:r>
      <w:proofErr w:type="gramEnd"/>
      <w:r w:rsidRPr="001C661D">
        <w:rPr>
          <w:rFonts w:asciiTheme="majorBidi" w:eastAsia="Times New Roman" w:hAnsiTheme="majorBidi" w:cstheme="majorBidi"/>
          <w:sz w:val="28"/>
          <w:szCs w:val="28"/>
        </w:rPr>
        <w:t xml:space="preserve"> материале английского языка): </w:t>
      </w:r>
      <w:proofErr w:type="spellStart"/>
      <w:r w:rsidRPr="001C661D">
        <w:rPr>
          <w:rFonts w:asciiTheme="majorBidi" w:eastAsia="Times New Roman" w:hAnsiTheme="majorBidi" w:cstheme="majorBidi"/>
          <w:sz w:val="28"/>
          <w:szCs w:val="28"/>
        </w:rPr>
        <w:t>дис</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дoктoрa</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филocoфии</w:t>
      </w:r>
      <w:proofErr w:type="spellEnd"/>
      <w:r w:rsidRPr="001C661D">
        <w:rPr>
          <w:rFonts w:asciiTheme="majorBidi" w:eastAsia="Times New Roman" w:hAnsiTheme="majorBidi" w:cstheme="majorBidi"/>
          <w:sz w:val="28"/>
          <w:szCs w:val="28"/>
        </w:rPr>
        <w:t xml:space="preserve"> (PhD): 6D010300 – </w:t>
      </w:r>
      <w:proofErr w:type="spellStart"/>
      <w:r w:rsidRPr="001C661D">
        <w:rPr>
          <w:rFonts w:asciiTheme="majorBidi" w:eastAsia="Times New Roman" w:hAnsiTheme="majorBidi" w:cstheme="majorBidi"/>
          <w:sz w:val="28"/>
          <w:szCs w:val="28"/>
        </w:rPr>
        <w:t>Пeдaгoгикa</w:t>
      </w:r>
      <w:proofErr w:type="spellEnd"/>
      <w:r w:rsidRPr="001C661D">
        <w:rPr>
          <w:rFonts w:asciiTheme="majorBidi" w:eastAsia="Times New Roman" w:hAnsiTheme="majorBidi" w:cstheme="majorBidi"/>
          <w:sz w:val="28"/>
          <w:szCs w:val="28"/>
        </w:rPr>
        <w:t xml:space="preserve"> и </w:t>
      </w:r>
      <w:proofErr w:type="spellStart"/>
      <w:r w:rsidRPr="001C661D">
        <w:rPr>
          <w:rFonts w:asciiTheme="majorBidi" w:eastAsia="Times New Roman" w:hAnsiTheme="majorBidi" w:cstheme="majorBidi"/>
          <w:sz w:val="28"/>
          <w:szCs w:val="28"/>
        </w:rPr>
        <w:t>пcиxoлoгия</w:t>
      </w:r>
      <w:proofErr w:type="spellEnd"/>
      <w:r w:rsidRPr="001C661D">
        <w:rPr>
          <w:rFonts w:asciiTheme="majorBidi" w:eastAsia="Times New Roman" w:hAnsiTheme="majorBidi" w:cstheme="majorBidi"/>
          <w:sz w:val="28"/>
          <w:szCs w:val="28"/>
        </w:rPr>
        <w:t xml:space="preserve"> . Туркестан, 2017. –</w:t>
      </w:r>
      <w:r w:rsidRPr="001C661D">
        <w:rPr>
          <w:rFonts w:asciiTheme="majorBidi" w:eastAsia="Times New Roman" w:hAnsiTheme="majorBidi" w:cstheme="majorBidi"/>
          <w:sz w:val="28"/>
          <w:szCs w:val="28"/>
          <w:lang w:val="en-GB"/>
        </w:rPr>
        <w:t xml:space="preserve"> </w:t>
      </w:r>
      <w:r w:rsidRPr="001C661D">
        <w:rPr>
          <w:rFonts w:asciiTheme="majorBidi" w:eastAsia="Times New Roman" w:hAnsiTheme="majorBidi" w:cstheme="majorBidi"/>
          <w:sz w:val="28"/>
          <w:szCs w:val="28"/>
        </w:rPr>
        <w:t>215 c.</w:t>
      </w:r>
    </w:p>
    <w:p w14:paraId="46D5138D"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r w:rsidRPr="001C661D">
        <w:rPr>
          <w:rFonts w:asciiTheme="majorBidi" w:eastAsia="Times New Roman" w:hAnsiTheme="majorBidi" w:cstheme="majorBidi"/>
          <w:sz w:val="28"/>
          <w:szCs w:val="28"/>
        </w:rPr>
        <w:t>Фокин Ю.Г.</w:t>
      </w:r>
      <w:r w:rsidRPr="001C661D">
        <w:rPr>
          <w:rFonts w:asciiTheme="majorBidi" w:eastAsia="Times New Roman" w:hAnsiTheme="majorBidi" w:cstheme="majorBidi"/>
          <w:sz w:val="28"/>
          <w:szCs w:val="28"/>
          <w:lang w:val="kk-KZ"/>
        </w:rPr>
        <w:t xml:space="preserve"> </w:t>
      </w:r>
      <w:r w:rsidRPr="001C661D">
        <w:rPr>
          <w:rFonts w:asciiTheme="majorBidi" w:eastAsia="Times New Roman" w:hAnsiTheme="majorBidi" w:cstheme="majorBidi"/>
          <w:sz w:val="28"/>
          <w:szCs w:val="28"/>
        </w:rPr>
        <w:t xml:space="preserve">Преподавание и воспитание в высшей школе: методология, цели и содержание, творчество: учеб. пособие для студентов вузов. Москва: </w:t>
      </w:r>
      <w:proofErr w:type="spellStart"/>
      <w:r w:rsidRPr="001C661D">
        <w:rPr>
          <w:rFonts w:asciiTheme="majorBidi" w:eastAsia="Times New Roman" w:hAnsiTheme="majorBidi" w:cstheme="majorBidi"/>
          <w:sz w:val="28"/>
          <w:szCs w:val="28"/>
        </w:rPr>
        <w:t>Academia</w:t>
      </w:r>
      <w:proofErr w:type="spellEnd"/>
      <w:r w:rsidRPr="001C661D">
        <w:rPr>
          <w:rFonts w:asciiTheme="majorBidi" w:eastAsia="Times New Roman" w:hAnsiTheme="majorBidi" w:cstheme="majorBidi"/>
          <w:sz w:val="28"/>
          <w:szCs w:val="28"/>
        </w:rPr>
        <w:t>, 2002.</w:t>
      </w:r>
    </w:p>
    <w:p w14:paraId="775BE37B"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proofErr w:type="spellStart"/>
      <w:r w:rsidRPr="001C661D">
        <w:rPr>
          <w:rFonts w:asciiTheme="majorBidi" w:eastAsia="Times New Roman" w:hAnsiTheme="majorBidi" w:cstheme="majorBidi"/>
          <w:sz w:val="28"/>
          <w:szCs w:val="28"/>
        </w:rPr>
        <w:t>Шамсиддинова</w:t>
      </w:r>
      <w:proofErr w:type="spellEnd"/>
      <w:r w:rsidRPr="001C661D">
        <w:rPr>
          <w:rFonts w:asciiTheme="majorBidi" w:eastAsia="Times New Roman" w:hAnsiTheme="majorBidi" w:cstheme="majorBidi"/>
          <w:sz w:val="28"/>
          <w:szCs w:val="28"/>
        </w:rPr>
        <w:t xml:space="preserve"> М.Ф. Формирование коммуникативной компетенции у студентов, изучающих китайский язык в неязыковых вузах // </w:t>
      </w:r>
      <w:proofErr w:type="spellStart"/>
      <w:r w:rsidRPr="001C661D">
        <w:rPr>
          <w:rFonts w:asciiTheme="majorBidi" w:eastAsia="Times New Roman" w:hAnsiTheme="majorBidi" w:cstheme="majorBidi"/>
          <w:sz w:val="28"/>
          <w:szCs w:val="28"/>
        </w:rPr>
        <w:t>Oriental</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renaissance</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innovative</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educational</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natural</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and</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social</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sciences</w:t>
      </w:r>
      <w:proofErr w:type="spellEnd"/>
      <w:r w:rsidRPr="001C661D">
        <w:rPr>
          <w:rFonts w:asciiTheme="majorBidi" w:eastAsia="Times New Roman" w:hAnsiTheme="majorBidi" w:cstheme="majorBidi"/>
          <w:sz w:val="28"/>
          <w:szCs w:val="28"/>
        </w:rPr>
        <w:t xml:space="preserve">. </w:t>
      </w:r>
      <w:r w:rsidR="00B33C44"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rPr>
        <w:t xml:space="preserve">2022. </w:t>
      </w:r>
      <w:r w:rsidR="00B33C44"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rPr>
        <w:t>№2</w:t>
      </w:r>
      <w:r w:rsidRPr="001C661D">
        <w:rPr>
          <w:rFonts w:asciiTheme="majorBidi" w:eastAsia="Times New Roman" w:hAnsiTheme="majorBidi" w:cstheme="majorBidi"/>
          <w:sz w:val="28"/>
          <w:szCs w:val="28"/>
          <w:lang w:val="kk-KZ"/>
        </w:rPr>
        <w:t>(</w:t>
      </w:r>
      <w:r w:rsidRPr="001C661D">
        <w:rPr>
          <w:rFonts w:asciiTheme="majorBidi" w:eastAsia="Times New Roman" w:hAnsiTheme="majorBidi" w:cstheme="majorBidi"/>
          <w:sz w:val="28"/>
          <w:szCs w:val="28"/>
        </w:rPr>
        <w:t>26</w:t>
      </w:r>
      <w:r w:rsidRPr="001C661D">
        <w:rPr>
          <w:rFonts w:asciiTheme="majorBidi" w:eastAsia="Times New Roman" w:hAnsiTheme="majorBidi" w:cstheme="majorBidi"/>
          <w:sz w:val="28"/>
          <w:szCs w:val="28"/>
          <w:lang w:val="kk-KZ"/>
        </w:rPr>
        <w:t>)</w:t>
      </w:r>
      <w:r w:rsidRPr="001C661D">
        <w:rPr>
          <w:rFonts w:asciiTheme="majorBidi" w:eastAsia="Times New Roman" w:hAnsiTheme="majorBidi" w:cstheme="majorBidi"/>
          <w:sz w:val="28"/>
          <w:szCs w:val="28"/>
        </w:rPr>
        <w:t>. – С. 232–235.</w:t>
      </w:r>
    </w:p>
    <w:p w14:paraId="1B32EF08"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r w:rsidRPr="001C661D">
        <w:rPr>
          <w:rFonts w:asciiTheme="majorBidi" w:hAnsiTheme="majorBidi" w:cstheme="majorBidi"/>
          <w:sz w:val="28"/>
          <w:szCs w:val="28"/>
        </w:rPr>
        <w:t>吕</w:t>
      </w:r>
      <w:r w:rsidRPr="001C661D">
        <w:rPr>
          <w:rFonts w:asciiTheme="majorBidi" w:eastAsia="MS Mincho" w:hAnsiTheme="majorBidi" w:cstheme="majorBidi"/>
          <w:sz w:val="28"/>
          <w:szCs w:val="28"/>
        </w:rPr>
        <w:t>必松</w:t>
      </w:r>
      <w:r w:rsidRPr="001C661D">
        <w:rPr>
          <w:rFonts w:asciiTheme="majorBidi" w:eastAsia="Times New Roman" w:hAnsiTheme="majorBidi" w:cstheme="majorBidi"/>
          <w:sz w:val="28"/>
          <w:szCs w:val="28"/>
        </w:rPr>
        <w:t xml:space="preserve">. </w:t>
      </w:r>
      <w:r w:rsidRPr="001C661D">
        <w:rPr>
          <w:rFonts w:asciiTheme="majorBidi" w:hAnsiTheme="majorBidi" w:cstheme="majorBidi"/>
          <w:sz w:val="28"/>
          <w:szCs w:val="28"/>
        </w:rPr>
        <w:t>语</w:t>
      </w:r>
      <w:r w:rsidRPr="001C661D">
        <w:rPr>
          <w:rFonts w:asciiTheme="majorBidi" w:eastAsia="MS Mincho" w:hAnsiTheme="majorBidi" w:cstheme="majorBidi"/>
          <w:sz w:val="28"/>
          <w:szCs w:val="28"/>
        </w:rPr>
        <w:t>言教学中</w:t>
      </w:r>
      <w:r w:rsidRPr="001C661D">
        <w:rPr>
          <w:rFonts w:asciiTheme="majorBidi" w:hAnsiTheme="majorBidi" w:cstheme="majorBidi"/>
          <w:sz w:val="28"/>
          <w:szCs w:val="28"/>
        </w:rPr>
        <w:t>结</w:t>
      </w:r>
      <w:r w:rsidRPr="001C661D">
        <w:rPr>
          <w:rFonts w:asciiTheme="majorBidi" w:eastAsia="MS Mincho" w:hAnsiTheme="majorBidi" w:cstheme="majorBidi"/>
          <w:sz w:val="28"/>
          <w:szCs w:val="28"/>
        </w:rPr>
        <w:t>构、意</w:t>
      </w:r>
      <w:r w:rsidRPr="001C661D">
        <w:rPr>
          <w:rFonts w:asciiTheme="majorBidi" w:hAnsiTheme="majorBidi" w:cstheme="majorBidi"/>
          <w:sz w:val="28"/>
          <w:szCs w:val="28"/>
        </w:rPr>
        <w:t>义</w:t>
      </w:r>
      <w:r w:rsidRPr="001C661D">
        <w:rPr>
          <w:rFonts w:asciiTheme="majorBidi" w:eastAsia="MS Mincho" w:hAnsiTheme="majorBidi" w:cstheme="majorBidi"/>
          <w:sz w:val="28"/>
          <w:szCs w:val="28"/>
        </w:rPr>
        <w:t>和功能的</w:t>
      </w:r>
      <w:r w:rsidRPr="001C661D">
        <w:rPr>
          <w:rFonts w:asciiTheme="majorBidi" w:hAnsiTheme="majorBidi" w:cstheme="majorBidi"/>
          <w:sz w:val="28"/>
          <w:szCs w:val="28"/>
        </w:rPr>
        <w:t>结</w:t>
      </w:r>
      <w:r w:rsidRPr="001C661D">
        <w:rPr>
          <w:rFonts w:asciiTheme="majorBidi" w:eastAsia="MS Mincho" w:hAnsiTheme="majorBidi" w:cstheme="majorBidi"/>
          <w:sz w:val="28"/>
          <w:szCs w:val="28"/>
        </w:rPr>
        <w:t>合</w:t>
      </w:r>
      <w:r w:rsidRPr="001C661D">
        <w:rPr>
          <w:rFonts w:asciiTheme="majorBidi" w:eastAsia="Times New Roman" w:hAnsiTheme="majorBidi" w:cstheme="majorBidi"/>
          <w:sz w:val="28"/>
          <w:szCs w:val="28"/>
        </w:rPr>
        <w:t>. -</w:t>
      </w:r>
      <w:r w:rsidRPr="001C661D">
        <w:rPr>
          <w:rFonts w:asciiTheme="majorBidi" w:eastAsia="MS Mincho" w:hAnsiTheme="majorBidi" w:cstheme="majorBidi"/>
          <w:sz w:val="28"/>
          <w:szCs w:val="28"/>
        </w:rPr>
        <w:t>北京</w:t>
      </w:r>
      <w:r w:rsidRPr="001C661D">
        <w:rPr>
          <w:rFonts w:asciiTheme="majorBidi" w:eastAsia="Times New Roman" w:hAnsiTheme="majorBidi" w:cstheme="majorBidi"/>
          <w:sz w:val="28"/>
          <w:szCs w:val="28"/>
        </w:rPr>
        <w:t xml:space="preserve">: </w:t>
      </w:r>
      <w:r w:rsidRPr="001C661D">
        <w:rPr>
          <w:rFonts w:asciiTheme="majorBidi" w:hAnsiTheme="majorBidi" w:cstheme="majorBidi"/>
          <w:sz w:val="28"/>
          <w:szCs w:val="28"/>
        </w:rPr>
        <w:t>华语</w:t>
      </w:r>
      <w:r w:rsidRPr="001C661D">
        <w:rPr>
          <w:rFonts w:asciiTheme="majorBidi" w:eastAsia="MS Mincho" w:hAnsiTheme="majorBidi" w:cstheme="majorBidi"/>
          <w:sz w:val="28"/>
          <w:szCs w:val="28"/>
        </w:rPr>
        <w:t>教学出版社</w:t>
      </w:r>
      <w:r w:rsidRPr="001C661D">
        <w:rPr>
          <w:rFonts w:asciiTheme="majorBidi" w:eastAsia="Times New Roman" w:hAnsiTheme="majorBidi" w:cstheme="majorBidi"/>
          <w:sz w:val="28"/>
          <w:szCs w:val="28"/>
        </w:rPr>
        <w:t>, 1987. 169 p.</w:t>
      </w:r>
    </w:p>
    <w:p w14:paraId="0C08B770"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r w:rsidRPr="001C661D">
        <w:rPr>
          <w:rFonts w:asciiTheme="majorBidi" w:hAnsiTheme="majorBidi" w:cstheme="majorBidi"/>
          <w:sz w:val="28"/>
          <w:szCs w:val="28"/>
        </w:rPr>
        <w:t>毕继</w:t>
      </w:r>
      <w:r w:rsidRPr="001C661D">
        <w:rPr>
          <w:rFonts w:asciiTheme="majorBidi" w:eastAsia="MS Mincho" w:hAnsiTheme="majorBidi" w:cstheme="majorBidi"/>
          <w:sz w:val="28"/>
          <w:szCs w:val="28"/>
        </w:rPr>
        <w:t>万</w:t>
      </w:r>
      <w:r w:rsidRPr="001C661D">
        <w:rPr>
          <w:rFonts w:asciiTheme="majorBidi" w:eastAsia="Times New Roman" w:hAnsiTheme="majorBidi" w:cstheme="majorBidi"/>
          <w:sz w:val="28"/>
          <w:szCs w:val="28"/>
        </w:rPr>
        <w:t xml:space="preserve">. </w:t>
      </w:r>
      <w:r w:rsidRPr="001C661D">
        <w:rPr>
          <w:rFonts w:asciiTheme="majorBidi" w:eastAsia="MS Mincho" w:hAnsiTheme="majorBidi" w:cstheme="majorBidi"/>
          <w:sz w:val="28"/>
          <w:szCs w:val="28"/>
        </w:rPr>
        <w:t>第二</w:t>
      </w:r>
      <w:r w:rsidRPr="001C661D">
        <w:rPr>
          <w:rFonts w:asciiTheme="majorBidi" w:hAnsiTheme="majorBidi" w:cstheme="majorBidi"/>
          <w:sz w:val="28"/>
          <w:szCs w:val="28"/>
        </w:rPr>
        <w:t>语</w:t>
      </w:r>
      <w:r w:rsidRPr="001C661D">
        <w:rPr>
          <w:rFonts w:asciiTheme="majorBidi" w:eastAsia="MS Mincho" w:hAnsiTheme="majorBidi" w:cstheme="majorBidi"/>
          <w:sz w:val="28"/>
          <w:szCs w:val="28"/>
        </w:rPr>
        <w:t>言教学的主要任</w:t>
      </w:r>
      <w:r w:rsidRPr="001C661D">
        <w:rPr>
          <w:rFonts w:asciiTheme="majorBidi" w:hAnsiTheme="majorBidi" w:cstheme="majorBidi"/>
          <w:sz w:val="28"/>
          <w:szCs w:val="28"/>
        </w:rPr>
        <w:t>务</w:t>
      </w:r>
      <w:r w:rsidRPr="001C661D">
        <w:rPr>
          <w:rFonts w:asciiTheme="majorBidi" w:eastAsia="MS Mincho" w:hAnsiTheme="majorBidi" w:cstheme="majorBidi"/>
          <w:sz w:val="28"/>
          <w:szCs w:val="28"/>
        </w:rPr>
        <w:t>是培养学生的跨文化交</w:t>
      </w:r>
      <w:r w:rsidRPr="001C661D">
        <w:rPr>
          <w:rFonts w:asciiTheme="majorBidi" w:hAnsiTheme="majorBidi" w:cstheme="majorBidi"/>
          <w:sz w:val="28"/>
          <w:szCs w:val="28"/>
        </w:rPr>
        <w:t>际</w:t>
      </w:r>
      <w:r w:rsidRPr="001C661D">
        <w:rPr>
          <w:rFonts w:asciiTheme="majorBidi" w:eastAsia="MS Mincho" w:hAnsiTheme="majorBidi" w:cstheme="majorBidi"/>
          <w:sz w:val="28"/>
          <w:szCs w:val="28"/>
        </w:rPr>
        <w:t>能力</w:t>
      </w:r>
      <w:r w:rsidRPr="001C661D">
        <w:rPr>
          <w:rFonts w:asciiTheme="majorBidi" w:eastAsia="Times New Roman" w:hAnsiTheme="majorBidi" w:cstheme="majorBidi"/>
          <w:sz w:val="28"/>
          <w:szCs w:val="28"/>
        </w:rPr>
        <w:t xml:space="preserve"> // </w:t>
      </w:r>
      <w:r w:rsidRPr="001C661D">
        <w:rPr>
          <w:rFonts w:asciiTheme="majorBidi" w:eastAsia="MS Mincho" w:hAnsiTheme="majorBidi" w:cstheme="majorBidi"/>
          <w:sz w:val="28"/>
          <w:szCs w:val="28"/>
        </w:rPr>
        <w:t>中国外</w:t>
      </w:r>
      <w:r w:rsidRPr="001C661D">
        <w:rPr>
          <w:rFonts w:asciiTheme="majorBidi" w:hAnsiTheme="majorBidi" w:cstheme="majorBidi"/>
          <w:sz w:val="28"/>
          <w:szCs w:val="28"/>
        </w:rPr>
        <w:t>语</w:t>
      </w:r>
      <w:r w:rsidRPr="001C661D">
        <w:rPr>
          <w:rFonts w:asciiTheme="majorBidi" w:eastAsia="Times New Roman" w:hAnsiTheme="majorBidi" w:cstheme="majorBidi"/>
          <w:sz w:val="28"/>
          <w:szCs w:val="28"/>
        </w:rPr>
        <w:t xml:space="preserve">. </w:t>
      </w:r>
      <w:r w:rsidR="00D063E1"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rPr>
        <w:t xml:space="preserve">2005. </w:t>
      </w:r>
      <w:r w:rsidR="00D063E1" w:rsidRPr="001C661D">
        <w:rPr>
          <w:rFonts w:asciiTheme="majorBidi" w:eastAsia="Times New Roman" w:hAnsiTheme="majorBidi" w:cstheme="majorBidi"/>
          <w:sz w:val="28"/>
          <w:szCs w:val="28"/>
        </w:rPr>
        <w:t>–</w:t>
      </w:r>
      <w:proofErr w:type="spellStart"/>
      <w:r w:rsidRPr="001C661D">
        <w:rPr>
          <w:rFonts w:asciiTheme="majorBidi" w:eastAsia="Times New Roman" w:hAnsiTheme="majorBidi" w:cstheme="majorBidi"/>
          <w:sz w:val="28"/>
          <w:szCs w:val="28"/>
        </w:rPr>
        <w:t>Vol</w:t>
      </w:r>
      <w:proofErr w:type="spellEnd"/>
      <w:r w:rsidRPr="001C661D">
        <w:rPr>
          <w:rFonts w:asciiTheme="majorBidi" w:eastAsia="Times New Roman" w:hAnsiTheme="majorBidi" w:cstheme="majorBidi"/>
          <w:sz w:val="28"/>
          <w:szCs w:val="28"/>
        </w:rPr>
        <w:t xml:space="preserve">. 2, № 1. </w:t>
      </w:r>
      <w:r w:rsidR="00D063E1"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rPr>
        <w:t>P. 66–70.</w:t>
      </w:r>
    </w:p>
    <w:p w14:paraId="4571F9A3"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r w:rsidRPr="001C661D">
        <w:rPr>
          <w:rFonts w:asciiTheme="majorBidi" w:eastAsia="MS Mincho" w:hAnsiTheme="majorBidi" w:cstheme="majorBidi"/>
          <w:sz w:val="28"/>
          <w:szCs w:val="28"/>
        </w:rPr>
        <w:lastRenderedPageBreak/>
        <w:t>袁新</w:t>
      </w:r>
      <w:r w:rsidRPr="001C661D">
        <w:rPr>
          <w:rFonts w:asciiTheme="majorBidi" w:eastAsia="Times New Roman" w:hAnsiTheme="majorBidi" w:cstheme="majorBidi"/>
          <w:sz w:val="28"/>
          <w:szCs w:val="28"/>
        </w:rPr>
        <w:t xml:space="preserve">. </w:t>
      </w:r>
      <w:r w:rsidRPr="001C661D">
        <w:rPr>
          <w:rFonts w:asciiTheme="majorBidi" w:eastAsia="MS Mincho" w:hAnsiTheme="majorBidi" w:cstheme="majorBidi"/>
          <w:sz w:val="28"/>
          <w:szCs w:val="28"/>
        </w:rPr>
        <w:t>跨文化交</w:t>
      </w:r>
      <w:r w:rsidRPr="001C661D">
        <w:rPr>
          <w:rFonts w:asciiTheme="majorBidi" w:hAnsiTheme="majorBidi" w:cstheme="majorBidi"/>
          <w:sz w:val="28"/>
          <w:szCs w:val="28"/>
        </w:rPr>
        <w:t>际</w:t>
      </w:r>
      <w:r w:rsidRPr="001C661D">
        <w:rPr>
          <w:rFonts w:asciiTheme="majorBidi" w:eastAsia="MS Mincho" w:hAnsiTheme="majorBidi" w:cstheme="majorBidi"/>
          <w:sz w:val="28"/>
          <w:szCs w:val="28"/>
        </w:rPr>
        <w:t>与</w:t>
      </w:r>
      <w:r w:rsidRPr="001C661D">
        <w:rPr>
          <w:rFonts w:asciiTheme="majorBidi" w:hAnsiTheme="majorBidi" w:cstheme="majorBidi"/>
          <w:sz w:val="28"/>
          <w:szCs w:val="28"/>
        </w:rPr>
        <w:t>对</w:t>
      </w:r>
      <w:r w:rsidRPr="001C661D">
        <w:rPr>
          <w:rFonts w:asciiTheme="majorBidi" w:eastAsia="MS Mincho" w:hAnsiTheme="majorBidi" w:cstheme="majorBidi"/>
          <w:sz w:val="28"/>
          <w:szCs w:val="28"/>
        </w:rPr>
        <w:t>外</w:t>
      </w:r>
      <w:r w:rsidRPr="001C661D">
        <w:rPr>
          <w:rFonts w:asciiTheme="majorBidi" w:hAnsiTheme="majorBidi" w:cstheme="majorBidi"/>
          <w:sz w:val="28"/>
          <w:szCs w:val="28"/>
        </w:rPr>
        <w:t>汉语</w:t>
      </w:r>
      <w:r w:rsidRPr="001C661D">
        <w:rPr>
          <w:rFonts w:asciiTheme="majorBidi" w:eastAsia="MS Mincho" w:hAnsiTheme="majorBidi" w:cstheme="majorBidi"/>
          <w:sz w:val="28"/>
          <w:szCs w:val="28"/>
        </w:rPr>
        <w:t>教学</w:t>
      </w:r>
      <w:r w:rsidRPr="001C661D">
        <w:rPr>
          <w:rFonts w:asciiTheme="majorBidi" w:eastAsia="Times New Roman" w:hAnsiTheme="majorBidi" w:cstheme="majorBidi"/>
          <w:sz w:val="28"/>
          <w:szCs w:val="28"/>
        </w:rPr>
        <w:t xml:space="preserve"> // </w:t>
      </w:r>
      <w:r w:rsidRPr="001C661D">
        <w:rPr>
          <w:rFonts w:asciiTheme="majorBidi" w:eastAsia="MS Mincho" w:hAnsiTheme="majorBidi" w:cstheme="majorBidi"/>
          <w:sz w:val="28"/>
          <w:szCs w:val="28"/>
        </w:rPr>
        <w:t>云南</w:t>
      </w:r>
      <w:r w:rsidRPr="001C661D">
        <w:rPr>
          <w:rFonts w:asciiTheme="majorBidi" w:hAnsiTheme="majorBidi" w:cstheme="majorBidi"/>
          <w:sz w:val="28"/>
          <w:szCs w:val="28"/>
        </w:rPr>
        <w:t>师</w:t>
      </w:r>
      <w:r w:rsidRPr="001C661D">
        <w:rPr>
          <w:rFonts w:asciiTheme="majorBidi" w:eastAsia="MS Mincho" w:hAnsiTheme="majorBidi" w:cstheme="majorBidi"/>
          <w:sz w:val="28"/>
          <w:szCs w:val="28"/>
        </w:rPr>
        <w:t>范大学学</w:t>
      </w:r>
      <w:r w:rsidRPr="001C661D">
        <w:rPr>
          <w:rFonts w:asciiTheme="majorBidi" w:hAnsiTheme="majorBidi" w:cstheme="majorBidi"/>
          <w:sz w:val="28"/>
          <w:szCs w:val="28"/>
        </w:rPr>
        <w:t>报</w:t>
      </w:r>
      <w:r w:rsidRPr="001C661D">
        <w:rPr>
          <w:rFonts w:asciiTheme="majorBidi" w:eastAsia="Times New Roman" w:hAnsiTheme="majorBidi" w:cstheme="majorBidi"/>
          <w:sz w:val="28"/>
          <w:szCs w:val="28"/>
        </w:rPr>
        <w:t xml:space="preserve">. </w:t>
      </w:r>
      <w:r w:rsidR="00D063E1"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rPr>
        <w:t xml:space="preserve">2003. </w:t>
      </w:r>
      <w:r w:rsidR="00D063E1"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lang w:val="en-US"/>
        </w:rPr>
        <w:t>Vol</w:t>
      </w:r>
      <w:r w:rsidRPr="001C661D">
        <w:rPr>
          <w:rFonts w:asciiTheme="majorBidi" w:eastAsia="Times New Roman" w:hAnsiTheme="majorBidi" w:cstheme="majorBidi"/>
          <w:sz w:val="28"/>
          <w:szCs w:val="28"/>
        </w:rPr>
        <w:t xml:space="preserve">. 1, № 2. </w:t>
      </w:r>
      <w:r w:rsidR="00D063E1"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lang w:val="en-US"/>
        </w:rPr>
        <w:t>P</w:t>
      </w:r>
      <w:r w:rsidRPr="001C661D">
        <w:rPr>
          <w:rFonts w:asciiTheme="majorBidi" w:eastAsia="Times New Roman" w:hAnsiTheme="majorBidi" w:cstheme="majorBidi"/>
          <w:sz w:val="28"/>
          <w:szCs w:val="28"/>
        </w:rPr>
        <w:t>. 27–31.</w:t>
      </w:r>
    </w:p>
    <w:p w14:paraId="4082B3AA"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lang w:val="en-US"/>
        </w:rPr>
      </w:pPr>
      <w:proofErr w:type="spellStart"/>
      <w:r w:rsidRPr="001C661D">
        <w:rPr>
          <w:rFonts w:asciiTheme="majorBidi" w:eastAsia="Times New Roman" w:hAnsiTheme="majorBidi" w:cstheme="majorBidi"/>
          <w:sz w:val="28"/>
          <w:szCs w:val="28"/>
          <w:lang w:val="en-US"/>
        </w:rPr>
        <w:t>Mikhailova</w:t>
      </w:r>
      <w:proofErr w:type="spellEnd"/>
      <w:r w:rsidRPr="001C661D">
        <w:rPr>
          <w:rFonts w:asciiTheme="majorBidi" w:eastAsia="Times New Roman" w:hAnsiTheme="majorBidi" w:cstheme="majorBidi"/>
          <w:sz w:val="28"/>
          <w:szCs w:val="28"/>
          <w:lang w:val="en-US"/>
        </w:rPr>
        <w:t xml:space="preserve"> T. et al. The evaluation of intercultural professional technology-based communicative competence formation for students // World Journal on Educational Technology: Current Issues. </w:t>
      </w:r>
      <w:r w:rsidR="00D063E1" w:rsidRPr="001C661D">
        <w:rPr>
          <w:rFonts w:asciiTheme="majorBidi" w:eastAsia="Times New Roman" w:hAnsiTheme="majorBidi" w:cstheme="majorBidi"/>
          <w:sz w:val="28"/>
          <w:szCs w:val="28"/>
          <w:lang w:val="en-US"/>
        </w:rPr>
        <w:t>–</w:t>
      </w:r>
      <w:r w:rsidRPr="001C661D">
        <w:rPr>
          <w:rFonts w:asciiTheme="majorBidi" w:eastAsia="Times New Roman" w:hAnsiTheme="majorBidi" w:cstheme="majorBidi"/>
          <w:sz w:val="28"/>
          <w:szCs w:val="28"/>
          <w:lang w:val="en-US"/>
        </w:rPr>
        <w:t xml:space="preserve">2021. </w:t>
      </w:r>
      <w:r w:rsidR="00D063E1" w:rsidRPr="001C661D">
        <w:rPr>
          <w:rFonts w:asciiTheme="majorBidi" w:eastAsia="Times New Roman" w:hAnsiTheme="majorBidi" w:cstheme="majorBidi"/>
          <w:sz w:val="28"/>
          <w:szCs w:val="28"/>
          <w:lang w:val="en-US"/>
        </w:rPr>
        <w:t>–</w:t>
      </w:r>
      <w:r w:rsidRPr="001C661D">
        <w:rPr>
          <w:rFonts w:asciiTheme="majorBidi" w:eastAsia="Times New Roman" w:hAnsiTheme="majorBidi" w:cstheme="majorBidi"/>
          <w:sz w:val="28"/>
          <w:szCs w:val="28"/>
          <w:lang w:val="en-US"/>
        </w:rPr>
        <w:t xml:space="preserve">Vol. 13, № 2. </w:t>
      </w:r>
      <w:r w:rsidR="00D063E1" w:rsidRPr="001C661D">
        <w:rPr>
          <w:rFonts w:asciiTheme="majorBidi" w:eastAsia="Times New Roman" w:hAnsiTheme="majorBidi" w:cstheme="majorBidi"/>
          <w:sz w:val="28"/>
          <w:szCs w:val="28"/>
          <w:lang w:val="en-US"/>
        </w:rPr>
        <w:t>–</w:t>
      </w:r>
      <w:r w:rsidRPr="001C661D">
        <w:rPr>
          <w:rFonts w:asciiTheme="majorBidi" w:eastAsia="Times New Roman" w:hAnsiTheme="majorBidi" w:cstheme="majorBidi"/>
          <w:sz w:val="28"/>
          <w:szCs w:val="28"/>
          <w:lang w:val="en-US"/>
        </w:rPr>
        <w:t>P. 272–287.</w:t>
      </w:r>
    </w:p>
    <w:p w14:paraId="7133453D"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r w:rsidRPr="001C661D">
        <w:rPr>
          <w:rFonts w:asciiTheme="majorBidi" w:hAnsiTheme="majorBidi" w:cstheme="majorBidi"/>
          <w:sz w:val="28"/>
          <w:szCs w:val="28"/>
        </w:rPr>
        <w:t>张</w:t>
      </w:r>
      <w:r w:rsidRPr="001C661D">
        <w:rPr>
          <w:rFonts w:asciiTheme="majorBidi" w:eastAsia="MS Mincho" w:hAnsiTheme="majorBidi" w:cstheme="majorBidi"/>
          <w:sz w:val="28"/>
          <w:szCs w:val="28"/>
        </w:rPr>
        <w:t>占一</w:t>
      </w:r>
      <w:r w:rsidRPr="001C661D">
        <w:rPr>
          <w:rFonts w:asciiTheme="majorBidi" w:eastAsia="Times New Roman" w:hAnsiTheme="majorBidi" w:cstheme="majorBidi"/>
          <w:sz w:val="28"/>
          <w:szCs w:val="28"/>
        </w:rPr>
        <w:t xml:space="preserve">. </w:t>
      </w:r>
      <w:r w:rsidRPr="001C661D">
        <w:rPr>
          <w:rFonts w:asciiTheme="majorBidi" w:hAnsiTheme="majorBidi" w:cstheme="majorBidi"/>
          <w:sz w:val="28"/>
          <w:szCs w:val="28"/>
        </w:rPr>
        <w:t>试议</w:t>
      </w:r>
      <w:r w:rsidRPr="001C661D">
        <w:rPr>
          <w:rFonts w:asciiTheme="majorBidi" w:eastAsia="MS Mincho" w:hAnsiTheme="majorBidi" w:cstheme="majorBidi"/>
          <w:sz w:val="28"/>
          <w:szCs w:val="28"/>
        </w:rPr>
        <w:t>交</w:t>
      </w:r>
      <w:r w:rsidRPr="001C661D">
        <w:rPr>
          <w:rFonts w:asciiTheme="majorBidi" w:hAnsiTheme="majorBidi" w:cstheme="majorBidi"/>
          <w:sz w:val="28"/>
          <w:szCs w:val="28"/>
        </w:rPr>
        <w:t>际</w:t>
      </w:r>
      <w:r w:rsidRPr="001C661D">
        <w:rPr>
          <w:rFonts w:asciiTheme="majorBidi" w:eastAsia="MS Mincho" w:hAnsiTheme="majorBidi" w:cstheme="majorBidi"/>
          <w:sz w:val="28"/>
          <w:szCs w:val="28"/>
        </w:rPr>
        <w:t>文化和知</w:t>
      </w:r>
      <w:r w:rsidRPr="001C661D">
        <w:rPr>
          <w:rFonts w:asciiTheme="majorBidi" w:hAnsiTheme="majorBidi" w:cstheme="majorBidi"/>
          <w:sz w:val="28"/>
          <w:szCs w:val="28"/>
        </w:rPr>
        <w:t>识</w:t>
      </w:r>
      <w:r w:rsidRPr="001C661D">
        <w:rPr>
          <w:rFonts w:asciiTheme="majorBidi" w:eastAsia="MS Mincho" w:hAnsiTheme="majorBidi" w:cstheme="majorBidi"/>
          <w:sz w:val="28"/>
          <w:szCs w:val="28"/>
        </w:rPr>
        <w:t>文化</w:t>
      </w:r>
      <w:r w:rsidRPr="001C661D">
        <w:rPr>
          <w:rFonts w:asciiTheme="majorBidi" w:eastAsia="Times New Roman" w:hAnsiTheme="majorBidi" w:cstheme="majorBidi"/>
          <w:sz w:val="28"/>
          <w:szCs w:val="28"/>
        </w:rPr>
        <w:t xml:space="preserve"> // </w:t>
      </w:r>
      <w:r w:rsidRPr="001C661D">
        <w:rPr>
          <w:rFonts w:asciiTheme="majorBidi" w:hAnsiTheme="majorBidi" w:cstheme="majorBidi"/>
          <w:sz w:val="28"/>
          <w:szCs w:val="28"/>
        </w:rPr>
        <w:t>语</w:t>
      </w:r>
      <w:r w:rsidRPr="001C661D">
        <w:rPr>
          <w:rFonts w:asciiTheme="majorBidi" w:eastAsia="MS Mincho" w:hAnsiTheme="majorBidi" w:cstheme="majorBidi"/>
          <w:sz w:val="28"/>
          <w:szCs w:val="28"/>
        </w:rPr>
        <w:t>言教学与研究</w:t>
      </w:r>
      <w:r w:rsidRPr="001C661D">
        <w:rPr>
          <w:rFonts w:asciiTheme="majorBidi" w:eastAsia="Times New Roman" w:hAnsiTheme="majorBidi" w:cstheme="majorBidi"/>
          <w:sz w:val="28"/>
          <w:szCs w:val="28"/>
        </w:rPr>
        <w:t xml:space="preserve">. </w:t>
      </w:r>
      <w:r w:rsidR="00D063E1"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rPr>
        <w:t xml:space="preserve">1999. </w:t>
      </w:r>
      <w:r w:rsidR="00D063E1" w:rsidRPr="001C661D">
        <w:rPr>
          <w:rFonts w:asciiTheme="majorBidi" w:eastAsia="Times New Roman" w:hAnsiTheme="majorBidi" w:cstheme="majorBidi"/>
          <w:sz w:val="28"/>
          <w:szCs w:val="28"/>
        </w:rPr>
        <w:t>–</w:t>
      </w:r>
      <w:proofErr w:type="spellStart"/>
      <w:r w:rsidRPr="001C661D">
        <w:rPr>
          <w:rFonts w:asciiTheme="majorBidi" w:eastAsia="Times New Roman" w:hAnsiTheme="majorBidi" w:cstheme="majorBidi"/>
          <w:sz w:val="28"/>
          <w:szCs w:val="28"/>
        </w:rPr>
        <w:t>Vol</w:t>
      </w:r>
      <w:proofErr w:type="spellEnd"/>
      <w:r w:rsidRPr="001C661D">
        <w:rPr>
          <w:rFonts w:asciiTheme="majorBidi" w:eastAsia="Times New Roman" w:hAnsiTheme="majorBidi" w:cstheme="majorBidi"/>
          <w:sz w:val="28"/>
          <w:szCs w:val="28"/>
        </w:rPr>
        <w:t xml:space="preserve">. 3. </w:t>
      </w:r>
      <w:r w:rsidR="00D063E1"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rPr>
        <w:t>P. 15–32.</w:t>
      </w:r>
    </w:p>
    <w:p w14:paraId="56F4361C"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r w:rsidRPr="001C661D">
        <w:rPr>
          <w:rFonts w:asciiTheme="majorBidi" w:eastAsia="Times New Roman" w:hAnsiTheme="majorBidi" w:cstheme="majorBidi"/>
          <w:sz w:val="28"/>
          <w:szCs w:val="28"/>
        </w:rPr>
        <w:t xml:space="preserve">Корнеева Л.И., </w:t>
      </w:r>
      <w:proofErr w:type="spellStart"/>
      <w:r w:rsidRPr="001C661D">
        <w:rPr>
          <w:rFonts w:asciiTheme="majorBidi" w:eastAsia="Times New Roman" w:hAnsiTheme="majorBidi" w:cstheme="majorBidi"/>
          <w:sz w:val="28"/>
          <w:szCs w:val="28"/>
        </w:rPr>
        <w:t>Ма</w:t>
      </w:r>
      <w:proofErr w:type="spellEnd"/>
      <w:r w:rsidRPr="001C661D">
        <w:rPr>
          <w:rFonts w:asciiTheme="majorBidi" w:eastAsia="Times New Roman" w:hAnsiTheme="majorBidi" w:cstheme="majorBidi"/>
          <w:sz w:val="28"/>
          <w:szCs w:val="28"/>
        </w:rPr>
        <w:t xml:space="preserve"> Ж. Формирование межкультурной коммуникативной компетенции при обучении иностранному языку в Китае и России: сравнительно-сопоставительный анализ // Педагогическое образование в России. </w:t>
      </w:r>
      <w:r w:rsidR="00B33C44"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rPr>
        <w:t xml:space="preserve">2019. </w:t>
      </w:r>
      <w:r w:rsidR="00B33C44"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rPr>
        <w:t>№ 2.</w:t>
      </w:r>
    </w:p>
    <w:p w14:paraId="71CCC13C"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r w:rsidRPr="001C661D">
        <w:rPr>
          <w:rFonts w:asciiTheme="majorBidi" w:eastAsia="Times New Roman" w:hAnsiTheme="majorBidi" w:cstheme="majorBidi"/>
          <w:sz w:val="28"/>
          <w:szCs w:val="28"/>
        </w:rPr>
        <w:t xml:space="preserve">Тер-Минасова С.Г. </w:t>
      </w:r>
      <w:proofErr w:type="spellStart"/>
      <w:r w:rsidRPr="001C661D">
        <w:rPr>
          <w:rFonts w:asciiTheme="majorBidi" w:eastAsia="Times New Roman" w:hAnsiTheme="majorBidi" w:cstheme="majorBidi"/>
          <w:sz w:val="28"/>
          <w:szCs w:val="28"/>
        </w:rPr>
        <w:t>Тіл</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және</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мәдениетаралық</w:t>
      </w:r>
      <w:proofErr w:type="spellEnd"/>
      <w:r w:rsidRPr="001C661D">
        <w:rPr>
          <w:rFonts w:asciiTheme="majorBidi" w:eastAsia="Times New Roman" w:hAnsiTheme="majorBidi" w:cstheme="majorBidi"/>
          <w:sz w:val="28"/>
          <w:szCs w:val="28"/>
        </w:rPr>
        <w:t xml:space="preserve"> коммуникация. Алматы: </w:t>
      </w:r>
      <w:proofErr w:type="spellStart"/>
      <w:r w:rsidRPr="001C661D">
        <w:rPr>
          <w:rFonts w:asciiTheme="majorBidi" w:eastAsia="Times New Roman" w:hAnsiTheme="majorBidi" w:cstheme="majorBidi"/>
          <w:sz w:val="28"/>
          <w:szCs w:val="28"/>
        </w:rPr>
        <w:t>Ұлттық</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аударма</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бюросы</w:t>
      </w:r>
      <w:proofErr w:type="spellEnd"/>
      <w:r w:rsidRPr="001C661D">
        <w:rPr>
          <w:rFonts w:asciiTheme="majorBidi" w:eastAsia="Times New Roman" w:hAnsiTheme="majorBidi" w:cstheme="majorBidi"/>
          <w:sz w:val="28"/>
          <w:szCs w:val="28"/>
        </w:rPr>
        <w:t xml:space="preserve">, 2018. – 320 </w:t>
      </w:r>
      <w:r w:rsidRPr="001C661D">
        <w:rPr>
          <w:rFonts w:asciiTheme="majorBidi" w:eastAsia="Times New Roman" w:hAnsiTheme="majorBidi" w:cstheme="majorBidi"/>
          <w:sz w:val="28"/>
          <w:szCs w:val="28"/>
          <w:lang w:val="kk-KZ"/>
        </w:rPr>
        <w:t>б</w:t>
      </w:r>
      <w:r w:rsidRPr="001C661D">
        <w:rPr>
          <w:rFonts w:asciiTheme="majorBidi" w:eastAsia="Times New Roman" w:hAnsiTheme="majorBidi" w:cstheme="majorBidi"/>
          <w:sz w:val="28"/>
          <w:szCs w:val="28"/>
        </w:rPr>
        <w:t>.</w:t>
      </w:r>
    </w:p>
    <w:p w14:paraId="2FDF0AFD" w14:textId="21543F4C" w:rsidR="00AA0CA8" w:rsidRPr="001C661D" w:rsidRDefault="00AA0CA8" w:rsidP="001C661D">
      <w:pPr>
        <w:pStyle w:val="a3"/>
        <w:numPr>
          <w:ilvl w:val="0"/>
          <w:numId w:val="60"/>
        </w:numPr>
        <w:autoSpaceDE w:val="0"/>
        <w:autoSpaceDN w:val="0"/>
        <w:spacing w:line="240" w:lineRule="auto"/>
        <w:jc w:val="both"/>
        <w:rPr>
          <w:rFonts w:asciiTheme="majorBidi" w:eastAsia="Times New Roman" w:hAnsiTheme="majorBidi" w:cstheme="majorBidi"/>
          <w:sz w:val="28"/>
          <w:szCs w:val="28"/>
          <w:lang w:val="en-US"/>
        </w:rPr>
      </w:pPr>
      <w:r w:rsidRPr="001C661D">
        <w:rPr>
          <w:rFonts w:asciiTheme="majorBidi" w:eastAsia="Times New Roman" w:hAnsiTheme="majorBidi" w:cstheme="majorBidi"/>
          <w:sz w:val="28"/>
          <w:szCs w:val="28"/>
        </w:rPr>
        <w:t>Верещагин Е.M., Костомаров В.Г. Язык и культура. Москва</w:t>
      </w:r>
      <w:r w:rsidRPr="001C661D">
        <w:rPr>
          <w:rFonts w:asciiTheme="majorBidi" w:eastAsia="Times New Roman" w:hAnsiTheme="majorBidi" w:cstheme="majorBidi"/>
          <w:sz w:val="28"/>
          <w:szCs w:val="28"/>
          <w:lang w:val="en-US"/>
        </w:rPr>
        <w:t xml:space="preserve">: </w:t>
      </w:r>
      <w:r w:rsidRPr="001C661D">
        <w:rPr>
          <w:rFonts w:asciiTheme="majorBidi" w:eastAsia="Times New Roman" w:hAnsiTheme="majorBidi" w:cstheme="majorBidi"/>
          <w:sz w:val="28"/>
          <w:szCs w:val="28"/>
        </w:rPr>
        <w:t>Рус</w:t>
      </w:r>
      <w:r w:rsidRPr="001C661D">
        <w:rPr>
          <w:rFonts w:asciiTheme="majorBidi" w:eastAsia="Times New Roman" w:hAnsiTheme="majorBidi" w:cstheme="majorBidi"/>
          <w:sz w:val="28"/>
          <w:szCs w:val="28"/>
          <w:lang w:val="en-US"/>
        </w:rPr>
        <w:t xml:space="preserve">. </w:t>
      </w:r>
      <w:proofErr w:type="spellStart"/>
      <w:r w:rsidRPr="001C661D">
        <w:rPr>
          <w:rFonts w:asciiTheme="majorBidi" w:eastAsia="Times New Roman" w:hAnsiTheme="majorBidi" w:cstheme="majorBidi"/>
          <w:sz w:val="28"/>
          <w:szCs w:val="28"/>
        </w:rPr>
        <w:t>яз</w:t>
      </w:r>
      <w:proofErr w:type="spellEnd"/>
      <w:r w:rsidRPr="001C661D">
        <w:rPr>
          <w:rFonts w:asciiTheme="majorBidi" w:eastAsia="Times New Roman" w:hAnsiTheme="majorBidi" w:cstheme="majorBidi"/>
          <w:sz w:val="28"/>
          <w:szCs w:val="28"/>
          <w:lang w:val="en-US"/>
        </w:rPr>
        <w:t>., 1990. 246</w:t>
      </w:r>
      <w:r w:rsidRPr="001C661D">
        <w:rPr>
          <w:rFonts w:asciiTheme="majorBidi" w:eastAsia="Times New Roman" w:hAnsiTheme="majorBidi" w:cstheme="majorBidi"/>
          <w:sz w:val="28"/>
          <w:szCs w:val="28"/>
        </w:rPr>
        <w:t xml:space="preserve"> с</w:t>
      </w:r>
      <w:r w:rsidRPr="001C661D">
        <w:rPr>
          <w:rFonts w:asciiTheme="majorBidi" w:eastAsia="Times New Roman" w:hAnsiTheme="majorBidi" w:cstheme="majorBidi"/>
          <w:sz w:val="28"/>
          <w:szCs w:val="28"/>
          <w:lang w:val="en-US"/>
        </w:rPr>
        <w:t>.</w:t>
      </w:r>
    </w:p>
    <w:p w14:paraId="0EFC634D" w14:textId="77777777" w:rsidR="00AA0CA8" w:rsidRPr="001C661D" w:rsidRDefault="00AA0CA8"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r w:rsidRPr="001C661D">
        <w:rPr>
          <w:rFonts w:asciiTheme="majorBidi" w:eastAsia="Times New Roman" w:hAnsiTheme="majorBidi" w:cstheme="majorBidi"/>
          <w:sz w:val="28"/>
          <w:szCs w:val="28"/>
          <w:lang w:val="en-US"/>
        </w:rPr>
        <w:t>Stone L. Beyond simple multi-tasking: Continuous partial attention.</w:t>
      </w:r>
      <w:r w:rsidRPr="001C661D">
        <w:rPr>
          <w:rFonts w:asciiTheme="majorBidi" w:hAnsiTheme="majorBidi" w:cstheme="majorBidi"/>
          <w:sz w:val="28"/>
          <w:szCs w:val="28"/>
          <w:lang w:val="en-US"/>
        </w:rPr>
        <w:t xml:space="preserve"> </w:t>
      </w:r>
      <w:hyperlink r:id="rId94" w:history="1">
        <w:r w:rsidRPr="001C661D">
          <w:rPr>
            <w:rStyle w:val="ab"/>
            <w:rFonts w:asciiTheme="majorBidi" w:eastAsia="Times New Roman" w:hAnsiTheme="majorBidi" w:cstheme="majorBidi"/>
            <w:sz w:val="28"/>
            <w:szCs w:val="28"/>
            <w:lang w:val="en-US"/>
          </w:rPr>
          <w:t>https://lindastone.net/media-press/</w:t>
        </w:r>
      </w:hyperlink>
      <w:r w:rsidRPr="001C661D">
        <w:rPr>
          <w:rFonts w:asciiTheme="majorBidi" w:eastAsia="Times New Roman" w:hAnsiTheme="majorBidi" w:cstheme="majorBidi"/>
          <w:sz w:val="28"/>
          <w:szCs w:val="28"/>
        </w:rPr>
        <w:t xml:space="preserve"> 14-02-2020</w:t>
      </w:r>
    </w:p>
    <w:p w14:paraId="571E1EAB" w14:textId="2B058CEE"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proofErr w:type="spellStart"/>
      <w:r w:rsidRPr="001C661D">
        <w:rPr>
          <w:rFonts w:asciiTheme="majorBidi" w:eastAsia="Times New Roman" w:hAnsiTheme="majorBidi" w:cstheme="majorBidi"/>
          <w:sz w:val="28"/>
          <w:szCs w:val="28"/>
        </w:rPr>
        <w:t>Печинская</w:t>
      </w:r>
      <w:proofErr w:type="spellEnd"/>
      <w:r w:rsidRPr="001C661D">
        <w:rPr>
          <w:rFonts w:asciiTheme="majorBidi" w:eastAsia="Times New Roman" w:hAnsiTheme="majorBidi" w:cstheme="majorBidi"/>
          <w:sz w:val="28"/>
          <w:szCs w:val="28"/>
        </w:rPr>
        <w:t xml:space="preserve"> Л.И. Формирование </w:t>
      </w:r>
      <w:proofErr w:type="spellStart"/>
      <w:r w:rsidRPr="001C661D">
        <w:rPr>
          <w:rFonts w:asciiTheme="majorBidi" w:eastAsia="Times New Roman" w:hAnsiTheme="majorBidi" w:cstheme="majorBidi"/>
          <w:sz w:val="28"/>
          <w:szCs w:val="28"/>
        </w:rPr>
        <w:t>иноязычнои</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информационнои</w:t>
      </w:r>
      <w:proofErr w:type="spellEnd"/>
      <w:r w:rsidRPr="001C661D">
        <w:rPr>
          <w:rFonts w:asciiTheme="majorBidi" w:eastAsia="Times New Roman" w:hAnsiTheme="majorBidi" w:cstheme="majorBidi"/>
          <w:sz w:val="28"/>
          <w:szCs w:val="28"/>
        </w:rPr>
        <w:t>̆ компетенции у студентов технических вузов (в рамках курса дисциплины «</w:t>
      </w:r>
      <w:proofErr w:type="spellStart"/>
      <w:r w:rsidRPr="001C661D">
        <w:rPr>
          <w:rFonts w:asciiTheme="majorBidi" w:eastAsia="Times New Roman" w:hAnsiTheme="majorBidi" w:cstheme="majorBidi"/>
          <w:sz w:val="28"/>
          <w:szCs w:val="28"/>
        </w:rPr>
        <w:t>Иностранныи</w:t>
      </w:r>
      <w:proofErr w:type="spellEnd"/>
      <w:r w:rsidRPr="001C661D">
        <w:rPr>
          <w:rFonts w:asciiTheme="majorBidi" w:eastAsia="Times New Roman" w:hAnsiTheme="majorBidi" w:cstheme="majorBidi"/>
          <w:sz w:val="28"/>
          <w:szCs w:val="28"/>
        </w:rPr>
        <w:t xml:space="preserve">̆ язык»). Автореферат диссертации на соискание </w:t>
      </w:r>
      <w:proofErr w:type="spellStart"/>
      <w:r w:rsidRPr="001C661D">
        <w:rPr>
          <w:rFonts w:asciiTheme="majorBidi" w:eastAsia="Times New Roman" w:hAnsiTheme="majorBidi" w:cstheme="majorBidi"/>
          <w:sz w:val="28"/>
          <w:szCs w:val="28"/>
        </w:rPr>
        <w:t>ученои</w:t>
      </w:r>
      <w:proofErr w:type="spellEnd"/>
      <w:r w:rsidRPr="001C661D">
        <w:rPr>
          <w:rFonts w:asciiTheme="majorBidi" w:eastAsia="Times New Roman" w:hAnsiTheme="majorBidi" w:cstheme="majorBidi"/>
          <w:sz w:val="28"/>
          <w:szCs w:val="28"/>
        </w:rPr>
        <w:t>̆ степени кандидата педагогических наук. Санкт-</w:t>
      </w:r>
      <w:proofErr w:type="gramStart"/>
      <w:r w:rsidRPr="001C661D">
        <w:rPr>
          <w:rFonts w:asciiTheme="majorBidi" w:eastAsia="Times New Roman" w:hAnsiTheme="majorBidi" w:cstheme="majorBidi"/>
          <w:sz w:val="28"/>
          <w:szCs w:val="28"/>
        </w:rPr>
        <w:t>Петербург ,</w:t>
      </w:r>
      <w:proofErr w:type="gramEnd"/>
      <w:r w:rsidRPr="001C661D">
        <w:rPr>
          <w:rFonts w:asciiTheme="majorBidi" w:eastAsia="Times New Roman" w:hAnsiTheme="majorBidi" w:cstheme="majorBidi"/>
          <w:sz w:val="28"/>
          <w:szCs w:val="28"/>
        </w:rPr>
        <w:t xml:space="preserve"> 2011.</w:t>
      </w:r>
    </w:p>
    <w:p w14:paraId="398B7A56"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r w:rsidRPr="001C661D">
        <w:rPr>
          <w:rFonts w:asciiTheme="majorBidi" w:eastAsia="Times New Roman" w:hAnsiTheme="majorBidi" w:cstheme="majorBidi"/>
          <w:sz w:val="28"/>
          <w:szCs w:val="28"/>
        </w:rPr>
        <w:t xml:space="preserve">Сысоев П.В., Евстигнеев М.Н. Развитие информационной компетенции специалистов в области обучения иностранному языку // Язык и культура. </w:t>
      </w:r>
      <w:r w:rsidR="00B33C44"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rPr>
        <w:t xml:space="preserve">2008. </w:t>
      </w:r>
      <w:r w:rsidR="00B33C44"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rPr>
        <w:t>№4.</w:t>
      </w:r>
    </w:p>
    <w:p w14:paraId="36E10484"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proofErr w:type="spellStart"/>
      <w:r w:rsidRPr="001C661D">
        <w:rPr>
          <w:rFonts w:asciiTheme="majorBidi" w:eastAsia="Times New Roman" w:hAnsiTheme="majorBidi" w:cstheme="majorBidi"/>
          <w:sz w:val="28"/>
          <w:szCs w:val="28"/>
        </w:rPr>
        <w:t>Пекшева</w:t>
      </w:r>
      <w:proofErr w:type="spellEnd"/>
      <w:r w:rsidRPr="001C661D">
        <w:rPr>
          <w:rFonts w:asciiTheme="majorBidi" w:eastAsia="Times New Roman" w:hAnsiTheme="majorBidi" w:cstheme="majorBidi"/>
          <w:sz w:val="28"/>
          <w:szCs w:val="28"/>
        </w:rPr>
        <w:t xml:space="preserve"> А.Г. Методика обучения информатике на предпрофильном </w:t>
      </w:r>
      <w:proofErr w:type="spellStart"/>
      <w:proofErr w:type="gramStart"/>
      <w:r w:rsidRPr="001C661D">
        <w:rPr>
          <w:rFonts w:asciiTheme="majorBidi" w:eastAsia="Times New Roman" w:hAnsiTheme="majorBidi" w:cstheme="majorBidi"/>
          <w:sz w:val="28"/>
          <w:szCs w:val="28"/>
        </w:rPr>
        <w:t>этапе.Автореферат</w:t>
      </w:r>
      <w:proofErr w:type="spellEnd"/>
      <w:proofErr w:type="gramEnd"/>
      <w:r w:rsidRPr="001C661D">
        <w:rPr>
          <w:rFonts w:asciiTheme="majorBidi" w:eastAsia="Times New Roman" w:hAnsiTheme="majorBidi" w:cstheme="majorBidi"/>
          <w:sz w:val="28"/>
          <w:szCs w:val="28"/>
        </w:rPr>
        <w:t xml:space="preserve"> диссертации на соискание ученой степени кандидата педагогических наук 13.00.02 - Теория и методика обучения и воспитания (информатика) // Информатизация образования . </w:t>
      </w:r>
      <w:proofErr w:type="spellStart"/>
      <w:r w:rsidRPr="001C661D">
        <w:rPr>
          <w:rFonts w:asciiTheme="majorBidi" w:eastAsia="Times New Roman" w:hAnsiTheme="majorBidi" w:cstheme="majorBidi"/>
          <w:sz w:val="28"/>
          <w:szCs w:val="28"/>
        </w:rPr>
        <w:t>Ростов</w:t>
      </w:r>
      <w:proofErr w:type="spellEnd"/>
      <w:r w:rsidRPr="001C661D">
        <w:rPr>
          <w:rFonts w:asciiTheme="majorBidi" w:eastAsia="Times New Roman" w:hAnsiTheme="majorBidi" w:cstheme="majorBidi"/>
          <w:sz w:val="28"/>
          <w:szCs w:val="28"/>
        </w:rPr>
        <w:t>-на-Дону, 2008.</w:t>
      </w:r>
    </w:p>
    <w:p w14:paraId="71771C88"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r w:rsidRPr="001C661D">
        <w:rPr>
          <w:rFonts w:asciiTheme="majorBidi" w:eastAsia="Times New Roman" w:hAnsiTheme="majorBidi" w:cstheme="majorBidi"/>
          <w:sz w:val="28"/>
          <w:szCs w:val="28"/>
        </w:rPr>
        <w:t>Семёнов А.Л. Роль информационных технологий в общем среднем образовании. Москва: Изд-во МИПКРО, 2000.</w:t>
      </w:r>
    </w:p>
    <w:p w14:paraId="018E92C8"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proofErr w:type="spellStart"/>
      <w:r w:rsidRPr="001C661D">
        <w:rPr>
          <w:rFonts w:asciiTheme="majorBidi" w:eastAsia="Times New Roman" w:hAnsiTheme="majorBidi" w:cstheme="majorBidi"/>
          <w:sz w:val="28"/>
          <w:szCs w:val="28"/>
        </w:rPr>
        <w:t>Майматаева</w:t>
      </w:r>
      <w:proofErr w:type="spellEnd"/>
      <w:r w:rsidRPr="001C661D">
        <w:rPr>
          <w:rFonts w:asciiTheme="majorBidi" w:eastAsia="Times New Roman" w:hAnsiTheme="majorBidi" w:cstheme="majorBidi"/>
          <w:sz w:val="28"/>
          <w:szCs w:val="28"/>
        </w:rPr>
        <w:t xml:space="preserve"> А.Д. </w:t>
      </w:r>
      <w:proofErr w:type="spellStart"/>
      <w:r w:rsidRPr="001C661D">
        <w:rPr>
          <w:rFonts w:asciiTheme="majorBidi" w:eastAsia="Times New Roman" w:hAnsiTheme="majorBidi" w:cstheme="majorBidi"/>
          <w:sz w:val="28"/>
          <w:szCs w:val="28"/>
        </w:rPr>
        <w:t>Болашақ</w:t>
      </w:r>
      <w:proofErr w:type="spellEnd"/>
      <w:r w:rsidRPr="001C661D">
        <w:rPr>
          <w:rFonts w:asciiTheme="majorBidi" w:eastAsia="Times New Roman" w:hAnsiTheme="majorBidi" w:cstheme="majorBidi"/>
          <w:sz w:val="28"/>
          <w:szCs w:val="28"/>
        </w:rPr>
        <w:t xml:space="preserve"> биолог </w:t>
      </w:r>
      <w:proofErr w:type="spellStart"/>
      <w:r w:rsidRPr="001C661D">
        <w:rPr>
          <w:rFonts w:asciiTheme="majorBidi" w:eastAsia="Times New Roman" w:hAnsiTheme="majorBidi" w:cstheme="majorBidi"/>
          <w:sz w:val="28"/>
          <w:szCs w:val="28"/>
        </w:rPr>
        <w:t>мұғалімдердің</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ақпараттық</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құзыреттілігін</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қалыптастыру</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әдістемесі</w:t>
      </w:r>
      <w:proofErr w:type="spellEnd"/>
      <w:r w:rsidRPr="001C661D">
        <w:rPr>
          <w:rFonts w:asciiTheme="majorBidi" w:eastAsia="Times New Roman" w:hAnsiTheme="majorBidi" w:cstheme="majorBidi"/>
          <w:sz w:val="28"/>
          <w:szCs w:val="28"/>
        </w:rPr>
        <w:t xml:space="preserve">. Алматы: Абай </w:t>
      </w:r>
      <w:proofErr w:type="spellStart"/>
      <w:r w:rsidRPr="001C661D">
        <w:rPr>
          <w:rFonts w:asciiTheme="majorBidi" w:eastAsia="Times New Roman" w:hAnsiTheme="majorBidi" w:cstheme="majorBidi"/>
          <w:sz w:val="28"/>
          <w:szCs w:val="28"/>
        </w:rPr>
        <w:t>атындағы</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Қазақ</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ұлттық</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педагогикалық</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университеті</w:t>
      </w:r>
      <w:proofErr w:type="spellEnd"/>
      <w:r w:rsidRPr="001C661D">
        <w:rPr>
          <w:rFonts w:asciiTheme="majorBidi" w:eastAsia="Times New Roman" w:hAnsiTheme="majorBidi" w:cstheme="majorBidi"/>
          <w:sz w:val="28"/>
          <w:szCs w:val="28"/>
        </w:rPr>
        <w:t>, 2019. –</w:t>
      </w:r>
      <w:r w:rsidRPr="001C661D">
        <w:rPr>
          <w:rFonts w:asciiTheme="majorBidi" w:eastAsia="Times New Roman" w:hAnsiTheme="majorBidi" w:cstheme="majorBidi"/>
          <w:sz w:val="28"/>
          <w:szCs w:val="28"/>
          <w:lang w:val="en-GB"/>
        </w:rPr>
        <w:t xml:space="preserve"> </w:t>
      </w:r>
      <w:r w:rsidRPr="001C661D">
        <w:rPr>
          <w:rFonts w:asciiTheme="majorBidi" w:eastAsia="Times New Roman" w:hAnsiTheme="majorBidi" w:cstheme="majorBidi"/>
          <w:sz w:val="28"/>
          <w:szCs w:val="28"/>
        </w:rPr>
        <w:t xml:space="preserve">109 </w:t>
      </w:r>
      <w:r w:rsidRPr="001C661D">
        <w:rPr>
          <w:rFonts w:asciiTheme="majorBidi" w:eastAsia="Times New Roman" w:hAnsiTheme="majorBidi" w:cstheme="majorBidi"/>
          <w:sz w:val="28"/>
          <w:szCs w:val="28"/>
          <w:lang w:val="kk-KZ"/>
        </w:rPr>
        <w:t>б</w:t>
      </w:r>
      <w:r w:rsidRPr="001C661D">
        <w:rPr>
          <w:rFonts w:asciiTheme="majorBidi" w:eastAsia="Times New Roman" w:hAnsiTheme="majorBidi" w:cstheme="majorBidi"/>
          <w:sz w:val="28"/>
          <w:szCs w:val="28"/>
        </w:rPr>
        <w:t>.</w:t>
      </w:r>
    </w:p>
    <w:p w14:paraId="55A1C26B"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proofErr w:type="spellStart"/>
      <w:r w:rsidRPr="001C661D">
        <w:rPr>
          <w:rFonts w:asciiTheme="majorBidi" w:eastAsia="Times New Roman" w:hAnsiTheme="majorBidi" w:cstheme="majorBidi"/>
          <w:sz w:val="28"/>
          <w:szCs w:val="28"/>
        </w:rPr>
        <w:t>Ядровская</w:t>
      </w:r>
      <w:proofErr w:type="spellEnd"/>
      <w:r w:rsidRPr="001C661D">
        <w:rPr>
          <w:rFonts w:asciiTheme="majorBidi" w:eastAsia="Times New Roman" w:hAnsiTheme="majorBidi" w:cstheme="majorBidi"/>
          <w:sz w:val="28"/>
          <w:szCs w:val="28"/>
        </w:rPr>
        <w:t xml:space="preserve"> Е.Р. Интерпретационная компетентность. https://spbeducation.wixsite.com/elena-yadrovskaya/terms 2018.</w:t>
      </w:r>
    </w:p>
    <w:p w14:paraId="39AC72D1"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r w:rsidRPr="001C661D">
        <w:rPr>
          <w:rFonts w:asciiTheme="majorBidi" w:eastAsia="Times New Roman" w:hAnsiTheme="majorBidi" w:cstheme="majorBidi"/>
          <w:sz w:val="28"/>
          <w:szCs w:val="28"/>
        </w:rPr>
        <w:t xml:space="preserve">Ищенко Е.Н. Новая парадигма интерпретации в дискурсивном поле современной философии // </w:t>
      </w:r>
      <w:proofErr w:type="spellStart"/>
      <w:r w:rsidRPr="001C661D">
        <w:rPr>
          <w:rFonts w:asciiTheme="majorBidi" w:eastAsia="Times New Roman" w:hAnsiTheme="majorBidi" w:cstheme="majorBidi"/>
          <w:sz w:val="28"/>
          <w:szCs w:val="28"/>
        </w:rPr>
        <w:t>Вестн</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Моск</w:t>
      </w:r>
      <w:proofErr w:type="spellEnd"/>
      <w:r w:rsidRPr="001C661D">
        <w:rPr>
          <w:rFonts w:asciiTheme="majorBidi" w:eastAsia="Times New Roman" w:hAnsiTheme="majorBidi" w:cstheme="majorBidi"/>
          <w:sz w:val="28"/>
          <w:szCs w:val="28"/>
        </w:rPr>
        <w:t>. ун-та. Сер. 7: Философия. 2004. №6. – С. 62–74.</w:t>
      </w:r>
    </w:p>
    <w:p w14:paraId="27BD891B"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proofErr w:type="spellStart"/>
      <w:r w:rsidRPr="001C661D">
        <w:rPr>
          <w:rFonts w:asciiTheme="majorBidi" w:eastAsia="Times New Roman" w:hAnsiTheme="majorBidi" w:cstheme="majorBidi"/>
          <w:sz w:val="28"/>
          <w:szCs w:val="28"/>
        </w:rPr>
        <w:t>Усакова</w:t>
      </w:r>
      <w:proofErr w:type="spellEnd"/>
      <w:r w:rsidRPr="001C661D">
        <w:rPr>
          <w:rFonts w:asciiTheme="majorBidi" w:eastAsia="Times New Roman" w:hAnsiTheme="majorBidi" w:cstheme="majorBidi"/>
          <w:sz w:val="28"/>
          <w:szCs w:val="28"/>
        </w:rPr>
        <w:t xml:space="preserve"> Д.Н. Развитие интерпретирующей способности личности: </w:t>
      </w:r>
      <w:proofErr w:type="spellStart"/>
      <w:r w:rsidRPr="001C661D">
        <w:rPr>
          <w:rFonts w:asciiTheme="majorBidi" w:eastAsia="Times New Roman" w:hAnsiTheme="majorBidi" w:cstheme="majorBidi"/>
          <w:sz w:val="28"/>
          <w:szCs w:val="28"/>
        </w:rPr>
        <w:t>дис</w:t>
      </w:r>
      <w:proofErr w:type="spellEnd"/>
      <w:r w:rsidRPr="001C661D">
        <w:rPr>
          <w:rFonts w:asciiTheme="majorBidi" w:eastAsia="Times New Roman" w:hAnsiTheme="majorBidi" w:cstheme="majorBidi"/>
          <w:sz w:val="28"/>
          <w:szCs w:val="28"/>
        </w:rPr>
        <w:t>. д-ра психол. наук. Москва, 2007.</w:t>
      </w:r>
    </w:p>
    <w:p w14:paraId="2D4187BC"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r w:rsidRPr="001C661D">
        <w:rPr>
          <w:rFonts w:asciiTheme="majorBidi" w:eastAsia="Times New Roman" w:hAnsiTheme="majorBidi" w:cstheme="majorBidi"/>
          <w:sz w:val="28"/>
          <w:szCs w:val="28"/>
        </w:rPr>
        <w:t xml:space="preserve">Сеитова Г.А. </w:t>
      </w:r>
      <w:proofErr w:type="spellStart"/>
      <w:r w:rsidRPr="001C661D">
        <w:rPr>
          <w:rFonts w:asciiTheme="majorBidi" w:eastAsia="Times New Roman" w:hAnsiTheme="majorBidi" w:cstheme="majorBidi"/>
          <w:sz w:val="28"/>
          <w:szCs w:val="28"/>
        </w:rPr>
        <w:t>Техникалық</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мамандықтар</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студенттеріне</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қытай</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тілін</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оқыту</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ерекшеліктері</w:t>
      </w:r>
      <w:proofErr w:type="spellEnd"/>
      <w:r w:rsidRPr="001C661D">
        <w:rPr>
          <w:rFonts w:asciiTheme="majorBidi" w:eastAsia="Times New Roman" w:hAnsiTheme="majorBidi" w:cstheme="majorBidi"/>
          <w:sz w:val="28"/>
          <w:szCs w:val="28"/>
        </w:rPr>
        <w:t xml:space="preserve"> // </w:t>
      </w:r>
      <w:proofErr w:type="spellStart"/>
      <w:r w:rsidRPr="001C661D">
        <w:rPr>
          <w:rFonts w:asciiTheme="majorBidi" w:eastAsia="Times New Roman" w:hAnsiTheme="majorBidi" w:cstheme="majorBidi"/>
          <w:sz w:val="28"/>
          <w:szCs w:val="28"/>
        </w:rPr>
        <w:t>Қазақ</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ұлттық</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қыздар</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педагогикалық</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университеті</w:t>
      </w:r>
      <w:proofErr w:type="spellEnd"/>
      <w:r w:rsidRPr="001C661D">
        <w:rPr>
          <w:rFonts w:asciiTheme="majorBidi" w:eastAsia="Times New Roman" w:hAnsiTheme="majorBidi" w:cstheme="majorBidi"/>
          <w:sz w:val="28"/>
          <w:szCs w:val="28"/>
        </w:rPr>
        <w:t xml:space="preserve"> </w:t>
      </w:r>
      <w:proofErr w:type="spellStart"/>
      <w:proofErr w:type="gramStart"/>
      <w:r w:rsidRPr="001C661D">
        <w:rPr>
          <w:rFonts w:asciiTheme="majorBidi" w:eastAsia="Times New Roman" w:hAnsiTheme="majorBidi" w:cstheme="majorBidi"/>
          <w:sz w:val="28"/>
          <w:szCs w:val="28"/>
        </w:rPr>
        <w:t>хабаршысы</w:t>
      </w:r>
      <w:proofErr w:type="spellEnd"/>
      <w:r w:rsidRPr="001C661D">
        <w:rPr>
          <w:rFonts w:asciiTheme="majorBidi" w:eastAsia="Times New Roman" w:hAnsiTheme="majorBidi" w:cstheme="majorBidi"/>
          <w:sz w:val="28"/>
          <w:szCs w:val="28"/>
        </w:rPr>
        <w:t xml:space="preserve"> .</w:t>
      </w:r>
      <w:proofErr w:type="gramEnd"/>
      <w:r w:rsidRPr="001C661D">
        <w:rPr>
          <w:rFonts w:asciiTheme="majorBidi" w:eastAsia="Times New Roman" w:hAnsiTheme="majorBidi" w:cstheme="majorBidi"/>
          <w:sz w:val="28"/>
          <w:szCs w:val="28"/>
        </w:rPr>
        <w:t xml:space="preserve"> 2019. № 3. – С. 167–173.</w:t>
      </w:r>
    </w:p>
    <w:p w14:paraId="4600F03E"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proofErr w:type="spellStart"/>
      <w:r w:rsidRPr="001C661D">
        <w:rPr>
          <w:rFonts w:asciiTheme="majorBidi" w:eastAsia="Times New Roman" w:hAnsiTheme="majorBidi" w:cstheme="majorBidi"/>
          <w:sz w:val="28"/>
          <w:szCs w:val="28"/>
        </w:rPr>
        <w:lastRenderedPageBreak/>
        <w:t>Евдоксина</w:t>
      </w:r>
      <w:proofErr w:type="spellEnd"/>
      <w:r w:rsidRPr="001C661D">
        <w:rPr>
          <w:rFonts w:asciiTheme="majorBidi" w:eastAsia="Times New Roman" w:hAnsiTheme="majorBidi" w:cstheme="majorBidi"/>
          <w:sz w:val="28"/>
          <w:szCs w:val="28"/>
        </w:rPr>
        <w:t xml:space="preserve"> Н.В. Психологические особенности изучения иностранного </w:t>
      </w:r>
      <w:proofErr w:type="spellStart"/>
      <w:r w:rsidRPr="001C661D">
        <w:rPr>
          <w:rFonts w:asciiTheme="majorBidi" w:eastAsia="Times New Roman" w:hAnsiTheme="majorBidi" w:cstheme="majorBidi"/>
          <w:sz w:val="28"/>
          <w:szCs w:val="28"/>
        </w:rPr>
        <w:t>языкас</w:t>
      </w:r>
      <w:proofErr w:type="spellEnd"/>
      <w:r w:rsidRPr="001C661D">
        <w:rPr>
          <w:rFonts w:asciiTheme="majorBidi" w:eastAsia="Times New Roman" w:hAnsiTheme="majorBidi" w:cstheme="majorBidi"/>
          <w:sz w:val="28"/>
          <w:szCs w:val="28"/>
        </w:rPr>
        <w:t xml:space="preserve"> студентами технических вузов // Вестник АГТУ.</w:t>
      </w:r>
      <w:r w:rsidR="00B33C44" w:rsidRPr="001C661D">
        <w:rPr>
          <w:rFonts w:asciiTheme="majorBidi" w:eastAsia="Times New Roman" w:hAnsiTheme="majorBidi" w:cstheme="majorBidi"/>
          <w:sz w:val="28"/>
          <w:szCs w:val="28"/>
        </w:rPr>
        <w:t xml:space="preserve"> –</w:t>
      </w:r>
      <w:r w:rsidRPr="001C661D">
        <w:rPr>
          <w:rFonts w:asciiTheme="majorBidi" w:eastAsia="Times New Roman" w:hAnsiTheme="majorBidi" w:cstheme="majorBidi"/>
          <w:sz w:val="28"/>
          <w:szCs w:val="28"/>
        </w:rPr>
        <w:t xml:space="preserve"> 2007. </w:t>
      </w:r>
      <w:r w:rsidR="00B33C44"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rPr>
        <w:t>№ 2.</w:t>
      </w:r>
    </w:p>
    <w:p w14:paraId="2D0D562A"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r w:rsidRPr="001C661D">
        <w:rPr>
          <w:rFonts w:asciiTheme="majorBidi" w:eastAsia="Times New Roman" w:hAnsiTheme="majorBidi" w:cstheme="majorBidi"/>
          <w:sz w:val="28"/>
          <w:szCs w:val="28"/>
        </w:rPr>
        <w:t xml:space="preserve">Сеитова Г.А. </w:t>
      </w:r>
      <w:proofErr w:type="spellStart"/>
      <w:r w:rsidRPr="001C661D">
        <w:rPr>
          <w:rFonts w:asciiTheme="majorBidi" w:eastAsia="Times New Roman" w:hAnsiTheme="majorBidi" w:cstheme="majorBidi"/>
          <w:sz w:val="28"/>
          <w:szCs w:val="28"/>
        </w:rPr>
        <w:t>Техникалық</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мамандықтар</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студенттеріне</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қытай</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тілі</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фонетикасын</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оқыту</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мәселелері</w:t>
      </w:r>
      <w:proofErr w:type="spellEnd"/>
      <w:r w:rsidRPr="001C661D">
        <w:rPr>
          <w:rFonts w:asciiTheme="majorBidi" w:eastAsia="Times New Roman" w:hAnsiTheme="majorBidi" w:cstheme="majorBidi"/>
          <w:sz w:val="28"/>
          <w:szCs w:val="28"/>
        </w:rPr>
        <w:t xml:space="preserve"> // V </w:t>
      </w:r>
      <w:proofErr w:type="spellStart"/>
      <w:r w:rsidRPr="001C661D">
        <w:rPr>
          <w:rFonts w:asciiTheme="majorBidi" w:eastAsia="Times New Roman" w:hAnsiTheme="majorBidi" w:cstheme="majorBidi"/>
          <w:sz w:val="28"/>
          <w:szCs w:val="28"/>
        </w:rPr>
        <w:t>Халықаралық</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ғылыми-практикалық</w:t>
      </w:r>
      <w:proofErr w:type="spellEnd"/>
      <w:r w:rsidRPr="001C661D">
        <w:rPr>
          <w:rFonts w:asciiTheme="majorBidi" w:eastAsia="Times New Roman" w:hAnsiTheme="majorBidi" w:cstheme="majorBidi"/>
          <w:sz w:val="28"/>
          <w:szCs w:val="28"/>
        </w:rPr>
        <w:t xml:space="preserve"> конференция </w:t>
      </w:r>
      <w:proofErr w:type="spellStart"/>
      <w:r w:rsidRPr="001C661D">
        <w:rPr>
          <w:rFonts w:asciiTheme="majorBidi" w:eastAsia="Times New Roman" w:hAnsiTheme="majorBidi" w:cstheme="majorBidi"/>
          <w:sz w:val="28"/>
          <w:szCs w:val="28"/>
        </w:rPr>
        <w:t>материалдары</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Шеттілдік</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білім</w:t>
      </w:r>
      <w:proofErr w:type="spellEnd"/>
      <w:r w:rsidRPr="001C661D">
        <w:rPr>
          <w:rFonts w:asciiTheme="majorBidi" w:eastAsia="Times New Roman" w:hAnsiTheme="majorBidi" w:cstheme="majorBidi"/>
          <w:sz w:val="28"/>
          <w:szCs w:val="28"/>
        </w:rPr>
        <w:t xml:space="preserve"> беру: </w:t>
      </w:r>
      <w:proofErr w:type="spellStart"/>
      <w:r w:rsidRPr="001C661D">
        <w:rPr>
          <w:rFonts w:asciiTheme="majorBidi" w:eastAsia="Times New Roman" w:hAnsiTheme="majorBidi" w:cstheme="majorBidi"/>
          <w:sz w:val="28"/>
          <w:szCs w:val="28"/>
        </w:rPr>
        <w:t>озық</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тәжірибелер</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инновациялар</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және</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болашағы</w:t>
      </w:r>
      <w:proofErr w:type="spellEnd"/>
      <w:r w:rsidRPr="001C661D">
        <w:rPr>
          <w:rFonts w:asciiTheme="majorBidi" w:eastAsia="Times New Roman" w:hAnsiTheme="majorBidi" w:cstheme="majorBidi"/>
          <w:sz w:val="28"/>
          <w:szCs w:val="28"/>
        </w:rPr>
        <w:t>»</w:t>
      </w:r>
      <w:proofErr w:type="gramStart"/>
      <w:r w:rsidRPr="001C661D">
        <w:rPr>
          <w:rFonts w:asciiTheme="majorBidi" w:eastAsia="Times New Roman" w:hAnsiTheme="majorBidi" w:cstheme="majorBidi"/>
          <w:sz w:val="28"/>
          <w:szCs w:val="28"/>
        </w:rPr>
        <w:t>. .</w:t>
      </w:r>
      <w:proofErr w:type="gram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Абылай</w:t>
      </w:r>
      <w:proofErr w:type="spellEnd"/>
      <w:r w:rsidRPr="001C661D">
        <w:rPr>
          <w:rFonts w:asciiTheme="majorBidi" w:eastAsia="Times New Roman" w:hAnsiTheme="majorBidi" w:cstheme="majorBidi"/>
          <w:sz w:val="28"/>
          <w:szCs w:val="28"/>
        </w:rPr>
        <w:t xml:space="preserve"> хан </w:t>
      </w:r>
      <w:proofErr w:type="spellStart"/>
      <w:r w:rsidRPr="001C661D">
        <w:rPr>
          <w:rFonts w:asciiTheme="majorBidi" w:eastAsia="Times New Roman" w:hAnsiTheme="majorBidi" w:cstheme="majorBidi"/>
          <w:sz w:val="28"/>
          <w:szCs w:val="28"/>
        </w:rPr>
        <w:t>атындағы</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ҚазХҚжӘТУ</w:t>
      </w:r>
      <w:proofErr w:type="spellEnd"/>
      <w:r w:rsidRPr="001C661D">
        <w:rPr>
          <w:rFonts w:asciiTheme="majorBidi" w:eastAsia="Times New Roman" w:hAnsiTheme="majorBidi" w:cstheme="majorBidi"/>
          <w:sz w:val="28"/>
          <w:szCs w:val="28"/>
        </w:rPr>
        <w:t>, 2018. – С. 191–195.</w:t>
      </w:r>
    </w:p>
    <w:p w14:paraId="73AF425A"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r w:rsidRPr="001C661D">
        <w:rPr>
          <w:rFonts w:asciiTheme="majorBidi" w:eastAsia="Times New Roman" w:hAnsiTheme="majorBidi" w:cstheme="majorBidi"/>
          <w:sz w:val="28"/>
          <w:szCs w:val="28"/>
        </w:rPr>
        <w:t xml:space="preserve">Федорова С.Ю., Квашина Ю.А. Особенности и методика преподавания китайского языка как второго иностранного в условиях ограниченного времени // Актуальные вопросы методики преподавания </w:t>
      </w:r>
      <w:proofErr w:type="spellStart"/>
      <w:r w:rsidRPr="001C661D">
        <w:rPr>
          <w:rFonts w:asciiTheme="majorBidi" w:eastAsia="Times New Roman" w:hAnsiTheme="majorBidi" w:cstheme="majorBidi"/>
          <w:sz w:val="28"/>
          <w:szCs w:val="28"/>
        </w:rPr>
        <w:t>китайского</w:t>
      </w:r>
      <w:proofErr w:type="spellEnd"/>
      <w:r w:rsidRPr="001C661D">
        <w:rPr>
          <w:rFonts w:asciiTheme="majorBidi" w:eastAsia="Times New Roman" w:hAnsiTheme="majorBidi" w:cstheme="majorBidi"/>
          <w:sz w:val="28"/>
          <w:szCs w:val="28"/>
        </w:rPr>
        <w:t xml:space="preserve"> языка. Владивосток, </w:t>
      </w:r>
      <w:r w:rsidR="00B33C44" w:rsidRPr="001C661D">
        <w:rPr>
          <w:rFonts w:asciiTheme="majorBidi" w:eastAsia="Times New Roman" w:hAnsiTheme="majorBidi" w:cstheme="majorBidi"/>
          <w:sz w:val="28"/>
          <w:szCs w:val="28"/>
        </w:rPr>
        <w:t>–</w:t>
      </w:r>
      <w:r w:rsidR="00B33C44" w:rsidRPr="001C661D">
        <w:rPr>
          <w:rFonts w:asciiTheme="majorBidi" w:eastAsia="Times New Roman" w:hAnsiTheme="majorBidi" w:cstheme="majorBidi"/>
          <w:sz w:val="28"/>
          <w:szCs w:val="28"/>
          <w:lang w:val="kk-KZ"/>
        </w:rPr>
        <w:t xml:space="preserve"> </w:t>
      </w:r>
      <w:r w:rsidRPr="001C661D">
        <w:rPr>
          <w:rFonts w:asciiTheme="majorBidi" w:eastAsia="Times New Roman" w:hAnsiTheme="majorBidi" w:cstheme="majorBidi"/>
          <w:sz w:val="28"/>
          <w:szCs w:val="28"/>
        </w:rPr>
        <w:t>2010. – С. 12–18.</w:t>
      </w:r>
    </w:p>
    <w:p w14:paraId="25916045"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r w:rsidRPr="001C661D">
        <w:rPr>
          <w:rFonts w:asciiTheme="majorBidi" w:eastAsia="Times New Roman" w:hAnsiTheme="majorBidi" w:cstheme="majorBidi"/>
          <w:sz w:val="28"/>
          <w:szCs w:val="28"/>
        </w:rPr>
        <w:t xml:space="preserve">Прокопьева Н.В. Результаты обучения. Уровни усвоения учебного материала. Кременчуг: КГПУ, 2007. – 12 </w:t>
      </w:r>
      <w:r w:rsidRPr="001C661D">
        <w:rPr>
          <w:rFonts w:asciiTheme="majorBidi" w:eastAsia="Times New Roman" w:hAnsiTheme="majorBidi" w:cstheme="majorBidi"/>
          <w:sz w:val="28"/>
          <w:szCs w:val="28"/>
          <w:lang w:val="kk-KZ"/>
        </w:rPr>
        <w:t>с</w:t>
      </w:r>
      <w:r w:rsidRPr="001C661D">
        <w:rPr>
          <w:rFonts w:asciiTheme="majorBidi" w:eastAsia="Times New Roman" w:hAnsiTheme="majorBidi" w:cstheme="majorBidi"/>
          <w:sz w:val="28"/>
          <w:szCs w:val="28"/>
        </w:rPr>
        <w:t>.</w:t>
      </w:r>
    </w:p>
    <w:p w14:paraId="55270E5B"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r w:rsidRPr="001C661D">
        <w:rPr>
          <w:rFonts w:asciiTheme="majorBidi" w:eastAsia="Times New Roman" w:hAnsiTheme="majorBidi" w:cstheme="majorBidi"/>
          <w:sz w:val="28"/>
          <w:szCs w:val="28"/>
        </w:rPr>
        <w:t xml:space="preserve">Колесникова И.Л., Долгина О.А. Англо-русский терминологический справочник по методике преподавания иностранных </w:t>
      </w:r>
      <w:proofErr w:type="gramStart"/>
      <w:r w:rsidRPr="001C661D">
        <w:rPr>
          <w:rFonts w:asciiTheme="majorBidi" w:eastAsia="Times New Roman" w:hAnsiTheme="majorBidi" w:cstheme="majorBidi"/>
          <w:sz w:val="28"/>
          <w:szCs w:val="28"/>
        </w:rPr>
        <w:t>языков .</w:t>
      </w:r>
      <w:proofErr w:type="gramEnd"/>
      <w:r w:rsidRPr="001C661D">
        <w:rPr>
          <w:rFonts w:asciiTheme="majorBidi" w:eastAsia="Times New Roman" w:hAnsiTheme="majorBidi" w:cstheme="majorBidi"/>
          <w:sz w:val="28"/>
          <w:szCs w:val="28"/>
        </w:rPr>
        <w:t xml:space="preserve"> СПб</w:t>
      </w:r>
      <w:proofErr w:type="gramStart"/>
      <w:r w:rsidRPr="001C661D">
        <w:rPr>
          <w:rFonts w:asciiTheme="majorBidi" w:eastAsia="Times New Roman" w:hAnsiTheme="majorBidi" w:cstheme="majorBidi"/>
          <w:sz w:val="28"/>
          <w:szCs w:val="28"/>
        </w:rPr>
        <w:t>: Из</w:t>
      </w:r>
      <w:proofErr w:type="gramEnd"/>
      <w:r w:rsidRPr="001C661D">
        <w:rPr>
          <w:rFonts w:asciiTheme="majorBidi" w:eastAsia="Times New Roman" w:hAnsiTheme="majorBidi" w:cstheme="majorBidi"/>
          <w:sz w:val="28"/>
          <w:szCs w:val="28"/>
        </w:rPr>
        <w:t>-во Б</w:t>
      </w:r>
      <w:proofErr w:type="spellStart"/>
      <w:r w:rsidR="004E5185" w:rsidRPr="001C661D">
        <w:rPr>
          <w:rFonts w:asciiTheme="majorBidi" w:eastAsia="Times New Roman" w:hAnsiTheme="majorBidi" w:cstheme="majorBidi"/>
          <w:sz w:val="28"/>
          <w:szCs w:val="28"/>
          <w:lang w:val="kk-KZ"/>
        </w:rPr>
        <w:t>лиц</w:t>
      </w:r>
      <w:proofErr w:type="spellEnd"/>
      <w:r w:rsidRPr="001C661D">
        <w:rPr>
          <w:rFonts w:asciiTheme="majorBidi" w:eastAsia="Times New Roman" w:hAnsiTheme="majorBidi" w:cstheme="majorBidi"/>
          <w:sz w:val="28"/>
          <w:szCs w:val="28"/>
        </w:rPr>
        <w:t>, Cambridge University Press, 2001. –</w:t>
      </w:r>
      <w:r w:rsidRPr="001C661D">
        <w:rPr>
          <w:rFonts w:asciiTheme="majorBidi" w:eastAsia="Times New Roman" w:hAnsiTheme="majorBidi" w:cstheme="majorBidi"/>
          <w:sz w:val="28"/>
          <w:szCs w:val="28"/>
          <w:lang w:val="en-GB"/>
        </w:rPr>
        <w:t xml:space="preserve"> </w:t>
      </w:r>
      <w:r w:rsidRPr="001C661D">
        <w:rPr>
          <w:rFonts w:asciiTheme="majorBidi" w:eastAsia="Times New Roman" w:hAnsiTheme="majorBidi" w:cstheme="majorBidi"/>
          <w:sz w:val="28"/>
          <w:szCs w:val="28"/>
        </w:rPr>
        <w:t xml:space="preserve">224 </w:t>
      </w:r>
      <w:r w:rsidRPr="001C661D">
        <w:rPr>
          <w:rFonts w:asciiTheme="majorBidi" w:eastAsia="Times New Roman" w:hAnsiTheme="majorBidi" w:cstheme="majorBidi"/>
          <w:sz w:val="28"/>
          <w:szCs w:val="28"/>
          <w:lang w:val="kk-KZ"/>
        </w:rPr>
        <w:t>с</w:t>
      </w:r>
      <w:r w:rsidRPr="001C661D">
        <w:rPr>
          <w:rFonts w:asciiTheme="majorBidi" w:eastAsia="Times New Roman" w:hAnsiTheme="majorBidi" w:cstheme="majorBidi"/>
          <w:sz w:val="28"/>
          <w:szCs w:val="28"/>
        </w:rPr>
        <w:t>.</w:t>
      </w:r>
    </w:p>
    <w:p w14:paraId="565EAA59"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r w:rsidRPr="001C661D">
        <w:rPr>
          <w:rFonts w:asciiTheme="majorBidi" w:eastAsia="Times New Roman" w:hAnsiTheme="majorBidi" w:cstheme="majorBidi"/>
          <w:sz w:val="28"/>
          <w:szCs w:val="28"/>
        </w:rPr>
        <w:t xml:space="preserve">Щукин А. Н., Фролова Г. М. Методика преподавания иностранных языков: учебник для студ. учреждений </w:t>
      </w:r>
      <w:proofErr w:type="spellStart"/>
      <w:r w:rsidRPr="001C661D">
        <w:rPr>
          <w:rFonts w:asciiTheme="majorBidi" w:eastAsia="Times New Roman" w:hAnsiTheme="majorBidi" w:cstheme="majorBidi"/>
          <w:sz w:val="28"/>
          <w:szCs w:val="28"/>
        </w:rPr>
        <w:t>высш</w:t>
      </w:r>
      <w:proofErr w:type="spellEnd"/>
      <w:r w:rsidRPr="001C661D">
        <w:rPr>
          <w:rFonts w:asciiTheme="majorBidi" w:eastAsia="Times New Roman" w:hAnsiTheme="majorBidi" w:cstheme="majorBidi"/>
          <w:sz w:val="28"/>
          <w:szCs w:val="28"/>
        </w:rPr>
        <w:t>. образования. Москва: Издательский центр «Академия», 2015. –</w:t>
      </w:r>
      <w:r w:rsidRPr="001C661D">
        <w:rPr>
          <w:rFonts w:asciiTheme="majorBidi" w:eastAsia="Times New Roman" w:hAnsiTheme="majorBidi" w:cstheme="majorBidi"/>
          <w:sz w:val="28"/>
          <w:szCs w:val="28"/>
          <w:lang w:val="en-GB"/>
        </w:rPr>
        <w:t xml:space="preserve"> </w:t>
      </w:r>
      <w:r w:rsidRPr="001C661D">
        <w:rPr>
          <w:rFonts w:asciiTheme="majorBidi" w:eastAsia="Times New Roman" w:hAnsiTheme="majorBidi" w:cstheme="majorBidi"/>
          <w:sz w:val="28"/>
          <w:szCs w:val="28"/>
        </w:rPr>
        <w:t xml:space="preserve">288 </w:t>
      </w:r>
      <w:r w:rsidRPr="001C661D">
        <w:rPr>
          <w:rFonts w:asciiTheme="majorBidi" w:eastAsia="Times New Roman" w:hAnsiTheme="majorBidi" w:cstheme="majorBidi"/>
          <w:sz w:val="28"/>
          <w:szCs w:val="28"/>
          <w:lang w:val="kk-KZ"/>
        </w:rPr>
        <w:t>с</w:t>
      </w:r>
      <w:r w:rsidRPr="001C661D">
        <w:rPr>
          <w:rFonts w:asciiTheme="majorBidi" w:eastAsia="Times New Roman" w:hAnsiTheme="majorBidi" w:cstheme="majorBidi"/>
          <w:sz w:val="28"/>
          <w:szCs w:val="28"/>
        </w:rPr>
        <w:t>.</w:t>
      </w:r>
    </w:p>
    <w:p w14:paraId="08BA0AC0"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proofErr w:type="spellStart"/>
      <w:r w:rsidRPr="001C661D">
        <w:rPr>
          <w:rFonts w:asciiTheme="majorBidi" w:eastAsia="Times New Roman" w:hAnsiTheme="majorBidi" w:cstheme="majorBidi"/>
          <w:sz w:val="28"/>
          <w:szCs w:val="28"/>
        </w:rPr>
        <w:t>Байсултанова</w:t>
      </w:r>
      <w:proofErr w:type="spellEnd"/>
      <w:r w:rsidRPr="001C661D">
        <w:rPr>
          <w:rFonts w:asciiTheme="majorBidi" w:eastAsia="Times New Roman" w:hAnsiTheme="majorBidi" w:cstheme="majorBidi"/>
          <w:sz w:val="28"/>
          <w:szCs w:val="28"/>
        </w:rPr>
        <w:t xml:space="preserve">. С.Ч. </w:t>
      </w:r>
      <w:proofErr w:type="spellStart"/>
      <w:r w:rsidRPr="001C661D">
        <w:rPr>
          <w:rFonts w:asciiTheme="majorBidi" w:eastAsia="Times New Roman" w:hAnsiTheme="majorBidi" w:cstheme="majorBidi"/>
          <w:sz w:val="28"/>
          <w:szCs w:val="28"/>
        </w:rPr>
        <w:t>Магистранттардың</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кәсіби-тұлғалық</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сапаларын</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дамытудағы</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замануи</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әдіснамалық</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тұғырлар</w:t>
      </w:r>
      <w:proofErr w:type="spellEnd"/>
      <w:r w:rsidRPr="001C661D">
        <w:rPr>
          <w:rFonts w:asciiTheme="majorBidi" w:eastAsia="Times New Roman" w:hAnsiTheme="majorBidi" w:cstheme="majorBidi"/>
          <w:sz w:val="28"/>
          <w:szCs w:val="28"/>
        </w:rPr>
        <w:t xml:space="preserve"> // Абай </w:t>
      </w:r>
      <w:proofErr w:type="spellStart"/>
      <w:r w:rsidRPr="001C661D">
        <w:rPr>
          <w:rFonts w:asciiTheme="majorBidi" w:eastAsia="Times New Roman" w:hAnsiTheme="majorBidi" w:cstheme="majorBidi"/>
          <w:sz w:val="28"/>
          <w:szCs w:val="28"/>
        </w:rPr>
        <w:t>атындағы</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ҚазҰПУ-нің</w:t>
      </w:r>
      <w:proofErr w:type="spellEnd"/>
      <w:r w:rsidRPr="001C661D">
        <w:rPr>
          <w:rFonts w:asciiTheme="majorBidi" w:eastAsia="Times New Roman" w:hAnsiTheme="majorBidi" w:cstheme="majorBidi"/>
          <w:sz w:val="28"/>
          <w:szCs w:val="28"/>
        </w:rPr>
        <w:t xml:space="preserve"> </w:t>
      </w:r>
      <w:proofErr w:type="spellStart"/>
      <w:r w:rsidR="004E5185" w:rsidRPr="001C661D">
        <w:rPr>
          <w:rFonts w:asciiTheme="majorBidi" w:eastAsia="Times New Roman" w:hAnsiTheme="majorBidi" w:cstheme="majorBidi"/>
          <w:sz w:val="28"/>
          <w:szCs w:val="28"/>
        </w:rPr>
        <w:t>хабаршысы</w:t>
      </w:r>
      <w:proofErr w:type="spellEnd"/>
      <w:r w:rsidRPr="001C661D">
        <w:rPr>
          <w:rFonts w:asciiTheme="majorBidi" w:eastAsia="Times New Roman" w:hAnsiTheme="majorBidi" w:cstheme="majorBidi"/>
          <w:sz w:val="28"/>
          <w:szCs w:val="28"/>
        </w:rPr>
        <w:t xml:space="preserve">, «Психология» </w:t>
      </w:r>
      <w:proofErr w:type="spellStart"/>
      <w:r w:rsidRPr="001C661D">
        <w:rPr>
          <w:rFonts w:asciiTheme="majorBidi" w:eastAsia="Times New Roman" w:hAnsiTheme="majorBidi" w:cstheme="majorBidi"/>
          <w:sz w:val="28"/>
          <w:szCs w:val="28"/>
        </w:rPr>
        <w:t>сериясы</w:t>
      </w:r>
      <w:proofErr w:type="spellEnd"/>
      <w:r w:rsidRPr="001C661D">
        <w:rPr>
          <w:rFonts w:asciiTheme="majorBidi" w:eastAsia="Times New Roman" w:hAnsiTheme="majorBidi" w:cstheme="majorBidi"/>
          <w:sz w:val="28"/>
          <w:szCs w:val="28"/>
        </w:rPr>
        <w:t xml:space="preserve">. </w:t>
      </w:r>
      <w:r w:rsidR="00B33C44"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rPr>
        <w:t xml:space="preserve">2019. </w:t>
      </w:r>
      <w:r w:rsidR="00B33C44"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rPr>
        <w:t>№ 1(58).</w:t>
      </w:r>
    </w:p>
    <w:p w14:paraId="643B293C"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proofErr w:type="spellStart"/>
      <w:r w:rsidRPr="001C661D">
        <w:rPr>
          <w:rFonts w:asciiTheme="majorBidi" w:eastAsia="Times New Roman" w:hAnsiTheme="majorBidi" w:cstheme="majorBidi"/>
          <w:sz w:val="28"/>
          <w:szCs w:val="28"/>
        </w:rPr>
        <w:t>Танирбергенова</w:t>
      </w:r>
      <w:proofErr w:type="spellEnd"/>
      <w:r w:rsidRPr="001C661D">
        <w:rPr>
          <w:rFonts w:asciiTheme="majorBidi" w:eastAsia="Times New Roman" w:hAnsiTheme="majorBidi" w:cstheme="majorBidi"/>
          <w:sz w:val="28"/>
          <w:szCs w:val="28"/>
        </w:rPr>
        <w:t xml:space="preserve"> С.Б., </w:t>
      </w:r>
      <w:proofErr w:type="spellStart"/>
      <w:r w:rsidRPr="001C661D">
        <w:rPr>
          <w:rFonts w:asciiTheme="majorBidi" w:eastAsia="Times New Roman" w:hAnsiTheme="majorBidi" w:cstheme="majorBidi"/>
          <w:sz w:val="28"/>
          <w:szCs w:val="28"/>
        </w:rPr>
        <w:t>Иманова</w:t>
      </w:r>
      <w:proofErr w:type="spellEnd"/>
      <w:r w:rsidRPr="001C661D">
        <w:rPr>
          <w:rFonts w:asciiTheme="majorBidi" w:eastAsia="Times New Roman" w:hAnsiTheme="majorBidi" w:cstheme="majorBidi"/>
          <w:sz w:val="28"/>
          <w:szCs w:val="28"/>
        </w:rPr>
        <w:t xml:space="preserve"> Д.Н. Жеке </w:t>
      </w:r>
      <w:proofErr w:type="spellStart"/>
      <w:r w:rsidRPr="001C661D">
        <w:rPr>
          <w:rFonts w:asciiTheme="majorBidi" w:eastAsia="Times New Roman" w:hAnsiTheme="majorBidi" w:cstheme="majorBidi"/>
          <w:sz w:val="28"/>
          <w:szCs w:val="28"/>
        </w:rPr>
        <w:t>тұлғаға</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бағытталған</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білім</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берудің</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тиімділігі</w:t>
      </w:r>
      <w:proofErr w:type="spellEnd"/>
      <w:r w:rsidRPr="001C661D">
        <w:rPr>
          <w:rFonts w:asciiTheme="majorBidi" w:eastAsia="Times New Roman" w:hAnsiTheme="majorBidi" w:cstheme="majorBidi"/>
          <w:sz w:val="28"/>
          <w:szCs w:val="28"/>
        </w:rPr>
        <w:t xml:space="preserve"> // </w:t>
      </w:r>
      <w:proofErr w:type="spellStart"/>
      <w:r w:rsidRPr="001C661D">
        <w:rPr>
          <w:rFonts w:asciiTheme="majorBidi" w:eastAsia="Times New Roman" w:hAnsiTheme="majorBidi" w:cstheme="majorBidi"/>
          <w:sz w:val="28"/>
          <w:szCs w:val="28"/>
        </w:rPr>
        <w:t>Theoretical</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Hypotheses</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and</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Empirical</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Results</w:t>
      </w:r>
      <w:proofErr w:type="spellEnd"/>
      <w:r w:rsidRPr="001C661D">
        <w:rPr>
          <w:rFonts w:asciiTheme="majorBidi" w:eastAsia="Times New Roman" w:hAnsiTheme="majorBidi" w:cstheme="majorBidi"/>
          <w:sz w:val="28"/>
          <w:szCs w:val="28"/>
        </w:rPr>
        <w:t xml:space="preserve">. </w:t>
      </w:r>
      <w:r w:rsidR="00B33C44"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rPr>
        <w:t xml:space="preserve">2023. </w:t>
      </w:r>
      <w:r w:rsidR="00B33C44"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rPr>
        <w:t>№ 2.</w:t>
      </w:r>
    </w:p>
    <w:p w14:paraId="4CA9D98F"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proofErr w:type="spellStart"/>
      <w:r w:rsidRPr="001C661D">
        <w:rPr>
          <w:rFonts w:asciiTheme="majorBidi" w:eastAsia="Times New Roman" w:hAnsiTheme="majorBidi" w:cstheme="majorBidi"/>
          <w:sz w:val="28"/>
          <w:szCs w:val="28"/>
        </w:rPr>
        <w:t>Сағындық</w:t>
      </w:r>
      <w:proofErr w:type="spellEnd"/>
      <w:r w:rsidRPr="001C661D">
        <w:rPr>
          <w:rFonts w:asciiTheme="majorBidi" w:eastAsia="Times New Roman" w:hAnsiTheme="majorBidi" w:cstheme="majorBidi"/>
          <w:sz w:val="28"/>
          <w:szCs w:val="28"/>
        </w:rPr>
        <w:t xml:space="preserve"> А. Қ., </w:t>
      </w:r>
      <w:proofErr w:type="spellStart"/>
      <w:r w:rsidRPr="001C661D">
        <w:rPr>
          <w:rFonts w:asciiTheme="majorBidi" w:eastAsia="Times New Roman" w:hAnsiTheme="majorBidi" w:cstheme="majorBidi"/>
          <w:sz w:val="28"/>
          <w:szCs w:val="28"/>
        </w:rPr>
        <w:t>Аяпова</w:t>
      </w:r>
      <w:proofErr w:type="spellEnd"/>
      <w:r w:rsidRPr="001C661D">
        <w:rPr>
          <w:rFonts w:asciiTheme="majorBidi" w:eastAsia="Times New Roman" w:hAnsiTheme="majorBidi" w:cstheme="majorBidi"/>
          <w:sz w:val="28"/>
          <w:szCs w:val="28"/>
        </w:rPr>
        <w:t xml:space="preserve"> Т.Т. Роль компетенций в иноязычном образовании // Вестник </w:t>
      </w:r>
      <w:proofErr w:type="spellStart"/>
      <w:r w:rsidRPr="001C661D">
        <w:rPr>
          <w:rFonts w:asciiTheme="majorBidi" w:eastAsia="Times New Roman" w:hAnsiTheme="majorBidi" w:cstheme="majorBidi"/>
          <w:sz w:val="28"/>
          <w:szCs w:val="28"/>
        </w:rPr>
        <w:t>КазНУ</w:t>
      </w:r>
      <w:proofErr w:type="spellEnd"/>
      <w:r w:rsidRPr="001C661D">
        <w:rPr>
          <w:rFonts w:asciiTheme="majorBidi" w:eastAsia="Times New Roman" w:hAnsiTheme="majorBidi" w:cstheme="majorBidi"/>
          <w:sz w:val="28"/>
          <w:szCs w:val="28"/>
        </w:rPr>
        <w:t xml:space="preserve">. Серия </w:t>
      </w:r>
      <w:r w:rsidR="00B33C44" w:rsidRPr="001C661D">
        <w:rPr>
          <w:rFonts w:asciiTheme="majorBidi" w:eastAsia="Times New Roman" w:hAnsiTheme="majorBidi" w:cstheme="majorBidi"/>
          <w:sz w:val="28"/>
          <w:szCs w:val="28"/>
          <w:lang w:val="kk-KZ"/>
        </w:rPr>
        <w:t>«</w:t>
      </w:r>
      <w:r w:rsidRPr="001C661D">
        <w:rPr>
          <w:rFonts w:asciiTheme="majorBidi" w:eastAsia="Times New Roman" w:hAnsiTheme="majorBidi" w:cstheme="majorBidi"/>
          <w:sz w:val="28"/>
          <w:szCs w:val="28"/>
        </w:rPr>
        <w:t>Педагогические науки</w:t>
      </w:r>
      <w:proofErr w:type="gramStart"/>
      <w:r w:rsidR="00B33C44" w:rsidRPr="001C661D">
        <w:rPr>
          <w:rFonts w:asciiTheme="majorBidi" w:eastAsia="Times New Roman" w:hAnsiTheme="majorBidi" w:cstheme="majorBidi"/>
          <w:sz w:val="28"/>
          <w:szCs w:val="28"/>
          <w:lang w:val="kk-KZ"/>
        </w:rPr>
        <w:t>»</w:t>
      </w:r>
      <w:r w:rsidRPr="001C661D">
        <w:rPr>
          <w:rFonts w:asciiTheme="majorBidi" w:eastAsia="Times New Roman" w:hAnsiTheme="majorBidi" w:cstheme="majorBidi"/>
          <w:sz w:val="28"/>
          <w:szCs w:val="28"/>
        </w:rPr>
        <w:t xml:space="preserve"> .</w:t>
      </w:r>
      <w:proofErr w:type="gramEnd"/>
      <w:r w:rsidRPr="001C661D">
        <w:rPr>
          <w:rFonts w:asciiTheme="majorBidi" w:eastAsia="Times New Roman" w:hAnsiTheme="majorBidi" w:cstheme="majorBidi"/>
          <w:sz w:val="28"/>
          <w:szCs w:val="28"/>
        </w:rPr>
        <w:t xml:space="preserve"> </w:t>
      </w:r>
      <w:r w:rsidR="00B33C44" w:rsidRPr="001C661D">
        <w:rPr>
          <w:rFonts w:asciiTheme="majorBidi" w:eastAsia="Times New Roman" w:hAnsiTheme="majorBidi" w:cstheme="majorBidi"/>
          <w:sz w:val="28"/>
          <w:szCs w:val="28"/>
        </w:rPr>
        <w:t>–</w:t>
      </w:r>
      <w:r w:rsidR="00B33C44" w:rsidRPr="001C661D">
        <w:rPr>
          <w:rFonts w:asciiTheme="majorBidi" w:eastAsia="Times New Roman" w:hAnsiTheme="majorBidi" w:cstheme="majorBidi"/>
          <w:sz w:val="28"/>
          <w:szCs w:val="28"/>
          <w:lang w:val="kk-KZ"/>
        </w:rPr>
        <w:t xml:space="preserve"> </w:t>
      </w:r>
      <w:r w:rsidRPr="001C661D">
        <w:rPr>
          <w:rFonts w:asciiTheme="majorBidi" w:eastAsia="Times New Roman" w:hAnsiTheme="majorBidi" w:cstheme="majorBidi"/>
          <w:sz w:val="28"/>
          <w:szCs w:val="28"/>
        </w:rPr>
        <w:t xml:space="preserve">2021. </w:t>
      </w:r>
      <w:r w:rsidR="00B33C44"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rPr>
        <w:t>№ 3</w:t>
      </w:r>
      <w:r w:rsidRPr="001C661D">
        <w:rPr>
          <w:rFonts w:asciiTheme="majorBidi" w:eastAsia="Times New Roman" w:hAnsiTheme="majorBidi" w:cstheme="majorBidi"/>
          <w:sz w:val="28"/>
          <w:szCs w:val="28"/>
          <w:lang w:val="kk-KZ"/>
        </w:rPr>
        <w:t>(</w:t>
      </w:r>
      <w:r w:rsidRPr="001C661D">
        <w:rPr>
          <w:rFonts w:asciiTheme="majorBidi" w:eastAsia="Times New Roman" w:hAnsiTheme="majorBidi" w:cstheme="majorBidi"/>
          <w:sz w:val="28"/>
          <w:szCs w:val="28"/>
        </w:rPr>
        <w:t>68</w:t>
      </w:r>
      <w:r w:rsidRPr="001C661D">
        <w:rPr>
          <w:rFonts w:asciiTheme="majorBidi" w:eastAsia="Times New Roman" w:hAnsiTheme="majorBidi" w:cstheme="majorBidi"/>
          <w:sz w:val="28"/>
          <w:szCs w:val="28"/>
          <w:lang w:val="kk-KZ"/>
        </w:rPr>
        <w:t>)</w:t>
      </w:r>
      <w:r w:rsidRPr="001C661D">
        <w:rPr>
          <w:rFonts w:asciiTheme="majorBidi" w:eastAsia="Times New Roman" w:hAnsiTheme="majorBidi" w:cstheme="majorBidi"/>
          <w:sz w:val="28"/>
          <w:szCs w:val="28"/>
        </w:rPr>
        <w:t>. – С. 40–47.</w:t>
      </w:r>
    </w:p>
    <w:p w14:paraId="2B0C18F8"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proofErr w:type="spellStart"/>
      <w:r w:rsidRPr="001C661D">
        <w:rPr>
          <w:rFonts w:asciiTheme="majorBidi" w:eastAsia="Times New Roman" w:hAnsiTheme="majorBidi" w:cstheme="majorBidi"/>
          <w:sz w:val="28"/>
          <w:szCs w:val="28"/>
        </w:rPr>
        <w:t>Беркимбаев</w:t>
      </w:r>
      <w:proofErr w:type="spellEnd"/>
      <w:r w:rsidRPr="001C661D">
        <w:rPr>
          <w:rFonts w:asciiTheme="majorBidi" w:eastAsia="Times New Roman" w:hAnsiTheme="majorBidi" w:cstheme="majorBidi"/>
          <w:sz w:val="28"/>
          <w:szCs w:val="28"/>
        </w:rPr>
        <w:t xml:space="preserve"> К., </w:t>
      </w:r>
      <w:proofErr w:type="spellStart"/>
      <w:r w:rsidRPr="001C661D">
        <w:rPr>
          <w:rFonts w:asciiTheme="majorBidi" w:eastAsia="Times New Roman" w:hAnsiTheme="majorBidi" w:cstheme="majorBidi"/>
          <w:sz w:val="28"/>
          <w:szCs w:val="28"/>
        </w:rPr>
        <w:t>Салыбекова</w:t>
      </w:r>
      <w:proofErr w:type="spellEnd"/>
      <w:r w:rsidRPr="001C661D">
        <w:rPr>
          <w:rFonts w:asciiTheme="majorBidi" w:eastAsia="Times New Roman" w:hAnsiTheme="majorBidi" w:cstheme="majorBidi"/>
          <w:sz w:val="28"/>
          <w:szCs w:val="28"/>
        </w:rPr>
        <w:t xml:space="preserve"> Н., </w:t>
      </w:r>
      <w:proofErr w:type="spellStart"/>
      <w:r w:rsidRPr="001C661D">
        <w:rPr>
          <w:rFonts w:asciiTheme="majorBidi" w:eastAsia="Times New Roman" w:hAnsiTheme="majorBidi" w:cstheme="majorBidi"/>
          <w:sz w:val="28"/>
          <w:szCs w:val="28"/>
        </w:rPr>
        <w:t>Оразалина</w:t>
      </w:r>
      <w:proofErr w:type="spellEnd"/>
      <w:r w:rsidRPr="001C661D">
        <w:rPr>
          <w:rFonts w:asciiTheme="majorBidi" w:eastAsia="Times New Roman" w:hAnsiTheme="majorBidi" w:cstheme="majorBidi"/>
          <w:sz w:val="28"/>
          <w:szCs w:val="28"/>
        </w:rPr>
        <w:t xml:space="preserve"> Ж. </w:t>
      </w:r>
      <w:proofErr w:type="spellStart"/>
      <w:r w:rsidRPr="001C661D">
        <w:rPr>
          <w:rFonts w:asciiTheme="majorBidi" w:eastAsia="Times New Roman" w:hAnsiTheme="majorBidi" w:cstheme="majorBidi"/>
          <w:sz w:val="28"/>
          <w:szCs w:val="28"/>
        </w:rPr>
        <w:t>Оқу</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үдерісінде</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жобалық</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іс-әрекет</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түрін</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қолданудың</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әдістемелік</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негізі</w:t>
      </w:r>
      <w:proofErr w:type="spellEnd"/>
      <w:r w:rsidRPr="001C661D">
        <w:rPr>
          <w:rFonts w:asciiTheme="majorBidi" w:eastAsia="Times New Roman" w:hAnsiTheme="majorBidi" w:cstheme="majorBidi"/>
          <w:sz w:val="28"/>
          <w:szCs w:val="28"/>
        </w:rPr>
        <w:t xml:space="preserve"> // </w:t>
      </w:r>
      <w:proofErr w:type="spellStart"/>
      <w:r w:rsidRPr="001C661D">
        <w:rPr>
          <w:rFonts w:asciiTheme="majorBidi" w:eastAsia="Times New Roman" w:hAnsiTheme="majorBidi" w:cstheme="majorBidi"/>
          <w:sz w:val="28"/>
          <w:szCs w:val="28"/>
          <w:lang w:val="kk-KZ"/>
        </w:rPr>
        <w:t>ҚазХҚжӘТУ</w:t>
      </w:r>
      <w:proofErr w:type="spellEnd"/>
      <w:r w:rsidRPr="001C661D">
        <w:rPr>
          <w:rFonts w:asciiTheme="majorBidi" w:eastAsia="Times New Roman" w:hAnsiTheme="majorBidi" w:cstheme="majorBidi"/>
          <w:sz w:val="28"/>
          <w:szCs w:val="28"/>
          <w:lang w:val="kk-KZ"/>
        </w:rPr>
        <w:t xml:space="preserve"> хабаршысы. </w:t>
      </w:r>
      <w:r w:rsidRPr="001C661D">
        <w:rPr>
          <w:rFonts w:asciiTheme="majorBidi" w:eastAsia="Times New Roman" w:hAnsiTheme="majorBidi" w:cstheme="majorBidi"/>
          <w:sz w:val="28"/>
          <w:szCs w:val="28"/>
        </w:rPr>
        <w:t>«Педагоги</w:t>
      </w:r>
      <w:proofErr w:type="spellStart"/>
      <w:r w:rsidRPr="001C661D">
        <w:rPr>
          <w:rFonts w:asciiTheme="majorBidi" w:eastAsia="Times New Roman" w:hAnsiTheme="majorBidi" w:cstheme="majorBidi"/>
          <w:sz w:val="28"/>
          <w:szCs w:val="28"/>
          <w:lang w:val="kk-KZ"/>
        </w:rPr>
        <w:t>калық</w:t>
      </w:r>
      <w:proofErr w:type="spellEnd"/>
      <w:r w:rsidRPr="001C661D">
        <w:rPr>
          <w:rFonts w:asciiTheme="majorBidi" w:eastAsia="Times New Roman" w:hAnsiTheme="majorBidi" w:cstheme="majorBidi"/>
          <w:sz w:val="28"/>
          <w:szCs w:val="28"/>
          <w:lang w:val="kk-KZ"/>
        </w:rPr>
        <w:t xml:space="preserve"> ғылымдар</w:t>
      </w:r>
      <w:r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lang w:val="kk-KZ"/>
        </w:rPr>
        <w:t xml:space="preserve"> с</w:t>
      </w:r>
      <w:proofErr w:type="spellStart"/>
      <w:r w:rsidRPr="001C661D">
        <w:rPr>
          <w:rFonts w:asciiTheme="majorBidi" w:eastAsia="Times New Roman" w:hAnsiTheme="majorBidi" w:cstheme="majorBidi"/>
          <w:sz w:val="28"/>
          <w:szCs w:val="28"/>
        </w:rPr>
        <w:t>ери</w:t>
      </w:r>
      <w:r w:rsidRPr="001C661D">
        <w:rPr>
          <w:rFonts w:asciiTheme="majorBidi" w:eastAsia="Times New Roman" w:hAnsiTheme="majorBidi" w:cstheme="majorBidi"/>
          <w:sz w:val="28"/>
          <w:szCs w:val="28"/>
          <w:lang w:val="kk-KZ"/>
        </w:rPr>
        <w:t>ясы</w:t>
      </w:r>
      <w:proofErr w:type="spellEnd"/>
      <w:r w:rsidRPr="001C661D">
        <w:rPr>
          <w:rFonts w:asciiTheme="majorBidi" w:eastAsia="Times New Roman" w:hAnsiTheme="majorBidi" w:cstheme="majorBidi"/>
          <w:sz w:val="28"/>
          <w:szCs w:val="28"/>
        </w:rPr>
        <w:t xml:space="preserve">. </w:t>
      </w:r>
      <w:r w:rsidR="00B33C44"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rPr>
        <w:t xml:space="preserve">2021. </w:t>
      </w:r>
      <w:r w:rsidR="00B33C44"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rPr>
        <w:t>№ 4</w:t>
      </w:r>
      <w:r w:rsidRPr="001C661D">
        <w:rPr>
          <w:rFonts w:asciiTheme="majorBidi" w:eastAsia="Times New Roman" w:hAnsiTheme="majorBidi" w:cstheme="majorBidi"/>
          <w:sz w:val="28"/>
          <w:szCs w:val="28"/>
          <w:lang w:val="kk-KZ"/>
        </w:rPr>
        <w:t>(</w:t>
      </w:r>
      <w:r w:rsidRPr="001C661D">
        <w:rPr>
          <w:rFonts w:asciiTheme="majorBidi" w:eastAsia="Times New Roman" w:hAnsiTheme="majorBidi" w:cstheme="majorBidi"/>
          <w:sz w:val="28"/>
          <w:szCs w:val="28"/>
        </w:rPr>
        <w:t>63</w:t>
      </w:r>
      <w:r w:rsidRPr="001C661D">
        <w:rPr>
          <w:rFonts w:asciiTheme="majorBidi" w:eastAsia="Times New Roman" w:hAnsiTheme="majorBidi" w:cstheme="majorBidi"/>
          <w:sz w:val="28"/>
          <w:szCs w:val="28"/>
          <w:lang w:val="kk-KZ"/>
        </w:rPr>
        <w:t>)</w:t>
      </w:r>
      <w:r w:rsidRPr="001C661D">
        <w:rPr>
          <w:rFonts w:asciiTheme="majorBidi" w:eastAsia="Times New Roman" w:hAnsiTheme="majorBidi" w:cstheme="majorBidi"/>
          <w:sz w:val="28"/>
          <w:szCs w:val="28"/>
        </w:rPr>
        <w:t>.</w:t>
      </w:r>
    </w:p>
    <w:p w14:paraId="0A26A9A7"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r w:rsidRPr="001C661D">
        <w:rPr>
          <w:rFonts w:asciiTheme="majorBidi" w:eastAsia="Times New Roman" w:hAnsiTheme="majorBidi" w:cstheme="majorBidi"/>
          <w:sz w:val="28"/>
          <w:szCs w:val="28"/>
        </w:rPr>
        <w:t xml:space="preserve">Панфилова Е.А., Кравец Ю.Л. К вопросу обучения чтению на уроках китайского языка в средней школе в рамках личностно-ориентированного подхода // Гуманитарные науки. Студенческий научный форум. </w:t>
      </w:r>
      <w:r w:rsidR="00B33C44"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rPr>
        <w:t>2018. – С. 29–33.</w:t>
      </w:r>
    </w:p>
    <w:p w14:paraId="0847310E"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proofErr w:type="spellStart"/>
      <w:r w:rsidRPr="001C661D">
        <w:rPr>
          <w:rFonts w:asciiTheme="majorBidi" w:eastAsia="Times New Roman" w:hAnsiTheme="majorBidi" w:cstheme="majorBidi"/>
          <w:sz w:val="28"/>
          <w:szCs w:val="28"/>
        </w:rPr>
        <w:t>Подлиняев</w:t>
      </w:r>
      <w:proofErr w:type="spellEnd"/>
      <w:r w:rsidRPr="001C661D">
        <w:rPr>
          <w:rFonts w:asciiTheme="majorBidi" w:eastAsia="Times New Roman" w:hAnsiTheme="majorBidi" w:cstheme="majorBidi"/>
          <w:sz w:val="28"/>
          <w:szCs w:val="28"/>
        </w:rPr>
        <w:t xml:space="preserve"> О.Л. Личностно-центрированный подход как альтернатива </w:t>
      </w:r>
      <w:proofErr w:type="spellStart"/>
      <w:r w:rsidRPr="001C661D">
        <w:rPr>
          <w:rFonts w:asciiTheme="majorBidi" w:eastAsia="Times New Roman" w:hAnsiTheme="majorBidi" w:cstheme="majorBidi"/>
          <w:sz w:val="28"/>
          <w:szCs w:val="28"/>
        </w:rPr>
        <w:t>технологизации</w:t>
      </w:r>
      <w:proofErr w:type="spellEnd"/>
      <w:r w:rsidRPr="001C661D">
        <w:rPr>
          <w:rFonts w:asciiTheme="majorBidi" w:eastAsia="Times New Roman" w:hAnsiTheme="majorBidi" w:cstheme="majorBidi"/>
          <w:sz w:val="28"/>
          <w:szCs w:val="28"/>
        </w:rPr>
        <w:t xml:space="preserve"> современного образования // </w:t>
      </w:r>
      <w:proofErr w:type="spellStart"/>
      <w:r w:rsidRPr="001C661D">
        <w:rPr>
          <w:rFonts w:asciiTheme="majorBidi" w:eastAsia="Times New Roman" w:hAnsiTheme="majorBidi" w:cstheme="majorBidi"/>
          <w:sz w:val="28"/>
          <w:szCs w:val="28"/>
        </w:rPr>
        <w:t>Magister</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Dixit</w:t>
      </w:r>
      <w:proofErr w:type="spellEnd"/>
      <w:r w:rsidRPr="001C661D">
        <w:rPr>
          <w:rFonts w:asciiTheme="majorBidi" w:eastAsia="Times New Roman" w:hAnsiTheme="majorBidi" w:cstheme="majorBidi"/>
          <w:sz w:val="28"/>
          <w:szCs w:val="28"/>
        </w:rPr>
        <w:t xml:space="preserve">. </w:t>
      </w:r>
      <w:r w:rsidR="00B33C44"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rPr>
        <w:t xml:space="preserve">2012. </w:t>
      </w:r>
      <w:r w:rsidR="00B33C44"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rPr>
        <w:t>№. 2.</w:t>
      </w:r>
    </w:p>
    <w:p w14:paraId="2E31A135"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r w:rsidRPr="001C661D">
        <w:rPr>
          <w:rFonts w:asciiTheme="majorBidi" w:eastAsia="Times New Roman" w:hAnsiTheme="majorBidi" w:cstheme="majorBidi"/>
          <w:sz w:val="28"/>
          <w:szCs w:val="28"/>
        </w:rPr>
        <w:t xml:space="preserve">Фридман Л.М., Кулагина И.Ю. Психологический справочник учителя. Москва, 1991. – 67 </w:t>
      </w:r>
      <w:r w:rsidRPr="001C661D">
        <w:rPr>
          <w:rFonts w:asciiTheme="majorBidi" w:eastAsia="Times New Roman" w:hAnsiTheme="majorBidi" w:cstheme="majorBidi"/>
          <w:sz w:val="28"/>
          <w:szCs w:val="28"/>
          <w:lang w:val="kk-KZ"/>
        </w:rPr>
        <w:t>с</w:t>
      </w:r>
      <w:r w:rsidRPr="001C661D">
        <w:rPr>
          <w:rFonts w:asciiTheme="majorBidi" w:eastAsia="Times New Roman" w:hAnsiTheme="majorBidi" w:cstheme="majorBidi"/>
          <w:sz w:val="28"/>
          <w:szCs w:val="28"/>
        </w:rPr>
        <w:t>.</w:t>
      </w:r>
    </w:p>
    <w:p w14:paraId="41022DCB"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proofErr w:type="spellStart"/>
      <w:r w:rsidRPr="001C661D">
        <w:rPr>
          <w:rFonts w:asciiTheme="majorBidi" w:eastAsia="Times New Roman" w:hAnsiTheme="majorBidi" w:cstheme="majorBidi"/>
          <w:sz w:val="28"/>
          <w:szCs w:val="28"/>
        </w:rPr>
        <w:t>Узакбаева</w:t>
      </w:r>
      <w:proofErr w:type="spellEnd"/>
      <w:r w:rsidRPr="001C661D">
        <w:rPr>
          <w:rFonts w:asciiTheme="majorBidi" w:eastAsia="Times New Roman" w:hAnsiTheme="majorBidi" w:cstheme="majorBidi"/>
          <w:sz w:val="28"/>
          <w:szCs w:val="28"/>
        </w:rPr>
        <w:t xml:space="preserve"> С.А., </w:t>
      </w:r>
      <w:proofErr w:type="spellStart"/>
      <w:r w:rsidRPr="001C661D">
        <w:rPr>
          <w:rFonts w:asciiTheme="majorBidi" w:eastAsia="Times New Roman" w:hAnsiTheme="majorBidi" w:cstheme="majorBidi"/>
          <w:sz w:val="28"/>
          <w:szCs w:val="28"/>
        </w:rPr>
        <w:t>Нурдаулетова</w:t>
      </w:r>
      <w:proofErr w:type="spellEnd"/>
      <w:r w:rsidRPr="001C661D">
        <w:rPr>
          <w:rFonts w:asciiTheme="majorBidi" w:eastAsia="Times New Roman" w:hAnsiTheme="majorBidi" w:cstheme="majorBidi"/>
          <w:sz w:val="28"/>
          <w:szCs w:val="28"/>
        </w:rPr>
        <w:t xml:space="preserve"> А.А. Современные подходы к классификации педагогических технологий // Известия </w:t>
      </w:r>
      <w:proofErr w:type="spellStart"/>
      <w:r w:rsidRPr="001C661D">
        <w:rPr>
          <w:rFonts w:asciiTheme="majorBidi" w:eastAsia="Times New Roman" w:hAnsiTheme="majorBidi" w:cstheme="majorBidi"/>
          <w:sz w:val="28"/>
          <w:szCs w:val="28"/>
        </w:rPr>
        <w:t>КазУМОиМЯ</w:t>
      </w:r>
      <w:proofErr w:type="spellEnd"/>
      <w:r w:rsidRPr="001C661D">
        <w:rPr>
          <w:rFonts w:asciiTheme="majorBidi" w:eastAsia="Times New Roman" w:hAnsiTheme="majorBidi" w:cstheme="majorBidi"/>
          <w:sz w:val="28"/>
          <w:szCs w:val="28"/>
        </w:rPr>
        <w:t xml:space="preserve"> Серия «Педагогические науки». </w:t>
      </w:r>
      <w:r w:rsidR="00B33C44"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rPr>
        <w:t xml:space="preserve">2014. </w:t>
      </w:r>
      <w:r w:rsidR="00B33C44"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rPr>
        <w:t>№ 4</w:t>
      </w:r>
      <w:r w:rsidRPr="001C661D">
        <w:rPr>
          <w:rFonts w:asciiTheme="majorBidi" w:eastAsia="Times New Roman" w:hAnsiTheme="majorBidi" w:cstheme="majorBidi"/>
          <w:sz w:val="28"/>
          <w:szCs w:val="28"/>
          <w:lang w:val="kk-KZ"/>
        </w:rPr>
        <w:t>(</w:t>
      </w:r>
      <w:r w:rsidRPr="001C661D">
        <w:rPr>
          <w:rFonts w:asciiTheme="majorBidi" w:eastAsia="Times New Roman" w:hAnsiTheme="majorBidi" w:cstheme="majorBidi"/>
          <w:sz w:val="28"/>
          <w:szCs w:val="28"/>
        </w:rPr>
        <w:t>35</w:t>
      </w:r>
      <w:r w:rsidRPr="001C661D">
        <w:rPr>
          <w:rFonts w:asciiTheme="majorBidi" w:eastAsia="Times New Roman" w:hAnsiTheme="majorBidi" w:cstheme="majorBidi"/>
          <w:sz w:val="28"/>
          <w:szCs w:val="28"/>
          <w:lang w:val="kk-KZ"/>
        </w:rPr>
        <w:t>)</w:t>
      </w:r>
      <w:r w:rsidRPr="001C661D">
        <w:rPr>
          <w:rFonts w:asciiTheme="majorBidi" w:eastAsia="Times New Roman" w:hAnsiTheme="majorBidi" w:cstheme="majorBidi"/>
          <w:sz w:val="28"/>
          <w:szCs w:val="28"/>
        </w:rPr>
        <w:t>. – С. 50–57.</w:t>
      </w:r>
    </w:p>
    <w:p w14:paraId="0BA39FCA"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r w:rsidRPr="001C661D">
        <w:rPr>
          <w:rFonts w:asciiTheme="majorBidi" w:eastAsia="Times New Roman" w:hAnsiTheme="majorBidi" w:cstheme="majorBidi"/>
          <w:sz w:val="28"/>
          <w:szCs w:val="28"/>
        </w:rPr>
        <w:t xml:space="preserve">Игнатова И.Б. Коммуникативно-когнитивный подход в современной </w:t>
      </w:r>
      <w:proofErr w:type="spellStart"/>
      <w:r w:rsidRPr="001C661D">
        <w:rPr>
          <w:rFonts w:asciiTheme="majorBidi" w:eastAsia="Times New Roman" w:hAnsiTheme="majorBidi" w:cstheme="majorBidi"/>
          <w:sz w:val="28"/>
          <w:szCs w:val="28"/>
        </w:rPr>
        <w:t>лингвометодике</w:t>
      </w:r>
      <w:proofErr w:type="spellEnd"/>
      <w:r w:rsidRPr="001C661D">
        <w:rPr>
          <w:rFonts w:asciiTheme="majorBidi" w:eastAsia="Times New Roman" w:hAnsiTheme="majorBidi" w:cstheme="majorBidi"/>
          <w:sz w:val="28"/>
          <w:szCs w:val="28"/>
        </w:rPr>
        <w:t xml:space="preserve"> обучения РКИ </w:t>
      </w:r>
      <w:r w:rsidR="00D063E1" w:rsidRPr="001C661D">
        <w:rPr>
          <w:rFonts w:asciiTheme="majorBidi" w:eastAsia="Times New Roman" w:hAnsiTheme="majorBidi" w:cstheme="majorBidi"/>
          <w:sz w:val="28"/>
          <w:szCs w:val="28"/>
        </w:rPr>
        <w:t xml:space="preserve">// </w:t>
      </w:r>
      <w:r w:rsidRPr="001C661D">
        <w:rPr>
          <w:rFonts w:asciiTheme="majorBidi" w:eastAsia="Times New Roman" w:hAnsiTheme="majorBidi" w:cstheme="majorBidi"/>
          <w:sz w:val="28"/>
          <w:szCs w:val="28"/>
        </w:rPr>
        <w:t>МИРС</w:t>
      </w:r>
      <w:r w:rsidR="00D063E1" w:rsidRPr="001C661D">
        <w:rPr>
          <w:rFonts w:asciiTheme="majorBidi" w:eastAsia="Times New Roman" w:hAnsiTheme="majorBidi" w:cstheme="majorBidi"/>
          <w:sz w:val="28"/>
          <w:szCs w:val="28"/>
          <w:lang w:val="kk-KZ"/>
        </w:rPr>
        <w:t>.</w:t>
      </w:r>
      <w:r w:rsidRPr="001C661D">
        <w:rPr>
          <w:rFonts w:asciiTheme="majorBidi" w:eastAsia="Times New Roman" w:hAnsiTheme="majorBidi" w:cstheme="majorBidi"/>
          <w:sz w:val="28"/>
          <w:szCs w:val="28"/>
        </w:rPr>
        <w:t xml:space="preserve"> </w:t>
      </w:r>
      <w:r w:rsidR="00D063E1"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rPr>
        <w:t xml:space="preserve">2007. </w:t>
      </w:r>
      <w:r w:rsidR="00D063E1"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rPr>
        <w:t>№ 3.</w:t>
      </w:r>
    </w:p>
    <w:p w14:paraId="1F35B019"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r w:rsidRPr="001C661D">
        <w:rPr>
          <w:rFonts w:asciiTheme="majorBidi" w:eastAsia="Times New Roman" w:hAnsiTheme="majorBidi" w:cstheme="majorBidi"/>
          <w:sz w:val="28"/>
          <w:szCs w:val="28"/>
        </w:rPr>
        <w:lastRenderedPageBreak/>
        <w:t xml:space="preserve">Аббас Я.Х. Когнитивно-коммуникативный подход в системе преподавания русского языка для иностранных студентов в условиях отсутствия языковой среды // Язык и культура. </w:t>
      </w:r>
      <w:r w:rsidR="00D063E1"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rPr>
        <w:t>2019. – С. 301–312.</w:t>
      </w:r>
      <w:r w:rsidR="00B33C44" w:rsidRPr="001C661D">
        <w:rPr>
          <w:rFonts w:asciiTheme="majorBidi" w:eastAsia="Times New Roman" w:hAnsiTheme="majorBidi" w:cstheme="majorBidi"/>
          <w:sz w:val="28"/>
          <w:szCs w:val="28"/>
          <w:lang w:val="kk-KZ"/>
        </w:rPr>
        <w:t xml:space="preserve"> </w:t>
      </w:r>
    </w:p>
    <w:p w14:paraId="69B16CE5"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proofErr w:type="spellStart"/>
      <w:r w:rsidRPr="001C661D">
        <w:rPr>
          <w:rFonts w:asciiTheme="majorBidi" w:eastAsia="Times New Roman" w:hAnsiTheme="majorBidi" w:cstheme="majorBidi"/>
          <w:sz w:val="28"/>
          <w:szCs w:val="28"/>
        </w:rPr>
        <w:t>Кульгильдинова</w:t>
      </w:r>
      <w:proofErr w:type="spellEnd"/>
      <w:r w:rsidRPr="001C661D">
        <w:rPr>
          <w:rFonts w:asciiTheme="majorBidi" w:eastAsia="Times New Roman" w:hAnsiTheme="majorBidi" w:cstheme="majorBidi"/>
          <w:sz w:val="28"/>
          <w:szCs w:val="28"/>
        </w:rPr>
        <w:t xml:space="preserve"> Т.А. Методология компетентностного подхода в аспекте «международно-профессиональной иноязычно-коммуникативной </w:t>
      </w:r>
      <w:proofErr w:type="spellStart"/>
      <w:r w:rsidRPr="001C661D">
        <w:rPr>
          <w:rFonts w:asciiTheme="majorBidi" w:eastAsia="Times New Roman" w:hAnsiTheme="majorBidi" w:cstheme="majorBidi"/>
          <w:sz w:val="28"/>
          <w:szCs w:val="28"/>
        </w:rPr>
        <w:t>компетнеции</w:t>
      </w:r>
      <w:proofErr w:type="spellEnd"/>
      <w:r w:rsidRPr="001C661D">
        <w:rPr>
          <w:rFonts w:asciiTheme="majorBidi" w:eastAsia="Times New Roman" w:hAnsiTheme="majorBidi" w:cstheme="majorBidi"/>
          <w:sz w:val="28"/>
          <w:szCs w:val="28"/>
        </w:rPr>
        <w:t xml:space="preserve">» // Компетентностное моделирование профессионального иноязычного образования: матер. 3-й </w:t>
      </w:r>
      <w:proofErr w:type="spellStart"/>
      <w:r w:rsidRPr="001C661D">
        <w:rPr>
          <w:rFonts w:asciiTheme="majorBidi" w:eastAsia="Times New Roman" w:hAnsiTheme="majorBidi" w:cstheme="majorBidi"/>
          <w:sz w:val="28"/>
          <w:szCs w:val="28"/>
        </w:rPr>
        <w:t>международ</w:t>
      </w:r>
      <w:proofErr w:type="spellEnd"/>
      <w:r w:rsidRPr="001C661D">
        <w:rPr>
          <w:rFonts w:asciiTheme="majorBidi" w:eastAsia="Times New Roman" w:hAnsiTheme="majorBidi" w:cstheme="majorBidi"/>
          <w:sz w:val="28"/>
          <w:szCs w:val="28"/>
        </w:rPr>
        <w:t>. науч.-</w:t>
      </w:r>
      <w:proofErr w:type="spellStart"/>
      <w:r w:rsidRPr="001C661D">
        <w:rPr>
          <w:rFonts w:asciiTheme="majorBidi" w:eastAsia="Times New Roman" w:hAnsiTheme="majorBidi" w:cstheme="majorBidi"/>
          <w:sz w:val="28"/>
          <w:szCs w:val="28"/>
        </w:rPr>
        <w:t>практ</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конф</w:t>
      </w:r>
      <w:proofErr w:type="spellEnd"/>
      <w:r w:rsidRPr="001C661D">
        <w:rPr>
          <w:rFonts w:asciiTheme="majorBidi" w:eastAsia="Times New Roman" w:hAnsiTheme="majorBidi" w:cstheme="majorBidi"/>
          <w:sz w:val="28"/>
          <w:szCs w:val="28"/>
        </w:rPr>
        <w:t>. Алматы, 2015. – С. 36–41.</w:t>
      </w:r>
    </w:p>
    <w:p w14:paraId="56AB87C6"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proofErr w:type="spellStart"/>
      <w:r w:rsidRPr="001C661D">
        <w:rPr>
          <w:rFonts w:asciiTheme="majorBidi" w:eastAsia="Times New Roman" w:hAnsiTheme="majorBidi" w:cstheme="majorBidi"/>
          <w:sz w:val="28"/>
          <w:szCs w:val="28"/>
        </w:rPr>
        <w:t>Касымбекова</w:t>
      </w:r>
      <w:proofErr w:type="spellEnd"/>
      <w:r w:rsidRPr="001C661D">
        <w:rPr>
          <w:rFonts w:asciiTheme="majorBidi" w:eastAsia="Times New Roman" w:hAnsiTheme="majorBidi" w:cstheme="majorBidi"/>
          <w:sz w:val="28"/>
          <w:szCs w:val="28"/>
        </w:rPr>
        <w:t xml:space="preserve"> М.А. «Теория и практика когнитивно- коммуникативного аудита как новой технологии диагностики сформированности </w:t>
      </w:r>
      <w:proofErr w:type="spellStart"/>
      <w:r w:rsidRPr="001C661D">
        <w:rPr>
          <w:rFonts w:asciiTheme="majorBidi" w:eastAsia="Times New Roman" w:hAnsiTheme="majorBidi" w:cstheme="majorBidi"/>
          <w:sz w:val="28"/>
          <w:szCs w:val="28"/>
        </w:rPr>
        <w:t>межкультурно</w:t>
      </w:r>
      <w:proofErr w:type="spellEnd"/>
      <w:r w:rsidRPr="001C661D">
        <w:rPr>
          <w:rFonts w:asciiTheme="majorBidi" w:eastAsia="Times New Roman" w:hAnsiTheme="majorBidi" w:cstheme="majorBidi"/>
          <w:sz w:val="28"/>
          <w:szCs w:val="28"/>
        </w:rPr>
        <w:t xml:space="preserve">-коммуникативной компетенции </w:t>
      </w:r>
      <w:proofErr w:type="spellStart"/>
      <w:r w:rsidRPr="001C661D">
        <w:rPr>
          <w:rFonts w:asciiTheme="majorBidi" w:eastAsia="Times New Roman" w:hAnsiTheme="majorBidi" w:cstheme="majorBidi"/>
          <w:sz w:val="28"/>
          <w:szCs w:val="28"/>
        </w:rPr>
        <w:t>автореф</w:t>
      </w:r>
      <w:proofErr w:type="spellEnd"/>
      <w:r w:rsidRPr="001C661D">
        <w:rPr>
          <w:rFonts w:asciiTheme="majorBidi" w:eastAsia="Times New Roman" w:hAnsiTheme="majorBidi" w:cstheme="majorBidi"/>
          <w:sz w:val="28"/>
          <w:szCs w:val="28"/>
        </w:rPr>
        <w:t xml:space="preserve">. ... </w:t>
      </w:r>
      <w:proofErr w:type="spellStart"/>
      <w:r w:rsidRPr="001C661D">
        <w:rPr>
          <w:rFonts w:asciiTheme="majorBidi" w:eastAsia="Times New Roman" w:hAnsiTheme="majorBidi" w:cstheme="majorBidi"/>
          <w:sz w:val="28"/>
          <w:szCs w:val="28"/>
        </w:rPr>
        <w:t>дис</w:t>
      </w:r>
      <w:proofErr w:type="spellEnd"/>
      <w:r w:rsidRPr="001C661D">
        <w:rPr>
          <w:rFonts w:asciiTheme="majorBidi" w:eastAsia="Times New Roman" w:hAnsiTheme="majorBidi" w:cstheme="majorBidi"/>
          <w:sz w:val="28"/>
          <w:szCs w:val="28"/>
        </w:rPr>
        <w:t>. Алматы, 2018. –</w:t>
      </w:r>
      <w:r w:rsidRPr="001C661D">
        <w:rPr>
          <w:rFonts w:asciiTheme="majorBidi" w:eastAsia="Times New Roman" w:hAnsiTheme="majorBidi" w:cstheme="majorBidi"/>
          <w:sz w:val="28"/>
          <w:szCs w:val="28"/>
          <w:lang w:val="en-GB"/>
        </w:rPr>
        <w:t xml:space="preserve"> </w:t>
      </w:r>
      <w:r w:rsidRPr="001C661D">
        <w:rPr>
          <w:rFonts w:asciiTheme="majorBidi" w:eastAsia="Times New Roman" w:hAnsiTheme="majorBidi" w:cstheme="majorBidi"/>
          <w:sz w:val="28"/>
          <w:szCs w:val="28"/>
        </w:rPr>
        <w:t xml:space="preserve">211 </w:t>
      </w:r>
      <w:r w:rsidRPr="001C661D">
        <w:rPr>
          <w:rFonts w:asciiTheme="majorBidi" w:eastAsia="Times New Roman" w:hAnsiTheme="majorBidi" w:cstheme="majorBidi"/>
          <w:sz w:val="28"/>
          <w:szCs w:val="28"/>
          <w:lang w:val="kk-KZ"/>
        </w:rPr>
        <w:t>с</w:t>
      </w:r>
      <w:r w:rsidRPr="001C661D">
        <w:rPr>
          <w:rFonts w:asciiTheme="majorBidi" w:eastAsia="Times New Roman" w:hAnsiTheme="majorBidi" w:cstheme="majorBidi"/>
          <w:sz w:val="28"/>
          <w:szCs w:val="28"/>
        </w:rPr>
        <w:t>.</w:t>
      </w:r>
    </w:p>
    <w:p w14:paraId="6ABFD814" w14:textId="6DBFC876" w:rsidR="00AA0CA8" w:rsidRPr="001C661D" w:rsidRDefault="00AA0CA8" w:rsidP="001C661D">
      <w:pPr>
        <w:pStyle w:val="a3"/>
        <w:numPr>
          <w:ilvl w:val="0"/>
          <w:numId w:val="60"/>
        </w:numPr>
        <w:autoSpaceDE w:val="0"/>
        <w:autoSpaceDN w:val="0"/>
        <w:spacing w:line="240" w:lineRule="auto"/>
        <w:jc w:val="both"/>
        <w:rPr>
          <w:rFonts w:asciiTheme="majorBidi" w:eastAsia="Times New Roman" w:hAnsiTheme="majorBidi" w:cstheme="majorBidi"/>
          <w:sz w:val="28"/>
          <w:szCs w:val="28"/>
        </w:rPr>
      </w:pPr>
      <w:r w:rsidRPr="001C661D">
        <w:rPr>
          <w:rFonts w:asciiTheme="majorBidi" w:eastAsia="Times New Roman" w:hAnsiTheme="majorBidi" w:cstheme="majorBidi"/>
          <w:sz w:val="28"/>
          <w:szCs w:val="28"/>
        </w:rPr>
        <w:t>Пассов Е.И. Коммуникативный метод обучения иноязычному говорению. Москва: Просвещение, 1991. 32–33 с.</w:t>
      </w:r>
    </w:p>
    <w:p w14:paraId="0D849711"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lang w:val="en-US"/>
        </w:rPr>
      </w:pPr>
      <w:proofErr w:type="spellStart"/>
      <w:r w:rsidRPr="001C661D">
        <w:rPr>
          <w:rFonts w:asciiTheme="majorBidi" w:eastAsia="Times New Roman" w:hAnsiTheme="majorBidi" w:cstheme="majorBidi"/>
          <w:sz w:val="28"/>
          <w:szCs w:val="28"/>
          <w:lang w:val="en-US"/>
        </w:rPr>
        <w:t>Kunanbayeva</w:t>
      </w:r>
      <w:proofErr w:type="spellEnd"/>
      <w:r w:rsidRPr="001C661D">
        <w:rPr>
          <w:rFonts w:asciiTheme="majorBidi" w:eastAsia="Times New Roman" w:hAnsiTheme="majorBidi" w:cstheme="majorBidi"/>
          <w:sz w:val="28"/>
          <w:szCs w:val="28"/>
          <w:lang w:val="en-US"/>
        </w:rPr>
        <w:t xml:space="preserve"> S., Z.Z. The development of professional foreign language competence for </w:t>
      </w:r>
      <w:proofErr w:type="spellStart"/>
      <w:r w:rsidRPr="001C661D">
        <w:rPr>
          <w:rFonts w:asciiTheme="majorBidi" w:eastAsia="Times New Roman" w:hAnsiTheme="majorBidi" w:cstheme="majorBidi"/>
          <w:sz w:val="28"/>
          <w:szCs w:val="28"/>
          <w:lang w:val="en-US"/>
        </w:rPr>
        <w:t>esp</w:t>
      </w:r>
      <w:proofErr w:type="spellEnd"/>
      <w:r w:rsidRPr="001C661D">
        <w:rPr>
          <w:rFonts w:asciiTheme="majorBidi" w:eastAsia="Times New Roman" w:hAnsiTheme="majorBidi" w:cstheme="majorBidi"/>
          <w:sz w:val="28"/>
          <w:szCs w:val="28"/>
          <w:lang w:val="en-US"/>
        </w:rPr>
        <w:t xml:space="preserve"> students: Case of </w:t>
      </w:r>
      <w:proofErr w:type="spellStart"/>
      <w:r w:rsidRPr="001C661D">
        <w:rPr>
          <w:rFonts w:asciiTheme="majorBidi" w:eastAsia="Times New Roman" w:hAnsiTheme="majorBidi" w:cstheme="majorBidi"/>
          <w:sz w:val="28"/>
          <w:szCs w:val="28"/>
          <w:lang w:val="en-US"/>
        </w:rPr>
        <w:t>kazakh</w:t>
      </w:r>
      <w:proofErr w:type="spellEnd"/>
      <w:r w:rsidRPr="001C661D">
        <w:rPr>
          <w:rFonts w:asciiTheme="majorBidi" w:eastAsia="Times New Roman" w:hAnsiTheme="majorBidi" w:cstheme="majorBidi"/>
          <w:sz w:val="28"/>
          <w:szCs w:val="28"/>
          <w:lang w:val="en-US"/>
        </w:rPr>
        <w:t xml:space="preserve"> national agrarian university students // International Journal of Environmental and Science Education. </w:t>
      </w:r>
      <w:r w:rsidR="00D063E1" w:rsidRPr="001C661D">
        <w:rPr>
          <w:rFonts w:asciiTheme="majorBidi" w:eastAsia="Times New Roman" w:hAnsiTheme="majorBidi" w:cstheme="majorBidi"/>
          <w:sz w:val="28"/>
          <w:szCs w:val="28"/>
          <w:lang w:val="en-US"/>
        </w:rPr>
        <w:t>–</w:t>
      </w:r>
      <w:r w:rsidRPr="001C661D">
        <w:rPr>
          <w:rFonts w:asciiTheme="majorBidi" w:eastAsia="Times New Roman" w:hAnsiTheme="majorBidi" w:cstheme="majorBidi"/>
          <w:sz w:val="28"/>
          <w:szCs w:val="28"/>
          <w:lang w:val="en-US"/>
        </w:rPr>
        <w:t xml:space="preserve">2016. </w:t>
      </w:r>
      <w:r w:rsidR="00D063E1" w:rsidRPr="001C661D">
        <w:rPr>
          <w:rFonts w:asciiTheme="majorBidi" w:eastAsia="Times New Roman" w:hAnsiTheme="majorBidi" w:cstheme="majorBidi"/>
          <w:sz w:val="28"/>
          <w:szCs w:val="28"/>
          <w:lang w:val="en-US"/>
        </w:rPr>
        <w:t>–</w:t>
      </w:r>
      <w:r w:rsidRPr="001C661D">
        <w:rPr>
          <w:rFonts w:asciiTheme="majorBidi" w:eastAsia="Times New Roman" w:hAnsiTheme="majorBidi" w:cstheme="majorBidi"/>
          <w:sz w:val="28"/>
          <w:szCs w:val="28"/>
          <w:lang w:val="en-US"/>
        </w:rPr>
        <w:t xml:space="preserve">Vol. 11, № 14. – </w:t>
      </w:r>
      <w:r w:rsidR="00D063E1" w:rsidRPr="001C661D">
        <w:rPr>
          <w:rFonts w:asciiTheme="majorBidi" w:eastAsia="Times New Roman" w:hAnsiTheme="majorBidi" w:cstheme="majorBidi"/>
          <w:sz w:val="28"/>
          <w:szCs w:val="28"/>
          <w:lang w:val="kk-KZ"/>
        </w:rPr>
        <w:t>Р</w:t>
      </w:r>
      <w:r w:rsidRPr="001C661D">
        <w:rPr>
          <w:rFonts w:asciiTheme="majorBidi" w:eastAsia="Times New Roman" w:hAnsiTheme="majorBidi" w:cstheme="majorBidi"/>
          <w:sz w:val="28"/>
          <w:szCs w:val="28"/>
          <w:lang w:val="en-US"/>
        </w:rPr>
        <w:t>. 7262–7270.</w:t>
      </w:r>
    </w:p>
    <w:p w14:paraId="32A41C60"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proofErr w:type="spellStart"/>
      <w:r w:rsidRPr="001C661D">
        <w:rPr>
          <w:rFonts w:asciiTheme="majorBidi" w:eastAsia="Times New Roman" w:hAnsiTheme="majorBidi" w:cstheme="majorBidi"/>
          <w:sz w:val="28"/>
          <w:szCs w:val="28"/>
        </w:rPr>
        <w:t>Канаева</w:t>
      </w:r>
      <w:proofErr w:type="spellEnd"/>
      <w:r w:rsidRPr="001C661D">
        <w:rPr>
          <w:rFonts w:asciiTheme="majorBidi" w:eastAsia="Times New Roman" w:hAnsiTheme="majorBidi" w:cstheme="majorBidi"/>
          <w:sz w:val="28"/>
          <w:szCs w:val="28"/>
        </w:rPr>
        <w:t xml:space="preserve"> А., </w:t>
      </w:r>
      <w:proofErr w:type="spellStart"/>
      <w:r w:rsidRPr="001C661D">
        <w:rPr>
          <w:rFonts w:asciiTheme="majorBidi" w:eastAsia="Times New Roman" w:hAnsiTheme="majorBidi" w:cstheme="majorBidi"/>
          <w:sz w:val="28"/>
          <w:szCs w:val="28"/>
        </w:rPr>
        <w:t>Умекова</w:t>
      </w:r>
      <w:proofErr w:type="spellEnd"/>
      <w:r w:rsidRPr="001C661D">
        <w:rPr>
          <w:rFonts w:asciiTheme="majorBidi" w:eastAsia="Times New Roman" w:hAnsiTheme="majorBidi" w:cstheme="majorBidi"/>
          <w:sz w:val="28"/>
          <w:szCs w:val="28"/>
        </w:rPr>
        <w:t xml:space="preserve"> Н. Роль компетентностного подхода в обучении иностранному языку в вузах Казахстана // Педагогика и психология. </w:t>
      </w:r>
      <w:r w:rsidR="00D063E1"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rPr>
        <w:t xml:space="preserve">2021. </w:t>
      </w:r>
      <w:r w:rsidR="00D063E1"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rPr>
        <w:t>№ 3</w:t>
      </w:r>
      <w:r w:rsidRPr="001C661D">
        <w:rPr>
          <w:rFonts w:asciiTheme="majorBidi" w:eastAsia="Times New Roman" w:hAnsiTheme="majorBidi" w:cstheme="majorBidi"/>
          <w:sz w:val="28"/>
          <w:szCs w:val="28"/>
          <w:lang w:val="kk-KZ"/>
        </w:rPr>
        <w:t>(</w:t>
      </w:r>
      <w:r w:rsidRPr="001C661D">
        <w:rPr>
          <w:rFonts w:asciiTheme="majorBidi" w:eastAsia="Times New Roman" w:hAnsiTheme="majorBidi" w:cstheme="majorBidi"/>
          <w:sz w:val="28"/>
          <w:szCs w:val="28"/>
        </w:rPr>
        <w:t>48</w:t>
      </w:r>
      <w:r w:rsidRPr="001C661D">
        <w:rPr>
          <w:rFonts w:asciiTheme="majorBidi" w:eastAsia="Times New Roman" w:hAnsiTheme="majorBidi" w:cstheme="majorBidi"/>
          <w:sz w:val="28"/>
          <w:szCs w:val="28"/>
          <w:lang w:val="kk-KZ"/>
        </w:rPr>
        <w:t>)</w:t>
      </w:r>
      <w:r w:rsidRPr="001C661D">
        <w:rPr>
          <w:rFonts w:asciiTheme="majorBidi" w:eastAsia="Times New Roman" w:hAnsiTheme="majorBidi" w:cstheme="majorBidi"/>
          <w:sz w:val="28"/>
          <w:szCs w:val="28"/>
        </w:rPr>
        <w:t>. – С. 179–187.</w:t>
      </w:r>
    </w:p>
    <w:p w14:paraId="5CE1675D"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proofErr w:type="spellStart"/>
      <w:r w:rsidRPr="001C661D">
        <w:rPr>
          <w:rFonts w:asciiTheme="majorBidi" w:eastAsia="Times New Roman" w:hAnsiTheme="majorBidi" w:cstheme="majorBidi"/>
          <w:sz w:val="28"/>
          <w:szCs w:val="28"/>
        </w:rPr>
        <w:t>Құдайбергенова</w:t>
      </w:r>
      <w:proofErr w:type="spellEnd"/>
      <w:r w:rsidRPr="001C661D">
        <w:rPr>
          <w:rFonts w:asciiTheme="majorBidi" w:eastAsia="Times New Roman" w:hAnsiTheme="majorBidi" w:cstheme="majorBidi"/>
          <w:sz w:val="28"/>
          <w:szCs w:val="28"/>
        </w:rPr>
        <w:t xml:space="preserve"> К. </w:t>
      </w:r>
      <w:proofErr w:type="spellStart"/>
      <w:r w:rsidRPr="001C661D">
        <w:rPr>
          <w:rFonts w:asciiTheme="majorBidi" w:eastAsia="Times New Roman" w:hAnsiTheme="majorBidi" w:cstheme="majorBidi"/>
          <w:sz w:val="28"/>
          <w:szCs w:val="28"/>
        </w:rPr>
        <w:t>Құзырлылық</w:t>
      </w:r>
      <w:proofErr w:type="spellEnd"/>
      <w:r w:rsidRPr="001C661D">
        <w:rPr>
          <w:rFonts w:asciiTheme="majorBidi" w:eastAsia="Times New Roman" w:hAnsiTheme="majorBidi" w:cstheme="majorBidi"/>
          <w:sz w:val="28"/>
          <w:szCs w:val="28"/>
        </w:rPr>
        <w:t xml:space="preserve"> – </w:t>
      </w:r>
      <w:proofErr w:type="spellStart"/>
      <w:r w:rsidRPr="001C661D">
        <w:rPr>
          <w:rFonts w:asciiTheme="majorBidi" w:eastAsia="Times New Roman" w:hAnsiTheme="majorBidi" w:cstheme="majorBidi"/>
          <w:sz w:val="28"/>
          <w:szCs w:val="28"/>
        </w:rPr>
        <w:t>тұлға</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дамуының</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сапалық</w:t>
      </w:r>
      <w:proofErr w:type="spellEnd"/>
      <w:r w:rsidRPr="001C661D">
        <w:rPr>
          <w:rFonts w:asciiTheme="majorBidi" w:eastAsia="Times New Roman" w:hAnsiTheme="majorBidi" w:cstheme="majorBidi"/>
          <w:sz w:val="28"/>
          <w:szCs w:val="28"/>
        </w:rPr>
        <w:t xml:space="preserve"> критерий // </w:t>
      </w:r>
      <w:proofErr w:type="spellStart"/>
      <w:r w:rsidRPr="001C661D">
        <w:rPr>
          <w:rFonts w:asciiTheme="majorBidi" w:eastAsia="Times New Roman" w:hAnsiTheme="majorBidi" w:cstheme="majorBidi"/>
          <w:sz w:val="28"/>
          <w:szCs w:val="28"/>
        </w:rPr>
        <w:t>Білім</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сапасын</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бағалаудың</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мәселелері</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әдіснамалық</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негізі</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және</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практикалық</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нәтижесі</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Халықаралық</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ғылыми-практикалық</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конференцияның</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материалдары</w:t>
      </w:r>
      <w:proofErr w:type="spellEnd"/>
      <w:r w:rsidRPr="001C661D">
        <w:rPr>
          <w:rFonts w:asciiTheme="majorBidi" w:eastAsia="Times New Roman" w:hAnsiTheme="majorBidi" w:cstheme="majorBidi"/>
          <w:sz w:val="28"/>
          <w:szCs w:val="28"/>
        </w:rPr>
        <w:t>. 2008. – С. 30–32.</w:t>
      </w:r>
    </w:p>
    <w:p w14:paraId="4E47487B"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r w:rsidRPr="001C661D">
        <w:rPr>
          <w:rFonts w:asciiTheme="majorBidi" w:eastAsia="Times New Roman" w:hAnsiTheme="majorBidi" w:cstheme="majorBidi"/>
          <w:sz w:val="28"/>
          <w:szCs w:val="28"/>
        </w:rPr>
        <w:t xml:space="preserve">Мишенева Ю.И. Компетентностный подход в обучении иностранным языкам // Концепт. </w:t>
      </w:r>
      <w:r w:rsidR="00D063E1"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rPr>
        <w:t xml:space="preserve">2014. </w:t>
      </w:r>
      <w:r w:rsidR="00D063E1"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rPr>
        <w:t>№S8. – С. 31–35.</w:t>
      </w:r>
    </w:p>
    <w:p w14:paraId="1FB46D87"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proofErr w:type="spellStart"/>
      <w:r w:rsidRPr="001C661D">
        <w:rPr>
          <w:rFonts w:asciiTheme="majorBidi" w:eastAsia="Times New Roman" w:hAnsiTheme="majorBidi" w:cstheme="majorBidi"/>
          <w:sz w:val="28"/>
          <w:szCs w:val="28"/>
        </w:rPr>
        <w:t>Жетписбаева</w:t>
      </w:r>
      <w:proofErr w:type="spellEnd"/>
      <w:r w:rsidRPr="001C661D">
        <w:rPr>
          <w:rFonts w:asciiTheme="majorBidi" w:eastAsia="Times New Roman" w:hAnsiTheme="majorBidi" w:cstheme="majorBidi"/>
          <w:sz w:val="28"/>
          <w:szCs w:val="28"/>
        </w:rPr>
        <w:t xml:space="preserve"> Б.А., </w:t>
      </w:r>
      <w:proofErr w:type="spellStart"/>
      <w:r w:rsidRPr="001C661D">
        <w:rPr>
          <w:rFonts w:asciiTheme="majorBidi" w:eastAsia="Times New Roman" w:hAnsiTheme="majorBidi" w:cstheme="majorBidi"/>
          <w:sz w:val="28"/>
          <w:szCs w:val="28"/>
        </w:rPr>
        <w:t>Шайхызада</w:t>
      </w:r>
      <w:proofErr w:type="spellEnd"/>
      <w:r w:rsidRPr="001C661D">
        <w:rPr>
          <w:rFonts w:asciiTheme="majorBidi" w:eastAsia="Times New Roman" w:hAnsiTheme="majorBidi" w:cstheme="majorBidi"/>
          <w:sz w:val="28"/>
          <w:szCs w:val="28"/>
        </w:rPr>
        <w:t xml:space="preserve"> </w:t>
      </w:r>
      <w:proofErr w:type="gramStart"/>
      <w:r w:rsidRPr="001C661D">
        <w:rPr>
          <w:rFonts w:asciiTheme="majorBidi" w:eastAsia="Times New Roman" w:hAnsiTheme="majorBidi" w:cstheme="majorBidi"/>
          <w:sz w:val="28"/>
          <w:szCs w:val="28"/>
        </w:rPr>
        <w:t>Ж.Г.,,</w:t>
      </w:r>
      <w:proofErr w:type="gramEnd"/>
      <w:r w:rsidRPr="001C661D">
        <w:rPr>
          <w:rFonts w:asciiTheme="majorBidi" w:eastAsia="Times New Roman" w:hAnsiTheme="majorBidi" w:cstheme="majorBidi"/>
          <w:sz w:val="28"/>
          <w:szCs w:val="28"/>
        </w:rPr>
        <w:t xml:space="preserve"> Костина Е.А. Компоненты иноязычной профессионально-коммуникативной компетенции студентов неязыковых специальностей // Вестник Карагандинского университета. Серия: Педагогика. </w:t>
      </w:r>
      <w:r w:rsidR="00D063E1"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rPr>
        <w:t xml:space="preserve">2015. </w:t>
      </w:r>
      <w:r w:rsidR="00D063E1"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rPr>
        <w:t>№3. – С. 5–11.</w:t>
      </w:r>
    </w:p>
    <w:p w14:paraId="67DA9B86" w14:textId="77777777" w:rsidR="00B633BB" w:rsidRPr="001C661D" w:rsidRDefault="00B633BB" w:rsidP="001C661D">
      <w:pPr>
        <w:pStyle w:val="a3"/>
        <w:numPr>
          <w:ilvl w:val="0"/>
          <w:numId w:val="60"/>
        </w:numPr>
        <w:spacing w:after="0" w:line="240" w:lineRule="auto"/>
        <w:jc w:val="both"/>
        <w:rPr>
          <w:rFonts w:asciiTheme="majorBidi" w:eastAsia="Times New Roman" w:hAnsiTheme="majorBidi" w:cstheme="majorBidi"/>
          <w:sz w:val="28"/>
          <w:szCs w:val="28"/>
        </w:rPr>
      </w:pPr>
      <w:proofErr w:type="spellStart"/>
      <w:r w:rsidRPr="001C661D">
        <w:rPr>
          <w:rFonts w:asciiTheme="majorBidi" w:eastAsia="Times New Roman" w:hAnsiTheme="majorBidi" w:cstheme="majorBidi"/>
          <w:sz w:val="28"/>
          <w:szCs w:val="28"/>
        </w:rPr>
        <w:t>Кунакова</w:t>
      </w:r>
      <w:proofErr w:type="spellEnd"/>
      <w:r w:rsidRPr="001C661D">
        <w:rPr>
          <w:rFonts w:asciiTheme="majorBidi" w:eastAsia="Times New Roman" w:hAnsiTheme="majorBidi" w:cstheme="majorBidi"/>
          <w:sz w:val="28"/>
          <w:szCs w:val="28"/>
        </w:rPr>
        <w:t xml:space="preserve"> К.У. К вопросу формирования языковой личности ученого-исследователя в условиях трехъязычного образования в Республике Казахстан // Поволжский педагогический поиск (научный журнал). </w:t>
      </w:r>
      <w:r w:rsidR="00D063E1"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rPr>
        <w:t xml:space="preserve">2019. </w:t>
      </w:r>
      <w:r w:rsidR="00D063E1"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rPr>
        <w:t>№ 2(28). – С. 44–48.</w:t>
      </w:r>
    </w:p>
    <w:p w14:paraId="488D4875"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proofErr w:type="spellStart"/>
      <w:r w:rsidRPr="001C661D">
        <w:rPr>
          <w:rFonts w:asciiTheme="majorBidi" w:eastAsia="Times New Roman" w:hAnsiTheme="majorBidi" w:cstheme="majorBidi"/>
          <w:sz w:val="28"/>
          <w:szCs w:val="28"/>
        </w:rPr>
        <w:t>Чакликова</w:t>
      </w:r>
      <w:proofErr w:type="spellEnd"/>
      <w:r w:rsidRPr="001C661D">
        <w:rPr>
          <w:rFonts w:asciiTheme="majorBidi" w:eastAsia="Times New Roman" w:hAnsiTheme="majorBidi" w:cstheme="majorBidi"/>
          <w:sz w:val="28"/>
          <w:szCs w:val="28"/>
        </w:rPr>
        <w:t xml:space="preserve"> А.Т. Научно-теоретические основы формирования </w:t>
      </w:r>
      <w:proofErr w:type="spellStart"/>
      <w:r w:rsidRPr="001C661D">
        <w:rPr>
          <w:rFonts w:asciiTheme="majorBidi" w:eastAsia="Times New Roman" w:hAnsiTheme="majorBidi" w:cstheme="majorBidi"/>
          <w:sz w:val="28"/>
          <w:szCs w:val="28"/>
        </w:rPr>
        <w:t>межкультурнокоммуникативной</w:t>
      </w:r>
      <w:proofErr w:type="spellEnd"/>
      <w:r w:rsidRPr="001C661D">
        <w:rPr>
          <w:rFonts w:asciiTheme="majorBidi" w:eastAsia="Times New Roman" w:hAnsiTheme="majorBidi" w:cstheme="majorBidi"/>
          <w:sz w:val="28"/>
          <w:szCs w:val="28"/>
        </w:rPr>
        <w:t xml:space="preserve"> компетенции в условиях информатизации иноязычного образования: </w:t>
      </w:r>
      <w:proofErr w:type="spellStart"/>
      <w:r w:rsidRPr="001C661D">
        <w:rPr>
          <w:rFonts w:asciiTheme="majorBidi" w:eastAsia="Times New Roman" w:hAnsiTheme="majorBidi" w:cstheme="majorBidi"/>
          <w:sz w:val="28"/>
          <w:szCs w:val="28"/>
        </w:rPr>
        <w:t>автореф</w:t>
      </w:r>
      <w:proofErr w:type="spellEnd"/>
      <w:r w:rsidRPr="001C661D">
        <w:rPr>
          <w:rFonts w:asciiTheme="majorBidi" w:eastAsia="Times New Roman" w:hAnsiTheme="majorBidi" w:cstheme="majorBidi"/>
          <w:sz w:val="28"/>
          <w:szCs w:val="28"/>
        </w:rPr>
        <w:t xml:space="preserve">. ... </w:t>
      </w:r>
      <w:proofErr w:type="spellStart"/>
      <w:r w:rsidRPr="001C661D">
        <w:rPr>
          <w:rFonts w:asciiTheme="majorBidi" w:eastAsia="Times New Roman" w:hAnsiTheme="majorBidi" w:cstheme="majorBidi"/>
          <w:sz w:val="28"/>
          <w:szCs w:val="28"/>
        </w:rPr>
        <w:t>дисс</w:t>
      </w:r>
      <w:proofErr w:type="spellEnd"/>
      <w:r w:rsidRPr="001C661D">
        <w:rPr>
          <w:rFonts w:asciiTheme="majorBidi" w:eastAsia="Times New Roman" w:hAnsiTheme="majorBidi" w:cstheme="majorBidi"/>
          <w:sz w:val="28"/>
          <w:szCs w:val="28"/>
        </w:rPr>
        <w:t xml:space="preserve"> д. пед. наук.: 13.00.02. Алматы, 2009. 340 </w:t>
      </w:r>
      <w:r w:rsidRPr="001C661D">
        <w:rPr>
          <w:rFonts w:asciiTheme="majorBidi" w:eastAsia="Times New Roman" w:hAnsiTheme="majorBidi" w:cstheme="majorBidi"/>
          <w:sz w:val="28"/>
          <w:szCs w:val="28"/>
          <w:lang w:val="kk-KZ"/>
        </w:rPr>
        <w:t>с</w:t>
      </w:r>
      <w:r w:rsidRPr="001C661D">
        <w:rPr>
          <w:rFonts w:asciiTheme="majorBidi" w:eastAsia="Times New Roman" w:hAnsiTheme="majorBidi" w:cstheme="majorBidi"/>
          <w:sz w:val="28"/>
          <w:szCs w:val="28"/>
        </w:rPr>
        <w:t>.</w:t>
      </w:r>
    </w:p>
    <w:p w14:paraId="6F21961B"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proofErr w:type="spellStart"/>
      <w:r w:rsidRPr="001C661D">
        <w:rPr>
          <w:rFonts w:asciiTheme="majorBidi" w:eastAsia="Times New Roman" w:hAnsiTheme="majorBidi" w:cstheme="majorBidi"/>
          <w:sz w:val="28"/>
          <w:szCs w:val="28"/>
        </w:rPr>
        <w:t>Темиргазина</w:t>
      </w:r>
      <w:proofErr w:type="spellEnd"/>
      <w:r w:rsidRPr="001C661D">
        <w:rPr>
          <w:rFonts w:asciiTheme="majorBidi" w:eastAsia="Times New Roman" w:hAnsiTheme="majorBidi" w:cstheme="majorBidi"/>
          <w:sz w:val="28"/>
          <w:szCs w:val="28"/>
        </w:rPr>
        <w:t xml:space="preserve"> З.К., </w:t>
      </w:r>
      <w:proofErr w:type="spellStart"/>
      <w:r w:rsidRPr="001C661D">
        <w:rPr>
          <w:rFonts w:asciiTheme="majorBidi" w:eastAsia="Times New Roman" w:hAnsiTheme="majorBidi" w:cstheme="majorBidi"/>
          <w:sz w:val="28"/>
          <w:szCs w:val="28"/>
        </w:rPr>
        <w:t>Темиргазина</w:t>
      </w:r>
      <w:proofErr w:type="spellEnd"/>
      <w:r w:rsidRPr="001C661D">
        <w:rPr>
          <w:rFonts w:asciiTheme="majorBidi" w:eastAsia="Times New Roman" w:hAnsiTheme="majorBidi" w:cstheme="majorBidi"/>
          <w:sz w:val="28"/>
          <w:szCs w:val="28"/>
        </w:rPr>
        <w:t xml:space="preserve"> Ж.К. Профессионально-ориентированное обучение языкам на естественнонаучных специальностях // Международный журнал прикладных и фундаментальных исследований. </w:t>
      </w:r>
      <w:r w:rsidR="00D063E1"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rPr>
        <w:t xml:space="preserve">2013. </w:t>
      </w:r>
      <w:r w:rsidR="00D063E1"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rPr>
        <w:t>№ 2</w:t>
      </w:r>
      <w:r w:rsidRPr="001C661D">
        <w:rPr>
          <w:rFonts w:asciiTheme="majorBidi" w:eastAsia="Times New Roman" w:hAnsiTheme="majorBidi" w:cstheme="majorBidi"/>
          <w:sz w:val="28"/>
          <w:szCs w:val="28"/>
          <w:lang w:val="kk-KZ"/>
        </w:rPr>
        <w:t>(</w:t>
      </w:r>
      <w:r w:rsidRPr="001C661D">
        <w:rPr>
          <w:rFonts w:asciiTheme="majorBidi" w:eastAsia="Times New Roman" w:hAnsiTheme="majorBidi" w:cstheme="majorBidi"/>
          <w:sz w:val="28"/>
          <w:szCs w:val="28"/>
        </w:rPr>
        <w:t>10.</w:t>
      </w:r>
      <w:r w:rsidRPr="001C661D">
        <w:rPr>
          <w:rFonts w:asciiTheme="majorBidi" w:eastAsia="Times New Roman" w:hAnsiTheme="majorBidi" w:cstheme="majorBidi"/>
          <w:sz w:val="28"/>
          <w:szCs w:val="28"/>
          <w:lang w:val="kk-KZ"/>
        </w:rPr>
        <w:t>)</w:t>
      </w:r>
      <w:r w:rsidRPr="001C661D">
        <w:rPr>
          <w:rFonts w:asciiTheme="majorBidi" w:eastAsia="Times New Roman" w:hAnsiTheme="majorBidi" w:cstheme="majorBidi"/>
          <w:sz w:val="28"/>
          <w:szCs w:val="28"/>
        </w:rPr>
        <w:t xml:space="preserve"> – С. 238–241.</w:t>
      </w:r>
    </w:p>
    <w:p w14:paraId="76886F55"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r w:rsidRPr="001C661D">
        <w:rPr>
          <w:rFonts w:asciiTheme="majorBidi" w:eastAsia="Times New Roman" w:hAnsiTheme="majorBidi" w:cstheme="majorBidi"/>
          <w:sz w:val="28"/>
          <w:szCs w:val="28"/>
        </w:rPr>
        <w:lastRenderedPageBreak/>
        <w:t>Астахова А.Г. Профессионально-ориентированный подход при обучении иностранному языку студентов неязыковых специальностей. Публикация в СМИ // “Наука и образование ON-LINE” (Образование и общество). 2017.</w:t>
      </w:r>
    </w:p>
    <w:p w14:paraId="6B2414E0"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proofErr w:type="spellStart"/>
      <w:r w:rsidRPr="001C661D">
        <w:rPr>
          <w:rFonts w:asciiTheme="majorBidi" w:eastAsia="Times New Roman" w:hAnsiTheme="majorBidi" w:cstheme="majorBidi"/>
          <w:sz w:val="28"/>
          <w:szCs w:val="28"/>
        </w:rPr>
        <w:t>Алещанова</w:t>
      </w:r>
      <w:proofErr w:type="spellEnd"/>
      <w:r w:rsidRPr="001C661D">
        <w:rPr>
          <w:rFonts w:asciiTheme="majorBidi" w:eastAsia="Times New Roman" w:hAnsiTheme="majorBidi" w:cstheme="majorBidi"/>
          <w:sz w:val="28"/>
          <w:szCs w:val="28"/>
        </w:rPr>
        <w:t xml:space="preserve"> И.В., Фролова Н.А. Профессионально-ориентированный подход в обучении иностранным языкам в техническом вузе // Современные проблемы науки и образования. </w:t>
      </w:r>
      <w:r w:rsidR="00D063E1"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rPr>
        <w:t xml:space="preserve">2012. </w:t>
      </w:r>
      <w:r w:rsidR="00D063E1"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rPr>
        <w:t>№ 6.</w:t>
      </w:r>
    </w:p>
    <w:p w14:paraId="6241BF19"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proofErr w:type="spellStart"/>
      <w:r w:rsidRPr="001C661D">
        <w:rPr>
          <w:rFonts w:asciiTheme="majorBidi" w:eastAsia="Times New Roman" w:hAnsiTheme="majorBidi" w:cstheme="majorBidi"/>
          <w:sz w:val="28"/>
          <w:szCs w:val="28"/>
          <w:lang w:val="en-US"/>
        </w:rPr>
        <w:t>Golovchun</w:t>
      </w:r>
      <w:proofErr w:type="spellEnd"/>
      <w:r w:rsidRPr="001C661D">
        <w:rPr>
          <w:rFonts w:asciiTheme="majorBidi" w:eastAsia="Times New Roman" w:hAnsiTheme="majorBidi" w:cstheme="majorBidi"/>
          <w:sz w:val="28"/>
          <w:szCs w:val="28"/>
        </w:rPr>
        <w:t xml:space="preserve"> </w:t>
      </w:r>
      <w:r w:rsidRPr="001C661D">
        <w:rPr>
          <w:rFonts w:asciiTheme="majorBidi" w:eastAsia="Times New Roman" w:hAnsiTheme="majorBidi" w:cstheme="majorBidi"/>
          <w:sz w:val="28"/>
          <w:szCs w:val="28"/>
          <w:lang w:val="en-US"/>
        </w:rPr>
        <w:t>A</w:t>
      </w:r>
      <w:r w:rsidRPr="001C661D">
        <w:rPr>
          <w:rFonts w:asciiTheme="majorBidi" w:eastAsia="Times New Roman" w:hAnsiTheme="majorBidi" w:cstheme="majorBidi"/>
          <w:sz w:val="28"/>
          <w:szCs w:val="28"/>
        </w:rPr>
        <w:t xml:space="preserve">. </w:t>
      </w:r>
      <w:r w:rsidRPr="001C661D">
        <w:rPr>
          <w:rFonts w:asciiTheme="majorBidi" w:eastAsia="Times New Roman" w:hAnsiTheme="majorBidi" w:cstheme="majorBidi"/>
          <w:sz w:val="28"/>
          <w:szCs w:val="28"/>
          <w:lang w:val="en-US"/>
        </w:rPr>
        <w:t>et</w:t>
      </w:r>
      <w:r w:rsidRPr="001C661D">
        <w:rPr>
          <w:rFonts w:asciiTheme="majorBidi" w:eastAsia="Times New Roman" w:hAnsiTheme="majorBidi" w:cstheme="majorBidi"/>
          <w:sz w:val="28"/>
          <w:szCs w:val="28"/>
        </w:rPr>
        <w:t xml:space="preserve"> </w:t>
      </w:r>
      <w:r w:rsidRPr="001C661D">
        <w:rPr>
          <w:rFonts w:asciiTheme="majorBidi" w:eastAsia="Times New Roman" w:hAnsiTheme="majorBidi" w:cstheme="majorBidi"/>
          <w:sz w:val="28"/>
          <w:szCs w:val="28"/>
          <w:lang w:val="en-US"/>
        </w:rPr>
        <w:t>al</w:t>
      </w:r>
      <w:r w:rsidRPr="001C661D">
        <w:rPr>
          <w:rFonts w:asciiTheme="majorBidi" w:eastAsia="Times New Roman" w:hAnsiTheme="majorBidi" w:cstheme="majorBidi"/>
          <w:sz w:val="28"/>
          <w:szCs w:val="28"/>
        </w:rPr>
        <w:t xml:space="preserve">. </w:t>
      </w:r>
      <w:r w:rsidRPr="001C661D">
        <w:rPr>
          <w:rFonts w:asciiTheme="majorBidi" w:eastAsia="Times New Roman" w:hAnsiTheme="majorBidi" w:cstheme="majorBidi"/>
          <w:sz w:val="28"/>
          <w:szCs w:val="28"/>
          <w:lang w:val="en-US"/>
        </w:rPr>
        <w:t>Content</w:t>
      </w:r>
      <w:r w:rsidRPr="001C661D">
        <w:rPr>
          <w:rFonts w:asciiTheme="majorBidi" w:eastAsia="Times New Roman" w:hAnsiTheme="majorBidi" w:cstheme="majorBidi"/>
          <w:sz w:val="28"/>
          <w:szCs w:val="28"/>
        </w:rPr>
        <w:t xml:space="preserve"> </w:t>
      </w:r>
      <w:r w:rsidRPr="001C661D">
        <w:rPr>
          <w:rFonts w:asciiTheme="majorBidi" w:eastAsia="Times New Roman" w:hAnsiTheme="majorBidi" w:cstheme="majorBidi"/>
          <w:sz w:val="28"/>
          <w:szCs w:val="28"/>
          <w:lang w:val="en-US"/>
        </w:rPr>
        <w:t>And</w:t>
      </w:r>
      <w:r w:rsidRPr="001C661D">
        <w:rPr>
          <w:rFonts w:asciiTheme="majorBidi" w:eastAsia="Times New Roman" w:hAnsiTheme="majorBidi" w:cstheme="majorBidi"/>
          <w:sz w:val="28"/>
          <w:szCs w:val="28"/>
        </w:rPr>
        <w:t xml:space="preserve"> </w:t>
      </w:r>
      <w:r w:rsidRPr="001C661D">
        <w:rPr>
          <w:rFonts w:asciiTheme="majorBidi" w:eastAsia="Times New Roman" w:hAnsiTheme="majorBidi" w:cstheme="majorBidi"/>
          <w:sz w:val="28"/>
          <w:szCs w:val="28"/>
          <w:lang w:val="en-US"/>
        </w:rPr>
        <w:t>Language</w:t>
      </w:r>
      <w:r w:rsidRPr="001C661D">
        <w:rPr>
          <w:rFonts w:asciiTheme="majorBidi" w:eastAsia="Times New Roman" w:hAnsiTheme="majorBidi" w:cstheme="majorBidi"/>
          <w:sz w:val="28"/>
          <w:szCs w:val="28"/>
        </w:rPr>
        <w:t xml:space="preserve"> </w:t>
      </w:r>
      <w:r w:rsidRPr="001C661D">
        <w:rPr>
          <w:rFonts w:asciiTheme="majorBidi" w:eastAsia="Times New Roman" w:hAnsiTheme="majorBidi" w:cstheme="majorBidi"/>
          <w:sz w:val="28"/>
          <w:szCs w:val="28"/>
          <w:lang w:val="en-US"/>
        </w:rPr>
        <w:t>Integrated</w:t>
      </w:r>
      <w:r w:rsidRPr="001C661D">
        <w:rPr>
          <w:rFonts w:asciiTheme="majorBidi" w:eastAsia="Times New Roman" w:hAnsiTheme="majorBidi" w:cstheme="majorBidi"/>
          <w:sz w:val="28"/>
          <w:szCs w:val="28"/>
        </w:rPr>
        <w:t xml:space="preserve"> </w:t>
      </w:r>
      <w:r w:rsidRPr="001C661D">
        <w:rPr>
          <w:rFonts w:asciiTheme="majorBidi" w:eastAsia="Times New Roman" w:hAnsiTheme="majorBidi" w:cstheme="majorBidi"/>
          <w:sz w:val="28"/>
          <w:szCs w:val="28"/>
          <w:lang w:val="en-US"/>
        </w:rPr>
        <w:t>Learning</w:t>
      </w:r>
      <w:r w:rsidRPr="001C661D">
        <w:rPr>
          <w:rFonts w:asciiTheme="majorBidi" w:eastAsia="Times New Roman" w:hAnsiTheme="majorBidi" w:cstheme="majorBidi"/>
          <w:sz w:val="28"/>
          <w:szCs w:val="28"/>
        </w:rPr>
        <w:t xml:space="preserve"> </w:t>
      </w:r>
      <w:r w:rsidRPr="001C661D">
        <w:rPr>
          <w:rFonts w:asciiTheme="majorBidi" w:eastAsia="Times New Roman" w:hAnsiTheme="majorBidi" w:cstheme="majorBidi"/>
          <w:sz w:val="28"/>
          <w:szCs w:val="28"/>
          <w:lang w:val="en-US"/>
        </w:rPr>
        <w:t>In</w:t>
      </w:r>
      <w:r w:rsidRPr="001C661D">
        <w:rPr>
          <w:rFonts w:asciiTheme="majorBidi" w:eastAsia="Times New Roman" w:hAnsiTheme="majorBidi" w:cstheme="majorBidi"/>
          <w:sz w:val="28"/>
          <w:szCs w:val="28"/>
        </w:rPr>
        <w:t xml:space="preserve"> </w:t>
      </w:r>
      <w:r w:rsidRPr="001C661D">
        <w:rPr>
          <w:rFonts w:asciiTheme="majorBidi" w:eastAsia="Times New Roman" w:hAnsiTheme="majorBidi" w:cstheme="majorBidi"/>
          <w:sz w:val="28"/>
          <w:szCs w:val="28"/>
          <w:lang w:val="en-US"/>
        </w:rPr>
        <w:t>Terms</w:t>
      </w:r>
      <w:r w:rsidRPr="001C661D">
        <w:rPr>
          <w:rFonts w:asciiTheme="majorBidi" w:eastAsia="Times New Roman" w:hAnsiTheme="majorBidi" w:cstheme="majorBidi"/>
          <w:sz w:val="28"/>
          <w:szCs w:val="28"/>
        </w:rPr>
        <w:t xml:space="preserve"> </w:t>
      </w:r>
      <w:r w:rsidRPr="001C661D">
        <w:rPr>
          <w:rFonts w:asciiTheme="majorBidi" w:eastAsia="Times New Roman" w:hAnsiTheme="majorBidi" w:cstheme="majorBidi"/>
          <w:sz w:val="28"/>
          <w:szCs w:val="28"/>
          <w:lang w:val="en-US"/>
        </w:rPr>
        <w:t>Of</w:t>
      </w:r>
      <w:r w:rsidRPr="001C661D">
        <w:rPr>
          <w:rFonts w:asciiTheme="majorBidi" w:eastAsia="Times New Roman" w:hAnsiTheme="majorBidi" w:cstheme="majorBidi"/>
          <w:sz w:val="28"/>
          <w:szCs w:val="28"/>
        </w:rPr>
        <w:t xml:space="preserve"> </w:t>
      </w:r>
      <w:r w:rsidRPr="001C661D">
        <w:rPr>
          <w:rFonts w:asciiTheme="majorBidi" w:eastAsia="Times New Roman" w:hAnsiTheme="majorBidi" w:cstheme="majorBidi"/>
          <w:sz w:val="28"/>
          <w:szCs w:val="28"/>
          <w:lang w:val="en-US"/>
        </w:rPr>
        <w:t>Multilingualism</w:t>
      </w:r>
      <w:r w:rsidRPr="001C661D">
        <w:rPr>
          <w:rFonts w:asciiTheme="majorBidi" w:eastAsia="Times New Roman" w:hAnsiTheme="majorBidi" w:cstheme="majorBidi"/>
          <w:sz w:val="28"/>
          <w:szCs w:val="28"/>
        </w:rPr>
        <w:t xml:space="preserve">: </w:t>
      </w:r>
      <w:r w:rsidRPr="001C661D">
        <w:rPr>
          <w:rFonts w:asciiTheme="majorBidi" w:eastAsia="Times New Roman" w:hAnsiTheme="majorBidi" w:cstheme="majorBidi"/>
          <w:sz w:val="28"/>
          <w:szCs w:val="28"/>
          <w:lang w:val="en-US"/>
        </w:rPr>
        <w:t>Kazakhstani</w:t>
      </w:r>
      <w:r w:rsidRPr="001C661D">
        <w:rPr>
          <w:rFonts w:asciiTheme="majorBidi" w:eastAsia="Times New Roman" w:hAnsiTheme="majorBidi" w:cstheme="majorBidi"/>
          <w:sz w:val="28"/>
          <w:szCs w:val="28"/>
        </w:rPr>
        <w:t xml:space="preserve"> </w:t>
      </w:r>
      <w:r w:rsidRPr="001C661D">
        <w:rPr>
          <w:rFonts w:asciiTheme="majorBidi" w:eastAsia="Times New Roman" w:hAnsiTheme="majorBidi" w:cstheme="majorBidi"/>
          <w:sz w:val="28"/>
          <w:szCs w:val="28"/>
          <w:lang w:val="en-US"/>
        </w:rPr>
        <w:t>Experience</w:t>
      </w:r>
      <w:r w:rsidRPr="001C661D">
        <w:rPr>
          <w:rFonts w:asciiTheme="majorBidi" w:eastAsia="Times New Roman" w:hAnsiTheme="majorBidi" w:cstheme="majorBidi"/>
          <w:sz w:val="28"/>
          <w:szCs w:val="28"/>
        </w:rPr>
        <w:t xml:space="preserve"> // </w:t>
      </w:r>
      <w:r w:rsidRPr="001C661D">
        <w:rPr>
          <w:rFonts w:asciiTheme="majorBidi" w:eastAsia="Times New Roman" w:hAnsiTheme="majorBidi" w:cstheme="majorBidi"/>
          <w:sz w:val="28"/>
          <w:szCs w:val="28"/>
          <w:lang w:val="en-US"/>
        </w:rPr>
        <w:t>Astra</w:t>
      </w:r>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lang w:val="en-US"/>
        </w:rPr>
        <w:t>Salvensis</w:t>
      </w:r>
      <w:proofErr w:type="spellEnd"/>
      <w:r w:rsidRPr="001C661D">
        <w:rPr>
          <w:rFonts w:asciiTheme="majorBidi" w:eastAsia="Times New Roman" w:hAnsiTheme="majorBidi" w:cstheme="majorBidi"/>
          <w:sz w:val="28"/>
          <w:szCs w:val="28"/>
        </w:rPr>
        <w:t xml:space="preserve"> - </w:t>
      </w:r>
      <w:proofErr w:type="spellStart"/>
      <w:r w:rsidRPr="001C661D">
        <w:rPr>
          <w:rFonts w:asciiTheme="majorBidi" w:eastAsia="Times New Roman" w:hAnsiTheme="majorBidi" w:cstheme="majorBidi"/>
          <w:sz w:val="28"/>
          <w:szCs w:val="28"/>
          <w:lang w:val="en-US"/>
        </w:rPr>
        <w:t>revista</w:t>
      </w:r>
      <w:proofErr w:type="spellEnd"/>
      <w:r w:rsidRPr="001C661D">
        <w:rPr>
          <w:rFonts w:asciiTheme="majorBidi" w:eastAsia="Times New Roman" w:hAnsiTheme="majorBidi" w:cstheme="majorBidi"/>
          <w:sz w:val="28"/>
          <w:szCs w:val="28"/>
        </w:rPr>
        <w:t xml:space="preserve"> </w:t>
      </w:r>
      <w:r w:rsidRPr="001C661D">
        <w:rPr>
          <w:rFonts w:asciiTheme="majorBidi" w:eastAsia="Times New Roman" w:hAnsiTheme="majorBidi" w:cstheme="majorBidi"/>
          <w:sz w:val="28"/>
          <w:szCs w:val="28"/>
          <w:lang w:val="en-US"/>
        </w:rPr>
        <w:t>de</w:t>
      </w:r>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lang w:val="en-US"/>
        </w:rPr>
        <w:t>istorie</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lang w:val="en-US"/>
        </w:rPr>
        <w:t>si</w:t>
      </w:r>
      <w:proofErr w:type="spellEnd"/>
      <w:r w:rsidRPr="001C661D">
        <w:rPr>
          <w:rFonts w:asciiTheme="majorBidi" w:eastAsia="Times New Roman" w:hAnsiTheme="majorBidi" w:cstheme="majorBidi"/>
          <w:sz w:val="28"/>
          <w:szCs w:val="28"/>
        </w:rPr>
        <w:t xml:space="preserve"> </w:t>
      </w:r>
      <w:proofErr w:type="spellStart"/>
      <w:proofErr w:type="gramStart"/>
      <w:r w:rsidRPr="001C661D">
        <w:rPr>
          <w:rFonts w:asciiTheme="majorBidi" w:eastAsia="Times New Roman" w:hAnsiTheme="majorBidi" w:cstheme="majorBidi"/>
          <w:sz w:val="28"/>
          <w:szCs w:val="28"/>
          <w:lang w:val="en-US"/>
        </w:rPr>
        <w:t>cultura</w:t>
      </w:r>
      <w:proofErr w:type="spellEnd"/>
      <w:r w:rsidRPr="001C661D">
        <w:rPr>
          <w:rFonts w:asciiTheme="majorBidi" w:eastAsia="Times New Roman" w:hAnsiTheme="majorBidi" w:cstheme="majorBidi"/>
          <w:sz w:val="28"/>
          <w:szCs w:val="28"/>
        </w:rPr>
        <w:t xml:space="preserve"> .</w:t>
      </w:r>
      <w:proofErr w:type="gram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lang w:val="en-US"/>
        </w:rPr>
        <w:t>Asocia</w:t>
      </w:r>
      <w:proofErr w:type="spellEnd"/>
      <w:r w:rsidRPr="001C661D">
        <w:rPr>
          <w:rFonts w:asciiTheme="majorBidi" w:eastAsia="Times New Roman" w:hAnsiTheme="majorBidi" w:cstheme="majorBidi"/>
          <w:sz w:val="28"/>
          <w:szCs w:val="28"/>
        </w:rPr>
        <w:t>ţ</w:t>
      </w:r>
      <w:proofErr w:type="spellStart"/>
      <w:r w:rsidRPr="001C661D">
        <w:rPr>
          <w:rFonts w:asciiTheme="majorBidi" w:eastAsia="Times New Roman" w:hAnsiTheme="majorBidi" w:cstheme="majorBidi"/>
          <w:sz w:val="28"/>
          <w:szCs w:val="28"/>
          <w:lang w:val="en-US"/>
        </w:rPr>
        <w:t>iunea</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lang w:val="en-US"/>
        </w:rPr>
        <w:t>Transilvan</w:t>
      </w:r>
      <w:proofErr w:type="spellEnd"/>
      <w:r w:rsidRPr="001C661D">
        <w:rPr>
          <w:rFonts w:asciiTheme="majorBidi" w:eastAsia="Times New Roman" w:hAnsiTheme="majorBidi" w:cstheme="majorBidi"/>
          <w:sz w:val="28"/>
          <w:szCs w:val="28"/>
        </w:rPr>
        <w:t xml:space="preserve">ă </w:t>
      </w:r>
      <w:proofErr w:type="spellStart"/>
      <w:r w:rsidRPr="001C661D">
        <w:rPr>
          <w:rFonts w:asciiTheme="majorBidi" w:eastAsia="Times New Roman" w:hAnsiTheme="majorBidi" w:cstheme="majorBidi"/>
          <w:sz w:val="28"/>
          <w:szCs w:val="28"/>
          <w:lang w:val="en-US"/>
        </w:rPr>
        <w:t>pentru</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lang w:val="en-US"/>
        </w:rPr>
        <w:t>Literatura</w:t>
      </w:r>
      <w:proofErr w:type="spellEnd"/>
      <w:r w:rsidRPr="001C661D">
        <w:rPr>
          <w:rFonts w:asciiTheme="majorBidi" w:eastAsia="Times New Roman" w:hAnsiTheme="majorBidi" w:cstheme="majorBidi"/>
          <w:sz w:val="28"/>
          <w:szCs w:val="28"/>
        </w:rPr>
        <w:t xml:space="preserve"> </w:t>
      </w:r>
      <w:r w:rsidRPr="001C661D">
        <w:rPr>
          <w:rFonts w:asciiTheme="majorBidi" w:eastAsia="Times New Roman" w:hAnsiTheme="majorBidi" w:cstheme="majorBidi"/>
          <w:sz w:val="28"/>
          <w:szCs w:val="28"/>
          <w:lang w:val="en-US"/>
        </w:rPr>
        <w:t>Rom</w:t>
      </w:r>
      <w:r w:rsidRPr="001C661D">
        <w:rPr>
          <w:rFonts w:asciiTheme="majorBidi" w:eastAsia="Times New Roman" w:hAnsiTheme="majorBidi" w:cstheme="majorBidi"/>
          <w:sz w:val="28"/>
          <w:szCs w:val="28"/>
        </w:rPr>
        <w:t>&amp;#</w:t>
      </w:r>
      <w:proofErr w:type="gramStart"/>
      <w:r w:rsidRPr="001C661D">
        <w:rPr>
          <w:rFonts w:asciiTheme="majorBidi" w:eastAsia="Times New Roman" w:hAnsiTheme="majorBidi" w:cstheme="majorBidi"/>
          <w:sz w:val="28"/>
          <w:szCs w:val="28"/>
        </w:rPr>
        <w:t>226;</w:t>
      </w:r>
      <w:r w:rsidRPr="001C661D">
        <w:rPr>
          <w:rFonts w:asciiTheme="majorBidi" w:eastAsia="Times New Roman" w:hAnsiTheme="majorBidi" w:cstheme="majorBidi"/>
          <w:sz w:val="28"/>
          <w:szCs w:val="28"/>
          <w:lang w:val="en-US"/>
        </w:rPr>
        <w:t>n</w:t>
      </w:r>
      <w:r w:rsidRPr="001C661D">
        <w:rPr>
          <w:rFonts w:asciiTheme="majorBidi" w:eastAsia="Times New Roman" w:hAnsiTheme="majorBidi" w:cstheme="majorBidi"/>
          <w:sz w:val="28"/>
          <w:szCs w:val="28"/>
        </w:rPr>
        <w:t>ă</w:t>
      </w:r>
      <w:proofErr w:type="gramEnd"/>
      <w:r w:rsidRPr="001C661D">
        <w:rPr>
          <w:rFonts w:asciiTheme="majorBidi" w:eastAsia="Times New Roman" w:hAnsiTheme="majorBidi" w:cstheme="majorBidi"/>
          <w:sz w:val="28"/>
          <w:szCs w:val="28"/>
        </w:rPr>
        <w:t xml:space="preserve"> ş</w:t>
      </w:r>
      <w:proofErr w:type="spellStart"/>
      <w:r w:rsidRPr="001C661D">
        <w:rPr>
          <w:rFonts w:asciiTheme="majorBidi" w:eastAsia="Times New Roman" w:hAnsiTheme="majorBidi" w:cstheme="majorBidi"/>
          <w:sz w:val="28"/>
          <w:szCs w:val="28"/>
          <w:lang w:val="en-US"/>
        </w:rPr>
        <w:t>i</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lang w:val="en-US"/>
        </w:rPr>
        <w:t>Cultura</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lang w:val="en-US"/>
        </w:rPr>
        <w:t>Poporului</w:t>
      </w:r>
      <w:proofErr w:type="spellEnd"/>
      <w:r w:rsidRPr="001C661D">
        <w:rPr>
          <w:rFonts w:asciiTheme="majorBidi" w:eastAsia="Times New Roman" w:hAnsiTheme="majorBidi" w:cstheme="majorBidi"/>
          <w:sz w:val="28"/>
          <w:szCs w:val="28"/>
        </w:rPr>
        <w:t xml:space="preserve"> </w:t>
      </w:r>
      <w:r w:rsidRPr="001C661D">
        <w:rPr>
          <w:rFonts w:asciiTheme="majorBidi" w:eastAsia="Times New Roman" w:hAnsiTheme="majorBidi" w:cstheme="majorBidi"/>
          <w:sz w:val="28"/>
          <w:szCs w:val="28"/>
          <w:lang w:val="en-US"/>
        </w:rPr>
        <w:t>Rom</w:t>
      </w:r>
      <w:r w:rsidRPr="001C661D">
        <w:rPr>
          <w:rFonts w:asciiTheme="majorBidi" w:eastAsia="Times New Roman" w:hAnsiTheme="majorBidi" w:cstheme="majorBidi"/>
          <w:sz w:val="28"/>
          <w:szCs w:val="28"/>
        </w:rPr>
        <w:t>&amp;#226;</w:t>
      </w:r>
      <w:r w:rsidRPr="001C661D">
        <w:rPr>
          <w:rFonts w:asciiTheme="majorBidi" w:eastAsia="Times New Roman" w:hAnsiTheme="majorBidi" w:cstheme="majorBidi"/>
          <w:sz w:val="28"/>
          <w:szCs w:val="28"/>
          <w:lang w:val="en-US"/>
        </w:rPr>
        <w:t>n</w:t>
      </w:r>
      <w:r w:rsidRPr="001C661D">
        <w:rPr>
          <w:rFonts w:asciiTheme="majorBidi" w:eastAsia="Times New Roman" w:hAnsiTheme="majorBidi" w:cstheme="majorBidi"/>
          <w:sz w:val="28"/>
          <w:szCs w:val="28"/>
        </w:rPr>
        <w:t xml:space="preserve"> </w:t>
      </w:r>
      <w:r w:rsidR="00D063E1"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rPr>
        <w:t xml:space="preserve"> </w:t>
      </w:r>
      <w:r w:rsidRPr="001C661D">
        <w:rPr>
          <w:rFonts w:asciiTheme="majorBidi" w:eastAsia="Times New Roman" w:hAnsiTheme="majorBidi" w:cstheme="majorBidi"/>
          <w:sz w:val="28"/>
          <w:szCs w:val="28"/>
          <w:lang w:val="en-US"/>
        </w:rPr>
        <w:t>ASTRA</w:t>
      </w:r>
      <w:r w:rsidR="00D063E1" w:rsidRPr="001C661D">
        <w:rPr>
          <w:rFonts w:asciiTheme="majorBidi" w:eastAsia="Times New Roman" w:hAnsiTheme="majorBidi" w:cstheme="majorBidi"/>
          <w:sz w:val="28"/>
          <w:szCs w:val="28"/>
          <w:lang w:val="kk-KZ"/>
        </w:rPr>
        <w:t>.</w:t>
      </w:r>
      <w:r w:rsidRPr="001C661D">
        <w:rPr>
          <w:rFonts w:asciiTheme="majorBidi" w:eastAsia="Times New Roman" w:hAnsiTheme="majorBidi" w:cstheme="majorBidi"/>
          <w:sz w:val="28"/>
          <w:szCs w:val="28"/>
        </w:rPr>
        <w:t xml:space="preserve"> </w:t>
      </w:r>
      <w:r w:rsidR="00D063E1"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rPr>
        <w:t xml:space="preserve">2017. </w:t>
      </w:r>
      <w:r w:rsidR="00D063E1" w:rsidRPr="001C661D">
        <w:rPr>
          <w:rFonts w:asciiTheme="majorBidi" w:eastAsia="Times New Roman" w:hAnsiTheme="majorBidi" w:cstheme="majorBidi"/>
          <w:sz w:val="28"/>
          <w:szCs w:val="28"/>
        </w:rPr>
        <w:t>–</w:t>
      </w:r>
      <w:proofErr w:type="spellStart"/>
      <w:r w:rsidRPr="001C661D">
        <w:rPr>
          <w:rFonts w:asciiTheme="majorBidi" w:eastAsia="Times New Roman" w:hAnsiTheme="majorBidi" w:cstheme="majorBidi"/>
          <w:sz w:val="28"/>
          <w:szCs w:val="28"/>
        </w:rPr>
        <w:t>Vol</w:t>
      </w:r>
      <w:proofErr w:type="spellEnd"/>
      <w:r w:rsidRPr="001C661D">
        <w:rPr>
          <w:rFonts w:asciiTheme="majorBidi" w:eastAsia="Times New Roman" w:hAnsiTheme="majorBidi" w:cstheme="majorBidi"/>
          <w:sz w:val="28"/>
          <w:szCs w:val="28"/>
        </w:rPr>
        <w:t xml:space="preserve">. V, № 10. </w:t>
      </w:r>
      <w:r w:rsidR="00D063E1"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rPr>
        <w:t>P. 297–306.</w:t>
      </w:r>
    </w:p>
    <w:p w14:paraId="0F4D0750"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r w:rsidRPr="001C661D">
        <w:rPr>
          <w:rFonts w:asciiTheme="majorBidi" w:eastAsia="Times New Roman" w:hAnsiTheme="majorBidi" w:cstheme="majorBidi"/>
          <w:sz w:val="28"/>
          <w:szCs w:val="28"/>
        </w:rPr>
        <w:t xml:space="preserve">Ахметова М.К. Научно-методические основы иноязычного естественнонаучного образовательного процесса в профильных школах: диссертация на соискание степени доктора философии PhD по специальности 6D011900 – «Иностранный язык – два иностранных языка». Алматы, 2020. –193 </w:t>
      </w:r>
      <w:r w:rsidRPr="001C661D">
        <w:rPr>
          <w:rFonts w:asciiTheme="majorBidi" w:eastAsia="Times New Roman" w:hAnsiTheme="majorBidi" w:cstheme="majorBidi"/>
          <w:sz w:val="28"/>
          <w:szCs w:val="28"/>
          <w:lang w:val="kk-KZ"/>
        </w:rPr>
        <w:t>с</w:t>
      </w:r>
      <w:r w:rsidRPr="001C661D">
        <w:rPr>
          <w:rFonts w:asciiTheme="majorBidi" w:eastAsia="Times New Roman" w:hAnsiTheme="majorBidi" w:cstheme="majorBidi"/>
          <w:sz w:val="28"/>
          <w:szCs w:val="28"/>
        </w:rPr>
        <w:t>.</w:t>
      </w:r>
    </w:p>
    <w:p w14:paraId="191E4AC0"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proofErr w:type="spellStart"/>
      <w:r w:rsidRPr="001C661D">
        <w:rPr>
          <w:rFonts w:asciiTheme="majorBidi" w:eastAsia="Times New Roman" w:hAnsiTheme="majorBidi" w:cstheme="majorBidi"/>
          <w:sz w:val="28"/>
          <w:szCs w:val="28"/>
        </w:rPr>
        <w:t>Елубаева</w:t>
      </w:r>
      <w:proofErr w:type="spellEnd"/>
      <w:r w:rsidRPr="001C661D">
        <w:rPr>
          <w:rFonts w:asciiTheme="majorBidi" w:eastAsia="Times New Roman" w:hAnsiTheme="majorBidi" w:cstheme="majorBidi"/>
          <w:sz w:val="28"/>
          <w:szCs w:val="28"/>
        </w:rPr>
        <w:t xml:space="preserve"> П.К. Моделирование компетентностного образования в формировании </w:t>
      </w:r>
      <w:proofErr w:type="spellStart"/>
      <w:r w:rsidRPr="001C661D">
        <w:rPr>
          <w:rFonts w:asciiTheme="majorBidi" w:eastAsia="Times New Roman" w:hAnsiTheme="majorBidi" w:cstheme="majorBidi"/>
          <w:sz w:val="28"/>
          <w:szCs w:val="28"/>
        </w:rPr>
        <w:t>межкультурно</w:t>
      </w:r>
      <w:proofErr w:type="spellEnd"/>
      <w:r w:rsidRPr="001C661D">
        <w:rPr>
          <w:rFonts w:asciiTheme="majorBidi" w:eastAsia="Times New Roman" w:hAnsiTheme="majorBidi" w:cstheme="majorBidi"/>
          <w:sz w:val="28"/>
          <w:szCs w:val="28"/>
        </w:rPr>
        <w:t xml:space="preserve">-коммуникативной компетенции </w:t>
      </w:r>
      <w:proofErr w:type="spellStart"/>
      <w:r w:rsidRPr="001C661D">
        <w:rPr>
          <w:rFonts w:asciiTheme="majorBidi" w:eastAsia="Times New Roman" w:hAnsiTheme="majorBidi" w:cstheme="majorBidi"/>
          <w:sz w:val="28"/>
          <w:szCs w:val="28"/>
        </w:rPr>
        <w:t>регионоведа</w:t>
      </w:r>
      <w:proofErr w:type="spellEnd"/>
      <w:r w:rsidRPr="001C661D">
        <w:rPr>
          <w:rFonts w:asciiTheme="majorBidi" w:eastAsia="Times New Roman" w:hAnsiTheme="majorBidi" w:cstheme="majorBidi"/>
          <w:sz w:val="28"/>
          <w:szCs w:val="28"/>
        </w:rPr>
        <w:t>: Монография. Алматы, 2016. –</w:t>
      </w:r>
      <w:r w:rsidRPr="001C661D">
        <w:rPr>
          <w:rFonts w:asciiTheme="majorBidi" w:eastAsia="Times New Roman" w:hAnsiTheme="majorBidi" w:cstheme="majorBidi"/>
          <w:sz w:val="28"/>
          <w:szCs w:val="28"/>
          <w:lang w:val="en-GB"/>
        </w:rPr>
        <w:t xml:space="preserve"> </w:t>
      </w:r>
      <w:r w:rsidRPr="001C661D">
        <w:rPr>
          <w:rFonts w:asciiTheme="majorBidi" w:eastAsia="Times New Roman" w:hAnsiTheme="majorBidi" w:cstheme="majorBidi"/>
          <w:sz w:val="28"/>
          <w:szCs w:val="28"/>
        </w:rPr>
        <w:t xml:space="preserve">144 </w:t>
      </w:r>
      <w:r w:rsidRPr="001C661D">
        <w:rPr>
          <w:rFonts w:asciiTheme="majorBidi" w:eastAsia="Times New Roman" w:hAnsiTheme="majorBidi" w:cstheme="majorBidi"/>
          <w:sz w:val="28"/>
          <w:szCs w:val="28"/>
          <w:lang w:val="kk-KZ"/>
        </w:rPr>
        <w:t>с</w:t>
      </w:r>
      <w:r w:rsidRPr="001C661D">
        <w:rPr>
          <w:rFonts w:asciiTheme="majorBidi" w:eastAsia="Times New Roman" w:hAnsiTheme="majorBidi" w:cstheme="majorBidi"/>
          <w:sz w:val="28"/>
          <w:szCs w:val="28"/>
        </w:rPr>
        <w:t>.</w:t>
      </w:r>
    </w:p>
    <w:p w14:paraId="3A26748D"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r w:rsidRPr="001C661D">
        <w:rPr>
          <w:rFonts w:asciiTheme="majorBidi" w:eastAsia="Times New Roman" w:hAnsiTheme="majorBidi" w:cstheme="majorBidi"/>
          <w:sz w:val="28"/>
          <w:szCs w:val="28"/>
        </w:rPr>
        <w:t xml:space="preserve">Павловская И.Ю. Экспериментальное сопоставительное исследование </w:t>
      </w:r>
      <w:proofErr w:type="spellStart"/>
      <w:r w:rsidRPr="001C661D">
        <w:rPr>
          <w:rFonts w:asciiTheme="majorBidi" w:eastAsia="Times New Roman" w:hAnsiTheme="majorBidi" w:cstheme="majorBidi"/>
          <w:sz w:val="28"/>
          <w:szCs w:val="28"/>
        </w:rPr>
        <w:t>английскои</w:t>
      </w:r>
      <w:proofErr w:type="spellEnd"/>
      <w:r w:rsidRPr="001C661D">
        <w:rPr>
          <w:rFonts w:asciiTheme="majorBidi" w:eastAsia="Times New Roman" w:hAnsiTheme="majorBidi" w:cstheme="majorBidi"/>
          <w:sz w:val="28"/>
          <w:szCs w:val="28"/>
        </w:rPr>
        <w:t xml:space="preserve">̆ и </w:t>
      </w:r>
      <w:proofErr w:type="spellStart"/>
      <w:r w:rsidRPr="001C661D">
        <w:rPr>
          <w:rFonts w:asciiTheme="majorBidi" w:eastAsia="Times New Roman" w:hAnsiTheme="majorBidi" w:cstheme="majorBidi"/>
          <w:sz w:val="28"/>
          <w:szCs w:val="28"/>
        </w:rPr>
        <w:t>китайскои</w:t>
      </w:r>
      <w:proofErr w:type="spellEnd"/>
      <w:r w:rsidRPr="001C661D">
        <w:rPr>
          <w:rFonts w:asciiTheme="majorBidi" w:eastAsia="Times New Roman" w:hAnsiTheme="majorBidi" w:cstheme="majorBidi"/>
          <w:sz w:val="28"/>
          <w:szCs w:val="28"/>
        </w:rPr>
        <w:t xml:space="preserve">̆ интонации // Вестник Костромского государственного университета. </w:t>
      </w:r>
      <w:r w:rsidR="00D063E1"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rPr>
        <w:t xml:space="preserve">2016. </w:t>
      </w:r>
      <w:r w:rsidR="00D063E1"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rPr>
        <w:t>№ 5</w:t>
      </w:r>
      <w:r w:rsidRPr="001C661D">
        <w:rPr>
          <w:rFonts w:asciiTheme="majorBidi" w:eastAsia="Times New Roman" w:hAnsiTheme="majorBidi" w:cstheme="majorBidi"/>
          <w:sz w:val="28"/>
          <w:szCs w:val="28"/>
          <w:lang w:val="kk-KZ"/>
        </w:rPr>
        <w:t>(</w:t>
      </w:r>
      <w:r w:rsidRPr="001C661D">
        <w:rPr>
          <w:rFonts w:asciiTheme="majorBidi" w:eastAsia="Times New Roman" w:hAnsiTheme="majorBidi" w:cstheme="majorBidi"/>
          <w:sz w:val="28"/>
          <w:szCs w:val="28"/>
        </w:rPr>
        <w:t>22</w:t>
      </w:r>
      <w:r w:rsidRPr="001C661D">
        <w:rPr>
          <w:rFonts w:asciiTheme="majorBidi" w:eastAsia="Times New Roman" w:hAnsiTheme="majorBidi" w:cstheme="majorBidi"/>
          <w:sz w:val="28"/>
          <w:szCs w:val="28"/>
          <w:lang w:val="kk-KZ"/>
        </w:rPr>
        <w:t>)</w:t>
      </w:r>
      <w:r w:rsidRPr="001C661D">
        <w:rPr>
          <w:rFonts w:asciiTheme="majorBidi" w:eastAsia="Times New Roman" w:hAnsiTheme="majorBidi" w:cstheme="majorBidi"/>
          <w:sz w:val="28"/>
          <w:szCs w:val="28"/>
        </w:rPr>
        <w:t>. – С. 166–171.</w:t>
      </w:r>
    </w:p>
    <w:p w14:paraId="70522607"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r w:rsidRPr="001C661D">
        <w:rPr>
          <w:rFonts w:asciiTheme="majorBidi" w:eastAsia="Times New Roman" w:hAnsiTheme="majorBidi" w:cstheme="majorBidi"/>
          <w:sz w:val="28"/>
          <w:szCs w:val="28"/>
        </w:rPr>
        <w:t xml:space="preserve">Гусейнов А.З., </w:t>
      </w:r>
      <w:proofErr w:type="spellStart"/>
      <w:r w:rsidRPr="001C661D">
        <w:rPr>
          <w:rFonts w:asciiTheme="majorBidi" w:eastAsia="Times New Roman" w:hAnsiTheme="majorBidi" w:cstheme="majorBidi"/>
          <w:sz w:val="28"/>
          <w:szCs w:val="28"/>
        </w:rPr>
        <w:t>Турчин</w:t>
      </w:r>
      <w:proofErr w:type="spellEnd"/>
      <w:r w:rsidRPr="001C661D">
        <w:rPr>
          <w:rFonts w:asciiTheme="majorBidi" w:eastAsia="Times New Roman" w:hAnsiTheme="majorBidi" w:cstheme="majorBidi"/>
          <w:sz w:val="28"/>
          <w:szCs w:val="28"/>
        </w:rPr>
        <w:t xml:space="preserve"> Г.Д. Развитие принципа наглядности в истории педагогики // Известия Саратовского университета. Новая серия. Серия Философия. Психология. Педагогика. 2</w:t>
      </w:r>
      <w:r w:rsidR="00D063E1"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rPr>
        <w:t xml:space="preserve">007. </w:t>
      </w:r>
      <w:r w:rsidR="00D063E1"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rPr>
        <w:t>№ 1</w:t>
      </w:r>
      <w:r w:rsidRPr="001C661D">
        <w:rPr>
          <w:rFonts w:asciiTheme="majorBidi" w:eastAsia="Times New Roman" w:hAnsiTheme="majorBidi" w:cstheme="majorBidi"/>
          <w:sz w:val="28"/>
          <w:szCs w:val="28"/>
          <w:lang w:val="kk-KZ"/>
        </w:rPr>
        <w:t>(</w:t>
      </w:r>
      <w:r w:rsidRPr="001C661D">
        <w:rPr>
          <w:rFonts w:asciiTheme="majorBidi" w:eastAsia="Times New Roman" w:hAnsiTheme="majorBidi" w:cstheme="majorBidi"/>
          <w:sz w:val="28"/>
          <w:szCs w:val="28"/>
        </w:rPr>
        <w:t>7</w:t>
      </w:r>
      <w:r w:rsidRPr="001C661D">
        <w:rPr>
          <w:rFonts w:asciiTheme="majorBidi" w:eastAsia="Times New Roman" w:hAnsiTheme="majorBidi" w:cstheme="majorBidi"/>
          <w:sz w:val="28"/>
          <w:szCs w:val="28"/>
          <w:lang w:val="kk-KZ"/>
        </w:rPr>
        <w:t>)</w:t>
      </w:r>
      <w:r w:rsidRPr="001C661D">
        <w:rPr>
          <w:rFonts w:asciiTheme="majorBidi" w:eastAsia="Times New Roman" w:hAnsiTheme="majorBidi" w:cstheme="majorBidi"/>
          <w:sz w:val="28"/>
          <w:szCs w:val="28"/>
        </w:rPr>
        <w:t>. – С. 64–67.</w:t>
      </w:r>
    </w:p>
    <w:p w14:paraId="1A89CE76"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r w:rsidRPr="001C661D">
        <w:rPr>
          <w:rFonts w:asciiTheme="majorBidi" w:eastAsia="Times New Roman" w:hAnsiTheme="majorBidi" w:cstheme="majorBidi"/>
          <w:sz w:val="28"/>
          <w:szCs w:val="28"/>
        </w:rPr>
        <w:t xml:space="preserve">Кочергин И.В. Методологические основы и проблемы применения принципа наглядности в обучении китайскому </w:t>
      </w:r>
      <w:proofErr w:type="gramStart"/>
      <w:r w:rsidRPr="001C661D">
        <w:rPr>
          <w:rFonts w:asciiTheme="majorBidi" w:eastAsia="Times New Roman" w:hAnsiTheme="majorBidi" w:cstheme="majorBidi"/>
          <w:sz w:val="28"/>
          <w:szCs w:val="28"/>
        </w:rPr>
        <w:t>языку .</w:t>
      </w:r>
      <w:proofErr w:type="gramEnd"/>
      <w:r w:rsidRPr="001C661D">
        <w:rPr>
          <w:rFonts w:asciiTheme="majorBidi" w:eastAsia="Times New Roman" w:hAnsiTheme="majorBidi" w:cstheme="majorBidi"/>
          <w:sz w:val="28"/>
          <w:szCs w:val="28"/>
        </w:rPr>
        <w:t xml:space="preserve"> 2012.</w:t>
      </w:r>
    </w:p>
    <w:p w14:paraId="33C23858"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r w:rsidRPr="001C661D">
        <w:rPr>
          <w:rFonts w:asciiTheme="majorBidi" w:eastAsia="Times New Roman" w:hAnsiTheme="majorBidi" w:cstheme="majorBidi"/>
          <w:sz w:val="28"/>
          <w:szCs w:val="28"/>
        </w:rPr>
        <w:t>Рахимов З.Т. Учет индивидуальных психологических особенностей студентов в процессе обучения</w:t>
      </w:r>
      <w:r w:rsidRPr="001C661D">
        <w:rPr>
          <w:rFonts w:asciiTheme="majorBidi" w:eastAsia="Times New Roman" w:hAnsiTheme="majorBidi" w:cstheme="majorBidi"/>
          <w:sz w:val="28"/>
          <w:szCs w:val="28"/>
          <w:lang w:val="kk-KZ"/>
        </w:rPr>
        <w:t xml:space="preserve"> </w:t>
      </w:r>
      <w:r w:rsidRPr="001C661D">
        <w:rPr>
          <w:rFonts w:asciiTheme="majorBidi" w:eastAsia="Times New Roman" w:hAnsiTheme="majorBidi" w:cstheme="majorBidi"/>
          <w:sz w:val="28"/>
          <w:szCs w:val="28"/>
        </w:rPr>
        <w:t>// Academy</w:t>
      </w:r>
      <w:r w:rsidR="00D063E1" w:rsidRPr="001C661D">
        <w:rPr>
          <w:rFonts w:asciiTheme="majorBidi" w:eastAsia="Times New Roman" w:hAnsiTheme="majorBidi" w:cstheme="majorBidi"/>
          <w:sz w:val="28"/>
          <w:szCs w:val="28"/>
          <w:lang w:val="kk-KZ"/>
        </w:rPr>
        <w:t>.</w:t>
      </w:r>
      <w:r w:rsidRPr="001C661D">
        <w:rPr>
          <w:rFonts w:asciiTheme="majorBidi" w:eastAsia="Times New Roman" w:hAnsiTheme="majorBidi" w:cstheme="majorBidi"/>
          <w:sz w:val="28"/>
          <w:szCs w:val="28"/>
        </w:rPr>
        <w:t xml:space="preserve"> </w:t>
      </w:r>
      <w:r w:rsidR="00D063E1"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rPr>
        <w:t xml:space="preserve">2021. </w:t>
      </w:r>
      <w:r w:rsidR="00D063E1"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rPr>
        <w:t>№ 1</w:t>
      </w:r>
      <w:r w:rsidRPr="001C661D">
        <w:rPr>
          <w:rFonts w:asciiTheme="majorBidi" w:eastAsia="Times New Roman" w:hAnsiTheme="majorBidi" w:cstheme="majorBidi"/>
          <w:sz w:val="28"/>
          <w:szCs w:val="28"/>
          <w:lang w:val="kk-KZ"/>
        </w:rPr>
        <w:t>(</w:t>
      </w:r>
      <w:r w:rsidRPr="001C661D">
        <w:rPr>
          <w:rFonts w:asciiTheme="majorBidi" w:eastAsia="Times New Roman" w:hAnsiTheme="majorBidi" w:cstheme="majorBidi"/>
          <w:sz w:val="28"/>
          <w:szCs w:val="28"/>
        </w:rPr>
        <w:t>64</w:t>
      </w:r>
      <w:r w:rsidRPr="001C661D">
        <w:rPr>
          <w:rFonts w:asciiTheme="majorBidi" w:eastAsia="Times New Roman" w:hAnsiTheme="majorBidi" w:cstheme="majorBidi"/>
          <w:sz w:val="28"/>
          <w:szCs w:val="28"/>
          <w:lang w:val="kk-KZ"/>
        </w:rPr>
        <w:t>)</w:t>
      </w:r>
      <w:r w:rsidRPr="001C661D">
        <w:rPr>
          <w:rFonts w:asciiTheme="majorBidi" w:eastAsia="Times New Roman" w:hAnsiTheme="majorBidi" w:cstheme="majorBidi"/>
          <w:sz w:val="28"/>
          <w:szCs w:val="28"/>
        </w:rPr>
        <w:t>. – С. 72–75.</w:t>
      </w:r>
    </w:p>
    <w:p w14:paraId="3CF859A4"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r w:rsidRPr="001C661D">
        <w:rPr>
          <w:rFonts w:asciiTheme="majorBidi" w:eastAsia="Times New Roman" w:hAnsiTheme="majorBidi" w:cstheme="majorBidi"/>
          <w:sz w:val="28"/>
          <w:szCs w:val="28"/>
        </w:rPr>
        <w:t>История Болонского процесса - Болонский процесс Национальный Центр развития высшего образования</w:t>
      </w:r>
      <w:r w:rsidRPr="001C661D">
        <w:rPr>
          <w:rFonts w:asciiTheme="majorBidi" w:eastAsia="Times New Roman" w:hAnsiTheme="majorBidi" w:cstheme="majorBidi"/>
          <w:sz w:val="28"/>
          <w:szCs w:val="28"/>
          <w:lang w:val="kk-KZ"/>
        </w:rPr>
        <w:t xml:space="preserve">  </w:t>
      </w:r>
      <w:hyperlink r:id="rId95" w:anchor=":~:text=Принятая%20декларация%20" w:history="1">
        <w:r w:rsidRPr="001C661D">
          <w:rPr>
            <w:rStyle w:val="ab"/>
            <w:rFonts w:asciiTheme="majorBidi" w:eastAsia="Times New Roman" w:hAnsiTheme="majorBidi" w:cstheme="majorBidi"/>
            <w:sz w:val="28"/>
            <w:szCs w:val="28"/>
            <w:lang w:val="kk-KZ"/>
          </w:rPr>
          <w:t>https://enic-kazakhstan.edu.kz/ru/bologna_process/history#:~:text=Принятая%20декларация%20«Зона%20европейского%20высшего,документ%20дал%20старт%20Болонскому%20процессу</w:t>
        </w:r>
      </w:hyperlink>
      <w:r w:rsidRPr="001C661D">
        <w:rPr>
          <w:rFonts w:asciiTheme="majorBidi" w:eastAsia="Times New Roman" w:hAnsiTheme="majorBidi" w:cstheme="majorBidi"/>
          <w:sz w:val="28"/>
          <w:szCs w:val="28"/>
        </w:rPr>
        <w:t>.</w:t>
      </w:r>
    </w:p>
    <w:p w14:paraId="1E93C1F8"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r w:rsidRPr="001C661D">
        <w:rPr>
          <w:rFonts w:asciiTheme="majorBidi" w:eastAsia="Times New Roman" w:hAnsiTheme="majorBidi" w:cstheme="majorBidi"/>
          <w:sz w:val="28"/>
          <w:szCs w:val="28"/>
        </w:rPr>
        <w:t>Об обучении иностранному языку на основе аутентичных материалов</w:t>
      </w:r>
      <w:r w:rsidRPr="001C661D">
        <w:rPr>
          <w:rFonts w:asciiTheme="majorBidi" w:eastAsia="Times New Roman" w:hAnsiTheme="majorBidi" w:cstheme="majorBidi"/>
          <w:sz w:val="28"/>
          <w:szCs w:val="28"/>
          <w:lang w:val="kk-KZ"/>
        </w:rPr>
        <w:t xml:space="preserve"> </w:t>
      </w:r>
      <w:r w:rsidRPr="001C661D">
        <w:rPr>
          <w:rFonts w:asciiTheme="majorBidi" w:eastAsia="Times New Roman" w:hAnsiTheme="majorBidi" w:cstheme="majorBidi"/>
          <w:sz w:val="28"/>
          <w:szCs w:val="28"/>
        </w:rPr>
        <w:t>// Блог преподавателя английского языка. 2019.</w:t>
      </w:r>
      <w:r w:rsidR="003818EE" w:rsidRPr="001C661D">
        <w:rPr>
          <w:rFonts w:asciiTheme="majorBidi" w:hAnsiTheme="majorBidi" w:cstheme="majorBidi"/>
          <w:sz w:val="28"/>
          <w:szCs w:val="28"/>
        </w:rPr>
        <w:t xml:space="preserve"> </w:t>
      </w:r>
      <w:r w:rsidR="003818EE" w:rsidRPr="001C661D">
        <w:rPr>
          <w:rFonts w:asciiTheme="majorBidi" w:eastAsia="Times New Roman" w:hAnsiTheme="majorBidi" w:cstheme="majorBidi"/>
          <w:sz w:val="28"/>
          <w:szCs w:val="28"/>
        </w:rPr>
        <w:t>https://celtadelta.ru/blog/</w:t>
      </w:r>
    </w:p>
    <w:p w14:paraId="25851552"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r w:rsidRPr="001C661D">
        <w:rPr>
          <w:rFonts w:asciiTheme="majorBidi" w:eastAsia="Times New Roman" w:hAnsiTheme="majorBidi" w:cstheme="majorBidi"/>
          <w:sz w:val="28"/>
          <w:szCs w:val="28"/>
        </w:rPr>
        <w:t xml:space="preserve">Хафизова Л.И., </w:t>
      </w:r>
      <w:proofErr w:type="spellStart"/>
      <w:r w:rsidRPr="001C661D">
        <w:rPr>
          <w:rFonts w:asciiTheme="majorBidi" w:eastAsia="Times New Roman" w:hAnsiTheme="majorBidi" w:cstheme="majorBidi"/>
          <w:sz w:val="28"/>
          <w:szCs w:val="28"/>
        </w:rPr>
        <w:t>Суван-оол</w:t>
      </w:r>
      <w:proofErr w:type="spellEnd"/>
      <w:r w:rsidRPr="001C661D">
        <w:rPr>
          <w:rFonts w:asciiTheme="majorBidi" w:eastAsia="Times New Roman" w:hAnsiTheme="majorBidi" w:cstheme="majorBidi"/>
          <w:sz w:val="28"/>
          <w:szCs w:val="28"/>
        </w:rPr>
        <w:t xml:space="preserve"> Е.С. Особенности образования терминов и терминологических сочетаний нефтедобывающего оборудования на примере китайского языка // Коммуникативные аспекты языка и </w:t>
      </w:r>
      <w:proofErr w:type="gramStart"/>
      <w:r w:rsidRPr="001C661D">
        <w:rPr>
          <w:rFonts w:asciiTheme="majorBidi" w:eastAsia="Times New Roman" w:hAnsiTheme="majorBidi" w:cstheme="majorBidi"/>
          <w:sz w:val="28"/>
          <w:szCs w:val="28"/>
        </w:rPr>
        <w:t>культуры :</w:t>
      </w:r>
      <w:proofErr w:type="gramEnd"/>
      <w:r w:rsidRPr="001C661D">
        <w:rPr>
          <w:rFonts w:asciiTheme="majorBidi" w:eastAsia="Times New Roman" w:hAnsiTheme="majorBidi" w:cstheme="majorBidi"/>
          <w:sz w:val="28"/>
          <w:szCs w:val="28"/>
        </w:rPr>
        <w:t xml:space="preserve"> сборник материалов XIV Международной научно-практической конференции студентов и молодых ученых. </w:t>
      </w:r>
      <w:r w:rsidR="00D063E1"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rPr>
        <w:t xml:space="preserve">2014. </w:t>
      </w:r>
      <w:r w:rsidR="00D063E1"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rPr>
        <w:t>№ 3. – С. 369–375.</w:t>
      </w:r>
    </w:p>
    <w:p w14:paraId="7D8FB68A"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r w:rsidRPr="001C661D">
        <w:rPr>
          <w:rFonts w:asciiTheme="majorBidi" w:eastAsia="Times New Roman" w:hAnsiTheme="majorBidi" w:cstheme="majorBidi"/>
          <w:sz w:val="28"/>
          <w:szCs w:val="28"/>
        </w:rPr>
        <w:t xml:space="preserve">Суперанская А.В., Подольская Н.В., Васильева Н.В. Общая терминология: терминологическая деятельность. Москва: </w:t>
      </w:r>
      <w:proofErr w:type="spellStart"/>
      <w:r w:rsidRPr="001C661D">
        <w:rPr>
          <w:rFonts w:asciiTheme="majorBidi" w:eastAsia="Times New Roman" w:hAnsiTheme="majorBidi" w:cstheme="majorBidi"/>
          <w:sz w:val="28"/>
          <w:szCs w:val="28"/>
        </w:rPr>
        <w:t>Едиториал</w:t>
      </w:r>
      <w:proofErr w:type="spellEnd"/>
      <w:r w:rsidRPr="001C661D">
        <w:rPr>
          <w:rFonts w:asciiTheme="majorBidi" w:eastAsia="Times New Roman" w:hAnsiTheme="majorBidi" w:cstheme="majorBidi"/>
          <w:sz w:val="28"/>
          <w:szCs w:val="28"/>
        </w:rPr>
        <w:t xml:space="preserve"> УРСС, 2005. –</w:t>
      </w:r>
      <w:r w:rsidRPr="001C661D">
        <w:rPr>
          <w:rFonts w:asciiTheme="majorBidi" w:eastAsia="Times New Roman" w:hAnsiTheme="majorBidi" w:cstheme="majorBidi"/>
          <w:sz w:val="28"/>
          <w:szCs w:val="28"/>
          <w:lang w:val="en-GB"/>
        </w:rPr>
        <w:t xml:space="preserve"> </w:t>
      </w:r>
      <w:r w:rsidRPr="001C661D">
        <w:rPr>
          <w:rFonts w:asciiTheme="majorBidi" w:eastAsia="Times New Roman" w:hAnsiTheme="majorBidi" w:cstheme="majorBidi"/>
          <w:sz w:val="28"/>
          <w:szCs w:val="28"/>
        </w:rPr>
        <w:t xml:space="preserve">288 </w:t>
      </w:r>
      <w:r w:rsidRPr="001C661D">
        <w:rPr>
          <w:rFonts w:asciiTheme="majorBidi" w:eastAsia="Times New Roman" w:hAnsiTheme="majorBidi" w:cstheme="majorBidi"/>
          <w:sz w:val="28"/>
          <w:szCs w:val="28"/>
          <w:lang w:val="kk-KZ"/>
        </w:rPr>
        <w:t>с</w:t>
      </w:r>
      <w:r w:rsidRPr="001C661D">
        <w:rPr>
          <w:rFonts w:asciiTheme="majorBidi" w:eastAsia="Times New Roman" w:hAnsiTheme="majorBidi" w:cstheme="majorBidi"/>
          <w:sz w:val="28"/>
          <w:szCs w:val="28"/>
        </w:rPr>
        <w:t>.</w:t>
      </w:r>
    </w:p>
    <w:p w14:paraId="0D5ABE7A"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r w:rsidRPr="001C661D">
        <w:rPr>
          <w:rFonts w:asciiTheme="majorBidi" w:eastAsia="Times New Roman" w:hAnsiTheme="majorBidi" w:cstheme="majorBidi"/>
          <w:sz w:val="28"/>
          <w:szCs w:val="28"/>
        </w:rPr>
        <w:t xml:space="preserve">Очиров О.Р. Становление китайского </w:t>
      </w:r>
      <w:proofErr w:type="spellStart"/>
      <w:r w:rsidRPr="001C661D">
        <w:rPr>
          <w:rFonts w:asciiTheme="majorBidi" w:eastAsia="Times New Roman" w:hAnsiTheme="majorBidi" w:cstheme="majorBidi"/>
          <w:sz w:val="28"/>
          <w:szCs w:val="28"/>
        </w:rPr>
        <w:t>терминоведения</w:t>
      </w:r>
      <w:proofErr w:type="spellEnd"/>
      <w:r w:rsidRPr="001C661D">
        <w:rPr>
          <w:rFonts w:asciiTheme="majorBidi" w:eastAsia="Times New Roman" w:hAnsiTheme="majorBidi" w:cstheme="majorBidi"/>
          <w:sz w:val="28"/>
          <w:szCs w:val="28"/>
        </w:rPr>
        <w:t xml:space="preserve">: традиции и современность // Вестник РУДН. Серия: Лингвистика. </w:t>
      </w:r>
      <w:r w:rsidR="00D063E1"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rPr>
        <w:t xml:space="preserve">2013. </w:t>
      </w:r>
      <w:r w:rsidR="00D063E1"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rPr>
        <w:t>№ 4.</w:t>
      </w:r>
    </w:p>
    <w:p w14:paraId="6D4A08D6"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lang w:val="en-US"/>
        </w:rPr>
      </w:pPr>
      <w:proofErr w:type="spellStart"/>
      <w:r w:rsidRPr="001C661D">
        <w:rPr>
          <w:rFonts w:asciiTheme="majorBidi" w:eastAsia="Times New Roman" w:hAnsiTheme="majorBidi" w:cstheme="majorBidi"/>
          <w:sz w:val="28"/>
          <w:szCs w:val="28"/>
          <w:lang w:val="en-US"/>
        </w:rPr>
        <w:lastRenderedPageBreak/>
        <w:t>MTeresaCáceres</w:t>
      </w:r>
      <w:proofErr w:type="spellEnd"/>
      <w:r w:rsidRPr="001C661D">
        <w:rPr>
          <w:rFonts w:asciiTheme="majorBidi" w:eastAsia="Times New Roman" w:hAnsiTheme="majorBidi" w:cstheme="majorBidi"/>
          <w:sz w:val="28"/>
          <w:szCs w:val="28"/>
          <w:lang w:val="en-US"/>
        </w:rPr>
        <w:t xml:space="preserve">-Lorenzo. </w:t>
      </w:r>
      <w:proofErr w:type="spellStart"/>
      <w:r w:rsidRPr="001C661D">
        <w:rPr>
          <w:rFonts w:asciiTheme="majorBidi" w:eastAsia="Times New Roman" w:hAnsiTheme="majorBidi" w:cstheme="majorBidi"/>
          <w:sz w:val="28"/>
          <w:szCs w:val="28"/>
          <w:lang w:val="en-US"/>
        </w:rPr>
        <w:t>Teenagerslearning</w:t>
      </w:r>
      <w:proofErr w:type="spellEnd"/>
      <w:r w:rsidRPr="001C661D">
        <w:rPr>
          <w:rFonts w:asciiTheme="majorBidi" w:eastAsia="Times New Roman" w:hAnsiTheme="majorBidi" w:cstheme="majorBidi"/>
          <w:sz w:val="28"/>
          <w:szCs w:val="28"/>
          <w:lang w:val="en-US"/>
        </w:rPr>
        <w:t xml:space="preserve"> Chinese as a foreign language in a European Confucius Institute: the relationship between language learner strategies and successful learning factors // Language Awareness. 2015. Vol. 24, № 3. P. 255–272.</w:t>
      </w:r>
    </w:p>
    <w:p w14:paraId="4C41F4A0"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lang w:val="en-US"/>
        </w:rPr>
      </w:pPr>
      <w:r w:rsidRPr="001C661D">
        <w:rPr>
          <w:rFonts w:asciiTheme="majorBidi" w:eastAsia="Times New Roman" w:hAnsiTheme="majorBidi" w:cstheme="majorBidi"/>
          <w:sz w:val="28"/>
          <w:szCs w:val="28"/>
          <w:lang w:val="en-US"/>
        </w:rPr>
        <w:t xml:space="preserve">Jean-Marc D., </w:t>
      </w:r>
      <w:proofErr w:type="spellStart"/>
      <w:r w:rsidRPr="001C661D">
        <w:rPr>
          <w:rFonts w:asciiTheme="majorBidi" w:eastAsia="Times New Roman" w:hAnsiTheme="majorBidi" w:cstheme="majorBidi"/>
          <w:sz w:val="28"/>
          <w:szCs w:val="28"/>
          <w:lang w:val="en-US"/>
        </w:rPr>
        <w:t>Tsui</w:t>
      </w:r>
      <w:proofErr w:type="spellEnd"/>
      <w:r w:rsidRPr="001C661D">
        <w:rPr>
          <w:rFonts w:asciiTheme="majorBidi" w:eastAsia="Times New Roman" w:hAnsiTheme="majorBidi" w:cstheme="majorBidi"/>
          <w:sz w:val="28"/>
          <w:szCs w:val="28"/>
          <w:lang w:val="en-US"/>
        </w:rPr>
        <w:t xml:space="preserve"> S.I. The link between Foreign Language Classroom Anxiety, Second Language Tolerance of Ambiguity and Self-rated English proficiency among Chinese learners // Studies in Second Language Learning and </w:t>
      </w:r>
      <w:proofErr w:type="spellStart"/>
      <w:r w:rsidRPr="001C661D">
        <w:rPr>
          <w:rFonts w:asciiTheme="majorBidi" w:eastAsia="Times New Roman" w:hAnsiTheme="majorBidi" w:cstheme="majorBidi"/>
          <w:sz w:val="28"/>
          <w:szCs w:val="28"/>
          <w:lang w:val="en-US"/>
        </w:rPr>
        <w:t>TeachingSSLLT</w:t>
      </w:r>
      <w:proofErr w:type="spellEnd"/>
      <w:r w:rsidRPr="001C661D">
        <w:rPr>
          <w:rFonts w:asciiTheme="majorBidi" w:eastAsia="Times New Roman" w:hAnsiTheme="majorBidi" w:cstheme="majorBidi"/>
          <w:sz w:val="28"/>
          <w:szCs w:val="28"/>
          <w:lang w:val="en-US"/>
        </w:rPr>
        <w:t xml:space="preserve">. </w:t>
      </w:r>
      <w:r w:rsidR="00D063E1" w:rsidRPr="001C661D">
        <w:rPr>
          <w:rFonts w:asciiTheme="majorBidi" w:eastAsia="Times New Roman" w:hAnsiTheme="majorBidi" w:cstheme="majorBidi"/>
          <w:sz w:val="28"/>
          <w:szCs w:val="28"/>
          <w:lang w:val="en-US"/>
        </w:rPr>
        <w:t>–</w:t>
      </w:r>
      <w:r w:rsidRPr="001C661D">
        <w:rPr>
          <w:rFonts w:asciiTheme="majorBidi" w:eastAsia="Times New Roman" w:hAnsiTheme="majorBidi" w:cstheme="majorBidi"/>
          <w:sz w:val="28"/>
          <w:szCs w:val="28"/>
          <w:lang w:val="en-US"/>
        </w:rPr>
        <w:t xml:space="preserve">2016. </w:t>
      </w:r>
      <w:r w:rsidR="00D063E1" w:rsidRPr="001C661D">
        <w:rPr>
          <w:rFonts w:asciiTheme="majorBidi" w:eastAsia="Times New Roman" w:hAnsiTheme="majorBidi" w:cstheme="majorBidi"/>
          <w:sz w:val="28"/>
          <w:szCs w:val="28"/>
          <w:lang w:val="en-US"/>
        </w:rPr>
        <w:t>–</w:t>
      </w:r>
      <w:r w:rsidRPr="001C661D">
        <w:rPr>
          <w:rFonts w:asciiTheme="majorBidi" w:eastAsia="Times New Roman" w:hAnsiTheme="majorBidi" w:cstheme="majorBidi"/>
          <w:sz w:val="28"/>
          <w:szCs w:val="28"/>
          <w:lang w:val="en-US"/>
        </w:rPr>
        <w:t xml:space="preserve">Vol. 6, № 1. </w:t>
      </w:r>
      <w:r w:rsidR="00D063E1" w:rsidRPr="001C661D">
        <w:rPr>
          <w:rFonts w:asciiTheme="majorBidi" w:eastAsia="Times New Roman" w:hAnsiTheme="majorBidi" w:cstheme="majorBidi"/>
          <w:sz w:val="28"/>
          <w:szCs w:val="28"/>
          <w:lang w:val="en-US"/>
        </w:rPr>
        <w:t>–</w:t>
      </w:r>
      <w:r w:rsidRPr="001C661D">
        <w:rPr>
          <w:rFonts w:asciiTheme="majorBidi" w:eastAsia="Times New Roman" w:hAnsiTheme="majorBidi" w:cstheme="majorBidi"/>
          <w:sz w:val="28"/>
          <w:szCs w:val="28"/>
          <w:lang w:val="en-US"/>
        </w:rPr>
        <w:t>P. 159–181.</w:t>
      </w:r>
    </w:p>
    <w:p w14:paraId="195273C5"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r w:rsidRPr="001C661D">
        <w:rPr>
          <w:rFonts w:asciiTheme="majorBidi" w:eastAsia="Times New Roman" w:hAnsiTheme="majorBidi" w:cstheme="majorBidi"/>
          <w:sz w:val="28"/>
          <w:szCs w:val="28"/>
        </w:rPr>
        <w:t xml:space="preserve">Ожегов С.И. Словаря русского языка // </w:t>
      </w:r>
      <w:proofErr w:type="spellStart"/>
      <w:r w:rsidRPr="001C661D">
        <w:rPr>
          <w:rFonts w:asciiTheme="majorBidi" w:eastAsia="Times New Roman" w:hAnsiTheme="majorBidi" w:cstheme="majorBidi"/>
          <w:sz w:val="28"/>
          <w:szCs w:val="28"/>
        </w:rPr>
        <w:t>Энциклопедическии</w:t>
      </w:r>
      <w:proofErr w:type="spellEnd"/>
      <w:r w:rsidRPr="001C661D">
        <w:rPr>
          <w:rFonts w:asciiTheme="majorBidi" w:eastAsia="Times New Roman" w:hAnsiTheme="majorBidi" w:cstheme="majorBidi"/>
          <w:sz w:val="28"/>
          <w:szCs w:val="28"/>
        </w:rPr>
        <w:t>̆ словарь. 1983. 1118</w:t>
      </w:r>
      <w:r w:rsidRPr="001C661D">
        <w:rPr>
          <w:rFonts w:asciiTheme="majorBidi" w:eastAsia="Times New Roman" w:hAnsiTheme="majorBidi" w:cstheme="majorBidi"/>
          <w:sz w:val="28"/>
          <w:szCs w:val="28"/>
          <w:lang w:val="kk-KZ"/>
        </w:rPr>
        <w:t xml:space="preserve"> с</w:t>
      </w:r>
      <w:r w:rsidRPr="001C661D">
        <w:rPr>
          <w:rFonts w:asciiTheme="majorBidi" w:eastAsia="Times New Roman" w:hAnsiTheme="majorBidi" w:cstheme="majorBidi"/>
          <w:sz w:val="28"/>
          <w:szCs w:val="28"/>
        </w:rPr>
        <w:t>.</w:t>
      </w:r>
    </w:p>
    <w:p w14:paraId="0B3017A6"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proofErr w:type="spellStart"/>
      <w:r w:rsidRPr="001C661D">
        <w:rPr>
          <w:rFonts w:asciiTheme="majorBidi" w:eastAsia="Times New Roman" w:hAnsiTheme="majorBidi" w:cstheme="majorBidi"/>
          <w:sz w:val="28"/>
          <w:szCs w:val="28"/>
        </w:rPr>
        <w:t>Бабанскии</w:t>
      </w:r>
      <w:proofErr w:type="spellEnd"/>
      <w:r w:rsidRPr="001C661D">
        <w:rPr>
          <w:rFonts w:asciiTheme="majorBidi" w:eastAsia="Times New Roman" w:hAnsiTheme="majorBidi" w:cstheme="majorBidi"/>
          <w:sz w:val="28"/>
          <w:szCs w:val="28"/>
        </w:rPr>
        <w:t xml:space="preserve">̆ Ю.К. Методы обучения в </w:t>
      </w:r>
      <w:proofErr w:type="spellStart"/>
      <w:r w:rsidRPr="001C661D">
        <w:rPr>
          <w:rFonts w:asciiTheme="majorBidi" w:eastAsia="Times New Roman" w:hAnsiTheme="majorBidi" w:cstheme="majorBidi"/>
          <w:sz w:val="28"/>
          <w:szCs w:val="28"/>
        </w:rPr>
        <w:t>современнои</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общеобразовательнои</w:t>
      </w:r>
      <w:proofErr w:type="spellEnd"/>
      <w:r w:rsidRPr="001C661D">
        <w:rPr>
          <w:rFonts w:asciiTheme="majorBidi" w:eastAsia="Times New Roman" w:hAnsiTheme="majorBidi" w:cstheme="majorBidi"/>
          <w:sz w:val="28"/>
          <w:szCs w:val="28"/>
        </w:rPr>
        <w:t xml:space="preserve">̆ </w:t>
      </w:r>
      <w:proofErr w:type="gramStart"/>
      <w:r w:rsidRPr="001C661D">
        <w:rPr>
          <w:rFonts w:asciiTheme="majorBidi" w:eastAsia="Times New Roman" w:hAnsiTheme="majorBidi" w:cstheme="majorBidi"/>
          <w:sz w:val="28"/>
          <w:szCs w:val="28"/>
        </w:rPr>
        <w:t>школе :</w:t>
      </w:r>
      <w:proofErr w:type="gramEnd"/>
      <w:r w:rsidRPr="001C661D">
        <w:rPr>
          <w:rFonts w:asciiTheme="majorBidi" w:eastAsia="Times New Roman" w:hAnsiTheme="majorBidi" w:cstheme="majorBidi"/>
          <w:sz w:val="28"/>
          <w:szCs w:val="28"/>
        </w:rPr>
        <w:t xml:space="preserve"> научное издание // Просвещение. 1985. –</w:t>
      </w:r>
      <w:r w:rsidRPr="001C661D">
        <w:rPr>
          <w:rFonts w:asciiTheme="majorBidi" w:eastAsia="Times New Roman" w:hAnsiTheme="majorBidi" w:cstheme="majorBidi"/>
          <w:sz w:val="28"/>
          <w:szCs w:val="28"/>
          <w:lang w:val="en-GB"/>
        </w:rPr>
        <w:t xml:space="preserve"> </w:t>
      </w:r>
      <w:r w:rsidRPr="001C661D">
        <w:rPr>
          <w:rFonts w:asciiTheme="majorBidi" w:eastAsia="Times New Roman" w:hAnsiTheme="majorBidi" w:cstheme="majorBidi"/>
          <w:sz w:val="28"/>
          <w:szCs w:val="28"/>
        </w:rPr>
        <w:t xml:space="preserve">208 </w:t>
      </w:r>
      <w:r w:rsidRPr="001C661D">
        <w:rPr>
          <w:rFonts w:asciiTheme="majorBidi" w:eastAsia="Times New Roman" w:hAnsiTheme="majorBidi" w:cstheme="majorBidi"/>
          <w:sz w:val="28"/>
          <w:szCs w:val="28"/>
          <w:lang w:val="kk-KZ"/>
        </w:rPr>
        <w:t>с</w:t>
      </w:r>
      <w:r w:rsidRPr="001C661D">
        <w:rPr>
          <w:rFonts w:asciiTheme="majorBidi" w:eastAsia="Times New Roman" w:hAnsiTheme="majorBidi" w:cstheme="majorBidi"/>
          <w:sz w:val="28"/>
          <w:szCs w:val="28"/>
        </w:rPr>
        <w:t>.</w:t>
      </w:r>
    </w:p>
    <w:p w14:paraId="4F07EEEE"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r w:rsidRPr="001C661D">
        <w:rPr>
          <w:rFonts w:asciiTheme="majorBidi" w:eastAsia="Times New Roman" w:hAnsiTheme="majorBidi" w:cstheme="majorBidi"/>
          <w:sz w:val="28"/>
          <w:szCs w:val="28"/>
        </w:rPr>
        <w:t>Мирский Э.М. Методика // Академик. 2001.</w:t>
      </w:r>
      <w:r w:rsidRPr="001C661D">
        <w:rPr>
          <w:rFonts w:asciiTheme="majorBidi" w:hAnsiTheme="majorBidi" w:cstheme="majorBidi"/>
          <w:sz w:val="28"/>
          <w:szCs w:val="28"/>
        </w:rPr>
        <w:t xml:space="preserve"> </w:t>
      </w:r>
      <w:r w:rsidRPr="001C661D">
        <w:rPr>
          <w:rFonts w:asciiTheme="majorBidi" w:eastAsia="Times New Roman" w:hAnsiTheme="majorBidi" w:cstheme="majorBidi"/>
          <w:sz w:val="28"/>
          <w:szCs w:val="28"/>
        </w:rPr>
        <w:t>https://dic.academic.ru/dic.nsf/enc_philosophy/8661/МЕТОДИКА</w:t>
      </w:r>
    </w:p>
    <w:p w14:paraId="7E660011"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proofErr w:type="spellStart"/>
      <w:r w:rsidRPr="001C661D">
        <w:rPr>
          <w:rFonts w:asciiTheme="majorBidi" w:eastAsia="Times New Roman" w:hAnsiTheme="majorBidi" w:cstheme="majorBidi"/>
          <w:sz w:val="28"/>
          <w:szCs w:val="28"/>
        </w:rPr>
        <w:t>Ващик</w:t>
      </w:r>
      <w:proofErr w:type="spellEnd"/>
      <w:r w:rsidRPr="001C661D">
        <w:rPr>
          <w:rFonts w:asciiTheme="majorBidi" w:eastAsia="Times New Roman" w:hAnsiTheme="majorBidi" w:cstheme="majorBidi"/>
          <w:sz w:val="28"/>
          <w:szCs w:val="28"/>
        </w:rPr>
        <w:t xml:space="preserve"> Т.І. </w:t>
      </w:r>
      <w:proofErr w:type="spellStart"/>
      <w:r w:rsidRPr="001C661D">
        <w:rPr>
          <w:rFonts w:asciiTheme="majorBidi" w:eastAsia="Times New Roman" w:hAnsiTheme="majorBidi" w:cstheme="majorBidi"/>
          <w:sz w:val="28"/>
          <w:szCs w:val="28"/>
        </w:rPr>
        <w:t>Моделювання</w:t>
      </w:r>
      <w:proofErr w:type="spellEnd"/>
      <w:r w:rsidRPr="001C661D">
        <w:rPr>
          <w:rFonts w:asciiTheme="majorBidi" w:eastAsia="Times New Roman" w:hAnsiTheme="majorBidi" w:cstheme="majorBidi"/>
          <w:sz w:val="28"/>
          <w:szCs w:val="28"/>
        </w:rPr>
        <w:t xml:space="preserve"> у </w:t>
      </w:r>
      <w:proofErr w:type="spellStart"/>
      <w:r w:rsidRPr="001C661D">
        <w:rPr>
          <w:rFonts w:asciiTheme="majorBidi" w:eastAsia="Times New Roman" w:hAnsiTheme="majorBidi" w:cstheme="majorBidi"/>
          <w:sz w:val="28"/>
          <w:szCs w:val="28"/>
        </w:rPr>
        <w:t>навчально-виховному</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процесі</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вищоі</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школи</w:t>
      </w:r>
      <w:proofErr w:type="spellEnd"/>
      <w:r w:rsidRPr="001C661D">
        <w:rPr>
          <w:rFonts w:asciiTheme="majorBidi" w:eastAsia="Times New Roman" w:hAnsiTheme="majorBidi" w:cstheme="majorBidi"/>
          <w:sz w:val="28"/>
          <w:szCs w:val="28"/>
        </w:rPr>
        <w:t xml:space="preserve"> // </w:t>
      </w:r>
      <w:proofErr w:type="spellStart"/>
      <w:r w:rsidRPr="001C661D">
        <w:rPr>
          <w:rFonts w:asciiTheme="majorBidi" w:eastAsia="Times New Roman" w:hAnsiTheme="majorBidi" w:cstheme="majorBidi"/>
          <w:sz w:val="28"/>
          <w:szCs w:val="28"/>
        </w:rPr>
        <w:t>Нові</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технологіі</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навчання</w:t>
      </w:r>
      <w:proofErr w:type="spellEnd"/>
      <w:r w:rsidRPr="001C661D">
        <w:rPr>
          <w:rFonts w:asciiTheme="majorBidi" w:eastAsia="Times New Roman" w:hAnsiTheme="majorBidi" w:cstheme="majorBidi"/>
          <w:sz w:val="28"/>
          <w:szCs w:val="28"/>
        </w:rPr>
        <w:t xml:space="preserve">. </w:t>
      </w:r>
      <w:r w:rsidR="00D063E1"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rPr>
        <w:t xml:space="preserve">2005. </w:t>
      </w:r>
      <w:r w:rsidR="00D063E1"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rPr>
        <w:t>№41. – С. 147–158.</w:t>
      </w:r>
    </w:p>
    <w:p w14:paraId="2A1D83B0"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r w:rsidRPr="001C661D">
        <w:rPr>
          <w:rFonts w:asciiTheme="majorBidi" w:eastAsia="Times New Roman" w:hAnsiTheme="majorBidi" w:cstheme="majorBidi"/>
          <w:sz w:val="28"/>
          <w:szCs w:val="28"/>
        </w:rPr>
        <w:t xml:space="preserve">Гузеев В.В. Теория и практика </w:t>
      </w:r>
      <w:proofErr w:type="spellStart"/>
      <w:r w:rsidRPr="001C661D">
        <w:rPr>
          <w:rFonts w:asciiTheme="majorBidi" w:eastAsia="Times New Roman" w:hAnsiTheme="majorBidi" w:cstheme="majorBidi"/>
          <w:sz w:val="28"/>
          <w:szCs w:val="28"/>
        </w:rPr>
        <w:t>интегральнои</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образовательнои</w:t>
      </w:r>
      <w:proofErr w:type="spellEnd"/>
      <w:r w:rsidRPr="001C661D">
        <w:rPr>
          <w:rFonts w:asciiTheme="majorBidi" w:eastAsia="Times New Roman" w:hAnsiTheme="majorBidi" w:cstheme="majorBidi"/>
          <w:sz w:val="28"/>
          <w:szCs w:val="28"/>
        </w:rPr>
        <w:t xml:space="preserve">̆ </w:t>
      </w:r>
      <w:proofErr w:type="gramStart"/>
      <w:r w:rsidRPr="001C661D">
        <w:rPr>
          <w:rFonts w:asciiTheme="majorBidi" w:eastAsia="Times New Roman" w:hAnsiTheme="majorBidi" w:cstheme="majorBidi"/>
          <w:sz w:val="28"/>
          <w:szCs w:val="28"/>
        </w:rPr>
        <w:t>технологии .</w:t>
      </w:r>
      <w:proofErr w:type="gramEnd"/>
      <w:r w:rsidRPr="001C661D">
        <w:rPr>
          <w:rFonts w:asciiTheme="majorBidi" w:eastAsia="Times New Roman" w:hAnsiTheme="majorBidi" w:cstheme="majorBidi"/>
          <w:sz w:val="28"/>
          <w:szCs w:val="28"/>
        </w:rPr>
        <w:t xml:space="preserve"> Москва: Народное образование, 2001. –</w:t>
      </w:r>
      <w:r w:rsidRPr="001C661D">
        <w:rPr>
          <w:rFonts w:asciiTheme="majorBidi" w:eastAsia="Times New Roman" w:hAnsiTheme="majorBidi" w:cstheme="majorBidi"/>
          <w:sz w:val="28"/>
          <w:szCs w:val="28"/>
          <w:lang w:val="en-GB"/>
        </w:rPr>
        <w:t xml:space="preserve"> </w:t>
      </w:r>
      <w:r w:rsidRPr="001C661D">
        <w:rPr>
          <w:rFonts w:asciiTheme="majorBidi" w:eastAsia="Times New Roman" w:hAnsiTheme="majorBidi" w:cstheme="majorBidi"/>
          <w:sz w:val="28"/>
          <w:szCs w:val="28"/>
        </w:rPr>
        <w:t xml:space="preserve">224 </w:t>
      </w:r>
      <w:r w:rsidRPr="001C661D">
        <w:rPr>
          <w:rFonts w:asciiTheme="majorBidi" w:eastAsia="Times New Roman" w:hAnsiTheme="majorBidi" w:cstheme="majorBidi"/>
          <w:sz w:val="28"/>
          <w:szCs w:val="28"/>
          <w:lang w:val="kk-KZ"/>
        </w:rPr>
        <w:t>с</w:t>
      </w:r>
      <w:r w:rsidRPr="001C661D">
        <w:rPr>
          <w:rFonts w:asciiTheme="majorBidi" w:eastAsia="Times New Roman" w:hAnsiTheme="majorBidi" w:cstheme="majorBidi"/>
          <w:sz w:val="28"/>
          <w:szCs w:val="28"/>
        </w:rPr>
        <w:t>.</w:t>
      </w:r>
    </w:p>
    <w:p w14:paraId="4951C5FD"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proofErr w:type="spellStart"/>
      <w:r w:rsidRPr="001C661D">
        <w:rPr>
          <w:rFonts w:asciiTheme="majorBidi" w:eastAsia="Times New Roman" w:hAnsiTheme="majorBidi" w:cstheme="majorBidi"/>
          <w:sz w:val="28"/>
          <w:szCs w:val="28"/>
        </w:rPr>
        <w:t>Дахин</w:t>
      </w:r>
      <w:proofErr w:type="spellEnd"/>
      <w:r w:rsidRPr="001C661D">
        <w:rPr>
          <w:rFonts w:asciiTheme="majorBidi" w:eastAsia="Times New Roman" w:hAnsiTheme="majorBidi" w:cstheme="majorBidi"/>
          <w:sz w:val="28"/>
          <w:szCs w:val="28"/>
        </w:rPr>
        <w:t xml:space="preserve"> А.Н. Педагогическое моделирование: сущность, эффективность и неопределенность // Школьные технологии. 2</w:t>
      </w:r>
      <w:r w:rsidR="00D063E1"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rPr>
        <w:t xml:space="preserve">002. </w:t>
      </w:r>
      <w:r w:rsidR="00D063E1"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rPr>
        <w:t>№2. – С. 62–67.</w:t>
      </w:r>
    </w:p>
    <w:p w14:paraId="61254696"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proofErr w:type="spellStart"/>
      <w:r w:rsidRPr="001C661D">
        <w:rPr>
          <w:rFonts w:asciiTheme="majorBidi" w:eastAsia="Times New Roman" w:hAnsiTheme="majorBidi" w:cstheme="majorBidi"/>
          <w:sz w:val="28"/>
          <w:szCs w:val="28"/>
          <w:lang w:val="en-US"/>
        </w:rPr>
        <w:t>Lodatko</w:t>
      </w:r>
      <w:proofErr w:type="spellEnd"/>
      <w:r w:rsidRPr="001C661D">
        <w:rPr>
          <w:rFonts w:asciiTheme="majorBidi" w:eastAsia="Times New Roman" w:hAnsiTheme="majorBidi" w:cstheme="majorBidi"/>
          <w:sz w:val="28"/>
          <w:szCs w:val="28"/>
        </w:rPr>
        <w:t xml:space="preserve"> </w:t>
      </w:r>
      <w:r w:rsidRPr="001C661D">
        <w:rPr>
          <w:rFonts w:asciiTheme="majorBidi" w:eastAsia="Times New Roman" w:hAnsiTheme="majorBidi" w:cstheme="majorBidi"/>
          <w:sz w:val="28"/>
          <w:szCs w:val="28"/>
          <w:lang w:val="en-US"/>
        </w:rPr>
        <w:t>E</w:t>
      </w:r>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lang w:val="en-US"/>
        </w:rPr>
        <w:t>Khmelnytsky</w:t>
      </w:r>
      <w:proofErr w:type="spellEnd"/>
      <w:r w:rsidRPr="001C661D">
        <w:rPr>
          <w:rFonts w:asciiTheme="majorBidi" w:eastAsia="Times New Roman" w:hAnsiTheme="majorBidi" w:cstheme="majorBidi"/>
          <w:sz w:val="28"/>
          <w:szCs w:val="28"/>
        </w:rPr>
        <w:t xml:space="preserve"> </w:t>
      </w:r>
      <w:r w:rsidRPr="001C661D">
        <w:rPr>
          <w:rFonts w:asciiTheme="majorBidi" w:eastAsia="Times New Roman" w:hAnsiTheme="majorBidi" w:cstheme="majorBidi"/>
          <w:sz w:val="28"/>
          <w:szCs w:val="28"/>
          <w:lang w:val="en-US"/>
        </w:rPr>
        <w:t>B</w:t>
      </w:r>
      <w:r w:rsidRPr="001C661D">
        <w:rPr>
          <w:rFonts w:asciiTheme="majorBidi" w:eastAsia="Times New Roman" w:hAnsiTheme="majorBidi" w:cstheme="majorBidi"/>
          <w:sz w:val="28"/>
          <w:szCs w:val="28"/>
        </w:rPr>
        <w:t xml:space="preserve">. </w:t>
      </w:r>
      <w:r w:rsidRPr="001C661D">
        <w:rPr>
          <w:rFonts w:asciiTheme="majorBidi" w:eastAsia="Times New Roman" w:hAnsiTheme="majorBidi" w:cstheme="majorBidi"/>
          <w:sz w:val="28"/>
          <w:szCs w:val="28"/>
          <w:lang w:val="en-US"/>
        </w:rPr>
        <w:t>Pedagogical</w:t>
      </w:r>
      <w:r w:rsidRPr="001C661D">
        <w:rPr>
          <w:rFonts w:asciiTheme="majorBidi" w:eastAsia="Times New Roman" w:hAnsiTheme="majorBidi" w:cstheme="majorBidi"/>
          <w:sz w:val="28"/>
          <w:szCs w:val="28"/>
        </w:rPr>
        <w:t xml:space="preserve"> </w:t>
      </w:r>
      <w:r w:rsidRPr="001C661D">
        <w:rPr>
          <w:rFonts w:asciiTheme="majorBidi" w:eastAsia="Times New Roman" w:hAnsiTheme="majorBidi" w:cstheme="majorBidi"/>
          <w:sz w:val="28"/>
          <w:szCs w:val="28"/>
          <w:lang w:val="en-US"/>
        </w:rPr>
        <w:t>modeling</w:t>
      </w:r>
      <w:r w:rsidRPr="001C661D">
        <w:rPr>
          <w:rFonts w:asciiTheme="majorBidi" w:eastAsia="Times New Roman" w:hAnsiTheme="majorBidi" w:cstheme="majorBidi"/>
          <w:sz w:val="28"/>
          <w:szCs w:val="28"/>
        </w:rPr>
        <w:t xml:space="preserve">: </w:t>
      </w:r>
      <w:r w:rsidRPr="001C661D">
        <w:rPr>
          <w:rFonts w:asciiTheme="majorBidi" w:eastAsia="Times New Roman" w:hAnsiTheme="majorBidi" w:cstheme="majorBidi"/>
          <w:sz w:val="28"/>
          <w:szCs w:val="28"/>
          <w:lang w:val="en-US"/>
        </w:rPr>
        <w:t>monograph</w:t>
      </w:r>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Bogdan</w:t>
      </w:r>
      <w:proofErr w:type="spellEnd"/>
      <w:r w:rsidRPr="001C661D">
        <w:rPr>
          <w:rFonts w:asciiTheme="majorBidi" w:eastAsia="Times New Roman" w:hAnsiTheme="majorBidi" w:cstheme="majorBidi"/>
          <w:sz w:val="28"/>
          <w:szCs w:val="28"/>
        </w:rPr>
        <w:t>, 2022. –</w:t>
      </w:r>
      <w:r w:rsidRPr="001C661D">
        <w:rPr>
          <w:rFonts w:asciiTheme="majorBidi" w:eastAsia="Times New Roman" w:hAnsiTheme="majorBidi" w:cstheme="majorBidi"/>
          <w:sz w:val="28"/>
          <w:szCs w:val="28"/>
          <w:lang w:val="en-GB"/>
        </w:rPr>
        <w:t xml:space="preserve"> </w:t>
      </w:r>
      <w:r w:rsidRPr="001C661D">
        <w:rPr>
          <w:rFonts w:asciiTheme="majorBidi" w:eastAsia="Times New Roman" w:hAnsiTheme="majorBidi" w:cstheme="majorBidi"/>
          <w:sz w:val="28"/>
          <w:szCs w:val="28"/>
        </w:rPr>
        <w:t xml:space="preserve">206 </w:t>
      </w:r>
      <w:r w:rsidRPr="001C661D">
        <w:rPr>
          <w:rFonts w:asciiTheme="majorBidi" w:eastAsia="Times New Roman" w:hAnsiTheme="majorBidi" w:cstheme="majorBidi"/>
          <w:sz w:val="28"/>
          <w:szCs w:val="28"/>
          <w:lang w:val="kk-KZ"/>
        </w:rPr>
        <w:t>с</w:t>
      </w:r>
      <w:r w:rsidRPr="001C661D">
        <w:rPr>
          <w:rFonts w:asciiTheme="majorBidi" w:eastAsia="Times New Roman" w:hAnsiTheme="majorBidi" w:cstheme="majorBidi"/>
          <w:sz w:val="28"/>
          <w:szCs w:val="28"/>
        </w:rPr>
        <w:t>.</w:t>
      </w:r>
    </w:p>
    <w:p w14:paraId="6E11D3DD"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r w:rsidRPr="001C661D">
        <w:rPr>
          <w:rFonts w:asciiTheme="majorBidi" w:eastAsia="Times New Roman" w:hAnsiTheme="majorBidi" w:cstheme="majorBidi"/>
          <w:sz w:val="28"/>
          <w:szCs w:val="28"/>
        </w:rPr>
        <w:t xml:space="preserve">Леонтьев А.А. Язык и речевая деятельность в общей и педагогической психологии // </w:t>
      </w:r>
      <w:proofErr w:type="spellStart"/>
      <w:r w:rsidRPr="001C661D">
        <w:rPr>
          <w:rFonts w:asciiTheme="majorBidi" w:eastAsia="Times New Roman" w:hAnsiTheme="majorBidi" w:cstheme="majorBidi"/>
          <w:sz w:val="28"/>
          <w:szCs w:val="28"/>
        </w:rPr>
        <w:t>Избр</w:t>
      </w:r>
      <w:proofErr w:type="spellEnd"/>
      <w:r w:rsidRPr="001C661D">
        <w:rPr>
          <w:rFonts w:asciiTheme="majorBidi" w:eastAsia="Times New Roman" w:hAnsiTheme="majorBidi" w:cstheme="majorBidi"/>
          <w:sz w:val="28"/>
          <w:szCs w:val="28"/>
        </w:rPr>
        <w:t>. психологические труды. 2001. – С. 325–326.</w:t>
      </w:r>
    </w:p>
    <w:p w14:paraId="3CF9AA4A"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r w:rsidRPr="001C661D">
        <w:rPr>
          <w:rFonts w:asciiTheme="majorBidi" w:eastAsia="Times New Roman" w:hAnsiTheme="majorBidi" w:cstheme="majorBidi"/>
          <w:sz w:val="28"/>
          <w:szCs w:val="28"/>
        </w:rPr>
        <w:t>Лернер И.Я. Дидактические основы методов обучения // М.: Педагогика,</w:t>
      </w:r>
      <w:r w:rsidRPr="001C661D">
        <w:rPr>
          <w:rFonts w:asciiTheme="majorBidi" w:eastAsia="Times New Roman" w:hAnsiTheme="majorBidi" w:cstheme="majorBidi"/>
          <w:sz w:val="28"/>
          <w:szCs w:val="28"/>
          <w:lang w:val="kk-KZ"/>
        </w:rPr>
        <w:t xml:space="preserve"> </w:t>
      </w:r>
      <w:r w:rsidRPr="001C661D">
        <w:rPr>
          <w:rFonts w:asciiTheme="majorBidi" w:eastAsia="Times New Roman" w:hAnsiTheme="majorBidi" w:cstheme="majorBidi"/>
          <w:sz w:val="28"/>
          <w:szCs w:val="28"/>
        </w:rPr>
        <w:t xml:space="preserve">1981. – 186 </w:t>
      </w:r>
      <w:r w:rsidRPr="001C661D">
        <w:rPr>
          <w:rFonts w:asciiTheme="majorBidi" w:eastAsia="Times New Roman" w:hAnsiTheme="majorBidi" w:cstheme="majorBidi"/>
          <w:sz w:val="28"/>
          <w:szCs w:val="28"/>
          <w:lang w:val="kk-KZ"/>
        </w:rPr>
        <w:t>с</w:t>
      </w:r>
      <w:r w:rsidRPr="001C661D">
        <w:rPr>
          <w:rFonts w:asciiTheme="majorBidi" w:eastAsia="Times New Roman" w:hAnsiTheme="majorBidi" w:cstheme="majorBidi"/>
          <w:sz w:val="28"/>
          <w:szCs w:val="28"/>
        </w:rPr>
        <w:t>.</w:t>
      </w:r>
    </w:p>
    <w:p w14:paraId="5106AD07"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r w:rsidRPr="001C661D">
        <w:rPr>
          <w:rFonts w:asciiTheme="majorBidi" w:eastAsia="Times New Roman" w:hAnsiTheme="majorBidi" w:cstheme="majorBidi"/>
          <w:sz w:val="28"/>
          <w:szCs w:val="28"/>
        </w:rPr>
        <w:t>Зорина Л.Я. Слово учителя в учебном процессе. Москва: Знание, 1984. –</w:t>
      </w:r>
      <w:r w:rsidRPr="001C661D">
        <w:rPr>
          <w:rFonts w:asciiTheme="majorBidi" w:eastAsia="Times New Roman" w:hAnsiTheme="majorBidi" w:cstheme="majorBidi"/>
          <w:sz w:val="28"/>
          <w:szCs w:val="28"/>
          <w:lang w:val="en-GB"/>
        </w:rPr>
        <w:t xml:space="preserve"> </w:t>
      </w:r>
      <w:r w:rsidRPr="001C661D">
        <w:rPr>
          <w:rFonts w:asciiTheme="majorBidi" w:eastAsia="Times New Roman" w:hAnsiTheme="majorBidi" w:cstheme="majorBidi"/>
          <w:sz w:val="28"/>
          <w:szCs w:val="28"/>
        </w:rPr>
        <w:t xml:space="preserve">80 </w:t>
      </w:r>
      <w:r w:rsidRPr="001C661D">
        <w:rPr>
          <w:rFonts w:asciiTheme="majorBidi" w:eastAsia="Times New Roman" w:hAnsiTheme="majorBidi" w:cstheme="majorBidi"/>
          <w:sz w:val="28"/>
          <w:szCs w:val="28"/>
          <w:lang w:val="kk-KZ"/>
        </w:rPr>
        <w:t>с</w:t>
      </w:r>
      <w:r w:rsidRPr="001C661D">
        <w:rPr>
          <w:rFonts w:asciiTheme="majorBidi" w:eastAsia="Times New Roman" w:hAnsiTheme="majorBidi" w:cstheme="majorBidi"/>
          <w:sz w:val="28"/>
          <w:szCs w:val="28"/>
        </w:rPr>
        <w:t>.</w:t>
      </w:r>
    </w:p>
    <w:p w14:paraId="0828BEB6"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r w:rsidRPr="001C661D">
        <w:rPr>
          <w:rFonts w:asciiTheme="majorBidi" w:eastAsia="Times New Roman" w:hAnsiTheme="majorBidi" w:cstheme="majorBidi"/>
          <w:sz w:val="28"/>
          <w:szCs w:val="28"/>
        </w:rPr>
        <w:t xml:space="preserve">Полат Е.С. Новые педагогические и информационные технологии в системе </w:t>
      </w:r>
      <w:proofErr w:type="gramStart"/>
      <w:r w:rsidRPr="001C661D">
        <w:rPr>
          <w:rFonts w:asciiTheme="majorBidi" w:eastAsia="Times New Roman" w:hAnsiTheme="majorBidi" w:cstheme="majorBidi"/>
          <w:sz w:val="28"/>
          <w:szCs w:val="28"/>
        </w:rPr>
        <w:t>образования .</w:t>
      </w:r>
      <w:proofErr w:type="gramEnd"/>
      <w:r w:rsidRPr="001C661D">
        <w:rPr>
          <w:rFonts w:asciiTheme="majorBidi" w:eastAsia="Times New Roman" w:hAnsiTheme="majorBidi" w:cstheme="majorBidi"/>
          <w:sz w:val="28"/>
          <w:szCs w:val="28"/>
        </w:rPr>
        <w:t xml:space="preserve"> Москва: Академия, 2002. –</w:t>
      </w:r>
      <w:r w:rsidRPr="001C661D">
        <w:rPr>
          <w:rFonts w:asciiTheme="majorBidi" w:eastAsia="Times New Roman" w:hAnsiTheme="majorBidi" w:cstheme="majorBidi"/>
          <w:sz w:val="28"/>
          <w:szCs w:val="28"/>
          <w:lang w:val="en-GB"/>
        </w:rPr>
        <w:t xml:space="preserve"> </w:t>
      </w:r>
      <w:r w:rsidRPr="001C661D">
        <w:rPr>
          <w:rFonts w:asciiTheme="majorBidi" w:eastAsia="Times New Roman" w:hAnsiTheme="majorBidi" w:cstheme="majorBidi"/>
          <w:sz w:val="28"/>
          <w:szCs w:val="28"/>
        </w:rPr>
        <w:t xml:space="preserve">224 </w:t>
      </w:r>
      <w:r w:rsidRPr="001C661D">
        <w:rPr>
          <w:rFonts w:asciiTheme="majorBidi" w:eastAsia="Times New Roman" w:hAnsiTheme="majorBidi" w:cstheme="majorBidi"/>
          <w:sz w:val="28"/>
          <w:szCs w:val="28"/>
          <w:lang w:val="kk-KZ"/>
        </w:rPr>
        <w:t>с</w:t>
      </w:r>
      <w:r w:rsidRPr="001C661D">
        <w:rPr>
          <w:rFonts w:asciiTheme="majorBidi" w:eastAsia="Times New Roman" w:hAnsiTheme="majorBidi" w:cstheme="majorBidi"/>
          <w:sz w:val="28"/>
          <w:szCs w:val="28"/>
        </w:rPr>
        <w:t>.</w:t>
      </w:r>
    </w:p>
    <w:p w14:paraId="1E290571"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r w:rsidRPr="001C661D">
        <w:rPr>
          <w:rFonts w:asciiTheme="majorBidi" w:eastAsia="Times New Roman" w:hAnsiTheme="majorBidi" w:cstheme="majorBidi"/>
          <w:sz w:val="28"/>
          <w:szCs w:val="28"/>
        </w:rPr>
        <w:t xml:space="preserve">Полат Е.С. Интернет на уроках иностранного языка // Иностранные языки в школе. </w:t>
      </w:r>
      <w:r w:rsidR="00D063E1"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rPr>
        <w:t xml:space="preserve">2001. </w:t>
      </w:r>
      <w:r w:rsidR="00D063E1"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rPr>
        <w:t>№3. – С. 5–12.</w:t>
      </w:r>
    </w:p>
    <w:p w14:paraId="26C271CE"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r w:rsidRPr="001C661D">
        <w:rPr>
          <w:rFonts w:asciiTheme="majorBidi" w:eastAsia="Times New Roman" w:hAnsiTheme="majorBidi" w:cstheme="majorBidi"/>
          <w:sz w:val="28"/>
          <w:szCs w:val="28"/>
        </w:rPr>
        <w:t xml:space="preserve">Полат Е.С. Интернет на уроках иностранного языка // Иностранные языки в школе. </w:t>
      </w:r>
      <w:r w:rsidR="00D063E1"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rPr>
        <w:t xml:space="preserve">2001. </w:t>
      </w:r>
      <w:r w:rsidR="00D063E1"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rPr>
        <w:t>№2. – С. 14–19.</w:t>
      </w:r>
    </w:p>
    <w:p w14:paraId="0C94B6B1"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r w:rsidRPr="001C661D">
        <w:rPr>
          <w:rFonts w:asciiTheme="majorBidi" w:eastAsia="Times New Roman" w:hAnsiTheme="majorBidi" w:cstheme="majorBidi"/>
          <w:sz w:val="28"/>
          <w:szCs w:val="28"/>
        </w:rPr>
        <w:t xml:space="preserve">Зимина М.В., </w:t>
      </w:r>
      <w:proofErr w:type="spellStart"/>
      <w:r w:rsidRPr="001C661D">
        <w:rPr>
          <w:rFonts w:asciiTheme="majorBidi" w:eastAsia="Times New Roman" w:hAnsiTheme="majorBidi" w:cstheme="majorBidi"/>
          <w:sz w:val="28"/>
          <w:szCs w:val="28"/>
        </w:rPr>
        <w:t>Люляева</w:t>
      </w:r>
      <w:proofErr w:type="spellEnd"/>
      <w:r w:rsidRPr="001C661D">
        <w:rPr>
          <w:rFonts w:asciiTheme="majorBidi" w:eastAsia="Times New Roman" w:hAnsiTheme="majorBidi" w:cstheme="majorBidi"/>
          <w:sz w:val="28"/>
          <w:szCs w:val="28"/>
        </w:rPr>
        <w:t xml:space="preserve"> Н.А. Использование информационно-коммуникационных технологий в преподавании иностранных языков // Современные проблемы науки и образования. </w:t>
      </w:r>
      <w:r w:rsidR="00D063E1"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rPr>
        <w:t xml:space="preserve">2017. </w:t>
      </w:r>
      <w:r w:rsidR="00D063E1"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rPr>
        <w:t>№4.</w:t>
      </w:r>
    </w:p>
    <w:p w14:paraId="40316963"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lang w:val="en-US"/>
        </w:rPr>
      </w:pPr>
      <w:proofErr w:type="spellStart"/>
      <w:r w:rsidRPr="001C661D">
        <w:rPr>
          <w:rFonts w:asciiTheme="majorBidi" w:eastAsia="Times New Roman" w:hAnsiTheme="majorBidi" w:cstheme="majorBidi"/>
          <w:sz w:val="28"/>
          <w:szCs w:val="28"/>
          <w:lang w:val="en-US"/>
        </w:rPr>
        <w:t>Sugie</w:t>
      </w:r>
      <w:proofErr w:type="spellEnd"/>
      <w:r w:rsidRPr="001C661D">
        <w:rPr>
          <w:rFonts w:asciiTheme="majorBidi" w:eastAsia="Times New Roman" w:hAnsiTheme="majorBidi" w:cstheme="majorBidi"/>
          <w:sz w:val="28"/>
          <w:szCs w:val="28"/>
          <w:lang w:val="en-US"/>
        </w:rPr>
        <w:t xml:space="preserve"> S. Instructional design of the communicative blended learning for Chinese as a foreign language // COLLA </w:t>
      </w:r>
      <w:proofErr w:type="gramStart"/>
      <w:r w:rsidRPr="001C661D">
        <w:rPr>
          <w:rFonts w:asciiTheme="majorBidi" w:eastAsia="Times New Roman" w:hAnsiTheme="majorBidi" w:cstheme="majorBidi"/>
          <w:sz w:val="28"/>
          <w:szCs w:val="28"/>
          <w:lang w:val="en-US"/>
        </w:rPr>
        <w:t>2012 :</w:t>
      </w:r>
      <w:proofErr w:type="gramEnd"/>
      <w:r w:rsidRPr="001C661D">
        <w:rPr>
          <w:rFonts w:asciiTheme="majorBidi" w:eastAsia="Times New Roman" w:hAnsiTheme="majorBidi" w:cstheme="majorBidi"/>
          <w:sz w:val="28"/>
          <w:szCs w:val="28"/>
          <w:lang w:val="en-US"/>
        </w:rPr>
        <w:t xml:space="preserve"> The Second International Conference on Advanced Collaborative Networks, Systems and Applications. </w:t>
      </w:r>
      <w:r w:rsidR="00D063E1" w:rsidRPr="001C661D">
        <w:rPr>
          <w:rFonts w:asciiTheme="majorBidi" w:eastAsia="Times New Roman" w:hAnsiTheme="majorBidi" w:cstheme="majorBidi"/>
          <w:sz w:val="28"/>
          <w:szCs w:val="28"/>
          <w:lang w:val="en-US"/>
        </w:rPr>
        <w:t>–</w:t>
      </w:r>
      <w:r w:rsidRPr="001C661D">
        <w:rPr>
          <w:rFonts w:asciiTheme="majorBidi" w:eastAsia="Times New Roman" w:hAnsiTheme="majorBidi" w:cstheme="majorBidi"/>
          <w:sz w:val="28"/>
          <w:szCs w:val="28"/>
          <w:lang w:val="en-US"/>
        </w:rPr>
        <w:t xml:space="preserve">2012. </w:t>
      </w:r>
      <w:r w:rsidR="00D063E1" w:rsidRPr="001C661D">
        <w:rPr>
          <w:rFonts w:asciiTheme="majorBidi" w:eastAsia="Times New Roman" w:hAnsiTheme="majorBidi" w:cstheme="majorBidi"/>
          <w:sz w:val="28"/>
          <w:szCs w:val="28"/>
          <w:lang w:val="en-US"/>
        </w:rPr>
        <w:t>–</w:t>
      </w:r>
      <w:r w:rsidRPr="001C661D">
        <w:rPr>
          <w:rFonts w:asciiTheme="majorBidi" w:eastAsia="Times New Roman" w:hAnsiTheme="majorBidi" w:cstheme="majorBidi"/>
          <w:sz w:val="28"/>
          <w:szCs w:val="28"/>
          <w:lang w:val="en-GB"/>
        </w:rPr>
        <w:t>P</w:t>
      </w:r>
      <w:r w:rsidRPr="001C661D">
        <w:rPr>
          <w:rFonts w:asciiTheme="majorBidi" w:eastAsia="Times New Roman" w:hAnsiTheme="majorBidi" w:cstheme="majorBidi"/>
          <w:sz w:val="28"/>
          <w:szCs w:val="28"/>
          <w:lang w:val="en-US"/>
        </w:rPr>
        <w:t>. 18–22.</w:t>
      </w:r>
    </w:p>
    <w:p w14:paraId="42A4C093"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r w:rsidRPr="001C661D">
        <w:rPr>
          <w:rFonts w:asciiTheme="majorBidi" w:eastAsia="Times New Roman" w:hAnsiTheme="majorBidi" w:cstheme="majorBidi"/>
          <w:sz w:val="28"/>
          <w:szCs w:val="28"/>
        </w:rPr>
        <w:t xml:space="preserve">Юринова Е.А., Пахотина С.В., Цаликова И.К. Технология Task </w:t>
      </w:r>
      <w:proofErr w:type="spellStart"/>
      <w:r w:rsidRPr="001C661D">
        <w:rPr>
          <w:rFonts w:asciiTheme="majorBidi" w:eastAsia="Times New Roman" w:hAnsiTheme="majorBidi" w:cstheme="majorBidi"/>
          <w:sz w:val="28"/>
          <w:szCs w:val="28"/>
        </w:rPr>
        <w:t>based</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learning</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and</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Teaching</w:t>
      </w:r>
      <w:proofErr w:type="spellEnd"/>
      <w:r w:rsidRPr="001C661D">
        <w:rPr>
          <w:rFonts w:asciiTheme="majorBidi" w:eastAsia="Times New Roman" w:hAnsiTheme="majorBidi" w:cstheme="majorBidi"/>
          <w:sz w:val="28"/>
          <w:szCs w:val="28"/>
        </w:rPr>
        <w:t xml:space="preserve"> на занятиях по иностранному языку в вузе // Высшее образование сегодня. </w:t>
      </w:r>
      <w:r w:rsidR="00D063E1"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rPr>
        <w:t xml:space="preserve">2016. </w:t>
      </w:r>
      <w:r w:rsidR="00D063E1"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rPr>
        <w:t>№ 3.</w:t>
      </w:r>
    </w:p>
    <w:p w14:paraId="457C976D" w14:textId="77777777"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proofErr w:type="spellStart"/>
      <w:r w:rsidRPr="001C661D">
        <w:rPr>
          <w:rFonts w:asciiTheme="majorBidi" w:eastAsia="Times New Roman" w:hAnsiTheme="majorBidi" w:cstheme="majorBidi"/>
          <w:sz w:val="28"/>
          <w:szCs w:val="28"/>
        </w:rPr>
        <w:lastRenderedPageBreak/>
        <w:t>Мейрамова</w:t>
      </w:r>
      <w:proofErr w:type="spellEnd"/>
      <w:r w:rsidRPr="001C661D">
        <w:rPr>
          <w:rFonts w:asciiTheme="majorBidi" w:eastAsia="Times New Roman" w:hAnsiTheme="majorBidi" w:cstheme="majorBidi"/>
          <w:sz w:val="28"/>
          <w:szCs w:val="28"/>
        </w:rPr>
        <w:t xml:space="preserve"> С.А. “Task-</w:t>
      </w:r>
      <w:proofErr w:type="spellStart"/>
      <w:r w:rsidRPr="001C661D">
        <w:rPr>
          <w:rFonts w:asciiTheme="majorBidi" w:eastAsia="Times New Roman" w:hAnsiTheme="majorBidi" w:cstheme="majorBidi"/>
          <w:sz w:val="28"/>
          <w:szCs w:val="28"/>
        </w:rPr>
        <w:t>based</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learning</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and</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teaching</w:t>
      </w:r>
      <w:proofErr w:type="spellEnd"/>
      <w:r w:rsidRPr="001C661D">
        <w:rPr>
          <w:rFonts w:asciiTheme="majorBidi" w:eastAsia="Times New Roman" w:hAnsiTheme="majorBidi" w:cstheme="majorBidi"/>
          <w:sz w:val="28"/>
          <w:szCs w:val="28"/>
        </w:rPr>
        <w:t xml:space="preserve">” технологии в преподавании профессионально-ориентированного </w:t>
      </w:r>
      <w:proofErr w:type="spellStart"/>
      <w:r w:rsidRPr="001C661D">
        <w:rPr>
          <w:rFonts w:asciiTheme="majorBidi" w:eastAsia="Times New Roman" w:hAnsiTheme="majorBidi" w:cstheme="majorBidi"/>
          <w:sz w:val="28"/>
          <w:szCs w:val="28"/>
        </w:rPr>
        <w:t>английского</w:t>
      </w:r>
      <w:proofErr w:type="spellEnd"/>
      <w:r w:rsidRPr="001C661D">
        <w:rPr>
          <w:rFonts w:asciiTheme="majorBidi" w:eastAsia="Times New Roman" w:hAnsiTheme="majorBidi" w:cstheme="majorBidi"/>
          <w:sz w:val="28"/>
          <w:szCs w:val="28"/>
        </w:rPr>
        <w:t xml:space="preserve"> языка для </w:t>
      </w:r>
      <w:proofErr w:type="spellStart"/>
      <w:r w:rsidRPr="001C661D">
        <w:rPr>
          <w:rFonts w:asciiTheme="majorBidi" w:eastAsia="Times New Roman" w:hAnsiTheme="majorBidi" w:cstheme="majorBidi"/>
          <w:sz w:val="28"/>
          <w:szCs w:val="28"/>
        </w:rPr>
        <w:t>полиязычных</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специальностеи</w:t>
      </w:r>
      <w:proofErr w:type="spellEnd"/>
      <w:r w:rsidRPr="001C661D">
        <w:rPr>
          <w:rFonts w:asciiTheme="majorBidi" w:eastAsia="Times New Roman" w:hAnsiTheme="majorBidi" w:cstheme="majorBidi"/>
          <w:sz w:val="28"/>
          <w:szCs w:val="28"/>
        </w:rPr>
        <w:t xml:space="preserve">̆ неязыковых вузов Казахстана. Москва: </w:t>
      </w:r>
      <w:proofErr w:type="spellStart"/>
      <w:r w:rsidRPr="001C661D">
        <w:rPr>
          <w:rFonts w:asciiTheme="majorBidi" w:eastAsia="Times New Roman" w:hAnsiTheme="majorBidi" w:cstheme="majorBidi"/>
          <w:sz w:val="28"/>
          <w:szCs w:val="28"/>
        </w:rPr>
        <w:t>Интернаука</w:t>
      </w:r>
      <w:proofErr w:type="spellEnd"/>
      <w:r w:rsidRPr="001C661D">
        <w:rPr>
          <w:rFonts w:asciiTheme="majorBidi" w:eastAsia="Times New Roman" w:hAnsiTheme="majorBidi" w:cstheme="majorBidi"/>
          <w:sz w:val="28"/>
          <w:szCs w:val="28"/>
        </w:rPr>
        <w:t>, 2016. –</w:t>
      </w:r>
      <w:r w:rsidRPr="001C661D">
        <w:rPr>
          <w:rFonts w:asciiTheme="majorBidi" w:eastAsia="Times New Roman" w:hAnsiTheme="majorBidi" w:cstheme="majorBidi"/>
          <w:sz w:val="28"/>
          <w:szCs w:val="28"/>
          <w:lang w:val="en-GB"/>
        </w:rPr>
        <w:t xml:space="preserve"> </w:t>
      </w:r>
      <w:r w:rsidRPr="001C661D">
        <w:rPr>
          <w:rFonts w:asciiTheme="majorBidi" w:eastAsia="Times New Roman" w:hAnsiTheme="majorBidi" w:cstheme="majorBidi"/>
          <w:sz w:val="28"/>
          <w:szCs w:val="28"/>
        </w:rPr>
        <w:t xml:space="preserve">64 </w:t>
      </w:r>
      <w:r w:rsidRPr="001C661D">
        <w:rPr>
          <w:rFonts w:asciiTheme="majorBidi" w:eastAsia="Times New Roman" w:hAnsiTheme="majorBidi" w:cstheme="majorBidi"/>
          <w:sz w:val="28"/>
          <w:szCs w:val="28"/>
          <w:lang w:val="kk-KZ"/>
        </w:rPr>
        <w:t>с</w:t>
      </w:r>
      <w:r w:rsidRPr="001C661D">
        <w:rPr>
          <w:rFonts w:asciiTheme="majorBidi" w:eastAsia="Times New Roman" w:hAnsiTheme="majorBidi" w:cstheme="majorBidi"/>
          <w:sz w:val="28"/>
          <w:szCs w:val="28"/>
        </w:rPr>
        <w:t>.</w:t>
      </w:r>
    </w:p>
    <w:p w14:paraId="09B25205" w14:textId="77777777" w:rsidR="001C661D"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proofErr w:type="spellStart"/>
      <w:r w:rsidRPr="001C661D">
        <w:rPr>
          <w:rFonts w:asciiTheme="majorBidi" w:eastAsia="Times New Roman" w:hAnsiTheme="majorBidi" w:cstheme="majorBidi"/>
          <w:sz w:val="28"/>
          <w:szCs w:val="28"/>
        </w:rPr>
        <w:t>Абзалова</w:t>
      </w:r>
      <w:proofErr w:type="spellEnd"/>
      <w:r w:rsidRPr="001C661D">
        <w:rPr>
          <w:rFonts w:asciiTheme="majorBidi" w:eastAsia="Times New Roman" w:hAnsiTheme="majorBidi" w:cstheme="majorBidi"/>
          <w:sz w:val="28"/>
          <w:szCs w:val="28"/>
        </w:rPr>
        <w:t xml:space="preserve"> С.А., Нелюбина Е.А. Интерактивные методы обучения иностранным языкам в неязыковом вузе // Вестник Казанского технологического университета. </w:t>
      </w:r>
      <w:r w:rsidR="00D063E1"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rPr>
        <w:t xml:space="preserve">2014. </w:t>
      </w:r>
      <w:r w:rsidR="00D063E1"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rPr>
        <w:t>№10.</w:t>
      </w:r>
    </w:p>
    <w:p w14:paraId="43CC1CAC" w14:textId="77777777" w:rsidR="001C661D"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proofErr w:type="spellStart"/>
      <w:r w:rsidRPr="001C661D">
        <w:rPr>
          <w:rFonts w:asciiTheme="majorBidi" w:eastAsia="Times New Roman" w:hAnsiTheme="majorBidi" w:cstheme="majorBidi"/>
          <w:sz w:val="28"/>
          <w:szCs w:val="28"/>
        </w:rPr>
        <w:t>Конаржевский</w:t>
      </w:r>
      <w:proofErr w:type="spellEnd"/>
      <w:r w:rsidRPr="001C661D">
        <w:rPr>
          <w:rFonts w:asciiTheme="majorBidi" w:eastAsia="Times New Roman" w:hAnsiTheme="majorBidi" w:cstheme="majorBidi"/>
          <w:sz w:val="28"/>
          <w:szCs w:val="28"/>
        </w:rPr>
        <w:t xml:space="preserve"> Ю.А. Анализ урока. Москва: Центр «Педагогический поиск», 2000. – С 30–34.</w:t>
      </w:r>
    </w:p>
    <w:p w14:paraId="2DA1C740" w14:textId="71B4E543"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r w:rsidRPr="001C661D">
        <w:rPr>
          <w:rFonts w:asciiTheme="majorBidi" w:eastAsia="Times New Roman" w:hAnsiTheme="majorBidi" w:cstheme="majorBidi"/>
          <w:sz w:val="28"/>
          <w:szCs w:val="28"/>
        </w:rPr>
        <w:t>Миньяр-</w:t>
      </w:r>
      <w:proofErr w:type="spellStart"/>
      <w:r w:rsidRPr="001C661D">
        <w:rPr>
          <w:rFonts w:asciiTheme="majorBidi" w:eastAsia="Times New Roman" w:hAnsiTheme="majorBidi" w:cstheme="majorBidi"/>
          <w:sz w:val="28"/>
          <w:szCs w:val="28"/>
        </w:rPr>
        <w:t>Белоручев</w:t>
      </w:r>
      <w:proofErr w:type="spellEnd"/>
      <w:r w:rsidRPr="001C661D">
        <w:rPr>
          <w:rFonts w:asciiTheme="majorBidi" w:eastAsia="Times New Roman" w:hAnsiTheme="majorBidi" w:cstheme="majorBidi"/>
          <w:sz w:val="28"/>
          <w:szCs w:val="28"/>
        </w:rPr>
        <w:t xml:space="preserve"> Р.К. Методический словник. Москва: Стелла, 1996. – 144 </w:t>
      </w:r>
      <w:r w:rsidRPr="001C661D">
        <w:rPr>
          <w:rFonts w:asciiTheme="majorBidi" w:eastAsia="Times New Roman" w:hAnsiTheme="majorBidi" w:cstheme="majorBidi"/>
          <w:sz w:val="28"/>
          <w:szCs w:val="28"/>
          <w:lang w:val="kk-KZ"/>
        </w:rPr>
        <w:t>с</w:t>
      </w:r>
      <w:r w:rsidRPr="001C661D">
        <w:rPr>
          <w:rFonts w:asciiTheme="majorBidi" w:eastAsia="Times New Roman" w:hAnsiTheme="majorBidi" w:cstheme="majorBidi"/>
          <w:sz w:val="28"/>
          <w:szCs w:val="28"/>
        </w:rPr>
        <w:t>.</w:t>
      </w:r>
    </w:p>
    <w:p w14:paraId="076AF0EC" w14:textId="09F88808" w:rsidR="001C661D" w:rsidRPr="001C661D" w:rsidRDefault="001C661D" w:rsidP="001C661D">
      <w:pPr>
        <w:pStyle w:val="a3"/>
        <w:numPr>
          <w:ilvl w:val="0"/>
          <w:numId w:val="60"/>
        </w:numPr>
        <w:autoSpaceDE w:val="0"/>
        <w:autoSpaceDN w:val="0"/>
        <w:spacing w:line="240" w:lineRule="auto"/>
        <w:jc w:val="both"/>
        <w:rPr>
          <w:rFonts w:asciiTheme="majorBidi" w:eastAsia="Times New Roman" w:hAnsiTheme="majorBidi" w:cstheme="majorBidi"/>
          <w:sz w:val="28"/>
          <w:szCs w:val="28"/>
        </w:rPr>
      </w:pPr>
      <w:r w:rsidRPr="001C661D">
        <w:rPr>
          <w:rFonts w:asciiTheme="majorBidi" w:eastAsia="Times New Roman" w:hAnsiTheme="majorBidi" w:cstheme="majorBidi"/>
          <w:sz w:val="28"/>
          <w:szCs w:val="28"/>
        </w:rPr>
        <w:t xml:space="preserve">Пассов Е.И. «Адекватность упражнений» как методическая </w:t>
      </w:r>
      <w:proofErr w:type="gramStart"/>
      <w:r w:rsidRPr="001C661D">
        <w:rPr>
          <w:rFonts w:asciiTheme="majorBidi" w:eastAsia="Times New Roman" w:hAnsiTheme="majorBidi" w:cstheme="majorBidi"/>
          <w:sz w:val="28"/>
          <w:szCs w:val="28"/>
        </w:rPr>
        <w:t>категория :</w:t>
      </w:r>
      <w:proofErr w:type="gramEnd"/>
      <w:r w:rsidRPr="001C661D">
        <w:rPr>
          <w:rFonts w:asciiTheme="majorBidi" w:eastAsia="Times New Roman" w:hAnsiTheme="majorBidi" w:cstheme="majorBidi"/>
          <w:sz w:val="28"/>
          <w:szCs w:val="28"/>
        </w:rPr>
        <w:t xml:space="preserve"> к методологии определения. Воронеж: Изд-во Воронеж. гос. ун-та, 1980. 70–77 с.</w:t>
      </w:r>
    </w:p>
    <w:p w14:paraId="2CA94435" w14:textId="62C52482" w:rsidR="001C661D" w:rsidRPr="001C661D" w:rsidRDefault="001C661D" w:rsidP="001C661D">
      <w:pPr>
        <w:pStyle w:val="a3"/>
        <w:numPr>
          <w:ilvl w:val="0"/>
          <w:numId w:val="60"/>
        </w:numPr>
        <w:autoSpaceDE w:val="0"/>
        <w:autoSpaceDN w:val="0"/>
        <w:spacing w:line="240" w:lineRule="auto"/>
        <w:jc w:val="both"/>
        <w:rPr>
          <w:rFonts w:asciiTheme="majorBidi" w:eastAsia="Times New Roman" w:hAnsiTheme="majorBidi" w:cstheme="majorBidi"/>
          <w:sz w:val="28"/>
          <w:szCs w:val="28"/>
        </w:rPr>
      </w:pPr>
      <w:r w:rsidRPr="001C661D">
        <w:rPr>
          <w:rFonts w:asciiTheme="majorBidi" w:eastAsia="Times New Roman" w:hAnsiTheme="majorBidi" w:cstheme="majorBidi"/>
          <w:sz w:val="28"/>
          <w:szCs w:val="28"/>
        </w:rPr>
        <w:t xml:space="preserve">Шатилов С.Ф. Актуальные проблемы </w:t>
      </w:r>
      <w:proofErr w:type="spellStart"/>
      <w:r w:rsidRPr="001C661D">
        <w:rPr>
          <w:rFonts w:asciiTheme="majorBidi" w:eastAsia="Times New Roman" w:hAnsiTheme="majorBidi" w:cstheme="majorBidi"/>
          <w:sz w:val="28"/>
          <w:szCs w:val="28"/>
        </w:rPr>
        <w:t>методи</w:t>
      </w:r>
      <w:proofErr w:type="spellEnd"/>
      <w:r w:rsidRPr="001C661D">
        <w:rPr>
          <w:rFonts w:asciiTheme="majorBidi" w:eastAsia="Times New Roman" w:hAnsiTheme="majorBidi" w:cstheme="majorBidi"/>
          <w:sz w:val="28"/>
          <w:szCs w:val="28"/>
        </w:rPr>
        <w:t xml:space="preserve">- ки обучения русскому языку иностранных </w:t>
      </w:r>
      <w:proofErr w:type="gramStart"/>
      <w:r w:rsidRPr="001C661D">
        <w:rPr>
          <w:rFonts w:asciiTheme="majorBidi" w:eastAsia="Times New Roman" w:hAnsiTheme="majorBidi" w:cstheme="majorBidi"/>
          <w:sz w:val="28"/>
          <w:szCs w:val="28"/>
        </w:rPr>
        <w:t xml:space="preserve">уча- </w:t>
      </w:r>
      <w:proofErr w:type="spellStart"/>
      <w:r w:rsidRPr="001C661D">
        <w:rPr>
          <w:rFonts w:asciiTheme="majorBidi" w:eastAsia="Times New Roman" w:hAnsiTheme="majorBidi" w:cstheme="majorBidi"/>
          <w:sz w:val="28"/>
          <w:szCs w:val="28"/>
        </w:rPr>
        <w:t>щихся</w:t>
      </w:r>
      <w:proofErr w:type="spellEnd"/>
      <w:proofErr w:type="gramEnd"/>
      <w:r w:rsidRPr="001C661D">
        <w:rPr>
          <w:rFonts w:asciiTheme="majorBidi" w:eastAsia="Times New Roman" w:hAnsiTheme="majorBidi" w:cstheme="majorBidi"/>
          <w:sz w:val="28"/>
          <w:szCs w:val="28"/>
        </w:rPr>
        <w:t>. Москва, 1985. 268 с.</w:t>
      </w:r>
    </w:p>
    <w:p w14:paraId="74AA811D" w14:textId="470220D8" w:rsidR="001C661D" w:rsidRPr="001C661D" w:rsidRDefault="001C661D" w:rsidP="001C661D">
      <w:pPr>
        <w:pStyle w:val="a3"/>
        <w:numPr>
          <w:ilvl w:val="0"/>
          <w:numId w:val="60"/>
        </w:numPr>
        <w:autoSpaceDE w:val="0"/>
        <w:autoSpaceDN w:val="0"/>
        <w:spacing w:line="240" w:lineRule="auto"/>
        <w:jc w:val="both"/>
        <w:rPr>
          <w:rFonts w:asciiTheme="majorBidi" w:eastAsia="Times New Roman" w:hAnsiTheme="majorBidi" w:cstheme="majorBidi"/>
          <w:sz w:val="28"/>
          <w:szCs w:val="28"/>
        </w:rPr>
      </w:pPr>
      <w:r w:rsidRPr="001C661D">
        <w:rPr>
          <w:rFonts w:asciiTheme="majorBidi" w:eastAsia="Times New Roman" w:hAnsiTheme="majorBidi" w:cstheme="majorBidi"/>
          <w:sz w:val="28"/>
          <w:szCs w:val="28"/>
        </w:rPr>
        <w:t>Скалкин В.Л. Основы обучения устной иноязычной речи. Москва, 1981. 158 с.</w:t>
      </w:r>
    </w:p>
    <w:p w14:paraId="4C2829E6" w14:textId="60A81AC0" w:rsidR="001C661D" w:rsidRPr="001C661D" w:rsidRDefault="001C661D" w:rsidP="001C661D">
      <w:pPr>
        <w:pStyle w:val="a3"/>
        <w:numPr>
          <w:ilvl w:val="0"/>
          <w:numId w:val="60"/>
        </w:numPr>
        <w:autoSpaceDE w:val="0"/>
        <w:autoSpaceDN w:val="0"/>
        <w:spacing w:line="240" w:lineRule="auto"/>
        <w:jc w:val="both"/>
        <w:rPr>
          <w:rFonts w:asciiTheme="majorBidi" w:eastAsia="Times New Roman" w:hAnsiTheme="majorBidi" w:cstheme="majorBidi"/>
          <w:sz w:val="28"/>
          <w:szCs w:val="28"/>
        </w:rPr>
      </w:pPr>
      <w:proofErr w:type="spellStart"/>
      <w:r w:rsidRPr="001C661D">
        <w:rPr>
          <w:rFonts w:asciiTheme="majorBidi" w:eastAsia="Times New Roman" w:hAnsiTheme="majorBidi" w:cstheme="majorBidi"/>
          <w:sz w:val="28"/>
          <w:szCs w:val="28"/>
        </w:rPr>
        <w:t>Бухбиндер</w:t>
      </w:r>
      <w:proofErr w:type="spellEnd"/>
      <w:r w:rsidRPr="001C661D">
        <w:rPr>
          <w:rFonts w:asciiTheme="majorBidi" w:eastAsia="Times New Roman" w:hAnsiTheme="majorBidi" w:cstheme="majorBidi"/>
          <w:sz w:val="28"/>
          <w:szCs w:val="28"/>
        </w:rPr>
        <w:t xml:space="preserve"> В.А. О системе упражнений // Общая методика обучения иностранным языкам: хрестоматия. Москва. 1991. – С. 92–99.</w:t>
      </w:r>
    </w:p>
    <w:p w14:paraId="3BDC39D7" w14:textId="30849837" w:rsidR="001C661D" w:rsidRPr="001C661D" w:rsidRDefault="001C661D" w:rsidP="001C661D">
      <w:pPr>
        <w:pStyle w:val="a3"/>
        <w:numPr>
          <w:ilvl w:val="0"/>
          <w:numId w:val="60"/>
        </w:numPr>
        <w:autoSpaceDE w:val="0"/>
        <w:autoSpaceDN w:val="0"/>
        <w:spacing w:line="240" w:lineRule="auto"/>
        <w:jc w:val="both"/>
        <w:rPr>
          <w:rFonts w:asciiTheme="majorBidi" w:eastAsia="Times New Roman" w:hAnsiTheme="majorBidi" w:cstheme="majorBidi"/>
          <w:sz w:val="28"/>
          <w:szCs w:val="28"/>
        </w:rPr>
      </w:pPr>
      <w:r w:rsidRPr="001C661D">
        <w:rPr>
          <w:rFonts w:asciiTheme="majorBidi" w:eastAsia="Times New Roman" w:hAnsiTheme="majorBidi" w:cstheme="majorBidi"/>
          <w:sz w:val="28"/>
          <w:szCs w:val="28"/>
        </w:rPr>
        <w:t xml:space="preserve">Бим И.Л. Методика </w:t>
      </w:r>
      <w:proofErr w:type="spellStart"/>
      <w:r w:rsidRPr="001C661D">
        <w:rPr>
          <w:rFonts w:asciiTheme="majorBidi" w:eastAsia="Times New Roman" w:hAnsiTheme="majorBidi" w:cstheme="majorBidi"/>
          <w:sz w:val="28"/>
          <w:szCs w:val="28"/>
        </w:rPr>
        <w:t>обужения</w:t>
      </w:r>
      <w:proofErr w:type="spellEnd"/>
      <w:r w:rsidRPr="001C661D">
        <w:rPr>
          <w:rFonts w:asciiTheme="majorBidi" w:eastAsia="Times New Roman" w:hAnsiTheme="majorBidi" w:cstheme="majorBidi"/>
          <w:sz w:val="28"/>
          <w:szCs w:val="28"/>
        </w:rPr>
        <w:t xml:space="preserve"> иностранным языкам как наука и проблемы </w:t>
      </w:r>
      <w:proofErr w:type="spellStart"/>
      <w:r w:rsidRPr="001C661D">
        <w:rPr>
          <w:rFonts w:asciiTheme="majorBidi" w:eastAsia="Times New Roman" w:hAnsiTheme="majorBidi" w:cstheme="majorBidi"/>
          <w:sz w:val="28"/>
          <w:szCs w:val="28"/>
        </w:rPr>
        <w:t>зколиного</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ужебника</w:t>
      </w:r>
      <w:proofErr w:type="spellEnd"/>
      <w:r w:rsidRPr="001C661D">
        <w:rPr>
          <w:rFonts w:asciiTheme="majorBidi" w:eastAsia="Times New Roman" w:hAnsiTheme="majorBidi" w:cstheme="majorBidi"/>
          <w:sz w:val="28"/>
          <w:szCs w:val="28"/>
        </w:rPr>
        <w:t>. Москва, 1977.</w:t>
      </w:r>
    </w:p>
    <w:p w14:paraId="0AA3CC6B" w14:textId="6B814BAA" w:rsidR="001C661D" w:rsidRPr="001C661D" w:rsidRDefault="001C661D" w:rsidP="001C661D">
      <w:pPr>
        <w:pStyle w:val="a3"/>
        <w:numPr>
          <w:ilvl w:val="0"/>
          <w:numId w:val="60"/>
        </w:numPr>
        <w:autoSpaceDE w:val="0"/>
        <w:autoSpaceDN w:val="0"/>
        <w:spacing w:line="240" w:lineRule="auto"/>
        <w:jc w:val="both"/>
        <w:rPr>
          <w:rFonts w:asciiTheme="majorBidi" w:eastAsia="Times New Roman" w:hAnsiTheme="majorBidi" w:cstheme="majorBidi"/>
          <w:sz w:val="28"/>
          <w:szCs w:val="28"/>
        </w:rPr>
      </w:pPr>
      <w:proofErr w:type="spellStart"/>
      <w:r w:rsidRPr="001C661D">
        <w:rPr>
          <w:rFonts w:asciiTheme="majorBidi" w:eastAsia="Times New Roman" w:hAnsiTheme="majorBidi" w:cstheme="majorBidi"/>
          <w:sz w:val="28"/>
          <w:szCs w:val="28"/>
        </w:rPr>
        <w:t>Лапидус</w:t>
      </w:r>
      <w:proofErr w:type="spellEnd"/>
      <w:r w:rsidRPr="001C661D">
        <w:rPr>
          <w:rFonts w:asciiTheme="majorBidi" w:eastAsia="Times New Roman" w:hAnsiTheme="majorBidi" w:cstheme="majorBidi"/>
          <w:sz w:val="28"/>
          <w:szCs w:val="28"/>
        </w:rPr>
        <w:t xml:space="preserve"> Б.А. К теории упражнений по иностранному языку // Иностранные языки в высшей </w:t>
      </w:r>
      <w:proofErr w:type="gramStart"/>
      <w:r w:rsidRPr="001C661D">
        <w:rPr>
          <w:rFonts w:asciiTheme="majorBidi" w:eastAsia="Times New Roman" w:hAnsiTheme="majorBidi" w:cstheme="majorBidi"/>
          <w:sz w:val="28"/>
          <w:szCs w:val="28"/>
        </w:rPr>
        <w:t>школе :</w:t>
      </w:r>
      <w:proofErr w:type="gramEnd"/>
      <w:r w:rsidRPr="001C661D">
        <w:rPr>
          <w:rFonts w:asciiTheme="majorBidi" w:eastAsia="Times New Roman" w:hAnsiTheme="majorBidi" w:cstheme="majorBidi"/>
          <w:sz w:val="28"/>
          <w:szCs w:val="28"/>
        </w:rPr>
        <w:t xml:space="preserve"> сб. статей. – 1975. – № 10. – С. 17–26.</w:t>
      </w:r>
    </w:p>
    <w:p w14:paraId="74B086B1" w14:textId="77777777" w:rsidR="001C661D"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proofErr w:type="spellStart"/>
      <w:r w:rsidRPr="001C661D">
        <w:rPr>
          <w:rFonts w:asciiTheme="majorBidi" w:eastAsia="Times New Roman" w:hAnsiTheme="majorBidi" w:cstheme="majorBidi"/>
          <w:sz w:val="28"/>
          <w:szCs w:val="28"/>
        </w:rPr>
        <w:t>Григораш</w:t>
      </w:r>
      <w:proofErr w:type="spellEnd"/>
      <w:r w:rsidRPr="001C661D">
        <w:rPr>
          <w:rFonts w:asciiTheme="majorBidi" w:eastAsia="Times New Roman" w:hAnsiTheme="majorBidi" w:cstheme="majorBidi"/>
          <w:sz w:val="28"/>
          <w:szCs w:val="28"/>
        </w:rPr>
        <w:t xml:space="preserve"> О.В. Система подготовки высококвалифицированных специалистов технических направлений // Высшее образование сегодня. 2014. №7.</w:t>
      </w:r>
    </w:p>
    <w:p w14:paraId="633B4D8D" w14:textId="77777777" w:rsidR="001C661D"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r w:rsidRPr="001C661D">
        <w:rPr>
          <w:rFonts w:asciiTheme="majorBidi" w:eastAsia="Times New Roman" w:hAnsiTheme="majorBidi" w:cstheme="majorBidi"/>
          <w:sz w:val="28"/>
          <w:szCs w:val="28"/>
        </w:rPr>
        <w:t xml:space="preserve">Горохова И.В., Деменко О.Г., Лопатин Е.Ю. Формирование научно-образовательных кластеров в нефтегазовой отрасли // Вестник РЭА им. Г.В. Плеханова. </w:t>
      </w:r>
      <w:r w:rsidR="00D063E1"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rPr>
        <w:t xml:space="preserve">2016. </w:t>
      </w:r>
      <w:r w:rsidR="00D063E1"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rPr>
        <w:t>№ 6</w:t>
      </w:r>
      <w:r w:rsidRPr="001C661D">
        <w:rPr>
          <w:rFonts w:asciiTheme="majorBidi" w:eastAsia="Times New Roman" w:hAnsiTheme="majorBidi" w:cstheme="majorBidi"/>
          <w:sz w:val="28"/>
          <w:szCs w:val="28"/>
          <w:lang w:val="kk-KZ"/>
        </w:rPr>
        <w:t>(</w:t>
      </w:r>
      <w:r w:rsidRPr="001C661D">
        <w:rPr>
          <w:rFonts w:asciiTheme="majorBidi" w:eastAsia="Times New Roman" w:hAnsiTheme="majorBidi" w:cstheme="majorBidi"/>
          <w:sz w:val="28"/>
          <w:szCs w:val="28"/>
        </w:rPr>
        <w:t>90</w:t>
      </w:r>
      <w:r w:rsidRPr="001C661D">
        <w:rPr>
          <w:rFonts w:asciiTheme="majorBidi" w:eastAsia="Times New Roman" w:hAnsiTheme="majorBidi" w:cstheme="majorBidi"/>
          <w:sz w:val="28"/>
          <w:szCs w:val="28"/>
          <w:lang w:val="kk-KZ"/>
        </w:rPr>
        <w:t>)</w:t>
      </w:r>
      <w:r w:rsidRPr="001C661D">
        <w:rPr>
          <w:rFonts w:asciiTheme="majorBidi" w:eastAsia="Times New Roman" w:hAnsiTheme="majorBidi" w:cstheme="majorBidi"/>
          <w:sz w:val="28"/>
          <w:szCs w:val="28"/>
        </w:rPr>
        <w:t>.</w:t>
      </w:r>
    </w:p>
    <w:p w14:paraId="5CB62D01" w14:textId="77777777" w:rsidR="001C661D"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r w:rsidRPr="001C661D">
        <w:rPr>
          <w:rFonts w:asciiTheme="majorBidi" w:eastAsia="Times New Roman" w:hAnsiTheme="majorBidi" w:cstheme="majorBidi"/>
          <w:sz w:val="28"/>
          <w:szCs w:val="28"/>
        </w:rPr>
        <w:t xml:space="preserve">Полякова Л.О. Зачем инженеру иностранный язык? (анализ профессиональных стандартов) // Современные проблемы науки и образования. </w:t>
      </w:r>
      <w:r w:rsidR="00D063E1"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rPr>
        <w:t xml:space="preserve">2015. </w:t>
      </w:r>
      <w:r w:rsidR="00D063E1"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rPr>
        <w:t>№ 6.</w:t>
      </w:r>
    </w:p>
    <w:p w14:paraId="43F3A6CD" w14:textId="77777777" w:rsidR="001C661D"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r w:rsidRPr="001C661D">
        <w:rPr>
          <w:rFonts w:asciiTheme="majorBidi" w:eastAsia="Times New Roman" w:hAnsiTheme="majorBidi" w:cstheme="majorBidi"/>
          <w:sz w:val="28"/>
          <w:szCs w:val="28"/>
        </w:rPr>
        <w:t>Журавская Н.В. Профессиональная подготовка специалистов пожарной безопасности в вузах нефтегазовой отрасли с использованием индивидуально-дифференцированного подхода. Санкт-Петербург, 2011.</w:t>
      </w:r>
    </w:p>
    <w:p w14:paraId="1C604C28" w14:textId="77777777" w:rsidR="001C661D"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r w:rsidRPr="001C661D">
        <w:rPr>
          <w:rFonts w:asciiTheme="majorBidi" w:eastAsia="Times New Roman" w:hAnsiTheme="majorBidi" w:cstheme="majorBidi"/>
          <w:sz w:val="28"/>
          <w:szCs w:val="28"/>
        </w:rPr>
        <w:t xml:space="preserve">Мальцева О.Г. Содержание и тенденции развития деятельности </w:t>
      </w:r>
      <w:proofErr w:type="spellStart"/>
      <w:r w:rsidRPr="001C661D">
        <w:rPr>
          <w:rFonts w:asciiTheme="majorBidi" w:eastAsia="Times New Roman" w:hAnsiTheme="majorBidi" w:cstheme="majorBidi"/>
          <w:sz w:val="28"/>
          <w:szCs w:val="28"/>
        </w:rPr>
        <w:t>агроинженеров</w:t>
      </w:r>
      <w:proofErr w:type="spellEnd"/>
      <w:r w:rsidRPr="001C661D">
        <w:rPr>
          <w:rFonts w:asciiTheme="majorBidi" w:eastAsia="Times New Roman" w:hAnsiTheme="majorBidi" w:cstheme="majorBidi"/>
          <w:sz w:val="28"/>
          <w:szCs w:val="28"/>
        </w:rPr>
        <w:t xml:space="preserve"> в контексте совершенствования профессиональной подготовки в вузе // Содержание и тенденции развития деятельности </w:t>
      </w:r>
      <w:proofErr w:type="spellStart"/>
      <w:r w:rsidRPr="001C661D">
        <w:rPr>
          <w:rFonts w:asciiTheme="majorBidi" w:eastAsia="Times New Roman" w:hAnsiTheme="majorBidi" w:cstheme="majorBidi"/>
          <w:sz w:val="28"/>
          <w:szCs w:val="28"/>
        </w:rPr>
        <w:t>агроинженеров</w:t>
      </w:r>
      <w:proofErr w:type="spellEnd"/>
      <w:r w:rsidRPr="001C661D">
        <w:rPr>
          <w:rFonts w:asciiTheme="majorBidi" w:eastAsia="Times New Roman" w:hAnsiTheme="majorBidi" w:cstheme="majorBidi"/>
          <w:sz w:val="28"/>
          <w:szCs w:val="28"/>
        </w:rPr>
        <w:t xml:space="preserve"> в контексте совершенствования профессиональной подготовки в вузе. </w:t>
      </w:r>
      <w:r w:rsidR="00D063E1"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rPr>
        <w:t xml:space="preserve">2015. </w:t>
      </w:r>
      <w:r w:rsidR="00D063E1"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rPr>
        <w:t>№ 2. – С. 75-78.</w:t>
      </w:r>
    </w:p>
    <w:p w14:paraId="725CDE02" w14:textId="77777777" w:rsidR="001C661D"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r w:rsidRPr="001C661D">
        <w:rPr>
          <w:rFonts w:asciiTheme="majorBidi" w:eastAsia="Times New Roman" w:hAnsiTheme="majorBidi" w:cstheme="majorBidi"/>
          <w:sz w:val="28"/>
          <w:szCs w:val="28"/>
        </w:rPr>
        <w:t xml:space="preserve">Сорокина Н.И. Коммуникативная компетентность в профессиональной подготовке специалиста // Аграрное образование и наука. </w:t>
      </w:r>
      <w:r w:rsidR="00D063E1"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rPr>
        <w:t xml:space="preserve">2016. </w:t>
      </w:r>
      <w:r w:rsidR="00D063E1"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rPr>
        <w:t>№ 2.</w:t>
      </w:r>
    </w:p>
    <w:p w14:paraId="6877DA9E" w14:textId="77777777" w:rsidR="001C661D"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proofErr w:type="spellStart"/>
      <w:r w:rsidRPr="001C661D">
        <w:rPr>
          <w:rFonts w:asciiTheme="majorBidi" w:eastAsia="Times New Roman" w:hAnsiTheme="majorBidi" w:cstheme="majorBidi"/>
          <w:sz w:val="28"/>
          <w:szCs w:val="28"/>
        </w:rPr>
        <w:lastRenderedPageBreak/>
        <w:t>Техникалық</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және</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кәсіптік</w:t>
      </w:r>
      <w:proofErr w:type="spellEnd"/>
      <w:r w:rsidRPr="001C661D">
        <w:rPr>
          <w:rFonts w:asciiTheme="majorBidi" w:eastAsia="Times New Roman" w:hAnsiTheme="majorBidi" w:cstheme="majorBidi"/>
          <w:sz w:val="28"/>
          <w:szCs w:val="28"/>
        </w:rPr>
        <w:t xml:space="preserve">, орта </w:t>
      </w:r>
      <w:proofErr w:type="spellStart"/>
      <w:r w:rsidRPr="001C661D">
        <w:rPr>
          <w:rFonts w:asciiTheme="majorBidi" w:eastAsia="Times New Roman" w:hAnsiTheme="majorBidi" w:cstheme="majorBidi"/>
          <w:sz w:val="28"/>
          <w:szCs w:val="28"/>
        </w:rPr>
        <w:t>білімнен</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кейінгі</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білім</w:t>
      </w:r>
      <w:proofErr w:type="spellEnd"/>
      <w:r w:rsidRPr="001C661D">
        <w:rPr>
          <w:rFonts w:asciiTheme="majorBidi" w:eastAsia="Times New Roman" w:hAnsiTheme="majorBidi" w:cstheme="majorBidi"/>
          <w:sz w:val="28"/>
          <w:szCs w:val="28"/>
        </w:rPr>
        <w:t xml:space="preserve"> беру </w:t>
      </w:r>
      <w:proofErr w:type="spellStart"/>
      <w:r w:rsidRPr="001C661D">
        <w:rPr>
          <w:rFonts w:asciiTheme="majorBidi" w:eastAsia="Times New Roman" w:hAnsiTheme="majorBidi" w:cstheme="majorBidi"/>
          <w:sz w:val="28"/>
          <w:szCs w:val="28"/>
        </w:rPr>
        <w:t>мамандықтары</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бойынша</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үлгілік</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оқу</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жоспарлары</w:t>
      </w:r>
      <w:proofErr w:type="spellEnd"/>
      <w:r w:rsidRPr="001C661D">
        <w:rPr>
          <w:rFonts w:asciiTheme="majorBidi" w:eastAsia="Times New Roman" w:hAnsiTheme="majorBidi" w:cstheme="majorBidi"/>
          <w:sz w:val="28"/>
          <w:szCs w:val="28"/>
        </w:rPr>
        <w:t xml:space="preserve"> мен </w:t>
      </w:r>
      <w:proofErr w:type="spellStart"/>
      <w:r w:rsidRPr="001C661D">
        <w:rPr>
          <w:rFonts w:asciiTheme="majorBidi" w:eastAsia="Times New Roman" w:hAnsiTheme="majorBidi" w:cstheme="majorBidi"/>
          <w:sz w:val="28"/>
          <w:szCs w:val="28"/>
        </w:rPr>
        <w:t>үлгілік</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оқу</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бағдарламаларын</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бекіту</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туралы</w:t>
      </w:r>
      <w:proofErr w:type="spellEnd"/>
      <w:r w:rsidRPr="001C661D">
        <w:rPr>
          <w:rFonts w:asciiTheme="majorBidi" w:eastAsia="Times New Roman" w:hAnsiTheme="majorBidi" w:cstheme="majorBidi"/>
          <w:sz w:val="28"/>
          <w:szCs w:val="28"/>
        </w:rPr>
        <w:t xml:space="preserve"> - “</w:t>
      </w:r>
      <w:proofErr w:type="spellStart"/>
      <w:r w:rsidRPr="001C661D">
        <w:rPr>
          <w:rFonts w:asciiTheme="majorBidi" w:eastAsia="Times New Roman" w:hAnsiTheme="majorBidi" w:cstheme="majorBidi"/>
          <w:sz w:val="28"/>
          <w:szCs w:val="28"/>
        </w:rPr>
        <w:t>Әділет</w:t>
      </w:r>
      <w:proofErr w:type="spellEnd"/>
      <w:r w:rsidRPr="001C661D">
        <w:rPr>
          <w:rFonts w:asciiTheme="majorBidi" w:eastAsia="Times New Roman" w:hAnsiTheme="majorBidi" w:cstheme="majorBidi"/>
          <w:sz w:val="28"/>
          <w:szCs w:val="28"/>
        </w:rPr>
        <w:t>” АҚЖ. https://adilet.zan.kz/kaz/docs/V1700016013 (10.12.2023).</w:t>
      </w:r>
    </w:p>
    <w:p w14:paraId="131F18E7" w14:textId="77777777" w:rsidR="001C661D"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proofErr w:type="spellStart"/>
      <w:r w:rsidRPr="001C661D">
        <w:rPr>
          <w:rFonts w:asciiTheme="majorBidi" w:eastAsia="Times New Roman" w:hAnsiTheme="majorBidi" w:cstheme="majorBidi"/>
          <w:sz w:val="28"/>
          <w:szCs w:val="28"/>
          <w:lang w:val="en-US"/>
        </w:rPr>
        <w:t>Seitova</w:t>
      </w:r>
      <w:proofErr w:type="spellEnd"/>
      <w:r w:rsidRPr="001C661D">
        <w:rPr>
          <w:rFonts w:asciiTheme="majorBidi" w:eastAsia="Times New Roman" w:hAnsiTheme="majorBidi" w:cstheme="majorBidi"/>
          <w:sz w:val="28"/>
          <w:szCs w:val="28"/>
        </w:rPr>
        <w:t xml:space="preserve"> </w:t>
      </w:r>
      <w:r w:rsidRPr="001C661D">
        <w:rPr>
          <w:rFonts w:asciiTheme="majorBidi" w:eastAsia="Times New Roman" w:hAnsiTheme="majorBidi" w:cstheme="majorBidi"/>
          <w:sz w:val="28"/>
          <w:szCs w:val="28"/>
          <w:lang w:val="en-US"/>
        </w:rPr>
        <w:t>G</w:t>
      </w:r>
      <w:r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lang w:val="en-US"/>
        </w:rPr>
        <w:t>A</w:t>
      </w:r>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lang w:val="en-US"/>
        </w:rPr>
        <w:t>Kunakova</w:t>
      </w:r>
      <w:proofErr w:type="spellEnd"/>
      <w:r w:rsidRPr="001C661D">
        <w:rPr>
          <w:rFonts w:asciiTheme="majorBidi" w:eastAsia="Times New Roman" w:hAnsiTheme="majorBidi" w:cstheme="majorBidi"/>
          <w:sz w:val="28"/>
          <w:szCs w:val="28"/>
        </w:rPr>
        <w:t xml:space="preserve"> </w:t>
      </w:r>
      <w:r w:rsidRPr="001C661D">
        <w:rPr>
          <w:rFonts w:asciiTheme="majorBidi" w:eastAsia="Times New Roman" w:hAnsiTheme="majorBidi" w:cstheme="majorBidi"/>
          <w:sz w:val="28"/>
          <w:szCs w:val="28"/>
          <w:lang w:val="en-US"/>
        </w:rPr>
        <w:t>K</w:t>
      </w:r>
      <w:r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lang w:val="en-US"/>
        </w:rPr>
        <w:t>U</w:t>
      </w:r>
      <w:r w:rsidRPr="001C661D">
        <w:rPr>
          <w:rFonts w:asciiTheme="majorBidi" w:eastAsia="Times New Roman" w:hAnsiTheme="majorBidi" w:cstheme="majorBidi"/>
          <w:sz w:val="28"/>
          <w:szCs w:val="28"/>
        </w:rPr>
        <w:t xml:space="preserve">., </w:t>
      </w:r>
      <w:r w:rsidRPr="001C661D">
        <w:rPr>
          <w:rFonts w:asciiTheme="majorBidi" w:eastAsia="Times New Roman" w:hAnsiTheme="majorBidi" w:cstheme="majorBidi"/>
          <w:sz w:val="28"/>
          <w:szCs w:val="28"/>
          <w:lang w:val="en-US"/>
        </w:rPr>
        <w:t>Musina</w:t>
      </w:r>
      <w:r w:rsidRPr="001C661D">
        <w:rPr>
          <w:rFonts w:asciiTheme="majorBidi" w:eastAsia="Times New Roman" w:hAnsiTheme="majorBidi" w:cstheme="majorBidi"/>
          <w:sz w:val="28"/>
          <w:szCs w:val="28"/>
        </w:rPr>
        <w:t xml:space="preserve"> </w:t>
      </w:r>
      <w:r w:rsidRPr="001C661D">
        <w:rPr>
          <w:rFonts w:asciiTheme="majorBidi" w:eastAsia="Times New Roman" w:hAnsiTheme="majorBidi" w:cstheme="majorBidi"/>
          <w:sz w:val="28"/>
          <w:szCs w:val="28"/>
          <w:lang w:val="en-US"/>
        </w:rPr>
        <w:t>A</w:t>
      </w:r>
      <w:r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lang w:val="en-US"/>
        </w:rPr>
        <w:t>B</w:t>
      </w:r>
      <w:r w:rsidRPr="001C661D">
        <w:rPr>
          <w:rFonts w:asciiTheme="majorBidi" w:eastAsia="Times New Roman" w:hAnsiTheme="majorBidi" w:cstheme="majorBidi"/>
          <w:sz w:val="28"/>
          <w:szCs w:val="28"/>
        </w:rPr>
        <w:t xml:space="preserve">. </w:t>
      </w:r>
      <w:r w:rsidRPr="001C661D">
        <w:rPr>
          <w:rFonts w:asciiTheme="majorBidi" w:eastAsia="Times New Roman" w:hAnsiTheme="majorBidi" w:cstheme="majorBidi"/>
          <w:sz w:val="28"/>
          <w:szCs w:val="28"/>
          <w:lang w:val="en-US"/>
        </w:rPr>
        <w:t>Ways</w:t>
      </w:r>
      <w:r w:rsidRPr="001C661D">
        <w:rPr>
          <w:rFonts w:asciiTheme="majorBidi" w:eastAsia="Times New Roman" w:hAnsiTheme="majorBidi" w:cstheme="majorBidi"/>
          <w:sz w:val="28"/>
          <w:szCs w:val="28"/>
        </w:rPr>
        <w:t xml:space="preserve"> </w:t>
      </w:r>
      <w:r w:rsidRPr="001C661D">
        <w:rPr>
          <w:rFonts w:asciiTheme="majorBidi" w:eastAsia="Times New Roman" w:hAnsiTheme="majorBidi" w:cstheme="majorBidi"/>
          <w:sz w:val="28"/>
          <w:szCs w:val="28"/>
          <w:lang w:val="en-US"/>
        </w:rPr>
        <w:t>of</w:t>
      </w:r>
      <w:r w:rsidRPr="001C661D">
        <w:rPr>
          <w:rFonts w:asciiTheme="majorBidi" w:eastAsia="Times New Roman" w:hAnsiTheme="majorBidi" w:cstheme="majorBidi"/>
          <w:sz w:val="28"/>
          <w:szCs w:val="28"/>
        </w:rPr>
        <w:t xml:space="preserve"> </w:t>
      </w:r>
      <w:r w:rsidRPr="001C661D">
        <w:rPr>
          <w:rFonts w:asciiTheme="majorBidi" w:eastAsia="Times New Roman" w:hAnsiTheme="majorBidi" w:cstheme="majorBidi"/>
          <w:sz w:val="28"/>
          <w:szCs w:val="28"/>
          <w:lang w:val="en-US"/>
        </w:rPr>
        <w:t>improving</w:t>
      </w:r>
      <w:r w:rsidRPr="001C661D">
        <w:rPr>
          <w:rFonts w:asciiTheme="majorBidi" w:eastAsia="Times New Roman" w:hAnsiTheme="majorBidi" w:cstheme="majorBidi"/>
          <w:sz w:val="28"/>
          <w:szCs w:val="28"/>
        </w:rPr>
        <w:t xml:space="preserve"> </w:t>
      </w:r>
      <w:r w:rsidRPr="001C661D">
        <w:rPr>
          <w:rFonts w:asciiTheme="majorBidi" w:eastAsia="Times New Roman" w:hAnsiTheme="majorBidi" w:cstheme="majorBidi"/>
          <w:sz w:val="28"/>
          <w:szCs w:val="28"/>
          <w:lang w:val="en-US"/>
        </w:rPr>
        <w:t>listening</w:t>
      </w:r>
      <w:r w:rsidRPr="001C661D">
        <w:rPr>
          <w:rFonts w:asciiTheme="majorBidi" w:eastAsia="Times New Roman" w:hAnsiTheme="majorBidi" w:cstheme="majorBidi"/>
          <w:sz w:val="28"/>
          <w:szCs w:val="28"/>
        </w:rPr>
        <w:t xml:space="preserve"> </w:t>
      </w:r>
      <w:r w:rsidRPr="001C661D">
        <w:rPr>
          <w:rFonts w:asciiTheme="majorBidi" w:eastAsia="Times New Roman" w:hAnsiTheme="majorBidi" w:cstheme="majorBidi"/>
          <w:sz w:val="28"/>
          <w:szCs w:val="28"/>
          <w:lang w:val="en-US"/>
        </w:rPr>
        <w:t>skills</w:t>
      </w:r>
      <w:r w:rsidRPr="001C661D">
        <w:rPr>
          <w:rFonts w:asciiTheme="majorBidi" w:eastAsia="Times New Roman" w:hAnsiTheme="majorBidi" w:cstheme="majorBidi"/>
          <w:sz w:val="28"/>
          <w:szCs w:val="28"/>
        </w:rPr>
        <w:t xml:space="preserve"> </w:t>
      </w:r>
      <w:r w:rsidRPr="001C661D">
        <w:rPr>
          <w:rFonts w:asciiTheme="majorBidi" w:eastAsia="Times New Roman" w:hAnsiTheme="majorBidi" w:cstheme="majorBidi"/>
          <w:sz w:val="28"/>
          <w:szCs w:val="28"/>
          <w:lang w:val="en-US"/>
        </w:rPr>
        <w:t>in</w:t>
      </w:r>
      <w:r w:rsidRPr="001C661D">
        <w:rPr>
          <w:rFonts w:asciiTheme="majorBidi" w:eastAsia="Times New Roman" w:hAnsiTheme="majorBidi" w:cstheme="majorBidi"/>
          <w:sz w:val="28"/>
          <w:szCs w:val="28"/>
        </w:rPr>
        <w:t xml:space="preserve"> </w:t>
      </w:r>
      <w:r w:rsidRPr="001C661D">
        <w:rPr>
          <w:rFonts w:asciiTheme="majorBidi" w:eastAsia="Times New Roman" w:hAnsiTheme="majorBidi" w:cstheme="majorBidi"/>
          <w:sz w:val="28"/>
          <w:szCs w:val="28"/>
          <w:lang w:val="en-US"/>
        </w:rPr>
        <w:t>Chinese</w:t>
      </w:r>
      <w:r w:rsidRPr="001C661D">
        <w:rPr>
          <w:rFonts w:asciiTheme="majorBidi" w:eastAsia="Times New Roman" w:hAnsiTheme="majorBidi" w:cstheme="majorBidi"/>
          <w:sz w:val="28"/>
          <w:szCs w:val="28"/>
        </w:rPr>
        <w:t xml:space="preserve"> // </w:t>
      </w:r>
      <w:r w:rsidRPr="001C661D">
        <w:rPr>
          <w:rFonts w:asciiTheme="majorBidi" w:eastAsia="Times New Roman" w:hAnsiTheme="majorBidi" w:cstheme="majorBidi"/>
          <w:sz w:val="28"/>
          <w:szCs w:val="28"/>
          <w:lang w:val="en-US"/>
        </w:rPr>
        <w:t>Bulletin</w:t>
      </w:r>
      <w:r w:rsidRPr="001C661D">
        <w:rPr>
          <w:rFonts w:asciiTheme="majorBidi" w:eastAsia="Times New Roman" w:hAnsiTheme="majorBidi" w:cstheme="majorBidi"/>
          <w:sz w:val="28"/>
          <w:szCs w:val="28"/>
        </w:rPr>
        <w:t xml:space="preserve"> </w:t>
      </w:r>
      <w:r w:rsidRPr="001C661D">
        <w:rPr>
          <w:rFonts w:asciiTheme="majorBidi" w:eastAsia="Times New Roman" w:hAnsiTheme="majorBidi" w:cstheme="majorBidi"/>
          <w:sz w:val="28"/>
          <w:szCs w:val="28"/>
          <w:lang w:val="en-US"/>
        </w:rPr>
        <w:t>of</w:t>
      </w:r>
      <w:r w:rsidRPr="001C661D">
        <w:rPr>
          <w:rFonts w:asciiTheme="majorBidi" w:eastAsia="Times New Roman" w:hAnsiTheme="majorBidi" w:cstheme="majorBidi"/>
          <w:sz w:val="28"/>
          <w:szCs w:val="28"/>
        </w:rPr>
        <w:t xml:space="preserve"> </w:t>
      </w:r>
      <w:r w:rsidRPr="001C661D">
        <w:rPr>
          <w:rFonts w:asciiTheme="majorBidi" w:eastAsia="Times New Roman" w:hAnsiTheme="majorBidi" w:cstheme="majorBidi"/>
          <w:sz w:val="28"/>
          <w:szCs w:val="28"/>
          <w:lang w:val="en-US"/>
        </w:rPr>
        <w:t>Kazakh</w:t>
      </w:r>
      <w:r w:rsidRPr="001C661D">
        <w:rPr>
          <w:rFonts w:asciiTheme="majorBidi" w:eastAsia="Times New Roman" w:hAnsiTheme="majorBidi" w:cstheme="majorBidi"/>
          <w:sz w:val="28"/>
          <w:szCs w:val="28"/>
        </w:rPr>
        <w:t xml:space="preserve"> </w:t>
      </w:r>
      <w:proofErr w:type="gramStart"/>
      <w:r w:rsidRPr="001C661D">
        <w:rPr>
          <w:rFonts w:asciiTheme="majorBidi" w:eastAsia="Times New Roman" w:hAnsiTheme="majorBidi" w:cstheme="majorBidi"/>
          <w:sz w:val="28"/>
          <w:szCs w:val="28"/>
          <w:lang w:val="en-US"/>
        </w:rPr>
        <w:t>National </w:t>
      </w:r>
      <w:r w:rsidRPr="001C661D">
        <w:rPr>
          <w:rFonts w:asciiTheme="majorBidi" w:eastAsia="Times New Roman" w:hAnsiTheme="majorBidi" w:cstheme="majorBidi"/>
          <w:sz w:val="28"/>
          <w:szCs w:val="28"/>
        </w:rPr>
        <w:t xml:space="preserve"> </w:t>
      </w:r>
      <w:r w:rsidRPr="001C661D">
        <w:rPr>
          <w:rFonts w:asciiTheme="majorBidi" w:eastAsia="Times New Roman" w:hAnsiTheme="majorBidi" w:cstheme="majorBidi"/>
          <w:sz w:val="28"/>
          <w:szCs w:val="28"/>
          <w:lang w:val="en-US"/>
        </w:rPr>
        <w:t>Women</w:t>
      </w:r>
      <w:r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lang w:val="en-US"/>
        </w:rPr>
        <w:t>s</w:t>
      </w:r>
      <w:proofErr w:type="gramEnd"/>
      <w:r w:rsidRPr="001C661D">
        <w:rPr>
          <w:rFonts w:asciiTheme="majorBidi" w:eastAsia="Times New Roman" w:hAnsiTheme="majorBidi" w:cstheme="majorBidi"/>
          <w:sz w:val="28"/>
          <w:szCs w:val="28"/>
        </w:rPr>
        <w:t xml:space="preserve"> </w:t>
      </w:r>
      <w:r w:rsidRPr="001C661D">
        <w:rPr>
          <w:rFonts w:asciiTheme="majorBidi" w:eastAsia="Times New Roman" w:hAnsiTheme="majorBidi" w:cstheme="majorBidi"/>
          <w:sz w:val="28"/>
          <w:szCs w:val="28"/>
          <w:lang w:val="en-US"/>
        </w:rPr>
        <w:t>Teacher</w:t>
      </w:r>
      <w:r w:rsidRPr="001C661D">
        <w:rPr>
          <w:rFonts w:asciiTheme="majorBidi" w:eastAsia="Times New Roman" w:hAnsiTheme="majorBidi" w:cstheme="majorBidi"/>
          <w:sz w:val="28"/>
          <w:szCs w:val="28"/>
        </w:rPr>
        <w:t xml:space="preserve"> </w:t>
      </w:r>
      <w:r w:rsidRPr="001C661D">
        <w:rPr>
          <w:rFonts w:asciiTheme="majorBidi" w:eastAsia="Times New Roman" w:hAnsiTheme="majorBidi" w:cstheme="majorBidi"/>
          <w:sz w:val="28"/>
          <w:szCs w:val="28"/>
          <w:lang w:val="en-US"/>
        </w:rPr>
        <w:t>Training</w:t>
      </w:r>
      <w:r w:rsidRPr="001C661D">
        <w:rPr>
          <w:rFonts w:asciiTheme="majorBidi" w:eastAsia="Times New Roman" w:hAnsiTheme="majorBidi" w:cstheme="majorBidi"/>
          <w:sz w:val="28"/>
          <w:szCs w:val="28"/>
        </w:rPr>
        <w:t xml:space="preserve"> </w:t>
      </w:r>
      <w:r w:rsidRPr="001C661D">
        <w:rPr>
          <w:rFonts w:asciiTheme="majorBidi" w:eastAsia="Times New Roman" w:hAnsiTheme="majorBidi" w:cstheme="majorBidi"/>
          <w:sz w:val="28"/>
          <w:szCs w:val="28"/>
          <w:lang w:val="en-US"/>
        </w:rPr>
        <w:t>University</w:t>
      </w:r>
      <w:r w:rsidRPr="001C661D">
        <w:rPr>
          <w:rFonts w:asciiTheme="majorBidi" w:eastAsia="Times New Roman" w:hAnsiTheme="majorBidi" w:cstheme="majorBidi"/>
          <w:sz w:val="28"/>
          <w:szCs w:val="28"/>
        </w:rPr>
        <w:t xml:space="preserve">. </w:t>
      </w:r>
      <w:r w:rsidR="00D063E1"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rPr>
        <w:t xml:space="preserve">2023. </w:t>
      </w:r>
      <w:r w:rsidR="00D063E1"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rPr>
        <w:t xml:space="preserve">№ 1. </w:t>
      </w:r>
      <w:r w:rsidR="00D063E1"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lang w:val="en-US"/>
        </w:rPr>
        <w:t>P</w:t>
      </w:r>
      <w:r w:rsidRPr="001C661D">
        <w:rPr>
          <w:rFonts w:asciiTheme="majorBidi" w:eastAsia="Times New Roman" w:hAnsiTheme="majorBidi" w:cstheme="majorBidi"/>
          <w:sz w:val="28"/>
          <w:szCs w:val="28"/>
        </w:rPr>
        <w:t>. 89–99.</w:t>
      </w:r>
    </w:p>
    <w:p w14:paraId="3D53C9EF" w14:textId="77777777" w:rsidR="001C661D"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lang w:val="en-US"/>
        </w:rPr>
      </w:pPr>
      <w:proofErr w:type="spellStart"/>
      <w:r w:rsidRPr="001C661D">
        <w:rPr>
          <w:rFonts w:asciiTheme="majorBidi" w:eastAsia="Times New Roman" w:hAnsiTheme="majorBidi" w:cstheme="majorBidi"/>
          <w:sz w:val="28"/>
          <w:szCs w:val="28"/>
          <w:lang w:val="en-US"/>
        </w:rPr>
        <w:t>Seitova</w:t>
      </w:r>
      <w:proofErr w:type="spellEnd"/>
      <w:r w:rsidRPr="001C661D">
        <w:rPr>
          <w:rFonts w:asciiTheme="majorBidi" w:eastAsia="Times New Roman" w:hAnsiTheme="majorBidi" w:cstheme="majorBidi"/>
          <w:sz w:val="28"/>
          <w:szCs w:val="28"/>
          <w:lang w:val="en-US"/>
        </w:rPr>
        <w:t xml:space="preserve"> G. Problems of teaching Chinese characters to technical students // The Journal of Psychology &amp; Sociology. al-</w:t>
      </w:r>
      <w:proofErr w:type="spellStart"/>
      <w:r w:rsidRPr="001C661D">
        <w:rPr>
          <w:rFonts w:asciiTheme="majorBidi" w:eastAsia="Times New Roman" w:hAnsiTheme="majorBidi" w:cstheme="majorBidi"/>
          <w:sz w:val="28"/>
          <w:szCs w:val="28"/>
          <w:lang w:val="en-US"/>
        </w:rPr>
        <w:t>Farabi</w:t>
      </w:r>
      <w:proofErr w:type="spellEnd"/>
      <w:r w:rsidRPr="001C661D">
        <w:rPr>
          <w:rFonts w:asciiTheme="majorBidi" w:eastAsia="Times New Roman" w:hAnsiTheme="majorBidi" w:cstheme="majorBidi"/>
          <w:sz w:val="28"/>
          <w:szCs w:val="28"/>
          <w:lang w:val="en-US"/>
        </w:rPr>
        <w:t xml:space="preserve"> Kazakh National University, </w:t>
      </w:r>
      <w:r w:rsidR="00D063E1" w:rsidRPr="001C661D">
        <w:rPr>
          <w:rFonts w:asciiTheme="majorBidi" w:eastAsia="Times New Roman" w:hAnsiTheme="majorBidi" w:cstheme="majorBidi"/>
          <w:sz w:val="28"/>
          <w:szCs w:val="28"/>
          <w:lang w:val="en-US"/>
        </w:rPr>
        <w:t>–</w:t>
      </w:r>
      <w:r w:rsidRPr="001C661D">
        <w:rPr>
          <w:rFonts w:asciiTheme="majorBidi" w:eastAsia="Times New Roman" w:hAnsiTheme="majorBidi" w:cstheme="majorBidi"/>
          <w:sz w:val="28"/>
          <w:szCs w:val="28"/>
          <w:lang w:val="en-US"/>
        </w:rPr>
        <w:t xml:space="preserve">2022. </w:t>
      </w:r>
      <w:r w:rsidR="00D063E1" w:rsidRPr="001C661D">
        <w:rPr>
          <w:rFonts w:asciiTheme="majorBidi" w:eastAsia="Times New Roman" w:hAnsiTheme="majorBidi" w:cstheme="majorBidi"/>
          <w:sz w:val="28"/>
          <w:szCs w:val="28"/>
          <w:lang w:val="en-US"/>
        </w:rPr>
        <w:t>–</w:t>
      </w:r>
      <w:r w:rsidRPr="001C661D">
        <w:rPr>
          <w:rFonts w:asciiTheme="majorBidi" w:eastAsia="Times New Roman" w:hAnsiTheme="majorBidi" w:cstheme="majorBidi"/>
          <w:sz w:val="28"/>
          <w:szCs w:val="28"/>
          <w:lang w:val="en-US"/>
        </w:rPr>
        <w:t>№ 3 (72).</w:t>
      </w:r>
    </w:p>
    <w:p w14:paraId="3F963966" w14:textId="77777777" w:rsidR="001C661D"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r w:rsidRPr="001C661D">
        <w:rPr>
          <w:rFonts w:asciiTheme="majorBidi" w:eastAsia="Times New Roman" w:hAnsiTheme="majorBidi" w:cstheme="majorBidi"/>
          <w:sz w:val="28"/>
          <w:szCs w:val="28"/>
        </w:rPr>
        <w:t>Сеитова</w:t>
      </w:r>
      <w:r w:rsidRPr="001C661D">
        <w:rPr>
          <w:rFonts w:asciiTheme="majorBidi" w:eastAsia="Times New Roman" w:hAnsiTheme="majorBidi" w:cstheme="majorBidi"/>
          <w:sz w:val="28"/>
          <w:szCs w:val="28"/>
          <w:lang w:val="en-US"/>
        </w:rPr>
        <w:t xml:space="preserve"> </w:t>
      </w:r>
      <w:r w:rsidRPr="001C661D">
        <w:rPr>
          <w:rFonts w:asciiTheme="majorBidi" w:eastAsia="Times New Roman" w:hAnsiTheme="majorBidi" w:cstheme="majorBidi"/>
          <w:sz w:val="28"/>
          <w:szCs w:val="28"/>
        </w:rPr>
        <w:t>Г</w:t>
      </w:r>
      <w:r w:rsidRPr="001C661D">
        <w:rPr>
          <w:rFonts w:asciiTheme="majorBidi" w:eastAsia="Times New Roman" w:hAnsiTheme="majorBidi" w:cstheme="majorBidi"/>
          <w:sz w:val="28"/>
          <w:szCs w:val="28"/>
          <w:lang w:val="en-US"/>
        </w:rPr>
        <w:t>.</w:t>
      </w:r>
      <w:r w:rsidRPr="001C661D">
        <w:rPr>
          <w:rFonts w:asciiTheme="majorBidi" w:eastAsia="Times New Roman" w:hAnsiTheme="majorBidi" w:cstheme="majorBidi"/>
          <w:sz w:val="28"/>
          <w:szCs w:val="28"/>
        </w:rPr>
        <w:t>А</w:t>
      </w:r>
      <w:r w:rsidRPr="001C661D">
        <w:rPr>
          <w:rFonts w:asciiTheme="majorBidi" w:eastAsia="Times New Roman" w:hAnsiTheme="majorBidi" w:cstheme="majorBidi"/>
          <w:sz w:val="28"/>
          <w:szCs w:val="28"/>
          <w:lang w:val="en-US"/>
        </w:rPr>
        <w:t xml:space="preserve">., </w:t>
      </w:r>
      <w:proofErr w:type="spellStart"/>
      <w:r w:rsidRPr="001C661D">
        <w:rPr>
          <w:rFonts w:asciiTheme="majorBidi" w:eastAsia="Times New Roman" w:hAnsiTheme="majorBidi" w:cstheme="majorBidi"/>
          <w:sz w:val="28"/>
          <w:szCs w:val="28"/>
        </w:rPr>
        <w:t>Кунакова</w:t>
      </w:r>
      <w:proofErr w:type="spellEnd"/>
      <w:r w:rsidRPr="001C661D">
        <w:rPr>
          <w:rFonts w:asciiTheme="majorBidi" w:eastAsia="Times New Roman" w:hAnsiTheme="majorBidi" w:cstheme="majorBidi"/>
          <w:sz w:val="28"/>
          <w:szCs w:val="28"/>
          <w:lang w:val="en-US"/>
        </w:rPr>
        <w:t xml:space="preserve"> </w:t>
      </w:r>
      <w:r w:rsidRPr="001C661D">
        <w:rPr>
          <w:rFonts w:asciiTheme="majorBidi" w:eastAsia="Times New Roman" w:hAnsiTheme="majorBidi" w:cstheme="majorBidi"/>
          <w:sz w:val="28"/>
          <w:szCs w:val="28"/>
        </w:rPr>
        <w:t>К</w:t>
      </w:r>
      <w:r w:rsidRPr="001C661D">
        <w:rPr>
          <w:rFonts w:asciiTheme="majorBidi" w:eastAsia="Times New Roman" w:hAnsiTheme="majorBidi" w:cstheme="majorBidi"/>
          <w:sz w:val="28"/>
          <w:szCs w:val="28"/>
          <w:lang w:val="en-US"/>
        </w:rPr>
        <w:t>.</w:t>
      </w:r>
      <w:r w:rsidRPr="001C661D">
        <w:rPr>
          <w:rFonts w:asciiTheme="majorBidi" w:eastAsia="Times New Roman" w:hAnsiTheme="majorBidi" w:cstheme="majorBidi"/>
          <w:sz w:val="28"/>
          <w:szCs w:val="28"/>
        </w:rPr>
        <w:t>У</w:t>
      </w:r>
      <w:r w:rsidRPr="001C661D">
        <w:rPr>
          <w:rFonts w:asciiTheme="majorBidi" w:eastAsia="Times New Roman" w:hAnsiTheme="majorBidi" w:cstheme="majorBidi"/>
          <w:sz w:val="28"/>
          <w:szCs w:val="28"/>
          <w:lang w:val="en-US"/>
        </w:rPr>
        <w:t xml:space="preserve">. </w:t>
      </w:r>
      <w:proofErr w:type="spellStart"/>
      <w:r w:rsidRPr="001C661D">
        <w:rPr>
          <w:rFonts w:asciiTheme="majorBidi" w:eastAsia="Times New Roman" w:hAnsiTheme="majorBidi" w:cstheme="majorBidi"/>
          <w:sz w:val="28"/>
          <w:szCs w:val="28"/>
        </w:rPr>
        <w:t>Тілдік</w:t>
      </w:r>
      <w:proofErr w:type="spellEnd"/>
      <w:r w:rsidRPr="001C661D">
        <w:rPr>
          <w:rFonts w:asciiTheme="majorBidi" w:eastAsia="Times New Roman" w:hAnsiTheme="majorBidi" w:cstheme="majorBidi"/>
          <w:sz w:val="28"/>
          <w:szCs w:val="28"/>
          <w:lang w:val="en-US"/>
        </w:rPr>
        <w:t xml:space="preserve"> </w:t>
      </w:r>
      <w:proofErr w:type="spellStart"/>
      <w:r w:rsidRPr="001C661D">
        <w:rPr>
          <w:rFonts w:asciiTheme="majorBidi" w:eastAsia="Times New Roman" w:hAnsiTheme="majorBidi" w:cstheme="majorBidi"/>
          <w:sz w:val="28"/>
          <w:szCs w:val="28"/>
        </w:rPr>
        <w:t>емес</w:t>
      </w:r>
      <w:proofErr w:type="spellEnd"/>
      <w:r w:rsidRPr="001C661D">
        <w:rPr>
          <w:rFonts w:asciiTheme="majorBidi" w:eastAsia="Times New Roman" w:hAnsiTheme="majorBidi" w:cstheme="majorBidi"/>
          <w:sz w:val="28"/>
          <w:szCs w:val="28"/>
          <w:lang w:val="en-US"/>
        </w:rPr>
        <w:t xml:space="preserve"> </w:t>
      </w:r>
      <w:proofErr w:type="spellStart"/>
      <w:r w:rsidRPr="001C661D">
        <w:rPr>
          <w:rFonts w:asciiTheme="majorBidi" w:eastAsia="Times New Roman" w:hAnsiTheme="majorBidi" w:cstheme="majorBidi"/>
          <w:sz w:val="28"/>
          <w:szCs w:val="28"/>
        </w:rPr>
        <w:t>мамандықтар</w:t>
      </w:r>
      <w:proofErr w:type="spellEnd"/>
      <w:r w:rsidRPr="001C661D">
        <w:rPr>
          <w:rFonts w:asciiTheme="majorBidi" w:eastAsia="Times New Roman" w:hAnsiTheme="majorBidi" w:cstheme="majorBidi"/>
          <w:sz w:val="28"/>
          <w:szCs w:val="28"/>
          <w:lang w:val="en-US"/>
        </w:rPr>
        <w:t xml:space="preserve"> </w:t>
      </w:r>
      <w:proofErr w:type="spellStart"/>
      <w:r w:rsidRPr="001C661D">
        <w:rPr>
          <w:rFonts w:asciiTheme="majorBidi" w:eastAsia="Times New Roman" w:hAnsiTheme="majorBidi" w:cstheme="majorBidi"/>
          <w:sz w:val="28"/>
          <w:szCs w:val="28"/>
        </w:rPr>
        <w:t>студенттеріне</w:t>
      </w:r>
      <w:proofErr w:type="spellEnd"/>
      <w:r w:rsidRPr="001C661D">
        <w:rPr>
          <w:rFonts w:asciiTheme="majorBidi" w:eastAsia="Times New Roman" w:hAnsiTheme="majorBidi" w:cstheme="majorBidi"/>
          <w:sz w:val="28"/>
          <w:szCs w:val="28"/>
          <w:lang w:val="en-US"/>
        </w:rPr>
        <w:t xml:space="preserve"> </w:t>
      </w:r>
      <w:proofErr w:type="spellStart"/>
      <w:r w:rsidRPr="001C661D">
        <w:rPr>
          <w:rFonts w:asciiTheme="majorBidi" w:eastAsia="Times New Roman" w:hAnsiTheme="majorBidi" w:cstheme="majorBidi"/>
          <w:sz w:val="28"/>
          <w:szCs w:val="28"/>
        </w:rPr>
        <w:t>қытай</w:t>
      </w:r>
      <w:proofErr w:type="spellEnd"/>
      <w:r w:rsidRPr="001C661D">
        <w:rPr>
          <w:rFonts w:asciiTheme="majorBidi" w:eastAsia="Times New Roman" w:hAnsiTheme="majorBidi" w:cstheme="majorBidi"/>
          <w:sz w:val="28"/>
          <w:szCs w:val="28"/>
          <w:lang w:val="en-US"/>
        </w:rPr>
        <w:t xml:space="preserve"> </w:t>
      </w:r>
      <w:proofErr w:type="spellStart"/>
      <w:r w:rsidRPr="001C661D">
        <w:rPr>
          <w:rFonts w:asciiTheme="majorBidi" w:eastAsia="Times New Roman" w:hAnsiTheme="majorBidi" w:cstheme="majorBidi"/>
          <w:sz w:val="28"/>
          <w:szCs w:val="28"/>
        </w:rPr>
        <w:t>мәтіндері</w:t>
      </w:r>
      <w:proofErr w:type="spellEnd"/>
      <w:r w:rsidRPr="001C661D">
        <w:rPr>
          <w:rFonts w:asciiTheme="majorBidi" w:eastAsia="Times New Roman" w:hAnsiTheme="majorBidi" w:cstheme="majorBidi"/>
          <w:sz w:val="28"/>
          <w:szCs w:val="28"/>
          <w:lang w:val="en-US"/>
        </w:rPr>
        <w:t xml:space="preserve"> </w:t>
      </w:r>
      <w:proofErr w:type="spellStart"/>
      <w:r w:rsidRPr="001C661D">
        <w:rPr>
          <w:rFonts w:asciiTheme="majorBidi" w:eastAsia="Times New Roman" w:hAnsiTheme="majorBidi" w:cstheme="majorBidi"/>
          <w:sz w:val="28"/>
          <w:szCs w:val="28"/>
        </w:rPr>
        <w:t>арқылы</w:t>
      </w:r>
      <w:proofErr w:type="spellEnd"/>
      <w:r w:rsidRPr="001C661D">
        <w:rPr>
          <w:rFonts w:asciiTheme="majorBidi" w:eastAsia="Times New Roman" w:hAnsiTheme="majorBidi" w:cstheme="majorBidi"/>
          <w:sz w:val="28"/>
          <w:szCs w:val="28"/>
          <w:lang w:val="en-US"/>
        </w:rPr>
        <w:t xml:space="preserve"> </w:t>
      </w:r>
      <w:proofErr w:type="spellStart"/>
      <w:r w:rsidRPr="001C661D">
        <w:rPr>
          <w:rFonts w:asciiTheme="majorBidi" w:eastAsia="Times New Roman" w:hAnsiTheme="majorBidi" w:cstheme="majorBidi"/>
          <w:sz w:val="28"/>
          <w:szCs w:val="28"/>
        </w:rPr>
        <w:t>шеттілдік</w:t>
      </w:r>
      <w:proofErr w:type="spellEnd"/>
      <w:r w:rsidRPr="001C661D">
        <w:rPr>
          <w:rFonts w:asciiTheme="majorBidi" w:eastAsia="Times New Roman" w:hAnsiTheme="majorBidi" w:cstheme="majorBidi"/>
          <w:sz w:val="28"/>
          <w:szCs w:val="28"/>
          <w:lang w:val="en-US"/>
        </w:rPr>
        <w:t xml:space="preserve"> </w:t>
      </w:r>
      <w:proofErr w:type="spellStart"/>
      <w:r w:rsidRPr="001C661D">
        <w:rPr>
          <w:rFonts w:asciiTheme="majorBidi" w:eastAsia="Times New Roman" w:hAnsiTheme="majorBidi" w:cstheme="majorBidi"/>
          <w:sz w:val="28"/>
          <w:szCs w:val="28"/>
        </w:rPr>
        <w:t>коммуникативтік</w:t>
      </w:r>
      <w:proofErr w:type="spellEnd"/>
      <w:r w:rsidRPr="001C661D">
        <w:rPr>
          <w:rFonts w:asciiTheme="majorBidi" w:eastAsia="Times New Roman" w:hAnsiTheme="majorBidi" w:cstheme="majorBidi"/>
          <w:sz w:val="28"/>
          <w:szCs w:val="28"/>
          <w:lang w:val="en-US"/>
        </w:rPr>
        <w:t xml:space="preserve"> </w:t>
      </w:r>
      <w:proofErr w:type="spellStart"/>
      <w:r w:rsidRPr="001C661D">
        <w:rPr>
          <w:rFonts w:asciiTheme="majorBidi" w:eastAsia="Times New Roman" w:hAnsiTheme="majorBidi" w:cstheme="majorBidi"/>
          <w:sz w:val="28"/>
          <w:szCs w:val="28"/>
        </w:rPr>
        <w:t>құзыреттілікті</w:t>
      </w:r>
      <w:proofErr w:type="spellEnd"/>
      <w:r w:rsidRPr="001C661D">
        <w:rPr>
          <w:rFonts w:asciiTheme="majorBidi" w:eastAsia="Times New Roman" w:hAnsiTheme="majorBidi" w:cstheme="majorBidi"/>
          <w:sz w:val="28"/>
          <w:szCs w:val="28"/>
          <w:lang w:val="en-US"/>
        </w:rPr>
        <w:t xml:space="preserve"> </w:t>
      </w:r>
      <w:proofErr w:type="spellStart"/>
      <w:r w:rsidRPr="001C661D">
        <w:rPr>
          <w:rFonts w:asciiTheme="majorBidi" w:eastAsia="Times New Roman" w:hAnsiTheme="majorBidi" w:cstheme="majorBidi"/>
          <w:sz w:val="28"/>
          <w:szCs w:val="28"/>
        </w:rPr>
        <w:t>қалыптастыру</w:t>
      </w:r>
      <w:proofErr w:type="spellEnd"/>
      <w:r w:rsidRPr="001C661D">
        <w:rPr>
          <w:rFonts w:asciiTheme="majorBidi" w:eastAsia="Times New Roman" w:hAnsiTheme="majorBidi" w:cstheme="majorBidi"/>
          <w:sz w:val="28"/>
          <w:szCs w:val="28"/>
          <w:lang w:val="en-US"/>
        </w:rPr>
        <w:t xml:space="preserve"> // </w:t>
      </w:r>
      <w:proofErr w:type="spellStart"/>
      <w:r w:rsidRPr="001C661D">
        <w:rPr>
          <w:rFonts w:asciiTheme="majorBidi" w:eastAsia="Times New Roman" w:hAnsiTheme="majorBidi" w:cstheme="majorBidi"/>
          <w:sz w:val="28"/>
          <w:szCs w:val="28"/>
        </w:rPr>
        <w:t>Абылай</w:t>
      </w:r>
      <w:proofErr w:type="spellEnd"/>
      <w:r w:rsidRPr="001C661D">
        <w:rPr>
          <w:rFonts w:asciiTheme="majorBidi" w:eastAsia="Times New Roman" w:hAnsiTheme="majorBidi" w:cstheme="majorBidi"/>
          <w:sz w:val="28"/>
          <w:szCs w:val="28"/>
          <w:lang w:val="en-US"/>
        </w:rPr>
        <w:t xml:space="preserve"> </w:t>
      </w:r>
      <w:r w:rsidRPr="001C661D">
        <w:rPr>
          <w:rFonts w:asciiTheme="majorBidi" w:eastAsia="Times New Roman" w:hAnsiTheme="majorBidi" w:cstheme="majorBidi"/>
          <w:sz w:val="28"/>
          <w:szCs w:val="28"/>
        </w:rPr>
        <w:t>хан</w:t>
      </w:r>
      <w:r w:rsidRPr="001C661D">
        <w:rPr>
          <w:rFonts w:asciiTheme="majorBidi" w:eastAsia="Times New Roman" w:hAnsiTheme="majorBidi" w:cstheme="majorBidi"/>
          <w:sz w:val="28"/>
          <w:szCs w:val="28"/>
          <w:lang w:val="en-US"/>
        </w:rPr>
        <w:t xml:space="preserve"> </w:t>
      </w:r>
      <w:proofErr w:type="spellStart"/>
      <w:r w:rsidRPr="001C661D">
        <w:rPr>
          <w:rFonts w:asciiTheme="majorBidi" w:eastAsia="Times New Roman" w:hAnsiTheme="majorBidi" w:cstheme="majorBidi"/>
          <w:sz w:val="28"/>
          <w:szCs w:val="28"/>
        </w:rPr>
        <w:t>атындағы</w:t>
      </w:r>
      <w:proofErr w:type="spellEnd"/>
      <w:r w:rsidRPr="001C661D">
        <w:rPr>
          <w:rFonts w:asciiTheme="majorBidi" w:eastAsia="Times New Roman" w:hAnsiTheme="majorBidi" w:cstheme="majorBidi"/>
          <w:sz w:val="28"/>
          <w:szCs w:val="28"/>
          <w:lang w:val="en-US"/>
        </w:rPr>
        <w:t xml:space="preserve"> </w:t>
      </w:r>
      <w:proofErr w:type="spellStart"/>
      <w:r w:rsidRPr="001C661D">
        <w:rPr>
          <w:rFonts w:asciiTheme="majorBidi" w:eastAsia="Times New Roman" w:hAnsiTheme="majorBidi" w:cstheme="majorBidi"/>
          <w:sz w:val="28"/>
          <w:szCs w:val="28"/>
        </w:rPr>
        <w:t>ҚазХҚжӘТУ</w:t>
      </w:r>
      <w:proofErr w:type="spellEnd"/>
      <w:r w:rsidRPr="001C661D">
        <w:rPr>
          <w:rFonts w:asciiTheme="majorBidi" w:eastAsia="Times New Roman" w:hAnsiTheme="majorBidi" w:cstheme="majorBidi"/>
          <w:sz w:val="28"/>
          <w:szCs w:val="28"/>
          <w:lang w:val="en-US"/>
        </w:rPr>
        <w:t xml:space="preserve"> </w:t>
      </w:r>
      <w:proofErr w:type="spellStart"/>
      <w:r w:rsidRPr="001C661D">
        <w:rPr>
          <w:rFonts w:asciiTheme="majorBidi" w:eastAsia="Times New Roman" w:hAnsiTheme="majorBidi" w:cstheme="majorBidi"/>
          <w:sz w:val="28"/>
          <w:szCs w:val="28"/>
        </w:rPr>
        <w:t>Хабаршысы</w:t>
      </w:r>
      <w:proofErr w:type="spellEnd"/>
      <w:r w:rsidRPr="001C661D">
        <w:rPr>
          <w:rFonts w:asciiTheme="majorBidi" w:eastAsia="Times New Roman" w:hAnsiTheme="majorBidi" w:cstheme="majorBidi"/>
          <w:sz w:val="28"/>
          <w:szCs w:val="28"/>
          <w:lang w:val="en-US"/>
        </w:rPr>
        <w:t xml:space="preserve">. </w:t>
      </w:r>
      <w:r w:rsidRPr="001C661D">
        <w:rPr>
          <w:rFonts w:asciiTheme="majorBidi" w:eastAsia="Times New Roman" w:hAnsiTheme="majorBidi" w:cstheme="majorBidi"/>
          <w:sz w:val="28"/>
          <w:szCs w:val="28"/>
        </w:rPr>
        <w:t xml:space="preserve">Педагогика </w:t>
      </w:r>
      <w:proofErr w:type="spellStart"/>
      <w:r w:rsidRPr="001C661D">
        <w:rPr>
          <w:rFonts w:asciiTheme="majorBidi" w:eastAsia="Times New Roman" w:hAnsiTheme="majorBidi" w:cstheme="majorBidi"/>
          <w:sz w:val="28"/>
          <w:szCs w:val="28"/>
        </w:rPr>
        <w:t>ғылымдары</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сериясы</w:t>
      </w:r>
      <w:proofErr w:type="spellEnd"/>
      <w:r w:rsidRPr="001C661D">
        <w:rPr>
          <w:rFonts w:asciiTheme="majorBidi" w:eastAsia="Times New Roman" w:hAnsiTheme="majorBidi" w:cstheme="majorBidi"/>
          <w:sz w:val="28"/>
          <w:szCs w:val="28"/>
        </w:rPr>
        <w:t xml:space="preserve">. </w:t>
      </w:r>
      <w:r w:rsidR="00D063E1"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rPr>
        <w:t xml:space="preserve">2022. </w:t>
      </w:r>
      <w:r w:rsidR="00D063E1" w:rsidRPr="001C661D">
        <w:rPr>
          <w:rFonts w:asciiTheme="majorBidi" w:eastAsia="Times New Roman" w:hAnsiTheme="majorBidi" w:cstheme="majorBidi"/>
          <w:sz w:val="28"/>
          <w:szCs w:val="28"/>
        </w:rPr>
        <w:t>–</w:t>
      </w:r>
      <w:r w:rsidRPr="001C661D">
        <w:rPr>
          <w:rFonts w:asciiTheme="majorBidi" w:eastAsia="Times New Roman" w:hAnsiTheme="majorBidi" w:cstheme="majorBidi"/>
          <w:sz w:val="28"/>
          <w:szCs w:val="28"/>
        </w:rPr>
        <w:t xml:space="preserve">№ 3(66). – </w:t>
      </w:r>
      <w:r w:rsidRPr="001C661D">
        <w:rPr>
          <w:rFonts w:asciiTheme="majorBidi" w:eastAsia="Times New Roman" w:hAnsiTheme="majorBidi" w:cstheme="majorBidi"/>
          <w:sz w:val="28"/>
          <w:szCs w:val="28"/>
          <w:lang w:val="kk-KZ"/>
        </w:rPr>
        <w:t>Б</w:t>
      </w:r>
      <w:r w:rsidRPr="001C661D">
        <w:rPr>
          <w:rFonts w:asciiTheme="majorBidi" w:eastAsia="Times New Roman" w:hAnsiTheme="majorBidi" w:cstheme="majorBidi"/>
          <w:sz w:val="28"/>
          <w:szCs w:val="28"/>
        </w:rPr>
        <w:t>. 238–249.</w:t>
      </w:r>
    </w:p>
    <w:p w14:paraId="5094E1DD" w14:textId="223AA9F1" w:rsidR="00B633BB" w:rsidRPr="001C661D" w:rsidRDefault="00B633BB" w:rsidP="001C661D">
      <w:pPr>
        <w:pStyle w:val="a3"/>
        <w:numPr>
          <w:ilvl w:val="0"/>
          <w:numId w:val="60"/>
        </w:numPr>
        <w:autoSpaceDE w:val="0"/>
        <w:autoSpaceDN w:val="0"/>
        <w:spacing w:after="0" w:line="240" w:lineRule="auto"/>
        <w:jc w:val="both"/>
        <w:rPr>
          <w:rFonts w:asciiTheme="majorBidi" w:eastAsia="Times New Roman" w:hAnsiTheme="majorBidi" w:cstheme="majorBidi"/>
          <w:sz w:val="28"/>
          <w:szCs w:val="28"/>
        </w:rPr>
      </w:pPr>
      <w:proofErr w:type="spellStart"/>
      <w:r w:rsidRPr="001C661D">
        <w:rPr>
          <w:rFonts w:asciiTheme="majorBidi" w:eastAsia="Times New Roman" w:hAnsiTheme="majorBidi" w:cstheme="majorBidi"/>
          <w:sz w:val="28"/>
          <w:szCs w:val="28"/>
        </w:rPr>
        <w:t>Юрчук</w:t>
      </w:r>
      <w:proofErr w:type="spellEnd"/>
      <w:r w:rsidRPr="001C661D">
        <w:rPr>
          <w:rFonts w:asciiTheme="majorBidi" w:eastAsia="Times New Roman" w:hAnsiTheme="majorBidi" w:cstheme="majorBidi"/>
          <w:sz w:val="28"/>
          <w:szCs w:val="28"/>
        </w:rPr>
        <w:t xml:space="preserve"> Г.В. Формирование профессионально </w:t>
      </w:r>
      <w:proofErr w:type="spellStart"/>
      <w:r w:rsidRPr="001C661D">
        <w:rPr>
          <w:rFonts w:asciiTheme="majorBidi" w:eastAsia="Times New Roman" w:hAnsiTheme="majorBidi" w:cstheme="majorBidi"/>
          <w:sz w:val="28"/>
          <w:szCs w:val="28"/>
        </w:rPr>
        <w:t>ориентированнои</w:t>
      </w:r>
      <w:proofErr w:type="spellEnd"/>
      <w:r w:rsidRPr="001C661D">
        <w:rPr>
          <w:rFonts w:asciiTheme="majorBidi" w:eastAsia="Times New Roman" w:hAnsiTheme="majorBidi" w:cstheme="majorBidi"/>
          <w:sz w:val="28"/>
          <w:szCs w:val="28"/>
        </w:rPr>
        <w:t xml:space="preserve">̆ </w:t>
      </w:r>
      <w:proofErr w:type="spellStart"/>
      <w:r w:rsidRPr="001C661D">
        <w:rPr>
          <w:rFonts w:asciiTheme="majorBidi" w:eastAsia="Times New Roman" w:hAnsiTheme="majorBidi" w:cstheme="majorBidi"/>
          <w:sz w:val="28"/>
          <w:szCs w:val="28"/>
        </w:rPr>
        <w:t>языковои</w:t>
      </w:r>
      <w:proofErr w:type="spellEnd"/>
      <w:r w:rsidRPr="001C661D">
        <w:rPr>
          <w:rFonts w:asciiTheme="majorBidi" w:eastAsia="Times New Roman" w:hAnsiTheme="majorBidi" w:cstheme="majorBidi"/>
          <w:sz w:val="28"/>
          <w:szCs w:val="28"/>
        </w:rPr>
        <w:t xml:space="preserve">̆ компетенции студентов медицинского вуза: </w:t>
      </w:r>
      <w:r w:rsidRPr="001C661D">
        <w:rPr>
          <w:rFonts w:asciiTheme="majorBidi" w:eastAsia="Times New Roman" w:hAnsiTheme="majorBidi" w:cstheme="majorBidi"/>
          <w:sz w:val="28"/>
          <w:szCs w:val="28"/>
          <w:lang w:val="kk-KZ"/>
        </w:rPr>
        <w:t>дис......</w:t>
      </w:r>
      <w:proofErr w:type="spellStart"/>
      <w:r w:rsidRPr="001C661D">
        <w:rPr>
          <w:rFonts w:asciiTheme="majorBidi" w:eastAsia="Times New Roman" w:hAnsiTheme="majorBidi" w:cstheme="majorBidi"/>
          <w:sz w:val="28"/>
          <w:szCs w:val="28"/>
          <w:lang w:val="kk-KZ"/>
        </w:rPr>
        <w:t>канд</w:t>
      </w:r>
      <w:proofErr w:type="spellEnd"/>
      <w:r w:rsidRPr="001C661D">
        <w:rPr>
          <w:rFonts w:asciiTheme="majorBidi" w:eastAsia="Times New Roman" w:hAnsiTheme="majorBidi" w:cstheme="majorBidi"/>
          <w:sz w:val="28"/>
          <w:szCs w:val="28"/>
          <w:lang w:val="kk-KZ"/>
        </w:rPr>
        <w:t xml:space="preserve">. </w:t>
      </w:r>
      <w:proofErr w:type="spellStart"/>
      <w:r w:rsidRPr="001C661D">
        <w:rPr>
          <w:rFonts w:asciiTheme="majorBidi" w:eastAsia="Times New Roman" w:hAnsiTheme="majorBidi" w:cstheme="majorBidi"/>
          <w:sz w:val="28"/>
          <w:szCs w:val="28"/>
          <w:lang w:val="kk-KZ"/>
        </w:rPr>
        <w:t>пед</w:t>
      </w:r>
      <w:proofErr w:type="spellEnd"/>
      <w:r w:rsidRPr="001C661D">
        <w:rPr>
          <w:rFonts w:asciiTheme="majorBidi" w:eastAsia="Times New Roman" w:hAnsiTheme="majorBidi" w:cstheme="majorBidi"/>
          <w:sz w:val="28"/>
          <w:szCs w:val="28"/>
          <w:lang w:val="kk-KZ"/>
        </w:rPr>
        <w:t xml:space="preserve">. </w:t>
      </w:r>
      <w:proofErr w:type="spellStart"/>
      <w:r w:rsidRPr="001C661D">
        <w:rPr>
          <w:rFonts w:asciiTheme="majorBidi" w:eastAsia="Times New Roman" w:hAnsiTheme="majorBidi" w:cstheme="majorBidi"/>
          <w:sz w:val="28"/>
          <w:szCs w:val="28"/>
          <w:lang w:val="kk-KZ"/>
        </w:rPr>
        <w:t>наук</w:t>
      </w:r>
      <w:proofErr w:type="spellEnd"/>
      <w:r w:rsidRPr="001C661D">
        <w:rPr>
          <w:rFonts w:asciiTheme="majorBidi" w:eastAsia="Times New Roman" w:hAnsiTheme="majorBidi" w:cstheme="majorBidi"/>
          <w:sz w:val="28"/>
          <w:szCs w:val="28"/>
          <w:lang w:val="kk-KZ"/>
        </w:rPr>
        <w:t>:</w:t>
      </w:r>
      <w:r w:rsidRPr="001C661D">
        <w:rPr>
          <w:rFonts w:asciiTheme="majorBidi" w:eastAsia="Times New Roman" w:hAnsiTheme="majorBidi" w:cstheme="majorBidi"/>
          <w:sz w:val="28"/>
          <w:szCs w:val="28"/>
        </w:rPr>
        <w:t xml:space="preserve"> </w:t>
      </w:r>
      <w:proofErr w:type="gramStart"/>
      <w:r w:rsidRPr="001C661D">
        <w:rPr>
          <w:rFonts w:asciiTheme="majorBidi" w:eastAsia="Times New Roman" w:hAnsiTheme="majorBidi" w:cstheme="majorBidi"/>
          <w:sz w:val="28"/>
          <w:szCs w:val="28"/>
        </w:rPr>
        <w:t>13.00.08  –</w:t>
      </w:r>
      <w:proofErr w:type="gramEnd"/>
      <w:r w:rsidRPr="001C661D">
        <w:rPr>
          <w:rFonts w:asciiTheme="majorBidi" w:eastAsia="Times New Roman" w:hAnsiTheme="majorBidi" w:cstheme="majorBidi"/>
          <w:sz w:val="28"/>
          <w:szCs w:val="28"/>
        </w:rPr>
        <w:t xml:space="preserve">Красноярск, 2014. –203 </w:t>
      </w:r>
      <w:r w:rsidRPr="001C661D">
        <w:rPr>
          <w:rFonts w:asciiTheme="majorBidi" w:eastAsia="Times New Roman" w:hAnsiTheme="majorBidi" w:cstheme="majorBidi"/>
          <w:sz w:val="28"/>
          <w:szCs w:val="28"/>
          <w:lang w:val="kk-KZ"/>
        </w:rPr>
        <w:t>с</w:t>
      </w:r>
      <w:r w:rsidRPr="001C661D">
        <w:rPr>
          <w:rFonts w:asciiTheme="majorBidi" w:eastAsia="Times New Roman" w:hAnsiTheme="majorBidi" w:cstheme="majorBidi"/>
          <w:sz w:val="28"/>
          <w:szCs w:val="28"/>
        </w:rPr>
        <w:t>.</w:t>
      </w:r>
    </w:p>
    <w:p w14:paraId="7AA9B199" w14:textId="77777777" w:rsidR="00B633BB" w:rsidRPr="001C661D" w:rsidRDefault="00B633BB" w:rsidP="001C661D">
      <w:pPr>
        <w:pStyle w:val="a3"/>
        <w:spacing w:after="0" w:line="240" w:lineRule="auto"/>
        <w:jc w:val="both"/>
        <w:rPr>
          <w:rFonts w:asciiTheme="majorBidi" w:hAnsiTheme="majorBidi" w:cstheme="majorBidi"/>
          <w:sz w:val="28"/>
          <w:szCs w:val="28"/>
        </w:rPr>
      </w:pPr>
    </w:p>
    <w:p w14:paraId="5B0F4460" w14:textId="77777777" w:rsidR="00B633BB" w:rsidRPr="001C661D" w:rsidRDefault="00B633BB" w:rsidP="001C661D">
      <w:pPr>
        <w:pStyle w:val="a3"/>
        <w:spacing w:after="0" w:line="240" w:lineRule="auto"/>
        <w:jc w:val="both"/>
        <w:rPr>
          <w:rFonts w:asciiTheme="majorBidi" w:hAnsiTheme="majorBidi" w:cstheme="majorBidi"/>
          <w:sz w:val="28"/>
          <w:szCs w:val="28"/>
        </w:rPr>
      </w:pPr>
    </w:p>
    <w:p w14:paraId="73BEF236" w14:textId="77777777" w:rsidR="009C21A2" w:rsidRPr="001C661D" w:rsidRDefault="009C21A2" w:rsidP="001C661D">
      <w:pPr>
        <w:contextualSpacing/>
        <w:jc w:val="both"/>
        <w:rPr>
          <w:rFonts w:asciiTheme="majorBidi" w:hAnsiTheme="majorBidi" w:cstheme="majorBidi"/>
          <w:sz w:val="28"/>
          <w:szCs w:val="28"/>
        </w:rPr>
      </w:pPr>
    </w:p>
    <w:p w14:paraId="7F5EEB90" w14:textId="77777777" w:rsidR="00231D0A" w:rsidRDefault="00231D0A" w:rsidP="001C661D">
      <w:pPr>
        <w:contextualSpacing/>
        <w:jc w:val="both"/>
        <w:rPr>
          <w:rFonts w:asciiTheme="majorBidi" w:hAnsiTheme="majorBidi" w:cstheme="majorBidi"/>
          <w:sz w:val="28"/>
          <w:szCs w:val="28"/>
          <w:lang w:val="kk-KZ"/>
        </w:rPr>
      </w:pPr>
    </w:p>
    <w:p w14:paraId="623AC666" w14:textId="77777777" w:rsidR="001C661D" w:rsidRDefault="001C661D" w:rsidP="001C661D">
      <w:pPr>
        <w:contextualSpacing/>
        <w:jc w:val="both"/>
        <w:rPr>
          <w:rFonts w:asciiTheme="majorBidi" w:hAnsiTheme="majorBidi" w:cstheme="majorBidi"/>
          <w:sz w:val="28"/>
          <w:szCs w:val="28"/>
          <w:lang w:val="kk-KZ"/>
        </w:rPr>
      </w:pPr>
    </w:p>
    <w:p w14:paraId="61875EB0" w14:textId="77777777" w:rsidR="001C661D" w:rsidRPr="009A5311" w:rsidRDefault="001C661D" w:rsidP="001C661D">
      <w:pPr>
        <w:contextualSpacing/>
        <w:jc w:val="both"/>
        <w:rPr>
          <w:rFonts w:asciiTheme="majorBidi" w:hAnsiTheme="majorBidi" w:cstheme="majorBidi"/>
          <w:sz w:val="28"/>
          <w:szCs w:val="28"/>
        </w:rPr>
      </w:pPr>
    </w:p>
    <w:p w14:paraId="71E257B4" w14:textId="77777777" w:rsidR="001C661D" w:rsidRDefault="001C661D" w:rsidP="001C661D">
      <w:pPr>
        <w:contextualSpacing/>
        <w:jc w:val="both"/>
        <w:rPr>
          <w:rFonts w:asciiTheme="majorBidi" w:hAnsiTheme="majorBidi" w:cstheme="majorBidi"/>
          <w:sz w:val="28"/>
          <w:szCs w:val="28"/>
          <w:lang w:val="kk-KZ"/>
        </w:rPr>
      </w:pPr>
    </w:p>
    <w:p w14:paraId="519C8A7D" w14:textId="77777777" w:rsidR="001C661D" w:rsidRDefault="001C661D" w:rsidP="001C661D">
      <w:pPr>
        <w:contextualSpacing/>
        <w:jc w:val="both"/>
        <w:rPr>
          <w:rFonts w:asciiTheme="majorBidi" w:hAnsiTheme="majorBidi" w:cstheme="majorBidi"/>
          <w:sz w:val="28"/>
          <w:szCs w:val="28"/>
          <w:lang w:val="kk-KZ"/>
        </w:rPr>
      </w:pPr>
    </w:p>
    <w:p w14:paraId="415E0516" w14:textId="77777777" w:rsidR="001C661D" w:rsidRDefault="001C661D" w:rsidP="001C661D">
      <w:pPr>
        <w:contextualSpacing/>
        <w:jc w:val="both"/>
        <w:rPr>
          <w:rFonts w:asciiTheme="majorBidi" w:hAnsiTheme="majorBidi" w:cstheme="majorBidi"/>
          <w:sz w:val="28"/>
          <w:szCs w:val="28"/>
          <w:lang w:val="kk-KZ"/>
        </w:rPr>
      </w:pPr>
    </w:p>
    <w:p w14:paraId="4CCBDDE5" w14:textId="77777777" w:rsidR="001C661D" w:rsidRDefault="001C661D" w:rsidP="001C661D">
      <w:pPr>
        <w:contextualSpacing/>
        <w:jc w:val="both"/>
        <w:rPr>
          <w:rFonts w:asciiTheme="majorBidi" w:hAnsiTheme="majorBidi" w:cstheme="majorBidi"/>
          <w:sz w:val="28"/>
          <w:szCs w:val="28"/>
          <w:lang w:val="kk-KZ"/>
        </w:rPr>
      </w:pPr>
    </w:p>
    <w:p w14:paraId="2ED1914D" w14:textId="77777777" w:rsidR="001C661D" w:rsidRDefault="001C661D" w:rsidP="001C661D">
      <w:pPr>
        <w:contextualSpacing/>
        <w:jc w:val="both"/>
        <w:rPr>
          <w:rFonts w:asciiTheme="majorBidi" w:hAnsiTheme="majorBidi" w:cstheme="majorBidi"/>
          <w:sz w:val="28"/>
          <w:szCs w:val="28"/>
          <w:lang w:val="kk-KZ"/>
        </w:rPr>
      </w:pPr>
    </w:p>
    <w:p w14:paraId="39522441" w14:textId="77777777" w:rsidR="001C661D" w:rsidRDefault="001C661D" w:rsidP="001C661D">
      <w:pPr>
        <w:contextualSpacing/>
        <w:jc w:val="both"/>
        <w:rPr>
          <w:rFonts w:asciiTheme="majorBidi" w:hAnsiTheme="majorBidi" w:cstheme="majorBidi"/>
          <w:sz w:val="28"/>
          <w:szCs w:val="28"/>
          <w:lang w:val="kk-KZ"/>
        </w:rPr>
      </w:pPr>
    </w:p>
    <w:p w14:paraId="4F704B92" w14:textId="77777777" w:rsidR="001C661D" w:rsidRDefault="001C661D" w:rsidP="001C661D">
      <w:pPr>
        <w:contextualSpacing/>
        <w:jc w:val="both"/>
        <w:rPr>
          <w:rFonts w:asciiTheme="majorBidi" w:hAnsiTheme="majorBidi" w:cstheme="majorBidi"/>
          <w:sz w:val="28"/>
          <w:szCs w:val="28"/>
          <w:lang w:val="kk-KZ"/>
        </w:rPr>
      </w:pPr>
    </w:p>
    <w:p w14:paraId="59C9C038" w14:textId="77777777" w:rsidR="001C661D" w:rsidRDefault="001C661D" w:rsidP="001C661D">
      <w:pPr>
        <w:contextualSpacing/>
        <w:jc w:val="both"/>
        <w:rPr>
          <w:rFonts w:asciiTheme="majorBidi" w:hAnsiTheme="majorBidi" w:cstheme="majorBidi"/>
          <w:sz w:val="28"/>
          <w:szCs w:val="28"/>
          <w:lang w:val="kk-KZ"/>
        </w:rPr>
      </w:pPr>
    </w:p>
    <w:p w14:paraId="4DFB8228" w14:textId="77777777" w:rsidR="001C661D" w:rsidRDefault="001C661D" w:rsidP="001C661D">
      <w:pPr>
        <w:contextualSpacing/>
        <w:jc w:val="both"/>
        <w:rPr>
          <w:rFonts w:asciiTheme="majorBidi" w:hAnsiTheme="majorBidi" w:cstheme="majorBidi"/>
          <w:sz w:val="28"/>
          <w:szCs w:val="28"/>
          <w:lang w:val="kk-KZ"/>
        </w:rPr>
      </w:pPr>
    </w:p>
    <w:p w14:paraId="23FDDD9E" w14:textId="77777777" w:rsidR="001C661D" w:rsidRDefault="001C661D" w:rsidP="001C661D">
      <w:pPr>
        <w:contextualSpacing/>
        <w:jc w:val="both"/>
        <w:rPr>
          <w:rFonts w:asciiTheme="majorBidi" w:hAnsiTheme="majorBidi" w:cstheme="majorBidi"/>
          <w:sz w:val="28"/>
          <w:szCs w:val="28"/>
          <w:lang w:val="kk-KZ"/>
        </w:rPr>
      </w:pPr>
    </w:p>
    <w:p w14:paraId="7200A6F0" w14:textId="77777777" w:rsidR="001C661D" w:rsidRDefault="001C661D" w:rsidP="001C661D">
      <w:pPr>
        <w:contextualSpacing/>
        <w:jc w:val="both"/>
        <w:rPr>
          <w:rFonts w:asciiTheme="majorBidi" w:hAnsiTheme="majorBidi" w:cstheme="majorBidi"/>
          <w:sz w:val="28"/>
          <w:szCs w:val="28"/>
          <w:lang w:val="kk-KZ"/>
        </w:rPr>
      </w:pPr>
    </w:p>
    <w:p w14:paraId="14AEC0F6" w14:textId="77777777" w:rsidR="001C661D" w:rsidRDefault="001C661D" w:rsidP="001C661D">
      <w:pPr>
        <w:contextualSpacing/>
        <w:jc w:val="both"/>
        <w:rPr>
          <w:rFonts w:asciiTheme="majorBidi" w:hAnsiTheme="majorBidi" w:cstheme="majorBidi"/>
          <w:sz w:val="28"/>
          <w:szCs w:val="28"/>
          <w:lang w:val="kk-KZ"/>
        </w:rPr>
      </w:pPr>
    </w:p>
    <w:p w14:paraId="5A520B51" w14:textId="77777777" w:rsidR="001C661D" w:rsidRDefault="001C661D" w:rsidP="001C661D">
      <w:pPr>
        <w:contextualSpacing/>
        <w:jc w:val="both"/>
        <w:rPr>
          <w:rFonts w:asciiTheme="majorBidi" w:hAnsiTheme="majorBidi" w:cstheme="majorBidi"/>
          <w:sz w:val="28"/>
          <w:szCs w:val="28"/>
          <w:lang w:val="kk-KZ"/>
        </w:rPr>
      </w:pPr>
    </w:p>
    <w:p w14:paraId="5E3F0076" w14:textId="77777777" w:rsidR="001C661D" w:rsidRDefault="001C661D" w:rsidP="001C661D">
      <w:pPr>
        <w:contextualSpacing/>
        <w:jc w:val="both"/>
        <w:rPr>
          <w:rFonts w:asciiTheme="majorBidi" w:hAnsiTheme="majorBidi" w:cstheme="majorBidi"/>
          <w:sz w:val="28"/>
          <w:szCs w:val="28"/>
          <w:lang w:val="kk-KZ"/>
        </w:rPr>
      </w:pPr>
    </w:p>
    <w:p w14:paraId="04CE80EA" w14:textId="77777777" w:rsidR="001C661D" w:rsidRDefault="001C661D" w:rsidP="001C661D">
      <w:pPr>
        <w:contextualSpacing/>
        <w:jc w:val="both"/>
        <w:rPr>
          <w:rFonts w:asciiTheme="majorBidi" w:hAnsiTheme="majorBidi" w:cstheme="majorBidi"/>
          <w:sz w:val="28"/>
          <w:szCs w:val="28"/>
          <w:lang w:val="kk-KZ"/>
        </w:rPr>
      </w:pPr>
    </w:p>
    <w:p w14:paraId="4D7637BE" w14:textId="77777777" w:rsidR="001C661D" w:rsidRDefault="001C661D" w:rsidP="001C661D">
      <w:pPr>
        <w:contextualSpacing/>
        <w:jc w:val="both"/>
        <w:rPr>
          <w:rFonts w:asciiTheme="majorBidi" w:hAnsiTheme="majorBidi" w:cstheme="majorBidi"/>
          <w:sz w:val="28"/>
          <w:szCs w:val="28"/>
          <w:lang w:val="kk-KZ"/>
        </w:rPr>
      </w:pPr>
    </w:p>
    <w:p w14:paraId="3FC2B226" w14:textId="77777777" w:rsidR="001C661D" w:rsidRDefault="001C661D" w:rsidP="001C661D">
      <w:pPr>
        <w:contextualSpacing/>
        <w:jc w:val="both"/>
        <w:rPr>
          <w:rFonts w:asciiTheme="majorBidi" w:hAnsiTheme="majorBidi" w:cstheme="majorBidi"/>
          <w:sz w:val="28"/>
          <w:szCs w:val="28"/>
          <w:lang w:val="kk-KZ"/>
        </w:rPr>
      </w:pPr>
    </w:p>
    <w:p w14:paraId="4E97B7EC" w14:textId="77777777" w:rsidR="001C661D" w:rsidRDefault="001C661D" w:rsidP="001C661D">
      <w:pPr>
        <w:contextualSpacing/>
        <w:jc w:val="both"/>
        <w:rPr>
          <w:rFonts w:asciiTheme="majorBidi" w:hAnsiTheme="majorBidi" w:cstheme="majorBidi"/>
          <w:sz w:val="28"/>
          <w:szCs w:val="28"/>
          <w:lang w:val="kk-KZ"/>
        </w:rPr>
      </w:pPr>
    </w:p>
    <w:p w14:paraId="62E55043" w14:textId="77777777" w:rsidR="001C661D" w:rsidRPr="009A5311" w:rsidRDefault="001C661D" w:rsidP="001C661D">
      <w:pPr>
        <w:contextualSpacing/>
        <w:jc w:val="both"/>
        <w:rPr>
          <w:rFonts w:asciiTheme="majorBidi" w:hAnsiTheme="majorBidi" w:cstheme="majorBidi"/>
          <w:sz w:val="28"/>
          <w:szCs w:val="28"/>
        </w:rPr>
      </w:pPr>
    </w:p>
    <w:p w14:paraId="777FED5E" w14:textId="77777777" w:rsidR="00231D0A" w:rsidRPr="001C661D" w:rsidRDefault="00231D0A" w:rsidP="001C661D">
      <w:pPr>
        <w:contextualSpacing/>
        <w:jc w:val="both"/>
        <w:rPr>
          <w:rFonts w:asciiTheme="majorBidi" w:hAnsiTheme="majorBidi" w:cstheme="majorBidi"/>
          <w:sz w:val="28"/>
          <w:szCs w:val="28"/>
          <w:lang w:val="kk-KZ"/>
        </w:rPr>
      </w:pPr>
    </w:p>
    <w:p w14:paraId="01C22B4F" w14:textId="77777777" w:rsidR="00231D0A" w:rsidRPr="001C661D" w:rsidRDefault="00231D0A" w:rsidP="001C661D">
      <w:pPr>
        <w:contextualSpacing/>
        <w:jc w:val="both"/>
        <w:rPr>
          <w:rFonts w:asciiTheme="majorBidi" w:hAnsiTheme="majorBidi" w:cstheme="majorBidi"/>
          <w:sz w:val="28"/>
          <w:szCs w:val="28"/>
          <w:lang w:val="kk-KZ"/>
        </w:rPr>
      </w:pPr>
    </w:p>
    <w:p w14:paraId="0895B7A2" w14:textId="77777777" w:rsidR="006978CA" w:rsidRPr="001C661D" w:rsidRDefault="006978CA" w:rsidP="001C661D">
      <w:pPr>
        <w:jc w:val="center"/>
        <w:rPr>
          <w:rFonts w:asciiTheme="majorBidi" w:hAnsiTheme="majorBidi" w:cstheme="majorBidi"/>
          <w:b/>
          <w:bCs/>
          <w:sz w:val="28"/>
          <w:szCs w:val="28"/>
          <w:lang w:val="kk-KZ"/>
        </w:rPr>
      </w:pPr>
      <w:r w:rsidRPr="001C661D">
        <w:rPr>
          <w:rFonts w:asciiTheme="majorBidi" w:hAnsiTheme="majorBidi" w:cstheme="majorBidi"/>
          <w:b/>
          <w:bCs/>
          <w:sz w:val="28"/>
          <w:szCs w:val="28"/>
          <w:lang w:val="kk-KZ"/>
        </w:rPr>
        <w:lastRenderedPageBreak/>
        <w:t>ҚОСЫМША А</w:t>
      </w:r>
    </w:p>
    <w:p w14:paraId="619D7FFF" w14:textId="77777777" w:rsidR="00FC61EC" w:rsidRPr="001C661D" w:rsidRDefault="00FC61EC" w:rsidP="001C661D">
      <w:pPr>
        <w:jc w:val="center"/>
        <w:rPr>
          <w:rFonts w:asciiTheme="majorBidi" w:hAnsiTheme="majorBidi" w:cstheme="majorBidi"/>
          <w:b/>
          <w:bCs/>
          <w:sz w:val="28"/>
          <w:szCs w:val="28"/>
          <w:lang w:val="kk-KZ"/>
        </w:rPr>
      </w:pPr>
    </w:p>
    <w:p w14:paraId="04B58DFB" w14:textId="02DE5000" w:rsidR="006978CA" w:rsidRPr="001C661D" w:rsidRDefault="006978CA" w:rsidP="001C661D">
      <w:pPr>
        <w:jc w:val="center"/>
        <w:rPr>
          <w:rFonts w:asciiTheme="majorBidi" w:hAnsiTheme="majorBidi" w:cstheme="majorBidi"/>
          <w:i/>
          <w:iCs/>
          <w:color w:val="000000" w:themeColor="text1"/>
          <w:sz w:val="28"/>
          <w:szCs w:val="28"/>
          <w:lang w:val="kk-KZ"/>
        </w:rPr>
      </w:pPr>
      <w:r w:rsidRPr="001C661D">
        <w:rPr>
          <w:rFonts w:asciiTheme="majorBidi" w:hAnsiTheme="majorBidi" w:cstheme="majorBidi"/>
          <w:i/>
          <w:iCs/>
          <w:color w:val="000000" w:themeColor="text1"/>
          <w:sz w:val="28"/>
          <w:szCs w:val="28"/>
          <w:lang w:val="kk-KZ"/>
        </w:rPr>
        <w:t>Шетелдік қытайтанушы ғалымдардың еңбектеріне шолу</w:t>
      </w:r>
    </w:p>
    <w:p w14:paraId="44149593" w14:textId="77777777" w:rsidR="006978CA" w:rsidRPr="001C661D" w:rsidRDefault="006978CA" w:rsidP="001C661D">
      <w:pPr>
        <w:ind w:firstLine="708"/>
        <w:jc w:val="both"/>
        <w:rPr>
          <w:rFonts w:asciiTheme="majorBidi" w:hAnsiTheme="majorBidi" w:cstheme="majorBidi"/>
          <w:color w:val="000000" w:themeColor="text1"/>
          <w:sz w:val="28"/>
          <w:szCs w:val="28"/>
          <w:lang w:val="kk-KZ"/>
        </w:rPr>
      </w:pPr>
    </w:p>
    <w:tbl>
      <w:tblPr>
        <w:tblStyle w:val="aa"/>
        <w:tblW w:w="9634" w:type="dxa"/>
        <w:tblLayout w:type="fixed"/>
        <w:tblLook w:val="04A0" w:firstRow="1" w:lastRow="0" w:firstColumn="1" w:lastColumn="0" w:noHBand="0" w:noVBand="1"/>
      </w:tblPr>
      <w:tblGrid>
        <w:gridCol w:w="1696"/>
        <w:gridCol w:w="2694"/>
        <w:gridCol w:w="5244"/>
      </w:tblGrid>
      <w:tr w:rsidR="006978CA" w:rsidRPr="001C661D" w14:paraId="7801746A" w14:textId="77777777" w:rsidTr="006560EA">
        <w:tc>
          <w:tcPr>
            <w:tcW w:w="1696" w:type="dxa"/>
          </w:tcPr>
          <w:p w14:paraId="64BAF580" w14:textId="77777777" w:rsidR="006978CA" w:rsidRPr="001C661D" w:rsidRDefault="006978CA" w:rsidP="001C661D">
            <w:pPr>
              <w:jc w:val="both"/>
              <w:rPr>
                <w:rFonts w:asciiTheme="majorBidi" w:hAnsiTheme="majorBidi" w:cstheme="majorBidi"/>
                <w:color w:val="000000" w:themeColor="text1"/>
                <w:sz w:val="28"/>
                <w:szCs w:val="28"/>
                <w:lang w:val="kk-KZ"/>
              </w:rPr>
            </w:pPr>
            <w:r w:rsidRPr="001C661D">
              <w:rPr>
                <w:rFonts w:asciiTheme="majorBidi" w:hAnsiTheme="majorBidi" w:cstheme="majorBidi"/>
                <w:color w:val="000000" w:themeColor="text1"/>
                <w:sz w:val="28"/>
                <w:szCs w:val="28"/>
                <w:lang w:val="kk-KZ"/>
              </w:rPr>
              <w:t>Автор</w:t>
            </w:r>
          </w:p>
        </w:tc>
        <w:tc>
          <w:tcPr>
            <w:tcW w:w="2694" w:type="dxa"/>
          </w:tcPr>
          <w:p w14:paraId="73692C2E" w14:textId="77777777" w:rsidR="006978CA" w:rsidRPr="001C661D" w:rsidRDefault="006978CA" w:rsidP="001C661D">
            <w:pPr>
              <w:jc w:val="both"/>
              <w:rPr>
                <w:rFonts w:asciiTheme="majorBidi" w:hAnsiTheme="majorBidi" w:cstheme="majorBidi"/>
                <w:color w:val="000000" w:themeColor="text1"/>
                <w:sz w:val="28"/>
                <w:szCs w:val="28"/>
                <w:lang w:val="kk-KZ"/>
              </w:rPr>
            </w:pPr>
            <w:r w:rsidRPr="001C661D">
              <w:rPr>
                <w:rFonts w:asciiTheme="majorBidi" w:hAnsiTheme="majorBidi" w:cstheme="majorBidi"/>
                <w:color w:val="000000" w:themeColor="text1"/>
                <w:sz w:val="28"/>
                <w:szCs w:val="28"/>
                <w:lang w:val="kk-KZ"/>
              </w:rPr>
              <w:t>Еңбек атауы</w:t>
            </w:r>
          </w:p>
        </w:tc>
        <w:tc>
          <w:tcPr>
            <w:tcW w:w="5244" w:type="dxa"/>
          </w:tcPr>
          <w:p w14:paraId="24D0C425" w14:textId="77777777" w:rsidR="006978CA" w:rsidRPr="001C661D" w:rsidRDefault="006978CA" w:rsidP="001C661D">
            <w:pPr>
              <w:jc w:val="both"/>
              <w:rPr>
                <w:rFonts w:asciiTheme="majorBidi" w:hAnsiTheme="majorBidi" w:cstheme="majorBidi"/>
                <w:color w:val="000000" w:themeColor="text1"/>
                <w:sz w:val="28"/>
                <w:szCs w:val="28"/>
                <w:lang w:val="kk-KZ"/>
              </w:rPr>
            </w:pPr>
            <w:r w:rsidRPr="001C661D">
              <w:rPr>
                <w:rFonts w:asciiTheme="majorBidi" w:hAnsiTheme="majorBidi" w:cstheme="majorBidi"/>
                <w:color w:val="000000" w:themeColor="text1"/>
                <w:sz w:val="28"/>
                <w:szCs w:val="28"/>
                <w:lang w:val="kk-KZ"/>
              </w:rPr>
              <w:t>Бағыты</w:t>
            </w:r>
          </w:p>
        </w:tc>
      </w:tr>
      <w:tr w:rsidR="006978CA" w:rsidRPr="001C661D" w14:paraId="0E3360CF" w14:textId="77777777" w:rsidTr="006560EA">
        <w:tc>
          <w:tcPr>
            <w:tcW w:w="1696" w:type="dxa"/>
          </w:tcPr>
          <w:p w14:paraId="6ADBF074" w14:textId="77777777" w:rsidR="006978CA" w:rsidRPr="001C661D" w:rsidRDefault="006978CA" w:rsidP="001C661D">
            <w:pPr>
              <w:jc w:val="both"/>
              <w:rPr>
                <w:rFonts w:asciiTheme="majorBidi" w:hAnsiTheme="majorBidi" w:cstheme="majorBidi"/>
                <w:color w:val="000000" w:themeColor="text1"/>
                <w:sz w:val="28"/>
                <w:szCs w:val="28"/>
                <w:lang w:val="en-GB"/>
              </w:rPr>
            </w:pPr>
            <w:r w:rsidRPr="001C661D">
              <w:rPr>
                <w:rFonts w:asciiTheme="majorBidi" w:hAnsiTheme="majorBidi" w:cstheme="majorBidi"/>
                <w:color w:val="000000" w:themeColor="text1"/>
                <w:sz w:val="28"/>
                <w:szCs w:val="28"/>
                <w:lang w:val="en-GB"/>
              </w:rPr>
              <w:t>1</w:t>
            </w:r>
          </w:p>
        </w:tc>
        <w:tc>
          <w:tcPr>
            <w:tcW w:w="2694" w:type="dxa"/>
          </w:tcPr>
          <w:p w14:paraId="12A48C34" w14:textId="77777777" w:rsidR="006978CA" w:rsidRPr="001C661D" w:rsidRDefault="006978CA" w:rsidP="001C661D">
            <w:pPr>
              <w:jc w:val="both"/>
              <w:rPr>
                <w:rFonts w:asciiTheme="majorBidi" w:hAnsiTheme="majorBidi" w:cstheme="majorBidi"/>
                <w:color w:val="000000" w:themeColor="text1"/>
                <w:sz w:val="28"/>
                <w:szCs w:val="28"/>
                <w:lang w:val="en-GB"/>
              </w:rPr>
            </w:pPr>
            <w:r w:rsidRPr="001C661D">
              <w:rPr>
                <w:rFonts w:asciiTheme="majorBidi" w:hAnsiTheme="majorBidi" w:cstheme="majorBidi"/>
                <w:color w:val="000000" w:themeColor="text1"/>
                <w:sz w:val="28"/>
                <w:szCs w:val="28"/>
                <w:lang w:val="en-GB"/>
              </w:rPr>
              <w:t>2</w:t>
            </w:r>
          </w:p>
        </w:tc>
        <w:tc>
          <w:tcPr>
            <w:tcW w:w="5244" w:type="dxa"/>
          </w:tcPr>
          <w:p w14:paraId="4DA35652" w14:textId="77777777" w:rsidR="006978CA" w:rsidRPr="001C661D" w:rsidRDefault="006978CA" w:rsidP="001C661D">
            <w:pPr>
              <w:jc w:val="both"/>
              <w:rPr>
                <w:rFonts w:asciiTheme="majorBidi" w:hAnsiTheme="majorBidi" w:cstheme="majorBidi"/>
                <w:color w:val="000000" w:themeColor="text1"/>
                <w:sz w:val="28"/>
                <w:szCs w:val="28"/>
                <w:lang w:val="en-GB"/>
              </w:rPr>
            </w:pPr>
            <w:r w:rsidRPr="001C661D">
              <w:rPr>
                <w:rFonts w:asciiTheme="majorBidi" w:hAnsiTheme="majorBidi" w:cstheme="majorBidi"/>
                <w:color w:val="000000" w:themeColor="text1"/>
                <w:sz w:val="28"/>
                <w:szCs w:val="28"/>
                <w:lang w:val="en-GB"/>
              </w:rPr>
              <w:t>3</w:t>
            </w:r>
          </w:p>
        </w:tc>
      </w:tr>
      <w:tr w:rsidR="006978CA" w:rsidRPr="00B72DD5" w14:paraId="38458915" w14:textId="77777777" w:rsidTr="006560EA">
        <w:tc>
          <w:tcPr>
            <w:tcW w:w="1696" w:type="dxa"/>
          </w:tcPr>
          <w:p w14:paraId="64159095" w14:textId="77777777" w:rsidR="006978CA" w:rsidRPr="001C661D" w:rsidRDefault="006978CA" w:rsidP="001C661D">
            <w:pPr>
              <w:jc w:val="both"/>
              <w:rPr>
                <w:rFonts w:asciiTheme="majorBidi" w:hAnsiTheme="majorBidi" w:cstheme="majorBidi"/>
                <w:color w:val="000000" w:themeColor="text1"/>
                <w:sz w:val="28"/>
                <w:szCs w:val="28"/>
                <w:lang w:val="kk-KZ"/>
              </w:rPr>
            </w:pPr>
            <w:proofErr w:type="spellStart"/>
            <w:r w:rsidRPr="001C661D">
              <w:rPr>
                <w:rFonts w:asciiTheme="majorBidi" w:hAnsiTheme="majorBidi" w:cstheme="majorBidi"/>
                <w:sz w:val="28"/>
                <w:szCs w:val="28"/>
                <w:lang w:val="kk-KZ"/>
              </w:rPr>
              <w:t>Кочергин</w:t>
            </w:r>
            <w:proofErr w:type="spellEnd"/>
            <w:r w:rsidRPr="001C661D">
              <w:rPr>
                <w:rFonts w:asciiTheme="majorBidi" w:hAnsiTheme="majorBidi" w:cstheme="majorBidi"/>
                <w:sz w:val="28"/>
                <w:szCs w:val="28"/>
                <w:lang w:val="kk-KZ"/>
              </w:rPr>
              <w:t xml:space="preserve"> И. В.</w:t>
            </w:r>
          </w:p>
        </w:tc>
        <w:tc>
          <w:tcPr>
            <w:tcW w:w="2694" w:type="dxa"/>
          </w:tcPr>
          <w:p w14:paraId="2A58847D" w14:textId="77777777" w:rsidR="006978CA" w:rsidRPr="001C661D" w:rsidRDefault="006978CA" w:rsidP="001C661D">
            <w:pPr>
              <w:jc w:val="both"/>
              <w:rPr>
                <w:rFonts w:asciiTheme="majorBidi" w:hAnsiTheme="majorBidi" w:cstheme="majorBidi"/>
                <w:color w:val="000000" w:themeColor="text1"/>
                <w:sz w:val="28"/>
                <w:szCs w:val="28"/>
                <w:lang w:val="kk-KZ"/>
              </w:rPr>
            </w:pPr>
            <w:r w:rsidRPr="001C661D">
              <w:rPr>
                <w:rFonts w:asciiTheme="majorBidi" w:eastAsia="Times New Roman" w:hAnsiTheme="majorBidi" w:cstheme="majorBidi"/>
                <w:color w:val="000000" w:themeColor="text1"/>
                <w:sz w:val="28"/>
                <w:szCs w:val="28"/>
              </w:rPr>
              <w:t>Очерки лингводидактики китайского языка</w:t>
            </w:r>
          </w:p>
        </w:tc>
        <w:tc>
          <w:tcPr>
            <w:tcW w:w="5244" w:type="dxa"/>
          </w:tcPr>
          <w:p w14:paraId="20DF7984" w14:textId="77777777" w:rsidR="006978CA" w:rsidRPr="001C661D" w:rsidRDefault="006978CA" w:rsidP="001C661D">
            <w:pPr>
              <w:jc w:val="both"/>
              <w:rPr>
                <w:rFonts w:asciiTheme="majorBidi" w:hAnsiTheme="majorBidi" w:cstheme="majorBidi"/>
                <w:color w:val="000000" w:themeColor="text1"/>
                <w:sz w:val="28"/>
                <w:szCs w:val="28"/>
                <w:lang w:val="kk-KZ"/>
              </w:rPr>
            </w:pPr>
            <w:r w:rsidRPr="001C661D">
              <w:rPr>
                <w:rFonts w:asciiTheme="majorBidi" w:eastAsia="Times New Roman" w:hAnsiTheme="majorBidi" w:cstheme="majorBidi"/>
                <w:color w:val="000000" w:themeColor="text1"/>
                <w:sz w:val="28"/>
                <w:szCs w:val="28"/>
                <w:lang w:val="kk-KZ"/>
              </w:rPr>
              <w:t xml:space="preserve">Қытай тілін шетел тілі ретінде оқытудың негізгі теориялық, </w:t>
            </w:r>
            <w:proofErr w:type="spellStart"/>
            <w:r w:rsidRPr="001C661D">
              <w:rPr>
                <w:rFonts w:asciiTheme="majorBidi" w:eastAsia="Times New Roman" w:hAnsiTheme="majorBidi" w:cstheme="majorBidi"/>
                <w:color w:val="000000" w:themeColor="text1"/>
                <w:sz w:val="28"/>
                <w:szCs w:val="28"/>
                <w:lang w:val="kk-KZ"/>
              </w:rPr>
              <w:t>әдіснамалық</w:t>
            </w:r>
            <w:proofErr w:type="spellEnd"/>
            <w:r w:rsidRPr="001C661D">
              <w:rPr>
                <w:rFonts w:asciiTheme="majorBidi" w:eastAsia="Times New Roman" w:hAnsiTheme="majorBidi" w:cstheme="majorBidi"/>
                <w:color w:val="000000" w:themeColor="text1"/>
                <w:sz w:val="28"/>
                <w:szCs w:val="28"/>
                <w:lang w:val="kk-KZ"/>
              </w:rPr>
              <w:t xml:space="preserve"> және практикалық мәселелері бейнеленген, оқу процесінде қолдануға болатын әдістемелік ұсыныстар да қарастырылған.</w:t>
            </w:r>
          </w:p>
        </w:tc>
      </w:tr>
      <w:tr w:rsidR="006978CA" w:rsidRPr="00B72DD5" w14:paraId="1AB622E8" w14:textId="77777777" w:rsidTr="006560EA">
        <w:tc>
          <w:tcPr>
            <w:tcW w:w="1696" w:type="dxa"/>
          </w:tcPr>
          <w:p w14:paraId="5EA8B315" w14:textId="77777777" w:rsidR="006978CA" w:rsidRPr="00A4162D" w:rsidRDefault="006978CA" w:rsidP="006560EA">
            <w:pPr>
              <w:jc w:val="both"/>
              <w:rPr>
                <w:rFonts w:asciiTheme="majorBidi" w:hAnsiTheme="majorBidi" w:cstheme="majorBidi"/>
                <w:color w:val="000000" w:themeColor="text1"/>
                <w:sz w:val="28"/>
                <w:szCs w:val="28"/>
                <w:lang w:val="kk-KZ"/>
              </w:rPr>
            </w:pPr>
            <w:proofErr w:type="spellStart"/>
            <w:r w:rsidRPr="00A4162D">
              <w:rPr>
                <w:rFonts w:asciiTheme="majorBidi" w:hAnsiTheme="majorBidi" w:cstheme="majorBidi"/>
                <w:sz w:val="28"/>
                <w:szCs w:val="28"/>
                <w:lang w:val="kk-KZ"/>
              </w:rPr>
              <w:t>Кочергин</w:t>
            </w:r>
            <w:proofErr w:type="spellEnd"/>
            <w:r w:rsidRPr="00A4162D">
              <w:rPr>
                <w:rFonts w:asciiTheme="majorBidi" w:hAnsiTheme="majorBidi" w:cstheme="majorBidi"/>
                <w:sz w:val="28"/>
                <w:szCs w:val="28"/>
                <w:lang w:val="kk-KZ"/>
              </w:rPr>
              <w:t xml:space="preserve"> И. В.</w:t>
            </w:r>
          </w:p>
        </w:tc>
        <w:tc>
          <w:tcPr>
            <w:tcW w:w="2694" w:type="dxa"/>
          </w:tcPr>
          <w:p w14:paraId="08EB1F46" w14:textId="77777777" w:rsidR="006978CA" w:rsidRPr="00A4162D" w:rsidRDefault="006978CA" w:rsidP="006560EA">
            <w:pPr>
              <w:jc w:val="both"/>
              <w:rPr>
                <w:rFonts w:asciiTheme="majorBidi" w:hAnsiTheme="majorBidi" w:cstheme="majorBidi"/>
                <w:color w:val="000000" w:themeColor="text1"/>
                <w:sz w:val="28"/>
                <w:szCs w:val="28"/>
                <w:lang w:val="kk-KZ"/>
              </w:rPr>
            </w:pPr>
            <w:proofErr w:type="spellStart"/>
            <w:r w:rsidRPr="00A4162D">
              <w:rPr>
                <w:rFonts w:asciiTheme="majorBidi" w:eastAsia="Times New Roman" w:hAnsiTheme="majorBidi" w:cstheme="majorBidi"/>
                <w:color w:val="000000" w:themeColor="text1"/>
                <w:sz w:val="28"/>
                <w:szCs w:val="28"/>
                <w:lang w:val="kk-KZ"/>
              </w:rPr>
              <w:t>Очерки</w:t>
            </w:r>
            <w:proofErr w:type="spellEnd"/>
            <w:r w:rsidRPr="00A4162D">
              <w:rPr>
                <w:rFonts w:asciiTheme="majorBidi" w:eastAsia="Times New Roman" w:hAnsiTheme="majorBidi" w:cstheme="majorBidi"/>
                <w:color w:val="000000" w:themeColor="text1"/>
                <w:sz w:val="28"/>
                <w:szCs w:val="28"/>
                <w:lang w:val="kk-KZ"/>
              </w:rPr>
              <w:t xml:space="preserve"> </w:t>
            </w:r>
            <w:proofErr w:type="spellStart"/>
            <w:r w:rsidRPr="00A4162D">
              <w:rPr>
                <w:rFonts w:asciiTheme="majorBidi" w:eastAsia="Times New Roman" w:hAnsiTheme="majorBidi" w:cstheme="majorBidi"/>
                <w:color w:val="000000" w:themeColor="text1"/>
                <w:sz w:val="28"/>
                <w:szCs w:val="28"/>
                <w:lang w:val="kk-KZ"/>
              </w:rPr>
              <w:t>методики</w:t>
            </w:r>
            <w:proofErr w:type="spellEnd"/>
            <w:r w:rsidRPr="00A4162D">
              <w:rPr>
                <w:rFonts w:asciiTheme="majorBidi" w:eastAsia="Times New Roman" w:hAnsiTheme="majorBidi" w:cstheme="majorBidi"/>
                <w:color w:val="000000" w:themeColor="text1"/>
                <w:sz w:val="28"/>
                <w:szCs w:val="28"/>
                <w:lang w:val="kk-KZ"/>
              </w:rPr>
              <w:t xml:space="preserve"> </w:t>
            </w:r>
            <w:proofErr w:type="spellStart"/>
            <w:r w:rsidRPr="00A4162D">
              <w:rPr>
                <w:rFonts w:asciiTheme="majorBidi" w:eastAsia="Times New Roman" w:hAnsiTheme="majorBidi" w:cstheme="majorBidi"/>
                <w:color w:val="000000" w:themeColor="text1"/>
                <w:sz w:val="28"/>
                <w:szCs w:val="28"/>
                <w:lang w:val="kk-KZ"/>
              </w:rPr>
              <w:t>обучения</w:t>
            </w:r>
            <w:proofErr w:type="spellEnd"/>
            <w:r w:rsidRPr="00A4162D">
              <w:rPr>
                <w:rFonts w:asciiTheme="majorBidi" w:eastAsia="Times New Roman" w:hAnsiTheme="majorBidi" w:cstheme="majorBidi"/>
                <w:color w:val="000000" w:themeColor="text1"/>
                <w:sz w:val="28"/>
                <w:szCs w:val="28"/>
                <w:lang w:val="kk-KZ"/>
              </w:rPr>
              <w:t xml:space="preserve"> </w:t>
            </w:r>
            <w:proofErr w:type="spellStart"/>
            <w:r w:rsidRPr="00A4162D">
              <w:rPr>
                <w:rFonts w:asciiTheme="majorBidi" w:eastAsia="Times New Roman" w:hAnsiTheme="majorBidi" w:cstheme="majorBidi"/>
                <w:color w:val="000000" w:themeColor="text1"/>
                <w:sz w:val="28"/>
                <w:szCs w:val="28"/>
                <w:lang w:val="kk-KZ"/>
              </w:rPr>
              <w:t>китайскому</w:t>
            </w:r>
            <w:proofErr w:type="spellEnd"/>
            <w:r w:rsidRPr="00A4162D">
              <w:rPr>
                <w:rFonts w:asciiTheme="majorBidi" w:eastAsia="Times New Roman" w:hAnsiTheme="majorBidi" w:cstheme="majorBidi"/>
                <w:color w:val="000000" w:themeColor="text1"/>
                <w:sz w:val="28"/>
                <w:szCs w:val="28"/>
                <w:lang w:val="kk-KZ"/>
              </w:rPr>
              <w:t xml:space="preserve"> </w:t>
            </w:r>
            <w:proofErr w:type="spellStart"/>
            <w:r w:rsidRPr="00A4162D">
              <w:rPr>
                <w:rFonts w:asciiTheme="majorBidi" w:eastAsia="Times New Roman" w:hAnsiTheme="majorBidi" w:cstheme="majorBidi"/>
                <w:color w:val="000000" w:themeColor="text1"/>
                <w:sz w:val="28"/>
                <w:szCs w:val="28"/>
                <w:lang w:val="kk-KZ"/>
              </w:rPr>
              <w:t>языку</w:t>
            </w:r>
            <w:proofErr w:type="spellEnd"/>
          </w:p>
        </w:tc>
        <w:tc>
          <w:tcPr>
            <w:tcW w:w="5244" w:type="dxa"/>
          </w:tcPr>
          <w:p w14:paraId="3F1B7076" w14:textId="77777777" w:rsidR="006978CA" w:rsidRPr="00A4162D" w:rsidRDefault="006978CA" w:rsidP="006560EA">
            <w:pPr>
              <w:jc w:val="both"/>
              <w:rPr>
                <w:rFonts w:asciiTheme="majorBidi" w:hAnsiTheme="majorBidi" w:cstheme="majorBidi"/>
                <w:color w:val="000000" w:themeColor="text1"/>
                <w:sz w:val="28"/>
                <w:szCs w:val="28"/>
                <w:lang w:val="kk-KZ"/>
              </w:rPr>
            </w:pPr>
            <w:r>
              <w:rPr>
                <w:rFonts w:asciiTheme="majorBidi" w:eastAsia="Times New Roman" w:hAnsiTheme="majorBidi" w:cstheme="majorBidi"/>
                <w:color w:val="000000" w:themeColor="text1"/>
                <w:sz w:val="28"/>
                <w:szCs w:val="28"/>
                <w:lang w:val="kk-KZ"/>
              </w:rPr>
              <w:t>Қ</w:t>
            </w:r>
            <w:r w:rsidRPr="00A4162D">
              <w:rPr>
                <w:rFonts w:asciiTheme="majorBidi" w:eastAsia="Times New Roman" w:hAnsiTheme="majorBidi" w:cstheme="majorBidi"/>
                <w:color w:val="000000" w:themeColor="text1"/>
                <w:sz w:val="28"/>
                <w:szCs w:val="28"/>
                <w:lang w:val="kk-KZ"/>
              </w:rPr>
              <w:t>ытай тілін сөйлеу әрекетінің түрлеріне қарай оқытудың әдістемелік тәсілдері арқылы сөйлеу дағдыларын қалыптастыру. Қытай тілінде дайындықсыз монологтық сөйлеу әрекетіне түсу, аудармашы</w:t>
            </w:r>
            <w:r w:rsidRPr="00A4162D">
              <w:rPr>
                <w:rFonts w:asciiTheme="majorBidi" w:hAnsiTheme="majorBidi" w:cstheme="majorBidi"/>
                <w:sz w:val="28"/>
                <w:szCs w:val="28"/>
                <w:lang w:val="kk-KZ"/>
              </w:rPr>
              <w:t>-референттерді дайындау сияқты аспектілер де қамтылған</w:t>
            </w:r>
            <w:r>
              <w:rPr>
                <w:rFonts w:asciiTheme="majorBidi" w:hAnsiTheme="majorBidi" w:cstheme="majorBidi"/>
                <w:sz w:val="28"/>
                <w:szCs w:val="28"/>
                <w:lang w:val="kk-KZ"/>
              </w:rPr>
              <w:t>.</w:t>
            </w:r>
          </w:p>
        </w:tc>
      </w:tr>
      <w:tr w:rsidR="006978CA" w:rsidRPr="00B72DD5" w14:paraId="20349D18" w14:textId="77777777" w:rsidTr="006560EA">
        <w:tc>
          <w:tcPr>
            <w:tcW w:w="1696" w:type="dxa"/>
            <w:tcBorders>
              <w:bottom w:val="single" w:sz="4" w:space="0" w:color="auto"/>
            </w:tcBorders>
          </w:tcPr>
          <w:p w14:paraId="5865CF0F" w14:textId="77777777" w:rsidR="006978CA" w:rsidRPr="00A4162D" w:rsidRDefault="006978CA" w:rsidP="006560EA">
            <w:pPr>
              <w:jc w:val="both"/>
              <w:rPr>
                <w:rFonts w:asciiTheme="majorBidi" w:hAnsiTheme="majorBidi" w:cstheme="majorBidi"/>
                <w:color w:val="000000" w:themeColor="text1"/>
                <w:sz w:val="28"/>
                <w:szCs w:val="28"/>
                <w:lang w:val="kk-KZ"/>
              </w:rPr>
            </w:pPr>
            <w:proofErr w:type="spellStart"/>
            <w:r w:rsidRPr="00A4162D">
              <w:rPr>
                <w:rFonts w:asciiTheme="majorBidi" w:hAnsiTheme="majorBidi" w:cstheme="majorBidi"/>
                <w:sz w:val="28"/>
                <w:szCs w:val="28"/>
                <w:lang w:val="kk-KZ"/>
              </w:rPr>
              <w:t>Бочкарёва</w:t>
            </w:r>
            <w:proofErr w:type="spellEnd"/>
            <w:r w:rsidRPr="00A4162D">
              <w:rPr>
                <w:rFonts w:asciiTheme="majorBidi" w:hAnsiTheme="majorBidi" w:cstheme="majorBidi"/>
                <w:sz w:val="28"/>
                <w:szCs w:val="28"/>
                <w:lang w:val="kk-KZ"/>
              </w:rPr>
              <w:t xml:space="preserve"> А. Г.</w:t>
            </w:r>
          </w:p>
        </w:tc>
        <w:tc>
          <w:tcPr>
            <w:tcW w:w="2694" w:type="dxa"/>
            <w:tcBorders>
              <w:bottom w:val="single" w:sz="4" w:space="0" w:color="auto"/>
            </w:tcBorders>
          </w:tcPr>
          <w:p w14:paraId="54C555CE" w14:textId="77777777" w:rsidR="006978CA" w:rsidRPr="00A4162D" w:rsidRDefault="006978CA" w:rsidP="006560EA">
            <w:pPr>
              <w:jc w:val="both"/>
              <w:rPr>
                <w:rFonts w:asciiTheme="majorBidi" w:hAnsiTheme="majorBidi" w:cstheme="majorBidi"/>
                <w:color w:val="000000" w:themeColor="text1"/>
                <w:sz w:val="28"/>
                <w:szCs w:val="28"/>
                <w:lang w:val="kk-KZ"/>
              </w:rPr>
            </w:pPr>
            <w:proofErr w:type="spellStart"/>
            <w:r w:rsidRPr="00A4162D">
              <w:rPr>
                <w:rFonts w:asciiTheme="majorBidi" w:hAnsiTheme="majorBidi" w:cstheme="majorBidi"/>
                <w:sz w:val="28"/>
                <w:szCs w:val="28"/>
                <w:lang w:val="kk-KZ"/>
              </w:rPr>
              <w:t>Продуктивная</w:t>
            </w:r>
            <w:proofErr w:type="spellEnd"/>
            <w:r w:rsidRPr="00A4162D">
              <w:rPr>
                <w:rFonts w:asciiTheme="majorBidi" w:hAnsiTheme="majorBidi" w:cstheme="majorBidi"/>
                <w:sz w:val="28"/>
                <w:szCs w:val="28"/>
                <w:lang w:val="kk-KZ"/>
              </w:rPr>
              <w:t xml:space="preserve"> </w:t>
            </w:r>
            <w:proofErr w:type="spellStart"/>
            <w:r w:rsidRPr="00A4162D">
              <w:rPr>
                <w:rFonts w:asciiTheme="majorBidi" w:hAnsiTheme="majorBidi" w:cstheme="majorBidi"/>
                <w:sz w:val="28"/>
                <w:szCs w:val="28"/>
                <w:lang w:val="kk-KZ"/>
              </w:rPr>
              <w:t>компетентностно-ориентированная</w:t>
            </w:r>
            <w:proofErr w:type="spellEnd"/>
            <w:r w:rsidRPr="00A4162D">
              <w:rPr>
                <w:rFonts w:asciiTheme="majorBidi" w:hAnsiTheme="majorBidi" w:cstheme="majorBidi"/>
                <w:sz w:val="28"/>
                <w:szCs w:val="28"/>
                <w:lang w:val="kk-KZ"/>
              </w:rPr>
              <w:t xml:space="preserve"> </w:t>
            </w:r>
            <w:proofErr w:type="spellStart"/>
            <w:r w:rsidRPr="00A4162D">
              <w:rPr>
                <w:rFonts w:asciiTheme="majorBidi" w:hAnsiTheme="majorBidi" w:cstheme="majorBidi"/>
                <w:sz w:val="28"/>
                <w:szCs w:val="28"/>
                <w:lang w:val="kk-KZ"/>
              </w:rPr>
              <w:t>деятельность</w:t>
            </w:r>
            <w:proofErr w:type="spellEnd"/>
            <w:r w:rsidRPr="00A4162D">
              <w:rPr>
                <w:rFonts w:asciiTheme="majorBidi" w:hAnsiTheme="majorBidi" w:cstheme="majorBidi"/>
                <w:sz w:val="28"/>
                <w:szCs w:val="28"/>
                <w:lang w:val="kk-KZ"/>
              </w:rPr>
              <w:t xml:space="preserve"> </w:t>
            </w:r>
            <w:proofErr w:type="spellStart"/>
            <w:r w:rsidRPr="00A4162D">
              <w:rPr>
                <w:rFonts w:asciiTheme="majorBidi" w:hAnsiTheme="majorBidi" w:cstheme="majorBidi"/>
                <w:sz w:val="28"/>
                <w:szCs w:val="28"/>
                <w:lang w:val="kk-KZ"/>
              </w:rPr>
              <w:t>учителя</w:t>
            </w:r>
            <w:proofErr w:type="spellEnd"/>
            <w:r w:rsidRPr="00A4162D">
              <w:rPr>
                <w:rFonts w:asciiTheme="majorBidi" w:hAnsiTheme="majorBidi" w:cstheme="majorBidi"/>
                <w:sz w:val="28"/>
                <w:szCs w:val="28"/>
                <w:lang w:val="kk-KZ"/>
              </w:rPr>
              <w:t xml:space="preserve"> </w:t>
            </w:r>
            <w:proofErr w:type="spellStart"/>
            <w:r w:rsidRPr="00A4162D">
              <w:rPr>
                <w:rFonts w:asciiTheme="majorBidi" w:hAnsiTheme="majorBidi" w:cstheme="majorBidi"/>
                <w:sz w:val="28"/>
                <w:szCs w:val="28"/>
                <w:lang w:val="kk-KZ"/>
              </w:rPr>
              <w:t>китайского</w:t>
            </w:r>
            <w:proofErr w:type="spellEnd"/>
            <w:r w:rsidRPr="00A4162D">
              <w:rPr>
                <w:rFonts w:asciiTheme="majorBidi" w:hAnsiTheme="majorBidi" w:cstheme="majorBidi"/>
                <w:sz w:val="28"/>
                <w:szCs w:val="28"/>
                <w:lang w:val="kk-KZ"/>
              </w:rPr>
              <w:t xml:space="preserve"> </w:t>
            </w:r>
            <w:proofErr w:type="spellStart"/>
            <w:r w:rsidRPr="00A4162D">
              <w:rPr>
                <w:rFonts w:asciiTheme="majorBidi" w:hAnsiTheme="majorBidi" w:cstheme="majorBidi"/>
                <w:sz w:val="28"/>
                <w:szCs w:val="28"/>
                <w:lang w:val="kk-KZ"/>
              </w:rPr>
              <w:t>языка</w:t>
            </w:r>
            <w:proofErr w:type="spellEnd"/>
            <w:r w:rsidRPr="00A4162D">
              <w:rPr>
                <w:rFonts w:asciiTheme="majorBidi" w:hAnsiTheme="majorBidi" w:cstheme="majorBidi"/>
                <w:sz w:val="28"/>
                <w:szCs w:val="28"/>
                <w:lang w:val="kk-KZ"/>
              </w:rPr>
              <w:t xml:space="preserve">: от </w:t>
            </w:r>
            <w:proofErr w:type="spellStart"/>
            <w:r w:rsidRPr="00A4162D">
              <w:rPr>
                <w:rFonts w:asciiTheme="majorBidi" w:hAnsiTheme="majorBidi" w:cstheme="majorBidi"/>
                <w:sz w:val="28"/>
                <w:szCs w:val="28"/>
                <w:lang w:val="kk-KZ"/>
              </w:rPr>
              <w:t>идеи</w:t>
            </w:r>
            <w:proofErr w:type="spellEnd"/>
            <w:r w:rsidRPr="00A4162D">
              <w:rPr>
                <w:rFonts w:asciiTheme="majorBidi" w:hAnsiTheme="majorBidi" w:cstheme="majorBidi"/>
                <w:sz w:val="28"/>
                <w:szCs w:val="28"/>
                <w:lang w:val="kk-KZ"/>
              </w:rPr>
              <w:t xml:space="preserve"> к </w:t>
            </w:r>
            <w:proofErr w:type="spellStart"/>
            <w:r w:rsidRPr="00A4162D">
              <w:rPr>
                <w:rFonts w:asciiTheme="majorBidi" w:hAnsiTheme="majorBidi" w:cstheme="majorBidi"/>
                <w:sz w:val="28"/>
                <w:szCs w:val="28"/>
                <w:lang w:val="kk-KZ"/>
              </w:rPr>
              <w:t>реализации</w:t>
            </w:r>
            <w:proofErr w:type="spellEnd"/>
          </w:p>
        </w:tc>
        <w:tc>
          <w:tcPr>
            <w:tcW w:w="5244" w:type="dxa"/>
            <w:tcBorders>
              <w:bottom w:val="single" w:sz="4" w:space="0" w:color="auto"/>
            </w:tcBorders>
          </w:tcPr>
          <w:p w14:paraId="31799422" w14:textId="77777777" w:rsidR="006978CA" w:rsidRPr="00A4162D" w:rsidRDefault="006978CA" w:rsidP="006560EA">
            <w:pPr>
              <w:jc w:val="both"/>
              <w:rPr>
                <w:rFonts w:asciiTheme="majorBidi" w:hAnsiTheme="majorBidi" w:cstheme="majorBidi"/>
                <w:color w:val="000000" w:themeColor="text1"/>
                <w:sz w:val="28"/>
                <w:szCs w:val="28"/>
                <w:lang w:val="kk-KZ"/>
              </w:rPr>
            </w:pPr>
            <w:r>
              <w:rPr>
                <w:rFonts w:asciiTheme="majorBidi" w:hAnsiTheme="majorBidi" w:cstheme="majorBidi"/>
                <w:sz w:val="28"/>
                <w:szCs w:val="28"/>
                <w:lang w:val="kk-KZ"/>
              </w:rPr>
              <w:t>Қ</w:t>
            </w:r>
            <w:r w:rsidRPr="00A4162D">
              <w:rPr>
                <w:rFonts w:asciiTheme="majorBidi" w:hAnsiTheme="majorBidi" w:cstheme="majorBidi"/>
                <w:sz w:val="28"/>
                <w:szCs w:val="28"/>
                <w:lang w:val="kk-KZ"/>
              </w:rPr>
              <w:t>ытай тілін оқыту әдістемесі жайлы қытай тілінен сабақ беретін оқытушылардың ғылыми-әдістемелік жұмыстарын оқытушылардың біліктілігін арттыра отырып ғылыми-практикалық конференциялар жүйесі арқылы интеграциялауды ұсынады</w:t>
            </w:r>
          </w:p>
        </w:tc>
      </w:tr>
      <w:tr w:rsidR="006978CA" w:rsidRPr="00B72DD5" w14:paraId="6AD0EF16" w14:textId="77777777" w:rsidTr="006560EA">
        <w:tc>
          <w:tcPr>
            <w:tcW w:w="1696" w:type="dxa"/>
            <w:tcBorders>
              <w:bottom w:val="single" w:sz="4" w:space="0" w:color="auto"/>
            </w:tcBorders>
          </w:tcPr>
          <w:p w14:paraId="1D7B52CD" w14:textId="77777777" w:rsidR="006978CA" w:rsidRPr="00A4162D" w:rsidRDefault="006978CA" w:rsidP="006560EA">
            <w:pPr>
              <w:jc w:val="both"/>
              <w:rPr>
                <w:rFonts w:asciiTheme="majorBidi" w:hAnsiTheme="majorBidi" w:cstheme="majorBidi"/>
                <w:color w:val="000000" w:themeColor="text1"/>
                <w:sz w:val="28"/>
                <w:szCs w:val="28"/>
                <w:lang w:val="kk-KZ"/>
              </w:rPr>
            </w:pPr>
            <w:proofErr w:type="spellStart"/>
            <w:r w:rsidRPr="00A4162D">
              <w:rPr>
                <w:rFonts w:asciiTheme="majorBidi" w:hAnsiTheme="majorBidi" w:cstheme="majorBidi"/>
                <w:sz w:val="28"/>
                <w:szCs w:val="28"/>
                <w:lang w:val="kk-KZ"/>
              </w:rPr>
              <w:t>Yue</w:t>
            </w:r>
            <w:proofErr w:type="spellEnd"/>
            <w:r w:rsidRPr="00A4162D">
              <w:rPr>
                <w:rFonts w:asciiTheme="majorBidi" w:hAnsiTheme="majorBidi" w:cstheme="majorBidi"/>
                <w:sz w:val="28"/>
                <w:szCs w:val="28"/>
                <w:lang w:val="kk-KZ"/>
              </w:rPr>
              <w:t>, Y</w:t>
            </w:r>
          </w:p>
        </w:tc>
        <w:tc>
          <w:tcPr>
            <w:tcW w:w="2694" w:type="dxa"/>
            <w:tcBorders>
              <w:bottom w:val="single" w:sz="4" w:space="0" w:color="auto"/>
            </w:tcBorders>
          </w:tcPr>
          <w:p w14:paraId="1F2434FA" w14:textId="77777777" w:rsidR="006978CA" w:rsidRPr="00A3441D" w:rsidRDefault="006978CA" w:rsidP="006560EA">
            <w:pPr>
              <w:jc w:val="both"/>
              <w:rPr>
                <w:rFonts w:asciiTheme="majorBidi" w:hAnsiTheme="majorBidi" w:cstheme="majorBidi"/>
                <w:color w:val="000000" w:themeColor="text1"/>
                <w:sz w:val="28"/>
                <w:szCs w:val="28"/>
                <w:lang w:val="en-US"/>
              </w:rPr>
            </w:pPr>
            <w:r w:rsidRPr="00A3441D">
              <w:rPr>
                <w:rFonts w:asciiTheme="majorBidi" w:hAnsiTheme="majorBidi" w:cstheme="majorBidi"/>
                <w:color w:val="000000" w:themeColor="text1"/>
                <w:sz w:val="28"/>
                <w:szCs w:val="28"/>
                <w:lang w:val="en-US"/>
              </w:rPr>
              <w:t>Teaching Chinese in K–12 Schools in the United States: What Are the Challenges?</w:t>
            </w:r>
          </w:p>
        </w:tc>
        <w:tc>
          <w:tcPr>
            <w:tcW w:w="5244" w:type="dxa"/>
            <w:tcBorders>
              <w:bottom w:val="single" w:sz="4" w:space="0" w:color="auto"/>
            </w:tcBorders>
          </w:tcPr>
          <w:p w14:paraId="4B111EA1" w14:textId="77777777" w:rsidR="006978CA" w:rsidRPr="00A4162D" w:rsidRDefault="006978CA" w:rsidP="006560EA">
            <w:pPr>
              <w:jc w:val="both"/>
              <w:rPr>
                <w:rFonts w:asciiTheme="majorBidi" w:hAnsiTheme="majorBidi" w:cstheme="majorBidi"/>
                <w:color w:val="000000" w:themeColor="text1"/>
                <w:sz w:val="28"/>
                <w:szCs w:val="28"/>
                <w:lang w:val="kk-KZ"/>
              </w:rPr>
            </w:pPr>
            <w:r>
              <w:rPr>
                <w:rFonts w:asciiTheme="majorBidi" w:hAnsiTheme="majorBidi" w:cstheme="majorBidi"/>
                <w:sz w:val="28"/>
                <w:szCs w:val="28"/>
                <w:lang w:val="kk-KZ"/>
              </w:rPr>
              <w:t>Қ</w:t>
            </w:r>
            <w:r w:rsidRPr="00A4162D">
              <w:rPr>
                <w:rFonts w:asciiTheme="majorBidi" w:hAnsiTheme="majorBidi" w:cstheme="majorBidi"/>
                <w:sz w:val="28"/>
                <w:szCs w:val="28"/>
                <w:lang w:val="kk-KZ"/>
              </w:rPr>
              <w:t>ытай тілінен дәріс беретін оқытушылардың тілдік, мәдени, болмыс айырмашылығы қыта</w:t>
            </w:r>
            <w:r>
              <w:rPr>
                <w:rFonts w:asciiTheme="majorBidi" w:hAnsiTheme="majorBidi" w:cstheme="majorBidi"/>
                <w:sz w:val="28"/>
                <w:szCs w:val="28"/>
                <w:lang w:val="kk-KZ"/>
              </w:rPr>
              <w:t>й</w:t>
            </w:r>
            <w:r w:rsidRPr="00A4162D">
              <w:rPr>
                <w:rFonts w:asciiTheme="majorBidi" w:hAnsiTheme="majorBidi" w:cstheme="majorBidi"/>
                <w:sz w:val="28"/>
                <w:szCs w:val="28"/>
                <w:lang w:val="kk-KZ"/>
              </w:rPr>
              <w:t>лықтардан зор болғандықтан оқытушылардың біліктілігін арттыру мақсатында Қытай еліне іс-сапарлар ұйымдастырылуы керек</w:t>
            </w:r>
          </w:p>
        </w:tc>
      </w:tr>
      <w:tr w:rsidR="006978CA" w:rsidRPr="00B72DD5" w14:paraId="7BAC44BA" w14:textId="77777777" w:rsidTr="006560EA">
        <w:tc>
          <w:tcPr>
            <w:tcW w:w="1696" w:type="dxa"/>
          </w:tcPr>
          <w:p w14:paraId="6C710EB5" w14:textId="77777777" w:rsidR="006978CA" w:rsidRPr="00A4162D" w:rsidRDefault="006978CA" w:rsidP="006560EA">
            <w:pPr>
              <w:jc w:val="both"/>
              <w:rPr>
                <w:rFonts w:asciiTheme="majorBidi" w:hAnsiTheme="majorBidi" w:cstheme="majorBidi"/>
                <w:sz w:val="28"/>
                <w:szCs w:val="28"/>
                <w:lang w:val="kk-KZ"/>
              </w:rPr>
            </w:pPr>
            <w:proofErr w:type="spellStart"/>
            <w:r w:rsidRPr="00A4162D">
              <w:rPr>
                <w:rFonts w:asciiTheme="majorBidi" w:hAnsiTheme="majorBidi" w:cstheme="majorBidi"/>
                <w:sz w:val="28"/>
                <w:szCs w:val="28"/>
                <w:lang w:val="kk-KZ"/>
              </w:rPr>
              <w:t>Кондрашевский</w:t>
            </w:r>
            <w:proofErr w:type="spellEnd"/>
            <w:r w:rsidRPr="00A4162D">
              <w:rPr>
                <w:rFonts w:asciiTheme="majorBidi" w:hAnsiTheme="majorBidi" w:cstheme="majorBidi"/>
                <w:sz w:val="28"/>
                <w:szCs w:val="28"/>
                <w:lang w:val="kk-KZ"/>
              </w:rPr>
              <w:t xml:space="preserve"> А. Ф</w:t>
            </w:r>
          </w:p>
        </w:tc>
        <w:tc>
          <w:tcPr>
            <w:tcW w:w="2694" w:type="dxa"/>
          </w:tcPr>
          <w:p w14:paraId="484E2F5D" w14:textId="77777777" w:rsidR="006978CA" w:rsidRPr="00A3441D" w:rsidRDefault="006978CA" w:rsidP="006560EA">
            <w:pPr>
              <w:jc w:val="both"/>
              <w:rPr>
                <w:rFonts w:asciiTheme="majorBidi" w:hAnsiTheme="majorBidi" w:cstheme="majorBidi"/>
                <w:color w:val="000000" w:themeColor="text1"/>
                <w:sz w:val="28"/>
                <w:szCs w:val="28"/>
                <w:lang w:val="en-US"/>
              </w:rPr>
            </w:pPr>
            <w:r w:rsidRPr="00A4162D">
              <w:rPr>
                <w:rFonts w:asciiTheme="majorBidi" w:hAnsiTheme="majorBidi" w:cstheme="majorBidi"/>
                <w:sz w:val="28"/>
                <w:szCs w:val="28"/>
                <w:lang w:val="kk-KZ"/>
              </w:rPr>
              <w:t>Қытай тілінің практикалық курсы</w:t>
            </w:r>
          </w:p>
        </w:tc>
        <w:tc>
          <w:tcPr>
            <w:tcW w:w="5244" w:type="dxa"/>
          </w:tcPr>
          <w:p w14:paraId="7A7BD521" w14:textId="77777777" w:rsidR="006978CA" w:rsidRDefault="006978CA" w:rsidP="006560EA">
            <w:pPr>
              <w:jc w:val="both"/>
              <w:rPr>
                <w:rFonts w:asciiTheme="majorBidi" w:hAnsiTheme="majorBidi" w:cstheme="majorBidi"/>
                <w:sz w:val="28"/>
                <w:szCs w:val="28"/>
                <w:lang w:val="kk-KZ"/>
              </w:rPr>
            </w:pPr>
            <w:r>
              <w:rPr>
                <w:rFonts w:asciiTheme="majorBidi" w:hAnsiTheme="majorBidi" w:cstheme="majorBidi"/>
                <w:sz w:val="28"/>
                <w:szCs w:val="28"/>
                <w:lang w:val="kk-KZ"/>
              </w:rPr>
              <w:t>Б</w:t>
            </w:r>
            <w:r w:rsidRPr="00A4162D">
              <w:rPr>
                <w:rFonts w:asciiTheme="majorBidi" w:hAnsiTheme="majorBidi" w:cstheme="majorBidi"/>
                <w:sz w:val="28"/>
                <w:szCs w:val="28"/>
                <w:lang w:val="kk-KZ"/>
              </w:rPr>
              <w:t>азалық білімдер теориялық білімдермен және олардың практикалық қолданысын іске асыратын әдістеме</w:t>
            </w:r>
            <w:r>
              <w:rPr>
                <w:rFonts w:asciiTheme="majorBidi" w:hAnsiTheme="majorBidi" w:cstheme="majorBidi"/>
                <w:sz w:val="28"/>
                <w:szCs w:val="28"/>
                <w:lang w:val="kk-KZ"/>
              </w:rPr>
              <w:t>сі,</w:t>
            </w:r>
            <w:r w:rsidRPr="00A4162D">
              <w:rPr>
                <w:rFonts w:asciiTheme="majorBidi" w:hAnsiTheme="majorBidi" w:cstheme="majorBidi"/>
                <w:sz w:val="28"/>
                <w:szCs w:val="28"/>
                <w:lang w:val="kk-KZ"/>
              </w:rPr>
              <w:t xml:space="preserve"> елтану ақпараттары</w:t>
            </w:r>
            <w:r>
              <w:rPr>
                <w:rFonts w:asciiTheme="majorBidi" w:hAnsiTheme="majorBidi" w:cstheme="majorBidi"/>
                <w:sz w:val="28"/>
                <w:szCs w:val="28"/>
                <w:lang w:val="kk-KZ"/>
              </w:rPr>
              <w:t>,</w:t>
            </w:r>
            <w:r w:rsidRPr="00A4162D">
              <w:rPr>
                <w:rFonts w:asciiTheme="majorBidi" w:hAnsiTheme="majorBidi" w:cstheme="majorBidi"/>
                <w:sz w:val="28"/>
                <w:szCs w:val="28"/>
                <w:lang w:val="kk-KZ"/>
              </w:rPr>
              <w:t xml:space="preserve"> диктант қамтылған</w:t>
            </w:r>
          </w:p>
        </w:tc>
      </w:tr>
      <w:tr w:rsidR="006978CA" w:rsidRPr="00B72DD5" w14:paraId="7320FC60" w14:textId="77777777" w:rsidTr="006560EA">
        <w:tc>
          <w:tcPr>
            <w:tcW w:w="1696" w:type="dxa"/>
            <w:tcBorders>
              <w:bottom w:val="single" w:sz="4" w:space="0" w:color="auto"/>
            </w:tcBorders>
          </w:tcPr>
          <w:p w14:paraId="1AD5896F" w14:textId="77777777" w:rsidR="006978CA" w:rsidRPr="00A4162D" w:rsidRDefault="006978CA" w:rsidP="006560EA">
            <w:pPr>
              <w:jc w:val="both"/>
              <w:rPr>
                <w:rFonts w:asciiTheme="majorBidi" w:hAnsiTheme="majorBidi" w:cstheme="majorBidi"/>
                <w:color w:val="000000" w:themeColor="text1"/>
                <w:sz w:val="28"/>
                <w:szCs w:val="28"/>
                <w:lang w:val="kk-KZ"/>
              </w:rPr>
            </w:pPr>
            <w:proofErr w:type="spellStart"/>
            <w:r w:rsidRPr="00A4162D">
              <w:rPr>
                <w:rFonts w:asciiTheme="majorBidi" w:hAnsiTheme="majorBidi" w:cstheme="majorBidi"/>
                <w:sz w:val="28"/>
                <w:szCs w:val="28"/>
                <w:lang w:val="kk-KZ"/>
              </w:rPr>
              <w:t>Задоенко</w:t>
            </w:r>
            <w:proofErr w:type="spellEnd"/>
            <w:r w:rsidRPr="00A4162D">
              <w:rPr>
                <w:rFonts w:asciiTheme="majorBidi" w:hAnsiTheme="majorBidi" w:cstheme="majorBidi"/>
                <w:sz w:val="28"/>
                <w:szCs w:val="28"/>
                <w:lang w:val="kk-KZ"/>
              </w:rPr>
              <w:t xml:space="preserve"> Т.П., Хуан </w:t>
            </w:r>
            <w:proofErr w:type="spellStart"/>
            <w:r w:rsidRPr="00A4162D">
              <w:rPr>
                <w:rFonts w:asciiTheme="majorBidi" w:hAnsiTheme="majorBidi" w:cstheme="majorBidi"/>
                <w:sz w:val="28"/>
                <w:szCs w:val="28"/>
                <w:lang w:val="kk-KZ"/>
              </w:rPr>
              <w:t>Шиун</w:t>
            </w:r>
            <w:proofErr w:type="spellEnd"/>
          </w:p>
        </w:tc>
        <w:tc>
          <w:tcPr>
            <w:tcW w:w="2694" w:type="dxa"/>
            <w:tcBorders>
              <w:bottom w:val="single" w:sz="4" w:space="0" w:color="auto"/>
            </w:tcBorders>
          </w:tcPr>
          <w:p w14:paraId="0D063687" w14:textId="77777777" w:rsidR="006978CA" w:rsidRPr="00A4162D" w:rsidRDefault="006978CA" w:rsidP="006560EA">
            <w:pPr>
              <w:jc w:val="both"/>
              <w:rPr>
                <w:rFonts w:asciiTheme="majorBidi" w:hAnsiTheme="majorBidi" w:cstheme="majorBidi"/>
                <w:color w:val="000000" w:themeColor="text1"/>
                <w:sz w:val="28"/>
                <w:szCs w:val="28"/>
                <w:lang w:val="kk-KZ"/>
              </w:rPr>
            </w:pPr>
            <w:proofErr w:type="spellStart"/>
            <w:r w:rsidRPr="00A4162D">
              <w:rPr>
                <w:rFonts w:asciiTheme="majorBidi" w:hAnsiTheme="majorBidi" w:cstheme="majorBidi"/>
                <w:color w:val="000000" w:themeColor="text1"/>
                <w:sz w:val="28"/>
                <w:szCs w:val="28"/>
                <w:lang w:val="kk-KZ"/>
              </w:rPr>
              <w:t>Основы</w:t>
            </w:r>
            <w:proofErr w:type="spellEnd"/>
            <w:r w:rsidRPr="00A4162D">
              <w:rPr>
                <w:rFonts w:asciiTheme="majorBidi" w:hAnsiTheme="majorBidi" w:cstheme="majorBidi"/>
                <w:color w:val="000000" w:themeColor="text1"/>
                <w:sz w:val="28"/>
                <w:szCs w:val="28"/>
                <w:lang w:val="kk-KZ"/>
              </w:rPr>
              <w:t xml:space="preserve"> </w:t>
            </w:r>
            <w:proofErr w:type="spellStart"/>
            <w:r w:rsidRPr="00A4162D">
              <w:rPr>
                <w:rFonts w:asciiTheme="majorBidi" w:hAnsiTheme="majorBidi" w:cstheme="majorBidi"/>
                <w:color w:val="000000" w:themeColor="text1"/>
                <w:sz w:val="28"/>
                <w:szCs w:val="28"/>
                <w:lang w:val="kk-KZ"/>
              </w:rPr>
              <w:t>китайского</w:t>
            </w:r>
            <w:proofErr w:type="spellEnd"/>
            <w:r w:rsidRPr="00A4162D">
              <w:rPr>
                <w:rFonts w:asciiTheme="majorBidi" w:hAnsiTheme="majorBidi" w:cstheme="majorBidi"/>
                <w:color w:val="000000" w:themeColor="text1"/>
                <w:sz w:val="28"/>
                <w:szCs w:val="28"/>
                <w:lang w:val="kk-KZ"/>
              </w:rPr>
              <w:t xml:space="preserve"> </w:t>
            </w:r>
            <w:proofErr w:type="spellStart"/>
            <w:r w:rsidRPr="00A4162D">
              <w:rPr>
                <w:rFonts w:asciiTheme="majorBidi" w:hAnsiTheme="majorBidi" w:cstheme="majorBidi"/>
                <w:color w:val="000000" w:themeColor="text1"/>
                <w:sz w:val="28"/>
                <w:szCs w:val="28"/>
                <w:lang w:val="kk-KZ"/>
              </w:rPr>
              <w:t>языка</w:t>
            </w:r>
            <w:proofErr w:type="spellEnd"/>
            <w:r w:rsidRPr="00A4162D">
              <w:rPr>
                <w:rFonts w:asciiTheme="majorBidi" w:hAnsiTheme="majorBidi" w:cstheme="majorBidi"/>
                <w:color w:val="000000" w:themeColor="text1"/>
                <w:sz w:val="28"/>
                <w:szCs w:val="28"/>
                <w:lang w:val="kk-KZ"/>
              </w:rPr>
              <w:t xml:space="preserve">: </w:t>
            </w:r>
            <w:proofErr w:type="spellStart"/>
            <w:r w:rsidRPr="00A4162D">
              <w:rPr>
                <w:rFonts w:asciiTheme="majorBidi" w:hAnsiTheme="majorBidi" w:cstheme="majorBidi"/>
                <w:color w:val="000000" w:themeColor="text1"/>
                <w:sz w:val="28"/>
                <w:szCs w:val="28"/>
                <w:lang w:val="kk-KZ"/>
              </w:rPr>
              <w:t>вводный</w:t>
            </w:r>
            <w:proofErr w:type="spellEnd"/>
            <w:r w:rsidRPr="00A4162D">
              <w:rPr>
                <w:rFonts w:asciiTheme="majorBidi" w:hAnsiTheme="majorBidi" w:cstheme="majorBidi"/>
                <w:color w:val="000000" w:themeColor="text1"/>
                <w:sz w:val="28"/>
                <w:szCs w:val="28"/>
                <w:lang w:val="kk-KZ"/>
              </w:rPr>
              <w:t xml:space="preserve"> курс</w:t>
            </w:r>
          </w:p>
        </w:tc>
        <w:tc>
          <w:tcPr>
            <w:tcW w:w="5244" w:type="dxa"/>
            <w:tcBorders>
              <w:bottom w:val="single" w:sz="4" w:space="0" w:color="auto"/>
            </w:tcBorders>
          </w:tcPr>
          <w:p w14:paraId="42668C4B" w14:textId="77777777" w:rsidR="006978CA" w:rsidRPr="00E41E71" w:rsidRDefault="006978CA" w:rsidP="006560EA">
            <w:pPr>
              <w:rPr>
                <w:rFonts w:asciiTheme="majorBidi" w:hAnsiTheme="majorBidi" w:cstheme="majorBidi"/>
                <w:sz w:val="28"/>
                <w:szCs w:val="28"/>
                <w:lang w:val="kk-KZ"/>
              </w:rPr>
            </w:pPr>
            <w:r w:rsidRPr="00A4162D">
              <w:rPr>
                <w:rFonts w:asciiTheme="majorBidi" w:hAnsiTheme="majorBidi" w:cstheme="majorBidi"/>
                <w:sz w:val="28"/>
                <w:szCs w:val="28"/>
                <w:lang w:val="kk-KZ"/>
              </w:rPr>
              <w:t>Оқулықтарда теориялық білім</w:t>
            </w:r>
            <w:r>
              <w:rPr>
                <w:rFonts w:asciiTheme="majorBidi" w:hAnsiTheme="majorBidi" w:cstheme="majorBidi"/>
                <w:sz w:val="28"/>
                <w:szCs w:val="28"/>
                <w:lang w:val="kk-KZ"/>
              </w:rPr>
              <w:t xml:space="preserve">, </w:t>
            </w:r>
            <w:r w:rsidRPr="00A4162D">
              <w:rPr>
                <w:rFonts w:asciiTheme="majorBidi" w:hAnsiTheme="majorBidi" w:cstheme="majorBidi"/>
                <w:sz w:val="28"/>
                <w:szCs w:val="28"/>
                <w:lang w:val="kk-KZ"/>
              </w:rPr>
              <w:t xml:space="preserve">фонетика, грамматикалық құрылымдар жіті түсіндірілген. </w:t>
            </w:r>
          </w:p>
        </w:tc>
      </w:tr>
      <w:tr w:rsidR="006978CA" w:rsidRPr="00B72DD5" w14:paraId="13B0EF6B" w14:textId="77777777" w:rsidTr="006560EA">
        <w:tc>
          <w:tcPr>
            <w:tcW w:w="1696" w:type="dxa"/>
            <w:tcBorders>
              <w:bottom w:val="single" w:sz="4" w:space="0" w:color="auto"/>
            </w:tcBorders>
          </w:tcPr>
          <w:p w14:paraId="537ED4A0" w14:textId="77777777" w:rsidR="006978CA" w:rsidRPr="00A4162D" w:rsidRDefault="006978CA" w:rsidP="006560EA">
            <w:pPr>
              <w:jc w:val="both"/>
              <w:rPr>
                <w:rFonts w:asciiTheme="majorBidi" w:hAnsiTheme="majorBidi" w:cstheme="majorBidi"/>
                <w:color w:val="000000" w:themeColor="text1"/>
                <w:sz w:val="28"/>
                <w:szCs w:val="28"/>
                <w:lang w:val="kk-KZ"/>
              </w:rPr>
            </w:pPr>
            <w:proofErr w:type="spellStart"/>
            <w:r w:rsidRPr="00A4162D">
              <w:rPr>
                <w:rFonts w:asciiTheme="majorBidi" w:hAnsiTheme="majorBidi" w:cstheme="majorBidi"/>
                <w:sz w:val="28"/>
                <w:szCs w:val="28"/>
                <w:lang w:val="kk-KZ"/>
              </w:rPr>
              <w:t>Карапетьянц</w:t>
            </w:r>
            <w:proofErr w:type="spellEnd"/>
            <w:r w:rsidRPr="00A4162D">
              <w:rPr>
                <w:rFonts w:asciiTheme="majorBidi" w:hAnsiTheme="majorBidi" w:cstheme="majorBidi"/>
                <w:sz w:val="28"/>
                <w:szCs w:val="28"/>
                <w:lang w:val="kk-KZ"/>
              </w:rPr>
              <w:t xml:space="preserve"> А.М., </w:t>
            </w:r>
            <w:proofErr w:type="spellStart"/>
            <w:r w:rsidRPr="00A4162D">
              <w:rPr>
                <w:rFonts w:asciiTheme="majorBidi" w:hAnsiTheme="majorBidi" w:cstheme="majorBidi"/>
                <w:sz w:val="28"/>
                <w:szCs w:val="28"/>
                <w:lang w:val="kk-KZ"/>
              </w:rPr>
              <w:t>Тань</w:t>
            </w:r>
            <w:proofErr w:type="spellEnd"/>
            <w:r w:rsidRPr="00A4162D">
              <w:rPr>
                <w:rFonts w:asciiTheme="majorBidi" w:hAnsiTheme="majorBidi" w:cstheme="majorBidi"/>
                <w:sz w:val="28"/>
                <w:szCs w:val="28"/>
                <w:lang w:val="kk-KZ"/>
              </w:rPr>
              <w:t xml:space="preserve"> </w:t>
            </w:r>
            <w:proofErr w:type="spellStart"/>
            <w:r w:rsidRPr="00A4162D">
              <w:rPr>
                <w:rFonts w:asciiTheme="majorBidi" w:hAnsiTheme="majorBidi" w:cstheme="majorBidi"/>
                <w:sz w:val="28"/>
                <w:szCs w:val="28"/>
                <w:lang w:val="kk-KZ"/>
              </w:rPr>
              <w:t>Аошуан</w:t>
            </w:r>
            <w:proofErr w:type="spellEnd"/>
          </w:p>
        </w:tc>
        <w:tc>
          <w:tcPr>
            <w:tcW w:w="2694" w:type="dxa"/>
            <w:tcBorders>
              <w:bottom w:val="single" w:sz="4" w:space="0" w:color="auto"/>
            </w:tcBorders>
          </w:tcPr>
          <w:p w14:paraId="43AFF197" w14:textId="77777777" w:rsidR="006978CA" w:rsidRPr="00A4162D" w:rsidRDefault="006978CA" w:rsidP="006560EA">
            <w:pPr>
              <w:jc w:val="both"/>
              <w:rPr>
                <w:rFonts w:asciiTheme="majorBidi" w:hAnsiTheme="majorBidi" w:cstheme="majorBidi"/>
                <w:color w:val="000000" w:themeColor="text1"/>
                <w:sz w:val="28"/>
                <w:szCs w:val="28"/>
                <w:lang w:val="kk-KZ"/>
              </w:rPr>
            </w:pPr>
            <w:proofErr w:type="spellStart"/>
            <w:r w:rsidRPr="00A4162D">
              <w:rPr>
                <w:rFonts w:asciiTheme="majorBidi" w:hAnsiTheme="majorBidi" w:cstheme="majorBidi"/>
                <w:sz w:val="28"/>
                <w:szCs w:val="28"/>
                <w:lang w:val="kk-KZ"/>
              </w:rPr>
              <w:t>Учебник</w:t>
            </w:r>
            <w:proofErr w:type="spellEnd"/>
            <w:r w:rsidRPr="00A4162D">
              <w:rPr>
                <w:rFonts w:asciiTheme="majorBidi" w:hAnsiTheme="majorBidi" w:cstheme="majorBidi"/>
                <w:sz w:val="28"/>
                <w:szCs w:val="28"/>
                <w:lang w:val="kk-KZ"/>
              </w:rPr>
              <w:t xml:space="preserve"> </w:t>
            </w:r>
            <w:proofErr w:type="spellStart"/>
            <w:r w:rsidRPr="00A4162D">
              <w:rPr>
                <w:rFonts w:asciiTheme="majorBidi" w:hAnsiTheme="majorBidi" w:cstheme="majorBidi"/>
                <w:sz w:val="28"/>
                <w:szCs w:val="28"/>
                <w:lang w:val="kk-KZ"/>
              </w:rPr>
              <w:t>китайского</w:t>
            </w:r>
            <w:proofErr w:type="spellEnd"/>
            <w:r w:rsidRPr="00A4162D">
              <w:rPr>
                <w:rFonts w:asciiTheme="majorBidi" w:hAnsiTheme="majorBidi" w:cstheme="majorBidi"/>
                <w:sz w:val="28"/>
                <w:szCs w:val="28"/>
                <w:lang w:val="kk-KZ"/>
              </w:rPr>
              <w:t xml:space="preserve"> </w:t>
            </w:r>
            <w:proofErr w:type="spellStart"/>
            <w:r w:rsidRPr="00A4162D">
              <w:rPr>
                <w:rFonts w:asciiTheme="majorBidi" w:hAnsiTheme="majorBidi" w:cstheme="majorBidi"/>
                <w:sz w:val="28"/>
                <w:szCs w:val="28"/>
                <w:lang w:val="kk-KZ"/>
              </w:rPr>
              <w:t>языка</w:t>
            </w:r>
            <w:proofErr w:type="spellEnd"/>
            <w:r w:rsidRPr="00A4162D">
              <w:rPr>
                <w:rFonts w:asciiTheme="majorBidi" w:hAnsiTheme="majorBidi" w:cstheme="majorBidi"/>
                <w:sz w:val="28"/>
                <w:szCs w:val="28"/>
                <w:lang w:val="kk-KZ"/>
              </w:rPr>
              <w:t xml:space="preserve">: </w:t>
            </w:r>
            <w:proofErr w:type="spellStart"/>
            <w:r w:rsidRPr="00A4162D">
              <w:rPr>
                <w:rFonts w:asciiTheme="majorBidi" w:hAnsiTheme="majorBidi" w:cstheme="majorBidi"/>
                <w:sz w:val="28"/>
                <w:szCs w:val="28"/>
                <w:lang w:val="kk-KZ"/>
              </w:rPr>
              <w:t>Новый</w:t>
            </w:r>
            <w:proofErr w:type="spellEnd"/>
            <w:r w:rsidRPr="00A4162D">
              <w:rPr>
                <w:rFonts w:asciiTheme="majorBidi" w:hAnsiTheme="majorBidi" w:cstheme="majorBidi"/>
                <w:sz w:val="28"/>
                <w:szCs w:val="28"/>
                <w:lang w:val="kk-KZ"/>
              </w:rPr>
              <w:t xml:space="preserve"> </w:t>
            </w:r>
            <w:proofErr w:type="spellStart"/>
            <w:r w:rsidRPr="00A4162D">
              <w:rPr>
                <w:rFonts w:asciiTheme="majorBidi" w:hAnsiTheme="majorBidi" w:cstheme="majorBidi"/>
                <w:sz w:val="28"/>
                <w:szCs w:val="28"/>
                <w:lang w:val="kk-KZ"/>
              </w:rPr>
              <w:t>практический</w:t>
            </w:r>
            <w:proofErr w:type="spellEnd"/>
            <w:r w:rsidRPr="00A4162D">
              <w:rPr>
                <w:rFonts w:asciiTheme="majorBidi" w:hAnsiTheme="majorBidi" w:cstheme="majorBidi"/>
                <w:sz w:val="28"/>
                <w:szCs w:val="28"/>
                <w:lang w:val="kk-KZ"/>
              </w:rPr>
              <w:t xml:space="preserve"> курс</w:t>
            </w:r>
          </w:p>
        </w:tc>
        <w:tc>
          <w:tcPr>
            <w:tcW w:w="5244" w:type="dxa"/>
            <w:tcBorders>
              <w:bottom w:val="single" w:sz="4" w:space="0" w:color="auto"/>
            </w:tcBorders>
          </w:tcPr>
          <w:p w14:paraId="4FD4042C" w14:textId="77777777" w:rsidR="006978CA" w:rsidRPr="00E41E71" w:rsidRDefault="006978CA" w:rsidP="006560EA">
            <w:pPr>
              <w:rPr>
                <w:rFonts w:asciiTheme="majorBidi" w:hAnsiTheme="majorBidi" w:cstheme="majorBidi"/>
                <w:sz w:val="28"/>
                <w:szCs w:val="28"/>
                <w:lang w:val="kk-KZ"/>
              </w:rPr>
            </w:pPr>
            <w:r>
              <w:rPr>
                <w:rFonts w:asciiTheme="majorBidi" w:hAnsiTheme="majorBidi" w:cstheme="majorBidi"/>
                <w:sz w:val="28"/>
                <w:szCs w:val="28"/>
                <w:lang w:val="kk-KZ"/>
              </w:rPr>
              <w:t>Т</w:t>
            </w:r>
            <w:r w:rsidRPr="00A4162D">
              <w:rPr>
                <w:rFonts w:asciiTheme="majorBidi" w:hAnsiTheme="majorBidi" w:cstheme="majorBidi"/>
                <w:sz w:val="28"/>
                <w:szCs w:val="28"/>
                <w:lang w:val="kk-KZ"/>
              </w:rPr>
              <w:t>еориялық білім</w:t>
            </w:r>
            <w:r>
              <w:rPr>
                <w:rFonts w:asciiTheme="majorBidi" w:hAnsiTheme="majorBidi" w:cstheme="majorBidi"/>
                <w:sz w:val="28"/>
                <w:szCs w:val="28"/>
                <w:lang w:val="kk-KZ"/>
              </w:rPr>
              <w:t>дер</w:t>
            </w:r>
            <w:r w:rsidRPr="00A4162D">
              <w:rPr>
                <w:rFonts w:asciiTheme="majorBidi" w:hAnsiTheme="majorBidi" w:cstheme="majorBidi"/>
                <w:sz w:val="28"/>
                <w:szCs w:val="28"/>
                <w:lang w:val="kk-KZ"/>
              </w:rPr>
              <w:t>, олардың практикалық қолданысын іске асыратын жаттығу түріндегі тапсырмалар берілген</w:t>
            </w:r>
            <w:r>
              <w:rPr>
                <w:rFonts w:asciiTheme="majorBidi" w:hAnsiTheme="majorBidi" w:cstheme="majorBidi"/>
                <w:sz w:val="28"/>
                <w:szCs w:val="28"/>
                <w:lang w:val="kk-KZ"/>
              </w:rPr>
              <w:t>.</w:t>
            </w:r>
            <w:r w:rsidRPr="00A4162D">
              <w:rPr>
                <w:rFonts w:asciiTheme="majorBidi" w:hAnsiTheme="majorBidi" w:cstheme="majorBidi"/>
                <w:sz w:val="28"/>
                <w:szCs w:val="28"/>
                <w:lang w:val="kk-KZ"/>
              </w:rPr>
              <w:t xml:space="preserve"> </w:t>
            </w:r>
            <w:r>
              <w:rPr>
                <w:rFonts w:asciiTheme="majorBidi" w:hAnsiTheme="majorBidi" w:cstheme="majorBidi"/>
                <w:sz w:val="28"/>
                <w:szCs w:val="28"/>
                <w:lang w:val="kk-KZ"/>
              </w:rPr>
              <w:t>Д</w:t>
            </w:r>
            <w:r w:rsidRPr="00A4162D">
              <w:rPr>
                <w:rFonts w:asciiTheme="majorBidi" w:hAnsiTheme="majorBidi" w:cstheme="majorBidi"/>
                <w:sz w:val="28"/>
                <w:szCs w:val="28"/>
                <w:lang w:val="kk-KZ"/>
              </w:rPr>
              <w:t xml:space="preserve">иалог түріндегі мәтіндер және орыс </w:t>
            </w:r>
            <w:r w:rsidRPr="00A4162D">
              <w:rPr>
                <w:rFonts w:asciiTheme="majorBidi" w:hAnsiTheme="majorBidi" w:cstheme="majorBidi"/>
                <w:sz w:val="28"/>
                <w:szCs w:val="28"/>
                <w:lang w:val="kk-KZ"/>
              </w:rPr>
              <w:lastRenderedPageBreak/>
              <w:t>тілінен қытай тіліне аударма жасау түріндегі тапсырмалар қамтылған</w:t>
            </w:r>
            <w:r>
              <w:rPr>
                <w:rFonts w:asciiTheme="majorBidi" w:hAnsiTheme="majorBidi" w:cstheme="majorBidi"/>
                <w:sz w:val="28"/>
                <w:szCs w:val="28"/>
                <w:lang w:val="kk-KZ"/>
              </w:rPr>
              <w:t>.</w:t>
            </w:r>
            <w:r w:rsidRPr="00A4162D">
              <w:rPr>
                <w:rFonts w:asciiTheme="majorBidi" w:hAnsiTheme="majorBidi" w:cstheme="majorBidi"/>
                <w:sz w:val="28"/>
                <w:szCs w:val="28"/>
                <w:lang w:val="kk-KZ"/>
              </w:rPr>
              <w:t xml:space="preserve"> </w:t>
            </w:r>
          </w:p>
        </w:tc>
      </w:tr>
      <w:tr w:rsidR="006978CA" w:rsidRPr="00B72DD5" w14:paraId="1C838432" w14:textId="77777777" w:rsidTr="006560EA">
        <w:tc>
          <w:tcPr>
            <w:tcW w:w="1696" w:type="dxa"/>
            <w:tcBorders>
              <w:bottom w:val="single" w:sz="4" w:space="0" w:color="auto"/>
            </w:tcBorders>
          </w:tcPr>
          <w:p w14:paraId="05DD90C6" w14:textId="77777777" w:rsidR="006978CA" w:rsidRPr="00A4162D" w:rsidRDefault="006978CA" w:rsidP="006560EA">
            <w:pPr>
              <w:jc w:val="both"/>
              <w:rPr>
                <w:rFonts w:asciiTheme="majorBidi" w:hAnsiTheme="majorBidi" w:cstheme="majorBidi"/>
                <w:color w:val="000000" w:themeColor="text1"/>
                <w:sz w:val="28"/>
                <w:szCs w:val="28"/>
                <w:lang w:val="kk-KZ"/>
              </w:rPr>
            </w:pPr>
            <w:proofErr w:type="spellStart"/>
            <w:r w:rsidRPr="00A4162D">
              <w:rPr>
                <w:rFonts w:asciiTheme="majorBidi" w:hAnsiTheme="majorBidi" w:cstheme="majorBidi"/>
                <w:color w:val="000000" w:themeColor="text1"/>
                <w:sz w:val="28"/>
                <w:szCs w:val="28"/>
                <w:lang w:val="kk-KZ"/>
              </w:rPr>
              <w:lastRenderedPageBreak/>
              <w:t>Гурулева</w:t>
            </w:r>
            <w:proofErr w:type="spellEnd"/>
            <w:r w:rsidRPr="00A4162D">
              <w:rPr>
                <w:rFonts w:asciiTheme="majorBidi" w:hAnsiTheme="majorBidi" w:cstheme="majorBidi"/>
                <w:color w:val="000000" w:themeColor="text1"/>
                <w:sz w:val="28"/>
                <w:szCs w:val="28"/>
                <w:lang w:val="kk-KZ"/>
              </w:rPr>
              <w:t xml:space="preserve"> Т. Л.</w:t>
            </w:r>
          </w:p>
        </w:tc>
        <w:tc>
          <w:tcPr>
            <w:tcW w:w="2694" w:type="dxa"/>
            <w:tcBorders>
              <w:bottom w:val="single" w:sz="4" w:space="0" w:color="auto"/>
            </w:tcBorders>
          </w:tcPr>
          <w:p w14:paraId="2007B88D" w14:textId="77777777" w:rsidR="006978CA" w:rsidRPr="00A4162D" w:rsidRDefault="006978CA" w:rsidP="006560EA">
            <w:pPr>
              <w:jc w:val="both"/>
              <w:rPr>
                <w:rFonts w:asciiTheme="majorBidi" w:hAnsiTheme="majorBidi" w:cstheme="majorBidi"/>
                <w:color w:val="000000" w:themeColor="text1"/>
                <w:sz w:val="28"/>
                <w:szCs w:val="28"/>
                <w:lang w:val="kk-KZ"/>
              </w:rPr>
            </w:pPr>
            <w:proofErr w:type="spellStart"/>
            <w:r w:rsidRPr="00A4162D">
              <w:rPr>
                <w:rFonts w:asciiTheme="majorBidi" w:hAnsiTheme="majorBidi" w:cstheme="majorBidi"/>
                <w:color w:val="000000" w:themeColor="text1"/>
                <w:sz w:val="28"/>
                <w:szCs w:val="28"/>
                <w:lang w:val="kk-KZ"/>
              </w:rPr>
              <w:t>Компетенции</w:t>
            </w:r>
            <w:proofErr w:type="spellEnd"/>
            <w:r w:rsidRPr="00A4162D">
              <w:rPr>
                <w:rFonts w:asciiTheme="majorBidi" w:hAnsiTheme="majorBidi" w:cstheme="majorBidi"/>
                <w:color w:val="000000" w:themeColor="text1"/>
                <w:sz w:val="28"/>
                <w:szCs w:val="28"/>
                <w:lang w:val="kk-KZ"/>
              </w:rPr>
              <w:t xml:space="preserve"> </w:t>
            </w:r>
            <w:proofErr w:type="spellStart"/>
            <w:r w:rsidRPr="00A4162D">
              <w:rPr>
                <w:rFonts w:asciiTheme="majorBidi" w:hAnsiTheme="majorBidi" w:cstheme="majorBidi"/>
                <w:color w:val="000000" w:themeColor="text1"/>
                <w:sz w:val="28"/>
                <w:szCs w:val="28"/>
                <w:lang w:val="kk-KZ"/>
              </w:rPr>
              <w:t>владения</w:t>
            </w:r>
            <w:proofErr w:type="spellEnd"/>
            <w:r w:rsidRPr="00A4162D">
              <w:rPr>
                <w:rFonts w:asciiTheme="majorBidi" w:hAnsiTheme="majorBidi" w:cstheme="majorBidi"/>
                <w:color w:val="000000" w:themeColor="text1"/>
                <w:sz w:val="28"/>
                <w:szCs w:val="28"/>
                <w:lang w:val="kk-KZ"/>
              </w:rPr>
              <w:t xml:space="preserve"> </w:t>
            </w:r>
            <w:proofErr w:type="spellStart"/>
            <w:r w:rsidRPr="00A4162D">
              <w:rPr>
                <w:rFonts w:asciiTheme="majorBidi" w:hAnsiTheme="majorBidi" w:cstheme="majorBidi"/>
                <w:color w:val="000000" w:themeColor="text1"/>
                <w:sz w:val="28"/>
                <w:szCs w:val="28"/>
                <w:lang w:val="kk-KZ"/>
              </w:rPr>
              <w:t>китайским</w:t>
            </w:r>
            <w:proofErr w:type="spellEnd"/>
            <w:r w:rsidRPr="00A4162D">
              <w:rPr>
                <w:rFonts w:asciiTheme="majorBidi" w:hAnsiTheme="majorBidi" w:cstheme="majorBidi"/>
                <w:color w:val="000000" w:themeColor="text1"/>
                <w:sz w:val="28"/>
                <w:szCs w:val="28"/>
                <w:lang w:val="kk-KZ"/>
              </w:rPr>
              <w:t xml:space="preserve"> </w:t>
            </w:r>
            <w:proofErr w:type="spellStart"/>
            <w:r w:rsidRPr="00A4162D">
              <w:rPr>
                <w:rFonts w:asciiTheme="majorBidi" w:hAnsiTheme="majorBidi" w:cstheme="majorBidi"/>
                <w:color w:val="000000" w:themeColor="text1"/>
                <w:sz w:val="28"/>
                <w:szCs w:val="28"/>
                <w:lang w:val="kk-KZ"/>
              </w:rPr>
              <w:t>языком</w:t>
            </w:r>
            <w:proofErr w:type="spellEnd"/>
          </w:p>
        </w:tc>
        <w:tc>
          <w:tcPr>
            <w:tcW w:w="5244" w:type="dxa"/>
            <w:tcBorders>
              <w:bottom w:val="single" w:sz="4" w:space="0" w:color="auto"/>
            </w:tcBorders>
          </w:tcPr>
          <w:p w14:paraId="633FAAAC" w14:textId="77777777" w:rsidR="006978CA" w:rsidRPr="00A4162D" w:rsidRDefault="006978CA" w:rsidP="006560EA">
            <w:pPr>
              <w:rPr>
                <w:rFonts w:asciiTheme="majorBidi" w:hAnsiTheme="majorBidi" w:cstheme="majorBidi"/>
                <w:color w:val="000000" w:themeColor="text1"/>
                <w:sz w:val="28"/>
                <w:szCs w:val="28"/>
                <w:lang w:val="kk-KZ"/>
              </w:rPr>
            </w:pPr>
            <w:r>
              <w:rPr>
                <w:rFonts w:asciiTheme="majorBidi" w:hAnsiTheme="majorBidi" w:cstheme="majorBidi"/>
                <w:color w:val="000000" w:themeColor="text1"/>
                <w:sz w:val="28"/>
                <w:szCs w:val="28"/>
                <w:lang w:val="kk-KZ"/>
              </w:rPr>
              <w:t>Қ</w:t>
            </w:r>
            <w:r w:rsidRPr="00A4162D">
              <w:rPr>
                <w:rFonts w:asciiTheme="majorBidi" w:hAnsiTheme="majorBidi" w:cstheme="majorBidi"/>
                <w:color w:val="000000" w:themeColor="text1"/>
                <w:sz w:val="28"/>
                <w:szCs w:val="28"/>
                <w:lang w:val="kk-KZ"/>
              </w:rPr>
              <w:t xml:space="preserve">ытай тілі бойынша </w:t>
            </w:r>
            <w:proofErr w:type="spellStart"/>
            <w:r w:rsidRPr="00A4162D">
              <w:rPr>
                <w:rFonts w:asciiTheme="majorBidi" w:hAnsiTheme="majorBidi" w:cstheme="majorBidi"/>
                <w:color w:val="000000" w:themeColor="text1"/>
                <w:sz w:val="28"/>
                <w:szCs w:val="28"/>
                <w:lang w:val="kk-KZ"/>
              </w:rPr>
              <w:t>коммуникативті</w:t>
            </w:r>
            <w:proofErr w:type="spellEnd"/>
            <w:r w:rsidRPr="00A4162D">
              <w:rPr>
                <w:rFonts w:asciiTheme="majorBidi" w:hAnsiTheme="majorBidi" w:cstheme="majorBidi"/>
                <w:color w:val="000000" w:themeColor="text1"/>
                <w:sz w:val="28"/>
                <w:szCs w:val="28"/>
                <w:lang w:val="kk-KZ"/>
              </w:rPr>
              <w:t xml:space="preserve"> </w:t>
            </w:r>
            <w:proofErr w:type="spellStart"/>
            <w:r w:rsidRPr="00A4162D">
              <w:rPr>
                <w:rFonts w:asciiTheme="majorBidi" w:hAnsiTheme="majorBidi" w:cstheme="majorBidi"/>
                <w:color w:val="000000" w:themeColor="text1"/>
                <w:sz w:val="28"/>
                <w:szCs w:val="28"/>
                <w:lang w:val="kk-KZ"/>
              </w:rPr>
              <w:t>құзыреттілікті</w:t>
            </w:r>
            <w:proofErr w:type="spellEnd"/>
            <w:r w:rsidRPr="00A4162D">
              <w:rPr>
                <w:rFonts w:asciiTheme="majorBidi" w:hAnsiTheme="majorBidi" w:cstheme="majorBidi"/>
                <w:color w:val="000000" w:themeColor="text1"/>
                <w:sz w:val="28"/>
                <w:szCs w:val="28"/>
                <w:lang w:val="kk-KZ"/>
              </w:rPr>
              <w:t xml:space="preserve"> қалыптастыру компоненттері </w:t>
            </w:r>
            <w:proofErr w:type="spellStart"/>
            <w:r w:rsidRPr="00A4162D">
              <w:rPr>
                <w:rFonts w:asciiTheme="majorBidi" w:hAnsiTheme="majorBidi" w:cstheme="majorBidi"/>
                <w:color w:val="000000" w:themeColor="text1"/>
                <w:sz w:val="28"/>
                <w:szCs w:val="28"/>
                <w:lang w:val="kk-KZ"/>
              </w:rPr>
              <w:t>дискрипторлары</w:t>
            </w:r>
            <w:proofErr w:type="spellEnd"/>
            <w:r w:rsidRPr="00A4162D">
              <w:rPr>
                <w:rFonts w:asciiTheme="majorBidi" w:hAnsiTheme="majorBidi" w:cstheme="majorBidi"/>
                <w:color w:val="000000" w:themeColor="text1"/>
                <w:sz w:val="28"/>
                <w:szCs w:val="28"/>
                <w:lang w:val="kk-KZ"/>
              </w:rPr>
              <w:t xml:space="preserve">, </w:t>
            </w:r>
            <w:proofErr w:type="spellStart"/>
            <w:r w:rsidRPr="00A4162D">
              <w:rPr>
                <w:rFonts w:asciiTheme="majorBidi" w:hAnsiTheme="majorBidi" w:cstheme="majorBidi"/>
                <w:color w:val="000000" w:themeColor="text1"/>
                <w:sz w:val="28"/>
                <w:szCs w:val="28"/>
                <w:lang w:val="kk-KZ"/>
              </w:rPr>
              <w:t>Ханбан</w:t>
            </w:r>
            <w:proofErr w:type="spellEnd"/>
            <w:r w:rsidRPr="00A4162D">
              <w:rPr>
                <w:rFonts w:asciiTheme="majorBidi" w:hAnsiTheme="majorBidi" w:cstheme="majorBidi"/>
                <w:color w:val="000000" w:themeColor="text1"/>
                <w:sz w:val="28"/>
                <w:szCs w:val="28"/>
                <w:lang w:val="kk-KZ"/>
              </w:rPr>
              <w:t xml:space="preserve"> ұсынған </w:t>
            </w:r>
            <w:proofErr w:type="spellStart"/>
            <w:r w:rsidRPr="00A4162D">
              <w:rPr>
                <w:rFonts w:asciiTheme="majorBidi" w:hAnsiTheme="majorBidi" w:cstheme="majorBidi"/>
                <w:color w:val="000000" w:themeColor="text1"/>
                <w:sz w:val="28"/>
                <w:szCs w:val="28"/>
                <w:lang w:val="kk-KZ"/>
              </w:rPr>
              <w:t>құзыреттіліктерді</w:t>
            </w:r>
            <w:proofErr w:type="spellEnd"/>
            <w:r w:rsidRPr="00A4162D">
              <w:rPr>
                <w:rFonts w:asciiTheme="majorBidi" w:hAnsiTheme="majorBidi" w:cstheme="majorBidi"/>
                <w:color w:val="000000" w:themeColor="text1"/>
                <w:sz w:val="28"/>
                <w:szCs w:val="28"/>
                <w:lang w:val="kk-KZ"/>
              </w:rPr>
              <w:t xml:space="preserve"> бағалау бойынша қытайдың ұлттық жүйесі жайлы ақпараттар қамтылған</w:t>
            </w:r>
            <w:r>
              <w:rPr>
                <w:rFonts w:asciiTheme="majorBidi" w:hAnsiTheme="majorBidi" w:cstheme="majorBidi"/>
                <w:color w:val="000000" w:themeColor="text1"/>
                <w:sz w:val="28"/>
                <w:szCs w:val="28"/>
                <w:lang w:val="kk-KZ"/>
              </w:rPr>
              <w:t>, қ</w:t>
            </w:r>
            <w:r w:rsidRPr="00A4162D">
              <w:rPr>
                <w:rFonts w:asciiTheme="majorBidi" w:hAnsiTheme="majorBidi" w:cstheme="majorBidi"/>
                <w:color w:val="000000" w:themeColor="text1"/>
                <w:sz w:val="28"/>
                <w:szCs w:val="28"/>
                <w:lang w:val="kk-KZ"/>
              </w:rPr>
              <w:t xml:space="preserve">ытай тілінің </w:t>
            </w:r>
            <w:proofErr w:type="spellStart"/>
            <w:r w:rsidRPr="00A4162D">
              <w:rPr>
                <w:rFonts w:asciiTheme="majorBidi" w:hAnsiTheme="majorBidi" w:cstheme="majorBidi"/>
                <w:color w:val="000000" w:themeColor="text1"/>
                <w:sz w:val="28"/>
                <w:szCs w:val="28"/>
                <w:lang w:val="kk-KZ"/>
              </w:rPr>
              <w:t>лингводидактикалық</w:t>
            </w:r>
            <w:proofErr w:type="spellEnd"/>
            <w:r w:rsidRPr="00A4162D">
              <w:rPr>
                <w:rFonts w:asciiTheme="majorBidi" w:hAnsiTheme="majorBidi" w:cstheme="majorBidi"/>
                <w:color w:val="000000" w:themeColor="text1"/>
                <w:sz w:val="28"/>
                <w:szCs w:val="28"/>
                <w:lang w:val="kk-KZ"/>
              </w:rPr>
              <w:t xml:space="preserve"> негіздерінің зерттеулері талданған</w:t>
            </w:r>
            <w:r>
              <w:rPr>
                <w:rFonts w:asciiTheme="majorBidi" w:hAnsiTheme="majorBidi" w:cstheme="majorBidi"/>
                <w:color w:val="000000" w:themeColor="text1"/>
                <w:sz w:val="28"/>
                <w:szCs w:val="28"/>
                <w:lang w:val="kk-KZ"/>
              </w:rPr>
              <w:t>.</w:t>
            </w:r>
          </w:p>
        </w:tc>
      </w:tr>
      <w:tr w:rsidR="006978CA" w:rsidRPr="00B72DD5" w14:paraId="34061C1E" w14:textId="77777777" w:rsidTr="006560EA">
        <w:tc>
          <w:tcPr>
            <w:tcW w:w="1696" w:type="dxa"/>
            <w:tcBorders>
              <w:bottom w:val="single" w:sz="4" w:space="0" w:color="auto"/>
            </w:tcBorders>
          </w:tcPr>
          <w:p w14:paraId="7C73215E" w14:textId="77777777" w:rsidR="006978CA" w:rsidRPr="00562D4A" w:rsidRDefault="006978CA" w:rsidP="006560EA">
            <w:pPr>
              <w:jc w:val="both"/>
              <w:rPr>
                <w:rFonts w:asciiTheme="majorBidi" w:hAnsiTheme="majorBidi" w:cstheme="majorBidi"/>
                <w:color w:val="000000" w:themeColor="text1"/>
                <w:sz w:val="28"/>
                <w:szCs w:val="28"/>
                <w:lang w:val="kk-KZ"/>
              </w:rPr>
            </w:pPr>
            <w:proofErr w:type="spellStart"/>
            <w:r w:rsidRPr="00A4162D">
              <w:rPr>
                <w:rFonts w:asciiTheme="majorBidi" w:hAnsiTheme="majorBidi" w:cstheme="majorBidi"/>
                <w:color w:val="000000" w:themeColor="text1"/>
                <w:sz w:val="28"/>
                <w:szCs w:val="28"/>
                <w:lang w:val="kk-KZ"/>
              </w:rPr>
              <w:t>Алексахин</w:t>
            </w:r>
            <w:proofErr w:type="spellEnd"/>
            <w:r w:rsidRPr="00A4162D">
              <w:rPr>
                <w:rFonts w:asciiTheme="majorBidi" w:hAnsiTheme="majorBidi" w:cstheme="majorBidi"/>
                <w:color w:val="000000" w:themeColor="text1"/>
                <w:sz w:val="28"/>
                <w:szCs w:val="28"/>
                <w:lang w:val="kk-KZ"/>
              </w:rPr>
              <w:t xml:space="preserve"> А. Н.</w:t>
            </w:r>
          </w:p>
        </w:tc>
        <w:tc>
          <w:tcPr>
            <w:tcW w:w="2694" w:type="dxa"/>
            <w:tcBorders>
              <w:bottom w:val="single" w:sz="4" w:space="0" w:color="auto"/>
            </w:tcBorders>
          </w:tcPr>
          <w:p w14:paraId="67D3FD9F" w14:textId="77777777" w:rsidR="006978CA" w:rsidRPr="00A4162D" w:rsidRDefault="006978CA" w:rsidP="006560EA">
            <w:pPr>
              <w:jc w:val="both"/>
              <w:rPr>
                <w:rFonts w:asciiTheme="majorBidi" w:hAnsiTheme="majorBidi" w:cstheme="majorBidi"/>
                <w:color w:val="000000" w:themeColor="text1"/>
                <w:sz w:val="28"/>
                <w:szCs w:val="28"/>
                <w:lang w:val="kk-KZ"/>
              </w:rPr>
            </w:pPr>
            <w:proofErr w:type="spellStart"/>
            <w:r w:rsidRPr="00A4162D">
              <w:rPr>
                <w:rFonts w:asciiTheme="majorBidi" w:hAnsiTheme="majorBidi" w:cstheme="majorBidi"/>
                <w:color w:val="000000" w:themeColor="text1"/>
                <w:sz w:val="28"/>
                <w:szCs w:val="28"/>
                <w:lang w:val="kk-KZ"/>
              </w:rPr>
              <w:t>Теоретическая</w:t>
            </w:r>
            <w:proofErr w:type="spellEnd"/>
            <w:r w:rsidRPr="00A4162D">
              <w:rPr>
                <w:rFonts w:asciiTheme="majorBidi" w:hAnsiTheme="majorBidi" w:cstheme="majorBidi"/>
                <w:color w:val="000000" w:themeColor="text1"/>
                <w:sz w:val="28"/>
                <w:szCs w:val="28"/>
                <w:lang w:val="kk-KZ"/>
              </w:rPr>
              <w:t xml:space="preserve"> фонетика </w:t>
            </w:r>
            <w:proofErr w:type="spellStart"/>
            <w:r w:rsidRPr="00A4162D">
              <w:rPr>
                <w:rFonts w:asciiTheme="majorBidi" w:hAnsiTheme="majorBidi" w:cstheme="majorBidi"/>
                <w:color w:val="000000" w:themeColor="text1"/>
                <w:sz w:val="28"/>
                <w:szCs w:val="28"/>
                <w:lang w:val="kk-KZ"/>
              </w:rPr>
              <w:t>китайского</w:t>
            </w:r>
            <w:proofErr w:type="spellEnd"/>
            <w:r w:rsidRPr="00A4162D">
              <w:rPr>
                <w:rFonts w:asciiTheme="majorBidi" w:hAnsiTheme="majorBidi" w:cstheme="majorBidi"/>
                <w:color w:val="000000" w:themeColor="text1"/>
                <w:sz w:val="28"/>
                <w:szCs w:val="28"/>
                <w:lang w:val="kk-KZ"/>
              </w:rPr>
              <w:t xml:space="preserve"> </w:t>
            </w:r>
            <w:proofErr w:type="spellStart"/>
            <w:r w:rsidRPr="00A4162D">
              <w:rPr>
                <w:rFonts w:asciiTheme="majorBidi" w:hAnsiTheme="majorBidi" w:cstheme="majorBidi"/>
                <w:color w:val="000000" w:themeColor="text1"/>
                <w:sz w:val="28"/>
                <w:szCs w:val="28"/>
                <w:lang w:val="kk-KZ"/>
              </w:rPr>
              <w:t>языка</w:t>
            </w:r>
            <w:proofErr w:type="spellEnd"/>
          </w:p>
        </w:tc>
        <w:tc>
          <w:tcPr>
            <w:tcW w:w="5244" w:type="dxa"/>
            <w:tcBorders>
              <w:bottom w:val="single" w:sz="4" w:space="0" w:color="auto"/>
            </w:tcBorders>
          </w:tcPr>
          <w:p w14:paraId="4AB59AF2" w14:textId="77777777" w:rsidR="006978CA" w:rsidRPr="00A4162D" w:rsidRDefault="006978CA" w:rsidP="006560EA">
            <w:pPr>
              <w:rPr>
                <w:rFonts w:asciiTheme="majorBidi" w:hAnsiTheme="majorBidi" w:cstheme="majorBidi"/>
                <w:color w:val="000000" w:themeColor="text1"/>
                <w:sz w:val="28"/>
                <w:szCs w:val="28"/>
                <w:lang w:val="kk-KZ"/>
              </w:rPr>
            </w:pPr>
            <w:r>
              <w:rPr>
                <w:rFonts w:asciiTheme="majorBidi" w:hAnsiTheme="majorBidi" w:cstheme="majorBidi"/>
                <w:color w:val="000000" w:themeColor="text1"/>
                <w:sz w:val="28"/>
                <w:szCs w:val="28"/>
                <w:lang w:val="kk-KZ"/>
              </w:rPr>
              <w:t>Қ</w:t>
            </w:r>
            <w:r w:rsidRPr="00A4162D">
              <w:rPr>
                <w:rFonts w:asciiTheme="majorBidi" w:hAnsiTheme="majorBidi" w:cstheme="majorBidi"/>
                <w:color w:val="000000" w:themeColor="text1"/>
                <w:sz w:val="28"/>
                <w:szCs w:val="28"/>
                <w:lang w:val="kk-KZ"/>
              </w:rPr>
              <w:t xml:space="preserve">ытай тілінің фонологиялық жүйесінің әмбебап дыбыс фонематикалық теориясы негізінде қытай тілінің фонологиялық және фонетикалық жүйелеріне жүйелі сипаттама мен ғылыми түсіндірмелер келтірілген. </w:t>
            </w:r>
          </w:p>
        </w:tc>
      </w:tr>
      <w:tr w:rsidR="006978CA" w:rsidRPr="00B72DD5" w14:paraId="3FE8A226" w14:textId="77777777" w:rsidTr="006560EA">
        <w:tc>
          <w:tcPr>
            <w:tcW w:w="1696" w:type="dxa"/>
          </w:tcPr>
          <w:p w14:paraId="69717B72" w14:textId="77777777" w:rsidR="006978CA" w:rsidRPr="00A4162D" w:rsidRDefault="006978CA" w:rsidP="006560EA">
            <w:pPr>
              <w:jc w:val="both"/>
              <w:rPr>
                <w:rFonts w:asciiTheme="majorBidi" w:hAnsiTheme="majorBidi" w:cstheme="majorBidi"/>
                <w:color w:val="000000" w:themeColor="text1"/>
                <w:sz w:val="28"/>
                <w:szCs w:val="28"/>
                <w:lang w:val="kk-KZ"/>
              </w:rPr>
            </w:pPr>
            <w:proofErr w:type="spellStart"/>
            <w:r w:rsidRPr="00A4162D">
              <w:rPr>
                <w:rFonts w:asciiTheme="majorBidi" w:hAnsiTheme="majorBidi" w:cstheme="majorBidi"/>
                <w:color w:val="000000" w:themeColor="text1"/>
                <w:sz w:val="28"/>
                <w:szCs w:val="28"/>
                <w:lang w:val="kk-KZ"/>
              </w:rPr>
              <w:t>Малых</w:t>
            </w:r>
            <w:proofErr w:type="spellEnd"/>
            <w:r w:rsidRPr="00A4162D">
              <w:rPr>
                <w:rFonts w:asciiTheme="majorBidi" w:hAnsiTheme="majorBidi" w:cstheme="majorBidi"/>
                <w:color w:val="000000" w:themeColor="text1"/>
                <w:sz w:val="28"/>
                <w:szCs w:val="28"/>
                <w:lang w:val="kk-KZ"/>
              </w:rPr>
              <w:t xml:space="preserve"> О. А.</w:t>
            </w:r>
          </w:p>
        </w:tc>
        <w:tc>
          <w:tcPr>
            <w:tcW w:w="2694" w:type="dxa"/>
          </w:tcPr>
          <w:p w14:paraId="4199A85E" w14:textId="77777777" w:rsidR="006978CA" w:rsidRPr="00A4162D" w:rsidRDefault="006978CA" w:rsidP="006560EA">
            <w:pPr>
              <w:jc w:val="both"/>
              <w:rPr>
                <w:rFonts w:asciiTheme="majorBidi" w:hAnsiTheme="majorBidi" w:cstheme="majorBidi"/>
                <w:color w:val="000000" w:themeColor="text1"/>
                <w:sz w:val="28"/>
                <w:szCs w:val="28"/>
                <w:lang w:val="kk-KZ"/>
              </w:rPr>
            </w:pPr>
            <w:proofErr w:type="spellStart"/>
            <w:r w:rsidRPr="00A4162D">
              <w:rPr>
                <w:rFonts w:asciiTheme="majorBidi" w:hAnsiTheme="majorBidi" w:cstheme="majorBidi"/>
                <w:color w:val="000000" w:themeColor="text1"/>
                <w:sz w:val="28"/>
                <w:szCs w:val="28"/>
                <w:lang w:val="kk-KZ"/>
              </w:rPr>
              <w:t>Формирование</w:t>
            </w:r>
            <w:proofErr w:type="spellEnd"/>
            <w:r w:rsidRPr="00A4162D">
              <w:rPr>
                <w:rFonts w:asciiTheme="majorBidi" w:hAnsiTheme="majorBidi" w:cstheme="majorBidi"/>
                <w:color w:val="000000" w:themeColor="text1"/>
                <w:sz w:val="28"/>
                <w:szCs w:val="28"/>
                <w:lang w:val="kk-KZ"/>
              </w:rPr>
              <w:t xml:space="preserve"> </w:t>
            </w:r>
            <w:proofErr w:type="spellStart"/>
            <w:r w:rsidRPr="00A4162D">
              <w:rPr>
                <w:rFonts w:asciiTheme="majorBidi" w:hAnsiTheme="majorBidi" w:cstheme="majorBidi"/>
                <w:color w:val="000000" w:themeColor="text1"/>
                <w:sz w:val="28"/>
                <w:szCs w:val="28"/>
                <w:lang w:val="kk-KZ"/>
              </w:rPr>
              <w:t>фонологической</w:t>
            </w:r>
            <w:proofErr w:type="spellEnd"/>
            <w:r w:rsidRPr="00A4162D">
              <w:rPr>
                <w:rFonts w:asciiTheme="majorBidi" w:hAnsiTheme="majorBidi" w:cstheme="majorBidi"/>
                <w:color w:val="000000" w:themeColor="text1"/>
                <w:sz w:val="28"/>
                <w:szCs w:val="28"/>
                <w:lang w:val="kk-KZ"/>
              </w:rPr>
              <w:t xml:space="preserve"> </w:t>
            </w:r>
            <w:proofErr w:type="spellStart"/>
            <w:r w:rsidRPr="00A4162D">
              <w:rPr>
                <w:rFonts w:asciiTheme="majorBidi" w:hAnsiTheme="majorBidi" w:cstheme="majorBidi"/>
                <w:color w:val="000000" w:themeColor="text1"/>
                <w:sz w:val="28"/>
                <w:szCs w:val="28"/>
                <w:lang w:val="kk-KZ"/>
              </w:rPr>
              <w:t>компетенции</w:t>
            </w:r>
            <w:proofErr w:type="spellEnd"/>
            <w:r w:rsidRPr="00A4162D">
              <w:rPr>
                <w:rFonts w:asciiTheme="majorBidi" w:hAnsiTheme="majorBidi" w:cstheme="majorBidi"/>
                <w:color w:val="000000" w:themeColor="text1"/>
                <w:sz w:val="28"/>
                <w:szCs w:val="28"/>
                <w:lang w:val="kk-KZ"/>
              </w:rPr>
              <w:t xml:space="preserve"> </w:t>
            </w:r>
            <w:proofErr w:type="spellStart"/>
            <w:r w:rsidRPr="00A4162D">
              <w:rPr>
                <w:rFonts w:asciiTheme="majorBidi" w:hAnsiTheme="majorBidi" w:cstheme="majorBidi"/>
                <w:color w:val="000000" w:themeColor="text1"/>
                <w:sz w:val="28"/>
                <w:szCs w:val="28"/>
                <w:lang w:val="kk-KZ"/>
              </w:rPr>
              <w:t>студентов</w:t>
            </w:r>
            <w:proofErr w:type="spellEnd"/>
            <w:r w:rsidRPr="00A4162D">
              <w:rPr>
                <w:rFonts w:asciiTheme="majorBidi" w:hAnsiTheme="majorBidi" w:cstheme="majorBidi"/>
                <w:color w:val="000000" w:themeColor="text1"/>
                <w:sz w:val="28"/>
                <w:szCs w:val="28"/>
                <w:lang w:val="kk-KZ"/>
              </w:rPr>
              <w:t xml:space="preserve"> в </w:t>
            </w:r>
            <w:proofErr w:type="spellStart"/>
            <w:r w:rsidRPr="00A4162D">
              <w:rPr>
                <w:rFonts w:asciiTheme="majorBidi" w:hAnsiTheme="majorBidi" w:cstheme="majorBidi"/>
                <w:color w:val="000000" w:themeColor="text1"/>
                <w:sz w:val="28"/>
                <w:szCs w:val="28"/>
                <w:lang w:val="kk-KZ"/>
              </w:rPr>
              <w:t>условиях</w:t>
            </w:r>
            <w:proofErr w:type="spellEnd"/>
            <w:r w:rsidRPr="00A4162D">
              <w:rPr>
                <w:rFonts w:asciiTheme="majorBidi" w:hAnsiTheme="majorBidi" w:cstheme="majorBidi"/>
                <w:color w:val="000000" w:themeColor="text1"/>
                <w:sz w:val="28"/>
                <w:szCs w:val="28"/>
                <w:lang w:val="kk-KZ"/>
              </w:rPr>
              <w:t xml:space="preserve"> </w:t>
            </w:r>
            <w:proofErr w:type="spellStart"/>
            <w:r w:rsidRPr="00A4162D">
              <w:rPr>
                <w:rFonts w:asciiTheme="majorBidi" w:hAnsiTheme="majorBidi" w:cstheme="majorBidi"/>
                <w:color w:val="000000" w:themeColor="text1"/>
                <w:sz w:val="28"/>
                <w:szCs w:val="28"/>
                <w:lang w:val="kk-KZ"/>
              </w:rPr>
              <w:t>учебного</w:t>
            </w:r>
            <w:proofErr w:type="spellEnd"/>
            <w:r w:rsidRPr="00A4162D">
              <w:rPr>
                <w:rFonts w:asciiTheme="majorBidi" w:hAnsiTheme="majorBidi" w:cstheme="majorBidi"/>
                <w:color w:val="000000" w:themeColor="text1"/>
                <w:sz w:val="28"/>
                <w:szCs w:val="28"/>
                <w:lang w:val="kk-KZ"/>
              </w:rPr>
              <w:t xml:space="preserve"> </w:t>
            </w:r>
            <w:proofErr w:type="spellStart"/>
            <w:r w:rsidRPr="00A4162D">
              <w:rPr>
                <w:rFonts w:asciiTheme="majorBidi" w:hAnsiTheme="majorBidi" w:cstheme="majorBidi"/>
                <w:color w:val="000000" w:themeColor="text1"/>
                <w:sz w:val="28"/>
                <w:szCs w:val="28"/>
                <w:lang w:val="kk-KZ"/>
              </w:rPr>
              <w:t>трилингвизма</w:t>
            </w:r>
            <w:proofErr w:type="spellEnd"/>
            <w:r w:rsidRPr="00A4162D">
              <w:rPr>
                <w:rFonts w:asciiTheme="majorBidi" w:hAnsiTheme="majorBidi" w:cstheme="majorBidi"/>
                <w:color w:val="000000" w:themeColor="text1"/>
                <w:sz w:val="28"/>
                <w:szCs w:val="28"/>
                <w:lang w:val="kk-KZ"/>
              </w:rPr>
              <w:t xml:space="preserve"> (</w:t>
            </w:r>
            <w:proofErr w:type="spellStart"/>
            <w:r w:rsidRPr="00A4162D">
              <w:rPr>
                <w:rFonts w:asciiTheme="majorBidi" w:hAnsiTheme="majorBidi" w:cstheme="majorBidi"/>
                <w:color w:val="000000" w:themeColor="text1"/>
                <w:sz w:val="28"/>
                <w:szCs w:val="28"/>
                <w:lang w:val="kk-KZ"/>
              </w:rPr>
              <w:t>китайский</w:t>
            </w:r>
            <w:proofErr w:type="spellEnd"/>
            <w:r w:rsidRPr="00A4162D">
              <w:rPr>
                <w:rFonts w:asciiTheme="majorBidi" w:hAnsiTheme="majorBidi" w:cstheme="majorBidi"/>
                <w:color w:val="000000" w:themeColor="text1"/>
                <w:sz w:val="28"/>
                <w:szCs w:val="28"/>
                <w:lang w:val="kk-KZ"/>
              </w:rPr>
              <w:t xml:space="preserve"> </w:t>
            </w:r>
            <w:proofErr w:type="spellStart"/>
            <w:r w:rsidRPr="00A4162D">
              <w:rPr>
                <w:rFonts w:asciiTheme="majorBidi" w:hAnsiTheme="majorBidi" w:cstheme="majorBidi"/>
                <w:color w:val="000000" w:themeColor="text1"/>
                <w:sz w:val="28"/>
                <w:szCs w:val="28"/>
                <w:lang w:val="kk-KZ"/>
              </w:rPr>
              <w:t>язык</w:t>
            </w:r>
            <w:proofErr w:type="spellEnd"/>
            <w:r w:rsidRPr="00A4162D">
              <w:rPr>
                <w:rFonts w:asciiTheme="majorBidi" w:hAnsiTheme="majorBidi" w:cstheme="majorBidi"/>
                <w:color w:val="000000" w:themeColor="text1"/>
                <w:sz w:val="28"/>
                <w:szCs w:val="28"/>
                <w:lang w:val="kk-KZ"/>
              </w:rPr>
              <w:t xml:space="preserve">, </w:t>
            </w:r>
            <w:proofErr w:type="spellStart"/>
            <w:r w:rsidRPr="00A4162D">
              <w:rPr>
                <w:rFonts w:asciiTheme="majorBidi" w:hAnsiTheme="majorBidi" w:cstheme="majorBidi"/>
                <w:color w:val="000000" w:themeColor="text1"/>
                <w:sz w:val="28"/>
                <w:szCs w:val="28"/>
                <w:lang w:val="kk-KZ"/>
              </w:rPr>
              <w:t>языковой</w:t>
            </w:r>
            <w:proofErr w:type="spellEnd"/>
            <w:r w:rsidRPr="00A4162D">
              <w:rPr>
                <w:rFonts w:asciiTheme="majorBidi" w:hAnsiTheme="majorBidi" w:cstheme="majorBidi"/>
                <w:color w:val="000000" w:themeColor="text1"/>
                <w:sz w:val="28"/>
                <w:szCs w:val="28"/>
                <w:lang w:val="kk-KZ"/>
              </w:rPr>
              <w:t xml:space="preserve"> </w:t>
            </w:r>
            <w:proofErr w:type="spellStart"/>
            <w:r w:rsidRPr="00A4162D">
              <w:rPr>
                <w:rFonts w:asciiTheme="majorBidi" w:hAnsiTheme="majorBidi" w:cstheme="majorBidi"/>
                <w:color w:val="000000" w:themeColor="text1"/>
                <w:sz w:val="28"/>
                <w:szCs w:val="28"/>
                <w:lang w:val="kk-KZ"/>
              </w:rPr>
              <w:t>вуз</w:t>
            </w:r>
            <w:proofErr w:type="spellEnd"/>
            <w:r w:rsidRPr="00A4162D">
              <w:rPr>
                <w:rFonts w:asciiTheme="majorBidi" w:hAnsiTheme="majorBidi" w:cstheme="majorBidi"/>
                <w:color w:val="000000" w:themeColor="text1"/>
                <w:sz w:val="28"/>
                <w:szCs w:val="28"/>
                <w:lang w:val="kk-KZ"/>
              </w:rPr>
              <w:t>)</w:t>
            </w:r>
          </w:p>
        </w:tc>
        <w:tc>
          <w:tcPr>
            <w:tcW w:w="5244" w:type="dxa"/>
          </w:tcPr>
          <w:p w14:paraId="3EDD03D4" w14:textId="77777777" w:rsidR="006978CA" w:rsidRPr="00A4162D" w:rsidRDefault="006978CA" w:rsidP="006560EA">
            <w:pPr>
              <w:jc w:val="both"/>
              <w:rPr>
                <w:rFonts w:asciiTheme="majorBidi" w:hAnsiTheme="majorBidi" w:cstheme="majorBidi"/>
                <w:color w:val="000000" w:themeColor="text1"/>
                <w:sz w:val="28"/>
                <w:szCs w:val="28"/>
                <w:lang w:val="kk-KZ"/>
              </w:rPr>
            </w:pPr>
            <w:r w:rsidRPr="00A4162D">
              <w:rPr>
                <w:rFonts w:asciiTheme="majorBidi" w:hAnsiTheme="majorBidi" w:cstheme="majorBidi"/>
                <w:color w:val="000000" w:themeColor="text1"/>
                <w:sz w:val="28"/>
                <w:szCs w:val="28"/>
                <w:lang w:val="kk-KZ"/>
              </w:rPr>
              <w:t xml:space="preserve">Ол бойынша қытай тілі білім алушылардың басым жағдайда екінші шетел тілі болғандықтан туған тілінің, алғашқы меңгерген шетел тілінің фонологиялық, фонетикалық жүйесімен тығыз байланыста болуында және тіл меңгерудің фонетикалық, фонологиялық және </w:t>
            </w:r>
            <w:proofErr w:type="spellStart"/>
            <w:r w:rsidRPr="00A4162D">
              <w:rPr>
                <w:rFonts w:asciiTheme="majorBidi" w:hAnsiTheme="majorBidi" w:cstheme="majorBidi"/>
                <w:color w:val="000000" w:themeColor="text1"/>
                <w:sz w:val="28"/>
                <w:szCs w:val="28"/>
                <w:lang w:val="kk-KZ"/>
              </w:rPr>
              <w:t>орфоэпикалық</w:t>
            </w:r>
            <w:proofErr w:type="spellEnd"/>
            <w:r w:rsidRPr="00A4162D">
              <w:rPr>
                <w:rFonts w:asciiTheme="majorBidi" w:hAnsiTheme="majorBidi" w:cstheme="majorBidi"/>
                <w:color w:val="000000" w:themeColor="text1"/>
                <w:sz w:val="28"/>
                <w:szCs w:val="28"/>
                <w:lang w:val="kk-KZ"/>
              </w:rPr>
              <w:t xml:space="preserve"> деңгейінде оң көрінісі ретінде </w:t>
            </w:r>
            <w:proofErr w:type="spellStart"/>
            <w:r w:rsidRPr="00A4162D">
              <w:rPr>
                <w:rFonts w:asciiTheme="majorBidi" w:hAnsiTheme="majorBidi" w:cstheme="majorBidi"/>
                <w:color w:val="000000" w:themeColor="text1"/>
                <w:sz w:val="28"/>
                <w:szCs w:val="28"/>
                <w:lang w:val="kk-KZ"/>
              </w:rPr>
              <w:t>транспозияның</w:t>
            </w:r>
            <w:proofErr w:type="spellEnd"/>
            <w:r w:rsidRPr="00A4162D">
              <w:rPr>
                <w:rFonts w:asciiTheme="majorBidi" w:hAnsiTheme="majorBidi" w:cstheme="majorBidi"/>
                <w:color w:val="000000" w:themeColor="text1"/>
                <w:sz w:val="28"/>
                <w:szCs w:val="28"/>
                <w:lang w:val="kk-KZ"/>
              </w:rPr>
              <w:t>, теріс және көп жағдайдағы көрінісі ретінде интерференцияның орын алуында</w:t>
            </w:r>
          </w:p>
        </w:tc>
      </w:tr>
      <w:tr w:rsidR="006978CA" w:rsidRPr="00B72DD5" w14:paraId="4227483A" w14:textId="77777777" w:rsidTr="006560EA">
        <w:tc>
          <w:tcPr>
            <w:tcW w:w="1696" w:type="dxa"/>
          </w:tcPr>
          <w:p w14:paraId="5AA1663E" w14:textId="77777777" w:rsidR="006978CA" w:rsidRPr="00A4162D" w:rsidRDefault="006978CA" w:rsidP="006560EA">
            <w:pPr>
              <w:jc w:val="both"/>
              <w:rPr>
                <w:rFonts w:asciiTheme="majorBidi" w:hAnsiTheme="majorBidi" w:cstheme="majorBidi"/>
                <w:color w:val="000000" w:themeColor="text1"/>
                <w:sz w:val="28"/>
                <w:szCs w:val="28"/>
                <w:lang w:val="kk-KZ"/>
              </w:rPr>
            </w:pPr>
            <w:proofErr w:type="spellStart"/>
            <w:r w:rsidRPr="00A4162D">
              <w:rPr>
                <w:rFonts w:asciiTheme="majorBidi" w:hAnsiTheme="majorBidi" w:cstheme="majorBidi"/>
                <w:color w:val="000000" w:themeColor="text1"/>
                <w:sz w:val="28"/>
                <w:szCs w:val="28"/>
                <w:lang w:val="kk-KZ"/>
              </w:rPr>
              <w:t>Демина</w:t>
            </w:r>
            <w:proofErr w:type="spellEnd"/>
            <w:r w:rsidRPr="00A4162D">
              <w:rPr>
                <w:rFonts w:asciiTheme="majorBidi" w:hAnsiTheme="majorBidi" w:cstheme="majorBidi"/>
                <w:color w:val="000000" w:themeColor="text1"/>
                <w:sz w:val="28"/>
                <w:szCs w:val="28"/>
                <w:lang w:val="kk-KZ"/>
              </w:rPr>
              <w:t xml:space="preserve"> Н. А.</w:t>
            </w:r>
          </w:p>
          <w:p w14:paraId="7CDC3B93" w14:textId="77777777" w:rsidR="006978CA" w:rsidRPr="00A4162D" w:rsidRDefault="006978CA" w:rsidP="006560EA">
            <w:pPr>
              <w:jc w:val="both"/>
              <w:rPr>
                <w:rFonts w:asciiTheme="majorBidi" w:hAnsiTheme="majorBidi" w:cstheme="majorBidi"/>
                <w:color w:val="000000" w:themeColor="text1"/>
                <w:sz w:val="28"/>
                <w:szCs w:val="28"/>
                <w:lang w:val="kk-KZ"/>
              </w:rPr>
            </w:pPr>
          </w:p>
        </w:tc>
        <w:tc>
          <w:tcPr>
            <w:tcW w:w="2694" w:type="dxa"/>
          </w:tcPr>
          <w:p w14:paraId="27E67B8D" w14:textId="77777777" w:rsidR="006978CA" w:rsidRPr="00A4162D" w:rsidRDefault="006978CA" w:rsidP="006560EA">
            <w:pPr>
              <w:jc w:val="both"/>
              <w:rPr>
                <w:rFonts w:asciiTheme="majorBidi" w:hAnsiTheme="majorBidi" w:cstheme="majorBidi"/>
                <w:color w:val="000000" w:themeColor="text1"/>
                <w:sz w:val="28"/>
                <w:szCs w:val="28"/>
                <w:lang w:val="kk-KZ"/>
              </w:rPr>
            </w:pPr>
            <w:proofErr w:type="spellStart"/>
            <w:r w:rsidRPr="00A4162D">
              <w:rPr>
                <w:rFonts w:asciiTheme="majorBidi" w:hAnsiTheme="majorBidi" w:cstheme="majorBidi"/>
                <w:color w:val="000000" w:themeColor="text1"/>
                <w:sz w:val="28"/>
                <w:szCs w:val="28"/>
                <w:lang w:val="kk-KZ"/>
              </w:rPr>
              <w:t>Китайский</w:t>
            </w:r>
            <w:proofErr w:type="spellEnd"/>
            <w:r w:rsidRPr="00A4162D">
              <w:rPr>
                <w:rFonts w:asciiTheme="majorBidi" w:hAnsiTheme="majorBidi" w:cstheme="majorBidi"/>
                <w:color w:val="000000" w:themeColor="text1"/>
                <w:sz w:val="28"/>
                <w:szCs w:val="28"/>
                <w:lang w:val="kk-KZ"/>
              </w:rPr>
              <w:t xml:space="preserve"> </w:t>
            </w:r>
            <w:proofErr w:type="spellStart"/>
            <w:r w:rsidRPr="00A4162D">
              <w:rPr>
                <w:rFonts w:asciiTheme="majorBidi" w:hAnsiTheme="majorBidi" w:cstheme="majorBidi"/>
                <w:color w:val="000000" w:themeColor="text1"/>
                <w:sz w:val="28"/>
                <w:szCs w:val="28"/>
                <w:lang w:val="kk-KZ"/>
              </w:rPr>
              <w:t>язык</w:t>
            </w:r>
            <w:proofErr w:type="spellEnd"/>
            <w:r w:rsidRPr="00A4162D">
              <w:rPr>
                <w:rFonts w:asciiTheme="majorBidi" w:hAnsiTheme="majorBidi" w:cstheme="majorBidi"/>
                <w:color w:val="000000" w:themeColor="text1"/>
                <w:sz w:val="28"/>
                <w:szCs w:val="28"/>
                <w:lang w:val="kk-KZ"/>
              </w:rPr>
              <w:t xml:space="preserve">. Экономика.  </w:t>
            </w:r>
          </w:p>
        </w:tc>
        <w:tc>
          <w:tcPr>
            <w:tcW w:w="5244" w:type="dxa"/>
          </w:tcPr>
          <w:p w14:paraId="501EA185" w14:textId="77777777" w:rsidR="006978CA" w:rsidRPr="00A4162D" w:rsidRDefault="006978CA" w:rsidP="006560EA">
            <w:pPr>
              <w:jc w:val="both"/>
              <w:rPr>
                <w:rFonts w:asciiTheme="majorBidi" w:hAnsiTheme="majorBidi" w:cstheme="majorBidi"/>
                <w:color w:val="000000" w:themeColor="text1"/>
                <w:sz w:val="28"/>
                <w:szCs w:val="28"/>
                <w:lang w:val="kk-KZ"/>
              </w:rPr>
            </w:pPr>
            <w:r w:rsidRPr="00A4162D">
              <w:rPr>
                <w:rFonts w:asciiTheme="majorBidi" w:hAnsiTheme="majorBidi" w:cstheme="majorBidi"/>
                <w:color w:val="000000" w:themeColor="text1"/>
                <w:sz w:val="28"/>
                <w:szCs w:val="28"/>
                <w:lang w:val="kk-KZ"/>
              </w:rPr>
              <w:t>Оқу құралы арнайы экономика мамандықтарының жоғарғы курс студенттеріне Әлемдік экономика бағдарламасы бойынша жасалған</w:t>
            </w:r>
          </w:p>
        </w:tc>
      </w:tr>
      <w:tr w:rsidR="006978CA" w:rsidRPr="00B72DD5" w14:paraId="34111233" w14:textId="77777777" w:rsidTr="006560EA">
        <w:tc>
          <w:tcPr>
            <w:tcW w:w="1696" w:type="dxa"/>
            <w:tcBorders>
              <w:bottom w:val="single" w:sz="4" w:space="0" w:color="auto"/>
            </w:tcBorders>
          </w:tcPr>
          <w:p w14:paraId="780ABBE6" w14:textId="77777777" w:rsidR="006978CA" w:rsidRPr="00A4162D" w:rsidRDefault="006978CA" w:rsidP="006560EA">
            <w:pPr>
              <w:jc w:val="both"/>
              <w:rPr>
                <w:rFonts w:asciiTheme="majorBidi" w:hAnsiTheme="majorBidi" w:cstheme="majorBidi"/>
                <w:color w:val="000000" w:themeColor="text1"/>
                <w:sz w:val="28"/>
                <w:szCs w:val="28"/>
                <w:lang w:val="kk-KZ"/>
              </w:rPr>
            </w:pPr>
            <w:proofErr w:type="spellStart"/>
            <w:r w:rsidRPr="00A4162D">
              <w:rPr>
                <w:rFonts w:asciiTheme="majorBidi" w:hAnsiTheme="majorBidi" w:cstheme="majorBidi"/>
                <w:color w:val="000000" w:themeColor="text1"/>
                <w:sz w:val="28"/>
                <w:szCs w:val="28"/>
                <w:lang w:val="kk-KZ"/>
              </w:rPr>
              <w:t>Дашевская</w:t>
            </w:r>
            <w:proofErr w:type="spellEnd"/>
            <w:r w:rsidRPr="00A4162D">
              <w:rPr>
                <w:rFonts w:asciiTheme="majorBidi" w:hAnsiTheme="majorBidi" w:cstheme="majorBidi"/>
                <w:color w:val="000000" w:themeColor="text1"/>
                <w:sz w:val="28"/>
                <w:szCs w:val="28"/>
                <w:lang w:val="kk-KZ"/>
              </w:rPr>
              <w:t xml:space="preserve"> Г. Я.</w:t>
            </w:r>
          </w:p>
        </w:tc>
        <w:tc>
          <w:tcPr>
            <w:tcW w:w="2694" w:type="dxa"/>
            <w:tcBorders>
              <w:bottom w:val="single" w:sz="4" w:space="0" w:color="auto"/>
            </w:tcBorders>
          </w:tcPr>
          <w:p w14:paraId="4ED756CC" w14:textId="77777777" w:rsidR="006978CA" w:rsidRPr="00A4162D" w:rsidRDefault="006978CA" w:rsidP="006560EA">
            <w:pPr>
              <w:jc w:val="both"/>
              <w:rPr>
                <w:rFonts w:asciiTheme="majorBidi" w:hAnsiTheme="majorBidi" w:cstheme="majorBidi"/>
                <w:color w:val="000000" w:themeColor="text1"/>
                <w:sz w:val="28"/>
                <w:szCs w:val="28"/>
                <w:lang w:val="kk-KZ"/>
              </w:rPr>
            </w:pPr>
            <w:proofErr w:type="spellStart"/>
            <w:r w:rsidRPr="00A4162D">
              <w:rPr>
                <w:rFonts w:asciiTheme="majorBidi" w:hAnsiTheme="majorBidi" w:cstheme="majorBidi"/>
                <w:color w:val="000000" w:themeColor="text1"/>
                <w:sz w:val="28"/>
                <w:szCs w:val="28"/>
                <w:lang w:val="kk-KZ"/>
              </w:rPr>
              <w:t>Китайский</w:t>
            </w:r>
            <w:proofErr w:type="spellEnd"/>
            <w:r w:rsidRPr="00A4162D">
              <w:rPr>
                <w:rFonts w:asciiTheme="majorBidi" w:hAnsiTheme="majorBidi" w:cstheme="majorBidi"/>
                <w:color w:val="000000" w:themeColor="text1"/>
                <w:sz w:val="28"/>
                <w:szCs w:val="28"/>
                <w:lang w:val="kk-KZ"/>
              </w:rPr>
              <w:t xml:space="preserve"> </w:t>
            </w:r>
            <w:proofErr w:type="spellStart"/>
            <w:r w:rsidRPr="00A4162D">
              <w:rPr>
                <w:rFonts w:asciiTheme="majorBidi" w:hAnsiTheme="majorBidi" w:cstheme="majorBidi"/>
                <w:color w:val="000000" w:themeColor="text1"/>
                <w:sz w:val="28"/>
                <w:szCs w:val="28"/>
                <w:lang w:val="kk-KZ"/>
              </w:rPr>
              <w:t>язык</w:t>
            </w:r>
            <w:proofErr w:type="spellEnd"/>
            <w:r w:rsidRPr="00A4162D">
              <w:rPr>
                <w:rFonts w:asciiTheme="majorBidi" w:hAnsiTheme="majorBidi" w:cstheme="majorBidi"/>
                <w:color w:val="000000" w:themeColor="text1"/>
                <w:sz w:val="28"/>
                <w:szCs w:val="28"/>
                <w:lang w:val="kk-KZ"/>
              </w:rPr>
              <w:t xml:space="preserve"> </w:t>
            </w:r>
            <w:proofErr w:type="spellStart"/>
            <w:r w:rsidRPr="00A4162D">
              <w:rPr>
                <w:rFonts w:asciiTheme="majorBidi" w:hAnsiTheme="majorBidi" w:cstheme="majorBidi"/>
                <w:color w:val="000000" w:themeColor="text1"/>
                <w:sz w:val="28"/>
                <w:szCs w:val="28"/>
                <w:lang w:val="kk-KZ"/>
              </w:rPr>
              <w:t>для</w:t>
            </w:r>
            <w:proofErr w:type="spellEnd"/>
            <w:r w:rsidRPr="00A4162D">
              <w:rPr>
                <w:rFonts w:asciiTheme="majorBidi" w:hAnsiTheme="majorBidi" w:cstheme="majorBidi"/>
                <w:color w:val="000000" w:themeColor="text1"/>
                <w:sz w:val="28"/>
                <w:szCs w:val="28"/>
                <w:lang w:val="kk-KZ"/>
              </w:rPr>
              <w:t xml:space="preserve"> </w:t>
            </w:r>
            <w:proofErr w:type="spellStart"/>
            <w:r w:rsidRPr="00A4162D">
              <w:rPr>
                <w:rFonts w:asciiTheme="majorBidi" w:hAnsiTheme="majorBidi" w:cstheme="majorBidi"/>
                <w:color w:val="000000" w:themeColor="text1"/>
                <w:sz w:val="28"/>
                <w:szCs w:val="28"/>
                <w:lang w:val="kk-KZ"/>
              </w:rPr>
              <w:t>делового</w:t>
            </w:r>
            <w:proofErr w:type="spellEnd"/>
            <w:r w:rsidRPr="00A4162D">
              <w:rPr>
                <w:rFonts w:asciiTheme="majorBidi" w:hAnsiTheme="majorBidi" w:cstheme="majorBidi"/>
                <w:color w:val="000000" w:themeColor="text1"/>
                <w:sz w:val="28"/>
                <w:szCs w:val="28"/>
                <w:lang w:val="kk-KZ"/>
              </w:rPr>
              <w:t xml:space="preserve"> </w:t>
            </w:r>
            <w:proofErr w:type="spellStart"/>
            <w:r w:rsidRPr="00A4162D">
              <w:rPr>
                <w:rFonts w:asciiTheme="majorBidi" w:hAnsiTheme="majorBidi" w:cstheme="majorBidi"/>
                <w:color w:val="000000" w:themeColor="text1"/>
                <w:sz w:val="28"/>
                <w:szCs w:val="28"/>
                <w:lang w:val="kk-KZ"/>
              </w:rPr>
              <w:t>общения</w:t>
            </w:r>
            <w:proofErr w:type="spellEnd"/>
          </w:p>
        </w:tc>
        <w:tc>
          <w:tcPr>
            <w:tcW w:w="5244" w:type="dxa"/>
            <w:tcBorders>
              <w:bottom w:val="single" w:sz="4" w:space="0" w:color="auto"/>
            </w:tcBorders>
          </w:tcPr>
          <w:p w14:paraId="3629ADB2" w14:textId="77777777" w:rsidR="006978CA" w:rsidRPr="00A4162D" w:rsidRDefault="006978CA" w:rsidP="006560EA">
            <w:pPr>
              <w:rPr>
                <w:rFonts w:asciiTheme="majorBidi" w:hAnsiTheme="majorBidi" w:cstheme="majorBidi"/>
                <w:color w:val="000000" w:themeColor="text1"/>
                <w:sz w:val="28"/>
                <w:szCs w:val="28"/>
                <w:lang w:val="kk-KZ"/>
              </w:rPr>
            </w:pPr>
            <w:r w:rsidRPr="00A4162D">
              <w:rPr>
                <w:rFonts w:asciiTheme="majorBidi" w:hAnsiTheme="majorBidi" w:cstheme="majorBidi"/>
                <w:color w:val="000000" w:themeColor="text1"/>
                <w:sz w:val="28"/>
                <w:szCs w:val="28"/>
                <w:lang w:val="kk-KZ"/>
              </w:rPr>
              <w:t>Оқу құралы халықаралық қатынастар және халықаралық бизнес серіктестігін ұйымдастыруға арналған лексикалық қормен, коммуникативтік жаттығулармен қамтылған</w:t>
            </w:r>
          </w:p>
          <w:p w14:paraId="77F95A7B" w14:textId="77777777" w:rsidR="006978CA" w:rsidRPr="00A4162D" w:rsidRDefault="006978CA" w:rsidP="006560EA">
            <w:pPr>
              <w:jc w:val="both"/>
              <w:rPr>
                <w:rFonts w:asciiTheme="majorBidi" w:hAnsiTheme="majorBidi" w:cstheme="majorBidi"/>
                <w:color w:val="000000" w:themeColor="text1"/>
                <w:sz w:val="28"/>
                <w:szCs w:val="28"/>
                <w:lang w:val="kk-KZ"/>
              </w:rPr>
            </w:pPr>
          </w:p>
        </w:tc>
      </w:tr>
      <w:tr w:rsidR="006978CA" w:rsidRPr="00B72DD5" w14:paraId="3AFDB8DD" w14:textId="77777777" w:rsidTr="006560EA">
        <w:tc>
          <w:tcPr>
            <w:tcW w:w="1696" w:type="dxa"/>
            <w:tcBorders>
              <w:bottom w:val="single" w:sz="4" w:space="0" w:color="auto"/>
            </w:tcBorders>
          </w:tcPr>
          <w:p w14:paraId="0DF40F90" w14:textId="77777777" w:rsidR="006978CA" w:rsidRPr="00A4162D" w:rsidRDefault="006978CA" w:rsidP="006560EA">
            <w:pPr>
              <w:jc w:val="both"/>
              <w:rPr>
                <w:rFonts w:asciiTheme="majorBidi" w:hAnsiTheme="majorBidi" w:cstheme="majorBidi"/>
                <w:color w:val="000000" w:themeColor="text1"/>
                <w:sz w:val="28"/>
                <w:szCs w:val="28"/>
                <w:lang w:val="kk-KZ"/>
              </w:rPr>
            </w:pPr>
            <w:r w:rsidRPr="00A4162D">
              <w:rPr>
                <w:rFonts w:asciiTheme="majorBidi" w:hAnsiTheme="majorBidi" w:cstheme="majorBidi"/>
                <w:color w:val="000000" w:themeColor="text1"/>
                <w:sz w:val="28"/>
                <w:szCs w:val="28"/>
                <w:lang w:val="kk-KZ"/>
              </w:rPr>
              <w:t>Якунина Т. В.</w:t>
            </w:r>
          </w:p>
        </w:tc>
        <w:tc>
          <w:tcPr>
            <w:tcW w:w="2694" w:type="dxa"/>
            <w:tcBorders>
              <w:bottom w:val="single" w:sz="4" w:space="0" w:color="auto"/>
            </w:tcBorders>
          </w:tcPr>
          <w:p w14:paraId="6705C367" w14:textId="77777777" w:rsidR="006978CA" w:rsidRPr="00A4162D" w:rsidRDefault="006978CA" w:rsidP="006560EA">
            <w:pPr>
              <w:jc w:val="both"/>
              <w:rPr>
                <w:rFonts w:asciiTheme="majorBidi" w:hAnsiTheme="majorBidi" w:cstheme="majorBidi"/>
                <w:color w:val="000000" w:themeColor="text1"/>
                <w:sz w:val="28"/>
                <w:szCs w:val="28"/>
                <w:lang w:val="kk-KZ"/>
              </w:rPr>
            </w:pPr>
            <w:proofErr w:type="spellStart"/>
            <w:r w:rsidRPr="00A4162D">
              <w:rPr>
                <w:rFonts w:asciiTheme="majorBidi" w:hAnsiTheme="majorBidi" w:cstheme="majorBidi"/>
                <w:color w:val="000000" w:themeColor="text1"/>
                <w:sz w:val="28"/>
                <w:szCs w:val="28"/>
                <w:lang w:val="kk-KZ"/>
              </w:rPr>
              <w:t>Профессионально</w:t>
            </w:r>
            <w:proofErr w:type="spellEnd"/>
            <w:r w:rsidRPr="00A4162D">
              <w:rPr>
                <w:rFonts w:asciiTheme="majorBidi" w:hAnsiTheme="majorBidi" w:cstheme="majorBidi"/>
                <w:color w:val="000000" w:themeColor="text1"/>
                <w:sz w:val="28"/>
                <w:szCs w:val="28"/>
                <w:lang w:val="kk-KZ"/>
              </w:rPr>
              <w:t xml:space="preserve"> </w:t>
            </w:r>
            <w:proofErr w:type="spellStart"/>
            <w:r w:rsidRPr="00A4162D">
              <w:rPr>
                <w:rFonts w:asciiTheme="majorBidi" w:hAnsiTheme="majorBidi" w:cstheme="majorBidi"/>
                <w:color w:val="000000" w:themeColor="text1"/>
                <w:sz w:val="28"/>
                <w:szCs w:val="28"/>
                <w:lang w:val="kk-KZ"/>
              </w:rPr>
              <w:t>ориентированное</w:t>
            </w:r>
            <w:proofErr w:type="spellEnd"/>
            <w:r w:rsidRPr="00A4162D">
              <w:rPr>
                <w:rFonts w:asciiTheme="majorBidi" w:hAnsiTheme="majorBidi" w:cstheme="majorBidi"/>
                <w:color w:val="000000" w:themeColor="text1"/>
                <w:sz w:val="28"/>
                <w:szCs w:val="28"/>
                <w:lang w:val="kk-KZ"/>
              </w:rPr>
              <w:t xml:space="preserve"> </w:t>
            </w:r>
            <w:proofErr w:type="spellStart"/>
            <w:r w:rsidRPr="00A4162D">
              <w:rPr>
                <w:rFonts w:asciiTheme="majorBidi" w:hAnsiTheme="majorBidi" w:cstheme="majorBidi"/>
                <w:color w:val="000000" w:themeColor="text1"/>
                <w:sz w:val="28"/>
                <w:szCs w:val="28"/>
                <w:lang w:val="kk-KZ"/>
              </w:rPr>
              <w:t>обучение</w:t>
            </w:r>
            <w:proofErr w:type="spellEnd"/>
            <w:r w:rsidRPr="00A4162D">
              <w:rPr>
                <w:rFonts w:asciiTheme="majorBidi" w:hAnsiTheme="majorBidi" w:cstheme="majorBidi"/>
                <w:color w:val="000000" w:themeColor="text1"/>
                <w:sz w:val="28"/>
                <w:szCs w:val="28"/>
                <w:lang w:val="kk-KZ"/>
              </w:rPr>
              <w:t xml:space="preserve"> </w:t>
            </w:r>
            <w:proofErr w:type="spellStart"/>
            <w:r w:rsidRPr="00A4162D">
              <w:rPr>
                <w:rFonts w:asciiTheme="majorBidi" w:hAnsiTheme="majorBidi" w:cstheme="majorBidi"/>
                <w:color w:val="000000" w:themeColor="text1"/>
                <w:sz w:val="28"/>
                <w:szCs w:val="28"/>
                <w:lang w:val="kk-KZ"/>
              </w:rPr>
              <w:t>китайскому</w:t>
            </w:r>
            <w:proofErr w:type="spellEnd"/>
            <w:r w:rsidRPr="00A4162D">
              <w:rPr>
                <w:rFonts w:asciiTheme="majorBidi" w:hAnsiTheme="majorBidi" w:cstheme="majorBidi"/>
                <w:color w:val="000000" w:themeColor="text1"/>
                <w:sz w:val="28"/>
                <w:szCs w:val="28"/>
                <w:lang w:val="kk-KZ"/>
              </w:rPr>
              <w:t xml:space="preserve"> </w:t>
            </w:r>
            <w:proofErr w:type="spellStart"/>
            <w:r w:rsidRPr="00A4162D">
              <w:rPr>
                <w:rFonts w:asciiTheme="majorBidi" w:hAnsiTheme="majorBidi" w:cstheme="majorBidi"/>
                <w:color w:val="000000" w:themeColor="text1"/>
                <w:sz w:val="28"/>
                <w:szCs w:val="28"/>
                <w:lang w:val="kk-KZ"/>
              </w:rPr>
              <w:t>языку</w:t>
            </w:r>
            <w:proofErr w:type="spellEnd"/>
            <w:r w:rsidRPr="00A4162D">
              <w:rPr>
                <w:rFonts w:asciiTheme="majorBidi" w:hAnsiTheme="majorBidi" w:cstheme="majorBidi"/>
                <w:color w:val="000000" w:themeColor="text1"/>
                <w:sz w:val="28"/>
                <w:szCs w:val="28"/>
                <w:lang w:val="kk-KZ"/>
              </w:rPr>
              <w:t xml:space="preserve"> </w:t>
            </w:r>
            <w:proofErr w:type="spellStart"/>
            <w:r w:rsidRPr="00A4162D">
              <w:rPr>
                <w:rFonts w:asciiTheme="majorBidi" w:hAnsiTheme="majorBidi" w:cstheme="majorBidi"/>
                <w:color w:val="000000" w:themeColor="text1"/>
                <w:sz w:val="28"/>
                <w:szCs w:val="28"/>
                <w:lang w:val="kk-KZ"/>
              </w:rPr>
              <w:t>специалистов</w:t>
            </w:r>
            <w:proofErr w:type="spellEnd"/>
            <w:r w:rsidRPr="00A4162D">
              <w:rPr>
                <w:rFonts w:asciiTheme="majorBidi" w:hAnsiTheme="majorBidi" w:cstheme="majorBidi"/>
                <w:color w:val="000000" w:themeColor="text1"/>
                <w:sz w:val="28"/>
                <w:szCs w:val="28"/>
                <w:lang w:val="kk-KZ"/>
              </w:rPr>
              <w:t xml:space="preserve"> </w:t>
            </w:r>
            <w:proofErr w:type="spellStart"/>
            <w:r w:rsidRPr="00A4162D">
              <w:rPr>
                <w:rFonts w:asciiTheme="majorBidi" w:hAnsiTheme="majorBidi" w:cstheme="majorBidi"/>
                <w:color w:val="000000" w:themeColor="text1"/>
                <w:sz w:val="28"/>
                <w:szCs w:val="28"/>
                <w:lang w:val="kk-KZ"/>
              </w:rPr>
              <w:t>международных</w:t>
            </w:r>
            <w:proofErr w:type="spellEnd"/>
            <w:r w:rsidRPr="00A4162D">
              <w:rPr>
                <w:rFonts w:asciiTheme="majorBidi" w:hAnsiTheme="majorBidi" w:cstheme="majorBidi"/>
                <w:color w:val="000000" w:themeColor="text1"/>
                <w:sz w:val="28"/>
                <w:szCs w:val="28"/>
                <w:lang w:val="kk-KZ"/>
              </w:rPr>
              <w:t xml:space="preserve"> </w:t>
            </w:r>
            <w:proofErr w:type="spellStart"/>
            <w:r w:rsidRPr="00A4162D">
              <w:rPr>
                <w:rFonts w:asciiTheme="majorBidi" w:hAnsiTheme="majorBidi" w:cstheme="majorBidi"/>
                <w:color w:val="000000" w:themeColor="text1"/>
                <w:sz w:val="28"/>
                <w:szCs w:val="28"/>
                <w:lang w:val="kk-KZ"/>
              </w:rPr>
              <w:t>физкультурно-</w:t>
            </w:r>
            <w:r w:rsidRPr="00A4162D">
              <w:rPr>
                <w:rFonts w:asciiTheme="majorBidi" w:hAnsiTheme="majorBidi" w:cstheme="majorBidi"/>
                <w:color w:val="000000" w:themeColor="text1"/>
                <w:sz w:val="28"/>
                <w:szCs w:val="28"/>
                <w:lang w:val="kk-KZ"/>
              </w:rPr>
              <w:lastRenderedPageBreak/>
              <w:t>спортивных</w:t>
            </w:r>
            <w:proofErr w:type="spellEnd"/>
            <w:r w:rsidRPr="00A4162D">
              <w:rPr>
                <w:rFonts w:asciiTheme="majorBidi" w:hAnsiTheme="majorBidi" w:cstheme="majorBidi"/>
                <w:color w:val="000000" w:themeColor="text1"/>
                <w:sz w:val="28"/>
                <w:szCs w:val="28"/>
                <w:lang w:val="kk-KZ"/>
              </w:rPr>
              <w:t xml:space="preserve"> </w:t>
            </w:r>
            <w:proofErr w:type="spellStart"/>
            <w:r w:rsidRPr="00A4162D">
              <w:rPr>
                <w:rFonts w:asciiTheme="majorBidi" w:hAnsiTheme="majorBidi" w:cstheme="majorBidi"/>
                <w:color w:val="000000" w:themeColor="text1"/>
                <w:sz w:val="28"/>
                <w:szCs w:val="28"/>
                <w:lang w:val="kk-KZ"/>
              </w:rPr>
              <w:t>организаций</w:t>
            </w:r>
            <w:proofErr w:type="spellEnd"/>
          </w:p>
        </w:tc>
        <w:tc>
          <w:tcPr>
            <w:tcW w:w="5244" w:type="dxa"/>
            <w:tcBorders>
              <w:bottom w:val="single" w:sz="4" w:space="0" w:color="auto"/>
            </w:tcBorders>
          </w:tcPr>
          <w:p w14:paraId="63263A2E" w14:textId="77777777" w:rsidR="006978CA" w:rsidRPr="00A4162D" w:rsidRDefault="006978CA" w:rsidP="006560EA">
            <w:pPr>
              <w:rPr>
                <w:rFonts w:asciiTheme="majorBidi" w:hAnsiTheme="majorBidi" w:cstheme="majorBidi"/>
                <w:color w:val="000000" w:themeColor="text1"/>
                <w:sz w:val="28"/>
                <w:szCs w:val="28"/>
                <w:lang w:val="kk-KZ"/>
              </w:rPr>
            </w:pPr>
            <w:r w:rsidRPr="00A4162D">
              <w:rPr>
                <w:rFonts w:asciiTheme="majorBidi" w:hAnsiTheme="majorBidi" w:cstheme="majorBidi"/>
                <w:color w:val="000000" w:themeColor="text1"/>
                <w:sz w:val="28"/>
                <w:szCs w:val="28"/>
                <w:lang w:val="kk-KZ"/>
              </w:rPr>
              <w:lastRenderedPageBreak/>
              <w:t>қытай тілін халықаралық дене-спорт ұйымдары мамандарының кәсіби бағытталған бағытта оқыту мәселесі, оны шешу жолдары қарастырылған</w:t>
            </w:r>
          </w:p>
          <w:p w14:paraId="4C92E8E7" w14:textId="77777777" w:rsidR="006978CA" w:rsidRPr="00A4162D" w:rsidRDefault="006978CA" w:rsidP="006560EA">
            <w:pPr>
              <w:rPr>
                <w:rFonts w:asciiTheme="majorBidi" w:hAnsiTheme="majorBidi" w:cstheme="majorBidi"/>
                <w:color w:val="000000" w:themeColor="text1"/>
                <w:sz w:val="28"/>
                <w:szCs w:val="28"/>
                <w:lang w:val="kk-KZ"/>
              </w:rPr>
            </w:pPr>
          </w:p>
        </w:tc>
      </w:tr>
      <w:tr w:rsidR="006978CA" w:rsidRPr="00B72DD5" w14:paraId="09178423" w14:textId="77777777" w:rsidTr="006560EA">
        <w:tc>
          <w:tcPr>
            <w:tcW w:w="1696" w:type="dxa"/>
            <w:tcBorders>
              <w:bottom w:val="single" w:sz="4" w:space="0" w:color="auto"/>
            </w:tcBorders>
          </w:tcPr>
          <w:p w14:paraId="32A9D30C" w14:textId="77777777" w:rsidR="006978CA" w:rsidRPr="00A4162D" w:rsidRDefault="006978CA" w:rsidP="006560EA">
            <w:pPr>
              <w:jc w:val="both"/>
              <w:rPr>
                <w:rFonts w:asciiTheme="majorBidi" w:hAnsiTheme="majorBidi" w:cstheme="majorBidi"/>
                <w:color w:val="000000" w:themeColor="text1"/>
                <w:sz w:val="28"/>
                <w:szCs w:val="28"/>
                <w:lang w:val="kk-KZ"/>
              </w:rPr>
            </w:pPr>
            <w:proofErr w:type="spellStart"/>
            <w:r w:rsidRPr="00A4162D">
              <w:rPr>
                <w:rFonts w:asciiTheme="majorBidi" w:hAnsiTheme="majorBidi" w:cstheme="majorBidi"/>
                <w:color w:val="000000" w:themeColor="text1"/>
                <w:sz w:val="28"/>
                <w:szCs w:val="28"/>
                <w:lang w:val="kk-KZ"/>
              </w:rPr>
              <w:t>Куратченко</w:t>
            </w:r>
            <w:proofErr w:type="spellEnd"/>
            <w:r w:rsidRPr="00A4162D">
              <w:rPr>
                <w:rFonts w:asciiTheme="majorBidi" w:hAnsiTheme="majorBidi" w:cstheme="majorBidi"/>
                <w:color w:val="000000" w:themeColor="text1"/>
                <w:sz w:val="28"/>
                <w:szCs w:val="28"/>
                <w:lang w:val="kk-KZ"/>
              </w:rPr>
              <w:t xml:space="preserve"> М. А.</w:t>
            </w:r>
          </w:p>
        </w:tc>
        <w:tc>
          <w:tcPr>
            <w:tcW w:w="2694" w:type="dxa"/>
            <w:tcBorders>
              <w:bottom w:val="single" w:sz="4" w:space="0" w:color="auto"/>
            </w:tcBorders>
          </w:tcPr>
          <w:p w14:paraId="38124841" w14:textId="77777777" w:rsidR="006978CA" w:rsidRPr="00A4162D" w:rsidRDefault="006978CA" w:rsidP="006560EA">
            <w:pPr>
              <w:jc w:val="both"/>
              <w:rPr>
                <w:rFonts w:asciiTheme="majorBidi" w:hAnsiTheme="majorBidi" w:cstheme="majorBidi"/>
                <w:color w:val="000000" w:themeColor="text1"/>
                <w:sz w:val="28"/>
                <w:szCs w:val="28"/>
                <w:lang w:val="kk-KZ"/>
              </w:rPr>
            </w:pPr>
            <w:proofErr w:type="spellStart"/>
            <w:r w:rsidRPr="00A4162D">
              <w:rPr>
                <w:rFonts w:asciiTheme="majorBidi" w:hAnsiTheme="majorBidi" w:cstheme="majorBidi"/>
                <w:color w:val="000000" w:themeColor="text1"/>
                <w:sz w:val="28"/>
                <w:szCs w:val="28"/>
                <w:lang w:val="kk-KZ"/>
              </w:rPr>
              <w:t>Иностранный</w:t>
            </w:r>
            <w:proofErr w:type="spellEnd"/>
            <w:r w:rsidRPr="00A4162D">
              <w:rPr>
                <w:rFonts w:asciiTheme="majorBidi" w:hAnsiTheme="majorBidi" w:cstheme="majorBidi"/>
                <w:color w:val="000000" w:themeColor="text1"/>
                <w:sz w:val="28"/>
                <w:szCs w:val="28"/>
                <w:lang w:val="kk-KZ"/>
              </w:rPr>
              <w:t xml:space="preserve"> </w:t>
            </w:r>
            <w:proofErr w:type="spellStart"/>
            <w:r w:rsidRPr="00A4162D">
              <w:rPr>
                <w:rFonts w:asciiTheme="majorBidi" w:hAnsiTheme="majorBidi" w:cstheme="majorBidi"/>
                <w:color w:val="000000" w:themeColor="text1"/>
                <w:sz w:val="28"/>
                <w:szCs w:val="28"/>
                <w:lang w:val="kk-KZ"/>
              </w:rPr>
              <w:t>язык</w:t>
            </w:r>
            <w:proofErr w:type="spellEnd"/>
            <w:r w:rsidRPr="00A4162D">
              <w:rPr>
                <w:rFonts w:asciiTheme="majorBidi" w:hAnsiTheme="majorBidi" w:cstheme="majorBidi"/>
                <w:color w:val="000000" w:themeColor="text1"/>
                <w:sz w:val="28"/>
                <w:szCs w:val="28"/>
                <w:lang w:val="kk-KZ"/>
              </w:rPr>
              <w:t xml:space="preserve"> в </w:t>
            </w:r>
            <w:proofErr w:type="spellStart"/>
            <w:r w:rsidRPr="00A4162D">
              <w:rPr>
                <w:rFonts w:asciiTheme="majorBidi" w:hAnsiTheme="majorBidi" w:cstheme="majorBidi"/>
                <w:color w:val="000000" w:themeColor="text1"/>
                <w:sz w:val="28"/>
                <w:szCs w:val="28"/>
                <w:lang w:val="kk-KZ"/>
              </w:rPr>
              <w:t>профессиональной</w:t>
            </w:r>
            <w:proofErr w:type="spellEnd"/>
            <w:r w:rsidRPr="00A4162D">
              <w:rPr>
                <w:rFonts w:asciiTheme="majorBidi" w:hAnsiTheme="majorBidi" w:cstheme="majorBidi"/>
                <w:color w:val="000000" w:themeColor="text1"/>
                <w:sz w:val="28"/>
                <w:szCs w:val="28"/>
                <w:lang w:val="kk-KZ"/>
              </w:rPr>
              <w:t xml:space="preserve"> </w:t>
            </w:r>
            <w:proofErr w:type="spellStart"/>
            <w:r w:rsidRPr="00A4162D">
              <w:rPr>
                <w:rFonts w:asciiTheme="majorBidi" w:hAnsiTheme="majorBidi" w:cstheme="majorBidi"/>
                <w:color w:val="000000" w:themeColor="text1"/>
                <w:sz w:val="28"/>
                <w:szCs w:val="28"/>
                <w:lang w:val="kk-KZ"/>
              </w:rPr>
              <w:t>деятельности</w:t>
            </w:r>
            <w:proofErr w:type="spellEnd"/>
            <w:r w:rsidRPr="00A4162D">
              <w:rPr>
                <w:rFonts w:asciiTheme="majorBidi" w:hAnsiTheme="majorBidi" w:cstheme="majorBidi"/>
                <w:color w:val="000000" w:themeColor="text1"/>
                <w:sz w:val="28"/>
                <w:szCs w:val="28"/>
                <w:lang w:val="kk-KZ"/>
              </w:rPr>
              <w:t xml:space="preserve"> (</w:t>
            </w:r>
            <w:proofErr w:type="spellStart"/>
            <w:r w:rsidRPr="00A4162D">
              <w:rPr>
                <w:rFonts w:asciiTheme="majorBidi" w:hAnsiTheme="majorBidi" w:cstheme="majorBidi"/>
                <w:color w:val="000000" w:themeColor="text1"/>
                <w:sz w:val="28"/>
                <w:szCs w:val="28"/>
                <w:lang w:val="kk-KZ"/>
              </w:rPr>
              <w:t>китайский</w:t>
            </w:r>
            <w:proofErr w:type="spellEnd"/>
            <w:r w:rsidRPr="00A4162D">
              <w:rPr>
                <w:rFonts w:asciiTheme="majorBidi" w:hAnsiTheme="majorBidi" w:cstheme="majorBidi"/>
                <w:color w:val="000000" w:themeColor="text1"/>
                <w:sz w:val="28"/>
                <w:szCs w:val="28"/>
                <w:lang w:val="kk-KZ"/>
              </w:rPr>
              <w:t xml:space="preserve"> </w:t>
            </w:r>
            <w:proofErr w:type="spellStart"/>
            <w:r w:rsidRPr="00A4162D">
              <w:rPr>
                <w:rFonts w:asciiTheme="majorBidi" w:hAnsiTheme="majorBidi" w:cstheme="majorBidi"/>
                <w:color w:val="000000" w:themeColor="text1"/>
                <w:sz w:val="28"/>
                <w:szCs w:val="28"/>
                <w:lang w:val="kk-KZ"/>
              </w:rPr>
              <w:t>язык</w:t>
            </w:r>
            <w:proofErr w:type="spellEnd"/>
            <w:r w:rsidRPr="00A4162D">
              <w:rPr>
                <w:rFonts w:asciiTheme="majorBidi" w:hAnsiTheme="majorBidi" w:cstheme="majorBidi"/>
                <w:color w:val="000000" w:themeColor="text1"/>
                <w:sz w:val="28"/>
                <w:szCs w:val="28"/>
                <w:lang w:val="kk-KZ"/>
              </w:rPr>
              <w:t>)</w:t>
            </w:r>
          </w:p>
        </w:tc>
        <w:tc>
          <w:tcPr>
            <w:tcW w:w="5244" w:type="dxa"/>
            <w:tcBorders>
              <w:bottom w:val="single" w:sz="4" w:space="0" w:color="auto"/>
            </w:tcBorders>
          </w:tcPr>
          <w:p w14:paraId="306AB7BC" w14:textId="77777777" w:rsidR="006978CA" w:rsidRPr="00A4162D" w:rsidRDefault="006978CA" w:rsidP="006560EA">
            <w:pPr>
              <w:rPr>
                <w:rFonts w:asciiTheme="majorBidi" w:hAnsiTheme="majorBidi" w:cstheme="majorBidi"/>
                <w:color w:val="000000" w:themeColor="text1"/>
                <w:sz w:val="28"/>
                <w:szCs w:val="28"/>
                <w:lang w:val="kk-KZ"/>
              </w:rPr>
            </w:pPr>
            <w:r w:rsidRPr="00A4162D">
              <w:rPr>
                <w:rFonts w:asciiTheme="majorBidi" w:hAnsiTheme="majorBidi" w:cstheme="majorBidi"/>
                <w:color w:val="000000" w:themeColor="text1"/>
                <w:sz w:val="28"/>
                <w:szCs w:val="28"/>
                <w:lang w:val="kk-KZ"/>
              </w:rPr>
              <w:t>қытай тілін болашақ аймақтану мамандығының студенттеріне кәсіби әрекетте пайдалану бойынша оқу-әдістемелік құралын менеджмент, қонақ үй бизнесі мамандығында оқитын студенттерге арнап жазылған. Оқу-әдістемелік құралы шағын сабақтарға топтастырылған, иероглифтердің этимологиялық түсіндірмесі берілген, фонетика, иероглифтерге жаттығулар, өлең, жаңылтпаштар, сұрақтарға жауап беру сияқты тапсырмалармен қамтылған</w:t>
            </w:r>
          </w:p>
        </w:tc>
      </w:tr>
      <w:tr w:rsidR="006978CA" w:rsidRPr="00B72DD5" w14:paraId="03B8AABE" w14:textId="77777777" w:rsidTr="006560EA">
        <w:tc>
          <w:tcPr>
            <w:tcW w:w="1696" w:type="dxa"/>
            <w:tcBorders>
              <w:bottom w:val="single" w:sz="4" w:space="0" w:color="auto"/>
            </w:tcBorders>
          </w:tcPr>
          <w:p w14:paraId="6634E836" w14:textId="77777777" w:rsidR="006978CA" w:rsidRPr="00A4162D" w:rsidRDefault="006978CA" w:rsidP="006560EA">
            <w:pPr>
              <w:jc w:val="both"/>
              <w:rPr>
                <w:rFonts w:asciiTheme="majorBidi" w:hAnsiTheme="majorBidi" w:cstheme="majorBidi"/>
                <w:color w:val="000000" w:themeColor="text1"/>
                <w:sz w:val="28"/>
                <w:szCs w:val="28"/>
                <w:lang w:val="kk-KZ"/>
              </w:rPr>
            </w:pPr>
            <w:proofErr w:type="spellStart"/>
            <w:r w:rsidRPr="00A4162D">
              <w:rPr>
                <w:rFonts w:asciiTheme="majorBidi" w:hAnsiTheme="majorBidi" w:cstheme="majorBidi"/>
                <w:color w:val="000000" w:themeColor="text1"/>
                <w:sz w:val="28"/>
                <w:szCs w:val="28"/>
                <w:lang w:val="kk-KZ"/>
              </w:rPr>
              <w:t>Рахимбекова</w:t>
            </w:r>
            <w:proofErr w:type="spellEnd"/>
            <w:r w:rsidRPr="00A4162D">
              <w:rPr>
                <w:rFonts w:asciiTheme="majorBidi" w:hAnsiTheme="majorBidi" w:cstheme="majorBidi"/>
                <w:color w:val="000000" w:themeColor="text1"/>
                <w:sz w:val="28"/>
                <w:szCs w:val="28"/>
                <w:lang w:val="kk-KZ"/>
              </w:rPr>
              <w:t xml:space="preserve"> Л. Ш.</w:t>
            </w:r>
          </w:p>
        </w:tc>
        <w:tc>
          <w:tcPr>
            <w:tcW w:w="2694" w:type="dxa"/>
            <w:tcBorders>
              <w:bottom w:val="single" w:sz="4" w:space="0" w:color="auto"/>
            </w:tcBorders>
          </w:tcPr>
          <w:p w14:paraId="16BD53FC" w14:textId="77777777" w:rsidR="006978CA" w:rsidRPr="00A4162D" w:rsidRDefault="006978CA" w:rsidP="006560EA">
            <w:pPr>
              <w:jc w:val="both"/>
              <w:rPr>
                <w:rFonts w:asciiTheme="majorBidi" w:hAnsiTheme="majorBidi" w:cstheme="majorBidi"/>
                <w:color w:val="000000" w:themeColor="text1"/>
                <w:sz w:val="28"/>
                <w:szCs w:val="28"/>
                <w:lang w:val="kk-KZ"/>
              </w:rPr>
            </w:pPr>
            <w:proofErr w:type="spellStart"/>
            <w:r w:rsidRPr="00A4162D">
              <w:rPr>
                <w:rFonts w:asciiTheme="majorBidi" w:hAnsiTheme="majorBidi" w:cstheme="majorBidi"/>
                <w:color w:val="000000" w:themeColor="text1"/>
                <w:sz w:val="28"/>
                <w:szCs w:val="28"/>
                <w:lang w:val="kk-KZ"/>
              </w:rPr>
              <w:t>Проблемы</w:t>
            </w:r>
            <w:proofErr w:type="spellEnd"/>
            <w:r w:rsidRPr="00A4162D">
              <w:rPr>
                <w:rFonts w:asciiTheme="majorBidi" w:hAnsiTheme="majorBidi" w:cstheme="majorBidi"/>
                <w:color w:val="000000" w:themeColor="text1"/>
                <w:sz w:val="28"/>
                <w:szCs w:val="28"/>
                <w:lang w:val="kk-KZ"/>
              </w:rPr>
              <w:t xml:space="preserve"> </w:t>
            </w:r>
            <w:proofErr w:type="spellStart"/>
            <w:r w:rsidRPr="00A4162D">
              <w:rPr>
                <w:rFonts w:asciiTheme="majorBidi" w:hAnsiTheme="majorBidi" w:cstheme="majorBidi"/>
                <w:color w:val="000000" w:themeColor="text1"/>
                <w:sz w:val="28"/>
                <w:szCs w:val="28"/>
                <w:lang w:val="kk-KZ"/>
              </w:rPr>
              <w:t>обучения</w:t>
            </w:r>
            <w:proofErr w:type="spellEnd"/>
            <w:r w:rsidRPr="00A4162D">
              <w:rPr>
                <w:rFonts w:asciiTheme="majorBidi" w:hAnsiTheme="majorBidi" w:cstheme="majorBidi"/>
                <w:color w:val="000000" w:themeColor="text1"/>
                <w:sz w:val="28"/>
                <w:szCs w:val="28"/>
                <w:lang w:val="kk-KZ"/>
              </w:rPr>
              <w:t xml:space="preserve"> </w:t>
            </w:r>
            <w:proofErr w:type="spellStart"/>
            <w:r w:rsidRPr="00A4162D">
              <w:rPr>
                <w:rFonts w:asciiTheme="majorBidi" w:hAnsiTheme="majorBidi" w:cstheme="majorBidi"/>
                <w:color w:val="000000" w:themeColor="text1"/>
                <w:sz w:val="28"/>
                <w:szCs w:val="28"/>
                <w:lang w:val="kk-KZ"/>
              </w:rPr>
              <w:t>китайскому</w:t>
            </w:r>
            <w:proofErr w:type="spellEnd"/>
            <w:r w:rsidRPr="00A4162D">
              <w:rPr>
                <w:rFonts w:asciiTheme="majorBidi" w:hAnsiTheme="majorBidi" w:cstheme="majorBidi"/>
                <w:color w:val="000000" w:themeColor="text1"/>
                <w:sz w:val="28"/>
                <w:szCs w:val="28"/>
                <w:lang w:val="kk-KZ"/>
              </w:rPr>
              <w:t xml:space="preserve"> </w:t>
            </w:r>
            <w:proofErr w:type="spellStart"/>
            <w:r w:rsidRPr="00A4162D">
              <w:rPr>
                <w:rFonts w:asciiTheme="majorBidi" w:hAnsiTheme="majorBidi" w:cstheme="majorBidi"/>
                <w:color w:val="000000" w:themeColor="text1"/>
                <w:sz w:val="28"/>
                <w:szCs w:val="28"/>
                <w:lang w:val="kk-KZ"/>
              </w:rPr>
              <w:t>языку</w:t>
            </w:r>
            <w:proofErr w:type="spellEnd"/>
            <w:r w:rsidRPr="00A4162D">
              <w:rPr>
                <w:rFonts w:asciiTheme="majorBidi" w:hAnsiTheme="majorBidi" w:cstheme="majorBidi"/>
                <w:color w:val="000000" w:themeColor="text1"/>
                <w:sz w:val="28"/>
                <w:szCs w:val="28"/>
                <w:lang w:val="kk-KZ"/>
              </w:rPr>
              <w:t xml:space="preserve"> </w:t>
            </w:r>
            <w:proofErr w:type="spellStart"/>
            <w:r w:rsidRPr="00A4162D">
              <w:rPr>
                <w:rFonts w:asciiTheme="majorBidi" w:hAnsiTheme="majorBidi" w:cstheme="majorBidi"/>
                <w:color w:val="000000" w:themeColor="text1"/>
                <w:sz w:val="28"/>
                <w:szCs w:val="28"/>
                <w:lang w:val="kk-KZ"/>
              </w:rPr>
              <w:t>студентов</w:t>
            </w:r>
            <w:proofErr w:type="spellEnd"/>
            <w:r w:rsidRPr="00A4162D">
              <w:rPr>
                <w:rFonts w:asciiTheme="majorBidi" w:hAnsiTheme="majorBidi" w:cstheme="majorBidi"/>
                <w:color w:val="000000" w:themeColor="text1"/>
                <w:sz w:val="28"/>
                <w:szCs w:val="28"/>
                <w:lang w:val="kk-KZ"/>
              </w:rPr>
              <w:t xml:space="preserve"> </w:t>
            </w:r>
            <w:proofErr w:type="spellStart"/>
            <w:r w:rsidRPr="00A4162D">
              <w:rPr>
                <w:rFonts w:asciiTheme="majorBidi" w:hAnsiTheme="majorBidi" w:cstheme="majorBidi"/>
                <w:color w:val="000000" w:themeColor="text1"/>
                <w:sz w:val="28"/>
                <w:szCs w:val="28"/>
                <w:lang w:val="kk-KZ"/>
              </w:rPr>
              <w:t>неязыковых</w:t>
            </w:r>
            <w:proofErr w:type="spellEnd"/>
            <w:r w:rsidRPr="00A4162D">
              <w:rPr>
                <w:rFonts w:asciiTheme="majorBidi" w:hAnsiTheme="majorBidi" w:cstheme="majorBidi"/>
                <w:color w:val="000000" w:themeColor="text1"/>
                <w:sz w:val="28"/>
                <w:szCs w:val="28"/>
                <w:lang w:val="kk-KZ"/>
              </w:rPr>
              <w:t xml:space="preserve"> </w:t>
            </w:r>
            <w:proofErr w:type="spellStart"/>
            <w:r w:rsidRPr="00A4162D">
              <w:rPr>
                <w:rFonts w:asciiTheme="majorBidi" w:hAnsiTheme="majorBidi" w:cstheme="majorBidi"/>
                <w:color w:val="000000" w:themeColor="text1"/>
                <w:sz w:val="28"/>
                <w:szCs w:val="28"/>
                <w:lang w:val="kk-KZ"/>
              </w:rPr>
              <w:t>специальностей</w:t>
            </w:r>
            <w:proofErr w:type="spellEnd"/>
          </w:p>
        </w:tc>
        <w:tc>
          <w:tcPr>
            <w:tcW w:w="5244" w:type="dxa"/>
            <w:tcBorders>
              <w:bottom w:val="single" w:sz="4" w:space="0" w:color="auto"/>
            </w:tcBorders>
          </w:tcPr>
          <w:p w14:paraId="784BA164" w14:textId="77777777" w:rsidR="006978CA" w:rsidRPr="00A4162D" w:rsidRDefault="006978CA" w:rsidP="006560EA">
            <w:pPr>
              <w:rPr>
                <w:rFonts w:asciiTheme="majorBidi" w:hAnsiTheme="majorBidi" w:cstheme="majorBidi"/>
                <w:color w:val="000000" w:themeColor="text1"/>
                <w:sz w:val="28"/>
                <w:szCs w:val="28"/>
                <w:lang w:val="kk-KZ"/>
              </w:rPr>
            </w:pPr>
            <w:r>
              <w:rPr>
                <w:rFonts w:asciiTheme="majorBidi" w:hAnsiTheme="majorBidi" w:cstheme="majorBidi"/>
                <w:color w:val="000000" w:themeColor="text1"/>
                <w:sz w:val="28"/>
                <w:szCs w:val="28"/>
                <w:lang w:val="kk-KZ"/>
              </w:rPr>
              <w:t>З</w:t>
            </w:r>
            <w:r w:rsidRPr="00A4162D">
              <w:rPr>
                <w:rFonts w:asciiTheme="majorBidi" w:hAnsiTheme="majorBidi" w:cstheme="majorBidi"/>
                <w:color w:val="000000" w:themeColor="text1"/>
                <w:sz w:val="28"/>
                <w:szCs w:val="28"/>
                <w:lang w:val="kk-KZ"/>
              </w:rPr>
              <w:t>аңгер, аймақтанушы сияқты тілдік емес мамандықтар студенттеріне кәсіби бағытта қытай тілін кезеңдерге бөліп оқытуды ұсынады</w:t>
            </w:r>
          </w:p>
          <w:p w14:paraId="087B7809" w14:textId="77777777" w:rsidR="006978CA" w:rsidRPr="00A4162D" w:rsidRDefault="006978CA" w:rsidP="006560EA">
            <w:pPr>
              <w:rPr>
                <w:rFonts w:asciiTheme="majorBidi" w:hAnsiTheme="majorBidi" w:cstheme="majorBidi"/>
                <w:color w:val="000000" w:themeColor="text1"/>
                <w:sz w:val="28"/>
                <w:szCs w:val="28"/>
                <w:lang w:val="kk-KZ"/>
              </w:rPr>
            </w:pPr>
          </w:p>
        </w:tc>
      </w:tr>
    </w:tbl>
    <w:p w14:paraId="5E7AFAB6" w14:textId="77777777" w:rsidR="006978CA" w:rsidRPr="00B117D4" w:rsidRDefault="006978CA" w:rsidP="006978CA">
      <w:pPr>
        <w:jc w:val="both"/>
        <w:rPr>
          <w:rFonts w:asciiTheme="majorBidi" w:hAnsiTheme="majorBidi" w:cstheme="majorBidi"/>
          <w:color w:val="000000" w:themeColor="text1"/>
          <w:sz w:val="28"/>
          <w:szCs w:val="28"/>
          <w:lang w:val="kk-KZ"/>
        </w:rPr>
      </w:pPr>
    </w:p>
    <w:p w14:paraId="170A4E05" w14:textId="77777777" w:rsidR="006978CA" w:rsidRDefault="006978CA" w:rsidP="00B80E4A">
      <w:pPr>
        <w:jc w:val="center"/>
        <w:rPr>
          <w:rFonts w:asciiTheme="majorBidi" w:hAnsiTheme="majorBidi" w:cstheme="majorBidi"/>
          <w:b/>
          <w:bCs/>
          <w:sz w:val="28"/>
          <w:szCs w:val="28"/>
          <w:lang w:val="kk-KZ"/>
        </w:rPr>
      </w:pPr>
    </w:p>
    <w:p w14:paraId="557A543B" w14:textId="77777777" w:rsidR="006978CA" w:rsidRDefault="006978CA" w:rsidP="00B80E4A">
      <w:pPr>
        <w:jc w:val="center"/>
        <w:rPr>
          <w:rFonts w:asciiTheme="majorBidi" w:hAnsiTheme="majorBidi" w:cstheme="majorBidi"/>
          <w:b/>
          <w:bCs/>
          <w:sz w:val="28"/>
          <w:szCs w:val="28"/>
          <w:lang w:val="kk-KZ"/>
        </w:rPr>
      </w:pPr>
    </w:p>
    <w:p w14:paraId="47288F35" w14:textId="77777777" w:rsidR="006978CA" w:rsidRDefault="006978CA" w:rsidP="00B80E4A">
      <w:pPr>
        <w:jc w:val="center"/>
        <w:rPr>
          <w:rFonts w:asciiTheme="majorBidi" w:hAnsiTheme="majorBidi" w:cstheme="majorBidi"/>
          <w:b/>
          <w:bCs/>
          <w:sz w:val="28"/>
          <w:szCs w:val="28"/>
          <w:lang w:val="kk-KZ"/>
        </w:rPr>
      </w:pPr>
    </w:p>
    <w:p w14:paraId="08C9B4CB" w14:textId="77777777" w:rsidR="006978CA" w:rsidRDefault="006978CA" w:rsidP="00B80E4A">
      <w:pPr>
        <w:jc w:val="center"/>
        <w:rPr>
          <w:rFonts w:asciiTheme="majorBidi" w:hAnsiTheme="majorBidi" w:cstheme="majorBidi"/>
          <w:b/>
          <w:bCs/>
          <w:sz w:val="28"/>
          <w:szCs w:val="28"/>
          <w:lang w:val="kk-KZ"/>
        </w:rPr>
      </w:pPr>
    </w:p>
    <w:p w14:paraId="7A8B0B2C" w14:textId="77777777" w:rsidR="006978CA" w:rsidRDefault="006978CA" w:rsidP="00B80E4A">
      <w:pPr>
        <w:jc w:val="center"/>
        <w:rPr>
          <w:rFonts w:asciiTheme="majorBidi" w:hAnsiTheme="majorBidi" w:cstheme="majorBidi"/>
          <w:b/>
          <w:bCs/>
          <w:sz w:val="28"/>
          <w:szCs w:val="28"/>
          <w:lang w:val="kk-KZ"/>
        </w:rPr>
      </w:pPr>
    </w:p>
    <w:p w14:paraId="6BA2AE7A" w14:textId="77777777" w:rsidR="006978CA" w:rsidRDefault="006978CA" w:rsidP="00B80E4A">
      <w:pPr>
        <w:jc w:val="center"/>
        <w:rPr>
          <w:rFonts w:asciiTheme="majorBidi" w:hAnsiTheme="majorBidi" w:cstheme="majorBidi"/>
          <w:b/>
          <w:bCs/>
          <w:sz w:val="28"/>
          <w:szCs w:val="28"/>
          <w:lang w:val="kk-KZ"/>
        </w:rPr>
      </w:pPr>
    </w:p>
    <w:p w14:paraId="07AC9FE2" w14:textId="77777777" w:rsidR="006978CA" w:rsidRDefault="006978CA" w:rsidP="00B80E4A">
      <w:pPr>
        <w:jc w:val="center"/>
        <w:rPr>
          <w:rFonts w:asciiTheme="majorBidi" w:hAnsiTheme="majorBidi" w:cstheme="majorBidi"/>
          <w:b/>
          <w:bCs/>
          <w:sz w:val="28"/>
          <w:szCs w:val="28"/>
          <w:lang w:val="kk-KZ"/>
        </w:rPr>
      </w:pPr>
    </w:p>
    <w:p w14:paraId="7EB31599" w14:textId="77777777" w:rsidR="006978CA" w:rsidRDefault="006978CA" w:rsidP="00B80E4A">
      <w:pPr>
        <w:jc w:val="center"/>
        <w:rPr>
          <w:rFonts w:asciiTheme="majorBidi" w:hAnsiTheme="majorBidi" w:cstheme="majorBidi"/>
          <w:b/>
          <w:bCs/>
          <w:sz w:val="28"/>
          <w:szCs w:val="28"/>
          <w:lang w:val="kk-KZ"/>
        </w:rPr>
      </w:pPr>
    </w:p>
    <w:p w14:paraId="259A0830" w14:textId="77777777" w:rsidR="006978CA" w:rsidRDefault="006978CA" w:rsidP="00B80E4A">
      <w:pPr>
        <w:jc w:val="center"/>
        <w:rPr>
          <w:rFonts w:asciiTheme="majorBidi" w:hAnsiTheme="majorBidi" w:cstheme="majorBidi"/>
          <w:b/>
          <w:bCs/>
          <w:sz w:val="28"/>
          <w:szCs w:val="28"/>
          <w:lang w:val="kk-KZ"/>
        </w:rPr>
      </w:pPr>
    </w:p>
    <w:p w14:paraId="1FC2E903" w14:textId="77777777" w:rsidR="006978CA" w:rsidRDefault="006978CA" w:rsidP="00B80E4A">
      <w:pPr>
        <w:jc w:val="center"/>
        <w:rPr>
          <w:rFonts w:asciiTheme="majorBidi" w:hAnsiTheme="majorBidi" w:cstheme="majorBidi"/>
          <w:b/>
          <w:bCs/>
          <w:sz w:val="28"/>
          <w:szCs w:val="28"/>
          <w:lang w:val="kk-KZ"/>
        </w:rPr>
      </w:pPr>
    </w:p>
    <w:p w14:paraId="11F41052" w14:textId="77777777" w:rsidR="006978CA" w:rsidRDefault="006978CA" w:rsidP="00B80E4A">
      <w:pPr>
        <w:jc w:val="center"/>
        <w:rPr>
          <w:rFonts w:asciiTheme="majorBidi" w:hAnsiTheme="majorBidi" w:cstheme="majorBidi"/>
          <w:b/>
          <w:bCs/>
          <w:sz w:val="28"/>
          <w:szCs w:val="28"/>
          <w:lang w:val="kk-KZ"/>
        </w:rPr>
      </w:pPr>
    </w:p>
    <w:p w14:paraId="643FF7CF" w14:textId="77777777" w:rsidR="006978CA" w:rsidRDefault="006978CA" w:rsidP="00B80E4A">
      <w:pPr>
        <w:jc w:val="center"/>
        <w:rPr>
          <w:rFonts w:asciiTheme="majorBidi" w:hAnsiTheme="majorBidi" w:cstheme="majorBidi"/>
          <w:b/>
          <w:bCs/>
          <w:sz w:val="28"/>
          <w:szCs w:val="28"/>
          <w:lang w:val="kk-KZ"/>
        </w:rPr>
      </w:pPr>
    </w:p>
    <w:p w14:paraId="383E85B1" w14:textId="77777777" w:rsidR="006978CA" w:rsidRDefault="006978CA" w:rsidP="00B80E4A">
      <w:pPr>
        <w:jc w:val="center"/>
        <w:rPr>
          <w:rFonts w:asciiTheme="majorBidi" w:hAnsiTheme="majorBidi" w:cstheme="majorBidi"/>
          <w:b/>
          <w:bCs/>
          <w:sz w:val="28"/>
          <w:szCs w:val="28"/>
          <w:lang w:val="kk-KZ"/>
        </w:rPr>
      </w:pPr>
    </w:p>
    <w:p w14:paraId="5963CC3A" w14:textId="77777777" w:rsidR="006978CA" w:rsidRDefault="006978CA" w:rsidP="00B80E4A">
      <w:pPr>
        <w:jc w:val="center"/>
        <w:rPr>
          <w:rFonts w:asciiTheme="majorBidi" w:hAnsiTheme="majorBidi" w:cstheme="majorBidi"/>
          <w:b/>
          <w:bCs/>
          <w:sz w:val="28"/>
          <w:szCs w:val="28"/>
          <w:lang w:val="kk-KZ"/>
        </w:rPr>
      </w:pPr>
    </w:p>
    <w:p w14:paraId="38F9C1D7" w14:textId="77777777" w:rsidR="006978CA" w:rsidRDefault="006978CA" w:rsidP="00B80E4A">
      <w:pPr>
        <w:jc w:val="center"/>
        <w:rPr>
          <w:rFonts w:asciiTheme="majorBidi" w:hAnsiTheme="majorBidi" w:cstheme="majorBidi"/>
          <w:b/>
          <w:bCs/>
          <w:sz w:val="28"/>
          <w:szCs w:val="28"/>
          <w:lang w:val="kk-KZ"/>
        </w:rPr>
      </w:pPr>
    </w:p>
    <w:p w14:paraId="4605959E" w14:textId="77777777" w:rsidR="006978CA" w:rsidRDefault="006978CA" w:rsidP="00B80E4A">
      <w:pPr>
        <w:jc w:val="center"/>
        <w:rPr>
          <w:rFonts w:asciiTheme="majorBidi" w:hAnsiTheme="majorBidi" w:cstheme="majorBidi"/>
          <w:b/>
          <w:bCs/>
          <w:sz w:val="28"/>
          <w:szCs w:val="28"/>
          <w:lang w:val="kk-KZ"/>
        </w:rPr>
      </w:pPr>
    </w:p>
    <w:p w14:paraId="2735646E" w14:textId="77777777" w:rsidR="006978CA" w:rsidRDefault="006978CA" w:rsidP="00B80E4A">
      <w:pPr>
        <w:jc w:val="center"/>
        <w:rPr>
          <w:rFonts w:asciiTheme="majorBidi" w:hAnsiTheme="majorBidi" w:cstheme="majorBidi"/>
          <w:b/>
          <w:bCs/>
          <w:sz w:val="28"/>
          <w:szCs w:val="28"/>
          <w:lang w:val="kk-KZ"/>
        </w:rPr>
      </w:pPr>
    </w:p>
    <w:p w14:paraId="1C203274" w14:textId="77777777" w:rsidR="006978CA" w:rsidRDefault="006978CA" w:rsidP="00B80E4A">
      <w:pPr>
        <w:jc w:val="center"/>
        <w:rPr>
          <w:rFonts w:asciiTheme="majorBidi" w:hAnsiTheme="majorBidi" w:cstheme="majorBidi"/>
          <w:b/>
          <w:bCs/>
          <w:sz w:val="28"/>
          <w:szCs w:val="28"/>
          <w:lang w:val="kk-KZ"/>
        </w:rPr>
      </w:pPr>
    </w:p>
    <w:p w14:paraId="16302D40" w14:textId="77777777" w:rsidR="006978CA" w:rsidRDefault="006978CA" w:rsidP="00B80E4A">
      <w:pPr>
        <w:jc w:val="center"/>
        <w:rPr>
          <w:rFonts w:asciiTheme="majorBidi" w:hAnsiTheme="majorBidi" w:cstheme="majorBidi"/>
          <w:b/>
          <w:bCs/>
          <w:sz w:val="28"/>
          <w:szCs w:val="28"/>
          <w:lang w:val="kk-KZ"/>
        </w:rPr>
      </w:pPr>
    </w:p>
    <w:p w14:paraId="55465A55" w14:textId="77777777" w:rsidR="006978CA" w:rsidRDefault="006978CA" w:rsidP="00B80E4A">
      <w:pPr>
        <w:jc w:val="center"/>
        <w:rPr>
          <w:rFonts w:asciiTheme="majorBidi" w:hAnsiTheme="majorBidi" w:cstheme="majorBidi"/>
          <w:b/>
          <w:bCs/>
          <w:sz w:val="28"/>
          <w:szCs w:val="28"/>
          <w:lang w:val="kk-KZ"/>
        </w:rPr>
      </w:pPr>
    </w:p>
    <w:p w14:paraId="16234345" w14:textId="77777777" w:rsidR="006978CA" w:rsidRDefault="006978CA" w:rsidP="00B80E4A">
      <w:pPr>
        <w:jc w:val="center"/>
        <w:rPr>
          <w:rFonts w:asciiTheme="majorBidi" w:hAnsiTheme="majorBidi" w:cstheme="majorBidi"/>
          <w:b/>
          <w:bCs/>
          <w:sz w:val="28"/>
          <w:szCs w:val="28"/>
          <w:lang w:val="kk-KZ"/>
        </w:rPr>
      </w:pPr>
    </w:p>
    <w:p w14:paraId="3DBF7DC2" w14:textId="77777777" w:rsidR="00FC61EC" w:rsidRDefault="00FC61EC" w:rsidP="00B80E4A">
      <w:pPr>
        <w:jc w:val="center"/>
        <w:rPr>
          <w:rFonts w:asciiTheme="majorBidi" w:hAnsiTheme="majorBidi" w:cstheme="majorBidi"/>
          <w:b/>
          <w:bCs/>
          <w:sz w:val="28"/>
          <w:szCs w:val="28"/>
          <w:lang w:val="kk-KZ"/>
        </w:rPr>
      </w:pPr>
    </w:p>
    <w:p w14:paraId="46E62EDD" w14:textId="77777777" w:rsidR="006978CA" w:rsidRDefault="006978CA" w:rsidP="00B80E4A">
      <w:pPr>
        <w:jc w:val="center"/>
        <w:rPr>
          <w:rFonts w:asciiTheme="majorBidi" w:hAnsiTheme="majorBidi" w:cstheme="majorBidi"/>
          <w:b/>
          <w:bCs/>
          <w:sz w:val="28"/>
          <w:szCs w:val="28"/>
          <w:lang w:val="kk-KZ"/>
        </w:rPr>
      </w:pPr>
    </w:p>
    <w:p w14:paraId="3AF9EB26" w14:textId="77777777" w:rsidR="006978CA" w:rsidRDefault="006978CA" w:rsidP="00B80E4A">
      <w:pPr>
        <w:jc w:val="center"/>
        <w:rPr>
          <w:rFonts w:asciiTheme="majorBidi" w:hAnsiTheme="majorBidi" w:cstheme="majorBidi"/>
          <w:b/>
          <w:bCs/>
          <w:sz w:val="28"/>
          <w:szCs w:val="28"/>
          <w:lang w:val="kk-KZ"/>
        </w:rPr>
      </w:pPr>
    </w:p>
    <w:p w14:paraId="053DD2BC" w14:textId="51BE41EC" w:rsidR="006978CA" w:rsidRPr="003822BB" w:rsidRDefault="006978CA" w:rsidP="006978CA">
      <w:pPr>
        <w:jc w:val="center"/>
        <w:rPr>
          <w:rFonts w:asciiTheme="majorBidi" w:hAnsiTheme="majorBidi" w:cstheme="majorBidi"/>
          <w:b/>
          <w:bCs/>
          <w:sz w:val="28"/>
          <w:szCs w:val="28"/>
          <w:lang w:val="kk-KZ"/>
        </w:rPr>
      </w:pPr>
      <w:r w:rsidRPr="003822BB">
        <w:rPr>
          <w:rFonts w:asciiTheme="majorBidi" w:hAnsiTheme="majorBidi" w:cstheme="majorBidi"/>
          <w:b/>
          <w:bCs/>
          <w:sz w:val="28"/>
          <w:szCs w:val="28"/>
          <w:lang w:val="kk-KZ"/>
        </w:rPr>
        <w:lastRenderedPageBreak/>
        <w:t xml:space="preserve">ҚОСЫМША </w:t>
      </w:r>
      <w:r w:rsidR="00FC61EC">
        <w:rPr>
          <w:rFonts w:asciiTheme="majorBidi" w:hAnsiTheme="majorBidi" w:cstheme="majorBidi"/>
          <w:b/>
          <w:bCs/>
          <w:sz w:val="28"/>
          <w:szCs w:val="28"/>
          <w:lang w:val="kk-KZ"/>
        </w:rPr>
        <w:t>Ә</w:t>
      </w:r>
    </w:p>
    <w:p w14:paraId="69E93D2B" w14:textId="77777777" w:rsidR="00FC61EC" w:rsidRDefault="00FC61EC" w:rsidP="00FC61EC">
      <w:pPr>
        <w:jc w:val="center"/>
        <w:rPr>
          <w:rFonts w:asciiTheme="majorBidi" w:hAnsiTheme="majorBidi" w:cstheme="majorBidi"/>
          <w:sz w:val="28"/>
          <w:szCs w:val="28"/>
          <w:lang w:val="kk-KZ"/>
        </w:rPr>
      </w:pPr>
    </w:p>
    <w:p w14:paraId="32C734F2" w14:textId="6222BE3E" w:rsidR="006978CA" w:rsidRPr="001B0133" w:rsidRDefault="006978CA" w:rsidP="00FC61EC">
      <w:pPr>
        <w:jc w:val="center"/>
        <w:rPr>
          <w:i/>
          <w:iCs/>
          <w:lang w:val="kk-KZ"/>
        </w:rPr>
      </w:pPr>
      <w:r w:rsidRPr="001B0133">
        <w:rPr>
          <w:rFonts w:asciiTheme="majorBidi" w:hAnsiTheme="majorBidi" w:cstheme="majorBidi"/>
          <w:i/>
          <w:iCs/>
          <w:color w:val="000000" w:themeColor="text1"/>
          <w:sz w:val="28"/>
          <w:szCs w:val="28"/>
          <w:lang w:val="kk-KZ"/>
        </w:rPr>
        <w:t>Критерийлер бойынша бағалау деңгейінің дескрипторлары</w:t>
      </w:r>
    </w:p>
    <w:p w14:paraId="1F46F458" w14:textId="77777777" w:rsidR="006978CA" w:rsidRDefault="006978CA" w:rsidP="006978CA">
      <w:pPr>
        <w:ind w:firstLine="708"/>
        <w:contextualSpacing/>
        <w:jc w:val="both"/>
        <w:rPr>
          <w:rFonts w:asciiTheme="majorBidi" w:hAnsiTheme="majorBidi" w:cstheme="majorBidi"/>
          <w:color w:val="000000" w:themeColor="text1"/>
          <w:sz w:val="28"/>
          <w:szCs w:val="28"/>
          <w:lang w:val="kk-KZ"/>
        </w:rPr>
      </w:pPr>
    </w:p>
    <w:tbl>
      <w:tblPr>
        <w:tblStyle w:val="aa"/>
        <w:tblW w:w="9634" w:type="dxa"/>
        <w:tblLook w:val="04A0" w:firstRow="1" w:lastRow="0" w:firstColumn="1" w:lastColumn="0" w:noHBand="0" w:noVBand="1"/>
      </w:tblPr>
      <w:tblGrid>
        <w:gridCol w:w="2234"/>
        <w:gridCol w:w="2439"/>
        <w:gridCol w:w="2410"/>
        <w:gridCol w:w="2551"/>
      </w:tblGrid>
      <w:tr w:rsidR="006978CA" w14:paraId="1BA5F814" w14:textId="77777777" w:rsidTr="006560EA">
        <w:tc>
          <w:tcPr>
            <w:tcW w:w="2234" w:type="dxa"/>
            <w:vMerge w:val="restart"/>
          </w:tcPr>
          <w:p w14:paraId="001891F0" w14:textId="77777777" w:rsidR="006978CA" w:rsidRDefault="006978CA" w:rsidP="006560EA">
            <w:pPr>
              <w:contextualSpacing/>
              <w:jc w:val="both"/>
              <w:rPr>
                <w:rFonts w:asciiTheme="majorBidi" w:hAnsiTheme="majorBidi" w:cstheme="majorBidi"/>
                <w:sz w:val="28"/>
                <w:szCs w:val="28"/>
                <w:lang w:val="kk-KZ"/>
              </w:rPr>
            </w:pPr>
            <w:r>
              <w:rPr>
                <w:rFonts w:asciiTheme="majorBidi" w:hAnsiTheme="majorBidi" w:cstheme="majorBidi"/>
                <w:sz w:val="28"/>
                <w:szCs w:val="28"/>
                <w:lang w:val="kk-KZ"/>
              </w:rPr>
              <w:t>Критерийлер</w:t>
            </w:r>
          </w:p>
        </w:tc>
        <w:tc>
          <w:tcPr>
            <w:tcW w:w="7400" w:type="dxa"/>
            <w:gridSpan w:val="3"/>
          </w:tcPr>
          <w:p w14:paraId="49A35FFB" w14:textId="77777777" w:rsidR="006978CA" w:rsidRDefault="006978CA" w:rsidP="006560EA">
            <w:pPr>
              <w:contextualSpacing/>
              <w:jc w:val="center"/>
              <w:rPr>
                <w:rFonts w:asciiTheme="majorBidi" w:hAnsiTheme="majorBidi" w:cstheme="majorBidi"/>
                <w:sz w:val="28"/>
                <w:szCs w:val="28"/>
                <w:lang w:val="kk-KZ"/>
              </w:rPr>
            </w:pPr>
            <w:r>
              <w:rPr>
                <w:rFonts w:asciiTheme="majorBidi" w:hAnsiTheme="majorBidi" w:cstheme="majorBidi"/>
                <w:sz w:val="28"/>
                <w:szCs w:val="28"/>
                <w:lang w:val="kk-KZ"/>
              </w:rPr>
              <w:t>Деңгейлер</w:t>
            </w:r>
          </w:p>
        </w:tc>
      </w:tr>
      <w:tr w:rsidR="006978CA" w14:paraId="2BAB263A" w14:textId="77777777" w:rsidTr="006560EA">
        <w:tc>
          <w:tcPr>
            <w:tcW w:w="2234" w:type="dxa"/>
            <w:vMerge/>
          </w:tcPr>
          <w:p w14:paraId="492ADADA" w14:textId="77777777" w:rsidR="006978CA" w:rsidRDefault="006978CA" w:rsidP="006560EA">
            <w:pPr>
              <w:contextualSpacing/>
              <w:jc w:val="both"/>
              <w:rPr>
                <w:rFonts w:asciiTheme="majorBidi" w:hAnsiTheme="majorBidi" w:cstheme="majorBidi"/>
                <w:sz w:val="28"/>
                <w:szCs w:val="28"/>
                <w:lang w:val="kk-KZ"/>
              </w:rPr>
            </w:pPr>
          </w:p>
        </w:tc>
        <w:tc>
          <w:tcPr>
            <w:tcW w:w="2439" w:type="dxa"/>
          </w:tcPr>
          <w:p w14:paraId="0C1AB0E5" w14:textId="77777777" w:rsidR="006978CA" w:rsidRDefault="006978CA" w:rsidP="006560EA">
            <w:pPr>
              <w:contextualSpacing/>
              <w:jc w:val="both"/>
              <w:rPr>
                <w:rFonts w:asciiTheme="majorBidi" w:hAnsiTheme="majorBidi" w:cstheme="majorBidi"/>
                <w:sz w:val="28"/>
                <w:szCs w:val="28"/>
                <w:lang w:val="kk-KZ"/>
              </w:rPr>
            </w:pPr>
            <w:r>
              <w:rPr>
                <w:rFonts w:asciiTheme="majorBidi" w:hAnsiTheme="majorBidi" w:cstheme="majorBidi"/>
                <w:sz w:val="28"/>
                <w:szCs w:val="28"/>
                <w:lang w:val="kk-KZ"/>
              </w:rPr>
              <w:t xml:space="preserve">Жоғары </w:t>
            </w:r>
            <w:r>
              <w:rPr>
                <w:rFonts w:asciiTheme="majorBidi" w:hAnsiTheme="majorBidi" w:cstheme="majorBidi"/>
                <w:sz w:val="28"/>
                <w:szCs w:val="28"/>
                <w:lang w:val="en-GB"/>
              </w:rPr>
              <w:t>90-100</w:t>
            </w:r>
          </w:p>
        </w:tc>
        <w:tc>
          <w:tcPr>
            <w:tcW w:w="2410" w:type="dxa"/>
          </w:tcPr>
          <w:p w14:paraId="7700F08B" w14:textId="77777777" w:rsidR="006978CA" w:rsidRDefault="006978CA" w:rsidP="006560EA">
            <w:pPr>
              <w:contextualSpacing/>
              <w:jc w:val="both"/>
              <w:rPr>
                <w:rFonts w:asciiTheme="majorBidi" w:hAnsiTheme="majorBidi" w:cstheme="majorBidi"/>
                <w:sz w:val="28"/>
                <w:szCs w:val="28"/>
                <w:lang w:val="kk-KZ"/>
              </w:rPr>
            </w:pPr>
            <w:r>
              <w:rPr>
                <w:rFonts w:asciiTheme="majorBidi" w:hAnsiTheme="majorBidi" w:cstheme="majorBidi"/>
                <w:sz w:val="28"/>
                <w:szCs w:val="28"/>
                <w:lang w:val="kk-KZ"/>
              </w:rPr>
              <w:t xml:space="preserve">Орташа </w:t>
            </w:r>
            <w:r>
              <w:rPr>
                <w:rFonts w:asciiTheme="majorBidi" w:hAnsiTheme="majorBidi" w:cstheme="majorBidi"/>
                <w:sz w:val="28"/>
                <w:szCs w:val="28"/>
                <w:lang w:val="en-GB"/>
              </w:rPr>
              <w:t>70-89</w:t>
            </w:r>
          </w:p>
        </w:tc>
        <w:tc>
          <w:tcPr>
            <w:tcW w:w="2551" w:type="dxa"/>
          </w:tcPr>
          <w:p w14:paraId="7A18FCE7" w14:textId="77777777" w:rsidR="006978CA" w:rsidRDefault="006978CA" w:rsidP="006560EA">
            <w:pPr>
              <w:contextualSpacing/>
              <w:jc w:val="both"/>
              <w:rPr>
                <w:rFonts w:asciiTheme="majorBidi" w:hAnsiTheme="majorBidi" w:cstheme="majorBidi"/>
                <w:sz w:val="28"/>
                <w:szCs w:val="28"/>
                <w:lang w:val="kk-KZ"/>
              </w:rPr>
            </w:pPr>
            <w:r>
              <w:rPr>
                <w:rFonts w:asciiTheme="majorBidi" w:hAnsiTheme="majorBidi" w:cstheme="majorBidi"/>
                <w:sz w:val="28"/>
                <w:szCs w:val="28"/>
                <w:lang w:val="kk-KZ"/>
              </w:rPr>
              <w:t xml:space="preserve">Төмен </w:t>
            </w:r>
            <w:r>
              <w:rPr>
                <w:rFonts w:asciiTheme="majorBidi" w:hAnsiTheme="majorBidi" w:cstheme="majorBidi"/>
                <w:sz w:val="28"/>
                <w:szCs w:val="28"/>
                <w:lang w:val="en-GB"/>
              </w:rPr>
              <w:t>50-69</w:t>
            </w:r>
          </w:p>
        </w:tc>
      </w:tr>
      <w:tr w:rsidR="006978CA" w14:paraId="4FADF7F0" w14:textId="77777777" w:rsidTr="006560EA">
        <w:tc>
          <w:tcPr>
            <w:tcW w:w="2234" w:type="dxa"/>
          </w:tcPr>
          <w:p w14:paraId="5FE63FBB" w14:textId="77777777" w:rsidR="006978CA" w:rsidRPr="00B75EFE" w:rsidRDefault="006978CA" w:rsidP="006560EA">
            <w:pPr>
              <w:contextualSpacing/>
              <w:jc w:val="center"/>
              <w:rPr>
                <w:rFonts w:asciiTheme="majorBidi" w:hAnsiTheme="majorBidi" w:cstheme="majorBidi"/>
                <w:sz w:val="28"/>
                <w:szCs w:val="28"/>
                <w:lang w:val="en-GB"/>
              </w:rPr>
            </w:pPr>
            <w:r>
              <w:rPr>
                <w:rFonts w:asciiTheme="majorBidi" w:hAnsiTheme="majorBidi" w:cstheme="majorBidi"/>
                <w:sz w:val="28"/>
                <w:szCs w:val="28"/>
                <w:lang w:val="en-GB"/>
              </w:rPr>
              <w:t>1</w:t>
            </w:r>
          </w:p>
        </w:tc>
        <w:tc>
          <w:tcPr>
            <w:tcW w:w="2439" w:type="dxa"/>
          </w:tcPr>
          <w:p w14:paraId="1F27DFC6" w14:textId="77777777" w:rsidR="006978CA" w:rsidRPr="00B75EFE" w:rsidRDefault="006978CA" w:rsidP="006560EA">
            <w:pPr>
              <w:contextualSpacing/>
              <w:jc w:val="center"/>
              <w:rPr>
                <w:rFonts w:asciiTheme="majorBidi" w:hAnsiTheme="majorBidi" w:cstheme="majorBidi"/>
                <w:sz w:val="28"/>
                <w:szCs w:val="28"/>
                <w:lang w:val="en-GB"/>
              </w:rPr>
            </w:pPr>
            <w:r>
              <w:rPr>
                <w:rFonts w:asciiTheme="majorBidi" w:hAnsiTheme="majorBidi" w:cstheme="majorBidi"/>
                <w:sz w:val="28"/>
                <w:szCs w:val="28"/>
                <w:lang w:val="en-GB"/>
              </w:rPr>
              <w:t>2</w:t>
            </w:r>
          </w:p>
        </w:tc>
        <w:tc>
          <w:tcPr>
            <w:tcW w:w="2410" w:type="dxa"/>
          </w:tcPr>
          <w:p w14:paraId="57C0658D" w14:textId="77777777" w:rsidR="006978CA" w:rsidRPr="00B75EFE" w:rsidRDefault="006978CA" w:rsidP="006560EA">
            <w:pPr>
              <w:contextualSpacing/>
              <w:jc w:val="center"/>
              <w:rPr>
                <w:rFonts w:asciiTheme="majorBidi" w:hAnsiTheme="majorBidi" w:cstheme="majorBidi"/>
                <w:sz w:val="28"/>
                <w:szCs w:val="28"/>
                <w:lang w:val="en-GB"/>
              </w:rPr>
            </w:pPr>
            <w:r>
              <w:rPr>
                <w:rFonts w:asciiTheme="majorBidi" w:hAnsiTheme="majorBidi" w:cstheme="majorBidi"/>
                <w:sz w:val="28"/>
                <w:szCs w:val="28"/>
                <w:lang w:val="en-GB"/>
              </w:rPr>
              <w:t>3</w:t>
            </w:r>
          </w:p>
        </w:tc>
        <w:tc>
          <w:tcPr>
            <w:tcW w:w="2551" w:type="dxa"/>
          </w:tcPr>
          <w:p w14:paraId="0B04BC06" w14:textId="77777777" w:rsidR="006978CA" w:rsidRPr="00B75EFE" w:rsidRDefault="006978CA" w:rsidP="006560EA">
            <w:pPr>
              <w:contextualSpacing/>
              <w:jc w:val="center"/>
              <w:rPr>
                <w:rFonts w:asciiTheme="majorBidi" w:hAnsiTheme="majorBidi" w:cstheme="majorBidi"/>
                <w:sz w:val="28"/>
                <w:szCs w:val="28"/>
                <w:lang w:val="en-GB"/>
              </w:rPr>
            </w:pPr>
            <w:r>
              <w:rPr>
                <w:rFonts w:asciiTheme="majorBidi" w:hAnsiTheme="majorBidi" w:cstheme="majorBidi"/>
                <w:sz w:val="28"/>
                <w:szCs w:val="28"/>
                <w:lang w:val="en-GB"/>
              </w:rPr>
              <w:t>4</w:t>
            </w:r>
          </w:p>
        </w:tc>
      </w:tr>
      <w:tr w:rsidR="006978CA" w:rsidRPr="00B72DD5" w14:paraId="248C5DD0" w14:textId="77777777" w:rsidTr="006978CA">
        <w:tc>
          <w:tcPr>
            <w:tcW w:w="2234" w:type="dxa"/>
            <w:tcBorders>
              <w:bottom w:val="single" w:sz="4" w:space="0" w:color="auto"/>
            </w:tcBorders>
          </w:tcPr>
          <w:p w14:paraId="600D9025" w14:textId="77777777" w:rsidR="006978CA" w:rsidRDefault="006978CA" w:rsidP="006560EA">
            <w:pPr>
              <w:contextualSpacing/>
              <w:jc w:val="both"/>
              <w:rPr>
                <w:rFonts w:asciiTheme="majorBidi" w:hAnsiTheme="majorBidi" w:cstheme="majorBidi"/>
                <w:sz w:val="28"/>
                <w:szCs w:val="28"/>
                <w:lang w:val="kk-KZ"/>
              </w:rPr>
            </w:pPr>
            <w:r w:rsidRPr="00415263">
              <w:rPr>
                <w:rFonts w:asciiTheme="majorBidi" w:hAnsiTheme="majorBidi" w:cstheme="majorBidi"/>
                <w:sz w:val="28"/>
                <w:szCs w:val="28"/>
                <w:lang w:val="kk-KZ"/>
              </w:rPr>
              <w:t>Мақсатты-тұтастық</w:t>
            </w:r>
          </w:p>
        </w:tc>
        <w:tc>
          <w:tcPr>
            <w:tcW w:w="2439" w:type="dxa"/>
            <w:tcBorders>
              <w:bottom w:val="single" w:sz="4" w:space="0" w:color="auto"/>
            </w:tcBorders>
          </w:tcPr>
          <w:p w14:paraId="035FD31B" w14:textId="77777777" w:rsidR="006978CA" w:rsidRDefault="006978CA" w:rsidP="006560EA">
            <w:pPr>
              <w:contextualSpacing/>
              <w:jc w:val="both"/>
              <w:rPr>
                <w:rFonts w:asciiTheme="majorBidi" w:hAnsiTheme="majorBidi" w:cstheme="majorBidi"/>
                <w:sz w:val="28"/>
                <w:szCs w:val="28"/>
                <w:lang w:val="kk-KZ"/>
              </w:rPr>
            </w:pPr>
            <w:r>
              <w:rPr>
                <w:rFonts w:asciiTheme="majorBidi" w:hAnsiTheme="majorBidi" w:cstheme="majorBidi"/>
                <w:sz w:val="28"/>
                <w:szCs w:val="28"/>
                <w:lang w:val="kk-KZ"/>
              </w:rPr>
              <w:t>Өз ойын ашық және еркін түрде жеткізуге ынталы;</w:t>
            </w:r>
          </w:p>
          <w:p w14:paraId="0E32695C" w14:textId="77777777" w:rsidR="006978CA" w:rsidRPr="00863837" w:rsidRDefault="006978CA" w:rsidP="006560EA">
            <w:pPr>
              <w:contextualSpacing/>
              <w:jc w:val="both"/>
              <w:rPr>
                <w:rFonts w:asciiTheme="majorBidi" w:hAnsiTheme="majorBidi" w:cstheme="majorBidi"/>
                <w:sz w:val="28"/>
                <w:szCs w:val="28"/>
                <w:lang w:val="kk-KZ"/>
              </w:rPr>
            </w:pPr>
            <w:r>
              <w:rPr>
                <w:rFonts w:asciiTheme="majorBidi" w:hAnsiTheme="majorBidi" w:cstheme="majorBidi"/>
                <w:sz w:val="28"/>
                <w:szCs w:val="28"/>
                <w:lang w:val="kk-KZ"/>
              </w:rPr>
              <w:t xml:space="preserve">Кәсіби терминдердің қолданысын сауатты және жан-жақты түсінуге қызығады; Қарым-қатынастың барлық түріне түсуге ашық; Қажетті ақпаратты ақпараттық құралдар арқылы таба алады. </w:t>
            </w:r>
          </w:p>
        </w:tc>
        <w:tc>
          <w:tcPr>
            <w:tcW w:w="2410" w:type="dxa"/>
            <w:tcBorders>
              <w:bottom w:val="single" w:sz="4" w:space="0" w:color="auto"/>
            </w:tcBorders>
          </w:tcPr>
          <w:p w14:paraId="3F00AAE4" w14:textId="77777777" w:rsidR="006978CA" w:rsidRDefault="006978CA" w:rsidP="006560EA">
            <w:pPr>
              <w:contextualSpacing/>
              <w:jc w:val="both"/>
              <w:rPr>
                <w:rFonts w:asciiTheme="majorBidi" w:hAnsiTheme="majorBidi" w:cstheme="majorBidi"/>
                <w:sz w:val="28"/>
                <w:szCs w:val="28"/>
                <w:lang w:val="kk-KZ"/>
              </w:rPr>
            </w:pPr>
            <w:r>
              <w:rPr>
                <w:rFonts w:asciiTheme="majorBidi" w:hAnsiTheme="majorBidi" w:cstheme="majorBidi"/>
                <w:sz w:val="28"/>
                <w:szCs w:val="28"/>
                <w:lang w:val="kk-KZ"/>
              </w:rPr>
              <w:t>Қытай тілінде кәсіби қолданыстағы терминдерді дұрыс дыбыстайды; Иероглифтерді түсініп, реттілігін сақтап жазады, есте сақтайды; Қарым-қатынасқа түсуге ынталы;</w:t>
            </w:r>
          </w:p>
          <w:p w14:paraId="17A8B6B6" w14:textId="77777777" w:rsidR="006978CA" w:rsidRDefault="006978CA" w:rsidP="006560EA">
            <w:pPr>
              <w:contextualSpacing/>
              <w:jc w:val="both"/>
              <w:rPr>
                <w:rFonts w:asciiTheme="majorBidi" w:hAnsiTheme="majorBidi" w:cstheme="majorBidi"/>
                <w:sz w:val="28"/>
                <w:szCs w:val="28"/>
                <w:lang w:val="kk-KZ"/>
              </w:rPr>
            </w:pPr>
            <w:r>
              <w:rPr>
                <w:rFonts w:asciiTheme="majorBidi" w:hAnsiTheme="majorBidi" w:cstheme="majorBidi"/>
                <w:sz w:val="28"/>
                <w:szCs w:val="28"/>
                <w:lang w:val="kk-KZ"/>
              </w:rPr>
              <w:t>Оқытушы жетекшілігімен тапсырмалар орындайды;</w:t>
            </w:r>
          </w:p>
          <w:p w14:paraId="3E761B57" w14:textId="77777777" w:rsidR="006978CA" w:rsidRDefault="006978CA" w:rsidP="006560EA">
            <w:pPr>
              <w:contextualSpacing/>
              <w:jc w:val="both"/>
              <w:rPr>
                <w:rFonts w:asciiTheme="majorBidi" w:hAnsiTheme="majorBidi" w:cstheme="majorBidi"/>
                <w:sz w:val="28"/>
                <w:szCs w:val="28"/>
                <w:lang w:val="kk-KZ"/>
              </w:rPr>
            </w:pPr>
            <w:r>
              <w:rPr>
                <w:rFonts w:asciiTheme="majorBidi" w:hAnsiTheme="majorBidi" w:cstheme="majorBidi"/>
                <w:sz w:val="28"/>
                <w:szCs w:val="28"/>
                <w:lang w:val="kk-KZ"/>
              </w:rPr>
              <w:t>Ақпараттық құралдарға қызығушылық танытады.</w:t>
            </w:r>
          </w:p>
          <w:p w14:paraId="5403AD6C" w14:textId="77777777" w:rsidR="006978CA" w:rsidRPr="009B60CC" w:rsidRDefault="006978CA" w:rsidP="006560EA">
            <w:pPr>
              <w:contextualSpacing/>
              <w:jc w:val="both"/>
              <w:rPr>
                <w:rFonts w:asciiTheme="majorBidi" w:hAnsiTheme="majorBidi" w:cstheme="majorBidi"/>
                <w:sz w:val="28"/>
                <w:szCs w:val="28"/>
                <w:lang w:val="kk-KZ"/>
              </w:rPr>
            </w:pPr>
          </w:p>
        </w:tc>
        <w:tc>
          <w:tcPr>
            <w:tcW w:w="2551" w:type="dxa"/>
            <w:tcBorders>
              <w:bottom w:val="single" w:sz="4" w:space="0" w:color="auto"/>
            </w:tcBorders>
          </w:tcPr>
          <w:p w14:paraId="2C20F9C1" w14:textId="77777777" w:rsidR="006978CA" w:rsidRDefault="006978CA" w:rsidP="006560EA">
            <w:pPr>
              <w:contextualSpacing/>
              <w:jc w:val="both"/>
              <w:rPr>
                <w:rFonts w:asciiTheme="majorBidi" w:hAnsiTheme="majorBidi" w:cstheme="majorBidi"/>
                <w:sz w:val="28"/>
                <w:szCs w:val="28"/>
                <w:lang w:val="kk-KZ"/>
              </w:rPr>
            </w:pPr>
            <w:r>
              <w:rPr>
                <w:rFonts w:asciiTheme="majorBidi" w:hAnsiTheme="majorBidi" w:cstheme="majorBidi"/>
                <w:sz w:val="28"/>
                <w:szCs w:val="28"/>
                <w:lang w:val="kk-KZ"/>
              </w:rPr>
              <w:t>Қытай тілінің фонетикалық жүйесін дұрыс игеруге талпынбайды;</w:t>
            </w:r>
          </w:p>
          <w:p w14:paraId="081A1BB6" w14:textId="77777777" w:rsidR="006978CA" w:rsidRDefault="006978CA" w:rsidP="006560EA">
            <w:pPr>
              <w:contextualSpacing/>
              <w:jc w:val="both"/>
              <w:rPr>
                <w:rFonts w:asciiTheme="majorBidi" w:hAnsiTheme="majorBidi" w:cstheme="majorBidi"/>
                <w:sz w:val="28"/>
                <w:szCs w:val="28"/>
                <w:lang w:val="kk-KZ"/>
              </w:rPr>
            </w:pPr>
            <w:r>
              <w:rPr>
                <w:rFonts w:asciiTheme="majorBidi" w:hAnsiTheme="majorBidi" w:cstheme="majorBidi"/>
                <w:sz w:val="28"/>
                <w:szCs w:val="28"/>
                <w:lang w:val="kk-KZ"/>
              </w:rPr>
              <w:t>Иероглифтердің жазылу ретін дұрыс сақтамайды;</w:t>
            </w:r>
          </w:p>
          <w:p w14:paraId="6CA5CA3D" w14:textId="77777777" w:rsidR="006978CA" w:rsidRDefault="006978CA" w:rsidP="006560EA">
            <w:pPr>
              <w:contextualSpacing/>
              <w:jc w:val="both"/>
              <w:rPr>
                <w:rFonts w:asciiTheme="majorBidi" w:hAnsiTheme="majorBidi" w:cstheme="majorBidi"/>
                <w:sz w:val="28"/>
                <w:szCs w:val="28"/>
                <w:lang w:val="kk-KZ"/>
              </w:rPr>
            </w:pPr>
            <w:r>
              <w:rPr>
                <w:rFonts w:asciiTheme="majorBidi" w:hAnsiTheme="majorBidi" w:cstheme="majorBidi"/>
                <w:sz w:val="28"/>
                <w:szCs w:val="28"/>
                <w:lang w:val="kk-KZ"/>
              </w:rPr>
              <w:t>Қатынасқа түсуге талпынбайды;</w:t>
            </w:r>
          </w:p>
          <w:p w14:paraId="2F4C7E0C" w14:textId="77777777" w:rsidR="006978CA" w:rsidRPr="00CE04CE" w:rsidRDefault="006978CA" w:rsidP="006560EA">
            <w:pPr>
              <w:contextualSpacing/>
              <w:jc w:val="both"/>
              <w:rPr>
                <w:rFonts w:asciiTheme="majorBidi" w:hAnsiTheme="majorBidi" w:cstheme="majorBidi"/>
                <w:sz w:val="28"/>
                <w:szCs w:val="28"/>
                <w:lang w:val="kk-KZ"/>
              </w:rPr>
            </w:pPr>
            <w:r>
              <w:rPr>
                <w:rFonts w:asciiTheme="majorBidi" w:hAnsiTheme="majorBidi" w:cstheme="majorBidi"/>
                <w:sz w:val="28"/>
                <w:szCs w:val="28"/>
                <w:lang w:val="kk-KZ"/>
              </w:rPr>
              <w:t xml:space="preserve">Мәтінмен жұмыс жасауға қауқарсыз; Қажетті ақпаратты іздеуге қытайлық ресурстарды пайдалана алмайды. </w:t>
            </w:r>
          </w:p>
        </w:tc>
      </w:tr>
      <w:tr w:rsidR="006978CA" w:rsidRPr="00B72DD5" w14:paraId="03C96630" w14:textId="77777777" w:rsidTr="006978CA">
        <w:tc>
          <w:tcPr>
            <w:tcW w:w="2234" w:type="dxa"/>
          </w:tcPr>
          <w:p w14:paraId="37F7CB08" w14:textId="77777777" w:rsidR="006978CA" w:rsidRDefault="006978CA" w:rsidP="006560EA">
            <w:pPr>
              <w:contextualSpacing/>
              <w:jc w:val="both"/>
              <w:rPr>
                <w:rFonts w:asciiTheme="majorBidi" w:hAnsiTheme="majorBidi" w:cstheme="majorBidi"/>
                <w:sz w:val="28"/>
                <w:szCs w:val="28"/>
                <w:lang w:val="kk-KZ"/>
              </w:rPr>
            </w:pPr>
            <w:proofErr w:type="spellStart"/>
            <w:r w:rsidRPr="00415263">
              <w:rPr>
                <w:rFonts w:asciiTheme="majorBidi" w:hAnsiTheme="majorBidi" w:cstheme="majorBidi"/>
                <w:sz w:val="28"/>
                <w:szCs w:val="28"/>
                <w:lang w:val="kk-KZ"/>
              </w:rPr>
              <w:t>Операционалды</w:t>
            </w:r>
            <w:proofErr w:type="spellEnd"/>
            <w:r w:rsidRPr="00415263">
              <w:rPr>
                <w:rFonts w:asciiTheme="majorBidi" w:hAnsiTheme="majorBidi" w:cstheme="majorBidi"/>
                <w:sz w:val="28"/>
                <w:szCs w:val="28"/>
                <w:lang w:val="kk-KZ"/>
              </w:rPr>
              <w:t>-әрекеттік</w:t>
            </w:r>
          </w:p>
        </w:tc>
        <w:tc>
          <w:tcPr>
            <w:tcW w:w="2439" w:type="dxa"/>
          </w:tcPr>
          <w:p w14:paraId="3834BCE9" w14:textId="77777777" w:rsidR="006978CA" w:rsidRDefault="006978CA" w:rsidP="006560EA">
            <w:pPr>
              <w:contextualSpacing/>
              <w:jc w:val="both"/>
              <w:rPr>
                <w:rFonts w:asciiTheme="majorBidi" w:hAnsiTheme="majorBidi" w:cstheme="majorBidi"/>
                <w:sz w:val="28"/>
                <w:szCs w:val="28"/>
                <w:lang w:val="kk-KZ"/>
              </w:rPr>
            </w:pPr>
            <w:r>
              <w:rPr>
                <w:rFonts w:asciiTheme="majorBidi" w:hAnsiTheme="majorBidi" w:cstheme="majorBidi"/>
                <w:sz w:val="28"/>
                <w:szCs w:val="28"/>
                <w:lang w:val="kk-KZ"/>
              </w:rPr>
              <w:t xml:space="preserve">Іскерлік қатынас құралдарын кеңінен пайдаланады; Топтық жұмыста белсенділік танытады; Туындаған мәселені шешу мақсатында </w:t>
            </w:r>
          </w:p>
        </w:tc>
        <w:tc>
          <w:tcPr>
            <w:tcW w:w="2410" w:type="dxa"/>
          </w:tcPr>
          <w:p w14:paraId="5A4009AA" w14:textId="77777777" w:rsidR="006978CA" w:rsidRPr="00D218B0" w:rsidRDefault="006978CA" w:rsidP="006560EA">
            <w:pPr>
              <w:contextualSpacing/>
              <w:jc w:val="both"/>
              <w:rPr>
                <w:rFonts w:asciiTheme="majorBidi" w:hAnsiTheme="majorBidi" w:cstheme="majorBidi"/>
                <w:sz w:val="28"/>
                <w:szCs w:val="28"/>
                <w:lang w:val="kk-KZ"/>
              </w:rPr>
            </w:pPr>
            <w:r>
              <w:rPr>
                <w:rFonts w:asciiTheme="majorBidi" w:hAnsiTheme="majorBidi" w:cstheme="majorBidi"/>
                <w:sz w:val="28"/>
                <w:szCs w:val="28"/>
                <w:lang w:val="kk-KZ"/>
              </w:rPr>
              <w:t>Қытай тілінде іскерлік қарым</w:t>
            </w:r>
            <w:r>
              <w:rPr>
                <w:rFonts w:asciiTheme="majorBidi" w:hAnsiTheme="majorBidi" w:cstheme="majorBidi" w:hint="eastAsia"/>
                <w:sz w:val="28"/>
                <w:szCs w:val="28"/>
                <w:lang w:val="kk-KZ"/>
              </w:rPr>
              <w:t>-</w:t>
            </w:r>
            <w:r>
              <w:rPr>
                <w:rFonts w:asciiTheme="majorBidi" w:hAnsiTheme="majorBidi" w:cstheme="majorBidi"/>
                <w:sz w:val="28"/>
                <w:szCs w:val="28"/>
                <w:lang w:val="kk-KZ"/>
              </w:rPr>
              <w:t xml:space="preserve">қатынас орнатуға тырысады; Туындаған кәсіби жағдаяттық мәселені шешу үшін өз бетінше ізденуді қалайды; </w:t>
            </w:r>
          </w:p>
        </w:tc>
        <w:tc>
          <w:tcPr>
            <w:tcW w:w="2551" w:type="dxa"/>
          </w:tcPr>
          <w:p w14:paraId="65BFA27C" w14:textId="77777777" w:rsidR="006978CA" w:rsidRDefault="006978CA" w:rsidP="006560EA">
            <w:pPr>
              <w:contextualSpacing/>
              <w:jc w:val="both"/>
              <w:rPr>
                <w:rFonts w:asciiTheme="majorBidi" w:hAnsiTheme="majorBidi" w:cstheme="majorBidi"/>
                <w:sz w:val="28"/>
                <w:szCs w:val="28"/>
                <w:lang w:val="kk-KZ"/>
              </w:rPr>
            </w:pPr>
            <w:r>
              <w:rPr>
                <w:rFonts w:asciiTheme="majorBidi" w:hAnsiTheme="majorBidi" w:cstheme="majorBidi"/>
                <w:sz w:val="28"/>
                <w:szCs w:val="28"/>
                <w:lang w:val="kk-KZ"/>
              </w:rPr>
              <w:t xml:space="preserve">Қытай тіліндегі қарапайым түрдегі тапсырмаларды орындайды; Өз бетімен ізденуге талпынбайды; проблемалық жағдаятты шешуге ынталанбайды; Қытай тілінде </w:t>
            </w:r>
          </w:p>
        </w:tc>
      </w:tr>
      <w:tr w:rsidR="006978CA" w:rsidRPr="00BF5B40" w14:paraId="4E162C2E" w14:textId="77777777" w:rsidTr="006978CA">
        <w:tc>
          <w:tcPr>
            <w:tcW w:w="2234" w:type="dxa"/>
            <w:tcBorders>
              <w:bottom w:val="single" w:sz="4" w:space="0" w:color="auto"/>
            </w:tcBorders>
          </w:tcPr>
          <w:p w14:paraId="709E9025" w14:textId="77777777" w:rsidR="006978CA" w:rsidRPr="00415263" w:rsidRDefault="006978CA" w:rsidP="006978CA">
            <w:pPr>
              <w:contextualSpacing/>
              <w:jc w:val="center"/>
              <w:rPr>
                <w:rFonts w:asciiTheme="majorBidi" w:hAnsiTheme="majorBidi" w:cstheme="majorBidi"/>
                <w:sz w:val="28"/>
                <w:szCs w:val="28"/>
                <w:lang w:val="kk-KZ"/>
              </w:rPr>
            </w:pPr>
          </w:p>
        </w:tc>
        <w:tc>
          <w:tcPr>
            <w:tcW w:w="2439" w:type="dxa"/>
            <w:tcBorders>
              <w:bottom w:val="single" w:sz="4" w:space="0" w:color="auto"/>
            </w:tcBorders>
          </w:tcPr>
          <w:p w14:paraId="0E0CD521" w14:textId="75FA1CE3" w:rsidR="006978CA" w:rsidRDefault="006978CA" w:rsidP="006978CA">
            <w:pPr>
              <w:contextualSpacing/>
              <w:jc w:val="both"/>
              <w:rPr>
                <w:rFonts w:asciiTheme="majorBidi" w:hAnsiTheme="majorBidi" w:cstheme="majorBidi"/>
                <w:sz w:val="28"/>
                <w:szCs w:val="28"/>
                <w:lang w:val="kk-KZ"/>
              </w:rPr>
            </w:pPr>
            <w:r>
              <w:rPr>
                <w:rFonts w:asciiTheme="majorBidi" w:hAnsiTheme="majorBidi" w:cstheme="majorBidi"/>
                <w:sz w:val="28"/>
                <w:szCs w:val="28"/>
                <w:lang w:val="kk-KZ"/>
              </w:rPr>
              <w:t>әртүрлі құралдарды қолдана біледі; Өз ойын толық жеткізе алады.</w:t>
            </w:r>
          </w:p>
        </w:tc>
        <w:tc>
          <w:tcPr>
            <w:tcW w:w="2410" w:type="dxa"/>
            <w:tcBorders>
              <w:bottom w:val="single" w:sz="4" w:space="0" w:color="auto"/>
            </w:tcBorders>
          </w:tcPr>
          <w:p w14:paraId="1D5905DE" w14:textId="17332B93" w:rsidR="006978CA" w:rsidRDefault="006978CA" w:rsidP="006978CA">
            <w:pPr>
              <w:contextualSpacing/>
              <w:jc w:val="both"/>
              <w:rPr>
                <w:rFonts w:asciiTheme="majorBidi" w:hAnsiTheme="majorBidi" w:cstheme="majorBidi"/>
                <w:sz w:val="28"/>
                <w:szCs w:val="28"/>
                <w:lang w:val="kk-KZ"/>
              </w:rPr>
            </w:pPr>
            <w:r>
              <w:rPr>
                <w:rFonts w:asciiTheme="majorBidi" w:hAnsiTheme="majorBidi" w:cstheme="majorBidi"/>
                <w:sz w:val="28"/>
                <w:szCs w:val="28"/>
                <w:lang w:val="kk-KZ"/>
              </w:rPr>
              <w:t>Топтық жұмысқа ат салысады.</w:t>
            </w:r>
          </w:p>
        </w:tc>
        <w:tc>
          <w:tcPr>
            <w:tcW w:w="2551" w:type="dxa"/>
            <w:tcBorders>
              <w:bottom w:val="single" w:sz="4" w:space="0" w:color="auto"/>
            </w:tcBorders>
          </w:tcPr>
          <w:p w14:paraId="7B42D5EF" w14:textId="211B6AAA" w:rsidR="006978CA" w:rsidRDefault="006978CA" w:rsidP="006978CA">
            <w:pPr>
              <w:contextualSpacing/>
              <w:jc w:val="both"/>
              <w:rPr>
                <w:rFonts w:asciiTheme="majorBidi" w:hAnsiTheme="majorBidi" w:cstheme="majorBidi"/>
                <w:sz w:val="28"/>
                <w:szCs w:val="28"/>
                <w:lang w:val="kk-KZ"/>
              </w:rPr>
            </w:pPr>
            <w:r>
              <w:rPr>
                <w:rFonts w:asciiTheme="majorBidi" w:hAnsiTheme="majorBidi" w:cstheme="majorBidi"/>
                <w:sz w:val="28"/>
                <w:szCs w:val="28"/>
                <w:lang w:val="kk-KZ"/>
              </w:rPr>
              <w:t>ақпарат іздеуге тырыспайды.</w:t>
            </w:r>
          </w:p>
        </w:tc>
      </w:tr>
      <w:tr w:rsidR="006978CA" w:rsidRPr="00B72DD5" w14:paraId="5494BA08" w14:textId="77777777" w:rsidTr="006978CA">
        <w:tc>
          <w:tcPr>
            <w:tcW w:w="2234" w:type="dxa"/>
            <w:tcBorders>
              <w:bottom w:val="single" w:sz="4" w:space="0" w:color="auto"/>
            </w:tcBorders>
          </w:tcPr>
          <w:p w14:paraId="2B17F15A" w14:textId="68B19C7F" w:rsidR="006978CA" w:rsidRPr="00415263" w:rsidRDefault="006978CA" w:rsidP="006978CA">
            <w:pPr>
              <w:contextualSpacing/>
              <w:jc w:val="center"/>
              <w:rPr>
                <w:rFonts w:asciiTheme="majorBidi" w:hAnsiTheme="majorBidi" w:cstheme="majorBidi"/>
                <w:sz w:val="28"/>
                <w:szCs w:val="28"/>
                <w:lang w:val="kk-KZ"/>
              </w:rPr>
            </w:pPr>
            <w:r w:rsidRPr="00415263">
              <w:rPr>
                <w:rFonts w:asciiTheme="majorBidi" w:hAnsiTheme="majorBidi" w:cstheme="majorBidi"/>
                <w:sz w:val="28"/>
                <w:szCs w:val="28"/>
                <w:lang w:val="kk-KZ"/>
              </w:rPr>
              <w:lastRenderedPageBreak/>
              <w:t>Нәтижелік</w:t>
            </w:r>
          </w:p>
        </w:tc>
        <w:tc>
          <w:tcPr>
            <w:tcW w:w="2439" w:type="dxa"/>
            <w:tcBorders>
              <w:bottom w:val="single" w:sz="4" w:space="0" w:color="auto"/>
            </w:tcBorders>
          </w:tcPr>
          <w:p w14:paraId="5092C1D1" w14:textId="00CD9AF1" w:rsidR="006978CA" w:rsidRDefault="006978CA" w:rsidP="006978CA">
            <w:pPr>
              <w:contextualSpacing/>
              <w:jc w:val="both"/>
              <w:rPr>
                <w:rFonts w:asciiTheme="majorBidi" w:hAnsiTheme="majorBidi" w:cstheme="majorBidi"/>
                <w:sz w:val="28"/>
                <w:szCs w:val="28"/>
                <w:lang w:val="kk-KZ"/>
              </w:rPr>
            </w:pPr>
            <w:r>
              <w:rPr>
                <w:rFonts w:asciiTheme="majorBidi" w:hAnsiTheme="majorBidi" w:cstheme="majorBidi"/>
                <w:sz w:val="28"/>
                <w:szCs w:val="28"/>
                <w:lang w:val="kk-KZ"/>
              </w:rPr>
              <w:t>Қытай тілінде іскерлік терминологияны орынды пайдалана отырып өз ойын еркін жеткізеді; Қарым</w:t>
            </w:r>
            <w:r>
              <w:rPr>
                <w:rFonts w:asciiTheme="majorBidi" w:hAnsiTheme="majorBidi" w:cstheme="majorBidi" w:hint="eastAsia"/>
                <w:sz w:val="28"/>
                <w:szCs w:val="28"/>
                <w:lang w:val="kk-KZ"/>
              </w:rPr>
              <w:t>-</w:t>
            </w:r>
            <w:r>
              <w:rPr>
                <w:rFonts w:asciiTheme="majorBidi" w:hAnsiTheme="majorBidi" w:cstheme="majorBidi"/>
                <w:sz w:val="28"/>
                <w:szCs w:val="28"/>
                <w:lang w:val="kk-KZ"/>
              </w:rPr>
              <w:t>қатынастан оң нәтиже шығара алады.</w:t>
            </w:r>
          </w:p>
        </w:tc>
        <w:tc>
          <w:tcPr>
            <w:tcW w:w="2410" w:type="dxa"/>
            <w:tcBorders>
              <w:bottom w:val="single" w:sz="4" w:space="0" w:color="auto"/>
            </w:tcBorders>
          </w:tcPr>
          <w:p w14:paraId="29224AA4" w14:textId="6ABDCB1E" w:rsidR="006978CA" w:rsidRDefault="006978CA" w:rsidP="006978CA">
            <w:pPr>
              <w:contextualSpacing/>
              <w:jc w:val="both"/>
              <w:rPr>
                <w:rFonts w:asciiTheme="majorBidi" w:hAnsiTheme="majorBidi" w:cstheme="majorBidi"/>
                <w:sz w:val="28"/>
                <w:szCs w:val="28"/>
                <w:lang w:val="kk-KZ"/>
              </w:rPr>
            </w:pPr>
            <w:r>
              <w:rPr>
                <w:rFonts w:asciiTheme="majorBidi" w:hAnsiTheme="majorBidi" w:cstheme="majorBidi"/>
                <w:sz w:val="28"/>
                <w:szCs w:val="28"/>
                <w:lang w:val="kk-KZ"/>
              </w:rPr>
              <w:t>Қытай тілінде кәсіби мәселе бойынша диалогтық қатынасқа түседі; Өз ойын барынша дұрыс жеткізуге тырысады; Толыққанды баяндама жасауда ішінара қателіктерге жол береді.</w:t>
            </w:r>
          </w:p>
        </w:tc>
        <w:tc>
          <w:tcPr>
            <w:tcW w:w="2551" w:type="dxa"/>
            <w:tcBorders>
              <w:bottom w:val="single" w:sz="4" w:space="0" w:color="auto"/>
            </w:tcBorders>
          </w:tcPr>
          <w:p w14:paraId="239635A5" w14:textId="0E262741" w:rsidR="006978CA" w:rsidRDefault="006978CA" w:rsidP="006978CA">
            <w:pPr>
              <w:contextualSpacing/>
              <w:jc w:val="both"/>
              <w:rPr>
                <w:rFonts w:asciiTheme="majorBidi" w:hAnsiTheme="majorBidi" w:cstheme="majorBidi"/>
                <w:sz w:val="28"/>
                <w:szCs w:val="28"/>
                <w:lang w:val="kk-KZ"/>
              </w:rPr>
            </w:pPr>
            <w:r>
              <w:rPr>
                <w:rFonts w:asciiTheme="majorBidi" w:hAnsiTheme="majorBidi" w:cstheme="majorBidi"/>
                <w:sz w:val="28"/>
                <w:szCs w:val="28"/>
                <w:lang w:val="kk-KZ"/>
              </w:rPr>
              <w:t>Қытай тілінде іскерлік терминологияны қолданып қатынасқа нашар түседі; Диалогтық қатынасты тек тұрмыстық деңгейде жүргізе алады.</w:t>
            </w:r>
          </w:p>
        </w:tc>
      </w:tr>
    </w:tbl>
    <w:p w14:paraId="2797195B" w14:textId="77777777" w:rsidR="006978CA" w:rsidRDefault="006978CA" w:rsidP="006978CA">
      <w:pPr>
        <w:rPr>
          <w:lang w:val="kk-KZ"/>
        </w:rPr>
      </w:pPr>
    </w:p>
    <w:p w14:paraId="48820DD0" w14:textId="77777777" w:rsidR="00FC61EC" w:rsidRDefault="00FC61EC" w:rsidP="006978CA">
      <w:pPr>
        <w:rPr>
          <w:lang w:val="kk-KZ"/>
        </w:rPr>
      </w:pPr>
    </w:p>
    <w:p w14:paraId="29593266" w14:textId="77777777" w:rsidR="00FC61EC" w:rsidRDefault="00FC61EC" w:rsidP="006978CA">
      <w:pPr>
        <w:rPr>
          <w:lang w:val="kk-KZ"/>
        </w:rPr>
      </w:pPr>
    </w:p>
    <w:p w14:paraId="3F408C0E" w14:textId="77777777" w:rsidR="00FC61EC" w:rsidRDefault="00FC61EC" w:rsidP="006978CA">
      <w:pPr>
        <w:rPr>
          <w:lang w:val="kk-KZ"/>
        </w:rPr>
      </w:pPr>
    </w:p>
    <w:p w14:paraId="6C43AF63" w14:textId="77777777" w:rsidR="00FC61EC" w:rsidRDefault="00FC61EC" w:rsidP="006978CA">
      <w:pPr>
        <w:rPr>
          <w:lang w:val="kk-KZ"/>
        </w:rPr>
      </w:pPr>
    </w:p>
    <w:p w14:paraId="2045A8A1" w14:textId="77777777" w:rsidR="00FC61EC" w:rsidRDefault="00FC61EC" w:rsidP="006978CA">
      <w:pPr>
        <w:rPr>
          <w:lang w:val="kk-KZ"/>
        </w:rPr>
      </w:pPr>
    </w:p>
    <w:p w14:paraId="0CD68ACD" w14:textId="77777777" w:rsidR="00FC61EC" w:rsidRDefault="00FC61EC" w:rsidP="006978CA">
      <w:pPr>
        <w:rPr>
          <w:lang w:val="kk-KZ"/>
        </w:rPr>
      </w:pPr>
    </w:p>
    <w:p w14:paraId="588F8792" w14:textId="77777777" w:rsidR="00FC61EC" w:rsidRDefault="00FC61EC" w:rsidP="006978CA">
      <w:pPr>
        <w:rPr>
          <w:lang w:val="kk-KZ"/>
        </w:rPr>
      </w:pPr>
    </w:p>
    <w:p w14:paraId="5964BC26" w14:textId="77777777" w:rsidR="00FC61EC" w:rsidRDefault="00FC61EC" w:rsidP="006978CA">
      <w:pPr>
        <w:rPr>
          <w:lang w:val="kk-KZ"/>
        </w:rPr>
      </w:pPr>
    </w:p>
    <w:p w14:paraId="038D3072" w14:textId="77777777" w:rsidR="00FC61EC" w:rsidRDefault="00FC61EC" w:rsidP="006978CA">
      <w:pPr>
        <w:rPr>
          <w:lang w:val="kk-KZ"/>
        </w:rPr>
      </w:pPr>
    </w:p>
    <w:p w14:paraId="37DB8A6A" w14:textId="77777777" w:rsidR="00FC61EC" w:rsidRDefault="00FC61EC" w:rsidP="006978CA">
      <w:pPr>
        <w:rPr>
          <w:lang w:val="kk-KZ"/>
        </w:rPr>
      </w:pPr>
    </w:p>
    <w:p w14:paraId="1C74E7DF" w14:textId="77777777" w:rsidR="00FC61EC" w:rsidRDefault="00FC61EC" w:rsidP="006978CA">
      <w:pPr>
        <w:rPr>
          <w:lang w:val="kk-KZ"/>
        </w:rPr>
      </w:pPr>
    </w:p>
    <w:p w14:paraId="556072C9" w14:textId="77777777" w:rsidR="00FC61EC" w:rsidRDefault="00FC61EC" w:rsidP="006978CA">
      <w:pPr>
        <w:rPr>
          <w:lang w:val="kk-KZ"/>
        </w:rPr>
      </w:pPr>
    </w:p>
    <w:p w14:paraId="2571E41D" w14:textId="77777777" w:rsidR="00FC61EC" w:rsidRDefault="00FC61EC" w:rsidP="006978CA">
      <w:pPr>
        <w:rPr>
          <w:lang w:val="kk-KZ"/>
        </w:rPr>
      </w:pPr>
    </w:p>
    <w:p w14:paraId="122DC917" w14:textId="77777777" w:rsidR="00FC61EC" w:rsidRDefault="00FC61EC" w:rsidP="006978CA">
      <w:pPr>
        <w:rPr>
          <w:lang w:val="kk-KZ"/>
        </w:rPr>
      </w:pPr>
    </w:p>
    <w:p w14:paraId="5FDFFF0D" w14:textId="77777777" w:rsidR="00FC61EC" w:rsidRDefault="00FC61EC" w:rsidP="006978CA">
      <w:pPr>
        <w:rPr>
          <w:lang w:val="kk-KZ"/>
        </w:rPr>
      </w:pPr>
    </w:p>
    <w:p w14:paraId="08DB853A" w14:textId="77777777" w:rsidR="00FC61EC" w:rsidRDefault="00FC61EC" w:rsidP="006978CA">
      <w:pPr>
        <w:rPr>
          <w:lang w:val="kk-KZ"/>
        </w:rPr>
      </w:pPr>
    </w:p>
    <w:p w14:paraId="61BB5177" w14:textId="77777777" w:rsidR="00FC61EC" w:rsidRDefault="00FC61EC" w:rsidP="006978CA">
      <w:pPr>
        <w:rPr>
          <w:lang w:val="kk-KZ"/>
        </w:rPr>
      </w:pPr>
    </w:p>
    <w:p w14:paraId="7CF42355" w14:textId="77777777" w:rsidR="00FC61EC" w:rsidRDefault="00FC61EC" w:rsidP="006978CA">
      <w:pPr>
        <w:rPr>
          <w:lang w:val="kk-KZ"/>
        </w:rPr>
      </w:pPr>
    </w:p>
    <w:p w14:paraId="3A578E50" w14:textId="77777777" w:rsidR="00FC61EC" w:rsidRDefault="00FC61EC" w:rsidP="006978CA">
      <w:pPr>
        <w:rPr>
          <w:lang w:val="kk-KZ"/>
        </w:rPr>
      </w:pPr>
    </w:p>
    <w:p w14:paraId="0648DA35" w14:textId="77777777" w:rsidR="00FC61EC" w:rsidRDefault="00FC61EC" w:rsidP="006978CA">
      <w:pPr>
        <w:rPr>
          <w:lang w:val="kk-KZ"/>
        </w:rPr>
      </w:pPr>
    </w:p>
    <w:p w14:paraId="60E06D33" w14:textId="77777777" w:rsidR="00FC61EC" w:rsidRDefault="00FC61EC" w:rsidP="006978CA">
      <w:pPr>
        <w:rPr>
          <w:lang w:val="kk-KZ"/>
        </w:rPr>
      </w:pPr>
    </w:p>
    <w:p w14:paraId="0FF7E270" w14:textId="77777777" w:rsidR="00FC61EC" w:rsidRDefault="00FC61EC" w:rsidP="006978CA">
      <w:pPr>
        <w:rPr>
          <w:lang w:val="kk-KZ"/>
        </w:rPr>
      </w:pPr>
    </w:p>
    <w:p w14:paraId="7CC0110A" w14:textId="77777777" w:rsidR="00FC61EC" w:rsidRDefault="00FC61EC" w:rsidP="006978CA">
      <w:pPr>
        <w:rPr>
          <w:lang w:val="kk-KZ"/>
        </w:rPr>
      </w:pPr>
    </w:p>
    <w:p w14:paraId="06B367C0" w14:textId="77777777" w:rsidR="00FC61EC" w:rsidRDefault="00FC61EC" w:rsidP="006978CA">
      <w:pPr>
        <w:rPr>
          <w:lang w:val="kk-KZ"/>
        </w:rPr>
      </w:pPr>
    </w:p>
    <w:p w14:paraId="31EC00C2" w14:textId="77777777" w:rsidR="00FC61EC" w:rsidRDefault="00FC61EC" w:rsidP="006978CA">
      <w:pPr>
        <w:rPr>
          <w:lang w:val="kk-KZ"/>
        </w:rPr>
      </w:pPr>
    </w:p>
    <w:p w14:paraId="1F154335" w14:textId="77777777" w:rsidR="00FC61EC" w:rsidRDefault="00FC61EC" w:rsidP="006978CA">
      <w:pPr>
        <w:rPr>
          <w:lang w:val="kk-KZ"/>
        </w:rPr>
      </w:pPr>
    </w:p>
    <w:p w14:paraId="195144CC" w14:textId="77777777" w:rsidR="00FC61EC" w:rsidRDefault="00FC61EC" w:rsidP="006978CA">
      <w:pPr>
        <w:rPr>
          <w:lang w:val="kk-KZ"/>
        </w:rPr>
      </w:pPr>
    </w:p>
    <w:p w14:paraId="04E4A118" w14:textId="77777777" w:rsidR="00FC61EC" w:rsidRDefault="00FC61EC" w:rsidP="006978CA">
      <w:pPr>
        <w:rPr>
          <w:lang w:val="kk-KZ"/>
        </w:rPr>
      </w:pPr>
    </w:p>
    <w:p w14:paraId="18A175A5" w14:textId="77777777" w:rsidR="00FC61EC" w:rsidRDefault="00FC61EC" w:rsidP="006978CA">
      <w:pPr>
        <w:rPr>
          <w:lang w:val="kk-KZ"/>
        </w:rPr>
      </w:pPr>
    </w:p>
    <w:p w14:paraId="5A5158D2" w14:textId="77777777" w:rsidR="00FC61EC" w:rsidRDefault="00FC61EC" w:rsidP="006978CA">
      <w:pPr>
        <w:rPr>
          <w:lang w:val="kk-KZ"/>
        </w:rPr>
      </w:pPr>
    </w:p>
    <w:p w14:paraId="2D646EB7" w14:textId="77777777" w:rsidR="00FC61EC" w:rsidRDefault="00FC61EC" w:rsidP="006978CA">
      <w:pPr>
        <w:rPr>
          <w:lang w:val="kk-KZ"/>
        </w:rPr>
      </w:pPr>
    </w:p>
    <w:p w14:paraId="4B5A880D" w14:textId="77777777" w:rsidR="00FC61EC" w:rsidRPr="006978CA" w:rsidRDefault="00FC61EC" w:rsidP="006978CA">
      <w:pPr>
        <w:rPr>
          <w:lang w:val="kk-KZ"/>
        </w:rPr>
      </w:pPr>
    </w:p>
    <w:p w14:paraId="17504A15" w14:textId="77777777" w:rsidR="006978CA" w:rsidRDefault="006978CA" w:rsidP="006978CA">
      <w:pPr>
        <w:ind w:firstLine="708"/>
        <w:contextualSpacing/>
        <w:jc w:val="center"/>
        <w:rPr>
          <w:rFonts w:asciiTheme="majorBidi" w:hAnsiTheme="majorBidi" w:cstheme="majorBidi"/>
          <w:lang w:val="kk-KZ"/>
        </w:rPr>
      </w:pPr>
    </w:p>
    <w:p w14:paraId="6D194191" w14:textId="1A9D9192" w:rsidR="006978CA" w:rsidRPr="003822BB" w:rsidRDefault="006978CA" w:rsidP="006978CA">
      <w:pPr>
        <w:jc w:val="center"/>
        <w:rPr>
          <w:rFonts w:asciiTheme="majorBidi" w:hAnsiTheme="majorBidi" w:cstheme="majorBidi"/>
          <w:b/>
          <w:bCs/>
          <w:sz w:val="28"/>
          <w:szCs w:val="28"/>
          <w:lang w:val="kk-KZ"/>
        </w:rPr>
      </w:pPr>
      <w:r w:rsidRPr="003822BB">
        <w:rPr>
          <w:rFonts w:asciiTheme="majorBidi" w:hAnsiTheme="majorBidi" w:cstheme="majorBidi"/>
          <w:b/>
          <w:bCs/>
          <w:sz w:val="28"/>
          <w:szCs w:val="28"/>
          <w:lang w:val="kk-KZ"/>
        </w:rPr>
        <w:lastRenderedPageBreak/>
        <w:t xml:space="preserve">ҚОСЫМША </w:t>
      </w:r>
      <w:r w:rsidR="00FC61EC">
        <w:rPr>
          <w:rFonts w:asciiTheme="majorBidi" w:hAnsiTheme="majorBidi" w:cstheme="majorBidi"/>
          <w:b/>
          <w:bCs/>
          <w:sz w:val="28"/>
          <w:szCs w:val="28"/>
          <w:lang w:val="kk-KZ"/>
        </w:rPr>
        <w:t>Б</w:t>
      </w:r>
    </w:p>
    <w:p w14:paraId="2D9A4B74" w14:textId="77777777" w:rsidR="00FC61EC" w:rsidRDefault="00FC61EC" w:rsidP="00FC61EC">
      <w:pPr>
        <w:jc w:val="center"/>
        <w:rPr>
          <w:rFonts w:ascii="Times New Roman" w:hAnsi="Times New Roman"/>
          <w:sz w:val="28"/>
          <w:szCs w:val="28"/>
          <w:lang w:val="kk-KZ"/>
        </w:rPr>
      </w:pPr>
    </w:p>
    <w:p w14:paraId="76265711" w14:textId="33DC82FF" w:rsidR="006978CA" w:rsidRPr="001B0133" w:rsidRDefault="006978CA" w:rsidP="00FC61EC">
      <w:pPr>
        <w:jc w:val="center"/>
        <w:rPr>
          <w:rFonts w:ascii="Times New Roman" w:hAnsi="Times New Roman"/>
          <w:i/>
          <w:iCs/>
          <w:sz w:val="28"/>
          <w:szCs w:val="28"/>
          <w:lang w:val="kk-KZ"/>
        </w:rPr>
      </w:pPr>
      <w:r w:rsidRPr="001B0133">
        <w:rPr>
          <w:rFonts w:ascii="Times New Roman" w:hAnsi="Times New Roman"/>
          <w:i/>
          <w:iCs/>
          <w:sz w:val="28"/>
          <w:szCs w:val="28"/>
          <w:lang w:val="kk-KZ"/>
        </w:rPr>
        <w:t>Білім деңгейін анықтауға арналған тест</w:t>
      </w:r>
    </w:p>
    <w:p w14:paraId="37E71FBC" w14:textId="77777777" w:rsidR="006978CA" w:rsidRPr="001B0133" w:rsidRDefault="006978CA" w:rsidP="006978CA">
      <w:pPr>
        <w:rPr>
          <w:i/>
          <w:iCs/>
          <w:lang w:val="kk-KZ"/>
        </w:rPr>
      </w:pPr>
    </w:p>
    <w:tbl>
      <w:tblPr>
        <w:tblStyle w:val="aa"/>
        <w:tblW w:w="0" w:type="auto"/>
        <w:tblLook w:val="04A0" w:firstRow="1" w:lastRow="0" w:firstColumn="1" w:lastColumn="0" w:noHBand="0" w:noVBand="1"/>
      </w:tblPr>
      <w:tblGrid>
        <w:gridCol w:w="4248"/>
        <w:gridCol w:w="4768"/>
      </w:tblGrid>
      <w:tr w:rsidR="006978CA" w14:paraId="23463DB5" w14:textId="77777777" w:rsidTr="006560EA">
        <w:tc>
          <w:tcPr>
            <w:tcW w:w="4248" w:type="dxa"/>
          </w:tcPr>
          <w:p w14:paraId="38B9532D" w14:textId="77777777" w:rsidR="006978CA" w:rsidRDefault="006978CA" w:rsidP="006560EA">
            <w:pPr>
              <w:jc w:val="both"/>
              <w:rPr>
                <w:rFonts w:ascii="Times New Roman" w:hAnsi="Times New Roman"/>
                <w:sz w:val="28"/>
                <w:szCs w:val="28"/>
                <w:lang w:val="kk-KZ"/>
              </w:rPr>
            </w:pPr>
            <w:r>
              <w:rPr>
                <w:rFonts w:ascii="Times New Roman" w:hAnsi="Times New Roman"/>
                <w:sz w:val="28"/>
                <w:szCs w:val="28"/>
                <w:lang w:val="kk-KZ"/>
              </w:rPr>
              <w:t>Сұрақтары</w:t>
            </w:r>
          </w:p>
        </w:tc>
        <w:tc>
          <w:tcPr>
            <w:tcW w:w="4768" w:type="dxa"/>
          </w:tcPr>
          <w:p w14:paraId="38B8C40F" w14:textId="77777777" w:rsidR="006978CA" w:rsidRDefault="006978CA" w:rsidP="006560EA">
            <w:pPr>
              <w:jc w:val="both"/>
              <w:rPr>
                <w:rFonts w:ascii="Times New Roman" w:hAnsi="Times New Roman"/>
                <w:sz w:val="28"/>
                <w:szCs w:val="28"/>
                <w:lang w:val="kk-KZ"/>
              </w:rPr>
            </w:pPr>
            <w:r>
              <w:rPr>
                <w:rFonts w:ascii="Times New Roman" w:hAnsi="Times New Roman"/>
                <w:sz w:val="28"/>
                <w:szCs w:val="28"/>
                <w:lang w:val="kk-KZ"/>
              </w:rPr>
              <w:t>Жауаптары</w:t>
            </w:r>
          </w:p>
        </w:tc>
      </w:tr>
      <w:tr w:rsidR="006978CA" w14:paraId="70EB63DE" w14:textId="77777777" w:rsidTr="006560EA">
        <w:tc>
          <w:tcPr>
            <w:tcW w:w="4248" w:type="dxa"/>
          </w:tcPr>
          <w:p w14:paraId="58B9FC74" w14:textId="77777777" w:rsidR="006978CA" w:rsidRPr="00B75EFE" w:rsidRDefault="006978CA" w:rsidP="006560EA">
            <w:pPr>
              <w:jc w:val="center"/>
              <w:rPr>
                <w:rFonts w:ascii="Times New Roman" w:hAnsi="Times New Roman"/>
                <w:sz w:val="28"/>
                <w:szCs w:val="28"/>
                <w:lang w:val="en-GB"/>
              </w:rPr>
            </w:pPr>
            <w:r>
              <w:rPr>
                <w:rFonts w:ascii="Times New Roman" w:hAnsi="Times New Roman"/>
                <w:sz w:val="28"/>
                <w:szCs w:val="28"/>
                <w:lang w:val="en-GB"/>
              </w:rPr>
              <w:t>1</w:t>
            </w:r>
          </w:p>
        </w:tc>
        <w:tc>
          <w:tcPr>
            <w:tcW w:w="4768" w:type="dxa"/>
          </w:tcPr>
          <w:p w14:paraId="7216D4B7" w14:textId="77777777" w:rsidR="006978CA" w:rsidRPr="00B75EFE" w:rsidRDefault="006978CA" w:rsidP="006560EA">
            <w:pPr>
              <w:jc w:val="center"/>
              <w:rPr>
                <w:rFonts w:ascii="Times New Roman" w:hAnsi="Times New Roman"/>
                <w:sz w:val="28"/>
                <w:szCs w:val="28"/>
                <w:lang w:val="en-GB"/>
              </w:rPr>
            </w:pPr>
            <w:r>
              <w:rPr>
                <w:rFonts w:ascii="Times New Roman" w:hAnsi="Times New Roman"/>
                <w:sz w:val="28"/>
                <w:szCs w:val="28"/>
                <w:lang w:val="en-GB"/>
              </w:rPr>
              <w:t>2</w:t>
            </w:r>
          </w:p>
        </w:tc>
      </w:tr>
      <w:tr w:rsidR="006978CA" w14:paraId="2C116B15" w14:textId="77777777" w:rsidTr="006560EA">
        <w:tc>
          <w:tcPr>
            <w:tcW w:w="4248" w:type="dxa"/>
          </w:tcPr>
          <w:p w14:paraId="1163315D" w14:textId="77777777" w:rsidR="006978CA" w:rsidRPr="00541A46" w:rsidRDefault="006978CA" w:rsidP="005D7C0E">
            <w:pPr>
              <w:pStyle w:val="a3"/>
              <w:numPr>
                <w:ilvl w:val="0"/>
                <w:numId w:val="21"/>
              </w:numPr>
              <w:spacing w:after="0" w:line="240" w:lineRule="auto"/>
              <w:ind w:left="0"/>
              <w:rPr>
                <w:rFonts w:ascii="Times New Roman" w:hAnsi="Times New Roman"/>
                <w:sz w:val="28"/>
                <w:szCs w:val="28"/>
              </w:rPr>
            </w:pPr>
            <w:r w:rsidRPr="00541A46">
              <w:rPr>
                <w:rFonts w:ascii="Times New Roman" w:hAnsi="Times New Roman"/>
                <w:sz w:val="28"/>
                <w:szCs w:val="28"/>
                <w:lang w:val="kk-KZ"/>
              </w:rPr>
              <w:t>ЖОО атауы</w:t>
            </w:r>
          </w:p>
          <w:p w14:paraId="25697E0D" w14:textId="77777777" w:rsidR="006978CA" w:rsidRPr="00541A46" w:rsidRDefault="006978CA" w:rsidP="005D7C0E">
            <w:pPr>
              <w:pStyle w:val="a3"/>
              <w:numPr>
                <w:ilvl w:val="0"/>
                <w:numId w:val="21"/>
              </w:numPr>
              <w:spacing w:after="0" w:line="240" w:lineRule="auto"/>
              <w:ind w:left="0"/>
              <w:rPr>
                <w:rFonts w:ascii="Times New Roman" w:hAnsi="Times New Roman"/>
                <w:sz w:val="28"/>
                <w:szCs w:val="28"/>
              </w:rPr>
            </w:pPr>
            <w:r w:rsidRPr="00541A46">
              <w:rPr>
                <w:rFonts w:ascii="Times New Roman" w:hAnsi="Times New Roman"/>
                <w:sz w:val="28"/>
                <w:szCs w:val="28"/>
                <w:lang w:val="kk-KZ"/>
              </w:rPr>
              <w:t>Мамандығыңыз</w:t>
            </w:r>
          </w:p>
          <w:p w14:paraId="5B157437" w14:textId="77777777" w:rsidR="006978CA" w:rsidRPr="00142668" w:rsidRDefault="006978CA" w:rsidP="005D7C0E">
            <w:pPr>
              <w:pStyle w:val="a3"/>
              <w:numPr>
                <w:ilvl w:val="0"/>
                <w:numId w:val="21"/>
              </w:numPr>
              <w:spacing w:after="0" w:line="240" w:lineRule="auto"/>
              <w:ind w:left="0"/>
              <w:rPr>
                <w:rFonts w:ascii="Times New Roman" w:hAnsi="Times New Roman"/>
                <w:sz w:val="28"/>
                <w:szCs w:val="28"/>
              </w:rPr>
            </w:pPr>
            <w:r w:rsidRPr="00541A46">
              <w:rPr>
                <w:rFonts w:ascii="Times New Roman" w:hAnsi="Times New Roman"/>
                <w:sz w:val="28"/>
                <w:szCs w:val="28"/>
                <w:lang w:val="kk-KZ"/>
              </w:rPr>
              <w:t>Курс</w:t>
            </w:r>
          </w:p>
          <w:p w14:paraId="6118445C" w14:textId="77777777" w:rsidR="006978CA" w:rsidRPr="00541A46" w:rsidRDefault="006978CA" w:rsidP="005D7C0E">
            <w:pPr>
              <w:pStyle w:val="a3"/>
              <w:numPr>
                <w:ilvl w:val="0"/>
                <w:numId w:val="21"/>
              </w:numPr>
              <w:spacing w:after="0" w:line="240" w:lineRule="auto"/>
              <w:ind w:left="0"/>
              <w:rPr>
                <w:rFonts w:ascii="Times New Roman" w:hAnsi="Times New Roman"/>
                <w:sz w:val="28"/>
                <w:szCs w:val="28"/>
              </w:rPr>
            </w:pPr>
            <w:r>
              <w:rPr>
                <w:rFonts w:ascii="Times New Roman" w:hAnsi="Times New Roman"/>
                <w:sz w:val="28"/>
                <w:szCs w:val="28"/>
                <w:lang w:val="kk-KZ"/>
              </w:rPr>
              <w:t>Оқу тобы</w:t>
            </w:r>
          </w:p>
          <w:p w14:paraId="7B036A37" w14:textId="77777777" w:rsidR="006978CA" w:rsidRPr="00541A46" w:rsidRDefault="006978CA" w:rsidP="005D7C0E">
            <w:pPr>
              <w:pStyle w:val="a3"/>
              <w:numPr>
                <w:ilvl w:val="0"/>
                <w:numId w:val="21"/>
              </w:numPr>
              <w:spacing w:after="0" w:line="240" w:lineRule="auto"/>
              <w:ind w:left="0"/>
              <w:rPr>
                <w:rFonts w:ascii="Times New Roman" w:hAnsi="Times New Roman"/>
                <w:sz w:val="28"/>
                <w:szCs w:val="28"/>
              </w:rPr>
            </w:pPr>
            <w:r w:rsidRPr="00541A46">
              <w:rPr>
                <w:rFonts w:ascii="Times New Roman" w:hAnsi="Times New Roman"/>
                <w:sz w:val="28"/>
                <w:szCs w:val="28"/>
                <w:lang w:val="kk-KZ"/>
              </w:rPr>
              <w:t>Аты-жөніңіз</w:t>
            </w:r>
          </w:p>
          <w:p w14:paraId="4D0EB64B" w14:textId="77777777" w:rsidR="006978CA" w:rsidRPr="00096E4E" w:rsidRDefault="006978CA" w:rsidP="005D7C0E">
            <w:pPr>
              <w:pStyle w:val="a3"/>
              <w:numPr>
                <w:ilvl w:val="0"/>
                <w:numId w:val="21"/>
              </w:numPr>
              <w:spacing w:after="0" w:line="240" w:lineRule="auto"/>
              <w:ind w:left="0"/>
              <w:rPr>
                <w:rFonts w:ascii="Times New Roman" w:hAnsi="Times New Roman"/>
                <w:sz w:val="28"/>
                <w:szCs w:val="28"/>
              </w:rPr>
            </w:pPr>
            <w:r w:rsidRPr="00541A46">
              <w:rPr>
                <w:rFonts w:ascii="Times New Roman" w:hAnsi="Times New Roman"/>
                <w:sz w:val="28"/>
                <w:szCs w:val="28"/>
                <w:lang w:val="kk-KZ"/>
              </w:rPr>
              <w:t>Жасыңыз</w:t>
            </w:r>
          </w:p>
        </w:tc>
        <w:tc>
          <w:tcPr>
            <w:tcW w:w="4768" w:type="dxa"/>
          </w:tcPr>
          <w:p w14:paraId="48742DE4" w14:textId="77777777" w:rsidR="006978CA" w:rsidRDefault="006978CA" w:rsidP="006560EA">
            <w:pPr>
              <w:jc w:val="both"/>
              <w:rPr>
                <w:rFonts w:ascii="Times New Roman" w:hAnsi="Times New Roman"/>
                <w:sz w:val="28"/>
                <w:szCs w:val="28"/>
                <w:lang w:val="kk-KZ"/>
              </w:rPr>
            </w:pPr>
          </w:p>
        </w:tc>
      </w:tr>
      <w:tr w:rsidR="006978CA" w14:paraId="12F97998" w14:textId="77777777" w:rsidTr="006560EA">
        <w:tc>
          <w:tcPr>
            <w:tcW w:w="4248" w:type="dxa"/>
          </w:tcPr>
          <w:p w14:paraId="3345C3A5" w14:textId="77777777" w:rsidR="006978CA" w:rsidRPr="00096E4E" w:rsidRDefault="006978CA" w:rsidP="006560EA">
            <w:pPr>
              <w:rPr>
                <w:rFonts w:ascii="Times New Roman" w:hAnsi="Times New Roman"/>
                <w:sz w:val="28"/>
                <w:szCs w:val="28"/>
              </w:rPr>
            </w:pPr>
            <w:r w:rsidRPr="00096E4E">
              <w:rPr>
                <w:rFonts w:ascii="Times New Roman"/>
                <w:sz w:val="28"/>
                <w:szCs w:val="28"/>
              </w:rPr>
              <w:t>你好吗</w:t>
            </w:r>
          </w:p>
          <w:p w14:paraId="166F6191" w14:textId="77777777" w:rsidR="006978CA" w:rsidRDefault="006978CA" w:rsidP="006560EA">
            <w:pPr>
              <w:jc w:val="both"/>
              <w:rPr>
                <w:rFonts w:ascii="Times New Roman" w:hAnsi="Times New Roman"/>
                <w:sz w:val="28"/>
                <w:szCs w:val="28"/>
                <w:lang w:val="kk-KZ"/>
              </w:rPr>
            </w:pPr>
          </w:p>
        </w:tc>
        <w:tc>
          <w:tcPr>
            <w:tcW w:w="4768" w:type="dxa"/>
          </w:tcPr>
          <w:p w14:paraId="49FEBC3C" w14:textId="77777777" w:rsidR="006978CA" w:rsidRPr="00096E4E" w:rsidRDefault="006978CA" w:rsidP="006560EA">
            <w:pPr>
              <w:rPr>
                <w:rFonts w:ascii="Times New Roman" w:hAnsi="Times New Roman"/>
                <w:sz w:val="28"/>
                <w:szCs w:val="28"/>
              </w:rPr>
            </w:pPr>
            <w:r w:rsidRPr="00096E4E">
              <w:rPr>
                <w:rFonts w:ascii="Times New Roman"/>
                <w:sz w:val="28"/>
                <w:szCs w:val="28"/>
              </w:rPr>
              <w:t>你好</w:t>
            </w:r>
          </w:p>
          <w:p w14:paraId="4C882B5A" w14:textId="77777777" w:rsidR="006978CA" w:rsidRPr="00096E4E" w:rsidRDefault="006978CA" w:rsidP="006560EA">
            <w:pPr>
              <w:rPr>
                <w:rFonts w:ascii="Times New Roman" w:hAnsi="Times New Roman"/>
                <w:sz w:val="28"/>
                <w:szCs w:val="28"/>
              </w:rPr>
            </w:pPr>
            <w:r w:rsidRPr="00096E4E">
              <w:rPr>
                <w:rFonts w:ascii="Times New Roman"/>
                <w:sz w:val="28"/>
                <w:szCs w:val="28"/>
              </w:rPr>
              <w:t>很好</w:t>
            </w:r>
          </w:p>
          <w:p w14:paraId="1EF40892" w14:textId="77777777" w:rsidR="006978CA" w:rsidRPr="00096E4E" w:rsidRDefault="006978CA" w:rsidP="006560EA">
            <w:pPr>
              <w:rPr>
                <w:rFonts w:ascii="Times New Roman" w:hAnsi="Times New Roman"/>
                <w:sz w:val="28"/>
                <w:szCs w:val="28"/>
              </w:rPr>
            </w:pPr>
            <w:r w:rsidRPr="00096E4E">
              <w:rPr>
                <w:rFonts w:ascii="Times New Roman"/>
                <w:sz w:val="28"/>
                <w:szCs w:val="28"/>
              </w:rPr>
              <w:t>好吗</w:t>
            </w:r>
          </w:p>
        </w:tc>
      </w:tr>
      <w:tr w:rsidR="006978CA" w14:paraId="5BC62B1C" w14:textId="77777777" w:rsidTr="006560EA">
        <w:tc>
          <w:tcPr>
            <w:tcW w:w="4248" w:type="dxa"/>
          </w:tcPr>
          <w:p w14:paraId="07BA8AAC" w14:textId="77777777" w:rsidR="006978CA" w:rsidRPr="00096E4E" w:rsidRDefault="006978CA" w:rsidP="006560EA">
            <w:pPr>
              <w:rPr>
                <w:rFonts w:ascii="Times New Roman" w:hAnsi="Times New Roman"/>
                <w:sz w:val="28"/>
                <w:szCs w:val="28"/>
              </w:rPr>
            </w:pPr>
            <w:r w:rsidRPr="00096E4E">
              <w:rPr>
                <w:rFonts w:ascii="Times New Roman"/>
                <w:sz w:val="28"/>
                <w:szCs w:val="28"/>
              </w:rPr>
              <w:t>他是中国人</w:t>
            </w:r>
          </w:p>
          <w:p w14:paraId="1A66A2C8" w14:textId="77777777" w:rsidR="006978CA" w:rsidRDefault="006978CA" w:rsidP="006560EA">
            <w:pPr>
              <w:jc w:val="both"/>
              <w:rPr>
                <w:rFonts w:ascii="Times New Roman" w:hAnsi="Times New Roman"/>
                <w:sz w:val="28"/>
                <w:szCs w:val="28"/>
                <w:lang w:val="kk-KZ"/>
              </w:rPr>
            </w:pPr>
          </w:p>
        </w:tc>
        <w:tc>
          <w:tcPr>
            <w:tcW w:w="4768" w:type="dxa"/>
          </w:tcPr>
          <w:p w14:paraId="6E7F9245" w14:textId="77777777" w:rsidR="006978CA" w:rsidRPr="00096E4E" w:rsidRDefault="006978CA" w:rsidP="006560EA">
            <w:pPr>
              <w:rPr>
                <w:rFonts w:ascii="Times New Roman" w:hAnsi="Times New Roman"/>
                <w:sz w:val="28"/>
                <w:szCs w:val="28"/>
              </w:rPr>
            </w:pPr>
            <w:r w:rsidRPr="00096E4E">
              <w:rPr>
                <w:rFonts w:ascii="Times New Roman"/>
                <w:sz w:val="28"/>
                <w:szCs w:val="28"/>
              </w:rPr>
              <w:t>他是哪国人</w:t>
            </w:r>
          </w:p>
          <w:p w14:paraId="2F1B4313" w14:textId="77777777" w:rsidR="006978CA" w:rsidRPr="00096E4E" w:rsidRDefault="006978CA" w:rsidP="006560EA">
            <w:pPr>
              <w:rPr>
                <w:rFonts w:ascii="Times New Roman" w:hAnsi="Times New Roman"/>
                <w:sz w:val="28"/>
                <w:szCs w:val="28"/>
              </w:rPr>
            </w:pPr>
            <w:r w:rsidRPr="00096E4E">
              <w:rPr>
                <w:rFonts w:ascii="Times New Roman"/>
                <w:sz w:val="28"/>
                <w:szCs w:val="28"/>
              </w:rPr>
              <w:t>你是谁</w:t>
            </w:r>
          </w:p>
          <w:p w14:paraId="43E8F9DB" w14:textId="77777777" w:rsidR="006978CA" w:rsidRPr="00096E4E" w:rsidRDefault="006978CA" w:rsidP="006560EA">
            <w:pPr>
              <w:rPr>
                <w:rFonts w:ascii="Times New Roman" w:hAnsi="Times New Roman"/>
                <w:sz w:val="28"/>
                <w:szCs w:val="28"/>
              </w:rPr>
            </w:pPr>
            <w:r w:rsidRPr="00096E4E">
              <w:rPr>
                <w:rFonts w:ascii="Times New Roman"/>
                <w:sz w:val="28"/>
                <w:szCs w:val="28"/>
              </w:rPr>
              <w:t>他是老师</w:t>
            </w:r>
          </w:p>
        </w:tc>
      </w:tr>
      <w:tr w:rsidR="006978CA" w14:paraId="685AD22F" w14:textId="77777777" w:rsidTr="006560EA">
        <w:tc>
          <w:tcPr>
            <w:tcW w:w="4248" w:type="dxa"/>
            <w:tcBorders>
              <w:bottom w:val="single" w:sz="4" w:space="0" w:color="auto"/>
            </w:tcBorders>
          </w:tcPr>
          <w:p w14:paraId="5C70C83B" w14:textId="77777777" w:rsidR="006978CA" w:rsidRPr="00096E4E" w:rsidRDefault="006978CA" w:rsidP="006560EA">
            <w:pPr>
              <w:rPr>
                <w:rFonts w:ascii="Times New Roman" w:hAnsi="Times New Roman"/>
                <w:sz w:val="28"/>
                <w:szCs w:val="28"/>
              </w:rPr>
            </w:pPr>
            <w:r w:rsidRPr="00096E4E">
              <w:rPr>
                <w:rFonts w:ascii="Times New Roman"/>
                <w:sz w:val="28"/>
                <w:szCs w:val="28"/>
              </w:rPr>
              <w:t>我学习汉语。汉语不</w:t>
            </w:r>
            <w:r w:rsidRPr="00096E4E">
              <w:rPr>
                <w:rFonts w:ascii="Times New Roman" w:hAnsi="Times New Roman"/>
                <w:sz w:val="28"/>
                <w:szCs w:val="28"/>
              </w:rPr>
              <w:t>---</w:t>
            </w:r>
            <w:r w:rsidRPr="00096E4E">
              <w:rPr>
                <w:rFonts w:ascii="Times New Roman"/>
                <w:sz w:val="28"/>
                <w:szCs w:val="28"/>
              </w:rPr>
              <w:t>难</w:t>
            </w:r>
          </w:p>
          <w:p w14:paraId="6DBE7152" w14:textId="77777777" w:rsidR="006978CA" w:rsidRDefault="006978CA" w:rsidP="006560EA">
            <w:pPr>
              <w:jc w:val="both"/>
              <w:rPr>
                <w:rFonts w:ascii="Times New Roman" w:hAnsi="Times New Roman"/>
                <w:sz w:val="28"/>
                <w:szCs w:val="28"/>
                <w:lang w:val="kk-KZ"/>
              </w:rPr>
            </w:pPr>
          </w:p>
        </w:tc>
        <w:tc>
          <w:tcPr>
            <w:tcW w:w="4768" w:type="dxa"/>
            <w:tcBorders>
              <w:bottom w:val="single" w:sz="4" w:space="0" w:color="auto"/>
            </w:tcBorders>
          </w:tcPr>
          <w:p w14:paraId="3E0E5A97" w14:textId="77777777" w:rsidR="006978CA" w:rsidRPr="00096E4E" w:rsidRDefault="006978CA" w:rsidP="006560EA">
            <w:pPr>
              <w:rPr>
                <w:rFonts w:ascii="Times New Roman" w:hAnsi="Times New Roman"/>
                <w:sz w:val="28"/>
                <w:szCs w:val="28"/>
              </w:rPr>
            </w:pPr>
            <w:r w:rsidRPr="00096E4E">
              <w:rPr>
                <w:rFonts w:ascii="Times New Roman"/>
                <w:sz w:val="28"/>
                <w:szCs w:val="28"/>
              </w:rPr>
              <w:t>很</w:t>
            </w:r>
          </w:p>
          <w:p w14:paraId="47B619D0" w14:textId="77777777" w:rsidR="006978CA" w:rsidRPr="00096E4E" w:rsidRDefault="006978CA" w:rsidP="006560EA">
            <w:pPr>
              <w:rPr>
                <w:rFonts w:ascii="Times New Roman" w:hAnsi="Times New Roman"/>
                <w:sz w:val="28"/>
                <w:szCs w:val="28"/>
              </w:rPr>
            </w:pPr>
            <w:r w:rsidRPr="00096E4E">
              <w:rPr>
                <w:rFonts w:ascii="Times New Roman"/>
                <w:sz w:val="28"/>
                <w:szCs w:val="28"/>
              </w:rPr>
              <w:t>常</w:t>
            </w:r>
          </w:p>
          <w:p w14:paraId="30091AED" w14:textId="77777777" w:rsidR="006978CA" w:rsidRPr="00096E4E" w:rsidRDefault="006978CA" w:rsidP="006560EA">
            <w:pPr>
              <w:rPr>
                <w:rFonts w:ascii="Times New Roman" w:hAnsi="Times New Roman"/>
                <w:sz w:val="28"/>
                <w:szCs w:val="28"/>
              </w:rPr>
            </w:pPr>
            <w:r w:rsidRPr="00096E4E">
              <w:rPr>
                <w:rFonts w:ascii="Times New Roman"/>
                <w:sz w:val="28"/>
                <w:szCs w:val="28"/>
              </w:rPr>
              <w:t>太</w:t>
            </w:r>
          </w:p>
        </w:tc>
      </w:tr>
      <w:tr w:rsidR="006978CA" w14:paraId="5984F746" w14:textId="77777777" w:rsidTr="006560EA">
        <w:tc>
          <w:tcPr>
            <w:tcW w:w="4248" w:type="dxa"/>
          </w:tcPr>
          <w:p w14:paraId="7F3E37FA" w14:textId="77777777" w:rsidR="006978CA" w:rsidRPr="00096E4E" w:rsidRDefault="006978CA" w:rsidP="006560EA">
            <w:pPr>
              <w:rPr>
                <w:rFonts w:ascii="Times New Roman" w:hAnsi="Times New Roman"/>
                <w:sz w:val="28"/>
                <w:szCs w:val="28"/>
              </w:rPr>
            </w:pPr>
            <w:r w:rsidRPr="00096E4E">
              <w:rPr>
                <w:rFonts w:ascii="Times New Roman"/>
                <w:sz w:val="28"/>
                <w:szCs w:val="28"/>
              </w:rPr>
              <w:t>我哥哥</w:t>
            </w:r>
            <w:r w:rsidRPr="00096E4E">
              <w:rPr>
                <w:rFonts w:ascii="Times New Roman" w:hAnsi="Times New Roman"/>
                <w:sz w:val="28"/>
                <w:szCs w:val="28"/>
              </w:rPr>
              <w:t>---</w:t>
            </w:r>
            <w:r w:rsidRPr="00096E4E">
              <w:rPr>
                <w:rFonts w:ascii="Times New Roman"/>
                <w:sz w:val="28"/>
                <w:szCs w:val="28"/>
              </w:rPr>
              <w:t>咖啡</w:t>
            </w:r>
          </w:p>
          <w:p w14:paraId="10F66909" w14:textId="77777777" w:rsidR="006978CA" w:rsidRDefault="006978CA" w:rsidP="006560EA">
            <w:pPr>
              <w:jc w:val="both"/>
              <w:rPr>
                <w:rFonts w:ascii="Times New Roman" w:hAnsi="Times New Roman"/>
                <w:sz w:val="28"/>
                <w:szCs w:val="28"/>
                <w:lang w:val="kk-KZ"/>
              </w:rPr>
            </w:pPr>
          </w:p>
        </w:tc>
        <w:tc>
          <w:tcPr>
            <w:tcW w:w="4768" w:type="dxa"/>
          </w:tcPr>
          <w:p w14:paraId="58283172" w14:textId="77777777" w:rsidR="006978CA" w:rsidRPr="00B75EFE" w:rsidRDefault="006978CA" w:rsidP="006560EA">
            <w:pPr>
              <w:rPr>
                <w:rFonts w:ascii="Times New Roman"/>
                <w:sz w:val="28"/>
                <w:szCs w:val="28"/>
              </w:rPr>
            </w:pPr>
            <w:r w:rsidRPr="00096E4E">
              <w:rPr>
                <w:rFonts w:ascii="Times New Roman"/>
                <w:sz w:val="28"/>
                <w:szCs w:val="28"/>
              </w:rPr>
              <w:t>和</w:t>
            </w:r>
          </w:p>
          <w:p w14:paraId="18FDBE94" w14:textId="77777777" w:rsidR="006978CA" w:rsidRPr="00096E4E" w:rsidRDefault="006978CA" w:rsidP="006560EA">
            <w:pPr>
              <w:rPr>
                <w:rFonts w:ascii="Times New Roman" w:hAnsi="Times New Roman"/>
                <w:sz w:val="28"/>
                <w:szCs w:val="28"/>
              </w:rPr>
            </w:pPr>
            <w:r w:rsidRPr="00096E4E">
              <w:rPr>
                <w:rFonts w:ascii="Times New Roman"/>
                <w:sz w:val="28"/>
                <w:szCs w:val="28"/>
              </w:rPr>
              <w:t>喝</w:t>
            </w:r>
          </w:p>
        </w:tc>
      </w:tr>
      <w:tr w:rsidR="006978CA" w14:paraId="543E9E5A" w14:textId="77777777" w:rsidTr="006560EA">
        <w:tc>
          <w:tcPr>
            <w:tcW w:w="4248" w:type="dxa"/>
            <w:tcBorders>
              <w:bottom w:val="single" w:sz="4" w:space="0" w:color="auto"/>
            </w:tcBorders>
          </w:tcPr>
          <w:p w14:paraId="5D0F2B85" w14:textId="77777777" w:rsidR="006978CA" w:rsidRPr="00096E4E" w:rsidRDefault="006978CA" w:rsidP="006560EA">
            <w:pPr>
              <w:rPr>
                <w:rFonts w:ascii="Times New Roman" w:hAnsi="Times New Roman"/>
                <w:sz w:val="28"/>
                <w:szCs w:val="28"/>
              </w:rPr>
            </w:pPr>
            <w:r w:rsidRPr="00096E4E">
              <w:rPr>
                <w:rFonts w:ascii="Times New Roman"/>
                <w:sz w:val="28"/>
                <w:szCs w:val="28"/>
              </w:rPr>
              <w:t>我</w:t>
            </w:r>
            <w:r w:rsidRPr="00096E4E">
              <w:rPr>
                <w:rFonts w:ascii="Times New Roman" w:hAnsi="Times New Roman"/>
                <w:sz w:val="28"/>
                <w:szCs w:val="28"/>
              </w:rPr>
              <w:t>---</w:t>
            </w:r>
            <w:r w:rsidRPr="00096E4E">
              <w:rPr>
                <w:rFonts w:ascii="Times New Roman"/>
                <w:sz w:val="28"/>
                <w:szCs w:val="28"/>
              </w:rPr>
              <w:t>很忙</w:t>
            </w:r>
          </w:p>
          <w:p w14:paraId="2A056728" w14:textId="77777777" w:rsidR="006978CA" w:rsidRDefault="006978CA" w:rsidP="006560EA">
            <w:pPr>
              <w:jc w:val="both"/>
              <w:rPr>
                <w:rFonts w:ascii="Times New Roman" w:hAnsi="Times New Roman"/>
                <w:sz w:val="28"/>
                <w:szCs w:val="28"/>
                <w:lang w:val="kk-KZ"/>
              </w:rPr>
            </w:pPr>
          </w:p>
        </w:tc>
        <w:tc>
          <w:tcPr>
            <w:tcW w:w="4768" w:type="dxa"/>
            <w:tcBorders>
              <w:bottom w:val="single" w:sz="4" w:space="0" w:color="auto"/>
            </w:tcBorders>
          </w:tcPr>
          <w:p w14:paraId="2C533B34" w14:textId="77777777" w:rsidR="006978CA" w:rsidRDefault="006978CA" w:rsidP="006560EA">
            <w:pPr>
              <w:rPr>
                <w:rFonts w:ascii="Times New Roman"/>
                <w:sz w:val="28"/>
                <w:szCs w:val="28"/>
              </w:rPr>
            </w:pPr>
            <w:r w:rsidRPr="00096E4E">
              <w:rPr>
                <w:rFonts w:ascii="Times New Roman"/>
                <w:sz w:val="28"/>
                <w:szCs w:val="28"/>
              </w:rPr>
              <w:t>呢</w:t>
            </w:r>
          </w:p>
          <w:p w14:paraId="10131349" w14:textId="77777777" w:rsidR="006978CA" w:rsidRPr="00096E4E" w:rsidRDefault="006978CA" w:rsidP="006560EA">
            <w:pPr>
              <w:rPr>
                <w:rFonts w:ascii="Times New Roman" w:hAnsi="Times New Roman"/>
                <w:sz w:val="28"/>
                <w:szCs w:val="28"/>
              </w:rPr>
            </w:pPr>
            <w:r w:rsidRPr="00096E4E">
              <w:rPr>
                <w:rFonts w:ascii="Times New Roman"/>
                <w:sz w:val="28"/>
                <w:szCs w:val="28"/>
              </w:rPr>
              <w:t>也</w:t>
            </w:r>
          </w:p>
          <w:p w14:paraId="46D77F62" w14:textId="77777777" w:rsidR="006978CA" w:rsidRPr="00096E4E" w:rsidRDefault="006978CA" w:rsidP="006560EA">
            <w:pPr>
              <w:rPr>
                <w:rFonts w:ascii="Times New Roman" w:hAnsi="Times New Roman"/>
                <w:sz w:val="28"/>
                <w:szCs w:val="28"/>
              </w:rPr>
            </w:pPr>
            <w:r w:rsidRPr="00096E4E">
              <w:rPr>
                <w:rFonts w:ascii="Times New Roman"/>
                <w:sz w:val="28"/>
                <w:szCs w:val="28"/>
              </w:rPr>
              <w:t>都</w:t>
            </w:r>
          </w:p>
        </w:tc>
      </w:tr>
      <w:tr w:rsidR="006978CA" w14:paraId="30BCA087" w14:textId="77777777" w:rsidTr="006560EA">
        <w:tc>
          <w:tcPr>
            <w:tcW w:w="4248" w:type="dxa"/>
            <w:tcBorders>
              <w:bottom w:val="single" w:sz="4" w:space="0" w:color="auto"/>
            </w:tcBorders>
          </w:tcPr>
          <w:p w14:paraId="014DD50A" w14:textId="77777777" w:rsidR="006978CA" w:rsidRPr="00096E4E" w:rsidRDefault="006978CA" w:rsidP="006560EA">
            <w:pPr>
              <w:rPr>
                <w:rFonts w:ascii="Times New Roman" w:hAnsi="Times New Roman"/>
                <w:sz w:val="28"/>
                <w:szCs w:val="28"/>
              </w:rPr>
            </w:pPr>
            <w:r w:rsidRPr="00096E4E">
              <w:rPr>
                <w:rFonts w:ascii="Times New Roman"/>
                <w:sz w:val="28"/>
                <w:szCs w:val="28"/>
              </w:rPr>
              <w:t>你</w:t>
            </w:r>
            <w:r w:rsidRPr="00096E4E">
              <w:rPr>
                <w:rFonts w:ascii="Times New Roman" w:hAnsi="Times New Roman"/>
                <w:sz w:val="28"/>
                <w:szCs w:val="28"/>
              </w:rPr>
              <w:t>---</w:t>
            </w:r>
            <w:r w:rsidRPr="00096E4E">
              <w:rPr>
                <w:rFonts w:ascii="Times New Roman"/>
                <w:sz w:val="28"/>
                <w:szCs w:val="28"/>
              </w:rPr>
              <w:t>都很好吗</w:t>
            </w:r>
          </w:p>
          <w:p w14:paraId="21F29B27" w14:textId="77777777" w:rsidR="006978CA" w:rsidRDefault="006978CA" w:rsidP="006560EA">
            <w:pPr>
              <w:jc w:val="both"/>
              <w:rPr>
                <w:rFonts w:ascii="Times New Roman" w:hAnsi="Times New Roman"/>
                <w:sz w:val="28"/>
                <w:szCs w:val="28"/>
                <w:lang w:val="kk-KZ"/>
              </w:rPr>
            </w:pPr>
          </w:p>
        </w:tc>
        <w:tc>
          <w:tcPr>
            <w:tcW w:w="4768" w:type="dxa"/>
            <w:tcBorders>
              <w:bottom w:val="single" w:sz="4" w:space="0" w:color="auto"/>
            </w:tcBorders>
          </w:tcPr>
          <w:p w14:paraId="7336FBAF" w14:textId="77777777" w:rsidR="006978CA" w:rsidRPr="00096E4E" w:rsidRDefault="006978CA" w:rsidP="006560EA">
            <w:pPr>
              <w:rPr>
                <w:rFonts w:ascii="Times New Roman" w:hAnsi="Times New Roman"/>
                <w:sz w:val="28"/>
                <w:szCs w:val="28"/>
              </w:rPr>
            </w:pPr>
            <w:r w:rsidRPr="00096E4E">
              <w:rPr>
                <w:rFonts w:ascii="Times New Roman"/>
                <w:sz w:val="28"/>
                <w:szCs w:val="28"/>
              </w:rPr>
              <w:t>们</w:t>
            </w:r>
          </w:p>
          <w:p w14:paraId="1F627016" w14:textId="77777777" w:rsidR="006978CA" w:rsidRPr="00096E4E" w:rsidRDefault="006978CA" w:rsidP="006560EA">
            <w:pPr>
              <w:rPr>
                <w:rFonts w:ascii="Times New Roman" w:hAnsi="Times New Roman"/>
                <w:sz w:val="28"/>
                <w:szCs w:val="28"/>
              </w:rPr>
            </w:pPr>
            <w:r w:rsidRPr="00096E4E">
              <w:rPr>
                <w:rFonts w:ascii="Times New Roman"/>
                <w:sz w:val="28"/>
                <w:szCs w:val="28"/>
              </w:rPr>
              <w:t>不</w:t>
            </w:r>
          </w:p>
          <w:p w14:paraId="1E72AF52" w14:textId="77777777" w:rsidR="006978CA" w:rsidRPr="00096E4E" w:rsidRDefault="006978CA" w:rsidP="006560EA">
            <w:pPr>
              <w:rPr>
                <w:rFonts w:ascii="Times New Roman" w:hAnsi="Times New Roman"/>
                <w:sz w:val="28"/>
                <w:szCs w:val="28"/>
              </w:rPr>
            </w:pPr>
            <w:r w:rsidRPr="00096E4E">
              <w:rPr>
                <w:rFonts w:ascii="Times New Roman"/>
                <w:sz w:val="28"/>
                <w:szCs w:val="28"/>
              </w:rPr>
              <w:t>是</w:t>
            </w:r>
          </w:p>
        </w:tc>
      </w:tr>
      <w:tr w:rsidR="006978CA" w14:paraId="1B5F407B" w14:textId="77777777" w:rsidTr="006560EA">
        <w:tc>
          <w:tcPr>
            <w:tcW w:w="4248" w:type="dxa"/>
            <w:tcBorders>
              <w:bottom w:val="single" w:sz="4" w:space="0" w:color="auto"/>
            </w:tcBorders>
          </w:tcPr>
          <w:p w14:paraId="4F671650" w14:textId="77777777" w:rsidR="006978CA" w:rsidRPr="00096E4E" w:rsidRDefault="006978CA" w:rsidP="006560EA">
            <w:pPr>
              <w:rPr>
                <w:rFonts w:ascii="Times New Roman" w:hAnsi="Times New Roman"/>
                <w:sz w:val="28"/>
                <w:szCs w:val="28"/>
              </w:rPr>
            </w:pPr>
            <w:r w:rsidRPr="00096E4E">
              <w:rPr>
                <w:rFonts w:ascii="Times New Roman"/>
                <w:sz w:val="28"/>
                <w:szCs w:val="28"/>
              </w:rPr>
              <w:t>这</w:t>
            </w:r>
            <w:r w:rsidRPr="00096E4E">
              <w:rPr>
                <w:rFonts w:ascii="Times New Roman" w:hAnsi="Times New Roman"/>
                <w:sz w:val="28"/>
                <w:szCs w:val="28"/>
              </w:rPr>
              <w:t>--</w:t>
            </w:r>
            <w:r w:rsidRPr="00096E4E">
              <w:rPr>
                <w:rFonts w:ascii="Times New Roman"/>
                <w:sz w:val="28"/>
                <w:szCs w:val="28"/>
              </w:rPr>
              <w:t>桌子</w:t>
            </w:r>
          </w:p>
          <w:p w14:paraId="40CFC88A" w14:textId="77777777" w:rsidR="006978CA" w:rsidRPr="00096E4E" w:rsidRDefault="006978CA" w:rsidP="006560EA">
            <w:pPr>
              <w:rPr>
                <w:rFonts w:ascii="Times New Roman"/>
                <w:sz w:val="28"/>
                <w:szCs w:val="28"/>
              </w:rPr>
            </w:pPr>
          </w:p>
        </w:tc>
        <w:tc>
          <w:tcPr>
            <w:tcW w:w="4768" w:type="dxa"/>
            <w:tcBorders>
              <w:bottom w:val="single" w:sz="4" w:space="0" w:color="auto"/>
            </w:tcBorders>
          </w:tcPr>
          <w:p w14:paraId="7E4D28ED" w14:textId="77777777" w:rsidR="006978CA" w:rsidRPr="00096E4E" w:rsidRDefault="006978CA" w:rsidP="006560EA">
            <w:pPr>
              <w:rPr>
                <w:rFonts w:ascii="Times New Roman" w:hAnsi="Times New Roman"/>
                <w:sz w:val="28"/>
                <w:szCs w:val="28"/>
              </w:rPr>
            </w:pPr>
            <w:r w:rsidRPr="00096E4E">
              <w:rPr>
                <w:rFonts w:ascii="Times New Roman"/>
                <w:sz w:val="28"/>
                <w:szCs w:val="28"/>
              </w:rPr>
              <w:t>件</w:t>
            </w:r>
          </w:p>
          <w:p w14:paraId="71280148" w14:textId="77777777" w:rsidR="006978CA" w:rsidRPr="00096E4E" w:rsidRDefault="006978CA" w:rsidP="006560EA">
            <w:pPr>
              <w:rPr>
                <w:rFonts w:ascii="Times New Roman" w:hAnsi="Times New Roman"/>
                <w:sz w:val="28"/>
                <w:szCs w:val="28"/>
              </w:rPr>
            </w:pPr>
            <w:r w:rsidRPr="00096E4E">
              <w:rPr>
                <w:rFonts w:ascii="Times New Roman"/>
                <w:sz w:val="28"/>
                <w:szCs w:val="28"/>
              </w:rPr>
              <w:t>些</w:t>
            </w:r>
          </w:p>
          <w:p w14:paraId="26C62AA8" w14:textId="77777777" w:rsidR="006978CA" w:rsidRPr="00096E4E" w:rsidRDefault="006978CA" w:rsidP="006560EA">
            <w:pPr>
              <w:rPr>
                <w:rFonts w:ascii="Times New Roman" w:hAnsi="Times New Roman"/>
                <w:sz w:val="28"/>
                <w:szCs w:val="28"/>
              </w:rPr>
            </w:pPr>
            <w:r w:rsidRPr="00096E4E">
              <w:rPr>
                <w:rFonts w:ascii="Times New Roman"/>
                <w:sz w:val="28"/>
                <w:szCs w:val="28"/>
              </w:rPr>
              <w:t>张</w:t>
            </w:r>
          </w:p>
        </w:tc>
      </w:tr>
      <w:tr w:rsidR="006978CA" w14:paraId="7A1D44B8" w14:textId="77777777" w:rsidTr="006560EA">
        <w:tc>
          <w:tcPr>
            <w:tcW w:w="4248" w:type="dxa"/>
            <w:tcBorders>
              <w:bottom w:val="single" w:sz="4" w:space="0" w:color="auto"/>
            </w:tcBorders>
          </w:tcPr>
          <w:p w14:paraId="3039732B" w14:textId="77777777" w:rsidR="006978CA" w:rsidRPr="00096E4E" w:rsidRDefault="006978CA" w:rsidP="006560EA">
            <w:pPr>
              <w:rPr>
                <w:rFonts w:ascii="Times New Roman" w:hAnsi="Times New Roman"/>
                <w:sz w:val="28"/>
                <w:szCs w:val="28"/>
              </w:rPr>
            </w:pPr>
            <w:r w:rsidRPr="00096E4E">
              <w:rPr>
                <w:rFonts w:ascii="Times New Roman"/>
                <w:sz w:val="28"/>
                <w:szCs w:val="28"/>
              </w:rPr>
              <w:t>那是姐姐的一</w:t>
            </w:r>
            <w:r w:rsidRPr="00096E4E">
              <w:rPr>
                <w:rFonts w:ascii="Times New Roman" w:hAnsi="Times New Roman"/>
                <w:sz w:val="28"/>
                <w:szCs w:val="28"/>
              </w:rPr>
              <w:t>---</w:t>
            </w:r>
            <w:r w:rsidRPr="00096E4E">
              <w:rPr>
                <w:rFonts w:ascii="Times New Roman"/>
                <w:sz w:val="28"/>
                <w:szCs w:val="28"/>
              </w:rPr>
              <w:t>毛衣</w:t>
            </w:r>
          </w:p>
          <w:p w14:paraId="27041336" w14:textId="77777777" w:rsidR="006978CA" w:rsidRPr="00096E4E" w:rsidRDefault="006978CA" w:rsidP="006560EA">
            <w:pPr>
              <w:rPr>
                <w:rFonts w:ascii="Times New Roman"/>
                <w:sz w:val="28"/>
                <w:szCs w:val="28"/>
              </w:rPr>
            </w:pPr>
          </w:p>
        </w:tc>
        <w:tc>
          <w:tcPr>
            <w:tcW w:w="4768" w:type="dxa"/>
            <w:tcBorders>
              <w:bottom w:val="single" w:sz="4" w:space="0" w:color="auto"/>
            </w:tcBorders>
          </w:tcPr>
          <w:p w14:paraId="6261C93E" w14:textId="77777777" w:rsidR="006978CA" w:rsidRPr="00096E4E" w:rsidRDefault="006978CA" w:rsidP="006560EA">
            <w:pPr>
              <w:rPr>
                <w:rFonts w:ascii="Times New Roman" w:hAnsi="Times New Roman"/>
                <w:sz w:val="28"/>
                <w:szCs w:val="28"/>
              </w:rPr>
            </w:pPr>
            <w:r w:rsidRPr="00096E4E">
              <w:rPr>
                <w:rFonts w:ascii="Times New Roman"/>
                <w:sz w:val="28"/>
                <w:szCs w:val="28"/>
              </w:rPr>
              <w:t>双</w:t>
            </w:r>
          </w:p>
          <w:p w14:paraId="5C724C6D" w14:textId="77777777" w:rsidR="006978CA" w:rsidRPr="00096E4E" w:rsidRDefault="006978CA" w:rsidP="006560EA">
            <w:pPr>
              <w:rPr>
                <w:rFonts w:ascii="Times New Roman" w:hAnsi="Times New Roman"/>
                <w:sz w:val="28"/>
                <w:szCs w:val="28"/>
              </w:rPr>
            </w:pPr>
            <w:r w:rsidRPr="00096E4E">
              <w:rPr>
                <w:rFonts w:ascii="Times New Roman"/>
                <w:sz w:val="28"/>
                <w:szCs w:val="28"/>
              </w:rPr>
              <w:t>件</w:t>
            </w:r>
          </w:p>
          <w:p w14:paraId="27EAE9EF" w14:textId="77777777" w:rsidR="006978CA" w:rsidRPr="00096E4E" w:rsidRDefault="006978CA" w:rsidP="006560EA">
            <w:pPr>
              <w:rPr>
                <w:rFonts w:ascii="Times New Roman" w:hAnsi="Times New Roman"/>
                <w:sz w:val="28"/>
                <w:szCs w:val="28"/>
                <w:lang w:val="kk-KZ"/>
              </w:rPr>
            </w:pPr>
            <w:r w:rsidRPr="00096E4E">
              <w:rPr>
                <w:rFonts w:ascii="Times New Roman"/>
                <w:sz w:val="28"/>
                <w:szCs w:val="28"/>
              </w:rPr>
              <w:t>位</w:t>
            </w:r>
          </w:p>
        </w:tc>
      </w:tr>
      <w:tr w:rsidR="006978CA" w14:paraId="12E6594D" w14:textId="77777777" w:rsidTr="006560EA">
        <w:tc>
          <w:tcPr>
            <w:tcW w:w="4248" w:type="dxa"/>
            <w:tcBorders>
              <w:bottom w:val="single" w:sz="4" w:space="0" w:color="auto"/>
            </w:tcBorders>
          </w:tcPr>
          <w:p w14:paraId="4FE25150" w14:textId="77777777" w:rsidR="006978CA" w:rsidRPr="00096E4E" w:rsidRDefault="006978CA" w:rsidP="006560EA">
            <w:pPr>
              <w:rPr>
                <w:rFonts w:ascii="Times New Roman" w:hAnsi="Times New Roman"/>
                <w:sz w:val="28"/>
                <w:szCs w:val="28"/>
              </w:rPr>
            </w:pPr>
            <w:r w:rsidRPr="00096E4E">
              <w:rPr>
                <w:rFonts w:ascii="Times New Roman"/>
                <w:sz w:val="28"/>
                <w:szCs w:val="28"/>
              </w:rPr>
              <w:t>你妹妹多大</w:t>
            </w:r>
          </w:p>
          <w:p w14:paraId="38563750" w14:textId="77777777" w:rsidR="006978CA" w:rsidRPr="00096E4E" w:rsidRDefault="006978CA" w:rsidP="006560EA">
            <w:pPr>
              <w:rPr>
                <w:rFonts w:ascii="Times New Roman"/>
                <w:sz w:val="28"/>
                <w:szCs w:val="28"/>
              </w:rPr>
            </w:pPr>
          </w:p>
        </w:tc>
        <w:tc>
          <w:tcPr>
            <w:tcW w:w="4768" w:type="dxa"/>
            <w:tcBorders>
              <w:bottom w:val="single" w:sz="4" w:space="0" w:color="auto"/>
            </w:tcBorders>
          </w:tcPr>
          <w:p w14:paraId="5E94DC51" w14:textId="77777777" w:rsidR="006978CA" w:rsidRPr="00096E4E" w:rsidRDefault="006978CA" w:rsidP="006560EA">
            <w:pPr>
              <w:rPr>
                <w:rFonts w:ascii="Times New Roman" w:hAnsi="Times New Roman"/>
                <w:sz w:val="28"/>
                <w:szCs w:val="28"/>
              </w:rPr>
            </w:pPr>
            <w:r w:rsidRPr="00096E4E">
              <w:rPr>
                <w:rFonts w:ascii="Times New Roman"/>
                <w:sz w:val="28"/>
                <w:szCs w:val="28"/>
              </w:rPr>
              <w:t>漂亮</w:t>
            </w:r>
          </w:p>
          <w:p w14:paraId="0FD4EA9E" w14:textId="77777777" w:rsidR="006978CA" w:rsidRPr="00096E4E" w:rsidRDefault="006978CA" w:rsidP="006560EA">
            <w:pPr>
              <w:rPr>
                <w:rFonts w:ascii="Times New Roman" w:hAnsi="Times New Roman"/>
                <w:sz w:val="28"/>
                <w:szCs w:val="28"/>
              </w:rPr>
            </w:pPr>
            <w:r w:rsidRPr="00096E4E">
              <w:rPr>
                <w:rFonts w:ascii="Times New Roman"/>
                <w:sz w:val="28"/>
                <w:szCs w:val="28"/>
              </w:rPr>
              <w:t>十岁</w:t>
            </w:r>
          </w:p>
          <w:p w14:paraId="7639650B" w14:textId="77777777" w:rsidR="006978CA" w:rsidRPr="00096E4E" w:rsidRDefault="006978CA" w:rsidP="006560EA">
            <w:pPr>
              <w:rPr>
                <w:rFonts w:ascii="Times New Roman" w:hAnsi="Times New Roman"/>
                <w:sz w:val="28"/>
                <w:szCs w:val="28"/>
              </w:rPr>
            </w:pPr>
            <w:r w:rsidRPr="00096E4E">
              <w:rPr>
                <w:rFonts w:ascii="Times New Roman"/>
                <w:sz w:val="28"/>
                <w:szCs w:val="28"/>
              </w:rPr>
              <w:t>五楼</w:t>
            </w:r>
          </w:p>
        </w:tc>
      </w:tr>
      <w:tr w:rsidR="006978CA" w14:paraId="5B554375" w14:textId="77777777" w:rsidTr="006560EA">
        <w:tc>
          <w:tcPr>
            <w:tcW w:w="4248" w:type="dxa"/>
            <w:tcBorders>
              <w:bottom w:val="single" w:sz="4" w:space="0" w:color="auto"/>
            </w:tcBorders>
          </w:tcPr>
          <w:p w14:paraId="29FC8DA8" w14:textId="77777777" w:rsidR="006978CA" w:rsidRPr="00096E4E" w:rsidRDefault="006978CA" w:rsidP="006560EA">
            <w:pPr>
              <w:rPr>
                <w:rFonts w:ascii="Times New Roman" w:hAnsi="Times New Roman"/>
                <w:sz w:val="28"/>
                <w:szCs w:val="28"/>
              </w:rPr>
            </w:pPr>
            <w:r w:rsidRPr="00096E4E">
              <w:rPr>
                <w:rFonts w:ascii="Times New Roman"/>
                <w:sz w:val="28"/>
                <w:szCs w:val="28"/>
              </w:rPr>
              <w:t>你们家有几</w:t>
            </w:r>
            <w:r w:rsidRPr="00096E4E">
              <w:rPr>
                <w:rFonts w:ascii="Times New Roman" w:hAnsi="Times New Roman"/>
                <w:sz w:val="28"/>
                <w:szCs w:val="28"/>
              </w:rPr>
              <w:t>---</w:t>
            </w:r>
            <w:r w:rsidRPr="00096E4E">
              <w:rPr>
                <w:rFonts w:ascii="Times New Roman"/>
                <w:sz w:val="28"/>
                <w:szCs w:val="28"/>
              </w:rPr>
              <w:t>人</w:t>
            </w:r>
          </w:p>
          <w:p w14:paraId="58D31FBA" w14:textId="77777777" w:rsidR="006978CA" w:rsidRPr="000403F7" w:rsidRDefault="006978CA" w:rsidP="006560EA">
            <w:pPr>
              <w:pStyle w:val="a3"/>
              <w:spacing w:after="0" w:line="240" w:lineRule="auto"/>
              <w:ind w:left="0"/>
              <w:rPr>
                <w:rFonts w:ascii="Times New Roman"/>
                <w:sz w:val="28"/>
                <w:szCs w:val="28"/>
              </w:rPr>
            </w:pPr>
          </w:p>
        </w:tc>
        <w:tc>
          <w:tcPr>
            <w:tcW w:w="4768" w:type="dxa"/>
            <w:tcBorders>
              <w:bottom w:val="single" w:sz="4" w:space="0" w:color="auto"/>
            </w:tcBorders>
          </w:tcPr>
          <w:p w14:paraId="3674F72A" w14:textId="77777777" w:rsidR="006978CA" w:rsidRPr="00096E4E" w:rsidRDefault="006978CA" w:rsidP="006560EA">
            <w:pPr>
              <w:rPr>
                <w:rFonts w:ascii="Times New Roman" w:hAnsi="Times New Roman"/>
                <w:sz w:val="28"/>
                <w:szCs w:val="28"/>
              </w:rPr>
            </w:pPr>
            <w:r w:rsidRPr="00096E4E">
              <w:rPr>
                <w:rFonts w:ascii="Times New Roman"/>
                <w:sz w:val="28"/>
                <w:szCs w:val="28"/>
              </w:rPr>
              <w:lastRenderedPageBreak/>
              <w:t>口</w:t>
            </w:r>
          </w:p>
          <w:p w14:paraId="403AE2DF" w14:textId="77777777" w:rsidR="006978CA" w:rsidRPr="00096E4E" w:rsidRDefault="006978CA" w:rsidP="006560EA">
            <w:pPr>
              <w:rPr>
                <w:rFonts w:ascii="Times New Roman" w:hAnsi="Times New Roman"/>
                <w:sz w:val="28"/>
                <w:szCs w:val="28"/>
              </w:rPr>
            </w:pPr>
            <w:r w:rsidRPr="00096E4E">
              <w:rPr>
                <w:rFonts w:ascii="Times New Roman"/>
                <w:sz w:val="28"/>
                <w:szCs w:val="28"/>
              </w:rPr>
              <w:lastRenderedPageBreak/>
              <w:t>个</w:t>
            </w:r>
          </w:p>
          <w:p w14:paraId="2E1E4BF8" w14:textId="77777777" w:rsidR="006978CA" w:rsidRPr="00096E4E" w:rsidRDefault="006978CA" w:rsidP="006560EA">
            <w:pPr>
              <w:rPr>
                <w:rFonts w:ascii="Times New Roman" w:hAnsi="Times New Roman"/>
                <w:sz w:val="28"/>
                <w:szCs w:val="28"/>
              </w:rPr>
            </w:pPr>
            <w:r w:rsidRPr="00096E4E">
              <w:rPr>
                <w:rFonts w:ascii="Times New Roman"/>
                <w:sz w:val="28"/>
                <w:szCs w:val="28"/>
              </w:rPr>
              <w:t>在</w:t>
            </w:r>
          </w:p>
        </w:tc>
      </w:tr>
      <w:tr w:rsidR="006978CA" w14:paraId="30B0449D" w14:textId="77777777" w:rsidTr="006560EA">
        <w:tc>
          <w:tcPr>
            <w:tcW w:w="4248" w:type="dxa"/>
            <w:tcBorders>
              <w:bottom w:val="single" w:sz="4" w:space="0" w:color="auto"/>
            </w:tcBorders>
          </w:tcPr>
          <w:p w14:paraId="7109BB97" w14:textId="77777777" w:rsidR="006978CA" w:rsidRPr="00096E4E" w:rsidRDefault="006978CA" w:rsidP="006560EA">
            <w:pPr>
              <w:rPr>
                <w:rFonts w:ascii="Times New Roman" w:hAnsi="Times New Roman"/>
                <w:sz w:val="28"/>
                <w:szCs w:val="28"/>
              </w:rPr>
            </w:pPr>
            <w:r w:rsidRPr="00096E4E">
              <w:rPr>
                <w:rFonts w:ascii="Times New Roman"/>
                <w:sz w:val="28"/>
                <w:szCs w:val="28"/>
              </w:rPr>
              <w:lastRenderedPageBreak/>
              <w:t>你有弟弟</w:t>
            </w:r>
            <w:r w:rsidRPr="00096E4E">
              <w:rPr>
                <w:rFonts w:ascii="Times New Roman" w:hAnsi="Times New Roman"/>
                <w:sz w:val="28"/>
                <w:szCs w:val="28"/>
              </w:rPr>
              <w:t>---</w:t>
            </w:r>
            <w:r w:rsidRPr="00096E4E">
              <w:rPr>
                <w:rFonts w:ascii="Times New Roman"/>
                <w:sz w:val="28"/>
                <w:szCs w:val="28"/>
              </w:rPr>
              <w:t>有哥哥</w:t>
            </w:r>
          </w:p>
        </w:tc>
        <w:tc>
          <w:tcPr>
            <w:tcW w:w="4768" w:type="dxa"/>
            <w:tcBorders>
              <w:bottom w:val="single" w:sz="4" w:space="0" w:color="auto"/>
            </w:tcBorders>
          </w:tcPr>
          <w:p w14:paraId="1D6E72C3" w14:textId="77777777" w:rsidR="006978CA" w:rsidRPr="00096E4E" w:rsidRDefault="006978CA" w:rsidP="006560EA">
            <w:pPr>
              <w:rPr>
                <w:rFonts w:ascii="Times New Roman" w:hAnsi="Times New Roman"/>
                <w:sz w:val="28"/>
                <w:szCs w:val="28"/>
              </w:rPr>
            </w:pPr>
            <w:r w:rsidRPr="00096E4E">
              <w:rPr>
                <w:rFonts w:ascii="Times New Roman"/>
                <w:sz w:val="28"/>
                <w:szCs w:val="28"/>
              </w:rPr>
              <w:t>跟</w:t>
            </w:r>
          </w:p>
          <w:p w14:paraId="313573B0" w14:textId="77777777" w:rsidR="006978CA" w:rsidRPr="00096E4E" w:rsidRDefault="006978CA" w:rsidP="006560EA">
            <w:pPr>
              <w:rPr>
                <w:rFonts w:ascii="Times New Roman" w:hAnsi="Times New Roman"/>
                <w:sz w:val="28"/>
                <w:szCs w:val="28"/>
              </w:rPr>
            </w:pPr>
            <w:r w:rsidRPr="00096E4E">
              <w:rPr>
                <w:rFonts w:ascii="Times New Roman"/>
                <w:sz w:val="28"/>
                <w:szCs w:val="28"/>
              </w:rPr>
              <w:t>还是</w:t>
            </w:r>
          </w:p>
          <w:p w14:paraId="6AA40066" w14:textId="77777777" w:rsidR="006978CA" w:rsidRPr="00096E4E" w:rsidRDefault="006978CA" w:rsidP="006560EA">
            <w:pPr>
              <w:rPr>
                <w:rFonts w:ascii="Times New Roman"/>
                <w:sz w:val="28"/>
                <w:szCs w:val="28"/>
              </w:rPr>
            </w:pPr>
            <w:r w:rsidRPr="00096E4E">
              <w:rPr>
                <w:rFonts w:ascii="Times New Roman"/>
                <w:sz w:val="28"/>
                <w:szCs w:val="28"/>
              </w:rPr>
              <w:t>合</w:t>
            </w:r>
          </w:p>
        </w:tc>
      </w:tr>
      <w:tr w:rsidR="006978CA" w14:paraId="72660035" w14:textId="77777777" w:rsidTr="006560EA">
        <w:tc>
          <w:tcPr>
            <w:tcW w:w="4248" w:type="dxa"/>
            <w:tcBorders>
              <w:bottom w:val="single" w:sz="4" w:space="0" w:color="auto"/>
            </w:tcBorders>
          </w:tcPr>
          <w:p w14:paraId="754502AA" w14:textId="77777777" w:rsidR="006978CA" w:rsidRPr="00096E4E" w:rsidRDefault="006978CA" w:rsidP="006560EA">
            <w:pPr>
              <w:rPr>
                <w:rFonts w:ascii="Times New Roman" w:hAnsi="Times New Roman"/>
                <w:sz w:val="28"/>
                <w:szCs w:val="28"/>
              </w:rPr>
            </w:pPr>
            <w:r w:rsidRPr="00096E4E">
              <w:rPr>
                <w:rFonts w:ascii="Times New Roman"/>
                <w:sz w:val="28"/>
                <w:szCs w:val="28"/>
              </w:rPr>
              <w:t>这</w:t>
            </w:r>
            <w:r w:rsidRPr="00096E4E">
              <w:rPr>
                <w:rFonts w:ascii="Times New Roman" w:hAnsi="Times New Roman"/>
                <w:sz w:val="28"/>
                <w:szCs w:val="28"/>
              </w:rPr>
              <w:t xml:space="preserve"> _______</w:t>
            </w:r>
            <w:r w:rsidRPr="00096E4E">
              <w:rPr>
                <w:rFonts w:ascii="Times New Roman"/>
                <w:sz w:val="28"/>
                <w:szCs w:val="28"/>
              </w:rPr>
              <w:t>衣服多少钱</w:t>
            </w:r>
          </w:p>
          <w:p w14:paraId="73842678" w14:textId="77777777" w:rsidR="006978CA" w:rsidRPr="00096E4E" w:rsidRDefault="006978CA" w:rsidP="006560EA">
            <w:pPr>
              <w:rPr>
                <w:rFonts w:ascii="Times New Roman"/>
                <w:sz w:val="28"/>
                <w:szCs w:val="28"/>
              </w:rPr>
            </w:pPr>
          </w:p>
        </w:tc>
        <w:tc>
          <w:tcPr>
            <w:tcW w:w="4768" w:type="dxa"/>
            <w:tcBorders>
              <w:bottom w:val="single" w:sz="4" w:space="0" w:color="auto"/>
            </w:tcBorders>
          </w:tcPr>
          <w:p w14:paraId="2FC4CD65" w14:textId="77777777" w:rsidR="006978CA" w:rsidRPr="00096E4E" w:rsidRDefault="006978CA" w:rsidP="006560EA">
            <w:pPr>
              <w:rPr>
                <w:rFonts w:ascii="Times New Roman" w:hAnsi="Times New Roman"/>
                <w:sz w:val="28"/>
                <w:szCs w:val="28"/>
              </w:rPr>
            </w:pPr>
            <w:r w:rsidRPr="00096E4E">
              <w:rPr>
                <w:rFonts w:ascii="Times New Roman" w:hAnsi="Times New Roman"/>
                <w:sz w:val="28"/>
                <w:szCs w:val="28"/>
                <w:lang w:val="kk-KZ"/>
              </w:rPr>
              <w:t>个</w:t>
            </w:r>
          </w:p>
          <w:p w14:paraId="2C0862A6" w14:textId="77777777" w:rsidR="006978CA" w:rsidRPr="00096E4E" w:rsidRDefault="006978CA" w:rsidP="006560EA">
            <w:pPr>
              <w:rPr>
                <w:rFonts w:ascii="Times New Roman" w:hAnsi="Times New Roman"/>
                <w:sz w:val="28"/>
                <w:szCs w:val="28"/>
              </w:rPr>
            </w:pPr>
            <w:r w:rsidRPr="00096E4E">
              <w:rPr>
                <w:rFonts w:ascii="Times New Roman" w:hAnsi="Times New Roman"/>
                <w:sz w:val="28"/>
                <w:szCs w:val="28"/>
                <w:lang w:val="kk-KZ"/>
              </w:rPr>
              <w:t>件</w:t>
            </w:r>
          </w:p>
          <w:p w14:paraId="58BD54AB" w14:textId="77777777" w:rsidR="006978CA" w:rsidRPr="00096E4E" w:rsidRDefault="006978CA" w:rsidP="006560EA">
            <w:pPr>
              <w:rPr>
                <w:rFonts w:ascii="Times New Roman" w:hAnsi="Times New Roman"/>
                <w:sz w:val="28"/>
                <w:szCs w:val="28"/>
              </w:rPr>
            </w:pPr>
            <w:r w:rsidRPr="00096E4E">
              <w:rPr>
                <w:rFonts w:ascii="Times New Roman" w:hAnsi="Times New Roman"/>
                <w:sz w:val="28"/>
                <w:szCs w:val="28"/>
                <w:lang w:val="kk-KZ"/>
              </w:rPr>
              <w:t>条</w:t>
            </w:r>
          </w:p>
        </w:tc>
      </w:tr>
      <w:tr w:rsidR="006978CA" w14:paraId="1B6019C7" w14:textId="77777777" w:rsidTr="006560EA">
        <w:tc>
          <w:tcPr>
            <w:tcW w:w="4248" w:type="dxa"/>
            <w:tcBorders>
              <w:bottom w:val="single" w:sz="4" w:space="0" w:color="auto"/>
            </w:tcBorders>
          </w:tcPr>
          <w:p w14:paraId="4E22D429" w14:textId="77777777" w:rsidR="006978CA" w:rsidRPr="00096E4E" w:rsidRDefault="006978CA" w:rsidP="006560EA">
            <w:pPr>
              <w:rPr>
                <w:rFonts w:ascii="Times New Roman" w:hAnsi="Times New Roman"/>
                <w:sz w:val="28"/>
                <w:szCs w:val="28"/>
              </w:rPr>
            </w:pPr>
            <w:r w:rsidRPr="00096E4E">
              <w:rPr>
                <w:rFonts w:ascii="Times New Roman" w:hAnsi="Times New Roman"/>
                <w:sz w:val="28"/>
                <w:szCs w:val="28"/>
              </w:rPr>
              <w:t>两天</w:t>
            </w:r>
            <w:r w:rsidRPr="00096E4E">
              <w:rPr>
                <w:rFonts w:ascii="Times New Roman" w:hAnsi="Times New Roman"/>
                <w:sz w:val="28"/>
                <w:szCs w:val="28"/>
              </w:rPr>
              <w:t xml:space="preserve"> _______</w:t>
            </w:r>
            <w:r w:rsidRPr="00096E4E">
              <w:rPr>
                <w:rFonts w:ascii="Times New Roman" w:hAnsi="Times New Roman"/>
                <w:sz w:val="28"/>
                <w:szCs w:val="28"/>
              </w:rPr>
              <w:t>，我买了一条裙子。</w:t>
            </w:r>
          </w:p>
          <w:p w14:paraId="2931F9BE" w14:textId="77777777" w:rsidR="006978CA" w:rsidRPr="00096E4E" w:rsidRDefault="006978CA" w:rsidP="006560EA">
            <w:pPr>
              <w:rPr>
                <w:rFonts w:ascii="Times New Roman"/>
                <w:sz w:val="28"/>
                <w:szCs w:val="28"/>
              </w:rPr>
            </w:pPr>
          </w:p>
        </w:tc>
        <w:tc>
          <w:tcPr>
            <w:tcW w:w="4768" w:type="dxa"/>
            <w:tcBorders>
              <w:bottom w:val="single" w:sz="4" w:space="0" w:color="auto"/>
            </w:tcBorders>
          </w:tcPr>
          <w:p w14:paraId="7D46C77C" w14:textId="77777777" w:rsidR="006978CA" w:rsidRPr="00096E4E" w:rsidRDefault="006978CA" w:rsidP="006560EA">
            <w:pPr>
              <w:rPr>
                <w:rFonts w:ascii="Times New Roman" w:hAnsi="Times New Roman"/>
                <w:sz w:val="28"/>
                <w:szCs w:val="28"/>
              </w:rPr>
            </w:pPr>
            <w:r w:rsidRPr="00096E4E">
              <w:rPr>
                <w:rFonts w:ascii="Times New Roman" w:hAnsi="Times New Roman"/>
                <w:sz w:val="28"/>
                <w:szCs w:val="28"/>
              </w:rPr>
              <w:t>前</w:t>
            </w:r>
          </w:p>
          <w:p w14:paraId="1F5FDB9B" w14:textId="77777777" w:rsidR="006978CA" w:rsidRPr="00096E4E" w:rsidRDefault="006978CA" w:rsidP="006560EA">
            <w:pPr>
              <w:rPr>
                <w:rFonts w:ascii="Times New Roman" w:hAnsi="Times New Roman"/>
                <w:sz w:val="28"/>
                <w:szCs w:val="28"/>
              </w:rPr>
            </w:pPr>
            <w:r w:rsidRPr="00096E4E">
              <w:rPr>
                <w:rFonts w:ascii="Times New Roman" w:hAnsi="Times New Roman"/>
                <w:sz w:val="28"/>
                <w:szCs w:val="28"/>
              </w:rPr>
              <w:t>后</w:t>
            </w:r>
          </w:p>
          <w:p w14:paraId="3B789104" w14:textId="77777777" w:rsidR="006978CA" w:rsidRPr="00096E4E" w:rsidRDefault="006978CA" w:rsidP="006560EA">
            <w:pPr>
              <w:rPr>
                <w:rFonts w:ascii="Times New Roman" w:hAnsi="Times New Roman"/>
                <w:sz w:val="28"/>
                <w:szCs w:val="28"/>
              </w:rPr>
            </w:pPr>
            <w:r w:rsidRPr="00096E4E">
              <w:rPr>
                <w:rFonts w:ascii="Times New Roman" w:hAnsi="Times New Roman"/>
                <w:sz w:val="28"/>
                <w:szCs w:val="28"/>
              </w:rPr>
              <w:t>上</w:t>
            </w:r>
          </w:p>
        </w:tc>
      </w:tr>
      <w:tr w:rsidR="006978CA" w14:paraId="295CD222" w14:textId="77777777" w:rsidTr="006560EA">
        <w:tc>
          <w:tcPr>
            <w:tcW w:w="4248" w:type="dxa"/>
            <w:tcBorders>
              <w:bottom w:val="single" w:sz="4" w:space="0" w:color="auto"/>
            </w:tcBorders>
          </w:tcPr>
          <w:p w14:paraId="50C99A2B" w14:textId="77777777" w:rsidR="006978CA" w:rsidRPr="00096E4E" w:rsidRDefault="006978CA" w:rsidP="006560EA">
            <w:pPr>
              <w:rPr>
                <w:rFonts w:ascii="Times New Roman" w:hAnsi="Times New Roman"/>
                <w:sz w:val="28"/>
                <w:szCs w:val="28"/>
              </w:rPr>
            </w:pPr>
            <w:r w:rsidRPr="00096E4E">
              <w:rPr>
                <w:rFonts w:ascii="Times New Roman" w:hAnsi="Times New Roman"/>
                <w:sz w:val="28"/>
                <w:szCs w:val="28"/>
              </w:rPr>
              <w:t>三年前，我去</w:t>
            </w:r>
            <w:r w:rsidRPr="00096E4E">
              <w:rPr>
                <w:rFonts w:ascii="Times New Roman" w:hAnsi="Times New Roman"/>
                <w:sz w:val="28"/>
                <w:szCs w:val="28"/>
              </w:rPr>
              <w:t xml:space="preserve"> _______</w:t>
            </w:r>
            <w:r w:rsidRPr="00096E4E">
              <w:rPr>
                <w:rFonts w:ascii="Times New Roman" w:hAnsi="Times New Roman"/>
                <w:sz w:val="28"/>
                <w:szCs w:val="28"/>
              </w:rPr>
              <w:t>中国。</w:t>
            </w:r>
          </w:p>
          <w:p w14:paraId="612C4A45" w14:textId="77777777" w:rsidR="006978CA" w:rsidRPr="000403F7" w:rsidRDefault="006978CA" w:rsidP="006560EA">
            <w:pPr>
              <w:pStyle w:val="a3"/>
              <w:spacing w:after="0" w:line="240" w:lineRule="auto"/>
              <w:ind w:left="0"/>
              <w:rPr>
                <w:rFonts w:ascii="Times New Roman"/>
                <w:sz w:val="28"/>
                <w:szCs w:val="28"/>
              </w:rPr>
            </w:pPr>
          </w:p>
        </w:tc>
        <w:tc>
          <w:tcPr>
            <w:tcW w:w="4768" w:type="dxa"/>
            <w:tcBorders>
              <w:bottom w:val="single" w:sz="4" w:space="0" w:color="auto"/>
            </w:tcBorders>
          </w:tcPr>
          <w:p w14:paraId="7B2A336C" w14:textId="77777777" w:rsidR="006978CA" w:rsidRPr="00096E4E" w:rsidRDefault="006978CA" w:rsidP="006560EA">
            <w:pPr>
              <w:rPr>
                <w:rFonts w:ascii="Times New Roman" w:hAnsi="Times New Roman"/>
                <w:sz w:val="28"/>
                <w:szCs w:val="28"/>
              </w:rPr>
            </w:pPr>
            <w:r w:rsidRPr="00096E4E">
              <w:rPr>
                <w:rFonts w:ascii="Times New Roman" w:hAnsi="Times New Roman"/>
                <w:sz w:val="28"/>
                <w:szCs w:val="28"/>
              </w:rPr>
              <w:t>在</w:t>
            </w:r>
          </w:p>
          <w:p w14:paraId="1D03A7D4" w14:textId="77777777" w:rsidR="006978CA" w:rsidRPr="00096E4E" w:rsidRDefault="006978CA" w:rsidP="006560EA">
            <w:pPr>
              <w:rPr>
                <w:rFonts w:ascii="Times New Roman" w:hAnsi="Times New Roman"/>
                <w:sz w:val="28"/>
                <w:szCs w:val="28"/>
              </w:rPr>
            </w:pPr>
            <w:r w:rsidRPr="00096E4E">
              <w:rPr>
                <w:rFonts w:ascii="Times New Roman" w:hAnsi="Times New Roman"/>
                <w:sz w:val="28"/>
                <w:szCs w:val="28"/>
              </w:rPr>
              <w:t>过</w:t>
            </w:r>
          </w:p>
          <w:p w14:paraId="304A3194" w14:textId="77777777" w:rsidR="006978CA" w:rsidRPr="00096E4E" w:rsidRDefault="006978CA" w:rsidP="006560EA">
            <w:pPr>
              <w:rPr>
                <w:rFonts w:ascii="Times New Roman" w:hAnsi="Times New Roman"/>
                <w:sz w:val="28"/>
                <w:szCs w:val="28"/>
              </w:rPr>
            </w:pPr>
            <w:r w:rsidRPr="00096E4E">
              <w:rPr>
                <w:rFonts w:ascii="Times New Roman" w:hAnsi="Times New Roman"/>
                <w:sz w:val="28"/>
                <w:szCs w:val="28"/>
              </w:rPr>
              <w:t>了</w:t>
            </w:r>
          </w:p>
        </w:tc>
      </w:tr>
      <w:tr w:rsidR="006978CA" w14:paraId="3D7BF649" w14:textId="77777777" w:rsidTr="006560EA">
        <w:tc>
          <w:tcPr>
            <w:tcW w:w="4248" w:type="dxa"/>
            <w:tcBorders>
              <w:bottom w:val="single" w:sz="4" w:space="0" w:color="auto"/>
            </w:tcBorders>
          </w:tcPr>
          <w:p w14:paraId="68F6343F" w14:textId="77777777" w:rsidR="006978CA" w:rsidRPr="00096E4E" w:rsidRDefault="006978CA" w:rsidP="006560EA">
            <w:pPr>
              <w:rPr>
                <w:rFonts w:ascii="Times New Roman" w:hAnsi="Times New Roman"/>
                <w:sz w:val="28"/>
                <w:szCs w:val="28"/>
              </w:rPr>
            </w:pPr>
            <w:r w:rsidRPr="00096E4E">
              <w:rPr>
                <w:rFonts w:ascii="Times New Roman" w:hAnsi="Times New Roman"/>
                <w:sz w:val="28"/>
                <w:szCs w:val="28"/>
              </w:rPr>
              <w:t>我的家</w:t>
            </w:r>
            <w:r w:rsidRPr="00096E4E">
              <w:rPr>
                <w:rFonts w:ascii="Times New Roman" w:hAnsi="Times New Roman"/>
                <w:sz w:val="28"/>
                <w:szCs w:val="28"/>
              </w:rPr>
              <w:t xml:space="preserve"> _______</w:t>
            </w:r>
            <w:r w:rsidRPr="00096E4E">
              <w:rPr>
                <w:rFonts w:ascii="Times New Roman" w:hAnsi="Times New Roman"/>
                <w:sz w:val="28"/>
                <w:szCs w:val="28"/>
              </w:rPr>
              <w:t>公园</w:t>
            </w:r>
          </w:p>
          <w:p w14:paraId="483F432E" w14:textId="77777777" w:rsidR="006978CA" w:rsidRPr="000403F7" w:rsidRDefault="006978CA" w:rsidP="006560EA">
            <w:pPr>
              <w:pStyle w:val="a3"/>
              <w:spacing w:after="0" w:line="240" w:lineRule="auto"/>
              <w:ind w:left="0"/>
              <w:rPr>
                <w:rFonts w:ascii="Times New Roman" w:hAnsi="Times New Roman"/>
                <w:sz w:val="28"/>
                <w:szCs w:val="28"/>
              </w:rPr>
            </w:pPr>
          </w:p>
        </w:tc>
        <w:tc>
          <w:tcPr>
            <w:tcW w:w="4768" w:type="dxa"/>
            <w:tcBorders>
              <w:bottom w:val="single" w:sz="4" w:space="0" w:color="auto"/>
            </w:tcBorders>
          </w:tcPr>
          <w:p w14:paraId="3E0123F0" w14:textId="77777777" w:rsidR="006978CA" w:rsidRPr="00096E4E" w:rsidRDefault="006978CA" w:rsidP="006560EA">
            <w:pPr>
              <w:rPr>
                <w:rFonts w:ascii="Times New Roman" w:hAnsi="Times New Roman"/>
                <w:sz w:val="28"/>
                <w:szCs w:val="28"/>
              </w:rPr>
            </w:pPr>
            <w:r w:rsidRPr="00096E4E">
              <w:rPr>
                <w:rFonts w:ascii="Times New Roman" w:hAnsi="Times New Roman"/>
                <w:sz w:val="28"/>
                <w:szCs w:val="28"/>
              </w:rPr>
              <w:t>靠近</w:t>
            </w:r>
          </w:p>
          <w:p w14:paraId="4CCC7B10" w14:textId="77777777" w:rsidR="006978CA" w:rsidRPr="00096E4E" w:rsidRDefault="006978CA" w:rsidP="006560EA">
            <w:pPr>
              <w:rPr>
                <w:rFonts w:ascii="Times New Roman" w:hAnsi="Times New Roman"/>
                <w:sz w:val="28"/>
                <w:szCs w:val="28"/>
              </w:rPr>
            </w:pPr>
            <w:r w:rsidRPr="00096E4E">
              <w:rPr>
                <w:rFonts w:ascii="Times New Roman" w:hAnsi="Times New Roman"/>
                <w:sz w:val="28"/>
                <w:szCs w:val="28"/>
              </w:rPr>
              <w:t>附近</w:t>
            </w:r>
          </w:p>
          <w:p w14:paraId="5B99FC96" w14:textId="77777777" w:rsidR="006978CA" w:rsidRPr="00096E4E" w:rsidRDefault="006978CA" w:rsidP="006560EA">
            <w:pPr>
              <w:rPr>
                <w:rFonts w:ascii="Times New Roman" w:hAnsi="Times New Roman"/>
                <w:sz w:val="28"/>
                <w:szCs w:val="28"/>
              </w:rPr>
            </w:pPr>
            <w:r w:rsidRPr="00096E4E">
              <w:rPr>
                <w:rFonts w:ascii="Times New Roman" w:hAnsi="Times New Roman"/>
                <w:sz w:val="28"/>
                <w:szCs w:val="28"/>
              </w:rPr>
              <w:t>旁边</w:t>
            </w:r>
          </w:p>
        </w:tc>
      </w:tr>
      <w:tr w:rsidR="006978CA" w14:paraId="2D99A349" w14:textId="77777777" w:rsidTr="006560EA">
        <w:tc>
          <w:tcPr>
            <w:tcW w:w="4248" w:type="dxa"/>
            <w:tcBorders>
              <w:bottom w:val="single" w:sz="4" w:space="0" w:color="auto"/>
            </w:tcBorders>
          </w:tcPr>
          <w:p w14:paraId="57A428A8" w14:textId="77777777" w:rsidR="006978CA" w:rsidRPr="00096E4E" w:rsidRDefault="006978CA" w:rsidP="006560EA">
            <w:pPr>
              <w:rPr>
                <w:rFonts w:ascii="Times New Roman" w:hAnsi="Times New Roman"/>
                <w:sz w:val="28"/>
                <w:szCs w:val="28"/>
              </w:rPr>
            </w:pPr>
            <w:r w:rsidRPr="00096E4E">
              <w:rPr>
                <w:rFonts w:ascii="Times New Roman" w:hAnsi="Times New Roman"/>
                <w:sz w:val="28"/>
                <w:szCs w:val="28"/>
                <w:shd w:val="clear" w:color="auto" w:fill="FFFFFF"/>
              </w:rPr>
              <w:t>A</w:t>
            </w:r>
            <w:r w:rsidRPr="00096E4E">
              <w:rPr>
                <w:rFonts w:ascii="Times New Roman" w:hAnsi="Times New Roman"/>
                <w:sz w:val="28"/>
                <w:szCs w:val="28"/>
                <w:shd w:val="clear" w:color="auto" w:fill="FFFFFF"/>
              </w:rPr>
              <w:t>：一共多少钱</w:t>
            </w:r>
            <w:r w:rsidRPr="00096E4E">
              <w:rPr>
                <w:rFonts w:ascii="Times New Roman" w:hAnsi="Times New Roman"/>
                <w:sz w:val="28"/>
                <w:szCs w:val="28"/>
                <w:shd w:val="clear" w:color="auto" w:fill="FFFFFF"/>
              </w:rPr>
              <w:t>?</w:t>
            </w:r>
            <w:r w:rsidRPr="00096E4E">
              <w:rPr>
                <w:rFonts w:ascii="Times New Roman" w:hAnsi="Times New Roman"/>
                <w:sz w:val="28"/>
                <w:szCs w:val="28"/>
              </w:rPr>
              <w:br/>
            </w:r>
            <w:r w:rsidRPr="00096E4E">
              <w:rPr>
                <w:rFonts w:ascii="Times New Roman" w:hAnsi="Times New Roman"/>
                <w:sz w:val="28"/>
                <w:szCs w:val="28"/>
                <w:shd w:val="clear" w:color="auto" w:fill="FFFFFF"/>
              </w:rPr>
              <w:t>B</w:t>
            </w:r>
            <w:r w:rsidRPr="00096E4E">
              <w:rPr>
                <w:rFonts w:ascii="Times New Roman" w:hAnsi="Times New Roman"/>
                <w:sz w:val="28"/>
                <w:szCs w:val="28"/>
                <w:shd w:val="clear" w:color="auto" w:fill="FFFFFF"/>
              </w:rPr>
              <w:t>：一共三十四块四毛。</w:t>
            </w:r>
            <w:r w:rsidRPr="00096E4E">
              <w:rPr>
                <w:rFonts w:ascii="Times New Roman" w:hAnsi="Times New Roman"/>
                <w:sz w:val="28"/>
                <w:szCs w:val="28"/>
              </w:rPr>
              <w:br/>
            </w:r>
            <w:r w:rsidRPr="00096E4E">
              <w:rPr>
                <w:rFonts w:ascii="Times New Roman" w:hAnsi="Times New Roman"/>
                <w:sz w:val="28"/>
                <w:szCs w:val="28"/>
                <w:shd w:val="clear" w:color="auto" w:fill="FFFFFF"/>
              </w:rPr>
              <w:t>A</w:t>
            </w:r>
            <w:r w:rsidRPr="00096E4E">
              <w:rPr>
                <w:rFonts w:ascii="Times New Roman" w:hAnsi="Times New Roman"/>
                <w:sz w:val="28"/>
                <w:szCs w:val="28"/>
                <w:shd w:val="clear" w:color="auto" w:fill="FFFFFF"/>
              </w:rPr>
              <w:t>：给你四十块。</w:t>
            </w:r>
            <w:r w:rsidRPr="00096E4E">
              <w:rPr>
                <w:rFonts w:ascii="Times New Roman" w:hAnsi="Times New Roman"/>
                <w:sz w:val="28"/>
                <w:szCs w:val="28"/>
              </w:rPr>
              <w:br/>
            </w:r>
            <w:r w:rsidRPr="00096E4E">
              <w:rPr>
                <w:rFonts w:ascii="Times New Roman" w:hAnsi="Times New Roman"/>
                <w:sz w:val="28"/>
                <w:szCs w:val="28"/>
                <w:shd w:val="clear" w:color="auto" w:fill="FFFFFF"/>
              </w:rPr>
              <w:t>B</w:t>
            </w:r>
            <w:r w:rsidRPr="00096E4E">
              <w:rPr>
                <w:rFonts w:ascii="Times New Roman" w:hAnsi="Times New Roman"/>
                <w:sz w:val="28"/>
                <w:szCs w:val="28"/>
                <w:shd w:val="clear" w:color="auto" w:fill="FFFFFF"/>
              </w:rPr>
              <w:t>：找你</w:t>
            </w:r>
            <w:r w:rsidRPr="00096E4E">
              <w:rPr>
                <w:rFonts w:ascii="Times New Roman" w:hAnsi="Times New Roman"/>
                <w:sz w:val="28"/>
                <w:szCs w:val="28"/>
                <w:shd w:val="clear" w:color="auto" w:fill="FFFFFF"/>
              </w:rPr>
              <w:t xml:space="preserve"> _______</w:t>
            </w:r>
            <w:r w:rsidRPr="00096E4E">
              <w:rPr>
                <w:rFonts w:ascii="Times New Roman" w:hAnsi="Times New Roman"/>
                <w:sz w:val="28"/>
                <w:szCs w:val="28"/>
                <w:shd w:val="clear" w:color="auto" w:fill="FFFFFF"/>
              </w:rPr>
              <w:t>。</w:t>
            </w:r>
          </w:p>
        </w:tc>
        <w:tc>
          <w:tcPr>
            <w:tcW w:w="4768" w:type="dxa"/>
            <w:tcBorders>
              <w:bottom w:val="single" w:sz="4" w:space="0" w:color="auto"/>
            </w:tcBorders>
          </w:tcPr>
          <w:p w14:paraId="4FB8A293" w14:textId="77777777" w:rsidR="006978CA" w:rsidRPr="00096E4E" w:rsidRDefault="006978CA" w:rsidP="006560EA">
            <w:pPr>
              <w:rPr>
                <w:rFonts w:ascii="Times New Roman" w:hAnsi="Times New Roman"/>
                <w:sz w:val="28"/>
                <w:szCs w:val="28"/>
              </w:rPr>
            </w:pPr>
            <w:r w:rsidRPr="00096E4E">
              <w:rPr>
                <w:rFonts w:ascii="Times New Roman" w:hAnsi="Times New Roman"/>
                <w:sz w:val="28"/>
                <w:szCs w:val="28"/>
              </w:rPr>
              <w:t>五块</w:t>
            </w:r>
          </w:p>
          <w:p w14:paraId="7941D0AB" w14:textId="77777777" w:rsidR="006978CA" w:rsidRPr="00096E4E" w:rsidRDefault="006978CA" w:rsidP="006560EA">
            <w:pPr>
              <w:rPr>
                <w:rFonts w:ascii="Times New Roman" w:hAnsi="Times New Roman"/>
                <w:sz w:val="28"/>
                <w:szCs w:val="28"/>
              </w:rPr>
            </w:pPr>
            <w:r w:rsidRPr="00096E4E">
              <w:rPr>
                <w:rFonts w:ascii="Times New Roman" w:hAnsi="Times New Roman"/>
                <w:sz w:val="28"/>
                <w:szCs w:val="28"/>
              </w:rPr>
              <w:t>五块四毛</w:t>
            </w:r>
          </w:p>
          <w:p w14:paraId="6CEF2635" w14:textId="77777777" w:rsidR="006978CA" w:rsidRPr="00096E4E" w:rsidRDefault="006978CA" w:rsidP="006560EA">
            <w:pPr>
              <w:rPr>
                <w:rFonts w:ascii="Times New Roman" w:hAnsi="Times New Roman"/>
                <w:sz w:val="28"/>
                <w:szCs w:val="28"/>
              </w:rPr>
            </w:pPr>
            <w:r w:rsidRPr="00096E4E">
              <w:rPr>
                <w:rFonts w:ascii="Times New Roman" w:hAnsi="Times New Roman"/>
                <w:sz w:val="28"/>
                <w:szCs w:val="28"/>
              </w:rPr>
              <w:t>五块六毛</w:t>
            </w:r>
          </w:p>
        </w:tc>
      </w:tr>
      <w:tr w:rsidR="006978CA" w14:paraId="411AD381" w14:textId="77777777" w:rsidTr="006560EA">
        <w:tc>
          <w:tcPr>
            <w:tcW w:w="4248" w:type="dxa"/>
            <w:tcBorders>
              <w:bottom w:val="single" w:sz="4" w:space="0" w:color="auto"/>
            </w:tcBorders>
          </w:tcPr>
          <w:p w14:paraId="7A19EDE0" w14:textId="77777777" w:rsidR="006978CA" w:rsidRPr="00096E4E" w:rsidRDefault="006978CA" w:rsidP="006560EA">
            <w:pPr>
              <w:rPr>
                <w:rFonts w:ascii="Times New Roman" w:hAnsi="Times New Roman"/>
                <w:sz w:val="28"/>
                <w:szCs w:val="28"/>
              </w:rPr>
            </w:pPr>
            <w:r w:rsidRPr="00096E4E">
              <w:rPr>
                <w:rFonts w:ascii="Times New Roman" w:hAnsi="Times New Roman"/>
                <w:sz w:val="28"/>
                <w:szCs w:val="28"/>
                <w:shd w:val="clear" w:color="auto" w:fill="FFFFFF"/>
              </w:rPr>
              <w:t>这是我</w:t>
            </w:r>
            <w:r w:rsidRPr="00096E4E">
              <w:rPr>
                <w:rFonts w:ascii="Times New Roman" w:hAnsi="Times New Roman"/>
                <w:sz w:val="28"/>
                <w:szCs w:val="28"/>
                <w:shd w:val="clear" w:color="auto" w:fill="FFFFFF"/>
              </w:rPr>
              <w:t xml:space="preserve"> _______</w:t>
            </w:r>
            <w:r w:rsidRPr="00096E4E">
              <w:rPr>
                <w:rFonts w:ascii="Times New Roman" w:hAnsi="Times New Roman"/>
                <w:sz w:val="28"/>
                <w:szCs w:val="28"/>
                <w:shd w:val="clear" w:color="auto" w:fill="FFFFFF"/>
              </w:rPr>
              <w:t>次来上海</w:t>
            </w:r>
          </w:p>
          <w:p w14:paraId="4FC799B8" w14:textId="77777777" w:rsidR="006978CA" w:rsidRPr="000403F7" w:rsidRDefault="006978CA" w:rsidP="006560EA">
            <w:pPr>
              <w:pStyle w:val="a3"/>
              <w:spacing w:after="0" w:line="240" w:lineRule="auto"/>
              <w:ind w:left="0"/>
              <w:rPr>
                <w:rFonts w:ascii="Times New Roman" w:hAnsi="Times New Roman"/>
                <w:sz w:val="28"/>
                <w:szCs w:val="28"/>
                <w:shd w:val="clear" w:color="auto" w:fill="FFFFFF"/>
              </w:rPr>
            </w:pPr>
          </w:p>
        </w:tc>
        <w:tc>
          <w:tcPr>
            <w:tcW w:w="4768" w:type="dxa"/>
            <w:tcBorders>
              <w:bottom w:val="single" w:sz="4" w:space="0" w:color="auto"/>
            </w:tcBorders>
          </w:tcPr>
          <w:p w14:paraId="3760FE89" w14:textId="77777777" w:rsidR="006978CA" w:rsidRPr="00096E4E" w:rsidRDefault="006978CA" w:rsidP="006560EA">
            <w:pPr>
              <w:rPr>
                <w:rFonts w:ascii="Times New Roman" w:hAnsi="Times New Roman"/>
                <w:sz w:val="28"/>
                <w:szCs w:val="28"/>
              </w:rPr>
            </w:pPr>
            <w:r w:rsidRPr="00096E4E">
              <w:rPr>
                <w:rFonts w:ascii="Times New Roman" w:hAnsi="Times New Roman"/>
                <w:sz w:val="28"/>
                <w:szCs w:val="28"/>
              </w:rPr>
              <w:t>第二</w:t>
            </w:r>
          </w:p>
          <w:p w14:paraId="1F11ADAE" w14:textId="77777777" w:rsidR="006978CA" w:rsidRPr="00096E4E" w:rsidRDefault="006978CA" w:rsidP="006560EA">
            <w:pPr>
              <w:rPr>
                <w:rFonts w:ascii="Times New Roman" w:hAnsi="Times New Roman"/>
                <w:sz w:val="28"/>
                <w:szCs w:val="28"/>
              </w:rPr>
            </w:pPr>
            <w:r w:rsidRPr="00096E4E">
              <w:rPr>
                <w:rFonts w:ascii="Times New Roman" w:hAnsi="Times New Roman"/>
                <w:sz w:val="28"/>
                <w:szCs w:val="28"/>
              </w:rPr>
              <w:t>两</w:t>
            </w:r>
          </w:p>
          <w:p w14:paraId="0440B2DF" w14:textId="77777777" w:rsidR="006978CA" w:rsidRPr="00096E4E" w:rsidRDefault="006978CA" w:rsidP="006560EA">
            <w:pPr>
              <w:rPr>
                <w:rFonts w:ascii="Times New Roman" w:hAnsi="Times New Roman"/>
                <w:sz w:val="28"/>
                <w:szCs w:val="28"/>
              </w:rPr>
            </w:pPr>
            <w:r w:rsidRPr="00096E4E">
              <w:rPr>
                <w:rFonts w:ascii="Times New Roman" w:hAnsi="Times New Roman"/>
                <w:sz w:val="28"/>
                <w:szCs w:val="28"/>
              </w:rPr>
              <w:t>第两</w:t>
            </w:r>
          </w:p>
        </w:tc>
      </w:tr>
      <w:tr w:rsidR="006978CA" w14:paraId="3C318329" w14:textId="77777777" w:rsidTr="006560EA">
        <w:tc>
          <w:tcPr>
            <w:tcW w:w="4248" w:type="dxa"/>
            <w:tcBorders>
              <w:bottom w:val="single" w:sz="4" w:space="0" w:color="auto"/>
            </w:tcBorders>
          </w:tcPr>
          <w:p w14:paraId="3D30C212" w14:textId="77777777" w:rsidR="006978CA" w:rsidRPr="00096E4E" w:rsidRDefault="006978CA" w:rsidP="006560EA">
            <w:pPr>
              <w:rPr>
                <w:rFonts w:ascii="Times New Roman" w:hAnsi="Times New Roman"/>
                <w:sz w:val="28"/>
                <w:szCs w:val="28"/>
              </w:rPr>
            </w:pPr>
            <w:r w:rsidRPr="00096E4E">
              <w:rPr>
                <w:rFonts w:ascii="Times New Roman" w:hAnsi="Times New Roman"/>
                <w:sz w:val="28"/>
                <w:szCs w:val="28"/>
              </w:rPr>
              <w:t>你在做什么呢</w:t>
            </w:r>
          </w:p>
          <w:p w14:paraId="12920DF3" w14:textId="77777777" w:rsidR="006978CA" w:rsidRPr="000403F7" w:rsidRDefault="006978CA" w:rsidP="006560EA">
            <w:pPr>
              <w:pStyle w:val="a3"/>
              <w:spacing w:after="0" w:line="240" w:lineRule="auto"/>
              <w:ind w:left="0"/>
              <w:rPr>
                <w:rFonts w:ascii="Times New Roman" w:hAnsi="Times New Roman"/>
                <w:sz w:val="28"/>
                <w:szCs w:val="28"/>
                <w:shd w:val="clear" w:color="auto" w:fill="FFFFFF"/>
              </w:rPr>
            </w:pPr>
          </w:p>
        </w:tc>
        <w:tc>
          <w:tcPr>
            <w:tcW w:w="4768" w:type="dxa"/>
            <w:tcBorders>
              <w:bottom w:val="single" w:sz="4" w:space="0" w:color="auto"/>
            </w:tcBorders>
          </w:tcPr>
          <w:p w14:paraId="082DDBDA" w14:textId="77777777" w:rsidR="006978CA" w:rsidRPr="00096E4E" w:rsidRDefault="006978CA" w:rsidP="006560EA">
            <w:pPr>
              <w:rPr>
                <w:rFonts w:ascii="Times New Roman" w:hAnsi="Times New Roman"/>
                <w:sz w:val="28"/>
                <w:szCs w:val="28"/>
              </w:rPr>
            </w:pPr>
            <w:r w:rsidRPr="00096E4E">
              <w:rPr>
                <w:rFonts w:ascii="Times New Roman" w:hAnsi="Times New Roman"/>
                <w:sz w:val="28"/>
                <w:szCs w:val="28"/>
              </w:rPr>
              <w:t>我在学习汉语</w:t>
            </w:r>
          </w:p>
          <w:p w14:paraId="6257F2FD" w14:textId="77777777" w:rsidR="006978CA" w:rsidRPr="00096E4E" w:rsidRDefault="006978CA" w:rsidP="006560EA">
            <w:pPr>
              <w:rPr>
                <w:rFonts w:ascii="Times New Roman" w:hAnsi="Times New Roman"/>
                <w:sz w:val="28"/>
                <w:szCs w:val="28"/>
              </w:rPr>
            </w:pPr>
            <w:r w:rsidRPr="00096E4E">
              <w:rPr>
                <w:rFonts w:ascii="Times New Roman" w:hAnsi="Times New Roman"/>
                <w:sz w:val="28"/>
                <w:szCs w:val="28"/>
              </w:rPr>
              <w:t>我学习了汉语</w:t>
            </w:r>
          </w:p>
          <w:p w14:paraId="6311C7F9" w14:textId="77777777" w:rsidR="006978CA" w:rsidRPr="00096E4E" w:rsidRDefault="006978CA" w:rsidP="006560EA">
            <w:pPr>
              <w:rPr>
                <w:rFonts w:ascii="Times New Roman" w:hAnsi="Times New Roman"/>
                <w:sz w:val="28"/>
                <w:szCs w:val="28"/>
              </w:rPr>
            </w:pPr>
            <w:r w:rsidRPr="00096E4E">
              <w:rPr>
                <w:rFonts w:ascii="Times New Roman" w:hAnsi="Times New Roman"/>
                <w:sz w:val="28"/>
                <w:szCs w:val="28"/>
              </w:rPr>
              <w:t>我要学习汉语</w:t>
            </w:r>
          </w:p>
        </w:tc>
      </w:tr>
      <w:tr w:rsidR="006978CA" w14:paraId="2E70193E" w14:textId="77777777" w:rsidTr="006560EA">
        <w:tc>
          <w:tcPr>
            <w:tcW w:w="4248" w:type="dxa"/>
            <w:tcBorders>
              <w:bottom w:val="single" w:sz="4" w:space="0" w:color="auto"/>
            </w:tcBorders>
          </w:tcPr>
          <w:p w14:paraId="52817E5B" w14:textId="77777777" w:rsidR="006978CA" w:rsidRPr="00096E4E" w:rsidRDefault="006978CA" w:rsidP="006560EA">
            <w:pPr>
              <w:rPr>
                <w:rFonts w:ascii="Times New Roman" w:hAnsi="Times New Roman"/>
                <w:sz w:val="28"/>
                <w:szCs w:val="28"/>
              </w:rPr>
            </w:pPr>
            <w:r w:rsidRPr="00096E4E">
              <w:rPr>
                <w:rFonts w:ascii="Times New Roman" w:hAnsi="Times New Roman"/>
                <w:sz w:val="28"/>
                <w:szCs w:val="28"/>
                <w:shd w:val="clear" w:color="auto" w:fill="FFFFFF"/>
              </w:rPr>
              <w:t>我先生喜欢</w:t>
            </w:r>
            <w:r w:rsidRPr="00096E4E">
              <w:rPr>
                <w:rFonts w:ascii="Times New Roman" w:hAnsi="Times New Roman"/>
                <w:sz w:val="28"/>
                <w:szCs w:val="28"/>
                <w:shd w:val="clear" w:color="auto" w:fill="FFFFFF"/>
              </w:rPr>
              <w:t xml:space="preserve"> _______</w:t>
            </w:r>
            <w:r w:rsidRPr="00096E4E">
              <w:rPr>
                <w:rFonts w:ascii="Times New Roman" w:hAnsi="Times New Roman"/>
                <w:sz w:val="28"/>
                <w:szCs w:val="28"/>
                <w:shd w:val="clear" w:color="auto" w:fill="FFFFFF"/>
              </w:rPr>
              <w:t>走路</w:t>
            </w:r>
            <w:r w:rsidRPr="00096E4E">
              <w:rPr>
                <w:rFonts w:ascii="Times New Roman" w:hAnsi="Times New Roman"/>
                <w:sz w:val="28"/>
                <w:szCs w:val="28"/>
                <w:shd w:val="clear" w:color="auto" w:fill="FFFFFF"/>
              </w:rPr>
              <w:t xml:space="preserve"> _______</w:t>
            </w:r>
            <w:r w:rsidRPr="00096E4E">
              <w:rPr>
                <w:rFonts w:ascii="Times New Roman" w:hAnsi="Times New Roman"/>
                <w:sz w:val="28"/>
                <w:szCs w:val="28"/>
                <w:shd w:val="clear" w:color="auto" w:fill="FFFFFF"/>
              </w:rPr>
              <w:t>唱歌</w:t>
            </w:r>
          </w:p>
          <w:p w14:paraId="4CD94751" w14:textId="77777777" w:rsidR="006978CA" w:rsidRPr="00096E4E" w:rsidRDefault="006978CA" w:rsidP="006560EA">
            <w:pPr>
              <w:rPr>
                <w:rFonts w:ascii="Times New Roman" w:hAnsi="Times New Roman"/>
                <w:sz w:val="28"/>
                <w:szCs w:val="28"/>
              </w:rPr>
            </w:pPr>
          </w:p>
        </w:tc>
        <w:tc>
          <w:tcPr>
            <w:tcW w:w="4768" w:type="dxa"/>
            <w:tcBorders>
              <w:bottom w:val="single" w:sz="4" w:space="0" w:color="auto"/>
            </w:tcBorders>
          </w:tcPr>
          <w:p w14:paraId="4691DB99" w14:textId="77777777" w:rsidR="006978CA" w:rsidRPr="00096E4E" w:rsidRDefault="006978CA" w:rsidP="006560EA">
            <w:pPr>
              <w:rPr>
                <w:rFonts w:ascii="Times New Roman" w:hAnsi="Times New Roman"/>
                <w:sz w:val="28"/>
                <w:szCs w:val="28"/>
              </w:rPr>
            </w:pPr>
            <w:r w:rsidRPr="00096E4E">
              <w:rPr>
                <w:rFonts w:ascii="Times New Roman" w:hAnsi="Times New Roman"/>
                <w:sz w:val="28"/>
                <w:szCs w:val="28"/>
              </w:rPr>
              <w:t>又</w:t>
            </w:r>
            <w:r w:rsidRPr="00096E4E">
              <w:rPr>
                <w:rFonts w:ascii="Times New Roman" w:hAnsi="Times New Roman"/>
                <w:sz w:val="28"/>
                <w:szCs w:val="28"/>
              </w:rPr>
              <w:t>/</w:t>
            </w:r>
            <w:r w:rsidRPr="00096E4E">
              <w:rPr>
                <w:rFonts w:ascii="Times New Roman" w:hAnsi="Times New Roman"/>
                <w:sz w:val="28"/>
                <w:szCs w:val="28"/>
              </w:rPr>
              <w:t>又</w:t>
            </w:r>
          </w:p>
          <w:p w14:paraId="64A24902" w14:textId="77777777" w:rsidR="006978CA" w:rsidRPr="00096E4E" w:rsidRDefault="006978CA" w:rsidP="006560EA">
            <w:pPr>
              <w:rPr>
                <w:rFonts w:ascii="Times New Roman" w:hAnsi="Times New Roman"/>
                <w:sz w:val="28"/>
                <w:szCs w:val="28"/>
              </w:rPr>
            </w:pPr>
            <w:r w:rsidRPr="00096E4E">
              <w:rPr>
                <w:rFonts w:ascii="Times New Roman" w:hAnsi="Times New Roman"/>
                <w:sz w:val="28"/>
                <w:szCs w:val="28"/>
              </w:rPr>
              <w:t>一边</w:t>
            </w:r>
            <w:r w:rsidRPr="00096E4E">
              <w:rPr>
                <w:rFonts w:ascii="Times New Roman" w:hAnsi="Times New Roman"/>
                <w:sz w:val="28"/>
                <w:szCs w:val="28"/>
              </w:rPr>
              <w:t>/</w:t>
            </w:r>
            <w:r w:rsidRPr="00096E4E">
              <w:rPr>
                <w:rFonts w:ascii="Times New Roman" w:hAnsi="Times New Roman"/>
                <w:sz w:val="28"/>
                <w:szCs w:val="28"/>
              </w:rPr>
              <w:t>一边</w:t>
            </w:r>
          </w:p>
          <w:p w14:paraId="40D7B60E" w14:textId="77777777" w:rsidR="006978CA" w:rsidRPr="00096E4E" w:rsidRDefault="006978CA" w:rsidP="006560EA">
            <w:pPr>
              <w:rPr>
                <w:rFonts w:ascii="Times New Roman" w:hAnsi="Times New Roman"/>
                <w:sz w:val="28"/>
                <w:szCs w:val="28"/>
              </w:rPr>
            </w:pPr>
            <w:r w:rsidRPr="00096E4E">
              <w:rPr>
                <w:rFonts w:ascii="Times New Roman" w:hAnsi="Times New Roman"/>
                <w:sz w:val="28"/>
                <w:szCs w:val="28"/>
              </w:rPr>
              <w:t>一定</w:t>
            </w:r>
            <w:r w:rsidRPr="00096E4E">
              <w:rPr>
                <w:rFonts w:ascii="Times New Roman" w:hAnsi="Times New Roman"/>
                <w:sz w:val="28"/>
                <w:szCs w:val="28"/>
              </w:rPr>
              <w:t>/</w:t>
            </w:r>
            <w:r w:rsidRPr="00096E4E">
              <w:rPr>
                <w:rFonts w:ascii="Times New Roman" w:hAnsi="Times New Roman"/>
                <w:sz w:val="28"/>
                <w:szCs w:val="28"/>
              </w:rPr>
              <w:t>一定</w:t>
            </w:r>
          </w:p>
        </w:tc>
      </w:tr>
      <w:tr w:rsidR="006978CA" w14:paraId="47A59089" w14:textId="77777777" w:rsidTr="006560EA">
        <w:tc>
          <w:tcPr>
            <w:tcW w:w="4248" w:type="dxa"/>
            <w:tcBorders>
              <w:bottom w:val="single" w:sz="4" w:space="0" w:color="auto"/>
            </w:tcBorders>
          </w:tcPr>
          <w:p w14:paraId="1D85376B" w14:textId="77777777" w:rsidR="006978CA" w:rsidRPr="00096E4E" w:rsidRDefault="006978CA" w:rsidP="006560EA">
            <w:pPr>
              <w:rPr>
                <w:rFonts w:ascii="Times New Roman" w:hAnsi="Times New Roman"/>
                <w:sz w:val="28"/>
                <w:szCs w:val="28"/>
              </w:rPr>
            </w:pPr>
            <w:r w:rsidRPr="00096E4E">
              <w:rPr>
                <w:rFonts w:ascii="MS Mincho" w:eastAsia="MS Mincho" w:hAnsi="MS Mincho" w:cs="MS Mincho" w:hint="eastAsia"/>
                <w:sz w:val="28"/>
                <w:szCs w:val="28"/>
                <w:shd w:val="clear" w:color="auto" w:fill="FFFFFF"/>
              </w:rPr>
              <w:t>我的哥哥会开</w:t>
            </w:r>
            <w:r w:rsidRPr="00096E4E">
              <w:rPr>
                <w:rFonts w:ascii="SimSun" w:eastAsia="SimSun" w:hAnsi="SimSun" w:cs="SimSun" w:hint="eastAsia"/>
                <w:sz w:val="28"/>
                <w:szCs w:val="28"/>
                <w:shd w:val="clear" w:color="auto" w:fill="FFFFFF"/>
              </w:rPr>
              <w:t>车</w:t>
            </w:r>
            <w:r w:rsidRPr="00096E4E">
              <w:rPr>
                <w:rFonts w:ascii="MS Mincho" w:eastAsia="MS Mincho" w:hAnsi="MS Mincho" w:cs="MS Mincho" w:hint="eastAsia"/>
                <w:sz w:val="28"/>
                <w:szCs w:val="28"/>
                <w:shd w:val="clear" w:color="auto" w:fill="FFFFFF"/>
              </w:rPr>
              <w:t>，</w:t>
            </w:r>
            <w:r w:rsidRPr="00096E4E">
              <w:rPr>
                <w:rFonts w:ascii="Times New Roman" w:hAnsi="Times New Roman"/>
                <w:sz w:val="28"/>
                <w:szCs w:val="28"/>
                <w:shd w:val="clear" w:color="auto" w:fill="FFFFFF"/>
              </w:rPr>
              <w:t xml:space="preserve"> _______</w:t>
            </w:r>
            <w:r w:rsidRPr="00096E4E">
              <w:rPr>
                <w:rFonts w:ascii="MS Mincho" w:eastAsia="MS Mincho" w:hAnsi="MS Mincho" w:cs="MS Mincho" w:hint="eastAsia"/>
                <w:sz w:val="28"/>
                <w:szCs w:val="28"/>
                <w:shd w:val="clear" w:color="auto" w:fill="FFFFFF"/>
              </w:rPr>
              <w:t>他没有</w:t>
            </w:r>
            <w:r w:rsidRPr="00096E4E">
              <w:rPr>
                <w:rFonts w:ascii="SimSun" w:eastAsia="SimSun" w:hAnsi="SimSun" w:cs="SimSun" w:hint="eastAsia"/>
                <w:sz w:val="28"/>
                <w:szCs w:val="28"/>
                <w:shd w:val="clear" w:color="auto" w:fill="FFFFFF"/>
              </w:rPr>
              <w:t>车</w:t>
            </w:r>
          </w:p>
          <w:p w14:paraId="1AABB9D2" w14:textId="77777777" w:rsidR="006978CA" w:rsidRPr="00096E4E" w:rsidRDefault="006978CA" w:rsidP="006560EA">
            <w:pPr>
              <w:rPr>
                <w:rFonts w:ascii="Times New Roman" w:hAnsi="Times New Roman"/>
                <w:sz w:val="28"/>
                <w:szCs w:val="28"/>
                <w:shd w:val="clear" w:color="auto" w:fill="FFFFFF"/>
              </w:rPr>
            </w:pPr>
          </w:p>
        </w:tc>
        <w:tc>
          <w:tcPr>
            <w:tcW w:w="4768" w:type="dxa"/>
            <w:tcBorders>
              <w:bottom w:val="single" w:sz="4" w:space="0" w:color="auto"/>
            </w:tcBorders>
          </w:tcPr>
          <w:p w14:paraId="49047EBC" w14:textId="77777777" w:rsidR="006978CA" w:rsidRPr="00096E4E" w:rsidRDefault="006978CA" w:rsidP="006560EA">
            <w:pPr>
              <w:rPr>
                <w:rFonts w:ascii="Times New Roman" w:hAnsi="Times New Roman"/>
                <w:sz w:val="28"/>
                <w:szCs w:val="28"/>
              </w:rPr>
            </w:pPr>
            <w:r w:rsidRPr="00096E4E">
              <w:rPr>
                <w:rFonts w:ascii="Times New Roman" w:hAnsi="Times New Roman"/>
                <w:sz w:val="28"/>
                <w:szCs w:val="28"/>
              </w:rPr>
              <w:t>可是</w:t>
            </w:r>
          </w:p>
          <w:p w14:paraId="4C7EDD25" w14:textId="77777777" w:rsidR="006978CA" w:rsidRPr="00096E4E" w:rsidRDefault="006978CA" w:rsidP="006560EA">
            <w:pPr>
              <w:rPr>
                <w:rFonts w:ascii="Times New Roman" w:hAnsi="Times New Roman"/>
                <w:sz w:val="28"/>
                <w:szCs w:val="28"/>
              </w:rPr>
            </w:pPr>
            <w:r w:rsidRPr="00096E4E">
              <w:rPr>
                <w:rFonts w:ascii="Times New Roman" w:hAnsi="Times New Roman"/>
                <w:sz w:val="28"/>
                <w:szCs w:val="28"/>
              </w:rPr>
              <w:t>还是</w:t>
            </w:r>
          </w:p>
          <w:p w14:paraId="39F6AF08" w14:textId="77777777" w:rsidR="006978CA" w:rsidRPr="00096E4E" w:rsidRDefault="006978CA" w:rsidP="006560EA">
            <w:pPr>
              <w:rPr>
                <w:rFonts w:ascii="Times New Roman" w:hAnsi="Times New Roman"/>
                <w:sz w:val="28"/>
                <w:szCs w:val="28"/>
              </w:rPr>
            </w:pPr>
            <w:r w:rsidRPr="00096E4E">
              <w:rPr>
                <w:rFonts w:ascii="Times New Roman" w:hAnsi="Times New Roman"/>
                <w:sz w:val="28"/>
                <w:szCs w:val="28"/>
              </w:rPr>
              <w:t>如果</w:t>
            </w:r>
          </w:p>
        </w:tc>
      </w:tr>
    </w:tbl>
    <w:p w14:paraId="35A6AE50" w14:textId="77777777" w:rsidR="006978CA" w:rsidRDefault="006978CA" w:rsidP="006978CA"/>
    <w:p w14:paraId="221FF92C" w14:textId="77777777" w:rsidR="006978CA" w:rsidRDefault="006978CA" w:rsidP="006978CA">
      <w:pPr>
        <w:rPr>
          <w:rFonts w:ascii="Times New Roman" w:hAnsi="Times New Roman"/>
          <w:sz w:val="28"/>
          <w:szCs w:val="28"/>
          <w:lang w:val="kk-KZ"/>
        </w:rPr>
      </w:pPr>
    </w:p>
    <w:p w14:paraId="2B571767" w14:textId="77777777" w:rsidR="001B0133" w:rsidRPr="00B75EFE" w:rsidRDefault="001B0133" w:rsidP="006978CA">
      <w:pPr>
        <w:rPr>
          <w:lang w:val="kk-KZ"/>
        </w:rPr>
      </w:pPr>
    </w:p>
    <w:p w14:paraId="357284AA" w14:textId="77777777" w:rsidR="006978CA" w:rsidRDefault="006978CA" w:rsidP="00B80E4A">
      <w:pPr>
        <w:jc w:val="center"/>
        <w:rPr>
          <w:rFonts w:asciiTheme="majorBidi" w:hAnsiTheme="majorBidi" w:cstheme="majorBidi"/>
          <w:b/>
          <w:bCs/>
          <w:sz w:val="28"/>
          <w:szCs w:val="28"/>
          <w:lang w:val="kk-KZ"/>
        </w:rPr>
      </w:pPr>
    </w:p>
    <w:p w14:paraId="198E793F" w14:textId="77777777" w:rsidR="00FC61EC" w:rsidRDefault="00FC61EC" w:rsidP="00B80E4A">
      <w:pPr>
        <w:jc w:val="center"/>
        <w:rPr>
          <w:rFonts w:asciiTheme="majorBidi" w:hAnsiTheme="majorBidi" w:cstheme="majorBidi"/>
          <w:b/>
          <w:bCs/>
          <w:sz w:val="28"/>
          <w:szCs w:val="28"/>
          <w:lang w:val="kk-KZ"/>
        </w:rPr>
      </w:pPr>
    </w:p>
    <w:p w14:paraId="1104286E" w14:textId="41AD2219" w:rsidR="0033714B" w:rsidRPr="003822BB" w:rsidRDefault="003822BB" w:rsidP="00B80E4A">
      <w:pPr>
        <w:jc w:val="center"/>
        <w:rPr>
          <w:rFonts w:asciiTheme="majorBidi" w:hAnsiTheme="majorBidi" w:cstheme="majorBidi"/>
          <w:b/>
          <w:bCs/>
          <w:sz w:val="28"/>
          <w:szCs w:val="28"/>
          <w:lang w:val="kk-KZ"/>
        </w:rPr>
      </w:pPr>
      <w:r w:rsidRPr="003822BB">
        <w:rPr>
          <w:rFonts w:asciiTheme="majorBidi" w:hAnsiTheme="majorBidi" w:cstheme="majorBidi"/>
          <w:b/>
          <w:bCs/>
          <w:sz w:val="28"/>
          <w:szCs w:val="28"/>
          <w:lang w:val="kk-KZ"/>
        </w:rPr>
        <w:lastRenderedPageBreak/>
        <w:t xml:space="preserve">ҚОСЫМША </w:t>
      </w:r>
      <w:r w:rsidR="00FC61EC">
        <w:rPr>
          <w:rFonts w:asciiTheme="majorBidi" w:hAnsiTheme="majorBidi" w:cstheme="majorBidi"/>
          <w:b/>
          <w:bCs/>
          <w:sz w:val="28"/>
          <w:szCs w:val="28"/>
          <w:lang w:val="kk-KZ"/>
        </w:rPr>
        <w:t>В</w:t>
      </w:r>
    </w:p>
    <w:p w14:paraId="678FB650" w14:textId="77777777" w:rsidR="0033714B" w:rsidRPr="00475C6C" w:rsidRDefault="0033714B" w:rsidP="00B80E4A">
      <w:pPr>
        <w:rPr>
          <w:rFonts w:ascii="Times New Roman" w:hAnsi="Times New Roman"/>
          <w:sz w:val="28"/>
          <w:szCs w:val="28"/>
          <w:lang w:val="kk-KZ"/>
        </w:rPr>
      </w:pPr>
    </w:p>
    <w:p w14:paraId="0F520E4E" w14:textId="77777777" w:rsidR="0033714B" w:rsidRPr="0033714B" w:rsidRDefault="0033714B" w:rsidP="00B80E4A">
      <w:pPr>
        <w:jc w:val="center"/>
        <w:rPr>
          <w:rFonts w:asciiTheme="majorBidi" w:hAnsiTheme="majorBidi" w:cstheme="majorBidi"/>
          <w:i/>
          <w:iCs/>
          <w:sz w:val="28"/>
          <w:szCs w:val="28"/>
          <w:lang w:val="kk-KZ"/>
        </w:rPr>
      </w:pPr>
      <w:r w:rsidRPr="00475C6C">
        <w:rPr>
          <w:rFonts w:ascii="Times New Roman" w:hAnsi="Times New Roman"/>
          <w:sz w:val="28"/>
          <w:szCs w:val="28"/>
          <w:lang w:val="kk-KZ"/>
        </w:rPr>
        <w:t xml:space="preserve"> </w:t>
      </w:r>
      <w:r w:rsidRPr="0033714B">
        <w:rPr>
          <w:rFonts w:asciiTheme="majorBidi" w:hAnsiTheme="majorBidi" w:cstheme="majorBidi"/>
          <w:i/>
          <w:iCs/>
          <w:sz w:val="28"/>
          <w:szCs w:val="28"/>
          <w:lang w:val="kk-KZ"/>
        </w:rPr>
        <w:t xml:space="preserve">Мақсатты-тұтастық критерийі бойынша лингвистикалық, коммуникативтік, </w:t>
      </w:r>
      <w:r w:rsidR="00797076">
        <w:rPr>
          <w:rFonts w:asciiTheme="majorBidi" w:hAnsiTheme="majorBidi" w:cstheme="majorBidi"/>
          <w:i/>
          <w:iCs/>
          <w:sz w:val="28"/>
          <w:szCs w:val="28"/>
          <w:lang w:val="kk-KZ"/>
        </w:rPr>
        <w:t>ақпараттық-технологиялық</w:t>
      </w:r>
      <w:r w:rsidRPr="0033714B">
        <w:rPr>
          <w:rFonts w:asciiTheme="majorBidi" w:hAnsiTheme="majorBidi" w:cstheme="majorBidi"/>
          <w:i/>
          <w:iCs/>
          <w:sz w:val="28"/>
          <w:szCs w:val="28"/>
          <w:lang w:val="kk-KZ"/>
        </w:rPr>
        <w:t xml:space="preserve">, кәсіби-түсіндірмелі </w:t>
      </w:r>
      <w:proofErr w:type="spellStart"/>
      <w:r w:rsidRPr="0033714B">
        <w:rPr>
          <w:rFonts w:asciiTheme="majorBidi" w:hAnsiTheme="majorBidi" w:cstheme="majorBidi"/>
          <w:i/>
          <w:iCs/>
          <w:sz w:val="28"/>
          <w:szCs w:val="28"/>
          <w:lang w:val="kk-KZ"/>
        </w:rPr>
        <w:t>субқұзыреттіліктердің</w:t>
      </w:r>
      <w:proofErr w:type="spellEnd"/>
      <w:r w:rsidRPr="0033714B">
        <w:rPr>
          <w:rFonts w:asciiTheme="majorBidi" w:hAnsiTheme="majorBidi" w:cstheme="majorBidi"/>
          <w:i/>
          <w:iCs/>
          <w:sz w:val="28"/>
          <w:szCs w:val="28"/>
          <w:lang w:val="kk-KZ"/>
        </w:rPr>
        <w:t xml:space="preserve"> қалыптасу деңгейін анықтауға арналған тапсырмалар</w:t>
      </w:r>
    </w:p>
    <w:p w14:paraId="59FB87BF" w14:textId="77777777" w:rsidR="0033714B" w:rsidRPr="0033714B" w:rsidRDefault="0033714B" w:rsidP="00B80E4A">
      <w:pPr>
        <w:jc w:val="center"/>
        <w:rPr>
          <w:rFonts w:asciiTheme="majorBidi" w:hAnsiTheme="majorBidi" w:cstheme="majorBidi"/>
          <w:i/>
          <w:iCs/>
          <w:sz w:val="28"/>
          <w:szCs w:val="28"/>
          <w:lang w:val="kk-KZ"/>
        </w:rPr>
      </w:pPr>
    </w:p>
    <w:p w14:paraId="21939A2F" w14:textId="77777777" w:rsidR="0033714B" w:rsidRDefault="0033714B" w:rsidP="00B80E4A">
      <w:pPr>
        <w:jc w:val="center"/>
        <w:rPr>
          <w:rFonts w:asciiTheme="majorBidi" w:hAnsiTheme="majorBidi" w:cstheme="majorBidi"/>
          <w:sz w:val="28"/>
          <w:szCs w:val="28"/>
          <w:lang w:val="kk-KZ"/>
        </w:rPr>
      </w:pPr>
    </w:p>
    <w:tbl>
      <w:tblPr>
        <w:tblStyle w:val="aa"/>
        <w:tblW w:w="0" w:type="auto"/>
        <w:tblLook w:val="04A0" w:firstRow="1" w:lastRow="0" w:firstColumn="1" w:lastColumn="0" w:noHBand="0" w:noVBand="1"/>
      </w:tblPr>
      <w:tblGrid>
        <w:gridCol w:w="2338"/>
        <w:gridCol w:w="7178"/>
      </w:tblGrid>
      <w:tr w:rsidR="0033714B" w14:paraId="66FE8C6D" w14:textId="77777777" w:rsidTr="00BD7407">
        <w:tc>
          <w:tcPr>
            <w:tcW w:w="1838" w:type="dxa"/>
          </w:tcPr>
          <w:p w14:paraId="368EB0DA" w14:textId="77777777" w:rsidR="0033714B" w:rsidRPr="005C2DF4" w:rsidRDefault="0033714B" w:rsidP="00B80E4A">
            <w:pPr>
              <w:rPr>
                <w:rFonts w:asciiTheme="majorBidi" w:hAnsiTheme="majorBidi" w:cstheme="majorBidi"/>
                <w:sz w:val="28"/>
                <w:szCs w:val="28"/>
                <w:lang w:val="kk-KZ"/>
              </w:rPr>
            </w:pPr>
            <w:r>
              <w:rPr>
                <w:rFonts w:asciiTheme="majorBidi" w:hAnsiTheme="majorBidi" w:cstheme="majorBidi"/>
                <w:sz w:val="28"/>
                <w:szCs w:val="28"/>
                <w:lang w:val="kk-KZ"/>
              </w:rPr>
              <w:t xml:space="preserve">Лингвистикалық </w:t>
            </w:r>
            <w:proofErr w:type="spellStart"/>
            <w:r>
              <w:rPr>
                <w:rFonts w:asciiTheme="majorBidi" w:hAnsiTheme="majorBidi" w:cstheme="majorBidi"/>
                <w:sz w:val="28"/>
                <w:szCs w:val="28"/>
                <w:lang w:val="kk-KZ"/>
              </w:rPr>
              <w:t>субқұзыреттілік</w:t>
            </w:r>
            <w:proofErr w:type="spellEnd"/>
          </w:p>
        </w:tc>
        <w:tc>
          <w:tcPr>
            <w:tcW w:w="7178" w:type="dxa"/>
          </w:tcPr>
          <w:p w14:paraId="1B236261" w14:textId="77777777" w:rsidR="0033714B" w:rsidRPr="00AE1A8C" w:rsidRDefault="0033714B" w:rsidP="00B80E4A">
            <w:pPr>
              <w:rPr>
                <w:rFonts w:ascii="Times New Roman" w:eastAsia="STKaiti" w:hAnsi="Times New Roman"/>
                <w:color w:val="000000"/>
                <w:kern w:val="24"/>
                <w:lang w:val="kk-KZ"/>
              </w:rPr>
            </w:pPr>
            <w:r w:rsidRPr="00AE1A8C">
              <w:rPr>
                <w:rFonts w:ascii="Times New Roman" w:hAnsi="Times New Roman"/>
                <w:lang w:val="kk-KZ"/>
              </w:rPr>
              <w:t xml:space="preserve"> </w:t>
            </w:r>
            <w:r w:rsidRPr="00AE1A8C">
              <w:rPr>
                <w:rFonts w:ascii="Times New Roman" w:eastAsia="STKaiti" w:hAnsi="Times New Roman"/>
                <w:color w:val="000000"/>
                <w:kern w:val="24"/>
                <w:lang w:val="kk-KZ"/>
              </w:rPr>
              <w:t>Төмендегі кәсіби терминдердің иероглифін, аудармасын жазып шығыңыз.</w:t>
            </w:r>
          </w:p>
          <w:p w14:paraId="3781EC25" w14:textId="77777777" w:rsidR="0033714B" w:rsidRPr="008431DF" w:rsidRDefault="0033714B" w:rsidP="005D7C0E">
            <w:pPr>
              <w:pStyle w:val="a3"/>
              <w:numPr>
                <w:ilvl w:val="0"/>
                <w:numId w:val="34"/>
              </w:numPr>
              <w:spacing w:after="0" w:line="240" w:lineRule="auto"/>
              <w:ind w:left="0"/>
              <w:rPr>
                <w:rFonts w:ascii="Times New Roman" w:hAnsi="Times New Roman"/>
                <w:sz w:val="24"/>
                <w:szCs w:val="24"/>
              </w:rPr>
            </w:pPr>
            <w:proofErr w:type="spellStart"/>
            <w:r w:rsidRPr="008431DF">
              <w:rPr>
                <w:rFonts w:ascii="Times New Roman" w:hAnsi="Times New Roman"/>
                <w:sz w:val="24"/>
                <w:szCs w:val="24"/>
                <w:lang w:val="en-US"/>
              </w:rPr>
              <w:t>Qūbié</w:t>
            </w:r>
            <w:proofErr w:type="spellEnd"/>
            <w:r w:rsidRPr="008431DF">
              <w:rPr>
                <w:rFonts w:ascii="Times New Roman" w:hAnsi="Times New Roman"/>
                <w:sz w:val="24"/>
                <w:szCs w:val="24"/>
              </w:rPr>
              <w:t xml:space="preserve"> </w:t>
            </w:r>
          </w:p>
          <w:p w14:paraId="0E4D172B" w14:textId="77777777" w:rsidR="0033714B" w:rsidRPr="008431DF" w:rsidRDefault="0033714B" w:rsidP="005D7C0E">
            <w:pPr>
              <w:pStyle w:val="a3"/>
              <w:numPr>
                <w:ilvl w:val="0"/>
                <w:numId w:val="34"/>
              </w:numPr>
              <w:spacing w:after="0" w:line="240" w:lineRule="auto"/>
              <w:ind w:left="0"/>
              <w:rPr>
                <w:rFonts w:ascii="Times New Roman" w:hAnsi="Times New Roman"/>
                <w:sz w:val="24"/>
                <w:szCs w:val="24"/>
              </w:rPr>
            </w:pPr>
            <w:proofErr w:type="spellStart"/>
            <w:r w:rsidRPr="008431DF">
              <w:rPr>
                <w:rFonts w:ascii="Times New Roman" w:hAnsi="Times New Roman"/>
                <w:sz w:val="24"/>
                <w:szCs w:val="24"/>
                <w:lang w:val="en-US"/>
              </w:rPr>
              <w:t>Yóujǐng</w:t>
            </w:r>
            <w:proofErr w:type="spellEnd"/>
            <w:r w:rsidRPr="008431DF">
              <w:rPr>
                <w:rFonts w:ascii="Times New Roman" w:hAnsi="Times New Roman"/>
                <w:sz w:val="24"/>
                <w:szCs w:val="24"/>
              </w:rPr>
              <w:t xml:space="preserve"> </w:t>
            </w:r>
          </w:p>
          <w:p w14:paraId="3E7E8A4A" w14:textId="77777777" w:rsidR="0033714B" w:rsidRPr="008431DF" w:rsidRDefault="0033714B" w:rsidP="005D7C0E">
            <w:pPr>
              <w:pStyle w:val="a3"/>
              <w:numPr>
                <w:ilvl w:val="0"/>
                <w:numId w:val="34"/>
              </w:numPr>
              <w:spacing w:after="0" w:line="240" w:lineRule="auto"/>
              <w:ind w:left="0"/>
              <w:rPr>
                <w:rFonts w:ascii="Times New Roman" w:hAnsi="Times New Roman"/>
                <w:sz w:val="24"/>
                <w:szCs w:val="24"/>
              </w:rPr>
            </w:pPr>
            <w:proofErr w:type="spellStart"/>
            <w:r w:rsidRPr="008431DF">
              <w:rPr>
                <w:rFonts w:ascii="Times New Roman" w:hAnsi="Times New Roman"/>
                <w:sz w:val="24"/>
                <w:szCs w:val="24"/>
                <w:lang w:val="en-US"/>
              </w:rPr>
              <w:t>Tuánduì</w:t>
            </w:r>
            <w:proofErr w:type="spellEnd"/>
            <w:r w:rsidRPr="008431DF">
              <w:rPr>
                <w:rFonts w:ascii="Times New Roman" w:hAnsi="Times New Roman"/>
                <w:sz w:val="24"/>
                <w:szCs w:val="24"/>
              </w:rPr>
              <w:t xml:space="preserve"> </w:t>
            </w:r>
          </w:p>
          <w:p w14:paraId="178BFF2B" w14:textId="77777777" w:rsidR="0033714B" w:rsidRPr="008431DF" w:rsidRDefault="0033714B" w:rsidP="005D7C0E">
            <w:pPr>
              <w:pStyle w:val="a3"/>
              <w:numPr>
                <w:ilvl w:val="0"/>
                <w:numId w:val="34"/>
              </w:numPr>
              <w:spacing w:after="0" w:line="240" w:lineRule="auto"/>
              <w:ind w:left="0"/>
              <w:rPr>
                <w:rFonts w:ascii="Times New Roman" w:hAnsi="Times New Roman"/>
                <w:sz w:val="24"/>
                <w:szCs w:val="24"/>
              </w:rPr>
            </w:pPr>
            <w:proofErr w:type="spellStart"/>
            <w:r w:rsidRPr="008431DF">
              <w:rPr>
                <w:rFonts w:ascii="Times New Roman" w:hAnsi="Times New Roman"/>
                <w:sz w:val="24"/>
                <w:szCs w:val="24"/>
                <w:lang w:val="en-US"/>
              </w:rPr>
              <w:t>Cèshì</w:t>
            </w:r>
            <w:proofErr w:type="spellEnd"/>
            <w:r w:rsidRPr="008431DF">
              <w:rPr>
                <w:rFonts w:ascii="Times New Roman" w:hAnsi="Times New Roman"/>
                <w:sz w:val="24"/>
                <w:szCs w:val="24"/>
                <w:lang w:val="en-US"/>
              </w:rPr>
              <w:t xml:space="preserve"> de </w:t>
            </w:r>
            <w:proofErr w:type="spellStart"/>
            <w:r w:rsidRPr="008431DF">
              <w:rPr>
                <w:rFonts w:ascii="Times New Roman" w:hAnsi="Times New Roman"/>
                <w:sz w:val="24"/>
                <w:szCs w:val="24"/>
                <w:lang w:val="en-US"/>
              </w:rPr>
              <w:t>yuángōng</w:t>
            </w:r>
            <w:proofErr w:type="spellEnd"/>
            <w:r w:rsidRPr="008431DF">
              <w:rPr>
                <w:rFonts w:ascii="Times New Roman" w:hAnsi="Times New Roman"/>
                <w:sz w:val="24"/>
                <w:szCs w:val="24"/>
              </w:rPr>
              <w:t xml:space="preserve"> </w:t>
            </w:r>
          </w:p>
          <w:p w14:paraId="70C8D6A1" w14:textId="77777777" w:rsidR="0033714B" w:rsidRPr="008431DF" w:rsidRDefault="0033714B" w:rsidP="005D7C0E">
            <w:pPr>
              <w:pStyle w:val="a3"/>
              <w:numPr>
                <w:ilvl w:val="0"/>
                <w:numId w:val="34"/>
              </w:numPr>
              <w:spacing w:after="0" w:line="240" w:lineRule="auto"/>
              <w:ind w:left="0"/>
              <w:rPr>
                <w:rFonts w:ascii="Times New Roman" w:hAnsi="Times New Roman"/>
                <w:sz w:val="24"/>
                <w:szCs w:val="24"/>
              </w:rPr>
            </w:pPr>
            <w:proofErr w:type="spellStart"/>
            <w:r w:rsidRPr="008431DF">
              <w:rPr>
                <w:rFonts w:ascii="Times New Roman" w:hAnsi="Times New Roman"/>
                <w:sz w:val="24"/>
                <w:szCs w:val="24"/>
                <w:lang w:val="en-US"/>
              </w:rPr>
              <w:t>Zhǔguǎn</w:t>
            </w:r>
            <w:proofErr w:type="spellEnd"/>
            <w:r w:rsidRPr="008431DF">
              <w:rPr>
                <w:rFonts w:ascii="Times New Roman" w:hAnsi="Times New Roman"/>
                <w:sz w:val="24"/>
                <w:szCs w:val="24"/>
              </w:rPr>
              <w:t xml:space="preserve"> </w:t>
            </w:r>
          </w:p>
          <w:p w14:paraId="63DEDFAA" w14:textId="77777777" w:rsidR="0033714B" w:rsidRPr="008431DF" w:rsidRDefault="0033714B" w:rsidP="005D7C0E">
            <w:pPr>
              <w:pStyle w:val="a3"/>
              <w:numPr>
                <w:ilvl w:val="0"/>
                <w:numId w:val="34"/>
              </w:numPr>
              <w:spacing w:after="0" w:line="240" w:lineRule="auto"/>
              <w:ind w:left="0"/>
              <w:rPr>
                <w:rFonts w:ascii="Times New Roman" w:hAnsi="Times New Roman"/>
                <w:sz w:val="24"/>
                <w:szCs w:val="24"/>
              </w:rPr>
            </w:pPr>
            <w:proofErr w:type="spellStart"/>
            <w:r w:rsidRPr="008431DF">
              <w:rPr>
                <w:rFonts w:ascii="Times New Roman" w:hAnsi="Times New Roman"/>
                <w:sz w:val="24"/>
                <w:szCs w:val="24"/>
                <w:lang w:val="en-US"/>
              </w:rPr>
              <w:t>Cāozuò</w:t>
            </w:r>
            <w:proofErr w:type="spellEnd"/>
            <w:r w:rsidRPr="008431DF">
              <w:rPr>
                <w:rFonts w:ascii="Times New Roman" w:hAnsi="Times New Roman"/>
                <w:sz w:val="24"/>
                <w:szCs w:val="24"/>
                <w:lang w:val="en-US"/>
              </w:rPr>
              <w:t xml:space="preserve"> </w:t>
            </w:r>
            <w:proofErr w:type="spellStart"/>
            <w:r w:rsidRPr="008431DF">
              <w:rPr>
                <w:rFonts w:ascii="Times New Roman" w:hAnsi="Times New Roman"/>
                <w:sz w:val="24"/>
                <w:szCs w:val="24"/>
                <w:lang w:val="en-US"/>
              </w:rPr>
              <w:t>yuán</w:t>
            </w:r>
            <w:proofErr w:type="spellEnd"/>
            <w:r w:rsidRPr="008431DF">
              <w:rPr>
                <w:rFonts w:ascii="Times New Roman" w:hAnsi="Times New Roman"/>
                <w:sz w:val="24"/>
                <w:szCs w:val="24"/>
                <w:lang w:val="en-US"/>
              </w:rPr>
              <w:t> </w:t>
            </w:r>
            <w:r w:rsidRPr="008431DF">
              <w:rPr>
                <w:rFonts w:ascii="Times New Roman" w:hAnsi="Times New Roman"/>
                <w:sz w:val="24"/>
                <w:szCs w:val="24"/>
              </w:rPr>
              <w:t xml:space="preserve"> </w:t>
            </w:r>
          </w:p>
          <w:p w14:paraId="78375C4A" w14:textId="77777777" w:rsidR="0033714B" w:rsidRDefault="0033714B" w:rsidP="005D7C0E">
            <w:pPr>
              <w:pStyle w:val="a3"/>
              <w:numPr>
                <w:ilvl w:val="0"/>
                <w:numId w:val="34"/>
              </w:numPr>
              <w:spacing w:after="0" w:line="240" w:lineRule="auto"/>
              <w:ind w:left="0"/>
              <w:rPr>
                <w:rFonts w:ascii="Times New Roman" w:hAnsi="Times New Roman"/>
                <w:sz w:val="24"/>
                <w:szCs w:val="24"/>
              </w:rPr>
            </w:pPr>
            <w:proofErr w:type="spellStart"/>
            <w:r w:rsidRPr="008431DF">
              <w:rPr>
                <w:rFonts w:ascii="Times New Roman" w:hAnsi="Times New Roman"/>
                <w:sz w:val="24"/>
                <w:szCs w:val="24"/>
                <w:lang w:val="en-US"/>
              </w:rPr>
              <w:t>Zhùlǐ</w:t>
            </w:r>
            <w:proofErr w:type="spellEnd"/>
            <w:r w:rsidRPr="008431DF">
              <w:rPr>
                <w:rFonts w:ascii="Times New Roman" w:hAnsi="Times New Roman"/>
                <w:sz w:val="24"/>
                <w:szCs w:val="24"/>
                <w:lang w:val="en-US"/>
              </w:rPr>
              <w:t xml:space="preserve"> </w:t>
            </w:r>
            <w:proofErr w:type="spellStart"/>
            <w:r w:rsidRPr="008431DF">
              <w:rPr>
                <w:rFonts w:ascii="Times New Roman" w:hAnsi="Times New Roman"/>
                <w:sz w:val="24"/>
                <w:szCs w:val="24"/>
                <w:lang w:val="en-US"/>
              </w:rPr>
              <w:t>cāozuò</w:t>
            </w:r>
            <w:proofErr w:type="spellEnd"/>
            <w:r w:rsidRPr="008431DF">
              <w:rPr>
                <w:rFonts w:ascii="Times New Roman" w:hAnsi="Times New Roman"/>
                <w:sz w:val="24"/>
                <w:szCs w:val="24"/>
                <w:lang w:val="en-US"/>
              </w:rPr>
              <w:t xml:space="preserve"> </w:t>
            </w:r>
            <w:proofErr w:type="spellStart"/>
            <w:r w:rsidRPr="008431DF">
              <w:rPr>
                <w:rFonts w:ascii="Times New Roman" w:hAnsi="Times New Roman"/>
                <w:sz w:val="24"/>
                <w:szCs w:val="24"/>
                <w:lang w:val="en-US"/>
              </w:rPr>
              <w:t>yuán</w:t>
            </w:r>
            <w:proofErr w:type="spellEnd"/>
            <w:r w:rsidRPr="008431DF">
              <w:rPr>
                <w:rFonts w:ascii="Times New Roman" w:hAnsi="Times New Roman"/>
                <w:sz w:val="24"/>
                <w:szCs w:val="24"/>
              </w:rPr>
              <w:t xml:space="preserve"> </w:t>
            </w:r>
          </w:p>
          <w:p w14:paraId="7EDC736C" w14:textId="77777777" w:rsidR="0033714B" w:rsidRPr="00647300" w:rsidRDefault="0033714B" w:rsidP="005D7C0E">
            <w:pPr>
              <w:pStyle w:val="a3"/>
              <w:numPr>
                <w:ilvl w:val="0"/>
                <w:numId w:val="34"/>
              </w:numPr>
              <w:spacing w:after="0" w:line="240" w:lineRule="auto"/>
              <w:ind w:left="0"/>
              <w:rPr>
                <w:rFonts w:ascii="Times New Roman" w:hAnsi="Times New Roman"/>
                <w:sz w:val="24"/>
                <w:szCs w:val="24"/>
              </w:rPr>
            </w:pPr>
            <w:proofErr w:type="spellStart"/>
            <w:r w:rsidRPr="00647300">
              <w:rPr>
                <w:rFonts w:ascii="Times New Roman" w:hAnsi="Times New Roman"/>
                <w:sz w:val="24"/>
                <w:szCs w:val="24"/>
              </w:rPr>
              <w:t>yìngjígōngkuàng</w:t>
            </w:r>
            <w:proofErr w:type="spellEnd"/>
            <w:r w:rsidRPr="00647300">
              <w:rPr>
                <w:rFonts w:ascii="Times New Roman" w:hAnsi="Times New Roman"/>
                <w:sz w:val="24"/>
                <w:szCs w:val="24"/>
              </w:rPr>
              <w:t xml:space="preserve"> </w:t>
            </w:r>
          </w:p>
          <w:p w14:paraId="6A44EFB1" w14:textId="77777777" w:rsidR="0033714B" w:rsidRPr="00647300" w:rsidRDefault="0033714B" w:rsidP="005D7C0E">
            <w:pPr>
              <w:pStyle w:val="a3"/>
              <w:numPr>
                <w:ilvl w:val="0"/>
                <w:numId w:val="34"/>
              </w:numPr>
              <w:spacing w:after="0" w:line="240" w:lineRule="auto"/>
              <w:ind w:left="0"/>
              <w:rPr>
                <w:rFonts w:ascii="Times New Roman" w:hAnsi="Times New Roman"/>
                <w:sz w:val="24"/>
                <w:szCs w:val="24"/>
              </w:rPr>
            </w:pPr>
            <w:proofErr w:type="spellStart"/>
            <w:r w:rsidRPr="00647300">
              <w:rPr>
                <w:rFonts w:ascii="Times New Roman" w:hAnsi="Times New Roman"/>
                <w:sz w:val="24"/>
                <w:szCs w:val="24"/>
              </w:rPr>
              <w:t>guǎndào</w:t>
            </w:r>
            <w:proofErr w:type="spellEnd"/>
            <w:r w:rsidRPr="00647300">
              <w:rPr>
                <w:rFonts w:ascii="Times New Roman" w:hAnsi="Times New Roman"/>
                <w:sz w:val="24"/>
                <w:szCs w:val="24"/>
              </w:rPr>
              <w:t xml:space="preserve"> </w:t>
            </w:r>
          </w:p>
          <w:p w14:paraId="71AC4412" w14:textId="77777777" w:rsidR="0033714B" w:rsidRPr="00647300" w:rsidRDefault="0033714B" w:rsidP="005D7C0E">
            <w:pPr>
              <w:pStyle w:val="a3"/>
              <w:numPr>
                <w:ilvl w:val="0"/>
                <w:numId w:val="34"/>
              </w:numPr>
              <w:spacing w:after="0" w:line="240" w:lineRule="auto"/>
              <w:ind w:left="0"/>
              <w:rPr>
                <w:rFonts w:ascii="Times New Roman" w:hAnsi="Times New Roman"/>
                <w:sz w:val="24"/>
                <w:szCs w:val="24"/>
              </w:rPr>
            </w:pPr>
            <w:proofErr w:type="spellStart"/>
            <w:r w:rsidRPr="00647300">
              <w:rPr>
                <w:rFonts w:ascii="Times New Roman" w:hAnsi="Times New Roman"/>
                <w:sz w:val="24"/>
                <w:szCs w:val="24"/>
              </w:rPr>
              <w:t>xiétiáozhōngxīn</w:t>
            </w:r>
            <w:proofErr w:type="spellEnd"/>
            <w:r w:rsidRPr="00647300">
              <w:rPr>
                <w:rFonts w:ascii="Times New Roman" w:hAnsi="Times New Roman"/>
                <w:sz w:val="24"/>
                <w:szCs w:val="24"/>
              </w:rPr>
              <w:t xml:space="preserve"> </w:t>
            </w:r>
          </w:p>
          <w:p w14:paraId="78BC6085" w14:textId="77777777" w:rsidR="0033714B" w:rsidRPr="00647300" w:rsidRDefault="0033714B" w:rsidP="005D7C0E">
            <w:pPr>
              <w:pStyle w:val="a3"/>
              <w:numPr>
                <w:ilvl w:val="0"/>
                <w:numId w:val="34"/>
              </w:numPr>
              <w:spacing w:after="0" w:line="240" w:lineRule="auto"/>
              <w:ind w:left="0"/>
              <w:rPr>
                <w:rFonts w:ascii="Times New Roman" w:hAnsi="Times New Roman"/>
                <w:sz w:val="24"/>
                <w:szCs w:val="24"/>
              </w:rPr>
            </w:pPr>
            <w:r w:rsidRPr="00647300">
              <w:rPr>
                <w:rFonts w:ascii="Times New Roman" w:hAnsi="Times New Roman"/>
                <w:sz w:val="24"/>
                <w:szCs w:val="24"/>
                <w:lang w:val="en-US"/>
              </w:rPr>
              <w:t>q</w:t>
            </w:r>
            <w:r w:rsidRPr="00647300">
              <w:rPr>
                <w:rFonts w:ascii="Times New Roman" w:hAnsi="Times New Roman"/>
                <w:sz w:val="24"/>
                <w:szCs w:val="24"/>
              </w:rPr>
              <w:t xml:space="preserve">ì </w:t>
            </w:r>
            <w:proofErr w:type="spellStart"/>
            <w:r w:rsidRPr="00647300">
              <w:rPr>
                <w:rFonts w:ascii="Times New Roman" w:hAnsi="Times New Roman"/>
                <w:sz w:val="24"/>
                <w:szCs w:val="24"/>
                <w:lang w:val="en-US"/>
              </w:rPr>
              <w:t>yu</w:t>
            </w:r>
            <w:proofErr w:type="spellEnd"/>
            <w:r w:rsidRPr="00647300">
              <w:rPr>
                <w:rFonts w:ascii="Times New Roman" w:hAnsi="Times New Roman"/>
                <w:sz w:val="24"/>
                <w:szCs w:val="24"/>
              </w:rPr>
              <w:t>á</w:t>
            </w:r>
            <w:r w:rsidRPr="00647300">
              <w:rPr>
                <w:rFonts w:ascii="Times New Roman" w:hAnsi="Times New Roman"/>
                <w:sz w:val="24"/>
                <w:szCs w:val="24"/>
                <w:lang w:val="en-US"/>
              </w:rPr>
              <w:t>n</w:t>
            </w:r>
            <w:r w:rsidRPr="00647300">
              <w:rPr>
                <w:rFonts w:ascii="Times New Roman" w:hAnsi="Times New Roman"/>
                <w:sz w:val="24"/>
                <w:szCs w:val="24"/>
              </w:rPr>
              <w:t xml:space="preserve"> </w:t>
            </w:r>
          </w:p>
          <w:p w14:paraId="6DCFC36D" w14:textId="77777777" w:rsidR="0033714B" w:rsidRPr="00647300" w:rsidRDefault="0033714B" w:rsidP="005D7C0E">
            <w:pPr>
              <w:pStyle w:val="a3"/>
              <w:numPr>
                <w:ilvl w:val="0"/>
                <w:numId w:val="34"/>
              </w:numPr>
              <w:spacing w:after="0" w:line="240" w:lineRule="auto"/>
              <w:ind w:left="0"/>
              <w:rPr>
                <w:rFonts w:ascii="Times New Roman" w:hAnsi="Times New Roman"/>
                <w:sz w:val="24"/>
                <w:szCs w:val="24"/>
              </w:rPr>
            </w:pPr>
            <w:r w:rsidRPr="00647300">
              <w:rPr>
                <w:rFonts w:ascii="Times New Roman" w:hAnsi="Times New Roman"/>
                <w:sz w:val="24"/>
                <w:szCs w:val="24"/>
                <w:lang w:val="en-US"/>
              </w:rPr>
              <w:t>k</w:t>
            </w:r>
            <w:proofErr w:type="spellStart"/>
            <w:r w:rsidRPr="00647300">
              <w:rPr>
                <w:rFonts w:ascii="Times New Roman" w:hAnsi="Times New Roman"/>
                <w:sz w:val="24"/>
                <w:szCs w:val="24"/>
              </w:rPr>
              <w:t>òngzhìhédiàodùzhòngxīn</w:t>
            </w:r>
            <w:proofErr w:type="spellEnd"/>
            <w:r w:rsidRPr="00647300">
              <w:rPr>
                <w:rFonts w:ascii="Times New Roman" w:hAnsi="Times New Roman"/>
                <w:sz w:val="24"/>
                <w:szCs w:val="24"/>
              </w:rPr>
              <w:t xml:space="preserve"> </w:t>
            </w:r>
          </w:p>
          <w:p w14:paraId="56892934" w14:textId="77777777" w:rsidR="0033714B" w:rsidRPr="00AE1A8C" w:rsidRDefault="0033714B" w:rsidP="005D7C0E">
            <w:pPr>
              <w:pStyle w:val="a3"/>
              <w:numPr>
                <w:ilvl w:val="0"/>
                <w:numId w:val="34"/>
              </w:numPr>
              <w:spacing w:after="0" w:line="240" w:lineRule="auto"/>
              <w:ind w:left="0"/>
              <w:rPr>
                <w:rFonts w:ascii="Times New Roman" w:hAnsi="Times New Roman"/>
                <w:sz w:val="24"/>
                <w:szCs w:val="24"/>
              </w:rPr>
            </w:pPr>
            <w:proofErr w:type="spellStart"/>
            <w:r w:rsidRPr="00647300">
              <w:rPr>
                <w:rFonts w:ascii="Times New Roman" w:hAnsi="Times New Roman"/>
                <w:sz w:val="24"/>
                <w:szCs w:val="24"/>
              </w:rPr>
              <w:t>xiāngguāndānwèi</w:t>
            </w:r>
            <w:proofErr w:type="spellEnd"/>
          </w:p>
        </w:tc>
      </w:tr>
      <w:tr w:rsidR="0033714B" w14:paraId="5E740EFB" w14:textId="77777777" w:rsidTr="00BD7407">
        <w:tc>
          <w:tcPr>
            <w:tcW w:w="1838" w:type="dxa"/>
          </w:tcPr>
          <w:p w14:paraId="4E5E17F3" w14:textId="77777777" w:rsidR="0033714B" w:rsidRDefault="0033714B" w:rsidP="00B80E4A">
            <w:pPr>
              <w:contextualSpacing/>
              <w:rPr>
                <w:rFonts w:asciiTheme="majorBidi" w:hAnsiTheme="majorBidi" w:cstheme="majorBidi"/>
                <w:sz w:val="28"/>
                <w:szCs w:val="28"/>
                <w:lang w:val="kk-KZ"/>
              </w:rPr>
            </w:pPr>
            <w:r>
              <w:rPr>
                <w:rFonts w:asciiTheme="majorBidi" w:hAnsiTheme="majorBidi" w:cstheme="majorBidi"/>
                <w:sz w:val="28"/>
                <w:szCs w:val="28"/>
                <w:lang w:val="kk-KZ"/>
              </w:rPr>
              <w:t xml:space="preserve">Коммуникативтік </w:t>
            </w:r>
            <w:proofErr w:type="spellStart"/>
            <w:r>
              <w:rPr>
                <w:rFonts w:asciiTheme="majorBidi" w:hAnsiTheme="majorBidi" w:cstheme="majorBidi"/>
                <w:sz w:val="28"/>
                <w:szCs w:val="28"/>
                <w:lang w:val="kk-KZ"/>
              </w:rPr>
              <w:t>субқұзыреттілік</w:t>
            </w:r>
            <w:proofErr w:type="spellEnd"/>
          </w:p>
        </w:tc>
        <w:tc>
          <w:tcPr>
            <w:tcW w:w="7178" w:type="dxa"/>
          </w:tcPr>
          <w:p w14:paraId="0AC9A3C4" w14:textId="77777777" w:rsidR="0033714B" w:rsidRPr="00AE1A8C" w:rsidRDefault="0033714B" w:rsidP="00B80E4A">
            <w:pPr>
              <w:contextualSpacing/>
              <w:rPr>
                <w:rFonts w:asciiTheme="majorBidi" w:hAnsiTheme="majorBidi" w:cstheme="majorBidi"/>
                <w:lang w:val="kk-KZ"/>
              </w:rPr>
            </w:pPr>
            <w:r w:rsidRPr="00AE1A8C">
              <w:rPr>
                <w:rFonts w:asciiTheme="majorBidi" w:hAnsiTheme="majorBidi" w:cstheme="majorBidi"/>
                <w:lang w:val="kk-KZ"/>
              </w:rPr>
              <w:t>Диалогты аяқтаңыз.</w:t>
            </w:r>
          </w:p>
          <w:p w14:paraId="749C4B8D" w14:textId="77777777" w:rsidR="0033714B" w:rsidRPr="00AE1A8C" w:rsidRDefault="0033714B" w:rsidP="00B80E4A">
            <w:pPr>
              <w:contextualSpacing/>
              <w:rPr>
                <w:rFonts w:asciiTheme="majorBidi" w:hAnsiTheme="majorBidi" w:cstheme="majorBidi"/>
                <w:lang w:val="en-US"/>
              </w:rPr>
            </w:pPr>
          </w:p>
          <w:p w14:paraId="2B0B46A7" w14:textId="77777777" w:rsidR="0033714B" w:rsidRPr="00AE1A8C" w:rsidRDefault="0033714B" w:rsidP="00B80E4A">
            <w:pPr>
              <w:contextualSpacing/>
              <w:rPr>
                <w:rFonts w:asciiTheme="majorBidi" w:hAnsiTheme="majorBidi" w:cstheme="majorBidi"/>
                <w:lang w:val="en-US"/>
              </w:rPr>
            </w:pPr>
            <w:r w:rsidRPr="00AE1A8C">
              <w:rPr>
                <w:rFonts w:asciiTheme="majorBidi" w:hAnsiTheme="majorBidi" w:cstheme="majorBidi"/>
                <w:lang w:val="en-US"/>
              </w:rPr>
              <w:t>I</w:t>
            </w:r>
            <w:r w:rsidRPr="00AE1A8C">
              <w:rPr>
                <w:rFonts w:asciiTheme="majorBidi" w:hAnsiTheme="majorBidi" w:cstheme="majorBidi"/>
                <w:lang w:val="en-US"/>
              </w:rPr>
              <w:t>：你为谁工作，</w:t>
            </w:r>
            <w:r w:rsidRPr="00AE1A8C">
              <w:rPr>
                <w:rFonts w:asciiTheme="majorBidi" w:hAnsiTheme="majorBidi" w:cstheme="majorBidi"/>
                <w:lang w:val="en-US"/>
              </w:rPr>
              <w:t>S</w:t>
            </w:r>
            <w:r w:rsidRPr="00AE1A8C">
              <w:rPr>
                <w:rFonts w:asciiTheme="majorBidi" w:hAnsiTheme="majorBidi" w:cstheme="majorBidi"/>
                <w:lang w:val="en-US"/>
              </w:rPr>
              <w:t>？</w:t>
            </w:r>
          </w:p>
          <w:p w14:paraId="6AA233D5" w14:textId="77777777" w:rsidR="0033714B" w:rsidRPr="00AE1A8C" w:rsidRDefault="0033714B" w:rsidP="00B80E4A">
            <w:pPr>
              <w:rPr>
                <w:rFonts w:asciiTheme="majorBidi" w:hAnsiTheme="majorBidi" w:cstheme="majorBidi"/>
                <w:lang w:val="en-GB"/>
              </w:rPr>
            </w:pPr>
            <w:r w:rsidRPr="00AE1A8C">
              <w:rPr>
                <w:rFonts w:asciiTheme="majorBidi" w:hAnsiTheme="majorBidi" w:cstheme="majorBidi"/>
                <w:lang w:val="en-US"/>
              </w:rPr>
              <w:t>S</w:t>
            </w:r>
            <w:r w:rsidRPr="00AE1A8C">
              <w:rPr>
                <w:rFonts w:asciiTheme="majorBidi" w:hAnsiTheme="majorBidi" w:cstheme="majorBidi"/>
                <w:lang w:val="en-US"/>
              </w:rPr>
              <w:t>：</w:t>
            </w:r>
            <w:r w:rsidRPr="00AE1A8C">
              <w:rPr>
                <w:rFonts w:asciiTheme="majorBidi" w:hAnsiTheme="majorBidi" w:cstheme="majorBidi"/>
                <w:lang w:val="en-GB"/>
              </w:rPr>
              <w:t>_______________</w:t>
            </w:r>
            <w:r w:rsidRPr="00AE1A8C">
              <w:rPr>
                <w:rFonts w:asciiTheme="majorBidi" w:hAnsiTheme="majorBidi" w:cstheme="majorBidi"/>
                <w:lang w:val="en-US"/>
              </w:rPr>
              <w:t>.</w:t>
            </w:r>
          </w:p>
          <w:p w14:paraId="6BAB50F0" w14:textId="77777777" w:rsidR="0033714B" w:rsidRPr="00AE1A8C" w:rsidRDefault="0033714B" w:rsidP="00B80E4A">
            <w:pPr>
              <w:rPr>
                <w:rFonts w:asciiTheme="majorBidi" w:hAnsiTheme="majorBidi" w:cstheme="majorBidi"/>
                <w:lang w:val="en-US"/>
              </w:rPr>
            </w:pPr>
            <w:r w:rsidRPr="00AE1A8C">
              <w:rPr>
                <w:rFonts w:asciiTheme="majorBidi" w:hAnsiTheme="majorBidi" w:cstheme="majorBidi"/>
                <w:lang w:val="en-US"/>
              </w:rPr>
              <w:t>I</w:t>
            </w:r>
            <w:r w:rsidRPr="00AE1A8C">
              <w:rPr>
                <w:rFonts w:asciiTheme="majorBidi" w:hAnsiTheme="majorBidi" w:cstheme="majorBidi"/>
                <w:lang w:val="en-US"/>
              </w:rPr>
              <w:t>：你的工作是什么？</w:t>
            </w:r>
          </w:p>
          <w:p w14:paraId="264CE9DF" w14:textId="77777777" w:rsidR="0033714B" w:rsidRPr="00AE1A8C" w:rsidRDefault="0033714B" w:rsidP="00B80E4A">
            <w:pPr>
              <w:rPr>
                <w:rFonts w:asciiTheme="majorBidi" w:hAnsiTheme="majorBidi" w:cstheme="majorBidi"/>
                <w:lang w:val="en-US"/>
              </w:rPr>
            </w:pPr>
            <w:r w:rsidRPr="00AE1A8C">
              <w:rPr>
                <w:rFonts w:asciiTheme="majorBidi" w:hAnsiTheme="majorBidi" w:cstheme="majorBidi"/>
                <w:lang w:val="en-US"/>
              </w:rPr>
              <w:t>S</w:t>
            </w:r>
            <w:r w:rsidRPr="00AE1A8C">
              <w:rPr>
                <w:rFonts w:asciiTheme="majorBidi" w:hAnsiTheme="majorBidi" w:cstheme="majorBidi"/>
                <w:lang w:val="en-US"/>
              </w:rPr>
              <w:t>：</w:t>
            </w:r>
            <w:r w:rsidRPr="00AE1A8C">
              <w:rPr>
                <w:rFonts w:asciiTheme="majorBidi" w:hAnsiTheme="majorBidi" w:cstheme="majorBidi"/>
                <w:lang w:val="en-US"/>
              </w:rPr>
              <w:t>______________.</w:t>
            </w:r>
          </w:p>
          <w:p w14:paraId="6FB4CC07" w14:textId="77777777" w:rsidR="0033714B" w:rsidRPr="00AE1A8C" w:rsidRDefault="0033714B" w:rsidP="00B80E4A">
            <w:pPr>
              <w:rPr>
                <w:rFonts w:asciiTheme="majorBidi" w:hAnsiTheme="majorBidi" w:cstheme="majorBidi"/>
                <w:lang w:val="en-US"/>
              </w:rPr>
            </w:pPr>
            <w:r w:rsidRPr="00AE1A8C">
              <w:rPr>
                <w:rFonts w:asciiTheme="majorBidi" w:hAnsiTheme="majorBidi" w:cstheme="majorBidi"/>
                <w:lang w:val="en-US"/>
              </w:rPr>
              <w:t>I</w:t>
            </w:r>
            <w:r w:rsidRPr="00AE1A8C">
              <w:rPr>
                <w:rFonts w:asciiTheme="majorBidi" w:hAnsiTheme="majorBidi" w:cstheme="majorBidi"/>
                <w:lang w:val="en-US"/>
              </w:rPr>
              <w:t>：你在哪里工作？</w:t>
            </w:r>
          </w:p>
          <w:p w14:paraId="06041558" w14:textId="77777777" w:rsidR="0033714B" w:rsidRPr="00AE1A8C" w:rsidRDefault="0033714B" w:rsidP="00B80E4A">
            <w:pPr>
              <w:rPr>
                <w:rFonts w:asciiTheme="majorBidi" w:hAnsiTheme="majorBidi" w:cstheme="majorBidi"/>
                <w:lang w:val="en-US"/>
              </w:rPr>
            </w:pPr>
            <w:r w:rsidRPr="00AE1A8C">
              <w:rPr>
                <w:rFonts w:asciiTheme="majorBidi" w:hAnsiTheme="majorBidi" w:cstheme="majorBidi"/>
                <w:lang w:val="en-US"/>
              </w:rPr>
              <w:t>S</w:t>
            </w:r>
            <w:r w:rsidRPr="00AE1A8C">
              <w:rPr>
                <w:rFonts w:asciiTheme="majorBidi" w:hAnsiTheme="majorBidi" w:cstheme="majorBidi"/>
                <w:lang w:val="en-US"/>
              </w:rPr>
              <w:t>：</w:t>
            </w:r>
            <w:r w:rsidRPr="00AE1A8C">
              <w:rPr>
                <w:rFonts w:asciiTheme="majorBidi" w:hAnsiTheme="majorBidi" w:cstheme="majorBidi"/>
                <w:lang w:val="en-US"/>
              </w:rPr>
              <w:t>_______________.</w:t>
            </w:r>
          </w:p>
          <w:p w14:paraId="65B37A8D" w14:textId="77777777" w:rsidR="0033714B" w:rsidRPr="00AE1A8C" w:rsidRDefault="0033714B" w:rsidP="00B80E4A">
            <w:pPr>
              <w:rPr>
                <w:rFonts w:asciiTheme="majorBidi" w:hAnsiTheme="majorBidi" w:cstheme="majorBidi"/>
                <w:lang w:val="en-US"/>
              </w:rPr>
            </w:pPr>
            <w:r w:rsidRPr="00AE1A8C">
              <w:rPr>
                <w:rFonts w:asciiTheme="majorBidi" w:hAnsiTheme="majorBidi" w:cstheme="majorBidi"/>
                <w:lang w:val="en-US"/>
              </w:rPr>
              <w:t>I</w:t>
            </w:r>
            <w:r w:rsidRPr="00AE1A8C">
              <w:rPr>
                <w:rFonts w:asciiTheme="majorBidi" w:hAnsiTheme="majorBidi" w:cstheme="majorBidi"/>
                <w:lang w:val="en-US"/>
              </w:rPr>
              <w:t>：您工作几小时？</w:t>
            </w:r>
          </w:p>
          <w:p w14:paraId="31716C28" w14:textId="77777777" w:rsidR="0033714B" w:rsidRPr="00AE1A8C" w:rsidRDefault="0033714B" w:rsidP="00B80E4A">
            <w:pPr>
              <w:rPr>
                <w:rFonts w:asciiTheme="majorBidi" w:hAnsiTheme="majorBidi" w:cstheme="majorBidi"/>
                <w:lang w:val="en-US"/>
              </w:rPr>
            </w:pPr>
            <w:r w:rsidRPr="00AE1A8C">
              <w:rPr>
                <w:rFonts w:asciiTheme="majorBidi" w:hAnsiTheme="majorBidi" w:cstheme="majorBidi"/>
                <w:lang w:val="en-US"/>
              </w:rPr>
              <w:t>S</w:t>
            </w:r>
            <w:r w:rsidRPr="00AE1A8C">
              <w:rPr>
                <w:rFonts w:asciiTheme="majorBidi" w:hAnsiTheme="majorBidi" w:cstheme="majorBidi"/>
                <w:lang w:val="en-US"/>
              </w:rPr>
              <w:t>：</w:t>
            </w:r>
            <w:r w:rsidRPr="00AE1A8C">
              <w:rPr>
                <w:rFonts w:asciiTheme="majorBidi" w:hAnsiTheme="majorBidi" w:cstheme="majorBidi"/>
                <w:lang w:val="en-US"/>
              </w:rPr>
              <w:t>________________.</w:t>
            </w:r>
          </w:p>
          <w:p w14:paraId="674F1AD0" w14:textId="77777777" w:rsidR="0033714B" w:rsidRPr="00AE1A8C" w:rsidRDefault="0033714B" w:rsidP="00B80E4A">
            <w:pPr>
              <w:rPr>
                <w:rFonts w:asciiTheme="majorBidi" w:hAnsiTheme="majorBidi" w:cstheme="majorBidi"/>
                <w:lang w:val="en-US"/>
              </w:rPr>
            </w:pPr>
            <w:r w:rsidRPr="00AE1A8C">
              <w:rPr>
                <w:rFonts w:asciiTheme="majorBidi" w:hAnsiTheme="majorBidi" w:cstheme="majorBidi"/>
                <w:lang w:val="en-US"/>
              </w:rPr>
              <w:t>I</w:t>
            </w:r>
            <w:r w:rsidRPr="00AE1A8C">
              <w:rPr>
                <w:rFonts w:asciiTheme="majorBidi" w:hAnsiTheme="majorBidi" w:cstheme="majorBidi"/>
                <w:lang w:val="en-US"/>
              </w:rPr>
              <w:t>：你为什么喜欢这份工作？</w:t>
            </w:r>
          </w:p>
          <w:p w14:paraId="60C4870F" w14:textId="77777777" w:rsidR="0033714B" w:rsidRPr="00AE1A8C" w:rsidRDefault="0033714B" w:rsidP="00B80E4A">
            <w:pPr>
              <w:rPr>
                <w:rFonts w:asciiTheme="majorBidi" w:hAnsiTheme="majorBidi" w:cstheme="majorBidi"/>
                <w:lang w:val="en-US"/>
              </w:rPr>
            </w:pPr>
            <w:r w:rsidRPr="00AE1A8C">
              <w:rPr>
                <w:rFonts w:asciiTheme="majorBidi" w:hAnsiTheme="majorBidi" w:cstheme="majorBidi"/>
                <w:lang w:val="en-US"/>
              </w:rPr>
              <w:t>S</w:t>
            </w:r>
            <w:r w:rsidRPr="00AE1A8C">
              <w:rPr>
                <w:rFonts w:asciiTheme="majorBidi" w:hAnsiTheme="majorBidi" w:cstheme="majorBidi"/>
                <w:lang w:val="en-US"/>
              </w:rPr>
              <w:t>：</w:t>
            </w:r>
            <w:r w:rsidRPr="00AE1A8C">
              <w:rPr>
                <w:rFonts w:asciiTheme="majorBidi" w:hAnsiTheme="majorBidi" w:cstheme="majorBidi"/>
                <w:lang w:val="en-US"/>
              </w:rPr>
              <w:t>________________.</w:t>
            </w:r>
          </w:p>
          <w:p w14:paraId="6E7E410F" w14:textId="77777777" w:rsidR="0033714B" w:rsidRPr="00AE1A8C" w:rsidRDefault="0033714B" w:rsidP="00B80E4A">
            <w:pPr>
              <w:rPr>
                <w:rFonts w:asciiTheme="majorBidi" w:hAnsiTheme="majorBidi" w:cstheme="majorBidi"/>
                <w:lang w:val="en-US"/>
              </w:rPr>
            </w:pPr>
            <w:r w:rsidRPr="00AE1A8C">
              <w:rPr>
                <w:rFonts w:asciiTheme="majorBidi" w:hAnsiTheme="majorBidi" w:cstheme="majorBidi"/>
                <w:lang w:val="en-US"/>
              </w:rPr>
              <w:t>I</w:t>
            </w:r>
            <w:r w:rsidRPr="00AE1A8C">
              <w:rPr>
                <w:rFonts w:asciiTheme="majorBidi" w:hAnsiTheme="majorBidi" w:cstheme="majorBidi"/>
                <w:lang w:val="en-US"/>
              </w:rPr>
              <w:t>：最后一个问题：这项工作需要哪些技能？</w:t>
            </w:r>
          </w:p>
          <w:p w14:paraId="7C92CAE4" w14:textId="77777777" w:rsidR="0033714B" w:rsidRPr="00AE1A8C" w:rsidRDefault="0033714B" w:rsidP="00B80E4A">
            <w:pPr>
              <w:rPr>
                <w:rFonts w:asciiTheme="majorBidi" w:hAnsiTheme="majorBidi" w:cstheme="majorBidi"/>
                <w:lang w:val="en-US"/>
              </w:rPr>
            </w:pPr>
            <w:r w:rsidRPr="00AE1A8C">
              <w:rPr>
                <w:rFonts w:asciiTheme="majorBidi" w:hAnsiTheme="majorBidi" w:cstheme="majorBidi"/>
                <w:lang w:val="en-US"/>
              </w:rPr>
              <w:t>S</w:t>
            </w:r>
            <w:r w:rsidRPr="00AE1A8C">
              <w:rPr>
                <w:rFonts w:asciiTheme="majorBidi" w:hAnsiTheme="majorBidi" w:cstheme="majorBidi"/>
                <w:lang w:val="en-US"/>
              </w:rPr>
              <w:t>：</w:t>
            </w:r>
            <w:r w:rsidRPr="00AE1A8C">
              <w:rPr>
                <w:rFonts w:asciiTheme="majorBidi" w:hAnsiTheme="majorBidi" w:cstheme="majorBidi"/>
                <w:lang w:val="en-US"/>
              </w:rPr>
              <w:t>________________.</w:t>
            </w:r>
          </w:p>
          <w:p w14:paraId="267E82FE" w14:textId="77777777" w:rsidR="0033714B" w:rsidRPr="00AE1A8C" w:rsidRDefault="0033714B" w:rsidP="00B80E4A">
            <w:pPr>
              <w:rPr>
                <w:rFonts w:ascii="Times New Roman" w:hAnsi="Times New Roman"/>
                <w:lang w:val="en-GB"/>
              </w:rPr>
            </w:pPr>
          </w:p>
        </w:tc>
      </w:tr>
      <w:tr w:rsidR="0033714B" w14:paraId="7F7185FB" w14:textId="77777777" w:rsidTr="0033714B">
        <w:trPr>
          <w:trHeight w:val="5235"/>
        </w:trPr>
        <w:tc>
          <w:tcPr>
            <w:tcW w:w="1838" w:type="dxa"/>
          </w:tcPr>
          <w:p w14:paraId="256FA2AE" w14:textId="77777777" w:rsidR="0033714B" w:rsidRDefault="00797076" w:rsidP="00B80E4A">
            <w:pPr>
              <w:rPr>
                <w:rFonts w:asciiTheme="majorBidi" w:hAnsiTheme="majorBidi" w:cstheme="majorBidi"/>
                <w:sz w:val="28"/>
                <w:szCs w:val="28"/>
                <w:lang w:val="kk-KZ"/>
              </w:rPr>
            </w:pPr>
            <w:r>
              <w:rPr>
                <w:rFonts w:asciiTheme="majorBidi" w:hAnsiTheme="majorBidi" w:cstheme="majorBidi"/>
                <w:sz w:val="28"/>
                <w:szCs w:val="28"/>
                <w:lang w:val="kk-KZ"/>
              </w:rPr>
              <w:lastRenderedPageBreak/>
              <w:t>Ақпараттық-технологиялық</w:t>
            </w:r>
            <w:r w:rsidR="0033714B">
              <w:rPr>
                <w:rFonts w:asciiTheme="majorBidi" w:hAnsiTheme="majorBidi" w:cstheme="majorBidi"/>
                <w:sz w:val="28"/>
                <w:szCs w:val="28"/>
                <w:lang w:val="kk-KZ"/>
              </w:rPr>
              <w:t xml:space="preserve"> </w:t>
            </w:r>
            <w:proofErr w:type="spellStart"/>
            <w:r w:rsidR="0033714B">
              <w:rPr>
                <w:rFonts w:asciiTheme="majorBidi" w:hAnsiTheme="majorBidi" w:cstheme="majorBidi"/>
                <w:sz w:val="28"/>
                <w:szCs w:val="28"/>
                <w:lang w:val="kk-KZ"/>
              </w:rPr>
              <w:t>субқұзыреттілік</w:t>
            </w:r>
            <w:proofErr w:type="spellEnd"/>
          </w:p>
        </w:tc>
        <w:tc>
          <w:tcPr>
            <w:tcW w:w="7178" w:type="dxa"/>
          </w:tcPr>
          <w:p w14:paraId="46C0AB7A" w14:textId="77777777" w:rsidR="0033714B" w:rsidRPr="008431DF" w:rsidRDefault="0033714B" w:rsidP="005D7C0E">
            <w:pPr>
              <w:pStyle w:val="a3"/>
              <w:numPr>
                <w:ilvl w:val="0"/>
                <w:numId w:val="31"/>
              </w:numPr>
              <w:spacing w:after="0" w:line="240" w:lineRule="auto"/>
              <w:ind w:left="0"/>
              <w:rPr>
                <w:rFonts w:ascii="Times New Roman" w:hAnsi="Times New Roman"/>
                <w:sz w:val="24"/>
                <w:szCs w:val="24"/>
                <w:lang w:val="kk-KZ"/>
              </w:rPr>
            </w:pPr>
            <w:r w:rsidRPr="00AE1A8C">
              <w:rPr>
                <w:rFonts w:ascii="Times New Roman" w:eastAsia="Arial Unicode MS" w:hAnsi="Arial Unicode MS"/>
                <w:bdr w:val="nil"/>
                <w:lang w:val="kk-KZ"/>
              </w:rPr>
              <w:t xml:space="preserve"> </w:t>
            </w:r>
            <w:r w:rsidRPr="008431DF">
              <w:rPr>
                <w:rFonts w:ascii="Times New Roman" w:hAnsi="Times New Roman"/>
                <w:sz w:val="24"/>
                <w:szCs w:val="24"/>
                <w:lang w:val="kk-KZ"/>
              </w:rPr>
              <w:t>Қытай иероглифтерінің бастапқы бөлігін кейінгі бөлігімен сәйкестендіріңіз</w:t>
            </w:r>
          </w:p>
          <w:p w14:paraId="687F3EFC" w14:textId="77777777" w:rsidR="0033714B" w:rsidRPr="008431DF" w:rsidRDefault="0033714B" w:rsidP="00B80E4A">
            <w:pPr>
              <w:pStyle w:val="a3"/>
              <w:spacing w:after="0" w:line="240" w:lineRule="auto"/>
              <w:ind w:left="0"/>
              <w:rPr>
                <w:rFonts w:ascii="Times New Roman" w:eastAsia="STKaiti" w:hAnsi="Times New Roman"/>
                <w:bCs/>
                <w:color w:val="000000"/>
                <w:kern w:val="24"/>
                <w:sz w:val="24"/>
                <w:szCs w:val="24"/>
                <w:lang w:val="kk-KZ"/>
              </w:rPr>
            </w:pPr>
            <w:r w:rsidRPr="008431DF">
              <w:rPr>
                <w:rFonts w:ascii="Times New Roman" w:eastAsia="STKaiti" w:hAnsi="Times New Roman"/>
                <w:bCs/>
                <w:color w:val="000000"/>
                <w:kern w:val="24"/>
                <w:sz w:val="24"/>
                <w:szCs w:val="24"/>
                <w:lang w:val="kk-KZ"/>
              </w:rPr>
              <w:t>石</w:t>
            </w:r>
            <w:r w:rsidRPr="008431DF">
              <w:rPr>
                <w:rFonts w:ascii="Times New Roman" w:eastAsia="STKaiti" w:hAnsi="Times New Roman"/>
                <w:bCs/>
                <w:color w:val="000000"/>
                <w:kern w:val="24"/>
                <w:sz w:val="24"/>
                <w:szCs w:val="24"/>
                <w:lang w:val="kk-KZ"/>
              </w:rPr>
              <w:t xml:space="preserve">            </w:t>
            </w:r>
            <w:r w:rsidRPr="00475C6C">
              <w:rPr>
                <w:rFonts w:ascii="Times New Roman" w:eastAsia="STKaiti" w:hAnsi="Times New Roman"/>
                <w:bCs/>
                <w:color w:val="000000"/>
                <w:kern w:val="24"/>
                <w:sz w:val="24"/>
                <w:szCs w:val="24"/>
                <w:lang w:val="kk-KZ"/>
              </w:rPr>
              <w:t>别</w:t>
            </w:r>
          </w:p>
          <w:p w14:paraId="74A03750" w14:textId="77777777" w:rsidR="0033714B" w:rsidRPr="008431DF" w:rsidRDefault="0033714B" w:rsidP="00B80E4A">
            <w:pPr>
              <w:pStyle w:val="a3"/>
              <w:spacing w:after="0" w:line="240" w:lineRule="auto"/>
              <w:ind w:left="0"/>
              <w:rPr>
                <w:rFonts w:ascii="Times New Roman" w:eastAsia="STKaiti" w:hAnsi="Times New Roman"/>
                <w:color w:val="000000"/>
                <w:kern w:val="24"/>
                <w:sz w:val="24"/>
                <w:szCs w:val="24"/>
                <w:lang w:val="kk-KZ"/>
              </w:rPr>
            </w:pPr>
            <w:r w:rsidRPr="00475C6C">
              <w:rPr>
                <w:rFonts w:ascii="Times New Roman" w:eastAsia="STKaiti" w:hAnsi="Times New Roman"/>
                <w:color w:val="000000"/>
                <w:kern w:val="24"/>
                <w:sz w:val="24"/>
                <w:szCs w:val="24"/>
                <w:lang w:val="kk-KZ"/>
              </w:rPr>
              <w:t>团</w:t>
            </w:r>
            <w:r w:rsidRPr="008431DF">
              <w:rPr>
                <w:rFonts w:ascii="Times New Roman" w:eastAsia="STKaiti" w:hAnsi="Times New Roman"/>
                <w:color w:val="000000"/>
                <w:kern w:val="24"/>
                <w:sz w:val="24"/>
                <w:szCs w:val="24"/>
                <w:lang w:val="kk-KZ"/>
              </w:rPr>
              <w:t xml:space="preserve">             </w:t>
            </w:r>
            <w:r w:rsidRPr="00475C6C">
              <w:rPr>
                <w:rFonts w:ascii="Times New Roman" w:eastAsia="STKaiti" w:hAnsi="Times New Roman"/>
                <w:color w:val="000000"/>
                <w:kern w:val="24"/>
                <w:sz w:val="24"/>
                <w:szCs w:val="24"/>
                <w:lang w:val="kk-KZ"/>
              </w:rPr>
              <w:t>井</w:t>
            </w:r>
          </w:p>
          <w:p w14:paraId="4176FC3C" w14:textId="77777777" w:rsidR="0033714B" w:rsidRPr="008431DF" w:rsidRDefault="0033714B" w:rsidP="00B80E4A">
            <w:pPr>
              <w:pStyle w:val="a3"/>
              <w:spacing w:after="0" w:line="240" w:lineRule="auto"/>
              <w:ind w:left="0"/>
              <w:rPr>
                <w:rFonts w:ascii="Times New Roman" w:eastAsia="STKaiti" w:hAnsi="Times New Roman"/>
                <w:color w:val="000000"/>
                <w:kern w:val="24"/>
                <w:sz w:val="24"/>
                <w:szCs w:val="24"/>
                <w:lang w:val="kk-KZ"/>
              </w:rPr>
            </w:pPr>
            <w:r w:rsidRPr="00475C6C">
              <w:rPr>
                <w:rFonts w:ascii="Times New Roman" w:eastAsia="STKaiti" w:hAnsi="Times New Roman"/>
                <w:color w:val="000000"/>
                <w:kern w:val="24"/>
                <w:sz w:val="24"/>
                <w:szCs w:val="24"/>
                <w:lang w:val="kk-KZ"/>
              </w:rPr>
              <w:t>区</w:t>
            </w:r>
            <w:r w:rsidRPr="00475C6C">
              <w:rPr>
                <w:rFonts w:ascii="Times New Roman" w:eastAsia="STKaiti" w:hAnsi="Times New Roman"/>
                <w:color w:val="000000"/>
                <w:kern w:val="24"/>
                <w:sz w:val="24"/>
                <w:szCs w:val="24"/>
                <w:lang w:val="kk-KZ"/>
              </w:rPr>
              <w:t xml:space="preserve">           </w:t>
            </w:r>
            <w:r w:rsidRPr="00475C6C">
              <w:rPr>
                <w:rFonts w:ascii="Times New Roman" w:eastAsia="STKaiti" w:hAnsi="Times New Roman"/>
                <w:color w:val="000000"/>
                <w:kern w:val="24"/>
                <w:sz w:val="24"/>
                <w:szCs w:val="24"/>
                <w:lang w:val="kk-KZ"/>
              </w:rPr>
              <w:t>作员</w:t>
            </w:r>
          </w:p>
          <w:p w14:paraId="0CB77386" w14:textId="77777777" w:rsidR="0033714B" w:rsidRPr="008431DF" w:rsidRDefault="0033714B" w:rsidP="00B80E4A">
            <w:pPr>
              <w:pStyle w:val="a3"/>
              <w:spacing w:after="0" w:line="240" w:lineRule="auto"/>
              <w:ind w:left="0"/>
              <w:rPr>
                <w:rFonts w:ascii="Times New Roman" w:eastAsia="STKaiti" w:hAnsi="Times New Roman"/>
                <w:color w:val="000000"/>
                <w:kern w:val="24"/>
                <w:sz w:val="24"/>
                <w:szCs w:val="24"/>
                <w:lang w:val="kk-KZ"/>
              </w:rPr>
            </w:pPr>
            <w:r w:rsidRPr="00475C6C">
              <w:rPr>
                <w:rFonts w:ascii="Times New Roman" w:eastAsia="STKaiti" w:hAnsi="Times New Roman"/>
                <w:color w:val="000000"/>
                <w:kern w:val="24"/>
                <w:sz w:val="24"/>
                <w:szCs w:val="24"/>
                <w:lang w:val="kk-KZ"/>
              </w:rPr>
              <w:t>主</w:t>
            </w:r>
            <w:r w:rsidRPr="00475C6C">
              <w:rPr>
                <w:rFonts w:ascii="Times New Roman" w:eastAsia="STKaiti" w:hAnsi="Times New Roman"/>
                <w:color w:val="000000"/>
                <w:kern w:val="24"/>
                <w:sz w:val="24"/>
                <w:szCs w:val="24"/>
                <w:lang w:val="kk-KZ"/>
              </w:rPr>
              <w:t xml:space="preserve">             </w:t>
            </w:r>
            <w:r w:rsidRPr="00475C6C">
              <w:rPr>
                <w:rFonts w:ascii="Times New Roman" w:eastAsia="STKaiti" w:hAnsi="Times New Roman"/>
                <w:color w:val="000000"/>
                <w:kern w:val="24"/>
                <w:sz w:val="24"/>
                <w:szCs w:val="24"/>
                <w:lang w:val="kk-KZ"/>
              </w:rPr>
              <w:t>管</w:t>
            </w:r>
          </w:p>
          <w:p w14:paraId="74D79A77" w14:textId="77777777" w:rsidR="0033714B" w:rsidRPr="008431DF" w:rsidRDefault="0033714B" w:rsidP="00B80E4A">
            <w:pPr>
              <w:pStyle w:val="a3"/>
              <w:spacing w:after="0" w:line="240" w:lineRule="auto"/>
              <w:ind w:left="0"/>
              <w:rPr>
                <w:rFonts w:ascii="Times New Roman" w:eastAsia="STKaiti" w:hAnsi="Times New Roman"/>
                <w:color w:val="000000"/>
                <w:kern w:val="24"/>
                <w:sz w:val="24"/>
                <w:szCs w:val="24"/>
                <w:lang w:val="kk-KZ"/>
              </w:rPr>
            </w:pPr>
            <w:r w:rsidRPr="00475C6C">
              <w:rPr>
                <w:rFonts w:ascii="Times New Roman" w:eastAsia="STKaiti" w:hAnsi="Times New Roman"/>
                <w:color w:val="000000"/>
                <w:kern w:val="24"/>
                <w:sz w:val="24"/>
                <w:szCs w:val="24"/>
                <w:lang w:val="kk-KZ"/>
              </w:rPr>
              <w:t>设</w:t>
            </w:r>
            <w:r w:rsidRPr="00475C6C">
              <w:rPr>
                <w:rFonts w:ascii="Times New Roman" w:eastAsia="STKaiti" w:hAnsi="Times New Roman"/>
                <w:color w:val="000000"/>
                <w:kern w:val="24"/>
                <w:sz w:val="24"/>
                <w:szCs w:val="24"/>
                <w:lang w:val="kk-KZ"/>
              </w:rPr>
              <w:t xml:space="preserve">              </w:t>
            </w:r>
            <w:r w:rsidRPr="00475C6C">
              <w:rPr>
                <w:rFonts w:ascii="Times New Roman" w:eastAsia="STKaiti" w:hAnsi="Times New Roman"/>
                <w:color w:val="000000"/>
                <w:kern w:val="24"/>
                <w:sz w:val="24"/>
                <w:szCs w:val="24"/>
                <w:lang w:val="kk-KZ"/>
              </w:rPr>
              <w:t>队</w:t>
            </w:r>
          </w:p>
          <w:p w14:paraId="0E4DCFAE" w14:textId="77777777" w:rsidR="0033714B" w:rsidRPr="00AE1A8C" w:rsidRDefault="0033714B" w:rsidP="00B80E4A">
            <w:pPr>
              <w:pStyle w:val="a3"/>
              <w:spacing w:after="0" w:line="240" w:lineRule="auto"/>
              <w:ind w:left="0"/>
              <w:rPr>
                <w:rFonts w:ascii="Times New Roman" w:hAnsi="Times New Roman"/>
                <w:sz w:val="24"/>
                <w:szCs w:val="24"/>
                <w:lang w:val="kk-KZ"/>
              </w:rPr>
            </w:pPr>
            <w:r w:rsidRPr="00475C6C">
              <w:rPr>
                <w:rFonts w:ascii="Times New Roman" w:eastAsia="STKaiti" w:hAnsi="Times New Roman"/>
                <w:color w:val="000000"/>
                <w:kern w:val="24"/>
                <w:sz w:val="24"/>
                <w:szCs w:val="24"/>
                <w:lang w:val="kk-KZ"/>
              </w:rPr>
              <w:t>操</w:t>
            </w:r>
            <w:r w:rsidRPr="00475C6C">
              <w:rPr>
                <w:rFonts w:ascii="Times New Roman" w:eastAsia="STKaiti" w:hAnsi="Times New Roman"/>
                <w:color w:val="000000"/>
                <w:kern w:val="24"/>
                <w:sz w:val="24"/>
                <w:szCs w:val="24"/>
                <w:lang w:val="kk-KZ"/>
              </w:rPr>
              <w:t xml:space="preserve">              </w:t>
            </w:r>
            <w:r w:rsidRPr="00475C6C">
              <w:rPr>
                <w:rFonts w:ascii="Times New Roman" w:eastAsia="STKaiti" w:hAnsi="Times New Roman"/>
                <w:color w:val="000000"/>
                <w:kern w:val="24"/>
                <w:sz w:val="24"/>
                <w:szCs w:val="24"/>
                <w:lang w:val="kk-KZ"/>
              </w:rPr>
              <w:t>备</w:t>
            </w:r>
          </w:p>
          <w:p w14:paraId="5A24F0D8" w14:textId="77777777" w:rsidR="0033714B" w:rsidRPr="00475C6C" w:rsidRDefault="0033714B" w:rsidP="00B80E4A">
            <w:pPr>
              <w:pStyle w:val="a3"/>
              <w:spacing w:after="0" w:line="240" w:lineRule="auto"/>
              <w:ind w:left="0"/>
              <w:rPr>
                <w:rFonts w:eastAsia="STKaiti"/>
                <w:bCs/>
                <w:color w:val="000000"/>
                <w:kern w:val="24"/>
                <w:lang w:val="kk-KZ"/>
              </w:rPr>
            </w:pPr>
            <w:r w:rsidRPr="00475C6C">
              <w:rPr>
                <w:rFonts w:ascii="Times New Roman" w:eastAsia="STKaiti" w:hAnsi="Times New Roman" w:hint="eastAsia"/>
                <w:bCs/>
                <w:color w:val="000000"/>
                <w:kern w:val="24"/>
                <w:sz w:val="24"/>
                <w:szCs w:val="24"/>
                <w:lang w:val="kk-KZ"/>
              </w:rPr>
              <w:t>管</w:t>
            </w:r>
            <w:r>
              <w:rPr>
                <w:rFonts w:ascii="Times New Roman" w:eastAsia="STKaiti" w:hAnsi="Times New Roman"/>
                <w:bCs/>
                <w:color w:val="000000"/>
                <w:kern w:val="24"/>
                <w:sz w:val="24"/>
                <w:szCs w:val="24"/>
                <w:lang w:val="kk-KZ"/>
              </w:rPr>
              <w:t xml:space="preserve">           </w:t>
            </w:r>
            <w:r w:rsidRPr="00475C6C">
              <w:rPr>
                <w:rFonts w:eastAsia="STKaiti" w:hint="eastAsia"/>
                <w:bCs/>
                <w:color w:val="000000"/>
                <w:kern w:val="24"/>
                <w:lang w:val="kk-KZ"/>
              </w:rPr>
              <w:t>气</w:t>
            </w:r>
            <w:r w:rsidRPr="00475C6C">
              <w:rPr>
                <w:rFonts w:eastAsia="STKaiti"/>
                <w:bCs/>
                <w:color w:val="000000"/>
                <w:kern w:val="24"/>
                <w:lang w:val="kk-KZ"/>
              </w:rPr>
              <w:t xml:space="preserve"> </w:t>
            </w:r>
          </w:p>
          <w:p w14:paraId="563875DE" w14:textId="77777777" w:rsidR="0033714B" w:rsidRPr="00475C6C" w:rsidRDefault="0033714B" w:rsidP="00B80E4A">
            <w:pPr>
              <w:pStyle w:val="a3"/>
              <w:spacing w:after="0" w:line="240" w:lineRule="auto"/>
              <w:ind w:left="0"/>
              <w:rPr>
                <w:rFonts w:eastAsia="STKaiti"/>
                <w:bCs/>
                <w:color w:val="000000"/>
                <w:kern w:val="24"/>
                <w:lang w:val="kk-KZ"/>
              </w:rPr>
            </w:pPr>
            <w:r w:rsidRPr="00475C6C">
              <w:rPr>
                <w:rFonts w:ascii="Times New Roman" w:eastAsia="STKaiti" w:hAnsi="Times New Roman" w:hint="eastAsia"/>
                <w:bCs/>
                <w:color w:val="000000"/>
                <w:kern w:val="24"/>
                <w:sz w:val="24"/>
                <w:szCs w:val="24"/>
                <w:lang w:val="kk-KZ"/>
              </w:rPr>
              <w:t>输</w:t>
            </w:r>
            <w:r>
              <w:rPr>
                <w:rFonts w:ascii="Times New Roman" w:eastAsia="STKaiti" w:hAnsi="Times New Roman"/>
                <w:bCs/>
                <w:color w:val="000000"/>
                <w:kern w:val="24"/>
                <w:sz w:val="24"/>
                <w:szCs w:val="24"/>
                <w:lang w:val="kk-KZ"/>
              </w:rPr>
              <w:t xml:space="preserve">           </w:t>
            </w:r>
            <w:r w:rsidRPr="00475C6C">
              <w:rPr>
                <w:rFonts w:eastAsia="STKaiti" w:hint="eastAsia"/>
                <w:bCs/>
                <w:color w:val="000000"/>
                <w:kern w:val="24"/>
                <w:lang w:val="kk-KZ"/>
              </w:rPr>
              <w:t>源</w:t>
            </w:r>
            <w:r w:rsidRPr="00475C6C">
              <w:rPr>
                <w:rFonts w:eastAsia="STKaiti"/>
                <w:bCs/>
                <w:color w:val="000000"/>
                <w:kern w:val="24"/>
                <w:lang w:val="kk-KZ"/>
              </w:rPr>
              <w:t xml:space="preserve"> </w:t>
            </w:r>
          </w:p>
          <w:p w14:paraId="4F0EB8F6" w14:textId="77777777" w:rsidR="0033714B" w:rsidRPr="00475C6C" w:rsidRDefault="0033714B" w:rsidP="00B80E4A">
            <w:pPr>
              <w:pStyle w:val="a3"/>
              <w:spacing w:after="0" w:line="240" w:lineRule="auto"/>
              <w:ind w:left="0"/>
              <w:rPr>
                <w:rFonts w:eastAsia="STKaiti"/>
                <w:bCs/>
                <w:color w:val="000000"/>
                <w:kern w:val="24"/>
                <w:lang w:val="kk-KZ"/>
              </w:rPr>
            </w:pPr>
            <w:r w:rsidRPr="00475C6C">
              <w:rPr>
                <w:rFonts w:ascii="Times New Roman" w:eastAsia="STKaiti" w:hAnsi="Times New Roman" w:hint="eastAsia"/>
                <w:bCs/>
                <w:color w:val="000000"/>
                <w:kern w:val="24"/>
                <w:sz w:val="24"/>
                <w:szCs w:val="24"/>
                <w:lang w:val="kk-KZ"/>
              </w:rPr>
              <w:t>气</w:t>
            </w:r>
            <w:r>
              <w:rPr>
                <w:rFonts w:ascii="Times New Roman" w:eastAsia="STKaiti" w:hAnsi="Times New Roman"/>
                <w:bCs/>
                <w:color w:val="000000"/>
                <w:kern w:val="24"/>
                <w:sz w:val="24"/>
                <w:szCs w:val="24"/>
                <w:lang w:val="kk-KZ"/>
              </w:rPr>
              <w:t xml:space="preserve">           </w:t>
            </w:r>
            <w:r w:rsidRPr="00475C6C">
              <w:rPr>
                <w:rFonts w:eastAsia="STKaiti" w:hint="eastAsia"/>
                <w:bCs/>
                <w:color w:val="000000"/>
                <w:kern w:val="24"/>
                <w:lang w:val="kk-KZ"/>
              </w:rPr>
              <w:t>件</w:t>
            </w:r>
            <w:r w:rsidRPr="00475C6C">
              <w:rPr>
                <w:rFonts w:eastAsia="STKaiti"/>
                <w:bCs/>
                <w:color w:val="000000"/>
                <w:kern w:val="24"/>
                <w:lang w:val="kk-KZ"/>
              </w:rPr>
              <w:t xml:space="preserve"> </w:t>
            </w:r>
          </w:p>
          <w:p w14:paraId="02DAA41E" w14:textId="77777777" w:rsidR="0033714B" w:rsidRPr="00475C6C" w:rsidRDefault="0033714B" w:rsidP="00B80E4A">
            <w:pPr>
              <w:pStyle w:val="a3"/>
              <w:spacing w:after="0" w:line="240" w:lineRule="auto"/>
              <w:ind w:left="0"/>
              <w:rPr>
                <w:rFonts w:eastAsia="STKaiti"/>
                <w:bCs/>
                <w:color w:val="000000"/>
                <w:kern w:val="24"/>
                <w:lang w:val="kk-KZ"/>
              </w:rPr>
            </w:pPr>
            <w:r w:rsidRPr="00475C6C">
              <w:rPr>
                <w:rFonts w:ascii="Times New Roman" w:eastAsia="STKaiti" w:hAnsi="Times New Roman" w:hint="eastAsia"/>
                <w:bCs/>
                <w:color w:val="000000"/>
                <w:kern w:val="24"/>
                <w:sz w:val="24"/>
                <w:szCs w:val="24"/>
                <w:lang w:val="kk-KZ"/>
              </w:rPr>
              <w:t>调</w:t>
            </w:r>
            <w:r>
              <w:rPr>
                <w:rFonts w:ascii="Times New Roman" w:eastAsia="STKaiti" w:hAnsi="Times New Roman"/>
                <w:bCs/>
                <w:color w:val="000000"/>
                <w:kern w:val="24"/>
                <w:sz w:val="24"/>
                <w:szCs w:val="24"/>
                <w:lang w:val="kk-KZ"/>
              </w:rPr>
              <w:t xml:space="preserve">           </w:t>
            </w:r>
            <w:r w:rsidRPr="00475C6C">
              <w:rPr>
                <w:rFonts w:eastAsia="STKaiti" w:hint="eastAsia"/>
                <w:bCs/>
                <w:color w:val="000000"/>
                <w:kern w:val="24"/>
                <w:lang w:val="kk-KZ"/>
              </w:rPr>
              <w:t>整</w:t>
            </w:r>
            <w:r w:rsidRPr="00475C6C">
              <w:rPr>
                <w:rFonts w:eastAsia="STKaiti"/>
                <w:bCs/>
                <w:color w:val="000000"/>
                <w:kern w:val="24"/>
                <w:lang w:val="kk-KZ"/>
              </w:rPr>
              <w:t xml:space="preserve"> </w:t>
            </w:r>
          </w:p>
          <w:p w14:paraId="18D6B1D9" w14:textId="77777777" w:rsidR="0033714B" w:rsidRPr="00AE1A8C" w:rsidRDefault="0033714B" w:rsidP="00B80E4A">
            <w:pPr>
              <w:pStyle w:val="a3"/>
              <w:spacing w:after="0" w:line="240" w:lineRule="auto"/>
              <w:ind w:left="0"/>
              <w:rPr>
                <w:rFonts w:eastAsia="STKaiti"/>
                <w:bCs/>
                <w:color w:val="000000"/>
                <w:kern w:val="24"/>
              </w:rPr>
            </w:pPr>
            <w:r w:rsidRPr="00647300">
              <w:rPr>
                <w:rFonts w:ascii="Times New Roman" w:eastAsia="STKaiti" w:hAnsi="Times New Roman" w:hint="eastAsia"/>
                <w:bCs/>
                <w:color w:val="000000"/>
                <w:kern w:val="24"/>
                <w:sz w:val="24"/>
                <w:szCs w:val="24"/>
              </w:rPr>
              <w:t>函</w:t>
            </w:r>
            <w:r>
              <w:rPr>
                <w:rFonts w:ascii="Times New Roman" w:eastAsia="STKaiti" w:hAnsi="Times New Roman"/>
                <w:bCs/>
                <w:color w:val="000000"/>
                <w:kern w:val="24"/>
                <w:sz w:val="24"/>
                <w:szCs w:val="24"/>
                <w:lang w:val="kk-KZ"/>
              </w:rPr>
              <w:t xml:space="preserve">           </w:t>
            </w:r>
            <w:r w:rsidRPr="00647300">
              <w:rPr>
                <w:rFonts w:eastAsia="STKaiti" w:hint="eastAsia"/>
                <w:bCs/>
                <w:color w:val="000000"/>
                <w:kern w:val="24"/>
              </w:rPr>
              <w:t>道</w:t>
            </w:r>
            <w:r w:rsidRPr="00647300">
              <w:rPr>
                <w:rFonts w:eastAsia="STKaiti"/>
                <w:bCs/>
                <w:color w:val="000000"/>
                <w:kern w:val="24"/>
              </w:rPr>
              <w:t xml:space="preserve"> </w:t>
            </w:r>
          </w:p>
        </w:tc>
      </w:tr>
      <w:tr w:rsidR="0033714B" w14:paraId="3DF8DCC9" w14:textId="77777777" w:rsidTr="00BD7407">
        <w:tc>
          <w:tcPr>
            <w:tcW w:w="1838" w:type="dxa"/>
          </w:tcPr>
          <w:p w14:paraId="412DEF36" w14:textId="77777777" w:rsidR="0033714B" w:rsidRDefault="0033714B" w:rsidP="00B80E4A">
            <w:pPr>
              <w:rPr>
                <w:rFonts w:asciiTheme="majorBidi" w:hAnsiTheme="majorBidi" w:cstheme="majorBidi"/>
                <w:sz w:val="28"/>
                <w:szCs w:val="28"/>
                <w:lang w:val="kk-KZ"/>
              </w:rPr>
            </w:pPr>
            <w:r>
              <w:rPr>
                <w:rFonts w:asciiTheme="majorBidi" w:hAnsiTheme="majorBidi" w:cstheme="majorBidi"/>
                <w:sz w:val="28"/>
                <w:szCs w:val="28"/>
                <w:lang w:val="kk-KZ"/>
              </w:rPr>
              <w:t xml:space="preserve">Кәсіби-түсіндірмелі </w:t>
            </w:r>
            <w:proofErr w:type="spellStart"/>
            <w:r>
              <w:rPr>
                <w:rFonts w:asciiTheme="majorBidi" w:hAnsiTheme="majorBidi" w:cstheme="majorBidi"/>
                <w:sz w:val="28"/>
                <w:szCs w:val="28"/>
                <w:lang w:val="kk-KZ"/>
              </w:rPr>
              <w:t>субқұзыреттілік</w:t>
            </w:r>
            <w:proofErr w:type="spellEnd"/>
          </w:p>
        </w:tc>
        <w:tc>
          <w:tcPr>
            <w:tcW w:w="7178" w:type="dxa"/>
          </w:tcPr>
          <w:p w14:paraId="1A3EBC37" w14:textId="77777777" w:rsidR="0033714B" w:rsidRPr="00AE1A8C" w:rsidRDefault="0033714B" w:rsidP="00B80E4A">
            <w:pPr>
              <w:contextualSpacing/>
              <w:rPr>
                <w:rFonts w:ascii="Times New Roman" w:hAnsi="Times New Roman"/>
                <w:lang w:val="kk-KZ"/>
              </w:rPr>
            </w:pPr>
            <w:r w:rsidRPr="00044805">
              <w:rPr>
                <w:rFonts w:ascii="Times New Roman" w:hAnsi="Times New Roman"/>
                <w:lang w:val="kk-KZ"/>
              </w:rPr>
              <w:t xml:space="preserve"> </w:t>
            </w:r>
            <w:r w:rsidRPr="00AE1A8C">
              <w:rPr>
                <w:rFonts w:ascii="Times New Roman" w:hAnsi="Times New Roman"/>
                <w:lang w:val="kk-KZ"/>
              </w:rPr>
              <w:t>Төмендегі сөздермен сөйлем құраңыз</w:t>
            </w:r>
          </w:p>
          <w:p w14:paraId="73C75C66" w14:textId="77777777" w:rsidR="0033714B" w:rsidRPr="00647300" w:rsidRDefault="0033714B" w:rsidP="005D7C0E">
            <w:pPr>
              <w:pStyle w:val="a3"/>
              <w:numPr>
                <w:ilvl w:val="0"/>
                <w:numId w:val="32"/>
              </w:numPr>
              <w:spacing w:after="0" w:line="240" w:lineRule="auto"/>
              <w:ind w:left="0"/>
              <w:rPr>
                <w:rFonts w:ascii="Times New Roman" w:hAnsi="Times New Roman"/>
                <w:sz w:val="24"/>
                <w:szCs w:val="24"/>
              </w:rPr>
            </w:pPr>
            <w:r w:rsidRPr="00647300">
              <w:rPr>
                <w:rFonts w:ascii="Times New Roman" w:hAnsi="Times New Roman" w:hint="eastAsia"/>
                <w:sz w:val="24"/>
                <w:szCs w:val="24"/>
              </w:rPr>
              <w:t>协调中心</w:t>
            </w:r>
            <w:r w:rsidRPr="00647300">
              <w:rPr>
                <w:rFonts w:ascii="Times New Roman" w:hAnsi="Times New Roman"/>
                <w:sz w:val="24"/>
                <w:szCs w:val="24"/>
              </w:rPr>
              <w:t xml:space="preserve"> </w:t>
            </w:r>
          </w:p>
          <w:p w14:paraId="4230ADC4" w14:textId="77777777" w:rsidR="0033714B" w:rsidRPr="00647300" w:rsidRDefault="0033714B" w:rsidP="005D7C0E">
            <w:pPr>
              <w:pStyle w:val="a3"/>
              <w:numPr>
                <w:ilvl w:val="0"/>
                <w:numId w:val="32"/>
              </w:numPr>
              <w:spacing w:after="0" w:line="240" w:lineRule="auto"/>
              <w:ind w:left="0"/>
              <w:rPr>
                <w:rFonts w:ascii="Times New Roman" w:hAnsi="Times New Roman"/>
                <w:sz w:val="24"/>
                <w:szCs w:val="24"/>
              </w:rPr>
            </w:pPr>
            <w:r w:rsidRPr="00647300">
              <w:rPr>
                <w:rFonts w:ascii="Times New Roman" w:hAnsi="Times New Roman" w:hint="eastAsia"/>
                <w:sz w:val="24"/>
                <w:szCs w:val="24"/>
              </w:rPr>
              <w:t>控制和调度中心</w:t>
            </w:r>
            <w:r w:rsidRPr="00647300">
              <w:rPr>
                <w:rFonts w:ascii="Times New Roman" w:hAnsi="Times New Roman"/>
                <w:sz w:val="24"/>
                <w:szCs w:val="24"/>
              </w:rPr>
              <w:t xml:space="preserve"> </w:t>
            </w:r>
          </w:p>
          <w:p w14:paraId="608703A7" w14:textId="77777777" w:rsidR="0033714B" w:rsidRPr="00647300" w:rsidRDefault="0033714B" w:rsidP="005D7C0E">
            <w:pPr>
              <w:pStyle w:val="a3"/>
              <w:numPr>
                <w:ilvl w:val="0"/>
                <w:numId w:val="32"/>
              </w:numPr>
              <w:spacing w:after="0" w:line="240" w:lineRule="auto"/>
              <w:ind w:left="0"/>
              <w:rPr>
                <w:rFonts w:ascii="Times New Roman" w:hAnsi="Times New Roman"/>
                <w:sz w:val="24"/>
                <w:szCs w:val="24"/>
              </w:rPr>
            </w:pPr>
            <w:r w:rsidRPr="00647300">
              <w:rPr>
                <w:rFonts w:ascii="Times New Roman" w:hAnsi="Times New Roman" w:hint="eastAsia"/>
                <w:sz w:val="24"/>
                <w:szCs w:val="24"/>
              </w:rPr>
              <w:t>输气公司</w:t>
            </w:r>
            <w:r w:rsidRPr="00647300">
              <w:rPr>
                <w:rFonts w:ascii="Times New Roman" w:hAnsi="Times New Roman"/>
                <w:sz w:val="24"/>
                <w:szCs w:val="24"/>
              </w:rPr>
              <w:t xml:space="preserve"> </w:t>
            </w:r>
          </w:p>
          <w:p w14:paraId="36A41A80" w14:textId="77777777" w:rsidR="0033714B" w:rsidRPr="00647300" w:rsidRDefault="0033714B" w:rsidP="005D7C0E">
            <w:pPr>
              <w:pStyle w:val="a3"/>
              <w:numPr>
                <w:ilvl w:val="0"/>
                <w:numId w:val="32"/>
              </w:numPr>
              <w:spacing w:after="0" w:line="240" w:lineRule="auto"/>
              <w:ind w:left="0"/>
              <w:rPr>
                <w:rFonts w:ascii="Times New Roman" w:hAnsi="Times New Roman"/>
                <w:sz w:val="24"/>
                <w:szCs w:val="24"/>
              </w:rPr>
            </w:pPr>
            <w:r w:rsidRPr="00647300">
              <w:rPr>
                <w:rFonts w:ascii="Times New Roman" w:hAnsi="Times New Roman" w:hint="eastAsia"/>
                <w:sz w:val="24"/>
                <w:szCs w:val="24"/>
              </w:rPr>
              <w:t>相关单位</w:t>
            </w:r>
            <w:r w:rsidRPr="00647300">
              <w:rPr>
                <w:rFonts w:ascii="Times New Roman" w:hAnsi="Times New Roman"/>
                <w:sz w:val="24"/>
                <w:szCs w:val="24"/>
              </w:rPr>
              <w:t xml:space="preserve"> </w:t>
            </w:r>
          </w:p>
          <w:p w14:paraId="50996B81" w14:textId="77777777" w:rsidR="0033714B" w:rsidRPr="00647300" w:rsidRDefault="0033714B" w:rsidP="005D7C0E">
            <w:pPr>
              <w:pStyle w:val="a3"/>
              <w:numPr>
                <w:ilvl w:val="0"/>
                <w:numId w:val="32"/>
              </w:numPr>
              <w:spacing w:after="0" w:line="240" w:lineRule="auto"/>
              <w:ind w:left="0"/>
              <w:rPr>
                <w:rFonts w:ascii="Times New Roman" w:hAnsi="Times New Roman"/>
                <w:sz w:val="24"/>
                <w:szCs w:val="24"/>
              </w:rPr>
            </w:pPr>
            <w:r w:rsidRPr="00647300">
              <w:rPr>
                <w:rFonts w:ascii="Times New Roman" w:hAnsi="Times New Roman" w:hint="eastAsia"/>
                <w:sz w:val="24"/>
                <w:szCs w:val="24"/>
              </w:rPr>
              <w:t>恢复时间</w:t>
            </w:r>
            <w:r w:rsidRPr="00647300">
              <w:rPr>
                <w:rFonts w:ascii="Times New Roman" w:hAnsi="Times New Roman"/>
                <w:sz w:val="24"/>
                <w:szCs w:val="24"/>
              </w:rPr>
              <w:t xml:space="preserve"> </w:t>
            </w:r>
          </w:p>
          <w:p w14:paraId="28BE06E3" w14:textId="77777777" w:rsidR="0033714B" w:rsidRPr="008431DF" w:rsidRDefault="00000000" w:rsidP="005D7C0E">
            <w:pPr>
              <w:pStyle w:val="a3"/>
              <w:numPr>
                <w:ilvl w:val="0"/>
                <w:numId w:val="32"/>
              </w:numPr>
              <w:spacing w:after="0" w:line="240" w:lineRule="auto"/>
              <w:ind w:left="0"/>
              <w:rPr>
                <w:rFonts w:ascii="Times New Roman" w:hAnsi="Times New Roman"/>
                <w:sz w:val="24"/>
                <w:szCs w:val="24"/>
              </w:rPr>
            </w:pPr>
            <w:hyperlink r:id="rId96" w:history="1">
              <w:r w:rsidR="0033714B" w:rsidRPr="00647300">
                <w:rPr>
                  <w:rStyle w:val="ab"/>
                  <w:rFonts w:ascii="Times New Roman" w:hAnsi="Times New Roman" w:hint="eastAsia"/>
                  <w:sz w:val="24"/>
                  <w:szCs w:val="24"/>
                </w:rPr>
                <w:t>应急工况</w:t>
              </w:r>
            </w:hyperlink>
          </w:p>
          <w:p w14:paraId="1D1AEFD5" w14:textId="77777777" w:rsidR="0033714B" w:rsidRPr="00AE1A8C" w:rsidRDefault="0033714B" w:rsidP="00B80E4A">
            <w:pPr>
              <w:rPr>
                <w:rFonts w:ascii="Times New Roman" w:hAnsi="Times New Roman"/>
                <w:lang w:val="kk-KZ"/>
              </w:rPr>
            </w:pPr>
            <w:r w:rsidRPr="00AE1A8C">
              <w:rPr>
                <w:rFonts w:ascii="Times New Roman" w:hAnsi="Times New Roman"/>
                <w:lang w:val="kk-KZ"/>
              </w:rPr>
              <w:t>Бос орынды толтырыңыз</w:t>
            </w:r>
          </w:p>
          <w:p w14:paraId="2D6F8F27" w14:textId="77777777" w:rsidR="0033714B" w:rsidRPr="008431DF" w:rsidRDefault="0033714B" w:rsidP="005D7C0E">
            <w:pPr>
              <w:pStyle w:val="a3"/>
              <w:numPr>
                <w:ilvl w:val="0"/>
                <w:numId w:val="33"/>
              </w:numPr>
              <w:spacing w:after="0" w:line="240" w:lineRule="auto"/>
              <w:ind w:left="0"/>
              <w:rPr>
                <w:rFonts w:ascii="Times New Roman" w:hAnsi="Times New Roman"/>
                <w:sz w:val="24"/>
                <w:szCs w:val="24"/>
              </w:rPr>
            </w:pPr>
            <w:r w:rsidRPr="008431DF">
              <w:rPr>
                <w:rFonts w:ascii="Times New Roman" w:hAnsi="Times New Roman" w:hint="eastAsia"/>
                <w:sz w:val="24"/>
                <w:szCs w:val="24"/>
              </w:rPr>
              <w:t>麻</w:t>
            </w:r>
            <w:r w:rsidRPr="008431DF">
              <w:rPr>
                <w:rFonts w:ascii="Times New Roman" w:hAnsi="Times New Roman"/>
                <w:sz w:val="24"/>
                <w:szCs w:val="24"/>
              </w:rPr>
              <w:t>_</w:t>
            </w:r>
            <w:r>
              <w:rPr>
                <w:rFonts w:ascii="Times New Roman" w:hAnsi="Times New Roman"/>
                <w:sz w:val="24"/>
                <w:szCs w:val="24"/>
                <w:lang w:val="en-US"/>
              </w:rPr>
              <w:t xml:space="preserve">__ </w:t>
            </w:r>
            <w:r w:rsidRPr="008431DF">
              <w:rPr>
                <w:rFonts w:ascii="Times New Roman" w:hAnsi="Times New Roman" w:hint="eastAsia"/>
                <w:sz w:val="24"/>
                <w:szCs w:val="24"/>
              </w:rPr>
              <w:t>你了</w:t>
            </w:r>
            <w:r w:rsidRPr="008431DF">
              <w:rPr>
                <w:rFonts w:ascii="Times New Roman" w:hAnsi="Times New Roman"/>
                <w:sz w:val="24"/>
                <w:szCs w:val="24"/>
                <w:lang w:val="kk-KZ"/>
              </w:rPr>
              <w:t>,</w:t>
            </w:r>
            <w:r w:rsidRPr="008431DF">
              <w:rPr>
                <w:rFonts w:ascii="Times New Roman" w:hAnsi="Times New Roman"/>
                <w:sz w:val="24"/>
                <w:szCs w:val="24"/>
              </w:rPr>
              <w:t xml:space="preserve"> </w:t>
            </w:r>
            <w:r w:rsidRPr="008431DF">
              <w:rPr>
                <w:rFonts w:ascii="Times New Roman" w:hAnsi="Times New Roman" w:hint="eastAsia"/>
                <w:sz w:val="24"/>
                <w:szCs w:val="24"/>
              </w:rPr>
              <w:t>谢谢</w:t>
            </w:r>
            <w:r w:rsidRPr="008431DF">
              <w:rPr>
                <w:rFonts w:ascii="Times New Roman" w:hAnsi="Times New Roman"/>
                <w:sz w:val="24"/>
                <w:szCs w:val="24"/>
              </w:rPr>
              <w:t xml:space="preserve"> </w:t>
            </w:r>
          </w:p>
          <w:p w14:paraId="2BD39DAA" w14:textId="77777777" w:rsidR="0033714B" w:rsidRPr="008431DF" w:rsidRDefault="0033714B" w:rsidP="005D7C0E">
            <w:pPr>
              <w:pStyle w:val="a3"/>
              <w:numPr>
                <w:ilvl w:val="0"/>
                <w:numId w:val="33"/>
              </w:numPr>
              <w:spacing w:after="0" w:line="240" w:lineRule="auto"/>
              <w:ind w:left="0"/>
              <w:rPr>
                <w:rFonts w:ascii="Times New Roman" w:hAnsi="Times New Roman"/>
                <w:sz w:val="24"/>
                <w:szCs w:val="24"/>
              </w:rPr>
            </w:pPr>
            <w:r w:rsidRPr="008431DF">
              <w:rPr>
                <w:rFonts w:ascii="Times New Roman" w:hAnsi="Times New Roman"/>
                <w:sz w:val="24"/>
                <w:szCs w:val="24"/>
              </w:rPr>
              <w:t>_</w:t>
            </w:r>
            <w:r>
              <w:rPr>
                <w:rFonts w:ascii="Times New Roman" w:hAnsi="Times New Roman"/>
                <w:sz w:val="24"/>
                <w:szCs w:val="24"/>
                <w:lang w:val="en-US"/>
              </w:rPr>
              <w:t>__</w:t>
            </w:r>
            <w:r w:rsidRPr="008431DF">
              <w:rPr>
                <w:rFonts w:ascii="Times New Roman" w:hAnsi="Times New Roman" w:hint="eastAsia"/>
                <w:sz w:val="24"/>
                <w:szCs w:val="24"/>
              </w:rPr>
              <w:t>久不见了</w:t>
            </w:r>
            <w:r w:rsidRPr="008431DF">
              <w:rPr>
                <w:rFonts w:ascii="Times New Roman" w:hAnsi="Times New Roman"/>
                <w:sz w:val="24"/>
                <w:szCs w:val="24"/>
              </w:rPr>
              <w:t xml:space="preserve"> </w:t>
            </w:r>
          </w:p>
          <w:p w14:paraId="70545C12" w14:textId="77777777" w:rsidR="0033714B" w:rsidRPr="008431DF" w:rsidRDefault="0033714B" w:rsidP="005D7C0E">
            <w:pPr>
              <w:pStyle w:val="a3"/>
              <w:numPr>
                <w:ilvl w:val="0"/>
                <w:numId w:val="33"/>
              </w:numPr>
              <w:spacing w:after="0" w:line="240" w:lineRule="auto"/>
              <w:ind w:left="0"/>
              <w:rPr>
                <w:rFonts w:ascii="Times New Roman" w:hAnsi="Times New Roman"/>
                <w:sz w:val="24"/>
                <w:szCs w:val="24"/>
              </w:rPr>
            </w:pPr>
            <w:r w:rsidRPr="008431DF">
              <w:rPr>
                <w:rFonts w:ascii="Times New Roman" w:hAnsi="Times New Roman" w:hint="eastAsia"/>
                <w:sz w:val="24"/>
                <w:szCs w:val="24"/>
              </w:rPr>
              <w:t>吃饭</w:t>
            </w:r>
            <w:r w:rsidRPr="008431DF">
              <w:rPr>
                <w:rFonts w:ascii="Times New Roman" w:hAnsi="Times New Roman"/>
                <w:sz w:val="24"/>
                <w:szCs w:val="24"/>
              </w:rPr>
              <w:t>_</w:t>
            </w:r>
            <w:r>
              <w:rPr>
                <w:rFonts w:ascii="Times New Roman" w:hAnsi="Times New Roman"/>
                <w:sz w:val="24"/>
                <w:szCs w:val="24"/>
                <w:lang w:val="en-US"/>
              </w:rPr>
              <w:t>__</w:t>
            </w:r>
            <w:r w:rsidRPr="008431DF">
              <w:rPr>
                <w:rFonts w:ascii="Times New Roman" w:hAnsi="Times New Roman" w:hint="eastAsia"/>
                <w:sz w:val="24"/>
                <w:szCs w:val="24"/>
              </w:rPr>
              <w:t>吗</w:t>
            </w:r>
            <w:r w:rsidRPr="008431DF">
              <w:rPr>
                <w:rFonts w:ascii="Times New Roman" w:hAnsi="Times New Roman"/>
                <w:sz w:val="24"/>
                <w:szCs w:val="24"/>
                <w:lang w:val="en-US"/>
              </w:rPr>
              <w:t xml:space="preserve">? </w:t>
            </w:r>
            <w:r w:rsidRPr="008431DF">
              <w:rPr>
                <w:rFonts w:ascii="Times New Roman" w:hAnsi="Times New Roman" w:hint="eastAsia"/>
                <w:sz w:val="24"/>
                <w:szCs w:val="24"/>
              </w:rPr>
              <w:t>吃了</w:t>
            </w:r>
            <w:r w:rsidRPr="008431DF">
              <w:rPr>
                <w:rFonts w:ascii="Times New Roman" w:hAnsi="Times New Roman"/>
                <w:sz w:val="24"/>
                <w:szCs w:val="24"/>
                <w:lang w:val="en-US"/>
              </w:rPr>
              <w:t xml:space="preserve">, </w:t>
            </w:r>
            <w:r w:rsidRPr="008431DF">
              <w:rPr>
                <w:rFonts w:ascii="Times New Roman" w:hAnsi="Times New Roman" w:hint="eastAsia"/>
                <w:sz w:val="24"/>
                <w:szCs w:val="24"/>
              </w:rPr>
              <w:t>谢谢</w:t>
            </w:r>
            <w:r w:rsidRPr="008431DF">
              <w:rPr>
                <w:rFonts w:ascii="Times New Roman" w:hAnsi="Times New Roman"/>
                <w:sz w:val="24"/>
                <w:szCs w:val="24"/>
              </w:rPr>
              <w:t xml:space="preserve"> </w:t>
            </w:r>
          </w:p>
          <w:p w14:paraId="6F5D0C28" w14:textId="77777777" w:rsidR="0033714B" w:rsidRPr="008431DF" w:rsidRDefault="0033714B" w:rsidP="005D7C0E">
            <w:pPr>
              <w:pStyle w:val="a3"/>
              <w:numPr>
                <w:ilvl w:val="0"/>
                <w:numId w:val="33"/>
              </w:numPr>
              <w:spacing w:after="0" w:line="240" w:lineRule="auto"/>
              <w:ind w:left="0"/>
              <w:rPr>
                <w:rFonts w:ascii="Times New Roman" w:hAnsi="Times New Roman"/>
                <w:sz w:val="24"/>
                <w:szCs w:val="24"/>
              </w:rPr>
            </w:pPr>
            <w:r w:rsidRPr="008431DF">
              <w:rPr>
                <w:rFonts w:ascii="Times New Roman" w:hAnsi="Times New Roman" w:hint="eastAsia"/>
                <w:sz w:val="24"/>
                <w:szCs w:val="24"/>
              </w:rPr>
              <w:t>别</w:t>
            </w:r>
            <w:r w:rsidRPr="008431DF">
              <w:rPr>
                <w:rFonts w:ascii="Times New Roman" w:hAnsi="Times New Roman"/>
                <w:sz w:val="24"/>
                <w:szCs w:val="24"/>
              </w:rPr>
              <w:t>_</w:t>
            </w:r>
            <w:r>
              <w:rPr>
                <w:rFonts w:ascii="Times New Roman" w:hAnsi="Times New Roman"/>
                <w:sz w:val="24"/>
                <w:szCs w:val="24"/>
                <w:lang w:val="en-US"/>
              </w:rPr>
              <w:t>__</w:t>
            </w:r>
            <w:r w:rsidRPr="008431DF">
              <w:rPr>
                <w:rFonts w:ascii="Times New Roman" w:hAnsi="Times New Roman" w:hint="eastAsia"/>
                <w:sz w:val="24"/>
                <w:szCs w:val="24"/>
              </w:rPr>
              <w:t>急，先冷静一下</w:t>
            </w:r>
            <w:r w:rsidRPr="008431DF">
              <w:rPr>
                <w:rFonts w:ascii="Times New Roman" w:hAnsi="Times New Roman"/>
                <w:sz w:val="24"/>
                <w:szCs w:val="24"/>
              </w:rPr>
              <w:t xml:space="preserve"> </w:t>
            </w:r>
          </w:p>
          <w:p w14:paraId="5FA850D7" w14:textId="77777777" w:rsidR="0033714B" w:rsidRPr="008431DF" w:rsidRDefault="0033714B" w:rsidP="005D7C0E">
            <w:pPr>
              <w:pStyle w:val="a3"/>
              <w:numPr>
                <w:ilvl w:val="0"/>
                <w:numId w:val="33"/>
              </w:numPr>
              <w:spacing w:after="0" w:line="240" w:lineRule="auto"/>
              <w:ind w:left="0"/>
              <w:rPr>
                <w:rFonts w:ascii="Times New Roman" w:hAnsi="Times New Roman"/>
                <w:sz w:val="24"/>
                <w:szCs w:val="24"/>
              </w:rPr>
            </w:pPr>
            <w:r w:rsidRPr="008431DF">
              <w:rPr>
                <w:rFonts w:ascii="Times New Roman" w:hAnsi="Times New Roman" w:hint="eastAsia"/>
                <w:sz w:val="24"/>
                <w:szCs w:val="24"/>
              </w:rPr>
              <w:t>我们可以</w:t>
            </w:r>
            <w:r w:rsidRPr="008431DF">
              <w:rPr>
                <w:rFonts w:ascii="Times New Roman" w:hAnsi="Times New Roman"/>
                <w:sz w:val="24"/>
                <w:szCs w:val="24"/>
              </w:rPr>
              <w:t>_</w:t>
            </w:r>
            <w:r>
              <w:rPr>
                <w:rFonts w:ascii="Times New Roman" w:hAnsi="Times New Roman"/>
                <w:sz w:val="24"/>
                <w:szCs w:val="24"/>
                <w:lang w:val="en-US"/>
              </w:rPr>
              <w:t>__</w:t>
            </w:r>
            <w:r w:rsidRPr="008431DF">
              <w:rPr>
                <w:rFonts w:ascii="Times New Roman" w:hAnsi="Times New Roman" w:hint="eastAsia"/>
                <w:sz w:val="24"/>
                <w:szCs w:val="24"/>
              </w:rPr>
              <w:t>约一个时间吗</w:t>
            </w:r>
            <w:r w:rsidRPr="008431DF">
              <w:rPr>
                <w:rFonts w:ascii="Times New Roman" w:hAnsi="Times New Roman"/>
                <w:sz w:val="24"/>
                <w:szCs w:val="24"/>
                <w:lang w:val="en-US"/>
              </w:rPr>
              <w:t>?</w:t>
            </w:r>
            <w:r w:rsidRPr="008431DF">
              <w:rPr>
                <w:rFonts w:ascii="Times New Roman" w:hAnsi="Times New Roman"/>
                <w:sz w:val="24"/>
                <w:szCs w:val="24"/>
                <w:lang w:val="kk-KZ"/>
              </w:rPr>
              <w:t xml:space="preserve"> </w:t>
            </w:r>
          </w:p>
          <w:p w14:paraId="5732411D" w14:textId="77777777" w:rsidR="0033714B" w:rsidRPr="00D24BCD" w:rsidRDefault="0033714B" w:rsidP="00B80E4A">
            <w:pPr>
              <w:pStyle w:val="af4"/>
              <w:contextualSpacing/>
              <w:rPr>
                <w:rFonts w:ascii="Times New Roman" w:hAnsi="Times New Roman" w:cs="Times New Roman"/>
                <w:sz w:val="24"/>
                <w:szCs w:val="24"/>
                <w:lang w:val="kk-KZ"/>
              </w:rPr>
            </w:pPr>
            <w:r w:rsidRPr="008431DF">
              <w:rPr>
                <w:rFonts w:ascii="Times New Roman" w:hAnsi="Times New Roman" w:hint="eastAsia"/>
                <w:sz w:val="24"/>
                <w:szCs w:val="24"/>
              </w:rPr>
              <w:t>我们另约一个时</w:t>
            </w:r>
            <w:r w:rsidRPr="008431DF">
              <w:rPr>
                <w:rFonts w:ascii="Times New Roman" w:hAnsi="Times New Roman"/>
                <w:sz w:val="24"/>
                <w:szCs w:val="24"/>
              </w:rPr>
              <w:t>_</w:t>
            </w:r>
            <w:r>
              <w:rPr>
                <w:rFonts w:ascii="Times New Roman" w:hAnsi="Times New Roman"/>
                <w:sz w:val="24"/>
                <w:szCs w:val="24"/>
                <w:lang w:val="en-US"/>
              </w:rPr>
              <w:t>__</w:t>
            </w:r>
            <w:r w:rsidRPr="008431DF">
              <w:rPr>
                <w:rFonts w:ascii="Times New Roman" w:hAnsi="Times New Roman" w:hint="eastAsia"/>
                <w:sz w:val="24"/>
                <w:szCs w:val="24"/>
              </w:rPr>
              <w:t>好吗？</w:t>
            </w:r>
          </w:p>
        </w:tc>
      </w:tr>
    </w:tbl>
    <w:p w14:paraId="0F3AF067" w14:textId="77777777" w:rsidR="0033714B" w:rsidRPr="005C2DF4" w:rsidRDefault="0033714B" w:rsidP="00B80E4A">
      <w:pPr>
        <w:jc w:val="center"/>
        <w:rPr>
          <w:rFonts w:asciiTheme="majorBidi" w:hAnsiTheme="majorBidi" w:cstheme="majorBidi"/>
          <w:sz w:val="28"/>
          <w:szCs w:val="28"/>
          <w:lang w:val="kk-KZ"/>
        </w:rPr>
      </w:pPr>
    </w:p>
    <w:p w14:paraId="632549AD" w14:textId="77777777" w:rsidR="0033714B" w:rsidRPr="005C2DF4" w:rsidRDefault="0033714B" w:rsidP="00B80E4A">
      <w:pPr>
        <w:rPr>
          <w:lang w:val="kk-KZ"/>
        </w:rPr>
      </w:pPr>
    </w:p>
    <w:p w14:paraId="28885CC6" w14:textId="77777777" w:rsidR="0033714B" w:rsidRPr="005C2DF4" w:rsidRDefault="0033714B" w:rsidP="00B80E4A">
      <w:pPr>
        <w:rPr>
          <w:lang w:val="kk-KZ"/>
        </w:rPr>
      </w:pPr>
    </w:p>
    <w:p w14:paraId="125BD320" w14:textId="77777777" w:rsidR="0033714B" w:rsidRPr="0033714B" w:rsidRDefault="0033714B" w:rsidP="00B80E4A">
      <w:pPr>
        <w:rPr>
          <w:rFonts w:ascii="Times New Roman" w:hAnsi="Times New Roman"/>
          <w:sz w:val="28"/>
          <w:szCs w:val="28"/>
          <w:lang w:val="kk-KZ"/>
        </w:rPr>
      </w:pPr>
    </w:p>
    <w:p w14:paraId="67BF3921" w14:textId="77777777" w:rsidR="0033714B" w:rsidRPr="00BC5613" w:rsidRDefault="0033714B" w:rsidP="00B80E4A">
      <w:pPr>
        <w:pStyle w:val="a3"/>
        <w:spacing w:after="0" w:line="240" w:lineRule="auto"/>
        <w:ind w:left="0"/>
        <w:jc w:val="both"/>
        <w:rPr>
          <w:rFonts w:ascii="Times New Roman" w:hAnsi="Times New Roman"/>
          <w:sz w:val="28"/>
          <w:szCs w:val="28"/>
          <w:lang w:val="kk-KZ"/>
        </w:rPr>
      </w:pPr>
    </w:p>
    <w:p w14:paraId="2DFFA445" w14:textId="77777777" w:rsidR="005545DB" w:rsidRDefault="005545DB" w:rsidP="00B80E4A">
      <w:pPr>
        <w:pStyle w:val="a3"/>
        <w:spacing w:after="0" w:line="240" w:lineRule="auto"/>
        <w:ind w:left="0"/>
        <w:jc w:val="right"/>
        <w:rPr>
          <w:rFonts w:asciiTheme="majorBidi" w:hAnsiTheme="majorBidi" w:cstheme="majorBidi"/>
          <w:sz w:val="28"/>
          <w:szCs w:val="28"/>
          <w:lang w:val="kk-KZ"/>
        </w:rPr>
      </w:pPr>
    </w:p>
    <w:p w14:paraId="434DB984" w14:textId="77777777" w:rsidR="005545DB" w:rsidRDefault="005545DB" w:rsidP="00B80E4A">
      <w:pPr>
        <w:pStyle w:val="a3"/>
        <w:spacing w:after="0" w:line="240" w:lineRule="auto"/>
        <w:ind w:left="0"/>
        <w:jc w:val="right"/>
        <w:rPr>
          <w:rFonts w:asciiTheme="majorBidi" w:hAnsiTheme="majorBidi" w:cstheme="majorBidi"/>
          <w:sz w:val="28"/>
          <w:szCs w:val="28"/>
          <w:lang w:val="kk-KZ"/>
        </w:rPr>
      </w:pPr>
    </w:p>
    <w:p w14:paraId="17D2DD9D" w14:textId="77777777" w:rsidR="003822BB" w:rsidRDefault="003822BB" w:rsidP="00B80E4A">
      <w:pPr>
        <w:pStyle w:val="a3"/>
        <w:spacing w:after="0" w:line="240" w:lineRule="auto"/>
        <w:ind w:left="0"/>
        <w:jc w:val="right"/>
        <w:rPr>
          <w:rFonts w:asciiTheme="majorBidi" w:hAnsiTheme="majorBidi" w:cstheme="majorBidi"/>
          <w:sz w:val="28"/>
          <w:szCs w:val="28"/>
          <w:lang w:val="kk-KZ"/>
        </w:rPr>
      </w:pPr>
    </w:p>
    <w:p w14:paraId="0F8C8FA7" w14:textId="77777777" w:rsidR="003822BB" w:rsidRDefault="003822BB" w:rsidP="00B80E4A">
      <w:pPr>
        <w:pStyle w:val="a3"/>
        <w:spacing w:after="0" w:line="240" w:lineRule="auto"/>
        <w:ind w:left="0"/>
        <w:jc w:val="right"/>
        <w:rPr>
          <w:rFonts w:asciiTheme="majorBidi" w:hAnsiTheme="majorBidi" w:cstheme="majorBidi"/>
          <w:sz w:val="28"/>
          <w:szCs w:val="28"/>
          <w:lang w:val="kk-KZ"/>
        </w:rPr>
      </w:pPr>
    </w:p>
    <w:p w14:paraId="7596E90F" w14:textId="77777777" w:rsidR="003822BB" w:rsidRDefault="003822BB" w:rsidP="00B80E4A">
      <w:pPr>
        <w:pStyle w:val="a3"/>
        <w:spacing w:after="0" w:line="240" w:lineRule="auto"/>
        <w:ind w:left="0"/>
        <w:jc w:val="right"/>
        <w:rPr>
          <w:rFonts w:asciiTheme="majorBidi" w:hAnsiTheme="majorBidi" w:cstheme="majorBidi"/>
          <w:sz w:val="28"/>
          <w:szCs w:val="28"/>
          <w:lang w:val="kk-KZ"/>
        </w:rPr>
      </w:pPr>
    </w:p>
    <w:p w14:paraId="25D7302B" w14:textId="77777777" w:rsidR="00FC61EC" w:rsidRDefault="00FC61EC" w:rsidP="00B80E4A">
      <w:pPr>
        <w:pStyle w:val="a3"/>
        <w:spacing w:after="0" w:line="240" w:lineRule="auto"/>
        <w:ind w:left="0"/>
        <w:jc w:val="right"/>
        <w:rPr>
          <w:rFonts w:asciiTheme="majorBidi" w:hAnsiTheme="majorBidi" w:cstheme="majorBidi"/>
          <w:sz w:val="28"/>
          <w:szCs w:val="28"/>
          <w:lang w:val="kk-KZ"/>
        </w:rPr>
      </w:pPr>
    </w:p>
    <w:p w14:paraId="320C3686" w14:textId="77777777" w:rsidR="00FC61EC" w:rsidRDefault="00FC61EC" w:rsidP="00B80E4A">
      <w:pPr>
        <w:pStyle w:val="a3"/>
        <w:spacing w:after="0" w:line="240" w:lineRule="auto"/>
        <w:ind w:left="0"/>
        <w:jc w:val="right"/>
        <w:rPr>
          <w:rFonts w:asciiTheme="majorBidi" w:hAnsiTheme="majorBidi" w:cstheme="majorBidi"/>
          <w:sz w:val="28"/>
          <w:szCs w:val="28"/>
          <w:lang w:val="kk-KZ"/>
        </w:rPr>
      </w:pPr>
    </w:p>
    <w:p w14:paraId="71A929F4" w14:textId="77777777" w:rsidR="00FC61EC" w:rsidRDefault="00FC61EC" w:rsidP="00B80E4A">
      <w:pPr>
        <w:pStyle w:val="a3"/>
        <w:spacing w:after="0" w:line="240" w:lineRule="auto"/>
        <w:ind w:left="0"/>
        <w:jc w:val="right"/>
        <w:rPr>
          <w:rFonts w:asciiTheme="majorBidi" w:hAnsiTheme="majorBidi" w:cstheme="majorBidi"/>
          <w:sz w:val="28"/>
          <w:szCs w:val="28"/>
          <w:lang w:val="kk-KZ"/>
        </w:rPr>
      </w:pPr>
    </w:p>
    <w:p w14:paraId="1B36AA2E" w14:textId="77777777" w:rsidR="006978CA" w:rsidRDefault="006978CA" w:rsidP="00B80E4A">
      <w:pPr>
        <w:pStyle w:val="a3"/>
        <w:spacing w:after="0" w:line="240" w:lineRule="auto"/>
        <w:ind w:left="0"/>
        <w:jc w:val="right"/>
        <w:rPr>
          <w:rFonts w:asciiTheme="majorBidi" w:hAnsiTheme="majorBidi" w:cstheme="majorBidi"/>
          <w:sz w:val="28"/>
          <w:szCs w:val="28"/>
          <w:lang w:val="kk-KZ"/>
        </w:rPr>
      </w:pPr>
    </w:p>
    <w:p w14:paraId="3977D1B2" w14:textId="4D9BFF1F" w:rsidR="0033714B" w:rsidRDefault="003822BB" w:rsidP="00B80E4A">
      <w:pPr>
        <w:pStyle w:val="a3"/>
        <w:spacing w:after="0" w:line="240" w:lineRule="auto"/>
        <w:ind w:left="0"/>
        <w:jc w:val="center"/>
        <w:rPr>
          <w:rFonts w:asciiTheme="majorBidi" w:hAnsiTheme="majorBidi" w:cstheme="majorBidi"/>
          <w:b/>
          <w:bCs/>
          <w:sz w:val="28"/>
          <w:szCs w:val="28"/>
          <w:lang w:val="kk-KZ"/>
        </w:rPr>
      </w:pPr>
      <w:r w:rsidRPr="003822BB">
        <w:rPr>
          <w:rFonts w:asciiTheme="majorBidi" w:hAnsiTheme="majorBidi" w:cstheme="majorBidi"/>
          <w:b/>
          <w:bCs/>
          <w:sz w:val="28"/>
          <w:szCs w:val="28"/>
          <w:lang w:val="kk-KZ"/>
        </w:rPr>
        <w:lastRenderedPageBreak/>
        <w:t xml:space="preserve">ҚОСЫМША </w:t>
      </w:r>
      <w:r w:rsidR="00FC61EC">
        <w:rPr>
          <w:rFonts w:asciiTheme="majorBidi" w:hAnsiTheme="majorBidi" w:cstheme="majorBidi"/>
          <w:b/>
          <w:bCs/>
          <w:sz w:val="28"/>
          <w:szCs w:val="28"/>
          <w:lang w:val="kk-KZ"/>
        </w:rPr>
        <w:t>Г</w:t>
      </w:r>
    </w:p>
    <w:p w14:paraId="0D490C61" w14:textId="77777777" w:rsidR="00FC61EC" w:rsidRPr="003822BB" w:rsidRDefault="00FC61EC" w:rsidP="00B80E4A">
      <w:pPr>
        <w:pStyle w:val="a3"/>
        <w:spacing w:after="0" w:line="240" w:lineRule="auto"/>
        <w:ind w:left="0"/>
        <w:jc w:val="center"/>
        <w:rPr>
          <w:rFonts w:asciiTheme="majorBidi" w:hAnsiTheme="majorBidi" w:cstheme="majorBidi"/>
          <w:b/>
          <w:bCs/>
          <w:sz w:val="28"/>
          <w:szCs w:val="28"/>
          <w:lang w:val="kk-KZ"/>
        </w:rPr>
      </w:pPr>
    </w:p>
    <w:p w14:paraId="44B46D0F" w14:textId="77777777" w:rsidR="0033714B" w:rsidRPr="0033714B" w:rsidRDefault="0033714B" w:rsidP="00B80E4A">
      <w:pPr>
        <w:jc w:val="center"/>
        <w:rPr>
          <w:rFonts w:asciiTheme="majorBidi" w:hAnsiTheme="majorBidi" w:cstheme="majorBidi"/>
          <w:i/>
          <w:iCs/>
          <w:sz w:val="28"/>
          <w:szCs w:val="28"/>
          <w:lang w:val="kk-KZ"/>
        </w:rPr>
      </w:pPr>
      <w:proofErr w:type="spellStart"/>
      <w:r w:rsidRPr="0033714B">
        <w:rPr>
          <w:rFonts w:asciiTheme="majorBidi" w:hAnsiTheme="majorBidi" w:cstheme="majorBidi"/>
          <w:i/>
          <w:iCs/>
          <w:sz w:val="28"/>
          <w:szCs w:val="28"/>
          <w:lang w:val="kk-KZ"/>
        </w:rPr>
        <w:t>Операционалды</w:t>
      </w:r>
      <w:r w:rsidRPr="001A19A9">
        <w:rPr>
          <w:rFonts w:asciiTheme="majorBidi" w:hAnsiTheme="majorBidi" w:cstheme="majorBidi"/>
          <w:i/>
          <w:iCs/>
          <w:sz w:val="28"/>
          <w:szCs w:val="28"/>
          <w:lang w:val="kk-KZ"/>
        </w:rPr>
        <w:t>-</w:t>
      </w:r>
      <w:r w:rsidRPr="0033714B">
        <w:rPr>
          <w:rFonts w:asciiTheme="majorBidi" w:hAnsiTheme="majorBidi" w:cstheme="majorBidi"/>
          <w:i/>
          <w:iCs/>
          <w:sz w:val="28"/>
          <w:szCs w:val="28"/>
          <w:lang w:val="kk-KZ"/>
        </w:rPr>
        <w:t>әркеттік</w:t>
      </w:r>
      <w:proofErr w:type="spellEnd"/>
      <w:r w:rsidRPr="0033714B">
        <w:rPr>
          <w:rFonts w:asciiTheme="majorBidi" w:hAnsiTheme="majorBidi" w:cstheme="majorBidi"/>
          <w:i/>
          <w:iCs/>
          <w:sz w:val="28"/>
          <w:szCs w:val="28"/>
          <w:lang w:val="kk-KZ"/>
        </w:rPr>
        <w:t xml:space="preserve"> көрсеткіш бойынша лингвистикалық, коммуникативтік, </w:t>
      </w:r>
      <w:r w:rsidR="00797076">
        <w:rPr>
          <w:rFonts w:asciiTheme="majorBidi" w:hAnsiTheme="majorBidi" w:cstheme="majorBidi"/>
          <w:i/>
          <w:iCs/>
          <w:sz w:val="28"/>
          <w:szCs w:val="28"/>
          <w:lang w:val="kk-KZ"/>
        </w:rPr>
        <w:t>ақпараттық-технологиялық</w:t>
      </w:r>
      <w:r w:rsidRPr="0033714B">
        <w:rPr>
          <w:rFonts w:asciiTheme="majorBidi" w:hAnsiTheme="majorBidi" w:cstheme="majorBidi"/>
          <w:i/>
          <w:iCs/>
          <w:sz w:val="28"/>
          <w:szCs w:val="28"/>
          <w:lang w:val="kk-KZ"/>
        </w:rPr>
        <w:t xml:space="preserve">, кәсіби-түсіндірмелі </w:t>
      </w:r>
      <w:proofErr w:type="spellStart"/>
      <w:r w:rsidRPr="0033714B">
        <w:rPr>
          <w:rFonts w:asciiTheme="majorBidi" w:hAnsiTheme="majorBidi" w:cstheme="majorBidi"/>
          <w:i/>
          <w:iCs/>
          <w:sz w:val="28"/>
          <w:szCs w:val="28"/>
          <w:lang w:val="kk-KZ"/>
        </w:rPr>
        <w:t>субқұзыреттіліктердің</w:t>
      </w:r>
      <w:proofErr w:type="spellEnd"/>
      <w:r w:rsidRPr="0033714B">
        <w:rPr>
          <w:rFonts w:asciiTheme="majorBidi" w:hAnsiTheme="majorBidi" w:cstheme="majorBidi"/>
          <w:i/>
          <w:iCs/>
          <w:sz w:val="28"/>
          <w:szCs w:val="28"/>
          <w:lang w:val="kk-KZ"/>
        </w:rPr>
        <w:t xml:space="preserve"> қалыптасу деңгейін анықтауға арналған тапсырмалар</w:t>
      </w:r>
    </w:p>
    <w:p w14:paraId="58C8B8A8" w14:textId="77777777" w:rsidR="0033714B" w:rsidRDefault="0033714B" w:rsidP="00B80E4A">
      <w:pPr>
        <w:jc w:val="center"/>
        <w:rPr>
          <w:rFonts w:asciiTheme="majorBidi" w:hAnsiTheme="majorBidi" w:cstheme="majorBidi"/>
          <w:sz w:val="28"/>
          <w:szCs w:val="28"/>
          <w:lang w:val="kk-KZ"/>
        </w:rPr>
      </w:pPr>
    </w:p>
    <w:tbl>
      <w:tblPr>
        <w:tblStyle w:val="aa"/>
        <w:tblW w:w="0" w:type="auto"/>
        <w:tblLook w:val="04A0" w:firstRow="1" w:lastRow="0" w:firstColumn="1" w:lastColumn="0" w:noHBand="0" w:noVBand="1"/>
      </w:tblPr>
      <w:tblGrid>
        <w:gridCol w:w="2338"/>
        <w:gridCol w:w="7178"/>
      </w:tblGrid>
      <w:tr w:rsidR="0033714B" w14:paraId="4F845CA0" w14:textId="77777777" w:rsidTr="00BD7407">
        <w:tc>
          <w:tcPr>
            <w:tcW w:w="1838" w:type="dxa"/>
          </w:tcPr>
          <w:p w14:paraId="2760E790" w14:textId="77777777" w:rsidR="0033714B" w:rsidRPr="005C2DF4" w:rsidRDefault="0033714B" w:rsidP="00B80E4A">
            <w:pPr>
              <w:rPr>
                <w:rFonts w:asciiTheme="majorBidi" w:hAnsiTheme="majorBidi" w:cstheme="majorBidi"/>
                <w:sz w:val="28"/>
                <w:szCs w:val="28"/>
                <w:lang w:val="kk-KZ"/>
              </w:rPr>
            </w:pPr>
            <w:r>
              <w:rPr>
                <w:rFonts w:asciiTheme="majorBidi" w:hAnsiTheme="majorBidi" w:cstheme="majorBidi"/>
                <w:sz w:val="28"/>
                <w:szCs w:val="28"/>
                <w:lang w:val="kk-KZ"/>
              </w:rPr>
              <w:t xml:space="preserve">Лингвистикалық </w:t>
            </w:r>
            <w:proofErr w:type="spellStart"/>
            <w:r>
              <w:rPr>
                <w:rFonts w:asciiTheme="majorBidi" w:hAnsiTheme="majorBidi" w:cstheme="majorBidi"/>
                <w:sz w:val="28"/>
                <w:szCs w:val="28"/>
                <w:lang w:val="kk-KZ"/>
              </w:rPr>
              <w:t>субқұзыреттілік</w:t>
            </w:r>
            <w:proofErr w:type="spellEnd"/>
          </w:p>
        </w:tc>
        <w:tc>
          <w:tcPr>
            <w:tcW w:w="7178" w:type="dxa"/>
          </w:tcPr>
          <w:p w14:paraId="4BA053AE" w14:textId="77777777" w:rsidR="0033714B" w:rsidRPr="00E55B6E" w:rsidRDefault="0033714B" w:rsidP="00B80E4A">
            <w:pPr>
              <w:contextualSpacing/>
              <w:rPr>
                <w:rFonts w:ascii="Times New Roman" w:hAnsi="Times New Roman"/>
              </w:rPr>
            </w:pPr>
            <w:proofErr w:type="spellStart"/>
            <w:proofErr w:type="gramStart"/>
            <w:r w:rsidRPr="00E55B6E">
              <w:rPr>
                <w:rFonts w:ascii="Times New Roman" w:hAnsi="Times New Roman"/>
                <w:lang w:val="en-US"/>
              </w:rPr>
              <w:t>Qūbié</w:t>
            </w:r>
            <w:proofErr w:type="spellEnd"/>
            <w:r w:rsidRPr="00E55B6E">
              <w:rPr>
                <w:rFonts w:ascii="Times New Roman" w:hAnsi="Times New Roman"/>
              </w:rPr>
              <w:t xml:space="preserve"> </w:t>
            </w:r>
            <w:r w:rsidRPr="00E55B6E">
              <w:rPr>
                <w:rFonts w:ascii="Times New Roman" w:hAnsi="Times New Roman"/>
                <w:b/>
                <w:bCs/>
              </w:rPr>
              <w:t xml:space="preserve"> </w:t>
            </w:r>
            <w:r w:rsidRPr="00E55B6E">
              <w:rPr>
                <w:rFonts w:ascii="Times New Roman" w:hAnsi="Times New Roman"/>
                <w:bCs/>
                <w:lang w:val="kk-KZ"/>
              </w:rPr>
              <w:t>сөзінің</w:t>
            </w:r>
            <w:proofErr w:type="gramEnd"/>
            <w:r w:rsidRPr="00E55B6E">
              <w:rPr>
                <w:rFonts w:ascii="Times New Roman" w:hAnsi="Times New Roman"/>
                <w:bCs/>
                <w:lang w:val="kk-KZ"/>
              </w:rPr>
              <w:t xml:space="preserve"> жазылуын белгілеңіз</w:t>
            </w:r>
          </w:p>
          <w:p w14:paraId="60B72847" w14:textId="77777777" w:rsidR="0033714B" w:rsidRPr="00E55B6E" w:rsidRDefault="0033714B" w:rsidP="005D7C0E">
            <w:pPr>
              <w:pStyle w:val="a3"/>
              <w:numPr>
                <w:ilvl w:val="0"/>
                <w:numId w:val="35"/>
              </w:numPr>
              <w:spacing w:after="0" w:line="240" w:lineRule="auto"/>
              <w:ind w:left="0" w:hanging="283"/>
              <w:rPr>
                <w:rFonts w:ascii="Times New Roman" w:hAnsi="Times New Roman"/>
                <w:sz w:val="24"/>
                <w:szCs w:val="24"/>
              </w:rPr>
            </w:pPr>
            <w:r w:rsidRPr="00E55B6E">
              <w:rPr>
                <w:rFonts w:ascii="Times New Roman" w:hAnsi="Times New Roman"/>
                <w:sz w:val="24"/>
                <w:szCs w:val="24"/>
              </w:rPr>
              <w:t>油井</w:t>
            </w:r>
            <w:r w:rsidRPr="00E55B6E">
              <w:rPr>
                <w:rFonts w:ascii="Times New Roman" w:hAnsi="Times New Roman"/>
                <w:sz w:val="24"/>
                <w:szCs w:val="24"/>
              </w:rPr>
              <w:t xml:space="preserve"> </w:t>
            </w:r>
          </w:p>
          <w:p w14:paraId="6D912579" w14:textId="77777777" w:rsidR="0033714B" w:rsidRPr="00D04C8B" w:rsidRDefault="0033714B" w:rsidP="005D7C0E">
            <w:pPr>
              <w:pStyle w:val="a3"/>
              <w:numPr>
                <w:ilvl w:val="0"/>
                <w:numId w:val="35"/>
              </w:numPr>
              <w:spacing w:after="0" w:line="240" w:lineRule="auto"/>
              <w:ind w:left="0" w:hanging="283"/>
              <w:rPr>
                <w:rFonts w:ascii="Times New Roman" w:hAnsi="Times New Roman"/>
                <w:bCs/>
                <w:sz w:val="24"/>
                <w:szCs w:val="24"/>
              </w:rPr>
            </w:pPr>
            <w:r w:rsidRPr="00D04C8B">
              <w:rPr>
                <w:rFonts w:ascii="Times New Roman" w:hAnsi="Times New Roman"/>
                <w:bCs/>
                <w:sz w:val="24"/>
                <w:szCs w:val="24"/>
              </w:rPr>
              <w:t>区别</w:t>
            </w:r>
            <w:r w:rsidRPr="00D04C8B">
              <w:rPr>
                <w:rFonts w:ascii="Times New Roman" w:hAnsi="Times New Roman"/>
                <w:bCs/>
                <w:sz w:val="24"/>
                <w:szCs w:val="24"/>
              </w:rPr>
              <w:t xml:space="preserve"> </w:t>
            </w:r>
          </w:p>
          <w:p w14:paraId="7457928F" w14:textId="77777777" w:rsidR="0033714B" w:rsidRPr="00E55B6E" w:rsidRDefault="0033714B" w:rsidP="005D7C0E">
            <w:pPr>
              <w:pStyle w:val="a3"/>
              <w:numPr>
                <w:ilvl w:val="0"/>
                <w:numId w:val="35"/>
              </w:numPr>
              <w:spacing w:after="0" w:line="240" w:lineRule="auto"/>
              <w:ind w:left="0" w:hanging="283"/>
              <w:rPr>
                <w:rFonts w:ascii="Times New Roman" w:hAnsi="Times New Roman"/>
                <w:sz w:val="24"/>
                <w:szCs w:val="24"/>
              </w:rPr>
            </w:pPr>
            <w:r w:rsidRPr="00E55B6E">
              <w:rPr>
                <w:rFonts w:ascii="Times New Roman" w:hAnsi="Times New Roman"/>
                <w:bCs/>
                <w:sz w:val="24"/>
                <w:szCs w:val="24"/>
              </w:rPr>
              <w:t>石油</w:t>
            </w:r>
            <w:r w:rsidRPr="00E55B6E">
              <w:rPr>
                <w:rFonts w:ascii="Times New Roman" w:hAnsi="Times New Roman"/>
                <w:bCs/>
                <w:sz w:val="24"/>
                <w:szCs w:val="24"/>
              </w:rPr>
              <w:t xml:space="preserve"> </w:t>
            </w:r>
          </w:p>
          <w:p w14:paraId="5E9E5EAD" w14:textId="77777777" w:rsidR="0033714B" w:rsidRPr="00044805" w:rsidRDefault="0033714B" w:rsidP="00B80E4A">
            <w:pPr>
              <w:contextualSpacing/>
              <w:rPr>
                <w:rFonts w:ascii="Times New Roman" w:hAnsi="Times New Roman"/>
                <w:bCs/>
                <w:lang w:val="kk-KZ"/>
              </w:rPr>
            </w:pPr>
            <w:r w:rsidRPr="00E55B6E">
              <w:rPr>
                <w:rFonts w:ascii="Times New Roman" w:hAnsi="Times New Roman"/>
              </w:rPr>
              <w:t>团队</w:t>
            </w:r>
            <w:proofErr w:type="spellStart"/>
            <w:r w:rsidRPr="00044805">
              <w:rPr>
                <w:rFonts w:ascii="Times New Roman" w:hAnsi="Times New Roman"/>
                <w:lang w:val="en-US"/>
              </w:rPr>
              <w:t>Shíyóu</w:t>
            </w:r>
            <w:proofErr w:type="spellEnd"/>
            <w:r w:rsidRPr="00044805">
              <w:rPr>
                <w:rFonts w:ascii="Times New Roman" w:hAnsi="Times New Roman"/>
                <w:b/>
                <w:bCs/>
              </w:rPr>
              <w:t xml:space="preserve"> </w:t>
            </w:r>
            <w:r w:rsidRPr="00044805">
              <w:rPr>
                <w:rFonts w:ascii="Times New Roman" w:hAnsi="Times New Roman"/>
                <w:bCs/>
                <w:lang w:val="kk-KZ"/>
              </w:rPr>
              <w:t>сөзінің жазылуын белгілеңіз</w:t>
            </w:r>
          </w:p>
          <w:p w14:paraId="7CA2EDE2" w14:textId="77777777" w:rsidR="0033714B" w:rsidRPr="00044805" w:rsidRDefault="0033714B" w:rsidP="005D7C0E">
            <w:pPr>
              <w:pStyle w:val="a3"/>
              <w:numPr>
                <w:ilvl w:val="0"/>
                <w:numId w:val="38"/>
              </w:numPr>
              <w:spacing w:after="0" w:line="240" w:lineRule="auto"/>
              <w:ind w:left="0"/>
              <w:rPr>
                <w:rFonts w:ascii="Times New Roman" w:hAnsi="Times New Roman"/>
                <w:sz w:val="24"/>
                <w:szCs w:val="24"/>
              </w:rPr>
            </w:pPr>
            <w:r w:rsidRPr="00044805">
              <w:rPr>
                <w:rFonts w:ascii="Times New Roman" w:hAnsi="Times New Roman"/>
                <w:sz w:val="24"/>
                <w:szCs w:val="24"/>
              </w:rPr>
              <w:t>油井</w:t>
            </w:r>
            <w:r w:rsidRPr="00044805">
              <w:rPr>
                <w:rFonts w:ascii="Times New Roman" w:hAnsi="Times New Roman"/>
                <w:sz w:val="24"/>
                <w:szCs w:val="24"/>
              </w:rPr>
              <w:t xml:space="preserve"> </w:t>
            </w:r>
          </w:p>
          <w:p w14:paraId="118CEB8B" w14:textId="77777777" w:rsidR="0033714B" w:rsidRPr="00AA1CD7" w:rsidRDefault="0033714B" w:rsidP="005D7C0E">
            <w:pPr>
              <w:pStyle w:val="a3"/>
              <w:numPr>
                <w:ilvl w:val="0"/>
                <w:numId w:val="38"/>
              </w:numPr>
              <w:spacing w:after="0" w:line="240" w:lineRule="auto"/>
              <w:ind w:left="0"/>
              <w:rPr>
                <w:rFonts w:ascii="Times New Roman" w:hAnsi="Times New Roman"/>
                <w:sz w:val="24"/>
                <w:szCs w:val="24"/>
              </w:rPr>
            </w:pPr>
            <w:r w:rsidRPr="00AA1CD7">
              <w:rPr>
                <w:rFonts w:ascii="Times New Roman" w:hAnsi="Times New Roman"/>
                <w:bCs/>
                <w:sz w:val="24"/>
                <w:szCs w:val="24"/>
              </w:rPr>
              <w:t>石油</w:t>
            </w:r>
            <w:r w:rsidRPr="00AA1CD7">
              <w:rPr>
                <w:rFonts w:ascii="Times New Roman" w:hAnsi="Times New Roman"/>
                <w:bCs/>
                <w:sz w:val="24"/>
                <w:szCs w:val="24"/>
              </w:rPr>
              <w:t xml:space="preserve"> </w:t>
            </w:r>
          </w:p>
          <w:p w14:paraId="6634F14F" w14:textId="77777777" w:rsidR="0033714B" w:rsidRPr="00044805" w:rsidRDefault="0033714B" w:rsidP="005D7C0E">
            <w:pPr>
              <w:pStyle w:val="a3"/>
              <w:numPr>
                <w:ilvl w:val="0"/>
                <w:numId w:val="38"/>
              </w:numPr>
              <w:spacing w:after="0" w:line="240" w:lineRule="auto"/>
              <w:ind w:left="0"/>
              <w:rPr>
                <w:rFonts w:ascii="Times New Roman" w:hAnsi="Times New Roman"/>
                <w:sz w:val="24"/>
                <w:szCs w:val="24"/>
              </w:rPr>
            </w:pPr>
            <w:r w:rsidRPr="00044805">
              <w:rPr>
                <w:rFonts w:ascii="Times New Roman" w:hAnsi="Times New Roman"/>
                <w:sz w:val="24"/>
                <w:szCs w:val="24"/>
              </w:rPr>
              <w:t>主管</w:t>
            </w:r>
            <w:r w:rsidRPr="00044805">
              <w:rPr>
                <w:rFonts w:ascii="Times New Roman" w:hAnsi="Times New Roman"/>
                <w:sz w:val="24"/>
                <w:szCs w:val="24"/>
              </w:rPr>
              <w:t xml:space="preserve"> </w:t>
            </w:r>
          </w:p>
          <w:p w14:paraId="181A5E49" w14:textId="77777777" w:rsidR="0033714B" w:rsidRPr="00044805" w:rsidRDefault="0033714B" w:rsidP="005D7C0E">
            <w:pPr>
              <w:pStyle w:val="a3"/>
              <w:numPr>
                <w:ilvl w:val="0"/>
                <w:numId w:val="38"/>
              </w:numPr>
              <w:spacing w:after="0" w:line="240" w:lineRule="auto"/>
              <w:ind w:left="0"/>
              <w:rPr>
                <w:rFonts w:ascii="Times New Roman" w:hAnsi="Times New Roman"/>
                <w:sz w:val="24"/>
                <w:szCs w:val="24"/>
              </w:rPr>
            </w:pPr>
            <w:r w:rsidRPr="00044805">
              <w:rPr>
                <w:rFonts w:ascii="Times New Roman" w:hAnsi="Times New Roman"/>
                <w:sz w:val="24"/>
                <w:szCs w:val="24"/>
              </w:rPr>
              <w:t>团队</w:t>
            </w:r>
            <w:r w:rsidRPr="00044805">
              <w:rPr>
                <w:rFonts w:ascii="Times New Roman" w:hAnsi="Times New Roman"/>
                <w:sz w:val="24"/>
                <w:szCs w:val="24"/>
              </w:rPr>
              <w:t xml:space="preserve"> </w:t>
            </w:r>
          </w:p>
          <w:p w14:paraId="469FD04A" w14:textId="77777777" w:rsidR="0033714B" w:rsidRPr="00E55B6E" w:rsidRDefault="0033714B" w:rsidP="00B80E4A">
            <w:pPr>
              <w:contextualSpacing/>
              <w:rPr>
                <w:rFonts w:ascii="Times New Roman" w:hAnsi="Times New Roman"/>
              </w:rPr>
            </w:pPr>
            <w:proofErr w:type="spellStart"/>
            <w:proofErr w:type="gramStart"/>
            <w:r>
              <w:rPr>
                <w:rFonts w:ascii="Times New Roman" w:hAnsi="Times New Roman"/>
                <w:lang w:val="en-US"/>
              </w:rPr>
              <w:t>Z</w:t>
            </w:r>
            <w:r w:rsidRPr="003C6D27">
              <w:rPr>
                <w:rFonts w:ascii="Times New Roman" w:hAnsi="Times New Roman"/>
                <w:lang w:val="en-US"/>
              </w:rPr>
              <w:t>híxíng</w:t>
            </w:r>
            <w:proofErr w:type="spellEnd"/>
            <w:r w:rsidRPr="00E55B6E">
              <w:rPr>
                <w:rFonts w:ascii="Times New Roman" w:hAnsi="Times New Roman"/>
              </w:rPr>
              <w:t xml:space="preserve"> </w:t>
            </w:r>
            <w:r w:rsidRPr="00E55B6E">
              <w:rPr>
                <w:rFonts w:ascii="Times New Roman" w:hAnsi="Times New Roman"/>
                <w:b/>
                <w:bCs/>
              </w:rPr>
              <w:t xml:space="preserve"> </w:t>
            </w:r>
            <w:r w:rsidRPr="00E55B6E">
              <w:rPr>
                <w:rFonts w:ascii="Times New Roman" w:hAnsi="Times New Roman"/>
                <w:bCs/>
                <w:lang w:val="kk-KZ"/>
              </w:rPr>
              <w:t>сөзінің</w:t>
            </w:r>
            <w:proofErr w:type="gramEnd"/>
            <w:r w:rsidRPr="00E55B6E">
              <w:rPr>
                <w:rFonts w:ascii="Times New Roman" w:hAnsi="Times New Roman"/>
                <w:bCs/>
                <w:lang w:val="kk-KZ"/>
              </w:rPr>
              <w:t xml:space="preserve"> жазылуын белгілеңіз</w:t>
            </w:r>
          </w:p>
          <w:p w14:paraId="7C068271" w14:textId="77777777" w:rsidR="0033714B" w:rsidRPr="005C2DF4" w:rsidRDefault="0033714B" w:rsidP="005D7C0E">
            <w:pPr>
              <w:pStyle w:val="a3"/>
              <w:numPr>
                <w:ilvl w:val="0"/>
                <w:numId w:val="41"/>
              </w:numPr>
              <w:spacing w:after="0" w:line="240" w:lineRule="auto"/>
              <w:ind w:left="0"/>
              <w:rPr>
                <w:rFonts w:ascii="Times New Roman" w:hAnsi="Times New Roman"/>
                <w:bCs/>
                <w:color w:val="FF0000"/>
              </w:rPr>
            </w:pPr>
            <w:r w:rsidRPr="005C2DF4">
              <w:rPr>
                <w:rFonts w:ascii="Times New Roman" w:hAnsi="Times New Roman"/>
              </w:rPr>
              <w:t>油井</w:t>
            </w:r>
            <w:r w:rsidRPr="005C2DF4">
              <w:rPr>
                <w:rFonts w:ascii="Times New Roman" w:hAnsi="Times New Roman"/>
              </w:rPr>
              <w:t xml:space="preserve"> </w:t>
            </w:r>
          </w:p>
          <w:p w14:paraId="20C727E8" w14:textId="77777777" w:rsidR="0033714B" w:rsidRPr="005C2DF4" w:rsidRDefault="0033714B" w:rsidP="005D7C0E">
            <w:pPr>
              <w:pStyle w:val="a3"/>
              <w:numPr>
                <w:ilvl w:val="0"/>
                <w:numId w:val="41"/>
              </w:numPr>
              <w:spacing w:after="0" w:line="240" w:lineRule="auto"/>
              <w:ind w:left="0"/>
              <w:rPr>
                <w:rFonts w:ascii="Times New Roman" w:hAnsi="Times New Roman"/>
                <w:bCs/>
                <w:color w:val="FF0000"/>
              </w:rPr>
            </w:pPr>
            <w:r w:rsidRPr="005C2DF4">
              <w:rPr>
                <w:rFonts w:ascii="Times New Roman" w:hAnsi="Times New Roman" w:hint="eastAsia"/>
                <w:bCs/>
              </w:rPr>
              <w:t>执行</w:t>
            </w:r>
            <w:r w:rsidRPr="005C2DF4">
              <w:rPr>
                <w:rFonts w:ascii="Times New Roman" w:hAnsi="Times New Roman"/>
                <w:bCs/>
              </w:rPr>
              <w:t xml:space="preserve"> </w:t>
            </w:r>
          </w:p>
          <w:p w14:paraId="1352B6B1" w14:textId="77777777" w:rsidR="0033714B" w:rsidRPr="005C2DF4" w:rsidRDefault="0033714B" w:rsidP="005D7C0E">
            <w:pPr>
              <w:pStyle w:val="a3"/>
              <w:numPr>
                <w:ilvl w:val="0"/>
                <w:numId w:val="41"/>
              </w:numPr>
              <w:spacing w:after="0" w:line="240" w:lineRule="auto"/>
              <w:ind w:left="0"/>
              <w:rPr>
                <w:rFonts w:ascii="Times New Roman" w:hAnsi="Times New Roman"/>
                <w:bCs/>
                <w:color w:val="FF0000"/>
              </w:rPr>
            </w:pPr>
            <w:r w:rsidRPr="005C2DF4">
              <w:rPr>
                <w:rFonts w:ascii="Times New Roman" w:hAnsi="Times New Roman"/>
                <w:bCs/>
              </w:rPr>
              <w:t>石油</w:t>
            </w:r>
            <w:r w:rsidRPr="005C2DF4">
              <w:rPr>
                <w:rFonts w:ascii="Times New Roman" w:hAnsi="Times New Roman"/>
                <w:bCs/>
              </w:rPr>
              <w:t xml:space="preserve"> </w:t>
            </w:r>
          </w:p>
          <w:p w14:paraId="67375BBF" w14:textId="77777777" w:rsidR="0033714B" w:rsidRPr="005C2DF4" w:rsidRDefault="0033714B" w:rsidP="005D7C0E">
            <w:pPr>
              <w:pStyle w:val="a3"/>
              <w:numPr>
                <w:ilvl w:val="0"/>
                <w:numId w:val="41"/>
              </w:numPr>
              <w:spacing w:after="0" w:line="240" w:lineRule="auto"/>
              <w:ind w:left="0"/>
              <w:rPr>
                <w:rFonts w:ascii="Times New Roman" w:hAnsi="Times New Roman"/>
                <w:bCs/>
                <w:color w:val="FF0000"/>
              </w:rPr>
            </w:pPr>
            <w:r w:rsidRPr="005C2DF4">
              <w:rPr>
                <w:rFonts w:ascii="Times New Roman" w:hAnsi="Times New Roman"/>
              </w:rPr>
              <w:t>团队</w:t>
            </w:r>
            <w:r w:rsidRPr="005C2DF4">
              <w:rPr>
                <w:rFonts w:ascii="Times New Roman" w:hAnsi="Times New Roman"/>
              </w:rPr>
              <w:t xml:space="preserve"> </w:t>
            </w:r>
          </w:p>
          <w:p w14:paraId="51C7981C" w14:textId="77777777" w:rsidR="0033714B" w:rsidRPr="005C2DF4" w:rsidRDefault="0033714B" w:rsidP="00B80E4A">
            <w:pPr>
              <w:rPr>
                <w:rFonts w:ascii="Times New Roman" w:hAnsi="Times New Roman"/>
                <w:bCs/>
                <w:color w:val="FF0000"/>
              </w:rPr>
            </w:pPr>
            <w:r w:rsidRPr="005C2DF4">
              <w:rPr>
                <w:rFonts w:ascii="Times New Roman" w:hAnsi="Times New Roman"/>
                <w:lang w:val="en-US"/>
              </w:rPr>
              <w:t>q</w:t>
            </w:r>
            <w:r w:rsidRPr="005C2DF4">
              <w:rPr>
                <w:rFonts w:ascii="Times New Roman" w:hAnsi="Times New Roman"/>
              </w:rPr>
              <w:t xml:space="preserve">ì </w:t>
            </w:r>
            <w:proofErr w:type="spellStart"/>
            <w:r w:rsidRPr="005C2DF4">
              <w:rPr>
                <w:rFonts w:ascii="Times New Roman" w:hAnsi="Times New Roman"/>
                <w:lang w:val="en-US"/>
              </w:rPr>
              <w:t>yu</w:t>
            </w:r>
            <w:proofErr w:type="spellEnd"/>
            <w:r w:rsidRPr="005C2DF4">
              <w:rPr>
                <w:rFonts w:ascii="Times New Roman" w:hAnsi="Times New Roman"/>
              </w:rPr>
              <w:t>á</w:t>
            </w:r>
            <w:r w:rsidRPr="005C2DF4">
              <w:rPr>
                <w:rFonts w:ascii="Times New Roman" w:hAnsi="Times New Roman"/>
                <w:lang w:val="en-US"/>
              </w:rPr>
              <w:t>n</w:t>
            </w:r>
            <w:r w:rsidRPr="005C2DF4">
              <w:rPr>
                <w:rFonts w:ascii="Times New Roman" w:hAnsi="Times New Roman"/>
                <w:b/>
                <w:bCs/>
              </w:rPr>
              <w:t xml:space="preserve"> </w:t>
            </w:r>
            <w:r w:rsidRPr="005C2DF4">
              <w:rPr>
                <w:rFonts w:ascii="Times New Roman" w:hAnsi="Times New Roman"/>
                <w:bCs/>
                <w:lang w:val="kk-KZ"/>
              </w:rPr>
              <w:t>сөзінің жазылуын белгілеңіз</w:t>
            </w:r>
          </w:p>
          <w:p w14:paraId="71234F53" w14:textId="77777777" w:rsidR="0033714B" w:rsidRPr="00044805" w:rsidRDefault="0033714B" w:rsidP="005D7C0E">
            <w:pPr>
              <w:pStyle w:val="a3"/>
              <w:numPr>
                <w:ilvl w:val="0"/>
                <w:numId w:val="44"/>
              </w:numPr>
              <w:spacing w:after="0" w:line="240" w:lineRule="auto"/>
              <w:ind w:left="0"/>
              <w:rPr>
                <w:rFonts w:ascii="Times New Roman" w:hAnsi="Times New Roman"/>
                <w:sz w:val="24"/>
                <w:szCs w:val="24"/>
              </w:rPr>
            </w:pPr>
            <w:r w:rsidRPr="00044805">
              <w:rPr>
                <w:rFonts w:ascii="Times New Roman" w:hAnsi="Times New Roman"/>
                <w:sz w:val="24"/>
                <w:szCs w:val="24"/>
              </w:rPr>
              <w:t>油井</w:t>
            </w:r>
            <w:r w:rsidRPr="00044805">
              <w:rPr>
                <w:rFonts w:ascii="Times New Roman" w:hAnsi="Times New Roman"/>
                <w:sz w:val="24"/>
                <w:szCs w:val="24"/>
              </w:rPr>
              <w:t xml:space="preserve"> </w:t>
            </w:r>
          </w:p>
          <w:p w14:paraId="72A7053B" w14:textId="77777777" w:rsidR="0033714B" w:rsidRPr="00DD5847" w:rsidRDefault="0033714B" w:rsidP="005D7C0E">
            <w:pPr>
              <w:pStyle w:val="a3"/>
              <w:numPr>
                <w:ilvl w:val="0"/>
                <w:numId w:val="44"/>
              </w:numPr>
              <w:spacing w:after="0" w:line="240" w:lineRule="auto"/>
              <w:ind w:left="0"/>
              <w:rPr>
                <w:rFonts w:ascii="Times New Roman" w:hAnsi="Times New Roman"/>
                <w:bCs/>
                <w:sz w:val="24"/>
                <w:szCs w:val="24"/>
              </w:rPr>
            </w:pPr>
            <w:r w:rsidRPr="00DD5847">
              <w:rPr>
                <w:rFonts w:ascii="Times New Roman" w:hAnsi="Times New Roman" w:hint="eastAsia"/>
                <w:bCs/>
                <w:sz w:val="24"/>
                <w:szCs w:val="24"/>
              </w:rPr>
              <w:t>气源</w:t>
            </w:r>
            <w:r w:rsidRPr="00DD5847">
              <w:rPr>
                <w:rFonts w:ascii="Times New Roman" w:hAnsi="Times New Roman"/>
                <w:bCs/>
                <w:sz w:val="24"/>
                <w:szCs w:val="24"/>
              </w:rPr>
              <w:t xml:space="preserve">  </w:t>
            </w:r>
          </w:p>
          <w:p w14:paraId="0C809FCC" w14:textId="77777777" w:rsidR="0033714B" w:rsidRPr="00044805" w:rsidRDefault="0033714B" w:rsidP="005D7C0E">
            <w:pPr>
              <w:pStyle w:val="a3"/>
              <w:numPr>
                <w:ilvl w:val="0"/>
                <w:numId w:val="44"/>
              </w:numPr>
              <w:spacing w:after="0" w:line="240" w:lineRule="auto"/>
              <w:ind w:left="0"/>
              <w:rPr>
                <w:rFonts w:ascii="Times New Roman" w:hAnsi="Times New Roman"/>
                <w:sz w:val="24"/>
                <w:szCs w:val="24"/>
              </w:rPr>
            </w:pPr>
            <w:r w:rsidRPr="00044805">
              <w:rPr>
                <w:rFonts w:ascii="Times New Roman" w:hAnsi="Times New Roman"/>
                <w:sz w:val="24"/>
                <w:szCs w:val="24"/>
              </w:rPr>
              <w:t>主管</w:t>
            </w:r>
            <w:r w:rsidRPr="00044805">
              <w:rPr>
                <w:rFonts w:ascii="Times New Roman" w:hAnsi="Times New Roman"/>
                <w:sz w:val="24"/>
                <w:szCs w:val="24"/>
              </w:rPr>
              <w:t xml:space="preserve"> </w:t>
            </w:r>
          </w:p>
          <w:p w14:paraId="3D7F1639" w14:textId="77777777" w:rsidR="0033714B" w:rsidRPr="005C2DF4" w:rsidRDefault="0033714B" w:rsidP="005D7C0E">
            <w:pPr>
              <w:pStyle w:val="a3"/>
              <w:numPr>
                <w:ilvl w:val="0"/>
                <w:numId w:val="44"/>
              </w:numPr>
              <w:spacing w:after="0" w:line="240" w:lineRule="auto"/>
              <w:ind w:left="0"/>
              <w:rPr>
                <w:rFonts w:ascii="Times New Roman" w:hAnsi="Times New Roman"/>
                <w:sz w:val="24"/>
                <w:szCs w:val="24"/>
              </w:rPr>
            </w:pPr>
            <w:r w:rsidRPr="00044805">
              <w:rPr>
                <w:rFonts w:ascii="Times New Roman" w:hAnsi="Times New Roman"/>
                <w:sz w:val="24"/>
                <w:szCs w:val="24"/>
              </w:rPr>
              <w:t>团队</w:t>
            </w:r>
            <w:r w:rsidRPr="00044805">
              <w:rPr>
                <w:rFonts w:ascii="Times New Roman" w:hAnsi="Times New Roman"/>
                <w:sz w:val="24"/>
                <w:szCs w:val="24"/>
              </w:rPr>
              <w:t xml:space="preserve"> </w:t>
            </w:r>
          </w:p>
        </w:tc>
      </w:tr>
      <w:tr w:rsidR="0033714B" w14:paraId="53830DC2" w14:textId="77777777" w:rsidTr="00BD7407">
        <w:tc>
          <w:tcPr>
            <w:tcW w:w="1838" w:type="dxa"/>
          </w:tcPr>
          <w:p w14:paraId="23E250C0" w14:textId="77777777" w:rsidR="0033714B" w:rsidRDefault="0033714B" w:rsidP="00B80E4A">
            <w:pPr>
              <w:rPr>
                <w:rFonts w:asciiTheme="majorBidi" w:hAnsiTheme="majorBidi" w:cstheme="majorBidi"/>
                <w:sz w:val="28"/>
                <w:szCs w:val="28"/>
                <w:lang w:val="kk-KZ"/>
              </w:rPr>
            </w:pPr>
            <w:r>
              <w:rPr>
                <w:rFonts w:asciiTheme="majorBidi" w:hAnsiTheme="majorBidi" w:cstheme="majorBidi"/>
                <w:sz w:val="28"/>
                <w:szCs w:val="28"/>
                <w:lang w:val="kk-KZ"/>
              </w:rPr>
              <w:t xml:space="preserve">Коммуникативтік </w:t>
            </w:r>
            <w:proofErr w:type="spellStart"/>
            <w:r>
              <w:rPr>
                <w:rFonts w:asciiTheme="majorBidi" w:hAnsiTheme="majorBidi" w:cstheme="majorBidi"/>
                <w:sz w:val="28"/>
                <w:szCs w:val="28"/>
                <w:lang w:val="kk-KZ"/>
              </w:rPr>
              <w:t>субқұзыреттілік</w:t>
            </w:r>
            <w:proofErr w:type="spellEnd"/>
          </w:p>
        </w:tc>
        <w:tc>
          <w:tcPr>
            <w:tcW w:w="7178" w:type="dxa"/>
          </w:tcPr>
          <w:p w14:paraId="3C409B6F" w14:textId="77777777" w:rsidR="0033714B" w:rsidRPr="005C2DF4" w:rsidRDefault="0033714B" w:rsidP="00B80E4A">
            <w:pPr>
              <w:contextualSpacing/>
              <w:rPr>
                <w:rFonts w:ascii="Times New Roman" w:hAnsi="Times New Roman"/>
                <w:lang w:val="kk-KZ"/>
              </w:rPr>
            </w:pPr>
            <w:r w:rsidRPr="00E55B6E">
              <w:rPr>
                <w:rFonts w:ascii="Times New Roman" w:hAnsi="Times New Roman"/>
              </w:rPr>
              <w:t>油井</w:t>
            </w:r>
            <w:r w:rsidRPr="005C2DF4">
              <w:rPr>
                <w:rFonts w:ascii="Times New Roman" w:hAnsi="Times New Roman"/>
                <w:lang w:val="kk-KZ"/>
              </w:rPr>
              <w:t xml:space="preserve"> </w:t>
            </w:r>
            <w:r w:rsidRPr="00E55B6E">
              <w:rPr>
                <w:rFonts w:ascii="Times New Roman" w:hAnsi="Times New Roman"/>
                <w:lang w:val="kk-KZ"/>
              </w:rPr>
              <w:t>сөзінің дұрыс оқылуын белгілеңіз</w:t>
            </w:r>
          </w:p>
          <w:p w14:paraId="1597C852" w14:textId="77777777" w:rsidR="0033714B" w:rsidRPr="00D04C8B" w:rsidRDefault="0033714B" w:rsidP="005D7C0E">
            <w:pPr>
              <w:pStyle w:val="a3"/>
              <w:numPr>
                <w:ilvl w:val="0"/>
                <w:numId w:val="36"/>
              </w:numPr>
              <w:spacing w:after="0" w:line="240" w:lineRule="auto"/>
              <w:ind w:left="0"/>
              <w:rPr>
                <w:rFonts w:ascii="Times New Roman" w:hAnsi="Times New Roman"/>
                <w:sz w:val="24"/>
                <w:szCs w:val="24"/>
                <w:lang w:val="en-US"/>
              </w:rPr>
            </w:pPr>
            <w:proofErr w:type="spellStart"/>
            <w:r w:rsidRPr="00D04C8B">
              <w:rPr>
                <w:rFonts w:ascii="Times New Roman" w:hAnsi="Times New Roman"/>
                <w:sz w:val="24"/>
                <w:szCs w:val="24"/>
                <w:lang w:val="en-US"/>
              </w:rPr>
              <w:t>yóujǐng</w:t>
            </w:r>
            <w:proofErr w:type="spellEnd"/>
            <w:r w:rsidRPr="00D04C8B">
              <w:rPr>
                <w:rFonts w:ascii="Times New Roman" w:hAnsi="Times New Roman"/>
                <w:sz w:val="24"/>
                <w:szCs w:val="24"/>
                <w:lang w:val="en-US"/>
              </w:rPr>
              <w:t xml:space="preserve"> </w:t>
            </w:r>
          </w:p>
          <w:p w14:paraId="7AECA0D7" w14:textId="77777777" w:rsidR="0033714B" w:rsidRPr="00E55B6E" w:rsidRDefault="0033714B" w:rsidP="005D7C0E">
            <w:pPr>
              <w:pStyle w:val="a3"/>
              <w:numPr>
                <w:ilvl w:val="0"/>
                <w:numId w:val="36"/>
              </w:numPr>
              <w:spacing w:after="0" w:line="240" w:lineRule="auto"/>
              <w:ind w:left="0"/>
              <w:rPr>
                <w:rFonts w:ascii="Times New Roman" w:hAnsi="Times New Roman"/>
                <w:sz w:val="24"/>
                <w:szCs w:val="24"/>
                <w:lang w:val="en-US"/>
              </w:rPr>
            </w:pPr>
            <w:proofErr w:type="spellStart"/>
            <w:r w:rsidRPr="00E55B6E">
              <w:rPr>
                <w:rFonts w:ascii="Times New Roman" w:hAnsi="Times New Roman"/>
                <w:sz w:val="24"/>
                <w:szCs w:val="24"/>
                <w:lang w:val="en-US"/>
              </w:rPr>
              <w:t>yóujìng</w:t>
            </w:r>
            <w:proofErr w:type="spellEnd"/>
            <w:r w:rsidRPr="00E55B6E">
              <w:rPr>
                <w:rFonts w:ascii="Times New Roman" w:hAnsi="Times New Roman"/>
                <w:sz w:val="24"/>
                <w:szCs w:val="24"/>
                <w:lang w:val="en-US"/>
              </w:rPr>
              <w:t xml:space="preserve"> </w:t>
            </w:r>
          </w:p>
          <w:p w14:paraId="62E35B01" w14:textId="77777777" w:rsidR="0033714B" w:rsidRDefault="0033714B" w:rsidP="005D7C0E">
            <w:pPr>
              <w:pStyle w:val="a3"/>
              <w:numPr>
                <w:ilvl w:val="0"/>
                <w:numId w:val="36"/>
              </w:numPr>
              <w:spacing w:after="0" w:line="240" w:lineRule="auto"/>
              <w:ind w:left="0"/>
              <w:rPr>
                <w:rFonts w:ascii="Times New Roman" w:hAnsi="Times New Roman"/>
                <w:sz w:val="24"/>
                <w:szCs w:val="24"/>
                <w:lang w:val="en-US"/>
              </w:rPr>
            </w:pPr>
            <w:proofErr w:type="spellStart"/>
            <w:r w:rsidRPr="00E55B6E">
              <w:rPr>
                <w:rFonts w:ascii="Times New Roman" w:hAnsi="Times New Roman"/>
                <w:sz w:val="24"/>
                <w:szCs w:val="24"/>
                <w:lang w:val="en-US"/>
              </w:rPr>
              <w:t>yōujǐng</w:t>
            </w:r>
            <w:proofErr w:type="spellEnd"/>
            <w:r w:rsidRPr="00E55B6E">
              <w:rPr>
                <w:rFonts w:ascii="Times New Roman" w:hAnsi="Times New Roman"/>
                <w:sz w:val="24"/>
                <w:szCs w:val="24"/>
                <w:lang w:val="en-US"/>
              </w:rPr>
              <w:t xml:space="preserve"> </w:t>
            </w:r>
          </w:p>
          <w:p w14:paraId="47271BCA" w14:textId="77777777" w:rsidR="0033714B" w:rsidRPr="005C2DF4" w:rsidRDefault="0033714B" w:rsidP="005D7C0E">
            <w:pPr>
              <w:pStyle w:val="a3"/>
              <w:numPr>
                <w:ilvl w:val="0"/>
                <w:numId w:val="36"/>
              </w:numPr>
              <w:spacing w:after="0" w:line="240" w:lineRule="auto"/>
              <w:ind w:left="0"/>
              <w:rPr>
                <w:rFonts w:ascii="Times New Roman" w:hAnsi="Times New Roman"/>
                <w:sz w:val="24"/>
                <w:szCs w:val="24"/>
                <w:lang w:val="en-US"/>
              </w:rPr>
            </w:pPr>
            <w:proofErr w:type="spellStart"/>
            <w:r w:rsidRPr="005C2DF4">
              <w:rPr>
                <w:rFonts w:ascii="Times New Roman" w:hAnsi="Times New Roman"/>
                <w:lang w:val="en-US"/>
              </w:rPr>
              <w:t>yóujìng</w:t>
            </w:r>
            <w:proofErr w:type="spellEnd"/>
          </w:p>
          <w:p w14:paraId="4261F9D6" w14:textId="77777777" w:rsidR="0033714B" w:rsidRPr="00044805" w:rsidRDefault="0033714B" w:rsidP="00B80E4A">
            <w:pPr>
              <w:contextualSpacing/>
              <w:rPr>
                <w:rFonts w:ascii="Times New Roman" w:hAnsi="Times New Roman"/>
                <w:lang w:val="kk-KZ"/>
              </w:rPr>
            </w:pPr>
            <w:r w:rsidRPr="00044805">
              <w:rPr>
                <w:rFonts w:ascii="Times New Roman" w:hAnsi="Times New Roman"/>
              </w:rPr>
              <w:t>团队</w:t>
            </w:r>
            <w:r w:rsidRPr="00044805">
              <w:rPr>
                <w:rFonts w:ascii="Times New Roman" w:hAnsi="Times New Roman"/>
                <w:lang w:val="en-US"/>
              </w:rPr>
              <w:t xml:space="preserve">  </w:t>
            </w:r>
            <w:r w:rsidRPr="00044805">
              <w:rPr>
                <w:rFonts w:ascii="Times New Roman" w:hAnsi="Times New Roman"/>
                <w:lang w:val="kk-KZ"/>
              </w:rPr>
              <w:t>сөзінің дұрыс оқылуын белгілеңіз</w:t>
            </w:r>
          </w:p>
          <w:p w14:paraId="43BA5E55" w14:textId="77777777" w:rsidR="0033714B" w:rsidRPr="00AA1CD7" w:rsidRDefault="0033714B" w:rsidP="005D7C0E">
            <w:pPr>
              <w:pStyle w:val="a3"/>
              <w:numPr>
                <w:ilvl w:val="0"/>
                <w:numId w:val="39"/>
              </w:numPr>
              <w:spacing w:after="0" w:line="240" w:lineRule="auto"/>
              <w:ind w:left="0"/>
              <w:rPr>
                <w:rFonts w:ascii="Times New Roman" w:hAnsi="Times New Roman"/>
                <w:sz w:val="24"/>
                <w:szCs w:val="24"/>
                <w:lang w:val="en-US"/>
              </w:rPr>
            </w:pPr>
            <w:proofErr w:type="spellStart"/>
            <w:r w:rsidRPr="00AA1CD7">
              <w:rPr>
                <w:rFonts w:ascii="Times New Roman" w:hAnsi="Times New Roman"/>
                <w:sz w:val="24"/>
                <w:szCs w:val="24"/>
                <w:lang w:val="en-US"/>
              </w:rPr>
              <w:t>Tuánduì</w:t>
            </w:r>
            <w:proofErr w:type="spellEnd"/>
          </w:p>
          <w:p w14:paraId="5FC1C9AE" w14:textId="77777777" w:rsidR="0033714B" w:rsidRPr="00044805" w:rsidRDefault="0033714B" w:rsidP="005D7C0E">
            <w:pPr>
              <w:pStyle w:val="a3"/>
              <w:numPr>
                <w:ilvl w:val="0"/>
                <w:numId w:val="39"/>
              </w:numPr>
              <w:spacing w:after="0" w:line="240" w:lineRule="auto"/>
              <w:ind w:left="0"/>
              <w:rPr>
                <w:rFonts w:ascii="Times New Roman" w:hAnsi="Times New Roman"/>
                <w:sz w:val="24"/>
                <w:szCs w:val="24"/>
                <w:lang w:val="en-US"/>
              </w:rPr>
            </w:pPr>
            <w:proofErr w:type="spellStart"/>
            <w:r w:rsidRPr="00044805">
              <w:rPr>
                <w:rFonts w:ascii="Times New Roman" w:hAnsi="Times New Roman"/>
                <w:sz w:val="24"/>
                <w:szCs w:val="24"/>
                <w:lang w:val="en-US"/>
              </w:rPr>
              <w:t>Tuānduǐ</w:t>
            </w:r>
            <w:proofErr w:type="spellEnd"/>
          </w:p>
          <w:p w14:paraId="2862FA25" w14:textId="77777777" w:rsidR="0033714B" w:rsidRDefault="0033714B" w:rsidP="005D7C0E">
            <w:pPr>
              <w:pStyle w:val="a3"/>
              <w:numPr>
                <w:ilvl w:val="0"/>
                <w:numId w:val="39"/>
              </w:numPr>
              <w:spacing w:after="0" w:line="240" w:lineRule="auto"/>
              <w:ind w:left="0"/>
              <w:rPr>
                <w:rFonts w:ascii="Times New Roman" w:hAnsi="Times New Roman"/>
                <w:sz w:val="24"/>
                <w:szCs w:val="24"/>
                <w:lang w:val="en-US"/>
              </w:rPr>
            </w:pPr>
            <w:proofErr w:type="spellStart"/>
            <w:r w:rsidRPr="00044805">
              <w:rPr>
                <w:rFonts w:ascii="Times New Roman" w:hAnsi="Times New Roman"/>
                <w:sz w:val="24"/>
                <w:szCs w:val="24"/>
                <w:lang w:val="en-US"/>
              </w:rPr>
              <w:t>Tuánduí</w:t>
            </w:r>
            <w:proofErr w:type="spellEnd"/>
            <w:r w:rsidRPr="00044805">
              <w:rPr>
                <w:rFonts w:ascii="Times New Roman" w:hAnsi="Times New Roman"/>
                <w:sz w:val="24"/>
                <w:szCs w:val="24"/>
                <w:lang w:val="en-US"/>
              </w:rPr>
              <w:t xml:space="preserve"> </w:t>
            </w:r>
          </w:p>
          <w:p w14:paraId="7823206D" w14:textId="77777777" w:rsidR="0033714B" w:rsidRPr="005C2DF4" w:rsidRDefault="0033714B" w:rsidP="005D7C0E">
            <w:pPr>
              <w:pStyle w:val="a3"/>
              <w:numPr>
                <w:ilvl w:val="0"/>
                <w:numId w:val="39"/>
              </w:numPr>
              <w:spacing w:after="0" w:line="240" w:lineRule="auto"/>
              <w:ind w:left="0"/>
              <w:rPr>
                <w:rFonts w:ascii="Times New Roman" w:hAnsi="Times New Roman"/>
                <w:sz w:val="24"/>
                <w:szCs w:val="24"/>
                <w:lang w:val="en-US"/>
              </w:rPr>
            </w:pPr>
            <w:proofErr w:type="spellStart"/>
            <w:r w:rsidRPr="005C2DF4">
              <w:rPr>
                <w:rFonts w:ascii="Times New Roman" w:hAnsi="Times New Roman"/>
                <w:lang w:val="en-US"/>
              </w:rPr>
              <w:t>Tuānduì</w:t>
            </w:r>
            <w:proofErr w:type="spellEnd"/>
          </w:p>
          <w:p w14:paraId="769FDE45" w14:textId="77777777" w:rsidR="0033714B" w:rsidRPr="005C2DF4" w:rsidRDefault="0033714B" w:rsidP="00B80E4A">
            <w:pPr>
              <w:rPr>
                <w:rFonts w:ascii="Times New Roman" w:hAnsi="Times New Roman"/>
                <w:lang w:val="en-US"/>
              </w:rPr>
            </w:pPr>
            <w:r w:rsidRPr="005C2DF4">
              <w:rPr>
                <w:rFonts w:ascii="Times New Roman" w:hAnsi="Times New Roman" w:hint="eastAsia"/>
                <w:lang w:val="en-US"/>
              </w:rPr>
              <w:t>管道</w:t>
            </w:r>
            <w:r w:rsidRPr="005C2DF4">
              <w:rPr>
                <w:rFonts w:ascii="Times New Roman" w:hAnsi="Times New Roman"/>
                <w:lang w:val="kk-KZ"/>
              </w:rPr>
              <w:t>сөзінің дұрыс оқылуын белгілеңіз</w:t>
            </w:r>
          </w:p>
          <w:p w14:paraId="6E1EF3D3" w14:textId="77777777" w:rsidR="0033714B" w:rsidRPr="00955F94" w:rsidRDefault="0033714B" w:rsidP="005D7C0E">
            <w:pPr>
              <w:pStyle w:val="a3"/>
              <w:numPr>
                <w:ilvl w:val="0"/>
                <w:numId w:val="42"/>
              </w:numPr>
              <w:spacing w:after="0" w:line="240" w:lineRule="auto"/>
              <w:ind w:left="0"/>
              <w:rPr>
                <w:rFonts w:ascii="Times New Roman" w:hAnsi="Times New Roman"/>
                <w:sz w:val="24"/>
                <w:szCs w:val="24"/>
              </w:rPr>
            </w:pPr>
            <w:proofErr w:type="spellStart"/>
            <w:r w:rsidRPr="00955F94">
              <w:rPr>
                <w:rFonts w:ascii="Times New Roman" w:hAnsi="Times New Roman"/>
                <w:sz w:val="24"/>
                <w:szCs w:val="24"/>
                <w:lang w:val="en-US"/>
              </w:rPr>
              <w:t>gu</w:t>
            </w:r>
            <w:r w:rsidRPr="0037150D">
              <w:rPr>
                <w:rFonts w:ascii="Times New Roman" w:hAnsi="Times New Roman"/>
                <w:sz w:val="24"/>
                <w:szCs w:val="24"/>
                <w:lang w:val="en-US"/>
              </w:rPr>
              <w:t>ā</w:t>
            </w:r>
            <w:r w:rsidRPr="00955F94">
              <w:rPr>
                <w:rFonts w:ascii="Times New Roman" w:hAnsi="Times New Roman"/>
                <w:sz w:val="24"/>
                <w:szCs w:val="24"/>
                <w:lang w:val="en-US"/>
              </w:rPr>
              <w:t>nd</w:t>
            </w:r>
            <w:r w:rsidRPr="0037150D">
              <w:rPr>
                <w:rFonts w:ascii="Times New Roman" w:hAnsi="Times New Roman"/>
                <w:sz w:val="24"/>
                <w:szCs w:val="24"/>
                <w:lang w:val="en-US"/>
              </w:rPr>
              <w:t>ā</w:t>
            </w:r>
            <w:r w:rsidRPr="00955F94">
              <w:rPr>
                <w:rFonts w:ascii="Times New Roman" w:hAnsi="Times New Roman"/>
                <w:sz w:val="24"/>
                <w:szCs w:val="24"/>
                <w:lang w:val="en-US"/>
              </w:rPr>
              <w:t>o</w:t>
            </w:r>
            <w:proofErr w:type="spellEnd"/>
            <w:r w:rsidRPr="00955F94">
              <w:rPr>
                <w:rFonts w:ascii="Times New Roman" w:hAnsi="Times New Roman"/>
                <w:sz w:val="24"/>
                <w:szCs w:val="24"/>
              </w:rPr>
              <w:t xml:space="preserve"> </w:t>
            </w:r>
          </w:p>
          <w:p w14:paraId="347CE21C" w14:textId="77777777" w:rsidR="0033714B" w:rsidRPr="00955F94" w:rsidRDefault="0033714B" w:rsidP="005D7C0E">
            <w:pPr>
              <w:pStyle w:val="a3"/>
              <w:numPr>
                <w:ilvl w:val="0"/>
                <w:numId w:val="42"/>
              </w:numPr>
              <w:spacing w:after="0" w:line="240" w:lineRule="auto"/>
              <w:ind w:left="0"/>
              <w:rPr>
                <w:rFonts w:ascii="Times New Roman" w:hAnsi="Times New Roman"/>
                <w:sz w:val="24"/>
                <w:szCs w:val="24"/>
              </w:rPr>
            </w:pPr>
            <w:proofErr w:type="spellStart"/>
            <w:r w:rsidRPr="00955F94">
              <w:rPr>
                <w:rFonts w:ascii="Times New Roman" w:hAnsi="Times New Roman"/>
                <w:sz w:val="24"/>
                <w:szCs w:val="24"/>
                <w:lang w:val="en-US"/>
              </w:rPr>
              <w:t>gu</w:t>
            </w:r>
            <w:proofErr w:type="spellEnd"/>
            <w:r w:rsidRPr="00955F94">
              <w:rPr>
                <w:rFonts w:ascii="Times New Roman" w:hAnsi="Times New Roman"/>
                <w:sz w:val="24"/>
                <w:szCs w:val="24"/>
              </w:rPr>
              <w:t>ǎ</w:t>
            </w:r>
            <w:proofErr w:type="spellStart"/>
            <w:r w:rsidRPr="00955F94">
              <w:rPr>
                <w:rFonts w:ascii="Times New Roman" w:hAnsi="Times New Roman"/>
                <w:sz w:val="24"/>
                <w:szCs w:val="24"/>
                <w:lang w:val="en-US"/>
              </w:rPr>
              <w:t>nd</w:t>
            </w:r>
            <w:proofErr w:type="spellEnd"/>
            <w:r w:rsidRPr="0037150D">
              <w:rPr>
                <w:rFonts w:ascii="Times New Roman" w:hAnsi="Times New Roman"/>
                <w:sz w:val="24"/>
                <w:szCs w:val="24"/>
                <w:lang w:val="kk-KZ"/>
              </w:rPr>
              <w:t>á</w:t>
            </w:r>
            <w:r w:rsidRPr="00955F94">
              <w:rPr>
                <w:rFonts w:ascii="Times New Roman" w:hAnsi="Times New Roman"/>
                <w:sz w:val="24"/>
                <w:szCs w:val="24"/>
                <w:lang w:val="en-US"/>
              </w:rPr>
              <w:t>o</w:t>
            </w:r>
            <w:r w:rsidRPr="00955F94">
              <w:rPr>
                <w:rFonts w:ascii="Times New Roman" w:hAnsi="Times New Roman"/>
                <w:sz w:val="24"/>
                <w:szCs w:val="24"/>
              </w:rPr>
              <w:t xml:space="preserve"> </w:t>
            </w:r>
          </w:p>
          <w:p w14:paraId="35FB1AC6" w14:textId="77777777" w:rsidR="0033714B" w:rsidRPr="00C125BA" w:rsidRDefault="0033714B" w:rsidP="005D7C0E">
            <w:pPr>
              <w:pStyle w:val="a3"/>
              <w:numPr>
                <w:ilvl w:val="0"/>
                <w:numId w:val="42"/>
              </w:numPr>
              <w:spacing w:after="0" w:line="240" w:lineRule="auto"/>
              <w:ind w:left="0"/>
              <w:rPr>
                <w:rFonts w:ascii="Times New Roman" w:hAnsi="Times New Roman"/>
                <w:sz w:val="24"/>
                <w:szCs w:val="24"/>
              </w:rPr>
            </w:pPr>
            <w:proofErr w:type="spellStart"/>
            <w:r w:rsidRPr="00C125BA">
              <w:rPr>
                <w:rFonts w:ascii="Times New Roman" w:hAnsi="Times New Roman"/>
                <w:sz w:val="24"/>
                <w:szCs w:val="24"/>
                <w:lang w:val="en-US"/>
              </w:rPr>
              <w:t>gu</w:t>
            </w:r>
            <w:proofErr w:type="spellEnd"/>
            <w:r w:rsidRPr="00C125BA">
              <w:rPr>
                <w:rFonts w:ascii="Times New Roman" w:hAnsi="Times New Roman"/>
                <w:sz w:val="24"/>
                <w:szCs w:val="24"/>
              </w:rPr>
              <w:t>ǎ</w:t>
            </w:r>
            <w:proofErr w:type="spellStart"/>
            <w:r w:rsidRPr="00C125BA">
              <w:rPr>
                <w:rFonts w:ascii="Times New Roman" w:hAnsi="Times New Roman"/>
                <w:sz w:val="24"/>
                <w:szCs w:val="24"/>
                <w:lang w:val="en-US"/>
              </w:rPr>
              <w:t>nd</w:t>
            </w:r>
            <w:proofErr w:type="spellEnd"/>
            <w:r w:rsidRPr="00C125BA">
              <w:rPr>
                <w:rFonts w:ascii="Times New Roman" w:hAnsi="Times New Roman"/>
                <w:sz w:val="24"/>
                <w:szCs w:val="24"/>
              </w:rPr>
              <w:t>à</w:t>
            </w:r>
            <w:r w:rsidRPr="00C125BA">
              <w:rPr>
                <w:rFonts w:ascii="Times New Roman" w:hAnsi="Times New Roman"/>
                <w:sz w:val="24"/>
                <w:szCs w:val="24"/>
                <w:lang w:val="en-US"/>
              </w:rPr>
              <w:t>o</w:t>
            </w:r>
            <w:r w:rsidRPr="00C125BA">
              <w:rPr>
                <w:rFonts w:ascii="Times New Roman" w:hAnsi="Times New Roman"/>
                <w:sz w:val="24"/>
                <w:szCs w:val="24"/>
              </w:rPr>
              <w:t xml:space="preserve"> </w:t>
            </w:r>
          </w:p>
          <w:p w14:paraId="7D3EE628" w14:textId="77777777" w:rsidR="0033714B" w:rsidRDefault="0033714B" w:rsidP="005D7C0E">
            <w:pPr>
              <w:pStyle w:val="a3"/>
              <w:numPr>
                <w:ilvl w:val="0"/>
                <w:numId w:val="42"/>
              </w:numPr>
              <w:spacing w:after="0" w:line="240" w:lineRule="auto"/>
              <w:ind w:left="0"/>
              <w:rPr>
                <w:rFonts w:ascii="Times New Roman" w:hAnsi="Times New Roman"/>
                <w:sz w:val="24"/>
                <w:szCs w:val="24"/>
              </w:rPr>
            </w:pPr>
            <w:proofErr w:type="spellStart"/>
            <w:r w:rsidRPr="00955F94">
              <w:rPr>
                <w:rFonts w:ascii="Times New Roman" w:hAnsi="Times New Roman"/>
                <w:sz w:val="24"/>
                <w:szCs w:val="24"/>
                <w:lang w:val="en-US"/>
              </w:rPr>
              <w:t>gu</w:t>
            </w:r>
            <w:r w:rsidRPr="0037150D">
              <w:rPr>
                <w:rFonts w:ascii="Times New Roman" w:hAnsi="Times New Roman"/>
                <w:sz w:val="24"/>
                <w:szCs w:val="24"/>
                <w:lang w:val="en-US"/>
              </w:rPr>
              <w:t>ā</w:t>
            </w:r>
            <w:r w:rsidRPr="00955F94">
              <w:rPr>
                <w:rFonts w:ascii="Times New Roman" w:hAnsi="Times New Roman"/>
                <w:sz w:val="24"/>
                <w:szCs w:val="24"/>
                <w:lang w:val="en-US"/>
              </w:rPr>
              <w:t>nd</w:t>
            </w:r>
            <w:proofErr w:type="spellEnd"/>
            <w:r w:rsidRPr="0037150D">
              <w:rPr>
                <w:rFonts w:ascii="Times New Roman" w:hAnsi="Times New Roman"/>
                <w:sz w:val="24"/>
                <w:szCs w:val="24"/>
                <w:lang w:val="kk-KZ"/>
              </w:rPr>
              <w:t>á</w:t>
            </w:r>
            <w:r w:rsidRPr="00955F94">
              <w:rPr>
                <w:rFonts w:ascii="Times New Roman" w:hAnsi="Times New Roman"/>
                <w:sz w:val="24"/>
                <w:szCs w:val="24"/>
                <w:lang w:val="en-US"/>
              </w:rPr>
              <w:t>o</w:t>
            </w:r>
            <w:r w:rsidRPr="00955F94">
              <w:rPr>
                <w:rFonts w:ascii="Times New Roman" w:hAnsi="Times New Roman"/>
                <w:sz w:val="24"/>
                <w:szCs w:val="24"/>
              </w:rPr>
              <w:t xml:space="preserve"> </w:t>
            </w:r>
          </w:p>
          <w:p w14:paraId="711090A1" w14:textId="77777777" w:rsidR="0033714B" w:rsidRPr="00044805" w:rsidRDefault="0033714B" w:rsidP="00B80E4A">
            <w:pPr>
              <w:contextualSpacing/>
              <w:rPr>
                <w:rFonts w:ascii="Times New Roman" w:hAnsi="Times New Roman"/>
                <w:lang w:val="kk-KZ"/>
              </w:rPr>
            </w:pPr>
            <w:r w:rsidRPr="000904DC">
              <w:rPr>
                <w:rFonts w:ascii="Times New Roman" w:hAnsi="Times New Roman" w:hint="eastAsia"/>
              </w:rPr>
              <w:t>执行</w:t>
            </w:r>
            <w:r w:rsidRPr="000904DC">
              <w:rPr>
                <w:rFonts w:ascii="Times New Roman" w:hAnsi="Times New Roman"/>
              </w:rPr>
              <w:t xml:space="preserve">  </w:t>
            </w:r>
            <w:r w:rsidRPr="00044805">
              <w:rPr>
                <w:rFonts w:ascii="Times New Roman" w:hAnsi="Times New Roman"/>
                <w:lang w:val="kk-KZ"/>
              </w:rPr>
              <w:t>сөзінің дұрыс оқылуын белгілеңіз</w:t>
            </w:r>
          </w:p>
          <w:p w14:paraId="23895352" w14:textId="77777777" w:rsidR="0033714B" w:rsidRPr="00DD5847" w:rsidRDefault="0033714B" w:rsidP="005D7C0E">
            <w:pPr>
              <w:pStyle w:val="a3"/>
              <w:numPr>
                <w:ilvl w:val="0"/>
                <w:numId w:val="45"/>
              </w:numPr>
              <w:spacing w:after="0" w:line="240" w:lineRule="auto"/>
              <w:ind w:left="0"/>
              <w:rPr>
                <w:rFonts w:ascii="Times New Roman" w:hAnsi="Times New Roman"/>
                <w:sz w:val="24"/>
                <w:szCs w:val="24"/>
              </w:rPr>
            </w:pPr>
            <w:proofErr w:type="spellStart"/>
            <w:r w:rsidRPr="00DD5847">
              <w:rPr>
                <w:rFonts w:ascii="Times New Roman" w:hAnsi="Times New Roman"/>
                <w:sz w:val="24"/>
                <w:szCs w:val="24"/>
              </w:rPr>
              <w:t>zhíxíng</w:t>
            </w:r>
            <w:proofErr w:type="spellEnd"/>
            <w:r w:rsidRPr="00DD5847">
              <w:rPr>
                <w:rFonts w:ascii="Times New Roman" w:hAnsi="Times New Roman"/>
                <w:sz w:val="24"/>
                <w:szCs w:val="24"/>
              </w:rPr>
              <w:t xml:space="preserve"> </w:t>
            </w:r>
          </w:p>
          <w:p w14:paraId="664E3ABE" w14:textId="77777777" w:rsidR="0033714B" w:rsidRPr="000904DC" w:rsidRDefault="0033714B" w:rsidP="005D7C0E">
            <w:pPr>
              <w:pStyle w:val="a3"/>
              <w:numPr>
                <w:ilvl w:val="0"/>
                <w:numId w:val="45"/>
              </w:numPr>
              <w:spacing w:after="0" w:line="240" w:lineRule="auto"/>
              <w:ind w:left="0"/>
              <w:rPr>
                <w:rFonts w:ascii="Times New Roman" w:hAnsi="Times New Roman"/>
                <w:sz w:val="24"/>
                <w:szCs w:val="24"/>
              </w:rPr>
            </w:pPr>
            <w:proofErr w:type="spellStart"/>
            <w:r w:rsidRPr="000904DC">
              <w:rPr>
                <w:rFonts w:ascii="Times New Roman" w:hAnsi="Times New Roman"/>
                <w:sz w:val="24"/>
                <w:szCs w:val="24"/>
              </w:rPr>
              <w:t>zhíxǐng</w:t>
            </w:r>
            <w:proofErr w:type="spellEnd"/>
            <w:r w:rsidRPr="000904DC">
              <w:rPr>
                <w:rFonts w:ascii="Times New Roman" w:hAnsi="Times New Roman"/>
                <w:sz w:val="24"/>
                <w:szCs w:val="24"/>
              </w:rPr>
              <w:t xml:space="preserve"> </w:t>
            </w:r>
          </w:p>
          <w:p w14:paraId="62306F93" w14:textId="77777777" w:rsidR="0033714B" w:rsidRPr="000904DC" w:rsidRDefault="0033714B" w:rsidP="005D7C0E">
            <w:pPr>
              <w:pStyle w:val="a3"/>
              <w:numPr>
                <w:ilvl w:val="0"/>
                <w:numId w:val="45"/>
              </w:numPr>
              <w:spacing w:after="0" w:line="240" w:lineRule="auto"/>
              <w:ind w:left="0"/>
              <w:rPr>
                <w:rFonts w:ascii="Times New Roman" w:hAnsi="Times New Roman"/>
                <w:sz w:val="24"/>
                <w:szCs w:val="24"/>
              </w:rPr>
            </w:pPr>
            <w:proofErr w:type="spellStart"/>
            <w:r w:rsidRPr="000904DC">
              <w:rPr>
                <w:rFonts w:ascii="Times New Roman" w:hAnsi="Times New Roman"/>
                <w:sz w:val="24"/>
                <w:szCs w:val="24"/>
              </w:rPr>
              <w:t>zh</w:t>
            </w:r>
            <w:r>
              <w:rPr>
                <w:rFonts w:ascii="Times New Roman" w:hAnsi="Times New Roman"/>
                <w:sz w:val="24"/>
                <w:szCs w:val="24"/>
              </w:rPr>
              <w:t>ì</w:t>
            </w:r>
            <w:r w:rsidRPr="000904DC">
              <w:rPr>
                <w:rFonts w:ascii="Times New Roman" w:hAnsi="Times New Roman"/>
                <w:sz w:val="24"/>
                <w:szCs w:val="24"/>
              </w:rPr>
              <w:t>xíng</w:t>
            </w:r>
            <w:proofErr w:type="spellEnd"/>
            <w:r w:rsidRPr="000904DC">
              <w:rPr>
                <w:rFonts w:ascii="Times New Roman" w:hAnsi="Times New Roman"/>
                <w:sz w:val="24"/>
                <w:szCs w:val="24"/>
              </w:rPr>
              <w:t xml:space="preserve"> </w:t>
            </w:r>
          </w:p>
          <w:p w14:paraId="77355176" w14:textId="77777777" w:rsidR="0033714B" w:rsidRPr="005C2DF4" w:rsidRDefault="0033714B" w:rsidP="005D7C0E">
            <w:pPr>
              <w:pStyle w:val="a3"/>
              <w:numPr>
                <w:ilvl w:val="0"/>
                <w:numId w:val="45"/>
              </w:numPr>
              <w:spacing w:after="0" w:line="240" w:lineRule="auto"/>
              <w:ind w:left="0"/>
              <w:rPr>
                <w:rFonts w:ascii="Times New Roman" w:hAnsi="Times New Roman"/>
                <w:sz w:val="24"/>
                <w:szCs w:val="24"/>
              </w:rPr>
            </w:pPr>
            <w:proofErr w:type="spellStart"/>
            <w:r w:rsidRPr="000904DC">
              <w:rPr>
                <w:rFonts w:ascii="Times New Roman" w:hAnsi="Times New Roman"/>
                <w:sz w:val="24"/>
                <w:szCs w:val="24"/>
              </w:rPr>
              <w:t>zhǐxíng</w:t>
            </w:r>
            <w:proofErr w:type="spellEnd"/>
            <w:r w:rsidRPr="000904DC">
              <w:rPr>
                <w:rFonts w:ascii="Times New Roman" w:hAnsi="Times New Roman"/>
                <w:sz w:val="24"/>
                <w:szCs w:val="24"/>
              </w:rPr>
              <w:t xml:space="preserve"> </w:t>
            </w:r>
            <w:r>
              <w:rPr>
                <w:rFonts w:ascii="Times New Roman" w:hAnsi="Times New Roman"/>
                <w:sz w:val="24"/>
                <w:szCs w:val="24"/>
                <w:lang w:val="kk-KZ"/>
              </w:rPr>
              <w:t xml:space="preserve"> </w:t>
            </w:r>
          </w:p>
        </w:tc>
      </w:tr>
      <w:tr w:rsidR="0033714B" w14:paraId="42DFC334" w14:textId="77777777" w:rsidTr="00BD7407">
        <w:trPr>
          <w:trHeight w:val="6245"/>
        </w:trPr>
        <w:tc>
          <w:tcPr>
            <w:tcW w:w="1838" w:type="dxa"/>
          </w:tcPr>
          <w:p w14:paraId="65B3A8E9" w14:textId="77777777" w:rsidR="0033714B" w:rsidRDefault="00797076" w:rsidP="00B80E4A">
            <w:pPr>
              <w:rPr>
                <w:rFonts w:asciiTheme="majorBidi" w:hAnsiTheme="majorBidi" w:cstheme="majorBidi"/>
                <w:sz w:val="28"/>
                <w:szCs w:val="28"/>
                <w:lang w:val="kk-KZ"/>
              </w:rPr>
            </w:pPr>
            <w:r>
              <w:rPr>
                <w:rFonts w:asciiTheme="majorBidi" w:hAnsiTheme="majorBidi" w:cstheme="majorBidi"/>
                <w:sz w:val="28"/>
                <w:szCs w:val="28"/>
                <w:lang w:val="kk-KZ"/>
              </w:rPr>
              <w:lastRenderedPageBreak/>
              <w:t>Ақпараттық-технологиялық</w:t>
            </w:r>
            <w:r w:rsidR="0033714B">
              <w:rPr>
                <w:rFonts w:asciiTheme="majorBidi" w:hAnsiTheme="majorBidi" w:cstheme="majorBidi"/>
                <w:sz w:val="28"/>
                <w:szCs w:val="28"/>
                <w:lang w:val="kk-KZ"/>
              </w:rPr>
              <w:t xml:space="preserve"> </w:t>
            </w:r>
            <w:proofErr w:type="spellStart"/>
            <w:r w:rsidR="0033714B">
              <w:rPr>
                <w:rFonts w:asciiTheme="majorBidi" w:hAnsiTheme="majorBidi" w:cstheme="majorBidi"/>
                <w:sz w:val="28"/>
                <w:szCs w:val="28"/>
                <w:lang w:val="kk-KZ"/>
              </w:rPr>
              <w:t>субқұзыреттілік</w:t>
            </w:r>
            <w:proofErr w:type="spellEnd"/>
          </w:p>
        </w:tc>
        <w:tc>
          <w:tcPr>
            <w:tcW w:w="7178" w:type="dxa"/>
          </w:tcPr>
          <w:p w14:paraId="3863DFE4" w14:textId="77777777" w:rsidR="0033714B" w:rsidRPr="00E55B6E" w:rsidRDefault="0033714B" w:rsidP="00B80E4A">
            <w:pPr>
              <w:contextualSpacing/>
              <w:rPr>
                <w:rFonts w:ascii="Times New Roman" w:hAnsi="Times New Roman"/>
              </w:rPr>
            </w:pPr>
            <w:r w:rsidRPr="00E55B6E">
              <w:rPr>
                <w:rFonts w:ascii="Times New Roman" w:hAnsi="Times New Roman"/>
              </w:rPr>
              <w:t>主管</w:t>
            </w:r>
            <w:r w:rsidRPr="00E55B6E">
              <w:rPr>
                <w:rFonts w:ascii="Times New Roman" w:hAnsi="Times New Roman"/>
                <w:lang w:val="en-US"/>
              </w:rPr>
              <w:t xml:space="preserve"> </w:t>
            </w:r>
            <w:r w:rsidRPr="00E55B6E">
              <w:rPr>
                <w:rFonts w:ascii="Times New Roman" w:hAnsi="Times New Roman"/>
                <w:lang w:val="kk-KZ"/>
              </w:rPr>
              <w:t xml:space="preserve"> қалай </w:t>
            </w:r>
            <w:proofErr w:type="spellStart"/>
            <w:r w:rsidRPr="00E55B6E">
              <w:rPr>
                <w:rFonts w:ascii="Times New Roman" w:hAnsi="Times New Roman"/>
                <w:lang w:val="kk-KZ"/>
              </w:rPr>
              <w:t>аударылалды</w:t>
            </w:r>
            <w:proofErr w:type="spellEnd"/>
            <w:r w:rsidRPr="00E55B6E">
              <w:rPr>
                <w:rFonts w:ascii="Times New Roman" w:hAnsi="Times New Roman"/>
                <w:lang w:val="kk-KZ"/>
              </w:rPr>
              <w:t>?</w:t>
            </w:r>
          </w:p>
          <w:p w14:paraId="6A910139" w14:textId="77777777" w:rsidR="0033714B" w:rsidRPr="00E55B6E" w:rsidRDefault="0033714B" w:rsidP="005D7C0E">
            <w:pPr>
              <w:pStyle w:val="a3"/>
              <w:numPr>
                <w:ilvl w:val="0"/>
                <w:numId w:val="37"/>
              </w:numPr>
              <w:spacing w:after="0" w:line="240" w:lineRule="auto"/>
              <w:ind w:left="0"/>
              <w:rPr>
                <w:rFonts w:ascii="Times New Roman" w:hAnsi="Times New Roman"/>
                <w:sz w:val="24"/>
                <w:szCs w:val="24"/>
              </w:rPr>
            </w:pPr>
            <w:r w:rsidRPr="00E55B6E">
              <w:rPr>
                <w:rFonts w:ascii="Times New Roman" w:hAnsi="Times New Roman"/>
                <w:sz w:val="24"/>
                <w:szCs w:val="24"/>
                <w:lang w:val="kk-KZ"/>
              </w:rPr>
              <w:t>Оператор</w:t>
            </w:r>
          </w:p>
          <w:p w14:paraId="57E8C7EA" w14:textId="77777777" w:rsidR="0033714B" w:rsidRPr="00E55B6E" w:rsidRDefault="0033714B" w:rsidP="005D7C0E">
            <w:pPr>
              <w:pStyle w:val="a3"/>
              <w:numPr>
                <w:ilvl w:val="0"/>
                <w:numId w:val="37"/>
              </w:numPr>
              <w:spacing w:after="0" w:line="240" w:lineRule="auto"/>
              <w:ind w:left="0"/>
              <w:rPr>
                <w:rFonts w:ascii="Times New Roman" w:hAnsi="Times New Roman"/>
                <w:sz w:val="24"/>
                <w:szCs w:val="24"/>
              </w:rPr>
            </w:pPr>
            <w:r w:rsidRPr="00E55B6E">
              <w:rPr>
                <w:rFonts w:ascii="Times New Roman" w:hAnsi="Times New Roman"/>
                <w:sz w:val="24"/>
                <w:szCs w:val="24"/>
                <w:lang w:val="kk-KZ"/>
              </w:rPr>
              <w:t>Жетекші оператор</w:t>
            </w:r>
          </w:p>
          <w:p w14:paraId="184A3E8B" w14:textId="77777777" w:rsidR="0033714B" w:rsidRPr="005C2DF4" w:rsidRDefault="0033714B" w:rsidP="005D7C0E">
            <w:pPr>
              <w:pStyle w:val="a3"/>
              <w:numPr>
                <w:ilvl w:val="0"/>
                <w:numId w:val="37"/>
              </w:numPr>
              <w:spacing w:after="0" w:line="240" w:lineRule="auto"/>
              <w:ind w:left="0"/>
              <w:rPr>
                <w:rFonts w:ascii="Times New Roman" w:hAnsi="Times New Roman"/>
                <w:sz w:val="24"/>
                <w:szCs w:val="24"/>
              </w:rPr>
            </w:pPr>
            <w:r w:rsidRPr="00E55B6E">
              <w:rPr>
                <w:rFonts w:ascii="Times New Roman" w:hAnsi="Times New Roman"/>
                <w:sz w:val="24"/>
                <w:szCs w:val="24"/>
                <w:lang w:val="kk-KZ"/>
              </w:rPr>
              <w:t>Оператордың көмекшісі</w:t>
            </w:r>
          </w:p>
          <w:p w14:paraId="734E0880" w14:textId="77777777" w:rsidR="0033714B" w:rsidRPr="005C2DF4" w:rsidRDefault="0033714B" w:rsidP="005D7C0E">
            <w:pPr>
              <w:pStyle w:val="a3"/>
              <w:numPr>
                <w:ilvl w:val="0"/>
                <w:numId w:val="37"/>
              </w:numPr>
              <w:spacing w:after="0" w:line="240" w:lineRule="auto"/>
              <w:ind w:left="0"/>
              <w:rPr>
                <w:rFonts w:ascii="Times New Roman" w:hAnsi="Times New Roman"/>
                <w:sz w:val="24"/>
                <w:szCs w:val="24"/>
              </w:rPr>
            </w:pPr>
            <w:r w:rsidRPr="005C2DF4">
              <w:rPr>
                <w:rFonts w:ascii="Times New Roman" w:hAnsi="Times New Roman"/>
                <w:lang w:val="kk-KZ"/>
              </w:rPr>
              <w:t>Супервайзер</w:t>
            </w:r>
          </w:p>
          <w:p w14:paraId="13A90493" w14:textId="77777777" w:rsidR="0033714B" w:rsidRPr="00044805" w:rsidRDefault="0033714B" w:rsidP="00B80E4A">
            <w:pPr>
              <w:contextualSpacing/>
              <w:rPr>
                <w:rFonts w:ascii="Times New Roman" w:hAnsi="Times New Roman"/>
                <w:lang w:val="kk-KZ"/>
              </w:rPr>
            </w:pPr>
            <w:r w:rsidRPr="00044805">
              <w:rPr>
                <w:rFonts w:ascii="Times New Roman" w:hAnsi="Times New Roman"/>
              </w:rPr>
              <w:t>助理操作员</w:t>
            </w:r>
            <w:r w:rsidRPr="00044805">
              <w:rPr>
                <w:rFonts w:ascii="Times New Roman" w:hAnsi="Times New Roman"/>
                <w:lang w:val="kk-KZ"/>
              </w:rPr>
              <w:t xml:space="preserve"> қалай </w:t>
            </w:r>
            <w:proofErr w:type="spellStart"/>
            <w:r w:rsidRPr="00044805">
              <w:rPr>
                <w:rFonts w:ascii="Times New Roman" w:hAnsi="Times New Roman"/>
                <w:lang w:val="kk-KZ"/>
              </w:rPr>
              <w:t>аударылалды</w:t>
            </w:r>
            <w:proofErr w:type="spellEnd"/>
            <w:r w:rsidRPr="00044805">
              <w:rPr>
                <w:rFonts w:ascii="Times New Roman" w:hAnsi="Times New Roman"/>
                <w:lang w:val="kk-KZ"/>
              </w:rPr>
              <w:t>?</w:t>
            </w:r>
          </w:p>
          <w:p w14:paraId="5621286F" w14:textId="77777777" w:rsidR="0033714B" w:rsidRPr="00044805" w:rsidRDefault="0033714B" w:rsidP="005D7C0E">
            <w:pPr>
              <w:pStyle w:val="a3"/>
              <w:numPr>
                <w:ilvl w:val="0"/>
                <w:numId w:val="40"/>
              </w:numPr>
              <w:spacing w:after="0" w:line="240" w:lineRule="auto"/>
              <w:ind w:left="0"/>
              <w:rPr>
                <w:rFonts w:ascii="Times New Roman" w:hAnsi="Times New Roman"/>
                <w:sz w:val="24"/>
                <w:szCs w:val="24"/>
              </w:rPr>
            </w:pPr>
            <w:r w:rsidRPr="00044805">
              <w:rPr>
                <w:rFonts w:ascii="Times New Roman" w:hAnsi="Times New Roman"/>
                <w:sz w:val="24"/>
                <w:szCs w:val="24"/>
                <w:lang w:val="kk-KZ"/>
              </w:rPr>
              <w:t>Оператор</w:t>
            </w:r>
          </w:p>
          <w:p w14:paraId="51190A88" w14:textId="77777777" w:rsidR="0033714B" w:rsidRPr="00044805" w:rsidRDefault="0033714B" w:rsidP="005D7C0E">
            <w:pPr>
              <w:pStyle w:val="a3"/>
              <w:numPr>
                <w:ilvl w:val="0"/>
                <w:numId w:val="40"/>
              </w:numPr>
              <w:spacing w:after="0" w:line="240" w:lineRule="auto"/>
              <w:ind w:left="0"/>
              <w:rPr>
                <w:rFonts w:ascii="Times New Roman" w:hAnsi="Times New Roman"/>
                <w:sz w:val="24"/>
                <w:szCs w:val="24"/>
              </w:rPr>
            </w:pPr>
            <w:r w:rsidRPr="00044805">
              <w:rPr>
                <w:rFonts w:ascii="Times New Roman" w:hAnsi="Times New Roman"/>
                <w:sz w:val="24"/>
                <w:szCs w:val="24"/>
                <w:lang w:val="kk-KZ"/>
              </w:rPr>
              <w:t>Жетекші оператор</w:t>
            </w:r>
          </w:p>
          <w:p w14:paraId="48B5E5F0" w14:textId="77777777" w:rsidR="0033714B" w:rsidRPr="00AA1CD7" w:rsidRDefault="0033714B" w:rsidP="005D7C0E">
            <w:pPr>
              <w:pStyle w:val="a3"/>
              <w:numPr>
                <w:ilvl w:val="0"/>
                <w:numId w:val="40"/>
              </w:numPr>
              <w:spacing w:after="0" w:line="240" w:lineRule="auto"/>
              <w:ind w:left="0"/>
              <w:rPr>
                <w:rFonts w:ascii="Times New Roman" w:hAnsi="Times New Roman"/>
                <w:sz w:val="24"/>
                <w:szCs w:val="24"/>
              </w:rPr>
            </w:pPr>
            <w:r w:rsidRPr="00AA1CD7">
              <w:rPr>
                <w:rFonts w:ascii="Times New Roman" w:hAnsi="Times New Roman"/>
                <w:sz w:val="24"/>
                <w:szCs w:val="24"/>
                <w:lang w:val="kk-KZ"/>
              </w:rPr>
              <w:t>Оператордың көмекшісі</w:t>
            </w:r>
          </w:p>
          <w:p w14:paraId="0542FC90" w14:textId="77777777" w:rsidR="0033714B" w:rsidRPr="00044805" w:rsidRDefault="0033714B" w:rsidP="005D7C0E">
            <w:pPr>
              <w:pStyle w:val="a3"/>
              <w:numPr>
                <w:ilvl w:val="0"/>
                <w:numId w:val="40"/>
              </w:numPr>
              <w:spacing w:after="0" w:line="240" w:lineRule="auto"/>
              <w:ind w:left="0"/>
              <w:rPr>
                <w:rFonts w:ascii="Times New Roman" w:hAnsi="Times New Roman"/>
                <w:sz w:val="24"/>
                <w:szCs w:val="24"/>
              </w:rPr>
            </w:pPr>
            <w:r w:rsidRPr="00044805">
              <w:rPr>
                <w:rFonts w:ascii="Times New Roman" w:hAnsi="Times New Roman"/>
                <w:sz w:val="24"/>
                <w:szCs w:val="24"/>
                <w:lang w:val="kk-KZ"/>
              </w:rPr>
              <w:t xml:space="preserve">Супервайзер </w:t>
            </w:r>
          </w:p>
          <w:p w14:paraId="75DFC1A7" w14:textId="77777777" w:rsidR="0033714B" w:rsidRPr="00E55B6E" w:rsidRDefault="0033714B" w:rsidP="00B80E4A">
            <w:pPr>
              <w:contextualSpacing/>
              <w:rPr>
                <w:rFonts w:ascii="Times New Roman" w:hAnsi="Times New Roman"/>
              </w:rPr>
            </w:pPr>
            <w:r w:rsidRPr="00955F94">
              <w:rPr>
                <w:rFonts w:ascii="Times New Roman" w:hAnsi="Times New Roman" w:hint="eastAsia"/>
              </w:rPr>
              <w:t>输气</w:t>
            </w:r>
            <w:r w:rsidRPr="00E55B6E">
              <w:rPr>
                <w:rFonts w:ascii="Times New Roman" w:hAnsi="Times New Roman"/>
                <w:lang w:val="kk-KZ"/>
              </w:rPr>
              <w:t xml:space="preserve"> қалай </w:t>
            </w:r>
            <w:proofErr w:type="spellStart"/>
            <w:r w:rsidRPr="00E55B6E">
              <w:rPr>
                <w:rFonts w:ascii="Times New Roman" w:hAnsi="Times New Roman"/>
                <w:lang w:val="kk-KZ"/>
              </w:rPr>
              <w:t>аударылалды</w:t>
            </w:r>
            <w:proofErr w:type="spellEnd"/>
            <w:r w:rsidRPr="00E55B6E">
              <w:rPr>
                <w:rFonts w:ascii="Times New Roman" w:hAnsi="Times New Roman"/>
                <w:lang w:val="kk-KZ"/>
              </w:rPr>
              <w:t>?</w:t>
            </w:r>
          </w:p>
          <w:p w14:paraId="24151D5B" w14:textId="77777777" w:rsidR="0033714B" w:rsidRPr="00E55B6E" w:rsidRDefault="0033714B" w:rsidP="005D7C0E">
            <w:pPr>
              <w:pStyle w:val="a3"/>
              <w:numPr>
                <w:ilvl w:val="0"/>
                <w:numId w:val="43"/>
              </w:numPr>
              <w:spacing w:after="0" w:line="240" w:lineRule="auto"/>
              <w:ind w:left="0"/>
              <w:rPr>
                <w:rFonts w:ascii="Times New Roman" w:hAnsi="Times New Roman"/>
                <w:sz w:val="24"/>
                <w:szCs w:val="24"/>
              </w:rPr>
            </w:pPr>
            <w:r>
              <w:rPr>
                <w:rFonts w:ascii="Times New Roman" w:hAnsi="Times New Roman"/>
                <w:sz w:val="24"/>
                <w:szCs w:val="24"/>
                <w:lang w:val="kk-KZ"/>
              </w:rPr>
              <w:t>құбыр</w:t>
            </w:r>
          </w:p>
          <w:p w14:paraId="5913DEEF" w14:textId="77777777" w:rsidR="0033714B" w:rsidRPr="00E55B6E" w:rsidRDefault="0033714B" w:rsidP="005D7C0E">
            <w:pPr>
              <w:pStyle w:val="a3"/>
              <w:numPr>
                <w:ilvl w:val="0"/>
                <w:numId w:val="43"/>
              </w:numPr>
              <w:spacing w:after="0" w:line="240" w:lineRule="auto"/>
              <w:ind w:left="0"/>
              <w:rPr>
                <w:rFonts w:ascii="Times New Roman" w:hAnsi="Times New Roman"/>
                <w:sz w:val="24"/>
                <w:szCs w:val="24"/>
              </w:rPr>
            </w:pPr>
            <w:r>
              <w:rPr>
                <w:rFonts w:ascii="Times New Roman" w:hAnsi="Times New Roman"/>
                <w:sz w:val="24"/>
                <w:szCs w:val="24"/>
                <w:lang w:val="kk-KZ"/>
              </w:rPr>
              <w:t>мұнай</w:t>
            </w:r>
          </w:p>
          <w:p w14:paraId="6A5C5D79" w14:textId="77777777" w:rsidR="0033714B" w:rsidRPr="00E55B6E" w:rsidRDefault="0033714B" w:rsidP="005D7C0E">
            <w:pPr>
              <w:pStyle w:val="a3"/>
              <w:numPr>
                <w:ilvl w:val="0"/>
                <w:numId w:val="43"/>
              </w:numPr>
              <w:spacing w:after="0" w:line="240" w:lineRule="auto"/>
              <w:ind w:left="0"/>
              <w:rPr>
                <w:rFonts w:ascii="Times New Roman" w:hAnsi="Times New Roman"/>
                <w:sz w:val="24"/>
                <w:szCs w:val="24"/>
              </w:rPr>
            </w:pPr>
            <w:r>
              <w:rPr>
                <w:rFonts w:ascii="Times New Roman" w:hAnsi="Times New Roman"/>
                <w:sz w:val="24"/>
                <w:szCs w:val="24"/>
                <w:lang w:val="kk-KZ"/>
              </w:rPr>
              <w:t>орындау</w:t>
            </w:r>
          </w:p>
          <w:p w14:paraId="747AE550" w14:textId="77777777" w:rsidR="0033714B" w:rsidRPr="00C125BA" w:rsidRDefault="0033714B" w:rsidP="005D7C0E">
            <w:pPr>
              <w:pStyle w:val="a3"/>
              <w:numPr>
                <w:ilvl w:val="0"/>
                <w:numId w:val="43"/>
              </w:numPr>
              <w:spacing w:after="0" w:line="240" w:lineRule="auto"/>
              <w:ind w:left="0"/>
              <w:rPr>
                <w:rFonts w:ascii="Times New Roman" w:hAnsi="Times New Roman"/>
                <w:sz w:val="24"/>
                <w:szCs w:val="24"/>
              </w:rPr>
            </w:pPr>
            <w:r w:rsidRPr="00C125BA">
              <w:rPr>
                <w:rFonts w:ascii="Times New Roman" w:hAnsi="Times New Roman"/>
                <w:sz w:val="24"/>
                <w:szCs w:val="24"/>
                <w:lang w:val="kk-KZ"/>
              </w:rPr>
              <w:t xml:space="preserve">газ </w:t>
            </w:r>
          </w:p>
          <w:p w14:paraId="29BC1FA8" w14:textId="77777777" w:rsidR="0033714B" w:rsidRPr="00044805" w:rsidRDefault="0033714B" w:rsidP="00B80E4A">
            <w:pPr>
              <w:contextualSpacing/>
              <w:rPr>
                <w:rFonts w:ascii="Times New Roman" w:hAnsi="Times New Roman"/>
                <w:lang w:val="kk-KZ"/>
              </w:rPr>
            </w:pPr>
            <w:r w:rsidRPr="00881783">
              <w:rPr>
                <w:rFonts w:ascii="Times New Roman" w:hAnsi="Times New Roman" w:hint="eastAsia"/>
              </w:rPr>
              <w:t>控制和调度中心</w:t>
            </w:r>
            <w:r w:rsidRPr="00044805">
              <w:rPr>
                <w:rFonts w:ascii="Times New Roman" w:hAnsi="Times New Roman"/>
                <w:lang w:val="kk-KZ"/>
              </w:rPr>
              <w:t xml:space="preserve">қалай </w:t>
            </w:r>
            <w:proofErr w:type="spellStart"/>
            <w:r w:rsidRPr="00044805">
              <w:rPr>
                <w:rFonts w:ascii="Times New Roman" w:hAnsi="Times New Roman"/>
                <w:lang w:val="kk-KZ"/>
              </w:rPr>
              <w:t>аударылалды</w:t>
            </w:r>
            <w:proofErr w:type="spellEnd"/>
            <w:r w:rsidRPr="00044805">
              <w:rPr>
                <w:rFonts w:ascii="Times New Roman" w:hAnsi="Times New Roman"/>
                <w:lang w:val="kk-KZ"/>
              </w:rPr>
              <w:t>?</w:t>
            </w:r>
          </w:p>
          <w:p w14:paraId="31173198" w14:textId="77777777" w:rsidR="0033714B" w:rsidRPr="00044805" w:rsidRDefault="0033714B" w:rsidP="005D7C0E">
            <w:pPr>
              <w:pStyle w:val="a3"/>
              <w:numPr>
                <w:ilvl w:val="0"/>
                <w:numId w:val="47"/>
              </w:numPr>
              <w:spacing w:after="0" w:line="240" w:lineRule="auto"/>
              <w:ind w:left="0"/>
              <w:rPr>
                <w:rFonts w:ascii="Times New Roman" w:hAnsi="Times New Roman"/>
                <w:sz w:val="24"/>
                <w:szCs w:val="24"/>
              </w:rPr>
            </w:pPr>
            <w:r>
              <w:rPr>
                <w:rFonts w:ascii="Times New Roman" w:hAnsi="Times New Roman"/>
                <w:sz w:val="24"/>
                <w:szCs w:val="24"/>
                <w:lang w:val="kk-KZ"/>
              </w:rPr>
              <w:t>концерн</w:t>
            </w:r>
          </w:p>
          <w:p w14:paraId="61D66B95" w14:textId="77777777" w:rsidR="0033714B" w:rsidRPr="00044805" w:rsidRDefault="0033714B" w:rsidP="005D7C0E">
            <w:pPr>
              <w:pStyle w:val="a3"/>
              <w:numPr>
                <w:ilvl w:val="0"/>
                <w:numId w:val="47"/>
              </w:numPr>
              <w:spacing w:after="0" w:line="240" w:lineRule="auto"/>
              <w:ind w:left="0"/>
              <w:rPr>
                <w:rFonts w:ascii="Times New Roman" w:hAnsi="Times New Roman"/>
                <w:sz w:val="24"/>
                <w:szCs w:val="24"/>
              </w:rPr>
            </w:pPr>
            <w:r>
              <w:rPr>
                <w:rFonts w:ascii="Times New Roman" w:hAnsi="Times New Roman"/>
                <w:sz w:val="24"/>
                <w:szCs w:val="24"/>
                <w:lang w:val="kk-KZ"/>
              </w:rPr>
              <w:t>мұнай ұңғысы</w:t>
            </w:r>
          </w:p>
          <w:p w14:paraId="79EA2B63" w14:textId="77777777" w:rsidR="0033714B" w:rsidRPr="00DD5847" w:rsidRDefault="0033714B" w:rsidP="005D7C0E">
            <w:pPr>
              <w:pStyle w:val="a3"/>
              <w:numPr>
                <w:ilvl w:val="0"/>
                <w:numId w:val="47"/>
              </w:numPr>
              <w:spacing w:after="0" w:line="240" w:lineRule="auto"/>
              <w:ind w:left="0"/>
              <w:rPr>
                <w:rFonts w:ascii="Times New Roman" w:hAnsi="Times New Roman"/>
                <w:sz w:val="24"/>
                <w:szCs w:val="24"/>
              </w:rPr>
            </w:pPr>
            <w:r w:rsidRPr="00DD5847">
              <w:rPr>
                <w:rFonts w:ascii="Times New Roman" w:hAnsi="Times New Roman"/>
                <w:sz w:val="24"/>
                <w:szCs w:val="24"/>
                <w:lang w:val="kk-KZ"/>
              </w:rPr>
              <w:t>бақылаушы</w:t>
            </w:r>
            <w:r w:rsidRPr="00DD5847">
              <w:rPr>
                <w:rFonts w:ascii="Times New Roman" w:hAnsi="Times New Roman"/>
                <w:sz w:val="24"/>
                <w:szCs w:val="24"/>
              </w:rPr>
              <w:t>-диспетчер</w:t>
            </w:r>
            <w:proofErr w:type="spellStart"/>
            <w:r w:rsidRPr="00DD5847">
              <w:rPr>
                <w:rFonts w:ascii="Times New Roman" w:hAnsi="Times New Roman"/>
                <w:sz w:val="24"/>
                <w:szCs w:val="24"/>
                <w:lang w:val="kk-KZ"/>
              </w:rPr>
              <w:t>лік</w:t>
            </w:r>
            <w:proofErr w:type="spellEnd"/>
            <w:r w:rsidRPr="00DD5847">
              <w:rPr>
                <w:rFonts w:ascii="Times New Roman" w:hAnsi="Times New Roman"/>
                <w:sz w:val="24"/>
                <w:szCs w:val="24"/>
                <w:lang w:val="kk-KZ"/>
              </w:rPr>
              <w:t xml:space="preserve"> орталығы</w:t>
            </w:r>
            <w:r w:rsidRPr="00DD5847">
              <w:rPr>
                <w:rFonts w:ascii="Times New Roman" w:hAnsi="Times New Roman"/>
                <w:sz w:val="24"/>
                <w:szCs w:val="24"/>
              </w:rPr>
              <w:t xml:space="preserve"> </w:t>
            </w:r>
          </w:p>
          <w:p w14:paraId="278F6343" w14:textId="77777777" w:rsidR="0033714B" w:rsidRPr="005C2DF4" w:rsidRDefault="0033714B" w:rsidP="005D7C0E">
            <w:pPr>
              <w:pStyle w:val="a3"/>
              <w:numPr>
                <w:ilvl w:val="0"/>
                <w:numId w:val="46"/>
              </w:numPr>
              <w:spacing w:after="0" w:line="240" w:lineRule="auto"/>
              <w:ind w:left="0"/>
              <w:rPr>
                <w:rFonts w:ascii="Times New Roman" w:hAnsi="Times New Roman"/>
                <w:sz w:val="24"/>
                <w:szCs w:val="24"/>
              </w:rPr>
            </w:pPr>
            <w:r w:rsidRPr="00881783">
              <w:rPr>
                <w:rFonts w:ascii="Times New Roman" w:hAnsi="Times New Roman"/>
                <w:color w:val="FF0000"/>
                <w:sz w:val="24"/>
                <w:szCs w:val="24"/>
                <w:lang w:val="kk-KZ"/>
              </w:rPr>
              <w:t xml:space="preserve"> </w:t>
            </w:r>
            <w:r>
              <w:rPr>
                <w:rFonts w:ascii="Times New Roman" w:hAnsi="Times New Roman"/>
                <w:sz w:val="24"/>
                <w:szCs w:val="24"/>
                <w:lang w:val="kk-KZ"/>
              </w:rPr>
              <w:t>қалыпты жағдайға келтіру</w:t>
            </w:r>
            <w:r w:rsidRPr="00044805">
              <w:rPr>
                <w:rFonts w:ascii="Times New Roman" w:hAnsi="Times New Roman"/>
                <w:sz w:val="24"/>
                <w:szCs w:val="24"/>
                <w:lang w:val="kk-KZ"/>
              </w:rPr>
              <w:t xml:space="preserve"> </w:t>
            </w:r>
          </w:p>
        </w:tc>
      </w:tr>
      <w:tr w:rsidR="0033714B" w14:paraId="29E436E5" w14:textId="77777777" w:rsidTr="00BD7407">
        <w:tc>
          <w:tcPr>
            <w:tcW w:w="1838" w:type="dxa"/>
          </w:tcPr>
          <w:p w14:paraId="1D506EC5" w14:textId="77777777" w:rsidR="0033714B" w:rsidRDefault="0033714B" w:rsidP="00B80E4A">
            <w:pPr>
              <w:rPr>
                <w:rFonts w:asciiTheme="majorBidi" w:hAnsiTheme="majorBidi" w:cstheme="majorBidi"/>
                <w:sz w:val="28"/>
                <w:szCs w:val="28"/>
                <w:lang w:val="kk-KZ"/>
              </w:rPr>
            </w:pPr>
            <w:r>
              <w:rPr>
                <w:rFonts w:asciiTheme="majorBidi" w:hAnsiTheme="majorBidi" w:cstheme="majorBidi"/>
                <w:sz w:val="28"/>
                <w:szCs w:val="28"/>
                <w:lang w:val="kk-KZ"/>
              </w:rPr>
              <w:t xml:space="preserve">Кәсіби-түсіндірмелі </w:t>
            </w:r>
            <w:proofErr w:type="spellStart"/>
            <w:r>
              <w:rPr>
                <w:rFonts w:asciiTheme="majorBidi" w:hAnsiTheme="majorBidi" w:cstheme="majorBidi"/>
                <w:sz w:val="28"/>
                <w:szCs w:val="28"/>
                <w:lang w:val="kk-KZ"/>
              </w:rPr>
              <w:t>субқұзыреттілік</w:t>
            </w:r>
            <w:proofErr w:type="spellEnd"/>
          </w:p>
        </w:tc>
        <w:tc>
          <w:tcPr>
            <w:tcW w:w="7178" w:type="dxa"/>
          </w:tcPr>
          <w:p w14:paraId="31B63CFB" w14:textId="77777777" w:rsidR="0033714B" w:rsidRPr="00E55B6E" w:rsidRDefault="0033714B" w:rsidP="00B80E4A">
            <w:pPr>
              <w:contextualSpacing/>
              <w:rPr>
                <w:rFonts w:ascii="Times New Roman" w:hAnsi="Times New Roman"/>
                <w:lang w:val="en-US"/>
              </w:rPr>
            </w:pPr>
            <w:proofErr w:type="spellStart"/>
            <w:r w:rsidRPr="00E55B6E">
              <w:rPr>
                <w:rFonts w:ascii="Times New Roman" w:hAnsi="Times New Roman"/>
                <w:lang w:val="en-US"/>
              </w:rPr>
              <w:t>Бос</w:t>
            </w:r>
            <w:proofErr w:type="spellEnd"/>
            <w:r w:rsidRPr="00E55B6E">
              <w:rPr>
                <w:rFonts w:ascii="Times New Roman" w:hAnsi="Times New Roman"/>
                <w:lang w:val="en-US"/>
              </w:rPr>
              <w:t xml:space="preserve"> </w:t>
            </w:r>
            <w:proofErr w:type="spellStart"/>
            <w:r w:rsidRPr="00E55B6E">
              <w:rPr>
                <w:rFonts w:ascii="Times New Roman" w:hAnsi="Times New Roman"/>
                <w:lang w:val="en-US"/>
              </w:rPr>
              <w:t>орынды</w:t>
            </w:r>
            <w:proofErr w:type="spellEnd"/>
            <w:r w:rsidRPr="00E55B6E">
              <w:rPr>
                <w:rFonts w:ascii="Times New Roman" w:hAnsi="Times New Roman"/>
                <w:lang w:val="en-US"/>
              </w:rPr>
              <w:t xml:space="preserve"> </w:t>
            </w:r>
            <w:proofErr w:type="spellStart"/>
            <w:r w:rsidRPr="00E55B6E">
              <w:rPr>
                <w:rFonts w:ascii="Times New Roman" w:hAnsi="Times New Roman"/>
                <w:lang w:val="en-US"/>
              </w:rPr>
              <w:t>тортыру</w:t>
            </w:r>
            <w:proofErr w:type="spellEnd"/>
          </w:p>
          <w:p w14:paraId="374E329D" w14:textId="77777777" w:rsidR="0033714B" w:rsidRPr="00E55B6E" w:rsidRDefault="0033714B" w:rsidP="005D7C0E">
            <w:pPr>
              <w:numPr>
                <w:ilvl w:val="0"/>
                <w:numId w:val="25"/>
              </w:numPr>
              <w:contextualSpacing/>
              <w:rPr>
                <w:rFonts w:ascii="Times New Roman" w:hAnsi="Times New Roman"/>
                <w:lang w:val="en-US"/>
              </w:rPr>
            </w:pPr>
            <w:r w:rsidRPr="00E55B6E">
              <w:rPr>
                <w:rFonts w:ascii="Times New Roman" w:hAnsi="Times New Roman"/>
                <w:lang w:val="en-US"/>
              </w:rPr>
              <w:t>你是</w:t>
            </w:r>
            <w:r w:rsidRPr="00E55B6E">
              <w:rPr>
                <w:rFonts w:ascii="Times New Roman" w:hAnsi="Times New Roman"/>
                <w:lang w:val="en-US"/>
              </w:rPr>
              <w:t>___</w:t>
            </w:r>
            <w:r w:rsidRPr="00E55B6E">
              <w:rPr>
                <w:rFonts w:ascii="Times New Roman" w:hAnsi="Times New Roman"/>
                <w:lang w:val="en-US"/>
              </w:rPr>
              <w:t>人</w:t>
            </w:r>
            <w:r w:rsidRPr="00E55B6E">
              <w:rPr>
                <w:rFonts w:ascii="Times New Roman" w:hAnsi="Times New Roman"/>
                <w:lang w:val="en-US"/>
              </w:rPr>
              <w:t>?</w:t>
            </w:r>
          </w:p>
          <w:p w14:paraId="4DF88B2C" w14:textId="77777777" w:rsidR="0033714B" w:rsidRPr="00E55B6E" w:rsidRDefault="0033714B" w:rsidP="005D7C0E">
            <w:pPr>
              <w:numPr>
                <w:ilvl w:val="0"/>
                <w:numId w:val="25"/>
              </w:numPr>
              <w:contextualSpacing/>
              <w:rPr>
                <w:rFonts w:ascii="Times New Roman" w:hAnsi="Times New Roman"/>
                <w:lang w:val="en-US"/>
              </w:rPr>
            </w:pPr>
            <w:r w:rsidRPr="00E55B6E">
              <w:rPr>
                <w:rFonts w:ascii="Times New Roman" w:hAnsi="Times New Roman"/>
                <w:lang w:val="en-US"/>
              </w:rPr>
              <w:t>我</w:t>
            </w:r>
            <w:r w:rsidRPr="00E55B6E">
              <w:rPr>
                <w:rFonts w:ascii="Times New Roman" w:hAnsi="Times New Roman"/>
                <w:lang w:val="en-US"/>
              </w:rPr>
              <w:t>___</w:t>
            </w:r>
            <w:r w:rsidRPr="00E55B6E">
              <w:rPr>
                <w:rFonts w:ascii="Times New Roman" w:hAnsi="Times New Roman"/>
                <w:lang w:val="en-US"/>
              </w:rPr>
              <w:t>介绍一下</w:t>
            </w:r>
          </w:p>
          <w:p w14:paraId="53000487" w14:textId="77777777" w:rsidR="0033714B" w:rsidRPr="00E55B6E" w:rsidRDefault="0033714B" w:rsidP="005D7C0E">
            <w:pPr>
              <w:numPr>
                <w:ilvl w:val="0"/>
                <w:numId w:val="25"/>
              </w:numPr>
              <w:contextualSpacing/>
              <w:rPr>
                <w:rFonts w:ascii="Times New Roman" w:hAnsi="Times New Roman"/>
                <w:lang w:val="en-US"/>
              </w:rPr>
            </w:pPr>
            <w:r w:rsidRPr="00E55B6E">
              <w:rPr>
                <w:rFonts w:ascii="Times New Roman" w:hAnsi="Times New Roman"/>
                <w:lang w:val="en-US"/>
              </w:rPr>
              <w:t>你的工作是</w:t>
            </w:r>
            <w:r w:rsidRPr="00E55B6E">
              <w:rPr>
                <w:rFonts w:ascii="Times New Roman" w:hAnsi="Times New Roman"/>
                <w:lang w:val="en-US"/>
              </w:rPr>
              <w:t>____</w:t>
            </w:r>
            <w:r w:rsidRPr="00E55B6E">
              <w:rPr>
                <w:rFonts w:ascii="Times New Roman" w:hAnsi="Times New Roman"/>
                <w:lang w:val="en-US"/>
              </w:rPr>
              <w:t>？</w:t>
            </w:r>
          </w:p>
          <w:p w14:paraId="42BA9E50" w14:textId="77777777" w:rsidR="0033714B" w:rsidRPr="00E55B6E" w:rsidRDefault="0033714B" w:rsidP="005D7C0E">
            <w:pPr>
              <w:numPr>
                <w:ilvl w:val="0"/>
                <w:numId w:val="25"/>
              </w:numPr>
              <w:contextualSpacing/>
              <w:rPr>
                <w:rFonts w:ascii="Times New Roman" w:hAnsi="Times New Roman"/>
                <w:lang w:val="en-US"/>
              </w:rPr>
            </w:pPr>
            <w:r w:rsidRPr="00E55B6E">
              <w:rPr>
                <w:rFonts w:ascii="Times New Roman" w:hAnsi="Times New Roman"/>
                <w:lang w:val="en-US"/>
              </w:rPr>
              <w:t>我在一家加拿大石油公司</w:t>
            </w:r>
            <w:r w:rsidRPr="00E55B6E">
              <w:rPr>
                <w:rFonts w:ascii="Times New Roman" w:hAnsi="Times New Roman"/>
                <w:lang w:val="en-US"/>
              </w:rPr>
              <w:t>___</w:t>
            </w:r>
            <w:r w:rsidRPr="00E55B6E">
              <w:rPr>
                <w:rFonts w:ascii="Times New Roman" w:hAnsi="Times New Roman"/>
                <w:lang w:val="en-US"/>
              </w:rPr>
              <w:t>。</w:t>
            </w:r>
          </w:p>
          <w:p w14:paraId="0C5832CA" w14:textId="77777777" w:rsidR="0033714B" w:rsidRPr="00044805" w:rsidRDefault="0033714B" w:rsidP="005D7C0E">
            <w:pPr>
              <w:pStyle w:val="af4"/>
              <w:numPr>
                <w:ilvl w:val="0"/>
                <w:numId w:val="25"/>
              </w:numPr>
              <w:contextualSpacing/>
              <w:rPr>
                <w:rFonts w:ascii="Times New Roman" w:eastAsia="Times New Roman" w:hAnsi="Times New Roman" w:cs="Times New Roman"/>
                <w:sz w:val="24"/>
                <w:szCs w:val="24"/>
                <w:lang w:val="zh-CN"/>
              </w:rPr>
            </w:pPr>
            <w:r w:rsidRPr="00044805">
              <w:rPr>
                <w:rFonts w:ascii="Times New Roman" w:hAnsi="Arial Unicode MS" w:cs="Times New Roman"/>
                <w:sz w:val="24"/>
                <w:szCs w:val="24"/>
                <w:lang w:val="zh-CN"/>
              </w:rPr>
              <w:t>请问您</w:t>
            </w:r>
            <w:r>
              <w:rPr>
                <w:rFonts w:ascii="Times New Roman" w:hAnsi="Arial Unicode MS" w:cs="Times New Roman"/>
                <w:sz w:val="24"/>
                <w:szCs w:val="24"/>
                <w:lang w:val="en-US"/>
              </w:rPr>
              <w:t>__</w:t>
            </w:r>
            <w:r w:rsidRPr="00044805">
              <w:rPr>
                <w:rFonts w:ascii="Times New Roman" w:hAnsi="Arial Unicode MS" w:cs="Times New Roman"/>
                <w:sz w:val="24"/>
                <w:szCs w:val="24"/>
                <w:lang w:val="zh-CN"/>
              </w:rPr>
              <w:t>姓</w:t>
            </w:r>
            <w:r w:rsidRPr="00044805">
              <w:rPr>
                <w:rFonts w:ascii="Times New Roman" w:hAnsi="Arial Unicode MS" w:cs="Times New Roman"/>
                <w:sz w:val="24"/>
                <w:szCs w:val="24"/>
              </w:rPr>
              <w:t>？</w:t>
            </w:r>
          </w:p>
          <w:p w14:paraId="2EA12D0D" w14:textId="77777777" w:rsidR="0033714B" w:rsidRPr="00044805" w:rsidRDefault="0033714B" w:rsidP="005D7C0E">
            <w:pPr>
              <w:pStyle w:val="af4"/>
              <w:numPr>
                <w:ilvl w:val="0"/>
                <w:numId w:val="25"/>
              </w:numPr>
              <w:contextualSpacing/>
              <w:rPr>
                <w:rFonts w:ascii="Times New Roman" w:eastAsia="Times New Roman" w:hAnsi="Times New Roman" w:cs="Times New Roman"/>
                <w:sz w:val="24"/>
                <w:szCs w:val="24"/>
                <w:lang w:val="zh-TW" w:eastAsia="zh-TW"/>
              </w:rPr>
            </w:pPr>
            <w:r w:rsidRPr="00044805">
              <w:rPr>
                <w:rFonts w:ascii="Times New Roman" w:hAnsi="Arial Unicode MS" w:cs="Times New Roman"/>
                <w:sz w:val="24"/>
                <w:szCs w:val="24"/>
                <w:lang w:val="zh-TW" w:eastAsia="zh-TW"/>
              </w:rPr>
              <w:t>你叫</w:t>
            </w:r>
            <w:r>
              <w:rPr>
                <w:rFonts w:ascii="Times New Roman" w:hAnsi="Arial Unicode MS" w:cs="Times New Roman"/>
                <w:sz w:val="24"/>
                <w:szCs w:val="24"/>
                <w:lang w:val="en-US" w:eastAsia="zh-TW"/>
              </w:rPr>
              <w:t>___</w:t>
            </w:r>
            <w:r w:rsidRPr="00044805">
              <w:rPr>
                <w:rFonts w:ascii="Times New Roman" w:hAnsi="Arial Unicode MS" w:cs="Times New Roman"/>
                <w:sz w:val="24"/>
                <w:szCs w:val="24"/>
                <w:lang w:val="zh-CN"/>
              </w:rPr>
              <w:t>名字</w:t>
            </w:r>
            <w:r w:rsidRPr="00044805">
              <w:rPr>
                <w:rFonts w:ascii="Times New Roman" w:hAnsi="Times New Roman" w:cs="Times New Roman"/>
                <w:sz w:val="24"/>
                <w:szCs w:val="24"/>
                <w:lang w:val="en-US"/>
              </w:rPr>
              <w:t>?</w:t>
            </w:r>
          </w:p>
          <w:p w14:paraId="784A1201" w14:textId="77777777" w:rsidR="0033714B" w:rsidRPr="00044805" w:rsidRDefault="0033714B" w:rsidP="005D7C0E">
            <w:pPr>
              <w:pStyle w:val="af4"/>
              <w:numPr>
                <w:ilvl w:val="0"/>
                <w:numId w:val="25"/>
              </w:numPr>
              <w:contextualSpacing/>
              <w:rPr>
                <w:rFonts w:ascii="Times New Roman" w:eastAsia="Helvetica" w:hAnsi="Times New Roman" w:cs="Times New Roman"/>
                <w:sz w:val="24"/>
                <w:szCs w:val="24"/>
                <w:lang w:val="zh-CN"/>
              </w:rPr>
            </w:pPr>
            <w:r w:rsidRPr="00044805">
              <w:rPr>
                <w:rFonts w:ascii="Times New Roman" w:hAnsi="Arial Unicode MS" w:cs="Times New Roman"/>
                <w:sz w:val="24"/>
                <w:szCs w:val="24"/>
                <w:lang w:val="zh-CN"/>
              </w:rPr>
              <w:t>你</w:t>
            </w:r>
            <w:r>
              <w:rPr>
                <w:rFonts w:ascii="Times New Roman" w:hAnsi="Arial Unicode MS" w:cs="Times New Roman"/>
                <w:sz w:val="24"/>
                <w:szCs w:val="24"/>
                <w:lang w:val="en-US"/>
              </w:rPr>
              <w:t>___</w:t>
            </w:r>
            <w:r w:rsidRPr="00044805">
              <w:rPr>
                <w:rFonts w:ascii="Times New Roman" w:hAnsi="Arial Unicode MS" w:cs="Times New Roman"/>
                <w:sz w:val="24"/>
                <w:szCs w:val="24"/>
                <w:lang w:val="zh-CN"/>
              </w:rPr>
              <w:t>哪里工作？</w:t>
            </w:r>
          </w:p>
          <w:p w14:paraId="4CA198BD" w14:textId="77777777" w:rsidR="0033714B" w:rsidRPr="005C2DF4" w:rsidRDefault="0033714B" w:rsidP="005D7C0E">
            <w:pPr>
              <w:pStyle w:val="af4"/>
              <w:numPr>
                <w:ilvl w:val="0"/>
                <w:numId w:val="25"/>
              </w:numPr>
              <w:contextualSpacing/>
              <w:rPr>
                <w:rFonts w:ascii="Times New Roman" w:hAnsi="Times New Roman" w:cs="Times New Roman"/>
                <w:sz w:val="24"/>
                <w:szCs w:val="24"/>
              </w:rPr>
            </w:pPr>
            <w:r w:rsidRPr="00044805">
              <w:rPr>
                <w:rFonts w:ascii="Times New Roman" w:hAnsi="Arial Unicode MS" w:cs="Times New Roman"/>
                <w:sz w:val="24"/>
                <w:szCs w:val="24"/>
                <w:lang w:val="zh-TW" w:eastAsia="zh-TW"/>
              </w:rPr>
              <w:t>我是</w:t>
            </w:r>
            <w:r>
              <w:rPr>
                <w:rFonts w:ascii="Times New Roman" w:hAnsi="Arial Unicode MS" w:cs="Times New Roman"/>
                <w:sz w:val="24"/>
                <w:szCs w:val="24"/>
                <w:lang w:val="en-US" w:eastAsia="zh-TW"/>
              </w:rPr>
              <w:t>___</w:t>
            </w:r>
            <w:r w:rsidRPr="00044805">
              <w:rPr>
                <w:rFonts w:ascii="Times New Roman" w:hAnsi="Arial Unicode MS" w:cs="Times New Roman"/>
                <w:sz w:val="24"/>
                <w:szCs w:val="24"/>
                <w:lang w:val="zh-CN"/>
              </w:rPr>
              <w:t>的操作员。</w:t>
            </w:r>
          </w:p>
          <w:p w14:paraId="6E6D658C" w14:textId="77777777" w:rsidR="0033714B" w:rsidRPr="0033714B" w:rsidRDefault="0033714B" w:rsidP="005D7C0E">
            <w:pPr>
              <w:pStyle w:val="a3"/>
              <w:numPr>
                <w:ilvl w:val="0"/>
                <w:numId w:val="25"/>
              </w:numPr>
              <w:spacing w:after="0" w:line="240" w:lineRule="auto"/>
              <w:rPr>
                <w:rFonts w:ascii="Times New Roman" w:hAnsi="Times New Roman"/>
                <w:lang w:val="en-US"/>
              </w:rPr>
            </w:pPr>
            <w:r w:rsidRPr="0033714B">
              <w:rPr>
                <w:rFonts w:ascii="Times New Roman" w:hAnsi="Times New Roman"/>
              </w:rPr>
              <w:t>那</w:t>
            </w:r>
            <w:r w:rsidRPr="0033714B">
              <w:rPr>
                <w:rFonts w:ascii="Times New Roman" w:hAnsi="Times New Roman" w:hint="eastAsia"/>
              </w:rPr>
              <w:t>—</w:t>
            </w:r>
            <w:r w:rsidRPr="0033714B">
              <w:rPr>
                <w:rFonts w:ascii="Times New Roman" w:hAnsi="Times New Roman"/>
              </w:rPr>
              <w:t>是</w:t>
            </w:r>
            <w:r w:rsidRPr="0033714B">
              <w:rPr>
                <w:rFonts w:ascii="Times New Roman" w:hAnsi="Times New Roman"/>
              </w:rPr>
              <w:t xml:space="preserve"> </w:t>
            </w:r>
            <w:r w:rsidRPr="0033714B">
              <w:rPr>
                <w:rFonts w:ascii="Times New Roman" w:hAnsi="Times New Roman"/>
              </w:rPr>
              <w:t>谁</w:t>
            </w:r>
            <w:r w:rsidRPr="0033714B">
              <w:rPr>
                <w:rFonts w:ascii="Times New Roman" w:hAnsi="Times New Roman"/>
              </w:rPr>
              <w:t xml:space="preserve"> </w:t>
            </w:r>
            <w:r w:rsidRPr="0033714B">
              <w:rPr>
                <w:rFonts w:ascii="Times New Roman" w:hAnsi="Times New Roman"/>
                <w:lang w:val="en-US"/>
              </w:rPr>
              <w:t>?</w:t>
            </w:r>
          </w:p>
          <w:p w14:paraId="75DD925C" w14:textId="77777777" w:rsidR="0033714B" w:rsidRPr="00EC7658" w:rsidRDefault="0033714B" w:rsidP="005D7C0E">
            <w:pPr>
              <w:numPr>
                <w:ilvl w:val="0"/>
                <w:numId w:val="25"/>
              </w:numPr>
              <w:contextualSpacing/>
              <w:rPr>
                <w:rFonts w:ascii="Times New Roman" w:hAnsi="Times New Roman"/>
                <w:lang w:val="en-US"/>
              </w:rPr>
            </w:pPr>
            <w:r w:rsidRPr="0037150D">
              <w:rPr>
                <w:rFonts w:ascii="Times New Roman" w:hAnsi="Times New Roman"/>
              </w:rPr>
              <w:t>这</w:t>
            </w:r>
            <w:r w:rsidRPr="0037150D">
              <w:rPr>
                <w:rFonts w:ascii="Times New Roman" w:hAnsi="Times New Roman"/>
              </w:rPr>
              <w:t xml:space="preserve"> </w:t>
            </w:r>
            <w:r w:rsidRPr="0037150D">
              <w:rPr>
                <w:rFonts w:ascii="Times New Roman" w:hAnsi="Times New Roman"/>
              </w:rPr>
              <w:t>位</w:t>
            </w:r>
            <w:r w:rsidRPr="0037150D">
              <w:rPr>
                <w:rFonts w:ascii="Times New Roman" w:hAnsi="Times New Roman"/>
              </w:rPr>
              <w:t xml:space="preserve"> </w:t>
            </w:r>
            <w:r w:rsidRPr="0037150D">
              <w:rPr>
                <w:rFonts w:ascii="Times New Roman" w:hAnsi="Times New Roman"/>
              </w:rPr>
              <w:t>是</w:t>
            </w:r>
            <w:r w:rsidRPr="0037150D">
              <w:rPr>
                <w:rFonts w:ascii="Times New Roman" w:hAnsi="Times New Roman"/>
              </w:rPr>
              <w:t xml:space="preserve"> </w:t>
            </w:r>
            <w:r>
              <w:rPr>
                <w:rFonts w:ascii="Times New Roman" w:hAnsi="Times New Roman" w:hint="eastAsia"/>
              </w:rPr>
              <w:t>—</w:t>
            </w:r>
          </w:p>
          <w:p w14:paraId="5044BFD8" w14:textId="77777777" w:rsidR="0033714B" w:rsidRPr="00EC7658" w:rsidRDefault="0033714B" w:rsidP="005D7C0E">
            <w:pPr>
              <w:numPr>
                <w:ilvl w:val="0"/>
                <w:numId w:val="25"/>
              </w:numPr>
              <w:contextualSpacing/>
              <w:rPr>
                <w:rFonts w:ascii="Times New Roman" w:hAnsi="Times New Roman"/>
                <w:lang w:val="en-US"/>
              </w:rPr>
            </w:pPr>
            <w:r w:rsidRPr="0037150D">
              <w:rPr>
                <w:rFonts w:ascii="Times New Roman" w:hAnsi="Times New Roman"/>
              </w:rPr>
              <w:t>认识</w:t>
            </w:r>
            <w:r w:rsidRPr="0037150D">
              <w:rPr>
                <w:rFonts w:ascii="Times New Roman" w:hAnsi="Times New Roman"/>
              </w:rPr>
              <w:t xml:space="preserve"> </w:t>
            </w:r>
            <w:r w:rsidRPr="0037150D">
              <w:rPr>
                <w:rFonts w:ascii="Times New Roman" w:hAnsi="Times New Roman"/>
              </w:rPr>
              <w:t>你</w:t>
            </w:r>
            <w:r w:rsidRPr="0037150D">
              <w:rPr>
                <w:rFonts w:ascii="Times New Roman" w:hAnsi="Times New Roman"/>
              </w:rPr>
              <w:t xml:space="preserve"> </w:t>
            </w:r>
            <w:r w:rsidRPr="0037150D">
              <w:rPr>
                <w:rFonts w:ascii="Times New Roman" w:hAnsi="Times New Roman"/>
              </w:rPr>
              <w:t>我</w:t>
            </w:r>
            <w:r w:rsidRPr="0037150D">
              <w:rPr>
                <w:rFonts w:ascii="Times New Roman" w:hAnsi="Times New Roman"/>
              </w:rPr>
              <w:t xml:space="preserve"> </w:t>
            </w:r>
            <w:r>
              <w:rPr>
                <w:rFonts w:ascii="Times New Roman" w:hAnsi="Times New Roman" w:hint="eastAsia"/>
              </w:rPr>
              <w:t>——</w:t>
            </w:r>
            <w:r w:rsidRPr="0037150D">
              <w:rPr>
                <w:rFonts w:ascii="Times New Roman" w:hAnsi="Times New Roman"/>
              </w:rPr>
              <w:t>很</w:t>
            </w:r>
            <w:r w:rsidRPr="0037150D">
              <w:rPr>
                <w:rFonts w:ascii="Times New Roman" w:hAnsi="Times New Roman"/>
              </w:rPr>
              <w:t xml:space="preserve"> </w:t>
            </w:r>
            <w:r w:rsidRPr="0037150D">
              <w:rPr>
                <w:rFonts w:ascii="Times New Roman" w:hAnsi="Times New Roman"/>
              </w:rPr>
              <w:t>高兴</w:t>
            </w:r>
          </w:p>
          <w:p w14:paraId="78809503" w14:textId="77777777" w:rsidR="0033714B" w:rsidRPr="005C2DF4" w:rsidRDefault="0033714B" w:rsidP="005D7C0E">
            <w:pPr>
              <w:numPr>
                <w:ilvl w:val="0"/>
                <w:numId w:val="25"/>
              </w:numPr>
              <w:contextualSpacing/>
              <w:rPr>
                <w:rFonts w:ascii="Times New Roman" w:hAnsi="Times New Roman"/>
                <w:lang w:val="en-US"/>
              </w:rPr>
            </w:pPr>
            <w:r w:rsidRPr="0037150D">
              <w:rPr>
                <w:rFonts w:ascii="Times New Roman" w:hAnsi="Times New Roman"/>
              </w:rPr>
              <w:t>你住</w:t>
            </w:r>
            <w:r>
              <w:rPr>
                <w:rFonts w:ascii="Times New Roman" w:hAnsi="Times New Roman" w:hint="eastAsia"/>
              </w:rPr>
              <w:t>_</w:t>
            </w:r>
            <w:r w:rsidRPr="0037150D">
              <w:rPr>
                <w:rFonts w:ascii="Times New Roman" w:hAnsi="Times New Roman"/>
              </w:rPr>
              <w:t>哪里</w:t>
            </w:r>
            <w:r>
              <w:rPr>
                <w:rFonts w:ascii="Times New Roman" w:hAnsi="Times New Roman" w:hint="eastAsia"/>
              </w:rPr>
              <w:t>?</w:t>
            </w:r>
          </w:p>
          <w:p w14:paraId="77E1823B" w14:textId="77777777" w:rsidR="0033714B" w:rsidRPr="00044805" w:rsidRDefault="0033714B" w:rsidP="005D7C0E">
            <w:pPr>
              <w:pStyle w:val="af4"/>
              <w:numPr>
                <w:ilvl w:val="0"/>
                <w:numId w:val="25"/>
              </w:numPr>
              <w:contextualSpacing/>
              <w:rPr>
                <w:rFonts w:ascii="Times New Roman" w:eastAsia="Times New Roman" w:hAnsi="Times New Roman" w:cs="Times New Roman"/>
                <w:sz w:val="24"/>
                <w:szCs w:val="24"/>
                <w:lang w:val="zh-CN"/>
              </w:rPr>
            </w:pPr>
            <w:r w:rsidRPr="0037150D">
              <w:rPr>
                <w:rFonts w:ascii="Times New Roman" w:hAnsi="Times New Roman" w:cs="Times New Roman"/>
                <w:sz w:val="24"/>
                <w:szCs w:val="24"/>
              </w:rPr>
              <w:t>很</w:t>
            </w:r>
            <w:r>
              <w:rPr>
                <w:rFonts w:ascii="Times New Roman" w:hAnsi="Times New Roman" w:cs="Times New Roman" w:hint="eastAsia"/>
                <w:sz w:val="24"/>
                <w:szCs w:val="24"/>
              </w:rPr>
              <w:t>——</w:t>
            </w:r>
            <w:r w:rsidRPr="0037150D">
              <w:rPr>
                <w:rFonts w:ascii="Times New Roman" w:hAnsi="Times New Roman" w:cs="Times New Roman"/>
                <w:sz w:val="24"/>
                <w:szCs w:val="24"/>
              </w:rPr>
              <w:t>见到你</w:t>
            </w:r>
          </w:p>
          <w:p w14:paraId="214E1216" w14:textId="77777777" w:rsidR="0033714B" w:rsidRPr="00044805" w:rsidRDefault="0033714B" w:rsidP="005D7C0E">
            <w:pPr>
              <w:pStyle w:val="af4"/>
              <w:numPr>
                <w:ilvl w:val="0"/>
                <w:numId w:val="48"/>
              </w:numPr>
              <w:ind w:left="0" w:hanging="142"/>
              <w:contextualSpacing/>
              <w:rPr>
                <w:rFonts w:ascii="Times New Roman" w:eastAsia="Times New Roman" w:hAnsi="Times New Roman" w:cs="Times New Roman"/>
                <w:sz w:val="24"/>
                <w:szCs w:val="24"/>
                <w:lang w:val="zh-TW" w:eastAsia="zh-TW"/>
              </w:rPr>
            </w:pPr>
            <w:r w:rsidRPr="000938F5">
              <w:rPr>
                <w:rFonts w:ascii="Times New Roman" w:hAnsi="Arial Unicode MS" w:cs="Times New Roman" w:hint="eastAsia"/>
                <w:sz w:val="24"/>
                <w:szCs w:val="24"/>
                <w:lang w:val="zh-TW" w:eastAsia="zh-TW"/>
              </w:rPr>
              <w:t>我</w:t>
            </w:r>
            <w:r w:rsidRPr="000938F5">
              <w:rPr>
                <w:rFonts w:ascii="Times New Roman" w:hAnsi="Arial Unicode MS" w:cs="Times New Roman"/>
                <w:sz w:val="24"/>
                <w:szCs w:val="24"/>
                <w:lang w:val="zh-TW" w:eastAsia="zh-TW"/>
              </w:rPr>
              <w:t xml:space="preserve"> </w:t>
            </w:r>
            <w:r w:rsidRPr="000938F5">
              <w:rPr>
                <w:rFonts w:ascii="Times New Roman" w:hAnsi="Arial Unicode MS" w:cs="Times New Roman" w:hint="eastAsia"/>
                <w:sz w:val="24"/>
                <w:szCs w:val="24"/>
                <w:lang w:val="zh-TW" w:eastAsia="zh-TW"/>
              </w:rPr>
              <w:t>是</w:t>
            </w:r>
            <w:r w:rsidRPr="000938F5">
              <w:rPr>
                <w:rFonts w:ascii="Times New Roman" w:hAnsi="Arial Unicode MS" w:cs="Times New Roman"/>
                <w:sz w:val="24"/>
                <w:szCs w:val="24"/>
                <w:lang w:val="zh-TW" w:eastAsia="zh-TW"/>
              </w:rPr>
              <w:t xml:space="preserve"> </w:t>
            </w:r>
            <w:r>
              <w:rPr>
                <w:rFonts w:ascii="Times New Roman" w:hAnsi="Arial Unicode MS" w:cs="Times New Roman" w:hint="eastAsia"/>
                <w:sz w:val="24"/>
                <w:szCs w:val="24"/>
                <w:lang w:val="zh-TW"/>
              </w:rPr>
              <w:t>——</w:t>
            </w:r>
            <w:r w:rsidRPr="000938F5">
              <w:rPr>
                <w:rFonts w:ascii="Times New Roman" w:hAnsi="Arial Unicode MS" w:cs="Times New Roman"/>
                <w:sz w:val="24"/>
                <w:szCs w:val="24"/>
                <w:lang w:val="zh-TW" w:eastAsia="zh-TW"/>
              </w:rPr>
              <w:t xml:space="preserve"> </w:t>
            </w:r>
            <w:r w:rsidRPr="000938F5">
              <w:rPr>
                <w:rFonts w:ascii="Times New Roman" w:hAnsi="Arial Unicode MS" w:cs="Times New Roman" w:hint="eastAsia"/>
                <w:sz w:val="24"/>
                <w:szCs w:val="24"/>
                <w:lang w:val="zh-TW" w:eastAsia="zh-TW"/>
              </w:rPr>
              <w:t>人</w:t>
            </w:r>
          </w:p>
          <w:p w14:paraId="4B18AB2F" w14:textId="77777777" w:rsidR="0033714B" w:rsidRPr="00044805" w:rsidRDefault="0033714B" w:rsidP="005D7C0E">
            <w:pPr>
              <w:pStyle w:val="af4"/>
              <w:numPr>
                <w:ilvl w:val="0"/>
                <w:numId w:val="48"/>
              </w:numPr>
              <w:ind w:left="0" w:hanging="142"/>
              <w:contextualSpacing/>
              <w:rPr>
                <w:rFonts w:ascii="Times New Roman" w:eastAsia="Helvetica" w:hAnsi="Times New Roman" w:cs="Times New Roman"/>
                <w:sz w:val="24"/>
                <w:szCs w:val="24"/>
                <w:lang w:val="zh-CN"/>
              </w:rPr>
            </w:pPr>
            <w:r w:rsidRPr="00044805">
              <w:rPr>
                <w:rFonts w:ascii="Times New Roman" w:hAnsi="Arial Unicode MS" w:cs="Times New Roman"/>
                <w:sz w:val="24"/>
                <w:szCs w:val="24"/>
                <w:lang w:val="zh-CN"/>
              </w:rPr>
              <w:t>你</w:t>
            </w:r>
            <w:r>
              <w:rPr>
                <w:rFonts w:ascii="Times New Roman" w:hAnsi="Arial Unicode MS" w:cs="Times New Roman"/>
                <w:sz w:val="24"/>
                <w:szCs w:val="24"/>
                <w:lang w:val="en-US"/>
              </w:rPr>
              <w:t>___</w:t>
            </w:r>
            <w:r w:rsidRPr="00044805">
              <w:rPr>
                <w:rFonts w:ascii="Times New Roman" w:hAnsi="Arial Unicode MS" w:cs="Times New Roman"/>
                <w:sz w:val="24"/>
                <w:szCs w:val="24"/>
                <w:lang w:val="zh-CN"/>
              </w:rPr>
              <w:t>哪里工作？</w:t>
            </w:r>
          </w:p>
          <w:p w14:paraId="0C6C1813" w14:textId="77777777" w:rsidR="0033714B" w:rsidRPr="005C2DF4" w:rsidRDefault="0033714B" w:rsidP="005D7C0E">
            <w:pPr>
              <w:pStyle w:val="af4"/>
              <w:numPr>
                <w:ilvl w:val="0"/>
                <w:numId w:val="48"/>
              </w:numPr>
              <w:ind w:left="0" w:hanging="142"/>
              <w:contextualSpacing/>
              <w:rPr>
                <w:rFonts w:ascii="Times New Roman" w:hAnsi="Times New Roman" w:cs="Times New Roman"/>
                <w:sz w:val="24"/>
                <w:szCs w:val="24"/>
              </w:rPr>
            </w:pPr>
            <w:r w:rsidRPr="0037150D">
              <w:rPr>
                <w:rFonts w:ascii="Times New Roman" w:hAnsi="Times New Roman" w:cs="Times New Roman"/>
                <w:sz w:val="24"/>
                <w:szCs w:val="24"/>
              </w:rPr>
              <w:t>欢迎</w:t>
            </w:r>
            <w:r w:rsidRPr="0037150D">
              <w:rPr>
                <w:rFonts w:ascii="Times New Roman" w:hAnsi="Times New Roman" w:cs="Times New Roman"/>
                <w:sz w:val="24"/>
                <w:szCs w:val="24"/>
              </w:rPr>
              <w:t xml:space="preserve"> </w:t>
            </w:r>
            <w:r w:rsidRPr="0037150D">
              <w:rPr>
                <w:rFonts w:ascii="Times New Roman" w:hAnsi="Times New Roman" w:cs="Times New Roman"/>
                <w:sz w:val="24"/>
                <w:szCs w:val="24"/>
              </w:rPr>
              <w:t>你</w:t>
            </w:r>
            <w:r w:rsidRPr="0037150D">
              <w:rPr>
                <w:rFonts w:ascii="Times New Roman" w:hAnsi="Times New Roman" w:cs="Times New Roman"/>
                <w:sz w:val="24"/>
                <w:szCs w:val="24"/>
              </w:rPr>
              <w:t xml:space="preserve"> </w:t>
            </w:r>
            <w:r>
              <w:rPr>
                <w:rFonts w:ascii="Times New Roman" w:hAnsi="Times New Roman" w:cs="Times New Roman" w:hint="eastAsia"/>
                <w:sz w:val="24"/>
                <w:szCs w:val="24"/>
              </w:rPr>
              <w:t>——</w:t>
            </w:r>
            <w:r w:rsidRPr="0037150D">
              <w:rPr>
                <w:rFonts w:ascii="Times New Roman" w:hAnsi="Times New Roman" w:cs="Times New Roman"/>
                <w:sz w:val="24"/>
                <w:szCs w:val="24"/>
              </w:rPr>
              <w:t xml:space="preserve"> </w:t>
            </w:r>
            <w:r w:rsidRPr="0037150D">
              <w:rPr>
                <w:rFonts w:ascii="Times New Roman" w:hAnsi="Times New Roman" w:cs="Times New Roman"/>
                <w:sz w:val="24"/>
                <w:szCs w:val="24"/>
              </w:rPr>
              <w:t>北京</w:t>
            </w:r>
            <w:r w:rsidRPr="00044805">
              <w:rPr>
                <w:rFonts w:ascii="Times New Roman" w:hAnsi="Arial Unicode MS" w:cs="Times New Roman"/>
                <w:sz w:val="24"/>
                <w:szCs w:val="24"/>
                <w:lang w:val="zh-CN"/>
              </w:rPr>
              <w:t>。</w:t>
            </w:r>
          </w:p>
        </w:tc>
      </w:tr>
    </w:tbl>
    <w:p w14:paraId="331AA631" w14:textId="77777777" w:rsidR="0033714B" w:rsidRPr="005C2DF4" w:rsidRDefault="0033714B" w:rsidP="00B80E4A">
      <w:pPr>
        <w:jc w:val="center"/>
        <w:rPr>
          <w:rFonts w:asciiTheme="majorBidi" w:hAnsiTheme="majorBidi" w:cstheme="majorBidi"/>
          <w:sz w:val="28"/>
          <w:szCs w:val="28"/>
          <w:lang w:val="kk-KZ"/>
        </w:rPr>
      </w:pPr>
    </w:p>
    <w:p w14:paraId="206665B8" w14:textId="77777777" w:rsidR="0033714B" w:rsidRPr="005C2DF4" w:rsidRDefault="0033714B" w:rsidP="00B80E4A">
      <w:pPr>
        <w:rPr>
          <w:lang w:val="kk-KZ"/>
        </w:rPr>
      </w:pPr>
    </w:p>
    <w:p w14:paraId="1358F500" w14:textId="77777777" w:rsidR="0033714B" w:rsidRPr="005C2DF4" w:rsidRDefault="0033714B" w:rsidP="00B80E4A">
      <w:pPr>
        <w:rPr>
          <w:lang w:val="kk-KZ"/>
        </w:rPr>
      </w:pPr>
    </w:p>
    <w:p w14:paraId="56BBBA78" w14:textId="77777777" w:rsidR="003822BB" w:rsidRDefault="003822BB" w:rsidP="00B80E4A">
      <w:pPr>
        <w:pStyle w:val="a3"/>
        <w:spacing w:after="0" w:line="240" w:lineRule="auto"/>
        <w:ind w:left="0"/>
        <w:jc w:val="right"/>
        <w:rPr>
          <w:rFonts w:asciiTheme="majorBidi" w:hAnsiTheme="majorBidi" w:cstheme="majorBidi"/>
          <w:sz w:val="28"/>
          <w:szCs w:val="28"/>
          <w:lang w:val="kk-KZ"/>
        </w:rPr>
      </w:pPr>
    </w:p>
    <w:p w14:paraId="0F620BF7" w14:textId="77777777" w:rsidR="00FC61EC" w:rsidRDefault="00FC61EC" w:rsidP="00FC61EC">
      <w:pPr>
        <w:pStyle w:val="a3"/>
        <w:spacing w:after="0" w:line="240" w:lineRule="auto"/>
        <w:ind w:left="0"/>
        <w:rPr>
          <w:rFonts w:asciiTheme="majorBidi" w:hAnsiTheme="majorBidi" w:cstheme="majorBidi"/>
          <w:sz w:val="28"/>
          <w:szCs w:val="28"/>
          <w:lang w:val="kk-KZ"/>
        </w:rPr>
      </w:pPr>
    </w:p>
    <w:p w14:paraId="2D3E2248" w14:textId="5263145C" w:rsidR="0033714B" w:rsidRPr="003822BB" w:rsidRDefault="003822BB" w:rsidP="00FC61EC">
      <w:pPr>
        <w:pStyle w:val="a3"/>
        <w:spacing w:after="0" w:line="240" w:lineRule="auto"/>
        <w:ind w:left="0"/>
        <w:jc w:val="center"/>
        <w:rPr>
          <w:rFonts w:asciiTheme="majorBidi" w:hAnsiTheme="majorBidi" w:cstheme="majorBidi"/>
          <w:b/>
          <w:bCs/>
          <w:sz w:val="28"/>
          <w:szCs w:val="28"/>
          <w:lang w:val="kk-KZ"/>
        </w:rPr>
      </w:pPr>
      <w:r w:rsidRPr="003822BB">
        <w:rPr>
          <w:rFonts w:asciiTheme="majorBidi" w:hAnsiTheme="majorBidi" w:cstheme="majorBidi"/>
          <w:b/>
          <w:bCs/>
          <w:sz w:val="28"/>
          <w:szCs w:val="28"/>
          <w:lang w:val="kk-KZ"/>
        </w:rPr>
        <w:lastRenderedPageBreak/>
        <w:t>ҚОСЫМША</w:t>
      </w:r>
      <w:r w:rsidRPr="003822BB">
        <w:rPr>
          <w:rFonts w:asciiTheme="majorBidi" w:hAnsiTheme="majorBidi" w:cstheme="majorBidi"/>
          <w:b/>
          <w:bCs/>
          <w:sz w:val="28"/>
          <w:szCs w:val="28"/>
          <w:lang w:val="en-GB"/>
        </w:rPr>
        <w:t xml:space="preserve"> </w:t>
      </w:r>
      <w:r w:rsidR="00FC61EC">
        <w:rPr>
          <w:rFonts w:asciiTheme="majorBidi" w:hAnsiTheme="majorBidi" w:cstheme="majorBidi"/>
          <w:b/>
          <w:bCs/>
          <w:sz w:val="28"/>
          <w:szCs w:val="28"/>
          <w:lang w:val="kk-KZ"/>
        </w:rPr>
        <w:t>Ғ</w:t>
      </w:r>
    </w:p>
    <w:p w14:paraId="43B5E9B1" w14:textId="77777777" w:rsidR="0033714B" w:rsidRPr="0033714B" w:rsidRDefault="0033714B" w:rsidP="00B80E4A">
      <w:pPr>
        <w:jc w:val="center"/>
        <w:rPr>
          <w:rFonts w:asciiTheme="majorBidi" w:hAnsiTheme="majorBidi" w:cstheme="majorBidi"/>
          <w:i/>
          <w:iCs/>
          <w:sz w:val="28"/>
          <w:szCs w:val="28"/>
          <w:lang w:val="kk-KZ"/>
        </w:rPr>
      </w:pPr>
      <w:r w:rsidRPr="0033714B">
        <w:rPr>
          <w:rFonts w:asciiTheme="majorBidi" w:hAnsiTheme="majorBidi" w:cstheme="majorBidi"/>
          <w:i/>
          <w:iCs/>
          <w:sz w:val="28"/>
          <w:szCs w:val="28"/>
          <w:lang w:val="kk-KZ"/>
        </w:rPr>
        <w:t xml:space="preserve">Нәтижелік критерийі бойынша лингвистикалық, коммуникативтік, </w:t>
      </w:r>
      <w:r w:rsidR="00797076">
        <w:rPr>
          <w:rFonts w:asciiTheme="majorBidi" w:hAnsiTheme="majorBidi" w:cstheme="majorBidi"/>
          <w:i/>
          <w:iCs/>
          <w:sz w:val="28"/>
          <w:szCs w:val="28"/>
          <w:lang w:val="kk-KZ"/>
        </w:rPr>
        <w:t>ақпараттық-технологиялық</w:t>
      </w:r>
      <w:r w:rsidRPr="0033714B">
        <w:rPr>
          <w:rFonts w:asciiTheme="majorBidi" w:hAnsiTheme="majorBidi" w:cstheme="majorBidi"/>
          <w:i/>
          <w:iCs/>
          <w:sz w:val="28"/>
          <w:szCs w:val="28"/>
          <w:lang w:val="kk-KZ"/>
        </w:rPr>
        <w:t xml:space="preserve">, кәсіби-түсіндірмелі </w:t>
      </w:r>
      <w:proofErr w:type="spellStart"/>
      <w:r w:rsidRPr="0033714B">
        <w:rPr>
          <w:rFonts w:asciiTheme="majorBidi" w:hAnsiTheme="majorBidi" w:cstheme="majorBidi"/>
          <w:i/>
          <w:iCs/>
          <w:sz w:val="28"/>
          <w:szCs w:val="28"/>
          <w:lang w:val="kk-KZ"/>
        </w:rPr>
        <w:t>субқұзыреттіліктердің</w:t>
      </w:r>
      <w:proofErr w:type="spellEnd"/>
      <w:r w:rsidRPr="0033714B">
        <w:rPr>
          <w:rFonts w:asciiTheme="majorBidi" w:hAnsiTheme="majorBidi" w:cstheme="majorBidi"/>
          <w:i/>
          <w:iCs/>
          <w:sz w:val="28"/>
          <w:szCs w:val="28"/>
          <w:lang w:val="kk-KZ"/>
        </w:rPr>
        <w:t xml:space="preserve"> қалыптасу деңгейін анықтауға арналған тапсырмалар</w:t>
      </w:r>
    </w:p>
    <w:p w14:paraId="34D30B5C" w14:textId="77777777" w:rsidR="0033714B" w:rsidRPr="0033714B" w:rsidRDefault="0033714B" w:rsidP="00B80E4A">
      <w:pPr>
        <w:jc w:val="center"/>
        <w:rPr>
          <w:rFonts w:asciiTheme="majorBidi" w:hAnsiTheme="majorBidi" w:cstheme="majorBidi"/>
          <w:i/>
          <w:iCs/>
          <w:sz w:val="28"/>
          <w:szCs w:val="28"/>
          <w:lang w:val="kk-KZ"/>
        </w:rPr>
      </w:pPr>
    </w:p>
    <w:p w14:paraId="1F679D05" w14:textId="77777777" w:rsidR="0033714B" w:rsidRPr="0033714B" w:rsidRDefault="0033714B" w:rsidP="00B80E4A">
      <w:pPr>
        <w:jc w:val="center"/>
        <w:rPr>
          <w:rFonts w:asciiTheme="majorBidi" w:hAnsiTheme="majorBidi" w:cstheme="majorBidi"/>
          <w:i/>
          <w:iCs/>
          <w:sz w:val="28"/>
          <w:szCs w:val="28"/>
          <w:lang w:val="kk-KZ"/>
        </w:rPr>
      </w:pPr>
    </w:p>
    <w:tbl>
      <w:tblPr>
        <w:tblStyle w:val="aa"/>
        <w:tblW w:w="0" w:type="auto"/>
        <w:tblLook w:val="04A0" w:firstRow="1" w:lastRow="0" w:firstColumn="1" w:lastColumn="0" w:noHBand="0" w:noVBand="1"/>
      </w:tblPr>
      <w:tblGrid>
        <w:gridCol w:w="2338"/>
        <w:gridCol w:w="6678"/>
      </w:tblGrid>
      <w:tr w:rsidR="0033714B" w14:paraId="62C9BBA4" w14:textId="77777777" w:rsidTr="0033714B">
        <w:tc>
          <w:tcPr>
            <w:tcW w:w="2338" w:type="dxa"/>
          </w:tcPr>
          <w:p w14:paraId="64FF7F10" w14:textId="77777777" w:rsidR="0033714B" w:rsidRPr="005C2DF4" w:rsidRDefault="0033714B" w:rsidP="00B80E4A">
            <w:pPr>
              <w:rPr>
                <w:rFonts w:asciiTheme="majorBidi" w:hAnsiTheme="majorBidi" w:cstheme="majorBidi"/>
                <w:sz w:val="28"/>
                <w:szCs w:val="28"/>
                <w:lang w:val="kk-KZ"/>
              </w:rPr>
            </w:pPr>
            <w:r>
              <w:rPr>
                <w:rFonts w:asciiTheme="majorBidi" w:hAnsiTheme="majorBidi" w:cstheme="majorBidi"/>
                <w:sz w:val="28"/>
                <w:szCs w:val="28"/>
                <w:lang w:val="kk-KZ"/>
              </w:rPr>
              <w:t xml:space="preserve">Лингвистикалық </w:t>
            </w:r>
            <w:proofErr w:type="spellStart"/>
            <w:r>
              <w:rPr>
                <w:rFonts w:asciiTheme="majorBidi" w:hAnsiTheme="majorBidi" w:cstheme="majorBidi"/>
                <w:sz w:val="28"/>
                <w:szCs w:val="28"/>
                <w:lang w:val="kk-KZ"/>
              </w:rPr>
              <w:t>субқұзыреттілік</w:t>
            </w:r>
            <w:proofErr w:type="spellEnd"/>
          </w:p>
        </w:tc>
        <w:tc>
          <w:tcPr>
            <w:tcW w:w="6678" w:type="dxa"/>
          </w:tcPr>
          <w:p w14:paraId="38BA7622" w14:textId="77777777" w:rsidR="0033714B" w:rsidRPr="00E55B6E" w:rsidRDefault="0033714B" w:rsidP="00B80E4A">
            <w:pPr>
              <w:contextualSpacing/>
              <w:rPr>
                <w:rFonts w:ascii="Times New Roman" w:hAnsi="Times New Roman"/>
                <w:lang w:val="kk-KZ"/>
              </w:rPr>
            </w:pPr>
            <w:r w:rsidRPr="00475C6C">
              <w:rPr>
                <w:rFonts w:ascii="Times New Roman" w:hAnsi="Times New Roman"/>
                <w:lang w:val="kk-KZ"/>
              </w:rPr>
              <w:t xml:space="preserve"> </w:t>
            </w:r>
            <w:r w:rsidRPr="00E55B6E">
              <w:rPr>
                <w:rFonts w:ascii="Times New Roman" w:hAnsi="Times New Roman"/>
                <w:lang w:val="kk-KZ"/>
              </w:rPr>
              <w:t>Берілген сөздерден сөйлем құраңыз</w:t>
            </w:r>
          </w:p>
          <w:p w14:paraId="6452D0B7" w14:textId="77777777" w:rsidR="0033714B" w:rsidRPr="00475C6C" w:rsidRDefault="0033714B" w:rsidP="00B80E4A">
            <w:pPr>
              <w:contextualSpacing/>
              <w:rPr>
                <w:rFonts w:ascii="Times New Roman" w:hAnsi="Times New Roman"/>
                <w:lang w:val="kk-KZ"/>
              </w:rPr>
            </w:pPr>
            <w:r w:rsidRPr="00475C6C">
              <w:rPr>
                <w:rFonts w:ascii="Times New Roman" w:hAnsi="Times New Roman"/>
                <w:lang w:val="kk-KZ"/>
              </w:rPr>
              <w:t>我</w:t>
            </w:r>
            <w:r w:rsidRPr="00475C6C">
              <w:rPr>
                <w:rFonts w:ascii="Times New Roman" w:hAnsi="Times New Roman"/>
                <w:lang w:val="kk-KZ"/>
              </w:rPr>
              <w:t>/</w:t>
            </w:r>
            <w:r w:rsidRPr="00475C6C">
              <w:rPr>
                <w:rFonts w:ascii="Times New Roman" w:hAnsi="Times New Roman"/>
                <w:lang w:val="kk-KZ"/>
              </w:rPr>
              <w:t>她</w:t>
            </w:r>
            <w:r w:rsidRPr="00475C6C">
              <w:rPr>
                <w:rFonts w:ascii="Times New Roman" w:hAnsi="Times New Roman"/>
                <w:lang w:val="kk-KZ"/>
              </w:rPr>
              <w:t>/</w:t>
            </w:r>
            <w:r w:rsidRPr="00475C6C">
              <w:rPr>
                <w:rFonts w:ascii="Times New Roman" w:hAnsi="Times New Roman"/>
                <w:lang w:val="kk-KZ"/>
              </w:rPr>
              <w:t>不</w:t>
            </w:r>
            <w:r w:rsidRPr="00475C6C">
              <w:rPr>
                <w:rFonts w:ascii="Times New Roman" w:hAnsi="Times New Roman"/>
                <w:lang w:val="kk-KZ"/>
              </w:rPr>
              <w:t>/</w:t>
            </w:r>
            <w:r w:rsidRPr="00475C6C">
              <w:rPr>
                <w:rFonts w:ascii="Times New Roman" w:hAnsi="Times New Roman"/>
                <w:lang w:val="kk-KZ"/>
              </w:rPr>
              <w:t>学</w:t>
            </w:r>
            <w:r w:rsidRPr="00475C6C">
              <w:rPr>
                <w:rFonts w:ascii="Times New Roman" w:hAnsi="Times New Roman"/>
                <w:lang w:val="kk-KZ"/>
              </w:rPr>
              <w:t>/</w:t>
            </w:r>
            <w:r w:rsidRPr="00475C6C">
              <w:rPr>
                <w:rFonts w:ascii="Times New Roman" w:hAnsi="Times New Roman"/>
                <w:lang w:val="kk-KZ"/>
              </w:rPr>
              <w:t>妹妹</w:t>
            </w:r>
            <w:r w:rsidRPr="00475C6C">
              <w:rPr>
                <w:rFonts w:ascii="Times New Roman" w:hAnsi="Times New Roman"/>
                <w:lang w:val="kk-KZ"/>
              </w:rPr>
              <w:t>/</w:t>
            </w:r>
            <w:r w:rsidRPr="00475C6C">
              <w:rPr>
                <w:rFonts w:ascii="Times New Roman" w:hAnsi="Times New Roman"/>
                <w:lang w:val="kk-KZ"/>
              </w:rPr>
              <w:t>英语</w:t>
            </w:r>
            <w:r w:rsidRPr="00475C6C">
              <w:rPr>
                <w:rFonts w:ascii="Times New Roman" w:hAnsi="Times New Roman"/>
                <w:lang w:val="kk-KZ"/>
              </w:rPr>
              <w:t>/</w:t>
            </w:r>
            <w:r w:rsidRPr="00475C6C">
              <w:rPr>
                <w:rFonts w:ascii="Times New Roman" w:hAnsi="Times New Roman"/>
                <w:lang w:val="kk-KZ"/>
              </w:rPr>
              <w:t>学</w:t>
            </w:r>
            <w:r w:rsidRPr="00475C6C">
              <w:rPr>
                <w:rFonts w:ascii="Times New Roman" w:hAnsi="Times New Roman"/>
                <w:lang w:val="kk-KZ"/>
              </w:rPr>
              <w:t>/</w:t>
            </w:r>
            <w:r w:rsidRPr="00475C6C">
              <w:rPr>
                <w:rFonts w:ascii="Times New Roman" w:hAnsi="Times New Roman"/>
                <w:lang w:val="kk-KZ"/>
              </w:rPr>
              <w:t>汉语</w:t>
            </w:r>
          </w:p>
          <w:p w14:paraId="581DD891" w14:textId="77777777" w:rsidR="0033714B" w:rsidRPr="00475C6C" w:rsidRDefault="0033714B" w:rsidP="00B80E4A">
            <w:pPr>
              <w:contextualSpacing/>
              <w:rPr>
                <w:rFonts w:ascii="Times New Roman" w:hAnsi="Times New Roman"/>
                <w:lang w:val="kk-KZ"/>
              </w:rPr>
            </w:pPr>
            <w:r w:rsidRPr="00475C6C">
              <w:rPr>
                <w:rFonts w:ascii="Times New Roman" w:hAnsi="Times New Roman"/>
                <w:lang w:val="kk-KZ"/>
              </w:rPr>
              <w:t>回</w:t>
            </w:r>
            <w:r w:rsidRPr="00475C6C">
              <w:rPr>
                <w:rFonts w:ascii="Times New Roman" w:hAnsi="Times New Roman"/>
                <w:lang w:val="kk-KZ"/>
              </w:rPr>
              <w:t>/</w:t>
            </w:r>
            <w:r w:rsidRPr="00475C6C">
              <w:rPr>
                <w:rFonts w:ascii="Times New Roman" w:hAnsi="Times New Roman"/>
                <w:lang w:val="kk-KZ"/>
              </w:rPr>
              <w:t>谁</w:t>
            </w:r>
            <w:r w:rsidRPr="00475C6C">
              <w:rPr>
                <w:rFonts w:ascii="Times New Roman" w:hAnsi="Times New Roman"/>
                <w:lang w:val="kk-KZ"/>
              </w:rPr>
              <w:t>/</w:t>
            </w:r>
            <w:r w:rsidRPr="00475C6C">
              <w:rPr>
                <w:rFonts w:ascii="Times New Roman" w:hAnsi="Times New Roman"/>
                <w:lang w:val="kk-KZ"/>
              </w:rPr>
              <w:t>明天</w:t>
            </w:r>
            <w:r w:rsidRPr="00475C6C">
              <w:rPr>
                <w:rFonts w:ascii="Times New Roman" w:hAnsi="Times New Roman"/>
                <w:lang w:val="kk-KZ"/>
              </w:rPr>
              <w:t>/</w:t>
            </w:r>
            <w:r w:rsidRPr="00475C6C">
              <w:rPr>
                <w:rFonts w:ascii="Times New Roman" w:hAnsi="Times New Roman"/>
                <w:lang w:val="kk-KZ"/>
              </w:rPr>
              <w:t>学校</w:t>
            </w:r>
          </w:p>
          <w:p w14:paraId="0C0A1596" w14:textId="77777777" w:rsidR="0033714B" w:rsidRPr="00475C6C" w:rsidRDefault="0033714B" w:rsidP="00B80E4A">
            <w:pPr>
              <w:contextualSpacing/>
              <w:rPr>
                <w:rFonts w:ascii="Times New Roman" w:hAnsi="Times New Roman"/>
                <w:lang w:val="kk-KZ"/>
              </w:rPr>
            </w:pPr>
            <w:r w:rsidRPr="00475C6C">
              <w:rPr>
                <w:rFonts w:ascii="Times New Roman" w:hAnsi="Times New Roman"/>
                <w:lang w:val="kk-KZ"/>
              </w:rPr>
              <w:t>王</w:t>
            </w:r>
            <w:r w:rsidRPr="00475C6C">
              <w:rPr>
                <w:rFonts w:ascii="Times New Roman" w:hAnsi="Times New Roman"/>
                <w:lang w:val="kk-KZ"/>
              </w:rPr>
              <w:t xml:space="preserve">/ </w:t>
            </w:r>
            <w:r w:rsidRPr="00475C6C">
              <w:rPr>
                <w:rFonts w:ascii="Times New Roman" w:hAnsi="Times New Roman"/>
                <w:lang w:val="kk-KZ"/>
              </w:rPr>
              <w:t>谁</w:t>
            </w:r>
            <w:r w:rsidRPr="00475C6C">
              <w:rPr>
                <w:rFonts w:ascii="Times New Roman" w:hAnsi="Times New Roman"/>
                <w:lang w:val="kk-KZ"/>
              </w:rPr>
              <w:t>/</w:t>
            </w:r>
            <w:r w:rsidRPr="00475C6C">
              <w:rPr>
                <w:rFonts w:ascii="Times New Roman" w:hAnsi="Times New Roman"/>
                <w:lang w:val="kk-KZ"/>
              </w:rPr>
              <w:t>先生</w:t>
            </w:r>
            <w:r w:rsidRPr="00475C6C">
              <w:rPr>
                <w:rFonts w:ascii="Times New Roman" w:hAnsi="Times New Roman"/>
                <w:lang w:val="kk-KZ"/>
              </w:rPr>
              <w:t>/</w:t>
            </w:r>
            <w:r w:rsidRPr="00475C6C">
              <w:rPr>
                <w:rFonts w:ascii="Times New Roman" w:hAnsi="Times New Roman"/>
                <w:lang w:val="kk-KZ"/>
              </w:rPr>
              <w:t>是</w:t>
            </w:r>
          </w:p>
          <w:p w14:paraId="79EAC5F9" w14:textId="77777777" w:rsidR="0033714B" w:rsidRPr="00475C6C" w:rsidRDefault="0033714B" w:rsidP="00B80E4A">
            <w:pPr>
              <w:contextualSpacing/>
              <w:rPr>
                <w:rFonts w:ascii="Times New Roman" w:hAnsi="Times New Roman"/>
                <w:lang w:val="kk-KZ"/>
              </w:rPr>
            </w:pPr>
            <w:r w:rsidRPr="00475C6C">
              <w:rPr>
                <w:rFonts w:ascii="Times New Roman" w:hAnsi="Times New Roman"/>
                <w:lang w:val="kk-KZ"/>
              </w:rPr>
              <w:t>朋友</w:t>
            </w:r>
            <w:r w:rsidRPr="00475C6C">
              <w:rPr>
                <w:rFonts w:ascii="Times New Roman" w:hAnsi="Times New Roman"/>
                <w:lang w:val="kk-KZ"/>
              </w:rPr>
              <w:t>/</w:t>
            </w:r>
            <w:r w:rsidRPr="00475C6C">
              <w:rPr>
                <w:rFonts w:ascii="Times New Roman" w:hAnsi="Times New Roman"/>
                <w:lang w:val="kk-KZ"/>
              </w:rPr>
              <w:t>不</w:t>
            </w:r>
            <w:r w:rsidRPr="00475C6C">
              <w:rPr>
                <w:rFonts w:ascii="Times New Roman" w:hAnsi="Times New Roman"/>
                <w:lang w:val="kk-KZ"/>
              </w:rPr>
              <w:t>/</w:t>
            </w:r>
            <w:r w:rsidRPr="00475C6C">
              <w:rPr>
                <w:rFonts w:ascii="Times New Roman" w:hAnsi="Times New Roman"/>
                <w:lang w:val="kk-KZ"/>
              </w:rPr>
              <w:t>这</w:t>
            </w:r>
            <w:r w:rsidRPr="00475C6C">
              <w:rPr>
                <w:rFonts w:ascii="Times New Roman" w:hAnsi="Times New Roman"/>
                <w:lang w:val="kk-KZ"/>
              </w:rPr>
              <w:t>/</w:t>
            </w:r>
            <w:r w:rsidRPr="00475C6C">
              <w:rPr>
                <w:rFonts w:ascii="Times New Roman" w:hAnsi="Times New Roman"/>
                <w:lang w:val="kk-KZ"/>
              </w:rPr>
              <w:t>我的</w:t>
            </w:r>
            <w:r w:rsidRPr="00475C6C">
              <w:rPr>
                <w:rFonts w:ascii="Times New Roman" w:hAnsi="Times New Roman"/>
                <w:lang w:val="kk-KZ"/>
              </w:rPr>
              <w:t>/</w:t>
            </w:r>
            <w:r w:rsidRPr="00475C6C">
              <w:rPr>
                <w:rFonts w:ascii="Times New Roman" w:hAnsi="Times New Roman"/>
                <w:lang w:val="kk-KZ"/>
              </w:rPr>
              <w:t>杂志</w:t>
            </w:r>
            <w:r w:rsidRPr="00475C6C">
              <w:rPr>
                <w:rFonts w:ascii="Times New Roman" w:hAnsi="Times New Roman"/>
                <w:lang w:val="kk-KZ"/>
              </w:rPr>
              <w:t>/</w:t>
            </w:r>
            <w:r w:rsidRPr="00475C6C">
              <w:rPr>
                <w:rFonts w:ascii="Times New Roman" w:hAnsi="Times New Roman"/>
                <w:lang w:val="kk-KZ"/>
              </w:rPr>
              <w:t>是</w:t>
            </w:r>
            <w:r w:rsidRPr="00475C6C">
              <w:rPr>
                <w:rFonts w:ascii="Times New Roman" w:hAnsi="Times New Roman"/>
                <w:lang w:val="kk-KZ"/>
              </w:rPr>
              <w:t>/</w:t>
            </w:r>
            <w:r w:rsidRPr="00475C6C">
              <w:rPr>
                <w:rFonts w:ascii="Times New Roman" w:hAnsi="Times New Roman"/>
                <w:lang w:val="kk-KZ"/>
              </w:rPr>
              <w:t>我</w:t>
            </w:r>
            <w:r w:rsidRPr="00475C6C">
              <w:rPr>
                <w:rFonts w:ascii="Times New Roman" w:hAnsi="Times New Roman"/>
                <w:lang w:val="kk-KZ"/>
              </w:rPr>
              <w:t>/</w:t>
            </w:r>
            <w:r w:rsidRPr="00475C6C">
              <w:rPr>
                <w:rFonts w:ascii="Times New Roman" w:hAnsi="Times New Roman"/>
                <w:lang w:val="kk-KZ"/>
              </w:rPr>
              <w:t>的</w:t>
            </w:r>
            <w:r w:rsidRPr="00475C6C">
              <w:rPr>
                <w:rFonts w:ascii="Times New Roman" w:hAnsi="Times New Roman"/>
                <w:lang w:val="kk-KZ"/>
              </w:rPr>
              <w:t>/</w:t>
            </w:r>
            <w:r w:rsidRPr="00475C6C">
              <w:rPr>
                <w:rFonts w:ascii="Times New Roman" w:hAnsi="Times New Roman"/>
                <w:lang w:val="kk-KZ"/>
              </w:rPr>
              <w:t>是</w:t>
            </w:r>
            <w:r w:rsidRPr="00475C6C">
              <w:rPr>
                <w:rFonts w:ascii="Times New Roman" w:hAnsi="Times New Roman"/>
                <w:lang w:val="kk-KZ"/>
              </w:rPr>
              <w:t>/</w:t>
            </w:r>
            <w:r w:rsidRPr="00475C6C">
              <w:rPr>
                <w:rFonts w:ascii="Times New Roman" w:hAnsi="Times New Roman"/>
                <w:lang w:val="kk-KZ"/>
              </w:rPr>
              <w:t>杂志</w:t>
            </w:r>
          </w:p>
          <w:p w14:paraId="3EB9E149" w14:textId="77777777" w:rsidR="0033714B" w:rsidRPr="00475C6C" w:rsidRDefault="0033714B" w:rsidP="00B80E4A">
            <w:pPr>
              <w:contextualSpacing/>
              <w:rPr>
                <w:rFonts w:ascii="Times New Roman" w:hAnsi="Times New Roman"/>
                <w:lang w:val="kk-KZ"/>
              </w:rPr>
            </w:pPr>
            <w:r w:rsidRPr="00475C6C">
              <w:rPr>
                <w:rFonts w:ascii="Times New Roman" w:hAnsi="Times New Roman"/>
                <w:lang w:val="kk-KZ"/>
              </w:rPr>
              <w:t>张</w:t>
            </w:r>
            <w:r w:rsidRPr="00475C6C">
              <w:rPr>
                <w:rFonts w:ascii="Times New Roman" w:hAnsi="Times New Roman"/>
                <w:lang w:val="kk-KZ"/>
              </w:rPr>
              <w:t>/</w:t>
            </w:r>
            <w:r w:rsidRPr="00475C6C">
              <w:rPr>
                <w:rFonts w:ascii="Times New Roman" w:hAnsi="Times New Roman"/>
                <w:lang w:val="kk-KZ"/>
              </w:rPr>
              <w:t>姓</w:t>
            </w:r>
            <w:r w:rsidRPr="00475C6C">
              <w:rPr>
                <w:rFonts w:ascii="Times New Roman" w:hAnsi="Times New Roman"/>
                <w:lang w:val="kk-KZ"/>
              </w:rPr>
              <w:t>/</w:t>
            </w:r>
            <w:r w:rsidRPr="00475C6C">
              <w:rPr>
                <w:rFonts w:ascii="Times New Roman" w:hAnsi="Times New Roman"/>
                <w:lang w:val="kk-KZ"/>
              </w:rPr>
              <w:t>我</w:t>
            </w:r>
            <w:r w:rsidRPr="00475C6C">
              <w:rPr>
                <w:rFonts w:ascii="Times New Roman" w:hAnsi="Times New Roman"/>
                <w:lang w:val="kk-KZ"/>
              </w:rPr>
              <w:t>/</w:t>
            </w:r>
            <w:r w:rsidRPr="00475C6C">
              <w:rPr>
                <w:rFonts w:ascii="Times New Roman" w:hAnsi="Times New Roman"/>
                <w:lang w:val="kk-KZ"/>
              </w:rPr>
              <w:t>们</w:t>
            </w:r>
            <w:r w:rsidRPr="00475C6C">
              <w:rPr>
                <w:rFonts w:ascii="Times New Roman" w:hAnsi="Times New Roman"/>
                <w:lang w:val="kk-KZ"/>
              </w:rPr>
              <w:t>/</w:t>
            </w:r>
            <w:r w:rsidRPr="00475C6C">
              <w:rPr>
                <w:rFonts w:ascii="Times New Roman" w:hAnsi="Times New Roman"/>
                <w:lang w:val="kk-KZ"/>
              </w:rPr>
              <w:t>老师</w:t>
            </w:r>
            <w:r w:rsidRPr="00475C6C">
              <w:rPr>
                <w:rFonts w:ascii="Times New Roman" w:hAnsi="Times New Roman"/>
                <w:lang w:val="kk-KZ"/>
              </w:rPr>
              <w:t>/</w:t>
            </w:r>
            <w:r w:rsidRPr="00475C6C">
              <w:rPr>
                <w:rFonts w:ascii="Times New Roman" w:hAnsi="Times New Roman"/>
                <w:lang w:val="kk-KZ"/>
              </w:rPr>
              <w:t>中文</w:t>
            </w:r>
          </w:p>
          <w:p w14:paraId="7C0482B6" w14:textId="77777777" w:rsidR="0033714B" w:rsidRPr="00475C6C" w:rsidRDefault="0033714B" w:rsidP="00B80E4A">
            <w:pPr>
              <w:contextualSpacing/>
              <w:rPr>
                <w:rFonts w:ascii="Times New Roman" w:hAnsi="Times New Roman"/>
                <w:lang w:val="kk-KZ"/>
              </w:rPr>
            </w:pPr>
            <w:r w:rsidRPr="00475C6C">
              <w:rPr>
                <w:rFonts w:ascii="Times New Roman" w:hAnsi="Times New Roman"/>
                <w:lang w:val="kk-KZ"/>
              </w:rPr>
              <w:t>问</w:t>
            </w:r>
            <w:r w:rsidRPr="00475C6C">
              <w:rPr>
                <w:rFonts w:ascii="Times New Roman" w:hAnsi="Times New Roman"/>
                <w:lang w:val="kk-KZ"/>
              </w:rPr>
              <w:t>/</w:t>
            </w:r>
            <w:r w:rsidRPr="00475C6C">
              <w:rPr>
                <w:rFonts w:ascii="Times New Roman" w:hAnsi="Times New Roman"/>
                <w:lang w:val="kk-KZ"/>
              </w:rPr>
              <w:t>您</w:t>
            </w:r>
            <w:r w:rsidRPr="00475C6C">
              <w:rPr>
                <w:rFonts w:ascii="Times New Roman" w:hAnsi="Times New Roman"/>
                <w:lang w:val="kk-KZ"/>
              </w:rPr>
              <w:t>/</w:t>
            </w:r>
            <w:r w:rsidRPr="00475C6C">
              <w:rPr>
                <w:rFonts w:ascii="Times New Roman" w:hAnsi="Times New Roman"/>
                <w:lang w:val="kk-KZ"/>
              </w:rPr>
              <w:t>什么</w:t>
            </w:r>
            <w:r w:rsidRPr="00475C6C">
              <w:rPr>
                <w:rFonts w:ascii="Times New Roman" w:hAnsi="Times New Roman"/>
                <w:lang w:val="kk-KZ"/>
              </w:rPr>
              <w:t>/</w:t>
            </w:r>
            <w:r w:rsidRPr="00475C6C">
              <w:rPr>
                <w:rFonts w:ascii="Times New Roman" w:hAnsi="Times New Roman"/>
                <w:lang w:val="kk-KZ"/>
              </w:rPr>
              <w:t>叫</w:t>
            </w:r>
            <w:r w:rsidRPr="00475C6C">
              <w:rPr>
                <w:rFonts w:ascii="Times New Roman" w:hAnsi="Times New Roman"/>
                <w:lang w:val="kk-KZ"/>
              </w:rPr>
              <w:t>/</w:t>
            </w:r>
            <w:r w:rsidRPr="00475C6C">
              <w:rPr>
                <w:rFonts w:ascii="Times New Roman" w:hAnsi="Times New Roman"/>
                <w:lang w:val="kk-KZ"/>
              </w:rPr>
              <w:t>请</w:t>
            </w:r>
            <w:r w:rsidRPr="00475C6C">
              <w:rPr>
                <w:rFonts w:ascii="Times New Roman" w:hAnsi="Times New Roman"/>
                <w:lang w:val="kk-KZ"/>
              </w:rPr>
              <w:t>/</w:t>
            </w:r>
            <w:r w:rsidRPr="00475C6C">
              <w:rPr>
                <w:rFonts w:ascii="Times New Roman" w:hAnsi="Times New Roman"/>
                <w:lang w:val="kk-KZ"/>
              </w:rPr>
              <w:t>名字</w:t>
            </w:r>
          </w:p>
          <w:p w14:paraId="54176E1C" w14:textId="77777777" w:rsidR="0033714B" w:rsidRPr="00475C6C" w:rsidRDefault="0033714B" w:rsidP="00B80E4A">
            <w:pPr>
              <w:contextualSpacing/>
              <w:rPr>
                <w:rFonts w:ascii="Times New Roman" w:hAnsi="Times New Roman"/>
                <w:lang w:val="kk-KZ"/>
              </w:rPr>
            </w:pPr>
            <w:r w:rsidRPr="00475C6C">
              <w:rPr>
                <w:rFonts w:ascii="Times New Roman" w:hAnsi="Times New Roman"/>
                <w:lang w:val="kk-KZ"/>
              </w:rPr>
              <w:t>你</w:t>
            </w:r>
            <w:r w:rsidRPr="00475C6C">
              <w:rPr>
                <w:rFonts w:ascii="Times New Roman" w:hAnsi="Times New Roman"/>
                <w:lang w:val="kk-KZ"/>
              </w:rPr>
              <w:t>/</w:t>
            </w:r>
            <w:r w:rsidRPr="00475C6C">
              <w:rPr>
                <w:rFonts w:ascii="Times New Roman" w:hAnsi="Times New Roman"/>
                <w:lang w:val="kk-KZ"/>
              </w:rPr>
              <w:t>是</w:t>
            </w:r>
            <w:r w:rsidRPr="00475C6C">
              <w:rPr>
                <w:rFonts w:ascii="Times New Roman" w:hAnsi="Times New Roman"/>
                <w:lang w:val="kk-KZ"/>
              </w:rPr>
              <w:t>/</w:t>
            </w:r>
            <w:r w:rsidRPr="00475C6C">
              <w:rPr>
                <w:rFonts w:ascii="Times New Roman" w:hAnsi="Times New Roman"/>
                <w:lang w:val="kk-KZ"/>
              </w:rPr>
              <w:t>老师</w:t>
            </w:r>
            <w:r w:rsidRPr="00475C6C">
              <w:rPr>
                <w:rFonts w:ascii="Times New Roman" w:hAnsi="Times New Roman"/>
                <w:lang w:val="kk-KZ"/>
              </w:rPr>
              <w:t>/</w:t>
            </w:r>
            <w:r w:rsidRPr="00475C6C">
              <w:rPr>
                <w:rFonts w:ascii="Times New Roman" w:hAnsi="Times New Roman"/>
                <w:lang w:val="kk-KZ"/>
              </w:rPr>
              <w:t>哪</w:t>
            </w:r>
            <w:r w:rsidRPr="00475C6C">
              <w:rPr>
                <w:rFonts w:ascii="Times New Roman" w:hAnsi="Times New Roman"/>
                <w:lang w:val="kk-KZ"/>
              </w:rPr>
              <w:t>/</w:t>
            </w:r>
            <w:r w:rsidRPr="00475C6C">
              <w:rPr>
                <w:rFonts w:ascii="Times New Roman" w:hAnsi="Times New Roman"/>
                <w:lang w:val="kk-KZ"/>
              </w:rPr>
              <w:t>汉语</w:t>
            </w:r>
            <w:r w:rsidRPr="00475C6C">
              <w:rPr>
                <w:rFonts w:ascii="Times New Roman" w:hAnsi="Times New Roman"/>
                <w:lang w:val="kk-KZ"/>
              </w:rPr>
              <w:t>/</w:t>
            </w:r>
            <w:r w:rsidRPr="00475C6C">
              <w:rPr>
                <w:rFonts w:ascii="Times New Roman" w:hAnsi="Times New Roman"/>
                <w:lang w:val="kk-KZ"/>
              </w:rPr>
              <w:t>国</w:t>
            </w:r>
            <w:r w:rsidRPr="00475C6C">
              <w:rPr>
                <w:rFonts w:ascii="Times New Roman" w:hAnsi="Times New Roman"/>
                <w:lang w:val="kk-KZ"/>
              </w:rPr>
              <w:t>/</w:t>
            </w:r>
            <w:r w:rsidRPr="00475C6C">
              <w:rPr>
                <w:rFonts w:ascii="Times New Roman" w:hAnsi="Times New Roman"/>
                <w:lang w:val="kk-KZ"/>
              </w:rPr>
              <w:t>人</w:t>
            </w:r>
            <w:r w:rsidRPr="00475C6C">
              <w:rPr>
                <w:rFonts w:ascii="Times New Roman" w:hAnsi="Times New Roman"/>
                <w:lang w:val="kk-KZ"/>
              </w:rPr>
              <w:t>/</w:t>
            </w:r>
            <w:r w:rsidRPr="00475C6C">
              <w:rPr>
                <w:rFonts w:ascii="Times New Roman" w:hAnsi="Times New Roman"/>
                <w:lang w:val="kk-KZ"/>
              </w:rPr>
              <w:t>的</w:t>
            </w:r>
          </w:p>
          <w:p w14:paraId="21E81AE4" w14:textId="77777777" w:rsidR="0033714B" w:rsidRPr="00475C6C" w:rsidRDefault="0033714B" w:rsidP="00B80E4A">
            <w:pPr>
              <w:contextualSpacing/>
              <w:rPr>
                <w:rFonts w:ascii="Times New Roman" w:hAnsi="Times New Roman"/>
                <w:lang w:val="kk-KZ"/>
              </w:rPr>
            </w:pPr>
            <w:r w:rsidRPr="00475C6C">
              <w:rPr>
                <w:rFonts w:ascii="Times New Roman" w:hAnsi="Times New Roman"/>
                <w:lang w:val="kk-KZ"/>
              </w:rPr>
              <w:t>美国人</w:t>
            </w:r>
            <w:r w:rsidRPr="00475C6C">
              <w:rPr>
                <w:rFonts w:ascii="Times New Roman" w:hAnsi="Times New Roman"/>
                <w:lang w:val="kk-KZ"/>
              </w:rPr>
              <w:t>/</w:t>
            </w:r>
            <w:r w:rsidRPr="00475C6C">
              <w:rPr>
                <w:rFonts w:ascii="Times New Roman" w:hAnsi="Times New Roman"/>
                <w:lang w:val="kk-KZ"/>
              </w:rPr>
              <w:t>我</w:t>
            </w:r>
            <w:r w:rsidRPr="00475C6C">
              <w:rPr>
                <w:rFonts w:ascii="Times New Roman" w:hAnsi="Times New Roman"/>
                <w:lang w:val="kk-KZ"/>
              </w:rPr>
              <w:t>/</w:t>
            </w:r>
            <w:r w:rsidRPr="00475C6C">
              <w:rPr>
                <w:rFonts w:ascii="Times New Roman" w:hAnsi="Times New Roman"/>
                <w:lang w:val="kk-KZ"/>
              </w:rPr>
              <w:t>是</w:t>
            </w:r>
            <w:r w:rsidRPr="00475C6C">
              <w:rPr>
                <w:rFonts w:ascii="Times New Roman" w:hAnsi="Times New Roman"/>
                <w:lang w:val="kk-KZ"/>
              </w:rPr>
              <w:t>/</w:t>
            </w:r>
            <w:r w:rsidRPr="00475C6C">
              <w:rPr>
                <w:rFonts w:ascii="Times New Roman" w:hAnsi="Times New Roman"/>
                <w:lang w:val="kk-KZ"/>
              </w:rPr>
              <w:t>不</w:t>
            </w:r>
            <w:r w:rsidRPr="00475C6C">
              <w:rPr>
                <w:rFonts w:ascii="Times New Roman" w:hAnsi="Times New Roman"/>
                <w:lang w:val="kk-KZ"/>
              </w:rPr>
              <w:t>/</w:t>
            </w:r>
            <w:r w:rsidRPr="00475C6C">
              <w:rPr>
                <w:rFonts w:ascii="Times New Roman" w:hAnsi="Times New Roman"/>
                <w:lang w:val="kk-KZ"/>
              </w:rPr>
              <w:t>是</w:t>
            </w:r>
            <w:r w:rsidRPr="00475C6C">
              <w:rPr>
                <w:rFonts w:ascii="Times New Roman" w:hAnsi="Times New Roman"/>
                <w:lang w:val="kk-KZ"/>
              </w:rPr>
              <w:t>/</w:t>
            </w:r>
            <w:r w:rsidRPr="00475C6C">
              <w:rPr>
                <w:rFonts w:ascii="Times New Roman" w:hAnsi="Times New Roman"/>
                <w:lang w:val="kk-KZ"/>
              </w:rPr>
              <w:t>人</w:t>
            </w:r>
            <w:r w:rsidRPr="00475C6C">
              <w:rPr>
                <w:rFonts w:ascii="Times New Roman" w:hAnsi="Times New Roman"/>
                <w:lang w:val="kk-KZ"/>
              </w:rPr>
              <w:t>/</w:t>
            </w:r>
            <w:r w:rsidRPr="00475C6C">
              <w:rPr>
                <w:rFonts w:ascii="Times New Roman" w:hAnsi="Times New Roman"/>
                <w:lang w:val="kk-KZ"/>
              </w:rPr>
              <w:t>俄罗斯</w:t>
            </w:r>
          </w:p>
          <w:p w14:paraId="605C53D3" w14:textId="77777777" w:rsidR="0033714B" w:rsidRPr="00475C6C" w:rsidRDefault="0033714B" w:rsidP="00B80E4A">
            <w:pPr>
              <w:contextualSpacing/>
              <w:rPr>
                <w:rFonts w:ascii="Times New Roman" w:hAnsi="Times New Roman"/>
                <w:lang w:val="kk-KZ"/>
              </w:rPr>
            </w:pPr>
            <w:r w:rsidRPr="00475C6C">
              <w:rPr>
                <w:rFonts w:ascii="Times New Roman" w:hAnsi="Times New Roman"/>
                <w:lang w:val="kk-KZ"/>
              </w:rPr>
              <w:t>您</w:t>
            </w:r>
            <w:r w:rsidRPr="00475C6C">
              <w:rPr>
                <w:rFonts w:ascii="Times New Roman" w:hAnsi="Times New Roman"/>
                <w:lang w:val="kk-KZ"/>
              </w:rPr>
              <w:t>/</w:t>
            </w:r>
            <w:r w:rsidRPr="00475C6C">
              <w:rPr>
                <w:rFonts w:ascii="Times New Roman" w:hAnsi="Times New Roman"/>
                <w:lang w:val="kk-KZ"/>
              </w:rPr>
              <w:t>问</w:t>
            </w:r>
            <w:r w:rsidRPr="00475C6C">
              <w:rPr>
                <w:rFonts w:ascii="Times New Roman" w:hAnsi="Times New Roman"/>
                <w:lang w:val="kk-KZ"/>
              </w:rPr>
              <w:t>/</w:t>
            </w:r>
            <w:r w:rsidRPr="00475C6C">
              <w:rPr>
                <w:rFonts w:ascii="Times New Roman" w:hAnsi="Times New Roman"/>
                <w:lang w:val="kk-KZ"/>
              </w:rPr>
              <w:t>姓</w:t>
            </w:r>
            <w:r w:rsidRPr="00475C6C">
              <w:rPr>
                <w:rFonts w:ascii="Times New Roman" w:hAnsi="Times New Roman"/>
                <w:lang w:val="kk-KZ"/>
              </w:rPr>
              <w:t>/</w:t>
            </w:r>
            <w:r w:rsidRPr="00475C6C">
              <w:rPr>
                <w:rFonts w:ascii="Times New Roman" w:hAnsi="Times New Roman"/>
                <w:lang w:val="kk-KZ"/>
              </w:rPr>
              <w:t>贵</w:t>
            </w:r>
            <w:r w:rsidRPr="00475C6C">
              <w:rPr>
                <w:rFonts w:ascii="Times New Roman" w:hAnsi="Times New Roman"/>
                <w:lang w:val="kk-KZ"/>
              </w:rPr>
              <w:t>/</w:t>
            </w:r>
            <w:r w:rsidRPr="00475C6C">
              <w:rPr>
                <w:rFonts w:ascii="Times New Roman" w:hAnsi="Times New Roman"/>
                <w:lang w:val="kk-KZ"/>
              </w:rPr>
              <w:t>请</w:t>
            </w:r>
          </w:p>
          <w:p w14:paraId="5108ABEE" w14:textId="77777777" w:rsidR="0033714B" w:rsidRPr="00475C6C" w:rsidRDefault="0033714B" w:rsidP="00B80E4A">
            <w:pPr>
              <w:contextualSpacing/>
              <w:rPr>
                <w:rFonts w:ascii="Times New Roman" w:hAnsi="Times New Roman"/>
                <w:lang w:val="kk-KZ"/>
              </w:rPr>
            </w:pPr>
            <w:r w:rsidRPr="00475C6C">
              <w:rPr>
                <w:rFonts w:ascii="Times New Roman" w:hAnsi="Times New Roman"/>
                <w:lang w:val="kk-KZ"/>
              </w:rPr>
              <w:t>你</w:t>
            </w:r>
            <w:r w:rsidRPr="00475C6C">
              <w:rPr>
                <w:rFonts w:ascii="Times New Roman" w:hAnsi="Times New Roman"/>
                <w:lang w:val="kk-KZ"/>
              </w:rPr>
              <w:t>/</w:t>
            </w:r>
            <w:r w:rsidRPr="00475C6C">
              <w:rPr>
                <w:rFonts w:ascii="Times New Roman" w:hAnsi="Times New Roman"/>
                <w:lang w:val="kk-KZ"/>
              </w:rPr>
              <w:t>是</w:t>
            </w:r>
            <w:r w:rsidRPr="00475C6C">
              <w:rPr>
                <w:rFonts w:ascii="Times New Roman" w:hAnsi="Times New Roman"/>
                <w:lang w:val="kk-KZ"/>
              </w:rPr>
              <w:t>/</w:t>
            </w:r>
            <w:r w:rsidRPr="00475C6C">
              <w:rPr>
                <w:rFonts w:ascii="Times New Roman" w:hAnsi="Times New Roman"/>
                <w:lang w:val="kk-KZ"/>
              </w:rPr>
              <w:t>是</w:t>
            </w:r>
            <w:r w:rsidRPr="00475C6C">
              <w:rPr>
                <w:rFonts w:ascii="Times New Roman" w:hAnsi="Times New Roman"/>
                <w:lang w:val="kk-KZ"/>
              </w:rPr>
              <w:t>/</w:t>
            </w:r>
            <w:r w:rsidRPr="00475C6C">
              <w:rPr>
                <w:rFonts w:ascii="Times New Roman" w:hAnsi="Times New Roman"/>
                <w:lang w:val="kk-KZ"/>
              </w:rPr>
              <w:t>妈妈</w:t>
            </w:r>
            <w:r w:rsidRPr="00475C6C">
              <w:rPr>
                <w:rFonts w:ascii="Times New Roman" w:hAnsi="Times New Roman"/>
                <w:lang w:val="kk-KZ"/>
              </w:rPr>
              <w:t>/</w:t>
            </w:r>
            <w:r w:rsidRPr="00475C6C">
              <w:rPr>
                <w:rFonts w:ascii="Times New Roman" w:hAnsi="Times New Roman"/>
                <w:lang w:val="kk-KZ"/>
              </w:rPr>
              <w:t>爸爸</w:t>
            </w:r>
            <w:r w:rsidRPr="00475C6C">
              <w:rPr>
                <w:rFonts w:ascii="Times New Roman" w:hAnsi="Times New Roman"/>
                <w:lang w:val="kk-KZ"/>
              </w:rPr>
              <w:t>/</w:t>
            </w:r>
            <w:r w:rsidRPr="00475C6C">
              <w:rPr>
                <w:rFonts w:ascii="Times New Roman" w:hAnsi="Times New Roman"/>
                <w:lang w:val="kk-KZ"/>
              </w:rPr>
              <w:t>中国人</w:t>
            </w:r>
            <w:r w:rsidRPr="00475C6C">
              <w:rPr>
                <w:rFonts w:ascii="Times New Roman" w:hAnsi="Times New Roman"/>
                <w:lang w:val="kk-KZ"/>
              </w:rPr>
              <w:t>/</w:t>
            </w:r>
            <w:r w:rsidRPr="00475C6C">
              <w:rPr>
                <w:rFonts w:ascii="Times New Roman" w:hAnsi="Times New Roman"/>
                <w:lang w:val="kk-KZ"/>
              </w:rPr>
              <w:t>法国人</w:t>
            </w:r>
          </w:p>
          <w:p w14:paraId="54B8A0FA" w14:textId="77777777" w:rsidR="0033714B" w:rsidRPr="00E55B6E" w:rsidRDefault="0033714B" w:rsidP="00B80E4A">
            <w:pPr>
              <w:contextualSpacing/>
              <w:rPr>
                <w:rFonts w:ascii="Times New Roman" w:hAnsi="Times New Roman"/>
                <w:lang w:val="kk-KZ"/>
              </w:rPr>
            </w:pPr>
            <w:r>
              <w:rPr>
                <w:rFonts w:ascii="Times New Roman" w:hAnsi="Times New Roman"/>
                <w:lang w:val="kk-KZ"/>
              </w:rPr>
              <w:t xml:space="preserve">Дұрыс </w:t>
            </w:r>
            <w:r w:rsidRPr="00475C6C">
              <w:rPr>
                <w:rFonts w:ascii="Times New Roman" w:hAnsi="Times New Roman"/>
                <w:lang w:val="kk-KZ"/>
              </w:rPr>
              <w:t>+</w:t>
            </w:r>
            <w:r>
              <w:rPr>
                <w:rFonts w:ascii="Times New Roman" w:hAnsi="Times New Roman"/>
                <w:lang w:val="kk-KZ"/>
              </w:rPr>
              <w:t xml:space="preserve"> және бұрыс </w:t>
            </w:r>
            <w:r w:rsidRPr="00475C6C">
              <w:rPr>
                <w:rFonts w:ascii="Times New Roman" w:hAnsi="Times New Roman"/>
                <w:lang w:val="kk-KZ"/>
              </w:rPr>
              <w:t xml:space="preserve">– </w:t>
            </w:r>
            <w:r>
              <w:rPr>
                <w:rFonts w:ascii="Times New Roman" w:hAnsi="Times New Roman"/>
                <w:lang w:val="kk-KZ"/>
              </w:rPr>
              <w:t>құралған сөйлемдерді белгілеңіз.</w:t>
            </w:r>
          </w:p>
          <w:p w14:paraId="4A0476A7" w14:textId="77777777" w:rsidR="0033714B" w:rsidRPr="00475C6C" w:rsidRDefault="0033714B" w:rsidP="00B80E4A">
            <w:pPr>
              <w:contextualSpacing/>
              <w:rPr>
                <w:rFonts w:ascii="Times New Roman" w:hAnsi="Times New Roman"/>
                <w:lang w:val="kk-KZ"/>
              </w:rPr>
            </w:pPr>
            <w:r w:rsidRPr="00475C6C">
              <w:rPr>
                <w:rFonts w:ascii="Times New Roman" w:hAnsi="Times New Roman" w:hint="eastAsia"/>
                <w:lang w:val="kk-KZ"/>
              </w:rPr>
              <w:t>协调北京中心</w:t>
            </w:r>
            <w:r w:rsidRPr="00475C6C">
              <w:rPr>
                <w:rFonts w:ascii="Times New Roman" w:hAnsi="Times New Roman"/>
                <w:lang w:val="kk-KZ"/>
              </w:rPr>
              <w:t xml:space="preserve"> </w:t>
            </w:r>
          </w:p>
          <w:p w14:paraId="2848CAB9" w14:textId="77777777" w:rsidR="0033714B" w:rsidRPr="00475C6C" w:rsidRDefault="0033714B" w:rsidP="00B80E4A">
            <w:pPr>
              <w:contextualSpacing/>
              <w:rPr>
                <w:rFonts w:ascii="Times New Roman" w:hAnsi="Times New Roman"/>
                <w:lang w:val="kk-KZ"/>
              </w:rPr>
            </w:pPr>
            <w:r w:rsidRPr="00475C6C">
              <w:rPr>
                <w:rFonts w:ascii="Times New Roman" w:hAnsi="Times New Roman" w:hint="eastAsia"/>
                <w:lang w:val="kk-KZ"/>
              </w:rPr>
              <w:t>事业国际公司</w:t>
            </w:r>
          </w:p>
          <w:p w14:paraId="0B95DDD2" w14:textId="77777777" w:rsidR="0033714B" w:rsidRPr="00475C6C" w:rsidRDefault="0033714B" w:rsidP="00B80E4A">
            <w:pPr>
              <w:contextualSpacing/>
              <w:rPr>
                <w:rFonts w:ascii="Times New Roman" w:hAnsi="Times New Roman"/>
                <w:lang w:val="kk-KZ"/>
              </w:rPr>
            </w:pPr>
            <w:r w:rsidRPr="00475C6C">
              <w:rPr>
                <w:rFonts w:ascii="Times New Roman" w:hAnsi="Times New Roman" w:hint="eastAsia"/>
                <w:lang w:val="kk-KZ"/>
              </w:rPr>
              <w:t>因国内中国管道</w:t>
            </w:r>
          </w:p>
          <w:p w14:paraId="0F6B8720" w14:textId="77777777" w:rsidR="0033714B" w:rsidRPr="00475C6C" w:rsidRDefault="0033714B" w:rsidP="00B80E4A">
            <w:pPr>
              <w:contextualSpacing/>
              <w:rPr>
                <w:rFonts w:ascii="Times New Roman" w:hAnsi="Times New Roman"/>
                <w:lang w:val="kk-KZ"/>
              </w:rPr>
            </w:pPr>
            <w:r w:rsidRPr="00475C6C">
              <w:rPr>
                <w:rFonts w:ascii="Times New Roman" w:hAnsi="Times New Roman" w:hint="eastAsia"/>
                <w:lang w:val="kk-KZ"/>
              </w:rPr>
              <w:t>各相关单位</w:t>
            </w:r>
          </w:p>
          <w:p w14:paraId="2B2B9531" w14:textId="77777777" w:rsidR="0033714B" w:rsidRPr="00475C6C" w:rsidRDefault="0033714B" w:rsidP="00B80E4A">
            <w:pPr>
              <w:contextualSpacing/>
              <w:rPr>
                <w:rFonts w:ascii="Times New Roman" w:hAnsi="Times New Roman"/>
                <w:lang w:val="kk-KZ"/>
              </w:rPr>
            </w:pPr>
            <w:r w:rsidRPr="00475C6C">
              <w:rPr>
                <w:rFonts w:ascii="Times New Roman" w:hAnsi="Times New Roman" w:hint="eastAsia"/>
                <w:lang w:val="kk-KZ"/>
              </w:rPr>
              <w:t>哈输气供气量</w:t>
            </w:r>
          </w:p>
          <w:p w14:paraId="420745FA" w14:textId="77777777" w:rsidR="0033714B" w:rsidRPr="00475C6C" w:rsidRDefault="0033714B" w:rsidP="00B80E4A">
            <w:pPr>
              <w:contextualSpacing/>
              <w:rPr>
                <w:rFonts w:ascii="Times New Roman" w:hAnsi="Times New Roman"/>
                <w:lang w:val="kk-KZ"/>
              </w:rPr>
            </w:pPr>
            <w:r w:rsidRPr="00475C6C">
              <w:rPr>
                <w:rFonts w:ascii="Times New Roman" w:hAnsi="Times New Roman" w:hint="eastAsia"/>
                <w:lang w:val="kk-KZ"/>
              </w:rPr>
              <w:t>从管道上拆下</w:t>
            </w:r>
            <w:r w:rsidRPr="00475C6C">
              <w:rPr>
                <w:rFonts w:ascii="Times New Roman" w:hAnsi="Times New Roman"/>
                <w:lang w:val="kk-KZ"/>
              </w:rPr>
              <w:t xml:space="preserve"> </w:t>
            </w:r>
          </w:p>
          <w:p w14:paraId="2C14651C" w14:textId="77777777" w:rsidR="0033714B" w:rsidRPr="00440DE3" w:rsidRDefault="00000000" w:rsidP="00B80E4A">
            <w:pPr>
              <w:contextualSpacing/>
              <w:rPr>
                <w:rFonts w:ascii="Times New Roman" w:hAnsi="Times New Roman"/>
              </w:rPr>
            </w:pPr>
            <w:hyperlink r:id="rId97" w:history="1">
              <w:r w:rsidR="0033714B" w:rsidRPr="00440DE3">
                <w:rPr>
                  <w:rStyle w:val="ab"/>
                  <w:rFonts w:ascii="Times New Roman" w:hAnsi="Times New Roman" w:hint="eastAsia"/>
                </w:rPr>
                <w:t>应急工况</w:t>
              </w:r>
            </w:hyperlink>
            <w:r w:rsidR="0033714B" w:rsidRPr="00440DE3">
              <w:rPr>
                <w:rFonts w:ascii="Times New Roman" w:hAnsi="Times New Roman" w:hint="eastAsia"/>
              </w:rPr>
              <w:t>气田在</w:t>
            </w:r>
            <w:r w:rsidR="0033714B" w:rsidRPr="00440DE3">
              <w:rPr>
                <w:rFonts w:ascii="Times New Roman" w:hAnsi="Times New Roman"/>
              </w:rPr>
              <w:t xml:space="preserve"> </w:t>
            </w:r>
          </w:p>
          <w:p w14:paraId="25779C1F" w14:textId="77777777" w:rsidR="0033714B" w:rsidRPr="00440DE3" w:rsidRDefault="0033714B" w:rsidP="00B80E4A">
            <w:pPr>
              <w:contextualSpacing/>
              <w:rPr>
                <w:rFonts w:ascii="Times New Roman" w:hAnsi="Times New Roman"/>
              </w:rPr>
            </w:pPr>
            <w:r w:rsidRPr="00440DE3">
              <w:rPr>
                <w:rFonts w:ascii="Times New Roman" w:hAnsi="Times New Roman" w:hint="eastAsia"/>
              </w:rPr>
              <w:t>我父亲是控制和调度中心作业员的</w:t>
            </w:r>
            <w:r w:rsidRPr="00440DE3">
              <w:rPr>
                <w:rFonts w:ascii="Times New Roman" w:hAnsi="Times New Roman"/>
              </w:rPr>
              <w:t xml:space="preserve"> </w:t>
            </w:r>
          </w:p>
          <w:p w14:paraId="78AD0688" w14:textId="77777777" w:rsidR="0033714B" w:rsidRPr="00440DE3" w:rsidRDefault="0033714B" w:rsidP="00B80E4A">
            <w:pPr>
              <w:contextualSpacing/>
              <w:rPr>
                <w:rFonts w:ascii="Times New Roman" w:hAnsi="Times New Roman"/>
              </w:rPr>
            </w:pPr>
            <w:r w:rsidRPr="00440DE3">
              <w:rPr>
                <w:rFonts w:ascii="Times New Roman" w:hAnsi="Times New Roman" w:hint="eastAsia"/>
              </w:rPr>
              <w:t>协调中心阿拉木图</w:t>
            </w:r>
            <w:r w:rsidRPr="00440DE3">
              <w:rPr>
                <w:rFonts w:ascii="Times New Roman" w:hAnsi="Times New Roman"/>
              </w:rPr>
              <w:t xml:space="preserve"> </w:t>
            </w:r>
          </w:p>
          <w:p w14:paraId="20E0953B" w14:textId="77777777" w:rsidR="0033714B" w:rsidRPr="00D24BCD" w:rsidRDefault="0033714B" w:rsidP="00B80E4A">
            <w:pPr>
              <w:contextualSpacing/>
              <w:rPr>
                <w:rFonts w:ascii="Times New Roman" w:hAnsi="Times New Roman"/>
                <w:lang w:val="kk-KZ"/>
              </w:rPr>
            </w:pPr>
            <w:r w:rsidRPr="00440DE3">
              <w:rPr>
                <w:rFonts w:ascii="Times New Roman" w:hAnsi="Times New Roman" w:hint="eastAsia"/>
              </w:rPr>
              <w:t>自收到函件即刻起执行</w:t>
            </w:r>
          </w:p>
        </w:tc>
      </w:tr>
      <w:tr w:rsidR="0033714B" w14:paraId="401C9B80" w14:textId="77777777" w:rsidTr="0033714B">
        <w:tc>
          <w:tcPr>
            <w:tcW w:w="2338" w:type="dxa"/>
          </w:tcPr>
          <w:p w14:paraId="70308028" w14:textId="77777777" w:rsidR="0033714B" w:rsidRDefault="0033714B" w:rsidP="00B80E4A">
            <w:pPr>
              <w:contextualSpacing/>
              <w:rPr>
                <w:rFonts w:asciiTheme="majorBidi" w:hAnsiTheme="majorBidi" w:cstheme="majorBidi"/>
                <w:sz w:val="28"/>
                <w:szCs w:val="28"/>
                <w:lang w:val="kk-KZ"/>
              </w:rPr>
            </w:pPr>
            <w:r>
              <w:rPr>
                <w:rFonts w:asciiTheme="majorBidi" w:hAnsiTheme="majorBidi" w:cstheme="majorBidi"/>
                <w:sz w:val="28"/>
                <w:szCs w:val="28"/>
                <w:lang w:val="kk-KZ"/>
              </w:rPr>
              <w:t xml:space="preserve">Коммуникативтік </w:t>
            </w:r>
            <w:proofErr w:type="spellStart"/>
            <w:r>
              <w:rPr>
                <w:rFonts w:asciiTheme="majorBidi" w:hAnsiTheme="majorBidi" w:cstheme="majorBidi"/>
                <w:sz w:val="28"/>
                <w:szCs w:val="28"/>
                <w:lang w:val="kk-KZ"/>
              </w:rPr>
              <w:t>субқұзыреттілік</w:t>
            </w:r>
            <w:proofErr w:type="spellEnd"/>
          </w:p>
        </w:tc>
        <w:tc>
          <w:tcPr>
            <w:tcW w:w="6678" w:type="dxa"/>
          </w:tcPr>
          <w:p w14:paraId="0FB168DC" w14:textId="77777777" w:rsidR="0033714B" w:rsidRPr="00E55B6E" w:rsidRDefault="0033714B" w:rsidP="00B80E4A">
            <w:pPr>
              <w:contextualSpacing/>
              <w:rPr>
                <w:rFonts w:ascii="Times New Roman" w:hAnsi="Times New Roman"/>
                <w:lang w:val="kk-KZ"/>
              </w:rPr>
            </w:pPr>
            <w:r>
              <w:rPr>
                <w:rFonts w:ascii="Times New Roman" w:hAnsi="Times New Roman"/>
                <w:lang w:val="kk-KZ"/>
              </w:rPr>
              <w:t xml:space="preserve"> </w:t>
            </w:r>
            <w:r w:rsidRPr="00E55B6E">
              <w:rPr>
                <w:rFonts w:ascii="Times New Roman" w:hAnsi="Times New Roman"/>
                <w:lang w:val="kk-KZ"/>
              </w:rPr>
              <w:t>Асты сызылған сөздерге сұрақ қойыңыз</w:t>
            </w:r>
          </w:p>
          <w:p w14:paraId="241069CF" w14:textId="77777777" w:rsidR="0033714B" w:rsidRPr="00475C6C" w:rsidRDefault="0033714B" w:rsidP="00B80E4A">
            <w:pPr>
              <w:contextualSpacing/>
              <w:rPr>
                <w:rFonts w:ascii="Times New Roman" w:hAnsi="Times New Roman"/>
                <w:lang w:val="kk-KZ"/>
              </w:rPr>
            </w:pPr>
            <w:r w:rsidRPr="00475C6C">
              <w:rPr>
                <w:rFonts w:ascii="Times New Roman" w:hAnsi="Times New Roman"/>
                <w:u w:val="single"/>
                <w:lang w:val="kk-KZ"/>
              </w:rPr>
              <w:t>王老师</w:t>
            </w:r>
            <w:r w:rsidRPr="00475C6C">
              <w:rPr>
                <w:rFonts w:ascii="Times New Roman" w:hAnsi="Times New Roman"/>
                <w:lang w:val="kk-KZ"/>
              </w:rPr>
              <w:t>是我们的中文老师</w:t>
            </w:r>
          </w:p>
          <w:p w14:paraId="24B7F248" w14:textId="77777777" w:rsidR="0033714B" w:rsidRPr="00475C6C" w:rsidRDefault="0033714B" w:rsidP="00B80E4A">
            <w:pPr>
              <w:contextualSpacing/>
              <w:rPr>
                <w:rFonts w:ascii="Times New Roman" w:hAnsi="Times New Roman"/>
                <w:lang w:val="kk-KZ"/>
              </w:rPr>
            </w:pPr>
            <w:r w:rsidRPr="00475C6C">
              <w:rPr>
                <w:rFonts w:ascii="Times New Roman" w:hAnsi="Times New Roman"/>
                <w:lang w:val="kk-KZ"/>
              </w:rPr>
              <w:t>那是</w:t>
            </w:r>
            <w:r w:rsidRPr="00475C6C">
              <w:rPr>
                <w:rFonts w:ascii="Times New Roman" w:hAnsi="Times New Roman"/>
                <w:u w:val="single"/>
                <w:lang w:val="kk-KZ"/>
              </w:rPr>
              <w:t>法文</w:t>
            </w:r>
            <w:r w:rsidRPr="00475C6C">
              <w:rPr>
                <w:rFonts w:ascii="Times New Roman" w:hAnsi="Times New Roman"/>
                <w:lang w:val="kk-KZ"/>
              </w:rPr>
              <w:t>杂志</w:t>
            </w:r>
          </w:p>
          <w:p w14:paraId="3FD683F5" w14:textId="77777777" w:rsidR="0033714B" w:rsidRPr="00475C6C" w:rsidRDefault="0033714B" w:rsidP="00B80E4A">
            <w:pPr>
              <w:contextualSpacing/>
              <w:rPr>
                <w:rFonts w:ascii="Times New Roman" w:hAnsi="Times New Roman"/>
                <w:lang w:val="kk-KZ"/>
              </w:rPr>
            </w:pPr>
            <w:r w:rsidRPr="00475C6C">
              <w:rPr>
                <w:rFonts w:ascii="Times New Roman" w:hAnsi="Times New Roman"/>
                <w:u w:val="single"/>
                <w:lang w:val="kk-KZ"/>
              </w:rPr>
              <w:t>星期六</w:t>
            </w:r>
            <w:r w:rsidRPr="00475C6C">
              <w:rPr>
                <w:rFonts w:ascii="Times New Roman" w:hAnsi="Times New Roman"/>
                <w:lang w:val="kk-KZ"/>
              </w:rPr>
              <w:t>我们去</w:t>
            </w:r>
            <w:r w:rsidRPr="00475C6C">
              <w:rPr>
                <w:rFonts w:ascii="Times New Roman" w:hAnsi="Times New Roman"/>
                <w:u w:val="single"/>
                <w:lang w:val="kk-KZ"/>
              </w:rPr>
              <w:t>北京</w:t>
            </w:r>
            <w:r w:rsidRPr="00475C6C">
              <w:rPr>
                <w:rFonts w:ascii="Times New Roman" w:hAnsi="Times New Roman"/>
                <w:lang w:val="kk-KZ"/>
              </w:rPr>
              <w:t>学习汉语</w:t>
            </w:r>
          </w:p>
          <w:p w14:paraId="239112A4" w14:textId="77777777" w:rsidR="0033714B" w:rsidRPr="00475C6C" w:rsidRDefault="0033714B" w:rsidP="00B80E4A">
            <w:pPr>
              <w:contextualSpacing/>
              <w:rPr>
                <w:rFonts w:ascii="Times New Roman" w:hAnsi="Times New Roman"/>
                <w:lang w:val="kk-KZ"/>
              </w:rPr>
            </w:pPr>
            <w:r w:rsidRPr="00475C6C">
              <w:rPr>
                <w:rFonts w:ascii="Times New Roman" w:hAnsi="Times New Roman"/>
                <w:lang w:val="kk-KZ"/>
              </w:rPr>
              <w:t>这是</w:t>
            </w:r>
            <w:r w:rsidRPr="00475C6C">
              <w:rPr>
                <w:rFonts w:ascii="Times New Roman" w:hAnsi="Times New Roman"/>
                <w:u w:val="single"/>
                <w:lang w:val="kk-KZ"/>
              </w:rPr>
              <w:t>我的</w:t>
            </w:r>
            <w:r w:rsidRPr="00475C6C">
              <w:rPr>
                <w:rFonts w:ascii="Times New Roman" w:hAnsi="Times New Roman"/>
                <w:lang w:val="kk-KZ"/>
              </w:rPr>
              <w:t>名片</w:t>
            </w:r>
          </w:p>
          <w:p w14:paraId="0F84DFBE" w14:textId="77777777" w:rsidR="0033714B" w:rsidRPr="00E55B6E" w:rsidRDefault="0033714B" w:rsidP="00B80E4A">
            <w:pPr>
              <w:contextualSpacing/>
              <w:rPr>
                <w:rFonts w:ascii="Times New Roman" w:hAnsi="Times New Roman"/>
                <w:lang w:val="kk-KZ"/>
              </w:rPr>
            </w:pPr>
            <w:r w:rsidRPr="00475C6C">
              <w:rPr>
                <w:rFonts w:ascii="Times New Roman" w:hAnsi="Times New Roman"/>
                <w:u w:val="single"/>
                <w:lang w:val="kk-KZ"/>
              </w:rPr>
              <w:t>李老师</w:t>
            </w:r>
            <w:r w:rsidRPr="00475C6C">
              <w:rPr>
                <w:rFonts w:ascii="Times New Roman" w:hAnsi="Times New Roman"/>
                <w:lang w:val="kk-KZ"/>
              </w:rPr>
              <w:t>是我</w:t>
            </w:r>
            <w:r w:rsidRPr="00475C6C">
              <w:rPr>
                <w:rFonts w:ascii="Times New Roman" w:hAnsi="Times New Roman"/>
                <w:u w:val="single"/>
                <w:lang w:val="kk-KZ"/>
              </w:rPr>
              <w:t>弟弟</w:t>
            </w:r>
            <w:r w:rsidRPr="00475C6C">
              <w:rPr>
                <w:rFonts w:ascii="Times New Roman" w:hAnsi="Times New Roman"/>
                <w:lang w:val="kk-KZ"/>
              </w:rPr>
              <w:t>的老师</w:t>
            </w:r>
          </w:p>
          <w:p w14:paraId="77883E68" w14:textId="77777777" w:rsidR="0033714B" w:rsidRPr="00044805" w:rsidRDefault="0033714B" w:rsidP="00B80E4A">
            <w:pPr>
              <w:tabs>
                <w:tab w:val="left" w:pos="142"/>
              </w:tabs>
              <w:contextualSpacing/>
              <w:rPr>
                <w:rFonts w:ascii="Times New Roman" w:hAnsi="Times New Roman"/>
                <w:lang w:val="kk-KZ"/>
              </w:rPr>
            </w:pPr>
            <w:r w:rsidRPr="00044805">
              <w:rPr>
                <w:rFonts w:ascii="Times New Roman" w:hAnsi="Times New Roman"/>
                <w:lang w:val="kk-KZ"/>
              </w:rPr>
              <w:t>这是</w:t>
            </w:r>
            <w:r w:rsidRPr="00044805">
              <w:rPr>
                <w:rFonts w:ascii="Times New Roman" w:hAnsi="Times New Roman"/>
                <w:u w:val="single"/>
                <w:lang w:val="kk-KZ"/>
              </w:rPr>
              <w:t>中国</w:t>
            </w:r>
            <w:r w:rsidRPr="00044805">
              <w:rPr>
                <w:rFonts w:ascii="Times New Roman" w:hAnsi="Times New Roman"/>
                <w:lang w:val="kk-KZ"/>
              </w:rPr>
              <w:t>茶</w:t>
            </w:r>
          </w:p>
          <w:p w14:paraId="40CF1970" w14:textId="77777777" w:rsidR="0033714B" w:rsidRPr="00044805" w:rsidRDefault="0033714B" w:rsidP="00B80E4A">
            <w:pPr>
              <w:tabs>
                <w:tab w:val="left" w:pos="142"/>
              </w:tabs>
              <w:contextualSpacing/>
              <w:rPr>
                <w:rFonts w:ascii="Times New Roman" w:hAnsi="Times New Roman"/>
                <w:lang w:val="kk-KZ"/>
              </w:rPr>
            </w:pPr>
            <w:r w:rsidRPr="00044805">
              <w:rPr>
                <w:rFonts w:ascii="Times New Roman" w:hAnsi="Times New Roman"/>
                <w:lang w:val="kk-KZ"/>
              </w:rPr>
              <w:t>她是</w:t>
            </w:r>
            <w:r w:rsidRPr="00044805">
              <w:rPr>
                <w:rFonts w:ascii="Times New Roman" w:hAnsi="Times New Roman"/>
                <w:u w:val="single"/>
                <w:lang w:val="kk-KZ"/>
              </w:rPr>
              <w:t>汉语</w:t>
            </w:r>
            <w:r w:rsidRPr="00044805">
              <w:rPr>
                <w:rFonts w:ascii="Times New Roman" w:hAnsi="Times New Roman"/>
                <w:lang w:val="kk-KZ"/>
              </w:rPr>
              <w:t>老师</w:t>
            </w:r>
          </w:p>
          <w:p w14:paraId="640FA8B0" w14:textId="77777777" w:rsidR="0033714B" w:rsidRPr="00044805" w:rsidRDefault="0033714B" w:rsidP="00B80E4A">
            <w:pPr>
              <w:tabs>
                <w:tab w:val="left" w:pos="142"/>
              </w:tabs>
              <w:contextualSpacing/>
              <w:rPr>
                <w:rFonts w:ascii="Times New Roman" w:hAnsi="Times New Roman"/>
                <w:lang w:val="kk-KZ"/>
              </w:rPr>
            </w:pPr>
            <w:r w:rsidRPr="00044805">
              <w:rPr>
                <w:rFonts w:ascii="Times New Roman" w:hAnsi="Times New Roman"/>
                <w:lang w:val="kk-KZ"/>
              </w:rPr>
              <w:t>我是</w:t>
            </w:r>
            <w:r w:rsidRPr="00044805">
              <w:rPr>
                <w:rFonts w:ascii="Times New Roman" w:hAnsi="Times New Roman"/>
                <w:u w:val="single"/>
                <w:lang w:val="kk-KZ"/>
              </w:rPr>
              <w:t>哈萨克人</w:t>
            </w:r>
          </w:p>
          <w:p w14:paraId="47C76152" w14:textId="77777777" w:rsidR="0033714B" w:rsidRPr="00044805" w:rsidRDefault="0033714B" w:rsidP="00B80E4A">
            <w:pPr>
              <w:tabs>
                <w:tab w:val="left" w:pos="142"/>
              </w:tabs>
              <w:contextualSpacing/>
              <w:rPr>
                <w:rFonts w:ascii="Times New Roman" w:hAnsi="Times New Roman"/>
                <w:lang w:val="kk-KZ"/>
              </w:rPr>
            </w:pPr>
            <w:r w:rsidRPr="00044805">
              <w:rPr>
                <w:rFonts w:ascii="Times New Roman" w:hAnsi="Times New Roman"/>
                <w:lang w:val="kk-KZ"/>
              </w:rPr>
              <w:t>我们的汉语老师叫</w:t>
            </w:r>
            <w:r w:rsidRPr="00044805">
              <w:rPr>
                <w:rFonts w:ascii="Times New Roman" w:hAnsi="Times New Roman"/>
                <w:u w:val="single"/>
                <w:lang w:val="kk-KZ"/>
              </w:rPr>
              <w:t>王老师</w:t>
            </w:r>
          </w:p>
          <w:p w14:paraId="46ED6A85" w14:textId="77777777" w:rsidR="0033714B" w:rsidRPr="00044805" w:rsidRDefault="0033714B" w:rsidP="00B80E4A">
            <w:pPr>
              <w:tabs>
                <w:tab w:val="left" w:pos="142"/>
              </w:tabs>
              <w:contextualSpacing/>
              <w:rPr>
                <w:rFonts w:ascii="Times New Roman" w:hAnsi="Times New Roman"/>
                <w:lang w:val="kk-KZ"/>
              </w:rPr>
            </w:pPr>
            <w:r w:rsidRPr="00044805">
              <w:rPr>
                <w:rFonts w:ascii="Times New Roman" w:hAnsi="Times New Roman"/>
                <w:lang w:val="kk-KZ"/>
              </w:rPr>
              <w:t>那是</w:t>
            </w:r>
            <w:r w:rsidRPr="00044805">
              <w:rPr>
                <w:rFonts w:ascii="Times New Roman" w:hAnsi="Times New Roman"/>
                <w:u w:val="single"/>
                <w:lang w:val="kk-KZ"/>
              </w:rPr>
              <w:t>我的</w:t>
            </w:r>
            <w:r w:rsidRPr="00044805">
              <w:rPr>
                <w:rFonts w:ascii="Times New Roman" w:hAnsi="Times New Roman"/>
                <w:lang w:val="kk-KZ"/>
              </w:rPr>
              <w:t>中文书</w:t>
            </w:r>
          </w:p>
          <w:p w14:paraId="1D1C4117" w14:textId="77777777" w:rsidR="0033714B" w:rsidRPr="00475C6C" w:rsidRDefault="0033714B" w:rsidP="00B80E4A">
            <w:pPr>
              <w:contextualSpacing/>
              <w:rPr>
                <w:rFonts w:ascii="Times New Roman" w:hAnsi="Times New Roman"/>
                <w:lang w:val="kk-KZ"/>
              </w:rPr>
            </w:pPr>
            <w:r w:rsidRPr="00475C6C">
              <w:rPr>
                <w:rFonts w:ascii="Times New Roman" w:hAnsi="Times New Roman"/>
                <w:lang w:val="kk-KZ"/>
              </w:rPr>
              <w:t>王老师是我们的</w:t>
            </w:r>
            <w:r w:rsidRPr="00475C6C">
              <w:rPr>
                <w:rFonts w:ascii="Times New Roman" w:hAnsi="Times New Roman"/>
                <w:u w:val="single"/>
                <w:lang w:val="kk-KZ"/>
              </w:rPr>
              <w:t>中文</w:t>
            </w:r>
            <w:r w:rsidRPr="00475C6C">
              <w:rPr>
                <w:rFonts w:ascii="Times New Roman" w:hAnsi="Times New Roman"/>
                <w:lang w:val="kk-KZ"/>
              </w:rPr>
              <w:t>老师</w:t>
            </w:r>
          </w:p>
          <w:p w14:paraId="5FF9E1DA" w14:textId="77777777" w:rsidR="0033714B" w:rsidRPr="00475C6C" w:rsidRDefault="0033714B" w:rsidP="00B80E4A">
            <w:pPr>
              <w:contextualSpacing/>
              <w:rPr>
                <w:rFonts w:ascii="Times New Roman" w:hAnsi="Times New Roman"/>
                <w:lang w:val="kk-KZ"/>
              </w:rPr>
            </w:pPr>
            <w:r w:rsidRPr="00475C6C">
              <w:rPr>
                <w:rFonts w:ascii="Times New Roman" w:hAnsi="Times New Roman"/>
                <w:lang w:val="kk-KZ"/>
              </w:rPr>
              <w:t>那是法文</w:t>
            </w:r>
            <w:r w:rsidRPr="00475C6C">
              <w:rPr>
                <w:rFonts w:ascii="Times New Roman" w:hAnsi="Times New Roman"/>
                <w:u w:val="single"/>
                <w:lang w:val="kk-KZ"/>
              </w:rPr>
              <w:t>杂志</w:t>
            </w:r>
          </w:p>
          <w:p w14:paraId="105A4183" w14:textId="77777777" w:rsidR="0033714B" w:rsidRPr="00475C6C" w:rsidRDefault="0033714B" w:rsidP="00B80E4A">
            <w:pPr>
              <w:contextualSpacing/>
              <w:rPr>
                <w:rFonts w:ascii="Times New Roman" w:hAnsi="Times New Roman"/>
                <w:lang w:val="kk-KZ"/>
              </w:rPr>
            </w:pPr>
            <w:r w:rsidRPr="00475C6C">
              <w:rPr>
                <w:rFonts w:ascii="Times New Roman" w:hAnsi="Times New Roman"/>
                <w:lang w:val="kk-KZ"/>
              </w:rPr>
              <w:t>星期六我们去北京</w:t>
            </w:r>
            <w:r w:rsidRPr="00475C6C">
              <w:rPr>
                <w:rFonts w:ascii="Times New Roman" w:hAnsi="Times New Roman"/>
                <w:u w:val="single"/>
                <w:lang w:val="kk-KZ"/>
              </w:rPr>
              <w:t>学习汉语</w:t>
            </w:r>
          </w:p>
          <w:p w14:paraId="719005D8" w14:textId="77777777" w:rsidR="0033714B" w:rsidRPr="00475C6C" w:rsidRDefault="0033714B" w:rsidP="00B80E4A">
            <w:pPr>
              <w:contextualSpacing/>
              <w:rPr>
                <w:rFonts w:ascii="Times New Roman" w:hAnsi="Times New Roman"/>
                <w:lang w:val="kk-KZ"/>
              </w:rPr>
            </w:pPr>
            <w:r w:rsidRPr="00475C6C">
              <w:rPr>
                <w:rFonts w:ascii="Times New Roman" w:hAnsi="Times New Roman"/>
                <w:lang w:val="kk-KZ"/>
              </w:rPr>
              <w:t>这是我的</w:t>
            </w:r>
            <w:r w:rsidRPr="00475C6C">
              <w:rPr>
                <w:rFonts w:ascii="Times New Roman" w:hAnsi="Times New Roman"/>
                <w:u w:val="single"/>
                <w:lang w:val="kk-KZ"/>
              </w:rPr>
              <w:t>名片</w:t>
            </w:r>
          </w:p>
          <w:p w14:paraId="3D3D25B5" w14:textId="77777777" w:rsidR="0033714B" w:rsidRPr="00E55B6E" w:rsidRDefault="0033714B" w:rsidP="00B80E4A">
            <w:pPr>
              <w:contextualSpacing/>
              <w:rPr>
                <w:rFonts w:ascii="Times New Roman" w:hAnsi="Times New Roman"/>
                <w:lang w:val="kk-KZ"/>
              </w:rPr>
            </w:pPr>
            <w:r w:rsidRPr="00475C6C">
              <w:rPr>
                <w:rFonts w:ascii="Times New Roman" w:hAnsi="Times New Roman"/>
                <w:lang w:val="kk-KZ"/>
              </w:rPr>
              <w:t>李老师是我弟弟的</w:t>
            </w:r>
            <w:r w:rsidRPr="00475C6C">
              <w:rPr>
                <w:rFonts w:ascii="Times New Roman" w:hAnsi="Times New Roman"/>
                <w:u w:val="single"/>
                <w:lang w:val="kk-KZ"/>
              </w:rPr>
              <w:t>老师</w:t>
            </w:r>
          </w:p>
          <w:p w14:paraId="6DDC5C5B" w14:textId="77777777" w:rsidR="0033714B" w:rsidRPr="00044805" w:rsidRDefault="0033714B" w:rsidP="00B80E4A">
            <w:pPr>
              <w:tabs>
                <w:tab w:val="left" w:pos="142"/>
              </w:tabs>
              <w:contextualSpacing/>
              <w:rPr>
                <w:rFonts w:ascii="Times New Roman" w:hAnsi="Times New Roman"/>
                <w:lang w:val="kk-KZ"/>
              </w:rPr>
            </w:pPr>
            <w:r w:rsidRPr="00044805">
              <w:rPr>
                <w:rFonts w:ascii="Times New Roman" w:hAnsi="Times New Roman"/>
                <w:lang w:val="kk-KZ"/>
              </w:rPr>
              <w:lastRenderedPageBreak/>
              <w:t>这是</w:t>
            </w:r>
            <w:r w:rsidRPr="00AB3440">
              <w:rPr>
                <w:rFonts w:ascii="Times New Roman" w:hAnsi="Times New Roman"/>
                <w:lang w:val="kk-KZ"/>
              </w:rPr>
              <w:t>中国</w:t>
            </w:r>
            <w:r w:rsidRPr="00AB3440">
              <w:rPr>
                <w:rFonts w:ascii="Times New Roman" w:hAnsi="Times New Roman"/>
                <w:u w:val="single"/>
                <w:lang w:val="kk-KZ"/>
              </w:rPr>
              <w:t>茶</w:t>
            </w:r>
          </w:p>
          <w:p w14:paraId="39CFF377" w14:textId="77777777" w:rsidR="0033714B" w:rsidRPr="00044805" w:rsidRDefault="0033714B" w:rsidP="00B80E4A">
            <w:pPr>
              <w:tabs>
                <w:tab w:val="left" w:pos="142"/>
              </w:tabs>
              <w:contextualSpacing/>
              <w:rPr>
                <w:rFonts w:ascii="Times New Roman" w:hAnsi="Times New Roman"/>
                <w:lang w:val="kk-KZ"/>
              </w:rPr>
            </w:pPr>
            <w:r w:rsidRPr="00AB3440">
              <w:rPr>
                <w:rFonts w:ascii="Times New Roman" w:hAnsi="Times New Roman"/>
                <w:u w:val="single"/>
                <w:lang w:val="kk-KZ"/>
              </w:rPr>
              <w:t>她</w:t>
            </w:r>
            <w:r w:rsidRPr="00044805">
              <w:rPr>
                <w:rFonts w:ascii="Times New Roman" w:hAnsi="Times New Roman"/>
                <w:lang w:val="kk-KZ"/>
              </w:rPr>
              <w:t>是</w:t>
            </w:r>
            <w:r w:rsidRPr="00AB3440">
              <w:rPr>
                <w:rFonts w:ascii="Times New Roman" w:hAnsi="Times New Roman"/>
                <w:lang w:val="kk-KZ"/>
              </w:rPr>
              <w:t>汉语</w:t>
            </w:r>
            <w:r w:rsidRPr="00044805">
              <w:rPr>
                <w:rFonts w:ascii="Times New Roman" w:hAnsi="Times New Roman"/>
                <w:lang w:val="kk-KZ"/>
              </w:rPr>
              <w:t>老师</w:t>
            </w:r>
          </w:p>
          <w:p w14:paraId="79BBDEFD" w14:textId="77777777" w:rsidR="0033714B" w:rsidRPr="00044805" w:rsidRDefault="0033714B" w:rsidP="00B80E4A">
            <w:pPr>
              <w:tabs>
                <w:tab w:val="left" w:pos="142"/>
              </w:tabs>
              <w:contextualSpacing/>
              <w:rPr>
                <w:rFonts w:ascii="Times New Roman" w:hAnsi="Times New Roman"/>
                <w:lang w:val="kk-KZ"/>
              </w:rPr>
            </w:pPr>
            <w:r w:rsidRPr="00AB3440">
              <w:rPr>
                <w:rFonts w:ascii="Times New Roman" w:hAnsi="Times New Roman"/>
                <w:u w:val="single"/>
                <w:lang w:val="kk-KZ"/>
              </w:rPr>
              <w:t>我</w:t>
            </w:r>
            <w:r w:rsidRPr="00044805">
              <w:rPr>
                <w:rFonts w:ascii="Times New Roman" w:hAnsi="Times New Roman"/>
                <w:lang w:val="kk-KZ"/>
              </w:rPr>
              <w:t>是</w:t>
            </w:r>
            <w:r w:rsidRPr="00AB3440">
              <w:rPr>
                <w:rFonts w:ascii="Times New Roman" w:hAnsi="Times New Roman"/>
                <w:lang w:val="kk-KZ"/>
              </w:rPr>
              <w:t>哈萨克人</w:t>
            </w:r>
          </w:p>
          <w:p w14:paraId="37668A0B" w14:textId="77777777" w:rsidR="0033714B" w:rsidRPr="00044805" w:rsidRDefault="0033714B" w:rsidP="00B80E4A">
            <w:pPr>
              <w:tabs>
                <w:tab w:val="left" w:pos="142"/>
              </w:tabs>
              <w:contextualSpacing/>
              <w:rPr>
                <w:rFonts w:ascii="Times New Roman" w:hAnsi="Times New Roman"/>
                <w:lang w:val="kk-KZ"/>
              </w:rPr>
            </w:pPr>
            <w:r w:rsidRPr="00044805">
              <w:rPr>
                <w:rFonts w:ascii="Times New Roman" w:hAnsi="Times New Roman"/>
                <w:lang w:val="kk-KZ"/>
              </w:rPr>
              <w:t>我们的</w:t>
            </w:r>
            <w:r w:rsidRPr="00AB3440">
              <w:rPr>
                <w:rFonts w:ascii="Times New Roman" w:hAnsi="Times New Roman"/>
                <w:u w:val="single"/>
                <w:lang w:val="kk-KZ"/>
              </w:rPr>
              <w:t>汉语老师</w:t>
            </w:r>
            <w:r w:rsidRPr="00044805">
              <w:rPr>
                <w:rFonts w:ascii="Times New Roman" w:hAnsi="Times New Roman"/>
                <w:lang w:val="kk-KZ"/>
              </w:rPr>
              <w:t>叫</w:t>
            </w:r>
            <w:r w:rsidRPr="00AB3440">
              <w:rPr>
                <w:rFonts w:ascii="Times New Roman" w:hAnsi="Times New Roman"/>
                <w:lang w:val="kk-KZ"/>
              </w:rPr>
              <w:t>王老师</w:t>
            </w:r>
          </w:p>
          <w:p w14:paraId="73CAA4AE" w14:textId="77777777" w:rsidR="0033714B" w:rsidRPr="00D24BCD" w:rsidRDefault="0033714B" w:rsidP="00B80E4A">
            <w:pPr>
              <w:tabs>
                <w:tab w:val="left" w:pos="142"/>
              </w:tabs>
              <w:contextualSpacing/>
              <w:rPr>
                <w:rFonts w:ascii="Times New Roman" w:hAnsi="Times New Roman"/>
                <w:lang w:val="kk-KZ"/>
              </w:rPr>
            </w:pPr>
            <w:r w:rsidRPr="00044805">
              <w:rPr>
                <w:rFonts w:ascii="Times New Roman" w:hAnsi="Times New Roman"/>
                <w:lang w:val="kk-KZ"/>
              </w:rPr>
              <w:t>那是</w:t>
            </w:r>
            <w:r w:rsidRPr="00AB3440">
              <w:rPr>
                <w:rFonts w:ascii="Times New Roman" w:hAnsi="Times New Roman"/>
                <w:lang w:val="kk-KZ"/>
              </w:rPr>
              <w:t>我的</w:t>
            </w:r>
            <w:r w:rsidRPr="00AB3440">
              <w:rPr>
                <w:rFonts w:ascii="Times New Roman" w:hAnsi="Times New Roman"/>
                <w:u w:val="single"/>
                <w:lang w:val="kk-KZ"/>
              </w:rPr>
              <w:t>中文书</w:t>
            </w:r>
          </w:p>
        </w:tc>
      </w:tr>
      <w:tr w:rsidR="0033714B" w14:paraId="736BDA21" w14:textId="77777777" w:rsidTr="0033714B">
        <w:trPr>
          <w:trHeight w:val="6245"/>
        </w:trPr>
        <w:tc>
          <w:tcPr>
            <w:tcW w:w="2338" w:type="dxa"/>
          </w:tcPr>
          <w:p w14:paraId="248653BF" w14:textId="77777777" w:rsidR="0033714B" w:rsidRDefault="00797076" w:rsidP="00B80E4A">
            <w:pPr>
              <w:rPr>
                <w:rFonts w:asciiTheme="majorBidi" w:hAnsiTheme="majorBidi" w:cstheme="majorBidi"/>
                <w:sz w:val="28"/>
                <w:szCs w:val="28"/>
                <w:lang w:val="kk-KZ"/>
              </w:rPr>
            </w:pPr>
            <w:r>
              <w:rPr>
                <w:rFonts w:asciiTheme="majorBidi" w:hAnsiTheme="majorBidi" w:cstheme="majorBidi"/>
                <w:sz w:val="28"/>
                <w:szCs w:val="28"/>
                <w:lang w:val="kk-KZ"/>
              </w:rPr>
              <w:lastRenderedPageBreak/>
              <w:t>Ақпараттық-технологиялық</w:t>
            </w:r>
            <w:r w:rsidR="0033714B">
              <w:rPr>
                <w:rFonts w:asciiTheme="majorBidi" w:hAnsiTheme="majorBidi" w:cstheme="majorBidi"/>
                <w:sz w:val="28"/>
                <w:szCs w:val="28"/>
                <w:lang w:val="kk-KZ"/>
              </w:rPr>
              <w:t xml:space="preserve"> </w:t>
            </w:r>
            <w:proofErr w:type="spellStart"/>
            <w:r w:rsidR="0033714B">
              <w:rPr>
                <w:rFonts w:asciiTheme="majorBidi" w:hAnsiTheme="majorBidi" w:cstheme="majorBidi"/>
                <w:sz w:val="28"/>
                <w:szCs w:val="28"/>
                <w:lang w:val="kk-KZ"/>
              </w:rPr>
              <w:t>субқұзыреттілік</w:t>
            </w:r>
            <w:proofErr w:type="spellEnd"/>
          </w:p>
        </w:tc>
        <w:tc>
          <w:tcPr>
            <w:tcW w:w="6678" w:type="dxa"/>
          </w:tcPr>
          <w:p w14:paraId="50477C7C" w14:textId="77777777" w:rsidR="0033714B" w:rsidRPr="00475C6C" w:rsidRDefault="0033714B" w:rsidP="00B80E4A">
            <w:pPr>
              <w:contextualSpacing/>
              <w:rPr>
                <w:rFonts w:ascii="Times New Roman" w:hAnsi="Times New Roman"/>
                <w:lang w:val="kk-KZ"/>
              </w:rPr>
            </w:pPr>
            <w:r w:rsidRPr="00475C6C">
              <w:rPr>
                <w:rFonts w:ascii="Times New Roman" w:hAnsi="Times New Roman"/>
                <w:lang w:val="kk-KZ"/>
              </w:rPr>
              <w:t>Инженер сөзін белгілеңіз</w:t>
            </w:r>
          </w:p>
          <w:p w14:paraId="617F806E" w14:textId="77777777" w:rsidR="0033714B" w:rsidRPr="00475C6C" w:rsidRDefault="0033714B" w:rsidP="00B80E4A">
            <w:pPr>
              <w:contextualSpacing/>
              <w:rPr>
                <w:rFonts w:ascii="Times New Roman" w:hAnsi="Times New Roman"/>
                <w:lang w:val="kk-KZ"/>
              </w:rPr>
            </w:pPr>
            <w:r w:rsidRPr="00475C6C">
              <w:rPr>
                <w:rFonts w:ascii="Times New Roman" w:hAnsi="Times New Roman"/>
                <w:lang w:val="kk-KZ"/>
              </w:rPr>
              <w:t>A.</w:t>
            </w:r>
            <w:r w:rsidRPr="00475C6C">
              <w:rPr>
                <w:rFonts w:ascii="Times New Roman" w:hAnsi="Times New Roman"/>
                <w:lang w:val="kk-KZ"/>
              </w:rPr>
              <w:tab/>
            </w:r>
            <w:r w:rsidRPr="00475C6C">
              <w:rPr>
                <w:rFonts w:ascii="Times New Roman" w:hAnsi="Times New Roman"/>
                <w:lang w:val="kk-KZ"/>
              </w:rPr>
              <w:t>操作员</w:t>
            </w:r>
          </w:p>
          <w:p w14:paraId="736EDE90" w14:textId="77777777" w:rsidR="0033714B" w:rsidRPr="00475C6C" w:rsidRDefault="0033714B" w:rsidP="00B80E4A">
            <w:pPr>
              <w:contextualSpacing/>
              <w:rPr>
                <w:rFonts w:ascii="Times New Roman" w:hAnsi="Times New Roman"/>
                <w:lang w:val="kk-KZ"/>
              </w:rPr>
            </w:pPr>
            <w:r w:rsidRPr="00475C6C">
              <w:rPr>
                <w:rFonts w:ascii="Times New Roman" w:hAnsi="Times New Roman"/>
                <w:lang w:val="kk-KZ"/>
              </w:rPr>
              <w:t>B.</w:t>
            </w:r>
            <w:r w:rsidRPr="00475C6C">
              <w:rPr>
                <w:rFonts w:ascii="Times New Roman" w:hAnsi="Times New Roman"/>
                <w:lang w:val="kk-KZ"/>
              </w:rPr>
              <w:tab/>
            </w:r>
            <w:r w:rsidRPr="00475C6C">
              <w:rPr>
                <w:rFonts w:ascii="Times New Roman" w:hAnsi="Times New Roman"/>
                <w:lang w:val="kk-KZ"/>
              </w:rPr>
              <w:t>服务员</w:t>
            </w:r>
          </w:p>
          <w:p w14:paraId="7F5D3C03" w14:textId="77777777" w:rsidR="0033714B" w:rsidRPr="00475C6C" w:rsidRDefault="0033714B" w:rsidP="00B80E4A">
            <w:pPr>
              <w:contextualSpacing/>
              <w:rPr>
                <w:rFonts w:ascii="Times New Roman" w:hAnsi="Times New Roman"/>
                <w:lang w:val="kk-KZ"/>
              </w:rPr>
            </w:pPr>
            <w:r w:rsidRPr="00475C6C">
              <w:rPr>
                <w:rFonts w:ascii="Times New Roman" w:hAnsi="Times New Roman"/>
                <w:lang w:val="kk-KZ"/>
              </w:rPr>
              <w:t>C.</w:t>
            </w:r>
            <w:r w:rsidRPr="00475C6C">
              <w:rPr>
                <w:rFonts w:ascii="Times New Roman" w:hAnsi="Times New Roman"/>
                <w:lang w:val="kk-KZ"/>
              </w:rPr>
              <w:tab/>
            </w:r>
            <w:r w:rsidRPr="00475C6C">
              <w:rPr>
                <w:rFonts w:ascii="Times New Roman" w:hAnsi="Times New Roman"/>
                <w:lang w:val="kk-KZ"/>
              </w:rPr>
              <w:t>主管</w:t>
            </w:r>
          </w:p>
          <w:p w14:paraId="36D4291D" w14:textId="77777777" w:rsidR="0033714B" w:rsidRPr="00475C6C" w:rsidRDefault="0033714B" w:rsidP="00B80E4A">
            <w:pPr>
              <w:contextualSpacing/>
              <w:rPr>
                <w:rFonts w:ascii="Times New Roman" w:hAnsi="Times New Roman"/>
                <w:lang w:val="kk-KZ"/>
              </w:rPr>
            </w:pPr>
            <w:r w:rsidRPr="00475C6C">
              <w:rPr>
                <w:rFonts w:ascii="Times New Roman" w:hAnsi="Times New Roman"/>
                <w:lang w:val="kk-KZ"/>
              </w:rPr>
              <w:t>D.</w:t>
            </w:r>
            <w:r w:rsidRPr="00475C6C">
              <w:rPr>
                <w:rFonts w:ascii="Times New Roman" w:hAnsi="Times New Roman"/>
                <w:lang w:val="kk-KZ"/>
              </w:rPr>
              <w:tab/>
            </w:r>
            <w:r w:rsidRPr="00475C6C">
              <w:rPr>
                <w:rFonts w:ascii="Times New Roman" w:hAnsi="Times New Roman"/>
                <w:lang w:val="kk-KZ"/>
              </w:rPr>
              <w:t>工程师</w:t>
            </w:r>
            <w:r w:rsidRPr="00E55B6E">
              <w:rPr>
                <w:rFonts w:ascii="Times New Roman" w:hAnsi="Times New Roman"/>
                <w:lang w:val="en-US"/>
              </w:rPr>
              <w:t> </w:t>
            </w:r>
          </w:p>
          <w:p w14:paraId="043A1847" w14:textId="77777777" w:rsidR="0033714B" w:rsidRPr="00475C6C" w:rsidRDefault="0033714B" w:rsidP="00B80E4A">
            <w:pPr>
              <w:pStyle w:val="af4"/>
              <w:contextualSpacing/>
              <w:rPr>
                <w:rFonts w:ascii="Times New Roman" w:eastAsia="Helvetica" w:hAnsi="Times New Roman" w:cs="Times New Roman"/>
                <w:sz w:val="24"/>
                <w:szCs w:val="24"/>
                <w:lang w:val="kk-KZ"/>
              </w:rPr>
            </w:pPr>
            <w:r w:rsidRPr="00044805">
              <w:rPr>
                <w:rFonts w:ascii="Times New Roman" w:hAnsi="Times New Roman"/>
                <w:sz w:val="24"/>
                <w:szCs w:val="24"/>
                <w:lang w:val="kk-KZ"/>
              </w:rPr>
              <w:t xml:space="preserve"> </w:t>
            </w:r>
            <w:r w:rsidRPr="00475C6C">
              <w:rPr>
                <w:rFonts w:ascii="Times New Roman" w:hAnsi="Times New Roman" w:cs="Times New Roman"/>
                <w:sz w:val="24"/>
                <w:szCs w:val="24"/>
                <w:lang w:val="kk-KZ"/>
              </w:rPr>
              <w:t>Оператор сөзін белгілеңіз</w:t>
            </w:r>
          </w:p>
          <w:p w14:paraId="43C20DFF" w14:textId="77777777" w:rsidR="0033714B" w:rsidRPr="00AA1CD7" w:rsidRDefault="0033714B" w:rsidP="005D7C0E">
            <w:pPr>
              <w:pStyle w:val="af4"/>
              <w:numPr>
                <w:ilvl w:val="0"/>
                <w:numId w:val="46"/>
              </w:numPr>
              <w:ind w:left="0"/>
              <w:contextualSpacing/>
              <w:rPr>
                <w:rFonts w:ascii="Times New Roman" w:eastAsia="Helvetica" w:hAnsi="Times New Roman" w:cs="Times New Roman"/>
                <w:color w:val="auto"/>
                <w:sz w:val="24"/>
                <w:szCs w:val="24"/>
                <w:lang w:val="zh-CN"/>
              </w:rPr>
            </w:pPr>
            <w:r w:rsidRPr="00AA1CD7">
              <w:rPr>
                <w:rFonts w:ascii="Times New Roman" w:hAnsi="Arial Unicode MS" w:cs="Times New Roman"/>
                <w:color w:val="auto"/>
                <w:sz w:val="24"/>
                <w:szCs w:val="24"/>
                <w:lang w:val="zh-CN"/>
              </w:rPr>
              <w:t>操作员</w:t>
            </w:r>
          </w:p>
          <w:p w14:paraId="069FBDF1" w14:textId="77777777" w:rsidR="0033714B" w:rsidRPr="00044805" w:rsidRDefault="0033714B" w:rsidP="005D7C0E">
            <w:pPr>
              <w:pStyle w:val="af4"/>
              <w:numPr>
                <w:ilvl w:val="0"/>
                <w:numId w:val="46"/>
              </w:numPr>
              <w:ind w:left="0"/>
              <w:contextualSpacing/>
              <w:rPr>
                <w:rFonts w:ascii="Times New Roman" w:eastAsia="Helvetica" w:hAnsi="Times New Roman" w:cs="Times New Roman"/>
                <w:sz w:val="24"/>
                <w:szCs w:val="24"/>
                <w:lang w:val="zh-CN"/>
              </w:rPr>
            </w:pPr>
            <w:r w:rsidRPr="00044805">
              <w:rPr>
                <w:rFonts w:ascii="Times New Roman" w:hAnsi="Arial Unicode MS" w:cs="Times New Roman"/>
                <w:sz w:val="24"/>
                <w:szCs w:val="24"/>
                <w:lang w:val="zh-CN"/>
              </w:rPr>
              <w:t>服务员</w:t>
            </w:r>
          </w:p>
          <w:p w14:paraId="394672E9" w14:textId="77777777" w:rsidR="0033714B" w:rsidRPr="00044805" w:rsidRDefault="0033714B" w:rsidP="005D7C0E">
            <w:pPr>
              <w:pStyle w:val="af4"/>
              <w:numPr>
                <w:ilvl w:val="0"/>
                <w:numId w:val="46"/>
              </w:numPr>
              <w:ind w:left="0"/>
              <w:contextualSpacing/>
              <w:rPr>
                <w:rFonts w:ascii="Times New Roman" w:eastAsia="Helvetica" w:hAnsi="Times New Roman" w:cs="Times New Roman"/>
                <w:sz w:val="24"/>
                <w:szCs w:val="24"/>
                <w:lang w:val="zh-CN"/>
              </w:rPr>
            </w:pPr>
            <w:r w:rsidRPr="00044805">
              <w:rPr>
                <w:rFonts w:ascii="Times New Roman" w:hAnsi="Arial Unicode MS" w:cs="Times New Roman"/>
                <w:sz w:val="24"/>
                <w:szCs w:val="24"/>
                <w:lang w:val="zh-CN"/>
              </w:rPr>
              <w:t>主管</w:t>
            </w:r>
          </w:p>
          <w:p w14:paraId="5EB31C80" w14:textId="77777777" w:rsidR="0033714B" w:rsidRPr="00044805" w:rsidRDefault="0033714B" w:rsidP="005D7C0E">
            <w:pPr>
              <w:pStyle w:val="af4"/>
              <w:numPr>
                <w:ilvl w:val="0"/>
                <w:numId w:val="46"/>
              </w:numPr>
              <w:ind w:left="0"/>
              <w:contextualSpacing/>
              <w:rPr>
                <w:rFonts w:ascii="Times New Roman" w:eastAsia="Helvetica" w:hAnsi="Times New Roman" w:cs="Times New Roman"/>
                <w:sz w:val="24"/>
                <w:szCs w:val="24"/>
                <w:lang w:val="zh-CN"/>
              </w:rPr>
            </w:pPr>
            <w:r w:rsidRPr="00044805">
              <w:rPr>
                <w:rFonts w:ascii="Times New Roman" w:hAnsi="Arial Unicode MS" w:cs="Times New Roman"/>
                <w:sz w:val="24"/>
                <w:szCs w:val="24"/>
                <w:lang w:val="zh-CN"/>
              </w:rPr>
              <w:t>工程师</w:t>
            </w:r>
          </w:p>
          <w:p w14:paraId="18593BC2" w14:textId="77777777" w:rsidR="0033714B" w:rsidRPr="00E55B6E" w:rsidRDefault="0033714B" w:rsidP="00B80E4A">
            <w:pPr>
              <w:contextualSpacing/>
              <w:rPr>
                <w:rFonts w:ascii="Times New Roman" w:hAnsi="Times New Roman"/>
                <w:lang w:val="en-US"/>
              </w:rPr>
            </w:pPr>
            <w:r>
              <w:rPr>
                <w:rFonts w:ascii="Times New Roman" w:hAnsi="Times New Roman"/>
                <w:lang w:val="kk-KZ"/>
              </w:rPr>
              <w:t>Құбыр желісі</w:t>
            </w:r>
            <w:r w:rsidRPr="00E55B6E">
              <w:rPr>
                <w:rFonts w:ascii="Times New Roman" w:hAnsi="Times New Roman"/>
                <w:lang w:val="en-US"/>
              </w:rPr>
              <w:t xml:space="preserve"> </w:t>
            </w:r>
            <w:proofErr w:type="spellStart"/>
            <w:r w:rsidRPr="00E55B6E">
              <w:rPr>
                <w:rFonts w:ascii="Times New Roman" w:hAnsi="Times New Roman"/>
                <w:lang w:val="en-US"/>
              </w:rPr>
              <w:t>сөзін</w:t>
            </w:r>
            <w:proofErr w:type="spellEnd"/>
            <w:r w:rsidRPr="00E55B6E">
              <w:rPr>
                <w:rFonts w:ascii="Times New Roman" w:hAnsi="Times New Roman"/>
                <w:lang w:val="en-US"/>
              </w:rPr>
              <w:t xml:space="preserve"> </w:t>
            </w:r>
            <w:proofErr w:type="spellStart"/>
            <w:r w:rsidRPr="00E55B6E">
              <w:rPr>
                <w:rFonts w:ascii="Times New Roman" w:hAnsi="Times New Roman"/>
                <w:lang w:val="en-US"/>
              </w:rPr>
              <w:t>белгілеңіз</w:t>
            </w:r>
            <w:proofErr w:type="spellEnd"/>
          </w:p>
          <w:p w14:paraId="3256527A" w14:textId="77777777" w:rsidR="0033714B" w:rsidRPr="00E55B6E" w:rsidRDefault="0033714B" w:rsidP="00B80E4A">
            <w:pPr>
              <w:contextualSpacing/>
              <w:rPr>
                <w:rFonts w:ascii="Times New Roman" w:hAnsi="Times New Roman"/>
                <w:lang w:val="en-US"/>
              </w:rPr>
            </w:pPr>
            <w:r w:rsidRPr="00E55B6E">
              <w:rPr>
                <w:rFonts w:ascii="Times New Roman" w:hAnsi="Times New Roman"/>
                <w:lang w:val="en-US"/>
              </w:rPr>
              <w:t>A.</w:t>
            </w:r>
            <w:r w:rsidRPr="00E55B6E">
              <w:rPr>
                <w:rFonts w:ascii="Times New Roman" w:hAnsi="Times New Roman"/>
                <w:lang w:val="en-US"/>
              </w:rPr>
              <w:tab/>
            </w:r>
            <w:r w:rsidRPr="00955F94">
              <w:rPr>
                <w:rFonts w:ascii="Times New Roman" w:hAnsi="Times New Roman" w:hint="eastAsia"/>
                <w:lang w:val="en-US"/>
              </w:rPr>
              <w:t>管道</w:t>
            </w:r>
          </w:p>
          <w:p w14:paraId="34A6D35C" w14:textId="77777777" w:rsidR="0033714B" w:rsidRPr="00E55B6E" w:rsidRDefault="0033714B" w:rsidP="00B80E4A">
            <w:pPr>
              <w:contextualSpacing/>
              <w:rPr>
                <w:rFonts w:ascii="Times New Roman" w:hAnsi="Times New Roman"/>
                <w:lang w:val="en-US"/>
              </w:rPr>
            </w:pPr>
            <w:r w:rsidRPr="00E55B6E">
              <w:rPr>
                <w:rFonts w:ascii="Times New Roman" w:hAnsi="Times New Roman"/>
                <w:lang w:val="en-US"/>
              </w:rPr>
              <w:t>B.</w:t>
            </w:r>
            <w:r w:rsidRPr="00E55B6E">
              <w:rPr>
                <w:rFonts w:ascii="Times New Roman" w:hAnsi="Times New Roman"/>
                <w:lang w:val="en-US"/>
              </w:rPr>
              <w:tab/>
            </w:r>
            <w:r w:rsidRPr="00955F94">
              <w:rPr>
                <w:rFonts w:ascii="Times New Roman" w:hAnsi="Times New Roman" w:hint="eastAsia"/>
                <w:lang w:val="en-US"/>
              </w:rPr>
              <w:t>输气</w:t>
            </w:r>
          </w:p>
          <w:p w14:paraId="7F073D5F" w14:textId="77777777" w:rsidR="0033714B" w:rsidRPr="00E55B6E" w:rsidRDefault="0033714B" w:rsidP="00B80E4A">
            <w:pPr>
              <w:contextualSpacing/>
              <w:rPr>
                <w:rFonts w:ascii="Times New Roman" w:hAnsi="Times New Roman"/>
                <w:lang w:val="en-US"/>
              </w:rPr>
            </w:pPr>
            <w:r w:rsidRPr="00E55B6E">
              <w:rPr>
                <w:rFonts w:ascii="Times New Roman" w:hAnsi="Times New Roman"/>
                <w:lang w:val="en-US"/>
              </w:rPr>
              <w:t>C.</w:t>
            </w:r>
            <w:r w:rsidRPr="00E55B6E">
              <w:rPr>
                <w:rFonts w:ascii="Times New Roman" w:hAnsi="Times New Roman"/>
                <w:lang w:val="en-US"/>
              </w:rPr>
              <w:tab/>
            </w:r>
            <w:r w:rsidRPr="00E55B6E">
              <w:rPr>
                <w:rFonts w:ascii="Times New Roman" w:hAnsi="Times New Roman"/>
                <w:lang w:val="en-US"/>
              </w:rPr>
              <w:t>主管</w:t>
            </w:r>
          </w:p>
          <w:p w14:paraId="53CA5441" w14:textId="77777777" w:rsidR="0033714B" w:rsidRPr="00E55B6E" w:rsidRDefault="0033714B" w:rsidP="00B80E4A">
            <w:pPr>
              <w:contextualSpacing/>
              <w:rPr>
                <w:rFonts w:ascii="Times New Roman" w:hAnsi="Times New Roman"/>
                <w:lang w:val="en-US"/>
              </w:rPr>
            </w:pPr>
            <w:r w:rsidRPr="00E55B6E">
              <w:rPr>
                <w:rFonts w:ascii="Times New Roman" w:hAnsi="Times New Roman"/>
                <w:lang w:val="en-US"/>
              </w:rPr>
              <w:t>D.</w:t>
            </w:r>
            <w:r w:rsidRPr="00E55B6E">
              <w:rPr>
                <w:rFonts w:ascii="Times New Roman" w:hAnsi="Times New Roman"/>
                <w:lang w:val="en-US"/>
              </w:rPr>
              <w:tab/>
            </w:r>
            <w:r w:rsidRPr="00955F94">
              <w:rPr>
                <w:rFonts w:ascii="Times New Roman" w:hAnsi="Times New Roman" w:hint="eastAsia"/>
                <w:lang w:val="en-US"/>
              </w:rPr>
              <w:t>调整</w:t>
            </w:r>
            <w:r w:rsidRPr="00E55B6E">
              <w:rPr>
                <w:rFonts w:ascii="Times New Roman" w:hAnsi="Times New Roman"/>
                <w:lang w:val="en-US"/>
              </w:rPr>
              <w:t> </w:t>
            </w:r>
          </w:p>
          <w:p w14:paraId="140F2D4A" w14:textId="77777777" w:rsidR="0033714B" w:rsidRPr="00044805" w:rsidRDefault="0033714B" w:rsidP="00B80E4A">
            <w:pPr>
              <w:pStyle w:val="af4"/>
              <w:contextualSpacing/>
              <w:rPr>
                <w:rFonts w:ascii="Times New Roman" w:eastAsia="Helvetica" w:hAnsi="Times New Roman" w:cs="Times New Roman"/>
                <w:sz w:val="24"/>
                <w:szCs w:val="24"/>
              </w:rPr>
            </w:pPr>
            <w:r>
              <w:rPr>
                <w:rFonts w:ascii="Times New Roman" w:hAnsi="Times New Roman" w:cs="Times New Roman"/>
                <w:sz w:val="24"/>
                <w:szCs w:val="24"/>
                <w:lang w:val="kk-KZ"/>
              </w:rPr>
              <w:t>Газ тарату</w:t>
            </w:r>
            <w:r w:rsidRPr="00044805">
              <w:rPr>
                <w:rFonts w:ascii="Times New Roman" w:hAnsi="Times New Roman" w:cs="Times New Roman"/>
                <w:sz w:val="24"/>
                <w:szCs w:val="24"/>
              </w:rPr>
              <w:t xml:space="preserve"> </w:t>
            </w:r>
            <w:proofErr w:type="spellStart"/>
            <w:r w:rsidRPr="00044805">
              <w:rPr>
                <w:rFonts w:ascii="Times New Roman" w:hAnsi="Times New Roman" w:cs="Times New Roman"/>
                <w:sz w:val="24"/>
                <w:szCs w:val="24"/>
              </w:rPr>
              <w:t>сөзін</w:t>
            </w:r>
            <w:proofErr w:type="spellEnd"/>
            <w:r w:rsidRPr="00044805">
              <w:rPr>
                <w:rFonts w:ascii="Times New Roman" w:hAnsi="Times New Roman" w:cs="Times New Roman"/>
                <w:sz w:val="24"/>
                <w:szCs w:val="24"/>
              </w:rPr>
              <w:t xml:space="preserve"> </w:t>
            </w:r>
            <w:proofErr w:type="spellStart"/>
            <w:r w:rsidRPr="00044805">
              <w:rPr>
                <w:rFonts w:ascii="Times New Roman" w:hAnsi="Times New Roman" w:cs="Times New Roman"/>
                <w:sz w:val="24"/>
                <w:szCs w:val="24"/>
              </w:rPr>
              <w:t>белгілеңіз</w:t>
            </w:r>
            <w:proofErr w:type="spellEnd"/>
          </w:p>
          <w:p w14:paraId="25492409" w14:textId="77777777" w:rsidR="0033714B" w:rsidRPr="000904DC" w:rsidRDefault="0033714B" w:rsidP="005D7C0E">
            <w:pPr>
              <w:pStyle w:val="af4"/>
              <w:numPr>
                <w:ilvl w:val="0"/>
                <w:numId w:val="49"/>
              </w:numPr>
              <w:ind w:left="0"/>
              <w:contextualSpacing/>
              <w:rPr>
                <w:rFonts w:ascii="Times New Roman" w:hAnsi="Arial Unicode MS"/>
                <w:sz w:val="24"/>
                <w:szCs w:val="24"/>
              </w:rPr>
            </w:pPr>
            <w:r w:rsidRPr="000904DC">
              <w:rPr>
                <w:rFonts w:ascii="Times New Roman" w:hAnsi="Arial Unicode MS" w:hint="eastAsia"/>
                <w:sz w:val="24"/>
                <w:szCs w:val="24"/>
              </w:rPr>
              <w:t>调整</w:t>
            </w:r>
            <w:r w:rsidRPr="000904DC">
              <w:rPr>
                <w:rFonts w:ascii="Times New Roman" w:hAnsi="Arial Unicode MS"/>
                <w:sz w:val="24"/>
                <w:szCs w:val="24"/>
              </w:rPr>
              <w:t xml:space="preserve"> </w:t>
            </w:r>
          </w:p>
          <w:p w14:paraId="01F830EF" w14:textId="77777777" w:rsidR="0033714B" w:rsidRPr="000904DC" w:rsidRDefault="0033714B" w:rsidP="005D7C0E">
            <w:pPr>
              <w:pStyle w:val="af4"/>
              <w:numPr>
                <w:ilvl w:val="0"/>
                <w:numId w:val="49"/>
              </w:numPr>
              <w:ind w:left="0"/>
              <w:contextualSpacing/>
              <w:rPr>
                <w:rFonts w:ascii="Times New Roman" w:hAnsi="Arial Unicode MS"/>
                <w:sz w:val="24"/>
                <w:szCs w:val="24"/>
              </w:rPr>
            </w:pPr>
            <w:r w:rsidRPr="000904DC">
              <w:rPr>
                <w:rFonts w:ascii="Times New Roman" w:hAnsi="Arial Unicode MS" w:hint="eastAsia"/>
                <w:sz w:val="24"/>
                <w:szCs w:val="24"/>
              </w:rPr>
              <w:t>函件</w:t>
            </w:r>
            <w:r w:rsidRPr="000904DC">
              <w:rPr>
                <w:rFonts w:ascii="Times New Roman" w:hAnsi="Arial Unicode MS"/>
                <w:sz w:val="24"/>
                <w:szCs w:val="24"/>
              </w:rPr>
              <w:t xml:space="preserve"> </w:t>
            </w:r>
          </w:p>
          <w:p w14:paraId="2979F520" w14:textId="77777777" w:rsidR="0033714B" w:rsidRPr="000904DC" w:rsidRDefault="0033714B" w:rsidP="005D7C0E">
            <w:pPr>
              <w:pStyle w:val="af4"/>
              <w:numPr>
                <w:ilvl w:val="0"/>
                <w:numId w:val="49"/>
              </w:numPr>
              <w:ind w:left="0"/>
              <w:contextualSpacing/>
              <w:rPr>
                <w:rFonts w:ascii="Times New Roman" w:eastAsia="Helvetica" w:hAnsi="Times New Roman" w:cs="Times New Roman"/>
                <w:sz w:val="24"/>
                <w:szCs w:val="24"/>
              </w:rPr>
            </w:pPr>
            <w:r w:rsidRPr="00044805">
              <w:rPr>
                <w:rFonts w:ascii="Times New Roman" w:hAnsi="Arial Unicode MS" w:cs="Times New Roman"/>
                <w:sz w:val="24"/>
                <w:szCs w:val="24"/>
                <w:lang w:val="zh-CN"/>
              </w:rPr>
              <w:t>主管</w:t>
            </w:r>
          </w:p>
          <w:p w14:paraId="46BD9E39" w14:textId="77777777" w:rsidR="0033714B" w:rsidRPr="00D24BCD" w:rsidRDefault="0033714B" w:rsidP="005D7C0E">
            <w:pPr>
              <w:numPr>
                <w:ilvl w:val="0"/>
                <w:numId w:val="49"/>
              </w:numPr>
              <w:ind w:left="0"/>
              <w:contextualSpacing/>
              <w:rPr>
                <w:rFonts w:ascii="Times New Roman" w:eastAsia="Arial Unicode MS" w:hAnsi="Arial Unicode MS"/>
                <w:bdr w:val="nil"/>
              </w:rPr>
            </w:pPr>
            <w:r w:rsidRPr="00DD5847">
              <w:rPr>
                <w:rFonts w:ascii="Times New Roman" w:eastAsia="Arial Unicode MS" w:hAnsi="Arial Unicode MS" w:hint="eastAsia"/>
                <w:bdr w:val="nil"/>
              </w:rPr>
              <w:t>供气</w:t>
            </w:r>
            <w:r w:rsidRPr="00DD5847">
              <w:rPr>
                <w:rFonts w:ascii="Times New Roman" w:eastAsia="Arial Unicode MS" w:hAnsi="Arial Unicode MS"/>
                <w:bdr w:val="nil"/>
              </w:rPr>
              <w:t xml:space="preserve"> </w:t>
            </w:r>
          </w:p>
        </w:tc>
      </w:tr>
      <w:tr w:rsidR="0033714B" w:rsidRPr="00B72DD5" w14:paraId="51868FEA" w14:textId="77777777" w:rsidTr="0033714B">
        <w:tc>
          <w:tcPr>
            <w:tcW w:w="2338" w:type="dxa"/>
          </w:tcPr>
          <w:p w14:paraId="0B9C13A3" w14:textId="77777777" w:rsidR="0033714B" w:rsidRDefault="0033714B" w:rsidP="00B80E4A">
            <w:pPr>
              <w:rPr>
                <w:rFonts w:asciiTheme="majorBidi" w:hAnsiTheme="majorBidi" w:cstheme="majorBidi"/>
                <w:sz w:val="28"/>
                <w:szCs w:val="28"/>
                <w:lang w:val="kk-KZ"/>
              </w:rPr>
            </w:pPr>
            <w:r>
              <w:rPr>
                <w:rFonts w:asciiTheme="majorBidi" w:hAnsiTheme="majorBidi" w:cstheme="majorBidi"/>
                <w:sz w:val="28"/>
                <w:szCs w:val="28"/>
                <w:lang w:val="kk-KZ"/>
              </w:rPr>
              <w:t xml:space="preserve">Кәсіби-түсіндірмелі </w:t>
            </w:r>
            <w:proofErr w:type="spellStart"/>
            <w:r>
              <w:rPr>
                <w:rFonts w:asciiTheme="majorBidi" w:hAnsiTheme="majorBidi" w:cstheme="majorBidi"/>
                <w:sz w:val="28"/>
                <w:szCs w:val="28"/>
                <w:lang w:val="kk-KZ"/>
              </w:rPr>
              <w:t>субқұзыреттілік</w:t>
            </w:r>
            <w:proofErr w:type="spellEnd"/>
          </w:p>
        </w:tc>
        <w:tc>
          <w:tcPr>
            <w:tcW w:w="6678" w:type="dxa"/>
          </w:tcPr>
          <w:p w14:paraId="7DA9FA0D" w14:textId="77777777" w:rsidR="0033714B" w:rsidRPr="0033714B" w:rsidRDefault="0033714B" w:rsidP="005D7C0E">
            <w:pPr>
              <w:pStyle w:val="a3"/>
              <w:numPr>
                <w:ilvl w:val="0"/>
                <w:numId w:val="50"/>
              </w:numPr>
              <w:spacing w:after="0" w:line="240" w:lineRule="auto"/>
              <w:ind w:left="0"/>
              <w:rPr>
                <w:rFonts w:ascii="Times New Roman" w:hAnsi="Times New Roman"/>
                <w:lang w:val="kk-KZ"/>
              </w:rPr>
            </w:pPr>
            <w:r w:rsidRPr="0033714B">
              <w:rPr>
                <w:rFonts w:ascii="Times New Roman" w:hAnsi="Times New Roman"/>
                <w:lang w:val="kk-KZ"/>
              </w:rPr>
              <w:t xml:space="preserve">Қытайлық әріптестеріңізбен танысып, келіссөз ұйымдастырыңыз </w:t>
            </w:r>
          </w:p>
          <w:p w14:paraId="7CEABA82" w14:textId="77777777" w:rsidR="0033714B" w:rsidRPr="0033714B" w:rsidRDefault="0033714B" w:rsidP="005D7C0E">
            <w:pPr>
              <w:pStyle w:val="a3"/>
              <w:numPr>
                <w:ilvl w:val="0"/>
                <w:numId w:val="50"/>
              </w:numPr>
              <w:spacing w:after="0" w:line="240" w:lineRule="auto"/>
              <w:ind w:left="0"/>
              <w:rPr>
                <w:rFonts w:ascii="Times New Roman" w:hAnsi="Times New Roman"/>
                <w:lang w:val="kk-KZ"/>
              </w:rPr>
            </w:pPr>
            <w:r w:rsidRPr="0033714B">
              <w:rPr>
                <w:rFonts w:ascii="Times New Roman" w:hAnsi="Times New Roman"/>
                <w:lang w:val="kk-KZ"/>
              </w:rPr>
              <w:t xml:space="preserve">Шетелдік </w:t>
            </w:r>
            <w:proofErr w:type="spellStart"/>
            <w:r w:rsidRPr="0033714B">
              <w:rPr>
                <w:rFonts w:ascii="Times New Roman" w:hAnsi="Times New Roman"/>
                <w:lang w:val="kk-KZ"/>
              </w:rPr>
              <w:t>әріптестеріңбен</w:t>
            </w:r>
            <w:proofErr w:type="spellEnd"/>
            <w:r w:rsidRPr="0033714B">
              <w:rPr>
                <w:rFonts w:ascii="Times New Roman" w:hAnsi="Times New Roman"/>
                <w:lang w:val="kk-KZ"/>
              </w:rPr>
              <w:t xml:space="preserve"> келіссөздердің уақытын өзгерту жөнінде диалог құрастырыңыз</w:t>
            </w:r>
          </w:p>
          <w:p w14:paraId="5401FBBF" w14:textId="77777777" w:rsidR="0033714B" w:rsidRDefault="0033714B" w:rsidP="005D7C0E">
            <w:pPr>
              <w:pStyle w:val="af4"/>
              <w:numPr>
                <w:ilvl w:val="0"/>
                <w:numId w:val="50"/>
              </w:numPr>
              <w:ind w:left="0"/>
              <w:contextualSpacing/>
              <w:rPr>
                <w:rFonts w:ascii="Times New Roman" w:hAnsi="Times New Roman"/>
                <w:sz w:val="24"/>
                <w:szCs w:val="24"/>
                <w:lang w:val="kk-KZ"/>
              </w:rPr>
            </w:pPr>
            <w:r w:rsidRPr="00E55B6E">
              <w:rPr>
                <w:rFonts w:ascii="Times New Roman" w:hAnsi="Times New Roman"/>
                <w:sz w:val="24"/>
                <w:szCs w:val="24"/>
                <w:lang w:val="kk-KZ"/>
              </w:rPr>
              <w:t>Қытайлық әріптестеріңіз</w:t>
            </w:r>
            <w:r>
              <w:rPr>
                <w:rFonts w:ascii="Times New Roman" w:hAnsi="Times New Roman"/>
                <w:sz w:val="24"/>
                <w:szCs w:val="24"/>
                <w:lang w:val="kk-KZ"/>
              </w:rPr>
              <w:t>ге</w:t>
            </w:r>
            <w:r w:rsidRPr="00E55B6E">
              <w:rPr>
                <w:rFonts w:ascii="Times New Roman" w:hAnsi="Times New Roman"/>
                <w:sz w:val="24"/>
                <w:szCs w:val="24"/>
                <w:lang w:val="kk-KZ"/>
              </w:rPr>
              <w:t xml:space="preserve"> </w:t>
            </w:r>
            <w:r>
              <w:rPr>
                <w:rFonts w:ascii="Times New Roman" w:hAnsi="Times New Roman"/>
                <w:sz w:val="24"/>
                <w:szCs w:val="24"/>
                <w:lang w:val="kk-KZ"/>
              </w:rPr>
              <w:t>газ магистралі бойында орын алған авариялық жағдайды баяндаңыз.</w:t>
            </w:r>
          </w:p>
          <w:p w14:paraId="6B23A53A" w14:textId="77777777" w:rsidR="0033714B" w:rsidRPr="00D24BCD" w:rsidRDefault="0033714B" w:rsidP="005D7C0E">
            <w:pPr>
              <w:pStyle w:val="af4"/>
              <w:numPr>
                <w:ilvl w:val="0"/>
                <w:numId w:val="50"/>
              </w:numPr>
              <w:ind w:left="0"/>
              <w:contextualSpacing/>
              <w:rPr>
                <w:rFonts w:ascii="Times New Roman" w:hAnsi="Times New Roman" w:cs="Times New Roman"/>
                <w:sz w:val="24"/>
                <w:szCs w:val="24"/>
                <w:lang w:val="kk-KZ"/>
              </w:rPr>
            </w:pPr>
            <w:r w:rsidRPr="00044805">
              <w:rPr>
                <w:rFonts w:ascii="Times New Roman" w:hAnsi="Times New Roman"/>
                <w:sz w:val="24"/>
                <w:szCs w:val="24"/>
                <w:lang w:val="kk-KZ"/>
              </w:rPr>
              <w:t>Шетелдік әріптестерің</w:t>
            </w:r>
            <w:r>
              <w:rPr>
                <w:rFonts w:ascii="Times New Roman" w:hAnsi="Times New Roman"/>
                <w:sz w:val="24"/>
                <w:szCs w:val="24"/>
                <w:lang w:val="kk-KZ"/>
              </w:rPr>
              <w:t xml:space="preserve">ізге авариялық жағдайға байланысты жұмыс барысындағы өзгерістерді хабарлаңыз. </w:t>
            </w:r>
            <w:r w:rsidRPr="00044805">
              <w:rPr>
                <w:rFonts w:ascii="Times New Roman" w:hAnsi="Times New Roman"/>
                <w:sz w:val="24"/>
                <w:szCs w:val="24"/>
                <w:lang w:val="kk-KZ"/>
              </w:rPr>
              <w:t xml:space="preserve"> </w:t>
            </w:r>
          </w:p>
        </w:tc>
      </w:tr>
    </w:tbl>
    <w:p w14:paraId="324BE8CA" w14:textId="77777777" w:rsidR="005545DB" w:rsidRDefault="005545DB" w:rsidP="00B80E4A">
      <w:pPr>
        <w:jc w:val="right"/>
        <w:rPr>
          <w:rFonts w:asciiTheme="majorBidi" w:hAnsiTheme="majorBidi" w:cstheme="majorBidi"/>
          <w:sz w:val="28"/>
          <w:szCs w:val="28"/>
          <w:lang w:val="kk-KZ"/>
        </w:rPr>
      </w:pPr>
    </w:p>
    <w:p w14:paraId="252E4CA0" w14:textId="77777777" w:rsidR="005545DB" w:rsidRDefault="005545DB" w:rsidP="00B80E4A">
      <w:pPr>
        <w:jc w:val="right"/>
        <w:rPr>
          <w:rFonts w:asciiTheme="majorBidi" w:hAnsiTheme="majorBidi" w:cstheme="majorBidi"/>
          <w:sz w:val="28"/>
          <w:szCs w:val="28"/>
          <w:lang w:val="kk-KZ"/>
        </w:rPr>
      </w:pPr>
    </w:p>
    <w:p w14:paraId="7C3E5549" w14:textId="77777777" w:rsidR="005545DB" w:rsidRDefault="005545DB" w:rsidP="00B80E4A">
      <w:pPr>
        <w:jc w:val="right"/>
        <w:rPr>
          <w:rFonts w:asciiTheme="majorBidi" w:hAnsiTheme="majorBidi" w:cstheme="majorBidi"/>
          <w:sz w:val="28"/>
          <w:szCs w:val="28"/>
          <w:lang w:val="kk-KZ"/>
        </w:rPr>
      </w:pPr>
    </w:p>
    <w:p w14:paraId="7E5AD670" w14:textId="77777777" w:rsidR="005545DB" w:rsidRDefault="005545DB" w:rsidP="00B80E4A">
      <w:pPr>
        <w:jc w:val="right"/>
        <w:rPr>
          <w:rFonts w:asciiTheme="majorBidi" w:hAnsiTheme="majorBidi" w:cstheme="majorBidi"/>
          <w:sz w:val="28"/>
          <w:szCs w:val="28"/>
          <w:lang w:val="kk-KZ"/>
        </w:rPr>
      </w:pPr>
    </w:p>
    <w:p w14:paraId="7DE18FBA" w14:textId="77777777" w:rsidR="005545DB" w:rsidRDefault="005545DB" w:rsidP="00B80E4A">
      <w:pPr>
        <w:jc w:val="right"/>
        <w:rPr>
          <w:rFonts w:asciiTheme="majorBidi" w:hAnsiTheme="majorBidi" w:cstheme="majorBidi"/>
          <w:sz w:val="28"/>
          <w:szCs w:val="28"/>
          <w:lang w:val="kk-KZ"/>
        </w:rPr>
      </w:pPr>
    </w:p>
    <w:p w14:paraId="5153DB50" w14:textId="77777777" w:rsidR="00D31826" w:rsidRDefault="00D31826" w:rsidP="00512A75">
      <w:pPr>
        <w:ind w:right="560"/>
        <w:rPr>
          <w:rFonts w:asciiTheme="majorBidi" w:hAnsiTheme="majorBidi" w:cstheme="majorBidi"/>
          <w:sz w:val="28"/>
          <w:szCs w:val="28"/>
          <w:lang w:val="kk-KZ"/>
        </w:rPr>
      </w:pPr>
    </w:p>
    <w:p w14:paraId="191178F0" w14:textId="77777777" w:rsidR="00512A75" w:rsidRDefault="00512A75" w:rsidP="00512A75">
      <w:pPr>
        <w:ind w:right="560"/>
        <w:rPr>
          <w:rFonts w:asciiTheme="majorBidi" w:hAnsiTheme="majorBidi" w:cstheme="majorBidi"/>
          <w:sz w:val="28"/>
          <w:szCs w:val="28"/>
          <w:lang w:val="kk-KZ"/>
        </w:rPr>
      </w:pPr>
    </w:p>
    <w:p w14:paraId="4E593FBE" w14:textId="77777777" w:rsidR="00D31826" w:rsidRDefault="00D31826" w:rsidP="00512A75">
      <w:pPr>
        <w:ind w:right="280"/>
        <w:jc w:val="right"/>
        <w:rPr>
          <w:rFonts w:asciiTheme="majorBidi" w:hAnsiTheme="majorBidi" w:cstheme="majorBidi"/>
          <w:sz w:val="28"/>
          <w:szCs w:val="28"/>
          <w:lang w:val="kk-KZ"/>
        </w:rPr>
      </w:pPr>
    </w:p>
    <w:p w14:paraId="50EF2A79" w14:textId="77777777" w:rsidR="003822BB" w:rsidRDefault="003822BB" w:rsidP="00B80E4A">
      <w:pPr>
        <w:jc w:val="center"/>
        <w:rPr>
          <w:rFonts w:asciiTheme="majorBidi" w:hAnsiTheme="majorBidi" w:cstheme="majorBidi"/>
          <w:sz w:val="28"/>
          <w:szCs w:val="28"/>
          <w:lang w:val="kk-KZ"/>
        </w:rPr>
      </w:pPr>
    </w:p>
    <w:p w14:paraId="023D449E" w14:textId="77777777" w:rsidR="003822BB" w:rsidRDefault="003822BB" w:rsidP="00B80E4A">
      <w:pPr>
        <w:jc w:val="center"/>
        <w:rPr>
          <w:rFonts w:asciiTheme="majorBidi" w:hAnsiTheme="majorBidi" w:cstheme="majorBidi"/>
          <w:sz w:val="28"/>
          <w:szCs w:val="28"/>
          <w:lang w:val="kk-KZ"/>
        </w:rPr>
      </w:pPr>
    </w:p>
    <w:p w14:paraId="2C986394" w14:textId="77777777" w:rsidR="00FC61EC" w:rsidRDefault="00FC61EC" w:rsidP="00B80E4A">
      <w:pPr>
        <w:jc w:val="center"/>
        <w:rPr>
          <w:rFonts w:asciiTheme="majorBidi" w:hAnsiTheme="majorBidi" w:cstheme="majorBidi"/>
          <w:sz w:val="28"/>
          <w:szCs w:val="28"/>
          <w:lang w:val="kk-KZ"/>
        </w:rPr>
      </w:pPr>
    </w:p>
    <w:p w14:paraId="037E2104" w14:textId="0914EF78" w:rsidR="00177B82" w:rsidRDefault="003822BB" w:rsidP="00B80E4A">
      <w:pPr>
        <w:jc w:val="center"/>
        <w:rPr>
          <w:rFonts w:asciiTheme="majorBidi" w:hAnsiTheme="majorBidi" w:cstheme="majorBidi"/>
          <w:b/>
          <w:bCs/>
          <w:sz w:val="28"/>
          <w:szCs w:val="28"/>
          <w:lang w:val="kk-KZ"/>
        </w:rPr>
      </w:pPr>
      <w:r w:rsidRPr="003822BB">
        <w:rPr>
          <w:rFonts w:asciiTheme="majorBidi" w:hAnsiTheme="majorBidi" w:cstheme="majorBidi"/>
          <w:b/>
          <w:bCs/>
          <w:sz w:val="28"/>
          <w:szCs w:val="28"/>
          <w:lang w:val="kk-KZ"/>
        </w:rPr>
        <w:lastRenderedPageBreak/>
        <w:t xml:space="preserve">ҚОСЫМША </w:t>
      </w:r>
      <w:r w:rsidR="00FC61EC">
        <w:rPr>
          <w:rFonts w:asciiTheme="majorBidi" w:hAnsiTheme="majorBidi" w:cstheme="majorBidi"/>
          <w:b/>
          <w:bCs/>
          <w:sz w:val="28"/>
          <w:szCs w:val="28"/>
          <w:lang w:val="kk-KZ"/>
        </w:rPr>
        <w:t>Д</w:t>
      </w:r>
    </w:p>
    <w:p w14:paraId="23220E91" w14:textId="77777777" w:rsidR="001B0133" w:rsidRPr="003822BB" w:rsidRDefault="001B0133" w:rsidP="00B80E4A">
      <w:pPr>
        <w:jc w:val="center"/>
        <w:rPr>
          <w:rFonts w:asciiTheme="majorBidi" w:hAnsiTheme="majorBidi" w:cstheme="majorBidi"/>
          <w:b/>
          <w:bCs/>
          <w:sz w:val="28"/>
          <w:szCs w:val="28"/>
          <w:lang w:val="kk-KZ"/>
        </w:rPr>
      </w:pPr>
    </w:p>
    <w:p w14:paraId="18C5521A" w14:textId="77777777" w:rsidR="00177B82" w:rsidRPr="001B0133" w:rsidRDefault="00177B82" w:rsidP="00B80E4A">
      <w:pPr>
        <w:jc w:val="center"/>
        <w:rPr>
          <w:rFonts w:asciiTheme="majorBidi" w:hAnsiTheme="majorBidi" w:cstheme="majorBidi"/>
          <w:i/>
          <w:iCs/>
          <w:sz w:val="28"/>
          <w:szCs w:val="28"/>
          <w:lang w:val="kk-KZ"/>
        </w:rPr>
      </w:pPr>
      <w:r w:rsidRPr="001B0133">
        <w:rPr>
          <w:rFonts w:asciiTheme="majorBidi" w:hAnsiTheme="majorBidi" w:cstheme="majorBidi"/>
          <w:i/>
          <w:iCs/>
          <w:sz w:val="28"/>
          <w:szCs w:val="28"/>
          <w:lang w:val="kk-KZ"/>
        </w:rPr>
        <w:t xml:space="preserve">Техникалық мамандықтар студенттерінің қытай тілі бойынша </w:t>
      </w:r>
      <w:proofErr w:type="spellStart"/>
      <w:r w:rsidRPr="001B0133">
        <w:rPr>
          <w:rFonts w:asciiTheme="majorBidi" w:hAnsiTheme="majorBidi" w:cstheme="majorBidi"/>
          <w:i/>
          <w:iCs/>
          <w:sz w:val="28"/>
          <w:szCs w:val="28"/>
          <w:lang w:val="kk-KZ"/>
        </w:rPr>
        <w:t>шеттілдік</w:t>
      </w:r>
      <w:proofErr w:type="spellEnd"/>
      <w:r w:rsidRPr="001B0133">
        <w:rPr>
          <w:rFonts w:asciiTheme="majorBidi" w:hAnsiTheme="majorBidi" w:cstheme="majorBidi"/>
          <w:i/>
          <w:iCs/>
          <w:sz w:val="28"/>
          <w:szCs w:val="28"/>
          <w:lang w:val="kk-KZ"/>
        </w:rPr>
        <w:t xml:space="preserve"> кәсіби-бағытталған </w:t>
      </w:r>
      <w:proofErr w:type="spellStart"/>
      <w:r w:rsidRPr="001B0133">
        <w:rPr>
          <w:rFonts w:asciiTheme="majorBidi" w:hAnsiTheme="majorBidi" w:cstheme="majorBidi"/>
          <w:i/>
          <w:iCs/>
          <w:sz w:val="28"/>
          <w:szCs w:val="28"/>
          <w:lang w:val="kk-KZ"/>
        </w:rPr>
        <w:t>құзыреттілігін</w:t>
      </w:r>
      <w:proofErr w:type="spellEnd"/>
      <w:r w:rsidRPr="001B0133">
        <w:rPr>
          <w:rFonts w:asciiTheme="majorBidi" w:hAnsiTheme="majorBidi" w:cstheme="majorBidi"/>
          <w:i/>
          <w:iCs/>
          <w:sz w:val="28"/>
          <w:szCs w:val="28"/>
          <w:lang w:val="kk-KZ"/>
        </w:rPr>
        <w:t xml:space="preserve"> қалыптастыруға арналған кәсіби тақырыптар негізіндегі модульдік мазмұны</w:t>
      </w:r>
    </w:p>
    <w:p w14:paraId="64EB6A08" w14:textId="77777777" w:rsidR="00177B82" w:rsidRPr="001B0133" w:rsidRDefault="00177B82" w:rsidP="00B80E4A">
      <w:pPr>
        <w:rPr>
          <w:rFonts w:asciiTheme="majorBidi" w:hAnsiTheme="majorBidi" w:cstheme="majorBidi"/>
          <w:i/>
          <w:iCs/>
          <w:sz w:val="28"/>
          <w:szCs w:val="28"/>
          <w:lang w:val="kk-KZ"/>
        </w:rPr>
      </w:pPr>
    </w:p>
    <w:tbl>
      <w:tblPr>
        <w:tblStyle w:val="aa"/>
        <w:tblW w:w="0" w:type="auto"/>
        <w:tblLook w:val="04A0" w:firstRow="1" w:lastRow="0" w:firstColumn="1" w:lastColumn="0" w:noHBand="0" w:noVBand="1"/>
      </w:tblPr>
      <w:tblGrid>
        <w:gridCol w:w="1831"/>
        <w:gridCol w:w="1965"/>
        <w:gridCol w:w="2103"/>
        <w:gridCol w:w="3729"/>
      </w:tblGrid>
      <w:tr w:rsidR="00177B82" w:rsidRPr="00B933E9" w14:paraId="695742D4" w14:textId="77777777" w:rsidTr="00BD7407">
        <w:trPr>
          <w:trHeight w:val="1011"/>
        </w:trPr>
        <w:tc>
          <w:tcPr>
            <w:tcW w:w="1997" w:type="dxa"/>
            <w:vAlign w:val="center"/>
          </w:tcPr>
          <w:p w14:paraId="364FAF22" w14:textId="77777777" w:rsidR="00177B82" w:rsidRPr="00B933E9" w:rsidRDefault="00177B82" w:rsidP="00B80E4A">
            <w:pPr>
              <w:contextualSpacing/>
              <w:jc w:val="center"/>
              <w:rPr>
                <w:rFonts w:asciiTheme="majorBidi" w:hAnsiTheme="majorBidi" w:cstheme="majorBidi"/>
                <w:lang w:val="kk-KZ"/>
              </w:rPr>
            </w:pPr>
            <w:r w:rsidRPr="00B933E9">
              <w:rPr>
                <w:rFonts w:asciiTheme="majorBidi" w:hAnsiTheme="majorBidi" w:cstheme="majorBidi"/>
                <w:lang w:val="kk-KZ"/>
              </w:rPr>
              <w:t>Қарым-қатынас аймағы</w:t>
            </w:r>
          </w:p>
        </w:tc>
        <w:tc>
          <w:tcPr>
            <w:tcW w:w="1966" w:type="dxa"/>
            <w:vAlign w:val="center"/>
          </w:tcPr>
          <w:p w14:paraId="29FE8724" w14:textId="77777777" w:rsidR="00177B82" w:rsidRPr="00B933E9" w:rsidRDefault="00177B82" w:rsidP="00B80E4A">
            <w:pPr>
              <w:jc w:val="center"/>
              <w:rPr>
                <w:rFonts w:asciiTheme="majorBidi" w:hAnsiTheme="majorBidi" w:cstheme="majorBidi"/>
                <w:lang w:val="kk-KZ"/>
              </w:rPr>
            </w:pPr>
            <w:r w:rsidRPr="00B933E9">
              <w:rPr>
                <w:rFonts w:asciiTheme="majorBidi" w:hAnsiTheme="majorBidi" w:cstheme="majorBidi"/>
                <w:lang w:val="kk-KZ"/>
              </w:rPr>
              <w:t>Тақырыптар</w:t>
            </w:r>
          </w:p>
        </w:tc>
        <w:tc>
          <w:tcPr>
            <w:tcW w:w="2203" w:type="dxa"/>
            <w:vAlign w:val="center"/>
          </w:tcPr>
          <w:p w14:paraId="2493371D" w14:textId="77777777" w:rsidR="00177B82" w:rsidRPr="00B933E9" w:rsidRDefault="00177B82" w:rsidP="00B80E4A">
            <w:pPr>
              <w:jc w:val="center"/>
              <w:rPr>
                <w:lang w:val="kk-KZ"/>
              </w:rPr>
            </w:pPr>
            <w:r w:rsidRPr="00B933E9">
              <w:rPr>
                <w:rFonts w:asciiTheme="majorBidi" w:hAnsiTheme="majorBidi" w:cstheme="majorBidi"/>
                <w:lang w:val="kk-KZ"/>
              </w:rPr>
              <w:t>Тақырыптық</w:t>
            </w:r>
            <w:r w:rsidRPr="00B933E9">
              <w:rPr>
                <w:rFonts w:asciiTheme="majorBidi" w:hAnsiTheme="majorBidi" w:cstheme="majorBidi"/>
                <w:lang w:val="en-GB"/>
              </w:rPr>
              <w:t>-</w:t>
            </w:r>
            <w:r w:rsidRPr="00B933E9">
              <w:rPr>
                <w:rFonts w:asciiTheme="majorBidi" w:hAnsiTheme="majorBidi" w:cstheme="majorBidi"/>
                <w:lang w:val="kk-KZ"/>
              </w:rPr>
              <w:t>мәтіндік бірлік тақырыпшалары</w:t>
            </w:r>
          </w:p>
        </w:tc>
        <w:tc>
          <w:tcPr>
            <w:tcW w:w="7782" w:type="dxa"/>
            <w:vAlign w:val="center"/>
          </w:tcPr>
          <w:p w14:paraId="3EB60E81" w14:textId="77777777" w:rsidR="00177B82" w:rsidRPr="00B933E9" w:rsidRDefault="00177B82" w:rsidP="00B80E4A">
            <w:pPr>
              <w:jc w:val="center"/>
              <w:rPr>
                <w:rFonts w:asciiTheme="majorBidi" w:hAnsiTheme="majorBidi" w:cstheme="majorBidi"/>
                <w:lang w:val="kk-KZ"/>
              </w:rPr>
            </w:pPr>
            <w:r w:rsidRPr="00B933E9">
              <w:rPr>
                <w:rFonts w:asciiTheme="majorBidi" w:hAnsiTheme="majorBidi" w:cstheme="majorBidi"/>
                <w:lang w:val="kk-KZ"/>
              </w:rPr>
              <w:t>Кәсіби қатысымның типтік жағдаяттары</w:t>
            </w:r>
          </w:p>
        </w:tc>
      </w:tr>
      <w:tr w:rsidR="00177B82" w:rsidRPr="00B933E9" w14:paraId="4DF916DB" w14:textId="77777777" w:rsidTr="00BD7407">
        <w:trPr>
          <w:trHeight w:val="131"/>
        </w:trPr>
        <w:tc>
          <w:tcPr>
            <w:tcW w:w="1997" w:type="dxa"/>
            <w:vAlign w:val="center"/>
          </w:tcPr>
          <w:p w14:paraId="53ABA24B" w14:textId="77777777" w:rsidR="00177B82" w:rsidRPr="00B933E9" w:rsidRDefault="00177B82" w:rsidP="00B80E4A">
            <w:pPr>
              <w:contextualSpacing/>
              <w:jc w:val="center"/>
              <w:rPr>
                <w:rFonts w:asciiTheme="majorBidi" w:hAnsiTheme="majorBidi" w:cstheme="majorBidi"/>
                <w:lang w:val="kk-KZ"/>
              </w:rPr>
            </w:pPr>
            <w:r w:rsidRPr="00B933E9">
              <w:rPr>
                <w:rFonts w:asciiTheme="majorBidi" w:hAnsiTheme="majorBidi" w:cstheme="majorBidi"/>
                <w:lang w:val="kk-KZ"/>
              </w:rPr>
              <w:t>1</w:t>
            </w:r>
          </w:p>
        </w:tc>
        <w:tc>
          <w:tcPr>
            <w:tcW w:w="1966" w:type="dxa"/>
            <w:vAlign w:val="center"/>
          </w:tcPr>
          <w:p w14:paraId="7A7E0AEF" w14:textId="77777777" w:rsidR="00177B82" w:rsidRPr="00B933E9" w:rsidRDefault="00177B82" w:rsidP="00B80E4A">
            <w:pPr>
              <w:jc w:val="center"/>
              <w:rPr>
                <w:rFonts w:asciiTheme="majorBidi" w:hAnsiTheme="majorBidi" w:cstheme="majorBidi"/>
                <w:lang w:val="kk-KZ"/>
              </w:rPr>
            </w:pPr>
            <w:r w:rsidRPr="00B933E9">
              <w:rPr>
                <w:rFonts w:asciiTheme="majorBidi" w:hAnsiTheme="majorBidi" w:cstheme="majorBidi"/>
                <w:lang w:val="kk-KZ"/>
              </w:rPr>
              <w:t>2</w:t>
            </w:r>
          </w:p>
        </w:tc>
        <w:tc>
          <w:tcPr>
            <w:tcW w:w="2203" w:type="dxa"/>
            <w:vAlign w:val="center"/>
          </w:tcPr>
          <w:p w14:paraId="50765E0C" w14:textId="77777777" w:rsidR="00177B82" w:rsidRPr="00B933E9" w:rsidRDefault="00177B82" w:rsidP="00B80E4A">
            <w:pPr>
              <w:jc w:val="center"/>
              <w:rPr>
                <w:rFonts w:asciiTheme="majorBidi" w:hAnsiTheme="majorBidi" w:cstheme="majorBidi"/>
                <w:lang w:val="kk-KZ"/>
              </w:rPr>
            </w:pPr>
            <w:r w:rsidRPr="00B933E9">
              <w:rPr>
                <w:rFonts w:asciiTheme="majorBidi" w:hAnsiTheme="majorBidi" w:cstheme="majorBidi"/>
                <w:lang w:val="kk-KZ"/>
              </w:rPr>
              <w:t>3</w:t>
            </w:r>
          </w:p>
        </w:tc>
        <w:tc>
          <w:tcPr>
            <w:tcW w:w="7782" w:type="dxa"/>
            <w:vAlign w:val="center"/>
          </w:tcPr>
          <w:p w14:paraId="6802C980" w14:textId="77777777" w:rsidR="00177B82" w:rsidRPr="00B933E9" w:rsidRDefault="00177B82" w:rsidP="00B80E4A">
            <w:pPr>
              <w:jc w:val="center"/>
              <w:rPr>
                <w:rFonts w:asciiTheme="majorBidi" w:hAnsiTheme="majorBidi" w:cstheme="majorBidi"/>
                <w:lang w:val="kk-KZ"/>
              </w:rPr>
            </w:pPr>
            <w:r w:rsidRPr="00B933E9">
              <w:rPr>
                <w:rFonts w:asciiTheme="majorBidi" w:hAnsiTheme="majorBidi" w:cstheme="majorBidi"/>
                <w:lang w:val="kk-KZ"/>
              </w:rPr>
              <w:t>4</w:t>
            </w:r>
          </w:p>
        </w:tc>
      </w:tr>
      <w:tr w:rsidR="00177B82" w:rsidRPr="00B72DD5" w14:paraId="5D429089" w14:textId="77777777" w:rsidTr="00BD7407">
        <w:tc>
          <w:tcPr>
            <w:tcW w:w="1997" w:type="dxa"/>
          </w:tcPr>
          <w:p w14:paraId="67EEA3DA" w14:textId="77777777" w:rsidR="00177B82" w:rsidRPr="00B933E9" w:rsidRDefault="00177B82" w:rsidP="00B80E4A">
            <w:r w:rsidRPr="00B933E9">
              <w:rPr>
                <w:rFonts w:asciiTheme="majorBidi" w:hAnsiTheme="majorBidi" w:cstheme="majorBidi"/>
                <w:lang w:val="kk-KZ"/>
              </w:rPr>
              <w:t>Әлеуметтік-</w:t>
            </w:r>
            <w:r w:rsidRPr="00B933E9">
              <w:rPr>
                <w:rFonts w:asciiTheme="majorBidi" w:hAnsiTheme="majorBidi" w:cstheme="majorBidi"/>
                <w:lang w:val="en-GB"/>
              </w:rPr>
              <w:t>м</w:t>
            </w:r>
            <w:proofErr w:type="spellStart"/>
            <w:r w:rsidRPr="00B933E9">
              <w:rPr>
                <w:rFonts w:asciiTheme="majorBidi" w:hAnsiTheme="majorBidi" w:cstheme="majorBidi"/>
                <w:lang w:val="kk-KZ"/>
              </w:rPr>
              <w:t>әдени</w:t>
            </w:r>
            <w:proofErr w:type="spellEnd"/>
          </w:p>
          <w:p w14:paraId="4910C94C" w14:textId="77777777" w:rsidR="00177B82" w:rsidRPr="00B933E9" w:rsidRDefault="00177B82" w:rsidP="00B80E4A">
            <w:pPr>
              <w:rPr>
                <w:rFonts w:asciiTheme="majorBidi" w:hAnsiTheme="majorBidi" w:cstheme="majorBidi"/>
                <w:lang w:val="kk-KZ"/>
              </w:rPr>
            </w:pPr>
          </w:p>
        </w:tc>
        <w:tc>
          <w:tcPr>
            <w:tcW w:w="1966" w:type="dxa"/>
          </w:tcPr>
          <w:p w14:paraId="2407400D" w14:textId="77777777" w:rsidR="00177B82" w:rsidRPr="00177B82" w:rsidRDefault="00177B82" w:rsidP="00B80E4A">
            <w:pPr>
              <w:rPr>
                <w:lang w:val="kk-KZ"/>
              </w:rPr>
            </w:pPr>
            <w:r w:rsidRPr="00B933E9">
              <w:rPr>
                <w:rFonts w:asciiTheme="majorBidi" w:hAnsiTheme="majorBidi" w:cstheme="majorBidi"/>
                <w:lang w:val="kk-KZ"/>
              </w:rPr>
              <w:t>1.Өзге мәдениет өкілі туралы базалық ақпараттар аясында байланыс</w:t>
            </w:r>
          </w:p>
        </w:tc>
        <w:tc>
          <w:tcPr>
            <w:tcW w:w="2203" w:type="dxa"/>
          </w:tcPr>
          <w:p w14:paraId="45310B96" w14:textId="77777777" w:rsidR="00177B82" w:rsidRPr="00177B82" w:rsidRDefault="00177B82" w:rsidP="00B80E4A">
            <w:pPr>
              <w:rPr>
                <w:lang w:val="kk-KZ"/>
              </w:rPr>
            </w:pPr>
            <w:r w:rsidRPr="00B933E9">
              <w:rPr>
                <w:rFonts w:asciiTheme="majorBidi" w:hAnsiTheme="majorBidi" w:cstheme="majorBidi"/>
                <w:lang w:val="kk-KZ"/>
              </w:rPr>
              <w:t>1.1 Өзге мәдениет өкілінің этикет нормалары жайлы ақпаратқа ие болу және ұстану</w:t>
            </w:r>
          </w:p>
        </w:tc>
        <w:tc>
          <w:tcPr>
            <w:tcW w:w="7782" w:type="dxa"/>
          </w:tcPr>
          <w:p w14:paraId="059663AB" w14:textId="77777777" w:rsidR="00177B82" w:rsidRPr="00B933E9" w:rsidRDefault="00177B82" w:rsidP="00B80E4A">
            <w:pPr>
              <w:rPr>
                <w:rFonts w:asciiTheme="majorBidi" w:hAnsiTheme="majorBidi" w:cstheme="majorBidi"/>
                <w:lang w:val="kk-KZ"/>
              </w:rPr>
            </w:pPr>
            <w:r w:rsidRPr="00B933E9">
              <w:rPr>
                <w:rFonts w:asciiTheme="majorBidi" w:hAnsiTheme="majorBidi" w:cstheme="majorBidi"/>
                <w:lang w:val="kk-KZ"/>
              </w:rPr>
              <w:t>1.1.1Қызметтік талаптарға сәйкес қытай ұлты өкілдерімен қарым-қатынас жүргізудің әдебін білу және қолдану (Дискуссия);</w:t>
            </w:r>
          </w:p>
          <w:p w14:paraId="757A595B" w14:textId="77777777" w:rsidR="00177B82" w:rsidRPr="00B933E9" w:rsidRDefault="00177B82" w:rsidP="00B80E4A">
            <w:pPr>
              <w:rPr>
                <w:rFonts w:asciiTheme="majorBidi" w:hAnsiTheme="majorBidi" w:cstheme="majorBidi"/>
                <w:lang w:val="kk-KZ"/>
              </w:rPr>
            </w:pPr>
            <w:r w:rsidRPr="00B933E9">
              <w:rPr>
                <w:rFonts w:asciiTheme="majorBidi" w:hAnsiTheme="majorBidi" w:cstheme="majorBidi"/>
                <w:lang w:val="kk-KZ"/>
              </w:rPr>
              <w:t>1.1.2 Қытай тілінде бір-бірімен танысу (Диалог);</w:t>
            </w:r>
          </w:p>
          <w:p w14:paraId="71C2E7C6" w14:textId="77777777" w:rsidR="00177B82" w:rsidRPr="00B933E9" w:rsidRDefault="00177B82" w:rsidP="00B80E4A">
            <w:pPr>
              <w:rPr>
                <w:rFonts w:asciiTheme="majorBidi" w:hAnsiTheme="majorBidi" w:cstheme="majorBidi"/>
                <w:lang w:val="kk-KZ"/>
              </w:rPr>
            </w:pPr>
            <w:r w:rsidRPr="00B933E9">
              <w:rPr>
                <w:rFonts w:asciiTheme="majorBidi" w:hAnsiTheme="majorBidi" w:cstheme="majorBidi"/>
                <w:lang w:val="kk-KZ"/>
              </w:rPr>
              <w:t>1.1.3 Өзін мұнай және газ өндіру саласының өкілі ретінде таныстыру (Монолог).</w:t>
            </w:r>
          </w:p>
        </w:tc>
      </w:tr>
      <w:tr w:rsidR="00177B82" w:rsidRPr="00B72DD5" w14:paraId="760AB636" w14:textId="77777777" w:rsidTr="00BD7407">
        <w:tc>
          <w:tcPr>
            <w:tcW w:w="1997" w:type="dxa"/>
          </w:tcPr>
          <w:p w14:paraId="5DAFD07A" w14:textId="77777777" w:rsidR="00177B82" w:rsidRPr="00B933E9" w:rsidRDefault="00177B82" w:rsidP="00B80E4A">
            <w:r w:rsidRPr="00B933E9">
              <w:rPr>
                <w:rFonts w:asciiTheme="majorBidi" w:hAnsiTheme="majorBidi" w:cstheme="majorBidi"/>
                <w:lang w:val="kk-KZ"/>
              </w:rPr>
              <w:t>Экологиялық</w:t>
            </w:r>
          </w:p>
          <w:p w14:paraId="3CDDCA10" w14:textId="77777777" w:rsidR="00177B82" w:rsidRPr="00B933E9" w:rsidRDefault="00177B82" w:rsidP="00B80E4A">
            <w:pPr>
              <w:rPr>
                <w:rFonts w:asciiTheme="majorBidi" w:hAnsiTheme="majorBidi" w:cstheme="majorBidi"/>
              </w:rPr>
            </w:pPr>
          </w:p>
        </w:tc>
        <w:tc>
          <w:tcPr>
            <w:tcW w:w="1966" w:type="dxa"/>
          </w:tcPr>
          <w:p w14:paraId="239D9750" w14:textId="77777777" w:rsidR="00177B82" w:rsidRPr="00B933E9" w:rsidRDefault="00177B82" w:rsidP="00B80E4A">
            <w:r w:rsidRPr="00B933E9">
              <w:rPr>
                <w:rFonts w:asciiTheme="majorBidi" w:hAnsiTheme="majorBidi" w:cstheme="majorBidi"/>
              </w:rPr>
              <w:t>1.</w:t>
            </w:r>
            <w:r w:rsidRPr="00B933E9">
              <w:rPr>
                <w:rFonts w:asciiTheme="majorBidi" w:hAnsiTheme="majorBidi" w:cstheme="majorBidi"/>
                <w:lang w:val="kk-KZ"/>
              </w:rPr>
              <w:t>Қоршаған ортаны сақтау</w:t>
            </w:r>
            <w:r w:rsidRPr="00B933E9">
              <w:rPr>
                <w:rFonts w:asciiTheme="majorBidi" w:hAnsiTheme="majorBidi" w:cstheme="majorBidi"/>
              </w:rPr>
              <w:t xml:space="preserve"> </w:t>
            </w:r>
            <w:r w:rsidRPr="00B933E9">
              <w:rPr>
                <w:rFonts w:asciiTheme="majorBidi" w:hAnsiTheme="majorBidi" w:cstheme="majorBidi"/>
                <w:lang w:val="kk-KZ"/>
              </w:rPr>
              <w:t>шаралары</w:t>
            </w:r>
          </w:p>
          <w:p w14:paraId="6FC2A72F" w14:textId="77777777" w:rsidR="00177B82" w:rsidRPr="00B933E9" w:rsidRDefault="00177B82" w:rsidP="00B80E4A">
            <w:r w:rsidRPr="00B933E9">
              <w:rPr>
                <w:rFonts w:asciiTheme="majorBidi" w:hAnsiTheme="majorBidi" w:cstheme="majorBidi"/>
              </w:rPr>
              <w:t>2.</w:t>
            </w:r>
            <w:r w:rsidRPr="00B933E9">
              <w:rPr>
                <w:rFonts w:asciiTheme="majorBidi" w:hAnsiTheme="majorBidi" w:cstheme="majorBidi"/>
                <w:lang w:val="en-GB"/>
              </w:rPr>
              <w:t>C</w:t>
            </w:r>
            <w:proofErr w:type="spellStart"/>
            <w:r w:rsidRPr="00B933E9">
              <w:rPr>
                <w:rFonts w:asciiTheme="majorBidi" w:hAnsiTheme="majorBidi" w:cstheme="majorBidi"/>
                <w:lang w:val="kk-KZ"/>
              </w:rPr>
              <w:t>тандарттарды</w:t>
            </w:r>
            <w:proofErr w:type="spellEnd"/>
            <w:r w:rsidRPr="00B933E9">
              <w:rPr>
                <w:rFonts w:asciiTheme="majorBidi" w:hAnsiTheme="majorBidi" w:cstheme="majorBidi"/>
              </w:rPr>
              <w:t xml:space="preserve"> </w:t>
            </w:r>
            <w:r w:rsidRPr="00B933E9">
              <w:rPr>
                <w:rFonts w:asciiTheme="majorBidi" w:hAnsiTheme="majorBidi" w:cstheme="majorBidi"/>
                <w:lang w:val="kk-KZ"/>
              </w:rPr>
              <w:t>бұзбау маңыздылығы</w:t>
            </w:r>
          </w:p>
        </w:tc>
        <w:tc>
          <w:tcPr>
            <w:tcW w:w="2203" w:type="dxa"/>
          </w:tcPr>
          <w:p w14:paraId="1994AF16" w14:textId="77777777" w:rsidR="00177B82" w:rsidRPr="00B933E9" w:rsidRDefault="00177B82" w:rsidP="00B80E4A">
            <w:pPr>
              <w:rPr>
                <w:rFonts w:asciiTheme="majorBidi" w:hAnsiTheme="majorBidi" w:cstheme="majorBidi"/>
                <w:lang w:val="kk-KZ"/>
              </w:rPr>
            </w:pPr>
            <w:r w:rsidRPr="00B933E9">
              <w:rPr>
                <w:rFonts w:asciiTheme="majorBidi" w:hAnsiTheme="majorBidi" w:cstheme="majorBidi"/>
                <w:lang w:val="kk-KZ"/>
              </w:rPr>
              <w:t>1</w:t>
            </w:r>
            <w:r w:rsidRPr="00B933E9">
              <w:rPr>
                <w:rFonts w:asciiTheme="majorBidi" w:hAnsiTheme="majorBidi" w:cstheme="majorBidi"/>
              </w:rPr>
              <w:t>.1</w:t>
            </w:r>
            <w:r w:rsidRPr="00B933E9">
              <w:rPr>
                <w:rFonts w:asciiTheme="majorBidi" w:hAnsiTheme="majorBidi" w:cstheme="majorBidi"/>
                <w:lang w:val="kk-KZ"/>
              </w:rPr>
              <w:t>Бұрғылау, тасымалдау, авариялық жағдайлар және т.б. үдерістер</w:t>
            </w:r>
          </w:p>
          <w:p w14:paraId="780D9FF4" w14:textId="77777777" w:rsidR="00177B82" w:rsidRPr="00B933E9" w:rsidRDefault="00177B82" w:rsidP="00B80E4A">
            <w:pPr>
              <w:rPr>
                <w:rFonts w:asciiTheme="majorBidi" w:hAnsiTheme="majorBidi" w:cstheme="majorBidi"/>
                <w:lang w:val="kk-KZ"/>
              </w:rPr>
            </w:pPr>
            <w:r w:rsidRPr="00B933E9">
              <w:rPr>
                <w:rFonts w:asciiTheme="majorBidi" w:hAnsiTheme="majorBidi" w:cstheme="majorBidi"/>
                <w:lang w:val="en-GB"/>
              </w:rPr>
              <w:t>2.1</w:t>
            </w:r>
            <w:r w:rsidRPr="00B933E9">
              <w:rPr>
                <w:rFonts w:asciiTheme="majorBidi" w:hAnsiTheme="majorBidi" w:cstheme="majorBidi"/>
                <w:lang w:val="kk-KZ"/>
              </w:rPr>
              <w:t xml:space="preserve"> Жұмыс барысындағы қауіпсіздік техникасы</w:t>
            </w:r>
          </w:p>
          <w:p w14:paraId="3DBE3FFD" w14:textId="77777777" w:rsidR="00177B82" w:rsidRPr="00B933E9" w:rsidRDefault="00177B82" w:rsidP="00B80E4A">
            <w:pPr>
              <w:pStyle w:val="a3"/>
              <w:spacing w:after="0" w:line="240" w:lineRule="auto"/>
              <w:rPr>
                <w:sz w:val="24"/>
                <w:szCs w:val="24"/>
              </w:rPr>
            </w:pPr>
          </w:p>
          <w:p w14:paraId="46A99969" w14:textId="77777777" w:rsidR="00177B82" w:rsidRPr="00B933E9" w:rsidRDefault="00177B82" w:rsidP="00B80E4A">
            <w:pPr>
              <w:rPr>
                <w:rFonts w:asciiTheme="majorBidi" w:hAnsiTheme="majorBidi" w:cstheme="majorBidi"/>
                <w:lang w:val="kk-KZ"/>
              </w:rPr>
            </w:pPr>
          </w:p>
        </w:tc>
        <w:tc>
          <w:tcPr>
            <w:tcW w:w="7782" w:type="dxa"/>
          </w:tcPr>
          <w:p w14:paraId="736F3C70" w14:textId="77777777" w:rsidR="00177B82" w:rsidRPr="00B933E9" w:rsidRDefault="00177B82" w:rsidP="00B80E4A">
            <w:pPr>
              <w:rPr>
                <w:rFonts w:asciiTheme="majorBidi" w:hAnsiTheme="majorBidi" w:cstheme="majorBidi"/>
                <w:lang w:val="kk-KZ"/>
              </w:rPr>
            </w:pPr>
            <w:r w:rsidRPr="00B933E9">
              <w:rPr>
                <w:rFonts w:asciiTheme="majorBidi" w:hAnsiTheme="majorBidi" w:cstheme="majorBidi"/>
                <w:lang w:val="kk-KZ"/>
              </w:rPr>
              <w:t>1.1.1 Мұнай және газ саласы бойынша жұмыс барысында тазалық сақтау, нұсқаулық талаптарын қатаң қадағалау;</w:t>
            </w:r>
          </w:p>
          <w:p w14:paraId="0D6E9917" w14:textId="77777777" w:rsidR="00177B82" w:rsidRPr="00B933E9" w:rsidRDefault="00177B82" w:rsidP="00B80E4A">
            <w:pPr>
              <w:rPr>
                <w:rFonts w:asciiTheme="majorBidi" w:hAnsiTheme="majorBidi" w:cstheme="majorBidi"/>
                <w:lang w:val="kk-KZ"/>
              </w:rPr>
            </w:pPr>
            <w:r w:rsidRPr="00B933E9">
              <w:rPr>
                <w:rFonts w:asciiTheme="majorBidi" w:hAnsiTheme="majorBidi" w:cstheme="majorBidi"/>
                <w:lang w:val="kk-KZ"/>
              </w:rPr>
              <w:t>1.1.2 Газ тасымалы жағдай бойынша қытайлық әріптестерге хабарлама жасау (Хабарлама, ресми хат);</w:t>
            </w:r>
          </w:p>
          <w:p w14:paraId="66F3B955" w14:textId="77777777" w:rsidR="00177B82" w:rsidRPr="00B933E9" w:rsidRDefault="00177B82" w:rsidP="00B80E4A">
            <w:pPr>
              <w:rPr>
                <w:rFonts w:asciiTheme="majorBidi" w:hAnsiTheme="majorBidi" w:cstheme="majorBidi"/>
                <w:lang w:val="kk-KZ"/>
              </w:rPr>
            </w:pPr>
            <w:r w:rsidRPr="00B933E9">
              <w:rPr>
                <w:rFonts w:asciiTheme="majorBidi" w:hAnsiTheme="majorBidi" w:cstheme="majorBidi"/>
                <w:lang w:val="kk-KZ"/>
              </w:rPr>
              <w:t>2.1.1 Жұмыс орнында техника қауіпсіздігін сақтау маңыздылығы, қоршаған орта мен адам өміріне әсері (Дискуссия);</w:t>
            </w:r>
          </w:p>
          <w:p w14:paraId="2F19D1A3" w14:textId="77777777" w:rsidR="00177B82" w:rsidRPr="00B933E9" w:rsidRDefault="00177B82" w:rsidP="00B80E4A">
            <w:pPr>
              <w:rPr>
                <w:rFonts w:asciiTheme="majorBidi" w:hAnsiTheme="majorBidi" w:cstheme="majorBidi"/>
                <w:lang w:val="kk-KZ"/>
              </w:rPr>
            </w:pPr>
            <w:r w:rsidRPr="00B933E9">
              <w:rPr>
                <w:rFonts w:asciiTheme="majorBidi" w:hAnsiTheme="majorBidi" w:cstheme="majorBidi"/>
                <w:lang w:val="kk-KZ"/>
              </w:rPr>
              <w:t>2.1.2 Техникалық қолданыстағы құрылғыларды талапқа сай  қолдану (Нұсқаулық жүргізу);</w:t>
            </w:r>
          </w:p>
          <w:p w14:paraId="0C8C394D" w14:textId="77777777" w:rsidR="00177B82" w:rsidRPr="00B933E9" w:rsidRDefault="00177B82" w:rsidP="00B80E4A">
            <w:pPr>
              <w:rPr>
                <w:rFonts w:asciiTheme="majorBidi" w:hAnsiTheme="majorBidi" w:cstheme="majorBidi"/>
                <w:lang w:val="kk-KZ"/>
              </w:rPr>
            </w:pPr>
            <w:r w:rsidRPr="00B933E9">
              <w:rPr>
                <w:rFonts w:asciiTheme="majorBidi" w:hAnsiTheme="majorBidi" w:cstheme="majorBidi"/>
                <w:lang w:val="kk-KZ"/>
              </w:rPr>
              <w:t>2.1.3 Мұнай және газ саласындағы қауіпсіздік мәселелері (Жоба технологиясын қолдану);</w:t>
            </w:r>
          </w:p>
          <w:p w14:paraId="7A7F05B4" w14:textId="77777777" w:rsidR="00177B82" w:rsidRPr="00B933E9" w:rsidRDefault="00177B82" w:rsidP="00B80E4A">
            <w:pPr>
              <w:rPr>
                <w:rFonts w:asciiTheme="majorBidi" w:hAnsiTheme="majorBidi" w:cstheme="majorBidi"/>
                <w:lang w:val="kk-KZ"/>
              </w:rPr>
            </w:pPr>
            <w:r w:rsidRPr="00B933E9">
              <w:rPr>
                <w:rFonts w:asciiTheme="majorBidi" w:hAnsiTheme="majorBidi" w:cstheme="majorBidi"/>
                <w:lang w:val="kk-KZ"/>
              </w:rPr>
              <w:t>2.1.4 Тақырып бойынша кәсіби жағдаяттық тапсырмаларды орындау.</w:t>
            </w:r>
          </w:p>
        </w:tc>
      </w:tr>
      <w:tr w:rsidR="00177B82" w:rsidRPr="00B72DD5" w14:paraId="435F8783" w14:textId="77777777" w:rsidTr="00BD7407">
        <w:tc>
          <w:tcPr>
            <w:tcW w:w="1997" w:type="dxa"/>
          </w:tcPr>
          <w:p w14:paraId="13FD1E25" w14:textId="77777777" w:rsidR="00177B82" w:rsidRPr="00B933E9" w:rsidRDefault="00177B82" w:rsidP="00B80E4A">
            <w:r w:rsidRPr="00B933E9">
              <w:rPr>
                <w:rFonts w:asciiTheme="majorBidi" w:hAnsiTheme="majorBidi" w:cstheme="majorBidi"/>
                <w:lang w:val="kk-KZ"/>
              </w:rPr>
              <w:t>Экономикалық</w:t>
            </w:r>
          </w:p>
          <w:p w14:paraId="707A33E6" w14:textId="77777777" w:rsidR="00177B82" w:rsidRPr="00B933E9" w:rsidRDefault="00177B82" w:rsidP="00B80E4A">
            <w:pPr>
              <w:rPr>
                <w:rFonts w:asciiTheme="majorBidi" w:hAnsiTheme="majorBidi" w:cstheme="majorBidi"/>
                <w:lang w:val="kk-KZ"/>
              </w:rPr>
            </w:pPr>
          </w:p>
        </w:tc>
        <w:tc>
          <w:tcPr>
            <w:tcW w:w="1966" w:type="dxa"/>
          </w:tcPr>
          <w:p w14:paraId="1B26032E" w14:textId="77777777" w:rsidR="00177B82" w:rsidRPr="00B933E9" w:rsidRDefault="00177B82" w:rsidP="00B80E4A">
            <w:pPr>
              <w:rPr>
                <w:rFonts w:asciiTheme="majorBidi" w:hAnsiTheme="majorBidi" w:cstheme="majorBidi"/>
                <w:lang w:val="kk-KZ"/>
              </w:rPr>
            </w:pPr>
            <w:r w:rsidRPr="00B933E9">
              <w:rPr>
                <w:rFonts w:asciiTheme="majorBidi" w:hAnsiTheme="majorBidi" w:cstheme="majorBidi"/>
                <w:lang w:val="kk-KZ"/>
              </w:rPr>
              <w:t>1.Экономикалық құрылымдар шеңберіндегі жағдаяттық қатынастар</w:t>
            </w:r>
          </w:p>
        </w:tc>
        <w:tc>
          <w:tcPr>
            <w:tcW w:w="2203" w:type="dxa"/>
          </w:tcPr>
          <w:p w14:paraId="1C54C285" w14:textId="77777777" w:rsidR="00177B82" w:rsidRPr="00B933E9" w:rsidRDefault="00177B82" w:rsidP="00B80E4A">
            <w:r w:rsidRPr="00B933E9">
              <w:rPr>
                <w:rFonts w:asciiTheme="majorBidi" w:hAnsiTheme="majorBidi" w:cstheme="majorBidi"/>
                <w:lang w:val="kk-KZ"/>
              </w:rPr>
              <w:t>1.1Экономикалық мәселелер, құны, бағалау саясаты</w:t>
            </w:r>
          </w:p>
          <w:p w14:paraId="7AB734BD" w14:textId="77777777" w:rsidR="00177B82" w:rsidRPr="00B933E9" w:rsidRDefault="00177B82" w:rsidP="00B80E4A">
            <w:pPr>
              <w:rPr>
                <w:rFonts w:asciiTheme="majorBidi" w:hAnsiTheme="majorBidi" w:cstheme="majorBidi"/>
                <w:lang w:val="kk-KZ"/>
              </w:rPr>
            </w:pPr>
          </w:p>
        </w:tc>
        <w:tc>
          <w:tcPr>
            <w:tcW w:w="7782" w:type="dxa"/>
          </w:tcPr>
          <w:p w14:paraId="616F415A" w14:textId="77777777" w:rsidR="00177B82" w:rsidRPr="00B933E9" w:rsidRDefault="00177B82" w:rsidP="00B80E4A">
            <w:pPr>
              <w:rPr>
                <w:rFonts w:asciiTheme="majorBidi" w:hAnsiTheme="majorBidi" w:cstheme="majorBidi"/>
                <w:lang w:val="kk-KZ"/>
              </w:rPr>
            </w:pPr>
            <w:r w:rsidRPr="00B933E9">
              <w:rPr>
                <w:rFonts w:asciiTheme="majorBidi" w:hAnsiTheme="majorBidi" w:cstheme="majorBidi"/>
                <w:lang w:val="kk-KZ"/>
              </w:rPr>
              <w:t>1.1.1 Мұнай-газ нарығы негізінде нарық өзгерістерінің себеп салдары бойынша ақпараттану;</w:t>
            </w:r>
          </w:p>
          <w:p w14:paraId="042AFBEE" w14:textId="77777777" w:rsidR="00177B82" w:rsidRPr="00B933E9" w:rsidRDefault="00177B82" w:rsidP="00B80E4A">
            <w:pPr>
              <w:rPr>
                <w:rFonts w:asciiTheme="majorBidi" w:hAnsiTheme="majorBidi" w:cstheme="majorBidi"/>
                <w:lang w:val="kk-KZ"/>
              </w:rPr>
            </w:pPr>
            <w:r w:rsidRPr="00B933E9">
              <w:rPr>
                <w:rFonts w:asciiTheme="majorBidi" w:hAnsiTheme="majorBidi" w:cstheme="majorBidi"/>
                <w:lang w:val="kk-KZ"/>
              </w:rPr>
              <w:t>1.1.2 Мұнай және газ саласы бойынша нарықтағы жағдайды, еліміздегі ахуалды талқылау (Дискуссия);</w:t>
            </w:r>
          </w:p>
          <w:p w14:paraId="000F91F6" w14:textId="77777777" w:rsidR="00177B82" w:rsidRPr="00B933E9" w:rsidRDefault="00177B82" w:rsidP="00B80E4A">
            <w:pPr>
              <w:rPr>
                <w:rFonts w:asciiTheme="majorBidi" w:hAnsiTheme="majorBidi" w:cstheme="majorBidi"/>
                <w:lang w:val="kk-KZ"/>
              </w:rPr>
            </w:pPr>
            <w:r w:rsidRPr="00B933E9">
              <w:rPr>
                <w:rFonts w:asciiTheme="majorBidi" w:hAnsiTheme="majorBidi" w:cstheme="majorBidi"/>
                <w:lang w:val="kk-KZ"/>
              </w:rPr>
              <w:lastRenderedPageBreak/>
              <w:t>1.1.3 Қытай тілінде банк қызметкерімен мұнай және газ компаниясы өкілі арасында шетелге аударымдар жасау, несие рәсімдеу, шот аштыру (Диалог);</w:t>
            </w:r>
          </w:p>
          <w:p w14:paraId="705F3C31" w14:textId="77777777" w:rsidR="00177B82" w:rsidRPr="00B933E9" w:rsidRDefault="00177B82" w:rsidP="00B80E4A">
            <w:pPr>
              <w:rPr>
                <w:rFonts w:asciiTheme="majorBidi" w:hAnsiTheme="majorBidi" w:cstheme="majorBidi"/>
                <w:lang w:val="kk-KZ"/>
              </w:rPr>
            </w:pPr>
            <w:r w:rsidRPr="00B933E9">
              <w:rPr>
                <w:rFonts w:asciiTheme="majorBidi" w:hAnsiTheme="majorBidi" w:cstheme="majorBidi"/>
                <w:lang w:val="kk-KZ"/>
              </w:rPr>
              <w:t>1.1.4 Банк операциялары туралы түсінік беру (Іскерлік рөлдік ойын);</w:t>
            </w:r>
          </w:p>
          <w:p w14:paraId="10951BFE" w14:textId="77777777" w:rsidR="00177B82" w:rsidRPr="00B933E9" w:rsidRDefault="00177B82" w:rsidP="00B80E4A">
            <w:pPr>
              <w:rPr>
                <w:rFonts w:asciiTheme="majorBidi" w:hAnsiTheme="majorBidi" w:cstheme="majorBidi"/>
                <w:lang w:val="kk-KZ"/>
              </w:rPr>
            </w:pPr>
            <w:r w:rsidRPr="00B933E9">
              <w:rPr>
                <w:rFonts w:asciiTheme="majorBidi" w:hAnsiTheme="majorBidi" w:cstheme="majorBidi"/>
                <w:lang w:val="kk-KZ"/>
              </w:rPr>
              <w:t>1.1.5 Қытайдағы банк қызметтері жайлы зерттеу (Жоба технологиясын қолдану).</w:t>
            </w:r>
          </w:p>
        </w:tc>
      </w:tr>
      <w:tr w:rsidR="00177B82" w:rsidRPr="00B72DD5" w14:paraId="3FC6DDFA" w14:textId="77777777" w:rsidTr="00BD7407">
        <w:tc>
          <w:tcPr>
            <w:tcW w:w="1997" w:type="dxa"/>
          </w:tcPr>
          <w:p w14:paraId="42DE74D2" w14:textId="77777777" w:rsidR="00177B82" w:rsidRPr="00B933E9" w:rsidRDefault="00177B82" w:rsidP="00B80E4A">
            <w:r w:rsidRPr="00B933E9">
              <w:rPr>
                <w:rFonts w:asciiTheme="majorBidi" w:hAnsiTheme="majorBidi" w:cstheme="majorBidi"/>
                <w:lang w:val="kk-KZ"/>
              </w:rPr>
              <w:lastRenderedPageBreak/>
              <w:t>Әкімшілік</w:t>
            </w:r>
          </w:p>
          <w:p w14:paraId="6B347A06" w14:textId="77777777" w:rsidR="00177B82" w:rsidRPr="00B933E9" w:rsidRDefault="00177B82" w:rsidP="00B80E4A">
            <w:pPr>
              <w:rPr>
                <w:rFonts w:asciiTheme="majorBidi" w:hAnsiTheme="majorBidi" w:cstheme="majorBidi"/>
                <w:lang w:val="kk-KZ"/>
              </w:rPr>
            </w:pPr>
          </w:p>
        </w:tc>
        <w:tc>
          <w:tcPr>
            <w:tcW w:w="1966" w:type="dxa"/>
          </w:tcPr>
          <w:p w14:paraId="573A1AEF" w14:textId="77777777" w:rsidR="00177B82" w:rsidRPr="00B933E9" w:rsidRDefault="00177B82" w:rsidP="00B80E4A">
            <w:r w:rsidRPr="00B933E9">
              <w:rPr>
                <w:rFonts w:asciiTheme="majorBidi" w:hAnsiTheme="majorBidi" w:cstheme="majorBidi"/>
                <w:lang w:val="kk-KZ"/>
              </w:rPr>
              <w:t>1.Мемлекеттік ұйымдармен байланыс</w:t>
            </w:r>
          </w:p>
        </w:tc>
        <w:tc>
          <w:tcPr>
            <w:tcW w:w="2203" w:type="dxa"/>
          </w:tcPr>
          <w:p w14:paraId="6B282C19" w14:textId="77777777" w:rsidR="00177B82" w:rsidRPr="00B933E9" w:rsidRDefault="00177B82" w:rsidP="00B80E4A">
            <w:pPr>
              <w:rPr>
                <w:rFonts w:asciiTheme="majorBidi" w:hAnsiTheme="majorBidi" w:cstheme="majorBidi"/>
                <w:lang w:val="kk-KZ"/>
              </w:rPr>
            </w:pPr>
            <w:r w:rsidRPr="00B933E9">
              <w:rPr>
                <w:rFonts w:asciiTheme="majorBidi" w:hAnsiTheme="majorBidi" w:cstheme="majorBidi"/>
                <w:lang w:val="kk-KZ"/>
              </w:rPr>
              <w:t xml:space="preserve">1.1 Шетелдік ұйымдар туралы мәлімет </w:t>
            </w:r>
          </w:p>
          <w:p w14:paraId="7F309CC9" w14:textId="77777777" w:rsidR="00177B82" w:rsidRPr="00B933E9" w:rsidRDefault="00177B82" w:rsidP="00B80E4A">
            <w:pPr>
              <w:rPr>
                <w:rFonts w:asciiTheme="majorBidi" w:hAnsiTheme="majorBidi" w:cstheme="majorBidi"/>
                <w:lang w:val="kk-KZ"/>
              </w:rPr>
            </w:pPr>
          </w:p>
        </w:tc>
        <w:tc>
          <w:tcPr>
            <w:tcW w:w="7782" w:type="dxa"/>
          </w:tcPr>
          <w:p w14:paraId="06FBC5D5" w14:textId="77777777" w:rsidR="00177B82" w:rsidRPr="00B933E9" w:rsidRDefault="00177B82" w:rsidP="00B80E4A">
            <w:pPr>
              <w:rPr>
                <w:rFonts w:asciiTheme="majorBidi" w:hAnsiTheme="majorBidi" w:cstheme="majorBidi"/>
                <w:lang w:val="kk-KZ"/>
              </w:rPr>
            </w:pPr>
            <w:r w:rsidRPr="00B933E9">
              <w:rPr>
                <w:rFonts w:asciiTheme="majorBidi" w:hAnsiTheme="majorBidi" w:cstheme="majorBidi"/>
                <w:lang w:val="kk-KZ"/>
              </w:rPr>
              <w:t>1.1.1 Мұнай газ саласындағы Қазақстан мен Қытай арасындағы ұйымдар туралы мәліметтер (Дискуссия);</w:t>
            </w:r>
          </w:p>
          <w:p w14:paraId="03E124C5" w14:textId="77777777" w:rsidR="00177B82" w:rsidRPr="00B933E9" w:rsidRDefault="00177B82" w:rsidP="00B80E4A">
            <w:pPr>
              <w:rPr>
                <w:rFonts w:asciiTheme="majorBidi" w:hAnsiTheme="majorBidi" w:cstheme="majorBidi"/>
                <w:lang w:val="kk-KZ"/>
              </w:rPr>
            </w:pPr>
            <w:r w:rsidRPr="00B933E9">
              <w:rPr>
                <w:rFonts w:asciiTheme="majorBidi" w:hAnsiTheme="majorBidi" w:cstheme="majorBidi"/>
                <w:lang w:val="kk-KZ"/>
              </w:rPr>
              <w:t>1.1.2 Қытайлықтардың ресми хат алмасу әдебімен, үлгісімен танысу (Іскерлік рөлдік ойындар);</w:t>
            </w:r>
          </w:p>
          <w:p w14:paraId="6F4C495E" w14:textId="77777777" w:rsidR="00177B82" w:rsidRPr="00B933E9" w:rsidRDefault="00177B82" w:rsidP="00B80E4A">
            <w:pPr>
              <w:rPr>
                <w:rFonts w:asciiTheme="majorBidi" w:hAnsiTheme="majorBidi" w:cstheme="majorBidi"/>
                <w:lang w:val="kk-KZ"/>
              </w:rPr>
            </w:pPr>
            <w:r w:rsidRPr="00B933E9">
              <w:rPr>
                <w:rFonts w:asciiTheme="majorBidi" w:hAnsiTheme="majorBidi" w:cstheme="majorBidi"/>
                <w:lang w:val="kk-KZ"/>
              </w:rPr>
              <w:t>1.1.3 Мұнай және газ саласы қызметкері ретінде мемлекеттік ұйымдарға, шетелдік әріптестерге жұмыс барысын баяндау (Хабарлама, ресми хат);</w:t>
            </w:r>
          </w:p>
          <w:p w14:paraId="5CA79701" w14:textId="77777777" w:rsidR="00177B82" w:rsidRPr="00B933E9" w:rsidRDefault="00177B82" w:rsidP="00B80E4A">
            <w:pPr>
              <w:rPr>
                <w:rFonts w:asciiTheme="majorBidi" w:hAnsiTheme="majorBidi" w:cstheme="majorBidi"/>
                <w:lang w:val="kk-KZ"/>
              </w:rPr>
            </w:pPr>
            <w:r w:rsidRPr="00B933E9">
              <w:rPr>
                <w:rFonts w:asciiTheme="majorBidi" w:hAnsiTheme="majorBidi" w:cstheme="majorBidi"/>
                <w:lang w:val="kk-KZ"/>
              </w:rPr>
              <w:t>1.1.4 Қытайлық әріптестермен келіссөз жүргізу шарттары (Іскерлік рөлдік ойындар);</w:t>
            </w:r>
          </w:p>
          <w:p w14:paraId="2458E4F2" w14:textId="77777777" w:rsidR="00177B82" w:rsidRPr="00B933E9" w:rsidRDefault="00177B82" w:rsidP="00B80E4A">
            <w:pPr>
              <w:rPr>
                <w:rFonts w:asciiTheme="majorBidi" w:hAnsiTheme="majorBidi" w:cstheme="majorBidi"/>
                <w:lang w:val="kk-KZ"/>
              </w:rPr>
            </w:pPr>
            <w:r w:rsidRPr="00B933E9">
              <w:rPr>
                <w:rFonts w:asciiTheme="majorBidi" w:hAnsiTheme="majorBidi" w:cstheme="majorBidi"/>
                <w:lang w:val="kk-KZ"/>
              </w:rPr>
              <w:t xml:space="preserve">1.1.5 Жұмыс орнында келіссөзді дұрыс жүргізу әдебі (Кәсіби жағдаяттық тапсырма) </w:t>
            </w:r>
          </w:p>
          <w:p w14:paraId="0153DAC1" w14:textId="77777777" w:rsidR="00177B82" w:rsidRPr="00B933E9" w:rsidRDefault="00177B82" w:rsidP="00B80E4A">
            <w:pPr>
              <w:rPr>
                <w:rFonts w:asciiTheme="majorBidi" w:hAnsiTheme="majorBidi" w:cstheme="majorBidi"/>
                <w:lang w:val="kk-KZ"/>
              </w:rPr>
            </w:pPr>
            <w:r w:rsidRPr="00B933E9">
              <w:rPr>
                <w:rFonts w:asciiTheme="majorBidi" w:hAnsiTheme="majorBidi" w:cstheme="majorBidi"/>
                <w:lang w:val="kk-KZ"/>
              </w:rPr>
              <w:t>1.1.6 Жаңадан ашылған мұнай және газ компаниясының мемлекеттік ұйымдармен байланыс орнатуы (Жоба технологиясын қолдану)</w:t>
            </w:r>
          </w:p>
          <w:p w14:paraId="08FBD27E" w14:textId="77777777" w:rsidR="00177B82" w:rsidRPr="00B933E9" w:rsidRDefault="00177B82" w:rsidP="00B80E4A">
            <w:pPr>
              <w:rPr>
                <w:rFonts w:asciiTheme="majorBidi" w:hAnsiTheme="majorBidi" w:cstheme="majorBidi"/>
                <w:lang w:val="kk-KZ"/>
              </w:rPr>
            </w:pPr>
            <w:r w:rsidRPr="00B933E9">
              <w:rPr>
                <w:rFonts w:asciiTheme="majorBidi" w:hAnsiTheme="majorBidi" w:cstheme="majorBidi"/>
                <w:lang w:val="kk-KZ"/>
              </w:rPr>
              <w:t>1.1.7 Тақырып бойынша кәсіби жағдаяттық тапсырмаларды орындау</w:t>
            </w:r>
          </w:p>
        </w:tc>
      </w:tr>
      <w:tr w:rsidR="00177B82" w:rsidRPr="00B72DD5" w14:paraId="4B1A610E" w14:textId="77777777" w:rsidTr="00BD7407">
        <w:tc>
          <w:tcPr>
            <w:tcW w:w="1997" w:type="dxa"/>
          </w:tcPr>
          <w:p w14:paraId="4B3E999F" w14:textId="77777777" w:rsidR="00177B82" w:rsidRPr="00B933E9" w:rsidRDefault="00177B82" w:rsidP="00B80E4A">
            <w:r w:rsidRPr="00B933E9">
              <w:rPr>
                <w:rFonts w:asciiTheme="majorBidi" w:hAnsiTheme="majorBidi" w:cstheme="majorBidi"/>
                <w:lang w:val="kk-KZ"/>
              </w:rPr>
              <w:t>Кәсіби</w:t>
            </w:r>
          </w:p>
          <w:p w14:paraId="3B984A2B" w14:textId="77777777" w:rsidR="00177B82" w:rsidRPr="00B933E9" w:rsidRDefault="00177B82" w:rsidP="00B80E4A">
            <w:pPr>
              <w:rPr>
                <w:rFonts w:asciiTheme="majorBidi" w:hAnsiTheme="majorBidi" w:cstheme="majorBidi"/>
                <w:lang w:val="kk-KZ"/>
              </w:rPr>
            </w:pPr>
          </w:p>
        </w:tc>
        <w:tc>
          <w:tcPr>
            <w:tcW w:w="1966" w:type="dxa"/>
          </w:tcPr>
          <w:p w14:paraId="5C62328E" w14:textId="77777777" w:rsidR="00177B82" w:rsidRPr="00B933E9" w:rsidRDefault="00177B82" w:rsidP="00B80E4A">
            <w:r w:rsidRPr="00B933E9">
              <w:rPr>
                <w:rFonts w:asciiTheme="majorBidi" w:hAnsiTheme="majorBidi" w:cstheme="majorBidi"/>
                <w:lang w:val="kk-KZ"/>
              </w:rPr>
              <w:t>Іскерлік қарым</w:t>
            </w:r>
            <w:r w:rsidRPr="00B933E9">
              <w:rPr>
                <w:rFonts w:asciiTheme="majorBidi" w:hAnsiTheme="majorBidi" w:cstheme="majorBidi"/>
                <w:lang w:val="en-GB"/>
              </w:rPr>
              <w:t>-</w:t>
            </w:r>
            <w:r w:rsidRPr="00B933E9">
              <w:rPr>
                <w:rFonts w:asciiTheme="majorBidi" w:hAnsiTheme="majorBidi" w:cstheme="majorBidi"/>
                <w:lang w:val="kk-KZ"/>
              </w:rPr>
              <w:t>қатынас</w:t>
            </w:r>
          </w:p>
          <w:p w14:paraId="3E3A50BF" w14:textId="77777777" w:rsidR="00177B82" w:rsidRPr="00B933E9" w:rsidRDefault="00177B82" w:rsidP="00B80E4A">
            <w:pPr>
              <w:rPr>
                <w:rFonts w:asciiTheme="majorBidi" w:hAnsiTheme="majorBidi" w:cstheme="majorBidi"/>
                <w:lang w:val="kk-KZ"/>
              </w:rPr>
            </w:pPr>
          </w:p>
        </w:tc>
        <w:tc>
          <w:tcPr>
            <w:tcW w:w="2203" w:type="dxa"/>
          </w:tcPr>
          <w:p w14:paraId="5E387D16" w14:textId="77777777" w:rsidR="00177B82" w:rsidRPr="00177B82" w:rsidRDefault="00177B82" w:rsidP="00B80E4A">
            <w:pPr>
              <w:rPr>
                <w:lang w:val="kk-KZ"/>
              </w:rPr>
            </w:pPr>
            <w:r w:rsidRPr="00B933E9">
              <w:rPr>
                <w:rFonts w:asciiTheme="majorBidi" w:hAnsiTheme="majorBidi" w:cstheme="majorBidi"/>
                <w:lang w:val="kk-KZ"/>
              </w:rPr>
              <w:t>Пайдалы қазба байлықтарын тасымалдау, өндіру үдерісі</w:t>
            </w:r>
          </w:p>
          <w:p w14:paraId="38239CB2" w14:textId="77777777" w:rsidR="00177B82" w:rsidRPr="00B933E9" w:rsidRDefault="00177B82" w:rsidP="00B80E4A">
            <w:pPr>
              <w:rPr>
                <w:rFonts w:asciiTheme="majorBidi" w:hAnsiTheme="majorBidi" w:cstheme="majorBidi"/>
                <w:lang w:val="kk-KZ"/>
              </w:rPr>
            </w:pPr>
          </w:p>
        </w:tc>
        <w:tc>
          <w:tcPr>
            <w:tcW w:w="7782" w:type="dxa"/>
          </w:tcPr>
          <w:p w14:paraId="493F1B20" w14:textId="77777777" w:rsidR="00177B82" w:rsidRPr="00B933E9" w:rsidRDefault="00177B82" w:rsidP="00B80E4A">
            <w:pPr>
              <w:rPr>
                <w:rFonts w:asciiTheme="majorBidi" w:hAnsiTheme="majorBidi" w:cstheme="majorBidi"/>
                <w:lang w:val="kk-KZ"/>
              </w:rPr>
            </w:pPr>
            <w:r w:rsidRPr="00B933E9">
              <w:rPr>
                <w:rFonts w:asciiTheme="majorBidi" w:hAnsiTheme="majorBidi" w:cstheme="majorBidi"/>
                <w:lang w:val="kk-KZ"/>
              </w:rPr>
              <w:t>1.1.1 Мұнай мен газ күнделікті өмірде қалай пайдаланылады (Дискуссия);</w:t>
            </w:r>
          </w:p>
          <w:p w14:paraId="150078E3" w14:textId="77777777" w:rsidR="00177B82" w:rsidRPr="00B933E9" w:rsidRDefault="00177B82" w:rsidP="00B80E4A">
            <w:pPr>
              <w:rPr>
                <w:rFonts w:asciiTheme="majorBidi" w:hAnsiTheme="majorBidi" w:cstheme="majorBidi"/>
                <w:lang w:val="kk-KZ"/>
              </w:rPr>
            </w:pPr>
            <w:r w:rsidRPr="00B933E9">
              <w:rPr>
                <w:rFonts w:asciiTheme="majorBidi" w:hAnsiTheme="majorBidi" w:cstheme="majorBidi"/>
                <w:lang w:val="kk-KZ"/>
              </w:rPr>
              <w:t>1.1.2 Мұнай және газ жағдайларын талқылау (Іскерлік рөлдік ойындар);</w:t>
            </w:r>
          </w:p>
          <w:p w14:paraId="4E2A6346" w14:textId="77777777" w:rsidR="00177B82" w:rsidRPr="00B933E9" w:rsidRDefault="00177B82" w:rsidP="00B80E4A">
            <w:pPr>
              <w:rPr>
                <w:rFonts w:asciiTheme="majorBidi" w:hAnsiTheme="majorBidi" w:cstheme="majorBidi"/>
                <w:lang w:val="kk-KZ"/>
              </w:rPr>
            </w:pPr>
            <w:r w:rsidRPr="00B933E9">
              <w:rPr>
                <w:rFonts w:asciiTheme="majorBidi" w:hAnsiTheme="majorBidi" w:cstheme="majorBidi"/>
                <w:lang w:val="kk-KZ"/>
              </w:rPr>
              <w:t>1.1.3 Мұнай және баламалы энергия көздері (Жоба технологиясын қолдану);</w:t>
            </w:r>
          </w:p>
          <w:p w14:paraId="4B2F40DB" w14:textId="77777777" w:rsidR="00177B82" w:rsidRPr="00B933E9" w:rsidRDefault="00177B82" w:rsidP="00B80E4A">
            <w:pPr>
              <w:rPr>
                <w:rFonts w:asciiTheme="majorBidi" w:hAnsiTheme="majorBidi" w:cstheme="majorBidi"/>
                <w:lang w:val="kk-KZ"/>
              </w:rPr>
            </w:pPr>
            <w:r w:rsidRPr="00B933E9">
              <w:rPr>
                <w:rFonts w:asciiTheme="majorBidi" w:hAnsiTheme="majorBidi" w:cstheme="majorBidi"/>
                <w:lang w:val="kk-KZ"/>
              </w:rPr>
              <w:t xml:space="preserve">1.1.3 Баламалы энергия көздерімен салыстырғанда мұнай мен газды пайдалануды қолдайтын және оған қарсы </w:t>
            </w:r>
            <w:r w:rsidRPr="00B933E9">
              <w:rPr>
                <w:rFonts w:asciiTheme="majorBidi" w:hAnsiTheme="majorBidi" w:cstheme="majorBidi"/>
                <w:lang w:val="kk-KZ"/>
              </w:rPr>
              <w:lastRenderedPageBreak/>
              <w:t>дәлелдер (Кәсіби жағдаяттық тапсырма)</w:t>
            </w:r>
          </w:p>
          <w:p w14:paraId="6ED7F5E3" w14:textId="77777777" w:rsidR="00177B82" w:rsidRPr="00B933E9" w:rsidRDefault="00177B82" w:rsidP="00B80E4A">
            <w:pPr>
              <w:rPr>
                <w:rFonts w:asciiTheme="majorBidi" w:hAnsiTheme="majorBidi" w:cstheme="majorBidi"/>
                <w:lang w:val="kk-KZ"/>
              </w:rPr>
            </w:pPr>
            <w:r w:rsidRPr="00B933E9">
              <w:rPr>
                <w:rFonts w:asciiTheme="majorBidi" w:hAnsiTheme="majorBidi" w:cstheme="majorBidi"/>
                <w:lang w:val="kk-KZ"/>
              </w:rPr>
              <w:t>1.1.4 Мұнай және газ өндіру үдерісі (Нұсқаулық жүргізу);</w:t>
            </w:r>
          </w:p>
          <w:p w14:paraId="6E00E79E" w14:textId="77777777" w:rsidR="00177B82" w:rsidRPr="00B933E9" w:rsidRDefault="00177B82" w:rsidP="00B80E4A">
            <w:pPr>
              <w:rPr>
                <w:rFonts w:asciiTheme="majorBidi" w:hAnsiTheme="majorBidi" w:cstheme="majorBidi"/>
                <w:lang w:val="kk-KZ"/>
              </w:rPr>
            </w:pPr>
            <w:r w:rsidRPr="00B933E9">
              <w:rPr>
                <w:rFonts w:asciiTheme="majorBidi" w:hAnsiTheme="majorBidi" w:cstheme="majorBidi"/>
                <w:lang w:val="kk-KZ"/>
              </w:rPr>
              <w:t>1.1.5 Мұнай және газ өндіру кен орнында (Іскерлік рөлдік ойындар)</w:t>
            </w:r>
          </w:p>
          <w:p w14:paraId="33C296A7" w14:textId="77777777" w:rsidR="00177B82" w:rsidRPr="00B933E9" w:rsidRDefault="00177B82" w:rsidP="00B80E4A">
            <w:pPr>
              <w:rPr>
                <w:rFonts w:asciiTheme="majorBidi" w:hAnsiTheme="majorBidi" w:cstheme="majorBidi"/>
                <w:lang w:val="kk-KZ"/>
              </w:rPr>
            </w:pPr>
            <w:r w:rsidRPr="00B933E9">
              <w:rPr>
                <w:rFonts w:asciiTheme="majorBidi" w:hAnsiTheme="majorBidi" w:cstheme="majorBidi"/>
                <w:lang w:val="kk-KZ"/>
              </w:rPr>
              <w:t>1.1.6 Тақырып бойынша кәсіби жағдаяттық тапсырмаларды орындау</w:t>
            </w:r>
          </w:p>
        </w:tc>
      </w:tr>
    </w:tbl>
    <w:p w14:paraId="4E0A2E80" w14:textId="77777777" w:rsidR="00177B82" w:rsidRPr="006F0684" w:rsidRDefault="00177B82" w:rsidP="00B80E4A">
      <w:pPr>
        <w:rPr>
          <w:rFonts w:asciiTheme="majorBidi" w:hAnsiTheme="majorBidi" w:cstheme="majorBidi"/>
          <w:sz w:val="28"/>
          <w:szCs w:val="28"/>
          <w:lang w:val="kk-KZ"/>
        </w:rPr>
      </w:pPr>
    </w:p>
    <w:p w14:paraId="77A6CB39" w14:textId="77777777" w:rsidR="00D31826" w:rsidRDefault="00D31826" w:rsidP="00B80E4A">
      <w:pPr>
        <w:jc w:val="right"/>
        <w:rPr>
          <w:rFonts w:asciiTheme="majorBidi" w:hAnsiTheme="majorBidi" w:cstheme="majorBidi"/>
          <w:sz w:val="28"/>
          <w:szCs w:val="28"/>
          <w:lang w:val="kk-KZ"/>
        </w:rPr>
      </w:pPr>
    </w:p>
    <w:p w14:paraId="54CF4B08" w14:textId="77777777" w:rsidR="005545DB" w:rsidRDefault="005545DB" w:rsidP="00B80E4A">
      <w:pPr>
        <w:jc w:val="right"/>
        <w:rPr>
          <w:rFonts w:asciiTheme="majorBidi" w:hAnsiTheme="majorBidi" w:cstheme="majorBidi"/>
          <w:sz w:val="28"/>
          <w:szCs w:val="28"/>
          <w:lang w:val="kk-KZ"/>
        </w:rPr>
      </w:pPr>
    </w:p>
    <w:p w14:paraId="2F7E5F61" w14:textId="77777777" w:rsidR="005545DB" w:rsidRDefault="005545DB" w:rsidP="00B80E4A">
      <w:pPr>
        <w:jc w:val="right"/>
        <w:rPr>
          <w:rFonts w:asciiTheme="majorBidi" w:hAnsiTheme="majorBidi" w:cstheme="majorBidi"/>
          <w:sz w:val="28"/>
          <w:szCs w:val="28"/>
          <w:lang w:val="kk-KZ"/>
        </w:rPr>
      </w:pPr>
    </w:p>
    <w:p w14:paraId="1E1DCE2D" w14:textId="77777777" w:rsidR="003822BB" w:rsidRDefault="003822BB" w:rsidP="00B80E4A">
      <w:pPr>
        <w:jc w:val="right"/>
        <w:rPr>
          <w:rFonts w:asciiTheme="majorBidi" w:hAnsiTheme="majorBidi" w:cstheme="majorBidi"/>
          <w:sz w:val="28"/>
          <w:szCs w:val="28"/>
          <w:lang w:val="kk-KZ"/>
        </w:rPr>
      </w:pPr>
    </w:p>
    <w:p w14:paraId="787B6830" w14:textId="77777777" w:rsidR="003822BB" w:rsidRDefault="003822BB" w:rsidP="00B80E4A">
      <w:pPr>
        <w:jc w:val="right"/>
        <w:rPr>
          <w:rFonts w:asciiTheme="majorBidi" w:hAnsiTheme="majorBidi" w:cstheme="majorBidi"/>
          <w:sz w:val="28"/>
          <w:szCs w:val="28"/>
          <w:lang w:val="kk-KZ"/>
        </w:rPr>
      </w:pPr>
    </w:p>
    <w:p w14:paraId="31590375" w14:textId="77777777" w:rsidR="003822BB" w:rsidRDefault="003822BB" w:rsidP="00B80E4A">
      <w:pPr>
        <w:jc w:val="right"/>
        <w:rPr>
          <w:rFonts w:asciiTheme="majorBidi" w:hAnsiTheme="majorBidi" w:cstheme="majorBidi"/>
          <w:sz w:val="28"/>
          <w:szCs w:val="28"/>
          <w:lang w:val="kk-KZ"/>
        </w:rPr>
      </w:pPr>
    </w:p>
    <w:p w14:paraId="3EE6694F" w14:textId="77777777" w:rsidR="003822BB" w:rsidRDefault="003822BB" w:rsidP="00B80E4A">
      <w:pPr>
        <w:jc w:val="right"/>
        <w:rPr>
          <w:rFonts w:asciiTheme="majorBidi" w:hAnsiTheme="majorBidi" w:cstheme="majorBidi"/>
          <w:sz w:val="28"/>
          <w:szCs w:val="28"/>
          <w:lang w:val="kk-KZ"/>
        </w:rPr>
      </w:pPr>
    </w:p>
    <w:p w14:paraId="2862D251" w14:textId="77777777" w:rsidR="003822BB" w:rsidRDefault="003822BB" w:rsidP="00B80E4A">
      <w:pPr>
        <w:jc w:val="right"/>
        <w:rPr>
          <w:rFonts w:asciiTheme="majorBidi" w:hAnsiTheme="majorBidi" w:cstheme="majorBidi"/>
          <w:sz w:val="28"/>
          <w:szCs w:val="28"/>
          <w:lang w:val="kk-KZ"/>
        </w:rPr>
      </w:pPr>
    </w:p>
    <w:p w14:paraId="722B465D" w14:textId="77777777" w:rsidR="003822BB" w:rsidRDefault="003822BB" w:rsidP="00B80E4A">
      <w:pPr>
        <w:jc w:val="right"/>
        <w:rPr>
          <w:rFonts w:asciiTheme="majorBidi" w:hAnsiTheme="majorBidi" w:cstheme="majorBidi"/>
          <w:sz w:val="28"/>
          <w:szCs w:val="28"/>
          <w:lang w:val="kk-KZ"/>
        </w:rPr>
      </w:pPr>
    </w:p>
    <w:p w14:paraId="01374EEE" w14:textId="77777777" w:rsidR="003822BB" w:rsidRDefault="003822BB" w:rsidP="00B80E4A">
      <w:pPr>
        <w:jc w:val="right"/>
        <w:rPr>
          <w:rFonts w:asciiTheme="majorBidi" w:hAnsiTheme="majorBidi" w:cstheme="majorBidi"/>
          <w:sz w:val="28"/>
          <w:szCs w:val="28"/>
          <w:lang w:val="kk-KZ"/>
        </w:rPr>
      </w:pPr>
    </w:p>
    <w:p w14:paraId="41DBBE94" w14:textId="77777777" w:rsidR="003822BB" w:rsidRDefault="003822BB" w:rsidP="00B80E4A">
      <w:pPr>
        <w:jc w:val="right"/>
        <w:rPr>
          <w:rFonts w:asciiTheme="majorBidi" w:hAnsiTheme="majorBidi" w:cstheme="majorBidi"/>
          <w:sz w:val="28"/>
          <w:szCs w:val="28"/>
          <w:lang w:val="kk-KZ"/>
        </w:rPr>
      </w:pPr>
    </w:p>
    <w:p w14:paraId="262AFD80" w14:textId="77777777" w:rsidR="003822BB" w:rsidRDefault="003822BB" w:rsidP="00B80E4A">
      <w:pPr>
        <w:jc w:val="right"/>
        <w:rPr>
          <w:rFonts w:asciiTheme="majorBidi" w:hAnsiTheme="majorBidi" w:cstheme="majorBidi"/>
          <w:sz w:val="28"/>
          <w:szCs w:val="28"/>
          <w:lang w:val="kk-KZ"/>
        </w:rPr>
      </w:pPr>
    </w:p>
    <w:p w14:paraId="5A4BCC40" w14:textId="77777777" w:rsidR="003822BB" w:rsidRDefault="003822BB" w:rsidP="00B80E4A">
      <w:pPr>
        <w:jc w:val="right"/>
        <w:rPr>
          <w:rFonts w:asciiTheme="majorBidi" w:hAnsiTheme="majorBidi" w:cstheme="majorBidi"/>
          <w:sz w:val="28"/>
          <w:szCs w:val="28"/>
          <w:lang w:val="kk-KZ"/>
        </w:rPr>
      </w:pPr>
    </w:p>
    <w:p w14:paraId="28E7884C" w14:textId="77777777" w:rsidR="003822BB" w:rsidRDefault="003822BB" w:rsidP="00B80E4A">
      <w:pPr>
        <w:jc w:val="right"/>
        <w:rPr>
          <w:rFonts w:asciiTheme="majorBidi" w:hAnsiTheme="majorBidi" w:cstheme="majorBidi"/>
          <w:sz w:val="28"/>
          <w:szCs w:val="28"/>
          <w:lang w:val="kk-KZ"/>
        </w:rPr>
      </w:pPr>
    </w:p>
    <w:p w14:paraId="5564854E" w14:textId="77777777" w:rsidR="003822BB" w:rsidRDefault="003822BB" w:rsidP="00B80E4A">
      <w:pPr>
        <w:jc w:val="right"/>
        <w:rPr>
          <w:rFonts w:asciiTheme="majorBidi" w:hAnsiTheme="majorBidi" w:cstheme="majorBidi"/>
          <w:sz w:val="28"/>
          <w:szCs w:val="28"/>
          <w:lang w:val="kk-KZ"/>
        </w:rPr>
      </w:pPr>
    </w:p>
    <w:p w14:paraId="0C5AD5EF" w14:textId="77777777" w:rsidR="003822BB" w:rsidRDefault="003822BB" w:rsidP="00B80E4A">
      <w:pPr>
        <w:jc w:val="right"/>
        <w:rPr>
          <w:rFonts w:asciiTheme="majorBidi" w:hAnsiTheme="majorBidi" w:cstheme="majorBidi"/>
          <w:sz w:val="28"/>
          <w:szCs w:val="28"/>
          <w:lang w:val="kk-KZ"/>
        </w:rPr>
      </w:pPr>
    </w:p>
    <w:p w14:paraId="13CDE813" w14:textId="77777777" w:rsidR="003822BB" w:rsidRDefault="003822BB" w:rsidP="00B80E4A">
      <w:pPr>
        <w:jc w:val="right"/>
        <w:rPr>
          <w:rFonts w:asciiTheme="majorBidi" w:hAnsiTheme="majorBidi" w:cstheme="majorBidi"/>
          <w:sz w:val="28"/>
          <w:szCs w:val="28"/>
          <w:lang w:val="kk-KZ"/>
        </w:rPr>
      </w:pPr>
    </w:p>
    <w:p w14:paraId="5D4CE7DC" w14:textId="77777777" w:rsidR="003822BB" w:rsidRDefault="003822BB" w:rsidP="00B80E4A">
      <w:pPr>
        <w:jc w:val="right"/>
        <w:rPr>
          <w:rFonts w:asciiTheme="majorBidi" w:hAnsiTheme="majorBidi" w:cstheme="majorBidi"/>
          <w:sz w:val="28"/>
          <w:szCs w:val="28"/>
          <w:lang w:val="kk-KZ"/>
        </w:rPr>
      </w:pPr>
    </w:p>
    <w:p w14:paraId="6A67BD48" w14:textId="77777777" w:rsidR="003822BB" w:rsidRDefault="003822BB" w:rsidP="00B80E4A">
      <w:pPr>
        <w:jc w:val="right"/>
        <w:rPr>
          <w:rFonts w:asciiTheme="majorBidi" w:hAnsiTheme="majorBidi" w:cstheme="majorBidi"/>
          <w:sz w:val="28"/>
          <w:szCs w:val="28"/>
          <w:lang w:val="kk-KZ"/>
        </w:rPr>
      </w:pPr>
    </w:p>
    <w:p w14:paraId="28D5759C" w14:textId="77777777" w:rsidR="003822BB" w:rsidRDefault="003822BB" w:rsidP="00B80E4A">
      <w:pPr>
        <w:jc w:val="right"/>
        <w:rPr>
          <w:rFonts w:asciiTheme="majorBidi" w:hAnsiTheme="majorBidi" w:cstheme="majorBidi"/>
          <w:sz w:val="28"/>
          <w:szCs w:val="28"/>
          <w:lang w:val="kk-KZ"/>
        </w:rPr>
      </w:pPr>
    </w:p>
    <w:p w14:paraId="200D9E37" w14:textId="77777777" w:rsidR="003822BB" w:rsidRDefault="003822BB" w:rsidP="00B80E4A">
      <w:pPr>
        <w:jc w:val="right"/>
        <w:rPr>
          <w:rFonts w:asciiTheme="majorBidi" w:hAnsiTheme="majorBidi" w:cstheme="majorBidi"/>
          <w:sz w:val="28"/>
          <w:szCs w:val="28"/>
          <w:lang w:val="kk-KZ"/>
        </w:rPr>
      </w:pPr>
    </w:p>
    <w:p w14:paraId="457B74D4" w14:textId="77777777" w:rsidR="003822BB" w:rsidRDefault="003822BB" w:rsidP="00B80E4A">
      <w:pPr>
        <w:jc w:val="right"/>
        <w:rPr>
          <w:rFonts w:asciiTheme="majorBidi" w:hAnsiTheme="majorBidi" w:cstheme="majorBidi"/>
          <w:sz w:val="28"/>
          <w:szCs w:val="28"/>
          <w:lang w:val="kk-KZ"/>
        </w:rPr>
      </w:pPr>
    </w:p>
    <w:p w14:paraId="2C3DC27B" w14:textId="77777777" w:rsidR="003822BB" w:rsidRDefault="003822BB" w:rsidP="00B80E4A">
      <w:pPr>
        <w:jc w:val="right"/>
        <w:rPr>
          <w:rFonts w:asciiTheme="majorBidi" w:hAnsiTheme="majorBidi" w:cstheme="majorBidi"/>
          <w:sz w:val="28"/>
          <w:szCs w:val="28"/>
          <w:lang w:val="kk-KZ"/>
        </w:rPr>
      </w:pPr>
    </w:p>
    <w:p w14:paraId="585ABDE0" w14:textId="77777777" w:rsidR="00512A75" w:rsidRDefault="00512A75" w:rsidP="00B80E4A">
      <w:pPr>
        <w:jc w:val="right"/>
        <w:rPr>
          <w:rFonts w:asciiTheme="majorBidi" w:hAnsiTheme="majorBidi" w:cstheme="majorBidi"/>
          <w:sz w:val="28"/>
          <w:szCs w:val="28"/>
          <w:lang w:val="kk-KZ"/>
        </w:rPr>
      </w:pPr>
    </w:p>
    <w:p w14:paraId="2C33285F" w14:textId="77777777" w:rsidR="003822BB" w:rsidRDefault="003822BB" w:rsidP="00B80E4A">
      <w:pPr>
        <w:jc w:val="right"/>
        <w:rPr>
          <w:rFonts w:asciiTheme="majorBidi" w:hAnsiTheme="majorBidi" w:cstheme="majorBidi"/>
          <w:sz w:val="28"/>
          <w:szCs w:val="28"/>
          <w:lang w:val="kk-KZ"/>
        </w:rPr>
      </w:pPr>
    </w:p>
    <w:p w14:paraId="41A090DD" w14:textId="77777777" w:rsidR="003822BB" w:rsidRDefault="003822BB" w:rsidP="00B80E4A">
      <w:pPr>
        <w:jc w:val="right"/>
        <w:rPr>
          <w:rFonts w:asciiTheme="majorBidi" w:hAnsiTheme="majorBidi" w:cstheme="majorBidi"/>
          <w:sz w:val="28"/>
          <w:szCs w:val="28"/>
          <w:lang w:val="kk-KZ"/>
        </w:rPr>
      </w:pPr>
    </w:p>
    <w:p w14:paraId="47E24BA5" w14:textId="77777777" w:rsidR="003822BB" w:rsidRDefault="003822BB" w:rsidP="00B80E4A">
      <w:pPr>
        <w:jc w:val="right"/>
        <w:rPr>
          <w:rFonts w:asciiTheme="majorBidi" w:hAnsiTheme="majorBidi" w:cstheme="majorBidi"/>
          <w:sz w:val="28"/>
          <w:szCs w:val="28"/>
          <w:lang w:val="kk-KZ"/>
        </w:rPr>
      </w:pPr>
    </w:p>
    <w:p w14:paraId="4F7CDF38" w14:textId="77777777" w:rsidR="003822BB" w:rsidRDefault="003822BB" w:rsidP="00B80E4A">
      <w:pPr>
        <w:jc w:val="right"/>
        <w:rPr>
          <w:rFonts w:asciiTheme="majorBidi" w:hAnsiTheme="majorBidi" w:cstheme="majorBidi"/>
          <w:sz w:val="28"/>
          <w:szCs w:val="28"/>
          <w:lang w:val="kk-KZ"/>
        </w:rPr>
      </w:pPr>
    </w:p>
    <w:p w14:paraId="048C3EDD" w14:textId="77777777" w:rsidR="003822BB" w:rsidRDefault="003822BB" w:rsidP="00B80E4A">
      <w:pPr>
        <w:jc w:val="right"/>
        <w:rPr>
          <w:rFonts w:asciiTheme="majorBidi" w:hAnsiTheme="majorBidi" w:cstheme="majorBidi"/>
          <w:sz w:val="28"/>
          <w:szCs w:val="28"/>
          <w:lang w:val="kk-KZ"/>
        </w:rPr>
      </w:pPr>
    </w:p>
    <w:p w14:paraId="13545DC2" w14:textId="77777777" w:rsidR="003822BB" w:rsidRDefault="003822BB" w:rsidP="00B80E4A">
      <w:pPr>
        <w:jc w:val="right"/>
        <w:rPr>
          <w:rFonts w:asciiTheme="majorBidi" w:hAnsiTheme="majorBidi" w:cstheme="majorBidi"/>
          <w:sz w:val="28"/>
          <w:szCs w:val="28"/>
          <w:lang w:val="kk-KZ"/>
        </w:rPr>
      </w:pPr>
    </w:p>
    <w:p w14:paraId="269D9B2B" w14:textId="77777777" w:rsidR="003822BB" w:rsidRDefault="003822BB" w:rsidP="00B80E4A">
      <w:pPr>
        <w:jc w:val="right"/>
        <w:rPr>
          <w:rFonts w:asciiTheme="majorBidi" w:hAnsiTheme="majorBidi" w:cstheme="majorBidi"/>
          <w:sz w:val="28"/>
          <w:szCs w:val="28"/>
          <w:lang w:val="kk-KZ"/>
        </w:rPr>
      </w:pPr>
    </w:p>
    <w:p w14:paraId="0756833C" w14:textId="77777777" w:rsidR="003822BB" w:rsidRDefault="003822BB" w:rsidP="00B80E4A">
      <w:pPr>
        <w:jc w:val="right"/>
        <w:rPr>
          <w:rFonts w:asciiTheme="majorBidi" w:hAnsiTheme="majorBidi" w:cstheme="majorBidi"/>
          <w:sz w:val="28"/>
          <w:szCs w:val="28"/>
          <w:lang w:val="kk-KZ"/>
        </w:rPr>
      </w:pPr>
    </w:p>
    <w:p w14:paraId="1CF55AA2" w14:textId="77777777" w:rsidR="003822BB" w:rsidRDefault="003822BB" w:rsidP="00B80E4A">
      <w:pPr>
        <w:jc w:val="right"/>
        <w:rPr>
          <w:rFonts w:asciiTheme="majorBidi" w:hAnsiTheme="majorBidi" w:cstheme="majorBidi"/>
          <w:sz w:val="28"/>
          <w:szCs w:val="28"/>
          <w:lang w:val="kk-KZ"/>
        </w:rPr>
      </w:pPr>
    </w:p>
    <w:p w14:paraId="0BA2B76C" w14:textId="77777777" w:rsidR="003822BB" w:rsidRDefault="003822BB" w:rsidP="00B80E4A">
      <w:pPr>
        <w:jc w:val="right"/>
        <w:rPr>
          <w:rFonts w:asciiTheme="majorBidi" w:hAnsiTheme="majorBidi" w:cstheme="majorBidi"/>
          <w:sz w:val="28"/>
          <w:szCs w:val="28"/>
          <w:lang w:val="kk-KZ"/>
        </w:rPr>
      </w:pPr>
    </w:p>
    <w:p w14:paraId="7C63510B" w14:textId="6CD4DE65" w:rsidR="0033714B" w:rsidRPr="003822BB" w:rsidRDefault="003822BB" w:rsidP="00B80E4A">
      <w:pPr>
        <w:jc w:val="center"/>
        <w:rPr>
          <w:rFonts w:asciiTheme="majorBidi" w:hAnsiTheme="majorBidi" w:cstheme="majorBidi"/>
          <w:b/>
          <w:bCs/>
          <w:sz w:val="28"/>
          <w:szCs w:val="28"/>
          <w:lang w:val="kk-KZ"/>
        </w:rPr>
      </w:pPr>
      <w:r w:rsidRPr="003822BB">
        <w:rPr>
          <w:rFonts w:asciiTheme="majorBidi" w:hAnsiTheme="majorBidi" w:cstheme="majorBidi"/>
          <w:b/>
          <w:bCs/>
          <w:sz w:val="28"/>
          <w:szCs w:val="28"/>
          <w:lang w:val="kk-KZ"/>
        </w:rPr>
        <w:lastRenderedPageBreak/>
        <w:t xml:space="preserve">ҚОСЫМША </w:t>
      </w:r>
      <w:r w:rsidR="00FC61EC">
        <w:rPr>
          <w:rFonts w:asciiTheme="majorBidi" w:hAnsiTheme="majorBidi" w:cstheme="majorBidi"/>
          <w:b/>
          <w:bCs/>
          <w:sz w:val="28"/>
          <w:szCs w:val="28"/>
          <w:lang w:val="kk-KZ"/>
        </w:rPr>
        <w:t>Е</w:t>
      </w:r>
    </w:p>
    <w:p w14:paraId="092916A6" w14:textId="77777777" w:rsidR="003822BB" w:rsidRDefault="003822BB" w:rsidP="00B80E4A">
      <w:pPr>
        <w:jc w:val="center"/>
        <w:rPr>
          <w:rFonts w:asciiTheme="majorBidi" w:hAnsiTheme="majorBidi" w:cstheme="majorBidi"/>
          <w:b/>
          <w:bCs/>
          <w:sz w:val="28"/>
          <w:szCs w:val="28"/>
          <w:lang w:val="kk-KZ"/>
        </w:rPr>
      </w:pPr>
    </w:p>
    <w:p w14:paraId="08569754" w14:textId="77777777" w:rsidR="0033714B" w:rsidRPr="001B0133" w:rsidRDefault="0033714B" w:rsidP="00B80E4A">
      <w:pPr>
        <w:jc w:val="center"/>
        <w:rPr>
          <w:rFonts w:asciiTheme="majorBidi" w:hAnsiTheme="majorBidi" w:cstheme="majorBidi"/>
          <w:i/>
          <w:iCs/>
          <w:sz w:val="28"/>
          <w:szCs w:val="28"/>
          <w:lang w:val="kk-KZ"/>
        </w:rPr>
      </w:pPr>
      <w:r w:rsidRPr="001B0133">
        <w:rPr>
          <w:rFonts w:asciiTheme="majorBidi" w:hAnsiTheme="majorBidi" w:cstheme="majorBidi"/>
          <w:i/>
          <w:iCs/>
          <w:sz w:val="28"/>
          <w:szCs w:val="28"/>
          <w:lang w:val="kk-KZ"/>
        </w:rPr>
        <w:t>Сабақ жоспары</w:t>
      </w:r>
    </w:p>
    <w:p w14:paraId="7CF82DC1" w14:textId="77777777" w:rsidR="0033714B" w:rsidRPr="00CD4051" w:rsidRDefault="0033714B" w:rsidP="00B80E4A">
      <w:pPr>
        <w:jc w:val="both"/>
        <w:rPr>
          <w:rFonts w:asciiTheme="majorBidi" w:hAnsiTheme="majorBidi" w:cstheme="majorBidi"/>
          <w:b/>
          <w:bCs/>
          <w:sz w:val="28"/>
          <w:szCs w:val="28"/>
          <w:lang w:val="kk-KZ"/>
        </w:rPr>
      </w:pPr>
      <w:r w:rsidRPr="00CD4051">
        <w:rPr>
          <w:rFonts w:asciiTheme="majorBidi" w:hAnsiTheme="majorBidi" w:cstheme="majorBidi"/>
          <w:i/>
          <w:iCs/>
          <w:sz w:val="28"/>
          <w:szCs w:val="28"/>
          <w:lang w:val="kk-KZ"/>
        </w:rPr>
        <w:t>Тақырыбы:</w:t>
      </w:r>
      <w:r w:rsidRPr="00CD4051">
        <w:rPr>
          <w:rFonts w:asciiTheme="majorBidi" w:hAnsiTheme="majorBidi" w:cstheme="majorBidi"/>
          <w:sz w:val="28"/>
          <w:szCs w:val="28"/>
          <w:lang w:val="kk-KZ"/>
        </w:rPr>
        <w:t xml:space="preserve"> </w:t>
      </w:r>
      <w:r w:rsidRPr="00CD4051">
        <w:rPr>
          <w:rFonts w:asciiTheme="majorBidi" w:hAnsiTheme="majorBidi" w:cstheme="majorBidi"/>
          <w:b/>
          <w:bCs/>
          <w:sz w:val="28"/>
          <w:szCs w:val="28"/>
          <w:lang w:val="kk-KZ"/>
        </w:rPr>
        <w:t>"</w:t>
      </w:r>
      <w:r w:rsidRPr="00CD4051">
        <w:rPr>
          <w:rFonts w:asciiTheme="majorBidi" w:hAnsiTheme="majorBidi" w:cstheme="majorBidi"/>
          <w:b/>
          <w:bCs/>
          <w:sz w:val="28"/>
          <w:szCs w:val="28"/>
          <w:lang w:val="kk-KZ"/>
        </w:rPr>
        <w:t>油和气</w:t>
      </w:r>
      <w:r w:rsidRPr="00CD4051">
        <w:rPr>
          <w:rFonts w:asciiTheme="majorBidi" w:hAnsiTheme="majorBidi" w:cstheme="majorBidi"/>
          <w:b/>
          <w:bCs/>
          <w:sz w:val="28"/>
          <w:szCs w:val="28"/>
          <w:lang w:val="kk-KZ"/>
        </w:rPr>
        <w:t>"</w:t>
      </w:r>
    </w:p>
    <w:p w14:paraId="580046D0" w14:textId="77777777" w:rsidR="0033714B" w:rsidRDefault="0033714B" w:rsidP="00B80E4A">
      <w:pPr>
        <w:jc w:val="both"/>
        <w:rPr>
          <w:rFonts w:asciiTheme="majorBidi" w:hAnsiTheme="majorBidi" w:cstheme="majorBidi"/>
          <w:i/>
          <w:iCs/>
          <w:sz w:val="28"/>
          <w:szCs w:val="28"/>
          <w:lang w:val="kk-KZ"/>
        </w:rPr>
      </w:pPr>
    </w:p>
    <w:p w14:paraId="1DA98397" w14:textId="77777777" w:rsidR="0033714B" w:rsidRPr="00CD4051" w:rsidRDefault="0033714B" w:rsidP="00B80E4A">
      <w:pPr>
        <w:jc w:val="both"/>
        <w:rPr>
          <w:rFonts w:asciiTheme="majorBidi" w:hAnsiTheme="majorBidi" w:cstheme="majorBidi"/>
          <w:i/>
          <w:iCs/>
          <w:sz w:val="28"/>
          <w:szCs w:val="28"/>
          <w:lang w:val="kk-KZ"/>
        </w:rPr>
      </w:pPr>
      <w:r w:rsidRPr="00CD4051">
        <w:rPr>
          <w:rFonts w:asciiTheme="majorBidi" w:hAnsiTheme="majorBidi" w:cstheme="majorBidi"/>
          <w:i/>
          <w:iCs/>
          <w:sz w:val="28"/>
          <w:szCs w:val="28"/>
          <w:lang w:val="kk-KZ"/>
        </w:rPr>
        <w:t>Сабақ мақсаты:</w:t>
      </w:r>
    </w:p>
    <w:p w14:paraId="0B29EC29" w14:textId="77777777" w:rsidR="0033714B" w:rsidRDefault="0033714B" w:rsidP="005D7C0E">
      <w:pPr>
        <w:pStyle w:val="a3"/>
        <w:numPr>
          <w:ilvl w:val="0"/>
          <w:numId w:val="59"/>
        </w:numPr>
        <w:spacing w:after="0" w:line="240" w:lineRule="auto"/>
        <w:ind w:left="0"/>
        <w:jc w:val="both"/>
        <w:rPr>
          <w:rFonts w:asciiTheme="majorBidi" w:hAnsiTheme="majorBidi" w:cstheme="majorBidi"/>
          <w:color w:val="0F0F0F"/>
          <w:sz w:val="28"/>
          <w:szCs w:val="28"/>
          <w:lang w:val="kk-KZ"/>
        </w:rPr>
      </w:pPr>
      <w:r w:rsidRPr="00CD4051">
        <w:rPr>
          <w:rFonts w:asciiTheme="majorBidi" w:hAnsiTheme="majorBidi" w:cstheme="majorBidi"/>
          <w:sz w:val="28"/>
          <w:szCs w:val="28"/>
          <w:lang w:val="kk-KZ"/>
        </w:rPr>
        <w:t xml:space="preserve">Қытай тілінде </w:t>
      </w:r>
      <w:r w:rsidRPr="0033714B">
        <w:rPr>
          <w:rFonts w:asciiTheme="majorBidi" w:hAnsiTheme="majorBidi" w:cstheme="majorBidi"/>
          <w:color w:val="0F0F0F"/>
          <w:sz w:val="28"/>
          <w:szCs w:val="28"/>
          <w:lang w:val="kk-KZ"/>
        </w:rPr>
        <w:t>"</w:t>
      </w:r>
      <w:r w:rsidRPr="0033714B">
        <w:rPr>
          <w:rFonts w:asciiTheme="majorBidi" w:hAnsiTheme="majorBidi" w:cstheme="majorBidi"/>
          <w:color w:val="0F0F0F"/>
          <w:sz w:val="28"/>
          <w:szCs w:val="28"/>
          <w:lang w:val="kk-KZ"/>
        </w:rPr>
        <w:t>油和气</w:t>
      </w:r>
      <w:r w:rsidRPr="0033714B">
        <w:rPr>
          <w:rFonts w:asciiTheme="majorBidi" w:hAnsiTheme="majorBidi" w:cstheme="majorBidi"/>
          <w:color w:val="0F0F0F"/>
          <w:sz w:val="28"/>
          <w:szCs w:val="28"/>
          <w:lang w:val="kk-KZ"/>
        </w:rPr>
        <w:t>"</w:t>
      </w:r>
      <w:r w:rsidRPr="00CD4051">
        <w:rPr>
          <w:rFonts w:asciiTheme="majorBidi" w:hAnsiTheme="majorBidi" w:cstheme="majorBidi"/>
          <w:color w:val="0F0F0F"/>
          <w:sz w:val="28"/>
          <w:szCs w:val="28"/>
          <w:lang w:val="kk-KZ"/>
        </w:rPr>
        <w:t xml:space="preserve"> тақырыбындағы негізгі сөздер мен олардың қолданысын үйрену, қазіргі замандағы маңыздылығын ұғыну.</w:t>
      </w:r>
    </w:p>
    <w:p w14:paraId="62558C20" w14:textId="77777777" w:rsidR="0033714B" w:rsidRDefault="0033714B" w:rsidP="005D7C0E">
      <w:pPr>
        <w:pStyle w:val="a3"/>
        <w:numPr>
          <w:ilvl w:val="0"/>
          <w:numId w:val="59"/>
        </w:numPr>
        <w:spacing w:after="0" w:line="240" w:lineRule="auto"/>
        <w:ind w:left="0"/>
        <w:jc w:val="both"/>
        <w:rPr>
          <w:rFonts w:asciiTheme="majorBidi" w:hAnsiTheme="majorBidi" w:cstheme="majorBidi"/>
          <w:color w:val="0F0F0F"/>
          <w:sz w:val="28"/>
          <w:szCs w:val="28"/>
          <w:lang w:val="kk-KZ"/>
        </w:rPr>
      </w:pPr>
      <w:r>
        <w:rPr>
          <w:rFonts w:asciiTheme="majorBidi" w:hAnsiTheme="majorBidi" w:cstheme="majorBidi"/>
          <w:color w:val="0F0F0F"/>
          <w:sz w:val="28"/>
          <w:szCs w:val="28"/>
          <w:lang w:val="kk-KZ"/>
        </w:rPr>
        <w:t>Қытай тілінде қажетті ақпаратты өз бетімен іздеп, салыстырып, таңдау қабілетін қалыптастыру.</w:t>
      </w:r>
    </w:p>
    <w:p w14:paraId="06EDA06A" w14:textId="77777777" w:rsidR="0033714B" w:rsidRDefault="00797076" w:rsidP="005D7C0E">
      <w:pPr>
        <w:pStyle w:val="a3"/>
        <w:numPr>
          <w:ilvl w:val="0"/>
          <w:numId w:val="59"/>
        </w:numPr>
        <w:spacing w:after="0" w:line="240" w:lineRule="auto"/>
        <w:ind w:left="0"/>
        <w:jc w:val="both"/>
        <w:rPr>
          <w:rFonts w:asciiTheme="majorBidi" w:hAnsiTheme="majorBidi" w:cstheme="majorBidi"/>
          <w:color w:val="0F0F0F"/>
          <w:sz w:val="28"/>
          <w:szCs w:val="28"/>
          <w:lang w:val="kk-KZ"/>
        </w:rPr>
      </w:pPr>
      <w:r>
        <w:rPr>
          <w:rFonts w:asciiTheme="majorBidi" w:hAnsiTheme="majorBidi" w:cstheme="majorBidi"/>
          <w:color w:val="0F0F0F"/>
          <w:sz w:val="28"/>
          <w:szCs w:val="28"/>
          <w:lang w:val="kk-KZ"/>
        </w:rPr>
        <w:t>Ақпараттық-технологиялық</w:t>
      </w:r>
      <w:r w:rsidR="0033714B">
        <w:rPr>
          <w:rFonts w:asciiTheme="majorBidi" w:hAnsiTheme="majorBidi" w:cstheme="majorBidi"/>
          <w:color w:val="0F0F0F"/>
          <w:sz w:val="28"/>
          <w:szCs w:val="28"/>
          <w:lang w:val="kk-KZ"/>
        </w:rPr>
        <w:t xml:space="preserve">, лингвистикалық, коммуникативтік, кәсіби-түсіндірмелі </w:t>
      </w:r>
      <w:proofErr w:type="spellStart"/>
      <w:r w:rsidR="0033714B">
        <w:rPr>
          <w:rFonts w:asciiTheme="majorBidi" w:hAnsiTheme="majorBidi" w:cstheme="majorBidi"/>
          <w:color w:val="0F0F0F"/>
          <w:sz w:val="28"/>
          <w:szCs w:val="28"/>
          <w:lang w:val="kk-KZ"/>
        </w:rPr>
        <w:t>субқұзыреттіліктерді</w:t>
      </w:r>
      <w:proofErr w:type="spellEnd"/>
      <w:r w:rsidR="0033714B">
        <w:rPr>
          <w:rFonts w:asciiTheme="majorBidi" w:hAnsiTheme="majorBidi" w:cstheme="majorBidi"/>
          <w:color w:val="0F0F0F"/>
          <w:sz w:val="28"/>
          <w:szCs w:val="28"/>
          <w:lang w:val="kk-KZ"/>
        </w:rPr>
        <w:t xml:space="preserve"> қалыптастыру.</w:t>
      </w:r>
    </w:p>
    <w:p w14:paraId="652FAE7D" w14:textId="77777777" w:rsidR="0033714B" w:rsidRPr="00CD4051" w:rsidRDefault="0033714B" w:rsidP="00B80E4A">
      <w:pPr>
        <w:jc w:val="both"/>
        <w:rPr>
          <w:rFonts w:asciiTheme="majorBidi" w:hAnsiTheme="majorBidi" w:cstheme="majorBidi"/>
          <w:i/>
          <w:iCs/>
          <w:color w:val="0F0F0F"/>
          <w:sz w:val="28"/>
          <w:szCs w:val="28"/>
          <w:lang w:val="kk-KZ"/>
        </w:rPr>
      </w:pPr>
      <w:r w:rsidRPr="00CD4051">
        <w:rPr>
          <w:rFonts w:asciiTheme="majorBidi" w:hAnsiTheme="majorBidi" w:cstheme="majorBidi"/>
          <w:i/>
          <w:iCs/>
          <w:color w:val="0F0F0F"/>
          <w:sz w:val="28"/>
          <w:szCs w:val="28"/>
          <w:lang w:val="kk-KZ"/>
        </w:rPr>
        <w:t>Қолданылатын технологиялар:</w:t>
      </w:r>
    </w:p>
    <w:p w14:paraId="7145E326" w14:textId="77777777" w:rsidR="0033714B" w:rsidRPr="00CD4051" w:rsidRDefault="0033714B" w:rsidP="00B80E4A">
      <w:pPr>
        <w:ind w:firstLine="708"/>
        <w:jc w:val="both"/>
        <w:rPr>
          <w:rFonts w:asciiTheme="majorBidi" w:hAnsiTheme="majorBidi" w:cstheme="majorBidi"/>
          <w:color w:val="0F0F0F"/>
          <w:sz w:val="28"/>
          <w:szCs w:val="28"/>
          <w:lang w:val="kk-KZ"/>
        </w:rPr>
      </w:pPr>
      <w:r>
        <w:rPr>
          <w:rFonts w:asciiTheme="majorBidi" w:hAnsiTheme="majorBidi" w:cstheme="majorBidi"/>
          <w:sz w:val="28"/>
          <w:szCs w:val="28"/>
          <w:lang w:val="kk-KZ"/>
        </w:rPr>
        <w:t>Жаңа оқыту материалын ақпараттық технологиялар қолданысымен түсіндіру, іскерлік ойындар, дискуссия, тапсырмаға бағытталған оқыту, жаттығулар</w:t>
      </w:r>
      <w:r w:rsidRPr="00CD4051">
        <w:rPr>
          <w:rFonts w:asciiTheme="majorBidi" w:hAnsiTheme="majorBidi" w:cstheme="majorBidi"/>
          <w:color w:val="0F0F0F"/>
          <w:sz w:val="28"/>
          <w:szCs w:val="28"/>
          <w:lang w:val="kk-KZ"/>
        </w:rPr>
        <w:t xml:space="preserve"> </w:t>
      </w:r>
    </w:p>
    <w:p w14:paraId="21281EAB" w14:textId="77777777" w:rsidR="0033714B" w:rsidRDefault="0033714B" w:rsidP="00B80E4A">
      <w:pPr>
        <w:jc w:val="both"/>
        <w:rPr>
          <w:rFonts w:asciiTheme="majorBidi" w:hAnsiTheme="majorBidi" w:cstheme="majorBidi"/>
          <w:color w:val="0F0F0F"/>
          <w:sz w:val="28"/>
          <w:szCs w:val="28"/>
          <w:lang w:val="kk-KZ"/>
        </w:rPr>
      </w:pPr>
    </w:p>
    <w:p w14:paraId="1B2D5553" w14:textId="77777777" w:rsidR="0033714B" w:rsidRPr="00CD4051" w:rsidRDefault="0033714B" w:rsidP="005D7C0E">
      <w:pPr>
        <w:pStyle w:val="a3"/>
        <w:numPr>
          <w:ilvl w:val="0"/>
          <w:numId w:val="51"/>
        </w:numPr>
        <w:spacing w:after="0" w:line="240" w:lineRule="auto"/>
        <w:ind w:left="0"/>
        <w:jc w:val="both"/>
        <w:rPr>
          <w:rFonts w:asciiTheme="majorBidi" w:hAnsiTheme="majorBidi" w:cstheme="majorBidi"/>
          <w:i/>
          <w:iCs/>
          <w:color w:val="0F0F0F"/>
          <w:sz w:val="28"/>
          <w:szCs w:val="28"/>
          <w:lang w:val="kk-KZ"/>
        </w:rPr>
      </w:pPr>
      <w:r w:rsidRPr="00CD4051">
        <w:rPr>
          <w:rFonts w:asciiTheme="majorBidi" w:hAnsiTheme="majorBidi" w:cstheme="majorBidi"/>
          <w:i/>
          <w:iCs/>
          <w:color w:val="0F0F0F"/>
          <w:sz w:val="28"/>
          <w:szCs w:val="28"/>
          <w:lang w:val="kk-KZ"/>
        </w:rPr>
        <w:t xml:space="preserve">Кіріспе сөз </w:t>
      </w:r>
    </w:p>
    <w:p w14:paraId="352F0467" w14:textId="77777777" w:rsidR="0033714B" w:rsidRDefault="0033714B" w:rsidP="00B80E4A">
      <w:pPr>
        <w:jc w:val="both"/>
        <w:rPr>
          <w:rFonts w:asciiTheme="majorBidi" w:hAnsiTheme="majorBidi" w:cstheme="majorBidi"/>
          <w:color w:val="0F0F0F"/>
          <w:sz w:val="28"/>
          <w:szCs w:val="28"/>
          <w:lang w:val="kk-KZ"/>
        </w:rPr>
      </w:pPr>
      <w:r>
        <w:rPr>
          <w:rFonts w:asciiTheme="majorBidi" w:hAnsiTheme="majorBidi" w:cstheme="majorBidi"/>
          <w:color w:val="0F0F0F"/>
          <w:sz w:val="28"/>
          <w:szCs w:val="28"/>
          <w:lang w:val="kk-KZ"/>
        </w:rPr>
        <w:t>Білім алушылармен амандасу және сабақ тақырыбымен таныстыру.</w:t>
      </w:r>
    </w:p>
    <w:p w14:paraId="67C8C68C" w14:textId="77777777" w:rsidR="0033714B" w:rsidRDefault="0033714B" w:rsidP="00B80E4A">
      <w:pPr>
        <w:jc w:val="both"/>
        <w:rPr>
          <w:rFonts w:asciiTheme="majorBidi" w:hAnsiTheme="majorBidi" w:cstheme="majorBidi"/>
          <w:color w:val="0F0F0F"/>
          <w:sz w:val="28"/>
          <w:szCs w:val="28"/>
          <w:lang w:val="kk-KZ"/>
        </w:rPr>
      </w:pPr>
      <w:r>
        <w:rPr>
          <w:rFonts w:asciiTheme="majorBidi" w:hAnsiTheme="majorBidi" w:cstheme="majorBidi"/>
          <w:color w:val="0F0F0F"/>
          <w:sz w:val="28"/>
          <w:szCs w:val="28"/>
          <w:lang w:val="kk-KZ"/>
        </w:rPr>
        <w:t xml:space="preserve">Мұнай және газ маңыздылығы жайлы қысқаша мағлұмат беру. </w:t>
      </w:r>
    </w:p>
    <w:p w14:paraId="1C75CE9D" w14:textId="77777777" w:rsidR="0033714B" w:rsidRDefault="0033714B" w:rsidP="00B80E4A">
      <w:pPr>
        <w:jc w:val="both"/>
        <w:rPr>
          <w:rFonts w:asciiTheme="majorBidi" w:hAnsiTheme="majorBidi" w:cstheme="majorBidi"/>
          <w:color w:val="0F0F0F"/>
          <w:sz w:val="28"/>
          <w:szCs w:val="28"/>
          <w:lang w:val="kk-KZ"/>
        </w:rPr>
      </w:pPr>
    </w:p>
    <w:p w14:paraId="6E842A22" w14:textId="77777777" w:rsidR="0033714B" w:rsidRPr="00CD4051" w:rsidRDefault="0033714B" w:rsidP="005D7C0E">
      <w:pPr>
        <w:pStyle w:val="a3"/>
        <w:numPr>
          <w:ilvl w:val="0"/>
          <w:numId w:val="51"/>
        </w:numPr>
        <w:spacing w:after="0" w:line="240" w:lineRule="auto"/>
        <w:ind w:left="0"/>
        <w:jc w:val="both"/>
        <w:rPr>
          <w:rFonts w:asciiTheme="majorBidi" w:hAnsiTheme="majorBidi" w:cstheme="majorBidi"/>
          <w:i/>
          <w:iCs/>
          <w:color w:val="0F0F0F"/>
          <w:sz w:val="28"/>
          <w:szCs w:val="28"/>
          <w:lang w:val="kk-KZ"/>
        </w:rPr>
      </w:pPr>
      <w:r w:rsidRPr="00CD4051">
        <w:rPr>
          <w:rFonts w:asciiTheme="majorBidi" w:hAnsiTheme="majorBidi" w:cstheme="majorBidi"/>
          <w:i/>
          <w:iCs/>
          <w:color w:val="0F0F0F"/>
          <w:sz w:val="28"/>
          <w:szCs w:val="28"/>
          <w:lang w:val="kk-KZ"/>
        </w:rPr>
        <w:t>Мәтінмен жұмыс</w:t>
      </w:r>
    </w:p>
    <w:p w14:paraId="5F515708" w14:textId="77777777" w:rsidR="0033714B" w:rsidRPr="00CD4051" w:rsidRDefault="0033714B" w:rsidP="00B80E4A">
      <w:pPr>
        <w:jc w:val="center"/>
        <w:rPr>
          <w:rFonts w:asciiTheme="majorBidi" w:hAnsiTheme="majorBidi" w:cstheme="majorBidi"/>
          <w:b/>
          <w:bCs/>
          <w:color w:val="0F0F0F"/>
          <w:sz w:val="28"/>
          <w:szCs w:val="28"/>
          <w:lang w:val="kk-KZ"/>
        </w:rPr>
      </w:pPr>
      <w:r w:rsidRPr="00CD4051">
        <w:rPr>
          <w:rFonts w:asciiTheme="majorBidi" w:hAnsiTheme="majorBidi" w:cstheme="majorBidi"/>
          <w:b/>
          <w:bCs/>
          <w:color w:val="0F0F0F"/>
          <w:sz w:val="28"/>
          <w:szCs w:val="28"/>
          <w:lang w:val="kk-KZ"/>
        </w:rPr>
        <w:t>标题：石油与天然气的开采</w:t>
      </w:r>
    </w:p>
    <w:p w14:paraId="4E84B156" w14:textId="77777777" w:rsidR="0033714B" w:rsidRPr="00CD4051" w:rsidRDefault="0033714B" w:rsidP="00B80E4A">
      <w:pPr>
        <w:jc w:val="both"/>
        <w:rPr>
          <w:rFonts w:asciiTheme="majorBidi" w:hAnsiTheme="majorBidi" w:cstheme="majorBidi"/>
          <w:color w:val="0F0F0F"/>
          <w:sz w:val="28"/>
          <w:szCs w:val="28"/>
          <w:lang w:val="kk-KZ"/>
        </w:rPr>
      </w:pPr>
      <w:r w:rsidRPr="00CD4051">
        <w:rPr>
          <w:rFonts w:asciiTheme="majorBidi" w:hAnsiTheme="majorBidi" w:cstheme="majorBidi"/>
          <w:color w:val="0F0F0F"/>
          <w:sz w:val="28"/>
          <w:szCs w:val="28"/>
          <w:lang w:val="kk-KZ"/>
        </w:rPr>
        <w:tab/>
      </w:r>
      <w:r w:rsidRPr="00CD4051">
        <w:rPr>
          <w:rFonts w:asciiTheme="majorBidi" w:hAnsiTheme="majorBidi" w:cstheme="majorBidi"/>
          <w:color w:val="0F0F0F"/>
          <w:sz w:val="28"/>
          <w:szCs w:val="28"/>
          <w:lang w:val="kk-KZ"/>
        </w:rPr>
        <w:t>石油和天然气是我们日常生活中不可或缺的能源资源。它们是如何被开采的呢？让我们来了解一下。</w:t>
      </w:r>
    </w:p>
    <w:p w14:paraId="53940B81" w14:textId="77777777" w:rsidR="0033714B" w:rsidRPr="00CD4051" w:rsidRDefault="0033714B" w:rsidP="00B80E4A">
      <w:pPr>
        <w:jc w:val="both"/>
        <w:rPr>
          <w:rFonts w:asciiTheme="majorBidi" w:hAnsiTheme="majorBidi" w:cstheme="majorBidi"/>
          <w:color w:val="0F0F0F"/>
          <w:sz w:val="28"/>
          <w:szCs w:val="28"/>
          <w:lang w:val="kk-KZ"/>
        </w:rPr>
      </w:pPr>
      <w:r w:rsidRPr="00CD4051">
        <w:rPr>
          <w:rFonts w:asciiTheme="majorBidi" w:hAnsiTheme="majorBidi" w:cstheme="majorBidi"/>
          <w:color w:val="0F0F0F"/>
          <w:sz w:val="28"/>
          <w:szCs w:val="28"/>
          <w:lang w:val="kk-KZ"/>
        </w:rPr>
        <w:tab/>
      </w:r>
      <w:r w:rsidRPr="00CD4051">
        <w:rPr>
          <w:rFonts w:asciiTheme="majorBidi" w:hAnsiTheme="majorBidi" w:cstheme="majorBidi"/>
          <w:color w:val="0F0F0F"/>
          <w:sz w:val="28"/>
          <w:szCs w:val="28"/>
          <w:lang w:val="kk-KZ"/>
        </w:rPr>
        <w:t>石油是一种重要的化石燃料，广泛用于汽车、工业和能源生产。石油的开采过程通常涉及地下钻探。首先，地质学家进行勘探工作，寻找潜在的石油储量。然后，钻井队使用钻机在地下深处钻孔，以获得石油。开采后，石油被输送到精炼厂，经过加工后变成各种能源产品。</w:t>
      </w:r>
    </w:p>
    <w:p w14:paraId="718A36D7" w14:textId="77777777" w:rsidR="0033714B" w:rsidRPr="00CD4051" w:rsidRDefault="0033714B" w:rsidP="00B80E4A">
      <w:pPr>
        <w:jc w:val="both"/>
        <w:rPr>
          <w:rFonts w:asciiTheme="majorBidi" w:hAnsiTheme="majorBidi" w:cstheme="majorBidi"/>
          <w:color w:val="0F0F0F"/>
          <w:sz w:val="28"/>
          <w:szCs w:val="28"/>
          <w:lang w:val="kk-KZ"/>
        </w:rPr>
      </w:pPr>
      <w:r w:rsidRPr="00CD4051">
        <w:rPr>
          <w:rFonts w:asciiTheme="majorBidi" w:hAnsiTheme="majorBidi" w:cstheme="majorBidi"/>
          <w:color w:val="0F0F0F"/>
          <w:sz w:val="28"/>
          <w:szCs w:val="28"/>
          <w:lang w:val="kk-KZ"/>
        </w:rPr>
        <w:tab/>
      </w:r>
      <w:r w:rsidRPr="00CD4051">
        <w:rPr>
          <w:rFonts w:asciiTheme="majorBidi" w:hAnsiTheme="majorBidi" w:cstheme="majorBidi"/>
          <w:color w:val="0F0F0F"/>
          <w:sz w:val="28"/>
          <w:szCs w:val="28"/>
          <w:lang w:val="kk-KZ"/>
        </w:rPr>
        <w:t>天然气的开采也是一个复杂的过程。它可以与石油同时存在于地下储层。类似于石油，天然气也需要进行勘探和钻探。一旦找到储气层，天然气会通过钻井被释放和采集。之后，通过管道输送到加工厂，净化并转化成可用的天然气产品。</w:t>
      </w:r>
    </w:p>
    <w:p w14:paraId="5E66D448" w14:textId="77777777" w:rsidR="0033714B" w:rsidRPr="00CD4051" w:rsidRDefault="0033714B" w:rsidP="00B80E4A">
      <w:pPr>
        <w:jc w:val="both"/>
        <w:rPr>
          <w:rFonts w:asciiTheme="majorBidi" w:hAnsiTheme="majorBidi" w:cstheme="majorBidi"/>
          <w:color w:val="0F0F0F"/>
          <w:sz w:val="28"/>
          <w:szCs w:val="28"/>
          <w:lang w:val="kk-KZ"/>
        </w:rPr>
      </w:pPr>
      <w:r w:rsidRPr="00CD4051">
        <w:rPr>
          <w:rFonts w:asciiTheme="majorBidi" w:hAnsiTheme="majorBidi" w:cstheme="majorBidi"/>
          <w:color w:val="0F0F0F"/>
          <w:sz w:val="28"/>
          <w:szCs w:val="28"/>
          <w:lang w:val="kk-KZ"/>
        </w:rPr>
        <w:tab/>
      </w:r>
      <w:r w:rsidRPr="00CD4051">
        <w:rPr>
          <w:rFonts w:asciiTheme="majorBidi" w:hAnsiTheme="majorBidi" w:cstheme="majorBidi"/>
          <w:color w:val="0F0F0F"/>
          <w:sz w:val="28"/>
          <w:szCs w:val="28"/>
          <w:lang w:val="kk-KZ"/>
        </w:rPr>
        <w:t>尽管石油和天然气在现代社会中扮演着重要角色，但其开采和使用也带来了环境问题。需要采取措施来减少开采对环境的影响，并寻找更环保的能源替代品。</w:t>
      </w:r>
    </w:p>
    <w:p w14:paraId="29EAC9DD" w14:textId="77777777" w:rsidR="0033714B" w:rsidRDefault="0033714B" w:rsidP="00B80E4A">
      <w:pPr>
        <w:jc w:val="both"/>
        <w:rPr>
          <w:rFonts w:asciiTheme="majorBidi" w:hAnsiTheme="majorBidi" w:cstheme="majorBidi"/>
          <w:color w:val="0F0F0F"/>
          <w:sz w:val="28"/>
          <w:szCs w:val="28"/>
          <w:lang w:val="kk-KZ"/>
        </w:rPr>
      </w:pPr>
      <w:r w:rsidRPr="00CD4051">
        <w:rPr>
          <w:rFonts w:asciiTheme="majorBidi" w:hAnsiTheme="majorBidi" w:cstheme="majorBidi"/>
          <w:color w:val="0F0F0F"/>
          <w:sz w:val="28"/>
          <w:szCs w:val="28"/>
          <w:lang w:val="kk-KZ"/>
        </w:rPr>
        <w:tab/>
      </w:r>
      <w:r w:rsidRPr="00CD4051">
        <w:rPr>
          <w:rFonts w:asciiTheme="majorBidi" w:hAnsiTheme="majorBidi" w:cstheme="majorBidi"/>
          <w:color w:val="0F0F0F"/>
          <w:sz w:val="28"/>
          <w:szCs w:val="28"/>
          <w:lang w:val="kk-KZ"/>
        </w:rPr>
        <w:t>以上就是石油和天然气开采的基本过程，它们的使用和开发对我们的生活和经济发展至关重要。</w:t>
      </w:r>
    </w:p>
    <w:p w14:paraId="2F4EF8DB" w14:textId="77777777" w:rsidR="0033714B" w:rsidRPr="00CD4051" w:rsidRDefault="0033714B" w:rsidP="00B80E4A">
      <w:pPr>
        <w:jc w:val="both"/>
        <w:rPr>
          <w:rFonts w:asciiTheme="majorBidi" w:hAnsiTheme="majorBidi" w:cstheme="majorBidi"/>
          <w:color w:val="0F0F0F"/>
          <w:sz w:val="28"/>
          <w:szCs w:val="28"/>
          <w:lang w:val="kk-KZ"/>
        </w:rPr>
      </w:pPr>
      <w:r w:rsidRPr="00CD4051">
        <w:rPr>
          <w:rFonts w:asciiTheme="majorBidi" w:hAnsiTheme="majorBidi" w:cstheme="majorBidi"/>
          <w:color w:val="0F0F0F"/>
          <w:sz w:val="28"/>
          <w:szCs w:val="28"/>
          <w:lang w:val="kk-KZ"/>
        </w:rPr>
        <w:t xml:space="preserve"> Мәтінді дауыстап оқу, негізгі мазмұнын түсіндіру.</w:t>
      </w:r>
    </w:p>
    <w:p w14:paraId="03ADADAC" w14:textId="77777777" w:rsidR="0033714B" w:rsidRDefault="0033714B" w:rsidP="005D7C0E">
      <w:pPr>
        <w:pStyle w:val="a3"/>
        <w:numPr>
          <w:ilvl w:val="0"/>
          <w:numId w:val="51"/>
        </w:numPr>
        <w:spacing w:after="0" w:line="240" w:lineRule="auto"/>
        <w:ind w:left="0"/>
        <w:jc w:val="both"/>
        <w:rPr>
          <w:rFonts w:asciiTheme="majorBidi" w:hAnsiTheme="majorBidi" w:cstheme="majorBidi"/>
          <w:i/>
          <w:iCs/>
          <w:color w:val="0F0F0F"/>
          <w:sz w:val="28"/>
          <w:szCs w:val="28"/>
          <w:lang w:val="kk-KZ"/>
        </w:rPr>
      </w:pPr>
      <w:r w:rsidRPr="00CD4051">
        <w:rPr>
          <w:rFonts w:asciiTheme="majorBidi" w:hAnsiTheme="majorBidi" w:cstheme="majorBidi"/>
          <w:i/>
          <w:iCs/>
          <w:color w:val="0F0F0F"/>
          <w:sz w:val="28"/>
          <w:szCs w:val="28"/>
          <w:lang w:val="kk-KZ"/>
        </w:rPr>
        <w:t>Мәтінді талқылау</w:t>
      </w:r>
    </w:p>
    <w:p w14:paraId="38EC573B" w14:textId="77777777" w:rsidR="0033714B" w:rsidRPr="00CD4051" w:rsidRDefault="0033714B" w:rsidP="00B80E4A">
      <w:pPr>
        <w:pStyle w:val="a3"/>
        <w:spacing w:after="0" w:line="240" w:lineRule="auto"/>
        <w:ind w:left="0"/>
        <w:jc w:val="both"/>
        <w:rPr>
          <w:rFonts w:asciiTheme="majorBidi" w:hAnsiTheme="majorBidi" w:cstheme="majorBidi"/>
          <w:color w:val="0F0F0F"/>
          <w:sz w:val="28"/>
          <w:szCs w:val="28"/>
          <w:lang w:val="kk-KZ"/>
        </w:rPr>
      </w:pPr>
      <w:r w:rsidRPr="00CD4051">
        <w:rPr>
          <w:rFonts w:asciiTheme="majorBidi" w:hAnsiTheme="majorBidi" w:cstheme="majorBidi"/>
          <w:color w:val="0F0F0F"/>
          <w:sz w:val="28"/>
          <w:szCs w:val="28"/>
          <w:lang w:val="kk-KZ"/>
        </w:rPr>
        <w:t>• Мәтін мазмұнын талқылау: мұнай және газ өндіру туралы негізгі деректер.</w:t>
      </w:r>
    </w:p>
    <w:p w14:paraId="5DDB51AA" w14:textId="77777777" w:rsidR="0033714B" w:rsidRDefault="0033714B" w:rsidP="00B80E4A">
      <w:pPr>
        <w:pStyle w:val="a3"/>
        <w:spacing w:after="0" w:line="240" w:lineRule="auto"/>
        <w:ind w:left="0"/>
        <w:jc w:val="both"/>
        <w:rPr>
          <w:rFonts w:asciiTheme="majorBidi" w:hAnsiTheme="majorBidi" w:cstheme="majorBidi"/>
          <w:color w:val="0F0F0F"/>
          <w:sz w:val="28"/>
          <w:szCs w:val="28"/>
          <w:lang w:val="kk-KZ"/>
        </w:rPr>
      </w:pPr>
      <w:r w:rsidRPr="00CD4051">
        <w:rPr>
          <w:rFonts w:asciiTheme="majorBidi" w:hAnsiTheme="majorBidi" w:cstheme="majorBidi"/>
          <w:color w:val="0F0F0F"/>
          <w:sz w:val="28"/>
          <w:szCs w:val="28"/>
          <w:lang w:val="kk-KZ"/>
        </w:rPr>
        <w:lastRenderedPageBreak/>
        <w:t>• Талқылауға арналған сұрақтар: Тау-кен өндірудің негізгі әдістері қандай? Бұл қоршаған ортаға қалай әсер етеді? Мұнай мен газ күнделікті өмірде қалай пайдаланылады?</w:t>
      </w:r>
    </w:p>
    <w:p w14:paraId="41D8E1CA" w14:textId="77777777" w:rsidR="0033714B" w:rsidRPr="00CD4051" w:rsidRDefault="0033714B" w:rsidP="005D7C0E">
      <w:pPr>
        <w:pStyle w:val="a3"/>
        <w:numPr>
          <w:ilvl w:val="0"/>
          <w:numId w:val="51"/>
        </w:numPr>
        <w:spacing w:after="0" w:line="240" w:lineRule="auto"/>
        <w:ind w:left="0"/>
        <w:jc w:val="both"/>
        <w:rPr>
          <w:rFonts w:asciiTheme="majorBidi" w:hAnsiTheme="majorBidi" w:cstheme="majorBidi"/>
          <w:i/>
          <w:iCs/>
          <w:color w:val="0F0F0F"/>
          <w:sz w:val="28"/>
          <w:szCs w:val="28"/>
          <w:lang w:val="en-GB"/>
        </w:rPr>
      </w:pPr>
      <w:r w:rsidRPr="00CD4051">
        <w:rPr>
          <w:rFonts w:asciiTheme="majorBidi" w:hAnsiTheme="majorBidi" w:cstheme="majorBidi"/>
          <w:i/>
          <w:iCs/>
          <w:color w:val="0F0F0F"/>
          <w:sz w:val="28"/>
          <w:szCs w:val="28"/>
          <w:lang w:val="kk-KZ"/>
        </w:rPr>
        <w:t>Жаңа сөздермен жұмыс</w:t>
      </w:r>
    </w:p>
    <w:p w14:paraId="385AE5F7" w14:textId="77777777" w:rsidR="0033714B" w:rsidRPr="00CD4051" w:rsidRDefault="0033714B" w:rsidP="00B80E4A">
      <w:pPr>
        <w:jc w:val="both"/>
        <w:rPr>
          <w:rFonts w:asciiTheme="majorBidi" w:hAnsiTheme="majorBidi" w:cstheme="majorBidi"/>
          <w:color w:val="0F0F0F"/>
          <w:sz w:val="28"/>
          <w:szCs w:val="28"/>
          <w:lang w:val="kk-KZ"/>
        </w:rPr>
      </w:pPr>
      <w:r w:rsidRPr="00CD4051">
        <w:rPr>
          <w:rFonts w:asciiTheme="majorBidi" w:hAnsiTheme="majorBidi" w:cstheme="majorBidi" w:hint="eastAsia"/>
          <w:color w:val="0F0F0F"/>
          <w:sz w:val="28"/>
          <w:szCs w:val="28"/>
          <w:lang w:val="en-GB"/>
        </w:rPr>
        <w:t>•</w:t>
      </w:r>
      <w:r w:rsidRPr="00CD4051">
        <w:rPr>
          <w:rFonts w:asciiTheme="majorBidi" w:hAnsiTheme="majorBidi" w:cstheme="majorBidi" w:hint="eastAsia"/>
          <w:color w:val="0F0F0F"/>
          <w:sz w:val="28"/>
          <w:szCs w:val="28"/>
          <w:lang w:val="en-GB"/>
        </w:rPr>
        <w:t xml:space="preserve"> </w:t>
      </w:r>
      <w:r w:rsidRPr="00CD4051">
        <w:rPr>
          <w:rFonts w:asciiTheme="majorBidi" w:hAnsiTheme="majorBidi" w:cstheme="majorBidi"/>
          <w:color w:val="0F0F0F"/>
          <w:sz w:val="28"/>
          <w:szCs w:val="28"/>
          <w:lang w:val="en-GB"/>
        </w:rPr>
        <w:t>石油</w:t>
      </w:r>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shíyóu</w:t>
      </w:r>
      <w:proofErr w:type="spellEnd"/>
      <w:r w:rsidRPr="00CD4051">
        <w:rPr>
          <w:rFonts w:asciiTheme="majorBidi" w:hAnsiTheme="majorBidi" w:cstheme="majorBidi"/>
          <w:color w:val="0F0F0F"/>
          <w:sz w:val="28"/>
          <w:szCs w:val="28"/>
          <w:lang w:val="en-GB"/>
        </w:rPr>
        <w:t xml:space="preserve">) </w:t>
      </w:r>
      <w:r>
        <w:rPr>
          <w:rFonts w:asciiTheme="majorBidi" w:hAnsiTheme="majorBidi" w:cstheme="majorBidi"/>
          <w:color w:val="0F0F0F"/>
          <w:sz w:val="28"/>
          <w:szCs w:val="28"/>
          <w:lang w:val="en-GB"/>
        </w:rPr>
        <w:t>–</w:t>
      </w:r>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май</w:t>
      </w:r>
      <w:proofErr w:type="spellEnd"/>
      <w:r>
        <w:rPr>
          <w:rFonts w:asciiTheme="majorBidi" w:hAnsiTheme="majorBidi" w:cstheme="majorBidi"/>
          <w:color w:val="0F0F0F"/>
          <w:sz w:val="28"/>
          <w:szCs w:val="28"/>
          <w:lang w:val="kk-KZ"/>
        </w:rPr>
        <w:t>, мұнай</w:t>
      </w:r>
    </w:p>
    <w:p w14:paraId="1234F792" w14:textId="77777777" w:rsidR="0033714B" w:rsidRPr="00CD4051" w:rsidRDefault="0033714B" w:rsidP="00B80E4A">
      <w:pPr>
        <w:jc w:val="both"/>
        <w:rPr>
          <w:rFonts w:asciiTheme="majorBidi" w:hAnsiTheme="majorBidi" w:cstheme="majorBidi"/>
          <w:color w:val="0F0F0F"/>
          <w:sz w:val="28"/>
          <w:szCs w:val="28"/>
          <w:lang w:val="en-GB"/>
        </w:rPr>
      </w:pPr>
      <w:r w:rsidRPr="00CD4051">
        <w:rPr>
          <w:rFonts w:asciiTheme="majorBidi" w:hAnsiTheme="majorBidi" w:cstheme="majorBidi"/>
          <w:color w:val="0F0F0F"/>
          <w:sz w:val="28"/>
          <w:szCs w:val="28"/>
          <w:lang w:val="en-GB"/>
        </w:rPr>
        <w:t xml:space="preserve">• </w:t>
      </w:r>
      <w:r w:rsidRPr="00CD4051">
        <w:rPr>
          <w:rFonts w:asciiTheme="majorBidi" w:hAnsiTheme="majorBidi" w:cstheme="majorBidi"/>
          <w:color w:val="0F0F0F"/>
          <w:sz w:val="28"/>
          <w:szCs w:val="28"/>
          <w:lang w:val="en-GB"/>
        </w:rPr>
        <w:t>天然气</w:t>
      </w:r>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tiānránqì</w:t>
      </w:r>
      <w:proofErr w:type="spellEnd"/>
      <w:r w:rsidRPr="00CD4051">
        <w:rPr>
          <w:rFonts w:asciiTheme="majorBidi" w:hAnsiTheme="majorBidi" w:cstheme="majorBidi"/>
          <w:color w:val="0F0F0F"/>
          <w:sz w:val="28"/>
          <w:szCs w:val="28"/>
          <w:lang w:val="en-GB"/>
        </w:rPr>
        <w:t xml:space="preserve">) - </w:t>
      </w:r>
      <w:proofErr w:type="spellStart"/>
      <w:r w:rsidRPr="00CD4051">
        <w:rPr>
          <w:rFonts w:asciiTheme="majorBidi" w:hAnsiTheme="majorBidi" w:cstheme="majorBidi"/>
          <w:color w:val="0F0F0F"/>
          <w:sz w:val="28"/>
          <w:szCs w:val="28"/>
          <w:lang w:val="en-GB"/>
        </w:rPr>
        <w:t>табиғи</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газ</w:t>
      </w:r>
      <w:proofErr w:type="spellEnd"/>
    </w:p>
    <w:p w14:paraId="150A506B" w14:textId="77777777" w:rsidR="0033714B" w:rsidRPr="00CD4051" w:rsidRDefault="0033714B" w:rsidP="00B80E4A">
      <w:pPr>
        <w:jc w:val="both"/>
        <w:rPr>
          <w:rFonts w:asciiTheme="majorBidi" w:hAnsiTheme="majorBidi" w:cstheme="majorBidi"/>
          <w:color w:val="0F0F0F"/>
          <w:sz w:val="28"/>
          <w:szCs w:val="28"/>
          <w:lang w:val="en-GB"/>
        </w:rPr>
      </w:pPr>
      <w:r w:rsidRPr="00CD4051">
        <w:rPr>
          <w:rFonts w:asciiTheme="majorBidi" w:hAnsiTheme="majorBidi" w:cstheme="majorBidi"/>
          <w:color w:val="0F0F0F"/>
          <w:sz w:val="28"/>
          <w:szCs w:val="28"/>
          <w:lang w:val="en-GB"/>
        </w:rPr>
        <w:t xml:space="preserve">• </w:t>
      </w:r>
      <w:r w:rsidRPr="00CD4051">
        <w:rPr>
          <w:rFonts w:asciiTheme="majorBidi" w:hAnsiTheme="majorBidi" w:cstheme="majorBidi"/>
          <w:color w:val="0F0F0F"/>
          <w:sz w:val="28"/>
          <w:szCs w:val="28"/>
          <w:lang w:val="en-GB"/>
        </w:rPr>
        <w:t>能源资源</w:t>
      </w:r>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néngyuán</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zīyuán</w:t>
      </w:r>
      <w:proofErr w:type="spellEnd"/>
      <w:r w:rsidRPr="00CD4051">
        <w:rPr>
          <w:rFonts w:asciiTheme="majorBidi" w:hAnsiTheme="majorBidi" w:cstheme="majorBidi"/>
          <w:color w:val="0F0F0F"/>
          <w:sz w:val="28"/>
          <w:szCs w:val="28"/>
          <w:lang w:val="en-GB"/>
        </w:rPr>
        <w:t xml:space="preserve">) – </w:t>
      </w:r>
      <w:proofErr w:type="spellStart"/>
      <w:r w:rsidRPr="00CD4051">
        <w:rPr>
          <w:rFonts w:asciiTheme="majorBidi" w:hAnsiTheme="majorBidi" w:cstheme="majorBidi"/>
          <w:color w:val="0F0F0F"/>
          <w:sz w:val="28"/>
          <w:szCs w:val="28"/>
          <w:lang w:val="en-GB"/>
        </w:rPr>
        <w:t>энергетикалық</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ресурстар</w:t>
      </w:r>
      <w:proofErr w:type="spellEnd"/>
    </w:p>
    <w:p w14:paraId="47BBCB13" w14:textId="77777777" w:rsidR="0033714B" w:rsidRPr="00CD4051" w:rsidRDefault="0033714B" w:rsidP="00B80E4A">
      <w:pPr>
        <w:jc w:val="both"/>
        <w:rPr>
          <w:rFonts w:asciiTheme="majorBidi" w:hAnsiTheme="majorBidi" w:cstheme="majorBidi"/>
          <w:color w:val="0F0F0F"/>
          <w:sz w:val="28"/>
          <w:szCs w:val="28"/>
          <w:lang w:val="kk-KZ"/>
        </w:rPr>
      </w:pPr>
      <w:r w:rsidRPr="00CD4051">
        <w:rPr>
          <w:rFonts w:asciiTheme="majorBidi" w:hAnsiTheme="majorBidi" w:cstheme="majorBidi"/>
          <w:color w:val="0F0F0F"/>
          <w:sz w:val="28"/>
          <w:szCs w:val="28"/>
          <w:lang w:val="en-GB"/>
        </w:rPr>
        <w:t xml:space="preserve">• </w:t>
      </w:r>
      <w:r w:rsidRPr="00CD4051">
        <w:rPr>
          <w:rFonts w:asciiTheme="majorBidi" w:hAnsiTheme="majorBidi" w:cstheme="majorBidi"/>
          <w:color w:val="0F0F0F"/>
          <w:sz w:val="28"/>
          <w:szCs w:val="28"/>
          <w:lang w:val="en-GB"/>
        </w:rPr>
        <w:t>开采</w:t>
      </w:r>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kāicǎi</w:t>
      </w:r>
      <w:proofErr w:type="spellEnd"/>
      <w:r w:rsidRPr="00CD4051">
        <w:rPr>
          <w:rFonts w:asciiTheme="majorBidi" w:hAnsiTheme="majorBidi" w:cstheme="majorBidi"/>
          <w:color w:val="0F0F0F"/>
          <w:sz w:val="28"/>
          <w:szCs w:val="28"/>
          <w:lang w:val="en-GB"/>
        </w:rPr>
        <w:t xml:space="preserve">) - </w:t>
      </w:r>
      <w:r>
        <w:rPr>
          <w:rFonts w:asciiTheme="majorBidi" w:hAnsiTheme="majorBidi" w:cstheme="majorBidi"/>
          <w:color w:val="0F0F0F"/>
          <w:sz w:val="28"/>
          <w:szCs w:val="28"/>
          <w:lang w:val="kk-KZ"/>
        </w:rPr>
        <w:t>өндіру</w:t>
      </w:r>
    </w:p>
    <w:p w14:paraId="0A6A6635" w14:textId="77777777" w:rsidR="0033714B" w:rsidRPr="0033714B" w:rsidRDefault="0033714B" w:rsidP="00B80E4A">
      <w:pPr>
        <w:jc w:val="both"/>
        <w:rPr>
          <w:rFonts w:asciiTheme="majorBidi" w:hAnsiTheme="majorBidi" w:cstheme="majorBidi"/>
          <w:color w:val="0F0F0F"/>
          <w:sz w:val="28"/>
          <w:szCs w:val="28"/>
          <w:lang w:val="kk-KZ"/>
        </w:rPr>
      </w:pPr>
      <w:r w:rsidRPr="0033714B">
        <w:rPr>
          <w:rFonts w:asciiTheme="majorBidi" w:hAnsiTheme="majorBidi" w:cstheme="majorBidi"/>
          <w:color w:val="0F0F0F"/>
          <w:sz w:val="28"/>
          <w:szCs w:val="28"/>
          <w:lang w:val="kk-KZ"/>
        </w:rPr>
        <w:t xml:space="preserve">• </w:t>
      </w:r>
      <w:r w:rsidRPr="0033714B">
        <w:rPr>
          <w:rFonts w:asciiTheme="majorBidi" w:hAnsiTheme="majorBidi" w:cstheme="majorBidi"/>
          <w:color w:val="0F0F0F"/>
          <w:sz w:val="28"/>
          <w:szCs w:val="28"/>
          <w:lang w:val="kk-KZ"/>
        </w:rPr>
        <w:t>化石燃料</w:t>
      </w:r>
      <w:r w:rsidRPr="0033714B">
        <w:rPr>
          <w:rFonts w:asciiTheme="majorBidi" w:hAnsiTheme="majorBidi" w:cstheme="majorBidi"/>
          <w:color w:val="0F0F0F"/>
          <w:sz w:val="28"/>
          <w:szCs w:val="28"/>
          <w:lang w:val="kk-KZ"/>
        </w:rPr>
        <w:t xml:space="preserve"> (</w:t>
      </w:r>
      <w:proofErr w:type="spellStart"/>
      <w:r w:rsidRPr="0033714B">
        <w:rPr>
          <w:rFonts w:asciiTheme="majorBidi" w:hAnsiTheme="majorBidi" w:cstheme="majorBidi"/>
          <w:color w:val="0F0F0F"/>
          <w:sz w:val="28"/>
          <w:szCs w:val="28"/>
          <w:lang w:val="kk-KZ"/>
        </w:rPr>
        <w:t>huàshí</w:t>
      </w:r>
      <w:proofErr w:type="spellEnd"/>
      <w:r w:rsidRPr="0033714B">
        <w:rPr>
          <w:rFonts w:asciiTheme="majorBidi" w:hAnsiTheme="majorBidi" w:cstheme="majorBidi"/>
          <w:color w:val="0F0F0F"/>
          <w:sz w:val="28"/>
          <w:szCs w:val="28"/>
          <w:lang w:val="kk-KZ"/>
        </w:rPr>
        <w:t xml:space="preserve"> </w:t>
      </w:r>
      <w:proofErr w:type="spellStart"/>
      <w:r w:rsidRPr="0033714B">
        <w:rPr>
          <w:rFonts w:asciiTheme="majorBidi" w:hAnsiTheme="majorBidi" w:cstheme="majorBidi"/>
          <w:color w:val="0F0F0F"/>
          <w:sz w:val="28"/>
          <w:szCs w:val="28"/>
          <w:lang w:val="kk-KZ"/>
        </w:rPr>
        <w:t>ránliào</w:t>
      </w:r>
      <w:proofErr w:type="spellEnd"/>
      <w:r w:rsidRPr="0033714B">
        <w:rPr>
          <w:rFonts w:asciiTheme="majorBidi" w:hAnsiTheme="majorBidi" w:cstheme="majorBidi"/>
          <w:color w:val="0F0F0F"/>
          <w:sz w:val="28"/>
          <w:szCs w:val="28"/>
          <w:lang w:val="kk-KZ"/>
        </w:rPr>
        <w:t>) - қазбалы отын</w:t>
      </w:r>
    </w:p>
    <w:p w14:paraId="2EDFAB9D" w14:textId="77777777" w:rsidR="0033714B" w:rsidRPr="0033714B" w:rsidRDefault="0033714B" w:rsidP="00B80E4A">
      <w:pPr>
        <w:jc w:val="both"/>
        <w:rPr>
          <w:rFonts w:asciiTheme="majorBidi" w:hAnsiTheme="majorBidi" w:cstheme="majorBidi"/>
          <w:color w:val="0F0F0F"/>
          <w:sz w:val="28"/>
          <w:szCs w:val="28"/>
          <w:lang w:val="kk-KZ"/>
        </w:rPr>
      </w:pPr>
      <w:r w:rsidRPr="0033714B">
        <w:rPr>
          <w:rFonts w:asciiTheme="majorBidi" w:hAnsiTheme="majorBidi" w:cstheme="majorBidi"/>
          <w:color w:val="0F0F0F"/>
          <w:sz w:val="28"/>
          <w:szCs w:val="28"/>
          <w:lang w:val="kk-KZ"/>
        </w:rPr>
        <w:t xml:space="preserve">• </w:t>
      </w:r>
      <w:r w:rsidRPr="0033714B">
        <w:rPr>
          <w:rFonts w:asciiTheme="majorBidi" w:hAnsiTheme="majorBidi" w:cstheme="majorBidi"/>
          <w:color w:val="0F0F0F"/>
          <w:sz w:val="28"/>
          <w:szCs w:val="28"/>
          <w:lang w:val="kk-KZ"/>
        </w:rPr>
        <w:t>地下钻探</w:t>
      </w:r>
      <w:r w:rsidRPr="0033714B">
        <w:rPr>
          <w:rFonts w:asciiTheme="majorBidi" w:hAnsiTheme="majorBidi" w:cstheme="majorBidi"/>
          <w:color w:val="0F0F0F"/>
          <w:sz w:val="28"/>
          <w:szCs w:val="28"/>
          <w:lang w:val="kk-KZ"/>
        </w:rPr>
        <w:t xml:space="preserve"> (</w:t>
      </w:r>
      <w:proofErr w:type="spellStart"/>
      <w:r w:rsidRPr="0033714B">
        <w:rPr>
          <w:rFonts w:asciiTheme="majorBidi" w:hAnsiTheme="majorBidi" w:cstheme="majorBidi"/>
          <w:color w:val="0F0F0F"/>
          <w:sz w:val="28"/>
          <w:szCs w:val="28"/>
          <w:lang w:val="kk-KZ"/>
        </w:rPr>
        <w:t>dìxià</w:t>
      </w:r>
      <w:proofErr w:type="spellEnd"/>
      <w:r w:rsidRPr="0033714B">
        <w:rPr>
          <w:rFonts w:asciiTheme="majorBidi" w:hAnsiTheme="majorBidi" w:cstheme="majorBidi"/>
          <w:color w:val="0F0F0F"/>
          <w:sz w:val="28"/>
          <w:szCs w:val="28"/>
          <w:lang w:val="kk-KZ"/>
        </w:rPr>
        <w:t xml:space="preserve"> </w:t>
      </w:r>
      <w:proofErr w:type="spellStart"/>
      <w:r w:rsidRPr="0033714B">
        <w:rPr>
          <w:rFonts w:asciiTheme="majorBidi" w:hAnsiTheme="majorBidi" w:cstheme="majorBidi"/>
          <w:color w:val="0F0F0F"/>
          <w:sz w:val="28"/>
          <w:szCs w:val="28"/>
          <w:lang w:val="kk-KZ"/>
        </w:rPr>
        <w:t>zuàntàn</w:t>
      </w:r>
      <w:proofErr w:type="spellEnd"/>
      <w:r w:rsidRPr="0033714B">
        <w:rPr>
          <w:rFonts w:asciiTheme="majorBidi" w:hAnsiTheme="majorBidi" w:cstheme="majorBidi"/>
          <w:color w:val="0F0F0F"/>
          <w:sz w:val="28"/>
          <w:szCs w:val="28"/>
          <w:lang w:val="kk-KZ"/>
        </w:rPr>
        <w:t>) - жерасты бұрғылау</w:t>
      </w:r>
    </w:p>
    <w:p w14:paraId="55C76DE4" w14:textId="77777777" w:rsidR="0033714B" w:rsidRPr="0033714B" w:rsidRDefault="0033714B" w:rsidP="00B80E4A">
      <w:pPr>
        <w:jc w:val="both"/>
        <w:rPr>
          <w:rFonts w:asciiTheme="majorBidi" w:hAnsiTheme="majorBidi" w:cstheme="majorBidi"/>
          <w:color w:val="0F0F0F"/>
          <w:sz w:val="28"/>
          <w:szCs w:val="28"/>
          <w:lang w:val="kk-KZ"/>
        </w:rPr>
      </w:pPr>
      <w:r w:rsidRPr="0033714B">
        <w:rPr>
          <w:rFonts w:asciiTheme="majorBidi" w:hAnsiTheme="majorBidi" w:cstheme="majorBidi"/>
          <w:color w:val="0F0F0F"/>
          <w:sz w:val="28"/>
          <w:szCs w:val="28"/>
          <w:lang w:val="kk-KZ"/>
        </w:rPr>
        <w:t xml:space="preserve">• </w:t>
      </w:r>
      <w:r w:rsidRPr="0033714B">
        <w:rPr>
          <w:rFonts w:asciiTheme="majorBidi" w:hAnsiTheme="majorBidi" w:cstheme="majorBidi"/>
          <w:color w:val="0F0F0F"/>
          <w:sz w:val="28"/>
          <w:szCs w:val="28"/>
          <w:lang w:val="kk-KZ"/>
        </w:rPr>
        <w:t>地质学家</w:t>
      </w:r>
      <w:r w:rsidRPr="0033714B">
        <w:rPr>
          <w:rFonts w:asciiTheme="majorBidi" w:hAnsiTheme="majorBidi" w:cstheme="majorBidi"/>
          <w:color w:val="0F0F0F"/>
          <w:sz w:val="28"/>
          <w:szCs w:val="28"/>
          <w:lang w:val="kk-KZ"/>
        </w:rPr>
        <w:t xml:space="preserve"> (</w:t>
      </w:r>
      <w:proofErr w:type="spellStart"/>
      <w:r w:rsidRPr="0033714B">
        <w:rPr>
          <w:rFonts w:asciiTheme="majorBidi" w:hAnsiTheme="majorBidi" w:cstheme="majorBidi"/>
          <w:color w:val="0F0F0F"/>
          <w:sz w:val="28"/>
          <w:szCs w:val="28"/>
          <w:lang w:val="kk-KZ"/>
        </w:rPr>
        <w:t>dìzhì</w:t>
      </w:r>
      <w:proofErr w:type="spellEnd"/>
      <w:r w:rsidRPr="0033714B">
        <w:rPr>
          <w:rFonts w:asciiTheme="majorBidi" w:hAnsiTheme="majorBidi" w:cstheme="majorBidi"/>
          <w:color w:val="0F0F0F"/>
          <w:sz w:val="28"/>
          <w:szCs w:val="28"/>
          <w:lang w:val="kk-KZ"/>
        </w:rPr>
        <w:t xml:space="preserve"> </w:t>
      </w:r>
      <w:proofErr w:type="spellStart"/>
      <w:r w:rsidRPr="0033714B">
        <w:rPr>
          <w:rFonts w:asciiTheme="majorBidi" w:hAnsiTheme="majorBidi" w:cstheme="majorBidi"/>
          <w:color w:val="0F0F0F"/>
          <w:sz w:val="28"/>
          <w:szCs w:val="28"/>
          <w:lang w:val="kk-KZ"/>
        </w:rPr>
        <w:t>xuéjiā</w:t>
      </w:r>
      <w:proofErr w:type="spellEnd"/>
      <w:r w:rsidRPr="0033714B">
        <w:rPr>
          <w:rFonts w:asciiTheme="majorBidi" w:hAnsiTheme="majorBidi" w:cstheme="majorBidi"/>
          <w:color w:val="0F0F0F"/>
          <w:sz w:val="28"/>
          <w:szCs w:val="28"/>
          <w:lang w:val="kk-KZ"/>
        </w:rPr>
        <w:t>) - геологтар</w:t>
      </w:r>
    </w:p>
    <w:p w14:paraId="5ECFA515" w14:textId="77777777" w:rsidR="0033714B" w:rsidRPr="0033714B" w:rsidRDefault="0033714B" w:rsidP="00B80E4A">
      <w:pPr>
        <w:jc w:val="both"/>
        <w:rPr>
          <w:rFonts w:asciiTheme="majorBidi" w:hAnsiTheme="majorBidi" w:cstheme="majorBidi"/>
          <w:color w:val="0F0F0F"/>
          <w:sz w:val="28"/>
          <w:szCs w:val="28"/>
          <w:lang w:val="kk-KZ"/>
        </w:rPr>
      </w:pPr>
      <w:r w:rsidRPr="0033714B">
        <w:rPr>
          <w:rFonts w:asciiTheme="majorBidi" w:hAnsiTheme="majorBidi" w:cstheme="majorBidi"/>
          <w:color w:val="0F0F0F"/>
          <w:sz w:val="28"/>
          <w:szCs w:val="28"/>
          <w:lang w:val="kk-KZ"/>
        </w:rPr>
        <w:t xml:space="preserve">• </w:t>
      </w:r>
      <w:r w:rsidRPr="0033714B">
        <w:rPr>
          <w:rFonts w:asciiTheme="majorBidi" w:hAnsiTheme="majorBidi" w:cstheme="majorBidi"/>
          <w:color w:val="0F0F0F"/>
          <w:sz w:val="28"/>
          <w:szCs w:val="28"/>
          <w:lang w:val="kk-KZ"/>
        </w:rPr>
        <w:t>钻井队</w:t>
      </w:r>
      <w:r w:rsidRPr="0033714B">
        <w:rPr>
          <w:rFonts w:asciiTheme="majorBidi" w:hAnsiTheme="majorBidi" w:cstheme="majorBidi"/>
          <w:color w:val="0F0F0F"/>
          <w:sz w:val="28"/>
          <w:szCs w:val="28"/>
          <w:lang w:val="kk-KZ"/>
        </w:rPr>
        <w:t xml:space="preserve"> (</w:t>
      </w:r>
      <w:proofErr w:type="spellStart"/>
      <w:r w:rsidRPr="0033714B">
        <w:rPr>
          <w:rFonts w:asciiTheme="majorBidi" w:hAnsiTheme="majorBidi" w:cstheme="majorBidi"/>
          <w:color w:val="0F0F0F"/>
          <w:sz w:val="28"/>
          <w:szCs w:val="28"/>
          <w:lang w:val="kk-KZ"/>
        </w:rPr>
        <w:t>zuànjǐng</w:t>
      </w:r>
      <w:proofErr w:type="spellEnd"/>
      <w:r w:rsidRPr="0033714B">
        <w:rPr>
          <w:rFonts w:asciiTheme="majorBidi" w:hAnsiTheme="majorBidi" w:cstheme="majorBidi"/>
          <w:color w:val="0F0F0F"/>
          <w:sz w:val="28"/>
          <w:szCs w:val="28"/>
          <w:lang w:val="kk-KZ"/>
        </w:rPr>
        <w:t xml:space="preserve"> </w:t>
      </w:r>
      <w:proofErr w:type="spellStart"/>
      <w:r w:rsidRPr="0033714B">
        <w:rPr>
          <w:rFonts w:asciiTheme="majorBidi" w:hAnsiTheme="majorBidi" w:cstheme="majorBidi"/>
          <w:color w:val="0F0F0F"/>
          <w:sz w:val="28"/>
          <w:szCs w:val="28"/>
          <w:lang w:val="kk-KZ"/>
        </w:rPr>
        <w:t>duì</w:t>
      </w:r>
      <w:proofErr w:type="spellEnd"/>
      <w:r w:rsidRPr="0033714B">
        <w:rPr>
          <w:rFonts w:asciiTheme="majorBidi" w:hAnsiTheme="majorBidi" w:cstheme="majorBidi"/>
          <w:color w:val="0F0F0F"/>
          <w:sz w:val="28"/>
          <w:szCs w:val="28"/>
          <w:lang w:val="kk-KZ"/>
        </w:rPr>
        <w:t>) – бұрғылау бригадалары</w:t>
      </w:r>
    </w:p>
    <w:p w14:paraId="5EFD0DFD" w14:textId="77777777" w:rsidR="0033714B" w:rsidRPr="0033714B" w:rsidRDefault="0033714B" w:rsidP="00B80E4A">
      <w:pPr>
        <w:jc w:val="both"/>
        <w:rPr>
          <w:rFonts w:asciiTheme="majorBidi" w:hAnsiTheme="majorBidi" w:cstheme="majorBidi"/>
          <w:color w:val="0F0F0F"/>
          <w:sz w:val="28"/>
          <w:szCs w:val="28"/>
          <w:lang w:val="kk-KZ"/>
        </w:rPr>
      </w:pPr>
      <w:r w:rsidRPr="0033714B">
        <w:rPr>
          <w:rFonts w:asciiTheme="majorBidi" w:hAnsiTheme="majorBidi" w:cstheme="majorBidi"/>
          <w:color w:val="0F0F0F"/>
          <w:sz w:val="28"/>
          <w:szCs w:val="28"/>
          <w:lang w:val="kk-KZ"/>
        </w:rPr>
        <w:t xml:space="preserve">• </w:t>
      </w:r>
      <w:r w:rsidRPr="0033714B">
        <w:rPr>
          <w:rFonts w:asciiTheme="majorBidi" w:hAnsiTheme="majorBidi" w:cstheme="majorBidi"/>
          <w:color w:val="0F0F0F"/>
          <w:sz w:val="28"/>
          <w:szCs w:val="28"/>
          <w:lang w:val="kk-KZ"/>
        </w:rPr>
        <w:t>矿藏</w:t>
      </w:r>
      <w:r w:rsidRPr="0033714B">
        <w:rPr>
          <w:rFonts w:asciiTheme="majorBidi" w:hAnsiTheme="majorBidi" w:cstheme="majorBidi"/>
          <w:color w:val="0F0F0F"/>
          <w:sz w:val="28"/>
          <w:szCs w:val="28"/>
          <w:lang w:val="kk-KZ"/>
        </w:rPr>
        <w:t xml:space="preserve"> (</w:t>
      </w:r>
      <w:proofErr w:type="spellStart"/>
      <w:r w:rsidRPr="0033714B">
        <w:rPr>
          <w:rFonts w:asciiTheme="majorBidi" w:hAnsiTheme="majorBidi" w:cstheme="majorBidi"/>
          <w:color w:val="0F0F0F"/>
          <w:sz w:val="28"/>
          <w:szCs w:val="28"/>
          <w:lang w:val="kk-KZ"/>
        </w:rPr>
        <w:t>kuàngcáng</w:t>
      </w:r>
      <w:proofErr w:type="spellEnd"/>
      <w:r w:rsidRPr="0033714B">
        <w:rPr>
          <w:rFonts w:asciiTheme="majorBidi" w:hAnsiTheme="majorBidi" w:cstheme="majorBidi"/>
          <w:color w:val="0F0F0F"/>
          <w:sz w:val="28"/>
          <w:szCs w:val="28"/>
          <w:lang w:val="kk-KZ"/>
        </w:rPr>
        <w:t>) – пайдалы қазбалар қоры</w:t>
      </w:r>
    </w:p>
    <w:p w14:paraId="2D0E8A50" w14:textId="77777777" w:rsidR="0033714B" w:rsidRPr="0033714B" w:rsidRDefault="0033714B" w:rsidP="00B80E4A">
      <w:pPr>
        <w:jc w:val="both"/>
        <w:rPr>
          <w:rFonts w:asciiTheme="majorBidi" w:hAnsiTheme="majorBidi" w:cstheme="majorBidi"/>
          <w:color w:val="0F0F0F"/>
          <w:sz w:val="28"/>
          <w:szCs w:val="28"/>
          <w:lang w:val="kk-KZ"/>
        </w:rPr>
      </w:pPr>
      <w:r w:rsidRPr="0033714B">
        <w:rPr>
          <w:rFonts w:asciiTheme="majorBidi" w:hAnsiTheme="majorBidi" w:cstheme="majorBidi"/>
          <w:color w:val="0F0F0F"/>
          <w:sz w:val="28"/>
          <w:szCs w:val="28"/>
          <w:lang w:val="kk-KZ"/>
        </w:rPr>
        <w:t xml:space="preserve">• </w:t>
      </w:r>
      <w:r w:rsidRPr="0033714B">
        <w:rPr>
          <w:rFonts w:asciiTheme="majorBidi" w:hAnsiTheme="majorBidi" w:cstheme="majorBidi"/>
          <w:color w:val="0F0F0F"/>
          <w:sz w:val="28"/>
          <w:szCs w:val="28"/>
          <w:lang w:val="kk-KZ"/>
        </w:rPr>
        <w:t>勘探工作</w:t>
      </w:r>
      <w:r w:rsidRPr="0033714B">
        <w:rPr>
          <w:rFonts w:asciiTheme="majorBidi" w:hAnsiTheme="majorBidi" w:cstheme="majorBidi"/>
          <w:color w:val="0F0F0F"/>
          <w:sz w:val="28"/>
          <w:szCs w:val="28"/>
          <w:lang w:val="kk-KZ"/>
        </w:rPr>
        <w:t xml:space="preserve"> (</w:t>
      </w:r>
      <w:proofErr w:type="spellStart"/>
      <w:r w:rsidRPr="0033714B">
        <w:rPr>
          <w:rFonts w:asciiTheme="majorBidi" w:hAnsiTheme="majorBidi" w:cstheme="majorBidi"/>
          <w:color w:val="0F0F0F"/>
          <w:sz w:val="28"/>
          <w:szCs w:val="28"/>
          <w:lang w:val="kk-KZ"/>
        </w:rPr>
        <w:t>kāntàn</w:t>
      </w:r>
      <w:proofErr w:type="spellEnd"/>
      <w:r w:rsidRPr="0033714B">
        <w:rPr>
          <w:rFonts w:asciiTheme="majorBidi" w:hAnsiTheme="majorBidi" w:cstheme="majorBidi"/>
          <w:color w:val="0F0F0F"/>
          <w:sz w:val="28"/>
          <w:szCs w:val="28"/>
          <w:lang w:val="kk-KZ"/>
        </w:rPr>
        <w:t xml:space="preserve"> </w:t>
      </w:r>
      <w:proofErr w:type="spellStart"/>
      <w:r w:rsidRPr="0033714B">
        <w:rPr>
          <w:rFonts w:asciiTheme="majorBidi" w:hAnsiTheme="majorBidi" w:cstheme="majorBidi"/>
          <w:color w:val="0F0F0F"/>
          <w:sz w:val="28"/>
          <w:szCs w:val="28"/>
          <w:lang w:val="kk-KZ"/>
        </w:rPr>
        <w:t>gōngzuò</w:t>
      </w:r>
      <w:proofErr w:type="spellEnd"/>
      <w:r w:rsidRPr="0033714B">
        <w:rPr>
          <w:rFonts w:asciiTheme="majorBidi" w:hAnsiTheme="majorBidi" w:cstheme="majorBidi"/>
          <w:color w:val="0F0F0F"/>
          <w:sz w:val="28"/>
          <w:szCs w:val="28"/>
          <w:lang w:val="kk-KZ"/>
        </w:rPr>
        <w:t>) - барлау жұмыстары</w:t>
      </w:r>
    </w:p>
    <w:p w14:paraId="21DCEC04" w14:textId="77777777" w:rsidR="0033714B" w:rsidRPr="0033714B" w:rsidRDefault="0033714B" w:rsidP="00B80E4A">
      <w:pPr>
        <w:jc w:val="both"/>
        <w:rPr>
          <w:rFonts w:asciiTheme="majorBidi" w:hAnsiTheme="majorBidi" w:cstheme="majorBidi"/>
          <w:color w:val="0F0F0F"/>
          <w:sz w:val="28"/>
          <w:szCs w:val="28"/>
          <w:lang w:val="kk-KZ"/>
        </w:rPr>
      </w:pPr>
      <w:r w:rsidRPr="0033714B">
        <w:rPr>
          <w:rFonts w:asciiTheme="majorBidi" w:hAnsiTheme="majorBidi" w:cstheme="majorBidi"/>
          <w:color w:val="0F0F0F"/>
          <w:sz w:val="28"/>
          <w:szCs w:val="28"/>
          <w:lang w:val="kk-KZ"/>
        </w:rPr>
        <w:t xml:space="preserve">• </w:t>
      </w:r>
      <w:r w:rsidRPr="0033714B">
        <w:rPr>
          <w:rFonts w:asciiTheme="majorBidi" w:hAnsiTheme="majorBidi" w:cstheme="majorBidi"/>
          <w:color w:val="0F0F0F"/>
          <w:sz w:val="28"/>
          <w:szCs w:val="28"/>
          <w:lang w:val="kk-KZ"/>
        </w:rPr>
        <w:t>储气层</w:t>
      </w:r>
      <w:r w:rsidRPr="0033714B">
        <w:rPr>
          <w:rFonts w:asciiTheme="majorBidi" w:hAnsiTheme="majorBidi" w:cstheme="majorBidi"/>
          <w:color w:val="0F0F0F"/>
          <w:sz w:val="28"/>
          <w:szCs w:val="28"/>
          <w:lang w:val="kk-KZ"/>
        </w:rPr>
        <w:t xml:space="preserve"> (</w:t>
      </w:r>
      <w:proofErr w:type="spellStart"/>
      <w:r w:rsidRPr="0033714B">
        <w:rPr>
          <w:rFonts w:asciiTheme="majorBidi" w:hAnsiTheme="majorBidi" w:cstheme="majorBidi"/>
          <w:color w:val="0F0F0F"/>
          <w:sz w:val="28"/>
          <w:szCs w:val="28"/>
          <w:lang w:val="kk-KZ"/>
        </w:rPr>
        <w:t>chǔ</w:t>
      </w:r>
      <w:proofErr w:type="spellEnd"/>
      <w:r w:rsidRPr="0033714B">
        <w:rPr>
          <w:rFonts w:asciiTheme="majorBidi" w:hAnsiTheme="majorBidi" w:cstheme="majorBidi"/>
          <w:color w:val="0F0F0F"/>
          <w:sz w:val="28"/>
          <w:szCs w:val="28"/>
          <w:lang w:val="kk-KZ"/>
        </w:rPr>
        <w:t xml:space="preserve"> </w:t>
      </w:r>
      <w:proofErr w:type="spellStart"/>
      <w:r w:rsidRPr="0033714B">
        <w:rPr>
          <w:rFonts w:asciiTheme="majorBidi" w:hAnsiTheme="majorBidi" w:cstheme="majorBidi"/>
          <w:color w:val="0F0F0F"/>
          <w:sz w:val="28"/>
          <w:szCs w:val="28"/>
          <w:lang w:val="kk-KZ"/>
        </w:rPr>
        <w:t>qì</w:t>
      </w:r>
      <w:proofErr w:type="spellEnd"/>
      <w:r w:rsidRPr="0033714B">
        <w:rPr>
          <w:rFonts w:asciiTheme="majorBidi" w:hAnsiTheme="majorBidi" w:cstheme="majorBidi"/>
          <w:color w:val="0F0F0F"/>
          <w:sz w:val="28"/>
          <w:szCs w:val="28"/>
          <w:lang w:val="kk-KZ"/>
        </w:rPr>
        <w:t xml:space="preserve"> </w:t>
      </w:r>
      <w:proofErr w:type="spellStart"/>
      <w:r w:rsidRPr="0033714B">
        <w:rPr>
          <w:rFonts w:asciiTheme="majorBidi" w:hAnsiTheme="majorBidi" w:cstheme="majorBidi"/>
          <w:color w:val="0F0F0F"/>
          <w:sz w:val="28"/>
          <w:szCs w:val="28"/>
          <w:lang w:val="kk-KZ"/>
        </w:rPr>
        <w:t>céng</w:t>
      </w:r>
      <w:proofErr w:type="spellEnd"/>
      <w:r w:rsidRPr="0033714B">
        <w:rPr>
          <w:rFonts w:asciiTheme="majorBidi" w:hAnsiTheme="majorBidi" w:cstheme="majorBidi"/>
          <w:color w:val="0F0F0F"/>
          <w:sz w:val="28"/>
          <w:szCs w:val="28"/>
          <w:lang w:val="kk-KZ"/>
        </w:rPr>
        <w:t>) – газы бар түзіліс</w:t>
      </w:r>
    </w:p>
    <w:p w14:paraId="33571DD6" w14:textId="77777777" w:rsidR="0033714B" w:rsidRPr="0033714B" w:rsidRDefault="0033714B" w:rsidP="00B80E4A">
      <w:pPr>
        <w:jc w:val="both"/>
        <w:rPr>
          <w:rFonts w:asciiTheme="majorBidi" w:hAnsiTheme="majorBidi" w:cstheme="majorBidi"/>
          <w:color w:val="0F0F0F"/>
          <w:sz w:val="28"/>
          <w:szCs w:val="28"/>
          <w:lang w:val="kk-KZ"/>
        </w:rPr>
      </w:pPr>
      <w:r w:rsidRPr="0033714B">
        <w:rPr>
          <w:rFonts w:asciiTheme="majorBidi" w:hAnsiTheme="majorBidi" w:cstheme="majorBidi"/>
          <w:color w:val="0F0F0F"/>
          <w:sz w:val="28"/>
          <w:szCs w:val="28"/>
          <w:lang w:val="kk-KZ"/>
        </w:rPr>
        <w:t xml:space="preserve">• </w:t>
      </w:r>
      <w:r w:rsidRPr="0033714B">
        <w:rPr>
          <w:rFonts w:asciiTheme="majorBidi" w:hAnsiTheme="majorBidi" w:cstheme="majorBidi"/>
          <w:color w:val="0F0F0F"/>
          <w:sz w:val="28"/>
          <w:szCs w:val="28"/>
          <w:lang w:val="kk-KZ"/>
        </w:rPr>
        <w:t>管道输送</w:t>
      </w:r>
      <w:r w:rsidRPr="0033714B">
        <w:rPr>
          <w:rFonts w:asciiTheme="majorBidi" w:hAnsiTheme="majorBidi" w:cstheme="majorBidi"/>
          <w:color w:val="0F0F0F"/>
          <w:sz w:val="28"/>
          <w:szCs w:val="28"/>
          <w:lang w:val="kk-KZ"/>
        </w:rPr>
        <w:t xml:space="preserve"> (</w:t>
      </w:r>
      <w:proofErr w:type="spellStart"/>
      <w:r w:rsidRPr="0033714B">
        <w:rPr>
          <w:rFonts w:asciiTheme="majorBidi" w:hAnsiTheme="majorBidi" w:cstheme="majorBidi"/>
          <w:color w:val="0F0F0F"/>
          <w:sz w:val="28"/>
          <w:szCs w:val="28"/>
          <w:lang w:val="kk-KZ"/>
        </w:rPr>
        <w:t>guǎndào</w:t>
      </w:r>
      <w:proofErr w:type="spellEnd"/>
      <w:r w:rsidRPr="0033714B">
        <w:rPr>
          <w:rFonts w:asciiTheme="majorBidi" w:hAnsiTheme="majorBidi" w:cstheme="majorBidi"/>
          <w:color w:val="0F0F0F"/>
          <w:sz w:val="28"/>
          <w:szCs w:val="28"/>
          <w:lang w:val="kk-KZ"/>
        </w:rPr>
        <w:t xml:space="preserve"> </w:t>
      </w:r>
      <w:proofErr w:type="spellStart"/>
      <w:r w:rsidRPr="0033714B">
        <w:rPr>
          <w:rFonts w:asciiTheme="majorBidi" w:hAnsiTheme="majorBidi" w:cstheme="majorBidi"/>
          <w:color w:val="0F0F0F"/>
          <w:sz w:val="28"/>
          <w:szCs w:val="28"/>
          <w:lang w:val="kk-KZ"/>
        </w:rPr>
        <w:t>shūsòng</w:t>
      </w:r>
      <w:proofErr w:type="spellEnd"/>
      <w:r w:rsidRPr="0033714B">
        <w:rPr>
          <w:rFonts w:asciiTheme="majorBidi" w:hAnsiTheme="majorBidi" w:cstheme="majorBidi"/>
          <w:color w:val="0F0F0F"/>
          <w:sz w:val="28"/>
          <w:szCs w:val="28"/>
          <w:lang w:val="kk-KZ"/>
        </w:rPr>
        <w:t>) – құбыр арқылы тасымалдау</w:t>
      </w:r>
    </w:p>
    <w:p w14:paraId="3020600D" w14:textId="77777777" w:rsidR="0033714B" w:rsidRPr="0033714B" w:rsidRDefault="0033714B" w:rsidP="00B80E4A">
      <w:pPr>
        <w:jc w:val="both"/>
        <w:rPr>
          <w:rFonts w:asciiTheme="majorBidi" w:hAnsiTheme="majorBidi" w:cstheme="majorBidi"/>
          <w:color w:val="0F0F0F"/>
          <w:sz w:val="28"/>
          <w:szCs w:val="28"/>
          <w:lang w:val="kk-KZ"/>
        </w:rPr>
      </w:pPr>
      <w:r w:rsidRPr="0033714B">
        <w:rPr>
          <w:rFonts w:asciiTheme="majorBidi" w:hAnsiTheme="majorBidi" w:cstheme="majorBidi"/>
          <w:color w:val="0F0F0F"/>
          <w:sz w:val="28"/>
          <w:szCs w:val="28"/>
          <w:lang w:val="kk-KZ"/>
        </w:rPr>
        <w:t xml:space="preserve">• </w:t>
      </w:r>
      <w:r w:rsidRPr="0033714B">
        <w:rPr>
          <w:rFonts w:asciiTheme="majorBidi" w:hAnsiTheme="majorBidi" w:cstheme="majorBidi"/>
          <w:color w:val="0F0F0F"/>
          <w:sz w:val="28"/>
          <w:szCs w:val="28"/>
          <w:lang w:val="kk-KZ"/>
        </w:rPr>
        <w:t>加工厂</w:t>
      </w:r>
      <w:r w:rsidRPr="0033714B">
        <w:rPr>
          <w:rFonts w:asciiTheme="majorBidi" w:hAnsiTheme="majorBidi" w:cstheme="majorBidi"/>
          <w:color w:val="0F0F0F"/>
          <w:sz w:val="28"/>
          <w:szCs w:val="28"/>
          <w:lang w:val="kk-KZ"/>
        </w:rPr>
        <w:t xml:space="preserve"> (</w:t>
      </w:r>
      <w:proofErr w:type="spellStart"/>
      <w:r w:rsidRPr="0033714B">
        <w:rPr>
          <w:rFonts w:asciiTheme="majorBidi" w:hAnsiTheme="majorBidi" w:cstheme="majorBidi"/>
          <w:color w:val="0F0F0F"/>
          <w:sz w:val="28"/>
          <w:szCs w:val="28"/>
          <w:lang w:val="kk-KZ"/>
        </w:rPr>
        <w:t>jiāgōng</w:t>
      </w:r>
      <w:proofErr w:type="spellEnd"/>
      <w:r w:rsidRPr="0033714B">
        <w:rPr>
          <w:rFonts w:asciiTheme="majorBidi" w:hAnsiTheme="majorBidi" w:cstheme="majorBidi"/>
          <w:color w:val="0F0F0F"/>
          <w:sz w:val="28"/>
          <w:szCs w:val="28"/>
          <w:lang w:val="kk-KZ"/>
        </w:rPr>
        <w:t xml:space="preserve"> </w:t>
      </w:r>
      <w:proofErr w:type="spellStart"/>
      <w:r w:rsidRPr="0033714B">
        <w:rPr>
          <w:rFonts w:asciiTheme="majorBidi" w:hAnsiTheme="majorBidi" w:cstheme="majorBidi"/>
          <w:color w:val="0F0F0F"/>
          <w:sz w:val="28"/>
          <w:szCs w:val="28"/>
          <w:lang w:val="kk-KZ"/>
        </w:rPr>
        <w:t>chǎng</w:t>
      </w:r>
      <w:proofErr w:type="spellEnd"/>
      <w:r w:rsidRPr="0033714B">
        <w:rPr>
          <w:rFonts w:asciiTheme="majorBidi" w:hAnsiTheme="majorBidi" w:cstheme="majorBidi"/>
          <w:color w:val="0F0F0F"/>
          <w:sz w:val="28"/>
          <w:szCs w:val="28"/>
          <w:lang w:val="kk-KZ"/>
        </w:rPr>
        <w:t>) - өңдеу зауыты</w:t>
      </w:r>
    </w:p>
    <w:p w14:paraId="6511AD3C" w14:textId="77777777" w:rsidR="0033714B" w:rsidRPr="00475C6C" w:rsidRDefault="0033714B" w:rsidP="00B80E4A">
      <w:pPr>
        <w:jc w:val="both"/>
        <w:rPr>
          <w:rFonts w:asciiTheme="majorBidi" w:hAnsiTheme="majorBidi" w:cstheme="majorBidi"/>
          <w:color w:val="0F0F0F"/>
          <w:sz w:val="28"/>
          <w:szCs w:val="28"/>
          <w:lang w:val="kk-KZ"/>
        </w:rPr>
      </w:pPr>
      <w:r w:rsidRPr="00475C6C">
        <w:rPr>
          <w:rFonts w:asciiTheme="majorBidi" w:hAnsiTheme="majorBidi" w:cstheme="majorBidi"/>
          <w:color w:val="0F0F0F"/>
          <w:sz w:val="28"/>
          <w:szCs w:val="28"/>
          <w:lang w:val="kk-KZ"/>
        </w:rPr>
        <w:t xml:space="preserve">• </w:t>
      </w:r>
      <w:r w:rsidRPr="00475C6C">
        <w:rPr>
          <w:rFonts w:asciiTheme="majorBidi" w:hAnsiTheme="majorBidi" w:cstheme="majorBidi"/>
          <w:color w:val="0F0F0F"/>
          <w:sz w:val="28"/>
          <w:szCs w:val="28"/>
          <w:lang w:val="kk-KZ"/>
        </w:rPr>
        <w:t>环境问题</w:t>
      </w:r>
      <w:r w:rsidRPr="00475C6C">
        <w:rPr>
          <w:rFonts w:asciiTheme="majorBidi" w:hAnsiTheme="majorBidi" w:cstheme="majorBidi"/>
          <w:color w:val="0F0F0F"/>
          <w:sz w:val="28"/>
          <w:szCs w:val="28"/>
          <w:lang w:val="kk-KZ"/>
        </w:rPr>
        <w:t xml:space="preserve"> (</w:t>
      </w:r>
      <w:proofErr w:type="spellStart"/>
      <w:r w:rsidRPr="00475C6C">
        <w:rPr>
          <w:rFonts w:asciiTheme="majorBidi" w:hAnsiTheme="majorBidi" w:cstheme="majorBidi"/>
          <w:color w:val="0F0F0F"/>
          <w:sz w:val="28"/>
          <w:szCs w:val="28"/>
          <w:lang w:val="kk-KZ"/>
        </w:rPr>
        <w:t>huánjìng</w:t>
      </w:r>
      <w:proofErr w:type="spellEnd"/>
      <w:r w:rsidRPr="00475C6C">
        <w:rPr>
          <w:rFonts w:asciiTheme="majorBidi" w:hAnsiTheme="majorBidi" w:cstheme="majorBidi"/>
          <w:color w:val="0F0F0F"/>
          <w:sz w:val="28"/>
          <w:szCs w:val="28"/>
          <w:lang w:val="kk-KZ"/>
        </w:rPr>
        <w:t xml:space="preserve"> </w:t>
      </w:r>
      <w:proofErr w:type="spellStart"/>
      <w:r w:rsidRPr="00475C6C">
        <w:rPr>
          <w:rFonts w:asciiTheme="majorBidi" w:hAnsiTheme="majorBidi" w:cstheme="majorBidi"/>
          <w:color w:val="0F0F0F"/>
          <w:sz w:val="28"/>
          <w:szCs w:val="28"/>
          <w:lang w:val="kk-KZ"/>
        </w:rPr>
        <w:t>wèntí</w:t>
      </w:r>
      <w:proofErr w:type="spellEnd"/>
      <w:r w:rsidRPr="00475C6C">
        <w:rPr>
          <w:rFonts w:asciiTheme="majorBidi" w:hAnsiTheme="majorBidi" w:cstheme="majorBidi"/>
          <w:color w:val="0F0F0F"/>
          <w:sz w:val="28"/>
          <w:szCs w:val="28"/>
          <w:lang w:val="kk-KZ"/>
        </w:rPr>
        <w:t>) - экологиялық проблемалар</w:t>
      </w:r>
    </w:p>
    <w:p w14:paraId="722FC0D1" w14:textId="77777777" w:rsidR="0033714B" w:rsidRPr="00475C6C" w:rsidRDefault="0033714B" w:rsidP="00B80E4A">
      <w:pPr>
        <w:jc w:val="both"/>
        <w:rPr>
          <w:rFonts w:asciiTheme="majorBidi" w:hAnsiTheme="majorBidi" w:cstheme="majorBidi"/>
          <w:color w:val="0F0F0F"/>
          <w:sz w:val="28"/>
          <w:szCs w:val="28"/>
          <w:lang w:val="kk-KZ"/>
        </w:rPr>
      </w:pPr>
      <w:r w:rsidRPr="00475C6C">
        <w:rPr>
          <w:rFonts w:asciiTheme="majorBidi" w:hAnsiTheme="majorBidi" w:cstheme="majorBidi"/>
          <w:color w:val="0F0F0F"/>
          <w:sz w:val="28"/>
          <w:szCs w:val="28"/>
          <w:lang w:val="kk-KZ"/>
        </w:rPr>
        <w:t xml:space="preserve">• </w:t>
      </w:r>
      <w:r w:rsidRPr="00475C6C">
        <w:rPr>
          <w:rFonts w:asciiTheme="majorBidi" w:hAnsiTheme="majorBidi" w:cstheme="majorBidi"/>
          <w:color w:val="0F0F0F"/>
          <w:sz w:val="28"/>
          <w:szCs w:val="28"/>
          <w:lang w:val="kk-KZ"/>
        </w:rPr>
        <w:t>环保的能源替代品</w:t>
      </w:r>
      <w:r w:rsidRPr="00475C6C">
        <w:rPr>
          <w:rFonts w:asciiTheme="majorBidi" w:hAnsiTheme="majorBidi" w:cstheme="majorBidi"/>
          <w:color w:val="0F0F0F"/>
          <w:sz w:val="28"/>
          <w:szCs w:val="28"/>
          <w:lang w:val="kk-KZ"/>
        </w:rPr>
        <w:t xml:space="preserve"> (</w:t>
      </w:r>
      <w:proofErr w:type="spellStart"/>
      <w:r w:rsidRPr="00475C6C">
        <w:rPr>
          <w:rFonts w:asciiTheme="majorBidi" w:hAnsiTheme="majorBidi" w:cstheme="majorBidi"/>
          <w:color w:val="0F0F0F"/>
          <w:sz w:val="28"/>
          <w:szCs w:val="28"/>
          <w:lang w:val="kk-KZ"/>
        </w:rPr>
        <w:t>huánbǎo</w:t>
      </w:r>
      <w:proofErr w:type="spellEnd"/>
      <w:r w:rsidRPr="00475C6C">
        <w:rPr>
          <w:rFonts w:asciiTheme="majorBidi" w:hAnsiTheme="majorBidi" w:cstheme="majorBidi"/>
          <w:color w:val="0F0F0F"/>
          <w:sz w:val="28"/>
          <w:szCs w:val="28"/>
          <w:lang w:val="kk-KZ"/>
        </w:rPr>
        <w:t xml:space="preserve"> </w:t>
      </w:r>
      <w:proofErr w:type="spellStart"/>
      <w:r w:rsidRPr="00475C6C">
        <w:rPr>
          <w:rFonts w:asciiTheme="majorBidi" w:hAnsiTheme="majorBidi" w:cstheme="majorBidi"/>
          <w:color w:val="0F0F0F"/>
          <w:sz w:val="28"/>
          <w:szCs w:val="28"/>
          <w:lang w:val="kk-KZ"/>
        </w:rPr>
        <w:t>de</w:t>
      </w:r>
      <w:proofErr w:type="spellEnd"/>
      <w:r w:rsidRPr="00475C6C">
        <w:rPr>
          <w:rFonts w:asciiTheme="majorBidi" w:hAnsiTheme="majorBidi" w:cstheme="majorBidi"/>
          <w:color w:val="0F0F0F"/>
          <w:sz w:val="28"/>
          <w:szCs w:val="28"/>
          <w:lang w:val="kk-KZ"/>
        </w:rPr>
        <w:t xml:space="preserve"> </w:t>
      </w:r>
      <w:proofErr w:type="spellStart"/>
      <w:r w:rsidRPr="00475C6C">
        <w:rPr>
          <w:rFonts w:asciiTheme="majorBidi" w:hAnsiTheme="majorBidi" w:cstheme="majorBidi"/>
          <w:color w:val="0F0F0F"/>
          <w:sz w:val="28"/>
          <w:szCs w:val="28"/>
          <w:lang w:val="kk-KZ"/>
        </w:rPr>
        <w:t>néngyuán</w:t>
      </w:r>
      <w:proofErr w:type="spellEnd"/>
      <w:r w:rsidRPr="00475C6C">
        <w:rPr>
          <w:rFonts w:asciiTheme="majorBidi" w:hAnsiTheme="majorBidi" w:cstheme="majorBidi"/>
          <w:color w:val="0F0F0F"/>
          <w:sz w:val="28"/>
          <w:szCs w:val="28"/>
          <w:lang w:val="kk-KZ"/>
        </w:rPr>
        <w:t xml:space="preserve"> </w:t>
      </w:r>
      <w:proofErr w:type="spellStart"/>
      <w:r w:rsidRPr="00475C6C">
        <w:rPr>
          <w:rFonts w:asciiTheme="majorBidi" w:hAnsiTheme="majorBidi" w:cstheme="majorBidi"/>
          <w:color w:val="0F0F0F"/>
          <w:sz w:val="28"/>
          <w:szCs w:val="28"/>
          <w:lang w:val="kk-KZ"/>
        </w:rPr>
        <w:t>tìdàipǐn</w:t>
      </w:r>
      <w:proofErr w:type="spellEnd"/>
      <w:r w:rsidRPr="00475C6C">
        <w:rPr>
          <w:rFonts w:asciiTheme="majorBidi" w:hAnsiTheme="majorBidi" w:cstheme="majorBidi"/>
          <w:color w:val="0F0F0F"/>
          <w:sz w:val="28"/>
          <w:szCs w:val="28"/>
          <w:lang w:val="kk-KZ"/>
        </w:rPr>
        <w:t>) – экологиялық таза баламалы энергия көздері</w:t>
      </w:r>
    </w:p>
    <w:p w14:paraId="2D0512F4" w14:textId="77777777" w:rsidR="0033714B" w:rsidRDefault="0033714B" w:rsidP="00B80E4A">
      <w:pPr>
        <w:jc w:val="both"/>
        <w:rPr>
          <w:rFonts w:asciiTheme="majorBidi" w:hAnsiTheme="majorBidi" w:cstheme="majorBidi"/>
          <w:color w:val="0F0F0F"/>
          <w:sz w:val="28"/>
          <w:szCs w:val="28"/>
          <w:lang w:val="en-GB"/>
        </w:rPr>
      </w:pPr>
      <w:r>
        <w:rPr>
          <w:rFonts w:asciiTheme="majorBidi" w:hAnsiTheme="majorBidi" w:cstheme="majorBidi"/>
          <w:color w:val="0F0F0F"/>
          <w:sz w:val="28"/>
          <w:szCs w:val="28"/>
          <w:lang w:val="kk-KZ"/>
        </w:rPr>
        <w:t>Жаттығулар:</w:t>
      </w:r>
    </w:p>
    <w:p w14:paraId="36B4EC3D" w14:textId="77777777" w:rsidR="0033714B" w:rsidRPr="00CD4051" w:rsidRDefault="0033714B" w:rsidP="005D7C0E">
      <w:pPr>
        <w:pStyle w:val="a3"/>
        <w:numPr>
          <w:ilvl w:val="0"/>
          <w:numId w:val="52"/>
        </w:numPr>
        <w:spacing w:after="0" w:line="240" w:lineRule="auto"/>
        <w:ind w:left="0"/>
        <w:jc w:val="both"/>
        <w:rPr>
          <w:rFonts w:asciiTheme="majorBidi" w:hAnsiTheme="majorBidi" w:cstheme="majorBidi"/>
          <w:color w:val="0F0F0F"/>
          <w:sz w:val="28"/>
          <w:szCs w:val="28"/>
          <w:lang w:val="kk-KZ"/>
        </w:rPr>
      </w:pPr>
      <w:proofErr w:type="spellStart"/>
      <w:r w:rsidRPr="00CD4051">
        <w:rPr>
          <w:rFonts w:asciiTheme="majorBidi" w:hAnsiTheme="majorBidi" w:cstheme="majorBidi"/>
          <w:color w:val="0F0F0F"/>
          <w:sz w:val="28"/>
          <w:szCs w:val="28"/>
          <w:lang w:val="en-GB"/>
        </w:rPr>
        <w:t>Бос</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орындарды</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толтыр</w:t>
      </w:r>
      <w:proofErr w:type="spellEnd"/>
      <w:r w:rsidRPr="00CD4051">
        <w:rPr>
          <w:rFonts w:asciiTheme="majorBidi" w:hAnsiTheme="majorBidi" w:cstheme="majorBidi"/>
          <w:color w:val="0F0F0F"/>
          <w:sz w:val="28"/>
          <w:szCs w:val="28"/>
          <w:lang w:val="kk-KZ"/>
        </w:rPr>
        <w:t>у.</w:t>
      </w:r>
    </w:p>
    <w:p w14:paraId="55D7B295" w14:textId="77777777" w:rsidR="0033714B" w:rsidRPr="00475C6C" w:rsidRDefault="0033714B" w:rsidP="005D7C0E">
      <w:pPr>
        <w:pStyle w:val="a3"/>
        <w:numPr>
          <w:ilvl w:val="0"/>
          <w:numId w:val="53"/>
        </w:numPr>
        <w:spacing w:after="0" w:line="240" w:lineRule="auto"/>
        <w:ind w:left="0"/>
        <w:jc w:val="both"/>
        <w:rPr>
          <w:rFonts w:asciiTheme="majorBidi" w:hAnsiTheme="majorBidi" w:cstheme="majorBidi"/>
          <w:color w:val="0F0F0F"/>
          <w:sz w:val="28"/>
          <w:szCs w:val="28"/>
          <w:lang w:val="kk-KZ"/>
        </w:rPr>
      </w:pPr>
      <w:r w:rsidRPr="00475C6C">
        <w:rPr>
          <w:rFonts w:asciiTheme="majorBidi" w:hAnsiTheme="majorBidi" w:cstheme="majorBidi"/>
          <w:color w:val="0F0F0F"/>
          <w:sz w:val="28"/>
          <w:szCs w:val="28"/>
          <w:lang w:val="kk-KZ"/>
        </w:rPr>
        <w:t>石油和</w:t>
      </w:r>
      <w:r w:rsidRPr="00475C6C">
        <w:rPr>
          <w:rFonts w:asciiTheme="majorBidi" w:hAnsiTheme="majorBidi" w:cstheme="majorBidi"/>
          <w:color w:val="0F0F0F"/>
          <w:sz w:val="28"/>
          <w:szCs w:val="28"/>
          <w:lang w:val="kk-KZ"/>
        </w:rPr>
        <w:t>___</w:t>
      </w:r>
      <w:r w:rsidRPr="00475C6C">
        <w:rPr>
          <w:rFonts w:asciiTheme="majorBidi" w:hAnsiTheme="majorBidi" w:cstheme="majorBidi"/>
          <w:color w:val="0F0F0F"/>
          <w:sz w:val="28"/>
          <w:szCs w:val="28"/>
          <w:lang w:val="kk-KZ"/>
        </w:rPr>
        <w:t>是重要的能源资源。（填空：天然气）</w:t>
      </w:r>
    </w:p>
    <w:p w14:paraId="4EEAD079" w14:textId="77777777" w:rsidR="0033714B" w:rsidRPr="00475C6C" w:rsidRDefault="0033714B" w:rsidP="005D7C0E">
      <w:pPr>
        <w:pStyle w:val="a3"/>
        <w:numPr>
          <w:ilvl w:val="0"/>
          <w:numId w:val="53"/>
        </w:numPr>
        <w:spacing w:after="0" w:line="240" w:lineRule="auto"/>
        <w:ind w:left="0"/>
        <w:jc w:val="both"/>
        <w:rPr>
          <w:rFonts w:asciiTheme="majorBidi" w:hAnsiTheme="majorBidi" w:cstheme="majorBidi"/>
          <w:color w:val="0F0F0F"/>
          <w:sz w:val="28"/>
          <w:szCs w:val="28"/>
          <w:lang w:val="kk-KZ"/>
        </w:rPr>
      </w:pPr>
      <w:r w:rsidRPr="00475C6C">
        <w:rPr>
          <w:rFonts w:asciiTheme="majorBidi" w:hAnsiTheme="majorBidi" w:cstheme="majorBidi"/>
          <w:color w:val="0F0F0F"/>
          <w:sz w:val="28"/>
          <w:szCs w:val="28"/>
          <w:lang w:val="kk-KZ"/>
        </w:rPr>
        <w:t>___</w:t>
      </w:r>
      <w:r w:rsidRPr="00475C6C">
        <w:rPr>
          <w:rFonts w:asciiTheme="majorBidi" w:hAnsiTheme="majorBidi" w:cstheme="majorBidi"/>
          <w:color w:val="0F0F0F"/>
          <w:sz w:val="28"/>
          <w:szCs w:val="28"/>
          <w:lang w:val="kk-KZ"/>
        </w:rPr>
        <w:t>是一种重要的化石燃料。（填空：石油）</w:t>
      </w:r>
    </w:p>
    <w:p w14:paraId="214CA3B3" w14:textId="77777777" w:rsidR="0033714B" w:rsidRPr="00475C6C" w:rsidRDefault="0033714B" w:rsidP="005D7C0E">
      <w:pPr>
        <w:pStyle w:val="a3"/>
        <w:numPr>
          <w:ilvl w:val="0"/>
          <w:numId w:val="53"/>
        </w:numPr>
        <w:spacing w:after="0" w:line="240" w:lineRule="auto"/>
        <w:ind w:left="0"/>
        <w:jc w:val="both"/>
        <w:rPr>
          <w:rFonts w:asciiTheme="majorBidi" w:hAnsiTheme="majorBidi" w:cstheme="majorBidi"/>
          <w:color w:val="0F0F0F"/>
          <w:sz w:val="28"/>
          <w:szCs w:val="28"/>
          <w:lang w:val="kk-KZ"/>
        </w:rPr>
      </w:pPr>
      <w:r w:rsidRPr="00475C6C">
        <w:rPr>
          <w:rFonts w:asciiTheme="majorBidi" w:hAnsiTheme="majorBidi" w:cstheme="majorBidi"/>
          <w:color w:val="0F0F0F"/>
          <w:sz w:val="28"/>
          <w:szCs w:val="28"/>
          <w:lang w:val="kk-KZ"/>
        </w:rPr>
        <w:t>地下钻探是进行石油和天然气</w:t>
      </w:r>
      <w:r w:rsidRPr="00475C6C">
        <w:rPr>
          <w:rFonts w:asciiTheme="majorBidi" w:hAnsiTheme="majorBidi" w:cstheme="majorBidi"/>
          <w:color w:val="0F0F0F"/>
          <w:sz w:val="28"/>
          <w:szCs w:val="28"/>
          <w:lang w:val="kk-KZ"/>
        </w:rPr>
        <w:t>___</w:t>
      </w:r>
      <w:r w:rsidRPr="00475C6C">
        <w:rPr>
          <w:rFonts w:asciiTheme="majorBidi" w:hAnsiTheme="majorBidi" w:cstheme="majorBidi"/>
          <w:color w:val="0F0F0F"/>
          <w:sz w:val="28"/>
          <w:szCs w:val="28"/>
          <w:lang w:val="kk-KZ"/>
        </w:rPr>
        <w:t>的常用方法。（填空：开</w:t>
      </w:r>
    </w:p>
    <w:p w14:paraId="1430D987" w14:textId="77777777" w:rsidR="0033714B" w:rsidRPr="00CD4051" w:rsidRDefault="0033714B" w:rsidP="005D7C0E">
      <w:pPr>
        <w:pStyle w:val="a3"/>
        <w:numPr>
          <w:ilvl w:val="0"/>
          <w:numId w:val="52"/>
        </w:numPr>
        <w:spacing w:after="0" w:line="240" w:lineRule="auto"/>
        <w:ind w:left="0"/>
        <w:jc w:val="both"/>
        <w:rPr>
          <w:rFonts w:asciiTheme="majorBidi" w:hAnsiTheme="majorBidi" w:cstheme="majorBidi"/>
          <w:color w:val="0F0F0F"/>
          <w:sz w:val="28"/>
          <w:szCs w:val="28"/>
          <w:lang w:val="en-GB"/>
        </w:rPr>
      </w:pPr>
      <w:proofErr w:type="spellStart"/>
      <w:r w:rsidRPr="00CD4051">
        <w:rPr>
          <w:rFonts w:asciiTheme="majorBidi" w:hAnsiTheme="majorBidi" w:cstheme="majorBidi"/>
          <w:color w:val="0F0F0F"/>
          <w:sz w:val="28"/>
          <w:szCs w:val="28"/>
          <w:lang w:val="en-GB"/>
        </w:rPr>
        <w:t>Сөйлем</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құр</w:t>
      </w:r>
      <w:proofErr w:type="spellEnd"/>
      <w:r w:rsidRPr="00CD4051">
        <w:rPr>
          <w:rFonts w:asciiTheme="majorBidi" w:hAnsiTheme="majorBidi" w:cstheme="majorBidi"/>
          <w:color w:val="0F0F0F"/>
          <w:sz w:val="28"/>
          <w:szCs w:val="28"/>
          <w:lang w:val="kk-KZ"/>
        </w:rPr>
        <w:t>астыр</w:t>
      </w:r>
      <w:r w:rsidRPr="00CD4051">
        <w:rPr>
          <w:rFonts w:asciiTheme="majorBidi" w:hAnsiTheme="majorBidi" w:cstheme="majorBidi"/>
          <w:color w:val="0F0F0F"/>
          <w:sz w:val="28"/>
          <w:szCs w:val="28"/>
          <w:lang w:val="en-GB"/>
        </w:rPr>
        <w:t>у</w:t>
      </w:r>
      <w:r w:rsidRPr="00CD4051">
        <w:rPr>
          <w:rFonts w:asciiTheme="majorBidi" w:hAnsiTheme="majorBidi" w:cstheme="majorBidi"/>
          <w:color w:val="0F0F0F"/>
          <w:sz w:val="28"/>
          <w:szCs w:val="28"/>
          <w:lang w:val="kk-KZ"/>
        </w:rPr>
        <w:t>.</w:t>
      </w:r>
    </w:p>
    <w:p w14:paraId="3115DF2B" w14:textId="77777777" w:rsidR="0033714B" w:rsidRPr="00CD4051" w:rsidRDefault="0033714B" w:rsidP="00B80E4A">
      <w:pPr>
        <w:jc w:val="both"/>
        <w:rPr>
          <w:rFonts w:asciiTheme="majorBidi" w:hAnsiTheme="majorBidi" w:cstheme="majorBidi"/>
          <w:color w:val="0F0F0F"/>
          <w:sz w:val="28"/>
          <w:szCs w:val="28"/>
          <w:lang w:val="en-GB"/>
        </w:rPr>
      </w:pPr>
      <w:proofErr w:type="spellStart"/>
      <w:r w:rsidRPr="00CD4051">
        <w:rPr>
          <w:rFonts w:asciiTheme="majorBidi" w:hAnsiTheme="majorBidi" w:cstheme="majorBidi"/>
          <w:color w:val="0F0F0F"/>
          <w:sz w:val="28"/>
          <w:szCs w:val="28"/>
          <w:lang w:val="en-GB"/>
        </w:rPr>
        <w:t>Мысал</w:t>
      </w:r>
      <w:proofErr w:type="spellEnd"/>
      <w:r w:rsidRPr="00CD4051">
        <w:rPr>
          <w:rFonts w:asciiTheme="majorBidi" w:hAnsiTheme="majorBidi" w:cstheme="majorBidi"/>
          <w:color w:val="0F0F0F"/>
          <w:sz w:val="28"/>
          <w:szCs w:val="28"/>
          <w:lang w:val="en-GB"/>
        </w:rPr>
        <w:t>:</w:t>
      </w:r>
      <w:r w:rsidRPr="00475C6C">
        <w:rPr>
          <w:rFonts w:asciiTheme="majorBidi" w:hAnsiTheme="majorBidi" w:cstheme="majorBidi"/>
          <w:lang w:val="en-GB"/>
        </w:rPr>
        <w:t xml:space="preserve"> </w:t>
      </w:r>
      <w:r w:rsidRPr="00CD4051">
        <w:rPr>
          <w:rFonts w:asciiTheme="majorBidi" w:hAnsiTheme="majorBidi" w:cstheme="majorBidi"/>
          <w:color w:val="0F0F0F"/>
          <w:sz w:val="28"/>
          <w:szCs w:val="28"/>
          <w:lang w:val="en-GB"/>
        </w:rPr>
        <w:t>我们需要更多研究环保的能源替代品。（填空：环保的能源替代品）</w:t>
      </w:r>
    </w:p>
    <w:p w14:paraId="2F1F4745" w14:textId="77777777" w:rsidR="0033714B" w:rsidRPr="00CD4051" w:rsidRDefault="0033714B" w:rsidP="005D7C0E">
      <w:pPr>
        <w:pStyle w:val="a3"/>
        <w:numPr>
          <w:ilvl w:val="0"/>
          <w:numId w:val="54"/>
        </w:numPr>
        <w:spacing w:after="0" w:line="240" w:lineRule="auto"/>
        <w:ind w:left="0"/>
        <w:jc w:val="both"/>
        <w:rPr>
          <w:rFonts w:asciiTheme="majorBidi" w:hAnsiTheme="majorBidi" w:cstheme="majorBidi"/>
          <w:color w:val="0F0F0F"/>
          <w:sz w:val="28"/>
          <w:szCs w:val="28"/>
          <w:lang w:val="en-GB"/>
        </w:rPr>
      </w:pPr>
      <w:r w:rsidRPr="00CD4051">
        <w:rPr>
          <w:rFonts w:asciiTheme="majorBidi" w:hAnsiTheme="majorBidi" w:cstheme="majorBidi"/>
          <w:color w:val="0F0F0F"/>
          <w:sz w:val="28"/>
          <w:szCs w:val="28"/>
          <w:lang w:val="en-GB"/>
        </w:rPr>
        <w:t xml:space="preserve">___ </w:t>
      </w:r>
      <w:r w:rsidRPr="00CD4051">
        <w:rPr>
          <w:rFonts w:asciiTheme="majorBidi" w:hAnsiTheme="majorBidi" w:cstheme="majorBidi"/>
          <w:color w:val="0F0F0F"/>
          <w:sz w:val="28"/>
          <w:szCs w:val="28"/>
          <w:lang w:val="en-GB"/>
        </w:rPr>
        <w:t>是用于汽车和工业的重要资源。（填空：石油）</w:t>
      </w:r>
    </w:p>
    <w:p w14:paraId="5DFDE2F4" w14:textId="77777777" w:rsidR="0033714B" w:rsidRPr="00CD4051" w:rsidRDefault="0033714B" w:rsidP="005D7C0E">
      <w:pPr>
        <w:pStyle w:val="a3"/>
        <w:numPr>
          <w:ilvl w:val="0"/>
          <w:numId w:val="54"/>
        </w:numPr>
        <w:spacing w:after="0" w:line="240" w:lineRule="auto"/>
        <w:ind w:left="0"/>
        <w:jc w:val="both"/>
        <w:rPr>
          <w:rFonts w:asciiTheme="majorBidi" w:hAnsiTheme="majorBidi" w:cstheme="majorBidi"/>
          <w:color w:val="0F0F0F"/>
          <w:sz w:val="28"/>
          <w:szCs w:val="28"/>
          <w:lang w:val="en-GB"/>
        </w:rPr>
      </w:pPr>
      <w:r w:rsidRPr="00CD4051">
        <w:rPr>
          <w:rFonts w:asciiTheme="majorBidi" w:hAnsiTheme="majorBidi" w:cstheme="majorBidi"/>
          <w:color w:val="0F0F0F"/>
          <w:sz w:val="28"/>
          <w:szCs w:val="28"/>
          <w:lang w:val="en-GB"/>
        </w:rPr>
        <w:t xml:space="preserve">___ </w:t>
      </w:r>
      <w:r w:rsidRPr="00CD4051">
        <w:rPr>
          <w:rFonts w:asciiTheme="majorBidi" w:hAnsiTheme="majorBidi" w:cstheme="majorBidi"/>
          <w:color w:val="0F0F0F"/>
          <w:sz w:val="28"/>
          <w:szCs w:val="28"/>
          <w:lang w:val="en-GB"/>
        </w:rPr>
        <w:t>的开采对环境产生影响。（填空：石油和天然气）</w:t>
      </w:r>
    </w:p>
    <w:p w14:paraId="6FF89004" w14:textId="77777777" w:rsidR="0033714B" w:rsidRPr="00CD4051" w:rsidRDefault="0033714B" w:rsidP="005D7C0E">
      <w:pPr>
        <w:pStyle w:val="a3"/>
        <w:numPr>
          <w:ilvl w:val="0"/>
          <w:numId w:val="52"/>
        </w:numPr>
        <w:spacing w:after="0" w:line="240" w:lineRule="auto"/>
        <w:ind w:left="0"/>
        <w:jc w:val="both"/>
        <w:rPr>
          <w:rFonts w:asciiTheme="majorBidi" w:hAnsiTheme="majorBidi" w:cstheme="majorBidi"/>
          <w:color w:val="0F0F0F"/>
          <w:sz w:val="28"/>
          <w:szCs w:val="28"/>
          <w:lang w:val="kk-KZ"/>
        </w:rPr>
      </w:pPr>
      <w:proofErr w:type="spellStart"/>
      <w:r w:rsidRPr="00CD4051">
        <w:rPr>
          <w:rFonts w:asciiTheme="majorBidi" w:hAnsiTheme="majorBidi" w:cstheme="majorBidi"/>
          <w:color w:val="0F0F0F"/>
          <w:sz w:val="28"/>
          <w:szCs w:val="28"/>
          <w:lang w:val="en-GB"/>
        </w:rPr>
        <w:t>Диалог</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құр</w:t>
      </w:r>
      <w:proofErr w:type="spellEnd"/>
      <w:r w:rsidRPr="00CD4051">
        <w:rPr>
          <w:rFonts w:asciiTheme="majorBidi" w:hAnsiTheme="majorBidi" w:cstheme="majorBidi"/>
          <w:color w:val="0F0F0F"/>
          <w:sz w:val="28"/>
          <w:szCs w:val="28"/>
          <w:lang w:val="kk-KZ"/>
        </w:rPr>
        <w:t>астыр</w:t>
      </w:r>
      <w:r w:rsidRPr="00CD4051">
        <w:rPr>
          <w:rFonts w:asciiTheme="majorBidi" w:hAnsiTheme="majorBidi" w:cstheme="majorBidi"/>
          <w:color w:val="0F0F0F"/>
          <w:sz w:val="28"/>
          <w:szCs w:val="28"/>
          <w:lang w:val="en-GB"/>
        </w:rPr>
        <w:t>у</w:t>
      </w:r>
      <w:r w:rsidRPr="00CD4051">
        <w:rPr>
          <w:rFonts w:asciiTheme="majorBidi" w:hAnsiTheme="majorBidi" w:cstheme="majorBidi"/>
          <w:color w:val="0F0F0F"/>
          <w:sz w:val="28"/>
          <w:szCs w:val="28"/>
          <w:lang w:val="kk-KZ"/>
        </w:rPr>
        <w:t>. (Студенттерді жұпқа бөліп, мәтіндегі терминдерді    пайдаланып диалог құрастыру).</w:t>
      </w:r>
    </w:p>
    <w:p w14:paraId="2DB9E071" w14:textId="77777777" w:rsidR="0033714B" w:rsidRPr="00CD4051" w:rsidRDefault="0033714B" w:rsidP="00B80E4A">
      <w:pPr>
        <w:jc w:val="both"/>
        <w:rPr>
          <w:rFonts w:asciiTheme="majorBidi" w:hAnsiTheme="majorBidi" w:cstheme="majorBidi"/>
          <w:color w:val="0F0F0F"/>
          <w:sz w:val="28"/>
          <w:szCs w:val="28"/>
          <w:lang w:val="kk-KZ"/>
        </w:rPr>
      </w:pPr>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Мысалы</w:t>
      </w:r>
      <w:proofErr w:type="spellEnd"/>
      <w:r w:rsidRPr="00CD4051">
        <w:rPr>
          <w:rFonts w:asciiTheme="majorBidi" w:hAnsiTheme="majorBidi" w:cstheme="majorBidi"/>
          <w:color w:val="0F0F0F"/>
          <w:sz w:val="28"/>
          <w:szCs w:val="28"/>
          <w:lang w:val="en-GB"/>
        </w:rPr>
        <w:t>:</w:t>
      </w:r>
    </w:p>
    <w:p w14:paraId="4EE4139C" w14:textId="77777777" w:rsidR="0033714B" w:rsidRPr="00CD4051" w:rsidRDefault="0033714B" w:rsidP="005D7C0E">
      <w:pPr>
        <w:pStyle w:val="a3"/>
        <w:numPr>
          <w:ilvl w:val="0"/>
          <w:numId w:val="55"/>
        </w:numPr>
        <w:spacing w:after="0" w:line="240" w:lineRule="auto"/>
        <w:ind w:left="0"/>
        <w:jc w:val="both"/>
        <w:rPr>
          <w:rFonts w:asciiTheme="majorBidi" w:hAnsiTheme="majorBidi" w:cstheme="majorBidi"/>
          <w:color w:val="0F0F0F"/>
          <w:sz w:val="28"/>
          <w:szCs w:val="28"/>
          <w:lang w:val="en-GB"/>
        </w:rPr>
      </w:pPr>
      <w:r w:rsidRPr="00CD4051">
        <w:rPr>
          <w:rFonts w:asciiTheme="majorBidi" w:hAnsiTheme="majorBidi" w:cstheme="majorBidi"/>
          <w:color w:val="0F0F0F"/>
          <w:sz w:val="28"/>
          <w:szCs w:val="28"/>
          <w:lang w:val="en-GB"/>
        </w:rPr>
        <w:t xml:space="preserve">A: </w:t>
      </w:r>
      <w:r w:rsidRPr="00CD4051">
        <w:rPr>
          <w:rFonts w:asciiTheme="majorBidi" w:hAnsiTheme="majorBidi" w:cstheme="majorBidi"/>
          <w:color w:val="0F0F0F"/>
          <w:sz w:val="28"/>
          <w:szCs w:val="28"/>
          <w:lang w:val="en-GB"/>
        </w:rPr>
        <w:t>你认为石油和天然气在我们生活中的作用是什么？</w:t>
      </w:r>
    </w:p>
    <w:p w14:paraId="1ED1293B" w14:textId="77777777" w:rsidR="0033714B" w:rsidRPr="00CD4051" w:rsidRDefault="0033714B" w:rsidP="005D7C0E">
      <w:pPr>
        <w:pStyle w:val="a3"/>
        <w:numPr>
          <w:ilvl w:val="0"/>
          <w:numId w:val="55"/>
        </w:numPr>
        <w:spacing w:after="0" w:line="240" w:lineRule="auto"/>
        <w:ind w:left="0"/>
        <w:jc w:val="both"/>
        <w:rPr>
          <w:rFonts w:asciiTheme="majorBidi" w:hAnsiTheme="majorBidi" w:cstheme="majorBidi"/>
          <w:color w:val="0F0F0F"/>
          <w:sz w:val="28"/>
          <w:szCs w:val="28"/>
          <w:lang w:val="en-GB"/>
        </w:rPr>
      </w:pPr>
      <w:r w:rsidRPr="00CD4051">
        <w:rPr>
          <w:rFonts w:asciiTheme="majorBidi" w:hAnsiTheme="majorBidi" w:cstheme="majorBidi"/>
          <w:color w:val="0F0F0F"/>
          <w:sz w:val="28"/>
          <w:szCs w:val="28"/>
          <w:lang w:val="en-GB"/>
        </w:rPr>
        <w:t xml:space="preserve">B: </w:t>
      </w:r>
      <w:r w:rsidRPr="00CD4051">
        <w:rPr>
          <w:rFonts w:asciiTheme="majorBidi" w:hAnsiTheme="majorBidi" w:cstheme="majorBidi"/>
          <w:color w:val="0F0F0F"/>
          <w:sz w:val="28"/>
          <w:szCs w:val="28"/>
          <w:lang w:val="en-GB"/>
        </w:rPr>
        <w:t>石油和天然气是我们生活中不可或缺的能源资源。石油用于</w:t>
      </w:r>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мәтіндегі</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кілт</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сөздерді</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пайдаланып</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жауап</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беруді</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жалғастырыңыз</w:t>
      </w:r>
      <w:proofErr w:type="spellEnd"/>
    </w:p>
    <w:p w14:paraId="592782F1" w14:textId="77777777" w:rsidR="0033714B" w:rsidRPr="00CD4051" w:rsidRDefault="0033714B" w:rsidP="005D7C0E">
      <w:pPr>
        <w:pStyle w:val="a3"/>
        <w:numPr>
          <w:ilvl w:val="0"/>
          <w:numId w:val="52"/>
        </w:numPr>
        <w:spacing w:after="0" w:line="240" w:lineRule="auto"/>
        <w:ind w:left="0"/>
        <w:jc w:val="both"/>
        <w:rPr>
          <w:rFonts w:asciiTheme="majorBidi" w:hAnsiTheme="majorBidi" w:cstheme="majorBidi"/>
          <w:color w:val="0F0F0F"/>
          <w:sz w:val="28"/>
          <w:szCs w:val="28"/>
          <w:lang w:val="kk-KZ"/>
        </w:rPr>
      </w:pPr>
      <w:r w:rsidRPr="00CD4051">
        <w:rPr>
          <w:rFonts w:asciiTheme="majorBidi" w:hAnsiTheme="majorBidi" w:cstheme="majorBidi"/>
          <w:color w:val="0F0F0F"/>
          <w:sz w:val="28"/>
          <w:szCs w:val="28"/>
          <w:lang w:val="en-GB"/>
        </w:rPr>
        <w:t xml:space="preserve"> </w:t>
      </w:r>
      <w:r w:rsidRPr="00CD4051">
        <w:rPr>
          <w:rFonts w:asciiTheme="majorBidi" w:hAnsiTheme="majorBidi" w:cstheme="majorBidi"/>
          <w:color w:val="0F0F0F"/>
          <w:sz w:val="28"/>
          <w:szCs w:val="28"/>
          <w:lang w:val="kk-KZ"/>
        </w:rPr>
        <w:t>Төмендегі сұрақтарды пайдаланып дискуссия ұйымдастыру.</w:t>
      </w:r>
    </w:p>
    <w:p w14:paraId="5BD72E77" w14:textId="77777777" w:rsidR="0033714B" w:rsidRPr="00CD4051" w:rsidRDefault="0033714B" w:rsidP="005D7C0E">
      <w:pPr>
        <w:pStyle w:val="a3"/>
        <w:numPr>
          <w:ilvl w:val="0"/>
          <w:numId w:val="56"/>
        </w:numPr>
        <w:spacing w:after="0" w:line="240" w:lineRule="auto"/>
        <w:ind w:left="0"/>
        <w:jc w:val="both"/>
        <w:rPr>
          <w:rFonts w:asciiTheme="majorBidi" w:hAnsiTheme="majorBidi" w:cstheme="majorBidi"/>
          <w:color w:val="0F0F0F"/>
          <w:sz w:val="28"/>
          <w:szCs w:val="28"/>
          <w:lang w:val="en-GB"/>
        </w:rPr>
      </w:pPr>
      <w:r w:rsidRPr="00CD4051">
        <w:rPr>
          <w:rFonts w:asciiTheme="majorBidi" w:hAnsiTheme="majorBidi" w:cstheme="majorBidi"/>
          <w:color w:val="0F0F0F"/>
          <w:sz w:val="28"/>
          <w:szCs w:val="28"/>
          <w:lang w:val="en-GB"/>
        </w:rPr>
        <w:t>你认为石油和天然气的开采对环境有什么影响？有没有更环保的替代品？</w:t>
      </w:r>
    </w:p>
    <w:p w14:paraId="691E800B" w14:textId="77777777" w:rsidR="0033714B" w:rsidRDefault="0033714B" w:rsidP="005D7C0E">
      <w:pPr>
        <w:pStyle w:val="a3"/>
        <w:numPr>
          <w:ilvl w:val="0"/>
          <w:numId w:val="56"/>
        </w:numPr>
        <w:spacing w:after="0" w:line="240" w:lineRule="auto"/>
        <w:ind w:left="0"/>
        <w:jc w:val="both"/>
        <w:rPr>
          <w:rFonts w:asciiTheme="majorBidi" w:hAnsiTheme="majorBidi" w:cstheme="majorBidi"/>
          <w:color w:val="0F0F0F"/>
          <w:sz w:val="28"/>
          <w:szCs w:val="28"/>
          <w:lang w:val="en-GB"/>
        </w:rPr>
      </w:pPr>
      <w:r w:rsidRPr="00CD4051">
        <w:rPr>
          <w:rFonts w:asciiTheme="majorBidi" w:hAnsiTheme="majorBidi" w:cstheme="majorBidi"/>
          <w:color w:val="0F0F0F"/>
          <w:sz w:val="28"/>
          <w:szCs w:val="28"/>
          <w:lang w:val="en-GB"/>
        </w:rPr>
        <w:t>你对能源资源开发有什么看法？你认为我们需要更多依赖石油和天然气吗？</w:t>
      </w:r>
    </w:p>
    <w:p w14:paraId="522306A7" w14:textId="77777777" w:rsidR="0033714B" w:rsidRPr="00CD4051" w:rsidRDefault="0033714B" w:rsidP="005D7C0E">
      <w:pPr>
        <w:pStyle w:val="a3"/>
        <w:numPr>
          <w:ilvl w:val="0"/>
          <w:numId w:val="51"/>
        </w:numPr>
        <w:spacing w:after="0" w:line="240" w:lineRule="auto"/>
        <w:ind w:left="0"/>
        <w:jc w:val="both"/>
        <w:rPr>
          <w:rFonts w:asciiTheme="majorBidi" w:hAnsiTheme="majorBidi" w:cstheme="majorBidi"/>
          <w:i/>
          <w:iCs/>
          <w:color w:val="0F0F0F"/>
          <w:sz w:val="28"/>
          <w:szCs w:val="28"/>
          <w:lang w:val="kk-KZ"/>
        </w:rPr>
      </w:pPr>
      <w:r w:rsidRPr="00CD4051">
        <w:rPr>
          <w:rFonts w:asciiTheme="majorBidi" w:hAnsiTheme="majorBidi" w:cstheme="majorBidi"/>
          <w:i/>
          <w:iCs/>
          <w:color w:val="0F0F0F"/>
          <w:sz w:val="28"/>
          <w:szCs w:val="28"/>
          <w:lang w:val="kk-KZ"/>
        </w:rPr>
        <w:lastRenderedPageBreak/>
        <w:t>Іскерлік рөлдік ойын</w:t>
      </w:r>
      <w:r>
        <w:rPr>
          <w:rFonts w:asciiTheme="majorBidi" w:hAnsiTheme="majorBidi" w:cstheme="majorBidi"/>
          <w:i/>
          <w:iCs/>
          <w:color w:val="0F0F0F"/>
          <w:sz w:val="28"/>
          <w:szCs w:val="28"/>
          <w:lang w:val="kk-KZ"/>
        </w:rPr>
        <w:t>.</w:t>
      </w:r>
      <w:r>
        <w:rPr>
          <w:rFonts w:asciiTheme="majorBidi" w:hAnsiTheme="majorBidi" w:cstheme="majorBidi"/>
          <w:i/>
          <w:iCs/>
          <w:color w:val="0F0F0F"/>
          <w:sz w:val="28"/>
          <w:szCs w:val="28"/>
          <w:lang w:val="en-US"/>
        </w:rPr>
        <w:t xml:space="preserve"> </w:t>
      </w:r>
      <w:r w:rsidRPr="00CD4051">
        <w:rPr>
          <w:rFonts w:asciiTheme="majorBidi" w:hAnsiTheme="majorBidi" w:cstheme="majorBidi"/>
          <w:color w:val="0F0F0F"/>
          <w:sz w:val="28"/>
          <w:szCs w:val="28"/>
          <w:lang w:val="kk-KZ"/>
        </w:rPr>
        <w:t xml:space="preserve">Студенттер мұнай және газ жағдайларын талқылауды </w:t>
      </w:r>
      <w:proofErr w:type="spellStart"/>
      <w:r w:rsidRPr="00CD4051">
        <w:rPr>
          <w:rFonts w:asciiTheme="majorBidi" w:hAnsiTheme="majorBidi" w:cstheme="majorBidi"/>
          <w:color w:val="0F0F0F"/>
          <w:sz w:val="28"/>
          <w:szCs w:val="28"/>
          <w:lang w:val="kk-KZ"/>
        </w:rPr>
        <w:t>имитациялайтын</w:t>
      </w:r>
      <w:proofErr w:type="spellEnd"/>
      <w:r w:rsidRPr="00CD4051">
        <w:rPr>
          <w:rFonts w:asciiTheme="majorBidi" w:hAnsiTheme="majorBidi" w:cstheme="majorBidi"/>
          <w:color w:val="0F0F0F"/>
          <w:sz w:val="28"/>
          <w:szCs w:val="28"/>
          <w:lang w:val="kk-KZ"/>
        </w:rPr>
        <w:t xml:space="preserve"> рөлдік ойын өткізу (мысалы, жаңа кен орындарын игеру стратегияларын талқылау).</w:t>
      </w:r>
    </w:p>
    <w:p w14:paraId="24C31AA6" w14:textId="77777777" w:rsidR="0033714B" w:rsidRPr="00CD4051" w:rsidRDefault="0033714B" w:rsidP="00B80E4A">
      <w:pPr>
        <w:pStyle w:val="a3"/>
        <w:spacing w:after="0" w:line="240" w:lineRule="auto"/>
        <w:ind w:left="0"/>
        <w:jc w:val="both"/>
        <w:rPr>
          <w:rFonts w:asciiTheme="majorBidi" w:hAnsiTheme="majorBidi" w:cstheme="majorBidi"/>
          <w:color w:val="0F0F0F"/>
          <w:sz w:val="28"/>
          <w:szCs w:val="28"/>
          <w:lang w:val="kk-KZ"/>
        </w:rPr>
      </w:pPr>
      <w:r w:rsidRPr="00CD4051">
        <w:rPr>
          <w:rFonts w:asciiTheme="majorBidi" w:hAnsiTheme="majorBidi" w:cstheme="majorBidi"/>
          <w:color w:val="0F0F0F"/>
          <w:sz w:val="28"/>
          <w:szCs w:val="28"/>
          <w:lang w:val="kk-KZ"/>
        </w:rPr>
        <w:t>Рөлдік ойын: «Энергетикалық ресурстарды игеру бойынша кездесу»</w:t>
      </w:r>
    </w:p>
    <w:p w14:paraId="6BE20DF2" w14:textId="77777777" w:rsidR="0033714B" w:rsidRPr="00CD4051" w:rsidRDefault="0033714B" w:rsidP="00B80E4A">
      <w:pPr>
        <w:pStyle w:val="a3"/>
        <w:spacing w:after="0" w:line="240" w:lineRule="auto"/>
        <w:ind w:left="0"/>
        <w:jc w:val="both"/>
        <w:rPr>
          <w:rFonts w:asciiTheme="majorBidi" w:hAnsiTheme="majorBidi" w:cstheme="majorBidi"/>
          <w:color w:val="0F0F0F"/>
          <w:sz w:val="28"/>
          <w:szCs w:val="28"/>
          <w:lang w:val="kk-KZ"/>
        </w:rPr>
      </w:pPr>
      <w:r w:rsidRPr="00CD4051">
        <w:rPr>
          <w:rFonts w:asciiTheme="majorBidi" w:hAnsiTheme="majorBidi" w:cstheme="majorBidi"/>
          <w:color w:val="0F0F0F"/>
          <w:sz w:val="28"/>
          <w:szCs w:val="28"/>
          <w:lang w:val="kk-KZ"/>
        </w:rPr>
        <w:t>Сюжет: Студенттер энергия ресурстарын дамыту жиналысында әртүрлі қатысушылардың рөлдерін ойнайды. Олар мұнай мен газ өндірудің түрлі аспектілерін, экологиялық мәселелерді және баламалы энергия көздерін іздеуді талқылайды.</w:t>
      </w:r>
    </w:p>
    <w:p w14:paraId="5A3DED3B" w14:textId="77777777" w:rsidR="0033714B" w:rsidRPr="00CD4051" w:rsidRDefault="0033714B" w:rsidP="00B80E4A">
      <w:pPr>
        <w:pStyle w:val="a3"/>
        <w:spacing w:after="0" w:line="240" w:lineRule="auto"/>
        <w:ind w:left="0"/>
        <w:jc w:val="both"/>
        <w:rPr>
          <w:rFonts w:asciiTheme="majorBidi" w:hAnsiTheme="majorBidi" w:cstheme="majorBidi"/>
          <w:color w:val="0F0F0F"/>
          <w:sz w:val="28"/>
          <w:szCs w:val="28"/>
          <w:lang w:val="kk-KZ"/>
        </w:rPr>
      </w:pPr>
      <w:r w:rsidRPr="00CD4051">
        <w:rPr>
          <w:rFonts w:asciiTheme="majorBidi" w:hAnsiTheme="majorBidi" w:cstheme="majorBidi"/>
          <w:color w:val="0F0F0F"/>
          <w:sz w:val="28"/>
          <w:szCs w:val="28"/>
          <w:lang w:val="kk-KZ"/>
        </w:rPr>
        <w:t>Рөлдері:</w:t>
      </w:r>
    </w:p>
    <w:p w14:paraId="14C2D511" w14:textId="77777777" w:rsidR="0033714B" w:rsidRPr="00CD4051" w:rsidRDefault="0033714B" w:rsidP="005D7C0E">
      <w:pPr>
        <w:pStyle w:val="a3"/>
        <w:numPr>
          <w:ilvl w:val="1"/>
          <w:numId w:val="57"/>
        </w:numPr>
        <w:spacing w:after="0" w:line="240" w:lineRule="auto"/>
        <w:ind w:left="0"/>
        <w:jc w:val="both"/>
        <w:rPr>
          <w:rFonts w:asciiTheme="majorBidi" w:hAnsiTheme="majorBidi" w:cstheme="majorBidi"/>
          <w:color w:val="0F0F0F"/>
          <w:sz w:val="28"/>
          <w:szCs w:val="28"/>
          <w:lang w:val="kk-KZ"/>
        </w:rPr>
      </w:pPr>
      <w:r w:rsidRPr="00CD4051">
        <w:rPr>
          <w:rFonts w:asciiTheme="majorBidi" w:hAnsiTheme="majorBidi" w:cstheme="majorBidi"/>
          <w:color w:val="0F0F0F"/>
          <w:sz w:val="28"/>
          <w:szCs w:val="28"/>
          <w:lang w:val="kk-KZ"/>
        </w:rPr>
        <w:t>Мұнай және газ өндіруші компанияның директоры: Кен орнын игеру стратегиясы мен өндіруге жауапты.</w:t>
      </w:r>
    </w:p>
    <w:p w14:paraId="11749E7B" w14:textId="77777777" w:rsidR="0033714B" w:rsidRPr="00CD4051" w:rsidRDefault="0033714B" w:rsidP="005D7C0E">
      <w:pPr>
        <w:pStyle w:val="a3"/>
        <w:numPr>
          <w:ilvl w:val="1"/>
          <w:numId w:val="57"/>
        </w:numPr>
        <w:spacing w:after="0" w:line="240" w:lineRule="auto"/>
        <w:ind w:left="0"/>
        <w:jc w:val="both"/>
        <w:rPr>
          <w:rFonts w:asciiTheme="majorBidi" w:hAnsiTheme="majorBidi" w:cstheme="majorBidi"/>
          <w:color w:val="0F0F0F"/>
          <w:sz w:val="28"/>
          <w:szCs w:val="28"/>
          <w:lang w:val="kk-KZ"/>
        </w:rPr>
      </w:pPr>
      <w:r w:rsidRPr="00CD4051">
        <w:rPr>
          <w:rFonts w:asciiTheme="majorBidi" w:hAnsiTheme="majorBidi" w:cstheme="majorBidi"/>
          <w:color w:val="0F0F0F"/>
          <w:sz w:val="28"/>
          <w:szCs w:val="28"/>
          <w:lang w:val="kk-KZ"/>
        </w:rPr>
        <w:t>Қоршаған ортаны қорғау геологы: Тапсырма – тау-кен өндірісінің қоршаған ортаға әсері туралы алаңдаушылық туғызу.</w:t>
      </w:r>
    </w:p>
    <w:p w14:paraId="41F09C17" w14:textId="77777777" w:rsidR="0033714B" w:rsidRPr="00CD4051" w:rsidRDefault="0033714B" w:rsidP="005D7C0E">
      <w:pPr>
        <w:pStyle w:val="a3"/>
        <w:numPr>
          <w:ilvl w:val="1"/>
          <w:numId w:val="57"/>
        </w:numPr>
        <w:spacing w:after="0" w:line="240" w:lineRule="auto"/>
        <w:ind w:left="0"/>
        <w:jc w:val="both"/>
        <w:rPr>
          <w:rFonts w:asciiTheme="majorBidi" w:hAnsiTheme="majorBidi" w:cstheme="majorBidi"/>
          <w:color w:val="0F0F0F"/>
          <w:sz w:val="28"/>
          <w:szCs w:val="28"/>
          <w:lang w:val="kk-KZ"/>
        </w:rPr>
      </w:pPr>
      <w:r w:rsidRPr="00CD4051">
        <w:rPr>
          <w:rFonts w:asciiTheme="majorBidi" w:hAnsiTheme="majorBidi" w:cstheme="majorBidi"/>
          <w:color w:val="0F0F0F"/>
          <w:sz w:val="28"/>
          <w:szCs w:val="28"/>
          <w:lang w:val="kk-KZ"/>
        </w:rPr>
        <w:t>Үкімет өкілі: Тау-кен өндірісінің құқықтық және экономикалық аспектілерін талқылайды.</w:t>
      </w:r>
    </w:p>
    <w:p w14:paraId="46A0FC2A" w14:textId="77777777" w:rsidR="0033714B" w:rsidRPr="00CD4051" w:rsidRDefault="0033714B" w:rsidP="005D7C0E">
      <w:pPr>
        <w:pStyle w:val="a3"/>
        <w:numPr>
          <w:ilvl w:val="1"/>
          <w:numId w:val="57"/>
        </w:numPr>
        <w:spacing w:after="0" w:line="240" w:lineRule="auto"/>
        <w:ind w:left="0"/>
        <w:jc w:val="both"/>
        <w:rPr>
          <w:rFonts w:asciiTheme="majorBidi" w:hAnsiTheme="majorBidi" w:cstheme="majorBidi"/>
          <w:color w:val="0F0F0F"/>
          <w:sz w:val="28"/>
          <w:szCs w:val="28"/>
          <w:lang w:val="kk-KZ"/>
        </w:rPr>
      </w:pPr>
      <w:r w:rsidRPr="00CD4051">
        <w:rPr>
          <w:rFonts w:asciiTheme="majorBidi" w:hAnsiTheme="majorBidi" w:cstheme="majorBidi"/>
          <w:color w:val="0F0F0F"/>
          <w:sz w:val="28"/>
          <w:szCs w:val="28"/>
          <w:lang w:val="kk-KZ"/>
        </w:rPr>
        <w:t>Экологиялық белсенді: Жасыл энергия көздеріне көшуді жақтайды.</w:t>
      </w:r>
    </w:p>
    <w:p w14:paraId="28F6C0FC" w14:textId="77777777" w:rsidR="0033714B" w:rsidRDefault="0033714B" w:rsidP="005D7C0E">
      <w:pPr>
        <w:pStyle w:val="a3"/>
        <w:numPr>
          <w:ilvl w:val="1"/>
          <w:numId w:val="57"/>
        </w:numPr>
        <w:spacing w:after="0" w:line="240" w:lineRule="auto"/>
        <w:ind w:left="0"/>
        <w:jc w:val="both"/>
        <w:rPr>
          <w:rFonts w:asciiTheme="majorBidi" w:hAnsiTheme="majorBidi" w:cstheme="majorBidi"/>
          <w:color w:val="0F0F0F"/>
          <w:sz w:val="28"/>
          <w:szCs w:val="28"/>
          <w:lang w:val="kk-KZ"/>
        </w:rPr>
      </w:pPr>
      <w:r w:rsidRPr="00CD4051">
        <w:rPr>
          <w:rFonts w:asciiTheme="majorBidi" w:hAnsiTheme="majorBidi" w:cstheme="majorBidi"/>
          <w:color w:val="0F0F0F"/>
          <w:sz w:val="28"/>
          <w:szCs w:val="28"/>
          <w:lang w:val="kk-KZ"/>
        </w:rPr>
        <w:t>Баламалы энергия инженері: Жаңа технологиялар мен идеяларды ұсынады.</w:t>
      </w:r>
    </w:p>
    <w:p w14:paraId="1D564257" w14:textId="77777777" w:rsidR="0033714B" w:rsidRPr="00CD4051" w:rsidRDefault="0033714B" w:rsidP="00B80E4A">
      <w:pPr>
        <w:jc w:val="both"/>
        <w:rPr>
          <w:rFonts w:asciiTheme="majorBidi" w:hAnsiTheme="majorBidi" w:cstheme="majorBidi"/>
          <w:color w:val="0F0F0F"/>
          <w:sz w:val="28"/>
          <w:szCs w:val="28"/>
          <w:lang w:val="kk-KZ"/>
        </w:rPr>
      </w:pPr>
      <w:r>
        <w:rPr>
          <w:rFonts w:asciiTheme="majorBidi" w:hAnsiTheme="majorBidi" w:cstheme="majorBidi"/>
          <w:color w:val="0F0F0F"/>
          <w:sz w:val="28"/>
          <w:szCs w:val="28"/>
          <w:lang w:val="kk-KZ"/>
        </w:rPr>
        <w:t xml:space="preserve">            </w:t>
      </w:r>
      <w:r w:rsidRPr="00CD4051">
        <w:rPr>
          <w:rFonts w:asciiTheme="majorBidi" w:hAnsiTheme="majorBidi" w:cstheme="majorBidi"/>
          <w:color w:val="0F0F0F"/>
          <w:sz w:val="28"/>
          <w:szCs w:val="28"/>
          <w:lang w:val="kk-KZ"/>
        </w:rPr>
        <w:t>Ойынның барысы:</w:t>
      </w:r>
    </w:p>
    <w:p w14:paraId="113BBF54" w14:textId="77777777" w:rsidR="0033714B" w:rsidRPr="00CD4051" w:rsidRDefault="0033714B" w:rsidP="005D7C0E">
      <w:pPr>
        <w:pStyle w:val="a3"/>
        <w:numPr>
          <w:ilvl w:val="1"/>
          <w:numId w:val="58"/>
        </w:numPr>
        <w:spacing w:after="0" w:line="240" w:lineRule="auto"/>
        <w:ind w:left="0"/>
        <w:jc w:val="both"/>
        <w:rPr>
          <w:rFonts w:asciiTheme="majorBidi" w:hAnsiTheme="majorBidi" w:cstheme="majorBidi"/>
          <w:color w:val="0F0F0F"/>
          <w:sz w:val="28"/>
          <w:szCs w:val="28"/>
          <w:lang w:val="kk-KZ"/>
        </w:rPr>
      </w:pPr>
      <w:r w:rsidRPr="00CD4051">
        <w:rPr>
          <w:rFonts w:asciiTheme="majorBidi" w:hAnsiTheme="majorBidi" w:cstheme="majorBidi"/>
          <w:color w:val="0F0F0F"/>
          <w:sz w:val="28"/>
          <w:szCs w:val="28"/>
          <w:lang w:val="kk-KZ"/>
        </w:rPr>
        <w:t>Рөлдерді дайындау: Студенттерге рөлдерді бөліп, олардың кейіпкерлерінің мұнай мен газ өндіруге қатысты ұстанымы туралы қысқаша баяндамалар дайындауға (2-3 минут) уақыт беріңіз.</w:t>
      </w:r>
    </w:p>
    <w:p w14:paraId="3C27A413" w14:textId="77777777" w:rsidR="0033714B" w:rsidRPr="00CD4051" w:rsidRDefault="0033714B" w:rsidP="005D7C0E">
      <w:pPr>
        <w:pStyle w:val="a3"/>
        <w:numPr>
          <w:ilvl w:val="1"/>
          <w:numId w:val="58"/>
        </w:numPr>
        <w:spacing w:after="0" w:line="240" w:lineRule="auto"/>
        <w:ind w:left="0"/>
        <w:jc w:val="both"/>
        <w:rPr>
          <w:rFonts w:asciiTheme="majorBidi" w:hAnsiTheme="majorBidi" w:cstheme="majorBidi"/>
          <w:color w:val="0F0F0F"/>
          <w:sz w:val="28"/>
          <w:szCs w:val="28"/>
          <w:lang w:val="kk-KZ"/>
        </w:rPr>
      </w:pPr>
      <w:r w:rsidRPr="00CD4051">
        <w:rPr>
          <w:rFonts w:asciiTheme="majorBidi" w:hAnsiTheme="majorBidi" w:cstheme="majorBidi"/>
          <w:color w:val="0F0F0F"/>
          <w:sz w:val="28"/>
          <w:szCs w:val="28"/>
          <w:lang w:val="kk-KZ"/>
        </w:rPr>
        <w:t>Кездесу: Студенттер өз рөлдерін таныстырып, талқылауды бастайды. Әрбір қатысушы тақырып бойынша өз көзқарасын білдіреді және басқа қатысушылардың сұрақтарына жауап береді.</w:t>
      </w:r>
    </w:p>
    <w:p w14:paraId="57CE4D55" w14:textId="77777777" w:rsidR="0033714B" w:rsidRPr="00CD4051" w:rsidRDefault="0033714B" w:rsidP="005D7C0E">
      <w:pPr>
        <w:pStyle w:val="a3"/>
        <w:numPr>
          <w:ilvl w:val="1"/>
          <w:numId w:val="58"/>
        </w:numPr>
        <w:spacing w:after="0" w:line="240" w:lineRule="auto"/>
        <w:ind w:left="0"/>
        <w:jc w:val="both"/>
        <w:rPr>
          <w:rFonts w:asciiTheme="majorBidi" w:hAnsiTheme="majorBidi" w:cstheme="majorBidi"/>
          <w:color w:val="0F0F0F"/>
          <w:sz w:val="28"/>
          <w:szCs w:val="28"/>
          <w:lang w:val="kk-KZ"/>
        </w:rPr>
      </w:pPr>
      <w:r w:rsidRPr="00CD4051">
        <w:rPr>
          <w:rFonts w:asciiTheme="majorBidi" w:hAnsiTheme="majorBidi" w:cstheme="majorBidi"/>
          <w:color w:val="0F0F0F"/>
          <w:sz w:val="28"/>
          <w:szCs w:val="28"/>
          <w:lang w:val="kk-KZ"/>
        </w:rPr>
        <w:t>Пікірталас және ымыраға келу: Мұнай мен газ өндіруге, қазіргі әлемдегі осы ресурстардың рөліне және экономикалық қажеттіліктер мен қоршаған ортаны қорғау арасындағы теңгерімді іздеуге қатысты мәселелерді талқылауды ынталандыру.</w:t>
      </w:r>
    </w:p>
    <w:p w14:paraId="2079AD51" w14:textId="77777777" w:rsidR="0033714B" w:rsidRPr="00CD4051" w:rsidRDefault="0033714B" w:rsidP="005D7C0E">
      <w:pPr>
        <w:pStyle w:val="a3"/>
        <w:numPr>
          <w:ilvl w:val="1"/>
          <w:numId w:val="58"/>
        </w:numPr>
        <w:spacing w:after="0" w:line="240" w:lineRule="auto"/>
        <w:ind w:left="0"/>
        <w:jc w:val="both"/>
        <w:rPr>
          <w:rFonts w:asciiTheme="majorBidi" w:hAnsiTheme="majorBidi" w:cstheme="majorBidi"/>
          <w:color w:val="0F0F0F"/>
          <w:sz w:val="28"/>
          <w:szCs w:val="28"/>
          <w:lang w:val="kk-KZ"/>
        </w:rPr>
      </w:pPr>
      <w:r w:rsidRPr="00CD4051">
        <w:rPr>
          <w:rFonts w:asciiTheme="majorBidi" w:hAnsiTheme="majorBidi" w:cstheme="majorBidi"/>
          <w:color w:val="0F0F0F"/>
          <w:sz w:val="28"/>
          <w:szCs w:val="28"/>
          <w:lang w:val="kk-KZ"/>
        </w:rPr>
        <w:t xml:space="preserve">Қорытынды: Ойыннан кейін жалпы пікірталас өткізіңіз, не үйренгеніңізді және қай ұстанымдар ең сенімді болып көрінгенін </w:t>
      </w:r>
      <w:proofErr w:type="spellStart"/>
      <w:r w:rsidRPr="00CD4051">
        <w:rPr>
          <w:rFonts w:asciiTheme="majorBidi" w:hAnsiTheme="majorBidi" w:cstheme="majorBidi"/>
          <w:color w:val="0F0F0F"/>
          <w:sz w:val="28"/>
          <w:szCs w:val="28"/>
          <w:lang w:val="kk-KZ"/>
        </w:rPr>
        <w:t>қорытындылаңыз</w:t>
      </w:r>
      <w:proofErr w:type="spellEnd"/>
      <w:r w:rsidRPr="00CD4051">
        <w:rPr>
          <w:rFonts w:asciiTheme="majorBidi" w:hAnsiTheme="majorBidi" w:cstheme="majorBidi"/>
          <w:color w:val="0F0F0F"/>
          <w:sz w:val="28"/>
          <w:szCs w:val="28"/>
          <w:lang w:val="kk-KZ"/>
        </w:rPr>
        <w:t xml:space="preserve"> және талқылаңыз.</w:t>
      </w:r>
    </w:p>
    <w:p w14:paraId="76FAC46E" w14:textId="77777777" w:rsidR="0033714B" w:rsidRPr="00CD4051" w:rsidRDefault="0033714B" w:rsidP="00B80E4A">
      <w:pPr>
        <w:pStyle w:val="a3"/>
        <w:spacing w:after="0" w:line="240" w:lineRule="auto"/>
        <w:ind w:left="0"/>
        <w:jc w:val="both"/>
        <w:rPr>
          <w:rFonts w:asciiTheme="majorBidi" w:hAnsiTheme="majorBidi" w:cstheme="majorBidi"/>
          <w:color w:val="0F0F0F"/>
          <w:sz w:val="28"/>
          <w:szCs w:val="28"/>
          <w:lang w:val="kk-KZ"/>
        </w:rPr>
      </w:pPr>
    </w:p>
    <w:p w14:paraId="0D4E9F28" w14:textId="77777777" w:rsidR="0033714B" w:rsidRDefault="0033714B" w:rsidP="005D7C0E">
      <w:pPr>
        <w:pStyle w:val="a3"/>
        <w:numPr>
          <w:ilvl w:val="0"/>
          <w:numId w:val="51"/>
        </w:numPr>
        <w:spacing w:after="0" w:line="240" w:lineRule="auto"/>
        <w:ind w:left="0"/>
        <w:jc w:val="both"/>
        <w:rPr>
          <w:rFonts w:asciiTheme="majorBidi" w:hAnsiTheme="majorBidi" w:cstheme="majorBidi"/>
          <w:i/>
          <w:iCs/>
          <w:color w:val="0F0F0F"/>
          <w:sz w:val="28"/>
          <w:szCs w:val="28"/>
          <w:lang w:val="en-GB"/>
        </w:rPr>
      </w:pPr>
      <w:proofErr w:type="spellStart"/>
      <w:r w:rsidRPr="00CD4051">
        <w:rPr>
          <w:rFonts w:asciiTheme="majorBidi" w:hAnsiTheme="majorBidi" w:cstheme="majorBidi"/>
          <w:i/>
          <w:iCs/>
          <w:color w:val="0F0F0F"/>
          <w:sz w:val="28"/>
          <w:szCs w:val="28"/>
          <w:lang w:val="en-GB"/>
        </w:rPr>
        <w:t>Ауызша</w:t>
      </w:r>
      <w:proofErr w:type="spellEnd"/>
      <w:r w:rsidRPr="00CD4051">
        <w:rPr>
          <w:rFonts w:asciiTheme="majorBidi" w:hAnsiTheme="majorBidi" w:cstheme="majorBidi"/>
          <w:i/>
          <w:iCs/>
          <w:color w:val="0F0F0F"/>
          <w:sz w:val="28"/>
          <w:szCs w:val="28"/>
          <w:lang w:val="en-GB"/>
        </w:rPr>
        <w:t xml:space="preserve"> </w:t>
      </w:r>
      <w:proofErr w:type="spellStart"/>
      <w:r w:rsidRPr="00CD4051">
        <w:rPr>
          <w:rFonts w:asciiTheme="majorBidi" w:hAnsiTheme="majorBidi" w:cstheme="majorBidi"/>
          <w:i/>
          <w:iCs/>
          <w:color w:val="0F0F0F"/>
          <w:sz w:val="28"/>
          <w:szCs w:val="28"/>
          <w:lang w:val="en-GB"/>
        </w:rPr>
        <w:t>сөйлеу</w:t>
      </w:r>
      <w:proofErr w:type="spellEnd"/>
      <w:r w:rsidRPr="00CD4051">
        <w:rPr>
          <w:rFonts w:asciiTheme="majorBidi" w:hAnsiTheme="majorBidi" w:cstheme="majorBidi"/>
          <w:i/>
          <w:iCs/>
          <w:color w:val="0F0F0F"/>
          <w:sz w:val="28"/>
          <w:szCs w:val="28"/>
          <w:lang w:val="en-GB"/>
        </w:rPr>
        <w:t xml:space="preserve"> </w:t>
      </w:r>
      <w:proofErr w:type="spellStart"/>
      <w:r w:rsidRPr="00CD4051">
        <w:rPr>
          <w:rFonts w:asciiTheme="majorBidi" w:hAnsiTheme="majorBidi" w:cstheme="majorBidi"/>
          <w:i/>
          <w:iCs/>
          <w:color w:val="0F0F0F"/>
          <w:sz w:val="28"/>
          <w:szCs w:val="28"/>
          <w:lang w:val="en-GB"/>
        </w:rPr>
        <w:t>және</w:t>
      </w:r>
      <w:proofErr w:type="spellEnd"/>
      <w:r w:rsidRPr="00CD4051">
        <w:rPr>
          <w:rFonts w:asciiTheme="majorBidi" w:hAnsiTheme="majorBidi" w:cstheme="majorBidi"/>
          <w:i/>
          <w:iCs/>
          <w:color w:val="0F0F0F"/>
          <w:sz w:val="28"/>
          <w:szCs w:val="28"/>
          <w:lang w:val="en-GB"/>
        </w:rPr>
        <w:t xml:space="preserve"> </w:t>
      </w:r>
      <w:proofErr w:type="spellStart"/>
      <w:r w:rsidRPr="00CD4051">
        <w:rPr>
          <w:rFonts w:asciiTheme="majorBidi" w:hAnsiTheme="majorBidi" w:cstheme="majorBidi"/>
          <w:i/>
          <w:iCs/>
          <w:color w:val="0F0F0F"/>
          <w:sz w:val="28"/>
          <w:szCs w:val="28"/>
          <w:lang w:val="en-GB"/>
        </w:rPr>
        <w:t>пікірталас</w:t>
      </w:r>
      <w:proofErr w:type="spellEnd"/>
    </w:p>
    <w:p w14:paraId="1C3C8A4A" w14:textId="77777777" w:rsidR="0033714B" w:rsidRDefault="0033714B" w:rsidP="00B80E4A">
      <w:pPr>
        <w:pStyle w:val="a3"/>
        <w:spacing w:after="0" w:line="240" w:lineRule="auto"/>
        <w:ind w:left="0"/>
        <w:jc w:val="both"/>
        <w:rPr>
          <w:rFonts w:asciiTheme="majorBidi" w:hAnsiTheme="majorBidi" w:cstheme="majorBidi"/>
          <w:color w:val="0F0F0F"/>
          <w:sz w:val="28"/>
          <w:szCs w:val="28"/>
          <w:lang w:val="en-GB"/>
        </w:rPr>
      </w:pPr>
      <w:r w:rsidRPr="00CD4051">
        <w:rPr>
          <w:rFonts w:asciiTheme="majorBidi" w:hAnsiTheme="majorBidi" w:cstheme="majorBidi"/>
          <w:color w:val="0F0F0F"/>
          <w:sz w:val="28"/>
          <w:szCs w:val="28"/>
          <w:lang w:val="en-GB"/>
        </w:rPr>
        <w:t>«</w:t>
      </w:r>
      <w:proofErr w:type="spellStart"/>
      <w:r w:rsidRPr="00CD4051">
        <w:rPr>
          <w:rFonts w:asciiTheme="majorBidi" w:hAnsiTheme="majorBidi" w:cstheme="majorBidi"/>
          <w:i/>
          <w:iCs/>
          <w:color w:val="0F0F0F"/>
          <w:sz w:val="28"/>
          <w:szCs w:val="28"/>
          <w:lang w:val="en-GB"/>
        </w:rPr>
        <w:t>Мұнай</w:t>
      </w:r>
      <w:proofErr w:type="spellEnd"/>
      <w:r w:rsidRPr="00CD4051">
        <w:rPr>
          <w:rFonts w:asciiTheme="majorBidi" w:hAnsiTheme="majorBidi" w:cstheme="majorBidi"/>
          <w:i/>
          <w:iCs/>
          <w:color w:val="0F0F0F"/>
          <w:sz w:val="28"/>
          <w:szCs w:val="28"/>
          <w:lang w:val="en-GB"/>
        </w:rPr>
        <w:t xml:space="preserve"> </w:t>
      </w:r>
      <w:proofErr w:type="spellStart"/>
      <w:r w:rsidRPr="00CD4051">
        <w:rPr>
          <w:rFonts w:asciiTheme="majorBidi" w:hAnsiTheme="majorBidi" w:cstheme="majorBidi"/>
          <w:i/>
          <w:iCs/>
          <w:color w:val="0F0F0F"/>
          <w:sz w:val="28"/>
          <w:szCs w:val="28"/>
          <w:lang w:val="en-GB"/>
        </w:rPr>
        <w:t>және</w:t>
      </w:r>
      <w:proofErr w:type="spellEnd"/>
      <w:r w:rsidRPr="00CD4051">
        <w:rPr>
          <w:rFonts w:asciiTheme="majorBidi" w:hAnsiTheme="majorBidi" w:cstheme="majorBidi"/>
          <w:i/>
          <w:iCs/>
          <w:color w:val="0F0F0F"/>
          <w:sz w:val="28"/>
          <w:szCs w:val="28"/>
          <w:lang w:val="en-GB"/>
        </w:rPr>
        <w:t xml:space="preserve"> </w:t>
      </w:r>
      <w:proofErr w:type="spellStart"/>
      <w:r w:rsidRPr="00CD4051">
        <w:rPr>
          <w:rFonts w:asciiTheme="majorBidi" w:hAnsiTheme="majorBidi" w:cstheme="majorBidi"/>
          <w:i/>
          <w:iCs/>
          <w:color w:val="0F0F0F"/>
          <w:sz w:val="28"/>
          <w:szCs w:val="28"/>
          <w:lang w:val="en-GB"/>
        </w:rPr>
        <w:t>баламалы</w:t>
      </w:r>
      <w:proofErr w:type="spellEnd"/>
      <w:r w:rsidRPr="00CD4051">
        <w:rPr>
          <w:rFonts w:asciiTheme="majorBidi" w:hAnsiTheme="majorBidi" w:cstheme="majorBidi"/>
          <w:i/>
          <w:iCs/>
          <w:color w:val="0F0F0F"/>
          <w:sz w:val="28"/>
          <w:szCs w:val="28"/>
          <w:lang w:val="en-GB"/>
        </w:rPr>
        <w:t xml:space="preserve"> </w:t>
      </w:r>
      <w:proofErr w:type="spellStart"/>
      <w:r w:rsidRPr="00CD4051">
        <w:rPr>
          <w:rFonts w:asciiTheme="majorBidi" w:hAnsiTheme="majorBidi" w:cstheme="majorBidi"/>
          <w:i/>
          <w:iCs/>
          <w:color w:val="0F0F0F"/>
          <w:sz w:val="28"/>
          <w:szCs w:val="28"/>
          <w:lang w:val="en-GB"/>
        </w:rPr>
        <w:t>энергия</w:t>
      </w:r>
      <w:proofErr w:type="spellEnd"/>
      <w:r w:rsidRPr="00CD4051">
        <w:rPr>
          <w:rFonts w:asciiTheme="majorBidi" w:hAnsiTheme="majorBidi" w:cstheme="majorBidi"/>
          <w:i/>
          <w:iCs/>
          <w:color w:val="0F0F0F"/>
          <w:sz w:val="28"/>
          <w:szCs w:val="28"/>
          <w:lang w:val="en-GB"/>
        </w:rPr>
        <w:t xml:space="preserve"> </w:t>
      </w:r>
      <w:proofErr w:type="spellStart"/>
      <w:r w:rsidRPr="00CD4051">
        <w:rPr>
          <w:rFonts w:asciiTheme="majorBidi" w:hAnsiTheme="majorBidi" w:cstheme="majorBidi"/>
          <w:i/>
          <w:iCs/>
          <w:color w:val="0F0F0F"/>
          <w:sz w:val="28"/>
          <w:szCs w:val="28"/>
          <w:lang w:val="en-GB"/>
        </w:rPr>
        <w:t>көздері</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тақырыбы</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бойынша</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пікірталас</w:t>
      </w:r>
      <w:proofErr w:type="spellEnd"/>
      <w:r>
        <w:rPr>
          <w:rFonts w:asciiTheme="majorBidi" w:hAnsiTheme="majorBidi" w:cstheme="majorBidi"/>
          <w:color w:val="0F0F0F"/>
          <w:sz w:val="28"/>
          <w:szCs w:val="28"/>
          <w:lang w:val="en-GB"/>
        </w:rPr>
        <w:t xml:space="preserve"> </w:t>
      </w:r>
      <w:r>
        <w:rPr>
          <w:rFonts w:asciiTheme="majorBidi" w:hAnsiTheme="majorBidi" w:cstheme="majorBidi"/>
          <w:color w:val="0F0F0F"/>
          <w:sz w:val="28"/>
          <w:szCs w:val="28"/>
          <w:lang w:val="kk-KZ"/>
        </w:rPr>
        <w:t>ұйымдастыру</w:t>
      </w:r>
      <w:r w:rsidRPr="00CD4051">
        <w:rPr>
          <w:rFonts w:asciiTheme="majorBidi" w:hAnsiTheme="majorBidi" w:cstheme="majorBidi"/>
          <w:color w:val="0F0F0F"/>
          <w:sz w:val="28"/>
          <w:szCs w:val="28"/>
          <w:lang w:val="en-GB"/>
        </w:rPr>
        <w:t>.</w:t>
      </w:r>
    </w:p>
    <w:p w14:paraId="5991FAAB" w14:textId="77777777" w:rsidR="0033714B" w:rsidRPr="00CD4051" w:rsidRDefault="0033714B" w:rsidP="00B80E4A">
      <w:pPr>
        <w:pStyle w:val="a3"/>
        <w:spacing w:after="0" w:line="240" w:lineRule="auto"/>
        <w:ind w:left="0"/>
        <w:jc w:val="both"/>
        <w:rPr>
          <w:rFonts w:asciiTheme="majorBidi" w:hAnsiTheme="majorBidi" w:cstheme="majorBidi"/>
          <w:color w:val="0F0F0F"/>
          <w:sz w:val="28"/>
          <w:szCs w:val="28"/>
          <w:lang w:val="en-GB"/>
        </w:rPr>
      </w:pPr>
      <w:proofErr w:type="spellStart"/>
      <w:r w:rsidRPr="00CD4051">
        <w:rPr>
          <w:rFonts w:asciiTheme="majorBidi" w:hAnsiTheme="majorBidi" w:cstheme="majorBidi"/>
          <w:color w:val="0F0F0F"/>
          <w:sz w:val="28"/>
          <w:szCs w:val="28"/>
          <w:lang w:val="en-GB"/>
        </w:rPr>
        <w:t>Мақсаты</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Келесі</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пікірталастар</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үшін</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мұнай</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мен</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баламалы</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энергия</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көздерін</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қолдайтын</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дәлелдер</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мен</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қарсы</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дәлелдерді</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әзірлеу</w:t>
      </w:r>
      <w:proofErr w:type="spellEnd"/>
      <w:r w:rsidRPr="00CD4051">
        <w:rPr>
          <w:rFonts w:asciiTheme="majorBidi" w:hAnsiTheme="majorBidi" w:cstheme="majorBidi"/>
          <w:color w:val="0F0F0F"/>
          <w:sz w:val="28"/>
          <w:szCs w:val="28"/>
          <w:lang w:val="en-GB"/>
        </w:rPr>
        <w:t>.</w:t>
      </w:r>
    </w:p>
    <w:p w14:paraId="504A5E64" w14:textId="77777777" w:rsidR="0033714B" w:rsidRPr="00CD4051" w:rsidRDefault="0033714B" w:rsidP="00B80E4A">
      <w:pPr>
        <w:pStyle w:val="a3"/>
        <w:spacing w:after="0" w:line="240" w:lineRule="auto"/>
        <w:ind w:left="0"/>
        <w:jc w:val="both"/>
        <w:rPr>
          <w:rFonts w:asciiTheme="majorBidi" w:hAnsiTheme="majorBidi" w:cstheme="majorBidi"/>
          <w:color w:val="0F0F0F"/>
          <w:sz w:val="28"/>
          <w:szCs w:val="28"/>
          <w:lang w:val="en-GB"/>
        </w:rPr>
      </w:pPr>
      <w:proofErr w:type="spellStart"/>
      <w:r w:rsidRPr="00CD4051">
        <w:rPr>
          <w:rFonts w:asciiTheme="majorBidi" w:hAnsiTheme="majorBidi" w:cstheme="majorBidi"/>
          <w:color w:val="0F0F0F"/>
          <w:sz w:val="28"/>
          <w:szCs w:val="28"/>
          <w:lang w:val="en-GB"/>
        </w:rPr>
        <w:t>Қадамдар</w:t>
      </w:r>
      <w:proofErr w:type="spellEnd"/>
      <w:r w:rsidRPr="00CD4051">
        <w:rPr>
          <w:rFonts w:asciiTheme="majorBidi" w:hAnsiTheme="majorBidi" w:cstheme="majorBidi"/>
          <w:color w:val="0F0F0F"/>
          <w:sz w:val="28"/>
          <w:szCs w:val="28"/>
          <w:lang w:val="en-GB"/>
        </w:rPr>
        <w:t>:</w:t>
      </w:r>
    </w:p>
    <w:p w14:paraId="50140E39" w14:textId="77777777" w:rsidR="0033714B" w:rsidRPr="00CD4051" w:rsidRDefault="0033714B" w:rsidP="00B80E4A">
      <w:pPr>
        <w:pStyle w:val="a3"/>
        <w:spacing w:after="0" w:line="240" w:lineRule="auto"/>
        <w:ind w:left="0"/>
        <w:jc w:val="both"/>
        <w:rPr>
          <w:rFonts w:asciiTheme="majorBidi" w:hAnsiTheme="majorBidi" w:cstheme="majorBidi"/>
          <w:color w:val="0F0F0F"/>
          <w:sz w:val="28"/>
          <w:szCs w:val="28"/>
          <w:lang w:val="en-GB"/>
        </w:rPr>
      </w:pPr>
      <w:r w:rsidRPr="00CD4051">
        <w:rPr>
          <w:rFonts w:asciiTheme="majorBidi" w:hAnsiTheme="majorBidi" w:cstheme="majorBidi"/>
          <w:color w:val="0F0F0F"/>
          <w:sz w:val="28"/>
          <w:szCs w:val="28"/>
          <w:lang w:val="en-GB"/>
        </w:rPr>
        <w:t xml:space="preserve">1. </w:t>
      </w:r>
      <w:proofErr w:type="spellStart"/>
      <w:r w:rsidRPr="00CD4051">
        <w:rPr>
          <w:rFonts w:asciiTheme="majorBidi" w:hAnsiTheme="majorBidi" w:cstheme="majorBidi"/>
          <w:color w:val="0F0F0F"/>
          <w:sz w:val="28"/>
          <w:szCs w:val="28"/>
          <w:lang w:val="en-GB"/>
        </w:rPr>
        <w:t>Топтардың</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құрылуы</w:t>
      </w:r>
      <w:proofErr w:type="spellEnd"/>
      <w:r w:rsidRPr="00CD4051">
        <w:rPr>
          <w:rFonts w:asciiTheme="majorBidi" w:hAnsiTheme="majorBidi" w:cstheme="majorBidi"/>
          <w:color w:val="0F0F0F"/>
          <w:sz w:val="28"/>
          <w:szCs w:val="28"/>
          <w:lang w:val="en-GB"/>
        </w:rPr>
        <w:t>:</w:t>
      </w:r>
    </w:p>
    <w:p w14:paraId="2C729020" w14:textId="77777777" w:rsidR="0033714B" w:rsidRPr="00CD4051" w:rsidRDefault="0033714B" w:rsidP="00B80E4A">
      <w:pPr>
        <w:pStyle w:val="a3"/>
        <w:spacing w:after="0" w:line="240" w:lineRule="auto"/>
        <w:ind w:left="0"/>
        <w:jc w:val="both"/>
        <w:rPr>
          <w:rFonts w:asciiTheme="majorBidi" w:hAnsiTheme="majorBidi" w:cstheme="majorBidi"/>
          <w:color w:val="0F0F0F"/>
          <w:sz w:val="28"/>
          <w:szCs w:val="28"/>
          <w:lang w:val="en-GB"/>
        </w:rPr>
      </w:pPr>
      <w:r w:rsidRPr="00CD4051">
        <w:rPr>
          <w:rFonts w:asciiTheme="majorBidi" w:hAnsiTheme="majorBidi" w:cstheme="majorBidi"/>
          <w:color w:val="0F0F0F"/>
          <w:sz w:val="28"/>
          <w:szCs w:val="28"/>
          <w:lang w:val="en-GB"/>
        </w:rPr>
        <w:t xml:space="preserve">• </w:t>
      </w:r>
      <w:r>
        <w:rPr>
          <w:rFonts w:asciiTheme="majorBidi" w:hAnsiTheme="majorBidi" w:cstheme="majorBidi"/>
          <w:color w:val="0F0F0F"/>
          <w:sz w:val="28"/>
          <w:szCs w:val="28"/>
          <w:lang w:val="kk-KZ"/>
        </w:rPr>
        <w:t>Студенттерді</w:t>
      </w:r>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екі</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топқа</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бөліңіз</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мұнайды</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қолдайтын</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топ</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және</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баламалы</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энергияны</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қолдайтын</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топ</w:t>
      </w:r>
      <w:proofErr w:type="spellEnd"/>
      <w:r w:rsidRPr="00CD4051">
        <w:rPr>
          <w:rFonts w:asciiTheme="majorBidi" w:hAnsiTheme="majorBidi" w:cstheme="majorBidi"/>
          <w:color w:val="0F0F0F"/>
          <w:sz w:val="28"/>
          <w:szCs w:val="28"/>
          <w:lang w:val="en-GB"/>
        </w:rPr>
        <w:t>.</w:t>
      </w:r>
    </w:p>
    <w:p w14:paraId="420FF949" w14:textId="77777777" w:rsidR="0033714B" w:rsidRPr="00CD4051" w:rsidRDefault="0033714B" w:rsidP="00B80E4A">
      <w:pPr>
        <w:pStyle w:val="a3"/>
        <w:spacing w:after="0" w:line="240" w:lineRule="auto"/>
        <w:ind w:left="0"/>
        <w:jc w:val="both"/>
        <w:rPr>
          <w:rFonts w:asciiTheme="majorBidi" w:hAnsiTheme="majorBidi" w:cstheme="majorBidi"/>
          <w:color w:val="0F0F0F"/>
          <w:sz w:val="28"/>
          <w:szCs w:val="28"/>
          <w:lang w:val="en-GB"/>
        </w:rPr>
      </w:pPr>
      <w:r w:rsidRPr="00CD4051">
        <w:rPr>
          <w:rFonts w:asciiTheme="majorBidi" w:hAnsiTheme="majorBidi" w:cstheme="majorBidi"/>
          <w:color w:val="0F0F0F"/>
          <w:sz w:val="28"/>
          <w:szCs w:val="28"/>
          <w:lang w:val="en-GB"/>
        </w:rPr>
        <w:t xml:space="preserve">2. </w:t>
      </w:r>
      <w:proofErr w:type="spellStart"/>
      <w:r w:rsidRPr="00CD4051">
        <w:rPr>
          <w:rFonts w:asciiTheme="majorBidi" w:hAnsiTheme="majorBidi" w:cstheme="majorBidi"/>
          <w:color w:val="0F0F0F"/>
          <w:sz w:val="28"/>
          <w:szCs w:val="28"/>
          <w:lang w:val="en-GB"/>
        </w:rPr>
        <w:t>Тақырыпты</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зерттеңіз</w:t>
      </w:r>
      <w:proofErr w:type="spellEnd"/>
      <w:r w:rsidRPr="00CD4051">
        <w:rPr>
          <w:rFonts w:asciiTheme="majorBidi" w:hAnsiTheme="majorBidi" w:cstheme="majorBidi"/>
          <w:color w:val="0F0F0F"/>
          <w:sz w:val="28"/>
          <w:szCs w:val="28"/>
          <w:lang w:val="en-GB"/>
        </w:rPr>
        <w:t>:</w:t>
      </w:r>
    </w:p>
    <w:p w14:paraId="79DB414E" w14:textId="77777777" w:rsidR="0033714B" w:rsidRPr="00CD4051" w:rsidRDefault="0033714B" w:rsidP="00B80E4A">
      <w:pPr>
        <w:pStyle w:val="a3"/>
        <w:spacing w:after="0" w:line="240" w:lineRule="auto"/>
        <w:ind w:left="0"/>
        <w:jc w:val="both"/>
        <w:rPr>
          <w:rFonts w:asciiTheme="majorBidi" w:hAnsiTheme="majorBidi" w:cstheme="majorBidi"/>
          <w:color w:val="0F0F0F"/>
          <w:sz w:val="28"/>
          <w:szCs w:val="28"/>
          <w:lang w:val="en-GB"/>
        </w:rPr>
      </w:pPr>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Әр</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топқа</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өз</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тақырыбын</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зерттеуге</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уақыт</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беріңіз</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Студенттер</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желілік</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ресурстарды</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мақалаларды</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кітаптарды</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немесе</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энергия</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өндіру</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және</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пайдалану</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туралы</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деректерді</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пайдалана</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алады</w:t>
      </w:r>
      <w:proofErr w:type="spellEnd"/>
      <w:r w:rsidRPr="00CD4051">
        <w:rPr>
          <w:rFonts w:asciiTheme="majorBidi" w:hAnsiTheme="majorBidi" w:cstheme="majorBidi"/>
          <w:color w:val="0F0F0F"/>
          <w:sz w:val="28"/>
          <w:szCs w:val="28"/>
          <w:lang w:val="en-GB"/>
        </w:rPr>
        <w:t>.</w:t>
      </w:r>
    </w:p>
    <w:p w14:paraId="6B653ABB" w14:textId="77777777" w:rsidR="0033714B" w:rsidRPr="00CD4051" w:rsidRDefault="0033714B" w:rsidP="00B80E4A">
      <w:pPr>
        <w:pStyle w:val="a3"/>
        <w:spacing w:after="0" w:line="240" w:lineRule="auto"/>
        <w:ind w:left="0"/>
        <w:jc w:val="both"/>
        <w:rPr>
          <w:rFonts w:asciiTheme="majorBidi" w:hAnsiTheme="majorBidi" w:cstheme="majorBidi"/>
          <w:color w:val="0F0F0F"/>
          <w:sz w:val="28"/>
          <w:szCs w:val="28"/>
          <w:lang w:val="en-GB"/>
        </w:rPr>
      </w:pPr>
      <w:r w:rsidRPr="00CD4051">
        <w:rPr>
          <w:rFonts w:asciiTheme="majorBidi" w:hAnsiTheme="majorBidi" w:cstheme="majorBidi"/>
          <w:color w:val="0F0F0F"/>
          <w:sz w:val="28"/>
          <w:szCs w:val="28"/>
          <w:lang w:val="en-GB"/>
        </w:rPr>
        <w:lastRenderedPageBreak/>
        <w:t xml:space="preserve">• </w:t>
      </w:r>
      <w:proofErr w:type="spellStart"/>
      <w:r w:rsidRPr="00CD4051">
        <w:rPr>
          <w:rFonts w:asciiTheme="majorBidi" w:hAnsiTheme="majorBidi" w:cstheme="majorBidi"/>
          <w:color w:val="0F0F0F"/>
          <w:sz w:val="28"/>
          <w:szCs w:val="28"/>
          <w:lang w:val="en-GB"/>
        </w:rPr>
        <w:t>Студенттер</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өз</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ұстанымдары</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үшін</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дәлелдер</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жинап</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негізгі</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дәлелдерді</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қамтитын</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қысқаша</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презентация</w:t>
      </w:r>
      <w:proofErr w:type="spellEnd"/>
      <w:r>
        <w:rPr>
          <w:rFonts w:asciiTheme="majorBidi" w:hAnsiTheme="majorBidi" w:cstheme="majorBidi"/>
          <w:color w:val="0F0F0F"/>
          <w:sz w:val="28"/>
          <w:szCs w:val="28"/>
          <w:lang w:val="kk-KZ"/>
        </w:rPr>
        <w:t xml:space="preserve"> </w:t>
      </w:r>
      <w:proofErr w:type="spellStart"/>
      <w:r w:rsidRPr="00CD4051">
        <w:rPr>
          <w:rFonts w:asciiTheme="majorBidi" w:hAnsiTheme="majorBidi" w:cstheme="majorBidi"/>
          <w:color w:val="0F0F0F"/>
          <w:sz w:val="28"/>
          <w:szCs w:val="28"/>
          <w:lang w:val="en-GB"/>
        </w:rPr>
        <w:t>дайындауы</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керек</w:t>
      </w:r>
      <w:proofErr w:type="spellEnd"/>
      <w:r w:rsidRPr="00CD4051">
        <w:rPr>
          <w:rFonts w:asciiTheme="majorBidi" w:hAnsiTheme="majorBidi" w:cstheme="majorBidi"/>
          <w:color w:val="0F0F0F"/>
          <w:sz w:val="28"/>
          <w:szCs w:val="28"/>
          <w:lang w:val="en-GB"/>
        </w:rPr>
        <w:t>.</w:t>
      </w:r>
    </w:p>
    <w:p w14:paraId="258AF944" w14:textId="77777777" w:rsidR="0033714B" w:rsidRPr="00CD4051" w:rsidRDefault="0033714B" w:rsidP="00B80E4A">
      <w:pPr>
        <w:pStyle w:val="a3"/>
        <w:spacing w:after="0" w:line="240" w:lineRule="auto"/>
        <w:ind w:left="0"/>
        <w:jc w:val="both"/>
        <w:rPr>
          <w:rFonts w:asciiTheme="majorBidi" w:hAnsiTheme="majorBidi" w:cstheme="majorBidi"/>
          <w:color w:val="0F0F0F"/>
          <w:sz w:val="28"/>
          <w:szCs w:val="28"/>
          <w:lang w:val="en-GB"/>
        </w:rPr>
      </w:pPr>
      <w:r w:rsidRPr="00CD4051">
        <w:rPr>
          <w:rFonts w:asciiTheme="majorBidi" w:hAnsiTheme="majorBidi" w:cstheme="majorBidi"/>
          <w:color w:val="0F0F0F"/>
          <w:sz w:val="28"/>
          <w:szCs w:val="28"/>
          <w:lang w:val="en-GB"/>
        </w:rPr>
        <w:t xml:space="preserve">3. </w:t>
      </w:r>
      <w:proofErr w:type="spellStart"/>
      <w:r w:rsidRPr="00CD4051">
        <w:rPr>
          <w:rFonts w:asciiTheme="majorBidi" w:hAnsiTheme="majorBidi" w:cstheme="majorBidi"/>
          <w:color w:val="0F0F0F"/>
          <w:sz w:val="28"/>
          <w:szCs w:val="28"/>
          <w:lang w:val="en-GB"/>
        </w:rPr>
        <w:t>Аргументтерді</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талқылау</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және</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дайындау</w:t>
      </w:r>
      <w:proofErr w:type="spellEnd"/>
      <w:r w:rsidRPr="00CD4051">
        <w:rPr>
          <w:rFonts w:asciiTheme="majorBidi" w:hAnsiTheme="majorBidi" w:cstheme="majorBidi"/>
          <w:color w:val="0F0F0F"/>
          <w:sz w:val="28"/>
          <w:szCs w:val="28"/>
          <w:lang w:val="en-GB"/>
        </w:rPr>
        <w:t>:</w:t>
      </w:r>
    </w:p>
    <w:p w14:paraId="5F897DBE" w14:textId="77777777" w:rsidR="0033714B" w:rsidRPr="00CD4051" w:rsidRDefault="0033714B" w:rsidP="00B80E4A">
      <w:pPr>
        <w:pStyle w:val="a3"/>
        <w:spacing w:after="0" w:line="240" w:lineRule="auto"/>
        <w:ind w:left="0"/>
        <w:jc w:val="both"/>
        <w:rPr>
          <w:rFonts w:asciiTheme="majorBidi" w:hAnsiTheme="majorBidi" w:cstheme="majorBidi"/>
          <w:color w:val="0F0F0F"/>
          <w:sz w:val="28"/>
          <w:szCs w:val="28"/>
          <w:lang w:val="en-GB"/>
        </w:rPr>
      </w:pPr>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Әр</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топта</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пікірталас</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жүргізіңіз</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Студенттер</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өз</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пікірлерімен</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және</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дәлелдерімен</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алмасуы</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өз</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презентацияларының</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логикасын</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дамытуы</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керек</w:t>
      </w:r>
      <w:proofErr w:type="spellEnd"/>
      <w:r w:rsidRPr="00CD4051">
        <w:rPr>
          <w:rFonts w:asciiTheme="majorBidi" w:hAnsiTheme="majorBidi" w:cstheme="majorBidi"/>
          <w:color w:val="0F0F0F"/>
          <w:sz w:val="28"/>
          <w:szCs w:val="28"/>
          <w:lang w:val="en-GB"/>
        </w:rPr>
        <w:t>.</w:t>
      </w:r>
    </w:p>
    <w:p w14:paraId="38A9CC46" w14:textId="77777777" w:rsidR="0033714B" w:rsidRPr="00CD4051" w:rsidRDefault="0033714B" w:rsidP="00B80E4A">
      <w:pPr>
        <w:pStyle w:val="a3"/>
        <w:spacing w:after="0" w:line="240" w:lineRule="auto"/>
        <w:ind w:left="0"/>
        <w:jc w:val="both"/>
        <w:rPr>
          <w:rFonts w:asciiTheme="majorBidi" w:hAnsiTheme="majorBidi" w:cstheme="majorBidi"/>
          <w:color w:val="0F0F0F"/>
          <w:sz w:val="28"/>
          <w:szCs w:val="28"/>
          <w:lang w:val="en-GB"/>
        </w:rPr>
      </w:pPr>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Өз</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дәлелдеріңізді</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фактілермен</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және</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статистикамен</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қолдаудың</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маңыздылығын</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атап</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көрсетіңіз</w:t>
      </w:r>
      <w:proofErr w:type="spellEnd"/>
      <w:r w:rsidRPr="00CD4051">
        <w:rPr>
          <w:rFonts w:asciiTheme="majorBidi" w:hAnsiTheme="majorBidi" w:cstheme="majorBidi"/>
          <w:color w:val="0F0F0F"/>
          <w:sz w:val="28"/>
          <w:szCs w:val="28"/>
          <w:lang w:val="en-GB"/>
        </w:rPr>
        <w:t>.</w:t>
      </w:r>
    </w:p>
    <w:p w14:paraId="650E62A2" w14:textId="77777777" w:rsidR="0033714B" w:rsidRPr="00CD4051" w:rsidRDefault="0033714B" w:rsidP="00B80E4A">
      <w:pPr>
        <w:pStyle w:val="a3"/>
        <w:spacing w:after="0" w:line="240" w:lineRule="auto"/>
        <w:ind w:left="0"/>
        <w:jc w:val="both"/>
        <w:rPr>
          <w:rFonts w:asciiTheme="majorBidi" w:hAnsiTheme="majorBidi" w:cstheme="majorBidi"/>
          <w:color w:val="0F0F0F"/>
          <w:sz w:val="28"/>
          <w:szCs w:val="28"/>
          <w:lang w:val="en-GB"/>
        </w:rPr>
      </w:pPr>
      <w:r w:rsidRPr="00CD4051">
        <w:rPr>
          <w:rFonts w:asciiTheme="majorBidi" w:hAnsiTheme="majorBidi" w:cstheme="majorBidi"/>
          <w:color w:val="0F0F0F"/>
          <w:sz w:val="28"/>
          <w:szCs w:val="28"/>
          <w:lang w:val="en-GB"/>
        </w:rPr>
        <w:t xml:space="preserve">4. </w:t>
      </w:r>
      <w:proofErr w:type="spellStart"/>
      <w:r w:rsidRPr="00CD4051">
        <w:rPr>
          <w:rFonts w:asciiTheme="majorBidi" w:hAnsiTheme="majorBidi" w:cstheme="majorBidi"/>
          <w:color w:val="0F0F0F"/>
          <w:sz w:val="28"/>
          <w:szCs w:val="28"/>
          <w:lang w:val="en-GB"/>
        </w:rPr>
        <w:t>Орындау</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тәжірибесі</w:t>
      </w:r>
      <w:proofErr w:type="spellEnd"/>
      <w:r w:rsidRPr="00CD4051">
        <w:rPr>
          <w:rFonts w:asciiTheme="majorBidi" w:hAnsiTheme="majorBidi" w:cstheme="majorBidi"/>
          <w:color w:val="0F0F0F"/>
          <w:sz w:val="28"/>
          <w:szCs w:val="28"/>
          <w:lang w:val="en-GB"/>
        </w:rPr>
        <w:t>:</w:t>
      </w:r>
    </w:p>
    <w:p w14:paraId="73EACC72" w14:textId="77777777" w:rsidR="0033714B" w:rsidRPr="00CD4051" w:rsidRDefault="0033714B" w:rsidP="00B80E4A">
      <w:pPr>
        <w:pStyle w:val="a3"/>
        <w:spacing w:after="0" w:line="240" w:lineRule="auto"/>
        <w:ind w:left="0"/>
        <w:jc w:val="both"/>
        <w:rPr>
          <w:rFonts w:asciiTheme="majorBidi" w:hAnsiTheme="majorBidi" w:cstheme="majorBidi"/>
          <w:color w:val="0F0F0F"/>
          <w:sz w:val="28"/>
          <w:szCs w:val="28"/>
          <w:lang w:val="en-GB"/>
        </w:rPr>
      </w:pPr>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Әр</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топқа</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басқа</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топ</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мүшелерінің</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алдында</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сөйлеуді</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жаттықтыруға</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мүмкіндік</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беріңіз</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Бұл</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олардың</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презентациялары</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мен</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дәлелдеулерін</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жақсартуға</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көмектеседі</w:t>
      </w:r>
      <w:proofErr w:type="spellEnd"/>
      <w:r w:rsidRPr="00CD4051">
        <w:rPr>
          <w:rFonts w:asciiTheme="majorBidi" w:hAnsiTheme="majorBidi" w:cstheme="majorBidi"/>
          <w:color w:val="0F0F0F"/>
          <w:sz w:val="28"/>
          <w:szCs w:val="28"/>
          <w:lang w:val="en-GB"/>
        </w:rPr>
        <w:t>.</w:t>
      </w:r>
    </w:p>
    <w:p w14:paraId="11B22B53" w14:textId="77777777" w:rsidR="0033714B" w:rsidRPr="00CD4051" w:rsidRDefault="0033714B" w:rsidP="00B80E4A">
      <w:pPr>
        <w:pStyle w:val="a3"/>
        <w:spacing w:after="0" w:line="240" w:lineRule="auto"/>
        <w:ind w:left="0"/>
        <w:jc w:val="both"/>
        <w:rPr>
          <w:rFonts w:asciiTheme="majorBidi" w:hAnsiTheme="majorBidi" w:cstheme="majorBidi"/>
          <w:color w:val="0F0F0F"/>
          <w:sz w:val="28"/>
          <w:szCs w:val="28"/>
          <w:lang w:val="en-GB"/>
        </w:rPr>
      </w:pPr>
      <w:r w:rsidRPr="00CD4051">
        <w:rPr>
          <w:rFonts w:asciiTheme="majorBidi" w:hAnsiTheme="majorBidi" w:cstheme="majorBidi"/>
          <w:color w:val="0F0F0F"/>
          <w:sz w:val="28"/>
          <w:szCs w:val="28"/>
          <w:lang w:val="en-GB"/>
        </w:rPr>
        <w:t xml:space="preserve">5. </w:t>
      </w:r>
      <w:proofErr w:type="spellStart"/>
      <w:r w:rsidRPr="00CD4051">
        <w:rPr>
          <w:rFonts w:asciiTheme="majorBidi" w:hAnsiTheme="majorBidi" w:cstheme="majorBidi"/>
          <w:color w:val="0F0F0F"/>
          <w:sz w:val="28"/>
          <w:szCs w:val="28"/>
          <w:lang w:val="en-GB"/>
        </w:rPr>
        <w:t>Пікірталас</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өткізу</w:t>
      </w:r>
      <w:proofErr w:type="spellEnd"/>
      <w:r w:rsidRPr="00CD4051">
        <w:rPr>
          <w:rFonts w:asciiTheme="majorBidi" w:hAnsiTheme="majorBidi" w:cstheme="majorBidi"/>
          <w:color w:val="0F0F0F"/>
          <w:sz w:val="28"/>
          <w:szCs w:val="28"/>
          <w:lang w:val="en-GB"/>
        </w:rPr>
        <w:t>:</w:t>
      </w:r>
    </w:p>
    <w:p w14:paraId="7B34D701" w14:textId="77777777" w:rsidR="0033714B" w:rsidRPr="00CD4051" w:rsidRDefault="0033714B" w:rsidP="00B80E4A">
      <w:pPr>
        <w:pStyle w:val="a3"/>
        <w:spacing w:after="0" w:line="240" w:lineRule="auto"/>
        <w:ind w:left="0"/>
        <w:jc w:val="both"/>
        <w:rPr>
          <w:rFonts w:asciiTheme="majorBidi" w:hAnsiTheme="majorBidi" w:cstheme="majorBidi"/>
          <w:color w:val="0F0F0F"/>
          <w:sz w:val="28"/>
          <w:szCs w:val="28"/>
          <w:lang w:val="en-GB"/>
        </w:rPr>
      </w:pPr>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Екі</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топты</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да</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пікірталасқа</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шақырыңыз</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Әр</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топтың</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өз</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дәлелдерін</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ұсынып</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қарсыластарының</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пікіріне</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жауап</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беріп</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сөйлеу</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мүмкіндігі</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болуы</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керек</w:t>
      </w:r>
      <w:proofErr w:type="spellEnd"/>
      <w:r w:rsidRPr="00CD4051">
        <w:rPr>
          <w:rFonts w:asciiTheme="majorBidi" w:hAnsiTheme="majorBidi" w:cstheme="majorBidi"/>
          <w:color w:val="0F0F0F"/>
          <w:sz w:val="28"/>
          <w:szCs w:val="28"/>
          <w:lang w:val="en-GB"/>
        </w:rPr>
        <w:t>.</w:t>
      </w:r>
    </w:p>
    <w:p w14:paraId="352948FC" w14:textId="77777777" w:rsidR="0033714B" w:rsidRDefault="0033714B" w:rsidP="00B80E4A">
      <w:pPr>
        <w:pStyle w:val="a3"/>
        <w:spacing w:after="0" w:line="240" w:lineRule="auto"/>
        <w:ind w:left="0"/>
        <w:jc w:val="both"/>
        <w:rPr>
          <w:rFonts w:asciiTheme="majorBidi" w:hAnsiTheme="majorBidi" w:cstheme="majorBidi"/>
          <w:color w:val="0F0F0F"/>
          <w:sz w:val="28"/>
          <w:szCs w:val="28"/>
          <w:lang w:val="en-GB"/>
        </w:rPr>
      </w:pPr>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Пікірсайысты</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талқылау</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қорытындылау</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және</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әр</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топтың</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дәлелдерінің</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сәттілігін</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бағалау</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арқылы</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аяқтаңыз</w:t>
      </w:r>
      <w:proofErr w:type="spellEnd"/>
      <w:r w:rsidRPr="00CD4051">
        <w:rPr>
          <w:rFonts w:asciiTheme="majorBidi" w:hAnsiTheme="majorBidi" w:cstheme="majorBidi"/>
          <w:color w:val="0F0F0F"/>
          <w:sz w:val="28"/>
          <w:szCs w:val="28"/>
          <w:lang w:val="en-GB"/>
        </w:rPr>
        <w:t>.</w:t>
      </w:r>
    </w:p>
    <w:p w14:paraId="0BE1BC8C" w14:textId="77777777" w:rsidR="0033714B" w:rsidRPr="00CD4051" w:rsidRDefault="0033714B" w:rsidP="00B80E4A">
      <w:pPr>
        <w:pStyle w:val="a3"/>
        <w:spacing w:after="0" w:line="240" w:lineRule="auto"/>
        <w:ind w:left="0"/>
        <w:jc w:val="both"/>
        <w:rPr>
          <w:rFonts w:asciiTheme="majorBidi" w:hAnsiTheme="majorBidi" w:cstheme="majorBidi"/>
          <w:color w:val="0F0F0F"/>
          <w:sz w:val="28"/>
          <w:szCs w:val="28"/>
          <w:lang w:val="en-GB"/>
        </w:rPr>
      </w:pPr>
    </w:p>
    <w:p w14:paraId="6E0B07E5" w14:textId="77777777" w:rsidR="0033714B" w:rsidRPr="00CD4051" w:rsidRDefault="0033714B" w:rsidP="00B80E4A">
      <w:pPr>
        <w:pStyle w:val="a3"/>
        <w:spacing w:after="0" w:line="240" w:lineRule="auto"/>
        <w:ind w:left="0"/>
        <w:jc w:val="both"/>
        <w:rPr>
          <w:rFonts w:asciiTheme="majorBidi" w:hAnsiTheme="majorBidi" w:cstheme="majorBidi"/>
          <w:color w:val="0F0F0F"/>
          <w:sz w:val="28"/>
          <w:szCs w:val="28"/>
          <w:lang w:val="en-GB"/>
        </w:rPr>
      </w:pPr>
      <w:proofErr w:type="spellStart"/>
      <w:r w:rsidRPr="00CD4051">
        <w:rPr>
          <w:rFonts w:asciiTheme="majorBidi" w:hAnsiTheme="majorBidi" w:cstheme="majorBidi"/>
          <w:color w:val="0F0F0F"/>
          <w:sz w:val="28"/>
          <w:szCs w:val="28"/>
          <w:lang w:val="en-GB"/>
        </w:rPr>
        <w:t>Тапсырма</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Топқа</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бөлініп</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пікірталас</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өткізу</w:t>
      </w:r>
      <w:proofErr w:type="spellEnd"/>
    </w:p>
    <w:p w14:paraId="383ACF82" w14:textId="77777777" w:rsidR="0033714B" w:rsidRPr="00CD4051" w:rsidRDefault="0033714B" w:rsidP="00B80E4A">
      <w:pPr>
        <w:pStyle w:val="a3"/>
        <w:spacing w:after="0" w:line="240" w:lineRule="auto"/>
        <w:ind w:left="0"/>
        <w:jc w:val="both"/>
        <w:rPr>
          <w:rFonts w:asciiTheme="majorBidi" w:hAnsiTheme="majorBidi" w:cstheme="majorBidi"/>
          <w:color w:val="0F0F0F"/>
          <w:sz w:val="28"/>
          <w:szCs w:val="28"/>
          <w:lang w:val="en-GB"/>
        </w:rPr>
      </w:pPr>
      <w:proofErr w:type="spellStart"/>
      <w:r w:rsidRPr="00CD4051">
        <w:rPr>
          <w:rFonts w:asciiTheme="majorBidi" w:hAnsiTheme="majorBidi" w:cstheme="majorBidi"/>
          <w:color w:val="0F0F0F"/>
          <w:sz w:val="28"/>
          <w:szCs w:val="28"/>
          <w:lang w:val="en-GB"/>
        </w:rPr>
        <w:t>Мақсаты</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Баламалы</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энергия</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көздерімен</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салыстырғанда</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мұнай</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мен</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газды</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пайдалануды</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қолдайтын</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және</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оған</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қарсы</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дәлелдерді</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әзірлеу</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және</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ұсыну</w:t>
      </w:r>
      <w:proofErr w:type="spellEnd"/>
      <w:r w:rsidRPr="00CD4051">
        <w:rPr>
          <w:rFonts w:asciiTheme="majorBidi" w:hAnsiTheme="majorBidi" w:cstheme="majorBidi"/>
          <w:color w:val="0F0F0F"/>
          <w:sz w:val="28"/>
          <w:szCs w:val="28"/>
          <w:lang w:val="en-GB"/>
        </w:rPr>
        <w:t>.</w:t>
      </w:r>
    </w:p>
    <w:p w14:paraId="433776AF" w14:textId="77777777" w:rsidR="0033714B" w:rsidRPr="00CD4051" w:rsidRDefault="0033714B" w:rsidP="00B80E4A">
      <w:pPr>
        <w:pStyle w:val="a3"/>
        <w:spacing w:after="0" w:line="240" w:lineRule="auto"/>
        <w:ind w:left="0"/>
        <w:jc w:val="both"/>
        <w:rPr>
          <w:rFonts w:asciiTheme="majorBidi" w:hAnsiTheme="majorBidi" w:cstheme="majorBidi"/>
          <w:color w:val="0F0F0F"/>
          <w:sz w:val="28"/>
          <w:szCs w:val="28"/>
          <w:lang w:val="en-GB"/>
        </w:rPr>
      </w:pPr>
      <w:proofErr w:type="spellStart"/>
      <w:r w:rsidRPr="00CD4051">
        <w:rPr>
          <w:rFonts w:asciiTheme="majorBidi" w:hAnsiTheme="majorBidi" w:cstheme="majorBidi"/>
          <w:color w:val="0F0F0F"/>
          <w:sz w:val="28"/>
          <w:szCs w:val="28"/>
          <w:lang w:val="en-GB"/>
        </w:rPr>
        <w:t>Қадамдар</w:t>
      </w:r>
      <w:proofErr w:type="spellEnd"/>
      <w:r w:rsidRPr="00CD4051">
        <w:rPr>
          <w:rFonts w:asciiTheme="majorBidi" w:hAnsiTheme="majorBidi" w:cstheme="majorBidi"/>
          <w:color w:val="0F0F0F"/>
          <w:sz w:val="28"/>
          <w:szCs w:val="28"/>
          <w:lang w:val="en-GB"/>
        </w:rPr>
        <w:t>:</w:t>
      </w:r>
    </w:p>
    <w:p w14:paraId="41D0E3DA" w14:textId="77777777" w:rsidR="0033714B" w:rsidRPr="00CD4051" w:rsidRDefault="0033714B" w:rsidP="00B80E4A">
      <w:pPr>
        <w:pStyle w:val="a3"/>
        <w:spacing w:after="0" w:line="240" w:lineRule="auto"/>
        <w:ind w:left="0"/>
        <w:jc w:val="both"/>
        <w:rPr>
          <w:rFonts w:asciiTheme="majorBidi" w:hAnsiTheme="majorBidi" w:cstheme="majorBidi"/>
          <w:color w:val="0F0F0F"/>
          <w:sz w:val="28"/>
          <w:szCs w:val="28"/>
          <w:lang w:val="en-GB"/>
        </w:rPr>
      </w:pPr>
      <w:r w:rsidRPr="00CD4051">
        <w:rPr>
          <w:rFonts w:asciiTheme="majorBidi" w:hAnsiTheme="majorBidi" w:cstheme="majorBidi"/>
          <w:color w:val="0F0F0F"/>
          <w:sz w:val="28"/>
          <w:szCs w:val="28"/>
          <w:lang w:val="en-GB"/>
        </w:rPr>
        <w:t xml:space="preserve">1. </w:t>
      </w:r>
      <w:proofErr w:type="spellStart"/>
      <w:r w:rsidRPr="00CD4051">
        <w:rPr>
          <w:rFonts w:asciiTheme="majorBidi" w:hAnsiTheme="majorBidi" w:cstheme="majorBidi"/>
          <w:color w:val="0F0F0F"/>
          <w:sz w:val="28"/>
          <w:szCs w:val="28"/>
          <w:lang w:val="en-GB"/>
        </w:rPr>
        <w:t>Топтардың</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құрылуы</w:t>
      </w:r>
      <w:proofErr w:type="spellEnd"/>
      <w:r w:rsidRPr="00CD4051">
        <w:rPr>
          <w:rFonts w:asciiTheme="majorBidi" w:hAnsiTheme="majorBidi" w:cstheme="majorBidi"/>
          <w:color w:val="0F0F0F"/>
          <w:sz w:val="28"/>
          <w:szCs w:val="28"/>
          <w:lang w:val="en-GB"/>
        </w:rPr>
        <w:t>:</w:t>
      </w:r>
    </w:p>
    <w:p w14:paraId="05C1F897" w14:textId="77777777" w:rsidR="0033714B" w:rsidRPr="00CD4051" w:rsidRDefault="0033714B" w:rsidP="00B80E4A">
      <w:pPr>
        <w:pStyle w:val="a3"/>
        <w:spacing w:after="0" w:line="240" w:lineRule="auto"/>
        <w:ind w:left="0"/>
        <w:jc w:val="both"/>
        <w:rPr>
          <w:rFonts w:asciiTheme="majorBidi" w:hAnsiTheme="majorBidi" w:cstheme="majorBidi"/>
          <w:color w:val="0F0F0F"/>
          <w:sz w:val="28"/>
          <w:szCs w:val="28"/>
          <w:lang w:val="en-GB"/>
        </w:rPr>
      </w:pPr>
      <w:r w:rsidRPr="00CD4051">
        <w:rPr>
          <w:rFonts w:asciiTheme="majorBidi" w:hAnsiTheme="majorBidi" w:cstheme="majorBidi"/>
          <w:color w:val="0F0F0F"/>
          <w:sz w:val="28"/>
          <w:szCs w:val="28"/>
          <w:lang w:val="en-GB"/>
        </w:rPr>
        <w:t xml:space="preserve">• </w:t>
      </w:r>
      <w:r>
        <w:rPr>
          <w:rFonts w:asciiTheme="majorBidi" w:hAnsiTheme="majorBidi" w:cstheme="majorBidi"/>
          <w:color w:val="0F0F0F"/>
          <w:sz w:val="28"/>
          <w:szCs w:val="28"/>
          <w:lang w:val="kk-KZ"/>
        </w:rPr>
        <w:t>Студенттерді</w:t>
      </w:r>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екі</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топқа</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бөлу</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мұнай</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мен</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газды</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пайдалануды</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қолдайтын</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топ</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және</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баламалы</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энергия</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көздерін</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жақтайтын</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топ</w:t>
      </w:r>
      <w:proofErr w:type="spellEnd"/>
      <w:r w:rsidRPr="00CD4051">
        <w:rPr>
          <w:rFonts w:asciiTheme="majorBidi" w:hAnsiTheme="majorBidi" w:cstheme="majorBidi"/>
          <w:color w:val="0F0F0F"/>
          <w:sz w:val="28"/>
          <w:szCs w:val="28"/>
          <w:lang w:val="en-GB"/>
        </w:rPr>
        <w:t>.</w:t>
      </w:r>
    </w:p>
    <w:p w14:paraId="7D6A7CE3" w14:textId="77777777" w:rsidR="0033714B" w:rsidRPr="00CD4051" w:rsidRDefault="0033714B" w:rsidP="00B80E4A">
      <w:pPr>
        <w:pStyle w:val="a3"/>
        <w:spacing w:after="0" w:line="240" w:lineRule="auto"/>
        <w:ind w:left="0"/>
        <w:jc w:val="both"/>
        <w:rPr>
          <w:rFonts w:asciiTheme="majorBidi" w:hAnsiTheme="majorBidi" w:cstheme="majorBidi"/>
          <w:color w:val="0F0F0F"/>
          <w:sz w:val="28"/>
          <w:szCs w:val="28"/>
          <w:lang w:val="en-GB"/>
        </w:rPr>
      </w:pPr>
      <w:r w:rsidRPr="00CD4051">
        <w:rPr>
          <w:rFonts w:asciiTheme="majorBidi" w:hAnsiTheme="majorBidi" w:cstheme="majorBidi"/>
          <w:color w:val="0F0F0F"/>
          <w:sz w:val="28"/>
          <w:szCs w:val="28"/>
          <w:lang w:val="en-GB"/>
        </w:rPr>
        <w:t xml:space="preserve">2. </w:t>
      </w:r>
      <w:proofErr w:type="spellStart"/>
      <w:r w:rsidRPr="00CD4051">
        <w:rPr>
          <w:rFonts w:asciiTheme="majorBidi" w:hAnsiTheme="majorBidi" w:cstheme="majorBidi"/>
          <w:color w:val="0F0F0F"/>
          <w:sz w:val="28"/>
          <w:szCs w:val="28"/>
          <w:lang w:val="en-GB"/>
        </w:rPr>
        <w:t>Тақырыпты</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зерттеңіз</w:t>
      </w:r>
      <w:proofErr w:type="spellEnd"/>
      <w:r w:rsidRPr="00CD4051">
        <w:rPr>
          <w:rFonts w:asciiTheme="majorBidi" w:hAnsiTheme="majorBidi" w:cstheme="majorBidi"/>
          <w:color w:val="0F0F0F"/>
          <w:sz w:val="28"/>
          <w:szCs w:val="28"/>
          <w:lang w:val="en-GB"/>
        </w:rPr>
        <w:t>:</w:t>
      </w:r>
    </w:p>
    <w:p w14:paraId="79460DF7" w14:textId="77777777" w:rsidR="0033714B" w:rsidRPr="00CD4051" w:rsidRDefault="0033714B" w:rsidP="00B80E4A">
      <w:pPr>
        <w:pStyle w:val="a3"/>
        <w:spacing w:after="0" w:line="240" w:lineRule="auto"/>
        <w:ind w:left="0"/>
        <w:jc w:val="both"/>
        <w:rPr>
          <w:rFonts w:asciiTheme="majorBidi" w:hAnsiTheme="majorBidi" w:cstheme="majorBidi"/>
          <w:color w:val="0F0F0F"/>
          <w:sz w:val="28"/>
          <w:szCs w:val="28"/>
          <w:lang w:val="en-GB"/>
        </w:rPr>
      </w:pPr>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Әр</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топқа</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өз</w:t>
      </w:r>
      <w:proofErr w:type="spellEnd"/>
      <w:r w:rsidRPr="00CD4051">
        <w:rPr>
          <w:rFonts w:asciiTheme="majorBidi" w:hAnsiTheme="majorBidi" w:cstheme="majorBidi"/>
          <w:color w:val="0F0F0F"/>
          <w:sz w:val="28"/>
          <w:szCs w:val="28"/>
          <w:lang w:val="en-GB"/>
        </w:rPr>
        <w:t xml:space="preserve"> </w:t>
      </w:r>
      <w:r>
        <w:rPr>
          <w:rFonts w:asciiTheme="majorBidi" w:hAnsiTheme="majorBidi" w:cstheme="majorBidi"/>
          <w:color w:val="0F0F0F"/>
          <w:sz w:val="28"/>
          <w:szCs w:val="28"/>
          <w:lang w:val="kk-KZ"/>
        </w:rPr>
        <w:t>ұстанымын</w:t>
      </w:r>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зерттеуге</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уақыт</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беріңіз</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Студенттер</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әр</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түрлі</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дереккөздерді</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пайдалана</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алады</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мақалалар</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баяндамалар</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зерттеулер</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өз</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дәлелдерін</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растау</w:t>
      </w:r>
      <w:proofErr w:type="spellEnd"/>
      <w:r w:rsidRPr="00CD4051">
        <w:rPr>
          <w:rFonts w:asciiTheme="majorBidi" w:hAnsiTheme="majorBidi" w:cstheme="majorBidi"/>
          <w:color w:val="0F0F0F"/>
          <w:sz w:val="28"/>
          <w:szCs w:val="28"/>
          <w:lang w:val="en-GB"/>
        </w:rPr>
        <w:t>.</w:t>
      </w:r>
    </w:p>
    <w:p w14:paraId="0F92C687" w14:textId="77777777" w:rsidR="0033714B" w:rsidRPr="00CD4051" w:rsidRDefault="0033714B" w:rsidP="00B80E4A">
      <w:pPr>
        <w:pStyle w:val="a3"/>
        <w:spacing w:after="0" w:line="240" w:lineRule="auto"/>
        <w:ind w:left="0"/>
        <w:jc w:val="both"/>
        <w:rPr>
          <w:rFonts w:asciiTheme="majorBidi" w:hAnsiTheme="majorBidi" w:cstheme="majorBidi"/>
          <w:color w:val="0F0F0F"/>
          <w:sz w:val="28"/>
          <w:szCs w:val="28"/>
          <w:lang w:val="en-GB"/>
        </w:rPr>
      </w:pPr>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Студенттер</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пікірталастың</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екі</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жағын</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да</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көрсету</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үшін</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жақтаушы</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және</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қарсы</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дәлелдерді</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жинауы</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керек</w:t>
      </w:r>
      <w:proofErr w:type="spellEnd"/>
      <w:r w:rsidRPr="00CD4051">
        <w:rPr>
          <w:rFonts w:asciiTheme="majorBidi" w:hAnsiTheme="majorBidi" w:cstheme="majorBidi"/>
          <w:color w:val="0F0F0F"/>
          <w:sz w:val="28"/>
          <w:szCs w:val="28"/>
          <w:lang w:val="en-GB"/>
        </w:rPr>
        <w:t>.</w:t>
      </w:r>
    </w:p>
    <w:p w14:paraId="0CD6DE05" w14:textId="77777777" w:rsidR="0033714B" w:rsidRPr="00CD4051" w:rsidRDefault="0033714B" w:rsidP="00B80E4A">
      <w:pPr>
        <w:pStyle w:val="a3"/>
        <w:spacing w:after="0" w:line="240" w:lineRule="auto"/>
        <w:ind w:left="0"/>
        <w:jc w:val="both"/>
        <w:rPr>
          <w:rFonts w:asciiTheme="majorBidi" w:hAnsiTheme="majorBidi" w:cstheme="majorBidi"/>
          <w:color w:val="0F0F0F"/>
          <w:sz w:val="28"/>
          <w:szCs w:val="28"/>
          <w:lang w:val="en-GB"/>
        </w:rPr>
      </w:pPr>
      <w:r w:rsidRPr="00CD4051">
        <w:rPr>
          <w:rFonts w:asciiTheme="majorBidi" w:hAnsiTheme="majorBidi" w:cstheme="majorBidi"/>
          <w:color w:val="0F0F0F"/>
          <w:sz w:val="28"/>
          <w:szCs w:val="28"/>
          <w:lang w:val="en-GB"/>
        </w:rPr>
        <w:t xml:space="preserve">3. </w:t>
      </w:r>
      <w:proofErr w:type="spellStart"/>
      <w:r w:rsidRPr="00CD4051">
        <w:rPr>
          <w:rFonts w:asciiTheme="majorBidi" w:hAnsiTheme="majorBidi" w:cstheme="majorBidi"/>
          <w:color w:val="0F0F0F"/>
          <w:sz w:val="28"/>
          <w:szCs w:val="28"/>
          <w:lang w:val="en-GB"/>
        </w:rPr>
        <w:t>Аргументтерді</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дайындау</w:t>
      </w:r>
      <w:proofErr w:type="spellEnd"/>
      <w:r w:rsidRPr="00CD4051">
        <w:rPr>
          <w:rFonts w:asciiTheme="majorBidi" w:hAnsiTheme="majorBidi" w:cstheme="majorBidi"/>
          <w:color w:val="0F0F0F"/>
          <w:sz w:val="28"/>
          <w:szCs w:val="28"/>
          <w:lang w:val="en-GB"/>
        </w:rPr>
        <w:t>:</w:t>
      </w:r>
    </w:p>
    <w:p w14:paraId="2A102967" w14:textId="77777777" w:rsidR="0033714B" w:rsidRPr="00CD4051" w:rsidRDefault="0033714B" w:rsidP="00B80E4A">
      <w:pPr>
        <w:pStyle w:val="a3"/>
        <w:spacing w:after="0" w:line="240" w:lineRule="auto"/>
        <w:ind w:left="0"/>
        <w:jc w:val="both"/>
        <w:rPr>
          <w:rFonts w:asciiTheme="majorBidi" w:hAnsiTheme="majorBidi" w:cstheme="majorBidi"/>
          <w:color w:val="0F0F0F"/>
          <w:sz w:val="28"/>
          <w:szCs w:val="28"/>
          <w:lang w:val="en-GB"/>
        </w:rPr>
      </w:pPr>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Әр</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топ</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өз</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ұстанымын</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растайтын</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дәлелдер</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жасап</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қарсыластарының</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дәлелдерін</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сынауға</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дайындалуы</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керек</w:t>
      </w:r>
      <w:proofErr w:type="spellEnd"/>
      <w:r w:rsidRPr="00CD4051">
        <w:rPr>
          <w:rFonts w:asciiTheme="majorBidi" w:hAnsiTheme="majorBidi" w:cstheme="majorBidi"/>
          <w:color w:val="0F0F0F"/>
          <w:sz w:val="28"/>
          <w:szCs w:val="28"/>
          <w:lang w:val="en-GB"/>
        </w:rPr>
        <w:t>.</w:t>
      </w:r>
    </w:p>
    <w:p w14:paraId="4911281D" w14:textId="77777777" w:rsidR="0033714B" w:rsidRPr="00CD4051" w:rsidRDefault="0033714B" w:rsidP="00B80E4A">
      <w:pPr>
        <w:pStyle w:val="a3"/>
        <w:spacing w:after="0" w:line="240" w:lineRule="auto"/>
        <w:ind w:left="0"/>
        <w:jc w:val="both"/>
        <w:rPr>
          <w:rFonts w:asciiTheme="majorBidi" w:hAnsiTheme="majorBidi" w:cstheme="majorBidi"/>
          <w:color w:val="0F0F0F"/>
          <w:sz w:val="28"/>
          <w:szCs w:val="28"/>
          <w:lang w:val="en-GB"/>
        </w:rPr>
      </w:pPr>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Студенттер</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өз</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пікірлерін</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растау</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үшін</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фактілерді</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статистиканы</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зерттеулерді</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пайдалана</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алады</w:t>
      </w:r>
      <w:proofErr w:type="spellEnd"/>
      <w:r w:rsidRPr="00CD4051">
        <w:rPr>
          <w:rFonts w:asciiTheme="majorBidi" w:hAnsiTheme="majorBidi" w:cstheme="majorBidi"/>
          <w:color w:val="0F0F0F"/>
          <w:sz w:val="28"/>
          <w:szCs w:val="28"/>
          <w:lang w:val="en-GB"/>
        </w:rPr>
        <w:t>.</w:t>
      </w:r>
    </w:p>
    <w:p w14:paraId="323CB641" w14:textId="77777777" w:rsidR="0033714B" w:rsidRPr="00CD4051" w:rsidRDefault="0033714B" w:rsidP="00B80E4A">
      <w:pPr>
        <w:pStyle w:val="a3"/>
        <w:spacing w:after="0" w:line="240" w:lineRule="auto"/>
        <w:ind w:left="0"/>
        <w:jc w:val="both"/>
        <w:rPr>
          <w:rFonts w:asciiTheme="majorBidi" w:hAnsiTheme="majorBidi" w:cstheme="majorBidi"/>
          <w:color w:val="0F0F0F"/>
          <w:sz w:val="28"/>
          <w:szCs w:val="28"/>
          <w:lang w:val="en-GB"/>
        </w:rPr>
      </w:pPr>
      <w:r w:rsidRPr="00CD4051">
        <w:rPr>
          <w:rFonts w:asciiTheme="majorBidi" w:hAnsiTheme="majorBidi" w:cstheme="majorBidi"/>
          <w:color w:val="0F0F0F"/>
          <w:sz w:val="28"/>
          <w:szCs w:val="28"/>
          <w:lang w:val="en-GB"/>
        </w:rPr>
        <w:t xml:space="preserve">4. </w:t>
      </w:r>
      <w:proofErr w:type="spellStart"/>
      <w:r w:rsidRPr="00CD4051">
        <w:rPr>
          <w:rFonts w:asciiTheme="majorBidi" w:hAnsiTheme="majorBidi" w:cstheme="majorBidi"/>
          <w:color w:val="0F0F0F"/>
          <w:sz w:val="28"/>
          <w:szCs w:val="28"/>
          <w:lang w:val="en-GB"/>
        </w:rPr>
        <w:t>Пікірталас</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өткізу</w:t>
      </w:r>
      <w:proofErr w:type="spellEnd"/>
      <w:r w:rsidRPr="00CD4051">
        <w:rPr>
          <w:rFonts w:asciiTheme="majorBidi" w:hAnsiTheme="majorBidi" w:cstheme="majorBidi"/>
          <w:color w:val="0F0F0F"/>
          <w:sz w:val="28"/>
          <w:szCs w:val="28"/>
          <w:lang w:val="en-GB"/>
        </w:rPr>
        <w:t>:</w:t>
      </w:r>
    </w:p>
    <w:p w14:paraId="5E28ADA9" w14:textId="77777777" w:rsidR="0033714B" w:rsidRPr="00CD4051" w:rsidRDefault="0033714B" w:rsidP="00B80E4A">
      <w:pPr>
        <w:pStyle w:val="a3"/>
        <w:spacing w:after="0" w:line="240" w:lineRule="auto"/>
        <w:ind w:left="0"/>
        <w:jc w:val="both"/>
        <w:rPr>
          <w:rFonts w:asciiTheme="majorBidi" w:hAnsiTheme="majorBidi" w:cstheme="majorBidi"/>
          <w:color w:val="0F0F0F"/>
          <w:sz w:val="28"/>
          <w:szCs w:val="28"/>
          <w:lang w:val="en-GB"/>
        </w:rPr>
      </w:pPr>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Екі</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топты</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да</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пікірталасқа</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шақырыңыз</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Бірінші</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топ</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өз</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дәлелдерін</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келтіре</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отырып</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мұнай</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мен</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газды</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пайдалануды</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жақтайды</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Одан</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кейін</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баламалы</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энергия</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көздерін</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жақтайтын</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топ</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келеді</w:t>
      </w:r>
      <w:proofErr w:type="spellEnd"/>
      <w:r w:rsidRPr="00CD4051">
        <w:rPr>
          <w:rFonts w:asciiTheme="majorBidi" w:hAnsiTheme="majorBidi" w:cstheme="majorBidi"/>
          <w:color w:val="0F0F0F"/>
          <w:sz w:val="28"/>
          <w:szCs w:val="28"/>
          <w:lang w:val="en-GB"/>
        </w:rPr>
        <w:t>.</w:t>
      </w:r>
    </w:p>
    <w:p w14:paraId="599B0243" w14:textId="77777777" w:rsidR="0033714B" w:rsidRPr="00CD4051" w:rsidRDefault="0033714B" w:rsidP="00B80E4A">
      <w:pPr>
        <w:pStyle w:val="a3"/>
        <w:spacing w:after="0" w:line="240" w:lineRule="auto"/>
        <w:ind w:left="0"/>
        <w:jc w:val="both"/>
        <w:rPr>
          <w:rFonts w:asciiTheme="majorBidi" w:hAnsiTheme="majorBidi" w:cstheme="majorBidi"/>
          <w:color w:val="0F0F0F"/>
          <w:sz w:val="28"/>
          <w:szCs w:val="28"/>
          <w:lang w:val="en-GB"/>
        </w:rPr>
      </w:pPr>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Әр</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топқа</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сөйлеуге</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және</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қарсыластарының</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дәлелдеріне</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жауап</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беруге</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тең</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уақыт</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беріңіз</w:t>
      </w:r>
      <w:proofErr w:type="spellEnd"/>
      <w:r w:rsidRPr="00CD4051">
        <w:rPr>
          <w:rFonts w:asciiTheme="majorBidi" w:hAnsiTheme="majorBidi" w:cstheme="majorBidi"/>
          <w:color w:val="0F0F0F"/>
          <w:sz w:val="28"/>
          <w:szCs w:val="28"/>
          <w:lang w:val="en-GB"/>
        </w:rPr>
        <w:t>.</w:t>
      </w:r>
    </w:p>
    <w:p w14:paraId="2AB2A453" w14:textId="77777777" w:rsidR="0033714B" w:rsidRPr="00CD4051" w:rsidRDefault="0033714B" w:rsidP="00B80E4A">
      <w:pPr>
        <w:pStyle w:val="a3"/>
        <w:spacing w:after="0" w:line="240" w:lineRule="auto"/>
        <w:ind w:left="0"/>
        <w:jc w:val="both"/>
        <w:rPr>
          <w:rFonts w:asciiTheme="majorBidi" w:hAnsiTheme="majorBidi" w:cstheme="majorBidi"/>
          <w:color w:val="0F0F0F"/>
          <w:sz w:val="28"/>
          <w:szCs w:val="28"/>
          <w:lang w:val="en-GB"/>
        </w:rPr>
      </w:pPr>
      <w:r w:rsidRPr="00CD4051">
        <w:rPr>
          <w:rFonts w:asciiTheme="majorBidi" w:hAnsiTheme="majorBidi" w:cstheme="majorBidi"/>
          <w:color w:val="0F0F0F"/>
          <w:sz w:val="28"/>
          <w:szCs w:val="28"/>
          <w:lang w:val="en-GB"/>
        </w:rPr>
        <w:t xml:space="preserve">5. </w:t>
      </w:r>
      <w:proofErr w:type="spellStart"/>
      <w:r w:rsidRPr="00CD4051">
        <w:rPr>
          <w:rFonts w:asciiTheme="majorBidi" w:hAnsiTheme="majorBidi" w:cstheme="majorBidi"/>
          <w:color w:val="0F0F0F"/>
          <w:sz w:val="28"/>
          <w:szCs w:val="28"/>
          <w:lang w:val="en-GB"/>
        </w:rPr>
        <w:t>Талқылау</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және</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қорытындылау</w:t>
      </w:r>
      <w:proofErr w:type="spellEnd"/>
      <w:r w:rsidRPr="00CD4051">
        <w:rPr>
          <w:rFonts w:asciiTheme="majorBidi" w:hAnsiTheme="majorBidi" w:cstheme="majorBidi"/>
          <w:color w:val="0F0F0F"/>
          <w:sz w:val="28"/>
          <w:szCs w:val="28"/>
          <w:lang w:val="en-GB"/>
        </w:rPr>
        <w:t>:</w:t>
      </w:r>
    </w:p>
    <w:p w14:paraId="2256D1C8" w14:textId="77777777" w:rsidR="0033714B" w:rsidRPr="00CD4051" w:rsidRDefault="0033714B" w:rsidP="00B80E4A">
      <w:pPr>
        <w:pStyle w:val="a3"/>
        <w:spacing w:after="0" w:line="240" w:lineRule="auto"/>
        <w:ind w:left="0"/>
        <w:jc w:val="both"/>
        <w:rPr>
          <w:rFonts w:asciiTheme="majorBidi" w:hAnsiTheme="majorBidi" w:cstheme="majorBidi"/>
          <w:color w:val="0F0F0F"/>
          <w:sz w:val="28"/>
          <w:szCs w:val="28"/>
          <w:lang w:val="en-GB"/>
        </w:rPr>
      </w:pPr>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Пікірталастан</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кейін</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қатысушыларға</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ұсынылған</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дәлелдер</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бойынша</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өз</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ойлары</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мен</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пікірлерін</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білдіруге</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мүмкіндік</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беретін</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пікірталас</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жүргізіңіз</w:t>
      </w:r>
      <w:proofErr w:type="spellEnd"/>
      <w:r w:rsidRPr="00CD4051">
        <w:rPr>
          <w:rFonts w:asciiTheme="majorBidi" w:hAnsiTheme="majorBidi" w:cstheme="majorBidi"/>
          <w:color w:val="0F0F0F"/>
          <w:sz w:val="28"/>
          <w:szCs w:val="28"/>
          <w:lang w:val="en-GB"/>
        </w:rPr>
        <w:t>.</w:t>
      </w:r>
    </w:p>
    <w:p w14:paraId="77BAA006" w14:textId="77777777" w:rsidR="0033714B" w:rsidRPr="00CD4051" w:rsidRDefault="0033714B" w:rsidP="00B80E4A">
      <w:pPr>
        <w:pStyle w:val="a3"/>
        <w:spacing w:after="0" w:line="240" w:lineRule="auto"/>
        <w:ind w:left="0"/>
        <w:jc w:val="both"/>
        <w:rPr>
          <w:rFonts w:asciiTheme="majorBidi" w:hAnsiTheme="majorBidi" w:cstheme="majorBidi"/>
          <w:color w:val="0F0F0F"/>
          <w:sz w:val="28"/>
          <w:szCs w:val="28"/>
          <w:lang w:val="en-GB"/>
        </w:rPr>
      </w:pPr>
      <w:r w:rsidRPr="00CD4051">
        <w:rPr>
          <w:rFonts w:asciiTheme="majorBidi" w:hAnsiTheme="majorBidi" w:cstheme="majorBidi"/>
          <w:color w:val="0F0F0F"/>
          <w:sz w:val="28"/>
          <w:szCs w:val="28"/>
          <w:lang w:val="en-GB"/>
        </w:rPr>
        <w:lastRenderedPageBreak/>
        <w:t xml:space="preserve">• </w:t>
      </w:r>
      <w:proofErr w:type="spellStart"/>
      <w:r w:rsidRPr="00CD4051">
        <w:rPr>
          <w:rFonts w:asciiTheme="majorBidi" w:hAnsiTheme="majorBidi" w:cstheme="majorBidi"/>
          <w:color w:val="0F0F0F"/>
          <w:sz w:val="28"/>
          <w:szCs w:val="28"/>
          <w:lang w:val="en-GB"/>
        </w:rPr>
        <w:t>Пікірталастың</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екі</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жағының</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да</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күшті</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және</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әлсіз</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жақтарын</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қорытындылаңыз</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және</w:t>
      </w:r>
      <w:proofErr w:type="spellEnd"/>
      <w:r w:rsidRPr="00CD4051">
        <w:rPr>
          <w:rFonts w:asciiTheme="majorBidi" w:hAnsiTheme="majorBidi" w:cstheme="majorBidi"/>
          <w:color w:val="0F0F0F"/>
          <w:sz w:val="28"/>
          <w:szCs w:val="28"/>
          <w:lang w:val="en-GB"/>
        </w:rPr>
        <w:t xml:space="preserve"> </w:t>
      </w:r>
      <w:proofErr w:type="spellStart"/>
      <w:r w:rsidRPr="00CD4051">
        <w:rPr>
          <w:rFonts w:asciiTheme="majorBidi" w:hAnsiTheme="majorBidi" w:cstheme="majorBidi"/>
          <w:color w:val="0F0F0F"/>
          <w:sz w:val="28"/>
          <w:szCs w:val="28"/>
          <w:lang w:val="en-GB"/>
        </w:rPr>
        <w:t>талқылаңыз</w:t>
      </w:r>
      <w:proofErr w:type="spellEnd"/>
      <w:r w:rsidRPr="00CD4051">
        <w:rPr>
          <w:rFonts w:asciiTheme="majorBidi" w:hAnsiTheme="majorBidi" w:cstheme="majorBidi"/>
          <w:color w:val="0F0F0F"/>
          <w:sz w:val="28"/>
          <w:szCs w:val="28"/>
          <w:lang w:val="en-GB"/>
        </w:rPr>
        <w:t>.</w:t>
      </w:r>
    </w:p>
    <w:p w14:paraId="4D99F320" w14:textId="77777777" w:rsidR="0033714B" w:rsidRPr="00CD4051" w:rsidRDefault="0033714B" w:rsidP="005D7C0E">
      <w:pPr>
        <w:pStyle w:val="a3"/>
        <w:numPr>
          <w:ilvl w:val="0"/>
          <w:numId w:val="51"/>
        </w:numPr>
        <w:spacing w:after="0" w:line="240" w:lineRule="auto"/>
        <w:ind w:left="0"/>
        <w:jc w:val="both"/>
        <w:rPr>
          <w:rFonts w:asciiTheme="majorBidi" w:hAnsiTheme="majorBidi" w:cstheme="majorBidi"/>
          <w:i/>
          <w:iCs/>
          <w:color w:val="0F0F0F"/>
          <w:sz w:val="28"/>
          <w:szCs w:val="28"/>
          <w:lang w:val="kk-KZ"/>
        </w:rPr>
      </w:pPr>
      <w:r w:rsidRPr="00CD4051">
        <w:rPr>
          <w:rFonts w:asciiTheme="majorBidi" w:hAnsiTheme="majorBidi" w:cstheme="majorBidi"/>
          <w:i/>
          <w:iCs/>
          <w:color w:val="0F0F0F"/>
          <w:sz w:val="28"/>
          <w:szCs w:val="28"/>
          <w:lang w:val="kk-KZ"/>
        </w:rPr>
        <w:t xml:space="preserve">Қорытынды </w:t>
      </w:r>
    </w:p>
    <w:p w14:paraId="2610F083" w14:textId="77777777" w:rsidR="0033714B" w:rsidRPr="00CD4051" w:rsidRDefault="0033714B" w:rsidP="00B80E4A">
      <w:pPr>
        <w:jc w:val="both"/>
        <w:rPr>
          <w:rFonts w:asciiTheme="majorBidi" w:hAnsiTheme="majorBidi" w:cstheme="majorBidi"/>
          <w:color w:val="0F0F0F"/>
          <w:sz w:val="28"/>
          <w:szCs w:val="28"/>
          <w:lang w:val="kk-KZ"/>
        </w:rPr>
      </w:pPr>
      <w:r w:rsidRPr="00CD4051">
        <w:rPr>
          <w:rFonts w:asciiTheme="majorBidi" w:hAnsiTheme="majorBidi" w:cstheme="majorBidi"/>
          <w:color w:val="0F0F0F"/>
          <w:sz w:val="28"/>
          <w:szCs w:val="28"/>
          <w:lang w:val="kk-KZ"/>
        </w:rPr>
        <w:t>• Сабақты қорытындылау: маңызды сәттерді және қорытындыларды анықтау.</w:t>
      </w:r>
    </w:p>
    <w:p w14:paraId="72E79BEA" w14:textId="77777777" w:rsidR="0033714B" w:rsidRDefault="0033714B" w:rsidP="00B80E4A">
      <w:pPr>
        <w:jc w:val="both"/>
        <w:rPr>
          <w:rFonts w:asciiTheme="majorBidi" w:hAnsiTheme="majorBidi" w:cstheme="majorBidi"/>
          <w:color w:val="0F0F0F"/>
          <w:sz w:val="28"/>
          <w:szCs w:val="28"/>
          <w:lang w:val="kk-KZ"/>
        </w:rPr>
      </w:pPr>
      <w:r w:rsidRPr="00CD4051">
        <w:rPr>
          <w:rFonts w:asciiTheme="majorBidi" w:hAnsiTheme="majorBidi" w:cstheme="majorBidi"/>
          <w:color w:val="0F0F0F"/>
          <w:sz w:val="28"/>
          <w:szCs w:val="28"/>
          <w:lang w:val="kk-KZ"/>
        </w:rPr>
        <w:t xml:space="preserve">1. </w:t>
      </w:r>
      <w:r w:rsidRPr="00CD4051">
        <w:rPr>
          <w:rFonts w:asciiTheme="majorBidi" w:hAnsiTheme="majorBidi" w:cstheme="majorBidi"/>
          <w:i/>
          <w:iCs/>
          <w:color w:val="0F0F0F"/>
          <w:sz w:val="28"/>
          <w:szCs w:val="28"/>
          <w:lang w:val="kk-KZ"/>
        </w:rPr>
        <w:t>Негізгі ойлардың қысқаша мазмұны</w:t>
      </w:r>
      <w:r w:rsidRPr="00CD4051">
        <w:rPr>
          <w:rFonts w:asciiTheme="majorBidi" w:hAnsiTheme="majorBidi" w:cstheme="majorBidi"/>
          <w:color w:val="0F0F0F"/>
          <w:sz w:val="28"/>
          <w:szCs w:val="28"/>
          <w:lang w:val="kk-KZ"/>
        </w:rPr>
        <w:t>: Мұнай мен газ туралы сабақта қарастырылған негізгі тақырыптарды, түсініктерді немесе фактілерді тізімдеу арқылы қорытынды</w:t>
      </w:r>
      <w:r>
        <w:rPr>
          <w:rFonts w:asciiTheme="majorBidi" w:hAnsiTheme="majorBidi" w:cstheme="majorBidi"/>
          <w:color w:val="0F0F0F"/>
          <w:sz w:val="28"/>
          <w:szCs w:val="28"/>
          <w:lang w:val="kk-KZ"/>
        </w:rPr>
        <w:t xml:space="preserve"> жасау</w:t>
      </w:r>
      <w:r w:rsidRPr="00CD4051">
        <w:rPr>
          <w:rFonts w:asciiTheme="majorBidi" w:hAnsiTheme="majorBidi" w:cstheme="majorBidi"/>
          <w:color w:val="0F0F0F"/>
          <w:sz w:val="28"/>
          <w:szCs w:val="28"/>
          <w:lang w:val="kk-KZ"/>
        </w:rPr>
        <w:t xml:space="preserve">. </w:t>
      </w:r>
    </w:p>
    <w:p w14:paraId="3A556767" w14:textId="77777777" w:rsidR="0033714B" w:rsidRPr="00CD4051" w:rsidRDefault="0033714B" w:rsidP="00B80E4A">
      <w:pPr>
        <w:jc w:val="both"/>
        <w:rPr>
          <w:rFonts w:asciiTheme="majorBidi" w:hAnsiTheme="majorBidi" w:cstheme="majorBidi"/>
          <w:color w:val="0F0F0F"/>
          <w:sz w:val="28"/>
          <w:szCs w:val="28"/>
          <w:lang w:val="kk-KZ"/>
        </w:rPr>
      </w:pPr>
      <w:r w:rsidRPr="00CD4051">
        <w:rPr>
          <w:rFonts w:asciiTheme="majorBidi" w:hAnsiTheme="majorBidi" w:cstheme="majorBidi"/>
          <w:color w:val="0F0F0F"/>
          <w:sz w:val="28"/>
          <w:szCs w:val="28"/>
          <w:lang w:val="kk-KZ"/>
        </w:rPr>
        <w:t xml:space="preserve">2. </w:t>
      </w:r>
      <w:r w:rsidRPr="00CD4051">
        <w:rPr>
          <w:rFonts w:asciiTheme="majorBidi" w:hAnsiTheme="majorBidi" w:cstheme="majorBidi"/>
          <w:i/>
          <w:iCs/>
          <w:color w:val="0F0F0F"/>
          <w:sz w:val="28"/>
          <w:szCs w:val="28"/>
          <w:lang w:val="kk-KZ"/>
        </w:rPr>
        <w:t>Қайшылықтарды анықтау:</w:t>
      </w:r>
      <w:r w:rsidRPr="00CD4051">
        <w:rPr>
          <w:rFonts w:asciiTheme="majorBidi" w:hAnsiTheme="majorBidi" w:cstheme="majorBidi"/>
          <w:color w:val="0F0F0F"/>
          <w:sz w:val="28"/>
          <w:szCs w:val="28"/>
          <w:lang w:val="kk-KZ"/>
        </w:rPr>
        <w:t xml:space="preserve"> Студенттерден мүмкін болатын қайшылықтарды немесе олардың сұрақтары бар аспектілерді анықтауды сұра</w:t>
      </w:r>
      <w:r>
        <w:rPr>
          <w:rFonts w:asciiTheme="majorBidi" w:hAnsiTheme="majorBidi" w:cstheme="majorBidi"/>
          <w:color w:val="0F0F0F"/>
          <w:sz w:val="28"/>
          <w:szCs w:val="28"/>
          <w:lang w:val="kk-KZ"/>
        </w:rPr>
        <w:t>у</w:t>
      </w:r>
      <w:r w:rsidRPr="00CD4051">
        <w:rPr>
          <w:rFonts w:asciiTheme="majorBidi" w:hAnsiTheme="majorBidi" w:cstheme="majorBidi"/>
          <w:color w:val="0F0F0F"/>
          <w:sz w:val="28"/>
          <w:szCs w:val="28"/>
          <w:lang w:val="kk-KZ"/>
        </w:rPr>
        <w:t>. Бұл әрі қарай талқылауды ынталандырады және студенттерге тақырыпты жақсы түсінуге көмектеседі.</w:t>
      </w:r>
    </w:p>
    <w:p w14:paraId="796CBCF2" w14:textId="77777777" w:rsidR="0033714B" w:rsidRPr="00CD4051" w:rsidRDefault="0033714B" w:rsidP="00B80E4A">
      <w:pPr>
        <w:jc w:val="both"/>
        <w:rPr>
          <w:rFonts w:asciiTheme="majorBidi" w:hAnsiTheme="majorBidi" w:cstheme="majorBidi"/>
          <w:color w:val="0F0F0F"/>
          <w:sz w:val="28"/>
          <w:szCs w:val="28"/>
          <w:lang w:val="kk-KZ"/>
        </w:rPr>
      </w:pPr>
      <w:r w:rsidRPr="00CD4051">
        <w:rPr>
          <w:rFonts w:asciiTheme="majorBidi" w:hAnsiTheme="majorBidi" w:cstheme="majorBidi"/>
          <w:color w:val="0F0F0F"/>
          <w:sz w:val="28"/>
          <w:szCs w:val="28"/>
          <w:lang w:val="kk-KZ"/>
        </w:rPr>
        <w:t xml:space="preserve">3. </w:t>
      </w:r>
      <w:r w:rsidRPr="00CD4051">
        <w:rPr>
          <w:rFonts w:asciiTheme="majorBidi" w:hAnsiTheme="majorBidi" w:cstheme="majorBidi"/>
          <w:i/>
          <w:iCs/>
          <w:color w:val="0F0F0F"/>
          <w:sz w:val="28"/>
          <w:szCs w:val="28"/>
          <w:lang w:val="kk-KZ"/>
        </w:rPr>
        <w:t>Негізгі қорытындыларды талқылаңыз:</w:t>
      </w:r>
      <w:r w:rsidRPr="00CD4051">
        <w:rPr>
          <w:rFonts w:asciiTheme="majorBidi" w:hAnsiTheme="majorBidi" w:cstheme="majorBidi"/>
          <w:color w:val="0F0F0F"/>
          <w:sz w:val="28"/>
          <w:szCs w:val="28"/>
          <w:lang w:val="kk-KZ"/>
        </w:rPr>
        <w:t xml:space="preserve"> Зерттелген тақырыптан шығуға болатын негізгі қорытындылар туралы қысқаша пікірталас жасаңыз. Бұл мұнай мен газдың маңыздылығы, олардың экономика мен қоршаған ортаға әсері немесе баламалы энергия көздерінің қажеттілігі туралы тұжырымдар болуы мүмкін.</w:t>
      </w:r>
    </w:p>
    <w:p w14:paraId="5B998AA5" w14:textId="77777777" w:rsidR="0033714B" w:rsidRPr="00CD4051" w:rsidRDefault="0033714B" w:rsidP="00B80E4A">
      <w:pPr>
        <w:jc w:val="both"/>
        <w:rPr>
          <w:rFonts w:asciiTheme="majorBidi" w:hAnsiTheme="majorBidi" w:cstheme="majorBidi"/>
          <w:color w:val="0F0F0F"/>
          <w:sz w:val="28"/>
          <w:szCs w:val="28"/>
          <w:lang w:val="kk-KZ"/>
        </w:rPr>
      </w:pPr>
      <w:r w:rsidRPr="00CD4051">
        <w:rPr>
          <w:rFonts w:asciiTheme="majorBidi" w:hAnsiTheme="majorBidi" w:cstheme="majorBidi"/>
          <w:color w:val="0F0F0F"/>
          <w:sz w:val="28"/>
          <w:szCs w:val="28"/>
          <w:lang w:val="kk-KZ"/>
        </w:rPr>
        <w:t xml:space="preserve">4. </w:t>
      </w:r>
      <w:r w:rsidRPr="00CD4051">
        <w:rPr>
          <w:rFonts w:asciiTheme="majorBidi" w:hAnsiTheme="majorBidi" w:cstheme="majorBidi"/>
          <w:i/>
          <w:iCs/>
          <w:color w:val="0F0F0F"/>
          <w:sz w:val="28"/>
          <w:szCs w:val="28"/>
          <w:lang w:val="kk-KZ"/>
        </w:rPr>
        <w:t>Сұрақтарға жауап беру:</w:t>
      </w:r>
      <w:r w:rsidRPr="00CD4051">
        <w:rPr>
          <w:rFonts w:asciiTheme="majorBidi" w:hAnsiTheme="majorBidi" w:cstheme="majorBidi"/>
          <w:color w:val="0F0F0F"/>
          <w:sz w:val="28"/>
          <w:szCs w:val="28"/>
          <w:lang w:val="kk-KZ"/>
        </w:rPr>
        <w:t xml:space="preserve"> </w:t>
      </w:r>
      <w:r>
        <w:rPr>
          <w:rFonts w:asciiTheme="majorBidi" w:hAnsiTheme="majorBidi" w:cstheme="majorBidi"/>
          <w:color w:val="0F0F0F"/>
          <w:sz w:val="28"/>
          <w:szCs w:val="28"/>
          <w:lang w:val="kk-KZ"/>
        </w:rPr>
        <w:t>Студенттерге</w:t>
      </w:r>
      <w:r w:rsidRPr="00CD4051">
        <w:rPr>
          <w:rFonts w:asciiTheme="majorBidi" w:hAnsiTheme="majorBidi" w:cstheme="majorBidi"/>
          <w:color w:val="0F0F0F"/>
          <w:sz w:val="28"/>
          <w:szCs w:val="28"/>
          <w:lang w:val="kk-KZ"/>
        </w:rPr>
        <w:t xml:space="preserve"> сұрақ қоюға немесе сабақ нәтижесінде өз ойларын айтуға мүмкіндік бер</w:t>
      </w:r>
      <w:r>
        <w:rPr>
          <w:rFonts w:asciiTheme="majorBidi" w:hAnsiTheme="majorBidi" w:cstheme="majorBidi"/>
          <w:color w:val="0F0F0F"/>
          <w:sz w:val="28"/>
          <w:szCs w:val="28"/>
          <w:lang w:val="kk-KZ"/>
        </w:rPr>
        <w:t>у</w:t>
      </w:r>
      <w:r w:rsidRPr="00CD4051">
        <w:rPr>
          <w:rFonts w:asciiTheme="majorBidi" w:hAnsiTheme="majorBidi" w:cstheme="majorBidi"/>
          <w:color w:val="0F0F0F"/>
          <w:sz w:val="28"/>
          <w:szCs w:val="28"/>
          <w:lang w:val="kk-KZ"/>
        </w:rPr>
        <w:t>. Осы сұрақтарға</w:t>
      </w:r>
      <w:r>
        <w:rPr>
          <w:rFonts w:asciiTheme="majorBidi" w:hAnsiTheme="majorBidi" w:cstheme="majorBidi"/>
          <w:color w:val="0F0F0F"/>
          <w:sz w:val="28"/>
          <w:szCs w:val="28"/>
          <w:lang w:val="kk-KZ"/>
        </w:rPr>
        <w:t xml:space="preserve"> алынған</w:t>
      </w:r>
      <w:r w:rsidRPr="00CD4051">
        <w:rPr>
          <w:rFonts w:asciiTheme="majorBidi" w:hAnsiTheme="majorBidi" w:cstheme="majorBidi"/>
          <w:color w:val="0F0F0F"/>
          <w:sz w:val="28"/>
          <w:szCs w:val="28"/>
          <w:lang w:val="kk-KZ"/>
        </w:rPr>
        <w:t xml:space="preserve"> жауаптар тақырыптың қосымша аспектілерін түсінуге көмектеседі.</w:t>
      </w:r>
    </w:p>
    <w:p w14:paraId="2C68CA03" w14:textId="77777777" w:rsidR="0033714B" w:rsidRDefault="0033714B" w:rsidP="00B80E4A">
      <w:pPr>
        <w:jc w:val="both"/>
        <w:rPr>
          <w:rFonts w:asciiTheme="majorBidi" w:hAnsiTheme="majorBidi" w:cstheme="majorBidi"/>
          <w:color w:val="0F0F0F"/>
          <w:sz w:val="28"/>
          <w:szCs w:val="28"/>
          <w:lang w:val="kk-KZ"/>
        </w:rPr>
      </w:pPr>
      <w:r w:rsidRPr="00CD4051">
        <w:rPr>
          <w:rFonts w:asciiTheme="majorBidi" w:hAnsiTheme="majorBidi" w:cstheme="majorBidi"/>
          <w:color w:val="0F0F0F"/>
          <w:sz w:val="28"/>
          <w:szCs w:val="28"/>
          <w:lang w:val="kk-KZ"/>
        </w:rPr>
        <w:t xml:space="preserve">5. </w:t>
      </w:r>
      <w:r w:rsidRPr="00CD4051">
        <w:rPr>
          <w:rFonts w:asciiTheme="majorBidi" w:hAnsiTheme="majorBidi" w:cstheme="majorBidi"/>
          <w:i/>
          <w:iCs/>
          <w:color w:val="0F0F0F"/>
          <w:sz w:val="28"/>
          <w:szCs w:val="28"/>
          <w:lang w:val="kk-KZ"/>
        </w:rPr>
        <w:t>Қорытындылау</w:t>
      </w:r>
      <w:r w:rsidRPr="00CD4051">
        <w:rPr>
          <w:rFonts w:asciiTheme="majorBidi" w:hAnsiTheme="majorBidi" w:cstheme="majorBidi"/>
          <w:color w:val="0F0F0F"/>
          <w:sz w:val="28"/>
          <w:szCs w:val="28"/>
          <w:lang w:val="kk-KZ"/>
        </w:rPr>
        <w:t xml:space="preserve">: Сабақты негізгі ойларды </w:t>
      </w:r>
      <w:r>
        <w:rPr>
          <w:rFonts w:asciiTheme="majorBidi" w:hAnsiTheme="majorBidi" w:cstheme="majorBidi"/>
          <w:color w:val="0F0F0F"/>
          <w:sz w:val="28"/>
          <w:szCs w:val="28"/>
          <w:lang w:val="kk-KZ"/>
        </w:rPr>
        <w:t>тұжырымдау</w:t>
      </w:r>
      <w:r w:rsidRPr="00CD4051">
        <w:rPr>
          <w:rFonts w:asciiTheme="majorBidi" w:hAnsiTheme="majorBidi" w:cstheme="majorBidi"/>
          <w:color w:val="0F0F0F"/>
          <w:sz w:val="28"/>
          <w:szCs w:val="28"/>
          <w:lang w:val="kk-KZ"/>
        </w:rPr>
        <w:t xml:space="preserve"> арқылы қорытындылау. </w:t>
      </w:r>
    </w:p>
    <w:p w14:paraId="4B1AA869" w14:textId="77777777" w:rsidR="0033714B" w:rsidRDefault="0033714B" w:rsidP="00B80E4A">
      <w:pPr>
        <w:jc w:val="both"/>
        <w:rPr>
          <w:rFonts w:asciiTheme="majorBidi" w:hAnsiTheme="majorBidi" w:cstheme="majorBidi"/>
          <w:color w:val="0F0F0F"/>
          <w:sz w:val="28"/>
          <w:szCs w:val="28"/>
          <w:lang w:val="kk-KZ"/>
        </w:rPr>
      </w:pPr>
      <w:r w:rsidRPr="00CD4051">
        <w:rPr>
          <w:rFonts w:asciiTheme="majorBidi" w:hAnsiTheme="majorBidi" w:cstheme="majorBidi"/>
          <w:color w:val="0F0F0F"/>
          <w:sz w:val="28"/>
          <w:szCs w:val="28"/>
          <w:lang w:val="kk-KZ"/>
        </w:rPr>
        <w:t xml:space="preserve">• </w:t>
      </w:r>
      <w:r w:rsidRPr="00CD4051">
        <w:rPr>
          <w:rFonts w:asciiTheme="majorBidi" w:hAnsiTheme="majorBidi" w:cstheme="majorBidi"/>
          <w:i/>
          <w:iCs/>
          <w:color w:val="0F0F0F"/>
          <w:sz w:val="28"/>
          <w:szCs w:val="28"/>
          <w:lang w:val="kk-KZ"/>
        </w:rPr>
        <w:t>Үй тапсырмасы</w:t>
      </w:r>
      <w:r w:rsidRPr="00CD4051">
        <w:rPr>
          <w:rFonts w:asciiTheme="majorBidi" w:hAnsiTheme="majorBidi" w:cstheme="majorBidi"/>
          <w:color w:val="0F0F0F"/>
          <w:sz w:val="28"/>
          <w:szCs w:val="28"/>
          <w:lang w:val="kk-KZ"/>
        </w:rPr>
        <w:t>: Қытай тілінде баламалы энергия көздерін дамытудың маңыздылығы туралы эссе немесе баяндама жазу.</w:t>
      </w:r>
    </w:p>
    <w:p w14:paraId="58BB9D62" w14:textId="77777777" w:rsidR="0033714B" w:rsidRPr="00CD4051" w:rsidRDefault="0033714B" w:rsidP="005D7C0E">
      <w:pPr>
        <w:pStyle w:val="a3"/>
        <w:numPr>
          <w:ilvl w:val="0"/>
          <w:numId w:val="51"/>
        </w:numPr>
        <w:spacing w:after="0" w:line="240" w:lineRule="auto"/>
        <w:ind w:left="0"/>
        <w:jc w:val="both"/>
        <w:rPr>
          <w:rFonts w:asciiTheme="majorBidi" w:hAnsiTheme="majorBidi" w:cstheme="majorBidi"/>
          <w:color w:val="0F0F0F"/>
          <w:sz w:val="28"/>
          <w:szCs w:val="28"/>
          <w:lang w:val="kk-KZ"/>
        </w:rPr>
      </w:pPr>
      <w:r w:rsidRPr="00CD4051">
        <w:rPr>
          <w:rFonts w:asciiTheme="majorBidi" w:hAnsiTheme="majorBidi" w:cstheme="majorBidi"/>
          <w:i/>
          <w:iCs/>
          <w:color w:val="0F0F0F"/>
          <w:sz w:val="28"/>
          <w:szCs w:val="28"/>
          <w:lang w:val="kk-KZ"/>
        </w:rPr>
        <w:t>Аяқтау</w:t>
      </w:r>
      <w:r w:rsidRPr="00CD4051">
        <w:rPr>
          <w:rFonts w:asciiTheme="majorBidi" w:hAnsiTheme="majorBidi" w:cstheme="majorBidi"/>
          <w:color w:val="0F0F0F"/>
          <w:sz w:val="28"/>
          <w:szCs w:val="28"/>
          <w:lang w:val="kk-KZ"/>
        </w:rPr>
        <w:t xml:space="preserve"> </w:t>
      </w:r>
    </w:p>
    <w:p w14:paraId="30919F41" w14:textId="77777777" w:rsidR="0033714B" w:rsidRPr="00CD4051" w:rsidRDefault="0033714B" w:rsidP="00B80E4A">
      <w:pPr>
        <w:jc w:val="both"/>
        <w:rPr>
          <w:rFonts w:asciiTheme="majorBidi" w:hAnsiTheme="majorBidi" w:cstheme="majorBidi"/>
          <w:color w:val="0F0F0F"/>
          <w:sz w:val="28"/>
          <w:szCs w:val="28"/>
          <w:lang w:val="kk-KZ"/>
        </w:rPr>
      </w:pPr>
      <w:r w:rsidRPr="00CD4051">
        <w:rPr>
          <w:rFonts w:asciiTheme="majorBidi" w:hAnsiTheme="majorBidi" w:cstheme="majorBidi"/>
          <w:color w:val="0F0F0F"/>
          <w:sz w:val="28"/>
          <w:szCs w:val="28"/>
          <w:lang w:val="kk-KZ"/>
        </w:rPr>
        <w:t xml:space="preserve">• Осы тақырыпты зерделеудің маңыздылығын айта отырып, </w:t>
      </w:r>
      <w:proofErr w:type="spellStart"/>
      <w:r>
        <w:rPr>
          <w:rFonts w:asciiTheme="majorBidi" w:hAnsiTheme="majorBidi" w:cstheme="majorBidi"/>
          <w:color w:val="0F0F0F"/>
          <w:sz w:val="28"/>
          <w:szCs w:val="28"/>
          <w:lang w:val="kk-KZ"/>
        </w:rPr>
        <w:t>студенттерге</w:t>
      </w:r>
      <w:r w:rsidRPr="00CD4051">
        <w:rPr>
          <w:rFonts w:asciiTheme="majorBidi" w:hAnsiTheme="majorBidi" w:cstheme="majorBidi"/>
          <w:color w:val="0F0F0F"/>
          <w:sz w:val="28"/>
          <w:szCs w:val="28"/>
          <w:lang w:val="kk-KZ"/>
        </w:rPr>
        <w:t>сабаққа</w:t>
      </w:r>
      <w:proofErr w:type="spellEnd"/>
      <w:r w:rsidRPr="00CD4051">
        <w:rPr>
          <w:rFonts w:asciiTheme="majorBidi" w:hAnsiTheme="majorBidi" w:cstheme="majorBidi"/>
          <w:color w:val="0F0F0F"/>
          <w:sz w:val="28"/>
          <w:szCs w:val="28"/>
          <w:lang w:val="kk-KZ"/>
        </w:rPr>
        <w:t xml:space="preserve"> қатысқандары мен белсенділіктері үшін алғыс айту.</w:t>
      </w:r>
    </w:p>
    <w:p w14:paraId="5D97549B" w14:textId="77777777" w:rsidR="0033714B" w:rsidRPr="00CD4051" w:rsidRDefault="0033714B" w:rsidP="00B80E4A">
      <w:pPr>
        <w:jc w:val="both"/>
        <w:rPr>
          <w:rFonts w:asciiTheme="majorBidi" w:hAnsiTheme="majorBidi" w:cstheme="majorBidi"/>
          <w:color w:val="0F0F0F"/>
          <w:sz w:val="28"/>
          <w:szCs w:val="28"/>
          <w:lang w:val="kk-KZ"/>
        </w:rPr>
      </w:pPr>
      <w:r w:rsidRPr="00CD4051">
        <w:rPr>
          <w:rFonts w:asciiTheme="majorBidi" w:hAnsiTheme="majorBidi" w:cstheme="majorBidi"/>
          <w:color w:val="0F0F0F"/>
          <w:sz w:val="28"/>
          <w:szCs w:val="28"/>
          <w:lang w:val="kk-KZ"/>
        </w:rPr>
        <w:t>• Экологиялық маңыздылығы: Баламалы энергия көздерін дамыту зиянды заттардың шығарындыларын азайтуға және қоршаған ортаға оң әсерін тигізетін қазба отындарына тәуелділікті азайтуға көмектеседі.</w:t>
      </w:r>
    </w:p>
    <w:p w14:paraId="1195AFE7" w14:textId="77777777" w:rsidR="0033714B" w:rsidRPr="00CD4051" w:rsidRDefault="0033714B" w:rsidP="00B80E4A">
      <w:pPr>
        <w:jc w:val="both"/>
        <w:rPr>
          <w:rFonts w:asciiTheme="majorBidi" w:hAnsiTheme="majorBidi" w:cstheme="majorBidi"/>
          <w:color w:val="0F0F0F"/>
          <w:sz w:val="28"/>
          <w:szCs w:val="28"/>
          <w:lang w:val="kk-KZ"/>
        </w:rPr>
      </w:pPr>
      <w:r w:rsidRPr="00CD4051">
        <w:rPr>
          <w:rFonts w:asciiTheme="majorBidi" w:hAnsiTheme="majorBidi" w:cstheme="majorBidi"/>
          <w:color w:val="0F0F0F"/>
          <w:sz w:val="28"/>
          <w:szCs w:val="28"/>
          <w:lang w:val="kk-KZ"/>
        </w:rPr>
        <w:t>• Энергетикалық қауіпсіздік: Энергия көздерінің әртүрлілігі шектеулі ресурстарға тәуелділікті төмендетеді, бұл энергиямен қамтамасыз етудің тұрақтылығын және экономикалық дамуды қамтамасыз ету үшін маңызды.</w:t>
      </w:r>
    </w:p>
    <w:p w14:paraId="3689F27B" w14:textId="77777777" w:rsidR="0033714B" w:rsidRPr="00CD4051" w:rsidRDefault="0033714B" w:rsidP="00B80E4A">
      <w:pPr>
        <w:jc w:val="both"/>
        <w:rPr>
          <w:rFonts w:asciiTheme="majorBidi" w:hAnsiTheme="majorBidi" w:cstheme="majorBidi"/>
          <w:color w:val="0F0F0F"/>
          <w:sz w:val="28"/>
          <w:szCs w:val="28"/>
          <w:lang w:val="kk-KZ"/>
        </w:rPr>
      </w:pPr>
      <w:r w:rsidRPr="00CD4051">
        <w:rPr>
          <w:rFonts w:asciiTheme="majorBidi" w:hAnsiTheme="majorBidi" w:cstheme="majorBidi"/>
          <w:color w:val="0F0F0F"/>
          <w:sz w:val="28"/>
          <w:szCs w:val="28"/>
          <w:lang w:val="kk-KZ"/>
        </w:rPr>
        <w:t>• Ғылыми-технологиялық инновация: Баламалы энергия көздерін зерттеу ғылыми зерттеулерді ынталандырады, жаңа технологиялар мен инновацияларды дамытуға ықпал етеді, бұл энергетика саласында жаңа мүмкіндіктер мен жақсартуларға әкелуі мүмкін.</w:t>
      </w:r>
    </w:p>
    <w:p w14:paraId="6528300C" w14:textId="77777777" w:rsidR="0033714B" w:rsidRDefault="0033714B" w:rsidP="00B80E4A">
      <w:pPr>
        <w:jc w:val="both"/>
        <w:rPr>
          <w:rFonts w:asciiTheme="majorBidi" w:hAnsiTheme="majorBidi" w:cstheme="majorBidi"/>
          <w:color w:val="0F0F0F"/>
          <w:sz w:val="28"/>
          <w:szCs w:val="28"/>
          <w:lang w:val="kk-KZ"/>
        </w:rPr>
      </w:pPr>
      <w:r w:rsidRPr="00CD4051">
        <w:rPr>
          <w:rFonts w:asciiTheme="majorBidi" w:hAnsiTheme="majorBidi" w:cstheme="majorBidi"/>
          <w:color w:val="0F0F0F"/>
          <w:sz w:val="28"/>
          <w:szCs w:val="28"/>
          <w:lang w:val="kk-KZ"/>
        </w:rPr>
        <w:t>• Жаһандық әсер: энергетикалық мәселелер жаһандық сипатта. Баламалы энергия көздерін зерттеу көптеген елдерге және тұтастай алғанда қоғамға әсер ететін мәселелерді жақсы түсінуге және шешуге мүмкіндік береді.</w:t>
      </w:r>
    </w:p>
    <w:p w14:paraId="51C8349E" w14:textId="77777777" w:rsidR="0033714B" w:rsidRPr="00CD4051" w:rsidRDefault="0033714B" w:rsidP="00B80E4A">
      <w:pPr>
        <w:jc w:val="both"/>
        <w:rPr>
          <w:rFonts w:asciiTheme="majorBidi" w:hAnsiTheme="majorBidi" w:cstheme="majorBidi"/>
          <w:color w:val="0F0F0F"/>
          <w:sz w:val="28"/>
          <w:szCs w:val="28"/>
          <w:lang w:val="kk-KZ"/>
        </w:rPr>
      </w:pPr>
    </w:p>
    <w:p w14:paraId="08977FB2" w14:textId="77777777" w:rsidR="0033714B" w:rsidRPr="0033714B" w:rsidRDefault="0033714B" w:rsidP="00B80E4A">
      <w:pPr>
        <w:rPr>
          <w:rFonts w:asciiTheme="majorBidi" w:hAnsiTheme="majorBidi" w:cstheme="majorBidi"/>
          <w:sz w:val="28"/>
          <w:szCs w:val="28"/>
          <w:lang w:val="kk-KZ"/>
        </w:rPr>
      </w:pPr>
    </w:p>
    <w:p w14:paraId="370A9187" w14:textId="77777777" w:rsidR="0033714B" w:rsidRPr="005C2DF4" w:rsidRDefault="0033714B" w:rsidP="00B80E4A">
      <w:pPr>
        <w:rPr>
          <w:lang w:val="kk-KZ"/>
        </w:rPr>
      </w:pPr>
    </w:p>
    <w:p w14:paraId="2B7DB4EC" w14:textId="77777777" w:rsidR="0033714B" w:rsidRPr="005C2DF4" w:rsidRDefault="0033714B" w:rsidP="00B80E4A">
      <w:pPr>
        <w:rPr>
          <w:lang w:val="kk-KZ"/>
        </w:rPr>
      </w:pPr>
    </w:p>
    <w:p w14:paraId="10928326" w14:textId="77777777" w:rsidR="0033714B" w:rsidRPr="0033714B" w:rsidRDefault="0033714B" w:rsidP="00B80E4A">
      <w:pPr>
        <w:rPr>
          <w:lang w:val="kk-KZ"/>
        </w:rPr>
      </w:pPr>
    </w:p>
    <w:p w14:paraId="5FBE123C" w14:textId="77777777" w:rsidR="0033714B" w:rsidRPr="0033714B" w:rsidRDefault="0033714B" w:rsidP="00B80E4A">
      <w:pPr>
        <w:pStyle w:val="a3"/>
        <w:spacing w:after="0" w:line="240" w:lineRule="auto"/>
        <w:ind w:left="0"/>
        <w:jc w:val="right"/>
        <w:rPr>
          <w:rFonts w:asciiTheme="majorBidi" w:hAnsiTheme="majorBidi" w:cstheme="majorBidi"/>
          <w:sz w:val="28"/>
          <w:szCs w:val="28"/>
          <w:lang w:val="kk-KZ"/>
        </w:rPr>
      </w:pPr>
    </w:p>
    <w:sectPr w:rsidR="0033714B" w:rsidRPr="0033714B" w:rsidSect="00475C6C">
      <w:pgSz w:w="11906" w:h="16838"/>
      <w:pgMar w:top="1134" w:right="567"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007DC73" w14:textId="77777777" w:rsidR="00A043B8" w:rsidRDefault="00A043B8" w:rsidP="00BA0B5A">
      <w:r>
        <w:separator/>
      </w:r>
    </w:p>
  </w:endnote>
  <w:endnote w:type="continuationSeparator" w:id="0">
    <w:p w14:paraId="7F7DCD78" w14:textId="77777777" w:rsidR="00A043B8" w:rsidRDefault="00A043B8" w:rsidP="00BA0B5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Symbol">
    <w:panose1 w:val="05050102010706020507"/>
    <w:charset w:val="02"/>
    <w:family w:val="decorative"/>
    <w:pitch w:val="variable"/>
    <w:sig w:usb0="00000003" w:usb1="10000000" w:usb2="00000000" w:usb3="00000000" w:csb0="80000001"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CC"/>
    <w:family w:val="swiss"/>
    <w:pitch w:val="variable"/>
    <w:sig w:usb0="E0002AFF" w:usb1="C000ACFF" w:usb2="00000009" w:usb3="00000000" w:csb0="000001FF" w:csb1="00000000"/>
  </w:font>
  <w:font w:name="Arial">
    <w:panose1 w:val="020B0604020202020204"/>
    <w:charset w:val="CC"/>
    <w:family w:val="swiss"/>
    <w:pitch w:val="variable"/>
    <w:sig w:usb0="E0002EFF" w:usb1="C0007843" w:usb2="00000009" w:usb3="00000000" w:csb0="000001FF" w:csb1="00000000"/>
  </w:font>
  <w:font w:name="Segoe UI">
    <w:panose1 w:val="020B0502040204020203"/>
    <w:charset w:val="CC"/>
    <w:family w:val="swiss"/>
    <w:pitch w:val="variable"/>
    <w:sig w:usb0="E4002EFF" w:usb1="C000E47F" w:usb2="00000009" w:usb3="00000000" w:csb0="000001FF" w:csb1="00000000"/>
  </w:font>
  <w:font w:name="Helvetica Neue">
    <w:panose1 w:val="02000503000000020004"/>
    <w:charset w:val="00"/>
    <w:family w:val="auto"/>
    <w:pitch w:val="variable"/>
    <w:sig w:usb0="E50002FF" w:usb1="500079DB" w:usb2="00000010" w:usb3="00000000" w:csb0="00000001" w:csb1="00000000"/>
  </w:font>
  <w:font w:name="Arial Unicode MS">
    <w:panose1 w:val="020B0604020202020204"/>
    <w:charset w:val="80"/>
    <w:family w:val="swiss"/>
    <w:pitch w:val="variable"/>
    <w:sig w:usb0="F7FFAFFF" w:usb1="E9DFFFFF" w:usb2="0000003F" w:usb3="00000000" w:csb0="003F01FF" w:csb1="00000000"/>
  </w:font>
  <w:font w:name="Times New Roman,Bold">
    <w:altName w:val="Times New Roman"/>
    <w:panose1 w:val="00000800000000020000"/>
    <w:charset w:val="00"/>
    <w:family w:val="auto"/>
    <w:pitch w:val="variable"/>
    <w:sig w:usb0="E00002FF" w:usb1="5000205A"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Palatino">
    <w:panose1 w:val="00000000000000000000"/>
    <w:charset w:val="00"/>
    <w:family w:val="auto"/>
    <w:pitch w:val="variable"/>
    <w:sig w:usb0="A00002FF" w:usb1="7800205A" w:usb2="14600000" w:usb3="00000000" w:csb0="00000193" w:csb1="00000000"/>
  </w:font>
  <w:font w:name="Cambria">
    <w:panose1 w:val="02040503050406030204"/>
    <w:charset w:val="CC"/>
    <w:family w:val="roman"/>
    <w:pitch w:val="variable"/>
    <w:sig w:usb0="E00006FF" w:usb1="420024FF" w:usb2="02000000" w:usb3="00000000" w:csb0="0000019F" w:csb1="00000000"/>
  </w:font>
  <w:font w:name="Microsoft JhengHei">
    <w:panose1 w:val="020B0604030504040204"/>
    <w:charset w:val="88"/>
    <w:family w:val="swiss"/>
    <w:pitch w:val="variable"/>
    <w:sig w:usb0="00000087" w:usb1="288F4000" w:usb2="00000016" w:usb3="00000000" w:csb0="00100009" w:csb1="00000000"/>
  </w:font>
  <w:font w:name="MS Gothic">
    <w:altName w:val="ＭＳ ゴシック"/>
    <w:panose1 w:val="020B0609070205080204"/>
    <w:charset w:val="80"/>
    <w:family w:val="modern"/>
    <w:pitch w:val="fixed"/>
    <w:sig w:usb0="E00002FF" w:usb1="6AC7FDFB" w:usb2="08000012" w:usb3="00000000" w:csb0="0002009F" w:csb1="00000000"/>
  </w:font>
  <w:font w:name="Microsoft YaHei">
    <w:panose1 w:val="020B0503020204020204"/>
    <w:charset w:val="86"/>
    <w:family w:val="swiss"/>
    <w:pitch w:val="variable"/>
    <w:sig w:usb0="80000287" w:usb1="2ACF3C50" w:usb2="00000016" w:usb3="00000000" w:csb0="0004001F" w:csb1="00000000"/>
  </w:font>
  <w:font w:name="Cambria Math">
    <w:panose1 w:val="02040503050406030204"/>
    <w:charset w:val="00"/>
    <w:family w:val="roman"/>
    <w:pitch w:val="variable"/>
    <w:sig w:usb0="E00002FF" w:usb1="420024FF" w:usb2="00000000" w:usb3="00000000" w:csb0="0000019F" w:csb1="00000000"/>
  </w:font>
  <w:font w:name="STKaiti">
    <w:altName w:val="Microsoft YaHei UI"/>
    <w:panose1 w:val="02010600040101010101"/>
    <w:charset w:val="86"/>
    <w:family w:val="auto"/>
    <w:pitch w:val="variable"/>
    <w:sig w:usb0="80000287" w:usb1="280F3C52" w:usb2="00000016" w:usb3="00000000" w:csb0="0004001F" w:csb1="00000000"/>
  </w:font>
  <w:font w:name="Helvetica">
    <w:panose1 w:val="00000000000000000000"/>
    <w:charset w:val="00"/>
    <w:family w:val="auto"/>
    <w:pitch w:val="variable"/>
    <w:sig w:usb0="E00002FF" w:usb1="5000785B" w:usb2="00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f6"/>
      </w:rPr>
      <w:id w:val="-544145457"/>
      <w:docPartObj>
        <w:docPartGallery w:val="Page Numbers (Bottom of Page)"/>
        <w:docPartUnique/>
      </w:docPartObj>
    </w:sdtPr>
    <w:sdtContent>
      <w:p w14:paraId="639D9B39" w14:textId="77777777" w:rsidR="00BD7407" w:rsidRDefault="00BD7407" w:rsidP="00CF1B30">
        <w:pPr>
          <w:pStyle w:val="af"/>
          <w:framePr w:wrap="none" w:vAnchor="text" w:hAnchor="margin" w:xAlign="right" w:y="1"/>
          <w:rPr>
            <w:rStyle w:val="af6"/>
          </w:rPr>
        </w:pPr>
        <w:r>
          <w:rPr>
            <w:rStyle w:val="af6"/>
          </w:rPr>
          <w:fldChar w:fldCharType="begin"/>
        </w:r>
        <w:r>
          <w:rPr>
            <w:rStyle w:val="af6"/>
          </w:rPr>
          <w:instrText xml:space="preserve"> PAGE </w:instrText>
        </w:r>
        <w:r>
          <w:rPr>
            <w:rStyle w:val="af6"/>
          </w:rPr>
          <w:fldChar w:fldCharType="end"/>
        </w:r>
      </w:p>
    </w:sdtContent>
  </w:sdt>
  <w:p w14:paraId="3058BCFD" w14:textId="77777777" w:rsidR="00BD7407" w:rsidRDefault="00BD7407" w:rsidP="00CF1B30">
    <w:pPr>
      <w:pStyle w:val="af"/>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79236057"/>
      <w:docPartObj>
        <w:docPartGallery w:val="Page Numbers (Bottom of Page)"/>
        <w:docPartUnique/>
      </w:docPartObj>
    </w:sdtPr>
    <w:sdtContent>
      <w:p w14:paraId="40240005" w14:textId="77777777" w:rsidR="00607CEE" w:rsidRDefault="00607CEE">
        <w:pPr>
          <w:pStyle w:val="af"/>
          <w:jc w:val="center"/>
        </w:pPr>
        <w:r w:rsidRPr="00607CEE">
          <w:rPr>
            <w:rFonts w:ascii="Times New Roman" w:hAnsi="Times New Roman" w:cs="Times New Roman"/>
          </w:rPr>
          <w:fldChar w:fldCharType="begin"/>
        </w:r>
        <w:r w:rsidRPr="00607CEE">
          <w:rPr>
            <w:rFonts w:ascii="Times New Roman" w:hAnsi="Times New Roman" w:cs="Times New Roman"/>
          </w:rPr>
          <w:instrText xml:space="preserve"> PAGE   \* MERGEFORMAT </w:instrText>
        </w:r>
        <w:r w:rsidRPr="00607CEE">
          <w:rPr>
            <w:rFonts w:ascii="Times New Roman" w:hAnsi="Times New Roman" w:cs="Times New Roman"/>
          </w:rPr>
          <w:fldChar w:fldCharType="separate"/>
        </w:r>
        <w:r w:rsidR="007346D2">
          <w:rPr>
            <w:rFonts w:ascii="Times New Roman" w:hAnsi="Times New Roman" w:cs="Times New Roman"/>
            <w:noProof/>
          </w:rPr>
          <w:t>12</w:t>
        </w:r>
        <w:r w:rsidRPr="00607CEE">
          <w:rPr>
            <w:rFonts w:ascii="Times New Roman" w:hAnsi="Times New Roman" w:cs="Times New Roman"/>
          </w:rPr>
          <w:fldChar w:fldCharType="end"/>
        </w:r>
      </w:p>
    </w:sdtContent>
  </w:sdt>
  <w:p w14:paraId="402196E2" w14:textId="77777777" w:rsidR="00BD7407" w:rsidRDefault="00BD7407" w:rsidP="00CF1B30">
    <w:pPr>
      <w:pStyle w:val="af"/>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563846" w14:textId="77777777" w:rsidR="009C4275" w:rsidRDefault="009C4275">
    <w:pPr>
      <w:pStyle w:val="af"/>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B941B03" w14:textId="77777777" w:rsidR="00A043B8" w:rsidRDefault="00A043B8" w:rsidP="00BA0B5A">
      <w:r>
        <w:separator/>
      </w:r>
    </w:p>
  </w:footnote>
  <w:footnote w:type="continuationSeparator" w:id="0">
    <w:p w14:paraId="1943B0A4" w14:textId="77777777" w:rsidR="00A043B8" w:rsidRDefault="00A043B8" w:rsidP="00BA0B5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970026" w14:textId="77777777" w:rsidR="009C4275" w:rsidRDefault="009C4275">
    <w:pPr>
      <w:pStyle w:val="ad"/>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A5A405" w14:textId="77777777" w:rsidR="008C58D6" w:rsidRDefault="008C58D6">
    <w:pPr>
      <w:pStyle w:val="ad"/>
    </w:pPr>
  </w:p>
  <w:p w14:paraId="46921AD9" w14:textId="77777777" w:rsidR="008C58D6" w:rsidRDefault="008C58D6"/>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D1EBD3" w14:textId="77777777" w:rsidR="009C4275" w:rsidRDefault="009C4275">
    <w:pPr>
      <w:pStyle w:val="ad"/>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BF13BC"/>
    <w:multiLevelType w:val="hybridMultilevel"/>
    <w:tmpl w:val="A2A06FD4"/>
    <w:lvl w:ilvl="0" w:tplc="9F04ED18">
      <w:numFmt w:val="bullet"/>
      <w:lvlText w:val="–"/>
      <w:lvlJc w:val="left"/>
      <w:pPr>
        <w:ind w:left="0" w:firstLine="709"/>
      </w:pPr>
      <w:rPr>
        <w:rFonts w:ascii="Times New Roman" w:eastAsiaTheme="minorEastAsia" w:hAnsi="Times New Roman" w:cs="Times New Roman" w:hint="default"/>
      </w:rPr>
    </w:lvl>
    <w:lvl w:ilvl="1" w:tplc="FFFFFFFF" w:tentative="1">
      <w:start w:val="1"/>
      <w:numFmt w:val="bullet"/>
      <w:lvlText w:val="o"/>
      <w:lvlJc w:val="left"/>
      <w:pPr>
        <w:ind w:left="1789" w:hanging="360"/>
      </w:pPr>
      <w:rPr>
        <w:rFonts w:ascii="Courier New" w:hAnsi="Courier New" w:cs="Courier New" w:hint="default"/>
      </w:rPr>
    </w:lvl>
    <w:lvl w:ilvl="2" w:tplc="FFFFFFFF" w:tentative="1">
      <w:start w:val="1"/>
      <w:numFmt w:val="bullet"/>
      <w:lvlText w:val=""/>
      <w:lvlJc w:val="left"/>
      <w:pPr>
        <w:ind w:left="2509" w:hanging="360"/>
      </w:pPr>
      <w:rPr>
        <w:rFonts w:ascii="Wingdings" w:hAnsi="Wingdings" w:hint="default"/>
      </w:rPr>
    </w:lvl>
    <w:lvl w:ilvl="3" w:tplc="FFFFFFFF" w:tentative="1">
      <w:start w:val="1"/>
      <w:numFmt w:val="bullet"/>
      <w:lvlText w:val=""/>
      <w:lvlJc w:val="left"/>
      <w:pPr>
        <w:ind w:left="3229" w:hanging="360"/>
      </w:pPr>
      <w:rPr>
        <w:rFonts w:ascii="Symbol" w:hAnsi="Symbol" w:hint="default"/>
      </w:rPr>
    </w:lvl>
    <w:lvl w:ilvl="4" w:tplc="FFFFFFFF" w:tentative="1">
      <w:start w:val="1"/>
      <w:numFmt w:val="bullet"/>
      <w:lvlText w:val="o"/>
      <w:lvlJc w:val="left"/>
      <w:pPr>
        <w:ind w:left="3949" w:hanging="360"/>
      </w:pPr>
      <w:rPr>
        <w:rFonts w:ascii="Courier New" w:hAnsi="Courier New" w:cs="Courier New" w:hint="default"/>
      </w:rPr>
    </w:lvl>
    <w:lvl w:ilvl="5" w:tplc="FFFFFFFF" w:tentative="1">
      <w:start w:val="1"/>
      <w:numFmt w:val="bullet"/>
      <w:lvlText w:val=""/>
      <w:lvlJc w:val="left"/>
      <w:pPr>
        <w:ind w:left="4669" w:hanging="360"/>
      </w:pPr>
      <w:rPr>
        <w:rFonts w:ascii="Wingdings" w:hAnsi="Wingdings" w:hint="default"/>
      </w:rPr>
    </w:lvl>
    <w:lvl w:ilvl="6" w:tplc="FFFFFFFF" w:tentative="1">
      <w:start w:val="1"/>
      <w:numFmt w:val="bullet"/>
      <w:lvlText w:val=""/>
      <w:lvlJc w:val="left"/>
      <w:pPr>
        <w:ind w:left="5389" w:hanging="360"/>
      </w:pPr>
      <w:rPr>
        <w:rFonts w:ascii="Symbol" w:hAnsi="Symbol" w:hint="default"/>
      </w:rPr>
    </w:lvl>
    <w:lvl w:ilvl="7" w:tplc="FFFFFFFF" w:tentative="1">
      <w:start w:val="1"/>
      <w:numFmt w:val="bullet"/>
      <w:lvlText w:val="o"/>
      <w:lvlJc w:val="left"/>
      <w:pPr>
        <w:ind w:left="6109" w:hanging="360"/>
      </w:pPr>
      <w:rPr>
        <w:rFonts w:ascii="Courier New" w:hAnsi="Courier New" w:cs="Courier New" w:hint="default"/>
      </w:rPr>
    </w:lvl>
    <w:lvl w:ilvl="8" w:tplc="FFFFFFFF" w:tentative="1">
      <w:start w:val="1"/>
      <w:numFmt w:val="bullet"/>
      <w:lvlText w:val=""/>
      <w:lvlJc w:val="left"/>
      <w:pPr>
        <w:ind w:left="6829" w:hanging="360"/>
      </w:pPr>
      <w:rPr>
        <w:rFonts w:ascii="Wingdings" w:hAnsi="Wingdings" w:hint="default"/>
      </w:rPr>
    </w:lvl>
  </w:abstractNum>
  <w:abstractNum w:abstractNumId="1" w15:restartNumberingAfterBreak="0">
    <w:nsid w:val="033A7885"/>
    <w:multiLevelType w:val="hybridMultilevel"/>
    <w:tmpl w:val="B5089052"/>
    <w:lvl w:ilvl="0" w:tplc="6F5E0954">
      <w:numFmt w:val="bullet"/>
      <w:lvlText w:val="–"/>
      <w:lvlJc w:val="left"/>
      <w:pPr>
        <w:ind w:left="0" w:firstLine="709"/>
      </w:pPr>
      <w:rPr>
        <w:rFonts w:ascii="Times New Roman" w:eastAsiaTheme="minorEastAsia" w:hAnsi="Times New Roman" w:cs="Times New Roman" w:hint="default"/>
      </w:rPr>
    </w:lvl>
    <w:lvl w:ilvl="1" w:tplc="FFFFFFFF" w:tentative="1">
      <w:start w:val="1"/>
      <w:numFmt w:val="bullet"/>
      <w:lvlText w:val="o"/>
      <w:lvlJc w:val="left"/>
      <w:pPr>
        <w:ind w:left="1221" w:hanging="360"/>
      </w:pPr>
      <w:rPr>
        <w:rFonts w:ascii="Courier New" w:hAnsi="Courier New" w:cs="Courier New" w:hint="default"/>
      </w:rPr>
    </w:lvl>
    <w:lvl w:ilvl="2" w:tplc="FFFFFFFF" w:tentative="1">
      <w:start w:val="1"/>
      <w:numFmt w:val="bullet"/>
      <w:lvlText w:val=""/>
      <w:lvlJc w:val="left"/>
      <w:pPr>
        <w:ind w:left="1941" w:hanging="360"/>
      </w:pPr>
      <w:rPr>
        <w:rFonts w:ascii="Wingdings" w:hAnsi="Wingdings" w:hint="default"/>
      </w:rPr>
    </w:lvl>
    <w:lvl w:ilvl="3" w:tplc="FFFFFFFF" w:tentative="1">
      <w:start w:val="1"/>
      <w:numFmt w:val="bullet"/>
      <w:lvlText w:val=""/>
      <w:lvlJc w:val="left"/>
      <w:pPr>
        <w:ind w:left="2661" w:hanging="360"/>
      </w:pPr>
      <w:rPr>
        <w:rFonts w:ascii="Symbol" w:hAnsi="Symbol" w:hint="default"/>
      </w:rPr>
    </w:lvl>
    <w:lvl w:ilvl="4" w:tplc="FFFFFFFF" w:tentative="1">
      <w:start w:val="1"/>
      <w:numFmt w:val="bullet"/>
      <w:lvlText w:val="o"/>
      <w:lvlJc w:val="left"/>
      <w:pPr>
        <w:ind w:left="3381" w:hanging="360"/>
      </w:pPr>
      <w:rPr>
        <w:rFonts w:ascii="Courier New" w:hAnsi="Courier New" w:cs="Courier New" w:hint="default"/>
      </w:rPr>
    </w:lvl>
    <w:lvl w:ilvl="5" w:tplc="FFFFFFFF" w:tentative="1">
      <w:start w:val="1"/>
      <w:numFmt w:val="bullet"/>
      <w:lvlText w:val=""/>
      <w:lvlJc w:val="left"/>
      <w:pPr>
        <w:ind w:left="4101" w:hanging="360"/>
      </w:pPr>
      <w:rPr>
        <w:rFonts w:ascii="Wingdings" w:hAnsi="Wingdings" w:hint="default"/>
      </w:rPr>
    </w:lvl>
    <w:lvl w:ilvl="6" w:tplc="FFFFFFFF" w:tentative="1">
      <w:start w:val="1"/>
      <w:numFmt w:val="bullet"/>
      <w:lvlText w:val=""/>
      <w:lvlJc w:val="left"/>
      <w:pPr>
        <w:ind w:left="4821" w:hanging="360"/>
      </w:pPr>
      <w:rPr>
        <w:rFonts w:ascii="Symbol" w:hAnsi="Symbol" w:hint="default"/>
      </w:rPr>
    </w:lvl>
    <w:lvl w:ilvl="7" w:tplc="FFFFFFFF" w:tentative="1">
      <w:start w:val="1"/>
      <w:numFmt w:val="bullet"/>
      <w:lvlText w:val="o"/>
      <w:lvlJc w:val="left"/>
      <w:pPr>
        <w:ind w:left="5541" w:hanging="360"/>
      </w:pPr>
      <w:rPr>
        <w:rFonts w:ascii="Courier New" w:hAnsi="Courier New" w:cs="Courier New" w:hint="default"/>
      </w:rPr>
    </w:lvl>
    <w:lvl w:ilvl="8" w:tplc="FFFFFFFF" w:tentative="1">
      <w:start w:val="1"/>
      <w:numFmt w:val="bullet"/>
      <w:lvlText w:val=""/>
      <w:lvlJc w:val="left"/>
      <w:pPr>
        <w:ind w:left="6261" w:hanging="360"/>
      </w:pPr>
      <w:rPr>
        <w:rFonts w:ascii="Wingdings" w:hAnsi="Wingdings" w:hint="default"/>
      </w:rPr>
    </w:lvl>
  </w:abstractNum>
  <w:abstractNum w:abstractNumId="2" w15:restartNumberingAfterBreak="0">
    <w:nsid w:val="043B0C4B"/>
    <w:multiLevelType w:val="hybridMultilevel"/>
    <w:tmpl w:val="842E465A"/>
    <w:lvl w:ilvl="0" w:tplc="1C286C8A">
      <w:numFmt w:val="bullet"/>
      <w:lvlText w:val="–"/>
      <w:lvlJc w:val="left"/>
      <w:pPr>
        <w:ind w:left="0" w:firstLine="709"/>
      </w:pPr>
      <w:rPr>
        <w:rFonts w:ascii="Times New Roman" w:eastAsiaTheme="minorEastAsia"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04E2011A"/>
    <w:multiLevelType w:val="hybridMultilevel"/>
    <w:tmpl w:val="1B46BCBA"/>
    <w:lvl w:ilvl="0" w:tplc="FFFFFFFF">
      <w:start w:val="1"/>
      <w:numFmt w:val="bullet"/>
      <w:lvlText w:val=""/>
      <w:lvlJc w:val="left"/>
      <w:pPr>
        <w:ind w:left="1789" w:hanging="360"/>
      </w:pPr>
      <w:rPr>
        <w:rFonts w:ascii="Symbol" w:hAnsi="Symbol" w:hint="default"/>
      </w:rPr>
    </w:lvl>
    <w:lvl w:ilvl="1" w:tplc="04190001">
      <w:start w:val="1"/>
      <w:numFmt w:val="bullet"/>
      <w:lvlText w:val=""/>
      <w:lvlJc w:val="left"/>
      <w:pPr>
        <w:ind w:left="1069" w:hanging="360"/>
      </w:pPr>
      <w:rPr>
        <w:rFonts w:ascii="Symbol" w:hAnsi="Symbol" w:hint="default"/>
      </w:rPr>
    </w:lvl>
    <w:lvl w:ilvl="2" w:tplc="FFFFFFFF" w:tentative="1">
      <w:start w:val="1"/>
      <w:numFmt w:val="bullet"/>
      <w:lvlText w:val=""/>
      <w:lvlJc w:val="left"/>
      <w:pPr>
        <w:ind w:left="3229" w:hanging="360"/>
      </w:pPr>
      <w:rPr>
        <w:rFonts w:ascii="Wingdings" w:hAnsi="Wingdings" w:hint="default"/>
      </w:rPr>
    </w:lvl>
    <w:lvl w:ilvl="3" w:tplc="FFFFFFFF" w:tentative="1">
      <w:start w:val="1"/>
      <w:numFmt w:val="bullet"/>
      <w:lvlText w:val=""/>
      <w:lvlJc w:val="left"/>
      <w:pPr>
        <w:ind w:left="3949" w:hanging="360"/>
      </w:pPr>
      <w:rPr>
        <w:rFonts w:ascii="Symbol" w:hAnsi="Symbol" w:hint="default"/>
      </w:rPr>
    </w:lvl>
    <w:lvl w:ilvl="4" w:tplc="FFFFFFFF" w:tentative="1">
      <w:start w:val="1"/>
      <w:numFmt w:val="bullet"/>
      <w:lvlText w:val="o"/>
      <w:lvlJc w:val="left"/>
      <w:pPr>
        <w:ind w:left="4669" w:hanging="360"/>
      </w:pPr>
      <w:rPr>
        <w:rFonts w:ascii="Courier New" w:hAnsi="Courier New" w:cs="Courier New" w:hint="default"/>
      </w:rPr>
    </w:lvl>
    <w:lvl w:ilvl="5" w:tplc="FFFFFFFF" w:tentative="1">
      <w:start w:val="1"/>
      <w:numFmt w:val="bullet"/>
      <w:lvlText w:val=""/>
      <w:lvlJc w:val="left"/>
      <w:pPr>
        <w:ind w:left="5389" w:hanging="360"/>
      </w:pPr>
      <w:rPr>
        <w:rFonts w:ascii="Wingdings" w:hAnsi="Wingdings" w:hint="default"/>
      </w:rPr>
    </w:lvl>
    <w:lvl w:ilvl="6" w:tplc="FFFFFFFF" w:tentative="1">
      <w:start w:val="1"/>
      <w:numFmt w:val="bullet"/>
      <w:lvlText w:val=""/>
      <w:lvlJc w:val="left"/>
      <w:pPr>
        <w:ind w:left="6109" w:hanging="360"/>
      </w:pPr>
      <w:rPr>
        <w:rFonts w:ascii="Symbol" w:hAnsi="Symbol" w:hint="default"/>
      </w:rPr>
    </w:lvl>
    <w:lvl w:ilvl="7" w:tplc="FFFFFFFF" w:tentative="1">
      <w:start w:val="1"/>
      <w:numFmt w:val="bullet"/>
      <w:lvlText w:val="o"/>
      <w:lvlJc w:val="left"/>
      <w:pPr>
        <w:ind w:left="6829" w:hanging="360"/>
      </w:pPr>
      <w:rPr>
        <w:rFonts w:ascii="Courier New" w:hAnsi="Courier New" w:cs="Courier New" w:hint="default"/>
      </w:rPr>
    </w:lvl>
    <w:lvl w:ilvl="8" w:tplc="FFFFFFFF" w:tentative="1">
      <w:start w:val="1"/>
      <w:numFmt w:val="bullet"/>
      <w:lvlText w:val=""/>
      <w:lvlJc w:val="left"/>
      <w:pPr>
        <w:ind w:left="7549" w:hanging="360"/>
      </w:pPr>
      <w:rPr>
        <w:rFonts w:ascii="Wingdings" w:hAnsi="Wingdings" w:hint="default"/>
      </w:rPr>
    </w:lvl>
  </w:abstractNum>
  <w:abstractNum w:abstractNumId="4" w15:restartNumberingAfterBreak="0">
    <w:nsid w:val="05472237"/>
    <w:multiLevelType w:val="multilevel"/>
    <w:tmpl w:val="7660D2B6"/>
    <w:lvl w:ilvl="0">
      <w:start w:val="1"/>
      <w:numFmt w:val="decimal"/>
      <w:lvlText w:val="%1."/>
      <w:lvlJc w:val="left"/>
      <w:pPr>
        <w:ind w:left="0" w:firstLine="709"/>
      </w:pPr>
      <w:rPr>
        <w:rFonts w:hint="default"/>
      </w:rPr>
    </w:lvl>
    <w:lvl w:ilvl="1">
      <w:start w:val="3"/>
      <w:numFmt w:val="decimal"/>
      <w:isLgl/>
      <w:lvlText w:val="%1.%2"/>
      <w:lvlJc w:val="left"/>
      <w:pPr>
        <w:ind w:left="360" w:hanging="360"/>
      </w:pPr>
      <w:rPr>
        <w:rFonts w:hint="default"/>
      </w:rPr>
    </w:lvl>
    <w:lvl w:ilvl="2">
      <w:start w:val="1"/>
      <w:numFmt w:val="decimal"/>
      <w:isLgl/>
      <w:lvlText w:val="%1.%2.%3"/>
      <w:lvlJc w:val="left"/>
      <w:pPr>
        <w:ind w:left="1996" w:hanging="720"/>
      </w:pPr>
      <w:rPr>
        <w:rFonts w:hint="default"/>
      </w:rPr>
    </w:lvl>
    <w:lvl w:ilvl="3">
      <w:start w:val="1"/>
      <w:numFmt w:val="decimal"/>
      <w:isLgl/>
      <w:lvlText w:val="%1.%2.%3.%4"/>
      <w:lvlJc w:val="left"/>
      <w:pPr>
        <w:ind w:left="2356" w:hanging="1080"/>
      </w:pPr>
      <w:rPr>
        <w:rFonts w:hint="default"/>
      </w:rPr>
    </w:lvl>
    <w:lvl w:ilvl="4">
      <w:start w:val="1"/>
      <w:numFmt w:val="decimal"/>
      <w:isLgl/>
      <w:lvlText w:val="%1.%2.%3.%4.%5"/>
      <w:lvlJc w:val="left"/>
      <w:pPr>
        <w:ind w:left="2356" w:hanging="1080"/>
      </w:pPr>
      <w:rPr>
        <w:rFonts w:hint="default"/>
      </w:rPr>
    </w:lvl>
    <w:lvl w:ilvl="5">
      <w:start w:val="1"/>
      <w:numFmt w:val="decimal"/>
      <w:isLgl/>
      <w:lvlText w:val="%1.%2.%3.%4.%5.%6"/>
      <w:lvlJc w:val="left"/>
      <w:pPr>
        <w:ind w:left="2716" w:hanging="1440"/>
      </w:pPr>
      <w:rPr>
        <w:rFonts w:hint="default"/>
      </w:rPr>
    </w:lvl>
    <w:lvl w:ilvl="6">
      <w:start w:val="1"/>
      <w:numFmt w:val="decimal"/>
      <w:isLgl/>
      <w:lvlText w:val="%1.%2.%3.%4.%5.%6.%7"/>
      <w:lvlJc w:val="left"/>
      <w:pPr>
        <w:ind w:left="2716" w:hanging="1440"/>
      </w:pPr>
      <w:rPr>
        <w:rFonts w:hint="default"/>
      </w:rPr>
    </w:lvl>
    <w:lvl w:ilvl="7">
      <w:start w:val="1"/>
      <w:numFmt w:val="decimal"/>
      <w:isLgl/>
      <w:lvlText w:val="%1.%2.%3.%4.%5.%6.%7.%8"/>
      <w:lvlJc w:val="left"/>
      <w:pPr>
        <w:ind w:left="3076" w:hanging="1800"/>
      </w:pPr>
      <w:rPr>
        <w:rFonts w:hint="default"/>
      </w:rPr>
    </w:lvl>
    <w:lvl w:ilvl="8">
      <w:start w:val="1"/>
      <w:numFmt w:val="decimal"/>
      <w:isLgl/>
      <w:lvlText w:val="%1.%2.%3.%4.%5.%6.%7.%8.%9"/>
      <w:lvlJc w:val="left"/>
      <w:pPr>
        <w:ind w:left="3436" w:hanging="2160"/>
      </w:pPr>
      <w:rPr>
        <w:rFonts w:hint="default"/>
      </w:rPr>
    </w:lvl>
  </w:abstractNum>
  <w:abstractNum w:abstractNumId="5" w15:restartNumberingAfterBreak="0">
    <w:nsid w:val="08043D48"/>
    <w:multiLevelType w:val="hybridMultilevel"/>
    <w:tmpl w:val="DD081FF6"/>
    <w:lvl w:ilvl="0" w:tplc="660AE350">
      <w:start w:val="1"/>
      <w:numFmt w:val="decimal"/>
      <w:lvlText w:val="%1)"/>
      <w:lvlJc w:val="left"/>
      <w:pPr>
        <w:ind w:left="0" w:firstLine="708"/>
      </w:pPr>
      <w:rPr>
        <w:rFonts w:hint="default"/>
      </w:rPr>
    </w:lvl>
    <w:lvl w:ilvl="1" w:tplc="04190019" w:tentative="1">
      <w:start w:val="1"/>
      <w:numFmt w:val="lowerLetter"/>
      <w:lvlText w:val="%2."/>
      <w:lvlJc w:val="left"/>
      <w:pPr>
        <w:ind w:left="1930" w:hanging="360"/>
      </w:pPr>
    </w:lvl>
    <w:lvl w:ilvl="2" w:tplc="0419001B" w:tentative="1">
      <w:start w:val="1"/>
      <w:numFmt w:val="lowerRoman"/>
      <w:lvlText w:val="%3."/>
      <w:lvlJc w:val="right"/>
      <w:pPr>
        <w:ind w:left="2650" w:hanging="180"/>
      </w:pPr>
    </w:lvl>
    <w:lvl w:ilvl="3" w:tplc="0419000F" w:tentative="1">
      <w:start w:val="1"/>
      <w:numFmt w:val="decimal"/>
      <w:lvlText w:val="%4."/>
      <w:lvlJc w:val="left"/>
      <w:pPr>
        <w:ind w:left="3370" w:hanging="360"/>
      </w:pPr>
    </w:lvl>
    <w:lvl w:ilvl="4" w:tplc="04190019" w:tentative="1">
      <w:start w:val="1"/>
      <w:numFmt w:val="lowerLetter"/>
      <w:lvlText w:val="%5."/>
      <w:lvlJc w:val="left"/>
      <w:pPr>
        <w:ind w:left="4090" w:hanging="360"/>
      </w:pPr>
    </w:lvl>
    <w:lvl w:ilvl="5" w:tplc="0419001B" w:tentative="1">
      <w:start w:val="1"/>
      <w:numFmt w:val="lowerRoman"/>
      <w:lvlText w:val="%6."/>
      <w:lvlJc w:val="right"/>
      <w:pPr>
        <w:ind w:left="4810" w:hanging="180"/>
      </w:pPr>
    </w:lvl>
    <w:lvl w:ilvl="6" w:tplc="0419000F" w:tentative="1">
      <w:start w:val="1"/>
      <w:numFmt w:val="decimal"/>
      <w:lvlText w:val="%7."/>
      <w:lvlJc w:val="left"/>
      <w:pPr>
        <w:ind w:left="5530" w:hanging="360"/>
      </w:pPr>
    </w:lvl>
    <w:lvl w:ilvl="7" w:tplc="04190019" w:tentative="1">
      <w:start w:val="1"/>
      <w:numFmt w:val="lowerLetter"/>
      <w:lvlText w:val="%8."/>
      <w:lvlJc w:val="left"/>
      <w:pPr>
        <w:ind w:left="6250" w:hanging="360"/>
      </w:pPr>
    </w:lvl>
    <w:lvl w:ilvl="8" w:tplc="0419001B" w:tentative="1">
      <w:start w:val="1"/>
      <w:numFmt w:val="lowerRoman"/>
      <w:lvlText w:val="%9."/>
      <w:lvlJc w:val="right"/>
      <w:pPr>
        <w:ind w:left="6970" w:hanging="180"/>
      </w:pPr>
    </w:lvl>
  </w:abstractNum>
  <w:abstractNum w:abstractNumId="6" w15:restartNumberingAfterBreak="0">
    <w:nsid w:val="08666313"/>
    <w:multiLevelType w:val="hybridMultilevel"/>
    <w:tmpl w:val="3DE4BD6A"/>
    <w:lvl w:ilvl="0" w:tplc="04190015">
      <w:start w:val="1"/>
      <w:numFmt w:val="upperLetter"/>
      <w:lvlText w:val="%1."/>
      <w:lvlJc w:val="left"/>
      <w:pPr>
        <w:ind w:left="866" w:hanging="360"/>
      </w:pPr>
    </w:lvl>
    <w:lvl w:ilvl="1" w:tplc="04190019" w:tentative="1">
      <w:start w:val="1"/>
      <w:numFmt w:val="lowerLetter"/>
      <w:lvlText w:val="%2."/>
      <w:lvlJc w:val="left"/>
      <w:pPr>
        <w:ind w:left="1586" w:hanging="360"/>
      </w:pPr>
    </w:lvl>
    <w:lvl w:ilvl="2" w:tplc="0419001B" w:tentative="1">
      <w:start w:val="1"/>
      <w:numFmt w:val="lowerRoman"/>
      <w:lvlText w:val="%3."/>
      <w:lvlJc w:val="right"/>
      <w:pPr>
        <w:ind w:left="2306" w:hanging="180"/>
      </w:pPr>
    </w:lvl>
    <w:lvl w:ilvl="3" w:tplc="0419000F" w:tentative="1">
      <w:start w:val="1"/>
      <w:numFmt w:val="decimal"/>
      <w:lvlText w:val="%4."/>
      <w:lvlJc w:val="left"/>
      <w:pPr>
        <w:ind w:left="3026" w:hanging="360"/>
      </w:pPr>
    </w:lvl>
    <w:lvl w:ilvl="4" w:tplc="04190019" w:tentative="1">
      <w:start w:val="1"/>
      <w:numFmt w:val="lowerLetter"/>
      <w:lvlText w:val="%5."/>
      <w:lvlJc w:val="left"/>
      <w:pPr>
        <w:ind w:left="3746" w:hanging="360"/>
      </w:pPr>
    </w:lvl>
    <w:lvl w:ilvl="5" w:tplc="0419001B" w:tentative="1">
      <w:start w:val="1"/>
      <w:numFmt w:val="lowerRoman"/>
      <w:lvlText w:val="%6."/>
      <w:lvlJc w:val="right"/>
      <w:pPr>
        <w:ind w:left="4466" w:hanging="180"/>
      </w:pPr>
    </w:lvl>
    <w:lvl w:ilvl="6" w:tplc="0419000F" w:tentative="1">
      <w:start w:val="1"/>
      <w:numFmt w:val="decimal"/>
      <w:lvlText w:val="%7."/>
      <w:lvlJc w:val="left"/>
      <w:pPr>
        <w:ind w:left="5186" w:hanging="360"/>
      </w:pPr>
    </w:lvl>
    <w:lvl w:ilvl="7" w:tplc="04190019" w:tentative="1">
      <w:start w:val="1"/>
      <w:numFmt w:val="lowerLetter"/>
      <w:lvlText w:val="%8."/>
      <w:lvlJc w:val="left"/>
      <w:pPr>
        <w:ind w:left="5906" w:hanging="360"/>
      </w:pPr>
    </w:lvl>
    <w:lvl w:ilvl="8" w:tplc="0419001B" w:tentative="1">
      <w:start w:val="1"/>
      <w:numFmt w:val="lowerRoman"/>
      <w:lvlText w:val="%9."/>
      <w:lvlJc w:val="right"/>
      <w:pPr>
        <w:ind w:left="6626" w:hanging="180"/>
      </w:pPr>
    </w:lvl>
  </w:abstractNum>
  <w:abstractNum w:abstractNumId="7" w15:restartNumberingAfterBreak="0">
    <w:nsid w:val="0A452F64"/>
    <w:multiLevelType w:val="multilevel"/>
    <w:tmpl w:val="CE9CE9EE"/>
    <w:styleLink w:val="1"/>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8" w15:restartNumberingAfterBreak="0">
    <w:nsid w:val="0AA1619D"/>
    <w:multiLevelType w:val="hybridMultilevel"/>
    <w:tmpl w:val="886AD0A2"/>
    <w:lvl w:ilvl="0" w:tplc="2BEC40D2">
      <w:numFmt w:val="bullet"/>
      <w:lvlText w:val="-"/>
      <w:lvlJc w:val="left"/>
      <w:pPr>
        <w:ind w:left="0" w:firstLine="709"/>
      </w:pPr>
      <w:rPr>
        <w:rFonts w:ascii="Times New Roman" w:eastAsia="SimSun" w:hAnsi="Times New Roman" w:cs="Times New Roman" w:hint="default"/>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0B0E4065"/>
    <w:multiLevelType w:val="hybridMultilevel"/>
    <w:tmpl w:val="3DE4BD6A"/>
    <w:lvl w:ilvl="0" w:tplc="FFFFFFFF">
      <w:start w:val="1"/>
      <w:numFmt w:val="upperLetter"/>
      <w:lvlText w:val="%1."/>
      <w:lvlJc w:val="left"/>
      <w:pPr>
        <w:ind w:left="643" w:hanging="360"/>
      </w:pPr>
    </w:lvl>
    <w:lvl w:ilvl="1" w:tplc="FFFFFFFF" w:tentative="1">
      <w:start w:val="1"/>
      <w:numFmt w:val="lowerLetter"/>
      <w:lvlText w:val="%2."/>
      <w:lvlJc w:val="left"/>
      <w:pPr>
        <w:ind w:left="1363" w:hanging="360"/>
      </w:pPr>
    </w:lvl>
    <w:lvl w:ilvl="2" w:tplc="FFFFFFFF" w:tentative="1">
      <w:start w:val="1"/>
      <w:numFmt w:val="lowerRoman"/>
      <w:lvlText w:val="%3."/>
      <w:lvlJc w:val="right"/>
      <w:pPr>
        <w:ind w:left="2083" w:hanging="180"/>
      </w:pPr>
    </w:lvl>
    <w:lvl w:ilvl="3" w:tplc="FFFFFFFF" w:tentative="1">
      <w:start w:val="1"/>
      <w:numFmt w:val="decimal"/>
      <w:lvlText w:val="%4."/>
      <w:lvlJc w:val="left"/>
      <w:pPr>
        <w:ind w:left="2803" w:hanging="360"/>
      </w:pPr>
    </w:lvl>
    <w:lvl w:ilvl="4" w:tplc="FFFFFFFF" w:tentative="1">
      <w:start w:val="1"/>
      <w:numFmt w:val="lowerLetter"/>
      <w:lvlText w:val="%5."/>
      <w:lvlJc w:val="left"/>
      <w:pPr>
        <w:ind w:left="3523" w:hanging="360"/>
      </w:pPr>
    </w:lvl>
    <w:lvl w:ilvl="5" w:tplc="FFFFFFFF" w:tentative="1">
      <w:start w:val="1"/>
      <w:numFmt w:val="lowerRoman"/>
      <w:lvlText w:val="%6."/>
      <w:lvlJc w:val="right"/>
      <w:pPr>
        <w:ind w:left="4243" w:hanging="180"/>
      </w:pPr>
    </w:lvl>
    <w:lvl w:ilvl="6" w:tplc="FFFFFFFF" w:tentative="1">
      <w:start w:val="1"/>
      <w:numFmt w:val="decimal"/>
      <w:lvlText w:val="%7."/>
      <w:lvlJc w:val="left"/>
      <w:pPr>
        <w:ind w:left="4963" w:hanging="360"/>
      </w:pPr>
    </w:lvl>
    <w:lvl w:ilvl="7" w:tplc="FFFFFFFF" w:tentative="1">
      <w:start w:val="1"/>
      <w:numFmt w:val="lowerLetter"/>
      <w:lvlText w:val="%8."/>
      <w:lvlJc w:val="left"/>
      <w:pPr>
        <w:ind w:left="5683" w:hanging="360"/>
      </w:pPr>
    </w:lvl>
    <w:lvl w:ilvl="8" w:tplc="FFFFFFFF" w:tentative="1">
      <w:start w:val="1"/>
      <w:numFmt w:val="lowerRoman"/>
      <w:lvlText w:val="%9."/>
      <w:lvlJc w:val="right"/>
      <w:pPr>
        <w:ind w:left="6403" w:hanging="180"/>
      </w:pPr>
    </w:lvl>
  </w:abstractNum>
  <w:abstractNum w:abstractNumId="10" w15:restartNumberingAfterBreak="0">
    <w:nsid w:val="0BDD3D59"/>
    <w:multiLevelType w:val="hybridMultilevel"/>
    <w:tmpl w:val="4ABEBB7A"/>
    <w:lvl w:ilvl="0" w:tplc="EA6A61FC">
      <w:start w:val="1"/>
      <w:numFmt w:val="upperLetter"/>
      <w:lvlText w:val="%1."/>
      <w:lvlJc w:val="left"/>
      <w:pPr>
        <w:ind w:left="709" w:hanging="360"/>
      </w:pPr>
      <w:rPr>
        <w:color w:val="000000" w:themeColor="text1"/>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1" w15:restartNumberingAfterBreak="0">
    <w:nsid w:val="0C460425"/>
    <w:multiLevelType w:val="multilevel"/>
    <w:tmpl w:val="48F08D3E"/>
    <w:lvl w:ilvl="0">
      <w:start w:val="1"/>
      <w:numFmt w:val="decimal"/>
      <w:lvlText w:val="%1."/>
      <w:lvlJc w:val="left"/>
      <w:pPr>
        <w:ind w:left="0" w:firstLine="708"/>
      </w:pPr>
      <w:rPr>
        <w:rFonts w:hint="default"/>
      </w:rPr>
    </w:lvl>
    <w:lvl w:ilvl="1">
      <w:start w:val="2"/>
      <w:numFmt w:val="decimal"/>
      <w:isLgl/>
      <w:lvlText w:val="%1.%2"/>
      <w:lvlJc w:val="left"/>
      <w:pPr>
        <w:ind w:left="360" w:hanging="360"/>
      </w:pPr>
      <w:rPr>
        <w:rFonts w:hint="default"/>
      </w:rPr>
    </w:lvl>
    <w:lvl w:ilvl="2">
      <w:start w:val="1"/>
      <w:numFmt w:val="decimal"/>
      <w:isLgl/>
      <w:lvlText w:val="%1.%2.%3"/>
      <w:lvlJc w:val="left"/>
      <w:pPr>
        <w:ind w:left="1789" w:hanging="720"/>
      </w:pPr>
      <w:rPr>
        <w:rFonts w:hint="default"/>
      </w:rPr>
    </w:lvl>
    <w:lvl w:ilvl="3">
      <w:start w:val="1"/>
      <w:numFmt w:val="decimal"/>
      <w:isLgl/>
      <w:lvlText w:val="%1.%2.%3.%4"/>
      <w:lvlJc w:val="left"/>
      <w:pPr>
        <w:ind w:left="1789" w:hanging="72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149" w:hanging="1080"/>
      </w:pPr>
      <w:rPr>
        <w:rFonts w:hint="default"/>
      </w:rPr>
    </w:lvl>
    <w:lvl w:ilvl="6">
      <w:start w:val="1"/>
      <w:numFmt w:val="decimal"/>
      <w:isLgl/>
      <w:lvlText w:val="%1.%2.%3.%4.%5.%6.%7"/>
      <w:lvlJc w:val="left"/>
      <w:pPr>
        <w:ind w:left="2509" w:hanging="1440"/>
      </w:pPr>
      <w:rPr>
        <w:rFonts w:hint="default"/>
      </w:rPr>
    </w:lvl>
    <w:lvl w:ilvl="7">
      <w:start w:val="1"/>
      <w:numFmt w:val="decimal"/>
      <w:isLgl/>
      <w:lvlText w:val="%1.%2.%3.%4.%5.%6.%7.%8"/>
      <w:lvlJc w:val="left"/>
      <w:pPr>
        <w:ind w:left="2509" w:hanging="1440"/>
      </w:pPr>
      <w:rPr>
        <w:rFonts w:hint="default"/>
      </w:rPr>
    </w:lvl>
    <w:lvl w:ilvl="8">
      <w:start w:val="1"/>
      <w:numFmt w:val="decimal"/>
      <w:isLgl/>
      <w:lvlText w:val="%1.%2.%3.%4.%5.%6.%7.%8.%9"/>
      <w:lvlJc w:val="left"/>
      <w:pPr>
        <w:ind w:left="2869" w:hanging="1800"/>
      </w:pPr>
      <w:rPr>
        <w:rFonts w:hint="default"/>
      </w:rPr>
    </w:lvl>
  </w:abstractNum>
  <w:abstractNum w:abstractNumId="12" w15:restartNumberingAfterBreak="0">
    <w:nsid w:val="0C8A3AB8"/>
    <w:multiLevelType w:val="hybridMultilevel"/>
    <w:tmpl w:val="7666B624"/>
    <w:lvl w:ilvl="0" w:tplc="32240284">
      <w:numFmt w:val="bullet"/>
      <w:lvlText w:val="–"/>
      <w:lvlJc w:val="left"/>
      <w:pPr>
        <w:ind w:left="0" w:firstLine="709"/>
      </w:pPr>
      <w:rPr>
        <w:rFonts w:ascii="Times New Roman" w:eastAsiaTheme="minorEastAsia" w:hAnsi="Times New Roman" w:cs="Times New Roman" w:hint="default"/>
      </w:rPr>
    </w:lvl>
    <w:lvl w:ilvl="1" w:tplc="FFFFFFFF">
      <w:numFmt w:val="bullet"/>
      <w:lvlText w:val="-"/>
      <w:lvlJc w:val="left"/>
      <w:pPr>
        <w:ind w:left="2134" w:hanging="705"/>
      </w:pPr>
      <w:rPr>
        <w:rFonts w:ascii="Times New Roman" w:eastAsiaTheme="minorEastAsia" w:hAnsi="Times New Roman" w:cs="Times New Roman" w:hint="default"/>
      </w:rPr>
    </w:lvl>
    <w:lvl w:ilvl="2" w:tplc="FFFFFFFF" w:tentative="1">
      <w:start w:val="1"/>
      <w:numFmt w:val="bullet"/>
      <w:lvlText w:val=""/>
      <w:lvlJc w:val="left"/>
      <w:pPr>
        <w:ind w:left="2509" w:hanging="360"/>
      </w:pPr>
      <w:rPr>
        <w:rFonts w:ascii="Wingdings" w:hAnsi="Wingdings" w:hint="default"/>
      </w:rPr>
    </w:lvl>
    <w:lvl w:ilvl="3" w:tplc="FFFFFFFF" w:tentative="1">
      <w:start w:val="1"/>
      <w:numFmt w:val="bullet"/>
      <w:lvlText w:val=""/>
      <w:lvlJc w:val="left"/>
      <w:pPr>
        <w:ind w:left="3229" w:hanging="360"/>
      </w:pPr>
      <w:rPr>
        <w:rFonts w:ascii="Symbol" w:hAnsi="Symbol" w:hint="default"/>
      </w:rPr>
    </w:lvl>
    <w:lvl w:ilvl="4" w:tplc="FFFFFFFF" w:tentative="1">
      <w:start w:val="1"/>
      <w:numFmt w:val="bullet"/>
      <w:lvlText w:val="o"/>
      <w:lvlJc w:val="left"/>
      <w:pPr>
        <w:ind w:left="3949" w:hanging="360"/>
      </w:pPr>
      <w:rPr>
        <w:rFonts w:ascii="Courier New" w:hAnsi="Courier New" w:cs="Courier New" w:hint="default"/>
      </w:rPr>
    </w:lvl>
    <w:lvl w:ilvl="5" w:tplc="FFFFFFFF" w:tentative="1">
      <w:start w:val="1"/>
      <w:numFmt w:val="bullet"/>
      <w:lvlText w:val=""/>
      <w:lvlJc w:val="left"/>
      <w:pPr>
        <w:ind w:left="4669" w:hanging="360"/>
      </w:pPr>
      <w:rPr>
        <w:rFonts w:ascii="Wingdings" w:hAnsi="Wingdings" w:hint="default"/>
      </w:rPr>
    </w:lvl>
    <w:lvl w:ilvl="6" w:tplc="FFFFFFFF" w:tentative="1">
      <w:start w:val="1"/>
      <w:numFmt w:val="bullet"/>
      <w:lvlText w:val=""/>
      <w:lvlJc w:val="left"/>
      <w:pPr>
        <w:ind w:left="5389" w:hanging="360"/>
      </w:pPr>
      <w:rPr>
        <w:rFonts w:ascii="Symbol" w:hAnsi="Symbol" w:hint="default"/>
      </w:rPr>
    </w:lvl>
    <w:lvl w:ilvl="7" w:tplc="FFFFFFFF" w:tentative="1">
      <w:start w:val="1"/>
      <w:numFmt w:val="bullet"/>
      <w:lvlText w:val="o"/>
      <w:lvlJc w:val="left"/>
      <w:pPr>
        <w:ind w:left="6109" w:hanging="360"/>
      </w:pPr>
      <w:rPr>
        <w:rFonts w:ascii="Courier New" w:hAnsi="Courier New" w:cs="Courier New" w:hint="default"/>
      </w:rPr>
    </w:lvl>
    <w:lvl w:ilvl="8" w:tplc="FFFFFFFF" w:tentative="1">
      <w:start w:val="1"/>
      <w:numFmt w:val="bullet"/>
      <w:lvlText w:val=""/>
      <w:lvlJc w:val="left"/>
      <w:pPr>
        <w:ind w:left="6829" w:hanging="360"/>
      </w:pPr>
      <w:rPr>
        <w:rFonts w:ascii="Wingdings" w:hAnsi="Wingdings" w:hint="default"/>
      </w:rPr>
    </w:lvl>
  </w:abstractNum>
  <w:abstractNum w:abstractNumId="13" w15:restartNumberingAfterBreak="0">
    <w:nsid w:val="0CFF57C2"/>
    <w:multiLevelType w:val="hybridMultilevel"/>
    <w:tmpl w:val="5A909C8C"/>
    <w:lvl w:ilvl="0" w:tplc="65B436CA">
      <w:start w:val="1"/>
      <w:numFmt w:val="decimal"/>
      <w:lvlText w:val="%1"/>
      <w:lvlJc w:val="left"/>
      <w:pPr>
        <w:ind w:left="501"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0EB45060"/>
    <w:multiLevelType w:val="hybridMultilevel"/>
    <w:tmpl w:val="10CA662C"/>
    <w:lvl w:ilvl="0" w:tplc="A56C9CFA">
      <w:start w:val="1"/>
      <w:numFmt w:val="decimal"/>
      <w:lvlText w:val="%1."/>
      <w:lvlJc w:val="left"/>
      <w:pPr>
        <w:ind w:left="0" w:firstLine="708"/>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5" w15:restartNumberingAfterBreak="0">
    <w:nsid w:val="0F2C432B"/>
    <w:multiLevelType w:val="hybridMultilevel"/>
    <w:tmpl w:val="73A26A3A"/>
    <w:lvl w:ilvl="0" w:tplc="87F42010">
      <w:start w:val="1"/>
      <w:numFmt w:val="bullet"/>
      <w:lvlText w:val=""/>
      <w:lvlJc w:val="left"/>
      <w:pPr>
        <w:ind w:left="0" w:firstLine="709"/>
      </w:pPr>
      <w:rPr>
        <w:rFonts w:ascii="Symbol" w:hAnsi="Symbo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6" w15:restartNumberingAfterBreak="0">
    <w:nsid w:val="0F3A49DA"/>
    <w:multiLevelType w:val="hybridMultilevel"/>
    <w:tmpl w:val="09E28A52"/>
    <w:lvl w:ilvl="0" w:tplc="C85C1B2C">
      <w:start w:val="1"/>
      <w:numFmt w:val="decimal"/>
      <w:lvlText w:val="%1."/>
      <w:lvlJc w:val="left"/>
      <w:pPr>
        <w:ind w:left="0" w:firstLine="709"/>
      </w:pPr>
      <w:rPr>
        <w:rFonts w:hint="default"/>
      </w:rPr>
    </w:lvl>
    <w:lvl w:ilvl="1" w:tplc="04190019" w:tentative="1">
      <w:start w:val="1"/>
      <w:numFmt w:val="lowerLetter"/>
      <w:lvlText w:val="%2."/>
      <w:lvlJc w:val="left"/>
      <w:pPr>
        <w:ind w:left="2214" w:hanging="360"/>
      </w:pPr>
    </w:lvl>
    <w:lvl w:ilvl="2" w:tplc="0419001B" w:tentative="1">
      <w:start w:val="1"/>
      <w:numFmt w:val="lowerRoman"/>
      <w:lvlText w:val="%3."/>
      <w:lvlJc w:val="right"/>
      <w:pPr>
        <w:ind w:left="2934" w:hanging="180"/>
      </w:pPr>
    </w:lvl>
    <w:lvl w:ilvl="3" w:tplc="0419000F" w:tentative="1">
      <w:start w:val="1"/>
      <w:numFmt w:val="decimal"/>
      <w:lvlText w:val="%4."/>
      <w:lvlJc w:val="left"/>
      <w:pPr>
        <w:ind w:left="3654" w:hanging="360"/>
      </w:pPr>
    </w:lvl>
    <w:lvl w:ilvl="4" w:tplc="04190019" w:tentative="1">
      <w:start w:val="1"/>
      <w:numFmt w:val="lowerLetter"/>
      <w:lvlText w:val="%5."/>
      <w:lvlJc w:val="left"/>
      <w:pPr>
        <w:ind w:left="4374" w:hanging="360"/>
      </w:pPr>
    </w:lvl>
    <w:lvl w:ilvl="5" w:tplc="0419001B" w:tentative="1">
      <w:start w:val="1"/>
      <w:numFmt w:val="lowerRoman"/>
      <w:lvlText w:val="%6."/>
      <w:lvlJc w:val="right"/>
      <w:pPr>
        <w:ind w:left="5094" w:hanging="180"/>
      </w:pPr>
    </w:lvl>
    <w:lvl w:ilvl="6" w:tplc="0419000F" w:tentative="1">
      <w:start w:val="1"/>
      <w:numFmt w:val="decimal"/>
      <w:lvlText w:val="%7."/>
      <w:lvlJc w:val="left"/>
      <w:pPr>
        <w:ind w:left="5814" w:hanging="360"/>
      </w:pPr>
    </w:lvl>
    <w:lvl w:ilvl="7" w:tplc="04190019" w:tentative="1">
      <w:start w:val="1"/>
      <w:numFmt w:val="lowerLetter"/>
      <w:lvlText w:val="%8."/>
      <w:lvlJc w:val="left"/>
      <w:pPr>
        <w:ind w:left="6534" w:hanging="360"/>
      </w:pPr>
    </w:lvl>
    <w:lvl w:ilvl="8" w:tplc="0419001B" w:tentative="1">
      <w:start w:val="1"/>
      <w:numFmt w:val="lowerRoman"/>
      <w:lvlText w:val="%9."/>
      <w:lvlJc w:val="right"/>
      <w:pPr>
        <w:ind w:left="7254" w:hanging="180"/>
      </w:pPr>
    </w:lvl>
  </w:abstractNum>
  <w:abstractNum w:abstractNumId="17" w15:restartNumberingAfterBreak="0">
    <w:nsid w:val="10640143"/>
    <w:multiLevelType w:val="hybridMultilevel"/>
    <w:tmpl w:val="70362CBC"/>
    <w:lvl w:ilvl="0" w:tplc="689E0EDC">
      <w:start w:val="1"/>
      <w:numFmt w:val="lowerLetter"/>
      <w:lvlText w:val="%1)"/>
      <w:lvlJc w:val="left"/>
      <w:pPr>
        <w:ind w:left="0" w:firstLine="708"/>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8" w15:restartNumberingAfterBreak="0">
    <w:nsid w:val="106F247A"/>
    <w:multiLevelType w:val="hybridMultilevel"/>
    <w:tmpl w:val="FC0AC1A6"/>
    <w:lvl w:ilvl="0" w:tplc="557ABB1E">
      <w:numFmt w:val="bullet"/>
      <w:lvlText w:val="–"/>
      <w:lvlJc w:val="left"/>
      <w:pPr>
        <w:ind w:left="0" w:firstLine="709"/>
      </w:pPr>
      <w:rPr>
        <w:rFonts w:ascii="Times New Roman" w:eastAsiaTheme="minorEastAsia"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15:restartNumberingAfterBreak="0">
    <w:nsid w:val="10DE4A03"/>
    <w:multiLevelType w:val="hybridMultilevel"/>
    <w:tmpl w:val="04C44E20"/>
    <w:lvl w:ilvl="0" w:tplc="691842A2">
      <w:numFmt w:val="bullet"/>
      <w:lvlText w:val="-"/>
      <w:lvlJc w:val="left"/>
      <w:pPr>
        <w:ind w:left="785" w:hanging="360"/>
      </w:pPr>
      <w:rPr>
        <w:rFonts w:ascii="Times New Roman" w:eastAsia="SimSun" w:hAnsi="Times New Roman" w:cs="Times New Roman" w:hint="default"/>
        <w:color w:val="000000"/>
        <w:lang w:val="kk-KZ"/>
      </w:rPr>
    </w:lvl>
    <w:lvl w:ilvl="1" w:tplc="889C65FC">
      <w:start w:val="1"/>
      <w:numFmt w:val="decimal"/>
      <w:lvlText w:val="%2."/>
      <w:lvlJc w:val="left"/>
      <w:pPr>
        <w:ind w:left="1440" w:hanging="360"/>
      </w:pPr>
      <w:rPr>
        <w:rFonts w:hint="eastAsia"/>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121B5BCF"/>
    <w:multiLevelType w:val="hybridMultilevel"/>
    <w:tmpl w:val="E4FE6722"/>
    <w:lvl w:ilvl="0" w:tplc="B824EECC">
      <w:numFmt w:val="bullet"/>
      <w:lvlText w:val="–"/>
      <w:lvlJc w:val="left"/>
      <w:pPr>
        <w:ind w:left="0" w:firstLine="709"/>
      </w:pPr>
      <w:rPr>
        <w:rFonts w:ascii="Times New Roman" w:eastAsiaTheme="minorEastAsia"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1" w15:restartNumberingAfterBreak="0">
    <w:nsid w:val="16C7044A"/>
    <w:multiLevelType w:val="hybridMultilevel"/>
    <w:tmpl w:val="8126176C"/>
    <w:lvl w:ilvl="0" w:tplc="B06EFECE">
      <w:start w:val="1"/>
      <w:numFmt w:val="bullet"/>
      <w:lvlText w:val=""/>
      <w:lvlJc w:val="left"/>
      <w:pPr>
        <w:ind w:left="0" w:firstLine="709"/>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22" w15:restartNumberingAfterBreak="0">
    <w:nsid w:val="1A113B49"/>
    <w:multiLevelType w:val="hybridMultilevel"/>
    <w:tmpl w:val="95602960"/>
    <w:lvl w:ilvl="0" w:tplc="6F1E574C">
      <w:numFmt w:val="bullet"/>
      <w:lvlText w:val="-"/>
      <w:lvlJc w:val="left"/>
      <w:pPr>
        <w:ind w:left="0" w:firstLine="709"/>
      </w:pPr>
      <w:rPr>
        <w:rFonts w:ascii="Times New Roman" w:eastAsia="SimSun" w:hAnsi="Times New Roman" w:cs="Times New Roman" w:hint="default"/>
        <w:color w:val="000000"/>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23" w15:restartNumberingAfterBreak="0">
    <w:nsid w:val="1A5E37B9"/>
    <w:multiLevelType w:val="hybridMultilevel"/>
    <w:tmpl w:val="618807BC"/>
    <w:lvl w:ilvl="0" w:tplc="490CBA3A">
      <w:start w:val="1"/>
      <w:numFmt w:val="bullet"/>
      <w:lvlText w:val=""/>
      <w:lvlJc w:val="left"/>
      <w:pPr>
        <w:ind w:left="0" w:firstLine="709"/>
      </w:pPr>
      <w:rPr>
        <w:rFonts w:ascii="Symbol" w:hAnsi="Symbol" w:hint="default"/>
        <w:color w:val="000000"/>
      </w:rPr>
    </w:lvl>
    <w:lvl w:ilvl="1" w:tplc="FFFFFFFF" w:tentative="1">
      <w:start w:val="1"/>
      <w:numFmt w:val="bullet"/>
      <w:lvlText w:val="o"/>
      <w:lvlJc w:val="left"/>
      <w:pPr>
        <w:ind w:left="1364" w:hanging="360"/>
      </w:pPr>
      <w:rPr>
        <w:rFonts w:ascii="Courier New" w:hAnsi="Courier New" w:cs="Courier New" w:hint="default"/>
      </w:rPr>
    </w:lvl>
    <w:lvl w:ilvl="2" w:tplc="FFFFFFFF" w:tentative="1">
      <w:start w:val="1"/>
      <w:numFmt w:val="bullet"/>
      <w:lvlText w:val=""/>
      <w:lvlJc w:val="left"/>
      <w:pPr>
        <w:ind w:left="2084" w:hanging="360"/>
      </w:pPr>
      <w:rPr>
        <w:rFonts w:ascii="Wingdings" w:hAnsi="Wingdings" w:hint="default"/>
      </w:rPr>
    </w:lvl>
    <w:lvl w:ilvl="3" w:tplc="FFFFFFFF" w:tentative="1">
      <w:start w:val="1"/>
      <w:numFmt w:val="bullet"/>
      <w:lvlText w:val=""/>
      <w:lvlJc w:val="left"/>
      <w:pPr>
        <w:ind w:left="2804" w:hanging="360"/>
      </w:pPr>
      <w:rPr>
        <w:rFonts w:ascii="Symbol" w:hAnsi="Symbol" w:hint="default"/>
      </w:rPr>
    </w:lvl>
    <w:lvl w:ilvl="4" w:tplc="FFFFFFFF" w:tentative="1">
      <w:start w:val="1"/>
      <w:numFmt w:val="bullet"/>
      <w:lvlText w:val="o"/>
      <w:lvlJc w:val="left"/>
      <w:pPr>
        <w:ind w:left="3524" w:hanging="360"/>
      </w:pPr>
      <w:rPr>
        <w:rFonts w:ascii="Courier New" w:hAnsi="Courier New" w:cs="Courier New" w:hint="default"/>
      </w:rPr>
    </w:lvl>
    <w:lvl w:ilvl="5" w:tplc="FFFFFFFF" w:tentative="1">
      <w:start w:val="1"/>
      <w:numFmt w:val="bullet"/>
      <w:lvlText w:val=""/>
      <w:lvlJc w:val="left"/>
      <w:pPr>
        <w:ind w:left="4244" w:hanging="360"/>
      </w:pPr>
      <w:rPr>
        <w:rFonts w:ascii="Wingdings" w:hAnsi="Wingdings" w:hint="default"/>
      </w:rPr>
    </w:lvl>
    <w:lvl w:ilvl="6" w:tplc="FFFFFFFF" w:tentative="1">
      <w:start w:val="1"/>
      <w:numFmt w:val="bullet"/>
      <w:lvlText w:val=""/>
      <w:lvlJc w:val="left"/>
      <w:pPr>
        <w:ind w:left="4964" w:hanging="360"/>
      </w:pPr>
      <w:rPr>
        <w:rFonts w:ascii="Symbol" w:hAnsi="Symbol" w:hint="default"/>
      </w:rPr>
    </w:lvl>
    <w:lvl w:ilvl="7" w:tplc="FFFFFFFF" w:tentative="1">
      <w:start w:val="1"/>
      <w:numFmt w:val="bullet"/>
      <w:lvlText w:val="o"/>
      <w:lvlJc w:val="left"/>
      <w:pPr>
        <w:ind w:left="5684" w:hanging="360"/>
      </w:pPr>
      <w:rPr>
        <w:rFonts w:ascii="Courier New" w:hAnsi="Courier New" w:cs="Courier New" w:hint="default"/>
      </w:rPr>
    </w:lvl>
    <w:lvl w:ilvl="8" w:tplc="FFFFFFFF" w:tentative="1">
      <w:start w:val="1"/>
      <w:numFmt w:val="bullet"/>
      <w:lvlText w:val=""/>
      <w:lvlJc w:val="left"/>
      <w:pPr>
        <w:ind w:left="6404" w:hanging="360"/>
      </w:pPr>
      <w:rPr>
        <w:rFonts w:ascii="Wingdings" w:hAnsi="Wingdings" w:hint="default"/>
      </w:rPr>
    </w:lvl>
  </w:abstractNum>
  <w:abstractNum w:abstractNumId="24" w15:restartNumberingAfterBreak="0">
    <w:nsid w:val="1DF61795"/>
    <w:multiLevelType w:val="hybridMultilevel"/>
    <w:tmpl w:val="2E12C774"/>
    <w:lvl w:ilvl="0" w:tplc="48AECE3A">
      <w:start w:val="1"/>
      <w:numFmt w:val="decimal"/>
      <w:lvlText w:val="%1."/>
      <w:lvlJc w:val="left"/>
      <w:pPr>
        <w:ind w:left="0" w:firstLine="709"/>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5" w15:restartNumberingAfterBreak="0">
    <w:nsid w:val="1DFA34D4"/>
    <w:multiLevelType w:val="hybridMultilevel"/>
    <w:tmpl w:val="DE5E437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1E491A63"/>
    <w:multiLevelType w:val="hybridMultilevel"/>
    <w:tmpl w:val="54688EFE"/>
    <w:lvl w:ilvl="0" w:tplc="691842A2">
      <w:numFmt w:val="bullet"/>
      <w:lvlText w:val="-"/>
      <w:lvlJc w:val="left"/>
      <w:pPr>
        <w:ind w:left="785" w:hanging="360"/>
      </w:pPr>
      <w:rPr>
        <w:rFonts w:ascii="Times New Roman" w:eastAsia="SimSun" w:hAnsi="Times New Roman" w:cs="Times New Roman" w:hint="default"/>
        <w:color w:val="000000"/>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7" w15:restartNumberingAfterBreak="0">
    <w:nsid w:val="1EE032DA"/>
    <w:multiLevelType w:val="hybridMultilevel"/>
    <w:tmpl w:val="00C861EC"/>
    <w:lvl w:ilvl="0" w:tplc="43AA2F7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1F041A63"/>
    <w:multiLevelType w:val="hybridMultilevel"/>
    <w:tmpl w:val="DD6E4128"/>
    <w:lvl w:ilvl="0" w:tplc="691842A2">
      <w:numFmt w:val="bullet"/>
      <w:lvlText w:val="-"/>
      <w:lvlJc w:val="left"/>
      <w:pPr>
        <w:ind w:left="360" w:hanging="360"/>
      </w:pPr>
      <w:rPr>
        <w:rFonts w:ascii="Times New Roman" w:eastAsia="SimSun" w:hAnsi="Times New Roman" w:cs="Times New Roman" w:hint="default"/>
        <w:color w:val="00000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1FD865C3"/>
    <w:multiLevelType w:val="hybridMultilevel"/>
    <w:tmpl w:val="8614271E"/>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2084161F"/>
    <w:multiLevelType w:val="hybridMultilevel"/>
    <w:tmpl w:val="7BD89650"/>
    <w:lvl w:ilvl="0" w:tplc="FFFFFFFF">
      <w:start w:val="1"/>
      <w:numFmt w:val="upperLetter"/>
      <w:lvlText w:val="%1."/>
      <w:lvlJc w:val="left"/>
      <w:pPr>
        <w:ind w:left="900" w:hanging="360"/>
      </w:pPr>
    </w:lvl>
    <w:lvl w:ilvl="1" w:tplc="FFFFFFFF" w:tentative="1">
      <w:start w:val="1"/>
      <w:numFmt w:val="lowerLetter"/>
      <w:lvlText w:val="%2."/>
      <w:lvlJc w:val="left"/>
      <w:pPr>
        <w:ind w:left="1620" w:hanging="360"/>
      </w:pPr>
    </w:lvl>
    <w:lvl w:ilvl="2" w:tplc="FFFFFFFF" w:tentative="1">
      <w:start w:val="1"/>
      <w:numFmt w:val="lowerRoman"/>
      <w:lvlText w:val="%3."/>
      <w:lvlJc w:val="right"/>
      <w:pPr>
        <w:ind w:left="2340" w:hanging="180"/>
      </w:pPr>
    </w:lvl>
    <w:lvl w:ilvl="3" w:tplc="FFFFFFFF" w:tentative="1">
      <w:start w:val="1"/>
      <w:numFmt w:val="decimal"/>
      <w:lvlText w:val="%4."/>
      <w:lvlJc w:val="left"/>
      <w:pPr>
        <w:ind w:left="3060" w:hanging="360"/>
      </w:pPr>
    </w:lvl>
    <w:lvl w:ilvl="4" w:tplc="FFFFFFFF" w:tentative="1">
      <w:start w:val="1"/>
      <w:numFmt w:val="lowerLetter"/>
      <w:lvlText w:val="%5."/>
      <w:lvlJc w:val="left"/>
      <w:pPr>
        <w:ind w:left="3780" w:hanging="360"/>
      </w:pPr>
    </w:lvl>
    <w:lvl w:ilvl="5" w:tplc="FFFFFFFF" w:tentative="1">
      <w:start w:val="1"/>
      <w:numFmt w:val="lowerRoman"/>
      <w:lvlText w:val="%6."/>
      <w:lvlJc w:val="right"/>
      <w:pPr>
        <w:ind w:left="4500" w:hanging="180"/>
      </w:pPr>
    </w:lvl>
    <w:lvl w:ilvl="6" w:tplc="FFFFFFFF" w:tentative="1">
      <w:start w:val="1"/>
      <w:numFmt w:val="decimal"/>
      <w:lvlText w:val="%7."/>
      <w:lvlJc w:val="left"/>
      <w:pPr>
        <w:ind w:left="5220" w:hanging="360"/>
      </w:pPr>
    </w:lvl>
    <w:lvl w:ilvl="7" w:tplc="FFFFFFFF" w:tentative="1">
      <w:start w:val="1"/>
      <w:numFmt w:val="lowerLetter"/>
      <w:lvlText w:val="%8."/>
      <w:lvlJc w:val="left"/>
      <w:pPr>
        <w:ind w:left="5940" w:hanging="360"/>
      </w:pPr>
    </w:lvl>
    <w:lvl w:ilvl="8" w:tplc="FFFFFFFF" w:tentative="1">
      <w:start w:val="1"/>
      <w:numFmt w:val="lowerRoman"/>
      <w:lvlText w:val="%9."/>
      <w:lvlJc w:val="right"/>
      <w:pPr>
        <w:ind w:left="6660" w:hanging="180"/>
      </w:pPr>
    </w:lvl>
  </w:abstractNum>
  <w:abstractNum w:abstractNumId="31" w15:restartNumberingAfterBreak="0">
    <w:nsid w:val="214937F5"/>
    <w:multiLevelType w:val="hybridMultilevel"/>
    <w:tmpl w:val="3DE4BD6A"/>
    <w:lvl w:ilvl="0" w:tplc="FFFFFFFF">
      <w:start w:val="1"/>
      <w:numFmt w:val="upperLetter"/>
      <w:lvlText w:val="%1."/>
      <w:lvlJc w:val="left"/>
      <w:pPr>
        <w:ind w:left="866" w:hanging="360"/>
      </w:pPr>
    </w:lvl>
    <w:lvl w:ilvl="1" w:tplc="FFFFFFFF" w:tentative="1">
      <w:start w:val="1"/>
      <w:numFmt w:val="lowerLetter"/>
      <w:lvlText w:val="%2."/>
      <w:lvlJc w:val="left"/>
      <w:pPr>
        <w:ind w:left="1586" w:hanging="360"/>
      </w:pPr>
    </w:lvl>
    <w:lvl w:ilvl="2" w:tplc="FFFFFFFF" w:tentative="1">
      <w:start w:val="1"/>
      <w:numFmt w:val="lowerRoman"/>
      <w:lvlText w:val="%3."/>
      <w:lvlJc w:val="right"/>
      <w:pPr>
        <w:ind w:left="2306" w:hanging="180"/>
      </w:pPr>
    </w:lvl>
    <w:lvl w:ilvl="3" w:tplc="FFFFFFFF" w:tentative="1">
      <w:start w:val="1"/>
      <w:numFmt w:val="decimal"/>
      <w:lvlText w:val="%4."/>
      <w:lvlJc w:val="left"/>
      <w:pPr>
        <w:ind w:left="3026" w:hanging="360"/>
      </w:pPr>
    </w:lvl>
    <w:lvl w:ilvl="4" w:tplc="FFFFFFFF" w:tentative="1">
      <w:start w:val="1"/>
      <w:numFmt w:val="lowerLetter"/>
      <w:lvlText w:val="%5."/>
      <w:lvlJc w:val="left"/>
      <w:pPr>
        <w:ind w:left="3746" w:hanging="360"/>
      </w:pPr>
    </w:lvl>
    <w:lvl w:ilvl="5" w:tplc="FFFFFFFF" w:tentative="1">
      <w:start w:val="1"/>
      <w:numFmt w:val="lowerRoman"/>
      <w:lvlText w:val="%6."/>
      <w:lvlJc w:val="right"/>
      <w:pPr>
        <w:ind w:left="4466" w:hanging="180"/>
      </w:pPr>
    </w:lvl>
    <w:lvl w:ilvl="6" w:tplc="FFFFFFFF" w:tentative="1">
      <w:start w:val="1"/>
      <w:numFmt w:val="decimal"/>
      <w:lvlText w:val="%7."/>
      <w:lvlJc w:val="left"/>
      <w:pPr>
        <w:ind w:left="5186" w:hanging="360"/>
      </w:pPr>
    </w:lvl>
    <w:lvl w:ilvl="7" w:tplc="FFFFFFFF" w:tentative="1">
      <w:start w:val="1"/>
      <w:numFmt w:val="lowerLetter"/>
      <w:lvlText w:val="%8."/>
      <w:lvlJc w:val="left"/>
      <w:pPr>
        <w:ind w:left="5906" w:hanging="360"/>
      </w:pPr>
    </w:lvl>
    <w:lvl w:ilvl="8" w:tplc="FFFFFFFF" w:tentative="1">
      <w:start w:val="1"/>
      <w:numFmt w:val="lowerRoman"/>
      <w:lvlText w:val="%9."/>
      <w:lvlJc w:val="right"/>
      <w:pPr>
        <w:ind w:left="6626" w:hanging="180"/>
      </w:pPr>
    </w:lvl>
  </w:abstractNum>
  <w:abstractNum w:abstractNumId="32" w15:restartNumberingAfterBreak="0">
    <w:nsid w:val="22776E81"/>
    <w:multiLevelType w:val="hybridMultilevel"/>
    <w:tmpl w:val="2F3EA2AE"/>
    <w:lvl w:ilvl="0" w:tplc="61EAD1C4">
      <w:start w:val="1"/>
      <w:numFmt w:val="decimal"/>
      <w:lvlText w:val="%1."/>
      <w:lvlJc w:val="left"/>
      <w:pPr>
        <w:ind w:left="0" w:firstLine="708"/>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3" w15:restartNumberingAfterBreak="0">
    <w:nsid w:val="22DB6346"/>
    <w:multiLevelType w:val="hybridMultilevel"/>
    <w:tmpl w:val="5B5EBA16"/>
    <w:lvl w:ilvl="0" w:tplc="174AD2E0">
      <w:start w:val="1"/>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25A44C2C"/>
    <w:multiLevelType w:val="hybridMultilevel"/>
    <w:tmpl w:val="81701646"/>
    <w:lvl w:ilvl="0" w:tplc="6958DF82">
      <w:start w:val="1"/>
      <w:numFmt w:val="decimal"/>
      <w:lvlText w:val="%1."/>
      <w:lvlJc w:val="left"/>
      <w:pPr>
        <w:ind w:left="0" w:firstLine="708"/>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5" w15:restartNumberingAfterBreak="0">
    <w:nsid w:val="29863BEE"/>
    <w:multiLevelType w:val="hybridMultilevel"/>
    <w:tmpl w:val="93220280"/>
    <w:lvl w:ilvl="0" w:tplc="FAA4F6B6">
      <w:start w:val="1"/>
      <w:numFmt w:val="decimal"/>
      <w:lvlText w:val="%1."/>
      <w:lvlJc w:val="left"/>
      <w:pPr>
        <w:ind w:left="0" w:firstLine="709"/>
      </w:pPr>
      <w:rPr>
        <w:rFonts w:hint="default"/>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36" w15:restartNumberingAfterBreak="0">
    <w:nsid w:val="2B70307B"/>
    <w:multiLevelType w:val="hybridMultilevel"/>
    <w:tmpl w:val="AFAA9916"/>
    <w:lvl w:ilvl="0" w:tplc="95EC2696">
      <w:start w:val="1"/>
      <w:numFmt w:val="decimal"/>
      <w:lvlText w:val="%1."/>
      <w:lvlJc w:val="left"/>
      <w:pPr>
        <w:ind w:left="0" w:firstLine="708"/>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7" w15:restartNumberingAfterBreak="0">
    <w:nsid w:val="2CB557D1"/>
    <w:multiLevelType w:val="multilevel"/>
    <w:tmpl w:val="89228092"/>
    <w:styleLink w:val="2"/>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38" w15:restartNumberingAfterBreak="0">
    <w:nsid w:val="2CF55D63"/>
    <w:multiLevelType w:val="hybridMultilevel"/>
    <w:tmpl w:val="C0C023FA"/>
    <w:lvl w:ilvl="0" w:tplc="08585258">
      <w:start w:val="1"/>
      <w:numFmt w:val="bullet"/>
      <w:lvlText w:val=""/>
      <w:lvlJc w:val="left"/>
      <w:pPr>
        <w:ind w:left="0" w:firstLine="709"/>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9" w15:restartNumberingAfterBreak="0">
    <w:nsid w:val="2DEA1835"/>
    <w:multiLevelType w:val="hybridMultilevel"/>
    <w:tmpl w:val="BA2A891E"/>
    <w:lvl w:ilvl="0" w:tplc="4452853C">
      <w:numFmt w:val="bullet"/>
      <w:lvlText w:val="–"/>
      <w:lvlJc w:val="left"/>
      <w:pPr>
        <w:ind w:left="0" w:firstLine="709"/>
      </w:pPr>
      <w:rPr>
        <w:rFonts w:ascii="Times New Roman" w:eastAsiaTheme="minorEastAsia" w:hAnsi="Times New Roman" w:cs="Times New Roman"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0" w15:restartNumberingAfterBreak="0">
    <w:nsid w:val="2FA74F7F"/>
    <w:multiLevelType w:val="hybridMultilevel"/>
    <w:tmpl w:val="EFC4C070"/>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315D0CE3"/>
    <w:multiLevelType w:val="hybridMultilevel"/>
    <w:tmpl w:val="1548E95C"/>
    <w:lvl w:ilvl="0" w:tplc="94560BC2">
      <w:numFmt w:val="bullet"/>
      <w:lvlText w:val="–"/>
      <w:lvlJc w:val="left"/>
      <w:pPr>
        <w:ind w:left="0" w:firstLine="709"/>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15:restartNumberingAfterBreak="0">
    <w:nsid w:val="321E6591"/>
    <w:multiLevelType w:val="hybridMultilevel"/>
    <w:tmpl w:val="6D002912"/>
    <w:lvl w:ilvl="0" w:tplc="ED90666A">
      <w:start w:val="1"/>
      <w:numFmt w:val="bullet"/>
      <w:lvlText w:val="•"/>
      <w:lvlJc w:val="left"/>
      <w:pPr>
        <w:tabs>
          <w:tab w:val="num" w:pos="720"/>
        </w:tabs>
        <w:ind w:left="720" w:hanging="360"/>
      </w:pPr>
      <w:rPr>
        <w:rFonts w:ascii="Times New Roman" w:hAnsi="Times New Roman" w:hint="default"/>
      </w:rPr>
    </w:lvl>
    <w:lvl w:ilvl="1" w:tplc="60121202" w:tentative="1">
      <w:start w:val="1"/>
      <w:numFmt w:val="bullet"/>
      <w:lvlText w:val="•"/>
      <w:lvlJc w:val="left"/>
      <w:pPr>
        <w:tabs>
          <w:tab w:val="num" w:pos="1440"/>
        </w:tabs>
        <w:ind w:left="1440" w:hanging="360"/>
      </w:pPr>
      <w:rPr>
        <w:rFonts w:ascii="Times New Roman" w:hAnsi="Times New Roman" w:hint="default"/>
      </w:rPr>
    </w:lvl>
    <w:lvl w:ilvl="2" w:tplc="214CDFFE" w:tentative="1">
      <w:start w:val="1"/>
      <w:numFmt w:val="bullet"/>
      <w:lvlText w:val="•"/>
      <w:lvlJc w:val="left"/>
      <w:pPr>
        <w:tabs>
          <w:tab w:val="num" w:pos="2160"/>
        </w:tabs>
        <w:ind w:left="2160" w:hanging="360"/>
      </w:pPr>
      <w:rPr>
        <w:rFonts w:ascii="Times New Roman" w:hAnsi="Times New Roman" w:hint="default"/>
      </w:rPr>
    </w:lvl>
    <w:lvl w:ilvl="3" w:tplc="C49E8150" w:tentative="1">
      <w:start w:val="1"/>
      <w:numFmt w:val="bullet"/>
      <w:lvlText w:val="•"/>
      <w:lvlJc w:val="left"/>
      <w:pPr>
        <w:tabs>
          <w:tab w:val="num" w:pos="2880"/>
        </w:tabs>
        <w:ind w:left="2880" w:hanging="360"/>
      </w:pPr>
      <w:rPr>
        <w:rFonts w:ascii="Times New Roman" w:hAnsi="Times New Roman" w:hint="default"/>
      </w:rPr>
    </w:lvl>
    <w:lvl w:ilvl="4" w:tplc="68E6AE20" w:tentative="1">
      <w:start w:val="1"/>
      <w:numFmt w:val="bullet"/>
      <w:lvlText w:val="•"/>
      <w:lvlJc w:val="left"/>
      <w:pPr>
        <w:tabs>
          <w:tab w:val="num" w:pos="3600"/>
        </w:tabs>
        <w:ind w:left="3600" w:hanging="360"/>
      </w:pPr>
      <w:rPr>
        <w:rFonts w:ascii="Times New Roman" w:hAnsi="Times New Roman" w:hint="default"/>
      </w:rPr>
    </w:lvl>
    <w:lvl w:ilvl="5" w:tplc="8D1603DC" w:tentative="1">
      <w:start w:val="1"/>
      <w:numFmt w:val="bullet"/>
      <w:lvlText w:val="•"/>
      <w:lvlJc w:val="left"/>
      <w:pPr>
        <w:tabs>
          <w:tab w:val="num" w:pos="4320"/>
        </w:tabs>
        <w:ind w:left="4320" w:hanging="360"/>
      </w:pPr>
      <w:rPr>
        <w:rFonts w:ascii="Times New Roman" w:hAnsi="Times New Roman" w:hint="default"/>
      </w:rPr>
    </w:lvl>
    <w:lvl w:ilvl="6" w:tplc="4EB2838C" w:tentative="1">
      <w:start w:val="1"/>
      <w:numFmt w:val="bullet"/>
      <w:lvlText w:val="•"/>
      <w:lvlJc w:val="left"/>
      <w:pPr>
        <w:tabs>
          <w:tab w:val="num" w:pos="5040"/>
        </w:tabs>
        <w:ind w:left="5040" w:hanging="360"/>
      </w:pPr>
      <w:rPr>
        <w:rFonts w:ascii="Times New Roman" w:hAnsi="Times New Roman" w:hint="default"/>
      </w:rPr>
    </w:lvl>
    <w:lvl w:ilvl="7" w:tplc="29A623EA" w:tentative="1">
      <w:start w:val="1"/>
      <w:numFmt w:val="bullet"/>
      <w:lvlText w:val="•"/>
      <w:lvlJc w:val="left"/>
      <w:pPr>
        <w:tabs>
          <w:tab w:val="num" w:pos="5760"/>
        </w:tabs>
        <w:ind w:left="5760" w:hanging="360"/>
      </w:pPr>
      <w:rPr>
        <w:rFonts w:ascii="Times New Roman" w:hAnsi="Times New Roman" w:hint="default"/>
      </w:rPr>
    </w:lvl>
    <w:lvl w:ilvl="8" w:tplc="196E0750" w:tentative="1">
      <w:start w:val="1"/>
      <w:numFmt w:val="bullet"/>
      <w:lvlText w:val="•"/>
      <w:lvlJc w:val="left"/>
      <w:pPr>
        <w:tabs>
          <w:tab w:val="num" w:pos="6480"/>
        </w:tabs>
        <w:ind w:left="6480" w:hanging="360"/>
      </w:pPr>
      <w:rPr>
        <w:rFonts w:ascii="Times New Roman" w:hAnsi="Times New Roman" w:hint="default"/>
      </w:rPr>
    </w:lvl>
  </w:abstractNum>
  <w:abstractNum w:abstractNumId="43" w15:restartNumberingAfterBreak="0">
    <w:nsid w:val="33841A18"/>
    <w:multiLevelType w:val="hybridMultilevel"/>
    <w:tmpl w:val="8614271E"/>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 w15:restartNumberingAfterBreak="0">
    <w:nsid w:val="35855FAE"/>
    <w:multiLevelType w:val="hybridMultilevel"/>
    <w:tmpl w:val="CE9A8610"/>
    <w:lvl w:ilvl="0" w:tplc="7B968902">
      <w:start w:val="1"/>
      <w:numFmt w:val="decimal"/>
      <w:lvlText w:val="%1."/>
      <w:lvlJc w:val="left"/>
      <w:pPr>
        <w:ind w:left="0" w:firstLine="708"/>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5" w15:restartNumberingAfterBreak="0">
    <w:nsid w:val="368B2D2A"/>
    <w:multiLevelType w:val="hybridMultilevel"/>
    <w:tmpl w:val="B2027272"/>
    <w:lvl w:ilvl="0" w:tplc="DB48DDAC">
      <w:start w:val="1"/>
      <w:numFmt w:val="bullet"/>
      <w:lvlText w:val=""/>
      <w:lvlJc w:val="left"/>
      <w:pPr>
        <w:ind w:left="0" w:firstLine="709"/>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6" w15:restartNumberingAfterBreak="0">
    <w:nsid w:val="39C56CCD"/>
    <w:multiLevelType w:val="hybridMultilevel"/>
    <w:tmpl w:val="54269446"/>
    <w:lvl w:ilvl="0" w:tplc="0419000F">
      <w:start w:val="1"/>
      <w:numFmt w:val="decimal"/>
      <w:lvlText w:val="%1."/>
      <w:lvlJc w:val="left"/>
      <w:pPr>
        <w:ind w:left="501" w:hanging="360"/>
      </w:pPr>
      <w:rPr>
        <w:rFonts w:hint="default"/>
      </w:rPr>
    </w:lvl>
    <w:lvl w:ilvl="1" w:tplc="04190019" w:tentative="1">
      <w:start w:val="1"/>
      <w:numFmt w:val="lowerLetter"/>
      <w:lvlText w:val="%2."/>
      <w:lvlJc w:val="left"/>
      <w:pPr>
        <w:ind w:left="304" w:hanging="360"/>
      </w:pPr>
    </w:lvl>
    <w:lvl w:ilvl="2" w:tplc="0419001B" w:tentative="1">
      <w:start w:val="1"/>
      <w:numFmt w:val="lowerRoman"/>
      <w:lvlText w:val="%3."/>
      <w:lvlJc w:val="right"/>
      <w:pPr>
        <w:ind w:left="1024" w:hanging="180"/>
      </w:pPr>
    </w:lvl>
    <w:lvl w:ilvl="3" w:tplc="0419000F" w:tentative="1">
      <w:start w:val="1"/>
      <w:numFmt w:val="decimal"/>
      <w:lvlText w:val="%4."/>
      <w:lvlJc w:val="left"/>
      <w:pPr>
        <w:ind w:left="1744" w:hanging="360"/>
      </w:pPr>
    </w:lvl>
    <w:lvl w:ilvl="4" w:tplc="04190019" w:tentative="1">
      <w:start w:val="1"/>
      <w:numFmt w:val="lowerLetter"/>
      <w:lvlText w:val="%5."/>
      <w:lvlJc w:val="left"/>
      <w:pPr>
        <w:ind w:left="2464" w:hanging="360"/>
      </w:pPr>
    </w:lvl>
    <w:lvl w:ilvl="5" w:tplc="0419001B" w:tentative="1">
      <w:start w:val="1"/>
      <w:numFmt w:val="lowerRoman"/>
      <w:lvlText w:val="%6."/>
      <w:lvlJc w:val="right"/>
      <w:pPr>
        <w:ind w:left="3184" w:hanging="180"/>
      </w:pPr>
    </w:lvl>
    <w:lvl w:ilvl="6" w:tplc="0419000F" w:tentative="1">
      <w:start w:val="1"/>
      <w:numFmt w:val="decimal"/>
      <w:lvlText w:val="%7."/>
      <w:lvlJc w:val="left"/>
      <w:pPr>
        <w:ind w:left="3904" w:hanging="360"/>
      </w:pPr>
    </w:lvl>
    <w:lvl w:ilvl="7" w:tplc="04190019" w:tentative="1">
      <w:start w:val="1"/>
      <w:numFmt w:val="lowerLetter"/>
      <w:lvlText w:val="%8."/>
      <w:lvlJc w:val="left"/>
      <w:pPr>
        <w:ind w:left="4624" w:hanging="360"/>
      </w:pPr>
    </w:lvl>
    <w:lvl w:ilvl="8" w:tplc="0419001B" w:tentative="1">
      <w:start w:val="1"/>
      <w:numFmt w:val="lowerRoman"/>
      <w:lvlText w:val="%9."/>
      <w:lvlJc w:val="right"/>
      <w:pPr>
        <w:ind w:left="5344" w:hanging="180"/>
      </w:pPr>
    </w:lvl>
  </w:abstractNum>
  <w:abstractNum w:abstractNumId="47" w15:restartNumberingAfterBreak="0">
    <w:nsid w:val="3D176699"/>
    <w:multiLevelType w:val="hybridMultilevel"/>
    <w:tmpl w:val="225A28F2"/>
    <w:lvl w:ilvl="0" w:tplc="31C00C98">
      <w:numFmt w:val="bullet"/>
      <w:lvlText w:val="-"/>
      <w:lvlJc w:val="left"/>
      <w:pPr>
        <w:ind w:left="0" w:firstLine="709"/>
      </w:pPr>
      <w:rPr>
        <w:rFonts w:ascii="Times New Roman" w:eastAsia="SimSun" w:hAnsi="Times New Roman" w:cs="Times New Roman" w:hint="default"/>
        <w:color w:val="00000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8" w15:restartNumberingAfterBreak="0">
    <w:nsid w:val="3E810D7E"/>
    <w:multiLevelType w:val="hybridMultilevel"/>
    <w:tmpl w:val="D9B815F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70C47FDA">
      <w:start w:val="1"/>
      <w:numFmt w:val="decimal"/>
      <w:lvlText w:val="%3)"/>
      <w:lvlJc w:val="left"/>
      <w:pPr>
        <w:ind w:left="0" w:firstLine="709"/>
      </w:pPr>
      <w:rPr>
        <w:rFonts w:hint="default"/>
      </w:r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15:restartNumberingAfterBreak="0">
    <w:nsid w:val="3F04346C"/>
    <w:multiLevelType w:val="hybridMultilevel"/>
    <w:tmpl w:val="52DAF100"/>
    <w:lvl w:ilvl="0" w:tplc="97D4493A">
      <w:numFmt w:val="bullet"/>
      <w:lvlText w:val="–"/>
      <w:lvlJc w:val="left"/>
      <w:pPr>
        <w:ind w:left="0" w:firstLine="709"/>
      </w:pPr>
      <w:rPr>
        <w:rFonts w:ascii="Times New Roman" w:eastAsiaTheme="minorEastAsia"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0" w15:restartNumberingAfterBreak="0">
    <w:nsid w:val="41A33C9B"/>
    <w:multiLevelType w:val="hybridMultilevel"/>
    <w:tmpl w:val="15F482CC"/>
    <w:lvl w:ilvl="0" w:tplc="43F6BE76">
      <w:numFmt w:val="bullet"/>
      <w:lvlText w:val="-"/>
      <w:lvlJc w:val="left"/>
      <w:pPr>
        <w:ind w:left="0" w:firstLine="709"/>
      </w:pPr>
      <w:rPr>
        <w:rFonts w:ascii="Times New Roman" w:eastAsia="SimSun" w:hAnsi="Times New Roman" w:cs="Times New Roman" w:hint="default"/>
        <w:color w:val="000000"/>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1" w15:restartNumberingAfterBreak="0">
    <w:nsid w:val="421144D8"/>
    <w:multiLevelType w:val="hybridMultilevel"/>
    <w:tmpl w:val="6C125A16"/>
    <w:lvl w:ilvl="0" w:tplc="FFFFFFFF">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15:restartNumberingAfterBreak="0">
    <w:nsid w:val="436D63B3"/>
    <w:multiLevelType w:val="hybridMultilevel"/>
    <w:tmpl w:val="236A1A18"/>
    <w:lvl w:ilvl="0" w:tplc="47C23872">
      <w:start w:val="1"/>
      <w:numFmt w:val="decimal"/>
      <w:lvlText w:val="%1."/>
      <w:lvlJc w:val="left"/>
      <w:pPr>
        <w:ind w:left="0" w:firstLine="709"/>
      </w:pPr>
      <w:rPr>
        <w:rFonts w:hint="default"/>
      </w:rPr>
    </w:lvl>
    <w:lvl w:ilvl="1" w:tplc="04190019" w:tentative="1">
      <w:start w:val="1"/>
      <w:numFmt w:val="lowerLetter"/>
      <w:lvlText w:val="%2."/>
      <w:lvlJc w:val="left"/>
      <w:pPr>
        <w:ind w:left="1865" w:hanging="360"/>
      </w:pPr>
    </w:lvl>
    <w:lvl w:ilvl="2" w:tplc="0419001B" w:tentative="1">
      <w:start w:val="1"/>
      <w:numFmt w:val="lowerRoman"/>
      <w:lvlText w:val="%3."/>
      <w:lvlJc w:val="right"/>
      <w:pPr>
        <w:ind w:left="2585" w:hanging="180"/>
      </w:pPr>
    </w:lvl>
    <w:lvl w:ilvl="3" w:tplc="0419000F" w:tentative="1">
      <w:start w:val="1"/>
      <w:numFmt w:val="decimal"/>
      <w:lvlText w:val="%4."/>
      <w:lvlJc w:val="left"/>
      <w:pPr>
        <w:ind w:left="3305" w:hanging="360"/>
      </w:pPr>
    </w:lvl>
    <w:lvl w:ilvl="4" w:tplc="04190019" w:tentative="1">
      <w:start w:val="1"/>
      <w:numFmt w:val="lowerLetter"/>
      <w:lvlText w:val="%5."/>
      <w:lvlJc w:val="left"/>
      <w:pPr>
        <w:ind w:left="4025" w:hanging="360"/>
      </w:pPr>
    </w:lvl>
    <w:lvl w:ilvl="5" w:tplc="0419001B" w:tentative="1">
      <w:start w:val="1"/>
      <w:numFmt w:val="lowerRoman"/>
      <w:lvlText w:val="%6."/>
      <w:lvlJc w:val="right"/>
      <w:pPr>
        <w:ind w:left="4745" w:hanging="180"/>
      </w:pPr>
    </w:lvl>
    <w:lvl w:ilvl="6" w:tplc="0419000F" w:tentative="1">
      <w:start w:val="1"/>
      <w:numFmt w:val="decimal"/>
      <w:lvlText w:val="%7."/>
      <w:lvlJc w:val="left"/>
      <w:pPr>
        <w:ind w:left="5465" w:hanging="360"/>
      </w:pPr>
    </w:lvl>
    <w:lvl w:ilvl="7" w:tplc="04190019" w:tentative="1">
      <w:start w:val="1"/>
      <w:numFmt w:val="lowerLetter"/>
      <w:lvlText w:val="%8."/>
      <w:lvlJc w:val="left"/>
      <w:pPr>
        <w:ind w:left="6185" w:hanging="360"/>
      </w:pPr>
    </w:lvl>
    <w:lvl w:ilvl="8" w:tplc="0419001B" w:tentative="1">
      <w:start w:val="1"/>
      <w:numFmt w:val="lowerRoman"/>
      <w:lvlText w:val="%9."/>
      <w:lvlJc w:val="right"/>
      <w:pPr>
        <w:ind w:left="6905" w:hanging="180"/>
      </w:pPr>
    </w:lvl>
  </w:abstractNum>
  <w:abstractNum w:abstractNumId="53" w15:restartNumberingAfterBreak="0">
    <w:nsid w:val="439A20C9"/>
    <w:multiLevelType w:val="hybridMultilevel"/>
    <w:tmpl w:val="D44E32CE"/>
    <w:lvl w:ilvl="0" w:tplc="D57C7754">
      <w:numFmt w:val="bullet"/>
      <w:lvlText w:val="–"/>
      <w:lvlJc w:val="left"/>
      <w:pPr>
        <w:ind w:left="0" w:firstLine="709"/>
      </w:pPr>
      <w:rPr>
        <w:rFonts w:ascii="Times New Roman" w:eastAsiaTheme="minorEastAsia" w:hAnsi="Times New Roman" w:cs="Times New Roman"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4" w15:restartNumberingAfterBreak="0">
    <w:nsid w:val="45B20F92"/>
    <w:multiLevelType w:val="hybridMultilevel"/>
    <w:tmpl w:val="D51E79F6"/>
    <w:lvl w:ilvl="0" w:tplc="BE4CEBC6">
      <w:numFmt w:val="bullet"/>
      <w:lvlText w:val="–"/>
      <w:lvlJc w:val="left"/>
      <w:pPr>
        <w:ind w:left="0" w:firstLine="709"/>
      </w:pPr>
      <w:rPr>
        <w:rFonts w:ascii="Times New Roman" w:eastAsiaTheme="minorEastAsia" w:hAnsi="Times New Roman" w:cs="Times New Roman" w:hint="default"/>
      </w:rPr>
    </w:lvl>
    <w:lvl w:ilvl="1" w:tplc="FFFFFFFF" w:tentative="1">
      <w:start w:val="1"/>
      <w:numFmt w:val="bullet"/>
      <w:lvlText w:val="o"/>
      <w:lvlJc w:val="left"/>
      <w:pPr>
        <w:ind w:left="1789" w:hanging="360"/>
      </w:pPr>
      <w:rPr>
        <w:rFonts w:ascii="Courier New" w:hAnsi="Courier New" w:cs="Courier New" w:hint="default"/>
      </w:rPr>
    </w:lvl>
    <w:lvl w:ilvl="2" w:tplc="FFFFFFFF" w:tentative="1">
      <w:start w:val="1"/>
      <w:numFmt w:val="bullet"/>
      <w:lvlText w:val=""/>
      <w:lvlJc w:val="left"/>
      <w:pPr>
        <w:ind w:left="2509" w:hanging="360"/>
      </w:pPr>
      <w:rPr>
        <w:rFonts w:ascii="Wingdings" w:hAnsi="Wingdings" w:hint="default"/>
      </w:rPr>
    </w:lvl>
    <w:lvl w:ilvl="3" w:tplc="FFFFFFFF" w:tentative="1">
      <w:start w:val="1"/>
      <w:numFmt w:val="bullet"/>
      <w:lvlText w:val=""/>
      <w:lvlJc w:val="left"/>
      <w:pPr>
        <w:ind w:left="3229" w:hanging="360"/>
      </w:pPr>
      <w:rPr>
        <w:rFonts w:ascii="Symbol" w:hAnsi="Symbol" w:hint="default"/>
      </w:rPr>
    </w:lvl>
    <w:lvl w:ilvl="4" w:tplc="FFFFFFFF" w:tentative="1">
      <w:start w:val="1"/>
      <w:numFmt w:val="bullet"/>
      <w:lvlText w:val="o"/>
      <w:lvlJc w:val="left"/>
      <w:pPr>
        <w:ind w:left="3949" w:hanging="360"/>
      </w:pPr>
      <w:rPr>
        <w:rFonts w:ascii="Courier New" w:hAnsi="Courier New" w:cs="Courier New" w:hint="default"/>
      </w:rPr>
    </w:lvl>
    <w:lvl w:ilvl="5" w:tplc="FFFFFFFF" w:tentative="1">
      <w:start w:val="1"/>
      <w:numFmt w:val="bullet"/>
      <w:lvlText w:val=""/>
      <w:lvlJc w:val="left"/>
      <w:pPr>
        <w:ind w:left="4669" w:hanging="360"/>
      </w:pPr>
      <w:rPr>
        <w:rFonts w:ascii="Wingdings" w:hAnsi="Wingdings" w:hint="default"/>
      </w:rPr>
    </w:lvl>
    <w:lvl w:ilvl="6" w:tplc="FFFFFFFF" w:tentative="1">
      <w:start w:val="1"/>
      <w:numFmt w:val="bullet"/>
      <w:lvlText w:val=""/>
      <w:lvlJc w:val="left"/>
      <w:pPr>
        <w:ind w:left="5389" w:hanging="360"/>
      </w:pPr>
      <w:rPr>
        <w:rFonts w:ascii="Symbol" w:hAnsi="Symbol" w:hint="default"/>
      </w:rPr>
    </w:lvl>
    <w:lvl w:ilvl="7" w:tplc="FFFFFFFF" w:tentative="1">
      <w:start w:val="1"/>
      <w:numFmt w:val="bullet"/>
      <w:lvlText w:val="o"/>
      <w:lvlJc w:val="left"/>
      <w:pPr>
        <w:ind w:left="6109" w:hanging="360"/>
      </w:pPr>
      <w:rPr>
        <w:rFonts w:ascii="Courier New" w:hAnsi="Courier New" w:cs="Courier New" w:hint="default"/>
      </w:rPr>
    </w:lvl>
    <w:lvl w:ilvl="8" w:tplc="FFFFFFFF" w:tentative="1">
      <w:start w:val="1"/>
      <w:numFmt w:val="bullet"/>
      <w:lvlText w:val=""/>
      <w:lvlJc w:val="left"/>
      <w:pPr>
        <w:ind w:left="6829" w:hanging="360"/>
      </w:pPr>
      <w:rPr>
        <w:rFonts w:ascii="Wingdings" w:hAnsi="Wingdings" w:hint="default"/>
      </w:rPr>
    </w:lvl>
  </w:abstractNum>
  <w:abstractNum w:abstractNumId="55" w15:restartNumberingAfterBreak="0">
    <w:nsid w:val="476F265D"/>
    <w:multiLevelType w:val="hybridMultilevel"/>
    <w:tmpl w:val="05804604"/>
    <w:lvl w:ilvl="0" w:tplc="F3DAB9FE">
      <w:numFmt w:val="bullet"/>
      <w:lvlText w:val="–"/>
      <w:lvlJc w:val="left"/>
      <w:pPr>
        <w:ind w:left="0" w:firstLine="709"/>
      </w:pPr>
      <w:rPr>
        <w:rFonts w:ascii="Times New Roman" w:eastAsiaTheme="minorEastAsia" w:hAnsi="Times New Roman" w:cs="Times New Roman" w:hint="default"/>
      </w:rPr>
    </w:lvl>
    <w:lvl w:ilvl="1" w:tplc="FFFFFFFF" w:tentative="1">
      <w:start w:val="1"/>
      <w:numFmt w:val="bullet"/>
      <w:lvlText w:val="o"/>
      <w:lvlJc w:val="left"/>
      <w:pPr>
        <w:ind w:left="1789" w:hanging="360"/>
      </w:pPr>
      <w:rPr>
        <w:rFonts w:ascii="Courier New" w:hAnsi="Courier New" w:cs="Courier New" w:hint="default"/>
      </w:rPr>
    </w:lvl>
    <w:lvl w:ilvl="2" w:tplc="FFFFFFFF" w:tentative="1">
      <w:start w:val="1"/>
      <w:numFmt w:val="bullet"/>
      <w:lvlText w:val=""/>
      <w:lvlJc w:val="left"/>
      <w:pPr>
        <w:ind w:left="2509" w:hanging="360"/>
      </w:pPr>
      <w:rPr>
        <w:rFonts w:ascii="Wingdings" w:hAnsi="Wingdings" w:hint="default"/>
      </w:rPr>
    </w:lvl>
    <w:lvl w:ilvl="3" w:tplc="FFFFFFFF" w:tentative="1">
      <w:start w:val="1"/>
      <w:numFmt w:val="bullet"/>
      <w:lvlText w:val=""/>
      <w:lvlJc w:val="left"/>
      <w:pPr>
        <w:ind w:left="3229" w:hanging="360"/>
      </w:pPr>
      <w:rPr>
        <w:rFonts w:ascii="Symbol" w:hAnsi="Symbol" w:hint="default"/>
      </w:rPr>
    </w:lvl>
    <w:lvl w:ilvl="4" w:tplc="FFFFFFFF" w:tentative="1">
      <w:start w:val="1"/>
      <w:numFmt w:val="bullet"/>
      <w:lvlText w:val="o"/>
      <w:lvlJc w:val="left"/>
      <w:pPr>
        <w:ind w:left="3949" w:hanging="360"/>
      </w:pPr>
      <w:rPr>
        <w:rFonts w:ascii="Courier New" w:hAnsi="Courier New" w:cs="Courier New" w:hint="default"/>
      </w:rPr>
    </w:lvl>
    <w:lvl w:ilvl="5" w:tplc="FFFFFFFF" w:tentative="1">
      <w:start w:val="1"/>
      <w:numFmt w:val="bullet"/>
      <w:lvlText w:val=""/>
      <w:lvlJc w:val="left"/>
      <w:pPr>
        <w:ind w:left="4669" w:hanging="360"/>
      </w:pPr>
      <w:rPr>
        <w:rFonts w:ascii="Wingdings" w:hAnsi="Wingdings" w:hint="default"/>
      </w:rPr>
    </w:lvl>
    <w:lvl w:ilvl="6" w:tplc="FFFFFFFF" w:tentative="1">
      <w:start w:val="1"/>
      <w:numFmt w:val="bullet"/>
      <w:lvlText w:val=""/>
      <w:lvlJc w:val="left"/>
      <w:pPr>
        <w:ind w:left="5389" w:hanging="360"/>
      </w:pPr>
      <w:rPr>
        <w:rFonts w:ascii="Symbol" w:hAnsi="Symbol" w:hint="default"/>
      </w:rPr>
    </w:lvl>
    <w:lvl w:ilvl="7" w:tplc="FFFFFFFF" w:tentative="1">
      <w:start w:val="1"/>
      <w:numFmt w:val="bullet"/>
      <w:lvlText w:val="o"/>
      <w:lvlJc w:val="left"/>
      <w:pPr>
        <w:ind w:left="6109" w:hanging="360"/>
      </w:pPr>
      <w:rPr>
        <w:rFonts w:ascii="Courier New" w:hAnsi="Courier New" w:cs="Courier New" w:hint="default"/>
      </w:rPr>
    </w:lvl>
    <w:lvl w:ilvl="8" w:tplc="FFFFFFFF" w:tentative="1">
      <w:start w:val="1"/>
      <w:numFmt w:val="bullet"/>
      <w:lvlText w:val=""/>
      <w:lvlJc w:val="left"/>
      <w:pPr>
        <w:ind w:left="6829" w:hanging="360"/>
      </w:pPr>
      <w:rPr>
        <w:rFonts w:ascii="Wingdings" w:hAnsi="Wingdings" w:hint="default"/>
      </w:rPr>
    </w:lvl>
  </w:abstractNum>
  <w:abstractNum w:abstractNumId="56" w15:restartNumberingAfterBreak="0">
    <w:nsid w:val="47B77098"/>
    <w:multiLevelType w:val="hybridMultilevel"/>
    <w:tmpl w:val="A37C6DDA"/>
    <w:lvl w:ilvl="0" w:tplc="F21A7CCC">
      <w:start w:val="3"/>
      <w:numFmt w:val="bullet"/>
      <w:lvlText w:val="–"/>
      <w:lvlJc w:val="left"/>
      <w:pPr>
        <w:ind w:left="0" w:firstLine="709"/>
      </w:pPr>
      <w:rPr>
        <w:rFonts w:ascii="Times New Roman" w:eastAsiaTheme="minorEastAsia" w:hAnsi="Times New Roman" w:cs="Times New Roman" w:hint="default"/>
      </w:rPr>
    </w:lvl>
    <w:lvl w:ilvl="1" w:tplc="04190003" w:tentative="1">
      <w:start w:val="1"/>
      <w:numFmt w:val="bullet"/>
      <w:lvlText w:val="o"/>
      <w:lvlJc w:val="left"/>
      <w:pPr>
        <w:ind w:left="1780" w:hanging="360"/>
      </w:pPr>
      <w:rPr>
        <w:rFonts w:ascii="Courier New" w:hAnsi="Courier New" w:cs="Courier New" w:hint="default"/>
      </w:rPr>
    </w:lvl>
    <w:lvl w:ilvl="2" w:tplc="04190005" w:tentative="1">
      <w:start w:val="1"/>
      <w:numFmt w:val="bullet"/>
      <w:lvlText w:val=""/>
      <w:lvlJc w:val="left"/>
      <w:pPr>
        <w:ind w:left="2500" w:hanging="360"/>
      </w:pPr>
      <w:rPr>
        <w:rFonts w:ascii="Wingdings" w:hAnsi="Wingdings" w:hint="default"/>
      </w:rPr>
    </w:lvl>
    <w:lvl w:ilvl="3" w:tplc="04190001" w:tentative="1">
      <w:start w:val="1"/>
      <w:numFmt w:val="bullet"/>
      <w:lvlText w:val=""/>
      <w:lvlJc w:val="left"/>
      <w:pPr>
        <w:ind w:left="3220" w:hanging="360"/>
      </w:pPr>
      <w:rPr>
        <w:rFonts w:ascii="Symbol" w:hAnsi="Symbol" w:hint="default"/>
      </w:rPr>
    </w:lvl>
    <w:lvl w:ilvl="4" w:tplc="04190003" w:tentative="1">
      <w:start w:val="1"/>
      <w:numFmt w:val="bullet"/>
      <w:lvlText w:val="o"/>
      <w:lvlJc w:val="left"/>
      <w:pPr>
        <w:ind w:left="3940" w:hanging="360"/>
      </w:pPr>
      <w:rPr>
        <w:rFonts w:ascii="Courier New" w:hAnsi="Courier New" w:cs="Courier New" w:hint="default"/>
      </w:rPr>
    </w:lvl>
    <w:lvl w:ilvl="5" w:tplc="04190005" w:tentative="1">
      <w:start w:val="1"/>
      <w:numFmt w:val="bullet"/>
      <w:lvlText w:val=""/>
      <w:lvlJc w:val="left"/>
      <w:pPr>
        <w:ind w:left="4660" w:hanging="360"/>
      </w:pPr>
      <w:rPr>
        <w:rFonts w:ascii="Wingdings" w:hAnsi="Wingdings" w:hint="default"/>
      </w:rPr>
    </w:lvl>
    <w:lvl w:ilvl="6" w:tplc="04190001" w:tentative="1">
      <w:start w:val="1"/>
      <w:numFmt w:val="bullet"/>
      <w:lvlText w:val=""/>
      <w:lvlJc w:val="left"/>
      <w:pPr>
        <w:ind w:left="5380" w:hanging="360"/>
      </w:pPr>
      <w:rPr>
        <w:rFonts w:ascii="Symbol" w:hAnsi="Symbol" w:hint="default"/>
      </w:rPr>
    </w:lvl>
    <w:lvl w:ilvl="7" w:tplc="04190003" w:tentative="1">
      <w:start w:val="1"/>
      <w:numFmt w:val="bullet"/>
      <w:lvlText w:val="o"/>
      <w:lvlJc w:val="left"/>
      <w:pPr>
        <w:ind w:left="6100" w:hanging="360"/>
      </w:pPr>
      <w:rPr>
        <w:rFonts w:ascii="Courier New" w:hAnsi="Courier New" w:cs="Courier New" w:hint="default"/>
      </w:rPr>
    </w:lvl>
    <w:lvl w:ilvl="8" w:tplc="04190005" w:tentative="1">
      <w:start w:val="1"/>
      <w:numFmt w:val="bullet"/>
      <w:lvlText w:val=""/>
      <w:lvlJc w:val="left"/>
      <w:pPr>
        <w:ind w:left="6820" w:hanging="360"/>
      </w:pPr>
      <w:rPr>
        <w:rFonts w:ascii="Wingdings" w:hAnsi="Wingdings" w:hint="default"/>
      </w:rPr>
    </w:lvl>
  </w:abstractNum>
  <w:abstractNum w:abstractNumId="57" w15:restartNumberingAfterBreak="0">
    <w:nsid w:val="48DF67CE"/>
    <w:multiLevelType w:val="hybridMultilevel"/>
    <w:tmpl w:val="042EC51C"/>
    <w:lvl w:ilvl="0" w:tplc="75DC19DE">
      <w:start w:val="1"/>
      <w:numFmt w:val="upperLetter"/>
      <w:lvlText w:val="%1."/>
      <w:lvlJc w:val="left"/>
      <w:pPr>
        <w:ind w:left="785" w:hanging="360"/>
      </w:pPr>
      <w:rPr>
        <w:lang w:val="kk-KZ"/>
      </w:rPr>
    </w:lvl>
    <w:lvl w:ilvl="1" w:tplc="FFFFFFFF" w:tentative="1">
      <w:start w:val="1"/>
      <w:numFmt w:val="lowerLetter"/>
      <w:lvlText w:val="%2."/>
      <w:lvlJc w:val="left"/>
      <w:pPr>
        <w:ind w:left="1505" w:hanging="360"/>
      </w:pPr>
    </w:lvl>
    <w:lvl w:ilvl="2" w:tplc="FFFFFFFF" w:tentative="1">
      <w:start w:val="1"/>
      <w:numFmt w:val="lowerRoman"/>
      <w:lvlText w:val="%3."/>
      <w:lvlJc w:val="right"/>
      <w:pPr>
        <w:ind w:left="2225" w:hanging="180"/>
      </w:pPr>
    </w:lvl>
    <w:lvl w:ilvl="3" w:tplc="FFFFFFFF" w:tentative="1">
      <w:start w:val="1"/>
      <w:numFmt w:val="decimal"/>
      <w:lvlText w:val="%4."/>
      <w:lvlJc w:val="left"/>
      <w:pPr>
        <w:ind w:left="2945" w:hanging="360"/>
      </w:pPr>
    </w:lvl>
    <w:lvl w:ilvl="4" w:tplc="FFFFFFFF" w:tentative="1">
      <w:start w:val="1"/>
      <w:numFmt w:val="lowerLetter"/>
      <w:lvlText w:val="%5."/>
      <w:lvlJc w:val="left"/>
      <w:pPr>
        <w:ind w:left="3665" w:hanging="360"/>
      </w:pPr>
    </w:lvl>
    <w:lvl w:ilvl="5" w:tplc="FFFFFFFF" w:tentative="1">
      <w:start w:val="1"/>
      <w:numFmt w:val="lowerRoman"/>
      <w:lvlText w:val="%6."/>
      <w:lvlJc w:val="right"/>
      <w:pPr>
        <w:ind w:left="4385" w:hanging="180"/>
      </w:pPr>
    </w:lvl>
    <w:lvl w:ilvl="6" w:tplc="FFFFFFFF" w:tentative="1">
      <w:start w:val="1"/>
      <w:numFmt w:val="decimal"/>
      <w:lvlText w:val="%7."/>
      <w:lvlJc w:val="left"/>
      <w:pPr>
        <w:ind w:left="5105" w:hanging="360"/>
      </w:pPr>
    </w:lvl>
    <w:lvl w:ilvl="7" w:tplc="FFFFFFFF" w:tentative="1">
      <w:start w:val="1"/>
      <w:numFmt w:val="lowerLetter"/>
      <w:lvlText w:val="%8."/>
      <w:lvlJc w:val="left"/>
      <w:pPr>
        <w:ind w:left="5825" w:hanging="360"/>
      </w:pPr>
    </w:lvl>
    <w:lvl w:ilvl="8" w:tplc="FFFFFFFF" w:tentative="1">
      <w:start w:val="1"/>
      <w:numFmt w:val="lowerRoman"/>
      <w:lvlText w:val="%9."/>
      <w:lvlJc w:val="right"/>
      <w:pPr>
        <w:ind w:left="6545" w:hanging="180"/>
      </w:pPr>
    </w:lvl>
  </w:abstractNum>
  <w:abstractNum w:abstractNumId="58" w15:restartNumberingAfterBreak="0">
    <w:nsid w:val="49E472BA"/>
    <w:multiLevelType w:val="hybridMultilevel"/>
    <w:tmpl w:val="23CEDB12"/>
    <w:lvl w:ilvl="0" w:tplc="691842A2">
      <w:numFmt w:val="bullet"/>
      <w:lvlText w:val="-"/>
      <w:lvlJc w:val="left"/>
      <w:pPr>
        <w:ind w:left="785" w:hanging="360"/>
      </w:pPr>
      <w:rPr>
        <w:rFonts w:ascii="Times New Roman" w:eastAsia="SimSun" w:hAnsi="Times New Roman" w:cs="Times New Roman" w:hint="default"/>
        <w:color w:val="000000"/>
      </w:rPr>
    </w:lvl>
    <w:lvl w:ilvl="1" w:tplc="04190019" w:tentative="1">
      <w:start w:val="1"/>
      <w:numFmt w:val="lowerLetter"/>
      <w:lvlText w:val="%2."/>
      <w:lvlJc w:val="left"/>
      <w:pPr>
        <w:ind w:left="1505" w:hanging="360"/>
      </w:pPr>
    </w:lvl>
    <w:lvl w:ilvl="2" w:tplc="0419001B" w:tentative="1">
      <w:start w:val="1"/>
      <w:numFmt w:val="lowerRoman"/>
      <w:lvlText w:val="%3."/>
      <w:lvlJc w:val="right"/>
      <w:pPr>
        <w:ind w:left="2225" w:hanging="180"/>
      </w:pPr>
    </w:lvl>
    <w:lvl w:ilvl="3" w:tplc="0419000F" w:tentative="1">
      <w:start w:val="1"/>
      <w:numFmt w:val="decimal"/>
      <w:lvlText w:val="%4."/>
      <w:lvlJc w:val="left"/>
      <w:pPr>
        <w:ind w:left="2945" w:hanging="360"/>
      </w:pPr>
    </w:lvl>
    <w:lvl w:ilvl="4" w:tplc="04190019" w:tentative="1">
      <w:start w:val="1"/>
      <w:numFmt w:val="lowerLetter"/>
      <w:lvlText w:val="%5."/>
      <w:lvlJc w:val="left"/>
      <w:pPr>
        <w:ind w:left="3665" w:hanging="360"/>
      </w:pPr>
    </w:lvl>
    <w:lvl w:ilvl="5" w:tplc="0419001B" w:tentative="1">
      <w:start w:val="1"/>
      <w:numFmt w:val="lowerRoman"/>
      <w:lvlText w:val="%6."/>
      <w:lvlJc w:val="right"/>
      <w:pPr>
        <w:ind w:left="4385" w:hanging="180"/>
      </w:pPr>
    </w:lvl>
    <w:lvl w:ilvl="6" w:tplc="0419000F" w:tentative="1">
      <w:start w:val="1"/>
      <w:numFmt w:val="decimal"/>
      <w:lvlText w:val="%7."/>
      <w:lvlJc w:val="left"/>
      <w:pPr>
        <w:ind w:left="5105" w:hanging="360"/>
      </w:pPr>
    </w:lvl>
    <w:lvl w:ilvl="7" w:tplc="04190019" w:tentative="1">
      <w:start w:val="1"/>
      <w:numFmt w:val="lowerLetter"/>
      <w:lvlText w:val="%8."/>
      <w:lvlJc w:val="left"/>
      <w:pPr>
        <w:ind w:left="5825" w:hanging="360"/>
      </w:pPr>
    </w:lvl>
    <w:lvl w:ilvl="8" w:tplc="0419001B" w:tentative="1">
      <w:start w:val="1"/>
      <w:numFmt w:val="lowerRoman"/>
      <w:lvlText w:val="%9."/>
      <w:lvlJc w:val="right"/>
      <w:pPr>
        <w:ind w:left="6545" w:hanging="180"/>
      </w:pPr>
    </w:lvl>
  </w:abstractNum>
  <w:abstractNum w:abstractNumId="59" w15:restartNumberingAfterBreak="0">
    <w:nsid w:val="4BEA27C1"/>
    <w:multiLevelType w:val="multilevel"/>
    <w:tmpl w:val="B2F4B9EA"/>
    <w:lvl w:ilvl="0">
      <w:start w:val="3"/>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0" w15:restartNumberingAfterBreak="0">
    <w:nsid w:val="4CA52369"/>
    <w:multiLevelType w:val="hybridMultilevel"/>
    <w:tmpl w:val="45647E6A"/>
    <w:lvl w:ilvl="0" w:tplc="691842A2">
      <w:numFmt w:val="bullet"/>
      <w:lvlText w:val="-"/>
      <w:lvlJc w:val="left"/>
      <w:pPr>
        <w:ind w:left="720" w:hanging="360"/>
      </w:pPr>
      <w:rPr>
        <w:rFonts w:ascii="Times New Roman" w:eastAsia="SimSun" w:hAnsi="Times New Roman" w:cs="Times New Roman" w:hint="default"/>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1" w15:restartNumberingAfterBreak="0">
    <w:nsid w:val="4E06766A"/>
    <w:multiLevelType w:val="hybridMultilevel"/>
    <w:tmpl w:val="378445AC"/>
    <w:lvl w:ilvl="0" w:tplc="7F72B334">
      <w:start w:val="1"/>
      <w:numFmt w:val="upperLetter"/>
      <w:lvlText w:val="%1."/>
      <w:lvlJc w:val="left"/>
      <w:pPr>
        <w:ind w:left="0" w:firstLine="709"/>
      </w:pPr>
      <w:rPr>
        <w:rFonts w:hint="default"/>
      </w:rPr>
    </w:lvl>
    <w:lvl w:ilvl="1" w:tplc="FFFFFFFF">
      <w:numFmt w:val="bullet"/>
      <w:lvlText w:val="•"/>
      <w:lvlJc w:val="left"/>
      <w:pPr>
        <w:ind w:left="1425" w:hanging="705"/>
      </w:pPr>
      <w:rPr>
        <w:rFonts w:ascii="Times New Roman" w:eastAsiaTheme="minorEastAsia" w:hAnsi="Times New Roman" w:cs="Times New Roman" w:hint="default"/>
      </w:rPr>
    </w:lvl>
    <w:lvl w:ilvl="2" w:tplc="6B787D3A">
      <w:start w:val="1"/>
      <w:numFmt w:val="decimal"/>
      <w:lvlText w:val="%3)"/>
      <w:lvlJc w:val="left"/>
      <w:pPr>
        <w:ind w:left="2320" w:hanging="700"/>
      </w:pPr>
      <w:rPr>
        <w:rFonts w:hint="eastAsia"/>
      </w:r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2" w15:restartNumberingAfterBreak="0">
    <w:nsid w:val="507E46FA"/>
    <w:multiLevelType w:val="hybridMultilevel"/>
    <w:tmpl w:val="016ABD62"/>
    <w:lvl w:ilvl="0" w:tplc="7638A0C0">
      <w:numFmt w:val="bullet"/>
      <w:lvlText w:val="-"/>
      <w:lvlJc w:val="left"/>
      <w:pPr>
        <w:ind w:left="0" w:firstLine="709"/>
      </w:pPr>
      <w:rPr>
        <w:rFonts w:ascii="Times New Roman" w:eastAsia="SimSun" w:hAnsi="Times New Roman" w:cs="Times New Roman" w:hint="default"/>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3" w15:restartNumberingAfterBreak="0">
    <w:nsid w:val="51EE5412"/>
    <w:multiLevelType w:val="hybridMultilevel"/>
    <w:tmpl w:val="94C843EC"/>
    <w:lvl w:ilvl="0" w:tplc="691842A2">
      <w:numFmt w:val="bullet"/>
      <w:lvlText w:val="-"/>
      <w:lvlJc w:val="left"/>
      <w:pPr>
        <w:ind w:left="785" w:hanging="360"/>
      </w:pPr>
      <w:rPr>
        <w:rFonts w:ascii="Times New Roman" w:eastAsia="SimSun" w:hAnsi="Times New Roman" w:cs="Times New Roman" w:hint="default"/>
        <w:color w:val="000000"/>
      </w:rPr>
    </w:lvl>
    <w:lvl w:ilvl="1" w:tplc="04190019" w:tentative="1">
      <w:start w:val="1"/>
      <w:numFmt w:val="lowerLetter"/>
      <w:lvlText w:val="%2."/>
      <w:lvlJc w:val="left"/>
      <w:pPr>
        <w:ind w:left="1505" w:hanging="360"/>
      </w:pPr>
    </w:lvl>
    <w:lvl w:ilvl="2" w:tplc="0419001B" w:tentative="1">
      <w:start w:val="1"/>
      <w:numFmt w:val="lowerRoman"/>
      <w:lvlText w:val="%3."/>
      <w:lvlJc w:val="right"/>
      <w:pPr>
        <w:ind w:left="2225" w:hanging="180"/>
      </w:pPr>
    </w:lvl>
    <w:lvl w:ilvl="3" w:tplc="0419000F" w:tentative="1">
      <w:start w:val="1"/>
      <w:numFmt w:val="decimal"/>
      <w:lvlText w:val="%4."/>
      <w:lvlJc w:val="left"/>
      <w:pPr>
        <w:ind w:left="2945" w:hanging="360"/>
      </w:pPr>
    </w:lvl>
    <w:lvl w:ilvl="4" w:tplc="04190019" w:tentative="1">
      <w:start w:val="1"/>
      <w:numFmt w:val="lowerLetter"/>
      <w:lvlText w:val="%5."/>
      <w:lvlJc w:val="left"/>
      <w:pPr>
        <w:ind w:left="3665" w:hanging="360"/>
      </w:pPr>
    </w:lvl>
    <w:lvl w:ilvl="5" w:tplc="0419001B" w:tentative="1">
      <w:start w:val="1"/>
      <w:numFmt w:val="lowerRoman"/>
      <w:lvlText w:val="%6."/>
      <w:lvlJc w:val="right"/>
      <w:pPr>
        <w:ind w:left="4385" w:hanging="180"/>
      </w:pPr>
    </w:lvl>
    <w:lvl w:ilvl="6" w:tplc="0419000F" w:tentative="1">
      <w:start w:val="1"/>
      <w:numFmt w:val="decimal"/>
      <w:lvlText w:val="%7."/>
      <w:lvlJc w:val="left"/>
      <w:pPr>
        <w:ind w:left="5105" w:hanging="360"/>
      </w:pPr>
    </w:lvl>
    <w:lvl w:ilvl="7" w:tplc="04190019" w:tentative="1">
      <w:start w:val="1"/>
      <w:numFmt w:val="lowerLetter"/>
      <w:lvlText w:val="%8."/>
      <w:lvlJc w:val="left"/>
      <w:pPr>
        <w:ind w:left="5825" w:hanging="360"/>
      </w:pPr>
    </w:lvl>
    <w:lvl w:ilvl="8" w:tplc="0419001B" w:tentative="1">
      <w:start w:val="1"/>
      <w:numFmt w:val="lowerRoman"/>
      <w:lvlText w:val="%9."/>
      <w:lvlJc w:val="right"/>
      <w:pPr>
        <w:ind w:left="6545" w:hanging="180"/>
      </w:pPr>
    </w:lvl>
  </w:abstractNum>
  <w:abstractNum w:abstractNumId="64" w15:restartNumberingAfterBreak="0">
    <w:nsid w:val="52571A56"/>
    <w:multiLevelType w:val="hybridMultilevel"/>
    <w:tmpl w:val="3D94AB7E"/>
    <w:lvl w:ilvl="0" w:tplc="F9D04950">
      <w:start w:val="1"/>
      <w:numFmt w:val="decimal"/>
      <w:lvlText w:val="%1."/>
      <w:lvlJc w:val="left"/>
      <w:pPr>
        <w:ind w:left="0" w:firstLine="708"/>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65" w15:restartNumberingAfterBreak="0">
    <w:nsid w:val="52F422FF"/>
    <w:multiLevelType w:val="hybridMultilevel"/>
    <w:tmpl w:val="BC5216E2"/>
    <w:lvl w:ilvl="0" w:tplc="04190001">
      <w:start w:val="1"/>
      <w:numFmt w:val="bullet"/>
      <w:lvlText w:val=""/>
      <w:lvlJc w:val="left"/>
      <w:pPr>
        <w:ind w:left="720" w:hanging="360"/>
      </w:pPr>
      <w:rPr>
        <w:rFonts w:ascii="Symbol" w:hAnsi="Symbol" w:hint="default"/>
        <w:color w:val="00000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6" w15:restartNumberingAfterBreak="0">
    <w:nsid w:val="54EA69CB"/>
    <w:multiLevelType w:val="hybridMultilevel"/>
    <w:tmpl w:val="B63A839C"/>
    <w:lvl w:ilvl="0" w:tplc="9086E81E">
      <w:start w:val="1"/>
      <w:numFmt w:val="bullet"/>
      <w:lvlText w:val="•"/>
      <w:lvlJc w:val="left"/>
      <w:pPr>
        <w:tabs>
          <w:tab w:val="num" w:pos="720"/>
        </w:tabs>
        <w:ind w:left="720" w:hanging="360"/>
      </w:pPr>
      <w:rPr>
        <w:rFonts w:ascii="Times New Roman" w:hAnsi="Times New Roman" w:hint="default"/>
      </w:rPr>
    </w:lvl>
    <w:lvl w:ilvl="1" w:tplc="7350561E" w:tentative="1">
      <w:start w:val="1"/>
      <w:numFmt w:val="bullet"/>
      <w:lvlText w:val="•"/>
      <w:lvlJc w:val="left"/>
      <w:pPr>
        <w:tabs>
          <w:tab w:val="num" w:pos="1440"/>
        </w:tabs>
        <w:ind w:left="1440" w:hanging="360"/>
      </w:pPr>
      <w:rPr>
        <w:rFonts w:ascii="Times New Roman" w:hAnsi="Times New Roman" w:hint="default"/>
      </w:rPr>
    </w:lvl>
    <w:lvl w:ilvl="2" w:tplc="453428EA" w:tentative="1">
      <w:start w:val="1"/>
      <w:numFmt w:val="bullet"/>
      <w:lvlText w:val="•"/>
      <w:lvlJc w:val="left"/>
      <w:pPr>
        <w:tabs>
          <w:tab w:val="num" w:pos="2160"/>
        </w:tabs>
        <w:ind w:left="2160" w:hanging="360"/>
      </w:pPr>
      <w:rPr>
        <w:rFonts w:ascii="Times New Roman" w:hAnsi="Times New Roman" w:hint="default"/>
      </w:rPr>
    </w:lvl>
    <w:lvl w:ilvl="3" w:tplc="E614253E" w:tentative="1">
      <w:start w:val="1"/>
      <w:numFmt w:val="bullet"/>
      <w:lvlText w:val="•"/>
      <w:lvlJc w:val="left"/>
      <w:pPr>
        <w:tabs>
          <w:tab w:val="num" w:pos="2880"/>
        </w:tabs>
        <w:ind w:left="2880" w:hanging="360"/>
      </w:pPr>
      <w:rPr>
        <w:rFonts w:ascii="Times New Roman" w:hAnsi="Times New Roman" w:hint="default"/>
      </w:rPr>
    </w:lvl>
    <w:lvl w:ilvl="4" w:tplc="33967990" w:tentative="1">
      <w:start w:val="1"/>
      <w:numFmt w:val="bullet"/>
      <w:lvlText w:val="•"/>
      <w:lvlJc w:val="left"/>
      <w:pPr>
        <w:tabs>
          <w:tab w:val="num" w:pos="3600"/>
        </w:tabs>
        <w:ind w:left="3600" w:hanging="360"/>
      </w:pPr>
      <w:rPr>
        <w:rFonts w:ascii="Times New Roman" w:hAnsi="Times New Roman" w:hint="default"/>
      </w:rPr>
    </w:lvl>
    <w:lvl w:ilvl="5" w:tplc="0FFEE8FC" w:tentative="1">
      <w:start w:val="1"/>
      <w:numFmt w:val="bullet"/>
      <w:lvlText w:val="•"/>
      <w:lvlJc w:val="left"/>
      <w:pPr>
        <w:tabs>
          <w:tab w:val="num" w:pos="4320"/>
        </w:tabs>
        <w:ind w:left="4320" w:hanging="360"/>
      </w:pPr>
      <w:rPr>
        <w:rFonts w:ascii="Times New Roman" w:hAnsi="Times New Roman" w:hint="default"/>
      </w:rPr>
    </w:lvl>
    <w:lvl w:ilvl="6" w:tplc="D1925386" w:tentative="1">
      <w:start w:val="1"/>
      <w:numFmt w:val="bullet"/>
      <w:lvlText w:val="•"/>
      <w:lvlJc w:val="left"/>
      <w:pPr>
        <w:tabs>
          <w:tab w:val="num" w:pos="5040"/>
        </w:tabs>
        <w:ind w:left="5040" w:hanging="360"/>
      </w:pPr>
      <w:rPr>
        <w:rFonts w:ascii="Times New Roman" w:hAnsi="Times New Roman" w:hint="default"/>
      </w:rPr>
    </w:lvl>
    <w:lvl w:ilvl="7" w:tplc="9B548266" w:tentative="1">
      <w:start w:val="1"/>
      <w:numFmt w:val="bullet"/>
      <w:lvlText w:val="•"/>
      <w:lvlJc w:val="left"/>
      <w:pPr>
        <w:tabs>
          <w:tab w:val="num" w:pos="5760"/>
        </w:tabs>
        <w:ind w:left="5760" w:hanging="360"/>
      </w:pPr>
      <w:rPr>
        <w:rFonts w:ascii="Times New Roman" w:hAnsi="Times New Roman" w:hint="default"/>
      </w:rPr>
    </w:lvl>
    <w:lvl w:ilvl="8" w:tplc="E5D84528" w:tentative="1">
      <w:start w:val="1"/>
      <w:numFmt w:val="bullet"/>
      <w:lvlText w:val="•"/>
      <w:lvlJc w:val="left"/>
      <w:pPr>
        <w:tabs>
          <w:tab w:val="num" w:pos="6480"/>
        </w:tabs>
        <w:ind w:left="6480" w:hanging="360"/>
      </w:pPr>
      <w:rPr>
        <w:rFonts w:ascii="Times New Roman" w:hAnsi="Times New Roman" w:hint="default"/>
      </w:rPr>
    </w:lvl>
  </w:abstractNum>
  <w:abstractNum w:abstractNumId="67" w15:restartNumberingAfterBreak="0">
    <w:nsid w:val="574A0B63"/>
    <w:multiLevelType w:val="hybridMultilevel"/>
    <w:tmpl w:val="B56ED0B0"/>
    <w:lvl w:ilvl="0" w:tplc="57782664">
      <w:start w:val="1"/>
      <w:numFmt w:val="decimal"/>
      <w:lvlText w:val="%1."/>
      <w:lvlJc w:val="left"/>
      <w:pPr>
        <w:ind w:left="0" w:firstLine="709"/>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 w15:restartNumberingAfterBreak="0">
    <w:nsid w:val="576A3775"/>
    <w:multiLevelType w:val="hybridMultilevel"/>
    <w:tmpl w:val="0AEA1204"/>
    <w:lvl w:ilvl="0" w:tplc="04190015">
      <w:start w:val="1"/>
      <w:numFmt w:val="upperLetter"/>
      <w:lvlText w:val="%1."/>
      <w:lvlJc w:val="left"/>
      <w:pPr>
        <w:ind w:left="900" w:hanging="360"/>
      </w:p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69" w15:restartNumberingAfterBreak="0">
    <w:nsid w:val="59303E8A"/>
    <w:multiLevelType w:val="hybridMultilevel"/>
    <w:tmpl w:val="3DE4BD6A"/>
    <w:lvl w:ilvl="0" w:tplc="FFFFFFFF">
      <w:start w:val="1"/>
      <w:numFmt w:val="upperLetter"/>
      <w:lvlText w:val="%1."/>
      <w:lvlJc w:val="left"/>
      <w:pPr>
        <w:ind w:left="785" w:hanging="360"/>
      </w:pPr>
    </w:lvl>
    <w:lvl w:ilvl="1" w:tplc="FFFFFFFF" w:tentative="1">
      <w:start w:val="1"/>
      <w:numFmt w:val="lowerLetter"/>
      <w:lvlText w:val="%2."/>
      <w:lvlJc w:val="left"/>
      <w:pPr>
        <w:ind w:left="1505" w:hanging="360"/>
      </w:pPr>
    </w:lvl>
    <w:lvl w:ilvl="2" w:tplc="FFFFFFFF" w:tentative="1">
      <w:start w:val="1"/>
      <w:numFmt w:val="lowerRoman"/>
      <w:lvlText w:val="%3."/>
      <w:lvlJc w:val="right"/>
      <w:pPr>
        <w:ind w:left="2225" w:hanging="180"/>
      </w:pPr>
    </w:lvl>
    <w:lvl w:ilvl="3" w:tplc="FFFFFFFF" w:tentative="1">
      <w:start w:val="1"/>
      <w:numFmt w:val="decimal"/>
      <w:lvlText w:val="%4."/>
      <w:lvlJc w:val="left"/>
      <w:pPr>
        <w:ind w:left="2945" w:hanging="360"/>
      </w:pPr>
    </w:lvl>
    <w:lvl w:ilvl="4" w:tplc="FFFFFFFF" w:tentative="1">
      <w:start w:val="1"/>
      <w:numFmt w:val="lowerLetter"/>
      <w:lvlText w:val="%5."/>
      <w:lvlJc w:val="left"/>
      <w:pPr>
        <w:ind w:left="3665" w:hanging="360"/>
      </w:pPr>
    </w:lvl>
    <w:lvl w:ilvl="5" w:tplc="FFFFFFFF" w:tentative="1">
      <w:start w:val="1"/>
      <w:numFmt w:val="lowerRoman"/>
      <w:lvlText w:val="%6."/>
      <w:lvlJc w:val="right"/>
      <w:pPr>
        <w:ind w:left="4385" w:hanging="180"/>
      </w:pPr>
    </w:lvl>
    <w:lvl w:ilvl="6" w:tplc="FFFFFFFF" w:tentative="1">
      <w:start w:val="1"/>
      <w:numFmt w:val="decimal"/>
      <w:lvlText w:val="%7."/>
      <w:lvlJc w:val="left"/>
      <w:pPr>
        <w:ind w:left="5105" w:hanging="360"/>
      </w:pPr>
    </w:lvl>
    <w:lvl w:ilvl="7" w:tplc="FFFFFFFF" w:tentative="1">
      <w:start w:val="1"/>
      <w:numFmt w:val="lowerLetter"/>
      <w:lvlText w:val="%8."/>
      <w:lvlJc w:val="left"/>
      <w:pPr>
        <w:ind w:left="5825" w:hanging="360"/>
      </w:pPr>
    </w:lvl>
    <w:lvl w:ilvl="8" w:tplc="FFFFFFFF" w:tentative="1">
      <w:start w:val="1"/>
      <w:numFmt w:val="lowerRoman"/>
      <w:lvlText w:val="%9."/>
      <w:lvlJc w:val="right"/>
      <w:pPr>
        <w:ind w:left="6545" w:hanging="180"/>
      </w:pPr>
    </w:lvl>
  </w:abstractNum>
  <w:abstractNum w:abstractNumId="70" w15:restartNumberingAfterBreak="0">
    <w:nsid w:val="5AAB2C21"/>
    <w:multiLevelType w:val="hybridMultilevel"/>
    <w:tmpl w:val="7376E890"/>
    <w:lvl w:ilvl="0" w:tplc="3C6C4EB6">
      <w:numFmt w:val="bullet"/>
      <w:lvlText w:val="–"/>
      <w:lvlJc w:val="left"/>
      <w:pPr>
        <w:ind w:left="0" w:firstLine="709"/>
      </w:pPr>
      <w:rPr>
        <w:rFonts w:ascii="Times New Roman" w:eastAsiaTheme="minorEastAsia" w:hAnsi="Times New Roman" w:cs="Times New Roman" w:hint="default"/>
      </w:rPr>
    </w:lvl>
    <w:lvl w:ilvl="1" w:tplc="FFFFFFFF" w:tentative="1">
      <w:start w:val="1"/>
      <w:numFmt w:val="lowerLetter"/>
      <w:lvlText w:val="%2."/>
      <w:lvlJc w:val="left"/>
      <w:pPr>
        <w:ind w:left="1789" w:hanging="360"/>
      </w:pPr>
    </w:lvl>
    <w:lvl w:ilvl="2" w:tplc="FFFFFFFF" w:tentative="1">
      <w:start w:val="1"/>
      <w:numFmt w:val="lowerRoman"/>
      <w:lvlText w:val="%3."/>
      <w:lvlJc w:val="right"/>
      <w:pPr>
        <w:ind w:left="2509" w:hanging="180"/>
      </w:pPr>
    </w:lvl>
    <w:lvl w:ilvl="3" w:tplc="FFFFFFFF" w:tentative="1">
      <w:start w:val="1"/>
      <w:numFmt w:val="decimal"/>
      <w:lvlText w:val="%4."/>
      <w:lvlJc w:val="left"/>
      <w:pPr>
        <w:ind w:left="3229" w:hanging="360"/>
      </w:pPr>
    </w:lvl>
    <w:lvl w:ilvl="4" w:tplc="FFFFFFFF" w:tentative="1">
      <w:start w:val="1"/>
      <w:numFmt w:val="lowerLetter"/>
      <w:lvlText w:val="%5."/>
      <w:lvlJc w:val="left"/>
      <w:pPr>
        <w:ind w:left="3949" w:hanging="360"/>
      </w:pPr>
    </w:lvl>
    <w:lvl w:ilvl="5" w:tplc="FFFFFFFF" w:tentative="1">
      <w:start w:val="1"/>
      <w:numFmt w:val="lowerRoman"/>
      <w:lvlText w:val="%6."/>
      <w:lvlJc w:val="right"/>
      <w:pPr>
        <w:ind w:left="4669" w:hanging="180"/>
      </w:pPr>
    </w:lvl>
    <w:lvl w:ilvl="6" w:tplc="FFFFFFFF" w:tentative="1">
      <w:start w:val="1"/>
      <w:numFmt w:val="decimal"/>
      <w:lvlText w:val="%7."/>
      <w:lvlJc w:val="left"/>
      <w:pPr>
        <w:ind w:left="5389" w:hanging="360"/>
      </w:pPr>
    </w:lvl>
    <w:lvl w:ilvl="7" w:tplc="FFFFFFFF" w:tentative="1">
      <w:start w:val="1"/>
      <w:numFmt w:val="lowerLetter"/>
      <w:lvlText w:val="%8."/>
      <w:lvlJc w:val="left"/>
      <w:pPr>
        <w:ind w:left="6109" w:hanging="360"/>
      </w:pPr>
    </w:lvl>
    <w:lvl w:ilvl="8" w:tplc="FFFFFFFF" w:tentative="1">
      <w:start w:val="1"/>
      <w:numFmt w:val="lowerRoman"/>
      <w:lvlText w:val="%9."/>
      <w:lvlJc w:val="right"/>
      <w:pPr>
        <w:ind w:left="6829" w:hanging="180"/>
      </w:pPr>
    </w:lvl>
  </w:abstractNum>
  <w:abstractNum w:abstractNumId="71" w15:restartNumberingAfterBreak="0">
    <w:nsid w:val="5B8829FF"/>
    <w:multiLevelType w:val="hybridMultilevel"/>
    <w:tmpl w:val="ABAEC37A"/>
    <w:lvl w:ilvl="0" w:tplc="5FCCB282">
      <w:numFmt w:val="bullet"/>
      <w:lvlText w:val="–"/>
      <w:lvlJc w:val="left"/>
      <w:pPr>
        <w:ind w:left="0" w:firstLine="709"/>
      </w:pPr>
      <w:rPr>
        <w:rFonts w:ascii="Times New Roman" w:eastAsiaTheme="minorEastAsia" w:hAnsi="Times New Roman" w:cs="Times New Roman" w:hint="default"/>
      </w:rPr>
    </w:lvl>
    <w:lvl w:ilvl="1" w:tplc="FFFFFFFF" w:tentative="1">
      <w:start w:val="1"/>
      <w:numFmt w:val="bullet"/>
      <w:lvlText w:val="o"/>
      <w:lvlJc w:val="left"/>
      <w:pPr>
        <w:ind w:left="1221" w:hanging="360"/>
      </w:pPr>
      <w:rPr>
        <w:rFonts w:ascii="Courier New" w:hAnsi="Courier New" w:cs="Courier New" w:hint="default"/>
      </w:rPr>
    </w:lvl>
    <w:lvl w:ilvl="2" w:tplc="FFFFFFFF" w:tentative="1">
      <w:start w:val="1"/>
      <w:numFmt w:val="bullet"/>
      <w:lvlText w:val=""/>
      <w:lvlJc w:val="left"/>
      <w:pPr>
        <w:ind w:left="1941" w:hanging="360"/>
      </w:pPr>
      <w:rPr>
        <w:rFonts w:ascii="Wingdings" w:hAnsi="Wingdings" w:hint="default"/>
      </w:rPr>
    </w:lvl>
    <w:lvl w:ilvl="3" w:tplc="FFFFFFFF" w:tentative="1">
      <w:start w:val="1"/>
      <w:numFmt w:val="bullet"/>
      <w:lvlText w:val=""/>
      <w:lvlJc w:val="left"/>
      <w:pPr>
        <w:ind w:left="2661" w:hanging="360"/>
      </w:pPr>
      <w:rPr>
        <w:rFonts w:ascii="Symbol" w:hAnsi="Symbol" w:hint="default"/>
      </w:rPr>
    </w:lvl>
    <w:lvl w:ilvl="4" w:tplc="FFFFFFFF" w:tentative="1">
      <w:start w:val="1"/>
      <w:numFmt w:val="bullet"/>
      <w:lvlText w:val="o"/>
      <w:lvlJc w:val="left"/>
      <w:pPr>
        <w:ind w:left="3381" w:hanging="360"/>
      </w:pPr>
      <w:rPr>
        <w:rFonts w:ascii="Courier New" w:hAnsi="Courier New" w:cs="Courier New" w:hint="default"/>
      </w:rPr>
    </w:lvl>
    <w:lvl w:ilvl="5" w:tplc="FFFFFFFF" w:tentative="1">
      <w:start w:val="1"/>
      <w:numFmt w:val="bullet"/>
      <w:lvlText w:val=""/>
      <w:lvlJc w:val="left"/>
      <w:pPr>
        <w:ind w:left="4101" w:hanging="360"/>
      </w:pPr>
      <w:rPr>
        <w:rFonts w:ascii="Wingdings" w:hAnsi="Wingdings" w:hint="default"/>
      </w:rPr>
    </w:lvl>
    <w:lvl w:ilvl="6" w:tplc="FFFFFFFF" w:tentative="1">
      <w:start w:val="1"/>
      <w:numFmt w:val="bullet"/>
      <w:lvlText w:val=""/>
      <w:lvlJc w:val="left"/>
      <w:pPr>
        <w:ind w:left="4821" w:hanging="360"/>
      </w:pPr>
      <w:rPr>
        <w:rFonts w:ascii="Symbol" w:hAnsi="Symbol" w:hint="default"/>
      </w:rPr>
    </w:lvl>
    <w:lvl w:ilvl="7" w:tplc="FFFFFFFF" w:tentative="1">
      <w:start w:val="1"/>
      <w:numFmt w:val="bullet"/>
      <w:lvlText w:val="o"/>
      <w:lvlJc w:val="left"/>
      <w:pPr>
        <w:ind w:left="5541" w:hanging="360"/>
      </w:pPr>
      <w:rPr>
        <w:rFonts w:ascii="Courier New" w:hAnsi="Courier New" w:cs="Courier New" w:hint="default"/>
      </w:rPr>
    </w:lvl>
    <w:lvl w:ilvl="8" w:tplc="FFFFFFFF" w:tentative="1">
      <w:start w:val="1"/>
      <w:numFmt w:val="bullet"/>
      <w:lvlText w:val=""/>
      <w:lvlJc w:val="left"/>
      <w:pPr>
        <w:ind w:left="6261" w:hanging="360"/>
      </w:pPr>
      <w:rPr>
        <w:rFonts w:ascii="Wingdings" w:hAnsi="Wingdings" w:hint="default"/>
      </w:rPr>
    </w:lvl>
  </w:abstractNum>
  <w:abstractNum w:abstractNumId="72" w15:restartNumberingAfterBreak="0">
    <w:nsid w:val="5B9A727C"/>
    <w:multiLevelType w:val="hybridMultilevel"/>
    <w:tmpl w:val="E3E4565E"/>
    <w:lvl w:ilvl="0" w:tplc="B1989EEC">
      <w:start w:val="1"/>
      <w:numFmt w:val="decimal"/>
      <w:lvlText w:val="%1."/>
      <w:lvlJc w:val="left"/>
      <w:pPr>
        <w:ind w:left="0" w:firstLine="708"/>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3" w15:restartNumberingAfterBreak="0">
    <w:nsid w:val="5E8D134D"/>
    <w:multiLevelType w:val="hybridMultilevel"/>
    <w:tmpl w:val="678CFFB0"/>
    <w:lvl w:ilvl="0" w:tplc="DB74B37A">
      <w:numFmt w:val="bullet"/>
      <w:lvlText w:val="-"/>
      <w:lvlJc w:val="left"/>
      <w:pPr>
        <w:ind w:left="0" w:firstLine="709"/>
      </w:pPr>
      <w:rPr>
        <w:rFonts w:ascii="Times New Roman" w:eastAsia="SimSun" w:hAnsi="Times New Roman" w:cs="Times New Roman" w:hint="default"/>
        <w:color w:val="00000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4" w15:restartNumberingAfterBreak="0">
    <w:nsid w:val="5EA226C9"/>
    <w:multiLevelType w:val="hybridMultilevel"/>
    <w:tmpl w:val="2A6499C2"/>
    <w:lvl w:ilvl="0" w:tplc="28BE7EF2">
      <w:numFmt w:val="bullet"/>
      <w:lvlText w:val="-"/>
      <w:lvlJc w:val="left"/>
      <w:pPr>
        <w:ind w:left="0" w:firstLine="709"/>
      </w:pPr>
      <w:rPr>
        <w:rFonts w:ascii="Times New Roman" w:eastAsia="SimSun" w:hAnsi="Times New Roman" w:cs="Times New Roman" w:hint="default"/>
        <w:color w:val="000000"/>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75" w15:restartNumberingAfterBreak="0">
    <w:nsid w:val="60696FB1"/>
    <w:multiLevelType w:val="hybridMultilevel"/>
    <w:tmpl w:val="B98842B4"/>
    <w:lvl w:ilvl="0" w:tplc="67F48900">
      <w:numFmt w:val="bullet"/>
      <w:lvlText w:val="–"/>
      <w:lvlJc w:val="left"/>
      <w:pPr>
        <w:ind w:left="0" w:firstLine="709"/>
      </w:pPr>
      <w:rPr>
        <w:rFonts w:ascii="Times New Roman" w:eastAsiaTheme="minorEastAsia" w:hAnsi="Times New Roman" w:cs="Times New Roman" w:hint="default"/>
      </w:rPr>
    </w:lvl>
    <w:lvl w:ilvl="1" w:tplc="FFFFFFFF" w:tentative="1">
      <w:start w:val="1"/>
      <w:numFmt w:val="bullet"/>
      <w:lvlText w:val="o"/>
      <w:lvlJc w:val="left"/>
      <w:pPr>
        <w:ind w:left="1221" w:hanging="360"/>
      </w:pPr>
      <w:rPr>
        <w:rFonts w:ascii="Courier New" w:hAnsi="Courier New" w:cs="Courier New" w:hint="default"/>
      </w:rPr>
    </w:lvl>
    <w:lvl w:ilvl="2" w:tplc="FFFFFFFF" w:tentative="1">
      <w:start w:val="1"/>
      <w:numFmt w:val="bullet"/>
      <w:lvlText w:val=""/>
      <w:lvlJc w:val="left"/>
      <w:pPr>
        <w:ind w:left="1941" w:hanging="360"/>
      </w:pPr>
      <w:rPr>
        <w:rFonts w:ascii="Wingdings" w:hAnsi="Wingdings" w:hint="default"/>
      </w:rPr>
    </w:lvl>
    <w:lvl w:ilvl="3" w:tplc="FFFFFFFF" w:tentative="1">
      <w:start w:val="1"/>
      <w:numFmt w:val="bullet"/>
      <w:lvlText w:val=""/>
      <w:lvlJc w:val="left"/>
      <w:pPr>
        <w:ind w:left="2661" w:hanging="360"/>
      </w:pPr>
      <w:rPr>
        <w:rFonts w:ascii="Symbol" w:hAnsi="Symbol" w:hint="default"/>
      </w:rPr>
    </w:lvl>
    <w:lvl w:ilvl="4" w:tplc="FFFFFFFF" w:tentative="1">
      <w:start w:val="1"/>
      <w:numFmt w:val="bullet"/>
      <w:lvlText w:val="o"/>
      <w:lvlJc w:val="left"/>
      <w:pPr>
        <w:ind w:left="3381" w:hanging="360"/>
      </w:pPr>
      <w:rPr>
        <w:rFonts w:ascii="Courier New" w:hAnsi="Courier New" w:cs="Courier New" w:hint="default"/>
      </w:rPr>
    </w:lvl>
    <w:lvl w:ilvl="5" w:tplc="FFFFFFFF" w:tentative="1">
      <w:start w:val="1"/>
      <w:numFmt w:val="bullet"/>
      <w:lvlText w:val=""/>
      <w:lvlJc w:val="left"/>
      <w:pPr>
        <w:ind w:left="4101" w:hanging="360"/>
      </w:pPr>
      <w:rPr>
        <w:rFonts w:ascii="Wingdings" w:hAnsi="Wingdings" w:hint="default"/>
      </w:rPr>
    </w:lvl>
    <w:lvl w:ilvl="6" w:tplc="FFFFFFFF" w:tentative="1">
      <w:start w:val="1"/>
      <w:numFmt w:val="bullet"/>
      <w:lvlText w:val=""/>
      <w:lvlJc w:val="left"/>
      <w:pPr>
        <w:ind w:left="4821" w:hanging="360"/>
      </w:pPr>
      <w:rPr>
        <w:rFonts w:ascii="Symbol" w:hAnsi="Symbol" w:hint="default"/>
      </w:rPr>
    </w:lvl>
    <w:lvl w:ilvl="7" w:tplc="FFFFFFFF" w:tentative="1">
      <w:start w:val="1"/>
      <w:numFmt w:val="bullet"/>
      <w:lvlText w:val="o"/>
      <w:lvlJc w:val="left"/>
      <w:pPr>
        <w:ind w:left="5541" w:hanging="360"/>
      </w:pPr>
      <w:rPr>
        <w:rFonts w:ascii="Courier New" w:hAnsi="Courier New" w:cs="Courier New" w:hint="default"/>
      </w:rPr>
    </w:lvl>
    <w:lvl w:ilvl="8" w:tplc="FFFFFFFF" w:tentative="1">
      <w:start w:val="1"/>
      <w:numFmt w:val="bullet"/>
      <w:lvlText w:val=""/>
      <w:lvlJc w:val="left"/>
      <w:pPr>
        <w:ind w:left="6261" w:hanging="360"/>
      </w:pPr>
      <w:rPr>
        <w:rFonts w:ascii="Wingdings" w:hAnsi="Wingdings" w:hint="default"/>
      </w:rPr>
    </w:lvl>
  </w:abstractNum>
  <w:abstractNum w:abstractNumId="76" w15:restartNumberingAfterBreak="0">
    <w:nsid w:val="64DC175D"/>
    <w:multiLevelType w:val="hybridMultilevel"/>
    <w:tmpl w:val="8614271E"/>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7" w15:restartNumberingAfterBreak="0">
    <w:nsid w:val="67F86EA9"/>
    <w:multiLevelType w:val="hybridMultilevel"/>
    <w:tmpl w:val="8614271E"/>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8" w15:restartNumberingAfterBreak="0">
    <w:nsid w:val="69522D9C"/>
    <w:multiLevelType w:val="hybridMultilevel"/>
    <w:tmpl w:val="DA2692F8"/>
    <w:lvl w:ilvl="0" w:tplc="0419000F">
      <w:start w:val="1"/>
      <w:numFmt w:val="decimal"/>
      <w:lvlText w:val="%1."/>
      <w:lvlJc w:val="left"/>
      <w:pPr>
        <w:ind w:left="36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9" w15:restartNumberingAfterBreak="0">
    <w:nsid w:val="69CC0C9F"/>
    <w:multiLevelType w:val="hybridMultilevel"/>
    <w:tmpl w:val="C054D672"/>
    <w:lvl w:ilvl="0" w:tplc="FFFFFFFF">
      <w:start w:val="1"/>
      <w:numFmt w:val="upperLetter"/>
      <w:lvlText w:val="%1."/>
      <w:lvlJc w:val="left"/>
      <w:pPr>
        <w:ind w:left="1440" w:hanging="360"/>
      </w:pPr>
    </w:lvl>
    <w:lvl w:ilvl="1" w:tplc="04190019">
      <w:start w:val="1"/>
      <w:numFmt w:val="lowerLetter"/>
      <w:lvlText w:val="%2."/>
      <w:lvlJc w:val="left"/>
      <w:pPr>
        <w:ind w:left="1069"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80" w15:restartNumberingAfterBreak="0">
    <w:nsid w:val="6CCB086A"/>
    <w:multiLevelType w:val="hybridMultilevel"/>
    <w:tmpl w:val="B866D0DC"/>
    <w:lvl w:ilvl="0" w:tplc="7F008CDE">
      <w:numFmt w:val="bullet"/>
      <w:lvlText w:val="–"/>
      <w:lvlJc w:val="left"/>
      <w:pPr>
        <w:ind w:left="0" w:firstLine="709"/>
      </w:pPr>
      <w:rPr>
        <w:rFonts w:ascii="Times New Roman" w:eastAsiaTheme="minorEastAsia" w:hAnsi="Times New Roman" w:cs="Times New Roman" w:hint="default"/>
      </w:rPr>
    </w:lvl>
    <w:lvl w:ilvl="1" w:tplc="FFFFFFFF">
      <w:numFmt w:val="bullet"/>
      <w:lvlText w:val="–"/>
      <w:lvlJc w:val="left"/>
      <w:pPr>
        <w:ind w:left="1789" w:hanging="360"/>
      </w:pPr>
      <w:rPr>
        <w:rFonts w:ascii="Times New Roman" w:eastAsiaTheme="minorEastAsia" w:hAnsi="Times New Roman" w:cs="Times New Roman" w:hint="default"/>
      </w:rPr>
    </w:lvl>
    <w:lvl w:ilvl="2" w:tplc="FFFFFFFF" w:tentative="1">
      <w:start w:val="1"/>
      <w:numFmt w:val="bullet"/>
      <w:lvlText w:val=""/>
      <w:lvlJc w:val="left"/>
      <w:pPr>
        <w:ind w:left="2509" w:hanging="360"/>
      </w:pPr>
      <w:rPr>
        <w:rFonts w:ascii="Wingdings" w:hAnsi="Wingdings" w:hint="default"/>
      </w:rPr>
    </w:lvl>
    <w:lvl w:ilvl="3" w:tplc="FFFFFFFF" w:tentative="1">
      <w:start w:val="1"/>
      <w:numFmt w:val="bullet"/>
      <w:lvlText w:val=""/>
      <w:lvlJc w:val="left"/>
      <w:pPr>
        <w:ind w:left="3229" w:hanging="360"/>
      </w:pPr>
      <w:rPr>
        <w:rFonts w:ascii="Symbol" w:hAnsi="Symbol" w:hint="default"/>
      </w:rPr>
    </w:lvl>
    <w:lvl w:ilvl="4" w:tplc="FFFFFFFF" w:tentative="1">
      <w:start w:val="1"/>
      <w:numFmt w:val="bullet"/>
      <w:lvlText w:val="o"/>
      <w:lvlJc w:val="left"/>
      <w:pPr>
        <w:ind w:left="3949" w:hanging="360"/>
      </w:pPr>
      <w:rPr>
        <w:rFonts w:ascii="Courier New" w:hAnsi="Courier New" w:cs="Courier New" w:hint="default"/>
      </w:rPr>
    </w:lvl>
    <w:lvl w:ilvl="5" w:tplc="FFFFFFFF" w:tentative="1">
      <w:start w:val="1"/>
      <w:numFmt w:val="bullet"/>
      <w:lvlText w:val=""/>
      <w:lvlJc w:val="left"/>
      <w:pPr>
        <w:ind w:left="4669" w:hanging="360"/>
      </w:pPr>
      <w:rPr>
        <w:rFonts w:ascii="Wingdings" w:hAnsi="Wingdings" w:hint="default"/>
      </w:rPr>
    </w:lvl>
    <w:lvl w:ilvl="6" w:tplc="FFFFFFFF" w:tentative="1">
      <w:start w:val="1"/>
      <w:numFmt w:val="bullet"/>
      <w:lvlText w:val=""/>
      <w:lvlJc w:val="left"/>
      <w:pPr>
        <w:ind w:left="5389" w:hanging="360"/>
      </w:pPr>
      <w:rPr>
        <w:rFonts w:ascii="Symbol" w:hAnsi="Symbol" w:hint="default"/>
      </w:rPr>
    </w:lvl>
    <w:lvl w:ilvl="7" w:tplc="FFFFFFFF" w:tentative="1">
      <w:start w:val="1"/>
      <w:numFmt w:val="bullet"/>
      <w:lvlText w:val="o"/>
      <w:lvlJc w:val="left"/>
      <w:pPr>
        <w:ind w:left="6109" w:hanging="360"/>
      </w:pPr>
      <w:rPr>
        <w:rFonts w:ascii="Courier New" w:hAnsi="Courier New" w:cs="Courier New" w:hint="default"/>
      </w:rPr>
    </w:lvl>
    <w:lvl w:ilvl="8" w:tplc="FFFFFFFF" w:tentative="1">
      <w:start w:val="1"/>
      <w:numFmt w:val="bullet"/>
      <w:lvlText w:val=""/>
      <w:lvlJc w:val="left"/>
      <w:pPr>
        <w:ind w:left="6829" w:hanging="360"/>
      </w:pPr>
      <w:rPr>
        <w:rFonts w:ascii="Wingdings" w:hAnsi="Wingdings" w:hint="default"/>
      </w:rPr>
    </w:lvl>
  </w:abstractNum>
  <w:abstractNum w:abstractNumId="81" w15:restartNumberingAfterBreak="0">
    <w:nsid w:val="6E9B7865"/>
    <w:multiLevelType w:val="hybridMultilevel"/>
    <w:tmpl w:val="3DE4BD6A"/>
    <w:lvl w:ilvl="0" w:tplc="FFFFFFFF">
      <w:start w:val="1"/>
      <w:numFmt w:val="upperLetter"/>
      <w:lvlText w:val="%1."/>
      <w:lvlJc w:val="left"/>
      <w:pPr>
        <w:ind w:left="644" w:hanging="360"/>
      </w:pPr>
    </w:lvl>
    <w:lvl w:ilvl="1" w:tplc="FFFFFFFF" w:tentative="1">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82" w15:restartNumberingAfterBreak="0">
    <w:nsid w:val="6FF846A7"/>
    <w:multiLevelType w:val="hybridMultilevel"/>
    <w:tmpl w:val="26502142"/>
    <w:lvl w:ilvl="0" w:tplc="A36AC1A6">
      <w:numFmt w:val="bullet"/>
      <w:lvlText w:val="–"/>
      <w:lvlJc w:val="left"/>
      <w:pPr>
        <w:ind w:left="0" w:firstLine="709"/>
      </w:pPr>
      <w:rPr>
        <w:rFonts w:ascii="Times New Roman" w:eastAsiaTheme="minorEastAsia" w:hAnsi="Times New Roman" w:cs="Times New Roman" w:hint="default"/>
      </w:rPr>
    </w:lvl>
    <w:lvl w:ilvl="1" w:tplc="FFFFFFFF" w:tentative="1">
      <w:start w:val="1"/>
      <w:numFmt w:val="bullet"/>
      <w:lvlText w:val="o"/>
      <w:lvlJc w:val="left"/>
      <w:pPr>
        <w:ind w:left="1789" w:hanging="360"/>
      </w:pPr>
      <w:rPr>
        <w:rFonts w:ascii="Courier New" w:hAnsi="Courier New" w:cs="Courier New" w:hint="default"/>
      </w:rPr>
    </w:lvl>
    <w:lvl w:ilvl="2" w:tplc="FFFFFFFF" w:tentative="1">
      <w:start w:val="1"/>
      <w:numFmt w:val="bullet"/>
      <w:lvlText w:val=""/>
      <w:lvlJc w:val="left"/>
      <w:pPr>
        <w:ind w:left="2509" w:hanging="360"/>
      </w:pPr>
      <w:rPr>
        <w:rFonts w:ascii="Wingdings" w:hAnsi="Wingdings" w:hint="default"/>
      </w:rPr>
    </w:lvl>
    <w:lvl w:ilvl="3" w:tplc="FFFFFFFF" w:tentative="1">
      <w:start w:val="1"/>
      <w:numFmt w:val="bullet"/>
      <w:lvlText w:val=""/>
      <w:lvlJc w:val="left"/>
      <w:pPr>
        <w:ind w:left="3229" w:hanging="360"/>
      </w:pPr>
      <w:rPr>
        <w:rFonts w:ascii="Symbol" w:hAnsi="Symbol" w:hint="default"/>
      </w:rPr>
    </w:lvl>
    <w:lvl w:ilvl="4" w:tplc="FFFFFFFF" w:tentative="1">
      <w:start w:val="1"/>
      <w:numFmt w:val="bullet"/>
      <w:lvlText w:val="o"/>
      <w:lvlJc w:val="left"/>
      <w:pPr>
        <w:ind w:left="3949" w:hanging="360"/>
      </w:pPr>
      <w:rPr>
        <w:rFonts w:ascii="Courier New" w:hAnsi="Courier New" w:cs="Courier New" w:hint="default"/>
      </w:rPr>
    </w:lvl>
    <w:lvl w:ilvl="5" w:tplc="FFFFFFFF" w:tentative="1">
      <w:start w:val="1"/>
      <w:numFmt w:val="bullet"/>
      <w:lvlText w:val=""/>
      <w:lvlJc w:val="left"/>
      <w:pPr>
        <w:ind w:left="4669" w:hanging="360"/>
      </w:pPr>
      <w:rPr>
        <w:rFonts w:ascii="Wingdings" w:hAnsi="Wingdings" w:hint="default"/>
      </w:rPr>
    </w:lvl>
    <w:lvl w:ilvl="6" w:tplc="FFFFFFFF" w:tentative="1">
      <w:start w:val="1"/>
      <w:numFmt w:val="bullet"/>
      <w:lvlText w:val=""/>
      <w:lvlJc w:val="left"/>
      <w:pPr>
        <w:ind w:left="5389" w:hanging="360"/>
      </w:pPr>
      <w:rPr>
        <w:rFonts w:ascii="Symbol" w:hAnsi="Symbol" w:hint="default"/>
      </w:rPr>
    </w:lvl>
    <w:lvl w:ilvl="7" w:tplc="FFFFFFFF" w:tentative="1">
      <w:start w:val="1"/>
      <w:numFmt w:val="bullet"/>
      <w:lvlText w:val="o"/>
      <w:lvlJc w:val="left"/>
      <w:pPr>
        <w:ind w:left="6109" w:hanging="360"/>
      </w:pPr>
      <w:rPr>
        <w:rFonts w:ascii="Courier New" w:hAnsi="Courier New" w:cs="Courier New" w:hint="default"/>
      </w:rPr>
    </w:lvl>
    <w:lvl w:ilvl="8" w:tplc="FFFFFFFF" w:tentative="1">
      <w:start w:val="1"/>
      <w:numFmt w:val="bullet"/>
      <w:lvlText w:val=""/>
      <w:lvlJc w:val="left"/>
      <w:pPr>
        <w:ind w:left="6829" w:hanging="360"/>
      </w:pPr>
      <w:rPr>
        <w:rFonts w:ascii="Wingdings" w:hAnsi="Wingdings" w:hint="default"/>
      </w:rPr>
    </w:lvl>
  </w:abstractNum>
  <w:abstractNum w:abstractNumId="83" w15:restartNumberingAfterBreak="0">
    <w:nsid w:val="71CB4DC1"/>
    <w:multiLevelType w:val="hybridMultilevel"/>
    <w:tmpl w:val="635886BE"/>
    <w:lvl w:ilvl="0" w:tplc="A276F1DC">
      <w:numFmt w:val="bullet"/>
      <w:lvlText w:val="–"/>
      <w:lvlJc w:val="left"/>
      <w:pPr>
        <w:ind w:left="0" w:firstLine="709"/>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4" w15:restartNumberingAfterBreak="0">
    <w:nsid w:val="72A57E90"/>
    <w:multiLevelType w:val="hybridMultilevel"/>
    <w:tmpl w:val="08CE0228"/>
    <w:lvl w:ilvl="0" w:tplc="1EC01834">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85" w15:restartNumberingAfterBreak="0">
    <w:nsid w:val="72D52A97"/>
    <w:multiLevelType w:val="hybridMultilevel"/>
    <w:tmpl w:val="C0BA0F74"/>
    <w:lvl w:ilvl="0" w:tplc="80C80B48">
      <w:start w:val="1"/>
      <w:numFmt w:val="bullet"/>
      <w:lvlText w:val=""/>
      <w:lvlJc w:val="left"/>
      <w:pPr>
        <w:ind w:left="0" w:firstLine="709"/>
      </w:pPr>
      <w:rPr>
        <w:rFonts w:ascii="Symbol" w:hAnsi="Symbol" w:hint="default"/>
      </w:rPr>
    </w:lvl>
    <w:lvl w:ilvl="1" w:tplc="04190003" w:tentative="1">
      <w:start w:val="1"/>
      <w:numFmt w:val="bullet"/>
      <w:lvlText w:val="o"/>
      <w:lvlJc w:val="left"/>
      <w:pPr>
        <w:ind w:left="2084" w:hanging="360"/>
      </w:pPr>
      <w:rPr>
        <w:rFonts w:ascii="Courier New" w:hAnsi="Courier New" w:cs="Courier New" w:hint="default"/>
      </w:rPr>
    </w:lvl>
    <w:lvl w:ilvl="2" w:tplc="04190005" w:tentative="1">
      <w:start w:val="1"/>
      <w:numFmt w:val="bullet"/>
      <w:lvlText w:val=""/>
      <w:lvlJc w:val="left"/>
      <w:pPr>
        <w:ind w:left="2804" w:hanging="360"/>
      </w:pPr>
      <w:rPr>
        <w:rFonts w:ascii="Wingdings" w:hAnsi="Wingdings" w:hint="default"/>
      </w:rPr>
    </w:lvl>
    <w:lvl w:ilvl="3" w:tplc="04190001" w:tentative="1">
      <w:start w:val="1"/>
      <w:numFmt w:val="bullet"/>
      <w:lvlText w:val=""/>
      <w:lvlJc w:val="left"/>
      <w:pPr>
        <w:ind w:left="3524" w:hanging="360"/>
      </w:pPr>
      <w:rPr>
        <w:rFonts w:ascii="Symbol" w:hAnsi="Symbol" w:hint="default"/>
      </w:rPr>
    </w:lvl>
    <w:lvl w:ilvl="4" w:tplc="04190003" w:tentative="1">
      <w:start w:val="1"/>
      <w:numFmt w:val="bullet"/>
      <w:lvlText w:val="o"/>
      <w:lvlJc w:val="left"/>
      <w:pPr>
        <w:ind w:left="4244" w:hanging="360"/>
      </w:pPr>
      <w:rPr>
        <w:rFonts w:ascii="Courier New" w:hAnsi="Courier New" w:cs="Courier New" w:hint="default"/>
      </w:rPr>
    </w:lvl>
    <w:lvl w:ilvl="5" w:tplc="04190005" w:tentative="1">
      <w:start w:val="1"/>
      <w:numFmt w:val="bullet"/>
      <w:lvlText w:val=""/>
      <w:lvlJc w:val="left"/>
      <w:pPr>
        <w:ind w:left="4964" w:hanging="360"/>
      </w:pPr>
      <w:rPr>
        <w:rFonts w:ascii="Wingdings" w:hAnsi="Wingdings" w:hint="default"/>
      </w:rPr>
    </w:lvl>
    <w:lvl w:ilvl="6" w:tplc="04190001" w:tentative="1">
      <w:start w:val="1"/>
      <w:numFmt w:val="bullet"/>
      <w:lvlText w:val=""/>
      <w:lvlJc w:val="left"/>
      <w:pPr>
        <w:ind w:left="5684" w:hanging="360"/>
      </w:pPr>
      <w:rPr>
        <w:rFonts w:ascii="Symbol" w:hAnsi="Symbol" w:hint="default"/>
      </w:rPr>
    </w:lvl>
    <w:lvl w:ilvl="7" w:tplc="04190003" w:tentative="1">
      <w:start w:val="1"/>
      <w:numFmt w:val="bullet"/>
      <w:lvlText w:val="o"/>
      <w:lvlJc w:val="left"/>
      <w:pPr>
        <w:ind w:left="6404" w:hanging="360"/>
      </w:pPr>
      <w:rPr>
        <w:rFonts w:ascii="Courier New" w:hAnsi="Courier New" w:cs="Courier New" w:hint="default"/>
      </w:rPr>
    </w:lvl>
    <w:lvl w:ilvl="8" w:tplc="04190005" w:tentative="1">
      <w:start w:val="1"/>
      <w:numFmt w:val="bullet"/>
      <w:lvlText w:val=""/>
      <w:lvlJc w:val="left"/>
      <w:pPr>
        <w:ind w:left="7124" w:hanging="360"/>
      </w:pPr>
      <w:rPr>
        <w:rFonts w:ascii="Wingdings" w:hAnsi="Wingdings" w:hint="default"/>
      </w:rPr>
    </w:lvl>
  </w:abstractNum>
  <w:abstractNum w:abstractNumId="86" w15:restartNumberingAfterBreak="0">
    <w:nsid w:val="75F048AD"/>
    <w:multiLevelType w:val="hybridMultilevel"/>
    <w:tmpl w:val="6A6E7B12"/>
    <w:lvl w:ilvl="0" w:tplc="927ABDAE">
      <w:start w:val="1"/>
      <w:numFmt w:val="decimal"/>
      <w:lvlText w:val="%1"/>
      <w:lvlJc w:val="left"/>
      <w:pPr>
        <w:ind w:left="915" w:hanging="55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7" w15:restartNumberingAfterBreak="0">
    <w:nsid w:val="7B803CA9"/>
    <w:multiLevelType w:val="hybridMultilevel"/>
    <w:tmpl w:val="CB446C14"/>
    <w:lvl w:ilvl="0" w:tplc="0512EBB0">
      <w:numFmt w:val="bullet"/>
      <w:lvlText w:val="–"/>
      <w:lvlJc w:val="left"/>
      <w:pPr>
        <w:ind w:left="0" w:firstLine="709"/>
      </w:pPr>
      <w:rPr>
        <w:rFonts w:ascii="Times New Roman" w:eastAsiaTheme="minorEastAsia" w:hAnsi="Times New Roman" w:cs="Times New Roman" w:hint="default"/>
      </w:rPr>
    </w:lvl>
    <w:lvl w:ilvl="1" w:tplc="FFFFFFFF" w:tentative="1">
      <w:start w:val="1"/>
      <w:numFmt w:val="bullet"/>
      <w:lvlText w:val="•"/>
      <w:lvlJc w:val="left"/>
      <w:pPr>
        <w:tabs>
          <w:tab w:val="num" w:pos="1789"/>
        </w:tabs>
        <w:ind w:left="1789" w:hanging="360"/>
      </w:pPr>
      <w:rPr>
        <w:rFonts w:ascii="Times New Roman" w:hAnsi="Times New Roman" w:hint="default"/>
      </w:rPr>
    </w:lvl>
    <w:lvl w:ilvl="2" w:tplc="FFFFFFFF" w:tentative="1">
      <w:start w:val="1"/>
      <w:numFmt w:val="bullet"/>
      <w:lvlText w:val="•"/>
      <w:lvlJc w:val="left"/>
      <w:pPr>
        <w:tabs>
          <w:tab w:val="num" w:pos="2509"/>
        </w:tabs>
        <w:ind w:left="2509" w:hanging="360"/>
      </w:pPr>
      <w:rPr>
        <w:rFonts w:ascii="Times New Roman" w:hAnsi="Times New Roman" w:hint="default"/>
      </w:rPr>
    </w:lvl>
    <w:lvl w:ilvl="3" w:tplc="FFFFFFFF" w:tentative="1">
      <w:start w:val="1"/>
      <w:numFmt w:val="bullet"/>
      <w:lvlText w:val="•"/>
      <w:lvlJc w:val="left"/>
      <w:pPr>
        <w:tabs>
          <w:tab w:val="num" w:pos="3229"/>
        </w:tabs>
        <w:ind w:left="3229" w:hanging="360"/>
      </w:pPr>
      <w:rPr>
        <w:rFonts w:ascii="Times New Roman" w:hAnsi="Times New Roman" w:hint="default"/>
      </w:rPr>
    </w:lvl>
    <w:lvl w:ilvl="4" w:tplc="FFFFFFFF" w:tentative="1">
      <w:start w:val="1"/>
      <w:numFmt w:val="bullet"/>
      <w:lvlText w:val="•"/>
      <w:lvlJc w:val="left"/>
      <w:pPr>
        <w:tabs>
          <w:tab w:val="num" w:pos="3949"/>
        </w:tabs>
        <w:ind w:left="3949" w:hanging="360"/>
      </w:pPr>
      <w:rPr>
        <w:rFonts w:ascii="Times New Roman" w:hAnsi="Times New Roman" w:hint="default"/>
      </w:rPr>
    </w:lvl>
    <w:lvl w:ilvl="5" w:tplc="FFFFFFFF" w:tentative="1">
      <w:start w:val="1"/>
      <w:numFmt w:val="bullet"/>
      <w:lvlText w:val="•"/>
      <w:lvlJc w:val="left"/>
      <w:pPr>
        <w:tabs>
          <w:tab w:val="num" w:pos="4669"/>
        </w:tabs>
        <w:ind w:left="4669" w:hanging="360"/>
      </w:pPr>
      <w:rPr>
        <w:rFonts w:ascii="Times New Roman" w:hAnsi="Times New Roman" w:hint="default"/>
      </w:rPr>
    </w:lvl>
    <w:lvl w:ilvl="6" w:tplc="FFFFFFFF" w:tentative="1">
      <w:start w:val="1"/>
      <w:numFmt w:val="bullet"/>
      <w:lvlText w:val="•"/>
      <w:lvlJc w:val="left"/>
      <w:pPr>
        <w:tabs>
          <w:tab w:val="num" w:pos="5389"/>
        </w:tabs>
        <w:ind w:left="5389" w:hanging="360"/>
      </w:pPr>
      <w:rPr>
        <w:rFonts w:ascii="Times New Roman" w:hAnsi="Times New Roman" w:hint="default"/>
      </w:rPr>
    </w:lvl>
    <w:lvl w:ilvl="7" w:tplc="FFFFFFFF" w:tentative="1">
      <w:start w:val="1"/>
      <w:numFmt w:val="bullet"/>
      <w:lvlText w:val="•"/>
      <w:lvlJc w:val="left"/>
      <w:pPr>
        <w:tabs>
          <w:tab w:val="num" w:pos="6109"/>
        </w:tabs>
        <w:ind w:left="6109" w:hanging="360"/>
      </w:pPr>
      <w:rPr>
        <w:rFonts w:ascii="Times New Roman" w:hAnsi="Times New Roman" w:hint="default"/>
      </w:rPr>
    </w:lvl>
    <w:lvl w:ilvl="8" w:tplc="FFFFFFFF" w:tentative="1">
      <w:start w:val="1"/>
      <w:numFmt w:val="bullet"/>
      <w:lvlText w:val="•"/>
      <w:lvlJc w:val="left"/>
      <w:pPr>
        <w:tabs>
          <w:tab w:val="num" w:pos="6829"/>
        </w:tabs>
        <w:ind w:left="6829" w:hanging="360"/>
      </w:pPr>
      <w:rPr>
        <w:rFonts w:ascii="Times New Roman" w:hAnsi="Times New Roman" w:hint="default"/>
      </w:rPr>
    </w:lvl>
  </w:abstractNum>
  <w:abstractNum w:abstractNumId="88" w15:restartNumberingAfterBreak="0">
    <w:nsid w:val="7DDD58A2"/>
    <w:multiLevelType w:val="hybridMultilevel"/>
    <w:tmpl w:val="81308AC4"/>
    <w:lvl w:ilvl="0" w:tplc="BD6A2094">
      <w:start w:val="1"/>
      <w:numFmt w:val="bullet"/>
      <w:lvlText w:val=""/>
      <w:lvlJc w:val="left"/>
      <w:pPr>
        <w:ind w:left="0" w:firstLine="709"/>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9" w15:restartNumberingAfterBreak="0">
    <w:nsid w:val="7E8D3A1E"/>
    <w:multiLevelType w:val="hybridMultilevel"/>
    <w:tmpl w:val="BE02D55C"/>
    <w:lvl w:ilvl="0" w:tplc="8FF88374">
      <w:numFmt w:val="bullet"/>
      <w:lvlText w:val="-"/>
      <w:lvlJc w:val="left"/>
      <w:pPr>
        <w:ind w:left="0" w:firstLine="709"/>
      </w:pPr>
      <w:rPr>
        <w:rFonts w:ascii="Times New Roman" w:eastAsia="SimSun" w:hAnsi="Times New Roman" w:cs="Times New Roman" w:hint="default"/>
        <w:color w:val="00000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0" w15:restartNumberingAfterBreak="0">
    <w:nsid w:val="7FFA5BA3"/>
    <w:multiLevelType w:val="hybridMultilevel"/>
    <w:tmpl w:val="3DE4BD6A"/>
    <w:lvl w:ilvl="0" w:tplc="04190015">
      <w:start w:val="1"/>
      <w:numFmt w:val="upperLetter"/>
      <w:lvlText w:val="%1."/>
      <w:lvlJc w:val="left"/>
      <w:pPr>
        <w:ind w:left="644" w:hanging="360"/>
      </w:p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num w:numId="1" w16cid:durableId="2088139859">
    <w:abstractNumId w:val="60"/>
  </w:num>
  <w:num w:numId="2" w16cid:durableId="1032727839">
    <w:abstractNumId w:val="84"/>
  </w:num>
  <w:num w:numId="3" w16cid:durableId="1145658081">
    <w:abstractNumId w:val="64"/>
  </w:num>
  <w:num w:numId="4" w16cid:durableId="1046372124">
    <w:abstractNumId w:val="74"/>
  </w:num>
  <w:num w:numId="5" w16cid:durableId="1231383385">
    <w:abstractNumId w:val="62"/>
  </w:num>
  <w:num w:numId="6" w16cid:durableId="149559716">
    <w:abstractNumId w:val="17"/>
  </w:num>
  <w:num w:numId="7" w16cid:durableId="459342203">
    <w:abstractNumId w:val="72"/>
  </w:num>
  <w:num w:numId="8" w16cid:durableId="1670255331">
    <w:abstractNumId w:val="32"/>
  </w:num>
  <w:num w:numId="9" w16cid:durableId="872766682">
    <w:abstractNumId w:val="14"/>
  </w:num>
  <w:num w:numId="10" w16cid:durableId="361327099">
    <w:abstractNumId w:val="36"/>
  </w:num>
  <w:num w:numId="11" w16cid:durableId="304820518">
    <w:abstractNumId w:val="11"/>
  </w:num>
  <w:num w:numId="12" w16cid:durableId="308559511">
    <w:abstractNumId w:val="44"/>
  </w:num>
  <w:num w:numId="13" w16cid:durableId="1055548714">
    <w:abstractNumId w:val="8"/>
  </w:num>
  <w:num w:numId="14" w16cid:durableId="443503039">
    <w:abstractNumId w:val="34"/>
  </w:num>
  <w:num w:numId="15" w16cid:durableId="2098940986">
    <w:abstractNumId w:val="16"/>
  </w:num>
  <w:num w:numId="16" w16cid:durableId="1229807644">
    <w:abstractNumId w:val="35"/>
  </w:num>
  <w:num w:numId="17" w16cid:durableId="1006782824">
    <w:abstractNumId w:val="52"/>
  </w:num>
  <w:num w:numId="18" w16cid:durableId="1302156305">
    <w:abstractNumId w:val="24"/>
  </w:num>
  <w:num w:numId="19" w16cid:durableId="553463677">
    <w:abstractNumId w:val="4"/>
  </w:num>
  <w:num w:numId="20" w16cid:durableId="644895406">
    <w:abstractNumId w:val="67"/>
  </w:num>
  <w:num w:numId="21" w16cid:durableId="682316869">
    <w:abstractNumId w:val="46"/>
  </w:num>
  <w:num w:numId="22" w16cid:durableId="1003125087">
    <w:abstractNumId w:val="38"/>
  </w:num>
  <w:num w:numId="23" w16cid:durableId="1300840066">
    <w:abstractNumId w:val="45"/>
  </w:num>
  <w:num w:numId="24" w16cid:durableId="11810036">
    <w:abstractNumId w:val="73"/>
  </w:num>
  <w:num w:numId="25" w16cid:durableId="1768115502">
    <w:abstractNumId w:val="22"/>
  </w:num>
  <w:num w:numId="26" w16cid:durableId="971597714">
    <w:abstractNumId w:val="85"/>
  </w:num>
  <w:num w:numId="27" w16cid:durableId="1974750239">
    <w:abstractNumId w:val="21"/>
  </w:num>
  <w:num w:numId="28" w16cid:durableId="861668091">
    <w:abstractNumId w:val="23"/>
  </w:num>
  <w:num w:numId="29" w16cid:durableId="287512045">
    <w:abstractNumId w:val="59"/>
  </w:num>
  <w:num w:numId="30" w16cid:durableId="1874998610">
    <w:abstractNumId w:val="78"/>
  </w:num>
  <w:num w:numId="31" w16cid:durableId="15352717">
    <w:abstractNumId w:val="25"/>
  </w:num>
  <w:num w:numId="32" w16cid:durableId="1689477984">
    <w:abstractNumId w:val="40"/>
  </w:num>
  <w:num w:numId="33" w16cid:durableId="1866096488">
    <w:abstractNumId w:val="42"/>
  </w:num>
  <w:num w:numId="34" w16cid:durableId="1030033005">
    <w:abstractNumId w:val="66"/>
  </w:num>
  <w:num w:numId="35" w16cid:durableId="1731541277">
    <w:abstractNumId w:val="68"/>
  </w:num>
  <w:num w:numId="36" w16cid:durableId="1732920677">
    <w:abstractNumId w:val="29"/>
  </w:num>
  <w:num w:numId="37" w16cid:durableId="481821483">
    <w:abstractNumId w:val="6"/>
  </w:num>
  <w:num w:numId="38" w16cid:durableId="1216114701">
    <w:abstractNumId w:val="30"/>
  </w:num>
  <w:num w:numId="39" w16cid:durableId="1169058073">
    <w:abstractNumId w:val="76"/>
  </w:num>
  <w:num w:numId="40" w16cid:durableId="16279636">
    <w:abstractNumId w:val="9"/>
  </w:num>
  <w:num w:numId="41" w16cid:durableId="1989742545">
    <w:abstractNumId w:val="10"/>
  </w:num>
  <w:num w:numId="42" w16cid:durableId="28991410">
    <w:abstractNumId w:val="43"/>
  </w:num>
  <w:num w:numId="43" w16cid:durableId="85998209">
    <w:abstractNumId w:val="69"/>
  </w:num>
  <w:num w:numId="44" w16cid:durableId="131141250">
    <w:abstractNumId w:val="57"/>
  </w:num>
  <w:num w:numId="45" w16cid:durableId="730538321">
    <w:abstractNumId w:val="77"/>
  </w:num>
  <w:num w:numId="46" w16cid:durableId="1698114999">
    <w:abstractNumId w:val="90"/>
  </w:num>
  <w:num w:numId="47" w16cid:durableId="1505363367">
    <w:abstractNumId w:val="31"/>
  </w:num>
  <w:num w:numId="48" w16cid:durableId="1194881801">
    <w:abstractNumId w:val="28"/>
  </w:num>
  <w:num w:numId="49" w16cid:durableId="798690463">
    <w:abstractNumId w:val="81"/>
  </w:num>
  <w:num w:numId="50" w16cid:durableId="871461449">
    <w:abstractNumId w:val="65"/>
  </w:num>
  <w:num w:numId="51" w16cid:durableId="1201284208">
    <w:abstractNumId w:val="27"/>
  </w:num>
  <w:num w:numId="52" w16cid:durableId="1779980555">
    <w:abstractNumId w:val="51"/>
  </w:num>
  <w:num w:numId="53" w16cid:durableId="916137760">
    <w:abstractNumId w:val="63"/>
  </w:num>
  <w:num w:numId="54" w16cid:durableId="1685859132">
    <w:abstractNumId w:val="26"/>
  </w:num>
  <w:num w:numId="55" w16cid:durableId="1993371032">
    <w:abstractNumId w:val="58"/>
  </w:num>
  <w:num w:numId="56" w16cid:durableId="383412731">
    <w:abstractNumId w:val="19"/>
  </w:num>
  <w:num w:numId="57" w16cid:durableId="1038818290">
    <w:abstractNumId w:val="79"/>
  </w:num>
  <w:num w:numId="58" w16cid:durableId="1660768231">
    <w:abstractNumId w:val="3"/>
  </w:num>
  <w:num w:numId="59" w16cid:durableId="1011681138">
    <w:abstractNumId w:val="33"/>
  </w:num>
  <w:num w:numId="60" w16cid:durableId="1950042647">
    <w:abstractNumId w:val="13"/>
  </w:num>
  <w:num w:numId="61" w16cid:durableId="1069033808">
    <w:abstractNumId w:val="7"/>
  </w:num>
  <w:num w:numId="62" w16cid:durableId="1001928905">
    <w:abstractNumId w:val="86"/>
  </w:num>
  <w:num w:numId="63" w16cid:durableId="1032341429">
    <w:abstractNumId w:val="56"/>
  </w:num>
  <w:num w:numId="64" w16cid:durableId="723800017">
    <w:abstractNumId w:val="37"/>
  </w:num>
  <w:num w:numId="65" w16cid:durableId="450829288">
    <w:abstractNumId w:val="75"/>
  </w:num>
  <w:num w:numId="66" w16cid:durableId="1179539757">
    <w:abstractNumId w:val="71"/>
  </w:num>
  <w:num w:numId="67" w16cid:durableId="1248078308">
    <w:abstractNumId w:val="1"/>
  </w:num>
  <w:num w:numId="68" w16cid:durableId="1497264543">
    <w:abstractNumId w:val="12"/>
  </w:num>
  <w:num w:numId="69" w16cid:durableId="761534905">
    <w:abstractNumId w:val="82"/>
  </w:num>
  <w:num w:numId="70" w16cid:durableId="1399666113">
    <w:abstractNumId w:val="87"/>
  </w:num>
  <w:num w:numId="71" w16cid:durableId="1879270078">
    <w:abstractNumId w:val="80"/>
  </w:num>
  <w:num w:numId="72" w16cid:durableId="451483403">
    <w:abstractNumId w:val="70"/>
  </w:num>
  <w:num w:numId="73" w16cid:durableId="1289315526">
    <w:abstractNumId w:val="0"/>
  </w:num>
  <w:num w:numId="74" w16cid:durableId="428737318">
    <w:abstractNumId w:val="54"/>
  </w:num>
  <w:num w:numId="75" w16cid:durableId="831337389">
    <w:abstractNumId w:val="41"/>
  </w:num>
  <w:num w:numId="76" w16cid:durableId="87579376">
    <w:abstractNumId w:val="55"/>
  </w:num>
  <w:num w:numId="77" w16cid:durableId="135150931">
    <w:abstractNumId w:val="61"/>
  </w:num>
  <w:num w:numId="78" w16cid:durableId="1823500254">
    <w:abstractNumId w:val="53"/>
  </w:num>
  <w:num w:numId="79" w16cid:durableId="1812360461">
    <w:abstractNumId w:val="39"/>
  </w:num>
  <w:num w:numId="80" w16cid:durableId="78059969">
    <w:abstractNumId w:val="48"/>
  </w:num>
  <w:num w:numId="81" w16cid:durableId="368183108">
    <w:abstractNumId w:val="83"/>
  </w:num>
  <w:num w:numId="82" w16cid:durableId="466708863">
    <w:abstractNumId w:val="18"/>
  </w:num>
  <w:num w:numId="83" w16cid:durableId="1716079650">
    <w:abstractNumId w:val="20"/>
  </w:num>
  <w:num w:numId="84" w16cid:durableId="1563756955">
    <w:abstractNumId w:val="2"/>
  </w:num>
  <w:num w:numId="85" w16cid:durableId="353189082">
    <w:abstractNumId w:val="88"/>
  </w:num>
  <w:num w:numId="86" w16cid:durableId="1014386075">
    <w:abstractNumId w:val="5"/>
  </w:num>
  <w:num w:numId="87" w16cid:durableId="1474445695">
    <w:abstractNumId w:val="89"/>
  </w:num>
  <w:num w:numId="88" w16cid:durableId="178275847">
    <w:abstractNumId w:val="15"/>
  </w:num>
  <w:num w:numId="89" w16cid:durableId="1342125736">
    <w:abstractNumId w:val="47"/>
  </w:num>
  <w:num w:numId="90" w16cid:durableId="1316421698">
    <w:abstractNumId w:val="50"/>
  </w:num>
  <w:num w:numId="91" w16cid:durableId="1369917291">
    <w:abstractNumId w:val="49"/>
  </w:num>
  <w:numIdMacAtCleanup w:val="9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hideSpellingErrors/>
  <w:hideGrammaticalErrors/>
  <w:proofState w:spelling="clean" w:grammar="clean"/>
  <w:defaultTabStop w:val="708"/>
  <w:drawingGridHorizontalSpacing w:val="120"/>
  <w:displayHorizontalDrawingGridEvery w:val="2"/>
  <w:characterSpacingControl w:val="doNotCompress"/>
  <w:hdrShapeDefaults>
    <o:shapedefaults v:ext="edit" spidmax="2050"/>
  </w:hdrShapeDefaults>
  <w:footnotePr>
    <w:footnote w:id="-1"/>
    <w:footnote w:id="0"/>
  </w:footnotePr>
  <w:endnotePr>
    <w:endnote w:id="-1"/>
    <w:endnote w:id="0"/>
  </w:endnotePr>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D2AE8"/>
    <w:rsid w:val="00002B69"/>
    <w:rsid w:val="000045B9"/>
    <w:rsid w:val="000057D1"/>
    <w:rsid w:val="00017555"/>
    <w:rsid w:val="00020781"/>
    <w:rsid w:val="000229DA"/>
    <w:rsid w:val="00027CA6"/>
    <w:rsid w:val="00032627"/>
    <w:rsid w:val="000362B1"/>
    <w:rsid w:val="00046C9F"/>
    <w:rsid w:val="00050BFF"/>
    <w:rsid w:val="000523FB"/>
    <w:rsid w:val="0006242C"/>
    <w:rsid w:val="00063AF5"/>
    <w:rsid w:val="00070467"/>
    <w:rsid w:val="00077EC7"/>
    <w:rsid w:val="00081BDF"/>
    <w:rsid w:val="00084761"/>
    <w:rsid w:val="00093EC5"/>
    <w:rsid w:val="0009663A"/>
    <w:rsid w:val="000A50ED"/>
    <w:rsid w:val="000A669E"/>
    <w:rsid w:val="000A6A59"/>
    <w:rsid w:val="000C7CDE"/>
    <w:rsid w:val="000D1F57"/>
    <w:rsid w:val="000E7017"/>
    <w:rsid w:val="000F48A7"/>
    <w:rsid w:val="000F6E16"/>
    <w:rsid w:val="00100D6C"/>
    <w:rsid w:val="0010514E"/>
    <w:rsid w:val="0010673C"/>
    <w:rsid w:val="00107BEE"/>
    <w:rsid w:val="00112325"/>
    <w:rsid w:val="00114575"/>
    <w:rsid w:val="0011791A"/>
    <w:rsid w:val="001225C4"/>
    <w:rsid w:val="00132459"/>
    <w:rsid w:val="001357FC"/>
    <w:rsid w:val="00140C89"/>
    <w:rsid w:val="00141FEB"/>
    <w:rsid w:val="001527D8"/>
    <w:rsid w:val="00161BCE"/>
    <w:rsid w:val="0016550C"/>
    <w:rsid w:val="00171374"/>
    <w:rsid w:val="00171C36"/>
    <w:rsid w:val="001740F3"/>
    <w:rsid w:val="00175825"/>
    <w:rsid w:val="0017779B"/>
    <w:rsid w:val="00177B82"/>
    <w:rsid w:val="0018089D"/>
    <w:rsid w:val="00191F7D"/>
    <w:rsid w:val="00191FB4"/>
    <w:rsid w:val="001A19A9"/>
    <w:rsid w:val="001A2080"/>
    <w:rsid w:val="001A4E3B"/>
    <w:rsid w:val="001A7F6D"/>
    <w:rsid w:val="001B0133"/>
    <w:rsid w:val="001C4BA6"/>
    <w:rsid w:val="001C5435"/>
    <w:rsid w:val="001C6556"/>
    <w:rsid w:val="001C661D"/>
    <w:rsid w:val="001D452A"/>
    <w:rsid w:val="001D69D7"/>
    <w:rsid w:val="001E6277"/>
    <w:rsid w:val="001F1545"/>
    <w:rsid w:val="001F15EA"/>
    <w:rsid w:val="001F4E7C"/>
    <w:rsid w:val="002058CC"/>
    <w:rsid w:val="00226DD9"/>
    <w:rsid w:val="00226DF5"/>
    <w:rsid w:val="00231D0A"/>
    <w:rsid w:val="00231E58"/>
    <w:rsid w:val="0023774E"/>
    <w:rsid w:val="00241CF0"/>
    <w:rsid w:val="0024215C"/>
    <w:rsid w:val="00245F0C"/>
    <w:rsid w:val="00256E59"/>
    <w:rsid w:val="0025781D"/>
    <w:rsid w:val="00261DAF"/>
    <w:rsid w:val="002719FC"/>
    <w:rsid w:val="00274A39"/>
    <w:rsid w:val="00275345"/>
    <w:rsid w:val="00281A71"/>
    <w:rsid w:val="00284DDC"/>
    <w:rsid w:val="002950A9"/>
    <w:rsid w:val="002A1150"/>
    <w:rsid w:val="002A42EF"/>
    <w:rsid w:val="002A6425"/>
    <w:rsid w:val="002A6D51"/>
    <w:rsid w:val="002A726D"/>
    <w:rsid w:val="002C0DCC"/>
    <w:rsid w:val="002D1682"/>
    <w:rsid w:val="002E2F03"/>
    <w:rsid w:val="002E324D"/>
    <w:rsid w:val="002E45AC"/>
    <w:rsid w:val="002F3934"/>
    <w:rsid w:val="00300FFD"/>
    <w:rsid w:val="003037B8"/>
    <w:rsid w:val="00303A75"/>
    <w:rsid w:val="00304853"/>
    <w:rsid w:val="00305B35"/>
    <w:rsid w:val="00311662"/>
    <w:rsid w:val="00311C55"/>
    <w:rsid w:val="0031560E"/>
    <w:rsid w:val="003247C9"/>
    <w:rsid w:val="00330B6B"/>
    <w:rsid w:val="003322C5"/>
    <w:rsid w:val="00335BD5"/>
    <w:rsid w:val="0033714B"/>
    <w:rsid w:val="0033788D"/>
    <w:rsid w:val="0034307B"/>
    <w:rsid w:val="0035161E"/>
    <w:rsid w:val="003523DA"/>
    <w:rsid w:val="003560C9"/>
    <w:rsid w:val="00357248"/>
    <w:rsid w:val="0036658F"/>
    <w:rsid w:val="003737B7"/>
    <w:rsid w:val="003818EE"/>
    <w:rsid w:val="003822BB"/>
    <w:rsid w:val="00383576"/>
    <w:rsid w:val="00385796"/>
    <w:rsid w:val="00391071"/>
    <w:rsid w:val="00393E81"/>
    <w:rsid w:val="00396EB6"/>
    <w:rsid w:val="00397C79"/>
    <w:rsid w:val="003A19A9"/>
    <w:rsid w:val="003A2F33"/>
    <w:rsid w:val="003A693C"/>
    <w:rsid w:val="003B0386"/>
    <w:rsid w:val="003B1AF7"/>
    <w:rsid w:val="003B51C2"/>
    <w:rsid w:val="003C2518"/>
    <w:rsid w:val="003C2E86"/>
    <w:rsid w:val="003D6692"/>
    <w:rsid w:val="003E1C56"/>
    <w:rsid w:val="003E6683"/>
    <w:rsid w:val="003F04C7"/>
    <w:rsid w:val="003F0C5D"/>
    <w:rsid w:val="003F361A"/>
    <w:rsid w:val="00406CA5"/>
    <w:rsid w:val="004102BA"/>
    <w:rsid w:val="0041050E"/>
    <w:rsid w:val="00420736"/>
    <w:rsid w:val="004259FD"/>
    <w:rsid w:val="00425A56"/>
    <w:rsid w:val="0042608C"/>
    <w:rsid w:val="00433614"/>
    <w:rsid w:val="004367D2"/>
    <w:rsid w:val="0044178C"/>
    <w:rsid w:val="004556CC"/>
    <w:rsid w:val="00456B58"/>
    <w:rsid w:val="004626DB"/>
    <w:rsid w:val="00462F78"/>
    <w:rsid w:val="00463DB3"/>
    <w:rsid w:val="004742FF"/>
    <w:rsid w:val="0047449B"/>
    <w:rsid w:val="00475C6C"/>
    <w:rsid w:val="0047712A"/>
    <w:rsid w:val="004775B2"/>
    <w:rsid w:val="004952C7"/>
    <w:rsid w:val="004A33CF"/>
    <w:rsid w:val="004A485D"/>
    <w:rsid w:val="004A492F"/>
    <w:rsid w:val="004A69A2"/>
    <w:rsid w:val="004B24EE"/>
    <w:rsid w:val="004B27E6"/>
    <w:rsid w:val="004B48EE"/>
    <w:rsid w:val="004B5133"/>
    <w:rsid w:val="004C7D01"/>
    <w:rsid w:val="004D1BE9"/>
    <w:rsid w:val="004D3F15"/>
    <w:rsid w:val="004D73D1"/>
    <w:rsid w:val="004E02D9"/>
    <w:rsid w:val="004E5185"/>
    <w:rsid w:val="004F0079"/>
    <w:rsid w:val="004F0B1C"/>
    <w:rsid w:val="004F3198"/>
    <w:rsid w:val="00500FC2"/>
    <w:rsid w:val="00502C94"/>
    <w:rsid w:val="00512A75"/>
    <w:rsid w:val="0051572F"/>
    <w:rsid w:val="00521EBF"/>
    <w:rsid w:val="005261D0"/>
    <w:rsid w:val="00543646"/>
    <w:rsid w:val="005479C2"/>
    <w:rsid w:val="00547AE3"/>
    <w:rsid w:val="00551E69"/>
    <w:rsid w:val="005545DB"/>
    <w:rsid w:val="0058418A"/>
    <w:rsid w:val="00584E0A"/>
    <w:rsid w:val="005861C9"/>
    <w:rsid w:val="00590378"/>
    <w:rsid w:val="00594025"/>
    <w:rsid w:val="005A33C6"/>
    <w:rsid w:val="005A4D55"/>
    <w:rsid w:val="005A6CC5"/>
    <w:rsid w:val="005B4E61"/>
    <w:rsid w:val="005B6D4E"/>
    <w:rsid w:val="005B778C"/>
    <w:rsid w:val="005C5F73"/>
    <w:rsid w:val="005C6FD8"/>
    <w:rsid w:val="005D0BAA"/>
    <w:rsid w:val="005D20BF"/>
    <w:rsid w:val="005D7C0E"/>
    <w:rsid w:val="005E0A89"/>
    <w:rsid w:val="005E198D"/>
    <w:rsid w:val="005E2681"/>
    <w:rsid w:val="005E3116"/>
    <w:rsid w:val="005E5E8C"/>
    <w:rsid w:val="005E6109"/>
    <w:rsid w:val="005E73B6"/>
    <w:rsid w:val="005E7A21"/>
    <w:rsid w:val="005E7A84"/>
    <w:rsid w:val="005F09E3"/>
    <w:rsid w:val="005F5339"/>
    <w:rsid w:val="005F58F0"/>
    <w:rsid w:val="005F65E3"/>
    <w:rsid w:val="006075E2"/>
    <w:rsid w:val="00607CEE"/>
    <w:rsid w:val="006114E0"/>
    <w:rsid w:val="00613E71"/>
    <w:rsid w:val="00616173"/>
    <w:rsid w:val="006216A1"/>
    <w:rsid w:val="00621A59"/>
    <w:rsid w:val="00625F9C"/>
    <w:rsid w:val="00630A0D"/>
    <w:rsid w:val="00631335"/>
    <w:rsid w:val="00633AC1"/>
    <w:rsid w:val="006344FD"/>
    <w:rsid w:val="006377E7"/>
    <w:rsid w:val="00641D12"/>
    <w:rsid w:val="00643BDA"/>
    <w:rsid w:val="00646C3B"/>
    <w:rsid w:val="0068172C"/>
    <w:rsid w:val="00683D86"/>
    <w:rsid w:val="006920CF"/>
    <w:rsid w:val="006978CA"/>
    <w:rsid w:val="006A660D"/>
    <w:rsid w:val="006A6DD9"/>
    <w:rsid w:val="006B0213"/>
    <w:rsid w:val="006B21E4"/>
    <w:rsid w:val="006B74B5"/>
    <w:rsid w:val="006C2EBD"/>
    <w:rsid w:val="006C31A6"/>
    <w:rsid w:val="006C668F"/>
    <w:rsid w:val="006C7760"/>
    <w:rsid w:val="006D04AB"/>
    <w:rsid w:val="006D3325"/>
    <w:rsid w:val="006E1530"/>
    <w:rsid w:val="006E4138"/>
    <w:rsid w:val="006E4FB6"/>
    <w:rsid w:val="006E5434"/>
    <w:rsid w:val="006E6D61"/>
    <w:rsid w:val="006F33E6"/>
    <w:rsid w:val="006F5BD3"/>
    <w:rsid w:val="0070697F"/>
    <w:rsid w:val="0071066C"/>
    <w:rsid w:val="00711F7C"/>
    <w:rsid w:val="00712C97"/>
    <w:rsid w:val="00725473"/>
    <w:rsid w:val="007301F3"/>
    <w:rsid w:val="0073044A"/>
    <w:rsid w:val="00731AC9"/>
    <w:rsid w:val="00731E24"/>
    <w:rsid w:val="007346D2"/>
    <w:rsid w:val="00736F81"/>
    <w:rsid w:val="00741D80"/>
    <w:rsid w:val="00743151"/>
    <w:rsid w:val="007446F0"/>
    <w:rsid w:val="00744DBD"/>
    <w:rsid w:val="00750FB8"/>
    <w:rsid w:val="00757A9A"/>
    <w:rsid w:val="0076364C"/>
    <w:rsid w:val="00763661"/>
    <w:rsid w:val="00764089"/>
    <w:rsid w:val="00765D5D"/>
    <w:rsid w:val="007727F1"/>
    <w:rsid w:val="0078276B"/>
    <w:rsid w:val="00785B73"/>
    <w:rsid w:val="00797076"/>
    <w:rsid w:val="007971DB"/>
    <w:rsid w:val="007A0C4B"/>
    <w:rsid w:val="007A1A93"/>
    <w:rsid w:val="007A1C71"/>
    <w:rsid w:val="007A2A1D"/>
    <w:rsid w:val="007A7FBB"/>
    <w:rsid w:val="007B1952"/>
    <w:rsid w:val="007B1B86"/>
    <w:rsid w:val="007D05A2"/>
    <w:rsid w:val="007D1288"/>
    <w:rsid w:val="007D2DD3"/>
    <w:rsid w:val="007E00A6"/>
    <w:rsid w:val="007E0B70"/>
    <w:rsid w:val="007E15FF"/>
    <w:rsid w:val="007E48A0"/>
    <w:rsid w:val="007E5A6F"/>
    <w:rsid w:val="007E62EA"/>
    <w:rsid w:val="007E6DC2"/>
    <w:rsid w:val="00800E67"/>
    <w:rsid w:val="00806298"/>
    <w:rsid w:val="0081368F"/>
    <w:rsid w:val="0081406A"/>
    <w:rsid w:val="00816D92"/>
    <w:rsid w:val="008170E5"/>
    <w:rsid w:val="008174B4"/>
    <w:rsid w:val="00820028"/>
    <w:rsid w:val="00831764"/>
    <w:rsid w:val="008328AD"/>
    <w:rsid w:val="008344A4"/>
    <w:rsid w:val="008407BE"/>
    <w:rsid w:val="00847673"/>
    <w:rsid w:val="00850B7F"/>
    <w:rsid w:val="00851BE9"/>
    <w:rsid w:val="00851D1A"/>
    <w:rsid w:val="00852968"/>
    <w:rsid w:val="00853667"/>
    <w:rsid w:val="00853F9C"/>
    <w:rsid w:val="00861D79"/>
    <w:rsid w:val="00863013"/>
    <w:rsid w:val="00863837"/>
    <w:rsid w:val="00865D73"/>
    <w:rsid w:val="00865E8C"/>
    <w:rsid w:val="00867057"/>
    <w:rsid w:val="0086720A"/>
    <w:rsid w:val="0087109C"/>
    <w:rsid w:val="00874F35"/>
    <w:rsid w:val="0088019C"/>
    <w:rsid w:val="008804A0"/>
    <w:rsid w:val="0088583A"/>
    <w:rsid w:val="008950DF"/>
    <w:rsid w:val="00895F30"/>
    <w:rsid w:val="008965D6"/>
    <w:rsid w:val="008A0267"/>
    <w:rsid w:val="008A0D58"/>
    <w:rsid w:val="008A459C"/>
    <w:rsid w:val="008B0A34"/>
    <w:rsid w:val="008B6088"/>
    <w:rsid w:val="008B751C"/>
    <w:rsid w:val="008C58D6"/>
    <w:rsid w:val="008D02F8"/>
    <w:rsid w:val="008D11EA"/>
    <w:rsid w:val="008D2AE8"/>
    <w:rsid w:val="008E3E4F"/>
    <w:rsid w:val="008E56B6"/>
    <w:rsid w:val="008F572F"/>
    <w:rsid w:val="00904397"/>
    <w:rsid w:val="009131B7"/>
    <w:rsid w:val="00914C3D"/>
    <w:rsid w:val="00916E91"/>
    <w:rsid w:val="00920DAF"/>
    <w:rsid w:val="00923908"/>
    <w:rsid w:val="0093256E"/>
    <w:rsid w:val="00933438"/>
    <w:rsid w:val="0093530C"/>
    <w:rsid w:val="009441C2"/>
    <w:rsid w:val="0095509E"/>
    <w:rsid w:val="0096223E"/>
    <w:rsid w:val="00963A13"/>
    <w:rsid w:val="009658FA"/>
    <w:rsid w:val="0097533A"/>
    <w:rsid w:val="00977299"/>
    <w:rsid w:val="00977CB0"/>
    <w:rsid w:val="00983EAE"/>
    <w:rsid w:val="00984095"/>
    <w:rsid w:val="009844AA"/>
    <w:rsid w:val="0098591F"/>
    <w:rsid w:val="00993148"/>
    <w:rsid w:val="00996EE4"/>
    <w:rsid w:val="00996FEA"/>
    <w:rsid w:val="00997AA7"/>
    <w:rsid w:val="009A5311"/>
    <w:rsid w:val="009A53E9"/>
    <w:rsid w:val="009B60CC"/>
    <w:rsid w:val="009C0E1E"/>
    <w:rsid w:val="009C21A2"/>
    <w:rsid w:val="009C22CC"/>
    <w:rsid w:val="009C34E5"/>
    <w:rsid w:val="009C4275"/>
    <w:rsid w:val="009D1EC2"/>
    <w:rsid w:val="009D6A5D"/>
    <w:rsid w:val="009E26A2"/>
    <w:rsid w:val="009F13D1"/>
    <w:rsid w:val="009F1F65"/>
    <w:rsid w:val="009F349C"/>
    <w:rsid w:val="009F56D0"/>
    <w:rsid w:val="009F5C52"/>
    <w:rsid w:val="009F6CF4"/>
    <w:rsid w:val="00A043B8"/>
    <w:rsid w:val="00A06487"/>
    <w:rsid w:val="00A10B8F"/>
    <w:rsid w:val="00A14297"/>
    <w:rsid w:val="00A20501"/>
    <w:rsid w:val="00A31105"/>
    <w:rsid w:val="00A3441D"/>
    <w:rsid w:val="00A4313B"/>
    <w:rsid w:val="00A4725D"/>
    <w:rsid w:val="00A50463"/>
    <w:rsid w:val="00A673B7"/>
    <w:rsid w:val="00A7297E"/>
    <w:rsid w:val="00A91FC3"/>
    <w:rsid w:val="00A94D3F"/>
    <w:rsid w:val="00A9566F"/>
    <w:rsid w:val="00AA0CA8"/>
    <w:rsid w:val="00AB2AC6"/>
    <w:rsid w:val="00AC205C"/>
    <w:rsid w:val="00AC3DF9"/>
    <w:rsid w:val="00AC400C"/>
    <w:rsid w:val="00AC655F"/>
    <w:rsid w:val="00AD4D66"/>
    <w:rsid w:val="00AD5989"/>
    <w:rsid w:val="00AE3E06"/>
    <w:rsid w:val="00AE469A"/>
    <w:rsid w:val="00AE683D"/>
    <w:rsid w:val="00AE77A5"/>
    <w:rsid w:val="00B01ADC"/>
    <w:rsid w:val="00B01F08"/>
    <w:rsid w:val="00B03061"/>
    <w:rsid w:val="00B03970"/>
    <w:rsid w:val="00B0503C"/>
    <w:rsid w:val="00B117D4"/>
    <w:rsid w:val="00B13536"/>
    <w:rsid w:val="00B21A8E"/>
    <w:rsid w:val="00B2328D"/>
    <w:rsid w:val="00B33C44"/>
    <w:rsid w:val="00B3427D"/>
    <w:rsid w:val="00B400CA"/>
    <w:rsid w:val="00B41200"/>
    <w:rsid w:val="00B430CF"/>
    <w:rsid w:val="00B45A0B"/>
    <w:rsid w:val="00B4680F"/>
    <w:rsid w:val="00B512CE"/>
    <w:rsid w:val="00B5608D"/>
    <w:rsid w:val="00B5726A"/>
    <w:rsid w:val="00B60A98"/>
    <w:rsid w:val="00B612B0"/>
    <w:rsid w:val="00B633BB"/>
    <w:rsid w:val="00B64F40"/>
    <w:rsid w:val="00B66B52"/>
    <w:rsid w:val="00B72DD5"/>
    <w:rsid w:val="00B73330"/>
    <w:rsid w:val="00B73E1B"/>
    <w:rsid w:val="00B74830"/>
    <w:rsid w:val="00B75EFE"/>
    <w:rsid w:val="00B80E4A"/>
    <w:rsid w:val="00B85446"/>
    <w:rsid w:val="00B95146"/>
    <w:rsid w:val="00B954ED"/>
    <w:rsid w:val="00B960F4"/>
    <w:rsid w:val="00B96A31"/>
    <w:rsid w:val="00BA0B5A"/>
    <w:rsid w:val="00BA262B"/>
    <w:rsid w:val="00BA37B4"/>
    <w:rsid w:val="00BA655F"/>
    <w:rsid w:val="00BB624F"/>
    <w:rsid w:val="00BC718D"/>
    <w:rsid w:val="00BD1753"/>
    <w:rsid w:val="00BD7407"/>
    <w:rsid w:val="00BD7423"/>
    <w:rsid w:val="00BE7AEA"/>
    <w:rsid w:val="00BF12C0"/>
    <w:rsid w:val="00BF3B7A"/>
    <w:rsid w:val="00BF5B40"/>
    <w:rsid w:val="00BF7BE1"/>
    <w:rsid w:val="00C05BC2"/>
    <w:rsid w:val="00C111A1"/>
    <w:rsid w:val="00C14299"/>
    <w:rsid w:val="00C1713E"/>
    <w:rsid w:val="00C179B6"/>
    <w:rsid w:val="00C17D94"/>
    <w:rsid w:val="00C222B6"/>
    <w:rsid w:val="00C22388"/>
    <w:rsid w:val="00C24918"/>
    <w:rsid w:val="00C30EE6"/>
    <w:rsid w:val="00C34D0E"/>
    <w:rsid w:val="00C46887"/>
    <w:rsid w:val="00C46AE4"/>
    <w:rsid w:val="00C5213E"/>
    <w:rsid w:val="00C5756C"/>
    <w:rsid w:val="00C64F7D"/>
    <w:rsid w:val="00C70387"/>
    <w:rsid w:val="00C80952"/>
    <w:rsid w:val="00C817A6"/>
    <w:rsid w:val="00C82A86"/>
    <w:rsid w:val="00C82BAD"/>
    <w:rsid w:val="00C82C69"/>
    <w:rsid w:val="00C83A0B"/>
    <w:rsid w:val="00C87F83"/>
    <w:rsid w:val="00C91292"/>
    <w:rsid w:val="00C93D99"/>
    <w:rsid w:val="00C93FC4"/>
    <w:rsid w:val="00CA0DBF"/>
    <w:rsid w:val="00CB0B26"/>
    <w:rsid w:val="00CB570D"/>
    <w:rsid w:val="00CD163A"/>
    <w:rsid w:val="00CD17BF"/>
    <w:rsid w:val="00CD7043"/>
    <w:rsid w:val="00CD795E"/>
    <w:rsid w:val="00CE04CE"/>
    <w:rsid w:val="00CF1B30"/>
    <w:rsid w:val="00CF1BE7"/>
    <w:rsid w:val="00CF1E80"/>
    <w:rsid w:val="00CF36D5"/>
    <w:rsid w:val="00CF5765"/>
    <w:rsid w:val="00D063E1"/>
    <w:rsid w:val="00D078B2"/>
    <w:rsid w:val="00D102F5"/>
    <w:rsid w:val="00D2172B"/>
    <w:rsid w:val="00D218B0"/>
    <w:rsid w:val="00D26652"/>
    <w:rsid w:val="00D27A2A"/>
    <w:rsid w:val="00D31826"/>
    <w:rsid w:val="00D320EE"/>
    <w:rsid w:val="00D346C4"/>
    <w:rsid w:val="00D35C83"/>
    <w:rsid w:val="00D423FC"/>
    <w:rsid w:val="00D452F0"/>
    <w:rsid w:val="00D46DBE"/>
    <w:rsid w:val="00D66925"/>
    <w:rsid w:val="00D672A1"/>
    <w:rsid w:val="00D80DF3"/>
    <w:rsid w:val="00D85400"/>
    <w:rsid w:val="00D856FF"/>
    <w:rsid w:val="00D906CC"/>
    <w:rsid w:val="00D90E5C"/>
    <w:rsid w:val="00DA0FE5"/>
    <w:rsid w:val="00DA4264"/>
    <w:rsid w:val="00DB0F72"/>
    <w:rsid w:val="00DB6786"/>
    <w:rsid w:val="00DB79BD"/>
    <w:rsid w:val="00DC15D3"/>
    <w:rsid w:val="00DC328C"/>
    <w:rsid w:val="00DC51B3"/>
    <w:rsid w:val="00DD20B2"/>
    <w:rsid w:val="00DD38B4"/>
    <w:rsid w:val="00DD59B9"/>
    <w:rsid w:val="00DD6324"/>
    <w:rsid w:val="00DF45FA"/>
    <w:rsid w:val="00DF590B"/>
    <w:rsid w:val="00DF6349"/>
    <w:rsid w:val="00E0525A"/>
    <w:rsid w:val="00E06380"/>
    <w:rsid w:val="00E07F25"/>
    <w:rsid w:val="00E1276A"/>
    <w:rsid w:val="00E16528"/>
    <w:rsid w:val="00E23E00"/>
    <w:rsid w:val="00E2491C"/>
    <w:rsid w:val="00E3067B"/>
    <w:rsid w:val="00E36401"/>
    <w:rsid w:val="00E37342"/>
    <w:rsid w:val="00E373FC"/>
    <w:rsid w:val="00E504AD"/>
    <w:rsid w:val="00E53805"/>
    <w:rsid w:val="00E605C0"/>
    <w:rsid w:val="00E61E83"/>
    <w:rsid w:val="00E63DC2"/>
    <w:rsid w:val="00E65D46"/>
    <w:rsid w:val="00E7290D"/>
    <w:rsid w:val="00E76886"/>
    <w:rsid w:val="00E76D77"/>
    <w:rsid w:val="00E8038B"/>
    <w:rsid w:val="00E810C3"/>
    <w:rsid w:val="00E8658E"/>
    <w:rsid w:val="00E86DB1"/>
    <w:rsid w:val="00E911A4"/>
    <w:rsid w:val="00E92CF6"/>
    <w:rsid w:val="00E94C0D"/>
    <w:rsid w:val="00E963A5"/>
    <w:rsid w:val="00E964FE"/>
    <w:rsid w:val="00EA138B"/>
    <w:rsid w:val="00EA234A"/>
    <w:rsid w:val="00EC1A2B"/>
    <w:rsid w:val="00EC4967"/>
    <w:rsid w:val="00EC4E47"/>
    <w:rsid w:val="00EC60A3"/>
    <w:rsid w:val="00ED2E9E"/>
    <w:rsid w:val="00ED381D"/>
    <w:rsid w:val="00EE0FDD"/>
    <w:rsid w:val="00EE3742"/>
    <w:rsid w:val="00EF29A8"/>
    <w:rsid w:val="00F06C9C"/>
    <w:rsid w:val="00F14833"/>
    <w:rsid w:val="00F16E03"/>
    <w:rsid w:val="00F26363"/>
    <w:rsid w:val="00F31C83"/>
    <w:rsid w:val="00F3225D"/>
    <w:rsid w:val="00F32CF6"/>
    <w:rsid w:val="00F43B8F"/>
    <w:rsid w:val="00F445EB"/>
    <w:rsid w:val="00F534E4"/>
    <w:rsid w:val="00F65DBE"/>
    <w:rsid w:val="00F67D59"/>
    <w:rsid w:val="00F74282"/>
    <w:rsid w:val="00F90BFB"/>
    <w:rsid w:val="00F956AF"/>
    <w:rsid w:val="00FB0833"/>
    <w:rsid w:val="00FC3D1C"/>
    <w:rsid w:val="00FC61EC"/>
    <w:rsid w:val="00FD0DCC"/>
    <w:rsid w:val="00FD1CA4"/>
    <w:rsid w:val="00FD78CD"/>
    <w:rsid w:val="00FE4EC3"/>
    <w:rsid w:val="00FF432A"/>
    <w:rsid w:val="00FF4895"/>
    <w:rsid w:val="00FF5F61"/>
  </w:rsids>
  <m:mathPr>
    <m:mathFont m:val="Cambria Math"/>
    <m:brkBin m:val="before"/>
    <m:brkBinSub m:val="--"/>
    <m:smallFrac m:val="0"/>
    <m:dispDef/>
    <m:lMargin m:val="0"/>
    <m:rMargin m:val="0"/>
    <m:defJc m:val="centerGroup"/>
    <m:wrapIndent m:val="1440"/>
    <m:intLim m:val="subSup"/>
    <m:naryLim m:val="undOvr"/>
  </m:mathPr>
  <w:themeFontLang w:val="ru-RU"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2473EED"/>
  <w15:docId w15:val="{DB0B04BC-CB66-9E41-BC52-E458050BD2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ru-RU"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1D69D7"/>
  </w:style>
  <w:style w:type="paragraph" w:styleId="3">
    <w:name w:val="heading 3"/>
    <w:basedOn w:val="a"/>
    <w:link w:val="30"/>
    <w:uiPriority w:val="9"/>
    <w:qFormat/>
    <w:rsid w:val="002058CC"/>
    <w:pPr>
      <w:spacing w:before="100" w:beforeAutospacing="1" w:after="100" w:afterAutospacing="1"/>
      <w:outlineLvl w:val="2"/>
    </w:pPr>
    <w:rPr>
      <w:rFonts w:ascii="Times New Roman" w:eastAsia="Times New Roman" w:hAnsi="Times New Roman" w:cs="Times New Roman"/>
      <w:b/>
      <w:bCs/>
      <w:sz w:val="27"/>
      <w:szCs w:val="27"/>
      <w:lang w:val="ru-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8D2AE8"/>
    <w:pPr>
      <w:spacing w:after="200" w:line="276" w:lineRule="auto"/>
      <w:ind w:left="720"/>
      <w:contextualSpacing/>
    </w:pPr>
    <w:rPr>
      <w:rFonts w:ascii="Calibri" w:eastAsia="SimSun" w:hAnsi="Calibri" w:cs="Times New Roman"/>
      <w:sz w:val="22"/>
      <w:szCs w:val="22"/>
    </w:rPr>
  </w:style>
  <w:style w:type="paragraph" w:styleId="a4">
    <w:name w:val="Normal (Web)"/>
    <w:basedOn w:val="a"/>
    <w:uiPriority w:val="99"/>
    <w:unhideWhenUsed/>
    <w:rsid w:val="008D2AE8"/>
    <w:pPr>
      <w:spacing w:before="100" w:beforeAutospacing="1" w:after="100" w:afterAutospacing="1"/>
    </w:pPr>
    <w:rPr>
      <w:rFonts w:ascii="Times New Roman" w:eastAsia="Times New Roman" w:hAnsi="Times New Roman" w:cs="Times New Roman"/>
    </w:rPr>
  </w:style>
  <w:style w:type="character" w:styleId="a5">
    <w:name w:val="annotation reference"/>
    <w:basedOn w:val="a0"/>
    <w:uiPriority w:val="99"/>
    <w:semiHidden/>
    <w:unhideWhenUsed/>
    <w:rsid w:val="008D2AE8"/>
    <w:rPr>
      <w:sz w:val="16"/>
      <w:szCs w:val="16"/>
    </w:rPr>
  </w:style>
  <w:style w:type="paragraph" w:styleId="a6">
    <w:name w:val="annotation text"/>
    <w:basedOn w:val="a"/>
    <w:link w:val="a7"/>
    <w:uiPriority w:val="99"/>
    <w:semiHidden/>
    <w:unhideWhenUsed/>
    <w:rsid w:val="008D2AE8"/>
    <w:rPr>
      <w:sz w:val="20"/>
      <w:szCs w:val="20"/>
    </w:rPr>
  </w:style>
  <w:style w:type="character" w:customStyle="1" w:styleId="a7">
    <w:name w:val="Текст примечания Знак"/>
    <w:basedOn w:val="a0"/>
    <w:link w:val="a6"/>
    <w:uiPriority w:val="99"/>
    <w:semiHidden/>
    <w:rsid w:val="008D2AE8"/>
    <w:rPr>
      <w:sz w:val="20"/>
      <w:szCs w:val="20"/>
    </w:rPr>
  </w:style>
  <w:style w:type="paragraph" w:styleId="a8">
    <w:name w:val="annotation subject"/>
    <w:basedOn w:val="a6"/>
    <w:next w:val="a6"/>
    <w:link w:val="a9"/>
    <w:uiPriority w:val="99"/>
    <w:semiHidden/>
    <w:unhideWhenUsed/>
    <w:rsid w:val="008D2AE8"/>
    <w:rPr>
      <w:b/>
      <w:bCs/>
    </w:rPr>
  </w:style>
  <w:style w:type="character" w:customStyle="1" w:styleId="a9">
    <w:name w:val="Тема примечания Знак"/>
    <w:basedOn w:val="a7"/>
    <w:link w:val="a8"/>
    <w:uiPriority w:val="99"/>
    <w:semiHidden/>
    <w:rsid w:val="008D2AE8"/>
    <w:rPr>
      <w:b/>
      <w:bCs/>
      <w:sz w:val="20"/>
      <w:szCs w:val="20"/>
    </w:rPr>
  </w:style>
  <w:style w:type="table" w:styleId="aa">
    <w:name w:val="Table Grid"/>
    <w:basedOn w:val="a1"/>
    <w:uiPriority w:val="39"/>
    <w:rsid w:val="008D2AE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b">
    <w:name w:val="Hyperlink"/>
    <w:basedOn w:val="a0"/>
    <w:uiPriority w:val="99"/>
    <w:unhideWhenUsed/>
    <w:rsid w:val="008D2AE8"/>
    <w:rPr>
      <w:color w:val="0000FF"/>
      <w:u w:val="single"/>
    </w:rPr>
  </w:style>
  <w:style w:type="table" w:customStyle="1" w:styleId="10">
    <w:name w:val="Сетка таблицы1"/>
    <w:basedOn w:val="a1"/>
    <w:next w:val="aa"/>
    <w:uiPriority w:val="39"/>
    <w:rsid w:val="008D2AE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c">
    <w:name w:val="FollowedHyperlink"/>
    <w:basedOn w:val="a0"/>
    <w:uiPriority w:val="99"/>
    <w:semiHidden/>
    <w:unhideWhenUsed/>
    <w:rsid w:val="008D2AE8"/>
    <w:rPr>
      <w:color w:val="954F72" w:themeColor="followedHyperlink"/>
      <w:u w:val="single"/>
    </w:rPr>
  </w:style>
  <w:style w:type="character" w:customStyle="1" w:styleId="11">
    <w:name w:val="Неразрешенное упоминание1"/>
    <w:basedOn w:val="a0"/>
    <w:uiPriority w:val="99"/>
    <w:semiHidden/>
    <w:unhideWhenUsed/>
    <w:rsid w:val="008D2AE8"/>
    <w:rPr>
      <w:color w:val="605E5C"/>
      <w:shd w:val="clear" w:color="auto" w:fill="E1DFDD"/>
    </w:rPr>
  </w:style>
  <w:style w:type="paragraph" w:styleId="ad">
    <w:name w:val="header"/>
    <w:basedOn w:val="a"/>
    <w:link w:val="ae"/>
    <w:uiPriority w:val="99"/>
    <w:unhideWhenUsed/>
    <w:rsid w:val="008D2AE8"/>
    <w:pPr>
      <w:tabs>
        <w:tab w:val="center" w:pos="4513"/>
        <w:tab w:val="right" w:pos="9026"/>
      </w:tabs>
    </w:pPr>
  </w:style>
  <w:style w:type="character" w:customStyle="1" w:styleId="ae">
    <w:name w:val="Верхний колонтитул Знак"/>
    <w:basedOn w:val="a0"/>
    <w:link w:val="ad"/>
    <w:uiPriority w:val="99"/>
    <w:rsid w:val="008D2AE8"/>
  </w:style>
  <w:style w:type="paragraph" w:styleId="af">
    <w:name w:val="footer"/>
    <w:basedOn w:val="a"/>
    <w:link w:val="af0"/>
    <w:uiPriority w:val="99"/>
    <w:unhideWhenUsed/>
    <w:rsid w:val="008D2AE8"/>
    <w:pPr>
      <w:tabs>
        <w:tab w:val="center" w:pos="4513"/>
        <w:tab w:val="right" w:pos="9026"/>
      </w:tabs>
    </w:pPr>
  </w:style>
  <w:style w:type="character" w:customStyle="1" w:styleId="af0">
    <w:name w:val="Нижний колонтитул Знак"/>
    <w:basedOn w:val="a0"/>
    <w:link w:val="af"/>
    <w:uiPriority w:val="99"/>
    <w:rsid w:val="008D2AE8"/>
  </w:style>
  <w:style w:type="character" w:customStyle="1" w:styleId="Heading1">
    <w:name w:val="Heading #1"/>
    <w:rsid w:val="00B960F4"/>
    <w:rPr>
      <w:rFonts w:ascii="SimSun" w:eastAsia="SimSun" w:hAnsi="SimSun" w:cs="SimSun"/>
      <w:b w:val="0"/>
      <w:bCs w:val="0"/>
      <w:i w:val="0"/>
      <w:iCs w:val="0"/>
      <w:smallCaps w:val="0"/>
      <w:strike w:val="0"/>
      <w:color w:val="000000"/>
      <w:spacing w:val="240"/>
      <w:w w:val="100"/>
      <w:position w:val="0"/>
      <w:sz w:val="26"/>
      <w:szCs w:val="26"/>
      <w:u w:val="none"/>
      <w:lang w:val="zh-CN" w:eastAsia="zh-CN" w:bidi="zh-CN"/>
    </w:rPr>
  </w:style>
  <w:style w:type="character" w:customStyle="1" w:styleId="Bodytext3">
    <w:name w:val="Body text (3)"/>
    <w:rsid w:val="00B960F4"/>
    <w:rPr>
      <w:rFonts w:ascii="SimSun" w:eastAsia="SimSun" w:hAnsi="SimSun" w:cs="SimSun"/>
      <w:b w:val="0"/>
      <w:bCs w:val="0"/>
      <w:i w:val="0"/>
      <w:iCs w:val="0"/>
      <w:smallCaps w:val="0"/>
      <w:strike w:val="0"/>
      <w:color w:val="000000"/>
      <w:spacing w:val="0"/>
      <w:w w:val="100"/>
      <w:position w:val="0"/>
      <w:sz w:val="15"/>
      <w:szCs w:val="15"/>
      <w:u w:val="none"/>
      <w:lang w:val="zh-CN" w:eastAsia="zh-CN" w:bidi="zh-CN"/>
    </w:rPr>
  </w:style>
  <w:style w:type="character" w:customStyle="1" w:styleId="Heading2">
    <w:name w:val="Heading #2_"/>
    <w:link w:val="Heading20"/>
    <w:rsid w:val="00B960F4"/>
    <w:rPr>
      <w:rFonts w:ascii="SimSun" w:hAnsi="SimSun" w:cs="SimSun"/>
      <w:spacing w:val="-10"/>
      <w:sz w:val="21"/>
      <w:szCs w:val="21"/>
      <w:shd w:val="clear" w:color="auto" w:fill="FFFFFF"/>
    </w:rPr>
  </w:style>
  <w:style w:type="character" w:customStyle="1" w:styleId="Bodytext2">
    <w:name w:val="Body text (2)"/>
    <w:rsid w:val="00B960F4"/>
    <w:rPr>
      <w:rFonts w:ascii="SimSun" w:eastAsia="SimSun" w:hAnsi="SimSun" w:cs="SimSun"/>
      <w:b w:val="0"/>
      <w:bCs w:val="0"/>
      <w:i w:val="0"/>
      <w:iCs w:val="0"/>
      <w:smallCaps w:val="0"/>
      <w:strike w:val="0"/>
      <w:color w:val="000000"/>
      <w:spacing w:val="0"/>
      <w:w w:val="100"/>
      <w:position w:val="0"/>
      <w:sz w:val="13"/>
      <w:szCs w:val="13"/>
      <w:u w:val="none"/>
      <w:lang w:val="zh-CN" w:eastAsia="zh-CN" w:bidi="zh-CN"/>
    </w:rPr>
  </w:style>
  <w:style w:type="paragraph" w:customStyle="1" w:styleId="Heading20">
    <w:name w:val="Heading #2"/>
    <w:basedOn w:val="a"/>
    <w:link w:val="Heading2"/>
    <w:rsid w:val="00B960F4"/>
    <w:pPr>
      <w:widowControl w:val="0"/>
      <w:shd w:val="clear" w:color="auto" w:fill="FFFFFF"/>
      <w:spacing w:before="120" w:after="360" w:line="0" w:lineRule="atLeast"/>
      <w:jc w:val="center"/>
      <w:outlineLvl w:val="1"/>
    </w:pPr>
    <w:rPr>
      <w:rFonts w:ascii="SimSun" w:hAnsi="SimSun" w:cs="SimSun"/>
      <w:spacing w:val="-10"/>
      <w:sz w:val="21"/>
      <w:szCs w:val="21"/>
    </w:rPr>
  </w:style>
  <w:style w:type="character" w:customStyle="1" w:styleId="apple-converted-space">
    <w:name w:val="apple-converted-space"/>
    <w:basedOn w:val="a0"/>
    <w:rsid w:val="00A94D3F"/>
  </w:style>
  <w:style w:type="character" w:styleId="af1">
    <w:name w:val="Placeholder Text"/>
    <w:basedOn w:val="a0"/>
    <w:uiPriority w:val="99"/>
    <w:semiHidden/>
    <w:rsid w:val="00DF6349"/>
    <w:rPr>
      <w:color w:val="808080"/>
    </w:rPr>
  </w:style>
  <w:style w:type="paragraph" w:styleId="af2">
    <w:name w:val="Balloon Text"/>
    <w:basedOn w:val="a"/>
    <w:link w:val="af3"/>
    <w:uiPriority w:val="99"/>
    <w:semiHidden/>
    <w:unhideWhenUsed/>
    <w:rsid w:val="00A3441D"/>
    <w:rPr>
      <w:rFonts w:ascii="Segoe UI" w:hAnsi="Segoe UI" w:cs="Segoe UI"/>
      <w:sz w:val="18"/>
      <w:szCs w:val="18"/>
    </w:rPr>
  </w:style>
  <w:style w:type="character" w:customStyle="1" w:styleId="af3">
    <w:name w:val="Текст выноски Знак"/>
    <w:basedOn w:val="a0"/>
    <w:link w:val="af2"/>
    <w:uiPriority w:val="99"/>
    <w:semiHidden/>
    <w:rsid w:val="00A3441D"/>
    <w:rPr>
      <w:rFonts w:ascii="Segoe UI" w:hAnsi="Segoe UI" w:cs="Segoe UI"/>
      <w:sz w:val="18"/>
      <w:szCs w:val="18"/>
    </w:rPr>
  </w:style>
  <w:style w:type="table" w:customStyle="1" w:styleId="20">
    <w:name w:val="Сетка таблицы2"/>
    <w:basedOn w:val="a1"/>
    <w:next w:val="aa"/>
    <w:uiPriority w:val="39"/>
    <w:unhideWhenUsed/>
    <w:rsid w:val="00BA0B5A"/>
    <w:rPr>
      <w:rFonts w:eastAsia="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4">
    <w:name w:val="t4"/>
    <w:basedOn w:val="a0"/>
    <w:rsid w:val="00DB0F72"/>
  </w:style>
  <w:style w:type="character" w:customStyle="1" w:styleId="t1">
    <w:name w:val="t1"/>
    <w:basedOn w:val="a0"/>
    <w:rsid w:val="00DB0F72"/>
  </w:style>
  <w:style w:type="paragraph" w:styleId="af4">
    <w:name w:val="Body Text"/>
    <w:link w:val="af5"/>
    <w:rsid w:val="0033714B"/>
    <w:pPr>
      <w:pBdr>
        <w:top w:val="nil"/>
        <w:left w:val="nil"/>
        <w:bottom w:val="nil"/>
        <w:right w:val="nil"/>
        <w:between w:val="nil"/>
        <w:bar w:val="nil"/>
      </w:pBdr>
    </w:pPr>
    <w:rPr>
      <w:rFonts w:ascii="Helvetica Neue" w:eastAsia="Arial Unicode MS" w:hAnsi="Helvetica Neue" w:cs="Arial Unicode MS"/>
      <w:color w:val="000000"/>
      <w:sz w:val="22"/>
      <w:szCs w:val="22"/>
      <w:bdr w:val="nil"/>
    </w:rPr>
  </w:style>
  <w:style w:type="character" w:customStyle="1" w:styleId="af5">
    <w:name w:val="Основной текст Знак"/>
    <w:basedOn w:val="a0"/>
    <w:link w:val="af4"/>
    <w:rsid w:val="0033714B"/>
    <w:rPr>
      <w:rFonts w:ascii="Helvetica Neue" w:eastAsia="Arial Unicode MS" w:hAnsi="Helvetica Neue" w:cs="Arial Unicode MS"/>
      <w:color w:val="000000"/>
      <w:sz w:val="22"/>
      <w:szCs w:val="22"/>
      <w:bdr w:val="nil"/>
    </w:rPr>
  </w:style>
  <w:style w:type="character" w:styleId="af6">
    <w:name w:val="page number"/>
    <w:basedOn w:val="a0"/>
    <w:uiPriority w:val="99"/>
    <w:semiHidden/>
    <w:unhideWhenUsed/>
    <w:rsid w:val="00CF1B30"/>
  </w:style>
  <w:style w:type="character" w:customStyle="1" w:styleId="21">
    <w:name w:val="Неразрешенное упоминание2"/>
    <w:basedOn w:val="a0"/>
    <w:uiPriority w:val="99"/>
    <w:semiHidden/>
    <w:unhideWhenUsed/>
    <w:rsid w:val="00731E24"/>
    <w:rPr>
      <w:color w:val="605E5C"/>
      <w:shd w:val="clear" w:color="auto" w:fill="E1DFDD"/>
    </w:rPr>
  </w:style>
  <w:style w:type="numbering" w:customStyle="1" w:styleId="1">
    <w:name w:val="Текущий список1"/>
    <w:uiPriority w:val="99"/>
    <w:rsid w:val="00743151"/>
    <w:pPr>
      <w:numPr>
        <w:numId w:val="61"/>
      </w:numPr>
    </w:pPr>
  </w:style>
  <w:style w:type="character" w:customStyle="1" w:styleId="30">
    <w:name w:val="Заголовок 3 Знак"/>
    <w:basedOn w:val="a0"/>
    <w:link w:val="3"/>
    <w:uiPriority w:val="9"/>
    <w:rsid w:val="002058CC"/>
    <w:rPr>
      <w:rFonts w:ascii="Times New Roman" w:eastAsia="Times New Roman" w:hAnsi="Times New Roman" w:cs="Times New Roman"/>
      <w:b/>
      <w:bCs/>
      <w:sz w:val="27"/>
      <w:szCs w:val="27"/>
      <w:lang w:val="ru-KZ"/>
    </w:rPr>
  </w:style>
  <w:style w:type="character" w:styleId="af7">
    <w:name w:val="Unresolved Mention"/>
    <w:basedOn w:val="a0"/>
    <w:uiPriority w:val="99"/>
    <w:semiHidden/>
    <w:unhideWhenUsed/>
    <w:rsid w:val="00904397"/>
    <w:rPr>
      <w:color w:val="605E5C"/>
      <w:shd w:val="clear" w:color="auto" w:fill="E1DFDD"/>
    </w:rPr>
  </w:style>
  <w:style w:type="numbering" w:customStyle="1" w:styleId="2">
    <w:name w:val="Текущий список2"/>
    <w:uiPriority w:val="99"/>
    <w:rsid w:val="002A726D"/>
    <w:pPr>
      <w:numPr>
        <w:numId w:val="64"/>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289311">
      <w:bodyDiv w:val="1"/>
      <w:marLeft w:val="0"/>
      <w:marRight w:val="0"/>
      <w:marTop w:val="0"/>
      <w:marBottom w:val="0"/>
      <w:divBdr>
        <w:top w:val="none" w:sz="0" w:space="0" w:color="auto"/>
        <w:left w:val="none" w:sz="0" w:space="0" w:color="auto"/>
        <w:bottom w:val="none" w:sz="0" w:space="0" w:color="auto"/>
        <w:right w:val="none" w:sz="0" w:space="0" w:color="auto"/>
      </w:divBdr>
      <w:divsChild>
        <w:div w:id="1590191301">
          <w:marLeft w:val="640"/>
          <w:marRight w:val="0"/>
          <w:marTop w:val="0"/>
          <w:marBottom w:val="0"/>
          <w:divBdr>
            <w:top w:val="none" w:sz="0" w:space="0" w:color="auto"/>
            <w:left w:val="none" w:sz="0" w:space="0" w:color="auto"/>
            <w:bottom w:val="none" w:sz="0" w:space="0" w:color="auto"/>
            <w:right w:val="none" w:sz="0" w:space="0" w:color="auto"/>
          </w:divBdr>
        </w:div>
        <w:div w:id="2146582415">
          <w:marLeft w:val="640"/>
          <w:marRight w:val="0"/>
          <w:marTop w:val="0"/>
          <w:marBottom w:val="0"/>
          <w:divBdr>
            <w:top w:val="none" w:sz="0" w:space="0" w:color="auto"/>
            <w:left w:val="none" w:sz="0" w:space="0" w:color="auto"/>
            <w:bottom w:val="none" w:sz="0" w:space="0" w:color="auto"/>
            <w:right w:val="none" w:sz="0" w:space="0" w:color="auto"/>
          </w:divBdr>
        </w:div>
        <w:div w:id="2104842155">
          <w:marLeft w:val="640"/>
          <w:marRight w:val="0"/>
          <w:marTop w:val="0"/>
          <w:marBottom w:val="0"/>
          <w:divBdr>
            <w:top w:val="none" w:sz="0" w:space="0" w:color="auto"/>
            <w:left w:val="none" w:sz="0" w:space="0" w:color="auto"/>
            <w:bottom w:val="none" w:sz="0" w:space="0" w:color="auto"/>
            <w:right w:val="none" w:sz="0" w:space="0" w:color="auto"/>
          </w:divBdr>
        </w:div>
        <w:div w:id="1774125983">
          <w:marLeft w:val="640"/>
          <w:marRight w:val="0"/>
          <w:marTop w:val="0"/>
          <w:marBottom w:val="0"/>
          <w:divBdr>
            <w:top w:val="none" w:sz="0" w:space="0" w:color="auto"/>
            <w:left w:val="none" w:sz="0" w:space="0" w:color="auto"/>
            <w:bottom w:val="none" w:sz="0" w:space="0" w:color="auto"/>
            <w:right w:val="none" w:sz="0" w:space="0" w:color="auto"/>
          </w:divBdr>
        </w:div>
        <w:div w:id="1937595757">
          <w:marLeft w:val="640"/>
          <w:marRight w:val="0"/>
          <w:marTop w:val="0"/>
          <w:marBottom w:val="0"/>
          <w:divBdr>
            <w:top w:val="none" w:sz="0" w:space="0" w:color="auto"/>
            <w:left w:val="none" w:sz="0" w:space="0" w:color="auto"/>
            <w:bottom w:val="none" w:sz="0" w:space="0" w:color="auto"/>
            <w:right w:val="none" w:sz="0" w:space="0" w:color="auto"/>
          </w:divBdr>
        </w:div>
        <w:div w:id="1371956000">
          <w:marLeft w:val="640"/>
          <w:marRight w:val="0"/>
          <w:marTop w:val="0"/>
          <w:marBottom w:val="0"/>
          <w:divBdr>
            <w:top w:val="none" w:sz="0" w:space="0" w:color="auto"/>
            <w:left w:val="none" w:sz="0" w:space="0" w:color="auto"/>
            <w:bottom w:val="none" w:sz="0" w:space="0" w:color="auto"/>
            <w:right w:val="none" w:sz="0" w:space="0" w:color="auto"/>
          </w:divBdr>
        </w:div>
        <w:div w:id="2050765906">
          <w:marLeft w:val="640"/>
          <w:marRight w:val="0"/>
          <w:marTop w:val="0"/>
          <w:marBottom w:val="0"/>
          <w:divBdr>
            <w:top w:val="none" w:sz="0" w:space="0" w:color="auto"/>
            <w:left w:val="none" w:sz="0" w:space="0" w:color="auto"/>
            <w:bottom w:val="none" w:sz="0" w:space="0" w:color="auto"/>
            <w:right w:val="none" w:sz="0" w:space="0" w:color="auto"/>
          </w:divBdr>
        </w:div>
        <w:div w:id="1418597693">
          <w:marLeft w:val="640"/>
          <w:marRight w:val="0"/>
          <w:marTop w:val="0"/>
          <w:marBottom w:val="0"/>
          <w:divBdr>
            <w:top w:val="none" w:sz="0" w:space="0" w:color="auto"/>
            <w:left w:val="none" w:sz="0" w:space="0" w:color="auto"/>
            <w:bottom w:val="none" w:sz="0" w:space="0" w:color="auto"/>
            <w:right w:val="none" w:sz="0" w:space="0" w:color="auto"/>
          </w:divBdr>
        </w:div>
        <w:div w:id="1457289383">
          <w:marLeft w:val="640"/>
          <w:marRight w:val="0"/>
          <w:marTop w:val="0"/>
          <w:marBottom w:val="0"/>
          <w:divBdr>
            <w:top w:val="none" w:sz="0" w:space="0" w:color="auto"/>
            <w:left w:val="none" w:sz="0" w:space="0" w:color="auto"/>
            <w:bottom w:val="none" w:sz="0" w:space="0" w:color="auto"/>
            <w:right w:val="none" w:sz="0" w:space="0" w:color="auto"/>
          </w:divBdr>
        </w:div>
        <w:div w:id="1039428895">
          <w:marLeft w:val="640"/>
          <w:marRight w:val="0"/>
          <w:marTop w:val="0"/>
          <w:marBottom w:val="0"/>
          <w:divBdr>
            <w:top w:val="none" w:sz="0" w:space="0" w:color="auto"/>
            <w:left w:val="none" w:sz="0" w:space="0" w:color="auto"/>
            <w:bottom w:val="none" w:sz="0" w:space="0" w:color="auto"/>
            <w:right w:val="none" w:sz="0" w:space="0" w:color="auto"/>
          </w:divBdr>
        </w:div>
        <w:div w:id="1842701580">
          <w:marLeft w:val="640"/>
          <w:marRight w:val="0"/>
          <w:marTop w:val="0"/>
          <w:marBottom w:val="0"/>
          <w:divBdr>
            <w:top w:val="none" w:sz="0" w:space="0" w:color="auto"/>
            <w:left w:val="none" w:sz="0" w:space="0" w:color="auto"/>
            <w:bottom w:val="none" w:sz="0" w:space="0" w:color="auto"/>
            <w:right w:val="none" w:sz="0" w:space="0" w:color="auto"/>
          </w:divBdr>
        </w:div>
        <w:div w:id="378894088">
          <w:marLeft w:val="640"/>
          <w:marRight w:val="0"/>
          <w:marTop w:val="0"/>
          <w:marBottom w:val="0"/>
          <w:divBdr>
            <w:top w:val="none" w:sz="0" w:space="0" w:color="auto"/>
            <w:left w:val="none" w:sz="0" w:space="0" w:color="auto"/>
            <w:bottom w:val="none" w:sz="0" w:space="0" w:color="auto"/>
            <w:right w:val="none" w:sz="0" w:space="0" w:color="auto"/>
          </w:divBdr>
        </w:div>
        <w:div w:id="591356760">
          <w:marLeft w:val="640"/>
          <w:marRight w:val="0"/>
          <w:marTop w:val="0"/>
          <w:marBottom w:val="0"/>
          <w:divBdr>
            <w:top w:val="none" w:sz="0" w:space="0" w:color="auto"/>
            <w:left w:val="none" w:sz="0" w:space="0" w:color="auto"/>
            <w:bottom w:val="none" w:sz="0" w:space="0" w:color="auto"/>
            <w:right w:val="none" w:sz="0" w:space="0" w:color="auto"/>
          </w:divBdr>
        </w:div>
        <w:div w:id="1562330175">
          <w:marLeft w:val="640"/>
          <w:marRight w:val="0"/>
          <w:marTop w:val="0"/>
          <w:marBottom w:val="0"/>
          <w:divBdr>
            <w:top w:val="none" w:sz="0" w:space="0" w:color="auto"/>
            <w:left w:val="none" w:sz="0" w:space="0" w:color="auto"/>
            <w:bottom w:val="none" w:sz="0" w:space="0" w:color="auto"/>
            <w:right w:val="none" w:sz="0" w:space="0" w:color="auto"/>
          </w:divBdr>
        </w:div>
        <w:div w:id="835149106">
          <w:marLeft w:val="640"/>
          <w:marRight w:val="0"/>
          <w:marTop w:val="0"/>
          <w:marBottom w:val="0"/>
          <w:divBdr>
            <w:top w:val="none" w:sz="0" w:space="0" w:color="auto"/>
            <w:left w:val="none" w:sz="0" w:space="0" w:color="auto"/>
            <w:bottom w:val="none" w:sz="0" w:space="0" w:color="auto"/>
            <w:right w:val="none" w:sz="0" w:space="0" w:color="auto"/>
          </w:divBdr>
        </w:div>
        <w:div w:id="1746105912">
          <w:marLeft w:val="640"/>
          <w:marRight w:val="0"/>
          <w:marTop w:val="0"/>
          <w:marBottom w:val="0"/>
          <w:divBdr>
            <w:top w:val="none" w:sz="0" w:space="0" w:color="auto"/>
            <w:left w:val="none" w:sz="0" w:space="0" w:color="auto"/>
            <w:bottom w:val="none" w:sz="0" w:space="0" w:color="auto"/>
            <w:right w:val="none" w:sz="0" w:space="0" w:color="auto"/>
          </w:divBdr>
        </w:div>
        <w:div w:id="1646281224">
          <w:marLeft w:val="640"/>
          <w:marRight w:val="0"/>
          <w:marTop w:val="0"/>
          <w:marBottom w:val="0"/>
          <w:divBdr>
            <w:top w:val="none" w:sz="0" w:space="0" w:color="auto"/>
            <w:left w:val="none" w:sz="0" w:space="0" w:color="auto"/>
            <w:bottom w:val="none" w:sz="0" w:space="0" w:color="auto"/>
            <w:right w:val="none" w:sz="0" w:space="0" w:color="auto"/>
          </w:divBdr>
        </w:div>
        <w:div w:id="1443456556">
          <w:marLeft w:val="640"/>
          <w:marRight w:val="0"/>
          <w:marTop w:val="0"/>
          <w:marBottom w:val="0"/>
          <w:divBdr>
            <w:top w:val="none" w:sz="0" w:space="0" w:color="auto"/>
            <w:left w:val="none" w:sz="0" w:space="0" w:color="auto"/>
            <w:bottom w:val="none" w:sz="0" w:space="0" w:color="auto"/>
            <w:right w:val="none" w:sz="0" w:space="0" w:color="auto"/>
          </w:divBdr>
        </w:div>
        <w:div w:id="1360006088">
          <w:marLeft w:val="640"/>
          <w:marRight w:val="0"/>
          <w:marTop w:val="0"/>
          <w:marBottom w:val="0"/>
          <w:divBdr>
            <w:top w:val="none" w:sz="0" w:space="0" w:color="auto"/>
            <w:left w:val="none" w:sz="0" w:space="0" w:color="auto"/>
            <w:bottom w:val="none" w:sz="0" w:space="0" w:color="auto"/>
            <w:right w:val="none" w:sz="0" w:space="0" w:color="auto"/>
          </w:divBdr>
        </w:div>
        <w:div w:id="238565518">
          <w:marLeft w:val="640"/>
          <w:marRight w:val="0"/>
          <w:marTop w:val="0"/>
          <w:marBottom w:val="0"/>
          <w:divBdr>
            <w:top w:val="none" w:sz="0" w:space="0" w:color="auto"/>
            <w:left w:val="none" w:sz="0" w:space="0" w:color="auto"/>
            <w:bottom w:val="none" w:sz="0" w:space="0" w:color="auto"/>
            <w:right w:val="none" w:sz="0" w:space="0" w:color="auto"/>
          </w:divBdr>
        </w:div>
        <w:div w:id="1192643017">
          <w:marLeft w:val="640"/>
          <w:marRight w:val="0"/>
          <w:marTop w:val="0"/>
          <w:marBottom w:val="0"/>
          <w:divBdr>
            <w:top w:val="none" w:sz="0" w:space="0" w:color="auto"/>
            <w:left w:val="none" w:sz="0" w:space="0" w:color="auto"/>
            <w:bottom w:val="none" w:sz="0" w:space="0" w:color="auto"/>
            <w:right w:val="none" w:sz="0" w:space="0" w:color="auto"/>
          </w:divBdr>
        </w:div>
        <w:div w:id="847477971">
          <w:marLeft w:val="640"/>
          <w:marRight w:val="0"/>
          <w:marTop w:val="0"/>
          <w:marBottom w:val="0"/>
          <w:divBdr>
            <w:top w:val="none" w:sz="0" w:space="0" w:color="auto"/>
            <w:left w:val="none" w:sz="0" w:space="0" w:color="auto"/>
            <w:bottom w:val="none" w:sz="0" w:space="0" w:color="auto"/>
            <w:right w:val="none" w:sz="0" w:space="0" w:color="auto"/>
          </w:divBdr>
        </w:div>
        <w:div w:id="1371952694">
          <w:marLeft w:val="640"/>
          <w:marRight w:val="0"/>
          <w:marTop w:val="0"/>
          <w:marBottom w:val="0"/>
          <w:divBdr>
            <w:top w:val="none" w:sz="0" w:space="0" w:color="auto"/>
            <w:left w:val="none" w:sz="0" w:space="0" w:color="auto"/>
            <w:bottom w:val="none" w:sz="0" w:space="0" w:color="auto"/>
            <w:right w:val="none" w:sz="0" w:space="0" w:color="auto"/>
          </w:divBdr>
        </w:div>
        <w:div w:id="1968924073">
          <w:marLeft w:val="640"/>
          <w:marRight w:val="0"/>
          <w:marTop w:val="0"/>
          <w:marBottom w:val="0"/>
          <w:divBdr>
            <w:top w:val="none" w:sz="0" w:space="0" w:color="auto"/>
            <w:left w:val="none" w:sz="0" w:space="0" w:color="auto"/>
            <w:bottom w:val="none" w:sz="0" w:space="0" w:color="auto"/>
            <w:right w:val="none" w:sz="0" w:space="0" w:color="auto"/>
          </w:divBdr>
        </w:div>
        <w:div w:id="404686219">
          <w:marLeft w:val="640"/>
          <w:marRight w:val="0"/>
          <w:marTop w:val="0"/>
          <w:marBottom w:val="0"/>
          <w:divBdr>
            <w:top w:val="none" w:sz="0" w:space="0" w:color="auto"/>
            <w:left w:val="none" w:sz="0" w:space="0" w:color="auto"/>
            <w:bottom w:val="none" w:sz="0" w:space="0" w:color="auto"/>
            <w:right w:val="none" w:sz="0" w:space="0" w:color="auto"/>
          </w:divBdr>
        </w:div>
        <w:div w:id="1088577672">
          <w:marLeft w:val="640"/>
          <w:marRight w:val="0"/>
          <w:marTop w:val="0"/>
          <w:marBottom w:val="0"/>
          <w:divBdr>
            <w:top w:val="none" w:sz="0" w:space="0" w:color="auto"/>
            <w:left w:val="none" w:sz="0" w:space="0" w:color="auto"/>
            <w:bottom w:val="none" w:sz="0" w:space="0" w:color="auto"/>
            <w:right w:val="none" w:sz="0" w:space="0" w:color="auto"/>
          </w:divBdr>
        </w:div>
        <w:div w:id="1490364990">
          <w:marLeft w:val="640"/>
          <w:marRight w:val="0"/>
          <w:marTop w:val="0"/>
          <w:marBottom w:val="0"/>
          <w:divBdr>
            <w:top w:val="none" w:sz="0" w:space="0" w:color="auto"/>
            <w:left w:val="none" w:sz="0" w:space="0" w:color="auto"/>
            <w:bottom w:val="none" w:sz="0" w:space="0" w:color="auto"/>
            <w:right w:val="none" w:sz="0" w:space="0" w:color="auto"/>
          </w:divBdr>
        </w:div>
        <w:div w:id="416438843">
          <w:marLeft w:val="640"/>
          <w:marRight w:val="0"/>
          <w:marTop w:val="0"/>
          <w:marBottom w:val="0"/>
          <w:divBdr>
            <w:top w:val="none" w:sz="0" w:space="0" w:color="auto"/>
            <w:left w:val="none" w:sz="0" w:space="0" w:color="auto"/>
            <w:bottom w:val="none" w:sz="0" w:space="0" w:color="auto"/>
            <w:right w:val="none" w:sz="0" w:space="0" w:color="auto"/>
          </w:divBdr>
        </w:div>
        <w:div w:id="629629394">
          <w:marLeft w:val="640"/>
          <w:marRight w:val="0"/>
          <w:marTop w:val="0"/>
          <w:marBottom w:val="0"/>
          <w:divBdr>
            <w:top w:val="none" w:sz="0" w:space="0" w:color="auto"/>
            <w:left w:val="none" w:sz="0" w:space="0" w:color="auto"/>
            <w:bottom w:val="none" w:sz="0" w:space="0" w:color="auto"/>
            <w:right w:val="none" w:sz="0" w:space="0" w:color="auto"/>
          </w:divBdr>
        </w:div>
        <w:div w:id="1553539522">
          <w:marLeft w:val="640"/>
          <w:marRight w:val="0"/>
          <w:marTop w:val="0"/>
          <w:marBottom w:val="0"/>
          <w:divBdr>
            <w:top w:val="none" w:sz="0" w:space="0" w:color="auto"/>
            <w:left w:val="none" w:sz="0" w:space="0" w:color="auto"/>
            <w:bottom w:val="none" w:sz="0" w:space="0" w:color="auto"/>
            <w:right w:val="none" w:sz="0" w:space="0" w:color="auto"/>
          </w:divBdr>
        </w:div>
        <w:div w:id="655114319">
          <w:marLeft w:val="640"/>
          <w:marRight w:val="0"/>
          <w:marTop w:val="0"/>
          <w:marBottom w:val="0"/>
          <w:divBdr>
            <w:top w:val="none" w:sz="0" w:space="0" w:color="auto"/>
            <w:left w:val="none" w:sz="0" w:space="0" w:color="auto"/>
            <w:bottom w:val="none" w:sz="0" w:space="0" w:color="auto"/>
            <w:right w:val="none" w:sz="0" w:space="0" w:color="auto"/>
          </w:divBdr>
        </w:div>
        <w:div w:id="615674851">
          <w:marLeft w:val="640"/>
          <w:marRight w:val="0"/>
          <w:marTop w:val="0"/>
          <w:marBottom w:val="0"/>
          <w:divBdr>
            <w:top w:val="none" w:sz="0" w:space="0" w:color="auto"/>
            <w:left w:val="none" w:sz="0" w:space="0" w:color="auto"/>
            <w:bottom w:val="none" w:sz="0" w:space="0" w:color="auto"/>
            <w:right w:val="none" w:sz="0" w:space="0" w:color="auto"/>
          </w:divBdr>
        </w:div>
        <w:div w:id="88353772">
          <w:marLeft w:val="640"/>
          <w:marRight w:val="0"/>
          <w:marTop w:val="0"/>
          <w:marBottom w:val="0"/>
          <w:divBdr>
            <w:top w:val="none" w:sz="0" w:space="0" w:color="auto"/>
            <w:left w:val="none" w:sz="0" w:space="0" w:color="auto"/>
            <w:bottom w:val="none" w:sz="0" w:space="0" w:color="auto"/>
            <w:right w:val="none" w:sz="0" w:space="0" w:color="auto"/>
          </w:divBdr>
        </w:div>
        <w:div w:id="170993030">
          <w:marLeft w:val="640"/>
          <w:marRight w:val="0"/>
          <w:marTop w:val="0"/>
          <w:marBottom w:val="0"/>
          <w:divBdr>
            <w:top w:val="none" w:sz="0" w:space="0" w:color="auto"/>
            <w:left w:val="none" w:sz="0" w:space="0" w:color="auto"/>
            <w:bottom w:val="none" w:sz="0" w:space="0" w:color="auto"/>
            <w:right w:val="none" w:sz="0" w:space="0" w:color="auto"/>
          </w:divBdr>
        </w:div>
        <w:div w:id="678774545">
          <w:marLeft w:val="640"/>
          <w:marRight w:val="0"/>
          <w:marTop w:val="0"/>
          <w:marBottom w:val="0"/>
          <w:divBdr>
            <w:top w:val="none" w:sz="0" w:space="0" w:color="auto"/>
            <w:left w:val="none" w:sz="0" w:space="0" w:color="auto"/>
            <w:bottom w:val="none" w:sz="0" w:space="0" w:color="auto"/>
            <w:right w:val="none" w:sz="0" w:space="0" w:color="auto"/>
          </w:divBdr>
        </w:div>
        <w:div w:id="1904366002">
          <w:marLeft w:val="640"/>
          <w:marRight w:val="0"/>
          <w:marTop w:val="0"/>
          <w:marBottom w:val="0"/>
          <w:divBdr>
            <w:top w:val="none" w:sz="0" w:space="0" w:color="auto"/>
            <w:left w:val="none" w:sz="0" w:space="0" w:color="auto"/>
            <w:bottom w:val="none" w:sz="0" w:space="0" w:color="auto"/>
            <w:right w:val="none" w:sz="0" w:space="0" w:color="auto"/>
          </w:divBdr>
        </w:div>
        <w:div w:id="1194926537">
          <w:marLeft w:val="640"/>
          <w:marRight w:val="0"/>
          <w:marTop w:val="0"/>
          <w:marBottom w:val="0"/>
          <w:divBdr>
            <w:top w:val="none" w:sz="0" w:space="0" w:color="auto"/>
            <w:left w:val="none" w:sz="0" w:space="0" w:color="auto"/>
            <w:bottom w:val="none" w:sz="0" w:space="0" w:color="auto"/>
            <w:right w:val="none" w:sz="0" w:space="0" w:color="auto"/>
          </w:divBdr>
        </w:div>
        <w:div w:id="693074145">
          <w:marLeft w:val="640"/>
          <w:marRight w:val="0"/>
          <w:marTop w:val="0"/>
          <w:marBottom w:val="0"/>
          <w:divBdr>
            <w:top w:val="none" w:sz="0" w:space="0" w:color="auto"/>
            <w:left w:val="none" w:sz="0" w:space="0" w:color="auto"/>
            <w:bottom w:val="none" w:sz="0" w:space="0" w:color="auto"/>
            <w:right w:val="none" w:sz="0" w:space="0" w:color="auto"/>
          </w:divBdr>
        </w:div>
        <w:div w:id="2119056166">
          <w:marLeft w:val="640"/>
          <w:marRight w:val="0"/>
          <w:marTop w:val="0"/>
          <w:marBottom w:val="0"/>
          <w:divBdr>
            <w:top w:val="none" w:sz="0" w:space="0" w:color="auto"/>
            <w:left w:val="none" w:sz="0" w:space="0" w:color="auto"/>
            <w:bottom w:val="none" w:sz="0" w:space="0" w:color="auto"/>
            <w:right w:val="none" w:sz="0" w:space="0" w:color="auto"/>
          </w:divBdr>
        </w:div>
        <w:div w:id="1108232625">
          <w:marLeft w:val="640"/>
          <w:marRight w:val="0"/>
          <w:marTop w:val="0"/>
          <w:marBottom w:val="0"/>
          <w:divBdr>
            <w:top w:val="none" w:sz="0" w:space="0" w:color="auto"/>
            <w:left w:val="none" w:sz="0" w:space="0" w:color="auto"/>
            <w:bottom w:val="none" w:sz="0" w:space="0" w:color="auto"/>
            <w:right w:val="none" w:sz="0" w:space="0" w:color="auto"/>
          </w:divBdr>
        </w:div>
        <w:div w:id="462313987">
          <w:marLeft w:val="640"/>
          <w:marRight w:val="0"/>
          <w:marTop w:val="0"/>
          <w:marBottom w:val="0"/>
          <w:divBdr>
            <w:top w:val="none" w:sz="0" w:space="0" w:color="auto"/>
            <w:left w:val="none" w:sz="0" w:space="0" w:color="auto"/>
            <w:bottom w:val="none" w:sz="0" w:space="0" w:color="auto"/>
            <w:right w:val="none" w:sz="0" w:space="0" w:color="auto"/>
          </w:divBdr>
        </w:div>
        <w:div w:id="1524827930">
          <w:marLeft w:val="640"/>
          <w:marRight w:val="0"/>
          <w:marTop w:val="0"/>
          <w:marBottom w:val="0"/>
          <w:divBdr>
            <w:top w:val="none" w:sz="0" w:space="0" w:color="auto"/>
            <w:left w:val="none" w:sz="0" w:space="0" w:color="auto"/>
            <w:bottom w:val="none" w:sz="0" w:space="0" w:color="auto"/>
            <w:right w:val="none" w:sz="0" w:space="0" w:color="auto"/>
          </w:divBdr>
        </w:div>
        <w:div w:id="1897620150">
          <w:marLeft w:val="640"/>
          <w:marRight w:val="0"/>
          <w:marTop w:val="0"/>
          <w:marBottom w:val="0"/>
          <w:divBdr>
            <w:top w:val="none" w:sz="0" w:space="0" w:color="auto"/>
            <w:left w:val="none" w:sz="0" w:space="0" w:color="auto"/>
            <w:bottom w:val="none" w:sz="0" w:space="0" w:color="auto"/>
            <w:right w:val="none" w:sz="0" w:space="0" w:color="auto"/>
          </w:divBdr>
        </w:div>
        <w:div w:id="2117403332">
          <w:marLeft w:val="640"/>
          <w:marRight w:val="0"/>
          <w:marTop w:val="0"/>
          <w:marBottom w:val="0"/>
          <w:divBdr>
            <w:top w:val="none" w:sz="0" w:space="0" w:color="auto"/>
            <w:left w:val="none" w:sz="0" w:space="0" w:color="auto"/>
            <w:bottom w:val="none" w:sz="0" w:space="0" w:color="auto"/>
            <w:right w:val="none" w:sz="0" w:space="0" w:color="auto"/>
          </w:divBdr>
        </w:div>
        <w:div w:id="302778271">
          <w:marLeft w:val="640"/>
          <w:marRight w:val="0"/>
          <w:marTop w:val="0"/>
          <w:marBottom w:val="0"/>
          <w:divBdr>
            <w:top w:val="none" w:sz="0" w:space="0" w:color="auto"/>
            <w:left w:val="none" w:sz="0" w:space="0" w:color="auto"/>
            <w:bottom w:val="none" w:sz="0" w:space="0" w:color="auto"/>
            <w:right w:val="none" w:sz="0" w:space="0" w:color="auto"/>
          </w:divBdr>
        </w:div>
        <w:div w:id="1660427358">
          <w:marLeft w:val="640"/>
          <w:marRight w:val="0"/>
          <w:marTop w:val="0"/>
          <w:marBottom w:val="0"/>
          <w:divBdr>
            <w:top w:val="none" w:sz="0" w:space="0" w:color="auto"/>
            <w:left w:val="none" w:sz="0" w:space="0" w:color="auto"/>
            <w:bottom w:val="none" w:sz="0" w:space="0" w:color="auto"/>
            <w:right w:val="none" w:sz="0" w:space="0" w:color="auto"/>
          </w:divBdr>
        </w:div>
        <w:div w:id="1630479043">
          <w:marLeft w:val="640"/>
          <w:marRight w:val="0"/>
          <w:marTop w:val="0"/>
          <w:marBottom w:val="0"/>
          <w:divBdr>
            <w:top w:val="none" w:sz="0" w:space="0" w:color="auto"/>
            <w:left w:val="none" w:sz="0" w:space="0" w:color="auto"/>
            <w:bottom w:val="none" w:sz="0" w:space="0" w:color="auto"/>
            <w:right w:val="none" w:sz="0" w:space="0" w:color="auto"/>
          </w:divBdr>
        </w:div>
        <w:div w:id="518662389">
          <w:marLeft w:val="640"/>
          <w:marRight w:val="0"/>
          <w:marTop w:val="0"/>
          <w:marBottom w:val="0"/>
          <w:divBdr>
            <w:top w:val="none" w:sz="0" w:space="0" w:color="auto"/>
            <w:left w:val="none" w:sz="0" w:space="0" w:color="auto"/>
            <w:bottom w:val="none" w:sz="0" w:space="0" w:color="auto"/>
            <w:right w:val="none" w:sz="0" w:space="0" w:color="auto"/>
          </w:divBdr>
        </w:div>
        <w:div w:id="1622607207">
          <w:marLeft w:val="640"/>
          <w:marRight w:val="0"/>
          <w:marTop w:val="0"/>
          <w:marBottom w:val="0"/>
          <w:divBdr>
            <w:top w:val="none" w:sz="0" w:space="0" w:color="auto"/>
            <w:left w:val="none" w:sz="0" w:space="0" w:color="auto"/>
            <w:bottom w:val="none" w:sz="0" w:space="0" w:color="auto"/>
            <w:right w:val="none" w:sz="0" w:space="0" w:color="auto"/>
          </w:divBdr>
        </w:div>
        <w:div w:id="1098214049">
          <w:marLeft w:val="640"/>
          <w:marRight w:val="0"/>
          <w:marTop w:val="0"/>
          <w:marBottom w:val="0"/>
          <w:divBdr>
            <w:top w:val="none" w:sz="0" w:space="0" w:color="auto"/>
            <w:left w:val="none" w:sz="0" w:space="0" w:color="auto"/>
            <w:bottom w:val="none" w:sz="0" w:space="0" w:color="auto"/>
            <w:right w:val="none" w:sz="0" w:space="0" w:color="auto"/>
          </w:divBdr>
        </w:div>
        <w:div w:id="1513570267">
          <w:marLeft w:val="640"/>
          <w:marRight w:val="0"/>
          <w:marTop w:val="0"/>
          <w:marBottom w:val="0"/>
          <w:divBdr>
            <w:top w:val="none" w:sz="0" w:space="0" w:color="auto"/>
            <w:left w:val="none" w:sz="0" w:space="0" w:color="auto"/>
            <w:bottom w:val="none" w:sz="0" w:space="0" w:color="auto"/>
            <w:right w:val="none" w:sz="0" w:space="0" w:color="auto"/>
          </w:divBdr>
        </w:div>
        <w:div w:id="1386834913">
          <w:marLeft w:val="640"/>
          <w:marRight w:val="0"/>
          <w:marTop w:val="0"/>
          <w:marBottom w:val="0"/>
          <w:divBdr>
            <w:top w:val="none" w:sz="0" w:space="0" w:color="auto"/>
            <w:left w:val="none" w:sz="0" w:space="0" w:color="auto"/>
            <w:bottom w:val="none" w:sz="0" w:space="0" w:color="auto"/>
            <w:right w:val="none" w:sz="0" w:space="0" w:color="auto"/>
          </w:divBdr>
        </w:div>
        <w:div w:id="1106537813">
          <w:marLeft w:val="640"/>
          <w:marRight w:val="0"/>
          <w:marTop w:val="0"/>
          <w:marBottom w:val="0"/>
          <w:divBdr>
            <w:top w:val="none" w:sz="0" w:space="0" w:color="auto"/>
            <w:left w:val="none" w:sz="0" w:space="0" w:color="auto"/>
            <w:bottom w:val="none" w:sz="0" w:space="0" w:color="auto"/>
            <w:right w:val="none" w:sz="0" w:space="0" w:color="auto"/>
          </w:divBdr>
        </w:div>
        <w:div w:id="178782679">
          <w:marLeft w:val="640"/>
          <w:marRight w:val="0"/>
          <w:marTop w:val="0"/>
          <w:marBottom w:val="0"/>
          <w:divBdr>
            <w:top w:val="none" w:sz="0" w:space="0" w:color="auto"/>
            <w:left w:val="none" w:sz="0" w:space="0" w:color="auto"/>
            <w:bottom w:val="none" w:sz="0" w:space="0" w:color="auto"/>
            <w:right w:val="none" w:sz="0" w:space="0" w:color="auto"/>
          </w:divBdr>
        </w:div>
        <w:div w:id="655888223">
          <w:marLeft w:val="640"/>
          <w:marRight w:val="0"/>
          <w:marTop w:val="0"/>
          <w:marBottom w:val="0"/>
          <w:divBdr>
            <w:top w:val="none" w:sz="0" w:space="0" w:color="auto"/>
            <w:left w:val="none" w:sz="0" w:space="0" w:color="auto"/>
            <w:bottom w:val="none" w:sz="0" w:space="0" w:color="auto"/>
            <w:right w:val="none" w:sz="0" w:space="0" w:color="auto"/>
          </w:divBdr>
        </w:div>
        <w:div w:id="1321929218">
          <w:marLeft w:val="640"/>
          <w:marRight w:val="0"/>
          <w:marTop w:val="0"/>
          <w:marBottom w:val="0"/>
          <w:divBdr>
            <w:top w:val="none" w:sz="0" w:space="0" w:color="auto"/>
            <w:left w:val="none" w:sz="0" w:space="0" w:color="auto"/>
            <w:bottom w:val="none" w:sz="0" w:space="0" w:color="auto"/>
            <w:right w:val="none" w:sz="0" w:space="0" w:color="auto"/>
          </w:divBdr>
        </w:div>
        <w:div w:id="212885035">
          <w:marLeft w:val="640"/>
          <w:marRight w:val="0"/>
          <w:marTop w:val="0"/>
          <w:marBottom w:val="0"/>
          <w:divBdr>
            <w:top w:val="none" w:sz="0" w:space="0" w:color="auto"/>
            <w:left w:val="none" w:sz="0" w:space="0" w:color="auto"/>
            <w:bottom w:val="none" w:sz="0" w:space="0" w:color="auto"/>
            <w:right w:val="none" w:sz="0" w:space="0" w:color="auto"/>
          </w:divBdr>
        </w:div>
        <w:div w:id="800802512">
          <w:marLeft w:val="640"/>
          <w:marRight w:val="0"/>
          <w:marTop w:val="0"/>
          <w:marBottom w:val="0"/>
          <w:divBdr>
            <w:top w:val="none" w:sz="0" w:space="0" w:color="auto"/>
            <w:left w:val="none" w:sz="0" w:space="0" w:color="auto"/>
            <w:bottom w:val="none" w:sz="0" w:space="0" w:color="auto"/>
            <w:right w:val="none" w:sz="0" w:space="0" w:color="auto"/>
          </w:divBdr>
        </w:div>
        <w:div w:id="683361484">
          <w:marLeft w:val="640"/>
          <w:marRight w:val="0"/>
          <w:marTop w:val="0"/>
          <w:marBottom w:val="0"/>
          <w:divBdr>
            <w:top w:val="none" w:sz="0" w:space="0" w:color="auto"/>
            <w:left w:val="none" w:sz="0" w:space="0" w:color="auto"/>
            <w:bottom w:val="none" w:sz="0" w:space="0" w:color="auto"/>
            <w:right w:val="none" w:sz="0" w:space="0" w:color="auto"/>
          </w:divBdr>
        </w:div>
        <w:div w:id="1526600737">
          <w:marLeft w:val="640"/>
          <w:marRight w:val="0"/>
          <w:marTop w:val="0"/>
          <w:marBottom w:val="0"/>
          <w:divBdr>
            <w:top w:val="none" w:sz="0" w:space="0" w:color="auto"/>
            <w:left w:val="none" w:sz="0" w:space="0" w:color="auto"/>
            <w:bottom w:val="none" w:sz="0" w:space="0" w:color="auto"/>
            <w:right w:val="none" w:sz="0" w:space="0" w:color="auto"/>
          </w:divBdr>
        </w:div>
        <w:div w:id="872957991">
          <w:marLeft w:val="640"/>
          <w:marRight w:val="0"/>
          <w:marTop w:val="0"/>
          <w:marBottom w:val="0"/>
          <w:divBdr>
            <w:top w:val="none" w:sz="0" w:space="0" w:color="auto"/>
            <w:left w:val="none" w:sz="0" w:space="0" w:color="auto"/>
            <w:bottom w:val="none" w:sz="0" w:space="0" w:color="auto"/>
            <w:right w:val="none" w:sz="0" w:space="0" w:color="auto"/>
          </w:divBdr>
        </w:div>
        <w:div w:id="685405526">
          <w:marLeft w:val="640"/>
          <w:marRight w:val="0"/>
          <w:marTop w:val="0"/>
          <w:marBottom w:val="0"/>
          <w:divBdr>
            <w:top w:val="none" w:sz="0" w:space="0" w:color="auto"/>
            <w:left w:val="none" w:sz="0" w:space="0" w:color="auto"/>
            <w:bottom w:val="none" w:sz="0" w:space="0" w:color="auto"/>
            <w:right w:val="none" w:sz="0" w:space="0" w:color="auto"/>
          </w:divBdr>
        </w:div>
        <w:div w:id="233010957">
          <w:marLeft w:val="640"/>
          <w:marRight w:val="0"/>
          <w:marTop w:val="0"/>
          <w:marBottom w:val="0"/>
          <w:divBdr>
            <w:top w:val="none" w:sz="0" w:space="0" w:color="auto"/>
            <w:left w:val="none" w:sz="0" w:space="0" w:color="auto"/>
            <w:bottom w:val="none" w:sz="0" w:space="0" w:color="auto"/>
            <w:right w:val="none" w:sz="0" w:space="0" w:color="auto"/>
          </w:divBdr>
        </w:div>
        <w:div w:id="1813479377">
          <w:marLeft w:val="640"/>
          <w:marRight w:val="0"/>
          <w:marTop w:val="0"/>
          <w:marBottom w:val="0"/>
          <w:divBdr>
            <w:top w:val="none" w:sz="0" w:space="0" w:color="auto"/>
            <w:left w:val="none" w:sz="0" w:space="0" w:color="auto"/>
            <w:bottom w:val="none" w:sz="0" w:space="0" w:color="auto"/>
            <w:right w:val="none" w:sz="0" w:space="0" w:color="auto"/>
          </w:divBdr>
        </w:div>
        <w:div w:id="632441802">
          <w:marLeft w:val="640"/>
          <w:marRight w:val="0"/>
          <w:marTop w:val="0"/>
          <w:marBottom w:val="0"/>
          <w:divBdr>
            <w:top w:val="none" w:sz="0" w:space="0" w:color="auto"/>
            <w:left w:val="none" w:sz="0" w:space="0" w:color="auto"/>
            <w:bottom w:val="none" w:sz="0" w:space="0" w:color="auto"/>
            <w:right w:val="none" w:sz="0" w:space="0" w:color="auto"/>
          </w:divBdr>
        </w:div>
        <w:div w:id="508718211">
          <w:marLeft w:val="640"/>
          <w:marRight w:val="0"/>
          <w:marTop w:val="0"/>
          <w:marBottom w:val="0"/>
          <w:divBdr>
            <w:top w:val="none" w:sz="0" w:space="0" w:color="auto"/>
            <w:left w:val="none" w:sz="0" w:space="0" w:color="auto"/>
            <w:bottom w:val="none" w:sz="0" w:space="0" w:color="auto"/>
            <w:right w:val="none" w:sz="0" w:space="0" w:color="auto"/>
          </w:divBdr>
        </w:div>
        <w:div w:id="1947736686">
          <w:marLeft w:val="640"/>
          <w:marRight w:val="0"/>
          <w:marTop w:val="0"/>
          <w:marBottom w:val="0"/>
          <w:divBdr>
            <w:top w:val="none" w:sz="0" w:space="0" w:color="auto"/>
            <w:left w:val="none" w:sz="0" w:space="0" w:color="auto"/>
            <w:bottom w:val="none" w:sz="0" w:space="0" w:color="auto"/>
            <w:right w:val="none" w:sz="0" w:space="0" w:color="auto"/>
          </w:divBdr>
        </w:div>
        <w:div w:id="1846436445">
          <w:marLeft w:val="640"/>
          <w:marRight w:val="0"/>
          <w:marTop w:val="0"/>
          <w:marBottom w:val="0"/>
          <w:divBdr>
            <w:top w:val="none" w:sz="0" w:space="0" w:color="auto"/>
            <w:left w:val="none" w:sz="0" w:space="0" w:color="auto"/>
            <w:bottom w:val="none" w:sz="0" w:space="0" w:color="auto"/>
            <w:right w:val="none" w:sz="0" w:space="0" w:color="auto"/>
          </w:divBdr>
        </w:div>
        <w:div w:id="892693253">
          <w:marLeft w:val="640"/>
          <w:marRight w:val="0"/>
          <w:marTop w:val="0"/>
          <w:marBottom w:val="0"/>
          <w:divBdr>
            <w:top w:val="none" w:sz="0" w:space="0" w:color="auto"/>
            <w:left w:val="none" w:sz="0" w:space="0" w:color="auto"/>
            <w:bottom w:val="none" w:sz="0" w:space="0" w:color="auto"/>
            <w:right w:val="none" w:sz="0" w:space="0" w:color="auto"/>
          </w:divBdr>
        </w:div>
        <w:div w:id="1375932897">
          <w:marLeft w:val="640"/>
          <w:marRight w:val="0"/>
          <w:marTop w:val="0"/>
          <w:marBottom w:val="0"/>
          <w:divBdr>
            <w:top w:val="none" w:sz="0" w:space="0" w:color="auto"/>
            <w:left w:val="none" w:sz="0" w:space="0" w:color="auto"/>
            <w:bottom w:val="none" w:sz="0" w:space="0" w:color="auto"/>
            <w:right w:val="none" w:sz="0" w:space="0" w:color="auto"/>
          </w:divBdr>
        </w:div>
        <w:div w:id="1750343480">
          <w:marLeft w:val="640"/>
          <w:marRight w:val="0"/>
          <w:marTop w:val="0"/>
          <w:marBottom w:val="0"/>
          <w:divBdr>
            <w:top w:val="none" w:sz="0" w:space="0" w:color="auto"/>
            <w:left w:val="none" w:sz="0" w:space="0" w:color="auto"/>
            <w:bottom w:val="none" w:sz="0" w:space="0" w:color="auto"/>
            <w:right w:val="none" w:sz="0" w:space="0" w:color="auto"/>
          </w:divBdr>
        </w:div>
        <w:div w:id="1192190040">
          <w:marLeft w:val="640"/>
          <w:marRight w:val="0"/>
          <w:marTop w:val="0"/>
          <w:marBottom w:val="0"/>
          <w:divBdr>
            <w:top w:val="none" w:sz="0" w:space="0" w:color="auto"/>
            <w:left w:val="none" w:sz="0" w:space="0" w:color="auto"/>
            <w:bottom w:val="none" w:sz="0" w:space="0" w:color="auto"/>
            <w:right w:val="none" w:sz="0" w:space="0" w:color="auto"/>
          </w:divBdr>
        </w:div>
        <w:div w:id="1205673498">
          <w:marLeft w:val="640"/>
          <w:marRight w:val="0"/>
          <w:marTop w:val="0"/>
          <w:marBottom w:val="0"/>
          <w:divBdr>
            <w:top w:val="none" w:sz="0" w:space="0" w:color="auto"/>
            <w:left w:val="none" w:sz="0" w:space="0" w:color="auto"/>
            <w:bottom w:val="none" w:sz="0" w:space="0" w:color="auto"/>
            <w:right w:val="none" w:sz="0" w:space="0" w:color="auto"/>
          </w:divBdr>
        </w:div>
        <w:div w:id="1770542016">
          <w:marLeft w:val="640"/>
          <w:marRight w:val="0"/>
          <w:marTop w:val="0"/>
          <w:marBottom w:val="0"/>
          <w:divBdr>
            <w:top w:val="none" w:sz="0" w:space="0" w:color="auto"/>
            <w:left w:val="none" w:sz="0" w:space="0" w:color="auto"/>
            <w:bottom w:val="none" w:sz="0" w:space="0" w:color="auto"/>
            <w:right w:val="none" w:sz="0" w:space="0" w:color="auto"/>
          </w:divBdr>
        </w:div>
        <w:div w:id="373315467">
          <w:marLeft w:val="640"/>
          <w:marRight w:val="0"/>
          <w:marTop w:val="0"/>
          <w:marBottom w:val="0"/>
          <w:divBdr>
            <w:top w:val="none" w:sz="0" w:space="0" w:color="auto"/>
            <w:left w:val="none" w:sz="0" w:space="0" w:color="auto"/>
            <w:bottom w:val="none" w:sz="0" w:space="0" w:color="auto"/>
            <w:right w:val="none" w:sz="0" w:space="0" w:color="auto"/>
          </w:divBdr>
        </w:div>
        <w:div w:id="347875904">
          <w:marLeft w:val="640"/>
          <w:marRight w:val="0"/>
          <w:marTop w:val="0"/>
          <w:marBottom w:val="0"/>
          <w:divBdr>
            <w:top w:val="none" w:sz="0" w:space="0" w:color="auto"/>
            <w:left w:val="none" w:sz="0" w:space="0" w:color="auto"/>
            <w:bottom w:val="none" w:sz="0" w:space="0" w:color="auto"/>
            <w:right w:val="none" w:sz="0" w:space="0" w:color="auto"/>
          </w:divBdr>
        </w:div>
        <w:div w:id="1598364146">
          <w:marLeft w:val="640"/>
          <w:marRight w:val="0"/>
          <w:marTop w:val="0"/>
          <w:marBottom w:val="0"/>
          <w:divBdr>
            <w:top w:val="none" w:sz="0" w:space="0" w:color="auto"/>
            <w:left w:val="none" w:sz="0" w:space="0" w:color="auto"/>
            <w:bottom w:val="none" w:sz="0" w:space="0" w:color="auto"/>
            <w:right w:val="none" w:sz="0" w:space="0" w:color="auto"/>
          </w:divBdr>
        </w:div>
        <w:div w:id="2003269209">
          <w:marLeft w:val="640"/>
          <w:marRight w:val="0"/>
          <w:marTop w:val="0"/>
          <w:marBottom w:val="0"/>
          <w:divBdr>
            <w:top w:val="none" w:sz="0" w:space="0" w:color="auto"/>
            <w:left w:val="none" w:sz="0" w:space="0" w:color="auto"/>
            <w:bottom w:val="none" w:sz="0" w:space="0" w:color="auto"/>
            <w:right w:val="none" w:sz="0" w:space="0" w:color="auto"/>
          </w:divBdr>
        </w:div>
        <w:div w:id="1758360905">
          <w:marLeft w:val="640"/>
          <w:marRight w:val="0"/>
          <w:marTop w:val="0"/>
          <w:marBottom w:val="0"/>
          <w:divBdr>
            <w:top w:val="none" w:sz="0" w:space="0" w:color="auto"/>
            <w:left w:val="none" w:sz="0" w:space="0" w:color="auto"/>
            <w:bottom w:val="none" w:sz="0" w:space="0" w:color="auto"/>
            <w:right w:val="none" w:sz="0" w:space="0" w:color="auto"/>
          </w:divBdr>
        </w:div>
        <w:div w:id="386686718">
          <w:marLeft w:val="640"/>
          <w:marRight w:val="0"/>
          <w:marTop w:val="0"/>
          <w:marBottom w:val="0"/>
          <w:divBdr>
            <w:top w:val="none" w:sz="0" w:space="0" w:color="auto"/>
            <w:left w:val="none" w:sz="0" w:space="0" w:color="auto"/>
            <w:bottom w:val="none" w:sz="0" w:space="0" w:color="auto"/>
            <w:right w:val="none" w:sz="0" w:space="0" w:color="auto"/>
          </w:divBdr>
        </w:div>
        <w:div w:id="1417439328">
          <w:marLeft w:val="640"/>
          <w:marRight w:val="0"/>
          <w:marTop w:val="0"/>
          <w:marBottom w:val="0"/>
          <w:divBdr>
            <w:top w:val="none" w:sz="0" w:space="0" w:color="auto"/>
            <w:left w:val="none" w:sz="0" w:space="0" w:color="auto"/>
            <w:bottom w:val="none" w:sz="0" w:space="0" w:color="auto"/>
            <w:right w:val="none" w:sz="0" w:space="0" w:color="auto"/>
          </w:divBdr>
        </w:div>
        <w:div w:id="1530682851">
          <w:marLeft w:val="640"/>
          <w:marRight w:val="0"/>
          <w:marTop w:val="0"/>
          <w:marBottom w:val="0"/>
          <w:divBdr>
            <w:top w:val="none" w:sz="0" w:space="0" w:color="auto"/>
            <w:left w:val="none" w:sz="0" w:space="0" w:color="auto"/>
            <w:bottom w:val="none" w:sz="0" w:space="0" w:color="auto"/>
            <w:right w:val="none" w:sz="0" w:space="0" w:color="auto"/>
          </w:divBdr>
        </w:div>
        <w:div w:id="1915699304">
          <w:marLeft w:val="640"/>
          <w:marRight w:val="0"/>
          <w:marTop w:val="0"/>
          <w:marBottom w:val="0"/>
          <w:divBdr>
            <w:top w:val="none" w:sz="0" w:space="0" w:color="auto"/>
            <w:left w:val="none" w:sz="0" w:space="0" w:color="auto"/>
            <w:bottom w:val="none" w:sz="0" w:space="0" w:color="auto"/>
            <w:right w:val="none" w:sz="0" w:space="0" w:color="auto"/>
          </w:divBdr>
        </w:div>
        <w:div w:id="1717462727">
          <w:marLeft w:val="640"/>
          <w:marRight w:val="0"/>
          <w:marTop w:val="0"/>
          <w:marBottom w:val="0"/>
          <w:divBdr>
            <w:top w:val="none" w:sz="0" w:space="0" w:color="auto"/>
            <w:left w:val="none" w:sz="0" w:space="0" w:color="auto"/>
            <w:bottom w:val="none" w:sz="0" w:space="0" w:color="auto"/>
            <w:right w:val="none" w:sz="0" w:space="0" w:color="auto"/>
          </w:divBdr>
        </w:div>
        <w:div w:id="258872706">
          <w:marLeft w:val="640"/>
          <w:marRight w:val="0"/>
          <w:marTop w:val="0"/>
          <w:marBottom w:val="0"/>
          <w:divBdr>
            <w:top w:val="none" w:sz="0" w:space="0" w:color="auto"/>
            <w:left w:val="none" w:sz="0" w:space="0" w:color="auto"/>
            <w:bottom w:val="none" w:sz="0" w:space="0" w:color="auto"/>
            <w:right w:val="none" w:sz="0" w:space="0" w:color="auto"/>
          </w:divBdr>
        </w:div>
        <w:div w:id="623465814">
          <w:marLeft w:val="640"/>
          <w:marRight w:val="0"/>
          <w:marTop w:val="0"/>
          <w:marBottom w:val="0"/>
          <w:divBdr>
            <w:top w:val="none" w:sz="0" w:space="0" w:color="auto"/>
            <w:left w:val="none" w:sz="0" w:space="0" w:color="auto"/>
            <w:bottom w:val="none" w:sz="0" w:space="0" w:color="auto"/>
            <w:right w:val="none" w:sz="0" w:space="0" w:color="auto"/>
          </w:divBdr>
        </w:div>
        <w:div w:id="1850872334">
          <w:marLeft w:val="640"/>
          <w:marRight w:val="0"/>
          <w:marTop w:val="0"/>
          <w:marBottom w:val="0"/>
          <w:divBdr>
            <w:top w:val="none" w:sz="0" w:space="0" w:color="auto"/>
            <w:left w:val="none" w:sz="0" w:space="0" w:color="auto"/>
            <w:bottom w:val="none" w:sz="0" w:space="0" w:color="auto"/>
            <w:right w:val="none" w:sz="0" w:space="0" w:color="auto"/>
          </w:divBdr>
        </w:div>
        <w:div w:id="543562842">
          <w:marLeft w:val="640"/>
          <w:marRight w:val="0"/>
          <w:marTop w:val="0"/>
          <w:marBottom w:val="0"/>
          <w:divBdr>
            <w:top w:val="none" w:sz="0" w:space="0" w:color="auto"/>
            <w:left w:val="none" w:sz="0" w:space="0" w:color="auto"/>
            <w:bottom w:val="none" w:sz="0" w:space="0" w:color="auto"/>
            <w:right w:val="none" w:sz="0" w:space="0" w:color="auto"/>
          </w:divBdr>
        </w:div>
        <w:div w:id="669603473">
          <w:marLeft w:val="640"/>
          <w:marRight w:val="0"/>
          <w:marTop w:val="0"/>
          <w:marBottom w:val="0"/>
          <w:divBdr>
            <w:top w:val="none" w:sz="0" w:space="0" w:color="auto"/>
            <w:left w:val="none" w:sz="0" w:space="0" w:color="auto"/>
            <w:bottom w:val="none" w:sz="0" w:space="0" w:color="auto"/>
            <w:right w:val="none" w:sz="0" w:space="0" w:color="auto"/>
          </w:divBdr>
        </w:div>
        <w:div w:id="235478099">
          <w:marLeft w:val="640"/>
          <w:marRight w:val="0"/>
          <w:marTop w:val="0"/>
          <w:marBottom w:val="0"/>
          <w:divBdr>
            <w:top w:val="none" w:sz="0" w:space="0" w:color="auto"/>
            <w:left w:val="none" w:sz="0" w:space="0" w:color="auto"/>
            <w:bottom w:val="none" w:sz="0" w:space="0" w:color="auto"/>
            <w:right w:val="none" w:sz="0" w:space="0" w:color="auto"/>
          </w:divBdr>
        </w:div>
        <w:div w:id="815488805">
          <w:marLeft w:val="640"/>
          <w:marRight w:val="0"/>
          <w:marTop w:val="0"/>
          <w:marBottom w:val="0"/>
          <w:divBdr>
            <w:top w:val="none" w:sz="0" w:space="0" w:color="auto"/>
            <w:left w:val="none" w:sz="0" w:space="0" w:color="auto"/>
            <w:bottom w:val="none" w:sz="0" w:space="0" w:color="auto"/>
            <w:right w:val="none" w:sz="0" w:space="0" w:color="auto"/>
          </w:divBdr>
        </w:div>
        <w:div w:id="1120103629">
          <w:marLeft w:val="640"/>
          <w:marRight w:val="0"/>
          <w:marTop w:val="0"/>
          <w:marBottom w:val="0"/>
          <w:divBdr>
            <w:top w:val="none" w:sz="0" w:space="0" w:color="auto"/>
            <w:left w:val="none" w:sz="0" w:space="0" w:color="auto"/>
            <w:bottom w:val="none" w:sz="0" w:space="0" w:color="auto"/>
            <w:right w:val="none" w:sz="0" w:space="0" w:color="auto"/>
          </w:divBdr>
        </w:div>
        <w:div w:id="587688566">
          <w:marLeft w:val="640"/>
          <w:marRight w:val="0"/>
          <w:marTop w:val="0"/>
          <w:marBottom w:val="0"/>
          <w:divBdr>
            <w:top w:val="none" w:sz="0" w:space="0" w:color="auto"/>
            <w:left w:val="none" w:sz="0" w:space="0" w:color="auto"/>
            <w:bottom w:val="none" w:sz="0" w:space="0" w:color="auto"/>
            <w:right w:val="none" w:sz="0" w:space="0" w:color="auto"/>
          </w:divBdr>
        </w:div>
        <w:div w:id="1714227277">
          <w:marLeft w:val="640"/>
          <w:marRight w:val="0"/>
          <w:marTop w:val="0"/>
          <w:marBottom w:val="0"/>
          <w:divBdr>
            <w:top w:val="none" w:sz="0" w:space="0" w:color="auto"/>
            <w:left w:val="none" w:sz="0" w:space="0" w:color="auto"/>
            <w:bottom w:val="none" w:sz="0" w:space="0" w:color="auto"/>
            <w:right w:val="none" w:sz="0" w:space="0" w:color="auto"/>
          </w:divBdr>
        </w:div>
        <w:div w:id="2119451381">
          <w:marLeft w:val="640"/>
          <w:marRight w:val="0"/>
          <w:marTop w:val="0"/>
          <w:marBottom w:val="0"/>
          <w:divBdr>
            <w:top w:val="none" w:sz="0" w:space="0" w:color="auto"/>
            <w:left w:val="none" w:sz="0" w:space="0" w:color="auto"/>
            <w:bottom w:val="none" w:sz="0" w:space="0" w:color="auto"/>
            <w:right w:val="none" w:sz="0" w:space="0" w:color="auto"/>
          </w:divBdr>
        </w:div>
        <w:div w:id="1141071744">
          <w:marLeft w:val="640"/>
          <w:marRight w:val="0"/>
          <w:marTop w:val="0"/>
          <w:marBottom w:val="0"/>
          <w:divBdr>
            <w:top w:val="none" w:sz="0" w:space="0" w:color="auto"/>
            <w:left w:val="none" w:sz="0" w:space="0" w:color="auto"/>
            <w:bottom w:val="none" w:sz="0" w:space="0" w:color="auto"/>
            <w:right w:val="none" w:sz="0" w:space="0" w:color="auto"/>
          </w:divBdr>
        </w:div>
        <w:div w:id="1359088806">
          <w:marLeft w:val="640"/>
          <w:marRight w:val="0"/>
          <w:marTop w:val="0"/>
          <w:marBottom w:val="0"/>
          <w:divBdr>
            <w:top w:val="none" w:sz="0" w:space="0" w:color="auto"/>
            <w:left w:val="none" w:sz="0" w:space="0" w:color="auto"/>
            <w:bottom w:val="none" w:sz="0" w:space="0" w:color="auto"/>
            <w:right w:val="none" w:sz="0" w:space="0" w:color="auto"/>
          </w:divBdr>
        </w:div>
        <w:div w:id="1136411432">
          <w:marLeft w:val="640"/>
          <w:marRight w:val="0"/>
          <w:marTop w:val="0"/>
          <w:marBottom w:val="0"/>
          <w:divBdr>
            <w:top w:val="none" w:sz="0" w:space="0" w:color="auto"/>
            <w:left w:val="none" w:sz="0" w:space="0" w:color="auto"/>
            <w:bottom w:val="none" w:sz="0" w:space="0" w:color="auto"/>
            <w:right w:val="none" w:sz="0" w:space="0" w:color="auto"/>
          </w:divBdr>
        </w:div>
        <w:div w:id="1973246719">
          <w:marLeft w:val="640"/>
          <w:marRight w:val="0"/>
          <w:marTop w:val="0"/>
          <w:marBottom w:val="0"/>
          <w:divBdr>
            <w:top w:val="none" w:sz="0" w:space="0" w:color="auto"/>
            <w:left w:val="none" w:sz="0" w:space="0" w:color="auto"/>
            <w:bottom w:val="none" w:sz="0" w:space="0" w:color="auto"/>
            <w:right w:val="none" w:sz="0" w:space="0" w:color="auto"/>
          </w:divBdr>
        </w:div>
        <w:div w:id="232667557">
          <w:marLeft w:val="640"/>
          <w:marRight w:val="0"/>
          <w:marTop w:val="0"/>
          <w:marBottom w:val="0"/>
          <w:divBdr>
            <w:top w:val="none" w:sz="0" w:space="0" w:color="auto"/>
            <w:left w:val="none" w:sz="0" w:space="0" w:color="auto"/>
            <w:bottom w:val="none" w:sz="0" w:space="0" w:color="auto"/>
            <w:right w:val="none" w:sz="0" w:space="0" w:color="auto"/>
          </w:divBdr>
        </w:div>
        <w:div w:id="287860734">
          <w:marLeft w:val="640"/>
          <w:marRight w:val="0"/>
          <w:marTop w:val="0"/>
          <w:marBottom w:val="0"/>
          <w:divBdr>
            <w:top w:val="none" w:sz="0" w:space="0" w:color="auto"/>
            <w:left w:val="none" w:sz="0" w:space="0" w:color="auto"/>
            <w:bottom w:val="none" w:sz="0" w:space="0" w:color="auto"/>
            <w:right w:val="none" w:sz="0" w:space="0" w:color="auto"/>
          </w:divBdr>
        </w:div>
        <w:div w:id="621810658">
          <w:marLeft w:val="640"/>
          <w:marRight w:val="0"/>
          <w:marTop w:val="0"/>
          <w:marBottom w:val="0"/>
          <w:divBdr>
            <w:top w:val="none" w:sz="0" w:space="0" w:color="auto"/>
            <w:left w:val="none" w:sz="0" w:space="0" w:color="auto"/>
            <w:bottom w:val="none" w:sz="0" w:space="0" w:color="auto"/>
            <w:right w:val="none" w:sz="0" w:space="0" w:color="auto"/>
          </w:divBdr>
        </w:div>
        <w:div w:id="1228300537">
          <w:marLeft w:val="640"/>
          <w:marRight w:val="0"/>
          <w:marTop w:val="0"/>
          <w:marBottom w:val="0"/>
          <w:divBdr>
            <w:top w:val="none" w:sz="0" w:space="0" w:color="auto"/>
            <w:left w:val="none" w:sz="0" w:space="0" w:color="auto"/>
            <w:bottom w:val="none" w:sz="0" w:space="0" w:color="auto"/>
            <w:right w:val="none" w:sz="0" w:space="0" w:color="auto"/>
          </w:divBdr>
        </w:div>
        <w:div w:id="1121997958">
          <w:marLeft w:val="640"/>
          <w:marRight w:val="0"/>
          <w:marTop w:val="0"/>
          <w:marBottom w:val="0"/>
          <w:divBdr>
            <w:top w:val="none" w:sz="0" w:space="0" w:color="auto"/>
            <w:left w:val="none" w:sz="0" w:space="0" w:color="auto"/>
            <w:bottom w:val="none" w:sz="0" w:space="0" w:color="auto"/>
            <w:right w:val="none" w:sz="0" w:space="0" w:color="auto"/>
          </w:divBdr>
        </w:div>
        <w:div w:id="860509983">
          <w:marLeft w:val="640"/>
          <w:marRight w:val="0"/>
          <w:marTop w:val="0"/>
          <w:marBottom w:val="0"/>
          <w:divBdr>
            <w:top w:val="none" w:sz="0" w:space="0" w:color="auto"/>
            <w:left w:val="none" w:sz="0" w:space="0" w:color="auto"/>
            <w:bottom w:val="none" w:sz="0" w:space="0" w:color="auto"/>
            <w:right w:val="none" w:sz="0" w:space="0" w:color="auto"/>
          </w:divBdr>
        </w:div>
        <w:div w:id="1559052736">
          <w:marLeft w:val="640"/>
          <w:marRight w:val="0"/>
          <w:marTop w:val="0"/>
          <w:marBottom w:val="0"/>
          <w:divBdr>
            <w:top w:val="none" w:sz="0" w:space="0" w:color="auto"/>
            <w:left w:val="none" w:sz="0" w:space="0" w:color="auto"/>
            <w:bottom w:val="none" w:sz="0" w:space="0" w:color="auto"/>
            <w:right w:val="none" w:sz="0" w:space="0" w:color="auto"/>
          </w:divBdr>
        </w:div>
        <w:div w:id="1994866845">
          <w:marLeft w:val="640"/>
          <w:marRight w:val="0"/>
          <w:marTop w:val="0"/>
          <w:marBottom w:val="0"/>
          <w:divBdr>
            <w:top w:val="none" w:sz="0" w:space="0" w:color="auto"/>
            <w:left w:val="none" w:sz="0" w:space="0" w:color="auto"/>
            <w:bottom w:val="none" w:sz="0" w:space="0" w:color="auto"/>
            <w:right w:val="none" w:sz="0" w:space="0" w:color="auto"/>
          </w:divBdr>
        </w:div>
        <w:div w:id="1707949433">
          <w:marLeft w:val="640"/>
          <w:marRight w:val="0"/>
          <w:marTop w:val="0"/>
          <w:marBottom w:val="0"/>
          <w:divBdr>
            <w:top w:val="none" w:sz="0" w:space="0" w:color="auto"/>
            <w:left w:val="none" w:sz="0" w:space="0" w:color="auto"/>
            <w:bottom w:val="none" w:sz="0" w:space="0" w:color="auto"/>
            <w:right w:val="none" w:sz="0" w:space="0" w:color="auto"/>
          </w:divBdr>
        </w:div>
        <w:div w:id="1472677228">
          <w:marLeft w:val="640"/>
          <w:marRight w:val="0"/>
          <w:marTop w:val="0"/>
          <w:marBottom w:val="0"/>
          <w:divBdr>
            <w:top w:val="none" w:sz="0" w:space="0" w:color="auto"/>
            <w:left w:val="none" w:sz="0" w:space="0" w:color="auto"/>
            <w:bottom w:val="none" w:sz="0" w:space="0" w:color="auto"/>
            <w:right w:val="none" w:sz="0" w:space="0" w:color="auto"/>
          </w:divBdr>
        </w:div>
        <w:div w:id="1799032615">
          <w:marLeft w:val="640"/>
          <w:marRight w:val="0"/>
          <w:marTop w:val="0"/>
          <w:marBottom w:val="0"/>
          <w:divBdr>
            <w:top w:val="none" w:sz="0" w:space="0" w:color="auto"/>
            <w:left w:val="none" w:sz="0" w:space="0" w:color="auto"/>
            <w:bottom w:val="none" w:sz="0" w:space="0" w:color="auto"/>
            <w:right w:val="none" w:sz="0" w:space="0" w:color="auto"/>
          </w:divBdr>
        </w:div>
        <w:div w:id="1602637706">
          <w:marLeft w:val="640"/>
          <w:marRight w:val="0"/>
          <w:marTop w:val="0"/>
          <w:marBottom w:val="0"/>
          <w:divBdr>
            <w:top w:val="none" w:sz="0" w:space="0" w:color="auto"/>
            <w:left w:val="none" w:sz="0" w:space="0" w:color="auto"/>
            <w:bottom w:val="none" w:sz="0" w:space="0" w:color="auto"/>
            <w:right w:val="none" w:sz="0" w:space="0" w:color="auto"/>
          </w:divBdr>
        </w:div>
        <w:div w:id="2033648630">
          <w:marLeft w:val="640"/>
          <w:marRight w:val="0"/>
          <w:marTop w:val="0"/>
          <w:marBottom w:val="0"/>
          <w:divBdr>
            <w:top w:val="none" w:sz="0" w:space="0" w:color="auto"/>
            <w:left w:val="none" w:sz="0" w:space="0" w:color="auto"/>
            <w:bottom w:val="none" w:sz="0" w:space="0" w:color="auto"/>
            <w:right w:val="none" w:sz="0" w:space="0" w:color="auto"/>
          </w:divBdr>
        </w:div>
        <w:div w:id="221983970">
          <w:marLeft w:val="640"/>
          <w:marRight w:val="0"/>
          <w:marTop w:val="0"/>
          <w:marBottom w:val="0"/>
          <w:divBdr>
            <w:top w:val="none" w:sz="0" w:space="0" w:color="auto"/>
            <w:left w:val="none" w:sz="0" w:space="0" w:color="auto"/>
            <w:bottom w:val="none" w:sz="0" w:space="0" w:color="auto"/>
            <w:right w:val="none" w:sz="0" w:space="0" w:color="auto"/>
          </w:divBdr>
        </w:div>
        <w:div w:id="1239365034">
          <w:marLeft w:val="640"/>
          <w:marRight w:val="0"/>
          <w:marTop w:val="0"/>
          <w:marBottom w:val="0"/>
          <w:divBdr>
            <w:top w:val="none" w:sz="0" w:space="0" w:color="auto"/>
            <w:left w:val="none" w:sz="0" w:space="0" w:color="auto"/>
            <w:bottom w:val="none" w:sz="0" w:space="0" w:color="auto"/>
            <w:right w:val="none" w:sz="0" w:space="0" w:color="auto"/>
          </w:divBdr>
        </w:div>
        <w:div w:id="1252356577">
          <w:marLeft w:val="640"/>
          <w:marRight w:val="0"/>
          <w:marTop w:val="0"/>
          <w:marBottom w:val="0"/>
          <w:divBdr>
            <w:top w:val="none" w:sz="0" w:space="0" w:color="auto"/>
            <w:left w:val="none" w:sz="0" w:space="0" w:color="auto"/>
            <w:bottom w:val="none" w:sz="0" w:space="0" w:color="auto"/>
            <w:right w:val="none" w:sz="0" w:space="0" w:color="auto"/>
          </w:divBdr>
        </w:div>
        <w:div w:id="1676609086">
          <w:marLeft w:val="640"/>
          <w:marRight w:val="0"/>
          <w:marTop w:val="0"/>
          <w:marBottom w:val="0"/>
          <w:divBdr>
            <w:top w:val="none" w:sz="0" w:space="0" w:color="auto"/>
            <w:left w:val="none" w:sz="0" w:space="0" w:color="auto"/>
            <w:bottom w:val="none" w:sz="0" w:space="0" w:color="auto"/>
            <w:right w:val="none" w:sz="0" w:space="0" w:color="auto"/>
          </w:divBdr>
        </w:div>
        <w:div w:id="161701004">
          <w:marLeft w:val="640"/>
          <w:marRight w:val="0"/>
          <w:marTop w:val="0"/>
          <w:marBottom w:val="0"/>
          <w:divBdr>
            <w:top w:val="none" w:sz="0" w:space="0" w:color="auto"/>
            <w:left w:val="none" w:sz="0" w:space="0" w:color="auto"/>
            <w:bottom w:val="none" w:sz="0" w:space="0" w:color="auto"/>
            <w:right w:val="none" w:sz="0" w:space="0" w:color="auto"/>
          </w:divBdr>
        </w:div>
        <w:div w:id="20714629">
          <w:marLeft w:val="640"/>
          <w:marRight w:val="0"/>
          <w:marTop w:val="0"/>
          <w:marBottom w:val="0"/>
          <w:divBdr>
            <w:top w:val="none" w:sz="0" w:space="0" w:color="auto"/>
            <w:left w:val="none" w:sz="0" w:space="0" w:color="auto"/>
            <w:bottom w:val="none" w:sz="0" w:space="0" w:color="auto"/>
            <w:right w:val="none" w:sz="0" w:space="0" w:color="auto"/>
          </w:divBdr>
        </w:div>
        <w:div w:id="1108231528">
          <w:marLeft w:val="640"/>
          <w:marRight w:val="0"/>
          <w:marTop w:val="0"/>
          <w:marBottom w:val="0"/>
          <w:divBdr>
            <w:top w:val="none" w:sz="0" w:space="0" w:color="auto"/>
            <w:left w:val="none" w:sz="0" w:space="0" w:color="auto"/>
            <w:bottom w:val="none" w:sz="0" w:space="0" w:color="auto"/>
            <w:right w:val="none" w:sz="0" w:space="0" w:color="auto"/>
          </w:divBdr>
        </w:div>
        <w:div w:id="923152954">
          <w:marLeft w:val="640"/>
          <w:marRight w:val="0"/>
          <w:marTop w:val="0"/>
          <w:marBottom w:val="0"/>
          <w:divBdr>
            <w:top w:val="none" w:sz="0" w:space="0" w:color="auto"/>
            <w:left w:val="none" w:sz="0" w:space="0" w:color="auto"/>
            <w:bottom w:val="none" w:sz="0" w:space="0" w:color="auto"/>
            <w:right w:val="none" w:sz="0" w:space="0" w:color="auto"/>
          </w:divBdr>
        </w:div>
        <w:div w:id="1909341077">
          <w:marLeft w:val="640"/>
          <w:marRight w:val="0"/>
          <w:marTop w:val="0"/>
          <w:marBottom w:val="0"/>
          <w:divBdr>
            <w:top w:val="none" w:sz="0" w:space="0" w:color="auto"/>
            <w:left w:val="none" w:sz="0" w:space="0" w:color="auto"/>
            <w:bottom w:val="none" w:sz="0" w:space="0" w:color="auto"/>
            <w:right w:val="none" w:sz="0" w:space="0" w:color="auto"/>
          </w:divBdr>
        </w:div>
        <w:div w:id="1639146928">
          <w:marLeft w:val="640"/>
          <w:marRight w:val="0"/>
          <w:marTop w:val="0"/>
          <w:marBottom w:val="0"/>
          <w:divBdr>
            <w:top w:val="none" w:sz="0" w:space="0" w:color="auto"/>
            <w:left w:val="none" w:sz="0" w:space="0" w:color="auto"/>
            <w:bottom w:val="none" w:sz="0" w:space="0" w:color="auto"/>
            <w:right w:val="none" w:sz="0" w:space="0" w:color="auto"/>
          </w:divBdr>
        </w:div>
        <w:div w:id="805045196">
          <w:marLeft w:val="640"/>
          <w:marRight w:val="0"/>
          <w:marTop w:val="0"/>
          <w:marBottom w:val="0"/>
          <w:divBdr>
            <w:top w:val="none" w:sz="0" w:space="0" w:color="auto"/>
            <w:left w:val="none" w:sz="0" w:space="0" w:color="auto"/>
            <w:bottom w:val="none" w:sz="0" w:space="0" w:color="auto"/>
            <w:right w:val="none" w:sz="0" w:space="0" w:color="auto"/>
          </w:divBdr>
        </w:div>
        <w:div w:id="564948226">
          <w:marLeft w:val="640"/>
          <w:marRight w:val="0"/>
          <w:marTop w:val="0"/>
          <w:marBottom w:val="0"/>
          <w:divBdr>
            <w:top w:val="none" w:sz="0" w:space="0" w:color="auto"/>
            <w:left w:val="none" w:sz="0" w:space="0" w:color="auto"/>
            <w:bottom w:val="none" w:sz="0" w:space="0" w:color="auto"/>
            <w:right w:val="none" w:sz="0" w:space="0" w:color="auto"/>
          </w:divBdr>
        </w:div>
        <w:div w:id="350491712">
          <w:marLeft w:val="640"/>
          <w:marRight w:val="0"/>
          <w:marTop w:val="0"/>
          <w:marBottom w:val="0"/>
          <w:divBdr>
            <w:top w:val="none" w:sz="0" w:space="0" w:color="auto"/>
            <w:left w:val="none" w:sz="0" w:space="0" w:color="auto"/>
            <w:bottom w:val="none" w:sz="0" w:space="0" w:color="auto"/>
            <w:right w:val="none" w:sz="0" w:space="0" w:color="auto"/>
          </w:divBdr>
        </w:div>
        <w:div w:id="1660840525">
          <w:marLeft w:val="640"/>
          <w:marRight w:val="0"/>
          <w:marTop w:val="0"/>
          <w:marBottom w:val="0"/>
          <w:divBdr>
            <w:top w:val="none" w:sz="0" w:space="0" w:color="auto"/>
            <w:left w:val="none" w:sz="0" w:space="0" w:color="auto"/>
            <w:bottom w:val="none" w:sz="0" w:space="0" w:color="auto"/>
            <w:right w:val="none" w:sz="0" w:space="0" w:color="auto"/>
          </w:divBdr>
        </w:div>
        <w:div w:id="763497970">
          <w:marLeft w:val="640"/>
          <w:marRight w:val="0"/>
          <w:marTop w:val="0"/>
          <w:marBottom w:val="0"/>
          <w:divBdr>
            <w:top w:val="none" w:sz="0" w:space="0" w:color="auto"/>
            <w:left w:val="none" w:sz="0" w:space="0" w:color="auto"/>
            <w:bottom w:val="none" w:sz="0" w:space="0" w:color="auto"/>
            <w:right w:val="none" w:sz="0" w:space="0" w:color="auto"/>
          </w:divBdr>
        </w:div>
        <w:div w:id="51926232">
          <w:marLeft w:val="640"/>
          <w:marRight w:val="0"/>
          <w:marTop w:val="0"/>
          <w:marBottom w:val="0"/>
          <w:divBdr>
            <w:top w:val="none" w:sz="0" w:space="0" w:color="auto"/>
            <w:left w:val="none" w:sz="0" w:space="0" w:color="auto"/>
            <w:bottom w:val="none" w:sz="0" w:space="0" w:color="auto"/>
            <w:right w:val="none" w:sz="0" w:space="0" w:color="auto"/>
          </w:divBdr>
        </w:div>
        <w:div w:id="137000519">
          <w:marLeft w:val="640"/>
          <w:marRight w:val="0"/>
          <w:marTop w:val="0"/>
          <w:marBottom w:val="0"/>
          <w:divBdr>
            <w:top w:val="none" w:sz="0" w:space="0" w:color="auto"/>
            <w:left w:val="none" w:sz="0" w:space="0" w:color="auto"/>
            <w:bottom w:val="none" w:sz="0" w:space="0" w:color="auto"/>
            <w:right w:val="none" w:sz="0" w:space="0" w:color="auto"/>
          </w:divBdr>
        </w:div>
        <w:div w:id="768507065">
          <w:marLeft w:val="640"/>
          <w:marRight w:val="0"/>
          <w:marTop w:val="0"/>
          <w:marBottom w:val="0"/>
          <w:divBdr>
            <w:top w:val="none" w:sz="0" w:space="0" w:color="auto"/>
            <w:left w:val="none" w:sz="0" w:space="0" w:color="auto"/>
            <w:bottom w:val="none" w:sz="0" w:space="0" w:color="auto"/>
            <w:right w:val="none" w:sz="0" w:space="0" w:color="auto"/>
          </w:divBdr>
        </w:div>
        <w:div w:id="1749571352">
          <w:marLeft w:val="640"/>
          <w:marRight w:val="0"/>
          <w:marTop w:val="0"/>
          <w:marBottom w:val="0"/>
          <w:divBdr>
            <w:top w:val="none" w:sz="0" w:space="0" w:color="auto"/>
            <w:left w:val="none" w:sz="0" w:space="0" w:color="auto"/>
            <w:bottom w:val="none" w:sz="0" w:space="0" w:color="auto"/>
            <w:right w:val="none" w:sz="0" w:space="0" w:color="auto"/>
          </w:divBdr>
        </w:div>
        <w:div w:id="1584679892">
          <w:marLeft w:val="640"/>
          <w:marRight w:val="0"/>
          <w:marTop w:val="0"/>
          <w:marBottom w:val="0"/>
          <w:divBdr>
            <w:top w:val="none" w:sz="0" w:space="0" w:color="auto"/>
            <w:left w:val="none" w:sz="0" w:space="0" w:color="auto"/>
            <w:bottom w:val="none" w:sz="0" w:space="0" w:color="auto"/>
            <w:right w:val="none" w:sz="0" w:space="0" w:color="auto"/>
          </w:divBdr>
        </w:div>
        <w:div w:id="867643707">
          <w:marLeft w:val="640"/>
          <w:marRight w:val="0"/>
          <w:marTop w:val="0"/>
          <w:marBottom w:val="0"/>
          <w:divBdr>
            <w:top w:val="none" w:sz="0" w:space="0" w:color="auto"/>
            <w:left w:val="none" w:sz="0" w:space="0" w:color="auto"/>
            <w:bottom w:val="none" w:sz="0" w:space="0" w:color="auto"/>
            <w:right w:val="none" w:sz="0" w:space="0" w:color="auto"/>
          </w:divBdr>
        </w:div>
        <w:div w:id="946280640">
          <w:marLeft w:val="640"/>
          <w:marRight w:val="0"/>
          <w:marTop w:val="0"/>
          <w:marBottom w:val="0"/>
          <w:divBdr>
            <w:top w:val="none" w:sz="0" w:space="0" w:color="auto"/>
            <w:left w:val="none" w:sz="0" w:space="0" w:color="auto"/>
            <w:bottom w:val="none" w:sz="0" w:space="0" w:color="auto"/>
            <w:right w:val="none" w:sz="0" w:space="0" w:color="auto"/>
          </w:divBdr>
        </w:div>
        <w:div w:id="110588811">
          <w:marLeft w:val="640"/>
          <w:marRight w:val="0"/>
          <w:marTop w:val="0"/>
          <w:marBottom w:val="0"/>
          <w:divBdr>
            <w:top w:val="none" w:sz="0" w:space="0" w:color="auto"/>
            <w:left w:val="none" w:sz="0" w:space="0" w:color="auto"/>
            <w:bottom w:val="none" w:sz="0" w:space="0" w:color="auto"/>
            <w:right w:val="none" w:sz="0" w:space="0" w:color="auto"/>
          </w:divBdr>
        </w:div>
        <w:div w:id="1329795276">
          <w:marLeft w:val="640"/>
          <w:marRight w:val="0"/>
          <w:marTop w:val="0"/>
          <w:marBottom w:val="0"/>
          <w:divBdr>
            <w:top w:val="none" w:sz="0" w:space="0" w:color="auto"/>
            <w:left w:val="none" w:sz="0" w:space="0" w:color="auto"/>
            <w:bottom w:val="none" w:sz="0" w:space="0" w:color="auto"/>
            <w:right w:val="none" w:sz="0" w:space="0" w:color="auto"/>
          </w:divBdr>
        </w:div>
        <w:div w:id="1667201716">
          <w:marLeft w:val="640"/>
          <w:marRight w:val="0"/>
          <w:marTop w:val="0"/>
          <w:marBottom w:val="0"/>
          <w:divBdr>
            <w:top w:val="none" w:sz="0" w:space="0" w:color="auto"/>
            <w:left w:val="none" w:sz="0" w:space="0" w:color="auto"/>
            <w:bottom w:val="none" w:sz="0" w:space="0" w:color="auto"/>
            <w:right w:val="none" w:sz="0" w:space="0" w:color="auto"/>
          </w:divBdr>
        </w:div>
        <w:div w:id="1733427895">
          <w:marLeft w:val="640"/>
          <w:marRight w:val="0"/>
          <w:marTop w:val="0"/>
          <w:marBottom w:val="0"/>
          <w:divBdr>
            <w:top w:val="none" w:sz="0" w:space="0" w:color="auto"/>
            <w:left w:val="none" w:sz="0" w:space="0" w:color="auto"/>
            <w:bottom w:val="none" w:sz="0" w:space="0" w:color="auto"/>
            <w:right w:val="none" w:sz="0" w:space="0" w:color="auto"/>
          </w:divBdr>
        </w:div>
        <w:div w:id="520246060">
          <w:marLeft w:val="640"/>
          <w:marRight w:val="0"/>
          <w:marTop w:val="0"/>
          <w:marBottom w:val="0"/>
          <w:divBdr>
            <w:top w:val="none" w:sz="0" w:space="0" w:color="auto"/>
            <w:left w:val="none" w:sz="0" w:space="0" w:color="auto"/>
            <w:bottom w:val="none" w:sz="0" w:space="0" w:color="auto"/>
            <w:right w:val="none" w:sz="0" w:space="0" w:color="auto"/>
          </w:divBdr>
        </w:div>
        <w:div w:id="1521506642">
          <w:marLeft w:val="640"/>
          <w:marRight w:val="0"/>
          <w:marTop w:val="0"/>
          <w:marBottom w:val="0"/>
          <w:divBdr>
            <w:top w:val="none" w:sz="0" w:space="0" w:color="auto"/>
            <w:left w:val="none" w:sz="0" w:space="0" w:color="auto"/>
            <w:bottom w:val="none" w:sz="0" w:space="0" w:color="auto"/>
            <w:right w:val="none" w:sz="0" w:space="0" w:color="auto"/>
          </w:divBdr>
        </w:div>
        <w:div w:id="1373920383">
          <w:marLeft w:val="640"/>
          <w:marRight w:val="0"/>
          <w:marTop w:val="0"/>
          <w:marBottom w:val="0"/>
          <w:divBdr>
            <w:top w:val="none" w:sz="0" w:space="0" w:color="auto"/>
            <w:left w:val="none" w:sz="0" w:space="0" w:color="auto"/>
            <w:bottom w:val="none" w:sz="0" w:space="0" w:color="auto"/>
            <w:right w:val="none" w:sz="0" w:space="0" w:color="auto"/>
          </w:divBdr>
        </w:div>
        <w:div w:id="117920571">
          <w:marLeft w:val="640"/>
          <w:marRight w:val="0"/>
          <w:marTop w:val="0"/>
          <w:marBottom w:val="0"/>
          <w:divBdr>
            <w:top w:val="none" w:sz="0" w:space="0" w:color="auto"/>
            <w:left w:val="none" w:sz="0" w:space="0" w:color="auto"/>
            <w:bottom w:val="none" w:sz="0" w:space="0" w:color="auto"/>
            <w:right w:val="none" w:sz="0" w:space="0" w:color="auto"/>
          </w:divBdr>
        </w:div>
        <w:div w:id="748498643">
          <w:marLeft w:val="640"/>
          <w:marRight w:val="0"/>
          <w:marTop w:val="0"/>
          <w:marBottom w:val="0"/>
          <w:divBdr>
            <w:top w:val="none" w:sz="0" w:space="0" w:color="auto"/>
            <w:left w:val="none" w:sz="0" w:space="0" w:color="auto"/>
            <w:bottom w:val="none" w:sz="0" w:space="0" w:color="auto"/>
            <w:right w:val="none" w:sz="0" w:space="0" w:color="auto"/>
          </w:divBdr>
        </w:div>
        <w:div w:id="1977448086">
          <w:marLeft w:val="640"/>
          <w:marRight w:val="0"/>
          <w:marTop w:val="0"/>
          <w:marBottom w:val="0"/>
          <w:divBdr>
            <w:top w:val="none" w:sz="0" w:space="0" w:color="auto"/>
            <w:left w:val="none" w:sz="0" w:space="0" w:color="auto"/>
            <w:bottom w:val="none" w:sz="0" w:space="0" w:color="auto"/>
            <w:right w:val="none" w:sz="0" w:space="0" w:color="auto"/>
          </w:divBdr>
        </w:div>
        <w:div w:id="2104180345">
          <w:marLeft w:val="640"/>
          <w:marRight w:val="0"/>
          <w:marTop w:val="0"/>
          <w:marBottom w:val="0"/>
          <w:divBdr>
            <w:top w:val="none" w:sz="0" w:space="0" w:color="auto"/>
            <w:left w:val="none" w:sz="0" w:space="0" w:color="auto"/>
            <w:bottom w:val="none" w:sz="0" w:space="0" w:color="auto"/>
            <w:right w:val="none" w:sz="0" w:space="0" w:color="auto"/>
          </w:divBdr>
        </w:div>
        <w:div w:id="1167744155">
          <w:marLeft w:val="640"/>
          <w:marRight w:val="0"/>
          <w:marTop w:val="0"/>
          <w:marBottom w:val="0"/>
          <w:divBdr>
            <w:top w:val="none" w:sz="0" w:space="0" w:color="auto"/>
            <w:left w:val="none" w:sz="0" w:space="0" w:color="auto"/>
            <w:bottom w:val="none" w:sz="0" w:space="0" w:color="auto"/>
            <w:right w:val="none" w:sz="0" w:space="0" w:color="auto"/>
          </w:divBdr>
        </w:div>
        <w:div w:id="1266956463">
          <w:marLeft w:val="640"/>
          <w:marRight w:val="0"/>
          <w:marTop w:val="0"/>
          <w:marBottom w:val="0"/>
          <w:divBdr>
            <w:top w:val="none" w:sz="0" w:space="0" w:color="auto"/>
            <w:left w:val="none" w:sz="0" w:space="0" w:color="auto"/>
            <w:bottom w:val="none" w:sz="0" w:space="0" w:color="auto"/>
            <w:right w:val="none" w:sz="0" w:space="0" w:color="auto"/>
          </w:divBdr>
        </w:div>
        <w:div w:id="590813918">
          <w:marLeft w:val="640"/>
          <w:marRight w:val="0"/>
          <w:marTop w:val="0"/>
          <w:marBottom w:val="0"/>
          <w:divBdr>
            <w:top w:val="none" w:sz="0" w:space="0" w:color="auto"/>
            <w:left w:val="none" w:sz="0" w:space="0" w:color="auto"/>
            <w:bottom w:val="none" w:sz="0" w:space="0" w:color="auto"/>
            <w:right w:val="none" w:sz="0" w:space="0" w:color="auto"/>
          </w:divBdr>
        </w:div>
        <w:div w:id="1079861789">
          <w:marLeft w:val="640"/>
          <w:marRight w:val="0"/>
          <w:marTop w:val="0"/>
          <w:marBottom w:val="0"/>
          <w:divBdr>
            <w:top w:val="none" w:sz="0" w:space="0" w:color="auto"/>
            <w:left w:val="none" w:sz="0" w:space="0" w:color="auto"/>
            <w:bottom w:val="none" w:sz="0" w:space="0" w:color="auto"/>
            <w:right w:val="none" w:sz="0" w:space="0" w:color="auto"/>
          </w:divBdr>
        </w:div>
        <w:div w:id="88163034">
          <w:marLeft w:val="640"/>
          <w:marRight w:val="0"/>
          <w:marTop w:val="0"/>
          <w:marBottom w:val="0"/>
          <w:divBdr>
            <w:top w:val="none" w:sz="0" w:space="0" w:color="auto"/>
            <w:left w:val="none" w:sz="0" w:space="0" w:color="auto"/>
            <w:bottom w:val="none" w:sz="0" w:space="0" w:color="auto"/>
            <w:right w:val="none" w:sz="0" w:space="0" w:color="auto"/>
          </w:divBdr>
        </w:div>
        <w:div w:id="1095634352">
          <w:marLeft w:val="640"/>
          <w:marRight w:val="0"/>
          <w:marTop w:val="0"/>
          <w:marBottom w:val="0"/>
          <w:divBdr>
            <w:top w:val="none" w:sz="0" w:space="0" w:color="auto"/>
            <w:left w:val="none" w:sz="0" w:space="0" w:color="auto"/>
            <w:bottom w:val="none" w:sz="0" w:space="0" w:color="auto"/>
            <w:right w:val="none" w:sz="0" w:space="0" w:color="auto"/>
          </w:divBdr>
        </w:div>
        <w:div w:id="833566514">
          <w:marLeft w:val="640"/>
          <w:marRight w:val="0"/>
          <w:marTop w:val="0"/>
          <w:marBottom w:val="0"/>
          <w:divBdr>
            <w:top w:val="none" w:sz="0" w:space="0" w:color="auto"/>
            <w:left w:val="none" w:sz="0" w:space="0" w:color="auto"/>
            <w:bottom w:val="none" w:sz="0" w:space="0" w:color="auto"/>
            <w:right w:val="none" w:sz="0" w:space="0" w:color="auto"/>
          </w:divBdr>
        </w:div>
      </w:divsChild>
    </w:div>
    <w:div w:id="6173018">
      <w:bodyDiv w:val="1"/>
      <w:marLeft w:val="0"/>
      <w:marRight w:val="0"/>
      <w:marTop w:val="0"/>
      <w:marBottom w:val="0"/>
      <w:divBdr>
        <w:top w:val="none" w:sz="0" w:space="0" w:color="auto"/>
        <w:left w:val="none" w:sz="0" w:space="0" w:color="auto"/>
        <w:bottom w:val="none" w:sz="0" w:space="0" w:color="auto"/>
        <w:right w:val="none" w:sz="0" w:space="0" w:color="auto"/>
      </w:divBdr>
    </w:div>
    <w:div w:id="8341577">
      <w:bodyDiv w:val="1"/>
      <w:marLeft w:val="0"/>
      <w:marRight w:val="0"/>
      <w:marTop w:val="0"/>
      <w:marBottom w:val="0"/>
      <w:divBdr>
        <w:top w:val="none" w:sz="0" w:space="0" w:color="auto"/>
        <w:left w:val="none" w:sz="0" w:space="0" w:color="auto"/>
        <w:bottom w:val="none" w:sz="0" w:space="0" w:color="auto"/>
        <w:right w:val="none" w:sz="0" w:space="0" w:color="auto"/>
      </w:divBdr>
    </w:div>
    <w:div w:id="10298893">
      <w:bodyDiv w:val="1"/>
      <w:marLeft w:val="0"/>
      <w:marRight w:val="0"/>
      <w:marTop w:val="0"/>
      <w:marBottom w:val="0"/>
      <w:divBdr>
        <w:top w:val="none" w:sz="0" w:space="0" w:color="auto"/>
        <w:left w:val="none" w:sz="0" w:space="0" w:color="auto"/>
        <w:bottom w:val="none" w:sz="0" w:space="0" w:color="auto"/>
        <w:right w:val="none" w:sz="0" w:space="0" w:color="auto"/>
      </w:divBdr>
    </w:div>
    <w:div w:id="10884802">
      <w:bodyDiv w:val="1"/>
      <w:marLeft w:val="0"/>
      <w:marRight w:val="0"/>
      <w:marTop w:val="0"/>
      <w:marBottom w:val="0"/>
      <w:divBdr>
        <w:top w:val="none" w:sz="0" w:space="0" w:color="auto"/>
        <w:left w:val="none" w:sz="0" w:space="0" w:color="auto"/>
        <w:bottom w:val="none" w:sz="0" w:space="0" w:color="auto"/>
        <w:right w:val="none" w:sz="0" w:space="0" w:color="auto"/>
      </w:divBdr>
      <w:divsChild>
        <w:div w:id="576521143">
          <w:marLeft w:val="0"/>
          <w:marRight w:val="0"/>
          <w:marTop w:val="0"/>
          <w:marBottom w:val="0"/>
          <w:divBdr>
            <w:top w:val="none" w:sz="0" w:space="0" w:color="auto"/>
            <w:left w:val="none" w:sz="0" w:space="0" w:color="auto"/>
            <w:bottom w:val="none" w:sz="0" w:space="0" w:color="auto"/>
            <w:right w:val="none" w:sz="0" w:space="0" w:color="auto"/>
          </w:divBdr>
          <w:divsChild>
            <w:div w:id="1559054325">
              <w:marLeft w:val="0"/>
              <w:marRight w:val="0"/>
              <w:marTop w:val="0"/>
              <w:marBottom w:val="0"/>
              <w:divBdr>
                <w:top w:val="none" w:sz="0" w:space="0" w:color="auto"/>
                <w:left w:val="none" w:sz="0" w:space="0" w:color="auto"/>
                <w:bottom w:val="none" w:sz="0" w:space="0" w:color="auto"/>
                <w:right w:val="none" w:sz="0" w:space="0" w:color="auto"/>
              </w:divBdr>
              <w:divsChild>
                <w:div w:id="1071152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67257">
      <w:bodyDiv w:val="1"/>
      <w:marLeft w:val="0"/>
      <w:marRight w:val="0"/>
      <w:marTop w:val="0"/>
      <w:marBottom w:val="0"/>
      <w:divBdr>
        <w:top w:val="none" w:sz="0" w:space="0" w:color="auto"/>
        <w:left w:val="none" w:sz="0" w:space="0" w:color="auto"/>
        <w:bottom w:val="none" w:sz="0" w:space="0" w:color="auto"/>
        <w:right w:val="none" w:sz="0" w:space="0" w:color="auto"/>
      </w:divBdr>
    </w:div>
    <w:div w:id="30303576">
      <w:bodyDiv w:val="1"/>
      <w:marLeft w:val="0"/>
      <w:marRight w:val="0"/>
      <w:marTop w:val="0"/>
      <w:marBottom w:val="0"/>
      <w:divBdr>
        <w:top w:val="none" w:sz="0" w:space="0" w:color="auto"/>
        <w:left w:val="none" w:sz="0" w:space="0" w:color="auto"/>
        <w:bottom w:val="none" w:sz="0" w:space="0" w:color="auto"/>
        <w:right w:val="none" w:sz="0" w:space="0" w:color="auto"/>
      </w:divBdr>
    </w:div>
    <w:div w:id="31200351">
      <w:bodyDiv w:val="1"/>
      <w:marLeft w:val="0"/>
      <w:marRight w:val="0"/>
      <w:marTop w:val="0"/>
      <w:marBottom w:val="0"/>
      <w:divBdr>
        <w:top w:val="none" w:sz="0" w:space="0" w:color="auto"/>
        <w:left w:val="none" w:sz="0" w:space="0" w:color="auto"/>
        <w:bottom w:val="none" w:sz="0" w:space="0" w:color="auto"/>
        <w:right w:val="none" w:sz="0" w:space="0" w:color="auto"/>
      </w:divBdr>
    </w:div>
    <w:div w:id="33623908">
      <w:bodyDiv w:val="1"/>
      <w:marLeft w:val="0"/>
      <w:marRight w:val="0"/>
      <w:marTop w:val="0"/>
      <w:marBottom w:val="0"/>
      <w:divBdr>
        <w:top w:val="none" w:sz="0" w:space="0" w:color="auto"/>
        <w:left w:val="none" w:sz="0" w:space="0" w:color="auto"/>
        <w:bottom w:val="none" w:sz="0" w:space="0" w:color="auto"/>
        <w:right w:val="none" w:sz="0" w:space="0" w:color="auto"/>
      </w:divBdr>
    </w:div>
    <w:div w:id="36902904">
      <w:bodyDiv w:val="1"/>
      <w:marLeft w:val="0"/>
      <w:marRight w:val="0"/>
      <w:marTop w:val="0"/>
      <w:marBottom w:val="0"/>
      <w:divBdr>
        <w:top w:val="none" w:sz="0" w:space="0" w:color="auto"/>
        <w:left w:val="none" w:sz="0" w:space="0" w:color="auto"/>
        <w:bottom w:val="none" w:sz="0" w:space="0" w:color="auto"/>
        <w:right w:val="none" w:sz="0" w:space="0" w:color="auto"/>
      </w:divBdr>
    </w:div>
    <w:div w:id="45180023">
      <w:bodyDiv w:val="1"/>
      <w:marLeft w:val="0"/>
      <w:marRight w:val="0"/>
      <w:marTop w:val="0"/>
      <w:marBottom w:val="0"/>
      <w:divBdr>
        <w:top w:val="none" w:sz="0" w:space="0" w:color="auto"/>
        <w:left w:val="none" w:sz="0" w:space="0" w:color="auto"/>
        <w:bottom w:val="none" w:sz="0" w:space="0" w:color="auto"/>
        <w:right w:val="none" w:sz="0" w:space="0" w:color="auto"/>
      </w:divBdr>
    </w:div>
    <w:div w:id="47531869">
      <w:bodyDiv w:val="1"/>
      <w:marLeft w:val="0"/>
      <w:marRight w:val="0"/>
      <w:marTop w:val="0"/>
      <w:marBottom w:val="0"/>
      <w:divBdr>
        <w:top w:val="none" w:sz="0" w:space="0" w:color="auto"/>
        <w:left w:val="none" w:sz="0" w:space="0" w:color="auto"/>
        <w:bottom w:val="none" w:sz="0" w:space="0" w:color="auto"/>
        <w:right w:val="none" w:sz="0" w:space="0" w:color="auto"/>
      </w:divBdr>
      <w:divsChild>
        <w:div w:id="2101676696">
          <w:marLeft w:val="547"/>
          <w:marRight w:val="0"/>
          <w:marTop w:val="0"/>
          <w:marBottom w:val="0"/>
          <w:divBdr>
            <w:top w:val="none" w:sz="0" w:space="0" w:color="auto"/>
            <w:left w:val="none" w:sz="0" w:space="0" w:color="auto"/>
            <w:bottom w:val="none" w:sz="0" w:space="0" w:color="auto"/>
            <w:right w:val="none" w:sz="0" w:space="0" w:color="auto"/>
          </w:divBdr>
        </w:div>
      </w:divsChild>
    </w:div>
    <w:div w:id="68040161">
      <w:bodyDiv w:val="1"/>
      <w:marLeft w:val="0"/>
      <w:marRight w:val="0"/>
      <w:marTop w:val="0"/>
      <w:marBottom w:val="0"/>
      <w:divBdr>
        <w:top w:val="none" w:sz="0" w:space="0" w:color="auto"/>
        <w:left w:val="none" w:sz="0" w:space="0" w:color="auto"/>
        <w:bottom w:val="none" w:sz="0" w:space="0" w:color="auto"/>
        <w:right w:val="none" w:sz="0" w:space="0" w:color="auto"/>
      </w:divBdr>
      <w:divsChild>
        <w:div w:id="82652000">
          <w:marLeft w:val="640"/>
          <w:marRight w:val="0"/>
          <w:marTop w:val="0"/>
          <w:marBottom w:val="0"/>
          <w:divBdr>
            <w:top w:val="none" w:sz="0" w:space="0" w:color="auto"/>
            <w:left w:val="none" w:sz="0" w:space="0" w:color="auto"/>
            <w:bottom w:val="none" w:sz="0" w:space="0" w:color="auto"/>
            <w:right w:val="none" w:sz="0" w:space="0" w:color="auto"/>
          </w:divBdr>
        </w:div>
        <w:div w:id="197666386">
          <w:marLeft w:val="640"/>
          <w:marRight w:val="0"/>
          <w:marTop w:val="0"/>
          <w:marBottom w:val="0"/>
          <w:divBdr>
            <w:top w:val="none" w:sz="0" w:space="0" w:color="auto"/>
            <w:left w:val="none" w:sz="0" w:space="0" w:color="auto"/>
            <w:bottom w:val="none" w:sz="0" w:space="0" w:color="auto"/>
            <w:right w:val="none" w:sz="0" w:space="0" w:color="auto"/>
          </w:divBdr>
        </w:div>
        <w:div w:id="530458731">
          <w:marLeft w:val="640"/>
          <w:marRight w:val="0"/>
          <w:marTop w:val="0"/>
          <w:marBottom w:val="0"/>
          <w:divBdr>
            <w:top w:val="none" w:sz="0" w:space="0" w:color="auto"/>
            <w:left w:val="none" w:sz="0" w:space="0" w:color="auto"/>
            <w:bottom w:val="none" w:sz="0" w:space="0" w:color="auto"/>
            <w:right w:val="none" w:sz="0" w:space="0" w:color="auto"/>
          </w:divBdr>
        </w:div>
        <w:div w:id="773864113">
          <w:marLeft w:val="640"/>
          <w:marRight w:val="0"/>
          <w:marTop w:val="0"/>
          <w:marBottom w:val="0"/>
          <w:divBdr>
            <w:top w:val="none" w:sz="0" w:space="0" w:color="auto"/>
            <w:left w:val="none" w:sz="0" w:space="0" w:color="auto"/>
            <w:bottom w:val="none" w:sz="0" w:space="0" w:color="auto"/>
            <w:right w:val="none" w:sz="0" w:space="0" w:color="auto"/>
          </w:divBdr>
        </w:div>
        <w:div w:id="653067541">
          <w:marLeft w:val="640"/>
          <w:marRight w:val="0"/>
          <w:marTop w:val="0"/>
          <w:marBottom w:val="0"/>
          <w:divBdr>
            <w:top w:val="none" w:sz="0" w:space="0" w:color="auto"/>
            <w:left w:val="none" w:sz="0" w:space="0" w:color="auto"/>
            <w:bottom w:val="none" w:sz="0" w:space="0" w:color="auto"/>
            <w:right w:val="none" w:sz="0" w:space="0" w:color="auto"/>
          </w:divBdr>
        </w:div>
        <w:div w:id="8416888">
          <w:marLeft w:val="640"/>
          <w:marRight w:val="0"/>
          <w:marTop w:val="0"/>
          <w:marBottom w:val="0"/>
          <w:divBdr>
            <w:top w:val="none" w:sz="0" w:space="0" w:color="auto"/>
            <w:left w:val="none" w:sz="0" w:space="0" w:color="auto"/>
            <w:bottom w:val="none" w:sz="0" w:space="0" w:color="auto"/>
            <w:right w:val="none" w:sz="0" w:space="0" w:color="auto"/>
          </w:divBdr>
        </w:div>
        <w:div w:id="375811409">
          <w:marLeft w:val="640"/>
          <w:marRight w:val="0"/>
          <w:marTop w:val="0"/>
          <w:marBottom w:val="0"/>
          <w:divBdr>
            <w:top w:val="none" w:sz="0" w:space="0" w:color="auto"/>
            <w:left w:val="none" w:sz="0" w:space="0" w:color="auto"/>
            <w:bottom w:val="none" w:sz="0" w:space="0" w:color="auto"/>
            <w:right w:val="none" w:sz="0" w:space="0" w:color="auto"/>
          </w:divBdr>
        </w:div>
        <w:div w:id="1768886360">
          <w:marLeft w:val="640"/>
          <w:marRight w:val="0"/>
          <w:marTop w:val="0"/>
          <w:marBottom w:val="0"/>
          <w:divBdr>
            <w:top w:val="none" w:sz="0" w:space="0" w:color="auto"/>
            <w:left w:val="none" w:sz="0" w:space="0" w:color="auto"/>
            <w:bottom w:val="none" w:sz="0" w:space="0" w:color="auto"/>
            <w:right w:val="none" w:sz="0" w:space="0" w:color="auto"/>
          </w:divBdr>
        </w:div>
        <w:div w:id="304816178">
          <w:marLeft w:val="640"/>
          <w:marRight w:val="0"/>
          <w:marTop w:val="0"/>
          <w:marBottom w:val="0"/>
          <w:divBdr>
            <w:top w:val="none" w:sz="0" w:space="0" w:color="auto"/>
            <w:left w:val="none" w:sz="0" w:space="0" w:color="auto"/>
            <w:bottom w:val="none" w:sz="0" w:space="0" w:color="auto"/>
            <w:right w:val="none" w:sz="0" w:space="0" w:color="auto"/>
          </w:divBdr>
        </w:div>
        <w:div w:id="744183175">
          <w:marLeft w:val="640"/>
          <w:marRight w:val="0"/>
          <w:marTop w:val="0"/>
          <w:marBottom w:val="0"/>
          <w:divBdr>
            <w:top w:val="none" w:sz="0" w:space="0" w:color="auto"/>
            <w:left w:val="none" w:sz="0" w:space="0" w:color="auto"/>
            <w:bottom w:val="none" w:sz="0" w:space="0" w:color="auto"/>
            <w:right w:val="none" w:sz="0" w:space="0" w:color="auto"/>
          </w:divBdr>
        </w:div>
        <w:div w:id="1233737885">
          <w:marLeft w:val="640"/>
          <w:marRight w:val="0"/>
          <w:marTop w:val="0"/>
          <w:marBottom w:val="0"/>
          <w:divBdr>
            <w:top w:val="none" w:sz="0" w:space="0" w:color="auto"/>
            <w:left w:val="none" w:sz="0" w:space="0" w:color="auto"/>
            <w:bottom w:val="none" w:sz="0" w:space="0" w:color="auto"/>
            <w:right w:val="none" w:sz="0" w:space="0" w:color="auto"/>
          </w:divBdr>
        </w:div>
        <w:div w:id="353189719">
          <w:marLeft w:val="640"/>
          <w:marRight w:val="0"/>
          <w:marTop w:val="0"/>
          <w:marBottom w:val="0"/>
          <w:divBdr>
            <w:top w:val="none" w:sz="0" w:space="0" w:color="auto"/>
            <w:left w:val="none" w:sz="0" w:space="0" w:color="auto"/>
            <w:bottom w:val="none" w:sz="0" w:space="0" w:color="auto"/>
            <w:right w:val="none" w:sz="0" w:space="0" w:color="auto"/>
          </w:divBdr>
        </w:div>
        <w:div w:id="321784120">
          <w:marLeft w:val="640"/>
          <w:marRight w:val="0"/>
          <w:marTop w:val="0"/>
          <w:marBottom w:val="0"/>
          <w:divBdr>
            <w:top w:val="none" w:sz="0" w:space="0" w:color="auto"/>
            <w:left w:val="none" w:sz="0" w:space="0" w:color="auto"/>
            <w:bottom w:val="none" w:sz="0" w:space="0" w:color="auto"/>
            <w:right w:val="none" w:sz="0" w:space="0" w:color="auto"/>
          </w:divBdr>
        </w:div>
        <w:div w:id="987511188">
          <w:marLeft w:val="640"/>
          <w:marRight w:val="0"/>
          <w:marTop w:val="0"/>
          <w:marBottom w:val="0"/>
          <w:divBdr>
            <w:top w:val="none" w:sz="0" w:space="0" w:color="auto"/>
            <w:left w:val="none" w:sz="0" w:space="0" w:color="auto"/>
            <w:bottom w:val="none" w:sz="0" w:space="0" w:color="auto"/>
            <w:right w:val="none" w:sz="0" w:space="0" w:color="auto"/>
          </w:divBdr>
        </w:div>
        <w:div w:id="2088529373">
          <w:marLeft w:val="640"/>
          <w:marRight w:val="0"/>
          <w:marTop w:val="0"/>
          <w:marBottom w:val="0"/>
          <w:divBdr>
            <w:top w:val="none" w:sz="0" w:space="0" w:color="auto"/>
            <w:left w:val="none" w:sz="0" w:space="0" w:color="auto"/>
            <w:bottom w:val="none" w:sz="0" w:space="0" w:color="auto"/>
            <w:right w:val="none" w:sz="0" w:space="0" w:color="auto"/>
          </w:divBdr>
        </w:div>
        <w:div w:id="1904675478">
          <w:marLeft w:val="640"/>
          <w:marRight w:val="0"/>
          <w:marTop w:val="0"/>
          <w:marBottom w:val="0"/>
          <w:divBdr>
            <w:top w:val="none" w:sz="0" w:space="0" w:color="auto"/>
            <w:left w:val="none" w:sz="0" w:space="0" w:color="auto"/>
            <w:bottom w:val="none" w:sz="0" w:space="0" w:color="auto"/>
            <w:right w:val="none" w:sz="0" w:space="0" w:color="auto"/>
          </w:divBdr>
        </w:div>
        <w:div w:id="458038556">
          <w:marLeft w:val="640"/>
          <w:marRight w:val="0"/>
          <w:marTop w:val="0"/>
          <w:marBottom w:val="0"/>
          <w:divBdr>
            <w:top w:val="none" w:sz="0" w:space="0" w:color="auto"/>
            <w:left w:val="none" w:sz="0" w:space="0" w:color="auto"/>
            <w:bottom w:val="none" w:sz="0" w:space="0" w:color="auto"/>
            <w:right w:val="none" w:sz="0" w:space="0" w:color="auto"/>
          </w:divBdr>
        </w:div>
        <w:div w:id="1581986384">
          <w:marLeft w:val="640"/>
          <w:marRight w:val="0"/>
          <w:marTop w:val="0"/>
          <w:marBottom w:val="0"/>
          <w:divBdr>
            <w:top w:val="none" w:sz="0" w:space="0" w:color="auto"/>
            <w:left w:val="none" w:sz="0" w:space="0" w:color="auto"/>
            <w:bottom w:val="none" w:sz="0" w:space="0" w:color="auto"/>
            <w:right w:val="none" w:sz="0" w:space="0" w:color="auto"/>
          </w:divBdr>
        </w:div>
        <w:div w:id="862282571">
          <w:marLeft w:val="640"/>
          <w:marRight w:val="0"/>
          <w:marTop w:val="0"/>
          <w:marBottom w:val="0"/>
          <w:divBdr>
            <w:top w:val="none" w:sz="0" w:space="0" w:color="auto"/>
            <w:left w:val="none" w:sz="0" w:space="0" w:color="auto"/>
            <w:bottom w:val="none" w:sz="0" w:space="0" w:color="auto"/>
            <w:right w:val="none" w:sz="0" w:space="0" w:color="auto"/>
          </w:divBdr>
        </w:div>
        <w:div w:id="1194415259">
          <w:marLeft w:val="640"/>
          <w:marRight w:val="0"/>
          <w:marTop w:val="0"/>
          <w:marBottom w:val="0"/>
          <w:divBdr>
            <w:top w:val="none" w:sz="0" w:space="0" w:color="auto"/>
            <w:left w:val="none" w:sz="0" w:space="0" w:color="auto"/>
            <w:bottom w:val="none" w:sz="0" w:space="0" w:color="auto"/>
            <w:right w:val="none" w:sz="0" w:space="0" w:color="auto"/>
          </w:divBdr>
        </w:div>
        <w:div w:id="1357198261">
          <w:marLeft w:val="640"/>
          <w:marRight w:val="0"/>
          <w:marTop w:val="0"/>
          <w:marBottom w:val="0"/>
          <w:divBdr>
            <w:top w:val="none" w:sz="0" w:space="0" w:color="auto"/>
            <w:left w:val="none" w:sz="0" w:space="0" w:color="auto"/>
            <w:bottom w:val="none" w:sz="0" w:space="0" w:color="auto"/>
            <w:right w:val="none" w:sz="0" w:space="0" w:color="auto"/>
          </w:divBdr>
        </w:div>
        <w:div w:id="1007051745">
          <w:marLeft w:val="640"/>
          <w:marRight w:val="0"/>
          <w:marTop w:val="0"/>
          <w:marBottom w:val="0"/>
          <w:divBdr>
            <w:top w:val="none" w:sz="0" w:space="0" w:color="auto"/>
            <w:left w:val="none" w:sz="0" w:space="0" w:color="auto"/>
            <w:bottom w:val="none" w:sz="0" w:space="0" w:color="auto"/>
            <w:right w:val="none" w:sz="0" w:space="0" w:color="auto"/>
          </w:divBdr>
        </w:div>
        <w:div w:id="1441880000">
          <w:marLeft w:val="640"/>
          <w:marRight w:val="0"/>
          <w:marTop w:val="0"/>
          <w:marBottom w:val="0"/>
          <w:divBdr>
            <w:top w:val="none" w:sz="0" w:space="0" w:color="auto"/>
            <w:left w:val="none" w:sz="0" w:space="0" w:color="auto"/>
            <w:bottom w:val="none" w:sz="0" w:space="0" w:color="auto"/>
            <w:right w:val="none" w:sz="0" w:space="0" w:color="auto"/>
          </w:divBdr>
        </w:div>
        <w:div w:id="87428212">
          <w:marLeft w:val="640"/>
          <w:marRight w:val="0"/>
          <w:marTop w:val="0"/>
          <w:marBottom w:val="0"/>
          <w:divBdr>
            <w:top w:val="none" w:sz="0" w:space="0" w:color="auto"/>
            <w:left w:val="none" w:sz="0" w:space="0" w:color="auto"/>
            <w:bottom w:val="none" w:sz="0" w:space="0" w:color="auto"/>
            <w:right w:val="none" w:sz="0" w:space="0" w:color="auto"/>
          </w:divBdr>
        </w:div>
        <w:div w:id="1525244849">
          <w:marLeft w:val="640"/>
          <w:marRight w:val="0"/>
          <w:marTop w:val="0"/>
          <w:marBottom w:val="0"/>
          <w:divBdr>
            <w:top w:val="none" w:sz="0" w:space="0" w:color="auto"/>
            <w:left w:val="none" w:sz="0" w:space="0" w:color="auto"/>
            <w:bottom w:val="none" w:sz="0" w:space="0" w:color="auto"/>
            <w:right w:val="none" w:sz="0" w:space="0" w:color="auto"/>
          </w:divBdr>
        </w:div>
        <w:div w:id="856115103">
          <w:marLeft w:val="640"/>
          <w:marRight w:val="0"/>
          <w:marTop w:val="0"/>
          <w:marBottom w:val="0"/>
          <w:divBdr>
            <w:top w:val="none" w:sz="0" w:space="0" w:color="auto"/>
            <w:left w:val="none" w:sz="0" w:space="0" w:color="auto"/>
            <w:bottom w:val="none" w:sz="0" w:space="0" w:color="auto"/>
            <w:right w:val="none" w:sz="0" w:space="0" w:color="auto"/>
          </w:divBdr>
        </w:div>
        <w:div w:id="915094252">
          <w:marLeft w:val="640"/>
          <w:marRight w:val="0"/>
          <w:marTop w:val="0"/>
          <w:marBottom w:val="0"/>
          <w:divBdr>
            <w:top w:val="none" w:sz="0" w:space="0" w:color="auto"/>
            <w:left w:val="none" w:sz="0" w:space="0" w:color="auto"/>
            <w:bottom w:val="none" w:sz="0" w:space="0" w:color="auto"/>
            <w:right w:val="none" w:sz="0" w:space="0" w:color="auto"/>
          </w:divBdr>
        </w:div>
        <w:div w:id="328603300">
          <w:marLeft w:val="640"/>
          <w:marRight w:val="0"/>
          <w:marTop w:val="0"/>
          <w:marBottom w:val="0"/>
          <w:divBdr>
            <w:top w:val="none" w:sz="0" w:space="0" w:color="auto"/>
            <w:left w:val="none" w:sz="0" w:space="0" w:color="auto"/>
            <w:bottom w:val="none" w:sz="0" w:space="0" w:color="auto"/>
            <w:right w:val="none" w:sz="0" w:space="0" w:color="auto"/>
          </w:divBdr>
        </w:div>
        <w:div w:id="440684187">
          <w:marLeft w:val="640"/>
          <w:marRight w:val="0"/>
          <w:marTop w:val="0"/>
          <w:marBottom w:val="0"/>
          <w:divBdr>
            <w:top w:val="none" w:sz="0" w:space="0" w:color="auto"/>
            <w:left w:val="none" w:sz="0" w:space="0" w:color="auto"/>
            <w:bottom w:val="none" w:sz="0" w:space="0" w:color="auto"/>
            <w:right w:val="none" w:sz="0" w:space="0" w:color="auto"/>
          </w:divBdr>
        </w:div>
        <w:div w:id="893858699">
          <w:marLeft w:val="640"/>
          <w:marRight w:val="0"/>
          <w:marTop w:val="0"/>
          <w:marBottom w:val="0"/>
          <w:divBdr>
            <w:top w:val="none" w:sz="0" w:space="0" w:color="auto"/>
            <w:left w:val="none" w:sz="0" w:space="0" w:color="auto"/>
            <w:bottom w:val="none" w:sz="0" w:space="0" w:color="auto"/>
            <w:right w:val="none" w:sz="0" w:space="0" w:color="auto"/>
          </w:divBdr>
        </w:div>
        <w:div w:id="2139911113">
          <w:marLeft w:val="640"/>
          <w:marRight w:val="0"/>
          <w:marTop w:val="0"/>
          <w:marBottom w:val="0"/>
          <w:divBdr>
            <w:top w:val="none" w:sz="0" w:space="0" w:color="auto"/>
            <w:left w:val="none" w:sz="0" w:space="0" w:color="auto"/>
            <w:bottom w:val="none" w:sz="0" w:space="0" w:color="auto"/>
            <w:right w:val="none" w:sz="0" w:space="0" w:color="auto"/>
          </w:divBdr>
        </w:div>
        <w:div w:id="192231523">
          <w:marLeft w:val="640"/>
          <w:marRight w:val="0"/>
          <w:marTop w:val="0"/>
          <w:marBottom w:val="0"/>
          <w:divBdr>
            <w:top w:val="none" w:sz="0" w:space="0" w:color="auto"/>
            <w:left w:val="none" w:sz="0" w:space="0" w:color="auto"/>
            <w:bottom w:val="none" w:sz="0" w:space="0" w:color="auto"/>
            <w:right w:val="none" w:sz="0" w:space="0" w:color="auto"/>
          </w:divBdr>
        </w:div>
        <w:div w:id="1198816203">
          <w:marLeft w:val="640"/>
          <w:marRight w:val="0"/>
          <w:marTop w:val="0"/>
          <w:marBottom w:val="0"/>
          <w:divBdr>
            <w:top w:val="none" w:sz="0" w:space="0" w:color="auto"/>
            <w:left w:val="none" w:sz="0" w:space="0" w:color="auto"/>
            <w:bottom w:val="none" w:sz="0" w:space="0" w:color="auto"/>
            <w:right w:val="none" w:sz="0" w:space="0" w:color="auto"/>
          </w:divBdr>
        </w:div>
        <w:div w:id="1265727667">
          <w:marLeft w:val="640"/>
          <w:marRight w:val="0"/>
          <w:marTop w:val="0"/>
          <w:marBottom w:val="0"/>
          <w:divBdr>
            <w:top w:val="none" w:sz="0" w:space="0" w:color="auto"/>
            <w:left w:val="none" w:sz="0" w:space="0" w:color="auto"/>
            <w:bottom w:val="none" w:sz="0" w:space="0" w:color="auto"/>
            <w:right w:val="none" w:sz="0" w:space="0" w:color="auto"/>
          </w:divBdr>
        </w:div>
        <w:div w:id="331297901">
          <w:marLeft w:val="640"/>
          <w:marRight w:val="0"/>
          <w:marTop w:val="0"/>
          <w:marBottom w:val="0"/>
          <w:divBdr>
            <w:top w:val="none" w:sz="0" w:space="0" w:color="auto"/>
            <w:left w:val="none" w:sz="0" w:space="0" w:color="auto"/>
            <w:bottom w:val="none" w:sz="0" w:space="0" w:color="auto"/>
            <w:right w:val="none" w:sz="0" w:space="0" w:color="auto"/>
          </w:divBdr>
        </w:div>
        <w:div w:id="1340277503">
          <w:marLeft w:val="640"/>
          <w:marRight w:val="0"/>
          <w:marTop w:val="0"/>
          <w:marBottom w:val="0"/>
          <w:divBdr>
            <w:top w:val="none" w:sz="0" w:space="0" w:color="auto"/>
            <w:left w:val="none" w:sz="0" w:space="0" w:color="auto"/>
            <w:bottom w:val="none" w:sz="0" w:space="0" w:color="auto"/>
            <w:right w:val="none" w:sz="0" w:space="0" w:color="auto"/>
          </w:divBdr>
        </w:div>
        <w:div w:id="2050717473">
          <w:marLeft w:val="640"/>
          <w:marRight w:val="0"/>
          <w:marTop w:val="0"/>
          <w:marBottom w:val="0"/>
          <w:divBdr>
            <w:top w:val="none" w:sz="0" w:space="0" w:color="auto"/>
            <w:left w:val="none" w:sz="0" w:space="0" w:color="auto"/>
            <w:bottom w:val="none" w:sz="0" w:space="0" w:color="auto"/>
            <w:right w:val="none" w:sz="0" w:space="0" w:color="auto"/>
          </w:divBdr>
        </w:div>
        <w:div w:id="1647735519">
          <w:marLeft w:val="640"/>
          <w:marRight w:val="0"/>
          <w:marTop w:val="0"/>
          <w:marBottom w:val="0"/>
          <w:divBdr>
            <w:top w:val="none" w:sz="0" w:space="0" w:color="auto"/>
            <w:left w:val="none" w:sz="0" w:space="0" w:color="auto"/>
            <w:bottom w:val="none" w:sz="0" w:space="0" w:color="auto"/>
            <w:right w:val="none" w:sz="0" w:space="0" w:color="auto"/>
          </w:divBdr>
        </w:div>
        <w:div w:id="1864436978">
          <w:marLeft w:val="640"/>
          <w:marRight w:val="0"/>
          <w:marTop w:val="0"/>
          <w:marBottom w:val="0"/>
          <w:divBdr>
            <w:top w:val="none" w:sz="0" w:space="0" w:color="auto"/>
            <w:left w:val="none" w:sz="0" w:space="0" w:color="auto"/>
            <w:bottom w:val="none" w:sz="0" w:space="0" w:color="auto"/>
            <w:right w:val="none" w:sz="0" w:space="0" w:color="auto"/>
          </w:divBdr>
        </w:div>
        <w:div w:id="654843413">
          <w:marLeft w:val="640"/>
          <w:marRight w:val="0"/>
          <w:marTop w:val="0"/>
          <w:marBottom w:val="0"/>
          <w:divBdr>
            <w:top w:val="none" w:sz="0" w:space="0" w:color="auto"/>
            <w:left w:val="none" w:sz="0" w:space="0" w:color="auto"/>
            <w:bottom w:val="none" w:sz="0" w:space="0" w:color="auto"/>
            <w:right w:val="none" w:sz="0" w:space="0" w:color="auto"/>
          </w:divBdr>
        </w:div>
        <w:div w:id="453718693">
          <w:marLeft w:val="640"/>
          <w:marRight w:val="0"/>
          <w:marTop w:val="0"/>
          <w:marBottom w:val="0"/>
          <w:divBdr>
            <w:top w:val="none" w:sz="0" w:space="0" w:color="auto"/>
            <w:left w:val="none" w:sz="0" w:space="0" w:color="auto"/>
            <w:bottom w:val="none" w:sz="0" w:space="0" w:color="auto"/>
            <w:right w:val="none" w:sz="0" w:space="0" w:color="auto"/>
          </w:divBdr>
        </w:div>
        <w:div w:id="1838574869">
          <w:marLeft w:val="640"/>
          <w:marRight w:val="0"/>
          <w:marTop w:val="0"/>
          <w:marBottom w:val="0"/>
          <w:divBdr>
            <w:top w:val="none" w:sz="0" w:space="0" w:color="auto"/>
            <w:left w:val="none" w:sz="0" w:space="0" w:color="auto"/>
            <w:bottom w:val="none" w:sz="0" w:space="0" w:color="auto"/>
            <w:right w:val="none" w:sz="0" w:space="0" w:color="auto"/>
          </w:divBdr>
        </w:div>
        <w:div w:id="1719696637">
          <w:marLeft w:val="640"/>
          <w:marRight w:val="0"/>
          <w:marTop w:val="0"/>
          <w:marBottom w:val="0"/>
          <w:divBdr>
            <w:top w:val="none" w:sz="0" w:space="0" w:color="auto"/>
            <w:left w:val="none" w:sz="0" w:space="0" w:color="auto"/>
            <w:bottom w:val="none" w:sz="0" w:space="0" w:color="auto"/>
            <w:right w:val="none" w:sz="0" w:space="0" w:color="auto"/>
          </w:divBdr>
        </w:div>
        <w:div w:id="581987586">
          <w:marLeft w:val="640"/>
          <w:marRight w:val="0"/>
          <w:marTop w:val="0"/>
          <w:marBottom w:val="0"/>
          <w:divBdr>
            <w:top w:val="none" w:sz="0" w:space="0" w:color="auto"/>
            <w:left w:val="none" w:sz="0" w:space="0" w:color="auto"/>
            <w:bottom w:val="none" w:sz="0" w:space="0" w:color="auto"/>
            <w:right w:val="none" w:sz="0" w:space="0" w:color="auto"/>
          </w:divBdr>
        </w:div>
        <w:div w:id="232158304">
          <w:marLeft w:val="640"/>
          <w:marRight w:val="0"/>
          <w:marTop w:val="0"/>
          <w:marBottom w:val="0"/>
          <w:divBdr>
            <w:top w:val="none" w:sz="0" w:space="0" w:color="auto"/>
            <w:left w:val="none" w:sz="0" w:space="0" w:color="auto"/>
            <w:bottom w:val="none" w:sz="0" w:space="0" w:color="auto"/>
            <w:right w:val="none" w:sz="0" w:space="0" w:color="auto"/>
          </w:divBdr>
        </w:div>
        <w:div w:id="620303862">
          <w:marLeft w:val="640"/>
          <w:marRight w:val="0"/>
          <w:marTop w:val="0"/>
          <w:marBottom w:val="0"/>
          <w:divBdr>
            <w:top w:val="none" w:sz="0" w:space="0" w:color="auto"/>
            <w:left w:val="none" w:sz="0" w:space="0" w:color="auto"/>
            <w:bottom w:val="none" w:sz="0" w:space="0" w:color="auto"/>
            <w:right w:val="none" w:sz="0" w:space="0" w:color="auto"/>
          </w:divBdr>
        </w:div>
        <w:div w:id="2059930348">
          <w:marLeft w:val="640"/>
          <w:marRight w:val="0"/>
          <w:marTop w:val="0"/>
          <w:marBottom w:val="0"/>
          <w:divBdr>
            <w:top w:val="none" w:sz="0" w:space="0" w:color="auto"/>
            <w:left w:val="none" w:sz="0" w:space="0" w:color="auto"/>
            <w:bottom w:val="none" w:sz="0" w:space="0" w:color="auto"/>
            <w:right w:val="none" w:sz="0" w:space="0" w:color="auto"/>
          </w:divBdr>
        </w:div>
        <w:div w:id="156460771">
          <w:marLeft w:val="640"/>
          <w:marRight w:val="0"/>
          <w:marTop w:val="0"/>
          <w:marBottom w:val="0"/>
          <w:divBdr>
            <w:top w:val="none" w:sz="0" w:space="0" w:color="auto"/>
            <w:left w:val="none" w:sz="0" w:space="0" w:color="auto"/>
            <w:bottom w:val="none" w:sz="0" w:space="0" w:color="auto"/>
            <w:right w:val="none" w:sz="0" w:space="0" w:color="auto"/>
          </w:divBdr>
        </w:div>
        <w:div w:id="790243595">
          <w:marLeft w:val="640"/>
          <w:marRight w:val="0"/>
          <w:marTop w:val="0"/>
          <w:marBottom w:val="0"/>
          <w:divBdr>
            <w:top w:val="none" w:sz="0" w:space="0" w:color="auto"/>
            <w:left w:val="none" w:sz="0" w:space="0" w:color="auto"/>
            <w:bottom w:val="none" w:sz="0" w:space="0" w:color="auto"/>
            <w:right w:val="none" w:sz="0" w:space="0" w:color="auto"/>
          </w:divBdr>
        </w:div>
        <w:div w:id="567111858">
          <w:marLeft w:val="640"/>
          <w:marRight w:val="0"/>
          <w:marTop w:val="0"/>
          <w:marBottom w:val="0"/>
          <w:divBdr>
            <w:top w:val="none" w:sz="0" w:space="0" w:color="auto"/>
            <w:left w:val="none" w:sz="0" w:space="0" w:color="auto"/>
            <w:bottom w:val="none" w:sz="0" w:space="0" w:color="auto"/>
            <w:right w:val="none" w:sz="0" w:space="0" w:color="auto"/>
          </w:divBdr>
        </w:div>
        <w:div w:id="2054962729">
          <w:marLeft w:val="640"/>
          <w:marRight w:val="0"/>
          <w:marTop w:val="0"/>
          <w:marBottom w:val="0"/>
          <w:divBdr>
            <w:top w:val="none" w:sz="0" w:space="0" w:color="auto"/>
            <w:left w:val="none" w:sz="0" w:space="0" w:color="auto"/>
            <w:bottom w:val="none" w:sz="0" w:space="0" w:color="auto"/>
            <w:right w:val="none" w:sz="0" w:space="0" w:color="auto"/>
          </w:divBdr>
        </w:div>
        <w:div w:id="967667014">
          <w:marLeft w:val="640"/>
          <w:marRight w:val="0"/>
          <w:marTop w:val="0"/>
          <w:marBottom w:val="0"/>
          <w:divBdr>
            <w:top w:val="none" w:sz="0" w:space="0" w:color="auto"/>
            <w:left w:val="none" w:sz="0" w:space="0" w:color="auto"/>
            <w:bottom w:val="none" w:sz="0" w:space="0" w:color="auto"/>
            <w:right w:val="none" w:sz="0" w:space="0" w:color="auto"/>
          </w:divBdr>
        </w:div>
        <w:div w:id="1015300806">
          <w:marLeft w:val="640"/>
          <w:marRight w:val="0"/>
          <w:marTop w:val="0"/>
          <w:marBottom w:val="0"/>
          <w:divBdr>
            <w:top w:val="none" w:sz="0" w:space="0" w:color="auto"/>
            <w:left w:val="none" w:sz="0" w:space="0" w:color="auto"/>
            <w:bottom w:val="none" w:sz="0" w:space="0" w:color="auto"/>
            <w:right w:val="none" w:sz="0" w:space="0" w:color="auto"/>
          </w:divBdr>
        </w:div>
        <w:div w:id="1113939844">
          <w:marLeft w:val="640"/>
          <w:marRight w:val="0"/>
          <w:marTop w:val="0"/>
          <w:marBottom w:val="0"/>
          <w:divBdr>
            <w:top w:val="none" w:sz="0" w:space="0" w:color="auto"/>
            <w:left w:val="none" w:sz="0" w:space="0" w:color="auto"/>
            <w:bottom w:val="none" w:sz="0" w:space="0" w:color="auto"/>
            <w:right w:val="none" w:sz="0" w:space="0" w:color="auto"/>
          </w:divBdr>
        </w:div>
        <w:div w:id="1961064356">
          <w:marLeft w:val="640"/>
          <w:marRight w:val="0"/>
          <w:marTop w:val="0"/>
          <w:marBottom w:val="0"/>
          <w:divBdr>
            <w:top w:val="none" w:sz="0" w:space="0" w:color="auto"/>
            <w:left w:val="none" w:sz="0" w:space="0" w:color="auto"/>
            <w:bottom w:val="none" w:sz="0" w:space="0" w:color="auto"/>
            <w:right w:val="none" w:sz="0" w:space="0" w:color="auto"/>
          </w:divBdr>
        </w:div>
        <w:div w:id="1997686035">
          <w:marLeft w:val="640"/>
          <w:marRight w:val="0"/>
          <w:marTop w:val="0"/>
          <w:marBottom w:val="0"/>
          <w:divBdr>
            <w:top w:val="none" w:sz="0" w:space="0" w:color="auto"/>
            <w:left w:val="none" w:sz="0" w:space="0" w:color="auto"/>
            <w:bottom w:val="none" w:sz="0" w:space="0" w:color="auto"/>
            <w:right w:val="none" w:sz="0" w:space="0" w:color="auto"/>
          </w:divBdr>
        </w:div>
        <w:div w:id="399716264">
          <w:marLeft w:val="640"/>
          <w:marRight w:val="0"/>
          <w:marTop w:val="0"/>
          <w:marBottom w:val="0"/>
          <w:divBdr>
            <w:top w:val="none" w:sz="0" w:space="0" w:color="auto"/>
            <w:left w:val="none" w:sz="0" w:space="0" w:color="auto"/>
            <w:bottom w:val="none" w:sz="0" w:space="0" w:color="auto"/>
            <w:right w:val="none" w:sz="0" w:space="0" w:color="auto"/>
          </w:divBdr>
        </w:div>
        <w:div w:id="1442409757">
          <w:marLeft w:val="640"/>
          <w:marRight w:val="0"/>
          <w:marTop w:val="0"/>
          <w:marBottom w:val="0"/>
          <w:divBdr>
            <w:top w:val="none" w:sz="0" w:space="0" w:color="auto"/>
            <w:left w:val="none" w:sz="0" w:space="0" w:color="auto"/>
            <w:bottom w:val="none" w:sz="0" w:space="0" w:color="auto"/>
            <w:right w:val="none" w:sz="0" w:space="0" w:color="auto"/>
          </w:divBdr>
        </w:div>
        <w:div w:id="370613197">
          <w:marLeft w:val="640"/>
          <w:marRight w:val="0"/>
          <w:marTop w:val="0"/>
          <w:marBottom w:val="0"/>
          <w:divBdr>
            <w:top w:val="none" w:sz="0" w:space="0" w:color="auto"/>
            <w:left w:val="none" w:sz="0" w:space="0" w:color="auto"/>
            <w:bottom w:val="none" w:sz="0" w:space="0" w:color="auto"/>
            <w:right w:val="none" w:sz="0" w:space="0" w:color="auto"/>
          </w:divBdr>
        </w:div>
        <w:div w:id="436948867">
          <w:marLeft w:val="640"/>
          <w:marRight w:val="0"/>
          <w:marTop w:val="0"/>
          <w:marBottom w:val="0"/>
          <w:divBdr>
            <w:top w:val="none" w:sz="0" w:space="0" w:color="auto"/>
            <w:left w:val="none" w:sz="0" w:space="0" w:color="auto"/>
            <w:bottom w:val="none" w:sz="0" w:space="0" w:color="auto"/>
            <w:right w:val="none" w:sz="0" w:space="0" w:color="auto"/>
          </w:divBdr>
        </w:div>
        <w:div w:id="1771967989">
          <w:marLeft w:val="640"/>
          <w:marRight w:val="0"/>
          <w:marTop w:val="0"/>
          <w:marBottom w:val="0"/>
          <w:divBdr>
            <w:top w:val="none" w:sz="0" w:space="0" w:color="auto"/>
            <w:left w:val="none" w:sz="0" w:space="0" w:color="auto"/>
            <w:bottom w:val="none" w:sz="0" w:space="0" w:color="auto"/>
            <w:right w:val="none" w:sz="0" w:space="0" w:color="auto"/>
          </w:divBdr>
        </w:div>
        <w:div w:id="1544249328">
          <w:marLeft w:val="640"/>
          <w:marRight w:val="0"/>
          <w:marTop w:val="0"/>
          <w:marBottom w:val="0"/>
          <w:divBdr>
            <w:top w:val="none" w:sz="0" w:space="0" w:color="auto"/>
            <w:left w:val="none" w:sz="0" w:space="0" w:color="auto"/>
            <w:bottom w:val="none" w:sz="0" w:space="0" w:color="auto"/>
            <w:right w:val="none" w:sz="0" w:space="0" w:color="auto"/>
          </w:divBdr>
        </w:div>
        <w:div w:id="379936213">
          <w:marLeft w:val="640"/>
          <w:marRight w:val="0"/>
          <w:marTop w:val="0"/>
          <w:marBottom w:val="0"/>
          <w:divBdr>
            <w:top w:val="none" w:sz="0" w:space="0" w:color="auto"/>
            <w:left w:val="none" w:sz="0" w:space="0" w:color="auto"/>
            <w:bottom w:val="none" w:sz="0" w:space="0" w:color="auto"/>
            <w:right w:val="none" w:sz="0" w:space="0" w:color="auto"/>
          </w:divBdr>
        </w:div>
        <w:div w:id="1584755154">
          <w:marLeft w:val="640"/>
          <w:marRight w:val="0"/>
          <w:marTop w:val="0"/>
          <w:marBottom w:val="0"/>
          <w:divBdr>
            <w:top w:val="none" w:sz="0" w:space="0" w:color="auto"/>
            <w:left w:val="none" w:sz="0" w:space="0" w:color="auto"/>
            <w:bottom w:val="none" w:sz="0" w:space="0" w:color="auto"/>
            <w:right w:val="none" w:sz="0" w:space="0" w:color="auto"/>
          </w:divBdr>
        </w:div>
        <w:div w:id="717782851">
          <w:marLeft w:val="640"/>
          <w:marRight w:val="0"/>
          <w:marTop w:val="0"/>
          <w:marBottom w:val="0"/>
          <w:divBdr>
            <w:top w:val="none" w:sz="0" w:space="0" w:color="auto"/>
            <w:left w:val="none" w:sz="0" w:space="0" w:color="auto"/>
            <w:bottom w:val="none" w:sz="0" w:space="0" w:color="auto"/>
            <w:right w:val="none" w:sz="0" w:space="0" w:color="auto"/>
          </w:divBdr>
        </w:div>
        <w:div w:id="1396469578">
          <w:marLeft w:val="640"/>
          <w:marRight w:val="0"/>
          <w:marTop w:val="0"/>
          <w:marBottom w:val="0"/>
          <w:divBdr>
            <w:top w:val="none" w:sz="0" w:space="0" w:color="auto"/>
            <w:left w:val="none" w:sz="0" w:space="0" w:color="auto"/>
            <w:bottom w:val="none" w:sz="0" w:space="0" w:color="auto"/>
            <w:right w:val="none" w:sz="0" w:space="0" w:color="auto"/>
          </w:divBdr>
        </w:div>
        <w:div w:id="76634546">
          <w:marLeft w:val="640"/>
          <w:marRight w:val="0"/>
          <w:marTop w:val="0"/>
          <w:marBottom w:val="0"/>
          <w:divBdr>
            <w:top w:val="none" w:sz="0" w:space="0" w:color="auto"/>
            <w:left w:val="none" w:sz="0" w:space="0" w:color="auto"/>
            <w:bottom w:val="none" w:sz="0" w:space="0" w:color="auto"/>
            <w:right w:val="none" w:sz="0" w:space="0" w:color="auto"/>
          </w:divBdr>
        </w:div>
        <w:div w:id="329218164">
          <w:marLeft w:val="640"/>
          <w:marRight w:val="0"/>
          <w:marTop w:val="0"/>
          <w:marBottom w:val="0"/>
          <w:divBdr>
            <w:top w:val="none" w:sz="0" w:space="0" w:color="auto"/>
            <w:left w:val="none" w:sz="0" w:space="0" w:color="auto"/>
            <w:bottom w:val="none" w:sz="0" w:space="0" w:color="auto"/>
            <w:right w:val="none" w:sz="0" w:space="0" w:color="auto"/>
          </w:divBdr>
        </w:div>
        <w:div w:id="707147490">
          <w:marLeft w:val="640"/>
          <w:marRight w:val="0"/>
          <w:marTop w:val="0"/>
          <w:marBottom w:val="0"/>
          <w:divBdr>
            <w:top w:val="none" w:sz="0" w:space="0" w:color="auto"/>
            <w:left w:val="none" w:sz="0" w:space="0" w:color="auto"/>
            <w:bottom w:val="none" w:sz="0" w:space="0" w:color="auto"/>
            <w:right w:val="none" w:sz="0" w:space="0" w:color="auto"/>
          </w:divBdr>
        </w:div>
        <w:div w:id="370497309">
          <w:marLeft w:val="640"/>
          <w:marRight w:val="0"/>
          <w:marTop w:val="0"/>
          <w:marBottom w:val="0"/>
          <w:divBdr>
            <w:top w:val="none" w:sz="0" w:space="0" w:color="auto"/>
            <w:left w:val="none" w:sz="0" w:space="0" w:color="auto"/>
            <w:bottom w:val="none" w:sz="0" w:space="0" w:color="auto"/>
            <w:right w:val="none" w:sz="0" w:space="0" w:color="auto"/>
          </w:divBdr>
        </w:div>
        <w:div w:id="445007650">
          <w:marLeft w:val="640"/>
          <w:marRight w:val="0"/>
          <w:marTop w:val="0"/>
          <w:marBottom w:val="0"/>
          <w:divBdr>
            <w:top w:val="none" w:sz="0" w:space="0" w:color="auto"/>
            <w:left w:val="none" w:sz="0" w:space="0" w:color="auto"/>
            <w:bottom w:val="none" w:sz="0" w:space="0" w:color="auto"/>
            <w:right w:val="none" w:sz="0" w:space="0" w:color="auto"/>
          </w:divBdr>
        </w:div>
        <w:div w:id="2064937929">
          <w:marLeft w:val="640"/>
          <w:marRight w:val="0"/>
          <w:marTop w:val="0"/>
          <w:marBottom w:val="0"/>
          <w:divBdr>
            <w:top w:val="none" w:sz="0" w:space="0" w:color="auto"/>
            <w:left w:val="none" w:sz="0" w:space="0" w:color="auto"/>
            <w:bottom w:val="none" w:sz="0" w:space="0" w:color="auto"/>
            <w:right w:val="none" w:sz="0" w:space="0" w:color="auto"/>
          </w:divBdr>
        </w:div>
        <w:div w:id="596595899">
          <w:marLeft w:val="640"/>
          <w:marRight w:val="0"/>
          <w:marTop w:val="0"/>
          <w:marBottom w:val="0"/>
          <w:divBdr>
            <w:top w:val="none" w:sz="0" w:space="0" w:color="auto"/>
            <w:left w:val="none" w:sz="0" w:space="0" w:color="auto"/>
            <w:bottom w:val="none" w:sz="0" w:space="0" w:color="auto"/>
            <w:right w:val="none" w:sz="0" w:space="0" w:color="auto"/>
          </w:divBdr>
        </w:div>
        <w:div w:id="535429535">
          <w:marLeft w:val="640"/>
          <w:marRight w:val="0"/>
          <w:marTop w:val="0"/>
          <w:marBottom w:val="0"/>
          <w:divBdr>
            <w:top w:val="none" w:sz="0" w:space="0" w:color="auto"/>
            <w:left w:val="none" w:sz="0" w:space="0" w:color="auto"/>
            <w:bottom w:val="none" w:sz="0" w:space="0" w:color="auto"/>
            <w:right w:val="none" w:sz="0" w:space="0" w:color="auto"/>
          </w:divBdr>
        </w:div>
        <w:div w:id="785781308">
          <w:marLeft w:val="640"/>
          <w:marRight w:val="0"/>
          <w:marTop w:val="0"/>
          <w:marBottom w:val="0"/>
          <w:divBdr>
            <w:top w:val="none" w:sz="0" w:space="0" w:color="auto"/>
            <w:left w:val="none" w:sz="0" w:space="0" w:color="auto"/>
            <w:bottom w:val="none" w:sz="0" w:space="0" w:color="auto"/>
            <w:right w:val="none" w:sz="0" w:space="0" w:color="auto"/>
          </w:divBdr>
        </w:div>
        <w:div w:id="447358461">
          <w:marLeft w:val="640"/>
          <w:marRight w:val="0"/>
          <w:marTop w:val="0"/>
          <w:marBottom w:val="0"/>
          <w:divBdr>
            <w:top w:val="none" w:sz="0" w:space="0" w:color="auto"/>
            <w:left w:val="none" w:sz="0" w:space="0" w:color="auto"/>
            <w:bottom w:val="none" w:sz="0" w:space="0" w:color="auto"/>
            <w:right w:val="none" w:sz="0" w:space="0" w:color="auto"/>
          </w:divBdr>
        </w:div>
        <w:div w:id="2048332543">
          <w:marLeft w:val="640"/>
          <w:marRight w:val="0"/>
          <w:marTop w:val="0"/>
          <w:marBottom w:val="0"/>
          <w:divBdr>
            <w:top w:val="none" w:sz="0" w:space="0" w:color="auto"/>
            <w:left w:val="none" w:sz="0" w:space="0" w:color="auto"/>
            <w:bottom w:val="none" w:sz="0" w:space="0" w:color="auto"/>
            <w:right w:val="none" w:sz="0" w:space="0" w:color="auto"/>
          </w:divBdr>
        </w:div>
        <w:div w:id="1603996010">
          <w:marLeft w:val="640"/>
          <w:marRight w:val="0"/>
          <w:marTop w:val="0"/>
          <w:marBottom w:val="0"/>
          <w:divBdr>
            <w:top w:val="none" w:sz="0" w:space="0" w:color="auto"/>
            <w:left w:val="none" w:sz="0" w:space="0" w:color="auto"/>
            <w:bottom w:val="none" w:sz="0" w:space="0" w:color="auto"/>
            <w:right w:val="none" w:sz="0" w:space="0" w:color="auto"/>
          </w:divBdr>
        </w:div>
        <w:div w:id="622806271">
          <w:marLeft w:val="640"/>
          <w:marRight w:val="0"/>
          <w:marTop w:val="0"/>
          <w:marBottom w:val="0"/>
          <w:divBdr>
            <w:top w:val="none" w:sz="0" w:space="0" w:color="auto"/>
            <w:left w:val="none" w:sz="0" w:space="0" w:color="auto"/>
            <w:bottom w:val="none" w:sz="0" w:space="0" w:color="auto"/>
            <w:right w:val="none" w:sz="0" w:space="0" w:color="auto"/>
          </w:divBdr>
        </w:div>
        <w:div w:id="1971280610">
          <w:marLeft w:val="640"/>
          <w:marRight w:val="0"/>
          <w:marTop w:val="0"/>
          <w:marBottom w:val="0"/>
          <w:divBdr>
            <w:top w:val="none" w:sz="0" w:space="0" w:color="auto"/>
            <w:left w:val="none" w:sz="0" w:space="0" w:color="auto"/>
            <w:bottom w:val="none" w:sz="0" w:space="0" w:color="auto"/>
            <w:right w:val="none" w:sz="0" w:space="0" w:color="auto"/>
          </w:divBdr>
        </w:div>
        <w:div w:id="661349081">
          <w:marLeft w:val="640"/>
          <w:marRight w:val="0"/>
          <w:marTop w:val="0"/>
          <w:marBottom w:val="0"/>
          <w:divBdr>
            <w:top w:val="none" w:sz="0" w:space="0" w:color="auto"/>
            <w:left w:val="none" w:sz="0" w:space="0" w:color="auto"/>
            <w:bottom w:val="none" w:sz="0" w:space="0" w:color="auto"/>
            <w:right w:val="none" w:sz="0" w:space="0" w:color="auto"/>
          </w:divBdr>
        </w:div>
        <w:div w:id="982586376">
          <w:marLeft w:val="640"/>
          <w:marRight w:val="0"/>
          <w:marTop w:val="0"/>
          <w:marBottom w:val="0"/>
          <w:divBdr>
            <w:top w:val="none" w:sz="0" w:space="0" w:color="auto"/>
            <w:left w:val="none" w:sz="0" w:space="0" w:color="auto"/>
            <w:bottom w:val="none" w:sz="0" w:space="0" w:color="auto"/>
            <w:right w:val="none" w:sz="0" w:space="0" w:color="auto"/>
          </w:divBdr>
        </w:div>
        <w:div w:id="24796358">
          <w:marLeft w:val="640"/>
          <w:marRight w:val="0"/>
          <w:marTop w:val="0"/>
          <w:marBottom w:val="0"/>
          <w:divBdr>
            <w:top w:val="none" w:sz="0" w:space="0" w:color="auto"/>
            <w:left w:val="none" w:sz="0" w:space="0" w:color="auto"/>
            <w:bottom w:val="none" w:sz="0" w:space="0" w:color="auto"/>
            <w:right w:val="none" w:sz="0" w:space="0" w:color="auto"/>
          </w:divBdr>
        </w:div>
        <w:div w:id="893395028">
          <w:marLeft w:val="640"/>
          <w:marRight w:val="0"/>
          <w:marTop w:val="0"/>
          <w:marBottom w:val="0"/>
          <w:divBdr>
            <w:top w:val="none" w:sz="0" w:space="0" w:color="auto"/>
            <w:left w:val="none" w:sz="0" w:space="0" w:color="auto"/>
            <w:bottom w:val="none" w:sz="0" w:space="0" w:color="auto"/>
            <w:right w:val="none" w:sz="0" w:space="0" w:color="auto"/>
          </w:divBdr>
        </w:div>
        <w:div w:id="936331824">
          <w:marLeft w:val="640"/>
          <w:marRight w:val="0"/>
          <w:marTop w:val="0"/>
          <w:marBottom w:val="0"/>
          <w:divBdr>
            <w:top w:val="none" w:sz="0" w:space="0" w:color="auto"/>
            <w:left w:val="none" w:sz="0" w:space="0" w:color="auto"/>
            <w:bottom w:val="none" w:sz="0" w:space="0" w:color="auto"/>
            <w:right w:val="none" w:sz="0" w:space="0" w:color="auto"/>
          </w:divBdr>
        </w:div>
        <w:div w:id="998195431">
          <w:marLeft w:val="640"/>
          <w:marRight w:val="0"/>
          <w:marTop w:val="0"/>
          <w:marBottom w:val="0"/>
          <w:divBdr>
            <w:top w:val="none" w:sz="0" w:space="0" w:color="auto"/>
            <w:left w:val="none" w:sz="0" w:space="0" w:color="auto"/>
            <w:bottom w:val="none" w:sz="0" w:space="0" w:color="auto"/>
            <w:right w:val="none" w:sz="0" w:space="0" w:color="auto"/>
          </w:divBdr>
        </w:div>
        <w:div w:id="89084241">
          <w:marLeft w:val="640"/>
          <w:marRight w:val="0"/>
          <w:marTop w:val="0"/>
          <w:marBottom w:val="0"/>
          <w:divBdr>
            <w:top w:val="none" w:sz="0" w:space="0" w:color="auto"/>
            <w:left w:val="none" w:sz="0" w:space="0" w:color="auto"/>
            <w:bottom w:val="none" w:sz="0" w:space="0" w:color="auto"/>
            <w:right w:val="none" w:sz="0" w:space="0" w:color="auto"/>
          </w:divBdr>
        </w:div>
        <w:div w:id="512695634">
          <w:marLeft w:val="640"/>
          <w:marRight w:val="0"/>
          <w:marTop w:val="0"/>
          <w:marBottom w:val="0"/>
          <w:divBdr>
            <w:top w:val="none" w:sz="0" w:space="0" w:color="auto"/>
            <w:left w:val="none" w:sz="0" w:space="0" w:color="auto"/>
            <w:bottom w:val="none" w:sz="0" w:space="0" w:color="auto"/>
            <w:right w:val="none" w:sz="0" w:space="0" w:color="auto"/>
          </w:divBdr>
        </w:div>
        <w:div w:id="1373264475">
          <w:marLeft w:val="640"/>
          <w:marRight w:val="0"/>
          <w:marTop w:val="0"/>
          <w:marBottom w:val="0"/>
          <w:divBdr>
            <w:top w:val="none" w:sz="0" w:space="0" w:color="auto"/>
            <w:left w:val="none" w:sz="0" w:space="0" w:color="auto"/>
            <w:bottom w:val="none" w:sz="0" w:space="0" w:color="auto"/>
            <w:right w:val="none" w:sz="0" w:space="0" w:color="auto"/>
          </w:divBdr>
        </w:div>
        <w:div w:id="2031907792">
          <w:marLeft w:val="640"/>
          <w:marRight w:val="0"/>
          <w:marTop w:val="0"/>
          <w:marBottom w:val="0"/>
          <w:divBdr>
            <w:top w:val="none" w:sz="0" w:space="0" w:color="auto"/>
            <w:left w:val="none" w:sz="0" w:space="0" w:color="auto"/>
            <w:bottom w:val="none" w:sz="0" w:space="0" w:color="auto"/>
            <w:right w:val="none" w:sz="0" w:space="0" w:color="auto"/>
          </w:divBdr>
        </w:div>
        <w:div w:id="269316270">
          <w:marLeft w:val="640"/>
          <w:marRight w:val="0"/>
          <w:marTop w:val="0"/>
          <w:marBottom w:val="0"/>
          <w:divBdr>
            <w:top w:val="none" w:sz="0" w:space="0" w:color="auto"/>
            <w:left w:val="none" w:sz="0" w:space="0" w:color="auto"/>
            <w:bottom w:val="none" w:sz="0" w:space="0" w:color="auto"/>
            <w:right w:val="none" w:sz="0" w:space="0" w:color="auto"/>
          </w:divBdr>
        </w:div>
        <w:div w:id="2058577677">
          <w:marLeft w:val="640"/>
          <w:marRight w:val="0"/>
          <w:marTop w:val="0"/>
          <w:marBottom w:val="0"/>
          <w:divBdr>
            <w:top w:val="none" w:sz="0" w:space="0" w:color="auto"/>
            <w:left w:val="none" w:sz="0" w:space="0" w:color="auto"/>
            <w:bottom w:val="none" w:sz="0" w:space="0" w:color="auto"/>
            <w:right w:val="none" w:sz="0" w:space="0" w:color="auto"/>
          </w:divBdr>
        </w:div>
        <w:div w:id="354037321">
          <w:marLeft w:val="640"/>
          <w:marRight w:val="0"/>
          <w:marTop w:val="0"/>
          <w:marBottom w:val="0"/>
          <w:divBdr>
            <w:top w:val="none" w:sz="0" w:space="0" w:color="auto"/>
            <w:left w:val="none" w:sz="0" w:space="0" w:color="auto"/>
            <w:bottom w:val="none" w:sz="0" w:space="0" w:color="auto"/>
            <w:right w:val="none" w:sz="0" w:space="0" w:color="auto"/>
          </w:divBdr>
        </w:div>
        <w:div w:id="1016006412">
          <w:marLeft w:val="640"/>
          <w:marRight w:val="0"/>
          <w:marTop w:val="0"/>
          <w:marBottom w:val="0"/>
          <w:divBdr>
            <w:top w:val="none" w:sz="0" w:space="0" w:color="auto"/>
            <w:left w:val="none" w:sz="0" w:space="0" w:color="auto"/>
            <w:bottom w:val="none" w:sz="0" w:space="0" w:color="auto"/>
            <w:right w:val="none" w:sz="0" w:space="0" w:color="auto"/>
          </w:divBdr>
        </w:div>
        <w:div w:id="1477456204">
          <w:marLeft w:val="640"/>
          <w:marRight w:val="0"/>
          <w:marTop w:val="0"/>
          <w:marBottom w:val="0"/>
          <w:divBdr>
            <w:top w:val="none" w:sz="0" w:space="0" w:color="auto"/>
            <w:left w:val="none" w:sz="0" w:space="0" w:color="auto"/>
            <w:bottom w:val="none" w:sz="0" w:space="0" w:color="auto"/>
            <w:right w:val="none" w:sz="0" w:space="0" w:color="auto"/>
          </w:divBdr>
        </w:div>
        <w:div w:id="1373766415">
          <w:marLeft w:val="640"/>
          <w:marRight w:val="0"/>
          <w:marTop w:val="0"/>
          <w:marBottom w:val="0"/>
          <w:divBdr>
            <w:top w:val="none" w:sz="0" w:space="0" w:color="auto"/>
            <w:left w:val="none" w:sz="0" w:space="0" w:color="auto"/>
            <w:bottom w:val="none" w:sz="0" w:space="0" w:color="auto"/>
            <w:right w:val="none" w:sz="0" w:space="0" w:color="auto"/>
          </w:divBdr>
        </w:div>
        <w:div w:id="1776631766">
          <w:marLeft w:val="640"/>
          <w:marRight w:val="0"/>
          <w:marTop w:val="0"/>
          <w:marBottom w:val="0"/>
          <w:divBdr>
            <w:top w:val="none" w:sz="0" w:space="0" w:color="auto"/>
            <w:left w:val="none" w:sz="0" w:space="0" w:color="auto"/>
            <w:bottom w:val="none" w:sz="0" w:space="0" w:color="auto"/>
            <w:right w:val="none" w:sz="0" w:space="0" w:color="auto"/>
          </w:divBdr>
        </w:div>
        <w:div w:id="123011351">
          <w:marLeft w:val="640"/>
          <w:marRight w:val="0"/>
          <w:marTop w:val="0"/>
          <w:marBottom w:val="0"/>
          <w:divBdr>
            <w:top w:val="none" w:sz="0" w:space="0" w:color="auto"/>
            <w:left w:val="none" w:sz="0" w:space="0" w:color="auto"/>
            <w:bottom w:val="none" w:sz="0" w:space="0" w:color="auto"/>
            <w:right w:val="none" w:sz="0" w:space="0" w:color="auto"/>
          </w:divBdr>
        </w:div>
        <w:div w:id="1712269245">
          <w:marLeft w:val="640"/>
          <w:marRight w:val="0"/>
          <w:marTop w:val="0"/>
          <w:marBottom w:val="0"/>
          <w:divBdr>
            <w:top w:val="none" w:sz="0" w:space="0" w:color="auto"/>
            <w:left w:val="none" w:sz="0" w:space="0" w:color="auto"/>
            <w:bottom w:val="none" w:sz="0" w:space="0" w:color="auto"/>
            <w:right w:val="none" w:sz="0" w:space="0" w:color="auto"/>
          </w:divBdr>
        </w:div>
        <w:div w:id="205728461">
          <w:marLeft w:val="640"/>
          <w:marRight w:val="0"/>
          <w:marTop w:val="0"/>
          <w:marBottom w:val="0"/>
          <w:divBdr>
            <w:top w:val="none" w:sz="0" w:space="0" w:color="auto"/>
            <w:left w:val="none" w:sz="0" w:space="0" w:color="auto"/>
            <w:bottom w:val="none" w:sz="0" w:space="0" w:color="auto"/>
            <w:right w:val="none" w:sz="0" w:space="0" w:color="auto"/>
          </w:divBdr>
        </w:div>
        <w:div w:id="359087458">
          <w:marLeft w:val="640"/>
          <w:marRight w:val="0"/>
          <w:marTop w:val="0"/>
          <w:marBottom w:val="0"/>
          <w:divBdr>
            <w:top w:val="none" w:sz="0" w:space="0" w:color="auto"/>
            <w:left w:val="none" w:sz="0" w:space="0" w:color="auto"/>
            <w:bottom w:val="none" w:sz="0" w:space="0" w:color="auto"/>
            <w:right w:val="none" w:sz="0" w:space="0" w:color="auto"/>
          </w:divBdr>
        </w:div>
        <w:div w:id="1658915981">
          <w:marLeft w:val="640"/>
          <w:marRight w:val="0"/>
          <w:marTop w:val="0"/>
          <w:marBottom w:val="0"/>
          <w:divBdr>
            <w:top w:val="none" w:sz="0" w:space="0" w:color="auto"/>
            <w:left w:val="none" w:sz="0" w:space="0" w:color="auto"/>
            <w:bottom w:val="none" w:sz="0" w:space="0" w:color="auto"/>
            <w:right w:val="none" w:sz="0" w:space="0" w:color="auto"/>
          </w:divBdr>
        </w:div>
        <w:div w:id="154808732">
          <w:marLeft w:val="640"/>
          <w:marRight w:val="0"/>
          <w:marTop w:val="0"/>
          <w:marBottom w:val="0"/>
          <w:divBdr>
            <w:top w:val="none" w:sz="0" w:space="0" w:color="auto"/>
            <w:left w:val="none" w:sz="0" w:space="0" w:color="auto"/>
            <w:bottom w:val="none" w:sz="0" w:space="0" w:color="auto"/>
            <w:right w:val="none" w:sz="0" w:space="0" w:color="auto"/>
          </w:divBdr>
        </w:div>
        <w:div w:id="856579101">
          <w:marLeft w:val="640"/>
          <w:marRight w:val="0"/>
          <w:marTop w:val="0"/>
          <w:marBottom w:val="0"/>
          <w:divBdr>
            <w:top w:val="none" w:sz="0" w:space="0" w:color="auto"/>
            <w:left w:val="none" w:sz="0" w:space="0" w:color="auto"/>
            <w:bottom w:val="none" w:sz="0" w:space="0" w:color="auto"/>
            <w:right w:val="none" w:sz="0" w:space="0" w:color="auto"/>
          </w:divBdr>
        </w:div>
        <w:div w:id="1426806324">
          <w:marLeft w:val="640"/>
          <w:marRight w:val="0"/>
          <w:marTop w:val="0"/>
          <w:marBottom w:val="0"/>
          <w:divBdr>
            <w:top w:val="none" w:sz="0" w:space="0" w:color="auto"/>
            <w:left w:val="none" w:sz="0" w:space="0" w:color="auto"/>
            <w:bottom w:val="none" w:sz="0" w:space="0" w:color="auto"/>
            <w:right w:val="none" w:sz="0" w:space="0" w:color="auto"/>
          </w:divBdr>
        </w:div>
        <w:div w:id="588586870">
          <w:marLeft w:val="640"/>
          <w:marRight w:val="0"/>
          <w:marTop w:val="0"/>
          <w:marBottom w:val="0"/>
          <w:divBdr>
            <w:top w:val="none" w:sz="0" w:space="0" w:color="auto"/>
            <w:left w:val="none" w:sz="0" w:space="0" w:color="auto"/>
            <w:bottom w:val="none" w:sz="0" w:space="0" w:color="auto"/>
            <w:right w:val="none" w:sz="0" w:space="0" w:color="auto"/>
          </w:divBdr>
        </w:div>
        <w:div w:id="2069453213">
          <w:marLeft w:val="640"/>
          <w:marRight w:val="0"/>
          <w:marTop w:val="0"/>
          <w:marBottom w:val="0"/>
          <w:divBdr>
            <w:top w:val="none" w:sz="0" w:space="0" w:color="auto"/>
            <w:left w:val="none" w:sz="0" w:space="0" w:color="auto"/>
            <w:bottom w:val="none" w:sz="0" w:space="0" w:color="auto"/>
            <w:right w:val="none" w:sz="0" w:space="0" w:color="auto"/>
          </w:divBdr>
        </w:div>
        <w:div w:id="53092182">
          <w:marLeft w:val="640"/>
          <w:marRight w:val="0"/>
          <w:marTop w:val="0"/>
          <w:marBottom w:val="0"/>
          <w:divBdr>
            <w:top w:val="none" w:sz="0" w:space="0" w:color="auto"/>
            <w:left w:val="none" w:sz="0" w:space="0" w:color="auto"/>
            <w:bottom w:val="none" w:sz="0" w:space="0" w:color="auto"/>
            <w:right w:val="none" w:sz="0" w:space="0" w:color="auto"/>
          </w:divBdr>
        </w:div>
        <w:div w:id="969554206">
          <w:marLeft w:val="640"/>
          <w:marRight w:val="0"/>
          <w:marTop w:val="0"/>
          <w:marBottom w:val="0"/>
          <w:divBdr>
            <w:top w:val="none" w:sz="0" w:space="0" w:color="auto"/>
            <w:left w:val="none" w:sz="0" w:space="0" w:color="auto"/>
            <w:bottom w:val="none" w:sz="0" w:space="0" w:color="auto"/>
            <w:right w:val="none" w:sz="0" w:space="0" w:color="auto"/>
          </w:divBdr>
        </w:div>
        <w:div w:id="1314409986">
          <w:marLeft w:val="640"/>
          <w:marRight w:val="0"/>
          <w:marTop w:val="0"/>
          <w:marBottom w:val="0"/>
          <w:divBdr>
            <w:top w:val="none" w:sz="0" w:space="0" w:color="auto"/>
            <w:left w:val="none" w:sz="0" w:space="0" w:color="auto"/>
            <w:bottom w:val="none" w:sz="0" w:space="0" w:color="auto"/>
            <w:right w:val="none" w:sz="0" w:space="0" w:color="auto"/>
          </w:divBdr>
        </w:div>
        <w:div w:id="1192841588">
          <w:marLeft w:val="640"/>
          <w:marRight w:val="0"/>
          <w:marTop w:val="0"/>
          <w:marBottom w:val="0"/>
          <w:divBdr>
            <w:top w:val="none" w:sz="0" w:space="0" w:color="auto"/>
            <w:left w:val="none" w:sz="0" w:space="0" w:color="auto"/>
            <w:bottom w:val="none" w:sz="0" w:space="0" w:color="auto"/>
            <w:right w:val="none" w:sz="0" w:space="0" w:color="auto"/>
          </w:divBdr>
        </w:div>
        <w:div w:id="1954701532">
          <w:marLeft w:val="640"/>
          <w:marRight w:val="0"/>
          <w:marTop w:val="0"/>
          <w:marBottom w:val="0"/>
          <w:divBdr>
            <w:top w:val="none" w:sz="0" w:space="0" w:color="auto"/>
            <w:left w:val="none" w:sz="0" w:space="0" w:color="auto"/>
            <w:bottom w:val="none" w:sz="0" w:space="0" w:color="auto"/>
            <w:right w:val="none" w:sz="0" w:space="0" w:color="auto"/>
          </w:divBdr>
        </w:div>
        <w:div w:id="2024357407">
          <w:marLeft w:val="640"/>
          <w:marRight w:val="0"/>
          <w:marTop w:val="0"/>
          <w:marBottom w:val="0"/>
          <w:divBdr>
            <w:top w:val="none" w:sz="0" w:space="0" w:color="auto"/>
            <w:left w:val="none" w:sz="0" w:space="0" w:color="auto"/>
            <w:bottom w:val="none" w:sz="0" w:space="0" w:color="auto"/>
            <w:right w:val="none" w:sz="0" w:space="0" w:color="auto"/>
          </w:divBdr>
        </w:div>
        <w:div w:id="1378316484">
          <w:marLeft w:val="640"/>
          <w:marRight w:val="0"/>
          <w:marTop w:val="0"/>
          <w:marBottom w:val="0"/>
          <w:divBdr>
            <w:top w:val="none" w:sz="0" w:space="0" w:color="auto"/>
            <w:left w:val="none" w:sz="0" w:space="0" w:color="auto"/>
            <w:bottom w:val="none" w:sz="0" w:space="0" w:color="auto"/>
            <w:right w:val="none" w:sz="0" w:space="0" w:color="auto"/>
          </w:divBdr>
        </w:div>
        <w:div w:id="1224944363">
          <w:marLeft w:val="640"/>
          <w:marRight w:val="0"/>
          <w:marTop w:val="0"/>
          <w:marBottom w:val="0"/>
          <w:divBdr>
            <w:top w:val="none" w:sz="0" w:space="0" w:color="auto"/>
            <w:left w:val="none" w:sz="0" w:space="0" w:color="auto"/>
            <w:bottom w:val="none" w:sz="0" w:space="0" w:color="auto"/>
            <w:right w:val="none" w:sz="0" w:space="0" w:color="auto"/>
          </w:divBdr>
        </w:div>
        <w:div w:id="217909701">
          <w:marLeft w:val="640"/>
          <w:marRight w:val="0"/>
          <w:marTop w:val="0"/>
          <w:marBottom w:val="0"/>
          <w:divBdr>
            <w:top w:val="none" w:sz="0" w:space="0" w:color="auto"/>
            <w:left w:val="none" w:sz="0" w:space="0" w:color="auto"/>
            <w:bottom w:val="none" w:sz="0" w:space="0" w:color="auto"/>
            <w:right w:val="none" w:sz="0" w:space="0" w:color="auto"/>
          </w:divBdr>
        </w:div>
        <w:div w:id="1203447020">
          <w:marLeft w:val="640"/>
          <w:marRight w:val="0"/>
          <w:marTop w:val="0"/>
          <w:marBottom w:val="0"/>
          <w:divBdr>
            <w:top w:val="none" w:sz="0" w:space="0" w:color="auto"/>
            <w:left w:val="none" w:sz="0" w:space="0" w:color="auto"/>
            <w:bottom w:val="none" w:sz="0" w:space="0" w:color="auto"/>
            <w:right w:val="none" w:sz="0" w:space="0" w:color="auto"/>
          </w:divBdr>
        </w:div>
        <w:div w:id="385881233">
          <w:marLeft w:val="640"/>
          <w:marRight w:val="0"/>
          <w:marTop w:val="0"/>
          <w:marBottom w:val="0"/>
          <w:divBdr>
            <w:top w:val="none" w:sz="0" w:space="0" w:color="auto"/>
            <w:left w:val="none" w:sz="0" w:space="0" w:color="auto"/>
            <w:bottom w:val="none" w:sz="0" w:space="0" w:color="auto"/>
            <w:right w:val="none" w:sz="0" w:space="0" w:color="auto"/>
          </w:divBdr>
        </w:div>
        <w:div w:id="519928405">
          <w:marLeft w:val="640"/>
          <w:marRight w:val="0"/>
          <w:marTop w:val="0"/>
          <w:marBottom w:val="0"/>
          <w:divBdr>
            <w:top w:val="none" w:sz="0" w:space="0" w:color="auto"/>
            <w:left w:val="none" w:sz="0" w:space="0" w:color="auto"/>
            <w:bottom w:val="none" w:sz="0" w:space="0" w:color="auto"/>
            <w:right w:val="none" w:sz="0" w:space="0" w:color="auto"/>
          </w:divBdr>
        </w:div>
        <w:div w:id="787507376">
          <w:marLeft w:val="640"/>
          <w:marRight w:val="0"/>
          <w:marTop w:val="0"/>
          <w:marBottom w:val="0"/>
          <w:divBdr>
            <w:top w:val="none" w:sz="0" w:space="0" w:color="auto"/>
            <w:left w:val="none" w:sz="0" w:space="0" w:color="auto"/>
            <w:bottom w:val="none" w:sz="0" w:space="0" w:color="auto"/>
            <w:right w:val="none" w:sz="0" w:space="0" w:color="auto"/>
          </w:divBdr>
        </w:div>
        <w:div w:id="1318149025">
          <w:marLeft w:val="640"/>
          <w:marRight w:val="0"/>
          <w:marTop w:val="0"/>
          <w:marBottom w:val="0"/>
          <w:divBdr>
            <w:top w:val="none" w:sz="0" w:space="0" w:color="auto"/>
            <w:left w:val="none" w:sz="0" w:space="0" w:color="auto"/>
            <w:bottom w:val="none" w:sz="0" w:space="0" w:color="auto"/>
            <w:right w:val="none" w:sz="0" w:space="0" w:color="auto"/>
          </w:divBdr>
        </w:div>
        <w:div w:id="1400206341">
          <w:marLeft w:val="640"/>
          <w:marRight w:val="0"/>
          <w:marTop w:val="0"/>
          <w:marBottom w:val="0"/>
          <w:divBdr>
            <w:top w:val="none" w:sz="0" w:space="0" w:color="auto"/>
            <w:left w:val="none" w:sz="0" w:space="0" w:color="auto"/>
            <w:bottom w:val="none" w:sz="0" w:space="0" w:color="auto"/>
            <w:right w:val="none" w:sz="0" w:space="0" w:color="auto"/>
          </w:divBdr>
        </w:div>
        <w:div w:id="415398145">
          <w:marLeft w:val="640"/>
          <w:marRight w:val="0"/>
          <w:marTop w:val="0"/>
          <w:marBottom w:val="0"/>
          <w:divBdr>
            <w:top w:val="none" w:sz="0" w:space="0" w:color="auto"/>
            <w:left w:val="none" w:sz="0" w:space="0" w:color="auto"/>
            <w:bottom w:val="none" w:sz="0" w:space="0" w:color="auto"/>
            <w:right w:val="none" w:sz="0" w:space="0" w:color="auto"/>
          </w:divBdr>
        </w:div>
        <w:div w:id="890118084">
          <w:marLeft w:val="640"/>
          <w:marRight w:val="0"/>
          <w:marTop w:val="0"/>
          <w:marBottom w:val="0"/>
          <w:divBdr>
            <w:top w:val="none" w:sz="0" w:space="0" w:color="auto"/>
            <w:left w:val="none" w:sz="0" w:space="0" w:color="auto"/>
            <w:bottom w:val="none" w:sz="0" w:space="0" w:color="auto"/>
            <w:right w:val="none" w:sz="0" w:space="0" w:color="auto"/>
          </w:divBdr>
        </w:div>
        <w:div w:id="1166827171">
          <w:marLeft w:val="640"/>
          <w:marRight w:val="0"/>
          <w:marTop w:val="0"/>
          <w:marBottom w:val="0"/>
          <w:divBdr>
            <w:top w:val="none" w:sz="0" w:space="0" w:color="auto"/>
            <w:left w:val="none" w:sz="0" w:space="0" w:color="auto"/>
            <w:bottom w:val="none" w:sz="0" w:space="0" w:color="auto"/>
            <w:right w:val="none" w:sz="0" w:space="0" w:color="auto"/>
          </w:divBdr>
        </w:div>
        <w:div w:id="1061051819">
          <w:marLeft w:val="640"/>
          <w:marRight w:val="0"/>
          <w:marTop w:val="0"/>
          <w:marBottom w:val="0"/>
          <w:divBdr>
            <w:top w:val="none" w:sz="0" w:space="0" w:color="auto"/>
            <w:left w:val="none" w:sz="0" w:space="0" w:color="auto"/>
            <w:bottom w:val="none" w:sz="0" w:space="0" w:color="auto"/>
            <w:right w:val="none" w:sz="0" w:space="0" w:color="auto"/>
          </w:divBdr>
        </w:div>
        <w:div w:id="2129355817">
          <w:marLeft w:val="640"/>
          <w:marRight w:val="0"/>
          <w:marTop w:val="0"/>
          <w:marBottom w:val="0"/>
          <w:divBdr>
            <w:top w:val="none" w:sz="0" w:space="0" w:color="auto"/>
            <w:left w:val="none" w:sz="0" w:space="0" w:color="auto"/>
            <w:bottom w:val="none" w:sz="0" w:space="0" w:color="auto"/>
            <w:right w:val="none" w:sz="0" w:space="0" w:color="auto"/>
          </w:divBdr>
        </w:div>
        <w:div w:id="202063718">
          <w:marLeft w:val="640"/>
          <w:marRight w:val="0"/>
          <w:marTop w:val="0"/>
          <w:marBottom w:val="0"/>
          <w:divBdr>
            <w:top w:val="none" w:sz="0" w:space="0" w:color="auto"/>
            <w:left w:val="none" w:sz="0" w:space="0" w:color="auto"/>
            <w:bottom w:val="none" w:sz="0" w:space="0" w:color="auto"/>
            <w:right w:val="none" w:sz="0" w:space="0" w:color="auto"/>
          </w:divBdr>
        </w:div>
        <w:div w:id="874997763">
          <w:marLeft w:val="640"/>
          <w:marRight w:val="0"/>
          <w:marTop w:val="0"/>
          <w:marBottom w:val="0"/>
          <w:divBdr>
            <w:top w:val="none" w:sz="0" w:space="0" w:color="auto"/>
            <w:left w:val="none" w:sz="0" w:space="0" w:color="auto"/>
            <w:bottom w:val="none" w:sz="0" w:space="0" w:color="auto"/>
            <w:right w:val="none" w:sz="0" w:space="0" w:color="auto"/>
          </w:divBdr>
        </w:div>
        <w:div w:id="1372221230">
          <w:marLeft w:val="640"/>
          <w:marRight w:val="0"/>
          <w:marTop w:val="0"/>
          <w:marBottom w:val="0"/>
          <w:divBdr>
            <w:top w:val="none" w:sz="0" w:space="0" w:color="auto"/>
            <w:left w:val="none" w:sz="0" w:space="0" w:color="auto"/>
            <w:bottom w:val="none" w:sz="0" w:space="0" w:color="auto"/>
            <w:right w:val="none" w:sz="0" w:space="0" w:color="auto"/>
          </w:divBdr>
        </w:div>
        <w:div w:id="1454983512">
          <w:marLeft w:val="640"/>
          <w:marRight w:val="0"/>
          <w:marTop w:val="0"/>
          <w:marBottom w:val="0"/>
          <w:divBdr>
            <w:top w:val="none" w:sz="0" w:space="0" w:color="auto"/>
            <w:left w:val="none" w:sz="0" w:space="0" w:color="auto"/>
            <w:bottom w:val="none" w:sz="0" w:space="0" w:color="auto"/>
            <w:right w:val="none" w:sz="0" w:space="0" w:color="auto"/>
          </w:divBdr>
        </w:div>
        <w:div w:id="1326742058">
          <w:marLeft w:val="640"/>
          <w:marRight w:val="0"/>
          <w:marTop w:val="0"/>
          <w:marBottom w:val="0"/>
          <w:divBdr>
            <w:top w:val="none" w:sz="0" w:space="0" w:color="auto"/>
            <w:left w:val="none" w:sz="0" w:space="0" w:color="auto"/>
            <w:bottom w:val="none" w:sz="0" w:space="0" w:color="auto"/>
            <w:right w:val="none" w:sz="0" w:space="0" w:color="auto"/>
          </w:divBdr>
        </w:div>
        <w:div w:id="1385450868">
          <w:marLeft w:val="640"/>
          <w:marRight w:val="0"/>
          <w:marTop w:val="0"/>
          <w:marBottom w:val="0"/>
          <w:divBdr>
            <w:top w:val="none" w:sz="0" w:space="0" w:color="auto"/>
            <w:left w:val="none" w:sz="0" w:space="0" w:color="auto"/>
            <w:bottom w:val="none" w:sz="0" w:space="0" w:color="auto"/>
            <w:right w:val="none" w:sz="0" w:space="0" w:color="auto"/>
          </w:divBdr>
        </w:div>
        <w:div w:id="177280426">
          <w:marLeft w:val="640"/>
          <w:marRight w:val="0"/>
          <w:marTop w:val="0"/>
          <w:marBottom w:val="0"/>
          <w:divBdr>
            <w:top w:val="none" w:sz="0" w:space="0" w:color="auto"/>
            <w:left w:val="none" w:sz="0" w:space="0" w:color="auto"/>
            <w:bottom w:val="none" w:sz="0" w:space="0" w:color="auto"/>
            <w:right w:val="none" w:sz="0" w:space="0" w:color="auto"/>
          </w:divBdr>
        </w:div>
        <w:div w:id="966666771">
          <w:marLeft w:val="640"/>
          <w:marRight w:val="0"/>
          <w:marTop w:val="0"/>
          <w:marBottom w:val="0"/>
          <w:divBdr>
            <w:top w:val="none" w:sz="0" w:space="0" w:color="auto"/>
            <w:left w:val="none" w:sz="0" w:space="0" w:color="auto"/>
            <w:bottom w:val="none" w:sz="0" w:space="0" w:color="auto"/>
            <w:right w:val="none" w:sz="0" w:space="0" w:color="auto"/>
          </w:divBdr>
        </w:div>
        <w:div w:id="991835015">
          <w:marLeft w:val="640"/>
          <w:marRight w:val="0"/>
          <w:marTop w:val="0"/>
          <w:marBottom w:val="0"/>
          <w:divBdr>
            <w:top w:val="none" w:sz="0" w:space="0" w:color="auto"/>
            <w:left w:val="none" w:sz="0" w:space="0" w:color="auto"/>
            <w:bottom w:val="none" w:sz="0" w:space="0" w:color="auto"/>
            <w:right w:val="none" w:sz="0" w:space="0" w:color="auto"/>
          </w:divBdr>
        </w:div>
        <w:div w:id="1598099970">
          <w:marLeft w:val="640"/>
          <w:marRight w:val="0"/>
          <w:marTop w:val="0"/>
          <w:marBottom w:val="0"/>
          <w:divBdr>
            <w:top w:val="none" w:sz="0" w:space="0" w:color="auto"/>
            <w:left w:val="none" w:sz="0" w:space="0" w:color="auto"/>
            <w:bottom w:val="none" w:sz="0" w:space="0" w:color="auto"/>
            <w:right w:val="none" w:sz="0" w:space="0" w:color="auto"/>
          </w:divBdr>
        </w:div>
        <w:div w:id="1630475641">
          <w:marLeft w:val="640"/>
          <w:marRight w:val="0"/>
          <w:marTop w:val="0"/>
          <w:marBottom w:val="0"/>
          <w:divBdr>
            <w:top w:val="none" w:sz="0" w:space="0" w:color="auto"/>
            <w:left w:val="none" w:sz="0" w:space="0" w:color="auto"/>
            <w:bottom w:val="none" w:sz="0" w:space="0" w:color="auto"/>
            <w:right w:val="none" w:sz="0" w:space="0" w:color="auto"/>
          </w:divBdr>
        </w:div>
        <w:div w:id="1577664764">
          <w:marLeft w:val="640"/>
          <w:marRight w:val="0"/>
          <w:marTop w:val="0"/>
          <w:marBottom w:val="0"/>
          <w:divBdr>
            <w:top w:val="none" w:sz="0" w:space="0" w:color="auto"/>
            <w:left w:val="none" w:sz="0" w:space="0" w:color="auto"/>
            <w:bottom w:val="none" w:sz="0" w:space="0" w:color="auto"/>
            <w:right w:val="none" w:sz="0" w:space="0" w:color="auto"/>
          </w:divBdr>
        </w:div>
        <w:div w:id="620382547">
          <w:marLeft w:val="640"/>
          <w:marRight w:val="0"/>
          <w:marTop w:val="0"/>
          <w:marBottom w:val="0"/>
          <w:divBdr>
            <w:top w:val="none" w:sz="0" w:space="0" w:color="auto"/>
            <w:left w:val="none" w:sz="0" w:space="0" w:color="auto"/>
            <w:bottom w:val="none" w:sz="0" w:space="0" w:color="auto"/>
            <w:right w:val="none" w:sz="0" w:space="0" w:color="auto"/>
          </w:divBdr>
        </w:div>
        <w:div w:id="9571505">
          <w:marLeft w:val="640"/>
          <w:marRight w:val="0"/>
          <w:marTop w:val="0"/>
          <w:marBottom w:val="0"/>
          <w:divBdr>
            <w:top w:val="none" w:sz="0" w:space="0" w:color="auto"/>
            <w:left w:val="none" w:sz="0" w:space="0" w:color="auto"/>
            <w:bottom w:val="none" w:sz="0" w:space="0" w:color="auto"/>
            <w:right w:val="none" w:sz="0" w:space="0" w:color="auto"/>
          </w:divBdr>
        </w:div>
        <w:div w:id="1571579468">
          <w:marLeft w:val="640"/>
          <w:marRight w:val="0"/>
          <w:marTop w:val="0"/>
          <w:marBottom w:val="0"/>
          <w:divBdr>
            <w:top w:val="none" w:sz="0" w:space="0" w:color="auto"/>
            <w:left w:val="none" w:sz="0" w:space="0" w:color="auto"/>
            <w:bottom w:val="none" w:sz="0" w:space="0" w:color="auto"/>
            <w:right w:val="none" w:sz="0" w:space="0" w:color="auto"/>
          </w:divBdr>
        </w:div>
        <w:div w:id="480123159">
          <w:marLeft w:val="640"/>
          <w:marRight w:val="0"/>
          <w:marTop w:val="0"/>
          <w:marBottom w:val="0"/>
          <w:divBdr>
            <w:top w:val="none" w:sz="0" w:space="0" w:color="auto"/>
            <w:left w:val="none" w:sz="0" w:space="0" w:color="auto"/>
            <w:bottom w:val="none" w:sz="0" w:space="0" w:color="auto"/>
            <w:right w:val="none" w:sz="0" w:space="0" w:color="auto"/>
          </w:divBdr>
        </w:div>
        <w:div w:id="672799863">
          <w:marLeft w:val="640"/>
          <w:marRight w:val="0"/>
          <w:marTop w:val="0"/>
          <w:marBottom w:val="0"/>
          <w:divBdr>
            <w:top w:val="none" w:sz="0" w:space="0" w:color="auto"/>
            <w:left w:val="none" w:sz="0" w:space="0" w:color="auto"/>
            <w:bottom w:val="none" w:sz="0" w:space="0" w:color="auto"/>
            <w:right w:val="none" w:sz="0" w:space="0" w:color="auto"/>
          </w:divBdr>
        </w:div>
        <w:div w:id="370419172">
          <w:marLeft w:val="640"/>
          <w:marRight w:val="0"/>
          <w:marTop w:val="0"/>
          <w:marBottom w:val="0"/>
          <w:divBdr>
            <w:top w:val="none" w:sz="0" w:space="0" w:color="auto"/>
            <w:left w:val="none" w:sz="0" w:space="0" w:color="auto"/>
            <w:bottom w:val="none" w:sz="0" w:space="0" w:color="auto"/>
            <w:right w:val="none" w:sz="0" w:space="0" w:color="auto"/>
          </w:divBdr>
        </w:div>
        <w:div w:id="1086534631">
          <w:marLeft w:val="640"/>
          <w:marRight w:val="0"/>
          <w:marTop w:val="0"/>
          <w:marBottom w:val="0"/>
          <w:divBdr>
            <w:top w:val="none" w:sz="0" w:space="0" w:color="auto"/>
            <w:left w:val="none" w:sz="0" w:space="0" w:color="auto"/>
            <w:bottom w:val="none" w:sz="0" w:space="0" w:color="auto"/>
            <w:right w:val="none" w:sz="0" w:space="0" w:color="auto"/>
          </w:divBdr>
        </w:div>
        <w:div w:id="770398023">
          <w:marLeft w:val="640"/>
          <w:marRight w:val="0"/>
          <w:marTop w:val="0"/>
          <w:marBottom w:val="0"/>
          <w:divBdr>
            <w:top w:val="none" w:sz="0" w:space="0" w:color="auto"/>
            <w:left w:val="none" w:sz="0" w:space="0" w:color="auto"/>
            <w:bottom w:val="none" w:sz="0" w:space="0" w:color="auto"/>
            <w:right w:val="none" w:sz="0" w:space="0" w:color="auto"/>
          </w:divBdr>
        </w:div>
        <w:div w:id="1725521643">
          <w:marLeft w:val="640"/>
          <w:marRight w:val="0"/>
          <w:marTop w:val="0"/>
          <w:marBottom w:val="0"/>
          <w:divBdr>
            <w:top w:val="none" w:sz="0" w:space="0" w:color="auto"/>
            <w:left w:val="none" w:sz="0" w:space="0" w:color="auto"/>
            <w:bottom w:val="none" w:sz="0" w:space="0" w:color="auto"/>
            <w:right w:val="none" w:sz="0" w:space="0" w:color="auto"/>
          </w:divBdr>
        </w:div>
        <w:div w:id="2144692018">
          <w:marLeft w:val="640"/>
          <w:marRight w:val="0"/>
          <w:marTop w:val="0"/>
          <w:marBottom w:val="0"/>
          <w:divBdr>
            <w:top w:val="none" w:sz="0" w:space="0" w:color="auto"/>
            <w:left w:val="none" w:sz="0" w:space="0" w:color="auto"/>
            <w:bottom w:val="none" w:sz="0" w:space="0" w:color="auto"/>
            <w:right w:val="none" w:sz="0" w:space="0" w:color="auto"/>
          </w:divBdr>
        </w:div>
        <w:div w:id="68043344">
          <w:marLeft w:val="640"/>
          <w:marRight w:val="0"/>
          <w:marTop w:val="0"/>
          <w:marBottom w:val="0"/>
          <w:divBdr>
            <w:top w:val="none" w:sz="0" w:space="0" w:color="auto"/>
            <w:left w:val="none" w:sz="0" w:space="0" w:color="auto"/>
            <w:bottom w:val="none" w:sz="0" w:space="0" w:color="auto"/>
            <w:right w:val="none" w:sz="0" w:space="0" w:color="auto"/>
          </w:divBdr>
        </w:div>
        <w:div w:id="433213072">
          <w:marLeft w:val="640"/>
          <w:marRight w:val="0"/>
          <w:marTop w:val="0"/>
          <w:marBottom w:val="0"/>
          <w:divBdr>
            <w:top w:val="none" w:sz="0" w:space="0" w:color="auto"/>
            <w:left w:val="none" w:sz="0" w:space="0" w:color="auto"/>
            <w:bottom w:val="none" w:sz="0" w:space="0" w:color="auto"/>
            <w:right w:val="none" w:sz="0" w:space="0" w:color="auto"/>
          </w:divBdr>
        </w:div>
        <w:div w:id="253709715">
          <w:marLeft w:val="640"/>
          <w:marRight w:val="0"/>
          <w:marTop w:val="0"/>
          <w:marBottom w:val="0"/>
          <w:divBdr>
            <w:top w:val="none" w:sz="0" w:space="0" w:color="auto"/>
            <w:left w:val="none" w:sz="0" w:space="0" w:color="auto"/>
            <w:bottom w:val="none" w:sz="0" w:space="0" w:color="auto"/>
            <w:right w:val="none" w:sz="0" w:space="0" w:color="auto"/>
          </w:divBdr>
        </w:div>
        <w:div w:id="714743459">
          <w:marLeft w:val="640"/>
          <w:marRight w:val="0"/>
          <w:marTop w:val="0"/>
          <w:marBottom w:val="0"/>
          <w:divBdr>
            <w:top w:val="none" w:sz="0" w:space="0" w:color="auto"/>
            <w:left w:val="none" w:sz="0" w:space="0" w:color="auto"/>
            <w:bottom w:val="none" w:sz="0" w:space="0" w:color="auto"/>
            <w:right w:val="none" w:sz="0" w:space="0" w:color="auto"/>
          </w:divBdr>
        </w:div>
        <w:div w:id="1463572993">
          <w:marLeft w:val="640"/>
          <w:marRight w:val="0"/>
          <w:marTop w:val="0"/>
          <w:marBottom w:val="0"/>
          <w:divBdr>
            <w:top w:val="none" w:sz="0" w:space="0" w:color="auto"/>
            <w:left w:val="none" w:sz="0" w:space="0" w:color="auto"/>
            <w:bottom w:val="none" w:sz="0" w:space="0" w:color="auto"/>
            <w:right w:val="none" w:sz="0" w:space="0" w:color="auto"/>
          </w:divBdr>
        </w:div>
        <w:div w:id="23479404">
          <w:marLeft w:val="640"/>
          <w:marRight w:val="0"/>
          <w:marTop w:val="0"/>
          <w:marBottom w:val="0"/>
          <w:divBdr>
            <w:top w:val="none" w:sz="0" w:space="0" w:color="auto"/>
            <w:left w:val="none" w:sz="0" w:space="0" w:color="auto"/>
            <w:bottom w:val="none" w:sz="0" w:space="0" w:color="auto"/>
            <w:right w:val="none" w:sz="0" w:space="0" w:color="auto"/>
          </w:divBdr>
        </w:div>
      </w:divsChild>
    </w:div>
    <w:div w:id="74984121">
      <w:bodyDiv w:val="1"/>
      <w:marLeft w:val="0"/>
      <w:marRight w:val="0"/>
      <w:marTop w:val="0"/>
      <w:marBottom w:val="0"/>
      <w:divBdr>
        <w:top w:val="none" w:sz="0" w:space="0" w:color="auto"/>
        <w:left w:val="none" w:sz="0" w:space="0" w:color="auto"/>
        <w:bottom w:val="none" w:sz="0" w:space="0" w:color="auto"/>
        <w:right w:val="none" w:sz="0" w:space="0" w:color="auto"/>
      </w:divBdr>
    </w:div>
    <w:div w:id="79303981">
      <w:bodyDiv w:val="1"/>
      <w:marLeft w:val="0"/>
      <w:marRight w:val="0"/>
      <w:marTop w:val="0"/>
      <w:marBottom w:val="0"/>
      <w:divBdr>
        <w:top w:val="none" w:sz="0" w:space="0" w:color="auto"/>
        <w:left w:val="none" w:sz="0" w:space="0" w:color="auto"/>
        <w:bottom w:val="none" w:sz="0" w:space="0" w:color="auto"/>
        <w:right w:val="none" w:sz="0" w:space="0" w:color="auto"/>
      </w:divBdr>
      <w:divsChild>
        <w:div w:id="2098331925">
          <w:marLeft w:val="0"/>
          <w:marRight w:val="0"/>
          <w:marTop w:val="0"/>
          <w:marBottom w:val="0"/>
          <w:divBdr>
            <w:top w:val="none" w:sz="0" w:space="0" w:color="auto"/>
            <w:left w:val="none" w:sz="0" w:space="0" w:color="auto"/>
            <w:bottom w:val="none" w:sz="0" w:space="0" w:color="auto"/>
            <w:right w:val="none" w:sz="0" w:space="0" w:color="auto"/>
          </w:divBdr>
          <w:divsChild>
            <w:div w:id="1207568588">
              <w:marLeft w:val="0"/>
              <w:marRight w:val="0"/>
              <w:marTop w:val="0"/>
              <w:marBottom w:val="0"/>
              <w:divBdr>
                <w:top w:val="none" w:sz="0" w:space="0" w:color="auto"/>
                <w:left w:val="none" w:sz="0" w:space="0" w:color="auto"/>
                <w:bottom w:val="none" w:sz="0" w:space="0" w:color="auto"/>
                <w:right w:val="none" w:sz="0" w:space="0" w:color="auto"/>
              </w:divBdr>
              <w:divsChild>
                <w:div w:id="17902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955294">
      <w:bodyDiv w:val="1"/>
      <w:marLeft w:val="0"/>
      <w:marRight w:val="0"/>
      <w:marTop w:val="0"/>
      <w:marBottom w:val="0"/>
      <w:divBdr>
        <w:top w:val="none" w:sz="0" w:space="0" w:color="auto"/>
        <w:left w:val="none" w:sz="0" w:space="0" w:color="auto"/>
        <w:bottom w:val="none" w:sz="0" w:space="0" w:color="auto"/>
        <w:right w:val="none" w:sz="0" w:space="0" w:color="auto"/>
      </w:divBdr>
      <w:divsChild>
        <w:div w:id="1038892230">
          <w:marLeft w:val="0"/>
          <w:marRight w:val="0"/>
          <w:marTop w:val="0"/>
          <w:marBottom w:val="0"/>
          <w:divBdr>
            <w:top w:val="none" w:sz="0" w:space="0" w:color="auto"/>
            <w:left w:val="none" w:sz="0" w:space="0" w:color="auto"/>
            <w:bottom w:val="none" w:sz="0" w:space="0" w:color="auto"/>
            <w:right w:val="none" w:sz="0" w:space="0" w:color="auto"/>
          </w:divBdr>
        </w:div>
        <w:div w:id="60905566">
          <w:marLeft w:val="0"/>
          <w:marRight w:val="0"/>
          <w:marTop w:val="0"/>
          <w:marBottom w:val="0"/>
          <w:divBdr>
            <w:top w:val="none" w:sz="0" w:space="0" w:color="auto"/>
            <w:left w:val="none" w:sz="0" w:space="0" w:color="auto"/>
            <w:bottom w:val="none" w:sz="0" w:space="0" w:color="auto"/>
            <w:right w:val="none" w:sz="0" w:space="0" w:color="auto"/>
          </w:divBdr>
        </w:div>
        <w:div w:id="618611999">
          <w:marLeft w:val="0"/>
          <w:marRight w:val="0"/>
          <w:marTop w:val="0"/>
          <w:marBottom w:val="0"/>
          <w:divBdr>
            <w:top w:val="none" w:sz="0" w:space="0" w:color="auto"/>
            <w:left w:val="none" w:sz="0" w:space="0" w:color="auto"/>
            <w:bottom w:val="none" w:sz="0" w:space="0" w:color="auto"/>
            <w:right w:val="none" w:sz="0" w:space="0" w:color="auto"/>
          </w:divBdr>
        </w:div>
      </w:divsChild>
    </w:div>
    <w:div w:id="94447604">
      <w:bodyDiv w:val="1"/>
      <w:marLeft w:val="0"/>
      <w:marRight w:val="0"/>
      <w:marTop w:val="0"/>
      <w:marBottom w:val="0"/>
      <w:divBdr>
        <w:top w:val="none" w:sz="0" w:space="0" w:color="auto"/>
        <w:left w:val="none" w:sz="0" w:space="0" w:color="auto"/>
        <w:bottom w:val="none" w:sz="0" w:space="0" w:color="auto"/>
        <w:right w:val="none" w:sz="0" w:space="0" w:color="auto"/>
      </w:divBdr>
    </w:div>
    <w:div w:id="98137648">
      <w:bodyDiv w:val="1"/>
      <w:marLeft w:val="0"/>
      <w:marRight w:val="0"/>
      <w:marTop w:val="0"/>
      <w:marBottom w:val="0"/>
      <w:divBdr>
        <w:top w:val="none" w:sz="0" w:space="0" w:color="auto"/>
        <w:left w:val="none" w:sz="0" w:space="0" w:color="auto"/>
        <w:bottom w:val="none" w:sz="0" w:space="0" w:color="auto"/>
        <w:right w:val="none" w:sz="0" w:space="0" w:color="auto"/>
      </w:divBdr>
    </w:div>
    <w:div w:id="99493141">
      <w:bodyDiv w:val="1"/>
      <w:marLeft w:val="0"/>
      <w:marRight w:val="0"/>
      <w:marTop w:val="0"/>
      <w:marBottom w:val="0"/>
      <w:divBdr>
        <w:top w:val="none" w:sz="0" w:space="0" w:color="auto"/>
        <w:left w:val="none" w:sz="0" w:space="0" w:color="auto"/>
        <w:bottom w:val="none" w:sz="0" w:space="0" w:color="auto"/>
        <w:right w:val="none" w:sz="0" w:space="0" w:color="auto"/>
      </w:divBdr>
      <w:divsChild>
        <w:div w:id="124735444">
          <w:marLeft w:val="0"/>
          <w:marRight w:val="0"/>
          <w:marTop w:val="0"/>
          <w:marBottom w:val="0"/>
          <w:divBdr>
            <w:top w:val="none" w:sz="0" w:space="0" w:color="auto"/>
            <w:left w:val="none" w:sz="0" w:space="0" w:color="auto"/>
            <w:bottom w:val="none" w:sz="0" w:space="0" w:color="auto"/>
            <w:right w:val="none" w:sz="0" w:space="0" w:color="auto"/>
          </w:divBdr>
          <w:divsChild>
            <w:div w:id="581183891">
              <w:marLeft w:val="0"/>
              <w:marRight w:val="0"/>
              <w:marTop w:val="0"/>
              <w:marBottom w:val="0"/>
              <w:divBdr>
                <w:top w:val="none" w:sz="0" w:space="0" w:color="auto"/>
                <w:left w:val="none" w:sz="0" w:space="0" w:color="auto"/>
                <w:bottom w:val="none" w:sz="0" w:space="0" w:color="auto"/>
                <w:right w:val="none" w:sz="0" w:space="0" w:color="auto"/>
              </w:divBdr>
              <w:divsChild>
                <w:div w:id="1448231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691586">
      <w:bodyDiv w:val="1"/>
      <w:marLeft w:val="0"/>
      <w:marRight w:val="0"/>
      <w:marTop w:val="0"/>
      <w:marBottom w:val="0"/>
      <w:divBdr>
        <w:top w:val="none" w:sz="0" w:space="0" w:color="auto"/>
        <w:left w:val="none" w:sz="0" w:space="0" w:color="auto"/>
        <w:bottom w:val="none" w:sz="0" w:space="0" w:color="auto"/>
        <w:right w:val="none" w:sz="0" w:space="0" w:color="auto"/>
      </w:divBdr>
      <w:divsChild>
        <w:div w:id="1526405729">
          <w:marLeft w:val="0"/>
          <w:marRight w:val="0"/>
          <w:marTop w:val="0"/>
          <w:marBottom w:val="0"/>
          <w:divBdr>
            <w:top w:val="none" w:sz="0" w:space="0" w:color="auto"/>
            <w:left w:val="none" w:sz="0" w:space="0" w:color="auto"/>
            <w:bottom w:val="none" w:sz="0" w:space="0" w:color="auto"/>
            <w:right w:val="none" w:sz="0" w:space="0" w:color="auto"/>
          </w:divBdr>
          <w:divsChild>
            <w:div w:id="699936627">
              <w:marLeft w:val="0"/>
              <w:marRight w:val="0"/>
              <w:marTop w:val="0"/>
              <w:marBottom w:val="0"/>
              <w:divBdr>
                <w:top w:val="none" w:sz="0" w:space="0" w:color="auto"/>
                <w:left w:val="none" w:sz="0" w:space="0" w:color="auto"/>
                <w:bottom w:val="none" w:sz="0" w:space="0" w:color="auto"/>
                <w:right w:val="none" w:sz="0" w:space="0" w:color="auto"/>
              </w:divBdr>
              <w:divsChild>
                <w:div w:id="133524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39616">
      <w:bodyDiv w:val="1"/>
      <w:marLeft w:val="0"/>
      <w:marRight w:val="0"/>
      <w:marTop w:val="0"/>
      <w:marBottom w:val="0"/>
      <w:divBdr>
        <w:top w:val="none" w:sz="0" w:space="0" w:color="auto"/>
        <w:left w:val="none" w:sz="0" w:space="0" w:color="auto"/>
        <w:bottom w:val="none" w:sz="0" w:space="0" w:color="auto"/>
        <w:right w:val="none" w:sz="0" w:space="0" w:color="auto"/>
      </w:divBdr>
    </w:div>
    <w:div w:id="109521323">
      <w:bodyDiv w:val="1"/>
      <w:marLeft w:val="0"/>
      <w:marRight w:val="0"/>
      <w:marTop w:val="0"/>
      <w:marBottom w:val="0"/>
      <w:divBdr>
        <w:top w:val="none" w:sz="0" w:space="0" w:color="auto"/>
        <w:left w:val="none" w:sz="0" w:space="0" w:color="auto"/>
        <w:bottom w:val="none" w:sz="0" w:space="0" w:color="auto"/>
        <w:right w:val="none" w:sz="0" w:space="0" w:color="auto"/>
      </w:divBdr>
      <w:divsChild>
        <w:div w:id="520778020">
          <w:marLeft w:val="640"/>
          <w:marRight w:val="0"/>
          <w:marTop w:val="0"/>
          <w:marBottom w:val="0"/>
          <w:divBdr>
            <w:top w:val="none" w:sz="0" w:space="0" w:color="auto"/>
            <w:left w:val="none" w:sz="0" w:space="0" w:color="auto"/>
            <w:bottom w:val="none" w:sz="0" w:space="0" w:color="auto"/>
            <w:right w:val="none" w:sz="0" w:space="0" w:color="auto"/>
          </w:divBdr>
        </w:div>
        <w:div w:id="384567697">
          <w:marLeft w:val="640"/>
          <w:marRight w:val="0"/>
          <w:marTop w:val="0"/>
          <w:marBottom w:val="0"/>
          <w:divBdr>
            <w:top w:val="none" w:sz="0" w:space="0" w:color="auto"/>
            <w:left w:val="none" w:sz="0" w:space="0" w:color="auto"/>
            <w:bottom w:val="none" w:sz="0" w:space="0" w:color="auto"/>
            <w:right w:val="none" w:sz="0" w:space="0" w:color="auto"/>
          </w:divBdr>
        </w:div>
        <w:div w:id="334263851">
          <w:marLeft w:val="640"/>
          <w:marRight w:val="0"/>
          <w:marTop w:val="0"/>
          <w:marBottom w:val="0"/>
          <w:divBdr>
            <w:top w:val="none" w:sz="0" w:space="0" w:color="auto"/>
            <w:left w:val="none" w:sz="0" w:space="0" w:color="auto"/>
            <w:bottom w:val="none" w:sz="0" w:space="0" w:color="auto"/>
            <w:right w:val="none" w:sz="0" w:space="0" w:color="auto"/>
          </w:divBdr>
        </w:div>
        <w:div w:id="1895580510">
          <w:marLeft w:val="640"/>
          <w:marRight w:val="0"/>
          <w:marTop w:val="0"/>
          <w:marBottom w:val="0"/>
          <w:divBdr>
            <w:top w:val="none" w:sz="0" w:space="0" w:color="auto"/>
            <w:left w:val="none" w:sz="0" w:space="0" w:color="auto"/>
            <w:bottom w:val="none" w:sz="0" w:space="0" w:color="auto"/>
            <w:right w:val="none" w:sz="0" w:space="0" w:color="auto"/>
          </w:divBdr>
        </w:div>
        <w:div w:id="2063169168">
          <w:marLeft w:val="640"/>
          <w:marRight w:val="0"/>
          <w:marTop w:val="0"/>
          <w:marBottom w:val="0"/>
          <w:divBdr>
            <w:top w:val="none" w:sz="0" w:space="0" w:color="auto"/>
            <w:left w:val="none" w:sz="0" w:space="0" w:color="auto"/>
            <w:bottom w:val="none" w:sz="0" w:space="0" w:color="auto"/>
            <w:right w:val="none" w:sz="0" w:space="0" w:color="auto"/>
          </w:divBdr>
        </w:div>
        <w:div w:id="556282319">
          <w:marLeft w:val="640"/>
          <w:marRight w:val="0"/>
          <w:marTop w:val="0"/>
          <w:marBottom w:val="0"/>
          <w:divBdr>
            <w:top w:val="none" w:sz="0" w:space="0" w:color="auto"/>
            <w:left w:val="none" w:sz="0" w:space="0" w:color="auto"/>
            <w:bottom w:val="none" w:sz="0" w:space="0" w:color="auto"/>
            <w:right w:val="none" w:sz="0" w:space="0" w:color="auto"/>
          </w:divBdr>
        </w:div>
        <w:div w:id="1684820229">
          <w:marLeft w:val="640"/>
          <w:marRight w:val="0"/>
          <w:marTop w:val="0"/>
          <w:marBottom w:val="0"/>
          <w:divBdr>
            <w:top w:val="none" w:sz="0" w:space="0" w:color="auto"/>
            <w:left w:val="none" w:sz="0" w:space="0" w:color="auto"/>
            <w:bottom w:val="none" w:sz="0" w:space="0" w:color="auto"/>
            <w:right w:val="none" w:sz="0" w:space="0" w:color="auto"/>
          </w:divBdr>
        </w:div>
        <w:div w:id="1337420730">
          <w:marLeft w:val="640"/>
          <w:marRight w:val="0"/>
          <w:marTop w:val="0"/>
          <w:marBottom w:val="0"/>
          <w:divBdr>
            <w:top w:val="none" w:sz="0" w:space="0" w:color="auto"/>
            <w:left w:val="none" w:sz="0" w:space="0" w:color="auto"/>
            <w:bottom w:val="none" w:sz="0" w:space="0" w:color="auto"/>
            <w:right w:val="none" w:sz="0" w:space="0" w:color="auto"/>
          </w:divBdr>
        </w:div>
        <w:div w:id="1986155557">
          <w:marLeft w:val="640"/>
          <w:marRight w:val="0"/>
          <w:marTop w:val="0"/>
          <w:marBottom w:val="0"/>
          <w:divBdr>
            <w:top w:val="none" w:sz="0" w:space="0" w:color="auto"/>
            <w:left w:val="none" w:sz="0" w:space="0" w:color="auto"/>
            <w:bottom w:val="none" w:sz="0" w:space="0" w:color="auto"/>
            <w:right w:val="none" w:sz="0" w:space="0" w:color="auto"/>
          </w:divBdr>
        </w:div>
        <w:div w:id="569772334">
          <w:marLeft w:val="640"/>
          <w:marRight w:val="0"/>
          <w:marTop w:val="0"/>
          <w:marBottom w:val="0"/>
          <w:divBdr>
            <w:top w:val="none" w:sz="0" w:space="0" w:color="auto"/>
            <w:left w:val="none" w:sz="0" w:space="0" w:color="auto"/>
            <w:bottom w:val="none" w:sz="0" w:space="0" w:color="auto"/>
            <w:right w:val="none" w:sz="0" w:space="0" w:color="auto"/>
          </w:divBdr>
        </w:div>
        <w:div w:id="862472554">
          <w:marLeft w:val="640"/>
          <w:marRight w:val="0"/>
          <w:marTop w:val="0"/>
          <w:marBottom w:val="0"/>
          <w:divBdr>
            <w:top w:val="none" w:sz="0" w:space="0" w:color="auto"/>
            <w:left w:val="none" w:sz="0" w:space="0" w:color="auto"/>
            <w:bottom w:val="none" w:sz="0" w:space="0" w:color="auto"/>
            <w:right w:val="none" w:sz="0" w:space="0" w:color="auto"/>
          </w:divBdr>
        </w:div>
        <w:div w:id="312566939">
          <w:marLeft w:val="640"/>
          <w:marRight w:val="0"/>
          <w:marTop w:val="0"/>
          <w:marBottom w:val="0"/>
          <w:divBdr>
            <w:top w:val="none" w:sz="0" w:space="0" w:color="auto"/>
            <w:left w:val="none" w:sz="0" w:space="0" w:color="auto"/>
            <w:bottom w:val="none" w:sz="0" w:space="0" w:color="auto"/>
            <w:right w:val="none" w:sz="0" w:space="0" w:color="auto"/>
          </w:divBdr>
        </w:div>
        <w:div w:id="835727623">
          <w:marLeft w:val="640"/>
          <w:marRight w:val="0"/>
          <w:marTop w:val="0"/>
          <w:marBottom w:val="0"/>
          <w:divBdr>
            <w:top w:val="none" w:sz="0" w:space="0" w:color="auto"/>
            <w:left w:val="none" w:sz="0" w:space="0" w:color="auto"/>
            <w:bottom w:val="none" w:sz="0" w:space="0" w:color="auto"/>
            <w:right w:val="none" w:sz="0" w:space="0" w:color="auto"/>
          </w:divBdr>
        </w:div>
        <w:div w:id="1785925742">
          <w:marLeft w:val="640"/>
          <w:marRight w:val="0"/>
          <w:marTop w:val="0"/>
          <w:marBottom w:val="0"/>
          <w:divBdr>
            <w:top w:val="none" w:sz="0" w:space="0" w:color="auto"/>
            <w:left w:val="none" w:sz="0" w:space="0" w:color="auto"/>
            <w:bottom w:val="none" w:sz="0" w:space="0" w:color="auto"/>
            <w:right w:val="none" w:sz="0" w:space="0" w:color="auto"/>
          </w:divBdr>
        </w:div>
        <w:div w:id="1580941660">
          <w:marLeft w:val="640"/>
          <w:marRight w:val="0"/>
          <w:marTop w:val="0"/>
          <w:marBottom w:val="0"/>
          <w:divBdr>
            <w:top w:val="none" w:sz="0" w:space="0" w:color="auto"/>
            <w:left w:val="none" w:sz="0" w:space="0" w:color="auto"/>
            <w:bottom w:val="none" w:sz="0" w:space="0" w:color="auto"/>
            <w:right w:val="none" w:sz="0" w:space="0" w:color="auto"/>
          </w:divBdr>
        </w:div>
        <w:div w:id="2050688912">
          <w:marLeft w:val="640"/>
          <w:marRight w:val="0"/>
          <w:marTop w:val="0"/>
          <w:marBottom w:val="0"/>
          <w:divBdr>
            <w:top w:val="none" w:sz="0" w:space="0" w:color="auto"/>
            <w:left w:val="none" w:sz="0" w:space="0" w:color="auto"/>
            <w:bottom w:val="none" w:sz="0" w:space="0" w:color="auto"/>
            <w:right w:val="none" w:sz="0" w:space="0" w:color="auto"/>
          </w:divBdr>
        </w:div>
        <w:div w:id="554656855">
          <w:marLeft w:val="640"/>
          <w:marRight w:val="0"/>
          <w:marTop w:val="0"/>
          <w:marBottom w:val="0"/>
          <w:divBdr>
            <w:top w:val="none" w:sz="0" w:space="0" w:color="auto"/>
            <w:left w:val="none" w:sz="0" w:space="0" w:color="auto"/>
            <w:bottom w:val="none" w:sz="0" w:space="0" w:color="auto"/>
            <w:right w:val="none" w:sz="0" w:space="0" w:color="auto"/>
          </w:divBdr>
        </w:div>
        <w:div w:id="219709149">
          <w:marLeft w:val="640"/>
          <w:marRight w:val="0"/>
          <w:marTop w:val="0"/>
          <w:marBottom w:val="0"/>
          <w:divBdr>
            <w:top w:val="none" w:sz="0" w:space="0" w:color="auto"/>
            <w:left w:val="none" w:sz="0" w:space="0" w:color="auto"/>
            <w:bottom w:val="none" w:sz="0" w:space="0" w:color="auto"/>
            <w:right w:val="none" w:sz="0" w:space="0" w:color="auto"/>
          </w:divBdr>
        </w:div>
        <w:div w:id="401562822">
          <w:marLeft w:val="640"/>
          <w:marRight w:val="0"/>
          <w:marTop w:val="0"/>
          <w:marBottom w:val="0"/>
          <w:divBdr>
            <w:top w:val="none" w:sz="0" w:space="0" w:color="auto"/>
            <w:left w:val="none" w:sz="0" w:space="0" w:color="auto"/>
            <w:bottom w:val="none" w:sz="0" w:space="0" w:color="auto"/>
            <w:right w:val="none" w:sz="0" w:space="0" w:color="auto"/>
          </w:divBdr>
        </w:div>
        <w:div w:id="878054742">
          <w:marLeft w:val="640"/>
          <w:marRight w:val="0"/>
          <w:marTop w:val="0"/>
          <w:marBottom w:val="0"/>
          <w:divBdr>
            <w:top w:val="none" w:sz="0" w:space="0" w:color="auto"/>
            <w:left w:val="none" w:sz="0" w:space="0" w:color="auto"/>
            <w:bottom w:val="none" w:sz="0" w:space="0" w:color="auto"/>
            <w:right w:val="none" w:sz="0" w:space="0" w:color="auto"/>
          </w:divBdr>
        </w:div>
        <w:div w:id="850997536">
          <w:marLeft w:val="640"/>
          <w:marRight w:val="0"/>
          <w:marTop w:val="0"/>
          <w:marBottom w:val="0"/>
          <w:divBdr>
            <w:top w:val="none" w:sz="0" w:space="0" w:color="auto"/>
            <w:left w:val="none" w:sz="0" w:space="0" w:color="auto"/>
            <w:bottom w:val="none" w:sz="0" w:space="0" w:color="auto"/>
            <w:right w:val="none" w:sz="0" w:space="0" w:color="auto"/>
          </w:divBdr>
        </w:div>
        <w:div w:id="618486646">
          <w:marLeft w:val="640"/>
          <w:marRight w:val="0"/>
          <w:marTop w:val="0"/>
          <w:marBottom w:val="0"/>
          <w:divBdr>
            <w:top w:val="none" w:sz="0" w:space="0" w:color="auto"/>
            <w:left w:val="none" w:sz="0" w:space="0" w:color="auto"/>
            <w:bottom w:val="none" w:sz="0" w:space="0" w:color="auto"/>
            <w:right w:val="none" w:sz="0" w:space="0" w:color="auto"/>
          </w:divBdr>
        </w:div>
        <w:div w:id="1862815179">
          <w:marLeft w:val="640"/>
          <w:marRight w:val="0"/>
          <w:marTop w:val="0"/>
          <w:marBottom w:val="0"/>
          <w:divBdr>
            <w:top w:val="none" w:sz="0" w:space="0" w:color="auto"/>
            <w:left w:val="none" w:sz="0" w:space="0" w:color="auto"/>
            <w:bottom w:val="none" w:sz="0" w:space="0" w:color="auto"/>
            <w:right w:val="none" w:sz="0" w:space="0" w:color="auto"/>
          </w:divBdr>
        </w:div>
        <w:div w:id="68121301">
          <w:marLeft w:val="640"/>
          <w:marRight w:val="0"/>
          <w:marTop w:val="0"/>
          <w:marBottom w:val="0"/>
          <w:divBdr>
            <w:top w:val="none" w:sz="0" w:space="0" w:color="auto"/>
            <w:left w:val="none" w:sz="0" w:space="0" w:color="auto"/>
            <w:bottom w:val="none" w:sz="0" w:space="0" w:color="auto"/>
            <w:right w:val="none" w:sz="0" w:space="0" w:color="auto"/>
          </w:divBdr>
        </w:div>
        <w:div w:id="1833056890">
          <w:marLeft w:val="640"/>
          <w:marRight w:val="0"/>
          <w:marTop w:val="0"/>
          <w:marBottom w:val="0"/>
          <w:divBdr>
            <w:top w:val="none" w:sz="0" w:space="0" w:color="auto"/>
            <w:left w:val="none" w:sz="0" w:space="0" w:color="auto"/>
            <w:bottom w:val="none" w:sz="0" w:space="0" w:color="auto"/>
            <w:right w:val="none" w:sz="0" w:space="0" w:color="auto"/>
          </w:divBdr>
        </w:div>
        <w:div w:id="28534802">
          <w:marLeft w:val="640"/>
          <w:marRight w:val="0"/>
          <w:marTop w:val="0"/>
          <w:marBottom w:val="0"/>
          <w:divBdr>
            <w:top w:val="none" w:sz="0" w:space="0" w:color="auto"/>
            <w:left w:val="none" w:sz="0" w:space="0" w:color="auto"/>
            <w:bottom w:val="none" w:sz="0" w:space="0" w:color="auto"/>
            <w:right w:val="none" w:sz="0" w:space="0" w:color="auto"/>
          </w:divBdr>
        </w:div>
        <w:div w:id="244581344">
          <w:marLeft w:val="640"/>
          <w:marRight w:val="0"/>
          <w:marTop w:val="0"/>
          <w:marBottom w:val="0"/>
          <w:divBdr>
            <w:top w:val="none" w:sz="0" w:space="0" w:color="auto"/>
            <w:left w:val="none" w:sz="0" w:space="0" w:color="auto"/>
            <w:bottom w:val="none" w:sz="0" w:space="0" w:color="auto"/>
            <w:right w:val="none" w:sz="0" w:space="0" w:color="auto"/>
          </w:divBdr>
        </w:div>
        <w:div w:id="936182531">
          <w:marLeft w:val="640"/>
          <w:marRight w:val="0"/>
          <w:marTop w:val="0"/>
          <w:marBottom w:val="0"/>
          <w:divBdr>
            <w:top w:val="none" w:sz="0" w:space="0" w:color="auto"/>
            <w:left w:val="none" w:sz="0" w:space="0" w:color="auto"/>
            <w:bottom w:val="none" w:sz="0" w:space="0" w:color="auto"/>
            <w:right w:val="none" w:sz="0" w:space="0" w:color="auto"/>
          </w:divBdr>
        </w:div>
        <w:div w:id="100878387">
          <w:marLeft w:val="640"/>
          <w:marRight w:val="0"/>
          <w:marTop w:val="0"/>
          <w:marBottom w:val="0"/>
          <w:divBdr>
            <w:top w:val="none" w:sz="0" w:space="0" w:color="auto"/>
            <w:left w:val="none" w:sz="0" w:space="0" w:color="auto"/>
            <w:bottom w:val="none" w:sz="0" w:space="0" w:color="auto"/>
            <w:right w:val="none" w:sz="0" w:space="0" w:color="auto"/>
          </w:divBdr>
        </w:div>
        <w:div w:id="1513763852">
          <w:marLeft w:val="640"/>
          <w:marRight w:val="0"/>
          <w:marTop w:val="0"/>
          <w:marBottom w:val="0"/>
          <w:divBdr>
            <w:top w:val="none" w:sz="0" w:space="0" w:color="auto"/>
            <w:left w:val="none" w:sz="0" w:space="0" w:color="auto"/>
            <w:bottom w:val="none" w:sz="0" w:space="0" w:color="auto"/>
            <w:right w:val="none" w:sz="0" w:space="0" w:color="auto"/>
          </w:divBdr>
        </w:div>
        <w:div w:id="1238710582">
          <w:marLeft w:val="640"/>
          <w:marRight w:val="0"/>
          <w:marTop w:val="0"/>
          <w:marBottom w:val="0"/>
          <w:divBdr>
            <w:top w:val="none" w:sz="0" w:space="0" w:color="auto"/>
            <w:left w:val="none" w:sz="0" w:space="0" w:color="auto"/>
            <w:bottom w:val="none" w:sz="0" w:space="0" w:color="auto"/>
            <w:right w:val="none" w:sz="0" w:space="0" w:color="auto"/>
          </w:divBdr>
        </w:div>
        <w:div w:id="1646079268">
          <w:marLeft w:val="640"/>
          <w:marRight w:val="0"/>
          <w:marTop w:val="0"/>
          <w:marBottom w:val="0"/>
          <w:divBdr>
            <w:top w:val="none" w:sz="0" w:space="0" w:color="auto"/>
            <w:left w:val="none" w:sz="0" w:space="0" w:color="auto"/>
            <w:bottom w:val="none" w:sz="0" w:space="0" w:color="auto"/>
            <w:right w:val="none" w:sz="0" w:space="0" w:color="auto"/>
          </w:divBdr>
        </w:div>
        <w:div w:id="1693871516">
          <w:marLeft w:val="640"/>
          <w:marRight w:val="0"/>
          <w:marTop w:val="0"/>
          <w:marBottom w:val="0"/>
          <w:divBdr>
            <w:top w:val="none" w:sz="0" w:space="0" w:color="auto"/>
            <w:left w:val="none" w:sz="0" w:space="0" w:color="auto"/>
            <w:bottom w:val="none" w:sz="0" w:space="0" w:color="auto"/>
            <w:right w:val="none" w:sz="0" w:space="0" w:color="auto"/>
          </w:divBdr>
        </w:div>
        <w:div w:id="720713907">
          <w:marLeft w:val="640"/>
          <w:marRight w:val="0"/>
          <w:marTop w:val="0"/>
          <w:marBottom w:val="0"/>
          <w:divBdr>
            <w:top w:val="none" w:sz="0" w:space="0" w:color="auto"/>
            <w:left w:val="none" w:sz="0" w:space="0" w:color="auto"/>
            <w:bottom w:val="none" w:sz="0" w:space="0" w:color="auto"/>
            <w:right w:val="none" w:sz="0" w:space="0" w:color="auto"/>
          </w:divBdr>
        </w:div>
        <w:div w:id="1078598308">
          <w:marLeft w:val="640"/>
          <w:marRight w:val="0"/>
          <w:marTop w:val="0"/>
          <w:marBottom w:val="0"/>
          <w:divBdr>
            <w:top w:val="none" w:sz="0" w:space="0" w:color="auto"/>
            <w:left w:val="none" w:sz="0" w:space="0" w:color="auto"/>
            <w:bottom w:val="none" w:sz="0" w:space="0" w:color="auto"/>
            <w:right w:val="none" w:sz="0" w:space="0" w:color="auto"/>
          </w:divBdr>
        </w:div>
        <w:div w:id="599870605">
          <w:marLeft w:val="640"/>
          <w:marRight w:val="0"/>
          <w:marTop w:val="0"/>
          <w:marBottom w:val="0"/>
          <w:divBdr>
            <w:top w:val="none" w:sz="0" w:space="0" w:color="auto"/>
            <w:left w:val="none" w:sz="0" w:space="0" w:color="auto"/>
            <w:bottom w:val="none" w:sz="0" w:space="0" w:color="auto"/>
            <w:right w:val="none" w:sz="0" w:space="0" w:color="auto"/>
          </w:divBdr>
        </w:div>
        <w:div w:id="1670330903">
          <w:marLeft w:val="640"/>
          <w:marRight w:val="0"/>
          <w:marTop w:val="0"/>
          <w:marBottom w:val="0"/>
          <w:divBdr>
            <w:top w:val="none" w:sz="0" w:space="0" w:color="auto"/>
            <w:left w:val="none" w:sz="0" w:space="0" w:color="auto"/>
            <w:bottom w:val="none" w:sz="0" w:space="0" w:color="auto"/>
            <w:right w:val="none" w:sz="0" w:space="0" w:color="auto"/>
          </w:divBdr>
        </w:div>
        <w:div w:id="188372095">
          <w:marLeft w:val="640"/>
          <w:marRight w:val="0"/>
          <w:marTop w:val="0"/>
          <w:marBottom w:val="0"/>
          <w:divBdr>
            <w:top w:val="none" w:sz="0" w:space="0" w:color="auto"/>
            <w:left w:val="none" w:sz="0" w:space="0" w:color="auto"/>
            <w:bottom w:val="none" w:sz="0" w:space="0" w:color="auto"/>
            <w:right w:val="none" w:sz="0" w:space="0" w:color="auto"/>
          </w:divBdr>
        </w:div>
        <w:div w:id="855575725">
          <w:marLeft w:val="640"/>
          <w:marRight w:val="0"/>
          <w:marTop w:val="0"/>
          <w:marBottom w:val="0"/>
          <w:divBdr>
            <w:top w:val="none" w:sz="0" w:space="0" w:color="auto"/>
            <w:left w:val="none" w:sz="0" w:space="0" w:color="auto"/>
            <w:bottom w:val="none" w:sz="0" w:space="0" w:color="auto"/>
            <w:right w:val="none" w:sz="0" w:space="0" w:color="auto"/>
          </w:divBdr>
        </w:div>
        <w:div w:id="1379747023">
          <w:marLeft w:val="640"/>
          <w:marRight w:val="0"/>
          <w:marTop w:val="0"/>
          <w:marBottom w:val="0"/>
          <w:divBdr>
            <w:top w:val="none" w:sz="0" w:space="0" w:color="auto"/>
            <w:left w:val="none" w:sz="0" w:space="0" w:color="auto"/>
            <w:bottom w:val="none" w:sz="0" w:space="0" w:color="auto"/>
            <w:right w:val="none" w:sz="0" w:space="0" w:color="auto"/>
          </w:divBdr>
        </w:div>
        <w:div w:id="1594506992">
          <w:marLeft w:val="640"/>
          <w:marRight w:val="0"/>
          <w:marTop w:val="0"/>
          <w:marBottom w:val="0"/>
          <w:divBdr>
            <w:top w:val="none" w:sz="0" w:space="0" w:color="auto"/>
            <w:left w:val="none" w:sz="0" w:space="0" w:color="auto"/>
            <w:bottom w:val="none" w:sz="0" w:space="0" w:color="auto"/>
            <w:right w:val="none" w:sz="0" w:space="0" w:color="auto"/>
          </w:divBdr>
        </w:div>
        <w:div w:id="273248648">
          <w:marLeft w:val="640"/>
          <w:marRight w:val="0"/>
          <w:marTop w:val="0"/>
          <w:marBottom w:val="0"/>
          <w:divBdr>
            <w:top w:val="none" w:sz="0" w:space="0" w:color="auto"/>
            <w:left w:val="none" w:sz="0" w:space="0" w:color="auto"/>
            <w:bottom w:val="none" w:sz="0" w:space="0" w:color="auto"/>
            <w:right w:val="none" w:sz="0" w:space="0" w:color="auto"/>
          </w:divBdr>
        </w:div>
        <w:div w:id="400762705">
          <w:marLeft w:val="640"/>
          <w:marRight w:val="0"/>
          <w:marTop w:val="0"/>
          <w:marBottom w:val="0"/>
          <w:divBdr>
            <w:top w:val="none" w:sz="0" w:space="0" w:color="auto"/>
            <w:left w:val="none" w:sz="0" w:space="0" w:color="auto"/>
            <w:bottom w:val="none" w:sz="0" w:space="0" w:color="auto"/>
            <w:right w:val="none" w:sz="0" w:space="0" w:color="auto"/>
          </w:divBdr>
        </w:div>
        <w:div w:id="1863204267">
          <w:marLeft w:val="640"/>
          <w:marRight w:val="0"/>
          <w:marTop w:val="0"/>
          <w:marBottom w:val="0"/>
          <w:divBdr>
            <w:top w:val="none" w:sz="0" w:space="0" w:color="auto"/>
            <w:left w:val="none" w:sz="0" w:space="0" w:color="auto"/>
            <w:bottom w:val="none" w:sz="0" w:space="0" w:color="auto"/>
            <w:right w:val="none" w:sz="0" w:space="0" w:color="auto"/>
          </w:divBdr>
        </w:div>
        <w:div w:id="1399472198">
          <w:marLeft w:val="640"/>
          <w:marRight w:val="0"/>
          <w:marTop w:val="0"/>
          <w:marBottom w:val="0"/>
          <w:divBdr>
            <w:top w:val="none" w:sz="0" w:space="0" w:color="auto"/>
            <w:left w:val="none" w:sz="0" w:space="0" w:color="auto"/>
            <w:bottom w:val="none" w:sz="0" w:space="0" w:color="auto"/>
            <w:right w:val="none" w:sz="0" w:space="0" w:color="auto"/>
          </w:divBdr>
        </w:div>
        <w:div w:id="1250113717">
          <w:marLeft w:val="640"/>
          <w:marRight w:val="0"/>
          <w:marTop w:val="0"/>
          <w:marBottom w:val="0"/>
          <w:divBdr>
            <w:top w:val="none" w:sz="0" w:space="0" w:color="auto"/>
            <w:left w:val="none" w:sz="0" w:space="0" w:color="auto"/>
            <w:bottom w:val="none" w:sz="0" w:space="0" w:color="auto"/>
            <w:right w:val="none" w:sz="0" w:space="0" w:color="auto"/>
          </w:divBdr>
        </w:div>
        <w:div w:id="379405935">
          <w:marLeft w:val="640"/>
          <w:marRight w:val="0"/>
          <w:marTop w:val="0"/>
          <w:marBottom w:val="0"/>
          <w:divBdr>
            <w:top w:val="none" w:sz="0" w:space="0" w:color="auto"/>
            <w:left w:val="none" w:sz="0" w:space="0" w:color="auto"/>
            <w:bottom w:val="none" w:sz="0" w:space="0" w:color="auto"/>
            <w:right w:val="none" w:sz="0" w:space="0" w:color="auto"/>
          </w:divBdr>
        </w:div>
        <w:div w:id="915671263">
          <w:marLeft w:val="640"/>
          <w:marRight w:val="0"/>
          <w:marTop w:val="0"/>
          <w:marBottom w:val="0"/>
          <w:divBdr>
            <w:top w:val="none" w:sz="0" w:space="0" w:color="auto"/>
            <w:left w:val="none" w:sz="0" w:space="0" w:color="auto"/>
            <w:bottom w:val="none" w:sz="0" w:space="0" w:color="auto"/>
            <w:right w:val="none" w:sz="0" w:space="0" w:color="auto"/>
          </w:divBdr>
        </w:div>
        <w:div w:id="1798985416">
          <w:marLeft w:val="640"/>
          <w:marRight w:val="0"/>
          <w:marTop w:val="0"/>
          <w:marBottom w:val="0"/>
          <w:divBdr>
            <w:top w:val="none" w:sz="0" w:space="0" w:color="auto"/>
            <w:left w:val="none" w:sz="0" w:space="0" w:color="auto"/>
            <w:bottom w:val="none" w:sz="0" w:space="0" w:color="auto"/>
            <w:right w:val="none" w:sz="0" w:space="0" w:color="auto"/>
          </w:divBdr>
        </w:div>
        <w:div w:id="1673920554">
          <w:marLeft w:val="640"/>
          <w:marRight w:val="0"/>
          <w:marTop w:val="0"/>
          <w:marBottom w:val="0"/>
          <w:divBdr>
            <w:top w:val="none" w:sz="0" w:space="0" w:color="auto"/>
            <w:left w:val="none" w:sz="0" w:space="0" w:color="auto"/>
            <w:bottom w:val="none" w:sz="0" w:space="0" w:color="auto"/>
            <w:right w:val="none" w:sz="0" w:space="0" w:color="auto"/>
          </w:divBdr>
        </w:div>
        <w:div w:id="1334723724">
          <w:marLeft w:val="640"/>
          <w:marRight w:val="0"/>
          <w:marTop w:val="0"/>
          <w:marBottom w:val="0"/>
          <w:divBdr>
            <w:top w:val="none" w:sz="0" w:space="0" w:color="auto"/>
            <w:left w:val="none" w:sz="0" w:space="0" w:color="auto"/>
            <w:bottom w:val="none" w:sz="0" w:space="0" w:color="auto"/>
            <w:right w:val="none" w:sz="0" w:space="0" w:color="auto"/>
          </w:divBdr>
        </w:div>
        <w:div w:id="1030910341">
          <w:marLeft w:val="640"/>
          <w:marRight w:val="0"/>
          <w:marTop w:val="0"/>
          <w:marBottom w:val="0"/>
          <w:divBdr>
            <w:top w:val="none" w:sz="0" w:space="0" w:color="auto"/>
            <w:left w:val="none" w:sz="0" w:space="0" w:color="auto"/>
            <w:bottom w:val="none" w:sz="0" w:space="0" w:color="auto"/>
            <w:right w:val="none" w:sz="0" w:space="0" w:color="auto"/>
          </w:divBdr>
        </w:div>
        <w:div w:id="492179635">
          <w:marLeft w:val="640"/>
          <w:marRight w:val="0"/>
          <w:marTop w:val="0"/>
          <w:marBottom w:val="0"/>
          <w:divBdr>
            <w:top w:val="none" w:sz="0" w:space="0" w:color="auto"/>
            <w:left w:val="none" w:sz="0" w:space="0" w:color="auto"/>
            <w:bottom w:val="none" w:sz="0" w:space="0" w:color="auto"/>
            <w:right w:val="none" w:sz="0" w:space="0" w:color="auto"/>
          </w:divBdr>
        </w:div>
        <w:div w:id="889806458">
          <w:marLeft w:val="640"/>
          <w:marRight w:val="0"/>
          <w:marTop w:val="0"/>
          <w:marBottom w:val="0"/>
          <w:divBdr>
            <w:top w:val="none" w:sz="0" w:space="0" w:color="auto"/>
            <w:left w:val="none" w:sz="0" w:space="0" w:color="auto"/>
            <w:bottom w:val="none" w:sz="0" w:space="0" w:color="auto"/>
            <w:right w:val="none" w:sz="0" w:space="0" w:color="auto"/>
          </w:divBdr>
        </w:div>
        <w:div w:id="360134388">
          <w:marLeft w:val="640"/>
          <w:marRight w:val="0"/>
          <w:marTop w:val="0"/>
          <w:marBottom w:val="0"/>
          <w:divBdr>
            <w:top w:val="none" w:sz="0" w:space="0" w:color="auto"/>
            <w:left w:val="none" w:sz="0" w:space="0" w:color="auto"/>
            <w:bottom w:val="none" w:sz="0" w:space="0" w:color="auto"/>
            <w:right w:val="none" w:sz="0" w:space="0" w:color="auto"/>
          </w:divBdr>
        </w:div>
        <w:div w:id="1147165758">
          <w:marLeft w:val="640"/>
          <w:marRight w:val="0"/>
          <w:marTop w:val="0"/>
          <w:marBottom w:val="0"/>
          <w:divBdr>
            <w:top w:val="none" w:sz="0" w:space="0" w:color="auto"/>
            <w:left w:val="none" w:sz="0" w:space="0" w:color="auto"/>
            <w:bottom w:val="none" w:sz="0" w:space="0" w:color="auto"/>
            <w:right w:val="none" w:sz="0" w:space="0" w:color="auto"/>
          </w:divBdr>
        </w:div>
        <w:div w:id="1473865209">
          <w:marLeft w:val="640"/>
          <w:marRight w:val="0"/>
          <w:marTop w:val="0"/>
          <w:marBottom w:val="0"/>
          <w:divBdr>
            <w:top w:val="none" w:sz="0" w:space="0" w:color="auto"/>
            <w:left w:val="none" w:sz="0" w:space="0" w:color="auto"/>
            <w:bottom w:val="none" w:sz="0" w:space="0" w:color="auto"/>
            <w:right w:val="none" w:sz="0" w:space="0" w:color="auto"/>
          </w:divBdr>
        </w:div>
        <w:div w:id="382217027">
          <w:marLeft w:val="640"/>
          <w:marRight w:val="0"/>
          <w:marTop w:val="0"/>
          <w:marBottom w:val="0"/>
          <w:divBdr>
            <w:top w:val="none" w:sz="0" w:space="0" w:color="auto"/>
            <w:left w:val="none" w:sz="0" w:space="0" w:color="auto"/>
            <w:bottom w:val="none" w:sz="0" w:space="0" w:color="auto"/>
            <w:right w:val="none" w:sz="0" w:space="0" w:color="auto"/>
          </w:divBdr>
        </w:div>
        <w:div w:id="920407587">
          <w:marLeft w:val="640"/>
          <w:marRight w:val="0"/>
          <w:marTop w:val="0"/>
          <w:marBottom w:val="0"/>
          <w:divBdr>
            <w:top w:val="none" w:sz="0" w:space="0" w:color="auto"/>
            <w:left w:val="none" w:sz="0" w:space="0" w:color="auto"/>
            <w:bottom w:val="none" w:sz="0" w:space="0" w:color="auto"/>
            <w:right w:val="none" w:sz="0" w:space="0" w:color="auto"/>
          </w:divBdr>
        </w:div>
        <w:div w:id="655644531">
          <w:marLeft w:val="640"/>
          <w:marRight w:val="0"/>
          <w:marTop w:val="0"/>
          <w:marBottom w:val="0"/>
          <w:divBdr>
            <w:top w:val="none" w:sz="0" w:space="0" w:color="auto"/>
            <w:left w:val="none" w:sz="0" w:space="0" w:color="auto"/>
            <w:bottom w:val="none" w:sz="0" w:space="0" w:color="auto"/>
            <w:right w:val="none" w:sz="0" w:space="0" w:color="auto"/>
          </w:divBdr>
        </w:div>
        <w:div w:id="1771702832">
          <w:marLeft w:val="640"/>
          <w:marRight w:val="0"/>
          <w:marTop w:val="0"/>
          <w:marBottom w:val="0"/>
          <w:divBdr>
            <w:top w:val="none" w:sz="0" w:space="0" w:color="auto"/>
            <w:left w:val="none" w:sz="0" w:space="0" w:color="auto"/>
            <w:bottom w:val="none" w:sz="0" w:space="0" w:color="auto"/>
            <w:right w:val="none" w:sz="0" w:space="0" w:color="auto"/>
          </w:divBdr>
        </w:div>
        <w:div w:id="1368337640">
          <w:marLeft w:val="640"/>
          <w:marRight w:val="0"/>
          <w:marTop w:val="0"/>
          <w:marBottom w:val="0"/>
          <w:divBdr>
            <w:top w:val="none" w:sz="0" w:space="0" w:color="auto"/>
            <w:left w:val="none" w:sz="0" w:space="0" w:color="auto"/>
            <w:bottom w:val="none" w:sz="0" w:space="0" w:color="auto"/>
            <w:right w:val="none" w:sz="0" w:space="0" w:color="auto"/>
          </w:divBdr>
        </w:div>
        <w:div w:id="1364213154">
          <w:marLeft w:val="640"/>
          <w:marRight w:val="0"/>
          <w:marTop w:val="0"/>
          <w:marBottom w:val="0"/>
          <w:divBdr>
            <w:top w:val="none" w:sz="0" w:space="0" w:color="auto"/>
            <w:left w:val="none" w:sz="0" w:space="0" w:color="auto"/>
            <w:bottom w:val="none" w:sz="0" w:space="0" w:color="auto"/>
            <w:right w:val="none" w:sz="0" w:space="0" w:color="auto"/>
          </w:divBdr>
        </w:div>
        <w:div w:id="101188080">
          <w:marLeft w:val="640"/>
          <w:marRight w:val="0"/>
          <w:marTop w:val="0"/>
          <w:marBottom w:val="0"/>
          <w:divBdr>
            <w:top w:val="none" w:sz="0" w:space="0" w:color="auto"/>
            <w:left w:val="none" w:sz="0" w:space="0" w:color="auto"/>
            <w:bottom w:val="none" w:sz="0" w:space="0" w:color="auto"/>
            <w:right w:val="none" w:sz="0" w:space="0" w:color="auto"/>
          </w:divBdr>
        </w:div>
        <w:div w:id="1245188730">
          <w:marLeft w:val="640"/>
          <w:marRight w:val="0"/>
          <w:marTop w:val="0"/>
          <w:marBottom w:val="0"/>
          <w:divBdr>
            <w:top w:val="none" w:sz="0" w:space="0" w:color="auto"/>
            <w:left w:val="none" w:sz="0" w:space="0" w:color="auto"/>
            <w:bottom w:val="none" w:sz="0" w:space="0" w:color="auto"/>
            <w:right w:val="none" w:sz="0" w:space="0" w:color="auto"/>
          </w:divBdr>
        </w:div>
        <w:div w:id="1697999592">
          <w:marLeft w:val="640"/>
          <w:marRight w:val="0"/>
          <w:marTop w:val="0"/>
          <w:marBottom w:val="0"/>
          <w:divBdr>
            <w:top w:val="none" w:sz="0" w:space="0" w:color="auto"/>
            <w:left w:val="none" w:sz="0" w:space="0" w:color="auto"/>
            <w:bottom w:val="none" w:sz="0" w:space="0" w:color="auto"/>
            <w:right w:val="none" w:sz="0" w:space="0" w:color="auto"/>
          </w:divBdr>
        </w:div>
        <w:div w:id="1884756338">
          <w:marLeft w:val="640"/>
          <w:marRight w:val="0"/>
          <w:marTop w:val="0"/>
          <w:marBottom w:val="0"/>
          <w:divBdr>
            <w:top w:val="none" w:sz="0" w:space="0" w:color="auto"/>
            <w:left w:val="none" w:sz="0" w:space="0" w:color="auto"/>
            <w:bottom w:val="none" w:sz="0" w:space="0" w:color="auto"/>
            <w:right w:val="none" w:sz="0" w:space="0" w:color="auto"/>
          </w:divBdr>
        </w:div>
        <w:div w:id="840000207">
          <w:marLeft w:val="640"/>
          <w:marRight w:val="0"/>
          <w:marTop w:val="0"/>
          <w:marBottom w:val="0"/>
          <w:divBdr>
            <w:top w:val="none" w:sz="0" w:space="0" w:color="auto"/>
            <w:left w:val="none" w:sz="0" w:space="0" w:color="auto"/>
            <w:bottom w:val="none" w:sz="0" w:space="0" w:color="auto"/>
            <w:right w:val="none" w:sz="0" w:space="0" w:color="auto"/>
          </w:divBdr>
        </w:div>
        <w:div w:id="1211844287">
          <w:marLeft w:val="640"/>
          <w:marRight w:val="0"/>
          <w:marTop w:val="0"/>
          <w:marBottom w:val="0"/>
          <w:divBdr>
            <w:top w:val="none" w:sz="0" w:space="0" w:color="auto"/>
            <w:left w:val="none" w:sz="0" w:space="0" w:color="auto"/>
            <w:bottom w:val="none" w:sz="0" w:space="0" w:color="auto"/>
            <w:right w:val="none" w:sz="0" w:space="0" w:color="auto"/>
          </w:divBdr>
        </w:div>
        <w:div w:id="861355679">
          <w:marLeft w:val="640"/>
          <w:marRight w:val="0"/>
          <w:marTop w:val="0"/>
          <w:marBottom w:val="0"/>
          <w:divBdr>
            <w:top w:val="none" w:sz="0" w:space="0" w:color="auto"/>
            <w:left w:val="none" w:sz="0" w:space="0" w:color="auto"/>
            <w:bottom w:val="none" w:sz="0" w:space="0" w:color="auto"/>
            <w:right w:val="none" w:sz="0" w:space="0" w:color="auto"/>
          </w:divBdr>
        </w:div>
        <w:div w:id="2124885559">
          <w:marLeft w:val="640"/>
          <w:marRight w:val="0"/>
          <w:marTop w:val="0"/>
          <w:marBottom w:val="0"/>
          <w:divBdr>
            <w:top w:val="none" w:sz="0" w:space="0" w:color="auto"/>
            <w:left w:val="none" w:sz="0" w:space="0" w:color="auto"/>
            <w:bottom w:val="none" w:sz="0" w:space="0" w:color="auto"/>
            <w:right w:val="none" w:sz="0" w:space="0" w:color="auto"/>
          </w:divBdr>
        </w:div>
        <w:div w:id="354500194">
          <w:marLeft w:val="640"/>
          <w:marRight w:val="0"/>
          <w:marTop w:val="0"/>
          <w:marBottom w:val="0"/>
          <w:divBdr>
            <w:top w:val="none" w:sz="0" w:space="0" w:color="auto"/>
            <w:left w:val="none" w:sz="0" w:space="0" w:color="auto"/>
            <w:bottom w:val="none" w:sz="0" w:space="0" w:color="auto"/>
            <w:right w:val="none" w:sz="0" w:space="0" w:color="auto"/>
          </w:divBdr>
        </w:div>
        <w:div w:id="1255822766">
          <w:marLeft w:val="640"/>
          <w:marRight w:val="0"/>
          <w:marTop w:val="0"/>
          <w:marBottom w:val="0"/>
          <w:divBdr>
            <w:top w:val="none" w:sz="0" w:space="0" w:color="auto"/>
            <w:left w:val="none" w:sz="0" w:space="0" w:color="auto"/>
            <w:bottom w:val="none" w:sz="0" w:space="0" w:color="auto"/>
            <w:right w:val="none" w:sz="0" w:space="0" w:color="auto"/>
          </w:divBdr>
        </w:div>
        <w:div w:id="44841065">
          <w:marLeft w:val="640"/>
          <w:marRight w:val="0"/>
          <w:marTop w:val="0"/>
          <w:marBottom w:val="0"/>
          <w:divBdr>
            <w:top w:val="none" w:sz="0" w:space="0" w:color="auto"/>
            <w:left w:val="none" w:sz="0" w:space="0" w:color="auto"/>
            <w:bottom w:val="none" w:sz="0" w:space="0" w:color="auto"/>
            <w:right w:val="none" w:sz="0" w:space="0" w:color="auto"/>
          </w:divBdr>
        </w:div>
        <w:div w:id="757479911">
          <w:marLeft w:val="640"/>
          <w:marRight w:val="0"/>
          <w:marTop w:val="0"/>
          <w:marBottom w:val="0"/>
          <w:divBdr>
            <w:top w:val="none" w:sz="0" w:space="0" w:color="auto"/>
            <w:left w:val="none" w:sz="0" w:space="0" w:color="auto"/>
            <w:bottom w:val="none" w:sz="0" w:space="0" w:color="auto"/>
            <w:right w:val="none" w:sz="0" w:space="0" w:color="auto"/>
          </w:divBdr>
        </w:div>
        <w:div w:id="1666276645">
          <w:marLeft w:val="640"/>
          <w:marRight w:val="0"/>
          <w:marTop w:val="0"/>
          <w:marBottom w:val="0"/>
          <w:divBdr>
            <w:top w:val="none" w:sz="0" w:space="0" w:color="auto"/>
            <w:left w:val="none" w:sz="0" w:space="0" w:color="auto"/>
            <w:bottom w:val="none" w:sz="0" w:space="0" w:color="auto"/>
            <w:right w:val="none" w:sz="0" w:space="0" w:color="auto"/>
          </w:divBdr>
        </w:div>
        <w:div w:id="1865558852">
          <w:marLeft w:val="640"/>
          <w:marRight w:val="0"/>
          <w:marTop w:val="0"/>
          <w:marBottom w:val="0"/>
          <w:divBdr>
            <w:top w:val="none" w:sz="0" w:space="0" w:color="auto"/>
            <w:left w:val="none" w:sz="0" w:space="0" w:color="auto"/>
            <w:bottom w:val="none" w:sz="0" w:space="0" w:color="auto"/>
            <w:right w:val="none" w:sz="0" w:space="0" w:color="auto"/>
          </w:divBdr>
        </w:div>
        <w:div w:id="1840388088">
          <w:marLeft w:val="640"/>
          <w:marRight w:val="0"/>
          <w:marTop w:val="0"/>
          <w:marBottom w:val="0"/>
          <w:divBdr>
            <w:top w:val="none" w:sz="0" w:space="0" w:color="auto"/>
            <w:left w:val="none" w:sz="0" w:space="0" w:color="auto"/>
            <w:bottom w:val="none" w:sz="0" w:space="0" w:color="auto"/>
            <w:right w:val="none" w:sz="0" w:space="0" w:color="auto"/>
          </w:divBdr>
        </w:div>
        <w:div w:id="26101194">
          <w:marLeft w:val="640"/>
          <w:marRight w:val="0"/>
          <w:marTop w:val="0"/>
          <w:marBottom w:val="0"/>
          <w:divBdr>
            <w:top w:val="none" w:sz="0" w:space="0" w:color="auto"/>
            <w:left w:val="none" w:sz="0" w:space="0" w:color="auto"/>
            <w:bottom w:val="none" w:sz="0" w:space="0" w:color="auto"/>
            <w:right w:val="none" w:sz="0" w:space="0" w:color="auto"/>
          </w:divBdr>
        </w:div>
        <w:div w:id="1970890936">
          <w:marLeft w:val="640"/>
          <w:marRight w:val="0"/>
          <w:marTop w:val="0"/>
          <w:marBottom w:val="0"/>
          <w:divBdr>
            <w:top w:val="none" w:sz="0" w:space="0" w:color="auto"/>
            <w:left w:val="none" w:sz="0" w:space="0" w:color="auto"/>
            <w:bottom w:val="none" w:sz="0" w:space="0" w:color="auto"/>
            <w:right w:val="none" w:sz="0" w:space="0" w:color="auto"/>
          </w:divBdr>
        </w:div>
        <w:div w:id="27922567">
          <w:marLeft w:val="640"/>
          <w:marRight w:val="0"/>
          <w:marTop w:val="0"/>
          <w:marBottom w:val="0"/>
          <w:divBdr>
            <w:top w:val="none" w:sz="0" w:space="0" w:color="auto"/>
            <w:left w:val="none" w:sz="0" w:space="0" w:color="auto"/>
            <w:bottom w:val="none" w:sz="0" w:space="0" w:color="auto"/>
            <w:right w:val="none" w:sz="0" w:space="0" w:color="auto"/>
          </w:divBdr>
        </w:div>
        <w:div w:id="675695891">
          <w:marLeft w:val="640"/>
          <w:marRight w:val="0"/>
          <w:marTop w:val="0"/>
          <w:marBottom w:val="0"/>
          <w:divBdr>
            <w:top w:val="none" w:sz="0" w:space="0" w:color="auto"/>
            <w:left w:val="none" w:sz="0" w:space="0" w:color="auto"/>
            <w:bottom w:val="none" w:sz="0" w:space="0" w:color="auto"/>
            <w:right w:val="none" w:sz="0" w:space="0" w:color="auto"/>
          </w:divBdr>
        </w:div>
        <w:div w:id="60762006">
          <w:marLeft w:val="640"/>
          <w:marRight w:val="0"/>
          <w:marTop w:val="0"/>
          <w:marBottom w:val="0"/>
          <w:divBdr>
            <w:top w:val="none" w:sz="0" w:space="0" w:color="auto"/>
            <w:left w:val="none" w:sz="0" w:space="0" w:color="auto"/>
            <w:bottom w:val="none" w:sz="0" w:space="0" w:color="auto"/>
            <w:right w:val="none" w:sz="0" w:space="0" w:color="auto"/>
          </w:divBdr>
        </w:div>
        <w:div w:id="1094127127">
          <w:marLeft w:val="640"/>
          <w:marRight w:val="0"/>
          <w:marTop w:val="0"/>
          <w:marBottom w:val="0"/>
          <w:divBdr>
            <w:top w:val="none" w:sz="0" w:space="0" w:color="auto"/>
            <w:left w:val="none" w:sz="0" w:space="0" w:color="auto"/>
            <w:bottom w:val="none" w:sz="0" w:space="0" w:color="auto"/>
            <w:right w:val="none" w:sz="0" w:space="0" w:color="auto"/>
          </w:divBdr>
        </w:div>
        <w:div w:id="133447191">
          <w:marLeft w:val="640"/>
          <w:marRight w:val="0"/>
          <w:marTop w:val="0"/>
          <w:marBottom w:val="0"/>
          <w:divBdr>
            <w:top w:val="none" w:sz="0" w:space="0" w:color="auto"/>
            <w:left w:val="none" w:sz="0" w:space="0" w:color="auto"/>
            <w:bottom w:val="none" w:sz="0" w:space="0" w:color="auto"/>
            <w:right w:val="none" w:sz="0" w:space="0" w:color="auto"/>
          </w:divBdr>
        </w:div>
        <w:div w:id="293482524">
          <w:marLeft w:val="640"/>
          <w:marRight w:val="0"/>
          <w:marTop w:val="0"/>
          <w:marBottom w:val="0"/>
          <w:divBdr>
            <w:top w:val="none" w:sz="0" w:space="0" w:color="auto"/>
            <w:left w:val="none" w:sz="0" w:space="0" w:color="auto"/>
            <w:bottom w:val="none" w:sz="0" w:space="0" w:color="auto"/>
            <w:right w:val="none" w:sz="0" w:space="0" w:color="auto"/>
          </w:divBdr>
        </w:div>
        <w:div w:id="1151142896">
          <w:marLeft w:val="640"/>
          <w:marRight w:val="0"/>
          <w:marTop w:val="0"/>
          <w:marBottom w:val="0"/>
          <w:divBdr>
            <w:top w:val="none" w:sz="0" w:space="0" w:color="auto"/>
            <w:left w:val="none" w:sz="0" w:space="0" w:color="auto"/>
            <w:bottom w:val="none" w:sz="0" w:space="0" w:color="auto"/>
            <w:right w:val="none" w:sz="0" w:space="0" w:color="auto"/>
          </w:divBdr>
        </w:div>
        <w:div w:id="2103187386">
          <w:marLeft w:val="640"/>
          <w:marRight w:val="0"/>
          <w:marTop w:val="0"/>
          <w:marBottom w:val="0"/>
          <w:divBdr>
            <w:top w:val="none" w:sz="0" w:space="0" w:color="auto"/>
            <w:left w:val="none" w:sz="0" w:space="0" w:color="auto"/>
            <w:bottom w:val="none" w:sz="0" w:space="0" w:color="auto"/>
            <w:right w:val="none" w:sz="0" w:space="0" w:color="auto"/>
          </w:divBdr>
        </w:div>
        <w:div w:id="1106536319">
          <w:marLeft w:val="640"/>
          <w:marRight w:val="0"/>
          <w:marTop w:val="0"/>
          <w:marBottom w:val="0"/>
          <w:divBdr>
            <w:top w:val="none" w:sz="0" w:space="0" w:color="auto"/>
            <w:left w:val="none" w:sz="0" w:space="0" w:color="auto"/>
            <w:bottom w:val="none" w:sz="0" w:space="0" w:color="auto"/>
            <w:right w:val="none" w:sz="0" w:space="0" w:color="auto"/>
          </w:divBdr>
        </w:div>
        <w:div w:id="150100759">
          <w:marLeft w:val="640"/>
          <w:marRight w:val="0"/>
          <w:marTop w:val="0"/>
          <w:marBottom w:val="0"/>
          <w:divBdr>
            <w:top w:val="none" w:sz="0" w:space="0" w:color="auto"/>
            <w:left w:val="none" w:sz="0" w:space="0" w:color="auto"/>
            <w:bottom w:val="none" w:sz="0" w:space="0" w:color="auto"/>
            <w:right w:val="none" w:sz="0" w:space="0" w:color="auto"/>
          </w:divBdr>
        </w:div>
        <w:div w:id="472141694">
          <w:marLeft w:val="640"/>
          <w:marRight w:val="0"/>
          <w:marTop w:val="0"/>
          <w:marBottom w:val="0"/>
          <w:divBdr>
            <w:top w:val="none" w:sz="0" w:space="0" w:color="auto"/>
            <w:left w:val="none" w:sz="0" w:space="0" w:color="auto"/>
            <w:bottom w:val="none" w:sz="0" w:space="0" w:color="auto"/>
            <w:right w:val="none" w:sz="0" w:space="0" w:color="auto"/>
          </w:divBdr>
        </w:div>
        <w:div w:id="892085849">
          <w:marLeft w:val="640"/>
          <w:marRight w:val="0"/>
          <w:marTop w:val="0"/>
          <w:marBottom w:val="0"/>
          <w:divBdr>
            <w:top w:val="none" w:sz="0" w:space="0" w:color="auto"/>
            <w:left w:val="none" w:sz="0" w:space="0" w:color="auto"/>
            <w:bottom w:val="none" w:sz="0" w:space="0" w:color="auto"/>
            <w:right w:val="none" w:sz="0" w:space="0" w:color="auto"/>
          </w:divBdr>
        </w:div>
        <w:div w:id="1038701685">
          <w:marLeft w:val="640"/>
          <w:marRight w:val="0"/>
          <w:marTop w:val="0"/>
          <w:marBottom w:val="0"/>
          <w:divBdr>
            <w:top w:val="none" w:sz="0" w:space="0" w:color="auto"/>
            <w:left w:val="none" w:sz="0" w:space="0" w:color="auto"/>
            <w:bottom w:val="none" w:sz="0" w:space="0" w:color="auto"/>
            <w:right w:val="none" w:sz="0" w:space="0" w:color="auto"/>
          </w:divBdr>
        </w:div>
        <w:div w:id="576207150">
          <w:marLeft w:val="640"/>
          <w:marRight w:val="0"/>
          <w:marTop w:val="0"/>
          <w:marBottom w:val="0"/>
          <w:divBdr>
            <w:top w:val="none" w:sz="0" w:space="0" w:color="auto"/>
            <w:left w:val="none" w:sz="0" w:space="0" w:color="auto"/>
            <w:bottom w:val="none" w:sz="0" w:space="0" w:color="auto"/>
            <w:right w:val="none" w:sz="0" w:space="0" w:color="auto"/>
          </w:divBdr>
        </w:div>
        <w:div w:id="1003318056">
          <w:marLeft w:val="640"/>
          <w:marRight w:val="0"/>
          <w:marTop w:val="0"/>
          <w:marBottom w:val="0"/>
          <w:divBdr>
            <w:top w:val="none" w:sz="0" w:space="0" w:color="auto"/>
            <w:left w:val="none" w:sz="0" w:space="0" w:color="auto"/>
            <w:bottom w:val="none" w:sz="0" w:space="0" w:color="auto"/>
            <w:right w:val="none" w:sz="0" w:space="0" w:color="auto"/>
          </w:divBdr>
        </w:div>
        <w:div w:id="62919160">
          <w:marLeft w:val="640"/>
          <w:marRight w:val="0"/>
          <w:marTop w:val="0"/>
          <w:marBottom w:val="0"/>
          <w:divBdr>
            <w:top w:val="none" w:sz="0" w:space="0" w:color="auto"/>
            <w:left w:val="none" w:sz="0" w:space="0" w:color="auto"/>
            <w:bottom w:val="none" w:sz="0" w:space="0" w:color="auto"/>
            <w:right w:val="none" w:sz="0" w:space="0" w:color="auto"/>
          </w:divBdr>
        </w:div>
        <w:div w:id="1474329418">
          <w:marLeft w:val="640"/>
          <w:marRight w:val="0"/>
          <w:marTop w:val="0"/>
          <w:marBottom w:val="0"/>
          <w:divBdr>
            <w:top w:val="none" w:sz="0" w:space="0" w:color="auto"/>
            <w:left w:val="none" w:sz="0" w:space="0" w:color="auto"/>
            <w:bottom w:val="none" w:sz="0" w:space="0" w:color="auto"/>
            <w:right w:val="none" w:sz="0" w:space="0" w:color="auto"/>
          </w:divBdr>
        </w:div>
        <w:div w:id="1769765143">
          <w:marLeft w:val="640"/>
          <w:marRight w:val="0"/>
          <w:marTop w:val="0"/>
          <w:marBottom w:val="0"/>
          <w:divBdr>
            <w:top w:val="none" w:sz="0" w:space="0" w:color="auto"/>
            <w:left w:val="none" w:sz="0" w:space="0" w:color="auto"/>
            <w:bottom w:val="none" w:sz="0" w:space="0" w:color="auto"/>
            <w:right w:val="none" w:sz="0" w:space="0" w:color="auto"/>
          </w:divBdr>
        </w:div>
        <w:div w:id="146437656">
          <w:marLeft w:val="640"/>
          <w:marRight w:val="0"/>
          <w:marTop w:val="0"/>
          <w:marBottom w:val="0"/>
          <w:divBdr>
            <w:top w:val="none" w:sz="0" w:space="0" w:color="auto"/>
            <w:left w:val="none" w:sz="0" w:space="0" w:color="auto"/>
            <w:bottom w:val="none" w:sz="0" w:space="0" w:color="auto"/>
            <w:right w:val="none" w:sz="0" w:space="0" w:color="auto"/>
          </w:divBdr>
        </w:div>
        <w:div w:id="427696710">
          <w:marLeft w:val="640"/>
          <w:marRight w:val="0"/>
          <w:marTop w:val="0"/>
          <w:marBottom w:val="0"/>
          <w:divBdr>
            <w:top w:val="none" w:sz="0" w:space="0" w:color="auto"/>
            <w:left w:val="none" w:sz="0" w:space="0" w:color="auto"/>
            <w:bottom w:val="none" w:sz="0" w:space="0" w:color="auto"/>
            <w:right w:val="none" w:sz="0" w:space="0" w:color="auto"/>
          </w:divBdr>
        </w:div>
        <w:div w:id="1569923242">
          <w:marLeft w:val="640"/>
          <w:marRight w:val="0"/>
          <w:marTop w:val="0"/>
          <w:marBottom w:val="0"/>
          <w:divBdr>
            <w:top w:val="none" w:sz="0" w:space="0" w:color="auto"/>
            <w:left w:val="none" w:sz="0" w:space="0" w:color="auto"/>
            <w:bottom w:val="none" w:sz="0" w:space="0" w:color="auto"/>
            <w:right w:val="none" w:sz="0" w:space="0" w:color="auto"/>
          </w:divBdr>
        </w:div>
        <w:div w:id="481046941">
          <w:marLeft w:val="640"/>
          <w:marRight w:val="0"/>
          <w:marTop w:val="0"/>
          <w:marBottom w:val="0"/>
          <w:divBdr>
            <w:top w:val="none" w:sz="0" w:space="0" w:color="auto"/>
            <w:left w:val="none" w:sz="0" w:space="0" w:color="auto"/>
            <w:bottom w:val="none" w:sz="0" w:space="0" w:color="auto"/>
            <w:right w:val="none" w:sz="0" w:space="0" w:color="auto"/>
          </w:divBdr>
        </w:div>
        <w:div w:id="2050104796">
          <w:marLeft w:val="640"/>
          <w:marRight w:val="0"/>
          <w:marTop w:val="0"/>
          <w:marBottom w:val="0"/>
          <w:divBdr>
            <w:top w:val="none" w:sz="0" w:space="0" w:color="auto"/>
            <w:left w:val="none" w:sz="0" w:space="0" w:color="auto"/>
            <w:bottom w:val="none" w:sz="0" w:space="0" w:color="auto"/>
            <w:right w:val="none" w:sz="0" w:space="0" w:color="auto"/>
          </w:divBdr>
        </w:div>
        <w:div w:id="294681378">
          <w:marLeft w:val="640"/>
          <w:marRight w:val="0"/>
          <w:marTop w:val="0"/>
          <w:marBottom w:val="0"/>
          <w:divBdr>
            <w:top w:val="none" w:sz="0" w:space="0" w:color="auto"/>
            <w:left w:val="none" w:sz="0" w:space="0" w:color="auto"/>
            <w:bottom w:val="none" w:sz="0" w:space="0" w:color="auto"/>
            <w:right w:val="none" w:sz="0" w:space="0" w:color="auto"/>
          </w:divBdr>
        </w:div>
        <w:div w:id="2137402921">
          <w:marLeft w:val="640"/>
          <w:marRight w:val="0"/>
          <w:marTop w:val="0"/>
          <w:marBottom w:val="0"/>
          <w:divBdr>
            <w:top w:val="none" w:sz="0" w:space="0" w:color="auto"/>
            <w:left w:val="none" w:sz="0" w:space="0" w:color="auto"/>
            <w:bottom w:val="none" w:sz="0" w:space="0" w:color="auto"/>
            <w:right w:val="none" w:sz="0" w:space="0" w:color="auto"/>
          </w:divBdr>
        </w:div>
        <w:div w:id="19746220">
          <w:marLeft w:val="640"/>
          <w:marRight w:val="0"/>
          <w:marTop w:val="0"/>
          <w:marBottom w:val="0"/>
          <w:divBdr>
            <w:top w:val="none" w:sz="0" w:space="0" w:color="auto"/>
            <w:left w:val="none" w:sz="0" w:space="0" w:color="auto"/>
            <w:bottom w:val="none" w:sz="0" w:space="0" w:color="auto"/>
            <w:right w:val="none" w:sz="0" w:space="0" w:color="auto"/>
          </w:divBdr>
        </w:div>
        <w:div w:id="1408965323">
          <w:marLeft w:val="640"/>
          <w:marRight w:val="0"/>
          <w:marTop w:val="0"/>
          <w:marBottom w:val="0"/>
          <w:divBdr>
            <w:top w:val="none" w:sz="0" w:space="0" w:color="auto"/>
            <w:left w:val="none" w:sz="0" w:space="0" w:color="auto"/>
            <w:bottom w:val="none" w:sz="0" w:space="0" w:color="auto"/>
            <w:right w:val="none" w:sz="0" w:space="0" w:color="auto"/>
          </w:divBdr>
        </w:div>
        <w:div w:id="1671519072">
          <w:marLeft w:val="640"/>
          <w:marRight w:val="0"/>
          <w:marTop w:val="0"/>
          <w:marBottom w:val="0"/>
          <w:divBdr>
            <w:top w:val="none" w:sz="0" w:space="0" w:color="auto"/>
            <w:left w:val="none" w:sz="0" w:space="0" w:color="auto"/>
            <w:bottom w:val="none" w:sz="0" w:space="0" w:color="auto"/>
            <w:right w:val="none" w:sz="0" w:space="0" w:color="auto"/>
          </w:divBdr>
        </w:div>
        <w:div w:id="422266957">
          <w:marLeft w:val="640"/>
          <w:marRight w:val="0"/>
          <w:marTop w:val="0"/>
          <w:marBottom w:val="0"/>
          <w:divBdr>
            <w:top w:val="none" w:sz="0" w:space="0" w:color="auto"/>
            <w:left w:val="none" w:sz="0" w:space="0" w:color="auto"/>
            <w:bottom w:val="none" w:sz="0" w:space="0" w:color="auto"/>
            <w:right w:val="none" w:sz="0" w:space="0" w:color="auto"/>
          </w:divBdr>
        </w:div>
        <w:div w:id="1118837202">
          <w:marLeft w:val="640"/>
          <w:marRight w:val="0"/>
          <w:marTop w:val="0"/>
          <w:marBottom w:val="0"/>
          <w:divBdr>
            <w:top w:val="none" w:sz="0" w:space="0" w:color="auto"/>
            <w:left w:val="none" w:sz="0" w:space="0" w:color="auto"/>
            <w:bottom w:val="none" w:sz="0" w:space="0" w:color="auto"/>
            <w:right w:val="none" w:sz="0" w:space="0" w:color="auto"/>
          </w:divBdr>
        </w:div>
        <w:div w:id="557322361">
          <w:marLeft w:val="640"/>
          <w:marRight w:val="0"/>
          <w:marTop w:val="0"/>
          <w:marBottom w:val="0"/>
          <w:divBdr>
            <w:top w:val="none" w:sz="0" w:space="0" w:color="auto"/>
            <w:left w:val="none" w:sz="0" w:space="0" w:color="auto"/>
            <w:bottom w:val="none" w:sz="0" w:space="0" w:color="auto"/>
            <w:right w:val="none" w:sz="0" w:space="0" w:color="auto"/>
          </w:divBdr>
        </w:div>
        <w:div w:id="105000697">
          <w:marLeft w:val="640"/>
          <w:marRight w:val="0"/>
          <w:marTop w:val="0"/>
          <w:marBottom w:val="0"/>
          <w:divBdr>
            <w:top w:val="none" w:sz="0" w:space="0" w:color="auto"/>
            <w:left w:val="none" w:sz="0" w:space="0" w:color="auto"/>
            <w:bottom w:val="none" w:sz="0" w:space="0" w:color="auto"/>
            <w:right w:val="none" w:sz="0" w:space="0" w:color="auto"/>
          </w:divBdr>
        </w:div>
        <w:div w:id="189073125">
          <w:marLeft w:val="640"/>
          <w:marRight w:val="0"/>
          <w:marTop w:val="0"/>
          <w:marBottom w:val="0"/>
          <w:divBdr>
            <w:top w:val="none" w:sz="0" w:space="0" w:color="auto"/>
            <w:left w:val="none" w:sz="0" w:space="0" w:color="auto"/>
            <w:bottom w:val="none" w:sz="0" w:space="0" w:color="auto"/>
            <w:right w:val="none" w:sz="0" w:space="0" w:color="auto"/>
          </w:divBdr>
        </w:div>
        <w:div w:id="343363351">
          <w:marLeft w:val="640"/>
          <w:marRight w:val="0"/>
          <w:marTop w:val="0"/>
          <w:marBottom w:val="0"/>
          <w:divBdr>
            <w:top w:val="none" w:sz="0" w:space="0" w:color="auto"/>
            <w:left w:val="none" w:sz="0" w:space="0" w:color="auto"/>
            <w:bottom w:val="none" w:sz="0" w:space="0" w:color="auto"/>
            <w:right w:val="none" w:sz="0" w:space="0" w:color="auto"/>
          </w:divBdr>
        </w:div>
        <w:div w:id="1099062230">
          <w:marLeft w:val="640"/>
          <w:marRight w:val="0"/>
          <w:marTop w:val="0"/>
          <w:marBottom w:val="0"/>
          <w:divBdr>
            <w:top w:val="none" w:sz="0" w:space="0" w:color="auto"/>
            <w:left w:val="none" w:sz="0" w:space="0" w:color="auto"/>
            <w:bottom w:val="none" w:sz="0" w:space="0" w:color="auto"/>
            <w:right w:val="none" w:sz="0" w:space="0" w:color="auto"/>
          </w:divBdr>
        </w:div>
        <w:div w:id="1442262244">
          <w:marLeft w:val="640"/>
          <w:marRight w:val="0"/>
          <w:marTop w:val="0"/>
          <w:marBottom w:val="0"/>
          <w:divBdr>
            <w:top w:val="none" w:sz="0" w:space="0" w:color="auto"/>
            <w:left w:val="none" w:sz="0" w:space="0" w:color="auto"/>
            <w:bottom w:val="none" w:sz="0" w:space="0" w:color="auto"/>
            <w:right w:val="none" w:sz="0" w:space="0" w:color="auto"/>
          </w:divBdr>
        </w:div>
        <w:div w:id="969938373">
          <w:marLeft w:val="640"/>
          <w:marRight w:val="0"/>
          <w:marTop w:val="0"/>
          <w:marBottom w:val="0"/>
          <w:divBdr>
            <w:top w:val="none" w:sz="0" w:space="0" w:color="auto"/>
            <w:left w:val="none" w:sz="0" w:space="0" w:color="auto"/>
            <w:bottom w:val="none" w:sz="0" w:space="0" w:color="auto"/>
            <w:right w:val="none" w:sz="0" w:space="0" w:color="auto"/>
          </w:divBdr>
        </w:div>
        <w:div w:id="934439624">
          <w:marLeft w:val="640"/>
          <w:marRight w:val="0"/>
          <w:marTop w:val="0"/>
          <w:marBottom w:val="0"/>
          <w:divBdr>
            <w:top w:val="none" w:sz="0" w:space="0" w:color="auto"/>
            <w:left w:val="none" w:sz="0" w:space="0" w:color="auto"/>
            <w:bottom w:val="none" w:sz="0" w:space="0" w:color="auto"/>
            <w:right w:val="none" w:sz="0" w:space="0" w:color="auto"/>
          </w:divBdr>
        </w:div>
        <w:div w:id="823203009">
          <w:marLeft w:val="640"/>
          <w:marRight w:val="0"/>
          <w:marTop w:val="0"/>
          <w:marBottom w:val="0"/>
          <w:divBdr>
            <w:top w:val="none" w:sz="0" w:space="0" w:color="auto"/>
            <w:left w:val="none" w:sz="0" w:space="0" w:color="auto"/>
            <w:bottom w:val="none" w:sz="0" w:space="0" w:color="auto"/>
            <w:right w:val="none" w:sz="0" w:space="0" w:color="auto"/>
          </w:divBdr>
        </w:div>
        <w:div w:id="1198739095">
          <w:marLeft w:val="640"/>
          <w:marRight w:val="0"/>
          <w:marTop w:val="0"/>
          <w:marBottom w:val="0"/>
          <w:divBdr>
            <w:top w:val="none" w:sz="0" w:space="0" w:color="auto"/>
            <w:left w:val="none" w:sz="0" w:space="0" w:color="auto"/>
            <w:bottom w:val="none" w:sz="0" w:space="0" w:color="auto"/>
            <w:right w:val="none" w:sz="0" w:space="0" w:color="auto"/>
          </w:divBdr>
        </w:div>
        <w:div w:id="554901736">
          <w:marLeft w:val="640"/>
          <w:marRight w:val="0"/>
          <w:marTop w:val="0"/>
          <w:marBottom w:val="0"/>
          <w:divBdr>
            <w:top w:val="none" w:sz="0" w:space="0" w:color="auto"/>
            <w:left w:val="none" w:sz="0" w:space="0" w:color="auto"/>
            <w:bottom w:val="none" w:sz="0" w:space="0" w:color="auto"/>
            <w:right w:val="none" w:sz="0" w:space="0" w:color="auto"/>
          </w:divBdr>
        </w:div>
        <w:div w:id="1840580378">
          <w:marLeft w:val="640"/>
          <w:marRight w:val="0"/>
          <w:marTop w:val="0"/>
          <w:marBottom w:val="0"/>
          <w:divBdr>
            <w:top w:val="none" w:sz="0" w:space="0" w:color="auto"/>
            <w:left w:val="none" w:sz="0" w:space="0" w:color="auto"/>
            <w:bottom w:val="none" w:sz="0" w:space="0" w:color="auto"/>
            <w:right w:val="none" w:sz="0" w:space="0" w:color="auto"/>
          </w:divBdr>
        </w:div>
        <w:div w:id="109781008">
          <w:marLeft w:val="640"/>
          <w:marRight w:val="0"/>
          <w:marTop w:val="0"/>
          <w:marBottom w:val="0"/>
          <w:divBdr>
            <w:top w:val="none" w:sz="0" w:space="0" w:color="auto"/>
            <w:left w:val="none" w:sz="0" w:space="0" w:color="auto"/>
            <w:bottom w:val="none" w:sz="0" w:space="0" w:color="auto"/>
            <w:right w:val="none" w:sz="0" w:space="0" w:color="auto"/>
          </w:divBdr>
        </w:div>
        <w:div w:id="269288023">
          <w:marLeft w:val="640"/>
          <w:marRight w:val="0"/>
          <w:marTop w:val="0"/>
          <w:marBottom w:val="0"/>
          <w:divBdr>
            <w:top w:val="none" w:sz="0" w:space="0" w:color="auto"/>
            <w:left w:val="none" w:sz="0" w:space="0" w:color="auto"/>
            <w:bottom w:val="none" w:sz="0" w:space="0" w:color="auto"/>
            <w:right w:val="none" w:sz="0" w:space="0" w:color="auto"/>
          </w:divBdr>
        </w:div>
        <w:div w:id="1524636776">
          <w:marLeft w:val="640"/>
          <w:marRight w:val="0"/>
          <w:marTop w:val="0"/>
          <w:marBottom w:val="0"/>
          <w:divBdr>
            <w:top w:val="none" w:sz="0" w:space="0" w:color="auto"/>
            <w:left w:val="none" w:sz="0" w:space="0" w:color="auto"/>
            <w:bottom w:val="none" w:sz="0" w:space="0" w:color="auto"/>
            <w:right w:val="none" w:sz="0" w:space="0" w:color="auto"/>
          </w:divBdr>
        </w:div>
        <w:div w:id="1292201375">
          <w:marLeft w:val="640"/>
          <w:marRight w:val="0"/>
          <w:marTop w:val="0"/>
          <w:marBottom w:val="0"/>
          <w:divBdr>
            <w:top w:val="none" w:sz="0" w:space="0" w:color="auto"/>
            <w:left w:val="none" w:sz="0" w:space="0" w:color="auto"/>
            <w:bottom w:val="none" w:sz="0" w:space="0" w:color="auto"/>
            <w:right w:val="none" w:sz="0" w:space="0" w:color="auto"/>
          </w:divBdr>
        </w:div>
        <w:div w:id="554658378">
          <w:marLeft w:val="640"/>
          <w:marRight w:val="0"/>
          <w:marTop w:val="0"/>
          <w:marBottom w:val="0"/>
          <w:divBdr>
            <w:top w:val="none" w:sz="0" w:space="0" w:color="auto"/>
            <w:left w:val="none" w:sz="0" w:space="0" w:color="auto"/>
            <w:bottom w:val="none" w:sz="0" w:space="0" w:color="auto"/>
            <w:right w:val="none" w:sz="0" w:space="0" w:color="auto"/>
          </w:divBdr>
        </w:div>
        <w:div w:id="1376276580">
          <w:marLeft w:val="640"/>
          <w:marRight w:val="0"/>
          <w:marTop w:val="0"/>
          <w:marBottom w:val="0"/>
          <w:divBdr>
            <w:top w:val="none" w:sz="0" w:space="0" w:color="auto"/>
            <w:left w:val="none" w:sz="0" w:space="0" w:color="auto"/>
            <w:bottom w:val="none" w:sz="0" w:space="0" w:color="auto"/>
            <w:right w:val="none" w:sz="0" w:space="0" w:color="auto"/>
          </w:divBdr>
        </w:div>
        <w:div w:id="760373254">
          <w:marLeft w:val="640"/>
          <w:marRight w:val="0"/>
          <w:marTop w:val="0"/>
          <w:marBottom w:val="0"/>
          <w:divBdr>
            <w:top w:val="none" w:sz="0" w:space="0" w:color="auto"/>
            <w:left w:val="none" w:sz="0" w:space="0" w:color="auto"/>
            <w:bottom w:val="none" w:sz="0" w:space="0" w:color="auto"/>
            <w:right w:val="none" w:sz="0" w:space="0" w:color="auto"/>
          </w:divBdr>
        </w:div>
        <w:div w:id="1927881913">
          <w:marLeft w:val="640"/>
          <w:marRight w:val="0"/>
          <w:marTop w:val="0"/>
          <w:marBottom w:val="0"/>
          <w:divBdr>
            <w:top w:val="none" w:sz="0" w:space="0" w:color="auto"/>
            <w:left w:val="none" w:sz="0" w:space="0" w:color="auto"/>
            <w:bottom w:val="none" w:sz="0" w:space="0" w:color="auto"/>
            <w:right w:val="none" w:sz="0" w:space="0" w:color="auto"/>
          </w:divBdr>
        </w:div>
        <w:div w:id="1586495993">
          <w:marLeft w:val="640"/>
          <w:marRight w:val="0"/>
          <w:marTop w:val="0"/>
          <w:marBottom w:val="0"/>
          <w:divBdr>
            <w:top w:val="none" w:sz="0" w:space="0" w:color="auto"/>
            <w:left w:val="none" w:sz="0" w:space="0" w:color="auto"/>
            <w:bottom w:val="none" w:sz="0" w:space="0" w:color="auto"/>
            <w:right w:val="none" w:sz="0" w:space="0" w:color="auto"/>
          </w:divBdr>
        </w:div>
        <w:div w:id="911549323">
          <w:marLeft w:val="640"/>
          <w:marRight w:val="0"/>
          <w:marTop w:val="0"/>
          <w:marBottom w:val="0"/>
          <w:divBdr>
            <w:top w:val="none" w:sz="0" w:space="0" w:color="auto"/>
            <w:left w:val="none" w:sz="0" w:space="0" w:color="auto"/>
            <w:bottom w:val="none" w:sz="0" w:space="0" w:color="auto"/>
            <w:right w:val="none" w:sz="0" w:space="0" w:color="auto"/>
          </w:divBdr>
        </w:div>
        <w:div w:id="239294240">
          <w:marLeft w:val="640"/>
          <w:marRight w:val="0"/>
          <w:marTop w:val="0"/>
          <w:marBottom w:val="0"/>
          <w:divBdr>
            <w:top w:val="none" w:sz="0" w:space="0" w:color="auto"/>
            <w:left w:val="none" w:sz="0" w:space="0" w:color="auto"/>
            <w:bottom w:val="none" w:sz="0" w:space="0" w:color="auto"/>
            <w:right w:val="none" w:sz="0" w:space="0" w:color="auto"/>
          </w:divBdr>
        </w:div>
        <w:div w:id="30034073">
          <w:marLeft w:val="640"/>
          <w:marRight w:val="0"/>
          <w:marTop w:val="0"/>
          <w:marBottom w:val="0"/>
          <w:divBdr>
            <w:top w:val="none" w:sz="0" w:space="0" w:color="auto"/>
            <w:left w:val="none" w:sz="0" w:space="0" w:color="auto"/>
            <w:bottom w:val="none" w:sz="0" w:space="0" w:color="auto"/>
            <w:right w:val="none" w:sz="0" w:space="0" w:color="auto"/>
          </w:divBdr>
        </w:div>
        <w:div w:id="771974199">
          <w:marLeft w:val="640"/>
          <w:marRight w:val="0"/>
          <w:marTop w:val="0"/>
          <w:marBottom w:val="0"/>
          <w:divBdr>
            <w:top w:val="none" w:sz="0" w:space="0" w:color="auto"/>
            <w:left w:val="none" w:sz="0" w:space="0" w:color="auto"/>
            <w:bottom w:val="none" w:sz="0" w:space="0" w:color="auto"/>
            <w:right w:val="none" w:sz="0" w:space="0" w:color="auto"/>
          </w:divBdr>
        </w:div>
        <w:div w:id="773208949">
          <w:marLeft w:val="640"/>
          <w:marRight w:val="0"/>
          <w:marTop w:val="0"/>
          <w:marBottom w:val="0"/>
          <w:divBdr>
            <w:top w:val="none" w:sz="0" w:space="0" w:color="auto"/>
            <w:left w:val="none" w:sz="0" w:space="0" w:color="auto"/>
            <w:bottom w:val="none" w:sz="0" w:space="0" w:color="auto"/>
            <w:right w:val="none" w:sz="0" w:space="0" w:color="auto"/>
          </w:divBdr>
        </w:div>
        <w:div w:id="134837192">
          <w:marLeft w:val="640"/>
          <w:marRight w:val="0"/>
          <w:marTop w:val="0"/>
          <w:marBottom w:val="0"/>
          <w:divBdr>
            <w:top w:val="none" w:sz="0" w:space="0" w:color="auto"/>
            <w:left w:val="none" w:sz="0" w:space="0" w:color="auto"/>
            <w:bottom w:val="none" w:sz="0" w:space="0" w:color="auto"/>
            <w:right w:val="none" w:sz="0" w:space="0" w:color="auto"/>
          </w:divBdr>
        </w:div>
        <w:div w:id="1465584484">
          <w:marLeft w:val="640"/>
          <w:marRight w:val="0"/>
          <w:marTop w:val="0"/>
          <w:marBottom w:val="0"/>
          <w:divBdr>
            <w:top w:val="none" w:sz="0" w:space="0" w:color="auto"/>
            <w:left w:val="none" w:sz="0" w:space="0" w:color="auto"/>
            <w:bottom w:val="none" w:sz="0" w:space="0" w:color="auto"/>
            <w:right w:val="none" w:sz="0" w:space="0" w:color="auto"/>
          </w:divBdr>
        </w:div>
        <w:div w:id="2043434845">
          <w:marLeft w:val="640"/>
          <w:marRight w:val="0"/>
          <w:marTop w:val="0"/>
          <w:marBottom w:val="0"/>
          <w:divBdr>
            <w:top w:val="none" w:sz="0" w:space="0" w:color="auto"/>
            <w:left w:val="none" w:sz="0" w:space="0" w:color="auto"/>
            <w:bottom w:val="none" w:sz="0" w:space="0" w:color="auto"/>
            <w:right w:val="none" w:sz="0" w:space="0" w:color="auto"/>
          </w:divBdr>
        </w:div>
        <w:div w:id="925576978">
          <w:marLeft w:val="640"/>
          <w:marRight w:val="0"/>
          <w:marTop w:val="0"/>
          <w:marBottom w:val="0"/>
          <w:divBdr>
            <w:top w:val="none" w:sz="0" w:space="0" w:color="auto"/>
            <w:left w:val="none" w:sz="0" w:space="0" w:color="auto"/>
            <w:bottom w:val="none" w:sz="0" w:space="0" w:color="auto"/>
            <w:right w:val="none" w:sz="0" w:space="0" w:color="auto"/>
          </w:divBdr>
        </w:div>
        <w:div w:id="1845121307">
          <w:marLeft w:val="640"/>
          <w:marRight w:val="0"/>
          <w:marTop w:val="0"/>
          <w:marBottom w:val="0"/>
          <w:divBdr>
            <w:top w:val="none" w:sz="0" w:space="0" w:color="auto"/>
            <w:left w:val="none" w:sz="0" w:space="0" w:color="auto"/>
            <w:bottom w:val="none" w:sz="0" w:space="0" w:color="auto"/>
            <w:right w:val="none" w:sz="0" w:space="0" w:color="auto"/>
          </w:divBdr>
        </w:div>
        <w:div w:id="594870447">
          <w:marLeft w:val="640"/>
          <w:marRight w:val="0"/>
          <w:marTop w:val="0"/>
          <w:marBottom w:val="0"/>
          <w:divBdr>
            <w:top w:val="none" w:sz="0" w:space="0" w:color="auto"/>
            <w:left w:val="none" w:sz="0" w:space="0" w:color="auto"/>
            <w:bottom w:val="none" w:sz="0" w:space="0" w:color="auto"/>
            <w:right w:val="none" w:sz="0" w:space="0" w:color="auto"/>
          </w:divBdr>
        </w:div>
        <w:div w:id="935871055">
          <w:marLeft w:val="640"/>
          <w:marRight w:val="0"/>
          <w:marTop w:val="0"/>
          <w:marBottom w:val="0"/>
          <w:divBdr>
            <w:top w:val="none" w:sz="0" w:space="0" w:color="auto"/>
            <w:left w:val="none" w:sz="0" w:space="0" w:color="auto"/>
            <w:bottom w:val="none" w:sz="0" w:space="0" w:color="auto"/>
            <w:right w:val="none" w:sz="0" w:space="0" w:color="auto"/>
          </w:divBdr>
        </w:div>
        <w:div w:id="1833839101">
          <w:marLeft w:val="640"/>
          <w:marRight w:val="0"/>
          <w:marTop w:val="0"/>
          <w:marBottom w:val="0"/>
          <w:divBdr>
            <w:top w:val="none" w:sz="0" w:space="0" w:color="auto"/>
            <w:left w:val="none" w:sz="0" w:space="0" w:color="auto"/>
            <w:bottom w:val="none" w:sz="0" w:space="0" w:color="auto"/>
            <w:right w:val="none" w:sz="0" w:space="0" w:color="auto"/>
          </w:divBdr>
        </w:div>
        <w:div w:id="1880819919">
          <w:marLeft w:val="640"/>
          <w:marRight w:val="0"/>
          <w:marTop w:val="0"/>
          <w:marBottom w:val="0"/>
          <w:divBdr>
            <w:top w:val="none" w:sz="0" w:space="0" w:color="auto"/>
            <w:left w:val="none" w:sz="0" w:space="0" w:color="auto"/>
            <w:bottom w:val="none" w:sz="0" w:space="0" w:color="auto"/>
            <w:right w:val="none" w:sz="0" w:space="0" w:color="auto"/>
          </w:divBdr>
        </w:div>
        <w:div w:id="2044481098">
          <w:marLeft w:val="640"/>
          <w:marRight w:val="0"/>
          <w:marTop w:val="0"/>
          <w:marBottom w:val="0"/>
          <w:divBdr>
            <w:top w:val="none" w:sz="0" w:space="0" w:color="auto"/>
            <w:left w:val="none" w:sz="0" w:space="0" w:color="auto"/>
            <w:bottom w:val="none" w:sz="0" w:space="0" w:color="auto"/>
            <w:right w:val="none" w:sz="0" w:space="0" w:color="auto"/>
          </w:divBdr>
        </w:div>
        <w:div w:id="143397817">
          <w:marLeft w:val="640"/>
          <w:marRight w:val="0"/>
          <w:marTop w:val="0"/>
          <w:marBottom w:val="0"/>
          <w:divBdr>
            <w:top w:val="none" w:sz="0" w:space="0" w:color="auto"/>
            <w:left w:val="none" w:sz="0" w:space="0" w:color="auto"/>
            <w:bottom w:val="none" w:sz="0" w:space="0" w:color="auto"/>
            <w:right w:val="none" w:sz="0" w:space="0" w:color="auto"/>
          </w:divBdr>
        </w:div>
        <w:div w:id="608202536">
          <w:marLeft w:val="640"/>
          <w:marRight w:val="0"/>
          <w:marTop w:val="0"/>
          <w:marBottom w:val="0"/>
          <w:divBdr>
            <w:top w:val="none" w:sz="0" w:space="0" w:color="auto"/>
            <w:left w:val="none" w:sz="0" w:space="0" w:color="auto"/>
            <w:bottom w:val="none" w:sz="0" w:space="0" w:color="auto"/>
            <w:right w:val="none" w:sz="0" w:space="0" w:color="auto"/>
          </w:divBdr>
        </w:div>
        <w:div w:id="2070767604">
          <w:marLeft w:val="640"/>
          <w:marRight w:val="0"/>
          <w:marTop w:val="0"/>
          <w:marBottom w:val="0"/>
          <w:divBdr>
            <w:top w:val="none" w:sz="0" w:space="0" w:color="auto"/>
            <w:left w:val="none" w:sz="0" w:space="0" w:color="auto"/>
            <w:bottom w:val="none" w:sz="0" w:space="0" w:color="auto"/>
            <w:right w:val="none" w:sz="0" w:space="0" w:color="auto"/>
          </w:divBdr>
        </w:div>
        <w:div w:id="269971477">
          <w:marLeft w:val="640"/>
          <w:marRight w:val="0"/>
          <w:marTop w:val="0"/>
          <w:marBottom w:val="0"/>
          <w:divBdr>
            <w:top w:val="none" w:sz="0" w:space="0" w:color="auto"/>
            <w:left w:val="none" w:sz="0" w:space="0" w:color="auto"/>
            <w:bottom w:val="none" w:sz="0" w:space="0" w:color="auto"/>
            <w:right w:val="none" w:sz="0" w:space="0" w:color="auto"/>
          </w:divBdr>
        </w:div>
        <w:div w:id="1861240050">
          <w:marLeft w:val="640"/>
          <w:marRight w:val="0"/>
          <w:marTop w:val="0"/>
          <w:marBottom w:val="0"/>
          <w:divBdr>
            <w:top w:val="none" w:sz="0" w:space="0" w:color="auto"/>
            <w:left w:val="none" w:sz="0" w:space="0" w:color="auto"/>
            <w:bottom w:val="none" w:sz="0" w:space="0" w:color="auto"/>
            <w:right w:val="none" w:sz="0" w:space="0" w:color="auto"/>
          </w:divBdr>
        </w:div>
      </w:divsChild>
    </w:div>
    <w:div w:id="112751579">
      <w:bodyDiv w:val="1"/>
      <w:marLeft w:val="0"/>
      <w:marRight w:val="0"/>
      <w:marTop w:val="0"/>
      <w:marBottom w:val="0"/>
      <w:divBdr>
        <w:top w:val="none" w:sz="0" w:space="0" w:color="auto"/>
        <w:left w:val="none" w:sz="0" w:space="0" w:color="auto"/>
        <w:bottom w:val="none" w:sz="0" w:space="0" w:color="auto"/>
        <w:right w:val="none" w:sz="0" w:space="0" w:color="auto"/>
      </w:divBdr>
    </w:div>
    <w:div w:id="124784305">
      <w:bodyDiv w:val="1"/>
      <w:marLeft w:val="0"/>
      <w:marRight w:val="0"/>
      <w:marTop w:val="0"/>
      <w:marBottom w:val="0"/>
      <w:divBdr>
        <w:top w:val="none" w:sz="0" w:space="0" w:color="auto"/>
        <w:left w:val="none" w:sz="0" w:space="0" w:color="auto"/>
        <w:bottom w:val="none" w:sz="0" w:space="0" w:color="auto"/>
        <w:right w:val="none" w:sz="0" w:space="0" w:color="auto"/>
      </w:divBdr>
    </w:div>
    <w:div w:id="126775778">
      <w:bodyDiv w:val="1"/>
      <w:marLeft w:val="0"/>
      <w:marRight w:val="0"/>
      <w:marTop w:val="0"/>
      <w:marBottom w:val="0"/>
      <w:divBdr>
        <w:top w:val="none" w:sz="0" w:space="0" w:color="auto"/>
        <w:left w:val="none" w:sz="0" w:space="0" w:color="auto"/>
        <w:bottom w:val="none" w:sz="0" w:space="0" w:color="auto"/>
        <w:right w:val="none" w:sz="0" w:space="0" w:color="auto"/>
      </w:divBdr>
      <w:divsChild>
        <w:div w:id="210192873">
          <w:marLeft w:val="547"/>
          <w:marRight w:val="0"/>
          <w:marTop w:val="0"/>
          <w:marBottom w:val="0"/>
          <w:divBdr>
            <w:top w:val="none" w:sz="0" w:space="0" w:color="auto"/>
            <w:left w:val="none" w:sz="0" w:space="0" w:color="auto"/>
            <w:bottom w:val="none" w:sz="0" w:space="0" w:color="auto"/>
            <w:right w:val="none" w:sz="0" w:space="0" w:color="auto"/>
          </w:divBdr>
        </w:div>
      </w:divsChild>
    </w:div>
    <w:div w:id="127820857">
      <w:bodyDiv w:val="1"/>
      <w:marLeft w:val="0"/>
      <w:marRight w:val="0"/>
      <w:marTop w:val="0"/>
      <w:marBottom w:val="0"/>
      <w:divBdr>
        <w:top w:val="none" w:sz="0" w:space="0" w:color="auto"/>
        <w:left w:val="none" w:sz="0" w:space="0" w:color="auto"/>
        <w:bottom w:val="none" w:sz="0" w:space="0" w:color="auto"/>
        <w:right w:val="none" w:sz="0" w:space="0" w:color="auto"/>
      </w:divBdr>
    </w:div>
    <w:div w:id="132800284">
      <w:bodyDiv w:val="1"/>
      <w:marLeft w:val="0"/>
      <w:marRight w:val="0"/>
      <w:marTop w:val="0"/>
      <w:marBottom w:val="0"/>
      <w:divBdr>
        <w:top w:val="none" w:sz="0" w:space="0" w:color="auto"/>
        <w:left w:val="none" w:sz="0" w:space="0" w:color="auto"/>
        <w:bottom w:val="none" w:sz="0" w:space="0" w:color="auto"/>
        <w:right w:val="none" w:sz="0" w:space="0" w:color="auto"/>
      </w:divBdr>
    </w:div>
    <w:div w:id="133455426">
      <w:bodyDiv w:val="1"/>
      <w:marLeft w:val="0"/>
      <w:marRight w:val="0"/>
      <w:marTop w:val="0"/>
      <w:marBottom w:val="0"/>
      <w:divBdr>
        <w:top w:val="none" w:sz="0" w:space="0" w:color="auto"/>
        <w:left w:val="none" w:sz="0" w:space="0" w:color="auto"/>
        <w:bottom w:val="none" w:sz="0" w:space="0" w:color="auto"/>
        <w:right w:val="none" w:sz="0" w:space="0" w:color="auto"/>
      </w:divBdr>
    </w:div>
    <w:div w:id="134639931">
      <w:bodyDiv w:val="1"/>
      <w:marLeft w:val="0"/>
      <w:marRight w:val="0"/>
      <w:marTop w:val="0"/>
      <w:marBottom w:val="0"/>
      <w:divBdr>
        <w:top w:val="none" w:sz="0" w:space="0" w:color="auto"/>
        <w:left w:val="none" w:sz="0" w:space="0" w:color="auto"/>
        <w:bottom w:val="none" w:sz="0" w:space="0" w:color="auto"/>
        <w:right w:val="none" w:sz="0" w:space="0" w:color="auto"/>
      </w:divBdr>
    </w:div>
    <w:div w:id="149442151">
      <w:bodyDiv w:val="1"/>
      <w:marLeft w:val="0"/>
      <w:marRight w:val="0"/>
      <w:marTop w:val="0"/>
      <w:marBottom w:val="0"/>
      <w:divBdr>
        <w:top w:val="none" w:sz="0" w:space="0" w:color="auto"/>
        <w:left w:val="none" w:sz="0" w:space="0" w:color="auto"/>
        <w:bottom w:val="none" w:sz="0" w:space="0" w:color="auto"/>
        <w:right w:val="none" w:sz="0" w:space="0" w:color="auto"/>
      </w:divBdr>
    </w:div>
    <w:div w:id="160195374">
      <w:bodyDiv w:val="1"/>
      <w:marLeft w:val="0"/>
      <w:marRight w:val="0"/>
      <w:marTop w:val="0"/>
      <w:marBottom w:val="0"/>
      <w:divBdr>
        <w:top w:val="none" w:sz="0" w:space="0" w:color="auto"/>
        <w:left w:val="none" w:sz="0" w:space="0" w:color="auto"/>
        <w:bottom w:val="none" w:sz="0" w:space="0" w:color="auto"/>
        <w:right w:val="none" w:sz="0" w:space="0" w:color="auto"/>
      </w:divBdr>
    </w:div>
    <w:div w:id="177895396">
      <w:bodyDiv w:val="1"/>
      <w:marLeft w:val="0"/>
      <w:marRight w:val="0"/>
      <w:marTop w:val="0"/>
      <w:marBottom w:val="0"/>
      <w:divBdr>
        <w:top w:val="none" w:sz="0" w:space="0" w:color="auto"/>
        <w:left w:val="none" w:sz="0" w:space="0" w:color="auto"/>
        <w:bottom w:val="none" w:sz="0" w:space="0" w:color="auto"/>
        <w:right w:val="none" w:sz="0" w:space="0" w:color="auto"/>
      </w:divBdr>
    </w:div>
    <w:div w:id="181168777">
      <w:bodyDiv w:val="1"/>
      <w:marLeft w:val="0"/>
      <w:marRight w:val="0"/>
      <w:marTop w:val="0"/>
      <w:marBottom w:val="0"/>
      <w:divBdr>
        <w:top w:val="none" w:sz="0" w:space="0" w:color="auto"/>
        <w:left w:val="none" w:sz="0" w:space="0" w:color="auto"/>
        <w:bottom w:val="none" w:sz="0" w:space="0" w:color="auto"/>
        <w:right w:val="none" w:sz="0" w:space="0" w:color="auto"/>
      </w:divBdr>
    </w:div>
    <w:div w:id="184094924">
      <w:bodyDiv w:val="1"/>
      <w:marLeft w:val="0"/>
      <w:marRight w:val="0"/>
      <w:marTop w:val="0"/>
      <w:marBottom w:val="0"/>
      <w:divBdr>
        <w:top w:val="none" w:sz="0" w:space="0" w:color="auto"/>
        <w:left w:val="none" w:sz="0" w:space="0" w:color="auto"/>
        <w:bottom w:val="none" w:sz="0" w:space="0" w:color="auto"/>
        <w:right w:val="none" w:sz="0" w:space="0" w:color="auto"/>
      </w:divBdr>
      <w:divsChild>
        <w:div w:id="668755462">
          <w:marLeft w:val="640"/>
          <w:marRight w:val="0"/>
          <w:marTop w:val="0"/>
          <w:marBottom w:val="0"/>
          <w:divBdr>
            <w:top w:val="none" w:sz="0" w:space="0" w:color="auto"/>
            <w:left w:val="none" w:sz="0" w:space="0" w:color="auto"/>
            <w:bottom w:val="none" w:sz="0" w:space="0" w:color="auto"/>
            <w:right w:val="none" w:sz="0" w:space="0" w:color="auto"/>
          </w:divBdr>
        </w:div>
        <w:div w:id="188877062">
          <w:marLeft w:val="640"/>
          <w:marRight w:val="0"/>
          <w:marTop w:val="0"/>
          <w:marBottom w:val="0"/>
          <w:divBdr>
            <w:top w:val="none" w:sz="0" w:space="0" w:color="auto"/>
            <w:left w:val="none" w:sz="0" w:space="0" w:color="auto"/>
            <w:bottom w:val="none" w:sz="0" w:space="0" w:color="auto"/>
            <w:right w:val="none" w:sz="0" w:space="0" w:color="auto"/>
          </w:divBdr>
        </w:div>
        <w:div w:id="988636100">
          <w:marLeft w:val="640"/>
          <w:marRight w:val="0"/>
          <w:marTop w:val="0"/>
          <w:marBottom w:val="0"/>
          <w:divBdr>
            <w:top w:val="none" w:sz="0" w:space="0" w:color="auto"/>
            <w:left w:val="none" w:sz="0" w:space="0" w:color="auto"/>
            <w:bottom w:val="none" w:sz="0" w:space="0" w:color="auto"/>
            <w:right w:val="none" w:sz="0" w:space="0" w:color="auto"/>
          </w:divBdr>
        </w:div>
        <w:div w:id="2135556453">
          <w:marLeft w:val="640"/>
          <w:marRight w:val="0"/>
          <w:marTop w:val="0"/>
          <w:marBottom w:val="0"/>
          <w:divBdr>
            <w:top w:val="none" w:sz="0" w:space="0" w:color="auto"/>
            <w:left w:val="none" w:sz="0" w:space="0" w:color="auto"/>
            <w:bottom w:val="none" w:sz="0" w:space="0" w:color="auto"/>
            <w:right w:val="none" w:sz="0" w:space="0" w:color="auto"/>
          </w:divBdr>
        </w:div>
        <w:div w:id="359403436">
          <w:marLeft w:val="640"/>
          <w:marRight w:val="0"/>
          <w:marTop w:val="0"/>
          <w:marBottom w:val="0"/>
          <w:divBdr>
            <w:top w:val="none" w:sz="0" w:space="0" w:color="auto"/>
            <w:left w:val="none" w:sz="0" w:space="0" w:color="auto"/>
            <w:bottom w:val="none" w:sz="0" w:space="0" w:color="auto"/>
            <w:right w:val="none" w:sz="0" w:space="0" w:color="auto"/>
          </w:divBdr>
        </w:div>
        <w:div w:id="955798003">
          <w:marLeft w:val="640"/>
          <w:marRight w:val="0"/>
          <w:marTop w:val="0"/>
          <w:marBottom w:val="0"/>
          <w:divBdr>
            <w:top w:val="none" w:sz="0" w:space="0" w:color="auto"/>
            <w:left w:val="none" w:sz="0" w:space="0" w:color="auto"/>
            <w:bottom w:val="none" w:sz="0" w:space="0" w:color="auto"/>
            <w:right w:val="none" w:sz="0" w:space="0" w:color="auto"/>
          </w:divBdr>
        </w:div>
        <w:div w:id="2013678258">
          <w:marLeft w:val="640"/>
          <w:marRight w:val="0"/>
          <w:marTop w:val="0"/>
          <w:marBottom w:val="0"/>
          <w:divBdr>
            <w:top w:val="none" w:sz="0" w:space="0" w:color="auto"/>
            <w:left w:val="none" w:sz="0" w:space="0" w:color="auto"/>
            <w:bottom w:val="none" w:sz="0" w:space="0" w:color="auto"/>
            <w:right w:val="none" w:sz="0" w:space="0" w:color="auto"/>
          </w:divBdr>
        </w:div>
        <w:div w:id="787508635">
          <w:marLeft w:val="640"/>
          <w:marRight w:val="0"/>
          <w:marTop w:val="0"/>
          <w:marBottom w:val="0"/>
          <w:divBdr>
            <w:top w:val="none" w:sz="0" w:space="0" w:color="auto"/>
            <w:left w:val="none" w:sz="0" w:space="0" w:color="auto"/>
            <w:bottom w:val="none" w:sz="0" w:space="0" w:color="auto"/>
            <w:right w:val="none" w:sz="0" w:space="0" w:color="auto"/>
          </w:divBdr>
        </w:div>
        <w:div w:id="2029023939">
          <w:marLeft w:val="640"/>
          <w:marRight w:val="0"/>
          <w:marTop w:val="0"/>
          <w:marBottom w:val="0"/>
          <w:divBdr>
            <w:top w:val="none" w:sz="0" w:space="0" w:color="auto"/>
            <w:left w:val="none" w:sz="0" w:space="0" w:color="auto"/>
            <w:bottom w:val="none" w:sz="0" w:space="0" w:color="auto"/>
            <w:right w:val="none" w:sz="0" w:space="0" w:color="auto"/>
          </w:divBdr>
        </w:div>
        <w:div w:id="1105881544">
          <w:marLeft w:val="640"/>
          <w:marRight w:val="0"/>
          <w:marTop w:val="0"/>
          <w:marBottom w:val="0"/>
          <w:divBdr>
            <w:top w:val="none" w:sz="0" w:space="0" w:color="auto"/>
            <w:left w:val="none" w:sz="0" w:space="0" w:color="auto"/>
            <w:bottom w:val="none" w:sz="0" w:space="0" w:color="auto"/>
            <w:right w:val="none" w:sz="0" w:space="0" w:color="auto"/>
          </w:divBdr>
        </w:div>
        <w:div w:id="1025865182">
          <w:marLeft w:val="640"/>
          <w:marRight w:val="0"/>
          <w:marTop w:val="0"/>
          <w:marBottom w:val="0"/>
          <w:divBdr>
            <w:top w:val="none" w:sz="0" w:space="0" w:color="auto"/>
            <w:left w:val="none" w:sz="0" w:space="0" w:color="auto"/>
            <w:bottom w:val="none" w:sz="0" w:space="0" w:color="auto"/>
            <w:right w:val="none" w:sz="0" w:space="0" w:color="auto"/>
          </w:divBdr>
        </w:div>
        <w:div w:id="1642035220">
          <w:marLeft w:val="640"/>
          <w:marRight w:val="0"/>
          <w:marTop w:val="0"/>
          <w:marBottom w:val="0"/>
          <w:divBdr>
            <w:top w:val="none" w:sz="0" w:space="0" w:color="auto"/>
            <w:left w:val="none" w:sz="0" w:space="0" w:color="auto"/>
            <w:bottom w:val="none" w:sz="0" w:space="0" w:color="auto"/>
            <w:right w:val="none" w:sz="0" w:space="0" w:color="auto"/>
          </w:divBdr>
        </w:div>
        <w:div w:id="878935481">
          <w:marLeft w:val="640"/>
          <w:marRight w:val="0"/>
          <w:marTop w:val="0"/>
          <w:marBottom w:val="0"/>
          <w:divBdr>
            <w:top w:val="none" w:sz="0" w:space="0" w:color="auto"/>
            <w:left w:val="none" w:sz="0" w:space="0" w:color="auto"/>
            <w:bottom w:val="none" w:sz="0" w:space="0" w:color="auto"/>
            <w:right w:val="none" w:sz="0" w:space="0" w:color="auto"/>
          </w:divBdr>
        </w:div>
        <w:div w:id="1271545983">
          <w:marLeft w:val="640"/>
          <w:marRight w:val="0"/>
          <w:marTop w:val="0"/>
          <w:marBottom w:val="0"/>
          <w:divBdr>
            <w:top w:val="none" w:sz="0" w:space="0" w:color="auto"/>
            <w:left w:val="none" w:sz="0" w:space="0" w:color="auto"/>
            <w:bottom w:val="none" w:sz="0" w:space="0" w:color="auto"/>
            <w:right w:val="none" w:sz="0" w:space="0" w:color="auto"/>
          </w:divBdr>
        </w:div>
        <w:div w:id="1373069202">
          <w:marLeft w:val="640"/>
          <w:marRight w:val="0"/>
          <w:marTop w:val="0"/>
          <w:marBottom w:val="0"/>
          <w:divBdr>
            <w:top w:val="none" w:sz="0" w:space="0" w:color="auto"/>
            <w:left w:val="none" w:sz="0" w:space="0" w:color="auto"/>
            <w:bottom w:val="none" w:sz="0" w:space="0" w:color="auto"/>
            <w:right w:val="none" w:sz="0" w:space="0" w:color="auto"/>
          </w:divBdr>
        </w:div>
        <w:div w:id="126094311">
          <w:marLeft w:val="640"/>
          <w:marRight w:val="0"/>
          <w:marTop w:val="0"/>
          <w:marBottom w:val="0"/>
          <w:divBdr>
            <w:top w:val="none" w:sz="0" w:space="0" w:color="auto"/>
            <w:left w:val="none" w:sz="0" w:space="0" w:color="auto"/>
            <w:bottom w:val="none" w:sz="0" w:space="0" w:color="auto"/>
            <w:right w:val="none" w:sz="0" w:space="0" w:color="auto"/>
          </w:divBdr>
        </w:div>
        <w:div w:id="888030610">
          <w:marLeft w:val="640"/>
          <w:marRight w:val="0"/>
          <w:marTop w:val="0"/>
          <w:marBottom w:val="0"/>
          <w:divBdr>
            <w:top w:val="none" w:sz="0" w:space="0" w:color="auto"/>
            <w:left w:val="none" w:sz="0" w:space="0" w:color="auto"/>
            <w:bottom w:val="none" w:sz="0" w:space="0" w:color="auto"/>
            <w:right w:val="none" w:sz="0" w:space="0" w:color="auto"/>
          </w:divBdr>
        </w:div>
        <w:div w:id="2077387573">
          <w:marLeft w:val="640"/>
          <w:marRight w:val="0"/>
          <w:marTop w:val="0"/>
          <w:marBottom w:val="0"/>
          <w:divBdr>
            <w:top w:val="none" w:sz="0" w:space="0" w:color="auto"/>
            <w:left w:val="none" w:sz="0" w:space="0" w:color="auto"/>
            <w:bottom w:val="none" w:sz="0" w:space="0" w:color="auto"/>
            <w:right w:val="none" w:sz="0" w:space="0" w:color="auto"/>
          </w:divBdr>
        </w:div>
        <w:div w:id="2137719837">
          <w:marLeft w:val="640"/>
          <w:marRight w:val="0"/>
          <w:marTop w:val="0"/>
          <w:marBottom w:val="0"/>
          <w:divBdr>
            <w:top w:val="none" w:sz="0" w:space="0" w:color="auto"/>
            <w:left w:val="none" w:sz="0" w:space="0" w:color="auto"/>
            <w:bottom w:val="none" w:sz="0" w:space="0" w:color="auto"/>
            <w:right w:val="none" w:sz="0" w:space="0" w:color="auto"/>
          </w:divBdr>
        </w:div>
        <w:div w:id="1390495269">
          <w:marLeft w:val="640"/>
          <w:marRight w:val="0"/>
          <w:marTop w:val="0"/>
          <w:marBottom w:val="0"/>
          <w:divBdr>
            <w:top w:val="none" w:sz="0" w:space="0" w:color="auto"/>
            <w:left w:val="none" w:sz="0" w:space="0" w:color="auto"/>
            <w:bottom w:val="none" w:sz="0" w:space="0" w:color="auto"/>
            <w:right w:val="none" w:sz="0" w:space="0" w:color="auto"/>
          </w:divBdr>
        </w:div>
        <w:div w:id="345986091">
          <w:marLeft w:val="640"/>
          <w:marRight w:val="0"/>
          <w:marTop w:val="0"/>
          <w:marBottom w:val="0"/>
          <w:divBdr>
            <w:top w:val="none" w:sz="0" w:space="0" w:color="auto"/>
            <w:left w:val="none" w:sz="0" w:space="0" w:color="auto"/>
            <w:bottom w:val="none" w:sz="0" w:space="0" w:color="auto"/>
            <w:right w:val="none" w:sz="0" w:space="0" w:color="auto"/>
          </w:divBdr>
        </w:div>
        <w:div w:id="700781173">
          <w:marLeft w:val="640"/>
          <w:marRight w:val="0"/>
          <w:marTop w:val="0"/>
          <w:marBottom w:val="0"/>
          <w:divBdr>
            <w:top w:val="none" w:sz="0" w:space="0" w:color="auto"/>
            <w:left w:val="none" w:sz="0" w:space="0" w:color="auto"/>
            <w:bottom w:val="none" w:sz="0" w:space="0" w:color="auto"/>
            <w:right w:val="none" w:sz="0" w:space="0" w:color="auto"/>
          </w:divBdr>
        </w:div>
        <w:div w:id="613246267">
          <w:marLeft w:val="640"/>
          <w:marRight w:val="0"/>
          <w:marTop w:val="0"/>
          <w:marBottom w:val="0"/>
          <w:divBdr>
            <w:top w:val="none" w:sz="0" w:space="0" w:color="auto"/>
            <w:left w:val="none" w:sz="0" w:space="0" w:color="auto"/>
            <w:bottom w:val="none" w:sz="0" w:space="0" w:color="auto"/>
            <w:right w:val="none" w:sz="0" w:space="0" w:color="auto"/>
          </w:divBdr>
        </w:div>
        <w:div w:id="652685798">
          <w:marLeft w:val="640"/>
          <w:marRight w:val="0"/>
          <w:marTop w:val="0"/>
          <w:marBottom w:val="0"/>
          <w:divBdr>
            <w:top w:val="none" w:sz="0" w:space="0" w:color="auto"/>
            <w:left w:val="none" w:sz="0" w:space="0" w:color="auto"/>
            <w:bottom w:val="none" w:sz="0" w:space="0" w:color="auto"/>
            <w:right w:val="none" w:sz="0" w:space="0" w:color="auto"/>
          </w:divBdr>
        </w:div>
        <w:div w:id="1723359605">
          <w:marLeft w:val="640"/>
          <w:marRight w:val="0"/>
          <w:marTop w:val="0"/>
          <w:marBottom w:val="0"/>
          <w:divBdr>
            <w:top w:val="none" w:sz="0" w:space="0" w:color="auto"/>
            <w:left w:val="none" w:sz="0" w:space="0" w:color="auto"/>
            <w:bottom w:val="none" w:sz="0" w:space="0" w:color="auto"/>
            <w:right w:val="none" w:sz="0" w:space="0" w:color="auto"/>
          </w:divBdr>
        </w:div>
        <w:div w:id="1867936739">
          <w:marLeft w:val="640"/>
          <w:marRight w:val="0"/>
          <w:marTop w:val="0"/>
          <w:marBottom w:val="0"/>
          <w:divBdr>
            <w:top w:val="none" w:sz="0" w:space="0" w:color="auto"/>
            <w:left w:val="none" w:sz="0" w:space="0" w:color="auto"/>
            <w:bottom w:val="none" w:sz="0" w:space="0" w:color="auto"/>
            <w:right w:val="none" w:sz="0" w:space="0" w:color="auto"/>
          </w:divBdr>
        </w:div>
        <w:div w:id="1810056390">
          <w:marLeft w:val="640"/>
          <w:marRight w:val="0"/>
          <w:marTop w:val="0"/>
          <w:marBottom w:val="0"/>
          <w:divBdr>
            <w:top w:val="none" w:sz="0" w:space="0" w:color="auto"/>
            <w:left w:val="none" w:sz="0" w:space="0" w:color="auto"/>
            <w:bottom w:val="none" w:sz="0" w:space="0" w:color="auto"/>
            <w:right w:val="none" w:sz="0" w:space="0" w:color="auto"/>
          </w:divBdr>
        </w:div>
        <w:div w:id="50010278">
          <w:marLeft w:val="640"/>
          <w:marRight w:val="0"/>
          <w:marTop w:val="0"/>
          <w:marBottom w:val="0"/>
          <w:divBdr>
            <w:top w:val="none" w:sz="0" w:space="0" w:color="auto"/>
            <w:left w:val="none" w:sz="0" w:space="0" w:color="auto"/>
            <w:bottom w:val="none" w:sz="0" w:space="0" w:color="auto"/>
            <w:right w:val="none" w:sz="0" w:space="0" w:color="auto"/>
          </w:divBdr>
        </w:div>
        <w:div w:id="891306830">
          <w:marLeft w:val="640"/>
          <w:marRight w:val="0"/>
          <w:marTop w:val="0"/>
          <w:marBottom w:val="0"/>
          <w:divBdr>
            <w:top w:val="none" w:sz="0" w:space="0" w:color="auto"/>
            <w:left w:val="none" w:sz="0" w:space="0" w:color="auto"/>
            <w:bottom w:val="none" w:sz="0" w:space="0" w:color="auto"/>
            <w:right w:val="none" w:sz="0" w:space="0" w:color="auto"/>
          </w:divBdr>
        </w:div>
        <w:div w:id="791677085">
          <w:marLeft w:val="640"/>
          <w:marRight w:val="0"/>
          <w:marTop w:val="0"/>
          <w:marBottom w:val="0"/>
          <w:divBdr>
            <w:top w:val="none" w:sz="0" w:space="0" w:color="auto"/>
            <w:left w:val="none" w:sz="0" w:space="0" w:color="auto"/>
            <w:bottom w:val="none" w:sz="0" w:space="0" w:color="auto"/>
            <w:right w:val="none" w:sz="0" w:space="0" w:color="auto"/>
          </w:divBdr>
        </w:div>
        <w:div w:id="1866823327">
          <w:marLeft w:val="640"/>
          <w:marRight w:val="0"/>
          <w:marTop w:val="0"/>
          <w:marBottom w:val="0"/>
          <w:divBdr>
            <w:top w:val="none" w:sz="0" w:space="0" w:color="auto"/>
            <w:left w:val="none" w:sz="0" w:space="0" w:color="auto"/>
            <w:bottom w:val="none" w:sz="0" w:space="0" w:color="auto"/>
            <w:right w:val="none" w:sz="0" w:space="0" w:color="auto"/>
          </w:divBdr>
        </w:div>
        <w:div w:id="1751002214">
          <w:marLeft w:val="640"/>
          <w:marRight w:val="0"/>
          <w:marTop w:val="0"/>
          <w:marBottom w:val="0"/>
          <w:divBdr>
            <w:top w:val="none" w:sz="0" w:space="0" w:color="auto"/>
            <w:left w:val="none" w:sz="0" w:space="0" w:color="auto"/>
            <w:bottom w:val="none" w:sz="0" w:space="0" w:color="auto"/>
            <w:right w:val="none" w:sz="0" w:space="0" w:color="auto"/>
          </w:divBdr>
        </w:div>
        <w:div w:id="1701587802">
          <w:marLeft w:val="640"/>
          <w:marRight w:val="0"/>
          <w:marTop w:val="0"/>
          <w:marBottom w:val="0"/>
          <w:divBdr>
            <w:top w:val="none" w:sz="0" w:space="0" w:color="auto"/>
            <w:left w:val="none" w:sz="0" w:space="0" w:color="auto"/>
            <w:bottom w:val="none" w:sz="0" w:space="0" w:color="auto"/>
            <w:right w:val="none" w:sz="0" w:space="0" w:color="auto"/>
          </w:divBdr>
        </w:div>
        <w:div w:id="593973071">
          <w:marLeft w:val="640"/>
          <w:marRight w:val="0"/>
          <w:marTop w:val="0"/>
          <w:marBottom w:val="0"/>
          <w:divBdr>
            <w:top w:val="none" w:sz="0" w:space="0" w:color="auto"/>
            <w:left w:val="none" w:sz="0" w:space="0" w:color="auto"/>
            <w:bottom w:val="none" w:sz="0" w:space="0" w:color="auto"/>
            <w:right w:val="none" w:sz="0" w:space="0" w:color="auto"/>
          </w:divBdr>
        </w:div>
        <w:div w:id="612707724">
          <w:marLeft w:val="640"/>
          <w:marRight w:val="0"/>
          <w:marTop w:val="0"/>
          <w:marBottom w:val="0"/>
          <w:divBdr>
            <w:top w:val="none" w:sz="0" w:space="0" w:color="auto"/>
            <w:left w:val="none" w:sz="0" w:space="0" w:color="auto"/>
            <w:bottom w:val="none" w:sz="0" w:space="0" w:color="auto"/>
            <w:right w:val="none" w:sz="0" w:space="0" w:color="auto"/>
          </w:divBdr>
        </w:div>
        <w:div w:id="2081829927">
          <w:marLeft w:val="640"/>
          <w:marRight w:val="0"/>
          <w:marTop w:val="0"/>
          <w:marBottom w:val="0"/>
          <w:divBdr>
            <w:top w:val="none" w:sz="0" w:space="0" w:color="auto"/>
            <w:left w:val="none" w:sz="0" w:space="0" w:color="auto"/>
            <w:bottom w:val="none" w:sz="0" w:space="0" w:color="auto"/>
            <w:right w:val="none" w:sz="0" w:space="0" w:color="auto"/>
          </w:divBdr>
        </w:div>
        <w:div w:id="1641039516">
          <w:marLeft w:val="640"/>
          <w:marRight w:val="0"/>
          <w:marTop w:val="0"/>
          <w:marBottom w:val="0"/>
          <w:divBdr>
            <w:top w:val="none" w:sz="0" w:space="0" w:color="auto"/>
            <w:left w:val="none" w:sz="0" w:space="0" w:color="auto"/>
            <w:bottom w:val="none" w:sz="0" w:space="0" w:color="auto"/>
            <w:right w:val="none" w:sz="0" w:space="0" w:color="auto"/>
          </w:divBdr>
        </w:div>
        <w:div w:id="1580212466">
          <w:marLeft w:val="640"/>
          <w:marRight w:val="0"/>
          <w:marTop w:val="0"/>
          <w:marBottom w:val="0"/>
          <w:divBdr>
            <w:top w:val="none" w:sz="0" w:space="0" w:color="auto"/>
            <w:left w:val="none" w:sz="0" w:space="0" w:color="auto"/>
            <w:bottom w:val="none" w:sz="0" w:space="0" w:color="auto"/>
            <w:right w:val="none" w:sz="0" w:space="0" w:color="auto"/>
          </w:divBdr>
        </w:div>
        <w:div w:id="70737869">
          <w:marLeft w:val="640"/>
          <w:marRight w:val="0"/>
          <w:marTop w:val="0"/>
          <w:marBottom w:val="0"/>
          <w:divBdr>
            <w:top w:val="none" w:sz="0" w:space="0" w:color="auto"/>
            <w:left w:val="none" w:sz="0" w:space="0" w:color="auto"/>
            <w:bottom w:val="none" w:sz="0" w:space="0" w:color="auto"/>
            <w:right w:val="none" w:sz="0" w:space="0" w:color="auto"/>
          </w:divBdr>
        </w:div>
        <w:div w:id="1793090737">
          <w:marLeft w:val="640"/>
          <w:marRight w:val="0"/>
          <w:marTop w:val="0"/>
          <w:marBottom w:val="0"/>
          <w:divBdr>
            <w:top w:val="none" w:sz="0" w:space="0" w:color="auto"/>
            <w:left w:val="none" w:sz="0" w:space="0" w:color="auto"/>
            <w:bottom w:val="none" w:sz="0" w:space="0" w:color="auto"/>
            <w:right w:val="none" w:sz="0" w:space="0" w:color="auto"/>
          </w:divBdr>
        </w:div>
        <w:div w:id="1959674801">
          <w:marLeft w:val="640"/>
          <w:marRight w:val="0"/>
          <w:marTop w:val="0"/>
          <w:marBottom w:val="0"/>
          <w:divBdr>
            <w:top w:val="none" w:sz="0" w:space="0" w:color="auto"/>
            <w:left w:val="none" w:sz="0" w:space="0" w:color="auto"/>
            <w:bottom w:val="none" w:sz="0" w:space="0" w:color="auto"/>
            <w:right w:val="none" w:sz="0" w:space="0" w:color="auto"/>
          </w:divBdr>
        </w:div>
        <w:div w:id="1730415347">
          <w:marLeft w:val="640"/>
          <w:marRight w:val="0"/>
          <w:marTop w:val="0"/>
          <w:marBottom w:val="0"/>
          <w:divBdr>
            <w:top w:val="none" w:sz="0" w:space="0" w:color="auto"/>
            <w:left w:val="none" w:sz="0" w:space="0" w:color="auto"/>
            <w:bottom w:val="none" w:sz="0" w:space="0" w:color="auto"/>
            <w:right w:val="none" w:sz="0" w:space="0" w:color="auto"/>
          </w:divBdr>
        </w:div>
        <w:div w:id="445272680">
          <w:marLeft w:val="640"/>
          <w:marRight w:val="0"/>
          <w:marTop w:val="0"/>
          <w:marBottom w:val="0"/>
          <w:divBdr>
            <w:top w:val="none" w:sz="0" w:space="0" w:color="auto"/>
            <w:left w:val="none" w:sz="0" w:space="0" w:color="auto"/>
            <w:bottom w:val="none" w:sz="0" w:space="0" w:color="auto"/>
            <w:right w:val="none" w:sz="0" w:space="0" w:color="auto"/>
          </w:divBdr>
        </w:div>
        <w:div w:id="2045715320">
          <w:marLeft w:val="640"/>
          <w:marRight w:val="0"/>
          <w:marTop w:val="0"/>
          <w:marBottom w:val="0"/>
          <w:divBdr>
            <w:top w:val="none" w:sz="0" w:space="0" w:color="auto"/>
            <w:left w:val="none" w:sz="0" w:space="0" w:color="auto"/>
            <w:bottom w:val="none" w:sz="0" w:space="0" w:color="auto"/>
            <w:right w:val="none" w:sz="0" w:space="0" w:color="auto"/>
          </w:divBdr>
        </w:div>
        <w:div w:id="1203324181">
          <w:marLeft w:val="640"/>
          <w:marRight w:val="0"/>
          <w:marTop w:val="0"/>
          <w:marBottom w:val="0"/>
          <w:divBdr>
            <w:top w:val="none" w:sz="0" w:space="0" w:color="auto"/>
            <w:left w:val="none" w:sz="0" w:space="0" w:color="auto"/>
            <w:bottom w:val="none" w:sz="0" w:space="0" w:color="auto"/>
            <w:right w:val="none" w:sz="0" w:space="0" w:color="auto"/>
          </w:divBdr>
        </w:div>
        <w:div w:id="1704942188">
          <w:marLeft w:val="640"/>
          <w:marRight w:val="0"/>
          <w:marTop w:val="0"/>
          <w:marBottom w:val="0"/>
          <w:divBdr>
            <w:top w:val="none" w:sz="0" w:space="0" w:color="auto"/>
            <w:left w:val="none" w:sz="0" w:space="0" w:color="auto"/>
            <w:bottom w:val="none" w:sz="0" w:space="0" w:color="auto"/>
            <w:right w:val="none" w:sz="0" w:space="0" w:color="auto"/>
          </w:divBdr>
        </w:div>
        <w:div w:id="272246267">
          <w:marLeft w:val="640"/>
          <w:marRight w:val="0"/>
          <w:marTop w:val="0"/>
          <w:marBottom w:val="0"/>
          <w:divBdr>
            <w:top w:val="none" w:sz="0" w:space="0" w:color="auto"/>
            <w:left w:val="none" w:sz="0" w:space="0" w:color="auto"/>
            <w:bottom w:val="none" w:sz="0" w:space="0" w:color="auto"/>
            <w:right w:val="none" w:sz="0" w:space="0" w:color="auto"/>
          </w:divBdr>
        </w:div>
        <w:div w:id="346366633">
          <w:marLeft w:val="640"/>
          <w:marRight w:val="0"/>
          <w:marTop w:val="0"/>
          <w:marBottom w:val="0"/>
          <w:divBdr>
            <w:top w:val="none" w:sz="0" w:space="0" w:color="auto"/>
            <w:left w:val="none" w:sz="0" w:space="0" w:color="auto"/>
            <w:bottom w:val="none" w:sz="0" w:space="0" w:color="auto"/>
            <w:right w:val="none" w:sz="0" w:space="0" w:color="auto"/>
          </w:divBdr>
        </w:div>
        <w:div w:id="1311404469">
          <w:marLeft w:val="640"/>
          <w:marRight w:val="0"/>
          <w:marTop w:val="0"/>
          <w:marBottom w:val="0"/>
          <w:divBdr>
            <w:top w:val="none" w:sz="0" w:space="0" w:color="auto"/>
            <w:left w:val="none" w:sz="0" w:space="0" w:color="auto"/>
            <w:bottom w:val="none" w:sz="0" w:space="0" w:color="auto"/>
            <w:right w:val="none" w:sz="0" w:space="0" w:color="auto"/>
          </w:divBdr>
        </w:div>
        <w:div w:id="1431972238">
          <w:marLeft w:val="640"/>
          <w:marRight w:val="0"/>
          <w:marTop w:val="0"/>
          <w:marBottom w:val="0"/>
          <w:divBdr>
            <w:top w:val="none" w:sz="0" w:space="0" w:color="auto"/>
            <w:left w:val="none" w:sz="0" w:space="0" w:color="auto"/>
            <w:bottom w:val="none" w:sz="0" w:space="0" w:color="auto"/>
            <w:right w:val="none" w:sz="0" w:space="0" w:color="auto"/>
          </w:divBdr>
        </w:div>
        <w:div w:id="825703301">
          <w:marLeft w:val="640"/>
          <w:marRight w:val="0"/>
          <w:marTop w:val="0"/>
          <w:marBottom w:val="0"/>
          <w:divBdr>
            <w:top w:val="none" w:sz="0" w:space="0" w:color="auto"/>
            <w:left w:val="none" w:sz="0" w:space="0" w:color="auto"/>
            <w:bottom w:val="none" w:sz="0" w:space="0" w:color="auto"/>
            <w:right w:val="none" w:sz="0" w:space="0" w:color="auto"/>
          </w:divBdr>
        </w:div>
        <w:div w:id="1848325960">
          <w:marLeft w:val="640"/>
          <w:marRight w:val="0"/>
          <w:marTop w:val="0"/>
          <w:marBottom w:val="0"/>
          <w:divBdr>
            <w:top w:val="none" w:sz="0" w:space="0" w:color="auto"/>
            <w:left w:val="none" w:sz="0" w:space="0" w:color="auto"/>
            <w:bottom w:val="none" w:sz="0" w:space="0" w:color="auto"/>
            <w:right w:val="none" w:sz="0" w:space="0" w:color="auto"/>
          </w:divBdr>
        </w:div>
        <w:div w:id="1256741115">
          <w:marLeft w:val="640"/>
          <w:marRight w:val="0"/>
          <w:marTop w:val="0"/>
          <w:marBottom w:val="0"/>
          <w:divBdr>
            <w:top w:val="none" w:sz="0" w:space="0" w:color="auto"/>
            <w:left w:val="none" w:sz="0" w:space="0" w:color="auto"/>
            <w:bottom w:val="none" w:sz="0" w:space="0" w:color="auto"/>
            <w:right w:val="none" w:sz="0" w:space="0" w:color="auto"/>
          </w:divBdr>
        </w:div>
        <w:div w:id="1228344221">
          <w:marLeft w:val="640"/>
          <w:marRight w:val="0"/>
          <w:marTop w:val="0"/>
          <w:marBottom w:val="0"/>
          <w:divBdr>
            <w:top w:val="none" w:sz="0" w:space="0" w:color="auto"/>
            <w:left w:val="none" w:sz="0" w:space="0" w:color="auto"/>
            <w:bottom w:val="none" w:sz="0" w:space="0" w:color="auto"/>
            <w:right w:val="none" w:sz="0" w:space="0" w:color="auto"/>
          </w:divBdr>
        </w:div>
        <w:div w:id="440538053">
          <w:marLeft w:val="640"/>
          <w:marRight w:val="0"/>
          <w:marTop w:val="0"/>
          <w:marBottom w:val="0"/>
          <w:divBdr>
            <w:top w:val="none" w:sz="0" w:space="0" w:color="auto"/>
            <w:left w:val="none" w:sz="0" w:space="0" w:color="auto"/>
            <w:bottom w:val="none" w:sz="0" w:space="0" w:color="auto"/>
            <w:right w:val="none" w:sz="0" w:space="0" w:color="auto"/>
          </w:divBdr>
        </w:div>
        <w:div w:id="24598360">
          <w:marLeft w:val="640"/>
          <w:marRight w:val="0"/>
          <w:marTop w:val="0"/>
          <w:marBottom w:val="0"/>
          <w:divBdr>
            <w:top w:val="none" w:sz="0" w:space="0" w:color="auto"/>
            <w:left w:val="none" w:sz="0" w:space="0" w:color="auto"/>
            <w:bottom w:val="none" w:sz="0" w:space="0" w:color="auto"/>
            <w:right w:val="none" w:sz="0" w:space="0" w:color="auto"/>
          </w:divBdr>
        </w:div>
        <w:div w:id="1777675426">
          <w:marLeft w:val="640"/>
          <w:marRight w:val="0"/>
          <w:marTop w:val="0"/>
          <w:marBottom w:val="0"/>
          <w:divBdr>
            <w:top w:val="none" w:sz="0" w:space="0" w:color="auto"/>
            <w:left w:val="none" w:sz="0" w:space="0" w:color="auto"/>
            <w:bottom w:val="none" w:sz="0" w:space="0" w:color="auto"/>
            <w:right w:val="none" w:sz="0" w:space="0" w:color="auto"/>
          </w:divBdr>
        </w:div>
        <w:div w:id="1378357067">
          <w:marLeft w:val="640"/>
          <w:marRight w:val="0"/>
          <w:marTop w:val="0"/>
          <w:marBottom w:val="0"/>
          <w:divBdr>
            <w:top w:val="none" w:sz="0" w:space="0" w:color="auto"/>
            <w:left w:val="none" w:sz="0" w:space="0" w:color="auto"/>
            <w:bottom w:val="none" w:sz="0" w:space="0" w:color="auto"/>
            <w:right w:val="none" w:sz="0" w:space="0" w:color="auto"/>
          </w:divBdr>
        </w:div>
        <w:div w:id="1320617634">
          <w:marLeft w:val="640"/>
          <w:marRight w:val="0"/>
          <w:marTop w:val="0"/>
          <w:marBottom w:val="0"/>
          <w:divBdr>
            <w:top w:val="none" w:sz="0" w:space="0" w:color="auto"/>
            <w:left w:val="none" w:sz="0" w:space="0" w:color="auto"/>
            <w:bottom w:val="none" w:sz="0" w:space="0" w:color="auto"/>
            <w:right w:val="none" w:sz="0" w:space="0" w:color="auto"/>
          </w:divBdr>
        </w:div>
        <w:div w:id="36900591">
          <w:marLeft w:val="640"/>
          <w:marRight w:val="0"/>
          <w:marTop w:val="0"/>
          <w:marBottom w:val="0"/>
          <w:divBdr>
            <w:top w:val="none" w:sz="0" w:space="0" w:color="auto"/>
            <w:left w:val="none" w:sz="0" w:space="0" w:color="auto"/>
            <w:bottom w:val="none" w:sz="0" w:space="0" w:color="auto"/>
            <w:right w:val="none" w:sz="0" w:space="0" w:color="auto"/>
          </w:divBdr>
        </w:div>
        <w:div w:id="1740404310">
          <w:marLeft w:val="640"/>
          <w:marRight w:val="0"/>
          <w:marTop w:val="0"/>
          <w:marBottom w:val="0"/>
          <w:divBdr>
            <w:top w:val="none" w:sz="0" w:space="0" w:color="auto"/>
            <w:left w:val="none" w:sz="0" w:space="0" w:color="auto"/>
            <w:bottom w:val="none" w:sz="0" w:space="0" w:color="auto"/>
            <w:right w:val="none" w:sz="0" w:space="0" w:color="auto"/>
          </w:divBdr>
        </w:div>
        <w:div w:id="1953508428">
          <w:marLeft w:val="640"/>
          <w:marRight w:val="0"/>
          <w:marTop w:val="0"/>
          <w:marBottom w:val="0"/>
          <w:divBdr>
            <w:top w:val="none" w:sz="0" w:space="0" w:color="auto"/>
            <w:left w:val="none" w:sz="0" w:space="0" w:color="auto"/>
            <w:bottom w:val="none" w:sz="0" w:space="0" w:color="auto"/>
            <w:right w:val="none" w:sz="0" w:space="0" w:color="auto"/>
          </w:divBdr>
        </w:div>
        <w:div w:id="2116560677">
          <w:marLeft w:val="640"/>
          <w:marRight w:val="0"/>
          <w:marTop w:val="0"/>
          <w:marBottom w:val="0"/>
          <w:divBdr>
            <w:top w:val="none" w:sz="0" w:space="0" w:color="auto"/>
            <w:left w:val="none" w:sz="0" w:space="0" w:color="auto"/>
            <w:bottom w:val="none" w:sz="0" w:space="0" w:color="auto"/>
            <w:right w:val="none" w:sz="0" w:space="0" w:color="auto"/>
          </w:divBdr>
        </w:div>
        <w:div w:id="1449159981">
          <w:marLeft w:val="640"/>
          <w:marRight w:val="0"/>
          <w:marTop w:val="0"/>
          <w:marBottom w:val="0"/>
          <w:divBdr>
            <w:top w:val="none" w:sz="0" w:space="0" w:color="auto"/>
            <w:left w:val="none" w:sz="0" w:space="0" w:color="auto"/>
            <w:bottom w:val="none" w:sz="0" w:space="0" w:color="auto"/>
            <w:right w:val="none" w:sz="0" w:space="0" w:color="auto"/>
          </w:divBdr>
        </w:div>
        <w:div w:id="2017615605">
          <w:marLeft w:val="640"/>
          <w:marRight w:val="0"/>
          <w:marTop w:val="0"/>
          <w:marBottom w:val="0"/>
          <w:divBdr>
            <w:top w:val="none" w:sz="0" w:space="0" w:color="auto"/>
            <w:left w:val="none" w:sz="0" w:space="0" w:color="auto"/>
            <w:bottom w:val="none" w:sz="0" w:space="0" w:color="auto"/>
            <w:right w:val="none" w:sz="0" w:space="0" w:color="auto"/>
          </w:divBdr>
        </w:div>
        <w:div w:id="113796870">
          <w:marLeft w:val="640"/>
          <w:marRight w:val="0"/>
          <w:marTop w:val="0"/>
          <w:marBottom w:val="0"/>
          <w:divBdr>
            <w:top w:val="none" w:sz="0" w:space="0" w:color="auto"/>
            <w:left w:val="none" w:sz="0" w:space="0" w:color="auto"/>
            <w:bottom w:val="none" w:sz="0" w:space="0" w:color="auto"/>
            <w:right w:val="none" w:sz="0" w:space="0" w:color="auto"/>
          </w:divBdr>
        </w:div>
        <w:div w:id="1771773377">
          <w:marLeft w:val="640"/>
          <w:marRight w:val="0"/>
          <w:marTop w:val="0"/>
          <w:marBottom w:val="0"/>
          <w:divBdr>
            <w:top w:val="none" w:sz="0" w:space="0" w:color="auto"/>
            <w:left w:val="none" w:sz="0" w:space="0" w:color="auto"/>
            <w:bottom w:val="none" w:sz="0" w:space="0" w:color="auto"/>
            <w:right w:val="none" w:sz="0" w:space="0" w:color="auto"/>
          </w:divBdr>
        </w:div>
        <w:div w:id="39090595">
          <w:marLeft w:val="640"/>
          <w:marRight w:val="0"/>
          <w:marTop w:val="0"/>
          <w:marBottom w:val="0"/>
          <w:divBdr>
            <w:top w:val="none" w:sz="0" w:space="0" w:color="auto"/>
            <w:left w:val="none" w:sz="0" w:space="0" w:color="auto"/>
            <w:bottom w:val="none" w:sz="0" w:space="0" w:color="auto"/>
            <w:right w:val="none" w:sz="0" w:space="0" w:color="auto"/>
          </w:divBdr>
        </w:div>
        <w:div w:id="2072732373">
          <w:marLeft w:val="640"/>
          <w:marRight w:val="0"/>
          <w:marTop w:val="0"/>
          <w:marBottom w:val="0"/>
          <w:divBdr>
            <w:top w:val="none" w:sz="0" w:space="0" w:color="auto"/>
            <w:left w:val="none" w:sz="0" w:space="0" w:color="auto"/>
            <w:bottom w:val="none" w:sz="0" w:space="0" w:color="auto"/>
            <w:right w:val="none" w:sz="0" w:space="0" w:color="auto"/>
          </w:divBdr>
        </w:div>
        <w:div w:id="572665959">
          <w:marLeft w:val="640"/>
          <w:marRight w:val="0"/>
          <w:marTop w:val="0"/>
          <w:marBottom w:val="0"/>
          <w:divBdr>
            <w:top w:val="none" w:sz="0" w:space="0" w:color="auto"/>
            <w:left w:val="none" w:sz="0" w:space="0" w:color="auto"/>
            <w:bottom w:val="none" w:sz="0" w:space="0" w:color="auto"/>
            <w:right w:val="none" w:sz="0" w:space="0" w:color="auto"/>
          </w:divBdr>
        </w:div>
        <w:div w:id="1735618283">
          <w:marLeft w:val="640"/>
          <w:marRight w:val="0"/>
          <w:marTop w:val="0"/>
          <w:marBottom w:val="0"/>
          <w:divBdr>
            <w:top w:val="none" w:sz="0" w:space="0" w:color="auto"/>
            <w:left w:val="none" w:sz="0" w:space="0" w:color="auto"/>
            <w:bottom w:val="none" w:sz="0" w:space="0" w:color="auto"/>
            <w:right w:val="none" w:sz="0" w:space="0" w:color="auto"/>
          </w:divBdr>
        </w:div>
        <w:div w:id="1347176200">
          <w:marLeft w:val="640"/>
          <w:marRight w:val="0"/>
          <w:marTop w:val="0"/>
          <w:marBottom w:val="0"/>
          <w:divBdr>
            <w:top w:val="none" w:sz="0" w:space="0" w:color="auto"/>
            <w:left w:val="none" w:sz="0" w:space="0" w:color="auto"/>
            <w:bottom w:val="none" w:sz="0" w:space="0" w:color="auto"/>
            <w:right w:val="none" w:sz="0" w:space="0" w:color="auto"/>
          </w:divBdr>
        </w:div>
        <w:div w:id="399642114">
          <w:marLeft w:val="640"/>
          <w:marRight w:val="0"/>
          <w:marTop w:val="0"/>
          <w:marBottom w:val="0"/>
          <w:divBdr>
            <w:top w:val="none" w:sz="0" w:space="0" w:color="auto"/>
            <w:left w:val="none" w:sz="0" w:space="0" w:color="auto"/>
            <w:bottom w:val="none" w:sz="0" w:space="0" w:color="auto"/>
            <w:right w:val="none" w:sz="0" w:space="0" w:color="auto"/>
          </w:divBdr>
        </w:div>
        <w:div w:id="12731381">
          <w:marLeft w:val="640"/>
          <w:marRight w:val="0"/>
          <w:marTop w:val="0"/>
          <w:marBottom w:val="0"/>
          <w:divBdr>
            <w:top w:val="none" w:sz="0" w:space="0" w:color="auto"/>
            <w:left w:val="none" w:sz="0" w:space="0" w:color="auto"/>
            <w:bottom w:val="none" w:sz="0" w:space="0" w:color="auto"/>
            <w:right w:val="none" w:sz="0" w:space="0" w:color="auto"/>
          </w:divBdr>
        </w:div>
        <w:div w:id="717313896">
          <w:marLeft w:val="640"/>
          <w:marRight w:val="0"/>
          <w:marTop w:val="0"/>
          <w:marBottom w:val="0"/>
          <w:divBdr>
            <w:top w:val="none" w:sz="0" w:space="0" w:color="auto"/>
            <w:left w:val="none" w:sz="0" w:space="0" w:color="auto"/>
            <w:bottom w:val="none" w:sz="0" w:space="0" w:color="auto"/>
            <w:right w:val="none" w:sz="0" w:space="0" w:color="auto"/>
          </w:divBdr>
        </w:div>
        <w:div w:id="1487089059">
          <w:marLeft w:val="640"/>
          <w:marRight w:val="0"/>
          <w:marTop w:val="0"/>
          <w:marBottom w:val="0"/>
          <w:divBdr>
            <w:top w:val="none" w:sz="0" w:space="0" w:color="auto"/>
            <w:left w:val="none" w:sz="0" w:space="0" w:color="auto"/>
            <w:bottom w:val="none" w:sz="0" w:space="0" w:color="auto"/>
            <w:right w:val="none" w:sz="0" w:space="0" w:color="auto"/>
          </w:divBdr>
        </w:div>
        <w:div w:id="1637562915">
          <w:marLeft w:val="640"/>
          <w:marRight w:val="0"/>
          <w:marTop w:val="0"/>
          <w:marBottom w:val="0"/>
          <w:divBdr>
            <w:top w:val="none" w:sz="0" w:space="0" w:color="auto"/>
            <w:left w:val="none" w:sz="0" w:space="0" w:color="auto"/>
            <w:bottom w:val="none" w:sz="0" w:space="0" w:color="auto"/>
            <w:right w:val="none" w:sz="0" w:space="0" w:color="auto"/>
          </w:divBdr>
        </w:div>
        <w:div w:id="1590232800">
          <w:marLeft w:val="640"/>
          <w:marRight w:val="0"/>
          <w:marTop w:val="0"/>
          <w:marBottom w:val="0"/>
          <w:divBdr>
            <w:top w:val="none" w:sz="0" w:space="0" w:color="auto"/>
            <w:left w:val="none" w:sz="0" w:space="0" w:color="auto"/>
            <w:bottom w:val="none" w:sz="0" w:space="0" w:color="auto"/>
            <w:right w:val="none" w:sz="0" w:space="0" w:color="auto"/>
          </w:divBdr>
        </w:div>
        <w:div w:id="937559938">
          <w:marLeft w:val="640"/>
          <w:marRight w:val="0"/>
          <w:marTop w:val="0"/>
          <w:marBottom w:val="0"/>
          <w:divBdr>
            <w:top w:val="none" w:sz="0" w:space="0" w:color="auto"/>
            <w:left w:val="none" w:sz="0" w:space="0" w:color="auto"/>
            <w:bottom w:val="none" w:sz="0" w:space="0" w:color="auto"/>
            <w:right w:val="none" w:sz="0" w:space="0" w:color="auto"/>
          </w:divBdr>
        </w:div>
        <w:div w:id="55443531">
          <w:marLeft w:val="640"/>
          <w:marRight w:val="0"/>
          <w:marTop w:val="0"/>
          <w:marBottom w:val="0"/>
          <w:divBdr>
            <w:top w:val="none" w:sz="0" w:space="0" w:color="auto"/>
            <w:left w:val="none" w:sz="0" w:space="0" w:color="auto"/>
            <w:bottom w:val="none" w:sz="0" w:space="0" w:color="auto"/>
            <w:right w:val="none" w:sz="0" w:space="0" w:color="auto"/>
          </w:divBdr>
        </w:div>
        <w:div w:id="888955763">
          <w:marLeft w:val="640"/>
          <w:marRight w:val="0"/>
          <w:marTop w:val="0"/>
          <w:marBottom w:val="0"/>
          <w:divBdr>
            <w:top w:val="none" w:sz="0" w:space="0" w:color="auto"/>
            <w:left w:val="none" w:sz="0" w:space="0" w:color="auto"/>
            <w:bottom w:val="none" w:sz="0" w:space="0" w:color="auto"/>
            <w:right w:val="none" w:sz="0" w:space="0" w:color="auto"/>
          </w:divBdr>
        </w:div>
        <w:div w:id="1448744156">
          <w:marLeft w:val="640"/>
          <w:marRight w:val="0"/>
          <w:marTop w:val="0"/>
          <w:marBottom w:val="0"/>
          <w:divBdr>
            <w:top w:val="none" w:sz="0" w:space="0" w:color="auto"/>
            <w:left w:val="none" w:sz="0" w:space="0" w:color="auto"/>
            <w:bottom w:val="none" w:sz="0" w:space="0" w:color="auto"/>
            <w:right w:val="none" w:sz="0" w:space="0" w:color="auto"/>
          </w:divBdr>
        </w:div>
        <w:div w:id="1234927141">
          <w:marLeft w:val="640"/>
          <w:marRight w:val="0"/>
          <w:marTop w:val="0"/>
          <w:marBottom w:val="0"/>
          <w:divBdr>
            <w:top w:val="none" w:sz="0" w:space="0" w:color="auto"/>
            <w:left w:val="none" w:sz="0" w:space="0" w:color="auto"/>
            <w:bottom w:val="none" w:sz="0" w:space="0" w:color="auto"/>
            <w:right w:val="none" w:sz="0" w:space="0" w:color="auto"/>
          </w:divBdr>
        </w:div>
        <w:div w:id="1890216325">
          <w:marLeft w:val="640"/>
          <w:marRight w:val="0"/>
          <w:marTop w:val="0"/>
          <w:marBottom w:val="0"/>
          <w:divBdr>
            <w:top w:val="none" w:sz="0" w:space="0" w:color="auto"/>
            <w:left w:val="none" w:sz="0" w:space="0" w:color="auto"/>
            <w:bottom w:val="none" w:sz="0" w:space="0" w:color="auto"/>
            <w:right w:val="none" w:sz="0" w:space="0" w:color="auto"/>
          </w:divBdr>
        </w:div>
        <w:div w:id="841311533">
          <w:marLeft w:val="640"/>
          <w:marRight w:val="0"/>
          <w:marTop w:val="0"/>
          <w:marBottom w:val="0"/>
          <w:divBdr>
            <w:top w:val="none" w:sz="0" w:space="0" w:color="auto"/>
            <w:left w:val="none" w:sz="0" w:space="0" w:color="auto"/>
            <w:bottom w:val="none" w:sz="0" w:space="0" w:color="auto"/>
            <w:right w:val="none" w:sz="0" w:space="0" w:color="auto"/>
          </w:divBdr>
        </w:div>
        <w:div w:id="267660247">
          <w:marLeft w:val="640"/>
          <w:marRight w:val="0"/>
          <w:marTop w:val="0"/>
          <w:marBottom w:val="0"/>
          <w:divBdr>
            <w:top w:val="none" w:sz="0" w:space="0" w:color="auto"/>
            <w:left w:val="none" w:sz="0" w:space="0" w:color="auto"/>
            <w:bottom w:val="none" w:sz="0" w:space="0" w:color="auto"/>
            <w:right w:val="none" w:sz="0" w:space="0" w:color="auto"/>
          </w:divBdr>
        </w:div>
        <w:div w:id="1854681178">
          <w:marLeft w:val="640"/>
          <w:marRight w:val="0"/>
          <w:marTop w:val="0"/>
          <w:marBottom w:val="0"/>
          <w:divBdr>
            <w:top w:val="none" w:sz="0" w:space="0" w:color="auto"/>
            <w:left w:val="none" w:sz="0" w:space="0" w:color="auto"/>
            <w:bottom w:val="none" w:sz="0" w:space="0" w:color="auto"/>
            <w:right w:val="none" w:sz="0" w:space="0" w:color="auto"/>
          </w:divBdr>
        </w:div>
        <w:div w:id="2144156414">
          <w:marLeft w:val="640"/>
          <w:marRight w:val="0"/>
          <w:marTop w:val="0"/>
          <w:marBottom w:val="0"/>
          <w:divBdr>
            <w:top w:val="none" w:sz="0" w:space="0" w:color="auto"/>
            <w:left w:val="none" w:sz="0" w:space="0" w:color="auto"/>
            <w:bottom w:val="none" w:sz="0" w:space="0" w:color="auto"/>
            <w:right w:val="none" w:sz="0" w:space="0" w:color="auto"/>
          </w:divBdr>
        </w:div>
        <w:div w:id="1001081213">
          <w:marLeft w:val="640"/>
          <w:marRight w:val="0"/>
          <w:marTop w:val="0"/>
          <w:marBottom w:val="0"/>
          <w:divBdr>
            <w:top w:val="none" w:sz="0" w:space="0" w:color="auto"/>
            <w:left w:val="none" w:sz="0" w:space="0" w:color="auto"/>
            <w:bottom w:val="none" w:sz="0" w:space="0" w:color="auto"/>
            <w:right w:val="none" w:sz="0" w:space="0" w:color="auto"/>
          </w:divBdr>
        </w:div>
        <w:div w:id="1872840979">
          <w:marLeft w:val="640"/>
          <w:marRight w:val="0"/>
          <w:marTop w:val="0"/>
          <w:marBottom w:val="0"/>
          <w:divBdr>
            <w:top w:val="none" w:sz="0" w:space="0" w:color="auto"/>
            <w:left w:val="none" w:sz="0" w:space="0" w:color="auto"/>
            <w:bottom w:val="none" w:sz="0" w:space="0" w:color="auto"/>
            <w:right w:val="none" w:sz="0" w:space="0" w:color="auto"/>
          </w:divBdr>
        </w:div>
        <w:div w:id="1974827251">
          <w:marLeft w:val="640"/>
          <w:marRight w:val="0"/>
          <w:marTop w:val="0"/>
          <w:marBottom w:val="0"/>
          <w:divBdr>
            <w:top w:val="none" w:sz="0" w:space="0" w:color="auto"/>
            <w:left w:val="none" w:sz="0" w:space="0" w:color="auto"/>
            <w:bottom w:val="none" w:sz="0" w:space="0" w:color="auto"/>
            <w:right w:val="none" w:sz="0" w:space="0" w:color="auto"/>
          </w:divBdr>
        </w:div>
        <w:div w:id="597566438">
          <w:marLeft w:val="640"/>
          <w:marRight w:val="0"/>
          <w:marTop w:val="0"/>
          <w:marBottom w:val="0"/>
          <w:divBdr>
            <w:top w:val="none" w:sz="0" w:space="0" w:color="auto"/>
            <w:left w:val="none" w:sz="0" w:space="0" w:color="auto"/>
            <w:bottom w:val="none" w:sz="0" w:space="0" w:color="auto"/>
            <w:right w:val="none" w:sz="0" w:space="0" w:color="auto"/>
          </w:divBdr>
        </w:div>
        <w:div w:id="1151749874">
          <w:marLeft w:val="640"/>
          <w:marRight w:val="0"/>
          <w:marTop w:val="0"/>
          <w:marBottom w:val="0"/>
          <w:divBdr>
            <w:top w:val="none" w:sz="0" w:space="0" w:color="auto"/>
            <w:left w:val="none" w:sz="0" w:space="0" w:color="auto"/>
            <w:bottom w:val="none" w:sz="0" w:space="0" w:color="auto"/>
            <w:right w:val="none" w:sz="0" w:space="0" w:color="auto"/>
          </w:divBdr>
        </w:div>
        <w:div w:id="1116827995">
          <w:marLeft w:val="640"/>
          <w:marRight w:val="0"/>
          <w:marTop w:val="0"/>
          <w:marBottom w:val="0"/>
          <w:divBdr>
            <w:top w:val="none" w:sz="0" w:space="0" w:color="auto"/>
            <w:left w:val="none" w:sz="0" w:space="0" w:color="auto"/>
            <w:bottom w:val="none" w:sz="0" w:space="0" w:color="auto"/>
            <w:right w:val="none" w:sz="0" w:space="0" w:color="auto"/>
          </w:divBdr>
        </w:div>
        <w:div w:id="1780828665">
          <w:marLeft w:val="640"/>
          <w:marRight w:val="0"/>
          <w:marTop w:val="0"/>
          <w:marBottom w:val="0"/>
          <w:divBdr>
            <w:top w:val="none" w:sz="0" w:space="0" w:color="auto"/>
            <w:left w:val="none" w:sz="0" w:space="0" w:color="auto"/>
            <w:bottom w:val="none" w:sz="0" w:space="0" w:color="auto"/>
            <w:right w:val="none" w:sz="0" w:space="0" w:color="auto"/>
          </w:divBdr>
        </w:div>
        <w:div w:id="28846806">
          <w:marLeft w:val="640"/>
          <w:marRight w:val="0"/>
          <w:marTop w:val="0"/>
          <w:marBottom w:val="0"/>
          <w:divBdr>
            <w:top w:val="none" w:sz="0" w:space="0" w:color="auto"/>
            <w:left w:val="none" w:sz="0" w:space="0" w:color="auto"/>
            <w:bottom w:val="none" w:sz="0" w:space="0" w:color="auto"/>
            <w:right w:val="none" w:sz="0" w:space="0" w:color="auto"/>
          </w:divBdr>
        </w:div>
        <w:div w:id="1579094629">
          <w:marLeft w:val="640"/>
          <w:marRight w:val="0"/>
          <w:marTop w:val="0"/>
          <w:marBottom w:val="0"/>
          <w:divBdr>
            <w:top w:val="none" w:sz="0" w:space="0" w:color="auto"/>
            <w:left w:val="none" w:sz="0" w:space="0" w:color="auto"/>
            <w:bottom w:val="none" w:sz="0" w:space="0" w:color="auto"/>
            <w:right w:val="none" w:sz="0" w:space="0" w:color="auto"/>
          </w:divBdr>
        </w:div>
        <w:div w:id="1295256187">
          <w:marLeft w:val="640"/>
          <w:marRight w:val="0"/>
          <w:marTop w:val="0"/>
          <w:marBottom w:val="0"/>
          <w:divBdr>
            <w:top w:val="none" w:sz="0" w:space="0" w:color="auto"/>
            <w:left w:val="none" w:sz="0" w:space="0" w:color="auto"/>
            <w:bottom w:val="none" w:sz="0" w:space="0" w:color="auto"/>
            <w:right w:val="none" w:sz="0" w:space="0" w:color="auto"/>
          </w:divBdr>
        </w:div>
        <w:div w:id="387848761">
          <w:marLeft w:val="640"/>
          <w:marRight w:val="0"/>
          <w:marTop w:val="0"/>
          <w:marBottom w:val="0"/>
          <w:divBdr>
            <w:top w:val="none" w:sz="0" w:space="0" w:color="auto"/>
            <w:left w:val="none" w:sz="0" w:space="0" w:color="auto"/>
            <w:bottom w:val="none" w:sz="0" w:space="0" w:color="auto"/>
            <w:right w:val="none" w:sz="0" w:space="0" w:color="auto"/>
          </w:divBdr>
        </w:div>
        <w:div w:id="2056391579">
          <w:marLeft w:val="640"/>
          <w:marRight w:val="0"/>
          <w:marTop w:val="0"/>
          <w:marBottom w:val="0"/>
          <w:divBdr>
            <w:top w:val="none" w:sz="0" w:space="0" w:color="auto"/>
            <w:left w:val="none" w:sz="0" w:space="0" w:color="auto"/>
            <w:bottom w:val="none" w:sz="0" w:space="0" w:color="auto"/>
            <w:right w:val="none" w:sz="0" w:space="0" w:color="auto"/>
          </w:divBdr>
        </w:div>
        <w:div w:id="1242984057">
          <w:marLeft w:val="640"/>
          <w:marRight w:val="0"/>
          <w:marTop w:val="0"/>
          <w:marBottom w:val="0"/>
          <w:divBdr>
            <w:top w:val="none" w:sz="0" w:space="0" w:color="auto"/>
            <w:left w:val="none" w:sz="0" w:space="0" w:color="auto"/>
            <w:bottom w:val="none" w:sz="0" w:space="0" w:color="auto"/>
            <w:right w:val="none" w:sz="0" w:space="0" w:color="auto"/>
          </w:divBdr>
        </w:div>
        <w:div w:id="1046567378">
          <w:marLeft w:val="640"/>
          <w:marRight w:val="0"/>
          <w:marTop w:val="0"/>
          <w:marBottom w:val="0"/>
          <w:divBdr>
            <w:top w:val="none" w:sz="0" w:space="0" w:color="auto"/>
            <w:left w:val="none" w:sz="0" w:space="0" w:color="auto"/>
            <w:bottom w:val="none" w:sz="0" w:space="0" w:color="auto"/>
            <w:right w:val="none" w:sz="0" w:space="0" w:color="auto"/>
          </w:divBdr>
        </w:div>
        <w:div w:id="1655450068">
          <w:marLeft w:val="640"/>
          <w:marRight w:val="0"/>
          <w:marTop w:val="0"/>
          <w:marBottom w:val="0"/>
          <w:divBdr>
            <w:top w:val="none" w:sz="0" w:space="0" w:color="auto"/>
            <w:left w:val="none" w:sz="0" w:space="0" w:color="auto"/>
            <w:bottom w:val="none" w:sz="0" w:space="0" w:color="auto"/>
            <w:right w:val="none" w:sz="0" w:space="0" w:color="auto"/>
          </w:divBdr>
        </w:div>
        <w:div w:id="1045642534">
          <w:marLeft w:val="640"/>
          <w:marRight w:val="0"/>
          <w:marTop w:val="0"/>
          <w:marBottom w:val="0"/>
          <w:divBdr>
            <w:top w:val="none" w:sz="0" w:space="0" w:color="auto"/>
            <w:left w:val="none" w:sz="0" w:space="0" w:color="auto"/>
            <w:bottom w:val="none" w:sz="0" w:space="0" w:color="auto"/>
            <w:right w:val="none" w:sz="0" w:space="0" w:color="auto"/>
          </w:divBdr>
        </w:div>
        <w:div w:id="41292105">
          <w:marLeft w:val="640"/>
          <w:marRight w:val="0"/>
          <w:marTop w:val="0"/>
          <w:marBottom w:val="0"/>
          <w:divBdr>
            <w:top w:val="none" w:sz="0" w:space="0" w:color="auto"/>
            <w:left w:val="none" w:sz="0" w:space="0" w:color="auto"/>
            <w:bottom w:val="none" w:sz="0" w:space="0" w:color="auto"/>
            <w:right w:val="none" w:sz="0" w:space="0" w:color="auto"/>
          </w:divBdr>
        </w:div>
        <w:div w:id="691415258">
          <w:marLeft w:val="640"/>
          <w:marRight w:val="0"/>
          <w:marTop w:val="0"/>
          <w:marBottom w:val="0"/>
          <w:divBdr>
            <w:top w:val="none" w:sz="0" w:space="0" w:color="auto"/>
            <w:left w:val="none" w:sz="0" w:space="0" w:color="auto"/>
            <w:bottom w:val="none" w:sz="0" w:space="0" w:color="auto"/>
            <w:right w:val="none" w:sz="0" w:space="0" w:color="auto"/>
          </w:divBdr>
        </w:div>
        <w:div w:id="1099183611">
          <w:marLeft w:val="640"/>
          <w:marRight w:val="0"/>
          <w:marTop w:val="0"/>
          <w:marBottom w:val="0"/>
          <w:divBdr>
            <w:top w:val="none" w:sz="0" w:space="0" w:color="auto"/>
            <w:left w:val="none" w:sz="0" w:space="0" w:color="auto"/>
            <w:bottom w:val="none" w:sz="0" w:space="0" w:color="auto"/>
            <w:right w:val="none" w:sz="0" w:space="0" w:color="auto"/>
          </w:divBdr>
        </w:div>
        <w:div w:id="17237969">
          <w:marLeft w:val="640"/>
          <w:marRight w:val="0"/>
          <w:marTop w:val="0"/>
          <w:marBottom w:val="0"/>
          <w:divBdr>
            <w:top w:val="none" w:sz="0" w:space="0" w:color="auto"/>
            <w:left w:val="none" w:sz="0" w:space="0" w:color="auto"/>
            <w:bottom w:val="none" w:sz="0" w:space="0" w:color="auto"/>
            <w:right w:val="none" w:sz="0" w:space="0" w:color="auto"/>
          </w:divBdr>
        </w:div>
        <w:div w:id="1920941723">
          <w:marLeft w:val="640"/>
          <w:marRight w:val="0"/>
          <w:marTop w:val="0"/>
          <w:marBottom w:val="0"/>
          <w:divBdr>
            <w:top w:val="none" w:sz="0" w:space="0" w:color="auto"/>
            <w:left w:val="none" w:sz="0" w:space="0" w:color="auto"/>
            <w:bottom w:val="none" w:sz="0" w:space="0" w:color="auto"/>
            <w:right w:val="none" w:sz="0" w:space="0" w:color="auto"/>
          </w:divBdr>
        </w:div>
        <w:div w:id="1214735805">
          <w:marLeft w:val="640"/>
          <w:marRight w:val="0"/>
          <w:marTop w:val="0"/>
          <w:marBottom w:val="0"/>
          <w:divBdr>
            <w:top w:val="none" w:sz="0" w:space="0" w:color="auto"/>
            <w:left w:val="none" w:sz="0" w:space="0" w:color="auto"/>
            <w:bottom w:val="none" w:sz="0" w:space="0" w:color="auto"/>
            <w:right w:val="none" w:sz="0" w:space="0" w:color="auto"/>
          </w:divBdr>
        </w:div>
        <w:div w:id="715663183">
          <w:marLeft w:val="640"/>
          <w:marRight w:val="0"/>
          <w:marTop w:val="0"/>
          <w:marBottom w:val="0"/>
          <w:divBdr>
            <w:top w:val="none" w:sz="0" w:space="0" w:color="auto"/>
            <w:left w:val="none" w:sz="0" w:space="0" w:color="auto"/>
            <w:bottom w:val="none" w:sz="0" w:space="0" w:color="auto"/>
            <w:right w:val="none" w:sz="0" w:space="0" w:color="auto"/>
          </w:divBdr>
        </w:div>
        <w:div w:id="292055886">
          <w:marLeft w:val="640"/>
          <w:marRight w:val="0"/>
          <w:marTop w:val="0"/>
          <w:marBottom w:val="0"/>
          <w:divBdr>
            <w:top w:val="none" w:sz="0" w:space="0" w:color="auto"/>
            <w:left w:val="none" w:sz="0" w:space="0" w:color="auto"/>
            <w:bottom w:val="none" w:sz="0" w:space="0" w:color="auto"/>
            <w:right w:val="none" w:sz="0" w:space="0" w:color="auto"/>
          </w:divBdr>
        </w:div>
        <w:div w:id="1063211273">
          <w:marLeft w:val="640"/>
          <w:marRight w:val="0"/>
          <w:marTop w:val="0"/>
          <w:marBottom w:val="0"/>
          <w:divBdr>
            <w:top w:val="none" w:sz="0" w:space="0" w:color="auto"/>
            <w:left w:val="none" w:sz="0" w:space="0" w:color="auto"/>
            <w:bottom w:val="none" w:sz="0" w:space="0" w:color="auto"/>
            <w:right w:val="none" w:sz="0" w:space="0" w:color="auto"/>
          </w:divBdr>
        </w:div>
        <w:div w:id="1990015429">
          <w:marLeft w:val="640"/>
          <w:marRight w:val="0"/>
          <w:marTop w:val="0"/>
          <w:marBottom w:val="0"/>
          <w:divBdr>
            <w:top w:val="none" w:sz="0" w:space="0" w:color="auto"/>
            <w:left w:val="none" w:sz="0" w:space="0" w:color="auto"/>
            <w:bottom w:val="none" w:sz="0" w:space="0" w:color="auto"/>
            <w:right w:val="none" w:sz="0" w:space="0" w:color="auto"/>
          </w:divBdr>
        </w:div>
        <w:div w:id="1270435368">
          <w:marLeft w:val="640"/>
          <w:marRight w:val="0"/>
          <w:marTop w:val="0"/>
          <w:marBottom w:val="0"/>
          <w:divBdr>
            <w:top w:val="none" w:sz="0" w:space="0" w:color="auto"/>
            <w:left w:val="none" w:sz="0" w:space="0" w:color="auto"/>
            <w:bottom w:val="none" w:sz="0" w:space="0" w:color="auto"/>
            <w:right w:val="none" w:sz="0" w:space="0" w:color="auto"/>
          </w:divBdr>
        </w:div>
        <w:div w:id="1652633855">
          <w:marLeft w:val="640"/>
          <w:marRight w:val="0"/>
          <w:marTop w:val="0"/>
          <w:marBottom w:val="0"/>
          <w:divBdr>
            <w:top w:val="none" w:sz="0" w:space="0" w:color="auto"/>
            <w:left w:val="none" w:sz="0" w:space="0" w:color="auto"/>
            <w:bottom w:val="none" w:sz="0" w:space="0" w:color="auto"/>
            <w:right w:val="none" w:sz="0" w:space="0" w:color="auto"/>
          </w:divBdr>
        </w:div>
        <w:div w:id="1093552622">
          <w:marLeft w:val="640"/>
          <w:marRight w:val="0"/>
          <w:marTop w:val="0"/>
          <w:marBottom w:val="0"/>
          <w:divBdr>
            <w:top w:val="none" w:sz="0" w:space="0" w:color="auto"/>
            <w:left w:val="none" w:sz="0" w:space="0" w:color="auto"/>
            <w:bottom w:val="none" w:sz="0" w:space="0" w:color="auto"/>
            <w:right w:val="none" w:sz="0" w:space="0" w:color="auto"/>
          </w:divBdr>
        </w:div>
        <w:div w:id="1385256710">
          <w:marLeft w:val="640"/>
          <w:marRight w:val="0"/>
          <w:marTop w:val="0"/>
          <w:marBottom w:val="0"/>
          <w:divBdr>
            <w:top w:val="none" w:sz="0" w:space="0" w:color="auto"/>
            <w:left w:val="none" w:sz="0" w:space="0" w:color="auto"/>
            <w:bottom w:val="none" w:sz="0" w:space="0" w:color="auto"/>
            <w:right w:val="none" w:sz="0" w:space="0" w:color="auto"/>
          </w:divBdr>
        </w:div>
        <w:div w:id="552545271">
          <w:marLeft w:val="640"/>
          <w:marRight w:val="0"/>
          <w:marTop w:val="0"/>
          <w:marBottom w:val="0"/>
          <w:divBdr>
            <w:top w:val="none" w:sz="0" w:space="0" w:color="auto"/>
            <w:left w:val="none" w:sz="0" w:space="0" w:color="auto"/>
            <w:bottom w:val="none" w:sz="0" w:space="0" w:color="auto"/>
            <w:right w:val="none" w:sz="0" w:space="0" w:color="auto"/>
          </w:divBdr>
        </w:div>
        <w:div w:id="921110210">
          <w:marLeft w:val="640"/>
          <w:marRight w:val="0"/>
          <w:marTop w:val="0"/>
          <w:marBottom w:val="0"/>
          <w:divBdr>
            <w:top w:val="none" w:sz="0" w:space="0" w:color="auto"/>
            <w:left w:val="none" w:sz="0" w:space="0" w:color="auto"/>
            <w:bottom w:val="none" w:sz="0" w:space="0" w:color="auto"/>
            <w:right w:val="none" w:sz="0" w:space="0" w:color="auto"/>
          </w:divBdr>
        </w:div>
        <w:div w:id="1175533275">
          <w:marLeft w:val="640"/>
          <w:marRight w:val="0"/>
          <w:marTop w:val="0"/>
          <w:marBottom w:val="0"/>
          <w:divBdr>
            <w:top w:val="none" w:sz="0" w:space="0" w:color="auto"/>
            <w:left w:val="none" w:sz="0" w:space="0" w:color="auto"/>
            <w:bottom w:val="none" w:sz="0" w:space="0" w:color="auto"/>
            <w:right w:val="none" w:sz="0" w:space="0" w:color="auto"/>
          </w:divBdr>
        </w:div>
        <w:div w:id="157501247">
          <w:marLeft w:val="640"/>
          <w:marRight w:val="0"/>
          <w:marTop w:val="0"/>
          <w:marBottom w:val="0"/>
          <w:divBdr>
            <w:top w:val="none" w:sz="0" w:space="0" w:color="auto"/>
            <w:left w:val="none" w:sz="0" w:space="0" w:color="auto"/>
            <w:bottom w:val="none" w:sz="0" w:space="0" w:color="auto"/>
            <w:right w:val="none" w:sz="0" w:space="0" w:color="auto"/>
          </w:divBdr>
        </w:div>
        <w:div w:id="1506280773">
          <w:marLeft w:val="640"/>
          <w:marRight w:val="0"/>
          <w:marTop w:val="0"/>
          <w:marBottom w:val="0"/>
          <w:divBdr>
            <w:top w:val="none" w:sz="0" w:space="0" w:color="auto"/>
            <w:left w:val="none" w:sz="0" w:space="0" w:color="auto"/>
            <w:bottom w:val="none" w:sz="0" w:space="0" w:color="auto"/>
            <w:right w:val="none" w:sz="0" w:space="0" w:color="auto"/>
          </w:divBdr>
        </w:div>
        <w:div w:id="838471685">
          <w:marLeft w:val="640"/>
          <w:marRight w:val="0"/>
          <w:marTop w:val="0"/>
          <w:marBottom w:val="0"/>
          <w:divBdr>
            <w:top w:val="none" w:sz="0" w:space="0" w:color="auto"/>
            <w:left w:val="none" w:sz="0" w:space="0" w:color="auto"/>
            <w:bottom w:val="none" w:sz="0" w:space="0" w:color="auto"/>
            <w:right w:val="none" w:sz="0" w:space="0" w:color="auto"/>
          </w:divBdr>
        </w:div>
        <w:div w:id="441849595">
          <w:marLeft w:val="640"/>
          <w:marRight w:val="0"/>
          <w:marTop w:val="0"/>
          <w:marBottom w:val="0"/>
          <w:divBdr>
            <w:top w:val="none" w:sz="0" w:space="0" w:color="auto"/>
            <w:left w:val="none" w:sz="0" w:space="0" w:color="auto"/>
            <w:bottom w:val="none" w:sz="0" w:space="0" w:color="auto"/>
            <w:right w:val="none" w:sz="0" w:space="0" w:color="auto"/>
          </w:divBdr>
        </w:div>
        <w:div w:id="610285972">
          <w:marLeft w:val="640"/>
          <w:marRight w:val="0"/>
          <w:marTop w:val="0"/>
          <w:marBottom w:val="0"/>
          <w:divBdr>
            <w:top w:val="none" w:sz="0" w:space="0" w:color="auto"/>
            <w:left w:val="none" w:sz="0" w:space="0" w:color="auto"/>
            <w:bottom w:val="none" w:sz="0" w:space="0" w:color="auto"/>
            <w:right w:val="none" w:sz="0" w:space="0" w:color="auto"/>
          </w:divBdr>
        </w:div>
        <w:div w:id="14503263">
          <w:marLeft w:val="640"/>
          <w:marRight w:val="0"/>
          <w:marTop w:val="0"/>
          <w:marBottom w:val="0"/>
          <w:divBdr>
            <w:top w:val="none" w:sz="0" w:space="0" w:color="auto"/>
            <w:left w:val="none" w:sz="0" w:space="0" w:color="auto"/>
            <w:bottom w:val="none" w:sz="0" w:space="0" w:color="auto"/>
            <w:right w:val="none" w:sz="0" w:space="0" w:color="auto"/>
          </w:divBdr>
        </w:div>
        <w:div w:id="1470705992">
          <w:marLeft w:val="640"/>
          <w:marRight w:val="0"/>
          <w:marTop w:val="0"/>
          <w:marBottom w:val="0"/>
          <w:divBdr>
            <w:top w:val="none" w:sz="0" w:space="0" w:color="auto"/>
            <w:left w:val="none" w:sz="0" w:space="0" w:color="auto"/>
            <w:bottom w:val="none" w:sz="0" w:space="0" w:color="auto"/>
            <w:right w:val="none" w:sz="0" w:space="0" w:color="auto"/>
          </w:divBdr>
        </w:div>
        <w:div w:id="991560488">
          <w:marLeft w:val="640"/>
          <w:marRight w:val="0"/>
          <w:marTop w:val="0"/>
          <w:marBottom w:val="0"/>
          <w:divBdr>
            <w:top w:val="none" w:sz="0" w:space="0" w:color="auto"/>
            <w:left w:val="none" w:sz="0" w:space="0" w:color="auto"/>
            <w:bottom w:val="none" w:sz="0" w:space="0" w:color="auto"/>
            <w:right w:val="none" w:sz="0" w:space="0" w:color="auto"/>
          </w:divBdr>
        </w:div>
        <w:div w:id="340162409">
          <w:marLeft w:val="640"/>
          <w:marRight w:val="0"/>
          <w:marTop w:val="0"/>
          <w:marBottom w:val="0"/>
          <w:divBdr>
            <w:top w:val="none" w:sz="0" w:space="0" w:color="auto"/>
            <w:left w:val="none" w:sz="0" w:space="0" w:color="auto"/>
            <w:bottom w:val="none" w:sz="0" w:space="0" w:color="auto"/>
            <w:right w:val="none" w:sz="0" w:space="0" w:color="auto"/>
          </w:divBdr>
        </w:div>
        <w:div w:id="346643424">
          <w:marLeft w:val="640"/>
          <w:marRight w:val="0"/>
          <w:marTop w:val="0"/>
          <w:marBottom w:val="0"/>
          <w:divBdr>
            <w:top w:val="none" w:sz="0" w:space="0" w:color="auto"/>
            <w:left w:val="none" w:sz="0" w:space="0" w:color="auto"/>
            <w:bottom w:val="none" w:sz="0" w:space="0" w:color="auto"/>
            <w:right w:val="none" w:sz="0" w:space="0" w:color="auto"/>
          </w:divBdr>
        </w:div>
        <w:div w:id="1251892040">
          <w:marLeft w:val="640"/>
          <w:marRight w:val="0"/>
          <w:marTop w:val="0"/>
          <w:marBottom w:val="0"/>
          <w:divBdr>
            <w:top w:val="none" w:sz="0" w:space="0" w:color="auto"/>
            <w:left w:val="none" w:sz="0" w:space="0" w:color="auto"/>
            <w:bottom w:val="none" w:sz="0" w:space="0" w:color="auto"/>
            <w:right w:val="none" w:sz="0" w:space="0" w:color="auto"/>
          </w:divBdr>
        </w:div>
        <w:div w:id="1882086138">
          <w:marLeft w:val="640"/>
          <w:marRight w:val="0"/>
          <w:marTop w:val="0"/>
          <w:marBottom w:val="0"/>
          <w:divBdr>
            <w:top w:val="none" w:sz="0" w:space="0" w:color="auto"/>
            <w:left w:val="none" w:sz="0" w:space="0" w:color="auto"/>
            <w:bottom w:val="none" w:sz="0" w:space="0" w:color="auto"/>
            <w:right w:val="none" w:sz="0" w:space="0" w:color="auto"/>
          </w:divBdr>
        </w:div>
        <w:div w:id="1006594110">
          <w:marLeft w:val="640"/>
          <w:marRight w:val="0"/>
          <w:marTop w:val="0"/>
          <w:marBottom w:val="0"/>
          <w:divBdr>
            <w:top w:val="none" w:sz="0" w:space="0" w:color="auto"/>
            <w:left w:val="none" w:sz="0" w:space="0" w:color="auto"/>
            <w:bottom w:val="none" w:sz="0" w:space="0" w:color="auto"/>
            <w:right w:val="none" w:sz="0" w:space="0" w:color="auto"/>
          </w:divBdr>
        </w:div>
        <w:div w:id="1208489802">
          <w:marLeft w:val="640"/>
          <w:marRight w:val="0"/>
          <w:marTop w:val="0"/>
          <w:marBottom w:val="0"/>
          <w:divBdr>
            <w:top w:val="none" w:sz="0" w:space="0" w:color="auto"/>
            <w:left w:val="none" w:sz="0" w:space="0" w:color="auto"/>
            <w:bottom w:val="none" w:sz="0" w:space="0" w:color="auto"/>
            <w:right w:val="none" w:sz="0" w:space="0" w:color="auto"/>
          </w:divBdr>
        </w:div>
        <w:div w:id="182862947">
          <w:marLeft w:val="640"/>
          <w:marRight w:val="0"/>
          <w:marTop w:val="0"/>
          <w:marBottom w:val="0"/>
          <w:divBdr>
            <w:top w:val="none" w:sz="0" w:space="0" w:color="auto"/>
            <w:left w:val="none" w:sz="0" w:space="0" w:color="auto"/>
            <w:bottom w:val="none" w:sz="0" w:space="0" w:color="auto"/>
            <w:right w:val="none" w:sz="0" w:space="0" w:color="auto"/>
          </w:divBdr>
        </w:div>
        <w:div w:id="554320801">
          <w:marLeft w:val="640"/>
          <w:marRight w:val="0"/>
          <w:marTop w:val="0"/>
          <w:marBottom w:val="0"/>
          <w:divBdr>
            <w:top w:val="none" w:sz="0" w:space="0" w:color="auto"/>
            <w:left w:val="none" w:sz="0" w:space="0" w:color="auto"/>
            <w:bottom w:val="none" w:sz="0" w:space="0" w:color="auto"/>
            <w:right w:val="none" w:sz="0" w:space="0" w:color="auto"/>
          </w:divBdr>
        </w:div>
        <w:div w:id="439034627">
          <w:marLeft w:val="640"/>
          <w:marRight w:val="0"/>
          <w:marTop w:val="0"/>
          <w:marBottom w:val="0"/>
          <w:divBdr>
            <w:top w:val="none" w:sz="0" w:space="0" w:color="auto"/>
            <w:left w:val="none" w:sz="0" w:space="0" w:color="auto"/>
            <w:bottom w:val="none" w:sz="0" w:space="0" w:color="auto"/>
            <w:right w:val="none" w:sz="0" w:space="0" w:color="auto"/>
          </w:divBdr>
        </w:div>
        <w:div w:id="747534319">
          <w:marLeft w:val="640"/>
          <w:marRight w:val="0"/>
          <w:marTop w:val="0"/>
          <w:marBottom w:val="0"/>
          <w:divBdr>
            <w:top w:val="none" w:sz="0" w:space="0" w:color="auto"/>
            <w:left w:val="none" w:sz="0" w:space="0" w:color="auto"/>
            <w:bottom w:val="none" w:sz="0" w:space="0" w:color="auto"/>
            <w:right w:val="none" w:sz="0" w:space="0" w:color="auto"/>
          </w:divBdr>
        </w:div>
        <w:div w:id="1224412325">
          <w:marLeft w:val="640"/>
          <w:marRight w:val="0"/>
          <w:marTop w:val="0"/>
          <w:marBottom w:val="0"/>
          <w:divBdr>
            <w:top w:val="none" w:sz="0" w:space="0" w:color="auto"/>
            <w:left w:val="none" w:sz="0" w:space="0" w:color="auto"/>
            <w:bottom w:val="none" w:sz="0" w:space="0" w:color="auto"/>
            <w:right w:val="none" w:sz="0" w:space="0" w:color="auto"/>
          </w:divBdr>
        </w:div>
        <w:div w:id="628897230">
          <w:marLeft w:val="640"/>
          <w:marRight w:val="0"/>
          <w:marTop w:val="0"/>
          <w:marBottom w:val="0"/>
          <w:divBdr>
            <w:top w:val="none" w:sz="0" w:space="0" w:color="auto"/>
            <w:left w:val="none" w:sz="0" w:space="0" w:color="auto"/>
            <w:bottom w:val="none" w:sz="0" w:space="0" w:color="auto"/>
            <w:right w:val="none" w:sz="0" w:space="0" w:color="auto"/>
          </w:divBdr>
        </w:div>
        <w:div w:id="1205681905">
          <w:marLeft w:val="640"/>
          <w:marRight w:val="0"/>
          <w:marTop w:val="0"/>
          <w:marBottom w:val="0"/>
          <w:divBdr>
            <w:top w:val="none" w:sz="0" w:space="0" w:color="auto"/>
            <w:left w:val="none" w:sz="0" w:space="0" w:color="auto"/>
            <w:bottom w:val="none" w:sz="0" w:space="0" w:color="auto"/>
            <w:right w:val="none" w:sz="0" w:space="0" w:color="auto"/>
          </w:divBdr>
        </w:div>
        <w:div w:id="950354191">
          <w:marLeft w:val="640"/>
          <w:marRight w:val="0"/>
          <w:marTop w:val="0"/>
          <w:marBottom w:val="0"/>
          <w:divBdr>
            <w:top w:val="none" w:sz="0" w:space="0" w:color="auto"/>
            <w:left w:val="none" w:sz="0" w:space="0" w:color="auto"/>
            <w:bottom w:val="none" w:sz="0" w:space="0" w:color="auto"/>
            <w:right w:val="none" w:sz="0" w:space="0" w:color="auto"/>
          </w:divBdr>
        </w:div>
        <w:div w:id="4092000">
          <w:marLeft w:val="640"/>
          <w:marRight w:val="0"/>
          <w:marTop w:val="0"/>
          <w:marBottom w:val="0"/>
          <w:divBdr>
            <w:top w:val="none" w:sz="0" w:space="0" w:color="auto"/>
            <w:left w:val="none" w:sz="0" w:space="0" w:color="auto"/>
            <w:bottom w:val="none" w:sz="0" w:space="0" w:color="auto"/>
            <w:right w:val="none" w:sz="0" w:space="0" w:color="auto"/>
          </w:divBdr>
        </w:div>
        <w:div w:id="1075780072">
          <w:marLeft w:val="640"/>
          <w:marRight w:val="0"/>
          <w:marTop w:val="0"/>
          <w:marBottom w:val="0"/>
          <w:divBdr>
            <w:top w:val="none" w:sz="0" w:space="0" w:color="auto"/>
            <w:left w:val="none" w:sz="0" w:space="0" w:color="auto"/>
            <w:bottom w:val="none" w:sz="0" w:space="0" w:color="auto"/>
            <w:right w:val="none" w:sz="0" w:space="0" w:color="auto"/>
          </w:divBdr>
        </w:div>
        <w:div w:id="1762722270">
          <w:marLeft w:val="640"/>
          <w:marRight w:val="0"/>
          <w:marTop w:val="0"/>
          <w:marBottom w:val="0"/>
          <w:divBdr>
            <w:top w:val="none" w:sz="0" w:space="0" w:color="auto"/>
            <w:left w:val="none" w:sz="0" w:space="0" w:color="auto"/>
            <w:bottom w:val="none" w:sz="0" w:space="0" w:color="auto"/>
            <w:right w:val="none" w:sz="0" w:space="0" w:color="auto"/>
          </w:divBdr>
        </w:div>
        <w:div w:id="757750255">
          <w:marLeft w:val="640"/>
          <w:marRight w:val="0"/>
          <w:marTop w:val="0"/>
          <w:marBottom w:val="0"/>
          <w:divBdr>
            <w:top w:val="none" w:sz="0" w:space="0" w:color="auto"/>
            <w:left w:val="none" w:sz="0" w:space="0" w:color="auto"/>
            <w:bottom w:val="none" w:sz="0" w:space="0" w:color="auto"/>
            <w:right w:val="none" w:sz="0" w:space="0" w:color="auto"/>
          </w:divBdr>
        </w:div>
        <w:div w:id="1135635593">
          <w:marLeft w:val="640"/>
          <w:marRight w:val="0"/>
          <w:marTop w:val="0"/>
          <w:marBottom w:val="0"/>
          <w:divBdr>
            <w:top w:val="none" w:sz="0" w:space="0" w:color="auto"/>
            <w:left w:val="none" w:sz="0" w:space="0" w:color="auto"/>
            <w:bottom w:val="none" w:sz="0" w:space="0" w:color="auto"/>
            <w:right w:val="none" w:sz="0" w:space="0" w:color="auto"/>
          </w:divBdr>
        </w:div>
        <w:div w:id="1881550953">
          <w:marLeft w:val="640"/>
          <w:marRight w:val="0"/>
          <w:marTop w:val="0"/>
          <w:marBottom w:val="0"/>
          <w:divBdr>
            <w:top w:val="none" w:sz="0" w:space="0" w:color="auto"/>
            <w:left w:val="none" w:sz="0" w:space="0" w:color="auto"/>
            <w:bottom w:val="none" w:sz="0" w:space="0" w:color="auto"/>
            <w:right w:val="none" w:sz="0" w:space="0" w:color="auto"/>
          </w:divBdr>
        </w:div>
        <w:div w:id="1373579918">
          <w:marLeft w:val="640"/>
          <w:marRight w:val="0"/>
          <w:marTop w:val="0"/>
          <w:marBottom w:val="0"/>
          <w:divBdr>
            <w:top w:val="none" w:sz="0" w:space="0" w:color="auto"/>
            <w:left w:val="none" w:sz="0" w:space="0" w:color="auto"/>
            <w:bottom w:val="none" w:sz="0" w:space="0" w:color="auto"/>
            <w:right w:val="none" w:sz="0" w:space="0" w:color="auto"/>
          </w:divBdr>
        </w:div>
        <w:div w:id="274286481">
          <w:marLeft w:val="640"/>
          <w:marRight w:val="0"/>
          <w:marTop w:val="0"/>
          <w:marBottom w:val="0"/>
          <w:divBdr>
            <w:top w:val="none" w:sz="0" w:space="0" w:color="auto"/>
            <w:left w:val="none" w:sz="0" w:space="0" w:color="auto"/>
            <w:bottom w:val="none" w:sz="0" w:space="0" w:color="auto"/>
            <w:right w:val="none" w:sz="0" w:space="0" w:color="auto"/>
          </w:divBdr>
        </w:div>
        <w:div w:id="809246092">
          <w:marLeft w:val="640"/>
          <w:marRight w:val="0"/>
          <w:marTop w:val="0"/>
          <w:marBottom w:val="0"/>
          <w:divBdr>
            <w:top w:val="none" w:sz="0" w:space="0" w:color="auto"/>
            <w:left w:val="none" w:sz="0" w:space="0" w:color="auto"/>
            <w:bottom w:val="none" w:sz="0" w:space="0" w:color="auto"/>
            <w:right w:val="none" w:sz="0" w:space="0" w:color="auto"/>
          </w:divBdr>
        </w:div>
      </w:divsChild>
    </w:div>
    <w:div w:id="189995990">
      <w:bodyDiv w:val="1"/>
      <w:marLeft w:val="0"/>
      <w:marRight w:val="0"/>
      <w:marTop w:val="0"/>
      <w:marBottom w:val="0"/>
      <w:divBdr>
        <w:top w:val="none" w:sz="0" w:space="0" w:color="auto"/>
        <w:left w:val="none" w:sz="0" w:space="0" w:color="auto"/>
        <w:bottom w:val="none" w:sz="0" w:space="0" w:color="auto"/>
        <w:right w:val="none" w:sz="0" w:space="0" w:color="auto"/>
      </w:divBdr>
    </w:div>
    <w:div w:id="194007779">
      <w:bodyDiv w:val="1"/>
      <w:marLeft w:val="0"/>
      <w:marRight w:val="0"/>
      <w:marTop w:val="0"/>
      <w:marBottom w:val="0"/>
      <w:divBdr>
        <w:top w:val="none" w:sz="0" w:space="0" w:color="auto"/>
        <w:left w:val="none" w:sz="0" w:space="0" w:color="auto"/>
        <w:bottom w:val="none" w:sz="0" w:space="0" w:color="auto"/>
        <w:right w:val="none" w:sz="0" w:space="0" w:color="auto"/>
      </w:divBdr>
    </w:div>
    <w:div w:id="208031235">
      <w:bodyDiv w:val="1"/>
      <w:marLeft w:val="0"/>
      <w:marRight w:val="0"/>
      <w:marTop w:val="0"/>
      <w:marBottom w:val="0"/>
      <w:divBdr>
        <w:top w:val="none" w:sz="0" w:space="0" w:color="auto"/>
        <w:left w:val="none" w:sz="0" w:space="0" w:color="auto"/>
        <w:bottom w:val="none" w:sz="0" w:space="0" w:color="auto"/>
        <w:right w:val="none" w:sz="0" w:space="0" w:color="auto"/>
      </w:divBdr>
    </w:div>
    <w:div w:id="228199100">
      <w:bodyDiv w:val="1"/>
      <w:marLeft w:val="0"/>
      <w:marRight w:val="0"/>
      <w:marTop w:val="0"/>
      <w:marBottom w:val="0"/>
      <w:divBdr>
        <w:top w:val="none" w:sz="0" w:space="0" w:color="auto"/>
        <w:left w:val="none" w:sz="0" w:space="0" w:color="auto"/>
        <w:bottom w:val="none" w:sz="0" w:space="0" w:color="auto"/>
        <w:right w:val="none" w:sz="0" w:space="0" w:color="auto"/>
      </w:divBdr>
      <w:divsChild>
        <w:div w:id="695426977">
          <w:marLeft w:val="640"/>
          <w:marRight w:val="0"/>
          <w:marTop w:val="0"/>
          <w:marBottom w:val="0"/>
          <w:divBdr>
            <w:top w:val="none" w:sz="0" w:space="0" w:color="auto"/>
            <w:left w:val="none" w:sz="0" w:space="0" w:color="auto"/>
            <w:bottom w:val="none" w:sz="0" w:space="0" w:color="auto"/>
            <w:right w:val="none" w:sz="0" w:space="0" w:color="auto"/>
          </w:divBdr>
        </w:div>
        <w:div w:id="970135565">
          <w:marLeft w:val="640"/>
          <w:marRight w:val="0"/>
          <w:marTop w:val="0"/>
          <w:marBottom w:val="0"/>
          <w:divBdr>
            <w:top w:val="none" w:sz="0" w:space="0" w:color="auto"/>
            <w:left w:val="none" w:sz="0" w:space="0" w:color="auto"/>
            <w:bottom w:val="none" w:sz="0" w:space="0" w:color="auto"/>
            <w:right w:val="none" w:sz="0" w:space="0" w:color="auto"/>
          </w:divBdr>
        </w:div>
        <w:div w:id="947858700">
          <w:marLeft w:val="640"/>
          <w:marRight w:val="0"/>
          <w:marTop w:val="0"/>
          <w:marBottom w:val="0"/>
          <w:divBdr>
            <w:top w:val="none" w:sz="0" w:space="0" w:color="auto"/>
            <w:left w:val="none" w:sz="0" w:space="0" w:color="auto"/>
            <w:bottom w:val="none" w:sz="0" w:space="0" w:color="auto"/>
            <w:right w:val="none" w:sz="0" w:space="0" w:color="auto"/>
          </w:divBdr>
        </w:div>
        <w:div w:id="696271678">
          <w:marLeft w:val="640"/>
          <w:marRight w:val="0"/>
          <w:marTop w:val="0"/>
          <w:marBottom w:val="0"/>
          <w:divBdr>
            <w:top w:val="none" w:sz="0" w:space="0" w:color="auto"/>
            <w:left w:val="none" w:sz="0" w:space="0" w:color="auto"/>
            <w:bottom w:val="none" w:sz="0" w:space="0" w:color="auto"/>
            <w:right w:val="none" w:sz="0" w:space="0" w:color="auto"/>
          </w:divBdr>
        </w:div>
        <w:div w:id="867910000">
          <w:marLeft w:val="640"/>
          <w:marRight w:val="0"/>
          <w:marTop w:val="0"/>
          <w:marBottom w:val="0"/>
          <w:divBdr>
            <w:top w:val="none" w:sz="0" w:space="0" w:color="auto"/>
            <w:left w:val="none" w:sz="0" w:space="0" w:color="auto"/>
            <w:bottom w:val="none" w:sz="0" w:space="0" w:color="auto"/>
            <w:right w:val="none" w:sz="0" w:space="0" w:color="auto"/>
          </w:divBdr>
        </w:div>
        <w:div w:id="9911607">
          <w:marLeft w:val="640"/>
          <w:marRight w:val="0"/>
          <w:marTop w:val="0"/>
          <w:marBottom w:val="0"/>
          <w:divBdr>
            <w:top w:val="none" w:sz="0" w:space="0" w:color="auto"/>
            <w:left w:val="none" w:sz="0" w:space="0" w:color="auto"/>
            <w:bottom w:val="none" w:sz="0" w:space="0" w:color="auto"/>
            <w:right w:val="none" w:sz="0" w:space="0" w:color="auto"/>
          </w:divBdr>
        </w:div>
        <w:div w:id="2031448423">
          <w:marLeft w:val="640"/>
          <w:marRight w:val="0"/>
          <w:marTop w:val="0"/>
          <w:marBottom w:val="0"/>
          <w:divBdr>
            <w:top w:val="none" w:sz="0" w:space="0" w:color="auto"/>
            <w:left w:val="none" w:sz="0" w:space="0" w:color="auto"/>
            <w:bottom w:val="none" w:sz="0" w:space="0" w:color="auto"/>
            <w:right w:val="none" w:sz="0" w:space="0" w:color="auto"/>
          </w:divBdr>
        </w:div>
        <w:div w:id="780420957">
          <w:marLeft w:val="640"/>
          <w:marRight w:val="0"/>
          <w:marTop w:val="0"/>
          <w:marBottom w:val="0"/>
          <w:divBdr>
            <w:top w:val="none" w:sz="0" w:space="0" w:color="auto"/>
            <w:left w:val="none" w:sz="0" w:space="0" w:color="auto"/>
            <w:bottom w:val="none" w:sz="0" w:space="0" w:color="auto"/>
            <w:right w:val="none" w:sz="0" w:space="0" w:color="auto"/>
          </w:divBdr>
        </w:div>
        <w:div w:id="1218052361">
          <w:marLeft w:val="640"/>
          <w:marRight w:val="0"/>
          <w:marTop w:val="0"/>
          <w:marBottom w:val="0"/>
          <w:divBdr>
            <w:top w:val="none" w:sz="0" w:space="0" w:color="auto"/>
            <w:left w:val="none" w:sz="0" w:space="0" w:color="auto"/>
            <w:bottom w:val="none" w:sz="0" w:space="0" w:color="auto"/>
            <w:right w:val="none" w:sz="0" w:space="0" w:color="auto"/>
          </w:divBdr>
        </w:div>
        <w:div w:id="732776762">
          <w:marLeft w:val="640"/>
          <w:marRight w:val="0"/>
          <w:marTop w:val="0"/>
          <w:marBottom w:val="0"/>
          <w:divBdr>
            <w:top w:val="none" w:sz="0" w:space="0" w:color="auto"/>
            <w:left w:val="none" w:sz="0" w:space="0" w:color="auto"/>
            <w:bottom w:val="none" w:sz="0" w:space="0" w:color="auto"/>
            <w:right w:val="none" w:sz="0" w:space="0" w:color="auto"/>
          </w:divBdr>
        </w:div>
        <w:div w:id="1271013478">
          <w:marLeft w:val="640"/>
          <w:marRight w:val="0"/>
          <w:marTop w:val="0"/>
          <w:marBottom w:val="0"/>
          <w:divBdr>
            <w:top w:val="none" w:sz="0" w:space="0" w:color="auto"/>
            <w:left w:val="none" w:sz="0" w:space="0" w:color="auto"/>
            <w:bottom w:val="none" w:sz="0" w:space="0" w:color="auto"/>
            <w:right w:val="none" w:sz="0" w:space="0" w:color="auto"/>
          </w:divBdr>
        </w:div>
        <w:div w:id="1899902090">
          <w:marLeft w:val="640"/>
          <w:marRight w:val="0"/>
          <w:marTop w:val="0"/>
          <w:marBottom w:val="0"/>
          <w:divBdr>
            <w:top w:val="none" w:sz="0" w:space="0" w:color="auto"/>
            <w:left w:val="none" w:sz="0" w:space="0" w:color="auto"/>
            <w:bottom w:val="none" w:sz="0" w:space="0" w:color="auto"/>
            <w:right w:val="none" w:sz="0" w:space="0" w:color="auto"/>
          </w:divBdr>
        </w:div>
        <w:div w:id="662465988">
          <w:marLeft w:val="640"/>
          <w:marRight w:val="0"/>
          <w:marTop w:val="0"/>
          <w:marBottom w:val="0"/>
          <w:divBdr>
            <w:top w:val="none" w:sz="0" w:space="0" w:color="auto"/>
            <w:left w:val="none" w:sz="0" w:space="0" w:color="auto"/>
            <w:bottom w:val="none" w:sz="0" w:space="0" w:color="auto"/>
            <w:right w:val="none" w:sz="0" w:space="0" w:color="auto"/>
          </w:divBdr>
        </w:div>
        <w:div w:id="323092765">
          <w:marLeft w:val="640"/>
          <w:marRight w:val="0"/>
          <w:marTop w:val="0"/>
          <w:marBottom w:val="0"/>
          <w:divBdr>
            <w:top w:val="none" w:sz="0" w:space="0" w:color="auto"/>
            <w:left w:val="none" w:sz="0" w:space="0" w:color="auto"/>
            <w:bottom w:val="none" w:sz="0" w:space="0" w:color="auto"/>
            <w:right w:val="none" w:sz="0" w:space="0" w:color="auto"/>
          </w:divBdr>
        </w:div>
        <w:div w:id="977802871">
          <w:marLeft w:val="640"/>
          <w:marRight w:val="0"/>
          <w:marTop w:val="0"/>
          <w:marBottom w:val="0"/>
          <w:divBdr>
            <w:top w:val="none" w:sz="0" w:space="0" w:color="auto"/>
            <w:left w:val="none" w:sz="0" w:space="0" w:color="auto"/>
            <w:bottom w:val="none" w:sz="0" w:space="0" w:color="auto"/>
            <w:right w:val="none" w:sz="0" w:space="0" w:color="auto"/>
          </w:divBdr>
        </w:div>
        <w:div w:id="1537962910">
          <w:marLeft w:val="640"/>
          <w:marRight w:val="0"/>
          <w:marTop w:val="0"/>
          <w:marBottom w:val="0"/>
          <w:divBdr>
            <w:top w:val="none" w:sz="0" w:space="0" w:color="auto"/>
            <w:left w:val="none" w:sz="0" w:space="0" w:color="auto"/>
            <w:bottom w:val="none" w:sz="0" w:space="0" w:color="auto"/>
            <w:right w:val="none" w:sz="0" w:space="0" w:color="auto"/>
          </w:divBdr>
        </w:div>
        <w:div w:id="655497668">
          <w:marLeft w:val="640"/>
          <w:marRight w:val="0"/>
          <w:marTop w:val="0"/>
          <w:marBottom w:val="0"/>
          <w:divBdr>
            <w:top w:val="none" w:sz="0" w:space="0" w:color="auto"/>
            <w:left w:val="none" w:sz="0" w:space="0" w:color="auto"/>
            <w:bottom w:val="none" w:sz="0" w:space="0" w:color="auto"/>
            <w:right w:val="none" w:sz="0" w:space="0" w:color="auto"/>
          </w:divBdr>
        </w:div>
        <w:div w:id="1937983003">
          <w:marLeft w:val="640"/>
          <w:marRight w:val="0"/>
          <w:marTop w:val="0"/>
          <w:marBottom w:val="0"/>
          <w:divBdr>
            <w:top w:val="none" w:sz="0" w:space="0" w:color="auto"/>
            <w:left w:val="none" w:sz="0" w:space="0" w:color="auto"/>
            <w:bottom w:val="none" w:sz="0" w:space="0" w:color="auto"/>
            <w:right w:val="none" w:sz="0" w:space="0" w:color="auto"/>
          </w:divBdr>
        </w:div>
        <w:div w:id="360471459">
          <w:marLeft w:val="640"/>
          <w:marRight w:val="0"/>
          <w:marTop w:val="0"/>
          <w:marBottom w:val="0"/>
          <w:divBdr>
            <w:top w:val="none" w:sz="0" w:space="0" w:color="auto"/>
            <w:left w:val="none" w:sz="0" w:space="0" w:color="auto"/>
            <w:bottom w:val="none" w:sz="0" w:space="0" w:color="auto"/>
            <w:right w:val="none" w:sz="0" w:space="0" w:color="auto"/>
          </w:divBdr>
        </w:div>
        <w:div w:id="377124354">
          <w:marLeft w:val="640"/>
          <w:marRight w:val="0"/>
          <w:marTop w:val="0"/>
          <w:marBottom w:val="0"/>
          <w:divBdr>
            <w:top w:val="none" w:sz="0" w:space="0" w:color="auto"/>
            <w:left w:val="none" w:sz="0" w:space="0" w:color="auto"/>
            <w:bottom w:val="none" w:sz="0" w:space="0" w:color="auto"/>
            <w:right w:val="none" w:sz="0" w:space="0" w:color="auto"/>
          </w:divBdr>
        </w:div>
        <w:div w:id="1225607361">
          <w:marLeft w:val="640"/>
          <w:marRight w:val="0"/>
          <w:marTop w:val="0"/>
          <w:marBottom w:val="0"/>
          <w:divBdr>
            <w:top w:val="none" w:sz="0" w:space="0" w:color="auto"/>
            <w:left w:val="none" w:sz="0" w:space="0" w:color="auto"/>
            <w:bottom w:val="none" w:sz="0" w:space="0" w:color="auto"/>
            <w:right w:val="none" w:sz="0" w:space="0" w:color="auto"/>
          </w:divBdr>
        </w:div>
        <w:div w:id="984621739">
          <w:marLeft w:val="640"/>
          <w:marRight w:val="0"/>
          <w:marTop w:val="0"/>
          <w:marBottom w:val="0"/>
          <w:divBdr>
            <w:top w:val="none" w:sz="0" w:space="0" w:color="auto"/>
            <w:left w:val="none" w:sz="0" w:space="0" w:color="auto"/>
            <w:bottom w:val="none" w:sz="0" w:space="0" w:color="auto"/>
            <w:right w:val="none" w:sz="0" w:space="0" w:color="auto"/>
          </w:divBdr>
        </w:div>
        <w:div w:id="82535905">
          <w:marLeft w:val="640"/>
          <w:marRight w:val="0"/>
          <w:marTop w:val="0"/>
          <w:marBottom w:val="0"/>
          <w:divBdr>
            <w:top w:val="none" w:sz="0" w:space="0" w:color="auto"/>
            <w:left w:val="none" w:sz="0" w:space="0" w:color="auto"/>
            <w:bottom w:val="none" w:sz="0" w:space="0" w:color="auto"/>
            <w:right w:val="none" w:sz="0" w:space="0" w:color="auto"/>
          </w:divBdr>
        </w:div>
        <w:div w:id="346104483">
          <w:marLeft w:val="640"/>
          <w:marRight w:val="0"/>
          <w:marTop w:val="0"/>
          <w:marBottom w:val="0"/>
          <w:divBdr>
            <w:top w:val="none" w:sz="0" w:space="0" w:color="auto"/>
            <w:left w:val="none" w:sz="0" w:space="0" w:color="auto"/>
            <w:bottom w:val="none" w:sz="0" w:space="0" w:color="auto"/>
            <w:right w:val="none" w:sz="0" w:space="0" w:color="auto"/>
          </w:divBdr>
        </w:div>
        <w:div w:id="1257978510">
          <w:marLeft w:val="640"/>
          <w:marRight w:val="0"/>
          <w:marTop w:val="0"/>
          <w:marBottom w:val="0"/>
          <w:divBdr>
            <w:top w:val="none" w:sz="0" w:space="0" w:color="auto"/>
            <w:left w:val="none" w:sz="0" w:space="0" w:color="auto"/>
            <w:bottom w:val="none" w:sz="0" w:space="0" w:color="auto"/>
            <w:right w:val="none" w:sz="0" w:space="0" w:color="auto"/>
          </w:divBdr>
        </w:div>
        <w:div w:id="1758478062">
          <w:marLeft w:val="640"/>
          <w:marRight w:val="0"/>
          <w:marTop w:val="0"/>
          <w:marBottom w:val="0"/>
          <w:divBdr>
            <w:top w:val="none" w:sz="0" w:space="0" w:color="auto"/>
            <w:left w:val="none" w:sz="0" w:space="0" w:color="auto"/>
            <w:bottom w:val="none" w:sz="0" w:space="0" w:color="auto"/>
            <w:right w:val="none" w:sz="0" w:space="0" w:color="auto"/>
          </w:divBdr>
        </w:div>
        <w:div w:id="1042827990">
          <w:marLeft w:val="640"/>
          <w:marRight w:val="0"/>
          <w:marTop w:val="0"/>
          <w:marBottom w:val="0"/>
          <w:divBdr>
            <w:top w:val="none" w:sz="0" w:space="0" w:color="auto"/>
            <w:left w:val="none" w:sz="0" w:space="0" w:color="auto"/>
            <w:bottom w:val="none" w:sz="0" w:space="0" w:color="auto"/>
            <w:right w:val="none" w:sz="0" w:space="0" w:color="auto"/>
          </w:divBdr>
        </w:div>
        <w:div w:id="389619447">
          <w:marLeft w:val="640"/>
          <w:marRight w:val="0"/>
          <w:marTop w:val="0"/>
          <w:marBottom w:val="0"/>
          <w:divBdr>
            <w:top w:val="none" w:sz="0" w:space="0" w:color="auto"/>
            <w:left w:val="none" w:sz="0" w:space="0" w:color="auto"/>
            <w:bottom w:val="none" w:sz="0" w:space="0" w:color="auto"/>
            <w:right w:val="none" w:sz="0" w:space="0" w:color="auto"/>
          </w:divBdr>
        </w:div>
        <w:div w:id="2022314685">
          <w:marLeft w:val="640"/>
          <w:marRight w:val="0"/>
          <w:marTop w:val="0"/>
          <w:marBottom w:val="0"/>
          <w:divBdr>
            <w:top w:val="none" w:sz="0" w:space="0" w:color="auto"/>
            <w:left w:val="none" w:sz="0" w:space="0" w:color="auto"/>
            <w:bottom w:val="none" w:sz="0" w:space="0" w:color="auto"/>
            <w:right w:val="none" w:sz="0" w:space="0" w:color="auto"/>
          </w:divBdr>
        </w:div>
        <w:div w:id="1704404121">
          <w:marLeft w:val="640"/>
          <w:marRight w:val="0"/>
          <w:marTop w:val="0"/>
          <w:marBottom w:val="0"/>
          <w:divBdr>
            <w:top w:val="none" w:sz="0" w:space="0" w:color="auto"/>
            <w:left w:val="none" w:sz="0" w:space="0" w:color="auto"/>
            <w:bottom w:val="none" w:sz="0" w:space="0" w:color="auto"/>
            <w:right w:val="none" w:sz="0" w:space="0" w:color="auto"/>
          </w:divBdr>
        </w:div>
        <w:div w:id="158346252">
          <w:marLeft w:val="640"/>
          <w:marRight w:val="0"/>
          <w:marTop w:val="0"/>
          <w:marBottom w:val="0"/>
          <w:divBdr>
            <w:top w:val="none" w:sz="0" w:space="0" w:color="auto"/>
            <w:left w:val="none" w:sz="0" w:space="0" w:color="auto"/>
            <w:bottom w:val="none" w:sz="0" w:space="0" w:color="auto"/>
            <w:right w:val="none" w:sz="0" w:space="0" w:color="auto"/>
          </w:divBdr>
        </w:div>
        <w:div w:id="1831866581">
          <w:marLeft w:val="640"/>
          <w:marRight w:val="0"/>
          <w:marTop w:val="0"/>
          <w:marBottom w:val="0"/>
          <w:divBdr>
            <w:top w:val="none" w:sz="0" w:space="0" w:color="auto"/>
            <w:left w:val="none" w:sz="0" w:space="0" w:color="auto"/>
            <w:bottom w:val="none" w:sz="0" w:space="0" w:color="auto"/>
            <w:right w:val="none" w:sz="0" w:space="0" w:color="auto"/>
          </w:divBdr>
        </w:div>
        <w:div w:id="1125974707">
          <w:marLeft w:val="640"/>
          <w:marRight w:val="0"/>
          <w:marTop w:val="0"/>
          <w:marBottom w:val="0"/>
          <w:divBdr>
            <w:top w:val="none" w:sz="0" w:space="0" w:color="auto"/>
            <w:left w:val="none" w:sz="0" w:space="0" w:color="auto"/>
            <w:bottom w:val="none" w:sz="0" w:space="0" w:color="auto"/>
            <w:right w:val="none" w:sz="0" w:space="0" w:color="auto"/>
          </w:divBdr>
        </w:div>
        <w:div w:id="598418084">
          <w:marLeft w:val="640"/>
          <w:marRight w:val="0"/>
          <w:marTop w:val="0"/>
          <w:marBottom w:val="0"/>
          <w:divBdr>
            <w:top w:val="none" w:sz="0" w:space="0" w:color="auto"/>
            <w:left w:val="none" w:sz="0" w:space="0" w:color="auto"/>
            <w:bottom w:val="none" w:sz="0" w:space="0" w:color="auto"/>
            <w:right w:val="none" w:sz="0" w:space="0" w:color="auto"/>
          </w:divBdr>
        </w:div>
        <w:div w:id="2022509062">
          <w:marLeft w:val="640"/>
          <w:marRight w:val="0"/>
          <w:marTop w:val="0"/>
          <w:marBottom w:val="0"/>
          <w:divBdr>
            <w:top w:val="none" w:sz="0" w:space="0" w:color="auto"/>
            <w:left w:val="none" w:sz="0" w:space="0" w:color="auto"/>
            <w:bottom w:val="none" w:sz="0" w:space="0" w:color="auto"/>
            <w:right w:val="none" w:sz="0" w:space="0" w:color="auto"/>
          </w:divBdr>
        </w:div>
        <w:div w:id="118955892">
          <w:marLeft w:val="640"/>
          <w:marRight w:val="0"/>
          <w:marTop w:val="0"/>
          <w:marBottom w:val="0"/>
          <w:divBdr>
            <w:top w:val="none" w:sz="0" w:space="0" w:color="auto"/>
            <w:left w:val="none" w:sz="0" w:space="0" w:color="auto"/>
            <w:bottom w:val="none" w:sz="0" w:space="0" w:color="auto"/>
            <w:right w:val="none" w:sz="0" w:space="0" w:color="auto"/>
          </w:divBdr>
        </w:div>
        <w:div w:id="990719392">
          <w:marLeft w:val="640"/>
          <w:marRight w:val="0"/>
          <w:marTop w:val="0"/>
          <w:marBottom w:val="0"/>
          <w:divBdr>
            <w:top w:val="none" w:sz="0" w:space="0" w:color="auto"/>
            <w:left w:val="none" w:sz="0" w:space="0" w:color="auto"/>
            <w:bottom w:val="none" w:sz="0" w:space="0" w:color="auto"/>
            <w:right w:val="none" w:sz="0" w:space="0" w:color="auto"/>
          </w:divBdr>
        </w:div>
        <w:div w:id="1896576706">
          <w:marLeft w:val="640"/>
          <w:marRight w:val="0"/>
          <w:marTop w:val="0"/>
          <w:marBottom w:val="0"/>
          <w:divBdr>
            <w:top w:val="none" w:sz="0" w:space="0" w:color="auto"/>
            <w:left w:val="none" w:sz="0" w:space="0" w:color="auto"/>
            <w:bottom w:val="none" w:sz="0" w:space="0" w:color="auto"/>
            <w:right w:val="none" w:sz="0" w:space="0" w:color="auto"/>
          </w:divBdr>
        </w:div>
        <w:div w:id="773011399">
          <w:marLeft w:val="640"/>
          <w:marRight w:val="0"/>
          <w:marTop w:val="0"/>
          <w:marBottom w:val="0"/>
          <w:divBdr>
            <w:top w:val="none" w:sz="0" w:space="0" w:color="auto"/>
            <w:left w:val="none" w:sz="0" w:space="0" w:color="auto"/>
            <w:bottom w:val="none" w:sz="0" w:space="0" w:color="auto"/>
            <w:right w:val="none" w:sz="0" w:space="0" w:color="auto"/>
          </w:divBdr>
        </w:div>
        <w:div w:id="1775399382">
          <w:marLeft w:val="640"/>
          <w:marRight w:val="0"/>
          <w:marTop w:val="0"/>
          <w:marBottom w:val="0"/>
          <w:divBdr>
            <w:top w:val="none" w:sz="0" w:space="0" w:color="auto"/>
            <w:left w:val="none" w:sz="0" w:space="0" w:color="auto"/>
            <w:bottom w:val="none" w:sz="0" w:space="0" w:color="auto"/>
            <w:right w:val="none" w:sz="0" w:space="0" w:color="auto"/>
          </w:divBdr>
        </w:div>
        <w:div w:id="1275166394">
          <w:marLeft w:val="640"/>
          <w:marRight w:val="0"/>
          <w:marTop w:val="0"/>
          <w:marBottom w:val="0"/>
          <w:divBdr>
            <w:top w:val="none" w:sz="0" w:space="0" w:color="auto"/>
            <w:left w:val="none" w:sz="0" w:space="0" w:color="auto"/>
            <w:bottom w:val="none" w:sz="0" w:space="0" w:color="auto"/>
            <w:right w:val="none" w:sz="0" w:space="0" w:color="auto"/>
          </w:divBdr>
        </w:div>
        <w:div w:id="1180001613">
          <w:marLeft w:val="640"/>
          <w:marRight w:val="0"/>
          <w:marTop w:val="0"/>
          <w:marBottom w:val="0"/>
          <w:divBdr>
            <w:top w:val="none" w:sz="0" w:space="0" w:color="auto"/>
            <w:left w:val="none" w:sz="0" w:space="0" w:color="auto"/>
            <w:bottom w:val="none" w:sz="0" w:space="0" w:color="auto"/>
            <w:right w:val="none" w:sz="0" w:space="0" w:color="auto"/>
          </w:divBdr>
        </w:div>
        <w:div w:id="1553423271">
          <w:marLeft w:val="640"/>
          <w:marRight w:val="0"/>
          <w:marTop w:val="0"/>
          <w:marBottom w:val="0"/>
          <w:divBdr>
            <w:top w:val="none" w:sz="0" w:space="0" w:color="auto"/>
            <w:left w:val="none" w:sz="0" w:space="0" w:color="auto"/>
            <w:bottom w:val="none" w:sz="0" w:space="0" w:color="auto"/>
            <w:right w:val="none" w:sz="0" w:space="0" w:color="auto"/>
          </w:divBdr>
        </w:div>
        <w:div w:id="824854955">
          <w:marLeft w:val="640"/>
          <w:marRight w:val="0"/>
          <w:marTop w:val="0"/>
          <w:marBottom w:val="0"/>
          <w:divBdr>
            <w:top w:val="none" w:sz="0" w:space="0" w:color="auto"/>
            <w:left w:val="none" w:sz="0" w:space="0" w:color="auto"/>
            <w:bottom w:val="none" w:sz="0" w:space="0" w:color="auto"/>
            <w:right w:val="none" w:sz="0" w:space="0" w:color="auto"/>
          </w:divBdr>
        </w:div>
        <w:div w:id="895429582">
          <w:marLeft w:val="640"/>
          <w:marRight w:val="0"/>
          <w:marTop w:val="0"/>
          <w:marBottom w:val="0"/>
          <w:divBdr>
            <w:top w:val="none" w:sz="0" w:space="0" w:color="auto"/>
            <w:left w:val="none" w:sz="0" w:space="0" w:color="auto"/>
            <w:bottom w:val="none" w:sz="0" w:space="0" w:color="auto"/>
            <w:right w:val="none" w:sz="0" w:space="0" w:color="auto"/>
          </w:divBdr>
        </w:div>
        <w:div w:id="256136083">
          <w:marLeft w:val="640"/>
          <w:marRight w:val="0"/>
          <w:marTop w:val="0"/>
          <w:marBottom w:val="0"/>
          <w:divBdr>
            <w:top w:val="none" w:sz="0" w:space="0" w:color="auto"/>
            <w:left w:val="none" w:sz="0" w:space="0" w:color="auto"/>
            <w:bottom w:val="none" w:sz="0" w:space="0" w:color="auto"/>
            <w:right w:val="none" w:sz="0" w:space="0" w:color="auto"/>
          </w:divBdr>
        </w:div>
        <w:div w:id="1346594149">
          <w:marLeft w:val="640"/>
          <w:marRight w:val="0"/>
          <w:marTop w:val="0"/>
          <w:marBottom w:val="0"/>
          <w:divBdr>
            <w:top w:val="none" w:sz="0" w:space="0" w:color="auto"/>
            <w:left w:val="none" w:sz="0" w:space="0" w:color="auto"/>
            <w:bottom w:val="none" w:sz="0" w:space="0" w:color="auto"/>
            <w:right w:val="none" w:sz="0" w:space="0" w:color="auto"/>
          </w:divBdr>
        </w:div>
        <w:div w:id="1966160261">
          <w:marLeft w:val="640"/>
          <w:marRight w:val="0"/>
          <w:marTop w:val="0"/>
          <w:marBottom w:val="0"/>
          <w:divBdr>
            <w:top w:val="none" w:sz="0" w:space="0" w:color="auto"/>
            <w:left w:val="none" w:sz="0" w:space="0" w:color="auto"/>
            <w:bottom w:val="none" w:sz="0" w:space="0" w:color="auto"/>
            <w:right w:val="none" w:sz="0" w:space="0" w:color="auto"/>
          </w:divBdr>
        </w:div>
        <w:div w:id="875893890">
          <w:marLeft w:val="640"/>
          <w:marRight w:val="0"/>
          <w:marTop w:val="0"/>
          <w:marBottom w:val="0"/>
          <w:divBdr>
            <w:top w:val="none" w:sz="0" w:space="0" w:color="auto"/>
            <w:left w:val="none" w:sz="0" w:space="0" w:color="auto"/>
            <w:bottom w:val="none" w:sz="0" w:space="0" w:color="auto"/>
            <w:right w:val="none" w:sz="0" w:space="0" w:color="auto"/>
          </w:divBdr>
        </w:div>
        <w:div w:id="1384451915">
          <w:marLeft w:val="640"/>
          <w:marRight w:val="0"/>
          <w:marTop w:val="0"/>
          <w:marBottom w:val="0"/>
          <w:divBdr>
            <w:top w:val="none" w:sz="0" w:space="0" w:color="auto"/>
            <w:left w:val="none" w:sz="0" w:space="0" w:color="auto"/>
            <w:bottom w:val="none" w:sz="0" w:space="0" w:color="auto"/>
            <w:right w:val="none" w:sz="0" w:space="0" w:color="auto"/>
          </w:divBdr>
        </w:div>
        <w:div w:id="1259021978">
          <w:marLeft w:val="640"/>
          <w:marRight w:val="0"/>
          <w:marTop w:val="0"/>
          <w:marBottom w:val="0"/>
          <w:divBdr>
            <w:top w:val="none" w:sz="0" w:space="0" w:color="auto"/>
            <w:left w:val="none" w:sz="0" w:space="0" w:color="auto"/>
            <w:bottom w:val="none" w:sz="0" w:space="0" w:color="auto"/>
            <w:right w:val="none" w:sz="0" w:space="0" w:color="auto"/>
          </w:divBdr>
        </w:div>
        <w:div w:id="2140759801">
          <w:marLeft w:val="640"/>
          <w:marRight w:val="0"/>
          <w:marTop w:val="0"/>
          <w:marBottom w:val="0"/>
          <w:divBdr>
            <w:top w:val="none" w:sz="0" w:space="0" w:color="auto"/>
            <w:left w:val="none" w:sz="0" w:space="0" w:color="auto"/>
            <w:bottom w:val="none" w:sz="0" w:space="0" w:color="auto"/>
            <w:right w:val="none" w:sz="0" w:space="0" w:color="auto"/>
          </w:divBdr>
        </w:div>
        <w:div w:id="7097710">
          <w:marLeft w:val="640"/>
          <w:marRight w:val="0"/>
          <w:marTop w:val="0"/>
          <w:marBottom w:val="0"/>
          <w:divBdr>
            <w:top w:val="none" w:sz="0" w:space="0" w:color="auto"/>
            <w:left w:val="none" w:sz="0" w:space="0" w:color="auto"/>
            <w:bottom w:val="none" w:sz="0" w:space="0" w:color="auto"/>
            <w:right w:val="none" w:sz="0" w:space="0" w:color="auto"/>
          </w:divBdr>
        </w:div>
        <w:div w:id="242685160">
          <w:marLeft w:val="640"/>
          <w:marRight w:val="0"/>
          <w:marTop w:val="0"/>
          <w:marBottom w:val="0"/>
          <w:divBdr>
            <w:top w:val="none" w:sz="0" w:space="0" w:color="auto"/>
            <w:left w:val="none" w:sz="0" w:space="0" w:color="auto"/>
            <w:bottom w:val="none" w:sz="0" w:space="0" w:color="auto"/>
            <w:right w:val="none" w:sz="0" w:space="0" w:color="auto"/>
          </w:divBdr>
        </w:div>
        <w:div w:id="427892466">
          <w:marLeft w:val="640"/>
          <w:marRight w:val="0"/>
          <w:marTop w:val="0"/>
          <w:marBottom w:val="0"/>
          <w:divBdr>
            <w:top w:val="none" w:sz="0" w:space="0" w:color="auto"/>
            <w:left w:val="none" w:sz="0" w:space="0" w:color="auto"/>
            <w:bottom w:val="none" w:sz="0" w:space="0" w:color="auto"/>
            <w:right w:val="none" w:sz="0" w:space="0" w:color="auto"/>
          </w:divBdr>
        </w:div>
        <w:div w:id="784351286">
          <w:marLeft w:val="640"/>
          <w:marRight w:val="0"/>
          <w:marTop w:val="0"/>
          <w:marBottom w:val="0"/>
          <w:divBdr>
            <w:top w:val="none" w:sz="0" w:space="0" w:color="auto"/>
            <w:left w:val="none" w:sz="0" w:space="0" w:color="auto"/>
            <w:bottom w:val="none" w:sz="0" w:space="0" w:color="auto"/>
            <w:right w:val="none" w:sz="0" w:space="0" w:color="auto"/>
          </w:divBdr>
        </w:div>
        <w:div w:id="1672874107">
          <w:marLeft w:val="640"/>
          <w:marRight w:val="0"/>
          <w:marTop w:val="0"/>
          <w:marBottom w:val="0"/>
          <w:divBdr>
            <w:top w:val="none" w:sz="0" w:space="0" w:color="auto"/>
            <w:left w:val="none" w:sz="0" w:space="0" w:color="auto"/>
            <w:bottom w:val="none" w:sz="0" w:space="0" w:color="auto"/>
            <w:right w:val="none" w:sz="0" w:space="0" w:color="auto"/>
          </w:divBdr>
        </w:div>
        <w:div w:id="1361318479">
          <w:marLeft w:val="640"/>
          <w:marRight w:val="0"/>
          <w:marTop w:val="0"/>
          <w:marBottom w:val="0"/>
          <w:divBdr>
            <w:top w:val="none" w:sz="0" w:space="0" w:color="auto"/>
            <w:left w:val="none" w:sz="0" w:space="0" w:color="auto"/>
            <w:bottom w:val="none" w:sz="0" w:space="0" w:color="auto"/>
            <w:right w:val="none" w:sz="0" w:space="0" w:color="auto"/>
          </w:divBdr>
        </w:div>
        <w:div w:id="1606384328">
          <w:marLeft w:val="640"/>
          <w:marRight w:val="0"/>
          <w:marTop w:val="0"/>
          <w:marBottom w:val="0"/>
          <w:divBdr>
            <w:top w:val="none" w:sz="0" w:space="0" w:color="auto"/>
            <w:left w:val="none" w:sz="0" w:space="0" w:color="auto"/>
            <w:bottom w:val="none" w:sz="0" w:space="0" w:color="auto"/>
            <w:right w:val="none" w:sz="0" w:space="0" w:color="auto"/>
          </w:divBdr>
        </w:div>
        <w:div w:id="130560968">
          <w:marLeft w:val="640"/>
          <w:marRight w:val="0"/>
          <w:marTop w:val="0"/>
          <w:marBottom w:val="0"/>
          <w:divBdr>
            <w:top w:val="none" w:sz="0" w:space="0" w:color="auto"/>
            <w:left w:val="none" w:sz="0" w:space="0" w:color="auto"/>
            <w:bottom w:val="none" w:sz="0" w:space="0" w:color="auto"/>
            <w:right w:val="none" w:sz="0" w:space="0" w:color="auto"/>
          </w:divBdr>
        </w:div>
        <w:div w:id="404685135">
          <w:marLeft w:val="640"/>
          <w:marRight w:val="0"/>
          <w:marTop w:val="0"/>
          <w:marBottom w:val="0"/>
          <w:divBdr>
            <w:top w:val="none" w:sz="0" w:space="0" w:color="auto"/>
            <w:left w:val="none" w:sz="0" w:space="0" w:color="auto"/>
            <w:bottom w:val="none" w:sz="0" w:space="0" w:color="auto"/>
            <w:right w:val="none" w:sz="0" w:space="0" w:color="auto"/>
          </w:divBdr>
        </w:div>
        <w:div w:id="1122964233">
          <w:marLeft w:val="640"/>
          <w:marRight w:val="0"/>
          <w:marTop w:val="0"/>
          <w:marBottom w:val="0"/>
          <w:divBdr>
            <w:top w:val="none" w:sz="0" w:space="0" w:color="auto"/>
            <w:left w:val="none" w:sz="0" w:space="0" w:color="auto"/>
            <w:bottom w:val="none" w:sz="0" w:space="0" w:color="auto"/>
            <w:right w:val="none" w:sz="0" w:space="0" w:color="auto"/>
          </w:divBdr>
        </w:div>
        <w:div w:id="1108549700">
          <w:marLeft w:val="640"/>
          <w:marRight w:val="0"/>
          <w:marTop w:val="0"/>
          <w:marBottom w:val="0"/>
          <w:divBdr>
            <w:top w:val="none" w:sz="0" w:space="0" w:color="auto"/>
            <w:left w:val="none" w:sz="0" w:space="0" w:color="auto"/>
            <w:bottom w:val="none" w:sz="0" w:space="0" w:color="auto"/>
            <w:right w:val="none" w:sz="0" w:space="0" w:color="auto"/>
          </w:divBdr>
        </w:div>
        <w:div w:id="1619216812">
          <w:marLeft w:val="640"/>
          <w:marRight w:val="0"/>
          <w:marTop w:val="0"/>
          <w:marBottom w:val="0"/>
          <w:divBdr>
            <w:top w:val="none" w:sz="0" w:space="0" w:color="auto"/>
            <w:left w:val="none" w:sz="0" w:space="0" w:color="auto"/>
            <w:bottom w:val="none" w:sz="0" w:space="0" w:color="auto"/>
            <w:right w:val="none" w:sz="0" w:space="0" w:color="auto"/>
          </w:divBdr>
        </w:div>
        <w:div w:id="1721124973">
          <w:marLeft w:val="640"/>
          <w:marRight w:val="0"/>
          <w:marTop w:val="0"/>
          <w:marBottom w:val="0"/>
          <w:divBdr>
            <w:top w:val="none" w:sz="0" w:space="0" w:color="auto"/>
            <w:left w:val="none" w:sz="0" w:space="0" w:color="auto"/>
            <w:bottom w:val="none" w:sz="0" w:space="0" w:color="auto"/>
            <w:right w:val="none" w:sz="0" w:space="0" w:color="auto"/>
          </w:divBdr>
        </w:div>
        <w:div w:id="584415894">
          <w:marLeft w:val="640"/>
          <w:marRight w:val="0"/>
          <w:marTop w:val="0"/>
          <w:marBottom w:val="0"/>
          <w:divBdr>
            <w:top w:val="none" w:sz="0" w:space="0" w:color="auto"/>
            <w:left w:val="none" w:sz="0" w:space="0" w:color="auto"/>
            <w:bottom w:val="none" w:sz="0" w:space="0" w:color="auto"/>
            <w:right w:val="none" w:sz="0" w:space="0" w:color="auto"/>
          </w:divBdr>
        </w:div>
        <w:div w:id="1908488973">
          <w:marLeft w:val="640"/>
          <w:marRight w:val="0"/>
          <w:marTop w:val="0"/>
          <w:marBottom w:val="0"/>
          <w:divBdr>
            <w:top w:val="none" w:sz="0" w:space="0" w:color="auto"/>
            <w:left w:val="none" w:sz="0" w:space="0" w:color="auto"/>
            <w:bottom w:val="none" w:sz="0" w:space="0" w:color="auto"/>
            <w:right w:val="none" w:sz="0" w:space="0" w:color="auto"/>
          </w:divBdr>
        </w:div>
        <w:div w:id="178738479">
          <w:marLeft w:val="640"/>
          <w:marRight w:val="0"/>
          <w:marTop w:val="0"/>
          <w:marBottom w:val="0"/>
          <w:divBdr>
            <w:top w:val="none" w:sz="0" w:space="0" w:color="auto"/>
            <w:left w:val="none" w:sz="0" w:space="0" w:color="auto"/>
            <w:bottom w:val="none" w:sz="0" w:space="0" w:color="auto"/>
            <w:right w:val="none" w:sz="0" w:space="0" w:color="auto"/>
          </w:divBdr>
        </w:div>
        <w:div w:id="515771716">
          <w:marLeft w:val="640"/>
          <w:marRight w:val="0"/>
          <w:marTop w:val="0"/>
          <w:marBottom w:val="0"/>
          <w:divBdr>
            <w:top w:val="none" w:sz="0" w:space="0" w:color="auto"/>
            <w:left w:val="none" w:sz="0" w:space="0" w:color="auto"/>
            <w:bottom w:val="none" w:sz="0" w:space="0" w:color="auto"/>
            <w:right w:val="none" w:sz="0" w:space="0" w:color="auto"/>
          </w:divBdr>
        </w:div>
        <w:div w:id="1829324409">
          <w:marLeft w:val="640"/>
          <w:marRight w:val="0"/>
          <w:marTop w:val="0"/>
          <w:marBottom w:val="0"/>
          <w:divBdr>
            <w:top w:val="none" w:sz="0" w:space="0" w:color="auto"/>
            <w:left w:val="none" w:sz="0" w:space="0" w:color="auto"/>
            <w:bottom w:val="none" w:sz="0" w:space="0" w:color="auto"/>
            <w:right w:val="none" w:sz="0" w:space="0" w:color="auto"/>
          </w:divBdr>
        </w:div>
        <w:div w:id="744109538">
          <w:marLeft w:val="640"/>
          <w:marRight w:val="0"/>
          <w:marTop w:val="0"/>
          <w:marBottom w:val="0"/>
          <w:divBdr>
            <w:top w:val="none" w:sz="0" w:space="0" w:color="auto"/>
            <w:left w:val="none" w:sz="0" w:space="0" w:color="auto"/>
            <w:bottom w:val="none" w:sz="0" w:space="0" w:color="auto"/>
            <w:right w:val="none" w:sz="0" w:space="0" w:color="auto"/>
          </w:divBdr>
        </w:div>
        <w:div w:id="869219419">
          <w:marLeft w:val="640"/>
          <w:marRight w:val="0"/>
          <w:marTop w:val="0"/>
          <w:marBottom w:val="0"/>
          <w:divBdr>
            <w:top w:val="none" w:sz="0" w:space="0" w:color="auto"/>
            <w:left w:val="none" w:sz="0" w:space="0" w:color="auto"/>
            <w:bottom w:val="none" w:sz="0" w:space="0" w:color="auto"/>
            <w:right w:val="none" w:sz="0" w:space="0" w:color="auto"/>
          </w:divBdr>
        </w:div>
        <w:div w:id="124324538">
          <w:marLeft w:val="640"/>
          <w:marRight w:val="0"/>
          <w:marTop w:val="0"/>
          <w:marBottom w:val="0"/>
          <w:divBdr>
            <w:top w:val="none" w:sz="0" w:space="0" w:color="auto"/>
            <w:left w:val="none" w:sz="0" w:space="0" w:color="auto"/>
            <w:bottom w:val="none" w:sz="0" w:space="0" w:color="auto"/>
            <w:right w:val="none" w:sz="0" w:space="0" w:color="auto"/>
          </w:divBdr>
        </w:div>
        <w:div w:id="127625773">
          <w:marLeft w:val="640"/>
          <w:marRight w:val="0"/>
          <w:marTop w:val="0"/>
          <w:marBottom w:val="0"/>
          <w:divBdr>
            <w:top w:val="none" w:sz="0" w:space="0" w:color="auto"/>
            <w:left w:val="none" w:sz="0" w:space="0" w:color="auto"/>
            <w:bottom w:val="none" w:sz="0" w:space="0" w:color="auto"/>
            <w:right w:val="none" w:sz="0" w:space="0" w:color="auto"/>
          </w:divBdr>
        </w:div>
        <w:div w:id="2032755671">
          <w:marLeft w:val="640"/>
          <w:marRight w:val="0"/>
          <w:marTop w:val="0"/>
          <w:marBottom w:val="0"/>
          <w:divBdr>
            <w:top w:val="none" w:sz="0" w:space="0" w:color="auto"/>
            <w:left w:val="none" w:sz="0" w:space="0" w:color="auto"/>
            <w:bottom w:val="none" w:sz="0" w:space="0" w:color="auto"/>
            <w:right w:val="none" w:sz="0" w:space="0" w:color="auto"/>
          </w:divBdr>
        </w:div>
        <w:div w:id="1658993534">
          <w:marLeft w:val="640"/>
          <w:marRight w:val="0"/>
          <w:marTop w:val="0"/>
          <w:marBottom w:val="0"/>
          <w:divBdr>
            <w:top w:val="none" w:sz="0" w:space="0" w:color="auto"/>
            <w:left w:val="none" w:sz="0" w:space="0" w:color="auto"/>
            <w:bottom w:val="none" w:sz="0" w:space="0" w:color="auto"/>
            <w:right w:val="none" w:sz="0" w:space="0" w:color="auto"/>
          </w:divBdr>
        </w:div>
        <w:div w:id="1485658799">
          <w:marLeft w:val="640"/>
          <w:marRight w:val="0"/>
          <w:marTop w:val="0"/>
          <w:marBottom w:val="0"/>
          <w:divBdr>
            <w:top w:val="none" w:sz="0" w:space="0" w:color="auto"/>
            <w:left w:val="none" w:sz="0" w:space="0" w:color="auto"/>
            <w:bottom w:val="none" w:sz="0" w:space="0" w:color="auto"/>
            <w:right w:val="none" w:sz="0" w:space="0" w:color="auto"/>
          </w:divBdr>
        </w:div>
        <w:div w:id="76174581">
          <w:marLeft w:val="640"/>
          <w:marRight w:val="0"/>
          <w:marTop w:val="0"/>
          <w:marBottom w:val="0"/>
          <w:divBdr>
            <w:top w:val="none" w:sz="0" w:space="0" w:color="auto"/>
            <w:left w:val="none" w:sz="0" w:space="0" w:color="auto"/>
            <w:bottom w:val="none" w:sz="0" w:space="0" w:color="auto"/>
            <w:right w:val="none" w:sz="0" w:space="0" w:color="auto"/>
          </w:divBdr>
        </w:div>
        <w:div w:id="1427464186">
          <w:marLeft w:val="640"/>
          <w:marRight w:val="0"/>
          <w:marTop w:val="0"/>
          <w:marBottom w:val="0"/>
          <w:divBdr>
            <w:top w:val="none" w:sz="0" w:space="0" w:color="auto"/>
            <w:left w:val="none" w:sz="0" w:space="0" w:color="auto"/>
            <w:bottom w:val="none" w:sz="0" w:space="0" w:color="auto"/>
            <w:right w:val="none" w:sz="0" w:space="0" w:color="auto"/>
          </w:divBdr>
        </w:div>
        <w:div w:id="403527153">
          <w:marLeft w:val="640"/>
          <w:marRight w:val="0"/>
          <w:marTop w:val="0"/>
          <w:marBottom w:val="0"/>
          <w:divBdr>
            <w:top w:val="none" w:sz="0" w:space="0" w:color="auto"/>
            <w:left w:val="none" w:sz="0" w:space="0" w:color="auto"/>
            <w:bottom w:val="none" w:sz="0" w:space="0" w:color="auto"/>
            <w:right w:val="none" w:sz="0" w:space="0" w:color="auto"/>
          </w:divBdr>
        </w:div>
        <w:div w:id="542324316">
          <w:marLeft w:val="640"/>
          <w:marRight w:val="0"/>
          <w:marTop w:val="0"/>
          <w:marBottom w:val="0"/>
          <w:divBdr>
            <w:top w:val="none" w:sz="0" w:space="0" w:color="auto"/>
            <w:left w:val="none" w:sz="0" w:space="0" w:color="auto"/>
            <w:bottom w:val="none" w:sz="0" w:space="0" w:color="auto"/>
            <w:right w:val="none" w:sz="0" w:space="0" w:color="auto"/>
          </w:divBdr>
        </w:div>
        <w:div w:id="1978487886">
          <w:marLeft w:val="640"/>
          <w:marRight w:val="0"/>
          <w:marTop w:val="0"/>
          <w:marBottom w:val="0"/>
          <w:divBdr>
            <w:top w:val="none" w:sz="0" w:space="0" w:color="auto"/>
            <w:left w:val="none" w:sz="0" w:space="0" w:color="auto"/>
            <w:bottom w:val="none" w:sz="0" w:space="0" w:color="auto"/>
            <w:right w:val="none" w:sz="0" w:space="0" w:color="auto"/>
          </w:divBdr>
        </w:div>
        <w:div w:id="1276055389">
          <w:marLeft w:val="640"/>
          <w:marRight w:val="0"/>
          <w:marTop w:val="0"/>
          <w:marBottom w:val="0"/>
          <w:divBdr>
            <w:top w:val="none" w:sz="0" w:space="0" w:color="auto"/>
            <w:left w:val="none" w:sz="0" w:space="0" w:color="auto"/>
            <w:bottom w:val="none" w:sz="0" w:space="0" w:color="auto"/>
            <w:right w:val="none" w:sz="0" w:space="0" w:color="auto"/>
          </w:divBdr>
        </w:div>
        <w:div w:id="1816531103">
          <w:marLeft w:val="640"/>
          <w:marRight w:val="0"/>
          <w:marTop w:val="0"/>
          <w:marBottom w:val="0"/>
          <w:divBdr>
            <w:top w:val="none" w:sz="0" w:space="0" w:color="auto"/>
            <w:left w:val="none" w:sz="0" w:space="0" w:color="auto"/>
            <w:bottom w:val="none" w:sz="0" w:space="0" w:color="auto"/>
            <w:right w:val="none" w:sz="0" w:space="0" w:color="auto"/>
          </w:divBdr>
        </w:div>
        <w:div w:id="559630859">
          <w:marLeft w:val="640"/>
          <w:marRight w:val="0"/>
          <w:marTop w:val="0"/>
          <w:marBottom w:val="0"/>
          <w:divBdr>
            <w:top w:val="none" w:sz="0" w:space="0" w:color="auto"/>
            <w:left w:val="none" w:sz="0" w:space="0" w:color="auto"/>
            <w:bottom w:val="none" w:sz="0" w:space="0" w:color="auto"/>
            <w:right w:val="none" w:sz="0" w:space="0" w:color="auto"/>
          </w:divBdr>
        </w:div>
        <w:div w:id="376702883">
          <w:marLeft w:val="640"/>
          <w:marRight w:val="0"/>
          <w:marTop w:val="0"/>
          <w:marBottom w:val="0"/>
          <w:divBdr>
            <w:top w:val="none" w:sz="0" w:space="0" w:color="auto"/>
            <w:left w:val="none" w:sz="0" w:space="0" w:color="auto"/>
            <w:bottom w:val="none" w:sz="0" w:space="0" w:color="auto"/>
            <w:right w:val="none" w:sz="0" w:space="0" w:color="auto"/>
          </w:divBdr>
        </w:div>
        <w:div w:id="2092189211">
          <w:marLeft w:val="640"/>
          <w:marRight w:val="0"/>
          <w:marTop w:val="0"/>
          <w:marBottom w:val="0"/>
          <w:divBdr>
            <w:top w:val="none" w:sz="0" w:space="0" w:color="auto"/>
            <w:left w:val="none" w:sz="0" w:space="0" w:color="auto"/>
            <w:bottom w:val="none" w:sz="0" w:space="0" w:color="auto"/>
            <w:right w:val="none" w:sz="0" w:space="0" w:color="auto"/>
          </w:divBdr>
        </w:div>
        <w:div w:id="200175213">
          <w:marLeft w:val="640"/>
          <w:marRight w:val="0"/>
          <w:marTop w:val="0"/>
          <w:marBottom w:val="0"/>
          <w:divBdr>
            <w:top w:val="none" w:sz="0" w:space="0" w:color="auto"/>
            <w:left w:val="none" w:sz="0" w:space="0" w:color="auto"/>
            <w:bottom w:val="none" w:sz="0" w:space="0" w:color="auto"/>
            <w:right w:val="none" w:sz="0" w:space="0" w:color="auto"/>
          </w:divBdr>
        </w:div>
        <w:div w:id="2109735951">
          <w:marLeft w:val="640"/>
          <w:marRight w:val="0"/>
          <w:marTop w:val="0"/>
          <w:marBottom w:val="0"/>
          <w:divBdr>
            <w:top w:val="none" w:sz="0" w:space="0" w:color="auto"/>
            <w:left w:val="none" w:sz="0" w:space="0" w:color="auto"/>
            <w:bottom w:val="none" w:sz="0" w:space="0" w:color="auto"/>
            <w:right w:val="none" w:sz="0" w:space="0" w:color="auto"/>
          </w:divBdr>
        </w:div>
        <w:div w:id="966811542">
          <w:marLeft w:val="640"/>
          <w:marRight w:val="0"/>
          <w:marTop w:val="0"/>
          <w:marBottom w:val="0"/>
          <w:divBdr>
            <w:top w:val="none" w:sz="0" w:space="0" w:color="auto"/>
            <w:left w:val="none" w:sz="0" w:space="0" w:color="auto"/>
            <w:bottom w:val="none" w:sz="0" w:space="0" w:color="auto"/>
            <w:right w:val="none" w:sz="0" w:space="0" w:color="auto"/>
          </w:divBdr>
        </w:div>
        <w:div w:id="648940655">
          <w:marLeft w:val="640"/>
          <w:marRight w:val="0"/>
          <w:marTop w:val="0"/>
          <w:marBottom w:val="0"/>
          <w:divBdr>
            <w:top w:val="none" w:sz="0" w:space="0" w:color="auto"/>
            <w:left w:val="none" w:sz="0" w:space="0" w:color="auto"/>
            <w:bottom w:val="none" w:sz="0" w:space="0" w:color="auto"/>
            <w:right w:val="none" w:sz="0" w:space="0" w:color="auto"/>
          </w:divBdr>
        </w:div>
        <w:div w:id="2095783326">
          <w:marLeft w:val="640"/>
          <w:marRight w:val="0"/>
          <w:marTop w:val="0"/>
          <w:marBottom w:val="0"/>
          <w:divBdr>
            <w:top w:val="none" w:sz="0" w:space="0" w:color="auto"/>
            <w:left w:val="none" w:sz="0" w:space="0" w:color="auto"/>
            <w:bottom w:val="none" w:sz="0" w:space="0" w:color="auto"/>
            <w:right w:val="none" w:sz="0" w:space="0" w:color="auto"/>
          </w:divBdr>
        </w:div>
        <w:div w:id="1460106697">
          <w:marLeft w:val="640"/>
          <w:marRight w:val="0"/>
          <w:marTop w:val="0"/>
          <w:marBottom w:val="0"/>
          <w:divBdr>
            <w:top w:val="none" w:sz="0" w:space="0" w:color="auto"/>
            <w:left w:val="none" w:sz="0" w:space="0" w:color="auto"/>
            <w:bottom w:val="none" w:sz="0" w:space="0" w:color="auto"/>
            <w:right w:val="none" w:sz="0" w:space="0" w:color="auto"/>
          </w:divBdr>
        </w:div>
        <w:div w:id="1530559638">
          <w:marLeft w:val="640"/>
          <w:marRight w:val="0"/>
          <w:marTop w:val="0"/>
          <w:marBottom w:val="0"/>
          <w:divBdr>
            <w:top w:val="none" w:sz="0" w:space="0" w:color="auto"/>
            <w:left w:val="none" w:sz="0" w:space="0" w:color="auto"/>
            <w:bottom w:val="none" w:sz="0" w:space="0" w:color="auto"/>
            <w:right w:val="none" w:sz="0" w:space="0" w:color="auto"/>
          </w:divBdr>
        </w:div>
        <w:div w:id="1022247569">
          <w:marLeft w:val="640"/>
          <w:marRight w:val="0"/>
          <w:marTop w:val="0"/>
          <w:marBottom w:val="0"/>
          <w:divBdr>
            <w:top w:val="none" w:sz="0" w:space="0" w:color="auto"/>
            <w:left w:val="none" w:sz="0" w:space="0" w:color="auto"/>
            <w:bottom w:val="none" w:sz="0" w:space="0" w:color="auto"/>
            <w:right w:val="none" w:sz="0" w:space="0" w:color="auto"/>
          </w:divBdr>
        </w:div>
        <w:div w:id="1065831911">
          <w:marLeft w:val="640"/>
          <w:marRight w:val="0"/>
          <w:marTop w:val="0"/>
          <w:marBottom w:val="0"/>
          <w:divBdr>
            <w:top w:val="none" w:sz="0" w:space="0" w:color="auto"/>
            <w:left w:val="none" w:sz="0" w:space="0" w:color="auto"/>
            <w:bottom w:val="none" w:sz="0" w:space="0" w:color="auto"/>
            <w:right w:val="none" w:sz="0" w:space="0" w:color="auto"/>
          </w:divBdr>
        </w:div>
        <w:div w:id="1001929593">
          <w:marLeft w:val="640"/>
          <w:marRight w:val="0"/>
          <w:marTop w:val="0"/>
          <w:marBottom w:val="0"/>
          <w:divBdr>
            <w:top w:val="none" w:sz="0" w:space="0" w:color="auto"/>
            <w:left w:val="none" w:sz="0" w:space="0" w:color="auto"/>
            <w:bottom w:val="none" w:sz="0" w:space="0" w:color="auto"/>
            <w:right w:val="none" w:sz="0" w:space="0" w:color="auto"/>
          </w:divBdr>
        </w:div>
        <w:div w:id="595329081">
          <w:marLeft w:val="640"/>
          <w:marRight w:val="0"/>
          <w:marTop w:val="0"/>
          <w:marBottom w:val="0"/>
          <w:divBdr>
            <w:top w:val="none" w:sz="0" w:space="0" w:color="auto"/>
            <w:left w:val="none" w:sz="0" w:space="0" w:color="auto"/>
            <w:bottom w:val="none" w:sz="0" w:space="0" w:color="auto"/>
            <w:right w:val="none" w:sz="0" w:space="0" w:color="auto"/>
          </w:divBdr>
        </w:div>
        <w:div w:id="620110181">
          <w:marLeft w:val="640"/>
          <w:marRight w:val="0"/>
          <w:marTop w:val="0"/>
          <w:marBottom w:val="0"/>
          <w:divBdr>
            <w:top w:val="none" w:sz="0" w:space="0" w:color="auto"/>
            <w:left w:val="none" w:sz="0" w:space="0" w:color="auto"/>
            <w:bottom w:val="none" w:sz="0" w:space="0" w:color="auto"/>
            <w:right w:val="none" w:sz="0" w:space="0" w:color="auto"/>
          </w:divBdr>
        </w:div>
        <w:div w:id="919363176">
          <w:marLeft w:val="640"/>
          <w:marRight w:val="0"/>
          <w:marTop w:val="0"/>
          <w:marBottom w:val="0"/>
          <w:divBdr>
            <w:top w:val="none" w:sz="0" w:space="0" w:color="auto"/>
            <w:left w:val="none" w:sz="0" w:space="0" w:color="auto"/>
            <w:bottom w:val="none" w:sz="0" w:space="0" w:color="auto"/>
            <w:right w:val="none" w:sz="0" w:space="0" w:color="auto"/>
          </w:divBdr>
        </w:div>
        <w:div w:id="1377774274">
          <w:marLeft w:val="640"/>
          <w:marRight w:val="0"/>
          <w:marTop w:val="0"/>
          <w:marBottom w:val="0"/>
          <w:divBdr>
            <w:top w:val="none" w:sz="0" w:space="0" w:color="auto"/>
            <w:left w:val="none" w:sz="0" w:space="0" w:color="auto"/>
            <w:bottom w:val="none" w:sz="0" w:space="0" w:color="auto"/>
            <w:right w:val="none" w:sz="0" w:space="0" w:color="auto"/>
          </w:divBdr>
        </w:div>
        <w:div w:id="2082409657">
          <w:marLeft w:val="640"/>
          <w:marRight w:val="0"/>
          <w:marTop w:val="0"/>
          <w:marBottom w:val="0"/>
          <w:divBdr>
            <w:top w:val="none" w:sz="0" w:space="0" w:color="auto"/>
            <w:left w:val="none" w:sz="0" w:space="0" w:color="auto"/>
            <w:bottom w:val="none" w:sz="0" w:space="0" w:color="auto"/>
            <w:right w:val="none" w:sz="0" w:space="0" w:color="auto"/>
          </w:divBdr>
        </w:div>
        <w:div w:id="475688157">
          <w:marLeft w:val="640"/>
          <w:marRight w:val="0"/>
          <w:marTop w:val="0"/>
          <w:marBottom w:val="0"/>
          <w:divBdr>
            <w:top w:val="none" w:sz="0" w:space="0" w:color="auto"/>
            <w:left w:val="none" w:sz="0" w:space="0" w:color="auto"/>
            <w:bottom w:val="none" w:sz="0" w:space="0" w:color="auto"/>
            <w:right w:val="none" w:sz="0" w:space="0" w:color="auto"/>
          </w:divBdr>
        </w:div>
        <w:div w:id="101075088">
          <w:marLeft w:val="640"/>
          <w:marRight w:val="0"/>
          <w:marTop w:val="0"/>
          <w:marBottom w:val="0"/>
          <w:divBdr>
            <w:top w:val="none" w:sz="0" w:space="0" w:color="auto"/>
            <w:left w:val="none" w:sz="0" w:space="0" w:color="auto"/>
            <w:bottom w:val="none" w:sz="0" w:space="0" w:color="auto"/>
            <w:right w:val="none" w:sz="0" w:space="0" w:color="auto"/>
          </w:divBdr>
        </w:div>
        <w:div w:id="1318610290">
          <w:marLeft w:val="640"/>
          <w:marRight w:val="0"/>
          <w:marTop w:val="0"/>
          <w:marBottom w:val="0"/>
          <w:divBdr>
            <w:top w:val="none" w:sz="0" w:space="0" w:color="auto"/>
            <w:left w:val="none" w:sz="0" w:space="0" w:color="auto"/>
            <w:bottom w:val="none" w:sz="0" w:space="0" w:color="auto"/>
            <w:right w:val="none" w:sz="0" w:space="0" w:color="auto"/>
          </w:divBdr>
        </w:div>
        <w:div w:id="1837762049">
          <w:marLeft w:val="640"/>
          <w:marRight w:val="0"/>
          <w:marTop w:val="0"/>
          <w:marBottom w:val="0"/>
          <w:divBdr>
            <w:top w:val="none" w:sz="0" w:space="0" w:color="auto"/>
            <w:left w:val="none" w:sz="0" w:space="0" w:color="auto"/>
            <w:bottom w:val="none" w:sz="0" w:space="0" w:color="auto"/>
            <w:right w:val="none" w:sz="0" w:space="0" w:color="auto"/>
          </w:divBdr>
        </w:div>
        <w:div w:id="1595481886">
          <w:marLeft w:val="640"/>
          <w:marRight w:val="0"/>
          <w:marTop w:val="0"/>
          <w:marBottom w:val="0"/>
          <w:divBdr>
            <w:top w:val="none" w:sz="0" w:space="0" w:color="auto"/>
            <w:left w:val="none" w:sz="0" w:space="0" w:color="auto"/>
            <w:bottom w:val="none" w:sz="0" w:space="0" w:color="auto"/>
            <w:right w:val="none" w:sz="0" w:space="0" w:color="auto"/>
          </w:divBdr>
        </w:div>
        <w:div w:id="1158229409">
          <w:marLeft w:val="640"/>
          <w:marRight w:val="0"/>
          <w:marTop w:val="0"/>
          <w:marBottom w:val="0"/>
          <w:divBdr>
            <w:top w:val="none" w:sz="0" w:space="0" w:color="auto"/>
            <w:left w:val="none" w:sz="0" w:space="0" w:color="auto"/>
            <w:bottom w:val="none" w:sz="0" w:space="0" w:color="auto"/>
            <w:right w:val="none" w:sz="0" w:space="0" w:color="auto"/>
          </w:divBdr>
        </w:div>
        <w:div w:id="565073278">
          <w:marLeft w:val="640"/>
          <w:marRight w:val="0"/>
          <w:marTop w:val="0"/>
          <w:marBottom w:val="0"/>
          <w:divBdr>
            <w:top w:val="none" w:sz="0" w:space="0" w:color="auto"/>
            <w:left w:val="none" w:sz="0" w:space="0" w:color="auto"/>
            <w:bottom w:val="none" w:sz="0" w:space="0" w:color="auto"/>
            <w:right w:val="none" w:sz="0" w:space="0" w:color="auto"/>
          </w:divBdr>
        </w:div>
        <w:div w:id="1712219130">
          <w:marLeft w:val="640"/>
          <w:marRight w:val="0"/>
          <w:marTop w:val="0"/>
          <w:marBottom w:val="0"/>
          <w:divBdr>
            <w:top w:val="none" w:sz="0" w:space="0" w:color="auto"/>
            <w:left w:val="none" w:sz="0" w:space="0" w:color="auto"/>
            <w:bottom w:val="none" w:sz="0" w:space="0" w:color="auto"/>
            <w:right w:val="none" w:sz="0" w:space="0" w:color="auto"/>
          </w:divBdr>
        </w:div>
        <w:div w:id="96218792">
          <w:marLeft w:val="640"/>
          <w:marRight w:val="0"/>
          <w:marTop w:val="0"/>
          <w:marBottom w:val="0"/>
          <w:divBdr>
            <w:top w:val="none" w:sz="0" w:space="0" w:color="auto"/>
            <w:left w:val="none" w:sz="0" w:space="0" w:color="auto"/>
            <w:bottom w:val="none" w:sz="0" w:space="0" w:color="auto"/>
            <w:right w:val="none" w:sz="0" w:space="0" w:color="auto"/>
          </w:divBdr>
        </w:div>
        <w:div w:id="2008052732">
          <w:marLeft w:val="640"/>
          <w:marRight w:val="0"/>
          <w:marTop w:val="0"/>
          <w:marBottom w:val="0"/>
          <w:divBdr>
            <w:top w:val="none" w:sz="0" w:space="0" w:color="auto"/>
            <w:left w:val="none" w:sz="0" w:space="0" w:color="auto"/>
            <w:bottom w:val="none" w:sz="0" w:space="0" w:color="auto"/>
            <w:right w:val="none" w:sz="0" w:space="0" w:color="auto"/>
          </w:divBdr>
        </w:div>
        <w:div w:id="809632178">
          <w:marLeft w:val="640"/>
          <w:marRight w:val="0"/>
          <w:marTop w:val="0"/>
          <w:marBottom w:val="0"/>
          <w:divBdr>
            <w:top w:val="none" w:sz="0" w:space="0" w:color="auto"/>
            <w:left w:val="none" w:sz="0" w:space="0" w:color="auto"/>
            <w:bottom w:val="none" w:sz="0" w:space="0" w:color="auto"/>
            <w:right w:val="none" w:sz="0" w:space="0" w:color="auto"/>
          </w:divBdr>
        </w:div>
        <w:div w:id="153957446">
          <w:marLeft w:val="640"/>
          <w:marRight w:val="0"/>
          <w:marTop w:val="0"/>
          <w:marBottom w:val="0"/>
          <w:divBdr>
            <w:top w:val="none" w:sz="0" w:space="0" w:color="auto"/>
            <w:left w:val="none" w:sz="0" w:space="0" w:color="auto"/>
            <w:bottom w:val="none" w:sz="0" w:space="0" w:color="auto"/>
            <w:right w:val="none" w:sz="0" w:space="0" w:color="auto"/>
          </w:divBdr>
        </w:div>
        <w:div w:id="1940795329">
          <w:marLeft w:val="640"/>
          <w:marRight w:val="0"/>
          <w:marTop w:val="0"/>
          <w:marBottom w:val="0"/>
          <w:divBdr>
            <w:top w:val="none" w:sz="0" w:space="0" w:color="auto"/>
            <w:left w:val="none" w:sz="0" w:space="0" w:color="auto"/>
            <w:bottom w:val="none" w:sz="0" w:space="0" w:color="auto"/>
            <w:right w:val="none" w:sz="0" w:space="0" w:color="auto"/>
          </w:divBdr>
        </w:div>
        <w:div w:id="142545297">
          <w:marLeft w:val="640"/>
          <w:marRight w:val="0"/>
          <w:marTop w:val="0"/>
          <w:marBottom w:val="0"/>
          <w:divBdr>
            <w:top w:val="none" w:sz="0" w:space="0" w:color="auto"/>
            <w:left w:val="none" w:sz="0" w:space="0" w:color="auto"/>
            <w:bottom w:val="none" w:sz="0" w:space="0" w:color="auto"/>
            <w:right w:val="none" w:sz="0" w:space="0" w:color="auto"/>
          </w:divBdr>
        </w:div>
        <w:div w:id="2033997150">
          <w:marLeft w:val="640"/>
          <w:marRight w:val="0"/>
          <w:marTop w:val="0"/>
          <w:marBottom w:val="0"/>
          <w:divBdr>
            <w:top w:val="none" w:sz="0" w:space="0" w:color="auto"/>
            <w:left w:val="none" w:sz="0" w:space="0" w:color="auto"/>
            <w:bottom w:val="none" w:sz="0" w:space="0" w:color="auto"/>
            <w:right w:val="none" w:sz="0" w:space="0" w:color="auto"/>
          </w:divBdr>
        </w:div>
        <w:div w:id="346367886">
          <w:marLeft w:val="640"/>
          <w:marRight w:val="0"/>
          <w:marTop w:val="0"/>
          <w:marBottom w:val="0"/>
          <w:divBdr>
            <w:top w:val="none" w:sz="0" w:space="0" w:color="auto"/>
            <w:left w:val="none" w:sz="0" w:space="0" w:color="auto"/>
            <w:bottom w:val="none" w:sz="0" w:space="0" w:color="auto"/>
            <w:right w:val="none" w:sz="0" w:space="0" w:color="auto"/>
          </w:divBdr>
        </w:div>
        <w:div w:id="58018625">
          <w:marLeft w:val="640"/>
          <w:marRight w:val="0"/>
          <w:marTop w:val="0"/>
          <w:marBottom w:val="0"/>
          <w:divBdr>
            <w:top w:val="none" w:sz="0" w:space="0" w:color="auto"/>
            <w:left w:val="none" w:sz="0" w:space="0" w:color="auto"/>
            <w:bottom w:val="none" w:sz="0" w:space="0" w:color="auto"/>
            <w:right w:val="none" w:sz="0" w:space="0" w:color="auto"/>
          </w:divBdr>
        </w:div>
        <w:div w:id="271715692">
          <w:marLeft w:val="640"/>
          <w:marRight w:val="0"/>
          <w:marTop w:val="0"/>
          <w:marBottom w:val="0"/>
          <w:divBdr>
            <w:top w:val="none" w:sz="0" w:space="0" w:color="auto"/>
            <w:left w:val="none" w:sz="0" w:space="0" w:color="auto"/>
            <w:bottom w:val="none" w:sz="0" w:space="0" w:color="auto"/>
            <w:right w:val="none" w:sz="0" w:space="0" w:color="auto"/>
          </w:divBdr>
        </w:div>
        <w:div w:id="2097625004">
          <w:marLeft w:val="640"/>
          <w:marRight w:val="0"/>
          <w:marTop w:val="0"/>
          <w:marBottom w:val="0"/>
          <w:divBdr>
            <w:top w:val="none" w:sz="0" w:space="0" w:color="auto"/>
            <w:left w:val="none" w:sz="0" w:space="0" w:color="auto"/>
            <w:bottom w:val="none" w:sz="0" w:space="0" w:color="auto"/>
            <w:right w:val="none" w:sz="0" w:space="0" w:color="auto"/>
          </w:divBdr>
        </w:div>
        <w:div w:id="1809319486">
          <w:marLeft w:val="640"/>
          <w:marRight w:val="0"/>
          <w:marTop w:val="0"/>
          <w:marBottom w:val="0"/>
          <w:divBdr>
            <w:top w:val="none" w:sz="0" w:space="0" w:color="auto"/>
            <w:left w:val="none" w:sz="0" w:space="0" w:color="auto"/>
            <w:bottom w:val="none" w:sz="0" w:space="0" w:color="auto"/>
            <w:right w:val="none" w:sz="0" w:space="0" w:color="auto"/>
          </w:divBdr>
        </w:div>
        <w:div w:id="90394491">
          <w:marLeft w:val="640"/>
          <w:marRight w:val="0"/>
          <w:marTop w:val="0"/>
          <w:marBottom w:val="0"/>
          <w:divBdr>
            <w:top w:val="none" w:sz="0" w:space="0" w:color="auto"/>
            <w:left w:val="none" w:sz="0" w:space="0" w:color="auto"/>
            <w:bottom w:val="none" w:sz="0" w:space="0" w:color="auto"/>
            <w:right w:val="none" w:sz="0" w:space="0" w:color="auto"/>
          </w:divBdr>
        </w:div>
        <w:div w:id="904415282">
          <w:marLeft w:val="640"/>
          <w:marRight w:val="0"/>
          <w:marTop w:val="0"/>
          <w:marBottom w:val="0"/>
          <w:divBdr>
            <w:top w:val="none" w:sz="0" w:space="0" w:color="auto"/>
            <w:left w:val="none" w:sz="0" w:space="0" w:color="auto"/>
            <w:bottom w:val="none" w:sz="0" w:space="0" w:color="auto"/>
            <w:right w:val="none" w:sz="0" w:space="0" w:color="auto"/>
          </w:divBdr>
        </w:div>
        <w:div w:id="842625413">
          <w:marLeft w:val="640"/>
          <w:marRight w:val="0"/>
          <w:marTop w:val="0"/>
          <w:marBottom w:val="0"/>
          <w:divBdr>
            <w:top w:val="none" w:sz="0" w:space="0" w:color="auto"/>
            <w:left w:val="none" w:sz="0" w:space="0" w:color="auto"/>
            <w:bottom w:val="none" w:sz="0" w:space="0" w:color="auto"/>
            <w:right w:val="none" w:sz="0" w:space="0" w:color="auto"/>
          </w:divBdr>
        </w:div>
        <w:div w:id="352002935">
          <w:marLeft w:val="640"/>
          <w:marRight w:val="0"/>
          <w:marTop w:val="0"/>
          <w:marBottom w:val="0"/>
          <w:divBdr>
            <w:top w:val="none" w:sz="0" w:space="0" w:color="auto"/>
            <w:left w:val="none" w:sz="0" w:space="0" w:color="auto"/>
            <w:bottom w:val="none" w:sz="0" w:space="0" w:color="auto"/>
            <w:right w:val="none" w:sz="0" w:space="0" w:color="auto"/>
          </w:divBdr>
        </w:div>
        <w:div w:id="547375110">
          <w:marLeft w:val="640"/>
          <w:marRight w:val="0"/>
          <w:marTop w:val="0"/>
          <w:marBottom w:val="0"/>
          <w:divBdr>
            <w:top w:val="none" w:sz="0" w:space="0" w:color="auto"/>
            <w:left w:val="none" w:sz="0" w:space="0" w:color="auto"/>
            <w:bottom w:val="none" w:sz="0" w:space="0" w:color="auto"/>
            <w:right w:val="none" w:sz="0" w:space="0" w:color="auto"/>
          </w:divBdr>
        </w:div>
        <w:div w:id="843515572">
          <w:marLeft w:val="640"/>
          <w:marRight w:val="0"/>
          <w:marTop w:val="0"/>
          <w:marBottom w:val="0"/>
          <w:divBdr>
            <w:top w:val="none" w:sz="0" w:space="0" w:color="auto"/>
            <w:left w:val="none" w:sz="0" w:space="0" w:color="auto"/>
            <w:bottom w:val="none" w:sz="0" w:space="0" w:color="auto"/>
            <w:right w:val="none" w:sz="0" w:space="0" w:color="auto"/>
          </w:divBdr>
        </w:div>
        <w:div w:id="1107777093">
          <w:marLeft w:val="640"/>
          <w:marRight w:val="0"/>
          <w:marTop w:val="0"/>
          <w:marBottom w:val="0"/>
          <w:divBdr>
            <w:top w:val="none" w:sz="0" w:space="0" w:color="auto"/>
            <w:left w:val="none" w:sz="0" w:space="0" w:color="auto"/>
            <w:bottom w:val="none" w:sz="0" w:space="0" w:color="auto"/>
            <w:right w:val="none" w:sz="0" w:space="0" w:color="auto"/>
          </w:divBdr>
        </w:div>
        <w:div w:id="854533818">
          <w:marLeft w:val="640"/>
          <w:marRight w:val="0"/>
          <w:marTop w:val="0"/>
          <w:marBottom w:val="0"/>
          <w:divBdr>
            <w:top w:val="none" w:sz="0" w:space="0" w:color="auto"/>
            <w:left w:val="none" w:sz="0" w:space="0" w:color="auto"/>
            <w:bottom w:val="none" w:sz="0" w:space="0" w:color="auto"/>
            <w:right w:val="none" w:sz="0" w:space="0" w:color="auto"/>
          </w:divBdr>
        </w:div>
        <w:div w:id="1242181803">
          <w:marLeft w:val="640"/>
          <w:marRight w:val="0"/>
          <w:marTop w:val="0"/>
          <w:marBottom w:val="0"/>
          <w:divBdr>
            <w:top w:val="none" w:sz="0" w:space="0" w:color="auto"/>
            <w:left w:val="none" w:sz="0" w:space="0" w:color="auto"/>
            <w:bottom w:val="none" w:sz="0" w:space="0" w:color="auto"/>
            <w:right w:val="none" w:sz="0" w:space="0" w:color="auto"/>
          </w:divBdr>
        </w:div>
        <w:div w:id="796869755">
          <w:marLeft w:val="640"/>
          <w:marRight w:val="0"/>
          <w:marTop w:val="0"/>
          <w:marBottom w:val="0"/>
          <w:divBdr>
            <w:top w:val="none" w:sz="0" w:space="0" w:color="auto"/>
            <w:left w:val="none" w:sz="0" w:space="0" w:color="auto"/>
            <w:bottom w:val="none" w:sz="0" w:space="0" w:color="auto"/>
            <w:right w:val="none" w:sz="0" w:space="0" w:color="auto"/>
          </w:divBdr>
        </w:div>
        <w:div w:id="1304694542">
          <w:marLeft w:val="640"/>
          <w:marRight w:val="0"/>
          <w:marTop w:val="0"/>
          <w:marBottom w:val="0"/>
          <w:divBdr>
            <w:top w:val="none" w:sz="0" w:space="0" w:color="auto"/>
            <w:left w:val="none" w:sz="0" w:space="0" w:color="auto"/>
            <w:bottom w:val="none" w:sz="0" w:space="0" w:color="auto"/>
            <w:right w:val="none" w:sz="0" w:space="0" w:color="auto"/>
          </w:divBdr>
        </w:div>
        <w:div w:id="497161809">
          <w:marLeft w:val="640"/>
          <w:marRight w:val="0"/>
          <w:marTop w:val="0"/>
          <w:marBottom w:val="0"/>
          <w:divBdr>
            <w:top w:val="none" w:sz="0" w:space="0" w:color="auto"/>
            <w:left w:val="none" w:sz="0" w:space="0" w:color="auto"/>
            <w:bottom w:val="none" w:sz="0" w:space="0" w:color="auto"/>
            <w:right w:val="none" w:sz="0" w:space="0" w:color="auto"/>
          </w:divBdr>
        </w:div>
        <w:div w:id="777263348">
          <w:marLeft w:val="640"/>
          <w:marRight w:val="0"/>
          <w:marTop w:val="0"/>
          <w:marBottom w:val="0"/>
          <w:divBdr>
            <w:top w:val="none" w:sz="0" w:space="0" w:color="auto"/>
            <w:left w:val="none" w:sz="0" w:space="0" w:color="auto"/>
            <w:bottom w:val="none" w:sz="0" w:space="0" w:color="auto"/>
            <w:right w:val="none" w:sz="0" w:space="0" w:color="auto"/>
          </w:divBdr>
        </w:div>
        <w:div w:id="1235512874">
          <w:marLeft w:val="640"/>
          <w:marRight w:val="0"/>
          <w:marTop w:val="0"/>
          <w:marBottom w:val="0"/>
          <w:divBdr>
            <w:top w:val="none" w:sz="0" w:space="0" w:color="auto"/>
            <w:left w:val="none" w:sz="0" w:space="0" w:color="auto"/>
            <w:bottom w:val="none" w:sz="0" w:space="0" w:color="auto"/>
            <w:right w:val="none" w:sz="0" w:space="0" w:color="auto"/>
          </w:divBdr>
        </w:div>
        <w:div w:id="2042243364">
          <w:marLeft w:val="640"/>
          <w:marRight w:val="0"/>
          <w:marTop w:val="0"/>
          <w:marBottom w:val="0"/>
          <w:divBdr>
            <w:top w:val="none" w:sz="0" w:space="0" w:color="auto"/>
            <w:left w:val="none" w:sz="0" w:space="0" w:color="auto"/>
            <w:bottom w:val="none" w:sz="0" w:space="0" w:color="auto"/>
            <w:right w:val="none" w:sz="0" w:space="0" w:color="auto"/>
          </w:divBdr>
        </w:div>
        <w:div w:id="1329364575">
          <w:marLeft w:val="640"/>
          <w:marRight w:val="0"/>
          <w:marTop w:val="0"/>
          <w:marBottom w:val="0"/>
          <w:divBdr>
            <w:top w:val="none" w:sz="0" w:space="0" w:color="auto"/>
            <w:left w:val="none" w:sz="0" w:space="0" w:color="auto"/>
            <w:bottom w:val="none" w:sz="0" w:space="0" w:color="auto"/>
            <w:right w:val="none" w:sz="0" w:space="0" w:color="auto"/>
          </w:divBdr>
        </w:div>
        <w:div w:id="523980291">
          <w:marLeft w:val="640"/>
          <w:marRight w:val="0"/>
          <w:marTop w:val="0"/>
          <w:marBottom w:val="0"/>
          <w:divBdr>
            <w:top w:val="none" w:sz="0" w:space="0" w:color="auto"/>
            <w:left w:val="none" w:sz="0" w:space="0" w:color="auto"/>
            <w:bottom w:val="none" w:sz="0" w:space="0" w:color="auto"/>
            <w:right w:val="none" w:sz="0" w:space="0" w:color="auto"/>
          </w:divBdr>
        </w:div>
        <w:div w:id="1525363838">
          <w:marLeft w:val="640"/>
          <w:marRight w:val="0"/>
          <w:marTop w:val="0"/>
          <w:marBottom w:val="0"/>
          <w:divBdr>
            <w:top w:val="none" w:sz="0" w:space="0" w:color="auto"/>
            <w:left w:val="none" w:sz="0" w:space="0" w:color="auto"/>
            <w:bottom w:val="none" w:sz="0" w:space="0" w:color="auto"/>
            <w:right w:val="none" w:sz="0" w:space="0" w:color="auto"/>
          </w:divBdr>
        </w:div>
        <w:div w:id="1560092287">
          <w:marLeft w:val="640"/>
          <w:marRight w:val="0"/>
          <w:marTop w:val="0"/>
          <w:marBottom w:val="0"/>
          <w:divBdr>
            <w:top w:val="none" w:sz="0" w:space="0" w:color="auto"/>
            <w:left w:val="none" w:sz="0" w:space="0" w:color="auto"/>
            <w:bottom w:val="none" w:sz="0" w:space="0" w:color="auto"/>
            <w:right w:val="none" w:sz="0" w:space="0" w:color="auto"/>
          </w:divBdr>
        </w:div>
        <w:div w:id="2054845091">
          <w:marLeft w:val="640"/>
          <w:marRight w:val="0"/>
          <w:marTop w:val="0"/>
          <w:marBottom w:val="0"/>
          <w:divBdr>
            <w:top w:val="none" w:sz="0" w:space="0" w:color="auto"/>
            <w:left w:val="none" w:sz="0" w:space="0" w:color="auto"/>
            <w:bottom w:val="none" w:sz="0" w:space="0" w:color="auto"/>
            <w:right w:val="none" w:sz="0" w:space="0" w:color="auto"/>
          </w:divBdr>
        </w:div>
        <w:div w:id="303585150">
          <w:marLeft w:val="640"/>
          <w:marRight w:val="0"/>
          <w:marTop w:val="0"/>
          <w:marBottom w:val="0"/>
          <w:divBdr>
            <w:top w:val="none" w:sz="0" w:space="0" w:color="auto"/>
            <w:left w:val="none" w:sz="0" w:space="0" w:color="auto"/>
            <w:bottom w:val="none" w:sz="0" w:space="0" w:color="auto"/>
            <w:right w:val="none" w:sz="0" w:space="0" w:color="auto"/>
          </w:divBdr>
        </w:div>
        <w:div w:id="751049802">
          <w:marLeft w:val="640"/>
          <w:marRight w:val="0"/>
          <w:marTop w:val="0"/>
          <w:marBottom w:val="0"/>
          <w:divBdr>
            <w:top w:val="none" w:sz="0" w:space="0" w:color="auto"/>
            <w:left w:val="none" w:sz="0" w:space="0" w:color="auto"/>
            <w:bottom w:val="none" w:sz="0" w:space="0" w:color="auto"/>
            <w:right w:val="none" w:sz="0" w:space="0" w:color="auto"/>
          </w:divBdr>
        </w:div>
        <w:div w:id="1232083302">
          <w:marLeft w:val="640"/>
          <w:marRight w:val="0"/>
          <w:marTop w:val="0"/>
          <w:marBottom w:val="0"/>
          <w:divBdr>
            <w:top w:val="none" w:sz="0" w:space="0" w:color="auto"/>
            <w:left w:val="none" w:sz="0" w:space="0" w:color="auto"/>
            <w:bottom w:val="none" w:sz="0" w:space="0" w:color="auto"/>
            <w:right w:val="none" w:sz="0" w:space="0" w:color="auto"/>
          </w:divBdr>
        </w:div>
        <w:div w:id="2093577473">
          <w:marLeft w:val="640"/>
          <w:marRight w:val="0"/>
          <w:marTop w:val="0"/>
          <w:marBottom w:val="0"/>
          <w:divBdr>
            <w:top w:val="none" w:sz="0" w:space="0" w:color="auto"/>
            <w:left w:val="none" w:sz="0" w:space="0" w:color="auto"/>
            <w:bottom w:val="none" w:sz="0" w:space="0" w:color="auto"/>
            <w:right w:val="none" w:sz="0" w:space="0" w:color="auto"/>
          </w:divBdr>
        </w:div>
        <w:div w:id="1589607779">
          <w:marLeft w:val="640"/>
          <w:marRight w:val="0"/>
          <w:marTop w:val="0"/>
          <w:marBottom w:val="0"/>
          <w:divBdr>
            <w:top w:val="none" w:sz="0" w:space="0" w:color="auto"/>
            <w:left w:val="none" w:sz="0" w:space="0" w:color="auto"/>
            <w:bottom w:val="none" w:sz="0" w:space="0" w:color="auto"/>
            <w:right w:val="none" w:sz="0" w:space="0" w:color="auto"/>
          </w:divBdr>
        </w:div>
        <w:div w:id="1778259223">
          <w:marLeft w:val="640"/>
          <w:marRight w:val="0"/>
          <w:marTop w:val="0"/>
          <w:marBottom w:val="0"/>
          <w:divBdr>
            <w:top w:val="none" w:sz="0" w:space="0" w:color="auto"/>
            <w:left w:val="none" w:sz="0" w:space="0" w:color="auto"/>
            <w:bottom w:val="none" w:sz="0" w:space="0" w:color="auto"/>
            <w:right w:val="none" w:sz="0" w:space="0" w:color="auto"/>
          </w:divBdr>
        </w:div>
        <w:div w:id="825632902">
          <w:marLeft w:val="640"/>
          <w:marRight w:val="0"/>
          <w:marTop w:val="0"/>
          <w:marBottom w:val="0"/>
          <w:divBdr>
            <w:top w:val="none" w:sz="0" w:space="0" w:color="auto"/>
            <w:left w:val="none" w:sz="0" w:space="0" w:color="auto"/>
            <w:bottom w:val="none" w:sz="0" w:space="0" w:color="auto"/>
            <w:right w:val="none" w:sz="0" w:space="0" w:color="auto"/>
          </w:divBdr>
        </w:div>
        <w:div w:id="1021933039">
          <w:marLeft w:val="640"/>
          <w:marRight w:val="0"/>
          <w:marTop w:val="0"/>
          <w:marBottom w:val="0"/>
          <w:divBdr>
            <w:top w:val="none" w:sz="0" w:space="0" w:color="auto"/>
            <w:left w:val="none" w:sz="0" w:space="0" w:color="auto"/>
            <w:bottom w:val="none" w:sz="0" w:space="0" w:color="auto"/>
            <w:right w:val="none" w:sz="0" w:space="0" w:color="auto"/>
          </w:divBdr>
        </w:div>
        <w:div w:id="121659029">
          <w:marLeft w:val="640"/>
          <w:marRight w:val="0"/>
          <w:marTop w:val="0"/>
          <w:marBottom w:val="0"/>
          <w:divBdr>
            <w:top w:val="none" w:sz="0" w:space="0" w:color="auto"/>
            <w:left w:val="none" w:sz="0" w:space="0" w:color="auto"/>
            <w:bottom w:val="none" w:sz="0" w:space="0" w:color="auto"/>
            <w:right w:val="none" w:sz="0" w:space="0" w:color="auto"/>
          </w:divBdr>
        </w:div>
        <w:div w:id="561332328">
          <w:marLeft w:val="640"/>
          <w:marRight w:val="0"/>
          <w:marTop w:val="0"/>
          <w:marBottom w:val="0"/>
          <w:divBdr>
            <w:top w:val="none" w:sz="0" w:space="0" w:color="auto"/>
            <w:left w:val="none" w:sz="0" w:space="0" w:color="auto"/>
            <w:bottom w:val="none" w:sz="0" w:space="0" w:color="auto"/>
            <w:right w:val="none" w:sz="0" w:space="0" w:color="auto"/>
          </w:divBdr>
        </w:div>
        <w:div w:id="2054843283">
          <w:marLeft w:val="640"/>
          <w:marRight w:val="0"/>
          <w:marTop w:val="0"/>
          <w:marBottom w:val="0"/>
          <w:divBdr>
            <w:top w:val="none" w:sz="0" w:space="0" w:color="auto"/>
            <w:left w:val="none" w:sz="0" w:space="0" w:color="auto"/>
            <w:bottom w:val="none" w:sz="0" w:space="0" w:color="auto"/>
            <w:right w:val="none" w:sz="0" w:space="0" w:color="auto"/>
          </w:divBdr>
        </w:div>
      </w:divsChild>
    </w:div>
    <w:div w:id="231307808">
      <w:bodyDiv w:val="1"/>
      <w:marLeft w:val="0"/>
      <w:marRight w:val="0"/>
      <w:marTop w:val="0"/>
      <w:marBottom w:val="0"/>
      <w:divBdr>
        <w:top w:val="none" w:sz="0" w:space="0" w:color="auto"/>
        <w:left w:val="none" w:sz="0" w:space="0" w:color="auto"/>
        <w:bottom w:val="none" w:sz="0" w:space="0" w:color="auto"/>
        <w:right w:val="none" w:sz="0" w:space="0" w:color="auto"/>
      </w:divBdr>
    </w:div>
    <w:div w:id="234516299">
      <w:bodyDiv w:val="1"/>
      <w:marLeft w:val="0"/>
      <w:marRight w:val="0"/>
      <w:marTop w:val="0"/>
      <w:marBottom w:val="0"/>
      <w:divBdr>
        <w:top w:val="none" w:sz="0" w:space="0" w:color="auto"/>
        <w:left w:val="none" w:sz="0" w:space="0" w:color="auto"/>
        <w:bottom w:val="none" w:sz="0" w:space="0" w:color="auto"/>
        <w:right w:val="none" w:sz="0" w:space="0" w:color="auto"/>
      </w:divBdr>
    </w:div>
    <w:div w:id="244921120">
      <w:bodyDiv w:val="1"/>
      <w:marLeft w:val="0"/>
      <w:marRight w:val="0"/>
      <w:marTop w:val="0"/>
      <w:marBottom w:val="0"/>
      <w:divBdr>
        <w:top w:val="none" w:sz="0" w:space="0" w:color="auto"/>
        <w:left w:val="none" w:sz="0" w:space="0" w:color="auto"/>
        <w:bottom w:val="none" w:sz="0" w:space="0" w:color="auto"/>
        <w:right w:val="none" w:sz="0" w:space="0" w:color="auto"/>
      </w:divBdr>
      <w:divsChild>
        <w:div w:id="2076198396">
          <w:marLeft w:val="640"/>
          <w:marRight w:val="0"/>
          <w:marTop w:val="0"/>
          <w:marBottom w:val="0"/>
          <w:divBdr>
            <w:top w:val="none" w:sz="0" w:space="0" w:color="auto"/>
            <w:left w:val="none" w:sz="0" w:space="0" w:color="auto"/>
            <w:bottom w:val="none" w:sz="0" w:space="0" w:color="auto"/>
            <w:right w:val="none" w:sz="0" w:space="0" w:color="auto"/>
          </w:divBdr>
        </w:div>
        <w:div w:id="2016762809">
          <w:marLeft w:val="640"/>
          <w:marRight w:val="0"/>
          <w:marTop w:val="0"/>
          <w:marBottom w:val="0"/>
          <w:divBdr>
            <w:top w:val="none" w:sz="0" w:space="0" w:color="auto"/>
            <w:left w:val="none" w:sz="0" w:space="0" w:color="auto"/>
            <w:bottom w:val="none" w:sz="0" w:space="0" w:color="auto"/>
            <w:right w:val="none" w:sz="0" w:space="0" w:color="auto"/>
          </w:divBdr>
        </w:div>
        <w:div w:id="1681856868">
          <w:marLeft w:val="640"/>
          <w:marRight w:val="0"/>
          <w:marTop w:val="0"/>
          <w:marBottom w:val="0"/>
          <w:divBdr>
            <w:top w:val="none" w:sz="0" w:space="0" w:color="auto"/>
            <w:left w:val="none" w:sz="0" w:space="0" w:color="auto"/>
            <w:bottom w:val="none" w:sz="0" w:space="0" w:color="auto"/>
            <w:right w:val="none" w:sz="0" w:space="0" w:color="auto"/>
          </w:divBdr>
        </w:div>
        <w:div w:id="809635984">
          <w:marLeft w:val="640"/>
          <w:marRight w:val="0"/>
          <w:marTop w:val="0"/>
          <w:marBottom w:val="0"/>
          <w:divBdr>
            <w:top w:val="none" w:sz="0" w:space="0" w:color="auto"/>
            <w:left w:val="none" w:sz="0" w:space="0" w:color="auto"/>
            <w:bottom w:val="none" w:sz="0" w:space="0" w:color="auto"/>
            <w:right w:val="none" w:sz="0" w:space="0" w:color="auto"/>
          </w:divBdr>
        </w:div>
        <w:div w:id="1937713059">
          <w:marLeft w:val="640"/>
          <w:marRight w:val="0"/>
          <w:marTop w:val="0"/>
          <w:marBottom w:val="0"/>
          <w:divBdr>
            <w:top w:val="none" w:sz="0" w:space="0" w:color="auto"/>
            <w:left w:val="none" w:sz="0" w:space="0" w:color="auto"/>
            <w:bottom w:val="none" w:sz="0" w:space="0" w:color="auto"/>
            <w:right w:val="none" w:sz="0" w:space="0" w:color="auto"/>
          </w:divBdr>
        </w:div>
        <w:div w:id="649016012">
          <w:marLeft w:val="640"/>
          <w:marRight w:val="0"/>
          <w:marTop w:val="0"/>
          <w:marBottom w:val="0"/>
          <w:divBdr>
            <w:top w:val="none" w:sz="0" w:space="0" w:color="auto"/>
            <w:left w:val="none" w:sz="0" w:space="0" w:color="auto"/>
            <w:bottom w:val="none" w:sz="0" w:space="0" w:color="auto"/>
            <w:right w:val="none" w:sz="0" w:space="0" w:color="auto"/>
          </w:divBdr>
        </w:div>
        <w:div w:id="1665739694">
          <w:marLeft w:val="640"/>
          <w:marRight w:val="0"/>
          <w:marTop w:val="0"/>
          <w:marBottom w:val="0"/>
          <w:divBdr>
            <w:top w:val="none" w:sz="0" w:space="0" w:color="auto"/>
            <w:left w:val="none" w:sz="0" w:space="0" w:color="auto"/>
            <w:bottom w:val="none" w:sz="0" w:space="0" w:color="auto"/>
            <w:right w:val="none" w:sz="0" w:space="0" w:color="auto"/>
          </w:divBdr>
        </w:div>
        <w:div w:id="1311524183">
          <w:marLeft w:val="640"/>
          <w:marRight w:val="0"/>
          <w:marTop w:val="0"/>
          <w:marBottom w:val="0"/>
          <w:divBdr>
            <w:top w:val="none" w:sz="0" w:space="0" w:color="auto"/>
            <w:left w:val="none" w:sz="0" w:space="0" w:color="auto"/>
            <w:bottom w:val="none" w:sz="0" w:space="0" w:color="auto"/>
            <w:right w:val="none" w:sz="0" w:space="0" w:color="auto"/>
          </w:divBdr>
        </w:div>
        <w:div w:id="1056397980">
          <w:marLeft w:val="640"/>
          <w:marRight w:val="0"/>
          <w:marTop w:val="0"/>
          <w:marBottom w:val="0"/>
          <w:divBdr>
            <w:top w:val="none" w:sz="0" w:space="0" w:color="auto"/>
            <w:left w:val="none" w:sz="0" w:space="0" w:color="auto"/>
            <w:bottom w:val="none" w:sz="0" w:space="0" w:color="auto"/>
            <w:right w:val="none" w:sz="0" w:space="0" w:color="auto"/>
          </w:divBdr>
        </w:div>
        <w:div w:id="1020812347">
          <w:marLeft w:val="640"/>
          <w:marRight w:val="0"/>
          <w:marTop w:val="0"/>
          <w:marBottom w:val="0"/>
          <w:divBdr>
            <w:top w:val="none" w:sz="0" w:space="0" w:color="auto"/>
            <w:left w:val="none" w:sz="0" w:space="0" w:color="auto"/>
            <w:bottom w:val="none" w:sz="0" w:space="0" w:color="auto"/>
            <w:right w:val="none" w:sz="0" w:space="0" w:color="auto"/>
          </w:divBdr>
        </w:div>
        <w:div w:id="1754542414">
          <w:marLeft w:val="640"/>
          <w:marRight w:val="0"/>
          <w:marTop w:val="0"/>
          <w:marBottom w:val="0"/>
          <w:divBdr>
            <w:top w:val="none" w:sz="0" w:space="0" w:color="auto"/>
            <w:left w:val="none" w:sz="0" w:space="0" w:color="auto"/>
            <w:bottom w:val="none" w:sz="0" w:space="0" w:color="auto"/>
            <w:right w:val="none" w:sz="0" w:space="0" w:color="auto"/>
          </w:divBdr>
        </w:div>
        <w:div w:id="363604265">
          <w:marLeft w:val="640"/>
          <w:marRight w:val="0"/>
          <w:marTop w:val="0"/>
          <w:marBottom w:val="0"/>
          <w:divBdr>
            <w:top w:val="none" w:sz="0" w:space="0" w:color="auto"/>
            <w:left w:val="none" w:sz="0" w:space="0" w:color="auto"/>
            <w:bottom w:val="none" w:sz="0" w:space="0" w:color="auto"/>
            <w:right w:val="none" w:sz="0" w:space="0" w:color="auto"/>
          </w:divBdr>
        </w:div>
        <w:div w:id="582379794">
          <w:marLeft w:val="640"/>
          <w:marRight w:val="0"/>
          <w:marTop w:val="0"/>
          <w:marBottom w:val="0"/>
          <w:divBdr>
            <w:top w:val="none" w:sz="0" w:space="0" w:color="auto"/>
            <w:left w:val="none" w:sz="0" w:space="0" w:color="auto"/>
            <w:bottom w:val="none" w:sz="0" w:space="0" w:color="auto"/>
            <w:right w:val="none" w:sz="0" w:space="0" w:color="auto"/>
          </w:divBdr>
        </w:div>
        <w:div w:id="1965574314">
          <w:marLeft w:val="640"/>
          <w:marRight w:val="0"/>
          <w:marTop w:val="0"/>
          <w:marBottom w:val="0"/>
          <w:divBdr>
            <w:top w:val="none" w:sz="0" w:space="0" w:color="auto"/>
            <w:left w:val="none" w:sz="0" w:space="0" w:color="auto"/>
            <w:bottom w:val="none" w:sz="0" w:space="0" w:color="auto"/>
            <w:right w:val="none" w:sz="0" w:space="0" w:color="auto"/>
          </w:divBdr>
        </w:div>
        <w:div w:id="1381006618">
          <w:marLeft w:val="640"/>
          <w:marRight w:val="0"/>
          <w:marTop w:val="0"/>
          <w:marBottom w:val="0"/>
          <w:divBdr>
            <w:top w:val="none" w:sz="0" w:space="0" w:color="auto"/>
            <w:left w:val="none" w:sz="0" w:space="0" w:color="auto"/>
            <w:bottom w:val="none" w:sz="0" w:space="0" w:color="auto"/>
            <w:right w:val="none" w:sz="0" w:space="0" w:color="auto"/>
          </w:divBdr>
        </w:div>
        <w:div w:id="2120249322">
          <w:marLeft w:val="640"/>
          <w:marRight w:val="0"/>
          <w:marTop w:val="0"/>
          <w:marBottom w:val="0"/>
          <w:divBdr>
            <w:top w:val="none" w:sz="0" w:space="0" w:color="auto"/>
            <w:left w:val="none" w:sz="0" w:space="0" w:color="auto"/>
            <w:bottom w:val="none" w:sz="0" w:space="0" w:color="auto"/>
            <w:right w:val="none" w:sz="0" w:space="0" w:color="auto"/>
          </w:divBdr>
        </w:div>
        <w:div w:id="427626872">
          <w:marLeft w:val="640"/>
          <w:marRight w:val="0"/>
          <w:marTop w:val="0"/>
          <w:marBottom w:val="0"/>
          <w:divBdr>
            <w:top w:val="none" w:sz="0" w:space="0" w:color="auto"/>
            <w:left w:val="none" w:sz="0" w:space="0" w:color="auto"/>
            <w:bottom w:val="none" w:sz="0" w:space="0" w:color="auto"/>
            <w:right w:val="none" w:sz="0" w:space="0" w:color="auto"/>
          </w:divBdr>
        </w:div>
        <w:div w:id="696543427">
          <w:marLeft w:val="640"/>
          <w:marRight w:val="0"/>
          <w:marTop w:val="0"/>
          <w:marBottom w:val="0"/>
          <w:divBdr>
            <w:top w:val="none" w:sz="0" w:space="0" w:color="auto"/>
            <w:left w:val="none" w:sz="0" w:space="0" w:color="auto"/>
            <w:bottom w:val="none" w:sz="0" w:space="0" w:color="auto"/>
            <w:right w:val="none" w:sz="0" w:space="0" w:color="auto"/>
          </w:divBdr>
        </w:div>
        <w:div w:id="433667784">
          <w:marLeft w:val="640"/>
          <w:marRight w:val="0"/>
          <w:marTop w:val="0"/>
          <w:marBottom w:val="0"/>
          <w:divBdr>
            <w:top w:val="none" w:sz="0" w:space="0" w:color="auto"/>
            <w:left w:val="none" w:sz="0" w:space="0" w:color="auto"/>
            <w:bottom w:val="none" w:sz="0" w:space="0" w:color="auto"/>
            <w:right w:val="none" w:sz="0" w:space="0" w:color="auto"/>
          </w:divBdr>
        </w:div>
        <w:div w:id="584461901">
          <w:marLeft w:val="640"/>
          <w:marRight w:val="0"/>
          <w:marTop w:val="0"/>
          <w:marBottom w:val="0"/>
          <w:divBdr>
            <w:top w:val="none" w:sz="0" w:space="0" w:color="auto"/>
            <w:left w:val="none" w:sz="0" w:space="0" w:color="auto"/>
            <w:bottom w:val="none" w:sz="0" w:space="0" w:color="auto"/>
            <w:right w:val="none" w:sz="0" w:space="0" w:color="auto"/>
          </w:divBdr>
        </w:div>
        <w:div w:id="1726104835">
          <w:marLeft w:val="640"/>
          <w:marRight w:val="0"/>
          <w:marTop w:val="0"/>
          <w:marBottom w:val="0"/>
          <w:divBdr>
            <w:top w:val="none" w:sz="0" w:space="0" w:color="auto"/>
            <w:left w:val="none" w:sz="0" w:space="0" w:color="auto"/>
            <w:bottom w:val="none" w:sz="0" w:space="0" w:color="auto"/>
            <w:right w:val="none" w:sz="0" w:space="0" w:color="auto"/>
          </w:divBdr>
        </w:div>
        <w:div w:id="254094221">
          <w:marLeft w:val="640"/>
          <w:marRight w:val="0"/>
          <w:marTop w:val="0"/>
          <w:marBottom w:val="0"/>
          <w:divBdr>
            <w:top w:val="none" w:sz="0" w:space="0" w:color="auto"/>
            <w:left w:val="none" w:sz="0" w:space="0" w:color="auto"/>
            <w:bottom w:val="none" w:sz="0" w:space="0" w:color="auto"/>
            <w:right w:val="none" w:sz="0" w:space="0" w:color="auto"/>
          </w:divBdr>
        </w:div>
        <w:div w:id="1129860770">
          <w:marLeft w:val="640"/>
          <w:marRight w:val="0"/>
          <w:marTop w:val="0"/>
          <w:marBottom w:val="0"/>
          <w:divBdr>
            <w:top w:val="none" w:sz="0" w:space="0" w:color="auto"/>
            <w:left w:val="none" w:sz="0" w:space="0" w:color="auto"/>
            <w:bottom w:val="none" w:sz="0" w:space="0" w:color="auto"/>
            <w:right w:val="none" w:sz="0" w:space="0" w:color="auto"/>
          </w:divBdr>
        </w:div>
        <w:div w:id="1213269112">
          <w:marLeft w:val="640"/>
          <w:marRight w:val="0"/>
          <w:marTop w:val="0"/>
          <w:marBottom w:val="0"/>
          <w:divBdr>
            <w:top w:val="none" w:sz="0" w:space="0" w:color="auto"/>
            <w:left w:val="none" w:sz="0" w:space="0" w:color="auto"/>
            <w:bottom w:val="none" w:sz="0" w:space="0" w:color="auto"/>
            <w:right w:val="none" w:sz="0" w:space="0" w:color="auto"/>
          </w:divBdr>
        </w:div>
        <w:div w:id="21706959">
          <w:marLeft w:val="640"/>
          <w:marRight w:val="0"/>
          <w:marTop w:val="0"/>
          <w:marBottom w:val="0"/>
          <w:divBdr>
            <w:top w:val="none" w:sz="0" w:space="0" w:color="auto"/>
            <w:left w:val="none" w:sz="0" w:space="0" w:color="auto"/>
            <w:bottom w:val="none" w:sz="0" w:space="0" w:color="auto"/>
            <w:right w:val="none" w:sz="0" w:space="0" w:color="auto"/>
          </w:divBdr>
        </w:div>
        <w:div w:id="103381533">
          <w:marLeft w:val="640"/>
          <w:marRight w:val="0"/>
          <w:marTop w:val="0"/>
          <w:marBottom w:val="0"/>
          <w:divBdr>
            <w:top w:val="none" w:sz="0" w:space="0" w:color="auto"/>
            <w:left w:val="none" w:sz="0" w:space="0" w:color="auto"/>
            <w:bottom w:val="none" w:sz="0" w:space="0" w:color="auto"/>
            <w:right w:val="none" w:sz="0" w:space="0" w:color="auto"/>
          </w:divBdr>
        </w:div>
        <w:div w:id="1467235574">
          <w:marLeft w:val="640"/>
          <w:marRight w:val="0"/>
          <w:marTop w:val="0"/>
          <w:marBottom w:val="0"/>
          <w:divBdr>
            <w:top w:val="none" w:sz="0" w:space="0" w:color="auto"/>
            <w:left w:val="none" w:sz="0" w:space="0" w:color="auto"/>
            <w:bottom w:val="none" w:sz="0" w:space="0" w:color="auto"/>
            <w:right w:val="none" w:sz="0" w:space="0" w:color="auto"/>
          </w:divBdr>
        </w:div>
        <w:div w:id="1151870125">
          <w:marLeft w:val="640"/>
          <w:marRight w:val="0"/>
          <w:marTop w:val="0"/>
          <w:marBottom w:val="0"/>
          <w:divBdr>
            <w:top w:val="none" w:sz="0" w:space="0" w:color="auto"/>
            <w:left w:val="none" w:sz="0" w:space="0" w:color="auto"/>
            <w:bottom w:val="none" w:sz="0" w:space="0" w:color="auto"/>
            <w:right w:val="none" w:sz="0" w:space="0" w:color="auto"/>
          </w:divBdr>
        </w:div>
        <w:div w:id="66416302">
          <w:marLeft w:val="640"/>
          <w:marRight w:val="0"/>
          <w:marTop w:val="0"/>
          <w:marBottom w:val="0"/>
          <w:divBdr>
            <w:top w:val="none" w:sz="0" w:space="0" w:color="auto"/>
            <w:left w:val="none" w:sz="0" w:space="0" w:color="auto"/>
            <w:bottom w:val="none" w:sz="0" w:space="0" w:color="auto"/>
            <w:right w:val="none" w:sz="0" w:space="0" w:color="auto"/>
          </w:divBdr>
        </w:div>
        <w:div w:id="1000963860">
          <w:marLeft w:val="640"/>
          <w:marRight w:val="0"/>
          <w:marTop w:val="0"/>
          <w:marBottom w:val="0"/>
          <w:divBdr>
            <w:top w:val="none" w:sz="0" w:space="0" w:color="auto"/>
            <w:left w:val="none" w:sz="0" w:space="0" w:color="auto"/>
            <w:bottom w:val="none" w:sz="0" w:space="0" w:color="auto"/>
            <w:right w:val="none" w:sz="0" w:space="0" w:color="auto"/>
          </w:divBdr>
        </w:div>
        <w:div w:id="1519539089">
          <w:marLeft w:val="640"/>
          <w:marRight w:val="0"/>
          <w:marTop w:val="0"/>
          <w:marBottom w:val="0"/>
          <w:divBdr>
            <w:top w:val="none" w:sz="0" w:space="0" w:color="auto"/>
            <w:left w:val="none" w:sz="0" w:space="0" w:color="auto"/>
            <w:bottom w:val="none" w:sz="0" w:space="0" w:color="auto"/>
            <w:right w:val="none" w:sz="0" w:space="0" w:color="auto"/>
          </w:divBdr>
        </w:div>
        <w:div w:id="2139373826">
          <w:marLeft w:val="640"/>
          <w:marRight w:val="0"/>
          <w:marTop w:val="0"/>
          <w:marBottom w:val="0"/>
          <w:divBdr>
            <w:top w:val="none" w:sz="0" w:space="0" w:color="auto"/>
            <w:left w:val="none" w:sz="0" w:space="0" w:color="auto"/>
            <w:bottom w:val="none" w:sz="0" w:space="0" w:color="auto"/>
            <w:right w:val="none" w:sz="0" w:space="0" w:color="auto"/>
          </w:divBdr>
        </w:div>
        <w:div w:id="384257909">
          <w:marLeft w:val="640"/>
          <w:marRight w:val="0"/>
          <w:marTop w:val="0"/>
          <w:marBottom w:val="0"/>
          <w:divBdr>
            <w:top w:val="none" w:sz="0" w:space="0" w:color="auto"/>
            <w:left w:val="none" w:sz="0" w:space="0" w:color="auto"/>
            <w:bottom w:val="none" w:sz="0" w:space="0" w:color="auto"/>
            <w:right w:val="none" w:sz="0" w:space="0" w:color="auto"/>
          </w:divBdr>
        </w:div>
        <w:div w:id="1704934994">
          <w:marLeft w:val="640"/>
          <w:marRight w:val="0"/>
          <w:marTop w:val="0"/>
          <w:marBottom w:val="0"/>
          <w:divBdr>
            <w:top w:val="none" w:sz="0" w:space="0" w:color="auto"/>
            <w:left w:val="none" w:sz="0" w:space="0" w:color="auto"/>
            <w:bottom w:val="none" w:sz="0" w:space="0" w:color="auto"/>
            <w:right w:val="none" w:sz="0" w:space="0" w:color="auto"/>
          </w:divBdr>
        </w:div>
        <w:div w:id="2002394031">
          <w:marLeft w:val="640"/>
          <w:marRight w:val="0"/>
          <w:marTop w:val="0"/>
          <w:marBottom w:val="0"/>
          <w:divBdr>
            <w:top w:val="none" w:sz="0" w:space="0" w:color="auto"/>
            <w:left w:val="none" w:sz="0" w:space="0" w:color="auto"/>
            <w:bottom w:val="none" w:sz="0" w:space="0" w:color="auto"/>
            <w:right w:val="none" w:sz="0" w:space="0" w:color="auto"/>
          </w:divBdr>
        </w:div>
        <w:div w:id="577324206">
          <w:marLeft w:val="640"/>
          <w:marRight w:val="0"/>
          <w:marTop w:val="0"/>
          <w:marBottom w:val="0"/>
          <w:divBdr>
            <w:top w:val="none" w:sz="0" w:space="0" w:color="auto"/>
            <w:left w:val="none" w:sz="0" w:space="0" w:color="auto"/>
            <w:bottom w:val="none" w:sz="0" w:space="0" w:color="auto"/>
            <w:right w:val="none" w:sz="0" w:space="0" w:color="auto"/>
          </w:divBdr>
        </w:div>
        <w:div w:id="1822769452">
          <w:marLeft w:val="640"/>
          <w:marRight w:val="0"/>
          <w:marTop w:val="0"/>
          <w:marBottom w:val="0"/>
          <w:divBdr>
            <w:top w:val="none" w:sz="0" w:space="0" w:color="auto"/>
            <w:left w:val="none" w:sz="0" w:space="0" w:color="auto"/>
            <w:bottom w:val="none" w:sz="0" w:space="0" w:color="auto"/>
            <w:right w:val="none" w:sz="0" w:space="0" w:color="auto"/>
          </w:divBdr>
        </w:div>
        <w:div w:id="1503425155">
          <w:marLeft w:val="640"/>
          <w:marRight w:val="0"/>
          <w:marTop w:val="0"/>
          <w:marBottom w:val="0"/>
          <w:divBdr>
            <w:top w:val="none" w:sz="0" w:space="0" w:color="auto"/>
            <w:left w:val="none" w:sz="0" w:space="0" w:color="auto"/>
            <w:bottom w:val="none" w:sz="0" w:space="0" w:color="auto"/>
            <w:right w:val="none" w:sz="0" w:space="0" w:color="auto"/>
          </w:divBdr>
        </w:div>
        <w:div w:id="602033412">
          <w:marLeft w:val="640"/>
          <w:marRight w:val="0"/>
          <w:marTop w:val="0"/>
          <w:marBottom w:val="0"/>
          <w:divBdr>
            <w:top w:val="none" w:sz="0" w:space="0" w:color="auto"/>
            <w:left w:val="none" w:sz="0" w:space="0" w:color="auto"/>
            <w:bottom w:val="none" w:sz="0" w:space="0" w:color="auto"/>
            <w:right w:val="none" w:sz="0" w:space="0" w:color="auto"/>
          </w:divBdr>
        </w:div>
        <w:div w:id="677970975">
          <w:marLeft w:val="640"/>
          <w:marRight w:val="0"/>
          <w:marTop w:val="0"/>
          <w:marBottom w:val="0"/>
          <w:divBdr>
            <w:top w:val="none" w:sz="0" w:space="0" w:color="auto"/>
            <w:left w:val="none" w:sz="0" w:space="0" w:color="auto"/>
            <w:bottom w:val="none" w:sz="0" w:space="0" w:color="auto"/>
            <w:right w:val="none" w:sz="0" w:space="0" w:color="auto"/>
          </w:divBdr>
        </w:div>
        <w:div w:id="732503423">
          <w:marLeft w:val="640"/>
          <w:marRight w:val="0"/>
          <w:marTop w:val="0"/>
          <w:marBottom w:val="0"/>
          <w:divBdr>
            <w:top w:val="none" w:sz="0" w:space="0" w:color="auto"/>
            <w:left w:val="none" w:sz="0" w:space="0" w:color="auto"/>
            <w:bottom w:val="none" w:sz="0" w:space="0" w:color="auto"/>
            <w:right w:val="none" w:sz="0" w:space="0" w:color="auto"/>
          </w:divBdr>
        </w:div>
        <w:div w:id="641811459">
          <w:marLeft w:val="640"/>
          <w:marRight w:val="0"/>
          <w:marTop w:val="0"/>
          <w:marBottom w:val="0"/>
          <w:divBdr>
            <w:top w:val="none" w:sz="0" w:space="0" w:color="auto"/>
            <w:left w:val="none" w:sz="0" w:space="0" w:color="auto"/>
            <w:bottom w:val="none" w:sz="0" w:space="0" w:color="auto"/>
            <w:right w:val="none" w:sz="0" w:space="0" w:color="auto"/>
          </w:divBdr>
        </w:div>
        <w:div w:id="919405456">
          <w:marLeft w:val="640"/>
          <w:marRight w:val="0"/>
          <w:marTop w:val="0"/>
          <w:marBottom w:val="0"/>
          <w:divBdr>
            <w:top w:val="none" w:sz="0" w:space="0" w:color="auto"/>
            <w:left w:val="none" w:sz="0" w:space="0" w:color="auto"/>
            <w:bottom w:val="none" w:sz="0" w:space="0" w:color="auto"/>
            <w:right w:val="none" w:sz="0" w:space="0" w:color="auto"/>
          </w:divBdr>
        </w:div>
        <w:div w:id="1013607583">
          <w:marLeft w:val="640"/>
          <w:marRight w:val="0"/>
          <w:marTop w:val="0"/>
          <w:marBottom w:val="0"/>
          <w:divBdr>
            <w:top w:val="none" w:sz="0" w:space="0" w:color="auto"/>
            <w:left w:val="none" w:sz="0" w:space="0" w:color="auto"/>
            <w:bottom w:val="none" w:sz="0" w:space="0" w:color="auto"/>
            <w:right w:val="none" w:sz="0" w:space="0" w:color="auto"/>
          </w:divBdr>
        </w:div>
        <w:div w:id="892274740">
          <w:marLeft w:val="640"/>
          <w:marRight w:val="0"/>
          <w:marTop w:val="0"/>
          <w:marBottom w:val="0"/>
          <w:divBdr>
            <w:top w:val="none" w:sz="0" w:space="0" w:color="auto"/>
            <w:left w:val="none" w:sz="0" w:space="0" w:color="auto"/>
            <w:bottom w:val="none" w:sz="0" w:space="0" w:color="auto"/>
            <w:right w:val="none" w:sz="0" w:space="0" w:color="auto"/>
          </w:divBdr>
        </w:div>
        <w:div w:id="974332880">
          <w:marLeft w:val="640"/>
          <w:marRight w:val="0"/>
          <w:marTop w:val="0"/>
          <w:marBottom w:val="0"/>
          <w:divBdr>
            <w:top w:val="none" w:sz="0" w:space="0" w:color="auto"/>
            <w:left w:val="none" w:sz="0" w:space="0" w:color="auto"/>
            <w:bottom w:val="none" w:sz="0" w:space="0" w:color="auto"/>
            <w:right w:val="none" w:sz="0" w:space="0" w:color="auto"/>
          </w:divBdr>
        </w:div>
        <w:div w:id="1661227988">
          <w:marLeft w:val="640"/>
          <w:marRight w:val="0"/>
          <w:marTop w:val="0"/>
          <w:marBottom w:val="0"/>
          <w:divBdr>
            <w:top w:val="none" w:sz="0" w:space="0" w:color="auto"/>
            <w:left w:val="none" w:sz="0" w:space="0" w:color="auto"/>
            <w:bottom w:val="none" w:sz="0" w:space="0" w:color="auto"/>
            <w:right w:val="none" w:sz="0" w:space="0" w:color="auto"/>
          </w:divBdr>
        </w:div>
        <w:div w:id="424693100">
          <w:marLeft w:val="640"/>
          <w:marRight w:val="0"/>
          <w:marTop w:val="0"/>
          <w:marBottom w:val="0"/>
          <w:divBdr>
            <w:top w:val="none" w:sz="0" w:space="0" w:color="auto"/>
            <w:left w:val="none" w:sz="0" w:space="0" w:color="auto"/>
            <w:bottom w:val="none" w:sz="0" w:space="0" w:color="auto"/>
            <w:right w:val="none" w:sz="0" w:space="0" w:color="auto"/>
          </w:divBdr>
        </w:div>
        <w:div w:id="1231886177">
          <w:marLeft w:val="640"/>
          <w:marRight w:val="0"/>
          <w:marTop w:val="0"/>
          <w:marBottom w:val="0"/>
          <w:divBdr>
            <w:top w:val="none" w:sz="0" w:space="0" w:color="auto"/>
            <w:left w:val="none" w:sz="0" w:space="0" w:color="auto"/>
            <w:bottom w:val="none" w:sz="0" w:space="0" w:color="auto"/>
            <w:right w:val="none" w:sz="0" w:space="0" w:color="auto"/>
          </w:divBdr>
        </w:div>
        <w:div w:id="1946109146">
          <w:marLeft w:val="640"/>
          <w:marRight w:val="0"/>
          <w:marTop w:val="0"/>
          <w:marBottom w:val="0"/>
          <w:divBdr>
            <w:top w:val="none" w:sz="0" w:space="0" w:color="auto"/>
            <w:left w:val="none" w:sz="0" w:space="0" w:color="auto"/>
            <w:bottom w:val="none" w:sz="0" w:space="0" w:color="auto"/>
            <w:right w:val="none" w:sz="0" w:space="0" w:color="auto"/>
          </w:divBdr>
        </w:div>
        <w:div w:id="2117434317">
          <w:marLeft w:val="640"/>
          <w:marRight w:val="0"/>
          <w:marTop w:val="0"/>
          <w:marBottom w:val="0"/>
          <w:divBdr>
            <w:top w:val="none" w:sz="0" w:space="0" w:color="auto"/>
            <w:left w:val="none" w:sz="0" w:space="0" w:color="auto"/>
            <w:bottom w:val="none" w:sz="0" w:space="0" w:color="auto"/>
            <w:right w:val="none" w:sz="0" w:space="0" w:color="auto"/>
          </w:divBdr>
        </w:div>
        <w:div w:id="580721309">
          <w:marLeft w:val="640"/>
          <w:marRight w:val="0"/>
          <w:marTop w:val="0"/>
          <w:marBottom w:val="0"/>
          <w:divBdr>
            <w:top w:val="none" w:sz="0" w:space="0" w:color="auto"/>
            <w:left w:val="none" w:sz="0" w:space="0" w:color="auto"/>
            <w:bottom w:val="none" w:sz="0" w:space="0" w:color="auto"/>
            <w:right w:val="none" w:sz="0" w:space="0" w:color="auto"/>
          </w:divBdr>
        </w:div>
        <w:div w:id="458039182">
          <w:marLeft w:val="640"/>
          <w:marRight w:val="0"/>
          <w:marTop w:val="0"/>
          <w:marBottom w:val="0"/>
          <w:divBdr>
            <w:top w:val="none" w:sz="0" w:space="0" w:color="auto"/>
            <w:left w:val="none" w:sz="0" w:space="0" w:color="auto"/>
            <w:bottom w:val="none" w:sz="0" w:space="0" w:color="auto"/>
            <w:right w:val="none" w:sz="0" w:space="0" w:color="auto"/>
          </w:divBdr>
        </w:div>
        <w:div w:id="545217099">
          <w:marLeft w:val="640"/>
          <w:marRight w:val="0"/>
          <w:marTop w:val="0"/>
          <w:marBottom w:val="0"/>
          <w:divBdr>
            <w:top w:val="none" w:sz="0" w:space="0" w:color="auto"/>
            <w:left w:val="none" w:sz="0" w:space="0" w:color="auto"/>
            <w:bottom w:val="none" w:sz="0" w:space="0" w:color="auto"/>
            <w:right w:val="none" w:sz="0" w:space="0" w:color="auto"/>
          </w:divBdr>
        </w:div>
        <w:div w:id="81491826">
          <w:marLeft w:val="640"/>
          <w:marRight w:val="0"/>
          <w:marTop w:val="0"/>
          <w:marBottom w:val="0"/>
          <w:divBdr>
            <w:top w:val="none" w:sz="0" w:space="0" w:color="auto"/>
            <w:left w:val="none" w:sz="0" w:space="0" w:color="auto"/>
            <w:bottom w:val="none" w:sz="0" w:space="0" w:color="auto"/>
            <w:right w:val="none" w:sz="0" w:space="0" w:color="auto"/>
          </w:divBdr>
        </w:div>
        <w:div w:id="2138791516">
          <w:marLeft w:val="640"/>
          <w:marRight w:val="0"/>
          <w:marTop w:val="0"/>
          <w:marBottom w:val="0"/>
          <w:divBdr>
            <w:top w:val="none" w:sz="0" w:space="0" w:color="auto"/>
            <w:left w:val="none" w:sz="0" w:space="0" w:color="auto"/>
            <w:bottom w:val="none" w:sz="0" w:space="0" w:color="auto"/>
            <w:right w:val="none" w:sz="0" w:space="0" w:color="auto"/>
          </w:divBdr>
        </w:div>
        <w:div w:id="18165893">
          <w:marLeft w:val="640"/>
          <w:marRight w:val="0"/>
          <w:marTop w:val="0"/>
          <w:marBottom w:val="0"/>
          <w:divBdr>
            <w:top w:val="none" w:sz="0" w:space="0" w:color="auto"/>
            <w:left w:val="none" w:sz="0" w:space="0" w:color="auto"/>
            <w:bottom w:val="none" w:sz="0" w:space="0" w:color="auto"/>
            <w:right w:val="none" w:sz="0" w:space="0" w:color="auto"/>
          </w:divBdr>
        </w:div>
        <w:div w:id="2073429074">
          <w:marLeft w:val="640"/>
          <w:marRight w:val="0"/>
          <w:marTop w:val="0"/>
          <w:marBottom w:val="0"/>
          <w:divBdr>
            <w:top w:val="none" w:sz="0" w:space="0" w:color="auto"/>
            <w:left w:val="none" w:sz="0" w:space="0" w:color="auto"/>
            <w:bottom w:val="none" w:sz="0" w:space="0" w:color="auto"/>
            <w:right w:val="none" w:sz="0" w:space="0" w:color="auto"/>
          </w:divBdr>
        </w:div>
        <w:div w:id="958268604">
          <w:marLeft w:val="640"/>
          <w:marRight w:val="0"/>
          <w:marTop w:val="0"/>
          <w:marBottom w:val="0"/>
          <w:divBdr>
            <w:top w:val="none" w:sz="0" w:space="0" w:color="auto"/>
            <w:left w:val="none" w:sz="0" w:space="0" w:color="auto"/>
            <w:bottom w:val="none" w:sz="0" w:space="0" w:color="auto"/>
            <w:right w:val="none" w:sz="0" w:space="0" w:color="auto"/>
          </w:divBdr>
        </w:div>
        <w:div w:id="996302917">
          <w:marLeft w:val="640"/>
          <w:marRight w:val="0"/>
          <w:marTop w:val="0"/>
          <w:marBottom w:val="0"/>
          <w:divBdr>
            <w:top w:val="none" w:sz="0" w:space="0" w:color="auto"/>
            <w:left w:val="none" w:sz="0" w:space="0" w:color="auto"/>
            <w:bottom w:val="none" w:sz="0" w:space="0" w:color="auto"/>
            <w:right w:val="none" w:sz="0" w:space="0" w:color="auto"/>
          </w:divBdr>
        </w:div>
        <w:div w:id="1436487357">
          <w:marLeft w:val="640"/>
          <w:marRight w:val="0"/>
          <w:marTop w:val="0"/>
          <w:marBottom w:val="0"/>
          <w:divBdr>
            <w:top w:val="none" w:sz="0" w:space="0" w:color="auto"/>
            <w:left w:val="none" w:sz="0" w:space="0" w:color="auto"/>
            <w:bottom w:val="none" w:sz="0" w:space="0" w:color="auto"/>
            <w:right w:val="none" w:sz="0" w:space="0" w:color="auto"/>
          </w:divBdr>
        </w:div>
        <w:div w:id="103426594">
          <w:marLeft w:val="640"/>
          <w:marRight w:val="0"/>
          <w:marTop w:val="0"/>
          <w:marBottom w:val="0"/>
          <w:divBdr>
            <w:top w:val="none" w:sz="0" w:space="0" w:color="auto"/>
            <w:left w:val="none" w:sz="0" w:space="0" w:color="auto"/>
            <w:bottom w:val="none" w:sz="0" w:space="0" w:color="auto"/>
            <w:right w:val="none" w:sz="0" w:space="0" w:color="auto"/>
          </w:divBdr>
        </w:div>
        <w:div w:id="1941256343">
          <w:marLeft w:val="640"/>
          <w:marRight w:val="0"/>
          <w:marTop w:val="0"/>
          <w:marBottom w:val="0"/>
          <w:divBdr>
            <w:top w:val="none" w:sz="0" w:space="0" w:color="auto"/>
            <w:left w:val="none" w:sz="0" w:space="0" w:color="auto"/>
            <w:bottom w:val="none" w:sz="0" w:space="0" w:color="auto"/>
            <w:right w:val="none" w:sz="0" w:space="0" w:color="auto"/>
          </w:divBdr>
        </w:div>
        <w:div w:id="481969062">
          <w:marLeft w:val="640"/>
          <w:marRight w:val="0"/>
          <w:marTop w:val="0"/>
          <w:marBottom w:val="0"/>
          <w:divBdr>
            <w:top w:val="none" w:sz="0" w:space="0" w:color="auto"/>
            <w:left w:val="none" w:sz="0" w:space="0" w:color="auto"/>
            <w:bottom w:val="none" w:sz="0" w:space="0" w:color="auto"/>
            <w:right w:val="none" w:sz="0" w:space="0" w:color="auto"/>
          </w:divBdr>
        </w:div>
        <w:div w:id="1226843760">
          <w:marLeft w:val="640"/>
          <w:marRight w:val="0"/>
          <w:marTop w:val="0"/>
          <w:marBottom w:val="0"/>
          <w:divBdr>
            <w:top w:val="none" w:sz="0" w:space="0" w:color="auto"/>
            <w:left w:val="none" w:sz="0" w:space="0" w:color="auto"/>
            <w:bottom w:val="none" w:sz="0" w:space="0" w:color="auto"/>
            <w:right w:val="none" w:sz="0" w:space="0" w:color="auto"/>
          </w:divBdr>
        </w:div>
        <w:div w:id="831945075">
          <w:marLeft w:val="640"/>
          <w:marRight w:val="0"/>
          <w:marTop w:val="0"/>
          <w:marBottom w:val="0"/>
          <w:divBdr>
            <w:top w:val="none" w:sz="0" w:space="0" w:color="auto"/>
            <w:left w:val="none" w:sz="0" w:space="0" w:color="auto"/>
            <w:bottom w:val="none" w:sz="0" w:space="0" w:color="auto"/>
            <w:right w:val="none" w:sz="0" w:space="0" w:color="auto"/>
          </w:divBdr>
        </w:div>
        <w:div w:id="1366174296">
          <w:marLeft w:val="640"/>
          <w:marRight w:val="0"/>
          <w:marTop w:val="0"/>
          <w:marBottom w:val="0"/>
          <w:divBdr>
            <w:top w:val="none" w:sz="0" w:space="0" w:color="auto"/>
            <w:left w:val="none" w:sz="0" w:space="0" w:color="auto"/>
            <w:bottom w:val="none" w:sz="0" w:space="0" w:color="auto"/>
            <w:right w:val="none" w:sz="0" w:space="0" w:color="auto"/>
          </w:divBdr>
        </w:div>
        <w:div w:id="97021481">
          <w:marLeft w:val="640"/>
          <w:marRight w:val="0"/>
          <w:marTop w:val="0"/>
          <w:marBottom w:val="0"/>
          <w:divBdr>
            <w:top w:val="none" w:sz="0" w:space="0" w:color="auto"/>
            <w:left w:val="none" w:sz="0" w:space="0" w:color="auto"/>
            <w:bottom w:val="none" w:sz="0" w:space="0" w:color="auto"/>
            <w:right w:val="none" w:sz="0" w:space="0" w:color="auto"/>
          </w:divBdr>
        </w:div>
        <w:div w:id="1279485398">
          <w:marLeft w:val="640"/>
          <w:marRight w:val="0"/>
          <w:marTop w:val="0"/>
          <w:marBottom w:val="0"/>
          <w:divBdr>
            <w:top w:val="none" w:sz="0" w:space="0" w:color="auto"/>
            <w:left w:val="none" w:sz="0" w:space="0" w:color="auto"/>
            <w:bottom w:val="none" w:sz="0" w:space="0" w:color="auto"/>
            <w:right w:val="none" w:sz="0" w:space="0" w:color="auto"/>
          </w:divBdr>
        </w:div>
        <w:div w:id="1725987431">
          <w:marLeft w:val="640"/>
          <w:marRight w:val="0"/>
          <w:marTop w:val="0"/>
          <w:marBottom w:val="0"/>
          <w:divBdr>
            <w:top w:val="none" w:sz="0" w:space="0" w:color="auto"/>
            <w:left w:val="none" w:sz="0" w:space="0" w:color="auto"/>
            <w:bottom w:val="none" w:sz="0" w:space="0" w:color="auto"/>
            <w:right w:val="none" w:sz="0" w:space="0" w:color="auto"/>
          </w:divBdr>
        </w:div>
        <w:div w:id="1821845823">
          <w:marLeft w:val="640"/>
          <w:marRight w:val="0"/>
          <w:marTop w:val="0"/>
          <w:marBottom w:val="0"/>
          <w:divBdr>
            <w:top w:val="none" w:sz="0" w:space="0" w:color="auto"/>
            <w:left w:val="none" w:sz="0" w:space="0" w:color="auto"/>
            <w:bottom w:val="none" w:sz="0" w:space="0" w:color="auto"/>
            <w:right w:val="none" w:sz="0" w:space="0" w:color="auto"/>
          </w:divBdr>
        </w:div>
        <w:div w:id="1627924724">
          <w:marLeft w:val="640"/>
          <w:marRight w:val="0"/>
          <w:marTop w:val="0"/>
          <w:marBottom w:val="0"/>
          <w:divBdr>
            <w:top w:val="none" w:sz="0" w:space="0" w:color="auto"/>
            <w:left w:val="none" w:sz="0" w:space="0" w:color="auto"/>
            <w:bottom w:val="none" w:sz="0" w:space="0" w:color="auto"/>
            <w:right w:val="none" w:sz="0" w:space="0" w:color="auto"/>
          </w:divBdr>
        </w:div>
        <w:div w:id="555900082">
          <w:marLeft w:val="640"/>
          <w:marRight w:val="0"/>
          <w:marTop w:val="0"/>
          <w:marBottom w:val="0"/>
          <w:divBdr>
            <w:top w:val="none" w:sz="0" w:space="0" w:color="auto"/>
            <w:left w:val="none" w:sz="0" w:space="0" w:color="auto"/>
            <w:bottom w:val="none" w:sz="0" w:space="0" w:color="auto"/>
            <w:right w:val="none" w:sz="0" w:space="0" w:color="auto"/>
          </w:divBdr>
        </w:div>
        <w:div w:id="1236892977">
          <w:marLeft w:val="640"/>
          <w:marRight w:val="0"/>
          <w:marTop w:val="0"/>
          <w:marBottom w:val="0"/>
          <w:divBdr>
            <w:top w:val="none" w:sz="0" w:space="0" w:color="auto"/>
            <w:left w:val="none" w:sz="0" w:space="0" w:color="auto"/>
            <w:bottom w:val="none" w:sz="0" w:space="0" w:color="auto"/>
            <w:right w:val="none" w:sz="0" w:space="0" w:color="auto"/>
          </w:divBdr>
        </w:div>
        <w:div w:id="1694527077">
          <w:marLeft w:val="640"/>
          <w:marRight w:val="0"/>
          <w:marTop w:val="0"/>
          <w:marBottom w:val="0"/>
          <w:divBdr>
            <w:top w:val="none" w:sz="0" w:space="0" w:color="auto"/>
            <w:left w:val="none" w:sz="0" w:space="0" w:color="auto"/>
            <w:bottom w:val="none" w:sz="0" w:space="0" w:color="auto"/>
            <w:right w:val="none" w:sz="0" w:space="0" w:color="auto"/>
          </w:divBdr>
        </w:div>
        <w:div w:id="891817550">
          <w:marLeft w:val="640"/>
          <w:marRight w:val="0"/>
          <w:marTop w:val="0"/>
          <w:marBottom w:val="0"/>
          <w:divBdr>
            <w:top w:val="none" w:sz="0" w:space="0" w:color="auto"/>
            <w:left w:val="none" w:sz="0" w:space="0" w:color="auto"/>
            <w:bottom w:val="none" w:sz="0" w:space="0" w:color="auto"/>
            <w:right w:val="none" w:sz="0" w:space="0" w:color="auto"/>
          </w:divBdr>
        </w:div>
        <w:div w:id="1537622689">
          <w:marLeft w:val="640"/>
          <w:marRight w:val="0"/>
          <w:marTop w:val="0"/>
          <w:marBottom w:val="0"/>
          <w:divBdr>
            <w:top w:val="none" w:sz="0" w:space="0" w:color="auto"/>
            <w:left w:val="none" w:sz="0" w:space="0" w:color="auto"/>
            <w:bottom w:val="none" w:sz="0" w:space="0" w:color="auto"/>
            <w:right w:val="none" w:sz="0" w:space="0" w:color="auto"/>
          </w:divBdr>
        </w:div>
        <w:div w:id="700784798">
          <w:marLeft w:val="640"/>
          <w:marRight w:val="0"/>
          <w:marTop w:val="0"/>
          <w:marBottom w:val="0"/>
          <w:divBdr>
            <w:top w:val="none" w:sz="0" w:space="0" w:color="auto"/>
            <w:left w:val="none" w:sz="0" w:space="0" w:color="auto"/>
            <w:bottom w:val="none" w:sz="0" w:space="0" w:color="auto"/>
            <w:right w:val="none" w:sz="0" w:space="0" w:color="auto"/>
          </w:divBdr>
        </w:div>
        <w:div w:id="1557351992">
          <w:marLeft w:val="640"/>
          <w:marRight w:val="0"/>
          <w:marTop w:val="0"/>
          <w:marBottom w:val="0"/>
          <w:divBdr>
            <w:top w:val="none" w:sz="0" w:space="0" w:color="auto"/>
            <w:left w:val="none" w:sz="0" w:space="0" w:color="auto"/>
            <w:bottom w:val="none" w:sz="0" w:space="0" w:color="auto"/>
            <w:right w:val="none" w:sz="0" w:space="0" w:color="auto"/>
          </w:divBdr>
        </w:div>
        <w:div w:id="1417901450">
          <w:marLeft w:val="640"/>
          <w:marRight w:val="0"/>
          <w:marTop w:val="0"/>
          <w:marBottom w:val="0"/>
          <w:divBdr>
            <w:top w:val="none" w:sz="0" w:space="0" w:color="auto"/>
            <w:left w:val="none" w:sz="0" w:space="0" w:color="auto"/>
            <w:bottom w:val="none" w:sz="0" w:space="0" w:color="auto"/>
            <w:right w:val="none" w:sz="0" w:space="0" w:color="auto"/>
          </w:divBdr>
        </w:div>
        <w:div w:id="1683973461">
          <w:marLeft w:val="640"/>
          <w:marRight w:val="0"/>
          <w:marTop w:val="0"/>
          <w:marBottom w:val="0"/>
          <w:divBdr>
            <w:top w:val="none" w:sz="0" w:space="0" w:color="auto"/>
            <w:left w:val="none" w:sz="0" w:space="0" w:color="auto"/>
            <w:bottom w:val="none" w:sz="0" w:space="0" w:color="auto"/>
            <w:right w:val="none" w:sz="0" w:space="0" w:color="auto"/>
          </w:divBdr>
        </w:div>
        <w:div w:id="192353740">
          <w:marLeft w:val="640"/>
          <w:marRight w:val="0"/>
          <w:marTop w:val="0"/>
          <w:marBottom w:val="0"/>
          <w:divBdr>
            <w:top w:val="none" w:sz="0" w:space="0" w:color="auto"/>
            <w:left w:val="none" w:sz="0" w:space="0" w:color="auto"/>
            <w:bottom w:val="none" w:sz="0" w:space="0" w:color="auto"/>
            <w:right w:val="none" w:sz="0" w:space="0" w:color="auto"/>
          </w:divBdr>
        </w:div>
        <w:div w:id="1043600116">
          <w:marLeft w:val="640"/>
          <w:marRight w:val="0"/>
          <w:marTop w:val="0"/>
          <w:marBottom w:val="0"/>
          <w:divBdr>
            <w:top w:val="none" w:sz="0" w:space="0" w:color="auto"/>
            <w:left w:val="none" w:sz="0" w:space="0" w:color="auto"/>
            <w:bottom w:val="none" w:sz="0" w:space="0" w:color="auto"/>
            <w:right w:val="none" w:sz="0" w:space="0" w:color="auto"/>
          </w:divBdr>
        </w:div>
        <w:div w:id="368989908">
          <w:marLeft w:val="640"/>
          <w:marRight w:val="0"/>
          <w:marTop w:val="0"/>
          <w:marBottom w:val="0"/>
          <w:divBdr>
            <w:top w:val="none" w:sz="0" w:space="0" w:color="auto"/>
            <w:left w:val="none" w:sz="0" w:space="0" w:color="auto"/>
            <w:bottom w:val="none" w:sz="0" w:space="0" w:color="auto"/>
            <w:right w:val="none" w:sz="0" w:space="0" w:color="auto"/>
          </w:divBdr>
        </w:div>
        <w:div w:id="483357025">
          <w:marLeft w:val="640"/>
          <w:marRight w:val="0"/>
          <w:marTop w:val="0"/>
          <w:marBottom w:val="0"/>
          <w:divBdr>
            <w:top w:val="none" w:sz="0" w:space="0" w:color="auto"/>
            <w:left w:val="none" w:sz="0" w:space="0" w:color="auto"/>
            <w:bottom w:val="none" w:sz="0" w:space="0" w:color="auto"/>
            <w:right w:val="none" w:sz="0" w:space="0" w:color="auto"/>
          </w:divBdr>
        </w:div>
        <w:div w:id="1366130059">
          <w:marLeft w:val="640"/>
          <w:marRight w:val="0"/>
          <w:marTop w:val="0"/>
          <w:marBottom w:val="0"/>
          <w:divBdr>
            <w:top w:val="none" w:sz="0" w:space="0" w:color="auto"/>
            <w:left w:val="none" w:sz="0" w:space="0" w:color="auto"/>
            <w:bottom w:val="none" w:sz="0" w:space="0" w:color="auto"/>
            <w:right w:val="none" w:sz="0" w:space="0" w:color="auto"/>
          </w:divBdr>
        </w:div>
        <w:div w:id="1671757883">
          <w:marLeft w:val="640"/>
          <w:marRight w:val="0"/>
          <w:marTop w:val="0"/>
          <w:marBottom w:val="0"/>
          <w:divBdr>
            <w:top w:val="none" w:sz="0" w:space="0" w:color="auto"/>
            <w:left w:val="none" w:sz="0" w:space="0" w:color="auto"/>
            <w:bottom w:val="none" w:sz="0" w:space="0" w:color="auto"/>
            <w:right w:val="none" w:sz="0" w:space="0" w:color="auto"/>
          </w:divBdr>
        </w:div>
        <w:div w:id="1492713792">
          <w:marLeft w:val="640"/>
          <w:marRight w:val="0"/>
          <w:marTop w:val="0"/>
          <w:marBottom w:val="0"/>
          <w:divBdr>
            <w:top w:val="none" w:sz="0" w:space="0" w:color="auto"/>
            <w:left w:val="none" w:sz="0" w:space="0" w:color="auto"/>
            <w:bottom w:val="none" w:sz="0" w:space="0" w:color="auto"/>
            <w:right w:val="none" w:sz="0" w:space="0" w:color="auto"/>
          </w:divBdr>
        </w:div>
        <w:div w:id="1841189257">
          <w:marLeft w:val="640"/>
          <w:marRight w:val="0"/>
          <w:marTop w:val="0"/>
          <w:marBottom w:val="0"/>
          <w:divBdr>
            <w:top w:val="none" w:sz="0" w:space="0" w:color="auto"/>
            <w:left w:val="none" w:sz="0" w:space="0" w:color="auto"/>
            <w:bottom w:val="none" w:sz="0" w:space="0" w:color="auto"/>
            <w:right w:val="none" w:sz="0" w:space="0" w:color="auto"/>
          </w:divBdr>
        </w:div>
        <w:div w:id="344744878">
          <w:marLeft w:val="640"/>
          <w:marRight w:val="0"/>
          <w:marTop w:val="0"/>
          <w:marBottom w:val="0"/>
          <w:divBdr>
            <w:top w:val="none" w:sz="0" w:space="0" w:color="auto"/>
            <w:left w:val="none" w:sz="0" w:space="0" w:color="auto"/>
            <w:bottom w:val="none" w:sz="0" w:space="0" w:color="auto"/>
            <w:right w:val="none" w:sz="0" w:space="0" w:color="auto"/>
          </w:divBdr>
        </w:div>
        <w:div w:id="926957340">
          <w:marLeft w:val="640"/>
          <w:marRight w:val="0"/>
          <w:marTop w:val="0"/>
          <w:marBottom w:val="0"/>
          <w:divBdr>
            <w:top w:val="none" w:sz="0" w:space="0" w:color="auto"/>
            <w:left w:val="none" w:sz="0" w:space="0" w:color="auto"/>
            <w:bottom w:val="none" w:sz="0" w:space="0" w:color="auto"/>
            <w:right w:val="none" w:sz="0" w:space="0" w:color="auto"/>
          </w:divBdr>
        </w:div>
        <w:div w:id="875429997">
          <w:marLeft w:val="640"/>
          <w:marRight w:val="0"/>
          <w:marTop w:val="0"/>
          <w:marBottom w:val="0"/>
          <w:divBdr>
            <w:top w:val="none" w:sz="0" w:space="0" w:color="auto"/>
            <w:left w:val="none" w:sz="0" w:space="0" w:color="auto"/>
            <w:bottom w:val="none" w:sz="0" w:space="0" w:color="auto"/>
            <w:right w:val="none" w:sz="0" w:space="0" w:color="auto"/>
          </w:divBdr>
        </w:div>
        <w:div w:id="1336424747">
          <w:marLeft w:val="640"/>
          <w:marRight w:val="0"/>
          <w:marTop w:val="0"/>
          <w:marBottom w:val="0"/>
          <w:divBdr>
            <w:top w:val="none" w:sz="0" w:space="0" w:color="auto"/>
            <w:left w:val="none" w:sz="0" w:space="0" w:color="auto"/>
            <w:bottom w:val="none" w:sz="0" w:space="0" w:color="auto"/>
            <w:right w:val="none" w:sz="0" w:space="0" w:color="auto"/>
          </w:divBdr>
        </w:div>
        <w:div w:id="828909034">
          <w:marLeft w:val="640"/>
          <w:marRight w:val="0"/>
          <w:marTop w:val="0"/>
          <w:marBottom w:val="0"/>
          <w:divBdr>
            <w:top w:val="none" w:sz="0" w:space="0" w:color="auto"/>
            <w:left w:val="none" w:sz="0" w:space="0" w:color="auto"/>
            <w:bottom w:val="none" w:sz="0" w:space="0" w:color="auto"/>
            <w:right w:val="none" w:sz="0" w:space="0" w:color="auto"/>
          </w:divBdr>
        </w:div>
        <w:div w:id="152262800">
          <w:marLeft w:val="640"/>
          <w:marRight w:val="0"/>
          <w:marTop w:val="0"/>
          <w:marBottom w:val="0"/>
          <w:divBdr>
            <w:top w:val="none" w:sz="0" w:space="0" w:color="auto"/>
            <w:left w:val="none" w:sz="0" w:space="0" w:color="auto"/>
            <w:bottom w:val="none" w:sz="0" w:space="0" w:color="auto"/>
            <w:right w:val="none" w:sz="0" w:space="0" w:color="auto"/>
          </w:divBdr>
        </w:div>
        <w:div w:id="504516963">
          <w:marLeft w:val="640"/>
          <w:marRight w:val="0"/>
          <w:marTop w:val="0"/>
          <w:marBottom w:val="0"/>
          <w:divBdr>
            <w:top w:val="none" w:sz="0" w:space="0" w:color="auto"/>
            <w:left w:val="none" w:sz="0" w:space="0" w:color="auto"/>
            <w:bottom w:val="none" w:sz="0" w:space="0" w:color="auto"/>
            <w:right w:val="none" w:sz="0" w:space="0" w:color="auto"/>
          </w:divBdr>
        </w:div>
        <w:div w:id="1924870867">
          <w:marLeft w:val="640"/>
          <w:marRight w:val="0"/>
          <w:marTop w:val="0"/>
          <w:marBottom w:val="0"/>
          <w:divBdr>
            <w:top w:val="none" w:sz="0" w:space="0" w:color="auto"/>
            <w:left w:val="none" w:sz="0" w:space="0" w:color="auto"/>
            <w:bottom w:val="none" w:sz="0" w:space="0" w:color="auto"/>
            <w:right w:val="none" w:sz="0" w:space="0" w:color="auto"/>
          </w:divBdr>
        </w:div>
        <w:div w:id="1506826805">
          <w:marLeft w:val="640"/>
          <w:marRight w:val="0"/>
          <w:marTop w:val="0"/>
          <w:marBottom w:val="0"/>
          <w:divBdr>
            <w:top w:val="none" w:sz="0" w:space="0" w:color="auto"/>
            <w:left w:val="none" w:sz="0" w:space="0" w:color="auto"/>
            <w:bottom w:val="none" w:sz="0" w:space="0" w:color="auto"/>
            <w:right w:val="none" w:sz="0" w:space="0" w:color="auto"/>
          </w:divBdr>
        </w:div>
        <w:div w:id="1377856026">
          <w:marLeft w:val="640"/>
          <w:marRight w:val="0"/>
          <w:marTop w:val="0"/>
          <w:marBottom w:val="0"/>
          <w:divBdr>
            <w:top w:val="none" w:sz="0" w:space="0" w:color="auto"/>
            <w:left w:val="none" w:sz="0" w:space="0" w:color="auto"/>
            <w:bottom w:val="none" w:sz="0" w:space="0" w:color="auto"/>
            <w:right w:val="none" w:sz="0" w:space="0" w:color="auto"/>
          </w:divBdr>
        </w:div>
        <w:div w:id="414475435">
          <w:marLeft w:val="640"/>
          <w:marRight w:val="0"/>
          <w:marTop w:val="0"/>
          <w:marBottom w:val="0"/>
          <w:divBdr>
            <w:top w:val="none" w:sz="0" w:space="0" w:color="auto"/>
            <w:left w:val="none" w:sz="0" w:space="0" w:color="auto"/>
            <w:bottom w:val="none" w:sz="0" w:space="0" w:color="auto"/>
            <w:right w:val="none" w:sz="0" w:space="0" w:color="auto"/>
          </w:divBdr>
        </w:div>
        <w:div w:id="408691765">
          <w:marLeft w:val="640"/>
          <w:marRight w:val="0"/>
          <w:marTop w:val="0"/>
          <w:marBottom w:val="0"/>
          <w:divBdr>
            <w:top w:val="none" w:sz="0" w:space="0" w:color="auto"/>
            <w:left w:val="none" w:sz="0" w:space="0" w:color="auto"/>
            <w:bottom w:val="none" w:sz="0" w:space="0" w:color="auto"/>
            <w:right w:val="none" w:sz="0" w:space="0" w:color="auto"/>
          </w:divBdr>
        </w:div>
        <w:div w:id="203444987">
          <w:marLeft w:val="640"/>
          <w:marRight w:val="0"/>
          <w:marTop w:val="0"/>
          <w:marBottom w:val="0"/>
          <w:divBdr>
            <w:top w:val="none" w:sz="0" w:space="0" w:color="auto"/>
            <w:left w:val="none" w:sz="0" w:space="0" w:color="auto"/>
            <w:bottom w:val="none" w:sz="0" w:space="0" w:color="auto"/>
            <w:right w:val="none" w:sz="0" w:space="0" w:color="auto"/>
          </w:divBdr>
        </w:div>
        <w:div w:id="2101949464">
          <w:marLeft w:val="640"/>
          <w:marRight w:val="0"/>
          <w:marTop w:val="0"/>
          <w:marBottom w:val="0"/>
          <w:divBdr>
            <w:top w:val="none" w:sz="0" w:space="0" w:color="auto"/>
            <w:left w:val="none" w:sz="0" w:space="0" w:color="auto"/>
            <w:bottom w:val="none" w:sz="0" w:space="0" w:color="auto"/>
            <w:right w:val="none" w:sz="0" w:space="0" w:color="auto"/>
          </w:divBdr>
        </w:div>
        <w:div w:id="296419381">
          <w:marLeft w:val="640"/>
          <w:marRight w:val="0"/>
          <w:marTop w:val="0"/>
          <w:marBottom w:val="0"/>
          <w:divBdr>
            <w:top w:val="none" w:sz="0" w:space="0" w:color="auto"/>
            <w:left w:val="none" w:sz="0" w:space="0" w:color="auto"/>
            <w:bottom w:val="none" w:sz="0" w:space="0" w:color="auto"/>
            <w:right w:val="none" w:sz="0" w:space="0" w:color="auto"/>
          </w:divBdr>
        </w:div>
        <w:div w:id="2055419030">
          <w:marLeft w:val="640"/>
          <w:marRight w:val="0"/>
          <w:marTop w:val="0"/>
          <w:marBottom w:val="0"/>
          <w:divBdr>
            <w:top w:val="none" w:sz="0" w:space="0" w:color="auto"/>
            <w:left w:val="none" w:sz="0" w:space="0" w:color="auto"/>
            <w:bottom w:val="none" w:sz="0" w:space="0" w:color="auto"/>
            <w:right w:val="none" w:sz="0" w:space="0" w:color="auto"/>
          </w:divBdr>
        </w:div>
        <w:div w:id="1758748862">
          <w:marLeft w:val="640"/>
          <w:marRight w:val="0"/>
          <w:marTop w:val="0"/>
          <w:marBottom w:val="0"/>
          <w:divBdr>
            <w:top w:val="none" w:sz="0" w:space="0" w:color="auto"/>
            <w:left w:val="none" w:sz="0" w:space="0" w:color="auto"/>
            <w:bottom w:val="none" w:sz="0" w:space="0" w:color="auto"/>
            <w:right w:val="none" w:sz="0" w:space="0" w:color="auto"/>
          </w:divBdr>
        </w:div>
        <w:div w:id="2009744846">
          <w:marLeft w:val="640"/>
          <w:marRight w:val="0"/>
          <w:marTop w:val="0"/>
          <w:marBottom w:val="0"/>
          <w:divBdr>
            <w:top w:val="none" w:sz="0" w:space="0" w:color="auto"/>
            <w:left w:val="none" w:sz="0" w:space="0" w:color="auto"/>
            <w:bottom w:val="none" w:sz="0" w:space="0" w:color="auto"/>
            <w:right w:val="none" w:sz="0" w:space="0" w:color="auto"/>
          </w:divBdr>
        </w:div>
        <w:div w:id="526913135">
          <w:marLeft w:val="640"/>
          <w:marRight w:val="0"/>
          <w:marTop w:val="0"/>
          <w:marBottom w:val="0"/>
          <w:divBdr>
            <w:top w:val="none" w:sz="0" w:space="0" w:color="auto"/>
            <w:left w:val="none" w:sz="0" w:space="0" w:color="auto"/>
            <w:bottom w:val="none" w:sz="0" w:space="0" w:color="auto"/>
            <w:right w:val="none" w:sz="0" w:space="0" w:color="auto"/>
          </w:divBdr>
        </w:div>
        <w:div w:id="1246063584">
          <w:marLeft w:val="640"/>
          <w:marRight w:val="0"/>
          <w:marTop w:val="0"/>
          <w:marBottom w:val="0"/>
          <w:divBdr>
            <w:top w:val="none" w:sz="0" w:space="0" w:color="auto"/>
            <w:left w:val="none" w:sz="0" w:space="0" w:color="auto"/>
            <w:bottom w:val="none" w:sz="0" w:space="0" w:color="auto"/>
            <w:right w:val="none" w:sz="0" w:space="0" w:color="auto"/>
          </w:divBdr>
        </w:div>
        <w:div w:id="570771152">
          <w:marLeft w:val="640"/>
          <w:marRight w:val="0"/>
          <w:marTop w:val="0"/>
          <w:marBottom w:val="0"/>
          <w:divBdr>
            <w:top w:val="none" w:sz="0" w:space="0" w:color="auto"/>
            <w:left w:val="none" w:sz="0" w:space="0" w:color="auto"/>
            <w:bottom w:val="none" w:sz="0" w:space="0" w:color="auto"/>
            <w:right w:val="none" w:sz="0" w:space="0" w:color="auto"/>
          </w:divBdr>
        </w:div>
        <w:div w:id="978461267">
          <w:marLeft w:val="640"/>
          <w:marRight w:val="0"/>
          <w:marTop w:val="0"/>
          <w:marBottom w:val="0"/>
          <w:divBdr>
            <w:top w:val="none" w:sz="0" w:space="0" w:color="auto"/>
            <w:left w:val="none" w:sz="0" w:space="0" w:color="auto"/>
            <w:bottom w:val="none" w:sz="0" w:space="0" w:color="auto"/>
            <w:right w:val="none" w:sz="0" w:space="0" w:color="auto"/>
          </w:divBdr>
        </w:div>
        <w:div w:id="1441951912">
          <w:marLeft w:val="640"/>
          <w:marRight w:val="0"/>
          <w:marTop w:val="0"/>
          <w:marBottom w:val="0"/>
          <w:divBdr>
            <w:top w:val="none" w:sz="0" w:space="0" w:color="auto"/>
            <w:left w:val="none" w:sz="0" w:space="0" w:color="auto"/>
            <w:bottom w:val="none" w:sz="0" w:space="0" w:color="auto"/>
            <w:right w:val="none" w:sz="0" w:space="0" w:color="auto"/>
          </w:divBdr>
        </w:div>
        <w:div w:id="211385825">
          <w:marLeft w:val="640"/>
          <w:marRight w:val="0"/>
          <w:marTop w:val="0"/>
          <w:marBottom w:val="0"/>
          <w:divBdr>
            <w:top w:val="none" w:sz="0" w:space="0" w:color="auto"/>
            <w:left w:val="none" w:sz="0" w:space="0" w:color="auto"/>
            <w:bottom w:val="none" w:sz="0" w:space="0" w:color="auto"/>
            <w:right w:val="none" w:sz="0" w:space="0" w:color="auto"/>
          </w:divBdr>
        </w:div>
        <w:div w:id="1437142139">
          <w:marLeft w:val="640"/>
          <w:marRight w:val="0"/>
          <w:marTop w:val="0"/>
          <w:marBottom w:val="0"/>
          <w:divBdr>
            <w:top w:val="none" w:sz="0" w:space="0" w:color="auto"/>
            <w:left w:val="none" w:sz="0" w:space="0" w:color="auto"/>
            <w:bottom w:val="none" w:sz="0" w:space="0" w:color="auto"/>
            <w:right w:val="none" w:sz="0" w:space="0" w:color="auto"/>
          </w:divBdr>
        </w:div>
        <w:div w:id="1368869176">
          <w:marLeft w:val="640"/>
          <w:marRight w:val="0"/>
          <w:marTop w:val="0"/>
          <w:marBottom w:val="0"/>
          <w:divBdr>
            <w:top w:val="none" w:sz="0" w:space="0" w:color="auto"/>
            <w:left w:val="none" w:sz="0" w:space="0" w:color="auto"/>
            <w:bottom w:val="none" w:sz="0" w:space="0" w:color="auto"/>
            <w:right w:val="none" w:sz="0" w:space="0" w:color="auto"/>
          </w:divBdr>
        </w:div>
        <w:div w:id="2055078802">
          <w:marLeft w:val="640"/>
          <w:marRight w:val="0"/>
          <w:marTop w:val="0"/>
          <w:marBottom w:val="0"/>
          <w:divBdr>
            <w:top w:val="none" w:sz="0" w:space="0" w:color="auto"/>
            <w:left w:val="none" w:sz="0" w:space="0" w:color="auto"/>
            <w:bottom w:val="none" w:sz="0" w:space="0" w:color="auto"/>
            <w:right w:val="none" w:sz="0" w:space="0" w:color="auto"/>
          </w:divBdr>
        </w:div>
        <w:div w:id="328563616">
          <w:marLeft w:val="640"/>
          <w:marRight w:val="0"/>
          <w:marTop w:val="0"/>
          <w:marBottom w:val="0"/>
          <w:divBdr>
            <w:top w:val="none" w:sz="0" w:space="0" w:color="auto"/>
            <w:left w:val="none" w:sz="0" w:space="0" w:color="auto"/>
            <w:bottom w:val="none" w:sz="0" w:space="0" w:color="auto"/>
            <w:right w:val="none" w:sz="0" w:space="0" w:color="auto"/>
          </w:divBdr>
        </w:div>
        <w:div w:id="1435128590">
          <w:marLeft w:val="640"/>
          <w:marRight w:val="0"/>
          <w:marTop w:val="0"/>
          <w:marBottom w:val="0"/>
          <w:divBdr>
            <w:top w:val="none" w:sz="0" w:space="0" w:color="auto"/>
            <w:left w:val="none" w:sz="0" w:space="0" w:color="auto"/>
            <w:bottom w:val="none" w:sz="0" w:space="0" w:color="auto"/>
            <w:right w:val="none" w:sz="0" w:space="0" w:color="auto"/>
          </w:divBdr>
        </w:div>
        <w:div w:id="1834754577">
          <w:marLeft w:val="640"/>
          <w:marRight w:val="0"/>
          <w:marTop w:val="0"/>
          <w:marBottom w:val="0"/>
          <w:divBdr>
            <w:top w:val="none" w:sz="0" w:space="0" w:color="auto"/>
            <w:left w:val="none" w:sz="0" w:space="0" w:color="auto"/>
            <w:bottom w:val="none" w:sz="0" w:space="0" w:color="auto"/>
            <w:right w:val="none" w:sz="0" w:space="0" w:color="auto"/>
          </w:divBdr>
        </w:div>
        <w:div w:id="67771543">
          <w:marLeft w:val="640"/>
          <w:marRight w:val="0"/>
          <w:marTop w:val="0"/>
          <w:marBottom w:val="0"/>
          <w:divBdr>
            <w:top w:val="none" w:sz="0" w:space="0" w:color="auto"/>
            <w:left w:val="none" w:sz="0" w:space="0" w:color="auto"/>
            <w:bottom w:val="none" w:sz="0" w:space="0" w:color="auto"/>
            <w:right w:val="none" w:sz="0" w:space="0" w:color="auto"/>
          </w:divBdr>
        </w:div>
        <w:div w:id="1595555971">
          <w:marLeft w:val="640"/>
          <w:marRight w:val="0"/>
          <w:marTop w:val="0"/>
          <w:marBottom w:val="0"/>
          <w:divBdr>
            <w:top w:val="none" w:sz="0" w:space="0" w:color="auto"/>
            <w:left w:val="none" w:sz="0" w:space="0" w:color="auto"/>
            <w:bottom w:val="none" w:sz="0" w:space="0" w:color="auto"/>
            <w:right w:val="none" w:sz="0" w:space="0" w:color="auto"/>
          </w:divBdr>
        </w:div>
        <w:div w:id="1776514507">
          <w:marLeft w:val="640"/>
          <w:marRight w:val="0"/>
          <w:marTop w:val="0"/>
          <w:marBottom w:val="0"/>
          <w:divBdr>
            <w:top w:val="none" w:sz="0" w:space="0" w:color="auto"/>
            <w:left w:val="none" w:sz="0" w:space="0" w:color="auto"/>
            <w:bottom w:val="none" w:sz="0" w:space="0" w:color="auto"/>
            <w:right w:val="none" w:sz="0" w:space="0" w:color="auto"/>
          </w:divBdr>
        </w:div>
        <w:div w:id="709501972">
          <w:marLeft w:val="640"/>
          <w:marRight w:val="0"/>
          <w:marTop w:val="0"/>
          <w:marBottom w:val="0"/>
          <w:divBdr>
            <w:top w:val="none" w:sz="0" w:space="0" w:color="auto"/>
            <w:left w:val="none" w:sz="0" w:space="0" w:color="auto"/>
            <w:bottom w:val="none" w:sz="0" w:space="0" w:color="auto"/>
            <w:right w:val="none" w:sz="0" w:space="0" w:color="auto"/>
          </w:divBdr>
        </w:div>
        <w:div w:id="557280131">
          <w:marLeft w:val="640"/>
          <w:marRight w:val="0"/>
          <w:marTop w:val="0"/>
          <w:marBottom w:val="0"/>
          <w:divBdr>
            <w:top w:val="none" w:sz="0" w:space="0" w:color="auto"/>
            <w:left w:val="none" w:sz="0" w:space="0" w:color="auto"/>
            <w:bottom w:val="none" w:sz="0" w:space="0" w:color="auto"/>
            <w:right w:val="none" w:sz="0" w:space="0" w:color="auto"/>
          </w:divBdr>
        </w:div>
        <w:div w:id="791746677">
          <w:marLeft w:val="640"/>
          <w:marRight w:val="0"/>
          <w:marTop w:val="0"/>
          <w:marBottom w:val="0"/>
          <w:divBdr>
            <w:top w:val="none" w:sz="0" w:space="0" w:color="auto"/>
            <w:left w:val="none" w:sz="0" w:space="0" w:color="auto"/>
            <w:bottom w:val="none" w:sz="0" w:space="0" w:color="auto"/>
            <w:right w:val="none" w:sz="0" w:space="0" w:color="auto"/>
          </w:divBdr>
        </w:div>
        <w:div w:id="1403597881">
          <w:marLeft w:val="640"/>
          <w:marRight w:val="0"/>
          <w:marTop w:val="0"/>
          <w:marBottom w:val="0"/>
          <w:divBdr>
            <w:top w:val="none" w:sz="0" w:space="0" w:color="auto"/>
            <w:left w:val="none" w:sz="0" w:space="0" w:color="auto"/>
            <w:bottom w:val="none" w:sz="0" w:space="0" w:color="auto"/>
            <w:right w:val="none" w:sz="0" w:space="0" w:color="auto"/>
          </w:divBdr>
        </w:div>
        <w:div w:id="60562732">
          <w:marLeft w:val="640"/>
          <w:marRight w:val="0"/>
          <w:marTop w:val="0"/>
          <w:marBottom w:val="0"/>
          <w:divBdr>
            <w:top w:val="none" w:sz="0" w:space="0" w:color="auto"/>
            <w:left w:val="none" w:sz="0" w:space="0" w:color="auto"/>
            <w:bottom w:val="none" w:sz="0" w:space="0" w:color="auto"/>
            <w:right w:val="none" w:sz="0" w:space="0" w:color="auto"/>
          </w:divBdr>
        </w:div>
        <w:div w:id="997149971">
          <w:marLeft w:val="640"/>
          <w:marRight w:val="0"/>
          <w:marTop w:val="0"/>
          <w:marBottom w:val="0"/>
          <w:divBdr>
            <w:top w:val="none" w:sz="0" w:space="0" w:color="auto"/>
            <w:left w:val="none" w:sz="0" w:space="0" w:color="auto"/>
            <w:bottom w:val="none" w:sz="0" w:space="0" w:color="auto"/>
            <w:right w:val="none" w:sz="0" w:space="0" w:color="auto"/>
          </w:divBdr>
        </w:div>
        <w:div w:id="1712000274">
          <w:marLeft w:val="640"/>
          <w:marRight w:val="0"/>
          <w:marTop w:val="0"/>
          <w:marBottom w:val="0"/>
          <w:divBdr>
            <w:top w:val="none" w:sz="0" w:space="0" w:color="auto"/>
            <w:left w:val="none" w:sz="0" w:space="0" w:color="auto"/>
            <w:bottom w:val="none" w:sz="0" w:space="0" w:color="auto"/>
            <w:right w:val="none" w:sz="0" w:space="0" w:color="auto"/>
          </w:divBdr>
        </w:div>
        <w:div w:id="2086221253">
          <w:marLeft w:val="640"/>
          <w:marRight w:val="0"/>
          <w:marTop w:val="0"/>
          <w:marBottom w:val="0"/>
          <w:divBdr>
            <w:top w:val="none" w:sz="0" w:space="0" w:color="auto"/>
            <w:left w:val="none" w:sz="0" w:space="0" w:color="auto"/>
            <w:bottom w:val="none" w:sz="0" w:space="0" w:color="auto"/>
            <w:right w:val="none" w:sz="0" w:space="0" w:color="auto"/>
          </w:divBdr>
        </w:div>
        <w:div w:id="1644580636">
          <w:marLeft w:val="640"/>
          <w:marRight w:val="0"/>
          <w:marTop w:val="0"/>
          <w:marBottom w:val="0"/>
          <w:divBdr>
            <w:top w:val="none" w:sz="0" w:space="0" w:color="auto"/>
            <w:left w:val="none" w:sz="0" w:space="0" w:color="auto"/>
            <w:bottom w:val="none" w:sz="0" w:space="0" w:color="auto"/>
            <w:right w:val="none" w:sz="0" w:space="0" w:color="auto"/>
          </w:divBdr>
        </w:div>
        <w:div w:id="2006516776">
          <w:marLeft w:val="640"/>
          <w:marRight w:val="0"/>
          <w:marTop w:val="0"/>
          <w:marBottom w:val="0"/>
          <w:divBdr>
            <w:top w:val="none" w:sz="0" w:space="0" w:color="auto"/>
            <w:left w:val="none" w:sz="0" w:space="0" w:color="auto"/>
            <w:bottom w:val="none" w:sz="0" w:space="0" w:color="auto"/>
            <w:right w:val="none" w:sz="0" w:space="0" w:color="auto"/>
          </w:divBdr>
        </w:div>
        <w:div w:id="2026177225">
          <w:marLeft w:val="640"/>
          <w:marRight w:val="0"/>
          <w:marTop w:val="0"/>
          <w:marBottom w:val="0"/>
          <w:divBdr>
            <w:top w:val="none" w:sz="0" w:space="0" w:color="auto"/>
            <w:left w:val="none" w:sz="0" w:space="0" w:color="auto"/>
            <w:bottom w:val="none" w:sz="0" w:space="0" w:color="auto"/>
            <w:right w:val="none" w:sz="0" w:space="0" w:color="auto"/>
          </w:divBdr>
        </w:div>
        <w:div w:id="1869446189">
          <w:marLeft w:val="640"/>
          <w:marRight w:val="0"/>
          <w:marTop w:val="0"/>
          <w:marBottom w:val="0"/>
          <w:divBdr>
            <w:top w:val="none" w:sz="0" w:space="0" w:color="auto"/>
            <w:left w:val="none" w:sz="0" w:space="0" w:color="auto"/>
            <w:bottom w:val="none" w:sz="0" w:space="0" w:color="auto"/>
            <w:right w:val="none" w:sz="0" w:space="0" w:color="auto"/>
          </w:divBdr>
        </w:div>
        <w:div w:id="2040935666">
          <w:marLeft w:val="640"/>
          <w:marRight w:val="0"/>
          <w:marTop w:val="0"/>
          <w:marBottom w:val="0"/>
          <w:divBdr>
            <w:top w:val="none" w:sz="0" w:space="0" w:color="auto"/>
            <w:left w:val="none" w:sz="0" w:space="0" w:color="auto"/>
            <w:bottom w:val="none" w:sz="0" w:space="0" w:color="auto"/>
            <w:right w:val="none" w:sz="0" w:space="0" w:color="auto"/>
          </w:divBdr>
        </w:div>
        <w:div w:id="941718531">
          <w:marLeft w:val="640"/>
          <w:marRight w:val="0"/>
          <w:marTop w:val="0"/>
          <w:marBottom w:val="0"/>
          <w:divBdr>
            <w:top w:val="none" w:sz="0" w:space="0" w:color="auto"/>
            <w:left w:val="none" w:sz="0" w:space="0" w:color="auto"/>
            <w:bottom w:val="none" w:sz="0" w:space="0" w:color="auto"/>
            <w:right w:val="none" w:sz="0" w:space="0" w:color="auto"/>
          </w:divBdr>
        </w:div>
        <w:div w:id="593173317">
          <w:marLeft w:val="640"/>
          <w:marRight w:val="0"/>
          <w:marTop w:val="0"/>
          <w:marBottom w:val="0"/>
          <w:divBdr>
            <w:top w:val="none" w:sz="0" w:space="0" w:color="auto"/>
            <w:left w:val="none" w:sz="0" w:space="0" w:color="auto"/>
            <w:bottom w:val="none" w:sz="0" w:space="0" w:color="auto"/>
            <w:right w:val="none" w:sz="0" w:space="0" w:color="auto"/>
          </w:divBdr>
        </w:div>
        <w:div w:id="946618183">
          <w:marLeft w:val="640"/>
          <w:marRight w:val="0"/>
          <w:marTop w:val="0"/>
          <w:marBottom w:val="0"/>
          <w:divBdr>
            <w:top w:val="none" w:sz="0" w:space="0" w:color="auto"/>
            <w:left w:val="none" w:sz="0" w:space="0" w:color="auto"/>
            <w:bottom w:val="none" w:sz="0" w:space="0" w:color="auto"/>
            <w:right w:val="none" w:sz="0" w:space="0" w:color="auto"/>
          </w:divBdr>
        </w:div>
        <w:div w:id="567156300">
          <w:marLeft w:val="640"/>
          <w:marRight w:val="0"/>
          <w:marTop w:val="0"/>
          <w:marBottom w:val="0"/>
          <w:divBdr>
            <w:top w:val="none" w:sz="0" w:space="0" w:color="auto"/>
            <w:left w:val="none" w:sz="0" w:space="0" w:color="auto"/>
            <w:bottom w:val="none" w:sz="0" w:space="0" w:color="auto"/>
            <w:right w:val="none" w:sz="0" w:space="0" w:color="auto"/>
          </w:divBdr>
        </w:div>
        <w:div w:id="1350721024">
          <w:marLeft w:val="640"/>
          <w:marRight w:val="0"/>
          <w:marTop w:val="0"/>
          <w:marBottom w:val="0"/>
          <w:divBdr>
            <w:top w:val="none" w:sz="0" w:space="0" w:color="auto"/>
            <w:left w:val="none" w:sz="0" w:space="0" w:color="auto"/>
            <w:bottom w:val="none" w:sz="0" w:space="0" w:color="auto"/>
            <w:right w:val="none" w:sz="0" w:space="0" w:color="auto"/>
          </w:divBdr>
        </w:div>
        <w:div w:id="1503623891">
          <w:marLeft w:val="640"/>
          <w:marRight w:val="0"/>
          <w:marTop w:val="0"/>
          <w:marBottom w:val="0"/>
          <w:divBdr>
            <w:top w:val="none" w:sz="0" w:space="0" w:color="auto"/>
            <w:left w:val="none" w:sz="0" w:space="0" w:color="auto"/>
            <w:bottom w:val="none" w:sz="0" w:space="0" w:color="auto"/>
            <w:right w:val="none" w:sz="0" w:space="0" w:color="auto"/>
          </w:divBdr>
        </w:div>
        <w:div w:id="519585894">
          <w:marLeft w:val="640"/>
          <w:marRight w:val="0"/>
          <w:marTop w:val="0"/>
          <w:marBottom w:val="0"/>
          <w:divBdr>
            <w:top w:val="none" w:sz="0" w:space="0" w:color="auto"/>
            <w:left w:val="none" w:sz="0" w:space="0" w:color="auto"/>
            <w:bottom w:val="none" w:sz="0" w:space="0" w:color="auto"/>
            <w:right w:val="none" w:sz="0" w:space="0" w:color="auto"/>
          </w:divBdr>
        </w:div>
        <w:div w:id="395130232">
          <w:marLeft w:val="640"/>
          <w:marRight w:val="0"/>
          <w:marTop w:val="0"/>
          <w:marBottom w:val="0"/>
          <w:divBdr>
            <w:top w:val="none" w:sz="0" w:space="0" w:color="auto"/>
            <w:left w:val="none" w:sz="0" w:space="0" w:color="auto"/>
            <w:bottom w:val="none" w:sz="0" w:space="0" w:color="auto"/>
            <w:right w:val="none" w:sz="0" w:space="0" w:color="auto"/>
          </w:divBdr>
        </w:div>
        <w:div w:id="1456409737">
          <w:marLeft w:val="640"/>
          <w:marRight w:val="0"/>
          <w:marTop w:val="0"/>
          <w:marBottom w:val="0"/>
          <w:divBdr>
            <w:top w:val="none" w:sz="0" w:space="0" w:color="auto"/>
            <w:left w:val="none" w:sz="0" w:space="0" w:color="auto"/>
            <w:bottom w:val="none" w:sz="0" w:space="0" w:color="auto"/>
            <w:right w:val="none" w:sz="0" w:space="0" w:color="auto"/>
          </w:divBdr>
        </w:div>
        <w:div w:id="2139491522">
          <w:marLeft w:val="640"/>
          <w:marRight w:val="0"/>
          <w:marTop w:val="0"/>
          <w:marBottom w:val="0"/>
          <w:divBdr>
            <w:top w:val="none" w:sz="0" w:space="0" w:color="auto"/>
            <w:left w:val="none" w:sz="0" w:space="0" w:color="auto"/>
            <w:bottom w:val="none" w:sz="0" w:space="0" w:color="auto"/>
            <w:right w:val="none" w:sz="0" w:space="0" w:color="auto"/>
          </w:divBdr>
        </w:div>
        <w:div w:id="1791166764">
          <w:marLeft w:val="640"/>
          <w:marRight w:val="0"/>
          <w:marTop w:val="0"/>
          <w:marBottom w:val="0"/>
          <w:divBdr>
            <w:top w:val="none" w:sz="0" w:space="0" w:color="auto"/>
            <w:left w:val="none" w:sz="0" w:space="0" w:color="auto"/>
            <w:bottom w:val="none" w:sz="0" w:space="0" w:color="auto"/>
            <w:right w:val="none" w:sz="0" w:space="0" w:color="auto"/>
          </w:divBdr>
        </w:div>
        <w:div w:id="1849560550">
          <w:marLeft w:val="640"/>
          <w:marRight w:val="0"/>
          <w:marTop w:val="0"/>
          <w:marBottom w:val="0"/>
          <w:divBdr>
            <w:top w:val="none" w:sz="0" w:space="0" w:color="auto"/>
            <w:left w:val="none" w:sz="0" w:space="0" w:color="auto"/>
            <w:bottom w:val="none" w:sz="0" w:space="0" w:color="auto"/>
            <w:right w:val="none" w:sz="0" w:space="0" w:color="auto"/>
          </w:divBdr>
        </w:div>
        <w:div w:id="1055395341">
          <w:marLeft w:val="640"/>
          <w:marRight w:val="0"/>
          <w:marTop w:val="0"/>
          <w:marBottom w:val="0"/>
          <w:divBdr>
            <w:top w:val="none" w:sz="0" w:space="0" w:color="auto"/>
            <w:left w:val="none" w:sz="0" w:space="0" w:color="auto"/>
            <w:bottom w:val="none" w:sz="0" w:space="0" w:color="auto"/>
            <w:right w:val="none" w:sz="0" w:space="0" w:color="auto"/>
          </w:divBdr>
        </w:div>
        <w:div w:id="594822782">
          <w:marLeft w:val="640"/>
          <w:marRight w:val="0"/>
          <w:marTop w:val="0"/>
          <w:marBottom w:val="0"/>
          <w:divBdr>
            <w:top w:val="none" w:sz="0" w:space="0" w:color="auto"/>
            <w:left w:val="none" w:sz="0" w:space="0" w:color="auto"/>
            <w:bottom w:val="none" w:sz="0" w:space="0" w:color="auto"/>
            <w:right w:val="none" w:sz="0" w:space="0" w:color="auto"/>
          </w:divBdr>
        </w:div>
        <w:div w:id="1837919081">
          <w:marLeft w:val="640"/>
          <w:marRight w:val="0"/>
          <w:marTop w:val="0"/>
          <w:marBottom w:val="0"/>
          <w:divBdr>
            <w:top w:val="none" w:sz="0" w:space="0" w:color="auto"/>
            <w:left w:val="none" w:sz="0" w:space="0" w:color="auto"/>
            <w:bottom w:val="none" w:sz="0" w:space="0" w:color="auto"/>
            <w:right w:val="none" w:sz="0" w:space="0" w:color="auto"/>
          </w:divBdr>
        </w:div>
        <w:div w:id="1148742760">
          <w:marLeft w:val="640"/>
          <w:marRight w:val="0"/>
          <w:marTop w:val="0"/>
          <w:marBottom w:val="0"/>
          <w:divBdr>
            <w:top w:val="none" w:sz="0" w:space="0" w:color="auto"/>
            <w:left w:val="none" w:sz="0" w:space="0" w:color="auto"/>
            <w:bottom w:val="none" w:sz="0" w:space="0" w:color="auto"/>
            <w:right w:val="none" w:sz="0" w:space="0" w:color="auto"/>
          </w:divBdr>
        </w:div>
        <w:div w:id="37051962">
          <w:marLeft w:val="640"/>
          <w:marRight w:val="0"/>
          <w:marTop w:val="0"/>
          <w:marBottom w:val="0"/>
          <w:divBdr>
            <w:top w:val="none" w:sz="0" w:space="0" w:color="auto"/>
            <w:left w:val="none" w:sz="0" w:space="0" w:color="auto"/>
            <w:bottom w:val="none" w:sz="0" w:space="0" w:color="auto"/>
            <w:right w:val="none" w:sz="0" w:space="0" w:color="auto"/>
          </w:divBdr>
        </w:div>
        <w:div w:id="2085256604">
          <w:marLeft w:val="640"/>
          <w:marRight w:val="0"/>
          <w:marTop w:val="0"/>
          <w:marBottom w:val="0"/>
          <w:divBdr>
            <w:top w:val="none" w:sz="0" w:space="0" w:color="auto"/>
            <w:left w:val="none" w:sz="0" w:space="0" w:color="auto"/>
            <w:bottom w:val="none" w:sz="0" w:space="0" w:color="auto"/>
            <w:right w:val="none" w:sz="0" w:space="0" w:color="auto"/>
          </w:divBdr>
        </w:div>
        <w:div w:id="1816607741">
          <w:marLeft w:val="640"/>
          <w:marRight w:val="0"/>
          <w:marTop w:val="0"/>
          <w:marBottom w:val="0"/>
          <w:divBdr>
            <w:top w:val="none" w:sz="0" w:space="0" w:color="auto"/>
            <w:left w:val="none" w:sz="0" w:space="0" w:color="auto"/>
            <w:bottom w:val="none" w:sz="0" w:space="0" w:color="auto"/>
            <w:right w:val="none" w:sz="0" w:space="0" w:color="auto"/>
          </w:divBdr>
        </w:div>
        <w:div w:id="1692759214">
          <w:marLeft w:val="640"/>
          <w:marRight w:val="0"/>
          <w:marTop w:val="0"/>
          <w:marBottom w:val="0"/>
          <w:divBdr>
            <w:top w:val="none" w:sz="0" w:space="0" w:color="auto"/>
            <w:left w:val="none" w:sz="0" w:space="0" w:color="auto"/>
            <w:bottom w:val="none" w:sz="0" w:space="0" w:color="auto"/>
            <w:right w:val="none" w:sz="0" w:space="0" w:color="auto"/>
          </w:divBdr>
        </w:div>
        <w:div w:id="1648784857">
          <w:marLeft w:val="640"/>
          <w:marRight w:val="0"/>
          <w:marTop w:val="0"/>
          <w:marBottom w:val="0"/>
          <w:divBdr>
            <w:top w:val="none" w:sz="0" w:space="0" w:color="auto"/>
            <w:left w:val="none" w:sz="0" w:space="0" w:color="auto"/>
            <w:bottom w:val="none" w:sz="0" w:space="0" w:color="auto"/>
            <w:right w:val="none" w:sz="0" w:space="0" w:color="auto"/>
          </w:divBdr>
        </w:div>
        <w:div w:id="858928206">
          <w:marLeft w:val="640"/>
          <w:marRight w:val="0"/>
          <w:marTop w:val="0"/>
          <w:marBottom w:val="0"/>
          <w:divBdr>
            <w:top w:val="none" w:sz="0" w:space="0" w:color="auto"/>
            <w:left w:val="none" w:sz="0" w:space="0" w:color="auto"/>
            <w:bottom w:val="none" w:sz="0" w:space="0" w:color="auto"/>
            <w:right w:val="none" w:sz="0" w:space="0" w:color="auto"/>
          </w:divBdr>
        </w:div>
        <w:div w:id="870917198">
          <w:marLeft w:val="640"/>
          <w:marRight w:val="0"/>
          <w:marTop w:val="0"/>
          <w:marBottom w:val="0"/>
          <w:divBdr>
            <w:top w:val="none" w:sz="0" w:space="0" w:color="auto"/>
            <w:left w:val="none" w:sz="0" w:space="0" w:color="auto"/>
            <w:bottom w:val="none" w:sz="0" w:space="0" w:color="auto"/>
            <w:right w:val="none" w:sz="0" w:space="0" w:color="auto"/>
          </w:divBdr>
        </w:div>
        <w:div w:id="1261184531">
          <w:marLeft w:val="640"/>
          <w:marRight w:val="0"/>
          <w:marTop w:val="0"/>
          <w:marBottom w:val="0"/>
          <w:divBdr>
            <w:top w:val="none" w:sz="0" w:space="0" w:color="auto"/>
            <w:left w:val="none" w:sz="0" w:space="0" w:color="auto"/>
            <w:bottom w:val="none" w:sz="0" w:space="0" w:color="auto"/>
            <w:right w:val="none" w:sz="0" w:space="0" w:color="auto"/>
          </w:divBdr>
        </w:div>
        <w:div w:id="895627472">
          <w:marLeft w:val="640"/>
          <w:marRight w:val="0"/>
          <w:marTop w:val="0"/>
          <w:marBottom w:val="0"/>
          <w:divBdr>
            <w:top w:val="none" w:sz="0" w:space="0" w:color="auto"/>
            <w:left w:val="none" w:sz="0" w:space="0" w:color="auto"/>
            <w:bottom w:val="none" w:sz="0" w:space="0" w:color="auto"/>
            <w:right w:val="none" w:sz="0" w:space="0" w:color="auto"/>
          </w:divBdr>
        </w:div>
        <w:div w:id="1121457863">
          <w:marLeft w:val="640"/>
          <w:marRight w:val="0"/>
          <w:marTop w:val="0"/>
          <w:marBottom w:val="0"/>
          <w:divBdr>
            <w:top w:val="none" w:sz="0" w:space="0" w:color="auto"/>
            <w:left w:val="none" w:sz="0" w:space="0" w:color="auto"/>
            <w:bottom w:val="none" w:sz="0" w:space="0" w:color="auto"/>
            <w:right w:val="none" w:sz="0" w:space="0" w:color="auto"/>
          </w:divBdr>
        </w:div>
        <w:div w:id="1678802768">
          <w:marLeft w:val="640"/>
          <w:marRight w:val="0"/>
          <w:marTop w:val="0"/>
          <w:marBottom w:val="0"/>
          <w:divBdr>
            <w:top w:val="none" w:sz="0" w:space="0" w:color="auto"/>
            <w:left w:val="none" w:sz="0" w:space="0" w:color="auto"/>
            <w:bottom w:val="none" w:sz="0" w:space="0" w:color="auto"/>
            <w:right w:val="none" w:sz="0" w:space="0" w:color="auto"/>
          </w:divBdr>
        </w:div>
        <w:div w:id="1367097888">
          <w:marLeft w:val="640"/>
          <w:marRight w:val="0"/>
          <w:marTop w:val="0"/>
          <w:marBottom w:val="0"/>
          <w:divBdr>
            <w:top w:val="none" w:sz="0" w:space="0" w:color="auto"/>
            <w:left w:val="none" w:sz="0" w:space="0" w:color="auto"/>
            <w:bottom w:val="none" w:sz="0" w:space="0" w:color="auto"/>
            <w:right w:val="none" w:sz="0" w:space="0" w:color="auto"/>
          </w:divBdr>
        </w:div>
        <w:div w:id="1330254440">
          <w:marLeft w:val="640"/>
          <w:marRight w:val="0"/>
          <w:marTop w:val="0"/>
          <w:marBottom w:val="0"/>
          <w:divBdr>
            <w:top w:val="none" w:sz="0" w:space="0" w:color="auto"/>
            <w:left w:val="none" w:sz="0" w:space="0" w:color="auto"/>
            <w:bottom w:val="none" w:sz="0" w:space="0" w:color="auto"/>
            <w:right w:val="none" w:sz="0" w:space="0" w:color="auto"/>
          </w:divBdr>
        </w:div>
        <w:div w:id="1049501112">
          <w:marLeft w:val="640"/>
          <w:marRight w:val="0"/>
          <w:marTop w:val="0"/>
          <w:marBottom w:val="0"/>
          <w:divBdr>
            <w:top w:val="none" w:sz="0" w:space="0" w:color="auto"/>
            <w:left w:val="none" w:sz="0" w:space="0" w:color="auto"/>
            <w:bottom w:val="none" w:sz="0" w:space="0" w:color="auto"/>
            <w:right w:val="none" w:sz="0" w:space="0" w:color="auto"/>
          </w:divBdr>
        </w:div>
        <w:div w:id="1066488452">
          <w:marLeft w:val="640"/>
          <w:marRight w:val="0"/>
          <w:marTop w:val="0"/>
          <w:marBottom w:val="0"/>
          <w:divBdr>
            <w:top w:val="none" w:sz="0" w:space="0" w:color="auto"/>
            <w:left w:val="none" w:sz="0" w:space="0" w:color="auto"/>
            <w:bottom w:val="none" w:sz="0" w:space="0" w:color="auto"/>
            <w:right w:val="none" w:sz="0" w:space="0" w:color="auto"/>
          </w:divBdr>
        </w:div>
        <w:div w:id="991831056">
          <w:marLeft w:val="640"/>
          <w:marRight w:val="0"/>
          <w:marTop w:val="0"/>
          <w:marBottom w:val="0"/>
          <w:divBdr>
            <w:top w:val="none" w:sz="0" w:space="0" w:color="auto"/>
            <w:left w:val="none" w:sz="0" w:space="0" w:color="auto"/>
            <w:bottom w:val="none" w:sz="0" w:space="0" w:color="auto"/>
            <w:right w:val="none" w:sz="0" w:space="0" w:color="auto"/>
          </w:divBdr>
        </w:div>
        <w:div w:id="187181195">
          <w:marLeft w:val="640"/>
          <w:marRight w:val="0"/>
          <w:marTop w:val="0"/>
          <w:marBottom w:val="0"/>
          <w:divBdr>
            <w:top w:val="none" w:sz="0" w:space="0" w:color="auto"/>
            <w:left w:val="none" w:sz="0" w:space="0" w:color="auto"/>
            <w:bottom w:val="none" w:sz="0" w:space="0" w:color="auto"/>
            <w:right w:val="none" w:sz="0" w:space="0" w:color="auto"/>
          </w:divBdr>
        </w:div>
        <w:div w:id="2081632155">
          <w:marLeft w:val="640"/>
          <w:marRight w:val="0"/>
          <w:marTop w:val="0"/>
          <w:marBottom w:val="0"/>
          <w:divBdr>
            <w:top w:val="none" w:sz="0" w:space="0" w:color="auto"/>
            <w:left w:val="none" w:sz="0" w:space="0" w:color="auto"/>
            <w:bottom w:val="none" w:sz="0" w:space="0" w:color="auto"/>
            <w:right w:val="none" w:sz="0" w:space="0" w:color="auto"/>
          </w:divBdr>
        </w:div>
        <w:div w:id="1696346552">
          <w:marLeft w:val="640"/>
          <w:marRight w:val="0"/>
          <w:marTop w:val="0"/>
          <w:marBottom w:val="0"/>
          <w:divBdr>
            <w:top w:val="none" w:sz="0" w:space="0" w:color="auto"/>
            <w:left w:val="none" w:sz="0" w:space="0" w:color="auto"/>
            <w:bottom w:val="none" w:sz="0" w:space="0" w:color="auto"/>
            <w:right w:val="none" w:sz="0" w:space="0" w:color="auto"/>
          </w:divBdr>
        </w:div>
        <w:div w:id="1948613186">
          <w:marLeft w:val="640"/>
          <w:marRight w:val="0"/>
          <w:marTop w:val="0"/>
          <w:marBottom w:val="0"/>
          <w:divBdr>
            <w:top w:val="none" w:sz="0" w:space="0" w:color="auto"/>
            <w:left w:val="none" w:sz="0" w:space="0" w:color="auto"/>
            <w:bottom w:val="none" w:sz="0" w:space="0" w:color="auto"/>
            <w:right w:val="none" w:sz="0" w:space="0" w:color="auto"/>
          </w:divBdr>
        </w:div>
        <w:div w:id="1509758943">
          <w:marLeft w:val="640"/>
          <w:marRight w:val="0"/>
          <w:marTop w:val="0"/>
          <w:marBottom w:val="0"/>
          <w:divBdr>
            <w:top w:val="none" w:sz="0" w:space="0" w:color="auto"/>
            <w:left w:val="none" w:sz="0" w:space="0" w:color="auto"/>
            <w:bottom w:val="none" w:sz="0" w:space="0" w:color="auto"/>
            <w:right w:val="none" w:sz="0" w:space="0" w:color="auto"/>
          </w:divBdr>
        </w:div>
        <w:div w:id="1238782645">
          <w:marLeft w:val="640"/>
          <w:marRight w:val="0"/>
          <w:marTop w:val="0"/>
          <w:marBottom w:val="0"/>
          <w:divBdr>
            <w:top w:val="none" w:sz="0" w:space="0" w:color="auto"/>
            <w:left w:val="none" w:sz="0" w:space="0" w:color="auto"/>
            <w:bottom w:val="none" w:sz="0" w:space="0" w:color="auto"/>
            <w:right w:val="none" w:sz="0" w:space="0" w:color="auto"/>
          </w:divBdr>
        </w:div>
        <w:div w:id="96798715">
          <w:marLeft w:val="640"/>
          <w:marRight w:val="0"/>
          <w:marTop w:val="0"/>
          <w:marBottom w:val="0"/>
          <w:divBdr>
            <w:top w:val="none" w:sz="0" w:space="0" w:color="auto"/>
            <w:left w:val="none" w:sz="0" w:space="0" w:color="auto"/>
            <w:bottom w:val="none" w:sz="0" w:space="0" w:color="auto"/>
            <w:right w:val="none" w:sz="0" w:space="0" w:color="auto"/>
          </w:divBdr>
        </w:div>
        <w:div w:id="588004022">
          <w:marLeft w:val="640"/>
          <w:marRight w:val="0"/>
          <w:marTop w:val="0"/>
          <w:marBottom w:val="0"/>
          <w:divBdr>
            <w:top w:val="none" w:sz="0" w:space="0" w:color="auto"/>
            <w:left w:val="none" w:sz="0" w:space="0" w:color="auto"/>
            <w:bottom w:val="none" w:sz="0" w:space="0" w:color="auto"/>
            <w:right w:val="none" w:sz="0" w:space="0" w:color="auto"/>
          </w:divBdr>
        </w:div>
        <w:div w:id="2038964490">
          <w:marLeft w:val="640"/>
          <w:marRight w:val="0"/>
          <w:marTop w:val="0"/>
          <w:marBottom w:val="0"/>
          <w:divBdr>
            <w:top w:val="none" w:sz="0" w:space="0" w:color="auto"/>
            <w:left w:val="none" w:sz="0" w:space="0" w:color="auto"/>
            <w:bottom w:val="none" w:sz="0" w:space="0" w:color="auto"/>
            <w:right w:val="none" w:sz="0" w:space="0" w:color="auto"/>
          </w:divBdr>
        </w:div>
        <w:div w:id="526523822">
          <w:marLeft w:val="640"/>
          <w:marRight w:val="0"/>
          <w:marTop w:val="0"/>
          <w:marBottom w:val="0"/>
          <w:divBdr>
            <w:top w:val="none" w:sz="0" w:space="0" w:color="auto"/>
            <w:left w:val="none" w:sz="0" w:space="0" w:color="auto"/>
            <w:bottom w:val="none" w:sz="0" w:space="0" w:color="auto"/>
            <w:right w:val="none" w:sz="0" w:space="0" w:color="auto"/>
          </w:divBdr>
        </w:div>
        <w:div w:id="898201901">
          <w:marLeft w:val="640"/>
          <w:marRight w:val="0"/>
          <w:marTop w:val="0"/>
          <w:marBottom w:val="0"/>
          <w:divBdr>
            <w:top w:val="none" w:sz="0" w:space="0" w:color="auto"/>
            <w:left w:val="none" w:sz="0" w:space="0" w:color="auto"/>
            <w:bottom w:val="none" w:sz="0" w:space="0" w:color="auto"/>
            <w:right w:val="none" w:sz="0" w:space="0" w:color="auto"/>
          </w:divBdr>
        </w:div>
        <w:div w:id="1503162258">
          <w:marLeft w:val="640"/>
          <w:marRight w:val="0"/>
          <w:marTop w:val="0"/>
          <w:marBottom w:val="0"/>
          <w:divBdr>
            <w:top w:val="none" w:sz="0" w:space="0" w:color="auto"/>
            <w:left w:val="none" w:sz="0" w:space="0" w:color="auto"/>
            <w:bottom w:val="none" w:sz="0" w:space="0" w:color="auto"/>
            <w:right w:val="none" w:sz="0" w:space="0" w:color="auto"/>
          </w:divBdr>
        </w:div>
        <w:div w:id="1248076237">
          <w:marLeft w:val="640"/>
          <w:marRight w:val="0"/>
          <w:marTop w:val="0"/>
          <w:marBottom w:val="0"/>
          <w:divBdr>
            <w:top w:val="none" w:sz="0" w:space="0" w:color="auto"/>
            <w:left w:val="none" w:sz="0" w:space="0" w:color="auto"/>
            <w:bottom w:val="none" w:sz="0" w:space="0" w:color="auto"/>
            <w:right w:val="none" w:sz="0" w:space="0" w:color="auto"/>
          </w:divBdr>
        </w:div>
        <w:div w:id="1216817452">
          <w:marLeft w:val="640"/>
          <w:marRight w:val="0"/>
          <w:marTop w:val="0"/>
          <w:marBottom w:val="0"/>
          <w:divBdr>
            <w:top w:val="none" w:sz="0" w:space="0" w:color="auto"/>
            <w:left w:val="none" w:sz="0" w:space="0" w:color="auto"/>
            <w:bottom w:val="none" w:sz="0" w:space="0" w:color="auto"/>
            <w:right w:val="none" w:sz="0" w:space="0" w:color="auto"/>
          </w:divBdr>
        </w:div>
        <w:div w:id="507597829">
          <w:marLeft w:val="640"/>
          <w:marRight w:val="0"/>
          <w:marTop w:val="0"/>
          <w:marBottom w:val="0"/>
          <w:divBdr>
            <w:top w:val="none" w:sz="0" w:space="0" w:color="auto"/>
            <w:left w:val="none" w:sz="0" w:space="0" w:color="auto"/>
            <w:bottom w:val="none" w:sz="0" w:space="0" w:color="auto"/>
            <w:right w:val="none" w:sz="0" w:space="0" w:color="auto"/>
          </w:divBdr>
        </w:div>
        <w:div w:id="1586761673">
          <w:marLeft w:val="640"/>
          <w:marRight w:val="0"/>
          <w:marTop w:val="0"/>
          <w:marBottom w:val="0"/>
          <w:divBdr>
            <w:top w:val="none" w:sz="0" w:space="0" w:color="auto"/>
            <w:left w:val="none" w:sz="0" w:space="0" w:color="auto"/>
            <w:bottom w:val="none" w:sz="0" w:space="0" w:color="auto"/>
            <w:right w:val="none" w:sz="0" w:space="0" w:color="auto"/>
          </w:divBdr>
        </w:div>
        <w:div w:id="581257506">
          <w:marLeft w:val="640"/>
          <w:marRight w:val="0"/>
          <w:marTop w:val="0"/>
          <w:marBottom w:val="0"/>
          <w:divBdr>
            <w:top w:val="none" w:sz="0" w:space="0" w:color="auto"/>
            <w:left w:val="none" w:sz="0" w:space="0" w:color="auto"/>
            <w:bottom w:val="none" w:sz="0" w:space="0" w:color="auto"/>
            <w:right w:val="none" w:sz="0" w:space="0" w:color="auto"/>
          </w:divBdr>
        </w:div>
        <w:div w:id="781068728">
          <w:marLeft w:val="640"/>
          <w:marRight w:val="0"/>
          <w:marTop w:val="0"/>
          <w:marBottom w:val="0"/>
          <w:divBdr>
            <w:top w:val="none" w:sz="0" w:space="0" w:color="auto"/>
            <w:left w:val="none" w:sz="0" w:space="0" w:color="auto"/>
            <w:bottom w:val="none" w:sz="0" w:space="0" w:color="auto"/>
            <w:right w:val="none" w:sz="0" w:space="0" w:color="auto"/>
          </w:divBdr>
        </w:div>
        <w:div w:id="2112774030">
          <w:marLeft w:val="640"/>
          <w:marRight w:val="0"/>
          <w:marTop w:val="0"/>
          <w:marBottom w:val="0"/>
          <w:divBdr>
            <w:top w:val="none" w:sz="0" w:space="0" w:color="auto"/>
            <w:left w:val="none" w:sz="0" w:space="0" w:color="auto"/>
            <w:bottom w:val="none" w:sz="0" w:space="0" w:color="auto"/>
            <w:right w:val="none" w:sz="0" w:space="0" w:color="auto"/>
          </w:divBdr>
        </w:div>
        <w:div w:id="1671830486">
          <w:marLeft w:val="640"/>
          <w:marRight w:val="0"/>
          <w:marTop w:val="0"/>
          <w:marBottom w:val="0"/>
          <w:divBdr>
            <w:top w:val="none" w:sz="0" w:space="0" w:color="auto"/>
            <w:left w:val="none" w:sz="0" w:space="0" w:color="auto"/>
            <w:bottom w:val="none" w:sz="0" w:space="0" w:color="auto"/>
            <w:right w:val="none" w:sz="0" w:space="0" w:color="auto"/>
          </w:divBdr>
        </w:div>
        <w:div w:id="2095009599">
          <w:marLeft w:val="640"/>
          <w:marRight w:val="0"/>
          <w:marTop w:val="0"/>
          <w:marBottom w:val="0"/>
          <w:divBdr>
            <w:top w:val="none" w:sz="0" w:space="0" w:color="auto"/>
            <w:left w:val="none" w:sz="0" w:space="0" w:color="auto"/>
            <w:bottom w:val="none" w:sz="0" w:space="0" w:color="auto"/>
            <w:right w:val="none" w:sz="0" w:space="0" w:color="auto"/>
          </w:divBdr>
        </w:div>
        <w:div w:id="1046560104">
          <w:marLeft w:val="640"/>
          <w:marRight w:val="0"/>
          <w:marTop w:val="0"/>
          <w:marBottom w:val="0"/>
          <w:divBdr>
            <w:top w:val="none" w:sz="0" w:space="0" w:color="auto"/>
            <w:left w:val="none" w:sz="0" w:space="0" w:color="auto"/>
            <w:bottom w:val="none" w:sz="0" w:space="0" w:color="auto"/>
            <w:right w:val="none" w:sz="0" w:space="0" w:color="auto"/>
          </w:divBdr>
        </w:div>
        <w:div w:id="1391340884">
          <w:marLeft w:val="640"/>
          <w:marRight w:val="0"/>
          <w:marTop w:val="0"/>
          <w:marBottom w:val="0"/>
          <w:divBdr>
            <w:top w:val="none" w:sz="0" w:space="0" w:color="auto"/>
            <w:left w:val="none" w:sz="0" w:space="0" w:color="auto"/>
            <w:bottom w:val="none" w:sz="0" w:space="0" w:color="auto"/>
            <w:right w:val="none" w:sz="0" w:space="0" w:color="auto"/>
          </w:divBdr>
        </w:div>
      </w:divsChild>
    </w:div>
    <w:div w:id="245698278">
      <w:bodyDiv w:val="1"/>
      <w:marLeft w:val="0"/>
      <w:marRight w:val="0"/>
      <w:marTop w:val="0"/>
      <w:marBottom w:val="0"/>
      <w:divBdr>
        <w:top w:val="none" w:sz="0" w:space="0" w:color="auto"/>
        <w:left w:val="none" w:sz="0" w:space="0" w:color="auto"/>
        <w:bottom w:val="none" w:sz="0" w:space="0" w:color="auto"/>
        <w:right w:val="none" w:sz="0" w:space="0" w:color="auto"/>
      </w:divBdr>
    </w:div>
    <w:div w:id="249000329">
      <w:bodyDiv w:val="1"/>
      <w:marLeft w:val="0"/>
      <w:marRight w:val="0"/>
      <w:marTop w:val="0"/>
      <w:marBottom w:val="0"/>
      <w:divBdr>
        <w:top w:val="none" w:sz="0" w:space="0" w:color="auto"/>
        <w:left w:val="none" w:sz="0" w:space="0" w:color="auto"/>
        <w:bottom w:val="none" w:sz="0" w:space="0" w:color="auto"/>
        <w:right w:val="none" w:sz="0" w:space="0" w:color="auto"/>
      </w:divBdr>
    </w:div>
    <w:div w:id="250510861">
      <w:bodyDiv w:val="1"/>
      <w:marLeft w:val="0"/>
      <w:marRight w:val="0"/>
      <w:marTop w:val="0"/>
      <w:marBottom w:val="0"/>
      <w:divBdr>
        <w:top w:val="none" w:sz="0" w:space="0" w:color="auto"/>
        <w:left w:val="none" w:sz="0" w:space="0" w:color="auto"/>
        <w:bottom w:val="none" w:sz="0" w:space="0" w:color="auto"/>
        <w:right w:val="none" w:sz="0" w:space="0" w:color="auto"/>
      </w:divBdr>
    </w:div>
    <w:div w:id="252515806">
      <w:bodyDiv w:val="1"/>
      <w:marLeft w:val="0"/>
      <w:marRight w:val="0"/>
      <w:marTop w:val="0"/>
      <w:marBottom w:val="0"/>
      <w:divBdr>
        <w:top w:val="none" w:sz="0" w:space="0" w:color="auto"/>
        <w:left w:val="none" w:sz="0" w:space="0" w:color="auto"/>
        <w:bottom w:val="none" w:sz="0" w:space="0" w:color="auto"/>
        <w:right w:val="none" w:sz="0" w:space="0" w:color="auto"/>
      </w:divBdr>
      <w:divsChild>
        <w:div w:id="2010792735">
          <w:marLeft w:val="0"/>
          <w:marRight w:val="0"/>
          <w:marTop w:val="0"/>
          <w:marBottom w:val="0"/>
          <w:divBdr>
            <w:top w:val="none" w:sz="0" w:space="0" w:color="auto"/>
            <w:left w:val="none" w:sz="0" w:space="0" w:color="auto"/>
            <w:bottom w:val="none" w:sz="0" w:space="0" w:color="auto"/>
            <w:right w:val="none" w:sz="0" w:space="0" w:color="auto"/>
          </w:divBdr>
          <w:divsChild>
            <w:div w:id="336814603">
              <w:marLeft w:val="0"/>
              <w:marRight w:val="0"/>
              <w:marTop w:val="0"/>
              <w:marBottom w:val="0"/>
              <w:divBdr>
                <w:top w:val="none" w:sz="0" w:space="0" w:color="auto"/>
                <w:left w:val="none" w:sz="0" w:space="0" w:color="auto"/>
                <w:bottom w:val="none" w:sz="0" w:space="0" w:color="auto"/>
                <w:right w:val="none" w:sz="0" w:space="0" w:color="auto"/>
              </w:divBdr>
              <w:divsChild>
                <w:div w:id="745883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6158770">
      <w:bodyDiv w:val="1"/>
      <w:marLeft w:val="0"/>
      <w:marRight w:val="0"/>
      <w:marTop w:val="0"/>
      <w:marBottom w:val="0"/>
      <w:divBdr>
        <w:top w:val="none" w:sz="0" w:space="0" w:color="auto"/>
        <w:left w:val="none" w:sz="0" w:space="0" w:color="auto"/>
        <w:bottom w:val="none" w:sz="0" w:space="0" w:color="auto"/>
        <w:right w:val="none" w:sz="0" w:space="0" w:color="auto"/>
      </w:divBdr>
      <w:divsChild>
        <w:div w:id="2055226105">
          <w:marLeft w:val="640"/>
          <w:marRight w:val="0"/>
          <w:marTop w:val="0"/>
          <w:marBottom w:val="0"/>
          <w:divBdr>
            <w:top w:val="none" w:sz="0" w:space="0" w:color="auto"/>
            <w:left w:val="none" w:sz="0" w:space="0" w:color="auto"/>
            <w:bottom w:val="none" w:sz="0" w:space="0" w:color="auto"/>
            <w:right w:val="none" w:sz="0" w:space="0" w:color="auto"/>
          </w:divBdr>
        </w:div>
        <w:div w:id="1912039306">
          <w:marLeft w:val="640"/>
          <w:marRight w:val="0"/>
          <w:marTop w:val="0"/>
          <w:marBottom w:val="0"/>
          <w:divBdr>
            <w:top w:val="none" w:sz="0" w:space="0" w:color="auto"/>
            <w:left w:val="none" w:sz="0" w:space="0" w:color="auto"/>
            <w:bottom w:val="none" w:sz="0" w:space="0" w:color="auto"/>
            <w:right w:val="none" w:sz="0" w:space="0" w:color="auto"/>
          </w:divBdr>
        </w:div>
        <w:div w:id="1181312868">
          <w:marLeft w:val="640"/>
          <w:marRight w:val="0"/>
          <w:marTop w:val="0"/>
          <w:marBottom w:val="0"/>
          <w:divBdr>
            <w:top w:val="none" w:sz="0" w:space="0" w:color="auto"/>
            <w:left w:val="none" w:sz="0" w:space="0" w:color="auto"/>
            <w:bottom w:val="none" w:sz="0" w:space="0" w:color="auto"/>
            <w:right w:val="none" w:sz="0" w:space="0" w:color="auto"/>
          </w:divBdr>
        </w:div>
        <w:div w:id="91585951">
          <w:marLeft w:val="640"/>
          <w:marRight w:val="0"/>
          <w:marTop w:val="0"/>
          <w:marBottom w:val="0"/>
          <w:divBdr>
            <w:top w:val="none" w:sz="0" w:space="0" w:color="auto"/>
            <w:left w:val="none" w:sz="0" w:space="0" w:color="auto"/>
            <w:bottom w:val="none" w:sz="0" w:space="0" w:color="auto"/>
            <w:right w:val="none" w:sz="0" w:space="0" w:color="auto"/>
          </w:divBdr>
        </w:div>
        <w:div w:id="1711756489">
          <w:marLeft w:val="640"/>
          <w:marRight w:val="0"/>
          <w:marTop w:val="0"/>
          <w:marBottom w:val="0"/>
          <w:divBdr>
            <w:top w:val="none" w:sz="0" w:space="0" w:color="auto"/>
            <w:left w:val="none" w:sz="0" w:space="0" w:color="auto"/>
            <w:bottom w:val="none" w:sz="0" w:space="0" w:color="auto"/>
            <w:right w:val="none" w:sz="0" w:space="0" w:color="auto"/>
          </w:divBdr>
        </w:div>
        <w:div w:id="1242645193">
          <w:marLeft w:val="640"/>
          <w:marRight w:val="0"/>
          <w:marTop w:val="0"/>
          <w:marBottom w:val="0"/>
          <w:divBdr>
            <w:top w:val="none" w:sz="0" w:space="0" w:color="auto"/>
            <w:left w:val="none" w:sz="0" w:space="0" w:color="auto"/>
            <w:bottom w:val="none" w:sz="0" w:space="0" w:color="auto"/>
            <w:right w:val="none" w:sz="0" w:space="0" w:color="auto"/>
          </w:divBdr>
        </w:div>
        <w:div w:id="626860432">
          <w:marLeft w:val="640"/>
          <w:marRight w:val="0"/>
          <w:marTop w:val="0"/>
          <w:marBottom w:val="0"/>
          <w:divBdr>
            <w:top w:val="none" w:sz="0" w:space="0" w:color="auto"/>
            <w:left w:val="none" w:sz="0" w:space="0" w:color="auto"/>
            <w:bottom w:val="none" w:sz="0" w:space="0" w:color="auto"/>
            <w:right w:val="none" w:sz="0" w:space="0" w:color="auto"/>
          </w:divBdr>
        </w:div>
        <w:div w:id="849100643">
          <w:marLeft w:val="640"/>
          <w:marRight w:val="0"/>
          <w:marTop w:val="0"/>
          <w:marBottom w:val="0"/>
          <w:divBdr>
            <w:top w:val="none" w:sz="0" w:space="0" w:color="auto"/>
            <w:left w:val="none" w:sz="0" w:space="0" w:color="auto"/>
            <w:bottom w:val="none" w:sz="0" w:space="0" w:color="auto"/>
            <w:right w:val="none" w:sz="0" w:space="0" w:color="auto"/>
          </w:divBdr>
        </w:div>
        <w:div w:id="1548952890">
          <w:marLeft w:val="640"/>
          <w:marRight w:val="0"/>
          <w:marTop w:val="0"/>
          <w:marBottom w:val="0"/>
          <w:divBdr>
            <w:top w:val="none" w:sz="0" w:space="0" w:color="auto"/>
            <w:left w:val="none" w:sz="0" w:space="0" w:color="auto"/>
            <w:bottom w:val="none" w:sz="0" w:space="0" w:color="auto"/>
            <w:right w:val="none" w:sz="0" w:space="0" w:color="auto"/>
          </w:divBdr>
        </w:div>
        <w:div w:id="848565693">
          <w:marLeft w:val="640"/>
          <w:marRight w:val="0"/>
          <w:marTop w:val="0"/>
          <w:marBottom w:val="0"/>
          <w:divBdr>
            <w:top w:val="none" w:sz="0" w:space="0" w:color="auto"/>
            <w:left w:val="none" w:sz="0" w:space="0" w:color="auto"/>
            <w:bottom w:val="none" w:sz="0" w:space="0" w:color="auto"/>
            <w:right w:val="none" w:sz="0" w:space="0" w:color="auto"/>
          </w:divBdr>
        </w:div>
        <w:div w:id="7484558">
          <w:marLeft w:val="640"/>
          <w:marRight w:val="0"/>
          <w:marTop w:val="0"/>
          <w:marBottom w:val="0"/>
          <w:divBdr>
            <w:top w:val="none" w:sz="0" w:space="0" w:color="auto"/>
            <w:left w:val="none" w:sz="0" w:space="0" w:color="auto"/>
            <w:bottom w:val="none" w:sz="0" w:space="0" w:color="auto"/>
            <w:right w:val="none" w:sz="0" w:space="0" w:color="auto"/>
          </w:divBdr>
        </w:div>
        <w:div w:id="952594503">
          <w:marLeft w:val="640"/>
          <w:marRight w:val="0"/>
          <w:marTop w:val="0"/>
          <w:marBottom w:val="0"/>
          <w:divBdr>
            <w:top w:val="none" w:sz="0" w:space="0" w:color="auto"/>
            <w:left w:val="none" w:sz="0" w:space="0" w:color="auto"/>
            <w:bottom w:val="none" w:sz="0" w:space="0" w:color="auto"/>
            <w:right w:val="none" w:sz="0" w:space="0" w:color="auto"/>
          </w:divBdr>
        </w:div>
        <w:div w:id="1977097935">
          <w:marLeft w:val="640"/>
          <w:marRight w:val="0"/>
          <w:marTop w:val="0"/>
          <w:marBottom w:val="0"/>
          <w:divBdr>
            <w:top w:val="none" w:sz="0" w:space="0" w:color="auto"/>
            <w:left w:val="none" w:sz="0" w:space="0" w:color="auto"/>
            <w:bottom w:val="none" w:sz="0" w:space="0" w:color="auto"/>
            <w:right w:val="none" w:sz="0" w:space="0" w:color="auto"/>
          </w:divBdr>
        </w:div>
        <w:div w:id="22246702">
          <w:marLeft w:val="640"/>
          <w:marRight w:val="0"/>
          <w:marTop w:val="0"/>
          <w:marBottom w:val="0"/>
          <w:divBdr>
            <w:top w:val="none" w:sz="0" w:space="0" w:color="auto"/>
            <w:left w:val="none" w:sz="0" w:space="0" w:color="auto"/>
            <w:bottom w:val="none" w:sz="0" w:space="0" w:color="auto"/>
            <w:right w:val="none" w:sz="0" w:space="0" w:color="auto"/>
          </w:divBdr>
        </w:div>
        <w:div w:id="18632517">
          <w:marLeft w:val="640"/>
          <w:marRight w:val="0"/>
          <w:marTop w:val="0"/>
          <w:marBottom w:val="0"/>
          <w:divBdr>
            <w:top w:val="none" w:sz="0" w:space="0" w:color="auto"/>
            <w:left w:val="none" w:sz="0" w:space="0" w:color="auto"/>
            <w:bottom w:val="none" w:sz="0" w:space="0" w:color="auto"/>
            <w:right w:val="none" w:sz="0" w:space="0" w:color="auto"/>
          </w:divBdr>
        </w:div>
        <w:div w:id="382872296">
          <w:marLeft w:val="640"/>
          <w:marRight w:val="0"/>
          <w:marTop w:val="0"/>
          <w:marBottom w:val="0"/>
          <w:divBdr>
            <w:top w:val="none" w:sz="0" w:space="0" w:color="auto"/>
            <w:left w:val="none" w:sz="0" w:space="0" w:color="auto"/>
            <w:bottom w:val="none" w:sz="0" w:space="0" w:color="auto"/>
            <w:right w:val="none" w:sz="0" w:space="0" w:color="auto"/>
          </w:divBdr>
        </w:div>
        <w:div w:id="575474361">
          <w:marLeft w:val="640"/>
          <w:marRight w:val="0"/>
          <w:marTop w:val="0"/>
          <w:marBottom w:val="0"/>
          <w:divBdr>
            <w:top w:val="none" w:sz="0" w:space="0" w:color="auto"/>
            <w:left w:val="none" w:sz="0" w:space="0" w:color="auto"/>
            <w:bottom w:val="none" w:sz="0" w:space="0" w:color="auto"/>
            <w:right w:val="none" w:sz="0" w:space="0" w:color="auto"/>
          </w:divBdr>
        </w:div>
        <w:div w:id="1687751106">
          <w:marLeft w:val="640"/>
          <w:marRight w:val="0"/>
          <w:marTop w:val="0"/>
          <w:marBottom w:val="0"/>
          <w:divBdr>
            <w:top w:val="none" w:sz="0" w:space="0" w:color="auto"/>
            <w:left w:val="none" w:sz="0" w:space="0" w:color="auto"/>
            <w:bottom w:val="none" w:sz="0" w:space="0" w:color="auto"/>
            <w:right w:val="none" w:sz="0" w:space="0" w:color="auto"/>
          </w:divBdr>
        </w:div>
        <w:div w:id="1958371196">
          <w:marLeft w:val="640"/>
          <w:marRight w:val="0"/>
          <w:marTop w:val="0"/>
          <w:marBottom w:val="0"/>
          <w:divBdr>
            <w:top w:val="none" w:sz="0" w:space="0" w:color="auto"/>
            <w:left w:val="none" w:sz="0" w:space="0" w:color="auto"/>
            <w:bottom w:val="none" w:sz="0" w:space="0" w:color="auto"/>
            <w:right w:val="none" w:sz="0" w:space="0" w:color="auto"/>
          </w:divBdr>
        </w:div>
        <w:div w:id="831026637">
          <w:marLeft w:val="640"/>
          <w:marRight w:val="0"/>
          <w:marTop w:val="0"/>
          <w:marBottom w:val="0"/>
          <w:divBdr>
            <w:top w:val="none" w:sz="0" w:space="0" w:color="auto"/>
            <w:left w:val="none" w:sz="0" w:space="0" w:color="auto"/>
            <w:bottom w:val="none" w:sz="0" w:space="0" w:color="auto"/>
            <w:right w:val="none" w:sz="0" w:space="0" w:color="auto"/>
          </w:divBdr>
        </w:div>
        <w:div w:id="1734548208">
          <w:marLeft w:val="640"/>
          <w:marRight w:val="0"/>
          <w:marTop w:val="0"/>
          <w:marBottom w:val="0"/>
          <w:divBdr>
            <w:top w:val="none" w:sz="0" w:space="0" w:color="auto"/>
            <w:left w:val="none" w:sz="0" w:space="0" w:color="auto"/>
            <w:bottom w:val="none" w:sz="0" w:space="0" w:color="auto"/>
            <w:right w:val="none" w:sz="0" w:space="0" w:color="auto"/>
          </w:divBdr>
        </w:div>
        <w:div w:id="1865168164">
          <w:marLeft w:val="640"/>
          <w:marRight w:val="0"/>
          <w:marTop w:val="0"/>
          <w:marBottom w:val="0"/>
          <w:divBdr>
            <w:top w:val="none" w:sz="0" w:space="0" w:color="auto"/>
            <w:left w:val="none" w:sz="0" w:space="0" w:color="auto"/>
            <w:bottom w:val="none" w:sz="0" w:space="0" w:color="auto"/>
            <w:right w:val="none" w:sz="0" w:space="0" w:color="auto"/>
          </w:divBdr>
        </w:div>
        <w:div w:id="1357343377">
          <w:marLeft w:val="640"/>
          <w:marRight w:val="0"/>
          <w:marTop w:val="0"/>
          <w:marBottom w:val="0"/>
          <w:divBdr>
            <w:top w:val="none" w:sz="0" w:space="0" w:color="auto"/>
            <w:left w:val="none" w:sz="0" w:space="0" w:color="auto"/>
            <w:bottom w:val="none" w:sz="0" w:space="0" w:color="auto"/>
            <w:right w:val="none" w:sz="0" w:space="0" w:color="auto"/>
          </w:divBdr>
        </w:div>
        <w:div w:id="1975065682">
          <w:marLeft w:val="640"/>
          <w:marRight w:val="0"/>
          <w:marTop w:val="0"/>
          <w:marBottom w:val="0"/>
          <w:divBdr>
            <w:top w:val="none" w:sz="0" w:space="0" w:color="auto"/>
            <w:left w:val="none" w:sz="0" w:space="0" w:color="auto"/>
            <w:bottom w:val="none" w:sz="0" w:space="0" w:color="auto"/>
            <w:right w:val="none" w:sz="0" w:space="0" w:color="auto"/>
          </w:divBdr>
        </w:div>
        <w:div w:id="2106655668">
          <w:marLeft w:val="640"/>
          <w:marRight w:val="0"/>
          <w:marTop w:val="0"/>
          <w:marBottom w:val="0"/>
          <w:divBdr>
            <w:top w:val="none" w:sz="0" w:space="0" w:color="auto"/>
            <w:left w:val="none" w:sz="0" w:space="0" w:color="auto"/>
            <w:bottom w:val="none" w:sz="0" w:space="0" w:color="auto"/>
            <w:right w:val="none" w:sz="0" w:space="0" w:color="auto"/>
          </w:divBdr>
        </w:div>
        <w:div w:id="291520374">
          <w:marLeft w:val="640"/>
          <w:marRight w:val="0"/>
          <w:marTop w:val="0"/>
          <w:marBottom w:val="0"/>
          <w:divBdr>
            <w:top w:val="none" w:sz="0" w:space="0" w:color="auto"/>
            <w:left w:val="none" w:sz="0" w:space="0" w:color="auto"/>
            <w:bottom w:val="none" w:sz="0" w:space="0" w:color="auto"/>
            <w:right w:val="none" w:sz="0" w:space="0" w:color="auto"/>
          </w:divBdr>
        </w:div>
        <w:div w:id="596403201">
          <w:marLeft w:val="640"/>
          <w:marRight w:val="0"/>
          <w:marTop w:val="0"/>
          <w:marBottom w:val="0"/>
          <w:divBdr>
            <w:top w:val="none" w:sz="0" w:space="0" w:color="auto"/>
            <w:left w:val="none" w:sz="0" w:space="0" w:color="auto"/>
            <w:bottom w:val="none" w:sz="0" w:space="0" w:color="auto"/>
            <w:right w:val="none" w:sz="0" w:space="0" w:color="auto"/>
          </w:divBdr>
        </w:div>
        <w:div w:id="672413682">
          <w:marLeft w:val="640"/>
          <w:marRight w:val="0"/>
          <w:marTop w:val="0"/>
          <w:marBottom w:val="0"/>
          <w:divBdr>
            <w:top w:val="none" w:sz="0" w:space="0" w:color="auto"/>
            <w:left w:val="none" w:sz="0" w:space="0" w:color="auto"/>
            <w:bottom w:val="none" w:sz="0" w:space="0" w:color="auto"/>
            <w:right w:val="none" w:sz="0" w:space="0" w:color="auto"/>
          </w:divBdr>
        </w:div>
        <w:div w:id="1402630243">
          <w:marLeft w:val="640"/>
          <w:marRight w:val="0"/>
          <w:marTop w:val="0"/>
          <w:marBottom w:val="0"/>
          <w:divBdr>
            <w:top w:val="none" w:sz="0" w:space="0" w:color="auto"/>
            <w:left w:val="none" w:sz="0" w:space="0" w:color="auto"/>
            <w:bottom w:val="none" w:sz="0" w:space="0" w:color="auto"/>
            <w:right w:val="none" w:sz="0" w:space="0" w:color="auto"/>
          </w:divBdr>
        </w:div>
        <w:div w:id="1082795461">
          <w:marLeft w:val="640"/>
          <w:marRight w:val="0"/>
          <w:marTop w:val="0"/>
          <w:marBottom w:val="0"/>
          <w:divBdr>
            <w:top w:val="none" w:sz="0" w:space="0" w:color="auto"/>
            <w:left w:val="none" w:sz="0" w:space="0" w:color="auto"/>
            <w:bottom w:val="none" w:sz="0" w:space="0" w:color="auto"/>
            <w:right w:val="none" w:sz="0" w:space="0" w:color="auto"/>
          </w:divBdr>
        </w:div>
        <w:div w:id="324403255">
          <w:marLeft w:val="640"/>
          <w:marRight w:val="0"/>
          <w:marTop w:val="0"/>
          <w:marBottom w:val="0"/>
          <w:divBdr>
            <w:top w:val="none" w:sz="0" w:space="0" w:color="auto"/>
            <w:left w:val="none" w:sz="0" w:space="0" w:color="auto"/>
            <w:bottom w:val="none" w:sz="0" w:space="0" w:color="auto"/>
            <w:right w:val="none" w:sz="0" w:space="0" w:color="auto"/>
          </w:divBdr>
        </w:div>
        <w:div w:id="1228960087">
          <w:marLeft w:val="640"/>
          <w:marRight w:val="0"/>
          <w:marTop w:val="0"/>
          <w:marBottom w:val="0"/>
          <w:divBdr>
            <w:top w:val="none" w:sz="0" w:space="0" w:color="auto"/>
            <w:left w:val="none" w:sz="0" w:space="0" w:color="auto"/>
            <w:bottom w:val="none" w:sz="0" w:space="0" w:color="auto"/>
            <w:right w:val="none" w:sz="0" w:space="0" w:color="auto"/>
          </w:divBdr>
        </w:div>
        <w:div w:id="1089035881">
          <w:marLeft w:val="640"/>
          <w:marRight w:val="0"/>
          <w:marTop w:val="0"/>
          <w:marBottom w:val="0"/>
          <w:divBdr>
            <w:top w:val="none" w:sz="0" w:space="0" w:color="auto"/>
            <w:left w:val="none" w:sz="0" w:space="0" w:color="auto"/>
            <w:bottom w:val="none" w:sz="0" w:space="0" w:color="auto"/>
            <w:right w:val="none" w:sz="0" w:space="0" w:color="auto"/>
          </w:divBdr>
        </w:div>
        <w:div w:id="348216238">
          <w:marLeft w:val="640"/>
          <w:marRight w:val="0"/>
          <w:marTop w:val="0"/>
          <w:marBottom w:val="0"/>
          <w:divBdr>
            <w:top w:val="none" w:sz="0" w:space="0" w:color="auto"/>
            <w:left w:val="none" w:sz="0" w:space="0" w:color="auto"/>
            <w:bottom w:val="none" w:sz="0" w:space="0" w:color="auto"/>
            <w:right w:val="none" w:sz="0" w:space="0" w:color="auto"/>
          </w:divBdr>
        </w:div>
        <w:div w:id="1199657884">
          <w:marLeft w:val="640"/>
          <w:marRight w:val="0"/>
          <w:marTop w:val="0"/>
          <w:marBottom w:val="0"/>
          <w:divBdr>
            <w:top w:val="none" w:sz="0" w:space="0" w:color="auto"/>
            <w:left w:val="none" w:sz="0" w:space="0" w:color="auto"/>
            <w:bottom w:val="none" w:sz="0" w:space="0" w:color="auto"/>
            <w:right w:val="none" w:sz="0" w:space="0" w:color="auto"/>
          </w:divBdr>
        </w:div>
        <w:div w:id="947465634">
          <w:marLeft w:val="640"/>
          <w:marRight w:val="0"/>
          <w:marTop w:val="0"/>
          <w:marBottom w:val="0"/>
          <w:divBdr>
            <w:top w:val="none" w:sz="0" w:space="0" w:color="auto"/>
            <w:left w:val="none" w:sz="0" w:space="0" w:color="auto"/>
            <w:bottom w:val="none" w:sz="0" w:space="0" w:color="auto"/>
            <w:right w:val="none" w:sz="0" w:space="0" w:color="auto"/>
          </w:divBdr>
        </w:div>
        <w:div w:id="690885674">
          <w:marLeft w:val="640"/>
          <w:marRight w:val="0"/>
          <w:marTop w:val="0"/>
          <w:marBottom w:val="0"/>
          <w:divBdr>
            <w:top w:val="none" w:sz="0" w:space="0" w:color="auto"/>
            <w:left w:val="none" w:sz="0" w:space="0" w:color="auto"/>
            <w:bottom w:val="none" w:sz="0" w:space="0" w:color="auto"/>
            <w:right w:val="none" w:sz="0" w:space="0" w:color="auto"/>
          </w:divBdr>
        </w:div>
        <w:div w:id="353269338">
          <w:marLeft w:val="640"/>
          <w:marRight w:val="0"/>
          <w:marTop w:val="0"/>
          <w:marBottom w:val="0"/>
          <w:divBdr>
            <w:top w:val="none" w:sz="0" w:space="0" w:color="auto"/>
            <w:left w:val="none" w:sz="0" w:space="0" w:color="auto"/>
            <w:bottom w:val="none" w:sz="0" w:space="0" w:color="auto"/>
            <w:right w:val="none" w:sz="0" w:space="0" w:color="auto"/>
          </w:divBdr>
        </w:div>
        <w:div w:id="2061662938">
          <w:marLeft w:val="640"/>
          <w:marRight w:val="0"/>
          <w:marTop w:val="0"/>
          <w:marBottom w:val="0"/>
          <w:divBdr>
            <w:top w:val="none" w:sz="0" w:space="0" w:color="auto"/>
            <w:left w:val="none" w:sz="0" w:space="0" w:color="auto"/>
            <w:bottom w:val="none" w:sz="0" w:space="0" w:color="auto"/>
            <w:right w:val="none" w:sz="0" w:space="0" w:color="auto"/>
          </w:divBdr>
        </w:div>
        <w:div w:id="669330326">
          <w:marLeft w:val="640"/>
          <w:marRight w:val="0"/>
          <w:marTop w:val="0"/>
          <w:marBottom w:val="0"/>
          <w:divBdr>
            <w:top w:val="none" w:sz="0" w:space="0" w:color="auto"/>
            <w:left w:val="none" w:sz="0" w:space="0" w:color="auto"/>
            <w:bottom w:val="none" w:sz="0" w:space="0" w:color="auto"/>
            <w:right w:val="none" w:sz="0" w:space="0" w:color="auto"/>
          </w:divBdr>
        </w:div>
        <w:div w:id="630943407">
          <w:marLeft w:val="640"/>
          <w:marRight w:val="0"/>
          <w:marTop w:val="0"/>
          <w:marBottom w:val="0"/>
          <w:divBdr>
            <w:top w:val="none" w:sz="0" w:space="0" w:color="auto"/>
            <w:left w:val="none" w:sz="0" w:space="0" w:color="auto"/>
            <w:bottom w:val="none" w:sz="0" w:space="0" w:color="auto"/>
            <w:right w:val="none" w:sz="0" w:space="0" w:color="auto"/>
          </w:divBdr>
        </w:div>
        <w:div w:id="1496336423">
          <w:marLeft w:val="640"/>
          <w:marRight w:val="0"/>
          <w:marTop w:val="0"/>
          <w:marBottom w:val="0"/>
          <w:divBdr>
            <w:top w:val="none" w:sz="0" w:space="0" w:color="auto"/>
            <w:left w:val="none" w:sz="0" w:space="0" w:color="auto"/>
            <w:bottom w:val="none" w:sz="0" w:space="0" w:color="auto"/>
            <w:right w:val="none" w:sz="0" w:space="0" w:color="auto"/>
          </w:divBdr>
        </w:div>
        <w:div w:id="770515736">
          <w:marLeft w:val="640"/>
          <w:marRight w:val="0"/>
          <w:marTop w:val="0"/>
          <w:marBottom w:val="0"/>
          <w:divBdr>
            <w:top w:val="none" w:sz="0" w:space="0" w:color="auto"/>
            <w:left w:val="none" w:sz="0" w:space="0" w:color="auto"/>
            <w:bottom w:val="none" w:sz="0" w:space="0" w:color="auto"/>
            <w:right w:val="none" w:sz="0" w:space="0" w:color="auto"/>
          </w:divBdr>
        </w:div>
        <w:div w:id="1639457191">
          <w:marLeft w:val="640"/>
          <w:marRight w:val="0"/>
          <w:marTop w:val="0"/>
          <w:marBottom w:val="0"/>
          <w:divBdr>
            <w:top w:val="none" w:sz="0" w:space="0" w:color="auto"/>
            <w:left w:val="none" w:sz="0" w:space="0" w:color="auto"/>
            <w:bottom w:val="none" w:sz="0" w:space="0" w:color="auto"/>
            <w:right w:val="none" w:sz="0" w:space="0" w:color="auto"/>
          </w:divBdr>
        </w:div>
        <w:div w:id="454520959">
          <w:marLeft w:val="640"/>
          <w:marRight w:val="0"/>
          <w:marTop w:val="0"/>
          <w:marBottom w:val="0"/>
          <w:divBdr>
            <w:top w:val="none" w:sz="0" w:space="0" w:color="auto"/>
            <w:left w:val="none" w:sz="0" w:space="0" w:color="auto"/>
            <w:bottom w:val="none" w:sz="0" w:space="0" w:color="auto"/>
            <w:right w:val="none" w:sz="0" w:space="0" w:color="auto"/>
          </w:divBdr>
        </w:div>
        <w:div w:id="1739014746">
          <w:marLeft w:val="640"/>
          <w:marRight w:val="0"/>
          <w:marTop w:val="0"/>
          <w:marBottom w:val="0"/>
          <w:divBdr>
            <w:top w:val="none" w:sz="0" w:space="0" w:color="auto"/>
            <w:left w:val="none" w:sz="0" w:space="0" w:color="auto"/>
            <w:bottom w:val="none" w:sz="0" w:space="0" w:color="auto"/>
            <w:right w:val="none" w:sz="0" w:space="0" w:color="auto"/>
          </w:divBdr>
        </w:div>
        <w:div w:id="191841598">
          <w:marLeft w:val="640"/>
          <w:marRight w:val="0"/>
          <w:marTop w:val="0"/>
          <w:marBottom w:val="0"/>
          <w:divBdr>
            <w:top w:val="none" w:sz="0" w:space="0" w:color="auto"/>
            <w:left w:val="none" w:sz="0" w:space="0" w:color="auto"/>
            <w:bottom w:val="none" w:sz="0" w:space="0" w:color="auto"/>
            <w:right w:val="none" w:sz="0" w:space="0" w:color="auto"/>
          </w:divBdr>
        </w:div>
        <w:div w:id="33233075">
          <w:marLeft w:val="640"/>
          <w:marRight w:val="0"/>
          <w:marTop w:val="0"/>
          <w:marBottom w:val="0"/>
          <w:divBdr>
            <w:top w:val="none" w:sz="0" w:space="0" w:color="auto"/>
            <w:left w:val="none" w:sz="0" w:space="0" w:color="auto"/>
            <w:bottom w:val="none" w:sz="0" w:space="0" w:color="auto"/>
            <w:right w:val="none" w:sz="0" w:space="0" w:color="auto"/>
          </w:divBdr>
        </w:div>
        <w:div w:id="751856866">
          <w:marLeft w:val="640"/>
          <w:marRight w:val="0"/>
          <w:marTop w:val="0"/>
          <w:marBottom w:val="0"/>
          <w:divBdr>
            <w:top w:val="none" w:sz="0" w:space="0" w:color="auto"/>
            <w:left w:val="none" w:sz="0" w:space="0" w:color="auto"/>
            <w:bottom w:val="none" w:sz="0" w:space="0" w:color="auto"/>
            <w:right w:val="none" w:sz="0" w:space="0" w:color="auto"/>
          </w:divBdr>
        </w:div>
        <w:div w:id="1252155820">
          <w:marLeft w:val="640"/>
          <w:marRight w:val="0"/>
          <w:marTop w:val="0"/>
          <w:marBottom w:val="0"/>
          <w:divBdr>
            <w:top w:val="none" w:sz="0" w:space="0" w:color="auto"/>
            <w:left w:val="none" w:sz="0" w:space="0" w:color="auto"/>
            <w:bottom w:val="none" w:sz="0" w:space="0" w:color="auto"/>
            <w:right w:val="none" w:sz="0" w:space="0" w:color="auto"/>
          </w:divBdr>
        </w:div>
        <w:div w:id="689573585">
          <w:marLeft w:val="640"/>
          <w:marRight w:val="0"/>
          <w:marTop w:val="0"/>
          <w:marBottom w:val="0"/>
          <w:divBdr>
            <w:top w:val="none" w:sz="0" w:space="0" w:color="auto"/>
            <w:left w:val="none" w:sz="0" w:space="0" w:color="auto"/>
            <w:bottom w:val="none" w:sz="0" w:space="0" w:color="auto"/>
            <w:right w:val="none" w:sz="0" w:space="0" w:color="auto"/>
          </w:divBdr>
        </w:div>
        <w:div w:id="1754282354">
          <w:marLeft w:val="640"/>
          <w:marRight w:val="0"/>
          <w:marTop w:val="0"/>
          <w:marBottom w:val="0"/>
          <w:divBdr>
            <w:top w:val="none" w:sz="0" w:space="0" w:color="auto"/>
            <w:left w:val="none" w:sz="0" w:space="0" w:color="auto"/>
            <w:bottom w:val="none" w:sz="0" w:space="0" w:color="auto"/>
            <w:right w:val="none" w:sz="0" w:space="0" w:color="auto"/>
          </w:divBdr>
        </w:div>
        <w:div w:id="1666934472">
          <w:marLeft w:val="640"/>
          <w:marRight w:val="0"/>
          <w:marTop w:val="0"/>
          <w:marBottom w:val="0"/>
          <w:divBdr>
            <w:top w:val="none" w:sz="0" w:space="0" w:color="auto"/>
            <w:left w:val="none" w:sz="0" w:space="0" w:color="auto"/>
            <w:bottom w:val="none" w:sz="0" w:space="0" w:color="auto"/>
            <w:right w:val="none" w:sz="0" w:space="0" w:color="auto"/>
          </w:divBdr>
        </w:div>
        <w:div w:id="752504797">
          <w:marLeft w:val="640"/>
          <w:marRight w:val="0"/>
          <w:marTop w:val="0"/>
          <w:marBottom w:val="0"/>
          <w:divBdr>
            <w:top w:val="none" w:sz="0" w:space="0" w:color="auto"/>
            <w:left w:val="none" w:sz="0" w:space="0" w:color="auto"/>
            <w:bottom w:val="none" w:sz="0" w:space="0" w:color="auto"/>
            <w:right w:val="none" w:sz="0" w:space="0" w:color="auto"/>
          </w:divBdr>
        </w:div>
        <w:div w:id="2049530787">
          <w:marLeft w:val="640"/>
          <w:marRight w:val="0"/>
          <w:marTop w:val="0"/>
          <w:marBottom w:val="0"/>
          <w:divBdr>
            <w:top w:val="none" w:sz="0" w:space="0" w:color="auto"/>
            <w:left w:val="none" w:sz="0" w:space="0" w:color="auto"/>
            <w:bottom w:val="none" w:sz="0" w:space="0" w:color="auto"/>
            <w:right w:val="none" w:sz="0" w:space="0" w:color="auto"/>
          </w:divBdr>
        </w:div>
        <w:div w:id="631636482">
          <w:marLeft w:val="640"/>
          <w:marRight w:val="0"/>
          <w:marTop w:val="0"/>
          <w:marBottom w:val="0"/>
          <w:divBdr>
            <w:top w:val="none" w:sz="0" w:space="0" w:color="auto"/>
            <w:left w:val="none" w:sz="0" w:space="0" w:color="auto"/>
            <w:bottom w:val="none" w:sz="0" w:space="0" w:color="auto"/>
            <w:right w:val="none" w:sz="0" w:space="0" w:color="auto"/>
          </w:divBdr>
        </w:div>
        <w:div w:id="260339526">
          <w:marLeft w:val="640"/>
          <w:marRight w:val="0"/>
          <w:marTop w:val="0"/>
          <w:marBottom w:val="0"/>
          <w:divBdr>
            <w:top w:val="none" w:sz="0" w:space="0" w:color="auto"/>
            <w:left w:val="none" w:sz="0" w:space="0" w:color="auto"/>
            <w:bottom w:val="none" w:sz="0" w:space="0" w:color="auto"/>
            <w:right w:val="none" w:sz="0" w:space="0" w:color="auto"/>
          </w:divBdr>
        </w:div>
        <w:div w:id="1975940932">
          <w:marLeft w:val="640"/>
          <w:marRight w:val="0"/>
          <w:marTop w:val="0"/>
          <w:marBottom w:val="0"/>
          <w:divBdr>
            <w:top w:val="none" w:sz="0" w:space="0" w:color="auto"/>
            <w:left w:val="none" w:sz="0" w:space="0" w:color="auto"/>
            <w:bottom w:val="none" w:sz="0" w:space="0" w:color="auto"/>
            <w:right w:val="none" w:sz="0" w:space="0" w:color="auto"/>
          </w:divBdr>
        </w:div>
        <w:div w:id="176118065">
          <w:marLeft w:val="640"/>
          <w:marRight w:val="0"/>
          <w:marTop w:val="0"/>
          <w:marBottom w:val="0"/>
          <w:divBdr>
            <w:top w:val="none" w:sz="0" w:space="0" w:color="auto"/>
            <w:left w:val="none" w:sz="0" w:space="0" w:color="auto"/>
            <w:bottom w:val="none" w:sz="0" w:space="0" w:color="auto"/>
            <w:right w:val="none" w:sz="0" w:space="0" w:color="auto"/>
          </w:divBdr>
        </w:div>
        <w:div w:id="1179467168">
          <w:marLeft w:val="640"/>
          <w:marRight w:val="0"/>
          <w:marTop w:val="0"/>
          <w:marBottom w:val="0"/>
          <w:divBdr>
            <w:top w:val="none" w:sz="0" w:space="0" w:color="auto"/>
            <w:left w:val="none" w:sz="0" w:space="0" w:color="auto"/>
            <w:bottom w:val="none" w:sz="0" w:space="0" w:color="auto"/>
            <w:right w:val="none" w:sz="0" w:space="0" w:color="auto"/>
          </w:divBdr>
        </w:div>
        <w:div w:id="908811089">
          <w:marLeft w:val="640"/>
          <w:marRight w:val="0"/>
          <w:marTop w:val="0"/>
          <w:marBottom w:val="0"/>
          <w:divBdr>
            <w:top w:val="none" w:sz="0" w:space="0" w:color="auto"/>
            <w:left w:val="none" w:sz="0" w:space="0" w:color="auto"/>
            <w:bottom w:val="none" w:sz="0" w:space="0" w:color="auto"/>
            <w:right w:val="none" w:sz="0" w:space="0" w:color="auto"/>
          </w:divBdr>
        </w:div>
        <w:div w:id="1518421664">
          <w:marLeft w:val="640"/>
          <w:marRight w:val="0"/>
          <w:marTop w:val="0"/>
          <w:marBottom w:val="0"/>
          <w:divBdr>
            <w:top w:val="none" w:sz="0" w:space="0" w:color="auto"/>
            <w:left w:val="none" w:sz="0" w:space="0" w:color="auto"/>
            <w:bottom w:val="none" w:sz="0" w:space="0" w:color="auto"/>
            <w:right w:val="none" w:sz="0" w:space="0" w:color="auto"/>
          </w:divBdr>
        </w:div>
        <w:div w:id="144518931">
          <w:marLeft w:val="640"/>
          <w:marRight w:val="0"/>
          <w:marTop w:val="0"/>
          <w:marBottom w:val="0"/>
          <w:divBdr>
            <w:top w:val="none" w:sz="0" w:space="0" w:color="auto"/>
            <w:left w:val="none" w:sz="0" w:space="0" w:color="auto"/>
            <w:bottom w:val="none" w:sz="0" w:space="0" w:color="auto"/>
            <w:right w:val="none" w:sz="0" w:space="0" w:color="auto"/>
          </w:divBdr>
        </w:div>
        <w:div w:id="1934777746">
          <w:marLeft w:val="640"/>
          <w:marRight w:val="0"/>
          <w:marTop w:val="0"/>
          <w:marBottom w:val="0"/>
          <w:divBdr>
            <w:top w:val="none" w:sz="0" w:space="0" w:color="auto"/>
            <w:left w:val="none" w:sz="0" w:space="0" w:color="auto"/>
            <w:bottom w:val="none" w:sz="0" w:space="0" w:color="auto"/>
            <w:right w:val="none" w:sz="0" w:space="0" w:color="auto"/>
          </w:divBdr>
        </w:div>
        <w:div w:id="1225332633">
          <w:marLeft w:val="640"/>
          <w:marRight w:val="0"/>
          <w:marTop w:val="0"/>
          <w:marBottom w:val="0"/>
          <w:divBdr>
            <w:top w:val="none" w:sz="0" w:space="0" w:color="auto"/>
            <w:left w:val="none" w:sz="0" w:space="0" w:color="auto"/>
            <w:bottom w:val="none" w:sz="0" w:space="0" w:color="auto"/>
            <w:right w:val="none" w:sz="0" w:space="0" w:color="auto"/>
          </w:divBdr>
        </w:div>
        <w:div w:id="1346789098">
          <w:marLeft w:val="640"/>
          <w:marRight w:val="0"/>
          <w:marTop w:val="0"/>
          <w:marBottom w:val="0"/>
          <w:divBdr>
            <w:top w:val="none" w:sz="0" w:space="0" w:color="auto"/>
            <w:left w:val="none" w:sz="0" w:space="0" w:color="auto"/>
            <w:bottom w:val="none" w:sz="0" w:space="0" w:color="auto"/>
            <w:right w:val="none" w:sz="0" w:space="0" w:color="auto"/>
          </w:divBdr>
        </w:div>
        <w:div w:id="1664116938">
          <w:marLeft w:val="640"/>
          <w:marRight w:val="0"/>
          <w:marTop w:val="0"/>
          <w:marBottom w:val="0"/>
          <w:divBdr>
            <w:top w:val="none" w:sz="0" w:space="0" w:color="auto"/>
            <w:left w:val="none" w:sz="0" w:space="0" w:color="auto"/>
            <w:bottom w:val="none" w:sz="0" w:space="0" w:color="auto"/>
            <w:right w:val="none" w:sz="0" w:space="0" w:color="auto"/>
          </w:divBdr>
        </w:div>
        <w:div w:id="964849497">
          <w:marLeft w:val="640"/>
          <w:marRight w:val="0"/>
          <w:marTop w:val="0"/>
          <w:marBottom w:val="0"/>
          <w:divBdr>
            <w:top w:val="none" w:sz="0" w:space="0" w:color="auto"/>
            <w:left w:val="none" w:sz="0" w:space="0" w:color="auto"/>
            <w:bottom w:val="none" w:sz="0" w:space="0" w:color="auto"/>
            <w:right w:val="none" w:sz="0" w:space="0" w:color="auto"/>
          </w:divBdr>
        </w:div>
        <w:div w:id="1413970373">
          <w:marLeft w:val="640"/>
          <w:marRight w:val="0"/>
          <w:marTop w:val="0"/>
          <w:marBottom w:val="0"/>
          <w:divBdr>
            <w:top w:val="none" w:sz="0" w:space="0" w:color="auto"/>
            <w:left w:val="none" w:sz="0" w:space="0" w:color="auto"/>
            <w:bottom w:val="none" w:sz="0" w:space="0" w:color="auto"/>
            <w:right w:val="none" w:sz="0" w:space="0" w:color="auto"/>
          </w:divBdr>
        </w:div>
        <w:div w:id="727605270">
          <w:marLeft w:val="640"/>
          <w:marRight w:val="0"/>
          <w:marTop w:val="0"/>
          <w:marBottom w:val="0"/>
          <w:divBdr>
            <w:top w:val="none" w:sz="0" w:space="0" w:color="auto"/>
            <w:left w:val="none" w:sz="0" w:space="0" w:color="auto"/>
            <w:bottom w:val="none" w:sz="0" w:space="0" w:color="auto"/>
            <w:right w:val="none" w:sz="0" w:space="0" w:color="auto"/>
          </w:divBdr>
        </w:div>
        <w:div w:id="1308439735">
          <w:marLeft w:val="640"/>
          <w:marRight w:val="0"/>
          <w:marTop w:val="0"/>
          <w:marBottom w:val="0"/>
          <w:divBdr>
            <w:top w:val="none" w:sz="0" w:space="0" w:color="auto"/>
            <w:left w:val="none" w:sz="0" w:space="0" w:color="auto"/>
            <w:bottom w:val="none" w:sz="0" w:space="0" w:color="auto"/>
            <w:right w:val="none" w:sz="0" w:space="0" w:color="auto"/>
          </w:divBdr>
        </w:div>
        <w:div w:id="1614051731">
          <w:marLeft w:val="640"/>
          <w:marRight w:val="0"/>
          <w:marTop w:val="0"/>
          <w:marBottom w:val="0"/>
          <w:divBdr>
            <w:top w:val="none" w:sz="0" w:space="0" w:color="auto"/>
            <w:left w:val="none" w:sz="0" w:space="0" w:color="auto"/>
            <w:bottom w:val="none" w:sz="0" w:space="0" w:color="auto"/>
            <w:right w:val="none" w:sz="0" w:space="0" w:color="auto"/>
          </w:divBdr>
        </w:div>
        <w:div w:id="909079807">
          <w:marLeft w:val="640"/>
          <w:marRight w:val="0"/>
          <w:marTop w:val="0"/>
          <w:marBottom w:val="0"/>
          <w:divBdr>
            <w:top w:val="none" w:sz="0" w:space="0" w:color="auto"/>
            <w:left w:val="none" w:sz="0" w:space="0" w:color="auto"/>
            <w:bottom w:val="none" w:sz="0" w:space="0" w:color="auto"/>
            <w:right w:val="none" w:sz="0" w:space="0" w:color="auto"/>
          </w:divBdr>
        </w:div>
        <w:div w:id="395789160">
          <w:marLeft w:val="640"/>
          <w:marRight w:val="0"/>
          <w:marTop w:val="0"/>
          <w:marBottom w:val="0"/>
          <w:divBdr>
            <w:top w:val="none" w:sz="0" w:space="0" w:color="auto"/>
            <w:left w:val="none" w:sz="0" w:space="0" w:color="auto"/>
            <w:bottom w:val="none" w:sz="0" w:space="0" w:color="auto"/>
            <w:right w:val="none" w:sz="0" w:space="0" w:color="auto"/>
          </w:divBdr>
        </w:div>
        <w:div w:id="338890202">
          <w:marLeft w:val="640"/>
          <w:marRight w:val="0"/>
          <w:marTop w:val="0"/>
          <w:marBottom w:val="0"/>
          <w:divBdr>
            <w:top w:val="none" w:sz="0" w:space="0" w:color="auto"/>
            <w:left w:val="none" w:sz="0" w:space="0" w:color="auto"/>
            <w:bottom w:val="none" w:sz="0" w:space="0" w:color="auto"/>
            <w:right w:val="none" w:sz="0" w:space="0" w:color="auto"/>
          </w:divBdr>
        </w:div>
        <w:div w:id="3096855">
          <w:marLeft w:val="640"/>
          <w:marRight w:val="0"/>
          <w:marTop w:val="0"/>
          <w:marBottom w:val="0"/>
          <w:divBdr>
            <w:top w:val="none" w:sz="0" w:space="0" w:color="auto"/>
            <w:left w:val="none" w:sz="0" w:space="0" w:color="auto"/>
            <w:bottom w:val="none" w:sz="0" w:space="0" w:color="auto"/>
            <w:right w:val="none" w:sz="0" w:space="0" w:color="auto"/>
          </w:divBdr>
        </w:div>
        <w:div w:id="895357391">
          <w:marLeft w:val="640"/>
          <w:marRight w:val="0"/>
          <w:marTop w:val="0"/>
          <w:marBottom w:val="0"/>
          <w:divBdr>
            <w:top w:val="none" w:sz="0" w:space="0" w:color="auto"/>
            <w:left w:val="none" w:sz="0" w:space="0" w:color="auto"/>
            <w:bottom w:val="none" w:sz="0" w:space="0" w:color="auto"/>
            <w:right w:val="none" w:sz="0" w:space="0" w:color="auto"/>
          </w:divBdr>
        </w:div>
        <w:div w:id="1282567883">
          <w:marLeft w:val="640"/>
          <w:marRight w:val="0"/>
          <w:marTop w:val="0"/>
          <w:marBottom w:val="0"/>
          <w:divBdr>
            <w:top w:val="none" w:sz="0" w:space="0" w:color="auto"/>
            <w:left w:val="none" w:sz="0" w:space="0" w:color="auto"/>
            <w:bottom w:val="none" w:sz="0" w:space="0" w:color="auto"/>
            <w:right w:val="none" w:sz="0" w:space="0" w:color="auto"/>
          </w:divBdr>
        </w:div>
        <w:div w:id="106126142">
          <w:marLeft w:val="640"/>
          <w:marRight w:val="0"/>
          <w:marTop w:val="0"/>
          <w:marBottom w:val="0"/>
          <w:divBdr>
            <w:top w:val="none" w:sz="0" w:space="0" w:color="auto"/>
            <w:left w:val="none" w:sz="0" w:space="0" w:color="auto"/>
            <w:bottom w:val="none" w:sz="0" w:space="0" w:color="auto"/>
            <w:right w:val="none" w:sz="0" w:space="0" w:color="auto"/>
          </w:divBdr>
        </w:div>
        <w:div w:id="1797331617">
          <w:marLeft w:val="640"/>
          <w:marRight w:val="0"/>
          <w:marTop w:val="0"/>
          <w:marBottom w:val="0"/>
          <w:divBdr>
            <w:top w:val="none" w:sz="0" w:space="0" w:color="auto"/>
            <w:left w:val="none" w:sz="0" w:space="0" w:color="auto"/>
            <w:bottom w:val="none" w:sz="0" w:space="0" w:color="auto"/>
            <w:right w:val="none" w:sz="0" w:space="0" w:color="auto"/>
          </w:divBdr>
        </w:div>
        <w:div w:id="827326919">
          <w:marLeft w:val="640"/>
          <w:marRight w:val="0"/>
          <w:marTop w:val="0"/>
          <w:marBottom w:val="0"/>
          <w:divBdr>
            <w:top w:val="none" w:sz="0" w:space="0" w:color="auto"/>
            <w:left w:val="none" w:sz="0" w:space="0" w:color="auto"/>
            <w:bottom w:val="none" w:sz="0" w:space="0" w:color="auto"/>
            <w:right w:val="none" w:sz="0" w:space="0" w:color="auto"/>
          </w:divBdr>
        </w:div>
        <w:div w:id="1093937931">
          <w:marLeft w:val="640"/>
          <w:marRight w:val="0"/>
          <w:marTop w:val="0"/>
          <w:marBottom w:val="0"/>
          <w:divBdr>
            <w:top w:val="none" w:sz="0" w:space="0" w:color="auto"/>
            <w:left w:val="none" w:sz="0" w:space="0" w:color="auto"/>
            <w:bottom w:val="none" w:sz="0" w:space="0" w:color="auto"/>
            <w:right w:val="none" w:sz="0" w:space="0" w:color="auto"/>
          </w:divBdr>
        </w:div>
        <w:div w:id="1699968665">
          <w:marLeft w:val="640"/>
          <w:marRight w:val="0"/>
          <w:marTop w:val="0"/>
          <w:marBottom w:val="0"/>
          <w:divBdr>
            <w:top w:val="none" w:sz="0" w:space="0" w:color="auto"/>
            <w:left w:val="none" w:sz="0" w:space="0" w:color="auto"/>
            <w:bottom w:val="none" w:sz="0" w:space="0" w:color="auto"/>
            <w:right w:val="none" w:sz="0" w:space="0" w:color="auto"/>
          </w:divBdr>
        </w:div>
        <w:div w:id="1748190828">
          <w:marLeft w:val="640"/>
          <w:marRight w:val="0"/>
          <w:marTop w:val="0"/>
          <w:marBottom w:val="0"/>
          <w:divBdr>
            <w:top w:val="none" w:sz="0" w:space="0" w:color="auto"/>
            <w:left w:val="none" w:sz="0" w:space="0" w:color="auto"/>
            <w:bottom w:val="none" w:sz="0" w:space="0" w:color="auto"/>
            <w:right w:val="none" w:sz="0" w:space="0" w:color="auto"/>
          </w:divBdr>
        </w:div>
        <w:div w:id="1128549188">
          <w:marLeft w:val="640"/>
          <w:marRight w:val="0"/>
          <w:marTop w:val="0"/>
          <w:marBottom w:val="0"/>
          <w:divBdr>
            <w:top w:val="none" w:sz="0" w:space="0" w:color="auto"/>
            <w:left w:val="none" w:sz="0" w:space="0" w:color="auto"/>
            <w:bottom w:val="none" w:sz="0" w:space="0" w:color="auto"/>
            <w:right w:val="none" w:sz="0" w:space="0" w:color="auto"/>
          </w:divBdr>
        </w:div>
        <w:div w:id="432870450">
          <w:marLeft w:val="640"/>
          <w:marRight w:val="0"/>
          <w:marTop w:val="0"/>
          <w:marBottom w:val="0"/>
          <w:divBdr>
            <w:top w:val="none" w:sz="0" w:space="0" w:color="auto"/>
            <w:left w:val="none" w:sz="0" w:space="0" w:color="auto"/>
            <w:bottom w:val="none" w:sz="0" w:space="0" w:color="auto"/>
            <w:right w:val="none" w:sz="0" w:space="0" w:color="auto"/>
          </w:divBdr>
        </w:div>
        <w:div w:id="1074232481">
          <w:marLeft w:val="640"/>
          <w:marRight w:val="0"/>
          <w:marTop w:val="0"/>
          <w:marBottom w:val="0"/>
          <w:divBdr>
            <w:top w:val="none" w:sz="0" w:space="0" w:color="auto"/>
            <w:left w:val="none" w:sz="0" w:space="0" w:color="auto"/>
            <w:bottom w:val="none" w:sz="0" w:space="0" w:color="auto"/>
            <w:right w:val="none" w:sz="0" w:space="0" w:color="auto"/>
          </w:divBdr>
        </w:div>
        <w:div w:id="1315061789">
          <w:marLeft w:val="640"/>
          <w:marRight w:val="0"/>
          <w:marTop w:val="0"/>
          <w:marBottom w:val="0"/>
          <w:divBdr>
            <w:top w:val="none" w:sz="0" w:space="0" w:color="auto"/>
            <w:left w:val="none" w:sz="0" w:space="0" w:color="auto"/>
            <w:bottom w:val="none" w:sz="0" w:space="0" w:color="auto"/>
            <w:right w:val="none" w:sz="0" w:space="0" w:color="auto"/>
          </w:divBdr>
        </w:div>
        <w:div w:id="787352343">
          <w:marLeft w:val="640"/>
          <w:marRight w:val="0"/>
          <w:marTop w:val="0"/>
          <w:marBottom w:val="0"/>
          <w:divBdr>
            <w:top w:val="none" w:sz="0" w:space="0" w:color="auto"/>
            <w:left w:val="none" w:sz="0" w:space="0" w:color="auto"/>
            <w:bottom w:val="none" w:sz="0" w:space="0" w:color="auto"/>
            <w:right w:val="none" w:sz="0" w:space="0" w:color="auto"/>
          </w:divBdr>
        </w:div>
        <w:div w:id="2145387881">
          <w:marLeft w:val="640"/>
          <w:marRight w:val="0"/>
          <w:marTop w:val="0"/>
          <w:marBottom w:val="0"/>
          <w:divBdr>
            <w:top w:val="none" w:sz="0" w:space="0" w:color="auto"/>
            <w:left w:val="none" w:sz="0" w:space="0" w:color="auto"/>
            <w:bottom w:val="none" w:sz="0" w:space="0" w:color="auto"/>
            <w:right w:val="none" w:sz="0" w:space="0" w:color="auto"/>
          </w:divBdr>
        </w:div>
        <w:div w:id="225190515">
          <w:marLeft w:val="640"/>
          <w:marRight w:val="0"/>
          <w:marTop w:val="0"/>
          <w:marBottom w:val="0"/>
          <w:divBdr>
            <w:top w:val="none" w:sz="0" w:space="0" w:color="auto"/>
            <w:left w:val="none" w:sz="0" w:space="0" w:color="auto"/>
            <w:bottom w:val="none" w:sz="0" w:space="0" w:color="auto"/>
            <w:right w:val="none" w:sz="0" w:space="0" w:color="auto"/>
          </w:divBdr>
        </w:div>
        <w:div w:id="775833162">
          <w:marLeft w:val="640"/>
          <w:marRight w:val="0"/>
          <w:marTop w:val="0"/>
          <w:marBottom w:val="0"/>
          <w:divBdr>
            <w:top w:val="none" w:sz="0" w:space="0" w:color="auto"/>
            <w:left w:val="none" w:sz="0" w:space="0" w:color="auto"/>
            <w:bottom w:val="none" w:sz="0" w:space="0" w:color="auto"/>
            <w:right w:val="none" w:sz="0" w:space="0" w:color="auto"/>
          </w:divBdr>
        </w:div>
        <w:div w:id="407071188">
          <w:marLeft w:val="640"/>
          <w:marRight w:val="0"/>
          <w:marTop w:val="0"/>
          <w:marBottom w:val="0"/>
          <w:divBdr>
            <w:top w:val="none" w:sz="0" w:space="0" w:color="auto"/>
            <w:left w:val="none" w:sz="0" w:space="0" w:color="auto"/>
            <w:bottom w:val="none" w:sz="0" w:space="0" w:color="auto"/>
            <w:right w:val="none" w:sz="0" w:space="0" w:color="auto"/>
          </w:divBdr>
        </w:div>
        <w:div w:id="186721490">
          <w:marLeft w:val="640"/>
          <w:marRight w:val="0"/>
          <w:marTop w:val="0"/>
          <w:marBottom w:val="0"/>
          <w:divBdr>
            <w:top w:val="none" w:sz="0" w:space="0" w:color="auto"/>
            <w:left w:val="none" w:sz="0" w:space="0" w:color="auto"/>
            <w:bottom w:val="none" w:sz="0" w:space="0" w:color="auto"/>
            <w:right w:val="none" w:sz="0" w:space="0" w:color="auto"/>
          </w:divBdr>
        </w:div>
        <w:div w:id="501166973">
          <w:marLeft w:val="640"/>
          <w:marRight w:val="0"/>
          <w:marTop w:val="0"/>
          <w:marBottom w:val="0"/>
          <w:divBdr>
            <w:top w:val="none" w:sz="0" w:space="0" w:color="auto"/>
            <w:left w:val="none" w:sz="0" w:space="0" w:color="auto"/>
            <w:bottom w:val="none" w:sz="0" w:space="0" w:color="auto"/>
            <w:right w:val="none" w:sz="0" w:space="0" w:color="auto"/>
          </w:divBdr>
        </w:div>
        <w:div w:id="1269849034">
          <w:marLeft w:val="640"/>
          <w:marRight w:val="0"/>
          <w:marTop w:val="0"/>
          <w:marBottom w:val="0"/>
          <w:divBdr>
            <w:top w:val="none" w:sz="0" w:space="0" w:color="auto"/>
            <w:left w:val="none" w:sz="0" w:space="0" w:color="auto"/>
            <w:bottom w:val="none" w:sz="0" w:space="0" w:color="auto"/>
            <w:right w:val="none" w:sz="0" w:space="0" w:color="auto"/>
          </w:divBdr>
        </w:div>
        <w:div w:id="1786382539">
          <w:marLeft w:val="640"/>
          <w:marRight w:val="0"/>
          <w:marTop w:val="0"/>
          <w:marBottom w:val="0"/>
          <w:divBdr>
            <w:top w:val="none" w:sz="0" w:space="0" w:color="auto"/>
            <w:left w:val="none" w:sz="0" w:space="0" w:color="auto"/>
            <w:bottom w:val="none" w:sz="0" w:space="0" w:color="auto"/>
            <w:right w:val="none" w:sz="0" w:space="0" w:color="auto"/>
          </w:divBdr>
        </w:div>
        <w:div w:id="1573925671">
          <w:marLeft w:val="640"/>
          <w:marRight w:val="0"/>
          <w:marTop w:val="0"/>
          <w:marBottom w:val="0"/>
          <w:divBdr>
            <w:top w:val="none" w:sz="0" w:space="0" w:color="auto"/>
            <w:left w:val="none" w:sz="0" w:space="0" w:color="auto"/>
            <w:bottom w:val="none" w:sz="0" w:space="0" w:color="auto"/>
            <w:right w:val="none" w:sz="0" w:space="0" w:color="auto"/>
          </w:divBdr>
        </w:div>
        <w:div w:id="1819766644">
          <w:marLeft w:val="640"/>
          <w:marRight w:val="0"/>
          <w:marTop w:val="0"/>
          <w:marBottom w:val="0"/>
          <w:divBdr>
            <w:top w:val="none" w:sz="0" w:space="0" w:color="auto"/>
            <w:left w:val="none" w:sz="0" w:space="0" w:color="auto"/>
            <w:bottom w:val="none" w:sz="0" w:space="0" w:color="auto"/>
            <w:right w:val="none" w:sz="0" w:space="0" w:color="auto"/>
          </w:divBdr>
        </w:div>
        <w:div w:id="1712270619">
          <w:marLeft w:val="640"/>
          <w:marRight w:val="0"/>
          <w:marTop w:val="0"/>
          <w:marBottom w:val="0"/>
          <w:divBdr>
            <w:top w:val="none" w:sz="0" w:space="0" w:color="auto"/>
            <w:left w:val="none" w:sz="0" w:space="0" w:color="auto"/>
            <w:bottom w:val="none" w:sz="0" w:space="0" w:color="auto"/>
            <w:right w:val="none" w:sz="0" w:space="0" w:color="auto"/>
          </w:divBdr>
        </w:div>
        <w:div w:id="2083790071">
          <w:marLeft w:val="640"/>
          <w:marRight w:val="0"/>
          <w:marTop w:val="0"/>
          <w:marBottom w:val="0"/>
          <w:divBdr>
            <w:top w:val="none" w:sz="0" w:space="0" w:color="auto"/>
            <w:left w:val="none" w:sz="0" w:space="0" w:color="auto"/>
            <w:bottom w:val="none" w:sz="0" w:space="0" w:color="auto"/>
            <w:right w:val="none" w:sz="0" w:space="0" w:color="auto"/>
          </w:divBdr>
        </w:div>
        <w:div w:id="1147697523">
          <w:marLeft w:val="640"/>
          <w:marRight w:val="0"/>
          <w:marTop w:val="0"/>
          <w:marBottom w:val="0"/>
          <w:divBdr>
            <w:top w:val="none" w:sz="0" w:space="0" w:color="auto"/>
            <w:left w:val="none" w:sz="0" w:space="0" w:color="auto"/>
            <w:bottom w:val="none" w:sz="0" w:space="0" w:color="auto"/>
            <w:right w:val="none" w:sz="0" w:space="0" w:color="auto"/>
          </w:divBdr>
        </w:div>
        <w:div w:id="1760982301">
          <w:marLeft w:val="640"/>
          <w:marRight w:val="0"/>
          <w:marTop w:val="0"/>
          <w:marBottom w:val="0"/>
          <w:divBdr>
            <w:top w:val="none" w:sz="0" w:space="0" w:color="auto"/>
            <w:left w:val="none" w:sz="0" w:space="0" w:color="auto"/>
            <w:bottom w:val="none" w:sz="0" w:space="0" w:color="auto"/>
            <w:right w:val="none" w:sz="0" w:space="0" w:color="auto"/>
          </w:divBdr>
        </w:div>
        <w:div w:id="303514094">
          <w:marLeft w:val="640"/>
          <w:marRight w:val="0"/>
          <w:marTop w:val="0"/>
          <w:marBottom w:val="0"/>
          <w:divBdr>
            <w:top w:val="none" w:sz="0" w:space="0" w:color="auto"/>
            <w:left w:val="none" w:sz="0" w:space="0" w:color="auto"/>
            <w:bottom w:val="none" w:sz="0" w:space="0" w:color="auto"/>
            <w:right w:val="none" w:sz="0" w:space="0" w:color="auto"/>
          </w:divBdr>
        </w:div>
        <w:div w:id="1898584674">
          <w:marLeft w:val="640"/>
          <w:marRight w:val="0"/>
          <w:marTop w:val="0"/>
          <w:marBottom w:val="0"/>
          <w:divBdr>
            <w:top w:val="none" w:sz="0" w:space="0" w:color="auto"/>
            <w:left w:val="none" w:sz="0" w:space="0" w:color="auto"/>
            <w:bottom w:val="none" w:sz="0" w:space="0" w:color="auto"/>
            <w:right w:val="none" w:sz="0" w:space="0" w:color="auto"/>
          </w:divBdr>
        </w:div>
        <w:div w:id="709577848">
          <w:marLeft w:val="640"/>
          <w:marRight w:val="0"/>
          <w:marTop w:val="0"/>
          <w:marBottom w:val="0"/>
          <w:divBdr>
            <w:top w:val="none" w:sz="0" w:space="0" w:color="auto"/>
            <w:left w:val="none" w:sz="0" w:space="0" w:color="auto"/>
            <w:bottom w:val="none" w:sz="0" w:space="0" w:color="auto"/>
            <w:right w:val="none" w:sz="0" w:space="0" w:color="auto"/>
          </w:divBdr>
        </w:div>
        <w:div w:id="871264953">
          <w:marLeft w:val="640"/>
          <w:marRight w:val="0"/>
          <w:marTop w:val="0"/>
          <w:marBottom w:val="0"/>
          <w:divBdr>
            <w:top w:val="none" w:sz="0" w:space="0" w:color="auto"/>
            <w:left w:val="none" w:sz="0" w:space="0" w:color="auto"/>
            <w:bottom w:val="none" w:sz="0" w:space="0" w:color="auto"/>
            <w:right w:val="none" w:sz="0" w:space="0" w:color="auto"/>
          </w:divBdr>
        </w:div>
        <w:div w:id="1231890300">
          <w:marLeft w:val="640"/>
          <w:marRight w:val="0"/>
          <w:marTop w:val="0"/>
          <w:marBottom w:val="0"/>
          <w:divBdr>
            <w:top w:val="none" w:sz="0" w:space="0" w:color="auto"/>
            <w:left w:val="none" w:sz="0" w:space="0" w:color="auto"/>
            <w:bottom w:val="none" w:sz="0" w:space="0" w:color="auto"/>
            <w:right w:val="none" w:sz="0" w:space="0" w:color="auto"/>
          </w:divBdr>
        </w:div>
        <w:div w:id="1367681040">
          <w:marLeft w:val="640"/>
          <w:marRight w:val="0"/>
          <w:marTop w:val="0"/>
          <w:marBottom w:val="0"/>
          <w:divBdr>
            <w:top w:val="none" w:sz="0" w:space="0" w:color="auto"/>
            <w:left w:val="none" w:sz="0" w:space="0" w:color="auto"/>
            <w:bottom w:val="none" w:sz="0" w:space="0" w:color="auto"/>
            <w:right w:val="none" w:sz="0" w:space="0" w:color="auto"/>
          </w:divBdr>
        </w:div>
        <w:div w:id="2066100303">
          <w:marLeft w:val="640"/>
          <w:marRight w:val="0"/>
          <w:marTop w:val="0"/>
          <w:marBottom w:val="0"/>
          <w:divBdr>
            <w:top w:val="none" w:sz="0" w:space="0" w:color="auto"/>
            <w:left w:val="none" w:sz="0" w:space="0" w:color="auto"/>
            <w:bottom w:val="none" w:sz="0" w:space="0" w:color="auto"/>
            <w:right w:val="none" w:sz="0" w:space="0" w:color="auto"/>
          </w:divBdr>
        </w:div>
        <w:div w:id="1702634848">
          <w:marLeft w:val="640"/>
          <w:marRight w:val="0"/>
          <w:marTop w:val="0"/>
          <w:marBottom w:val="0"/>
          <w:divBdr>
            <w:top w:val="none" w:sz="0" w:space="0" w:color="auto"/>
            <w:left w:val="none" w:sz="0" w:space="0" w:color="auto"/>
            <w:bottom w:val="none" w:sz="0" w:space="0" w:color="auto"/>
            <w:right w:val="none" w:sz="0" w:space="0" w:color="auto"/>
          </w:divBdr>
        </w:div>
        <w:div w:id="1854220531">
          <w:marLeft w:val="640"/>
          <w:marRight w:val="0"/>
          <w:marTop w:val="0"/>
          <w:marBottom w:val="0"/>
          <w:divBdr>
            <w:top w:val="none" w:sz="0" w:space="0" w:color="auto"/>
            <w:left w:val="none" w:sz="0" w:space="0" w:color="auto"/>
            <w:bottom w:val="none" w:sz="0" w:space="0" w:color="auto"/>
            <w:right w:val="none" w:sz="0" w:space="0" w:color="auto"/>
          </w:divBdr>
        </w:div>
        <w:div w:id="2046440073">
          <w:marLeft w:val="640"/>
          <w:marRight w:val="0"/>
          <w:marTop w:val="0"/>
          <w:marBottom w:val="0"/>
          <w:divBdr>
            <w:top w:val="none" w:sz="0" w:space="0" w:color="auto"/>
            <w:left w:val="none" w:sz="0" w:space="0" w:color="auto"/>
            <w:bottom w:val="none" w:sz="0" w:space="0" w:color="auto"/>
            <w:right w:val="none" w:sz="0" w:space="0" w:color="auto"/>
          </w:divBdr>
        </w:div>
        <w:div w:id="1436251724">
          <w:marLeft w:val="640"/>
          <w:marRight w:val="0"/>
          <w:marTop w:val="0"/>
          <w:marBottom w:val="0"/>
          <w:divBdr>
            <w:top w:val="none" w:sz="0" w:space="0" w:color="auto"/>
            <w:left w:val="none" w:sz="0" w:space="0" w:color="auto"/>
            <w:bottom w:val="none" w:sz="0" w:space="0" w:color="auto"/>
            <w:right w:val="none" w:sz="0" w:space="0" w:color="auto"/>
          </w:divBdr>
        </w:div>
        <w:div w:id="2019654542">
          <w:marLeft w:val="640"/>
          <w:marRight w:val="0"/>
          <w:marTop w:val="0"/>
          <w:marBottom w:val="0"/>
          <w:divBdr>
            <w:top w:val="none" w:sz="0" w:space="0" w:color="auto"/>
            <w:left w:val="none" w:sz="0" w:space="0" w:color="auto"/>
            <w:bottom w:val="none" w:sz="0" w:space="0" w:color="auto"/>
            <w:right w:val="none" w:sz="0" w:space="0" w:color="auto"/>
          </w:divBdr>
        </w:div>
        <w:div w:id="684592983">
          <w:marLeft w:val="640"/>
          <w:marRight w:val="0"/>
          <w:marTop w:val="0"/>
          <w:marBottom w:val="0"/>
          <w:divBdr>
            <w:top w:val="none" w:sz="0" w:space="0" w:color="auto"/>
            <w:left w:val="none" w:sz="0" w:space="0" w:color="auto"/>
            <w:bottom w:val="none" w:sz="0" w:space="0" w:color="auto"/>
            <w:right w:val="none" w:sz="0" w:space="0" w:color="auto"/>
          </w:divBdr>
        </w:div>
        <w:div w:id="158547783">
          <w:marLeft w:val="640"/>
          <w:marRight w:val="0"/>
          <w:marTop w:val="0"/>
          <w:marBottom w:val="0"/>
          <w:divBdr>
            <w:top w:val="none" w:sz="0" w:space="0" w:color="auto"/>
            <w:left w:val="none" w:sz="0" w:space="0" w:color="auto"/>
            <w:bottom w:val="none" w:sz="0" w:space="0" w:color="auto"/>
            <w:right w:val="none" w:sz="0" w:space="0" w:color="auto"/>
          </w:divBdr>
        </w:div>
        <w:div w:id="624388316">
          <w:marLeft w:val="640"/>
          <w:marRight w:val="0"/>
          <w:marTop w:val="0"/>
          <w:marBottom w:val="0"/>
          <w:divBdr>
            <w:top w:val="none" w:sz="0" w:space="0" w:color="auto"/>
            <w:left w:val="none" w:sz="0" w:space="0" w:color="auto"/>
            <w:bottom w:val="none" w:sz="0" w:space="0" w:color="auto"/>
            <w:right w:val="none" w:sz="0" w:space="0" w:color="auto"/>
          </w:divBdr>
        </w:div>
        <w:div w:id="1569268519">
          <w:marLeft w:val="640"/>
          <w:marRight w:val="0"/>
          <w:marTop w:val="0"/>
          <w:marBottom w:val="0"/>
          <w:divBdr>
            <w:top w:val="none" w:sz="0" w:space="0" w:color="auto"/>
            <w:left w:val="none" w:sz="0" w:space="0" w:color="auto"/>
            <w:bottom w:val="none" w:sz="0" w:space="0" w:color="auto"/>
            <w:right w:val="none" w:sz="0" w:space="0" w:color="auto"/>
          </w:divBdr>
        </w:div>
        <w:div w:id="705376012">
          <w:marLeft w:val="640"/>
          <w:marRight w:val="0"/>
          <w:marTop w:val="0"/>
          <w:marBottom w:val="0"/>
          <w:divBdr>
            <w:top w:val="none" w:sz="0" w:space="0" w:color="auto"/>
            <w:left w:val="none" w:sz="0" w:space="0" w:color="auto"/>
            <w:bottom w:val="none" w:sz="0" w:space="0" w:color="auto"/>
            <w:right w:val="none" w:sz="0" w:space="0" w:color="auto"/>
          </w:divBdr>
        </w:div>
        <w:div w:id="20788953">
          <w:marLeft w:val="640"/>
          <w:marRight w:val="0"/>
          <w:marTop w:val="0"/>
          <w:marBottom w:val="0"/>
          <w:divBdr>
            <w:top w:val="none" w:sz="0" w:space="0" w:color="auto"/>
            <w:left w:val="none" w:sz="0" w:space="0" w:color="auto"/>
            <w:bottom w:val="none" w:sz="0" w:space="0" w:color="auto"/>
            <w:right w:val="none" w:sz="0" w:space="0" w:color="auto"/>
          </w:divBdr>
        </w:div>
        <w:div w:id="1037969266">
          <w:marLeft w:val="640"/>
          <w:marRight w:val="0"/>
          <w:marTop w:val="0"/>
          <w:marBottom w:val="0"/>
          <w:divBdr>
            <w:top w:val="none" w:sz="0" w:space="0" w:color="auto"/>
            <w:left w:val="none" w:sz="0" w:space="0" w:color="auto"/>
            <w:bottom w:val="none" w:sz="0" w:space="0" w:color="auto"/>
            <w:right w:val="none" w:sz="0" w:space="0" w:color="auto"/>
          </w:divBdr>
        </w:div>
        <w:div w:id="1247038252">
          <w:marLeft w:val="640"/>
          <w:marRight w:val="0"/>
          <w:marTop w:val="0"/>
          <w:marBottom w:val="0"/>
          <w:divBdr>
            <w:top w:val="none" w:sz="0" w:space="0" w:color="auto"/>
            <w:left w:val="none" w:sz="0" w:space="0" w:color="auto"/>
            <w:bottom w:val="none" w:sz="0" w:space="0" w:color="auto"/>
            <w:right w:val="none" w:sz="0" w:space="0" w:color="auto"/>
          </w:divBdr>
        </w:div>
        <w:div w:id="121308859">
          <w:marLeft w:val="640"/>
          <w:marRight w:val="0"/>
          <w:marTop w:val="0"/>
          <w:marBottom w:val="0"/>
          <w:divBdr>
            <w:top w:val="none" w:sz="0" w:space="0" w:color="auto"/>
            <w:left w:val="none" w:sz="0" w:space="0" w:color="auto"/>
            <w:bottom w:val="none" w:sz="0" w:space="0" w:color="auto"/>
            <w:right w:val="none" w:sz="0" w:space="0" w:color="auto"/>
          </w:divBdr>
        </w:div>
        <w:div w:id="807934621">
          <w:marLeft w:val="640"/>
          <w:marRight w:val="0"/>
          <w:marTop w:val="0"/>
          <w:marBottom w:val="0"/>
          <w:divBdr>
            <w:top w:val="none" w:sz="0" w:space="0" w:color="auto"/>
            <w:left w:val="none" w:sz="0" w:space="0" w:color="auto"/>
            <w:bottom w:val="none" w:sz="0" w:space="0" w:color="auto"/>
            <w:right w:val="none" w:sz="0" w:space="0" w:color="auto"/>
          </w:divBdr>
        </w:div>
        <w:div w:id="2099331101">
          <w:marLeft w:val="640"/>
          <w:marRight w:val="0"/>
          <w:marTop w:val="0"/>
          <w:marBottom w:val="0"/>
          <w:divBdr>
            <w:top w:val="none" w:sz="0" w:space="0" w:color="auto"/>
            <w:left w:val="none" w:sz="0" w:space="0" w:color="auto"/>
            <w:bottom w:val="none" w:sz="0" w:space="0" w:color="auto"/>
            <w:right w:val="none" w:sz="0" w:space="0" w:color="auto"/>
          </w:divBdr>
        </w:div>
        <w:div w:id="675420218">
          <w:marLeft w:val="640"/>
          <w:marRight w:val="0"/>
          <w:marTop w:val="0"/>
          <w:marBottom w:val="0"/>
          <w:divBdr>
            <w:top w:val="none" w:sz="0" w:space="0" w:color="auto"/>
            <w:left w:val="none" w:sz="0" w:space="0" w:color="auto"/>
            <w:bottom w:val="none" w:sz="0" w:space="0" w:color="auto"/>
            <w:right w:val="none" w:sz="0" w:space="0" w:color="auto"/>
          </w:divBdr>
        </w:div>
        <w:div w:id="2039892481">
          <w:marLeft w:val="640"/>
          <w:marRight w:val="0"/>
          <w:marTop w:val="0"/>
          <w:marBottom w:val="0"/>
          <w:divBdr>
            <w:top w:val="none" w:sz="0" w:space="0" w:color="auto"/>
            <w:left w:val="none" w:sz="0" w:space="0" w:color="auto"/>
            <w:bottom w:val="none" w:sz="0" w:space="0" w:color="auto"/>
            <w:right w:val="none" w:sz="0" w:space="0" w:color="auto"/>
          </w:divBdr>
        </w:div>
        <w:div w:id="605118267">
          <w:marLeft w:val="640"/>
          <w:marRight w:val="0"/>
          <w:marTop w:val="0"/>
          <w:marBottom w:val="0"/>
          <w:divBdr>
            <w:top w:val="none" w:sz="0" w:space="0" w:color="auto"/>
            <w:left w:val="none" w:sz="0" w:space="0" w:color="auto"/>
            <w:bottom w:val="none" w:sz="0" w:space="0" w:color="auto"/>
            <w:right w:val="none" w:sz="0" w:space="0" w:color="auto"/>
          </w:divBdr>
        </w:div>
        <w:div w:id="1811285044">
          <w:marLeft w:val="640"/>
          <w:marRight w:val="0"/>
          <w:marTop w:val="0"/>
          <w:marBottom w:val="0"/>
          <w:divBdr>
            <w:top w:val="none" w:sz="0" w:space="0" w:color="auto"/>
            <w:left w:val="none" w:sz="0" w:space="0" w:color="auto"/>
            <w:bottom w:val="none" w:sz="0" w:space="0" w:color="auto"/>
            <w:right w:val="none" w:sz="0" w:space="0" w:color="auto"/>
          </w:divBdr>
        </w:div>
        <w:div w:id="1074275747">
          <w:marLeft w:val="640"/>
          <w:marRight w:val="0"/>
          <w:marTop w:val="0"/>
          <w:marBottom w:val="0"/>
          <w:divBdr>
            <w:top w:val="none" w:sz="0" w:space="0" w:color="auto"/>
            <w:left w:val="none" w:sz="0" w:space="0" w:color="auto"/>
            <w:bottom w:val="none" w:sz="0" w:space="0" w:color="auto"/>
            <w:right w:val="none" w:sz="0" w:space="0" w:color="auto"/>
          </w:divBdr>
        </w:div>
        <w:div w:id="1760564057">
          <w:marLeft w:val="640"/>
          <w:marRight w:val="0"/>
          <w:marTop w:val="0"/>
          <w:marBottom w:val="0"/>
          <w:divBdr>
            <w:top w:val="none" w:sz="0" w:space="0" w:color="auto"/>
            <w:left w:val="none" w:sz="0" w:space="0" w:color="auto"/>
            <w:bottom w:val="none" w:sz="0" w:space="0" w:color="auto"/>
            <w:right w:val="none" w:sz="0" w:space="0" w:color="auto"/>
          </w:divBdr>
        </w:div>
        <w:div w:id="1453093856">
          <w:marLeft w:val="640"/>
          <w:marRight w:val="0"/>
          <w:marTop w:val="0"/>
          <w:marBottom w:val="0"/>
          <w:divBdr>
            <w:top w:val="none" w:sz="0" w:space="0" w:color="auto"/>
            <w:left w:val="none" w:sz="0" w:space="0" w:color="auto"/>
            <w:bottom w:val="none" w:sz="0" w:space="0" w:color="auto"/>
            <w:right w:val="none" w:sz="0" w:space="0" w:color="auto"/>
          </w:divBdr>
        </w:div>
        <w:div w:id="174150219">
          <w:marLeft w:val="640"/>
          <w:marRight w:val="0"/>
          <w:marTop w:val="0"/>
          <w:marBottom w:val="0"/>
          <w:divBdr>
            <w:top w:val="none" w:sz="0" w:space="0" w:color="auto"/>
            <w:left w:val="none" w:sz="0" w:space="0" w:color="auto"/>
            <w:bottom w:val="none" w:sz="0" w:space="0" w:color="auto"/>
            <w:right w:val="none" w:sz="0" w:space="0" w:color="auto"/>
          </w:divBdr>
        </w:div>
        <w:div w:id="494691105">
          <w:marLeft w:val="640"/>
          <w:marRight w:val="0"/>
          <w:marTop w:val="0"/>
          <w:marBottom w:val="0"/>
          <w:divBdr>
            <w:top w:val="none" w:sz="0" w:space="0" w:color="auto"/>
            <w:left w:val="none" w:sz="0" w:space="0" w:color="auto"/>
            <w:bottom w:val="none" w:sz="0" w:space="0" w:color="auto"/>
            <w:right w:val="none" w:sz="0" w:space="0" w:color="auto"/>
          </w:divBdr>
        </w:div>
        <w:div w:id="82578921">
          <w:marLeft w:val="640"/>
          <w:marRight w:val="0"/>
          <w:marTop w:val="0"/>
          <w:marBottom w:val="0"/>
          <w:divBdr>
            <w:top w:val="none" w:sz="0" w:space="0" w:color="auto"/>
            <w:left w:val="none" w:sz="0" w:space="0" w:color="auto"/>
            <w:bottom w:val="none" w:sz="0" w:space="0" w:color="auto"/>
            <w:right w:val="none" w:sz="0" w:space="0" w:color="auto"/>
          </w:divBdr>
        </w:div>
        <w:div w:id="841160313">
          <w:marLeft w:val="640"/>
          <w:marRight w:val="0"/>
          <w:marTop w:val="0"/>
          <w:marBottom w:val="0"/>
          <w:divBdr>
            <w:top w:val="none" w:sz="0" w:space="0" w:color="auto"/>
            <w:left w:val="none" w:sz="0" w:space="0" w:color="auto"/>
            <w:bottom w:val="none" w:sz="0" w:space="0" w:color="auto"/>
            <w:right w:val="none" w:sz="0" w:space="0" w:color="auto"/>
          </w:divBdr>
        </w:div>
        <w:div w:id="488789485">
          <w:marLeft w:val="640"/>
          <w:marRight w:val="0"/>
          <w:marTop w:val="0"/>
          <w:marBottom w:val="0"/>
          <w:divBdr>
            <w:top w:val="none" w:sz="0" w:space="0" w:color="auto"/>
            <w:left w:val="none" w:sz="0" w:space="0" w:color="auto"/>
            <w:bottom w:val="none" w:sz="0" w:space="0" w:color="auto"/>
            <w:right w:val="none" w:sz="0" w:space="0" w:color="auto"/>
          </w:divBdr>
        </w:div>
        <w:div w:id="3629300">
          <w:marLeft w:val="640"/>
          <w:marRight w:val="0"/>
          <w:marTop w:val="0"/>
          <w:marBottom w:val="0"/>
          <w:divBdr>
            <w:top w:val="none" w:sz="0" w:space="0" w:color="auto"/>
            <w:left w:val="none" w:sz="0" w:space="0" w:color="auto"/>
            <w:bottom w:val="none" w:sz="0" w:space="0" w:color="auto"/>
            <w:right w:val="none" w:sz="0" w:space="0" w:color="auto"/>
          </w:divBdr>
        </w:div>
        <w:div w:id="60717228">
          <w:marLeft w:val="640"/>
          <w:marRight w:val="0"/>
          <w:marTop w:val="0"/>
          <w:marBottom w:val="0"/>
          <w:divBdr>
            <w:top w:val="none" w:sz="0" w:space="0" w:color="auto"/>
            <w:left w:val="none" w:sz="0" w:space="0" w:color="auto"/>
            <w:bottom w:val="none" w:sz="0" w:space="0" w:color="auto"/>
            <w:right w:val="none" w:sz="0" w:space="0" w:color="auto"/>
          </w:divBdr>
        </w:div>
        <w:div w:id="400979713">
          <w:marLeft w:val="640"/>
          <w:marRight w:val="0"/>
          <w:marTop w:val="0"/>
          <w:marBottom w:val="0"/>
          <w:divBdr>
            <w:top w:val="none" w:sz="0" w:space="0" w:color="auto"/>
            <w:left w:val="none" w:sz="0" w:space="0" w:color="auto"/>
            <w:bottom w:val="none" w:sz="0" w:space="0" w:color="auto"/>
            <w:right w:val="none" w:sz="0" w:space="0" w:color="auto"/>
          </w:divBdr>
        </w:div>
        <w:div w:id="199440459">
          <w:marLeft w:val="640"/>
          <w:marRight w:val="0"/>
          <w:marTop w:val="0"/>
          <w:marBottom w:val="0"/>
          <w:divBdr>
            <w:top w:val="none" w:sz="0" w:space="0" w:color="auto"/>
            <w:left w:val="none" w:sz="0" w:space="0" w:color="auto"/>
            <w:bottom w:val="none" w:sz="0" w:space="0" w:color="auto"/>
            <w:right w:val="none" w:sz="0" w:space="0" w:color="auto"/>
          </w:divBdr>
        </w:div>
        <w:div w:id="752748732">
          <w:marLeft w:val="640"/>
          <w:marRight w:val="0"/>
          <w:marTop w:val="0"/>
          <w:marBottom w:val="0"/>
          <w:divBdr>
            <w:top w:val="none" w:sz="0" w:space="0" w:color="auto"/>
            <w:left w:val="none" w:sz="0" w:space="0" w:color="auto"/>
            <w:bottom w:val="none" w:sz="0" w:space="0" w:color="auto"/>
            <w:right w:val="none" w:sz="0" w:space="0" w:color="auto"/>
          </w:divBdr>
        </w:div>
        <w:div w:id="720712484">
          <w:marLeft w:val="640"/>
          <w:marRight w:val="0"/>
          <w:marTop w:val="0"/>
          <w:marBottom w:val="0"/>
          <w:divBdr>
            <w:top w:val="none" w:sz="0" w:space="0" w:color="auto"/>
            <w:left w:val="none" w:sz="0" w:space="0" w:color="auto"/>
            <w:bottom w:val="none" w:sz="0" w:space="0" w:color="auto"/>
            <w:right w:val="none" w:sz="0" w:space="0" w:color="auto"/>
          </w:divBdr>
        </w:div>
        <w:div w:id="28260067">
          <w:marLeft w:val="640"/>
          <w:marRight w:val="0"/>
          <w:marTop w:val="0"/>
          <w:marBottom w:val="0"/>
          <w:divBdr>
            <w:top w:val="none" w:sz="0" w:space="0" w:color="auto"/>
            <w:left w:val="none" w:sz="0" w:space="0" w:color="auto"/>
            <w:bottom w:val="none" w:sz="0" w:space="0" w:color="auto"/>
            <w:right w:val="none" w:sz="0" w:space="0" w:color="auto"/>
          </w:divBdr>
        </w:div>
        <w:div w:id="896010084">
          <w:marLeft w:val="640"/>
          <w:marRight w:val="0"/>
          <w:marTop w:val="0"/>
          <w:marBottom w:val="0"/>
          <w:divBdr>
            <w:top w:val="none" w:sz="0" w:space="0" w:color="auto"/>
            <w:left w:val="none" w:sz="0" w:space="0" w:color="auto"/>
            <w:bottom w:val="none" w:sz="0" w:space="0" w:color="auto"/>
            <w:right w:val="none" w:sz="0" w:space="0" w:color="auto"/>
          </w:divBdr>
        </w:div>
        <w:div w:id="592279050">
          <w:marLeft w:val="640"/>
          <w:marRight w:val="0"/>
          <w:marTop w:val="0"/>
          <w:marBottom w:val="0"/>
          <w:divBdr>
            <w:top w:val="none" w:sz="0" w:space="0" w:color="auto"/>
            <w:left w:val="none" w:sz="0" w:space="0" w:color="auto"/>
            <w:bottom w:val="none" w:sz="0" w:space="0" w:color="auto"/>
            <w:right w:val="none" w:sz="0" w:space="0" w:color="auto"/>
          </w:divBdr>
        </w:div>
        <w:div w:id="2093820241">
          <w:marLeft w:val="640"/>
          <w:marRight w:val="0"/>
          <w:marTop w:val="0"/>
          <w:marBottom w:val="0"/>
          <w:divBdr>
            <w:top w:val="none" w:sz="0" w:space="0" w:color="auto"/>
            <w:left w:val="none" w:sz="0" w:space="0" w:color="auto"/>
            <w:bottom w:val="none" w:sz="0" w:space="0" w:color="auto"/>
            <w:right w:val="none" w:sz="0" w:space="0" w:color="auto"/>
          </w:divBdr>
        </w:div>
        <w:div w:id="494877131">
          <w:marLeft w:val="640"/>
          <w:marRight w:val="0"/>
          <w:marTop w:val="0"/>
          <w:marBottom w:val="0"/>
          <w:divBdr>
            <w:top w:val="none" w:sz="0" w:space="0" w:color="auto"/>
            <w:left w:val="none" w:sz="0" w:space="0" w:color="auto"/>
            <w:bottom w:val="none" w:sz="0" w:space="0" w:color="auto"/>
            <w:right w:val="none" w:sz="0" w:space="0" w:color="auto"/>
          </w:divBdr>
        </w:div>
        <w:div w:id="1163814226">
          <w:marLeft w:val="640"/>
          <w:marRight w:val="0"/>
          <w:marTop w:val="0"/>
          <w:marBottom w:val="0"/>
          <w:divBdr>
            <w:top w:val="none" w:sz="0" w:space="0" w:color="auto"/>
            <w:left w:val="none" w:sz="0" w:space="0" w:color="auto"/>
            <w:bottom w:val="none" w:sz="0" w:space="0" w:color="auto"/>
            <w:right w:val="none" w:sz="0" w:space="0" w:color="auto"/>
          </w:divBdr>
        </w:div>
      </w:divsChild>
    </w:div>
    <w:div w:id="267932815">
      <w:bodyDiv w:val="1"/>
      <w:marLeft w:val="0"/>
      <w:marRight w:val="0"/>
      <w:marTop w:val="0"/>
      <w:marBottom w:val="0"/>
      <w:divBdr>
        <w:top w:val="none" w:sz="0" w:space="0" w:color="auto"/>
        <w:left w:val="none" w:sz="0" w:space="0" w:color="auto"/>
        <w:bottom w:val="none" w:sz="0" w:space="0" w:color="auto"/>
        <w:right w:val="none" w:sz="0" w:space="0" w:color="auto"/>
      </w:divBdr>
    </w:div>
    <w:div w:id="271057957">
      <w:bodyDiv w:val="1"/>
      <w:marLeft w:val="0"/>
      <w:marRight w:val="0"/>
      <w:marTop w:val="0"/>
      <w:marBottom w:val="0"/>
      <w:divBdr>
        <w:top w:val="none" w:sz="0" w:space="0" w:color="auto"/>
        <w:left w:val="none" w:sz="0" w:space="0" w:color="auto"/>
        <w:bottom w:val="none" w:sz="0" w:space="0" w:color="auto"/>
        <w:right w:val="none" w:sz="0" w:space="0" w:color="auto"/>
      </w:divBdr>
    </w:div>
    <w:div w:id="280957887">
      <w:bodyDiv w:val="1"/>
      <w:marLeft w:val="0"/>
      <w:marRight w:val="0"/>
      <w:marTop w:val="0"/>
      <w:marBottom w:val="0"/>
      <w:divBdr>
        <w:top w:val="none" w:sz="0" w:space="0" w:color="auto"/>
        <w:left w:val="none" w:sz="0" w:space="0" w:color="auto"/>
        <w:bottom w:val="none" w:sz="0" w:space="0" w:color="auto"/>
        <w:right w:val="none" w:sz="0" w:space="0" w:color="auto"/>
      </w:divBdr>
    </w:div>
    <w:div w:id="282733706">
      <w:bodyDiv w:val="1"/>
      <w:marLeft w:val="0"/>
      <w:marRight w:val="0"/>
      <w:marTop w:val="0"/>
      <w:marBottom w:val="0"/>
      <w:divBdr>
        <w:top w:val="none" w:sz="0" w:space="0" w:color="auto"/>
        <w:left w:val="none" w:sz="0" w:space="0" w:color="auto"/>
        <w:bottom w:val="none" w:sz="0" w:space="0" w:color="auto"/>
        <w:right w:val="none" w:sz="0" w:space="0" w:color="auto"/>
      </w:divBdr>
      <w:divsChild>
        <w:div w:id="1819346140">
          <w:marLeft w:val="640"/>
          <w:marRight w:val="0"/>
          <w:marTop w:val="0"/>
          <w:marBottom w:val="0"/>
          <w:divBdr>
            <w:top w:val="none" w:sz="0" w:space="0" w:color="auto"/>
            <w:left w:val="none" w:sz="0" w:space="0" w:color="auto"/>
            <w:bottom w:val="none" w:sz="0" w:space="0" w:color="auto"/>
            <w:right w:val="none" w:sz="0" w:space="0" w:color="auto"/>
          </w:divBdr>
        </w:div>
        <w:div w:id="1823082665">
          <w:marLeft w:val="640"/>
          <w:marRight w:val="0"/>
          <w:marTop w:val="0"/>
          <w:marBottom w:val="0"/>
          <w:divBdr>
            <w:top w:val="none" w:sz="0" w:space="0" w:color="auto"/>
            <w:left w:val="none" w:sz="0" w:space="0" w:color="auto"/>
            <w:bottom w:val="none" w:sz="0" w:space="0" w:color="auto"/>
            <w:right w:val="none" w:sz="0" w:space="0" w:color="auto"/>
          </w:divBdr>
        </w:div>
        <w:div w:id="1243375926">
          <w:marLeft w:val="640"/>
          <w:marRight w:val="0"/>
          <w:marTop w:val="0"/>
          <w:marBottom w:val="0"/>
          <w:divBdr>
            <w:top w:val="none" w:sz="0" w:space="0" w:color="auto"/>
            <w:left w:val="none" w:sz="0" w:space="0" w:color="auto"/>
            <w:bottom w:val="none" w:sz="0" w:space="0" w:color="auto"/>
            <w:right w:val="none" w:sz="0" w:space="0" w:color="auto"/>
          </w:divBdr>
        </w:div>
        <w:div w:id="1758483525">
          <w:marLeft w:val="640"/>
          <w:marRight w:val="0"/>
          <w:marTop w:val="0"/>
          <w:marBottom w:val="0"/>
          <w:divBdr>
            <w:top w:val="none" w:sz="0" w:space="0" w:color="auto"/>
            <w:left w:val="none" w:sz="0" w:space="0" w:color="auto"/>
            <w:bottom w:val="none" w:sz="0" w:space="0" w:color="auto"/>
            <w:right w:val="none" w:sz="0" w:space="0" w:color="auto"/>
          </w:divBdr>
        </w:div>
        <w:div w:id="210967638">
          <w:marLeft w:val="640"/>
          <w:marRight w:val="0"/>
          <w:marTop w:val="0"/>
          <w:marBottom w:val="0"/>
          <w:divBdr>
            <w:top w:val="none" w:sz="0" w:space="0" w:color="auto"/>
            <w:left w:val="none" w:sz="0" w:space="0" w:color="auto"/>
            <w:bottom w:val="none" w:sz="0" w:space="0" w:color="auto"/>
            <w:right w:val="none" w:sz="0" w:space="0" w:color="auto"/>
          </w:divBdr>
        </w:div>
        <w:div w:id="562376047">
          <w:marLeft w:val="640"/>
          <w:marRight w:val="0"/>
          <w:marTop w:val="0"/>
          <w:marBottom w:val="0"/>
          <w:divBdr>
            <w:top w:val="none" w:sz="0" w:space="0" w:color="auto"/>
            <w:left w:val="none" w:sz="0" w:space="0" w:color="auto"/>
            <w:bottom w:val="none" w:sz="0" w:space="0" w:color="auto"/>
            <w:right w:val="none" w:sz="0" w:space="0" w:color="auto"/>
          </w:divBdr>
        </w:div>
        <w:div w:id="15469794">
          <w:marLeft w:val="640"/>
          <w:marRight w:val="0"/>
          <w:marTop w:val="0"/>
          <w:marBottom w:val="0"/>
          <w:divBdr>
            <w:top w:val="none" w:sz="0" w:space="0" w:color="auto"/>
            <w:left w:val="none" w:sz="0" w:space="0" w:color="auto"/>
            <w:bottom w:val="none" w:sz="0" w:space="0" w:color="auto"/>
            <w:right w:val="none" w:sz="0" w:space="0" w:color="auto"/>
          </w:divBdr>
        </w:div>
        <w:div w:id="1187215151">
          <w:marLeft w:val="640"/>
          <w:marRight w:val="0"/>
          <w:marTop w:val="0"/>
          <w:marBottom w:val="0"/>
          <w:divBdr>
            <w:top w:val="none" w:sz="0" w:space="0" w:color="auto"/>
            <w:left w:val="none" w:sz="0" w:space="0" w:color="auto"/>
            <w:bottom w:val="none" w:sz="0" w:space="0" w:color="auto"/>
            <w:right w:val="none" w:sz="0" w:space="0" w:color="auto"/>
          </w:divBdr>
        </w:div>
        <w:div w:id="1839735691">
          <w:marLeft w:val="640"/>
          <w:marRight w:val="0"/>
          <w:marTop w:val="0"/>
          <w:marBottom w:val="0"/>
          <w:divBdr>
            <w:top w:val="none" w:sz="0" w:space="0" w:color="auto"/>
            <w:left w:val="none" w:sz="0" w:space="0" w:color="auto"/>
            <w:bottom w:val="none" w:sz="0" w:space="0" w:color="auto"/>
            <w:right w:val="none" w:sz="0" w:space="0" w:color="auto"/>
          </w:divBdr>
        </w:div>
        <w:div w:id="247738576">
          <w:marLeft w:val="640"/>
          <w:marRight w:val="0"/>
          <w:marTop w:val="0"/>
          <w:marBottom w:val="0"/>
          <w:divBdr>
            <w:top w:val="none" w:sz="0" w:space="0" w:color="auto"/>
            <w:left w:val="none" w:sz="0" w:space="0" w:color="auto"/>
            <w:bottom w:val="none" w:sz="0" w:space="0" w:color="auto"/>
            <w:right w:val="none" w:sz="0" w:space="0" w:color="auto"/>
          </w:divBdr>
        </w:div>
        <w:div w:id="760183332">
          <w:marLeft w:val="640"/>
          <w:marRight w:val="0"/>
          <w:marTop w:val="0"/>
          <w:marBottom w:val="0"/>
          <w:divBdr>
            <w:top w:val="none" w:sz="0" w:space="0" w:color="auto"/>
            <w:left w:val="none" w:sz="0" w:space="0" w:color="auto"/>
            <w:bottom w:val="none" w:sz="0" w:space="0" w:color="auto"/>
            <w:right w:val="none" w:sz="0" w:space="0" w:color="auto"/>
          </w:divBdr>
        </w:div>
        <w:div w:id="1571889583">
          <w:marLeft w:val="640"/>
          <w:marRight w:val="0"/>
          <w:marTop w:val="0"/>
          <w:marBottom w:val="0"/>
          <w:divBdr>
            <w:top w:val="none" w:sz="0" w:space="0" w:color="auto"/>
            <w:left w:val="none" w:sz="0" w:space="0" w:color="auto"/>
            <w:bottom w:val="none" w:sz="0" w:space="0" w:color="auto"/>
            <w:right w:val="none" w:sz="0" w:space="0" w:color="auto"/>
          </w:divBdr>
        </w:div>
        <w:div w:id="1001079354">
          <w:marLeft w:val="640"/>
          <w:marRight w:val="0"/>
          <w:marTop w:val="0"/>
          <w:marBottom w:val="0"/>
          <w:divBdr>
            <w:top w:val="none" w:sz="0" w:space="0" w:color="auto"/>
            <w:left w:val="none" w:sz="0" w:space="0" w:color="auto"/>
            <w:bottom w:val="none" w:sz="0" w:space="0" w:color="auto"/>
            <w:right w:val="none" w:sz="0" w:space="0" w:color="auto"/>
          </w:divBdr>
        </w:div>
        <w:div w:id="999620865">
          <w:marLeft w:val="640"/>
          <w:marRight w:val="0"/>
          <w:marTop w:val="0"/>
          <w:marBottom w:val="0"/>
          <w:divBdr>
            <w:top w:val="none" w:sz="0" w:space="0" w:color="auto"/>
            <w:left w:val="none" w:sz="0" w:space="0" w:color="auto"/>
            <w:bottom w:val="none" w:sz="0" w:space="0" w:color="auto"/>
            <w:right w:val="none" w:sz="0" w:space="0" w:color="auto"/>
          </w:divBdr>
        </w:div>
        <w:div w:id="450054521">
          <w:marLeft w:val="640"/>
          <w:marRight w:val="0"/>
          <w:marTop w:val="0"/>
          <w:marBottom w:val="0"/>
          <w:divBdr>
            <w:top w:val="none" w:sz="0" w:space="0" w:color="auto"/>
            <w:left w:val="none" w:sz="0" w:space="0" w:color="auto"/>
            <w:bottom w:val="none" w:sz="0" w:space="0" w:color="auto"/>
            <w:right w:val="none" w:sz="0" w:space="0" w:color="auto"/>
          </w:divBdr>
        </w:div>
        <w:div w:id="1325013083">
          <w:marLeft w:val="640"/>
          <w:marRight w:val="0"/>
          <w:marTop w:val="0"/>
          <w:marBottom w:val="0"/>
          <w:divBdr>
            <w:top w:val="none" w:sz="0" w:space="0" w:color="auto"/>
            <w:left w:val="none" w:sz="0" w:space="0" w:color="auto"/>
            <w:bottom w:val="none" w:sz="0" w:space="0" w:color="auto"/>
            <w:right w:val="none" w:sz="0" w:space="0" w:color="auto"/>
          </w:divBdr>
        </w:div>
        <w:div w:id="2023124648">
          <w:marLeft w:val="640"/>
          <w:marRight w:val="0"/>
          <w:marTop w:val="0"/>
          <w:marBottom w:val="0"/>
          <w:divBdr>
            <w:top w:val="none" w:sz="0" w:space="0" w:color="auto"/>
            <w:left w:val="none" w:sz="0" w:space="0" w:color="auto"/>
            <w:bottom w:val="none" w:sz="0" w:space="0" w:color="auto"/>
            <w:right w:val="none" w:sz="0" w:space="0" w:color="auto"/>
          </w:divBdr>
        </w:div>
        <w:div w:id="1219979722">
          <w:marLeft w:val="640"/>
          <w:marRight w:val="0"/>
          <w:marTop w:val="0"/>
          <w:marBottom w:val="0"/>
          <w:divBdr>
            <w:top w:val="none" w:sz="0" w:space="0" w:color="auto"/>
            <w:left w:val="none" w:sz="0" w:space="0" w:color="auto"/>
            <w:bottom w:val="none" w:sz="0" w:space="0" w:color="auto"/>
            <w:right w:val="none" w:sz="0" w:space="0" w:color="auto"/>
          </w:divBdr>
        </w:div>
        <w:div w:id="305356406">
          <w:marLeft w:val="640"/>
          <w:marRight w:val="0"/>
          <w:marTop w:val="0"/>
          <w:marBottom w:val="0"/>
          <w:divBdr>
            <w:top w:val="none" w:sz="0" w:space="0" w:color="auto"/>
            <w:left w:val="none" w:sz="0" w:space="0" w:color="auto"/>
            <w:bottom w:val="none" w:sz="0" w:space="0" w:color="auto"/>
            <w:right w:val="none" w:sz="0" w:space="0" w:color="auto"/>
          </w:divBdr>
        </w:div>
        <w:div w:id="1713923621">
          <w:marLeft w:val="640"/>
          <w:marRight w:val="0"/>
          <w:marTop w:val="0"/>
          <w:marBottom w:val="0"/>
          <w:divBdr>
            <w:top w:val="none" w:sz="0" w:space="0" w:color="auto"/>
            <w:left w:val="none" w:sz="0" w:space="0" w:color="auto"/>
            <w:bottom w:val="none" w:sz="0" w:space="0" w:color="auto"/>
            <w:right w:val="none" w:sz="0" w:space="0" w:color="auto"/>
          </w:divBdr>
        </w:div>
        <w:div w:id="1160848212">
          <w:marLeft w:val="640"/>
          <w:marRight w:val="0"/>
          <w:marTop w:val="0"/>
          <w:marBottom w:val="0"/>
          <w:divBdr>
            <w:top w:val="none" w:sz="0" w:space="0" w:color="auto"/>
            <w:left w:val="none" w:sz="0" w:space="0" w:color="auto"/>
            <w:bottom w:val="none" w:sz="0" w:space="0" w:color="auto"/>
            <w:right w:val="none" w:sz="0" w:space="0" w:color="auto"/>
          </w:divBdr>
        </w:div>
        <w:div w:id="1555893383">
          <w:marLeft w:val="640"/>
          <w:marRight w:val="0"/>
          <w:marTop w:val="0"/>
          <w:marBottom w:val="0"/>
          <w:divBdr>
            <w:top w:val="none" w:sz="0" w:space="0" w:color="auto"/>
            <w:left w:val="none" w:sz="0" w:space="0" w:color="auto"/>
            <w:bottom w:val="none" w:sz="0" w:space="0" w:color="auto"/>
            <w:right w:val="none" w:sz="0" w:space="0" w:color="auto"/>
          </w:divBdr>
        </w:div>
        <w:div w:id="528570459">
          <w:marLeft w:val="640"/>
          <w:marRight w:val="0"/>
          <w:marTop w:val="0"/>
          <w:marBottom w:val="0"/>
          <w:divBdr>
            <w:top w:val="none" w:sz="0" w:space="0" w:color="auto"/>
            <w:left w:val="none" w:sz="0" w:space="0" w:color="auto"/>
            <w:bottom w:val="none" w:sz="0" w:space="0" w:color="auto"/>
            <w:right w:val="none" w:sz="0" w:space="0" w:color="auto"/>
          </w:divBdr>
        </w:div>
        <w:div w:id="1271426670">
          <w:marLeft w:val="640"/>
          <w:marRight w:val="0"/>
          <w:marTop w:val="0"/>
          <w:marBottom w:val="0"/>
          <w:divBdr>
            <w:top w:val="none" w:sz="0" w:space="0" w:color="auto"/>
            <w:left w:val="none" w:sz="0" w:space="0" w:color="auto"/>
            <w:bottom w:val="none" w:sz="0" w:space="0" w:color="auto"/>
            <w:right w:val="none" w:sz="0" w:space="0" w:color="auto"/>
          </w:divBdr>
        </w:div>
        <w:div w:id="165873071">
          <w:marLeft w:val="640"/>
          <w:marRight w:val="0"/>
          <w:marTop w:val="0"/>
          <w:marBottom w:val="0"/>
          <w:divBdr>
            <w:top w:val="none" w:sz="0" w:space="0" w:color="auto"/>
            <w:left w:val="none" w:sz="0" w:space="0" w:color="auto"/>
            <w:bottom w:val="none" w:sz="0" w:space="0" w:color="auto"/>
            <w:right w:val="none" w:sz="0" w:space="0" w:color="auto"/>
          </w:divBdr>
        </w:div>
        <w:div w:id="658189175">
          <w:marLeft w:val="640"/>
          <w:marRight w:val="0"/>
          <w:marTop w:val="0"/>
          <w:marBottom w:val="0"/>
          <w:divBdr>
            <w:top w:val="none" w:sz="0" w:space="0" w:color="auto"/>
            <w:left w:val="none" w:sz="0" w:space="0" w:color="auto"/>
            <w:bottom w:val="none" w:sz="0" w:space="0" w:color="auto"/>
            <w:right w:val="none" w:sz="0" w:space="0" w:color="auto"/>
          </w:divBdr>
        </w:div>
        <w:div w:id="2065829823">
          <w:marLeft w:val="640"/>
          <w:marRight w:val="0"/>
          <w:marTop w:val="0"/>
          <w:marBottom w:val="0"/>
          <w:divBdr>
            <w:top w:val="none" w:sz="0" w:space="0" w:color="auto"/>
            <w:left w:val="none" w:sz="0" w:space="0" w:color="auto"/>
            <w:bottom w:val="none" w:sz="0" w:space="0" w:color="auto"/>
            <w:right w:val="none" w:sz="0" w:space="0" w:color="auto"/>
          </w:divBdr>
        </w:div>
        <w:div w:id="686105294">
          <w:marLeft w:val="640"/>
          <w:marRight w:val="0"/>
          <w:marTop w:val="0"/>
          <w:marBottom w:val="0"/>
          <w:divBdr>
            <w:top w:val="none" w:sz="0" w:space="0" w:color="auto"/>
            <w:left w:val="none" w:sz="0" w:space="0" w:color="auto"/>
            <w:bottom w:val="none" w:sz="0" w:space="0" w:color="auto"/>
            <w:right w:val="none" w:sz="0" w:space="0" w:color="auto"/>
          </w:divBdr>
        </w:div>
        <w:div w:id="1472020568">
          <w:marLeft w:val="640"/>
          <w:marRight w:val="0"/>
          <w:marTop w:val="0"/>
          <w:marBottom w:val="0"/>
          <w:divBdr>
            <w:top w:val="none" w:sz="0" w:space="0" w:color="auto"/>
            <w:left w:val="none" w:sz="0" w:space="0" w:color="auto"/>
            <w:bottom w:val="none" w:sz="0" w:space="0" w:color="auto"/>
            <w:right w:val="none" w:sz="0" w:space="0" w:color="auto"/>
          </w:divBdr>
        </w:div>
        <w:div w:id="364067457">
          <w:marLeft w:val="640"/>
          <w:marRight w:val="0"/>
          <w:marTop w:val="0"/>
          <w:marBottom w:val="0"/>
          <w:divBdr>
            <w:top w:val="none" w:sz="0" w:space="0" w:color="auto"/>
            <w:left w:val="none" w:sz="0" w:space="0" w:color="auto"/>
            <w:bottom w:val="none" w:sz="0" w:space="0" w:color="auto"/>
            <w:right w:val="none" w:sz="0" w:space="0" w:color="auto"/>
          </w:divBdr>
        </w:div>
        <w:div w:id="1882201814">
          <w:marLeft w:val="640"/>
          <w:marRight w:val="0"/>
          <w:marTop w:val="0"/>
          <w:marBottom w:val="0"/>
          <w:divBdr>
            <w:top w:val="none" w:sz="0" w:space="0" w:color="auto"/>
            <w:left w:val="none" w:sz="0" w:space="0" w:color="auto"/>
            <w:bottom w:val="none" w:sz="0" w:space="0" w:color="auto"/>
            <w:right w:val="none" w:sz="0" w:space="0" w:color="auto"/>
          </w:divBdr>
        </w:div>
        <w:div w:id="401683307">
          <w:marLeft w:val="640"/>
          <w:marRight w:val="0"/>
          <w:marTop w:val="0"/>
          <w:marBottom w:val="0"/>
          <w:divBdr>
            <w:top w:val="none" w:sz="0" w:space="0" w:color="auto"/>
            <w:left w:val="none" w:sz="0" w:space="0" w:color="auto"/>
            <w:bottom w:val="none" w:sz="0" w:space="0" w:color="auto"/>
            <w:right w:val="none" w:sz="0" w:space="0" w:color="auto"/>
          </w:divBdr>
        </w:div>
        <w:div w:id="443117442">
          <w:marLeft w:val="640"/>
          <w:marRight w:val="0"/>
          <w:marTop w:val="0"/>
          <w:marBottom w:val="0"/>
          <w:divBdr>
            <w:top w:val="none" w:sz="0" w:space="0" w:color="auto"/>
            <w:left w:val="none" w:sz="0" w:space="0" w:color="auto"/>
            <w:bottom w:val="none" w:sz="0" w:space="0" w:color="auto"/>
            <w:right w:val="none" w:sz="0" w:space="0" w:color="auto"/>
          </w:divBdr>
        </w:div>
        <w:div w:id="50811504">
          <w:marLeft w:val="640"/>
          <w:marRight w:val="0"/>
          <w:marTop w:val="0"/>
          <w:marBottom w:val="0"/>
          <w:divBdr>
            <w:top w:val="none" w:sz="0" w:space="0" w:color="auto"/>
            <w:left w:val="none" w:sz="0" w:space="0" w:color="auto"/>
            <w:bottom w:val="none" w:sz="0" w:space="0" w:color="auto"/>
            <w:right w:val="none" w:sz="0" w:space="0" w:color="auto"/>
          </w:divBdr>
        </w:div>
        <w:div w:id="580287327">
          <w:marLeft w:val="640"/>
          <w:marRight w:val="0"/>
          <w:marTop w:val="0"/>
          <w:marBottom w:val="0"/>
          <w:divBdr>
            <w:top w:val="none" w:sz="0" w:space="0" w:color="auto"/>
            <w:left w:val="none" w:sz="0" w:space="0" w:color="auto"/>
            <w:bottom w:val="none" w:sz="0" w:space="0" w:color="auto"/>
            <w:right w:val="none" w:sz="0" w:space="0" w:color="auto"/>
          </w:divBdr>
        </w:div>
        <w:div w:id="600603522">
          <w:marLeft w:val="640"/>
          <w:marRight w:val="0"/>
          <w:marTop w:val="0"/>
          <w:marBottom w:val="0"/>
          <w:divBdr>
            <w:top w:val="none" w:sz="0" w:space="0" w:color="auto"/>
            <w:left w:val="none" w:sz="0" w:space="0" w:color="auto"/>
            <w:bottom w:val="none" w:sz="0" w:space="0" w:color="auto"/>
            <w:right w:val="none" w:sz="0" w:space="0" w:color="auto"/>
          </w:divBdr>
        </w:div>
        <w:div w:id="1782450966">
          <w:marLeft w:val="640"/>
          <w:marRight w:val="0"/>
          <w:marTop w:val="0"/>
          <w:marBottom w:val="0"/>
          <w:divBdr>
            <w:top w:val="none" w:sz="0" w:space="0" w:color="auto"/>
            <w:left w:val="none" w:sz="0" w:space="0" w:color="auto"/>
            <w:bottom w:val="none" w:sz="0" w:space="0" w:color="auto"/>
            <w:right w:val="none" w:sz="0" w:space="0" w:color="auto"/>
          </w:divBdr>
        </w:div>
        <w:div w:id="1581015791">
          <w:marLeft w:val="640"/>
          <w:marRight w:val="0"/>
          <w:marTop w:val="0"/>
          <w:marBottom w:val="0"/>
          <w:divBdr>
            <w:top w:val="none" w:sz="0" w:space="0" w:color="auto"/>
            <w:left w:val="none" w:sz="0" w:space="0" w:color="auto"/>
            <w:bottom w:val="none" w:sz="0" w:space="0" w:color="auto"/>
            <w:right w:val="none" w:sz="0" w:space="0" w:color="auto"/>
          </w:divBdr>
        </w:div>
        <w:div w:id="20672309">
          <w:marLeft w:val="640"/>
          <w:marRight w:val="0"/>
          <w:marTop w:val="0"/>
          <w:marBottom w:val="0"/>
          <w:divBdr>
            <w:top w:val="none" w:sz="0" w:space="0" w:color="auto"/>
            <w:left w:val="none" w:sz="0" w:space="0" w:color="auto"/>
            <w:bottom w:val="none" w:sz="0" w:space="0" w:color="auto"/>
            <w:right w:val="none" w:sz="0" w:space="0" w:color="auto"/>
          </w:divBdr>
        </w:div>
        <w:div w:id="2093810953">
          <w:marLeft w:val="640"/>
          <w:marRight w:val="0"/>
          <w:marTop w:val="0"/>
          <w:marBottom w:val="0"/>
          <w:divBdr>
            <w:top w:val="none" w:sz="0" w:space="0" w:color="auto"/>
            <w:left w:val="none" w:sz="0" w:space="0" w:color="auto"/>
            <w:bottom w:val="none" w:sz="0" w:space="0" w:color="auto"/>
            <w:right w:val="none" w:sz="0" w:space="0" w:color="auto"/>
          </w:divBdr>
        </w:div>
        <w:div w:id="586841135">
          <w:marLeft w:val="640"/>
          <w:marRight w:val="0"/>
          <w:marTop w:val="0"/>
          <w:marBottom w:val="0"/>
          <w:divBdr>
            <w:top w:val="none" w:sz="0" w:space="0" w:color="auto"/>
            <w:left w:val="none" w:sz="0" w:space="0" w:color="auto"/>
            <w:bottom w:val="none" w:sz="0" w:space="0" w:color="auto"/>
            <w:right w:val="none" w:sz="0" w:space="0" w:color="auto"/>
          </w:divBdr>
        </w:div>
        <w:div w:id="1053121740">
          <w:marLeft w:val="640"/>
          <w:marRight w:val="0"/>
          <w:marTop w:val="0"/>
          <w:marBottom w:val="0"/>
          <w:divBdr>
            <w:top w:val="none" w:sz="0" w:space="0" w:color="auto"/>
            <w:left w:val="none" w:sz="0" w:space="0" w:color="auto"/>
            <w:bottom w:val="none" w:sz="0" w:space="0" w:color="auto"/>
            <w:right w:val="none" w:sz="0" w:space="0" w:color="auto"/>
          </w:divBdr>
        </w:div>
        <w:div w:id="665791464">
          <w:marLeft w:val="640"/>
          <w:marRight w:val="0"/>
          <w:marTop w:val="0"/>
          <w:marBottom w:val="0"/>
          <w:divBdr>
            <w:top w:val="none" w:sz="0" w:space="0" w:color="auto"/>
            <w:left w:val="none" w:sz="0" w:space="0" w:color="auto"/>
            <w:bottom w:val="none" w:sz="0" w:space="0" w:color="auto"/>
            <w:right w:val="none" w:sz="0" w:space="0" w:color="auto"/>
          </w:divBdr>
        </w:div>
        <w:div w:id="1955363321">
          <w:marLeft w:val="640"/>
          <w:marRight w:val="0"/>
          <w:marTop w:val="0"/>
          <w:marBottom w:val="0"/>
          <w:divBdr>
            <w:top w:val="none" w:sz="0" w:space="0" w:color="auto"/>
            <w:left w:val="none" w:sz="0" w:space="0" w:color="auto"/>
            <w:bottom w:val="none" w:sz="0" w:space="0" w:color="auto"/>
            <w:right w:val="none" w:sz="0" w:space="0" w:color="auto"/>
          </w:divBdr>
        </w:div>
        <w:div w:id="1924029012">
          <w:marLeft w:val="640"/>
          <w:marRight w:val="0"/>
          <w:marTop w:val="0"/>
          <w:marBottom w:val="0"/>
          <w:divBdr>
            <w:top w:val="none" w:sz="0" w:space="0" w:color="auto"/>
            <w:left w:val="none" w:sz="0" w:space="0" w:color="auto"/>
            <w:bottom w:val="none" w:sz="0" w:space="0" w:color="auto"/>
            <w:right w:val="none" w:sz="0" w:space="0" w:color="auto"/>
          </w:divBdr>
        </w:div>
        <w:div w:id="1709405919">
          <w:marLeft w:val="640"/>
          <w:marRight w:val="0"/>
          <w:marTop w:val="0"/>
          <w:marBottom w:val="0"/>
          <w:divBdr>
            <w:top w:val="none" w:sz="0" w:space="0" w:color="auto"/>
            <w:left w:val="none" w:sz="0" w:space="0" w:color="auto"/>
            <w:bottom w:val="none" w:sz="0" w:space="0" w:color="auto"/>
            <w:right w:val="none" w:sz="0" w:space="0" w:color="auto"/>
          </w:divBdr>
        </w:div>
        <w:div w:id="1933514322">
          <w:marLeft w:val="640"/>
          <w:marRight w:val="0"/>
          <w:marTop w:val="0"/>
          <w:marBottom w:val="0"/>
          <w:divBdr>
            <w:top w:val="none" w:sz="0" w:space="0" w:color="auto"/>
            <w:left w:val="none" w:sz="0" w:space="0" w:color="auto"/>
            <w:bottom w:val="none" w:sz="0" w:space="0" w:color="auto"/>
            <w:right w:val="none" w:sz="0" w:space="0" w:color="auto"/>
          </w:divBdr>
        </w:div>
        <w:div w:id="1746873599">
          <w:marLeft w:val="640"/>
          <w:marRight w:val="0"/>
          <w:marTop w:val="0"/>
          <w:marBottom w:val="0"/>
          <w:divBdr>
            <w:top w:val="none" w:sz="0" w:space="0" w:color="auto"/>
            <w:left w:val="none" w:sz="0" w:space="0" w:color="auto"/>
            <w:bottom w:val="none" w:sz="0" w:space="0" w:color="auto"/>
            <w:right w:val="none" w:sz="0" w:space="0" w:color="auto"/>
          </w:divBdr>
        </w:div>
        <w:div w:id="1249773432">
          <w:marLeft w:val="640"/>
          <w:marRight w:val="0"/>
          <w:marTop w:val="0"/>
          <w:marBottom w:val="0"/>
          <w:divBdr>
            <w:top w:val="none" w:sz="0" w:space="0" w:color="auto"/>
            <w:left w:val="none" w:sz="0" w:space="0" w:color="auto"/>
            <w:bottom w:val="none" w:sz="0" w:space="0" w:color="auto"/>
            <w:right w:val="none" w:sz="0" w:space="0" w:color="auto"/>
          </w:divBdr>
        </w:div>
        <w:div w:id="499080601">
          <w:marLeft w:val="640"/>
          <w:marRight w:val="0"/>
          <w:marTop w:val="0"/>
          <w:marBottom w:val="0"/>
          <w:divBdr>
            <w:top w:val="none" w:sz="0" w:space="0" w:color="auto"/>
            <w:left w:val="none" w:sz="0" w:space="0" w:color="auto"/>
            <w:bottom w:val="none" w:sz="0" w:space="0" w:color="auto"/>
            <w:right w:val="none" w:sz="0" w:space="0" w:color="auto"/>
          </w:divBdr>
        </w:div>
        <w:div w:id="1356154791">
          <w:marLeft w:val="640"/>
          <w:marRight w:val="0"/>
          <w:marTop w:val="0"/>
          <w:marBottom w:val="0"/>
          <w:divBdr>
            <w:top w:val="none" w:sz="0" w:space="0" w:color="auto"/>
            <w:left w:val="none" w:sz="0" w:space="0" w:color="auto"/>
            <w:bottom w:val="none" w:sz="0" w:space="0" w:color="auto"/>
            <w:right w:val="none" w:sz="0" w:space="0" w:color="auto"/>
          </w:divBdr>
        </w:div>
        <w:div w:id="1809325066">
          <w:marLeft w:val="640"/>
          <w:marRight w:val="0"/>
          <w:marTop w:val="0"/>
          <w:marBottom w:val="0"/>
          <w:divBdr>
            <w:top w:val="none" w:sz="0" w:space="0" w:color="auto"/>
            <w:left w:val="none" w:sz="0" w:space="0" w:color="auto"/>
            <w:bottom w:val="none" w:sz="0" w:space="0" w:color="auto"/>
            <w:right w:val="none" w:sz="0" w:space="0" w:color="auto"/>
          </w:divBdr>
        </w:div>
        <w:div w:id="991526908">
          <w:marLeft w:val="640"/>
          <w:marRight w:val="0"/>
          <w:marTop w:val="0"/>
          <w:marBottom w:val="0"/>
          <w:divBdr>
            <w:top w:val="none" w:sz="0" w:space="0" w:color="auto"/>
            <w:left w:val="none" w:sz="0" w:space="0" w:color="auto"/>
            <w:bottom w:val="none" w:sz="0" w:space="0" w:color="auto"/>
            <w:right w:val="none" w:sz="0" w:space="0" w:color="auto"/>
          </w:divBdr>
        </w:div>
        <w:div w:id="475417403">
          <w:marLeft w:val="640"/>
          <w:marRight w:val="0"/>
          <w:marTop w:val="0"/>
          <w:marBottom w:val="0"/>
          <w:divBdr>
            <w:top w:val="none" w:sz="0" w:space="0" w:color="auto"/>
            <w:left w:val="none" w:sz="0" w:space="0" w:color="auto"/>
            <w:bottom w:val="none" w:sz="0" w:space="0" w:color="auto"/>
            <w:right w:val="none" w:sz="0" w:space="0" w:color="auto"/>
          </w:divBdr>
        </w:div>
        <w:div w:id="632833833">
          <w:marLeft w:val="640"/>
          <w:marRight w:val="0"/>
          <w:marTop w:val="0"/>
          <w:marBottom w:val="0"/>
          <w:divBdr>
            <w:top w:val="none" w:sz="0" w:space="0" w:color="auto"/>
            <w:left w:val="none" w:sz="0" w:space="0" w:color="auto"/>
            <w:bottom w:val="none" w:sz="0" w:space="0" w:color="auto"/>
            <w:right w:val="none" w:sz="0" w:space="0" w:color="auto"/>
          </w:divBdr>
        </w:div>
        <w:div w:id="2089158299">
          <w:marLeft w:val="640"/>
          <w:marRight w:val="0"/>
          <w:marTop w:val="0"/>
          <w:marBottom w:val="0"/>
          <w:divBdr>
            <w:top w:val="none" w:sz="0" w:space="0" w:color="auto"/>
            <w:left w:val="none" w:sz="0" w:space="0" w:color="auto"/>
            <w:bottom w:val="none" w:sz="0" w:space="0" w:color="auto"/>
            <w:right w:val="none" w:sz="0" w:space="0" w:color="auto"/>
          </w:divBdr>
        </w:div>
        <w:div w:id="1878083917">
          <w:marLeft w:val="640"/>
          <w:marRight w:val="0"/>
          <w:marTop w:val="0"/>
          <w:marBottom w:val="0"/>
          <w:divBdr>
            <w:top w:val="none" w:sz="0" w:space="0" w:color="auto"/>
            <w:left w:val="none" w:sz="0" w:space="0" w:color="auto"/>
            <w:bottom w:val="none" w:sz="0" w:space="0" w:color="auto"/>
            <w:right w:val="none" w:sz="0" w:space="0" w:color="auto"/>
          </w:divBdr>
        </w:div>
        <w:div w:id="872115463">
          <w:marLeft w:val="640"/>
          <w:marRight w:val="0"/>
          <w:marTop w:val="0"/>
          <w:marBottom w:val="0"/>
          <w:divBdr>
            <w:top w:val="none" w:sz="0" w:space="0" w:color="auto"/>
            <w:left w:val="none" w:sz="0" w:space="0" w:color="auto"/>
            <w:bottom w:val="none" w:sz="0" w:space="0" w:color="auto"/>
            <w:right w:val="none" w:sz="0" w:space="0" w:color="auto"/>
          </w:divBdr>
        </w:div>
        <w:div w:id="1238442279">
          <w:marLeft w:val="640"/>
          <w:marRight w:val="0"/>
          <w:marTop w:val="0"/>
          <w:marBottom w:val="0"/>
          <w:divBdr>
            <w:top w:val="none" w:sz="0" w:space="0" w:color="auto"/>
            <w:left w:val="none" w:sz="0" w:space="0" w:color="auto"/>
            <w:bottom w:val="none" w:sz="0" w:space="0" w:color="auto"/>
            <w:right w:val="none" w:sz="0" w:space="0" w:color="auto"/>
          </w:divBdr>
        </w:div>
        <w:div w:id="1506705363">
          <w:marLeft w:val="640"/>
          <w:marRight w:val="0"/>
          <w:marTop w:val="0"/>
          <w:marBottom w:val="0"/>
          <w:divBdr>
            <w:top w:val="none" w:sz="0" w:space="0" w:color="auto"/>
            <w:left w:val="none" w:sz="0" w:space="0" w:color="auto"/>
            <w:bottom w:val="none" w:sz="0" w:space="0" w:color="auto"/>
            <w:right w:val="none" w:sz="0" w:space="0" w:color="auto"/>
          </w:divBdr>
        </w:div>
        <w:div w:id="1746563571">
          <w:marLeft w:val="640"/>
          <w:marRight w:val="0"/>
          <w:marTop w:val="0"/>
          <w:marBottom w:val="0"/>
          <w:divBdr>
            <w:top w:val="none" w:sz="0" w:space="0" w:color="auto"/>
            <w:left w:val="none" w:sz="0" w:space="0" w:color="auto"/>
            <w:bottom w:val="none" w:sz="0" w:space="0" w:color="auto"/>
            <w:right w:val="none" w:sz="0" w:space="0" w:color="auto"/>
          </w:divBdr>
        </w:div>
        <w:div w:id="415908119">
          <w:marLeft w:val="640"/>
          <w:marRight w:val="0"/>
          <w:marTop w:val="0"/>
          <w:marBottom w:val="0"/>
          <w:divBdr>
            <w:top w:val="none" w:sz="0" w:space="0" w:color="auto"/>
            <w:left w:val="none" w:sz="0" w:space="0" w:color="auto"/>
            <w:bottom w:val="none" w:sz="0" w:space="0" w:color="auto"/>
            <w:right w:val="none" w:sz="0" w:space="0" w:color="auto"/>
          </w:divBdr>
        </w:div>
        <w:div w:id="462043559">
          <w:marLeft w:val="640"/>
          <w:marRight w:val="0"/>
          <w:marTop w:val="0"/>
          <w:marBottom w:val="0"/>
          <w:divBdr>
            <w:top w:val="none" w:sz="0" w:space="0" w:color="auto"/>
            <w:left w:val="none" w:sz="0" w:space="0" w:color="auto"/>
            <w:bottom w:val="none" w:sz="0" w:space="0" w:color="auto"/>
            <w:right w:val="none" w:sz="0" w:space="0" w:color="auto"/>
          </w:divBdr>
        </w:div>
        <w:div w:id="1210461212">
          <w:marLeft w:val="640"/>
          <w:marRight w:val="0"/>
          <w:marTop w:val="0"/>
          <w:marBottom w:val="0"/>
          <w:divBdr>
            <w:top w:val="none" w:sz="0" w:space="0" w:color="auto"/>
            <w:left w:val="none" w:sz="0" w:space="0" w:color="auto"/>
            <w:bottom w:val="none" w:sz="0" w:space="0" w:color="auto"/>
            <w:right w:val="none" w:sz="0" w:space="0" w:color="auto"/>
          </w:divBdr>
        </w:div>
        <w:div w:id="1366445802">
          <w:marLeft w:val="640"/>
          <w:marRight w:val="0"/>
          <w:marTop w:val="0"/>
          <w:marBottom w:val="0"/>
          <w:divBdr>
            <w:top w:val="none" w:sz="0" w:space="0" w:color="auto"/>
            <w:left w:val="none" w:sz="0" w:space="0" w:color="auto"/>
            <w:bottom w:val="none" w:sz="0" w:space="0" w:color="auto"/>
            <w:right w:val="none" w:sz="0" w:space="0" w:color="auto"/>
          </w:divBdr>
        </w:div>
        <w:div w:id="62216216">
          <w:marLeft w:val="640"/>
          <w:marRight w:val="0"/>
          <w:marTop w:val="0"/>
          <w:marBottom w:val="0"/>
          <w:divBdr>
            <w:top w:val="none" w:sz="0" w:space="0" w:color="auto"/>
            <w:left w:val="none" w:sz="0" w:space="0" w:color="auto"/>
            <w:bottom w:val="none" w:sz="0" w:space="0" w:color="auto"/>
            <w:right w:val="none" w:sz="0" w:space="0" w:color="auto"/>
          </w:divBdr>
        </w:div>
        <w:div w:id="1110668073">
          <w:marLeft w:val="640"/>
          <w:marRight w:val="0"/>
          <w:marTop w:val="0"/>
          <w:marBottom w:val="0"/>
          <w:divBdr>
            <w:top w:val="none" w:sz="0" w:space="0" w:color="auto"/>
            <w:left w:val="none" w:sz="0" w:space="0" w:color="auto"/>
            <w:bottom w:val="none" w:sz="0" w:space="0" w:color="auto"/>
            <w:right w:val="none" w:sz="0" w:space="0" w:color="auto"/>
          </w:divBdr>
        </w:div>
        <w:div w:id="587619525">
          <w:marLeft w:val="640"/>
          <w:marRight w:val="0"/>
          <w:marTop w:val="0"/>
          <w:marBottom w:val="0"/>
          <w:divBdr>
            <w:top w:val="none" w:sz="0" w:space="0" w:color="auto"/>
            <w:left w:val="none" w:sz="0" w:space="0" w:color="auto"/>
            <w:bottom w:val="none" w:sz="0" w:space="0" w:color="auto"/>
            <w:right w:val="none" w:sz="0" w:space="0" w:color="auto"/>
          </w:divBdr>
        </w:div>
        <w:div w:id="623271041">
          <w:marLeft w:val="640"/>
          <w:marRight w:val="0"/>
          <w:marTop w:val="0"/>
          <w:marBottom w:val="0"/>
          <w:divBdr>
            <w:top w:val="none" w:sz="0" w:space="0" w:color="auto"/>
            <w:left w:val="none" w:sz="0" w:space="0" w:color="auto"/>
            <w:bottom w:val="none" w:sz="0" w:space="0" w:color="auto"/>
            <w:right w:val="none" w:sz="0" w:space="0" w:color="auto"/>
          </w:divBdr>
        </w:div>
        <w:div w:id="1450926723">
          <w:marLeft w:val="640"/>
          <w:marRight w:val="0"/>
          <w:marTop w:val="0"/>
          <w:marBottom w:val="0"/>
          <w:divBdr>
            <w:top w:val="none" w:sz="0" w:space="0" w:color="auto"/>
            <w:left w:val="none" w:sz="0" w:space="0" w:color="auto"/>
            <w:bottom w:val="none" w:sz="0" w:space="0" w:color="auto"/>
            <w:right w:val="none" w:sz="0" w:space="0" w:color="auto"/>
          </w:divBdr>
        </w:div>
        <w:div w:id="1384477692">
          <w:marLeft w:val="640"/>
          <w:marRight w:val="0"/>
          <w:marTop w:val="0"/>
          <w:marBottom w:val="0"/>
          <w:divBdr>
            <w:top w:val="none" w:sz="0" w:space="0" w:color="auto"/>
            <w:left w:val="none" w:sz="0" w:space="0" w:color="auto"/>
            <w:bottom w:val="none" w:sz="0" w:space="0" w:color="auto"/>
            <w:right w:val="none" w:sz="0" w:space="0" w:color="auto"/>
          </w:divBdr>
        </w:div>
        <w:div w:id="917405053">
          <w:marLeft w:val="640"/>
          <w:marRight w:val="0"/>
          <w:marTop w:val="0"/>
          <w:marBottom w:val="0"/>
          <w:divBdr>
            <w:top w:val="none" w:sz="0" w:space="0" w:color="auto"/>
            <w:left w:val="none" w:sz="0" w:space="0" w:color="auto"/>
            <w:bottom w:val="none" w:sz="0" w:space="0" w:color="auto"/>
            <w:right w:val="none" w:sz="0" w:space="0" w:color="auto"/>
          </w:divBdr>
        </w:div>
        <w:div w:id="1544445151">
          <w:marLeft w:val="640"/>
          <w:marRight w:val="0"/>
          <w:marTop w:val="0"/>
          <w:marBottom w:val="0"/>
          <w:divBdr>
            <w:top w:val="none" w:sz="0" w:space="0" w:color="auto"/>
            <w:left w:val="none" w:sz="0" w:space="0" w:color="auto"/>
            <w:bottom w:val="none" w:sz="0" w:space="0" w:color="auto"/>
            <w:right w:val="none" w:sz="0" w:space="0" w:color="auto"/>
          </w:divBdr>
        </w:div>
        <w:div w:id="68357980">
          <w:marLeft w:val="640"/>
          <w:marRight w:val="0"/>
          <w:marTop w:val="0"/>
          <w:marBottom w:val="0"/>
          <w:divBdr>
            <w:top w:val="none" w:sz="0" w:space="0" w:color="auto"/>
            <w:left w:val="none" w:sz="0" w:space="0" w:color="auto"/>
            <w:bottom w:val="none" w:sz="0" w:space="0" w:color="auto"/>
            <w:right w:val="none" w:sz="0" w:space="0" w:color="auto"/>
          </w:divBdr>
        </w:div>
        <w:div w:id="1403521459">
          <w:marLeft w:val="640"/>
          <w:marRight w:val="0"/>
          <w:marTop w:val="0"/>
          <w:marBottom w:val="0"/>
          <w:divBdr>
            <w:top w:val="none" w:sz="0" w:space="0" w:color="auto"/>
            <w:left w:val="none" w:sz="0" w:space="0" w:color="auto"/>
            <w:bottom w:val="none" w:sz="0" w:space="0" w:color="auto"/>
            <w:right w:val="none" w:sz="0" w:space="0" w:color="auto"/>
          </w:divBdr>
        </w:div>
        <w:div w:id="269898754">
          <w:marLeft w:val="640"/>
          <w:marRight w:val="0"/>
          <w:marTop w:val="0"/>
          <w:marBottom w:val="0"/>
          <w:divBdr>
            <w:top w:val="none" w:sz="0" w:space="0" w:color="auto"/>
            <w:left w:val="none" w:sz="0" w:space="0" w:color="auto"/>
            <w:bottom w:val="none" w:sz="0" w:space="0" w:color="auto"/>
            <w:right w:val="none" w:sz="0" w:space="0" w:color="auto"/>
          </w:divBdr>
        </w:div>
        <w:div w:id="1744260614">
          <w:marLeft w:val="640"/>
          <w:marRight w:val="0"/>
          <w:marTop w:val="0"/>
          <w:marBottom w:val="0"/>
          <w:divBdr>
            <w:top w:val="none" w:sz="0" w:space="0" w:color="auto"/>
            <w:left w:val="none" w:sz="0" w:space="0" w:color="auto"/>
            <w:bottom w:val="none" w:sz="0" w:space="0" w:color="auto"/>
            <w:right w:val="none" w:sz="0" w:space="0" w:color="auto"/>
          </w:divBdr>
        </w:div>
        <w:div w:id="1456369967">
          <w:marLeft w:val="640"/>
          <w:marRight w:val="0"/>
          <w:marTop w:val="0"/>
          <w:marBottom w:val="0"/>
          <w:divBdr>
            <w:top w:val="none" w:sz="0" w:space="0" w:color="auto"/>
            <w:left w:val="none" w:sz="0" w:space="0" w:color="auto"/>
            <w:bottom w:val="none" w:sz="0" w:space="0" w:color="auto"/>
            <w:right w:val="none" w:sz="0" w:space="0" w:color="auto"/>
          </w:divBdr>
        </w:div>
        <w:div w:id="1368334330">
          <w:marLeft w:val="640"/>
          <w:marRight w:val="0"/>
          <w:marTop w:val="0"/>
          <w:marBottom w:val="0"/>
          <w:divBdr>
            <w:top w:val="none" w:sz="0" w:space="0" w:color="auto"/>
            <w:left w:val="none" w:sz="0" w:space="0" w:color="auto"/>
            <w:bottom w:val="none" w:sz="0" w:space="0" w:color="auto"/>
            <w:right w:val="none" w:sz="0" w:space="0" w:color="auto"/>
          </w:divBdr>
        </w:div>
        <w:div w:id="1340112333">
          <w:marLeft w:val="640"/>
          <w:marRight w:val="0"/>
          <w:marTop w:val="0"/>
          <w:marBottom w:val="0"/>
          <w:divBdr>
            <w:top w:val="none" w:sz="0" w:space="0" w:color="auto"/>
            <w:left w:val="none" w:sz="0" w:space="0" w:color="auto"/>
            <w:bottom w:val="none" w:sz="0" w:space="0" w:color="auto"/>
            <w:right w:val="none" w:sz="0" w:space="0" w:color="auto"/>
          </w:divBdr>
        </w:div>
        <w:div w:id="1606957734">
          <w:marLeft w:val="640"/>
          <w:marRight w:val="0"/>
          <w:marTop w:val="0"/>
          <w:marBottom w:val="0"/>
          <w:divBdr>
            <w:top w:val="none" w:sz="0" w:space="0" w:color="auto"/>
            <w:left w:val="none" w:sz="0" w:space="0" w:color="auto"/>
            <w:bottom w:val="none" w:sz="0" w:space="0" w:color="auto"/>
            <w:right w:val="none" w:sz="0" w:space="0" w:color="auto"/>
          </w:divBdr>
        </w:div>
        <w:div w:id="247930084">
          <w:marLeft w:val="640"/>
          <w:marRight w:val="0"/>
          <w:marTop w:val="0"/>
          <w:marBottom w:val="0"/>
          <w:divBdr>
            <w:top w:val="none" w:sz="0" w:space="0" w:color="auto"/>
            <w:left w:val="none" w:sz="0" w:space="0" w:color="auto"/>
            <w:bottom w:val="none" w:sz="0" w:space="0" w:color="auto"/>
            <w:right w:val="none" w:sz="0" w:space="0" w:color="auto"/>
          </w:divBdr>
        </w:div>
        <w:div w:id="1798646460">
          <w:marLeft w:val="640"/>
          <w:marRight w:val="0"/>
          <w:marTop w:val="0"/>
          <w:marBottom w:val="0"/>
          <w:divBdr>
            <w:top w:val="none" w:sz="0" w:space="0" w:color="auto"/>
            <w:left w:val="none" w:sz="0" w:space="0" w:color="auto"/>
            <w:bottom w:val="none" w:sz="0" w:space="0" w:color="auto"/>
            <w:right w:val="none" w:sz="0" w:space="0" w:color="auto"/>
          </w:divBdr>
        </w:div>
        <w:div w:id="243145046">
          <w:marLeft w:val="640"/>
          <w:marRight w:val="0"/>
          <w:marTop w:val="0"/>
          <w:marBottom w:val="0"/>
          <w:divBdr>
            <w:top w:val="none" w:sz="0" w:space="0" w:color="auto"/>
            <w:left w:val="none" w:sz="0" w:space="0" w:color="auto"/>
            <w:bottom w:val="none" w:sz="0" w:space="0" w:color="auto"/>
            <w:right w:val="none" w:sz="0" w:space="0" w:color="auto"/>
          </w:divBdr>
        </w:div>
        <w:div w:id="442115089">
          <w:marLeft w:val="640"/>
          <w:marRight w:val="0"/>
          <w:marTop w:val="0"/>
          <w:marBottom w:val="0"/>
          <w:divBdr>
            <w:top w:val="none" w:sz="0" w:space="0" w:color="auto"/>
            <w:left w:val="none" w:sz="0" w:space="0" w:color="auto"/>
            <w:bottom w:val="none" w:sz="0" w:space="0" w:color="auto"/>
            <w:right w:val="none" w:sz="0" w:space="0" w:color="auto"/>
          </w:divBdr>
        </w:div>
        <w:div w:id="546525944">
          <w:marLeft w:val="640"/>
          <w:marRight w:val="0"/>
          <w:marTop w:val="0"/>
          <w:marBottom w:val="0"/>
          <w:divBdr>
            <w:top w:val="none" w:sz="0" w:space="0" w:color="auto"/>
            <w:left w:val="none" w:sz="0" w:space="0" w:color="auto"/>
            <w:bottom w:val="none" w:sz="0" w:space="0" w:color="auto"/>
            <w:right w:val="none" w:sz="0" w:space="0" w:color="auto"/>
          </w:divBdr>
        </w:div>
        <w:div w:id="148446096">
          <w:marLeft w:val="640"/>
          <w:marRight w:val="0"/>
          <w:marTop w:val="0"/>
          <w:marBottom w:val="0"/>
          <w:divBdr>
            <w:top w:val="none" w:sz="0" w:space="0" w:color="auto"/>
            <w:left w:val="none" w:sz="0" w:space="0" w:color="auto"/>
            <w:bottom w:val="none" w:sz="0" w:space="0" w:color="auto"/>
            <w:right w:val="none" w:sz="0" w:space="0" w:color="auto"/>
          </w:divBdr>
        </w:div>
        <w:div w:id="1657877396">
          <w:marLeft w:val="640"/>
          <w:marRight w:val="0"/>
          <w:marTop w:val="0"/>
          <w:marBottom w:val="0"/>
          <w:divBdr>
            <w:top w:val="none" w:sz="0" w:space="0" w:color="auto"/>
            <w:left w:val="none" w:sz="0" w:space="0" w:color="auto"/>
            <w:bottom w:val="none" w:sz="0" w:space="0" w:color="auto"/>
            <w:right w:val="none" w:sz="0" w:space="0" w:color="auto"/>
          </w:divBdr>
        </w:div>
        <w:div w:id="1548298238">
          <w:marLeft w:val="640"/>
          <w:marRight w:val="0"/>
          <w:marTop w:val="0"/>
          <w:marBottom w:val="0"/>
          <w:divBdr>
            <w:top w:val="none" w:sz="0" w:space="0" w:color="auto"/>
            <w:left w:val="none" w:sz="0" w:space="0" w:color="auto"/>
            <w:bottom w:val="none" w:sz="0" w:space="0" w:color="auto"/>
            <w:right w:val="none" w:sz="0" w:space="0" w:color="auto"/>
          </w:divBdr>
        </w:div>
        <w:div w:id="1324236126">
          <w:marLeft w:val="640"/>
          <w:marRight w:val="0"/>
          <w:marTop w:val="0"/>
          <w:marBottom w:val="0"/>
          <w:divBdr>
            <w:top w:val="none" w:sz="0" w:space="0" w:color="auto"/>
            <w:left w:val="none" w:sz="0" w:space="0" w:color="auto"/>
            <w:bottom w:val="none" w:sz="0" w:space="0" w:color="auto"/>
            <w:right w:val="none" w:sz="0" w:space="0" w:color="auto"/>
          </w:divBdr>
        </w:div>
        <w:div w:id="1448155074">
          <w:marLeft w:val="640"/>
          <w:marRight w:val="0"/>
          <w:marTop w:val="0"/>
          <w:marBottom w:val="0"/>
          <w:divBdr>
            <w:top w:val="none" w:sz="0" w:space="0" w:color="auto"/>
            <w:left w:val="none" w:sz="0" w:space="0" w:color="auto"/>
            <w:bottom w:val="none" w:sz="0" w:space="0" w:color="auto"/>
            <w:right w:val="none" w:sz="0" w:space="0" w:color="auto"/>
          </w:divBdr>
        </w:div>
        <w:div w:id="1823812622">
          <w:marLeft w:val="640"/>
          <w:marRight w:val="0"/>
          <w:marTop w:val="0"/>
          <w:marBottom w:val="0"/>
          <w:divBdr>
            <w:top w:val="none" w:sz="0" w:space="0" w:color="auto"/>
            <w:left w:val="none" w:sz="0" w:space="0" w:color="auto"/>
            <w:bottom w:val="none" w:sz="0" w:space="0" w:color="auto"/>
            <w:right w:val="none" w:sz="0" w:space="0" w:color="auto"/>
          </w:divBdr>
        </w:div>
        <w:div w:id="650406513">
          <w:marLeft w:val="640"/>
          <w:marRight w:val="0"/>
          <w:marTop w:val="0"/>
          <w:marBottom w:val="0"/>
          <w:divBdr>
            <w:top w:val="none" w:sz="0" w:space="0" w:color="auto"/>
            <w:left w:val="none" w:sz="0" w:space="0" w:color="auto"/>
            <w:bottom w:val="none" w:sz="0" w:space="0" w:color="auto"/>
            <w:right w:val="none" w:sz="0" w:space="0" w:color="auto"/>
          </w:divBdr>
        </w:div>
        <w:div w:id="516702863">
          <w:marLeft w:val="640"/>
          <w:marRight w:val="0"/>
          <w:marTop w:val="0"/>
          <w:marBottom w:val="0"/>
          <w:divBdr>
            <w:top w:val="none" w:sz="0" w:space="0" w:color="auto"/>
            <w:left w:val="none" w:sz="0" w:space="0" w:color="auto"/>
            <w:bottom w:val="none" w:sz="0" w:space="0" w:color="auto"/>
            <w:right w:val="none" w:sz="0" w:space="0" w:color="auto"/>
          </w:divBdr>
        </w:div>
        <w:div w:id="286356966">
          <w:marLeft w:val="640"/>
          <w:marRight w:val="0"/>
          <w:marTop w:val="0"/>
          <w:marBottom w:val="0"/>
          <w:divBdr>
            <w:top w:val="none" w:sz="0" w:space="0" w:color="auto"/>
            <w:left w:val="none" w:sz="0" w:space="0" w:color="auto"/>
            <w:bottom w:val="none" w:sz="0" w:space="0" w:color="auto"/>
            <w:right w:val="none" w:sz="0" w:space="0" w:color="auto"/>
          </w:divBdr>
        </w:div>
        <w:div w:id="353919452">
          <w:marLeft w:val="640"/>
          <w:marRight w:val="0"/>
          <w:marTop w:val="0"/>
          <w:marBottom w:val="0"/>
          <w:divBdr>
            <w:top w:val="none" w:sz="0" w:space="0" w:color="auto"/>
            <w:left w:val="none" w:sz="0" w:space="0" w:color="auto"/>
            <w:bottom w:val="none" w:sz="0" w:space="0" w:color="auto"/>
            <w:right w:val="none" w:sz="0" w:space="0" w:color="auto"/>
          </w:divBdr>
        </w:div>
        <w:div w:id="1611937496">
          <w:marLeft w:val="640"/>
          <w:marRight w:val="0"/>
          <w:marTop w:val="0"/>
          <w:marBottom w:val="0"/>
          <w:divBdr>
            <w:top w:val="none" w:sz="0" w:space="0" w:color="auto"/>
            <w:left w:val="none" w:sz="0" w:space="0" w:color="auto"/>
            <w:bottom w:val="none" w:sz="0" w:space="0" w:color="auto"/>
            <w:right w:val="none" w:sz="0" w:space="0" w:color="auto"/>
          </w:divBdr>
        </w:div>
        <w:div w:id="224688012">
          <w:marLeft w:val="640"/>
          <w:marRight w:val="0"/>
          <w:marTop w:val="0"/>
          <w:marBottom w:val="0"/>
          <w:divBdr>
            <w:top w:val="none" w:sz="0" w:space="0" w:color="auto"/>
            <w:left w:val="none" w:sz="0" w:space="0" w:color="auto"/>
            <w:bottom w:val="none" w:sz="0" w:space="0" w:color="auto"/>
            <w:right w:val="none" w:sz="0" w:space="0" w:color="auto"/>
          </w:divBdr>
        </w:div>
        <w:div w:id="1506365104">
          <w:marLeft w:val="640"/>
          <w:marRight w:val="0"/>
          <w:marTop w:val="0"/>
          <w:marBottom w:val="0"/>
          <w:divBdr>
            <w:top w:val="none" w:sz="0" w:space="0" w:color="auto"/>
            <w:left w:val="none" w:sz="0" w:space="0" w:color="auto"/>
            <w:bottom w:val="none" w:sz="0" w:space="0" w:color="auto"/>
            <w:right w:val="none" w:sz="0" w:space="0" w:color="auto"/>
          </w:divBdr>
        </w:div>
        <w:div w:id="1303579536">
          <w:marLeft w:val="640"/>
          <w:marRight w:val="0"/>
          <w:marTop w:val="0"/>
          <w:marBottom w:val="0"/>
          <w:divBdr>
            <w:top w:val="none" w:sz="0" w:space="0" w:color="auto"/>
            <w:left w:val="none" w:sz="0" w:space="0" w:color="auto"/>
            <w:bottom w:val="none" w:sz="0" w:space="0" w:color="auto"/>
            <w:right w:val="none" w:sz="0" w:space="0" w:color="auto"/>
          </w:divBdr>
        </w:div>
        <w:div w:id="542599424">
          <w:marLeft w:val="640"/>
          <w:marRight w:val="0"/>
          <w:marTop w:val="0"/>
          <w:marBottom w:val="0"/>
          <w:divBdr>
            <w:top w:val="none" w:sz="0" w:space="0" w:color="auto"/>
            <w:left w:val="none" w:sz="0" w:space="0" w:color="auto"/>
            <w:bottom w:val="none" w:sz="0" w:space="0" w:color="auto"/>
            <w:right w:val="none" w:sz="0" w:space="0" w:color="auto"/>
          </w:divBdr>
        </w:div>
        <w:div w:id="1348604659">
          <w:marLeft w:val="640"/>
          <w:marRight w:val="0"/>
          <w:marTop w:val="0"/>
          <w:marBottom w:val="0"/>
          <w:divBdr>
            <w:top w:val="none" w:sz="0" w:space="0" w:color="auto"/>
            <w:left w:val="none" w:sz="0" w:space="0" w:color="auto"/>
            <w:bottom w:val="none" w:sz="0" w:space="0" w:color="auto"/>
            <w:right w:val="none" w:sz="0" w:space="0" w:color="auto"/>
          </w:divBdr>
        </w:div>
        <w:div w:id="2126996917">
          <w:marLeft w:val="640"/>
          <w:marRight w:val="0"/>
          <w:marTop w:val="0"/>
          <w:marBottom w:val="0"/>
          <w:divBdr>
            <w:top w:val="none" w:sz="0" w:space="0" w:color="auto"/>
            <w:left w:val="none" w:sz="0" w:space="0" w:color="auto"/>
            <w:bottom w:val="none" w:sz="0" w:space="0" w:color="auto"/>
            <w:right w:val="none" w:sz="0" w:space="0" w:color="auto"/>
          </w:divBdr>
        </w:div>
        <w:div w:id="1817718911">
          <w:marLeft w:val="640"/>
          <w:marRight w:val="0"/>
          <w:marTop w:val="0"/>
          <w:marBottom w:val="0"/>
          <w:divBdr>
            <w:top w:val="none" w:sz="0" w:space="0" w:color="auto"/>
            <w:left w:val="none" w:sz="0" w:space="0" w:color="auto"/>
            <w:bottom w:val="none" w:sz="0" w:space="0" w:color="auto"/>
            <w:right w:val="none" w:sz="0" w:space="0" w:color="auto"/>
          </w:divBdr>
        </w:div>
        <w:div w:id="199317862">
          <w:marLeft w:val="640"/>
          <w:marRight w:val="0"/>
          <w:marTop w:val="0"/>
          <w:marBottom w:val="0"/>
          <w:divBdr>
            <w:top w:val="none" w:sz="0" w:space="0" w:color="auto"/>
            <w:left w:val="none" w:sz="0" w:space="0" w:color="auto"/>
            <w:bottom w:val="none" w:sz="0" w:space="0" w:color="auto"/>
            <w:right w:val="none" w:sz="0" w:space="0" w:color="auto"/>
          </w:divBdr>
        </w:div>
        <w:div w:id="1349136899">
          <w:marLeft w:val="640"/>
          <w:marRight w:val="0"/>
          <w:marTop w:val="0"/>
          <w:marBottom w:val="0"/>
          <w:divBdr>
            <w:top w:val="none" w:sz="0" w:space="0" w:color="auto"/>
            <w:left w:val="none" w:sz="0" w:space="0" w:color="auto"/>
            <w:bottom w:val="none" w:sz="0" w:space="0" w:color="auto"/>
            <w:right w:val="none" w:sz="0" w:space="0" w:color="auto"/>
          </w:divBdr>
        </w:div>
        <w:div w:id="754472040">
          <w:marLeft w:val="640"/>
          <w:marRight w:val="0"/>
          <w:marTop w:val="0"/>
          <w:marBottom w:val="0"/>
          <w:divBdr>
            <w:top w:val="none" w:sz="0" w:space="0" w:color="auto"/>
            <w:left w:val="none" w:sz="0" w:space="0" w:color="auto"/>
            <w:bottom w:val="none" w:sz="0" w:space="0" w:color="auto"/>
            <w:right w:val="none" w:sz="0" w:space="0" w:color="auto"/>
          </w:divBdr>
        </w:div>
        <w:div w:id="1267882752">
          <w:marLeft w:val="640"/>
          <w:marRight w:val="0"/>
          <w:marTop w:val="0"/>
          <w:marBottom w:val="0"/>
          <w:divBdr>
            <w:top w:val="none" w:sz="0" w:space="0" w:color="auto"/>
            <w:left w:val="none" w:sz="0" w:space="0" w:color="auto"/>
            <w:bottom w:val="none" w:sz="0" w:space="0" w:color="auto"/>
            <w:right w:val="none" w:sz="0" w:space="0" w:color="auto"/>
          </w:divBdr>
        </w:div>
        <w:div w:id="968320966">
          <w:marLeft w:val="640"/>
          <w:marRight w:val="0"/>
          <w:marTop w:val="0"/>
          <w:marBottom w:val="0"/>
          <w:divBdr>
            <w:top w:val="none" w:sz="0" w:space="0" w:color="auto"/>
            <w:left w:val="none" w:sz="0" w:space="0" w:color="auto"/>
            <w:bottom w:val="none" w:sz="0" w:space="0" w:color="auto"/>
            <w:right w:val="none" w:sz="0" w:space="0" w:color="auto"/>
          </w:divBdr>
        </w:div>
        <w:div w:id="1112744288">
          <w:marLeft w:val="640"/>
          <w:marRight w:val="0"/>
          <w:marTop w:val="0"/>
          <w:marBottom w:val="0"/>
          <w:divBdr>
            <w:top w:val="none" w:sz="0" w:space="0" w:color="auto"/>
            <w:left w:val="none" w:sz="0" w:space="0" w:color="auto"/>
            <w:bottom w:val="none" w:sz="0" w:space="0" w:color="auto"/>
            <w:right w:val="none" w:sz="0" w:space="0" w:color="auto"/>
          </w:divBdr>
        </w:div>
        <w:div w:id="1760515873">
          <w:marLeft w:val="640"/>
          <w:marRight w:val="0"/>
          <w:marTop w:val="0"/>
          <w:marBottom w:val="0"/>
          <w:divBdr>
            <w:top w:val="none" w:sz="0" w:space="0" w:color="auto"/>
            <w:left w:val="none" w:sz="0" w:space="0" w:color="auto"/>
            <w:bottom w:val="none" w:sz="0" w:space="0" w:color="auto"/>
            <w:right w:val="none" w:sz="0" w:space="0" w:color="auto"/>
          </w:divBdr>
        </w:div>
        <w:div w:id="968511392">
          <w:marLeft w:val="640"/>
          <w:marRight w:val="0"/>
          <w:marTop w:val="0"/>
          <w:marBottom w:val="0"/>
          <w:divBdr>
            <w:top w:val="none" w:sz="0" w:space="0" w:color="auto"/>
            <w:left w:val="none" w:sz="0" w:space="0" w:color="auto"/>
            <w:bottom w:val="none" w:sz="0" w:space="0" w:color="auto"/>
            <w:right w:val="none" w:sz="0" w:space="0" w:color="auto"/>
          </w:divBdr>
        </w:div>
        <w:div w:id="1285621215">
          <w:marLeft w:val="640"/>
          <w:marRight w:val="0"/>
          <w:marTop w:val="0"/>
          <w:marBottom w:val="0"/>
          <w:divBdr>
            <w:top w:val="none" w:sz="0" w:space="0" w:color="auto"/>
            <w:left w:val="none" w:sz="0" w:space="0" w:color="auto"/>
            <w:bottom w:val="none" w:sz="0" w:space="0" w:color="auto"/>
            <w:right w:val="none" w:sz="0" w:space="0" w:color="auto"/>
          </w:divBdr>
        </w:div>
        <w:div w:id="1392195480">
          <w:marLeft w:val="640"/>
          <w:marRight w:val="0"/>
          <w:marTop w:val="0"/>
          <w:marBottom w:val="0"/>
          <w:divBdr>
            <w:top w:val="none" w:sz="0" w:space="0" w:color="auto"/>
            <w:left w:val="none" w:sz="0" w:space="0" w:color="auto"/>
            <w:bottom w:val="none" w:sz="0" w:space="0" w:color="auto"/>
            <w:right w:val="none" w:sz="0" w:space="0" w:color="auto"/>
          </w:divBdr>
        </w:div>
        <w:div w:id="1324897800">
          <w:marLeft w:val="640"/>
          <w:marRight w:val="0"/>
          <w:marTop w:val="0"/>
          <w:marBottom w:val="0"/>
          <w:divBdr>
            <w:top w:val="none" w:sz="0" w:space="0" w:color="auto"/>
            <w:left w:val="none" w:sz="0" w:space="0" w:color="auto"/>
            <w:bottom w:val="none" w:sz="0" w:space="0" w:color="auto"/>
            <w:right w:val="none" w:sz="0" w:space="0" w:color="auto"/>
          </w:divBdr>
        </w:div>
        <w:div w:id="414476941">
          <w:marLeft w:val="640"/>
          <w:marRight w:val="0"/>
          <w:marTop w:val="0"/>
          <w:marBottom w:val="0"/>
          <w:divBdr>
            <w:top w:val="none" w:sz="0" w:space="0" w:color="auto"/>
            <w:left w:val="none" w:sz="0" w:space="0" w:color="auto"/>
            <w:bottom w:val="none" w:sz="0" w:space="0" w:color="auto"/>
            <w:right w:val="none" w:sz="0" w:space="0" w:color="auto"/>
          </w:divBdr>
        </w:div>
        <w:div w:id="1421490273">
          <w:marLeft w:val="640"/>
          <w:marRight w:val="0"/>
          <w:marTop w:val="0"/>
          <w:marBottom w:val="0"/>
          <w:divBdr>
            <w:top w:val="none" w:sz="0" w:space="0" w:color="auto"/>
            <w:left w:val="none" w:sz="0" w:space="0" w:color="auto"/>
            <w:bottom w:val="none" w:sz="0" w:space="0" w:color="auto"/>
            <w:right w:val="none" w:sz="0" w:space="0" w:color="auto"/>
          </w:divBdr>
        </w:div>
        <w:div w:id="2080787914">
          <w:marLeft w:val="640"/>
          <w:marRight w:val="0"/>
          <w:marTop w:val="0"/>
          <w:marBottom w:val="0"/>
          <w:divBdr>
            <w:top w:val="none" w:sz="0" w:space="0" w:color="auto"/>
            <w:left w:val="none" w:sz="0" w:space="0" w:color="auto"/>
            <w:bottom w:val="none" w:sz="0" w:space="0" w:color="auto"/>
            <w:right w:val="none" w:sz="0" w:space="0" w:color="auto"/>
          </w:divBdr>
        </w:div>
        <w:div w:id="1388451026">
          <w:marLeft w:val="640"/>
          <w:marRight w:val="0"/>
          <w:marTop w:val="0"/>
          <w:marBottom w:val="0"/>
          <w:divBdr>
            <w:top w:val="none" w:sz="0" w:space="0" w:color="auto"/>
            <w:left w:val="none" w:sz="0" w:space="0" w:color="auto"/>
            <w:bottom w:val="none" w:sz="0" w:space="0" w:color="auto"/>
            <w:right w:val="none" w:sz="0" w:space="0" w:color="auto"/>
          </w:divBdr>
        </w:div>
        <w:div w:id="1156996934">
          <w:marLeft w:val="640"/>
          <w:marRight w:val="0"/>
          <w:marTop w:val="0"/>
          <w:marBottom w:val="0"/>
          <w:divBdr>
            <w:top w:val="none" w:sz="0" w:space="0" w:color="auto"/>
            <w:left w:val="none" w:sz="0" w:space="0" w:color="auto"/>
            <w:bottom w:val="none" w:sz="0" w:space="0" w:color="auto"/>
            <w:right w:val="none" w:sz="0" w:space="0" w:color="auto"/>
          </w:divBdr>
        </w:div>
        <w:div w:id="707341293">
          <w:marLeft w:val="640"/>
          <w:marRight w:val="0"/>
          <w:marTop w:val="0"/>
          <w:marBottom w:val="0"/>
          <w:divBdr>
            <w:top w:val="none" w:sz="0" w:space="0" w:color="auto"/>
            <w:left w:val="none" w:sz="0" w:space="0" w:color="auto"/>
            <w:bottom w:val="none" w:sz="0" w:space="0" w:color="auto"/>
            <w:right w:val="none" w:sz="0" w:space="0" w:color="auto"/>
          </w:divBdr>
        </w:div>
        <w:div w:id="678239447">
          <w:marLeft w:val="640"/>
          <w:marRight w:val="0"/>
          <w:marTop w:val="0"/>
          <w:marBottom w:val="0"/>
          <w:divBdr>
            <w:top w:val="none" w:sz="0" w:space="0" w:color="auto"/>
            <w:left w:val="none" w:sz="0" w:space="0" w:color="auto"/>
            <w:bottom w:val="none" w:sz="0" w:space="0" w:color="auto"/>
            <w:right w:val="none" w:sz="0" w:space="0" w:color="auto"/>
          </w:divBdr>
        </w:div>
        <w:div w:id="2129739245">
          <w:marLeft w:val="640"/>
          <w:marRight w:val="0"/>
          <w:marTop w:val="0"/>
          <w:marBottom w:val="0"/>
          <w:divBdr>
            <w:top w:val="none" w:sz="0" w:space="0" w:color="auto"/>
            <w:left w:val="none" w:sz="0" w:space="0" w:color="auto"/>
            <w:bottom w:val="none" w:sz="0" w:space="0" w:color="auto"/>
            <w:right w:val="none" w:sz="0" w:space="0" w:color="auto"/>
          </w:divBdr>
        </w:div>
        <w:div w:id="1334993080">
          <w:marLeft w:val="640"/>
          <w:marRight w:val="0"/>
          <w:marTop w:val="0"/>
          <w:marBottom w:val="0"/>
          <w:divBdr>
            <w:top w:val="none" w:sz="0" w:space="0" w:color="auto"/>
            <w:left w:val="none" w:sz="0" w:space="0" w:color="auto"/>
            <w:bottom w:val="none" w:sz="0" w:space="0" w:color="auto"/>
            <w:right w:val="none" w:sz="0" w:space="0" w:color="auto"/>
          </w:divBdr>
        </w:div>
        <w:div w:id="386875700">
          <w:marLeft w:val="640"/>
          <w:marRight w:val="0"/>
          <w:marTop w:val="0"/>
          <w:marBottom w:val="0"/>
          <w:divBdr>
            <w:top w:val="none" w:sz="0" w:space="0" w:color="auto"/>
            <w:left w:val="none" w:sz="0" w:space="0" w:color="auto"/>
            <w:bottom w:val="none" w:sz="0" w:space="0" w:color="auto"/>
            <w:right w:val="none" w:sz="0" w:space="0" w:color="auto"/>
          </w:divBdr>
        </w:div>
        <w:div w:id="2133281048">
          <w:marLeft w:val="640"/>
          <w:marRight w:val="0"/>
          <w:marTop w:val="0"/>
          <w:marBottom w:val="0"/>
          <w:divBdr>
            <w:top w:val="none" w:sz="0" w:space="0" w:color="auto"/>
            <w:left w:val="none" w:sz="0" w:space="0" w:color="auto"/>
            <w:bottom w:val="none" w:sz="0" w:space="0" w:color="auto"/>
            <w:right w:val="none" w:sz="0" w:space="0" w:color="auto"/>
          </w:divBdr>
        </w:div>
        <w:div w:id="1138647519">
          <w:marLeft w:val="640"/>
          <w:marRight w:val="0"/>
          <w:marTop w:val="0"/>
          <w:marBottom w:val="0"/>
          <w:divBdr>
            <w:top w:val="none" w:sz="0" w:space="0" w:color="auto"/>
            <w:left w:val="none" w:sz="0" w:space="0" w:color="auto"/>
            <w:bottom w:val="none" w:sz="0" w:space="0" w:color="auto"/>
            <w:right w:val="none" w:sz="0" w:space="0" w:color="auto"/>
          </w:divBdr>
        </w:div>
        <w:div w:id="1522664652">
          <w:marLeft w:val="640"/>
          <w:marRight w:val="0"/>
          <w:marTop w:val="0"/>
          <w:marBottom w:val="0"/>
          <w:divBdr>
            <w:top w:val="none" w:sz="0" w:space="0" w:color="auto"/>
            <w:left w:val="none" w:sz="0" w:space="0" w:color="auto"/>
            <w:bottom w:val="none" w:sz="0" w:space="0" w:color="auto"/>
            <w:right w:val="none" w:sz="0" w:space="0" w:color="auto"/>
          </w:divBdr>
        </w:div>
        <w:div w:id="104859082">
          <w:marLeft w:val="640"/>
          <w:marRight w:val="0"/>
          <w:marTop w:val="0"/>
          <w:marBottom w:val="0"/>
          <w:divBdr>
            <w:top w:val="none" w:sz="0" w:space="0" w:color="auto"/>
            <w:left w:val="none" w:sz="0" w:space="0" w:color="auto"/>
            <w:bottom w:val="none" w:sz="0" w:space="0" w:color="auto"/>
            <w:right w:val="none" w:sz="0" w:space="0" w:color="auto"/>
          </w:divBdr>
        </w:div>
        <w:div w:id="383993341">
          <w:marLeft w:val="640"/>
          <w:marRight w:val="0"/>
          <w:marTop w:val="0"/>
          <w:marBottom w:val="0"/>
          <w:divBdr>
            <w:top w:val="none" w:sz="0" w:space="0" w:color="auto"/>
            <w:left w:val="none" w:sz="0" w:space="0" w:color="auto"/>
            <w:bottom w:val="none" w:sz="0" w:space="0" w:color="auto"/>
            <w:right w:val="none" w:sz="0" w:space="0" w:color="auto"/>
          </w:divBdr>
        </w:div>
        <w:div w:id="629752769">
          <w:marLeft w:val="640"/>
          <w:marRight w:val="0"/>
          <w:marTop w:val="0"/>
          <w:marBottom w:val="0"/>
          <w:divBdr>
            <w:top w:val="none" w:sz="0" w:space="0" w:color="auto"/>
            <w:left w:val="none" w:sz="0" w:space="0" w:color="auto"/>
            <w:bottom w:val="none" w:sz="0" w:space="0" w:color="auto"/>
            <w:right w:val="none" w:sz="0" w:space="0" w:color="auto"/>
          </w:divBdr>
        </w:div>
        <w:div w:id="1845511252">
          <w:marLeft w:val="640"/>
          <w:marRight w:val="0"/>
          <w:marTop w:val="0"/>
          <w:marBottom w:val="0"/>
          <w:divBdr>
            <w:top w:val="none" w:sz="0" w:space="0" w:color="auto"/>
            <w:left w:val="none" w:sz="0" w:space="0" w:color="auto"/>
            <w:bottom w:val="none" w:sz="0" w:space="0" w:color="auto"/>
            <w:right w:val="none" w:sz="0" w:space="0" w:color="auto"/>
          </w:divBdr>
        </w:div>
        <w:div w:id="1942569618">
          <w:marLeft w:val="640"/>
          <w:marRight w:val="0"/>
          <w:marTop w:val="0"/>
          <w:marBottom w:val="0"/>
          <w:divBdr>
            <w:top w:val="none" w:sz="0" w:space="0" w:color="auto"/>
            <w:left w:val="none" w:sz="0" w:space="0" w:color="auto"/>
            <w:bottom w:val="none" w:sz="0" w:space="0" w:color="auto"/>
            <w:right w:val="none" w:sz="0" w:space="0" w:color="auto"/>
          </w:divBdr>
        </w:div>
        <w:div w:id="2008826515">
          <w:marLeft w:val="640"/>
          <w:marRight w:val="0"/>
          <w:marTop w:val="0"/>
          <w:marBottom w:val="0"/>
          <w:divBdr>
            <w:top w:val="none" w:sz="0" w:space="0" w:color="auto"/>
            <w:left w:val="none" w:sz="0" w:space="0" w:color="auto"/>
            <w:bottom w:val="none" w:sz="0" w:space="0" w:color="auto"/>
            <w:right w:val="none" w:sz="0" w:space="0" w:color="auto"/>
          </w:divBdr>
        </w:div>
        <w:div w:id="367487975">
          <w:marLeft w:val="640"/>
          <w:marRight w:val="0"/>
          <w:marTop w:val="0"/>
          <w:marBottom w:val="0"/>
          <w:divBdr>
            <w:top w:val="none" w:sz="0" w:space="0" w:color="auto"/>
            <w:left w:val="none" w:sz="0" w:space="0" w:color="auto"/>
            <w:bottom w:val="none" w:sz="0" w:space="0" w:color="auto"/>
            <w:right w:val="none" w:sz="0" w:space="0" w:color="auto"/>
          </w:divBdr>
        </w:div>
        <w:div w:id="916985967">
          <w:marLeft w:val="640"/>
          <w:marRight w:val="0"/>
          <w:marTop w:val="0"/>
          <w:marBottom w:val="0"/>
          <w:divBdr>
            <w:top w:val="none" w:sz="0" w:space="0" w:color="auto"/>
            <w:left w:val="none" w:sz="0" w:space="0" w:color="auto"/>
            <w:bottom w:val="none" w:sz="0" w:space="0" w:color="auto"/>
            <w:right w:val="none" w:sz="0" w:space="0" w:color="auto"/>
          </w:divBdr>
        </w:div>
        <w:div w:id="2084132649">
          <w:marLeft w:val="640"/>
          <w:marRight w:val="0"/>
          <w:marTop w:val="0"/>
          <w:marBottom w:val="0"/>
          <w:divBdr>
            <w:top w:val="none" w:sz="0" w:space="0" w:color="auto"/>
            <w:left w:val="none" w:sz="0" w:space="0" w:color="auto"/>
            <w:bottom w:val="none" w:sz="0" w:space="0" w:color="auto"/>
            <w:right w:val="none" w:sz="0" w:space="0" w:color="auto"/>
          </w:divBdr>
        </w:div>
        <w:div w:id="1934587539">
          <w:marLeft w:val="640"/>
          <w:marRight w:val="0"/>
          <w:marTop w:val="0"/>
          <w:marBottom w:val="0"/>
          <w:divBdr>
            <w:top w:val="none" w:sz="0" w:space="0" w:color="auto"/>
            <w:left w:val="none" w:sz="0" w:space="0" w:color="auto"/>
            <w:bottom w:val="none" w:sz="0" w:space="0" w:color="auto"/>
            <w:right w:val="none" w:sz="0" w:space="0" w:color="auto"/>
          </w:divBdr>
        </w:div>
        <w:div w:id="521476118">
          <w:marLeft w:val="640"/>
          <w:marRight w:val="0"/>
          <w:marTop w:val="0"/>
          <w:marBottom w:val="0"/>
          <w:divBdr>
            <w:top w:val="none" w:sz="0" w:space="0" w:color="auto"/>
            <w:left w:val="none" w:sz="0" w:space="0" w:color="auto"/>
            <w:bottom w:val="none" w:sz="0" w:space="0" w:color="auto"/>
            <w:right w:val="none" w:sz="0" w:space="0" w:color="auto"/>
          </w:divBdr>
        </w:div>
        <w:div w:id="466625866">
          <w:marLeft w:val="640"/>
          <w:marRight w:val="0"/>
          <w:marTop w:val="0"/>
          <w:marBottom w:val="0"/>
          <w:divBdr>
            <w:top w:val="none" w:sz="0" w:space="0" w:color="auto"/>
            <w:left w:val="none" w:sz="0" w:space="0" w:color="auto"/>
            <w:bottom w:val="none" w:sz="0" w:space="0" w:color="auto"/>
            <w:right w:val="none" w:sz="0" w:space="0" w:color="auto"/>
          </w:divBdr>
        </w:div>
        <w:div w:id="702365738">
          <w:marLeft w:val="640"/>
          <w:marRight w:val="0"/>
          <w:marTop w:val="0"/>
          <w:marBottom w:val="0"/>
          <w:divBdr>
            <w:top w:val="none" w:sz="0" w:space="0" w:color="auto"/>
            <w:left w:val="none" w:sz="0" w:space="0" w:color="auto"/>
            <w:bottom w:val="none" w:sz="0" w:space="0" w:color="auto"/>
            <w:right w:val="none" w:sz="0" w:space="0" w:color="auto"/>
          </w:divBdr>
        </w:div>
        <w:div w:id="514150798">
          <w:marLeft w:val="640"/>
          <w:marRight w:val="0"/>
          <w:marTop w:val="0"/>
          <w:marBottom w:val="0"/>
          <w:divBdr>
            <w:top w:val="none" w:sz="0" w:space="0" w:color="auto"/>
            <w:left w:val="none" w:sz="0" w:space="0" w:color="auto"/>
            <w:bottom w:val="none" w:sz="0" w:space="0" w:color="auto"/>
            <w:right w:val="none" w:sz="0" w:space="0" w:color="auto"/>
          </w:divBdr>
        </w:div>
        <w:div w:id="1577741181">
          <w:marLeft w:val="640"/>
          <w:marRight w:val="0"/>
          <w:marTop w:val="0"/>
          <w:marBottom w:val="0"/>
          <w:divBdr>
            <w:top w:val="none" w:sz="0" w:space="0" w:color="auto"/>
            <w:left w:val="none" w:sz="0" w:space="0" w:color="auto"/>
            <w:bottom w:val="none" w:sz="0" w:space="0" w:color="auto"/>
            <w:right w:val="none" w:sz="0" w:space="0" w:color="auto"/>
          </w:divBdr>
        </w:div>
        <w:div w:id="940188716">
          <w:marLeft w:val="640"/>
          <w:marRight w:val="0"/>
          <w:marTop w:val="0"/>
          <w:marBottom w:val="0"/>
          <w:divBdr>
            <w:top w:val="none" w:sz="0" w:space="0" w:color="auto"/>
            <w:left w:val="none" w:sz="0" w:space="0" w:color="auto"/>
            <w:bottom w:val="none" w:sz="0" w:space="0" w:color="auto"/>
            <w:right w:val="none" w:sz="0" w:space="0" w:color="auto"/>
          </w:divBdr>
        </w:div>
        <w:div w:id="1258977355">
          <w:marLeft w:val="640"/>
          <w:marRight w:val="0"/>
          <w:marTop w:val="0"/>
          <w:marBottom w:val="0"/>
          <w:divBdr>
            <w:top w:val="none" w:sz="0" w:space="0" w:color="auto"/>
            <w:left w:val="none" w:sz="0" w:space="0" w:color="auto"/>
            <w:bottom w:val="none" w:sz="0" w:space="0" w:color="auto"/>
            <w:right w:val="none" w:sz="0" w:space="0" w:color="auto"/>
          </w:divBdr>
        </w:div>
        <w:div w:id="197008346">
          <w:marLeft w:val="640"/>
          <w:marRight w:val="0"/>
          <w:marTop w:val="0"/>
          <w:marBottom w:val="0"/>
          <w:divBdr>
            <w:top w:val="none" w:sz="0" w:space="0" w:color="auto"/>
            <w:left w:val="none" w:sz="0" w:space="0" w:color="auto"/>
            <w:bottom w:val="none" w:sz="0" w:space="0" w:color="auto"/>
            <w:right w:val="none" w:sz="0" w:space="0" w:color="auto"/>
          </w:divBdr>
        </w:div>
        <w:div w:id="195504553">
          <w:marLeft w:val="640"/>
          <w:marRight w:val="0"/>
          <w:marTop w:val="0"/>
          <w:marBottom w:val="0"/>
          <w:divBdr>
            <w:top w:val="none" w:sz="0" w:space="0" w:color="auto"/>
            <w:left w:val="none" w:sz="0" w:space="0" w:color="auto"/>
            <w:bottom w:val="none" w:sz="0" w:space="0" w:color="auto"/>
            <w:right w:val="none" w:sz="0" w:space="0" w:color="auto"/>
          </w:divBdr>
        </w:div>
        <w:div w:id="1001008931">
          <w:marLeft w:val="640"/>
          <w:marRight w:val="0"/>
          <w:marTop w:val="0"/>
          <w:marBottom w:val="0"/>
          <w:divBdr>
            <w:top w:val="none" w:sz="0" w:space="0" w:color="auto"/>
            <w:left w:val="none" w:sz="0" w:space="0" w:color="auto"/>
            <w:bottom w:val="none" w:sz="0" w:space="0" w:color="auto"/>
            <w:right w:val="none" w:sz="0" w:space="0" w:color="auto"/>
          </w:divBdr>
        </w:div>
        <w:div w:id="1437361538">
          <w:marLeft w:val="640"/>
          <w:marRight w:val="0"/>
          <w:marTop w:val="0"/>
          <w:marBottom w:val="0"/>
          <w:divBdr>
            <w:top w:val="none" w:sz="0" w:space="0" w:color="auto"/>
            <w:left w:val="none" w:sz="0" w:space="0" w:color="auto"/>
            <w:bottom w:val="none" w:sz="0" w:space="0" w:color="auto"/>
            <w:right w:val="none" w:sz="0" w:space="0" w:color="auto"/>
          </w:divBdr>
        </w:div>
        <w:div w:id="1677611441">
          <w:marLeft w:val="640"/>
          <w:marRight w:val="0"/>
          <w:marTop w:val="0"/>
          <w:marBottom w:val="0"/>
          <w:divBdr>
            <w:top w:val="none" w:sz="0" w:space="0" w:color="auto"/>
            <w:left w:val="none" w:sz="0" w:space="0" w:color="auto"/>
            <w:bottom w:val="none" w:sz="0" w:space="0" w:color="auto"/>
            <w:right w:val="none" w:sz="0" w:space="0" w:color="auto"/>
          </w:divBdr>
        </w:div>
      </w:divsChild>
    </w:div>
    <w:div w:id="285166121">
      <w:bodyDiv w:val="1"/>
      <w:marLeft w:val="0"/>
      <w:marRight w:val="0"/>
      <w:marTop w:val="0"/>
      <w:marBottom w:val="0"/>
      <w:divBdr>
        <w:top w:val="none" w:sz="0" w:space="0" w:color="auto"/>
        <w:left w:val="none" w:sz="0" w:space="0" w:color="auto"/>
        <w:bottom w:val="none" w:sz="0" w:space="0" w:color="auto"/>
        <w:right w:val="none" w:sz="0" w:space="0" w:color="auto"/>
      </w:divBdr>
      <w:divsChild>
        <w:div w:id="1593853862">
          <w:marLeft w:val="640"/>
          <w:marRight w:val="0"/>
          <w:marTop w:val="0"/>
          <w:marBottom w:val="0"/>
          <w:divBdr>
            <w:top w:val="none" w:sz="0" w:space="0" w:color="auto"/>
            <w:left w:val="none" w:sz="0" w:space="0" w:color="auto"/>
            <w:bottom w:val="none" w:sz="0" w:space="0" w:color="auto"/>
            <w:right w:val="none" w:sz="0" w:space="0" w:color="auto"/>
          </w:divBdr>
        </w:div>
        <w:div w:id="999163241">
          <w:marLeft w:val="640"/>
          <w:marRight w:val="0"/>
          <w:marTop w:val="0"/>
          <w:marBottom w:val="0"/>
          <w:divBdr>
            <w:top w:val="none" w:sz="0" w:space="0" w:color="auto"/>
            <w:left w:val="none" w:sz="0" w:space="0" w:color="auto"/>
            <w:bottom w:val="none" w:sz="0" w:space="0" w:color="auto"/>
            <w:right w:val="none" w:sz="0" w:space="0" w:color="auto"/>
          </w:divBdr>
        </w:div>
        <w:div w:id="134184213">
          <w:marLeft w:val="640"/>
          <w:marRight w:val="0"/>
          <w:marTop w:val="0"/>
          <w:marBottom w:val="0"/>
          <w:divBdr>
            <w:top w:val="none" w:sz="0" w:space="0" w:color="auto"/>
            <w:left w:val="none" w:sz="0" w:space="0" w:color="auto"/>
            <w:bottom w:val="none" w:sz="0" w:space="0" w:color="auto"/>
            <w:right w:val="none" w:sz="0" w:space="0" w:color="auto"/>
          </w:divBdr>
        </w:div>
        <w:div w:id="1204252707">
          <w:marLeft w:val="640"/>
          <w:marRight w:val="0"/>
          <w:marTop w:val="0"/>
          <w:marBottom w:val="0"/>
          <w:divBdr>
            <w:top w:val="none" w:sz="0" w:space="0" w:color="auto"/>
            <w:left w:val="none" w:sz="0" w:space="0" w:color="auto"/>
            <w:bottom w:val="none" w:sz="0" w:space="0" w:color="auto"/>
            <w:right w:val="none" w:sz="0" w:space="0" w:color="auto"/>
          </w:divBdr>
        </w:div>
        <w:div w:id="362747658">
          <w:marLeft w:val="640"/>
          <w:marRight w:val="0"/>
          <w:marTop w:val="0"/>
          <w:marBottom w:val="0"/>
          <w:divBdr>
            <w:top w:val="none" w:sz="0" w:space="0" w:color="auto"/>
            <w:left w:val="none" w:sz="0" w:space="0" w:color="auto"/>
            <w:bottom w:val="none" w:sz="0" w:space="0" w:color="auto"/>
            <w:right w:val="none" w:sz="0" w:space="0" w:color="auto"/>
          </w:divBdr>
        </w:div>
        <w:div w:id="1985237608">
          <w:marLeft w:val="640"/>
          <w:marRight w:val="0"/>
          <w:marTop w:val="0"/>
          <w:marBottom w:val="0"/>
          <w:divBdr>
            <w:top w:val="none" w:sz="0" w:space="0" w:color="auto"/>
            <w:left w:val="none" w:sz="0" w:space="0" w:color="auto"/>
            <w:bottom w:val="none" w:sz="0" w:space="0" w:color="auto"/>
            <w:right w:val="none" w:sz="0" w:space="0" w:color="auto"/>
          </w:divBdr>
        </w:div>
        <w:div w:id="1862164539">
          <w:marLeft w:val="640"/>
          <w:marRight w:val="0"/>
          <w:marTop w:val="0"/>
          <w:marBottom w:val="0"/>
          <w:divBdr>
            <w:top w:val="none" w:sz="0" w:space="0" w:color="auto"/>
            <w:left w:val="none" w:sz="0" w:space="0" w:color="auto"/>
            <w:bottom w:val="none" w:sz="0" w:space="0" w:color="auto"/>
            <w:right w:val="none" w:sz="0" w:space="0" w:color="auto"/>
          </w:divBdr>
        </w:div>
        <w:div w:id="1238705722">
          <w:marLeft w:val="640"/>
          <w:marRight w:val="0"/>
          <w:marTop w:val="0"/>
          <w:marBottom w:val="0"/>
          <w:divBdr>
            <w:top w:val="none" w:sz="0" w:space="0" w:color="auto"/>
            <w:left w:val="none" w:sz="0" w:space="0" w:color="auto"/>
            <w:bottom w:val="none" w:sz="0" w:space="0" w:color="auto"/>
            <w:right w:val="none" w:sz="0" w:space="0" w:color="auto"/>
          </w:divBdr>
        </w:div>
        <w:div w:id="268898087">
          <w:marLeft w:val="640"/>
          <w:marRight w:val="0"/>
          <w:marTop w:val="0"/>
          <w:marBottom w:val="0"/>
          <w:divBdr>
            <w:top w:val="none" w:sz="0" w:space="0" w:color="auto"/>
            <w:left w:val="none" w:sz="0" w:space="0" w:color="auto"/>
            <w:bottom w:val="none" w:sz="0" w:space="0" w:color="auto"/>
            <w:right w:val="none" w:sz="0" w:space="0" w:color="auto"/>
          </w:divBdr>
        </w:div>
        <w:div w:id="1409116308">
          <w:marLeft w:val="640"/>
          <w:marRight w:val="0"/>
          <w:marTop w:val="0"/>
          <w:marBottom w:val="0"/>
          <w:divBdr>
            <w:top w:val="none" w:sz="0" w:space="0" w:color="auto"/>
            <w:left w:val="none" w:sz="0" w:space="0" w:color="auto"/>
            <w:bottom w:val="none" w:sz="0" w:space="0" w:color="auto"/>
            <w:right w:val="none" w:sz="0" w:space="0" w:color="auto"/>
          </w:divBdr>
        </w:div>
        <w:div w:id="189338581">
          <w:marLeft w:val="640"/>
          <w:marRight w:val="0"/>
          <w:marTop w:val="0"/>
          <w:marBottom w:val="0"/>
          <w:divBdr>
            <w:top w:val="none" w:sz="0" w:space="0" w:color="auto"/>
            <w:left w:val="none" w:sz="0" w:space="0" w:color="auto"/>
            <w:bottom w:val="none" w:sz="0" w:space="0" w:color="auto"/>
            <w:right w:val="none" w:sz="0" w:space="0" w:color="auto"/>
          </w:divBdr>
        </w:div>
        <w:div w:id="1646424154">
          <w:marLeft w:val="640"/>
          <w:marRight w:val="0"/>
          <w:marTop w:val="0"/>
          <w:marBottom w:val="0"/>
          <w:divBdr>
            <w:top w:val="none" w:sz="0" w:space="0" w:color="auto"/>
            <w:left w:val="none" w:sz="0" w:space="0" w:color="auto"/>
            <w:bottom w:val="none" w:sz="0" w:space="0" w:color="auto"/>
            <w:right w:val="none" w:sz="0" w:space="0" w:color="auto"/>
          </w:divBdr>
        </w:div>
        <w:div w:id="1762798708">
          <w:marLeft w:val="640"/>
          <w:marRight w:val="0"/>
          <w:marTop w:val="0"/>
          <w:marBottom w:val="0"/>
          <w:divBdr>
            <w:top w:val="none" w:sz="0" w:space="0" w:color="auto"/>
            <w:left w:val="none" w:sz="0" w:space="0" w:color="auto"/>
            <w:bottom w:val="none" w:sz="0" w:space="0" w:color="auto"/>
            <w:right w:val="none" w:sz="0" w:space="0" w:color="auto"/>
          </w:divBdr>
        </w:div>
        <w:div w:id="1739597930">
          <w:marLeft w:val="640"/>
          <w:marRight w:val="0"/>
          <w:marTop w:val="0"/>
          <w:marBottom w:val="0"/>
          <w:divBdr>
            <w:top w:val="none" w:sz="0" w:space="0" w:color="auto"/>
            <w:left w:val="none" w:sz="0" w:space="0" w:color="auto"/>
            <w:bottom w:val="none" w:sz="0" w:space="0" w:color="auto"/>
            <w:right w:val="none" w:sz="0" w:space="0" w:color="auto"/>
          </w:divBdr>
        </w:div>
        <w:div w:id="51003909">
          <w:marLeft w:val="640"/>
          <w:marRight w:val="0"/>
          <w:marTop w:val="0"/>
          <w:marBottom w:val="0"/>
          <w:divBdr>
            <w:top w:val="none" w:sz="0" w:space="0" w:color="auto"/>
            <w:left w:val="none" w:sz="0" w:space="0" w:color="auto"/>
            <w:bottom w:val="none" w:sz="0" w:space="0" w:color="auto"/>
            <w:right w:val="none" w:sz="0" w:space="0" w:color="auto"/>
          </w:divBdr>
        </w:div>
        <w:div w:id="1436561004">
          <w:marLeft w:val="640"/>
          <w:marRight w:val="0"/>
          <w:marTop w:val="0"/>
          <w:marBottom w:val="0"/>
          <w:divBdr>
            <w:top w:val="none" w:sz="0" w:space="0" w:color="auto"/>
            <w:left w:val="none" w:sz="0" w:space="0" w:color="auto"/>
            <w:bottom w:val="none" w:sz="0" w:space="0" w:color="auto"/>
            <w:right w:val="none" w:sz="0" w:space="0" w:color="auto"/>
          </w:divBdr>
        </w:div>
        <w:div w:id="2122647398">
          <w:marLeft w:val="640"/>
          <w:marRight w:val="0"/>
          <w:marTop w:val="0"/>
          <w:marBottom w:val="0"/>
          <w:divBdr>
            <w:top w:val="none" w:sz="0" w:space="0" w:color="auto"/>
            <w:left w:val="none" w:sz="0" w:space="0" w:color="auto"/>
            <w:bottom w:val="none" w:sz="0" w:space="0" w:color="auto"/>
            <w:right w:val="none" w:sz="0" w:space="0" w:color="auto"/>
          </w:divBdr>
        </w:div>
        <w:div w:id="1697852000">
          <w:marLeft w:val="640"/>
          <w:marRight w:val="0"/>
          <w:marTop w:val="0"/>
          <w:marBottom w:val="0"/>
          <w:divBdr>
            <w:top w:val="none" w:sz="0" w:space="0" w:color="auto"/>
            <w:left w:val="none" w:sz="0" w:space="0" w:color="auto"/>
            <w:bottom w:val="none" w:sz="0" w:space="0" w:color="auto"/>
            <w:right w:val="none" w:sz="0" w:space="0" w:color="auto"/>
          </w:divBdr>
        </w:div>
        <w:div w:id="677775286">
          <w:marLeft w:val="640"/>
          <w:marRight w:val="0"/>
          <w:marTop w:val="0"/>
          <w:marBottom w:val="0"/>
          <w:divBdr>
            <w:top w:val="none" w:sz="0" w:space="0" w:color="auto"/>
            <w:left w:val="none" w:sz="0" w:space="0" w:color="auto"/>
            <w:bottom w:val="none" w:sz="0" w:space="0" w:color="auto"/>
            <w:right w:val="none" w:sz="0" w:space="0" w:color="auto"/>
          </w:divBdr>
        </w:div>
        <w:div w:id="1840851215">
          <w:marLeft w:val="640"/>
          <w:marRight w:val="0"/>
          <w:marTop w:val="0"/>
          <w:marBottom w:val="0"/>
          <w:divBdr>
            <w:top w:val="none" w:sz="0" w:space="0" w:color="auto"/>
            <w:left w:val="none" w:sz="0" w:space="0" w:color="auto"/>
            <w:bottom w:val="none" w:sz="0" w:space="0" w:color="auto"/>
            <w:right w:val="none" w:sz="0" w:space="0" w:color="auto"/>
          </w:divBdr>
        </w:div>
        <w:div w:id="889152421">
          <w:marLeft w:val="640"/>
          <w:marRight w:val="0"/>
          <w:marTop w:val="0"/>
          <w:marBottom w:val="0"/>
          <w:divBdr>
            <w:top w:val="none" w:sz="0" w:space="0" w:color="auto"/>
            <w:left w:val="none" w:sz="0" w:space="0" w:color="auto"/>
            <w:bottom w:val="none" w:sz="0" w:space="0" w:color="auto"/>
            <w:right w:val="none" w:sz="0" w:space="0" w:color="auto"/>
          </w:divBdr>
        </w:div>
        <w:div w:id="1433623890">
          <w:marLeft w:val="640"/>
          <w:marRight w:val="0"/>
          <w:marTop w:val="0"/>
          <w:marBottom w:val="0"/>
          <w:divBdr>
            <w:top w:val="none" w:sz="0" w:space="0" w:color="auto"/>
            <w:left w:val="none" w:sz="0" w:space="0" w:color="auto"/>
            <w:bottom w:val="none" w:sz="0" w:space="0" w:color="auto"/>
            <w:right w:val="none" w:sz="0" w:space="0" w:color="auto"/>
          </w:divBdr>
        </w:div>
        <w:div w:id="1117413540">
          <w:marLeft w:val="640"/>
          <w:marRight w:val="0"/>
          <w:marTop w:val="0"/>
          <w:marBottom w:val="0"/>
          <w:divBdr>
            <w:top w:val="none" w:sz="0" w:space="0" w:color="auto"/>
            <w:left w:val="none" w:sz="0" w:space="0" w:color="auto"/>
            <w:bottom w:val="none" w:sz="0" w:space="0" w:color="auto"/>
            <w:right w:val="none" w:sz="0" w:space="0" w:color="auto"/>
          </w:divBdr>
        </w:div>
        <w:div w:id="531306444">
          <w:marLeft w:val="640"/>
          <w:marRight w:val="0"/>
          <w:marTop w:val="0"/>
          <w:marBottom w:val="0"/>
          <w:divBdr>
            <w:top w:val="none" w:sz="0" w:space="0" w:color="auto"/>
            <w:left w:val="none" w:sz="0" w:space="0" w:color="auto"/>
            <w:bottom w:val="none" w:sz="0" w:space="0" w:color="auto"/>
            <w:right w:val="none" w:sz="0" w:space="0" w:color="auto"/>
          </w:divBdr>
        </w:div>
        <w:div w:id="1910072570">
          <w:marLeft w:val="640"/>
          <w:marRight w:val="0"/>
          <w:marTop w:val="0"/>
          <w:marBottom w:val="0"/>
          <w:divBdr>
            <w:top w:val="none" w:sz="0" w:space="0" w:color="auto"/>
            <w:left w:val="none" w:sz="0" w:space="0" w:color="auto"/>
            <w:bottom w:val="none" w:sz="0" w:space="0" w:color="auto"/>
            <w:right w:val="none" w:sz="0" w:space="0" w:color="auto"/>
          </w:divBdr>
        </w:div>
        <w:div w:id="2014336834">
          <w:marLeft w:val="640"/>
          <w:marRight w:val="0"/>
          <w:marTop w:val="0"/>
          <w:marBottom w:val="0"/>
          <w:divBdr>
            <w:top w:val="none" w:sz="0" w:space="0" w:color="auto"/>
            <w:left w:val="none" w:sz="0" w:space="0" w:color="auto"/>
            <w:bottom w:val="none" w:sz="0" w:space="0" w:color="auto"/>
            <w:right w:val="none" w:sz="0" w:space="0" w:color="auto"/>
          </w:divBdr>
        </w:div>
        <w:div w:id="498084441">
          <w:marLeft w:val="640"/>
          <w:marRight w:val="0"/>
          <w:marTop w:val="0"/>
          <w:marBottom w:val="0"/>
          <w:divBdr>
            <w:top w:val="none" w:sz="0" w:space="0" w:color="auto"/>
            <w:left w:val="none" w:sz="0" w:space="0" w:color="auto"/>
            <w:bottom w:val="none" w:sz="0" w:space="0" w:color="auto"/>
            <w:right w:val="none" w:sz="0" w:space="0" w:color="auto"/>
          </w:divBdr>
        </w:div>
        <w:div w:id="623580370">
          <w:marLeft w:val="640"/>
          <w:marRight w:val="0"/>
          <w:marTop w:val="0"/>
          <w:marBottom w:val="0"/>
          <w:divBdr>
            <w:top w:val="none" w:sz="0" w:space="0" w:color="auto"/>
            <w:left w:val="none" w:sz="0" w:space="0" w:color="auto"/>
            <w:bottom w:val="none" w:sz="0" w:space="0" w:color="auto"/>
            <w:right w:val="none" w:sz="0" w:space="0" w:color="auto"/>
          </w:divBdr>
        </w:div>
        <w:div w:id="962272478">
          <w:marLeft w:val="640"/>
          <w:marRight w:val="0"/>
          <w:marTop w:val="0"/>
          <w:marBottom w:val="0"/>
          <w:divBdr>
            <w:top w:val="none" w:sz="0" w:space="0" w:color="auto"/>
            <w:left w:val="none" w:sz="0" w:space="0" w:color="auto"/>
            <w:bottom w:val="none" w:sz="0" w:space="0" w:color="auto"/>
            <w:right w:val="none" w:sz="0" w:space="0" w:color="auto"/>
          </w:divBdr>
        </w:div>
        <w:div w:id="179666698">
          <w:marLeft w:val="640"/>
          <w:marRight w:val="0"/>
          <w:marTop w:val="0"/>
          <w:marBottom w:val="0"/>
          <w:divBdr>
            <w:top w:val="none" w:sz="0" w:space="0" w:color="auto"/>
            <w:left w:val="none" w:sz="0" w:space="0" w:color="auto"/>
            <w:bottom w:val="none" w:sz="0" w:space="0" w:color="auto"/>
            <w:right w:val="none" w:sz="0" w:space="0" w:color="auto"/>
          </w:divBdr>
        </w:div>
        <w:div w:id="1501627084">
          <w:marLeft w:val="640"/>
          <w:marRight w:val="0"/>
          <w:marTop w:val="0"/>
          <w:marBottom w:val="0"/>
          <w:divBdr>
            <w:top w:val="none" w:sz="0" w:space="0" w:color="auto"/>
            <w:left w:val="none" w:sz="0" w:space="0" w:color="auto"/>
            <w:bottom w:val="none" w:sz="0" w:space="0" w:color="auto"/>
            <w:right w:val="none" w:sz="0" w:space="0" w:color="auto"/>
          </w:divBdr>
        </w:div>
        <w:div w:id="1274051633">
          <w:marLeft w:val="640"/>
          <w:marRight w:val="0"/>
          <w:marTop w:val="0"/>
          <w:marBottom w:val="0"/>
          <w:divBdr>
            <w:top w:val="none" w:sz="0" w:space="0" w:color="auto"/>
            <w:left w:val="none" w:sz="0" w:space="0" w:color="auto"/>
            <w:bottom w:val="none" w:sz="0" w:space="0" w:color="auto"/>
            <w:right w:val="none" w:sz="0" w:space="0" w:color="auto"/>
          </w:divBdr>
        </w:div>
        <w:div w:id="152377053">
          <w:marLeft w:val="640"/>
          <w:marRight w:val="0"/>
          <w:marTop w:val="0"/>
          <w:marBottom w:val="0"/>
          <w:divBdr>
            <w:top w:val="none" w:sz="0" w:space="0" w:color="auto"/>
            <w:left w:val="none" w:sz="0" w:space="0" w:color="auto"/>
            <w:bottom w:val="none" w:sz="0" w:space="0" w:color="auto"/>
            <w:right w:val="none" w:sz="0" w:space="0" w:color="auto"/>
          </w:divBdr>
        </w:div>
        <w:div w:id="901525482">
          <w:marLeft w:val="640"/>
          <w:marRight w:val="0"/>
          <w:marTop w:val="0"/>
          <w:marBottom w:val="0"/>
          <w:divBdr>
            <w:top w:val="none" w:sz="0" w:space="0" w:color="auto"/>
            <w:left w:val="none" w:sz="0" w:space="0" w:color="auto"/>
            <w:bottom w:val="none" w:sz="0" w:space="0" w:color="auto"/>
            <w:right w:val="none" w:sz="0" w:space="0" w:color="auto"/>
          </w:divBdr>
        </w:div>
        <w:div w:id="1132475878">
          <w:marLeft w:val="640"/>
          <w:marRight w:val="0"/>
          <w:marTop w:val="0"/>
          <w:marBottom w:val="0"/>
          <w:divBdr>
            <w:top w:val="none" w:sz="0" w:space="0" w:color="auto"/>
            <w:left w:val="none" w:sz="0" w:space="0" w:color="auto"/>
            <w:bottom w:val="none" w:sz="0" w:space="0" w:color="auto"/>
            <w:right w:val="none" w:sz="0" w:space="0" w:color="auto"/>
          </w:divBdr>
        </w:div>
        <w:div w:id="1126392377">
          <w:marLeft w:val="640"/>
          <w:marRight w:val="0"/>
          <w:marTop w:val="0"/>
          <w:marBottom w:val="0"/>
          <w:divBdr>
            <w:top w:val="none" w:sz="0" w:space="0" w:color="auto"/>
            <w:left w:val="none" w:sz="0" w:space="0" w:color="auto"/>
            <w:bottom w:val="none" w:sz="0" w:space="0" w:color="auto"/>
            <w:right w:val="none" w:sz="0" w:space="0" w:color="auto"/>
          </w:divBdr>
        </w:div>
        <w:div w:id="1268469252">
          <w:marLeft w:val="640"/>
          <w:marRight w:val="0"/>
          <w:marTop w:val="0"/>
          <w:marBottom w:val="0"/>
          <w:divBdr>
            <w:top w:val="none" w:sz="0" w:space="0" w:color="auto"/>
            <w:left w:val="none" w:sz="0" w:space="0" w:color="auto"/>
            <w:bottom w:val="none" w:sz="0" w:space="0" w:color="auto"/>
            <w:right w:val="none" w:sz="0" w:space="0" w:color="auto"/>
          </w:divBdr>
        </w:div>
        <w:div w:id="144057400">
          <w:marLeft w:val="640"/>
          <w:marRight w:val="0"/>
          <w:marTop w:val="0"/>
          <w:marBottom w:val="0"/>
          <w:divBdr>
            <w:top w:val="none" w:sz="0" w:space="0" w:color="auto"/>
            <w:left w:val="none" w:sz="0" w:space="0" w:color="auto"/>
            <w:bottom w:val="none" w:sz="0" w:space="0" w:color="auto"/>
            <w:right w:val="none" w:sz="0" w:space="0" w:color="auto"/>
          </w:divBdr>
        </w:div>
        <w:div w:id="300616918">
          <w:marLeft w:val="640"/>
          <w:marRight w:val="0"/>
          <w:marTop w:val="0"/>
          <w:marBottom w:val="0"/>
          <w:divBdr>
            <w:top w:val="none" w:sz="0" w:space="0" w:color="auto"/>
            <w:left w:val="none" w:sz="0" w:space="0" w:color="auto"/>
            <w:bottom w:val="none" w:sz="0" w:space="0" w:color="auto"/>
            <w:right w:val="none" w:sz="0" w:space="0" w:color="auto"/>
          </w:divBdr>
        </w:div>
        <w:div w:id="25641307">
          <w:marLeft w:val="640"/>
          <w:marRight w:val="0"/>
          <w:marTop w:val="0"/>
          <w:marBottom w:val="0"/>
          <w:divBdr>
            <w:top w:val="none" w:sz="0" w:space="0" w:color="auto"/>
            <w:left w:val="none" w:sz="0" w:space="0" w:color="auto"/>
            <w:bottom w:val="none" w:sz="0" w:space="0" w:color="auto"/>
            <w:right w:val="none" w:sz="0" w:space="0" w:color="auto"/>
          </w:divBdr>
        </w:div>
        <w:div w:id="1816487669">
          <w:marLeft w:val="640"/>
          <w:marRight w:val="0"/>
          <w:marTop w:val="0"/>
          <w:marBottom w:val="0"/>
          <w:divBdr>
            <w:top w:val="none" w:sz="0" w:space="0" w:color="auto"/>
            <w:left w:val="none" w:sz="0" w:space="0" w:color="auto"/>
            <w:bottom w:val="none" w:sz="0" w:space="0" w:color="auto"/>
            <w:right w:val="none" w:sz="0" w:space="0" w:color="auto"/>
          </w:divBdr>
        </w:div>
        <w:div w:id="2047752784">
          <w:marLeft w:val="640"/>
          <w:marRight w:val="0"/>
          <w:marTop w:val="0"/>
          <w:marBottom w:val="0"/>
          <w:divBdr>
            <w:top w:val="none" w:sz="0" w:space="0" w:color="auto"/>
            <w:left w:val="none" w:sz="0" w:space="0" w:color="auto"/>
            <w:bottom w:val="none" w:sz="0" w:space="0" w:color="auto"/>
            <w:right w:val="none" w:sz="0" w:space="0" w:color="auto"/>
          </w:divBdr>
        </w:div>
        <w:div w:id="732627556">
          <w:marLeft w:val="640"/>
          <w:marRight w:val="0"/>
          <w:marTop w:val="0"/>
          <w:marBottom w:val="0"/>
          <w:divBdr>
            <w:top w:val="none" w:sz="0" w:space="0" w:color="auto"/>
            <w:left w:val="none" w:sz="0" w:space="0" w:color="auto"/>
            <w:bottom w:val="none" w:sz="0" w:space="0" w:color="auto"/>
            <w:right w:val="none" w:sz="0" w:space="0" w:color="auto"/>
          </w:divBdr>
        </w:div>
        <w:div w:id="1112551805">
          <w:marLeft w:val="640"/>
          <w:marRight w:val="0"/>
          <w:marTop w:val="0"/>
          <w:marBottom w:val="0"/>
          <w:divBdr>
            <w:top w:val="none" w:sz="0" w:space="0" w:color="auto"/>
            <w:left w:val="none" w:sz="0" w:space="0" w:color="auto"/>
            <w:bottom w:val="none" w:sz="0" w:space="0" w:color="auto"/>
            <w:right w:val="none" w:sz="0" w:space="0" w:color="auto"/>
          </w:divBdr>
        </w:div>
        <w:div w:id="508180775">
          <w:marLeft w:val="640"/>
          <w:marRight w:val="0"/>
          <w:marTop w:val="0"/>
          <w:marBottom w:val="0"/>
          <w:divBdr>
            <w:top w:val="none" w:sz="0" w:space="0" w:color="auto"/>
            <w:left w:val="none" w:sz="0" w:space="0" w:color="auto"/>
            <w:bottom w:val="none" w:sz="0" w:space="0" w:color="auto"/>
            <w:right w:val="none" w:sz="0" w:space="0" w:color="auto"/>
          </w:divBdr>
        </w:div>
        <w:div w:id="810630457">
          <w:marLeft w:val="640"/>
          <w:marRight w:val="0"/>
          <w:marTop w:val="0"/>
          <w:marBottom w:val="0"/>
          <w:divBdr>
            <w:top w:val="none" w:sz="0" w:space="0" w:color="auto"/>
            <w:left w:val="none" w:sz="0" w:space="0" w:color="auto"/>
            <w:bottom w:val="none" w:sz="0" w:space="0" w:color="auto"/>
            <w:right w:val="none" w:sz="0" w:space="0" w:color="auto"/>
          </w:divBdr>
        </w:div>
        <w:div w:id="1054937143">
          <w:marLeft w:val="640"/>
          <w:marRight w:val="0"/>
          <w:marTop w:val="0"/>
          <w:marBottom w:val="0"/>
          <w:divBdr>
            <w:top w:val="none" w:sz="0" w:space="0" w:color="auto"/>
            <w:left w:val="none" w:sz="0" w:space="0" w:color="auto"/>
            <w:bottom w:val="none" w:sz="0" w:space="0" w:color="auto"/>
            <w:right w:val="none" w:sz="0" w:space="0" w:color="auto"/>
          </w:divBdr>
        </w:div>
        <w:div w:id="472911187">
          <w:marLeft w:val="640"/>
          <w:marRight w:val="0"/>
          <w:marTop w:val="0"/>
          <w:marBottom w:val="0"/>
          <w:divBdr>
            <w:top w:val="none" w:sz="0" w:space="0" w:color="auto"/>
            <w:left w:val="none" w:sz="0" w:space="0" w:color="auto"/>
            <w:bottom w:val="none" w:sz="0" w:space="0" w:color="auto"/>
            <w:right w:val="none" w:sz="0" w:space="0" w:color="auto"/>
          </w:divBdr>
        </w:div>
        <w:div w:id="1062556372">
          <w:marLeft w:val="640"/>
          <w:marRight w:val="0"/>
          <w:marTop w:val="0"/>
          <w:marBottom w:val="0"/>
          <w:divBdr>
            <w:top w:val="none" w:sz="0" w:space="0" w:color="auto"/>
            <w:left w:val="none" w:sz="0" w:space="0" w:color="auto"/>
            <w:bottom w:val="none" w:sz="0" w:space="0" w:color="auto"/>
            <w:right w:val="none" w:sz="0" w:space="0" w:color="auto"/>
          </w:divBdr>
        </w:div>
        <w:div w:id="531261630">
          <w:marLeft w:val="640"/>
          <w:marRight w:val="0"/>
          <w:marTop w:val="0"/>
          <w:marBottom w:val="0"/>
          <w:divBdr>
            <w:top w:val="none" w:sz="0" w:space="0" w:color="auto"/>
            <w:left w:val="none" w:sz="0" w:space="0" w:color="auto"/>
            <w:bottom w:val="none" w:sz="0" w:space="0" w:color="auto"/>
            <w:right w:val="none" w:sz="0" w:space="0" w:color="auto"/>
          </w:divBdr>
        </w:div>
        <w:div w:id="2060475720">
          <w:marLeft w:val="640"/>
          <w:marRight w:val="0"/>
          <w:marTop w:val="0"/>
          <w:marBottom w:val="0"/>
          <w:divBdr>
            <w:top w:val="none" w:sz="0" w:space="0" w:color="auto"/>
            <w:left w:val="none" w:sz="0" w:space="0" w:color="auto"/>
            <w:bottom w:val="none" w:sz="0" w:space="0" w:color="auto"/>
            <w:right w:val="none" w:sz="0" w:space="0" w:color="auto"/>
          </w:divBdr>
        </w:div>
        <w:div w:id="801771772">
          <w:marLeft w:val="640"/>
          <w:marRight w:val="0"/>
          <w:marTop w:val="0"/>
          <w:marBottom w:val="0"/>
          <w:divBdr>
            <w:top w:val="none" w:sz="0" w:space="0" w:color="auto"/>
            <w:left w:val="none" w:sz="0" w:space="0" w:color="auto"/>
            <w:bottom w:val="none" w:sz="0" w:space="0" w:color="auto"/>
            <w:right w:val="none" w:sz="0" w:space="0" w:color="auto"/>
          </w:divBdr>
        </w:div>
        <w:div w:id="302540312">
          <w:marLeft w:val="640"/>
          <w:marRight w:val="0"/>
          <w:marTop w:val="0"/>
          <w:marBottom w:val="0"/>
          <w:divBdr>
            <w:top w:val="none" w:sz="0" w:space="0" w:color="auto"/>
            <w:left w:val="none" w:sz="0" w:space="0" w:color="auto"/>
            <w:bottom w:val="none" w:sz="0" w:space="0" w:color="auto"/>
            <w:right w:val="none" w:sz="0" w:space="0" w:color="auto"/>
          </w:divBdr>
        </w:div>
        <w:div w:id="1058743779">
          <w:marLeft w:val="640"/>
          <w:marRight w:val="0"/>
          <w:marTop w:val="0"/>
          <w:marBottom w:val="0"/>
          <w:divBdr>
            <w:top w:val="none" w:sz="0" w:space="0" w:color="auto"/>
            <w:left w:val="none" w:sz="0" w:space="0" w:color="auto"/>
            <w:bottom w:val="none" w:sz="0" w:space="0" w:color="auto"/>
            <w:right w:val="none" w:sz="0" w:space="0" w:color="auto"/>
          </w:divBdr>
        </w:div>
        <w:div w:id="264656623">
          <w:marLeft w:val="640"/>
          <w:marRight w:val="0"/>
          <w:marTop w:val="0"/>
          <w:marBottom w:val="0"/>
          <w:divBdr>
            <w:top w:val="none" w:sz="0" w:space="0" w:color="auto"/>
            <w:left w:val="none" w:sz="0" w:space="0" w:color="auto"/>
            <w:bottom w:val="none" w:sz="0" w:space="0" w:color="auto"/>
            <w:right w:val="none" w:sz="0" w:space="0" w:color="auto"/>
          </w:divBdr>
        </w:div>
        <w:div w:id="1023894950">
          <w:marLeft w:val="640"/>
          <w:marRight w:val="0"/>
          <w:marTop w:val="0"/>
          <w:marBottom w:val="0"/>
          <w:divBdr>
            <w:top w:val="none" w:sz="0" w:space="0" w:color="auto"/>
            <w:left w:val="none" w:sz="0" w:space="0" w:color="auto"/>
            <w:bottom w:val="none" w:sz="0" w:space="0" w:color="auto"/>
            <w:right w:val="none" w:sz="0" w:space="0" w:color="auto"/>
          </w:divBdr>
        </w:div>
        <w:div w:id="815298057">
          <w:marLeft w:val="640"/>
          <w:marRight w:val="0"/>
          <w:marTop w:val="0"/>
          <w:marBottom w:val="0"/>
          <w:divBdr>
            <w:top w:val="none" w:sz="0" w:space="0" w:color="auto"/>
            <w:left w:val="none" w:sz="0" w:space="0" w:color="auto"/>
            <w:bottom w:val="none" w:sz="0" w:space="0" w:color="auto"/>
            <w:right w:val="none" w:sz="0" w:space="0" w:color="auto"/>
          </w:divBdr>
        </w:div>
        <w:div w:id="1412501848">
          <w:marLeft w:val="640"/>
          <w:marRight w:val="0"/>
          <w:marTop w:val="0"/>
          <w:marBottom w:val="0"/>
          <w:divBdr>
            <w:top w:val="none" w:sz="0" w:space="0" w:color="auto"/>
            <w:left w:val="none" w:sz="0" w:space="0" w:color="auto"/>
            <w:bottom w:val="none" w:sz="0" w:space="0" w:color="auto"/>
            <w:right w:val="none" w:sz="0" w:space="0" w:color="auto"/>
          </w:divBdr>
        </w:div>
        <w:div w:id="1479109523">
          <w:marLeft w:val="640"/>
          <w:marRight w:val="0"/>
          <w:marTop w:val="0"/>
          <w:marBottom w:val="0"/>
          <w:divBdr>
            <w:top w:val="none" w:sz="0" w:space="0" w:color="auto"/>
            <w:left w:val="none" w:sz="0" w:space="0" w:color="auto"/>
            <w:bottom w:val="none" w:sz="0" w:space="0" w:color="auto"/>
            <w:right w:val="none" w:sz="0" w:space="0" w:color="auto"/>
          </w:divBdr>
        </w:div>
        <w:div w:id="109862139">
          <w:marLeft w:val="640"/>
          <w:marRight w:val="0"/>
          <w:marTop w:val="0"/>
          <w:marBottom w:val="0"/>
          <w:divBdr>
            <w:top w:val="none" w:sz="0" w:space="0" w:color="auto"/>
            <w:left w:val="none" w:sz="0" w:space="0" w:color="auto"/>
            <w:bottom w:val="none" w:sz="0" w:space="0" w:color="auto"/>
            <w:right w:val="none" w:sz="0" w:space="0" w:color="auto"/>
          </w:divBdr>
        </w:div>
        <w:div w:id="712189950">
          <w:marLeft w:val="640"/>
          <w:marRight w:val="0"/>
          <w:marTop w:val="0"/>
          <w:marBottom w:val="0"/>
          <w:divBdr>
            <w:top w:val="none" w:sz="0" w:space="0" w:color="auto"/>
            <w:left w:val="none" w:sz="0" w:space="0" w:color="auto"/>
            <w:bottom w:val="none" w:sz="0" w:space="0" w:color="auto"/>
            <w:right w:val="none" w:sz="0" w:space="0" w:color="auto"/>
          </w:divBdr>
        </w:div>
        <w:div w:id="1446315501">
          <w:marLeft w:val="640"/>
          <w:marRight w:val="0"/>
          <w:marTop w:val="0"/>
          <w:marBottom w:val="0"/>
          <w:divBdr>
            <w:top w:val="none" w:sz="0" w:space="0" w:color="auto"/>
            <w:left w:val="none" w:sz="0" w:space="0" w:color="auto"/>
            <w:bottom w:val="none" w:sz="0" w:space="0" w:color="auto"/>
            <w:right w:val="none" w:sz="0" w:space="0" w:color="auto"/>
          </w:divBdr>
        </w:div>
        <w:div w:id="1614632780">
          <w:marLeft w:val="640"/>
          <w:marRight w:val="0"/>
          <w:marTop w:val="0"/>
          <w:marBottom w:val="0"/>
          <w:divBdr>
            <w:top w:val="none" w:sz="0" w:space="0" w:color="auto"/>
            <w:left w:val="none" w:sz="0" w:space="0" w:color="auto"/>
            <w:bottom w:val="none" w:sz="0" w:space="0" w:color="auto"/>
            <w:right w:val="none" w:sz="0" w:space="0" w:color="auto"/>
          </w:divBdr>
        </w:div>
        <w:div w:id="233206766">
          <w:marLeft w:val="640"/>
          <w:marRight w:val="0"/>
          <w:marTop w:val="0"/>
          <w:marBottom w:val="0"/>
          <w:divBdr>
            <w:top w:val="none" w:sz="0" w:space="0" w:color="auto"/>
            <w:left w:val="none" w:sz="0" w:space="0" w:color="auto"/>
            <w:bottom w:val="none" w:sz="0" w:space="0" w:color="auto"/>
            <w:right w:val="none" w:sz="0" w:space="0" w:color="auto"/>
          </w:divBdr>
        </w:div>
        <w:div w:id="303582611">
          <w:marLeft w:val="640"/>
          <w:marRight w:val="0"/>
          <w:marTop w:val="0"/>
          <w:marBottom w:val="0"/>
          <w:divBdr>
            <w:top w:val="none" w:sz="0" w:space="0" w:color="auto"/>
            <w:left w:val="none" w:sz="0" w:space="0" w:color="auto"/>
            <w:bottom w:val="none" w:sz="0" w:space="0" w:color="auto"/>
            <w:right w:val="none" w:sz="0" w:space="0" w:color="auto"/>
          </w:divBdr>
        </w:div>
        <w:div w:id="833490406">
          <w:marLeft w:val="640"/>
          <w:marRight w:val="0"/>
          <w:marTop w:val="0"/>
          <w:marBottom w:val="0"/>
          <w:divBdr>
            <w:top w:val="none" w:sz="0" w:space="0" w:color="auto"/>
            <w:left w:val="none" w:sz="0" w:space="0" w:color="auto"/>
            <w:bottom w:val="none" w:sz="0" w:space="0" w:color="auto"/>
            <w:right w:val="none" w:sz="0" w:space="0" w:color="auto"/>
          </w:divBdr>
        </w:div>
        <w:div w:id="1098527734">
          <w:marLeft w:val="640"/>
          <w:marRight w:val="0"/>
          <w:marTop w:val="0"/>
          <w:marBottom w:val="0"/>
          <w:divBdr>
            <w:top w:val="none" w:sz="0" w:space="0" w:color="auto"/>
            <w:left w:val="none" w:sz="0" w:space="0" w:color="auto"/>
            <w:bottom w:val="none" w:sz="0" w:space="0" w:color="auto"/>
            <w:right w:val="none" w:sz="0" w:space="0" w:color="auto"/>
          </w:divBdr>
        </w:div>
        <w:div w:id="1766146768">
          <w:marLeft w:val="640"/>
          <w:marRight w:val="0"/>
          <w:marTop w:val="0"/>
          <w:marBottom w:val="0"/>
          <w:divBdr>
            <w:top w:val="none" w:sz="0" w:space="0" w:color="auto"/>
            <w:left w:val="none" w:sz="0" w:space="0" w:color="auto"/>
            <w:bottom w:val="none" w:sz="0" w:space="0" w:color="auto"/>
            <w:right w:val="none" w:sz="0" w:space="0" w:color="auto"/>
          </w:divBdr>
        </w:div>
        <w:div w:id="1351300539">
          <w:marLeft w:val="640"/>
          <w:marRight w:val="0"/>
          <w:marTop w:val="0"/>
          <w:marBottom w:val="0"/>
          <w:divBdr>
            <w:top w:val="none" w:sz="0" w:space="0" w:color="auto"/>
            <w:left w:val="none" w:sz="0" w:space="0" w:color="auto"/>
            <w:bottom w:val="none" w:sz="0" w:space="0" w:color="auto"/>
            <w:right w:val="none" w:sz="0" w:space="0" w:color="auto"/>
          </w:divBdr>
        </w:div>
        <w:div w:id="1445151367">
          <w:marLeft w:val="640"/>
          <w:marRight w:val="0"/>
          <w:marTop w:val="0"/>
          <w:marBottom w:val="0"/>
          <w:divBdr>
            <w:top w:val="none" w:sz="0" w:space="0" w:color="auto"/>
            <w:left w:val="none" w:sz="0" w:space="0" w:color="auto"/>
            <w:bottom w:val="none" w:sz="0" w:space="0" w:color="auto"/>
            <w:right w:val="none" w:sz="0" w:space="0" w:color="auto"/>
          </w:divBdr>
        </w:div>
        <w:div w:id="1670479177">
          <w:marLeft w:val="640"/>
          <w:marRight w:val="0"/>
          <w:marTop w:val="0"/>
          <w:marBottom w:val="0"/>
          <w:divBdr>
            <w:top w:val="none" w:sz="0" w:space="0" w:color="auto"/>
            <w:left w:val="none" w:sz="0" w:space="0" w:color="auto"/>
            <w:bottom w:val="none" w:sz="0" w:space="0" w:color="auto"/>
            <w:right w:val="none" w:sz="0" w:space="0" w:color="auto"/>
          </w:divBdr>
        </w:div>
        <w:div w:id="430203937">
          <w:marLeft w:val="640"/>
          <w:marRight w:val="0"/>
          <w:marTop w:val="0"/>
          <w:marBottom w:val="0"/>
          <w:divBdr>
            <w:top w:val="none" w:sz="0" w:space="0" w:color="auto"/>
            <w:left w:val="none" w:sz="0" w:space="0" w:color="auto"/>
            <w:bottom w:val="none" w:sz="0" w:space="0" w:color="auto"/>
            <w:right w:val="none" w:sz="0" w:space="0" w:color="auto"/>
          </w:divBdr>
        </w:div>
        <w:div w:id="1518691974">
          <w:marLeft w:val="640"/>
          <w:marRight w:val="0"/>
          <w:marTop w:val="0"/>
          <w:marBottom w:val="0"/>
          <w:divBdr>
            <w:top w:val="none" w:sz="0" w:space="0" w:color="auto"/>
            <w:left w:val="none" w:sz="0" w:space="0" w:color="auto"/>
            <w:bottom w:val="none" w:sz="0" w:space="0" w:color="auto"/>
            <w:right w:val="none" w:sz="0" w:space="0" w:color="auto"/>
          </w:divBdr>
        </w:div>
        <w:div w:id="1346056660">
          <w:marLeft w:val="640"/>
          <w:marRight w:val="0"/>
          <w:marTop w:val="0"/>
          <w:marBottom w:val="0"/>
          <w:divBdr>
            <w:top w:val="none" w:sz="0" w:space="0" w:color="auto"/>
            <w:left w:val="none" w:sz="0" w:space="0" w:color="auto"/>
            <w:bottom w:val="none" w:sz="0" w:space="0" w:color="auto"/>
            <w:right w:val="none" w:sz="0" w:space="0" w:color="auto"/>
          </w:divBdr>
        </w:div>
        <w:div w:id="784420694">
          <w:marLeft w:val="640"/>
          <w:marRight w:val="0"/>
          <w:marTop w:val="0"/>
          <w:marBottom w:val="0"/>
          <w:divBdr>
            <w:top w:val="none" w:sz="0" w:space="0" w:color="auto"/>
            <w:left w:val="none" w:sz="0" w:space="0" w:color="auto"/>
            <w:bottom w:val="none" w:sz="0" w:space="0" w:color="auto"/>
            <w:right w:val="none" w:sz="0" w:space="0" w:color="auto"/>
          </w:divBdr>
        </w:div>
        <w:div w:id="692069999">
          <w:marLeft w:val="640"/>
          <w:marRight w:val="0"/>
          <w:marTop w:val="0"/>
          <w:marBottom w:val="0"/>
          <w:divBdr>
            <w:top w:val="none" w:sz="0" w:space="0" w:color="auto"/>
            <w:left w:val="none" w:sz="0" w:space="0" w:color="auto"/>
            <w:bottom w:val="none" w:sz="0" w:space="0" w:color="auto"/>
            <w:right w:val="none" w:sz="0" w:space="0" w:color="auto"/>
          </w:divBdr>
        </w:div>
        <w:div w:id="275405861">
          <w:marLeft w:val="640"/>
          <w:marRight w:val="0"/>
          <w:marTop w:val="0"/>
          <w:marBottom w:val="0"/>
          <w:divBdr>
            <w:top w:val="none" w:sz="0" w:space="0" w:color="auto"/>
            <w:left w:val="none" w:sz="0" w:space="0" w:color="auto"/>
            <w:bottom w:val="none" w:sz="0" w:space="0" w:color="auto"/>
            <w:right w:val="none" w:sz="0" w:space="0" w:color="auto"/>
          </w:divBdr>
        </w:div>
        <w:div w:id="662664836">
          <w:marLeft w:val="640"/>
          <w:marRight w:val="0"/>
          <w:marTop w:val="0"/>
          <w:marBottom w:val="0"/>
          <w:divBdr>
            <w:top w:val="none" w:sz="0" w:space="0" w:color="auto"/>
            <w:left w:val="none" w:sz="0" w:space="0" w:color="auto"/>
            <w:bottom w:val="none" w:sz="0" w:space="0" w:color="auto"/>
            <w:right w:val="none" w:sz="0" w:space="0" w:color="auto"/>
          </w:divBdr>
        </w:div>
        <w:div w:id="1088388459">
          <w:marLeft w:val="640"/>
          <w:marRight w:val="0"/>
          <w:marTop w:val="0"/>
          <w:marBottom w:val="0"/>
          <w:divBdr>
            <w:top w:val="none" w:sz="0" w:space="0" w:color="auto"/>
            <w:left w:val="none" w:sz="0" w:space="0" w:color="auto"/>
            <w:bottom w:val="none" w:sz="0" w:space="0" w:color="auto"/>
            <w:right w:val="none" w:sz="0" w:space="0" w:color="auto"/>
          </w:divBdr>
        </w:div>
        <w:div w:id="494299033">
          <w:marLeft w:val="640"/>
          <w:marRight w:val="0"/>
          <w:marTop w:val="0"/>
          <w:marBottom w:val="0"/>
          <w:divBdr>
            <w:top w:val="none" w:sz="0" w:space="0" w:color="auto"/>
            <w:left w:val="none" w:sz="0" w:space="0" w:color="auto"/>
            <w:bottom w:val="none" w:sz="0" w:space="0" w:color="auto"/>
            <w:right w:val="none" w:sz="0" w:space="0" w:color="auto"/>
          </w:divBdr>
        </w:div>
        <w:div w:id="2064327737">
          <w:marLeft w:val="640"/>
          <w:marRight w:val="0"/>
          <w:marTop w:val="0"/>
          <w:marBottom w:val="0"/>
          <w:divBdr>
            <w:top w:val="none" w:sz="0" w:space="0" w:color="auto"/>
            <w:left w:val="none" w:sz="0" w:space="0" w:color="auto"/>
            <w:bottom w:val="none" w:sz="0" w:space="0" w:color="auto"/>
            <w:right w:val="none" w:sz="0" w:space="0" w:color="auto"/>
          </w:divBdr>
        </w:div>
        <w:div w:id="1083070922">
          <w:marLeft w:val="640"/>
          <w:marRight w:val="0"/>
          <w:marTop w:val="0"/>
          <w:marBottom w:val="0"/>
          <w:divBdr>
            <w:top w:val="none" w:sz="0" w:space="0" w:color="auto"/>
            <w:left w:val="none" w:sz="0" w:space="0" w:color="auto"/>
            <w:bottom w:val="none" w:sz="0" w:space="0" w:color="auto"/>
            <w:right w:val="none" w:sz="0" w:space="0" w:color="auto"/>
          </w:divBdr>
        </w:div>
        <w:div w:id="1314456172">
          <w:marLeft w:val="640"/>
          <w:marRight w:val="0"/>
          <w:marTop w:val="0"/>
          <w:marBottom w:val="0"/>
          <w:divBdr>
            <w:top w:val="none" w:sz="0" w:space="0" w:color="auto"/>
            <w:left w:val="none" w:sz="0" w:space="0" w:color="auto"/>
            <w:bottom w:val="none" w:sz="0" w:space="0" w:color="auto"/>
            <w:right w:val="none" w:sz="0" w:space="0" w:color="auto"/>
          </w:divBdr>
        </w:div>
        <w:div w:id="1613442231">
          <w:marLeft w:val="640"/>
          <w:marRight w:val="0"/>
          <w:marTop w:val="0"/>
          <w:marBottom w:val="0"/>
          <w:divBdr>
            <w:top w:val="none" w:sz="0" w:space="0" w:color="auto"/>
            <w:left w:val="none" w:sz="0" w:space="0" w:color="auto"/>
            <w:bottom w:val="none" w:sz="0" w:space="0" w:color="auto"/>
            <w:right w:val="none" w:sz="0" w:space="0" w:color="auto"/>
          </w:divBdr>
        </w:div>
        <w:div w:id="1906916407">
          <w:marLeft w:val="640"/>
          <w:marRight w:val="0"/>
          <w:marTop w:val="0"/>
          <w:marBottom w:val="0"/>
          <w:divBdr>
            <w:top w:val="none" w:sz="0" w:space="0" w:color="auto"/>
            <w:left w:val="none" w:sz="0" w:space="0" w:color="auto"/>
            <w:bottom w:val="none" w:sz="0" w:space="0" w:color="auto"/>
            <w:right w:val="none" w:sz="0" w:space="0" w:color="auto"/>
          </w:divBdr>
        </w:div>
        <w:div w:id="461927475">
          <w:marLeft w:val="640"/>
          <w:marRight w:val="0"/>
          <w:marTop w:val="0"/>
          <w:marBottom w:val="0"/>
          <w:divBdr>
            <w:top w:val="none" w:sz="0" w:space="0" w:color="auto"/>
            <w:left w:val="none" w:sz="0" w:space="0" w:color="auto"/>
            <w:bottom w:val="none" w:sz="0" w:space="0" w:color="auto"/>
            <w:right w:val="none" w:sz="0" w:space="0" w:color="auto"/>
          </w:divBdr>
        </w:div>
        <w:div w:id="2089184020">
          <w:marLeft w:val="640"/>
          <w:marRight w:val="0"/>
          <w:marTop w:val="0"/>
          <w:marBottom w:val="0"/>
          <w:divBdr>
            <w:top w:val="none" w:sz="0" w:space="0" w:color="auto"/>
            <w:left w:val="none" w:sz="0" w:space="0" w:color="auto"/>
            <w:bottom w:val="none" w:sz="0" w:space="0" w:color="auto"/>
            <w:right w:val="none" w:sz="0" w:space="0" w:color="auto"/>
          </w:divBdr>
        </w:div>
        <w:div w:id="66003798">
          <w:marLeft w:val="640"/>
          <w:marRight w:val="0"/>
          <w:marTop w:val="0"/>
          <w:marBottom w:val="0"/>
          <w:divBdr>
            <w:top w:val="none" w:sz="0" w:space="0" w:color="auto"/>
            <w:left w:val="none" w:sz="0" w:space="0" w:color="auto"/>
            <w:bottom w:val="none" w:sz="0" w:space="0" w:color="auto"/>
            <w:right w:val="none" w:sz="0" w:space="0" w:color="auto"/>
          </w:divBdr>
        </w:div>
        <w:div w:id="828062664">
          <w:marLeft w:val="640"/>
          <w:marRight w:val="0"/>
          <w:marTop w:val="0"/>
          <w:marBottom w:val="0"/>
          <w:divBdr>
            <w:top w:val="none" w:sz="0" w:space="0" w:color="auto"/>
            <w:left w:val="none" w:sz="0" w:space="0" w:color="auto"/>
            <w:bottom w:val="none" w:sz="0" w:space="0" w:color="auto"/>
            <w:right w:val="none" w:sz="0" w:space="0" w:color="auto"/>
          </w:divBdr>
        </w:div>
        <w:div w:id="271516606">
          <w:marLeft w:val="640"/>
          <w:marRight w:val="0"/>
          <w:marTop w:val="0"/>
          <w:marBottom w:val="0"/>
          <w:divBdr>
            <w:top w:val="none" w:sz="0" w:space="0" w:color="auto"/>
            <w:left w:val="none" w:sz="0" w:space="0" w:color="auto"/>
            <w:bottom w:val="none" w:sz="0" w:space="0" w:color="auto"/>
            <w:right w:val="none" w:sz="0" w:space="0" w:color="auto"/>
          </w:divBdr>
        </w:div>
        <w:div w:id="202325436">
          <w:marLeft w:val="640"/>
          <w:marRight w:val="0"/>
          <w:marTop w:val="0"/>
          <w:marBottom w:val="0"/>
          <w:divBdr>
            <w:top w:val="none" w:sz="0" w:space="0" w:color="auto"/>
            <w:left w:val="none" w:sz="0" w:space="0" w:color="auto"/>
            <w:bottom w:val="none" w:sz="0" w:space="0" w:color="auto"/>
            <w:right w:val="none" w:sz="0" w:space="0" w:color="auto"/>
          </w:divBdr>
        </w:div>
        <w:div w:id="2087680591">
          <w:marLeft w:val="640"/>
          <w:marRight w:val="0"/>
          <w:marTop w:val="0"/>
          <w:marBottom w:val="0"/>
          <w:divBdr>
            <w:top w:val="none" w:sz="0" w:space="0" w:color="auto"/>
            <w:left w:val="none" w:sz="0" w:space="0" w:color="auto"/>
            <w:bottom w:val="none" w:sz="0" w:space="0" w:color="auto"/>
            <w:right w:val="none" w:sz="0" w:space="0" w:color="auto"/>
          </w:divBdr>
        </w:div>
        <w:div w:id="1494881081">
          <w:marLeft w:val="640"/>
          <w:marRight w:val="0"/>
          <w:marTop w:val="0"/>
          <w:marBottom w:val="0"/>
          <w:divBdr>
            <w:top w:val="none" w:sz="0" w:space="0" w:color="auto"/>
            <w:left w:val="none" w:sz="0" w:space="0" w:color="auto"/>
            <w:bottom w:val="none" w:sz="0" w:space="0" w:color="auto"/>
            <w:right w:val="none" w:sz="0" w:space="0" w:color="auto"/>
          </w:divBdr>
        </w:div>
        <w:div w:id="2069068837">
          <w:marLeft w:val="640"/>
          <w:marRight w:val="0"/>
          <w:marTop w:val="0"/>
          <w:marBottom w:val="0"/>
          <w:divBdr>
            <w:top w:val="none" w:sz="0" w:space="0" w:color="auto"/>
            <w:left w:val="none" w:sz="0" w:space="0" w:color="auto"/>
            <w:bottom w:val="none" w:sz="0" w:space="0" w:color="auto"/>
            <w:right w:val="none" w:sz="0" w:space="0" w:color="auto"/>
          </w:divBdr>
        </w:div>
        <w:div w:id="1418669011">
          <w:marLeft w:val="640"/>
          <w:marRight w:val="0"/>
          <w:marTop w:val="0"/>
          <w:marBottom w:val="0"/>
          <w:divBdr>
            <w:top w:val="none" w:sz="0" w:space="0" w:color="auto"/>
            <w:left w:val="none" w:sz="0" w:space="0" w:color="auto"/>
            <w:bottom w:val="none" w:sz="0" w:space="0" w:color="auto"/>
            <w:right w:val="none" w:sz="0" w:space="0" w:color="auto"/>
          </w:divBdr>
        </w:div>
        <w:div w:id="1212227162">
          <w:marLeft w:val="640"/>
          <w:marRight w:val="0"/>
          <w:marTop w:val="0"/>
          <w:marBottom w:val="0"/>
          <w:divBdr>
            <w:top w:val="none" w:sz="0" w:space="0" w:color="auto"/>
            <w:left w:val="none" w:sz="0" w:space="0" w:color="auto"/>
            <w:bottom w:val="none" w:sz="0" w:space="0" w:color="auto"/>
            <w:right w:val="none" w:sz="0" w:space="0" w:color="auto"/>
          </w:divBdr>
        </w:div>
        <w:div w:id="1671058681">
          <w:marLeft w:val="640"/>
          <w:marRight w:val="0"/>
          <w:marTop w:val="0"/>
          <w:marBottom w:val="0"/>
          <w:divBdr>
            <w:top w:val="none" w:sz="0" w:space="0" w:color="auto"/>
            <w:left w:val="none" w:sz="0" w:space="0" w:color="auto"/>
            <w:bottom w:val="none" w:sz="0" w:space="0" w:color="auto"/>
            <w:right w:val="none" w:sz="0" w:space="0" w:color="auto"/>
          </w:divBdr>
        </w:div>
        <w:div w:id="2006544605">
          <w:marLeft w:val="640"/>
          <w:marRight w:val="0"/>
          <w:marTop w:val="0"/>
          <w:marBottom w:val="0"/>
          <w:divBdr>
            <w:top w:val="none" w:sz="0" w:space="0" w:color="auto"/>
            <w:left w:val="none" w:sz="0" w:space="0" w:color="auto"/>
            <w:bottom w:val="none" w:sz="0" w:space="0" w:color="auto"/>
            <w:right w:val="none" w:sz="0" w:space="0" w:color="auto"/>
          </w:divBdr>
        </w:div>
        <w:div w:id="2035300121">
          <w:marLeft w:val="640"/>
          <w:marRight w:val="0"/>
          <w:marTop w:val="0"/>
          <w:marBottom w:val="0"/>
          <w:divBdr>
            <w:top w:val="none" w:sz="0" w:space="0" w:color="auto"/>
            <w:left w:val="none" w:sz="0" w:space="0" w:color="auto"/>
            <w:bottom w:val="none" w:sz="0" w:space="0" w:color="auto"/>
            <w:right w:val="none" w:sz="0" w:space="0" w:color="auto"/>
          </w:divBdr>
        </w:div>
        <w:div w:id="1687828850">
          <w:marLeft w:val="640"/>
          <w:marRight w:val="0"/>
          <w:marTop w:val="0"/>
          <w:marBottom w:val="0"/>
          <w:divBdr>
            <w:top w:val="none" w:sz="0" w:space="0" w:color="auto"/>
            <w:left w:val="none" w:sz="0" w:space="0" w:color="auto"/>
            <w:bottom w:val="none" w:sz="0" w:space="0" w:color="auto"/>
            <w:right w:val="none" w:sz="0" w:space="0" w:color="auto"/>
          </w:divBdr>
        </w:div>
        <w:div w:id="1844930065">
          <w:marLeft w:val="640"/>
          <w:marRight w:val="0"/>
          <w:marTop w:val="0"/>
          <w:marBottom w:val="0"/>
          <w:divBdr>
            <w:top w:val="none" w:sz="0" w:space="0" w:color="auto"/>
            <w:left w:val="none" w:sz="0" w:space="0" w:color="auto"/>
            <w:bottom w:val="none" w:sz="0" w:space="0" w:color="auto"/>
            <w:right w:val="none" w:sz="0" w:space="0" w:color="auto"/>
          </w:divBdr>
        </w:div>
        <w:div w:id="1224172736">
          <w:marLeft w:val="640"/>
          <w:marRight w:val="0"/>
          <w:marTop w:val="0"/>
          <w:marBottom w:val="0"/>
          <w:divBdr>
            <w:top w:val="none" w:sz="0" w:space="0" w:color="auto"/>
            <w:left w:val="none" w:sz="0" w:space="0" w:color="auto"/>
            <w:bottom w:val="none" w:sz="0" w:space="0" w:color="auto"/>
            <w:right w:val="none" w:sz="0" w:space="0" w:color="auto"/>
          </w:divBdr>
        </w:div>
        <w:div w:id="1085422627">
          <w:marLeft w:val="640"/>
          <w:marRight w:val="0"/>
          <w:marTop w:val="0"/>
          <w:marBottom w:val="0"/>
          <w:divBdr>
            <w:top w:val="none" w:sz="0" w:space="0" w:color="auto"/>
            <w:left w:val="none" w:sz="0" w:space="0" w:color="auto"/>
            <w:bottom w:val="none" w:sz="0" w:space="0" w:color="auto"/>
            <w:right w:val="none" w:sz="0" w:space="0" w:color="auto"/>
          </w:divBdr>
        </w:div>
        <w:div w:id="536164166">
          <w:marLeft w:val="640"/>
          <w:marRight w:val="0"/>
          <w:marTop w:val="0"/>
          <w:marBottom w:val="0"/>
          <w:divBdr>
            <w:top w:val="none" w:sz="0" w:space="0" w:color="auto"/>
            <w:left w:val="none" w:sz="0" w:space="0" w:color="auto"/>
            <w:bottom w:val="none" w:sz="0" w:space="0" w:color="auto"/>
            <w:right w:val="none" w:sz="0" w:space="0" w:color="auto"/>
          </w:divBdr>
        </w:div>
        <w:div w:id="87696196">
          <w:marLeft w:val="640"/>
          <w:marRight w:val="0"/>
          <w:marTop w:val="0"/>
          <w:marBottom w:val="0"/>
          <w:divBdr>
            <w:top w:val="none" w:sz="0" w:space="0" w:color="auto"/>
            <w:left w:val="none" w:sz="0" w:space="0" w:color="auto"/>
            <w:bottom w:val="none" w:sz="0" w:space="0" w:color="auto"/>
            <w:right w:val="none" w:sz="0" w:space="0" w:color="auto"/>
          </w:divBdr>
        </w:div>
        <w:div w:id="202791217">
          <w:marLeft w:val="640"/>
          <w:marRight w:val="0"/>
          <w:marTop w:val="0"/>
          <w:marBottom w:val="0"/>
          <w:divBdr>
            <w:top w:val="none" w:sz="0" w:space="0" w:color="auto"/>
            <w:left w:val="none" w:sz="0" w:space="0" w:color="auto"/>
            <w:bottom w:val="none" w:sz="0" w:space="0" w:color="auto"/>
            <w:right w:val="none" w:sz="0" w:space="0" w:color="auto"/>
          </w:divBdr>
        </w:div>
        <w:div w:id="1021126019">
          <w:marLeft w:val="640"/>
          <w:marRight w:val="0"/>
          <w:marTop w:val="0"/>
          <w:marBottom w:val="0"/>
          <w:divBdr>
            <w:top w:val="none" w:sz="0" w:space="0" w:color="auto"/>
            <w:left w:val="none" w:sz="0" w:space="0" w:color="auto"/>
            <w:bottom w:val="none" w:sz="0" w:space="0" w:color="auto"/>
            <w:right w:val="none" w:sz="0" w:space="0" w:color="auto"/>
          </w:divBdr>
        </w:div>
        <w:div w:id="534082323">
          <w:marLeft w:val="640"/>
          <w:marRight w:val="0"/>
          <w:marTop w:val="0"/>
          <w:marBottom w:val="0"/>
          <w:divBdr>
            <w:top w:val="none" w:sz="0" w:space="0" w:color="auto"/>
            <w:left w:val="none" w:sz="0" w:space="0" w:color="auto"/>
            <w:bottom w:val="none" w:sz="0" w:space="0" w:color="auto"/>
            <w:right w:val="none" w:sz="0" w:space="0" w:color="auto"/>
          </w:divBdr>
        </w:div>
        <w:div w:id="1074399150">
          <w:marLeft w:val="640"/>
          <w:marRight w:val="0"/>
          <w:marTop w:val="0"/>
          <w:marBottom w:val="0"/>
          <w:divBdr>
            <w:top w:val="none" w:sz="0" w:space="0" w:color="auto"/>
            <w:left w:val="none" w:sz="0" w:space="0" w:color="auto"/>
            <w:bottom w:val="none" w:sz="0" w:space="0" w:color="auto"/>
            <w:right w:val="none" w:sz="0" w:space="0" w:color="auto"/>
          </w:divBdr>
        </w:div>
        <w:div w:id="376899760">
          <w:marLeft w:val="640"/>
          <w:marRight w:val="0"/>
          <w:marTop w:val="0"/>
          <w:marBottom w:val="0"/>
          <w:divBdr>
            <w:top w:val="none" w:sz="0" w:space="0" w:color="auto"/>
            <w:left w:val="none" w:sz="0" w:space="0" w:color="auto"/>
            <w:bottom w:val="none" w:sz="0" w:space="0" w:color="auto"/>
            <w:right w:val="none" w:sz="0" w:space="0" w:color="auto"/>
          </w:divBdr>
        </w:div>
        <w:div w:id="1317145394">
          <w:marLeft w:val="640"/>
          <w:marRight w:val="0"/>
          <w:marTop w:val="0"/>
          <w:marBottom w:val="0"/>
          <w:divBdr>
            <w:top w:val="none" w:sz="0" w:space="0" w:color="auto"/>
            <w:left w:val="none" w:sz="0" w:space="0" w:color="auto"/>
            <w:bottom w:val="none" w:sz="0" w:space="0" w:color="auto"/>
            <w:right w:val="none" w:sz="0" w:space="0" w:color="auto"/>
          </w:divBdr>
        </w:div>
        <w:div w:id="2064790298">
          <w:marLeft w:val="640"/>
          <w:marRight w:val="0"/>
          <w:marTop w:val="0"/>
          <w:marBottom w:val="0"/>
          <w:divBdr>
            <w:top w:val="none" w:sz="0" w:space="0" w:color="auto"/>
            <w:left w:val="none" w:sz="0" w:space="0" w:color="auto"/>
            <w:bottom w:val="none" w:sz="0" w:space="0" w:color="auto"/>
            <w:right w:val="none" w:sz="0" w:space="0" w:color="auto"/>
          </w:divBdr>
        </w:div>
        <w:div w:id="245727028">
          <w:marLeft w:val="640"/>
          <w:marRight w:val="0"/>
          <w:marTop w:val="0"/>
          <w:marBottom w:val="0"/>
          <w:divBdr>
            <w:top w:val="none" w:sz="0" w:space="0" w:color="auto"/>
            <w:left w:val="none" w:sz="0" w:space="0" w:color="auto"/>
            <w:bottom w:val="none" w:sz="0" w:space="0" w:color="auto"/>
            <w:right w:val="none" w:sz="0" w:space="0" w:color="auto"/>
          </w:divBdr>
        </w:div>
        <w:div w:id="235018501">
          <w:marLeft w:val="640"/>
          <w:marRight w:val="0"/>
          <w:marTop w:val="0"/>
          <w:marBottom w:val="0"/>
          <w:divBdr>
            <w:top w:val="none" w:sz="0" w:space="0" w:color="auto"/>
            <w:left w:val="none" w:sz="0" w:space="0" w:color="auto"/>
            <w:bottom w:val="none" w:sz="0" w:space="0" w:color="auto"/>
            <w:right w:val="none" w:sz="0" w:space="0" w:color="auto"/>
          </w:divBdr>
        </w:div>
        <w:div w:id="1568883433">
          <w:marLeft w:val="640"/>
          <w:marRight w:val="0"/>
          <w:marTop w:val="0"/>
          <w:marBottom w:val="0"/>
          <w:divBdr>
            <w:top w:val="none" w:sz="0" w:space="0" w:color="auto"/>
            <w:left w:val="none" w:sz="0" w:space="0" w:color="auto"/>
            <w:bottom w:val="none" w:sz="0" w:space="0" w:color="auto"/>
            <w:right w:val="none" w:sz="0" w:space="0" w:color="auto"/>
          </w:divBdr>
        </w:div>
        <w:div w:id="112863981">
          <w:marLeft w:val="640"/>
          <w:marRight w:val="0"/>
          <w:marTop w:val="0"/>
          <w:marBottom w:val="0"/>
          <w:divBdr>
            <w:top w:val="none" w:sz="0" w:space="0" w:color="auto"/>
            <w:left w:val="none" w:sz="0" w:space="0" w:color="auto"/>
            <w:bottom w:val="none" w:sz="0" w:space="0" w:color="auto"/>
            <w:right w:val="none" w:sz="0" w:space="0" w:color="auto"/>
          </w:divBdr>
        </w:div>
        <w:div w:id="1206795524">
          <w:marLeft w:val="640"/>
          <w:marRight w:val="0"/>
          <w:marTop w:val="0"/>
          <w:marBottom w:val="0"/>
          <w:divBdr>
            <w:top w:val="none" w:sz="0" w:space="0" w:color="auto"/>
            <w:left w:val="none" w:sz="0" w:space="0" w:color="auto"/>
            <w:bottom w:val="none" w:sz="0" w:space="0" w:color="auto"/>
            <w:right w:val="none" w:sz="0" w:space="0" w:color="auto"/>
          </w:divBdr>
        </w:div>
        <w:div w:id="1576041222">
          <w:marLeft w:val="640"/>
          <w:marRight w:val="0"/>
          <w:marTop w:val="0"/>
          <w:marBottom w:val="0"/>
          <w:divBdr>
            <w:top w:val="none" w:sz="0" w:space="0" w:color="auto"/>
            <w:left w:val="none" w:sz="0" w:space="0" w:color="auto"/>
            <w:bottom w:val="none" w:sz="0" w:space="0" w:color="auto"/>
            <w:right w:val="none" w:sz="0" w:space="0" w:color="auto"/>
          </w:divBdr>
        </w:div>
        <w:div w:id="1273976990">
          <w:marLeft w:val="640"/>
          <w:marRight w:val="0"/>
          <w:marTop w:val="0"/>
          <w:marBottom w:val="0"/>
          <w:divBdr>
            <w:top w:val="none" w:sz="0" w:space="0" w:color="auto"/>
            <w:left w:val="none" w:sz="0" w:space="0" w:color="auto"/>
            <w:bottom w:val="none" w:sz="0" w:space="0" w:color="auto"/>
            <w:right w:val="none" w:sz="0" w:space="0" w:color="auto"/>
          </w:divBdr>
        </w:div>
        <w:div w:id="1513105089">
          <w:marLeft w:val="640"/>
          <w:marRight w:val="0"/>
          <w:marTop w:val="0"/>
          <w:marBottom w:val="0"/>
          <w:divBdr>
            <w:top w:val="none" w:sz="0" w:space="0" w:color="auto"/>
            <w:left w:val="none" w:sz="0" w:space="0" w:color="auto"/>
            <w:bottom w:val="none" w:sz="0" w:space="0" w:color="auto"/>
            <w:right w:val="none" w:sz="0" w:space="0" w:color="auto"/>
          </w:divBdr>
        </w:div>
        <w:div w:id="1327825584">
          <w:marLeft w:val="640"/>
          <w:marRight w:val="0"/>
          <w:marTop w:val="0"/>
          <w:marBottom w:val="0"/>
          <w:divBdr>
            <w:top w:val="none" w:sz="0" w:space="0" w:color="auto"/>
            <w:left w:val="none" w:sz="0" w:space="0" w:color="auto"/>
            <w:bottom w:val="none" w:sz="0" w:space="0" w:color="auto"/>
            <w:right w:val="none" w:sz="0" w:space="0" w:color="auto"/>
          </w:divBdr>
        </w:div>
        <w:div w:id="820271703">
          <w:marLeft w:val="640"/>
          <w:marRight w:val="0"/>
          <w:marTop w:val="0"/>
          <w:marBottom w:val="0"/>
          <w:divBdr>
            <w:top w:val="none" w:sz="0" w:space="0" w:color="auto"/>
            <w:left w:val="none" w:sz="0" w:space="0" w:color="auto"/>
            <w:bottom w:val="none" w:sz="0" w:space="0" w:color="auto"/>
            <w:right w:val="none" w:sz="0" w:space="0" w:color="auto"/>
          </w:divBdr>
        </w:div>
        <w:div w:id="1882743719">
          <w:marLeft w:val="640"/>
          <w:marRight w:val="0"/>
          <w:marTop w:val="0"/>
          <w:marBottom w:val="0"/>
          <w:divBdr>
            <w:top w:val="none" w:sz="0" w:space="0" w:color="auto"/>
            <w:left w:val="none" w:sz="0" w:space="0" w:color="auto"/>
            <w:bottom w:val="none" w:sz="0" w:space="0" w:color="auto"/>
            <w:right w:val="none" w:sz="0" w:space="0" w:color="auto"/>
          </w:divBdr>
        </w:div>
        <w:div w:id="317152076">
          <w:marLeft w:val="640"/>
          <w:marRight w:val="0"/>
          <w:marTop w:val="0"/>
          <w:marBottom w:val="0"/>
          <w:divBdr>
            <w:top w:val="none" w:sz="0" w:space="0" w:color="auto"/>
            <w:left w:val="none" w:sz="0" w:space="0" w:color="auto"/>
            <w:bottom w:val="none" w:sz="0" w:space="0" w:color="auto"/>
            <w:right w:val="none" w:sz="0" w:space="0" w:color="auto"/>
          </w:divBdr>
        </w:div>
        <w:div w:id="84615296">
          <w:marLeft w:val="640"/>
          <w:marRight w:val="0"/>
          <w:marTop w:val="0"/>
          <w:marBottom w:val="0"/>
          <w:divBdr>
            <w:top w:val="none" w:sz="0" w:space="0" w:color="auto"/>
            <w:left w:val="none" w:sz="0" w:space="0" w:color="auto"/>
            <w:bottom w:val="none" w:sz="0" w:space="0" w:color="auto"/>
            <w:right w:val="none" w:sz="0" w:space="0" w:color="auto"/>
          </w:divBdr>
        </w:div>
        <w:div w:id="1454398376">
          <w:marLeft w:val="640"/>
          <w:marRight w:val="0"/>
          <w:marTop w:val="0"/>
          <w:marBottom w:val="0"/>
          <w:divBdr>
            <w:top w:val="none" w:sz="0" w:space="0" w:color="auto"/>
            <w:left w:val="none" w:sz="0" w:space="0" w:color="auto"/>
            <w:bottom w:val="none" w:sz="0" w:space="0" w:color="auto"/>
            <w:right w:val="none" w:sz="0" w:space="0" w:color="auto"/>
          </w:divBdr>
        </w:div>
        <w:div w:id="1869222190">
          <w:marLeft w:val="640"/>
          <w:marRight w:val="0"/>
          <w:marTop w:val="0"/>
          <w:marBottom w:val="0"/>
          <w:divBdr>
            <w:top w:val="none" w:sz="0" w:space="0" w:color="auto"/>
            <w:left w:val="none" w:sz="0" w:space="0" w:color="auto"/>
            <w:bottom w:val="none" w:sz="0" w:space="0" w:color="auto"/>
            <w:right w:val="none" w:sz="0" w:space="0" w:color="auto"/>
          </w:divBdr>
        </w:div>
        <w:div w:id="738553615">
          <w:marLeft w:val="640"/>
          <w:marRight w:val="0"/>
          <w:marTop w:val="0"/>
          <w:marBottom w:val="0"/>
          <w:divBdr>
            <w:top w:val="none" w:sz="0" w:space="0" w:color="auto"/>
            <w:left w:val="none" w:sz="0" w:space="0" w:color="auto"/>
            <w:bottom w:val="none" w:sz="0" w:space="0" w:color="auto"/>
            <w:right w:val="none" w:sz="0" w:space="0" w:color="auto"/>
          </w:divBdr>
        </w:div>
        <w:div w:id="1222521980">
          <w:marLeft w:val="640"/>
          <w:marRight w:val="0"/>
          <w:marTop w:val="0"/>
          <w:marBottom w:val="0"/>
          <w:divBdr>
            <w:top w:val="none" w:sz="0" w:space="0" w:color="auto"/>
            <w:left w:val="none" w:sz="0" w:space="0" w:color="auto"/>
            <w:bottom w:val="none" w:sz="0" w:space="0" w:color="auto"/>
            <w:right w:val="none" w:sz="0" w:space="0" w:color="auto"/>
          </w:divBdr>
        </w:div>
        <w:div w:id="514155843">
          <w:marLeft w:val="640"/>
          <w:marRight w:val="0"/>
          <w:marTop w:val="0"/>
          <w:marBottom w:val="0"/>
          <w:divBdr>
            <w:top w:val="none" w:sz="0" w:space="0" w:color="auto"/>
            <w:left w:val="none" w:sz="0" w:space="0" w:color="auto"/>
            <w:bottom w:val="none" w:sz="0" w:space="0" w:color="auto"/>
            <w:right w:val="none" w:sz="0" w:space="0" w:color="auto"/>
          </w:divBdr>
        </w:div>
        <w:div w:id="1866795053">
          <w:marLeft w:val="640"/>
          <w:marRight w:val="0"/>
          <w:marTop w:val="0"/>
          <w:marBottom w:val="0"/>
          <w:divBdr>
            <w:top w:val="none" w:sz="0" w:space="0" w:color="auto"/>
            <w:left w:val="none" w:sz="0" w:space="0" w:color="auto"/>
            <w:bottom w:val="none" w:sz="0" w:space="0" w:color="auto"/>
            <w:right w:val="none" w:sz="0" w:space="0" w:color="auto"/>
          </w:divBdr>
        </w:div>
        <w:div w:id="844056349">
          <w:marLeft w:val="640"/>
          <w:marRight w:val="0"/>
          <w:marTop w:val="0"/>
          <w:marBottom w:val="0"/>
          <w:divBdr>
            <w:top w:val="none" w:sz="0" w:space="0" w:color="auto"/>
            <w:left w:val="none" w:sz="0" w:space="0" w:color="auto"/>
            <w:bottom w:val="none" w:sz="0" w:space="0" w:color="auto"/>
            <w:right w:val="none" w:sz="0" w:space="0" w:color="auto"/>
          </w:divBdr>
        </w:div>
        <w:div w:id="845247781">
          <w:marLeft w:val="640"/>
          <w:marRight w:val="0"/>
          <w:marTop w:val="0"/>
          <w:marBottom w:val="0"/>
          <w:divBdr>
            <w:top w:val="none" w:sz="0" w:space="0" w:color="auto"/>
            <w:left w:val="none" w:sz="0" w:space="0" w:color="auto"/>
            <w:bottom w:val="none" w:sz="0" w:space="0" w:color="auto"/>
            <w:right w:val="none" w:sz="0" w:space="0" w:color="auto"/>
          </w:divBdr>
        </w:div>
        <w:div w:id="1209538319">
          <w:marLeft w:val="640"/>
          <w:marRight w:val="0"/>
          <w:marTop w:val="0"/>
          <w:marBottom w:val="0"/>
          <w:divBdr>
            <w:top w:val="none" w:sz="0" w:space="0" w:color="auto"/>
            <w:left w:val="none" w:sz="0" w:space="0" w:color="auto"/>
            <w:bottom w:val="none" w:sz="0" w:space="0" w:color="auto"/>
            <w:right w:val="none" w:sz="0" w:space="0" w:color="auto"/>
          </w:divBdr>
        </w:div>
        <w:div w:id="761612646">
          <w:marLeft w:val="640"/>
          <w:marRight w:val="0"/>
          <w:marTop w:val="0"/>
          <w:marBottom w:val="0"/>
          <w:divBdr>
            <w:top w:val="none" w:sz="0" w:space="0" w:color="auto"/>
            <w:left w:val="none" w:sz="0" w:space="0" w:color="auto"/>
            <w:bottom w:val="none" w:sz="0" w:space="0" w:color="auto"/>
            <w:right w:val="none" w:sz="0" w:space="0" w:color="auto"/>
          </w:divBdr>
        </w:div>
        <w:div w:id="1698387583">
          <w:marLeft w:val="640"/>
          <w:marRight w:val="0"/>
          <w:marTop w:val="0"/>
          <w:marBottom w:val="0"/>
          <w:divBdr>
            <w:top w:val="none" w:sz="0" w:space="0" w:color="auto"/>
            <w:left w:val="none" w:sz="0" w:space="0" w:color="auto"/>
            <w:bottom w:val="none" w:sz="0" w:space="0" w:color="auto"/>
            <w:right w:val="none" w:sz="0" w:space="0" w:color="auto"/>
          </w:divBdr>
        </w:div>
        <w:div w:id="1875147436">
          <w:marLeft w:val="640"/>
          <w:marRight w:val="0"/>
          <w:marTop w:val="0"/>
          <w:marBottom w:val="0"/>
          <w:divBdr>
            <w:top w:val="none" w:sz="0" w:space="0" w:color="auto"/>
            <w:left w:val="none" w:sz="0" w:space="0" w:color="auto"/>
            <w:bottom w:val="none" w:sz="0" w:space="0" w:color="auto"/>
            <w:right w:val="none" w:sz="0" w:space="0" w:color="auto"/>
          </w:divBdr>
        </w:div>
        <w:div w:id="1366517040">
          <w:marLeft w:val="640"/>
          <w:marRight w:val="0"/>
          <w:marTop w:val="0"/>
          <w:marBottom w:val="0"/>
          <w:divBdr>
            <w:top w:val="none" w:sz="0" w:space="0" w:color="auto"/>
            <w:left w:val="none" w:sz="0" w:space="0" w:color="auto"/>
            <w:bottom w:val="none" w:sz="0" w:space="0" w:color="auto"/>
            <w:right w:val="none" w:sz="0" w:space="0" w:color="auto"/>
          </w:divBdr>
        </w:div>
        <w:div w:id="401955330">
          <w:marLeft w:val="640"/>
          <w:marRight w:val="0"/>
          <w:marTop w:val="0"/>
          <w:marBottom w:val="0"/>
          <w:divBdr>
            <w:top w:val="none" w:sz="0" w:space="0" w:color="auto"/>
            <w:left w:val="none" w:sz="0" w:space="0" w:color="auto"/>
            <w:bottom w:val="none" w:sz="0" w:space="0" w:color="auto"/>
            <w:right w:val="none" w:sz="0" w:space="0" w:color="auto"/>
          </w:divBdr>
        </w:div>
        <w:div w:id="832112385">
          <w:marLeft w:val="640"/>
          <w:marRight w:val="0"/>
          <w:marTop w:val="0"/>
          <w:marBottom w:val="0"/>
          <w:divBdr>
            <w:top w:val="none" w:sz="0" w:space="0" w:color="auto"/>
            <w:left w:val="none" w:sz="0" w:space="0" w:color="auto"/>
            <w:bottom w:val="none" w:sz="0" w:space="0" w:color="auto"/>
            <w:right w:val="none" w:sz="0" w:space="0" w:color="auto"/>
          </w:divBdr>
        </w:div>
        <w:div w:id="894049063">
          <w:marLeft w:val="640"/>
          <w:marRight w:val="0"/>
          <w:marTop w:val="0"/>
          <w:marBottom w:val="0"/>
          <w:divBdr>
            <w:top w:val="none" w:sz="0" w:space="0" w:color="auto"/>
            <w:left w:val="none" w:sz="0" w:space="0" w:color="auto"/>
            <w:bottom w:val="none" w:sz="0" w:space="0" w:color="auto"/>
            <w:right w:val="none" w:sz="0" w:space="0" w:color="auto"/>
          </w:divBdr>
        </w:div>
        <w:div w:id="834683190">
          <w:marLeft w:val="640"/>
          <w:marRight w:val="0"/>
          <w:marTop w:val="0"/>
          <w:marBottom w:val="0"/>
          <w:divBdr>
            <w:top w:val="none" w:sz="0" w:space="0" w:color="auto"/>
            <w:left w:val="none" w:sz="0" w:space="0" w:color="auto"/>
            <w:bottom w:val="none" w:sz="0" w:space="0" w:color="auto"/>
            <w:right w:val="none" w:sz="0" w:space="0" w:color="auto"/>
          </w:divBdr>
        </w:div>
        <w:div w:id="1440032095">
          <w:marLeft w:val="640"/>
          <w:marRight w:val="0"/>
          <w:marTop w:val="0"/>
          <w:marBottom w:val="0"/>
          <w:divBdr>
            <w:top w:val="none" w:sz="0" w:space="0" w:color="auto"/>
            <w:left w:val="none" w:sz="0" w:space="0" w:color="auto"/>
            <w:bottom w:val="none" w:sz="0" w:space="0" w:color="auto"/>
            <w:right w:val="none" w:sz="0" w:space="0" w:color="auto"/>
          </w:divBdr>
        </w:div>
        <w:div w:id="947391134">
          <w:marLeft w:val="640"/>
          <w:marRight w:val="0"/>
          <w:marTop w:val="0"/>
          <w:marBottom w:val="0"/>
          <w:divBdr>
            <w:top w:val="none" w:sz="0" w:space="0" w:color="auto"/>
            <w:left w:val="none" w:sz="0" w:space="0" w:color="auto"/>
            <w:bottom w:val="none" w:sz="0" w:space="0" w:color="auto"/>
            <w:right w:val="none" w:sz="0" w:space="0" w:color="auto"/>
          </w:divBdr>
        </w:div>
        <w:div w:id="1515680475">
          <w:marLeft w:val="640"/>
          <w:marRight w:val="0"/>
          <w:marTop w:val="0"/>
          <w:marBottom w:val="0"/>
          <w:divBdr>
            <w:top w:val="none" w:sz="0" w:space="0" w:color="auto"/>
            <w:left w:val="none" w:sz="0" w:space="0" w:color="auto"/>
            <w:bottom w:val="none" w:sz="0" w:space="0" w:color="auto"/>
            <w:right w:val="none" w:sz="0" w:space="0" w:color="auto"/>
          </w:divBdr>
        </w:div>
        <w:div w:id="1597056623">
          <w:marLeft w:val="640"/>
          <w:marRight w:val="0"/>
          <w:marTop w:val="0"/>
          <w:marBottom w:val="0"/>
          <w:divBdr>
            <w:top w:val="none" w:sz="0" w:space="0" w:color="auto"/>
            <w:left w:val="none" w:sz="0" w:space="0" w:color="auto"/>
            <w:bottom w:val="none" w:sz="0" w:space="0" w:color="auto"/>
            <w:right w:val="none" w:sz="0" w:space="0" w:color="auto"/>
          </w:divBdr>
        </w:div>
        <w:div w:id="216825491">
          <w:marLeft w:val="640"/>
          <w:marRight w:val="0"/>
          <w:marTop w:val="0"/>
          <w:marBottom w:val="0"/>
          <w:divBdr>
            <w:top w:val="none" w:sz="0" w:space="0" w:color="auto"/>
            <w:left w:val="none" w:sz="0" w:space="0" w:color="auto"/>
            <w:bottom w:val="none" w:sz="0" w:space="0" w:color="auto"/>
            <w:right w:val="none" w:sz="0" w:space="0" w:color="auto"/>
          </w:divBdr>
        </w:div>
        <w:div w:id="2147235231">
          <w:marLeft w:val="640"/>
          <w:marRight w:val="0"/>
          <w:marTop w:val="0"/>
          <w:marBottom w:val="0"/>
          <w:divBdr>
            <w:top w:val="none" w:sz="0" w:space="0" w:color="auto"/>
            <w:left w:val="none" w:sz="0" w:space="0" w:color="auto"/>
            <w:bottom w:val="none" w:sz="0" w:space="0" w:color="auto"/>
            <w:right w:val="none" w:sz="0" w:space="0" w:color="auto"/>
          </w:divBdr>
        </w:div>
        <w:div w:id="803085100">
          <w:marLeft w:val="640"/>
          <w:marRight w:val="0"/>
          <w:marTop w:val="0"/>
          <w:marBottom w:val="0"/>
          <w:divBdr>
            <w:top w:val="none" w:sz="0" w:space="0" w:color="auto"/>
            <w:left w:val="none" w:sz="0" w:space="0" w:color="auto"/>
            <w:bottom w:val="none" w:sz="0" w:space="0" w:color="auto"/>
            <w:right w:val="none" w:sz="0" w:space="0" w:color="auto"/>
          </w:divBdr>
        </w:div>
        <w:div w:id="1781334700">
          <w:marLeft w:val="640"/>
          <w:marRight w:val="0"/>
          <w:marTop w:val="0"/>
          <w:marBottom w:val="0"/>
          <w:divBdr>
            <w:top w:val="none" w:sz="0" w:space="0" w:color="auto"/>
            <w:left w:val="none" w:sz="0" w:space="0" w:color="auto"/>
            <w:bottom w:val="none" w:sz="0" w:space="0" w:color="auto"/>
            <w:right w:val="none" w:sz="0" w:space="0" w:color="auto"/>
          </w:divBdr>
        </w:div>
      </w:divsChild>
    </w:div>
    <w:div w:id="301740822">
      <w:bodyDiv w:val="1"/>
      <w:marLeft w:val="0"/>
      <w:marRight w:val="0"/>
      <w:marTop w:val="0"/>
      <w:marBottom w:val="0"/>
      <w:divBdr>
        <w:top w:val="none" w:sz="0" w:space="0" w:color="auto"/>
        <w:left w:val="none" w:sz="0" w:space="0" w:color="auto"/>
        <w:bottom w:val="none" w:sz="0" w:space="0" w:color="auto"/>
        <w:right w:val="none" w:sz="0" w:space="0" w:color="auto"/>
      </w:divBdr>
    </w:div>
    <w:div w:id="302660779">
      <w:bodyDiv w:val="1"/>
      <w:marLeft w:val="0"/>
      <w:marRight w:val="0"/>
      <w:marTop w:val="0"/>
      <w:marBottom w:val="0"/>
      <w:divBdr>
        <w:top w:val="none" w:sz="0" w:space="0" w:color="auto"/>
        <w:left w:val="none" w:sz="0" w:space="0" w:color="auto"/>
        <w:bottom w:val="none" w:sz="0" w:space="0" w:color="auto"/>
        <w:right w:val="none" w:sz="0" w:space="0" w:color="auto"/>
      </w:divBdr>
    </w:div>
    <w:div w:id="306670716">
      <w:bodyDiv w:val="1"/>
      <w:marLeft w:val="0"/>
      <w:marRight w:val="0"/>
      <w:marTop w:val="0"/>
      <w:marBottom w:val="0"/>
      <w:divBdr>
        <w:top w:val="none" w:sz="0" w:space="0" w:color="auto"/>
        <w:left w:val="none" w:sz="0" w:space="0" w:color="auto"/>
        <w:bottom w:val="none" w:sz="0" w:space="0" w:color="auto"/>
        <w:right w:val="none" w:sz="0" w:space="0" w:color="auto"/>
      </w:divBdr>
    </w:div>
    <w:div w:id="307364900">
      <w:bodyDiv w:val="1"/>
      <w:marLeft w:val="0"/>
      <w:marRight w:val="0"/>
      <w:marTop w:val="0"/>
      <w:marBottom w:val="0"/>
      <w:divBdr>
        <w:top w:val="none" w:sz="0" w:space="0" w:color="auto"/>
        <w:left w:val="none" w:sz="0" w:space="0" w:color="auto"/>
        <w:bottom w:val="none" w:sz="0" w:space="0" w:color="auto"/>
        <w:right w:val="none" w:sz="0" w:space="0" w:color="auto"/>
      </w:divBdr>
    </w:div>
    <w:div w:id="317005867">
      <w:bodyDiv w:val="1"/>
      <w:marLeft w:val="0"/>
      <w:marRight w:val="0"/>
      <w:marTop w:val="0"/>
      <w:marBottom w:val="0"/>
      <w:divBdr>
        <w:top w:val="none" w:sz="0" w:space="0" w:color="auto"/>
        <w:left w:val="none" w:sz="0" w:space="0" w:color="auto"/>
        <w:bottom w:val="none" w:sz="0" w:space="0" w:color="auto"/>
        <w:right w:val="none" w:sz="0" w:space="0" w:color="auto"/>
      </w:divBdr>
      <w:divsChild>
        <w:div w:id="128714072">
          <w:marLeft w:val="640"/>
          <w:marRight w:val="0"/>
          <w:marTop w:val="0"/>
          <w:marBottom w:val="0"/>
          <w:divBdr>
            <w:top w:val="none" w:sz="0" w:space="0" w:color="auto"/>
            <w:left w:val="none" w:sz="0" w:space="0" w:color="auto"/>
            <w:bottom w:val="none" w:sz="0" w:space="0" w:color="auto"/>
            <w:right w:val="none" w:sz="0" w:space="0" w:color="auto"/>
          </w:divBdr>
        </w:div>
        <w:div w:id="2141224681">
          <w:marLeft w:val="640"/>
          <w:marRight w:val="0"/>
          <w:marTop w:val="0"/>
          <w:marBottom w:val="0"/>
          <w:divBdr>
            <w:top w:val="none" w:sz="0" w:space="0" w:color="auto"/>
            <w:left w:val="none" w:sz="0" w:space="0" w:color="auto"/>
            <w:bottom w:val="none" w:sz="0" w:space="0" w:color="auto"/>
            <w:right w:val="none" w:sz="0" w:space="0" w:color="auto"/>
          </w:divBdr>
        </w:div>
        <w:div w:id="1312052714">
          <w:marLeft w:val="640"/>
          <w:marRight w:val="0"/>
          <w:marTop w:val="0"/>
          <w:marBottom w:val="0"/>
          <w:divBdr>
            <w:top w:val="none" w:sz="0" w:space="0" w:color="auto"/>
            <w:left w:val="none" w:sz="0" w:space="0" w:color="auto"/>
            <w:bottom w:val="none" w:sz="0" w:space="0" w:color="auto"/>
            <w:right w:val="none" w:sz="0" w:space="0" w:color="auto"/>
          </w:divBdr>
        </w:div>
        <w:div w:id="447966655">
          <w:marLeft w:val="640"/>
          <w:marRight w:val="0"/>
          <w:marTop w:val="0"/>
          <w:marBottom w:val="0"/>
          <w:divBdr>
            <w:top w:val="none" w:sz="0" w:space="0" w:color="auto"/>
            <w:left w:val="none" w:sz="0" w:space="0" w:color="auto"/>
            <w:bottom w:val="none" w:sz="0" w:space="0" w:color="auto"/>
            <w:right w:val="none" w:sz="0" w:space="0" w:color="auto"/>
          </w:divBdr>
        </w:div>
        <w:div w:id="1365902661">
          <w:marLeft w:val="640"/>
          <w:marRight w:val="0"/>
          <w:marTop w:val="0"/>
          <w:marBottom w:val="0"/>
          <w:divBdr>
            <w:top w:val="none" w:sz="0" w:space="0" w:color="auto"/>
            <w:left w:val="none" w:sz="0" w:space="0" w:color="auto"/>
            <w:bottom w:val="none" w:sz="0" w:space="0" w:color="auto"/>
            <w:right w:val="none" w:sz="0" w:space="0" w:color="auto"/>
          </w:divBdr>
        </w:div>
        <w:div w:id="708838071">
          <w:marLeft w:val="640"/>
          <w:marRight w:val="0"/>
          <w:marTop w:val="0"/>
          <w:marBottom w:val="0"/>
          <w:divBdr>
            <w:top w:val="none" w:sz="0" w:space="0" w:color="auto"/>
            <w:left w:val="none" w:sz="0" w:space="0" w:color="auto"/>
            <w:bottom w:val="none" w:sz="0" w:space="0" w:color="auto"/>
            <w:right w:val="none" w:sz="0" w:space="0" w:color="auto"/>
          </w:divBdr>
        </w:div>
        <w:div w:id="633216911">
          <w:marLeft w:val="640"/>
          <w:marRight w:val="0"/>
          <w:marTop w:val="0"/>
          <w:marBottom w:val="0"/>
          <w:divBdr>
            <w:top w:val="none" w:sz="0" w:space="0" w:color="auto"/>
            <w:left w:val="none" w:sz="0" w:space="0" w:color="auto"/>
            <w:bottom w:val="none" w:sz="0" w:space="0" w:color="auto"/>
            <w:right w:val="none" w:sz="0" w:space="0" w:color="auto"/>
          </w:divBdr>
        </w:div>
        <w:div w:id="970669869">
          <w:marLeft w:val="640"/>
          <w:marRight w:val="0"/>
          <w:marTop w:val="0"/>
          <w:marBottom w:val="0"/>
          <w:divBdr>
            <w:top w:val="none" w:sz="0" w:space="0" w:color="auto"/>
            <w:left w:val="none" w:sz="0" w:space="0" w:color="auto"/>
            <w:bottom w:val="none" w:sz="0" w:space="0" w:color="auto"/>
            <w:right w:val="none" w:sz="0" w:space="0" w:color="auto"/>
          </w:divBdr>
        </w:div>
        <w:div w:id="1194004247">
          <w:marLeft w:val="640"/>
          <w:marRight w:val="0"/>
          <w:marTop w:val="0"/>
          <w:marBottom w:val="0"/>
          <w:divBdr>
            <w:top w:val="none" w:sz="0" w:space="0" w:color="auto"/>
            <w:left w:val="none" w:sz="0" w:space="0" w:color="auto"/>
            <w:bottom w:val="none" w:sz="0" w:space="0" w:color="auto"/>
            <w:right w:val="none" w:sz="0" w:space="0" w:color="auto"/>
          </w:divBdr>
        </w:div>
        <w:div w:id="39256909">
          <w:marLeft w:val="640"/>
          <w:marRight w:val="0"/>
          <w:marTop w:val="0"/>
          <w:marBottom w:val="0"/>
          <w:divBdr>
            <w:top w:val="none" w:sz="0" w:space="0" w:color="auto"/>
            <w:left w:val="none" w:sz="0" w:space="0" w:color="auto"/>
            <w:bottom w:val="none" w:sz="0" w:space="0" w:color="auto"/>
            <w:right w:val="none" w:sz="0" w:space="0" w:color="auto"/>
          </w:divBdr>
        </w:div>
        <w:div w:id="908230420">
          <w:marLeft w:val="640"/>
          <w:marRight w:val="0"/>
          <w:marTop w:val="0"/>
          <w:marBottom w:val="0"/>
          <w:divBdr>
            <w:top w:val="none" w:sz="0" w:space="0" w:color="auto"/>
            <w:left w:val="none" w:sz="0" w:space="0" w:color="auto"/>
            <w:bottom w:val="none" w:sz="0" w:space="0" w:color="auto"/>
            <w:right w:val="none" w:sz="0" w:space="0" w:color="auto"/>
          </w:divBdr>
        </w:div>
        <w:div w:id="1317414444">
          <w:marLeft w:val="640"/>
          <w:marRight w:val="0"/>
          <w:marTop w:val="0"/>
          <w:marBottom w:val="0"/>
          <w:divBdr>
            <w:top w:val="none" w:sz="0" w:space="0" w:color="auto"/>
            <w:left w:val="none" w:sz="0" w:space="0" w:color="auto"/>
            <w:bottom w:val="none" w:sz="0" w:space="0" w:color="auto"/>
            <w:right w:val="none" w:sz="0" w:space="0" w:color="auto"/>
          </w:divBdr>
        </w:div>
        <w:div w:id="2016106815">
          <w:marLeft w:val="640"/>
          <w:marRight w:val="0"/>
          <w:marTop w:val="0"/>
          <w:marBottom w:val="0"/>
          <w:divBdr>
            <w:top w:val="none" w:sz="0" w:space="0" w:color="auto"/>
            <w:left w:val="none" w:sz="0" w:space="0" w:color="auto"/>
            <w:bottom w:val="none" w:sz="0" w:space="0" w:color="auto"/>
            <w:right w:val="none" w:sz="0" w:space="0" w:color="auto"/>
          </w:divBdr>
        </w:div>
        <w:div w:id="2032879798">
          <w:marLeft w:val="640"/>
          <w:marRight w:val="0"/>
          <w:marTop w:val="0"/>
          <w:marBottom w:val="0"/>
          <w:divBdr>
            <w:top w:val="none" w:sz="0" w:space="0" w:color="auto"/>
            <w:left w:val="none" w:sz="0" w:space="0" w:color="auto"/>
            <w:bottom w:val="none" w:sz="0" w:space="0" w:color="auto"/>
            <w:right w:val="none" w:sz="0" w:space="0" w:color="auto"/>
          </w:divBdr>
        </w:div>
        <w:div w:id="197469732">
          <w:marLeft w:val="640"/>
          <w:marRight w:val="0"/>
          <w:marTop w:val="0"/>
          <w:marBottom w:val="0"/>
          <w:divBdr>
            <w:top w:val="none" w:sz="0" w:space="0" w:color="auto"/>
            <w:left w:val="none" w:sz="0" w:space="0" w:color="auto"/>
            <w:bottom w:val="none" w:sz="0" w:space="0" w:color="auto"/>
            <w:right w:val="none" w:sz="0" w:space="0" w:color="auto"/>
          </w:divBdr>
        </w:div>
        <w:div w:id="1025331208">
          <w:marLeft w:val="640"/>
          <w:marRight w:val="0"/>
          <w:marTop w:val="0"/>
          <w:marBottom w:val="0"/>
          <w:divBdr>
            <w:top w:val="none" w:sz="0" w:space="0" w:color="auto"/>
            <w:left w:val="none" w:sz="0" w:space="0" w:color="auto"/>
            <w:bottom w:val="none" w:sz="0" w:space="0" w:color="auto"/>
            <w:right w:val="none" w:sz="0" w:space="0" w:color="auto"/>
          </w:divBdr>
        </w:div>
        <w:div w:id="1726829206">
          <w:marLeft w:val="640"/>
          <w:marRight w:val="0"/>
          <w:marTop w:val="0"/>
          <w:marBottom w:val="0"/>
          <w:divBdr>
            <w:top w:val="none" w:sz="0" w:space="0" w:color="auto"/>
            <w:left w:val="none" w:sz="0" w:space="0" w:color="auto"/>
            <w:bottom w:val="none" w:sz="0" w:space="0" w:color="auto"/>
            <w:right w:val="none" w:sz="0" w:space="0" w:color="auto"/>
          </w:divBdr>
        </w:div>
        <w:div w:id="1791625839">
          <w:marLeft w:val="640"/>
          <w:marRight w:val="0"/>
          <w:marTop w:val="0"/>
          <w:marBottom w:val="0"/>
          <w:divBdr>
            <w:top w:val="none" w:sz="0" w:space="0" w:color="auto"/>
            <w:left w:val="none" w:sz="0" w:space="0" w:color="auto"/>
            <w:bottom w:val="none" w:sz="0" w:space="0" w:color="auto"/>
            <w:right w:val="none" w:sz="0" w:space="0" w:color="auto"/>
          </w:divBdr>
        </w:div>
        <w:div w:id="1389458627">
          <w:marLeft w:val="640"/>
          <w:marRight w:val="0"/>
          <w:marTop w:val="0"/>
          <w:marBottom w:val="0"/>
          <w:divBdr>
            <w:top w:val="none" w:sz="0" w:space="0" w:color="auto"/>
            <w:left w:val="none" w:sz="0" w:space="0" w:color="auto"/>
            <w:bottom w:val="none" w:sz="0" w:space="0" w:color="auto"/>
            <w:right w:val="none" w:sz="0" w:space="0" w:color="auto"/>
          </w:divBdr>
        </w:div>
        <w:div w:id="287397921">
          <w:marLeft w:val="640"/>
          <w:marRight w:val="0"/>
          <w:marTop w:val="0"/>
          <w:marBottom w:val="0"/>
          <w:divBdr>
            <w:top w:val="none" w:sz="0" w:space="0" w:color="auto"/>
            <w:left w:val="none" w:sz="0" w:space="0" w:color="auto"/>
            <w:bottom w:val="none" w:sz="0" w:space="0" w:color="auto"/>
            <w:right w:val="none" w:sz="0" w:space="0" w:color="auto"/>
          </w:divBdr>
        </w:div>
        <w:div w:id="151289097">
          <w:marLeft w:val="640"/>
          <w:marRight w:val="0"/>
          <w:marTop w:val="0"/>
          <w:marBottom w:val="0"/>
          <w:divBdr>
            <w:top w:val="none" w:sz="0" w:space="0" w:color="auto"/>
            <w:left w:val="none" w:sz="0" w:space="0" w:color="auto"/>
            <w:bottom w:val="none" w:sz="0" w:space="0" w:color="auto"/>
            <w:right w:val="none" w:sz="0" w:space="0" w:color="auto"/>
          </w:divBdr>
        </w:div>
        <w:div w:id="1575774598">
          <w:marLeft w:val="640"/>
          <w:marRight w:val="0"/>
          <w:marTop w:val="0"/>
          <w:marBottom w:val="0"/>
          <w:divBdr>
            <w:top w:val="none" w:sz="0" w:space="0" w:color="auto"/>
            <w:left w:val="none" w:sz="0" w:space="0" w:color="auto"/>
            <w:bottom w:val="none" w:sz="0" w:space="0" w:color="auto"/>
            <w:right w:val="none" w:sz="0" w:space="0" w:color="auto"/>
          </w:divBdr>
        </w:div>
        <w:div w:id="1676834724">
          <w:marLeft w:val="640"/>
          <w:marRight w:val="0"/>
          <w:marTop w:val="0"/>
          <w:marBottom w:val="0"/>
          <w:divBdr>
            <w:top w:val="none" w:sz="0" w:space="0" w:color="auto"/>
            <w:left w:val="none" w:sz="0" w:space="0" w:color="auto"/>
            <w:bottom w:val="none" w:sz="0" w:space="0" w:color="auto"/>
            <w:right w:val="none" w:sz="0" w:space="0" w:color="auto"/>
          </w:divBdr>
        </w:div>
        <w:div w:id="2075197464">
          <w:marLeft w:val="640"/>
          <w:marRight w:val="0"/>
          <w:marTop w:val="0"/>
          <w:marBottom w:val="0"/>
          <w:divBdr>
            <w:top w:val="none" w:sz="0" w:space="0" w:color="auto"/>
            <w:left w:val="none" w:sz="0" w:space="0" w:color="auto"/>
            <w:bottom w:val="none" w:sz="0" w:space="0" w:color="auto"/>
            <w:right w:val="none" w:sz="0" w:space="0" w:color="auto"/>
          </w:divBdr>
        </w:div>
        <w:div w:id="442265365">
          <w:marLeft w:val="640"/>
          <w:marRight w:val="0"/>
          <w:marTop w:val="0"/>
          <w:marBottom w:val="0"/>
          <w:divBdr>
            <w:top w:val="none" w:sz="0" w:space="0" w:color="auto"/>
            <w:left w:val="none" w:sz="0" w:space="0" w:color="auto"/>
            <w:bottom w:val="none" w:sz="0" w:space="0" w:color="auto"/>
            <w:right w:val="none" w:sz="0" w:space="0" w:color="auto"/>
          </w:divBdr>
        </w:div>
        <w:div w:id="719596885">
          <w:marLeft w:val="640"/>
          <w:marRight w:val="0"/>
          <w:marTop w:val="0"/>
          <w:marBottom w:val="0"/>
          <w:divBdr>
            <w:top w:val="none" w:sz="0" w:space="0" w:color="auto"/>
            <w:left w:val="none" w:sz="0" w:space="0" w:color="auto"/>
            <w:bottom w:val="none" w:sz="0" w:space="0" w:color="auto"/>
            <w:right w:val="none" w:sz="0" w:space="0" w:color="auto"/>
          </w:divBdr>
        </w:div>
        <w:div w:id="1002582261">
          <w:marLeft w:val="640"/>
          <w:marRight w:val="0"/>
          <w:marTop w:val="0"/>
          <w:marBottom w:val="0"/>
          <w:divBdr>
            <w:top w:val="none" w:sz="0" w:space="0" w:color="auto"/>
            <w:left w:val="none" w:sz="0" w:space="0" w:color="auto"/>
            <w:bottom w:val="none" w:sz="0" w:space="0" w:color="auto"/>
            <w:right w:val="none" w:sz="0" w:space="0" w:color="auto"/>
          </w:divBdr>
        </w:div>
        <w:div w:id="1178740057">
          <w:marLeft w:val="640"/>
          <w:marRight w:val="0"/>
          <w:marTop w:val="0"/>
          <w:marBottom w:val="0"/>
          <w:divBdr>
            <w:top w:val="none" w:sz="0" w:space="0" w:color="auto"/>
            <w:left w:val="none" w:sz="0" w:space="0" w:color="auto"/>
            <w:bottom w:val="none" w:sz="0" w:space="0" w:color="auto"/>
            <w:right w:val="none" w:sz="0" w:space="0" w:color="auto"/>
          </w:divBdr>
        </w:div>
        <w:div w:id="1350059038">
          <w:marLeft w:val="640"/>
          <w:marRight w:val="0"/>
          <w:marTop w:val="0"/>
          <w:marBottom w:val="0"/>
          <w:divBdr>
            <w:top w:val="none" w:sz="0" w:space="0" w:color="auto"/>
            <w:left w:val="none" w:sz="0" w:space="0" w:color="auto"/>
            <w:bottom w:val="none" w:sz="0" w:space="0" w:color="auto"/>
            <w:right w:val="none" w:sz="0" w:space="0" w:color="auto"/>
          </w:divBdr>
        </w:div>
        <w:div w:id="1356886035">
          <w:marLeft w:val="640"/>
          <w:marRight w:val="0"/>
          <w:marTop w:val="0"/>
          <w:marBottom w:val="0"/>
          <w:divBdr>
            <w:top w:val="none" w:sz="0" w:space="0" w:color="auto"/>
            <w:left w:val="none" w:sz="0" w:space="0" w:color="auto"/>
            <w:bottom w:val="none" w:sz="0" w:space="0" w:color="auto"/>
            <w:right w:val="none" w:sz="0" w:space="0" w:color="auto"/>
          </w:divBdr>
        </w:div>
        <w:div w:id="1017385794">
          <w:marLeft w:val="640"/>
          <w:marRight w:val="0"/>
          <w:marTop w:val="0"/>
          <w:marBottom w:val="0"/>
          <w:divBdr>
            <w:top w:val="none" w:sz="0" w:space="0" w:color="auto"/>
            <w:left w:val="none" w:sz="0" w:space="0" w:color="auto"/>
            <w:bottom w:val="none" w:sz="0" w:space="0" w:color="auto"/>
            <w:right w:val="none" w:sz="0" w:space="0" w:color="auto"/>
          </w:divBdr>
        </w:div>
        <w:div w:id="1769229001">
          <w:marLeft w:val="640"/>
          <w:marRight w:val="0"/>
          <w:marTop w:val="0"/>
          <w:marBottom w:val="0"/>
          <w:divBdr>
            <w:top w:val="none" w:sz="0" w:space="0" w:color="auto"/>
            <w:left w:val="none" w:sz="0" w:space="0" w:color="auto"/>
            <w:bottom w:val="none" w:sz="0" w:space="0" w:color="auto"/>
            <w:right w:val="none" w:sz="0" w:space="0" w:color="auto"/>
          </w:divBdr>
        </w:div>
        <w:div w:id="286662676">
          <w:marLeft w:val="640"/>
          <w:marRight w:val="0"/>
          <w:marTop w:val="0"/>
          <w:marBottom w:val="0"/>
          <w:divBdr>
            <w:top w:val="none" w:sz="0" w:space="0" w:color="auto"/>
            <w:left w:val="none" w:sz="0" w:space="0" w:color="auto"/>
            <w:bottom w:val="none" w:sz="0" w:space="0" w:color="auto"/>
            <w:right w:val="none" w:sz="0" w:space="0" w:color="auto"/>
          </w:divBdr>
        </w:div>
        <w:div w:id="943079676">
          <w:marLeft w:val="640"/>
          <w:marRight w:val="0"/>
          <w:marTop w:val="0"/>
          <w:marBottom w:val="0"/>
          <w:divBdr>
            <w:top w:val="none" w:sz="0" w:space="0" w:color="auto"/>
            <w:left w:val="none" w:sz="0" w:space="0" w:color="auto"/>
            <w:bottom w:val="none" w:sz="0" w:space="0" w:color="auto"/>
            <w:right w:val="none" w:sz="0" w:space="0" w:color="auto"/>
          </w:divBdr>
        </w:div>
        <w:div w:id="259530712">
          <w:marLeft w:val="640"/>
          <w:marRight w:val="0"/>
          <w:marTop w:val="0"/>
          <w:marBottom w:val="0"/>
          <w:divBdr>
            <w:top w:val="none" w:sz="0" w:space="0" w:color="auto"/>
            <w:left w:val="none" w:sz="0" w:space="0" w:color="auto"/>
            <w:bottom w:val="none" w:sz="0" w:space="0" w:color="auto"/>
            <w:right w:val="none" w:sz="0" w:space="0" w:color="auto"/>
          </w:divBdr>
        </w:div>
        <w:div w:id="544877411">
          <w:marLeft w:val="640"/>
          <w:marRight w:val="0"/>
          <w:marTop w:val="0"/>
          <w:marBottom w:val="0"/>
          <w:divBdr>
            <w:top w:val="none" w:sz="0" w:space="0" w:color="auto"/>
            <w:left w:val="none" w:sz="0" w:space="0" w:color="auto"/>
            <w:bottom w:val="none" w:sz="0" w:space="0" w:color="auto"/>
            <w:right w:val="none" w:sz="0" w:space="0" w:color="auto"/>
          </w:divBdr>
        </w:div>
        <w:div w:id="2002926182">
          <w:marLeft w:val="640"/>
          <w:marRight w:val="0"/>
          <w:marTop w:val="0"/>
          <w:marBottom w:val="0"/>
          <w:divBdr>
            <w:top w:val="none" w:sz="0" w:space="0" w:color="auto"/>
            <w:left w:val="none" w:sz="0" w:space="0" w:color="auto"/>
            <w:bottom w:val="none" w:sz="0" w:space="0" w:color="auto"/>
            <w:right w:val="none" w:sz="0" w:space="0" w:color="auto"/>
          </w:divBdr>
        </w:div>
        <w:div w:id="1814908116">
          <w:marLeft w:val="640"/>
          <w:marRight w:val="0"/>
          <w:marTop w:val="0"/>
          <w:marBottom w:val="0"/>
          <w:divBdr>
            <w:top w:val="none" w:sz="0" w:space="0" w:color="auto"/>
            <w:left w:val="none" w:sz="0" w:space="0" w:color="auto"/>
            <w:bottom w:val="none" w:sz="0" w:space="0" w:color="auto"/>
            <w:right w:val="none" w:sz="0" w:space="0" w:color="auto"/>
          </w:divBdr>
        </w:div>
        <w:div w:id="319576854">
          <w:marLeft w:val="640"/>
          <w:marRight w:val="0"/>
          <w:marTop w:val="0"/>
          <w:marBottom w:val="0"/>
          <w:divBdr>
            <w:top w:val="none" w:sz="0" w:space="0" w:color="auto"/>
            <w:left w:val="none" w:sz="0" w:space="0" w:color="auto"/>
            <w:bottom w:val="none" w:sz="0" w:space="0" w:color="auto"/>
            <w:right w:val="none" w:sz="0" w:space="0" w:color="auto"/>
          </w:divBdr>
        </w:div>
        <w:div w:id="1827283782">
          <w:marLeft w:val="640"/>
          <w:marRight w:val="0"/>
          <w:marTop w:val="0"/>
          <w:marBottom w:val="0"/>
          <w:divBdr>
            <w:top w:val="none" w:sz="0" w:space="0" w:color="auto"/>
            <w:left w:val="none" w:sz="0" w:space="0" w:color="auto"/>
            <w:bottom w:val="none" w:sz="0" w:space="0" w:color="auto"/>
            <w:right w:val="none" w:sz="0" w:space="0" w:color="auto"/>
          </w:divBdr>
        </w:div>
        <w:div w:id="1397629062">
          <w:marLeft w:val="640"/>
          <w:marRight w:val="0"/>
          <w:marTop w:val="0"/>
          <w:marBottom w:val="0"/>
          <w:divBdr>
            <w:top w:val="none" w:sz="0" w:space="0" w:color="auto"/>
            <w:left w:val="none" w:sz="0" w:space="0" w:color="auto"/>
            <w:bottom w:val="none" w:sz="0" w:space="0" w:color="auto"/>
            <w:right w:val="none" w:sz="0" w:space="0" w:color="auto"/>
          </w:divBdr>
        </w:div>
        <w:div w:id="1361928435">
          <w:marLeft w:val="640"/>
          <w:marRight w:val="0"/>
          <w:marTop w:val="0"/>
          <w:marBottom w:val="0"/>
          <w:divBdr>
            <w:top w:val="none" w:sz="0" w:space="0" w:color="auto"/>
            <w:left w:val="none" w:sz="0" w:space="0" w:color="auto"/>
            <w:bottom w:val="none" w:sz="0" w:space="0" w:color="auto"/>
            <w:right w:val="none" w:sz="0" w:space="0" w:color="auto"/>
          </w:divBdr>
        </w:div>
        <w:div w:id="1571305259">
          <w:marLeft w:val="640"/>
          <w:marRight w:val="0"/>
          <w:marTop w:val="0"/>
          <w:marBottom w:val="0"/>
          <w:divBdr>
            <w:top w:val="none" w:sz="0" w:space="0" w:color="auto"/>
            <w:left w:val="none" w:sz="0" w:space="0" w:color="auto"/>
            <w:bottom w:val="none" w:sz="0" w:space="0" w:color="auto"/>
            <w:right w:val="none" w:sz="0" w:space="0" w:color="auto"/>
          </w:divBdr>
        </w:div>
        <w:div w:id="1957057702">
          <w:marLeft w:val="640"/>
          <w:marRight w:val="0"/>
          <w:marTop w:val="0"/>
          <w:marBottom w:val="0"/>
          <w:divBdr>
            <w:top w:val="none" w:sz="0" w:space="0" w:color="auto"/>
            <w:left w:val="none" w:sz="0" w:space="0" w:color="auto"/>
            <w:bottom w:val="none" w:sz="0" w:space="0" w:color="auto"/>
            <w:right w:val="none" w:sz="0" w:space="0" w:color="auto"/>
          </w:divBdr>
        </w:div>
        <w:div w:id="190189147">
          <w:marLeft w:val="640"/>
          <w:marRight w:val="0"/>
          <w:marTop w:val="0"/>
          <w:marBottom w:val="0"/>
          <w:divBdr>
            <w:top w:val="none" w:sz="0" w:space="0" w:color="auto"/>
            <w:left w:val="none" w:sz="0" w:space="0" w:color="auto"/>
            <w:bottom w:val="none" w:sz="0" w:space="0" w:color="auto"/>
            <w:right w:val="none" w:sz="0" w:space="0" w:color="auto"/>
          </w:divBdr>
        </w:div>
        <w:div w:id="1068460013">
          <w:marLeft w:val="640"/>
          <w:marRight w:val="0"/>
          <w:marTop w:val="0"/>
          <w:marBottom w:val="0"/>
          <w:divBdr>
            <w:top w:val="none" w:sz="0" w:space="0" w:color="auto"/>
            <w:left w:val="none" w:sz="0" w:space="0" w:color="auto"/>
            <w:bottom w:val="none" w:sz="0" w:space="0" w:color="auto"/>
            <w:right w:val="none" w:sz="0" w:space="0" w:color="auto"/>
          </w:divBdr>
        </w:div>
        <w:div w:id="600920096">
          <w:marLeft w:val="640"/>
          <w:marRight w:val="0"/>
          <w:marTop w:val="0"/>
          <w:marBottom w:val="0"/>
          <w:divBdr>
            <w:top w:val="none" w:sz="0" w:space="0" w:color="auto"/>
            <w:left w:val="none" w:sz="0" w:space="0" w:color="auto"/>
            <w:bottom w:val="none" w:sz="0" w:space="0" w:color="auto"/>
            <w:right w:val="none" w:sz="0" w:space="0" w:color="auto"/>
          </w:divBdr>
        </w:div>
        <w:div w:id="1901818508">
          <w:marLeft w:val="640"/>
          <w:marRight w:val="0"/>
          <w:marTop w:val="0"/>
          <w:marBottom w:val="0"/>
          <w:divBdr>
            <w:top w:val="none" w:sz="0" w:space="0" w:color="auto"/>
            <w:left w:val="none" w:sz="0" w:space="0" w:color="auto"/>
            <w:bottom w:val="none" w:sz="0" w:space="0" w:color="auto"/>
            <w:right w:val="none" w:sz="0" w:space="0" w:color="auto"/>
          </w:divBdr>
        </w:div>
        <w:div w:id="91247866">
          <w:marLeft w:val="640"/>
          <w:marRight w:val="0"/>
          <w:marTop w:val="0"/>
          <w:marBottom w:val="0"/>
          <w:divBdr>
            <w:top w:val="none" w:sz="0" w:space="0" w:color="auto"/>
            <w:left w:val="none" w:sz="0" w:space="0" w:color="auto"/>
            <w:bottom w:val="none" w:sz="0" w:space="0" w:color="auto"/>
            <w:right w:val="none" w:sz="0" w:space="0" w:color="auto"/>
          </w:divBdr>
        </w:div>
        <w:div w:id="450169760">
          <w:marLeft w:val="640"/>
          <w:marRight w:val="0"/>
          <w:marTop w:val="0"/>
          <w:marBottom w:val="0"/>
          <w:divBdr>
            <w:top w:val="none" w:sz="0" w:space="0" w:color="auto"/>
            <w:left w:val="none" w:sz="0" w:space="0" w:color="auto"/>
            <w:bottom w:val="none" w:sz="0" w:space="0" w:color="auto"/>
            <w:right w:val="none" w:sz="0" w:space="0" w:color="auto"/>
          </w:divBdr>
        </w:div>
        <w:div w:id="1913345415">
          <w:marLeft w:val="640"/>
          <w:marRight w:val="0"/>
          <w:marTop w:val="0"/>
          <w:marBottom w:val="0"/>
          <w:divBdr>
            <w:top w:val="none" w:sz="0" w:space="0" w:color="auto"/>
            <w:left w:val="none" w:sz="0" w:space="0" w:color="auto"/>
            <w:bottom w:val="none" w:sz="0" w:space="0" w:color="auto"/>
            <w:right w:val="none" w:sz="0" w:space="0" w:color="auto"/>
          </w:divBdr>
        </w:div>
        <w:div w:id="1293511933">
          <w:marLeft w:val="640"/>
          <w:marRight w:val="0"/>
          <w:marTop w:val="0"/>
          <w:marBottom w:val="0"/>
          <w:divBdr>
            <w:top w:val="none" w:sz="0" w:space="0" w:color="auto"/>
            <w:left w:val="none" w:sz="0" w:space="0" w:color="auto"/>
            <w:bottom w:val="none" w:sz="0" w:space="0" w:color="auto"/>
            <w:right w:val="none" w:sz="0" w:space="0" w:color="auto"/>
          </w:divBdr>
        </w:div>
        <w:div w:id="1519661899">
          <w:marLeft w:val="640"/>
          <w:marRight w:val="0"/>
          <w:marTop w:val="0"/>
          <w:marBottom w:val="0"/>
          <w:divBdr>
            <w:top w:val="none" w:sz="0" w:space="0" w:color="auto"/>
            <w:left w:val="none" w:sz="0" w:space="0" w:color="auto"/>
            <w:bottom w:val="none" w:sz="0" w:space="0" w:color="auto"/>
            <w:right w:val="none" w:sz="0" w:space="0" w:color="auto"/>
          </w:divBdr>
        </w:div>
        <w:div w:id="1273782231">
          <w:marLeft w:val="640"/>
          <w:marRight w:val="0"/>
          <w:marTop w:val="0"/>
          <w:marBottom w:val="0"/>
          <w:divBdr>
            <w:top w:val="none" w:sz="0" w:space="0" w:color="auto"/>
            <w:left w:val="none" w:sz="0" w:space="0" w:color="auto"/>
            <w:bottom w:val="none" w:sz="0" w:space="0" w:color="auto"/>
            <w:right w:val="none" w:sz="0" w:space="0" w:color="auto"/>
          </w:divBdr>
        </w:div>
        <w:div w:id="1685131886">
          <w:marLeft w:val="640"/>
          <w:marRight w:val="0"/>
          <w:marTop w:val="0"/>
          <w:marBottom w:val="0"/>
          <w:divBdr>
            <w:top w:val="none" w:sz="0" w:space="0" w:color="auto"/>
            <w:left w:val="none" w:sz="0" w:space="0" w:color="auto"/>
            <w:bottom w:val="none" w:sz="0" w:space="0" w:color="auto"/>
            <w:right w:val="none" w:sz="0" w:space="0" w:color="auto"/>
          </w:divBdr>
        </w:div>
        <w:div w:id="340662535">
          <w:marLeft w:val="640"/>
          <w:marRight w:val="0"/>
          <w:marTop w:val="0"/>
          <w:marBottom w:val="0"/>
          <w:divBdr>
            <w:top w:val="none" w:sz="0" w:space="0" w:color="auto"/>
            <w:left w:val="none" w:sz="0" w:space="0" w:color="auto"/>
            <w:bottom w:val="none" w:sz="0" w:space="0" w:color="auto"/>
            <w:right w:val="none" w:sz="0" w:space="0" w:color="auto"/>
          </w:divBdr>
        </w:div>
        <w:div w:id="995229819">
          <w:marLeft w:val="640"/>
          <w:marRight w:val="0"/>
          <w:marTop w:val="0"/>
          <w:marBottom w:val="0"/>
          <w:divBdr>
            <w:top w:val="none" w:sz="0" w:space="0" w:color="auto"/>
            <w:left w:val="none" w:sz="0" w:space="0" w:color="auto"/>
            <w:bottom w:val="none" w:sz="0" w:space="0" w:color="auto"/>
            <w:right w:val="none" w:sz="0" w:space="0" w:color="auto"/>
          </w:divBdr>
        </w:div>
        <w:div w:id="1766267262">
          <w:marLeft w:val="640"/>
          <w:marRight w:val="0"/>
          <w:marTop w:val="0"/>
          <w:marBottom w:val="0"/>
          <w:divBdr>
            <w:top w:val="none" w:sz="0" w:space="0" w:color="auto"/>
            <w:left w:val="none" w:sz="0" w:space="0" w:color="auto"/>
            <w:bottom w:val="none" w:sz="0" w:space="0" w:color="auto"/>
            <w:right w:val="none" w:sz="0" w:space="0" w:color="auto"/>
          </w:divBdr>
        </w:div>
        <w:div w:id="375812292">
          <w:marLeft w:val="640"/>
          <w:marRight w:val="0"/>
          <w:marTop w:val="0"/>
          <w:marBottom w:val="0"/>
          <w:divBdr>
            <w:top w:val="none" w:sz="0" w:space="0" w:color="auto"/>
            <w:left w:val="none" w:sz="0" w:space="0" w:color="auto"/>
            <w:bottom w:val="none" w:sz="0" w:space="0" w:color="auto"/>
            <w:right w:val="none" w:sz="0" w:space="0" w:color="auto"/>
          </w:divBdr>
        </w:div>
        <w:div w:id="749274633">
          <w:marLeft w:val="640"/>
          <w:marRight w:val="0"/>
          <w:marTop w:val="0"/>
          <w:marBottom w:val="0"/>
          <w:divBdr>
            <w:top w:val="none" w:sz="0" w:space="0" w:color="auto"/>
            <w:left w:val="none" w:sz="0" w:space="0" w:color="auto"/>
            <w:bottom w:val="none" w:sz="0" w:space="0" w:color="auto"/>
            <w:right w:val="none" w:sz="0" w:space="0" w:color="auto"/>
          </w:divBdr>
        </w:div>
        <w:div w:id="34433216">
          <w:marLeft w:val="640"/>
          <w:marRight w:val="0"/>
          <w:marTop w:val="0"/>
          <w:marBottom w:val="0"/>
          <w:divBdr>
            <w:top w:val="none" w:sz="0" w:space="0" w:color="auto"/>
            <w:left w:val="none" w:sz="0" w:space="0" w:color="auto"/>
            <w:bottom w:val="none" w:sz="0" w:space="0" w:color="auto"/>
            <w:right w:val="none" w:sz="0" w:space="0" w:color="auto"/>
          </w:divBdr>
        </w:div>
        <w:div w:id="1135947901">
          <w:marLeft w:val="640"/>
          <w:marRight w:val="0"/>
          <w:marTop w:val="0"/>
          <w:marBottom w:val="0"/>
          <w:divBdr>
            <w:top w:val="none" w:sz="0" w:space="0" w:color="auto"/>
            <w:left w:val="none" w:sz="0" w:space="0" w:color="auto"/>
            <w:bottom w:val="none" w:sz="0" w:space="0" w:color="auto"/>
            <w:right w:val="none" w:sz="0" w:space="0" w:color="auto"/>
          </w:divBdr>
        </w:div>
        <w:div w:id="887037263">
          <w:marLeft w:val="640"/>
          <w:marRight w:val="0"/>
          <w:marTop w:val="0"/>
          <w:marBottom w:val="0"/>
          <w:divBdr>
            <w:top w:val="none" w:sz="0" w:space="0" w:color="auto"/>
            <w:left w:val="none" w:sz="0" w:space="0" w:color="auto"/>
            <w:bottom w:val="none" w:sz="0" w:space="0" w:color="auto"/>
            <w:right w:val="none" w:sz="0" w:space="0" w:color="auto"/>
          </w:divBdr>
        </w:div>
        <w:div w:id="49767358">
          <w:marLeft w:val="640"/>
          <w:marRight w:val="0"/>
          <w:marTop w:val="0"/>
          <w:marBottom w:val="0"/>
          <w:divBdr>
            <w:top w:val="none" w:sz="0" w:space="0" w:color="auto"/>
            <w:left w:val="none" w:sz="0" w:space="0" w:color="auto"/>
            <w:bottom w:val="none" w:sz="0" w:space="0" w:color="auto"/>
            <w:right w:val="none" w:sz="0" w:space="0" w:color="auto"/>
          </w:divBdr>
        </w:div>
        <w:div w:id="90248689">
          <w:marLeft w:val="640"/>
          <w:marRight w:val="0"/>
          <w:marTop w:val="0"/>
          <w:marBottom w:val="0"/>
          <w:divBdr>
            <w:top w:val="none" w:sz="0" w:space="0" w:color="auto"/>
            <w:left w:val="none" w:sz="0" w:space="0" w:color="auto"/>
            <w:bottom w:val="none" w:sz="0" w:space="0" w:color="auto"/>
            <w:right w:val="none" w:sz="0" w:space="0" w:color="auto"/>
          </w:divBdr>
        </w:div>
        <w:div w:id="1493451966">
          <w:marLeft w:val="640"/>
          <w:marRight w:val="0"/>
          <w:marTop w:val="0"/>
          <w:marBottom w:val="0"/>
          <w:divBdr>
            <w:top w:val="none" w:sz="0" w:space="0" w:color="auto"/>
            <w:left w:val="none" w:sz="0" w:space="0" w:color="auto"/>
            <w:bottom w:val="none" w:sz="0" w:space="0" w:color="auto"/>
            <w:right w:val="none" w:sz="0" w:space="0" w:color="auto"/>
          </w:divBdr>
        </w:div>
        <w:div w:id="1191144812">
          <w:marLeft w:val="640"/>
          <w:marRight w:val="0"/>
          <w:marTop w:val="0"/>
          <w:marBottom w:val="0"/>
          <w:divBdr>
            <w:top w:val="none" w:sz="0" w:space="0" w:color="auto"/>
            <w:left w:val="none" w:sz="0" w:space="0" w:color="auto"/>
            <w:bottom w:val="none" w:sz="0" w:space="0" w:color="auto"/>
            <w:right w:val="none" w:sz="0" w:space="0" w:color="auto"/>
          </w:divBdr>
        </w:div>
        <w:div w:id="36242516">
          <w:marLeft w:val="640"/>
          <w:marRight w:val="0"/>
          <w:marTop w:val="0"/>
          <w:marBottom w:val="0"/>
          <w:divBdr>
            <w:top w:val="none" w:sz="0" w:space="0" w:color="auto"/>
            <w:left w:val="none" w:sz="0" w:space="0" w:color="auto"/>
            <w:bottom w:val="none" w:sz="0" w:space="0" w:color="auto"/>
            <w:right w:val="none" w:sz="0" w:space="0" w:color="auto"/>
          </w:divBdr>
        </w:div>
        <w:div w:id="310909580">
          <w:marLeft w:val="640"/>
          <w:marRight w:val="0"/>
          <w:marTop w:val="0"/>
          <w:marBottom w:val="0"/>
          <w:divBdr>
            <w:top w:val="none" w:sz="0" w:space="0" w:color="auto"/>
            <w:left w:val="none" w:sz="0" w:space="0" w:color="auto"/>
            <w:bottom w:val="none" w:sz="0" w:space="0" w:color="auto"/>
            <w:right w:val="none" w:sz="0" w:space="0" w:color="auto"/>
          </w:divBdr>
        </w:div>
        <w:div w:id="99884387">
          <w:marLeft w:val="640"/>
          <w:marRight w:val="0"/>
          <w:marTop w:val="0"/>
          <w:marBottom w:val="0"/>
          <w:divBdr>
            <w:top w:val="none" w:sz="0" w:space="0" w:color="auto"/>
            <w:left w:val="none" w:sz="0" w:space="0" w:color="auto"/>
            <w:bottom w:val="none" w:sz="0" w:space="0" w:color="auto"/>
            <w:right w:val="none" w:sz="0" w:space="0" w:color="auto"/>
          </w:divBdr>
        </w:div>
        <w:div w:id="1779521526">
          <w:marLeft w:val="640"/>
          <w:marRight w:val="0"/>
          <w:marTop w:val="0"/>
          <w:marBottom w:val="0"/>
          <w:divBdr>
            <w:top w:val="none" w:sz="0" w:space="0" w:color="auto"/>
            <w:left w:val="none" w:sz="0" w:space="0" w:color="auto"/>
            <w:bottom w:val="none" w:sz="0" w:space="0" w:color="auto"/>
            <w:right w:val="none" w:sz="0" w:space="0" w:color="auto"/>
          </w:divBdr>
        </w:div>
        <w:div w:id="305163137">
          <w:marLeft w:val="640"/>
          <w:marRight w:val="0"/>
          <w:marTop w:val="0"/>
          <w:marBottom w:val="0"/>
          <w:divBdr>
            <w:top w:val="none" w:sz="0" w:space="0" w:color="auto"/>
            <w:left w:val="none" w:sz="0" w:space="0" w:color="auto"/>
            <w:bottom w:val="none" w:sz="0" w:space="0" w:color="auto"/>
            <w:right w:val="none" w:sz="0" w:space="0" w:color="auto"/>
          </w:divBdr>
        </w:div>
        <w:div w:id="1552955612">
          <w:marLeft w:val="640"/>
          <w:marRight w:val="0"/>
          <w:marTop w:val="0"/>
          <w:marBottom w:val="0"/>
          <w:divBdr>
            <w:top w:val="none" w:sz="0" w:space="0" w:color="auto"/>
            <w:left w:val="none" w:sz="0" w:space="0" w:color="auto"/>
            <w:bottom w:val="none" w:sz="0" w:space="0" w:color="auto"/>
            <w:right w:val="none" w:sz="0" w:space="0" w:color="auto"/>
          </w:divBdr>
        </w:div>
        <w:div w:id="2057504525">
          <w:marLeft w:val="640"/>
          <w:marRight w:val="0"/>
          <w:marTop w:val="0"/>
          <w:marBottom w:val="0"/>
          <w:divBdr>
            <w:top w:val="none" w:sz="0" w:space="0" w:color="auto"/>
            <w:left w:val="none" w:sz="0" w:space="0" w:color="auto"/>
            <w:bottom w:val="none" w:sz="0" w:space="0" w:color="auto"/>
            <w:right w:val="none" w:sz="0" w:space="0" w:color="auto"/>
          </w:divBdr>
        </w:div>
        <w:div w:id="2068646358">
          <w:marLeft w:val="640"/>
          <w:marRight w:val="0"/>
          <w:marTop w:val="0"/>
          <w:marBottom w:val="0"/>
          <w:divBdr>
            <w:top w:val="none" w:sz="0" w:space="0" w:color="auto"/>
            <w:left w:val="none" w:sz="0" w:space="0" w:color="auto"/>
            <w:bottom w:val="none" w:sz="0" w:space="0" w:color="auto"/>
            <w:right w:val="none" w:sz="0" w:space="0" w:color="auto"/>
          </w:divBdr>
        </w:div>
        <w:div w:id="1475609508">
          <w:marLeft w:val="640"/>
          <w:marRight w:val="0"/>
          <w:marTop w:val="0"/>
          <w:marBottom w:val="0"/>
          <w:divBdr>
            <w:top w:val="none" w:sz="0" w:space="0" w:color="auto"/>
            <w:left w:val="none" w:sz="0" w:space="0" w:color="auto"/>
            <w:bottom w:val="none" w:sz="0" w:space="0" w:color="auto"/>
            <w:right w:val="none" w:sz="0" w:space="0" w:color="auto"/>
          </w:divBdr>
        </w:div>
        <w:div w:id="897739462">
          <w:marLeft w:val="640"/>
          <w:marRight w:val="0"/>
          <w:marTop w:val="0"/>
          <w:marBottom w:val="0"/>
          <w:divBdr>
            <w:top w:val="none" w:sz="0" w:space="0" w:color="auto"/>
            <w:left w:val="none" w:sz="0" w:space="0" w:color="auto"/>
            <w:bottom w:val="none" w:sz="0" w:space="0" w:color="auto"/>
            <w:right w:val="none" w:sz="0" w:space="0" w:color="auto"/>
          </w:divBdr>
        </w:div>
        <w:div w:id="1171870923">
          <w:marLeft w:val="640"/>
          <w:marRight w:val="0"/>
          <w:marTop w:val="0"/>
          <w:marBottom w:val="0"/>
          <w:divBdr>
            <w:top w:val="none" w:sz="0" w:space="0" w:color="auto"/>
            <w:left w:val="none" w:sz="0" w:space="0" w:color="auto"/>
            <w:bottom w:val="none" w:sz="0" w:space="0" w:color="auto"/>
            <w:right w:val="none" w:sz="0" w:space="0" w:color="auto"/>
          </w:divBdr>
        </w:div>
        <w:div w:id="178397801">
          <w:marLeft w:val="640"/>
          <w:marRight w:val="0"/>
          <w:marTop w:val="0"/>
          <w:marBottom w:val="0"/>
          <w:divBdr>
            <w:top w:val="none" w:sz="0" w:space="0" w:color="auto"/>
            <w:left w:val="none" w:sz="0" w:space="0" w:color="auto"/>
            <w:bottom w:val="none" w:sz="0" w:space="0" w:color="auto"/>
            <w:right w:val="none" w:sz="0" w:space="0" w:color="auto"/>
          </w:divBdr>
        </w:div>
        <w:div w:id="572541680">
          <w:marLeft w:val="640"/>
          <w:marRight w:val="0"/>
          <w:marTop w:val="0"/>
          <w:marBottom w:val="0"/>
          <w:divBdr>
            <w:top w:val="none" w:sz="0" w:space="0" w:color="auto"/>
            <w:left w:val="none" w:sz="0" w:space="0" w:color="auto"/>
            <w:bottom w:val="none" w:sz="0" w:space="0" w:color="auto"/>
            <w:right w:val="none" w:sz="0" w:space="0" w:color="auto"/>
          </w:divBdr>
        </w:div>
        <w:div w:id="1735204546">
          <w:marLeft w:val="640"/>
          <w:marRight w:val="0"/>
          <w:marTop w:val="0"/>
          <w:marBottom w:val="0"/>
          <w:divBdr>
            <w:top w:val="none" w:sz="0" w:space="0" w:color="auto"/>
            <w:left w:val="none" w:sz="0" w:space="0" w:color="auto"/>
            <w:bottom w:val="none" w:sz="0" w:space="0" w:color="auto"/>
            <w:right w:val="none" w:sz="0" w:space="0" w:color="auto"/>
          </w:divBdr>
        </w:div>
        <w:div w:id="477654339">
          <w:marLeft w:val="640"/>
          <w:marRight w:val="0"/>
          <w:marTop w:val="0"/>
          <w:marBottom w:val="0"/>
          <w:divBdr>
            <w:top w:val="none" w:sz="0" w:space="0" w:color="auto"/>
            <w:left w:val="none" w:sz="0" w:space="0" w:color="auto"/>
            <w:bottom w:val="none" w:sz="0" w:space="0" w:color="auto"/>
            <w:right w:val="none" w:sz="0" w:space="0" w:color="auto"/>
          </w:divBdr>
        </w:div>
        <w:div w:id="1057782112">
          <w:marLeft w:val="640"/>
          <w:marRight w:val="0"/>
          <w:marTop w:val="0"/>
          <w:marBottom w:val="0"/>
          <w:divBdr>
            <w:top w:val="none" w:sz="0" w:space="0" w:color="auto"/>
            <w:left w:val="none" w:sz="0" w:space="0" w:color="auto"/>
            <w:bottom w:val="none" w:sz="0" w:space="0" w:color="auto"/>
            <w:right w:val="none" w:sz="0" w:space="0" w:color="auto"/>
          </w:divBdr>
        </w:div>
        <w:div w:id="43021217">
          <w:marLeft w:val="640"/>
          <w:marRight w:val="0"/>
          <w:marTop w:val="0"/>
          <w:marBottom w:val="0"/>
          <w:divBdr>
            <w:top w:val="none" w:sz="0" w:space="0" w:color="auto"/>
            <w:left w:val="none" w:sz="0" w:space="0" w:color="auto"/>
            <w:bottom w:val="none" w:sz="0" w:space="0" w:color="auto"/>
            <w:right w:val="none" w:sz="0" w:space="0" w:color="auto"/>
          </w:divBdr>
        </w:div>
        <w:div w:id="439491047">
          <w:marLeft w:val="640"/>
          <w:marRight w:val="0"/>
          <w:marTop w:val="0"/>
          <w:marBottom w:val="0"/>
          <w:divBdr>
            <w:top w:val="none" w:sz="0" w:space="0" w:color="auto"/>
            <w:left w:val="none" w:sz="0" w:space="0" w:color="auto"/>
            <w:bottom w:val="none" w:sz="0" w:space="0" w:color="auto"/>
            <w:right w:val="none" w:sz="0" w:space="0" w:color="auto"/>
          </w:divBdr>
        </w:div>
        <w:div w:id="1172262916">
          <w:marLeft w:val="640"/>
          <w:marRight w:val="0"/>
          <w:marTop w:val="0"/>
          <w:marBottom w:val="0"/>
          <w:divBdr>
            <w:top w:val="none" w:sz="0" w:space="0" w:color="auto"/>
            <w:left w:val="none" w:sz="0" w:space="0" w:color="auto"/>
            <w:bottom w:val="none" w:sz="0" w:space="0" w:color="auto"/>
            <w:right w:val="none" w:sz="0" w:space="0" w:color="auto"/>
          </w:divBdr>
        </w:div>
        <w:div w:id="1093817084">
          <w:marLeft w:val="640"/>
          <w:marRight w:val="0"/>
          <w:marTop w:val="0"/>
          <w:marBottom w:val="0"/>
          <w:divBdr>
            <w:top w:val="none" w:sz="0" w:space="0" w:color="auto"/>
            <w:left w:val="none" w:sz="0" w:space="0" w:color="auto"/>
            <w:bottom w:val="none" w:sz="0" w:space="0" w:color="auto"/>
            <w:right w:val="none" w:sz="0" w:space="0" w:color="auto"/>
          </w:divBdr>
        </w:div>
        <w:div w:id="592010077">
          <w:marLeft w:val="640"/>
          <w:marRight w:val="0"/>
          <w:marTop w:val="0"/>
          <w:marBottom w:val="0"/>
          <w:divBdr>
            <w:top w:val="none" w:sz="0" w:space="0" w:color="auto"/>
            <w:left w:val="none" w:sz="0" w:space="0" w:color="auto"/>
            <w:bottom w:val="none" w:sz="0" w:space="0" w:color="auto"/>
            <w:right w:val="none" w:sz="0" w:space="0" w:color="auto"/>
          </w:divBdr>
        </w:div>
        <w:div w:id="578906566">
          <w:marLeft w:val="640"/>
          <w:marRight w:val="0"/>
          <w:marTop w:val="0"/>
          <w:marBottom w:val="0"/>
          <w:divBdr>
            <w:top w:val="none" w:sz="0" w:space="0" w:color="auto"/>
            <w:left w:val="none" w:sz="0" w:space="0" w:color="auto"/>
            <w:bottom w:val="none" w:sz="0" w:space="0" w:color="auto"/>
            <w:right w:val="none" w:sz="0" w:space="0" w:color="auto"/>
          </w:divBdr>
        </w:div>
        <w:div w:id="2018069872">
          <w:marLeft w:val="640"/>
          <w:marRight w:val="0"/>
          <w:marTop w:val="0"/>
          <w:marBottom w:val="0"/>
          <w:divBdr>
            <w:top w:val="none" w:sz="0" w:space="0" w:color="auto"/>
            <w:left w:val="none" w:sz="0" w:space="0" w:color="auto"/>
            <w:bottom w:val="none" w:sz="0" w:space="0" w:color="auto"/>
            <w:right w:val="none" w:sz="0" w:space="0" w:color="auto"/>
          </w:divBdr>
        </w:div>
        <w:div w:id="1375035603">
          <w:marLeft w:val="640"/>
          <w:marRight w:val="0"/>
          <w:marTop w:val="0"/>
          <w:marBottom w:val="0"/>
          <w:divBdr>
            <w:top w:val="none" w:sz="0" w:space="0" w:color="auto"/>
            <w:left w:val="none" w:sz="0" w:space="0" w:color="auto"/>
            <w:bottom w:val="none" w:sz="0" w:space="0" w:color="auto"/>
            <w:right w:val="none" w:sz="0" w:space="0" w:color="auto"/>
          </w:divBdr>
        </w:div>
        <w:div w:id="650406801">
          <w:marLeft w:val="640"/>
          <w:marRight w:val="0"/>
          <w:marTop w:val="0"/>
          <w:marBottom w:val="0"/>
          <w:divBdr>
            <w:top w:val="none" w:sz="0" w:space="0" w:color="auto"/>
            <w:left w:val="none" w:sz="0" w:space="0" w:color="auto"/>
            <w:bottom w:val="none" w:sz="0" w:space="0" w:color="auto"/>
            <w:right w:val="none" w:sz="0" w:space="0" w:color="auto"/>
          </w:divBdr>
        </w:div>
        <w:div w:id="1235748987">
          <w:marLeft w:val="640"/>
          <w:marRight w:val="0"/>
          <w:marTop w:val="0"/>
          <w:marBottom w:val="0"/>
          <w:divBdr>
            <w:top w:val="none" w:sz="0" w:space="0" w:color="auto"/>
            <w:left w:val="none" w:sz="0" w:space="0" w:color="auto"/>
            <w:bottom w:val="none" w:sz="0" w:space="0" w:color="auto"/>
            <w:right w:val="none" w:sz="0" w:space="0" w:color="auto"/>
          </w:divBdr>
        </w:div>
        <w:div w:id="1945306869">
          <w:marLeft w:val="640"/>
          <w:marRight w:val="0"/>
          <w:marTop w:val="0"/>
          <w:marBottom w:val="0"/>
          <w:divBdr>
            <w:top w:val="none" w:sz="0" w:space="0" w:color="auto"/>
            <w:left w:val="none" w:sz="0" w:space="0" w:color="auto"/>
            <w:bottom w:val="none" w:sz="0" w:space="0" w:color="auto"/>
            <w:right w:val="none" w:sz="0" w:space="0" w:color="auto"/>
          </w:divBdr>
        </w:div>
        <w:div w:id="1801339705">
          <w:marLeft w:val="640"/>
          <w:marRight w:val="0"/>
          <w:marTop w:val="0"/>
          <w:marBottom w:val="0"/>
          <w:divBdr>
            <w:top w:val="none" w:sz="0" w:space="0" w:color="auto"/>
            <w:left w:val="none" w:sz="0" w:space="0" w:color="auto"/>
            <w:bottom w:val="none" w:sz="0" w:space="0" w:color="auto"/>
            <w:right w:val="none" w:sz="0" w:space="0" w:color="auto"/>
          </w:divBdr>
        </w:div>
        <w:div w:id="2053454745">
          <w:marLeft w:val="640"/>
          <w:marRight w:val="0"/>
          <w:marTop w:val="0"/>
          <w:marBottom w:val="0"/>
          <w:divBdr>
            <w:top w:val="none" w:sz="0" w:space="0" w:color="auto"/>
            <w:left w:val="none" w:sz="0" w:space="0" w:color="auto"/>
            <w:bottom w:val="none" w:sz="0" w:space="0" w:color="auto"/>
            <w:right w:val="none" w:sz="0" w:space="0" w:color="auto"/>
          </w:divBdr>
        </w:div>
        <w:div w:id="95754607">
          <w:marLeft w:val="640"/>
          <w:marRight w:val="0"/>
          <w:marTop w:val="0"/>
          <w:marBottom w:val="0"/>
          <w:divBdr>
            <w:top w:val="none" w:sz="0" w:space="0" w:color="auto"/>
            <w:left w:val="none" w:sz="0" w:space="0" w:color="auto"/>
            <w:bottom w:val="none" w:sz="0" w:space="0" w:color="auto"/>
            <w:right w:val="none" w:sz="0" w:space="0" w:color="auto"/>
          </w:divBdr>
        </w:div>
        <w:div w:id="1052852692">
          <w:marLeft w:val="640"/>
          <w:marRight w:val="0"/>
          <w:marTop w:val="0"/>
          <w:marBottom w:val="0"/>
          <w:divBdr>
            <w:top w:val="none" w:sz="0" w:space="0" w:color="auto"/>
            <w:left w:val="none" w:sz="0" w:space="0" w:color="auto"/>
            <w:bottom w:val="none" w:sz="0" w:space="0" w:color="auto"/>
            <w:right w:val="none" w:sz="0" w:space="0" w:color="auto"/>
          </w:divBdr>
        </w:div>
        <w:div w:id="2045401858">
          <w:marLeft w:val="640"/>
          <w:marRight w:val="0"/>
          <w:marTop w:val="0"/>
          <w:marBottom w:val="0"/>
          <w:divBdr>
            <w:top w:val="none" w:sz="0" w:space="0" w:color="auto"/>
            <w:left w:val="none" w:sz="0" w:space="0" w:color="auto"/>
            <w:bottom w:val="none" w:sz="0" w:space="0" w:color="auto"/>
            <w:right w:val="none" w:sz="0" w:space="0" w:color="auto"/>
          </w:divBdr>
        </w:div>
        <w:div w:id="253173071">
          <w:marLeft w:val="640"/>
          <w:marRight w:val="0"/>
          <w:marTop w:val="0"/>
          <w:marBottom w:val="0"/>
          <w:divBdr>
            <w:top w:val="none" w:sz="0" w:space="0" w:color="auto"/>
            <w:left w:val="none" w:sz="0" w:space="0" w:color="auto"/>
            <w:bottom w:val="none" w:sz="0" w:space="0" w:color="auto"/>
            <w:right w:val="none" w:sz="0" w:space="0" w:color="auto"/>
          </w:divBdr>
        </w:div>
        <w:div w:id="51973342">
          <w:marLeft w:val="640"/>
          <w:marRight w:val="0"/>
          <w:marTop w:val="0"/>
          <w:marBottom w:val="0"/>
          <w:divBdr>
            <w:top w:val="none" w:sz="0" w:space="0" w:color="auto"/>
            <w:left w:val="none" w:sz="0" w:space="0" w:color="auto"/>
            <w:bottom w:val="none" w:sz="0" w:space="0" w:color="auto"/>
            <w:right w:val="none" w:sz="0" w:space="0" w:color="auto"/>
          </w:divBdr>
        </w:div>
        <w:div w:id="463037862">
          <w:marLeft w:val="640"/>
          <w:marRight w:val="0"/>
          <w:marTop w:val="0"/>
          <w:marBottom w:val="0"/>
          <w:divBdr>
            <w:top w:val="none" w:sz="0" w:space="0" w:color="auto"/>
            <w:left w:val="none" w:sz="0" w:space="0" w:color="auto"/>
            <w:bottom w:val="none" w:sz="0" w:space="0" w:color="auto"/>
            <w:right w:val="none" w:sz="0" w:space="0" w:color="auto"/>
          </w:divBdr>
        </w:div>
        <w:div w:id="938221168">
          <w:marLeft w:val="640"/>
          <w:marRight w:val="0"/>
          <w:marTop w:val="0"/>
          <w:marBottom w:val="0"/>
          <w:divBdr>
            <w:top w:val="none" w:sz="0" w:space="0" w:color="auto"/>
            <w:left w:val="none" w:sz="0" w:space="0" w:color="auto"/>
            <w:bottom w:val="none" w:sz="0" w:space="0" w:color="auto"/>
            <w:right w:val="none" w:sz="0" w:space="0" w:color="auto"/>
          </w:divBdr>
        </w:div>
        <w:div w:id="1130518175">
          <w:marLeft w:val="640"/>
          <w:marRight w:val="0"/>
          <w:marTop w:val="0"/>
          <w:marBottom w:val="0"/>
          <w:divBdr>
            <w:top w:val="none" w:sz="0" w:space="0" w:color="auto"/>
            <w:left w:val="none" w:sz="0" w:space="0" w:color="auto"/>
            <w:bottom w:val="none" w:sz="0" w:space="0" w:color="auto"/>
            <w:right w:val="none" w:sz="0" w:space="0" w:color="auto"/>
          </w:divBdr>
        </w:div>
        <w:div w:id="863832870">
          <w:marLeft w:val="640"/>
          <w:marRight w:val="0"/>
          <w:marTop w:val="0"/>
          <w:marBottom w:val="0"/>
          <w:divBdr>
            <w:top w:val="none" w:sz="0" w:space="0" w:color="auto"/>
            <w:left w:val="none" w:sz="0" w:space="0" w:color="auto"/>
            <w:bottom w:val="none" w:sz="0" w:space="0" w:color="auto"/>
            <w:right w:val="none" w:sz="0" w:space="0" w:color="auto"/>
          </w:divBdr>
        </w:div>
        <w:div w:id="842354499">
          <w:marLeft w:val="640"/>
          <w:marRight w:val="0"/>
          <w:marTop w:val="0"/>
          <w:marBottom w:val="0"/>
          <w:divBdr>
            <w:top w:val="none" w:sz="0" w:space="0" w:color="auto"/>
            <w:left w:val="none" w:sz="0" w:space="0" w:color="auto"/>
            <w:bottom w:val="none" w:sz="0" w:space="0" w:color="auto"/>
            <w:right w:val="none" w:sz="0" w:space="0" w:color="auto"/>
          </w:divBdr>
        </w:div>
        <w:div w:id="1241789259">
          <w:marLeft w:val="640"/>
          <w:marRight w:val="0"/>
          <w:marTop w:val="0"/>
          <w:marBottom w:val="0"/>
          <w:divBdr>
            <w:top w:val="none" w:sz="0" w:space="0" w:color="auto"/>
            <w:left w:val="none" w:sz="0" w:space="0" w:color="auto"/>
            <w:bottom w:val="none" w:sz="0" w:space="0" w:color="auto"/>
            <w:right w:val="none" w:sz="0" w:space="0" w:color="auto"/>
          </w:divBdr>
        </w:div>
        <w:div w:id="1586114527">
          <w:marLeft w:val="640"/>
          <w:marRight w:val="0"/>
          <w:marTop w:val="0"/>
          <w:marBottom w:val="0"/>
          <w:divBdr>
            <w:top w:val="none" w:sz="0" w:space="0" w:color="auto"/>
            <w:left w:val="none" w:sz="0" w:space="0" w:color="auto"/>
            <w:bottom w:val="none" w:sz="0" w:space="0" w:color="auto"/>
            <w:right w:val="none" w:sz="0" w:space="0" w:color="auto"/>
          </w:divBdr>
        </w:div>
        <w:div w:id="610672202">
          <w:marLeft w:val="640"/>
          <w:marRight w:val="0"/>
          <w:marTop w:val="0"/>
          <w:marBottom w:val="0"/>
          <w:divBdr>
            <w:top w:val="none" w:sz="0" w:space="0" w:color="auto"/>
            <w:left w:val="none" w:sz="0" w:space="0" w:color="auto"/>
            <w:bottom w:val="none" w:sz="0" w:space="0" w:color="auto"/>
            <w:right w:val="none" w:sz="0" w:space="0" w:color="auto"/>
          </w:divBdr>
        </w:div>
        <w:div w:id="116148549">
          <w:marLeft w:val="640"/>
          <w:marRight w:val="0"/>
          <w:marTop w:val="0"/>
          <w:marBottom w:val="0"/>
          <w:divBdr>
            <w:top w:val="none" w:sz="0" w:space="0" w:color="auto"/>
            <w:left w:val="none" w:sz="0" w:space="0" w:color="auto"/>
            <w:bottom w:val="none" w:sz="0" w:space="0" w:color="auto"/>
            <w:right w:val="none" w:sz="0" w:space="0" w:color="auto"/>
          </w:divBdr>
        </w:div>
        <w:div w:id="2011906505">
          <w:marLeft w:val="640"/>
          <w:marRight w:val="0"/>
          <w:marTop w:val="0"/>
          <w:marBottom w:val="0"/>
          <w:divBdr>
            <w:top w:val="none" w:sz="0" w:space="0" w:color="auto"/>
            <w:left w:val="none" w:sz="0" w:space="0" w:color="auto"/>
            <w:bottom w:val="none" w:sz="0" w:space="0" w:color="auto"/>
            <w:right w:val="none" w:sz="0" w:space="0" w:color="auto"/>
          </w:divBdr>
        </w:div>
        <w:div w:id="1736126339">
          <w:marLeft w:val="640"/>
          <w:marRight w:val="0"/>
          <w:marTop w:val="0"/>
          <w:marBottom w:val="0"/>
          <w:divBdr>
            <w:top w:val="none" w:sz="0" w:space="0" w:color="auto"/>
            <w:left w:val="none" w:sz="0" w:space="0" w:color="auto"/>
            <w:bottom w:val="none" w:sz="0" w:space="0" w:color="auto"/>
            <w:right w:val="none" w:sz="0" w:space="0" w:color="auto"/>
          </w:divBdr>
        </w:div>
        <w:div w:id="1215197023">
          <w:marLeft w:val="640"/>
          <w:marRight w:val="0"/>
          <w:marTop w:val="0"/>
          <w:marBottom w:val="0"/>
          <w:divBdr>
            <w:top w:val="none" w:sz="0" w:space="0" w:color="auto"/>
            <w:left w:val="none" w:sz="0" w:space="0" w:color="auto"/>
            <w:bottom w:val="none" w:sz="0" w:space="0" w:color="auto"/>
            <w:right w:val="none" w:sz="0" w:space="0" w:color="auto"/>
          </w:divBdr>
        </w:div>
        <w:div w:id="794176560">
          <w:marLeft w:val="640"/>
          <w:marRight w:val="0"/>
          <w:marTop w:val="0"/>
          <w:marBottom w:val="0"/>
          <w:divBdr>
            <w:top w:val="none" w:sz="0" w:space="0" w:color="auto"/>
            <w:left w:val="none" w:sz="0" w:space="0" w:color="auto"/>
            <w:bottom w:val="none" w:sz="0" w:space="0" w:color="auto"/>
            <w:right w:val="none" w:sz="0" w:space="0" w:color="auto"/>
          </w:divBdr>
        </w:div>
        <w:div w:id="885947250">
          <w:marLeft w:val="640"/>
          <w:marRight w:val="0"/>
          <w:marTop w:val="0"/>
          <w:marBottom w:val="0"/>
          <w:divBdr>
            <w:top w:val="none" w:sz="0" w:space="0" w:color="auto"/>
            <w:left w:val="none" w:sz="0" w:space="0" w:color="auto"/>
            <w:bottom w:val="none" w:sz="0" w:space="0" w:color="auto"/>
            <w:right w:val="none" w:sz="0" w:space="0" w:color="auto"/>
          </w:divBdr>
        </w:div>
        <w:div w:id="64424837">
          <w:marLeft w:val="640"/>
          <w:marRight w:val="0"/>
          <w:marTop w:val="0"/>
          <w:marBottom w:val="0"/>
          <w:divBdr>
            <w:top w:val="none" w:sz="0" w:space="0" w:color="auto"/>
            <w:left w:val="none" w:sz="0" w:space="0" w:color="auto"/>
            <w:bottom w:val="none" w:sz="0" w:space="0" w:color="auto"/>
            <w:right w:val="none" w:sz="0" w:space="0" w:color="auto"/>
          </w:divBdr>
        </w:div>
        <w:div w:id="2138793901">
          <w:marLeft w:val="640"/>
          <w:marRight w:val="0"/>
          <w:marTop w:val="0"/>
          <w:marBottom w:val="0"/>
          <w:divBdr>
            <w:top w:val="none" w:sz="0" w:space="0" w:color="auto"/>
            <w:left w:val="none" w:sz="0" w:space="0" w:color="auto"/>
            <w:bottom w:val="none" w:sz="0" w:space="0" w:color="auto"/>
            <w:right w:val="none" w:sz="0" w:space="0" w:color="auto"/>
          </w:divBdr>
        </w:div>
        <w:div w:id="86117881">
          <w:marLeft w:val="640"/>
          <w:marRight w:val="0"/>
          <w:marTop w:val="0"/>
          <w:marBottom w:val="0"/>
          <w:divBdr>
            <w:top w:val="none" w:sz="0" w:space="0" w:color="auto"/>
            <w:left w:val="none" w:sz="0" w:space="0" w:color="auto"/>
            <w:bottom w:val="none" w:sz="0" w:space="0" w:color="auto"/>
            <w:right w:val="none" w:sz="0" w:space="0" w:color="auto"/>
          </w:divBdr>
        </w:div>
        <w:div w:id="442725984">
          <w:marLeft w:val="640"/>
          <w:marRight w:val="0"/>
          <w:marTop w:val="0"/>
          <w:marBottom w:val="0"/>
          <w:divBdr>
            <w:top w:val="none" w:sz="0" w:space="0" w:color="auto"/>
            <w:left w:val="none" w:sz="0" w:space="0" w:color="auto"/>
            <w:bottom w:val="none" w:sz="0" w:space="0" w:color="auto"/>
            <w:right w:val="none" w:sz="0" w:space="0" w:color="auto"/>
          </w:divBdr>
        </w:div>
        <w:div w:id="1571620273">
          <w:marLeft w:val="640"/>
          <w:marRight w:val="0"/>
          <w:marTop w:val="0"/>
          <w:marBottom w:val="0"/>
          <w:divBdr>
            <w:top w:val="none" w:sz="0" w:space="0" w:color="auto"/>
            <w:left w:val="none" w:sz="0" w:space="0" w:color="auto"/>
            <w:bottom w:val="none" w:sz="0" w:space="0" w:color="auto"/>
            <w:right w:val="none" w:sz="0" w:space="0" w:color="auto"/>
          </w:divBdr>
        </w:div>
        <w:div w:id="1913347306">
          <w:marLeft w:val="640"/>
          <w:marRight w:val="0"/>
          <w:marTop w:val="0"/>
          <w:marBottom w:val="0"/>
          <w:divBdr>
            <w:top w:val="none" w:sz="0" w:space="0" w:color="auto"/>
            <w:left w:val="none" w:sz="0" w:space="0" w:color="auto"/>
            <w:bottom w:val="none" w:sz="0" w:space="0" w:color="auto"/>
            <w:right w:val="none" w:sz="0" w:space="0" w:color="auto"/>
          </w:divBdr>
        </w:div>
        <w:div w:id="305748168">
          <w:marLeft w:val="640"/>
          <w:marRight w:val="0"/>
          <w:marTop w:val="0"/>
          <w:marBottom w:val="0"/>
          <w:divBdr>
            <w:top w:val="none" w:sz="0" w:space="0" w:color="auto"/>
            <w:left w:val="none" w:sz="0" w:space="0" w:color="auto"/>
            <w:bottom w:val="none" w:sz="0" w:space="0" w:color="auto"/>
            <w:right w:val="none" w:sz="0" w:space="0" w:color="auto"/>
          </w:divBdr>
        </w:div>
        <w:div w:id="295643149">
          <w:marLeft w:val="640"/>
          <w:marRight w:val="0"/>
          <w:marTop w:val="0"/>
          <w:marBottom w:val="0"/>
          <w:divBdr>
            <w:top w:val="none" w:sz="0" w:space="0" w:color="auto"/>
            <w:left w:val="none" w:sz="0" w:space="0" w:color="auto"/>
            <w:bottom w:val="none" w:sz="0" w:space="0" w:color="auto"/>
            <w:right w:val="none" w:sz="0" w:space="0" w:color="auto"/>
          </w:divBdr>
        </w:div>
        <w:div w:id="2130079039">
          <w:marLeft w:val="640"/>
          <w:marRight w:val="0"/>
          <w:marTop w:val="0"/>
          <w:marBottom w:val="0"/>
          <w:divBdr>
            <w:top w:val="none" w:sz="0" w:space="0" w:color="auto"/>
            <w:left w:val="none" w:sz="0" w:space="0" w:color="auto"/>
            <w:bottom w:val="none" w:sz="0" w:space="0" w:color="auto"/>
            <w:right w:val="none" w:sz="0" w:space="0" w:color="auto"/>
          </w:divBdr>
        </w:div>
        <w:div w:id="985627990">
          <w:marLeft w:val="640"/>
          <w:marRight w:val="0"/>
          <w:marTop w:val="0"/>
          <w:marBottom w:val="0"/>
          <w:divBdr>
            <w:top w:val="none" w:sz="0" w:space="0" w:color="auto"/>
            <w:left w:val="none" w:sz="0" w:space="0" w:color="auto"/>
            <w:bottom w:val="none" w:sz="0" w:space="0" w:color="auto"/>
            <w:right w:val="none" w:sz="0" w:space="0" w:color="auto"/>
          </w:divBdr>
        </w:div>
        <w:div w:id="1849565252">
          <w:marLeft w:val="640"/>
          <w:marRight w:val="0"/>
          <w:marTop w:val="0"/>
          <w:marBottom w:val="0"/>
          <w:divBdr>
            <w:top w:val="none" w:sz="0" w:space="0" w:color="auto"/>
            <w:left w:val="none" w:sz="0" w:space="0" w:color="auto"/>
            <w:bottom w:val="none" w:sz="0" w:space="0" w:color="auto"/>
            <w:right w:val="none" w:sz="0" w:space="0" w:color="auto"/>
          </w:divBdr>
        </w:div>
        <w:div w:id="1873223010">
          <w:marLeft w:val="640"/>
          <w:marRight w:val="0"/>
          <w:marTop w:val="0"/>
          <w:marBottom w:val="0"/>
          <w:divBdr>
            <w:top w:val="none" w:sz="0" w:space="0" w:color="auto"/>
            <w:left w:val="none" w:sz="0" w:space="0" w:color="auto"/>
            <w:bottom w:val="none" w:sz="0" w:space="0" w:color="auto"/>
            <w:right w:val="none" w:sz="0" w:space="0" w:color="auto"/>
          </w:divBdr>
        </w:div>
        <w:div w:id="1396975674">
          <w:marLeft w:val="640"/>
          <w:marRight w:val="0"/>
          <w:marTop w:val="0"/>
          <w:marBottom w:val="0"/>
          <w:divBdr>
            <w:top w:val="none" w:sz="0" w:space="0" w:color="auto"/>
            <w:left w:val="none" w:sz="0" w:space="0" w:color="auto"/>
            <w:bottom w:val="none" w:sz="0" w:space="0" w:color="auto"/>
            <w:right w:val="none" w:sz="0" w:space="0" w:color="auto"/>
          </w:divBdr>
        </w:div>
        <w:div w:id="1141388359">
          <w:marLeft w:val="640"/>
          <w:marRight w:val="0"/>
          <w:marTop w:val="0"/>
          <w:marBottom w:val="0"/>
          <w:divBdr>
            <w:top w:val="none" w:sz="0" w:space="0" w:color="auto"/>
            <w:left w:val="none" w:sz="0" w:space="0" w:color="auto"/>
            <w:bottom w:val="none" w:sz="0" w:space="0" w:color="auto"/>
            <w:right w:val="none" w:sz="0" w:space="0" w:color="auto"/>
          </w:divBdr>
        </w:div>
        <w:div w:id="567545209">
          <w:marLeft w:val="640"/>
          <w:marRight w:val="0"/>
          <w:marTop w:val="0"/>
          <w:marBottom w:val="0"/>
          <w:divBdr>
            <w:top w:val="none" w:sz="0" w:space="0" w:color="auto"/>
            <w:left w:val="none" w:sz="0" w:space="0" w:color="auto"/>
            <w:bottom w:val="none" w:sz="0" w:space="0" w:color="auto"/>
            <w:right w:val="none" w:sz="0" w:space="0" w:color="auto"/>
          </w:divBdr>
        </w:div>
        <w:div w:id="1460995506">
          <w:marLeft w:val="640"/>
          <w:marRight w:val="0"/>
          <w:marTop w:val="0"/>
          <w:marBottom w:val="0"/>
          <w:divBdr>
            <w:top w:val="none" w:sz="0" w:space="0" w:color="auto"/>
            <w:left w:val="none" w:sz="0" w:space="0" w:color="auto"/>
            <w:bottom w:val="none" w:sz="0" w:space="0" w:color="auto"/>
            <w:right w:val="none" w:sz="0" w:space="0" w:color="auto"/>
          </w:divBdr>
        </w:div>
        <w:div w:id="2032759396">
          <w:marLeft w:val="640"/>
          <w:marRight w:val="0"/>
          <w:marTop w:val="0"/>
          <w:marBottom w:val="0"/>
          <w:divBdr>
            <w:top w:val="none" w:sz="0" w:space="0" w:color="auto"/>
            <w:left w:val="none" w:sz="0" w:space="0" w:color="auto"/>
            <w:bottom w:val="none" w:sz="0" w:space="0" w:color="auto"/>
            <w:right w:val="none" w:sz="0" w:space="0" w:color="auto"/>
          </w:divBdr>
        </w:div>
        <w:div w:id="2130977238">
          <w:marLeft w:val="640"/>
          <w:marRight w:val="0"/>
          <w:marTop w:val="0"/>
          <w:marBottom w:val="0"/>
          <w:divBdr>
            <w:top w:val="none" w:sz="0" w:space="0" w:color="auto"/>
            <w:left w:val="none" w:sz="0" w:space="0" w:color="auto"/>
            <w:bottom w:val="none" w:sz="0" w:space="0" w:color="auto"/>
            <w:right w:val="none" w:sz="0" w:space="0" w:color="auto"/>
          </w:divBdr>
        </w:div>
        <w:div w:id="537742813">
          <w:marLeft w:val="640"/>
          <w:marRight w:val="0"/>
          <w:marTop w:val="0"/>
          <w:marBottom w:val="0"/>
          <w:divBdr>
            <w:top w:val="none" w:sz="0" w:space="0" w:color="auto"/>
            <w:left w:val="none" w:sz="0" w:space="0" w:color="auto"/>
            <w:bottom w:val="none" w:sz="0" w:space="0" w:color="auto"/>
            <w:right w:val="none" w:sz="0" w:space="0" w:color="auto"/>
          </w:divBdr>
        </w:div>
        <w:div w:id="877552405">
          <w:marLeft w:val="640"/>
          <w:marRight w:val="0"/>
          <w:marTop w:val="0"/>
          <w:marBottom w:val="0"/>
          <w:divBdr>
            <w:top w:val="none" w:sz="0" w:space="0" w:color="auto"/>
            <w:left w:val="none" w:sz="0" w:space="0" w:color="auto"/>
            <w:bottom w:val="none" w:sz="0" w:space="0" w:color="auto"/>
            <w:right w:val="none" w:sz="0" w:space="0" w:color="auto"/>
          </w:divBdr>
        </w:div>
        <w:div w:id="1182160056">
          <w:marLeft w:val="640"/>
          <w:marRight w:val="0"/>
          <w:marTop w:val="0"/>
          <w:marBottom w:val="0"/>
          <w:divBdr>
            <w:top w:val="none" w:sz="0" w:space="0" w:color="auto"/>
            <w:left w:val="none" w:sz="0" w:space="0" w:color="auto"/>
            <w:bottom w:val="none" w:sz="0" w:space="0" w:color="auto"/>
            <w:right w:val="none" w:sz="0" w:space="0" w:color="auto"/>
          </w:divBdr>
        </w:div>
        <w:div w:id="773280404">
          <w:marLeft w:val="640"/>
          <w:marRight w:val="0"/>
          <w:marTop w:val="0"/>
          <w:marBottom w:val="0"/>
          <w:divBdr>
            <w:top w:val="none" w:sz="0" w:space="0" w:color="auto"/>
            <w:left w:val="none" w:sz="0" w:space="0" w:color="auto"/>
            <w:bottom w:val="none" w:sz="0" w:space="0" w:color="auto"/>
            <w:right w:val="none" w:sz="0" w:space="0" w:color="auto"/>
          </w:divBdr>
        </w:div>
        <w:div w:id="669410526">
          <w:marLeft w:val="640"/>
          <w:marRight w:val="0"/>
          <w:marTop w:val="0"/>
          <w:marBottom w:val="0"/>
          <w:divBdr>
            <w:top w:val="none" w:sz="0" w:space="0" w:color="auto"/>
            <w:left w:val="none" w:sz="0" w:space="0" w:color="auto"/>
            <w:bottom w:val="none" w:sz="0" w:space="0" w:color="auto"/>
            <w:right w:val="none" w:sz="0" w:space="0" w:color="auto"/>
          </w:divBdr>
        </w:div>
        <w:div w:id="802845544">
          <w:marLeft w:val="640"/>
          <w:marRight w:val="0"/>
          <w:marTop w:val="0"/>
          <w:marBottom w:val="0"/>
          <w:divBdr>
            <w:top w:val="none" w:sz="0" w:space="0" w:color="auto"/>
            <w:left w:val="none" w:sz="0" w:space="0" w:color="auto"/>
            <w:bottom w:val="none" w:sz="0" w:space="0" w:color="auto"/>
            <w:right w:val="none" w:sz="0" w:space="0" w:color="auto"/>
          </w:divBdr>
        </w:div>
        <w:div w:id="211307080">
          <w:marLeft w:val="640"/>
          <w:marRight w:val="0"/>
          <w:marTop w:val="0"/>
          <w:marBottom w:val="0"/>
          <w:divBdr>
            <w:top w:val="none" w:sz="0" w:space="0" w:color="auto"/>
            <w:left w:val="none" w:sz="0" w:space="0" w:color="auto"/>
            <w:bottom w:val="none" w:sz="0" w:space="0" w:color="auto"/>
            <w:right w:val="none" w:sz="0" w:space="0" w:color="auto"/>
          </w:divBdr>
        </w:div>
        <w:div w:id="1296062366">
          <w:marLeft w:val="640"/>
          <w:marRight w:val="0"/>
          <w:marTop w:val="0"/>
          <w:marBottom w:val="0"/>
          <w:divBdr>
            <w:top w:val="none" w:sz="0" w:space="0" w:color="auto"/>
            <w:left w:val="none" w:sz="0" w:space="0" w:color="auto"/>
            <w:bottom w:val="none" w:sz="0" w:space="0" w:color="auto"/>
            <w:right w:val="none" w:sz="0" w:space="0" w:color="auto"/>
          </w:divBdr>
        </w:div>
        <w:div w:id="1912501109">
          <w:marLeft w:val="640"/>
          <w:marRight w:val="0"/>
          <w:marTop w:val="0"/>
          <w:marBottom w:val="0"/>
          <w:divBdr>
            <w:top w:val="none" w:sz="0" w:space="0" w:color="auto"/>
            <w:left w:val="none" w:sz="0" w:space="0" w:color="auto"/>
            <w:bottom w:val="none" w:sz="0" w:space="0" w:color="auto"/>
            <w:right w:val="none" w:sz="0" w:space="0" w:color="auto"/>
          </w:divBdr>
        </w:div>
        <w:div w:id="88694333">
          <w:marLeft w:val="640"/>
          <w:marRight w:val="0"/>
          <w:marTop w:val="0"/>
          <w:marBottom w:val="0"/>
          <w:divBdr>
            <w:top w:val="none" w:sz="0" w:space="0" w:color="auto"/>
            <w:left w:val="none" w:sz="0" w:space="0" w:color="auto"/>
            <w:bottom w:val="none" w:sz="0" w:space="0" w:color="auto"/>
            <w:right w:val="none" w:sz="0" w:space="0" w:color="auto"/>
          </w:divBdr>
        </w:div>
        <w:div w:id="1570656980">
          <w:marLeft w:val="640"/>
          <w:marRight w:val="0"/>
          <w:marTop w:val="0"/>
          <w:marBottom w:val="0"/>
          <w:divBdr>
            <w:top w:val="none" w:sz="0" w:space="0" w:color="auto"/>
            <w:left w:val="none" w:sz="0" w:space="0" w:color="auto"/>
            <w:bottom w:val="none" w:sz="0" w:space="0" w:color="auto"/>
            <w:right w:val="none" w:sz="0" w:space="0" w:color="auto"/>
          </w:divBdr>
        </w:div>
        <w:div w:id="951126894">
          <w:marLeft w:val="640"/>
          <w:marRight w:val="0"/>
          <w:marTop w:val="0"/>
          <w:marBottom w:val="0"/>
          <w:divBdr>
            <w:top w:val="none" w:sz="0" w:space="0" w:color="auto"/>
            <w:left w:val="none" w:sz="0" w:space="0" w:color="auto"/>
            <w:bottom w:val="none" w:sz="0" w:space="0" w:color="auto"/>
            <w:right w:val="none" w:sz="0" w:space="0" w:color="auto"/>
          </w:divBdr>
        </w:div>
        <w:div w:id="239365492">
          <w:marLeft w:val="640"/>
          <w:marRight w:val="0"/>
          <w:marTop w:val="0"/>
          <w:marBottom w:val="0"/>
          <w:divBdr>
            <w:top w:val="none" w:sz="0" w:space="0" w:color="auto"/>
            <w:left w:val="none" w:sz="0" w:space="0" w:color="auto"/>
            <w:bottom w:val="none" w:sz="0" w:space="0" w:color="auto"/>
            <w:right w:val="none" w:sz="0" w:space="0" w:color="auto"/>
          </w:divBdr>
        </w:div>
        <w:div w:id="764963187">
          <w:marLeft w:val="640"/>
          <w:marRight w:val="0"/>
          <w:marTop w:val="0"/>
          <w:marBottom w:val="0"/>
          <w:divBdr>
            <w:top w:val="none" w:sz="0" w:space="0" w:color="auto"/>
            <w:left w:val="none" w:sz="0" w:space="0" w:color="auto"/>
            <w:bottom w:val="none" w:sz="0" w:space="0" w:color="auto"/>
            <w:right w:val="none" w:sz="0" w:space="0" w:color="auto"/>
          </w:divBdr>
        </w:div>
        <w:div w:id="394815179">
          <w:marLeft w:val="640"/>
          <w:marRight w:val="0"/>
          <w:marTop w:val="0"/>
          <w:marBottom w:val="0"/>
          <w:divBdr>
            <w:top w:val="none" w:sz="0" w:space="0" w:color="auto"/>
            <w:left w:val="none" w:sz="0" w:space="0" w:color="auto"/>
            <w:bottom w:val="none" w:sz="0" w:space="0" w:color="auto"/>
            <w:right w:val="none" w:sz="0" w:space="0" w:color="auto"/>
          </w:divBdr>
        </w:div>
        <w:div w:id="695813501">
          <w:marLeft w:val="640"/>
          <w:marRight w:val="0"/>
          <w:marTop w:val="0"/>
          <w:marBottom w:val="0"/>
          <w:divBdr>
            <w:top w:val="none" w:sz="0" w:space="0" w:color="auto"/>
            <w:left w:val="none" w:sz="0" w:space="0" w:color="auto"/>
            <w:bottom w:val="none" w:sz="0" w:space="0" w:color="auto"/>
            <w:right w:val="none" w:sz="0" w:space="0" w:color="auto"/>
          </w:divBdr>
        </w:div>
        <w:div w:id="2024210842">
          <w:marLeft w:val="640"/>
          <w:marRight w:val="0"/>
          <w:marTop w:val="0"/>
          <w:marBottom w:val="0"/>
          <w:divBdr>
            <w:top w:val="none" w:sz="0" w:space="0" w:color="auto"/>
            <w:left w:val="none" w:sz="0" w:space="0" w:color="auto"/>
            <w:bottom w:val="none" w:sz="0" w:space="0" w:color="auto"/>
            <w:right w:val="none" w:sz="0" w:space="0" w:color="auto"/>
          </w:divBdr>
        </w:div>
        <w:div w:id="1800684310">
          <w:marLeft w:val="640"/>
          <w:marRight w:val="0"/>
          <w:marTop w:val="0"/>
          <w:marBottom w:val="0"/>
          <w:divBdr>
            <w:top w:val="none" w:sz="0" w:space="0" w:color="auto"/>
            <w:left w:val="none" w:sz="0" w:space="0" w:color="auto"/>
            <w:bottom w:val="none" w:sz="0" w:space="0" w:color="auto"/>
            <w:right w:val="none" w:sz="0" w:space="0" w:color="auto"/>
          </w:divBdr>
        </w:div>
        <w:div w:id="1258903009">
          <w:marLeft w:val="640"/>
          <w:marRight w:val="0"/>
          <w:marTop w:val="0"/>
          <w:marBottom w:val="0"/>
          <w:divBdr>
            <w:top w:val="none" w:sz="0" w:space="0" w:color="auto"/>
            <w:left w:val="none" w:sz="0" w:space="0" w:color="auto"/>
            <w:bottom w:val="none" w:sz="0" w:space="0" w:color="auto"/>
            <w:right w:val="none" w:sz="0" w:space="0" w:color="auto"/>
          </w:divBdr>
        </w:div>
        <w:div w:id="1124731758">
          <w:marLeft w:val="640"/>
          <w:marRight w:val="0"/>
          <w:marTop w:val="0"/>
          <w:marBottom w:val="0"/>
          <w:divBdr>
            <w:top w:val="none" w:sz="0" w:space="0" w:color="auto"/>
            <w:left w:val="none" w:sz="0" w:space="0" w:color="auto"/>
            <w:bottom w:val="none" w:sz="0" w:space="0" w:color="auto"/>
            <w:right w:val="none" w:sz="0" w:space="0" w:color="auto"/>
          </w:divBdr>
        </w:div>
      </w:divsChild>
    </w:div>
    <w:div w:id="321203305">
      <w:bodyDiv w:val="1"/>
      <w:marLeft w:val="0"/>
      <w:marRight w:val="0"/>
      <w:marTop w:val="0"/>
      <w:marBottom w:val="0"/>
      <w:divBdr>
        <w:top w:val="none" w:sz="0" w:space="0" w:color="auto"/>
        <w:left w:val="none" w:sz="0" w:space="0" w:color="auto"/>
        <w:bottom w:val="none" w:sz="0" w:space="0" w:color="auto"/>
        <w:right w:val="none" w:sz="0" w:space="0" w:color="auto"/>
      </w:divBdr>
    </w:div>
    <w:div w:id="322781447">
      <w:bodyDiv w:val="1"/>
      <w:marLeft w:val="0"/>
      <w:marRight w:val="0"/>
      <w:marTop w:val="0"/>
      <w:marBottom w:val="0"/>
      <w:divBdr>
        <w:top w:val="none" w:sz="0" w:space="0" w:color="auto"/>
        <w:left w:val="none" w:sz="0" w:space="0" w:color="auto"/>
        <w:bottom w:val="none" w:sz="0" w:space="0" w:color="auto"/>
        <w:right w:val="none" w:sz="0" w:space="0" w:color="auto"/>
      </w:divBdr>
      <w:divsChild>
        <w:div w:id="474415727">
          <w:marLeft w:val="640"/>
          <w:marRight w:val="0"/>
          <w:marTop w:val="0"/>
          <w:marBottom w:val="0"/>
          <w:divBdr>
            <w:top w:val="none" w:sz="0" w:space="0" w:color="auto"/>
            <w:left w:val="none" w:sz="0" w:space="0" w:color="auto"/>
            <w:bottom w:val="none" w:sz="0" w:space="0" w:color="auto"/>
            <w:right w:val="none" w:sz="0" w:space="0" w:color="auto"/>
          </w:divBdr>
        </w:div>
        <w:div w:id="1471098386">
          <w:marLeft w:val="640"/>
          <w:marRight w:val="0"/>
          <w:marTop w:val="0"/>
          <w:marBottom w:val="0"/>
          <w:divBdr>
            <w:top w:val="none" w:sz="0" w:space="0" w:color="auto"/>
            <w:left w:val="none" w:sz="0" w:space="0" w:color="auto"/>
            <w:bottom w:val="none" w:sz="0" w:space="0" w:color="auto"/>
            <w:right w:val="none" w:sz="0" w:space="0" w:color="auto"/>
          </w:divBdr>
        </w:div>
        <w:div w:id="2081101354">
          <w:marLeft w:val="640"/>
          <w:marRight w:val="0"/>
          <w:marTop w:val="0"/>
          <w:marBottom w:val="0"/>
          <w:divBdr>
            <w:top w:val="none" w:sz="0" w:space="0" w:color="auto"/>
            <w:left w:val="none" w:sz="0" w:space="0" w:color="auto"/>
            <w:bottom w:val="none" w:sz="0" w:space="0" w:color="auto"/>
            <w:right w:val="none" w:sz="0" w:space="0" w:color="auto"/>
          </w:divBdr>
        </w:div>
        <w:div w:id="1246068346">
          <w:marLeft w:val="640"/>
          <w:marRight w:val="0"/>
          <w:marTop w:val="0"/>
          <w:marBottom w:val="0"/>
          <w:divBdr>
            <w:top w:val="none" w:sz="0" w:space="0" w:color="auto"/>
            <w:left w:val="none" w:sz="0" w:space="0" w:color="auto"/>
            <w:bottom w:val="none" w:sz="0" w:space="0" w:color="auto"/>
            <w:right w:val="none" w:sz="0" w:space="0" w:color="auto"/>
          </w:divBdr>
        </w:div>
        <w:div w:id="817502510">
          <w:marLeft w:val="640"/>
          <w:marRight w:val="0"/>
          <w:marTop w:val="0"/>
          <w:marBottom w:val="0"/>
          <w:divBdr>
            <w:top w:val="none" w:sz="0" w:space="0" w:color="auto"/>
            <w:left w:val="none" w:sz="0" w:space="0" w:color="auto"/>
            <w:bottom w:val="none" w:sz="0" w:space="0" w:color="auto"/>
            <w:right w:val="none" w:sz="0" w:space="0" w:color="auto"/>
          </w:divBdr>
        </w:div>
        <w:div w:id="1993362877">
          <w:marLeft w:val="640"/>
          <w:marRight w:val="0"/>
          <w:marTop w:val="0"/>
          <w:marBottom w:val="0"/>
          <w:divBdr>
            <w:top w:val="none" w:sz="0" w:space="0" w:color="auto"/>
            <w:left w:val="none" w:sz="0" w:space="0" w:color="auto"/>
            <w:bottom w:val="none" w:sz="0" w:space="0" w:color="auto"/>
            <w:right w:val="none" w:sz="0" w:space="0" w:color="auto"/>
          </w:divBdr>
        </w:div>
        <w:div w:id="1622572725">
          <w:marLeft w:val="640"/>
          <w:marRight w:val="0"/>
          <w:marTop w:val="0"/>
          <w:marBottom w:val="0"/>
          <w:divBdr>
            <w:top w:val="none" w:sz="0" w:space="0" w:color="auto"/>
            <w:left w:val="none" w:sz="0" w:space="0" w:color="auto"/>
            <w:bottom w:val="none" w:sz="0" w:space="0" w:color="auto"/>
            <w:right w:val="none" w:sz="0" w:space="0" w:color="auto"/>
          </w:divBdr>
        </w:div>
        <w:div w:id="317882279">
          <w:marLeft w:val="640"/>
          <w:marRight w:val="0"/>
          <w:marTop w:val="0"/>
          <w:marBottom w:val="0"/>
          <w:divBdr>
            <w:top w:val="none" w:sz="0" w:space="0" w:color="auto"/>
            <w:left w:val="none" w:sz="0" w:space="0" w:color="auto"/>
            <w:bottom w:val="none" w:sz="0" w:space="0" w:color="auto"/>
            <w:right w:val="none" w:sz="0" w:space="0" w:color="auto"/>
          </w:divBdr>
        </w:div>
        <w:div w:id="1358893275">
          <w:marLeft w:val="640"/>
          <w:marRight w:val="0"/>
          <w:marTop w:val="0"/>
          <w:marBottom w:val="0"/>
          <w:divBdr>
            <w:top w:val="none" w:sz="0" w:space="0" w:color="auto"/>
            <w:left w:val="none" w:sz="0" w:space="0" w:color="auto"/>
            <w:bottom w:val="none" w:sz="0" w:space="0" w:color="auto"/>
            <w:right w:val="none" w:sz="0" w:space="0" w:color="auto"/>
          </w:divBdr>
        </w:div>
        <w:div w:id="1057045473">
          <w:marLeft w:val="640"/>
          <w:marRight w:val="0"/>
          <w:marTop w:val="0"/>
          <w:marBottom w:val="0"/>
          <w:divBdr>
            <w:top w:val="none" w:sz="0" w:space="0" w:color="auto"/>
            <w:left w:val="none" w:sz="0" w:space="0" w:color="auto"/>
            <w:bottom w:val="none" w:sz="0" w:space="0" w:color="auto"/>
            <w:right w:val="none" w:sz="0" w:space="0" w:color="auto"/>
          </w:divBdr>
        </w:div>
        <w:div w:id="876619351">
          <w:marLeft w:val="640"/>
          <w:marRight w:val="0"/>
          <w:marTop w:val="0"/>
          <w:marBottom w:val="0"/>
          <w:divBdr>
            <w:top w:val="none" w:sz="0" w:space="0" w:color="auto"/>
            <w:left w:val="none" w:sz="0" w:space="0" w:color="auto"/>
            <w:bottom w:val="none" w:sz="0" w:space="0" w:color="auto"/>
            <w:right w:val="none" w:sz="0" w:space="0" w:color="auto"/>
          </w:divBdr>
        </w:div>
        <w:div w:id="1966039822">
          <w:marLeft w:val="640"/>
          <w:marRight w:val="0"/>
          <w:marTop w:val="0"/>
          <w:marBottom w:val="0"/>
          <w:divBdr>
            <w:top w:val="none" w:sz="0" w:space="0" w:color="auto"/>
            <w:left w:val="none" w:sz="0" w:space="0" w:color="auto"/>
            <w:bottom w:val="none" w:sz="0" w:space="0" w:color="auto"/>
            <w:right w:val="none" w:sz="0" w:space="0" w:color="auto"/>
          </w:divBdr>
        </w:div>
        <w:div w:id="609582376">
          <w:marLeft w:val="640"/>
          <w:marRight w:val="0"/>
          <w:marTop w:val="0"/>
          <w:marBottom w:val="0"/>
          <w:divBdr>
            <w:top w:val="none" w:sz="0" w:space="0" w:color="auto"/>
            <w:left w:val="none" w:sz="0" w:space="0" w:color="auto"/>
            <w:bottom w:val="none" w:sz="0" w:space="0" w:color="auto"/>
            <w:right w:val="none" w:sz="0" w:space="0" w:color="auto"/>
          </w:divBdr>
        </w:div>
        <w:div w:id="539898775">
          <w:marLeft w:val="640"/>
          <w:marRight w:val="0"/>
          <w:marTop w:val="0"/>
          <w:marBottom w:val="0"/>
          <w:divBdr>
            <w:top w:val="none" w:sz="0" w:space="0" w:color="auto"/>
            <w:left w:val="none" w:sz="0" w:space="0" w:color="auto"/>
            <w:bottom w:val="none" w:sz="0" w:space="0" w:color="auto"/>
            <w:right w:val="none" w:sz="0" w:space="0" w:color="auto"/>
          </w:divBdr>
        </w:div>
        <w:div w:id="1028874927">
          <w:marLeft w:val="640"/>
          <w:marRight w:val="0"/>
          <w:marTop w:val="0"/>
          <w:marBottom w:val="0"/>
          <w:divBdr>
            <w:top w:val="none" w:sz="0" w:space="0" w:color="auto"/>
            <w:left w:val="none" w:sz="0" w:space="0" w:color="auto"/>
            <w:bottom w:val="none" w:sz="0" w:space="0" w:color="auto"/>
            <w:right w:val="none" w:sz="0" w:space="0" w:color="auto"/>
          </w:divBdr>
        </w:div>
        <w:div w:id="1916428197">
          <w:marLeft w:val="640"/>
          <w:marRight w:val="0"/>
          <w:marTop w:val="0"/>
          <w:marBottom w:val="0"/>
          <w:divBdr>
            <w:top w:val="none" w:sz="0" w:space="0" w:color="auto"/>
            <w:left w:val="none" w:sz="0" w:space="0" w:color="auto"/>
            <w:bottom w:val="none" w:sz="0" w:space="0" w:color="auto"/>
            <w:right w:val="none" w:sz="0" w:space="0" w:color="auto"/>
          </w:divBdr>
        </w:div>
        <w:div w:id="1638409630">
          <w:marLeft w:val="640"/>
          <w:marRight w:val="0"/>
          <w:marTop w:val="0"/>
          <w:marBottom w:val="0"/>
          <w:divBdr>
            <w:top w:val="none" w:sz="0" w:space="0" w:color="auto"/>
            <w:left w:val="none" w:sz="0" w:space="0" w:color="auto"/>
            <w:bottom w:val="none" w:sz="0" w:space="0" w:color="auto"/>
            <w:right w:val="none" w:sz="0" w:space="0" w:color="auto"/>
          </w:divBdr>
        </w:div>
        <w:div w:id="665669277">
          <w:marLeft w:val="640"/>
          <w:marRight w:val="0"/>
          <w:marTop w:val="0"/>
          <w:marBottom w:val="0"/>
          <w:divBdr>
            <w:top w:val="none" w:sz="0" w:space="0" w:color="auto"/>
            <w:left w:val="none" w:sz="0" w:space="0" w:color="auto"/>
            <w:bottom w:val="none" w:sz="0" w:space="0" w:color="auto"/>
            <w:right w:val="none" w:sz="0" w:space="0" w:color="auto"/>
          </w:divBdr>
        </w:div>
        <w:div w:id="1946812714">
          <w:marLeft w:val="640"/>
          <w:marRight w:val="0"/>
          <w:marTop w:val="0"/>
          <w:marBottom w:val="0"/>
          <w:divBdr>
            <w:top w:val="none" w:sz="0" w:space="0" w:color="auto"/>
            <w:left w:val="none" w:sz="0" w:space="0" w:color="auto"/>
            <w:bottom w:val="none" w:sz="0" w:space="0" w:color="auto"/>
            <w:right w:val="none" w:sz="0" w:space="0" w:color="auto"/>
          </w:divBdr>
        </w:div>
        <w:div w:id="970285022">
          <w:marLeft w:val="640"/>
          <w:marRight w:val="0"/>
          <w:marTop w:val="0"/>
          <w:marBottom w:val="0"/>
          <w:divBdr>
            <w:top w:val="none" w:sz="0" w:space="0" w:color="auto"/>
            <w:left w:val="none" w:sz="0" w:space="0" w:color="auto"/>
            <w:bottom w:val="none" w:sz="0" w:space="0" w:color="auto"/>
            <w:right w:val="none" w:sz="0" w:space="0" w:color="auto"/>
          </w:divBdr>
        </w:div>
        <w:div w:id="1648239805">
          <w:marLeft w:val="640"/>
          <w:marRight w:val="0"/>
          <w:marTop w:val="0"/>
          <w:marBottom w:val="0"/>
          <w:divBdr>
            <w:top w:val="none" w:sz="0" w:space="0" w:color="auto"/>
            <w:left w:val="none" w:sz="0" w:space="0" w:color="auto"/>
            <w:bottom w:val="none" w:sz="0" w:space="0" w:color="auto"/>
            <w:right w:val="none" w:sz="0" w:space="0" w:color="auto"/>
          </w:divBdr>
        </w:div>
        <w:div w:id="194272485">
          <w:marLeft w:val="640"/>
          <w:marRight w:val="0"/>
          <w:marTop w:val="0"/>
          <w:marBottom w:val="0"/>
          <w:divBdr>
            <w:top w:val="none" w:sz="0" w:space="0" w:color="auto"/>
            <w:left w:val="none" w:sz="0" w:space="0" w:color="auto"/>
            <w:bottom w:val="none" w:sz="0" w:space="0" w:color="auto"/>
            <w:right w:val="none" w:sz="0" w:space="0" w:color="auto"/>
          </w:divBdr>
        </w:div>
        <w:div w:id="1432361286">
          <w:marLeft w:val="640"/>
          <w:marRight w:val="0"/>
          <w:marTop w:val="0"/>
          <w:marBottom w:val="0"/>
          <w:divBdr>
            <w:top w:val="none" w:sz="0" w:space="0" w:color="auto"/>
            <w:left w:val="none" w:sz="0" w:space="0" w:color="auto"/>
            <w:bottom w:val="none" w:sz="0" w:space="0" w:color="auto"/>
            <w:right w:val="none" w:sz="0" w:space="0" w:color="auto"/>
          </w:divBdr>
        </w:div>
        <w:div w:id="597834250">
          <w:marLeft w:val="640"/>
          <w:marRight w:val="0"/>
          <w:marTop w:val="0"/>
          <w:marBottom w:val="0"/>
          <w:divBdr>
            <w:top w:val="none" w:sz="0" w:space="0" w:color="auto"/>
            <w:left w:val="none" w:sz="0" w:space="0" w:color="auto"/>
            <w:bottom w:val="none" w:sz="0" w:space="0" w:color="auto"/>
            <w:right w:val="none" w:sz="0" w:space="0" w:color="auto"/>
          </w:divBdr>
        </w:div>
        <w:div w:id="737555770">
          <w:marLeft w:val="640"/>
          <w:marRight w:val="0"/>
          <w:marTop w:val="0"/>
          <w:marBottom w:val="0"/>
          <w:divBdr>
            <w:top w:val="none" w:sz="0" w:space="0" w:color="auto"/>
            <w:left w:val="none" w:sz="0" w:space="0" w:color="auto"/>
            <w:bottom w:val="none" w:sz="0" w:space="0" w:color="auto"/>
            <w:right w:val="none" w:sz="0" w:space="0" w:color="auto"/>
          </w:divBdr>
        </w:div>
        <w:div w:id="191765137">
          <w:marLeft w:val="640"/>
          <w:marRight w:val="0"/>
          <w:marTop w:val="0"/>
          <w:marBottom w:val="0"/>
          <w:divBdr>
            <w:top w:val="none" w:sz="0" w:space="0" w:color="auto"/>
            <w:left w:val="none" w:sz="0" w:space="0" w:color="auto"/>
            <w:bottom w:val="none" w:sz="0" w:space="0" w:color="auto"/>
            <w:right w:val="none" w:sz="0" w:space="0" w:color="auto"/>
          </w:divBdr>
        </w:div>
        <w:div w:id="1131895846">
          <w:marLeft w:val="640"/>
          <w:marRight w:val="0"/>
          <w:marTop w:val="0"/>
          <w:marBottom w:val="0"/>
          <w:divBdr>
            <w:top w:val="none" w:sz="0" w:space="0" w:color="auto"/>
            <w:left w:val="none" w:sz="0" w:space="0" w:color="auto"/>
            <w:bottom w:val="none" w:sz="0" w:space="0" w:color="auto"/>
            <w:right w:val="none" w:sz="0" w:space="0" w:color="auto"/>
          </w:divBdr>
        </w:div>
        <w:div w:id="1346325902">
          <w:marLeft w:val="640"/>
          <w:marRight w:val="0"/>
          <w:marTop w:val="0"/>
          <w:marBottom w:val="0"/>
          <w:divBdr>
            <w:top w:val="none" w:sz="0" w:space="0" w:color="auto"/>
            <w:left w:val="none" w:sz="0" w:space="0" w:color="auto"/>
            <w:bottom w:val="none" w:sz="0" w:space="0" w:color="auto"/>
            <w:right w:val="none" w:sz="0" w:space="0" w:color="auto"/>
          </w:divBdr>
        </w:div>
        <w:div w:id="1373652946">
          <w:marLeft w:val="640"/>
          <w:marRight w:val="0"/>
          <w:marTop w:val="0"/>
          <w:marBottom w:val="0"/>
          <w:divBdr>
            <w:top w:val="none" w:sz="0" w:space="0" w:color="auto"/>
            <w:left w:val="none" w:sz="0" w:space="0" w:color="auto"/>
            <w:bottom w:val="none" w:sz="0" w:space="0" w:color="auto"/>
            <w:right w:val="none" w:sz="0" w:space="0" w:color="auto"/>
          </w:divBdr>
        </w:div>
        <w:div w:id="1687515304">
          <w:marLeft w:val="640"/>
          <w:marRight w:val="0"/>
          <w:marTop w:val="0"/>
          <w:marBottom w:val="0"/>
          <w:divBdr>
            <w:top w:val="none" w:sz="0" w:space="0" w:color="auto"/>
            <w:left w:val="none" w:sz="0" w:space="0" w:color="auto"/>
            <w:bottom w:val="none" w:sz="0" w:space="0" w:color="auto"/>
            <w:right w:val="none" w:sz="0" w:space="0" w:color="auto"/>
          </w:divBdr>
        </w:div>
        <w:div w:id="221914790">
          <w:marLeft w:val="640"/>
          <w:marRight w:val="0"/>
          <w:marTop w:val="0"/>
          <w:marBottom w:val="0"/>
          <w:divBdr>
            <w:top w:val="none" w:sz="0" w:space="0" w:color="auto"/>
            <w:left w:val="none" w:sz="0" w:space="0" w:color="auto"/>
            <w:bottom w:val="none" w:sz="0" w:space="0" w:color="auto"/>
            <w:right w:val="none" w:sz="0" w:space="0" w:color="auto"/>
          </w:divBdr>
        </w:div>
        <w:div w:id="1337998919">
          <w:marLeft w:val="640"/>
          <w:marRight w:val="0"/>
          <w:marTop w:val="0"/>
          <w:marBottom w:val="0"/>
          <w:divBdr>
            <w:top w:val="none" w:sz="0" w:space="0" w:color="auto"/>
            <w:left w:val="none" w:sz="0" w:space="0" w:color="auto"/>
            <w:bottom w:val="none" w:sz="0" w:space="0" w:color="auto"/>
            <w:right w:val="none" w:sz="0" w:space="0" w:color="auto"/>
          </w:divBdr>
        </w:div>
        <w:div w:id="1072894696">
          <w:marLeft w:val="640"/>
          <w:marRight w:val="0"/>
          <w:marTop w:val="0"/>
          <w:marBottom w:val="0"/>
          <w:divBdr>
            <w:top w:val="none" w:sz="0" w:space="0" w:color="auto"/>
            <w:left w:val="none" w:sz="0" w:space="0" w:color="auto"/>
            <w:bottom w:val="none" w:sz="0" w:space="0" w:color="auto"/>
            <w:right w:val="none" w:sz="0" w:space="0" w:color="auto"/>
          </w:divBdr>
        </w:div>
        <w:div w:id="1602642165">
          <w:marLeft w:val="640"/>
          <w:marRight w:val="0"/>
          <w:marTop w:val="0"/>
          <w:marBottom w:val="0"/>
          <w:divBdr>
            <w:top w:val="none" w:sz="0" w:space="0" w:color="auto"/>
            <w:left w:val="none" w:sz="0" w:space="0" w:color="auto"/>
            <w:bottom w:val="none" w:sz="0" w:space="0" w:color="auto"/>
            <w:right w:val="none" w:sz="0" w:space="0" w:color="auto"/>
          </w:divBdr>
        </w:div>
        <w:div w:id="1246650601">
          <w:marLeft w:val="640"/>
          <w:marRight w:val="0"/>
          <w:marTop w:val="0"/>
          <w:marBottom w:val="0"/>
          <w:divBdr>
            <w:top w:val="none" w:sz="0" w:space="0" w:color="auto"/>
            <w:left w:val="none" w:sz="0" w:space="0" w:color="auto"/>
            <w:bottom w:val="none" w:sz="0" w:space="0" w:color="auto"/>
            <w:right w:val="none" w:sz="0" w:space="0" w:color="auto"/>
          </w:divBdr>
        </w:div>
        <w:div w:id="1828936973">
          <w:marLeft w:val="640"/>
          <w:marRight w:val="0"/>
          <w:marTop w:val="0"/>
          <w:marBottom w:val="0"/>
          <w:divBdr>
            <w:top w:val="none" w:sz="0" w:space="0" w:color="auto"/>
            <w:left w:val="none" w:sz="0" w:space="0" w:color="auto"/>
            <w:bottom w:val="none" w:sz="0" w:space="0" w:color="auto"/>
            <w:right w:val="none" w:sz="0" w:space="0" w:color="auto"/>
          </w:divBdr>
        </w:div>
        <w:div w:id="1470704258">
          <w:marLeft w:val="640"/>
          <w:marRight w:val="0"/>
          <w:marTop w:val="0"/>
          <w:marBottom w:val="0"/>
          <w:divBdr>
            <w:top w:val="none" w:sz="0" w:space="0" w:color="auto"/>
            <w:left w:val="none" w:sz="0" w:space="0" w:color="auto"/>
            <w:bottom w:val="none" w:sz="0" w:space="0" w:color="auto"/>
            <w:right w:val="none" w:sz="0" w:space="0" w:color="auto"/>
          </w:divBdr>
        </w:div>
        <w:div w:id="1207109109">
          <w:marLeft w:val="640"/>
          <w:marRight w:val="0"/>
          <w:marTop w:val="0"/>
          <w:marBottom w:val="0"/>
          <w:divBdr>
            <w:top w:val="none" w:sz="0" w:space="0" w:color="auto"/>
            <w:left w:val="none" w:sz="0" w:space="0" w:color="auto"/>
            <w:bottom w:val="none" w:sz="0" w:space="0" w:color="auto"/>
            <w:right w:val="none" w:sz="0" w:space="0" w:color="auto"/>
          </w:divBdr>
        </w:div>
        <w:div w:id="498346119">
          <w:marLeft w:val="640"/>
          <w:marRight w:val="0"/>
          <w:marTop w:val="0"/>
          <w:marBottom w:val="0"/>
          <w:divBdr>
            <w:top w:val="none" w:sz="0" w:space="0" w:color="auto"/>
            <w:left w:val="none" w:sz="0" w:space="0" w:color="auto"/>
            <w:bottom w:val="none" w:sz="0" w:space="0" w:color="auto"/>
            <w:right w:val="none" w:sz="0" w:space="0" w:color="auto"/>
          </w:divBdr>
        </w:div>
        <w:div w:id="1242452029">
          <w:marLeft w:val="640"/>
          <w:marRight w:val="0"/>
          <w:marTop w:val="0"/>
          <w:marBottom w:val="0"/>
          <w:divBdr>
            <w:top w:val="none" w:sz="0" w:space="0" w:color="auto"/>
            <w:left w:val="none" w:sz="0" w:space="0" w:color="auto"/>
            <w:bottom w:val="none" w:sz="0" w:space="0" w:color="auto"/>
            <w:right w:val="none" w:sz="0" w:space="0" w:color="auto"/>
          </w:divBdr>
        </w:div>
        <w:div w:id="1235437598">
          <w:marLeft w:val="640"/>
          <w:marRight w:val="0"/>
          <w:marTop w:val="0"/>
          <w:marBottom w:val="0"/>
          <w:divBdr>
            <w:top w:val="none" w:sz="0" w:space="0" w:color="auto"/>
            <w:left w:val="none" w:sz="0" w:space="0" w:color="auto"/>
            <w:bottom w:val="none" w:sz="0" w:space="0" w:color="auto"/>
            <w:right w:val="none" w:sz="0" w:space="0" w:color="auto"/>
          </w:divBdr>
        </w:div>
        <w:div w:id="1241794453">
          <w:marLeft w:val="640"/>
          <w:marRight w:val="0"/>
          <w:marTop w:val="0"/>
          <w:marBottom w:val="0"/>
          <w:divBdr>
            <w:top w:val="none" w:sz="0" w:space="0" w:color="auto"/>
            <w:left w:val="none" w:sz="0" w:space="0" w:color="auto"/>
            <w:bottom w:val="none" w:sz="0" w:space="0" w:color="auto"/>
            <w:right w:val="none" w:sz="0" w:space="0" w:color="auto"/>
          </w:divBdr>
        </w:div>
        <w:div w:id="1120496516">
          <w:marLeft w:val="640"/>
          <w:marRight w:val="0"/>
          <w:marTop w:val="0"/>
          <w:marBottom w:val="0"/>
          <w:divBdr>
            <w:top w:val="none" w:sz="0" w:space="0" w:color="auto"/>
            <w:left w:val="none" w:sz="0" w:space="0" w:color="auto"/>
            <w:bottom w:val="none" w:sz="0" w:space="0" w:color="auto"/>
            <w:right w:val="none" w:sz="0" w:space="0" w:color="auto"/>
          </w:divBdr>
        </w:div>
        <w:div w:id="1429502615">
          <w:marLeft w:val="640"/>
          <w:marRight w:val="0"/>
          <w:marTop w:val="0"/>
          <w:marBottom w:val="0"/>
          <w:divBdr>
            <w:top w:val="none" w:sz="0" w:space="0" w:color="auto"/>
            <w:left w:val="none" w:sz="0" w:space="0" w:color="auto"/>
            <w:bottom w:val="none" w:sz="0" w:space="0" w:color="auto"/>
            <w:right w:val="none" w:sz="0" w:space="0" w:color="auto"/>
          </w:divBdr>
        </w:div>
        <w:div w:id="569537286">
          <w:marLeft w:val="640"/>
          <w:marRight w:val="0"/>
          <w:marTop w:val="0"/>
          <w:marBottom w:val="0"/>
          <w:divBdr>
            <w:top w:val="none" w:sz="0" w:space="0" w:color="auto"/>
            <w:left w:val="none" w:sz="0" w:space="0" w:color="auto"/>
            <w:bottom w:val="none" w:sz="0" w:space="0" w:color="auto"/>
            <w:right w:val="none" w:sz="0" w:space="0" w:color="auto"/>
          </w:divBdr>
        </w:div>
        <w:div w:id="1755202672">
          <w:marLeft w:val="640"/>
          <w:marRight w:val="0"/>
          <w:marTop w:val="0"/>
          <w:marBottom w:val="0"/>
          <w:divBdr>
            <w:top w:val="none" w:sz="0" w:space="0" w:color="auto"/>
            <w:left w:val="none" w:sz="0" w:space="0" w:color="auto"/>
            <w:bottom w:val="none" w:sz="0" w:space="0" w:color="auto"/>
            <w:right w:val="none" w:sz="0" w:space="0" w:color="auto"/>
          </w:divBdr>
        </w:div>
        <w:div w:id="669604713">
          <w:marLeft w:val="640"/>
          <w:marRight w:val="0"/>
          <w:marTop w:val="0"/>
          <w:marBottom w:val="0"/>
          <w:divBdr>
            <w:top w:val="none" w:sz="0" w:space="0" w:color="auto"/>
            <w:left w:val="none" w:sz="0" w:space="0" w:color="auto"/>
            <w:bottom w:val="none" w:sz="0" w:space="0" w:color="auto"/>
            <w:right w:val="none" w:sz="0" w:space="0" w:color="auto"/>
          </w:divBdr>
        </w:div>
        <w:div w:id="1840273348">
          <w:marLeft w:val="640"/>
          <w:marRight w:val="0"/>
          <w:marTop w:val="0"/>
          <w:marBottom w:val="0"/>
          <w:divBdr>
            <w:top w:val="none" w:sz="0" w:space="0" w:color="auto"/>
            <w:left w:val="none" w:sz="0" w:space="0" w:color="auto"/>
            <w:bottom w:val="none" w:sz="0" w:space="0" w:color="auto"/>
            <w:right w:val="none" w:sz="0" w:space="0" w:color="auto"/>
          </w:divBdr>
        </w:div>
        <w:div w:id="343365364">
          <w:marLeft w:val="640"/>
          <w:marRight w:val="0"/>
          <w:marTop w:val="0"/>
          <w:marBottom w:val="0"/>
          <w:divBdr>
            <w:top w:val="none" w:sz="0" w:space="0" w:color="auto"/>
            <w:left w:val="none" w:sz="0" w:space="0" w:color="auto"/>
            <w:bottom w:val="none" w:sz="0" w:space="0" w:color="auto"/>
            <w:right w:val="none" w:sz="0" w:space="0" w:color="auto"/>
          </w:divBdr>
        </w:div>
        <w:div w:id="1904410962">
          <w:marLeft w:val="640"/>
          <w:marRight w:val="0"/>
          <w:marTop w:val="0"/>
          <w:marBottom w:val="0"/>
          <w:divBdr>
            <w:top w:val="none" w:sz="0" w:space="0" w:color="auto"/>
            <w:left w:val="none" w:sz="0" w:space="0" w:color="auto"/>
            <w:bottom w:val="none" w:sz="0" w:space="0" w:color="auto"/>
            <w:right w:val="none" w:sz="0" w:space="0" w:color="auto"/>
          </w:divBdr>
        </w:div>
        <w:div w:id="1049962224">
          <w:marLeft w:val="640"/>
          <w:marRight w:val="0"/>
          <w:marTop w:val="0"/>
          <w:marBottom w:val="0"/>
          <w:divBdr>
            <w:top w:val="none" w:sz="0" w:space="0" w:color="auto"/>
            <w:left w:val="none" w:sz="0" w:space="0" w:color="auto"/>
            <w:bottom w:val="none" w:sz="0" w:space="0" w:color="auto"/>
            <w:right w:val="none" w:sz="0" w:space="0" w:color="auto"/>
          </w:divBdr>
        </w:div>
        <w:div w:id="1520847940">
          <w:marLeft w:val="640"/>
          <w:marRight w:val="0"/>
          <w:marTop w:val="0"/>
          <w:marBottom w:val="0"/>
          <w:divBdr>
            <w:top w:val="none" w:sz="0" w:space="0" w:color="auto"/>
            <w:left w:val="none" w:sz="0" w:space="0" w:color="auto"/>
            <w:bottom w:val="none" w:sz="0" w:space="0" w:color="auto"/>
            <w:right w:val="none" w:sz="0" w:space="0" w:color="auto"/>
          </w:divBdr>
        </w:div>
        <w:div w:id="1577546735">
          <w:marLeft w:val="640"/>
          <w:marRight w:val="0"/>
          <w:marTop w:val="0"/>
          <w:marBottom w:val="0"/>
          <w:divBdr>
            <w:top w:val="none" w:sz="0" w:space="0" w:color="auto"/>
            <w:left w:val="none" w:sz="0" w:space="0" w:color="auto"/>
            <w:bottom w:val="none" w:sz="0" w:space="0" w:color="auto"/>
            <w:right w:val="none" w:sz="0" w:space="0" w:color="auto"/>
          </w:divBdr>
        </w:div>
        <w:div w:id="847906240">
          <w:marLeft w:val="640"/>
          <w:marRight w:val="0"/>
          <w:marTop w:val="0"/>
          <w:marBottom w:val="0"/>
          <w:divBdr>
            <w:top w:val="none" w:sz="0" w:space="0" w:color="auto"/>
            <w:left w:val="none" w:sz="0" w:space="0" w:color="auto"/>
            <w:bottom w:val="none" w:sz="0" w:space="0" w:color="auto"/>
            <w:right w:val="none" w:sz="0" w:space="0" w:color="auto"/>
          </w:divBdr>
        </w:div>
        <w:div w:id="409617141">
          <w:marLeft w:val="640"/>
          <w:marRight w:val="0"/>
          <w:marTop w:val="0"/>
          <w:marBottom w:val="0"/>
          <w:divBdr>
            <w:top w:val="none" w:sz="0" w:space="0" w:color="auto"/>
            <w:left w:val="none" w:sz="0" w:space="0" w:color="auto"/>
            <w:bottom w:val="none" w:sz="0" w:space="0" w:color="auto"/>
            <w:right w:val="none" w:sz="0" w:space="0" w:color="auto"/>
          </w:divBdr>
        </w:div>
        <w:div w:id="1358699947">
          <w:marLeft w:val="640"/>
          <w:marRight w:val="0"/>
          <w:marTop w:val="0"/>
          <w:marBottom w:val="0"/>
          <w:divBdr>
            <w:top w:val="none" w:sz="0" w:space="0" w:color="auto"/>
            <w:left w:val="none" w:sz="0" w:space="0" w:color="auto"/>
            <w:bottom w:val="none" w:sz="0" w:space="0" w:color="auto"/>
            <w:right w:val="none" w:sz="0" w:space="0" w:color="auto"/>
          </w:divBdr>
        </w:div>
        <w:div w:id="1088386737">
          <w:marLeft w:val="640"/>
          <w:marRight w:val="0"/>
          <w:marTop w:val="0"/>
          <w:marBottom w:val="0"/>
          <w:divBdr>
            <w:top w:val="none" w:sz="0" w:space="0" w:color="auto"/>
            <w:left w:val="none" w:sz="0" w:space="0" w:color="auto"/>
            <w:bottom w:val="none" w:sz="0" w:space="0" w:color="auto"/>
            <w:right w:val="none" w:sz="0" w:space="0" w:color="auto"/>
          </w:divBdr>
        </w:div>
        <w:div w:id="160318451">
          <w:marLeft w:val="640"/>
          <w:marRight w:val="0"/>
          <w:marTop w:val="0"/>
          <w:marBottom w:val="0"/>
          <w:divBdr>
            <w:top w:val="none" w:sz="0" w:space="0" w:color="auto"/>
            <w:left w:val="none" w:sz="0" w:space="0" w:color="auto"/>
            <w:bottom w:val="none" w:sz="0" w:space="0" w:color="auto"/>
            <w:right w:val="none" w:sz="0" w:space="0" w:color="auto"/>
          </w:divBdr>
        </w:div>
        <w:div w:id="1654680377">
          <w:marLeft w:val="640"/>
          <w:marRight w:val="0"/>
          <w:marTop w:val="0"/>
          <w:marBottom w:val="0"/>
          <w:divBdr>
            <w:top w:val="none" w:sz="0" w:space="0" w:color="auto"/>
            <w:left w:val="none" w:sz="0" w:space="0" w:color="auto"/>
            <w:bottom w:val="none" w:sz="0" w:space="0" w:color="auto"/>
            <w:right w:val="none" w:sz="0" w:space="0" w:color="auto"/>
          </w:divBdr>
        </w:div>
        <w:div w:id="389888047">
          <w:marLeft w:val="640"/>
          <w:marRight w:val="0"/>
          <w:marTop w:val="0"/>
          <w:marBottom w:val="0"/>
          <w:divBdr>
            <w:top w:val="none" w:sz="0" w:space="0" w:color="auto"/>
            <w:left w:val="none" w:sz="0" w:space="0" w:color="auto"/>
            <w:bottom w:val="none" w:sz="0" w:space="0" w:color="auto"/>
            <w:right w:val="none" w:sz="0" w:space="0" w:color="auto"/>
          </w:divBdr>
        </w:div>
        <w:div w:id="100804324">
          <w:marLeft w:val="640"/>
          <w:marRight w:val="0"/>
          <w:marTop w:val="0"/>
          <w:marBottom w:val="0"/>
          <w:divBdr>
            <w:top w:val="none" w:sz="0" w:space="0" w:color="auto"/>
            <w:left w:val="none" w:sz="0" w:space="0" w:color="auto"/>
            <w:bottom w:val="none" w:sz="0" w:space="0" w:color="auto"/>
            <w:right w:val="none" w:sz="0" w:space="0" w:color="auto"/>
          </w:divBdr>
        </w:div>
        <w:div w:id="436095489">
          <w:marLeft w:val="640"/>
          <w:marRight w:val="0"/>
          <w:marTop w:val="0"/>
          <w:marBottom w:val="0"/>
          <w:divBdr>
            <w:top w:val="none" w:sz="0" w:space="0" w:color="auto"/>
            <w:left w:val="none" w:sz="0" w:space="0" w:color="auto"/>
            <w:bottom w:val="none" w:sz="0" w:space="0" w:color="auto"/>
            <w:right w:val="none" w:sz="0" w:space="0" w:color="auto"/>
          </w:divBdr>
        </w:div>
        <w:div w:id="671179254">
          <w:marLeft w:val="640"/>
          <w:marRight w:val="0"/>
          <w:marTop w:val="0"/>
          <w:marBottom w:val="0"/>
          <w:divBdr>
            <w:top w:val="none" w:sz="0" w:space="0" w:color="auto"/>
            <w:left w:val="none" w:sz="0" w:space="0" w:color="auto"/>
            <w:bottom w:val="none" w:sz="0" w:space="0" w:color="auto"/>
            <w:right w:val="none" w:sz="0" w:space="0" w:color="auto"/>
          </w:divBdr>
        </w:div>
        <w:div w:id="1114324845">
          <w:marLeft w:val="640"/>
          <w:marRight w:val="0"/>
          <w:marTop w:val="0"/>
          <w:marBottom w:val="0"/>
          <w:divBdr>
            <w:top w:val="none" w:sz="0" w:space="0" w:color="auto"/>
            <w:left w:val="none" w:sz="0" w:space="0" w:color="auto"/>
            <w:bottom w:val="none" w:sz="0" w:space="0" w:color="auto"/>
            <w:right w:val="none" w:sz="0" w:space="0" w:color="auto"/>
          </w:divBdr>
        </w:div>
        <w:div w:id="1157575217">
          <w:marLeft w:val="640"/>
          <w:marRight w:val="0"/>
          <w:marTop w:val="0"/>
          <w:marBottom w:val="0"/>
          <w:divBdr>
            <w:top w:val="none" w:sz="0" w:space="0" w:color="auto"/>
            <w:left w:val="none" w:sz="0" w:space="0" w:color="auto"/>
            <w:bottom w:val="none" w:sz="0" w:space="0" w:color="auto"/>
            <w:right w:val="none" w:sz="0" w:space="0" w:color="auto"/>
          </w:divBdr>
        </w:div>
        <w:div w:id="608927741">
          <w:marLeft w:val="640"/>
          <w:marRight w:val="0"/>
          <w:marTop w:val="0"/>
          <w:marBottom w:val="0"/>
          <w:divBdr>
            <w:top w:val="none" w:sz="0" w:space="0" w:color="auto"/>
            <w:left w:val="none" w:sz="0" w:space="0" w:color="auto"/>
            <w:bottom w:val="none" w:sz="0" w:space="0" w:color="auto"/>
            <w:right w:val="none" w:sz="0" w:space="0" w:color="auto"/>
          </w:divBdr>
        </w:div>
        <w:div w:id="1205093737">
          <w:marLeft w:val="640"/>
          <w:marRight w:val="0"/>
          <w:marTop w:val="0"/>
          <w:marBottom w:val="0"/>
          <w:divBdr>
            <w:top w:val="none" w:sz="0" w:space="0" w:color="auto"/>
            <w:left w:val="none" w:sz="0" w:space="0" w:color="auto"/>
            <w:bottom w:val="none" w:sz="0" w:space="0" w:color="auto"/>
            <w:right w:val="none" w:sz="0" w:space="0" w:color="auto"/>
          </w:divBdr>
        </w:div>
        <w:div w:id="1511795386">
          <w:marLeft w:val="640"/>
          <w:marRight w:val="0"/>
          <w:marTop w:val="0"/>
          <w:marBottom w:val="0"/>
          <w:divBdr>
            <w:top w:val="none" w:sz="0" w:space="0" w:color="auto"/>
            <w:left w:val="none" w:sz="0" w:space="0" w:color="auto"/>
            <w:bottom w:val="none" w:sz="0" w:space="0" w:color="auto"/>
            <w:right w:val="none" w:sz="0" w:space="0" w:color="auto"/>
          </w:divBdr>
        </w:div>
        <w:div w:id="1158418029">
          <w:marLeft w:val="640"/>
          <w:marRight w:val="0"/>
          <w:marTop w:val="0"/>
          <w:marBottom w:val="0"/>
          <w:divBdr>
            <w:top w:val="none" w:sz="0" w:space="0" w:color="auto"/>
            <w:left w:val="none" w:sz="0" w:space="0" w:color="auto"/>
            <w:bottom w:val="none" w:sz="0" w:space="0" w:color="auto"/>
            <w:right w:val="none" w:sz="0" w:space="0" w:color="auto"/>
          </w:divBdr>
        </w:div>
        <w:div w:id="127938038">
          <w:marLeft w:val="640"/>
          <w:marRight w:val="0"/>
          <w:marTop w:val="0"/>
          <w:marBottom w:val="0"/>
          <w:divBdr>
            <w:top w:val="none" w:sz="0" w:space="0" w:color="auto"/>
            <w:left w:val="none" w:sz="0" w:space="0" w:color="auto"/>
            <w:bottom w:val="none" w:sz="0" w:space="0" w:color="auto"/>
            <w:right w:val="none" w:sz="0" w:space="0" w:color="auto"/>
          </w:divBdr>
        </w:div>
        <w:div w:id="1120614834">
          <w:marLeft w:val="640"/>
          <w:marRight w:val="0"/>
          <w:marTop w:val="0"/>
          <w:marBottom w:val="0"/>
          <w:divBdr>
            <w:top w:val="none" w:sz="0" w:space="0" w:color="auto"/>
            <w:left w:val="none" w:sz="0" w:space="0" w:color="auto"/>
            <w:bottom w:val="none" w:sz="0" w:space="0" w:color="auto"/>
            <w:right w:val="none" w:sz="0" w:space="0" w:color="auto"/>
          </w:divBdr>
        </w:div>
        <w:div w:id="2127311685">
          <w:marLeft w:val="640"/>
          <w:marRight w:val="0"/>
          <w:marTop w:val="0"/>
          <w:marBottom w:val="0"/>
          <w:divBdr>
            <w:top w:val="none" w:sz="0" w:space="0" w:color="auto"/>
            <w:left w:val="none" w:sz="0" w:space="0" w:color="auto"/>
            <w:bottom w:val="none" w:sz="0" w:space="0" w:color="auto"/>
            <w:right w:val="none" w:sz="0" w:space="0" w:color="auto"/>
          </w:divBdr>
        </w:div>
        <w:div w:id="140659519">
          <w:marLeft w:val="640"/>
          <w:marRight w:val="0"/>
          <w:marTop w:val="0"/>
          <w:marBottom w:val="0"/>
          <w:divBdr>
            <w:top w:val="none" w:sz="0" w:space="0" w:color="auto"/>
            <w:left w:val="none" w:sz="0" w:space="0" w:color="auto"/>
            <w:bottom w:val="none" w:sz="0" w:space="0" w:color="auto"/>
            <w:right w:val="none" w:sz="0" w:space="0" w:color="auto"/>
          </w:divBdr>
        </w:div>
        <w:div w:id="1621842488">
          <w:marLeft w:val="640"/>
          <w:marRight w:val="0"/>
          <w:marTop w:val="0"/>
          <w:marBottom w:val="0"/>
          <w:divBdr>
            <w:top w:val="none" w:sz="0" w:space="0" w:color="auto"/>
            <w:left w:val="none" w:sz="0" w:space="0" w:color="auto"/>
            <w:bottom w:val="none" w:sz="0" w:space="0" w:color="auto"/>
            <w:right w:val="none" w:sz="0" w:space="0" w:color="auto"/>
          </w:divBdr>
        </w:div>
        <w:div w:id="870143464">
          <w:marLeft w:val="640"/>
          <w:marRight w:val="0"/>
          <w:marTop w:val="0"/>
          <w:marBottom w:val="0"/>
          <w:divBdr>
            <w:top w:val="none" w:sz="0" w:space="0" w:color="auto"/>
            <w:left w:val="none" w:sz="0" w:space="0" w:color="auto"/>
            <w:bottom w:val="none" w:sz="0" w:space="0" w:color="auto"/>
            <w:right w:val="none" w:sz="0" w:space="0" w:color="auto"/>
          </w:divBdr>
        </w:div>
        <w:div w:id="1441799237">
          <w:marLeft w:val="640"/>
          <w:marRight w:val="0"/>
          <w:marTop w:val="0"/>
          <w:marBottom w:val="0"/>
          <w:divBdr>
            <w:top w:val="none" w:sz="0" w:space="0" w:color="auto"/>
            <w:left w:val="none" w:sz="0" w:space="0" w:color="auto"/>
            <w:bottom w:val="none" w:sz="0" w:space="0" w:color="auto"/>
            <w:right w:val="none" w:sz="0" w:space="0" w:color="auto"/>
          </w:divBdr>
        </w:div>
        <w:div w:id="368065759">
          <w:marLeft w:val="640"/>
          <w:marRight w:val="0"/>
          <w:marTop w:val="0"/>
          <w:marBottom w:val="0"/>
          <w:divBdr>
            <w:top w:val="none" w:sz="0" w:space="0" w:color="auto"/>
            <w:left w:val="none" w:sz="0" w:space="0" w:color="auto"/>
            <w:bottom w:val="none" w:sz="0" w:space="0" w:color="auto"/>
            <w:right w:val="none" w:sz="0" w:space="0" w:color="auto"/>
          </w:divBdr>
        </w:div>
        <w:div w:id="1160343103">
          <w:marLeft w:val="640"/>
          <w:marRight w:val="0"/>
          <w:marTop w:val="0"/>
          <w:marBottom w:val="0"/>
          <w:divBdr>
            <w:top w:val="none" w:sz="0" w:space="0" w:color="auto"/>
            <w:left w:val="none" w:sz="0" w:space="0" w:color="auto"/>
            <w:bottom w:val="none" w:sz="0" w:space="0" w:color="auto"/>
            <w:right w:val="none" w:sz="0" w:space="0" w:color="auto"/>
          </w:divBdr>
        </w:div>
        <w:div w:id="198006396">
          <w:marLeft w:val="640"/>
          <w:marRight w:val="0"/>
          <w:marTop w:val="0"/>
          <w:marBottom w:val="0"/>
          <w:divBdr>
            <w:top w:val="none" w:sz="0" w:space="0" w:color="auto"/>
            <w:left w:val="none" w:sz="0" w:space="0" w:color="auto"/>
            <w:bottom w:val="none" w:sz="0" w:space="0" w:color="auto"/>
            <w:right w:val="none" w:sz="0" w:space="0" w:color="auto"/>
          </w:divBdr>
        </w:div>
        <w:div w:id="1877160134">
          <w:marLeft w:val="640"/>
          <w:marRight w:val="0"/>
          <w:marTop w:val="0"/>
          <w:marBottom w:val="0"/>
          <w:divBdr>
            <w:top w:val="none" w:sz="0" w:space="0" w:color="auto"/>
            <w:left w:val="none" w:sz="0" w:space="0" w:color="auto"/>
            <w:bottom w:val="none" w:sz="0" w:space="0" w:color="auto"/>
            <w:right w:val="none" w:sz="0" w:space="0" w:color="auto"/>
          </w:divBdr>
        </w:div>
        <w:div w:id="1038823590">
          <w:marLeft w:val="640"/>
          <w:marRight w:val="0"/>
          <w:marTop w:val="0"/>
          <w:marBottom w:val="0"/>
          <w:divBdr>
            <w:top w:val="none" w:sz="0" w:space="0" w:color="auto"/>
            <w:left w:val="none" w:sz="0" w:space="0" w:color="auto"/>
            <w:bottom w:val="none" w:sz="0" w:space="0" w:color="auto"/>
            <w:right w:val="none" w:sz="0" w:space="0" w:color="auto"/>
          </w:divBdr>
        </w:div>
        <w:div w:id="2026594512">
          <w:marLeft w:val="640"/>
          <w:marRight w:val="0"/>
          <w:marTop w:val="0"/>
          <w:marBottom w:val="0"/>
          <w:divBdr>
            <w:top w:val="none" w:sz="0" w:space="0" w:color="auto"/>
            <w:left w:val="none" w:sz="0" w:space="0" w:color="auto"/>
            <w:bottom w:val="none" w:sz="0" w:space="0" w:color="auto"/>
            <w:right w:val="none" w:sz="0" w:space="0" w:color="auto"/>
          </w:divBdr>
        </w:div>
        <w:div w:id="949513820">
          <w:marLeft w:val="640"/>
          <w:marRight w:val="0"/>
          <w:marTop w:val="0"/>
          <w:marBottom w:val="0"/>
          <w:divBdr>
            <w:top w:val="none" w:sz="0" w:space="0" w:color="auto"/>
            <w:left w:val="none" w:sz="0" w:space="0" w:color="auto"/>
            <w:bottom w:val="none" w:sz="0" w:space="0" w:color="auto"/>
            <w:right w:val="none" w:sz="0" w:space="0" w:color="auto"/>
          </w:divBdr>
        </w:div>
        <w:div w:id="1847862366">
          <w:marLeft w:val="640"/>
          <w:marRight w:val="0"/>
          <w:marTop w:val="0"/>
          <w:marBottom w:val="0"/>
          <w:divBdr>
            <w:top w:val="none" w:sz="0" w:space="0" w:color="auto"/>
            <w:left w:val="none" w:sz="0" w:space="0" w:color="auto"/>
            <w:bottom w:val="none" w:sz="0" w:space="0" w:color="auto"/>
            <w:right w:val="none" w:sz="0" w:space="0" w:color="auto"/>
          </w:divBdr>
        </w:div>
        <w:div w:id="1094285777">
          <w:marLeft w:val="640"/>
          <w:marRight w:val="0"/>
          <w:marTop w:val="0"/>
          <w:marBottom w:val="0"/>
          <w:divBdr>
            <w:top w:val="none" w:sz="0" w:space="0" w:color="auto"/>
            <w:left w:val="none" w:sz="0" w:space="0" w:color="auto"/>
            <w:bottom w:val="none" w:sz="0" w:space="0" w:color="auto"/>
            <w:right w:val="none" w:sz="0" w:space="0" w:color="auto"/>
          </w:divBdr>
        </w:div>
        <w:div w:id="106970380">
          <w:marLeft w:val="640"/>
          <w:marRight w:val="0"/>
          <w:marTop w:val="0"/>
          <w:marBottom w:val="0"/>
          <w:divBdr>
            <w:top w:val="none" w:sz="0" w:space="0" w:color="auto"/>
            <w:left w:val="none" w:sz="0" w:space="0" w:color="auto"/>
            <w:bottom w:val="none" w:sz="0" w:space="0" w:color="auto"/>
            <w:right w:val="none" w:sz="0" w:space="0" w:color="auto"/>
          </w:divBdr>
        </w:div>
        <w:div w:id="2112893232">
          <w:marLeft w:val="640"/>
          <w:marRight w:val="0"/>
          <w:marTop w:val="0"/>
          <w:marBottom w:val="0"/>
          <w:divBdr>
            <w:top w:val="none" w:sz="0" w:space="0" w:color="auto"/>
            <w:left w:val="none" w:sz="0" w:space="0" w:color="auto"/>
            <w:bottom w:val="none" w:sz="0" w:space="0" w:color="auto"/>
            <w:right w:val="none" w:sz="0" w:space="0" w:color="auto"/>
          </w:divBdr>
        </w:div>
        <w:div w:id="454983362">
          <w:marLeft w:val="640"/>
          <w:marRight w:val="0"/>
          <w:marTop w:val="0"/>
          <w:marBottom w:val="0"/>
          <w:divBdr>
            <w:top w:val="none" w:sz="0" w:space="0" w:color="auto"/>
            <w:left w:val="none" w:sz="0" w:space="0" w:color="auto"/>
            <w:bottom w:val="none" w:sz="0" w:space="0" w:color="auto"/>
            <w:right w:val="none" w:sz="0" w:space="0" w:color="auto"/>
          </w:divBdr>
        </w:div>
        <w:div w:id="2029326557">
          <w:marLeft w:val="640"/>
          <w:marRight w:val="0"/>
          <w:marTop w:val="0"/>
          <w:marBottom w:val="0"/>
          <w:divBdr>
            <w:top w:val="none" w:sz="0" w:space="0" w:color="auto"/>
            <w:left w:val="none" w:sz="0" w:space="0" w:color="auto"/>
            <w:bottom w:val="none" w:sz="0" w:space="0" w:color="auto"/>
            <w:right w:val="none" w:sz="0" w:space="0" w:color="auto"/>
          </w:divBdr>
        </w:div>
        <w:div w:id="2132630527">
          <w:marLeft w:val="640"/>
          <w:marRight w:val="0"/>
          <w:marTop w:val="0"/>
          <w:marBottom w:val="0"/>
          <w:divBdr>
            <w:top w:val="none" w:sz="0" w:space="0" w:color="auto"/>
            <w:left w:val="none" w:sz="0" w:space="0" w:color="auto"/>
            <w:bottom w:val="none" w:sz="0" w:space="0" w:color="auto"/>
            <w:right w:val="none" w:sz="0" w:space="0" w:color="auto"/>
          </w:divBdr>
        </w:div>
        <w:div w:id="1892228108">
          <w:marLeft w:val="640"/>
          <w:marRight w:val="0"/>
          <w:marTop w:val="0"/>
          <w:marBottom w:val="0"/>
          <w:divBdr>
            <w:top w:val="none" w:sz="0" w:space="0" w:color="auto"/>
            <w:left w:val="none" w:sz="0" w:space="0" w:color="auto"/>
            <w:bottom w:val="none" w:sz="0" w:space="0" w:color="auto"/>
            <w:right w:val="none" w:sz="0" w:space="0" w:color="auto"/>
          </w:divBdr>
        </w:div>
        <w:div w:id="2014650112">
          <w:marLeft w:val="640"/>
          <w:marRight w:val="0"/>
          <w:marTop w:val="0"/>
          <w:marBottom w:val="0"/>
          <w:divBdr>
            <w:top w:val="none" w:sz="0" w:space="0" w:color="auto"/>
            <w:left w:val="none" w:sz="0" w:space="0" w:color="auto"/>
            <w:bottom w:val="none" w:sz="0" w:space="0" w:color="auto"/>
            <w:right w:val="none" w:sz="0" w:space="0" w:color="auto"/>
          </w:divBdr>
        </w:div>
        <w:div w:id="1585799965">
          <w:marLeft w:val="640"/>
          <w:marRight w:val="0"/>
          <w:marTop w:val="0"/>
          <w:marBottom w:val="0"/>
          <w:divBdr>
            <w:top w:val="none" w:sz="0" w:space="0" w:color="auto"/>
            <w:left w:val="none" w:sz="0" w:space="0" w:color="auto"/>
            <w:bottom w:val="none" w:sz="0" w:space="0" w:color="auto"/>
            <w:right w:val="none" w:sz="0" w:space="0" w:color="auto"/>
          </w:divBdr>
        </w:div>
        <w:div w:id="2055424157">
          <w:marLeft w:val="640"/>
          <w:marRight w:val="0"/>
          <w:marTop w:val="0"/>
          <w:marBottom w:val="0"/>
          <w:divBdr>
            <w:top w:val="none" w:sz="0" w:space="0" w:color="auto"/>
            <w:left w:val="none" w:sz="0" w:space="0" w:color="auto"/>
            <w:bottom w:val="none" w:sz="0" w:space="0" w:color="auto"/>
            <w:right w:val="none" w:sz="0" w:space="0" w:color="auto"/>
          </w:divBdr>
        </w:div>
        <w:div w:id="1321234827">
          <w:marLeft w:val="640"/>
          <w:marRight w:val="0"/>
          <w:marTop w:val="0"/>
          <w:marBottom w:val="0"/>
          <w:divBdr>
            <w:top w:val="none" w:sz="0" w:space="0" w:color="auto"/>
            <w:left w:val="none" w:sz="0" w:space="0" w:color="auto"/>
            <w:bottom w:val="none" w:sz="0" w:space="0" w:color="auto"/>
            <w:right w:val="none" w:sz="0" w:space="0" w:color="auto"/>
          </w:divBdr>
        </w:div>
        <w:div w:id="509374176">
          <w:marLeft w:val="640"/>
          <w:marRight w:val="0"/>
          <w:marTop w:val="0"/>
          <w:marBottom w:val="0"/>
          <w:divBdr>
            <w:top w:val="none" w:sz="0" w:space="0" w:color="auto"/>
            <w:left w:val="none" w:sz="0" w:space="0" w:color="auto"/>
            <w:bottom w:val="none" w:sz="0" w:space="0" w:color="auto"/>
            <w:right w:val="none" w:sz="0" w:space="0" w:color="auto"/>
          </w:divBdr>
        </w:div>
        <w:div w:id="744837451">
          <w:marLeft w:val="640"/>
          <w:marRight w:val="0"/>
          <w:marTop w:val="0"/>
          <w:marBottom w:val="0"/>
          <w:divBdr>
            <w:top w:val="none" w:sz="0" w:space="0" w:color="auto"/>
            <w:left w:val="none" w:sz="0" w:space="0" w:color="auto"/>
            <w:bottom w:val="none" w:sz="0" w:space="0" w:color="auto"/>
            <w:right w:val="none" w:sz="0" w:space="0" w:color="auto"/>
          </w:divBdr>
        </w:div>
        <w:div w:id="1444576036">
          <w:marLeft w:val="640"/>
          <w:marRight w:val="0"/>
          <w:marTop w:val="0"/>
          <w:marBottom w:val="0"/>
          <w:divBdr>
            <w:top w:val="none" w:sz="0" w:space="0" w:color="auto"/>
            <w:left w:val="none" w:sz="0" w:space="0" w:color="auto"/>
            <w:bottom w:val="none" w:sz="0" w:space="0" w:color="auto"/>
            <w:right w:val="none" w:sz="0" w:space="0" w:color="auto"/>
          </w:divBdr>
        </w:div>
        <w:div w:id="808401927">
          <w:marLeft w:val="640"/>
          <w:marRight w:val="0"/>
          <w:marTop w:val="0"/>
          <w:marBottom w:val="0"/>
          <w:divBdr>
            <w:top w:val="none" w:sz="0" w:space="0" w:color="auto"/>
            <w:left w:val="none" w:sz="0" w:space="0" w:color="auto"/>
            <w:bottom w:val="none" w:sz="0" w:space="0" w:color="auto"/>
            <w:right w:val="none" w:sz="0" w:space="0" w:color="auto"/>
          </w:divBdr>
        </w:div>
        <w:div w:id="1948196378">
          <w:marLeft w:val="640"/>
          <w:marRight w:val="0"/>
          <w:marTop w:val="0"/>
          <w:marBottom w:val="0"/>
          <w:divBdr>
            <w:top w:val="none" w:sz="0" w:space="0" w:color="auto"/>
            <w:left w:val="none" w:sz="0" w:space="0" w:color="auto"/>
            <w:bottom w:val="none" w:sz="0" w:space="0" w:color="auto"/>
            <w:right w:val="none" w:sz="0" w:space="0" w:color="auto"/>
          </w:divBdr>
        </w:div>
        <w:div w:id="1641380603">
          <w:marLeft w:val="640"/>
          <w:marRight w:val="0"/>
          <w:marTop w:val="0"/>
          <w:marBottom w:val="0"/>
          <w:divBdr>
            <w:top w:val="none" w:sz="0" w:space="0" w:color="auto"/>
            <w:left w:val="none" w:sz="0" w:space="0" w:color="auto"/>
            <w:bottom w:val="none" w:sz="0" w:space="0" w:color="auto"/>
            <w:right w:val="none" w:sz="0" w:space="0" w:color="auto"/>
          </w:divBdr>
        </w:div>
        <w:div w:id="462577992">
          <w:marLeft w:val="640"/>
          <w:marRight w:val="0"/>
          <w:marTop w:val="0"/>
          <w:marBottom w:val="0"/>
          <w:divBdr>
            <w:top w:val="none" w:sz="0" w:space="0" w:color="auto"/>
            <w:left w:val="none" w:sz="0" w:space="0" w:color="auto"/>
            <w:bottom w:val="none" w:sz="0" w:space="0" w:color="auto"/>
            <w:right w:val="none" w:sz="0" w:space="0" w:color="auto"/>
          </w:divBdr>
        </w:div>
        <w:div w:id="507915006">
          <w:marLeft w:val="640"/>
          <w:marRight w:val="0"/>
          <w:marTop w:val="0"/>
          <w:marBottom w:val="0"/>
          <w:divBdr>
            <w:top w:val="none" w:sz="0" w:space="0" w:color="auto"/>
            <w:left w:val="none" w:sz="0" w:space="0" w:color="auto"/>
            <w:bottom w:val="none" w:sz="0" w:space="0" w:color="auto"/>
            <w:right w:val="none" w:sz="0" w:space="0" w:color="auto"/>
          </w:divBdr>
        </w:div>
        <w:div w:id="1874342482">
          <w:marLeft w:val="640"/>
          <w:marRight w:val="0"/>
          <w:marTop w:val="0"/>
          <w:marBottom w:val="0"/>
          <w:divBdr>
            <w:top w:val="none" w:sz="0" w:space="0" w:color="auto"/>
            <w:left w:val="none" w:sz="0" w:space="0" w:color="auto"/>
            <w:bottom w:val="none" w:sz="0" w:space="0" w:color="auto"/>
            <w:right w:val="none" w:sz="0" w:space="0" w:color="auto"/>
          </w:divBdr>
        </w:div>
        <w:div w:id="2061130529">
          <w:marLeft w:val="640"/>
          <w:marRight w:val="0"/>
          <w:marTop w:val="0"/>
          <w:marBottom w:val="0"/>
          <w:divBdr>
            <w:top w:val="none" w:sz="0" w:space="0" w:color="auto"/>
            <w:left w:val="none" w:sz="0" w:space="0" w:color="auto"/>
            <w:bottom w:val="none" w:sz="0" w:space="0" w:color="auto"/>
            <w:right w:val="none" w:sz="0" w:space="0" w:color="auto"/>
          </w:divBdr>
        </w:div>
        <w:div w:id="645283665">
          <w:marLeft w:val="640"/>
          <w:marRight w:val="0"/>
          <w:marTop w:val="0"/>
          <w:marBottom w:val="0"/>
          <w:divBdr>
            <w:top w:val="none" w:sz="0" w:space="0" w:color="auto"/>
            <w:left w:val="none" w:sz="0" w:space="0" w:color="auto"/>
            <w:bottom w:val="none" w:sz="0" w:space="0" w:color="auto"/>
            <w:right w:val="none" w:sz="0" w:space="0" w:color="auto"/>
          </w:divBdr>
        </w:div>
        <w:div w:id="809247521">
          <w:marLeft w:val="640"/>
          <w:marRight w:val="0"/>
          <w:marTop w:val="0"/>
          <w:marBottom w:val="0"/>
          <w:divBdr>
            <w:top w:val="none" w:sz="0" w:space="0" w:color="auto"/>
            <w:left w:val="none" w:sz="0" w:space="0" w:color="auto"/>
            <w:bottom w:val="none" w:sz="0" w:space="0" w:color="auto"/>
            <w:right w:val="none" w:sz="0" w:space="0" w:color="auto"/>
          </w:divBdr>
        </w:div>
        <w:div w:id="1057899972">
          <w:marLeft w:val="640"/>
          <w:marRight w:val="0"/>
          <w:marTop w:val="0"/>
          <w:marBottom w:val="0"/>
          <w:divBdr>
            <w:top w:val="none" w:sz="0" w:space="0" w:color="auto"/>
            <w:left w:val="none" w:sz="0" w:space="0" w:color="auto"/>
            <w:bottom w:val="none" w:sz="0" w:space="0" w:color="auto"/>
            <w:right w:val="none" w:sz="0" w:space="0" w:color="auto"/>
          </w:divBdr>
        </w:div>
        <w:div w:id="114831450">
          <w:marLeft w:val="640"/>
          <w:marRight w:val="0"/>
          <w:marTop w:val="0"/>
          <w:marBottom w:val="0"/>
          <w:divBdr>
            <w:top w:val="none" w:sz="0" w:space="0" w:color="auto"/>
            <w:left w:val="none" w:sz="0" w:space="0" w:color="auto"/>
            <w:bottom w:val="none" w:sz="0" w:space="0" w:color="auto"/>
            <w:right w:val="none" w:sz="0" w:space="0" w:color="auto"/>
          </w:divBdr>
        </w:div>
        <w:div w:id="2029134890">
          <w:marLeft w:val="640"/>
          <w:marRight w:val="0"/>
          <w:marTop w:val="0"/>
          <w:marBottom w:val="0"/>
          <w:divBdr>
            <w:top w:val="none" w:sz="0" w:space="0" w:color="auto"/>
            <w:left w:val="none" w:sz="0" w:space="0" w:color="auto"/>
            <w:bottom w:val="none" w:sz="0" w:space="0" w:color="auto"/>
            <w:right w:val="none" w:sz="0" w:space="0" w:color="auto"/>
          </w:divBdr>
        </w:div>
        <w:div w:id="1971860863">
          <w:marLeft w:val="640"/>
          <w:marRight w:val="0"/>
          <w:marTop w:val="0"/>
          <w:marBottom w:val="0"/>
          <w:divBdr>
            <w:top w:val="none" w:sz="0" w:space="0" w:color="auto"/>
            <w:left w:val="none" w:sz="0" w:space="0" w:color="auto"/>
            <w:bottom w:val="none" w:sz="0" w:space="0" w:color="auto"/>
            <w:right w:val="none" w:sz="0" w:space="0" w:color="auto"/>
          </w:divBdr>
        </w:div>
        <w:div w:id="1831360316">
          <w:marLeft w:val="640"/>
          <w:marRight w:val="0"/>
          <w:marTop w:val="0"/>
          <w:marBottom w:val="0"/>
          <w:divBdr>
            <w:top w:val="none" w:sz="0" w:space="0" w:color="auto"/>
            <w:left w:val="none" w:sz="0" w:space="0" w:color="auto"/>
            <w:bottom w:val="none" w:sz="0" w:space="0" w:color="auto"/>
            <w:right w:val="none" w:sz="0" w:space="0" w:color="auto"/>
          </w:divBdr>
        </w:div>
        <w:div w:id="920410808">
          <w:marLeft w:val="640"/>
          <w:marRight w:val="0"/>
          <w:marTop w:val="0"/>
          <w:marBottom w:val="0"/>
          <w:divBdr>
            <w:top w:val="none" w:sz="0" w:space="0" w:color="auto"/>
            <w:left w:val="none" w:sz="0" w:space="0" w:color="auto"/>
            <w:bottom w:val="none" w:sz="0" w:space="0" w:color="auto"/>
            <w:right w:val="none" w:sz="0" w:space="0" w:color="auto"/>
          </w:divBdr>
        </w:div>
        <w:div w:id="1442988396">
          <w:marLeft w:val="640"/>
          <w:marRight w:val="0"/>
          <w:marTop w:val="0"/>
          <w:marBottom w:val="0"/>
          <w:divBdr>
            <w:top w:val="none" w:sz="0" w:space="0" w:color="auto"/>
            <w:left w:val="none" w:sz="0" w:space="0" w:color="auto"/>
            <w:bottom w:val="none" w:sz="0" w:space="0" w:color="auto"/>
            <w:right w:val="none" w:sz="0" w:space="0" w:color="auto"/>
          </w:divBdr>
        </w:div>
        <w:div w:id="1966541231">
          <w:marLeft w:val="640"/>
          <w:marRight w:val="0"/>
          <w:marTop w:val="0"/>
          <w:marBottom w:val="0"/>
          <w:divBdr>
            <w:top w:val="none" w:sz="0" w:space="0" w:color="auto"/>
            <w:left w:val="none" w:sz="0" w:space="0" w:color="auto"/>
            <w:bottom w:val="none" w:sz="0" w:space="0" w:color="auto"/>
            <w:right w:val="none" w:sz="0" w:space="0" w:color="auto"/>
          </w:divBdr>
        </w:div>
        <w:div w:id="313873272">
          <w:marLeft w:val="640"/>
          <w:marRight w:val="0"/>
          <w:marTop w:val="0"/>
          <w:marBottom w:val="0"/>
          <w:divBdr>
            <w:top w:val="none" w:sz="0" w:space="0" w:color="auto"/>
            <w:left w:val="none" w:sz="0" w:space="0" w:color="auto"/>
            <w:bottom w:val="none" w:sz="0" w:space="0" w:color="auto"/>
            <w:right w:val="none" w:sz="0" w:space="0" w:color="auto"/>
          </w:divBdr>
        </w:div>
        <w:div w:id="835196375">
          <w:marLeft w:val="640"/>
          <w:marRight w:val="0"/>
          <w:marTop w:val="0"/>
          <w:marBottom w:val="0"/>
          <w:divBdr>
            <w:top w:val="none" w:sz="0" w:space="0" w:color="auto"/>
            <w:left w:val="none" w:sz="0" w:space="0" w:color="auto"/>
            <w:bottom w:val="none" w:sz="0" w:space="0" w:color="auto"/>
            <w:right w:val="none" w:sz="0" w:space="0" w:color="auto"/>
          </w:divBdr>
        </w:div>
        <w:div w:id="1832985579">
          <w:marLeft w:val="640"/>
          <w:marRight w:val="0"/>
          <w:marTop w:val="0"/>
          <w:marBottom w:val="0"/>
          <w:divBdr>
            <w:top w:val="none" w:sz="0" w:space="0" w:color="auto"/>
            <w:left w:val="none" w:sz="0" w:space="0" w:color="auto"/>
            <w:bottom w:val="none" w:sz="0" w:space="0" w:color="auto"/>
            <w:right w:val="none" w:sz="0" w:space="0" w:color="auto"/>
          </w:divBdr>
        </w:div>
        <w:div w:id="2103181642">
          <w:marLeft w:val="640"/>
          <w:marRight w:val="0"/>
          <w:marTop w:val="0"/>
          <w:marBottom w:val="0"/>
          <w:divBdr>
            <w:top w:val="none" w:sz="0" w:space="0" w:color="auto"/>
            <w:left w:val="none" w:sz="0" w:space="0" w:color="auto"/>
            <w:bottom w:val="none" w:sz="0" w:space="0" w:color="auto"/>
            <w:right w:val="none" w:sz="0" w:space="0" w:color="auto"/>
          </w:divBdr>
        </w:div>
        <w:div w:id="2015181083">
          <w:marLeft w:val="640"/>
          <w:marRight w:val="0"/>
          <w:marTop w:val="0"/>
          <w:marBottom w:val="0"/>
          <w:divBdr>
            <w:top w:val="none" w:sz="0" w:space="0" w:color="auto"/>
            <w:left w:val="none" w:sz="0" w:space="0" w:color="auto"/>
            <w:bottom w:val="none" w:sz="0" w:space="0" w:color="auto"/>
            <w:right w:val="none" w:sz="0" w:space="0" w:color="auto"/>
          </w:divBdr>
        </w:div>
        <w:div w:id="1431395092">
          <w:marLeft w:val="640"/>
          <w:marRight w:val="0"/>
          <w:marTop w:val="0"/>
          <w:marBottom w:val="0"/>
          <w:divBdr>
            <w:top w:val="none" w:sz="0" w:space="0" w:color="auto"/>
            <w:left w:val="none" w:sz="0" w:space="0" w:color="auto"/>
            <w:bottom w:val="none" w:sz="0" w:space="0" w:color="auto"/>
            <w:right w:val="none" w:sz="0" w:space="0" w:color="auto"/>
          </w:divBdr>
        </w:div>
        <w:div w:id="997878942">
          <w:marLeft w:val="640"/>
          <w:marRight w:val="0"/>
          <w:marTop w:val="0"/>
          <w:marBottom w:val="0"/>
          <w:divBdr>
            <w:top w:val="none" w:sz="0" w:space="0" w:color="auto"/>
            <w:left w:val="none" w:sz="0" w:space="0" w:color="auto"/>
            <w:bottom w:val="none" w:sz="0" w:space="0" w:color="auto"/>
            <w:right w:val="none" w:sz="0" w:space="0" w:color="auto"/>
          </w:divBdr>
        </w:div>
        <w:div w:id="415592463">
          <w:marLeft w:val="640"/>
          <w:marRight w:val="0"/>
          <w:marTop w:val="0"/>
          <w:marBottom w:val="0"/>
          <w:divBdr>
            <w:top w:val="none" w:sz="0" w:space="0" w:color="auto"/>
            <w:left w:val="none" w:sz="0" w:space="0" w:color="auto"/>
            <w:bottom w:val="none" w:sz="0" w:space="0" w:color="auto"/>
            <w:right w:val="none" w:sz="0" w:space="0" w:color="auto"/>
          </w:divBdr>
        </w:div>
        <w:div w:id="131678049">
          <w:marLeft w:val="640"/>
          <w:marRight w:val="0"/>
          <w:marTop w:val="0"/>
          <w:marBottom w:val="0"/>
          <w:divBdr>
            <w:top w:val="none" w:sz="0" w:space="0" w:color="auto"/>
            <w:left w:val="none" w:sz="0" w:space="0" w:color="auto"/>
            <w:bottom w:val="none" w:sz="0" w:space="0" w:color="auto"/>
            <w:right w:val="none" w:sz="0" w:space="0" w:color="auto"/>
          </w:divBdr>
        </w:div>
        <w:div w:id="2119451411">
          <w:marLeft w:val="640"/>
          <w:marRight w:val="0"/>
          <w:marTop w:val="0"/>
          <w:marBottom w:val="0"/>
          <w:divBdr>
            <w:top w:val="none" w:sz="0" w:space="0" w:color="auto"/>
            <w:left w:val="none" w:sz="0" w:space="0" w:color="auto"/>
            <w:bottom w:val="none" w:sz="0" w:space="0" w:color="auto"/>
            <w:right w:val="none" w:sz="0" w:space="0" w:color="auto"/>
          </w:divBdr>
        </w:div>
        <w:div w:id="1594628402">
          <w:marLeft w:val="640"/>
          <w:marRight w:val="0"/>
          <w:marTop w:val="0"/>
          <w:marBottom w:val="0"/>
          <w:divBdr>
            <w:top w:val="none" w:sz="0" w:space="0" w:color="auto"/>
            <w:left w:val="none" w:sz="0" w:space="0" w:color="auto"/>
            <w:bottom w:val="none" w:sz="0" w:space="0" w:color="auto"/>
            <w:right w:val="none" w:sz="0" w:space="0" w:color="auto"/>
          </w:divBdr>
        </w:div>
        <w:div w:id="445925688">
          <w:marLeft w:val="640"/>
          <w:marRight w:val="0"/>
          <w:marTop w:val="0"/>
          <w:marBottom w:val="0"/>
          <w:divBdr>
            <w:top w:val="none" w:sz="0" w:space="0" w:color="auto"/>
            <w:left w:val="none" w:sz="0" w:space="0" w:color="auto"/>
            <w:bottom w:val="none" w:sz="0" w:space="0" w:color="auto"/>
            <w:right w:val="none" w:sz="0" w:space="0" w:color="auto"/>
          </w:divBdr>
        </w:div>
        <w:div w:id="2088183417">
          <w:marLeft w:val="640"/>
          <w:marRight w:val="0"/>
          <w:marTop w:val="0"/>
          <w:marBottom w:val="0"/>
          <w:divBdr>
            <w:top w:val="none" w:sz="0" w:space="0" w:color="auto"/>
            <w:left w:val="none" w:sz="0" w:space="0" w:color="auto"/>
            <w:bottom w:val="none" w:sz="0" w:space="0" w:color="auto"/>
            <w:right w:val="none" w:sz="0" w:space="0" w:color="auto"/>
          </w:divBdr>
        </w:div>
        <w:div w:id="2000769792">
          <w:marLeft w:val="640"/>
          <w:marRight w:val="0"/>
          <w:marTop w:val="0"/>
          <w:marBottom w:val="0"/>
          <w:divBdr>
            <w:top w:val="none" w:sz="0" w:space="0" w:color="auto"/>
            <w:left w:val="none" w:sz="0" w:space="0" w:color="auto"/>
            <w:bottom w:val="none" w:sz="0" w:space="0" w:color="auto"/>
            <w:right w:val="none" w:sz="0" w:space="0" w:color="auto"/>
          </w:divBdr>
        </w:div>
        <w:div w:id="1025520389">
          <w:marLeft w:val="640"/>
          <w:marRight w:val="0"/>
          <w:marTop w:val="0"/>
          <w:marBottom w:val="0"/>
          <w:divBdr>
            <w:top w:val="none" w:sz="0" w:space="0" w:color="auto"/>
            <w:left w:val="none" w:sz="0" w:space="0" w:color="auto"/>
            <w:bottom w:val="none" w:sz="0" w:space="0" w:color="auto"/>
            <w:right w:val="none" w:sz="0" w:space="0" w:color="auto"/>
          </w:divBdr>
        </w:div>
        <w:div w:id="1643727894">
          <w:marLeft w:val="640"/>
          <w:marRight w:val="0"/>
          <w:marTop w:val="0"/>
          <w:marBottom w:val="0"/>
          <w:divBdr>
            <w:top w:val="none" w:sz="0" w:space="0" w:color="auto"/>
            <w:left w:val="none" w:sz="0" w:space="0" w:color="auto"/>
            <w:bottom w:val="none" w:sz="0" w:space="0" w:color="auto"/>
            <w:right w:val="none" w:sz="0" w:space="0" w:color="auto"/>
          </w:divBdr>
        </w:div>
        <w:div w:id="1979844437">
          <w:marLeft w:val="640"/>
          <w:marRight w:val="0"/>
          <w:marTop w:val="0"/>
          <w:marBottom w:val="0"/>
          <w:divBdr>
            <w:top w:val="none" w:sz="0" w:space="0" w:color="auto"/>
            <w:left w:val="none" w:sz="0" w:space="0" w:color="auto"/>
            <w:bottom w:val="none" w:sz="0" w:space="0" w:color="auto"/>
            <w:right w:val="none" w:sz="0" w:space="0" w:color="auto"/>
          </w:divBdr>
        </w:div>
        <w:div w:id="1215654221">
          <w:marLeft w:val="640"/>
          <w:marRight w:val="0"/>
          <w:marTop w:val="0"/>
          <w:marBottom w:val="0"/>
          <w:divBdr>
            <w:top w:val="none" w:sz="0" w:space="0" w:color="auto"/>
            <w:left w:val="none" w:sz="0" w:space="0" w:color="auto"/>
            <w:bottom w:val="none" w:sz="0" w:space="0" w:color="auto"/>
            <w:right w:val="none" w:sz="0" w:space="0" w:color="auto"/>
          </w:divBdr>
        </w:div>
        <w:div w:id="1302885794">
          <w:marLeft w:val="640"/>
          <w:marRight w:val="0"/>
          <w:marTop w:val="0"/>
          <w:marBottom w:val="0"/>
          <w:divBdr>
            <w:top w:val="none" w:sz="0" w:space="0" w:color="auto"/>
            <w:left w:val="none" w:sz="0" w:space="0" w:color="auto"/>
            <w:bottom w:val="none" w:sz="0" w:space="0" w:color="auto"/>
            <w:right w:val="none" w:sz="0" w:space="0" w:color="auto"/>
          </w:divBdr>
        </w:div>
        <w:div w:id="2027907139">
          <w:marLeft w:val="640"/>
          <w:marRight w:val="0"/>
          <w:marTop w:val="0"/>
          <w:marBottom w:val="0"/>
          <w:divBdr>
            <w:top w:val="none" w:sz="0" w:space="0" w:color="auto"/>
            <w:left w:val="none" w:sz="0" w:space="0" w:color="auto"/>
            <w:bottom w:val="none" w:sz="0" w:space="0" w:color="auto"/>
            <w:right w:val="none" w:sz="0" w:space="0" w:color="auto"/>
          </w:divBdr>
        </w:div>
        <w:div w:id="27067827">
          <w:marLeft w:val="640"/>
          <w:marRight w:val="0"/>
          <w:marTop w:val="0"/>
          <w:marBottom w:val="0"/>
          <w:divBdr>
            <w:top w:val="none" w:sz="0" w:space="0" w:color="auto"/>
            <w:left w:val="none" w:sz="0" w:space="0" w:color="auto"/>
            <w:bottom w:val="none" w:sz="0" w:space="0" w:color="auto"/>
            <w:right w:val="none" w:sz="0" w:space="0" w:color="auto"/>
          </w:divBdr>
        </w:div>
        <w:div w:id="471100122">
          <w:marLeft w:val="640"/>
          <w:marRight w:val="0"/>
          <w:marTop w:val="0"/>
          <w:marBottom w:val="0"/>
          <w:divBdr>
            <w:top w:val="none" w:sz="0" w:space="0" w:color="auto"/>
            <w:left w:val="none" w:sz="0" w:space="0" w:color="auto"/>
            <w:bottom w:val="none" w:sz="0" w:space="0" w:color="auto"/>
            <w:right w:val="none" w:sz="0" w:space="0" w:color="auto"/>
          </w:divBdr>
        </w:div>
        <w:div w:id="1168330817">
          <w:marLeft w:val="640"/>
          <w:marRight w:val="0"/>
          <w:marTop w:val="0"/>
          <w:marBottom w:val="0"/>
          <w:divBdr>
            <w:top w:val="none" w:sz="0" w:space="0" w:color="auto"/>
            <w:left w:val="none" w:sz="0" w:space="0" w:color="auto"/>
            <w:bottom w:val="none" w:sz="0" w:space="0" w:color="auto"/>
            <w:right w:val="none" w:sz="0" w:space="0" w:color="auto"/>
          </w:divBdr>
        </w:div>
        <w:div w:id="1701935930">
          <w:marLeft w:val="640"/>
          <w:marRight w:val="0"/>
          <w:marTop w:val="0"/>
          <w:marBottom w:val="0"/>
          <w:divBdr>
            <w:top w:val="none" w:sz="0" w:space="0" w:color="auto"/>
            <w:left w:val="none" w:sz="0" w:space="0" w:color="auto"/>
            <w:bottom w:val="none" w:sz="0" w:space="0" w:color="auto"/>
            <w:right w:val="none" w:sz="0" w:space="0" w:color="auto"/>
          </w:divBdr>
        </w:div>
        <w:div w:id="2097088378">
          <w:marLeft w:val="640"/>
          <w:marRight w:val="0"/>
          <w:marTop w:val="0"/>
          <w:marBottom w:val="0"/>
          <w:divBdr>
            <w:top w:val="none" w:sz="0" w:space="0" w:color="auto"/>
            <w:left w:val="none" w:sz="0" w:space="0" w:color="auto"/>
            <w:bottom w:val="none" w:sz="0" w:space="0" w:color="auto"/>
            <w:right w:val="none" w:sz="0" w:space="0" w:color="auto"/>
          </w:divBdr>
        </w:div>
        <w:div w:id="1452671726">
          <w:marLeft w:val="640"/>
          <w:marRight w:val="0"/>
          <w:marTop w:val="0"/>
          <w:marBottom w:val="0"/>
          <w:divBdr>
            <w:top w:val="none" w:sz="0" w:space="0" w:color="auto"/>
            <w:left w:val="none" w:sz="0" w:space="0" w:color="auto"/>
            <w:bottom w:val="none" w:sz="0" w:space="0" w:color="auto"/>
            <w:right w:val="none" w:sz="0" w:space="0" w:color="auto"/>
          </w:divBdr>
        </w:div>
        <w:div w:id="2021079155">
          <w:marLeft w:val="640"/>
          <w:marRight w:val="0"/>
          <w:marTop w:val="0"/>
          <w:marBottom w:val="0"/>
          <w:divBdr>
            <w:top w:val="none" w:sz="0" w:space="0" w:color="auto"/>
            <w:left w:val="none" w:sz="0" w:space="0" w:color="auto"/>
            <w:bottom w:val="none" w:sz="0" w:space="0" w:color="auto"/>
            <w:right w:val="none" w:sz="0" w:space="0" w:color="auto"/>
          </w:divBdr>
        </w:div>
        <w:div w:id="554783281">
          <w:marLeft w:val="640"/>
          <w:marRight w:val="0"/>
          <w:marTop w:val="0"/>
          <w:marBottom w:val="0"/>
          <w:divBdr>
            <w:top w:val="none" w:sz="0" w:space="0" w:color="auto"/>
            <w:left w:val="none" w:sz="0" w:space="0" w:color="auto"/>
            <w:bottom w:val="none" w:sz="0" w:space="0" w:color="auto"/>
            <w:right w:val="none" w:sz="0" w:space="0" w:color="auto"/>
          </w:divBdr>
        </w:div>
        <w:div w:id="1166554658">
          <w:marLeft w:val="640"/>
          <w:marRight w:val="0"/>
          <w:marTop w:val="0"/>
          <w:marBottom w:val="0"/>
          <w:divBdr>
            <w:top w:val="none" w:sz="0" w:space="0" w:color="auto"/>
            <w:left w:val="none" w:sz="0" w:space="0" w:color="auto"/>
            <w:bottom w:val="none" w:sz="0" w:space="0" w:color="auto"/>
            <w:right w:val="none" w:sz="0" w:space="0" w:color="auto"/>
          </w:divBdr>
        </w:div>
        <w:div w:id="1604536073">
          <w:marLeft w:val="640"/>
          <w:marRight w:val="0"/>
          <w:marTop w:val="0"/>
          <w:marBottom w:val="0"/>
          <w:divBdr>
            <w:top w:val="none" w:sz="0" w:space="0" w:color="auto"/>
            <w:left w:val="none" w:sz="0" w:space="0" w:color="auto"/>
            <w:bottom w:val="none" w:sz="0" w:space="0" w:color="auto"/>
            <w:right w:val="none" w:sz="0" w:space="0" w:color="auto"/>
          </w:divBdr>
        </w:div>
        <w:div w:id="995888011">
          <w:marLeft w:val="640"/>
          <w:marRight w:val="0"/>
          <w:marTop w:val="0"/>
          <w:marBottom w:val="0"/>
          <w:divBdr>
            <w:top w:val="none" w:sz="0" w:space="0" w:color="auto"/>
            <w:left w:val="none" w:sz="0" w:space="0" w:color="auto"/>
            <w:bottom w:val="none" w:sz="0" w:space="0" w:color="auto"/>
            <w:right w:val="none" w:sz="0" w:space="0" w:color="auto"/>
          </w:divBdr>
        </w:div>
        <w:div w:id="1532497997">
          <w:marLeft w:val="640"/>
          <w:marRight w:val="0"/>
          <w:marTop w:val="0"/>
          <w:marBottom w:val="0"/>
          <w:divBdr>
            <w:top w:val="none" w:sz="0" w:space="0" w:color="auto"/>
            <w:left w:val="none" w:sz="0" w:space="0" w:color="auto"/>
            <w:bottom w:val="none" w:sz="0" w:space="0" w:color="auto"/>
            <w:right w:val="none" w:sz="0" w:space="0" w:color="auto"/>
          </w:divBdr>
        </w:div>
        <w:div w:id="1425108111">
          <w:marLeft w:val="640"/>
          <w:marRight w:val="0"/>
          <w:marTop w:val="0"/>
          <w:marBottom w:val="0"/>
          <w:divBdr>
            <w:top w:val="none" w:sz="0" w:space="0" w:color="auto"/>
            <w:left w:val="none" w:sz="0" w:space="0" w:color="auto"/>
            <w:bottom w:val="none" w:sz="0" w:space="0" w:color="auto"/>
            <w:right w:val="none" w:sz="0" w:space="0" w:color="auto"/>
          </w:divBdr>
        </w:div>
        <w:div w:id="1675455481">
          <w:marLeft w:val="640"/>
          <w:marRight w:val="0"/>
          <w:marTop w:val="0"/>
          <w:marBottom w:val="0"/>
          <w:divBdr>
            <w:top w:val="none" w:sz="0" w:space="0" w:color="auto"/>
            <w:left w:val="none" w:sz="0" w:space="0" w:color="auto"/>
            <w:bottom w:val="none" w:sz="0" w:space="0" w:color="auto"/>
            <w:right w:val="none" w:sz="0" w:space="0" w:color="auto"/>
          </w:divBdr>
        </w:div>
        <w:div w:id="1469472932">
          <w:marLeft w:val="640"/>
          <w:marRight w:val="0"/>
          <w:marTop w:val="0"/>
          <w:marBottom w:val="0"/>
          <w:divBdr>
            <w:top w:val="none" w:sz="0" w:space="0" w:color="auto"/>
            <w:left w:val="none" w:sz="0" w:space="0" w:color="auto"/>
            <w:bottom w:val="none" w:sz="0" w:space="0" w:color="auto"/>
            <w:right w:val="none" w:sz="0" w:space="0" w:color="auto"/>
          </w:divBdr>
        </w:div>
        <w:div w:id="529606876">
          <w:marLeft w:val="640"/>
          <w:marRight w:val="0"/>
          <w:marTop w:val="0"/>
          <w:marBottom w:val="0"/>
          <w:divBdr>
            <w:top w:val="none" w:sz="0" w:space="0" w:color="auto"/>
            <w:left w:val="none" w:sz="0" w:space="0" w:color="auto"/>
            <w:bottom w:val="none" w:sz="0" w:space="0" w:color="auto"/>
            <w:right w:val="none" w:sz="0" w:space="0" w:color="auto"/>
          </w:divBdr>
        </w:div>
        <w:div w:id="31854944">
          <w:marLeft w:val="640"/>
          <w:marRight w:val="0"/>
          <w:marTop w:val="0"/>
          <w:marBottom w:val="0"/>
          <w:divBdr>
            <w:top w:val="none" w:sz="0" w:space="0" w:color="auto"/>
            <w:left w:val="none" w:sz="0" w:space="0" w:color="auto"/>
            <w:bottom w:val="none" w:sz="0" w:space="0" w:color="auto"/>
            <w:right w:val="none" w:sz="0" w:space="0" w:color="auto"/>
          </w:divBdr>
        </w:div>
      </w:divsChild>
    </w:div>
    <w:div w:id="324361763">
      <w:bodyDiv w:val="1"/>
      <w:marLeft w:val="0"/>
      <w:marRight w:val="0"/>
      <w:marTop w:val="0"/>
      <w:marBottom w:val="0"/>
      <w:divBdr>
        <w:top w:val="none" w:sz="0" w:space="0" w:color="auto"/>
        <w:left w:val="none" w:sz="0" w:space="0" w:color="auto"/>
        <w:bottom w:val="none" w:sz="0" w:space="0" w:color="auto"/>
        <w:right w:val="none" w:sz="0" w:space="0" w:color="auto"/>
      </w:divBdr>
    </w:div>
    <w:div w:id="340858008">
      <w:bodyDiv w:val="1"/>
      <w:marLeft w:val="0"/>
      <w:marRight w:val="0"/>
      <w:marTop w:val="0"/>
      <w:marBottom w:val="0"/>
      <w:divBdr>
        <w:top w:val="none" w:sz="0" w:space="0" w:color="auto"/>
        <w:left w:val="none" w:sz="0" w:space="0" w:color="auto"/>
        <w:bottom w:val="none" w:sz="0" w:space="0" w:color="auto"/>
        <w:right w:val="none" w:sz="0" w:space="0" w:color="auto"/>
      </w:divBdr>
    </w:div>
    <w:div w:id="349843296">
      <w:bodyDiv w:val="1"/>
      <w:marLeft w:val="0"/>
      <w:marRight w:val="0"/>
      <w:marTop w:val="0"/>
      <w:marBottom w:val="0"/>
      <w:divBdr>
        <w:top w:val="none" w:sz="0" w:space="0" w:color="auto"/>
        <w:left w:val="none" w:sz="0" w:space="0" w:color="auto"/>
        <w:bottom w:val="none" w:sz="0" w:space="0" w:color="auto"/>
        <w:right w:val="none" w:sz="0" w:space="0" w:color="auto"/>
      </w:divBdr>
    </w:div>
    <w:div w:id="363873837">
      <w:bodyDiv w:val="1"/>
      <w:marLeft w:val="0"/>
      <w:marRight w:val="0"/>
      <w:marTop w:val="0"/>
      <w:marBottom w:val="0"/>
      <w:divBdr>
        <w:top w:val="none" w:sz="0" w:space="0" w:color="auto"/>
        <w:left w:val="none" w:sz="0" w:space="0" w:color="auto"/>
        <w:bottom w:val="none" w:sz="0" w:space="0" w:color="auto"/>
        <w:right w:val="none" w:sz="0" w:space="0" w:color="auto"/>
      </w:divBdr>
    </w:div>
    <w:div w:id="370375645">
      <w:bodyDiv w:val="1"/>
      <w:marLeft w:val="0"/>
      <w:marRight w:val="0"/>
      <w:marTop w:val="0"/>
      <w:marBottom w:val="0"/>
      <w:divBdr>
        <w:top w:val="none" w:sz="0" w:space="0" w:color="auto"/>
        <w:left w:val="none" w:sz="0" w:space="0" w:color="auto"/>
        <w:bottom w:val="none" w:sz="0" w:space="0" w:color="auto"/>
        <w:right w:val="none" w:sz="0" w:space="0" w:color="auto"/>
      </w:divBdr>
      <w:divsChild>
        <w:div w:id="1406873564">
          <w:marLeft w:val="640"/>
          <w:marRight w:val="0"/>
          <w:marTop w:val="0"/>
          <w:marBottom w:val="0"/>
          <w:divBdr>
            <w:top w:val="none" w:sz="0" w:space="0" w:color="auto"/>
            <w:left w:val="none" w:sz="0" w:space="0" w:color="auto"/>
            <w:bottom w:val="none" w:sz="0" w:space="0" w:color="auto"/>
            <w:right w:val="none" w:sz="0" w:space="0" w:color="auto"/>
          </w:divBdr>
        </w:div>
        <w:div w:id="846869702">
          <w:marLeft w:val="640"/>
          <w:marRight w:val="0"/>
          <w:marTop w:val="0"/>
          <w:marBottom w:val="0"/>
          <w:divBdr>
            <w:top w:val="none" w:sz="0" w:space="0" w:color="auto"/>
            <w:left w:val="none" w:sz="0" w:space="0" w:color="auto"/>
            <w:bottom w:val="none" w:sz="0" w:space="0" w:color="auto"/>
            <w:right w:val="none" w:sz="0" w:space="0" w:color="auto"/>
          </w:divBdr>
        </w:div>
        <w:div w:id="353728771">
          <w:marLeft w:val="640"/>
          <w:marRight w:val="0"/>
          <w:marTop w:val="0"/>
          <w:marBottom w:val="0"/>
          <w:divBdr>
            <w:top w:val="none" w:sz="0" w:space="0" w:color="auto"/>
            <w:left w:val="none" w:sz="0" w:space="0" w:color="auto"/>
            <w:bottom w:val="none" w:sz="0" w:space="0" w:color="auto"/>
            <w:right w:val="none" w:sz="0" w:space="0" w:color="auto"/>
          </w:divBdr>
        </w:div>
        <w:div w:id="530728184">
          <w:marLeft w:val="640"/>
          <w:marRight w:val="0"/>
          <w:marTop w:val="0"/>
          <w:marBottom w:val="0"/>
          <w:divBdr>
            <w:top w:val="none" w:sz="0" w:space="0" w:color="auto"/>
            <w:left w:val="none" w:sz="0" w:space="0" w:color="auto"/>
            <w:bottom w:val="none" w:sz="0" w:space="0" w:color="auto"/>
            <w:right w:val="none" w:sz="0" w:space="0" w:color="auto"/>
          </w:divBdr>
        </w:div>
        <w:div w:id="1878354758">
          <w:marLeft w:val="640"/>
          <w:marRight w:val="0"/>
          <w:marTop w:val="0"/>
          <w:marBottom w:val="0"/>
          <w:divBdr>
            <w:top w:val="none" w:sz="0" w:space="0" w:color="auto"/>
            <w:left w:val="none" w:sz="0" w:space="0" w:color="auto"/>
            <w:bottom w:val="none" w:sz="0" w:space="0" w:color="auto"/>
            <w:right w:val="none" w:sz="0" w:space="0" w:color="auto"/>
          </w:divBdr>
        </w:div>
        <w:div w:id="2081513450">
          <w:marLeft w:val="640"/>
          <w:marRight w:val="0"/>
          <w:marTop w:val="0"/>
          <w:marBottom w:val="0"/>
          <w:divBdr>
            <w:top w:val="none" w:sz="0" w:space="0" w:color="auto"/>
            <w:left w:val="none" w:sz="0" w:space="0" w:color="auto"/>
            <w:bottom w:val="none" w:sz="0" w:space="0" w:color="auto"/>
            <w:right w:val="none" w:sz="0" w:space="0" w:color="auto"/>
          </w:divBdr>
        </w:div>
        <w:div w:id="811479355">
          <w:marLeft w:val="640"/>
          <w:marRight w:val="0"/>
          <w:marTop w:val="0"/>
          <w:marBottom w:val="0"/>
          <w:divBdr>
            <w:top w:val="none" w:sz="0" w:space="0" w:color="auto"/>
            <w:left w:val="none" w:sz="0" w:space="0" w:color="auto"/>
            <w:bottom w:val="none" w:sz="0" w:space="0" w:color="auto"/>
            <w:right w:val="none" w:sz="0" w:space="0" w:color="auto"/>
          </w:divBdr>
        </w:div>
        <w:div w:id="700320650">
          <w:marLeft w:val="640"/>
          <w:marRight w:val="0"/>
          <w:marTop w:val="0"/>
          <w:marBottom w:val="0"/>
          <w:divBdr>
            <w:top w:val="none" w:sz="0" w:space="0" w:color="auto"/>
            <w:left w:val="none" w:sz="0" w:space="0" w:color="auto"/>
            <w:bottom w:val="none" w:sz="0" w:space="0" w:color="auto"/>
            <w:right w:val="none" w:sz="0" w:space="0" w:color="auto"/>
          </w:divBdr>
        </w:div>
        <w:div w:id="678233981">
          <w:marLeft w:val="640"/>
          <w:marRight w:val="0"/>
          <w:marTop w:val="0"/>
          <w:marBottom w:val="0"/>
          <w:divBdr>
            <w:top w:val="none" w:sz="0" w:space="0" w:color="auto"/>
            <w:left w:val="none" w:sz="0" w:space="0" w:color="auto"/>
            <w:bottom w:val="none" w:sz="0" w:space="0" w:color="auto"/>
            <w:right w:val="none" w:sz="0" w:space="0" w:color="auto"/>
          </w:divBdr>
        </w:div>
        <w:div w:id="1337226916">
          <w:marLeft w:val="640"/>
          <w:marRight w:val="0"/>
          <w:marTop w:val="0"/>
          <w:marBottom w:val="0"/>
          <w:divBdr>
            <w:top w:val="none" w:sz="0" w:space="0" w:color="auto"/>
            <w:left w:val="none" w:sz="0" w:space="0" w:color="auto"/>
            <w:bottom w:val="none" w:sz="0" w:space="0" w:color="auto"/>
            <w:right w:val="none" w:sz="0" w:space="0" w:color="auto"/>
          </w:divBdr>
        </w:div>
        <w:div w:id="767889034">
          <w:marLeft w:val="640"/>
          <w:marRight w:val="0"/>
          <w:marTop w:val="0"/>
          <w:marBottom w:val="0"/>
          <w:divBdr>
            <w:top w:val="none" w:sz="0" w:space="0" w:color="auto"/>
            <w:left w:val="none" w:sz="0" w:space="0" w:color="auto"/>
            <w:bottom w:val="none" w:sz="0" w:space="0" w:color="auto"/>
            <w:right w:val="none" w:sz="0" w:space="0" w:color="auto"/>
          </w:divBdr>
        </w:div>
        <w:div w:id="1646814560">
          <w:marLeft w:val="640"/>
          <w:marRight w:val="0"/>
          <w:marTop w:val="0"/>
          <w:marBottom w:val="0"/>
          <w:divBdr>
            <w:top w:val="none" w:sz="0" w:space="0" w:color="auto"/>
            <w:left w:val="none" w:sz="0" w:space="0" w:color="auto"/>
            <w:bottom w:val="none" w:sz="0" w:space="0" w:color="auto"/>
            <w:right w:val="none" w:sz="0" w:space="0" w:color="auto"/>
          </w:divBdr>
        </w:div>
        <w:div w:id="1279679487">
          <w:marLeft w:val="640"/>
          <w:marRight w:val="0"/>
          <w:marTop w:val="0"/>
          <w:marBottom w:val="0"/>
          <w:divBdr>
            <w:top w:val="none" w:sz="0" w:space="0" w:color="auto"/>
            <w:left w:val="none" w:sz="0" w:space="0" w:color="auto"/>
            <w:bottom w:val="none" w:sz="0" w:space="0" w:color="auto"/>
            <w:right w:val="none" w:sz="0" w:space="0" w:color="auto"/>
          </w:divBdr>
        </w:div>
        <w:div w:id="1658918609">
          <w:marLeft w:val="640"/>
          <w:marRight w:val="0"/>
          <w:marTop w:val="0"/>
          <w:marBottom w:val="0"/>
          <w:divBdr>
            <w:top w:val="none" w:sz="0" w:space="0" w:color="auto"/>
            <w:left w:val="none" w:sz="0" w:space="0" w:color="auto"/>
            <w:bottom w:val="none" w:sz="0" w:space="0" w:color="auto"/>
            <w:right w:val="none" w:sz="0" w:space="0" w:color="auto"/>
          </w:divBdr>
        </w:div>
        <w:div w:id="1674799196">
          <w:marLeft w:val="640"/>
          <w:marRight w:val="0"/>
          <w:marTop w:val="0"/>
          <w:marBottom w:val="0"/>
          <w:divBdr>
            <w:top w:val="none" w:sz="0" w:space="0" w:color="auto"/>
            <w:left w:val="none" w:sz="0" w:space="0" w:color="auto"/>
            <w:bottom w:val="none" w:sz="0" w:space="0" w:color="auto"/>
            <w:right w:val="none" w:sz="0" w:space="0" w:color="auto"/>
          </w:divBdr>
        </w:div>
        <w:div w:id="1087964389">
          <w:marLeft w:val="640"/>
          <w:marRight w:val="0"/>
          <w:marTop w:val="0"/>
          <w:marBottom w:val="0"/>
          <w:divBdr>
            <w:top w:val="none" w:sz="0" w:space="0" w:color="auto"/>
            <w:left w:val="none" w:sz="0" w:space="0" w:color="auto"/>
            <w:bottom w:val="none" w:sz="0" w:space="0" w:color="auto"/>
            <w:right w:val="none" w:sz="0" w:space="0" w:color="auto"/>
          </w:divBdr>
        </w:div>
        <w:div w:id="1634604873">
          <w:marLeft w:val="640"/>
          <w:marRight w:val="0"/>
          <w:marTop w:val="0"/>
          <w:marBottom w:val="0"/>
          <w:divBdr>
            <w:top w:val="none" w:sz="0" w:space="0" w:color="auto"/>
            <w:left w:val="none" w:sz="0" w:space="0" w:color="auto"/>
            <w:bottom w:val="none" w:sz="0" w:space="0" w:color="auto"/>
            <w:right w:val="none" w:sz="0" w:space="0" w:color="auto"/>
          </w:divBdr>
        </w:div>
        <w:div w:id="1404600279">
          <w:marLeft w:val="640"/>
          <w:marRight w:val="0"/>
          <w:marTop w:val="0"/>
          <w:marBottom w:val="0"/>
          <w:divBdr>
            <w:top w:val="none" w:sz="0" w:space="0" w:color="auto"/>
            <w:left w:val="none" w:sz="0" w:space="0" w:color="auto"/>
            <w:bottom w:val="none" w:sz="0" w:space="0" w:color="auto"/>
            <w:right w:val="none" w:sz="0" w:space="0" w:color="auto"/>
          </w:divBdr>
        </w:div>
        <w:div w:id="291206781">
          <w:marLeft w:val="640"/>
          <w:marRight w:val="0"/>
          <w:marTop w:val="0"/>
          <w:marBottom w:val="0"/>
          <w:divBdr>
            <w:top w:val="none" w:sz="0" w:space="0" w:color="auto"/>
            <w:left w:val="none" w:sz="0" w:space="0" w:color="auto"/>
            <w:bottom w:val="none" w:sz="0" w:space="0" w:color="auto"/>
            <w:right w:val="none" w:sz="0" w:space="0" w:color="auto"/>
          </w:divBdr>
        </w:div>
        <w:div w:id="957683083">
          <w:marLeft w:val="640"/>
          <w:marRight w:val="0"/>
          <w:marTop w:val="0"/>
          <w:marBottom w:val="0"/>
          <w:divBdr>
            <w:top w:val="none" w:sz="0" w:space="0" w:color="auto"/>
            <w:left w:val="none" w:sz="0" w:space="0" w:color="auto"/>
            <w:bottom w:val="none" w:sz="0" w:space="0" w:color="auto"/>
            <w:right w:val="none" w:sz="0" w:space="0" w:color="auto"/>
          </w:divBdr>
        </w:div>
        <w:div w:id="1911454375">
          <w:marLeft w:val="640"/>
          <w:marRight w:val="0"/>
          <w:marTop w:val="0"/>
          <w:marBottom w:val="0"/>
          <w:divBdr>
            <w:top w:val="none" w:sz="0" w:space="0" w:color="auto"/>
            <w:left w:val="none" w:sz="0" w:space="0" w:color="auto"/>
            <w:bottom w:val="none" w:sz="0" w:space="0" w:color="auto"/>
            <w:right w:val="none" w:sz="0" w:space="0" w:color="auto"/>
          </w:divBdr>
        </w:div>
        <w:div w:id="297956545">
          <w:marLeft w:val="640"/>
          <w:marRight w:val="0"/>
          <w:marTop w:val="0"/>
          <w:marBottom w:val="0"/>
          <w:divBdr>
            <w:top w:val="none" w:sz="0" w:space="0" w:color="auto"/>
            <w:left w:val="none" w:sz="0" w:space="0" w:color="auto"/>
            <w:bottom w:val="none" w:sz="0" w:space="0" w:color="auto"/>
            <w:right w:val="none" w:sz="0" w:space="0" w:color="auto"/>
          </w:divBdr>
        </w:div>
        <w:div w:id="1225600275">
          <w:marLeft w:val="640"/>
          <w:marRight w:val="0"/>
          <w:marTop w:val="0"/>
          <w:marBottom w:val="0"/>
          <w:divBdr>
            <w:top w:val="none" w:sz="0" w:space="0" w:color="auto"/>
            <w:left w:val="none" w:sz="0" w:space="0" w:color="auto"/>
            <w:bottom w:val="none" w:sz="0" w:space="0" w:color="auto"/>
            <w:right w:val="none" w:sz="0" w:space="0" w:color="auto"/>
          </w:divBdr>
        </w:div>
        <w:div w:id="1428967947">
          <w:marLeft w:val="640"/>
          <w:marRight w:val="0"/>
          <w:marTop w:val="0"/>
          <w:marBottom w:val="0"/>
          <w:divBdr>
            <w:top w:val="none" w:sz="0" w:space="0" w:color="auto"/>
            <w:left w:val="none" w:sz="0" w:space="0" w:color="auto"/>
            <w:bottom w:val="none" w:sz="0" w:space="0" w:color="auto"/>
            <w:right w:val="none" w:sz="0" w:space="0" w:color="auto"/>
          </w:divBdr>
        </w:div>
        <w:div w:id="477456311">
          <w:marLeft w:val="640"/>
          <w:marRight w:val="0"/>
          <w:marTop w:val="0"/>
          <w:marBottom w:val="0"/>
          <w:divBdr>
            <w:top w:val="none" w:sz="0" w:space="0" w:color="auto"/>
            <w:left w:val="none" w:sz="0" w:space="0" w:color="auto"/>
            <w:bottom w:val="none" w:sz="0" w:space="0" w:color="auto"/>
            <w:right w:val="none" w:sz="0" w:space="0" w:color="auto"/>
          </w:divBdr>
        </w:div>
        <w:div w:id="185750868">
          <w:marLeft w:val="640"/>
          <w:marRight w:val="0"/>
          <w:marTop w:val="0"/>
          <w:marBottom w:val="0"/>
          <w:divBdr>
            <w:top w:val="none" w:sz="0" w:space="0" w:color="auto"/>
            <w:left w:val="none" w:sz="0" w:space="0" w:color="auto"/>
            <w:bottom w:val="none" w:sz="0" w:space="0" w:color="auto"/>
            <w:right w:val="none" w:sz="0" w:space="0" w:color="auto"/>
          </w:divBdr>
        </w:div>
        <w:div w:id="402920807">
          <w:marLeft w:val="640"/>
          <w:marRight w:val="0"/>
          <w:marTop w:val="0"/>
          <w:marBottom w:val="0"/>
          <w:divBdr>
            <w:top w:val="none" w:sz="0" w:space="0" w:color="auto"/>
            <w:left w:val="none" w:sz="0" w:space="0" w:color="auto"/>
            <w:bottom w:val="none" w:sz="0" w:space="0" w:color="auto"/>
            <w:right w:val="none" w:sz="0" w:space="0" w:color="auto"/>
          </w:divBdr>
        </w:div>
        <w:div w:id="333075398">
          <w:marLeft w:val="640"/>
          <w:marRight w:val="0"/>
          <w:marTop w:val="0"/>
          <w:marBottom w:val="0"/>
          <w:divBdr>
            <w:top w:val="none" w:sz="0" w:space="0" w:color="auto"/>
            <w:left w:val="none" w:sz="0" w:space="0" w:color="auto"/>
            <w:bottom w:val="none" w:sz="0" w:space="0" w:color="auto"/>
            <w:right w:val="none" w:sz="0" w:space="0" w:color="auto"/>
          </w:divBdr>
        </w:div>
        <w:div w:id="2084569248">
          <w:marLeft w:val="640"/>
          <w:marRight w:val="0"/>
          <w:marTop w:val="0"/>
          <w:marBottom w:val="0"/>
          <w:divBdr>
            <w:top w:val="none" w:sz="0" w:space="0" w:color="auto"/>
            <w:left w:val="none" w:sz="0" w:space="0" w:color="auto"/>
            <w:bottom w:val="none" w:sz="0" w:space="0" w:color="auto"/>
            <w:right w:val="none" w:sz="0" w:space="0" w:color="auto"/>
          </w:divBdr>
        </w:div>
        <w:div w:id="2144232901">
          <w:marLeft w:val="640"/>
          <w:marRight w:val="0"/>
          <w:marTop w:val="0"/>
          <w:marBottom w:val="0"/>
          <w:divBdr>
            <w:top w:val="none" w:sz="0" w:space="0" w:color="auto"/>
            <w:left w:val="none" w:sz="0" w:space="0" w:color="auto"/>
            <w:bottom w:val="none" w:sz="0" w:space="0" w:color="auto"/>
            <w:right w:val="none" w:sz="0" w:space="0" w:color="auto"/>
          </w:divBdr>
        </w:div>
        <w:div w:id="1854539411">
          <w:marLeft w:val="640"/>
          <w:marRight w:val="0"/>
          <w:marTop w:val="0"/>
          <w:marBottom w:val="0"/>
          <w:divBdr>
            <w:top w:val="none" w:sz="0" w:space="0" w:color="auto"/>
            <w:left w:val="none" w:sz="0" w:space="0" w:color="auto"/>
            <w:bottom w:val="none" w:sz="0" w:space="0" w:color="auto"/>
            <w:right w:val="none" w:sz="0" w:space="0" w:color="auto"/>
          </w:divBdr>
        </w:div>
        <w:div w:id="790973082">
          <w:marLeft w:val="640"/>
          <w:marRight w:val="0"/>
          <w:marTop w:val="0"/>
          <w:marBottom w:val="0"/>
          <w:divBdr>
            <w:top w:val="none" w:sz="0" w:space="0" w:color="auto"/>
            <w:left w:val="none" w:sz="0" w:space="0" w:color="auto"/>
            <w:bottom w:val="none" w:sz="0" w:space="0" w:color="auto"/>
            <w:right w:val="none" w:sz="0" w:space="0" w:color="auto"/>
          </w:divBdr>
        </w:div>
        <w:div w:id="384990714">
          <w:marLeft w:val="640"/>
          <w:marRight w:val="0"/>
          <w:marTop w:val="0"/>
          <w:marBottom w:val="0"/>
          <w:divBdr>
            <w:top w:val="none" w:sz="0" w:space="0" w:color="auto"/>
            <w:left w:val="none" w:sz="0" w:space="0" w:color="auto"/>
            <w:bottom w:val="none" w:sz="0" w:space="0" w:color="auto"/>
            <w:right w:val="none" w:sz="0" w:space="0" w:color="auto"/>
          </w:divBdr>
        </w:div>
        <w:div w:id="516773303">
          <w:marLeft w:val="640"/>
          <w:marRight w:val="0"/>
          <w:marTop w:val="0"/>
          <w:marBottom w:val="0"/>
          <w:divBdr>
            <w:top w:val="none" w:sz="0" w:space="0" w:color="auto"/>
            <w:left w:val="none" w:sz="0" w:space="0" w:color="auto"/>
            <w:bottom w:val="none" w:sz="0" w:space="0" w:color="auto"/>
            <w:right w:val="none" w:sz="0" w:space="0" w:color="auto"/>
          </w:divBdr>
        </w:div>
        <w:div w:id="1682851703">
          <w:marLeft w:val="640"/>
          <w:marRight w:val="0"/>
          <w:marTop w:val="0"/>
          <w:marBottom w:val="0"/>
          <w:divBdr>
            <w:top w:val="none" w:sz="0" w:space="0" w:color="auto"/>
            <w:left w:val="none" w:sz="0" w:space="0" w:color="auto"/>
            <w:bottom w:val="none" w:sz="0" w:space="0" w:color="auto"/>
            <w:right w:val="none" w:sz="0" w:space="0" w:color="auto"/>
          </w:divBdr>
        </w:div>
        <w:div w:id="808980958">
          <w:marLeft w:val="640"/>
          <w:marRight w:val="0"/>
          <w:marTop w:val="0"/>
          <w:marBottom w:val="0"/>
          <w:divBdr>
            <w:top w:val="none" w:sz="0" w:space="0" w:color="auto"/>
            <w:left w:val="none" w:sz="0" w:space="0" w:color="auto"/>
            <w:bottom w:val="none" w:sz="0" w:space="0" w:color="auto"/>
            <w:right w:val="none" w:sz="0" w:space="0" w:color="auto"/>
          </w:divBdr>
        </w:div>
        <w:div w:id="1849324787">
          <w:marLeft w:val="640"/>
          <w:marRight w:val="0"/>
          <w:marTop w:val="0"/>
          <w:marBottom w:val="0"/>
          <w:divBdr>
            <w:top w:val="none" w:sz="0" w:space="0" w:color="auto"/>
            <w:left w:val="none" w:sz="0" w:space="0" w:color="auto"/>
            <w:bottom w:val="none" w:sz="0" w:space="0" w:color="auto"/>
            <w:right w:val="none" w:sz="0" w:space="0" w:color="auto"/>
          </w:divBdr>
        </w:div>
        <w:div w:id="1137720108">
          <w:marLeft w:val="640"/>
          <w:marRight w:val="0"/>
          <w:marTop w:val="0"/>
          <w:marBottom w:val="0"/>
          <w:divBdr>
            <w:top w:val="none" w:sz="0" w:space="0" w:color="auto"/>
            <w:left w:val="none" w:sz="0" w:space="0" w:color="auto"/>
            <w:bottom w:val="none" w:sz="0" w:space="0" w:color="auto"/>
            <w:right w:val="none" w:sz="0" w:space="0" w:color="auto"/>
          </w:divBdr>
        </w:div>
        <w:div w:id="271789722">
          <w:marLeft w:val="640"/>
          <w:marRight w:val="0"/>
          <w:marTop w:val="0"/>
          <w:marBottom w:val="0"/>
          <w:divBdr>
            <w:top w:val="none" w:sz="0" w:space="0" w:color="auto"/>
            <w:left w:val="none" w:sz="0" w:space="0" w:color="auto"/>
            <w:bottom w:val="none" w:sz="0" w:space="0" w:color="auto"/>
            <w:right w:val="none" w:sz="0" w:space="0" w:color="auto"/>
          </w:divBdr>
        </w:div>
        <w:div w:id="1524974378">
          <w:marLeft w:val="640"/>
          <w:marRight w:val="0"/>
          <w:marTop w:val="0"/>
          <w:marBottom w:val="0"/>
          <w:divBdr>
            <w:top w:val="none" w:sz="0" w:space="0" w:color="auto"/>
            <w:left w:val="none" w:sz="0" w:space="0" w:color="auto"/>
            <w:bottom w:val="none" w:sz="0" w:space="0" w:color="auto"/>
            <w:right w:val="none" w:sz="0" w:space="0" w:color="auto"/>
          </w:divBdr>
        </w:div>
        <w:div w:id="868101064">
          <w:marLeft w:val="640"/>
          <w:marRight w:val="0"/>
          <w:marTop w:val="0"/>
          <w:marBottom w:val="0"/>
          <w:divBdr>
            <w:top w:val="none" w:sz="0" w:space="0" w:color="auto"/>
            <w:left w:val="none" w:sz="0" w:space="0" w:color="auto"/>
            <w:bottom w:val="none" w:sz="0" w:space="0" w:color="auto"/>
            <w:right w:val="none" w:sz="0" w:space="0" w:color="auto"/>
          </w:divBdr>
        </w:div>
        <w:div w:id="817725199">
          <w:marLeft w:val="640"/>
          <w:marRight w:val="0"/>
          <w:marTop w:val="0"/>
          <w:marBottom w:val="0"/>
          <w:divBdr>
            <w:top w:val="none" w:sz="0" w:space="0" w:color="auto"/>
            <w:left w:val="none" w:sz="0" w:space="0" w:color="auto"/>
            <w:bottom w:val="none" w:sz="0" w:space="0" w:color="auto"/>
            <w:right w:val="none" w:sz="0" w:space="0" w:color="auto"/>
          </w:divBdr>
        </w:div>
        <w:div w:id="530260530">
          <w:marLeft w:val="640"/>
          <w:marRight w:val="0"/>
          <w:marTop w:val="0"/>
          <w:marBottom w:val="0"/>
          <w:divBdr>
            <w:top w:val="none" w:sz="0" w:space="0" w:color="auto"/>
            <w:left w:val="none" w:sz="0" w:space="0" w:color="auto"/>
            <w:bottom w:val="none" w:sz="0" w:space="0" w:color="auto"/>
            <w:right w:val="none" w:sz="0" w:space="0" w:color="auto"/>
          </w:divBdr>
        </w:div>
        <w:div w:id="2016759247">
          <w:marLeft w:val="640"/>
          <w:marRight w:val="0"/>
          <w:marTop w:val="0"/>
          <w:marBottom w:val="0"/>
          <w:divBdr>
            <w:top w:val="none" w:sz="0" w:space="0" w:color="auto"/>
            <w:left w:val="none" w:sz="0" w:space="0" w:color="auto"/>
            <w:bottom w:val="none" w:sz="0" w:space="0" w:color="auto"/>
            <w:right w:val="none" w:sz="0" w:space="0" w:color="auto"/>
          </w:divBdr>
        </w:div>
        <w:div w:id="615720068">
          <w:marLeft w:val="640"/>
          <w:marRight w:val="0"/>
          <w:marTop w:val="0"/>
          <w:marBottom w:val="0"/>
          <w:divBdr>
            <w:top w:val="none" w:sz="0" w:space="0" w:color="auto"/>
            <w:left w:val="none" w:sz="0" w:space="0" w:color="auto"/>
            <w:bottom w:val="none" w:sz="0" w:space="0" w:color="auto"/>
            <w:right w:val="none" w:sz="0" w:space="0" w:color="auto"/>
          </w:divBdr>
        </w:div>
        <w:div w:id="2106686174">
          <w:marLeft w:val="640"/>
          <w:marRight w:val="0"/>
          <w:marTop w:val="0"/>
          <w:marBottom w:val="0"/>
          <w:divBdr>
            <w:top w:val="none" w:sz="0" w:space="0" w:color="auto"/>
            <w:left w:val="none" w:sz="0" w:space="0" w:color="auto"/>
            <w:bottom w:val="none" w:sz="0" w:space="0" w:color="auto"/>
            <w:right w:val="none" w:sz="0" w:space="0" w:color="auto"/>
          </w:divBdr>
        </w:div>
        <w:div w:id="824124402">
          <w:marLeft w:val="640"/>
          <w:marRight w:val="0"/>
          <w:marTop w:val="0"/>
          <w:marBottom w:val="0"/>
          <w:divBdr>
            <w:top w:val="none" w:sz="0" w:space="0" w:color="auto"/>
            <w:left w:val="none" w:sz="0" w:space="0" w:color="auto"/>
            <w:bottom w:val="none" w:sz="0" w:space="0" w:color="auto"/>
            <w:right w:val="none" w:sz="0" w:space="0" w:color="auto"/>
          </w:divBdr>
        </w:div>
        <w:div w:id="73868364">
          <w:marLeft w:val="640"/>
          <w:marRight w:val="0"/>
          <w:marTop w:val="0"/>
          <w:marBottom w:val="0"/>
          <w:divBdr>
            <w:top w:val="none" w:sz="0" w:space="0" w:color="auto"/>
            <w:left w:val="none" w:sz="0" w:space="0" w:color="auto"/>
            <w:bottom w:val="none" w:sz="0" w:space="0" w:color="auto"/>
            <w:right w:val="none" w:sz="0" w:space="0" w:color="auto"/>
          </w:divBdr>
        </w:div>
        <w:div w:id="62681437">
          <w:marLeft w:val="640"/>
          <w:marRight w:val="0"/>
          <w:marTop w:val="0"/>
          <w:marBottom w:val="0"/>
          <w:divBdr>
            <w:top w:val="none" w:sz="0" w:space="0" w:color="auto"/>
            <w:left w:val="none" w:sz="0" w:space="0" w:color="auto"/>
            <w:bottom w:val="none" w:sz="0" w:space="0" w:color="auto"/>
            <w:right w:val="none" w:sz="0" w:space="0" w:color="auto"/>
          </w:divBdr>
        </w:div>
        <w:div w:id="503130230">
          <w:marLeft w:val="640"/>
          <w:marRight w:val="0"/>
          <w:marTop w:val="0"/>
          <w:marBottom w:val="0"/>
          <w:divBdr>
            <w:top w:val="none" w:sz="0" w:space="0" w:color="auto"/>
            <w:left w:val="none" w:sz="0" w:space="0" w:color="auto"/>
            <w:bottom w:val="none" w:sz="0" w:space="0" w:color="auto"/>
            <w:right w:val="none" w:sz="0" w:space="0" w:color="auto"/>
          </w:divBdr>
        </w:div>
        <w:div w:id="1440568612">
          <w:marLeft w:val="640"/>
          <w:marRight w:val="0"/>
          <w:marTop w:val="0"/>
          <w:marBottom w:val="0"/>
          <w:divBdr>
            <w:top w:val="none" w:sz="0" w:space="0" w:color="auto"/>
            <w:left w:val="none" w:sz="0" w:space="0" w:color="auto"/>
            <w:bottom w:val="none" w:sz="0" w:space="0" w:color="auto"/>
            <w:right w:val="none" w:sz="0" w:space="0" w:color="auto"/>
          </w:divBdr>
        </w:div>
        <w:div w:id="2007202694">
          <w:marLeft w:val="640"/>
          <w:marRight w:val="0"/>
          <w:marTop w:val="0"/>
          <w:marBottom w:val="0"/>
          <w:divBdr>
            <w:top w:val="none" w:sz="0" w:space="0" w:color="auto"/>
            <w:left w:val="none" w:sz="0" w:space="0" w:color="auto"/>
            <w:bottom w:val="none" w:sz="0" w:space="0" w:color="auto"/>
            <w:right w:val="none" w:sz="0" w:space="0" w:color="auto"/>
          </w:divBdr>
        </w:div>
        <w:div w:id="1924995096">
          <w:marLeft w:val="640"/>
          <w:marRight w:val="0"/>
          <w:marTop w:val="0"/>
          <w:marBottom w:val="0"/>
          <w:divBdr>
            <w:top w:val="none" w:sz="0" w:space="0" w:color="auto"/>
            <w:left w:val="none" w:sz="0" w:space="0" w:color="auto"/>
            <w:bottom w:val="none" w:sz="0" w:space="0" w:color="auto"/>
            <w:right w:val="none" w:sz="0" w:space="0" w:color="auto"/>
          </w:divBdr>
        </w:div>
        <w:div w:id="1433822442">
          <w:marLeft w:val="640"/>
          <w:marRight w:val="0"/>
          <w:marTop w:val="0"/>
          <w:marBottom w:val="0"/>
          <w:divBdr>
            <w:top w:val="none" w:sz="0" w:space="0" w:color="auto"/>
            <w:left w:val="none" w:sz="0" w:space="0" w:color="auto"/>
            <w:bottom w:val="none" w:sz="0" w:space="0" w:color="auto"/>
            <w:right w:val="none" w:sz="0" w:space="0" w:color="auto"/>
          </w:divBdr>
        </w:div>
        <w:div w:id="266624073">
          <w:marLeft w:val="640"/>
          <w:marRight w:val="0"/>
          <w:marTop w:val="0"/>
          <w:marBottom w:val="0"/>
          <w:divBdr>
            <w:top w:val="none" w:sz="0" w:space="0" w:color="auto"/>
            <w:left w:val="none" w:sz="0" w:space="0" w:color="auto"/>
            <w:bottom w:val="none" w:sz="0" w:space="0" w:color="auto"/>
            <w:right w:val="none" w:sz="0" w:space="0" w:color="auto"/>
          </w:divBdr>
        </w:div>
        <w:div w:id="219486778">
          <w:marLeft w:val="640"/>
          <w:marRight w:val="0"/>
          <w:marTop w:val="0"/>
          <w:marBottom w:val="0"/>
          <w:divBdr>
            <w:top w:val="none" w:sz="0" w:space="0" w:color="auto"/>
            <w:left w:val="none" w:sz="0" w:space="0" w:color="auto"/>
            <w:bottom w:val="none" w:sz="0" w:space="0" w:color="auto"/>
            <w:right w:val="none" w:sz="0" w:space="0" w:color="auto"/>
          </w:divBdr>
        </w:div>
        <w:div w:id="940725809">
          <w:marLeft w:val="640"/>
          <w:marRight w:val="0"/>
          <w:marTop w:val="0"/>
          <w:marBottom w:val="0"/>
          <w:divBdr>
            <w:top w:val="none" w:sz="0" w:space="0" w:color="auto"/>
            <w:left w:val="none" w:sz="0" w:space="0" w:color="auto"/>
            <w:bottom w:val="none" w:sz="0" w:space="0" w:color="auto"/>
            <w:right w:val="none" w:sz="0" w:space="0" w:color="auto"/>
          </w:divBdr>
        </w:div>
        <w:div w:id="1136798960">
          <w:marLeft w:val="640"/>
          <w:marRight w:val="0"/>
          <w:marTop w:val="0"/>
          <w:marBottom w:val="0"/>
          <w:divBdr>
            <w:top w:val="none" w:sz="0" w:space="0" w:color="auto"/>
            <w:left w:val="none" w:sz="0" w:space="0" w:color="auto"/>
            <w:bottom w:val="none" w:sz="0" w:space="0" w:color="auto"/>
            <w:right w:val="none" w:sz="0" w:space="0" w:color="auto"/>
          </w:divBdr>
        </w:div>
        <w:div w:id="385224773">
          <w:marLeft w:val="640"/>
          <w:marRight w:val="0"/>
          <w:marTop w:val="0"/>
          <w:marBottom w:val="0"/>
          <w:divBdr>
            <w:top w:val="none" w:sz="0" w:space="0" w:color="auto"/>
            <w:left w:val="none" w:sz="0" w:space="0" w:color="auto"/>
            <w:bottom w:val="none" w:sz="0" w:space="0" w:color="auto"/>
            <w:right w:val="none" w:sz="0" w:space="0" w:color="auto"/>
          </w:divBdr>
        </w:div>
        <w:div w:id="660234656">
          <w:marLeft w:val="640"/>
          <w:marRight w:val="0"/>
          <w:marTop w:val="0"/>
          <w:marBottom w:val="0"/>
          <w:divBdr>
            <w:top w:val="none" w:sz="0" w:space="0" w:color="auto"/>
            <w:left w:val="none" w:sz="0" w:space="0" w:color="auto"/>
            <w:bottom w:val="none" w:sz="0" w:space="0" w:color="auto"/>
            <w:right w:val="none" w:sz="0" w:space="0" w:color="auto"/>
          </w:divBdr>
        </w:div>
        <w:div w:id="1696226650">
          <w:marLeft w:val="640"/>
          <w:marRight w:val="0"/>
          <w:marTop w:val="0"/>
          <w:marBottom w:val="0"/>
          <w:divBdr>
            <w:top w:val="none" w:sz="0" w:space="0" w:color="auto"/>
            <w:left w:val="none" w:sz="0" w:space="0" w:color="auto"/>
            <w:bottom w:val="none" w:sz="0" w:space="0" w:color="auto"/>
            <w:right w:val="none" w:sz="0" w:space="0" w:color="auto"/>
          </w:divBdr>
        </w:div>
        <w:div w:id="2068650196">
          <w:marLeft w:val="640"/>
          <w:marRight w:val="0"/>
          <w:marTop w:val="0"/>
          <w:marBottom w:val="0"/>
          <w:divBdr>
            <w:top w:val="none" w:sz="0" w:space="0" w:color="auto"/>
            <w:left w:val="none" w:sz="0" w:space="0" w:color="auto"/>
            <w:bottom w:val="none" w:sz="0" w:space="0" w:color="auto"/>
            <w:right w:val="none" w:sz="0" w:space="0" w:color="auto"/>
          </w:divBdr>
        </w:div>
        <w:div w:id="50545164">
          <w:marLeft w:val="640"/>
          <w:marRight w:val="0"/>
          <w:marTop w:val="0"/>
          <w:marBottom w:val="0"/>
          <w:divBdr>
            <w:top w:val="none" w:sz="0" w:space="0" w:color="auto"/>
            <w:left w:val="none" w:sz="0" w:space="0" w:color="auto"/>
            <w:bottom w:val="none" w:sz="0" w:space="0" w:color="auto"/>
            <w:right w:val="none" w:sz="0" w:space="0" w:color="auto"/>
          </w:divBdr>
        </w:div>
        <w:div w:id="1909070079">
          <w:marLeft w:val="640"/>
          <w:marRight w:val="0"/>
          <w:marTop w:val="0"/>
          <w:marBottom w:val="0"/>
          <w:divBdr>
            <w:top w:val="none" w:sz="0" w:space="0" w:color="auto"/>
            <w:left w:val="none" w:sz="0" w:space="0" w:color="auto"/>
            <w:bottom w:val="none" w:sz="0" w:space="0" w:color="auto"/>
            <w:right w:val="none" w:sz="0" w:space="0" w:color="auto"/>
          </w:divBdr>
        </w:div>
        <w:div w:id="1920287146">
          <w:marLeft w:val="640"/>
          <w:marRight w:val="0"/>
          <w:marTop w:val="0"/>
          <w:marBottom w:val="0"/>
          <w:divBdr>
            <w:top w:val="none" w:sz="0" w:space="0" w:color="auto"/>
            <w:left w:val="none" w:sz="0" w:space="0" w:color="auto"/>
            <w:bottom w:val="none" w:sz="0" w:space="0" w:color="auto"/>
            <w:right w:val="none" w:sz="0" w:space="0" w:color="auto"/>
          </w:divBdr>
        </w:div>
        <w:div w:id="1004623167">
          <w:marLeft w:val="640"/>
          <w:marRight w:val="0"/>
          <w:marTop w:val="0"/>
          <w:marBottom w:val="0"/>
          <w:divBdr>
            <w:top w:val="none" w:sz="0" w:space="0" w:color="auto"/>
            <w:left w:val="none" w:sz="0" w:space="0" w:color="auto"/>
            <w:bottom w:val="none" w:sz="0" w:space="0" w:color="auto"/>
            <w:right w:val="none" w:sz="0" w:space="0" w:color="auto"/>
          </w:divBdr>
        </w:div>
        <w:div w:id="2066683126">
          <w:marLeft w:val="640"/>
          <w:marRight w:val="0"/>
          <w:marTop w:val="0"/>
          <w:marBottom w:val="0"/>
          <w:divBdr>
            <w:top w:val="none" w:sz="0" w:space="0" w:color="auto"/>
            <w:left w:val="none" w:sz="0" w:space="0" w:color="auto"/>
            <w:bottom w:val="none" w:sz="0" w:space="0" w:color="auto"/>
            <w:right w:val="none" w:sz="0" w:space="0" w:color="auto"/>
          </w:divBdr>
        </w:div>
        <w:div w:id="1036735652">
          <w:marLeft w:val="640"/>
          <w:marRight w:val="0"/>
          <w:marTop w:val="0"/>
          <w:marBottom w:val="0"/>
          <w:divBdr>
            <w:top w:val="none" w:sz="0" w:space="0" w:color="auto"/>
            <w:left w:val="none" w:sz="0" w:space="0" w:color="auto"/>
            <w:bottom w:val="none" w:sz="0" w:space="0" w:color="auto"/>
            <w:right w:val="none" w:sz="0" w:space="0" w:color="auto"/>
          </w:divBdr>
        </w:div>
        <w:div w:id="949049646">
          <w:marLeft w:val="640"/>
          <w:marRight w:val="0"/>
          <w:marTop w:val="0"/>
          <w:marBottom w:val="0"/>
          <w:divBdr>
            <w:top w:val="none" w:sz="0" w:space="0" w:color="auto"/>
            <w:left w:val="none" w:sz="0" w:space="0" w:color="auto"/>
            <w:bottom w:val="none" w:sz="0" w:space="0" w:color="auto"/>
            <w:right w:val="none" w:sz="0" w:space="0" w:color="auto"/>
          </w:divBdr>
        </w:div>
        <w:div w:id="1837071257">
          <w:marLeft w:val="640"/>
          <w:marRight w:val="0"/>
          <w:marTop w:val="0"/>
          <w:marBottom w:val="0"/>
          <w:divBdr>
            <w:top w:val="none" w:sz="0" w:space="0" w:color="auto"/>
            <w:left w:val="none" w:sz="0" w:space="0" w:color="auto"/>
            <w:bottom w:val="none" w:sz="0" w:space="0" w:color="auto"/>
            <w:right w:val="none" w:sz="0" w:space="0" w:color="auto"/>
          </w:divBdr>
        </w:div>
        <w:div w:id="938223927">
          <w:marLeft w:val="640"/>
          <w:marRight w:val="0"/>
          <w:marTop w:val="0"/>
          <w:marBottom w:val="0"/>
          <w:divBdr>
            <w:top w:val="none" w:sz="0" w:space="0" w:color="auto"/>
            <w:left w:val="none" w:sz="0" w:space="0" w:color="auto"/>
            <w:bottom w:val="none" w:sz="0" w:space="0" w:color="auto"/>
            <w:right w:val="none" w:sz="0" w:space="0" w:color="auto"/>
          </w:divBdr>
        </w:div>
        <w:div w:id="709691166">
          <w:marLeft w:val="640"/>
          <w:marRight w:val="0"/>
          <w:marTop w:val="0"/>
          <w:marBottom w:val="0"/>
          <w:divBdr>
            <w:top w:val="none" w:sz="0" w:space="0" w:color="auto"/>
            <w:left w:val="none" w:sz="0" w:space="0" w:color="auto"/>
            <w:bottom w:val="none" w:sz="0" w:space="0" w:color="auto"/>
            <w:right w:val="none" w:sz="0" w:space="0" w:color="auto"/>
          </w:divBdr>
        </w:div>
        <w:div w:id="167060110">
          <w:marLeft w:val="640"/>
          <w:marRight w:val="0"/>
          <w:marTop w:val="0"/>
          <w:marBottom w:val="0"/>
          <w:divBdr>
            <w:top w:val="none" w:sz="0" w:space="0" w:color="auto"/>
            <w:left w:val="none" w:sz="0" w:space="0" w:color="auto"/>
            <w:bottom w:val="none" w:sz="0" w:space="0" w:color="auto"/>
            <w:right w:val="none" w:sz="0" w:space="0" w:color="auto"/>
          </w:divBdr>
        </w:div>
        <w:div w:id="758676952">
          <w:marLeft w:val="640"/>
          <w:marRight w:val="0"/>
          <w:marTop w:val="0"/>
          <w:marBottom w:val="0"/>
          <w:divBdr>
            <w:top w:val="none" w:sz="0" w:space="0" w:color="auto"/>
            <w:left w:val="none" w:sz="0" w:space="0" w:color="auto"/>
            <w:bottom w:val="none" w:sz="0" w:space="0" w:color="auto"/>
            <w:right w:val="none" w:sz="0" w:space="0" w:color="auto"/>
          </w:divBdr>
        </w:div>
        <w:div w:id="1689212077">
          <w:marLeft w:val="640"/>
          <w:marRight w:val="0"/>
          <w:marTop w:val="0"/>
          <w:marBottom w:val="0"/>
          <w:divBdr>
            <w:top w:val="none" w:sz="0" w:space="0" w:color="auto"/>
            <w:left w:val="none" w:sz="0" w:space="0" w:color="auto"/>
            <w:bottom w:val="none" w:sz="0" w:space="0" w:color="auto"/>
            <w:right w:val="none" w:sz="0" w:space="0" w:color="auto"/>
          </w:divBdr>
        </w:div>
        <w:div w:id="73862618">
          <w:marLeft w:val="640"/>
          <w:marRight w:val="0"/>
          <w:marTop w:val="0"/>
          <w:marBottom w:val="0"/>
          <w:divBdr>
            <w:top w:val="none" w:sz="0" w:space="0" w:color="auto"/>
            <w:left w:val="none" w:sz="0" w:space="0" w:color="auto"/>
            <w:bottom w:val="none" w:sz="0" w:space="0" w:color="auto"/>
            <w:right w:val="none" w:sz="0" w:space="0" w:color="auto"/>
          </w:divBdr>
        </w:div>
        <w:div w:id="1639799178">
          <w:marLeft w:val="640"/>
          <w:marRight w:val="0"/>
          <w:marTop w:val="0"/>
          <w:marBottom w:val="0"/>
          <w:divBdr>
            <w:top w:val="none" w:sz="0" w:space="0" w:color="auto"/>
            <w:left w:val="none" w:sz="0" w:space="0" w:color="auto"/>
            <w:bottom w:val="none" w:sz="0" w:space="0" w:color="auto"/>
            <w:right w:val="none" w:sz="0" w:space="0" w:color="auto"/>
          </w:divBdr>
        </w:div>
        <w:div w:id="860119896">
          <w:marLeft w:val="640"/>
          <w:marRight w:val="0"/>
          <w:marTop w:val="0"/>
          <w:marBottom w:val="0"/>
          <w:divBdr>
            <w:top w:val="none" w:sz="0" w:space="0" w:color="auto"/>
            <w:left w:val="none" w:sz="0" w:space="0" w:color="auto"/>
            <w:bottom w:val="none" w:sz="0" w:space="0" w:color="auto"/>
            <w:right w:val="none" w:sz="0" w:space="0" w:color="auto"/>
          </w:divBdr>
        </w:div>
        <w:div w:id="1297226082">
          <w:marLeft w:val="640"/>
          <w:marRight w:val="0"/>
          <w:marTop w:val="0"/>
          <w:marBottom w:val="0"/>
          <w:divBdr>
            <w:top w:val="none" w:sz="0" w:space="0" w:color="auto"/>
            <w:left w:val="none" w:sz="0" w:space="0" w:color="auto"/>
            <w:bottom w:val="none" w:sz="0" w:space="0" w:color="auto"/>
            <w:right w:val="none" w:sz="0" w:space="0" w:color="auto"/>
          </w:divBdr>
        </w:div>
        <w:div w:id="1607686604">
          <w:marLeft w:val="640"/>
          <w:marRight w:val="0"/>
          <w:marTop w:val="0"/>
          <w:marBottom w:val="0"/>
          <w:divBdr>
            <w:top w:val="none" w:sz="0" w:space="0" w:color="auto"/>
            <w:left w:val="none" w:sz="0" w:space="0" w:color="auto"/>
            <w:bottom w:val="none" w:sz="0" w:space="0" w:color="auto"/>
            <w:right w:val="none" w:sz="0" w:space="0" w:color="auto"/>
          </w:divBdr>
        </w:div>
        <w:div w:id="348413293">
          <w:marLeft w:val="640"/>
          <w:marRight w:val="0"/>
          <w:marTop w:val="0"/>
          <w:marBottom w:val="0"/>
          <w:divBdr>
            <w:top w:val="none" w:sz="0" w:space="0" w:color="auto"/>
            <w:left w:val="none" w:sz="0" w:space="0" w:color="auto"/>
            <w:bottom w:val="none" w:sz="0" w:space="0" w:color="auto"/>
            <w:right w:val="none" w:sz="0" w:space="0" w:color="auto"/>
          </w:divBdr>
        </w:div>
        <w:div w:id="1076394813">
          <w:marLeft w:val="640"/>
          <w:marRight w:val="0"/>
          <w:marTop w:val="0"/>
          <w:marBottom w:val="0"/>
          <w:divBdr>
            <w:top w:val="none" w:sz="0" w:space="0" w:color="auto"/>
            <w:left w:val="none" w:sz="0" w:space="0" w:color="auto"/>
            <w:bottom w:val="none" w:sz="0" w:space="0" w:color="auto"/>
            <w:right w:val="none" w:sz="0" w:space="0" w:color="auto"/>
          </w:divBdr>
        </w:div>
        <w:div w:id="1987590730">
          <w:marLeft w:val="640"/>
          <w:marRight w:val="0"/>
          <w:marTop w:val="0"/>
          <w:marBottom w:val="0"/>
          <w:divBdr>
            <w:top w:val="none" w:sz="0" w:space="0" w:color="auto"/>
            <w:left w:val="none" w:sz="0" w:space="0" w:color="auto"/>
            <w:bottom w:val="none" w:sz="0" w:space="0" w:color="auto"/>
            <w:right w:val="none" w:sz="0" w:space="0" w:color="auto"/>
          </w:divBdr>
        </w:div>
        <w:div w:id="1204292498">
          <w:marLeft w:val="640"/>
          <w:marRight w:val="0"/>
          <w:marTop w:val="0"/>
          <w:marBottom w:val="0"/>
          <w:divBdr>
            <w:top w:val="none" w:sz="0" w:space="0" w:color="auto"/>
            <w:left w:val="none" w:sz="0" w:space="0" w:color="auto"/>
            <w:bottom w:val="none" w:sz="0" w:space="0" w:color="auto"/>
            <w:right w:val="none" w:sz="0" w:space="0" w:color="auto"/>
          </w:divBdr>
        </w:div>
        <w:div w:id="1736272449">
          <w:marLeft w:val="640"/>
          <w:marRight w:val="0"/>
          <w:marTop w:val="0"/>
          <w:marBottom w:val="0"/>
          <w:divBdr>
            <w:top w:val="none" w:sz="0" w:space="0" w:color="auto"/>
            <w:left w:val="none" w:sz="0" w:space="0" w:color="auto"/>
            <w:bottom w:val="none" w:sz="0" w:space="0" w:color="auto"/>
            <w:right w:val="none" w:sz="0" w:space="0" w:color="auto"/>
          </w:divBdr>
        </w:div>
        <w:div w:id="1889146347">
          <w:marLeft w:val="640"/>
          <w:marRight w:val="0"/>
          <w:marTop w:val="0"/>
          <w:marBottom w:val="0"/>
          <w:divBdr>
            <w:top w:val="none" w:sz="0" w:space="0" w:color="auto"/>
            <w:left w:val="none" w:sz="0" w:space="0" w:color="auto"/>
            <w:bottom w:val="none" w:sz="0" w:space="0" w:color="auto"/>
            <w:right w:val="none" w:sz="0" w:space="0" w:color="auto"/>
          </w:divBdr>
        </w:div>
        <w:div w:id="1583875187">
          <w:marLeft w:val="640"/>
          <w:marRight w:val="0"/>
          <w:marTop w:val="0"/>
          <w:marBottom w:val="0"/>
          <w:divBdr>
            <w:top w:val="none" w:sz="0" w:space="0" w:color="auto"/>
            <w:left w:val="none" w:sz="0" w:space="0" w:color="auto"/>
            <w:bottom w:val="none" w:sz="0" w:space="0" w:color="auto"/>
            <w:right w:val="none" w:sz="0" w:space="0" w:color="auto"/>
          </w:divBdr>
        </w:div>
        <w:div w:id="1040011311">
          <w:marLeft w:val="640"/>
          <w:marRight w:val="0"/>
          <w:marTop w:val="0"/>
          <w:marBottom w:val="0"/>
          <w:divBdr>
            <w:top w:val="none" w:sz="0" w:space="0" w:color="auto"/>
            <w:left w:val="none" w:sz="0" w:space="0" w:color="auto"/>
            <w:bottom w:val="none" w:sz="0" w:space="0" w:color="auto"/>
            <w:right w:val="none" w:sz="0" w:space="0" w:color="auto"/>
          </w:divBdr>
        </w:div>
        <w:div w:id="1178156224">
          <w:marLeft w:val="640"/>
          <w:marRight w:val="0"/>
          <w:marTop w:val="0"/>
          <w:marBottom w:val="0"/>
          <w:divBdr>
            <w:top w:val="none" w:sz="0" w:space="0" w:color="auto"/>
            <w:left w:val="none" w:sz="0" w:space="0" w:color="auto"/>
            <w:bottom w:val="none" w:sz="0" w:space="0" w:color="auto"/>
            <w:right w:val="none" w:sz="0" w:space="0" w:color="auto"/>
          </w:divBdr>
        </w:div>
        <w:div w:id="553352117">
          <w:marLeft w:val="640"/>
          <w:marRight w:val="0"/>
          <w:marTop w:val="0"/>
          <w:marBottom w:val="0"/>
          <w:divBdr>
            <w:top w:val="none" w:sz="0" w:space="0" w:color="auto"/>
            <w:left w:val="none" w:sz="0" w:space="0" w:color="auto"/>
            <w:bottom w:val="none" w:sz="0" w:space="0" w:color="auto"/>
            <w:right w:val="none" w:sz="0" w:space="0" w:color="auto"/>
          </w:divBdr>
        </w:div>
        <w:div w:id="2018802748">
          <w:marLeft w:val="640"/>
          <w:marRight w:val="0"/>
          <w:marTop w:val="0"/>
          <w:marBottom w:val="0"/>
          <w:divBdr>
            <w:top w:val="none" w:sz="0" w:space="0" w:color="auto"/>
            <w:left w:val="none" w:sz="0" w:space="0" w:color="auto"/>
            <w:bottom w:val="none" w:sz="0" w:space="0" w:color="auto"/>
            <w:right w:val="none" w:sz="0" w:space="0" w:color="auto"/>
          </w:divBdr>
        </w:div>
        <w:div w:id="832452634">
          <w:marLeft w:val="640"/>
          <w:marRight w:val="0"/>
          <w:marTop w:val="0"/>
          <w:marBottom w:val="0"/>
          <w:divBdr>
            <w:top w:val="none" w:sz="0" w:space="0" w:color="auto"/>
            <w:left w:val="none" w:sz="0" w:space="0" w:color="auto"/>
            <w:bottom w:val="none" w:sz="0" w:space="0" w:color="auto"/>
            <w:right w:val="none" w:sz="0" w:space="0" w:color="auto"/>
          </w:divBdr>
        </w:div>
        <w:div w:id="1501041297">
          <w:marLeft w:val="640"/>
          <w:marRight w:val="0"/>
          <w:marTop w:val="0"/>
          <w:marBottom w:val="0"/>
          <w:divBdr>
            <w:top w:val="none" w:sz="0" w:space="0" w:color="auto"/>
            <w:left w:val="none" w:sz="0" w:space="0" w:color="auto"/>
            <w:bottom w:val="none" w:sz="0" w:space="0" w:color="auto"/>
            <w:right w:val="none" w:sz="0" w:space="0" w:color="auto"/>
          </w:divBdr>
        </w:div>
        <w:div w:id="1260989894">
          <w:marLeft w:val="640"/>
          <w:marRight w:val="0"/>
          <w:marTop w:val="0"/>
          <w:marBottom w:val="0"/>
          <w:divBdr>
            <w:top w:val="none" w:sz="0" w:space="0" w:color="auto"/>
            <w:left w:val="none" w:sz="0" w:space="0" w:color="auto"/>
            <w:bottom w:val="none" w:sz="0" w:space="0" w:color="auto"/>
            <w:right w:val="none" w:sz="0" w:space="0" w:color="auto"/>
          </w:divBdr>
        </w:div>
        <w:div w:id="534195867">
          <w:marLeft w:val="640"/>
          <w:marRight w:val="0"/>
          <w:marTop w:val="0"/>
          <w:marBottom w:val="0"/>
          <w:divBdr>
            <w:top w:val="none" w:sz="0" w:space="0" w:color="auto"/>
            <w:left w:val="none" w:sz="0" w:space="0" w:color="auto"/>
            <w:bottom w:val="none" w:sz="0" w:space="0" w:color="auto"/>
            <w:right w:val="none" w:sz="0" w:space="0" w:color="auto"/>
          </w:divBdr>
        </w:div>
        <w:div w:id="2031489768">
          <w:marLeft w:val="640"/>
          <w:marRight w:val="0"/>
          <w:marTop w:val="0"/>
          <w:marBottom w:val="0"/>
          <w:divBdr>
            <w:top w:val="none" w:sz="0" w:space="0" w:color="auto"/>
            <w:left w:val="none" w:sz="0" w:space="0" w:color="auto"/>
            <w:bottom w:val="none" w:sz="0" w:space="0" w:color="auto"/>
            <w:right w:val="none" w:sz="0" w:space="0" w:color="auto"/>
          </w:divBdr>
        </w:div>
        <w:div w:id="1751393401">
          <w:marLeft w:val="640"/>
          <w:marRight w:val="0"/>
          <w:marTop w:val="0"/>
          <w:marBottom w:val="0"/>
          <w:divBdr>
            <w:top w:val="none" w:sz="0" w:space="0" w:color="auto"/>
            <w:left w:val="none" w:sz="0" w:space="0" w:color="auto"/>
            <w:bottom w:val="none" w:sz="0" w:space="0" w:color="auto"/>
            <w:right w:val="none" w:sz="0" w:space="0" w:color="auto"/>
          </w:divBdr>
        </w:div>
        <w:div w:id="1178344605">
          <w:marLeft w:val="640"/>
          <w:marRight w:val="0"/>
          <w:marTop w:val="0"/>
          <w:marBottom w:val="0"/>
          <w:divBdr>
            <w:top w:val="none" w:sz="0" w:space="0" w:color="auto"/>
            <w:left w:val="none" w:sz="0" w:space="0" w:color="auto"/>
            <w:bottom w:val="none" w:sz="0" w:space="0" w:color="auto"/>
            <w:right w:val="none" w:sz="0" w:space="0" w:color="auto"/>
          </w:divBdr>
        </w:div>
        <w:div w:id="1264147240">
          <w:marLeft w:val="640"/>
          <w:marRight w:val="0"/>
          <w:marTop w:val="0"/>
          <w:marBottom w:val="0"/>
          <w:divBdr>
            <w:top w:val="none" w:sz="0" w:space="0" w:color="auto"/>
            <w:left w:val="none" w:sz="0" w:space="0" w:color="auto"/>
            <w:bottom w:val="none" w:sz="0" w:space="0" w:color="auto"/>
            <w:right w:val="none" w:sz="0" w:space="0" w:color="auto"/>
          </w:divBdr>
        </w:div>
        <w:div w:id="913274582">
          <w:marLeft w:val="640"/>
          <w:marRight w:val="0"/>
          <w:marTop w:val="0"/>
          <w:marBottom w:val="0"/>
          <w:divBdr>
            <w:top w:val="none" w:sz="0" w:space="0" w:color="auto"/>
            <w:left w:val="none" w:sz="0" w:space="0" w:color="auto"/>
            <w:bottom w:val="none" w:sz="0" w:space="0" w:color="auto"/>
            <w:right w:val="none" w:sz="0" w:space="0" w:color="auto"/>
          </w:divBdr>
        </w:div>
        <w:div w:id="501512776">
          <w:marLeft w:val="640"/>
          <w:marRight w:val="0"/>
          <w:marTop w:val="0"/>
          <w:marBottom w:val="0"/>
          <w:divBdr>
            <w:top w:val="none" w:sz="0" w:space="0" w:color="auto"/>
            <w:left w:val="none" w:sz="0" w:space="0" w:color="auto"/>
            <w:bottom w:val="none" w:sz="0" w:space="0" w:color="auto"/>
            <w:right w:val="none" w:sz="0" w:space="0" w:color="auto"/>
          </w:divBdr>
        </w:div>
        <w:div w:id="1260407156">
          <w:marLeft w:val="640"/>
          <w:marRight w:val="0"/>
          <w:marTop w:val="0"/>
          <w:marBottom w:val="0"/>
          <w:divBdr>
            <w:top w:val="none" w:sz="0" w:space="0" w:color="auto"/>
            <w:left w:val="none" w:sz="0" w:space="0" w:color="auto"/>
            <w:bottom w:val="none" w:sz="0" w:space="0" w:color="auto"/>
            <w:right w:val="none" w:sz="0" w:space="0" w:color="auto"/>
          </w:divBdr>
        </w:div>
        <w:div w:id="376589710">
          <w:marLeft w:val="640"/>
          <w:marRight w:val="0"/>
          <w:marTop w:val="0"/>
          <w:marBottom w:val="0"/>
          <w:divBdr>
            <w:top w:val="none" w:sz="0" w:space="0" w:color="auto"/>
            <w:left w:val="none" w:sz="0" w:space="0" w:color="auto"/>
            <w:bottom w:val="none" w:sz="0" w:space="0" w:color="auto"/>
            <w:right w:val="none" w:sz="0" w:space="0" w:color="auto"/>
          </w:divBdr>
        </w:div>
        <w:div w:id="1571697573">
          <w:marLeft w:val="640"/>
          <w:marRight w:val="0"/>
          <w:marTop w:val="0"/>
          <w:marBottom w:val="0"/>
          <w:divBdr>
            <w:top w:val="none" w:sz="0" w:space="0" w:color="auto"/>
            <w:left w:val="none" w:sz="0" w:space="0" w:color="auto"/>
            <w:bottom w:val="none" w:sz="0" w:space="0" w:color="auto"/>
            <w:right w:val="none" w:sz="0" w:space="0" w:color="auto"/>
          </w:divBdr>
        </w:div>
        <w:div w:id="1592005641">
          <w:marLeft w:val="640"/>
          <w:marRight w:val="0"/>
          <w:marTop w:val="0"/>
          <w:marBottom w:val="0"/>
          <w:divBdr>
            <w:top w:val="none" w:sz="0" w:space="0" w:color="auto"/>
            <w:left w:val="none" w:sz="0" w:space="0" w:color="auto"/>
            <w:bottom w:val="none" w:sz="0" w:space="0" w:color="auto"/>
            <w:right w:val="none" w:sz="0" w:space="0" w:color="auto"/>
          </w:divBdr>
        </w:div>
        <w:div w:id="779297508">
          <w:marLeft w:val="640"/>
          <w:marRight w:val="0"/>
          <w:marTop w:val="0"/>
          <w:marBottom w:val="0"/>
          <w:divBdr>
            <w:top w:val="none" w:sz="0" w:space="0" w:color="auto"/>
            <w:left w:val="none" w:sz="0" w:space="0" w:color="auto"/>
            <w:bottom w:val="none" w:sz="0" w:space="0" w:color="auto"/>
            <w:right w:val="none" w:sz="0" w:space="0" w:color="auto"/>
          </w:divBdr>
        </w:div>
        <w:div w:id="268047482">
          <w:marLeft w:val="640"/>
          <w:marRight w:val="0"/>
          <w:marTop w:val="0"/>
          <w:marBottom w:val="0"/>
          <w:divBdr>
            <w:top w:val="none" w:sz="0" w:space="0" w:color="auto"/>
            <w:left w:val="none" w:sz="0" w:space="0" w:color="auto"/>
            <w:bottom w:val="none" w:sz="0" w:space="0" w:color="auto"/>
            <w:right w:val="none" w:sz="0" w:space="0" w:color="auto"/>
          </w:divBdr>
        </w:div>
        <w:div w:id="379130073">
          <w:marLeft w:val="640"/>
          <w:marRight w:val="0"/>
          <w:marTop w:val="0"/>
          <w:marBottom w:val="0"/>
          <w:divBdr>
            <w:top w:val="none" w:sz="0" w:space="0" w:color="auto"/>
            <w:left w:val="none" w:sz="0" w:space="0" w:color="auto"/>
            <w:bottom w:val="none" w:sz="0" w:space="0" w:color="auto"/>
            <w:right w:val="none" w:sz="0" w:space="0" w:color="auto"/>
          </w:divBdr>
        </w:div>
        <w:div w:id="1524513574">
          <w:marLeft w:val="640"/>
          <w:marRight w:val="0"/>
          <w:marTop w:val="0"/>
          <w:marBottom w:val="0"/>
          <w:divBdr>
            <w:top w:val="none" w:sz="0" w:space="0" w:color="auto"/>
            <w:left w:val="none" w:sz="0" w:space="0" w:color="auto"/>
            <w:bottom w:val="none" w:sz="0" w:space="0" w:color="auto"/>
            <w:right w:val="none" w:sz="0" w:space="0" w:color="auto"/>
          </w:divBdr>
        </w:div>
        <w:div w:id="1150756581">
          <w:marLeft w:val="640"/>
          <w:marRight w:val="0"/>
          <w:marTop w:val="0"/>
          <w:marBottom w:val="0"/>
          <w:divBdr>
            <w:top w:val="none" w:sz="0" w:space="0" w:color="auto"/>
            <w:left w:val="none" w:sz="0" w:space="0" w:color="auto"/>
            <w:bottom w:val="none" w:sz="0" w:space="0" w:color="auto"/>
            <w:right w:val="none" w:sz="0" w:space="0" w:color="auto"/>
          </w:divBdr>
        </w:div>
        <w:div w:id="1098330571">
          <w:marLeft w:val="640"/>
          <w:marRight w:val="0"/>
          <w:marTop w:val="0"/>
          <w:marBottom w:val="0"/>
          <w:divBdr>
            <w:top w:val="none" w:sz="0" w:space="0" w:color="auto"/>
            <w:left w:val="none" w:sz="0" w:space="0" w:color="auto"/>
            <w:bottom w:val="none" w:sz="0" w:space="0" w:color="auto"/>
            <w:right w:val="none" w:sz="0" w:space="0" w:color="auto"/>
          </w:divBdr>
        </w:div>
        <w:div w:id="1231967148">
          <w:marLeft w:val="640"/>
          <w:marRight w:val="0"/>
          <w:marTop w:val="0"/>
          <w:marBottom w:val="0"/>
          <w:divBdr>
            <w:top w:val="none" w:sz="0" w:space="0" w:color="auto"/>
            <w:left w:val="none" w:sz="0" w:space="0" w:color="auto"/>
            <w:bottom w:val="none" w:sz="0" w:space="0" w:color="auto"/>
            <w:right w:val="none" w:sz="0" w:space="0" w:color="auto"/>
          </w:divBdr>
        </w:div>
        <w:div w:id="2145999441">
          <w:marLeft w:val="640"/>
          <w:marRight w:val="0"/>
          <w:marTop w:val="0"/>
          <w:marBottom w:val="0"/>
          <w:divBdr>
            <w:top w:val="none" w:sz="0" w:space="0" w:color="auto"/>
            <w:left w:val="none" w:sz="0" w:space="0" w:color="auto"/>
            <w:bottom w:val="none" w:sz="0" w:space="0" w:color="auto"/>
            <w:right w:val="none" w:sz="0" w:space="0" w:color="auto"/>
          </w:divBdr>
        </w:div>
        <w:div w:id="1888949192">
          <w:marLeft w:val="640"/>
          <w:marRight w:val="0"/>
          <w:marTop w:val="0"/>
          <w:marBottom w:val="0"/>
          <w:divBdr>
            <w:top w:val="none" w:sz="0" w:space="0" w:color="auto"/>
            <w:left w:val="none" w:sz="0" w:space="0" w:color="auto"/>
            <w:bottom w:val="none" w:sz="0" w:space="0" w:color="auto"/>
            <w:right w:val="none" w:sz="0" w:space="0" w:color="auto"/>
          </w:divBdr>
        </w:div>
        <w:div w:id="2068260725">
          <w:marLeft w:val="640"/>
          <w:marRight w:val="0"/>
          <w:marTop w:val="0"/>
          <w:marBottom w:val="0"/>
          <w:divBdr>
            <w:top w:val="none" w:sz="0" w:space="0" w:color="auto"/>
            <w:left w:val="none" w:sz="0" w:space="0" w:color="auto"/>
            <w:bottom w:val="none" w:sz="0" w:space="0" w:color="auto"/>
            <w:right w:val="none" w:sz="0" w:space="0" w:color="auto"/>
          </w:divBdr>
        </w:div>
        <w:div w:id="1334264375">
          <w:marLeft w:val="640"/>
          <w:marRight w:val="0"/>
          <w:marTop w:val="0"/>
          <w:marBottom w:val="0"/>
          <w:divBdr>
            <w:top w:val="none" w:sz="0" w:space="0" w:color="auto"/>
            <w:left w:val="none" w:sz="0" w:space="0" w:color="auto"/>
            <w:bottom w:val="none" w:sz="0" w:space="0" w:color="auto"/>
            <w:right w:val="none" w:sz="0" w:space="0" w:color="auto"/>
          </w:divBdr>
        </w:div>
        <w:div w:id="1405949513">
          <w:marLeft w:val="640"/>
          <w:marRight w:val="0"/>
          <w:marTop w:val="0"/>
          <w:marBottom w:val="0"/>
          <w:divBdr>
            <w:top w:val="none" w:sz="0" w:space="0" w:color="auto"/>
            <w:left w:val="none" w:sz="0" w:space="0" w:color="auto"/>
            <w:bottom w:val="none" w:sz="0" w:space="0" w:color="auto"/>
            <w:right w:val="none" w:sz="0" w:space="0" w:color="auto"/>
          </w:divBdr>
        </w:div>
        <w:div w:id="59403779">
          <w:marLeft w:val="640"/>
          <w:marRight w:val="0"/>
          <w:marTop w:val="0"/>
          <w:marBottom w:val="0"/>
          <w:divBdr>
            <w:top w:val="none" w:sz="0" w:space="0" w:color="auto"/>
            <w:left w:val="none" w:sz="0" w:space="0" w:color="auto"/>
            <w:bottom w:val="none" w:sz="0" w:space="0" w:color="auto"/>
            <w:right w:val="none" w:sz="0" w:space="0" w:color="auto"/>
          </w:divBdr>
        </w:div>
        <w:div w:id="183709029">
          <w:marLeft w:val="640"/>
          <w:marRight w:val="0"/>
          <w:marTop w:val="0"/>
          <w:marBottom w:val="0"/>
          <w:divBdr>
            <w:top w:val="none" w:sz="0" w:space="0" w:color="auto"/>
            <w:left w:val="none" w:sz="0" w:space="0" w:color="auto"/>
            <w:bottom w:val="none" w:sz="0" w:space="0" w:color="auto"/>
            <w:right w:val="none" w:sz="0" w:space="0" w:color="auto"/>
          </w:divBdr>
        </w:div>
        <w:div w:id="336735957">
          <w:marLeft w:val="640"/>
          <w:marRight w:val="0"/>
          <w:marTop w:val="0"/>
          <w:marBottom w:val="0"/>
          <w:divBdr>
            <w:top w:val="none" w:sz="0" w:space="0" w:color="auto"/>
            <w:left w:val="none" w:sz="0" w:space="0" w:color="auto"/>
            <w:bottom w:val="none" w:sz="0" w:space="0" w:color="auto"/>
            <w:right w:val="none" w:sz="0" w:space="0" w:color="auto"/>
          </w:divBdr>
        </w:div>
        <w:div w:id="1015768085">
          <w:marLeft w:val="640"/>
          <w:marRight w:val="0"/>
          <w:marTop w:val="0"/>
          <w:marBottom w:val="0"/>
          <w:divBdr>
            <w:top w:val="none" w:sz="0" w:space="0" w:color="auto"/>
            <w:left w:val="none" w:sz="0" w:space="0" w:color="auto"/>
            <w:bottom w:val="none" w:sz="0" w:space="0" w:color="auto"/>
            <w:right w:val="none" w:sz="0" w:space="0" w:color="auto"/>
          </w:divBdr>
        </w:div>
        <w:div w:id="739640784">
          <w:marLeft w:val="640"/>
          <w:marRight w:val="0"/>
          <w:marTop w:val="0"/>
          <w:marBottom w:val="0"/>
          <w:divBdr>
            <w:top w:val="none" w:sz="0" w:space="0" w:color="auto"/>
            <w:left w:val="none" w:sz="0" w:space="0" w:color="auto"/>
            <w:bottom w:val="none" w:sz="0" w:space="0" w:color="auto"/>
            <w:right w:val="none" w:sz="0" w:space="0" w:color="auto"/>
          </w:divBdr>
        </w:div>
        <w:div w:id="80638636">
          <w:marLeft w:val="640"/>
          <w:marRight w:val="0"/>
          <w:marTop w:val="0"/>
          <w:marBottom w:val="0"/>
          <w:divBdr>
            <w:top w:val="none" w:sz="0" w:space="0" w:color="auto"/>
            <w:left w:val="none" w:sz="0" w:space="0" w:color="auto"/>
            <w:bottom w:val="none" w:sz="0" w:space="0" w:color="auto"/>
            <w:right w:val="none" w:sz="0" w:space="0" w:color="auto"/>
          </w:divBdr>
        </w:div>
        <w:div w:id="1550412265">
          <w:marLeft w:val="640"/>
          <w:marRight w:val="0"/>
          <w:marTop w:val="0"/>
          <w:marBottom w:val="0"/>
          <w:divBdr>
            <w:top w:val="none" w:sz="0" w:space="0" w:color="auto"/>
            <w:left w:val="none" w:sz="0" w:space="0" w:color="auto"/>
            <w:bottom w:val="none" w:sz="0" w:space="0" w:color="auto"/>
            <w:right w:val="none" w:sz="0" w:space="0" w:color="auto"/>
          </w:divBdr>
        </w:div>
        <w:div w:id="1164322767">
          <w:marLeft w:val="640"/>
          <w:marRight w:val="0"/>
          <w:marTop w:val="0"/>
          <w:marBottom w:val="0"/>
          <w:divBdr>
            <w:top w:val="none" w:sz="0" w:space="0" w:color="auto"/>
            <w:left w:val="none" w:sz="0" w:space="0" w:color="auto"/>
            <w:bottom w:val="none" w:sz="0" w:space="0" w:color="auto"/>
            <w:right w:val="none" w:sz="0" w:space="0" w:color="auto"/>
          </w:divBdr>
        </w:div>
        <w:div w:id="1457220281">
          <w:marLeft w:val="640"/>
          <w:marRight w:val="0"/>
          <w:marTop w:val="0"/>
          <w:marBottom w:val="0"/>
          <w:divBdr>
            <w:top w:val="none" w:sz="0" w:space="0" w:color="auto"/>
            <w:left w:val="none" w:sz="0" w:space="0" w:color="auto"/>
            <w:bottom w:val="none" w:sz="0" w:space="0" w:color="auto"/>
            <w:right w:val="none" w:sz="0" w:space="0" w:color="auto"/>
          </w:divBdr>
        </w:div>
        <w:div w:id="1718234398">
          <w:marLeft w:val="640"/>
          <w:marRight w:val="0"/>
          <w:marTop w:val="0"/>
          <w:marBottom w:val="0"/>
          <w:divBdr>
            <w:top w:val="none" w:sz="0" w:space="0" w:color="auto"/>
            <w:left w:val="none" w:sz="0" w:space="0" w:color="auto"/>
            <w:bottom w:val="none" w:sz="0" w:space="0" w:color="auto"/>
            <w:right w:val="none" w:sz="0" w:space="0" w:color="auto"/>
          </w:divBdr>
        </w:div>
        <w:div w:id="1774937420">
          <w:marLeft w:val="640"/>
          <w:marRight w:val="0"/>
          <w:marTop w:val="0"/>
          <w:marBottom w:val="0"/>
          <w:divBdr>
            <w:top w:val="none" w:sz="0" w:space="0" w:color="auto"/>
            <w:left w:val="none" w:sz="0" w:space="0" w:color="auto"/>
            <w:bottom w:val="none" w:sz="0" w:space="0" w:color="auto"/>
            <w:right w:val="none" w:sz="0" w:space="0" w:color="auto"/>
          </w:divBdr>
        </w:div>
        <w:div w:id="724908829">
          <w:marLeft w:val="640"/>
          <w:marRight w:val="0"/>
          <w:marTop w:val="0"/>
          <w:marBottom w:val="0"/>
          <w:divBdr>
            <w:top w:val="none" w:sz="0" w:space="0" w:color="auto"/>
            <w:left w:val="none" w:sz="0" w:space="0" w:color="auto"/>
            <w:bottom w:val="none" w:sz="0" w:space="0" w:color="auto"/>
            <w:right w:val="none" w:sz="0" w:space="0" w:color="auto"/>
          </w:divBdr>
        </w:div>
        <w:div w:id="1918594346">
          <w:marLeft w:val="640"/>
          <w:marRight w:val="0"/>
          <w:marTop w:val="0"/>
          <w:marBottom w:val="0"/>
          <w:divBdr>
            <w:top w:val="none" w:sz="0" w:space="0" w:color="auto"/>
            <w:left w:val="none" w:sz="0" w:space="0" w:color="auto"/>
            <w:bottom w:val="none" w:sz="0" w:space="0" w:color="auto"/>
            <w:right w:val="none" w:sz="0" w:space="0" w:color="auto"/>
          </w:divBdr>
        </w:div>
        <w:div w:id="173692264">
          <w:marLeft w:val="640"/>
          <w:marRight w:val="0"/>
          <w:marTop w:val="0"/>
          <w:marBottom w:val="0"/>
          <w:divBdr>
            <w:top w:val="none" w:sz="0" w:space="0" w:color="auto"/>
            <w:left w:val="none" w:sz="0" w:space="0" w:color="auto"/>
            <w:bottom w:val="none" w:sz="0" w:space="0" w:color="auto"/>
            <w:right w:val="none" w:sz="0" w:space="0" w:color="auto"/>
          </w:divBdr>
        </w:div>
        <w:div w:id="447093538">
          <w:marLeft w:val="640"/>
          <w:marRight w:val="0"/>
          <w:marTop w:val="0"/>
          <w:marBottom w:val="0"/>
          <w:divBdr>
            <w:top w:val="none" w:sz="0" w:space="0" w:color="auto"/>
            <w:left w:val="none" w:sz="0" w:space="0" w:color="auto"/>
            <w:bottom w:val="none" w:sz="0" w:space="0" w:color="auto"/>
            <w:right w:val="none" w:sz="0" w:space="0" w:color="auto"/>
          </w:divBdr>
        </w:div>
        <w:div w:id="1773893433">
          <w:marLeft w:val="640"/>
          <w:marRight w:val="0"/>
          <w:marTop w:val="0"/>
          <w:marBottom w:val="0"/>
          <w:divBdr>
            <w:top w:val="none" w:sz="0" w:space="0" w:color="auto"/>
            <w:left w:val="none" w:sz="0" w:space="0" w:color="auto"/>
            <w:bottom w:val="none" w:sz="0" w:space="0" w:color="auto"/>
            <w:right w:val="none" w:sz="0" w:space="0" w:color="auto"/>
          </w:divBdr>
        </w:div>
        <w:div w:id="60829927">
          <w:marLeft w:val="640"/>
          <w:marRight w:val="0"/>
          <w:marTop w:val="0"/>
          <w:marBottom w:val="0"/>
          <w:divBdr>
            <w:top w:val="none" w:sz="0" w:space="0" w:color="auto"/>
            <w:left w:val="none" w:sz="0" w:space="0" w:color="auto"/>
            <w:bottom w:val="none" w:sz="0" w:space="0" w:color="auto"/>
            <w:right w:val="none" w:sz="0" w:space="0" w:color="auto"/>
          </w:divBdr>
        </w:div>
        <w:div w:id="713700586">
          <w:marLeft w:val="640"/>
          <w:marRight w:val="0"/>
          <w:marTop w:val="0"/>
          <w:marBottom w:val="0"/>
          <w:divBdr>
            <w:top w:val="none" w:sz="0" w:space="0" w:color="auto"/>
            <w:left w:val="none" w:sz="0" w:space="0" w:color="auto"/>
            <w:bottom w:val="none" w:sz="0" w:space="0" w:color="auto"/>
            <w:right w:val="none" w:sz="0" w:space="0" w:color="auto"/>
          </w:divBdr>
        </w:div>
        <w:div w:id="2101678292">
          <w:marLeft w:val="640"/>
          <w:marRight w:val="0"/>
          <w:marTop w:val="0"/>
          <w:marBottom w:val="0"/>
          <w:divBdr>
            <w:top w:val="none" w:sz="0" w:space="0" w:color="auto"/>
            <w:left w:val="none" w:sz="0" w:space="0" w:color="auto"/>
            <w:bottom w:val="none" w:sz="0" w:space="0" w:color="auto"/>
            <w:right w:val="none" w:sz="0" w:space="0" w:color="auto"/>
          </w:divBdr>
        </w:div>
        <w:div w:id="554699620">
          <w:marLeft w:val="640"/>
          <w:marRight w:val="0"/>
          <w:marTop w:val="0"/>
          <w:marBottom w:val="0"/>
          <w:divBdr>
            <w:top w:val="none" w:sz="0" w:space="0" w:color="auto"/>
            <w:left w:val="none" w:sz="0" w:space="0" w:color="auto"/>
            <w:bottom w:val="none" w:sz="0" w:space="0" w:color="auto"/>
            <w:right w:val="none" w:sz="0" w:space="0" w:color="auto"/>
          </w:divBdr>
        </w:div>
        <w:div w:id="87316745">
          <w:marLeft w:val="640"/>
          <w:marRight w:val="0"/>
          <w:marTop w:val="0"/>
          <w:marBottom w:val="0"/>
          <w:divBdr>
            <w:top w:val="none" w:sz="0" w:space="0" w:color="auto"/>
            <w:left w:val="none" w:sz="0" w:space="0" w:color="auto"/>
            <w:bottom w:val="none" w:sz="0" w:space="0" w:color="auto"/>
            <w:right w:val="none" w:sz="0" w:space="0" w:color="auto"/>
          </w:divBdr>
        </w:div>
        <w:div w:id="1249583948">
          <w:marLeft w:val="640"/>
          <w:marRight w:val="0"/>
          <w:marTop w:val="0"/>
          <w:marBottom w:val="0"/>
          <w:divBdr>
            <w:top w:val="none" w:sz="0" w:space="0" w:color="auto"/>
            <w:left w:val="none" w:sz="0" w:space="0" w:color="auto"/>
            <w:bottom w:val="none" w:sz="0" w:space="0" w:color="auto"/>
            <w:right w:val="none" w:sz="0" w:space="0" w:color="auto"/>
          </w:divBdr>
        </w:div>
        <w:div w:id="895361021">
          <w:marLeft w:val="640"/>
          <w:marRight w:val="0"/>
          <w:marTop w:val="0"/>
          <w:marBottom w:val="0"/>
          <w:divBdr>
            <w:top w:val="none" w:sz="0" w:space="0" w:color="auto"/>
            <w:left w:val="none" w:sz="0" w:space="0" w:color="auto"/>
            <w:bottom w:val="none" w:sz="0" w:space="0" w:color="auto"/>
            <w:right w:val="none" w:sz="0" w:space="0" w:color="auto"/>
          </w:divBdr>
        </w:div>
        <w:div w:id="726221804">
          <w:marLeft w:val="640"/>
          <w:marRight w:val="0"/>
          <w:marTop w:val="0"/>
          <w:marBottom w:val="0"/>
          <w:divBdr>
            <w:top w:val="none" w:sz="0" w:space="0" w:color="auto"/>
            <w:left w:val="none" w:sz="0" w:space="0" w:color="auto"/>
            <w:bottom w:val="none" w:sz="0" w:space="0" w:color="auto"/>
            <w:right w:val="none" w:sz="0" w:space="0" w:color="auto"/>
          </w:divBdr>
        </w:div>
        <w:div w:id="1341010658">
          <w:marLeft w:val="640"/>
          <w:marRight w:val="0"/>
          <w:marTop w:val="0"/>
          <w:marBottom w:val="0"/>
          <w:divBdr>
            <w:top w:val="none" w:sz="0" w:space="0" w:color="auto"/>
            <w:left w:val="none" w:sz="0" w:space="0" w:color="auto"/>
            <w:bottom w:val="none" w:sz="0" w:space="0" w:color="auto"/>
            <w:right w:val="none" w:sz="0" w:space="0" w:color="auto"/>
          </w:divBdr>
        </w:div>
        <w:div w:id="509220584">
          <w:marLeft w:val="640"/>
          <w:marRight w:val="0"/>
          <w:marTop w:val="0"/>
          <w:marBottom w:val="0"/>
          <w:divBdr>
            <w:top w:val="none" w:sz="0" w:space="0" w:color="auto"/>
            <w:left w:val="none" w:sz="0" w:space="0" w:color="auto"/>
            <w:bottom w:val="none" w:sz="0" w:space="0" w:color="auto"/>
            <w:right w:val="none" w:sz="0" w:space="0" w:color="auto"/>
          </w:divBdr>
        </w:div>
        <w:div w:id="1069767336">
          <w:marLeft w:val="640"/>
          <w:marRight w:val="0"/>
          <w:marTop w:val="0"/>
          <w:marBottom w:val="0"/>
          <w:divBdr>
            <w:top w:val="none" w:sz="0" w:space="0" w:color="auto"/>
            <w:left w:val="none" w:sz="0" w:space="0" w:color="auto"/>
            <w:bottom w:val="none" w:sz="0" w:space="0" w:color="auto"/>
            <w:right w:val="none" w:sz="0" w:space="0" w:color="auto"/>
          </w:divBdr>
        </w:div>
        <w:div w:id="2072802119">
          <w:marLeft w:val="640"/>
          <w:marRight w:val="0"/>
          <w:marTop w:val="0"/>
          <w:marBottom w:val="0"/>
          <w:divBdr>
            <w:top w:val="none" w:sz="0" w:space="0" w:color="auto"/>
            <w:left w:val="none" w:sz="0" w:space="0" w:color="auto"/>
            <w:bottom w:val="none" w:sz="0" w:space="0" w:color="auto"/>
            <w:right w:val="none" w:sz="0" w:space="0" w:color="auto"/>
          </w:divBdr>
        </w:div>
        <w:div w:id="277294462">
          <w:marLeft w:val="640"/>
          <w:marRight w:val="0"/>
          <w:marTop w:val="0"/>
          <w:marBottom w:val="0"/>
          <w:divBdr>
            <w:top w:val="none" w:sz="0" w:space="0" w:color="auto"/>
            <w:left w:val="none" w:sz="0" w:space="0" w:color="auto"/>
            <w:bottom w:val="none" w:sz="0" w:space="0" w:color="auto"/>
            <w:right w:val="none" w:sz="0" w:space="0" w:color="auto"/>
          </w:divBdr>
        </w:div>
        <w:div w:id="1075083580">
          <w:marLeft w:val="640"/>
          <w:marRight w:val="0"/>
          <w:marTop w:val="0"/>
          <w:marBottom w:val="0"/>
          <w:divBdr>
            <w:top w:val="none" w:sz="0" w:space="0" w:color="auto"/>
            <w:left w:val="none" w:sz="0" w:space="0" w:color="auto"/>
            <w:bottom w:val="none" w:sz="0" w:space="0" w:color="auto"/>
            <w:right w:val="none" w:sz="0" w:space="0" w:color="auto"/>
          </w:divBdr>
        </w:div>
        <w:div w:id="690959993">
          <w:marLeft w:val="640"/>
          <w:marRight w:val="0"/>
          <w:marTop w:val="0"/>
          <w:marBottom w:val="0"/>
          <w:divBdr>
            <w:top w:val="none" w:sz="0" w:space="0" w:color="auto"/>
            <w:left w:val="none" w:sz="0" w:space="0" w:color="auto"/>
            <w:bottom w:val="none" w:sz="0" w:space="0" w:color="auto"/>
            <w:right w:val="none" w:sz="0" w:space="0" w:color="auto"/>
          </w:divBdr>
        </w:div>
        <w:div w:id="1380325283">
          <w:marLeft w:val="640"/>
          <w:marRight w:val="0"/>
          <w:marTop w:val="0"/>
          <w:marBottom w:val="0"/>
          <w:divBdr>
            <w:top w:val="none" w:sz="0" w:space="0" w:color="auto"/>
            <w:left w:val="none" w:sz="0" w:space="0" w:color="auto"/>
            <w:bottom w:val="none" w:sz="0" w:space="0" w:color="auto"/>
            <w:right w:val="none" w:sz="0" w:space="0" w:color="auto"/>
          </w:divBdr>
        </w:div>
        <w:div w:id="1615089258">
          <w:marLeft w:val="640"/>
          <w:marRight w:val="0"/>
          <w:marTop w:val="0"/>
          <w:marBottom w:val="0"/>
          <w:divBdr>
            <w:top w:val="none" w:sz="0" w:space="0" w:color="auto"/>
            <w:left w:val="none" w:sz="0" w:space="0" w:color="auto"/>
            <w:bottom w:val="none" w:sz="0" w:space="0" w:color="auto"/>
            <w:right w:val="none" w:sz="0" w:space="0" w:color="auto"/>
          </w:divBdr>
        </w:div>
        <w:div w:id="1236361681">
          <w:marLeft w:val="640"/>
          <w:marRight w:val="0"/>
          <w:marTop w:val="0"/>
          <w:marBottom w:val="0"/>
          <w:divBdr>
            <w:top w:val="none" w:sz="0" w:space="0" w:color="auto"/>
            <w:left w:val="none" w:sz="0" w:space="0" w:color="auto"/>
            <w:bottom w:val="none" w:sz="0" w:space="0" w:color="auto"/>
            <w:right w:val="none" w:sz="0" w:space="0" w:color="auto"/>
          </w:divBdr>
        </w:div>
        <w:div w:id="1139684413">
          <w:marLeft w:val="640"/>
          <w:marRight w:val="0"/>
          <w:marTop w:val="0"/>
          <w:marBottom w:val="0"/>
          <w:divBdr>
            <w:top w:val="none" w:sz="0" w:space="0" w:color="auto"/>
            <w:left w:val="none" w:sz="0" w:space="0" w:color="auto"/>
            <w:bottom w:val="none" w:sz="0" w:space="0" w:color="auto"/>
            <w:right w:val="none" w:sz="0" w:space="0" w:color="auto"/>
          </w:divBdr>
        </w:div>
      </w:divsChild>
    </w:div>
    <w:div w:id="371812421">
      <w:bodyDiv w:val="1"/>
      <w:marLeft w:val="0"/>
      <w:marRight w:val="0"/>
      <w:marTop w:val="0"/>
      <w:marBottom w:val="0"/>
      <w:divBdr>
        <w:top w:val="none" w:sz="0" w:space="0" w:color="auto"/>
        <w:left w:val="none" w:sz="0" w:space="0" w:color="auto"/>
        <w:bottom w:val="none" w:sz="0" w:space="0" w:color="auto"/>
        <w:right w:val="none" w:sz="0" w:space="0" w:color="auto"/>
      </w:divBdr>
    </w:div>
    <w:div w:id="373427197">
      <w:bodyDiv w:val="1"/>
      <w:marLeft w:val="0"/>
      <w:marRight w:val="0"/>
      <w:marTop w:val="0"/>
      <w:marBottom w:val="0"/>
      <w:divBdr>
        <w:top w:val="none" w:sz="0" w:space="0" w:color="auto"/>
        <w:left w:val="none" w:sz="0" w:space="0" w:color="auto"/>
        <w:bottom w:val="none" w:sz="0" w:space="0" w:color="auto"/>
        <w:right w:val="none" w:sz="0" w:space="0" w:color="auto"/>
      </w:divBdr>
      <w:divsChild>
        <w:div w:id="245000949">
          <w:marLeft w:val="640"/>
          <w:marRight w:val="0"/>
          <w:marTop w:val="0"/>
          <w:marBottom w:val="0"/>
          <w:divBdr>
            <w:top w:val="none" w:sz="0" w:space="0" w:color="auto"/>
            <w:left w:val="none" w:sz="0" w:space="0" w:color="auto"/>
            <w:bottom w:val="none" w:sz="0" w:space="0" w:color="auto"/>
            <w:right w:val="none" w:sz="0" w:space="0" w:color="auto"/>
          </w:divBdr>
        </w:div>
        <w:div w:id="1817333212">
          <w:marLeft w:val="640"/>
          <w:marRight w:val="0"/>
          <w:marTop w:val="0"/>
          <w:marBottom w:val="0"/>
          <w:divBdr>
            <w:top w:val="none" w:sz="0" w:space="0" w:color="auto"/>
            <w:left w:val="none" w:sz="0" w:space="0" w:color="auto"/>
            <w:bottom w:val="none" w:sz="0" w:space="0" w:color="auto"/>
            <w:right w:val="none" w:sz="0" w:space="0" w:color="auto"/>
          </w:divBdr>
        </w:div>
        <w:div w:id="10882959">
          <w:marLeft w:val="640"/>
          <w:marRight w:val="0"/>
          <w:marTop w:val="0"/>
          <w:marBottom w:val="0"/>
          <w:divBdr>
            <w:top w:val="none" w:sz="0" w:space="0" w:color="auto"/>
            <w:left w:val="none" w:sz="0" w:space="0" w:color="auto"/>
            <w:bottom w:val="none" w:sz="0" w:space="0" w:color="auto"/>
            <w:right w:val="none" w:sz="0" w:space="0" w:color="auto"/>
          </w:divBdr>
        </w:div>
        <w:div w:id="1671254562">
          <w:marLeft w:val="640"/>
          <w:marRight w:val="0"/>
          <w:marTop w:val="0"/>
          <w:marBottom w:val="0"/>
          <w:divBdr>
            <w:top w:val="none" w:sz="0" w:space="0" w:color="auto"/>
            <w:left w:val="none" w:sz="0" w:space="0" w:color="auto"/>
            <w:bottom w:val="none" w:sz="0" w:space="0" w:color="auto"/>
            <w:right w:val="none" w:sz="0" w:space="0" w:color="auto"/>
          </w:divBdr>
        </w:div>
        <w:div w:id="104424886">
          <w:marLeft w:val="640"/>
          <w:marRight w:val="0"/>
          <w:marTop w:val="0"/>
          <w:marBottom w:val="0"/>
          <w:divBdr>
            <w:top w:val="none" w:sz="0" w:space="0" w:color="auto"/>
            <w:left w:val="none" w:sz="0" w:space="0" w:color="auto"/>
            <w:bottom w:val="none" w:sz="0" w:space="0" w:color="auto"/>
            <w:right w:val="none" w:sz="0" w:space="0" w:color="auto"/>
          </w:divBdr>
        </w:div>
        <w:div w:id="631519742">
          <w:marLeft w:val="640"/>
          <w:marRight w:val="0"/>
          <w:marTop w:val="0"/>
          <w:marBottom w:val="0"/>
          <w:divBdr>
            <w:top w:val="none" w:sz="0" w:space="0" w:color="auto"/>
            <w:left w:val="none" w:sz="0" w:space="0" w:color="auto"/>
            <w:bottom w:val="none" w:sz="0" w:space="0" w:color="auto"/>
            <w:right w:val="none" w:sz="0" w:space="0" w:color="auto"/>
          </w:divBdr>
        </w:div>
        <w:div w:id="1673989673">
          <w:marLeft w:val="640"/>
          <w:marRight w:val="0"/>
          <w:marTop w:val="0"/>
          <w:marBottom w:val="0"/>
          <w:divBdr>
            <w:top w:val="none" w:sz="0" w:space="0" w:color="auto"/>
            <w:left w:val="none" w:sz="0" w:space="0" w:color="auto"/>
            <w:bottom w:val="none" w:sz="0" w:space="0" w:color="auto"/>
            <w:right w:val="none" w:sz="0" w:space="0" w:color="auto"/>
          </w:divBdr>
        </w:div>
        <w:div w:id="1089038434">
          <w:marLeft w:val="640"/>
          <w:marRight w:val="0"/>
          <w:marTop w:val="0"/>
          <w:marBottom w:val="0"/>
          <w:divBdr>
            <w:top w:val="none" w:sz="0" w:space="0" w:color="auto"/>
            <w:left w:val="none" w:sz="0" w:space="0" w:color="auto"/>
            <w:bottom w:val="none" w:sz="0" w:space="0" w:color="auto"/>
            <w:right w:val="none" w:sz="0" w:space="0" w:color="auto"/>
          </w:divBdr>
        </w:div>
        <w:div w:id="819351125">
          <w:marLeft w:val="640"/>
          <w:marRight w:val="0"/>
          <w:marTop w:val="0"/>
          <w:marBottom w:val="0"/>
          <w:divBdr>
            <w:top w:val="none" w:sz="0" w:space="0" w:color="auto"/>
            <w:left w:val="none" w:sz="0" w:space="0" w:color="auto"/>
            <w:bottom w:val="none" w:sz="0" w:space="0" w:color="auto"/>
            <w:right w:val="none" w:sz="0" w:space="0" w:color="auto"/>
          </w:divBdr>
        </w:div>
        <w:div w:id="524906030">
          <w:marLeft w:val="640"/>
          <w:marRight w:val="0"/>
          <w:marTop w:val="0"/>
          <w:marBottom w:val="0"/>
          <w:divBdr>
            <w:top w:val="none" w:sz="0" w:space="0" w:color="auto"/>
            <w:left w:val="none" w:sz="0" w:space="0" w:color="auto"/>
            <w:bottom w:val="none" w:sz="0" w:space="0" w:color="auto"/>
            <w:right w:val="none" w:sz="0" w:space="0" w:color="auto"/>
          </w:divBdr>
        </w:div>
        <w:div w:id="276840727">
          <w:marLeft w:val="640"/>
          <w:marRight w:val="0"/>
          <w:marTop w:val="0"/>
          <w:marBottom w:val="0"/>
          <w:divBdr>
            <w:top w:val="none" w:sz="0" w:space="0" w:color="auto"/>
            <w:left w:val="none" w:sz="0" w:space="0" w:color="auto"/>
            <w:bottom w:val="none" w:sz="0" w:space="0" w:color="auto"/>
            <w:right w:val="none" w:sz="0" w:space="0" w:color="auto"/>
          </w:divBdr>
        </w:div>
        <w:div w:id="644706114">
          <w:marLeft w:val="640"/>
          <w:marRight w:val="0"/>
          <w:marTop w:val="0"/>
          <w:marBottom w:val="0"/>
          <w:divBdr>
            <w:top w:val="none" w:sz="0" w:space="0" w:color="auto"/>
            <w:left w:val="none" w:sz="0" w:space="0" w:color="auto"/>
            <w:bottom w:val="none" w:sz="0" w:space="0" w:color="auto"/>
            <w:right w:val="none" w:sz="0" w:space="0" w:color="auto"/>
          </w:divBdr>
        </w:div>
        <w:div w:id="1916744798">
          <w:marLeft w:val="640"/>
          <w:marRight w:val="0"/>
          <w:marTop w:val="0"/>
          <w:marBottom w:val="0"/>
          <w:divBdr>
            <w:top w:val="none" w:sz="0" w:space="0" w:color="auto"/>
            <w:left w:val="none" w:sz="0" w:space="0" w:color="auto"/>
            <w:bottom w:val="none" w:sz="0" w:space="0" w:color="auto"/>
            <w:right w:val="none" w:sz="0" w:space="0" w:color="auto"/>
          </w:divBdr>
        </w:div>
        <w:div w:id="464858817">
          <w:marLeft w:val="640"/>
          <w:marRight w:val="0"/>
          <w:marTop w:val="0"/>
          <w:marBottom w:val="0"/>
          <w:divBdr>
            <w:top w:val="none" w:sz="0" w:space="0" w:color="auto"/>
            <w:left w:val="none" w:sz="0" w:space="0" w:color="auto"/>
            <w:bottom w:val="none" w:sz="0" w:space="0" w:color="auto"/>
            <w:right w:val="none" w:sz="0" w:space="0" w:color="auto"/>
          </w:divBdr>
        </w:div>
        <w:div w:id="667251299">
          <w:marLeft w:val="640"/>
          <w:marRight w:val="0"/>
          <w:marTop w:val="0"/>
          <w:marBottom w:val="0"/>
          <w:divBdr>
            <w:top w:val="none" w:sz="0" w:space="0" w:color="auto"/>
            <w:left w:val="none" w:sz="0" w:space="0" w:color="auto"/>
            <w:bottom w:val="none" w:sz="0" w:space="0" w:color="auto"/>
            <w:right w:val="none" w:sz="0" w:space="0" w:color="auto"/>
          </w:divBdr>
        </w:div>
        <w:div w:id="1459303970">
          <w:marLeft w:val="640"/>
          <w:marRight w:val="0"/>
          <w:marTop w:val="0"/>
          <w:marBottom w:val="0"/>
          <w:divBdr>
            <w:top w:val="none" w:sz="0" w:space="0" w:color="auto"/>
            <w:left w:val="none" w:sz="0" w:space="0" w:color="auto"/>
            <w:bottom w:val="none" w:sz="0" w:space="0" w:color="auto"/>
            <w:right w:val="none" w:sz="0" w:space="0" w:color="auto"/>
          </w:divBdr>
        </w:div>
        <w:div w:id="1488864190">
          <w:marLeft w:val="640"/>
          <w:marRight w:val="0"/>
          <w:marTop w:val="0"/>
          <w:marBottom w:val="0"/>
          <w:divBdr>
            <w:top w:val="none" w:sz="0" w:space="0" w:color="auto"/>
            <w:left w:val="none" w:sz="0" w:space="0" w:color="auto"/>
            <w:bottom w:val="none" w:sz="0" w:space="0" w:color="auto"/>
            <w:right w:val="none" w:sz="0" w:space="0" w:color="auto"/>
          </w:divBdr>
        </w:div>
        <w:div w:id="1531333263">
          <w:marLeft w:val="640"/>
          <w:marRight w:val="0"/>
          <w:marTop w:val="0"/>
          <w:marBottom w:val="0"/>
          <w:divBdr>
            <w:top w:val="none" w:sz="0" w:space="0" w:color="auto"/>
            <w:left w:val="none" w:sz="0" w:space="0" w:color="auto"/>
            <w:bottom w:val="none" w:sz="0" w:space="0" w:color="auto"/>
            <w:right w:val="none" w:sz="0" w:space="0" w:color="auto"/>
          </w:divBdr>
        </w:div>
        <w:div w:id="1834180720">
          <w:marLeft w:val="640"/>
          <w:marRight w:val="0"/>
          <w:marTop w:val="0"/>
          <w:marBottom w:val="0"/>
          <w:divBdr>
            <w:top w:val="none" w:sz="0" w:space="0" w:color="auto"/>
            <w:left w:val="none" w:sz="0" w:space="0" w:color="auto"/>
            <w:bottom w:val="none" w:sz="0" w:space="0" w:color="auto"/>
            <w:right w:val="none" w:sz="0" w:space="0" w:color="auto"/>
          </w:divBdr>
        </w:div>
        <w:div w:id="1175458253">
          <w:marLeft w:val="640"/>
          <w:marRight w:val="0"/>
          <w:marTop w:val="0"/>
          <w:marBottom w:val="0"/>
          <w:divBdr>
            <w:top w:val="none" w:sz="0" w:space="0" w:color="auto"/>
            <w:left w:val="none" w:sz="0" w:space="0" w:color="auto"/>
            <w:bottom w:val="none" w:sz="0" w:space="0" w:color="auto"/>
            <w:right w:val="none" w:sz="0" w:space="0" w:color="auto"/>
          </w:divBdr>
        </w:div>
        <w:div w:id="2042851037">
          <w:marLeft w:val="640"/>
          <w:marRight w:val="0"/>
          <w:marTop w:val="0"/>
          <w:marBottom w:val="0"/>
          <w:divBdr>
            <w:top w:val="none" w:sz="0" w:space="0" w:color="auto"/>
            <w:left w:val="none" w:sz="0" w:space="0" w:color="auto"/>
            <w:bottom w:val="none" w:sz="0" w:space="0" w:color="auto"/>
            <w:right w:val="none" w:sz="0" w:space="0" w:color="auto"/>
          </w:divBdr>
        </w:div>
        <w:div w:id="859976335">
          <w:marLeft w:val="640"/>
          <w:marRight w:val="0"/>
          <w:marTop w:val="0"/>
          <w:marBottom w:val="0"/>
          <w:divBdr>
            <w:top w:val="none" w:sz="0" w:space="0" w:color="auto"/>
            <w:left w:val="none" w:sz="0" w:space="0" w:color="auto"/>
            <w:bottom w:val="none" w:sz="0" w:space="0" w:color="auto"/>
            <w:right w:val="none" w:sz="0" w:space="0" w:color="auto"/>
          </w:divBdr>
        </w:div>
        <w:div w:id="830102011">
          <w:marLeft w:val="640"/>
          <w:marRight w:val="0"/>
          <w:marTop w:val="0"/>
          <w:marBottom w:val="0"/>
          <w:divBdr>
            <w:top w:val="none" w:sz="0" w:space="0" w:color="auto"/>
            <w:left w:val="none" w:sz="0" w:space="0" w:color="auto"/>
            <w:bottom w:val="none" w:sz="0" w:space="0" w:color="auto"/>
            <w:right w:val="none" w:sz="0" w:space="0" w:color="auto"/>
          </w:divBdr>
        </w:div>
        <w:div w:id="385490473">
          <w:marLeft w:val="640"/>
          <w:marRight w:val="0"/>
          <w:marTop w:val="0"/>
          <w:marBottom w:val="0"/>
          <w:divBdr>
            <w:top w:val="none" w:sz="0" w:space="0" w:color="auto"/>
            <w:left w:val="none" w:sz="0" w:space="0" w:color="auto"/>
            <w:bottom w:val="none" w:sz="0" w:space="0" w:color="auto"/>
            <w:right w:val="none" w:sz="0" w:space="0" w:color="auto"/>
          </w:divBdr>
        </w:div>
        <w:div w:id="290795290">
          <w:marLeft w:val="640"/>
          <w:marRight w:val="0"/>
          <w:marTop w:val="0"/>
          <w:marBottom w:val="0"/>
          <w:divBdr>
            <w:top w:val="none" w:sz="0" w:space="0" w:color="auto"/>
            <w:left w:val="none" w:sz="0" w:space="0" w:color="auto"/>
            <w:bottom w:val="none" w:sz="0" w:space="0" w:color="auto"/>
            <w:right w:val="none" w:sz="0" w:space="0" w:color="auto"/>
          </w:divBdr>
        </w:div>
        <w:div w:id="113328700">
          <w:marLeft w:val="640"/>
          <w:marRight w:val="0"/>
          <w:marTop w:val="0"/>
          <w:marBottom w:val="0"/>
          <w:divBdr>
            <w:top w:val="none" w:sz="0" w:space="0" w:color="auto"/>
            <w:left w:val="none" w:sz="0" w:space="0" w:color="auto"/>
            <w:bottom w:val="none" w:sz="0" w:space="0" w:color="auto"/>
            <w:right w:val="none" w:sz="0" w:space="0" w:color="auto"/>
          </w:divBdr>
        </w:div>
        <w:div w:id="217474452">
          <w:marLeft w:val="640"/>
          <w:marRight w:val="0"/>
          <w:marTop w:val="0"/>
          <w:marBottom w:val="0"/>
          <w:divBdr>
            <w:top w:val="none" w:sz="0" w:space="0" w:color="auto"/>
            <w:left w:val="none" w:sz="0" w:space="0" w:color="auto"/>
            <w:bottom w:val="none" w:sz="0" w:space="0" w:color="auto"/>
            <w:right w:val="none" w:sz="0" w:space="0" w:color="auto"/>
          </w:divBdr>
        </w:div>
        <w:div w:id="83379501">
          <w:marLeft w:val="640"/>
          <w:marRight w:val="0"/>
          <w:marTop w:val="0"/>
          <w:marBottom w:val="0"/>
          <w:divBdr>
            <w:top w:val="none" w:sz="0" w:space="0" w:color="auto"/>
            <w:left w:val="none" w:sz="0" w:space="0" w:color="auto"/>
            <w:bottom w:val="none" w:sz="0" w:space="0" w:color="auto"/>
            <w:right w:val="none" w:sz="0" w:space="0" w:color="auto"/>
          </w:divBdr>
        </w:div>
        <w:div w:id="2093820688">
          <w:marLeft w:val="640"/>
          <w:marRight w:val="0"/>
          <w:marTop w:val="0"/>
          <w:marBottom w:val="0"/>
          <w:divBdr>
            <w:top w:val="none" w:sz="0" w:space="0" w:color="auto"/>
            <w:left w:val="none" w:sz="0" w:space="0" w:color="auto"/>
            <w:bottom w:val="none" w:sz="0" w:space="0" w:color="auto"/>
            <w:right w:val="none" w:sz="0" w:space="0" w:color="auto"/>
          </w:divBdr>
        </w:div>
        <w:div w:id="486552859">
          <w:marLeft w:val="640"/>
          <w:marRight w:val="0"/>
          <w:marTop w:val="0"/>
          <w:marBottom w:val="0"/>
          <w:divBdr>
            <w:top w:val="none" w:sz="0" w:space="0" w:color="auto"/>
            <w:left w:val="none" w:sz="0" w:space="0" w:color="auto"/>
            <w:bottom w:val="none" w:sz="0" w:space="0" w:color="auto"/>
            <w:right w:val="none" w:sz="0" w:space="0" w:color="auto"/>
          </w:divBdr>
        </w:div>
        <w:div w:id="1420786519">
          <w:marLeft w:val="640"/>
          <w:marRight w:val="0"/>
          <w:marTop w:val="0"/>
          <w:marBottom w:val="0"/>
          <w:divBdr>
            <w:top w:val="none" w:sz="0" w:space="0" w:color="auto"/>
            <w:left w:val="none" w:sz="0" w:space="0" w:color="auto"/>
            <w:bottom w:val="none" w:sz="0" w:space="0" w:color="auto"/>
            <w:right w:val="none" w:sz="0" w:space="0" w:color="auto"/>
          </w:divBdr>
        </w:div>
        <w:div w:id="1539929898">
          <w:marLeft w:val="640"/>
          <w:marRight w:val="0"/>
          <w:marTop w:val="0"/>
          <w:marBottom w:val="0"/>
          <w:divBdr>
            <w:top w:val="none" w:sz="0" w:space="0" w:color="auto"/>
            <w:left w:val="none" w:sz="0" w:space="0" w:color="auto"/>
            <w:bottom w:val="none" w:sz="0" w:space="0" w:color="auto"/>
            <w:right w:val="none" w:sz="0" w:space="0" w:color="auto"/>
          </w:divBdr>
        </w:div>
        <w:div w:id="1037005543">
          <w:marLeft w:val="640"/>
          <w:marRight w:val="0"/>
          <w:marTop w:val="0"/>
          <w:marBottom w:val="0"/>
          <w:divBdr>
            <w:top w:val="none" w:sz="0" w:space="0" w:color="auto"/>
            <w:left w:val="none" w:sz="0" w:space="0" w:color="auto"/>
            <w:bottom w:val="none" w:sz="0" w:space="0" w:color="auto"/>
            <w:right w:val="none" w:sz="0" w:space="0" w:color="auto"/>
          </w:divBdr>
        </w:div>
        <w:div w:id="588002387">
          <w:marLeft w:val="640"/>
          <w:marRight w:val="0"/>
          <w:marTop w:val="0"/>
          <w:marBottom w:val="0"/>
          <w:divBdr>
            <w:top w:val="none" w:sz="0" w:space="0" w:color="auto"/>
            <w:left w:val="none" w:sz="0" w:space="0" w:color="auto"/>
            <w:bottom w:val="none" w:sz="0" w:space="0" w:color="auto"/>
            <w:right w:val="none" w:sz="0" w:space="0" w:color="auto"/>
          </w:divBdr>
        </w:div>
        <w:div w:id="1854034360">
          <w:marLeft w:val="640"/>
          <w:marRight w:val="0"/>
          <w:marTop w:val="0"/>
          <w:marBottom w:val="0"/>
          <w:divBdr>
            <w:top w:val="none" w:sz="0" w:space="0" w:color="auto"/>
            <w:left w:val="none" w:sz="0" w:space="0" w:color="auto"/>
            <w:bottom w:val="none" w:sz="0" w:space="0" w:color="auto"/>
            <w:right w:val="none" w:sz="0" w:space="0" w:color="auto"/>
          </w:divBdr>
        </w:div>
        <w:div w:id="670525131">
          <w:marLeft w:val="640"/>
          <w:marRight w:val="0"/>
          <w:marTop w:val="0"/>
          <w:marBottom w:val="0"/>
          <w:divBdr>
            <w:top w:val="none" w:sz="0" w:space="0" w:color="auto"/>
            <w:left w:val="none" w:sz="0" w:space="0" w:color="auto"/>
            <w:bottom w:val="none" w:sz="0" w:space="0" w:color="auto"/>
            <w:right w:val="none" w:sz="0" w:space="0" w:color="auto"/>
          </w:divBdr>
        </w:div>
        <w:div w:id="591668253">
          <w:marLeft w:val="640"/>
          <w:marRight w:val="0"/>
          <w:marTop w:val="0"/>
          <w:marBottom w:val="0"/>
          <w:divBdr>
            <w:top w:val="none" w:sz="0" w:space="0" w:color="auto"/>
            <w:left w:val="none" w:sz="0" w:space="0" w:color="auto"/>
            <w:bottom w:val="none" w:sz="0" w:space="0" w:color="auto"/>
            <w:right w:val="none" w:sz="0" w:space="0" w:color="auto"/>
          </w:divBdr>
        </w:div>
        <w:div w:id="143620210">
          <w:marLeft w:val="640"/>
          <w:marRight w:val="0"/>
          <w:marTop w:val="0"/>
          <w:marBottom w:val="0"/>
          <w:divBdr>
            <w:top w:val="none" w:sz="0" w:space="0" w:color="auto"/>
            <w:left w:val="none" w:sz="0" w:space="0" w:color="auto"/>
            <w:bottom w:val="none" w:sz="0" w:space="0" w:color="auto"/>
            <w:right w:val="none" w:sz="0" w:space="0" w:color="auto"/>
          </w:divBdr>
        </w:div>
        <w:div w:id="1379890342">
          <w:marLeft w:val="640"/>
          <w:marRight w:val="0"/>
          <w:marTop w:val="0"/>
          <w:marBottom w:val="0"/>
          <w:divBdr>
            <w:top w:val="none" w:sz="0" w:space="0" w:color="auto"/>
            <w:left w:val="none" w:sz="0" w:space="0" w:color="auto"/>
            <w:bottom w:val="none" w:sz="0" w:space="0" w:color="auto"/>
            <w:right w:val="none" w:sz="0" w:space="0" w:color="auto"/>
          </w:divBdr>
        </w:div>
        <w:div w:id="1066033533">
          <w:marLeft w:val="640"/>
          <w:marRight w:val="0"/>
          <w:marTop w:val="0"/>
          <w:marBottom w:val="0"/>
          <w:divBdr>
            <w:top w:val="none" w:sz="0" w:space="0" w:color="auto"/>
            <w:left w:val="none" w:sz="0" w:space="0" w:color="auto"/>
            <w:bottom w:val="none" w:sz="0" w:space="0" w:color="auto"/>
            <w:right w:val="none" w:sz="0" w:space="0" w:color="auto"/>
          </w:divBdr>
        </w:div>
        <w:div w:id="560870090">
          <w:marLeft w:val="640"/>
          <w:marRight w:val="0"/>
          <w:marTop w:val="0"/>
          <w:marBottom w:val="0"/>
          <w:divBdr>
            <w:top w:val="none" w:sz="0" w:space="0" w:color="auto"/>
            <w:left w:val="none" w:sz="0" w:space="0" w:color="auto"/>
            <w:bottom w:val="none" w:sz="0" w:space="0" w:color="auto"/>
            <w:right w:val="none" w:sz="0" w:space="0" w:color="auto"/>
          </w:divBdr>
        </w:div>
        <w:div w:id="1964647974">
          <w:marLeft w:val="640"/>
          <w:marRight w:val="0"/>
          <w:marTop w:val="0"/>
          <w:marBottom w:val="0"/>
          <w:divBdr>
            <w:top w:val="none" w:sz="0" w:space="0" w:color="auto"/>
            <w:left w:val="none" w:sz="0" w:space="0" w:color="auto"/>
            <w:bottom w:val="none" w:sz="0" w:space="0" w:color="auto"/>
            <w:right w:val="none" w:sz="0" w:space="0" w:color="auto"/>
          </w:divBdr>
        </w:div>
        <w:div w:id="289240837">
          <w:marLeft w:val="640"/>
          <w:marRight w:val="0"/>
          <w:marTop w:val="0"/>
          <w:marBottom w:val="0"/>
          <w:divBdr>
            <w:top w:val="none" w:sz="0" w:space="0" w:color="auto"/>
            <w:left w:val="none" w:sz="0" w:space="0" w:color="auto"/>
            <w:bottom w:val="none" w:sz="0" w:space="0" w:color="auto"/>
            <w:right w:val="none" w:sz="0" w:space="0" w:color="auto"/>
          </w:divBdr>
        </w:div>
        <w:div w:id="545142512">
          <w:marLeft w:val="640"/>
          <w:marRight w:val="0"/>
          <w:marTop w:val="0"/>
          <w:marBottom w:val="0"/>
          <w:divBdr>
            <w:top w:val="none" w:sz="0" w:space="0" w:color="auto"/>
            <w:left w:val="none" w:sz="0" w:space="0" w:color="auto"/>
            <w:bottom w:val="none" w:sz="0" w:space="0" w:color="auto"/>
            <w:right w:val="none" w:sz="0" w:space="0" w:color="auto"/>
          </w:divBdr>
        </w:div>
        <w:div w:id="957952773">
          <w:marLeft w:val="640"/>
          <w:marRight w:val="0"/>
          <w:marTop w:val="0"/>
          <w:marBottom w:val="0"/>
          <w:divBdr>
            <w:top w:val="none" w:sz="0" w:space="0" w:color="auto"/>
            <w:left w:val="none" w:sz="0" w:space="0" w:color="auto"/>
            <w:bottom w:val="none" w:sz="0" w:space="0" w:color="auto"/>
            <w:right w:val="none" w:sz="0" w:space="0" w:color="auto"/>
          </w:divBdr>
        </w:div>
        <w:div w:id="1684284949">
          <w:marLeft w:val="640"/>
          <w:marRight w:val="0"/>
          <w:marTop w:val="0"/>
          <w:marBottom w:val="0"/>
          <w:divBdr>
            <w:top w:val="none" w:sz="0" w:space="0" w:color="auto"/>
            <w:left w:val="none" w:sz="0" w:space="0" w:color="auto"/>
            <w:bottom w:val="none" w:sz="0" w:space="0" w:color="auto"/>
            <w:right w:val="none" w:sz="0" w:space="0" w:color="auto"/>
          </w:divBdr>
        </w:div>
        <w:div w:id="1977904155">
          <w:marLeft w:val="640"/>
          <w:marRight w:val="0"/>
          <w:marTop w:val="0"/>
          <w:marBottom w:val="0"/>
          <w:divBdr>
            <w:top w:val="none" w:sz="0" w:space="0" w:color="auto"/>
            <w:left w:val="none" w:sz="0" w:space="0" w:color="auto"/>
            <w:bottom w:val="none" w:sz="0" w:space="0" w:color="auto"/>
            <w:right w:val="none" w:sz="0" w:space="0" w:color="auto"/>
          </w:divBdr>
        </w:div>
        <w:div w:id="1806048462">
          <w:marLeft w:val="640"/>
          <w:marRight w:val="0"/>
          <w:marTop w:val="0"/>
          <w:marBottom w:val="0"/>
          <w:divBdr>
            <w:top w:val="none" w:sz="0" w:space="0" w:color="auto"/>
            <w:left w:val="none" w:sz="0" w:space="0" w:color="auto"/>
            <w:bottom w:val="none" w:sz="0" w:space="0" w:color="auto"/>
            <w:right w:val="none" w:sz="0" w:space="0" w:color="auto"/>
          </w:divBdr>
        </w:div>
        <w:div w:id="560991519">
          <w:marLeft w:val="640"/>
          <w:marRight w:val="0"/>
          <w:marTop w:val="0"/>
          <w:marBottom w:val="0"/>
          <w:divBdr>
            <w:top w:val="none" w:sz="0" w:space="0" w:color="auto"/>
            <w:left w:val="none" w:sz="0" w:space="0" w:color="auto"/>
            <w:bottom w:val="none" w:sz="0" w:space="0" w:color="auto"/>
            <w:right w:val="none" w:sz="0" w:space="0" w:color="auto"/>
          </w:divBdr>
        </w:div>
        <w:div w:id="1568495684">
          <w:marLeft w:val="640"/>
          <w:marRight w:val="0"/>
          <w:marTop w:val="0"/>
          <w:marBottom w:val="0"/>
          <w:divBdr>
            <w:top w:val="none" w:sz="0" w:space="0" w:color="auto"/>
            <w:left w:val="none" w:sz="0" w:space="0" w:color="auto"/>
            <w:bottom w:val="none" w:sz="0" w:space="0" w:color="auto"/>
            <w:right w:val="none" w:sz="0" w:space="0" w:color="auto"/>
          </w:divBdr>
        </w:div>
        <w:div w:id="1022047811">
          <w:marLeft w:val="640"/>
          <w:marRight w:val="0"/>
          <w:marTop w:val="0"/>
          <w:marBottom w:val="0"/>
          <w:divBdr>
            <w:top w:val="none" w:sz="0" w:space="0" w:color="auto"/>
            <w:left w:val="none" w:sz="0" w:space="0" w:color="auto"/>
            <w:bottom w:val="none" w:sz="0" w:space="0" w:color="auto"/>
            <w:right w:val="none" w:sz="0" w:space="0" w:color="auto"/>
          </w:divBdr>
        </w:div>
        <w:div w:id="1312100947">
          <w:marLeft w:val="640"/>
          <w:marRight w:val="0"/>
          <w:marTop w:val="0"/>
          <w:marBottom w:val="0"/>
          <w:divBdr>
            <w:top w:val="none" w:sz="0" w:space="0" w:color="auto"/>
            <w:left w:val="none" w:sz="0" w:space="0" w:color="auto"/>
            <w:bottom w:val="none" w:sz="0" w:space="0" w:color="auto"/>
            <w:right w:val="none" w:sz="0" w:space="0" w:color="auto"/>
          </w:divBdr>
        </w:div>
        <w:div w:id="1969965969">
          <w:marLeft w:val="640"/>
          <w:marRight w:val="0"/>
          <w:marTop w:val="0"/>
          <w:marBottom w:val="0"/>
          <w:divBdr>
            <w:top w:val="none" w:sz="0" w:space="0" w:color="auto"/>
            <w:left w:val="none" w:sz="0" w:space="0" w:color="auto"/>
            <w:bottom w:val="none" w:sz="0" w:space="0" w:color="auto"/>
            <w:right w:val="none" w:sz="0" w:space="0" w:color="auto"/>
          </w:divBdr>
        </w:div>
        <w:div w:id="378671714">
          <w:marLeft w:val="640"/>
          <w:marRight w:val="0"/>
          <w:marTop w:val="0"/>
          <w:marBottom w:val="0"/>
          <w:divBdr>
            <w:top w:val="none" w:sz="0" w:space="0" w:color="auto"/>
            <w:left w:val="none" w:sz="0" w:space="0" w:color="auto"/>
            <w:bottom w:val="none" w:sz="0" w:space="0" w:color="auto"/>
            <w:right w:val="none" w:sz="0" w:space="0" w:color="auto"/>
          </w:divBdr>
        </w:div>
        <w:div w:id="1002005906">
          <w:marLeft w:val="640"/>
          <w:marRight w:val="0"/>
          <w:marTop w:val="0"/>
          <w:marBottom w:val="0"/>
          <w:divBdr>
            <w:top w:val="none" w:sz="0" w:space="0" w:color="auto"/>
            <w:left w:val="none" w:sz="0" w:space="0" w:color="auto"/>
            <w:bottom w:val="none" w:sz="0" w:space="0" w:color="auto"/>
            <w:right w:val="none" w:sz="0" w:space="0" w:color="auto"/>
          </w:divBdr>
        </w:div>
        <w:div w:id="1156190437">
          <w:marLeft w:val="640"/>
          <w:marRight w:val="0"/>
          <w:marTop w:val="0"/>
          <w:marBottom w:val="0"/>
          <w:divBdr>
            <w:top w:val="none" w:sz="0" w:space="0" w:color="auto"/>
            <w:left w:val="none" w:sz="0" w:space="0" w:color="auto"/>
            <w:bottom w:val="none" w:sz="0" w:space="0" w:color="auto"/>
            <w:right w:val="none" w:sz="0" w:space="0" w:color="auto"/>
          </w:divBdr>
        </w:div>
        <w:div w:id="734159618">
          <w:marLeft w:val="640"/>
          <w:marRight w:val="0"/>
          <w:marTop w:val="0"/>
          <w:marBottom w:val="0"/>
          <w:divBdr>
            <w:top w:val="none" w:sz="0" w:space="0" w:color="auto"/>
            <w:left w:val="none" w:sz="0" w:space="0" w:color="auto"/>
            <w:bottom w:val="none" w:sz="0" w:space="0" w:color="auto"/>
            <w:right w:val="none" w:sz="0" w:space="0" w:color="auto"/>
          </w:divBdr>
        </w:div>
        <w:div w:id="1623337997">
          <w:marLeft w:val="640"/>
          <w:marRight w:val="0"/>
          <w:marTop w:val="0"/>
          <w:marBottom w:val="0"/>
          <w:divBdr>
            <w:top w:val="none" w:sz="0" w:space="0" w:color="auto"/>
            <w:left w:val="none" w:sz="0" w:space="0" w:color="auto"/>
            <w:bottom w:val="none" w:sz="0" w:space="0" w:color="auto"/>
            <w:right w:val="none" w:sz="0" w:space="0" w:color="auto"/>
          </w:divBdr>
        </w:div>
        <w:div w:id="2092579897">
          <w:marLeft w:val="640"/>
          <w:marRight w:val="0"/>
          <w:marTop w:val="0"/>
          <w:marBottom w:val="0"/>
          <w:divBdr>
            <w:top w:val="none" w:sz="0" w:space="0" w:color="auto"/>
            <w:left w:val="none" w:sz="0" w:space="0" w:color="auto"/>
            <w:bottom w:val="none" w:sz="0" w:space="0" w:color="auto"/>
            <w:right w:val="none" w:sz="0" w:space="0" w:color="auto"/>
          </w:divBdr>
        </w:div>
        <w:div w:id="2085838915">
          <w:marLeft w:val="640"/>
          <w:marRight w:val="0"/>
          <w:marTop w:val="0"/>
          <w:marBottom w:val="0"/>
          <w:divBdr>
            <w:top w:val="none" w:sz="0" w:space="0" w:color="auto"/>
            <w:left w:val="none" w:sz="0" w:space="0" w:color="auto"/>
            <w:bottom w:val="none" w:sz="0" w:space="0" w:color="auto"/>
            <w:right w:val="none" w:sz="0" w:space="0" w:color="auto"/>
          </w:divBdr>
        </w:div>
        <w:div w:id="417680713">
          <w:marLeft w:val="640"/>
          <w:marRight w:val="0"/>
          <w:marTop w:val="0"/>
          <w:marBottom w:val="0"/>
          <w:divBdr>
            <w:top w:val="none" w:sz="0" w:space="0" w:color="auto"/>
            <w:left w:val="none" w:sz="0" w:space="0" w:color="auto"/>
            <w:bottom w:val="none" w:sz="0" w:space="0" w:color="auto"/>
            <w:right w:val="none" w:sz="0" w:space="0" w:color="auto"/>
          </w:divBdr>
        </w:div>
        <w:div w:id="1980649426">
          <w:marLeft w:val="640"/>
          <w:marRight w:val="0"/>
          <w:marTop w:val="0"/>
          <w:marBottom w:val="0"/>
          <w:divBdr>
            <w:top w:val="none" w:sz="0" w:space="0" w:color="auto"/>
            <w:left w:val="none" w:sz="0" w:space="0" w:color="auto"/>
            <w:bottom w:val="none" w:sz="0" w:space="0" w:color="auto"/>
            <w:right w:val="none" w:sz="0" w:space="0" w:color="auto"/>
          </w:divBdr>
        </w:div>
        <w:div w:id="1267736741">
          <w:marLeft w:val="640"/>
          <w:marRight w:val="0"/>
          <w:marTop w:val="0"/>
          <w:marBottom w:val="0"/>
          <w:divBdr>
            <w:top w:val="none" w:sz="0" w:space="0" w:color="auto"/>
            <w:left w:val="none" w:sz="0" w:space="0" w:color="auto"/>
            <w:bottom w:val="none" w:sz="0" w:space="0" w:color="auto"/>
            <w:right w:val="none" w:sz="0" w:space="0" w:color="auto"/>
          </w:divBdr>
        </w:div>
        <w:div w:id="1927303859">
          <w:marLeft w:val="640"/>
          <w:marRight w:val="0"/>
          <w:marTop w:val="0"/>
          <w:marBottom w:val="0"/>
          <w:divBdr>
            <w:top w:val="none" w:sz="0" w:space="0" w:color="auto"/>
            <w:left w:val="none" w:sz="0" w:space="0" w:color="auto"/>
            <w:bottom w:val="none" w:sz="0" w:space="0" w:color="auto"/>
            <w:right w:val="none" w:sz="0" w:space="0" w:color="auto"/>
          </w:divBdr>
        </w:div>
        <w:div w:id="1192113919">
          <w:marLeft w:val="640"/>
          <w:marRight w:val="0"/>
          <w:marTop w:val="0"/>
          <w:marBottom w:val="0"/>
          <w:divBdr>
            <w:top w:val="none" w:sz="0" w:space="0" w:color="auto"/>
            <w:left w:val="none" w:sz="0" w:space="0" w:color="auto"/>
            <w:bottom w:val="none" w:sz="0" w:space="0" w:color="auto"/>
            <w:right w:val="none" w:sz="0" w:space="0" w:color="auto"/>
          </w:divBdr>
        </w:div>
        <w:div w:id="2120640309">
          <w:marLeft w:val="640"/>
          <w:marRight w:val="0"/>
          <w:marTop w:val="0"/>
          <w:marBottom w:val="0"/>
          <w:divBdr>
            <w:top w:val="none" w:sz="0" w:space="0" w:color="auto"/>
            <w:left w:val="none" w:sz="0" w:space="0" w:color="auto"/>
            <w:bottom w:val="none" w:sz="0" w:space="0" w:color="auto"/>
            <w:right w:val="none" w:sz="0" w:space="0" w:color="auto"/>
          </w:divBdr>
        </w:div>
        <w:div w:id="24984953">
          <w:marLeft w:val="640"/>
          <w:marRight w:val="0"/>
          <w:marTop w:val="0"/>
          <w:marBottom w:val="0"/>
          <w:divBdr>
            <w:top w:val="none" w:sz="0" w:space="0" w:color="auto"/>
            <w:left w:val="none" w:sz="0" w:space="0" w:color="auto"/>
            <w:bottom w:val="none" w:sz="0" w:space="0" w:color="auto"/>
            <w:right w:val="none" w:sz="0" w:space="0" w:color="auto"/>
          </w:divBdr>
        </w:div>
        <w:div w:id="1545751979">
          <w:marLeft w:val="640"/>
          <w:marRight w:val="0"/>
          <w:marTop w:val="0"/>
          <w:marBottom w:val="0"/>
          <w:divBdr>
            <w:top w:val="none" w:sz="0" w:space="0" w:color="auto"/>
            <w:left w:val="none" w:sz="0" w:space="0" w:color="auto"/>
            <w:bottom w:val="none" w:sz="0" w:space="0" w:color="auto"/>
            <w:right w:val="none" w:sz="0" w:space="0" w:color="auto"/>
          </w:divBdr>
        </w:div>
        <w:div w:id="805970456">
          <w:marLeft w:val="640"/>
          <w:marRight w:val="0"/>
          <w:marTop w:val="0"/>
          <w:marBottom w:val="0"/>
          <w:divBdr>
            <w:top w:val="none" w:sz="0" w:space="0" w:color="auto"/>
            <w:left w:val="none" w:sz="0" w:space="0" w:color="auto"/>
            <w:bottom w:val="none" w:sz="0" w:space="0" w:color="auto"/>
            <w:right w:val="none" w:sz="0" w:space="0" w:color="auto"/>
          </w:divBdr>
        </w:div>
        <w:div w:id="94401329">
          <w:marLeft w:val="640"/>
          <w:marRight w:val="0"/>
          <w:marTop w:val="0"/>
          <w:marBottom w:val="0"/>
          <w:divBdr>
            <w:top w:val="none" w:sz="0" w:space="0" w:color="auto"/>
            <w:left w:val="none" w:sz="0" w:space="0" w:color="auto"/>
            <w:bottom w:val="none" w:sz="0" w:space="0" w:color="auto"/>
            <w:right w:val="none" w:sz="0" w:space="0" w:color="auto"/>
          </w:divBdr>
        </w:div>
        <w:div w:id="1358241223">
          <w:marLeft w:val="640"/>
          <w:marRight w:val="0"/>
          <w:marTop w:val="0"/>
          <w:marBottom w:val="0"/>
          <w:divBdr>
            <w:top w:val="none" w:sz="0" w:space="0" w:color="auto"/>
            <w:left w:val="none" w:sz="0" w:space="0" w:color="auto"/>
            <w:bottom w:val="none" w:sz="0" w:space="0" w:color="auto"/>
            <w:right w:val="none" w:sz="0" w:space="0" w:color="auto"/>
          </w:divBdr>
        </w:div>
        <w:div w:id="1527669676">
          <w:marLeft w:val="640"/>
          <w:marRight w:val="0"/>
          <w:marTop w:val="0"/>
          <w:marBottom w:val="0"/>
          <w:divBdr>
            <w:top w:val="none" w:sz="0" w:space="0" w:color="auto"/>
            <w:left w:val="none" w:sz="0" w:space="0" w:color="auto"/>
            <w:bottom w:val="none" w:sz="0" w:space="0" w:color="auto"/>
            <w:right w:val="none" w:sz="0" w:space="0" w:color="auto"/>
          </w:divBdr>
        </w:div>
        <w:div w:id="1695963782">
          <w:marLeft w:val="640"/>
          <w:marRight w:val="0"/>
          <w:marTop w:val="0"/>
          <w:marBottom w:val="0"/>
          <w:divBdr>
            <w:top w:val="none" w:sz="0" w:space="0" w:color="auto"/>
            <w:left w:val="none" w:sz="0" w:space="0" w:color="auto"/>
            <w:bottom w:val="none" w:sz="0" w:space="0" w:color="auto"/>
            <w:right w:val="none" w:sz="0" w:space="0" w:color="auto"/>
          </w:divBdr>
        </w:div>
        <w:div w:id="1719352216">
          <w:marLeft w:val="640"/>
          <w:marRight w:val="0"/>
          <w:marTop w:val="0"/>
          <w:marBottom w:val="0"/>
          <w:divBdr>
            <w:top w:val="none" w:sz="0" w:space="0" w:color="auto"/>
            <w:left w:val="none" w:sz="0" w:space="0" w:color="auto"/>
            <w:bottom w:val="none" w:sz="0" w:space="0" w:color="auto"/>
            <w:right w:val="none" w:sz="0" w:space="0" w:color="auto"/>
          </w:divBdr>
        </w:div>
        <w:div w:id="1404791083">
          <w:marLeft w:val="640"/>
          <w:marRight w:val="0"/>
          <w:marTop w:val="0"/>
          <w:marBottom w:val="0"/>
          <w:divBdr>
            <w:top w:val="none" w:sz="0" w:space="0" w:color="auto"/>
            <w:left w:val="none" w:sz="0" w:space="0" w:color="auto"/>
            <w:bottom w:val="none" w:sz="0" w:space="0" w:color="auto"/>
            <w:right w:val="none" w:sz="0" w:space="0" w:color="auto"/>
          </w:divBdr>
        </w:div>
        <w:div w:id="1070007800">
          <w:marLeft w:val="640"/>
          <w:marRight w:val="0"/>
          <w:marTop w:val="0"/>
          <w:marBottom w:val="0"/>
          <w:divBdr>
            <w:top w:val="none" w:sz="0" w:space="0" w:color="auto"/>
            <w:left w:val="none" w:sz="0" w:space="0" w:color="auto"/>
            <w:bottom w:val="none" w:sz="0" w:space="0" w:color="auto"/>
            <w:right w:val="none" w:sz="0" w:space="0" w:color="auto"/>
          </w:divBdr>
        </w:div>
        <w:div w:id="375470793">
          <w:marLeft w:val="640"/>
          <w:marRight w:val="0"/>
          <w:marTop w:val="0"/>
          <w:marBottom w:val="0"/>
          <w:divBdr>
            <w:top w:val="none" w:sz="0" w:space="0" w:color="auto"/>
            <w:left w:val="none" w:sz="0" w:space="0" w:color="auto"/>
            <w:bottom w:val="none" w:sz="0" w:space="0" w:color="auto"/>
            <w:right w:val="none" w:sz="0" w:space="0" w:color="auto"/>
          </w:divBdr>
        </w:div>
        <w:div w:id="1325161353">
          <w:marLeft w:val="640"/>
          <w:marRight w:val="0"/>
          <w:marTop w:val="0"/>
          <w:marBottom w:val="0"/>
          <w:divBdr>
            <w:top w:val="none" w:sz="0" w:space="0" w:color="auto"/>
            <w:left w:val="none" w:sz="0" w:space="0" w:color="auto"/>
            <w:bottom w:val="none" w:sz="0" w:space="0" w:color="auto"/>
            <w:right w:val="none" w:sz="0" w:space="0" w:color="auto"/>
          </w:divBdr>
        </w:div>
        <w:div w:id="928194279">
          <w:marLeft w:val="640"/>
          <w:marRight w:val="0"/>
          <w:marTop w:val="0"/>
          <w:marBottom w:val="0"/>
          <w:divBdr>
            <w:top w:val="none" w:sz="0" w:space="0" w:color="auto"/>
            <w:left w:val="none" w:sz="0" w:space="0" w:color="auto"/>
            <w:bottom w:val="none" w:sz="0" w:space="0" w:color="auto"/>
            <w:right w:val="none" w:sz="0" w:space="0" w:color="auto"/>
          </w:divBdr>
        </w:div>
        <w:div w:id="647782105">
          <w:marLeft w:val="640"/>
          <w:marRight w:val="0"/>
          <w:marTop w:val="0"/>
          <w:marBottom w:val="0"/>
          <w:divBdr>
            <w:top w:val="none" w:sz="0" w:space="0" w:color="auto"/>
            <w:left w:val="none" w:sz="0" w:space="0" w:color="auto"/>
            <w:bottom w:val="none" w:sz="0" w:space="0" w:color="auto"/>
            <w:right w:val="none" w:sz="0" w:space="0" w:color="auto"/>
          </w:divBdr>
        </w:div>
        <w:div w:id="1166360237">
          <w:marLeft w:val="640"/>
          <w:marRight w:val="0"/>
          <w:marTop w:val="0"/>
          <w:marBottom w:val="0"/>
          <w:divBdr>
            <w:top w:val="none" w:sz="0" w:space="0" w:color="auto"/>
            <w:left w:val="none" w:sz="0" w:space="0" w:color="auto"/>
            <w:bottom w:val="none" w:sz="0" w:space="0" w:color="auto"/>
            <w:right w:val="none" w:sz="0" w:space="0" w:color="auto"/>
          </w:divBdr>
        </w:div>
        <w:div w:id="2137288617">
          <w:marLeft w:val="640"/>
          <w:marRight w:val="0"/>
          <w:marTop w:val="0"/>
          <w:marBottom w:val="0"/>
          <w:divBdr>
            <w:top w:val="none" w:sz="0" w:space="0" w:color="auto"/>
            <w:left w:val="none" w:sz="0" w:space="0" w:color="auto"/>
            <w:bottom w:val="none" w:sz="0" w:space="0" w:color="auto"/>
            <w:right w:val="none" w:sz="0" w:space="0" w:color="auto"/>
          </w:divBdr>
        </w:div>
        <w:div w:id="1379357754">
          <w:marLeft w:val="640"/>
          <w:marRight w:val="0"/>
          <w:marTop w:val="0"/>
          <w:marBottom w:val="0"/>
          <w:divBdr>
            <w:top w:val="none" w:sz="0" w:space="0" w:color="auto"/>
            <w:left w:val="none" w:sz="0" w:space="0" w:color="auto"/>
            <w:bottom w:val="none" w:sz="0" w:space="0" w:color="auto"/>
            <w:right w:val="none" w:sz="0" w:space="0" w:color="auto"/>
          </w:divBdr>
        </w:div>
        <w:div w:id="1474133438">
          <w:marLeft w:val="640"/>
          <w:marRight w:val="0"/>
          <w:marTop w:val="0"/>
          <w:marBottom w:val="0"/>
          <w:divBdr>
            <w:top w:val="none" w:sz="0" w:space="0" w:color="auto"/>
            <w:left w:val="none" w:sz="0" w:space="0" w:color="auto"/>
            <w:bottom w:val="none" w:sz="0" w:space="0" w:color="auto"/>
            <w:right w:val="none" w:sz="0" w:space="0" w:color="auto"/>
          </w:divBdr>
        </w:div>
        <w:div w:id="241918340">
          <w:marLeft w:val="640"/>
          <w:marRight w:val="0"/>
          <w:marTop w:val="0"/>
          <w:marBottom w:val="0"/>
          <w:divBdr>
            <w:top w:val="none" w:sz="0" w:space="0" w:color="auto"/>
            <w:left w:val="none" w:sz="0" w:space="0" w:color="auto"/>
            <w:bottom w:val="none" w:sz="0" w:space="0" w:color="auto"/>
            <w:right w:val="none" w:sz="0" w:space="0" w:color="auto"/>
          </w:divBdr>
        </w:div>
        <w:div w:id="400061153">
          <w:marLeft w:val="640"/>
          <w:marRight w:val="0"/>
          <w:marTop w:val="0"/>
          <w:marBottom w:val="0"/>
          <w:divBdr>
            <w:top w:val="none" w:sz="0" w:space="0" w:color="auto"/>
            <w:left w:val="none" w:sz="0" w:space="0" w:color="auto"/>
            <w:bottom w:val="none" w:sz="0" w:space="0" w:color="auto"/>
            <w:right w:val="none" w:sz="0" w:space="0" w:color="auto"/>
          </w:divBdr>
        </w:div>
        <w:div w:id="1004547429">
          <w:marLeft w:val="640"/>
          <w:marRight w:val="0"/>
          <w:marTop w:val="0"/>
          <w:marBottom w:val="0"/>
          <w:divBdr>
            <w:top w:val="none" w:sz="0" w:space="0" w:color="auto"/>
            <w:left w:val="none" w:sz="0" w:space="0" w:color="auto"/>
            <w:bottom w:val="none" w:sz="0" w:space="0" w:color="auto"/>
            <w:right w:val="none" w:sz="0" w:space="0" w:color="auto"/>
          </w:divBdr>
        </w:div>
        <w:div w:id="99883772">
          <w:marLeft w:val="640"/>
          <w:marRight w:val="0"/>
          <w:marTop w:val="0"/>
          <w:marBottom w:val="0"/>
          <w:divBdr>
            <w:top w:val="none" w:sz="0" w:space="0" w:color="auto"/>
            <w:left w:val="none" w:sz="0" w:space="0" w:color="auto"/>
            <w:bottom w:val="none" w:sz="0" w:space="0" w:color="auto"/>
            <w:right w:val="none" w:sz="0" w:space="0" w:color="auto"/>
          </w:divBdr>
        </w:div>
        <w:div w:id="1482692912">
          <w:marLeft w:val="640"/>
          <w:marRight w:val="0"/>
          <w:marTop w:val="0"/>
          <w:marBottom w:val="0"/>
          <w:divBdr>
            <w:top w:val="none" w:sz="0" w:space="0" w:color="auto"/>
            <w:left w:val="none" w:sz="0" w:space="0" w:color="auto"/>
            <w:bottom w:val="none" w:sz="0" w:space="0" w:color="auto"/>
            <w:right w:val="none" w:sz="0" w:space="0" w:color="auto"/>
          </w:divBdr>
        </w:div>
        <w:div w:id="1599950100">
          <w:marLeft w:val="640"/>
          <w:marRight w:val="0"/>
          <w:marTop w:val="0"/>
          <w:marBottom w:val="0"/>
          <w:divBdr>
            <w:top w:val="none" w:sz="0" w:space="0" w:color="auto"/>
            <w:left w:val="none" w:sz="0" w:space="0" w:color="auto"/>
            <w:bottom w:val="none" w:sz="0" w:space="0" w:color="auto"/>
            <w:right w:val="none" w:sz="0" w:space="0" w:color="auto"/>
          </w:divBdr>
        </w:div>
        <w:div w:id="217279556">
          <w:marLeft w:val="640"/>
          <w:marRight w:val="0"/>
          <w:marTop w:val="0"/>
          <w:marBottom w:val="0"/>
          <w:divBdr>
            <w:top w:val="none" w:sz="0" w:space="0" w:color="auto"/>
            <w:left w:val="none" w:sz="0" w:space="0" w:color="auto"/>
            <w:bottom w:val="none" w:sz="0" w:space="0" w:color="auto"/>
            <w:right w:val="none" w:sz="0" w:space="0" w:color="auto"/>
          </w:divBdr>
        </w:div>
        <w:div w:id="367023293">
          <w:marLeft w:val="640"/>
          <w:marRight w:val="0"/>
          <w:marTop w:val="0"/>
          <w:marBottom w:val="0"/>
          <w:divBdr>
            <w:top w:val="none" w:sz="0" w:space="0" w:color="auto"/>
            <w:left w:val="none" w:sz="0" w:space="0" w:color="auto"/>
            <w:bottom w:val="none" w:sz="0" w:space="0" w:color="auto"/>
            <w:right w:val="none" w:sz="0" w:space="0" w:color="auto"/>
          </w:divBdr>
        </w:div>
        <w:div w:id="40714152">
          <w:marLeft w:val="640"/>
          <w:marRight w:val="0"/>
          <w:marTop w:val="0"/>
          <w:marBottom w:val="0"/>
          <w:divBdr>
            <w:top w:val="none" w:sz="0" w:space="0" w:color="auto"/>
            <w:left w:val="none" w:sz="0" w:space="0" w:color="auto"/>
            <w:bottom w:val="none" w:sz="0" w:space="0" w:color="auto"/>
            <w:right w:val="none" w:sz="0" w:space="0" w:color="auto"/>
          </w:divBdr>
        </w:div>
        <w:div w:id="406654108">
          <w:marLeft w:val="640"/>
          <w:marRight w:val="0"/>
          <w:marTop w:val="0"/>
          <w:marBottom w:val="0"/>
          <w:divBdr>
            <w:top w:val="none" w:sz="0" w:space="0" w:color="auto"/>
            <w:left w:val="none" w:sz="0" w:space="0" w:color="auto"/>
            <w:bottom w:val="none" w:sz="0" w:space="0" w:color="auto"/>
            <w:right w:val="none" w:sz="0" w:space="0" w:color="auto"/>
          </w:divBdr>
        </w:div>
        <w:div w:id="1514418777">
          <w:marLeft w:val="640"/>
          <w:marRight w:val="0"/>
          <w:marTop w:val="0"/>
          <w:marBottom w:val="0"/>
          <w:divBdr>
            <w:top w:val="none" w:sz="0" w:space="0" w:color="auto"/>
            <w:left w:val="none" w:sz="0" w:space="0" w:color="auto"/>
            <w:bottom w:val="none" w:sz="0" w:space="0" w:color="auto"/>
            <w:right w:val="none" w:sz="0" w:space="0" w:color="auto"/>
          </w:divBdr>
        </w:div>
        <w:div w:id="217212067">
          <w:marLeft w:val="640"/>
          <w:marRight w:val="0"/>
          <w:marTop w:val="0"/>
          <w:marBottom w:val="0"/>
          <w:divBdr>
            <w:top w:val="none" w:sz="0" w:space="0" w:color="auto"/>
            <w:left w:val="none" w:sz="0" w:space="0" w:color="auto"/>
            <w:bottom w:val="none" w:sz="0" w:space="0" w:color="auto"/>
            <w:right w:val="none" w:sz="0" w:space="0" w:color="auto"/>
          </w:divBdr>
        </w:div>
        <w:div w:id="2041279278">
          <w:marLeft w:val="640"/>
          <w:marRight w:val="0"/>
          <w:marTop w:val="0"/>
          <w:marBottom w:val="0"/>
          <w:divBdr>
            <w:top w:val="none" w:sz="0" w:space="0" w:color="auto"/>
            <w:left w:val="none" w:sz="0" w:space="0" w:color="auto"/>
            <w:bottom w:val="none" w:sz="0" w:space="0" w:color="auto"/>
            <w:right w:val="none" w:sz="0" w:space="0" w:color="auto"/>
          </w:divBdr>
        </w:div>
        <w:div w:id="1529100601">
          <w:marLeft w:val="640"/>
          <w:marRight w:val="0"/>
          <w:marTop w:val="0"/>
          <w:marBottom w:val="0"/>
          <w:divBdr>
            <w:top w:val="none" w:sz="0" w:space="0" w:color="auto"/>
            <w:left w:val="none" w:sz="0" w:space="0" w:color="auto"/>
            <w:bottom w:val="none" w:sz="0" w:space="0" w:color="auto"/>
            <w:right w:val="none" w:sz="0" w:space="0" w:color="auto"/>
          </w:divBdr>
        </w:div>
        <w:div w:id="1169830233">
          <w:marLeft w:val="640"/>
          <w:marRight w:val="0"/>
          <w:marTop w:val="0"/>
          <w:marBottom w:val="0"/>
          <w:divBdr>
            <w:top w:val="none" w:sz="0" w:space="0" w:color="auto"/>
            <w:left w:val="none" w:sz="0" w:space="0" w:color="auto"/>
            <w:bottom w:val="none" w:sz="0" w:space="0" w:color="auto"/>
            <w:right w:val="none" w:sz="0" w:space="0" w:color="auto"/>
          </w:divBdr>
        </w:div>
        <w:div w:id="1078290043">
          <w:marLeft w:val="640"/>
          <w:marRight w:val="0"/>
          <w:marTop w:val="0"/>
          <w:marBottom w:val="0"/>
          <w:divBdr>
            <w:top w:val="none" w:sz="0" w:space="0" w:color="auto"/>
            <w:left w:val="none" w:sz="0" w:space="0" w:color="auto"/>
            <w:bottom w:val="none" w:sz="0" w:space="0" w:color="auto"/>
            <w:right w:val="none" w:sz="0" w:space="0" w:color="auto"/>
          </w:divBdr>
        </w:div>
        <w:div w:id="865557388">
          <w:marLeft w:val="640"/>
          <w:marRight w:val="0"/>
          <w:marTop w:val="0"/>
          <w:marBottom w:val="0"/>
          <w:divBdr>
            <w:top w:val="none" w:sz="0" w:space="0" w:color="auto"/>
            <w:left w:val="none" w:sz="0" w:space="0" w:color="auto"/>
            <w:bottom w:val="none" w:sz="0" w:space="0" w:color="auto"/>
            <w:right w:val="none" w:sz="0" w:space="0" w:color="auto"/>
          </w:divBdr>
        </w:div>
        <w:div w:id="816604394">
          <w:marLeft w:val="640"/>
          <w:marRight w:val="0"/>
          <w:marTop w:val="0"/>
          <w:marBottom w:val="0"/>
          <w:divBdr>
            <w:top w:val="none" w:sz="0" w:space="0" w:color="auto"/>
            <w:left w:val="none" w:sz="0" w:space="0" w:color="auto"/>
            <w:bottom w:val="none" w:sz="0" w:space="0" w:color="auto"/>
            <w:right w:val="none" w:sz="0" w:space="0" w:color="auto"/>
          </w:divBdr>
        </w:div>
        <w:div w:id="254561578">
          <w:marLeft w:val="640"/>
          <w:marRight w:val="0"/>
          <w:marTop w:val="0"/>
          <w:marBottom w:val="0"/>
          <w:divBdr>
            <w:top w:val="none" w:sz="0" w:space="0" w:color="auto"/>
            <w:left w:val="none" w:sz="0" w:space="0" w:color="auto"/>
            <w:bottom w:val="none" w:sz="0" w:space="0" w:color="auto"/>
            <w:right w:val="none" w:sz="0" w:space="0" w:color="auto"/>
          </w:divBdr>
        </w:div>
        <w:div w:id="1825196773">
          <w:marLeft w:val="640"/>
          <w:marRight w:val="0"/>
          <w:marTop w:val="0"/>
          <w:marBottom w:val="0"/>
          <w:divBdr>
            <w:top w:val="none" w:sz="0" w:space="0" w:color="auto"/>
            <w:left w:val="none" w:sz="0" w:space="0" w:color="auto"/>
            <w:bottom w:val="none" w:sz="0" w:space="0" w:color="auto"/>
            <w:right w:val="none" w:sz="0" w:space="0" w:color="auto"/>
          </w:divBdr>
        </w:div>
        <w:div w:id="1465585996">
          <w:marLeft w:val="640"/>
          <w:marRight w:val="0"/>
          <w:marTop w:val="0"/>
          <w:marBottom w:val="0"/>
          <w:divBdr>
            <w:top w:val="none" w:sz="0" w:space="0" w:color="auto"/>
            <w:left w:val="none" w:sz="0" w:space="0" w:color="auto"/>
            <w:bottom w:val="none" w:sz="0" w:space="0" w:color="auto"/>
            <w:right w:val="none" w:sz="0" w:space="0" w:color="auto"/>
          </w:divBdr>
        </w:div>
        <w:div w:id="789013899">
          <w:marLeft w:val="640"/>
          <w:marRight w:val="0"/>
          <w:marTop w:val="0"/>
          <w:marBottom w:val="0"/>
          <w:divBdr>
            <w:top w:val="none" w:sz="0" w:space="0" w:color="auto"/>
            <w:left w:val="none" w:sz="0" w:space="0" w:color="auto"/>
            <w:bottom w:val="none" w:sz="0" w:space="0" w:color="auto"/>
            <w:right w:val="none" w:sz="0" w:space="0" w:color="auto"/>
          </w:divBdr>
        </w:div>
        <w:div w:id="785776788">
          <w:marLeft w:val="640"/>
          <w:marRight w:val="0"/>
          <w:marTop w:val="0"/>
          <w:marBottom w:val="0"/>
          <w:divBdr>
            <w:top w:val="none" w:sz="0" w:space="0" w:color="auto"/>
            <w:left w:val="none" w:sz="0" w:space="0" w:color="auto"/>
            <w:bottom w:val="none" w:sz="0" w:space="0" w:color="auto"/>
            <w:right w:val="none" w:sz="0" w:space="0" w:color="auto"/>
          </w:divBdr>
        </w:div>
        <w:div w:id="1113478144">
          <w:marLeft w:val="640"/>
          <w:marRight w:val="0"/>
          <w:marTop w:val="0"/>
          <w:marBottom w:val="0"/>
          <w:divBdr>
            <w:top w:val="none" w:sz="0" w:space="0" w:color="auto"/>
            <w:left w:val="none" w:sz="0" w:space="0" w:color="auto"/>
            <w:bottom w:val="none" w:sz="0" w:space="0" w:color="auto"/>
            <w:right w:val="none" w:sz="0" w:space="0" w:color="auto"/>
          </w:divBdr>
        </w:div>
        <w:div w:id="775441308">
          <w:marLeft w:val="640"/>
          <w:marRight w:val="0"/>
          <w:marTop w:val="0"/>
          <w:marBottom w:val="0"/>
          <w:divBdr>
            <w:top w:val="none" w:sz="0" w:space="0" w:color="auto"/>
            <w:left w:val="none" w:sz="0" w:space="0" w:color="auto"/>
            <w:bottom w:val="none" w:sz="0" w:space="0" w:color="auto"/>
            <w:right w:val="none" w:sz="0" w:space="0" w:color="auto"/>
          </w:divBdr>
        </w:div>
        <w:div w:id="1112942997">
          <w:marLeft w:val="640"/>
          <w:marRight w:val="0"/>
          <w:marTop w:val="0"/>
          <w:marBottom w:val="0"/>
          <w:divBdr>
            <w:top w:val="none" w:sz="0" w:space="0" w:color="auto"/>
            <w:left w:val="none" w:sz="0" w:space="0" w:color="auto"/>
            <w:bottom w:val="none" w:sz="0" w:space="0" w:color="auto"/>
            <w:right w:val="none" w:sz="0" w:space="0" w:color="auto"/>
          </w:divBdr>
        </w:div>
        <w:div w:id="1287078847">
          <w:marLeft w:val="640"/>
          <w:marRight w:val="0"/>
          <w:marTop w:val="0"/>
          <w:marBottom w:val="0"/>
          <w:divBdr>
            <w:top w:val="none" w:sz="0" w:space="0" w:color="auto"/>
            <w:left w:val="none" w:sz="0" w:space="0" w:color="auto"/>
            <w:bottom w:val="none" w:sz="0" w:space="0" w:color="auto"/>
            <w:right w:val="none" w:sz="0" w:space="0" w:color="auto"/>
          </w:divBdr>
        </w:div>
        <w:div w:id="77362619">
          <w:marLeft w:val="640"/>
          <w:marRight w:val="0"/>
          <w:marTop w:val="0"/>
          <w:marBottom w:val="0"/>
          <w:divBdr>
            <w:top w:val="none" w:sz="0" w:space="0" w:color="auto"/>
            <w:left w:val="none" w:sz="0" w:space="0" w:color="auto"/>
            <w:bottom w:val="none" w:sz="0" w:space="0" w:color="auto"/>
            <w:right w:val="none" w:sz="0" w:space="0" w:color="auto"/>
          </w:divBdr>
        </w:div>
        <w:div w:id="818621232">
          <w:marLeft w:val="640"/>
          <w:marRight w:val="0"/>
          <w:marTop w:val="0"/>
          <w:marBottom w:val="0"/>
          <w:divBdr>
            <w:top w:val="none" w:sz="0" w:space="0" w:color="auto"/>
            <w:left w:val="none" w:sz="0" w:space="0" w:color="auto"/>
            <w:bottom w:val="none" w:sz="0" w:space="0" w:color="auto"/>
            <w:right w:val="none" w:sz="0" w:space="0" w:color="auto"/>
          </w:divBdr>
        </w:div>
        <w:div w:id="1566835902">
          <w:marLeft w:val="640"/>
          <w:marRight w:val="0"/>
          <w:marTop w:val="0"/>
          <w:marBottom w:val="0"/>
          <w:divBdr>
            <w:top w:val="none" w:sz="0" w:space="0" w:color="auto"/>
            <w:left w:val="none" w:sz="0" w:space="0" w:color="auto"/>
            <w:bottom w:val="none" w:sz="0" w:space="0" w:color="auto"/>
            <w:right w:val="none" w:sz="0" w:space="0" w:color="auto"/>
          </w:divBdr>
        </w:div>
        <w:div w:id="1941141449">
          <w:marLeft w:val="640"/>
          <w:marRight w:val="0"/>
          <w:marTop w:val="0"/>
          <w:marBottom w:val="0"/>
          <w:divBdr>
            <w:top w:val="none" w:sz="0" w:space="0" w:color="auto"/>
            <w:left w:val="none" w:sz="0" w:space="0" w:color="auto"/>
            <w:bottom w:val="none" w:sz="0" w:space="0" w:color="auto"/>
            <w:right w:val="none" w:sz="0" w:space="0" w:color="auto"/>
          </w:divBdr>
        </w:div>
        <w:div w:id="156574183">
          <w:marLeft w:val="640"/>
          <w:marRight w:val="0"/>
          <w:marTop w:val="0"/>
          <w:marBottom w:val="0"/>
          <w:divBdr>
            <w:top w:val="none" w:sz="0" w:space="0" w:color="auto"/>
            <w:left w:val="none" w:sz="0" w:space="0" w:color="auto"/>
            <w:bottom w:val="none" w:sz="0" w:space="0" w:color="auto"/>
            <w:right w:val="none" w:sz="0" w:space="0" w:color="auto"/>
          </w:divBdr>
        </w:div>
        <w:div w:id="520435929">
          <w:marLeft w:val="640"/>
          <w:marRight w:val="0"/>
          <w:marTop w:val="0"/>
          <w:marBottom w:val="0"/>
          <w:divBdr>
            <w:top w:val="none" w:sz="0" w:space="0" w:color="auto"/>
            <w:left w:val="none" w:sz="0" w:space="0" w:color="auto"/>
            <w:bottom w:val="none" w:sz="0" w:space="0" w:color="auto"/>
            <w:right w:val="none" w:sz="0" w:space="0" w:color="auto"/>
          </w:divBdr>
        </w:div>
        <w:div w:id="1687245138">
          <w:marLeft w:val="640"/>
          <w:marRight w:val="0"/>
          <w:marTop w:val="0"/>
          <w:marBottom w:val="0"/>
          <w:divBdr>
            <w:top w:val="none" w:sz="0" w:space="0" w:color="auto"/>
            <w:left w:val="none" w:sz="0" w:space="0" w:color="auto"/>
            <w:bottom w:val="none" w:sz="0" w:space="0" w:color="auto"/>
            <w:right w:val="none" w:sz="0" w:space="0" w:color="auto"/>
          </w:divBdr>
        </w:div>
        <w:div w:id="1696953958">
          <w:marLeft w:val="640"/>
          <w:marRight w:val="0"/>
          <w:marTop w:val="0"/>
          <w:marBottom w:val="0"/>
          <w:divBdr>
            <w:top w:val="none" w:sz="0" w:space="0" w:color="auto"/>
            <w:left w:val="none" w:sz="0" w:space="0" w:color="auto"/>
            <w:bottom w:val="none" w:sz="0" w:space="0" w:color="auto"/>
            <w:right w:val="none" w:sz="0" w:space="0" w:color="auto"/>
          </w:divBdr>
        </w:div>
        <w:div w:id="1577855837">
          <w:marLeft w:val="640"/>
          <w:marRight w:val="0"/>
          <w:marTop w:val="0"/>
          <w:marBottom w:val="0"/>
          <w:divBdr>
            <w:top w:val="none" w:sz="0" w:space="0" w:color="auto"/>
            <w:left w:val="none" w:sz="0" w:space="0" w:color="auto"/>
            <w:bottom w:val="none" w:sz="0" w:space="0" w:color="auto"/>
            <w:right w:val="none" w:sz="0" w:space="0" w:color="auto"/>
          </w:divBdr>
        </w:div>
        <w:div w:id="280847966">
          <w:marLeft w:val="640"/>
          <w:marRight w:val="0"/>
          <w:marTop w:val="0"/>
          <w:marBottom w:val="0"/>
          <w:divBdr>
            <w:top w:val="none" w:sz="0" w:space="0" w:color="auto"/>
            <w:left w:val="none" w:sz="0" w:space="0" w:color="auto"/>
            <w:bottom w:val="none" w:sz="0" w:space="0" w:color="auto"/>
            <w:right w:val="none" w:sz="0" w:space="0" w:color="auto"/>
          </w:divBdr>
        </w:div>
        <w:div w:id="1175191898">
          <w:marLeft w:val="640"/>
          <w:marRight w:val="0"/>
          <w:marTop w:val="0"/>
          <w:marBottom w:val="0"/>
          <w:divBdr>
            <w:top w:val="none" w:sz="0" w:space="0" w:color="auto"/>
            <w:left w:val="none" w:sz="0" w:space="0" w:color="auto"/>
            <w:bottom w:val="none" w:sz="0" w:space="0" w:color="auto"/>
            <w:right w:val="none" w:sz="0" w:space="0" w:color="auto"/>
          </w:divBdr>
        </w:div>
        <w:div w:id="1695498030">
          <w:marLeft w:val="640"/>
          <w:marRight w:val="0"/>
          <w:marTop w:val="0"/>
          <w:marBottom w:val="0"/>
          <w:divBdr>
            <w:top w:val="none" w:sz="0" w:space="0" w:color="auto"/>
            <w:left w:val="none" w:sz="0" w:space="0" w:color="auto"/>
            <w:bottom w:val="none" w:sz="0" w:space="0" w:color="auto"/>
            <w:right w:val="none" w:sz="0" w:space="0" w:color="auto"/>
          </w:divBdr>
        </w:div>
        <w:div w:id="1824160596">
          <w:marLeft w:val="640"/>
          <w:marRight w:val="0"/>
          <w:marTop w:val="0"/>
          <w:marBottom w:val="0"/>
          <w:divBdr>
            <w:top w:val="none" w:sz="0" w:space="0" w:color="auto"/>
            <w:left w:val="none" w:sz="0" w:space="0" w:color="auto"/>
            <w:bottom w:val="none" w:sz="0" w:space="0" w:color="auto"/>
            <w:right w:val="none" w:sz="0" w:space="0" w:color="auto"/>
          </w:divBdr>
        </w:div>
        <w:div w:id="1946695724">
          <w:marLeft w:val="640"/>
          <w:marRight w:val="0"/>
          <w:marTop w:val="0"/>
          <w:marBottom w:val="0"/>
          <w:divBdr>
            <w:top w:val="none" w:sz="0" w:space="0" w:color="auto"/>
            <w:left w:val="none" w:sz="0" w:space="0" w:color="auto"/>
            <w:bottom w:val="none" w:sz="0" w:space="0" w:color="auto"/>
            <w:right w:val="none" w:sz="0" w:space="0" w:color="auto"/>
          </w:divBdr>
        </w:div>
        <w:div w:id="2055502746">
          <w:marLeft w:val="640"/>
          <w:marRight w:val="0"/>
          <w:marTop w:val="0"/>
          <w:marBottom w:val="0"/>
          <w:divBdr>
            <w:top w:val="none" w:sz="0" w:space="0" w:color="auto"/>
            <w:left w:val="none" w:sz="0" w:space="0" w:color="auto"/>
            <w:bottom w:val="none" w:sz="0" w:space="0" w:color="auto"/>
            <w:right w:val="none" w:sz="0" w:space="0" w:color="auto"/>
          </w:divBdr>
        </w:div>
        <w:div w:id="1847745824">
          <w:marLeft w:val="640"/>
          <w:marRight w:val="0"/>
          <w:marTop w:val="0"/>
          <w:marBottom w:val="0"/>
          <w:divBdr>
            <w:top w:val="none" w:sz="0" w:space="0" w:color="auto"/>
            <w:left w:val="none" w:sz="0" w:space="0" w:color="auto"/>
            <w:bottom w:val="none" w:sz="0" w:space="0" w:color="auto"/>
            <w:right w:val="none" w:sz="0" w:space="0" w:color="auto"/>
          </w:divBdr>
        </w:div>
        <w:div w:id="1249928493">
          <w:marLeft w:val="640"/>
          <w:marRight w:val="0"/>
          <w:marTop w:val="0"/>
          <w:marBottom w:val="0"/>
          <w:divBdr>
            <w:top w:val="none" w:sz="0" w:space="0" w:color="auto"/>
            <w:left w:val="none" w:sz="0" w:space="0" w:color="auto"/>
            <w:bottom w:val="none" w:sz="0" w:space="0" w:color="auto"/>
            <w:right w:val="none" w:sz="0" w:space="0" w:color="auto"/>
          </w:divBdr>
        </w:div>
        <w:div w:id="245502308">
          <w:marLeft w:val="640"/>
          <w:marRight w:val="0"/>
          <w:marTop w:val="0"/>
          <w:marBottom w:val="0"/>
          <w:divBdr>
            <w:top w:val="none" w:sz="0" w:space="0" w:color="auto"/>
            <w:left w:val="none" w:sz="0" w:space="0" w:color="auto"/>
            <w:bottom w:val="none" w:sz="0" w:space="0" w:color="auto"/>
            <w:right w:val="none" w:sz="0" w:space="0" w:color="auto"/>
          </w:divBdr>
        </w:div>
        <w:div w:id="978071601">
          <w:marLeft w:val="640"/>
          <w:marRight w:val="0"/>
          <w:marTop w:val="0"/>
          <w:marBottom w:val="0"/>
          <w:divBdr>
            <w:top w:val="none" w:sz="0" w:space="0" w:color="auto"/>
            <w:left w:val="none" w:sz="0" w:space="0" w:color="auto"/>
            <w:bottom w:val="none" w:sz="0" w:space="0" w:color="auto"/>
            <w:right w:val="none" w:sz="0" w:space="0" w:color="auto"/>
          </w:divBdr>
        </w:div>
        <w:div w:id="1650818823">
          <w:marLeft w:val="640"/>
          <w:marRight w:val="0"/>
          <w:marTop w:val="0"/>
          <w:marBottom w:val="0"/>
          <w:divBdr>
            <w:top w:val="none" w:sz="0" w:space="0" w:color="auto"/>
            <w:left w:val="none" w:sz="0" w:space="0" w:color="auto"/>
            <w:bottom w:val="none" w:sz="0" w:space="0" w:color="auto"/>
            <w:right w:val="none" w:sz="0" w:space="0" w:color="auto"/>
          </w:divBdr>
        </w:div>
        <w:div w:id="1596867839">
          <w:marLeft w:val="640"/>
          <w:marRight w:val="0"/>
          <w:marTop w:val="0"/>
          <w:marBottom w:val="0"/>
          <w:divBdr>
            <w:top w:val="none" w:sz="0" w:space="0" w:color="auto"/>
            <w:left w:val="none" w:sz="0" w:space="0" w:color="auto"/>
            <w:bottom w:val="none" w:sz="0" w:space="0" w:color="auto"/>
            <w:right w:val="none" w:sz="0" w:space="0" w:color="auto"/>
          </w:divBdr>
        </w:div>
        <w:div w:id="184173351">
          <w:marLeft w:val="640"/>
          <w:marRight w:val="0"/>
          <w:marTop w:val="0"/>
          <w:marBottom w:val="0"/>
          <w:divBdr>
            <w:top w:val="none" w:sz="0" w:space="0" w:color="auto"/>
            <w:left w:val="none" w:sz="0" w:space="0" w:color="auto"/>
            <w:bottom w:val="none" w:sz="0" w:space="0" w:color="auto"/>
            <w:right w:val="none" w:sz="0" w:space="0" w:color="auto"/>
          </w:divBdr>
        </w:div>
        <w:div w:id="957298545">
          <w:marLeft w:val="640"/>
          <w:marRight w:val="0"/>
          <w:marTop w:val="0"/>
          <w:marBottom w:val="0"/>
          <w:divBdr>
            <w:top w:val="none" w:sz="0" w:space="0" w:color="auto"/>
            <w:left w:val="none" w:sz="0" w:space="0" w:color="auto"/>
            <w:bottom w:val="none" w:sz="0" w:space="0" w:color="auto"/>
            <w:right w:val="none" w:sz="0" w:space="0" w:color="auto"/>
          </w:divBdr>
        </w:div>
        <w:div w:id="1903715487">
          <w:marLeft w:val="640"/>
          <w:marRight w:val="0"/>
          <w:marTop w:val="0"/>
          <w:marBottom w:val="0"/>
          <w:divBdr>
            <w:top w:val="none" w:sz="0" w:space="0" w:color="auto"/>
            <w:left w:val="none" w:sz="0" w:space="0" w:color="auto"/>
            <w:bottom w:val="none" w:sz="0" w:space="0" w:color="auto"/>
            <w:right w:val="none" w:sz="0" w:space="0" w:color="auto"/>
          </w:divBdr>
        </w:div>
        <w:div w:id="1550073128">
          <w:marLeft w:val="640"/>
          <w:marRight w:val="0"/>
          <w:marTop w:val="0"/>
          <w:marBottom w:val="0"/>
          <w:divBdr>
            <w:top w:val="none" w:sz="0" w:space="0" w:color="auto"/>
            <w:left w:val="none" w:sz="0" w:space="0" w:color="auto"/>
            <w:bottom w:val="none" w:sz="0" w:space="0" w:color="auto"/>
            <w:right w:val="none" w:sz="0" w:space="0" w:color="auto"/>
          </w:divBdr>
        </w:div>
        <w:div w:id="1082334864">
          <w:marLeft w:val="640"/>
          <w:marRight w:val="0"/>
          <w:marTop w:val="0"/>
          <w:marBottom w:val="0"/>
          <w:divBdr>
            <w:top w:val="none" w:sz="0" w:space="0" w:color="auto"/>
            <w:left w:val="none" w:sz="0" w:space="0" w:color="auto"/>
            <w:bottom w:val="none" w:sz="0" w:space="0" w:color="auto"/>
            <w:right w:val="none" w:sz="0" w:space="0" w:color="auto"/>
          </w:divBdr>
        </w:div>
        <w:div w:id="2096703760">
          <w:marLeft w:val="640"/>
          <w:marRight w:val="0"/>
          <w:marTop w:val="0"/>
          <w:marBottom w:val="0"/>
          <w:divBdr>
            <w:top w:val="none" w:sz="0" w:space="0" w:color="auto"/>
            <w:left w:val="none" w:sz="0" w:space="0" w:color="auto"/>
            <w:bottom w:val="none" w:sz="0" w:space="0" w:color="auto"/>
            <w:right w:val="none" w:sz="0" w:space="0" w:color="auto"/>
          </w:divBdr>
        </w:div>
        <w:div w:id="1546866654">
          <w:marLeft w:val="640"/>
          <w:marRight w:val="0"/>
          <w:marTop w:val="0"/>
          <w:marBottom w:val="0"/>
          <w:divBdr>
            <w:top w:val="none" w:sz="0" w:space="0" w:color="auto"/>
            <w:left w:val="none" w:sz="0" w:space="0" w:color="auto"/>
            <w:bottom w:val="none" w:sz="0" w:space="0" w:color="auto"/>
            <w:right w:val="none" w:sz="0" w:space="0" w:color="auto"/>
          </w:divBdr>
        </w:div>
        <w:div w:id="373311132">
          <w:marLeft w:val="640"/>
          <w:marRight w:val="0"/>
          <w:marTop w:val="0"/>
          <w:marBottom w:val="0"/>
          <w:divBdr>
            <w:top w:val="none" w:sz="0" w:space="0" w:color="auto"/>
            <w:left w:val="none" w:sz="0" w:space="0" w:color="auto"/>
            <w:bottom w:val="none" w:sz="0" w:space="0" w:color="auto"/>
            <w:right w:val="none" w:sz="0" w:space="0" w:color="auto"/>
          </w:divBdr>
        </w:div>
        <w:div w:id="2050059922">
          <w:marLeft w:val="640"/>
          <w:marRight w:val="0"/>
          <w:marTop w:val="0"/>
          <w:marBottom w:val="0"/>
          <w:divBdr>
            <w:top w:val="none" w:sz="0" w:space="0" w:color="auto"/>
            <w:left w:val="none" w:sz="0" w:space="0" w:color="auto"/>
            <w:bottom w:val="none" w:sz="0" w:space="0" w:color="auto"/>
            <w:right w:val="none" w:sz="0" w:space="0" w:color="auto"/>
          </w:divBdr>
        </w:div>
        <w:div w:id="49574678">
          <w:marLeft w:val="640"/>
          <w:marRight w:val="0"/>
          <w:marTop w:val="0"/>
          <w:marBottom w:val="0"/>
          <w:divBdr>
            <w:top w:val="none" w:sz="0" w:space="0" w:color="auto"/>
            <w:left w:val="none" w:sz="0" w:space="0" w:color="auto"/>
            <w:bottom w:val="none" w:sz="0" w:space="0" w:color="auto"/>
            <w:right w:val="none" w:sz="0" w:space="0" w:color="auto"/>
          </w:divBdr>
        </w:div>
        <w:div w:id="861744162">
          <w:marLeft w:val="640"/>
          <w:marRight w:val="0"/>
          <w:marTop w:val="0"/>
          <w:marBottom w:val="0"/>
          <w:divBdr>
            <w:top w:val="none" w:sz="0" w:space="0" w:color="auto"/>
            <w:left w:val="none" w:sz="0" w:space="0" w:color="auto"/>
            <w:bottom w:val="none" w:sz="0" w:space="0" w:color="auto"/>
            <w:right w:val="none" w:sz="0" w:space="0" w:color="auto"/>
          </w:divBdr>
        </w:div>
        <w:div w:id="852307905">
          <w:marLeft w:val="640"/>
          <w:marRight w:val="0"/>
          <w:marTop w:val="0"/>
          <w:marBottom w:val="0"/>
          <w:divBdr>
            <w:top w:val="none" w:sz="0" w:space="0" w:color="auto"/>
            <w:left w:val="none" w:sz="0" w:space="0" w:color="auto"/>
            <w:bottom w:val="none" w:sz="0" w:space="0" w:color="auto"/>
            <w:right w:val="none" w:sz="0" w:space="0" w:color="auto"/>
          </w:divBdr>
        </w:div>
        <w:div w:id="189300580">
          <w:marLeft w:val="640"/>
          <w:marRight w:val="0"/>
          <w:marTop w:val="0"/>
          <w:marBottom w:val="0"/>
          <w:divBdr>
            <w:top w:val="none" w:sz="0" w:space="0" w:color="auto"/>
            <w:left w:val="none" w:sz="0" w:space="0" w:color="auto"/>
            <w:bottom w:val="none" w:sz="0" w:space="0" w:color="auto"/>
            <w:right w:val="none" w:sz="0" w:space="0" w:color="auto"/>
          </w:divBdr>
        </w:div>
        <w:div w:id="1016079398">
          <w:marLeft w:val="640"/>
          <w:marRight w:val="0"/>
          <w:marTop w:val="0"/>
          <w:marBottom w:val="0"/>
          <w:divBdr>
            <w:top w:val="none" w:sz="0" w:space="0" w:color="auto"/>
            <w:left w:val="none" w:sz="0" w:space="0" w:color="auto"/>
            <w:bottom w:val="none" w:sz="0" w:space="0" w:color="auto"/>
            <w:right w:val="none" w:sz="0" w:space="0" w:color="auto"/>
          </w:divBdr>
        </w:div>
        <w:div w:id="1188330194">
          <w:marLeft w:val="640"/>
          <w:marRight w:val="0"/>
          <w:marTop w:val="0"/>
          <w:marBottom w:val="0"/>
          <w:divBdr>
            <w:top w:val="none" w:sz="0" w:space="0" w:color="auto"/>
            <w:left w:val="none" w:sz="0" w:space="0" w:color="auto"/>
            <w:bottom w:val="none" w:sz="0" w:space="0" w:color="auto"/>
            <w:right w:val="none" w:sz="0" w:space="0" w:color="auto"/>
          </w:divBdr>
        </w:div>
        <w:div w:id="1720202219">
          <w:marLeft w:val="640"/>
          <w:marRight w:val="0"/>
          <w:marTop w:val="0"/>
          <w:marBottom w:val="0"/>
          <w:divBdr>
            <w:top w:val="none" w:sz="0" w:space="0" w:color="auto"/>
            <w:left w:val="none" w:sz="0" w:space="0" w:color="auto"/>
            <w:bottom w:val="none" w:sz="0" w:space="0" w:color="auto"/>
            <w:right w:val="none" w:sz="0" w:space="0" w:color="auto"/>
          </w:divBdr>
        </w:div>
        <w:div w:id="1624967323">
          <w:marLeft w:val="640"/>
          <w:marRight w:val="0"/>
          <w:marTop w:val="0"/>
          <w:marBottom w:val="0"/>
          <w:divBdr>
            <w:top w:val="none" w:sz="0" w:space="0" w:color="auto"/>
            <w:left w:val="none" w:sz="0" w:space="0" w:color="auto"/>
            <w:bottom w:val="none" w:sz="0" w:space="0" w:color="auto"/>
            <w:right w:val="none" w:sz="0" w:space="0" w:color="auto"/>
          </w:divBdr>
        </w:div>
        <w:div w:id="1009793338">
          <w:marLeft w:val="640"/>
          <w:marRight w:val="0"/>
          <w:marTop w:val="0"/>
          <w:marBottom w:val="0"/>
          <w:divBdr>
            <w:top w:val="none" w:sz="0" w:space="0" w:color="auto"/>
            <w:left w:val="none" w:sz="0" w:space="0" w:color="auto"/>
            <w:bottom w:val="none" w:sz="0" w:space="0" w:color="auto"/>
            <w:right w:val="none" w:sz="0" w:space="0" w:color="auto"/>
          </w:divBdr>
        </w:div>
        <w:div w:id="220530189">
          <w:marLeft w:val="640"/>
          <w:marRight w:val="0"/>
          <w:marTop w:val="0"/>
          <w:marBottom w:val="0"/>
          <w:divBdr>
            <w:top w:val="none" w:sz="0" w:space="0" w:color="auto"/>
            <w:left w:val="none" w:sz="0" w:space="0" w:color="auto"/>
            <w:bottom w:val="none" w:sz="0" w:space="0" w:color="auto"/>
            <w:right w:val="none" w:sz="0" w:space="0" w:color="auto"/>
          </w:divBdr>
        </w:div>
        <w:div w:id="609970627">
          <w:marLeft w:val="640"/>
          <w:marRight w:val="0"/>
          <w:marTop w:val="0"/>
          <w:marBottom w:val="0"/>
          <w:divBdr>
            <w:top w:val="none" w:sz="0" w:space="0" w:color="auto"/>
            <w:left w:val="none" w:sz="0" w:space="0" w:color="auto"/>
            <w:bottom w:val="none" w:sz="0" w:space="0" w:color="auto"/>
            <w:right w:val="none" w:sz="0" w:space="0" w:color="auto"/>
          </w:divBdr>
        </w:div>
      </w:divsChild>
    </w:div>
    <w:div w:id="380833225">
      <w:bodyDiv w:val="1"/>
      <w:marLeft w:val="0"/>
      <w:marRight w:val="0"/>
      <w:marTop w:val="0"/>
      <w:marBottom w:val="0"/>
      <w:divBdr>
        <w:top w:val="none" w:sz="0" w:space="0" w:color="auto"/>
        <w:left w:val="none" w:sz="0" w:space="0" w:color="auto"/>
        <w:bottom w:val="none" w:sz="0" w:space="0" w:color="auto"/>
        <w:right w:val="none" w:sz="0" w:space="0" w:color="auto"/>
      </w:divBdr>
    </w:div>
    <w:div w:id="382363762">
      <w:bodyDiv w:val="1"/>
      <w:marLeft w:val="0"/>
      <w:marRight w:val="0"/>
      <w:marTop w:val="0"/>
      <w:marBottom w:val="0"/>
      <w:divBdr>
        <w:top w:val="none" w:sz="0" w:space="0" w:color="auto"/>
        <w:left w:val="none" w:sz="0" w:space="0" w:color="auto"/>
        <w:bottom w:val="none" w:sz="0" w:space="0" w:color="auto"/>
        <w:right w:val="none" w:sz="0" w:space="0" w:color="auto"/>
      </w:divBdr>
    </w:div>
    <w:div w:id="384644920">
      <w:bodyDiv w:val="1"/>
      <w:marLeft w:val="0"/>
      <w:marRight w:val="0"/>
      <w:marTop w:val="0"/>
      <w:marBottom w:val="0"/>
      <w:divBdr>
        <w:top w:val="none" w:sz="0" w:space="0" w:color="auto"/>
        <w:left w:val="none" w:sz="0" w:space="0" w:color="auto"/>
        <w:bottom w:val="none" w:sz="0" w:space="0" w:color="auto"/>
        <w:right w:val="none" w:sz="0" w:space="0" w:color="auto"/>
      </w:divBdr>
      <w:divsChild>
        <w:div w:id="675771102">
          <w:marLeft w:val="640"/>
          <w:marRight w:val="0"/>
          <w:marTop w:val="0"/>
          <w:marBottom w:val="0"/>
          <w:divBdr>
            <w:top w:val="none" w:sz="0" w:space="0" w:color="auto"/>
            <w:left w:val="none" w:sz="0" w:space="0" w:color="auto"/>
            <w:bottom w:val="none" w:sz="0" w:space="0" w:color="auto"/>
            <w:right w:val="none" w:sz="0" w:space="0" w:color="auto"/>
          </w:divBdr>
        </w:div>
        <w:div w:id="1561866853">
          <w:marLeft w:val="640"/>
          <w:marRight w:val="0"/>
          <w:marTop w:val="0"/>
          <w:marBottom w:val="0"/>
          <w:divBdr>
            <w:top w:val="none" w:sz="0" w:space="0" w:color="auto"/>
            <w:left w:val="none" w:sz="0" w:space="0" w:color="auto"/>
            <w:bottom w:val="none" w:sz="0" w:space="0" w:color="auto"/>
            <w:right w:val="none" w:sz="0" w:space="0" w:color="auto"/>
          </w:divBdr>
        </w:div>
        <w:div w:id="1987396656">
          <w:marLeft w:val="640"/>
          <w:marRight w:val="0"/>
          <w:marTop w:val="0"/>
          <w:marBottom w:val="0"/>
          <w:divBdr>
            <w:top w:val="none" w:sz="0" w:space="0" w:color="auto"/>
            <w:left w:val="none" w:sz="0" w:space="0" w:color="auto"/>
            <w:bottom w:val="none" w:sz="0" w:space="0" w:color="auto"/>
            <w:right w:val="none" w:sz="0" w:space="0" w:color="auto"/>
          </w:divBdr>
        </w:div>
        <w:div w:id="1940480518">
          <w:marLeft w:val="640"/>
          <w:marRight w:val="0"/>
          <w:marTop w:val="0"/>
          <w:marBottom w:val="0"/>
          <w:divBdr>
            <w:top w:val="none" w:sz="0" w:space="0" w:color="auto"/>
            <w:left w:val="none" w:sz="0" w:space="0" w:color="auto"/>
            <w:bottom w:val="none" w:sz="0" w:space="0" w:color="auto"/>
            <w:right w:val="none" w:sz="0" w:space="0" w:color="auto"/>
          </w:divBdr>
        </w:div>
        <w:div w:id="634339177">
          <w:marLeft w:val="640"/>
          <w:marRight w:val="0"/>
          <w:marTop w:val="0"/>
          <w:marBottom w:val="0"/>
          <w:divBdr>
            <w:top w:val="none" w:sz="0" w:space="0" w:color="auto"/>
            <w:left w:val="none" w:sz="0" w:space="0" w:color="auto"/>
            <w:bottom w:val="none" w:sz="0" w:space="0" w:color="auto"/>
            <w:right w:val="none" w:sz="0" w:space="0" w:color="auto"/>
          </w:divBdr>
        </w:div>
        <w:div w:id="841700330">
          <w:marLeft w:val="640"/>
          <w:marRight w:val="0"/>
          <w:marTop w:val="0"/>
          <w:marBottom w:val="0"/>
          <w:divBdr>
            <w:top w:val="none" w:sz="0" w:space="0" w:color="auto"/>
            <w:left w:val="none" w:sz="0" w:space="0" w:color="auto"/>
            <w:bottom w:val="none" w:sz="0" w:space="0" w:color="auto"/>
            <w:right w:val="none" w:sz="0" w:space="0" w:color="auto"/>
          </w:divBdr>
        </w:div>
        <w:div w:id="1533493808">
          <w:marLeft w:val="640"/>
          <w:marRight w:val="0"/>
          <w:marTop w:val="0"/>
          <w:marBottom w:val="0"/>
          <w:divBdr>
            <w:top w:val="none" w:sz="0" w:space="0" w:color="auto"/>
            <w:left w:val="none" w:sz="0" w:space="0" w:color="auto"/>
            <w:bottom w:val="none" w:sz="0" w:space="0" w:color="auto"/>
            <w:right w:val="none" w:sz="0" w:space="0" w:color="auto"/>
          </w:divBdr>
        </w:div>
        <w:div w:id="1057044861">
          <w:marLeft w:val="640"/>
          <w:marRight w:val="0"/>
          <w:marTop w:val="0"/>
          <w:marBottom w:val="0"/>
          <w:divBdr>
            <w:top w:val="none" w:sz="0" w:space="0" w:color="auto"/>
            <w:left w:val="none" w:sz="0" w:space="0" w:color="auto"/>
            <w:bottom w:val="none" w:sz="0" w:space="0" w:color="auto"/>
            <w:right w:val="none" w:sz="0" w:space="0" w:color="auto"/>
          </w:divBdr>
        </w:div>
        <w:div w:id="302779428">
          <w:marLeft w:val="640"/>
          <w:marRight w:val="0"/>
          <w:marTop w:val="0"/>
          <w:marBottom w:val="0"/>
          <w:divBdr>
            <w:top w:val="none" w:sz="0" w:space="0" w:color="auto"/>
            <w:left w:val="none" w:sz="0" w:space="0" w:color="auto"/>
            <w:bottom w:val="none" w:sz="0" w:space="0" w:color="auto"/>
            <w:right w:val="none" w:sz="0" w:space="0" w:color="auto"/>
          </w:divBdr>
        </w:div>
        <w:div w:id="1308898845">
          <w:marLeft w:val="640"/>
          <w:marRight w:val="0"/>
          <w:marTop w:val="0"/>
          <w:marBottom w:val="0"/>
          <w:divBdr>
            <w:top w:val="none" w:sz="0" w:space="0" w:color="auto"/>
            <w:left w:val="none" w:sz="0" w:space="0" w:color="auto"/>
            <w:bottom w:val="none" w:sz="0" w:space="0" w:color="auto"/>
            <w:right w:val="none" w:sz="0" w:space="0" w:color="auto"/>
          </w:divBdr>
        </w:div>
        <w:div w:id="83888755">
          <w:marLeft w:val="640"/>
          <w:marRight w:val="0"/>
          <w:marTop w:val="0"/>
          <w:marBottom w:val="0"/>
          <w:divBdr>
            <w:top w:val="none" w:sz="0" w:space="0" w:color="auto"/>
            <w:left w:val="none" w:sz="0" w:space="0" w:color="auto"/>
            <w:bottom w:val="none" w:sz="0" w:space="0" w:color="auto"/>
            <w:right w:val="none" w:sz="0" w:space="0" w:color="auto"/>
          </w:divBdr>
        </w:div>
        <w:div w:id="1481531486">
          <w:marLeft w:val="640"/>
          <w:marRight w:val="0"/>
          <w:marTop w:val="0"/>
          <w:marBottom w:val="0"/>
          <w:divBdr>
            <w:top w:val="none" w:sz="0" w:space="0" w:color="auto"/>
            <w:left w:val="none" w:sz="0" w:space="0" w:color="auto"/>
            <w:bottom w:val="none" w:sz="0" w:space="0" w:color="auto"/>
            <w:right w:val="none" w:sz="0" w:space="0" w:color="auto"/>
          </w:divBdr>
        </w:div>
        <w:div w:id="575554667">
          <w:marLeft w:val="640"/>
          <w:marRight w:val="0"/>
          <w:marTop w:val="0"/>
          <w:marBottom w:val="0"/>
          <w:divBdr>
            <w:top w:val="none" w:sz="0" w:space="0" w:color="auto"/>
            <w:left w:val="none" w:sz="0" w:space="0" w:color="auto"/>
            <w:bottom w:val="none" w:sz="0" w:space="0" w:color="auto"/>
            <w:right w:val="none" w:sz="0" w:space="0" w:color="auto"/>
          </w:divBdr>
        </w:div>
        <w:div w:id="1689485232">
          <w:marLeft w:val="640"/>
          <w:marRight w:val="0"/>
          <w:marTop w:val="0"/>
          <w:marBottom w:val="0"/>
          <w:divBdr>
            <w:top w:val="none" w:sz="0" w:space="0" w:color="auto"/>
            <w:left w:val="none" w:sz="0" w:space="0" w:color="auto"/>
            <w:bottom w:val="none" w:sz="0" w:space="0" w:color="auto"/>
            <w:right w:val="none" w:sz="0" w:space="0" w:color="auto"/>
          </w:divBdr>
        </w:div>
        <w:div w:id="574124622">
          <w:marLeft w:val="640"/>
          <w:marRight w:val="0"/>
          <w:marTop w:val="0"/>
          <w:marBottom w:val="0"/>
          <w:divBdr>
            <w:top w:val="none" w:sz="0" w:space="0" w:color="auto"/>
            <w:left w:val="none" w:sz="0" w:space="0" w:color="auto"/>
            <w:bottom w:val="none" w:sz="0" w:space="0" w:color="auto"/>
            <w:right w:val="none" w:sz="0" w:space="0" w:color="auto"/>
          </w:divBdr>
        </w:div>
        <w:div w:id="888883868">
          <w:marLeft w:val="640"/>
          <w:marRight w:val="0"/>
          <w:marTop w:val="0"/>
          <w:marBottom w:val="0"/>
          <w:divBdr>
            <w:top w:val="none" w:sz="0" w:space="0" w:color="auto"/>
            <w:left w:val="none" w:sz="0" w:space="0" w:color="auto"/>
            <w:bottom w:val="none" w:sz="0" w:space="0" w:color="auto"/>
            <w:right w:val="none" w:sz="0" w:space="0" w:color="auto"/>
          </w:divBdr>
        </w:div>
        <w:div w:id="1511211809">
          <w:marLeft w:val="640"/>
          <w:marRight w:val="0"/>
          <w:marTop w:val="0"/>
          <w:marBottom w:val="0"/>
          <w:divBdr>
            <w:top w:val="none" w:sz="0" w:space="0" w:color="auto"/>
            <w:left w:val="none" w:sz="0" w:space="0" w:color="auto"/>
            <w:bottom w:val="none" w:sz="0" w:space="0" w:color="auto"/>
            <w:right w:val="none" w:sz="0" w:space="0" w:color="auto"/>
          </w:divBdr>
        </w:div>
        <w:div w:id="1681464349">
          <w:marLeft w:val="640"/>
          <w:marRight w:val="0"/>
          <w:marTop w:val="0"/>
          <w:marBottom w:val="0"/>
          <w:divBdr>
            <w:top w:val="none" w:sz="0" w:space="0" w:color="auto"/>
            <w:left w:val="none" w:sz="0" w:space="0" w:color="auto"/>
            <w:bottom w:val="none" w:sz="0" w:space="0" w:color="auto"/>
            <w:right w:val="none" w:sz="0" w:space="0" w:color="auto"/>
          </w:divBdr>
        </w:div>
        <w:div w:id="92627042">
          <w:marLeft w:val="640"/>
          <w:marRight w:val="0"/>
          <w:marTop w:val="0"/>
          <w:marBottom w:val="0"/>
          <w:divBdr>
            <w:top w:val="none" w:sz="0" w:space="0" w:color="auto"/>
            <w:left w:val="none" w:sz="0" w:space="0" w:color="auto"/>
            <w:bottom w:val="none" w:sz="0" w:space="0" w:color="auto"/>
            <w:right w:val="none" w:sz="0" w:space="0" w:color="auto"/>
          </w:divBdr>
        </w:div>
        <w:div w:id="737437769">
          <w:marLeft w:val="640"/>
          <w:marRight w:val="0"/>
          <w:marTop w:val="0"/>
          <w:marBottom w:val="0"/>
          <w:divBdr>
            <w:top w:val="none" w:sz="0" w:space="0" w:color="auto"/>
            <w:left w:val="none" w:sz="0" w:space="0" w:color="auto"/>
            <w:bottom w:val="none" w:sz="0" w:space="0" w:color="auto"/>
            <w:right w:val="none" w:sz="0" w:space="0" w:color="auto"/>
          </w:divBdr>
        </w:div>
        <w:div w:id="1659452851">
          <w:marLeft w:val="640"/>
          <w:marRight w:val="0"/>
          <w:marTop w:val="0"/>
          <w:marBottom w:val="0"/>
          <w:divBdr>
            <w:top w:val="none" w:sz="0" w:space="0" w:color="auto"/>
            <w:left w:val="none" w:sz="0" w:space="0" w:color="auto"/>
            <w:bottom w:val="none" w:sz="0" w:space="0" w:color="auto"/>
            <w:right w:val="none" w:sz="0" w:space="0" w:color="auto"/>
          </w:divBdr>
        </w:div>
        <w:div w:id="325665856">
          <w:marLeft w:val="640"/>
          <w:marRight w:val="0"/>
          <w:marTop w:val="0"/>
          <w:marBottom w:val="0"/>
          <w:divBdr>
            <w:top w:val="none" w:sz="0" w:space="0" w:color="auto"/>
            <w:left w:val="none" w:sz="0" w:space="0" w:color="auto"/>
            <w:bottom w:val="none" w:sz="0" w:space="0" w:color="auto"/>
            <w:right w:val="none" w:sz="0" w:space="0" w:color="auto"/>
          </w:divBdr>
        </w:div>
        <w:div w:id="1989818030">
          <w:marLeft w:val="640"/>
          <w:marRight w:val="0"/>
          <w:marTop w:val="0"/>
          <w:marBottom w:val="0"/>
          <w:divBdr>
            <w:top w:val="none" w:sz="0" w:space="0" w:color="auto"/>
            <w:left w:val="none" w:sz="0" w:space="0" w:color="auto"/>
            <w:bottom w:val="none" w:sz="0" w:space="0" w:color="auto"/>
            <w:right w:val="none" w:sz="0" w:space="0" w:color="auto"/>
          </w:divBdr>
        </w:div>
        <w:div w:id="1462189877">
          <w:marLeft w:val="640"/>
          <w:marRight w:val="0"/>
          <w:marTop w:val="0"/>
          <w:marBottom w:val="0"/>
          <w:divBdr>
            <w:top w:val="none" w:sz="0" w:space="0" w:color="auto"/>
            <w:left w:val="none" w:sz="0" w:space="0" w:color="auto"/>
            <w:bottom w:val="none" w:sz="0" w:space="0" w:color="auto"/>
            <w:right w:val="none" w:sz="0" w:space="0" w:color="auto"/>
          </w:divBdr>
        </w:div>
        <w:div w:id="1921326833">
          <w:marLeft w:val="640"/>
          <w:marRight w:val="0"/>
          <w:marTop w:val="0"/>
          <w:marBottom w:val="0"/>
          <w:divBdr>
            <w:top w:val="none" w:sz="0" w:space="0" w:color="auto"/>
            <w:left w:val="none" w:sz="0" w:space="0" w:color="auto"/>
            <w:bottom w:val="none" w:sz="0" w:space="0" w:color="auto"/>
            <w:right w:val="none" w:sz="0" w:space="0" w:color="auto"/>
          </w:divBdr>
        </w:div>
        <w:div w:id="293489261">
          <w:marLeft w:val="640"/>
          <w:marRight w:val="0"/>
          <w:marTop w:val="0"/>
          <w:marBottom w:val="0"/>
          <w:divBdr>
            <w:top w:val="none" w:sz="0" w:space="0" w:color="auto"/>
            <w:left w:val="none" w:sz="0" w:space="0" w:color="auto"/>
            <w:bottom w:val="none" w:sz="0" w:space="0" w:color="auto"/>
            <w:right w:val="none" w:sz="0" w:space="0" w:color="auto"/>
          </w:divBdr>
        </w:div>
        <w:div w:id="1281297176">
          <w:marLeft w:val="640"/>
          <w:marRight w:val="0"/>
          <w:marTop w:val="0"/>
          <w:marBottom w:val="0"/>
          <w:divBdr>
            <w:top w:val="none" w:sz="0" w:space="0" w:color="auto"/>
            <w:left w:val="none" w:sz="0" w:space="0" w:color="auto"/>
            <w:bottom w:val="none" w:sz="0" w:space="0" w:color="auto"/>
            <w:right w:val="none" w:sz="0" w:space="0" w:color="auto"/>
          </w:divBdr>
        </w:div>
        <w:div w:id="355421637">
          <w:marLeft w:val="640"/>
          <w:marRight w:val="0"/>
          <w:marTop w:val="0"/>
          <w:marBottom w:val="0"/>
          <w:divBdr>
            <w:top w:val="none" w:sz="0" w:space="0" w:color="auto"/>
            <w:left w:val="none" w:sz="0" w:space="0" w:color="auto"/>
            <w:bottom w:val="none" w:sz="0" w:space="0" w:color="auto"/>
            <w:right w:val="none" w:sz="0" w:space="0" w:color="auto"/>
          </w:divBdr>
        </w:div>
        <w:div w:id="270476129">
          <w:marLeft w:val="640"/>
          <w:marRight w:val="0"/>
          <w:marTop w:val="0"/>
          <w:marBottom w:val="0"/>
          <w:divBdr>
            <w:top w:val="none" w:sz="0" w:space="0" w:color="auto"/>
            <w:left w:val="none" w:sz="0" w:space="0" w:color="auto"/>
            <w:bottom w:val="none" w:sz="0" w:space="0" w:color="auto"/>
            <w:right w:val="none" w:sz="0" w:space="0" w:color="auto"/>
          </w:divBdr>
        </w:div>
        <w:div w:id="1627850492">
          <w:marLeft w:val="640"/>
          <w:marRight w:val="0"/>
          <w:marTop w:val="0"/>
          <w:marBottom w:val="0"/>
          <w:divBdr>
            <w:top w:val="none" w:sz="0" w:space="0" w:color="auto"/>
            <w:left w:val="none" w:sz="0" w:space="0" w:color="auto"/>
            <w:bottom w:val="none" w:sz="0" w:space="0" w:color="auto"/>
            <w:right w:val="none" w:sz="0" w:space="0" w:color="auto"/>
          </w:divBdr>
        </w:div>
        <w:div w:id="100994435">
          <w:marLeft w:val="640"/>
          <w:marRight w:val="0"/>
          <w:marTop w:val="0"/>
          <w:marBottom w:val="0"/>
          <w:divBdr>
            <w:top w:val="none" w:sz="0" w:space="0" w:color="auto"/>
            <w:left w:val="none" w:sz="0" w:space="0" w:color="auto"/>
            <w:bottom w:val="none" w:sz="0" w:space="0" w:color="auto"/>
            <w:right w:val="none" w:sz="0" w:space="0" w:color="auto"/>
          </w:divBdr>
        </w:div>
        <w:div w:id="1960792800">
          <w:marLeft w:val="640"/>
          <w:marRight w:val="0"/>
          <w:marTop w:val="0"/>
          <w:marBottom w:val="0"/>
          <w:divBdr>
            <w:top w:val="none" w:sz="0" w:space="0" w:color="auto"/>
            <w:left w:val="none" w:sz="0" w:space="0" w:color="auto"/>
            <w:bottom w:val="none" w:sz="0" w:space="0" w:color="auto"/>
            <w:right w:val="none" w:sz="0" w:space="0" w:color="auto"/>
          </w:divBdr>
        </w:div>
        <w:div w:id="191847612">
          <w:marLeft w:val="640"/>
          <w:marRight w:val="0"/>
          <w:marTop w:val="0"/>
          <w:marBottom w:val="0"/>
          <w:divBdr>
            <w:top w:val="none" w:sz="0" w:space="0" w:color="auto"/>
            <w:left w:val="none" w:sz="0" w:space="0" w:color="auto"/>
            <w:bottom w:val="none" w:sz="0" w:space="0" w:color="auto"/>
            <w:right w:val="none" w:sz="0" w:space="0" w:color="auto"/>
          </w:divBdr>
        </w:div>
        <w:div w:id="1024985355">
          <w:marLeft w:val="640"/>
          <w:marRight w:val="0"/>
          <w:marTop w:val="0"/>
          <w:marBottom w:val="0"/>
          <w:divBdr>
            <w:top w:val="none" w:sz="0" w:space="0" w:color="auto"/>
            <w:left w:val="none" w:sz="0" w:space="0" w:color="auto"/>
            <w:bottom w:val="none" w:sz="0" w:space="0" w:color="auto"/>
            <w:right w:val="none" w:sz="0" w:space="0" w:color="auto"/>
          </w:divBdr>
        </w:div>
        <w:div w:id="1935212850">
          <w:marLeft w:val="640"/>
          <w:marRight w:val="0"/>
          <w:marTop w:val="0"/>
          <w:marBottom w:val="0"/>
          <w:divBdr>
            <w:top w:val="none" w:sz="0" w:space="0" w:color="auto"/>
            <w:left w:val="none" w:sz="0" w:space="0" w:color="auto"/>
            <w:bottom w:val="none" w:sz="0" w:space="0" w:color="auto"/>
            <w:right w:val="none" w:sz="0" w:space="0" w:color="auto"/>
          </w:divBdr>
        </w:div>
        <w:div w:id="1775128214">
          <w:marLeft w:val="640"/>
          <w:marRight w:val="0"/>
          <w:marTop w:val="0"/>
          <w:marBottom w:val="0"/>
          <w:divBdr>
            <w:top w:val="none" w:sz="0" w:space="0" w:color="auto"/>
            <w:left w:val="none" w:sz="0" w:space="0" w:color="auto"/>
            <w:bottom w:val="none" w:sz="0" w:space="0" w:color="auto"/>
            <w:right w:val="none" w:sz="0" w:space="0" w:color="auto"/>
          </w:divBdr>
        </w:div>
        <w:div w:id="1613708390">
          <w:marLeft w:val="640"/>
          <w:marRight w:val="0"/>
          <w:marTop w:val="0"/>
          <w:marBottom w:val="0"/>
          <w:divBdr>
            <w:top w:val="none" w:sz="0" w:space="0" w:color="auto"/>
            <w:left w:val="none" w:sz="0" w:space="0" w:color="auto"/>
            <w:bottom w:val="none" w:sz="0" w:space="0" w:color="auto"/>
            <w:right w:val="none" w:sz="0" w:space="0" w:color="auto"/>
          </w:divBdr>
        </w:div>
        <w:div w:id="640037165">
          <w:marLeft w:val="640"/>
          <w:marRight w:val="0"/>
          <w:marTop w:val="0"/>
          <w:marBottom w:val="0"/>
          <w:divBdr>
            <w:top w:val="none" w:sz="0" w:space="0" w:color="auto"/>
            <w:left w:val="none" w:sz="0" w:space="0" w:color="auto"/>
            <w:bottom w:val="none" w:sz="0" w:space="0" w:color="auto"/>
            <w:right w:val="none" w:sz="0" w:space="0" w:color="auto"/>
          </w:divBdr>
        </w:div>
        <w:div w:id="834494889">
          <w:marLeft w:val="640"/>
          <w:marRight w:val="0"/>
          <w:marTop w:val="0"/>
          <w:marBottom w:val="0"/>
          <w:divBdr>
            <w:top w:val="none" w:sz="0" w:space="0" w:color="auto"/>
            <w:left w:val="none" w:sz="0" w:space="0" w:color="auto"/>
            <w:bottom w:val="none" w:sz="0" w:space="0" w:color="auto"/>
            <w:right w:val="none" w:sz="0" w:space="0" w:color="auto"/>
          </w:divBdr>
        </w:div>
        <w:div w:id="839000531">
          <w:marLeft w:val="640"/>
          <w:marRight w:val="0"/>
          <w:marTop w:val="0"/>
          <w:marBottom w:val="0"/>
          <w:divBdr>
            <w:top w:val="none" w:sz="0" w:space="0" w:color="auto"/>
            <w:left w:val="none" w:sz="0" w:space="0" w:color="auto"/>
            <w:bottom w:val="none" w:sz="0" w:space="0" w:color="auto"/>
            <w:right w:val="none" w:sz="0" w:space="0" w:color="auto"/>
          </w:divBdr>
        </w:div>
        <w:div w:id="817191556">
          <w:marLeft w:val="640"/>
          <w:marRight w:val="0"/>
          <w:marTop w:val="0"/>
          <w:marBottom w:val="0"/>
          <w:divBdr>
            <w:top w:val="none" w:sz="0" w:space="0" w:color="auto"/>
            <w:left w:val="none" w:sz="0" w:space="0" w:color="auto"/>
            <w:bottom w:val="none" w:sz="0" w:space="0" w:color="auto"/>
            <w:right w:val="none" w:sz="0" w:space="0" w:color="auto"/>
          </w:divBdr>
        </w:div>
        <w:div w:id="509486582">
          <w:marLeft w:val="640"/>
          <w:marRight w:val="0"/>
          <w:marTop w:val="0"/>
          <w:marBottom w:val="0"/>
          <w:divBdr>
            <w:top w:val="none" w:sz="0" w:space="0" w:color="auto"/>
            <w:left w:val="none" w:sz="0" w:space="0" w:color="auto"/>
            <w:bottom w:val="none" w:sz="0" w:space="0" w:color="auto"/>
            <w:right w:val="none" w:sz="0" w:space="0" w:color="auto"/>
          </w:divBdr>
        </w:div>
        <w:div w:id="1680353676">
          <w:marLeft w:val="640"/>
          <w:marRight w:val="0"/>
          <w:marTop w:val="0"/>
          <w:marBottom w:val="0"/>
          <w:divBdr>
            <w:top w:val="none" w:sz="0" w:space="0" w:color="auto"/>
            <w:left w:val="none" w:sz="0" w:space="0" w:color="auto"/>
            <w:bottom w:val="none" w:sz="0" w:space="0" w:color="auto"/>
            <w:right w:val="none" w:sz="0" w:space="0" w:color="auto"/>
          </w:divBdr>
        </w:div>
        <w:div w:id="1872646113">
          <w:marLeft w:val="640"/>
          <w:marRight w:val="0"/>
          <w:marTop w:val="0"/>
          <w:marBottom w:val="0"/>
          <w:divBdr>
            <w:top w:val="none" w:sz="0" w:space="0" w:color="auto"/>
            <w:left w:val="none" w:sz="0" w:space="0" w:color="auto"/>
            <w:bottom w:val="none" w:sz="0" w:space="0" w:color="auto"/>
            <w:right w:val="none" w:sz="0" w:space="0" w:color="auto"/>
          </w:divBdr>
        </w:div>
        <w:div w:id="2071730512">
          <w:marLeft w:val="640"/>
          <w:marRight w:val="0"/>
          <w:marTop w:val="0"/>
          <w:marBottom w:val="0"/>
          <w:divBdr>
            <w:top w:val="none" w:sz="0" w:space="0" w:color="auto"/>
            <w:left w:val="none" w:sz="0" w:space="0" w:color="auto"/>
            <w:bottom w:val="none" w:sz="0" w:space="0" w:color="auto"/>
            <w:right w:val="none" w:sz="0" w:space="0" w:color="auto"/>
          </w:divBdr>
        </w:div>
        <w:div w:id="383219408">
          <w:marLeft w:val="640"/>
          <w:marRight w:val="0"/>
          <w:marTop w:val="0"/>
          <w:marBottom w:val="0"/>
          <w:divBdr>
            <w:top w:val="none" w:sz="0" w:space="0" w:color="auto"/>
            <w:left w:val="none" w:sz="0" w:space="0" w:color="auto"/>
            <w:bottom w:val="none" w:sz="0" w:space="0" w:color="auto"/>
            <w:right w:val="none" w:sz="0" w:space="0" w:color="auto"/>
          </w:divBdr>
        </w:div>
        <w:div w:id="964309860">
          <w:marLeft w:val="640"/>
          <w:marRight w:val="0"/>
          <w:marTop w:val="0"/>
          <w:marBottom w:val="0"/>
          <w:divBdr>
            <w:top w:val="none" w:sz="0" w:space="0" w:color="auto"/>
            <w:left w:val="none" w:sz="0" w:space="0" w:color="auto"/>
            <w:bottom w:val="none" w:sz="0" w:space="0" w:color="auto"/>
            <w:right w:val="none" w:sz="0" w:space="0" w:color="auto"/>
          </w:divBdr>
        </w:div>
        <w:div w:id="256450176">
          <w:marLeft w:val="640"/>
          <w:marRight w:val="0"/>
          <w:marTop w:val="0"/>
          <w:marBottom w:val="0"/>
          <w:divBdr>
            <w:top w:val="none" w:sz="0" w:space="0" w:color="auto"/>
            <w:left w:val="none" w:sz="0" w:space="0" w:color="auto"/>
            <w:bottom w:val="none" w:sz="0" w:space="0" w:color="auto"/>
            <w:right w:val="none" w:sz="0" w:space="0" w:color="auto"/>
          </w:divBdr>
        </w:div>
        <w:div w:id="345520891">
          <w:marLeft w:val="640"/>
          <w:marRight w:val="0"/>
          <w:marTop w:val="0"/>
          <w:marBottom w:val="0"/>
          <w:divBdr>
            <w:top w:val="none" w:sz="0" w:space="0" w:color="auto"/>
            <w:left w:val="none" w:sz="0" w:space="0" w:color="auto"/>
            <w:bottom w:val="none" w:sz="0" w:space="0" w:color="auto"/>
            <w:right w:val="none" w:sz="0" w:space="0" w:color="auto"/>
          </w:divBdr>
        </w:div>
        <w:div w:id="1502624725">
          <w:marLeft w:val="640"/>
          <w:marRight w:val="0"/>
          <w:marTop w:val="0"/>
          <w:marBottom w:val="0"/>
          <w:divBdr>
            <w:top w:val="none" w:sz="0" w:space="0" w:color="auto"/>
            <w:left w:val="none" w:sz="0" w:space="0" w:color="auto"/>
            <w:bottom w:val="none" w:sz="0" w:space="0" w:color="auto"/>
            <w:right w:val="none" w:sz="0" w:space="0" w:color="auto"/>
          </w:divBdr>
        </w:div>
        <w:div w:id="1768427558">
          <w:marLeft w:val="640"/>
          <w:marRight w:val="0"/>
          <w:marTop w:val="0"/>
          <w:marBottom w:val="0"/>
          <w:divBdr>
            <w:top w:val="none" w:sz="0" w:space="0" w:color="auto"/>
            <w:left w:val="none" w:sz="0" w:space="0" w:color="auto"/>
            <w:bottom w:val="none" w:sz="0" w:space="0" w:color="auto"/>
            <w:right w:val="none" w:sz="0" w:space="0" w:color="auto"/>
          </w:divBdr>
        </w:div>
        <w:div w:id="308872599">
          <w:marLeft w:val="640"/>
          <w:marRight w:val="0"/>
          <w:marTop w:val="0"/>
          <w:marBottom w:val="0"/>
          <w:divBdr>
            <w:top w:val="none" w:sz="0" w:space="0" w:color="auto"/>
            <w:left w:val="none" w:sz="0" w:space="0" w:color="auto"/>
            <w:bottom w:val="none" w:sz="0" w:space="0" w:color="auto"/>
            <w:right w:val="none" w:sz="0" w:space="0" w:color="auto"/>
          </w:divBdr>
        </w:div>
        <w:div w:id="1824656995">
          <w:marLeft w:val="640"/>
          <w:marRight w:val="0"/>
          <w:marTop w:val="0"/>
          <w:marBottom w:val="0"/>
          <w:divBdr>
            <w:top w:val="none" w:sz="0" w:space="0" w:color="auto"/>
            <w:left w:val="none" w:sz="0" w:space="0" w:color="auto"/>
            <w:bottom w:val="none" w:sz="0" w:space="0" w:color="auto"/>
            <w:right w:val="none" w:sz="0" w:space="0" w:color="auto"/>
          </w:divBdr>
        </w:div>
        <w:div w:id="1956867431">
          <w:marLeft w:val="640"/>
          <w:marRight w:val="0"/>
          <w:marTop w:val="0"/>
          <w:marBottom w:val="0"/>
          <w:divBdr>
            <w:top w:val="none" w:sz="0" w:space="0" w:color="auto"/>
            <w:left w:val="none" w:sz="0" w:space="0" w:color="auto"/>
            <w:bottom w:val="none" w:sz="0" w:space="0" w:color="auto"/>
            <w:right w:val="none" w:sz="0" w:space="0" w:color="auto"/>
          </w:divBdr>
        </w:div>
        <w:div w:id="1071392124">
          <w:marLeft w:val="640"/>
          <w:marRight w:val="0"/>
          <w:marTop w:val="0"/>
          <w:marBottom w:val="0"/>
          <w:divBdr>
            <w:top w:val="none" w:sz="0" w:space="0" w:color="auto"/>
            <w:left w:val="none" w:sz="0" w:space="0" w:color="auto"/>
            <w:bottom w:val="none" w:sz="0" w:space="0" w:color="auto"/>
            <w:right w:val="none" w:sz="0" w:space="0" w:color="auto"/>
          </w:divBdr>
        </w:div>
        <w:div w:id="517699170">
          <w:marLeft w:val="640"/>
          <w:marRight w:val="0"/>
          <w:marTop w:val="0"/>
          <w:marBottom w:val="0"/>
          <w:divBdr>
            <w:top w:val="none" w:sz="0" w:space="0" w:color="auto"/>
            <w:left w:val="none" w:sz="0" w:space="0" w:color="auto"/>
            <w:bottom w:val="none" w:sz="0" w:space="0" w:color="auto"/>
            <w:right w:val="none" w:sz="0" w:space="0" w:color="auto"/>
          </w:divBdr>
        </w:div>
        <w:div w:id="1228801699">
          <w:marLeft w:val="640"/>
          <w:marRight w:val="0"/>
          <w:marTop w:val="0"/>
          <w:marBottom w:val="0"/>
          <w:divBdr>
            <w:top w:val="none" w:sz="0" w:space="0" w:color="auto"/>
            <w:left w:val="none" w:sz="0" w:space="0" w:color="auto"/>
            <w:bottom w:val="none" w:sz="0" w:space="0" w:color="auto"/>
            <w:right w:val="none" w:sz="0" w:space="0" w:color="auto"/>
          </w:divBdr>
        </w:div>
        <w:div w:id="425461606">
          <w:marLeft w:val="640"/>
          <w:marRight w:val="0"/>
          <w:marTop w:val="0"/>
          <w:marBottom w:val="0"/>
          <w:divBdr>
            <w:top w:val="none" w:sz="0" w:space="0" w:color="auto"/>
            <w:left w:val="none" w:sz="0" w:space="0" w:color="auto"/>
            <w:bottom w:val="none" w:sz="0" w:space="0" w:color="auto"/>
            <w:right w:val="none" w:sz="0" w:space="0" w:color="auto"/>
          </w:divBdr>
        </w:div>
        <w:div w:id="1848979836">
          <w:marLeft w:val="640"/>
          <w:marRight w:val="0"/>
          <w:marTop w:val="0"/>
          <w:marBottom w:val="0"/>
          <w:divBdr>
            <w:top w:val="none" w:sz="0" w:space="0" w:color="auto"/>
            <w:left w:val="none" w:sz="0" w:space="0" w:color="auto"/>
            <w:bottom w:val="none" w:sz="0" w:space="0" w:color="auto"/>
            <w:right w:val="none" w:sz="0" w:space="0" w:color="auto"/>
          </w:divBdr>
        </w:div>
        <w:div w:id="1998418956">
          <w:marLeft w:val="640"/>
          <w:marRight w:val="0"/>
          <w:marTop w:val="0"/>
          <w:marBottom w:val="0"/>
          <w:divBdr>
            <w:top w:val="none" w:sz="0" w:space="0" w:color="auto"/>
            <w:left w:val="none" w:sz="0" w:space="0" w:color="auto"/>
            <w:bottom w:val="none" w:sz="0" w:space="0" w:color="auto"/>
            <w:right w:val="none" w:sz="0" w:space="0" w:color="auto"/>
          </w:divBdr>
        </w:div>
        <w:div w:id="650014685">
          <w:marLeft w:val="640"/>
          <w:marRight w:val="0"/>
          <w:marTop w:val="0"/>
          <w:marBottom w:val="0"/>
          <w:divBdr>
            <w:top w:val="none" w:sz="0" w:space="0" w:color="auto"/>
            <w:left w:val="none" w:sz="0" w:space="0" w:color="auto"/>
            <w:bottom w:val="none" w:sz="0" w:space="0" w:color="auto"/>
            <w:right w:val="none" w:sz="0" w:space="0" w:color="auto"/>
          </w:divBdr>
        </w:div>
        <w:div w:id="177081223">
          <w:marLeft w:val="640"/>
          <w:marRight w:val="0"/>
          <w:marTop w:val="0"/>
          <w:marBottom w:val="0"/>
          <w:divBdr>
            <w:top w:val="none" w:sz="0" w:space="0" w:color="auto"/>
            <w:left w:val="none" w:sz="0" w:space="0" w:color="auto"/>
            <w:bottom w:val="none" w:sz="0" w:space="0" w:color="auto"/>
            <w:right w:val="none" w:sz="0" w:space="0" w:color="auto"/>
          </w:divBdr>
        </w:div>
        <w:div w:id="933174024">
          <w:marLeft w:val="640"/>
          <w:marRight w:val="0"/>
          <w:marTop w:val="0"/>
          <w:marBottom w:val="0"/>
          <w:divBdr>
            <w:top w:val="none" w:sz="0" w:space="0" w:color="auto"/>
            <w:left w:val="none" w:sz="0" w:space="0" w:color="auto"/>
            <w:bottom w:val="none" w:sz="0" w:space="0" w:color="auto"/>
            <w:right w:val="none" w:sz="0" w:space="0" w:color="auto"/>
          </w:divBdr>
        </w:div>
        <w:div w:id="265845841">
          <w:marLeft w:val="640"/>
          <w:marRight w:val="0"/>
          <w:marTop w:val="0"/>
          <w:marBottom w:val="0"/>
          <w:divBdr>
            <w:top w:val="none" w:sz="0" w:space="0" w:color="auto"/>
            <w:left w:val="none" w:sz="0" w:space="0" w:color="auto"/>
            <w:bottom w:val="none" w:sz="0" w:space="0" w:color="auto"/>
            <w:right w:val="none" w:sz="0" w:space="0" w:color="auto"/>
          </w:divBdr>
        </w:div>
        <w:div w:id="1534807887">
          <w:marLeft w:val="640"/>
          <w:marRight w:val="0"/>
          <w:marTop w:val="0"/>
          <w:marBottom w:val="0"/>
          <w:divBdr>
            <w:top w:val="none" w:sz="0" w:space="0" w:color="auto"/>
            <w:left w:val="none" w:sz="0" w:space="0" w:color="auto"/>
            <w:bottom w:val="none" w:sz="0" w:space="0" w:color="auto"/>
            <w:right w:val="none" w:sz="0" w:space="0" w:color="auto"/>
          </w:divBdr>
        </w:div>
        <w:div w:id="632564090">
          <w:marLeft w:val="640"/>
          <w:marRight w:val="0"/>
          <w:marTop w:val="0"/>
          <w:marBottom w:val="0"/>
          <w:divBdr>
            <w:top w:val="none" w:sz="0" w:space="0" w:color="auto"/>
            <w:left w:val="none" w:sz="0" w:space="0" w:color="auto"/>
            <w:bottom w:val="none" w:sz="0" w:space="0" w:color="auto"/>
            <w:right w:val="none" w:sz="0" w:space="0" w:color="auto"/>
          </w:divBdr>
        </w:div>
        <w:div w:id="1036389891">
          <w:marLeft w:val="640"/>
          <w:marRight w:val="0"/>
          <w:marTop w:val="0"/>
          <w:marBottom w:val="0"/>
          <w:divBdr>
            <w:top w:val="none" w:sz="0" w:space="0" w:color="auto"/>
            <w:left w:val="none" w:sz="0" w:space="0" w:color="auto"/>
            <w:bottom w:val="none" w:sz="0" w:space="0" w:color="auto"/>
            <w:right w:val="none" w:sz="0" w:space="0" w:color="auto"/>
          </w:divBdr>
        </w:div>
        <w:div w:id="292295724">
          <w:marLeft w:val="640"/>
          <w:marRight w:val="0"/>
          <w:marTop w:val="0"/>
          <w:marBottom w:val="0"/>
          <w:divBdr>
            <w:top w:val="none" w:sz="0" w:space="0" w:color="auto"/>
            <w:left w:val="none" w:sz="0" w:space="0" w:color="auto"/>
            <w:bottom w:val="none" w:sz="0" w:space="0" w:color="auto"/>
            <w:right w:val="none" w:sz="0" w:space="0" w:color="auto"/>
          </w:divBdr>
        </w:div>
        <w:div w:id="1776822648">
          <w:marLeft w:val="640"/>
          <w:marRight w:val="0"/>
          <w:marTop w:val="0"/>
          <w:marBottom w:val="0"/>
          <w:divBdr>
            <w:top w:val="none" w:sz="0" w:space="0" w:color="auto"/>
            <w:left w:val="none" w:sz="0" w:space="0" w:color="auto"/>
            <w:bottom w:val="none" w:sz="0" w:space="0" w:color="auto"/>
            <w:right w:val="none" w:sz="0" w:space="0" w:color="auto"/>
          </w:divBdr>
        </w:div>
        <w:div w:id="15277125">
          <w:marLeft w:val="640"/>
          <w:marRight w:val="0"/>
          <w:marTop w:val="0"/>
          <w:marBottom w:val="0"/>
          <w:divBdr>
            <w:top w:val="none" w:sz="0" w:space="0" w:color="auto"/>
            <w:left w:val="none" w:sz="0" w:space="0" w:color="auto"/>
            <w:bottom w:val="none" w:sz="0" w:space="0" w:color="auto"/>
            <w:right w:val="none" w:sz="0" w:space="0" w:color="auto"/>
          </w:divBdr>
        </w:div>
        <w:div w:id="396243447">
          <w:marLeft w:val="640"/>
          <w:marRight w:val="0"/>
          <w:marTop w:val="0"/>
          <w:marBottom w:val="0"/>
          <w:divBdr>
            <w:top w:val="none" w:sz="0" w:space="0" w:color="auto"/>
            <w:left w:val="none" w:sz="0" w:space="0" w:color="auto"/>
            <w:bottom w:val="none" w:sz="0" w:space="0" w:color="auto"/>
            <w:right w:val="none" w:sz="0" w:space="0" w:color="auto"/>
          </w:divBdr>
        </w:div>
        <w:div w:id="1606113897">
          <w:marLeft w:val="640"/>
          <w:marRight w:val="0"/>
          <w:marTop w:val="0"/>
          <w:marBottom w:val="0"/>
          <w:divBdr>
            <w:top w:val="none" w:sz="0" w:space="0" w:color="auto"/>
            <w:left w:val="none" w:sz="0" w:space="0" w:color="auto"/>
            <w:bottom w:val="none" w:sz="0" w:space="0" w:color="auto"/>
            <w:right w:val="none" w:sz="0" w:space="0" w:color="auto"/>
          </w:divBdr>
        </w:div>
        <w:div w:id="345526586">
          <w:marLeft w:val="640"/>
          <w:marRight w:val="0"/>
          <w:marTop w:val="0"/>
          <w:marBottom w:val="0"/>
          <w:divBdr>
            <w:top w:val="none" w:sz="0" w:space="0" w:color="auto"/>
            <w:left w:val="none" w:sz="0" w:space="0" w:color="auto"/>
            <w:bottom w:val="none" w:sz="0" w:space="0" w:color="auto"/>
            <w:right w:val="none" w:sz="0" w:space="0" w:color="auto"/>
          </w:divBdr>
        </w:div>
        <w:div w:id="1184057727">
          <w:marLeft w:val="640"/>
          <w:marRight w:val="0"/>
          <w:marTop w:val="0"/>
          <w:marBottom w:val="0"/>
          <w:divBdr>
            <w:top w:val="none" w:sz="0" w:space="0" w:color="auto"/>
            <w:left w:val="none" w:sz="0" w:space="0" w:color="auto"/>
            <w:bottom w:val="none" w:sz="0" w:space="0" w:color="auto"/>
            <w:right w:val="none" w:sz="0" w:space="0" w:color="auto"/>
          </w:divBdr>
        </w:div>
        <w:div w:id="412702675">
          <w:marLeft w:val="640"/>
          <w:marRight w:val="0"/>
          <w:marTop w:val="0"/>
          <w:marBottom w:val="0"/>
          <w:divBdr>
            <w:top w:val="none" w:sz="0" w:space="0" w:color="auto"/>
            <w:left w:val="none" w:sz="0" w:space="0" w:color="auto"/>
            <w:bottom w:val="none" w:sz="0" w:space="0" w:color="auto"/>
            <w:right w:val="none" w:sz="0" w:space="0" w:color="auto"/>
          </w:divBdr>
        </w:div>
        <w:div w:id="1834057382">
          <w:marLeft w:val="640"/>
          <w:marRight w:val="0"/>
          <w:marTop w:val="0"/>
          <w:marBottom w:val="0"/>
          <w:divBdr>
            <w:top w:val="none" w:sz="0" w:space="0" w:color="auto"/>
            <w:left w:val="none" w:sz="0" w:space="0" w:color="auto"/>
            <w:bottom w:val="none" w:sz="0" w:space="0" w:color="auto"/>
            <w:right w:val="none" w:sz="0" w:space="0" w:color="auto"/>
          </w:divBdr>
        </w:div>
        <w:div w:id="1565531520">
          <w:marLeft w:val="640"/>
          <w:marRight w:val="0"/>
          <w:marTop w:val="0"/>
          <w:marBottom w:val="0"/>
          <w:divBdr>
            <w:top w:val="none" w:sz="0" w:space="0" w:color="auto"/>
            <w:left w:val="none" w:sz="0" w:space="0" w:color="auto"/>
            <w:bottom w:val="none" w:sz="0" w:space="0" w:color="auto"/>
            <w:right w:val="none" w:sz="0" w:space="0" w:color="auto"/>
          </w:divBdr>
        </w:div>
        <w:div w:id="1351372251">
          <w:marLeft w:val="640"/>
          <w:marRight w:val="0"/>
          <w:marTop w:val="0"/>
          <w:marBottom w:val="0"/>
          <w:divBdr>
            <w:top w:val="none" w:sz="0" w:space="0" w:color="auto"/>
            <w:left w:val="none" w:sz="0" w:space="0" w:color="auto"/>
            <w:bottom w:val="none" w:sz="0" w:space="0" w:color="auto"/>
            <w:right w:val="none" w:sz="0" w:space="0" w:color="auto"/>
          </w:divBdr>
        </w:div>
        <w:div w:id="1946840104">
          <w:marLeft w:val="640"/>
          <w:marRight w:val="0"/>
          <w:marTop w:val="0"/>
          <w:marBottom w:val="0"/>
          <w:divBdr>
            <w:top w:val="none" w:sz="0" w:space="0" w:color="auto"/>
            <w:left w:val="none" w:sz="0" w:space="0" w:color="auto"/>
            <w:bottom w:val="none" w:sz="0" w:space="0" w:color="auto"/>
            <w:right w:val="none" w:sz="0" w:space="0" w:color="auto"/>
          </w:divBdr>
        </w:div>
        <w:div w:id="1831749715">
          <w:marLeft w:val="640"/>
          <w:marRight w:val="0"/>
          <w:marTop w:val="0"/>
          <w:marBottom w:val="0"/>
          <w:divBdr>
            <w:top w:val="none" w:sz="0" w:space="0" w:color="auto"/>
            <w:left w:val="none" w:sz="0" w:space="0" w:color="auto"/>
            <w:bottom w:val="none" w:sz="0" w:space="0" w:color="auto"/>
            <w:right w:val="none" w:sz="0" w:space="0" w:color="auto"/>
          </w:divBdr>
        </w:div>
        <w:div w:id="1010638315">
          <w:marLeft w:val="640"/>
          <w:marRight w:val="0"/>
          <w:marTop w:val="0"/>
          <w:marBottom w:val="0"/>
          <w:divBdr>
            <w:top w:val="none" w:sz="0" w:space="0" w:color="auto"/>
            <w:left w:val="none" w:sz="0" w:space="0" w:color="auto"/>
            <w:bottom w:val="none" w:sz="0" w:space="0" w:color="auto"/>
            <w:right w:val="none" w:sz="0" w:space="0" w:color="auto"/>
          </w:divBdr>
        </w:div>
        <w:div w:id="1562130332">
          <w:marLeft w:val="640"/>
          <w:marRight w:val="0"/>
          <w:marTop w:val="0"/>
          <w:marBottom w:val="0"/>
          <w:divBdr>
            <w:top w:val="none" w:sz="0" w:space="0" w:color="auto"/>
            <w:left w:val="none" w:sz="0" w:space="0" w:color="auto"/>
            <w:bottom w:val="none" w:sz="0" w:space="0" w:color="auto"/>
            <w:right w:val="none" w:sz="0" w:space="0" w:color="auto"/>
          </w:divBdr>
        </w:div>
        <w:div w:id="1818565411">
          <w:marLeft w:val="640"/>
          <w:marRight w:val="0"/>
          <w:marTop w:val="0"/>
          <w:marBottom w:val="0"/>
          <w:divBdr>
            <w:top w:val="none" w:sz="0" w:space="0" w:color="auto"/>
            <w:left w:val="none" w:sz="0" w:space="0" w:color="auto"/>
            <w:bottom w:val="none" w:sz="0" w:space="0" w:color="auto"/>
            <w:right w:val="none" w:sz="0" w:space="0" w:color="auto"/>
          </w:divBdr>
        </w:div>
        <w:div w:id="453595049">
          <w:marLeft w:val="640"/>
          <w:marRight w:val="0"/>
          <w:marTop w:val="0"/>
          <w:marBottom w:val="0"/>
          <w:divBdr>
            <w:top w:val="none" w:sz="0" w:space="0" w:color="auto"/>
            <w:left w:val="none" w:sz="0" w:space="0" w:color="auto"/>
            <w:bottom w:val="none" w:sz="0" w:space="0" w:color="auto"/>
            <w:right w:val="none" w:sz="0" w:space="0" w:color="auto"/>
          </w:divBdr>
        </w:div>
        <w:div w:id="355935475">
          <w:marLeft w:val="640"/>
          <w:marRight w:val="0"/>
          <w:marTop w:val="0"/>
          <w:marBottom w:val="0"/>
          <w:divBdr>
            <w:top w:val="none" w:sz="0" w:space="0" w:color="auto"/>
            <w:left w:val="none" w:sz="0" w:space="0" w:color="auto"/>
            <w:bottom w:val="none" w:sz="0" w:space="0" w:color="auto"/>
            <w:right w:val="none" w:sz="0" w:space="0" w:color="auto"/>
          </w:divBdr>
        </w:div>
        <w:div w:id="600798269">
          <w:marLeft w:val="640"/>
          <w:marRight w:val="0"/>
          <w:marTop w:val="0"/>
          <w:marBottom w:val="0"/>
          <w:divBdr>
            <w:top w:val="none" w:sz="0" w:space="0" w:color="auto"/>
            <w:left w:val="none" w:sz="0" w:space="0" w:color="auto"/>
            <w:bottom w:val="none" w:sz="0" w:space="0" w:color="auto"/>
            <w:right w:val="none" w:sz="0" w:space="0" w:color="auto"/>
          </w:divBdr>
        </w:div>
        <w:div w:id="2123379840">
          <w:marLeft w:val="640"/>
          <w:marRight w:val="0"/>
          <w:marTop w:val="0"/>
          <w:marBottom w:val="0"/>
          <w:divBdr>
            <w:top w:val="none" w:sz="0" w:space="0" w:color="auto"/>
            <w:left w:val="none" w:sz="0" w:space="0" w:color="auto"/>
            <w:bottom w:val="none" w:sz="0" w:space="0" w:color="auto"/>
            <w:right w:val="none" w:sz="0" w:space="0" w:color="auto"/>
          </w:divBdr>
        </w:div>
        <w:div w:id="991567643">
          <w:marLeft w:val="640"/>
          <w:marRight w:val="0"/>
          <w:marTop w:val="0"/>
          <w:marBottom w:val="0"/>
          <w:divBdr>
            <w:top w:val="none" w:sz="0" w:space="0" w:color="auto"/>
            <w:left w:val="none" w:sz="0" w:space="0" w:color="auto"/>
            <w:bottom w:val="none" w:sz="0" w:space="0" w:color="auto"/>
            <w:right w:val="none" w:sz="0" w:space="0" w:color="auto"/>
          </w:divBdr>
        </w:div>
        <w:div w:id="1771513519">
          <w:marLeft w:val="640"/>
          <w:marRight w:val="0"/>
          <w:marTop w:val="0"/>
          <w:marBottom w:val="0"/>
          <w:divBdr>
            <w:top w:val="none" w:sz="0" w:space="0" w:color="auto"/>
            <w:left w:val="none" w:sz="0" w:space="0" w:color="auto"/>
            <w:bottom w:val="none" w:sz="0" w:space="0" w:color="auto"/>
            <w:right w:val="none" w:sz="0" w:space="0" w:color="auto"/>
          </w:divBdr>
        </w:div>
        <w:div w:id="141508783">
          <w:marLeft w:val="640"/>
          <w:marRight w:val="0"/>
          <w:marTop w:val="0"/>
          <w:marBottom w:val="0"/>
          <w:divBdr>
            <w:top w:val="none" w:sz="0" w:space="0" w:color="auto"/>
            <w:left w:val="none" w:sz="0" w:space="0" w:color="auto"/>
            <w:bottom w:val="none" w:sz="0" w:space="0" w:color="auto"/>
            <w:right w:val="none" w:sz="0" w:space="0" w:color="auto"/>
          </w:divBdr>
        </w:div>
        <w:div w:id="141896765">
          <w:marLeft w:val="640"/>
          <w:marRight w:val="0"/>
          <w:marTop w:val="0"/>
          <w:marBottom w:val="0"/>
          <w:divBdr>
            <w:top w:val="none" w:sz="0" w:space="0" w:color="auto"/>
            <w:left w:val="none" w:sz="0" w:space="0" w:color="auto"/>
            <w:bottom w:val="none" w:sz="0" w:space="0" w:color="auto"/>
            <w:right w:val="none" w:sz="0" w:space="0" w:color="auto"/>
          </w:divBdr>
        </w:div>
        <w:div w:id="908274213">
          <w:marLeft w:val="640"/>
          <w:marRight w:val="0"/>
          <w:marTop w:val="0"/>
          <w:marBottom w:val="0"/>
          <w:divBdr>
            <w:top w:val="none" w:sz="0" w:space="0" w:color="auto"/>
            <w:left w:val="none" w:sz="0" w:space="0" w:color="auto"/>
            <w:bottom w:val="none" w:sz="0" w:space="0" w:color="auto"/>
            <w:right w:val="none" w:sz="0" w:space="0" w:color="auto"/>
          </w:divBdr>
        </w:div>
        <w:div w:id="1376079507">
          <w:marLeft w:val="640"/>
          <w:marRight w:val="0"/>
          <w:marTop w:val="0"/>
          <w:marBottom w:val="0"/>
          <w:divBdr>
            <w:top w:val="none" w:sz="0" w:space="0" w:color="auto"/>
            <w:left w:val="none" w:sz="0" w:space="0" w:color="auto"/>
            <w:bottom w:val="none" w:sz="0" w:space="0" w:color="auto"/>
            <w:right w:val="none" w:sz="0" w:space="0" w:color="auto"/>
          </w:divBdr>
        </w:div>
        <w:div w:id="2109304595">
          <w:marLeft w:val="640"/>
          <w:marRight w:val="0"/>
          <w:marTop w:val="0"/>
          <w:marBottom w:val="0"/>
          <w:divBdr>
            <w:top w:val="none" w:sz="0" w:space="0" w:color="auto"/>
            <w:left w:val="none" w:sz="0" w:space="0" w:color="auto"/>
            <w:bottom w:val="none" w:sz="0" w:space="0" w:color="auto"/>
            <w:right w:val="none" w:sz="0" w:space="0" w:color="auto"/>
          </w:divBdr>
        </w:div>
        <w:div w:id="1514610892">
          <w:marLeft w:val="640"/>
          <w:marRight w:val="0"/>
          <w:marTop w:val="0"/>
          <w:marBottom w:val="0"/>
          <w:divBdr>
            <w:top w:val="none" w:sz="0" w:space="0" w:color="auto"/>
            <w:left w:val="none" w:sz="0" w:space="0" w:color="auto"/>
            <w:bottom w:val="none" w:sz="0" w:space="0" w:color="auto"/>
            <w:right w:val="none" w:sz="0" w:space="0" w:color="auto"/>
          </w:divBdr>
        </w:div>
        <w:div w:id="1427648291">
          <w:marLeft w:val="640"/>
          <w:marRight w:val="0"/>
          <w:marTop w:val="0"/>
          <w:marBottom w:val="0"/>
          <w:divBdr>
            <w:top w:val="none" w:sz="0" w:space="0" w:color="auto"/>
            <w:left w:val="none" w:sz="0" w:space="0" w:color="auto"/>
            <w:bottom w:val="none" w:sz="0" w:space="0" w:color="auto"/>
            <w:right w:val="none" w:sz="0" w:space="0" w:color="auto"/>
          </w:divBdr>
        </w:div>
        <w:div w:id="2021077804">
          <w:marLeft w:val="640"/>
          <w:marRight w:val="0"/>
          <w:marTop w:val="0"/>
          <w:marBottom w:val="0"/>
          <w:divBdr>
            <w:top w:val="none" w:sz="0" w:space="0" w:color="auto"/>
            <w:left w:val="none" w:sz="0" w:space="0" w:color="auto"/>
            <w:bottom w:val="none" w:sz="0" w:space="0" w:color="auto"/>
            <w:right w:val="none" w:sz="0" w:space="0" w:color="auto"/>
          </w:divBdr>
        </w:div>
        <w:div w:id="621150414">
          <w:marLeft w:val="640"/>
          <w:marRight w:val="0"/>
          <w:marTop w:val="0"/>
          <w:marBottom w:val="0"/>
          <w:divBdr>
            <w:top w:val="none" w:sz="0" w:space="0" w:color="auto"/>
            <w:left w:val="none" w:sz="0" w:space="0" w:color="auto"/>
            <w:bottom w:val="none" w:sz="0" w:space="0" w:color="auto"/>
            <w:right w:val="none" w:sz="0" w:space="0" w:color="auto"/>
          </w:divBdr>
        </w:div>
        <w:div w:id="1939292061">
          <w:marLeft w:val="640"/>
          <w:marRight w:val="0"/>
          <w:marTop w:val="0"/>
          <w:marBottom w:val="0"/>
          <w:divBdr>
            <w:top w:val="none" w:sz="0" w:space="0" w:color="auto"/>
            <w:left w:val="none" w:sz="0" w:space="0" w:color="auto"/>
            <w:bottom w:val="none" w:sz="0" w:space="0" w:color="auto"/>
            <w:right w:val="none" w:sz="0" w:space="0" w:color="auto"/>
          </w:divBdr>
        </w:div>
        <w:div w:id="2030718534">
          <w:marLeft w:val="640"/>
          <w:marRight w:val="0"/>
          <w:marTop w:val="0"/>
          <w:marBottom w:val="0"/>
          <w:divBdr>
            <w:top w:val="none" w:sz="0" w:space="0" w:color="auto"/>
            <w:left w:val="none" w:sz="0" w:space="0" w:color="auto"/>
            <w:bottom w:val="none" w:sz="0" w:space="0" w:color="auto"/>
            <w:right w:val="none" w:sz="0" w:space="0" w:color="auto"/>
          </w:divBdr>
        </w:div>
        <w:div w:id="1703240043">
          <w:marLeft w:val="640"/>
          <w:marRight w:val="0"/>
          <w:marTop w:val="0"/>
          <w:marBottom w:val="0"/>
          <w:divBdr>
            <w:top w:val="none" w:sz="0" w:space="0" w:color="auto"/>
            <w:left w:val="none" w:sz="0" w:space="0" w:color="auto"/>
            <w:bottom w:val="none" w:sz="0" w:space="0" w:color="auto"/>
            <w:right w:val="none" w:sz="0" w:space="0" w:color="auto"/>
          </w:divBdr>
        </w:div>
        <w:div w:id="1651249207">
          <w:marLeft w:val="640"/>
          <w:marRight w:val="0"/>
          <w:marTop w:val="0"/>
          <w:marBottom w:val="0"/>
          <w:divBdr>
            <w:top w:val="none" w:sz="0" w:space="0" w:color="auto"/>
            <w:left w:val="none" w:sz="0" w:space="0" w:color="auto"/>
            <w:bottom w:val="none" w:sz="0" w:space="0" w:color="auto"/>
            <w:right w:val="none" w:sz="0" w:space="0" w:color="auto"/>
          </w:divBdr>
        </w:div>
        <w:div w:id="272826686">
          <w:marLeft w:val="640"/>
          <w:marRight w:val="0"/>
          <w:marTop w:val="0"/>
          <w:marBottom w:val="0"/>
          <w:divBdr>
            <w:top w:val="none" w:sz="0" w:space="0" w:color="auto"/>
            <w:left w:val="none" w:sz="0" w:space="0" w:color="auto"/>
            <w:bottom w:val="none" w:sz="0" w:space="0" w:color="auto"/>
            <w:right w:val="none" w:sz="0" w:space="0" w:color="auto"/>
          </w:divBdr>
        </w:div>
        <w:div w:id="1030645829">
          <w:marLeft w:val="640"/>
          <w:marRight w:val="0"/>
          <w:marTop w:val="0"/>
          <w:marBottom w:val="0"/>
          <w:divBdr>
            <w:top w:val="none" w:sz="0" w:space="0" w:color="auto"/>
            <w:left w:val="none" w:sz="0" w:space="0" w:color="auto"/>
            <w:bottom w:val="none" w:sz="0" w:space="0" w:color="auto"/>
            <w:right w:val="none" w:sz="0" w:space="0" w:color="auto"/>
          </w:divBdr>
        </w:div>
        <w:div w:id="934753215">
          <w:marLeft w:val="640"/>
          <w:marRight w:val="0"/>
          <w:marTop w:val="0"/>
          <w:marBottom w:val="0"/>
          <w:divBdr>
            <w:top w:val="none" w:sz="0" w:space="0" w:color="auto"/>
            <w:left w:val="none" w:sz="0" w:space="0" w:color="auto"/>
            <w:bottom w:val="none" w:sz="0" w:space="0" w:color="auto"/>
            <w:right w:val="none" w:sz="0" w:space="0" w:color="auto"/>
          </w:divBdr>
        </w:div>
        <w:div w:id="783034004">
          <w:marLeft w:val="640"/>
          <w:marRight w:val="0"/>
          <w:marTop w:val="0"/>
          <w:marBottom w:val="0"/>
          <w:divBdr>
            <w:top w:val="none" w:sz="0" w:space="0" w:color="auto"/>
            <w:left w:val="none" w:sz="0" w:space="0" w:color="auto"/>
            <w:bottom w:val="none" w:sz="0" w:space="0" w:color="auto"/>
            <w:right w:val="none" w:sz="0" w:space="0" w:color="auto"/>
          </w:divBdr>
        </w:div>
        <w:div w:id="378013350">
          <w:marLeft w:val="640"/>
          <w:marRight w:val="0"/>
          <w:marTop w:val="0"/>
          <w:marBottom w:val="0"/>
          <w:divBdr>
            <w:top w:val="none" w:sz="0" w:space="0" w:color="auto"/>
            <w:left w:val="none" w:sz="0" w:space="0" w:color="auto"/>
            <w:bottom w:val="none" w:sz="0" w:space="0" w:color="auto"/>
            <w:right w:val="none" w:sz="0" w:space="0" w:color="auto"/>
          </w:divBdr>
        </w:div>
        <w:div w:id="170681779">
          <w:marLeft w:val="640"/>
          <w:marRight w:val="0"/>
          <w:marTop w:val="0"/>
          <w:marBottom w:val="0"/>
          <w:divBdr>
            <w:top w:val="none" w:sz="0" w:space="0" w:color="auto"/>
            <w:left w:val="none" w:sz="0" w:space="0" w:color="auto"/>
            <w:bottom w:val="none" w:sz="0" w:space="0" w:color="auto"/>
            <w:right w:val="none" w:sz="0" w:space="0" w:color="auto"/>
          </w:divBdr>
        </w:div>
        <w:div w:id="752241468">
          <w:marLeft w:val="640"/>
          <w:marRight w:val="0"/>
          <w:marTop w:val="0"/>
          <w:marBottom w:val="0"/>
          <w:divBdr>
            <w:top w:val="none" w:sz="0" w:space="0" w:color="auto"/>
            <w:left w:val="none" w:sz="0" w:space="0" w:color="auto"/>
            <w:bottom w:val="none" w:sz="0" w:space="0" w:color="auto"/>
            <w:right w:val="none" w:sz="0" w:space="0" w:color="auto"/>
          </w:divBdr>
        </w:div>
        <w:div w:id="1301880161">
          <w:marLeft w:val="640"/>
          <w:marRight w:val="0"/>
          <w:marTop w:val="0"/>
          <w:marBottom w:val="0"/>
          <w:divBdr>
            <w:top w:val="none" w:sz="0" w:space="0" w:color="auto"/>
            <w:left w:val="none" w:sz="0" w:space="0" w:color="auto"/>
            <w:bottom w:val="none" w:sz="0" w:space="0" w:color="auto"/>
            <w:right w:val="none" w:sz="0" w:space="0" w:color="auto"/>
          </w:divBdr>
        </w:div>
        <w:div w:id="599724039">
          <w:marLeft w:val="640"/>
          <w:marRight w:val="0"/>
          <w:marTop w:val="0"/>
          <w:marBottom w:val="0"/>
          <w:divBdr>
            <w:top w:val="none" w:sz="0" w:space="0" w:color="auto"/>
            <w:left w:val="none" w:sz="0" w:space="0" w:color="auto"/>
            <w:bottom w:val="none" w:sz="0" w:space="0" w:color="auto"/>
            <w:right w:val="none" w:sz="0" w:space="0" w:color="auto"/>
          </w:divBdr>
        </w:div>
        <w:div w:id="1985891952">
          <w:marLeft w:val="640"/>
          <w:marRight w:val="0"/>
          <w:marTop w:val="0"/>
          <w:marBottom w:val="0"/>
          <w:divBdr>
            <w:top w:val="none" w:sz="0" w:space="0" w:color="auto"/>
            <w:left w:val="none" w:sz="0" w:space="0" w:color="auto"/>
            <w:bottom w:val="none" w:sz="0" w:space="0" w:color="auto"/>
            <w:right w:val="none" w:sz="0" w:space="0" w:color="auto"/>
          </w:divBdr>
        </w:div>
        <w:div w:id="1358122037">
          <w:marLeft w:val="640"/>
          <w:marRight w:val="0"/>
          <w:marTop w:val="0"/>
          <w:marBottom w:val="0"/>
          <w:divBdr>
            <w:top w:val="none" w:sz="0" w:space="0" w:color="auto"/>
            <w:left w:val="none" w:sz="0" w:space="0" w:color="auto"/>
            <w:bottom w:val="none" w:sz="0" w:space="0" w:color="auto"/>
            <w:right w:val="none" w:sz="0" w:space="0" w:color="auto"/>
          </w:divBdr>
        </w:div>
        <w:div w:id="534388901">
          <w:marLeft w:val="640"/>
          <w:marRight w:val="0"/>
          <w:marTop w:val="0"/>
          <w:marBottom w:val="0"/>
          <w:divBdr>
            <w:top w:val="none" w:sz="0" w:space="0" w:color="auto"/>
            <w:left w:val="none" w:sz="0" w:space="0" w:color="auto"/>
            <w:bottom w:val="none" w:sz="0" w:space="0" w:color="auto"/>
            <w:right w:val="none" w:sz="0" w:space="0" w:color="auto"/>
          </w:divBdr>
        </w:div>
        <w:div w:id="1875263680">
          <w:marLeft w:val="640"/>
          <w:marRight w:val="0"/>
          <w:marTop w:val="0"/>
          <w:marBottom w:val="0"/>
          <w:divBdr>
            <w:top w:val="none" w:sz="0" w:space="0" w:color="auto"/>
            <w:left w:val="none" w:sz="0" w:space="0" w:color="auto"/>
            <w:bottom w:val="none" w:sz="0" w:space="0" w:color="auto"/>
            <w:right w:val="none" w:sz="0" w:space="0" w:color="auto"/>
          </w:divBdr>
        </w:div>
        <w:div w:id="420495203">
          <w:marLeft w:val="640"/>
          <w:marRight w:val="0"/>
          <w:marTop w:val="0"/>
          <w:marBottom w:val="0"/>
          <w:divBdr>
            <w:top w:val="none" w:sz="0" w:space="0" w:color="auto"/>
            <w:left w:val="none" w:sz="0" w:space="0" w:color="auto"/>
            <w:bottom w:val="none" w:sz="0" w:space="0" w:color="auto"/>
            <w:right w:val="none" w:sz="0" w:space="0" w:color="auto"/>
          </w:divBdr>
        </w:div>
        <w:div w:id="1210920719">
          <w:marLeft w:val="640"/>
          <w:marRight w:val="0"/>
          <w:marTop w:val="0"/>
          <w:marBottom w:val="0"/>
          <w:divBdr>
            <w:top w:val="none" w:sz="0" w:space="0" w:color="auto"/>
            <w:left w:val="none" w:sz="0" w:space="0" w:color="auto"/>
            <w:bottom w:val="none" w:sz="0" w:space="0" w:color="auto"/>
            <w:right w:val="none" w:sz="0" w:space="0" w:color="auto"/>
          </w:divBdr>
        </w:div>
        <w:div w:id="1547719235">
          <w:marLeft w:val="640"/>
          <w:marRight w:val="0"/>
          <w:marTop w:val="0"/>
          <w:marBottom w:val="0"/>
          <w:divBdr>
            <w:top w:val="none" w:sz="0" w:space="0" w:color="auto"/>
            <w:left w:val="none" w:sz="0" w:space="0" w:color="auto"/>
            <w:bottom w:val="none" w:sz="0" w:space="0" w:color="auto"/>
            <w:right w:val="none" w:sz="0" w:space="0" w:color="auto"/>
          </w:divBdr>
        </w:div>
        <w:div w:id="56245784">
          <w:marLeft w:val="640"/>
          <w:marRight w:val="0"/>
          <w:marTop w:val="0"/>
          <w:marBottom w:val="0"/>
          <w:divBdr>
            <w:top w:val="none" w:sz="0" w:space="0" w:color="auto"/>
            <w:left w:val="none" w:sz="0" w:space="0" w:color="auto"/>
            <w:bottom w:val="none" w:sz="0" w:space="0" w:color="auto"/>
            <w:right w:val="none" w:sz="0" w:space="0" w:color="auto"/>
          </w:divBdr>
        </w:div>
        <w:div w:id="1024744545">
          <w:marLeft w:val="640"/>
          <w:marRight w:val="0"/>
          <w:marTop w:val="0"/>
          <w:marBottom w:val="0"/>
          <w:divBdr>
            <w:top w:val="none" w:sz="0" w:space="0" w:color="auto"/>
            <w:left w:val="none" w:sz="0" w:space="0" w:color="auto"/>
            <w:bottom w:val="none" w:sz="0" w:space="0" w:color="auto"/>
            <w:right w:val="none" w:sz="0" w:space="0" w:color="auto"/>
          </w:divBdr>
        </w:div>
        <w:div w:id="477454589">
          <w:marLeft w:val="640"/>
          <w:marRight w:val="0"/>
          <w:marTop w:val="0"/>
          <w:marBottom w:val="0"/>
          <w:divBdr>
            <w:top w:val="none" w:sz="0" w:space="0" w:color="auto"/>
            <w:left w:val="none" w:sz="0" w:space="0" w:color="auto"/>
            <w:bottom w:val="none" w:sz="0" w:space="0" w:color="auto"/>
            <w:right w:val="none" w:sz="0" w:space="0" w:color="auto"/>
          </w:divBdr>
        </w:div>
        <w:div w:id="1599287230">
          <w:marLeft w:val="640"/>
          <w:marRight w:val="0"/>
          <w:marTop w:val="0"/>
          <w:marBottom w:val="0"/>
          <w:divBdr>
            <w:top w:val="none" w:sz="0" w:space="0" w:color="auto"/>
            <w:left w:val="none" w:sz="0" w:space="0" w:color="auto"/>
            <w:bottom w:val="none" w:sz="0" w:space="0" w:color="auto"/>
            <w:right w:val="none" w:sz="0" w:space="0" w:color="auto"/>
          </w:divBdr>
        </w:div>
        <w:div w:id="633103500">
          <w:marLeft w:val="640"/>
          <w:marRight w:val="0"/>
          <w:marTop w:val="0"/>
          <w:marBottom w:val="0"/>
          <w:divBdr>
            <w:top w:val="none" w:sz="0" w:space="0" w:color="auto"/>
            <w:left w:val="none" w:sz="0" w:space="0" w:color="auto"/>
            <w:bottom w:val="none" w:sz="0" w:space="0" w:color="auto"/>
            <w:right w:val="none" w:sz="0" w:space="0" w:color="auto"/>
          </w:divBdr>
        </w:div>
        <w:div w:id="41712920">
          <w:marLeft w:val="640"/>
          <w:marRight w:val="0"/>
          <w:marTop w:val="0"/>
          <w:marBottom w:val="0"/>
          <w:divBdr>
            <w:top w:val="none" w:sz="0" w:space="0" w:color="auto"/>
            <w:left w:val="none" w:sz="0" w:space="0" w:color="auto"/>
            <w:bottom w:val="none" w:sz="0" w:space="0" w:color="auto"/>
            <w:right w:val="none" w:sz="0" w:space="0" w:color="auto"/>
          </w:divBdr>
        </w:div>
        <w:div w:id="657464832">
          <w:marLeft w:val="640"/>
          <w:marRight w:val="0"/>
          <w:marTop w:val="0"/>
          <w:marBottom w:val="0"/>
          <w:divBdr>
            <w:top w:val="none" w:sz="0" w:space="0" w:color="auto"/>
            <w:left w:val="none" w:sz="0" w:space="0" w:color="auto"/>
            <w:bottom w:val="none" w:sz="0" w:space="0" w:color="auto"/>
            <w:right w:val="none" w:sz="0" w:space="0" w:color="auto"/>
          </w:divBdr>
        </w:div>
        <w:div w:id="1676374801">
          <w:marLeft w:val="640"/>
          <w:marRight w:val="0"/>
          <w:marTop w:val="0"/>
          <w:marBottom w:val="0"/>
          <w:divBdr>
            <w:top w:val="none" w:sz="0" w:space="0" w:color="auto"/>
            <w:left w:val="none" w:sz="0" w:space="0" w:color="auto"/>
            <w:bottom w:val="none" w:sz="0" w:space="0" w:color="auto"/>
            <w:right w:val="none" w:sz="0" w:space="0" w:color="auto"/>
          </w:divBdr>
        </w:div>
        <w:div w:id="79758660">
          <w:marLeft w:val="640"/>
          <w:marRight w:val="0"/>
          <w:marTop w:val="0"/>
          <w:marBottom w:val="0"/>
          <w:divBdr>
            <w:top w:val="none" w:sz="0" w:space="0" w:color="auto"/>
            <w:left w:val="none" w:sz="0" w:space="0" w:color="auto"/>
            <w:bottom w:val="none" w:sz="0" w:space="0" w:color="auto"/>
            <w:right w:val="none" w:sz="0" w:space="0" w:color="auto"/>
          </w:divBdr>
        </w:div>
        <w:div w:id="140312706">
          <w:marLeft w:val="640"/>
          <w:marRight w:val="0"/>
          <w:marTop w:val="0"/>
          <w:marBottom w:val="0"/>
          <w:divBdr>
            <w:top w:val="none" w:sz="0" w:space="0" w:color="auto"/>
            <w:left w:val="none" w:sz="0" w:space="0" w:color="auto"/>
            <w:bottom w:val="none" w:sz="0" w:space="0" w:color="auto"/>
            <w:right w:val="none" w:sz="0" w:space="0" w:color="auto"/>
          </w:divBdr>
        </w:div>
        <w:div w:id="95948096">
          <w:marLeft w:val="640"/>
          <w:marRight w:val="0"/>
          <w:marTop w:val="0"/>
          <w:marBottom w:val="0"/>
          <w:divBdr>
            <w:top w:val="none" w:sz="0" w:space="0" w:color="auto"/>
            <w:left w:val="none" w:sz="0" w:space="0" w:color="auto"/>
            <w:bottom w:val="none" w:sz="0" w:space="0" w:color="auto"/>
            <w:right w:val="none" w:sz="0" w:space="0" w:color="auto"/>
          </w:divBdr>
        </w:div>
        <w:div w:id="1855607819">
          <w:marLeft w:val="640"/>
          <w:marRight w:val="0"/>
          <w:marTop w:val="0"/>
          <w:marBottom w:val="0"/>
          <w:divBdr>
            <w:top w:val="none" w:sz="0" w:space="0" w:color="auto"/>
            <w:left w:val="none" w:sz="0" w:space="0" w:color="auto"/>
            <w:bottom w:val="none" w:sz="0" w:space="0" w:color="auto"/>
            <w:right w:val="none" w:sz="0" w:space="0" w:color="auto"/>
          </w:divBdr>
        </w:div>
        <w:div w:id="976685250">
          <w:marLeft w:val="640"/>
          <w:marRight w:val="0"/>
          <w:marTop w:val="0"/>
          <w:marBottom w:val="0"/>
          <w:divBdr>
            <w:top w:val="none" w:sz="0" w:space="0" w:color="auto"/>
            <w:left w:val="none" w:sz="0" w:space="0" w:color="auto"/>
            <w:bottom w:val="none" w:sz="0" w:space="0" w:color="auto"/>
            <w:right w:val="none" w:sz="0" w:space="0" w:color="auto"/>
          </w:divBdr>
        </w:div>
        <w:div w:id="335696240">
          <w:marLeft w:val="640"/>
          <w:marRight w:val="0"/>
          <w:marTop w:val="0"/>
          <w:marBottom w:val="0"/>
          <w:divBdr>
            <w:top w:val="none" w:sz="0" w:space="0" w:color="auto"/>
            <w:left w:val="none" w:sz="0" w:space="0" w:color="auto"/>
            <w:bottom w:val="none" w:sz="0" w:space="0" w:color="auto"/>
            <w:right w:val="none" w:sz="0" w:space="0" w:color="auto"/>
          </w:divBdr>
        </w:div>
        <w:div w:id="1728216951">
          <w:marLeft w:val="640"/>
          <w:marRight w:val="0"/>
          <w:marTop w:val="0"/>
          <w:marBottom w:val="0"/>
          <w:divBdr>
            <w:top w:val="none" w:sz="0" w:space="0" w:color="auto"/>
            <w:left w:val="none" w:sz="0" w:space="0" w:color="auto"/>
            <w:bottom w:val="none" w:sz="0" w:space="0" w:color="auto"/>
            <w:right w:val="none" w:sz="0" w:space="0" w:color="auto"/>
          </w:divBdr>
        </w:div>
        <w:div w:id="775903852">
          <w:marLeft w:val="640"/>
          <w:marRight w:val="0"/>
          <w:marTop w:val="0"/>
          <w:marBottom w:val="0"/>
          <w:divBdr>
            <w:top w:val="none" w:sz="0" w:space="0" w:color="auto"/>
            <w:left w:val="none" w:sz="0" w:space="0" w:color="auto"/>
            <w:bottom w:val="none" w:sz="0" w:space="0" w:color="auto"/>
            <w:right w:val="none" w:sz="0" w:space="0" w:color="auto"/>
          </w:divBdr>
        </w:div>
        <w:div w:id="1902255427">
          <w:marLeft w:val="640"/>
          <w:marRight w:val="0"/>
          <w:marTop w:val="0"/>
          <w:marBottom w:val="0"/>
          <w:divBdr>
            <w:top w:val="none" w:sz="0" w:space="0" w:color="auto"/>
            <w:left w:val="none" w:sz="0" w:space="0" w:color="auto"/>
            <w:bottom w:val="none" w:sz="0" w:space="0" w:color="auto"/>
            <w:right w:val="none" w:sz="0" w:space="0" w:color="auto"/>
          </w:divBdr>
        </w:div>
        <w:div w:id="526647991">
          <w:marLeft w:val="640"/>
          <w:marRight w:val="0"/>
          <w:marTop w:val="0"/>
          <w:marBottom w:val="0"/>
          <w:divBdr>
            <w:top w:val="none" w:sz="0" w:space="0" w:color="auto"/>
            <w:left w:val="none" w:sz="0" w:space="0" w:color="auto"/>
            <w:bottom w:val="none" w:sz="0" w:space="0" w:color="auto"/>
            <w:right w:val="none" w:sz="0" w:space="0" w:color="auto"/>
          </w:divBdr>
        </w:div>
        <w:div w:id="533229266">
          <w:marLeft w:val="640"/>
          <w:marRight w:val="0"/>
          <w:marTop w:val="0"/>
          <w:marBottom w:val="0"/>
          <w:divBdr>
            <w:top w:val="none" w:sz="0" w:space="0" w:color="auto"/>
            <w:left w:val="none" w:sz="0" w:space="0" w:color="auto"/>
            <w:bottom w:val="none" w:sz="0" w:space="0" w:color="auto"/>
            <w:right w:val="none" w:sz="0" w:space="0" w:color="auto"/>
          </w:divBdr>
        </w:div>
        <w:div w:id="399670282">
          <w:marLeft w:val="640"/>
          <w:marRight w:val="0"/>
          <w:marTop w:val="0"/>
          <w:marBottom w:val="0"/>
          <w:divBdr>
            <w:top w:val="none" w:sz="0" w:space="0" w:color="auto"/>
            <w:left w:val="none" w:sz="0" w:space="0" w:color="auto"/>
            <w:bottom w:val="none" w:sz="0" w:space="0" w:color="auto"/>
            <w:right w:val="none" w:sz="0" w:space="0" w:color="auto"/>
          </w:divBdr>
        </w:div>
        <w:div w:id="878663092">
          <w:marLeft w:val="640"/>
          <w:marRight w:val="0"/>
          <w:marTop w:val="0"/>
          <w:marBottom w:val="0"/>
          <w:divBdr>
            <w:top w:val="none" w:sz="0" w:space="0" w:color="auto"/>
            <w:left w:val="none" w:sz="0" w:space="0" w:color="auto"/>
            <w:bottom w:val="none" w:sz="0" w:space="0" w:color="auto"/>
            <w:right w:val="none" w:sz="0" w:space="0" w:color="auto"/>
          </w:divBdr>
        </w:div>
        <w:div w:id="1921452118">
          <w:marLeft w:val="640"/>
          <w:marRight w:val="0"/>
          <w:marTop w:val="0"/>
          <w:marBottom w:val="0"/>
          <w:divBdr>
            <w:top w:val="none" w:sz="0" w:space="0" w:color="auto"/>
            <w:left w:val="none" w:sz="0" w:space="0" w:color="auto"/>
            <w:bottom w:val="none" w:sz="0" w:space="0" w:color="auto"/>
            <w:right w:val="none" w:sz="0" w:space="0" w:color="auto"/>
          </w:divBdr>
        </w:div>
        <w:div w:id="1124229386">
          <w:marLeft w:val="640"/>
          <w:marRight w:val="0"/>
          <w:marTop w:val="0"/>
          <w:marBottom w:val="0"/>
          <w:divBdr>
            <w:top w:val="none" w:sz="0" w:space="0" w:color="auto"/>
            <w:left w:val="none" w:sz="0" w:space="0" w:color="auto"/>
            <w:bottom w:val="none" w:sz="0" w:space="0" w:color="auto"/>
            <w:right w:val="none" w:sz="0" w:space="0" w:color="auto"/>
          </w:divBdr>
        </w:div>
        <w:div w:id="1945377146">
          <w:marLeft w:val="640"/>
          <w:marRight w:val="0"/>
          <w:marTop w:val="0"/>
          <w:marBottom w:val="0"/>
          <w:divBdr>
            <w:top w:val="none" w:sz="0" w:space="0" w:color="auto"/>
            <w:left w:val="none" w:sz="0" w:space="0" w:color="auto"/>
            <w:bottom w:val="none" w:sz="0" w:space="0" w:color="auto"/>
            <w:right w:val="none" w:sz="0" w:space="0" w:color="auto"/>
          </w:divBdr>
        </w:div>
        <w:div w:id="1594588269">
          <w:marLeft w:val="640"/>
          <w:marRight w:val="0"/>
          <w:marTop w:val="0"/>
          <w:marBottom w:val="0"/>
          <w:divBdr>
            <w:top w:val="none" w:sz="0" w:space="0" w:color="auto"/>
            <w:left w:val="none" w:sz="0" w:space="0" w:color="auto"/>
            <w:bottom w:val="none" w:sz="0" w:space="0" w:color="auto"/>
            <w:right w:val="none" w:sz="0" w:space="0" w:color="auto"/>
          </w:divBdr>
        </w:div>
        <w:div w:id="381296616">
          <w:marLeft w:val="640"/>
          <w:marRight w:val="0"/>
          <w:marTop w:val="0"/>
          <w:marBottom w:val="0"/>
          <w:divBdr>
            <w:top w:val="none" w:sz="0" w:space="0" w:color="auto"/>
            <w:left w:val="none" w:sz="0" w:space="0" w:color="auto"/>
            <w:bottom w:val="none" w:sz="0" w:space="0" w:color="auto"/>
            <w:right w:val="none" w:sz="0" w:space="0" w:color="auto"/>
          </w:divBdr>
        </w:div>
        <w:div w:id="640961306">
          <w:marLeft w:val="640"/>
          <w:marRight w:val="0"/>
          <w:marTop w:val="0"/>
          <w:marBottom w:val="0"/>
          <w:divBdr>
            <w:top w:val="none" w:sz="0" w:space="0" w:color="auto"/>
            <w:left w:val="none" w:sz="0" w:space="0" w:color="auto"/>
            <w:bottom w:val="none" w:sz="0" w:space="0" w:color="auto"/>
            <w:right w:val="none" w:sz="0" w:space="0" w:color="auto"/>
          </w:divBdr>
        </w:div>
        <w:div w:id="1216161293">
          <w:marLeft w:val="640"/>
          <w:marRight w:val="0"/>
          <w:marTop w:val="0"/>
          <w:marBottom w:val="0"/>
          <w:divBdr>
            <w:top w:val="none" w:sz="0" w:space="0" w:color="auto"/>
            <w:left w:val="none" w:sz="0" w:space="0" w:color="auto"/>
            <w:bottom w:val="none" w:sz="0" w:space="0" w:color="auto"/>
            <w:right w:val="none" w:sz="0" w:space="0" w:color="auto"/>
          </w:divBdr>
        </w:div>
        <w:div w:id="1195725591">
          <w:marLeft w:val="640"/>
          <w:marRight w:val="0"/>
          <w:marTop w:val="0"/>
          <w:marBottom w:val="0"/>
          <w:divBdr>
            <w:top w:val="none" w:sz="0" w:space="0" w:color="auto"/>
            <w:left w:val="none" w:sz="0" w:space="0" w:color="auto"/>
            <w:bottom w:val="none" w:sz="0" w:space="0" w:color="auto"/>
            <w:right w:val="none" w:sz="0" w:space="0" w:color="auto"/>
          </w:divBdr>
        </w:div>
        <w:div w:id="878394039">
          <w:marLeft w:val="640"/>
          <w:marRight w:val="0"/>
          <w:marTop w:val="0"/>
          <w:marBottom w:val="0"/>
          <w:divBdr>
            <w:top w:val="none" w:sz="0" w:space="0" w:color="auto"/>
            <w:left w:val="none" w:sz="0" w:space="0" w:color="auto"/>
            <w:bottom w:val="none" w:sz="0" w:space="0" w:color="auto"/>
            <w:right w:val="none" w:sz="0" w:space="0" w:color="auto"/>
          </w:divBdr>
        </w:div>
        <w:div w:id="633483881">
          <w:marLeft w:val="640"/>
          <w:marRight w:val="0"/>
          <w:marTop w:val="0"/>
          <w:marBottom w:val="0"/>
          <w:divBdr>
            <w:top w:val="none" w:sz="0" w:space="0" w:color="auto"/>
            <w:left w:val="none" w:sz="0" w:space="0" w:color="auto"/>
            <w:bottom w:val="none" w:sz="0" w:space="0" w:color="auto"/>
            <w:right w:val="none" w:sz="0" w:space="0" w:color="auto"/>
          </w:divBdr>
        </w:div>
        <w:div w:id="1831558452">
          <w:marLeft w:val="640"/>
          <w:marRight w:val="0"/>
          <w:marTop w:val="0"/>
          <w:marBottom w:val="0"/>
          <w:divBdr>
            <w:top w:val="none" w:sz="0" w:space="0" w:color="auto"/>
            <w:left w:val="none" w:sz="0" w:space="0" w:color="auto"/>
            <w:bottom w:val="none" w:sz="0" w:space="0" w:color="auto"/>
            <w:right w:val="none" w:sz="0" w:space="0" w:color="auto"/>
          </w:divBdr>
        </w:div>
        <w:div w:id="895312354">
          <w:marLeft w:val="640"/>
          <w:marRight w:val="0"/>
          <w:marTop w:val="0"/>
          <w:marBottom w:val="0"/>
          <w:divBdr>
            <w:top w:val="none" w:sz="0" w:space="0" w:color="auto"/>
            <w:left w:val="none" w:sz="0" w:space="0" w:color="auto"/>
            <w:bottom w:val="none" w:sz="0" w:space="0" w:color="auto"/>
            <w:right w:val="none" w:sz="0" w:space="0" w:color="auto"/>
          </w:divBdr>
        </w:div>
        <w:div w:id="1284730092">
          <w:marLeft w:val="640"/>
          <w:marRight w:val="0"/>
          <w:marTop w:val="0"/>
          <w:marBottom w:val="0"/>
          <w:divBdr>
            <w:top w:val="none" w:sz="0" w:space="0" w:color="auto"/>
            <w:left w:val="none" w:sz="0" w:space="0" w:color="auto"/>
            <w:bottom w:val="none" w:sz="0" w:space="0" w:color="auto"/>
            <w:right w:val="none" w:sz="0" w:space="0" w:color="auto"/>
          </w:divBdr>
        </w:div>
        <w:div w:id="1245337513">
          <w:marLeft w:val="640"/>
          <w:marRight w:val="0"/>
          <w:marTop w:val="0"/>
          <w:marBottom w:val="0"/>
          <w:divBdr>
            <w:top w:val="none" w:sz="0" w:space="0" w:color="auto"/>
            <w:left w:val="none" w:sz="0" w:space="0" w:color="auto"/>
            <w:bottom w:val="none" w:sz="0" w:space="0" w:color="auto"/>
            <w:right w:val="none" w:sz="0" w:space="0" w:color="auto"/>
          </w:divBdr>
        </w:div>
        <w:div w:id="1471114">
          <w:marLeft w:val="640"/>
          <w:marRight w:val="0"/>
          <w:marTop w:val="0"/>
          <w:marBottom w:val="0"/>
          <w:divBdr>
            <w:top w:val="none" w:sz="0" w:space="0" w:color="auto"/>
            <w:left w:val="none" w:sz="0" w:space="0" w:color="auto"/>
            <w:bottom w:val="none" w:sz="0" w:space="0" w:color="auto"/>
            <w:right w:val="none" w:sz="0" w:space="0" w:color="auto"/>
          </w:divBdr>
        </w:div>
        <w:div w:id="1312636201">
          <w:marLeft w:val="640"/>
          <w:marRight w:val="0"/>
          <w:marTop w:val="0"/>
          <w:marBottom w:val="0"/>
          <w:divBdr>
            <w:top w:val="none" w:sz="0" w:space="0" w:color="auto"/>
            <w:left w:val="none" w:sz="0" w:space="0" w:color="auto"/>
            <w:bottom w:val="none" w:sz="0" w:space="0" w:color="auto"/>
            <w:right w:val="none" w:sz="0" w:space="0" w:color="auto"/>
          </w:divBdr>
        </w:div>
        <w:div w:id="1439059261">
          <w:marLeft w:val="640"/>
          <w:marRight w:val="0"/>
          <w:marTop w:val="0"/>
          <w:marBottom w:val="0"/>
          <w:divBdr>
            <w:top w:val="none" w:sz="0" w:space="0" w:color="auto"/>
            <w:left w:val="none" w:sz="0" w:space="0" w:color="auto"/>
            <w:bottom w:val="none" w:sz="0" w:space="0" w:color="auto"/>
            <w:right w:val="none" w:sz="0" w:space="0" w:color="auto"/>
          </w:divBdr>
        </w:div>
        <w:div w:id="940841874">
          <w:marLeft w:val="640"/>
          <w:marRight w:val="0"/>
          <w:marTop w:val="0"/>
          <w:marBottom w:val="0"/>
          <w:divBdr>
            <w:top w:val="none" w:sz="0" w:space="0" w:color="auto"/>
            <w:left w:val="none" w:sz="0" w:space="0" w:color="auto"/>
            <w:bottom w:val="none" w:sz="0" w:space="0" w:color="auto"/>
            <w:right w:val="none" w:sz="0" w:space="0" w:color="auto"/>
          </w:divBdr>
        </w:div>
        <w:div w:id="1302033720">
          <w:marLeft w:val="640"/>
          <w:marRight w:val="0"/>
          <w:marTop w:val="0"/>
          <w:marBottom w:val="0"/>
          <w:divBdr>
            <w:top w:val="none" w:sz="0" w:space="0" w:color="auto"/>
            <w:left w:val="none" w:sz="0" w:space="0" w:color="auto"/>
            <w:bottom w:val="none" w:sz="0" w:space="0" w:color="auto"/>
            <w:right w:val="none" w:sz="0" w:space="0" w:color="auto"/>
          </w:divBdr>
        </w:div>
        <w:div w:id="456144530">
          <w:marLeft w:val="640"/>
          <w:marRight w:val="0"/>
          <w:marTop w:val="0"/>
          <w:marBottom w:val="0"/>
          <w:divBdr>
            <w:top w:val="none" w:sz="0" w:space="0" w:color="auto"/>
            <w:left w:val="none" w:sz="0" w:space="0" w:color="auto"/>
            <w:bottom w:val="none" w:sz="0" w:space="0" w:color="auto"/>
            <w:right w:val="none" w:sz="0" w:space="0" w:color="auto"/>
          </w:divBdr>
        </w:div>
      </w:divsChild>
    </w:div>
    <w:div w:id="385180976">
      <w:bodyDiv w:val="1"/>
      <w:marLeft w:val="0"/>
      <w:marRight w:val="0"/>
      <w:marTop w:val="0"/>
      <w:marBottom w:val="0"/>
      <w:divBdr>
        <w:top w:val="none" w:sz="0" w:space="0" w:color="auto"/>
        <w:left w:val="none" w:sz="0" w:space="0" w:color="auto"/>
        <w:bottom w:val="none" w:sz="0" w:space="0" w:color="auto"/>
        <w:right w:val="none" w:sz="0" w:space="0" w:color="auto"/>
      </w:divBdr>
      <w:divsChild>
        <w:div w:id="1272543742">
          <w:marLeft w:val="640"/>
          <w:marRight w:val="0"/>
          <w:marTop w:val="0"/>
          <w:marBottom w:val="0"/>
          <w:divBdr>
            <w:top w:val="none" w:sz="0" w:space="0" w:color="auto"/>
            <w:left w:val="none" w:sz="0" w:space="0" w:color="auto"/>
            <w:bottom w:val="none" w:sz="0" w:space="0" w:color="auto"/>
            <w:right w:val="none" w:sz="0" w:space="0" w:color="auto"/>
          </w:divBdr>
        </w:div>
        <w:div w:id="995298834">
          <w:marLeft w:val="640"/>
          <w:marRight w:val="0"/>
          <w:marTop w:val="0"/>
          <w:marBottom w:val="0"/>
          <w:divBdr>
            <w:top w:val="none" w:sz="0" w:space="0" w:color="auto"/>
            <w:left w:val="none" w:sz="0" w:space="0" w:color="auto"/>
            <w:bottom w:val="none" w:sz="0" w:space="0" w:color="auto"/>
            <w:right w:val="none" w:sz="0" w:space="0" w:color="auto"/>
          </w:divBdr>
        </w:div>
        <w:div w:id="1117212722">
          <w:marLeft w:val="640"/>
          <w:marRight w:val="0"/>
          <w:marTop w:val="0"/>
          <w:marBottom w:val="0"/>
          <w:divBdr>
            <w:top w:val="none" w:sz="0" w:space="0" w:color="auto"/>
            <w:left w:val="none" w:sz="0" w:space="0" w:color="auto"/>
            <w:bottom w:val="none" w:sz="0" w:space="0" w:color="auto"/>
            <w:right w:val="none" w:sz="0" w:space="0" w:color="auto"/>
          </w:divBdr>
        </w:div>
        <w:div w:id="861016232">
          <w:marLeft w:val="640"/>
          <w:marRight w:val="0"/>
          <w:marTop w:val="0"/>
          <w:marBottom w:val="0"/>
          <w:divBdr>
            <w:top w:val="none" w:sz="0" w:space="0" w:color="auto"/>
            <w:left w:val="none" w:sz="0" w:space="0" w:color="auto"/>
            <w:bottom w:val="none" w:sz="0" w:space="0" w:color="auto"/>
            <w:right w:val="none" w:sz="0" w:space="0" w:color="auto"/>
          </w:divBdr>
        </w:div>
        <w:div w:id="2024815128">
          <w:marLeft w:val="640"/>
          <w:marRight w:val="0"/>
          <w:marTop w:val="0"/>
          <w:marBottom w:val="0"/>
          <w:divBdr>
            <w:top w:val="none" w:sz="0" w:space="0" w:color="auto"/>
            <w:left w:val="none" w:sz="0" w:space="0" w:color="auto"/>
            <w:bottom w:val="none" w:sz="0" w:space="0" w:color="auto"/>
            <w:right w:val="none" w:sz="0" w:space="0" w:color="auto"/>
          </w:divBdr>
        </w:div>
        <w:div w:id="1043602546">
          <w:marLeft w:val="640"/>
          <w:marRight w:val="0"/>
          <w:marTop w:val="0"/>
          <w:marBottom w:val="0"/>
          <w:divBdr>
            <w:top w:val="none" w:sz="0" w:space="0" w:color="auto"/>
            <w:left w:val="none" w:sz="0" w:space="0" w:color="auto"/>
            <w:bottom w:val="none" w:sz="0" w:space="0" w:color="auto"/>
            <w:right w:val="none" w:sz="0" w:space="0" w:color="auto"/>
          </w:divBdr>
        </w:div>
        <w:div w:id="1186752130">
          <w:marLeft w:val="640"/>
          <w:marRight w:val="0"/>
          <w:marTop w:val="0"/>
          <w:marBottom w:val="0"/>
          <w:divBdr>
            <w:top w:val="none" w:sz="0" w:space="0" w:color="auto"/>
            <w:left w:val="none" w:sz="0" w:space="0" w:color="auto"/>
            <w:bottom w:val="none" w:sz="0" w:space="0" w:color="auto"/>
            <w:right w:val="none" w:sz="0" w:space="0" w:color="auto"/>
          </w:divBdr>
        </w:div>
        <w:div w:id="1003124455">
          <w:marLeft w:val="640"/>
          <w:marRight w:val="0"/>
          <w:marTop w:val="0"/>
          <w:marBottom w:val="0"/>
          <w:divBdr>
            <w:top w:val="none" w:sz="0" w:space="0" w:color="auto"/>
            <w:left w:val="none" w:sz="0" w:space="0" w:color="auto"/>
            <w:bottom w:val="none" w:sz="0" w:space="0" w:color="auto"/>
            <w:right w:val="none" w:sz="0" w:space="0" w:color="auto"/>
          </w:divBdr>
        </w:div>
        <w:div w:id="592126358">
          <w:marLeft w:val="640"/>
          <w:marRight w:val="0"/>
          <w:marTop w:val="0"/>
          <w:marBottom w:val="0"/>
          <w:divBdr>
            <w:top w:val="none" w:sz="0" w:space="0" w:color="auto"/>
            <w:left w:val="none" w:sz="0" w:space="0" w:color="auto"/>
            <w:bottom w:val="none" w:sz="0" w:space="0" w:color="auto"/>
            <w:right w:val="none" w:sz="0" w:space="0" w:color="auto"/>
          </w:divBdr>
        </w:div>
        <w:div w:id="1992054130">
          <w:marLeft w:val="640"/>
          <w:marRight w:val="0"/>
          <w:marTop w:val="0"/>
          <w:marBottom w:val="0"/>
          <w:divBdr>
            <w:top w:val="none" w:sz="0" w:space="0" w:color="auto"/>
            <w:left w:val="none" w:sz="0" w:space="0" w:color="auto"/>
            <w:bottom w:val="none" w:sz="0" w:space="0" w:color="auto"/>
            <w:right w:val="none" w:sz="0" w:space="0" w:color="auto"/>
          </w:divBdr>
        </w:div>
        <w:div w:id="250896440">
          <w:marLeft w:val="640"/>
          <w:marRight w:val="0"/>
          <w:marTop w:val="0"/>
          <w:marBottom w:val="0"/>
          <w:divBdr>
            <w:top w:val="none" w:sz="0" w:space="0" w:color="auto"/>
            <w:left w:val="none" w:sz="0" w:space="0" w:color="auto"/>
            <w:bottom w:val="none" w:sz="0" w:space="0" w:color="auto"/>
            <w:right w:val="none" w:sz="0" w:space="0" w:color="auto"/>
          </w:divBdr>
        </w:div>
        <w:div w:id="1474525864">
          <w:marLeft w:val="640"/>
          <w:marRight w:val="0"/>
          <w:marTop w:val="0"/>
          <w:marBottom w:val="0"/>
          <w:divBdr>
            <w:top w:val="none" w:sz="0" w:space="0" w:color="auto"/>
            <w:left w:val="none" w:sz="0" w:space="0" w:color="auto"/>
            <w:bottom w:val="none" w:sz="0" w:space="0" w:color="auto"/>
            <w:right w:val="none" w:sz="0" w:space="0" w:color="auto"/>
          </w:divBdr>
        </w:div>
        <w:div w:id="817305895">
          <w:marLeft w:val="640"/>
          <w:marRight w:val="0"/>
          <w:marTop w:val="0"/>
          <w:marBottom w:val="0"/>
          <w:divBdr>
            <w:top w:val="none" w:sz="0" w:space="0" w:color="auto"/>
            <w:left w:val="none" w:sz="0" w:space="0" w:color="auto"/>
            <w:bottom w:val="none" w:sz="0" w:space="0" w:color="auto"/>
            <w:right w:val="none" w:sz="0" w:space="0" w:color="auto"/>
          </w:divBdr>
        </w:div>
        <w:div w:id="95179416">
          <w:marLeft w:val="640"/>
          <w:marRight w:val="0"/>
          <w:marTop w:val="0"/>
          <w:marBottom w:val="0"/>
          <w:divBdr>
            <w:top w:val="none" w:sz="0" w:space="0" w:color="auto"/>
            <w:left w:val="none" w:sz="0" w:space="0" w:color="auto"/>
            <w:bottom w:val="none" w:sz="0" w:space="0" w:color="auto"/>
            <w:right w:val="none" w:sz="0" w:space="0" w:color="auto"/>
          </w:divBdr>
        </w:div>
        <w:div w:id="674770875">
          <w:marLeft w:val="640"/>
          <w:marRight w:val="0"/>
          <w:marTop w:val="0"/>
          <w:marBottom w:val="0"/>
          <w:divBdr>
            <w:top w:val="none" w:sz="0" w:space="0" w:color="auto"/>
            <w:left w:val="none" w:sz="0" w:space="0" w:color="auto"/>
            <w:bottom w:val="none" w:sz="0" w:space="0" w:color="auto"/>
            <w:right w:val="none" w:sz="0" w:space="0" w:color="auto"/>
          </w:divBdr>
        </w:div>
        <w:div w:id="730732853">
          <w:marLeft w:val="640"/>
          <w:marRight w:val="0"/>
          <w:marTop w:val="0"/>
          <w:marBottom w:val="0"/>
          <w:divBdr>
            <w:top w:val="none" w:sz="0" w:space="0" w:color="auto"/>
            <w:left w:val="none" w:sz="0" w:space="0" w:color="auto"/>
            <w:bottom w:val="none" w:sz="0" w:space="0" w:color="auto"/>
            <w:right w:val="none" w:sz="0" w:space="0" w:color="auto"/>
          </w:divBdr>
        </w:div>
        <w:div w:id="639383461">
          <w:marLeft w:val="640"/>
          <w:marRight w:val="0"/>
          <w:marTop w:val="0"/>
          <w:marBottom w:val="0"/>
          <w:divBdr>
            <w:top w:val="none" w:sz="0" w:space="0" w:color="auto"/>
            <w:left w:val="none" w:sz="0" w:space="0" w:color="auto"/>
            <w:bottom w:val="none" w:sz="0" w:space="0" w:color="auto"/>
            <w:right w:val="none" w:sz="0" w:space="0" w:color="auto"/>
          </w:divBdr>
        </w:div>
        <w:div w:id="1332294236">
          <w:marLeft w:val="640"/>
          <w:marRight w:val="0"/>
          <w:marTop w:val="0"/>
          <w:marBottom w:val="0"/>
          <w:divBdr>
            <w:top w:val="none" w:sz="0" w:space="0" w:color="auto"/>
            <w:left w:val="none" w:sz="0" w:space="0" w:color="auto"/>
            <w:bottom w:val="none" w:sz="0" w:space="0" w:color="auto"/>
            <w:right w:val="none" w:sz="0" w:space="0" w:color="auto"/>
          </w:divBdr>
        </w:div>
        <w:div w:id="470712195">
          <w:marLeft w:val="640"/>
          <w:marRight w:val="0"/>
          <w:marTop w:val="0"/>
          <w:marBottom w:val="0"/>
          <w:divBdr>
            <w:top w:val="none" w:sz="0" w:space="0" w:color="auto"/>
            <w:left w:val="none" w:sz="0" w:space="0" w:color="auto"/>
            <w:bottom w:val="none" w:sz="0" w:space="0" w:color="auto"/>
            <w:right w:val="none" w:sz="0" w:space="0" w:color="auto"/>
          </w:divBdr>
        </w:div>
        <w:div w:id="1630629164">
          <w:marLeft w:val="640"/>
          <w:marRight w:val="0"/>
          <w:marTop w:val="0"/>
          <w:marBottom w:val="0"/>
          <w:divBdr>
            <w:top w:val="none" w:sz="0" w:space="0" w:color="auto"/>
            <w:left w:val="none" w:sz="0" w:space="0" w:color="auto"/>
            <w:bottom w:val="none" w:sz="0" w:space="0" w:color="auto"/>
            <w:right w:val="none" w:sz="0" w:space="0" w:color="auto"/>
          </w:divBdr>
        </w:div>
        <w:div w:id="1603102706">
          <w:marLeft w:val="640"/>
          <w:marRight w:val="0"/>
          <w:marTop w:val="0"/>
          <w:marBottom w:val="0"/>
          <w:divBdr>
            <w:top w:val="none" w:sz="0" w:space="0" w:color="auto"/>
            <w:left w:val="none" w:sz="0" w:space="0" w:color="auto"/>
            <w:bottom w:val="none" w:sz="0" w:space="0" w:color="auto"/>
            <w:right w:val="none" w:sz="0" w:space="0" w:color="auto"/>
          </w:divBdr>
        </w:div>
        <w:div w:id="1456748984">
          <w:marLeft w:val="640"/>
          <w:marRight w:val="0"/>
          <w:marTop w:val="0"/>
          <w:marBottom w:val="0"/>
          <w:divBdr>
            <w:top w:val="none" w:sz="0" w:space="0" w:color="auto"/>
            <w:left w:val="none" w:sz="0" w:space="0" w:color="auto"/>
            <w:bottom w:val="none" w:sz="0" w:space="0" w:color="auto"/>
            <w:right w:val="none" w:sz="0" w:space="0" w:color="auto"/>
          </w:divBdr>
        </w:div>
        <w:div w:id="1685597354">
          <w:marLeft w:val="640"/>
          <w:marRight w:val="0"/>
          <w:marTop w:val="0"/>
          <w:marBottom w:val="0"/>
          <w:divBdr>
            <w:top w:val="none" w:sz="0" w:space="0" w:color="auto"/>
            <w:left w:val="none" w:sz="0" w:space="0" w:color="auto"/>
            <w:bottom w:val="none" w:sz="0" w:space="0" w:color="auto"/>
            <w:right w:val="none" w:sz="0" w:space="0" w:color="auto"/>
          </w:divBdr>
        </w:div>
        <w:div w:id="405224921">
          <w:marLeft w:val="640"/>
          <w:marRight w:val="0"/>
          <w:marTop w:val="0"/>
          <w:marBottom w:val="0"/>
          <w:divBdr>
            <w:top w:val="none" w:sz="0" w:space="0" w:color="auto"/>
            <w:left w:val="none" w:sz="0" w:space="0" w:color="auto"/>
            <w:bottom w:val="none" w:sz="0" w:space="0" w:color="auto"/>
            <w:right w:val="none" w:sz="0" w:space="0" w:color="auto"/>
          </w:divBdr>
        </w:div>
        <w:div w:id="1080249540">
          <w:marLeft w:val="640"/>
          <w:marRight w:val="0"/>
          <w:marTop w:val="0"/>
          <w:marBottom w:val="0"/>
          <w:divBdr>
            <w:top w:val="none" w:sz="0" w:space="0" w:color="auto"/>
            <w:left w:val="none" w:sz="0" w:space="0" w:color="auto"/>
            <w:bottom w:val="none" w:sz="0" w:space="0" w:color="auto"/>
            <w:right w:val="none" w:sz="0" w:space="0" w:color="auto"/>
          </w:divBdr>
        </w:div>
        <w:div w:id="392123099">
          <w:marLeft w:val="640"/>
          <w:marRight w:val="0"/>
          <w:marTop w:val="0"/>
          <w:marBottom w:val="0"/>
          <w:divBdr>
            <w:top w:val="none" w:sz="0" w:space="0" w:color="auto"/>
            <w:left w:val="none" w:sz="0" w:space="0" w:color="auto"/>
            <w:bottom w:val="none" w:sz="0" w:space="0" w:color="auto"/>
            <w:right w:val="none" w:sz="0" w:space="0" w:color="auto"/>
          </w:divBdr>
        </w:div>
        <w:div w:id="852063883">
          <w:marLeft w:val="640"/>
          <w:marRight w:val="0"/>
          <w:marTop w:val="0"/>
          <w:marBottom w:val="0"/>
          <w:divBdr>
            <w:top w:val="none" w:sz="0" w:space="0" w:color="auto"/>
            <w:left w:val="none" w:sz="0" w:space="0" w:color="auto"/>
            <w:bottom w:val="none" w:sz="0" w:space="0" w:color="auto"/>
            <w:right w:val="none" w:sz="0" w:space="0" w:color="auto"/>
          </w:divBdr>
        </w:div>
        <w:div w:id="1723213993">
          <w:marLeft w:val="640"/>
          <w:marRight w:val="0"/>
          <w:marTop w:val="0"/>
          <w:marBottom w:val="0"/>
          <w:divBdr>
            <w:top w:val="none" w:sz="0" w:space="0" w:color="auto"/>
            <w:left w:val="none" w:sz="0" w:space="0" w:color="auto"/>
            <w:bottom w:val="none" w:sz="0" w:space="0" w:color="auto"/>
            <w:right w:val="none" w:sz="0" w:space="0" w:color="auto"/>
          </w:divBdr>
        </w:div>
        <w:div w:id="2012486226">
          <w:marLeft w:val="640"/>
          <w:marRight w:val="0"/>
          <w:marTop w:val="0"/>
          <w:marBottom w:val="0"/>
          <w:divBdr>
            <w:top w:val="none" w:sz="0" w:space="0" w:color="auto"/>
            <w:left w:val="none" w:sz="0" w:space="0" w:color="auto"/>
            <w:bottom w:val="none" w:sz="0" w:space="0" w:color="auto"/>
            <w:right w:val="none" w:sz="0" w:space="0" w:color="auto"/>
          </w:divBdr>
        </w:div>
        <w:div w:id="1251507014">
          <w:marLeft w:val="640"/>
          <w:marRight w:val="0"/>
          <w:marTop w:val="0"/>
          <w:marBottom w:val="0"/>
          <w:divBdr>
            <w:top w:val="none" w:sz="0" w:space="0" w:color="auto"/>
            <w:left w:val="none" w:sz="0" w:space="0" w:color="auto"/>
            <w:bottom w:val="none" w:sz="0" w:space="0" w:color="auto"/>
            <w:right w:val="none" w:sz="0" w:space="0" w:color="auto"/>
          </w:divBdr>
        </w:div>
        <w:div w:id="1445999654">
          <w:marLeft w:val="640"/>
          <w:marRight w:val="0"/>
          <w:marTop w:val="0"/>
          <w:marBottom w:val="0"/>
          <w:divBdr>
            <w:top w:val="none" w:sz="0" w:space="0" w:color="auto"/>
            <w:left w:val="none" w:sz="0" w:space="0" w:color="auto"/>
            <w:bottom w:val="none" w:sz="0" w:space="0" w:color="auto"/>
            <w:right w:val="none" w:sz="0" w:space="0" w:color="auto"/>
          </w:divBdr>
        </w:div>
        <w:div w:id="1055467546">
          <w:marLeft w:val="640"/>
          <w:marRight w:val="0"/>
          <w:marTop w:val="0"/>
          <w:marBottom w:val="0"/>
          <w:divBdr>
            <w:top w:val="none" w:sz="0" w:space="0" w:color="auto"/>
            <w:left w:val="none" w:sz="0" w:space="0" w:color="auto"/>
            <w:bottom w:val="none" w:sz="0" w:space="0" w:color="auto"/>
            <w:right w:val="none" w:sz="0" w:space="0" w:color="auto"/>
          </w:divBdr>
        </w:div>
        <w:div w:id="1857963729">
          <w:marLeft w:val="640"/>
          <w:marRight w:val="0"/>
          <w:marTop w:val="0"/>
          <w:marBottom w:val="0"/>
          <w:divBdr>
            <w:top w:val="none" w:sz="0" w:space="0" w:color="auto"/>
            <w:left w:val="none" w:sz="0" w:space="0" w:color="auto"/>
            <w:bottom w:val="none" w:sz="0" w:space="0" w:color="auto"/>
            <w:right w:val="none" w:sz="0" w:space="0" w:color="auto"/>
          </w:divBdr>
        </w:div>
        <w:div w:id="1682120328">
          <w:marLeft w:val="640"/>
          <w:marRight w:val="0"/>
          <w:marTop w:val="0"/>
          <w:marBottom w:val="0"/>
          <w:divBdr>
            <w:top w:val="none" w:sz="0" w:space="0" w:color="auto"/>
            <w:left w:val="none" w:sz="0" w:space="0" w:color="auto"/>
            <w:bottom w:val="none" w:sz="0" w:space="0" w:color="auto"/>
            <w:right w:val="none" w:sz="0" w:space="0" w:color="auto"/>
          </w:divBdr>
        </w:div>
        <w:div w:id="1491560149">
          <w:marLeft w:val="640"/>
          <w:marRight w:val="0"/>
          <w:marTop w:val="0"/>
          <w:marBottom w:val="0"/>
          <w:divBdr>
            <w:top w:val="none" w:sz="0" w:space="0" w:color="auto"/>
            <w:left w:val="none" w:sz="0" w:space="0" w:color="auto"/>
            <w:bottom w:val="none" w:sz="0" w:space="0" w:color="auto"/>
            <w:right w:val="none" w:sz="0" w:space="0" w:color="auto"/>
          </w:divBdr>
        </w:div>
        <w:div w:id="486938554">
          <w:marLeft w:val="640"/>
          <w:marRight w:val="0"/>
          <w:marTop w:val="0"/>
          <w:marBottom w:val="0"/>
          <w:divBdr>
            <w:top w:val="none" w:sz="0" w:space="0" w:color="auto"/>
            <w:left w:val="none" w:sz="0" w:space="0" w:color="auto"/>
            <w:bottom w:val="none" w:sz="0" w:space="0" w:color="auto"/>
            <w:right w:val="none" w:sz="0" w:space="0" w:color="auto"/>
          </w:divBdr>
        </w:div>
        <w:div w:id="1317998242">
          <w:marLeft w:val="640"/>
          <w:marRight w:val="0"/>
          <w:marTop w:val="0"/>
          <w:marBottom w:val="0"/>
          <w:divBdr>
            <w:top w:val="none" w:sz="0" w:space="0" w:color="auto"/>
            <w:left w:val="none" w:sz="0" w:space="0" w:color="auto"/>
            <w:bottom w:val="none" w:sz="0" w:space="0" w:color="auto"/>
            <w:right w:val="none" w:sz="0" w:space="0" w:color="auto"/>
          </w:divBdr>
        </w:div>
        <w:div w:id="1895313197">
          <w:marLeft w:val="640"/>
          <w:marRight w:val="0"/>
          <w:marTop w:val="0"/>
          <w:marBottom w:val="0"/>
          <w:divBdr>
            <w:top w:val="none" w:sz="0" w:space="0" w:color="auto"/>
            <w:left w:val="none" w:sz="0" w:space="0" w:color="auto"/>
            <w:bottom w:val="none" w:sz="0" w:space="0" w:color="auto"/>
            <w:right w:val="none" w:sz="0" w:space="0" w:color="auto"/>
          </w:divBdr>
        </w:div>
        <w:div w:id="1911035563">
          <w:marLeft w:val="640"/>
          <w:marRight w:val="0"/>
          <w:marTop w:val="0"/>
          <w:marBottom w:val="0"/>
          <w:divBdr>
            <w:top w:val="none" w:sz="0" w:space="0" w:color="auto"/>
            <w:left w:val="none" w:sz="0" w:space="0" w:color="auto"/>
            <w:bottom w:val="none" w:sz="0" w:space="0" w:color="auto"/>
            <w:right w:val="none" w:sz="0" w:space="0" w:color="auto"/>
          </w:divBdr>
        </w:div>
        <w:div w:id="511796059">
          <w:marLeft w:val="640"/>
          <w:marRight w:val="0"/>
          <w:marTop w:val="0"/>
          <w:marBottom w:val="0"/>
          <w:divBdr>
            <w:top w:val="none" w:sz="0" w:space="0" w:color="auto"/>
            <w:left w:val="none" w:sz="0" w:space="0" w:color="auto"/>
            <w:bottom w:val="none" w:sz="0" w:space="0" w:color="auto"/>
            <w:right w:val="none" w:sz="0" w:space="0" w:color="auto"/>
          </w:divBdr>
        </w:div>
        <w:div w:id="1134299594">
          <w:marLeft w:val="640"/>
          <w:marRight w:val="0"/>
          <w:marTop w:val="0"/>
          <w:marBottom w:val="0"/>
          <w:divBdr>
            <w:top w:val="none" w:sz="0" w:space="0" w:color="auto"/>
            <w:left w:val="none" w:sz="0" w:space="0" w:color="auto"/>
            <w:bottom w:val="none" w:sz="0" w:space="0" w:color="auto"/>
            <w:right w:val="none" w:sz="0" w:space="0" w:color="auto"/>
          </w:divBdr>
        </w:div>
        <w:div w:id="622076971">
          <w:marLeft w:val="640"/>
          <w:marRight w:val="0"/>
          <w:marTop w:val="0"/>
          <w:marBottom w:val="0"/>
          <w:divBdr>
            <w:top w:val="none" w:sz="0" w:space="0" w:color="auto"/>
            <w:left w:val="none" w:sz="0" w:space="0" w:color="auto"/>
            <w:bottom w:val="none" w:sz="0" w:space="0" w:color="auto"/>
            <w:right w:val="none" w:sz="0" w:space="0" w:color="auto"/>
          </w:divBdr>
        </w:div>
        <w:div w:id="586963267">
          <w:marLeft w:val="640"/>
          <w:marRight w:val="0"/>
          <w:marTop w:val="0"/>
          <w:marBottom w:val="0"/>
          <w:divBdr>
            <w:top w:val="none" w:sz="0" w:space="0" w:color="auto"/>
            <w:left w:val="none" w:sz="0" w:space="0" w:color="auto"/>
            <w:bottom w:val="none" w:sz="0" w:space="0" w:color="auto"/>
            <w:right w:val="none" w:sz="0" w:space="0" w:color="auto"/>
          </w:divBdr>
        </w:div>
        <w:div w:id="294604749">
          <w:marLeft w:val="640"/>
          <w:marRight w:val="0"/>
          <w:marTop w:val="0"/>
          <w:marBottom w:val="0"/>
          <w:divBdr>
            <w:top w:val="none" w:sz="0" w:space="0" w:color="auto"/>
            <w:left w:val="none" w:sz="0" w:space="0" w:color="auto"/>
            <w:bottom w:val="none" w:sz="0" w:space="0" w:color="auto"/>
            <w:right w:val="none" w:sz="0" w:space="0" w:color="auto"/>
          </w:divBdr>
        </w:div>
        <w:div w:id="478695598">
          <w:marLeft w:val="640"/>
          <w:marRight w:val="0"/>
          <w:marTop w:val="0"/>
          <w:marBottom w:val="0"/>
          <w:divBdr>
            <w:top w:val="none" w:sz="0" w:space="0" w:color="auto"/>
            <w:left w:val="none" w:sz="0" w:space="0" w:color="auto"/>
            <w:bottom w:val="none" w:sz="0" w:space="0" w:color="auto"/>
            <w:right w:val="none" w:sz="0" w:space="0" w:color="auto"/>
          </w:divBdr>
        </w:div>
        <w:div w:id="1234776144">
          <w:marLeft w:val="640"/>
          <w:marRight w:val="0"/>
          <w:marTop w:val="0"/>
          <w:marBottom w:val="0"/>
          <w:divBdr>
            <w:top w:val="none" w:sz="0" w:space="0" w:color="auto"/>
            <w:left w:val="none" w:sz="0" w:space="0" w:color="auto"/>
            <w:bottom w:val="none" w:sz="0" w:space="0" w:color="auto"/>
            <w:right w:val="none" w:sz="0" w:space="0" w:color="auto"/>
          </w:divBdr>
        </w:div>
        <w:div w:id="2099598914">
          <w:marLeft w:val="640"/>
          <w:marRight w:val="0"/>
          <w:marTop w:val="0"/>
          <w:marBottom w:val="0"/>
          <w:divBdr>
            <w:top w:val="none" w:sz="0" w:space="0" w:color="auto"/>
            <w:left w:val="none" w:sz="0" w:space="0" w:color="auto"/>
            <w:bottom w:val="none" w:sz="0" w:space="0" w:color="auto"/>
            <w:right w:val="none" w:sz="0" w:space="0" w:color="auto"/>
          </w:divBdr>
        </w:div>
        <w:div w:id="1200122207">
          <w:marLeft w:val="640"/>
          <w:marRight w:val="0"/>
          <w:marTop w:val="0"/>
          <w:marBottom w:val="0"/>
          <w:divBdr>
            <w:top w:val="none" w:sz="0" w:space="0" w:color="auto"/>
            <w:left w:val="none" w:sz="0" w:space="0" w:color="auto"/>
            <w:bottom w:val="none" w:sz="0" w:space="0" w:color="auto"/>
            <w:right w:val="none" w:sz="0" w:space="0" w:color="auto"/>
          </w:divBdr>
        </w:div>
        <w:div w:id="2016181911">
          <w:marLeft w:val="640"/>
          <w:marRight w:val="0"/>
          <w:marTop w:val="0"/>
          <w:marBottom w:val="0"/>
          <w:divBdr>
            <w:top w:val="none" w:sz="0" w:space="0" w:color="auto"/>
            <w:left w:val="none" w:sz="0" w:space="0" w:color="auto"/>
            <w:bottom w:val="none" w:sz="0" w:space="0" w:color="auto"/>
            <w:right w:val="none" w:sz="0" w:space="0" w:color="auto"/>
          </w:divBdr>
        </w:div>
        <w:div w:id="71970149">
          <w:marLeft w:val="640"/>
          <w:marRight w:val="0"/>
          <w:marTop w:val="0"/>
          <w:marBottom w:val="0"/>
          <w:divBdr>
            <w:top w:val="none" w:sz="0" w:space="0" w:color="auto"/>
            <w:left w:val="none" w:sz="0" w:space="0" w:color="auto"/>
            <w:bottom w:val="none" w:sz="0" w:space="0" w:color="auto"/>
            <w:right w:val="none" w:sz="0" w:space="0" w:color="auto"/>
          </w:divBdr>
        </w:div>
        <w:div w:id="330261963">
          <w:marLeft w:val="640"/>
          <w:marRight w:val="0"/>
          <w:marTop w:val="0"/>
          <w:marBottom w:val="0"/>
          <w:divBdr>
            <w:top w:val="none" w:sz="0" w:space="0" w:color="auto"/>
            <w:left w:val="none" w:sz="0" w:space="0" w:color="auto"/>
            <w:bottom w:val="none" w:sz="0" w:space="0" w:color="auto"/>
            <w:right w:val="none" w:sz="0" w:space="0" w:color="auto"/>
          </w:divBdr>
        </w:div>
        <w:div w:id="1447694686">
          <w:marLeft w:val="640"/>
          <w:marRight w:val="0"/>
          <w:marTop w:val="0"/>
          <w:marBottom w:val="0"/>
          <w:divBdr>
            <w:top w:val="none" w:sz="0" w:space="0" w:color="auto"/>
            <w:left w:val="none" w:sz="0" w:space="0" w:color="auto"/>
            <w:bottom w:val="none" w:sz="0" w:space="0" w:color="auto"/>
            <w:right w:val="none" w:sz="0" w:space="0" w:color="auto"/>
          </w:divBdr>
        </w:div>
        <w:div w:id="1171220371">
          <w:marLeft w:val="640"/>
          <w:marRight w:val="0"/>
          <w:marTop w:val="0"/>
          <w:marBottom w:val="0"/>
          <w:divBdr>
            <w:top w:val="none" w:sz="0" w:space="0" w:color="auto"/>
            <w:left w:val="none" w:sz="0" w:space="0" w:color="auto"/>
            <w:bottom w:val="none" w:sz="0" w:space="0" w:color="auto"/>
            <w:right w:val="none" w:sz="0" w:space="0" w:color="auto"/>
          </w:divBdr>
        </w:div>
        <w:div w:id="488596925">
          <w:marLeft w:val="640"/>
          <w:marRight w:val="0"/>
          <w:marTop w:val="0"/>
          <w:marBottom w:val="0"/>
          <w:divBdr>
            <w:top w:val="none" w:sz="0" w:space="0" w:color="auto"/>
            <w:left w:val="none" w:sz="0" w:space="0" w:color="auto"/>
            <w:bottom w:val="none" w:sz="0" w:space="0" w:color="auto"/>
            <w:right w:val="none" w:sz="0" w:space="0" w:color="auto"/>
          </w:divBdr>
        </w:div>
        <w:div w:id="670764672">
          <w:marLeft w:val="640"/>
          <w:marRight w:val="0"/>
          <w:marTop w:val="0"/>
          <w:marBottom w:val="0"/>
          <w:divBdr>
            <w:top w:val="none" w:sz="0" w:space="0" w:color="auto"/>
            <w:left w:val="none" w:sz="0" w:space="0" w:color="auto"/>
            <w:bottom w:val="none" w:sz="0" w:space="0" w:color="auto"/>
            <w:right w:val="none" w:sz="0" w:space="0" w:color="auto"/>
          </w:divBdr>
        </w:div>
        <w:div w:id="1284116263">
          <w:marLeft w:val="640"/>
          <w:marRight w:val="0"/>
          <w:marTop w:val="0"/>
          <w:marBottom w:val="0"/>
          <w:divBdr>
            <w:top w:val="none" w:sz="0" w:space="0" w:color="auto"/>
            <w:left w:val="none" w:sz="0" w:space="0" w:color="auto"/>
            <w:bottom w:val="none" w:sz="0" w:space="0" w:color="auto"/>
            <w:right w:val="none" w:sz="0" w:space="0" w:color="auto"/>
          </w:divBdr>
        </w:div>
        <w:div w:id="1405295483">
          <w:marLeft w:val="640"/>
          <w:marRight w:val="0"/>
          <w:marTop w:val="0"/>
          <w:marBottom w:val="0"/>
          <w:divBdr>
            <w:top w:val="none" w:sz="0" w:space="0" w:color="auto"/>
            <w:left w:val="none" w:sz="0" w:space="0" w:color="auto"/>
            <w:bottom w:val="none" w:sz="0" w:space="0" w:color="auto"/>
            <w:right w:val="none" w:sz="0" w:space="0" w:color="auto"/>
          </w:divBdr>
        </w:div>
        <w:div w:id="1230992031">
          <w:marLeft w:val="640"/>
          <w:marRight w:val="0"/>
          <w:marTop w:val="0"/>
          <w:marBottom w:val="0"/>
          <w:divBdr>
            <w:top w:val="none" w:sz="0" w:space="0" w:color="auto"/>
            <w:left w:val="none" w:sz="0" w:space="0" w:color="auto"/>
            <w:bottom w:val="none" w:sz="0" w:space="0" w:color="auto"/>
            <w:right w:val="none" w:sz="0" w:space="0" w:color="auto"/>
          </w:divBdr>
        </w:div>
        <w:div w:id="2027322734">
          <w:marLeft w:val="640"/>
          <w:marRight w:val="0"/>
          <w:marTop w:val="0"/>
          <w:marBottom w:val="0"/>
          <w:divBdr>
            <w:top w:val="none" w:sz="0" w:space="0" w:color="auto"/>
            <w:left w:val="none" w:sz="0" w:space="0" w:color="auto"/>
            <w:bottom w:val="none" w:sz="0" w:space="0" w:color="auto"/>
            <w:right w:val="none" w:sz="0" w:space="0" w:color="auto"/>
          </w:divBdr>
        </w:div>
        <w:div w:id="2134858916">
          <w:marLeft w:val="640"/>
          <w:marRight w:val="0"/>
          <w:marTop w:val="0"/>
          <w:marBottom w:val="0"/>
          <w:divBdr>
            <w:top w:val="none" w:sz="0" w:space="0" w:color="auto"/>
            <w:left w:val="none" w:sz="0" w:space="0" w:color="auto"/>
            <w:bottom w:val="none" w:sz="0" w:space="0" w:color="auto"/>
            <w:right w:val="none" w:sz="0" w:space="0" w:color="auto"/>
          </w:divBdr>
        </w:div>
        <w:div w:id="512382759">
          <w:marLeft w:val="640"/>
          <w:marRight w:val="0"/>
          <w:marTop w:val="0"/>
          <w:marBottom w:val="0"/>
          <w:divBdr>
            <w:top w:val="none" w:sz="0" w:space="0" w:color="auto"/>
            <w:left w:val="none" w:sz="0" w:space="0" w:color="auto"/>
            <w:bottom w:val="none" w:sz="0" w:space="0" w:color="auto"/>
            <w:right w:val="none" w:sz="0" w:space="0" w:color="auto"/>
          </w:divBdr>
        </w:div>
        <w:div w:id="459494305">
          <w:marLeft w:val="640"/>
          <w:marRight w:val="0"/>
          <w:marTop w:val="0"/>
          <w:marBottom w:val="0"/>
          <w:divBdr>
            <w:top w:val="none" w:sz="0" w:space="0" w:color="auto"/>
            <w:left w:val="none" w:sz="0" w:space="0" w:color="auto"/>
            <w:bottom w:val="none" w:sz="0" w:space="0" w:color="auto"/>
            <w:right w:val="none" w:sz="0" w:space="0" w:color="auto"/>
          </w:divBdr>
        </w:div>
        <w:div w:id="1910726485">
          <w:marLeft w:val="640"/>
          <w:marRight w:val="0"/>
          <w:marTop w:val="0"/>
          <w:marBottom w:val="0"/>
          <w:divBdr>
            <w:top w:val="none" w:sz="0" w:space="0" w:color="auto"/>
            <w:left w:val="none" w:sz="0" w:space="0" w:color="auto"/>
            <w:bottom w:val="none" w:sz="0" w:space="0" w:color="auto"/>
            <w:right w:val="none" w:sz="0" w:space="0" w:color="auto"/>
          </w:divBdr>
        </w:div>
        <w:div w:id="1937979822">
          <w:marLeft w:val="640"/>
          <w:marRight w:val="0"/>
          <w:marTop w:val="0"/>
          <w:marBottom w:val="0"/>
          <w:divBdr>
            <w:top w:val="none" w:sz="0" w:space="0" w:color="auto"/>
            <w:left w:val="none" w:sz="0" w:space="0" w:color="auto"/>
            <w:bottom w:val="none" w:sz="0" w:space="0" w:color="auto"/>
            <w:right w:val="none" w:sz="0" w:space="0" w:color="auto"/>
          </w:divBdr>
        </w:div>
        <w:div w:id="1660844126">
          <w:marLeft w:val="640"/>
          <w:marRight w:val="0"/>
          <w:marTop w:val="0"/>
          <w:marBottom w:val="0"/>
          <w:divBdr>
            <w:top w:val="none" w:sz="0" w:space="0" w:color="auto"/>
            <w:left w:val="none" w:sz="0" w:space="0" w:color="auto"/>
            <w:bottom w:val="none" w:sz="0" w:space="0" w:color="auto"/>
            <w:right w:val="none" w:sz="0" w:space="0" w:color="auto"/>
          </w:divBdr>
        </w:div>
        <w:div w:id="1652759159">
          <w:marLeft w:val="640"/>
          <w:marRight w:val="0"/>
          <w:marTop w:val="0"/>
          <w:marBottom w:val="0"/>
          <w:divBdr>
            <w:top w:val="none" w:sz="0" w:space="0" w:color="auto"/>
            <w:left w:val="none" w:sz="0" w:space="0" w:color="auto"/>
            <w:bottom w:val="none" w:sz="0" w:space="0" w:color="auto"/>
            <w:right w:val="none" w:sz="0" w:space="0" w:color="auto"/>
          </w:divBdr>
        </w:div>
        <w:div w:id="1720936594">
          <w:marLeft w:val="640"/>
          <w:marRight w:val="0"/>
          <w:marTop w:val="0"/>
          <w:marBottom w:val="0"/>
          <w:divBdr>
            <w:top w:val="none" w:sz="0" w:space="0" w:color="auto"/>
            <w:left w:val="none" w:sz="0" w:space="0" w:color="auto"/>
            <w:bottom w:val="none" w:sz="0" w:space="0" w:color="auto"/>
            <w:right w:val="none" w:sz="0" w:space="0" w:color="auto"/>
          </w:divBdr>
        </w:div>
        <w:div w:id="1363827989">
          <w:marLeft w:val="640"/>
          <w:marRight w:val="0"/>
          <w:marTop w:val="0"/>
          <w:marBottom w:val="0"/>
          <w:divBdr>
            <w:top w:val="none" w:sz="0" w:space="0" w:color="auto"/>
            <w:left w:val="none" w:sz="0" w:space="0" w:color="auto"/>
            <w:bottom w:val="none" w:sz="0" w:space="0" w:color="auto"/>
            <w:right w:val="none" w:sz="0" w:space="0" w:color="auto"/>
          </w:divBdr>
        </w:div>
        <w:div w:id="518591699">
          <w:marLeft w:val="640"/>
          <w:marRight w:val="0"/>
          <w:marTop w:val="0"/>
          <w:marBottom w:val="0"/>
          <w:divBdr>
            <w:top w:val="none" w:sz="0" w:space="0" w:color="auto"/>
            <w:left w:val="none" w:sz="0" w:space="0" w:color="auto"/>
            <w:bottom w:val="none" w:sz="0" w:space="0" w:color="auto"/>
            <w:right w:val="none" w:sz="0" w:space="0" w:color="auto"/>
          </w:divBdr>
        </w:div>
        <w:div w:id="1853371565">
          <w:marLeft w:val="640"/>
          <w:marRight w:val="0"/>
          <w:marTop w:val="0"/>
          <w:marBottom w:val="0"/>
          <w:divBdr>
            <w:top w:val="none" w:sz="0" w:space="0" w:color="auto"/>
            <w:left w:val="none" w:sz="0" w:space="0" w:color="auto"/>
            <w:bottom w:val="none" w:sz="0" w:space="0" w:color="auto"/>
            <w:right w:val="none" w:sz="0" w:space="0" w:color="auto"/>
          </w:divBdr>
        </w:div>
        <w:div w:id="1532567881">
          <w:marLeft w:val="640"/>
          <w:marRight w:val="0"/>
          <w:marTop w:val="0"/>
          <w:marBottom w:val="0"/>
          <w:divBdr>
            <w:top w:val="none" w:sz="0" w:space="0" w:color="auto"/>
            <w:left w:val="none" w:sz="0" w:space="0" w:color="auto"/>
            <w:bottom w:val="none" w:sz="0" w:space="0" w:color="auto"/>
            <w:right w:val="none" w:sz="0" w:space="0" w:color="auto"/>
          </w:divBdr>
        </w:div>
        <w:div w:id="256181963">
          <w:marLeft w:val="640"/>
          <w:marRight w:val="0"/>
          <w:marTop w:val="0"/>
          <w:marBottom w:val="0"/>
          <w:divBdr>
            <w:top w:val="none" w:sz="0" w:space="0" w:color="auto"/>
            <w:left w:val="none" w:sz="0" w:space="0" w:color="auto"/>
            <w:bottom w:val="none" w:sz="0" w:space="0" w:color="auto"/>
            <w:right w:val="none" w:sz="0" w:space="0" w:color="auto"/>
          </w:divBdr>
        </w:div>
        <w:div w:id="735083547">
          <w:marLeft w:val="640"/>
          <w:marRight w:val="0"/>
          <w:marTop w:val="0"/>
          <w:marBottom w:val="0"/>
          <w:divBdr>
            <w:top w:val="none" w:sz="0" w:space="0" w:color="auto"/>
            <w:left w:val="none" w:sz="0" w:space="0" w:color="auto"/>
            <w:bottom w:val="none" w:sz="0" w:space="0" w:color="auto"/>
            <w:right w:val="none" w:sz="0" w:space="0" w:color="auto"/>
          </w:divBdr>
        </w:div>
        <w:div w:id="1426071391">
          <w:marLeft w:val="640"/>
          <w:marRight w:val="0"/>
          <w:marTop w:val="0"/>
          <w:marBottom w:val="0"/>
          <w:divBdr>
            <w:top w:val="none" w:sz="0" w:space="0" w:color="auto"/>
            <w:left w:val="none" w:sz="0" w:space="0" w:color="auto"/>
            <w:bottom w:val="none" w:sz="0" w:space="0" w:color="auto"/>
            <w:right w:val="none" w:sz="0" w:space="0" w:color="auto"/>
          </w:divBdr>
        </w:div>
        <w:div w:id="493882063">
          <w:marLeft w:val="640"/>
          <w:marRight w:val="0"/>
          <w:marTop w:val="0"/>
          <w:marBottom w:val="0"/>
          <w:divBdr>
            <w:top w:val="none" w:sz="0" w:space="0" w:color="auto"/>
            <w:left w:val="none" w:sz="0" w:space="0" w:color="auto"/>
            <w:bottom w:val="none" w:sz="0" w:space="0" w:color="auto"/>
            <w:right w:val="none" w:sz="0" w:space="0" w:color="auto"/>
          </w:divBdr>
        </w:div>
        <w:div w:id="662585094">
          <w:marLeft w:val="640"/>
          <w:marRight w:val="0"/>
          <w:marTop w:val="0"/>
          <w:marBottom w:val="0"/>
          <w:divBdr>
            <w:top w:val="none" w:sz="0" w:space="0" w:color="auto"/>
            <w:left w:val="none" w:sz="0" w:space="0" w:color="auto"/>
            <w:bottom w:val="none" w:sz="0" w:space="0" w:color="auto"/>
            <w:right w:val="none" w:sz="0" w:space="0" w:color="auto"/>
          </w:divBdr>
        </w:div>
        <w:div w:id="1528374791">
          <w:marLeft w:val="640"/>
          <w:marRight w:val="0"/>
          <w:marTop w:val="0"/>
          <w:marBottom w:val="0"/>
          <w:divBdr>
            <w:top w:val="none" w:sz="0" w:space="0" w:color="auto"/>
            <w:left w:val="none" w:sz="0" w:space="0" w:color="auto"/>
            <w:bottom w:val="none" w:sz="0" w:space="0" w:color="auto"/>
            <w:right w:val="none" w:sz="0" w:space="0" w:color="auto"/>
          </w:divBdr>
        </w:div>
        <w:div w:id="2053386387">
          <w:marLeft w:val="640"/>
          <w:marRight w:val="0"/>
          <w:marTop w:val="0"/>
          <w:marBottom w:val="0"/>
          <w:divBdr>
            <w:top w:val="none" w:sz="0" w:space="0" w:color="auto"/>
            <w:left w:val="none" w:sz="0" w:space="0" w:color="auto"/>
            <w:bottom w:val="none" w:sz="0" w:space="0" w:color="auto"/>
            <w:right w:val="none" w:sz="0" w:space="0" w:color="auto"/>
          </w:divBdr>
        </w:div>
        <w:div w:id="2143302238">
          <w:marLeft w:val="640"/>
          <w:marRight w:val="0"/>
          <w:marTop w:val="0"/>
          <w:marBottom w:val="0"/>
          <w:divBdr>
            <w:top w:val="none" w:sz="0" w:space="0" w:color="auto"/>
            <w:left w:val="none" w:sz="0" w:space="0" w:color="auto"/>
            <w:bottom w:val="none" w:sz="0" w:space="0" w:color="auto"/>
            <w:right w:val="none" w:sz="0" w:space="0" w:color="auto"/>
          </w:divBdr>
        </w:div>
        <w:div w:id="1422797659">
          <w:marLeft w:val="640"/>
          <w:marRight w:val="0"/>
          <w:marTop w:val="0"/>
          <w:marBottom w:val="0"/>
          <w:divBdr>
            <w:top w:val="none" w:sz="0" w:space="0" w:color="auto"/>
            <w:left w:val="none" w:sz="0" w:space="0" w:color="auto"/>
            <w:bottom w:val="none" w:sz="0" w:space="0" w:color="auto"/>
            <w:right w:val="none" w:sz="0" w:space="0" w:color="auto"/>
          </w:divBdr>
        </w:div>
        <w:div w:id="1575898234">
          <w:marLeft w:val="640"/>
          <w:marRight w:val="0"/>
          <w:marTop w:val="0"/>
          <w:marBottom w:val="0"/>
          <w:divBdr>
            <w:top w:val="none" w:sz="0" w:space="0" w:color="auto"/>
            <w:left w:val="none" w:sz="0" w:space="0" w:color="auto"/>
            <w:bottom w:val="none" w:sz="0" w:space="0" w:color="auto"/>
            <w:right w:val="none" w:sz="0" w:space="0" w:color="auto"/>
          </w:divBdr>
        </w:div>
        <w:div w:id="64108229">
          <w:marLeft w:val="640"/>
          <w:marRight w:val="0"/>
          <w:marTop w:val="0"/>
          <w:marBottom w:val="0"/>
          <w:divBdr>
            <w:top w:val="none" w:sz="0" w:space="0" w:color="auto"/>
            <w:left w:val="none" w:sz="0" w:space="0" w:color="auto"/>
            <w:bottom w:val="none" w:sz="0" w:space="0" w:color="auto"/>
            <w:right w:val="none" w:sz="0" w:space="0" w:color="auto"/>
          </w:divBdr>
        </w:div>
        <w:div w:id="822046977">
          <w:marLeft w:val="640"/>
          <w:marRight w:val="0"/>
          <w:marTop w:val="0"/>
          <w:marBottom w:val="0"/>
          <w:divBdr>
            <w:top w:val="none" w:sz="0" w:space="0" w:color="auto"/>
            <w:left w:val="none" w:sz="0" w:space="0" w:color="auto"/>
            <w:bottom w:val="none" w:sz="0" w:space="0" w:color="auto"/>
            <w:right w:val="none" w:sz="0" w:space="0" w:color="auto"/>
          </w:divBdr>
        </w:div>
        <w:div w:id="1495563368">
          <w:marLeft w:val="640"/>
          <w:marRight w:val="0"/>
          <w:marTop w:val="0"/>
          <w:marBottom w:val="0"/>
          <w:divBdr>
            <w:top w:val="none" w:sz="0" w:space="0" w:color="auto"/>
            <w:left w:val="none" w:sz="0" w:space="0" w:color="auto"/>
            <w:bottom w:val="none" w:sz="0" w:space="0" w:color="auto"/>
            <w:right w:val="none" w:sz="0" w:space="0" w:color="auto"/>
          </w:divBdr>
        </w:div>
        <w:div w:id="1189754839">
          <w:marLeft w:val="640"/>
          <w:marRight w:val="0"/>
          <w:marTop w:val="0"/>
          <w:marBottom w:val="0"/>
          <w:divBdr>
            <w:top w:val="none" w:sz="0" w:space="0" w:color="auto"/>
            <w:left w:val="none" w:sz="0" w:space="0" w:color="auto"/>
            <w:bottom w:val="none" w:sz="0" w:space="0" w:color="auto"/>
            <w:right w:val="none" w:sz="0" w:space="0" w:color="auto"/>
          </w:divBdr>
        </w:div>
        <w:div w:id="1056465035">
          <w:marLeft w:val="640"/>
          <w:marRight w:val="0"/>
          <w:marTop w:val="0"/>
          <w:marBottom w:val="0"/>
          <w:divBdr>
            <w:top w:val="none" w:sz="0" w:space="0" w:color="auto"/>
            <w:left w:val="none" w:sz="0" w:space="0" w:color="auto"/>
            <w:bottom w:val="none" w:sz="0" w:space="0" w:color="auto"/>
            <w:right w:val="none" w:sz="0" w:space="0" w:color="auto"/>
          </w:divBdr>
        </w:div>
        <w:div w:id="1459955391">
          <w:marLeft w:val="640"/>
          <w:marRight w:val="0"/>
          <w:marTop w:val="0"/>
          <w:marBottom w:val="0"/>
          <w:divBdr>
            <w:top w:val="none" w:sz="0" w:space="0" w:color="auto"/>
            <w:left w:val="none" w:sz="0" w:space="0" w:color="auto"/>
            <w:bottom w:val="none" w:sz="0" w:space="0" w:color="auto"/>
            <w:right w:val="none" w:sz="0" w:space="0" w:color="auto"/>
          </w:divBdr>
        </w:div>
        <w:div w:id="276525460">
          <w:marLeft w:val="640"/>
          <w:marRight w:val="0"/>
          <w:marTop w:val="0"/>
          <w:marBottom w:val="0"/>
          <w:divBdr>
            <w:top w:val="none" w:sz="0" w:space="0" w:color="auto"/>
            <w:left w:val="none" w:sz="0" w:space="0" w:color="auto"/>
            <w:bottom w:val="none" w:sz="0" w:space="0" w:color="auto"/>
            <w:right w:val="none" w:sz="0" w:space="0" w:color="auto"/>
          </w:divBdr>
        </w:div>
        <w:div w:id="1498113563">
          <w:marLeft w:val="640"/>
          <w:marRight w:val="0"/>
          <w:marTop w:val="0"/>
          <w:marBottom w:val="0"/>
          <w:divBdr>
            <w:top w:val="none" w:sz="0" w:space="0" w:color="auto"/>
            <w:left w:val="none" w:sz="0" w:space="0" w:color="auto"/>
            <w:bottom w:val="none" w:sz="0" w:space="0" w:color="auto"/>
            <w:right w:val="none" w:sz="0" w:space="0" w:color="auto"/>
          </w:divBdr>
        </w:div>
        <w:div w:id="916550101">
          <w:marLeft w:val="640"/>
          <w:marRight w:val="0"/>
          <w:marTop w:val="0"/>
          <w:marBottom w:val="0"/>
          <w:divBdr>
            <w:top w:val="none" w:sz="0" w:space="0" w:color="auto"/>
            <w:left w:val="none" w:sz="0" w:space="0" w:color="auto"/>
            <w:bottom w:val="none" w:sz="0" w:space="0" w:color="auto"/>
            <w:right w:val="none" w:sz="0" w:space="0" w:color="auto"/>
          </w:divBdr>
        </w:div>
        <w:div w:id="659965479">
          <w:marLeft w:val="640"/>
          <w:marRight w:val="0"/>
          <w:marTop w:val="0"/>
          <w:marBottom w:val="0"/>
          <w:divBdr>
            <w:top w:val="none" w:sz="0" w:space="0" w:color="auto"/>
            <w:left w:val="none" w:sz="0" w:space="0" w:color="auto"/>
            <w:bottom w:val="none" w:sz="0" w:space="0" w:color="auto"/>
            <w:right w:val="none" w:sz="0" w:space="0" w:color="auto"/>
          </w:divBdr>
        </w:div>
        <w:div w:id="1803036039">
          <w:marLeft w:val="640"/>
          <w:marRight w:val="0"/>
          <w:marTop w:val="0"/>
          <w:marBottom w:val="0"/>
          <w:divBdr>
            <w:top w:val="none" w:sz="0" w:space="0" w:color="auto"/>
            <w:left w:val="none" w:sz="0" w:space="0" w:color="auto"/>
            <w:bottom w:val="none" w:sz="0" w:space="0" w:color="auto"/>
            <w:right w:val="none" w:sz="0" w:space="0" w:color="auto"/>
          </w:divBdr>
        </w:div>
        <w:div w:id="1078094825">
          <w:marLeft w:val="640"/>
          <w:marRight w:val="0"/>
          <w:marTop w:val="0"/>
          <w:marBottom w:val="0"/>
          <w:divBdr>
            <w:top w:val="none" w:sz="0" w:space="0" w:color="auto"/>
            <w:left w:val="none" w:sz="0" w:space="0" w:color="auto"/>
            <w:bottom w:val="none" w:sz="0" w:space="0" w:color="auto"/>
            <w:right w:val="none" w:sz="0" w:space="0" w:color="auto"/>
          </w:divBdr>
        </w:div>
        <w:div w:id="1744256936">
          <w:marLeft w:val="640"/>
          <w:marRight w:val="0"/>
          <w:marTop w:val="0"/>
          <w:marBottom w:val="0"/>
          <w:divBdr>
            <w:top w:val="none" w:sz="0" w:space="0" w:color="auto"/>
            <w:left w:val="none" w:sz="0" w:space="0" w:color="auto"/>
            <w:bottom w:val="none" w:sz="0" w:space="0" w:color="auto"/>
            <w:right w:val="none" w:sz="0" w:space="0" w:color="auto"/>
          </w:divBdr>
        </w:div>
        <w:div w:id="903754232">
          <w:marLeft w:val="640"/>
          <w:marRight w:val="0"/>
          <w:marTop w:val="0"/>
          <w:marBottom w:val="0"/>
          <w:divBdr>
            <w:top w:val="none" w:sz="0" w:space="0" w:color="auto"/>
            <w:left w:val="none" w:sz="0" w:space="0" w:color="auto"/>
            <w:bottom w:val="none" w:sz="0" w:space="0" w:color="auto"/>
            <w:right w:val="none" w:sz="0" w:space="0" w:color="auto"/>
          </w:divBdr>
        </w:div>
        <w:div w:id="457453797">
          <w:marLeft w:val="640"/>
          <w:marRight w:val="0"/>
          <w:marTop w:val="0"/>
          <w:marBottom w:val="0"/>
          <w:divBdr>
            <w:top w:val="none" w:sz="0" w:space="0" w:color="auto"/>
            <w:left w:val="none" w:sz="0" w:space="0" w:color="auto"/>
            <w:bottom w:val="none" w:sz="0" w:space="0" w:color="auto"/>
            <w:right w:val="none" w:sz="0" w:space="0" w:color="auto"/>
          </w:divBdr>
        </w:div>
        <w:div w:id="1574971681">
          <w:marLeft w:val="640"/>
          <w:marRight w:val="0"/>
          <w:marTop w:val="0"/>
          <w:marBottom w:val="0"/>
          <w:divBdr>
            <w:top w:val="none" w:sz="0" w:space="0" w:color="auto"/>
            <w:left w:val="none" w:sz="0" w:space="0" w:color="auto"/>
            <w:bottom w:val="none" w:sz="0" w:space="0" w:color="auto"/>
            <w:right w:val="none" w:sz="0" w:space="0" w:color="auto"/>
          </w:divBdr>
        </w:div>
        <w:div w:id="2039117766">
          <w:marLeft w:val="640"/>
          <w:marRight w:val="0"/>
          <w:marTop w:val="0"/>
          <w:marBottom w:val="0"/>
          <w:divBdr>
            <w:top w:val="none" w:sz="0" w:space="0" w:color="auto"/>
            <w:left w:val="none" w:sz="0" w:space="0" w:color="auto"/>
            <w:bottom w:val="none" w:sz="0" w:space="0" w:color="auto"/>
            <w:right w:val="none" w:sz="0" w:space="0" w:color="auto"/>
          </w:divBdr>
        </w:div>
        <w:div w:id="185019061">
          <w:marLeft w:val="640"/>
          <w:marRight w:val="0"/>
          <w:marTop w:val="0"/>
          <w:marBottom w:val="0"/>
          <w:divBdr>
            <w:top w:val="none" w:sz="0" w:space="0" w:color="auto"/>
            <w:left w:val="none" w:sz="0" w:space="0" w:color="auto"/>
            <w:bottom w:val="none" w:sz="0" w:space="0" w:color="auto"/>
            <w:right w:val="none" w:sz="0" w:space="0" w:color="auto"/>
          </w:divBdr>
        </w:div>
        <w:div w:id="1947694529">
          <w:marLeft w:val="640"/>
          <w:marRight w:val="0"/>
          <w:marTop w:val="0"/>
          <w:marBottom w:val="0"/>
          <w:divBdr>
            <w:top w:val="none" w:sz="0" w:space="0" w:color="auto"/>
            <w:left w:val="none" w:sz="0" w:space="0" w:color="auto"/>
            <w:bottom w:val="none" w:sz="0" w:space="0" w:color="auto"/>
            <w:right w:val="none" w:sz="0" w:space="0" w:color="auto"/>
          </w:divBdr>
        </w:div>
        <w:div w:id="206723880">
          <w:marLeft w:val="640"/>
          <w:marRight w:val="0"/>
          <w:marTop w:val="0"/>
          <w:marBottom w:val="0"/>
          <w:divBdr>
            <w:top w:val="none" w:sz="0" w:space="0" w:color="auto"/>
            <w:left w:val="none" w:sz="0" w:space="0" w:color="auto"/>
            <w:bottom w:val="none" w:sz="0" w:space="0" w:color="auto"/>
            <w:right w:val="none" w:sz="0" w:space="0" w:color="auto"/>
          </w:divBdr>
        </w:div>
        <w:div w:id="983388587">
          <w:marLeft w:val="640"/>
          <w:marRight w:val="0"/>
          <w:marTop w:val="0"/>
          <w:marBottom w:val="0"/>
          <w:divBdr>
            <w:top w:val="none" w:sz="0" w:space="0" w:color="auto"/>
            <w:left w:val="none" w:sz="0" w:space="0" w:color="auto"/>
            <w:bottom w:val="none" w:sz="0" w:space="0" w:color="auto"/>
            <w:right w:val="none" w:sz="0" w:space="0" w:color="auto"/>
          </w:divBdr>
        </w:div>
        <w:div w:id="488985057">
          <w:marLeft w:val="640"/>
          <w:marRight w:val="0"/>
          <w:marTop w:val="0"/>
          <w:marBottom w:val="0"/>
          <w:divBdr>
            <w:top w:val="none" w:sz="0" w:space="0" w:color="auto"/>
            <w:left w:val="none" w:sz="0" w:space="0" w:color="auto"/>
            <w:bottom w:val="none" w:sz="0" w:space="0" w:color="auto"/>
            <w:right w:val="none" w:sz="0" w:space="0" w:color="auto"/>
          </w:divBdr>
        </w:div>
        <w:div w:id="1022247823">
          <w:marLeft w:val="640"/>
          <w:marRight w:val="0"/>
          <w:marTop w:val="0"/>
          <w:marBottom w:val="0"/>
          <w:divBdr>
            <w:top w:val="none" w:sz="0" w:space="0" w:color="auto"/>
            <w:left w:val="none" w:sz="0" w:space="0" w:color="auto"/>
            <w:bottom w:val="none" w:sz="0" w:space="0" w:color="auto"/>
            <w:right w:val="none" w:sz="0" w:space="0" w:color="auto"/>
          </w:divBdr>
        </w:div>
        <w:div w:id="1555702371">
          <w:marLeft w:val="640"/>
          <w:marRight w:val="0"/>
          <w:marTop w:val="0"/>
          <w:marBottom w:val="0"/>
          <w:divBdr>
            <w:top w:val="none" w:sz="0" w:space="0" w:color="auto"/>
            <w:left w:val="none" w:sz="0" w:space="0" w:color="auto"/>
            <w:bottom w:val="none" w:sz="0" w:space="0" w:color="auto"/>
            <w:right w:val="none" w:sz="0" w:space="0" w:color="auto"/>
          </w:divBdr>
        </w:div>
        <w:div w:id="1376277538">
          <w:marLeft w:val="640"/>
          <w:marRight w:val="0"/>
          <w:marTop w:val="0"/>
          <w:marBottom w:val="0"/>
          <w:divBdr>
            <w:top w:val="none" w:sz="0" w:space="0" w:color="auto"/>
            <w:left w:val="none" w:sz="0" w:space="0" w:color="auto"/>
            <w:bottom w:val="none" w:sz="0" w:space="0" w:color="auto"/>
            <w:right w:val="none" w:sz="0" w:space="0" w:color="auto"/>
          </w:divBdr>
        </w:div>
        <w:div w:id="1343167540">
          <w:marLeft w:val="640"/>
          <w:marRight w:val="0"/>
          <w:marTop w:val="0"/>
          <w:marBottom w:val="0"/>
          <w:divBdr>
            <w:top w:val="none" w:sz="0" w:space="0" w:color="auto"/>
            <w:left w:val="none" w:sz="0" w:space="0" w:color="auto"/>
            <w:bottom w:val="none" w:sz="0" w:space="0" w:color="auto"/>
            <w:right w:val="none" w:sz="0" w:space="0" w:color="auto"/>
          </w:divBdr>
        </w:div>
        <w:div w:id="1978148288">
          <w:marLeft w:val="640"/>
          <w:marRight w:val="0"/>
          <w:marTop w:val="0"/>
          <w:marBottom w:val="0"/>
          <w:divBdr>
            <w:top w:val="none" w:sz="0" w:space="0" w:color="auto"/>
            <w:left w:val="none" w:sz="0" w:space="0" w:color="auto"/>
            <w:bottom w:val="none" w:sz="0" w:space="0" w:color="auto"/>
            <w:right w:val="none" w:sz="0" w:space="0" w:color="auto"/>
          </w:divBdr>
        </w:div>
        <w:div w:id="1425804070">
          <w:marLeft w:val="640"/>
          <w:marRight w:val="0"/>
          <w:marTop w:val="0"/>
          <w:marBottom w:val="0"/>
          <w:divBdr>
            <w:top w:val="none" w:sz="0" w:space="0" w:color="auto"/>
            <w:left w:val="none" w:sz="0" w:space="0" w:color="auto"/>
            <w:bottom w:val="none" w:sz="0" w:space="0" w:color="auto"/>
            <w:right w:val="none" w:sz="0" w:space="0" w:color="auto"/>
          </w:divBdr>
        </w:div>
        <w:div w:id="1177572552">
          <w:marLeft w:val="640"/>
          <w:marRight w:val="0"/>
          <w:marTop w:val="0"/>
          <w:marBottom w:val="0"/>
          <w:divBdr>
            <w:top w:val="none" w:sz="0" w:space="0" w:color="auto"/>
            <w:left w:val="none" w:sz="0" w:space="0" w:color="auto"/>
            <w:bottom w:val="none" w:sz="0" w:space="0" w:color="auto"/>
            <w:right w:val="none" w:sz="0" w:space="0" w:color="auto"/>
          </w:divBdr>
        </w:div>
        <w:div w:id="622419152">
          <w:marLeft w:val="640"/>
          <w:marRight w:val="0"/>
          <w:marTop w:val="0"/>
          <w:marBottom w:val="0"/>
          <w:divBdr>
            <w:top w:val="none" w:sz="0" w:space="0" w:color="auto"/>
            <w:left w:val="none" w:sz="0" w:space="0" w:color="auto"/>
            <w:bottom w:val="none" w:sz="0" w:space="0" w:color="auto"/>
            <w:right w:val="none" w:sz="0" w:space="0" w:color="auto"/>
          </w:divBdr>
        </w:div>
        <w:div w:id="1077900045">
          <w:marLeft w:val="640"/>
          <w:marRight w:val="0"/>
          <w:marTop w:val="0"/>
          <w:marBottom w:val="0"/>
          <w:divBdr>
            <w:top w:val="none" w:sz="0" w:space="0" w:color="auto"/>
            <w:left w:val="none" w:sz="0" w:space="0" w:color="auto"/>
            <w:bottom w:val="none" w:sz="0" w:space="0" w:color="auto"/>
            <w:right w:val="none" w:sz="0" w:space="0" w:color="auto"/>
          </w:divBdr>
        </w:div>
        <w:div w:id="1505516191">
          <w:marLeft w:val="640"/>
          <w:marRight w:val="0"/>
          <w:marTop w:val="0"/>
          <w:marBottom w:val="0"/>
          <w:divBdr>
            <w:top w:val="none" w:sz="0" w:space="0" w:color="auto"/>
            <w:left w:val="none" w:sz="0" w:space="0" w:color="auto"/>
            <w:bottom w:val="none" w:sz="0" w:space="0" w:color="auto"/>
            <w:right w:val="none" w:sz="0" w:space="0" w:color="auto"/>
          </w:divBdr>
        </w:div>
        <w:div w:id="902718751">
          <w:marLeft w:val="640"/>
          <w:marRight w:val="0"/>
          <w:marTop w:val="0"/>
          <w:marBottom w:val="0"/>
          <w:divBdr>
            <w:top w:val="none" w:sz="0" w:space="0" w:color="auto"/>
            <w:left w:val="none" w:sz="0" w:space="0" w:color="auto"/>
            <w:bottom w:val="none" w:sz="0" w:space="0" w:color="auto"/>
            <w:right w:val="none" w:sz="0" w:space="0" w:color="auto"/>
          </w:divBdr>
        </w:div>
        <w:div w:id="1958246447">
          <w:marLeft w:val="640"/>
          <w:marRight w:val="0"/>
          <w:marTop w:val="0"/>
          <w:marBottom w:val="0"/>
          <w:divBdr>
            <w:top w:val="none" w:sz="0" w:space="0" w:color="auto"/>
            <w:left w:val="none" w:sz="0" w:space="0" w:color="auto"/>
            <w:bottom w:val="none" w:sz="0" w:space="0" w:color="auto"/>
            <w:right w:val="none" w:sz="0" w:space="0" w:color="auto"/>
          </w:divBdr>
        </w:div>
        <w:div w:id="1330063100">
          <w:marLeft w:val="640"/>
          <w:marRight w:val="0"/>
          <w:marTop w:val="0"/>
          <w:marBottom w:val="0"/>
          <w:divBdr>
            <w:top w:val="none" w:sz="0" w:space="0" w:color="auto"/>
            <w:left w:val="none" w:sz="0" w:space="0" w:color="auto"/>
            <w:bottom w:val="none" w:sz="0" w:space="0" w:color="auto"/>
            <w:right w:val="none" w:sz="0" w:space="0" w:color="auto"/>
          </w:divBdr>
        </w:div>
        <w:div w:id="508102478">
          <w:marLeft w:val="640"/>
          <w:marRight w:val="0"/>
          <w:marTop w:val="0"/>
          <w:marBottom w:val="0"/>
          <w:divBdr>
            <w:top w:val="none" w:sz="0" w:space="0" w:color="auto"/>
            <w:left w:val="none" w:sz="0" w:space="0" w:color="auto"/>
            <w:bottom w:val="none" w:sz="0" w:space="0" w:color="auto"/>
            <w:right w:val="none" w:sz="0" w:space="0" w:color="auto"/>
          </w:divBdr>
        </w:div>
        <w:div w:id="842360901">
          <w:marLeft w:val="640"/>
          <w:marRight w:val="0"/>
          <w:marTop w:val="0"/>
          <w:marBottom w:val="0"/>
          <w:divBdr>
            <w:top w:val="none" w:sz="0" w:space="0" w:color="auto"/>
            <w:left w:val="none" w:sz="0" w:space="0" w:color="auto"/>
            <w:bottom w:val="none" w:sz="0" w:space="0" w:color="auto"/>
            <w:right w:val="none" w:sz="0" w:space="0" w:color="auto"/>
          </w:divBdr>
        </w:div>
        <w:div w:id="1398749411">
          <w:marLeft w:val="640"/>
          <w:marRight w:val="0"/>
          <w:marTop w:val="0"/>
          <w:marBottom w:val="0"/>
          <w:divBdr>
            <w:top w:val="none" w:sz="0" w:space="0" w:color="auto"/>
            <w:left w:val="none" w:sz="0" w:space="0" w:color="auto"/>
            <w:bottom w:val="none" w:sz="0" w:space="0" w:color="auto"/>
            <w:right w:val="none" w:sz="0" w:space="0" w:color="auto"/>
          </w:divBdr>
        </w:div>
        <w:div w:id="53354606">
          <w:marLeft w:val="640"/>
          <w:marRight w:val="0"/>
          <w:marTop w:val="0"/>
          <w:marBottom w:val="0"/>
          <w:divBdr>
            <w:top w:val="none" w:sz="0" w:space="0" w:color="auto"/>
            <w:left w:val="none" w:sz="0" w:space="0" w:color="auto"/>
            <w:bottom w:val="none" w:sz="0" w:space="0" w:color="auto"/>
            <w:right w:val="none" w:sz="0" w:space="0" w:color="auto"/>
          </w:divBdr>
        </w:div>
        <w:div w:id="910651962">
          <w:marLeft w:val="640"/>
          <w:marRight w:val="0"/>
          <w:marTop w:val="0"/>
          <w:marBottom w:val="0"/>
          <w:divBdr>
            <w:top w:val="none" w:sz="0" w:space="0" w:color="auto"/>
            <w:left w:val="none" w:sz="0" w:space="0" w:color="auto"/>
            <w:bottom w:val="none" w:sz="0" w:space="0" w:color="auto"/>
            <w:right w:val="none" w:sz="0" w:space="0" w:color="auto"/>
          </w:divBdr>
        </w:div>
        <w:div w:id="1295873423">
          <w:marLeft w:val="640"/>
          <w:marRight w:val="0"/>
          <w:marTop w:val="0"/>
          <w:marBottom w:val="0"/>
          <w:divBdr>
            <w:top w:val="none" w:sz="0" w:space="0" w:color="auto"/>
            <w:left w:val="none" w:sz="0" w:space="0" w:color="auto"/>
            <w:bottom w:val="none" w:sz="0" w:space="0" w:color="auto"/>
            <w:right w:val="none" w:sz="0" w:space="0" w:color="auto"/>
          </w:divBdr>
        </w:div>
        <w:div w:id="594285321">
          <w:marLeft w:val="640"/>
          <w:marRight w:val="0"/>
          <w:marTop w:val="0"/>
          <w:marBottom w:val="0"/>
          <w:divBdr>
            <w:top w:val="none" w:sz="0" w:space="0" w:color="auto"/>
            <w:left w:val="none" w:sz="0" w:space="0" w:color="auto"/>
            <w:bottom w:val="none" w:sz="0" w:space="0" w:color="auto"/>
            <w:right w:val="none" w:sz="0" w:space="0" w:color="auto"/>
          </w:divBdr>
        </w:div>
        <w:div w:id="1153526118">
          <w:marLeft w:val="640"/>
          <w:marRight w:val="0"/>
          <w:marTop w:val="0"/>
          <w:marBottom w:val="0"/>
          <w:divBdr>
            <w:top w:val="none" w:sz="0" w:space="0" w:color="auto"/>
            <w:left w:val="none" w:sz="0" w:space="0" w:color="auto"/>
            <w:bottom w:val="none" w:sz="0" w:space="0" w:color="auto"/>
            <w:right w:val="none" w:sz="0" w:space="0" w:color="auto"/>
          </w:divBdr>
        </w:div>
        <w:div w:id="624236761">
          <w:marLeft w:val="640"/>
          <w:marRight w:val="0"/>
          <w:marTop w:val="0"/>
          <w:marBottom w:val="0"/>
          <w:divBdr>
            <w:top w:val="none" w:sz="0" w:space="0" w:color="auto"/>
            <w:left w:val="none" w:sz="0" w:space="0" w:color="auto"/>
            <w:bottom w:val="none" w:sz="0" w:space="0" w:color="auto"/>
            <w:right w:val="none" w:sz="0" w:space="0" w:color="auto"/>
          </w:divBdr>
        </w:div>
        <w:div w:id="1113011521">
          <w:marLeft w:val="640"/>
          <w:marRight w:val="0"/>
          <w:marTop w:val="0"/>
          <w:marBottom w:val="0"/>
          <w:divBdr>
            <w:top w:val="none" w:sz="0" w:space="0" w:color="auto"/>
            <w:left w:val="none" w:sz="0" w:space="0" w:color="auto"/>
            <w:bottom w:val="none" w:sz="0" w:space="0" w:color="auto"/>
            <w:right w:val="none" w:sz="0" w:space="0" w:color="auto"/>
          </w:divBdr>
        </w:div>
        <w:div w:id="485509888">
          <w:marLeft w:val="640"/>
          <w:marRight w:val="0"/>
          <w:marTop w:val="0"/>
          <w:marBottom w:val="0"/>
          <w:divBdr>
            <w:top w:val="none" w:sz="0" w:space="0" w:color="auto"/>
            <w:left w:val="none" w:sz="0" w:space="0" w:color="auto"/>
            <w:bottom w:val="none" w:sz="0" w:space="0" w:color="auto"/>
            <w:right w:val="none" w:sz="0" w:space="0" w:color="auto"/>
          </w:divBdr>
        </w:div>
        <w:div w:id="1529832577">
          <w:marLeft w:val="640"/>
          <w:marRight w:val="0"/>
          <w:marTop w:val="0"/>
          <w:marBottom w:val="0"/>
          <w:divBdr>
            <w:top w:val="none" w:sz="0" w:space="0" w:color="auto"/>
            <w:left w:val="none" w:sz="0" w:space="0" w:color="auto"/>
            <w:bottom w:val="none" w:sz="0" w:space="0" w:color="auto"/>
            <w:right w:val="none" w:sz="0" w:space="0" w:color="auto"/>
          </w:divBdr>
        </w:div>
        <w:div w:id="1182861823">
          <w:marLeft w:val="640"/>
          <w:marRight w:val="0"/>
          <w:marTop w:val="0"/>
          <w:marBottom w:val="0"/>
          <w:divBdr>
            <w:top w:val="none" w:sz="0" w:space="0" w:color="auto"/>
            <w:left w:val="none" w:sz="0" w:space="0" w:color="auto"/>
            <w:bottom w:val="none" w:sz="0" w:space="0" w:color="auto"/>
            <w:right w:val="none" w:sz="0" w:space="0" w:color="auto"/>
          </w:divBdr>
        </w:div>
        <w:div w:id="1993750628">
          <w:marLeft w:val="640"/>
          <w:marRight w:val="0"/>
          <w:marTop w:val="0"/>
          <w:marBottom w:val="0"/>
          <w:divBdr>
            <w:top w:val="none" w:sz="0" w:space="0" w:color="auto"/>
            <w:left w:val="none" w:sz="0" w:space="0" w:color="auto"/>
            <w:bottom w:val="none" w:sz="0" w:space="0" w:color="auto"/>
            <w:right w:val="none" w:sz="0" w:space="0" w:color="auto"/>
          </w:divBdr>
        </w:div>
        <w:div w:id="1837837098">
          <w:marLeft w:val="640"/>
          <w:marRight w:val="0"/>
          <w:marTop w:val="0"/>
          <w:marBottom w:val="0"/>
          <w:divBdr>
            <w:top w:val="none" w:sz="0" w:space="0" w:color="auto"/>
            <w:left w:val="none" w:sz="0" w:space="0" w:color="auto"/>
            <w:bottom w:val="none" w:sz="0" w:space="0" w:color="auto"/>
            <w:right w:val="none" w:sz="0" w:space="0" w:color="auto"/>
          </w:divBdr>
        </w:div>
        <w:div w:id="1929655959">
          <w:marLeft w:val="640"/>
          <w:marRight w:val="0"/>
          <w:marTop w:val="0"/>
          <w:marBottom w:val="0"/>
          <w:divBdr>
            <w:top w:val="none" w:sz="0" w:space="0" w:color="auto"/>
            <w:left w:val="none" w:sz="0" w:space="0" w:color="auto"/>
            <w:bottom w:val="none" w:sz="0" w:space="0" w:color="auto"/>
            <w:right w:val="none" w:sz="0" w:space="0" w:color="auto"/>
          </w:divBdr>
        </w:div>
        <w:div w:id="1373577439">
          <w:marLeft w:val="640"/>
          <w:marRight w:val="0"/>
          <w:marTop w:val="0"/>
          <w:marBottom w:val="0"/>
          <w:divBdr>
            <w:top w:val="none" w:sz="0" w:space="0" w:color="auto"/>
            <w:left w:val="none" w:sz="0" w:space="0" w:color="auto"/>
            <w:bottom w:val="none" w:sz="0" w:space="0" w:color="auto"/>
            <w:right w:val="none" w:sz="0" w:space="0" w:color="auto"/>
          </w:divBdr>
        </w:div>
        <w:div w:id="428935560">
          <w:marLeft w:val="640"/>
          <w:marRight w:val="0"/>
          <w:marTop w:val="0"/>
          <w:marBottom w:val="0"/>
          <w:divBdr>
            <w:top w:val="none" w:sz="0" w:space="0" w:color="auto"/>
            <w:left w:val="none" w:sz="0" w:space="0" w:color="auto"/>
            <w:bottom w:val="none" w:sz="0" w:space="0" w:color="auto"/>
            <w:right w:val="none" w:sz="0" w:space="0" w:color="auto"/>
          </w:divBdr>
        </w:div>
        <w:div w:id="574320814">
          <w:marLeft w:val="640"/>
          <w:marRight w:val="0"/>
          <w:marTop w:val="0"/>
          <w:marBottom w:val="0"/>
          <w:divBdr>
            <w:top w:val="none" w:sz="0" w:space="0" w:color="auto"/>
            <w:left w:val="none" w:sz="0" w:space="0" w:color="auto"/>
            <w:bottom w:val="none" w:sz="0" w:space="0" w:color="auto"/>
            <w:right w:val="none" w:sz="0" w:space="0" w:color="auto"/>
          </w:divBdr>
        </w:div>
        <w:div w:id="2122534396">
          <w:marLeft w:val="640"/>
          <w:marRight w:val="0"/>
          <w:marTop w:val="0"/>
          <w:marBottom w:val="0"/>
          <w:divBdr>
            <w:top w:val="none" w:sz="0" w:space="0" w:color="auto"/>
            <w:left w:val="none" w:sz="0" w:space="0" w:color="auto"/>
            <w:bottom w:val="none" w:sz="0" w:space="0" w:color="auto"/>
            <w:right w:val="none" w:sz="0" w:space="0" w:color="auto"/>
          </w:divBdr>
        </w:div>
        <w:div w:id="1730883058">
          <w:marLeft w:val="640"/>
          <w:marRight w:val="0"/>
          <w:marTop w:val="0"/>
          <w:marBottom w:val="0"/>
          <w:divBdr>
            <w:top w:val="none" w:sz="0" w:space="0" w:color="auto"/>
            <w:left w:val="none" w:sz="0" w:space="0" w:color="auto"/>
            <w:bottom w:val="none" w:sz="0" w:space="0" w:color="auto"/>
            <w:right w:val="none" w:sz="0" w:space="0" w:color="auto"/>
          </w:divBdr>
        </w:div>
        <w:div w:id="1166550614">
          <w:marLeft w:val="640"/>
          <w:marRight w:val="0"/>
          <w:marTop w:val="0"/>
          <w:marBottom w:val="0"/>
          <w:divBdr>
            <w:top w:val="none" w:sz="0" w:space="0" w:color="auto"/>
            <w:left w:val="none" w:sz="0" w:space="0" w:color="auto"/>
            <w:bottom w:val="none" w:sz="0" w:space="0" w:color="auto"/>
            <w:right w:val="none" w:sz="0" w:space="0" w:color="auto"/>
          </w:divBdr>
        </w:div>
        <w:div w:id="1190995768">
          <w:marLeft w:val="640"/>
          <w:marRight w:val="0"/>
          <w:marTop w:val="0"/>
          <w:marBottom w:val="0"/>
          <w:divBdr>
            <w:top w:val="none" w:sz="0" w:space="0" w:color="auto"/>
            <w:left w:val="none" w:sz="0" w:space="0" w:color="auto"/>
            <w:bottom w:val="none" w:sz="0" w:space="0" w:color="auto"/>
            <w:right w:val="none" w:sz="0" w:space="0" w:color="auto"/>
          </w:divBdr>
        </w:div>
        <w:div w:id="494614351">
          <w:marLeft w:val="640"/>
          <w:marRight w:val="0"/>
          <w:marTop w:val="0"/>
          <w:marBottom w:val="0"/>
          <w:divBdr>
            <w:top w:val="none" w:sz="0" w:space="0" w:color="auto"/>
            <w:left w:val="none" w:sz="0" w:space="0" w:color="auto"/>
            <w:bottom w:val="none" w:sz="0" w:space="0" w:color="auto"/>
            <w:right w:val="none" w:sz="0" w:space="0" w:color="auto"/>
          </w:divBdr>
        </w:div>
        <w:div w:id="2054767565">
          <w:marLeft w:val="640"/>
          <w:marRight w:val="0"/>
          <w:marTop w:val="0"/>
          <w:marBottom w:val="0"/>
          <w:divBdr>
            <w:top w:val="none" w:sz="0" w:space="0" w:color="auto"/>
            <w:left w:val="none" w:sz="0" w:space="0" w:color="auto"/>
            <w:bottom w:val="none" w:sz="0" w:space="0" w:color="auto"/>
            <w:right w:val="none" w:sz="0" w:space="0" w:color="auto"/>
          </w:divBdr>
        </w:div>
        <w:div w:id="595093911">
          <w:marLeft w:val="640"/>
          <w:marRight w:val="0"/>
          <w:marTop w:val="0"/>
          <w:marBottom w:val="0"/>
          <w:divBdr>
            <w:top w:val="none" w:sz="0" w:space="0" w:color="auto"/>
            <w:left w:val="none" w:sz="0" w:space="0" w:color="auto"/>
            <w:bottom w:val="none" w:sz="0" w:space="0" w:color="auto"/>
            <w:right w:val="none" w:sz="0" w:space="0" w:color="auto"/>
          </w:divBdr>
        </w:div>
        <w:div w:id="1788625416">
          <w:marLeft w:val="640"/>
          <w:marRight w:val="0"/>
          <w:marTop w:val="0"/>
          <w:marBottom w:val="0"/>
          <w:divBdr>
            <w:top w:val="none" w:sz="0" w:space="0" w:color="auto"/>
            <w:left w:val="none" w:sz="0" w:space="0" w:color="auto"/>
            <w:bottom w:val="none" w:sz="0" w:space="0" w:color="auto"/>
            <w:right w:val="none" w:sz="0" w:space="0" w:color="auto"/>
          </w:divBdr>
        </w:div>
        <w:div w:id="993067461">
          <w:marLeft w:val="640"/>
          <w:marRight w:val="0"/>
          <w:marTop w:val="0"/>
          <w:marBottom w:val="0"/>
          <w:divBdr>
            <w:top w:val="none" w:sz="0" w:space="0" w:color="auto"/>
            <w:left w:val="none" w:sz="0" w:space="0" w:color="auto"/>
            <w:bottom w:val="none" w:sz="0" w:space="0" w:color="auto"/>
            <w:right w:val="none" w:sz="0" w:space="0" w:color="auto"/>
          </w:divBdr>
        </w:div>
        <w:div w:id="2094277214">
          <w:marLeft w:val="640"/>
          <w:marRight w:val="0"/>
          <w:marTop w:val="0"/>
          <w:marBottom w:val="0"/>
          <w:divBdr>
            <w:top w:val="none" w:sz="0" w:space="0" w:color="auto"/>
            <w:left w:val="none" w:sz="0" w:space="0" w:color="auto"/>
            <w:bottom w:val="none" w:sz="0" w:space="0" w:color="auto"/>
            <w:right w:val="none" w:sz="0" w:space="0" w:color="auto"/>
          </w:divBdr>
        </w:div>
        <w:div w:id="72629158">
          <w:marLeft w:val="640"/>
          <w:marRight w:val="0"/>
          <w:marTop w:val="0"/>
          <w:marBottom w:val="0"/>
          <w:divBdr>
            <w:top w:val="none" w:sz="0" w:space="0" w:color="auto"/>
            <w:left w:val="none" w:sz="0" w:space="0" w:color="auto"/>
            <w:bottom w:val="none" w:sz="0" w:space="0" w:color="auto"/>
            <w:right w:val="none" w:sz="0" w:space="0" w:color="auto"/>
          </w:divBdr>
        </w:div>
        <w:div w:id="1877695617">
          <w:marLeft w:val="640"/>
          <w:marRight w:val="0"/>
          <w:marTop w:val="0"/>
          <w:marBottom w:val="0"/>
          <w:divBdr>
            <w:top w:val="none" w:sz="0" w:space="0" w:color="auto"/>
            <w:left w:val="none" w:sz="0" w:space="0" w:color="auto"/>
            <w:bottom w:val="none" w:sz="0" w:space="0" w:color="auto"/>
            <w:right w:val="none" w:sz="0" w:space="0" w:color="auto"/>
          </w:divBdr>
        </w:div>
        <w:div w:id="1907105394">
          <w:marLeft w:val="640"/>
          <w:marRight w:val="0"/>
          <w:marTop w:val="0"/>
          <w:marBottom w:val="0"/>
          <w:divBdr>
            <w:top w:val="none" w:sz="0" w:space="0" w:color="auto"/>
            <w:left w:val="none" w:sz="0" w:space="0" w:color="auto"/>
            <w:bottom w:val="none" w:sz="0" w:space="0" w:color="auto"/>
            <w:right w:val="none" w:sz="0" w:space="0" w:color="auto"/>
          </w:divBdr>
        </w:div>
        <w:div w:id="160315977">
          <w:marLeft w:val="640"/>
          <w:marRight w:val="0"/>
          <w:marTop w:val="0"/>
          <w:marBottom w:val="0"/>
          <w:divBdr>
            <w:top w:val="none" w:sz="0" w:space="0" w:color="auto"/>
            <w:left w:val="none" w:sz="0" w:space="0" w:color="auto"/>
            <w:bottom w:val="none" w:sz="0" w:space="0" w:color="auto"/>
            <w:right w:val="none" w:sz="0" w:space="0" w:color="auto"/>
          </w:divBdr>
        </w:div>
        <w:div w:id="456417969">
          <w:marLeft w:val="640"/>
          <w:marRight w:val="0"/>
          <w:marTop w:val="0"/>
          <w:marBottom w:val="0"/>
          <w:divBdr>
            <w:top w:val="none" w:sz="0" w:space="0" w:color="auto"/>
            <w:left w:val="none" w:sz="0" w:space="0" w:color="auto"/>
            <w:bottom w:val="none" w:sz="0" w:space="0" w:color="auto"/>
            <w:right w:val="none" w:sz="0" w:space="0" w:color="auto"/>
          </w:divBdr>
        </w:div>
        <w:div w:id="1000695109">
          <w:marLeft w:val="640"/>
          <w:marRight w:val="0"/>
          <w:marTop w:val="0"/>
          <w:marBottom w:val="0"/>
          <w:divBdr>
            <w:top w:val="none" w:sz="0" w:space="0" w:color="auto"/>
            <w:left w:val="none" w:sz="0" w:space="0" w:color="auto"/>
            <w:bottom w:val="none" w:sz="0" w:space="0" w:color="auto"/>
            <w:right w:val="none" w:sz="0" w:space="0" w:color="auto"/>
          </w:divBdr>
        </w:div>
        <w:div w:id="535122163">
          <w:marLeft w:val="640"/>
          <w:marRight w:val="0"/>
          <w:marTop w:val="0"/>
          <w:marBottom w:val="0"/>
          <w:divBdr>
            <w:top w:val="none" w:sz="0" w:space="0" w:color="auto"/>
            <w:left w:val="none" w:sz="0" w:space="0" w:color="auto"/>
            <w:bottom w:val="none" w:sz="0" w:space="0" w:color="auto"/>
            <w:right w:val="none" w:sz="0" w:space="0" w:color="auto"/>
          </w:divBdr>
        </w:div>
      </w:divsChild>
    </w:div>
    <w:div w:id="390539725">
      <w:bodyDiv w:val="1"/>
      <w:marLeft w:val="0"/>
      <w:marRight w:val="0"/>
      <w:marTop w:val="0"/>
      <w:marBottom w:val="0"/>
      <w:divBdr>
        <w:top w:val="none" w:sz="0" w:space="0" w:color="auto"/>
        <w:left w:val="none" w:sz="0" w:space="0" w:color="auto"/>
        <w:bottom w:val="none" w:sz="0" w:space="0" w:color="auto"/>
        <w:right w:val="none" w:sz="0" w:space="0" w:color="auto"/>
      </w:divBdr>
      <w:divsChild>
        <w:div w:id="38169961">
          <w:marLeft w:val="640"/>
          <w:marRight w:val="0"/>
          <w:marTop w:val="0"/>
          <w:marBottom w:val="0"/>
          <w:divBdr>
            <w:top w:val="none" w:sz="0" w:space="0" w:color="auto"/>
            <w:left w:val="none" w:sz="0" w:space="0" w:color="auto"/>
            <w:bottom w:val="none" w:sz="0" w:space="0" w:color="auto"/>
            <w:right w:val="none" w:sz="0" w:space="0" w:color="auto"/>
          </w:divBdr>
        </w:div>
        <w:div w:id="1899776383">
          <w:marLeft w:val="640"/>
          <w:marRight w:val="0"/>
          <w:marTop w:val="0"/>
          <w:marBottom w:val="0"/>
          <w:divBdr>
            <w:top w:val="none" w:sz="0" w:space="0" w:color="auto"/>
            <w:left w:val="none" w:sz="0" w:space="0" w:color="auto"/>
            <w:bottom w:val="none" w:sz="0" w:space="0" w:color="auto"/>
            <w:right w:val="none" w:sz="0" w:space="0" w:color="auto"/>
          </w:divBdr>
        </w:div>
        <w:div w:id="985744166">
          <w:marLeft w:val="640"/>
          <w:marRight w:val="0"/>
          <w:marTop w:val="0"/>
          <w:marBottom w:val="0"/>
          <w:divBdr>
            <w:top w:val="none" w:sz="0" w:space="0" w:color="auto"/>
            <w:left w:val="none" w:sz="0" w:space="0" w:color="auto"/>
            <w:bottom w:val="none" w:sz="0" w:space="0" w:color="auto"/>
            <w:right w:val="none" w:sz="0" w:space="0" w:color="auto"/>
          </w:divBdr>
        </w:div>
        <w:div w:id="806317722">
          <w:marLeft w:val="640"/>
          <w:marRight w:val="0"/>
          <w:marTop w:val="0"/>
          <w:marBottom w:val="0"/>
          <w:divBdr>
            <w:top w:val="none" w:sz="0" w:space="0" w:color="auto"/>
            <w:left w:val="none" w:sz="0" w:space="0" w:color="auto"/>
            <w:bottom w:val="none" w:sz="0" w:space="0" w:color="auto"/>
            <w:right w:val="none" w:sz="0" w:space="0" w:color="auto"/>
          </w:divBdr>
        </w:div>
        <w:div w:id="607349645">
          <w:marLeft w:val="640"/>
          <w:marRight w:val="0"/>
          <w:marTop w:val="0"/>
          <w:marBottom w:val="0"/>
          <w:divBdr>
            <w:top w:val="none" w:sz="0" w:space="0" w:color="auto"/>
            <w:left w:val="none" w:sz="0" w:space="0" w:color="auto"/>
            <w:bottom w:val="none" w:sz="0" w:space="0" w:color="auto"/>
            <w:right w:val="none" w:sz="0" w:space="0" w:color="auto"/>
          </w:divBdr>
        </w:div>
        <w:div w:id="707026767">
          <w:marLeft w:val="640"/>
          <w:marRight w:val="0"/>
          <w:marTop w:val="0"/>
          <w:marBottom w:val="0"/>
          <w:divBdr>
            <w:top w:val="none" w:sz="0" w:space="0" w:color="auto"/>
            <w:left w:val="none" w:sz="0" w:space="0" w:color="auto"/>
            <w:bottom w:val="none" w:sz="0" w:space="0" w:color="auto"/>
            <w:right w:val="none" w:sz="0" w:space="0" w:color="auto"/>
          </w:divBdr>
        </w:div>
        <w:div w:id="1982419528">
          <w:marLeft w:val="640"/>
          <w:marRight w:val="0"/>
          <w:marTop w:val="0"/>
          <w:marBottom w:val="0"/>
          <w:divBdr>
            <w:top w:val="none" w:sz="0" w:space="0" w:color="auto"/>
            <w:left w:val="none" w:sz="0" w:space="0" w:color="auto"/>
            <w:bottom w:val="none" w:sz="0" w:space="0" w:color="auto"/>
            <w:right w:val="none" w:sz="0" w:space="0" w:color="auto"/>
          </w:divBdr>
        </w:div>
        <w:div w:id="662587256">
          <w:marLeft w:val="640"/>
          <w:marRight w:val="0"/>
          <w:marTop w:val="0"/>
          <w:marBottom w:val="0"/>
          <w:divBdr>
            <w:top w:val="none" w:sz="0" w:space="0" w:color="auto"/>
            <w:left w:val="none" w:sz="0" w:space="0" w:color="auto"/>
            <w:bottom w:val="none" w:sz="0" w:space="0" w:color="auto"/>
            <w:right w:val="none" w:sz="0" w:space="0" w:color="auto"/>
          </w:divBdr>
        </w:div>
        <w:div w:id="1818262473">
          <w:marLeft w:val="640"/>
          <w:marRight w:val="0"/>
          <w:marTop w:val="0"/>
          <w:marBottom w:val="0"/>
          <w:divBdr>
            <w:top w:val="none" w:sz="0" w:space="0" w:color="auto"/>
            <w:left w:val="none" w:sz="0" w:space="0" w:color="auto"/>
            <w:bottom w:val="none" w:sz="0" w:space="0" w:color="auto"/>
            <w:right w:val="none" w:sz="0" w:space="0" w:color="auto"/>
          </w:divBdr>
        </w:div>
        <w:div w:id="1981957611">
          <w:marLeft w:val="640"/>
          <w:marRight w:val="0"/>
          <w:marTop w:val="0"/>
          <w:marBottom w:val="0"/>
          <w:divBdr>
            <w:top w:val="none" w:sz="0" w:space="0" w:color="auto"/>
            <w:left w:val="none" w:sz="0" w:space="0" w:color="auto"/>
            <w:bottom w:val="none" w:sz="0" w:space="0" w:color="auto"/>
            <w:right w:val="none" w:sz="0" w:space="0" w:color="auto"/>
          </w:divBdr>
        </w:div>
        <w:div w:id="1843081290">
          <w:marLeft w:val="640"/>
          <w:marRight w:val="0"/>
          <w:marTop w:val="0"/>
          <w:marBottom w:val="0"/>
          <w:divBdr>
            <w:top w:val="none" w:sz="0" w:space="0" w:color="auto"/>
            <w:left w:val="none" w:sz="0" w:space="0" w:color="auto"/>
            <w:bottom w:val="none" w:sz="0" w:space="0" w:color="auto"/>
            <w:right w:val="none" w:sz="0" w:space="0" w:color="auto"/>
          </w:divBdr>
        </w:div>
        <w:div w:id="768239769">
          <w:marLeft w:val="640"/>
          <w:marRight w:val="0"/>
          <w:marTop w:val="0"/>
          <w:marBottom w:val="0"/>
          <w:divBdr>
            <w:top w:val="none" w:sz="0" w:space="0" w:color="auto"/>
            <w:left w:val="none" w:sz="0" w:space="0" w:color="auto"/>
            <w:bottom w:val="none" w:sz="0" w:space="0" w:color="auto"/>
            <w:right w:val="none" w:sz="0" w:space="0" w:color="auto"/>
          </w:divBdr>
        </w:div>
        <w:div w:id="1735734933">
          <w:marLeft w:val="640"/>
          <w:marRight w:val="0"/>
          <w:marTop w:val="0"/>
          <w:marBottom w:val="0"/>
          <w:divBdr>
            <w:top w:val="none" w:sz="0" w:space="0" w:color="auto"/>
            <w:left w:val="none" w:sz="0" w:space="0" w:color="auto"/>
            <w:bottom w:val="none" w:sz="0" w:space="0" w:color="auto"/>
            <w:right w:val="none" w:sz="0" w:space="0" w:color="auto"/>
          </w:divBdr>
        </w:div>
        <w:div w:id="267012326">
          <w:marLeft w:val="640"/>
          <w:marRight w:val="0"/>
          <w:marTop w:val="0"/>
          <w:marBottom w:val="0"/>
          <w:divBdr>
            <w:top w:val="none" w:sz="0" w:space="0" w:color="auto"/>
            <w:left w:val="none" w:sz="0" w:space="0" w:color="auto"/>
            <w:bottom w:val="none" w:sz="0" w:space="0" w:color="auto"/>
            <w:right w:val="none" w:sz="0" w:space="0" w:color="auto"/>
          </w:divBdr>
        </w:div>
        <w:div w:id="1326666818">
          <w:marLeft w:val="640"/>
          <w:marRight w:val="0"/>
          <w:marTop w:val="0"/>
          <w:marBottom w:val="0"/>
          <w:divBdr>
            <w:top w:val="none" w:sz="0" w:space="0" w:color="auto"/>
            <w:left w:val="none" w:sz="0" w:space="0" w:color="auto"/>
            <w:bottom w:val="none" w:sz="0" w:space="0" w:color="auto"/>
            <w:right w:val="none" w:sz="0" w:space="0" w:color="auto"/>
          </w:divBdr>
        </w:div>
        <w:div w:id="121002175">
          <w:marLeft w:val="640"/>
          <w:marRight w:val="0"/>
          <w:marTop w:val="0"/>
          <w:marBottom w:val="0"/>
          <w:divBdr>
            <w:top w:val="none" w:sz="0" w:space="0" w:color="auto"/>
            <w:left w:val="none" w:sz="0" w:space="0" w:color="auto"/>
            <w:bottom w:val="none" w:sz="0" w:space="0" w:color="auto"/>
            <w:right w:val="none" w:sz="0" w:space="0" w:color="auto"/>
          </w:divBdr>
        </w:div>
        <w:div w:id="1073770319">
          <w:marLeft w:val="640"/>
          <w:marRight w:val="0"/>
          <w:marTop w:val="0"/>
          <w:marBottom w:val="0"/>
          <w:divBdr>
            <w:top w:val="none" w:sz="0" w:space="0" w:color="auto"/>
            <w:left w:val="none" w:sz="0" w:space="0" w:color="auto"/>
            <w:bottom w:val="none" w:sz="0" w:space="0" w:color="auto"/>
            <w:right w:val="none" w:sz="0" w:space="0" w:color="auto"/>
          </w:divBdr>
        </w:div>
        <w:div w:id="1343701621">
          <w:marLeft w:val="640"/>
          <w:marRight w:val="0"/>
          <w:marTop w:val="0"/>
          <w:marBottom w:val="0"/>
          <w:divBdr>
            <w:top w:val="none" w:sz="0" w:space="0" w:color="auto"/>
            <w:left w:val="none" w:sz="0" w:space="0" w:color="auto"/>
            <w:bottom w:val="none" w:sz="0" w:space="0" w:color="auto"/>
            <w:right w:val="none" w:sz="0" w:space="0" w:color="auto"/>
          </w:divBdr>
        </w:div>
        <w:div w:id="741558906">
          <w:marLeft w:val="640"/>
          <w:marRight w:val="0"/>
          <w:marTop w:val="0"/>
          <w:marBottom w:val="0"/>
          <w:divBdr>
            <w:top w:val="none" w:sz="0" w:space="0" w:color="auto"/>
            <w:left w:val="none" w:sz="0" w:space="0" w:color="auto"/>
            <w:bottom w:val="none" w:sz="0" w:space="0" w:color="auto"/>
            <w:right w:val="none" w:sz="0" w:space="0" w:color="auto"/>
          </w:divBdr>
        </w:div>
        <w:div w:id="1364018933">
          <w:marLeft w:val="640"/>
          <w:marRight w:val="0"/>
          <w:marTop w:val="0"/>
          <w:marBottom w:val="0"/>
          <w:divBdr>
            <w:top w:val="none" w:sz="0" w:space="0" w:color="auto"/>
            <w:left w:val="none" w:sz="0" w:space="0" w:color="auto"/>
            <w:bottom w:val="none" w:sz="0" w:space="0" w:color="auto"/>
            <w:right w:val="none" w:sz="0" w:space="0" w:color="auto"/>
          </w:divBdr>
        </w:div>
        <w:div w:id="1021007635">
          <w:marLeft w:val="640"/>
          <w:marRight w:val="0"/>
          <w:marTop w:val="0"/>
          <w:marBottom w:val="0"/>
          <w:divBdr>
            <w:top w:val="none" w:sz="0" w:space="0" w:color="auto"/>
            <w:left w:val="none" w:sz="0" w:space="0" w:color="auto"/>
            <w:bottom w:val="none" w:sz="0" w:space="0" w:color="auto"/>
            <w:right w:val="none" w:sz="0" w:space="0" w:color="auto"/>
          </w:divBdr>
        </w:div>
        <w:div w:id="545216448">
          <w:marLeft w:val="640"/>
          <w:marRight w:val="0"/>
          <w:marTop w:val="0"/>
          <w:marBottom w:val="0"/>
          <w:divBdr>
            <w:top w:val="none" w:sz="0" w:space="0" w:color="auto"/>
            <w:left w:val="none" w:sz="0" w:space="0" w:color="auto"/>
            <w:bottom w:val="none" w:sz="0" w:space="0" w:color="auto"/>
            <w:right w:val="none" w:sz="0" w:space="0" w:color="auto"/>
          </w:divBdr>
        </w:div>
        <w:div w:id="327096785">
          <w:marLeft w:val="640"/>
          <w:marRight w:val="0"/>
          <w:marTop w:val="0"/>
          <w:marBottom w:val="0"/>
          <w:divBdr>
            <w:top w:val="none" w:sz="0" w:space="0" w:color="auto"/>
            <w:left w:val="none" w:sz="0" w:space="0" w:color="auto"/>
            <w:bottom w:val="none" w:sz="0" w:space="0" w:color="auto"/>
            <w:right w:val="none" w:sz="0" w:space="0" w:color="auto"/>
          </w:divBdr>
        </w:div>
        <w:div w:id="127825418">
          <w:marLeft w:val="640"/>
          <w:marRight w:val="0"/>
          <w:marTop w:val="0"/>
          <w:marBottom w:val="0"/>
          <w:divBdr>
            <w:top w:val="none" w:sz="0" w:space="0" w:color="auto"/>
            <w:left w:val="none" w:sz="0" w:space="0" w:color="auto"/>
            <w:bottom w:val="none" w:sz="0" w:space="0" w:color="auto"/>
            <w:right w:val="none" w:sz="0" w:space="0" w:color="auto"/>
          </w:divBdr>
        </w:div>
        <w:div w:id="259727157">
          <w:marLeft w:val="640"/>
          <w:marRight w:val="0"/>
          <w:marTop w:val="0"/>
          <w:marBottom w:val="0"/>
          <w:divBdr>
            <w:top w:val="none" w:sz="0" w:space="0" w:color="auto"/>
            <w:left w:val="none" w:sz="0" w:space="0" w:color="auto"/>
            <w:bottom w:val="none" w:sz="0" w:space="0" w:color="auto"/>
            <w:right w:val="none" w:sz="0" w:space="0" w:color="auto"/>
          </w:divBdr>
        </w:div>
        <w:div w:id="1187789636">
          <w:marLeft w:val="640"/>
          <w:marRight w:val="0"/>
          <w:marTop w:val="0"/>
          <w:marBottom w:val="0"/>
          <w:divBdr>
            <w:top w:val="none" w:sz="0" w:space="0" w:color="auto"/>
            <w:left w:val="none" w:sz="0" w:space="0" w:color="auto"/>
            <w:bottom w:val="none" w:sz="0" w:space="0" w:color="auto"/>
            <w:right w:val="none" w:sz="0" w:space="0" w:color="auto"/>
          </w:divBdr>
        </w:div>
        <w:div w:id="832062749">
          <w:marLeft w:val="640"/>
          <w:marRight w:val="0"/>
          <w:marTop w:val="0"/>
          <w:marBottom w:val="0"/>
          <w:divBdr>
            <w:top w:val="none" w:sz="0" w:space="0" w:color="auto"/>
            <w:left w:val="none" w:sz="0" w:space="0" w:color="auto"/>
            <w:bottom w:val="none" w:sz="0" w:space="0" w:color="auto"/>
            <w:right w:val="none" w:sz="0" w:space="0" w:color="auto"/>
          </w:divBdr>
        </w:div>
        <w:div w:id="214705426">
          <w:marLeft w:val="640"/>
          <w:marRight w:val="0"/>
          <w:marTop w:val="0"/>
          <w:marBottom w:val="0"/>
          <w:divBdr>
            <w:top w:val="none" w:sz="0" w:space="0" w:color="auto"/>
            <w:left w:val="none" w:sz="0" w:space="0" w:color="auto"/>
            <w:bottom w:val="none" w:sz="0" w:space="0" w:color="auto"/>
            <w:right w:val="none" w:sz="0" w:space="0" w:color="auto"/>
          </w:divBdr>
        </w:div>
        <w:div w:id="1172333989">
          <w:marLeft w:val="640"/>
          <w:marRight w:val="0"/>
          <w:marTop w:val="0"/>
          <w:marBottom w:val="0"/>
          <w:divBdr>
            <w:top w:val="none" w:sz="0" w:space="0" w:color="auto"/>
            <w:left w:val="none" w:sz="0" w:space="0" w:color="auto"/>
            <w:bottom w:val="none" w:sz="0" w:space="0" w:color="auto"/>
            <w:right w:val="none" w:sz="0" w:space="0" w:color="auto"/>
          </w:divBdr>
        </w:div>
        <w:div w:id="388265894">
          <w:marLeft w:val="640"/>
          <w:marRight w:val="0"/>
          <w:marTop w:val="0"/>
          <w:marBottom w:val="0"/>
          <w:divBdr>
            <w:top w:val="none" w:sz="0" w:space="0" w:color="auto"/>
            <w:left w:val="none" w:sz="0" w:space="0" w:color="auto"/>
            <w:bottom w:val="none" w:sz="0" w:space="0" w:color="auto"/>
            <w:right w:val="none" w:sz="0" w:space="0" w:color="auto"/>
          </w:divBdr>
        </w:div>
        <w:div w:id="1288580436">
          <w:marLeft w:val="640"/>
          <w:marRight w:val="0"/>
          <w:marTop w:val="0"/>
          <w:marBottom w:val="0"/>
          <w:divBdr>
            <w:top w:val="none" w:sz="0" w:space="0" w:color="auto"/>
            <w:left w:val="none" w:sz="0" w:space="0" w:color="auto"/>
            <w:bottom w:val="none" w:sz="0" w:space="0" w:color="auto"/>
            <w:right w:val="none" w:sz="0" w:space="0" w:color="auto"/>
          </w:divBdr>
        </w:div>
        <w:div w:id="1930963355">
          <w:marLeft w:val="640"/>
          <w:marRight w:val="0"/>
          <w:marTop w:val="0"/>
          <w:marBottom w:val="0"/>
          <w:divBdr>
            <w:top w:val="none" w:sz="0" w:space="0" w:color="auto"/>
            <w:left w:val="none" w:sz="0" w:space="0" w:color="auto"/>
            <w:bottom w:val="none" w:sz="0" w:space="0" w:color="auto"/>
            <w:right w:val="none" w:sz="0" w:space="0" w:color="auto"/>
          </w:divBdr>
        </w:div>
        <w:div w:id="906037908">
          <w:marLeft w:val="640"/>
          <w:marRight w:val="0"/>
          <w:marTop w:val="0"/>
          <w:marBottom w:val="0"/>
          <w:divBdr>
            <w:top w:val="none" w:sz="0" w:space="0" w:color="auto"/>
            <w:left w:val="none" w:sz="0" w:space="0" w:color="auto"/>
            <w:bottom w:val="none" w:sz="0" w:space="0" w:color="auto"/>
            <w:right w:val="none" w:sz="0" w:space="0" w:color="auto"/>
          </w:divBdr>
        </w:div>
        <w:div w:id="1570457584">
          <w:marLeft w:val="640"/>
          <w:marRight w:val="0"/>
          <w:marTop w:val="0"/>
          <w:marBottom w:val="0"/>
          <w:divBdr>
            <w:top w:val="none" w:sz="0" w:space="0" w:color="auto"/>
            <w:left w:val="none" w:sz="0" w:space="0" w:color="auto"/>
            <w:bottom w:val="none" w:sz="0" w:space="0" w:color="auto"/>
            <w:right w:val="none" w:sz="0" w:space="0" w:color="auto"/>
          </w:divBdr>
        </w:div>
        <w:div w:id="1762680302">
          <w:marLeft w:val="640"/>
          <w:marRight w:val="0"/>
          <w:marTop w:val="0"/>
          <w:marBottom w:val="0"/>
          <w:divBdr>
            <w:top w:val="none" w:sz="0" w:space="0" w:color="auto"/>
            <w:left w:val="none" w:sz="0" w:space="0" w:color="auto"/>
            <w:bottom w:val="none" w:sz="0" w:space="0" w:color="auto"/>
            <w:right w:val="none" w:sz="0" w:space="0" w:color="auto"/>
          </w:divBdr>
        </w:div>
        <w:div w:id="566846352">
          <w:marLeft w:val="640"/>
          <w:marRight w:val="0"/>
          <w:marTop w:val="0"/>
          <w:marBottom w:val="0"/>
          <w:divBdr>
            <w:top w:val="none" w:sz="0" w:space="0" w:color="auto"/>
            <w:left w:val="none" w:sz="0" w:space="0" w:color="auto"/>
            <w:bottom w:val="none" w:sz="0" w:space="0" w:color="auto"/>
            <w:right w:val="none" w:sz="0" w:space="0" w:color="auto"/>
          </w:divBdr>
        </w:div>
        <w:div w:id="836775548">
          <w:marLeft w:val="640"/>
          <w:marRight w:val="0"/>
          <w:marTop w:val="0"/>
          <w:marBottom w:val="0"/>
          <w:divBdr>
            <w:top w:val="none" w:sz="0" w:space="0" w:color="auto"/>
            <w:left w:val="none" w:sz="0" w:space="0" w:color="auto"/>
            <w:bottom w:val="none" w:sz="0" w:space="0" w:color="auto"/>
            <w:right w:val="none" w:sz="0" w:space="0" w:color="auto"/>
          </w:divBdr>
        </w:div>
        <w:div w:id="1852835469">
          <w:marLeft w:val="640"/>
          <w:marRight w:val="0"/>
          <w:marTop w:val="0"/>
          <w:marBottom w:val="0"/>
          <w:divBdr>
            <w:top w:val="none" w:sz="0" w:space="0" w:color="auto"/>
            <w:left w:val="none" w:sz="0" w:space="0" w:color="auto"/>
            <w:bottom w:val="none" w:sz="0" w:space="0" w:color="auto"/>
            <w:right w:val="none" w:sz="0" w:space="0" w:color="auto"/>
          </w:divBdr>
        </w:div>
        <w:div w:id="1684281059">
          <w:marLeft w:val="640"/>
          <w:marRight w:val="0"/>
          <w:marTop w:val="0"/>
          <w:marBottom w:val="0"/>
          <w:divBdr>
            <w:top w:val="none" w:sz="0" w:space="0" w:color="auto"/>
            <w:left w:val="none" w:sz="0" w:space="0" w:color="auto"/>
            <w:bottom w:val="none" w:sz="0" w:space="0" w:color="auto"/>
            <w:right w:val="none" w:sz="0" w:space="0" w:color="auto"/>
          </w:divBdr>
        </w:div>
        <w:div w:id="497967424">
          <w:marLeft w:val="640"/>
          <w:marRight w:val="0"/>
          <w:marTop w:val="0"/>
          <w:marBottom w:val="0"/>
          <w:divBdr>
            <w:top w:val="none" w:sz="0" w:space="0" w:color="auto"/>
            <w:left w:val="none" w:sz="0" w:space="0" w:color="auto"/>
            <w:bottom w:val="none" w:sz="0" w:space="0" w:color="auto"/>
            <w:right w:val="none" w:sz="0" w:space="0" w:color="auto"/>
          </w:divBdr>
        </w:div>
        <w:div w:id="1855683853">
          <w:marLeft w:val="640"/>
          <w:marRight w:val="0"/>
          <w:marTop w:val="0"/>
          <w:marBottom w:val="0"/>
          <w:divBdr>
            <w:top w:val="none" w:sz="0" w:space="0" w:color="auto"/>
            <w:left w:val="none" w:sz="0" w:space="0" w:color="auto"/>
            <w:bottom w:val="none" w:sz="0" w:space="0" w:color="auto"/>
            <w:right w:val="none" w:sz="0" w:space="0" w:color="auto"/>
          </w:divBdr>
        </w:div>
        <w:div w:id="2059814378">
          <w:marLeft w:val="640"/>
          <w:marRight w:val="0"/>
          <w:marTop w:val="0"/>
          <w:marBottom w:val="0"/>
          <w:divBdr>
            <w:top w:val="none" w:sz="0" w:space="0" w:color="auto"/>
            <w:left w:val="none" w:sz="0" w:space="0" w:color="auto"/>
            <w:bottom w:val="none" w:sz="0" w:space="0" w:color="auto"/>
            <w:right w:val="none" w:sz="0" w:space="0" w:color="auto"/>
          </w:divBdr>
        </w:div>
        <w:div w:id="1296108442">
          <w:marLeft w:val="640"/>
          <w:marRight w:val="0"/>
          <w:marTop w:val="0"/>
          <w:marBottom w:val="0"/>
          <w:divBdr>
            <w:top w:val="none" w:sz="0" w:space="0" w:color="auto"/>
            <w:left w:val="none" w:sz="0" w:space="0" w:color="auto"/>
            <w:bottom w:val="none" w:sz="0" w:space="0" w:color="auto"/>
            <w:right w:val="none" w:sz="0" w:space="0" w:color="auto"/>
          </w:divBdr>
        </w:div>
        <w:div w:id="308097617">
          <w:marLeft w:val="640"/>
          <w:marRight w:val="0"/>
          <w:marTop w:val="0"/>
          <w:marBottom w:val="0"/>
          <w:divBdr>
            <w:top w:val="none" w:sz="0" w:space="0" w:color="auto"/>
            <w:left w:val="none" w:sz="0" w:space="0" w:color="auto"/>
            <w:bottom w:val="none" w:sz="0" w:space="0" w:color="auto"/>
            <w:right w:val="none" w:sz="0" w:space="0" w:color="auto"/>
          </w:divBdr>
        </w:div>
        <w:div w:id="1738239493">
          <w:marLeft w:val="640"/>
          <w:marRight w:val="0"/>
          <w:marTop w:val="0"/>
          <w:marBottom w:val="0"/>
          <w:divBdr>
            <w:top w:val="none" w:sz="0" w:space="0" w:color="auto"/>
            <w:left w:val="none" w:sz="0" w:space="0" w:color="auto"/>
            <w:bottom w:val="none" w:sz="0" w:space="0" w:color="auto"/>
            <w:right w:val="none" w:sz="0" w:space="0" w:color="auto"/>
          </w:divBdr>
        </w:div>
        <w:div w:id="1488939771">
          <w:marLeft w:val="640"/>
          <w:marRight w:val="0"/>
          <w:marTop w:val="0"/>
          <w:marBottom w:val="0"/>
          <w:divBdr>
            <w:top w:val="none" w:sz="0" w:space="0" w:color="auto"/>
            <w:left w:val="none" w:sz="0" w:space="0" w:color="auto"/>
            <w:bottom w:val="none" w:sz="0" w:space="0" w:color="auto"/>
            <w:right w:val="none" w:sz="0" w:space="0" w:color="auto"/>
          </w:divBdr>
        </w:div>
        <w:div w:id="1129283407">
          <w:marLeft w:val="640"/>
          <w:marRight w:val="0"/>
          <w:marTop w:val="0"/>
          <w:marBottom w:val="0"/>
          <w:divBdr>
            <w:top w:val="none" w:sz="0" w:space="0" w:color="auto"/>
            <w:left w:val="none" w:sz="0" w:space="0" w:color="auto"/>
            <w:bottom w:val="none" w:sz="0" w:space="0" w:color="auto"/>
            <w:right w:val="none" w:sz="0" w:space="0" w:color="auto"/>
          </w:divBdr>
        </w:div>
        <w:div w:id="538667120">
          <w:marLeft w:val="640"/>
          <w:marRight w:val="0"/>
          <w:marTop w:val="0"/>
          <w:marBottom w:val="0"/>
          <w:divBdr>
            <w:top w:val="none" w:sz="0" w:space="0" w:color="auto"/>
            <w:left w:val="none" w:sz="0" w:space="0" w:color="auto"/>
            <w:bottom w:val="none" w:sz="0" w:space="0" w:color="auto"/>
            <w:right w:val="none" w:sz="0" w:space="0" w:color="auto"/>
          </w:divBdr>
        </w:div>
        <w:div w:id="739442921">
          <w:marLeft w:val="640"/>
          <w:marRight w:val="0"/>
          <w:marTop w:val="0"/>
          <w:marBottom w:val="0"/>
          <w:divBdr>
            <w:top w:val="none" w:sz="0" w:space="0" w:color="auto"/>
            <w:left w:val="none" w:sz="0" w:space="0" w:color="auto"/>
            <w:bottom w:val="none" w:sz="0" w:space="0" w:color="auto"/>
            <w:right w:val="none" w:sz="0" w:space="0" w:color="auto"/>
          </w:divBdr>
        </w:div>
        <w:div w:id="1946570725">
          <w:marLeft w:val="640"/>
          <w:marRight w:val="0"/>
          <w:marTop w:val="0"/>
          <w:marBottom w:val="0"/>
          <w:divBdr>
            <w:top w:val="none" w:sz="0" w:space="0" w:color="auto"/>
            <w:left w:val="none" w:sz="0" w:space="0" w:color="auto"/>
            <w:bottom w:val="none" w:sz="0" w:space="0" w:color="auto"/>
            <w:right w:val="none" w:sz="0" w:space="0" w:color="auto"/>
          </w:divBdr>
        </w:div>
        <w:div w:id="505630360">
          <w:marLeft w:val="640"/>
          <w:marRight w:val="0"/>
          <w:marTop w:val="0"/>
          <w:marBottom w:val="0"/>
          <w:divBdr>
            <w:top w:val="none" w:sz="0" w:space="0" w:color="auto"/>
            <w:left w:val="none" w:sz="0" w:space="0" w:color="auto"/>
            <w:bottom w:val="none" w:sz="0" w:space="0" w:color="auto"/>
            <w:right w:val="none" w:sz="0" w:space="0" w:color="auto"/>
          </w:divBdr>
        </w:div>
        <w:div w:id="881212203">
          <w:marLeft w:val="640"/>
          <w:marRight w:val="0"/>
          <w:marTop w:val="0"/>
          <w:marBottom w:val="0"/>
          <w:divBdr>
            <w:top w:val="none" w:sz="0" w:space="0" w:color="auto"/>
            <w:left w:val="none" w:sz="0" w:space="0" w:color="auto"/>
            <w:bottom w:val="none" w:sz="0" w:space="0" w:color="auto"/>
            <w:right w:val="none" w:sz="0" w:space="0" w:color="auto"/>
          </w:divBdr>
        </w:div>
        <w:div w:id="132062259">
          <w:marLeft w:val="640"/>
          <w:marRight w:val="0"/>
          <w:marTop w:val="0"/>
          <w:marBottom w:val="0"/>
          <w:divBdr>
            <w:top w:val="none" w:sz="0" w:space="0" w:color="auto"/>
            <w:left w:val="none" w:sz="0" w:space="0" w:color="auto"/>
            <w:bottom w:val="none" w:sz="0" w:space="0" w:color="auto"/>
            <w:right w:val="none" w:sz="0" w:space="0" w:color="auto"/>
          </w:divBdr>
        </w:div>
        <w:div w:id="1694384475">
          <w:marLeft w:val="640"/>
          <w:marRight w:val="0"/>
          <w:marTop w:val="0"/>
          <w:marBottom w:val="0"/>
          <w:divBdr>
            <w:top w:val="none" w:sz="0" w:space="0" w:color="auto"/>
            <w:left w:val="none" w:sz="0" w:space="0" w:color="auto"/>
            <w:bottom w:val="none" w:sz="0" w:space="0" w:color="auto"/>
            <w:right w:val="none" w:sz="0" w:space="0" w:color="auto"/>
          </w:divBdr>
        </w:div>
        <w:div w:id="1798909076">
          <w:marLeft w:val="640"/>
          <w:marRight w:val="0"/>
          <w:marTop w:val="0"/>
          <w:marBottom w:val="0"/>
          <w:divBdr>
            <w:top w:val="none" w:sz="0" w:space="0" w:color="auto"/>
            <w:left w:val="none" w:sz="0" w:space="0" w:color="auto"/>
            <w:bottom w:val="none" w:sz="0" w:space="0" w:color="auto"/>
            <w:right w:val="none" w:sz="0" w:space="0" w:color="auto"/>
          </w:divBdr>
        </w:div>
        <w:div w:id="891112818">
          <w:marLeft w:val="640"/>
          <w:marRight w:val="0"/>
          <w:marTop w:val="0"/>
          <w:marBottom w:val="0"/>
          <w:divBdr>
            <w:top w:val="none" w:sz="0" w:space="0" w:color="auto"/>
            <w:left w:val="none" w:sz="0" w:space="0" w:color="auto"/>
            <w:bottom w:val="none" w:sz="0" w:space="0" w:color="auto"/>
            <w:right w:val="none" w:sz="0" w:space="0" w:color="auto"/>
          </w:divBdr>
        </w:div>
        <w:div w:id="853689085">
          <w:marLeft w:val="640"/>
          <w:marRight w:val="0"/>
          <w:marTop w:val="0"/>
          <w:marBottom w:val="0"/>
          <w:divBdr>
            <w:top w:val="none" w:sz="0" w:space="0" w:color="auto"/>
            <w:left w:val="none" w:sz="0" w:space="0" w:color="auto"/>
            <w:bottom w:val="none" w:sz="0" w:space="0" w:color="auto"/>
            <w:right w:val="none" w:sz="0" w:space="0" w:color="auto"/>
          </w:divBdr>
        </w:div>
        <w:div w:id="2005013228">
          <w:marLeft w:val="640"/>
          <w:marRight w:val="0"/>
          <w:marTop w:val="0"/>
          <w:marBottom w:val="0"/>
          <w:divBdr>
            <w:top w:val="none" w:sz="0" w:space="0" w:color="auto"/>
            <w:left w:val="none" w:sz="0" w:space="0" w:color="auto"/>
            <w:bottom w:val="none" w:sz="0" w:space="0" w:color="auto"/>
            <w:right w:val="none" w:sz="0" w:space="0" w:color="auto"/>
          </w:divBdr>
        </w:div>
        <w:div w:id="1942254487">
          <w:marLeft w:val="640"/>
          <w:marRight w:val="0"/>
          <w:marTop w:val="0"/>
          <w:marBottom w:val="0"/>
          <w:divBdr>
            <w:top w:val="none" w:sz="0" w:space="0" w:color="auto"/>
            <w:left w:val="none" w:sz="0" w:space="0" w:color="auto"/>
            <w:bottom w:val="none" w:sz="0" w:space="0" w:color="auto"/>
            <w:right w:val="none" w:sz="0" w:space="0" w:color="auto"/>
          </w:divBdr>
        </w:div>
        <w:div w:id="241918458">
          <w:marLeft w:val="640"/>
          <w:marRight w:val="0"/>
          <w:marTop w:val="0"/>
          <w:marBottom w:val="0"/>
          <w:divBdr>
            <w:top w:val="none" w:sz="0" w:space="0" w:color="auto"/>
            <w:left w:val="none" w:sz="0" w:space="0" w:color="auto"/>
            <w:bottom w:val="none" w:sz="0" w:space="0" w:color="auto"/>
            <w:right w:val="none" w:sz="0" w:space="0" w:color="auto"/>
          </w:divBdr>
        </w:div>
        <w:div w:id="1678995543">
          <w:marLeft w:val="640"/>
          <w:marRight w:val="0"/>
          <w:marTop w:val="0"/>
          <w:marBottom w:val="0"/>
          <w:divBdr>
            <w:top w:val="none" w:sz="0" w:space="0" w:color="auto"/>
            <w:left w:val="none" w:sz="0" w:space="0" w:color="auto"/>
            <w:bottom w:val="none" w:sz="0" w:space="0" w:color="auto"/>
            <w:right w:val="none" w:sz="0" w:space="0" w:color="auto"/>
          </w:divBdr>
        </w:div>
        <w:div w:id="1721589664">
          <w:marLeft w:val="640"/>
          <w:marRight w:val="0"/>
          <w:marTop w:val="0"/>
          <w:marBottom w:val="0"/>
          <w:divBdr>
            <w:top w:val="none" w:sz="0" w:space="0" w:color="auto"/>
            <w:left w:val="none" w:sz="0" w:space="0" w:color="auto"/>
            <w:bottom w:val="none" w:sz="0" w:space="0" w:color="auto"/>
            <w:right w:val="none" w:sz="0" w:space="0" w:color="auto"/>
          </w:divBdr>
        </w:div>
        <w:div w:id="533352403">
          <w:marLeft w:val="640"/>
          <w:marRight w:val="0"/>
          <w:marTop w:val="0"/>
          <w:marBottom w:val="0"/>
          <w:divBdr>
            <w:top w:val="none" w:sz="0" w:space="0" w:color="auto"/>
            <w:left w:val="none" w:sz="0" w:space="0" w:color="auto"/>
            <w:bottom w:val="none" w:sz="0" w:space="0" w:color="auto"/>
            <w:right w:val="none" w:sz="0" w:space="0" w:color="auto"/>
          </w:divBdr>
        </w:div>
        <w:div w:id="14620938">
          <w:marLeft w:val="640"/>
          <w:marRight w:val="0"/>
          <w:marTop w:val="0"/>
          <w:marBottom w:val="0"/>
          <w:divBdr>
            <w:top w:val="none" w:sz="0" w:space="0" w:color="auto"/>
            <w:left w:val="none" w:sz="0" w:space="0" w:color="auto"/>
            <w:bottom w:val="none" w:sz="0" w:space="0" w:color="auto"/>
            <w:right w:val="none" w:sz="0" w:space="0" w:color="auto"/>
          </w:divBdr>
        </w:div>
        <w:div w:id="845175797">
          <w:marLeft w:val="640"/>
          <w:marRight w:val="0"/>
          <w:marTop w:val="0"/>
          <w:marBottom w:val="0"/>
          <w:divBdr>
            <w:top w:val="none" w:sz="0" w:space="0" w:color="auto"/>
            <w:left w:val="none" w:sz="0" w:space="0" w:color="auto"/>
            <w:bottom w:val="none" w:sz="0" w:space="0" w:color="auto"/>
            <w:right w:val="none" w:sz="0" w:space="0" w:color="auto"/>
          </w:divBdr>
        </w:div>
        <w:div w:id="1937861177">
          <w:marLeft w:val="640"/>
          <w:marRight w:val="0"/>
          <w:marTop w:val="0"/>
          <w:marBottom w:val="0"/>
          <w:divBdr>
            <w:top w:val="none" w:sz="0" w:space="0" w:color="auto"/>
            <w:left w:val="none" w:sz="0" w:space="0" w:color="auto"/>
            <w:bottom w:val="none" w:sz="0" w:space="0" w:color="auto"/>
            <w:right w:val="none" w:sz="0" w:space="0" w:color="auto"/>
          </w:divBdr>
        </w:div>
        <w:div w:id="1063527585">
          <w:marLeft w:val="640"/>
          <w:marRight w:val="0"/>
          <w:marTop w:val="0"/>
          <w:marBottom w:val="0"/>
          <w:divBdr>
            <w:top w:val="none" w:sz="0" w:space="0" w:color="auto"/>
            <w:left w:val="none" w:sz="0" w:space="0" w:color="auto"/>
            <w:bottom w:val="none" w:sz="0" w:space="0" w:color="auto"/>
            <w:right w:val="none" w:sz="0" w:space="0" w:color="auto"/>
          </w:divBdr>
        </w:div>
        <w:div w:id="974290879">
          <w:marLeft w:val="640"/>
          <w:marRight w:val="0"/>
          <w:marTop w:val="0"/>
          <w:marBottom w:val="0"/>
          <w:divBdr>
            <w:top w:val="none" w:sz="0" w:space="0" w:color="auto"/>
            <w:left w:val="none" w:sz="0" w:space="0" w:color="auto"/>
            <w:bottom w:val="none" w:sz="0" w:space="0" w:color="auto"/>
            <w:right w:val="none" w:sz="0" w:space="0" w:color="auto"/>
          </w:divBdr>
        </w:div>
        <w:div w:id="54864728">
          <w:marLeft w:val="640"/>
          <w:marRight w:val="0"/>
          <w:marTop w:val="0"/>
          <w:marBottom w:val="0"/>
          <w:divBdr>
            <w:top w:val="none" w:sz="0" w:space="0" w:color="auto"/>
            <w:left w:val="none" w:sz="0" w:space="0" w:color="auto"/>
            <w:bottom w:val="none" w:sz="0" w:space="0" w:color="auto"/>
            <w:right w:val="none" w:sz="0" w:space="0" w:color="auto"/>
          </w:divBdr>
        </w:div>
        <w:div w:id="1977225342">
          <w:marLeft w:val="640"/>
          <w:marRight w:val="0"/>
          <w:marTop w:val="0"/>
          <w:marBottom w:val="0"/>
          <w:divBdr>
            <w:top w:val="none" w:sz="0" w:space="0" w:color="auto"/>
            <w:left w:val="none" w:sz="0" w:space="0" w:color="auto"/>
            <w:bottom w:val="none" w:sz="0" w:space="0" w:color="auto"/>
            <w:right w:val="none" w:sz="0" w:space="0" w:color="auto"/>
          </w:divBdr>
        </w:div>
        <w:div w:id="1284071401">
          <w:marLeft w:val="640"/>
          <w:marRight w:val="0"/>
          <w:marTop w:val="0"/>
          <w:marBottom w:val="0"/>
          <w:divBdr>
            <w:top w:val="none" w:sz="0" w:space="0" w:color="auto"/>
            <w:left w:val="none" w:sz="0" w:space="0" w:color="auto"/>
            <w:bottom w:val="none" w:sz="0" w:space="0" w:color="auto"/>
            <w:right w:val="none" w:sz="0" w:space="0" w:color="auto"/>
          </w:divBdr>
        </w:div>
        <w:div w:id="369720114">
          <w:marLeft w:val="640"/>
          <w:marRight w:val="0"/>
          <w:marTop w:val="0"/>
          <w:marBottom w:val="0"/>
          <w:divBdr>
            <w:top w:val="none" w:sz="0" w:space="0" w:color="auto"/>
            <w:left w:val="none" w:sz="0" w:space="0" w:color="auto"/>
            <w:bottom w:val="none" w:sz="0" w:space="0" w:color="auto"/>
            <w:right w:val="none" w:sz="0" w:space="0" w:color="auto"/>
          </w:divBdr>
        </w:div>
        <w:div w:id="1333558765">
          <w:marLeft w:val="640"/>
          <w:marRight w:val="0"/>
          <w:marTop w:val="0"/>
          <w:marBottom w:val="0"/>
          <w:divBdr>
            <w:top w:val="none" w:sz="0" w:space="0" w:color="auto"/>
            <w:left w:val="none" w:sz="0" w:space="0" w:color="auto"/>
            <w:bottom w:val="none" w:sz="0" w:space="0" w:color="auto"/>
            <w:right w:val="none" w:sz="0" w:space="0" w:color="auto"/>
          </w:divBdr>
        </w:div>
        <w:div w:id="348333978">
          <w:marLeft w:val="640"/>
          <w:marRight w:val="0"/>
          <w:marTop w:val="0"/>
          <w:marBottom w:val="0"/>
          <w:divBdr>
            <w:top w:val="none" w:sz="0" w:space="0" w:color="auto"/>
            <w:left w:val="none" w:sz="0" w:space="0" w:color="auto"/>
            <w:bottom w:val="none" w:sz="0" w:space="0" w:color="auto"/>
            <w:right w:val="none" w:sz="0" w:space="0" w:color="auto"/>
          </w:divBdr>
        </w:div>
        <w:div w:id="1376081287">
          <w:marLeft w:val="640"/>
          <w:marRight w:val="0"/>
          <w:marTop w:val="0"/>
          <w:marBottom w:val="0"/>
          <w:divBdr>
            <w:top w:val="none" w:sz="0" w:space="0" w:color="auto"/>
            <w:left w:val="none" w:sz="0" w:space="0" w:color="auto"/>
            <w:bottom w:val="none" w:sz="0" w:space="0" w:color="auto"/>
            <w:right w:val="none" w:sz="0" w:space="0" w:color="auto"/>
          </w:divBdr>
        </w:div>
        <w:div w:id="783353846">
          <w:marLeft w:val="640"/>
          <w:marRight w:val="0"/>
          <w:marTop w:val="0"/>
          <w:marBottom w:val="0"/>
          <w:divBdr>
            <w:top w:val="none" w:sz="0" w:space="0" w:color="auto"/>
            <w:left w:val="none" w:sz="0" w:space="0" w:color="auto"/>
            <w:bottom w:val="none" w:sz="0" w:space="0" w:color="auto"/>
            <w:right w:val="none" w:sz="0" w:space="0" w:color="auto"/>
          </w:divBdr>
        </w:div>
        <w:div w:id="1990360904">
          <w:marLeft w:val="640"/>
          <w:marRight w:val="0"/>
          <w:marTop w:val="0"/>
          <w:marBottom w:val="0"/>
          <w:divBdr>
            <w:top w:val="none" w:sz="0" w:space="0" w:color="auto"/>
            <w:left w:val="none" w:sz="0" w:space="0" w:color="auto"/>
            <w:bottom w:val="none" w:sz="0" w:space="0" w:color="auto"/>
            <w:right w:val="none" w:sz="0" w:space="0" w:color="auto"/>
          </w:divBdr>
        </w:div>
        <w:div w:id="343048072">
          <w:marLeft w:val="640"/>
          <w:marRight w:val="0"/>
          <w:marTop w:val="0"/>
          <w:marBottom w:val="0"/>
          <w:divBdr>
            <w:top w:val="none" w:sz="0" w:space="0" w:color="auto"/>
            <w:left w:val="none" w:sz="0" w:space="0" w:color="auto"/>
            <w:bottom w:val="none" w:sz="0" w:space="0" w:color="auto"/>
            <w:right w:val="none" w:sz="0" w:space="0" w:color="auto"/>
          </w:divBdr>
        </w:div>
        <w:div w:id="895749469">
          <w:marLeft w:val="640"/>
          <w:marRight w:val="0"/>
          <w:marTop w:val="0"/>
          <w:marBottom w:val="0"/>
          <w:divBdr>
            <w:top w:val="none" w:sz="0" w:space="0" w:color="auto"/>
            <w:left w:val="none" w:sz="0" w:space="0" w:color="auto"/>
            <w:bottom w:val="none" w:sz="0" w:space="0" w:color="auto"/>
            <w:right w:val="none" w:sz="0" w:space="0" w:color="auto"/>
          </w:divBdr>
        </w:div>
        <w:div w:id="1067530121">
          <w:marLeft w:val="640"/>
          <w:marRight w:val="0"/>
          <w:marTop w:val="0"/>
          <w:marBottom w:val="0"/>
          <w:divBdr>
            <w:top w:val="none" w:sz="0" w:space="0" w:color="auto"/>
            <w:left w:val="none" w:sz="0" w:space="0" w:color="auto"/>
            <w:bottom w:val="none" w:sz="0" w:space="0" w:color="auto"/>
            <w:right w:val="none" w:sz="0" w:space="0" w:color="auto"/>
          </w:divBdr>
        </w:div>
        <w:div w:id="667751031">
          <w:marLeft w:val="640"/>
          <w:marRight w:val="0"/>
          <w:marTop w:val="0"/>
          <w:marBottom w:val="0"/>
          <w:divBdr>
            <w:top w:val="none" w:sz="0" w:space="0" w:color="auto"/>
            <w:left w:val="none" w:sz="0" w:space="0" w:color="auto"/>
            <w:bottom w:val="none" w:sz="0" w:space="0" w:color="auto"/>
            <w:right w:val="none" w:sz="0" w:space="0" w:color="auto"/>
          </w:divBdr>
        </w:div>
        <w:div w:id="1679963043">
          <w:marLeft w:val="640"/>
          <w:marRight w:val="0"/>
          <w:marTop w:val="0"/>
          <w:marBottom w:val="0"/>
          <w:divBdr>
            <w:top w:val="none" w:sz="0" w:space="0" w:color="auto"/>
            <w:left w:val="none" w:sz="0" w:space="0" w:color="auto"/>
            <w:bottom w:val="none" w:sz="0" w:space="0" w:color="auto"/>
            <w:right w:val="none" w:sz="0" w:space="0" w:color="auto"/>
          </w:divBdr>
        </w:div>
        <w:div w:id="507863642">
          <w:marLeft w:val="640"/>
          <w:marRight w:val="0"/>
          <w:marTop w:val="0"/>
          <w:marBottom w:val="0"/>
          <w:divBdr>
            <w:top w:val="none" w:sz="0" w:space="0" w:color="auto"/>
            <w:left w:val="none" w:sz="0" w:space="0" w:color="auto"/>
            <w:bottom w:val="none" w:sz="0" w:space="0" w:color="auto"/>
            <w:right w:val="none" w:sz="0" w:space="0" w:color="auto"/>
          </w:divBdr>
        </w:div>
        <w:div w:id="1303928909">
          <w:marLeft w:val="640"/>
          <w:marRight w:val="0"/>
          <w:marTop w:val="0"/>
          <w:marBottom w:val="0"/>
          <w:divBdr>
            <w:top w:val="none" w:sz="0" w:space="0" w:color="auto"/>
            <w:left w:val="none" w:sz="0" w:space="0" w:color="auto"/>
            <w:bottom w:val="none" w:sz="0" w:space="0" w:color="auto"/>
            <w:right w:val="none" w:sz="0" w:space="0" w:color="auto"/>
          </w:divBdr>
        </w:div>
        <w:div w:id="118183771">
          <w:marLeft w:val="640"/>
          <w:marRight w:val="0"/>
          <w:marTop w:val="0"/>
          <w:marBottom w:val="0"/>
          <w:divBdr>
            <w:top w:val="none" w:sz="0" w:space="0" w:color="auto"/>
            <w:left w:val="none" w:sz="0" w:space="0" w:color="auto"/>
            <w:bottom w:val="none" w:sz="0" w:space="0" w:color="auto"/>
            <w:right w:val="none" w:sz="0" w:space="0" w:color="auto"/>
          </w:divBdr>
        </w:div>
        <w:div w:id="1745638208">
          <w:marLeft w:val="640"/>
          <w:marRight w:val="0"/>
          <w:marTop w:val="0"/>
          <w:marBottom w:val="0"/>
          <w:divBdr>
            <w:top w:val="none" w:sz="0" w:space="0" w:color="auto"/>
            <w:left w:val="none" w:sz="0" w:space="0" w:color="auto"/>
            <w:bottom w:val="none" w:sz="0" w:space="0" w:color="auto"/>
            <w:right w:val="none" w:sz="0" w:space="0" w:color="auto"/>
          </w:divBdr>
        </w:div>
        <w:div w:id="1607149827">
          <w:marLeft w:val="640"/>
          <w:marRight w:val="0"/>
          <w:marTop w:val="0"/>
          <w:marBottom w:val="0"/>
          <w:divBdr>
            <w:top w:val="none" w:sz="0" w:space="0" w:color="auto"/>
            <w:left w:val="none" w:sz="0" w:space="0" w:color="auto"/>
            <w:bottom w:val="none" w:sz="0" w:space="0" w:color="auto"/>
            <w:right w:val="none" w:sz="0" w:space="0" w:color="auto"/>
          </w:divBdr>
        </w:div>
        <w:div w:id="1757508031">
          <w:marLeft w:val="640"/>
          <w:marRight w:val="0"/>
          <w:marTop w:val="0"/>
          <w:marBottom w:val="0"/>
          <w:divBdr>
            <w:top w:val="none" w:sz="0" w:space="0" w:color="auto"/>
            <w:left w:val="none" w:sz="0" w:space="0" w:color="auto"/>
            <w:bottom w:val="none" w:sz="0" w:space="0" w:color="auto"/>
            <w:right w:val="none" w:sz="0" w:space="0" w:color="auto"/>
          </w:divBdr>
        </w:div>
        <w:div w:id="1426027285">
          <w:marLeft w:val="640"/>
          <w:marRight w:val="0"/>
          <w:marTop w:val="0"/>
          <w:marBottom w:val="0"/>
          <w:divBdr>
            <w:top w:val="none" w:sz="0" w:space="0" w:color="auto"/>
            <w:left w:val="none" w:sz="0" w:space="0" w:color="auto"/>
            <w:bottom w:val="none" w:sz="0" w:space="0" w:color="auto"/>
            <w:right w:val="none" w:sz="0" w:space="0" w:color="auto"/>
          </w:divBdr>
        </w:div>
        <w:div w:id="119612034">
          <w:marLeft w:val="640"/>
          <w:marRight w:val="0"/>
          <w:marTop w:val="0"/>
          <w:marBottom w:val="0"/>
          <w:divBdr>
            <w:top w:val="none" w:sz="0" w:space="0" w:color="auto"/>
            <w:left w:val="none" w:sz="0" w:space="0" w:color="auto"/>
            <w:bottom w:val="none" w:sz="0" w:space="0" w:color="auto"/>
            <w:right w:val="none" w:sz="0" w:space="0" w:color="auto"/>
          </w:divBdr>
        </w:div>
        <w:div w:id="1807820138">
          <w:marLeft w:val="640"/>
          <w:marRight w:val="0"/>
          <w:marTop w:val="0"/>
          <w:marBottom w:val="0"/>
          <w:divBdr>
            <w:top w:val="none" w:sz="0" w:space="0" w:color="auto"/>
            <w:left w:val="none" w:sz="0" w:space="0" w:color="auto"/>
            <w:bottom w:val="none" w:sz="0" w:space="0" w:color="auto"/>
            <w:right w:val="none" w:sz="0" w:space="0" w:color="auto"/>
          </w:divBdr>
        </w:div>
        <w:div w:id="1594048756">
          <w:marLeft w:val="640"/>
          <w:marRight w:val="0"/>
          <w:marTop w:val="0"/>
          <w:marBottom w:val="0"/>
          <w:divBdr>
            <w:top w:val="none" w:sz="0" w:space="0" w:color="auto"/>
            <w:left w:val="none" w:sz="0" w:space="0" w:color="auto"/>
            <w:bottom w:val="none" w:sz="0" w:space="0" w:color="auto"/>
            <w:right w:val="none" w:sz="0" w:space="0" w:color="auto"/>
          </w:divBdr>
        </w:div>
        <w:div w:id="1596327011">
          <w:marLeft w:val="640"/>
          <w:marRight w:val="0"/>
          <w:marTop w:val="0"/>
          <w:marBottom w:val="0"/>
          <w:divBdr>
            <w:top w:val="none" w:sz="0" w:space="0" w:color="auto"/>
            <w:left w:val="none" w:sz="0" w:space="0" w:color="auto"/>
            <w:bottom w:val="none" w:sz="0" w:space="0" w:color="auto"/>
            <w:right w:val="none" w:sz="0" w:space="0" w:color="auto"/>
          </w:divBdr>
        </w:div>
        <w:div w:id="1643466725">
          <w:marLeft w:val="640"/>
          <w:marRight w:val="0"/>
          <w:marTop w:val="0"/>
          <w:marBottom w:val="0"/>
          <w:divBdr>
            <w:top w:val="none" w:sz="0" w:space="0" w:color="auto"/>
            <w:left w:val="none" w:sz="0" w:space="0" w:color="auto"/>
            <w:bottom w:val="none" w:sz="0" w:space="0" w:color="auto"/>
            <w:right w:val="none" w:sz="0" w:space="0" w:color="auto"/>
          </w:divBdr>
        </w:div>
        <w:div w:id="781536152">
          <w:marLeft w:val="640"/>
          <w:marRight w:val="0"/>
          <w:marTop w:val="0"/>
          <w:marBottom w:val="0"/>
          <w:divBdr>
            <w:top w:val="none" w:sz="0" w:space="0" w:color="auto"/>
            <w:left w:val="none" w:sz="0" w:space="0" w:color="auto"/>
            <w:bottom w:val="none" w:sz="0" w:space="0" w:color="auto"/>
            <w:right w:val="none" w:sz="0" w:space="0" w:color="auto"/>
          </w:divBdr>
        </w:div>
        <w:div w:id="494421219">
          <w:marLeft w:val="640"/>
          <w:marRight w:val="0"/>
          <w:marTop w:val="0"/>
          <w:marBottom w:val="0"/>
          <w:divBdr>
            <w:top w:val="none" w:sz="0" w:space="0" w:color="auto"/>
            <w:left w:val="none" w:sz="0" w:space="0" w:color="auto"/>
            <w:bottom w:val="none" w:sz="0" w:space="0" w:color="auto"/>
            <w:right w:val="none" w:sz="0" w:space="0" w:color="auto"/>
          </w:divBdr>
        </w:div>
        <w:div w:id="1453090844">
          <w:marLeft w:val="640"/>
          <w:marRight w:val="0"/>
          <w:marTop w:val="0"/>
          <w:marBottom w:val="0"/>
          <w:divBdr>
            <w:top w:val="none" w:sz="0" w:space="0" w:color="auto"/>
            <w:left w:val="none" w:sz="0" w:space="0" w:color="auto"/>
            <w:bottom w:val="none" w:sz="0" w:space="0" w:color="auto"/>
            <w:right w:val="none" w:sz="0" w:space="0" w:color="auto"/>
          </w:divBdr>
        </w:div>
        <w:div w:id="380249387">
          <w:marLeft w:val="640"/>
          <w:marRight w:val="0"/>
          <w:marTop w:val="0"/>
          <w:marBottom w:val="0"/>
          <w:divBdr>
            <w:top w:val="none" w:sz="0" w:space="0" w:color="auto"/>
            <w:left w:val="none" w:sz="0" w:space="0" w:color="auto"/>
            <w:bottom w:val="none" w:sz="0" w:space="0" w:color="auto"/>
            <w:right w:val="none" w:sz="0" w:space="0" w:color="auto"/>
          </w:divBdr>
        </w:div>
        <w:div w:id="54007990">
          <w:marLeft w:val="640"/>
          <w:marRight w:val="0"/>
          <w:marTop w:val="0"/>
          <w:marBottom w:val="0"/>
          <w:divBdr>
            <w:top w:val="none" w:sz="0" w:space="0" w:color="auto"/>
            <w:left w:val="none" w:sz="0" w:space="0" w:color="auto"/>
            <w:bottom w:val="none" w:sz="0" w:space="0" w:color="auto"/>
            <w:right w:val="none" w:sz="0" w:space="0" w:color="auto"/>
          </w:divBdr>
        </w:div>
        <w:div w:id="161819173">
          <w:marLeft w:val="640"/>
          <w:marRight w:val="0"/>
          <w:marTop w:val="0"/>
          <w:marBottom w:val="0"/>
          <w:divBdr>
            <w:top w:val="none" w:sz="0" w:space="0" w:color="auto"/>
            <w:left w:val="none" w:sz="0" w:space="0" w:color="auto"/>
            <w:bottom w:val="none" w:sz="0" w:space="0" w:color="auto"/>
            <w:right w:val="none" w:sz="0" w:space="0" w:color="auto"/>
          </w:divBdr>
        </w:div>
        <w:div w:id="1644576323">
          <w:marLeft w:val="640"/>
          <w:marRight w:val="0"/>
          <w:marTop w:val="0"/>
          <w:marBottom w:val="0"/>
          <w:divBdr>
            <w:top w:val="none" w:sz="0" w:space="0" w:color="auto"/>
            <w:left w:val="none" w:sz="0" w:space="0" w:color="auto"/>
            <w:bottom w:val="none" w:sz="0" w:space="0" w:color="auto"/>
            <w:right w:val="none" w:sz="0" w:space="0" w:color="auto"/>
          </w:divBdr>
        </w:div>
        <w:div w:id="670063520">
          <w:marLeft w:val="640"/>
          <w:marRight w:val="0"/>
          <w:marTop w:val="0"/>
          <w:marBottom w:val="0"/>
          <w:divBdr>
            <w:top w:val="none" w:sz="0" w:space="0" w:color="auto"/>
            <w:left w:val="none" w:sz="0" w:space="0" w:color="auto"/>
            <w:bottom w:val="none" w:sz="0" w:space="0" w:color="auto"/>
            <w:right w:val="none" w:sz="0" w:space="0" w:color="auto"/>
          </w:divBdr>
        </w:div>
        <w:div w:id="864711388">
          <w:marLeft w:val="640"/>
          <w:marRight w:val="0"/>
          <w:marTop w:val="0"/>
          <w:marBottom w:val="0"/>
          <w:divBdr>
            <w:top w:val="none" w:sz="0" w:space="0" w:color="auto"/>
            <w:left w:val="none" w:sz="0" w:space="0" w:color="auto"/>
            <w:bottom w:val="none" w:sz="0" w:space="0" w:color="auto"/>
            <w:right w:val="none" w:sz="0" w:space="0" w:color="auto"/>
          </w:divBdr>
        </w:div>
        <w:div w:id="488597072">
          <w:marLeft w:val="640"/>
          <w:marRight w:val="0"/>
          <w:marTop w:val="0"/>
          <w:marBottom w:val="0"/>
          <w:divBdr>
            <w:top w:val="none" w:sz="0" w:space="0" w:color="auto"/>
            <w:left w:val="none" w:sz="0" w:space="0" w:color="auto"/>
            <w:bottom w:val="none" w:sz="0" w:space="0" w:color="auto"/>
            <w:right w:val="none" w:sz="0" w:space="0" w:color="auto"/>
          </w:divBdr>
        </w:div>
        <w:div w:id="794979647">
          <w:marLeft w:val="640"/>
          <w:marRight w:val="0"/>
          <w:marTop w:val="0"/>
          <w:marBottom w:val="0"/>
          <w:divBdr>
            <w:top w:val="none" w:sz="0" w:space="0" w:color="auto"/>
            <w:left w:val="none" w:sz="0" w:space="0" w:color="auto"/>
            <w:bottom w:val="none" w:sz="0" w:space="0" w:color="auto"/>
            <w:right w:val="none" w:sz="0" w:space="0" w:color="auto"/>
          </w:divBdr>
        </w:div>
        <w:div w:id="1101950373">
          <w:marLeft w:val="640"/>
          <w:marRight w:val="0"/>
          <w:marTop w:val="0"/>
          <w:marBottom w:val="0"/>
          <w:divBdr>
            <w:top w:val="none" w:sz="0" w:space="0" w:color="auto"/>
            <w:left w:val="none" w:sz="0" w:space="0" w:color="auto"/>
            <w:bottom w:val="none" w:sz="0" w:space="0" w:color="auto"/>
            <w:right w:val="none" w:sz="0" w:space="0" w:color="auto"/>
          </w:divBdr>
        </w:div>
        <w:div w:id="62996882">
          <w:marLeft w:val="640"/>
          <w:marRight w:val="0"/>
          <w:marTop w:val="0"/>
          <w:marBottom w:val="0"/>
          <w:divBdr>
            <w:top w:val="none" w:sz="0" w:space="0" w:color="auto"/>
            <w:left w:val="none" w:sz="0" w:space="0" w:color="auto"/>
            <w:bottom w:val="none" w:sz="0" w:space="0" w:color="auto"/>
            <w:right w:val="none" w:sz="0" w:space="0" w:color="auto"/>
          </w:divBdr>
        </w:div>
        <w:div w:id="179658802">
          <w:marLeft w:val="640"/>
          <w:marRight w:val="0"/>
          <w:marTop w:val="0"/>
          <w:marBottom w:val="0"/>
          <w:divBdr>
            <w:top w:val="none" w:sz="0" w:space="0" w:color="auto"/>
            <w:left w:val="none" w:sz="0" w:space="0" w:color="auto"/>
            <w:bottom w:val="none" w:sz="0" w:space="0" w:color="auto"/>
            <w:right w:val="none" w:sz="0" w:space="0" w:color="auto"/>
          </w:divBdr>
        </w:div>
        <w:div w:id="175775529">
          <w:marLeft w:val="640"/>
          <w:marRight w:val="0"/>
          <w:marTop w:val="0"/>
          <w:marBottom w:val="0"/>
          <w:divBdr>
            <w:top w:val="none" w:sz="0" w:space="0" w:color="auto"/>
            <w:left w:val="none" w:sz="0" w:space="0" w:color="auto"/>
            <w:bottom w:val="none" w:sz="0" w:space="0" w:color="auto"/>
            <w:right w:val="none" w:sz="0" w:space="0" w:color="auto"/>
          </w:divBdr>
        </w:div>
        <w:div w:id="2135248621">
          <w:marLeft w:val="640"/>
          <w:marRight w:val="0"/>
          <w:marTop w:val="0"/>
          <w:marBottom w:val="0"/>
          <w:divBdr>
            <w:top w:val="none" w:sz="0" w:space="0" w:color="auto"/>
            <w:left w:val="none" w:sz="0" w:space="0" w:color="auto"/>
            <w:bottom w:val="none" w:sz="0" w:space="0" w:color="auto"/>
            <w:right w:val="none" w:sz="0" w:space="0" w:color="auto"/>
          </w:divBdr>
        </w:div>
        <w:div w:id="170990351">
          <w:marLeft w:val="640"/>
          <w:marRight w:val="0"/>
          <w:marTop w:val="0"/>
          <w:marBottom w:val="0"/>
          <w:divBdr>
            <w:top w:val="none" w:sz="0" w:space="0" w:color="auto"/>
            <w:left w:val="none" w:sz="0" w:space="0" w:color="auto"/>
            <w:bottom w:val="none" w:sz="0" w:space="0" w:color="auto"/>
            <w:right w:val="none" w:sz="0" w:space="0" w:color="auto"/>
          </w:divBdr>
        </w:div>
        <w:div w:id="308096671">
          <w:marLeft w:val="640"/>
          <w:marRight w:val="0"/>
          <w:marTop w:val="0"/>
          <w:marBottom w:val="0"/>
          <w:divBdr>
            <w:top w:val="none" w:sz="0" w:space="0" w:color="auto"/>
            <w:left w:val="none" w:sz="0" w:space="0" w:color="auto"/>
            <w:bottom w:val="none" w:sz="0" w:space="0" w:color="auto"/>
            <w:right w:val="none" w:sz="0" w:space="0" w:color="auto"/>
          </w:divBdr>
        </w:div>
        <w:div w:id="793257747">
          <w:marLeft w:val="640"/>
          <w:marRight w:val="0"/>
          <w:marTop w:val="0"/>
          <w:marBottom w:val="0"/>
          <w:divBdr>
            <w:top w:val="none" w:sz="0" w:space="0" w:color="auto"/>
            <w:left w:val="none" w:sz="0" w:space="0" w:color="auto"/>
            <w:bottom w:val="none" w:sz="0" w:space="0" w:color="auto"/>
            <w:right w:val="none" w:sz="0" w:space="0" w:color="auto"/>
          </w:divBdr>
        </w:div>
        <w:div w:id="92553980">
          <w:marLeft w:val="640"/>
          <w:marRight w:val="0"/>
          <w:marTop w:val="0"/>
          <w:marBottom w:val="0"/>
          <w:divBdr>
            <w:top w:val="none" w:sz="0" w:space="0" w:color="auto"/>
            <w:left w:val="none" w:sz="0" w:space="0" w:color="auto"/>
            <w:bottom w:val="none" w:sz="0" w:space="0" w:color="auto"/>
            <w:right w:val="none" w:sz="0" w:space="0" w:color="auto"/>
          </w:divBdr>
        </w:div>
        <w:div w:id="1402949659">
          <w:marLeft w:val="640"/>
          <w:marRight w:val="0"/>
          <w:marTop w:val="0"/>
          <w:marBottom w:val="0"/>
          <w:divBdr>
            <w:top w:val="none" w:sz="0" w:space="0" w:color="auto"/>
            <w:left w:val="none" w:sz="0" w:space="0" w:color="auto"/>
            <w:bottom w:val="none" w:sz="0" w:space="0" w:color="auto"/>
            <w:right w:val="none" w:sz="0" w:space="0" w:color="auto"/>
          </w:divBdr>
        </w:div>
        <w:div w:id="861288903">
          <w:marLeft w:val="640"/>
          <w:marRight w:val="0"/>
          <w:marTop w:val="0"/>
          <w:marBottom w:val="0"/>
          <w:divBdr>
            <w:top w:val="none" w:sz="0" w:space="0" w:color="auto"/>
            <w:left w:val="none" w:sz="0" w:space="0" w:color="auto"/>
            <w:bottom w:val="none" w:sz="0" w:space="0" w:color="auto"/>
            <w:right w:val="none" w:sz="0" w:space="0" w:color="auto"/>
          </w:divBdr>
        </w:div>
        <w:div w:id="479230230">
          <w:marLeft w:val="640"/>
          <w:marRight w:val="0"/>
          <w:marTop w:val="0"/>
          <w:marBottom w:val="0"/>
          <w:divBdr>
            <w:top w:val="none" w:sz="0" w:space="0" w:color="auto"/>
            <w:left w:val="none" w:sz="0" w:space="0" w:color="auto"/>
            <w:bottom w:val="none" w:sz="0" w:space="0" w:color="auto"/>
            <w:right w:val="none" w:sz="0" w:space="0" w:color="auto"/>
          </w:divBdr>
        </w:div>
        <w:div w:id="1704208448">
          <w:marLeft w:val="640"/>
          <w:marRight w:val="0"/>
          <w:marTop w:val="0"/>
          <w:marBottom w:val="0"/>
          <w:divBdr>
            <w:top w:val="none" w:sz="0" w:space="0" w:color="auto"/>
            <w:left w:val="none" w:sz="0" w:space="0" w:color="auto"/>
            <w:bottom w:val="none" w:sz="0" w:space="0" w:color="auto"/>
            <w:right w:val="none" w:sz="0" w:space="0" w:color="auto"/>
          </w:divBdr>
        </w:div>
        <w:div w:id="733240869">
          <w:marLeft w:val="640"/>
          <w:marRight w:val="0"/>
          <w:marTop w:val="0"/>
          <w:marBottom w:val="0"/>
          <w:divBdr>
            <w:top w:val="none" w:sz="0" w:space="0" w:color="auto"/>
            <w:left w:val="none" w:sz="0" w:space="0" w:color="auto"/>
            <w:bottom w:val="none" w:sz="0" w:space="0" w:color="auto"/>
            <w:right w:val="none" w:sz="0" w:space="0" w:color="auto"/>
          </w:divBdr>
        </w:div>
        <w:div w:id="1354769464">
          <w:marLeft w:val="640"/>
          <w:marRight w:val="0"/>
          <w:marTop w:val="0"/>
          <w:marBottom w:val="0"/>
          <w:divBdr>
            <w:top w:val="none" w:sz="0" w:space="0" w:color="auto"/>
            <w:left w:val="none" w:sz="0" w:space="0" w:color="auto"/>
            <w:bottom w:val="none" w:sz="0" w:space="0" w:color="auto"/>
            <w:right w:val="none" w:sz="0" w:space="0" w:color="auto"/>
          </w:divBdr>
        </w:div>
        <w:div w:id="383063295">
          <w:marLeft w:val="640"/>
          <w:marRight w:val="0"/>
          <w:marTop w:val="0"/>
          <w:marBottom w:val="0"/>
          <w:divBdr>
            <w:top w:val="none" w:sz="0" w:space="0" w:color="auto"/>
            <w:left w:val="none" w:sz="0" w:space="0" w:color="auto"/>
            <w:bottom w:val="none" w:sz="0" w:space="0" w:color="auto"/>
            <w:right w:val="none" w:sz="0" w:space="0" w:color="auto"/>
          </w:divBdr>
        </w:div>
        <w:div w:id="278031998">
          <w:marLeft w:val="640"/>
          <w:marRight w:val="0"/>
          <w:marTop w:val="0"/>
          <w:marBottom w:val="0"/>
          <w:divBdr>
            <w:top w:val="none" w:sz="0" w:space="0" w:color="auto"/>
            <w:left w:val="none" w:sz="0" w:space="0" w:color="auto"/>
            <w:bottom w:val="none" w:sz="0" w:space="0" w:color="auto"/>
            <w:right w:val="none" w:sz="0" w:space="0" w:color="auto"/>
          </w:divBdr>
        </w:div>
        <w:div w:id="257712285">
          <w:marLeft w:val="640"/>
          <w:marRight w:val="0"/>
          <w:marTop w:val="0"/>
          <w:marBottom w:val="0"/>
          <w:divBdr>
            <w:top w:val="none" w:sz="0" w:space="0" w:color="auto"/>
            <w:left w:val="none" w:sz="0" w:space="0" w:color="auto"/>
            <w:bottom w:val="none" w:sz="0" w:space="0" w:color="auto"/>
            <w:right w:val="none" w:sz="0" w:space="0" w:color="auto"/>
          </w:divBdr>
        </w:div>
        <w:div w:id="151340325">
          <w:marLeft w:val="640"/>
          <w:marRight w:val="0"/>
          <w:marTop w:val="0"/>
          <w:marBottom w:val="0"/>
          <w:divBdr>
            <w:top w:val="none" w:sz="0" w:space="0" w:color="auto"/>
            <w:left w:val="none" w:sz="0" w:space="0" w:color="auto"/>
            <w:bottom w:val="none" w:sz="0" w:space="0" w:color="auto"/>
            <w:right w:val="none" w:sz="0" w:space="0" w:color="auto"/>
          </w:divBdr>
        </w:div>
        <w:div w:id="1200627568">
          <w:marLeft w:val="640"/>
          <w:marRight w:val="0"/>
          <w:marTop w:val="0"/>
          <w:marBottom w:val="0"/>
          <w:divBdr>
            <w:top w:val="none" w:sz="0" w:space="0" w:color="auto"/>
            <w:left w:val="none" w:sz="0" w:space="0" w:color="auto"/>
            <w:bottom w:val="none" w:sz="0" w:space="0" w:color="auto"/>
            <w:right w:val="none" w:sz="0" w:space="0" w:color="auto"/>
          </w:divBdr>
        </w:div>
        <w:div w:id="698242605">
          <w:marLeft w:val="640"/>
          <w:marRight w:val="0"/>
          <w:marTop w:val="0"/>
          <w:marBottom w:val="0"/>
          <w:divBdr>
            <w:top w:val="none" w:sz="0" w:space="0" w:color="auto"/>
            <w:left w:val="none" w:sz="0" w:space="0" w:color="auto"/>
            <w:bottom w:val="none" w:sz="0" w:space="0" w:color="auto"/>
            <w:right w:val="none" w:sz="0" w:space="0" w:color="auto"/>
          </w:divBdr>
        </w:div>
        <w:div w:id="615867238">
          <w:marLeft w:val="640"/>
          <w:marRight w:val="0"/>
          <w:marTop w:val="0"/>
          <w:marBottom w:val="0"/>
          <w:divBdr>
            <w:top w:val="none" w:sz="0" w:space="0" w:color="auto"/>
            <w:left w:val="none" w:sz="0" w:space="0" w:color="auto"/>
            <w:bottom w:val="none" w:sz="0" w:space="0" w:color="auto"/>
            <w:right w:val="none" w:sz="0" w:space="0" w:color="auto"/>
          </w:divBdr>
        </w:div>
        <w:div w:id="1911502777">
          <w:marLeft w:val="640"/>
          <w:marRight w:val="0"/>
          <w:marTop w:val="0"/>
          <w:marBottom w:val="0"/>
          <w:divBdr>
            <w:top w:val="none" w:sz="0" w:space="0" w:color="auto"/>
            <w:left w:val="none" w:sz="0" w:space="0" w:color="auto"/>
            <w:bottom w:val="none" w:sz="0" w:space="0" w:color="auto"/>
            <w:right w:val="none" w:sz="0" w:space="0" w:color="auto"/>
          </w:divBdr>
        </w:div>
        <w:div w:id="1454323870">
          <w:marLeft w:val="640"/>
          <w:marRight w:val="0"/>
          <w:marTop w:val="0"/>
          <w:marBottom w:val="0"/>
          <w:divBdr>
            <w:top w:val="none" w:sz="0" w:space="0" w:color="auto"/>
            <w:left w:val="none" w:sz="0" w:space="0" w:color="auto"/>
            <w:bottom w:val="none" w:sz="0" w:space="0" w:color="auto"/>
            <w:right w:val="none" w:sz="0" w:space="0" w:color="auto"/>
          </w:divBdr>
        </w:div>
        <w:div w:id="246115897">
          <w:marLeft w:val="640"/>
          <w:marRight w:val="0"/>
          <w:marTop w:val="0"/>
          <w:marBottom w:val="0"/>
          <w:divBdr>
            <w:top w:val="none" w:sz="0" w:space="0" w:color="auto"/>
            <w:left w:val="none" w:sz="0" w:space="0" w:color="auto"/>
            <w:bottom w:val="none" w:sz="0" w:space="0" w:color="auto"/>
            <w:right w:val="none" w:sz="0" w:space="0" w:color="auto"/>
          </w:divBdr>
        </w:div>
        <w:div w:id="810943675">
          <w:marLeft w:val="640"/>
          <w:marRight w:val="0"/>
          <w:marTop w:val="0"/>
          <w:marBottom w:val="0"/>
          <w:divBdr>
            <w:top w:val="none" w:sz="0" w:space="0" w:color="auto"/>
            <w:left w:val="none" w:sz="0" w:space="0" w:color="auto"/>
            <w:bottom w:val="none" w:sz="0" w:space="0" w:color="auto"/>
            <w:right w:val="none" w:sz="0" w:space="0" w:color="auto"/>
          </w:divBdr>
        </w:div>
        <w:div w:id="2055692077">
          <w:marLeft w:val="640"/>
          <w:marRight w:val="0"/>
          <w:marTop w:val="0"/>
          <w:marBottom w:val="0"/>
          <w:divBdr>
            <w:top w:val="none" w:sz="0" w:space="0" w:color="auto"/>
            <w:left w:val="none" w:sz="0" w:space="0" w:color="auto"/>
            <w:bottom w:val="none" w:sz="0" w:space="0" w:color="auto"/>
            <w:right w:val="none" w:sz="0" w:space="0" w:color="auto"/>
          </w:divBdr>
        </w:div>
        <w:div w:id="1985086348">
          <w:marLeft w:val="640"/>
          <w:marRight w:val="0"/>
          <w:marTop w:val="0"/>
          <w:marBottom w:val="0"/>
          <w:divBdr>
            <w:top w:val="none" w:sz="0" w:space="0" w:color="auto"/>
            <w:left w:val="none" w:sz="0" w:space="0" w:color="auto"/>
            <w:bottom w:val="none" w:sz="0" w:space="0" w:color="auto"/>
            <w:right w:val="none" w:sz="0" w:space="0" w:color="auto"/>
          </w:divBdr>
        </w:div>
        <w:div w:id="751319833">
          <w:marLeft w:val="640"/>
          <w:marRight w:val="0"/>
          <w:marTop w:val="0"/>
          <w:marBottom w:val="0"/>
          <w:divBdr>
            <w:top w:val="none" w:sz="0" w:space="0" w:color="auto"/>
            <w:left w:val="none" w:sz="0" w:space="0" w:color="auto"/>
            <w:bottom w:val="none" w:sz="0" w:space="0" w:color="auto"/>
            <w:right w:val="none" w:sz="0" w:space="0" w:color="auto"/>
          </w:divBdr>
        </w:div>
        <w:div w:id="1464077558">
          <w:marLeft w:val="640"/>
          <w:marRight w:val="0"/>
          <w:marTop w:val="0"/>
          <w:marBottom w:val="0"/>
          <w:divBdr>
            <w:top w:val="none" w:sz="0" w:space="0" w:color="auto"/>
            <w:left w:val="none" w:sz="0" w:space="0" w:color="auto"/>
            <w:bottom w:val="none" w:sz="0" w:space="0" w:color="auto"/>
            <w:right w:val="none" w:sz="0" w:space="0" w:color="auto"/>
          </w:divBdr>
        </w:div>
        <w:div w:id="1250774306">
          <w:marLeft w:val="640"/>
          <w:marRight w:val="0"/>
          <w:marTop w:val="0"/>
          <w:marBottom w:val="0"/>
          <w:divBdr>
            <w:top w:val="none" w:sz="0" w:space="0" w:color="auto"/>
            <w:left w:val="none" w:sz="0" w:space="0" w:color="auto"/>
            <w:bottom w:val="none" w:sz="0" w:space="0" w:color="auto"/>
            <w:right w:val="none" w:sz="0" w:space="0" w:color="auto"/>
          </w:divBdr>
        </w:div>
        <w:div w:id="499589317">
          <w:marLeft w:val="640"/>
          <w:marRight w:val="0"/>
          <w:marTop w:val="0"/>
          <w:marBottom w:val="0"/>
          <w:divBdr>
            <w:top w:val="none" w:sz="0" w:space="0" w:color="auto"/>
            <w:left w:val="none" w:sz="0" w:space="0" w:color="auto"/>
            <w:bottom w:val="none" w:sz="0" w:space="0" w:color="auto"/>
            <w:right w:val="none" w:sz="0" w:space="0" w:color="auto"/>
          </w:divBdr>
        </w:div>
        <w:div w:id="975060722">
          <w:marLeft w:val="640"/>
          <w:marRight w:val="0"/>
          <w:marTop w:val="0"/>
          <w:marBottom w:val="0"/>
          <w:divBdr>
            <w:top w:val="none" w:sz="0" w:space="0" w:color="auto"/>
            <w:left w:val="none" w:sz="0" w:space="0" w:color="auto"/>
            <w:bottom w:val="none" w:sz="0" w:space="0" w:color="auto"/>
            <w:right w:val="none" w:sz="0" w:space="0" w:color="auto"/>
          </w:divBdr>
        </w:div>
        <w:div w:id="1413548962">
          <w:marLeft w:val="640"/>
          <w:marRight w:val="0"/>
          <w:marTop w:val="0"/>
          <w:marBottom w:val="0"/>
          <w:divBdr>
            <w:top w:val="none" w:sz="0" w:space="0" w:color="auto"/>
            <w:left w:val="none" w:sz="0" w:space="0" w:color="auto"/>
            <w:bottom w:val="none" w:sz="0" w:space="0" w:color="auto"/>
            <w:right w:val="none" w:sz="0" w:space="0" w:color="auto"/>
          </w:divBdr>
        </w:div>
        <w:div w:id="1501962154">
          <w:marLeft w:val="640"/>
          <w:marRight w:val="0"/>
          <w:marTop w:val="0"/>
          <w:marBottom w:val="0"/>
          <w:divBdr>
            <w:top w:val="none" w:sz="0" w:space="0" w:color="auto"/>
            <w:left w:val="none" w:sz="0" w:space="0" w:color="auto"/>
            <w:bottom w:val="none" w:sz="0" w:space="0" w:color="auto"/>
            <w:right w:val="none" w:sz="0" w:space="0" w:color="auto"/>
          </w:divBdr>
        </w:div>
        <w:div w:id="1509297366">
          <w:marLeft w:val="640"/>
          <w:marRight w:val="0"/>
          <w:marTop w:val="0"/>
          <w:marBottom w:val="0"/>
          <w:divBdr>
            <w:top w:val="none" w:sz="0" w:space="0" w:color="auto"/>
            <w:left w:val="none" w:sz="0" w:space="0" w:color="auto"/>
            <w:bottom w:val="none" w:sz="0" w:space="0" w:color="auto"/>
            <w:right w:val="none" w:sz="0" w:space="0" w:color="auto"/>
          </w:divBdr>
        </w:div>
        <w:div w:id="2125222912">
          <w:marLeft w:val="640"/>
          <w:marRight w:val="0"/>
          <w:marTop w:val="0"/>
          <w:marBottom w:val="0"/>
          <w:divBdr>
            <w:top w:val="none" w:sz="0" w:space="0" w:color="auto"/>
            <w:left w:val="none" w:sz="0" w:space="0" w:color="auto"/>
            <w:bottom w:val="none" w:sz="0" w:space="0" w:color="auto"/>
            <w:right w:val="none" w:sz="0" w:space="0" w:color="auto"/>
          </w:divBdr>
        </w:div>
        <w:div w:id="788746666">
          <w:marLeft w:val="640"/>
          <w:marRight w:val="0"/>
          <w:marTop w:val="0"/>
          <w:marBottom w:val="0"/>
          <w:divBdr>
            <w:top w:val="none" w:sz="0" w:space="0" w:color="auto"/>
            <w:left w:val="none" w:sz="0" w:space="0" w:color="auto"/>
            <w:bottom w:val="none" w:sz="0" w:space="0" w:color="auto"/>
            <w:right w:val="none" w:sz="0" w:space="0" w:color="auto"/>
          </w:divBdr>
        </w:div>
        <w:div w:id="360398697">
          <w:marLeft w:val="640"/>
          <w:marRight w:val="0"/>
          <w:marTop w:val="0"/>
          <w:marBottom w:val="0"/>
          <w:divBdr>
            <w:top w:val="none" w:sz="0" w:space="0" w:color="auto"/>
            <w:left w:val="none" w:sz="0" w:space="0" w:color="auto"/>
            <w:bottom w:val="none" w:sz="0" w:space="0" w:color="auto"/>
            <w:right w:val="none" w:sz="0" w:space="0" w:color="auto"/>
          </w:divBdr>
        </w:div>
        <w:div w:id="860631052">
          <w:marLeft w:val="640"/>
          <w:marRight w:val="0"/>
          <w:marTop w:val="0"/>
          <w:marBottom w:val="0"/>
          <w:divBdr>
            <w:top w:val="none" w:sz="0" w:space="0" w:color="auto"/>
            <w:left w:val="none" w:sz="0" w:space="0" w:color="auto"/>
            <w:bottom w:val="none" w:sz="0" w:space="0" w:color="auto"/>
            <w:right w:val="none" w:sz="0" w:space="0" w:color="auto"/>
          </w:divBdr>
        </w:div>
        <w:div w:id="1346514206">
          <w:marLeft w:val="640"/>
          <w:marRight w:val="0"/>
          <w:marTop w:val="0"/>
          <w:marBottom w:val="0"/>
          <w:divBdr>
            <w:top w:val="none" w:sz="0" w:space="0" w:color="auto"/>
            <w:left w:val="none" w:sz="0" w:space="0" w:color="auto"/>
            <w:bottom w:val="none" w:sz="0" w:space="0" w:color="auto"/>
            <w:right w:val="none" w:sz="0" w:space="0" w:color="auto"/>
          </w:divBdr>
        </w:div>
        <w:div w:id="2125727051">
          <w:marLeft w:val="640"/>
          <w:marRight w:val="0"/>
          <w:marTop w:val="0"/>
          <w:marBottom w:val="0"/>
          <w:divBdr>
            <w:top w:val="none" w:sz="0" w:space="0" w:color="auto"/>
            <w:left w:val="none" w:sz="0" w:space="0" w:color="auto"/>
            <w:bottom w:val="none" w:sz="0" w:space="0" w:color="auto"/>
            <w:right w:val="none" w:sz="0" w:space="0" w:color="auto"/>
          </w:divBdr>
        </w:div>
        <w:div w:id="477235323">
          <w:marLeft w:val="640"/>
          <w:marRight w:val="0"/>
          <w:marTop w:val="0"/>
          <w:marBottom w:val="0"/>
          <w:divBdr>
            <w:top w:val="none" w:sz="0" w:space="0" w:color="auto"/>
            <w:left w:val="none" w:sz="0" w:space="0" w:color="auto"/>
            <w:bottom w:val="none" w:sz="0" w:space="0" w:color="auto"/>
            <w:right w:val="none" w:sz="0" w:space="0" w:color="auto"/>
          </w:divBdr>
        </w:div>
        <w:div w:id="1526596486">
          <w:marLeft w:val="640"/>
          <w:marRight w:val="0"/>
          <w:marTop w:val="0"/>
          <w:marBottom w:val="0"/>
          <w:divBdr>
            <w:top w:val="none" w:sz="0" w:space="0" w:color="auto"/>
            <w:left w:val="none" w:sz="0" w:space="0" w:color="auto"/>
            <w:bottom w:val="none" w:sz="0" w:space="0" w:color="auto"/>
            <w:right w:val="none" w:sz="0" w:space="0" w:color="auto"/>
          </w:divBdr>
        </w:div>
        <w:div w:id="954293934">
          <w:marLeft w:val="640"/>
          <w:marRight w:val="0"/>
          <w:marTop w:val="0"/>
          <w:marBottom w:val="0"/>
          <w:divBdr>
            <w:top w:val="none" w:sz="0" w:space="0" w:color="auto"/>
            <w:left w:val="none" w:sz="0" w:space="0" w:color="auto"/>
            <w:bottom w:val="none" w:sz="0" w:space="0" w:color="auto"/>
            <w:right w:val="none" w:sz="0" w:space="0" w:color="auto"/>
          </w:divBdr>
        </w:div>
        <w:div w:id="1675956184">
          <w:marLeft w:val="640"/>
          <w:marRight w:val="0"/>
          <w:marTop w:val="0"/>
          <w:marBottom w:val="0"/>
          <w:divBdr>
            <w:top w:val="none" w:sz="0" w:space="0" w:color="auto"/>
            <w:left w:val="none" w:sz="0" w:space="0" w:color="auto"/>
            <w:bottom w:val="none" w:sz="0" w:space="0" w:color="auto"/>
            <w:right w:val="none" w:sz="0" w:space="0" w:color="auto"/>
          </w:divBdr>
        </w:div>
        <w:div w:id="1610158225">
          <w:marLeft w:val="640"/>
          <w:marRight w:val="0"/>
          <w:marTop w:val="0"/>
          <w:marBottom w:val="0"/>
          <w:divBdr>
            <w:top w:val="none" w:sz="0" w:space="0" w:color="auto"/>
            <w:left w:val="none" w:sz="0" w:space="0" w:color="auto"/>
            <w:bottom w:val="none" w:sz="0" w:space="0" w:color="auto"/>
            <w:right w:val="none" w:sz="0" w:space="0" w:color="auto"/>
          </w:divBdr>
        </w:div>
        <w:div w:id="135806224">
          <w:marLeft w:val="640"/>
          <w:marRight w:val="0"/>
          <w:marTop w:val="0"/>
          <w:marBottom w:val="0"/>
          <w:divBdr>
            <w:top w:val="none" w:sz="0" w:space="0" w:color="auto"/>
            <w:left w:val="none" w:sz="0" w:space="0" w:color="auto"/>
            <w:bottom w:val="none" w:sz="0" w:space="0" w:color="auto"/>
            <w:right w:val="none" w:sz="0" w:space="0" w:color="auto"/>
          </w:divBdr>
        </w:div>
      </w:divsChild>
    </w:div>
    <w:div w:id="405610243">
      <w:bodyDiv w:val="1"/>
      <w:marLeft w:val="0"/>
      <w:marRight w:val="0"/>
      <w:marTop w:val="0"/>
      <w:marBottom w:val="0"/>
      <w:divBdr>
        <w:top w:val="none" w:sz="0" w:space="0" w:color="auto"/>
        <w:left w:val="none" w:sz="0" w:space="0" w:color="auto"/>
        <w:bottom w:val="none" w:sz="0" w:space="0" w:color="auto"/>
        <w:right w:val="none" w:sz="0" w:space="0" w:color="auto"/>
      </w:divBdr>
      <w:divsChild>
        <w:div w:id="74867137">
          <w:marLeft w:val="640"/>
          <w:marRight w:val="0"/>
          <w:marTop w:val="0"/>
          <w:marBottom w:val="0"/>
          <w:divBdr>
            <w:top w:val="none" w:sz="0" w:space="0" w:color="auto"/>
            <w:left w:val="none" w:sz="0" w:space="0" w:color="auto"/>
            <w:bottom w:val="none" w:sz="0" w:space="0" w:color="auto"/>
            <w:right w:val="none" w:sz="0" w:space="0" w:color="auto"/>
          </w:divBdr>
        </w:div>
        <w:div w:id="1183127553">
          <w:marLeft w:val="640"/>
          <w:marRight w:val="0"/>
          <w:marTop w:val="0"/>
          <w:marBottom w:val="0"/>
          <w:divBdr>
            <w:top w:val="none" w:sz="0" w:space="0" w:color="auto"/>
            <w:left w:val="none" w:sz="0" w:space="0" w:color="auto"/>
            <w:bottom w:val="none" w:sz="0" w:space="0" w:color="auto"/>
            <w:right w:val="none" w:sz="0" w:space="0" w:color="auto"/>
          </w:divBdr>
        </w:div>
        <w:div w:id="2113738705">
          <w:marLeft w:val="640"/>
          <w:marRight w:val="0"/>
          <w:marTop w:val="0"/>
          <w:marBottom w:val="0"/>
          <w:divBdr>
            <w:top w:val="none" w:sz="0" w:space="0" w:color="auto"/>
            <w:left w:val="none" w:sz="0" w:space="0" w:color="auto"/>
            <w:bottom w:val="none" w:sz="0" w:space="0" w:color="auto"/>
            <w:right w:val="none" w:sz="0" w:space="0" w:color="auto"/>
          </w:divBdr>
        </w:div>
        <w:div w:id="1264924666">
          <w:marLeft w:val="640"/>
          <w:marRight w:val="0"/>
          <w:marTop w:val="0"/>
          <w:marBottom w:val="0"/>
          <w:divBdr>
            <w:top w:val="none" w:sz="0" w:space="0" w:color="auto"/>
            <w:left w:val="none" w:sz="0" w:space="0" w:color="auto"/>
            <w:bottom w:val="none" w:sz="0" w:space="0" w:color="auto"/>
            <w:right w:val="none" w:sz="0" w:space="0" w:color="auto"/>
          </w:divBdr>
        </w:div>
        <w:div w:id="185023682">
          <w:marLeft w:val="640"/>
          <w:marRight w:val="0"/>
          <w:marTop w:val="0"/>
          <w:marBottom w:val="0"/>
          <w:divBdr>
            <w:top w:val="none" w:sz="0" w:space="0" w:color="auto"/>
            <w:left w:val="none" w:sz="0" w:space="0" w:color="auto"/>
            <w:bottom w:val="none" w:sz="0" w:space="0" w:color="auto"/>
            <w:right w:val="none" w:sz="0" w:space="0" w:color="auto"/>
          </w:divBdr>
        </w:div>
        <w:div w:id="75131020">
          <w:marLeft w:val="640"/>
          <w:marRight w:val="0"/>
          <w:marTop w:val="0"/>
          <w:marBottom w:val="0"/>
          <w:divBdr>
            <w:top w:val="none" w:sz="0" w:space="0" w:color="auto"/>
            <w:left w:val="none" w:sz="0" w:space="0" w:color="auto"/>
            <w:bottom w:val="none" w:sz="0" w:space="0" w:color="auto"/>
            <w:right w:val="none" w:sz="0" w:space="0" w:color="auto"/>
          </w:divBdr>
        </w:div>
        <w:div w:id="1977836037">
          <w:marLeft w:val="640"/>
          <w:marRight w:val="0"/>
          <w:marTop w:val="0"/>
          <w:marBottom w:val="0"/>
          <w:divBdr>
            <w:top w:val="none" w:sz="0" w:space="0" w:color="auto"/>
            <w:left w:val="none" w:sz="0" w:space="0" w:color="auto"/>
            <w:bottom w:val="none" w:sz="0" w:space="0" w:color="auto"/>
            <w:right w:val="none" w:sz="0" w:space="0" w:color="auto"/>
          </w:divBdr>
        </w:div>
        <w:div w:id="1964846735">
          <w:marLeft w:val="640"/>
          <w:marRight w:val="0"/>
          <w:marTop w:val="0"/>
          <w:marBottom w:val="0"/>
          <w:divBdr>
            <w:top w:val="none" w:sz="0" w:space="0" w:color="auto"/>
            <w:left w:val="none" w:sz="0" w:space="0" w:color="auto"/>
            <w:bottom w:val="none" w:sz="0" w:space="0" w:color="auto"/>
            <w:right w:val="none" w:sz="0" w:space="0" w:color="auto"/>
          </w:divBdr>
        </w:div>
        <w:div w:id="746074699">
          <w:marLeft w:val="640"/>
          <w:marRight w:val="0"/>
          <w:marTop w:val="0"/>
          <w:marBottom w:val="0"/>
          <w:divBdr>
            <w:top w:val="none" w:sz="0" w:space="0" w:color="auto"/>
            <w:left w:val="none" w:sz="0" w:space="0" w:color="auto"/>
            <w:bottom w:val="none" w:sz="0" w:space="0" w:color="auto"/>
            <w:right w:val="none" w:sz="0" w:space="0" w:color="auto"/>
          </w:divBdr>
        </w:div>
        <w:div w:id="238487913">
          <w:marLeft w:val="640"/>
          <w:marRight w:val="0"/>
          <w:marTop w:val="0"/>
          <w:marBottom w:val="0"/>
          <w:divBdr>
            <w:top w:val="none" w:sz="0" w:space="0" w:color="auto"/>
            <w:left w:val="none" w:sz="0" w:space="0" w:color="auto"/>
            <w:bottom w:val="none" w:sz="0" w:space="0" w:color="auto"/>
            <w:right w:val="none" w:sz="0" w:space="0" w:color="auto"/>
          </w:divBdr>
        </w:div>
        <w:div w:id="2082679344">
          <w:marLeft w:val="640"/>
          <w:marRight w:val="0"/>
          <w:marTop w:val="0"/>
          <w:marBottom w:val="0"/>
          <w:divBdr>
            <w:top w:val="none" w:sz="0" w:space="0" w:color="auto"/>
            <w:left w:val="none" w:sz="0" w:space="0" w:color="auto"/>
            <w:bottom w:val="none" w:sz="0" w:space="0" w:color="auto"/>
            <w:right w:val="none" w:sz="0" w:space="0" w:color="auto"/>
          </w:divBdr>
        </w:div>
        <w:div w:id="421995519">
          <w:marLeft w:val="640"/>
          <w:marRight w:val="0"/>
          <w:marTop w:val="0"/>
          <w:marBottom w:val="0"/>
          <w:divBdr>
            <w:top w:val="none" w:sz="0" w:space="0" w:color="auto"/>
            <w:left w:val="none" w:sz="0" w:space="0" w:color="auto"/>
            <w:bottom w:val="none" w:sz="0" w:space="0" w:color="auto"/>
            <w:right w:val="none" w:sz="0" w:space="0" w:color="auto"/>
          </w:divBdr>
        </w:div>
        <w:div w:id="2065328848">
          <w:marLeft w:val="640"/>
          <w:marRight w:val="0"/>
          <w:marTop w:val="0"/>
          <w:marBottom w:val="0"/>
          <w:divBdr>
            <w:top w:val="none" w:sz="0" w:space="0" w:color="auto"/>
            <w:left w:val="none" w:sz="0" w:space="0" w:color="auto"/>
            <w:bottom w:val="none" w:sz="0" w:space="0" w:color="auto"/>
            <w:right w:val="none" w:sz="0" w:space="0" w:color="auto"/>
          </w:divBdr>
        </w:div>
        <w:div w:id="1189833130">
          <w:marLeft w:val="640"/>
          <w:marRight w:val="0"/>
          <w:marTop w:val="0"/>
          <w:marBottom w:val="0"/>
          <w:divBdr>
            <w:top w:val="none" w:sz="0" w:space="0" w:color="auto"/>
            <w:left w:val="none" w:sz="0" w:space="0" w:color="auto"/>
            <w:bottom w:val="none" w:sz="0" w:space="0" w:color="auto"/>
            <w:right w:val="none" w:sz="0" w:space="0" w:color="auto"/>
          </w:divBdr>
        </w:div>
        <w:div w:id="1349286008">
          <w:marLeft w:val="640"/>
          <w:marRight w:val="0"/>
          <w:marTop w:val="0"/>
          <w:marBottom w:val="0"/>
          <w:divBdr>
            <w:top w:val="none" w:sz="0" w:space="0" w:color="auto"/>
            <w:left w:val="none" w:sz="0" w:space="0" w:color="auto"/>
            <w:bottom w:val="none" w:sz="0" w:space="0" w:color="auto"/>
            <w:right w:val="none" w:sz="0" w:space="0" w:color="auto"/>
          </w:divBdr>
        </w:div>
        <w:div w:id="1003244624">
          <w:marLeft w:val="640"/>
          <w:marRight w:val="0"/>
          <w:marTop w:val="0"/>
          <w:marBottom w:val="0"/>
          <w:divBdr>
            <w:top w:val="none" w:sz="0" w:space="0" w:color="auto"/>
            <w:left w:val="none" w:sz="0" w:space="0" w:color="auto"/>
            <w:bottom w:val="none" w:sz="0" w:space="0" w:color="auto"/>
            <w:right w:val="none" w:sz="0" w:space="0" w:color="auto"/>
          </w:divBdr>
        </w:div>
        <w:div w:id="646010397">
          <w:marLeft w:val="640"/>
          <w:marRight w:val="0"/>
          <w:marTop w:val="0"/>
          <w:marBottom w:val="0"/>
          <w:divBdr>
            <w:top w:val="none" w:sz="0" w:space="0" w:color="auto"/>
            <w:left w:val="none" w:sz="0" w:space="0" w:color="auto"/>
            <w:bottom w:val="none" w:sz="0" w:space="0" w:color="auto"/>
            <w:right w:val="none" w:sz="0" w:space="0" w:color="auto"/>
          </w:divBdr>
        </w:div>
        <w:div w:id="1003554462">
          <w:marLeft w:val="640"/>
          <w:marRight w:val="0"/>
          <w:marTop w:val="0"/>
          <w:marBottom w:val="0"/>
          <w:divBdr>
            <w:top w:val="none" w:sz="0" w:space="0" w:color="auto"/>
            <w:left w:val="none" w:sz="0" w:space="0" w:color="auto"/>
            <w:bottom w:val="none" w:sz="0" w:space="0" w:color="auto"/>
            <w:right w:val="none" w:sz="0" w:space="0" w:color="auto"/>
          </w:divBdr>
        </w:div>
        <w:div w:id="1625379866">
          <w:marLeft w:val="640"/>
          <w:marRight w:val="0"/>
          <w:marTop w:val="0"/>
          <w:marBottom w:val="0"/>
          <w:divBdr>
            <w:top w:val="none" w:sz="0" w:space="0" w:color="auto"/>
            <w:left w:val="none" w:sz="0" w:space="0" w:color="auto"/>
            <w:bottom w:val="none" w:sz="0" w:space="0" w:color="auto"/>
            <w:right w:val="none" w:sz="0" w:space="0" w:color="auto"/>
          </w:divBdr>
        </w:div>
        <w:div w:id="33773795">
          <w:marLeft w:val="640"/>
          <w:marRight w:val="0"/>
          <w:marTop w:val="0"/>
          <w:marBottom w:val="0"/>
          <w:divBdr>
            <w:top w:val="none" w:sz="0" w:space="0" w:color="auto"/>
            <w:left w:val="none" w:sz="0" w:space="0" w:color="auto"/>
            <w:bottom w:val="none" w:sz="0" w:space="0" w:color="auto"/>
            <w:right w:val="none" w:sz="0" w:space="0" w:color="auto"/>
          </w:divBdr>
        </w:div>
        <w:div w:id="534464609">
          <w:marLeft w:val="640"/>
          <w:marRight w:val="0"/>
          <w:marTop w:val="0"/>
          <w:marBottom w:val="0"/>
          <w:divBdr>
            <w:top w:val="none" w:sz="0" w:space="0" w:color="auto"/>
            <w:left w:val="none" w:sz="0" w:space="0" w:color="auto"/>
            <w:bottom w:val="none" w:sz="0" w:space="0" w:color="auto"/>
            <w:right w:val="none" w:sz="0" w:space="0" w:color="auto"/>
          </w:divBdr>
        </w:div>
        <w:div w:id="1256285519">
          <w:marLeft w:val="640"/>
          <w:marRight w:val="0"/>
          <w:marTop w:val="0"/>
          <w:marBottom w:val="0"/>
          <w:divBdr>
            <w:top w:val="none" w:sz="0" w:space="0" w:color="auto"/>
            <w:left w:val="none" w:sz="0" w:space="0" w:color="auto"/>
            <w:bottom w:val="none" w:sz="0" w:space="0" w:color="auto"/>
            <w:right w:val="none" w:sz="0" w:space="0" w:color="auto"/>
          </w:divBdr>
        </w:div>
        <w:div w:id="1074812713">
          <w:marLeft w:val="640"/>
          <w:marRight w:val="0"/>
          <w:marTop w:val="0"/>
          <w:marBottom w:val="0"/>
          <w:divBdr>
            <w:top w:val="none" w:sz="0" w:space="0" w:color="auto"/>
            <w:left w:val="none" w:sz="0" w:space="0" w:color="auto"/>
            <w:bottom w:val="none" w:sz="0" w:space="0" w:color="auto"/>
            <w:right w:val="none" w:sz="0" w:space="0" w:color="auto"/>
          </w:divBdr>
        </w:div>
        <w:div w:id="1359038826">
          <w:marLeft w:val="640"/>
          <w:marRight w:val="0"/>
          <w:marTop w:val="0"/>
          <w:marBottom w:val="0"/>
          <w:divBdr>
            <w:top w:val="none" w:sz="0" w:space="0" w:color="auto"/>
            <w:left w:val="none" w:sz="0" w:space="0" w:color="auto"/>
            <w:bottom w:val="none" w:sz="0" w:space="0" w:color="auto"/>
            <w:right w:val="none" w:sz="0" w:space="0" w:color="auto"/>
          </w:divBdr>
        </w:div>
        <w:div w:id="2065637117">
          <w:marLeft w:val="640"/>
          <w:marRight w:val="0"/>
          <w:marTop w:val="0"/>
          <w:marBottom w:val="0"/>
          <w:divBdr>
            <w:top w:val="none" w:sz="0" w:space="0" w:color="auto"/>
            <w:left w:val="none" w:sz="0" w:space="0" w:color="auto"/>
            <w:bottom w:val="none" w:sz="0" w:space="0" w:color="auto"/>
            <w:right w:val="none" w:sz="0" w:space="0" w:color="auto"/>
          </w:divBdr>
        </w:div>
        <w:div w:id="1320157297">
          <w:marLeft w:val="640"/>
          <w:marRight w:val="0"/>
          <w:marTop w:val="0"/>
          <w:marBottom w:val="0"/>
          <w:divBdr>
            <w:top w:val="none" w:sz="0" w:space="0" w:color="auto"/>
            <w:left w:val="none" w:sz="0" w:space="0" w:color="auto"/>
            <w:bottom w:val="none" w:sz="0" w:space="0" w:color="auto"/>
            <w:right w:val="none" w:sz="0" w:space="0" w:color="auto"/>
          </w:divBdr>
        </w:div>
        <w:div w:id="1983608445">
          <w:marLeft w:val="640"/>
          <w:marRight w:val="0"/>
          <w:marTop w:val="0"/>
          <w:marBottom w:val="0"/>
          <w:divBdr>
            <w:top w:val="none" w:sz="0" w:space="0" w:color="auto"/>
            <w:left w:val="none" w:sz="0" w:space="0" w:color="auto"/>
            <w:bottom w:val="none" w:sz="0" w:space="0" w:color="auto"/>
            <w:right w:val="none" w:sz="0" w:space="0" w:color="auto"/>
          </w:divBdr>
        </w:div>
        <w:div w:id="906649389">
          <w:marLeft w:val="640"/>
          <w:marRight w:val="0"/>
          <w:marTop w:val="0"/>
          <w:marBottom w:val="0"/>
          <w:divBdr>
            <w:top w:val="none" w:sz="0" w:space="0" w:color="auto"/>
            <w:left w:val="none" w:sz="0" w:space="0" w:color="auto"/>
            <w:bottom w:val="none" w:sz="0" w:space="0" w:color="auto"/>
            <w:right w:val="none" w:sz="0" w:space="0" w:color="auto"/>
          </w:divBdr>
        </w:div>
        <w:div w:id="1601141406">
          <w:marLeft w:val="640"/>
          <w:marRight w:val="0"/>
          <w:marTop w:val="0"/>
          <w:marBottom w:val="0"/>
          <w:divBdr>
            <w:top w:val="none" w:sz="0" w:space="0" w:color="auto"/>
            <w:left w:val="none" w:sz="0" w:space="0" w:color="auto"/>
            <w:bottom w:val="none" w:sz="0" w:space="0" w:color="auto"/>
            <w:right w:val="none" w:sz="0" w:space="0" w:color="auto"/>
          </w:divBdr>
        </w:div>
        <w:div w:id="777796636">
          <w:marLeft w:val="640"/>
          <w:marRight w:val="0"/>
          <w:marTop w:val="0"/>
          <w:marBottom w:val="0"/>
          <w:divBdr>
            <w:top w:val="none" w:sz="0" w:space="0" w:color="auto"/>
            <w:left w:val="none" w:sz="0" w:space="0" w:color="auto"/>
            <w:bottom w:val="none" w:sz="0" w:space="0" w:color="auto"/>
            <w:right w:val="none" w:sz="0" w:space="0" w:color="auto"/>
          </w:divBdr>
        </w:div>
        <w:div w:id="472330220">
          <w:marLeft w:val="640"/>
          <w:marRight w:val="0"/>
          <w:marTop w:val="0"/>
          <w:marBottom w:val="0"/>
          <w:divBdr>
            <w:top w:val="none" w:sz="0" w:space="0" w:color="auto"/>
            <w:left w:val="none" w:sz="0" w:space="0" w:color="auto"/>
            <w:bottom w:val="none" w:sz="0" w:space="0" w:color="auto"/>
            <w:right w:val="none" w:sz="0" w:space="0" w:color="auto"/>
          </w:divBdr>
        </w:div>
        <w:div w:id="2016880192">
          <w:marLeft w:val="640"/>
          <w:marRight w:val="0"/>
          <w:marTop w:val="0"/>
          <w:marBottom w:val="0"/>
          <w:divBdr>
            <w:top w:val="none" w:sz="0" w:space="0" w:color="auto"/>
            <w:left w:val="none" w:sz="0" w:space="0" w:color="auto"/>
            <w:bottom w:val="none" w:sz="0" w:space="0" w:color="auto"/>
            <w:right w:val="none" w:sz="0" w:space="0" w:color="auto"/>
          </w:divBdr>
        </w:div>
        <w:div w:id="1721392137">
          <w:marLeft w:val="640"/>
          <w:marRight w:val="0"/>
          <w:marTop w:val="0"/>
          <w:marBottom w:val="0"/>
          <w:divBdr>
            <w:top w:val="none" w:sz="0" w:space="0" w:color="auto"/>
            <w:left w:val="none" w:sz="0" w:space="0" w:color="auto"/>
            <w:bottom w:val="none" w:sz="0" w:space="0" w:color="auto"/>
            <w:right w:val="none" w:sz="0" w:space="0" w:color="auto"/>
          </w:divBdr>
        </w:div>
        <w:div w:id="1641417916">
          <w:marLeft w:val="640"/>
          <w:marRight w:val="0"/>
          <w:marTop w:val="0"/>
          <w:marBottom w:val="0"/>
          <w:divBdr>
            <w:top w:val="none" w:sz="0" w:space="0" w:color="auto"/>
            <w:left w:val="none" w:sz="0" w:space="0" w:color="auto"/>
            <w:bottom w:val="none" w:sz="0" w:space="0" w:color="auto"/>
            <w:right w:val="none" w:sz="0" w:space="0" w:color="auto"/>
          </w:divBdr>
        </w:div>
        <w:div w:id="338587538">
          <w:marLeft w:val="640"/>
          <w:marRight w:val="0"/>
          <w:marTop w:val="0"/>
          <w:marBottom w:val="0"/>
          <w:divBdr>
            <w:top w:val="none" w:sz="0" w:space="0" w:color="auto"/>
            <w:left w:val="none" w:sz="0" w:space="0" w:color="auto"/>
            <w:bottom w:val="none" w:sz="0" w:space="0" w:color="auto"/>
            <w:right w:val="none" w:sz="0" w:space="0" w:color="auto"/>
          </w:divBdr>
        </w:div>
        <w:div w:id="1765565729">
          <w:marLeft w:val="640"/>
          <w:marRight w:val="0"/>
          <w:marTop w:val="0"/>
          <w:marBottom w:val="0"/>
          <w:divBdr>
            <w:top w:val="none" w:sz="0" w:space="0" w:color="auto"/>
            <w:left w:val="none" w:sz="0" w:space="0" w:color="auto"/>
            <w:bottom w:val="none" w:sz="0" w:space="0" w:color="auto"/>
            <w:right w:val="none" w:sz="0" w:space="0" w:color="auto"/>
          </w:divBdr>
        </w:div>
        <w:div w:id="1368487803">
          <w:marLeft w:val="640"/>
          <w:marRight w:val="0"/>
          <w:marTop w:val="0"/>
          <w:marBottom w:val="0"/>
          <w:divBdr>
            <w:top w:val="none" w:sz="0" w:space="0" w:color="auto"/>
            <w:left w:val="none" w:sz="0" w:space="0" w:color="auto"/>
            <w:bottom w:val="none" w:sz="0" w:space="0" w:color="auto"/>
            <w:right w:val="none" w:sz="0" w:space="0" w:color="auto"/>
          </w:divBdr>
        </w:div>
        <w:div w:id="1708992002">
          <w:marLeft w:val="640"/>
          <w:marRight w:val="0"/>
          <w:marTop w:val="0"/>
          <w:marBottom w:val="0"/>
          <w:divBdr>
            <w:top w:val="none" w:sz="0" w:space="0" w:color="auto"/>
            <w:left w:val="none" w:sz="0" w:space="0" w:color="auto"/>
            <w:bottom w:val="none" w:sz="0" w:space="0" w:color="auto"/>
            <w:right w:val="none" w:sz="0" w:space="0" w:color="auto"/>
          </w:divBdr>
        </w:div>
        <w:div w:id="507645916">
          <w:marLeft w:val="640"/>
          <w:marRight w:val="0"/>
          <w:marTop w:val="0"/>
          <w:marBottom w:val="0"/>
          <w:divBdr>
            <w:top w:val="none" w:sz="0" w:space="0" w:color="auto"/>
            <w:left w:val="none" w:sz="0" w:space="0" w:color="auto"/>
            <w:bottom w:val="none" w:sz="0" w:space="0" w:color="auto"/>
            <w:right w:val="none" w:sz="0" w:space="0" w:color="auto"/>
          </w:divBdr>
        </w:div>
        <w:div w:id="1783383666">
          <w:marLeft w:val="640"/>
          <w:marRight w:val="0"/>
          <w:marTop w:val="0"/>
          <w:marBottom w:val="0"/>
          <w:divBdr>
            <w:top w:val="none" w:sz="0" w:space="0" w:color="auto"/>
            <w:left w:val="none" w:sz="0" w:space="0" w:color="auto"/>
            <w:bottom w:val="none" w:sz="0" w:space="0" w:color="auto"/>
            <w:right w:val="none" w:sz="0" w:space="0" w:color="auto"/>
          </w:divBdr>
        </w:div>
        <w:div w:id="688063906">
          <w:marLeft w:val="640"/>
          <w:marRight w:val="0"/>
          <w:marTop w:val="0"/>
          <w:marBottom w:val="0"/>
          <w:divBdr>
            <w:top w:val="none" w:sz="0" w:space="0" w:color="auto"/>
            <w:left w:val="none" w:sz="0" w:space="0" w:color="auto"/>
            <w:bottom w:val="none" w:sz="0" w:space="0" w:color="auto"/>
            <w:right w:val="none" w:sz="0" w:space="0" w:color="auto"/>
          </w:divBdr>
        </w:div>
        <w:div w:id="511992483">
          <w:marLeft w:val="640"/>
          <w:marRight w:val="0"/>
          <w:marTop w:val="0"/>
          <w:marBottom w:val="0"/>
          <w:divBdr>
            <w:top w:val="none" w:sz="0" w:space="0" w:color="auto"/>
            <w:left w:val="none" w:sz="0" w:space="0" w:color="auto"/>
            <w:bottom w:val="none" w:sz="0" w:space="0" w:color="auto"/>
            <w:right w:val="none" w:sz="0" w:space="0" w:color="auto"/>
          </w:divBdr>
        </w:div>
        <w:div w:id="609774098">
          <w:marLeft w:val="640"/>
          <w:marRight w:val="0"/>
          <w:marTop w:val="0"/>
          <w:marBottom w:val="0"/>
          <w:divBdr>
            <w:top w:val="none" w:sz="0" w:space="0" w:color="auto"/>
            <w:left w:val="none" w:sz="0" w:space="0" w:color="auto"/>
            <w:bottom w:val="none" w:sz="0" w:space="0" w:color="auto"/>
            <w:right w:val="none" w:sz="0" w:space="0" w:color="auto"/>
          </w:divBdr>
        </w:div>
        <w:div w:id="1503349215">
          <w:marLeft w:val="640"/>
          <w:marRight w:val="0"/>
          <w:marTop w:val="0"/>
          <w:marBottom w:val="0"/>
          <w:divBdr>
            <w:top w:val="none" w:sz="0" w:space="0" w:color="auto"/>
            <w:left w:val="none" w:sz="0" w:space="0" w:color="auto"/>
            <w:bottom w:val="none" w:sz="0" w:space="0" w:color="auto"/>
            <w:right w:val="none" w:sz="0" w:space="0" w:color="auto"/>
          </w:divBdr>
        </w:div>
        <w:div w:id="100729361">
          <w:marLeft w:val="640"/>
          <w:marRight w:val="0"/>
          <w:marTop w:val="0"/>
          <w:marBottom w:val="0"/>
          <w:divBdr>
            <w:top w:val="none" w:sz="0" w:space="0" w:color="auto"/>
            <w:left w:val="none" w:sz="0" w:space="0" w:color="auto"/>
            <w:bottom w:val="none" w:sz="0" w:space="0" w:color="auto"/>
            <w:right w:val="none" w:sz="0" w:space="0" w:color="auto"/>
          </w:divBdr>
        </w:div>
        <w:div w:id="1510561925">
          <w:marLeft w:val="640"/>
          <w:marRight w:val="0"/>
          <w:marTop w:val="0"/>
          <w:marBottom w:val="0"/>
          <w:divBdr>
            <w:top w:val="none" w:sz="0" w:space="0" w:color="auto"/>
            <w:left w:val="none" w:sz="0" w:space="0" w:color="auto"/>
            <w:bottom w:val="none" w:sz="0" w:space="0" w:color="auto"/>
            <w:right w:val="none" w:sz="0" w:space="0" w:color="auto"/>
          </w:divBdr>
        </w:div>
        <w:div w:id="368339423">
          <w:marLeft w:val="640"/>
          <w:marRight w:val="0"/>
          <w:marTop w:val="0"/>
          <w:marBottom w:val="0"/>
          <w:divBdr>
            <w:top w:val="none" w:sz="0" w:space="0" w:color="auto"/>
            <w:left w:val="none" w:sz="0" w:space="0" w:color="auto"/>
            <w:bottom w:val="none" w:sz="0" w:space="0" w:color="auto"/>
            <w:right w:val="none" w:sz="0" w:space="0" w:color="auto"/>
          </w:divBdr>
        </w:div>
        <w:div w:id="918557445">
          <w:marLeft w:val="640"/>
          <w:marRight w:val="0"/>
          <w:marTop w:val="0"/>
          <w:marBottom w:val="0"/>
          <w:divBdr>
            <w:top w:val="none" w:sz="0" w:space="0" w:color="auto"/>
            <w:left w:val="none" w:sz="0" w:space="0" w:color="auto"/>
            <w:bottom w:val="none" w:sz="0" w:space="0" w:color="auto"/>
            <w:right w:val="none" w:sz="0" w:space="0" w:color="auto"/>
          </w:divBdr>
        </w:div>
        <w:div w:id="638650344">
          <w:marLeft w:val="640"/>
          <w:marRight w:val="0"/>
          <w:marTop w:val="0"/>
          <w:marBottom w:val="0"/>
          <w:divBdr>
            <w:top w:val="none" w:sz="0" w:space="0" w:color="auto"/>
            <w:left w:val="none" w:sz="0" w:space="0" w:color="auto"/>
            <w:bottom w:val="none" w:sz="0" w:space="0" w:color="auto"/>
            <w:right w:val="none" w:sz="0" w:space="0" w:color="auto"/>
          </w:divBdr>
        </w:div>
        <w:div w:id="1256942519">
          <w:marLeft w:val="640"/>
          <w:marRight w:val="0"/>
          <w:marTop w:val="0"/>
          <w:marBottom w:val="0"/>
          <w:divBdr>
            <w:top w:val="none" w:sz="0" w:space="0" w:color="auto"/>
            <w:left w:val="none" w:sz="0" w:space="0" w:color="auto"/>
            <w:bottom w:val="none" w:sz="0" w:space="0" w:color="auto"/>
            <w:right w:val="none" w:sz="0" w:space="0" w:color="auto"/>
          </w:divBdr>
        </w:div>
        <w:div w:id="106509854">
          <w:marLeft w:val="640"/>
          <w:marRight w:val="0"/>
          <w:marTop w:val="0"/>
          <w:marBottom w:val="0"/>
          <w:divBdr>
            <w:top w:val="none" w:sz="0" w:space="0" w:color="auto"/>
            <w:left w:val="none" w:sz="0" w:space="0" w:color="auto"/>
            <w:bottom w:val="none" w:sz="0" w:space="0" w:color="auto"/>
            <w:right w:val="none" w:sz="0" w:space="0" w:color="auto"/>
          </w:divBdr>
        </w:div>
        <w:div w:id="1169295055">
          <w:marLeft w:val="640"/>
          <w:marRight w:val="0"/>
          <w:marTop w:val="0"/>
          <w:marBottom w:val="0"/>
          <w:divBdr>
            <w:top w:val="none" w:sz="0" w:space="0" w:color="auto"/>
            <w:left w:val="none" w:sz="0" w:space="0" w:color="auto"/>
            <w:bottom w:val="none" w:sz="0" w:space="0" w:color="auto"/>
            <w:right w:val="none" w:sz="0" w:space="0" w:color="auto"/>
          </w:divBdr>
        </w:div>
        <w:div w:id="1239753638">
          <w:marLeft w:val="640"/>
          <w:marRight w:val="0"/>
          <w:marTop w:val="0"/>
          <w:marBottom w:val="0"/>
          <w:divBdr>
            <w:top w:val="none" w:sz="0" w:space="0" w:color="auto"/>
            <w:left w:val="none" w:sz="0" w:space="0" w:color="auto"/>
            <w:bottom w:val="none" w:sz="0" w:space="0" w:color="auto"/>
            <w:right w:val="none" w:sz="0" w:space="0" w:color="auto"/>
          </w:divBdr>
        </w:div>
        <w:div w:id="654842539">
          <w:marLeft w:val="640"/>
          <w:marRight w:val="0"/>
          <w:marTop w:val="0"/>
          <w:marBottom w:val="0"/>
          <w:divBdr>
            <w:top w:val="none" w:sz="0" w:space="0" w:color="auto"/>
            <w:left w:val="none" w:sz="0" w:space="0" w:color="auto"/>
            <w:bottom w:val="none" w:sz="0" w:space="0" w:color="auto"/>
            <w:right w:val="none" w:sz="0" w:space="0" w:color="auto"/>
          </w:divBdr>
        </w:div>
        <w:div w:id="359866793">
          <w:marLeft w:val="640"/>
          <w:marRight w:val="0"/>
          <w:marTop w:val="0"/>
          <w:marBottom w:val="0"/>
          <w:divBdr>
            <w:top w:val="none" w:sz="0" w:space="0" w:color="auto"/>
            <w:left w:val="none" w:sz="0" w:space="0" w:color="auto"/>
            <w:bottom w:val="none" w:sz="0" w:space="0" w:color="auto"/>
            <w:right w:val="none" w:sz="0" w:space="0" w:color="auto"/>
          </w:divBdr>
        </w:div>
        <w:div w:id="1851097026">
          <w:marLeft w:val="640"/>
          <w:marRight w:val="0"/>
          <w:marTop w:val="0"/>
          <w:marBottom w:val="0"/>
          <w:divBdr>
            <w:top w:val="none" w:sz="0" w:space="0" w:color="auto"/>
            <w:left w:val="none" w:sz="0" w:space="0" w:color="auto"/>
            <w:bottom w:val="none" w:sz="0" w:space="0" w:color="auto"/>
            <w:right w:val="none" w:sz="0" w:space="0" w:color="auto"/>
          </w:divBdr>
        </w:div>
        <w:div w:id="1985158558">
          <w:marLeft w:val="640"/>
          <w:marRight w:val="0"/>
          <w:marTop w:val="0"/>
          <w:marBottom w:val="0"/>
          <w:divBdr>
            <w:top w:val="none" w:sz="0" w:space="0" w:color="auto"/>
            <w:left w:val="none" w:sz="0" w:space="0" w:color="auto"/>
            <w:bottom w:val="none" w:sz="0" w:space="0" w:color="auto"/>
            <w:right w:val="none" w:sz="0" w:space="0" w:color="auto"/>
          </w:divBdr>
        </w:div>
        <w:div w:id="899513941">
          <w:marLeft w:val="640"/>
          <w:marRight w:val="0"/>
          <w:marTop w:val="0"/>
          <w:marBottom w:val="0"/>
          <w:divBdr>
            <w:top w:val="none" w:sz="0" w:space="0" w:color="auto"/>
            <w:left w:val="none" w:sz="0" w:space="0" w:color="auto"/>
            <w:bottom w:val="none" w:sz="0" w:space="0" w:color="auto"/>
            <w:right w:val="none" w:sz="0" w:space="0" w:color="auto"/>
          </w:divBdr>
        </w:div>
        <w:div w:id="875122902">
          <w:marLeft w:val="640"/>
          <w:marRight w:val="0"/>
          <w:marTop w:val="0"/>
          <w:marBottom w:val="0"/>
          <w:divBdr>
            <w:top w:val="none" w:sz="0" w:space="0" w:color="auto"/>
            <w:left w:val="none" w:sz="0" w:space="0" w:color="auto"/>
            <w:bottom w:val="none" w:sz="0" w:space="0" w:color="auto"/>
            <w:right w:val="none" w:sz="0" w:space="0" w:color="auto"/>
          </w:divBdr>
        </w:div>
        <w:div w:id="1312170797">
          <w:marLeft w:val="640"/>
          <w:marRight w:val="0"/>
          <w:marTop w:val="0"/>
          <w:marBottom w:val="0"/>
          <w:divBdr>
            <w:top w:val="none" w:sz="0" w:space="0" w:color="auto"/>
            <w:left w:val="none" w:sz="0" w:space="0" w:color="auto"/>
            <w:bottom w:val="none" w:sz="0" w:space="0" w:color="auto"/>
            <w:right w:val="none" w:sz="0" w:space="0" w:color="auto"/>
          </w:divBdr>
        </w:div>
        <w:div w:id="167067461">
          <w:marLeft w:val="640"/>
          <w:marRight w:val="0"/>
          <w:marTop w:val="0"/>
          <w:marBottom w:val="0"/>
          <w:divBdr>
            <w:top w:val="none" w:sz="0" w:space="0" w:color="auto"/>
            <w:left w:val="none" w:sz="0" w:space="0" w:color="auto"/>
            <w:bottom w:val="none" w:sz="0" w:space="0" w:color="auto"/>
            <w:right w:val="none" w:sz="0" w:space="0" w:color="auto"/>
          </w:divBdr>
        </w:div>
        <w:div w:id="1649898549">
          <w:marLeft w:val="640"/>
          <w:marRight w:val="0"/>
          <w:marTop w:val="0"/>
          <w:marBottom w:val="0"/>
          <w:divBdr>
            <w:top w:val="none" w:sz="0" w:space="0" w:color="auto"/>
            <w:left w:val="none" w:sz="0" w:space="0" w:color="auto"/>
            <w:bottom w:val="none" w:sz="0" w:space="0" w:color="auto"/>
            <w:right w:val="none" w:sz="0" w:space="0" w:color="auto"/>
          </w:divBdr>
        </w:div>
        <w:div w:id="1347362468">
          <w:marLeft w:val="640"/>
          <w:marRight w:val="0"/>
          <w:marTop w:val="0"/>
          <w:marBottom w:val="0"/>
          <w:divBdr>
            <w:top w:val="none" w:sz="0" w:space="0" w:color="auto"/>
            <w:left w:val="none" w:sz="0" w:space="0" w:color="auto"/>
            <w:bottom w:val="none" w:sz="0" w:space="0" w:color="auto"/>
            <w:right w:val="none" w:sz="0" w:space="0" w:color="auto"/>
          </w:divBdr>
        </w:div>
        <w:div w:id="415831825">
          <w:marLeft w:val="640"/>
          <w:marRight w:val="0"/>
          <w:marTop w:val="0"/>
          <w:marBottom w:val="0"/>
          <w:divBdr>
            <w:top w:val="none" w:sz="0" w:space="0" w:color="auto"/>
            <w:left w:val="none" w:sz="0" w:space="0" w:color="auto"/>
            <w:bottom w:val="none" w:sz="0" w:space="0" w:color="auto"/>
            <w:right w:val="none" w:sz="0" w:space="0" w:color="auto"/>
          </w:divBdr>
        </w:div>
        <w:div w:id="110975541">
          <w:marLeft w:val="640"/>
          <w:marRight w:val="0"/>
          <w:marTop w:val="0"/>
          <w:marBottom w:val="0"/>
          <w:divBdr>
            <w:top w:val="none" w:sz="0" w:space="0" w:color="auto"/>
            <w:left w:val="none" w:sz="0" w:space="0" w:color="auto"/>
            <w:bottom w:val="none" w:sz="0" w:space="0" w:color="auto"/>
            <w:right w:val="none" w:sz="0" w:space="0" w:color="auto"/>
          </w:divBdr>
        </w:div>
        <w:div w:id="1199582542">
          <w:marLeft w:val="640"/>
          <w:marRight w:val="0"/>
          <w:marTop w:val="0"/>
          <w:marBottom w:val="0"/>
          <w:divBdr>
            <w:top w:val="none" w:sz="0" w:space="0" w:color="auto"/>
            <w:left w:val="none" w:sz="0" w:space="0" w:color="auto"/>
            <w:bottom w:val="none" w:sz="0" w:space="0" w:color="auto"/>
            <w:right w:val="none" w:sz="0" w:space="0" w:color="auto"/>
          </w:divBdr>
        </w:div>
        <w:div w:id="373120632">
          <w:marLeft w:val="640"/>
          <w:marRight w:val="0"/>
          <w:marTop w:val="0"/>
          <w:marBottom w:val="0"/>
          <w:divBdr>
            <w:top w:val="none" w:sz="0" w:space="0" w:color="auto"/>
            <w:left w:val="none" w:sz="0" w:space="0" w:color="auto"/>
            <w:bottom w:val="none" w:sz="0" w:space="0" w:color="auto"/>
            <w:right w:val="none" w:sz="0" w:space="0" w:color="auto"/>
          </w:divBdr>
        </w:div>
        <w:div w:id="1369144741">
          <w:marLeft w:val="640"/>
          <w:marRight w:val="0"/>
          <w:marTop w:val="0"/>
          <w:marBottom w:val="0"/>
          <w:divBdr>
            <w:top w:val="none" w:sz="0" w:space="0" w:color="auto"/>
            <w:left w:val="none" w:sz="0" w:space="0" w:color="auto"/>
            <w:bottom w:val="none" w:sz="0" w:space="0" w:color="auto"/>
            <w:right w:val="none" w:sz="0" w:space="0" w:color="auto"/>
          </w:divBdr>
        </w:div>
        <w:div w:id="1606113849">
          <w:marLeft w:val="640"/>
          <w:marRight w:val="0"/>
          <w:marTop w:val="0"/>
          <w:marBottom w:val="0"/>
          <w:divBdr>
            <w:top w:val="none" w:sz="0" w:space="0" w:color="auto"/>
            <w:left w:val="none" w:sz="0" w:space="0" w:color="auto"/>
            <w:bottom w:val="none" w:sz="0" w:space="0" w:color="auto"/>
            <w:right w:val="none" w:sz="0" w:space="0" w:color="auto"/>
          </w:divBdr>
        </w:div>
        <w:div w:id="1553424267">
          <w:marLeft w:val="640"/>
          <w:marRight w:val="0"/>
          <w:marTop w:val="0"/>
          <w:marBottom w:val="0"/>
          <w:divBdr>
            <w:top w:val="none" w:sz="0" w:space="0" w:color="auto"/>
            <w:left w:val="none" w:sz="0" w:space="0" w:color="auto"/>
            <w:bottom w:val="none" w:sz="0" w:space="0" w:color="auto"/>
            <w:right w:val="none" w:sz="0" w:space="0" w:color="auto"/>
          </w:divBdr>
        </w:div>
        <w:div w:id="2036611725">
          <w:marLeft w:val="640"/>
          <w:marRight w:val="0"/>
          <w:marTop w:val="0"/>
          <w:marBottom w:val="0"/>
          <w:divBdr>
            <w:top w:val="none" w:sz="0" w:space="0" w:color="auto"/>
            <w:left w:val="none" w:sz="0" w:space="0" w:color="auto"/>
            <w:bottom w:val="none" w:sz="0" w:space="0" w:color="auto"/>
            <w:right w:val="none" w:sz="0" w:space="0" w:color="auto"/>
          </w:divBdr>
        </w:div>
        <w:div w:id="970019494">
          <w:marLeft w:val="640"/>
          <w:marRight w:val="0"/>
          <w:marTop w:val="0"/>
          <w:marBottom w:val="0"/>
          <w:divBdr>
            <w:top w:val="none" w:sz="0" w:space="0" w:color="auto"/>
            <w:left w:val="none" w:sz="0" w:space="0" w:color="auto"/>
            <w:bottom w:val="none" w:sz="0" w:space="0" w:color="auto"/>
            <w:right w:val="none" w:sz="0" w:space="0" w:color="auto"/>
          </w:divBdr>
        </w:div>
        <w:div w:id="1138183385">
          <w:marLeft w:val="640"/>
          <w:marRight w:val="0"/>
          <w:marTop w:val="0"/>
          <w:marBottom w:val="0"/>
          <w:divBdr>
            <w:top w:val="none" w:sz="0" w:space="0" w:color="auto"/>
            <w:left w:val="none" w:sz="0" w:space="0" w:color="auto"/>
            <w:bottom w:val="none" w:sz="0" w:space="0" w:color="auto"/>
            <w:right w:val="none" w:sz="0" w:space="0" w:color="auto"/>
          </w:divBdr>
        </w:div>
        <w:div w:id="997075511">
          <w:marLeft w:val="640"/>
          <w:marRight w:val="0"/>
          <w:marTop w:val="0"/>
          <w:marBottom w:val="0"/>
          <w:divBdr>
            <w:top w:val="none" w:sz="0" w:space="0" w:color="auto"/>
            <w:left w:val="none" w:sz="0" w:space="0" w:color="auto"/>
            <w:bottom w:val="none" w:sz="0" w:space="0" w:color="auto"/>
            <w:right w:val="none" w:sz="0" w:space="0" w:color="auto"/>
          </w:divBdr>
        </w:div>
        <w:div w:id="581909704">
          <w:marLeft w:val="640"/>
          <w:marRight w:val="0"/>
          <w:marTop w:val="0"/>
          <w:marBottom w:val="0"/>
          <w:divBdr>
            <w:top w:val="none" w:sz="0" w:space="0" w:color="auto"/>
            <w:left w:val="none" w:sz="0" w:space="0" w:color="auto"/>
            <w:bottom w:val="none" w:sz="0" w:space="0" w:color="auto"/>
            <w:right w:val="none" w:sz="0" w:space="0" w:color="auto"/>
          </w:divBdr>
        </w:div>
        <w:div w:id="1284651105">
          <w:marLeft w:val="640"/>
          <w:marRight w:val="0"/>
          <w:marTop w:val="0"/>
          <w:marBottom w:val="0"/>
          <w:divBdr>
            <w:top w:val="none" w:sz="0" w:space="0" w:color="auto"/>
            <w:left w:val="none" w:sz="0" w:space="0" w:color="auto"/>
            <w:bottom w:val="none" w:sz="0" w:space="0" w:color="auto"/>
            <w:right w:val="none" w:sz="0" w:space="0" w:color="auto"/>
          </w:divBdr>
        </w:div>
        <w:div w:id="138033372">
          <w:marLeft w:val="640"/>
          <w:marRight w:val="0"/>
          <w:marTop w:val="0"/>
          <w:marBottom w:val="0"/>
          <w:divBdr>
            <w:top w:val="none" w:sz="0" w:space="0" w:color="auto"/>
            <w:left w:val="none" w:sz="0" w:space="0" w:color="auto"/>
            <w:bottom w:val="none" w:sz="0" w:space="0" w:color="auto"/>
            <w:right w:val="none" w:sz="0" w:space="0" w:color="auto"/>
          </w:divBdr>
        </w:div>
        <w:div w:id="1799831075">
          <w:marLeft w:val="640"/>
          <w:marRight w:val="0"/>
          <w:marTop w:val="0"/>
          <w:marBottom w:val="0"/>
          <w:divBdr>
            <w:top w:val="none" w:sz="0" w:space="0" w:color="auto"/>
            <w:left w:val="none" w:sz="0" w:space="0" w:color="auto"/>
            <w:bottom w:val="none" w:sz="0" w:space="0" w:color="auto"/>
            <w:right w:val="none" w:sz="0" w:space="0" w:color="auto"/>
          </w:divBdr>
        </w:div>
        <w:div w:id="1305698901">
          <w:marLeft w:val="640"/>
          <w:marRight w:val="0"/>
          <w:marTop w:val="0"/>
          <w:marBottom w:val="0"/>
          <w:divBdr>
            <w:top w:val="none" w:sz="0" w:space="0" w:color="auto"/>
            <w:left w:val="none" w:sz="0" w:space="0" w:color="auto"/>
            <w:bottom w:val="none" w:sz="0" w:space="0" w:color="auto"/>
            <w:right w:val="none" w:sz="0" w:space="0" w:color="auto"/>
          </w:divBdr>
        </w:div>
        <w:div w:id="224996016">
          <w:marLeft w:val="640"/>
          <w:marRight w:val="0"/>
          <w:marTop w:val="0"/>
          <w:marBottom w:val="0"/>
          <w:divBdr>
            <w:top w:val="none" w:sz="0" w:space="0" w:color="auto"/>
            <w:left w:val="none" w:sz="0" w:space="0" w:color="auto"/>
            <w:bottom w:val="none" w:sz="0" w:space="0" w:color="auto"/>
            <w:right w:val="none" w:sz="0" w:space="0" w:color="auto"/>
          </w:divBdr>
        </w:div>
        <w:div w:id="729693046">
          <w:marLeft w:val="640"/>
          <w:marRight w:val="0"/>
          <w:marTop w:val="0"/>
          <w:marBottom w:val="0"/>
          <w:divBdr>
            <w:top w:val="none" w:sz="0" w:space="0" w:color="auto"/>
            <w:left w:val="none" w:sz="0" w:space="0" w:color="auto"/>
            <w:bottom w:val="none" w:sz="0" w:space="0" w:color="auto"/>
            <w:right w:val="none" w:sz="0" w:space="0" w:color="auto"/>
          </w:divBdr>
        </w:div>
        <w:div w:id="1065882472">
          <w:marLeft w:val="640"/>
          <w:marRight w:val="0"/>
          <w:marTop w:val="0"/>
          <w:marBottom w:val="0"/>
          <w:divBdr>
            <w:top w:val="none" w:sz="0" w:space="0" w:color="auto"/>
            <w:left w:val="none" w:sz="0" w:space="0" w:color="auto"/>
            <w:bottom w:val="none" w:sz="0" w:space="0" w:color="auto"/>
            <w:right w:val="none" w:sz="0" w:space="0" w:color="auto"/>
          </w:divBdr>
        </w:div>
        <w:div w:id="2010254914">
          <w:marLeft w:val="640"/>
          <w:marRight w:val="0"/>
          <w:marTop w:val="0"/>
          <w:marBottom w:val="0"/>
          <w:divBdr>
            <w:top w:val="none" w:sz="0" w:space="0" w:color="auto"/>
            <w:left w:val="none" w:sz="0" w:space="0" w:color="auto"/>
            <w:bottom w:val="none" w:sz="0" w:space="0" w:color="auto"/>
            <w:right w:val="none" w:sz="0" w:space="0" w:color="auto"/>
          </w:divBdr>
        </w:div>
        <w:div w:id="364867172">
          <w:marLeft w:val="640"/>
          <w:marRight w:val="0"/>
          <w:marTop w:val="0"/>
          <w:marBottom w:val="0"/>
          <w:divBdr>
            <w:top w:val="none" w:sz="0" w:space="0" w:color="auto"/>
            <w:left w:val="none" w:sz="0" w:space="0" w:color="auto"/>
            <w:bottom w:val="none" w:sz="0" w:space="0" w:color="auto"/>
            <w:right w:val="none" w:sz="0" w:space="0" w:color="auto"/>
          </w:divBdr>
        </w:div>
        <w:div w:id="660086254">
          <w:marLeft w:val="640"/>
          <w:marRight w:val="0"/>
          <w:marTop w:val="0"/>
          <w:marBottom w:val="0"/>
          <w:divBdr>
            <w:top w:val="none" w:sz="0" w:space="0" w:color="auto"/>
            <w:left w:val="none" w:sz="0" w:space="0" w:color="auto"/>
            <w:bottom w:val="none" w:sz="0" w:space="0" w:color="auto"/>
            <w:right w:val="none" w:sz="0" w:space="0" w:color="auto"/>
          </w:divBdr>
        </w:div>
        <w:div w:id="916091193">
          <w:marLeft w:val="640"/>
          <w:marRight w:val="0"/>
          <w:marTop w:val="0"/>
          <w:marBottom w:val="0"/>
          <w:divBdr>
            <w:top w:val="none" w:sz="0" w:space="0" w:color="auto"/>
            <w:left w:val="none" w:sz="0" w:space="0" w:color="auto"/>
            <w:bottom w:val="none" w:sz="0" w:space="0" w:color="auto"/>
            <w:right w:val="none" w:sz="0" w:space="0" w:color="auto"/>
          </w:divBdr>
        </w:div>
        <w:div w:id="964387430">
          <w:marLeft w:val="640"/>
          <w:marRight w:val="0"/>
          <w:marTop w:val="0"/>
          <w:marBottom w:val="0"/>
          <w:divBdr>
            <w:top w:val="none" w:sz="0" w:space="0" w:color="auto"/>
            <w:left w:val="none" w:sz="0" w:space="0" w:color="auto"/>
            <w:bottom w:val="none" w:sz="0" w:space="0" w:color="auto"/>
            <w:right w:val="none" w:sz="0" w:space="0" w:color="auto"/>
          </w:divBdr>
        </w:div>
        <w:div w:id="415707606">
          <w:marLeft w:val="640"/>
          <w:marRight w:val="0"/>
          <w:marTop w:val="0"/>
          <w:marBottom w:val="0"/>
          <w:divBdr>
            <w:top w:val="none" w:sz="0" w:space="0" w:color="auto"/>
            <w:left w:val="none" w:sz="0" w:space="0" w:color="auto"/>
            <w:bottom w:val="none" w:sz="0" w:space="0" w:color="auto"/>
            <w:right w:val="none" w:sz="0" w:space="0" w:color="auto"/>
          </w:divBdr>
        </w:div>
        <w:div w:id="1933777257">
          <w:marLeft w:val="640"/>
          <w:marRight w:val="0"/>
          <w:marTop w:val="0"/>
          <w:marBottom w:val="0"/>
          <w:divBdr>
            <w:top w:val="none" w:sz="0" w:space="0" w:color="auto"/>
            <w:left w:val="none" w:sz="0" w:space="0" w:color="auto"/>
            <w:bottom w:val="none" w:sz="0" w:space="0" w:color="auto"/>
            <w:right w:val="none" w:sz="0" w:space="0" w:color="auto"/>
          </w:divBdr>
        </w:div>
        <w:div w:id="1864436629">
          <w:marLeft w:val="640"/>
          <w:marRight w:val="0"/>
          <w:marTop w:val="0"/>
          <w:marBottom w:val="0"/>
          <w:divBdr>
            <w:top w:val="none" w:sz="0" w:space="0" w:color="auto"/>
            <w:left w:val="none" w:sz="0" w:space="0" w:color="auto"/>
            <w:bottom w:val="none" w:sz="0" w:space="0" w:color="auto"/>
            <w:right w:val="none" w:sz="0" w:space="0" w:color="auto"/>
          </w:divBdr>
        </w:div>
        <w:div w:id="1643388204">
          <w:marLeft w:val="640"/>
          <w:marRight w:val="0"/>
          <w:marTop w:val="0"/>
          <w:marBottom w:val="0"/>
          <w:divBdr>
            <w:top w:val="none" w:sz="0" w:space="0" w:color="auto"/>
            <w:left w:val="none" w:sz="0" w:space="0" w:color="auto"/>
            <w:bottom w:val="none" w:sz="0" w:space="0" w:color="auto"/>
            <w:right w:val="none" w:sz="0" w:space="0" w:color="auto"/>
          </w:divBdr>
        </w:div>
        <w:div w:id="760762419">
          <w:marLeft w:val="640"/>
          <w:marRight w:val="0"/>
          <w:marTop w:val="0"/>
          <w:marBottom w:val="0"/>
          <w:divBdr>
            <w:top w:val="none" w:sz="0" w:space="0" w:color="auto"/>
            <w:left w:val="none" w:sz="0" w:space="0" w:color="auto"/>
            <w:bottom w:val="none" w:sz="0" w:space="0" w:color="auto"/>
            <w:right w:val="none" w:sz="0" w:space="0" w:color="auto"/>
          </w:divBdr>
        </w:div>
        <w:div w:id="1234392944">
          <w:marLeft w:val="640"/>
          <w:marRight w:val="0"/>
          <w:marTop w:val="0"/>
          <w:marBottom w:val="0"/>
          <w:divBdr>
            <w:top w:val="none" w:sz="0" w:space="0" w:color="auto"/>
            <w:left w:val="none" w:sz="0" w:space="0" w:color="auto"/>
            <w:bottom w:val="none" w:sz="0" w:space="0" w:color="auto"/>
            <w:right w:val="none" w:sz="0" w:space="0" w:color="auto"/>
          </w:divBdr>
        </w:div>
        <w:div w:id="2003265940">
          <w:marLeft w:val="640"/>
          <w:marRight w:val="0"/>
          <w:marTop w:val="0"/>
          <w:marBottom w:val="0"/>
          <w:divBdr>
            <w:top w:val="none" w:sz="0" w:space="0" w:color="auto"/>
            <w:left w:val="none" w:sz="0" w:space="0" w:color="auto"/>
            <w:bottom w:val="none" w:sz="0" w:space="0" w:color="auto"/>
            <w:right w:val="none" w:sz="0" w:space="0" w:color="auto"/>
          </w:divBdr>
        </w:div>
        <w:div w:id="118032643">
          <w:marLeft w:val="640"/>
          <w:marRight w:val="0"/>
          <w:marTop w:val="0"/>
          <w:marBottom w:val="0"/>
          <w:divBdr>
            <w:top w:val="none" w:sz="0" w:space="0" w:color="auto"/>
            <w:left w:val="none" w:sz="0" w:space="0" w:color="auto"/>
            <w:bottom w:val="none" w:sz="0" w:space="0" w:color="auto"/>
            <w:right w:val="none" w:sz="0" w:space="0" w:color="auto"/>
          </w:divBdr>
        </w:div>
        <w:div w:id="848561747">
          <w:marLeft w:val="640"/>
          <w:marRight w:val="0"/>
          <w:marTop w:val="0"/>
          <w:marBottom w:val="0"/>
          <w:divBdr>
            <w:top w:val="none" w:sz="0" w:space="0" w:color="auto"/>
            <w:left w:val="none" w:sz="0" w:space="0" w:color="auto"/>
            <w:bottom w:val="none" w:sz="0" w:space="0" w:color="auto"/>
            <w:right w:val="none" w:sz="0" w:space="0" w:color="auto"/>
          </w:divBdr>
        </w:div>
        <w:div w:id="562134410">
          <w:marLeft w:val="640"/>
          <w:marRight w:val="0"/>
          <w:marTop w:val="0"/>
          <w:marBottom w:val="0"/>
          <w:divBdr>
            <w:top w:val="none" w:sz="0" w:space="0" w:color="auto"/>
            <w:left w:val="none" w:sz="0" w:space="0" w:color="auto"/>
            <w:bottom w:val="none" w:sz="0" w:space="0" w:color="auto"/>
            <w:right w:val="none" w:sz="0" w:space="0" w:color="auto"/>
          </w:divBdr>
        </w:div>
        <w:div w:id="1471556278">
          <w:marLeft w:val="640"/>
          <w:marRight w:val="0"/>
          <w:marTop w:val="0"/>
          <w:marBottom w:val="0"/>
          <w:divBdr>
            <w:top w:val="none" w:sz="0" w:space="0" w:color="auto"/>
            <w:left w:val="none" w:sz="0" w:space="0" w:color="auto"/>
            <w:bottom w:val="none" w:sz="0" w:space="0" w:color="auto"/>
            <w:right w:val="none" w:sz="0" w:space="0" w:color="auto"/>
          </w:divBdr>
        </w:div>
        <w:div w:id="675038054">
          <w:marLeft w:val="640"/>
          <w:marRight w:val="0"/>
          <w:marTop w:val="0"/>
          <w:marBottom w:val="0"/>
          <w:divBdr>
            <w:top w:val="none" w:sz="0" w:space="0" w:color="auto"/>
            <w:left w:val="none" w:sz="0" w:space="0" w:color="auto"/>
            <w:bottom w:val="none" w:sz="0" w:space="0" w:color="auto"/>
            <w:right w:val="none" w:sz="0" w:space="0" w:color="auto"/>
          </w:divBdr>
        </w:div>
        <w:div w:id="874121941">
          <w:marLeft w:val="640"/>
          <w:marRight w:val="0"/>
          <w:marTop w:val="0"/>
          <w:marBottom w:val="0"/>
          <w:divBdr>
            <w:top w:val="none" w:sz="0" w:space="0" w:color="auto"/>
            <w:left w:val="none" w:sz="0" w:space="0" w:color="auto"/>
            <w:bottom w:val="none" w:sz="0" w:space="0" w:color="auto"/>
            <w:right w:val="none" w:sz="0" w:space="0" w:color="auto"/>
          </w:divBdr>
        </w:div>
        <w:div w:id="499851274">
          <w:marLeft w:val="640"/>
          <w:marRight w:val="0"/>
          <w:marTop w:val="0"/>
          <w:marBottom w:val="0"/>
          <w:divBdr>
            <w:top w:val="none" w:sz="0" w:space="0" w:color="auto"/>
            <w:left w:val="none" w:sz="0" w:space="0" w:color="auto"/>
            <w:bottom w:val="none" w:sz="0" w:space="0" w:color="auto"/>
            <w:right w:val="none" w:sz="0" w:space="0" w:color="auto"/>
          </w:divBdr>
        </w:div>
        <w:div w:id="754397070">
          <w:marLeft w:val="640"/>
          <w:marRight w:val="0"/>
          <w:marTop w:val="0"/>
          <w:marBottom w:val="0"/>
          <w:divBdr>
            <w:top w:val="none" w:sz="0" w:space="0" w:color="auto"/>
            <w:left w:val="none" w:sz="0" w:space="0" w:color="auto"/>
            <w:bottom w:val="none" w:sz="0" w:space="0" w:color="auto"/>
            <w:right w:val="none" w:sz="0" w:space="0" w:color="auto"/>
          </w:divBdr>
        </w:div>
        <w:div w:id="1972785389">
          <w:marLeft w:val="640"/>
          <w:marRight w:val="0"/>
          <w:marTop w:val="0"/>
          <w:marBottom w:val="0"/>
          <w:divBdr>
            <w:top w:val="none" w:sz="0" w:space="0" w:color="auto"/>
            <w:left w:val="none" w:sz="0" w:space="0" w:color="auto"/>
            <w:bottom w:val="none" w:sz="0" w:space="0" w:color="auto"/>
            <w:right w:val="none" w:sz="0" w:space="0" w:color="auto"/>
          </w:divBdr>
        </w:div>
        <w:div w:id="661737793">
          <w:marLeft w:val="640"/>
          <w:marRight w:val="0"/>
          <w:marTop w:val="0"/>
          <w:marBottom w:val="0"/>
          <w:divBdr>
            <w:top w:val="none" w:sz="0" w:space="0" w:color="auto"/>
            <w:left w:val="none" w:sz="0" w:space="0" w:color="auto"/>
            <w:bottom w:val="none" w:sz="0" w:space="0" w:color="auto"/>
            <w:right w:val="none" w:sz="0" w:space="0" w:color="auto"/>
          </w:divBdr>
        </w:div>
        <w:div w:id="998197682">
          <w:marLeft w:val="640"/>
          <w:marRight w:val="0"/>
          <w:marTop w:val="0"/>
          <w:marBottom w:val="0"/>
          <w:divBdr>
            <w:top w:val="none" w:sz="0" w:space="0" w:color="auto"/>
            <w:left w:val="none" w:sz="0" w:space="0" w:color="auto"/>
            <w:bottom w:val="none" w:sz="0" w:space="0" w:color="auto"/>
            <w:right w:val="none" w:sz="0" w:space="0" w:color="auto"/>
          </w:divBdr>
        </w:div>
        <w:div w:id="1049768269">
          <w:marLeft w:val="640"/>
          <w:marRight w:val="0"/>
          <w:marTop w:val="0"/>
          <w:marBottom w:val="0"/>
          <w:divBdr>
            <w:top w:val="none" w:sz="0" w:space="0" w:color="auto"/>
            <w:left w:val="none" w:sz="0" w:space="0" w:color="auto"/>
            <w:bottom w:val="none" w:sz="0" w:space="0" w:color="auto"/>
            <w:right w:val="none" w:sz="0" w:space="0" w:color="auto"/>
          </w:divBdr>
        </w:div>
        <w:div w:id="1795714337">
          <w:marLeft w:val="640"/>
          <w:marRight w:val="0"/>
          <w:marTop w:val="0"/>
          <w:marBottom w:val="0"/>
          <w:divBdr>
            <w:top w:val="none" w:sz="0" w:space="0" w:color="auto"/>
            <w:left w:val="none" w:sz="0" w:space="0" w:color="auto"/>
            <w:bottom w:val="none" w:sz="0" w:space="0" w:color="auto"/>
            <w:right w:val="none" w:sz="0" w:space="0" w:color="auto"/>
          </w:divBdr>
        </w:div>
        <w:div w:id="964656400">
          <w:marLeft w:val="640"/>
          <w:marRight w:val="0"/>
          <w:marTop w:val="0"/>
          <w:marBottom w:val="0"/>
          <w:divBdr>
            <w:top w:val="none" w:sz="0" w:space="0" w:color="auto"/>
            <w:left w:val="none" w:sz="0" w:space="0" w:color="auto"/>
            <w:bottom w:val="none" w:sz="0" w:space="0" w:color="auto"/>
            <w:right w:val="none" w:sz="0" w:space="0" w:color="auto"/>
          </w:divBdr>
        </w:div>
        <w:div w:id="125048574">
          <w:marLeft w:val="640"/>
          <w:marRight w:val="0"/>
          <w:marTop w:val="0"/>
          <w:marBottom w:val="0"/>
          <w:divBdr>
            <w:top w:val="none" w:sz="0" w:space="0" w:color="auto"/>
            <w:left w:val="none" w:sz="0" w:space="0" w:color="auto"/>
            <w:bottom w:val="none" w:sz="0" w:space="0" w:color="auto"/>
            <w:right w:val="none" w:sz="0" w:space="0" w:color="auto"/>
          </w:divBdr>
        </w:div>
        <w:div w:id="472869723">
          <w:marLeft w:val="640"/>
          <w:marRight w:val="0"/>
          <w:marTop w:val="0"/>
          <w:marBottom w:val="0"/>
          <w:divBdr>
            <w:top w:val="none" w:sz="0" w:space="0" w:color="auto"/>
            <w:left w:val="none" w:sz="0" w:space="0" w:color="auto"/>
            <w:bottom w:val="none" w:sz="0" w:space="0" w:color="auto"/>
            <w:right w:val="none" w:sz="0" w:space="0" w:color="auto"/>
          </w:divBdr>
        </w:div>
        <w:div w:id="875049528">
          <w:marLeft w:val="640"/>
          <w:marRight w:val="0"/>
          <w:marTop w:val="0"/>
          <w:marBottom w:val="0"/>
          <w:divBdr>
            <w:top w:val="none" w:sz="0" w:space="0" w:color="auto"/>
            <w:left w:val="none" w:sz="0" w:space="0" w:color="auto"/>
            <w:bottom w:val="none" w:sz="0" w:space="0" w:color="auto"/>
            <w:right w:val="none" w:sz="0" w:space="0" w:color="auto"/>
          </w:divBdr>
        </w:div>
        <w:div w:id="370999961">
          <w:marLeft w:val="640"/>
          <w:marRight w:val="0"/>
          <w:marTop w:val="0"/>
          <w:marBottom w:val="0"/>
          <w:divBdr>
            <w:top w:val="none" w:sz="0" w:space="0" w:color="auto"/>
            <w:left w:val="none" w:sz="0" w:space="0" w:color="auto"/>
            <w:bottom w:val="none" w:sz="0" w:space="0" w:color="auto"/>
            <w:right w:val="none" w:sz="0" w:space="0" w:color="auto"/>
          </w:divBdr>
        </w:div>
        <w:div w:id="947585722">
          <w:marLeft w:val="640"/>
          <w:marRight w:val="0"/>
          <w:marTop w:val="0"/>
          <w:marBottom w:val="0"/>
          <w:divBdr>
            <w:top w:val="none" w:sz="0" w:space="0" w:color="auto"/>
            <w:left w:val="none" w:sz="0" w:space="0" w:color="auto"/>
            <w:bottom w:val="none" w:sz="0" w:space="0" w:color="auto"/>
            <w:right w:val="none" w:sz="0" w:space="0" w:color="auto"/>
          </w:divBdr>
        </w:div>
        <w:div w:id="313532601">
          <w:marLeft w:val="640"/>
          <w:marRight w:val="0"/>
          <w:marTop w:val="0"/>
          <w:marBottom w:val="0"/>
          <w:divBdr>
            <w:top w:val="none" w:sz="0" w:space="0" w:color="auto"/>
            <w:left w:val="none" w:sz="0" w:space="0" w:color="auto"/>
            <w:bottom w:val="none" w:sz="0" w:space="0" w:color="auto"/>
            <w:right w:val="none" w:sz="0" w:space="0" w:color="auto"/>
          </w:divBdr>
        </w:div>
        <w:div w:id="1684279494">
          <w:marLeft w:val="640"/>
          <w:marRight w:val="0"/>
          <w:marTop w:val="0"/>
          <w:marBottom w:val="0"/>
          <w:divBdr>
            <w:top w:val="none" w:sz="0" w:space="0" w:color="auto"/>
            <w:left w:val="none" w:sz="0" w:space="0" w:color="auto"/>
            <w:bottom w:val="none" w:sz="0" w:space="0" w:color="auto"/>
            <w:right w:val="none" w:sz="0" w:space="0" w:color="auto"/>
          </w:divBdr>
        </w:div>
        <w:div w:id="255796631">
          <w:marLeft w:val="640"/>
          <w:marRight w:val="0"/>
          <w:marTop w:val="0"/>
          <w:marBottom w:val="0"/>
          <w:divBdr>
            <w:top w:val="none" w:sz="0" w:space="0" w:color="auto"/>
            <w:left w:val="none" w:sz="0" w:space="0" w:color="auto"/>
            <w:bottom w:val="none" w:sz="0" w:space="0" w:color="auto"/>
            <w:right w:val="none" w:sz="0" w:space="0" w:color="auto"/>
          </w:divBdr>
        </w:div>
        <w:div w:id="733816639">
          <w:marLeft w:val="640"/>
          <w:marRight w:val="0"/>
          <w:marTop w:val="0"/>
          <w:marBottom w:val="0"/>
          <w:divBdr>
            <w:top w:val="none" w:sz="0" w:space="0" w:color="auto"/>
            <w:left w:val="none" w:sz="0" w:space="0" w:color="auto"/>
            <w:bottom w:val="none" w:sz="0" w:space="0" w:color="auto"/>
            <w:right w:val="none" w:sz="0" w:space="0" w:color="auto"/>
          </w:divBdr>
        </w:div>
        <w:div w:id="835877257">
          <w:marLeft w:val="640"/>
          <w:marRight w:val="0"/>
          <w:marTop w:val="0"/>
          <w:marBottom w:val="0"/>
          <w:divBdr>
            <w:top w:val="none" w:sz="0" w:space="0" w:color="auto"/>
            <w:left w:val="none" w:sz="0" w:space="0" w:color="auto"/>
            <w:bottom w:val="none" w:sz="0" w:space="0" w:color="auto"/>
            <w:right w:val="none" w:sz="0" w:space="0" w:color="auto"/>
          </w:divBdr>
        </w:div>
        <w:div w:id="823162476">
          <w:marLeft w:val="640"/>
          <w:marRight w:val="0"/>
          <w:marTop w:val="0"/>
          <w:marBottom w:val="0"/>
          <w:divBdr>
            <w:top w:val="none" w:sz="0" w:space="0" w:color="auto"/>
            <w:left w:val="none" w:sz="0" w:space="0" w:color="auto"/>
            <w:bottom w:val="none" w:sz="0" w:space="0" w:color="auto"/>
            <w:right w:val="none" w:sz="0" w:space="0" w:color="auto"/>
          </w:divBdr>
        </w:div>
        <w:div w:id="856892887">
          <w:marLeft w:val="640"/>
          <w:marRight w:val="0"/>
          <w:marTop w:val="0"/>
          <w:marBottom w:val="0"/>
          <w:divBdr>
            <w:top w:val="none" w:sz="0" w:space="0" w:color="auto"/>
            <w:left w:val="none" w:sz="0" w:space="0" w:color="auto"/>
            <w:bottom w:val="none" w:sz="0" w:space="0" w:color="auto"/>
            <w:right w:val="none" w:sz="0" w:space="0" w:color="auto"/>
          </w:divBdr>
        </w:div>
        <w:div w:id="1213737850">
          <w:marLeft w:val="640"/>
          <w:marRight w:val="0"/>
          <w:marTop w:val="0"/>
          <w:marBottom w:val="0"/>
          <w:divBdr>
            <w:top w:val="none" w:sz="0" w:space="0" w:color="auto"/>
            <w:left w:val="none" w:sz="0" w:space="0" w:color="auto"/>
            <w:bottom w:val="none" w:sz="0" w:space="0" w:color="auto"/>
            <w:right w:val="none" w:sz="0" w:space="0" w:color="auto"/>
          </w:divBdr>
        </w:div>
        <w:div w:id="156120674">
          <w:marLeft w:val="640"/>
          <w:marRight w:val="0"/>
          <w:marTop w:val="0"/>
          <w:marBottom w:val="0"/>
          <w:divBdr>
            <w:top w:val="none" w:sz="0" w:space="0" w:color="auto"/>
            <w:left w:val="none" w:sz="0" w:space="0" w:color="auto"/>
            <w:bottom w:val="none" w:sz="0" w:space="0" w:color="auto"/>
            <w:right w:val="none" w:sz="0" w:space="0" w:color="auto"/>
          </w:divBdr>
        </w:div>
        <w:div w:id="2004581361">
          <w:marLeft w:val="640"/>
          <w:marRight w:val="0"/>
          <w:marTop w:val="0"/>
          <w:marBottom w:val="0"/>
          <w:divBdr>
            <w:top w:val="none" w:sz="0" w:space="0" w:color="auto"/>
            <w:left w:val="none" w:sz="0" w:space="0" w:color="auto"/>
            <w:bottom w:val="none" w:sz="0" w:space="0" w:color="auto"/>
            <w:right w:val="none" w:sz="0" w:space="0" w:color="auto"/>
          </w:divBdr>
        </w:div>
        <w:div w:id="1819103062">
          <w:marLeft w:val="640"/>
          <w:marRight w:val="0"/>
          <w:marTop w:val="0"/>
          <w:marBottom w:val="0"/>
          <w:divBdr>
            <w:top w:val="none" w:sz="0" w:space="0" w:color="auto"/>
            <w:left w:val="none" w:sz="0" w:space="0" w:color="auto"/>
            <w:bottom w:val="none" w:sz="0" w:space="0" w:color="auto"/>
            <w:right w:val="none" w:sz="0" w:space="0" w:color="auto"/>
          </w:divBdr>
        </w:div>
        <w:div w:id="793716197">
          <w:marLeft w:val="640"/>
          <w:marRight w:val="0"/>
          <w:marTop w:val="0"/>
          <w:marBottom w:val="0"/>
          <w:divBdr>
            <w:top w:val="none" w:sz="0" w:space="0" w:color="auto"/>
            <w:left w:val="none" w:sz="0" w:space="0" w:color="auto"/>
            <w:bottom w:val="none" w:sz="0" w:space="0" w:color="auto"/>
            <w:right w:val="none" w:sz="0" w:space="0" w:color="auto"/>
          </w:divBdr>
        </w:div>
        <w:div w:id="1195801764">
          <w:marLeft w:val="640"/>
          <w:marRight w:val="0"/>
          <w:marTop w:val="0"/>
          <w:marBottom w:val="0"/>
          <w:divBdr>
            <w:top w:val="none" w:sz="0" w:space="0" w:color="auto"/>
            <w:left w:val="none" w:sz="0" w:space="0" w:color="auto"/>
            <w:bottom w:val="none" w:sz="0" w:space="0" w:color="auto"/>
            <w:right w:val="none" w:sz="0" w:space="0" w:color="auto"/>
          </w:divBdr>
        </w:div>
        <w:div w:id="1452434454">
          <w:marLeft w:val="640"/>
          <w:marRight w:val="0"/>
          <w:marTop w:val="0"/>
          <w:marBottom w:val="0"/>
          <w:divBdr>
            <w:top w:val="none" w:sz="0" w:space="0" w:color="auto"/>
            <w:left w:val="none" w:sz="0" w:space="0" w:color="auto"/>
            <w:bottom w:val="none" w:sz="0" w:space="0" w:color="auto"/>
            <w:right w:val="none" w:sz="0" w:space="0" w:color="auto"/>
          </w:divBdr>
        </w:div>
        <w:div w:id="1427649055">
          <w:marLeft w:val="640"/>
          <w:marRight w:val="0"/>
          <w:marTop w:val="0"/>
          <w:marBottom w:val="0"/>
          <w:divBdr>
            <w:top w:val="none" w:sz="0" w:space="0" w:color="auto"/>
            <w:left w:val="none" w:sz="0" w:space="0" w:color="auto"/>
            <w:bottom w:val="none" w:sz="0" w:space="0" w:color="auto"/>
            <w:right w:val="none" w:sz="0" w:space="0" w:color="auto"/>
          </w:divBdr>
        </w:div>
        <w:div w:id="1625651366">
          <w:marLeft w:val="640"/>
          <w:marRight w:val="0"/>
          <w:marTop w:val="0"/>
          <w:marBottom w:val="0"/>
          <w:divBdr>
            <w:top w:val="none" w:sz="0" w:space="0" w:color="auto"/>
            <w:left w:val="none" w:sz="0" w:space="0" w:color="auto"/>
            <w:bottom w:val="none" w:sz="0" w:space="0" w:color="auto"/>
            <w:right w:val="none" w:sz="0" w:space="0" w:color="auto"/>
          </w:divBdr>
        </w:div>
        <w:div w:id="881136629">
          <w:marLeft w:val="640"/>
          <w:marRight w:val="0"/>
          <w:marTop w:val="0"/>
          <w:marBottom w:val="0"/>
          <w:divBdr>
            <w:top w:val="none" w:sz="0" w:space="0" w:color="auto"/>
            <w:left w:val="none" w:sz="0" w:space="0" w:color="auto"/>
            <w:bottom w:val="none" w:sz="0" w:space="0" w:color="auto"/>
            <w:right w:val="none" w:sz="0" w:space="0" w:color="auto"/>
          </w:divBdr>
        </w:div>
        <w:div w:id="829441964">
          <w:marLeft w:val="640"/>
          <w:marRight w:val="0"/>
          <w:marTop w:val="0"/>
          <w:marBottom w:val="0"/>
          <w:divBdr>
            <w:top w:val="none" w:sz="0" w:space="0" w:color="auto"/>
            <w:left w:val="none" w:sz="0" w:space="0" w:color="auto"/>
            <w:bottom w:val="none" w:sz="0" w:space="0" w:color="auto"/>
            <w:right w:val="none" w:sz="0" w:space="0" w:color="auto"/>
          </w:divBdr>
        </w:div>
        <w:div w:id="519971023">
          <w:marLeft w:val="640"/>
          <w:marRight w:val="0"/>
          <w:marTop w:val="0"/>
          <w:marBottom w:val="0"/>
          <w:divBdr>
            <w:top w:val="none" w:sz="0" w:space="0" w:color="auto"/>
            <w:left w:val="none" w:sz="0" w:space="0" w:color="auto"/>
            <w:bottom w:val="none" w:sz="0" w:space="0" w:color="auto"/>
            <w:right w:val="none" w:sz="0" w:space="0" w:color="auto"/>
          </w:divBdr>
        </w:div>
        <w:div w:id="1120995731">
          <w:marLeft w:val="640"/>
          <w:marRight w:val="0"/>
          <w:marTop w:val="0"/>
          <w:marBottom w:val="0"/>
          <w:divBdr>
            <w:top w:val="none" w:sz="0" w:space="0" w:color="auto"/>
            <w:left w:val="none" w:sz="0" w:space="0" w:color="auto"/>
            <w:bottom w:val="none" w:sz="0" w:space="0" w:color="auto"/>
            <w:right w:val="none" w:sz="0" w:space="0" w:color="auto"/>
          </w:divBdr>
        </w:div>
        <w:div w:id="1704942451">
          <w:marLeft w:val="640"/>
          <w:marRight w:val="0"/>
          <w:marTop w:val="0"/>
          <w:marBottom w:val="0"/>
          <w:divBdr>
            <w:top w:val="none" w:sz="0" w:space="0" w:color="auto"/>
            <w:left w:val="none" w:sz="0" w:space="0" w:color="auto"/>
            <w:bottom w:val="none" w:sz="0" w:space="0" w:color="auto"/>
            <w:right w:val="none" w:sz="0" w:space="0" w:color="auto"/>
          </w:divBdr>
        </w:div>
        <w:div w:id="1738285243">
          <w:marLeft w:val="640"/>
          <w:marRight w:val="0"/>
          <w:marTop w:val="0"/>
          <w:marBottom w:val="0"/>
          <w:divBdr>
            <w:top w:val="none" w:sz="0" w:space="0" w:color="auto"/>
            <w:left w:val="none" w:sz="0" w:space="0" w:color="auto"/>
            <w:bottom w:val="none" w:sz="0" w:space="0" w:color="auto"/>
            <w:right w:val="none" w:sz="0" w:space="0" w:color="auto"/>
          </w:divBdr>
        </w:div>
        <w:div w:id="655308135">
          <w:marLeft w:val="640"/>
          <w:marRight w:val="0"/>
          <w:marTop w:val="0"/>
          <w:marBottom w:val="0"/>
          <w:divBdr>
            <w:top w:val="none" w:sz="0" w:space="0" w:color="auto"/>
            <w:left w:val="none" w:sz="0" w:space="0" w:color="auto"/>
            <w:bottom w:val="none" w:sz="0" w:space="0" w:color="auto"/>
            <w:right w:val="none" w:sz="0" w:space="0" w:color="auto"/>
          </w:divBdr>
        </w:div>
        <w:div w:id="1274898622">
          <w:marLeft w:val="640"/>
          <w:marRight w:val="0"/>
          <w:marTop w:val="0"/>
          <w:marBottom w:val="0"/>
          <w:divBdr>
            <w:top w:val="none" w:sz="0" w:space="0" w:color="auto"/>
            <w:left w:val="none" w:sz="0" w:space="0" w:color="auto"/>
            <w:bottom w:val="none" w:sz="0" w:space="0" w:color="auto"/>
            <w:right w:val="none" w:sz="0" w:space="0" w:color="auto"/>
          </w:divBdr>
        </w:div>
        <w:div w:id="1722093490">
          <w:marLeft w:val="640"/>
          <w:marRight w:val="0"/>
          <w:marTop w:val="0"/>
          <w:marBottom w:val="0"/>
          <w:divBdr>
            <w:top w:val="none" w:sz="0" w:space="0" w:color="auto"/>
            <w:left w:val="none" w:sz="0" w:space="0" w:color="auto"/>
            <w:bottom w:val="none" w:sz="0" w:space="0" w:color="auto"/>
            <w:right w:val="none" w:sz="0" w:space="0" w:color="auto"/>
          </w:divBdr>
        </w:div>
        <w:div w:id="781263737">
          <w:marLeft w:val="640"/>
          <w:marRight w:val="0"/>
          <w:marTop w:val="0"/>
          <w:marBottom w:val="0"/>
          <w:divBdr>
            <w:top w:val="none" w:sz="0" w:space="0" w:color="auto"/>
            <w:left w:val="none" w:sz="0" w:space="0" w:color="auto"/>
            <w:bottom w:val="none" w:sz="0" w:space="0" w:color="auto"/>
            <w:right w:val="none" w:sz="0" w:space="0" w:color="auto"/>
          </w:divBdr>
        </w:div>
        <w:div w:id="1794979002">
          <w:marLeft w:val="640"/>
          <w:marRight w:val="0"/>
          <w:marTop w:val="0"/>
          <w:marBottom w:val="0"/>
          <w:divBdr>
            <w:top w:val="none" w:sz="0" w:space="0" w:color="auto"/>
            <w:left w:val="none" w:sz="0" w:space="0" w:color="auto"/>
            <w:bottom w:val="none" w:sz="0" w:space="0" w:color="auto"/>
            <w:right w:val="none" w:sz="0" w:space="0" w:color="auto"/>
          </w:divBdr>
        </w:div>
        <w:div w:id="1588729820">
          <w:marLeft w:val="640"/>
          <w:marRight w:val="0"/>
          <w:marTop w:val="0"/>
          <w:marBottom w:val="0"/>
          <w:divBdr>
            <w:top w:val="none" w:sz="0" w:space="0" w:color="auto"/>
            <w:left w:val="none" w:sz="0" w:space="0" w:color="auto"/>
            <w:bottom w:val="none" w:sz="0" w:space="0" w:color="auto"/>
            <w:right w:val="none" w:sz="0" w:space="0" w:color="auto"/>
          </w:divBdr>
        </w:div>
        <w:div w:id="1634477454">
          <w:marLeft w:val="640"/>
          <w:marRight w:val="0"/>
          <w:marTop w:val="0"/>
          <w:marBottom w:val="0"/>
          <w:divBdr>
            <w:top w:val="none" w:sz="0" w:space="0" w:color="auto"/>
            <w:left w:val="none" w:sz="0" w:space="0" w:color="auto"/>
            <w:bottom w:val="none" w:sz="0" w:space="0" w:color="auto"/>
            <w:right w:val="none" w:sz="0" w:space="0" w:color="auto"/>
          </w:divBdr>
        </w:div>
        <w:div w:id="1000277828">
          <w:marLeft w:val="640"/>
          <w:marRight w:val="0"/>
          <w:marTop w:val="0"/>
          <w:marBottom w:val="0"/>
          <w:divBdr>
            <w:top w:val="none" w:sz="0" w:space="0" w:color="auto"/>
            <w:left w:val="none" w:sz="0" w:space="0" w:color="auto"/>
            <w:bottom w:val="none" w:sz="0" w:space="0" w:color="auto"/>
            <w:right w:val="none" w:sz="0" w:space="0" w:color="auto"/>
          </w:divBdr>
        </w:div>
        <w:div w:id="1080297120">
          <w:marLeft w:val="640"/>
          <w:marRight w:val="0"/>
          <w:marTop w:val="0"/>
          <w:marBottom w:val="0"/>
          <w:divBdr>
            <w:top w:val="none" w:sz="0" w:space="0" w:color="auto"/>
            <w:left w:val="none" w:sz="0" w:space="0" w:color="auto"/>
            <w:bottom w:val="none" w:sz="0" w:space="0" w:color="auto"/>
            <w:right w:val="none" w:sz="0" w:space="0" w:color="auto"/>
          </w:divBdr>
        </w:div>
        <w:div w:id="1005011192">
          <w:marLeft w:val="640"/>
          <w:marRight w:val="0"/>
          <w:marTop w:val="0"/>
          <w:marBottom w:val="0"/>
          <w:divBdr>
            <w:top w:val="none" w:sz="0" w:space="0" w:color="auto"/>
            <w:left w:val="none" w:sz="0" w:space="0" w:color="auto"/>
            <w:bottom w:val="none" w:sz="0" w:space="0" w:color="auto"/>
            <w:right w:val="none" w:sz="0" w:space="0" w:color="auto"/>
          </w:divBdr>
        </w:div>
        <w:div w:id="112944114">
          <w:marLeft w:val="640"/>
          <w:marRight w:val="0"/>
          <w:marTop w:val="0"/>
          <w:marBottom w:val="0"/>
          <w:divBdr>
            <w:top w:val="none" w:sz="0" w:space="0" w:color="auto"/>
            <w:left w:val="none" w:sz="0" w:space="0" w:color="auto"/>
            <w:bottom w:val="none" w:sz="0" w:space="0" w:color="auto"/>
            <w:right w:val="none" w:sz="0" w:space="0" w:color="auto"/>
          </w:divBdr>
        </w:div>
        <w:div w:id="1709720407">
          <w:marLeft w:val="640"/>
          <w:marRight w:val="0"/>
          <w:marTop w:val="0"/>
          <w:marBottom w:val="0"/>
          <w:divBdr>
            <w:top w:val="none" w:sz="0" w:space="0" w:color="auto"/>
            <w:left w:val="none" w:sz="0" w:space="0" w:color="auto"/>
            <w:bottom w:val="none" w:sz="0" w:space="0" w:color="auto"/>
            <w:right w:val="none" w:sz="0" w:space="0" w:color="auto"/>
          </w:divBdr>
        </w:div>
        <w:div w:id="1933665648">
          <w:marLeft w:val="640"/>
          <w:marRight w:val="0"/>
          <w:marTop w:val="0"/>
          <w:marBottom w:val="0"/>
          <w:divBdr>
            <w:top w:val="none" w:sz="0" w:space="0" w:color="auto"/>
            <w:left w:val="none" w:sz="0" w:space="0" w:color="auto"/>
            <w:bottom w:val="none" w:sz="0" w:space="0" w:color="auto"/>
            <w:right w:val="none" w:sz="0" w:space="0" w:color="auto"/>
          </w:divBdr>
        </w:div>
      </w:divsChild>
    </w:div>
    <w:div w:id="409426341">
      <w:bodyDiv w:val="1"/>
      <w:marLeft w:val="0"/>
      <w:marRight w:val="0"/>
      <w:marTop w:val="0"/>
      <w:marBottom w:val="0"/>
      <w:divBdr>
        <w:top w:val="none" w:sz="0" w:space="0" w:color="auto"/>
        <w:left w:val="none" w:sz="0" w:space="0" w:color="auto"/>
        <w:bottom w:val="none" w:sz="0" w:space="0" w:color="auto"/>
        <w:right w:val="none" w:sz="0" w:space="0" w:color="auto"/>
      </w:divBdr>
    </w:div>
    <w:div w:id="414671303">
      <w:bodyDiv w:val="1"/>
      <w:marLeft w:val="0"/>
      <w:marRight w:val="0"/>
      <w:marTop w:val="0"/>
      <w:marBottom w:val="0"/>
      <w:divBdr>
        <w:top w:val="none" w:sz="0" w:space="0" w:color="auto"/>
        <w:left w:val="none" w:sz="0" w:space="0" w:color="auto"/>
        <w:bottom w:val="none" w:sz="0" w:space="0" w:color="auto"/>
        <w:right w:val="none" w:sz="0" w:space="0" w:color="auto"/>
      </w:divBdr>
      <w:divsChild>
        <w:div w:id="1654679144">
          <w:marLeft w:val="640"/>
          <w:marRight w:val="0"/>
          <w:marTop w:val="0"/>
          <w:marBottom w:val="0"/>
          <w:divBdr>
            <w:top w:val="none" w:sz="0" w:space="0" w:color="auto"/>
            <w:left w:val="none" w:sz="0" w:space="0" w:color="auto"/>
            <w:bottom w:val="none" w:sz="0" w:space="0" w:color="auto"/>
            <w:right w:val="none" w:sz="0" w:space="0" w:color="auto"/>
          </w:divBdr>
        </w:div>
        <w:div w:id="976566795">
          <w:marLeft w:val="640"/>
          <w:marRight w:val="0"/>
          <w:marTop w:val="0"/>
          <w:marBottom w:val="0"/>
          <w:divBdr>
            <w:top w:val="none" w:sz="0" w:space="0" w:color="auto"/>
            <w:left w:val="none" w:sz="0" w:space="0" w:color="auto"/>
            <w:bottom w:val="none" w:sz="0" w:space="0" w:color="auto"/>
            <w:right w:val="none" w:sz="0" w:space="0" w:color="auto"/>
          </w:divBdr>
        </w:div>
        <w:div w:id="1598098538">
          <w:marLeft w:val="640"/>
          <w:marRight w:val="0"/>
          <w:marTop w:val="0"/>
          <w:marBottom w:val="0"/>
          <w:divBdr>
            <w:top w:val="none" w:sz="0" w:space="0" w:color="auto"/>
            <w:left w:val="none" w:sz="0" w:space="0" w:color="auto"/>
            <w:bottom w:val="none" w:sz="0" w:space="0" w:color="auto"/>
            <w:right w:val="none" w:sz="0" w:space="0" w:color="auto"/>
          </w:divBdr>
        </w:div>
        <w:div w:id="1379739334">
          <w:marLeft w:val="640"/>
          <w:marRight w:val="0"/>
          <w:marTop w:val="0"/>
          <w:marBottom w:val="0"/>
          <w:divBdr>
            <w:top w:val="none" w:sz="0" w:space="0" w:color="auto"/>
            <w:left w:val="none" w:sz="0" w:space="0" w:color="auto"/>
            <w:bottom w:val="none" w:sz="0" w:space="0" w:color="auto"/>
            <w:right w:val="none" w:sz="0" w:space="0" w:color="auto"/>
          </w:divBdr>
        </w:div>
        <w:div w:id="141585443">
          <w:marLeft w:val="640"/>
          <w:marRight w:val="0"/>
          <w:marTop w:val="0"/>
          <w:marBottom w:val="0"/>
          <w:divBdr>
            <w:top w:val="none" w:sz="0" w:space="0" w:color="auto"/>
            <w:left w:val="none" w:sz="0" w:space="0" w:color="auto"/>
            <w:bottom w:val="none" w:sz="0" w:space="0" w:color="auto"/>
            <w:right w:val="none" w:sz="0" w:space="0" w:color="auto"/>
          </w:divBdr>
        </w:div>
        <w:div w:id="333731034">
          <w:marLeft w:val="640"/>
          <w:marRight w:val="0"/>
          <w:marTop w:val="0"/>
          <w:marBottom w:val="0"/>
          <w:divBdr>
            <w:top w:val="none" w:sz="0" w:space="0" w:color="auto"/>
            <w:left w:val="none" w:sz="0" w:space="0" w:color="auto"/>
            <w:bottom w:val="none" w:sz="0" w:space="0" w:color="auto"/>
            <w:right w:val="none" w:sz="0" w:space="0" w:color="auto"/>
          </w:divBdr>
        </w:div>
        <w:div w:id="1031489759">
          <w:marLeft w:val="640"/>
          <w:marRight w:val="0"/>
          <w:marTop w:val="0"/>
          <w:marBottom w:val="0"/>
          <w:divBdr>
            <w:top w:val="none" w:sz="0" w:space="0" w:color="auto"/>
            <w:left w:val="none" w:sz="0" w:space="0" w:color="auto"/>
            <w:bottom w:val="none" w:sz="0" w:space="0" w:color="auto"/>
            <w:right w:val="none" w:sz="0" w:space="0" w:color="auto"/>
          </w:divBdr>
        </w:div>
        <w:div w:id="962348331">
          <w:marLeft w:val="640"/>
          <w:marRight w:val="0"/>
          <w:marTop w:val="0"/>
          <w:marBottom w:val="0"/>
          <w:divBdr>
            <w:top w:val="none" w:sz="0" w:space="0" w:color="auto"/>
            <w:left w:val="none" w:sz="0" w:space="0" w:color="auto"/>
            <w:bottom w:val="none" w:sz="0" w:space="0" w:color="auto"/>
            <w:right w:val="none" w:sz="0" w:space="0" w:color="auto"/>
          </w:divBdr>
        </w:div>
        <w:div w:id="461462219">
          <w:marLeft w:val="640"/>
          <w:marRight w:val="0"/>
          <w:marTop w:val="0"/>
          <w:marBottom w:val="0"/>
          <w:divBdr>
            <w:top w:val="none" w:sz="0" w:space="0" w:color="auto"/>
            <w:left w:val="none" w:sz="0" w:space="0" w:color="auto"/>
            <w:bottom w:val="none" w:sz="0" w:space="0" w:color="auto"/>
            <w:right w:val="none" w:sz="0" w:space="0" w:color="auto"/>
          </w:divBdr>
        </w:div>
        <w:div w:id="895553287">
          <w:marLeft w:val="640"/>
          <w:marRight w:val="0"/>
          <w:marTop w:val="0"/>
          <w:marBottom w:val="0"/>
          <w:divBdr>
            <w:top w:val="none" w:sz="0" w:space="0" w:color="auto"/>
            <w:left w:val="none" w:sz="0" w:space="0" w:color="auto"/>
            <w:bottom w:val="none" w:sz="0" w:space="0" w:color="auto"/>
            <w:right w:val="none" w:sz="0" w:space="0" w:color="auto"/>
          </w:divBdr>
        </w:div>
        <w:div w:id="31662467">
          <w:marLeft w:val="640"/>
          <w:marRight w:val="0"/>
          <w:marTop w:val="0"/>
          <w:marBottom w:val="0"/>
          <w:divBdr>
            <w:top w:val="none" w:sz="0" w:space="0" w:color="auto"/>
            <w:left w:val="none" w:sz="0" w:space="0" w:color="auto"/>
            <w:bottom w:val="none" w:sz="0" w:space="0" w:color="auto"/>
            <w:right w:val="none" w:sz="0" w:space="0" w:color="auto"/>
          </w:divBdr>
        </w:div>
        <w:div w:id="963001957">
          <w:marLeft w:val="640"/>
          <w:marRight w:val="0"/>
          <w:marTop w:val="0"/>
          <w:marBottom w:val="0"/>
          <w:divBdr>
            <w:top w:val="none" w:sz="0" w:space="0" w:color="auto"/>
            <w:left w:val="none" w:sz="0" w:space="0" w:color="auto"/>
            <w:bottom w:val="none" w:sz="0" w:space="0" w:color="auto"/>
            <w:right w:val="none" w:sz="0" w:space="0" w:color="auto"/>
          </w:divBdr>
        </w:div>
        <w:div w:id="1079715318">
          <w:marLeft w:val="640"/>
          <w:marRight w:val="0"/>
          <w:marTop w:val="0"/>
          <w:marBottom w:val="0"/>
          <w:divBdr>
            <w:top w:val="none" w:sz="0" w:space="0" w:color="auto"/>
            <w:left w:val="none" w:sz="0" w:space="0" w:color="auto"/>
            <w:bottom w:val="none" w:sz="0" w:space="0" w:color="auto"/>
            <w:right w:val="none" w:sz="0" w:space="0" w:color="auto"/>
          </w:divBdr>
        </w:div>
        <w:div w:id="1773625623">
          <w:marLeft w:val="640"/>
          <w:marRight w:val="0"/>
          <w:marTop w:val="0"/>
          <w:marBottom w:val="0"/>
          <w:divBdr>
            <w:top w:val="none" w:sz="0" w:space="0" w:color="auto"/>
            <w:left w:val="none" w:sz="0" w:space="0" w:color="auto"/>
            <w:bottom w:val="none" w:sz="0" w:space="0" w:color="auto"/>
            <w:right w:val="none" w:sz="0" w:space="0" w:color="auto"/>
          </w:divBdr>
        </w:div>
        <w:div w:id="1616716729">
          <w:marLeft w:val="640"/>
          <w:marRight w:val="0"/>
          <w:marTop w:val="0"/>
          <w:marBottom w:val="0"/>
          <w:divBdr>
            <w:top w:val="none" w:sz="0" w:space="0" w:color="auto"/>
            <w:left w:val="none" w:sz="0" w:space="0" w:color="auto"/>
            <w:bottom w:val="none" w:sz="0" w:space="0" w:color="auto"/>
            <w:right w:val="none" w:sz="0" w:space="0" w:color="auto"/>
          </w:divBdr>
        </w:div>
        <w:div w:id="2004122047">
          <w:marLeft w:val="640"/>
          <w:marRight w:val="0"/>
          <w:marTop w:val="0"/>
          <w:marBottom w:val="0"/>
          <w:divBdr>
            <w:top w:val="none" w:sz="0" w:space="0" w:color="auto"/>
            <w:left w:val="none" w:sz="0" w:space="0" w:color="auto"/>
            <w:bottom w:val="none" w:sz="0" w:space="0" w:color="auto"/>
            <w:right w:val="none" w:sz="0" w:space="0" w:color="auto"/>
          </w:divBdr>
        </w:div>
        <w:div w:id="1091700976">
          <w:marLeft w:val="640"/>
          <w:marRight w:val="0"/>
          <w:marTop w:val="0"/>
          <w:marBottom w:val="0"/>
          <w:divBdr>
            <w:top w:val="none" w:sz="0" w:space="0" w:color="auto"/>
            <w:left w:val="none" w:sz="0" w:space="0" w:color="auto"/>
            <w:bottom w:val="none" w:sz="0" w:space="0" w:color="auto"/>
            <w:right w:val="none" w:sz="0" w:space="0" w:color="auto"/>
          </w:divBdr>
        </w:div>
        <w:div w:id="1957373532">
          <w:marLeft w:val="640"/>
          <w:marRight w:val="0"/>
          <w:marTop w:val="0"/>
          <w:marBottom w:val="0"/>
          <w:divBdr>
            <w:top w:val="none" w:sz="0" w:space="0" w:color="auto"/>
            <w:left w:val="none" w:sz="0" w:space="0" w:color="auto"/>
            <w:bottom w:val="none" w:sz="0" w:space="0" w:color="auto"/>
            <w:right w:val="none" w:sz="0" w:space="0" w:color="auto"/>
          </w:divBdr>
        </w:div>
        <w:div w:id="560021926">
          <w:marLeft w:val="640"/>
          <w:marRight w:val="0"/>
          <w:marTop w:val="0"/>
          <w:marBottom w:val="0"/>
          <w:divBdr>
            <w:top w:val="none" w:sz="0" w:space="0" w:color="auto"/>
            <w:left w:val="none" w:sz="0" w:space="0" w:color="auto"/>
            <w:bottom w:val="none" w:sz="0" w:space="0" w:color="auto"/>
            <w:right w:val="none" w:sz="0" w:space="0" w:color="auto"/>
          </w:divBdr>
        </w:div>
        <w:div w:id="159271898">
          <w:marLeft w:val="640"/>
          <w:marRight w:val="0"/>
          <w:marTop w:val="0"/>
          <w:marBottom w:val="0"/>
          <w:divBdr>
            <w:top w:val="none" w:sz="0" w:space="0" w:color="auto"/>
            <w:left w:val="none" w:sz="0" w:space="0" w:color="auto"/>
            <w:bottom w:val="none" w:sz="0" w:space="0" w:color="auto"/>
            <w:right w:val="none" w:sz="0" w:space="0" w:color="auto"/>
          </w:divBdr>
        </w:div>
        <w:div w:id="2122139912">
          <w:marLeft w:val="640"/>
          <w:marRight w:val="0"/>
          <w:marTop w:val="0"/>
          <w:marBottom w:val="0"/>
          <w:divBdr>
            <w:top w:val="none" w:sz="0" w:space="0" w:color="auto"/>
            <w:left w:val="none" w:sz="0" w:space="0" w:color="auto"/>
            <w:bottom w:val="none" w:sz="0" w:space="0" w:color="auto"/>
            <w:right w:val="none" w:sz="0" w:space="0" w:color="auto"/>
          </w:divBdr>
        </w:div>
        <w:div w:id="1121150914">
          <w:marLeft w:val="640"/>
          <w:marRight w:val="0"/>
          <w:marTop w:val="0"/>
          <w:marBottom w:val="0"/>
          <w:divBdr>
            <w:top w:val="none" w:sz="0" w:space="0" w:color="auto"/>
            <w:left w:val="none" w:sz="0" w:space="0" w:color="auto"/>
            <w:bottom w:val="none" w:sz="0" w:space="0" w:color="auto"/>
            <w:right w:val="none" w:sz="0" w:space="0" w:color="auto"/>
          </w:divBdr>
        </w:div>
        <w:div w:id="657000041">
          <w:marLeft w:val="640"/>
          <w:marRight w:val="0"/>
          <w:marTop w:val="0"/>
          <w:marBottom w:val="0"/>
          <w:divBdr>
            <w:top w:val="none" w:sz="0" w:space="0" w:color="auto"/>
            <w:left w:val="none" w:sz="0" w:space="0" w:color="auto"/>
            <w:bottom w:val="none" w:sz="0" w:space="0" w:color="auto"/>
            <w:right w:val="none" w:sz="0" w:space="0" w:color="auto"/>
          </w:divBdr>
        </w:div>
        <w:div w:id="1783304930">
          <w:marLeft w:val="640"/>
          <w:marRight w:val="0"/>
          <w:marTop w:val="0"/>
          <w:marBottom w:val="0"/>
          <w:divBdr>
            <w:top w:val="none" w:sz="0" w:space="0" w:color="auto"/>
            <w:left w:val="none" w:sz="0" w:space="0" w:color="auto"/>
            <w:bottom w:val="none" w:sz="0" w:space="0" w:color="auto"/>
            <w:right w:val="none" w:sz="0" w:space="0" w:color="auto"/>
          </w:divBdr>
        </w:div>
        <w:div w:id="1715614756">
          <w:marLeft w:val="640"/>
          <w:marRight w:val="0"/>
          <w:marTop w:val="0"/>
          <w:marBottom w:val="0"/>
          <w:divBdr>
            <w:top w:val="none" w:sz="0" w:space="0" w:color="auto"/>
            <w:left w:val="none" w:sz="0" w:space="0" w:color="auto"/>
            <w:bottom w:val="none" w:sz="0" w:space="0" w:color="auto"/>
            <w:right w:val="none" w:sz="0" w:space="0" w:color="auto"/>
          </w:divBdr>
        </w:div>
        <w:div w:id="1705868560">
          <w:marLeft w:val="640"/>
          <w:marRight w:val="0"/>
          <w:marTop w:val="0"/>
          <w:marBottom w:val="0"/>
          <w:divBdr>
            <w:top w:val="none" w:sz="0" w:space="0" w:color="auto"/>
            <w:left w:val="none" w:sz="0" w:space="0" w:color="auto"/>
            <w:bottom w:val="none" w:sz="0" w:space="0" w:color="auto"/>
            <w:right w:val="none" w:sz="0" w:space="0" w:color="auto"/>
          </w:divBdr>
        </w:div>
        <w:div w:id="144669855">
          <w:marLeft w:val="640"/>
          <w:marRight w:val="0"/>
          <w:marTop w:val="0"/>
          <w:marBottom w:val="0"/>
          <w:divBdr>
            <w:top w:val="none" w:sz="0" w:space="0" w:color="auto"/>
            <w:left w:val="none" w:sz="0" w:space="0" w:color="auto"/>
            <w:bottom w:val="none" w:sz="0" w:space="0" w:color="auto"/>
            <w:right w:val="none" w:sz="0" w:space="0" w:color="auto"/>
          </w:divBdr>
        </w:div>
        <w:div w:id="508183152">
          <w:marLeft w:val="640"/>
          <w:marRight w:val="0"/>
          <w:marTop w:val="0"/>
          <w:marBottom w:val="0"/>
          <w:divBdr>
            <w:top w:val="none" w:sz="0" w:space="0" w:color="auto"/>
            <w:left w:val="none" w:sz="0" w:space="0" w:color="auto"/>
            <w:bottom w:val="none" w:sz="0" w:space="0" w:color="auto"/>
            <w:right w:val="none" w:sz="0" w:space="0" w:color="auto"/>
          </w:divBdr>
        </w:div>
        <w:div w:id="1467161515">
          <w:marLeft w:val="640"/>
          <w:marRight w:val="0"/>
          <w:marTop w:val="0"/>
          <w:marBottom w:val="0"/>
          <w:divBdr>
            <w:top w:val="none" w:sz="0" w:space="0" w:color="auto"/>
            <w:left w:val="none" w:sz="0" w:space="0" w:color="auto"/>
            <w:bottom w:val="none" w:sz="0" w:space="0" w:color="auto"/>
            <w:right w:val="none" w:sz="0" w:space="0" w:color="auto"/>
          </w:divBdr>
        </w:div>
        <w:div w:id="143553255">
          <w:marLeft w:val="640"/>
          <w:marRight w:val="0"/>
          <w:marTop w:val="0"/>
          <w:marBottom w:val="0"/>
          <w:divBdr>
            <w:top w:val="none" w:sz="0" w:space="0" w:color="auto"/>
            <w:left w:val="none" w:sz="0" w:space="0" w:color="auto"/>
            <w:bottom w:val="none" w:sz="0" w:space="0" w:color="auto"/>
            <w:right w:val="none" w:sz="0" w:space="0" w:color="auto"/>
          </w:divBdr>
        </w:div>
        <w:div w:id="900939966">
          <w:marLeft w:val="640"/>
          <w:marRight w:val="0"/>
          <w:marTop w:val="0"/>
          <w:marBottom w:val="0"/>
          <w:divBdr>
            <w:top w:val="none" w:sz="0" w:space="0" w:color="auto"/>
            <w:left w:val="none" w:sz="0" w:space="0" w:color="auto"/>
            <w:bottom w:val="none" w:sz="0" w:space="0" w:color="auto"/>
            <w:right w:val="none" w:sz="0" w:space="0" w:color="auto"/>
          </w:divBdr>
        </w:div>
        <w:div w:id="1118068764">
          <w:marLeft w:val="640"/>
          <w:marRight w:val="0"/>
          <w:marTop w:val="0"/>
          <w:marBottom w:val="0"/>
          <w:divBdr>
            <w:top w:val="none" w:sz="0" w:space="0" w:color="auto"/>
            <w:left w:val="none" w:sz="0" w:space="0" w:color="auto"/>
            <w:bottom w:val="none" w:sz="0" w:space="0" w:color="auto"/>
            <w:right w:val="none" w:sz="0" w:space="0" w:color="auto"/>
          </w:divBdr>
        </w:div>
        <w:div w:id="667834001">
          <w:marLeft w:val="640"/>
          <w:marRight w:val="0"/>
          <w:marTop w:val="0"/>
          <w:marBottom w:val="0"/>
          <w:divBdr>
            <w:top w:val="none" w:sz="0" w:space="0" w:color="auto"/>
            <w:left w:val="none" w:sz="0" w:space="0" w:color="auto"/>
            <w:bottom w:val="none" w:sz="0" w:space="0" w:color="auto"/>
            <w:right w:val="none" w:sz="0" w:space="0" w:color="auto"/>
          </w:divBdr>
        </w:div>
        <w:div w:id="143202936">
          <w:marLeft w:val="640"/>
          <w:marRight w:val="0"/>
          <w:marTop w:val="0"/>
          <w:marBottom w:val="0"/>
          <w:divBdr>
            <w:top w:val="none" w:sz="0" w:space="0" w:color="auto"/>
            <w:left w:val="none" w:sz="0" w:space="0" w:color="auto"/>
            <w:bottom w:val="none" w:sz="0" w:space="0" w:color="auto"/>
            <w:right w:val="none" w:sz="0" w:space="0" w:color="auto"/>
          </w:divBdr>
        </w:div>
        <w:div w:id="151722374">
          <w:marLeft w:val="640"/>
          <w:marRight w:val="0"/>
          <w:marTop w:val="0"/>
          <w:marBottom w:val="0"/>
          <w:divBdr>
            <w:top w:val="none" w:sz="0" w:space="0" w:color="auto"/>
            <w:left w:val="none" w:sz="0" w:space="0" w:color="auto"/>
            <w:bottom w:val="none" w:sz="0" w:space="0" w:color="auto"/>
            <w:right w:val="none" w:sz="0" w:space="0" w:color="auto"/>
          </w:divBdr>
        </w:div>
        <w:div w:id="869992722">
          <w:marLeft w:val="640"/>
          <w:marRight w:val="0"/>
          <w:marTop w:val="0"/>
          <w:marBottom w:val="0"/>
          <w:divBdr>
            <w:top w:val="none" w:sz="0" w:space="0" w:color="auto"/>
            <w:left w:val="none" w:sz="0" w:space="0" w:color="auto"/>
            <w:bottom w:val="none" w:sz="0" w:space="0" w:color="auto"/>
            <w:right w:val="none" w:sz="0" w:space="0" w:color="auto"/>
          </w:divBdr>
        </w:div>
        <w:div w:id="36513262">
          <w:marLeft w:val="640"/>
          <w:marRight w:val="0"/>
          <w:marTop w:val="0"/>
          <w:marBottom w:val="0"/>
          <w:divBdr>
            <w:top w:val="none" w:sz="0" w:space="0" w:color="auto"/>
            <w:left w:val="none" w:sz="0" w:space="0" w:color="auto"/>
            <w:bottom w:val="none" w:sz="0" w:space="0" w:color="auto"/>
            <w:right w:val="none" w:sz="0" w:space="0" w:color="auto"/>
          </w:divBdr>
        </w:div>
        <w:div w:id="777070755">
          <w:marLeft w:val="640"/>
          <w:marRight w:val="0"/>
          <w:marTop w:val="0"/>
          <w:marBottom w:val="0"/>
          <w:divBdr>
            <w:top w:val="none" w:sz="0" w:space="0" w:color="auto"/>
            <w:left w:val="none" w:sz="0" w:space="0" w:color="auto"/>
            <w:bottom w:val="none" w:sz="0" w:space="0" w:color="auto"/>
            <w:right w:val="none" w:sz="0" w:space="0" w:color="auto"/>
          </w:divBdr>
        </w:div>
        <w:div w:id="27805886">
          <w:marLeft w:val="640"/>
          <w:marRight w:val="0"/>
          <w:marTop w:val="0"/>
          <w:marBottom w:val="0"/>
          <w:divBdr>
            <w:top w:val="none" w:sz="0" w:space="0" w:color="auto"/>
            <w:left w:val="none" w:sz="0" w:space="0" w:color="auto"/>
            <w:bottom w:val="none" w:sz="0" w:space="0" w:color="auto"/>
            <w:right w:val="none" w:sz="0" w:space="0" w:color="auto"/>
          </w:divBdr>
        </w:div>
        <w:div w:id="1156458656">
          <w:marLeft w:val="640"/>
          <w:marRight w:val="0"/>
          <w:marTop w:val="0"/>
          <w:marBottom w:val="0"/>
          <w:divBdr>
            <w:top w:val="none" w:sz="0" w:space="0" w:color="auto"/>
            <w:left w:val="none" w:sz="0" w:space="0" w:color="auto"/>
            <w:bottom w:val="none" w:sz="0" w:space="0" w:color="auto"/>
            <w:right w:val="none" w:sz="0" w:space="0" w:color="auto"/>
          </w:divBdr>
        </w:div>
        <w:div w:id="139810262">
          <w:marLeft w:val="640"/>
          <w:marRight w:val="0"/>
          <w:marTop w:val="0"/>
          <w:marBottom w:val="0"/>
          <w:divBdr>
            <w:top w:val="none" w:sz="0" w:space="0" w:color="auto"/>
            <w:left w:val="none" w:sz="0" w:space="0" w:color="auto"/>
            <w:bottom w:val="none" w:sz="0" w:space="0" w:color="auto"/>
            <w:right w:val="none" w:sz="0" w:space="0" w:color="auto"/>
          </w:divBdr>
        </w:div>
        <w:div w:id="497381852">
          <w:marLeft w:val="640"/>
          <w:marRight w:val="0"/>
          <w:marTop w:val="0"/>
          <w:marBottom w:val="0"/>
          <w:divBdr>
            <w:top w:val="none" w:sz="0" w:space="0" w:color="auto"/>
            <w:left w:val="none" w:sz="0" w:space="0" w:color="auto"/>
            <w:bottom w:val="none" w:sz="0" w:space="0" w:color="auto"/>
            <w:right w:val="none" w:sz="0" w:space="0" w:color="auto"/>
          </w:divBdr>
        </w:div>
        <w:div w:id="700547008">
          <w:marLeft w:val="640"/>
          <w:marRight w:val="0"/>
          <w:marTop w:val="0"/>
          <w:marBottom w:val="0"/>
          <w:divBdr>
            <w:top w:val="none" w:sz="0" w:space="0" w:color="auto"/>
            <w:left w:val="none" w:sz="0" w:space="0" w:color="auto"/>
            <w:bottom w:val="none" w:sz="0" w:space="0" w:color="auto"/>
            <w:right w:val="none" w:sz="0" w:space="0" w:color="auto"/>
          </w:divBdr>
        </w:div>
        <w:div w:id="201749590">
          <w:marLeft w:val="640"/>
          <w:marRight w:val="0"/>
          <w:marTop w:val="0"/>
          <w:marBottom w:val="0"/>
          <w:divBdr>
            <w:top w:val="none" w:sz="0" w:space="0" w:color="auto"/>
            <w:left w:val="none" w:sz="0" w:space="0" w:color="auto"/>
            <w:bottom w:val="none" w:sz="0" w:space="0" w:color="auto"/>
            <w:right w:val="none" w:sz="0" w:space="0" w:color="auto"/>
          </w:divBdr>
        </w:div>
        <w:div w:id="883057573">
          <w:marLeft w:val="640"/>
          <w:marRight w:val="0"/>
          <w:marTop w:val="0"/>
          <w:marBottom w:val="0"/>
          <w:divBdr>
            <w:top w:val="none" w:sz="0" w:space="0" w:color="auto"/>
            <w:left w:val="none" w:sz="0" w:space="0" w:color="auto"/>
            <w:bottom w:val="none" w:sz="0" w:space="0" w:color="auto"/>
            <w:right w:val="none" w:sz="0" w:space="0" w:color="auto"/>
          </w:divBdr>
        </w:div>
        <w:div w:id="1662149900">
          <w:marLeft w:val="640"/>
          <w:marRight w:val="0"/>
          <w:marTop w:val="0"/>
          <w:marBottom w:val="0"/>
          <w:divBdr>
            <w:top w:val="none" w:sz="0" w:space="0" w:color="auto"/>
            <w:left w:val="none" w:sz="0" w:space="0" w:color="auto"/>
            <w:bottom w:val="none" w:sz="0" w:space="0" w:color="auto"/>
            <w:right w:val="none" w:sz="0" w:space="0" w:color="auto"/>
          </w:divBdr>
        </w:div>
        <w:div w:id="793868611">
          <w:marLeft w:val="640"/>
          <w:marRight w:val="0"/>
          <w:marTop w:val="0"/>
          <w:marBottom w:val="0"/>
          <w:divBdr>
            <w:top w:val="none" w:sz="0" w:space="0" w:color="auto"/>
            <w:left w:val="none" w:sz="0" w:space="0" w:color="auto"/>
            <w:bottom w:val="none" w:sz="0" w:space="0" w:color="auto"/>
            <w:right w:val="none" w:sz="0" w:space="0" w:color="auto"/>
          </w:divBdr>
        </w:div>
        <w:div w:id="417872517">
          <w:marLeft w:val="640"/>
          <w:marRight w:val="0"/>
          <w:marTop w:val="0"/>
          <w:marBottom w:val="0"/>
          <w:divBdr>
            <w:top w:val="none" w:sz="0" w:space="0" w:color="auto"/>
            <w:left w:val="none" w:sz="0" w:space="0" w:color="auto"/>
            <w:bottom w:val="none" w:sz="0" w:space="0" w:color="auto"/>
            <w:right w:val="none" w:sz="0" w:space="0" w:color="auto"/>
          </w:divBdr>
        </w:div>
        <w:div w:id="480317298">
          <w:marLeft w:val="640"/>
          <w:marRight w:val="0"/>
          <w:marTop w:val="0"/>
          <w:marBottom w:val="0"/>
          <w:divBdr>
            <w:top w:val="none" w:sz="0" w:space="0" w:color="auto"/>
            <w:left w:val="none" w:sz="0" w:space="0" w:color="auto"/>
            <w:bottom w:val="none" w:sz="0" w:space="0" w:color="auto"/>
            <w:right w:val="none" w:sz="0" w:space="0" w:color="auto"/>
          </w:divBdr>
        </w:div>
        <w:div w:id="77599254">
          <w:marLeft w:val="640"/>
          <w:marRight w:val="0"/>
          <w:marTop w:val="0"/>
          <w:marBottom w:val="0"/>
          <w:divBdr>
            <w:top w:val="none" w:sz="0" w:space="0" w:color="auto"/>
            <w:left w:val="none" w:sz="0" w:space="0" w:color="auto"/>
            <w:bottom w:val="none" w:sz="0" w:space="0" w:color="auto"/>
            <w:right w:val="none" w:sz="0" w:space="0" w:color="auto"/>
          </w:divBdr>
        </w:div>
        <w:div w:id="1619796090">
          <w:marLeft w:val="640"/>
          <w:marRight w:val="0"/>
          <w:marTop w:val="0"/>
          <w:marBottom w:val="0"/>
          <w:divBdr>
            <w:top w:val="none" w:sz="0" w:space="0" w:color="auto"/>
            <w:left w:val="none" w:sz="0" w:space="0" w:color="auto"/>
            <w:bottom w:val="none" w:sz="0" w:space="0" w:color="auto"/>
            <w:right w:val="none" w:sz="0" w:space="0" w:color="auto"/>
          </w:divBdr>
        </w:div>
        <w:div w:id="25058007">
          <w:marLeft w:val="640"/>
          <w:marRight w:val="0"/>
          <w:marTop w:val="0"/>
          <w:marBottom w:val="0"/>
          <w:divBdr>
            <w:top w:val="none" w:sz="0" w:space="0" w:color="auto"/>
            <w:left w:val="none" w:sz="0" w:space="0" w:color="auto"/>
            <w:bottom w:val="none" w:sz="0" w:space="0" w:color="auto"/>
            <w:right w:val="none" w:sz="0" w:space="0" w:color="auto"/>
          </w:divBdr>
        </w:div>
        <w:div w:id="19549745">
          <w:marLeft w:val="640"/>
          <w:marRight w:val="0"/>
          <w:marTop w:val="0"/>
          <w:marBottom w:val="0"/>
          <w:divBdr>
            <w:top w:val="none" w:sz="0" w:space="0" w:color="auto"/>
            <w:left w:val="none" w:sz="0" w:space="0" w:color="auto"/>
            <w:bottom w:val="none" w:sz="0" w:space="0" w:color="auto"/>
            <w:right w:val="none" w:sz="0" w:space="0" w:color="auto"/>
          </w:divBdr>
        </w:div>
        <w:div w:id="1228802836">
          <w:marLeft w:val="640"/>
          <w:marRight w:val="0"/>
          <w:marTop w:val="0"/>
          <w:marBottom w:val="0"/>
          <w:divBdr>
            <w:top w:val="none" w:sz="0" w:space="0" w:color="auto"/>
            <w:left w:val="none" w:sz="0" w:space="0" w:color="auto"/>
            <w:bottom w:val="none" w:sz="0" w:space="0" w:color="auto"/>
            <w:right w:val="none" w:sz="0" w:space="0" w:color="auto"/>
          </w:divBdr>
        </w:div>
        <w:div w:id="164561939">
          <w:marLeft w:val="640"/>
          <w:marRight w:val="0"/>
          <w:marTop w:val="0"/>
          <w:marBottom w:val="0"/>
          <w:divBdr>
            <w:top w:val="none" w:sz="0" w:space="0" w:color="auto"/>
            <w:left w:val="none" w:sz="0" w:space="0" w:color="auto"/>
            <w:bottom w:val="none" w:sz="0" w:space="0" w:color="auto"/>
            <w:right w:val="none" w:sz="0" w:space="0" w:color="auto"/>
          </w:divBdr>
        </w:div>
        <w:div w:id="1456019199">
          <w:marLeft w:val="640"/>
          <w:marRight w:val="0"/>
          <w:marTop w:val="0"/>
          <w:marBottom w:val="0"/>
          <w:divBdr>
            <w:top w:val="none" w:sz="0" w:space="0" w:color="auto"/>
            <w:left w:val="none" w:sz="0" w:space="0" w:color="auto"/>
            <w:bottom w:val="none" w:sz="0" w:space="0" w:color="auto"/>
            <w:right w:val="none" w:sz="0" w:space="0" w:color="auto"/>
          </w:divBdr>
        </w:div>
        <w:div w:id="1237743875">
          <w:marLeft w:val="640"/>
          <w:marRight w:val="0"/>
          <w:marTop w:val="0"/>
          <w:marBottom w:val="0"/>
          <w:divBdr>
            <w:top w:val="none" w:sz="0" w:space="0" w:color="auto"/>
            <w:left w:val="none" w:sz="0" w:space="0" w:color="auto"/>
            <w:bottom w:val="none" w:sz="0" w:space="0" w:color="auto"/>
            <w:right w:val="none" w:sz="0" w:space="0" w:color="auto"/>
          </w:divBdr>
        </w:div>
        <w:div w:id="290015725">
          <w:marLeft w:val="640"/>
          <w:marRight w:val="0"/>
          <w:marTop w:val="0"/>
          <w:marBottom w:val="0"/>
          <w:divBdr>
            <w:top w:val="none" w:sz="0" w:space="0" w:color="auto"/>
            <w:left w:val="none" w:sz="0" w:space="0" w:color="auto"/>
            <w:bottom w:val="none" w:sz="0" w:space="0" w:color="auto"/>
            <w:right w:val="none" w:sz="0" w:space="0" w:color="auto"/>
          </w:divBdr>
        </w:div>
        <w:div w:id="849682461">
          <w:marLeft w:val="640"/>
          <w:marRight w:val="0"/>
          <w:marTop w:val="0"/>
          <w:marBottom w:val="0"/>
          <w:divBdr>
            <w:top w:val="none" w:sz="0" w:space="0" w:color="auto"/>
            <w:left w:val="none" w:sz="0" w:space="0" w:color="auto"/>
            <w:bottom w:val="none" w:sz="0" w:space="0" w:color="auto"/>
            <w:right w:val="none" w:sz="0" w:space="0" w:color="auto"/>
          </w:divBdr>
        </w:div>
        <w:div w:id="379481414">
          <w:marLeft w:val="640"/>
          <w:marRight w:val="0"/>
          <w:marTop w:val="0"/>
          <w:marBottom w:val="0"/>
          <w:divBdr>
            <w:top w:val="none" w:sz="0" w:space="0" w:color="auto"/>
            <w:left w:val="none" w:sz="0" w:space="0" w:color="auto"/>
            <w:bottom w:val="none" w:sz="0" w:space="0" w:color="auto"/>
            <w:right w:val="none" w:sz="0" w:space="0" w:color="auto"/>
          </w:divBdr>
        </w:div>
        <w:div w:id="1067385864">
          <w:marLeft w:val="640"/>
          <w:marRight w:val="0"/>
          <w:marTop w:val="0"/>
          <w:marBottom w:val="0"/>
          <w:divBdr>
            <w:top w:val="none" w:sz="0" w:space="0" w:color="auto"/>
            <w:left w:val="none" w:sz="0" w:space="0" w:color="auto"/>
            <w:bottom w:val="none" w:sz="0" w:space="0" w:color="auto"/>
            <w:right w:val="none" w:sz="0" w:space="0" w:color="auto"/>
          </w:divBdr>
        </w:div>
        <w:div w:id="1026371519">
          <w:marLeft w:val="640"/>
          <w:marRight w:val="0"/>
          <w:marTop w:val="0"/>
          <w:marBottom w:val="0"/>
          <w:divBdr>
            <w:top w:val="none" w:sz="0" w:space="0" w:color="auto"/>
            <w:left w:val="none" w:sz="0" w:space="0" w:color="auto"/>
            <w:bottom w:val="none" w:sz="0" w:space="0" w:color="auto"/>
            <w:right w:val="none" w:sz="0" w:space="0" w:color="auto"/>
          </w:divBdr>
        </w:div>
        <w:div w:id="1019814934">
          <w:marLeft w:val="640"/>
          <w:marRight w:val="0"/>
          <w:marTop w:val="0"/>
          <w:marBottom w:val="0"/>
          <w:divBdr>
            <w:top w:val="none" w:sz="0" w:space="0" w:color="auto"/>
            <w:left w:val="none" w:sz="0" w:space="0" w:color="auto"/>
            <w:bottom w:val="none" w:sz="0" w:space="0" w:color="auto"/>
            <w:right w:val="none" w:sz="0" w:space="0" w:color="auto"/>
          </w:divBdr>
        </w:div>
        <w:div w:id="1617329705">
          <w:marLeft w:val="640"/>
          <w:marRight w:val="0"/>
          <w:marTop w:val="0"/>
          <w:marBottom w:val="0"/>
          <w:divBdr>
            <w:top w:val="none" w:sz="0" w:space="0" w:color="auto"/>
            <w:left w:val="none" w:sz="0" w:space="0" w:color="auto"/>
            <w:bottom w:val="none" w:sz="0" w:space="0" w:color="auto"/>
            <w:right w:val="none" w:sz="0" w:space="0" w:color="auto"/>
          </w:divBdr>
        </w:div>
        <w:div w:id="672486788">
          <w:marLeft w:val="640"/>
          <w:marRight w:val="0"/>
          <w:marTop w:val="0"/>
          <w:marBottom w:val="0"/>
          <w:divBdr>
            <w:top w:val="none" w:sz="0" w:space="0" w:color="auto"/>
            <w:left w:val="none" w:sz="0" w:space="0" w:color="auto"/>
            <w:bottom w:val="none" w:sz="0" w:space="0" w:color="auto"/>
            <w:right w:val="none" w:sz="0" w:space="0" w:color="auto"/>
          </w:divBdr>
        </w:div>
        <w:div w:id="1261378448">
          <w:marLeft w:val="640"/>
          <w:marRight w:val="0"/>
          <w:marTop w:val="0"/>
          <w:marBottom w:val="0"/>
          <w:divBdr>
            <w:top w:val="none" w:sz="0" w:space="0" w:color="auto"/>
            <w:left w:val="none" w:sz="0" w:space="0" w:color="auto"/>
            <w:bottom w:val="none" w:sz="0" w:space="0" w:color="auto"/>
            <w:right w:val="none" w:sz="0" w:space="0" w:color="auto"/>
          </w:divBdr>
        </w:div>
        <w:div w:id="75054873">
          <w:marLeft w:val="640"/>
          <w:marRight w:val="0"/>
          <w:marTop w:val="0"/>
          <w:marBottom w:val="0"/>
          <w:divBdr>
            <w:top w:val="none" w:sz="0" w:space="0" w:color="auto"/>
            <w:left w:val="none" w:sz="0" w:space="0" w:color="auto"/>
            <w:bottom w:val="none" w:sz="0" w:space="0" w:color="auto"/>
            <w:right w:val="none" w:sz="0" w:space="0" w:color="auto"/>
          </w:divBdr>
        </w:div>
        <w:div w:id="798646511">
          <w:marLeft w:val="640"/>
          <w:marRight w:val="0"/>
          <w:marTop w:val="0"/>
          <w:marBottom w:val="0"/>
          <w:divBdr>
            <w:top w:val="none" w:sz="0" w:space="0" w:color="auto"/>
            <w:left w:val="none" w:sz="0" w:space="0" w:color="auto"/>
            <w:bottom w:val="none" w:sz="0" w:space="0" w:color="auto"/>
            <w:right w:val="none" w:sz="0" w:space="0" w:color="auto"/>
          </w:divBdr>
        </w:div>
        <w:div w:id="1236741186">
          <w:marLeft w:val="640"/>
          <w:marRight w:val="0"/>
          <w:marTop w:val="0"/>
          <w:marBottom w:val="0"/>
          <w:divBdr>
            <w:top w:val="none" w:sz="0" w:space="0" w:color="auto"/>
            <w:left w:val="none" w:sz="0" w:space="0" w:color="auto"/>
            <w:bottom w:val="none" w:sz="0" w:space="0" w:color="auto"/>
            <w:right w:val="none" w:sz="0" w:space="0" w:color="auto"/>
          </w:divBdr>
        </w:div>
        <w:div w:id="100534579">
          <w:marLeft w:val="640"/>
          <w:marRight w:val="0"/>
          <w:marTop w:val="0"/>
          <w:marBottom w:val="0"/>
          <w:divBdr>
            <w:top w:val="none" w:sz="0" w:space="0" w:color="auto"/>
            <w:left w:val="none" w:sz="0" w:space="0" w:color="auto"/>
            <w:bottom w:val="none" w:sz="0" w:space="0" w:color="auto"/>
            <w:right w:val="none" w:sz="0" w:space="0" w:color="auto"/>
          </w:divBdr>
        </w:div>
        <w:div w:id="1928071723">
          <w:marLeft w:val="640"/>
          <w:marRight w:val="0"/>
          <w:marTop w:val="0"/>
          <w:marBottom w:val="0"/>
          <w:divBdr>
            <w:top w:val="none" w:sz="0" w:space="0" w:color="auto"/>
            <w:left w:val="none" w:sz="0" w:space="0" w:color="auto"/>
            <w:bottom w:val="none" w:sz="0" w:space="0" w:color="auto"/>
            <w:right w:val="none" w:sz="0" w:space="0" w:color="auto"/>
          </w:divBdr>
        </w:div>
        <w:div w:id="438641683">
          <w:marLeft w:val="640"/>
          <w:marRight w:val="0"/>
          <w:marTop w:val="0"/>
          <w:marBottom w:val="0"/>
          <w:divBdr>
            <w:top w:val="none" w:sz="0" w:space="0" w:color="auto"/>
            <w:left w:val="none" w:sz="0" w:space="0" w:color="auto"/>
            <w:bottom w:val="none" w:sz="0" w:space="0" w:color="auto"/>
            <w:right w:val="none" w:sz="0" w:space="0" w:color="auto"/>
          </w:divBdr>
        </w:div>
        <w:div w:id="99418994">
          <w:marLeft w:val="640"/>
          <w:marRight w:val="0"/>
          <w:marTop w:val="0"/>
          <w:marBottom w:val="0"/>
          <w:divBdr>
            <w:top w:val="none" w:sz="0" w:space="0" w:color="auto"/>
            <w:left w:val="none" w:sz="0" w:space="0" w:color="auto"/>
            <w:bottom w:val="none" w:sz="0" w:space="0" w:color="auto"/>
            <w:right w:val="none" w:sz="0" w:space="0" w:color="auto"/>
          </w:divBdr>
        </w:div>
        <w:div w:id="578757361">
          <w:marLeft w:val="640"/>
          <w:marRight w:val="0"/>
          <w:marTop w:val="0"/>
          <w:marBottom w:val="0"/>
          <w:divBdr>
            <w:top w:val="none" w:sz="0" w:space="0" w:color="auto"/>
            <w:left w:val="none" w:sz="0" w:space="0" w:color="auto"/>
            <w:bottom w:val="none" w:sz="0" w:space="0" w:color="auto"/>
            <w:right w:val="none" w:sz="0" w:space="0" w:color="auto"/>
          </w:divBdr>
        </w:div>
        <w:div w:id="301738283">
          <w:marLeft w:val="640"/>
          <w:marRight w:val="0"/>
          <w:marTop w:val="0"/>
          <w:marBottom w:val="0"/>
          <w:divBdr>
            <w:top w:val="none" w:sz="0" w:space="0" w:color="auto"/>
            <w:left w:val="none" w:sz="0" w:space="0" w:color="auto"/>
            <w:bottom w:val="none" w:sz="0" w:space="0" w:color="auto"/>
            <w:right w:val="none" w:sz="0" w:space="0" w:color="auto"/>
          </w:divBdr>
        </w:div>
        <w:div w:id="1900436970">
          <w:marLeft w:val="640"/>
          <w:marRight w:val="0"/>
          <w:marTop w:val="0"/>
          <w:marBottom w:val="0"/>
          <w:divBdr>
            <w:top w:val="none" w:sz="0" w:space="0" w:color="auto"/>
            <w:left w:val="none" w:sz="0" w:space="0" w:color="auto"/>
            <w:bottom w:val="none" w:sz="0" w:space="0" w:color="auto"/>
            <w:right w:val="none" w:sz="0" w:space="0" w:color="auto"/>
          </w:divBdr>
        </w:div>
        <w:div w:id="1883638672">
          <w:marLeft w:val="640"/>
          <w:marRight w:val="0"/>
          <w:marTop w:val="0"/>
          <w:marBottom w:val="0"/>
          <w:divBdr>
            <w:top w:val="none" w:sz="0" w:space="0" w:color="auto"/>
            <w:left w:val="none" w:sz="0" w:space="0" w:color="auto"/>
            <w:bottom w:val="none" w:sz="0" w:space="0" w:color="auto"/>
            <w:right w:val="none" w:sz="0" w:space="0" w:color="auto"/>
          </w:divBdr>
        </w:div>
        <w:div w:id="416833307">
          <w:marLeft w:val="640"/>
          <w:marRight w:val="0"/>
          <w:marTop w:val="0"/>
          <w:marBottom w:val="0"/>
          <w:divBdr>
            <w:top w:val="none" w:sz="0" w:space="0" w:color="auto"/>
            <w:left w:val="none" w:sz="0" w:space="0" w:color="auto"/>
            <w:bottom w:val="none" w:sz="0" w:space="0" w:color="auto"/>
            <w:right w:val="none" w:sz="0" w:space="0" w:color="auto"/>
          </w:divBdr>
        </w:div>
        <w:div w:id="908266915">
          <w:marLeft w:val="640"/>
          <w:marRight w:val="0"/>
          <w:marTop w:val="0"/>
          <w:marBottom w:val="0"/>
          <w:divBdr>
            <w:top w:val="none" w:sz="0" w:space="0" w:color="auto"/>
            <w:left w:val="none" w:sz="0" w:space="0" w:color="auto"/>
            <w:bottom w:val="none" w:sz="0" w:space="0" w:color="auto"/>
            <w:right w:val="none" w:sz="0" w:space="0" w:color="auto"/>
          </w:divBdr>
        </w:div>
        <w:div w:id="982732535">
          <w:marLeft w:val="640"/>
          <w:marRight w:val="0"/>
          <w:marTop w:val="0"/>
          <w:marBottom w:val="0"/>
          <w:divBdr>
            <w:top w:val="none" w:sz="0" w:space="0" w:color="auto"/>
            <w:left w:val="none" w:sz="0" w:space="0" w:color="auto"/>
            <w:bottom w:val="none" w:sz="0" w:space="0" w:color="auto"/>
            <w:right w:val="none" w:sz="0" w:space="0" w:color="auto"/>
          </w:divBdr>
        </w:div>
        <w:div w:id="1830554801">
          <w:marLeft w:val="640"/>
          <w:marRight w:val="0"/>
          <w:marTop w:val="0"/>
          <w:marBottom w:val="0"/>
          <w:divBdr>
            <w:top w:val="none" w:sz="0" w:space="0" w:color="auto"/>
            <w:left w:val="none" w:sz="0" w:space="0" w:color="auto"/>
            <w:bottom w:val="none" w:sz="0" w:space="0" w:color="auto"/>
            <w:right w:val="none" w:sz="0" w:space="0" w:color="auto"/>
          </w:divBdr>
        </w:div>
        <w:div w:id="1611936269">
          <w:marLeft w:val="640"/>
          <w:marRight w:val="0"/>
          <w:marTop w:val="0"/>
          <w:marBottom w:val="0"/>
          <w:divBdr>
            <w:top w:val="none" w:sz="0" w:space="0" w:color="auto"/>
            <w:left w:val="none" w:sz="0" w:space="0" w:color="auto"/>
            <w:bottom w:val="none" w:sz="0" w:space="0" w:color="auto"/>
            <w:right w:val="none" w:sz="0" w:space="0" w:color="auto"/>
          </w:divBdr>
        </w:div>
        <w:div w:id="912665172">
          <w:marLeft w:val="640"/>
          <w:marRight w:val="0"/>
          <w:marTop w:val="0"/>
          <w:marBottom w:val="0"/>
          <w:divBdr>
            <w:top w:val="none" w:sz="0" w:space="0" w:color="auto"/>
            <w:left w:val="none" w:sz="0" w:space="0" w:color="auto"/>
            <w:bottom w:val="none" w:sz="0" w:space="0" w:color="auto"/>
            <w:right w:val="none" w:sz="0" w:space="0" w:color="auto"/>
          </w:divBdr>
        </w:div>
        <w:div w:id="1522888838">
          <w:marLeft w:val="640"/>
          <w:marRight w:val="0"/>
          <w:marTop w:val="0"/>
          <w:marBottom w:val="0"/>
          <w:divBdr>
            <w:top w:val="none" w:sz="0" w:space="0" w:color="auto"/>
            <w:left w:val="none" w:sz="0" w:space="0" w:color="auto"/>
            <w:bottom w:val="none" w:sz="0" w:space="0" w:color="auto"/>
            <w:right w:val="none" w:sz="0" w:space="0" w:color="auto"/>
          </w:divBdr>
        </w:div>
        <w:div w:id="2015067893">
          <w:marLeft w:val="640"/>
          <w:marRight w:val="0"/>
          <w:marTop w:val="0"/>
          <w:marBottom w:val="0"/>
          <w:divBdr>
            <w:top w:val="none" w:sz="0" w:space="0" w:color="auto"/>
            <w:left w:val="none" w:sz="0" w:space="0" w:color="auto"/>
            <w:bottom w:val="none" w:sz="0" w:space="0" w:color="auto"/>
            <w:right w:val="none" w:sz="0" w:space="0" w:color="auto"/>
          </w:divBdr>
        </w:div>
        <w:div w:id="415518215">
          <w:marLeft w:val="640"/>
          <w:marRight w:val="0"/>
          <w:marTop w:val="0"/>
          <w:marBottom w:val="0"/>
          <w:divBdr>
            <w:top w:val="none" w:sz="0" w:space="0" w:color="auto"/>
            <w:left w:val="none" w:sz="0" w:space="0" w:color="auto"/>
            <w:bottom w:val="none" w:sz="0" w:space="0" w:color="auto"/>
            <w:right w:val="none" w:sz="0" w:space="0" w:color="auto"/>
          </w:divBdr>
        </w:div>
        <w:div w:id="1934895216">
          <w:marLeft w:val="640"/>
          <w:marRight w:val="0"/>
          <w:marTop w:val="0"/>
          <w:marBottom w:val="0"/>
          <w:divBdr>
            <w:top w:val="none" w:sz="0" w:space="0" w:color="auto"/>
            <w:left w:val="none" w:sz="0" w:space="0" w:color="auto"/>
            <w:bottom w:val="none" w:sz="0" w:space="0" w:color="auto"/>
            <w:right w:val="none" w:sz="0" w:space="0" w:color="auto"/>
          </w:divBdr>
        </w:div>
        <w:div w:id="1807354661">
          <w:marLeft w:val="640"/>
          <w:marRight w:val="0"/>
          <w:marTop w:val="0"/>
          <w:marBottom w:val="0"/>
          <w:divBdr>
            <w:top w:val="none" w:sz="0" w:space="0" w:color="auto"/>
            <w:left w:val="none" w:sz="0" w:space="0" w:color="auto"/>
            <w:bottom w:val="none" w:sz="0" w:space="0" w:color="auto"/>
            <w:right w:val="none" w:sz="0" w:space="0" w:color="auto"/>
          </w:divBdr>
        </w:div>
        <w:div w:id="508522596">
          <w:marLeft w:val="640"/>
          <w:marRight w:val="0"/>
          <w:marTop w:val="0"/>
          <w:marBottom w:val="0"/>
          <w:divBdr>
            <w:top w:val="none" w:sz="0" w:space="0" w:color="auto"/>
            <w:left w:val="none" w:sz="0" w:space="0" w:color="auto"/>
            <w:bottom w:val="none" w:sz="0" w:space="0" w:color="auto"/>
            <w:right w:val="none" w:sz="0" w:space="0" w:color="auto"/>
          </w:divBdr>
        </w:div>
        <w:div w:id="1589776689">
          <w:marLeft w:val="640"/>
          <w:marRight w:val="0"/>
          <w:marTop w:val="0"/>
          <w:marBottom w:val="0"/>
          <w:divBdr>
            <w:top w:val="none" w:sz="0" w:space="0" w:color="auto"/>
            <w:left w:val="none" w:sz="0" w:space="0" w:color="auto"/>
            <w:bottom w:val="none" w:sz="0" w:space="0" w:color="auto"/>
            <w:right w:val="none" w:sz="0" w:space="0" w:color="auto"/>
          </w:divBdr>
        </w:div>
        <w:div w:id="217084943">
          <w:marLeft w:val="640"/>
          <w:marRight w:val="0"/>
          <w:marTop w:val="0"/>
          <w:marBottom w:val="0"/>
          <w:divBdr>
            <w:top w:val="none" w:sz="0" w:space="0" w:color="auto"/>
            <w:left w:val="none" w:sz="0" w:space="0" w:color="auto"/>
            <w:bottom w:val="none" w:sz="0" w:space="0" w:color="auto"/>
            <w:right w:val="none" w:sz="0" w:space="0" w:color="auto"/>
          </w:divBdr>
        </w:div>
        <w:div w:id="293566339">
          <w:marLeft w:val="640"/>
          <w:marRight w:val="0"/>
          <w:marTop w:val="0"/>
          <w:marBottom w:val="0"/>
          <w:divBdr>
            <w:top w:val="none" w:sz="0" w:space="0" w:color="auto"/>
            <w:left w:val="none" w:sz="0" w:space="0" w:color="auto"/>
            <w:bottom w:val="none" w:sz="0" w:space="0" w:color="auto"/>
            <w:right w:val="none" w:sz="0" w:space="0" w:color="auto"/>
          </w:divBdr>
        </w:div>
        <w:div w:id="1977182155">
          <w:marLeft w:val="640"/>
          <w:marRight w:val="0"/>
          <w:marTop w:val="0"/>
          <w:marBottom w:val="0"/>
          <w:divBdr>
            <w:top w:val="none" w:sz="0" w:space="0" w:color="auto"/>
            <w:left w:val="none" w:sz="0" w:space="0" w:color="auto"/>
            <w:bottom w:val="none" w:sz="0" w:space="0" w:color="auto"/>
            <w:right w:val="none" w:sz="0" w:space="0" w:color="auto"/>
          </w:divBdr>
        </w:div>
        <w:div w:id="1928072144">
          <w:marLeft w:val="640"/>
          <w:marRight w:val="0"/>
          <w:marTop w:val="0"/>
          <w:marBottom w:val="0"/>
          <w:divBdr>
            <w:top w:val="none" w:sz="0" w:space="0" w:color="auto"/>
            <w:left w:val="none" w:sz="0" w:space="0" w:color="auto"/>
            <w:bottom w:val="none" w:sz="0" w:space="0" w:color="auto"/>
            <w:right w:val="none" w:sz="0" w:space="0" w:color="auto"/>
          </w:divBdr>
        </w:div>
        <w:div w:id="962225687">
          <w:marLeft w:val="640"/>
          <w:marRight w:val="0"/>
          <w:marTop w:val="0"/>
          <w:marBottom w:val="0"/>
          <w:divBdr>
            <w:top w:val="none" w:sz="0" w:space="0" w:color="auto"/>
            <w:left w:val="none" w:sz="0" w:space="0" w:color="auto"/>
            <w:bottom w:val="none" w:sz="0" w:space="0" w:color="auto"/>
            <w:right w:val="none" w:sz="0" w:space="0" w:color="auto"/>
          </w:divBdr>
        </w:div>
        <w:div w:id="538277023">
          <w:marLeft w:val="640"/>
          <w:marRight w:val="0"/>
          <w:marTop w:val="0"/>
          <w:marBottom w:val="0"/>
          <w:divBdr>
            <w:top w:val="none" w:sz="0" w:space="0" w:color="auto"/>
            <w:left w:val="none" w:sz="0" w:space="0" w:color="auto"/>
            <w:bottom w:val="none" w:sz="0" w:space="0" w:color="auto"/>
            <w:right w:val="none" w:sz="0" w:space="0" w:color="auto"/>
          </w:divBdr>
        </w:div>
        <w:div w:id="443817155">
          <w:marLeft w:val="640"/>
          <w:marRight w:val="0"/>
          <w:marTop w:val="0"/>
          <w:marBottom w:val="0"/>
          <w:divBdr>
            <w:top w:val="none" w:sz="0" w:space="0" w:color="auto"/>
            <w:left w:val="none" w:sz="0" w:space="0" w:color="auto"/>
            <w:bottom w:val="none" w:sz="0" w:space="0" w:color="auto"/>
            <w:right w:val="none" w:sz="0" w:space="0" w:color="auto"/>
          </w:divBdr>
        </w:div>
        <w:div w:id="1995062305">
          <w:marLeft w:val="640"/>
          <w:marRight w:val="0"/>
          <w:marTop w:val="0"/>
          <w:marBottom w:val="0"/>
          <w:divBdr>
            <w:top w:val="none" w:sz="0" w:space="0" w:color="auto"/>
            <w:left w:val="none" w:sz="0" w:space="0" w:color="auto"/>
            <w:bottom w:val="none" w:sz="0" w:space="0" w:color="auto"/>
            <w:right w:val="none" w:sz="0" w:space="0" w:color="auto"/>
          </w:divBdr>
        </w:div>
        <w:div w:id="1540358885">
          <w:marLeft w:val="640"/>
          <w:marRight w:val="0"/>
          <w:marTop w:val="0"/>
          <w:marBottom w:val="0"/>
          <w:divBdr>
            <w:top w:val="none" w:sz="0" w:space="0" w:color="auto"/>
            <w:left w:val="none" w:sz="0" w:space="0" w:color="auto"/>
            <w:bottom w:val="none" w:sz="0" w:space="0" w:color="auto"/>
            <w:right w:val="none" w:sz="0" w:space="0" w:color="auto"/>
          </w:divBdr>
        </w:div>
        <w:div w:id="74599326">
          <w:marLeft w:val="640"/>
          <w:marRight w:val="0"/>
          <w:marTop w:val="0"/>
          <w:marBottom w:val="0"/>
          <w:divBdr>
            <w:top w:val="none" w:sz="0" w:space="0" w:color="auto"/>
            <w:left w:val="none" w:sz="0" w:space="0" w:color="auto"/>
            <w:bottom w:val="none" w:sz="0" w:space="0" w:color="auto"/>
            <w:right w:val="none" w:sz="0" w:space="0" w:color="auto"/>
          </w:divBdr>
        </w:div>
        <w:div w:id="68890879">
          <w:marLeft w:val="640"/>
          <w:marRight w:val="0"/>
          <w:marTop w:val="0"/>
          <w:marBottom w:val="0"/>
          <w:divBdr>
            <w:top w:val="none" w:sz="0" w:space="0" w:color="auto"/>
            <w:left w:val="none" w:sz="0" w:space="0" w:color="auto"/>
            <w:bottom w:val="none" w:sz="0" w:space="0" w:color="auto"/>
            <w:right w:val="none" w:sz="0" w:space="0" w:color="auto"/>
          </w:divBdr>
        </w:div>
        <w:div w:id="1111128778">
          <w:marLeft w:val="640"/>
          <w:marRight w:val="0"/>
          <w:marTop w:val="0"/>
          <w:marBottom w:val="0"/>
          <w:divBdr>
            <w:top w:val="none" w:sz="0" w:space="0" w:color="auto"/>
            <w:left w:val="none" w:sz="0" w:space="0" w:color="auto"/>
            <w:bottom w:val="none" w:sz="0" w:space="0" w:color="auto"/>
            <w:right w:val="none" w:sz="0" w:space="0" w:color="auto"/>
          </w:divBdr>
        </w:div>
        <w:div w:id="1284271877">
          <w:marLeft w:val="640"/>
          <w:marRight w:val="0"/>
          <w:marTop w:val="0"/>
          <w:marBottom w:val="0"/>
          <w:divBdr>
            <w:top w:val="none" w:sz="0" w:space="0" w:color="auto"/>
            <w:left w:val="none" w:sz="0" w:space="0" w:color="auto"/>
            <w:bottom w:val="none" w:sz="0" w:space="0" w:color="auto"/>
            <w:right w:val="none" w:sz="0" w:space="0" w:color="auto"/>
          </w:divBdr>
        </w:div>
        <w:div w:id="743645824">
          <w:marLeft w:val="640"/>
          <w:marRight w:val="0"/>
          <w:marTop w:val="0"/>
          <w:marBottom w:val="0"/>
          <w:divBdr>
            <w:top w:val="none" w:sz="0" w:space="0" w:color="auto"/>
            <w:left w:val="none" w:sz="0" w:space="0" w:color="auto"/>
            <w:bottom w:val="none" w:sz="0" w:space="0" w:color="auto"/>
            <w:right w:val="none" w:sz="0" w:space="0" w:color="auto"/>
          </w:divBdr>
        </w:div>
        <w:div w:id="131756543">
          <w:marLeft w:val="640"/>
          <w:marRight w:val="0"/>
          <w:marTop w:val="0"/>
          <w:marBottom w:val="0"/>
          <w:divBdr>
            <w:top w:val="none" w:sz="0" w:space="0" w:color="auto"/>
            <w:left w:val="none" w:sz="0" w:space="0" w:color="auto"/>
            <w:bottom w:val="none" w:sz="0" w:space="0" w:color="auto"/>
            <w:right w:val="none" w:sz="0" w:space="0" w:color="auto"/>
          </w:divBdr>
        </w:div>
        <w:div w:id="1618944350">
          <w:marLeft w:val="640"/>
          <w:marRight w:val="0"/>
          <w:marTop w:val="0"/>
          <w:marBottom w:val="0"/>
          <w:divBdr>
            <w:top w:val="none" w:sz="0" w:space="0" w:color="auto"/>
            <w:left w:val="none" w:sz="0" w:space="0" w:color="auto"/>
            <w:bottom w:val="none" w:sz="0" w:space="0" w:color="auto"/>
            <w:right w:val="none" w:sz="0" w:space="0" w:color="auto"/>
          </w:divBdr>
        </w:div>
        <w:div w:id="610476632">
          <w:marLeft w:val="640"/>
          <w:marRight w:val="0"/>
          <w:marTop w:val="0"/>
          <w:marBottom w:val="0"/>
          <w:divBdr>
            <w:top w:val="none" w:sz="0" w:space="0" w:color="auto"/>
            <w:left w:val="none" w:sz="0" w:space="0" w:color="auto"/>
            <w:bottom w:val="none" w:sz="0" w:space="0" w:color="auto"/>
            <w:right w:val="none" w:sz="0" w:space="0" w:color="auto"/>
          </w:divBdr>
        </w:div>
        <w:div w:id="214777857">
          <w:marLeft w:val="640"/>
          <w:marRight w:val="0"/>
          <w:marTop w:val="0"/>
          <w:marBottom w:val="0"/>
          <w:divBdr>
            <w:top w:val="none" w:sz="0" w:space="0" w:color="auto"/>
            <w:left w:val="none" w:sz="0" w:space="0" w:color="auto"/>
            <w:bottom w:val="none" w:sz="0" w:space="0" w:color="auto"/>
            <w:right w:val="none" w:sz="0" w:space="0" w:color="auto"/>
          </w:divBdr>
        </w:div>
        <w:div w:id="131410033">
          <w:marLeft w:val="640"/>
          <w:marRight w:val="0"/>
          <w:marTop w:val="0"/>
          <w:marBottom w:val="0"/>
          <w:divBdr>
            <w:top w:val="none" w:sz="0" w:space="0" w:color="auto"/>
            <w:left w:val="none" w:sz="0" w:space="0" w:color="auto"/>
            <w:bottom w:val="none" w:sz="0" w:space="0" w:color="auto"/>
            <w:right w:val="none" w:sz="0" w:space="0" w:color="auto"/>
          </w:divBdr>
        </w:div>
        <w:div w:id="73475922">
          <w:marLeft w:val="640"/>
          <w:marRight w:val="0"/>
          <w:marTop w:val="0"/>
          <w:marBottom w:val="0"/>
          <w:divBdr>
            <w:top w:val="none" w:sz="0" w:space="0" w:color="auto"/>
            <w:left w:val="none" w:sz="0" w:space="0" w:color="auto"/>
            <w:bottom w:val="none" w:sz="0" w:space="0" w:color="auto"/>
            <w:right w:val="none" w:sz="0" w:space="0" w:color="auto"/>
          </w:divBdr>
        </w:div>
        <w:div w:id="254870294">
          <w:marLeft w:val="640"/>
          <w:marRight w:val="0"/>
          <w:marTop w:val="0"/>
          <w:marBottom w:val="0"/>
          <w:divBdr>
            <w:top w:val="none" w:sz="0" w:space="0" w:color="auto"/>
            <w:left w:val="none" w:sz="0" w:space="0" w:color="auto"/>
            <w:bottom w:val="none" w:sz="0" w:space="0" w:color="auto"/>
            <w:right w:val="none" w:sz="0" w:space="0" w:color="auto"/>
          </w:divBdr>
        </w:div>
        <w:div w:id="1591964218">
          <w:marLeft w:val="640"/>
          <w:marRight w:val="0"/>
          <w:marTop w:val="0"/>
          <w:marBottom w:val="0"/>
          <w:divBdr>
            <w:top w:val="none" w:sz="0" w:space="0" w:color="auto"/>
            <w:left w:val="none" w:sz="0" w:space="0" w:color="auto"/>
            <w:bottom w:val="none" w:sz="0" w:space="0" w:color="auto"/>
            <w:right w:val="none" w:sz="0" w:space="0" w:color="auto"/>
          </w:divBdr>
        </w:div>
        <w:div w:id="1078477337">
          <w:marLeft w:val="640"/>
          <w:marRight w:val="0"/>
          <w:marTop w:val="0"/>
          <w:marBottom w:val="0"/>
          <w:divBdr>
            <w:top w:val="none" w:sz="0" w:space="0" w:color="auto"/>
            <w:left w:val="none" w:sz="0" w:space="0" w:color="auto"/>
            <w:bottom w:val="none" w:sz="0" w:space="0" w:color="auto"/>
            <w:right w:val="none" w:sz="0" w:space="0" w:color="auto"/>
          </w:divBdr>
        </w:div>
        <w:div w:id="1732922983">
          <w:marLeft w:val="640"/>
          <w:marRight w:val="0"/>
          <w:marTop w:val="0"/>
          <w:marBottom w:val="0"/>
          <w:divBdr>
            <w:top w:val="none" w:sz="0" w:space="0" w:color="auto"/>
            <w:left w:val="none" w:sz="0" w:space="0" w:color="auto"/>
            <w:bottom w:val="none" w:sz="0" w:space="0" w:color="auto"/>
            <w:right w:val="none" w:sz="0" w:space="0" w:color="auto"/>
          </w:divBdr>
        </w:div>
        <w:div w:id="1445492510">
          <w:marLeft w:val="640"/>
          <w:marRight w:val="0"/>
          <w:marTop w:val="0"/>
          <w:marBottom w:val="0"/>
          <w:divBdr>
            <w:top w:val="none" w:sz="0" w:space="0" w:color="auto"/>
            <w:left w:val="none" w:sz="0" w:space="0" w:color="auto"/>
            <w:bottom w:val="none" w:sz="0" w:space="0" w:color="auto"/>
            <w:right w:val="none" w:sz="0" w:space="0" w:color="auto"/>
          </w:divBdr>
        </w:div>
        <w:div w:id="1551763462">
          <w:marLeft w:val="640"/>
          <w:marRight w:val="0"/>
          <w:marTop w:val="0"/>
          <w:marBottom w:val="0"/>
          <w:divBdr>
            <w:top w:val="none" w:sz="0" w:space="0" w:color="auto"/>
            <w:left w:val="none" w:sz="0" w:space="0" w:color="auto"/>
            <w:bottom w:val="none" w:sz="0" w:space="0" w:color="auto"/>
            <w:right w:val="none" w:sz="0" w:space="0" w:color="auto"/>
          </w:divBdr>
        </w:div>
        <w:div w:id="1403258845">
          <w:marLeft w:val="640"/>
          <w:marRight w:val="0"/>
          <w:marTop w:val="0"/>
          <w:marBottom w:val="0"/>
          <w:divBdr>
            <w:top w:val="none" w:sz="0" w:space="0" w:color="auto"/>
            <w:left w:val="none" w:sz="0" w:space="0" w:color="auto"/>
            <w:bottom w:val="none" w:sz="0" w:space="0" w:color="auto"/>
            <w:right w:val="none" w:sz="0" w:space="0" w:color="auto"/>
          </w:divBdr>
        </w:div>
        <w:div w:id="1020275612">
          <w:marLeft w:val="640"/>
          <w:marRight w:val="0"/>
          <w:marTop w:val="0"/>
          <w:marBottom w:val="0"/>
          <w:divBdr>
            <w:top w:val="none" w:sz="0" w:space="0" w:color="auto"/>
            <w:left w:val="none" w:sz="0" w:space="0" w:color="auto"/>
            <w:bottom w:val="none" w:sz="0" w:space="0" w:color="auto"/>
            <w:right w:val="none" w:sz="0" w:space="0" w:color="auto"/>
          </w:divBdr>
        </w:div>
        <w:div w:id="49503634">
          <w:marLeft w:val="640"/>
          <w:marRight w:val="0"/>
          <w:marTop w:val="0"/>
          <w:marBottom w:val="0"/>
          <w:divBdr>
            <w:top w:val="none" w:sz="0" w:space="0" w:color="auto"/>
            <w:left w:val="none" w:sz="0" w:space="0" w:color="auto"/>
            <w:bottom w:val="none" w:sz="0" w:space="0" w:color="auto"/>
            <w:right w:val="none" w:sz="0" w:space="0" w:color="auto"/>
          </w:divBdr>
        </w:div>
        <w:div w:id="1181435782">
          <w:marLeft w:val="640"/>
          <w:marRight w:val="0"/>
          <w:marTop w:val="0"/>
          <w:marBottom w:val="0"/>
          <w:divBdr>
            <w:top w:val="none" w:sz="0" w:space="0" w:color="auto"/>
            <w:left w:val="none" w:sz="0" w:space="0" w:color="auto"/>
            <w:bottom w:val="none" w:sz="0" w:space="0" w:color="auto"/>
            <w:right w:val="none" w:sz="0" w:space="0" w:color="auto"/>
          </w:divBdr>
        </w:div>
        <w:div w:id="1787308287">
          <w:marLeft w:val="640"/>
          <w:marRight w:val="0"/>
          <w:marTop w:val="0"/>
          <w:marBottom w:val="0"/>
          <w:divBdr>
            <w:top w:val="none" w:sz="0" w:space="0" w:color="auto"/>
            <w:left w:val="none" w:sz="0" w:space="0" w:color="auto"/>
            <w:bottom w:val="none" w:sz="0" w:space="0" w:color="auto"/>
            <w:right w:val="none" w:sz="0" w:space="0" w:color="auto"/>
          </w:divBdr>
        </w:div>
        <w:div w:id="1119570000">
          <w:marLeft w:val="640"/>
          <w:marRight w:val="0"/>
          <w:marTop w:val="0"/>
          <w:marBottom w:val="0"/>
          <w:divBdr>
            <w:top w:val="none" w:sz="0" w:space="0" w:color="auto"/>
            <w:left w:val="none" w:sz="0" w:space="0" w:color="auto"/>
            <w:bottom w:val="none" w:sz="0" w:space="0" w:color="auto"/>
            <w:right w:val="none" w:sz="0" w:space="0" w:color="auto"/>
          </w:divBdr>
        </w:div>
        <w:div w:id="1074350362">
          <w:marLeft w:val="640"/>
          <w:marRight w:val="0"/>
          <w:marTop w:val="0"/>
          <w:marBottom w:val="0"/>
          <w:divBdr>
            <w:top w:val="none" w:sz="0" w:space="0" w:color="auto"/>
            <w:left w:val="none" w:sz="0" w:space="0" w:color="auto"/>
            <w:bottom w:val="none" w:sz="0" w:space="0" w:color="auto"/>
            <w:right w:val="none" w:sz="0" w:space="0" w:color="auto"/>
          </w:divBdr>
        </w:div>
        <w:div w:id="2045203190">
          <w:marLeft w:val="640"/>
          <w:marRight w:val="0"/>
          <w:marTop w:val="0"/>
          <w:marBottom w:val="0"/>
          <w:divBdr>
            <w:top w:val="none" w:sz="0" w:space="0" w:color="auto"/>
            <w:left w:val="none" w:sz="0" w:space="0" w:color="auto"/>
            <w:bottom w:val="none" w:sz="0" w:space="0" w:color="auto"/>
            <w:right w:val="none" w:sz="0" w:space="0" w:color="auto"/>
          </w:divBdr>
        </w:div>
        <w:div w:id="1083801115">
          <w:marLeft w:val="640"/>
          <w:marRight w:val="0"/>
          <w:marTop w:val="0"/>
          <w:marBottom w:val="0"/>
          <w:divBdr>
            <w:top w:val="none" w:sz="0" w:space="0" w:color="auto"/>
            <w:left w:val="none" w:sz="0" w:space="0" w:color="auto"/>
            <w:bottom w:val="none" w:sz="0" w:space="0" w:color="auto"/>
            <w:right w:val="none" w:sz="0" w:space="0" w:color="auto"/>
          </w:divBdr>
        </w:div>
        <w:div w:id="14113384">
          <w:marLeft w:val="640"/>
          <w:marRight w:val="0"/>
          <w:marTop w:val="0"/>
          <w:marBottom w:val="0"/>
          <w:divBdr>
            <w:top w:val="none" w:sz="0" w:space="0" w:color="auto"/>
            <w:left w:val="none" w:sz="0" w:space="0" w:color="auto"/>
            <w:bottom w:val="none" w:sz="0" w:space="0" w:color="auto"/>
            <w:right w:val="none" w:sz="0" w:space="0" w:color="auto"/>
          </w:divBdr>
        </w:div>
        <w:div w:id="2025474430">
          <w:marLeft w:val="640"/>
          <w:marRight w:val="0"/>
          <w:marTop w:val="0"/>
          <w:marBottom w:val="0"/>
          <w:divBdr>
            <w:top w:val="none" w:sz="0" w:space="0" w:color="auto"/>
            <w:left w:val="none" w:sz="0" w:space="0" w:color="auto"/>
            <w:bottom w:val="none" w:sz="0" w:space="0" w:color="auto"/>
            <w:right w:val="none" w:sz="0" w:space="0" w:color="auto"/>
          </w:divBdr>
        </w:div>
        <w:div w:id="2088071099">
          <w:marLeft w:val="640"/>
          <w:marRight w:val="0"/>
          <w:marTop w:val="0"/>
          <w:marBottom w:val="0"/>
          <w:divBdr>
            <w:top w:val="none" w:sz="0" w:space="0" w:color="auto"/>
            <w:left w:val="none" w:sz="0" w:space="0" w:color="auto"/>
            <w:bottom w:val="none" w:sz="0" w:space="0" w:color="auto"/>
            <w:right w:val="none" w:sz="0" w:space="0" w:color="auto"/>
          </w:divBdr>
        </w:div>
        <w:div w:id="2102291373">
          <w:marLeft w:val="640"/>
          <w:marRight w:val="0"/>
          <w:marTop w:val="0"/>
          <w:marBottom w:val="0"/>
          <w:divBdr>
            <w:top w:val="none" w:sz="0" w:space="0" w:color="auto"/>
            <w:left w:val="none" w:sz="0" w:space="0" w:color="auto"/>
            <w:bottom w:val="none" w:sz="0" w:space="0" w:color="auto"/>
            <w:right w:val="none" w:sz="0" w:space="0" w:color="auto"/>
          </w:divBdr>
        </w:div>
        <w:div w:id="2145148012">
          <w:marLeft w:val="640"/>
          <w:marRight w:val="0"/>
          <w:marTop w:val="0"/>
          <w:marBottom w:val="0"/>
          <w:divBdr>
            <w:top w:val="none" w:sz="0" w:space="0" w:color="auto"/>
            <w:left w:val="none" w:sz="0" w:space="0" w:color="auto"/>
            <w:bottom w:val="none" w:sz="0" w:space="0" w:color="auto"/>
            <w:right w:val="none" w:sz="0" w:space="0" w:color="auto"/>
          </w:divBdr>
        </w:div>
        <w:div w:id="1247420329">
          <w:marLeft w:val="640"/>
          <w:marRight w:val="0"/>
          <w:marTop w:val="0"/>
          <w:marBottom w:val="0"/>
          <w:divBdr>
            <w:top w:val="none" w:sz="0" w:space="0" w:color="auto"/>
            <w:left w:val="none" w:sz="0" w:space="0" w:color="auto"/>
            <w:bottom w:val="none" w:sz="0" w:space="0" w:color="auto"/>
            <w:right w:val="none" w:sz="0" w:space="0" w:color="auto"/>
          </w:divBdr>
        </w:div>
        <w:div w:id="970555148">
          <w:marLeft w:val="640"/>
          <w:marRight w:val="0"/>
          <w:marTop w:val="0"/>
          <w:marBottom w:val="0"/>
          <w:divBdr>
            <w:top w:val="none" w:sz="0" w:space="0" w:color="auto"/>
            <w:left w:val="none" w:sz="0" w:space="0" w:color="auto"/>
            <w:bottom w:val="none" w:sz="0" w:space="0" w:color="auto"/>
            <w:right w:val="none" w:sz="0" w:space="0" w:color="auto"/>
          </w:divBdr>
        </w:div>
        <w:div w:id="560747300">
          <w:marLeft w:val="640"/>
          <w:marRight w:val="0"/>
          <w:marTop w:val="0"/>
          <w:marBottom w:val="0"/>
          <w:divBdr>
            <w:top w:val="none" w:sz="0" w:space="0" w:color="auto"/>
            <w:left w:val="none" w:sz="0" w:space="0" w:color="auto"/>
            <w:bottom w:val="none" w:sz="0" w:space="0" w:color="auto"/>
            <w:right w:val="none" w:sz="0" w:space="0" w:color="auto"/>
          </w:divBdr>
        </w:div>
        <w:div w:id="972639089">
          <w:marLeft w:val="640"/>
          <w:marRight w:val="0"/>
          <w:marTop w:val="0"/>
          <w:marBottom w:val="0"/>
          <w:divBdr>
            <w:top w:val="none" w:sz="0" w:space="0" w:color="auto"/>
            <w:left w:val="none" w:sz="0" w:space="0" w:color="auto"/>
            <w:bottom w:val="none" w:sz="0" w:space="0" w:color="auto"/>
            <w:right w:val="none" w:sz="0" w:space="0" w:color="auto"/>
          </w:divBdr>
        </w:div>
        <w:div w:id="1133017051">
          <w:marLeft w:val="640"/>
          <w:marRight w:val="0"/>
          <w:marTop w:val="0"/>
          <w:marBottom w:val="0"/>
          <w:divBdr>
            <w:top w:val="none" w:sz="0" w:space="0" w:color="auto"/>
            <w:left w:val="none" w:sz="0" w:space="0" w:color="auto"/>
            <w:bottom w:val="none" w:sz="0" w:space="0" w:color="auto"/>
            <w:right w:val="none" w:sz="0" w:space="0" w:color="auto"/>
          </w:divBdr>
        </w:div>
        <w:div w:id="902302322">
          <w:marLeft w:val="640"/>
          <w:marRight w:val="0"/>
          <w:marTop w:val="0"/>
          <w:marBottom w:val="0"/>
          <w:divBdr>
            <w:top w:val="none" w:sz="0" w:space="0" w:color="auto"/>
            <w:left w:val="none" w:sz="0" w:space="0" w:color="auto"/>
            <w:bottom w:val="none" w:sz="0" w:space="0" w:color="auto"/>
            <w:right w:val="none" w:sz="0" w:space="0" w:color="auto"/>
          </w:divBdr>
        </w:div>
        <w:div w:id="842428832">
          <w:marLeft w:val="640"/>
          <w:marRight w:val="0"/>
          <w:marTop w:val="0"/>
          <w:marBottom w:val="0"/>
          <w:divBdr>
            <w:top w:val="none" w:sz="0" w:space="0" w:color="auto"/>
            <w:left w:val="none" w:sz="0" w:space="0" w:color="auto"/>
            <w:bottom w:val="none" w:sz="0" w:space="0" w:color="auto"/>
            <w:right w:val="none" w:sz="0" w:space="0" w:color="auto"/>
          </w:divBdr>
        </w:div>
        <w:div w:id="1112821776">
          <w:marLeft w:val="640"/>
          <w:marRight w:val="0"/>
          <w:marTop w:val="0"/>
          <w:marBottom w:val="0"/>
          <w:divBdr>
            <w:top w:val="none" w:sz="0" w:space="0" w:color="auto"/>
            <w:left w:val="none" w:sz="0" w:space="0" w:color="auto"/>
            <w:bottom w:val="none" w:sz="0" w:space="0" w:color="auto"/>
            <w:right w:val="none" w:sz="0" w:space="0" w:color="auto"/>
          </w:divBdr>
        </w:div>
        <w:div w:id="75982003">
          <w:marLeft w:val="640"/>
          <w:marRight w:val="0"/>
          <w:marTop w:val="0"/>
          <w:marBottom w:val="0"/>
          <w:divBdr>
            <w:top w:val="none" w:sz="0" w:space="0" w:color="auto"/>
            <w:left w:val="none" w:sz="0" w:space="0" w:color="auto"/>
            <w:bottom w:val="none" w:sz="0" w:space="0" w:color="auto"/>
            <w:right w:val="none" w:sz="0" w:space="0" w:color="auto"/>
          </w:divBdr>
        </w:div>
        <w:div w:id="1259212333">
          <w:marLeft w:val="640"/>
          <w:marRight w:val="0"/>
          <w:marTop w:val="0"/>
          <w:marBottom w:val="0"/>
          <w:divBdr>
            <w:top w:val="none" w:sz="0" w:space="0" w:color="auto"/>
            <w:left w:val="none" w:sz="0" w:space="0" w:color="auto"/>
            <w:bottom w:val="none" w:sz="0" w:space="0" w:color="auto"/>
            <w:right w:val="none" w:sz="0" w:space="0" w:color="auto"/>
          </w:divBdr>
        </w:div>
        <w:div w:id="1826509032">
          <w:marLeft w:val="640"/>
          <w:marRight w:val="0"/>
          <w:marTop w:val="0"/>
          <w:marBottom w:val="0"/>
          <w:divBdr>
            <w:top w:val="none" w:sz="0" w:space="0" w:color="auto"/>
            <w:left w:val="none" w:sz="0" w:space="0" w:color="auto"/>
            <w:bottom w:val="none" w:sz="0" w:space="0" w:color="auto"/>
            <w:right w:val="none" w:sz="0" w:space="0" w:color="auto"/>
          </w:divBdr>
        </w:div>
        <w:div w:id="2053798163">
          <w:marLeft w:val="640"/>
          <w:marRight w:val="0"/>
          <w:marTop w:val="0"/>
          <w:marBottom w:val="0"/>
          <w:divBdr>
            <w:top w:val="none" w:sz="0" w:space="0" w:color="auto"/>
            <w:left w:val="none" w:sz="0" w:space="0" w:color="auto"/>
            <w:bottom w:val="none" w:sz="0" w:space="0" w:color="auto"/>
            <w:right w:val="none" w:sz="0" w:space="0" w:color="auto"/>
          </w:divBdr>
        </w:div>
        <w:div w:id="1983651244">
          <w:marLeft w:val="640"/>
          <w:marRight w:val="0"/>
          <w:marTop w:val="0"/>
          <w:marBottom w:val="0"/>
          <w:divBdr>
            <w:top w:val="none" w:sz="0" w:space="0" w:color="auto"/>
            <w:left w:val="none" w:sz="0" w:space="0" w:color="auto"/>
            <w:bottom w:val="none" w:sz="0" w:space="0" w:color="auto"/>
            <w:right w:val="none" w:sz="0" w:space="0" w:color="auto"/>
          </w:divBdr>
        </w:div>
        <w:div w:id="1454209348">
          <w:marLeft w:val="640"/>
          <w:marRight w:val="0"/>
          <w:marTop w:val="0"/>
          <w:marBottom w:val="0"/>
          <w:divBdr>
            <w:top w:val="none" w:sz="0" w:space="0" w:color="auto"/>
            <w:left w:val="none" w:sz="0" w:space="0" w:color="auto"/>
            <w:bottom w:val="none" w:sz="0" w:space="0" w:color="auto"/>
            <w:right w:val="none" w:sz="0" w:space="0" w:color="auto"/>
          </w:divBdr>
        </w:div>
        <w:div w:id="1254971869">
          <w:marLeft w:val="640"/>
          <w:marRight w:val="0"/>
          <w:marTop w:val="0"/>
          <w:marBottom w:val="0"/>
          <w:divBdr>
            <w:top w:val="none" w:sz="0" w:space="0" w:color="auto"/>
            <w:left w:val="none" w:sz="0" w:space="0" w:color="auto"/>
            <w:bottom w:val="none" w:sz="0" w:space="0" w:color="auto"/>
            <w:right w:val="none" w:sz="0" w:space="0" w:color="auto"/>
          </w:divBdr>
        </w:div>
        <w:div w:id="541795143">
          <w:marLeft w:val="640"/>
          <w:marRight w:val="0"/>
          <w:marTop w:val="0"/>
          <w:marBottom w:val="0"/>
          <w:divBdr>
            <w:top w:val="none" w:sz="0" w:space="0" w:color="auto"/>
            <w:left w:val="none" w:sz="0" w:space="0" w:color="auto"/>
            <w:bottom w:val="none" w:sz="0" w:space="0" w:color="auto"/>
            <w:right w:val="none" w:sz="0" w:space="0" w:color="auto"/>
          </w:divBdr>
        </w:div>
        <w:div w:id="2075927859">
          <w:marLeft w:val="640"/>
          <w:marRight w:val="0"/>
          <w:marTop w:val="0"/>
          <w:marBottom w:val="0"/>
          <w:divBdr>
            <w:top w:val="none" w:sz="0" w:space="0" w:color="auto"/>
            <w:left w:val="none" w:sz="0" w:space="0" w:color="auto"/>
            <w:bottom w:val="none" w:sz="0" w:space="0" w:color="auto"/>
            <w:right w:val="none" w:sz="0" w:space="0" w:color="auto"/>
          </w:divBdr>
        </w:div>
        <w:div w:id="383218932">
          <w:marLeft w:val="640"/>
          <w:marRight w:val="0"/>
          <w:marTop w:val="0"/>
          <w:marBottom w:val="0"/>
          <w:divBdr>
            <w:top w:val="none" w:sz="0" w:space="0" w:color="auto"/>
            <w:left w:val="none" w:sz="0" w:space="0" w:color="auto"/>
            <w:bottom w:val="none" w:sz="0" w:space="0" w:color="auto"/>
            <w:right w:val="none" w:sz="0" w:space="0" w:color="auto"/>
          </w:divBdr>
        </w:div>
        <w:div w:id="1874608555">
          <w:marLeft w:val="640"/>
          <w:marRight w:val="0"/>
          <w:marTop w:val="0"/>
          <w:marBottom w:val="0"/>
          <w:divBdr>
            <w:top w:val="none" w:sz="0" w:space="0" w:color="auto"/>
            <w:left w:val="none" w:sz="0" w:space="0" w:color="auto"/>
            <w:bottom w:val="none" w:sz="0" w:space="0" w:color="auto"/>
            <w:right w:val="none" w:sz="0" w:space="0" w:color="auto"/>
          </w:divBdr>
        </w:div>
        <w:div w:id="1803885841">
          <w:marLeft w:val="640"/>
          <w:marRight w:val="0"/>
          <w:marTop w:val="0"/>
          <w:marBottom w:val="0"/>
          <w:divBdr>
            <w:top w:val="none" w:sz="0" w:space="0" w:color="auto"/>
            <w:left w:val="none" w:sz="0" w:space="0" w:color="auto"/>
            <w:bottom w:val="none" w:sz="0" w:space="0" w:color="auto"/>
            <w:right w:val="none" w:sz="0" w:space="0" w:color="auto"/>
          </w:divBdr>
        </w:div>
      </w:divsChild>
    </w:div>
    <w:div w:id="425226620">
      <w:bodyDiv w:val="1"/>
      <w:marLeft w:val="0"/>
      <w:marRight w:val="0"/>
      <w:marTop w:val="0"/>
      <w:marBottom w:val="0"/>
      <w:divBdr>
        <w:top w:val="none" w:sz="0" w:space="0" w:color="auto"/>
        <w:left w:val="none" w:sz="0" w:space="0" w:color="auto"/>
        <w:bottom w:val="none" w:sz="0" w:space="0" w:color="auto"/>
        <w:right w:val="none" w:sz="0" w:space="0" w:color="auto"/>
      </w:divBdr>
    </w:div>
    <w:div w:id="436829887">
      <w:bodyDiv w:val="1"/>
      <w:marLeft w:val="0"/>
      <w:marRight w:val="0"/>
      <w:marTop w:val="0"/>
      <w:marBottom w:val="0"/>
      <w:divBdr>
        <w:top w:val="none" w:sz="0" w:space="0" w:color="auto"/>
        <w:left w:val="none" w:sz="0" w:space="0" w:color="auto"/>
        <w:bottom w:val="none" w:sz="0" w:space="0" w:color="auto"/>
        <w:right w:val="none" w:sz="0" w:space="0" w:color="auto"/>
      </w:divBdr>
    </w:div>
    <w:div w:id="442654403">
      <w:bodyDiv w:val="1"/>
      <w:marLeft w:val="0"/>
      <w:marRight w:val="0"/>
      <w:marTop w:val="0"/>
      <w:marBottom w:val="0"/>
      <w:divBdr>
        <w:top w:val="none" w:sz="0" w:space="0" w:color="auto"/>
        <w:left w:val="none" w:sz="0" w:space="0" w:color="auto"/>
        <w:bottom w:val="none" w:sz="0" w:space="0" w:color="auto"/>
        <w:right w:val="none" w:sz="0" w:space="0" w:color="auto"/>
      </w:divBdr>
    </w:div>
    <w:div w:id="443696906">
      <w:bodyDiv w:val="1"/>
      <w:marLeft w:val="0"/>
      <w:marRight w:val="0"/>
      <w:marTop w:val="0"/>
      <w:marBottom w:val="0"/>
      <w:divBdr>
        <w:top w:val="none" w:sz="0" w:space="0" w:color="auto"/>
        <w:left w:val="none" w:sz="0" w:space="0" w:color="auto"/>
        <w:bottom w:val="none" w:sz="0" w:space="0" w:color="auto"/>
        <w:right w:val="none" w:sz="0" w:space="0" w:color="auto"/>
      </w:divBdr>
    </w:div>
    <w:div w:id="444228460">
      <w:bodyDiv w:val="1"/>
      <w:marLeft w:val="0"/>
      <w:marRight w:val="0"/>
      <w:marTop w:val="0"/>
      <w:marBottom w:val="0"/>
      <w:divBdr>
        <w:top w:val="none" w:sz="0" w:space="0" w:color="auto"/>
        <w:left w:val="none" w:sz="0" w:space="0" w:color="auto"/>
        <w:bottom w:val="none" w:sz="0" w:space="0" w:color="auto"/>
        <w:right w:val="none" w:sz="0" w:space="0" w:color="auto"/>
      </w:divBdr>
    </w:div>
    <w:div w:id="448932398">
      <w:bodyDiv w:val="1"/>
      <w:marLeft w:val="0"/>
      <w:marRight w:val="0"/>
      <w:marTop w:val="0"/>
      <w:marBottom w:val="0"/>
      <w:divBdr>
        <w:top w:val="none" w:sz="0" w:space="0" w:color="auto"/>
        <w:left w:val="none" w:sz="0" w:space="0" w:color="auto"/>
        <w:bottom w:val="none" w:sz="0" w:space="0" w:color="auto"/>
        <w:right w:val="none" w:sz="0" w:space="0" w:color="auto"/>
      </w:divBdr>
    </w:div>
    <w:div w:id="452133940">
      <w:bodyDiv w:val="1"/>
      <w:marLeft w:val="0"/>
      <w:marRight w:val="0"/>
      <w:marTop w:val="0"/>
      <w:marBottom w:val="0"/>
      <w:divBdr>
        <w:top w:val="none" w:sz="0" w:space="0" w:color="auto"/>
        <w:left w:val="none" w:sz="0" w:space="0" w:color="auto"/>
        <w:bottom w:val="none" w:sz="0" w:space="0" w:color="auto"/>
        <w:right w:val="none" w:sz="0" w:space="0" w:color="auto"/>
      </w:divBdr>
      <w:divsChild>
        <w:div w:id="406071279">
          <w:marLeft w:val="640"/>
          <w:marRight w:val="0"/>
          <w:marTop w:val="0"/>
          <w:marBottom w:val="0"/>
          <w:divBdr>
            <w:top w:val="none" w:sz="0" w:space="0" w:color="auto"/>
            <w:left w:val="none" w:sz="0" w:space="0" w:color="auto"/>
            <w:bottom w:val="none" w:sz="0" w:space="0" w:color="auto"/>
            <w:right w:val="none" w:sz="0" w:space="0" w:color="auto"/>
          </w:divBdr>
        </w:div>
        <w:div w:id="352846124">
          <w:marLeft w:val="640"/>
          <w:marRight w:val="0"/>
          <w:marTop w:val="0"/>
          <w:marBottom w:val="0"/>
          <w:divBdr>
            <w:top w:val="none" w:sz="0" w:space="0" w:color="auto"/>
            <w:left w:val="none" w:sz="0" w:space="0" w:color="auto"/>
            <w:bottom w:val="none" w:sz="0" w:space="0" w:color="auto"/>
            <w:right w:val="none" w:sz="0" w:space="0" w:color="auto"/>
          </w:divBdr>
        </w:div>
        <w:div w:id="2070960547">
          <w:marLeft w:val="640"/>
          <w:marRight w:val="0"/>
          <w:marTop w:val="0"/>
          <w:marBottom w:val="0"/>
          <w:divBdr>
            <w:top w:val="none" w:sz="0" w:space="0" w:color="auto"/>
            <w:left w:val="none" w:sz="0" w:space="0" w:color="auto"/>
            <w:bottom w:val="none" w:sz="0" w:space="0" w:color="auto"/>
            <w:right w:val="none" w:sz="0" w:space="0" w:color="auto"/>
          </w:divBdr>
        </w:div>
        <w:div w:id="1787581969">
          <w:marLeft w:val="640"/>
          <w:marRight w:val="0"/>
          <w:marTop w:val="0"/>
          <w:marBottom w:val="0"/>
          <w:divBdr>
            <w:top w:val="none" w:sz="0" w:space="0" w:color="auto"/>
            <w:left w:val="none" w:sz="0" w:space="0" w:color="auto"/>
            <w:bottom w:val="none" w:sz="0" w:space="0" w:color="auto"/>
            <w:right w:val="none" w:sz="0" w:space="0" w:color="auto"/>
          </w:divBdr>
        </w:div>
        <w:div w:id="1493833214">
          <w:marLeft w:val="640"/>
          <w:marRight w:val="0"/>
          <w:marTop w:val="0"/>
          <w:marBottom w:val="0"/>
          <w:divBdr>
            <w:top w:val="none" w:sz="0" w:space="0" w:color="auto"/>
            <w:left w:val="none" w:sz="0" w:space="0" w:color="auto"/>
            <w:bottom w:val="none" w:sz="0" w:space="0" w:color="auto"/>
            <w:right w:val="none" w:sz="0" w:space="0" w:color="auto"/>
          </w:divBdr>
        </w:div>
        <w:div w:id="1277062163">
          <w:marLeft w:val="640"/>
          <w:marRight w:val="0"/>
          <w:marTop w:val="0"/>
          <w:marBottom w:val="0"/>
          <w:divBdr>
            <w:top w:val="none" w:sz="0" w:space="0" w:color="auto"/>
            <w:left w:val="none" w:sz="0" w:space="0" w:color="auto"/>
            <w:bottom w:val="none" w:sz="0" w:space="0" w:color="auto"/>
            <w:right w:val="none" w:sz="0" w:space="0" w:color="auto"/>
          </w:divBdr>
        </w:div>
        <w:div w:id="1065448787">
          <w:marLeft w:val="640"/>
          <w:marRight w:val="0"/>
          <w:marTop w:val="0"/>
          <w:marBottom w:val="0"/>
          <w:divBdr>
            <w:top w:val="none" w:sz="0" w:space="0" w:color="auto"/>
            <w:left w:val="none" w:sz="0" w:space="0" w:color="auto"/>
            <w:bottom w:val="none" w:sz="0" w:space="0" w:color="auto"/>
            <w:right w:val="none" w:sz="0" w:space="0" w:color="auto"/>
          </w:divBdr>
        </w:div>
        <w:div w:id="447743650">
          <w:marLeft w:val="640"/>
          <w:marRight w:val="0"/>
          <w:marTop w:val="0"/>
          <w:marBottom w:val="0"/>
          <w:divBdr>
            <w:top w:val="none" w:sz="0" w:space="0" w:color="auto"/>
            <w:left w:val="none" w:sz="0" w:space="0" w:color="auto"/>
            <w:bottom w:val="none" w:sz="0" w:space="0" w:color="auto"/>
            <w:right w:val="none" w:sz="0" w:space="0" w:color="auto"/>
          </w:divBdr>
        </w:div>
        <w:div w:id="1830830976">
          <w:marLeft w:val="640"/>
          <w:marRight w:val="0"/>
          <w:marTop w:val="0"/>
          <w:marBottom w:val="0"/>
          <w:divBdr>
            <w:top w:val="none" w:sz="0" w:space="0" w:color="auto"/>
            <w:left w:val="none" w:sz="0" w:space="0" w:color="auto"/>
            <w:bottom w:val="none" w:sz="0" w:space="0" w:color="auto"/>
            <w:right w:val="none" w:sz="0" w:space="0" w:color="auto"/>
          </w:divBdr>
        </w:div>
        <w:div w:id="850294915">
          <w:marLeft w:val="640"/>
          <w:marRight w:val="0"/>
          <w:marTop w:val="0"/>
          <w:marBottom w:val="0"/>
          <w:divBdr>
            <w:top w:val="none" w:sz="0" w:space="0" w:color="auto"/>
            <w:left w:val="none" w:sz="0" w:space="0" w:color="auto"/>
            <w:bottom w:val="none" w:sz="0" w:space="0" w:color="auto"/>
            <w:right w:val="none" w:sz="0" w:space="0" w:color="auto"/>
          </w:divBdr>
        </w:div>
        <w:div w:id="1946183111">
          <w:marLeft w:val="640"/>
          <w:marRight w:val="0"/>
          <w:marTop w:val="0"/>
          <w:marBottom w:val="0"/>
          <w:divBdr>
            <w:top w:val="none" w:sz="0" w:space="0" w:color="auto"/>
            <w:left w:val="none" w:sz="0" w:space="0" w:color="auto"/>
            <w:bottom w:val="none" w:sz="0" w:space="0" w:color="auto"/>
            <w:right w:val="none" w:sz="0" w:space="0" w:color="auto"/>
          </w:divBdr>
        </w:div>
        <w:div w:id="721711424">
          <w:marLeft w:val="640"/>
          <w:marRight w:val="0"/>
          <w:marTop w:val="0"/>
          <w:marBottom w:val="0"/>
          <w:divBdr>
            <w:top w:val="none" w:sz="0" w:space="0" w:color="auto"/>
            <w:left w:val="none" w:sz="0" w:space="0" w:color="auto"/>
            <w:bottom w:val="none" w:sz="0" w:space="0" w:color="auto"/>
            <w:right w:val="none" w:sz="0" w:space="0" w:color="auto"/>
          </w:divBdr>
        </w:div>
        <w:div w:id="994914148">
          <w:marLeft w:val="640"/>
          <w:marRight w:val="0"/>
          <w:marTop w:val="0"/>
          <w:marBottom w:val="0"/>
          <w:divBdr>
            <w:top w:val="none" w:sz="0" w:space="0" w:color="auto"/>
            <w:left w:val="none" w:sz="0" w:space="0" w:color="auto"/>
            <w:bottom w:val="none" w:sz="0" w:space="0" w:color="auto"/>
            <w:right w:val="none" w:sz="0" w:space="0" w:color="auto"/>
          </w:divBdr>
        </w:div>
        <w:div w:id="904756656">
          <w:marLeft w:val="640"/>
          <w:marRight w:val="0"/>
          <w:marTop w:val="0"/>
          <w:marBottom w:val="0"/>
          <w:divBdr>
            <w:top w:val="none" w:sz="0" w:space="0" w:color="auto"/>
            <w:left w:val="none" w:sz="0" w:space="0" w:color="auto"/>
            <w:bottom w:val="none" w:sz="0" w:space="0" w:color="auto"/>
            <w:right w:val="none" w:sz="0" w:space="0" w:color="auto"/>
          </w:divBdr>
        </w:div>
        <w:div w:id="87778726">
          <w:marLeft w:val="640"/>
          <w:marRight w:val="0"/>
          <w:marTop w:val="0"/>
          <w:marBottom w:val="0"/>
          <w:divBdr>
            <w:top w:val="none" w:sz="0" w:space="0" w:color="auto"/>
            <w:left w:val="none" w:sz="0" w:space="0" w:color="auto"/>
            <w:bottom w:val="none" w:sz="0" w:space="0" w:color="auto"/>
            <w:right w:val="none" w:sz="0" w:space="0" w:color="auto"/>
          </w:divBdr>
        </w:div>
        <w:div w:id="892546322">
          <w:marLeft w:val="640"/>
          <w:marRight w:val="0"/>
          <w:marTop w:val="0"/>
          <w:marBottom w:val="0"/>
          <w:divBdr>
            <w:top w:val="none" w:sz="0" w:space="0" w:color="auto"/>
            <w:left w:val="none" w:sz="0" w:space="0" w:color="auto"/>
            <w:bottom w:val="none" w:sz="0" w:space="0" w:color="auto"/>
            <w:right w:val="none" w:sz="0" w:space="0" w:color="auto"/>
          </w:divBdr>
        </w:div>
        <w:div w:id="700666161">
          <w:marLeft w:val="640"/>
          <w:marRight w:val="0"/>
          <w:marTop w:val="0"/>
          <w:marBottom w:val="0"/>
          <w:divBdr>
            <w:top w:val="none" w:sz="0" w:space="0" w:color="auto"/>
            <w:left w:val="none" w:sz="0" w:space="0" w:color="auto"/>
            <w:bottom w:val="none" w:sz="0" w:space="0" w:color="auto"/>
            <w:right w:val="none" w:sz="0" w:space="0" w:color="auto"/>
          </w:divBdr>
        </w:div>
        <w:div w:id="1534925534">
          <w:marLeft w:val="640"/>
          <w:marRight w:val="0"/>
          <w:marTop w:val="0"/>
          <w:marBottom w:val="0"/>
          <w:divBdr>
            <w:top w:val="none" w:sz="0" w:space="0" w:color="auto"/>
            <w:left w:val="none" w:sz="0" w:space="0" w:color="auto"/>
            <w:bottom w:val="none" w:sz="0" w:space="0" w:color="auto"/>
            <w:right w:val="none" w:sz="0" w:space="0" w:color="auto"/>
          </w:divBdr>
        </w:div>
        <w:div w:id="1223830363">
          <w:marLeft w:val="640"/>
          <w:marRight w:val="0"/>
          <w:marTop w:val="0"/>
          <w:marBottom w:val="0"/>
          <w:divBdr>
            <w:top w:val="none" w:sz="0" w:space="0" w:color="auto"/>
            <w:left w:val="none" w:sz="0" w:space="0" w:color="auto"/>
            <w:bottom w:val="none" w:sz="0" w:space="0" w:color="auto"/>
            <w:right w:val="none" w:sz="0" w:space="0" w:color="auto"/>
          </w:divBdr>
        </w:div>
        <w:div w:id="1759057507">
          <w:marLeft w:val="640"/>
          <w:marRight w:val="0"/>
          <w:marTop w:val="0"/>
          <w:marBottom w:val="0"/>
          <w:divBdr>
            <w:top w:val="none" w:sz="0" w:space="0" w:color="auto"/>
            <w:left w:val="none" w:sz="0" w:space="0" w:color="auto"/>
            <w:bottom w:val="none" w:sz="0" w:space="0" w:color="auto"/>
            <w:right w:val="none" w:sz="0" w:space="0" w:color="auto"/>
          </w:divBdr>
        </w:div>
        <w:div w:id="1881555800">
          <w:marLeft w:val="640"/>
          <w:marRight w:val="0"/>
          <w:marTop w:val="0"/>
          <w:marBottom w:val="0"/>
          <w:divBdr>
            <w:top w:val="none" w:sz="0" w:space="0" w:color="auto"/>
            <w:left w:val="none" w:sz="0" w:space="0" w:color="auto"/>
            <w:bottom w:val="none" w:sz="0" w:space="0" w:color="auto"/>
            <w:right w:val="none" w:sz="0" w:space="0" w:color="auto"/>
          </w:divBdr>
        </w:div>
        <w:div w:id="427847248">
          <w:marLeft w:val="640"/>
          <w:marRight w:val="0"/>
          <w:marTop w:val="0"/>
          <w:marBottom w:val="0"/>
          <w:divBdr>
            <w:top w:val="none" w:sz="0" w:space="0" w:color="auto"/>
            <w:left w:val="none" w:sz="0" w:space="0" w:color="auto"/>
            <w:bottom w:val="none" w:sz="0" w:space="0" w:color="auto"/>
            <w:right w:val="none" w:sz="0" w:space="0" w:color="auto"/>
          </w:divBdr>
        </w:div>
        <w:div w:id="751242866">
          <w:marLeft w:val="640"/>
          <w:marRight w:val="0"/>
          <w:marTop w:val="0"/>
          <w:marBottom w:val="0"/>
          <w:divBdr>
            <w:top w:val="none" w:sz="0" w:space="0" w:color="auto"/>
            <w:left w:val="none" w:sz="0" w:space="0" w:color="auto"/>
            <w:bottom w:val="none" w:sz="0" w:space="0" w:color="auto"/>
            <w:right w:val="none" w:sz="0" w:space="0" w:color="auto"/>
          </w:divBdr>
        </w:div>
        <w:div w:id="622804762">
          <w:marLeft w:val="640"/>
          <w:marRight w:val="0"/>
          <w:marTop w:val="0"/>
          <w:marBottom w:val="0"/>
          <w:divBdr>
            <w:top w:val="none" w:sz="0" w:space="0" w:color="auto"/>
            <w:left w:val="none" w:sz="0" w:space="0" w:color="auto"/>
            <w:bottom w:val="none" w:sz="0" w:space="0" w:color="auto"/>
            <w:right w:val="none" w:sz="0" w:space="0" w:color="auto"/>
          </w:divBdr>
        </w:div>
        <w:div w:id="1967468176">
          <w:marLeft w:val="640"/>
          <w:marRight w:val="0"/>
          <w:marTop w:val="0"/>
          <w:marBottom w:val="0"/>
          <w:divBdr>
            <w:top w:val="none" w:sz="0" w:space="0" w:color="auto"/>
            <w:left w:val="none" w:sz="0" w:space="0" w:color="auto"/>
            <w:bottom w:val="none" w:sz="0" w:space="0" w:color="auto"/>
            <w:right w:val="none" w:sz="0" w:space="0" w:color="auto"/>
          </w:divBdr>
        </w:div>
        <w:div w:id="1562014033">
          <w:marLeft w:val="640"/>
          <w:marRight w:val="0"/>
          <w:marTop w:val="0"/>
          <w:marBottom w:val="0"/>
          <w:divBdr>
            <w:top w:val="none" w:sz="0" w:space="0" w:color="auto"/>
            <w:left w:val="none" w:sz="0" w:space="0" w:color="auto"/>
            <w:bottom w:val="none" w:sz="0" w:space="0" w:color="auto"/>
            <w:right w:val="none" w:sz="0" w:space="0" w:color="auto"/>
          </w:divBdr>
        </w:div>
        <w:div w:id="1299338182">
          <w:marLeft w:val="640"/>
          <w:marRight w:val="0"/>
          <w:marTop w:val="0"/>
          <w:marBottom w:val="0"/>
          <w:divBdr>
            <w:top w:val="none" w:sz="0" w:space="0" w:color="auto"/>
            <w:left w:val="none" w:sz="0" w:space="0" w:color="auto"/>
            <w:bottom w:val="none" w:sz="0" w:space="0" w:color="auto"/>
            <w:right w:val="none" w:sz="0" w:space="0" w:color="auto"/>
          </w:divBdr>
        </w:div>
        <w:div w:id="2043288445">
          <w:marLeft w:val="640"/>
          <w:marRight w:val="0"/>
          <w:marTop w:val="0"/>
          <w:marBottom w:val="0"/>
          <w:divBdr>
            <w:top w:val="none" w:sz="0" w:space="0" w:color="auto"/>
            <w:left w:val="none" w:sz="0" w:space="0" w:color="auto"/>
            <w:bottom w:val="none" w:sz="0" w:space="0" w:color="auto"/>
            <w:right w:val="none" w:sz="0" w:space="0" w:color="auto"/>
          </w:divBdr>
        </w:div>
        <w:div w:id="243802522">
          <w:marLeft w:val="640"/>
          <w:marRight w:val="0"/>
          <w:marTop w:val="0"/>
          <w:marBottom w:val="0"/>
          <w:divBdr>
            <w:top w:val="none" w:sz="0" w:space="0" w:color="auto"/>
            <w:left w:val="none" w:sz="0" w:space="0" w:color="auto"/>
            <w:bottom w:val="none" w:sz="0" w:space="0" w:color="auto"/>
            <w:right w:val="none" w:sz="0" w:space="0" w:color="auto"/>
          </w:divBdr>
        </w:div>
        <w:div w:id="592670722">
          <w:marLeft w:val="640"/>
          <w:marRight w:val="0"/>
          <w:marTop w:val="0"/>
          <w:marBottom w:val="0"/>
          <w:divBdr>
            <w:top w:val="none" w:sz="0" w:space="0" w:color="auto"/>
            <w:left w:val="none" w:sz="0" w:space="0" w:color="auto"/>
            <w:bottom w:val="none" w:sz="0" w:space="0" w:color="auto"/>
            <w:right w:val="none" w:sz="0" w:space="0" w:color="auto"/>
          </w:divBdr>
        </w:div>
        <w:div w:id="567304440">
          <w:marLeft w:val="640"/>
          <w:marRight w:val="0"/>
          <w:marTop w:val="0"/>
          <w:marBottom w:val="0"/>
          <w:divBdr>
            <w:top w:val="none" w:sz="0" w:space="0" w:color="auto"/>
            <w:left w:val="none" w:sz="0" w:space="0" w:color="auto"/>
            <w:bottom w:val="none" w:sz="0" w:space="0" w:color="auto"/>
            <w:right w:val="none" w:sz="0" w:space="0" w:color="auto"/>
          </w:divBdr>
        </w:div>
        <w:div w:id="597718391">
          <w:marLeft w:val="640"/>
          <w:marRight w:val="0"/>
          <w:marTop w:val="0"/>
          <w:marBottom w:val="0"/>
          <w:divBdr>
            <w:top w:val="none" w:sz="0" w:space="0" w:color="auto"/>
            <w:left w:val="none" w:sz="0" w:space="0" w:color="auto"/>
            <w:bottom w:val="none" w:sz="0" w:space="0" w:color="auto"/>
            <w:right w:val="none" w:sz="0" w:space="0" w:color="auto"/>
          </w:divBdr>
        </w:div>
        <w:div w:id="1927767767">
          <w:marLeft w:val="640"/>
          <w:marRight w:val="0"/>
          <w:marTop w:val="0"/>
          <w:marBottom w:val="0"/>
          <w:divBdr>
            <w:top w:val="none" w:sz="0" w:space="0" w:color="auto"/>
            <w:left w:val="none" w:sz="0" w:space="0" w:color="auto"/>
            <w:bottom w:val="none" w:sz="0" w:space="0" w:color="auto"/>
            <w:right w:val="none" w:sz="0" w:space="0" w:color="auto"/>
          </w:divBdr>
        </w:div>
        <w:div w:id="1563177147">
          <w:marLeft w:val="640"/>
          <w:marRight w:val="0"/>
          <w:marTop w:val="0"/>
          <w:marBottom w:val="0"/>
          <w:divBdr>
            <w:top w:val="none" w:sz="0" w:space="0" w:color="auto"/>
            <w:left w:val="none" w:sz="0" w:space="0" w:color="auto"/>
            <w:bottom w:val="none" w:sz="0" w:space="0" w:color="auto"/>
            <w:right w:val="none" w:sz="0" w:space="0" w:color="auto"/>
          </w:divBdr>
        </w:div>
        <w:div w:id="289632517">
          <w:marLeft w:val="640"/>
          <w:marRight w:val="0"/>
          <w:marTop w:val="0"/>
          <w:marBottom w:val="0"/>
          <w:divBdr>
            <w:top w:val="none" w:sz="0" w:space="0" w:color="auto"/>
            <w:left w:val="none" w:sz="0" w:space="0" w:color="auto"/>
            <w:bottom w:val="none" w:sz="0" w:space="0" w:color="auto"/>
            <w:right w:val="none" w:sz="0" w:space="0" w:color="auto"/>
          </w:divBdr>
        </w:div>
        <w:div w:id="38630129">
          <w:marLeft w:val="640"/>
          <w:marRight w:val="0"/>
          <w:marTop w:val="0"/>
          <w:marBottom w:val="0"/>
          <w:divBdr>
            <w:top w:val="none" w:sz="0" w:space="0" w:color="auto"/>
            <w:left w:val="none" w:sz="0" w:space="0" w:color="auto"/>
            <w:bottom w:val="none" w:sz="0" w:space="0" w:color="auto"/>
            <w:right w:val="none" w:sz="0" w:space="0" w:color="auto"/>
          </w:divBdr>
        </w:div>
        <w:div w:id="1003122987">
          <w:marLeft w:val="640"/>
          <w:marRight w:val="0"/>
          <w:marTop w:val="0"/>
          <w:marBottom w:val="0"/>
          <w:divBdr>
            <w:top w:val="none" w:sz="0" w:space="0" w:color="auto"/>
            <w:left w:val="none" w:sz="0" w:space="0" w:color="auto"/>
            <w:bottom w:val="none" w:sz="0" w:space="0" w:color="auto"/>
            <w:right w:val="none" w:sz="0" w:space="0" w:color="auto"/>
          </w:divBdr>
        </w:div>
        <w:div w:id="972446722">
          <w:marLeft w:val="640"/>
          <w:marRight w:val="0"/>
          <w:marTop w:val="0"/>
          <w:marBottom w:val="0"/>
          <w:divBdr>
            <w:top w:val="none" w:sz="0" w:space="0" w:color="auto"/>
            <w:left w:val="none" w:sz="0" w:space="0" w:color="auto"/>
            <w:bottom w:val="none" w:sz="0" w:space="0" w:color="auto"/>
            <w:right w:val="none" w:sz="0" w:space="0" w:color="auto"/>
          </w:divBdr>
        </w:div>
        <w:div w:id="1286085920">
          <w:marLeft w:val="640"/>
          <w:marRight w:val="0"/>
          <w:marTop w:val="0"/>
          <w:marBottom w:val="0"/>
          <w:divBdr>
            <w:top w:val="none" w:sz="0" w:space="0" w:color="auto"/>
            <w:left w:val="none" w:sz="0" w:space="0" w:color="auto"/>
            <w:bottom w:val="none" w:sz="0" w:space="0" w:color="auto"/>
            <w:right w:val="none" w:sz="0" w:space="0" w:color="auto"/>
          </w:divBdr>
        </w:div>
        <w:div w:id="1655337343">
          <w:marLeft w:val="640"/>
          <w:marRight w:val="0"/>
          <w:marTop w:val="0"/>
          <w:marBottom w:val="0"/>
          <w:divBdr>
            <w:top w:val="none" w:sz="0" w:space="0" w:color="auto"/>
            <w:left w:val="none" w:sz="0" w:space="0" w:color="auto"/>
            <w:bottom w:val="none" w:sz="0" w:space="0" w:color="auto"/>
            <w:right w:val="none" w:sz="0" w:space="0" w:color="auto"/>
          </w:divBdr>
        </w:div>
        <w:div w:id="1309016218">
          <w:marLeft w:val="640"/>
          <w:marRight w:val="0"/>
          <w:marTop w:val="0"/>
          <w:marBottom w:val="0"/>
          <w:divBdr>
            <w:top w:val="none" w:sz="0" w:space="0" w:color="auto"/>
            <w:left w:val="none" w:sz="0" w:space="0" w:color="auto"/>
            <w:bottom w:val="none" w:sz="0" w:space="0" w:color="auto"/>
            <w:right w:val="none" w:sz="0" w:space="0" w:color="auto"/>
          </w:divBdr>
        </w:div>
        <w:div w:id="289287387">
          <w:marLeft w:val="640"/>
          <w:marRight w:val="0"/>
          <w:marTop w:val="0"/>
          <w:marBottom w:val="0"/>
          <w:divBdr>
            <w:top w:val="none" w:sz="0" w:space="0" w:color="auto"/>
            <w:left w:val="none" w:sz="0" w:space="0" w:color="auto"/>
            <w:bottom w:val="none" w:sz="0" w:space="0" w:color="auto"/>
            <w:right w:val="none" w:sz="0" w:space="0" w:color="auto"/>
          </w:divBdr>
        </w:div>
        <w:div w:id="1569534393">
          <w:marLeft w:val="640"/>
          <w:marRight w:val="0"/>
          <w:marTop w:val="0"/>
          <w:marBottom w:val="0"/>
          <w:divBdr>
            <w:top w:val="none" w:sz="0" w:space="0" w:color="auto"/>
            <w:left w:val="none" w:sz="0" w:space="0" w:color="auto"/>
            <w:bottom w:val="none" w:sz="0" w:space="0" w:color="auto"/>
            <w:right w:val="none" w:sz="0" w:space="0" w:color="auto"/>
          </w:divBdr>
        </w:div>
        <w:div w:id="778842000">
          <w:marLeft w:val="640"/>
          <w:marRight w:val="0"/>
          <w:marTop w:val="0"/>
          <w:marBottom w:val="0"/>
          <w:divBdr>
            <w:top w:val="none" w:sz="0" w:space="0" w:color="auto"/>
            <w:left w:val="none" w:sz="0" w:space="0" w:color="auto"/>
            <w:bottom w:val="none" w:sz="0" w:space="0" w:color="auto"/>
            <w:right w:val="none" w:sz="0" w:space="0" w:color="auto"/>
          </w:divBdr>
        </w:div>
        <w:div w:id="1117603697">
          <w:marLeft w:val="640"/>
          <w:marRight w:val="0"/>
          <w:marTop w:val="0"/>
          <w:marBottom w:val="0"/>
          <w:divBdr>
            <w:top w:val="none" w:sz="0" w:space="0" w:color="auto"/>
            <w:left w:val="none" w:sz="0" w:space="0" w:color="auto"/>
            <w:bottom w:val="none" w:sz="0" w:space="0" w:color="auto"/>
            <w:right w:val="none" w:sz="0" w:space="0" w:color="auto"/>
          </w:divBdr>
        </w:div>
        <w:div w:id="1475030337">
          <w:marLeft w:val="640"/>
          <w:marRight w:val="0"/>
          <w:marTop w:val="0"/>
          <w:marBottom w:val="0"/>
          <w:divBdr>
            <w:top w:val="none" w:sz="0" w:space="0" w:color="auto"/>
            <w:left w:val="none" w:sz="0" w:space="0" w:color="auto"/>
            <w:bottom w:val="none" w:sz="0" w:space="0" w:color="auto"/>
            <w:right w:val="none" w:sz="0" w:space="0" w:color="auto"/>
          </w:divBdr>
        </w:div>
        <w:div w:id="783888598">
          <w:marLeft w:val="640"/>
          <w:marRight w:val="0"/>
          <w:marTop w:val="0"/>
          <w:marBottom w:val="0"/>
          <w:divBdr>
            <w:top w:val="none" w:sz="0" w:space="0" w:color="auto"/>
            <w:left w:val="none" w:sz="0" w:space="0" w:color="auto"/>
            <w:bottom w:val="none" w:sz="0" w:space="0" w:color="auto"/>
            <w:right w:val="none" w:sz="0" w:space="0" w:color="auto"/>
          </w:divBdr>
        </w:div>
        <w:div w:id="435902749">
          <w:marLeft w:val="640"/>
          <w:marRight w:val="0"/>
          <w:marTop w:val="0"/>
          <w:marBottom w:val="0"/>
          <w:divBdr>
            <w:top w:val="none" w:sz="0" w:space="0" w:color="auto"/>
            <w:left w:val="none" w:sz="0" w:space="0" w:color="auto"/>
            <w:bottom w:val="none" w:sz="0" w:space="0" w:color="auto"/>
            <w:right w:val="none" w:sz="0" w:space="0" w:color="auto"/>
          </w:divBdr>
        </w:div>
        <w:div w:id="1166287852">
          <w:marLeft w:val="640"/>
          <w:marRight w:val="0"/>
          <w:marTop w:val="0"/>
          <w:marBottom w:val="0"/>
          <w:divBdr>
            <w:top w:val="none" w:sz="0" w:space="0" w:color="auto"/>
            <w:left w:val="none" w:sz="0" w:space="0" w:color="auto"/>
            <w:bottom w:val="none" w:sz="0" w:space="0" w:color="auto"/>
            <w:right w:val="none" w:sz="0" w:space="0" w:color="auto"/>
          </w:divBdr>
        </w:div>
        <w:div w:id="778720690">
          <w:marLeft w:val="640"/>
          <w:marRight w:val="0"/>
          <w:marTop w:val="0"/>
          <w:marBottom w:val="0"/>
          <w:divBdr>
            <w:top w:val="none" w:sz="0" w:space="0" w:color="auto"/>
            <w:left w:val="none" w:sz="0" w:space="0" w:color="auto"/>
            <w:bottom w:val="none" w:sz="0" w:space="0" w:color="auto"/>
            <w:right w:val="none" w:sz="0" w:space="0" w:color="auto"/>
          </w:divBdr>
        </w:div>
        <w:div w:id="1021782687">
          <w:marLeft w:val="640"/>
          <w:marRight w:val="0"/>
          <w:marTop w:val="0"/>
          <w:marBottom w:val="0"/>
          <w:divBdr>
            <w:top w:val="none" w:sz="0" w:space="0" w:color="auto"/>
            <w:left w:val="none" w:sz="0" w:space="0" w:color="auto"/>
            <w:bottom w:val="none" w:sz="0" w:space="0" w:color="auto"/>
            <w:right w:val="none" w:sz="0" w:space="0" w:color="auto"/>
          </w:divBdr>
        </w:div>
        <w:div w:id="400712237">
          <w:marLeft w:val="640"/>
          <w:marRight w:val="0"/>
          <w:marTop w:val="0"/>
          <w:marBottom w:val="0"/>
          <w:divBdr>
            <w:top w:val="none" w:sz="0" w:space="0" w:color="auto"/>
            <w:left w:val="none" w:sz="0" w:space="0" w:color="auto"/>
            <w:bottom w:val="none" w:sz="0" w:space="0" w:color="auto"/>
            <w:right w:val="none" w:sz="0" w:space="0" w:color="auto"/>
          </w:divBdr>
        </w:div>
        <w:div w:id="51781128">
          <w:marLeft w:val="640"/>
          <w:marRight w:val="0"/>
          <w:marTop w:val="0"/>
          <w:marBottom w:val="0"/>
          <w:divBdr>
            <w:top w:val="none" w:sz="0" w:space="0" w:color="auto"/>
            <w:left w:val="none" w:sz="0" w:space="0" w:color="auto"/>
            <w:bottom w:val="none" w:sz="0" w:space="0" w:color="auto"/>
            <w:right w:val="none" w:sz="0" w:space="0" w:color="auto"/>
          </w:divBdr>
        </w:div>
        <w:div w:id="518735653">
          <w:marLeft w:val="640"/>
          <w:marRight w:val="0"/>
          <w:marTop w:val="0"/>
          <w:marBottom w:val="0"/>
          <w:divBdr>
            <w:top w:val="none" w:sz="0" w:space="0" w:color="auto"/>
            <w:left w:val="none" w:sz="0" w:space="0" w:color="auto"/>
            <w:bottom w:val="none" w:sz="0" w:space="0" w:color="auto"/>
            <w:right w:val="none" w:sz="0" w:space="0" w:color="auto"/>
          </w:divBdr>
        </w:div>
        <w:div w:id="1824345397">
          <w:marLeft w:val="640"/>
          <w:marRight w:val="0"/>
          <w:marTop w:val="0"/>
          <w:marBottom w:val="0"/>
          <w:divBdr>
            <w:top w:val="none" w:sz="0" w:space="0" w:color="auto"/>
            <w:left w:val="none" w:sz="0" w:space="0" w:color="auto"/>
            <w:bottom w:val="none" w:sz="0" w:space="0" w:color="auto"/>
            <w:right w:val="none" w:sz="0" w:space="0" w:color="auto"/>
          </w:divBdr>
        </w:div>
        <w:div w:id="122579624">
          <w:marLeft w:val="640"/>
          <w:marRight w:val="0"/>
          <w:marTop w:val="0"/>
          <w:marBottom w:val="0"/>
          <w:divBdr>
            <w:top w:val="none" w:sz="0" w:space="0" w:color="auto"/>
            <w:left w:val="none" w:sz="0" w:space="0" w:color="auto"/>
            <w:bottom w:val="none" w:sz="0" w:space="0" w:color="auto"/>
            <w:right w:val="none" w:sz="0" w:space="0" w:color="auto"/>
          </w:divBdr>
        </w:div>
        <w:div w:id="1398163230">
          <w:marLeft w:val="640"/>
          <w:marRight w:val="0"/>
          <w:marTop w:val="0"/>
          <w:marBottom w:val="0"/>
          <w:divBdr>
            <w:top w:val="none" w:sz="0" w:space="0" w:color="auto"/>
            <w:left w:val="none" w:sz="0" w:space="0" w:color="auto"/>
            <w:bottom w:val="none" w:sz="0" w:space="0" w:color="auto"/>
            <w:right w:val="none" w:sz="0" w:space="0" w:color="auto"/>
          </w:divBdr>
        </w:div>
        <w:div w:id="1827551869">
          <w:marLeft w:val="640"/>
          <w:marRight w:val="0"/>
          <w:marTop w:val="0"/>
          <w:marBottom w:val="0"/>
          <w:divBdr>
            <w:top w:val="none" w:sz="0" w:space="0" w:color="auto"/>
            <w:left w:val="none" w:sz="0" w:space="0" w:color="auto"/>
            <w:bottom w:val="none" w:sz="0" w:space="0" w:color="auto"/>
            <w:right w:val="none" w:sz="0" w:space="0" w:color="auto"/>
          </w:divBdr>
        </w:div>
        <w:div w:id="1489324924">
          <w:marLeft w:val="640"/>
          <w:marRight w:val="0"/>
          <w:marTop w:val="0"/>
          <w:marBottom w:val="0"/>
          <w:divBdr>
            <w:top w:val="none" w:sz="0" w:space="0" w:color="auto"/>
            <w:left w:val="none" w:sz="0" w:space="0" w:color="auto"/>
            <w:bottom w:val="none" w:sz="0" w:space="0" w:color="auto"/>
            <w:right w:val="none" w:sz="0" w:space="0" w:color="auto"/>
          </w:divBdr>
        </w:div>
        <w:div w:id="1958756639">
          <w:marLeft w:val="640"/>
          <w:marRight w:val="0"/>
          <w:marTop w:val="0"/>
          <w:marBottom w:val="0"/>
          <w:divBdr>
            <w:top w:val="none" w:sz="0" w:space="0" w:color="auto"/>
            <w:left w:val="none" w:sz="0" w:space="0" w:color="auto"/>
            <w:bottom w:val="none" w:sz="0" w:space="0" w:color="auto"/>
            <w:right w:val="none" w:sz="0" w:space="0" w:color="auto"/>
          </w:divBdr>
        </w:div>
        <w:div w:id="1329793605">
          <w:marLeft w:val="640"/>
          <w:marRight w:val="0"/>
          <w:marTop w:val="0"/>
          <w:marBottom w:val="0"/>
          <w:divBdr>
            <w:top w:val="none" w:sz="0" w:space="0" w:color="auto"/>
            <w:left w:val="none" w:sz="0" w:space="0" w:color="auto"/>
            <w:bottom w:val="none" w:sz="0" w:space="0" w:color="auto"/>
            <w:right w:val="none" w:sz="0" w:space="0" w:color="auto"/>
          </w:divBdr>
        </w:div>
        <w:div w:id="192036498">
          <w:marLeft w:val="640"/>
          <w:marRight w:val="0"/>
          <w:marTop w:val="0"/>
          <w:marBottom w:val="0"/>
          <w:divBdr>
            <w:top w:val="none" w:sz="0" w:space="0" w:color="auto"/>
            <w:left w:val="none" w:sz="0" w:space="0" w:color="auto"/>
            <w:bottom w:val="none" w:sz="0" w:space="0" w:color="auto"/>
            <w:right w:val="none" w:sz="0" w:space="0" w:color="auto"/>
          </w:divBdr>
        </w:div>
        <w:div w:id="287860882">
          <w:marLeft w:val="640"/>
          <w:marRight w:val="0"/>
          <w:marTop w:val="0"/>
          <w:marBottom w:val="0"/>
          <w:divBdr>
            <w:top w:val="none" w:sz="0" w:space="0" w:color="auto"/>
            <w:left w:val="none" w:sz="0" w:space="0" w:color="auto"/>
            <w:bottom w:val="none" w:sz="0" w:space="0" w:color="auto"/>
            <w:right w:val="none" w:sz="0" w:space="0" w:color="auto"/>
          </w:divBdr>
        </w:div>
        <w:div w:id="1412463557">
          <w:marLeft w:val="640"/>
          <w:marRight w:val="0"/>
          <w:marTop w:val="0"/>
          <w:marBottom w:val="0"/>
          <w:divBdr>
            <w:top w:val="none" w:sz="0" w:space="0" w:color="auto"/>
            <w:left w:val="none" w:sz="0" w:space="0" w:color="auto"/>
            <w:bottom w:val="none" w:sz="0" w:space="0" w:color="auto"/>
            <w:right w:val="none" w:sz="0" w:space="0" w:color="auto"/>
          </w:divBdr>
        </w:div>
        <w:div w:id="1392925272">
          <w:marLeft w:val="640"/>
          <w:marRight w:val="0"/>
          <w:marTop w:val="0"/>
          <w:marBottom w:val="0"/>
          <w:divBdr>
            <w:top w:val="none" w:sz="0" w:space="0" w:color="auto"/>
            <w:left w:val="none" w:sz="0" w:space="0" w:color="auto"/>
            <w:bottom w:val="none" w:sz="0" w:space="0" w:color="auto"/>
            <w:right w:val="none" w:sz="0" w:space="0" w:color="auto"/>
          </w:divBdr>
        </w:div>
        <w:div w:id="136998315">
          <w:marLeft w:val="640"/>
          <w:marRight w:val="0"/>
          <w:marTop w:val="0"/>
          <w:marBottom w:val="0"/>
          <w:divBdr>
            <w:top w:val="none" w:sz="0" w:space="0" w:color="auto"/>
            <w:left w:val="none" w:sz="0" w:space="0" w:color="auto"/>
            <w:bottom w:val="none" w:sz="0" w:space="0" w:color="auto"/>
            <w:right w:val="none" w:sz="0" w:space="0" w:color="auto"/>
          </w:divBdr>
        </w:div>
        <w:div w:id="1452244786">
          <w:marLeft w:val="640"/>
          <w:marRight w:val="0"/>
          <w:marTop w:val="0"/>
          <w:marBottom w:val="0"/>
          <w:divBdr>
            <w:top w:val="none" w:sz="0" w:space="0" w:color="auto"/>
            <w:left w:val="none" w:sz="0" w:space="0" w:color="auto"/>
            <w:bottom w:val="none" w:sz="0" w:space="0" w:color="auto"/>
            <w:right w:val="none" w:sz="0" w:space="0" w:color="auto"/>
          </w:divBdr>
        </w:div>
        <w:div w:id="1252467252">
          <w:marLeft w:val="640"/>
          <w:marRight w:val="0"/>
          <w:marTop w:val="0"/>
          <w:marBottom w:val="0"/>
          <w:divBdr>
            <w:top w:val="none" w:sz="0" w:space="0" w:color="auto"/>
            <w:left w:val="none" w:sz="0" w:space="0" w:color="auto"/>
            <w:bottom w:val="none" w:sz="0" w:space="0" w:color="auto"/>
            <w:right w:val="none" w:sz="0" w:space="0" w:color="auto"/>
          </w:divBdr>
        </w:div>
        <w:div w:id="807429706">
          <w:marLeft w:val="640"/>
          <w:marRight w:val="0"/>
          <w:marTop w:val="0"/>
          <w:marBottom w:val="0"/>
          <w:divBdr>
            <w:top w:val="none" w:sz="0" w:space="0" w:color="auto"/>
            <w:left w:val="none" w:sz="0" w:space="0" w:color="auto"/>
            <w:bottom w:val="none" w:sz="0" w:space="0" w:color="auto"/>
            <w:right w:val="none" w:sz="0" w:space="0" w:color="auto"/>
          </w:divBdr>
        </w:div>
        <w:div w:id="969937422">
          <w:marLeft w:val="640"/>
          <w:marRight w:val="0"/>
          <w:marTop w:val="0"/>
          <w:marBottom w:val="0"/>
          <w:divBdr>
            <w:top w:val="none" w:sz="0" w:space="0" w:color="auto"/>
            <w:left w:val="none" w:sz="0" w:space="0" w:color="auto"/>
            <w:bottom w:val="none" w:sz="0" w:space="0" w:color="auto"/>
            <w:right w:val="none" w:sz="0" w:space="0" w:color="auto"/>
          </w:divBdr>
        </w:div>
        <w:div w:id="632447911">
          <w:marLeft w:val="640"/>
          <w:marRight w:val="0"/>
          <w:marTop w:val="0"/>
          <w:marBottom w:val="0"/>
          <w:divBdr>
            <w:top w:val="none" w:sz="0" w:space="0" w:color="auto"/>
            <w:left w:val="none" w:sz="0" w:space="0" w:color="auto"/>
            <w:bottom w:val="none" w:sz="0" w:space="0" w:color="auto"/>
            <w:right w:val="none" w:sz="0" w:space="0" w:color="auto"/>
          </w:divBdr>
        </w:div>
        <w:div w:id="484736204">
          <w:marLeft w:val="640"/>
          <w:marRight w:val="0"/>
          <w:marTop w:val="0"/>
          <w:marBottom w:val="0"/>
          <w:divBdr>
            <w:top w:val="none" w:sz="0" w:space="0" w:color="auto"/>
            <w:left w:val="none" w:sz="0" w:space="0" w:color="auto"/>
            <w:bottom w:val="none" w:sz="0" w:space="0" w:color="auto"/>
            <w:right w:val="none" w:sz="0" w:space="0" w:color="auto"/>
          </w:divBdr>
        </w:div>
        <w:div w:id="1205800011">
          <w:marLeft w:val="640"/>
          <w:marRight w:val="0"/>
          <w:marTop w:val="0"/>
          <w:marBottom w:val="0"/>
          <w:divBdr>
            <w:top w:val="none" w:sz="0" w:space="0" w:color="auto"/>
            <w:left w:val="none" w:sz="0" w:space="0" w:color="auto"/>
            <w:bottom w:val="none" w:sz="0" w:space="0" w:color="auto"/>
            <w:right w:val="none" w:sz="0" w:space="0" w:color="auto"/>
          </w:divBdr>
        </w:div>
        <w:div w:id="378473998">
          <w:marLeft w:val="640"/>
          <w:marRight w:val="0"/>
          <w:marTop w:val="0"/>
          <w:marBottom w:val="0"/>
          <w:divBdr>
            <w:top w:val="none" w:sz="0" w:space="0" w:color="auto"/>
            <w:left w:val="none" w:sz="0" w:space="0" w:color="auto"/>
            <w:bottom w:val="none" w:sz="0" w:space="0" w:color="auto"/>
            <w:right w:val="none" w:sz="0" w:space="0" w:color="auto"/>
          </w:divBdr>
        </w:div>
        <w:div w:id="872379386">
          <w:marLeft w:val="640"/>
          <w:marRight w:val="0"/>
          <w:marTop w:val="0"/>
          <w:marBottom w:val="0"/>
          <w:divBdr>
            <w:top w:val="none" w:sz="0" w:space="0" w:color="auto"/>
            <w:left w:val="none" w:sz="0" w:space="0" w:color="auto"/>
            <w:bottom w:val="none" w:sz="0" w:space="0" w:color="auto"/>
            <w:right w:val="none" w:sz="0" w:space="0" w:color="auto"/>
          </w:divBdr>
        </w:div>
        <w:div w:id="1620648118">
          <w:marLeft w:val="640"/>
          <w:marRight w:val="0"/>
          <w:marTop w:val="0"/>
          <w:marBottom w:val="0"/>
          <w:divBdr>
            <w:top w:val="none" w:sz="0" w:space="0" w:color="auto"/>
            <w:left w:val="none" w:sz="0" w:space="0" w:color="auto"/>
            <w:bottom w:val="none" w:sz="0" w:space="0" w:color="auto"/>
            <w:right w:val="none" w:sz="0" w:space="0" w:color="auto"/>
          </w:divBdr>
        </w:div>
        <w:div w:id="1971474627">
          <w:marLeft w:val="640"/>
          <w:marRight w:val="0"/>
          <w:marTop w:val="0"/>
          <w:marBottom w:val="0"/>
          <w:divBdr>
            <w:top w:val="none" w:sz="0" w:space="0" w:color="auto"/>
            <w:left w:val="none" w:sz="0" w:space="0" w:color="auto"/>
            <w:bottom w:val="none" w:sz="0" w:space="0" w:color="auto"/>
            <w:right w:val="none" w:sz="0" w:space="0" w:color="auto"/>
          </w:divBdr>
        </w:div>
        <w:div w:id="1996030806">
          <w:marLeft w:val="640"/>
          <w:marRight w:val="0"/>
          <w:marTop w:val="0"/>
          <w:marBottom w:val="0"/>
          <w:divBdr>
            <w:top w:val="none" w:sz="0" w:space="0" w:color="auto"/>
            <w:left w:val="none" w:sz="0" w:space="0" w:color="auto"/>
            <w:bottom w:val="none" w:sz="0" w:space="0" w:color="auto"/>
            <w:right w:val="none" w:sz="0" w:space="0" w:color="auto"/>
          </w:divBdr>
        </w:div>
        <w:div w:id="50928540">
          <w:marLeft w:val="640"/>
          <w:marRight w:val="0"/>
          <w:marTop w:val="0"/>
          <w:marBottom w:val="0"/>
          <w:divBdr>
            <w:top w:val="none" w:sz="0" w:space="0" w:color="auto"/>
            <w:left w:val="none" w:sz="0" w:space="0" w:color="auto"/>
            <w:bottom w:val="none" w:sz="0" w:space="0" w:color="auto"/>
            <w:right w:val="none" w:sz="0" w:space="0" w:color="auto"/>
          </w:divBdr>
        </w:div>
        <w:div w:id="1209949434">
          <w:marLeft w:val="640"/>
          <w:marRight w:val="0"/>
          <w:marTop w:val="0"/>
          <w:marBottom w:val="0"/>
          <w:divBdr>
            <w:top w:val="none" w:sz="0" w:space="0" w:color="auto"/>
            <w:left w:val="none" w:sz="0" w:space="0" w:color="auto"/>
            <w:bottom w:val="none" w:sz="0" w:space="0" w:color="auto"/>
            <w:right w:val="none" w:sz="0" w:space="0" w:color="auto"/>
          </w:divBdr>
        </w:div>
        <w:div w:id="109477088">
          <w:marLeft w:val="640"/>
          <w:marRight w:val="0"/>
          <w:marTop w:val="0"/>
          <w:marBottom w:val="0"/>
          <w:divBdr>
            <w:top w:val="none" w:sz="0" w:space="0" w:color="auto"/>
            <w:left w:val="none" w:sz="0" w:space="0" w:color="auto"/>
            <w:bottom w:val="none" w:sz="0" w:space="0" w:color="auto"/>
            <w:right w:val="none" w:sz="0" w:space="0" w:color="auto"/>
          </w:divBdr>
        </w:div>
        <w:div w:id="1272932023">
          <w:marLeft w:val="640"/>
          <w:marRight w:val="0"/>
          <w:marTop w:val="0"/>
          <w:marBottom w:val="0"/>
          <w:divBdr>
            <w:top w:val="none" w:sz="0" w:space="0" w:color="auto"/>
            <w:left w:val="none" w:sz="0" w:space="0" w:color="auto"/>
            <w:bottom w:val="none" w:sz="0" w:space="0" w:color="auto"/>
            <w:right w:val="none" w:sz="0" w:space="0" w:color="auto"/>
          </w:divBdr>
        </w:div>
        <w:div w:id="502209685">
          <w:marLeft w:val="640"/>
          <w:marRight w:val="0"/>
          <w:marTop w:val="0"/>
          <w:marBottom w:val="0"/>
          <w:divBdr>
            <w:top w:val="none" w:sz="0" w:space="0" w:color="auto"/>
            <w:left w:val="none" w:sz="0" w:space="0" w:color="auto"/>
            <w:bottom w:val="none" w:sz="0" w:space="0" w:color="auto"/>
            <w:right w:val="none" w:sz="0" w:space="0" w:color="auto"/>
          </w:divBdr>
        </w:div>
        <w:div w:id="510993738">
          <w:marLeft w:val="640"/>
          <w:marRight w:val="0"/>
          <w:marTop w:val="0"/>
          <w:marBottom w:val="0"/>
          <w:divBdr>
            <w:top w:val="none" w:sz="0" w:space="0" w:color="auto"/>
            <w:left w:val="none" w:sz="0" w:space="0" w:color="auto"/>
            <w:bottom w:val="none" w:sz="0" w:space="0" w:color="auto"/>
            <w:right w:val="none" w:sz="0" w:space="0" w:color="auto"/>
          </w:divBdr>
        </w:div>
        <w:div w:id="508837389">
          <w:marLeft w:val="640"/>
          <w:marRight w:val="0"/>
          <w:marTop w:val="0"/>
          <w:marBottom w:val="0"/>
          <w:divBdr>
            <w:top w:val="none" w:sz="0" w:space="0" w:color="auto"/>
            <w:left w:val="none" w:sz="0" w:space="0" w:color="auto"/>
            <w:bottom w:val="none" w:sz="0" w:space="0" w:color="auto"/>
            <w:right w:val="none" w:sz="0" w:space="0" w:color="auto"/>
          </w:divBdr>
        </w:div>
        <w:div w:id="463616672">
          <w:marLeft w:val="640"/>
          <w:marRight w:val="0"/>
          <w:marTop w:val="0"/>
          <w:marBottom w:val="0"/>
          <w:divBdr>
            <w:top w:val="none" w:sz="0" w:space="0" w:color="auto"/>
            <w:left w:val="none" w:sz="0" w:space="0" w:color="auto"/>
            <w:bottom w:val="none" w:sz="0" w:space="0" w:color="auto"/>
            <w:right w:val="none" w:sz="0" w:space="0" w:color="auto"/>
          </w:divBdr>
        </w:div>
        <w:div w:id="398479634">
          <w:marLeft w:val="640"/>
          <w:marRight w:val="0"/>
          <w:marTop w:val="0"/>
          <w:marBottom w:val="0"/>
          <w:divBdr>
            <w:top w:val="none" w:sz="0" w:space="0" w:color="auto"/>
            <w:left w:val="none" w:sz="0" w:space="0" w:color="auto"/>
            <w:bottom w:val="none" w:sz="0" w:space="0" w:color="auto"/>
            <w:right w:val="none" w:sz="0" w:space="0" w:color="auto"/>
          </w:divBdr>
        </w:div>
        <w:div w:id="1295982823">
          <w:marLeft w:val="640"/>
          <w:marRight w:val="0"/>
          <w:marTop w:val="0"/>
          <w:marBottom w:val="0"/>
          <w:divBdr>
            <w:top w:val="none" w:sz="0" w:space="0" w:color="auto"/>
            <w:left w:val="none" w:sz="0" w:space="0" w:color="auto"/>
            <w:bottom w:val="none" w:sz="0" w:space="0" w:color="auto"/>
            <w:right w:val="none" w:sz="0" w:space="0" w:color="auto"/>
          </w:divBdr>
        </w:div>
        <w:div w:id="1252003453">
          <w:marLeft w:val="640"/>
          <w:marRight w:val="0"/>
          <w:marTop w:val="0"/>
          <w:marBottom w:val="0"/>
          <w:divBdr>
            <w:top w:val="none" w:sz="0" w:space="0" w:color="auto"/>
            <w:left w:val="none" w:sz="0" w:space="0" w:color="auto"/>
            <w:bottom w:val="none" w:sz="0" w:space="0" w:color="auto"/>
            <w:right w:val="none" w:sz="0" w:space="0" w:color="auto"/>
          </w:divBdr>
        </w:div>
        <w:div w:id="1686907962">
          <w:marLeft w:val="640"/>
          <w:marRight w:val="0"/>
          <w:marTop w:val="0"/>
          <w:marBottom w:val="0"/>
          <w:divBdr>
            <w:top w:val="none" w:sz="0" w:space="0" w:color="auto"/>
            <w:left w:val="none" w:sz="0" w:space="0" w:color="auto"/>
            <w:bottom w:val="none" w:sz="0" w:space="0" w:color="auto"/>
            <w:right w:val="none" w:sz="0" w:space="0" w:color="auto"/>
          </w:divBdr>
        </w:div>
        <w:div w:id="965894851">
          <w:marLeft w:val="640"/>
          <w:marRight w:val="0"/>
          <w:marTop w:val="0"/>
          <w:marBottom w:val="0"/>
          <w:divBdr>
            <w:top w:val="none" w:sz="0" w:space="0" w:color="auto"/>
            <w:left w:val="none" w:sz="0" w:space="0" w:color="auto"/>
            <w:bottom w:val="none" w:sz="0" w:space="0" w:color="auto"/>
            <w:right w:val="none" w:sz="0" w:space="0" w:color="auto"/>
          </w:divBdr>
        </w:div>
        <w:div w:id="73018417">
          <w:marLeft w:val="640"/>
          <w:marRight w:val="0"/>
          <w:marTop w:val="0"/>
          <w:marBottom w:val="0"/>
          <w:divBdr>
            <w:top w:val="none" w:sz="0" w:space="0" w:color="auto"/>
            <w:left w:val="none" w:sz="0" w:space="0" w:color="auto"/>
            <w:bottom w:val="none" w:sz="0" w:space="0" w:color="auto"/>
            <w:right w:val="none" w:sz="0" w:space="0" w:color="auto"/>
          </w:divBdr>
        </w:div>
        <w:div w:id="2056006111">
          <w:marLeft w:val="640"/>
          <w:marRight w:val="0"/>
          <w:marTop w:val="0"/>
          <w:marBottom w:val="0"/>
          <w:divBdr>
            <w:top w:val="none" w:sz="0" w:space="0" w:color="auto"/>
            <w:left w:val="none" w:sz="0" w:space="0" w:color="auto"/>
            <w:bottom w:val="none" w:sz="0" w:space="0" w:color="auto"/>
            <w:right w:val="none" w:sz="0" w:space="0" w:color="auto"/>
          </w:divBdr>
        </w:div>
        <w:div w:id="1403793209">
          <w:marLeft w:val="640"/>
          <w:marRight w:val="0"/>
          <w:marTop w:val="0"/>
          <w:marBottom w:val="0"/>
          <w:divBdr>
            <w:top w:val="none" w:sz="0" w:space="0" w:color="auto"/>
            <w:left w:val="none" w:sz="0" w:space="0" w:color="auto"/>
            <w:bottom w:val="none" w:sz="0" w:space="0" w:color="auto"/>
            <w:right w:val="none" w:sz="0" w:space="0" w:color="auto"/>
          </w:divBdr>
        </w:div>
        <w:div w:id="1037313515">
          <w:marLeft w:val="640"/>
          <w:marRight w:val="0"/>
          <w:marTop w:val="0"/>
          <w:marBottom w:val="0"/>
          <w:divBdr>
            <w:top w:val="none" w:sz="0" w:space="0" w:color="auto"/>
            <w:left w:val="none" w:sz="0" w:space="0" w:color="auto"/>
            <w:bottom w:val="none" w:sz="0" w:space="0" w:color="auto"/>
            <w:right w:val="none" w:sz="0" w:space="0" w:color="auto"/>
          </w:divBdr>
        </w:div>
        <w:div w:id="952789235">
          <w:marLeft w:val="640"/>
          <w:marRight w:val="0"/>
          <w:marTop w:val="0"/>
          <w:marBottom w:val="0"/>
          <w:divBdr>
            <w:top w:val="none" w:sz="0" w:space="0" w:color="auto"/>
            <w:left w:val="none" w:sz="0" w:space="0" w:color="auto"/>
            <w:bottom w:val="none" w:sz="0" w:space="0" w:color="auto"/>
            <w:right w:val="none" w:sz="0" w:space="0" w:color="auto"/>
          </w:divBdr>
        </w:div>
        <w:div w:id="1354838747">
          <w:marLeft w:val="640"/>
          <w:marRight w:val="0"/>
          <w:marTop w:val="0"/>
          <w:marBottom w:val="0"/>
          <w:divBdr>
            <w:top w:val="none" w:sz="0" w:space="0" w:color="auto"/>
            <w:left w:val="none" w:sz="0" w:space="0" w:color="auto"/>
            <w:bottom w:val="none" w:sz="0" w:space="0" w:color="auto"/>
            <w:right w:val="none" w:sz="0" w:space="0" w:color="auto"/>
          </w:divBdr>
        </w:div>
        <w:div w:id="327253776">
          <w:marLeft w:val="640"/>
          <w:marRight w:val="0"/>
          <w:marTop w:val="0"/>
          <w:marBottom w:val="0"/>
          <w:divBdr>
            <w:top w:val="none" w:sz="0" w:space="0" w:color="auto"/>
            <w:left w:val="none" w:sz="0" w:space="0" w:color="auto"/>
            <w:bottom w:val="none" w:sz="0" w:space="0" w:color="auto"/>
            <w:right w:val="none" w:sz="0" w:space="0" w:color="auto"/>
          </w:divBdr>
        </w:div>
        <w:div w:id="1227717706">
          <w:marLeft w:val="640"/>
          <w:marRight w:val="0"/>
          <w:marTop w:val="0"/>
          <w:marBottom w:val="0"/>
          <w:divBdr>
            <w:top w:val="none" w:sz="0" w:space="0" w:color="auto"/>
            <w:left w:val="none" w:sz="0" w:space="0" w:color="auto"/>
            <w:bottom w:val="none" w:sz="0" w:space="0" w:color="auto"/>
            <w:right w:val="none" w:sz="0" w:space="0" w:color="auto"/>
          </w:divBdr>
        </w:div>
        <w:div w:id="1239246099">
          <w:marLeft w:val="640"/>
          <w:marRight w:val="0"/>
          <w:marTop w:val="0"/>
          <w:marBottom w:val="0"/>
          <w:divBdr>
            <w:top w:val="none" w:sz="0" w:space="0" w:color="auto"/>
            <w:left w:val="none" w:sz="0" w:space="0" w:color="auto"/>
            <w:bottom w:val="none" w:sz="0" w:space="0" w:color="auto"/>
            <w:right w:val="none" w:sz="0" w:space="0" w:color="auto"/>
          </w:divBdr>
        </w:div>
        <w:div w:id="977299735">
          <w:marLeft w:val="640"/>
          <w:marRight w:val="0"/>
          <w:marTop w:val="0"/>
          <w:marBottom w:val="0"/>
          <w:divBdr>
            <w:top w:val="none" w:sz="0" w:space="0" w:color="auto"/>
            <w:left w:val="none" w:sz="0" w:space="0" w:color="auto"/>
            <w:bottom w:val="none" w:sz="0" w:space="0" w:color="auto"/>
            <w:right w:val="none" w:sz="0" w:space="0" w:color="auto"/>
          </w:divBdr>
        </w:div>
        <w:div w:id="1139227686">
          <w:marLeft w:val="640"/>
          <w:marRight w:val="0"/>
          <w:marTop w:val="0"/>
          <w:marBottom w:val="0"/>
          <w:divBdr>
            <w:top w:val="none" w:sz="0" w:space="0" w:color="auto"/>
            <w:left w:val="none" w:sz="0" w:space="0" w:color="auto"/>
            <w:bottom w:val="none" w:sz="0" w:space="0" w:color="auto"/>
            <w:right w:val="none" w:sz="0" w:space="0" w:color="auto"/>
          </w:divBdr>
        </w:div>
        <w:div w:id="588927035">
          <w:marLeft w:val="640"/>
          <w:marRight w:val="0"/>
          <w:marTop w:val="0"/>
          <w:marBottom w:val="0"/>
          <w:divBdr>
            <w:top w:val="none" w:sz="0" w:space="0" w:color="auto"/>
            <w:left w:val="none" w:sz="0" w:space="0" w:color="auto"/>
            <w:bottom w:val="none" w:sz="0" w:space="0" w:color="auto"/>
            <w:right w:val="none" w:sz="0" w:space="0" w:color="auto"/>
          </w:divBdr>
        </w:div>
        <w:div w:id="260065049">
          <w:marLeft w:val="640"/>
          <w:marRight w:val="0"/>
          <w:marTop w:val="0"/>
          <w:marBottom w:val="0"/>
          <w:divBdr>
            <w:top w:val="none" w:sz="0" w:space="0" w:color="auto"/>
            <w:left w:val="none" w:sz="0" w:space="0" w:color="auto"/>
            <w:bottom w:val="none" w:sz="0" w:space="0" w:color="auto"/>
            <w:right w:val="none" w:sz="0" w:space="0" w:color="auto"/>
          </w:divBdr>
        </w:div>
        <w:div w:id="621032967">
          <w:marLeft w:val="640"/>
          <w:marRight w:val="0"/>
          <w:marTop w:val="0"/>
          <w:marBottom w:val="0"/>
          <w:divBdr>
            <w:top w:val="none" w:sz="0" w:space="0" w:color="auto"/>
            <w:left w:val="none" w:sz="0" w:space="0" w:color="auto"/>
            <w:bottom w:val="none" w:sz="0" w:space="0" w:color="auto"/>
            <w:right w:val="none" w:sz="0" w:space="0" w:color="auto"/>
          </w:divBdr>
        </w:div>
        <w:div w:id="1344087868">
          <w:marLeft w:val="640"/>
          <w:marRight w:val="0"/>
          <w:marTop w:val="0"/>
          <w:marBottom w:val="0"/>
          <w:divBdr>
            <w:top w:val="none" w:sz="0" w:space="0" w:color="auto"/>
            <w:left w:val="none" w:sz="0" w:space="0" w:color="auto"/>
            <w:bottom w:val="none" w:sz="0" w:space="0" w:color="auto"/>
            <w:right w:val="none" w:sz="0" w:space="0" w:color="auto"/>
          </w:divBdr>
        </w:div>
        <w:div w:id="1317535859">
          <w:marLeft w:val="640"/>
          <w:marRight w:val="0"/>
          <w:marTop w:val="0"/>
          <w:marBottom w:val="0"/>
          <w:divBdr>
            <w:top w:val="none" w:sz="0" w:space="0" w:color="auto"/>
            <w:left w:val="none" w:sz="0" w:space="0" w:color="auto"/>
            <w:bottom w:val="none" w:sz="0" w:space="0" w:color="auto"/>
            <w:right w:val="none" w:sz="0" w:space="0" w:color="auto"/>
          </w:divBdr>
        </w:div>
        <w:div w:id="859197580">
          <w:marLeft w:val="640"/>
          <w:marRight w:val="0"/>
          <w:marTop w:val="0"/>
          <w:marBottom w:val="0"/>
          <w:divBdr>
            <w:top w:val="none" w:sz="0" w:space="0" w:color="auto"/>
            <w:left w:val="none" w:sz="0" w:space="0" w:color="auto"/>
            <w:bottom w:val="none" w:sz="0" w:space="0" w:color="auto"/>
            <w:right w:val="none" w:sz="0" w:space="0" w:color="auto"/>
          </w:divBdr>
        </w:div>
        <w:div w:id="689985902">
          <w:marLeft w:val="640"/>
          <w:marRight w:val="0"/>
          <w:marTop w:val="0"/>
          <w:marBottom w:val="0"/>
          <w:divBdr>
            <w:top w:val="none" w:sz="0" w:space="0" w:color="auto"/>
            <w:left w:val="none" w:sz="0" w:space="0" w:color="auto"/>
            <w:bottom w:val="none" w:sz="0" w:space="0" w:color="auto"/>
            <w:right w:val="none" w:sz="0" w:space="0" w:color="auto"/>
          </w:divBdr>
        </w:div>
        <w:div w:id="2093626493">
          <w:marLeft w:val="640"/>
          <w:marRight w:val="0"/>
          <w:marTop w:val="0"/>
          <w:marBottom w:val="0"/>
          <w:divBdr>
            <w:top w:val="none" w:sz="0" w:space="0" w:color="auto"/>
            <w:left w:val="none" w:sz="0" w:space="0" w:color="auto"/>
            <w:bottom w:val="none" w:sz="0" w:space="0" w:color="auto"/>
            <w:right w:val="none" w:sz="0" w:space="0" w:color="auto"/>
          </w:divBdr>
        </w:div>
        <w:div w:id="1042706214">
          <w:marLeft w:val="640"/>
          <w:marRight w:val="0"/>
          <w:marTop w:val="0"/>
          <w:marBottom w:val="0"/>
          <w:divBdr>
            <w:top w:val="none" w:sz="0" w:space="0" w:color="auto"/>
            <w:left w:val="none" w:sz="0" w:space="0" w:color="auto"/>
            <w:bottom w:val="none" w:sz="0" w:space="0" w:color="auto"/>
            <w:right w:val="none" w:sz="0" w:space="0" w:color="auto"/>
          </w:divBdr>
        </w:div>
        <w:div w:id="856424761">
          <w:marLeft w:val="640"/>
          <w:marRight w:val="0"/>
          <w:marTop w:val="0"/>
          <w:marBottom w:val="0"/>
          <w:divBdr>
            <w:top w:val="none" w:sz="0" w:space="0" w:color="auto"/>
            <w:left w:val="none" w:sz="0" w:space="0" w:color="auto"/>
            <w:bottom w:val="none" w:sz="0" w:space="0" w:color="auto"/>
            <w:right w:val="none" w:sz="0" w:space="0" w:color="auto"/>
          </w:divBdr>
        </w:div>
        <w:div w:id="1680040303">
          <w:marLeft w:val="640"/>
          <w:marRight w:val="0"/>
          <w:marTop w:val="0"/>
          <w:marBottom w:val="0"/>
          <w:divBdr>
            <w:top w:val="none" w:sz="0" w:space="0" w:color="auto"/>
            <w:left w:val="none" w:sz="0" w:space="0" w:color="auto"/>
            <w:bottom w:val="none" w:sz="0" w:space="0" w:color="auto"/>
            <w:right w:val="none" w:sz="0" w:space="0" w:color="auto"/>
          </w:divBdr>
        </w:div>
        <w:div w:id="382146320">
          <w:marLeft w:val="640"/>
          <w:marRight w:val="0"/>
          <w:marTop w:val="0"/>
          <w:marBottom w:val="0"/>
          <w:divBdr>
            <w:top w:val="none" w:sz="0" w:space="0" w:color="auto"/>
            <w:left w:val="none" w:sz="0" w:space="0" w:color="auto"/>
            <w:bottom w:val="none" w:sz="0" w:space="0" w:color="auto"/>
            <w:right w:val="none" w:sz="0" w:space="0" w:color="auto"/>
          </w:divBdr>
        </w:div>
        <w:div w:id="1498688870">
          <w:marLeft w:val="640"/>
          <w:marRight w:val="0"/>
          <w:marTop w:val="0"/>
          <w:marBottom w:val="0"/>
          <w:divBdr>
            <w:top w:val="none" w:sz="0" w:space="0" w:color="auto"/>
            <w:left w:val="none" w:sz="0" w:space="0" w:color="auto"/>
            <w:bottom w:val="none" w:sz="0" w:space="0" w:color="auto"/>
            <w:right w:val="none" w:sz="0" w:space="0" w:color="auto"/>
          </w:divBdr>
        </w:div>
        <w:div w:id="887884856">
          <w:marLeft w:val="640"/>
          <w:marRight w:val="0"/>
          <w:marTop w:val="0"/>
          <w:marBottom w:val="0"/>
          <w:divBdr>
            <w:top w:val="none" w:sz="0" w:space="0" w:color="auto"/>
            <w:left w:val="none" w:sz="0" w:space="0" w:color="auto"/>
            <w:bottom w:val="none" w:sz="0" w:space="0" w:color="auto"/>
            <w:right w:val="none" w:sz="0" w:space="0" w:color="auto"/>
          </w:divBdr>
        </w:div>
        <w:div w:id="1494027337">
          <w:marLeft w:val="640"/>
          <w:marRight w:val="0"/>
          <w:marTop w:val="0"/>
          <w:marBottom w:val="0"/>
          <w:divBdr>
            <w:top w:val="none" w:sz="0" w:space="0" w:color="auto"/>
            <w:left w:val="none" w:sz="0" w:space="0" w:color="auto"/>
            <w:bottom w:val="none" w:sz="0" w:space="0" w:color="auto"/>
            <w:right w:val="none" w:sz="0" w:space="0" w:color="auto"/>
          </w:divBdr>
        </w:div>
        <w:div w:id="1475292860">
          <w:marLeft w:val="640"/>
          <w:marRight w:val="0"/>
          <w:marTop w:val="0"/>
          <w:marBottom w:val="0"/>
          <w:divBdr>
            <w:top w:val="none" w:sz="0" w:space="0" w:color="auto"/>
            <w:left w:val="none" w:sz="0" w:space="0" w:color="auto"/>
            <w:bottom w:val="none" w:sz="0" w:space="0" w:color="auto"/>
            <w:right w:val="none" w:sz="0" w:space="0" w:color="auto"/>
          </w:divBdr>
        </w:div>
        <w:div w:id="2089301809">
          <w:marLeft w:val="640"/>
          <w:marRight w:val="0"/>
          <w:marTop w:val="0"/>
          <w:marBottom w:val="0"/>
          <w:divBdr>
            <w:top w:val="none" w:sz="0" w:space="0" w:color="auto"/>
            <w:left w:val="none" w:sz="0" w:space="0" w:color="auto"/>
            <w:bottom w:val="none" w:sz="0" w:space="0" w:color="auto"/>
            <w:right w:val="none" w:sz="0" w:space="0" w:color="auto"/>
          </w:divBdr>
        </w:div>
        <w:div w:id="1838613150">
          <w:marLeft w:val="640"/>
          <w:marRight w:val="0"/>
          <w:marTop w:val="0"/>
          <w:marBottom w:val="0"/>
          <w:divBdr>
            <w:top w:val="none" w:sz="0" w:space="0" w:color="auto"/>
            <w:left w:val="none" w:sz="0" w:space="0" w:color="auto"/>
            <w:bottom w:val="none" w:sz="0" w:space="0" w:color="auto"/>
            <w:right w:val="none" w:sz="0" w:space="0" w:color="auto"/>
          </w:divBdr>
        </w:div>
        <w:div w:id="1994141882">
          <w:marLeft w:val="640"/>
          <w:marRight w:val="0"/>
          <w:marTop w:val="0"/>
          <w:marBottom w:val="0"/>
          <w:divBdr>
            <w:top w:val="none" w:sz="0" w:space="0" w:color="auto"/>
            <w:left w:val="none" w:sz="0" w:space="0" w:color="auto"/>
            <w:bottom w:val="none" w:sz="0" w:space="0" w:color="auto"/>
            <w:right w:val="none" w:sz="0" w:space="0" w:color="auto"/>
          </w:divBdr>
        </w:div>
        <w:div w:id="1803307848">
          <w:marLeft w:val="640"/>
          <w:marRight w:val="0"/>
          <w:marTop w:val="0"/>
          <w:marBottom w:val="0"/>
          <w:divBdr>
            <w:top w:val="none" w:sz="0" w:space="0" w:color="auto"/>
            <w:left w:val="none" w:sz="0" w:space="0" w:color="auto"/>
            <w:bottom w:val="none" w:sz="0" w:space="0" w:color="auto"/>
            <w:right w:val="none" w:sz="0" w:space="0" w:color="auto"/>
          </w:divBdr>
        </w:div>
        <w:div w:id="742684256">
          <w:marLeft w:val="640"/>
          <w:marRight w:val="0"/>
          <w:marTop w:val="0"/>
          <w:marBottom w:val="0"/>
          <w:divBdr>
            <w:top w:val="none" w:sz="0" w:space="0" w:color="auto"/>
            <w:left w:val="none" w:sz="0" w:space="0" w:color="auto"/>
            <w:bottom w:val="none" w:sz="0" w:space="0" w:color="auto"/>
            <w:right w:val="none" w:sz="0" w:space="0" w:color="auto"/>
          </w:divBdr>
        </w:div>
        <w:div w:id="1726876830">
          <w:marLeft w:val="640"/>
          <w:marRight w:val="0"/>
          <w:marTop w:val="0"/>
          <w:marBottom w:val="0"/>
          <w:divBdr>
            <w:top w:val="none" w:sz="0" w:space="0" w:color="auto"/>
            <w:left w:val="none" w:sz="0" w:space="0" w:color="auto"/>
            <w:bottom w:val="none" w:sz="0" w:space="0" w:color="auto"/>
            <w:right w:val="none" w:sz="0" w:space="0" w:color="auto"/>
          </w:divBdr>
        </w:div>
        <w:div w:id="74282748">
          <w:marLeft w:val="640"/>
          <w:marRight w:val="0"/>
          <w:marTop w:val="0"/>
          <w:marBottom w:val="0"/>
          <w:divBdr>
            <w:top w:val="none" w:sz="0" w:space="0" w:color="auto"/>
            <w:left w:val="none" w:sz="0" w:space="0" w:color="auto"/>
            <w:bottom w:val="none" w:sz="0" w:space="0" w:color="auto"/>
            <w:right w:val="none" w:sz="0" w:space="0" w:color="auto"/>
          </w:divBdr>
        </w:div>
        <w:div w:id="1578124540">
          <w:marLeft w:val="640"/>
          <w:marRight w:val="0"/>
          <w:marTop w:val="0"/>
          <w:marBottom w:val="0"/>
          <w:divBdr>
            <w:top w:val="none" w:sz="0" w:space="0" w:color="auto"/>
            <w:left w:val="none" w:sz="0" w:space="0" w:color="auto"/>
            <w:bottom w:val="none" w:sz="0" w:space="0" w:color="auto"/>
            <w:right w:val="none" w:sz="0" w:space="0" w:color="auto"/>
          </w:divBdr>
        </w:div>
        <w:div w:id="170989658">
          <w:marLeft w:val="640"/>
          <w:marRight w:val="0"/>
          <w:marTop w:val="0"/>
          <w:marBottom w:val="0"/>
          <w:divBdr>
            <w:top w:val="none" w:sz="0" w:space="0" w:color="auto"/>
            <w:left w:val="none" w:sz="0" w:space="0" w:color="auto"/>
            <w:bottom w:val="none" w:sz="0" w:space="0" w:color="auto"/>
            <w:right w:val="none" w:sz="0" w:space="0" w:color="auto"/>
          </w:divBdr>
        </w:div>
        <w:div w:id="1127041724">
          <w:marLeft w:val="640"/>
          <w:marRight w:val="0"/>
          <w:marTop w:val="0"/>
          <w:marBottom w:val="0"/>
          <w:divBdr>
            <w:top w:val="none" w:sz="0" w:space="0" w:color="auto"/>
            <w:left w:val="none" w:sz="0" w:space="0" w:color="auto"/>
            <w:bottom w:val="none" w:sz="0" w:space="0" w:color="auto"/>
            <w:right w:val="none" w:sz="0" w:space="0" w:color="auto"/>
          </w:divBdr>
        </w:div>
        <w:div w:id="890505312">
          <w:marLeft w:val="640"/>
          <w:marRight w:val="0"/>
          <w:marTop w:val="0"/>
          <w:marBottom w:val="0"/>
          <w:divBdr>
            <w:top w:val="none" w:sz="0" w:space="0" w:color="auto"/>
            <w:left w:val="none" w:sz="0" w:space="0" w:color="auto"/>
            <w:bottom w:val="none" w:sz="0" w:space="0" w:color="auto"/>
            <w:right w:val="none" w:sz="0" w:space="0" w:color="auto"/>
          </w:divBdr>
        </w:div>
        <w:div w:id="1579169580">
          <w:marLeft w:val="640"/>
          <w:marRight w:val="0"/>
          <w:marTop w:val="0"/>
          <w:marBottom w:val="0"/>
          <w:divBdr>
            <w:top w:val="none" w:sz="0" w:space="0" w:color="auto"/>
            <w:left w:val="none" w:sz="0" w:space="0" w:color="auto"/>
            <w:bottom w:val="none" w:sz="0" w:space="0" w:color="auto"/>
            <w:right w:val="none" w:sz="0" w:space="0" w:color="auto"/>
          </w:divBdr>
        </w:div>
        <w:div w:id="539779519">
          <w:marLeft w:val="640"/>
          <w:marRight w:val="0"/>
          <w:marTop w:val="0"/>
          <w:marBottom w:val="0"/>
          <w:divBdr>
            <w:top w:val="none" w:sz="0" w:space="0" w:color="auto"/>
            <w:left w:val="none" w:sz="0" w:space="0" w:color="auto"/>
            <w:bottom w:val="none" w:sz="0" w:space="0" w:color="auto"/>
            <w:right w:val="none" w:sz="0" w:space="0" w:color="auto"/>
          </w:divBdr>
        </w:div>
        <w:div w:id="103042777">
          <w:marLeft w:val="640"/>
          <w:marRight w:val="0"/>
          <w:marTop w:val="0"/>
          <w:marBottom w:val="0"/>
          <w:divBdr>
            <w:top w:val="none" w:sz="0" w:space="0" w:color="auto"/>
            <w:left w:val="none" w:sz="0" w:space="0" w:color="auto"/>
            <w:bottom w:val="none" w:sz="0" w:space="0" w:color="auto"/>
            <w:right w:val="none" w:sz="0" w:space="0" w:color="auto"/>
          </w:divBdr>
        </w:div>
        <w:div w:id="2054572728">
          <w:marLeft w:val="640"/>
          <w:marRight w:val="0"/>
          <w:marTop w:val="0"/>
          <w:marBottom w:val="0"/>
          <w:divBdr>
            <w:top w:val="none" w:sz="0" w:space="0" w:color="auto"/>
            <w:left w:val="none" w:sz="0" w:space="0" w:color="auto"/>
            <w:bottom w:val="none" w:sz="0" w:space="0" w:color="auto"/>
            <w:right w:val="none" w:sz="0" w:space="0" w:color="auto"/>
          </w:divBdr>
        </w:div>
        <w:div w:id="276764442">
          <w:marLeft w:val="640"/>
          <w:marRight w:val="0"/>
          <w:marTop w:val="0"/>
          <w:marBottom w:val="0"/>
          <w:divBdr>
            <w:top w:val="none" w:sz="0" w:space="0" w:color="auto"/>
            <w:left w:val="none" w:sz="0" w:space="0" w:color="auto"/>
            <w:bottom w:val="none" w:sz="0" w:space="0" w:color="auto"/>
            <w:right w:val="none" w:sz="0" w:space="0" w:color="auto"/>
          </w:divBdr>
        </w:div>
        <w:div w:id="1016227804">
          <w:marLeft w:val="640"/>
          <w:marRight w:val="0"/>
          <w:marTop w:val="0"/>
          <w:marBottom w:val="0"/>
          <w:divBdr>
            <w:top w:val="none" w:sz="0" w:space="0" w:color="auto"/>
            <w:left w:val="none" w:sz="0" w:space="0" w:color="auto"/>
            <w:bottom w:val="none" w:sz="0" w:space="0" w:color="auto"/>
            <w:right w:val="none" w:sz="0" w:space="0" w:color="auto"/>
          </w:divBdr>
        </w:div>
        <w:div w:id="376854007">
          <w:marLeft w:val="640"/>
          <w:marRight w:val="0"/>
          <w:marTop w:val="0"/>
          <w:marBottom w:val="0"/>
          <w:divBdr>
            <w:top w:val="none" w:sz="0" w:space="0" w:color="auto"/>
            <w:left w:val="none" w:sz="0" w:space="0" w:color="auto"/>
            <w:bottom w:val="none" w:sz="0" w:space="0" w:color="auto"/>
            <w:right w:val="none" w:sz="0" w:space="0" w:color="auto"/>
          </w:divBdr>
        </w:div>
        <w:div w:id="135493184">
          <w:marLeft w:val="640"/>
          <w:marRight w:val="0"/>
          <w:marTop w:val="0"/>
          <w:marBottom w:val="0"/>
          <w:divBdr>
            <w:top w:val="none" w:sz="0" w:space="0" w:color="auto"/>
            <w:left w:val="none" w:sz="0" w:space="0" w:color="auto"/>
            <w:bottom w:val="none" w:sz="0" w:space="0" w:color="auto"/>
            <w:right w:val="none" w:sz="0" w:space="0" w:color="auto"/>
          </w:divBdr>
        </w:div>
        <w:div w:id="525557244">
          <w:marLeft w:val="640"/>
          <w:marRight w:val="0"/>
          <w:marTop w:val="0"/>
          <w:marBottom w:val="0"/>
          <w:divBdr>
            <w:top w:val="none" w:sz="0" w:space="0" w:color="auto"/>
            <w:left w:val="none" w:sz="0" w:space="0" w:color="auto"/>
            <w:bottom w:val="none" w:sz="0" w:space="0" w:color="auto"/>
            <w:right w:val="none" w:sz="0" w:space="0" w:color="auto"/>
          </w:divBdr>
        </w:div>
        <w:div w:id="1130974831">
          <w:marLeft w:val="640"/>
          <w:marRight w:val="0"/>
          <w:marTop w:val="0"/>
          <w:marBottom w:val="0"/>
          <w:divBdr>
            <w:top w:val="none" w:sz="0" w:space="0" w:color="auto"/>
            <w:left w:val="none" w:sz="0" w:space="0" w:color="auto"/>
            <w:bottom w:val="none" w:sz="0" w:space="0" w:color="auto"/>
            <w:right w:val="none" w:sz="0" w:space="0" w:color="auto"/>
          </w:divBdr>
        </w:div>
        <w:div w:id="454255769">
          <w:marLeft w:val="640"/>
          <w:marRight w:val="0"/>
          <w:marTop w:val="0"/>
          <w:marBottom w:val="0"/>
          <w:divBdr>
            <w:top w:val="none" w:sz="0" w:space="0" w:color="auto"/>
            <w:left w:val="none" w:sz="0" w:space="0" w:color="auto"/>
            <w:bottom w:val="none" w:sz="0" w:space="0" w:color="auto"/>
            <w:right w:val="none" w:sz="0" w:space="0" w:color="auto"/>
          </w:divBdr>
        </w:div>
        <w:div w:id="1578132058">
          <w:marLeft w:val="640"/>
          <w:marRight w:val="0"/>
          <w:marTop w:val="0"/>
          <w:marBottom w:val="0"/>
          <w:divBdr>
            <w:top w:val="none" w:sz="0" w:space="0" w:color="auto"/>
            <w:left w:val="none" w:sz="0" w:space="0" w:color="auto"/>
            <w:bottom w:val="none" w:sz="0" w:space="0" w:color="auto"/>
            <w:right w:val="none" w:sz="0" w:space="0" w:color="auto"/>
          </w:divBdr>
        </w:div>
        <w:div w:id="736241967">
          <w:marLeft w:val="640"/>
          <w:marRight w:val="0"/>
          <w:marTop w:val="0"/>
          <w:marBottom w:val="0"/>
          <w:divBdr>
            <w:top w:val="none" w:sz="0" w:space="0" w:color="auto"/>
            <w:left w:val="none" w:sz="0" w:space="0" w:color="auto"/>
            <w:bottom w:val="none" w:sz="0" w:space="0" w:color="auto"/>
            <w:right w:val="none" w:sz="0" w:space="0" w:color="auto"/>
          </w:divBdr>
        </w:div>
        <w:div w:id="148374303">
          <w:marLeft w:val="640"/>
          <w:marRight w:val="0"/>
          <w:marTop w:val="0"/>
          <w:marBottom w:val="0"/>
          <w:divBdr>
            <w:top w:val="none" w:sz="0" w:space="0" w:color="auto"/>
            <w:left w:val="none" w:sz="0" w:space="0" w:color="auto"/>
            <w:bottom w:val="none" w:sz="0" w:space="0" w:color="auto"/>
            <w:right w:val="none" w:sz="0" w:space="0" w:color="auto"/>
          </w:divBdr>
        </w:div>
        <w:div w:id="954754584">
          <w:marLeft w:val="640"/>
          <w:marRight w:val="0"/>
          <w:marTop w:val="0"/>
          <w:marBottom w:val="0"/>
          <w:divBdr>
            <w:top w:val="none" w:sz="0" w:space="0" w:color="auto"/>
            <w:left w:val="none" w:sz="0" w:space="0" w:color="auto"/>
            <w:bottom w:val="none" w:sz="0" w:space="0" w:color="auto"/>
            <w:right w:val="none" w:sz="0" w:space="0" w:color="auto"/>
          </w:divBdr>
        </w:div>
        <w:div w:id="1445493231">
          <w:marLeft w:val="640"/>
          <w:marRight w:val="0"/>
          <w:marTop w:val="0"/>
          <w:marBottom w:val="0"/>
          <w:divBdr>
            <w:top w:val="none" w:sz="0" w:space="0" w:color="auto"/>
            <w:left w:val="none" w:sz="0" w:space="0" w:color="auto"/>
            <w:bottom w:val="none" w:sz="0" w:space="0" w:color="auto"/>
            <w:right w:val="none" w:sz="0" w:space="0" w:color="auto"/>
          </w:divBdr>
        </w:div>
        <w:div w:id="1849057697">
          <w:marLeft w:val="640"/>
          <w:marRight w:val="0"/>
          <w:marTop w:val="0"/>
          <w:marBottom w:val="0"/>
          <w:divBdr>
            <w:top w:val="none" w:sz="0" w:space="0" w:color="auto"/>
            <w:left w:val="none" w:sz="0" w:space="0" w:color="auto"/>
            <w:bottom w:val="none" w:sz="0" w:space="0" w:color="auto"/>
            <w:right w:val="none" w:sz="0" w:space="0" w:color="auto"/>
          </w:divBdr>
        </w:div>
        <w:div w:id="198131012">
          <w:marLeft w:val="640"/>
          <w:marRight w:val="0"/>
          <w:marTop w:val="0"/>
          <w:marBottom w:val="0"/>
          <w:divBdr>
            <w:top w:val="none" w:sz="0" w:space="0" w:color="auto"/>
            <w:left w:val="none" w:sz="0" w:space="0" w:color="auto"/>
            <w:bottom w:val="none" w:sz="0" w:space="0" w:color="auto"/>
            <w:right w:val="none" w:sz="0" w:space="0" w:color="auto"/>
          </w:divBdr>
        </w:div>
        <w:div w:id="1912084421">
          <w:marLeft w:val="640"/>
          <w:marRight w:val="0"/>
          <w:marTop w:val="0"/>
          <w:marBottom w:val="0"/>
          <w:divBdr>
            <w:top w:val="none" w:sz="0" w:space="0" w:color="auto"/>
            <w:left w:val="none" w:sz="0" w:space="0" w:color="auto"/>
            <w:bottom w:val="none" w:sz="0" w:space="0" w:color="auto"/>
            <w:right w:val="none" w:sz="0" w:space="0" w:color="auto"/>
          </w:divBdr>
        </w:div>
        <w:div w:id="1987078958">
          <w:marLeft w:val="640"/>
          <w:marRight w:val="0"/>
          <w:marTop w:val="0"/>
          <w:marBottom w:val="0"/>
          <w:divBdr>
            <w:top w:val="none" w:sz="0" w:space="0" w:color="auto"/>
            <w:left w:val="none" w:sz="0" w:space="0" w:color="auto"/>
            <w:bottom w:val="none" w:sz="0" w:space="0" w:color="auto"/>
            <w:right w:val="none" w:sz="0" w:space="0" w:color="auto"/>
          </w:divBdr>
        </w:div>
        <w:div w:id="1537154125">
          <w:marLeft w:val="640"/>
          <w:marRight w:val="0"/>
          <w:marTop w:val="0"/>
          <w:marBottom w:val="0"/>
          <w:divBdr>
            <w:top w:val="none" w:sz="0" w:space="0" w:color="auto"/>
            <w:left w:val="none" w:sz="0" w:space="0" w:color="auto"/>
            <w:bottom w:val="none" w:sz="0" w:space="0" w:color="auto"/>
            <w:right w:val="none" w:sz="0" w:space="0" w:color="auto"/>
          </w:divBdr>
        </w:div>
        <w:div w:id="1482624621">
          <w:marLeft w:val="640"/>
          <w:marRight w:val="0"/>
          <w:marTop w:val="0"/>
          <w:marBottom w:val="0"/>
          <w:divBdr>
            <w:top w:val="none" w:sz="0" w:space="0" w:color="auto"/>
            <w:left w:val="none" w:sz="0" w:space="0" w:color="auto"/>
            <w:bottom w:val="none" w:sz="0" w:space="0" w:color="auto"/>
            <w:right w:val="none" w:sz="0" w:space="0" w:color="auto"/>
          </w:divBdr>
        </w:div>
        <w:div w:id="1977371304">
          <w:marLeft w:val="640"/>
          <w:marRight w:val="0"/>
          <w:marTop w:val="0"/>
          <w:marBottom w:val="0"/>
          <w:divBdr>
            <w:top w:val="none" w:sz="0" w:space="0" w:color="auto"/>
            <w:left w:val="none" w:sz="0" w:space="0" w:color="auto"/>
            <w:bottom w:val="none" w:sz="0" w:space="0" w:color="auto"/>
            <w:right w:val="none" w:sz="0" w:space="0" w:color="auto"/>
          </w:divBdr>
        </w:div>
      </w:divsChild>
    </w:div>
    <w:div w:id="453989970">
      <w:bodyDiv w:val="1"/>
      <w:marLeft w:val="0"/>
      <w:marRight w:val="0"/>
      <w:marTop w:val="0"/>
      <w:marBottom w:val="0"/>
      <w:divBdr>
        <w:top w:val="none" w:sz="0" w:space="0" w:color="auto"/>
        <w:left w:val="none" w:sz="0" w:space="0" w:color="auto"/>
        <w:bottom w:val="none" w:sz="0" w:space="0" w:color="auto"/>
        <w:right w:val="none" w:sz="0" w:space="0" w:color="auto"/>
      </w:divBdr>
      <w:divsChild>
        <w:div w:id="1038630225">
          <w:marLeft w:val="640"/>
          <w:marRight w:val="0"/>
          <w:marTop w:val="0"/>
          <w:marBottom w:val="0"/>
          <w:divBdr>
            <w:top w:val="none" w:sz="0" w:space="0" w:color="auto"/>
            <w:left w:val="none" w:sz="0" w:space="0" w:color="auto"/>
            <w:bottom w:val="none" w:sz="0" w:space="0" w:color="auto"/>
            <w:right w:val="none" w:sz="0" w:space="0" w:color="auto"/>
          </w:divBdr>
        </w:div>
        <w:div w:id="1530214560">
          <w:marLeft w:val="640"/>
          <w:marRight w:val="0"/>
          <w:marTop w:val="0"/>
          <w:marBottom w:val="0"/>
          <w:divBdr>
            <w:top w:val="none" w:sz="0" w:space="0" w:color="auto"/>
            <w:left w:val="none" w:sz="0" w:space="0" w:color="auto"/>
            <w:bottom w:val="none" w:sz="0" w:space="0" w:color="auto"/>
            <w:right w:val="none" w:sz="0" w:space="0" w:color="auto"/>
          </w:divBdr>
        </w:div>
        <w:div w:id="2005355918">
          <w:marLeft w:val="640"/>
          <w:marRight w:val="0"/>
          <w:marTop w:val="0"/>
          <w:marBottom w:val="0"/>
          <w:divBdr>
            <w:top w:val="none" w:sz="0" w:space="0" w:color="auto"/>
            <w:left w:val="none" w:sz="0" w:space="0" w:color="auto"/>
            <w:bottom w:val="none" w:sz="0" w:space="0" w:color="auto"/>
            <w:right w:val="none" w:sz="0" w:space="0" w:color="auto"/>
          </w:divBdr>
        </w:div>
        <w:div w:id="1781952071">
          <w:marLeft w:val="640"/>
          <w:marRight w:val="0"/>
          <w:marTop w:val="0"/>
          <w:marBottom w:val="0"/>
          <w:divBdr>
            <w:top w:val="none" w:sz="0" w:space="0" w:color="auto"/>
            <w:left w:val="none" w:sz="0" w:space="0" w:color="auto"/>
            <w:bottom w:val="none" w:sz="0" w:space="0" w:color="auto"/>
            <w:right w:val="none" w:sz="0" w:space="0" w:color="auto"/>
          </w:divBdr>
        </w:div>
        <w:div w:id="1100487055">
          <w:marLeft w:val="640"/>
          <w:marRight w:val="0"/>
          <w:marTop w:val="0"/>
          <w:marBottom w:val="0"/>
          <w:divBdr>
            <w:top w:val="none" w:sz="0" w:space="0" w:color="auto"/>
            <w:left w:val="none" w:sz="0" w:space="0" w:color="auto"/>
            <w:bottom w:val="none" w:sz="0" w:space="0" w:color="auto"/>
            <w:right w:val="none" w:sz="0" w:space="0" w:color="auto"/>
          </w:divBdr>
        </w:div>
        <w:div w:id="201944074">
          <w:marLeft w:val="640"/>
          <w:marRight w:val="0"/>
          <w:marTop w:val="0"/>
          <w:marBottom w:val="0"/>
          <w:divBdr>
            <w:top w:val="none" w:sz="0" w:space="0" w:color="auto"/>
            <w:left w:val="none" w:sz="0" w:space="0" w:color="auto"/>
            <w:bottom w:val="none" w:sz="0" w:space="0" w:color="auto"/>
            <w:right w:val="none" w:sz="0" w:space="0" w:color="auto"/>
          </w:divBdr>
        </w:div>
        <w:div w:id="1514295117">
          <w:marLeft w:val="640"/>
          <w:marRight w:val="0"/>
          <w:marTop w:val="0"/>
          <w:marBottom w:val="0"/>
          <w:divBdr>
            <w:top w:val="none" w:sz="0" w:space="0" w:color="auto"/>
            <w:left w:val="none" w:sz="0" w:space="0" w:color="auto"/>
            <w:bottom w:val="none" w:sz="0" w:space="0" w:color="auto"/>
            <w:right w:val="none" w:sz="0" w:space="0" w:color="auto"/>
          </w:divBdr>
        </w:div>
        <w:div w:id="1856528351">
          <w:marLeft w:val="640"/>
          <w:marRight w:val="0"/>
          <w:marTop w:val="0"/>
          <w:marBottom w:val="0"/>
          <w:divBdr>
            <w:top w:val="none" w:sz="0" w:space="0" w:color="auto"/>
            <w:left w:val="none" w:sz="0" w:space="0" w:color="auto"/>
            <w:bottom w:val="none" w:sz="0" w:space="0" w:color="auto"/>
            <w:right w:val="none" w:sz="0" w:space="0" w:color="auto"/>
          </w:divBdr>
        </w:div>
        <w:div w:id="184750978">
          <w:marLeft w:val="640"/>
          <w:marRight w:val="0"/>
          <w:marTop w:val="0"/>
          <w:marBottom w:val="0"/>
          <w:divBdr>
            <w:top w:val="none" w:sz="0" w:space="0" w:color="auto"/>
            <w:left w:val="none" w:sz="0" w:space="0" w:color="auto"/>
            <w:bottom w:val="none" w:sz="0" w:space="0" w:color="auto"/>
            <w:right w:val="none" w:sz="0" w:space="0" w:color="auto"/>
          </w:divBdr>
        </w:div>
        <w:div w:id="2136948353">
          <w:marLeft w:val="640"/>
          <w:marRight w:val="0"/>
          <w:marTop w:val="0"/>
          <w:marBottom w:val="0"/>
          <w:divBdr>
            <w:top w:val="none" w:sz="0" w:space="0" w:color="auto"/>
            <w:left w:val="none" w:sz="0" w:space="0" w:color="auto"/>
            <w:bottom w:val="none" w:sz="0" w:space="0" w:color="auto"/>
            <w:right w:val="none" w:sz="0" w:space="0" w:color="auto"/>
          </w:divBdr>
        </w:div>
        <w:div w:id="2089304119">
          <w:marLeft w:val="640"/>
          <w:marRight w:val="0"/>
          <w:marTop w:val="0"/>
          <w:marBottom w:val="0"/>
          <w:divBdr>
            <w:top w:val="none" w:sz="0" w:space="0" w:color="auto"/>
            <w:left w:val="none" w:sz="0" w:space="0" w:color="auto"/>
            <w:bottom w:val="none" w:sz="0" w:space="0" w:color="auto"/>
            <w:right w:val="none" w:sz="0" w:space="0" w:color="auto"/>
          </w:divBdr>
        </w:div>
        <w:div w:id="270818022">
          <w:marLeft w:val="640"/>
          <w:marRight w:val="0"/>
          <w:marTop w:val="0"/>
          <w:marBottom w:val="0"/>
          <w:divBdr>
            <w:top w:val="none" w:sz="0" w:space="0" w:color="auto"/>
            <w:left w:val="none" w:sz="0" w:space="0" w:color="auto"/>
            <w:bottom w:val="none" w:sz="0" w:space="0" w:color="auto"/>
            <w:right w:val="none" w:sz="0" w:space="0" w:color="auto"/>
          </w:divBdr>
        </w:div>
        <w:div w:id="986015445">
          <w:marLeft w:val="640"/>
          <w:marRight w:val="0"/>
          <w:marTop w:val="0"/>
          <w:marBottom w:val="0"/>
          <w:divBdr>
            <w:top w:val="none" w:sz="0" w:space="0" w:color="auto"/>
            <w:left w:val="none" w:sz="0" w:space="0" w:color="auto"/>
            <w:bottom w:val="none" w:sz="0" w:space="0" w:color="auto"/>
            <w:right w:val="none" w:sz="0" w:space="0" w:color="auto"/>
          </w:divBdr>
        </w:div>
        <w:div w:id="548608470">
          <w:marLeft w:val="640"/>
          <w:marRight w:val="0"/>
          <w:marTop w:val="0"/>
          <w:marBottom w:val="0"/>
          <w:divBdr>
            <w:top w:val="none" w:sz="0" w:space="0" w:color="auto"/>
            <w:left w:val="none" w:sz="0" w:space="0" w:color="auto"/>
            <w:bottom w:val="none" w:sz="0" w:space="0" w:color="auto"/>
            <w:right w:val="none" w:sz="0" w:space="0" w:color="auto"/>
          </w:divBdr>
        </w:div>
        <w:div w:id="770854994">
          <w:marLeft w:val="640"/>
          <w:marRight w:val="0"/>
          <w:marTop w:val="0"/>
          <w:marBottom w:val="0"/>
          <w:divBdr>
            <w:top w:val="none" w:sz="0" w:space="0" w:color="auto"/>
            <w:left w:val="none" w:sz="0" w:space="0" w:color="auto"/>
            <w:bottom w:val="none" w:sz="0" w:space="0" w:color="auto"/>
            <w:right w:val="none" w:sz="0" w:space="0" w:color="auto"/>
          </w:divBdr>
        </w:div>
        <w:div w:id="1831021681">
          <w:marLeft w:val="640"/>
          <w:marRight w:val="0"/>
          <w:marTop w:val="0"/>
          <w:marBottom w:val="0"/>
          <w:divBdr>
            <w:top w:val="none" w:sz="0" w:space="0" w:color="auto"/>
            <w:left w:val="none" w:sz="0" w:space="0" w:color="auto"/>
            <w:bottom w:val="none" w:sz="0" w:space="0" w:color="auto"/>
            <w:right w:val="none" w:sz="0" w:space="0" w:color="auto"/>
          </w:divBdr>
        </w:div>
        <w:div w:id="57823861">
          <w:marLeft w:val="640"/>
          <w:marRight w:val="0"/>
          <w:marTop w:val="0"/>
          <w:marBottom w:val="0"/>
          <w:divBdr>
            <w:top w:val="none" w:sz="0" w:space="0" w:color="auto"/>
            <w:left w:val="none" w:sz="0" w:space="0" w:color="auto"/>
            <w:bottom w:val="none" w:sz="0" w:space="0" w:color="auto"/>
            <w:right w:val="none" w:sz="0" w:space="0" w:color="auto"/>
          </w:divBdr>
        </w:div>
        <w:div w:id="1706103114">
          <w:marLeft w:val="640"/>
          <w:marRight w:val="0"/>
          <w:marTop w:val="0"/>
          <w:marBottom w:val="0"/>
          <w:divBdr>
            <w:top w:val="none" w:sz="0" w:space="0" w:color="auto"/>
            <w:left w:val="none" w:sz="0" w:space="0" w:color="auto"/>
            <w:bottom w:val="none" w:sz="0" w:space="0" w:color="auto"/>
            <w:right w:val="none" w:sz="0" w:space="0" w:color="auto"/>
          </w:divBdr>
        </w:div>
        <w:div w:id="1566867420">
          <w:marLeft w:val="640"/>
          <w:marRight w:val="0"/>
          <w:marTop w:val="0"/>
          <w:marBottom w:val="0"/>
          <w:divBdr>
            <w:top w:val="none" w:sz="0" w:space="0" w:color="auto"/>
            <w:left w:val="none" w:sz="0" w:space="0" w:color="auto"/>
            <w:bottom w:val="none" w:sz="0" w:space="0" w:color="auto"/>
            <w:right w:val="none" w:sz="0" w:space="0" w:color="auto"/>
          </w:divBdr>
        </w:div>
        <w:div w:id="1204518276">
          <w:marLeft w:val="640"/>
          <w:marRight w:val="0"/>
          <w:marTop w:val="0"/>
          <w:marBottom w:val="0"/>
          <w:divBdr>
            <w:top w:val="none" w:sz="0" w:space="0" w:color="auto"/>
            <w:left w:val="none" w:sz="0" w:space="0" w:color="auto"/>
            <w:bottom w:val="none" w:sz="0" w:space="0" w:color="auto"/>
            <w:right w:val="none" w:sz="0" w:space="0" w:color="auto"/>
          </w:divBdr>
        </w:div>
        <w:div w:id="1857844576">
          <w:marLeft w:val="640"/>
          <w:marRight w:val="0"/>
          <w:marTop w:val="0"/>
          <w:marBottom w:val="0"/>
          <w:divBdr>
            <w:top w:val="none" w:sz="0" w:space="0" w:color="auto"/>
            <w:left w:val="none" w:sz="0" w:space="0" w:color="auto"/>
            <w:bottom w:val="none" w:sz="0" w:space="0" w:color="auto"/>
            <w:right w:val="none" w:sz="0" w:space="0" w:color="auto"/>
          </w:divBdr>
        </w:div>
        <w:div w:id="395594807">
          <w:marLeft w:val="640"/>
          <w:marRight w:val="0"/>
          <w:marTop w:val="0"/>
          <w:marBottom w:val="0"/>
          <w:divBdr>
            <w:top w:val="none" w:sz="0" w:space="0" w:color="auto"/>
            <w:left w:val="none" w:sz="0" w:space="0" w:color="auto"/>
            <w:bottom w:val="none" w:sz="0" w:space="0" w:color="auto"/>
            <w:right w:val="none" w:sz="0" w:space="0" w:color="auto"/>
          </w:divBdr>
        </w:div>
        <w:div w:id="1988589878">
          <w:marLeft w:val="640"/>
          <w:marRight w:val="0"/>
          <w:marTop w:val="0"/>
          <w:marBottom w:val="0"/>
          <w:divBdr>
            <w:top w:val="none" w:sz="0" w:space="0" w:color="auto"/>
            <w:left w:val="none" w:sz="0" w:space="0" w:color="auto"/>
            <w:bottom w:val="none" w:sz="0" w:space="0" w:color="auto"/>
            <w:right w:val="none" w:sz="0" w:space="0" w:color="auto"/>
          </w:divBdr>
        </w:div>
        <w:div w:id="1033578785">
          <w:marLeft w:val="640"/>
          <w:marRight w:val="0"/>
          <w:marTop w:val="0"/>
          <w:marBottom w:val="0"/>
          <w:divBdr>
            <w:top w:val="none" w:sz="0" w:space="0" w:color="auto"/>
            <w:left w:val="none" w:sz="0" w:space="0" w:color="auto"/>
            <w:bottom w:val="none" w:sz="0" w:space="0" w:color="auto"/>
            <w:right w:val="none" w:sz="0" w:space="0" w:color="auto"/>
          </w:divBdr>
        </w:div>
        <w:div w:id="2073578291">
          <w:marLeft w:val="640"/>
          <w:marRight w:val="0"/>
          <w:marTop w:val="0"/>
          <w:marBottom w:val="0"/>
          <w:divBdr>
            <w:top w:val="none" w:sz="0" w:space="0" w:color="auto"/>
            <w:left w:val="none" w:sz="0" w:space="0" w:color="auto"/>
            <w:bottom w:val="none" w:sz="0" w:space="0" w:color="auto"/>
            <w:right w:val="none" w:sz="0" w:space="0" w:color="auto"/>
          </w:divBdr>
        </w:div>
        <w:div w:id="38558857">
          <w:marLeft w:val="640"/>
          <w:marRight w:val="0"/>
          <w:marTop w:val="0"/>
          <w:marBottom w:val="0"/>
          <w:divBdr>
            <w:top w:val="none" w:sz="0" w:space="0" w:color="auto"/>
            <w:left w:val="none" w:sz="0" w:space="0" w:color="auto"/>
            <w:bottom w:val="none" w:sz="0" w:space="0" w:color="auto"/>
            <w:right w:val="none" w:sz="0" w:space="0" w:color="auto"/>
          </w:divBdr>
        </w:div>
        <w:div w:id="474684149">
          <w:marLeft w:val="640"/>
          <w:marRight w:val="0"/>
          <w:marTop w:val="0"/>
          <w:marBottom w:val="0"/>
          <w:divBdr>
            <w:top w:val="none" w:sz="0" w:space="0" w:color="auto"/>
            <w:left w:val="none" w:sz="0" w:space="0" w:color="auto"/>
            <w:bottom w:val="none" w:sz="0" w:space="0" w:color="auto"/>
            <w:right w:val="none" w:sz="0" w:space="0" w:color="auto"/>
          </w:divBdr>
        </w:div>
        <w:div w:id="1125924200">
          <w:marLeft w:val="640"/>
          <w:marRight w:val="0"/>
          <w:marTop w:val="0"/>
          <w:marBottom w:val="0"/>
          <w:divBdr>
            <w:top w:val="none" w:sz="0" w:space="0" w:color="auto"/>
            <w:left w:val="none" w:sz="0" w:space="0" w:color="auto"/>
            <w:bottom w:val="none" w:sz="0" w:space="0" w:color="auto"/>
            <w:right w:val="none" w:sz="0" w:space="0" w:color="auto"/>
          </w:divBdr>
        </w:div>
        <w:div w:id="1697383695">
          <w:marLeft w:val="640"/>
          <w:marRight w:val="0"/>
          <w:marTop w:val="0"/>
          <w:marBottom w:val="0"/>
          <w:divBdr>
            <w:top w:val="none" w:sz="0" w:space="0" w:color="auto"/>
            <w:left w:val="none" w:sz="0" w:space="0" w:color="auto"/>
            <w:bottom w:val="none" w:sz="0" w:space="0" w:color="auto"/>
            <w:right w:val="none" w:sz="0" w:space="0" w:color="auto"/>
          </w:divBdr>
        </w:div>
        <w:div w:id="367922585">
          <w:marLeft w:val="640"/>
          <w:marRight w:val="0"/>
          <w:marTop w:val="0"/>
          <w:marBottom w:val="0"/>
          <w:divBdr>
            <w:top w:val="none" w:sz="0" w:space="0" w:color="auto"/>
            <w:left w:val="none" w:sz="0" w:space="0" w:color="auto"/>
            <w:bottom w:val="none" w:sz="0" w:space="0" w:color="auto"/>
            <w:right w:val="none" w:sz="0" w:space="0" w:color="auto"/>
          </w:divBdr>
        </w:div>
        <w:div w:id="731392349">
          <w:marLeft w:val="640"/>
          <w:marRight w:val="0"/>
          <w:marTop w:val="0"/>
          <w:marBottom w:val="0"/>
          <w:divBdr>
            <w:top w:val="none" w:sz="0" w:space="0" w:color="auto"/>
            <w:left w:val="none" w:sz="0" w:space="0" w:color="auto"/>
            <w:bottom w:val="none" w:sz="0" w:space="0" w:color="auto"/>
            <w:right w:val="none" w:sz="0" w:space="0" w:color="auto"/>
          </w:divBdr>
        </w:div>
        <w:div w:id="2036879036">
          <w:marLeft w:val="640"/>
          <w:marRight w:val="0"/>
          <w:marTop w:val="0"/>
          <w:marBottom w:val="0"/>
          <w:divBdr>
            <w:top w:val="none" w:sz="0" w:space="0" w:color="auto"/>
            <w:left w:val="none" w:sz="0" w:space="0" w:color="auto"/>
            <w:bottom w:val="none" w:sz="0" w:space="0" w:color="auto"/>
            <w:right w:val="none" w:sz="0" w:space="0" w:color="auto"/>
          </w:divBdr>
        </w:div>
        <w:div w:id="626932076">
          <w:marLeft w:val="640"/>
          <w:marRight w:val="0"/>
          <w:marTop w:val="0"/>
          <w:marBottom w:val="0"/>
          <w:divBdr>
            <w:top w:val="none" w:sz="0" w:space="0" w:color="auto"/>
            <w:left w:val="none" w:sz="0" w:space="0" w:color="auto"/>
            <w:bottom w:val="none" w:sz="0" w:space="0" w:color="auto"/>
            <w:right w:val="none" w:sz="0" w:space="0" w:color="auto"/>
          </w:divBdr>
        </w:div>
        <w:div w:id="2038695485">
          <w:marLeft w:val="640"/>
          <w:marRight w:val="0"/>
          <w:marTop w:val="0"/>
          <w:marBottom w:val="0"/>
          <w:divBdr>
            <w:top w:val="none" w:sz="0" w:space="0" w:color="auto"/>
            <w:left w:val="none" w:sz="0" w:space="0" w:color="auto"/>
            <w:bottom w:val="none" w:sz="0" w:space="0" w:color="auto"/>
            <w:right w:val="none" w:sz="0" w:space="0" w:color="auto"/>
          </w:divBdr>
        </w:div>
        <w:div w:id="1399668396">
          <w:marLeft w:val="640"/>
          <w:marRight w:val="0"/>
          <w:marTop w:val="0"/>
          <w:marBottom w:val="0"/>
          <w:divBdr>
            <w:top w:val="none" w:sz="0" w:space="0" w:color="auto"/>
            <w:left w:val="none" w:sz="0" w:space="0" w:color="auto"/>
            <w:bottom w:val="none" w:sz="0" w:space="0" w:color="auto"/>
            <w:right w:val="none" w:sz="0" w:space="0" w:color="auto"/>
          </w:divBdr>
        </w:div>
        <w:div w:id="1995833507">
          <w:marLeft w:val="640"/>
          <w:marRight w:val="0"/>
          <w:marTop w:val="0"/>
          <w:marBottom w:val="0"/>
          <w:divBdr>
            <w:top w:val="none" w:sz="0" w:space="0" w:color="auto"/>
            <w:left w:val="none" w:sz="0" w:space="0" w:color="auto"/>
            <w:bottom w:val="none" w:sz="0" w:space="0" w:color="auto"/>
            <w:right w:val="none" w:sz="0" w:space="0" w:color="auto"/>
          </w:divBdr>
        </w:div>
        <w:div w:id="2130313729">
          <w:marLeft w:val="640"/>
          <w:marRight w:val="0"/>
          <w:marTop w:val="0"/>
          <w:marBottom w:val="0"/>
          <w:divBdr>
            <w:top w:val="none" w:sz="0" w:space="0" w:color="auto"/>
            <w:left w:val="none" w:sz="0" w:space="0" w:color="auto"/>
            <w:bottom w:val="none" w:sz="0" w:space="0" w:color="auto"/>
            <w:right w:val="none" w:sz="0" w:space="0" w:color="auto"/>
          </w:divBdr>
        </w:div>
        <w:div w:id="1995914235">
          <w:marLeft w:val="640"/>
          <w:marRight w:val="0"/>
          <w:marTop w:val="0"/>
          <w:marBottom w:val="0"/>
          <w:divBdr>
            <w:top w:val="none" w:sz="0" w:space="0" w:color="auto"/>
            <w:left w:val="none" w:sz="0" w:space="0" w:color="auto"/>
            <w:bottom w:val="none" w:sz="0" w:space="0" w:color="auto"/>
            <w:right w:val="none" w:sz="0" w:space="0" w:color="auto"/>
          </w:divBdr>
        </w:div>
        <w:div w:id="611981044">
          <w:marLeft w:val="640"/>
          <w:marRight w:val="0"/>
          <w:marTop w:val="0"/>
          <w:marBottom w:val="0"/>
          <w:divBdr>
            <w:top w:val="none" w:sz="0" w:space="0" w:color="auto"/>
            <w:left w:val="none" w:sz="0" w:space="0" w:color="auto"/>
            <w:bottom w:val="none" w:sz="0" w:space="0" w:color="auto"/>
            <w:right w:val="none" w:sz="0" w:space="0" w:color="auto"/>
          </w:divBdr>
        </w:div>
        <w:div w:id="374306548">
          <w:marLeft w:val="640"/>
          <w:marRight w:val="0"/>
          <w:marTop w:val="0"/>
          <w:marBottom w:val="0"/>
          <w:divBdr>
            <w:top w:val="none" w:sz="0" w:space="0" w:color="auto"/>
            <w:left w:val="none" w:sz="0" w:space="0" w:color="auto"/>
            <w:bottom w:val="none" w:sz="0" w:space="0" w:color="auto"/>
            <w:right w:val="none" w:sz="0" w:space="0" w:color="auto"/>
          </w:divBdr>
        </w:div>
        <w:div w:id="276837441">
          <w:marLeft w:val="640"/>
          <w:marRight w:val="0"/>
          <w:marTop w:val="0"/>
          <w:marBottom w:val="0"/>
          <w:divBdr>
            <w:top w:val="none" w:sz="0" w:space="0" w:color="auto"/>
            <w:left w:val="none" w:sz="0" w:space="0" w:color="auto"/>
            <w:bottom w:val="none" w:sz="0" w:space="0" w:color="auto"/>
            <w:right w:val="none" w:sz="0" w:space="0" w:color="auto"/>
          </w:divBdr>
        </w:div>
        <w:div w:id="1179852926">
          <w:marLeft w:val="640"/>
          <w:marRight w:val="0"/>
          <w:marTop w:val="0"/>
          <w:marBottom w:val="0"/>
          <w:divBdr>
            <w:top w:val="none" w:sz="0" w:space="0" w:color="auto"/>
            <w:left w:val="none" w:sz="0" w:space="0" w:color="auto"/>
            <w:bottom w:val="none" w:sz="0" w:space="0" w:color="auto"/>
            <w:right w:val="none" w:sz="0" w:space="0" w:color="auto"/>
          </w:divBdr>
        </w:div>
        <w:div w:id="376660435">
          <w:marLeft w:val="640"/>
          <w:marRight w:val="0"/>
          <w:marTop w:val="0"/>
          <w:marBottom w:val="0"/>
          <w:divBdr>
            <w:top w:val="none" w:sz="0" w:space="0" w:color="auto"/>
            <w:left w:val="none" w:sz="0" w:space="0" w:color="auto"/>
            <w:bottom w:val="none" w:sz="0" w:space="0" w:color="auto"/>
            <w:right w:val="none" w:sz="0" w:space="0" w:color="auto"/>
          </w:divBdr>
        </w:div>
        <w:div w:id="1976985580">
          <w:marLeft w:val="640"/>
          <w:marRight w:val="0"/>
          <w:marTop w:val="0"/>
          <w:marBottom w:val="0"/>
          <w:divBdr>
            <w:top w:val="none" w:sz="0" w:space="0" w:color="auto"/>
            <w:left w:val="none" w:sz="0" w:space="0" w:color="auto"/>
            <w:bottom w:val="none" w:sz="0" w:space="0" w:color="auto"/>
            <w:right w:val="none" w:sz="0" w:space="0" w:color="auto"/>
          </w:divBdr>
        </w:div>
        <w:div w:id="1702122654">
          <w:marLeft w:val="640"/>
          <w:marRight w:val="0"/>
          <w:marTop w:val="0"/>
          <w:marBottom w:val="0"/>
          <w:divBdr>
            <w:top w:val="none" w:sz="0" w:space="0" w:color="auto"/>
            <w:left w:val="none" w:sz="0" w:space="0" w:color="auto"/>
            <w:bottom w:val="none" w:sz="0" w:space="0" w:color="auto"/>
            <w:right w:val="none" w:sz="0" w:space="0" w:color="auto"/>
          </w:divBdr>
        </w:div>
        <w:div w:id="1529684065">
          <w:marLeft w:val="640"/>
          <w:marRight w:val="0"/>
          <w:marTop w:val="0"/>
          <w:marBottom w:val="0"/>
          <w:divBdr>
            <w:top w:val="none" w:sz="0" w:space="0" w:color="auto"/>
            <w:left w:val="none" w:sz="0" w:space="0" w:color="auto"/>
            <w:bottom w:val="none" w:sz="0" w:space="0" w:color="auto"/>
            <w:right w:val="none" w:sz="0" w:space="0" w:color="auto"/>
          </w:divBdr>
        </w:div>
        <w:div w:id="722212139">
          <w:marLeft w:val="640"/>
          <w:marRight w:val="0"/>
          <w:marTop w:val="0"/>
          <w:marBottom w:val="0"/>
          <w:divBdr>
            <w:top w:val="none" w:sz="0" w:space="0" w:color="auto"/>
            <w:left w:val="none" w:sz="0" w:space="0" w:color="auto"/>
            <w:bottom w:val="none" w:sz="0" w:space="0" w:color="auto"/>
            <w:right w:val="none" w:sz="0" w:space="0" w:color="auto"/>
          </w:divBdr>
        </w:div>
        <w:div w:id="335499018">
          <w:marLeft w:val="640"/>
          <w:marRight w:val="0"/>
          <w:marTop w:val="0"/>
          <w:marBottom w:val="0"/>
          <w:divBdr>
            <w:top w:val="none" w:sz="0" w:space="0" w:color="auto"/>
            <w:left w:val="none" w:sz="0" w:space="0" w:color="auto"/>
            <w:bottom w:val="none" w:sz="0" w:space="0" w:color="auto"/>
            <w:right w:val="none" w:sz="0" w:space="0" w:color="auto"/>
          </w:divBdr>
        </w:div>
        <w:div w:id="1512065507">
          <w:marLeft w:val="640"/>
          <w:marRight w:val="0"/>
          <w:marTop w:val="0"/>
          <w:marBottom w:val="0"/>
          <w:divBdr>
            <w:top w:val="none" w:sz="0" w:space="0" w:color="auto"/>
            <w:left w:val="none" w:sz="0" w:space="0" w:color="auto"/>
            <w:bottom w:val="none" w:sz="0" w:space="0" w:color="auto"/>
            <w:right w:val="none" w:sz="0" w:space="0" w:color="auto"/>
          </w:divBdr>
        </w:div>
        <w:div w:id="357657661">
          <w:marLeft w:val="640"/>
          <w:marRight w:val="0"/>
          <w:marTop w:val="0"/>
          <w:marBottom w:val="0"/>
          <w:divBdr>
            <w:top w:val="none" w:sz="0" w:space="0" w:color="auto"/>
            <w:left w:val="none" w:sz="0" w:space="0" w:color="auto"/>
            <w:bottom w:val="none" w:sz="0" w:space="0" w:color="auto"/>
            <w:right w:val="none" w:sz="0" w:space="0" w:color="auto"/>
          </w:divBdr>
        </w:div>
        <w:div w:id="7487691">
          <w:marLeft w:val="640"/>
          <w:marRight w:val="0"/>
          <w:marTop w:val="0"/>
          <w:marBottom w:val="0"/>
          <w:divBdr>
            <w:top w:val="none" w:sz="0" w:space="0" w:color="auto"/>
            <w:left w:val="none" w:sz="0" w:space="0" w:color="auto"/>
            <w:bottom w:val="none" w:sz="0" w:space="0" w:color="auto"/>
            <w:right w:val="none" w:sz="0" w:space="0" w:color="auto"/>
          </w:divBdr>
        </w:div>
        <w:div w:id="1216551269">
          <w:marLeft w:val="640"/>
          <w:marRight w:val="0"/>
          <w:marTop w:val="0"/>
          <w:marBottom w:val="0"/>
          <w:divBdr>
            <w:top w:val="none" w:sz="0" w:space="0" w:color="auto"/>
            <w:left w:val="none" w:sz="0" w:space="0" w:color="auto"/>
            <w:bottom w:val="none" w:sz="0" w:space="0" w:color="auto"/>
            <w:right w:val="none" w:sz="0" w:space="0" w:color="auto"/>
          </w:divBdr>
        </w:div>
        <w:div w:id="1193374373">
          <w:marLeft w:val="640"/>
          <w:marRight w:val="0"/>
          <w:marTop w:val="0"/>
          <w:marBottom w:val="0"/>
          <w:divBdr>
            <w:top w:val="none" w:sz="0" w:space="0" w:color="auto"/>
            <w:left w:val="none" w:sz="0" w:space="0" w:color="auto"/>
            <w:bottom w:val="none" w:sz="0" w:space="0" w:color="auto"/>
            <w:right w:val="none" w:sz="0" w:space="0" w:color="auto"/>
          </w:divBdr>
        </w:div>
        <w:div w:id="1088960557">
          <w:marLeft w:val="640"/>
          <w:marRight w:val="0"/>
          <w:marTop w:val="0"/>
          <w:marBottom w:val="0"/>
          <w:divBdr>
            <w:top w:val="none" w:sz="0" w:space="0" w:color="auto"/>
            <w:left w:val="none" w:sz="0" w:space="0" w:color="auto"/>
            <w:bottom w:val="none" w:sz="0" w:space="0" w:color="auto"/>
            <w:right w:val="none" w:sz="0" w:space="0" w:color="auto"/>
          </w:divBdr>
        </w:div>
        <w:div w:id="672806544">
          <w:marLeft w:val="640"/>
          <w:marRight w:val="0"/>
          <w:marTop w:val="0"/>
          <w:marBottom w:val="0"/>
          <w:divBdr>
            <w:top w:val="none" w:sz="0" w:space="0" w:color="auto"/>
            <w:left w:val="none" w:sz="0" w:space="0" w:color="auto"/>
            <w:bottom w:val="none" w:sz="0" w:space="0" w:color="auto"/>
            <w:right w:val="none" w:sz="0" w:space="0" w:color="auto"/>
          </w:divBdr>
        </w:div>
        <w:div w:id="998117976">
          <w:marLeft w:val="640"/>
          <w:marRight w:val="0"/>
          <w:marTop w:val="0"/>
          <w:marBottom w:val="0"/>
          <w:divBdr>
            <w:top w:val="none" w:sz="0" w:space="0" w:color="auto"/>
            <w:left w:val="none" w:sz="0" w:space="0" w:color="auto"/>
            <w:bottom w:val="none" w:sz="0" w:space="0" w:color="auto"/>
            <w:right w:val="none" w:sz="0" w:space="0" w:color="auto"/>
          </w:divBdr>
        </w:div>
        <w:div w:id="900869733">
          <w:marLeft w:val="640"/>
          <w:marRight w:val="0"/>
          <w:marTop w:val="0"/>
          <w:marBottom w:val="0"/>
          <w:divBdr>
            <w:top w:val="none" w:sz="0" w:space="0" w:color="auto"/>
            <w:left w:val="none" w:sz="0" w:space="0" w:color="auto"/>
            <w:bottom w:val="none" w:sz="0" w:space="0" w:color="auto"/>
            <w:right w:val="none" w:sz="0" w:space="0" w:color="auto"/>
          </w:divBdr>
        </w:div>
        <w:div w:id="2134210569">
          <w:marLeft w:val="640"/>
          <w:marRight w:val="0"/>
          <w:marTop w:val="0"/>
          <w:marBottom w:val="0"/>
          <w:divBdr>
            <w:top w:val="none" w:sz="0" w:space="0" w:color="auto"/>
            <w:left w:val="none" w:sz="0" w:space="0" w:color="auto"/>
            <w:bottom w:val="none" w:sz="0" w:space="0" w:color="auto"/>
            <w:right w:val="none" w:sz="0" w:space="0" w:color="auto"/>
          </w:divBdr>
        </w:div>
        <w:div w:id="798306553">
          <w:marLeft w:val="640"/>
          <w:marRight w:val="0"/>
          <w:marTop w:val="0"/>
          <w:marBottom w:val="0"/>
          <w:divBdr>
            <w:top w:val="none" w:sz="0" w:space="0" w:color="auto"/>
            <w:left w:val="none" w:sz="0" w:space="0" w:color="auto"/>
            <w:bottom w:val="none" w:sz="0" w:space="0" w:color="auto"/>
            <w:right w:val="none" w:sz="0" w:space="0" w:color="auto"/>
          </w:divBdr>
        </w:div>
        <w:div w:id="1501852087">
          <w:marLeft w:val="640"/>
          <w:marRight w:val="0"/>
          <w:marTop w:val="0"/>
          <w:marBottom w:val="0"/>
          <w:divBdr>
            <w:top w:val="none" w:sz="0" w:space="0" w:color="auto"/>
            <w:left w:val="none" w:sz="0" w:space="0" w:color="auto"/>
            <w:bottom w:val="none" w:sz="0" w:space="0" w:color="auto"/>
            <w:right w:val="none" w:sz="0" w:space="0" w:color="auto"/>
          </w:divBdr>
        </w:div>
        <w:div w:id="601255948">
          <w:marLeft w:val="640"/>
          <w:marRight w:val="0"/>
          <w:marTop w:val="0"/>
          <w:marBottom w:val="0"/>
          <w:divBdr>
            <w:top w:val="none" w:sz="0" w:space="0" w:color="auto"/>
            <w:left w:val="none" w:sz="0" w:space="0" w:color="auto"/>
            <w:bottom w:val="none" w:sz="0" w:space="0" w:color="auto"/>
            <w:right w:val="none" w:sz="0" w:space="0" w:color="auto"/>
          </w:divBdr>
        </w:div>
        <w:div w:id="706033030">
          <w:marLeft w:val="640"/>
          <w:marRight w:val="0"/>
          <w:marTop w:val="0"/>
          <w:marBottom w:val="0"/>
          <w:divBdr>
            <w:top w:val="none" w:sz="0" w:space="0" w:color="auto"/>
            <w:left w:val="none" w:sz="0" w:space="0" w:color="auto"/>
            <w:bottom w:val="none" w:sz="0" w:space="0" w:color="auto"/>
            <w:right w:val="none" w:sz="0" w:space="0" w:color="auto"/>
          </w:divBdr>
        </w:div>
        <w:div w:id="1693532143">
          <w:marLeft w:val="640"/>
          <w:marRight w:val="0"/>
          <w:marTop w:val="0"/>
          <w:marBottom w:val="0"/>
          <w:divBdr>
            <w:top w:val="none" w:sz="0" w:space="0" w:color="auto"/>
            <w:left w:val="none" w:sz="0" w:space="0" w:color="auto"/>
            <w:bottom w:val="none" w:sz="0" w:space="0" w:color="auto"/>
            <w:right w:val="none" w:sz="0" w:space="0" w:color="auto"/>
          </w:divBdr>
        </w:div>
        <w:div w:id="1150948284">
          <w:marLeft w:val="640"/>
          <w:marRight w:val="0"/>
          <w:marTop w:val="0"/>
          <w:marBottom w:val="0"/>
          <w:divBdr>
            <w:top w:val="none" w:sz="0" w:space="0" w:color="auto"/>
            <w:left w:val="none" w:sz="0" w:space="0" w:color="auto"/>
            <w:bottom w:val="none" w:sz="0" w:space="0" w:color="auto"/>
            <w:right w:val="none" w:sz="0" w:space="0" w:color="auto"/>
          </w:divBdr>
        </w:div>
        <w:div w:id="721442709">
          <w:marLeft w:val="640"/>
          <w:marRight w:val="0"/>
          <w:marTop w:val="0"/>
          <w:marBottom w:val="0"/>
          <w:divBdr>
            <w:top w:val="none" w:sz="0" w:space="0" w:color="auto"/>
            <w:left w:val="none" w:sz="0" w:space="0" w:color="auto"/>
            <w:bottom w:val="none" w:sz="0" w:space="0" w:color="auto"/>
            <w:right w:val="none" w:sz="0" w:space="0" w:color="auto"/>
          </w:divBdr>
        </w:div>
        <w:div w:id="387801602">
          <w:marLeft w:val="640"/>
          <w:marRight w:val="0"/>
          <w:marTop w:val="0"/>
          <w:marBottom w:val="0"/>
          <w:divBdr>
            <w:top w:val="none" w:sz="0" w:space="0" w:color="auto"/>
            <w:left w:val="none" w:sz="0" w:space="0" w:color="auto"/>
            <w:bottom w:val="none" w:sz="0" w:space="0" w:color="auto"/>
            <w:right w:val="none" w:sz="0" w:space="0" w:color="auto"/>
          </w:divBdr>
        </w:div>
        <w:div w:id="411779587">
          <w:marLeft w:val="640"/>
          <w:marRight w:val="0"/>
          <w:marTop w:val="0"/>
          <w:marBottom w:val="0"/>
          <w:divBdr>
            <w:top w:val="none" w:sz="0" w:space="0" w:color="auto"/>
            <w:left w:val="none" w:sz="0" w:space="0" w:color="auto"/>
            <w:bottom w:val="none" w:sz="0" w:space="0" w:color="auto"/>
            <w:right w:val="none" w:sz="0" w:space="0" w:color="auto"/>
          </w:divBdr>
        </w:div>
        <w:div w:id="2088719937">
          <w:marLeft w:val="640"/>
          <w:marRight w:val="0"/>
          <w:marTop w:val="0"/>
          <w:marBottom w:val="0"/>
          <w:divBdr>
            <w:top w:val="none" w:sz="0" w:space="0" w:color="auto"/>
            <w:left w:val="none" w:sz="0" w:space="0" w:color="auto"/>
            <w:bottom w:val="none" w:sz="0" w:space="0" w:color="auto"/>
            <w:right w:val="none" w:sz="0" w:space="0" w:color="auto"/>
          </w:divBdr>
        </w:div>
        <w:div w:id="491068706">
          <w:marLeft w:val="640"/>
          <w:marRight w:val="0"/>
          <w:marTop w:val="0"/>
          <w:marBottom w:val="0"/>
          <w:divBdr>
            <w:top w:val="none" w:sz="0" w:space="0" w:color="auto"/>
            <w:left w:val="none" w:sz="0" w:space="0" w:color="auto"/>
            <w:bottom w:val="none" w:sz="0" w:space="0" w:color="auto"/>
            <w:right w:val="none" w:sz="0" w:space="0" w:color="auto"/>
          </w:divBdr>
        </w:div>
        <w:div w:id="1125580804">
          <w:marLeft w:val="640"/>
          <w:marRight w:val="0"/>
          <w:marTop w:val="0"/>
          <w:marBottom w:val="0"/>
          <w:divBdr>
            <w:top w:val="none" w:sz="0" w:space="0" w:color="auto"/>
            <w:left w:val="none" w:sz="0" w:space="0" w:color="auto"/>
            <w:bottom w:val="none" w:sz="0" w:space="0" w:color="auto"/>
            <w:right w:val="none" w:sz="0" w:space="0" w:color="auto"/>
          </w:divBdr>
        </w:div>
        <w:div w:id="859464904">
          <w:marLeft w:val="640"/>
          <w:marRight w:val="0"/>
          <w:marTop w:val="0"/>
          <w:marBottom w:val="0"/>
          <w:divBdr>
            <w:top w:val="none" w:sz="0" w:space="0" w:color="auto"/>
            <w:left w:val="none" w:sz="0" w:space="0" w:color="auto"/>
            <w:bottom w:val="none" w:sz="0" w:space="0" w:color="auto"/>
            <w:right w:val="none" w:sz="0" w:space="0" w:color="auto"/>
          </w:divBdr>
        </w:div>
        <w:div w:id="2041512827">
          <w:marLeft w:val="640"/>
          <w:marRight w:val="0"/>
          <w:marTop w:val="0"/>
          <w:marBottom w:val="0"/>
          <w:divBdr>
            <w:top w:val="none" w:sz="0" w:space="0" w:color="auto"/>
            <w:left w:val="none" w:sz="0" w:space="0" w:color="auto"/>
            <w:bottom w:val="none" w:sz="0" w:space="0" w:color="auto"/>
            <w:right w:val="none" w:sz="0" w:space="0" w:color="auto"/>
          </w:divBdr>
        </w:div>
        <w:div w:id="174078196">
          <w:marLeft w:val="640"/>
          <w:marRight w:val="0"/>
          <w:marTop w:val="0"/>
          <w:marBottom w:val="0"/>
          <w:divBdr>
            <w:top w:val="none" w:sz="0" w:space="0" w:color="auto"/>
            <w:left w:val="none" w:sz="0" w:space="0" w:color="auto"/>
            <w:bottom w:val="none" w:sz="0" w:space="0" w:color="auto"/>
            <w:right w:val="none" w:sz="0" w:space="0" w:color="auto"/>
          </w:divBdr>
        </w:div>
        <w:div w:id="276910473">
          <w:marLeft w:val="640"/>
          <w:marRight w:val="0"/>
          <w:marTop w:val="0"/>
          <w:marBottom w:val="0"/>
          <w:divBdr>
            <w:top w:val="none" w:sz="0" w:space="0" w:color="auto"/>
            <w:left w:val="none" w:sz="0" w:space="0" w:color="auto"/>
            <w:bottom w:val="none" w:sz="0" w:space="0" w:color="auto"/>
            <w:right w:val="none" w:sz="0" w:space="0" w:color="auto"/>
          </w:divBdr>
        </w:div>
        <w:div w:id="622879677">
          <w:marLeft w:val="640"/>
          <w:marRight w:val="0"/>
          <w:marTop w:val="0"/>
          <w:marBottom w:val="0"/>
          <w:divBdr>
            <w:top w:val="none" w:sz="0" w:space="0" w:color="auto"/>
            <w:left w:val="none" w:sz="0" w:space="0" w:color="auto"/>
            <w:bottom w:val="none" w:sz="0" w:space="0" w:color="auto"/>
            <w:right w:val="none" w:sz="0" w:space="0" w:color="auto"/>
          </w:divBdr>
        </w:div>
        <w:div w:id="1845128187">
          <w:marLeft w:val="640"/>
          <w:marRight w:val="0"/>
          <w:marTop w:val="0"/>
          <w:marBottom w:val="0"/>
          <w:divBdr>
            <w:top w:val="none" w:sz="0" w:space="0" w:color="auto"/>
            <w:left w:val="none" w:sz="0" w:space="0" w:color="auto"/>
            <w:bottom w:val="none" w:sz="0" w:space="0" w:color="auto"/>
            <w:right w:val="none" w:sz="0" w:space="0" w:color="auto"/>
          </w:divBdr>
        </w:div>
        <w:div w:id="468744613">
          <w:marLeft w:val="640"/>
          <w:marRight w:val="0"/>
          <w:marTop w:val="0"/>
          <w:marBottom w:val="0"/>
          <w:divBdr>
            <w:top w:val="none" w:sz="0" w:space="0" w:color="auto"/>
            <w:left w:val="none" w:sz="0" w:space="0" w:color="auto"/>
            <w:bottom w:val="none" w:sz="0" w:space="0" w:color="auto"/>
            <w:right w:val="none" w:sz="0" w:space="0" w:color="auto"/>
          </w:divBdr>
        </w:div>
        <w:div w:id="1670403110">
          <w:marLeft w:val="640"/>
          <w:marRight w:val="0"/>
          <w:marTop w:val="0"/>
          <w:marBottom w:val="0"/>
          <w:divBdr>
            <w:top w:val="none" w:sz="0" w:space="0" w:color="auto"/>
            <w:left w:val="none" w:sz="0" w:space="0" w:color="auto"/>
            <w:bottom w:val="none" w:sz="0" w:space="0" w:color="auto"/>
            <w:right w:val="none" w:sz="0" w:space="0" w:color="auto"/>
          </w:divBdr>
        </w:div>
        <w:div w:id="1718511662">
          <w:marLeft w:val="640"/>
          <w:marRight w:val="0"/>
          <w:marTop w:val="0"/>
          <w:marBottom w:val="0"/>
          <w:divBdr>
            <w:top w:val="none" w:sz="0" w:space="0" w:color="auto"/>
            <w:left w:val="none" w:sz="0" w:space="0" w:color="auto"/>
            <w:bottom w:val="none" w:sz="0" w:space="0" w:color="auto"/>
            <w:right w:val="none" w:sz="0" w:space="0" w:color="auto"/>
          </w:divBdr>
        </w:div>
        <w:div w:id="1232083591">
          <w:marLeft w:val="640"/>
          <w:marRight w:val="0"/>
          <w:marTop w:val="0"/>
          <w:marBottom w:val="0"/>
          <w:divBdr>
            <w:top w:val="none" w:sz="0" w:space="0" w:color="auto"/>
            <w:left w:val="none" w:sz="0" w:space="0" w:color="auto"/>
            <w:bottom w:val="none" w:sz="0" w:space="0" w:color="auto"/>
            <w:right w:val="none" w:sz="0" w:space="0" w:color="auto"/>
          </w:divBdr>
        </w:div>
        <w:div w:id="1078097368">
          <w:marLeft w:val="640"/>
          <w:marRight w:val="0"/>
          <w:marTop w:val="0"/>
          <w:marBottom w:val="0"/>
          <w:divBdr>
            <w:top w:val="none" w:sz="0" w:space="0" w:color="auto"/>
            <w:left w:val="none" w:sz="0" w:space="0" w:color="auto"/>
            <w:bottom w:val="none" w:sz="0" w:space="0" w:color="auto"/>
            <w:right w:val="none" w:sz="0" w:space="0" w:color="auto"/>
          </w:divBdr>
        </w:div>
        <w:div w:id="2131583324">
          <w:marLeft w:val="640"/>
          <w:marRight w:val="0"/>
          <w:marTop w:val="0"/>
          <w:marBottom w:val="0"/>
          <w:divBdr>
            <w:top w:val="none" w:sz="0" w:space="0" w:color="auto"/>
            <w:left w:val="none" w:sz="0" w:space="0" w:color="auto"/>
            <w:bottom w:val="none" w:sz="0" w:space="0" w:color="auto"/>
            <w:right w:val="none" w:sz="0" w:space="0" w:color="auto"/>
          </w:divBdr>
        </w:div>
        <w:div w:id="978149357">
          <w:marLeft w:val="640"/>
          <w:marRight w:val="0"/>
          <w:marTop w:val="0"/>
          <w:marBottom w:val="0"/>
          <w:divBdr>
            <w:top w:val="none" w:sz="0" w:space="0" w:color="auto"/>
            <w:left w:val="none" w:sz="0" w:space="0" w:color="auto"/>
            <w:bottom w:val="none" w:sz="0" w:space="0" w:color="auto"/>
            <w:right w:val="none" w:sz="0" w:space="0" w:color="auto"/>
          </w:divBdr>
        </w:div>
        <w:div w:id="795831522">
          <w:marLeft w:val="640"/>
          <w:marRight w:val="0"/>
          <w:marTop w:val="0"/>
          <w:marBottom w:val="0"/>
          <w:divBdr>
            <w:top w:val="none" w:sz="0" w:space="0" w:color="auto"/>
            <w:left w:val="none" w:sz="0" w:space="0" w:color="auto"/>
            <w:bottom w:val="none" w:sz="0" w:space="0" w:color="auto"/>
            <w:right w:val="none" w:sz="0" w:space="0" w:color="auto"/>
          </w:divBdr>
        </w:div>
        <w:div w:id="872572827">
          <w:marLeft w:val="640"/>
          <w:marRight w:val="0"/>
          <w:marTop w:val="0"/>
          <w:marBottom w:val="0"/>
          <w:divBdr>
            <w:top w:val="none" w:sz="0" w:space="0" w:color="auto"/>
            <w:left w:val="none" w:sz="0" w:space="0" w:color="auto"/>
            <w:bottom w:val="none" w:sz="0" w:space="0" w:color="auto"/>
            <w:right w:val="none" w:sz="0" w:space="0" w:color="auto"/>
          </w:divBdr>
        </w:div>
        <w:div w:id="1451515737">
          <w:marLeft w:val="640"/>
          <w:marRight w:val="0"/>
          <w:marTop w:val="0"/>
          <w:marBottom w:val="0"/>
          <w:divBdr>
            <w:top w:val="none" w:sz="0" w:space="0" w:color="auto"/>
            <w:left w:val="none" w:sz="0" w:space="0" w:color="auto"/>
            <w:bottom w:val="none" w:sz="0" w:space="0" w:color="auto"/>
            <w:right w:val="none" w:sz="0" w:space="0" w:color="auto"/>
          </w:divBdr>
        </w:div>
        <w:div w:id="183174710">
          <w:marLeft w:val="640"/>
          <w:marRight w:val="0"/>
          <w:marTop w:val="0"/>
          <w:marBottom w:val="0"/>
          <w:divBdr>
            <w:top w:val="none" w:sz="0" w:space="0" w:color="auto"/>
            <w:left w:val="none" w:sz="0" w:space="0" w:color="auto"/>
            <w:bottom w:val="none" w:sz="0" w:space="0" w:color="auto"/>
            <w:right w:val="none" w:sz="0" w:space="0" w:color="auto"/>
          </w:divBdr>
        </w:div>
        <w:div w:id="1570650725">
          <w:marLeft w:val="640"/>
          <w:marRight w:val="0"/>
          <w:marTop w:val="0"/>
          <w:marBottom w:val="0"/>
          <w:divBdr>
            <w:top w:val="none" w:sz="0" w:space="0" w:color="auto"/>
            <w:left w:val="none" w:sz="0" w:space="0" w:color="auto"/>
            <w:bottom w:val="none" w:sz="0" w:space="0" w:color="auto"/>
            <w:right w:val="none" w:sz="0" w:space="0" w:color="auto"/>
          </w:divBdr>
        </w:div>
        <w:div w:id="1272204137">
          <w:marLeft w:val="640"/>
          <w:marRight w:val="0"/>
          <w:marTop w:val="0"/>
          <w:marBottom w:val="0"/>
          <w:divBdr>
            <w:top w:val="none" w:sz="0" w:space="0" w:color="auto"/>
            <w:left w:val="none" w:sz="0" w:space="0" w:color="auto"/>
            <w:bottom w:val="none" w:sz="0" w:space="0" w:color="auto"/>
            <w:right w:val="none" w:sz="0" w:space="0" w:color="auto"/>
          </w:divBdr>
        </w:div>
        <w:div w:id="333840882">
          <w:marLeft w:val="640"/>
          <w:marRight w:val="0"/>
          <w:marTop w:val="0"/>
          <w:marBottom w:val="0"/>
          <w:divBdr>
            <w:top w:val="none" w:sz="0" w:space="0" w:color="auto"/>
            <w:left w:val="none" w:sz="0" w:space="0" w:color="auto"/>
            <w:bottom w:val="none" w:sz="0" w:space="0" w:color="auto"/>
            <w:right w:val="none" w:sz="0" w:space="0" w:color="auto"/>
          </w:divBdr>
        </w:div>
        <w:div w:id="843784424">
          <w:marLeft w:val="640"/>
          <w:marRight w:val="0"/>
          <w:marTop w:val="0"/>
          <w:marBottom w:val="0"/>
          <w:divBdr>
            <w:top w:val="none" w:sz="0" w:space="0" w:color="auto"/>
            <w:left w:val="none" w:sz="0" w:space="0" w:color="auto"/>
            <w:bottom w:val="none" w:sz="0" w:space="0" w:color="auto"/>
            <w:right w:val="none" w:sz="0" w:space="0" w:color="auto"/>
          </w:divBdr>
        </w:div>
        <w:div w:id="101465042">
          <w:marLeft w:val="640"/>
          <w:marRight w:val="0"/>
          <w:marTop w:val="0"/>
          <w:marBottom w:val="0"/>
          <w:divBdr>
            <w:top w:val="none" w:sz="0" w:space="0" w:color="auto"/>
            <w:left w:val="none" w:sz="0" w:space="0" w:color="auto"/>
            <w:bottom w:val="none" w:sz="0" w:space="0" w:color="auto"/>
            <w:right w:val="none" w:sz="0" w:space="0" w:color="auto"/>
          </w:divBdr>
        </w:div>
        <w:div w:id="1960650121">
          <w:marLeft w:val="640"/>
          <w:marRight w:val="0"/>
          <w:marTop w:val="0"/>
          <w:marBottom w:val="0"/>
          <w:divBdr>
            <w:top w:val="none" w:sz="0" w:space="0" w:color="auto"/>
            <w:left w:val="none" w:sz="0" w:space="0" w:color="auto"/>
            <w:bottom w:val="none" w:sz="0" w:space="0" w:color="auto"/>
            <w:right w:val="none" w:sz="0" w:space="0" w:color="auto"/>
          </w:divBdr>
        </w:div>
        <w:div w:id="41877881">
          <w:marLeft w:val="640"/>
          <w:marRight w:val="0"/>
          <w:marTop w:val="0"/>
          <w:marBottom w:val="0"/>
          <w:divBdr>
            <w:top w:val="none" w:sz="0" w:space="0" w:color="auto"/>
            <w:left w:val="none" w:sz="0" w:space="0" w:color="auto"/>
            <w:bottom w:val="none" w:sz="0" w:space="0" w:color="auto"/>
            <w:right w:val="none" w:sz="0" w:space="0" w:color="auto"/>
          </w:divBdr>
        </w:div>
        <w:div w:id="1952857643">
          <w:marLeft w:val="640"/>
          <w:marRight w:val="0"/>
          <w:marTop w:val="0"/>
          <w:marBottom w:val="0"/>
          <w:divBdr>
            <w:top w:val="none" w:sz="0" w:space="0" w:color="auto"/>
            <w:left w:val="none" w:sz="0" w:space="0" w:color="auto"/>
            <w:bottom w:val="none" w:sz="0" w:space="0" w:color="auto"/>
            <w:right w:val="none" w:sz="0" w:space="0" w:color="auto"/>
          </w:divBdr>
        </w:div>
        <w:div w:id="411896637">
          <w:marLeft w:val="640"/>
          <w:marRight w:val="0"/>
          <w:marTop w:val="0"/>
          <w:marBottom w:val="0"/>
          <w:divBdr>
            <w:top w:val="none" w:sz="0" w:space="0" w:color="auto"/>
            <w:left w:val="none" w:sz="0" w:space="0" w:color="auto"/>
            <w:bottom w:val="none" w:sz="0" w:space="0" w:color="auto"/>
            <w:right w:val="none" w:sz="0" w:space="0" w:color="auto"/>
          </w:divBdr>
        </w:div>
        <w:div w:id="854929540">
          <w:marLeft w:val="640"/>
          <w:marRight w:val="0"/>
          <w:marTop w:val="0"/>
          <w:marBottom w:val="0"/>
          <w:divBdr>
            <w:top w:val="none" w:sz="0" w:space="0" w:color="auto"/>
            <w:left w:val="none" w:sz="0" w:space="0" w:color="auto"/>
            <w:bottom w:val="none" w:sz="0" w:space="0" w:color="auto"/>
            <w:right w:val="none" w:sz="0" w:space="0" w:color="auto"/>
          </w:divBdr>
        </w:div>
        <w:div w:id="1614628490">
          <w:marLeft w:val="640"/>
          <w:marRight w:val="0"/>
          <w:marTop w:val="0"/>
          <w:marBottom w:val="0"/>
          <w:divBdr>
            <w:top w:val="none" w:sz="0" w:space="0" w:color="auto"/>
            <w:left w:val="none" w:sz="0" w:space="0" w:color="auto"/>
            <w:bottom w:val="none" w:sz="0" w:space="0" w:color="auto"/>
            <w:right w:val="none" w:sz="0" w:space="0" w:color="auto"/>
          </w:divBdr>
        </w:div>
        <w:div w:id="1196893926">
          <w:marLeft w:val="640"/>
          <w:marRight w:val="0"/>
          <w:marTop w:val="0"/>
          <w:marBottom w:val="0"/>
          <w:divBdr>
            <w:top w:val="none" w:sz="0" w:space="0" w:color="auto"/>
            <w:left w:val="none" w:sz="0" w:space="0" w:color="auto"/>
            <w:bottom w:val="none" w:sz="0" w:space="0" w:color="auto"/>
            <w:right w:val="none" w:sz="0" w:space="0" w:color="auto"/>
          </w:divBdr>
        </w:div>
        <w:div w:id="1241600654">
          <w:marLeft w:val="640"/>
          <w:marRight w:val="0"/>
          <w:marTop w:val="0"/>
          <w:marBottom w:val="0"/>
          <w:divBdr>
            <w:top w:val="none" w:sz="0" w:space="0" w:color="auto"/>
            <w:left w:val="none" w:sz="0" w:space="0" w:color="auto"/>
            <w:bottom w:val="none" w:sz="0" w:space="0" w:color="auto"/>
            <w:right w:val="none" w:sz="0" w:space="0" w:color="auto"/>
          </w:divBdr>
        </w:div>
        <w:div w:id="652877281">
          <w:marLeft w:val="640"/>
          <w:marRight w:val="0"/>
          <w:marTop w:val="0"/>
          <w:marBottom w:val="0"/>
          <w:divBdr>
            <w:top w:val="none" w:sz="0" w:space="0" w:color="auto"/>
            <w:left w:val="none" w:sz="0" w:space="0" w:color="auto"/>
            <w:bottom w:val="none" w:sz="0" w:space="0" w:color="auto"/>
            <w:right w:val="none" w:sz="0" w:space="0" w:color="auto"/>
          </w:divBdr>
        </w:div>
        <w:div w:id="1594241753">
          <w:marLeft w:val="640"/>
          <w:marRight w:val="0"/>
          <w:marTop w:val="0"/>
          <w:marBottom w:val="0"/>
          <w:divBdr>
            <w:top w:val="none" w:sz="0" w:space="0" w:color="auto"/>
            <w:left w:val="none" w:sz="0" w:space="0" w:color="auto"/>
            <w:bottom w:val="none" w:sz="0" w:space="0" w:color="auto"/>
            <w:right w:val="none" w:sz="0" w:space="0" w:color="auto"/>
          </w:divBdr>
        </w:div>
        <w:div w:id="1008753677">
          <w:marLeft w:val="640"/>
          <w:marRight w:val="0"/>
          <w:marTop w:val="0"/>
          <w:marBottom w:val="0"/>
          <w:divBdr>
            <w:top w:val="none" w:sz="0" w:space="0" w:color="auto"/>
            <w:left w:val="none" w:sz="0" w:space="0" w:color="auto"/>
            <w:bottom w:val="none" w:sz="0" w:space="0" w:color="auto"/>
            <w:right w:val="none" w:sz="0" w:space="0" w:color="auto"/>
          </w:divBdr>
        </w:div>
        <w:div w:id="350449174">
          <w:marLeft w:val="640"/>
          <w:marRight w:val="0"/>
          <w:marTop w:val="0"/>
          <w:marBottom w:val="0"/>
          <w:divBdr>
            <w:top w:val="none" w:sz="0" w:space="0" w:color="auto"/>
            <w:left w:val="none" w:sz="0" w:space="0" w:color="auto"/>
            <w:bottom w:val="none" w:sz="0" w:space="0" w:color="auto"/>
            <w:right w:val="none" w:sz="0" w:space="0" w:color="auto"/>
          </w:divBdr>
        </w:div>
        <w:div w:id="2046053521">
          <w:marLeft w:val="640"/>
          <w:marRight w:val="0"/>
          <w:marTop w:val="0"/>
          <w:marBottom w:val="0"/>
          <w:divBdr>
            <w:top w:val="none" w:sz="0" w:space="0" w:color="auto"/>
            <w:left w:val="none" w:sz="0" w:space="0" w:color="auto"/>
            <w:bottom w:val="none" w:sz="0" w:space="0" w:color="auto"/>
            <w:right w:val="none" w:sz="0" w:space="0" w:color="auto"/>
          </w:divBdr>
        </w:div>
        <w:div w:id="1938783273">
          <w:marLeft w:val="640"/>
          <w:marRight w:val="0"/>
          <w:marTop w:val="0"/>
          <w:marBottom w:val="0"/>
          <w:divBdr>
            <w:top w:val="none" w:sz="0" w:space="0" w:color="auto"/>
            <w:left w:val="none" w:sz="0" w:space="0" w:color="auto"/>
            <w:bottom w:val="none" w:sz="0" w:space="0" w:color="auto"/>
            <w:right w:val="none" w:sz="0" w:space="0" w:color="auto"/>
          </w:divBdr>
        </w:div>
        <w:div w:id="1682273969">
          <w:marLeft w:val="640"/>
          <w:marRight w:val="0"/>
          <w:marTop w:val="0"/>
          <w:marBottom w:val="0"/>
          <w:divBdr>
            <w:top w:val="none" w:sz="0" w:space="0" w:color="auto"/>
            <w:left w:val="none" w:sz="0" w:space="0" w:color="auto"/>
            <w:bottom w:val="none" w:sz="0" w:space="0" w:color="auto"/>
            <w:right w:val="none" w:sz="0" w:space="0" w:color="auto"/>
          </w:divBdr>
        </w:div>
        <w:div w:id="571432130">
          <w:marLeft w:val="640"/>
          <w:marRight w:val="0"/>
          <w:marTop w:val="0"/>
          <w:marBottom w:val="0"/>
          <w:divBdr>
            <w:top w:val="none" w:sz="0" w:space="0" w:color="auto"/>
            <w:left w:val="none" w:sz="0" w:space="0" w:color="auto"/>
            <w:bottom w:val="none" w:sz="0" w:space="0" w:color="auto"/>
            <w:right w:val="none" w:sz="0" w:space="0" w:color="auto"/>
          </w:divBdr>
        </w:div>
        <w:div w:id="884024163">
          <w:marLeft w:val="640"/>
          <w:marRight w:val="0"/>
          <w:marTop w:val="0"/>
          <w:marBottom w:val="0"/>
          <w:divBdr>
            <w:top w:val="none" w:sz="0" w:space="0" w:color="auto"/>
            <w:left w:val="none" w:sz="0" w:space="0" w:color="auto"/>
            <w:bottom w:val="none" w:sz="0" w:space="0" w:color="auto"/>
            <w:right w:val="none" w:sz="0" w:space="0" w:color="auto"/>
          </w:divBdr>
        </w:div>
        <w:div w:id="552353612">
          <w:marLeft w:val="640"/>
          <w:marRight w:val="0"/>
          <w:marTop w:val="0"/>
          <w:marBottom w:val="0"/>
          <w:divBdr>
            <w:top w:val="none" w:sz="0" w:space="0" w:color="auto"/>
            <w:left w:val="none" w:sz="0" w:space="0" w:color="auto"/>
            <w:bottom w:val="none" w:sz="0" w:space="0" w:color="auto"/>
            <w:right w:val="none" w:sz="0" w:space="0" w:color="auto"/>
          </w:divBdr>
        </w:div>
        <w:div w:id="1743067689">
          <w:marLeft w:val="640"/>
          <w:marRight w:val="0"/>
          <w:marTop w:val="0"/>
          <w:marBottom w:val="0"/>
          <w:divBdr>
            <w:top w:val="none" w:sz="0" w:space="0" w:color="auto"/>
            <w:left w:val="none" w:sz="0" w:space="0" w:color="auto"/>
            <w:bottom w:val="none" w:sz="0" w:space="0" w:color="auto"/>
            <w:right w:val="none" w:sz="0" w:space="0" w:color="auto"/>
          </w:divBdr>
        </w:div>
        <w:div w:id="541022057">
          <w:marLeft w:val="640"/>
          <w:marRight w:val="0"/>
          <w:marTop w:val="0"/>
          <w:marBottom w:val="0"/>
          <w:divBdr>
            <w:top w:val="none" w:sz="0" w:space="0" w:color="auto"/>
            <w:left w:val="none" w:sz="0" w:space="0" w:color="auto"/>
            <w:bottom w:val="none" w:sz="0" w:space="0" w:color="auto"/>
            <w:right w:val="none" w:sz="0" w:space="0" w:color="auto"/>
          </w:divBdr>
        </w:div>
        <w:div w:id="100956738">
          <w:marLeft w:val="640"/>
          <w:marRight w:val="0"/>
          <w:marTop w:val="0"/>
          <w:marBottom w:val="0"/>
          <w:divBdr>
            <w:top w:val="none" w:sz="0" w:space="0" w:color="auto"/>
            <w:left w:val="none" w:sz="0" w:space="0" w:color="auto"/>
            <w:bottom w:val="none" w:sz="0" w:space="0" w:color="auto"/>
            <w:right w:val="none" w:sz="0" w:space="0" w:color="auto"/>
          </w:divBdr>
        </w:div>
        <w:div w:id="1339385119">
          <w:marLeft w:val="640"/>
          <w:marRight w:val="0"/>
          <w:marTop w:val="0"/>
          <w:marBottom w:val="0"/>
          <w:divBdr>
            <w:top w:val="none" w:sz="0" w:space="0" w:color="auto"/>
            <w:left w:val="none" w:sz="0" w:space="0" w:color="auto"/>
            <w:bottom w:val="none" w:sz="0" w:space="0" w:color="auto"/>
            <w:right w:val="none" w:sz="0" w:space="0" w:color="auto"/>
          </w:divBdr>
        </w:div>
        <w:div w:id="189102158">
          <w:marLeft w:val="640"/>
          <w:marRight w:val="0"/>
          <w:marTop w:val="0"/>
          <w:marBottom w:val="0"/>
          <w:divBdr>
            <w:top w:val="none" w:sz="0" w:space="0" w:color="auto"/>
            <w:left w:val="none" w:sz="0" w:space="0" w:color="auto"/>
            <w:bottom w:val="none" w:sz="0" w:space="0" w:color="auto"/>
            <w:right w:val="none" w:sz="0" w:space="0" w:color="auto"/>
          </w:divBdr>
        </w:div>
        <w:div w:id="2102139916">
          <w:marLeft w:val="640"/>
          <w:marRight w:val="0"/>
          <w:marTop w:val="0"/>
          <w:marBottom w:val="0"/>
          <w:divBdr>
            <w:top w:val="none" w:sz="0" w:space="0" w:color="auto"/>
            <w:left w:val="none" w:sz="0" w:space="0" w:color="auto"/>
            <w:bottom w:val="none" w:sz="0" w:space="0" w:color="auto"/>
            <w:right w:val="none" w:sz="0" w:space="0" w:color="auto"/>
          </w:divBdr>
        </w:div>
        <w:div w:id="392582790">
          <w:marLeft w:val="640"/>
          <w:marRight w:val="0"/>
          <w:marTop w:val="0"/>
          <w:marBottom w:val="0"/>
          <w:divBdr>
            <w:top w:val="none" w:sz="0" w:space="0" w:color="auto"/>
            <w:left w:val="none" w:sz="0" w:space="0" w:color="auto"/>
            <w:bottom w:val="none" w:sz="0" w:space="0" w:color="auto"/>
            <w:right w:val="none" w:sz="0" w:space="0" w:color="auto"/>
          </w:divBdr>
        </w:div>
        <w:div w:id="2045593555">
          <w:marLeft w:val="640"/>
          <w:marRight w:val="0"/>
          <w:marTop w:val="0"/>
          <w:marBottom w:val="0"/>
          <w:divBdr>
            <w:top w:val="none" w:sz="0" w:space="0" w:color="auto"/>
            <w:left w:val="none" w:sz="0" w:space="0" w:color="auto"/>
            <w:bottom w:val="none" w:sz="0" w:space="0" w:color="auto"/>
            <w:right w:val="none" w:sz="0" w:space="0" w:color="auto"/>
          </w:divBdr>
        </w:div>
        <w:div w:id="388117371">
          <w:marLeft w:val="640"/>
          <w:marRight w:val="0"/>
          <w:marTop w:val="0"/>
          <w:marBottom w:val="0"/>
          <w:divBdr>
            <w:top w:val="none" w:sz="0" w:space="0" w:color="auto"/>
            <w:left w:val="none" w:sz="0" w:space="0" w:color="auto"/>
            <w:bottom w:val="none" w:sz="0" w:space="0" w:color="auto"/>
            <w:right w:val="none" w:sz="0" w:space="0" w:color="auto"/>
          </w:divBdr>
        </w:div>
        <w:div w:id="408692213">
          <w:marLeft w:val="640"/>
          <w:marRight w:val="0"/>
          <w:marTop w:val="0"/>
          <w:marBottom w:val="0"/>
          <w:divBdr>
            <w:top w:val="none" w:sz="0" w:space="0" w:color="auto"/>
            <w:left w:val="none" w:sz="0" w:space="0" w:color="auto"/>
            <w:bottom w:val="none" w:sz="0" w:space="0" w:color="auto"/>
            <w:right w:val="none" w:sz="0" w:space="0" w:color="auto"/>
          </w:divBdr>
        </w:div>
        <w:div w:id="1313680270">
          <w:marLeft w:val="640"/>
          <w:marRight w:val="0"/>
          <w:marTop w:val="0"/>
          <w:marBottom w:val="0"/>
          <w:divBdr>
            <w:top w:val="none" w:sz="0" w:space="0" w:color="auto"/>
            <w:left w:val="none" w:sz="0" w:space="0" w:color="auto"/>
            <w:bottom w:val="none" w:sz="0" w:space="0" w:color="auto"/>
            <w:right w:val="none" w:sz="0" w:space="0" w:color="auto"/>
          </w:divBdr>
        </w:div>
        <w:div w:id="213321953">
          <w:marLeft w:val="640"/>
          <w:marRight w:val="0"/>
          <w:marTop w:val="0"/>
          <w:marBottom w:val="0"/>
          <w:divBdr>
            <w:top w:val="none" w:sz="0" w:space="0" w:color="auto"/>
            <w:left w:val="none" w:sz="0" w:space="0" w:color="auto"/>
            <w:bottom w:val="none" w:sz="0" w:space="0" w:color="auto"/>
            <w:right w:val="none" w:sz="0" w:space="0" w:color="auto"/>
          </w:divBdr>
        </w:div>
        <w:div w:id="831724543">
          <w:marLeft w:val="640"/>
          <w:marRight w:val="0"/>
          <w:marTop w:val="0"/>
          <w:marBottom w:val="0"/>
          <w:divBdr>
            <w:top w:val="none" w:sz="0" w:space="0" w:color="auto"/>
            <w:left w:val="none" w:sz="0" w:space="0" w:color="auto"/>
            <w:bottom w:val="none" w:sz="0" w:space="0" w:color="auto"/>
            <w:right w:val="none" w:sz="0" w:space="0" w:color="auto"/>
          </w:divBdr>
        </w:div>
        <w:div w:id="375815178">
          <w:marLeft w:val="640"/>
          <w:marRight w:val="0"/>
          <w:marTop w:val="0"/>
          <w:marBottom w:val="0"/>
          <w:divBdr>
            <w:top w:val="none" w:sz="0" w:space="0" w:color="auto"/>
            <w:left w:val="none" w:sz="0" w:space="0" w:color="auto"/>
            <w:bottom w:val="none" w:sz="0" w:space="0" w:color="auto"/>
            <w:right w:val="none" w:sz="0" w:space="0" w:color="auto"/>
          </w:divBdr>
        </w:div>
        <w:div w:id="1271740004">
          <w:marLeft w:val="640"/>
          <w:marRight w:val="0"/>
          <w:marTop w:val="0"/>
          <w:marBottom w:val="0"/>
          <w:divBdr>
            <w:top w:val="none" w:sz="0" w:space="0" w:color="auto"/>
            <w:left w:val="none" w:sz="0" w:space="0" w:color="auto"/>
            <w:bottom w:val="none" w:sz="0" w:space="0" w:color="auto"/>
            <w:right w:val="none" w:sz="0" w:space="0" w:color="auto"/>
          </w:divBdr>
        </w:div>
        <w:div w:id="632948621">
          <w:marLeft w:val="640"/>
          <w:marRight w:val="0"/>
          <w:marTop w:val="0"/>
          <w:marBottom w:val="0"/>
          <w:divBdr>
            <w:top w:val="none" w:sz="0" w:space="0" w:color="auto"/>
            <w:left w:val="none" w:sz="0" w:space="0" w:color="auto"/>
            <w:bottom w:val="none" w:sz="0" w:space="0" w:color="auto"/>
            <w:right w:val="none" w:sz="0" w:space="0" w:color="auto"/>
          </w:divBdr>
        </w:div>
        <w:div w:id="902640266">
          <w:marLeft w:val="640"/>
          <w:marRight w:val="0"/>
          <w:marTop w:val="0"/>
          <w:marBottom w:val="0"/>
          <w:divBdr>
            <w:top w:val="none" w:sz="0" w:space="0" w:color="auto"/>
            <w:left w:val="none" w:sz="0" w:space="0" w:color="auto"/>
            <w:bottom w:val="none" w:sz="0" w:space="0" w:color="auto"/>
            <w:right w:val="none" w:sz="0" w:space="0" w:color="auto"/>
          </w:divBdr>
        </w:div>
        <w:div w:id="1619987362">
          <w:marLeft w:val="640"/>
          <w:marRight w:val="0"/>
          <w:marTop w:val="0"/>
          <w:marBottom w:val="0"/>
          <w:divBdr>
            <w:top w:val="none" w:sz="0" w:space="0" w:color="auto"/>
            <w:left w:val="none" w:sz="0" w:space="0" w:color="auto"/>
            <w:bottom w:val="none" w:sz="0" w:space="0" w:color="auto"/>
            <w:right w:val="none" w:sz="0" w:space="0" w:color="auto"/>
          </w:divBdr>
        </w:div>
        <w:div w:id="1127238353">
          <w:marLeft w:val="640"/>
          <w:marRight w:val="0"/>
          <w:marTop w:val="0"/>
          <w:marBottom w:val="0"/>
          <w:divBdr>
            <w:top w:val="none" w:sz="0" w:space="0" w:color="auto"/>
            <w:left w:val="none" w:sz="0" w:space="0" w:color="auto"/>
            <w:bottom w:val="none" w:sz="0" w:space="0" w:color="auto"/>
            <w:right w:val="none" w:sz="0" w:space="0" w:color="auto"/>
          </w:divBdr>
        </w:div>
        <w:div w:id="1237978308">
          <w:marLeft w:val="640"/>
          <w:marRight w:val="0"/>
          <w:marTop w:val="0"/>
          <w:marBottom w:val="0"/>
          <w:divBdr>
            <w:top w:val="none" w:sz="0" w:space="0" w:color="auto"/>
            <w:left w:val="none" w:sz="0" w:space="0" w:color="auto"/>
            <w:bottom w:val="none" w:sz="0" w:space="0" w:color="auto"/>
            <w:right w:val="none" w:sz="0" w:space="0" w:color="auto"/>
          </w:divBdr>
        </w:div>
        <w:div w:id="1504979238">
          <w:marLeft w:val="640"/>
          <w:marRight w:val="0"/>
          <w:marTop w:val="0"/>
          <w:marBottom w:val="0"/>
          <w:divBdr>
            <w:top w:val="none" w:sz="0" w:space="0" w:color="auto"/>
            <w:left w:val="none" w:sz="0" w:space="0" w:color="auto"/>
            <w:bottom w:val="none" w:sz="0" w:space="0" w:color="auto"/>
            <w:right w:val="none" w:sz="0" w:space="0" w:color="auto"/>
          </w:divBdr>
        </w:div>
        <w:div w:id="558251961">
          <w:marLeft w:val="640"/>
          <w:marRight w:val="0"/>
          <w:marTop w:val="0"/>
          <w:marBottom w:val="0"/>
          <w:divBdr>
            <w:top w:val="none" w:sz="0" w:space="0" w:color="auto"/>
            <w:left w:val="none" w:sz="0" w:space="0" w:color="auto"/>
            <w:bottom w:val="none" w:sz="0" w:space="0" w:color="auto"/>
            <w:right w:val="none" w:sz="0" w:space="0" w:color="auto"/>
          </w:divBdr>
        </w:div>
        <w:div w:id="1047683497">
          <w:marLeft w:val="640"/>
          <w:marRight w:val="0"/>
          <w:marTop w:val="0"/>
          <w:marBottom w:val="0"/>
          <w:divBdr>
            <w:top w:val="none" w:sz="0" w:space="0" w:color="auto"/>
            <w:left w:val="none" w:sz="0" w:space="0" w:color="auto"/>
            <w:bottom w:val="none" w:sz="0" w:space="0" w:color="auto"/>
            <w:right w:val="none" w:sz="0" w:space="0" w:color="auto"/>
          </w:divBdr>
        </w:div>
        <w:div w:id="866019808">
          <w:marLeft w:val="640"/>
          <w:marRight w:val="0"/>
          <w:marTop w:val="0"/>
          <w:marBottom w:val="0"/>
          <w:divBdr>
            <w:top w:val="none" w:sz="0" w:space="0" w:color="auto"/>
            <w:left w:val="none" w:sz="0" w:space="0" w:color="auto"/>
            <w:bottom w:val="none" w:sz="0" w:space="0" w:color="auto"/>
            <w:right w:val="none" w:sz="0" w:space="0" w:color="auto"/>
          </w:divBdr>
        </w:div>
        <w:div w:id="1859463616">
          <w:marLeft w:val="640"/>
          <w:marRight w:val="0"/>
          <w:marTop w:val="0"/>
          <w:marBottom w:val="0"/>
          <w:divBdr>
            <w:top w:val="none" w:sz="0" w:space="0" w:color="auto"/>
            <w:left w:val="none" w:sz="0" w:space="0" w:color="auto"/>
            <w:bottom w:val="none" w:sz="0" w:space="0" w:color="auto"/>
            <w:right w:val="none" w:sz="0" w:space="0" w:color="auto"/>
          </w:divBdr>
        </w:div>
        <w:div w:id="1271475382">
          <w:marLeft w:val="640"/>
          <w:marRight w:val="0"/>
          <w:marTop w:val="0"/>
          <w:marBottom w:val="0"/>
          <w:divBdr>
            <w:top w:val="none" w:sz="0" w:space="0" w:color="auto"/>
            <w:left w:val="none" w:sz="0" w:space="0" w:color="auto"/>
            <w:bottom w:val="none" w:sz="0" w:space="0" w:color="auto"/>
            <w:right w:val="none" w:sz="0" w:space="0" w:color="auto"/>
          </w:divBdr>
        </w:div>
        <w:div w:id="1282953862">
          <w:marLeft w:val="640"/>
          <w:marRight w:val="0"/>
          <w:marTop w:val="0"/>
          <w:marBottom w:val="0"/>
          <w:divBdr>
            <w:top w:val="none" w:sz="0" w:space="0" w:color="auto"/>
            <w:left w:val="none" w:sz="0" w:space="0" w:color="auto"/>
            <w:bottom w:val="none" w:sz="0" w:space="0" w:color="auto"/>
            <w:right w:val="none" w:sz="0" w:space="0" w:color="auto"/>
          </w:divBdr>
        </w:div>
        <w:div w:id="2079937932">
          <w:marLeft w:val="640"/>
          <w:marRight w:val="0"/>
          <w:marTop w:val="0"/>
          <w:marBottom w:val="0"/>
          <w:divBdr>
            <w:top w:val="none" w:sz="0" w:space="0" w:color="auto"/>
            <w:left w:val="none" w:sz="0" w:space="0" w:color="auto"/>
            <w:bottom w:val="none" w:sz="0" w:space="0" w:color="auto"/>
            <w:right w:val="none" w:sz="0" w:space="0" w:color="auto"/>
          </w:divBdr>
        </w:div>
        <w:div w:id="2146384525">
          <w:marLeft w:val="640"/>
          <w:marRight w:val="0"/>
          <w:marTop w:val="0"/>
          <w:marBottom w:val="0"/>
          <w:divBdr>
            <w:top w:val="none" w:sz="0" w:space="0" w:color="auto"/>
            <w:left w:val="none" w:sz="0" w:space="0" w:color="auto"/>
            <w:bottom w:val="none" w:sz="0" w:space="0" w:color="auto"/>
            <w:right w:val="none" w:sz="0" w:space="0" w:color="auto"/>
          </w:divBdr>
        </w:div>
        <w:div w:id="1537543067">
          <w:marLeft w:val="640"/>
          <w:marRight w:val="0"/>
          <w:marTop w:val="0"/>
          <w:marBottom w:val="0"/>
          <w:divBdr>
            <w:top w:val="none" w:sz="0" w:space="0" w:color="auto"/>
            <w:left w:val="none" w:sz="0" w:space="0" w:color="auto"/>
            <w:bottom w:val="none" w:sz="0" w:space="0" w:color="auto"/>
            <w:right w:val="none" w:sz="0" w:space="0" w:color="auto"/>
          </w:divBdr>
        </w:div>
        <w:div w:id="931815334">
          <w:marLeft w:val="640"/>
          <w:marRight w:val="0"/>
          <w:marTop w:val="0"/>
          <w:marBottom w:val="0"/>
          <w:divBdr>
            <w:top w:val="none" w:sz="0" w:space="0" w:color="auto"/>
            <w:left w:val="none" w:sz="0" w:space="0" w:color="auto"/>
            <w:bottom w:val="none" w:sz="0" w:space="0" w:color="auto"/>
            <w:right w:val="none" w:sz="0" w:space="0" w:color="auto"/>
          </w:divBdr>
        </w:div>
        <w:div w:id="2133094158">
          <w:marLeft w:val="640"/>
          <w:marRight w:val="0"/>
          <w:marTop w:val="0"/>
          <w:marBottom w:val="0"/>
          <w:divBdr>
            <w:top w:val="none" w:sz="0" w:space="0" w:color="auto"/>
            <w:left w:val="none" w:sz="0" w:space="0" w:color="auto"/>
            <w:bottom w:val="none" w:sz="0" w:space="0" w:color="auto"/>
            <w:right w:val="none" w:sz="0" w:space="0" w:color="auto"/>
          </w:divBdr>
        </w:div>
        <w:div w:id="294679371">
          <w:marLeft w:val="640"/>
          <w:marRight w:val="0"/>
          <w:marTop w:val="0"/>
          <w:marBottom w:val="0"/>
          <w:divBdr>
            <w:top w:val="none" w:sz="0" w:space="0" w:color="auto"/>
            <w:left w:val="none" w:sz="0" w:space="0" w:color="auto"/>
            <w:bottom w:val="none" w:sz="0" w:space="0" w:color="auto"/>
            <w:right w:val="none" w:sz="0" w:space="0" w:color="auto"/>
          </w:divBdr>
        </w:div>
        <w:div w:id="943345711">
          <w:marLeft w:val="640"/>
          <w:marRight w:val="0"/>
          <w:marTop w:val="0"/>
          <w:marBottom w:val="0"/>
          <w:divBdr>
            <w:top w:val="none" w:sz="0" w:space="0" w:color="auto"/>
            <w:left w:val="none" w:sz="0" w:space="0" w:color="auto"/>
            <w:bottom w:val="none" w:sz="0" w:space="0" w:color="auto"/>
            <w:right w:val="none" w:sz="0" w:space="0" w:color="auto"/>
          </w:divBdr>
        </w:div>
        <w:div w:id="1038895483">
          <w:marLeft w:val="640"/>
          <w:marRight w:val="0"/>
          <w:marTop w:val="0"/>
          <w:marBottom w:val="0"/>
          <w:divBdr>
            <w:top w:val="none" w:sz="0" w:space="0" w:color="auto"/>
            <w:left w:val="none" w:sz="0" w:space="0" w:color="auto"/>
            <w:bottom w:val="none" w:sz="0" w:space="0" w:color="auto"/>
            <w:right w:val="none" w:sz="0" w:space="0" w:color="auto"/>
          </w:divBdr>
        </w:div>
        <w:div w:id="482241762">
          <w:marLeft w:val="640"/>
          <w:marRight w:val="0"/>
          <w:marTop w:val="0"/>
          <w:marBottom w:val="0"/>
          <w:divBdr>
            <w:top w:val="none" w:sz="0" w:space="0" w:color="auto"/>
            <w:left w:val="none" w:sz="0" w:space="0" w:color="auto"/>
            <w:bottom w:val="none" w:sz="0" w:space="0" w:color="auto"/>
            <w:right w:val="none" w:sz="0" w:space="0" w:color="auto"/>
          </w:divBdr>
        </w:div>
        <w:div w:id="1247347708">
          <w:marLeft w:val="640"/>
          <w:marRight w:val="0"/>
          <w:marTop w:val="0"/>
          <w:marBottom w:val="0"/>
          <w:divBdr>
            <w:top w:val="none" w:sz="0" w:space="0" w:color="auto"/>
            <w:left w:val="none" w:sz="0" w:space="0" w:color="auto"/>
            <w:bottom w:val="none" w:sz="0" w:space="0" w:color="auto"/>
            <w:right w:val="none" w:sz="0" w:space="0" w:color="auto"/>
          </w:divBdr>
        </w:div>
        <w:div w:id="1522860553">
          <w:marLeft w:val="640"/>
          <w:marRight w:val="0"/>
          <w:marTop w:val="0"/>
          <w:marBottom w:val="0"/>
          <w:divBdr>
            <w:top w:val="none" w:sz="0" w:space="0" w:color="auto"/>
            <w:left w:val="none" w:sz="0" w:space="0" w:color="auto"/>
            <w:bottom w:val="none" w:sz="0" w:space="0" w:color="auto"/>
            <w:right w:val="none" w:sz="0" w:space="0" w:color="auto"/>
          </w:divBdr>
        </w:div>
        <w:div w:id="449129213">
          <w:marLeft w:val="640"/>
          <w:marRight w:val="0"/>
          <w:marTop w:val="0"/>
          <w:marBottom w:val="0"/>
          <w:divBdr>
            <w:top w:val="none" w:sz="0" w:space="0" w:color="auto"/>
            <w:left w:val="none" w:sz="0" w:space="0" w:color="auto"/>
            <w:bottom w:val="none" w:sz="0" w:space="0" w:color="auto"/>
            <w:right w:val="none" w:sz="0" w:space="0" w:color="auto"/>
          </w:divBdr>
        </w:div>
        <w:div w:id="1028264129">
          <w:marLeft w:val="640"/>
          <w:marRight w:val="0"/>
          <w:marTop w:val="0"/>
          <w:marBottom w:val="0"/>
          <w:divBdr>
            <w:top w:val="none" w:sz="0" w:space="0" w:color="auto"/>
            <w:left w:val="none" w:sz="0" w:space="0" w:color="auto"/>
            <w:bottom w:val="none" w:sz="0" w:space="0" w:color="auto"/>
            <w:right w:val="none" w:sz="0" w:space="0" w:color="auto"/>
          </w:divBdr>
        </w:div>
        <w:div w:id="1305233542">
          <w:marLeft w:val="640"/>
          <w:marRight w:val="0"/>
          <w:marTop w:val="0"/>
          <w:marBottom w:val="0"/>
          <w:divBdr>
            <w:top w:val="none" w:sz="0" w:space="0" w:color="auto"/>
            <w:left w:val="none" w:sz="0" w:space="0" w:color="auto"/>
            <w:bottom w:val="none" w:sz="0" w:space="0" w:color="auto"/>
            <w:right w:val="none" w:sz="0" w:space="0" w:color="auto"/>
          </w:divBdr>
        </w:div>
        <w:div w:id="1313289414">
          <w:marLeft w:val="640"/>
          <w:marRight w:val="0"/>
          <w:marTop w:val="0"/>
          <w:marBottom w:val="0"/>
          <w:divBdr>
            <w:top w:val="none" w:sz="0" w:space="0" w:color="auto"/>
            <w:left w:val="none" w:sz="0" w:space="0" w:color="auto"/>
            <w:bottom w:val="none" w:sz="0" w:space="0" w:color="auto"/>
            <w:right w:val="none" w:sz="0" w:space="0" w:color="auto"/>
          </w:divBdr>
        </w:div>
      </w:divsChild>
    </w:div>
    <w:div w:id="456026764">
      <w:bodyDiv w:val="1"/>
      <w:marLeft w:val="0"/>
      <w:marRight w:val="0"/>
      <w:marTop w:val="0"/>
      <w:marBottom w:val="0"/>
      <w:divBdr>
        <w:top w:val="none" w:sz="0" w:space="0" w:color="auto"/>
        <w:left w:val="none" w:sz="0" w:space="0" w:color="auto"/>
        <w:bottom w:val="none" w:sz="0" w:space="0" w:color="auto"/>
        <w:right w:val="none" w:sz="0" w:space="0" w:color="auto"/>
      </w:divBdr>
    </w:div>
    <w:div w:id="461505197">
      <w:bodyDiv w:val="1"/>
      <w:marLeft w:val="0"/>
      <w:marRight w:val="0"/>
      <w:marTop w:val="0"/>
      <w:marBottom w:val="0"/>
      <w:divBdr>
        <w:top w:val="none" w:sz="0" w:space="0" w:color="auto"/>
        <w:left w:val="none" w:sz="0" w:space="0" w:color="auto"/>
        <w:bottom w:val="none" w:sz="0" w:space="0" w:color="auto"/>
        <w:right w:val="none" w:sz="0" w:space="0" w:color="auto"/>
      </w:divBdr>
    </w:div>
    <w:div w:id="466553783">
      <w:bodyDiv w:val="1"/>
      <w:marLeft w:val="0"/>
      <w:marRight w:val="0"/>
      <w:marTop w:val="0"/>
      <w:marBottom w:val="0"/>
      <w:divBdr>
        <w:top w:val="none" w:sz="0" w:space="0" w:color="auto"/>
        <w:left w:val="none" w:sz="0" w:space="0" w:color="auto"/>
        <w:bottom w:val="none" w:sz="0" w:space="0" w:color="auto"/>
        <w:right w:val="none" w:sz="0" w:space="0" w:color="auto"/>
      </w:divBdr>
    </w:div>
    <w:div w:id="469320811">
      <w:bodyDiv w:val="1"/>
      <w:marLeft w:val="0"/>
      <w:marRight w:val="0"/>
      <w:marTop w:val="0"/>
      <w:marBottom w:val="0"/>
      <w:divBdr>
        <w:top w:val="none" w:sz="0" w:space="0" w:color="auto"/>
        <w:left w:val="none" w:sz="0" w:space="0" w:color="auto"/>
        <w:bottom w:val="none" w:sz="0" w:space="0" w:color="auto"/>
        <w:right w:val="none" w:sz="0" w:space="0" w:color="auto"/>
      </w:divBdr>
      <w:divsChild>
        <w:div w:id="1768767660">
          <w:marLeft w:val="640"/>
          <w:marRight w:val="0"/>
          <w:marTop w:val="0"/>
          <w:marBottom w:val="0"/>
          <w:divBdr>
            <w:top w:val="none" w:sz="0" w:space="0" w:color="auto"/>
            <w:left w:val="none" w:sz="0" w:space="0" w:color="auto"/>
            <w:bottom w:val="none" w:sz="0" w:space="0" w:color="auto"/>
            <w:right w:val="none" w:sz="0" w:space="0" w:color="auto"/>
          </w:divBdr>
        </w:div>
        <w:div w:id="660430985">
          <w:marLeft w:val="640"/>
          <w:marRight w:val="0"/>
          <w:marTop w:val="0"/>
          <w:marBottom w:val="0"/>
          <w:divBdr>
            <w:top w:val="none" w:sz="0" w:space="0" w:color="auto"/>
            <w:left w:val="none" w:sz="0" w:space="0" w:color="auto"/>
            <w:bottom w:val="none" w:sz="0" w:space="0" w:color="auto"/>
            <w:right w:val="none" w:sz="0" w:space="0" w:color="auto"/>
          </w:divBdr>
        </w:div>
        <w:div w:id="373428361">
          <w:marLeft w:val="640"/>
          <w:marRight w:val="0"/>
          <w:marTop w:val="0"/>
          <w:marBottom w:val="0"/>
          <w:divBdr>
            <w:top w:val="none" w:sz="0" w:space="0" w:color="auto"/>
            <w:left w:val="none" w:sz="0" w:space="0" w:color="auto"/>
            <w:bottom w:val="none" w:sz="0" w:space="0" w:color="auto"/>
            <w:right w:val="none" w:sz="0" w:space="0" w:color="auto"/>
          </w:divBdr>
        </w:div>
        <w:div w:id="1882862859">
          <w:marLeft w:val="640"/>
          <w:marRight w:val="0"/>
          <w:marTop w:val="0"/>
          <w:marBottom w:val="0"/>
          <w:divBdr>
            <w:top w:val="none" w:sz="0" w:space="0" w:color="auto"/>
            <w:left w:val="none" w:sz="0" w:space="0" w:color="auto"/>
            <w:bottom w:val="none" w:sz="0" w:space="0" w:color="auto"/>
            <w:right w:val="none" w:sz="0" w:space="0" w:color="auto"/>
          </w:divBdr>
        </w:div>
        <w:div w:id="1932617721">
          <w:marLeft w:val="640"/>
          <w:marRight w:val="0"/>
          <w:marTop w:val="0"/>
          <w:marBottom w:val="0"/>
          <w:divBdr>
            <w:top w:val="none" w:sz="0" w:space="0" w:color="auto"/>
            <w:left w:val="none" w:sz="0" w:space="0" w:color="auto"/>
            <w:bottom w:val="none" w:sz="0" w:space="0" w:color="auto"/>
            <w:right w:val="none" w:sz="0" w:space="0" w:color="auto"/>
          </w:divBdr>
        </w:div>
        <w:div w:id="1932661961">
          <w:marLeft w:val="640"/>
          <w:marRight w:val="0"/>
          <w:marTop w:val="0"/>
          <w:marBottom w:val="0"/>
          <w:divBdr>
            <w:top w:val="none" w:sz="0" w:space="0" w:color="auto"/>
            <w:left w:val="none" w:sz="0" w:space="0" w:color="auto"/>
            <w:bottom w:val="none" w:sz="0" w:space="0" w:color="auto"/>
            <w:right w:val="none" w:sz="0" w:space="0" w:color="auto"/>
          </w:divBdr>
        </w:div>
        <w:div w:id="1817799265">
          <w:marLeft w:val="640"/>
          <w:marRight w:val="0"/>
          <w:marTop w:val="0"/>
          <w:marBottom w:val="0"/>
          <w:divBdr>
            <w:top w:val="none" w:sz="0" w:space="0" w:color="auto"/>
            <w:left w:val="none" w:sz="0" w:space="0" w:color="auto"/>
            <w:bottom w:val="none" w:sz="0" w:space="0" w:color="auto"/>
            <w:right w:val="none" w:sz="0" w:space="0" w:color="auto"/>
          </w:divBdr>
        </w:div>
        <w:div w:id="937982000">
          <w:marLeft w:val="640"/>
          <w:marRight w:val="0"/>
          <w:marTop w:val="0"/>
          <w:marBottom w:val="0"/>
          <w:divBdr>
            <w:top w:val="none" w:sz="0" w:space="0" w:color="auto"/>
            <w:left w:val="none" w:sz="0" w:space="0" w:color="auto"/>
            <w:bottom w:val="none" w:sz="0" w:space="0" w:color="auto"/>
            <w:right w:val="none" w:sz="0" w:space="0" w:color="auto"/>
          </w:divBdr>
        </w:div>
        <w:div w:id="2027436392">
          <w:marLeft w:val="640"/>
          <w:marRight w:val="0"/>
          <w:marTop w:val="0"/>
          <w:marBottom w:val="0"/>
          <w:divBdr>
            <w:top w:val="none" w:sz="0" w:space="0" w:color="auto"/>
            <w:left w:val="none" w:sz="0" w:space="0" w:color="auto"/>
            <w:bottom w:val="none" w:sz="0" w:space="0" w:color="auto"/>
            <w:right w:val="none" w:sz="0" w:space="0" w:color="auto"/>
          </w:divBdr>
        </w:div>
        <w:div w:id="1648587914">
          <w:marLeft w:val="640"/>
          <w:marRight w:val="0"/>
          <w:marTop w:val="0"/>
          <w:marBottom w:val="0"/>
          <w:divBdr>
            <w:top w:val="none" w:sz="0" w:space="0" w:color="auto"/>
            <w:left w:val="none" w:sz="0" w:space="0" w:color="auto"/>
            <w:bottom w:val="none" w:sz="0" w:space="0" w:color="auto"/>
            <w:right w:val="none" w:sz="0" w:space="0" w:color="auto"/>
          </w:divBdr>
        </w:div>
        <w:div w:id="1851947977">
          <w:marLeft w:val="640"/>
          <w:marRight w:val="0"/>
          <w:marTop w:val="0"/>
          <w:marBottom w:val="0"/>
          <w:divBdr>
            <w:top w:val="none" w:sz="0" w:space="0" w:color="auto"/>
            <w:left w:val="none" w:sz="0" w:space="0" w:color="auto"/>
            <w:bottom w:val="none" w:sz="0" w:space="0" w:color="auto"/>
            <w:right w:val="none" w:sz="0" w:space="0" w:color="auto"/>
          </w:divBdr>
        </w:div>
        <w:div w:id="1809198394">
          <w:marLeft w:val="640"/>
          <w:marRight w:val="0"/>
          <w:marTop w:val="0"/>
          <w:marBottom w:val="0"/>
          <w:divBdr>
            <w:top w:val="none" w:sz="0" w:space="0" w:color="auto"/>
            <w:left w:val="none" w:sz="0" w:space="0" w:color="auto"/>
            <w:bottom w:val="none" w:sz="0" w:space="0" w:color="auto"/>
            <w:right w:val="none" w:sz="0" w:space="0" w:color="auto"/>
          </w:divBdr>
        </w:div>
        <w:div w:id="689842856">
          <w:marLeft w:val="640"/>
          <w:marRight w:val="0"/>
          <w:marTop w:val="0"/>
          <w:marBottom w:val="0"/>
          <w:divBdr>
            <w:top w:val="none" w:sz="0" w:space="0" w:color="auto"/>
            <w:left w:val="none" w:sz="0" w:space="0" w:color="auto"/>
            <w:bottom w:val="none" w:sz="0" w:space="0" w:color="auto"/>
            <w:right w:val="none" w:sz="0" w:space="0" w:color="auto"/>
          </w:divBdr>
        </w:div>
        <w:div w:id="139075573">
          <w:marLeft w:val="640"/>
          <w:marRight w:val="0"/>
          <w:marTop w:val="0"/>
          <w:marBottom w:val="0"/>
          <w:divBdr>
            <w:top w:val="none" w:sz="0" w:space="0" w:color="auto"/>
            <w:left w:val="none" w:sz="0" w:space="0" w:color="auto"/>
            <w:bottom w:val="none" w:sz="0" w:space="0" w:color="auto"/>
            <w:right w:val="none" w:sz="0" w:space="0" w:color="auto"/>
          </w:divBdr>
        </w:div>
        <w:div w:id="2065448011">
          <w:marLeft w:val="640"/>
          <w:marRight w:val="0"/>
          <w:marTop w:val="0"/>
          <w:marBottom w:val="0"/>
          <w:divBdr>
            <w:top w:val="none" w:sz="0" w:space="0" w:color="auto"/>
            <w:left w:val="none" w:sz="0" w:space="0" w:color="auto"/>
            <w:bottom w:val="none" w:sz="0" w:space="0" w:color="auto"/>
            <w:right w:val="none" w:sz="0" w:space="0" w:color="auto"/>
          </w:divBdr>
        </w:div>
        <w:div w:id="796333296">
          <w:marLeft w:val="640"/>
          <w:marRight w:val="0"/>
          <w:marTop w:val="0"/>
          <w:marBottom w:val="0"/>
          <w:divBdr>
            <w:top w:val="none" w:sz="0" w:space="0" w:color="auto"/>
            <w:left w:val="none" w:sz="0" w:space="0" w:color="auto"/>
            <w:bottom w:val="none" w:sz="0" w:space="0" w:color="auto"/>
            <w:right w:val="none" w:sz="0" w:space="0" w:color="auto"/>
          </w:divBdr>
        </w:div>
        <w:div w:id="1091509154">
          <w:marLeft w:val="640"/>
          <w:marRight w:val="0"/>
          <w:marTop w:val="0"/>
          <w:marBottom w:val="0"/>
          <w:divBdr>
            <w:top w:val="none" w:sz="0" w:space="0" w:color="auto"/>
            <w:left w:val="none" w:sz="0" w:space="0" w:color="auto"/>
            <w:bottom w:val="none" w:sz="0" w:space="0" w:color="auto"/>
            <w:right w:val="none" w:sz="0" w:space="0" w:color="auto"/>
          </w:divBdr>
        </w:div>
        <w:div w:id="391737367">
          <w:marLeft w:val="640"/>
          <w:marRight w:val="0"/>
          <w:marTop w:val="0"/>
          <w:marBottom w:val="0"/>
          <w:divBdr>
            <w:top w:val="none" w:sz="0" w:space="0" w:color="auto"/>
            <w:left w:val="none" w:sz="0" w:space="0" w:color="auto"/>
            <w:bottom w:val="none" w:sz="0" w:space="0" w:color="auto"/>
            <w:right w:val="none" w:sz="0" w:space="0" w:color="auto"/>
          </w:divBdr>
        </w:div>
        <w:div w:id="1170295196">
          <w:marLeft w:val="640"/>
          <w:marRight w:val="0"/>
          <w:marTop w:val="0"/>
          <w:marBottom w:val="0"/>
          <w:divBdr>
            <w:top w:val="none" w:sz="0" w:space="0" w:color="auto"/>
            <w:left w:val="none" w:sz="0" w:space="0" w:color="auto"/>
            <w:bottom w:val="none" w:sz="0" w:space="0" w:color="auto"/>
            <w:right w:val="none" w:sz="0" w:space="0" w:color="auto"/>
          </w:divBdr>
        </w:div>
        <w:div w:id="293096378">
          <w:marLeft w:val="640"/>
          <w:marRight w:val="0"/>
          <w:marTop w:val="0"/>
          <w:marBottom w:val="0"/>
          <w:divBdr>
            <w:top w:val="none" w:sz="0" w:space="0" w:color="auto"/>
            <w:left w:val="none" w:sz="0" w:space="0" w:color="auto"/>
            <w:bottom w:val="none" w:sz="0" w:space="0" w:color="auto"/>
            <w:right w:val="none" w:sz="0" w:space="0" w:color="auto"/>
          </w:divBdr>
        </w:div>
        <w:div w:id="1309245053">
          <w:marLeft w:val="640"/>
          <w:marRight w:val="0"/>
          <w:marTop w:val="0"/>
          <w:marBottom w:val="0"/>
          <w:divBdr>
            <w:top w:val="none" w:sz="0" w:space="0" w:color="auto"/>
            <w:left w:val="none" w:sz="0" w:space="0" w:color="auto"/>
            <w:bottom w:val="none" w:sz="0" w:space="0" w:color="auto"/>
            <w:right w:val="none" w:sz="0" w:space="0" w:color="auto"/>
          </w:divBdr>
        </w:div>
        <w:div w:id="856692814">
          <w:marLeft w:val="640"/>
          <w:marRight w:val="0"/>
          <w:marTop w:val="0"/>
          <w:marBottom w:val="0"/>
          <w:divBdr>
            <w:top w:val="none" w:sz="0" w:space="0" w:color="auto"/>
            <w:left w:val="none" w:sz="0" w:space="0" w:color="auto"/>
            <w:bottom w:val="none" w:sz="0" w:space="0" w:color="auto"/>
            <w:right w:val="none" w:sz="0" w:space="0" w:color="auto"/>
          </w:divBdr>
        </w:div>
        <w:div w:id="1811242800">
          <w:marLeft w:val="640"/>
          <w:marRight w:val="0"/>
          <w:marTop w:val="0"/>
          <w:marBottom w:val="0"/>
          <w:divBdr>
            <w:top w:val="none" w:sz="0" w:space="0" w:color="auto"/>
            <w:left w:val="none" w:sz="0" w:space="0" w:color="auto"/>
            <w:bottom w:val="none" w:sz="0" w:space="0" w:color="auto"/>
            <w:right w:val="none" w:sz="0" w:space="0" w:color="auto"/>
          </w:divBdr>
        </w:div>
        <w:div w:id="1289967448">
          <w:marLeft w:val="640"/>
          <w:marRight w:val="0"/>
          <w:marTop w:val="0"/>
          <w:marBottom w:val="0"/>
          <w:divBdr>
            <w:top w:val="none" w:sz="0" w:space="0" w:color="auto"/>
            <w:left w:val="none" w:sz="0" w:space="0" w:color="auto"/>
            <w:bottom w:val="none" w:sz="0" w:space="0" w:color="auto"/>
            <w:right w:val="none" w:sz="0" w:space="0" w:color="auto"/>
          </w:divBdr>
        </w:div>
        <w:div w:id="1952081416">
          <w:marLeft w:val="640"/>
          <w:marRight w:val="0"/>
          <w:marTop w:val="0"/>
          <w:marBottom w:val="0"/>
          <w:divBdr>
            <w:top w:val="none" w:sz="0" w:space="0" w:color="auto"/>
            <w:left w:val="none" w:sz="0" w:space="0" w:color="auto"/>
            <w:bottom w:val="none" w:sz="0" w:space="0" w:color="auto"/>
            <w:right w:val="none" w:sz="0" w:space="0" w:color="auto"/>
          </w:divBdr>
        </w:div>
        <w:div w:id="1725251225">
          <w:marLeft w:val="640"/>
          <w:marRight w:val="0"/>
          <w:marTop w:val="0"/>
          <w:marBottom w:val="0"/>
          <w:divBdr>
            <w:top w:val="none" w:sz="0" w:space="0" w:color="auto"/>
            <w:left w:val="none" w:sz="0" w:space="0" w:color="auto"/>
            <w:bottom w:val="none" w:sz="0" w:space="0" w:color="auto"/>
            <w:right w:val="none" w:sz="0" w:space="0" w:color="auto"/>
          </w:divBdr>
        </w:div>
        <w:div w:id="2099910747">
          <w:marLeft w:val="640"/>
          <w:marRight w:val="0"/>
          <w:marTop w:val="0"/>
          <w:marBottom w:val="0"/>
          <w:divBdr>
            <w:top w:val="none" w:sz="0" w:space="0" w:color="auto"/>
            <w:left w:val="none" w:sz="0" w:space="0" w:color="auto"/>
            <w:bottom w:val="none" w:sz="0" w:space="0" w:color="auto"/>
            <w:right w:val="none" w:sz="0" w:space="0" w:color="auto"/>
          </w:divBdr>
        </w:div>
        <w:div w:id="1806120024">
          <w:marLeft w:val="640"/>
          <w:marRight w:val="0"/>
          <w:marTop w:val="0"/>
          <w:marBottom w:val="0"/>
          <w:divBdr>
            <w:top w:val="none" w:sz="0" w:space="0" w:color="auto"/>
            <w:left w:val="none" w:sz="0" w:space="0" w:color="auto"/>
            <w:bottom w:val="none" w:sz="0" w:space="0" w:color="auto"/>
            <w:right w:val="none" w:sz="0" w:space="0" w:color="auto"/>
          </w:divBdr>
        </w:div>
        <w:div w:id="968819370">
          <w:marLeft w:val="640"/>
          <w:marRight w:val="0"/>
          <w:marTop w:val="0"/>
          <w:marBottom w:val="0"/>
          <w:divBdr>
            <w:top w:val="none" w:sz="0" w:space="0" w:color="auto"/>
            <w:left w:val="none" w:sz="0" w:space="0" w:color="auto"/>
            <w:bottom w:val="none" w:sz="0" w:space="0" w:color="auto"/>
            <w:right w:val="none" w:sz="0" w:space="0" w:color="auto"/>
          </w:divBdr>
        </w:div>
        <w:div w:id="945504816">
          <w:marLeft w:val="640"/>
          <w:marRight w:val="0"/>
          <w:marTop w:val="0"/>
          <w:marBottom w:val="0"/>
          <w:divBdr>
            <w:top w:val="none" w:sz="0" w:space="0" w:color="auto"/>
            <w:left w:val="none" w:sz="0" w:space="0" w:color="auto"/>
            <w:bottom w:val="none" w:sz="0" w:space="0" w:color="auto"/>
            <w:right w:val="none" w:sz="0" w:space="0" w:color="auto"/>
          </w:divBdr>
        </w:div>
        <w:div w:id="957876077">
          <w:marLeft w:val="640"/>
          <w:marRight w:val="0"/>
          <w:marTop w:val="0"/>
          <w:marBottom w:val="0"/>
          <w:divBdr>
            <w:top w:val="none" w:sz="0" w:space="0" w:color="auto"/>
            <w:left w:val="none" w:sz="0" w:space="0" w:color="auto"/>
            <w:bottom w:val="none" w:sz="0" w:space="0" w:color="auto"/>
            <w:right w:val="none" w:sz="0" w:space="0" w:color="auto"/>
          </w:divBdr>
        </w:div>
        <w:div w:id="2104374921">
          <w:marLeft w:val="640"/>
          <w:marRight w:val="0"/>
          <w:marTop w:val="0"/>
          <w:marBottom w:val="0"/>
          <w:divBdr>
            <w:top w:val="none" w:sz="0" w:space="0" w:color="auto"/>
            <w:left w:val="none" w:sz="0" w:space="0" w:color="auto"/>
            <w:bottom w:val="none" w:sz="0" w:space="0" w:color="auto"/>
            <w:right w:val="none" w:sz="0" w:space="0" w:color="auto"/>
          </w:divBdr>
        </w:div>
        <w:div w:id="1236087835">
          <w:marLeft w:val="640"/>
          <w:marRight w:val="0"/>
          <w:marTop w:val="0"/>
          <w:marBottom w:val="0"/>
          <w:divBdr>
            <w:top w:val="none" w:sz="0" w:space="0" w:color="auto"/>
            <w:left w:val="none" w:sz="0" w:space="0" w:color="auto"/>
            <w:bottom w:val="none" w:sz="0" w:space="0" w:color="auto"/>
            <w:right w:val="none" w:sz="0" w:space="0" w:color="auto"/>
          </w:divBdr>
        </w:div>
        <w:div w:id="32582560">
          <w:marLeft w:val="640"/>
          <w:marRight w:val="0"/>
          <w:marTop w:val="0"/>
          <w:marBottom w:val="0"/>
          <w:divBdr>
            <w:top w:val="none" w:sz="0" w:space="0" w:color="auto"/>
            <w:left w:val="none" w:sz="0" w:space="0" w:color="auto"/>
            <w:bottom w:val="none" w:sz="0" w:space="0" w:color="auto"/>
            <w:right w:val="none" w:sz="0" w:space="0" w:color="auto"/>
          </w:divBdr>
        </w:div>
        <w:div w:id="598215511">
          <w:marLeft w:val="640"/>
          <w:marRight w:val="0"/>
          <w:marTop w:val="0"/>
          <w:marBottom w:val="0"/>
          <w:divBdr>
            <w:top w:val="none" w:sz="0" w:space="0" w:color="auto"/>
            <w:left w:val="none" w:sz="0" w:space="0" w:color="auto"/>
            <w:bottom w:val="none" w:sz="0" w:space="0" w:color="auto"/>
            <w:right w:val="none" w:sz="0" w:space="0" w:color="auto"/>
          </w:divBdr>
        </w:div>
        <w:div w:id="363599962">
          <w:marLeft w:val="640"/>
          <w:marRight w:val="0"/>
          <w:marTop w:val="0"/>
          <w:marBottom w:val="0"/>
          <w:divBdr>
            <w:top w:val="none" w:sz="0" w:space="0" w:color="auto"/>
            <w:left w:val="none" w:sz="0" w:space="0" w:color="auto"/>
            <w:bottom w:val="none" w:sz="0" w:space="0" w:color="auto"/>
            <w:right w:val="none" w:sz="0" w:space="0" w:color="auto"/>
          </w:divBdr>
        </w:div>
        <w:div w:id="1221751940">
          <w:marLeft w:val="640"/>
          <w:marRight w:val="0"/>
          <w:marTop w:val="0"/>
          <w:marBottom w:val="0"/>
          <w:divBdr>
            <w:top w:val="none" w:sz="0" w:space="0" w:color="auto"/>
            <w:left w:val="none" w:sz="0" w:space="0" w:color="auto"/>
            <w:bottom w:val="none" w:sz="0" w:space="0" w:color="auto"/>
            <w:right w:val="none" w:sz="0" w:space="0" w:color="auto"/>
          </w:divBdr>
        </w:div>
        <w:div w:id="185146148">
          <w:marLeft w:val="640"/>
          <w:marRight w:val="0"/>
          <w:marTop w:val="0"/>
          <w:marBottom w:val="0"/>
          <w:divBdr>
            <w:top w:val="none" w:sz="0" w:space="0" w:color="auto"/>
            <w:left w:val="none" w:sz="0" w:space="0" w:color="auto"/>
            <w:bottom w:val="none" w:sz="0" w:space="0" w:color="auto"/>
            <w:right w:val="none" w:sz="0" w:space="0" w:color="auto"/>
          </w:divBdr>
        </w:div>
        <w:div w:id="825051511">
          <w:marLeft w:val="640"/>
          <w:marRight w:val="0"/>
          <w:marTop w:val="0"/>
          <w:marBottom w:val="0"/>
          <w:divBdr>
            <w:top w:val="none" w:sz="0" w:space="0" w:color="auto"/>
            <w:left w:val="none" w:sz="0" w:space="0" w:color="auto"/>
            <w:bottom w:val="none" w:sz="0" w:space="0" w:color="auto"/>
            <w:right w:val="none" w:sz="0" w:space="0" w:color="auto"/>
          </w:divBdr>
        </w:div>
        <w:div w:id="40442690">
          <w:marLeft w:val="640"/>
          <w:marRight w:val="0"/>
          <w:marTop w:val="0"/>
          <w:marBottom w:val="0"/>
          <w:divBdr>
            <w:top w:val="none" w:sz="0" w:space="0" w:color="auto"/>
            <w:left w:val="none" w:sz="0" w:space="0" w:color="auto"/>
            <w:bottom w:val="none" w:sz="0" w:space="0" w:color="auto"/>
            <w:right w:val="none" w:sz="0" w:space="0" w:color="auto"/>
          </w:divBdr>
        </w:div>
        <w:div w:id="803815711">
          <w:marLeft w:val="640"/>
          <w:marRight w:val="0"/>
          <w:marTop w:val="0"/>
          <w:marBottom w:val="0"/>
          <w:divBdr>
            <w:top w:val="none" w:sz="0" w:space="0" w:color="auto"/>
            <w:left w:val="none" w:sz="0" w:space="0" w:color="auto"/>
            <w:bottom w:val="none" w:sz="0" w:space="0" w:color="auto"/>
            <w:right w:val="none" w:sz="0" w:space="0" w:color="auto"/>
          </w:divBdr>
        </w:div>
        <w:div w:id="1683125785">
          <w:marLeft w:val="640"/>
          <w:marRight w:val="0"/>
          <w:marTop w:val="0"/>
          <w:marBottom w:val="0"/>
          <w:divBdr>
            <w:top w:val="none" w:sz="0" w:space="0" w:color="auto"/>
            <w:left w:val="none" w:sz="0" w:space="0" w:color="auto"/>
            <w:bottom w:val="none" w:sz="0" w:space="0" w:color="auto"/>
            <w:right w:val="none" w:sz="0" w:space="0" w:color="auto"/>
          </w:divBdr>
        </w:div>
        <w:div w:id="1051921509">
          <w:marLeft w:val="640"/>
          <w:marRight w:val="0"/>
          <w:marTop w:val="0"/>
          <w:marBottom w:val="0"/>
          <w:divBdr>
            <w:top w:val="none" w:sz="0" w:space="0" w:color="auto"/>
            <w:left w:val="none" w:sz="0" w:space="0" w:color="auto"/>
            <w:bottom w:val="none" w:sz="0" w:space="0" w:color="auto"/>
            <w:right w:val="none" w:sz="0" w:space="0" w:color="auto"/>
          </w:divBdr>
        </w:div>
        <w:div w:id="187959612">
          <w:marLeft w:val="640"/>
          <w:marRight w:val="0"/>
          <w:marTop w:val="0"/>
          <w:marBottom w:val="0"/>
          <w:divBdr>
            <w:top w:val="none" w:sz="0" w:space="0" w:color="auto"/>
            <w:left w:val="none" w:sz="0" w:space="0" w:color="auto"/>
            <w:bottom w:val="none" w:sz="0" w:space="0" w:color="auto"/>
            <w:right w:val="none" w:sz="0" w:space="0" w:color="auto"/>
          </w:divBdr>
        </w:div>
        <w:div w:id="1419718266">
          <w:marLeft w:val="640"/>
          <w:marRight w:val="0"/>
          <w:marTop w:val="0"/>
          <w:marBottom w:val="0"/>
          <w:divBdr>
            <w:top w:val="none" w:sz="0" w:space="0" w:color="auto"/>
            <w:left w:val="none" w:sz="0" w:space="0" w:color="auto"/>
            <w:bottom w:val="none" w:sz="0" w:space="0" w:color="auto"/>
            <w:right w:val="none" w:sz="0" w:space="0" w:color="auto"/>
          </w:divBdr>
        </w:div>
        <w:div w:id="492843101">
          <w:marLeft w:val="640"/>
          <w:marRight w:val="0"/>
          <w:marTop w:val="0"/>
          <w:marBottom w:val="0"/>
          <w:divBdr>
            <w:top w:val="none" w:sz="0" w:space="0" w:color="auto"/>
            <w:left w:val="none" w:sz="0" w:space="0" w:color="auto"/>
            <w:bottom w:val="none" w:sz="0" w:space="0" w:color="auto"/>
            <w:right w:val="none" w:sz="0" w:space="0" w:color="auto"/>
          </w:divBdr>
        </w:div>
        <w:div w:id="1886016230">
          <w:marLeft w:val="640"/>
          <w:marRight w:val="0"/>
          <w:marTop w:val="0"/>
          <w:marBottom w:val="0"/>
          <w:divBdr>
            <w:top w:val="none" w:sz="0" w:space="0" w:color="auto"/>
            <w:left w:val="none" w:sz="0" w:space="0" w:color="auto"/>
            <w:bottom w:val="none" w:sz="0" w:space="0" w:color="auto"/>
            <w:right w:val="none" w:sz="0" w:space="0" w:color="auto"/>
          </w:divBdr>
        </w:div>
        <w:div w:id="1401367645">
          <w:marLeft w:val="640"/>
          <w:marRight w:val="0"/>
          <w:marTop w:val="0"/>
          <w:marBottom w:val="0"/>
          <w:divBdr>
            <w:top w:val="none" w:sz="0" w:space="0" w:color="auto"/>
            <w:left w:val="none" w:sz="0" w:space="0" w:color="auto"/>
            <w:bottom w:val="none" w:sz="0" w:space="0" w:color="auto"/>
            <w:right w:val="none" w:sz="0" w:space="0" w:color="auto"/>
          </w:divBdr>
        </w:div>
        <w:div w:id="242951300">
          <w:marLeft w:val="640"/>
          <w:marRight w:val="0"/>
          <w:marTop w:val="0"/>
          <w:marBottom w:val="0"/>
          <w:divBdr>
            <w:top w:val="none" w:sz="0" w:space="0" w:color="auto"/>
            <w:left w:val="none" w:sz="0" w:space="0" w:color="auto"/>
            <w:bottom w:val="none" w:sz="0" w:space="0" w:color="auto"/>
            <w:right w:val="none" w:sz="0" w:space="0" w:color="auto"/>
          </w:divBdr>
        </w:div>
        <w:div w:id="1916041621">
          <w:marLeft w:val="640"/>
          <w:marRight w:val="0"/>
          <w:marTop w:val="0"/>
          <w:marBottom w:val="0"/>
          <w:divBdr>
            <w:top w:val="none" w:sz="0" w:space="0" w:color="auto"/>
            <w:left w:val="none" w:sz="0" w:space="0" w:color="auto"/>
            <w:bottom w:val="none" w:sz="0" w:space="0" w:color="auto"/>
            <w:right w:val="none" w:sz="0" w:space="0" w:color="auto"/>
          </w:divBdr>
        </w:div>
        <w:div w:id="1672755078">
          <w:marLeft w:val="640"/>
          <w:marRight w:val="0"/>
          <w:marTop w:val="0"/>
          <w:marBottom w:val="0"/>
          <w:divBdr>
            <w:top w:val="none" w:sz="0" w:space="0" w:color="auto"/>
            <w:left w:val="none" w:sz="0" w:space="0" w:color="auto"/>
            <w:bottom w:val="none" w:sz="0" w:space="0" w:color="auto"/>
            <w:right w:val="none" w:sz="0" w:space="0" w:color="auto"/>
          </w:divBdr>
        </w:div>
        <w:div w:id="685524167">
          <w:marLeft w:val="640"/>
          <w:marRight w:val="0"/>
          <w:marTop w:val="0"/>
          <w:marBottom w:val="0"/>
          <w:divBdr>
            <w:top w:val="none" w:sz="0" w:space="0" w:color="auto"/>
            <w:left w:val="none" w:sz="0" w:space="0" w:color="auto"/>
            <w:bottom w:val="none" w:sz="0" w:space="0" w:color="auto"/>
            <w:right w:val="none" w:sz="0" w:space="0" w:color="auto"/>
          </w:divBdr>
        </w:div>
        <w:div w:id="790317284">
          <w:marLeft w:val="640"/>
          <w:marRight w:val="0"/>
          <w:marTop w:val="0"/>
          <w:marBottom w:val="0"/>
          <w:divBdr>
            <w:top w:val="none" w:sz="0" w:space="0" w:color="auto"/>
            <w:left w:val="none" w:sz="0" w:space="0" w:color="auto"/>
            <w:bottom w:val="none" w:sz="0" w:space="0" w:color="auto"/>
            <w:right w:val="none" w:sz="0" w:space="0" w:color="auto"/>
          </w:divBdr>
        </w:div>
        <w:div w:id="1766262758">
          <w:marLeft w:val="640"/>
          <w:marRight w:val="0"/>
          <w:marTop w:val="0"/>
          <w:marBottom w:val="0"/>
          <w:divBdr>
            <w:top w:val="none" w:sz="0" w:space="0" w:color="auto"/>
            <w:left w:val="none" w:sz="0" w:space="0" w:color="auto"/>
            <w:bottom w:val="none" w:sz="0" w:space="0" w:color="auto"/>
            <w:right w:val="none" w:sz="0" w:space="0" w:color="auto"/>
          </w:divBdr>
        </w:div>
        <w:div w:id="231701316">
          <w:marLeft w:val="640"/>
          <w:marRight w:val="0"/>
          <w:marTop w:val="0"/>
          <w:marBottom w:val="0"/>
          <w:divBdr>
            <w:top w:val="none" w:sz="0" w:space="0" w:color="auto"/>
            <w:left w:val="none" w:sz="0" w:space="0" w:color="auto"/>
            <w:bottom w:val="none" w:sz="0" w:space="0" w:color="auto"/>
            <w:right w:val="none" w:sz="0" w:space="0" w:color="auto"/>
          </w:divBdr>
        </w:div>
        <w:div w:id="2144692576">
          <w:marLeft w:val="640"/>
          <w:marRight w:val="0"/>
          <w:marTop w:val="0"/>
          <w:marBottom w:val="0"/>
          <w:divBdr>
            <w:top w:val="none" w:sz="0" w:space="0" w:color="auto"/>
            <w:left w:val="none" w:sz="0" w:space="0" w:color="auto"/>
            <w:bottom w:val="none" w:sz="0" w:space="0" w:color="auto"/>
            <w:right w:val="none" w:sz="0" w:space="0" w:color="auto"/>
          </w:divBdr>
        </w:div>
        <w:div w:id="1111701685">
          <w:marLeft w:val="640"/>
          <w:marRight w:val="0"/>
          <w:marTop w:val="0"/>
          <w:marBottom w:val="0"/>
          <w:divBdr>
            <w:top w:val="none" w:sz="0" w:space="0" w:color="auto"/>
            <w:left w:val="none" w:sz="0" w:space="0" w:color="auto"/>
            <w:bottom w:val="none" w:sz="0" w:space="0" w:color="auto"/>
            <w:right w:val="none" w:sz="0" w:space="0" w:color="auto"/>
          </w:divBdr>
        </w:div>
        <w:div w:id="340858223">
          <w:marLeft w:val="640"/>
          <w:marRight w:val="0"/>
          <w:marTop w:val="0"/>
          <w:marBottom w:val="0"/>
          <w:divBdr>
            <w:top w:val="none" w:sz="0" w:space="0" w:color="auto"/>
            <w:left w:val="none" w:sz="0" w:space="0" w:color="auto"/>
            <w:bottom w:val="none" w:sz="0" w:space="0" w:color="auto"/>
            <w:right w:val="none" w:sz="0" w:space="0" w:color="auto"/>
          </w:divBdr>
        </w:div>
        <w:div w:id="1615360306">
          <w:marLeft w:val="640"/>
          <w:marRight w:val="0"/>
          <w:marTop w:val="0"/>
          <w:marBottom w:val="0"/>
          <w:divBdr>
            <w:top w:val="none" w:sz="0" w:space="0" w:color="auto"/>
            <w:left w:val="none" w:sz="0" w:space="0" w:color="auto"/>
            <w:bottom w:val="none" w:sz="0" w:space="0" w:color="auto"/>
            <w:right w:val="none" w:sz="0" w:space="0" w:color="auto"/>
          </w:divBdr>
        </w:div>
        <w:div w:id="865100940">
          <w:marLeft w:val="640"/>
          <w:marRight w:val="0"/>
          <w:marTop w:val="0"/>
          <w:marBottom w:val="0"/>
          <w:divBdr>
            <w:top w:val="none" w:sz="0" w:space="0" w:color="auto"/>
            <w:left w:val="none" w:sz="0" w:space="0" w:color="auto"/>
            <w:bottom w:val="none" w:sz="0" w:space="0" w:color="auto"/>
            <w:right w:val="none" w:sz="0" w:space="0" w:color="auto"/>
          </w:divBdr>
        </w:div>
        <w:div w:id="2136751947">
          <w:marLeft w:val="640"/>
          <w:marRight w:val="0"/>
          <w:marTop w:val="0"/>
          <w:marBottom w:val="0"/>
          <w:divBdr>
            <w:top w:val="none" w:sz="0" w:space="0" w:color="auto"/>
            <w:left w:val="none" w:sz="0" w:space="0" w:color="auto"/>
            <w:bottom w:val="none" w:sz="0" w:space="0" w:color="auto"/>
            <w:right w:val="none" w:sz="0" w:space="0" w:color="auto"/>
          </w:divBdr>
        </w:div>
        <w:div w:id="696350974">
          <w:marLeft w:val="640"/>
          <w:marRight w:val="0"/>
          <w:marTop w:val="0"/>
          <w:marBottom w:val="0"/>
          <w:divBdr>
            <w:top w:val="none" w:sz="0" w:space="0" w:color="auto"/>
            <w:left w:val="none" w:sz="0" w:space="0" w:color="auto"/>
            <w:bottom w:val="none" w:sz="0" w:space="0" w:color="auto"/>
            <w:right w:val="none" w:sz="0" w:space="0" w:color="auto"/>
          </w:divBdr>
        </w:div>
        <w:div w:id="1385829905">
          <w:marLeft w:val="640"/>
          <w:marRight w:val="0"/>
          <w:marTop w:val="0"/>
          <w:marBottom w:val="0"/>
          <w:divBdr>
            <w:top w:val="none" w:sz="0" w:space="0" w:color="auto"/>
            <w:left w:val="none" w:sz="0" w:space="0" w:color="auto"/>
            <w:bottom w:val="none" w:sz="0" w:space="0" w:color="auto"/>
            <w:right w:val="none" w:sz="0" w:space="0" w:color="auto"/>
          </w:divBdr>
        </w:div>
        <w:div w:id="101732783">
          <w:marLeft w:val="640"/>
          <w:marRight w:val="0"/>
          <w:marTop w:val="0"/>
          <w:marBottom w:val="0"/>
          <w:divBdr>
            <w:top w:val="none" w:sz="0" w:space="0" w:color="auto"/>
            <w:left w:val="none" w:sz="0" w:space="0" w:color="auto"/>
            <w:bottom w:val="none" w:sz="0" w:space="0" w:color="auto"/>
            <w:right w:val="none" w:sz="0" w:space="0" w:color="auto"/>
          </w:divBdr>
        </w:div>
        <w:div w:id="1366055177">
          <w:marLeft w:val="640"/>
          <w:marRight w:val="0"/>
          <w:marTop w:val="0"/>
          <w:marBottom w:val="0"/>
          <w:divBdr>
            <w:top w:val="none" w:sz="0" w:space="0" w:color="auto"/>
            <w:left w:val="none" w:sz="0" w:space="0" w:color="auto"/>
            <w:bottom w:val="none" w:sz="0" w:space="0" w:color="auto"/>
            <w:right w:val="none" w:sz="0" w:space="0" w:color="auto"/>
          </w:divBdr>
        </w:div>
        <w:div w:id="1419517107">
          <w:marLeft w:val="640"/>
          <w:marRight w:val="0"/>
          <w:marTop w:val="0"/>
          <w:marBottom w:val="0"/>
          <w:divBdr>
            <w:top w:val="none" w:sz="0" w:space="0" w:color="auto"/>
            <w:left w:val="none" w:sz="0" w:space="0" w:color="auto"/>
            <w:bottom w:val="none" w:sz="0" w:space="0" w:color="auto"/>
            <w:right w:val="none" w:sz="0" w:space="0" w:color="auto"/>
          </w:divBdr>
        </w:div>
        <w:div w:id="474613598">
          <w:marLeft w:val="640"/>
          <w:marRight w:val="0"/>
          <w:marTop w:val="0"/>
          <w:marBottom w:val="0"/>
          <w:divBdr>
            <w:top w:val="none" w:sz="0" w:space="0" w:color="auto"/>
            <w:left w:val="none" w:sz="0" w:space="0" w:color="auto"/>
            <w:bottom w:val="none" w:sz="0" w:space="0" w:color="auto"/>
            <w:right w:val="none" w:sz="0" w:space="0" w:color="auto"/>
          </w:divBdr>
        </w:div>
        <w:div w:id="662703600">
          <w:marLeft w:val="640"/>
          <w:marRight w:val="0"/>
          <w:marTop w:val="0"/>
          <w:marBottom w:val="0"/>
          <w:divBdr>
            <w:top w:val="none" w:sz="0" w:space="0" w:color="auto"/>
            <w:left w:val="none" w:sz="0" w:space="0" w:color="auto"/>
            <w:bottom w:val="none" w:sz="0" w:space="0" w:color="auto"/>
            <w:right w:val="none" w:sz="0" w:space="0" w:color="auto"/>
          </w:divBdr>
        </w:div>
        <w:div w:id="1194613056">
          <w:marLeft w:val="640"/>
          <w:marRight w:val="0"/>
          <w:marTop w:val="0"/>
          <w:marBottom w:val="0"/>
          <w:divBdr>
            <w:top w:val="none" w:sz="0" w:space="0" w:color="auto"/>
            <w:left w:val="none" w:sz="0" w:space="0" w:color="auto"/>
            <w:bottom w:val="none" w:sz="0" w:space="0" w:color="auto"/>
            <w:right w:val="none" w:sz="0" w:space="0" w:color="auto"/>
          </w:divBdr>
        </w:div>
        <w:div w:id="43679045">
          <w:marLeft w:val="640"/>
          <w:marRight w:val="0"/>
          <w:marTop w:val="0"/>
          <w:marBottom w:val="0"/>
          <w:divBdr>
            <w:top w:val="none" w:sz="0" w:space="0" w:color="auto"/>
            <w:left w:val="none" w:sz="0" w:space="0" w:color="auto"/>
            <w:bottom w:val="none" w:sz="0" w:space="0" w:color="auto"/>
            <w:right w:val="none" w:sz="0" w:space="0" w:color="auto"/>
          </w:divBdr>
        </w:div>
        <w:div w:id="2138789232">
          <w:marLeft w:val="640"/>
          <w:marRight w:val="0"/>
          <w:marTop w:val="0"/>
          <w:marBottom w:val="0"/>
          <w:divBdr>
            <w:top w:val="none" w:sz="0" w:space="0" w:color="auto"/>
            <w:left w:val="none" w:sz="0" w:space="0" w:color="auto"/>
            <w:bottom w:val="none" w:sz="0" w:space="0" w:color="auto"/>
            <w:right w:val="none" w:sz="0" w:space="0" w:color="auto"/>
          </w:divBdr>
        </w:div>
        <w:div w:id="1285650831">
          <w:marLeft w:val="640"/>
          <w:marRight w:val="0"/>
          <w:marTop w:val="0"/>
          <w:marBottom w:val="0"/>
          <w:divBdr>
            <w:top w:val="none" w:sz="0" w:space="0" w:color="auto"/>
            <w:left w:val="none" w:sz="0" w:space="0" w:color="auto"/>
            <w:bottom w:val="none" w:sz="0" w:space="0" w:color="auto"/>
            <w:right w:val="none" w:sz="0" w:space="0" w:color="auto"/>
          </w:divBdr>
        </w:div>
        <w:div w:id="334381547">
          <w:marLeft w:val="640"/>
          <w:marRight w:val="0"/>
          <w:marTop w:val="0"/>
          <w:marBottom w:val="0"/>
          <w:divBdr>
            <w:top w:val="none" w:sz="0" w:space="0" w:color="auto"/>
            <w:left w:val="none" w:sz="0" w:space="0" w:color="auto"/>
            <w:bottom w:val="none" w:sz="0" w:space="0" w:color="auto"/>
            <w:right w:val="none" w:sz="0" w:space="0" w:color="auto"/>
          </w:divBdr>
        </w:div>
        <w:div w:id="1652053675">
          <w:marLeft w:val="640"/>
          <w:marRight w:val="0"/>
          <w:marTop w:val="0"/>
          <w:marBottom w:val="0"/>
          <w:divBdr>
            <w:top w:val="none" w:sz="0" w:space="0" w:color="auto"/>
            <w:left w:val="none" w:sz="0" w:space="0" w:color="auto"/>
            <w:bottom w:val="none" w:sz="0" w:space="0" w:color="auto"/>
            <w:right w:val="none" w:sz="0" w:space="0" w:color="auto"/>
          </w:divBdr>
        </w:div>
        <w:div w:id="2147160973">
          <w:marLeft w:val="640"/>
          <w:marRight w:val="0"/>
          <w:marTop w:val="0"/>
          <w:marBottom w:val="0"/>
          <w:divBdr>
            <w:top w:val="none" w:sz="0" w:space="0" w:color="auto"/>
            <w:left w:val="none" w:sz="0" w:space="0" w:color="auto"/>
            <w:bottom w:val="none" w:sz="0" w:space="0" w:color="auto"/>
            <w:right w:val="none" w:sz="0" w:space="0" w:color="auto"/>
          </w:divBdr>
        </w:div>
        <w:div w:id="137654455">
          <w:marLeft w:val="640"/>
          <w:marRight w:val="0"/>
          <w:marTop w:val="0"/>
          <w:marBottom w:val="0"/>
          <w:divBdr>
            <w:top w:val="none" w:sz="0" w:space="0" w:color="auto"/>
            <w:left w:val="none" w:sz="0" w:space="0" w:color="auto"/>
            <w:bottom w:val="none" w:sz="0" w:space="0" w:color="auto"/>
            <w:right w:val="none" w:sz="0" w:space="0" w:color="auto"/>
          </w:divBdr>
        </w:div>
        <w:div w:id="1218587837">
          <w:marLeft w:val="640"/>
          <w:marRight w:val="0"/>
          <w:marTop w:val="0"/>
          <w:marBottom w:val="0"/>
          <w:divBdr>
            <w:top w:val="none" w:sz="0" w:space="0" w:color="auto"/>
            <w:left w:val="none" w:sz="0" w:space="0" w:color="auto"/>
            <w:bottom w:val="none" w:sz="0" w:space="0" w:color="auto"/>
            <w:right w:val="none" w:sz="0" w:space="0" w:color="auto"/>
          </w:divBdr>
        </w:div>
        <w:div w:id="1540779539">
          <w:marLeft w:val="640"/>
          <w:marRight w:val="0"/>
          <w:marTop w:val="0"/>
          <w:marBottom w:val="0"/>
          <w:divBdr>
            <w:top w:val="none" w:sz="0" w:space="0" w:color="auto"/>
            <w:left w:val="none" w:sz="0" w:space="0" w:color="auto"/>
            <w:bottom w:val="none" w:sz="0" w:space="0" w:color="auto"/>
            <w:right w:val="none" w:sz="0" w:space="0" w:color="auto"/>
          </w:divBdr>
        </w:div>
        <w:div w:id="1913349143">
          <w:marLeft w:val="640"/>
          <w:marRight w:val="0"/>
          <w:marTop w:val="0"/>
          <w:marBottom w:val="0"/>
          <w:divBdr>
            <w:top w:val="none" w:sz="0" w:space="0" w:color="auto"/>
            <w:left w:val="none" w:sz="0" w:space="0" w:color="auto"/>
            <w:bottom w:val="none" w:sz="0" w:space="0" w:color="auto"/>
            <w:right w:val="none" w:sz="0" w:space="0" w:color="auto"/>
          </w:divBdr>
        </w:div>
        <w:div w:id="1882011885">
          <w:marLeft w:val="640"/>
          <w:marRight w:val="0"/>
          <w:marTop w:val="0"/>
          <w:marBottom w:val="0"/>
          <w:divBdr>
            <w:top w:val="none" w:sz="0" w:space="0" w:color="auto"/>
            <w:left w:val="none" w:sz="0" w:space="0" w:color="auto"/>
            <w:bottom w:val="none" w:sz="0" w:space="0" w:color="auto"/>
            <w:right w:val="none" w:sz="0" w:space="0" w:color="auto"/>
          </w:divBdr>
        </w:div>
        <w:div w:id="1990091502">
          <w:marLeft w:val="640"/>
          <w:marRight w:val="0"/>
          <w:marTop w:val="0"/>
          <w:marBottom w:val="0"/>
          <w:divBdr>
            <w:top w:val="none" w:sz="0" w:space="0" w:color="auto"/>
            <w:left w:val="none" w:sz="0" w:space="0" w:color="auto"/>
            <w:bottom w:val="none" w:sz="0" w:space="0" w:color="auto"/>
            <w:right w:val="none" w:sz="0" w:space="0" w:color="auto"/>
          </w:divBdr>
        </w:div>
        <w:div w:id="1523321321">
          <w:marLeft w:val="640"/>
          <w:marRight w:val="0"/>
          <w:marTop w:val="0"/>
          <w:marBottom w:val="0"/>
          <w:divBdr>
            <w:top w:val="none" w:sz="0" w:space="0" w:color="auto"/>
            <w:left w:val="none" w:sz="0" w:space="0" w:color="auto"/>
            <w:bottom w:val="none" w:sz="0" w:space="0" w:color="auto"/>
            <w:right w:val="none" w:sz="0" w:space="0" w:color="auto"/>
          </w:divBdr>
        </w:div>
        <w:div w:id="1231189547">
          <w:marLeft w:val="640"/>
          <w:marRight w:val="0"/>
          <w:marTop w:val="0"/>
          <w:marBottom w:val="0"/>
          <w:divBdr>
            <w:top w:val="none" w:sz="0" w:space="0" w:color="auto"/>
            <w:left w:val="none" w:sz="0" w:space="0" w:color="auto"/>
            <w:bottom w:val="none" w:sz="0" w:space="0" w:color="auto"/>
            <w:right w:val="none" w:sz="0" w:space="0" w:color="auto"/>
          </w:divBdr>
        </w:div>
        <w:div w:id="5406641">
          <w:marLeft w:val="640"/>
          <w:marRight w:val="0"/>
          <w:marTop w:val="0"/>
          <w:marBottom w:val="0"/>
          <w:divBdr>
            <w:top w:val="none" w:sz="0" w:space="0" w:color="auto"/>
            <w:left w:val="none" w:sz="0" w:space="0" w:color="auto"/>
            <w:bottom w:val="none" w:sz="0" w:space="0" w:color="auto"/>
            <w:right w:val="none" w:sz="0" w:space="0" w:color="auto"/>
          </w:divBdr>
        </w:div>
        <w:div w:id="1429234123">
          <w:marLeft w:val="640"/>
          <w:marRight w:val="0"/>
          <w:marTop w:val="0"/>
          <w:marBottom w:val="0"/>
          <w:divBdr>
            <w:top w:val="none" w:sz="0" w:space="0" w:color="auto"/>
            <w:left w:val="none" w:sz="0" w:space="0" w:color="auto"/>
            <w:bottom w:val="none" w:sz="0" w:space="0" w:color="auto"/>
            <w:right w:val="none" w:sz="0" w:space="0" w:color="auto"/>
          </w:divBdr>
        </w:div>
        <w:div w:id="1073704079">
          <w:marLeft w:val="640"/>
          <w:marRight w:val="0"/>
          <w:marTop w:val="0"/>
          <w:marBottom w:val="0"/>
          <w:divBdr>
            <w:top w:val="none" w:sz="0" w:space="0" w:color="auto"/>
            <w:left w:val="none" w:sz="0" w:space="0" w:color="auto"/>
            <w:bottom w:val="none" w:sz="0" w:space="0" w:color="auto"/>
            <w:right w:val="none" w:sz="0" w:space="0" w:color="auto"/>
          </w:divBdr>
        </w:div>
        <w:div w:id="1072393290">
          <w:marLeft w:val="640"/>
          <w:marRight w:val="0"/>
          <w:marTop w:val="0"/>
          <w:marBottom w:val="0"/>
          <w:divBdr>
            <w:top w:val="none" w:sz="0" w:space="0" w:color="auto"/>
            <w:left w:val="none" w:sz="0" w:space="0" w:color="auto"/>
            <w:bottom w:val="none" w:sz="0" w:space="0" w:color="auto"/>
            <w:right w:val="none" w:sz="0" w:space="0" w:color="auto"/>
          </w:divBdr>
        </w:div>
        <w:div w:id="204828377">
          <w:marLeft w:val="640"/>
          <w:marRight w:val="0"/>
          <w:marTop w:val="0"/>
          <w:marBottom w:val="0"/>
          <w:divBdr>
            <w:top w:val="none" w:sz="0" w:space="0" w:color="auto"/>
            <w:left w:val="none" w:sz="0" w:space="0" w:color="auto"/>
            <w:bottom w:val="none" w:sz="0" w:space="0" w:color="auto"/>
            <w:right w:val="none" w:sz="0" w:space="0" w:color="auto"/>
          </w:divBdr>
        </w:div>
        <w:div w:id="836699487">
          <w:marLeft w:val="640"/>
          <w:marRight w:val="0"/>
          <w:marTop w:val="0"/>
          <w:marBottom w:val="0"/>
          <w:divBdr>
            <w:top w:val="none" w:sz="0" w:space="0" w:color="auto"/>
            <w:left w:val="none" w:sz="0" w:space="0" w:color="auto"/>
            <w:bottom w:val="none" w:sz="0" w:space="0" w:color="auto"/>
            <w:right w:val="none" w:sz="0" w:space="0" w:color="auto"/>
          </w:divBdr>
        </w:div>
        <w:div w:id="177278838">
          <w:marLeft w:val="640"/>
          <w:marRight w:val="0"/>
          <w:marTop w:val="0"/>
          <w:marBottom w:val="0"/>
          <w:divBdr>
            <w:top w:val="none" w:sz="0" w:space="0" w:color="auto"/>
            <w:left w:val="none" w:sz="0" w:space="0" w:color="auto"/>
            <w:bottom w:val="none" w:sz="0" w:space="0" w:color="auto"/>
            <w:right w:val="none" w:sz="0" w:space="0" w:color="auto"/>
          </w:divBdr>
        </w:div>
        <w:div w:id="917791281">
          <w:marLeft w:val="640"/>
          <w:marRight w:val="0"/>
          <w:marTop w:val="0"/>
          <w:marBottom w:val="0"/>
          <w:divBdr>
            <w:top w:val="none" w:sz="0" w:space="0" w:color="auto"/>
            <w:left w:val="none" w:sz="0" w:space="0" w:color="auto"/>
            <w:bottom w:val="none" w:sz="0" w:space="0" w:color="auto"/>
            <w:right w:val="none" w:sz="0" w:space="0" w:color="auto"/>
          </w:divBdr>
        </w:div>
        <w:div w:id="632641788">
          <w:marLeft w:val="640"/>
          <w:marRight w:val="0"/>
          <w:marTop w:val="0"/>
          <w:marBottom w:val="0"/>
          <w:divBdr>
            <w:top w:val="none" w:sz="0" w:space="0" w:color="auto"/>
            <w:left w:val="none" w:sz="0" w:space="0" w:color="auto"/>
            <w:bottom w:val="none" w:sz="0" w:space="0" w:color="auto"/>
            <w:right w:val="none" w:sz="0" w:space="0" w:color="auto"/>
          </w:divBdr>
        </w:div>
        <w:div w:id="1418744751">
          <w:marLeft w:val="640"/>
          <w:marRight w:val="0"/>
          <w:marTop w:val="0"/>
          <w:marBottom w:val="0"/>
          <w:divBdr>
            <w:top w:val="none" w:sz="0" w:space="0" w:color="auto"/>
            <w:left w:val="none" w:sz="0" w:space="0" w:color="auto"/>
            <w:bottom w:val="none" w:sz="0" w:space="0" w:color="auto"/>
            <w:right w:val="none" w:sz="0" w:space="0" w:color="auto"/>
          </w:divBdr>
        </w:div>
        <w:div w:id="2091613708">
          <w:marLeft w:val="640"/>
          <w:marRight w:val="0"/>
          <w:marTop w:val="0"/>
          <w:marBottom w:val="0"/>
          <w:divBdr>
            <w:top w:val="none" w:sz="0" w:space="0" w:color="auto"/>
            <w:left w:val="none" w:sz="0" w:space="0" w:color="auto"/>
            <w:bottom w:val="none" w:sz="0" w:space="0" w:color="auto"/>
            <w:right w:val="none" w:sz="0" w:space="0" w:color="auto"/>
          </w:divBdr>
        </w:div>
        <w:div w:id="1198277070">
          <w:marLeft w:val="640"/>
          <w:marRight w:val="0"/>
          <w:marTop w:val="0"/>
          <w:marBottom w:val="0"/>
          <w:divBdr>
            <w:top w:val="none" w:sz="0" w:space="0" w:color="auto"/>
            <w:left w:val="none" w:sz="0" w:space="0" w:color="auto"/>
            <w:bottom w:val="none" w:sz="0" w:space="0" w:color="auto"/>
            <w:right w:val="none" w:sz="0" w:space="0" w:color="auto"/>
          </w:divBdr>
        </w:div>
        <w:div w:id="517427110">
          <w:marLeft w:val="640"/>
          <w:marRight w:val="0"/>
          <w:marTop w:val="0"/>
          <w:marBottom w:val="0"/>
          <w:divBdr>
            <w:top w:val="none" w:sz="0" w:space="0" w:color="auto"/>
            <w:left w:val="none" w:sz="0" w:space="0" w:color="auto"/>
            <w:bottom w:val="none" w:sz="0" w:space="0" w:color="auto"/>
            <w:right w:val="none" w:sz="0" w:space="0" w:color="auto"/>
          </w:divBdr>
        </w:div>
        <w:div w:id="1163466594">
          <w:marLeft w:val="640"/>
          <w:marRight w:val="0"/>
          <w:marTop w:val="0"/>
          <w:marBottom w:val="0"/>
          <w:divBdr>
            <w:top w:val="none" w:sz="0" w:space="0" w:color="auto"/>
            <w:left w:val="none" w:sz="0" w:space="0" w:color="auto"/>
            <w:bottom w:val="none" w:sz="0" w:space="0" w:color="auto"/>
            <w:right w:val="none" w:sz="0" w:space="0" w:color="auto"/>
          </w:divBdr>
        </w:div>
        <w:div w:id="203491360">
          <w:marLeft w:val="640"/>
          <w:marRight w:val="0"/>
          <w:marTop w:val="0"/>
          <w:marBottom w:val="0"/>
          <w:divBdr>
            <w:top w:val="none" w:sz="0" w:space="0" w:color="auto"/>
            <w:left w:val="none" w:sz="0" w:space="0" w:color="auto"/>
            <w:bottom w:val="none" w:sz="0" w:space="0" w:color="auto"/>
            <w:right w:val="none" w:sz="0" w:space="0" w:color="auto"/>
          </w:divBdr>
        </w:div>
        <w:div w:id="993486202">
          <w:marLeft w:val="640"/>
          <w:marRight w:val="0"/>
          <w:marTop w:val="0"/>
          <w:marBottom w:val="0"/>
          <w:divBdr>
            <w:top w:val="none" w:sz="0" w:space="0" w:color="auto"/>
            <w:left w:val="none" w:sz="0" w:space="0" w:color="auto"/>
            <w:bottom w:val="none" w:sz="0" w:space="0" w:color="auto"/>
            <w:right w:val="none" w:sz="0" w:space="0" w:color="auto"/>
          </w:divBdr>
        </w:div>
        <w:div w:id="709721350">
          <w:marLeft w:val="640"/>
          <w:marRight w:val="0"/>
          <w:marTop w:val="0"/>
          <w:marBottom w:val="0"/>
          <w:divBdr>
            <w:top w:val="none" w:sz="0" w:space="0" w:color="auto"/>
            <w:left w:val="none" w:sz="0" w:space="0" w:color="auto"/>
            <w:bottom w:val="none" w:sz="0" w:space="0" w:color="auto"/>
            <w:right w:val="none" w:sz="0" w:space="0" w:color="auto"/>
          </w:divBdr>
        </w:div>
        <w:div w:id="1788886796">
          <w:marLeft w:val="640"/>
          <w:marRight w:val="0"/>
          <w:marTop w:val="0"/>
          <w:marBottom w:val="0"/>
          <w:divBdr>
            <w:top w:val="none" w:sz="0" w:space="0" w:color="auto"/>
            <w:left w:val="none" w:sz="0" w:space="0" w:color="auto"/>
            <w:bottom w:val="none" w:sz="0" w:space="0" w:color="auto"/>
            <w:right w:val="none" w:sz="0" w:space="0" w:color="auto"/>
          </w:divBdr>
        </w:div>
        <w:div w:id="1485505547">
          <w:marLeft w:val="640"/>
          <w:marRight w:val="0"/>
          <w:marTop w:val="0"/>
          <w:marBottom w:val="0"/>
          <w:divBdr>
            <w:top w:val="none" w:sz="0" w:space="0" w:color="auto"/>
            <w:left w:val="none" w:sz="0" w:space="0" w:color="auto"/>
            <w:bottom w:val="none" w:sz="0" w:space="0" w:color="auto"/>
            <w:right w:val="none" w:sz="0" w:space="0" w:color="auto"/>
          </w:divBdr>
        </w:div>
        <w:div w:id="442574506">
          <w:marLeft w:val="640"/>
          <w:marRight w:val="0"/>
          <w:marTop w:val="0"/>
          <w:marBottom w:val="0"/>
          <w:divBdr>
            <w:top w:val="none" w:sz="0" w:space="0" w:color="auto"/>
            <w:left w:val="none" w:sz="0" w:space="0" w:color="auto"/>
            <w:bottom w:val="none" w:sz="0" w:space="0" w:color="auto"/>
            <w:right w:val="none" w:sz="0" w:space="0" w:color="auto"/>
          </w:divBdr>
        </w:div>
        <w:div w:id="1413894648">
          <w:marLeft w:val="640"/>
          <w:marRight w:val="0"/>
          <w:marTop w:val="0"/>
          <w:marBottom w:val="0"/>
          <w:divBdr>
            <w:top w:val="none" w:sz="0" w:space="0" w:color="auto"/>
            <w:left w:val="none" w:sz="0" w:space="0" w:color="auto"/>
            <w:bottom w:val="none" w:sz="0" w:space="0" w:color="auto"/>
            <w:right w:val="none" w:sz="0" w:space="0" w:color="auto"/>
          </w:divBdr>
        </w:div>
        <w:div w:id="686760654">
          <w:marLeft w:val="640"/>
          <w:marRight w:val="0"/>
          <w:marTop w:val="0"/>
          <w:marBottom w:val="0"/>
          <w:divBdr>
            <w:top w:val="none" w:sz="0" w:space="0" w:color="auto"/>
            <w:left w:val="none" w:sz="0" w:space="0" w:color="auto"/>
            <w:bottom w:val="none" w:sz="0" w:space="0" w:color="auto"/>
            <w:right w:val="none" w:sz="0" w:space="0" w:color="auto"/>
          </w:divBdr>
        </w:div>
        <w:div w:id="939796895">
          <w:marLeft w:val="640"/>
          <w:marRight w:val="0"/>
          <w:marTop w:val="0"/>
          <w:marBottom w:val="0"/>
          <w:divBdr>
            <w:top w:val="none" w:sz="0" w:space="0" w:color="auto"/>
            <w:left w:val="none" w:sz="0" w:space="0" w:color="auto"/>
            <w:bottom w:val="none" w:sz="0" w:space="0" w:color="auto"/>
            <w:right w:val="none" w:sz="0" w:space="0" w:color="auto"/>
          </w:divBdr>
        </w:div>
        <w:div w:id="1344625477">
          <w:marLeft w:val="640"/>
          <w:marRight w:val="0"/>
          <w:marTop w:val="0"/>
          <w:marBottom w:val="0"/>
          <w:divBdr>
            <w:top w:val="none" w:sz="0" w:space="0" w:color="auto"/>
            <w:left w:val="none" w:sz="0" w:space="0" w:color="auto"/>
            <w:bottom w:val="none" w:sz="0" w:space="0" w:color="auto"/>
            <w:right w:val="none" w:sz="0" w:space="0" w:color="auto"/>
          </w:divBdr>
        </w:div>
        <w:div w:id="46269940">
          <w:marLeft w:val="640"/>
          <w:marRight w:val="0"/>
          <w:marTop w:val="0"/>
          <w:marBottom w:val="0"/>
          <w:divBdr>
            <w:top w:val="none" w:sz="0" w:space="0" w:color="auto"/>
            <w:left w:val="none" w:sz="0" w:space="0" w:color="auto"/>
            <w:bottom w:val="none" w:sz="0" w:space="0" w:color="auto"/>
            <w:right w:val="none" w:sz="0" w:space="0" w:color="auto"/>
          </w:divBdr>
        </w:div>
        <w:div w:id="1738624553">
          <w:marLeft w:val="640"/>
          <w:marRight w:val="0"/>
          <w:marTop w:val="0"/>
          <w:marBottom w:val="0"/>
          <w:divBdr>
            <w:top w:val="none" w:sz="0" w:space="0" w:color="auto"/>
            <w:left w:val="none" w:sz="0" w:space="0" w:color="auto"/>
            <w:bottom w:val="none" w:sz="0" w:space="0" w:color="auto"/>
            <w:right w:val="none" w:sz="0" w:space="0" w:color="auto"/>
          </w:divBdr>
        </w:div>
        <w:div w:id="601033253">
          <w:marLeft w:val="640"/>
          <w:marRight w:val="0"/>
          <w:marTop w:val="0"/>
          <w:marBottom w:val="0"/>
          <w:divBdr>
            <w:top w:val="none" w:sz="0" w:space="0" w:color="auto"/>
            <w:left w:val="none" w:sz="0" w:space="0" w:color="auto"/>
            <w:bottom w:val="none" w:sz="0" w:space="0" w:color="auto"/>
            <w:right w:val="none" w:sz="0" w:space="0" w:color="auto"/>
          </w:divBdr>
        </w:div>
        <w:div w:id="898830534">
          <w:marLeft w:val="640"/>
          <w:marRight w:val="0"/>
          <w:marTop w:val="0"/>
          <w:marBottom w:val="0"/>
          <w:divBdr>
            <w:top w:val="none" w:sz="0" w:space="0" w:color="auto"/>
            <w:left w:val="none" w:sz="0" w:space="0" w:color="auto"/>
            <w:bottom w:val="none" w:sz="0" w:space="0" w:color="auto"/>
            <w:right w:val="none" w:sz="0" w:space="0" w:color="auto"/>
          </w:divBdr>
        </w:div>
        <w:div w:id="269168595">
          <w:marLeft w:val="640"/>
          <w:marRight w:val="0"/>
          <w:marTop w:val="0"/>
          <w:marBottom w:val="0"/>
          <w:divBdr>
            <w:top w:val="none" w:sz="0" w:space="0" w:color="auto"/>
            <w:left w:val="none" w:sz="0" w:space="0" w:color="auto"/>
            <w:bottom w:val="none" w:sz="0" w:space="0" w:color="auto"/>
            <w:right w:val="none" w:sz="0" w:space="0" w:color="auto"/>
          </w:divBdr>
        </w:div>
        <w:div w:id="1026754552">
          <w:marLeft w:val="640"/>
          <w:marRight w:val="0"/>
          <w:marTop w:val="0"/>
          <w:marBottom w:val="0"/>
          <w:divBdr>
            <w:top w:val="none" w:sz="0" w:space="0" w:color="auto"/>
            <w:left w:val="none" w:sz="0" w:space="0" w:color="auto"/>
            <w:bottom w:val="none" w:sz="0" w:space="0" w:color="auto"/>
            <w:right w:val="none" w:sz="0" w:space="0" w:color="auto"/>
          </w:divBdr>
        </w:div>
        <w:div w:id="975182448">
          <w:marLeft w:val="640"/>
          <w:marRight w:val="0"/>
          <w:marTop w:val="0"/>
          <w:marBottom w:val="0"/>
          <w:divBdr>
            <w:top w:val="none" w:sz="0" w:space="0" w:color="auto"/>
            <w:left w:val="none" w:sz="0" w:space="0" w:color="auto"/>
            <w:bottom w:val="none" w:sz="0" w:space="0" w:color="auto"/>
            <w:right w:val="none" w:sz="0" w:space="0" w:color="auto"/>
          </w:divBdr>
        </w:div>
        <w:div w:id="1457406102">
          <w:marLeft w:val="640"/>
          <w:marRight w:val="0"/>
          <w:marTop w:val="0"/>
          <w:marBottom w:val="0"/>
          <w:divBdr>
            <w:top w:val="none" w:sz="0" w:space="0" w:color="auto"/>
            <w:left w:val="none" w:sz="0" w:space="0" w:color="auto"/>
            <w:bottom w:val="none" w:sz="0" w:space="0" w:color="auto"/>
            <w:right w:val="none" w:sz="0" w:space="0" w:color="auto"/>
          </w:divBdr>
        </w:div>
        <w:div w:id="1744378712">
          <w:marLeft w:val="640"/>
          <w:marRight w:val="0"/>
          <w:marTop w:val="0"/>
          <w:marBottom w:val="0"/>
          <w:divBdr>
            <w:top w:val="none" w:sz="0" w:space="0" w:color="auto"/>
            <w:left w:val="none" w:sz="0" w:space="0" w:color="auto"/>
            <w:bottom w:val="none" w:sz="0" w:space="0" w:color="auto"/>
            <w:right w:val="none" w:sz="0" w:space="0" w:color="auto"/>
          </w:divBdr>
        </w:div>
        <w:div w:id="2114199855">
          <w:marLeft w:val="640"/>
          <w:marRight w:val="0"/>
          <w:marTop w:val="0"/>
          <w:marBottom w:val="0"/>
          <w:divBdr>
            <w:top w:val="none" w:sz="0" w:space="0" w:color="auto"/>
            <w:left w:val="none" w:sz="0" w:space="0" w:color="auto"/>
            <w:bottom w:val="none" w:sz="0" w:space="0" w:color="auto"/>
            <w:right w:val="none" w:sz="0" w:space="0" w:color="auto"/>
          </w:divBdr>
        </w:div>
        <w:div w:id="127938629">
          <w:marLeft w:val="640"/>
          <w:marRight w:val="0"/>
          <w:marTop w:val="0"/>
          <w:marBottom w:val="0"/>
          <w:divBdr>
            <w:top w:val="none" w:sz="0" w:space="0" w:color="auto"/>
            <w:left w:val="none" w:sz="0" w:space="0" w:color="auto"/>
            <w:bottom w:val="none" w:sz="0" w:space="0" w:color="auto"/>
            <w:right w:val="none" w:sz="0" w:space="0" w:color="auto"/>
          </w:divBdr>
        </w:div>
        <w:div w:id="1257321646">
          <w:marLeft w:val="640"/>
          <w:marRight w:val="0"/>
          <w:marTop w:val="0"/>
          <w:marBottom w:val="0"/>
          <w:divBdr>
            <w:top w:val="none" w:sz="0" w:space="0" w:color="auto"/>
            <w:left w:val="none" w:sz="0" w:space="0" w:color="auto"/>
            <w:bottom w:val="none" w:sz="0" w:space="0" w:color="auto"/>
            <w:right w:val="none" w:sz="0" w:space="0" w:color="auto"/>
          </w:divBdr>
        </w:div>
        <w:div w:id="319118608">
          <w:marLeft w:val="640"/>
          <w:marRight w:val="0"/>
          <w:marTop w:val="0"/>
          <w:marBottom w:val="0"/>
          <w:divBdr>
            <w:top w:val="none" w:sz="0" w:space="0" w:color="auto"/>
            <w:left w:val="none" w:sz="0" w:space="0" w:color="auto"/>
            <w:bottom w:val="none" w:sz="0" w:space="0" w:color="auto"/>
            <w:right w:val="none" w:sz="0" w:space="0" w:color="auto"/>
          </w:divBdr>
        </w:div>
        <w:div w:id="1590693824">
          <w:marLeft w:val="640"/>
          <w:marRight w:val="0"/>
          <w:marTop w:val="0"/>
          <w:marBottom w:val="0"/>
          <w:divBdr>
            <w:top w:val="none" w:sz="0" w:space="0" w:color="auto"/>
            <w:left w:val="none" w:sz="0" w:space="0" w:color="auto"/>
            <w:bottom w:val="none" w:sz="0" w:space="0" w:color="auto"/>
            <w:right w:val="none" w:sz="0" w:space="0" w:color="auto"/>
          </w:divBdr>
        </w:div>
        <w:div w:id="935598232">
          <w:marLeft w:val="640"/>
          <w:marRight w:val="0"/>
          <w:marTop w:val="0"/>
          <w:marBottom w:val="0"/>
          <w:divBdr>
            <w:top w:val="none" w:sz="0" w:space="0" w:color="auto"/>
            <w:left w:val="none" w:sz="0" w:space="0" w:color="auto"/>
            <w:bottom w:val="none" w:sz="0" w:space="0" w:color="auto"/>
            <w:right w:val="none" w:sz="0" w:space="0" w:color="auto"/>
          </w:divBdr>
        </w:div>
        <w:div w:id="435100340">
          <w:marLeft w:val="640"/>
          <w:marRight w:val="0"/>
          <w:marTop w:val="0"/>
          <w:marBottom w:val="0"/>
          <w:divBdr>
            <w:top w:val="none" w:sz="0" w:space="0" w:color="auto"/>
            <w:left w:val="none" w:sz="0" w:space="0" w:color="auto"/>
            <w:bottom w:val="none" w:sz="0" w:space="0" w:color="auto"/>
            <w:right w:val="none" w:sz="0" w:space="0" w:color="auto"/>
          </w:divBdr>
        </w:div>
        <w:div w:id="195823053">
          <w:marLeft w:val="640"/>
          <w:marRight w:val="0"/>
          <w:marTop w:val="0"/>
          <w:marBottom w:val="0"/>
          <w:divBdr>
            <w:top w:val="none" w:sz="0" w:space="0" w:color="auto"/>
            <w:left w:val="none" w:sz="0" w:space="0" w:color="auto"/>
            <w:bottom w:val="none" w:sz="0" w:space="0" w:color="auto"/>
            <w:right w:val="none" w:sz="0" w:space="0" w:color="auto"/>
          </w:divBdr>
        </w:div>
        <w:div w:id="502430879">
          <w:marLeft w:val="640"/>
          <w:marRight w:val="0"/>
          <w:marTop w:val="0"/>
          <w:marBottom w:val="0"/>
          <w:divBdr>
            <w:top w:val="none" w:sz="0" w:space="0" w:color="auto"/>
            <w:left w:val="none" w:sz="0" w:space="0" w:color="auto"/>
            <w:bottom w:val="none" w:sz="0" w:space="0" w:color="auto"/>
            <w:right w:val="none" w:sz="0" w:space="0" w:color="auto"/>
          </w:divBdr>
        </w:div>
        <w:div w:id="2066567576">
          <w:marLeft w:val="640"/>
          <w:marRight w:val="0"/>
          <w:marTop w:val="0"/>
          <w:marBottom w:val="0"/>
          <w:divBdr>
            <w:top w:val="none" w:sz="0" w:space="0" w:color="auto"/>
            <w:left w:val="none" w:sz="0" w:space="0" w:color="auto"/>
            <w:bottom w:val="none" w:sz="0" w:space="0" w:color="auto"/>
            <w:right w:val="none" w:sz="0" w:space="0" w:color="auto"/>
          </w:divBdr>
        </w:div>
        <w:div w:id="1524516623">
          <w:marLeft w:val="640"/>
          <w:marRight w:val="0"/>
          <w:marTop w:val="0"/>
          <w:marBottom w:val="0"/>
          <w:divBdr>
            <w:top w:val="none" w:sz="0" w:space="0" w:color="auto"/>
            <w:left w:val="none" w:sz="0" w:space="0" w:color="auto"/>
            <w:bottom w:val="none" w:sz="0" w:space="0" w:color="auto"/>
            <w:right w:val="none" w:sz="0" w:space="0" w:color="auto"/>
          </w:divBdr>
        </w:div>
        <w:div w:id="778455482">
          <w:marLeft w:val="640"/>
          <w:marRight w:val="0"/>
          <w:marTop w:val="0"/>
          <w:marBottom w:val="0"/>
          <w:divBdr>
            <w:top w:val="none" w:sz="0" w:space="0" w:color="auto"/>
            <w:left w:val="none" w:sz="0" w:space="0" w:color="auto"/>
            <w:bottom w:val="none" w:sz="0" w:space="0" w:color="auto"/>
            <w:right w:val="none" w:sz="0" w:space="0" w:color="auto"/>
          </w:divBdr>
        </w:div>
        <w:div w:id="2078697918">
          <w:marLeft w:val="640"/>
          <w:marRight w:val="0"/>
          <w:marTop w:val="0"/>
          <w:marBottom w:val="0"/>
          <w:divBdr>
            <w:top w:val="none" w:sz="0" w:space="0" w:color="auto"/>
            <w:left w:val="none" w:sz="0" w:space="0" w:color="auto"/>
            <w:bottom w:val="none" w:sz="0" w:space="0" w:color="auto"/>
            <w:right w:val="none" w:sz="0" w:space="0" w:color="auto"/>
          </w:divBdr>
        </w:div>
        <w:div w:id="1395472503">
          <w:marLeft w:val="640"/>
          <w:marRight w:val="0"/>
          <w:marTop w:val="0"/>
          <w:marBottom w:val="0"/>
          <w:divBdr>
            <w:top w:val="none" w:sz="0" w:space="0" w:color="auto"/>
            <w:left w:val="none" w:sz="0" w:space="0" w:color="auto"/>
            <w:bottom w:val="none" w:sz="0" w:space="0" w:color="auto"/>
            <w:right w:val="none" w:sz="0" w:space="0" w:color="auto"/>
          </w:divBdr>
        </w:div>
        <w:div w:id="1045106008">
          <w:marLeft w:val="640"/>
          <w:marRight w:val="0"/>
          <w:marTop w:val="0"/>
          <w:marBottom w:val="0"/>
          <w:divBdr>
            <w:top w:val="none" w:sz="0" w:space="0" w:color="auto"/>
            <w:left w:val="none" w:sz="0" w:space="0" w:color="auto"/>
            <w:bottom w:val="none" w:sz="0" w:space="0" w:color="auto"/>
            <w:right w:val="none" w:sz="0" w:space="0" w:color="auto"/>
          </w:divBdr>
        </w:div>
        <w:div w:id="1807040005">
          <w:marLeft w:val="640"/>
          <w:marRight w:val="0"/>
          <w:marTop w:val="0"/>
          <w:marBottom w:val="0"/>
          <w:divBdr>
            <w:top w:val="none" w:sz="0" w:space="0" w:color="auto"/>
            <w:left w:val="none" w:sz="0" w:space="0" w:color="auto"/>
            <w:bottom w:val="none" w:sz="0" w:space="0" w:color="auto"/>
            <w:right w:val="none" w:sz="0" w:space="0" w:color="auto"/>
          </w:divBdr>
        </w:div>
        <w:div w:id="1514684594">
          <w:marLeft w:val="640"/>
          <w:marRight w:val="0"/>
          <w:marTop w:val="0"/>
          <w:marBottom w:val="0"/>
          <w:divBdr>
            <w:top w:val="none" w:sz="0" w:space="0" w:color="auto"/>
            <w:left w:val="none" w:sz="0" w:space="0" w:color="auto"/>
            <w:bottom w:val="none" w:sz="0" w:space="0" w:color="auto"/>
            <w:right w:val="none" w:sz="0" w:space="0" w:color="auto"/>
          </w:divBdr>
        </w:div>
        <w:div w:id="2131631457">
          <w:marLeft w:val="640"/>
          <w:marRight w:val="0"/>
          <w:marTop w:val="0"/>
          <w:marBottom w:val="0"/>
          <w:divBdr>
            <w:top w:val="none" w:sz="0" w:space="0" w:color="auto"/>
            <w:left w:val="none" w:sz="0" w:space="0" w:color="auto"/>
            <w:bottom w:val="none" w:sz="0" w:space="0" w:color="auto"/>
            <w:right w:val="none" w:sz="0" w:space="0" w:color="auto"/>
          </w:divBdr>
        </w:div>
        <w:div w:id="588775869">
          <w:marLeft w:val="640"/>
          <w:marRight w:val="0"/>
          <w:marTop w:val="0"/>
          <w:marBottom w:val="0"/>
          <w:divBdr>
            <w:top w:val="none" w:sz="0" w:space="0" w:color="auto"/>
            <w:left w:val="none" w:sz="0" w:space="0" w:color="auto"/>
            <w:bottom w:val="none" w:sz="0" w:space="0" w:color="auto"/>
            <w:right w:val="none" w:sz="0" w:space="0" w:color="auto"/>
          </w:divBdr>
        </w:div>
        <w:div w:id="1206600756">
          <w:marLeft w:val="640"/>
          <w:marRight w:val="0"/>
          <w:marTop w:val="0"/>
          <w:marBottom w:val="0"/>
          <w:divBdr>
            <w:top w:val="none" w:sz="0" w:space="0" w:color="auto"/>
            <w:left w:val="none" w:sz="0" w:space="0" w:color="auto"/>
            <w:bottom w:val="none" w:sz="0" w:space="0" w:color="auto"/>
            <w:right w:val="none" w:sz="0" w:space="0" w:color="auto"/>
          </w:divBdr>
        </w:div>
        <w:div w:id="566958240">
          <w:marLeft w:val="640"/>
          <w:marRight w:val="0"/>
          <w:marTop w:val="0"/>
          <w:marBottom w:val="0"/>
          <w:divBdr>
            <w:top w:val="none" w:sz="0" w:space="0" w:color="auto"/>
            <w:left w:val="none" w:sz="0" w:space="0" w:color="auto"/>
            <w:bottom w:val="none" w:sz="0" w:space="0" w:color="auto"/>
            <w:right w:val="none" w:sz="0" w:space="0" w:color="auto"/>
          </w:divBdr>
        </w:div>
        <w:div w:id="1327054291">
          <w:marLeft w:val="640"/>
          <w:marRight w:val="0"/>
          <w:marTop w:val="0"/>
          <w:marBottom w:val="0"/>
          <w:divBdr>
            <w:top w:val="none" w:sz="0" w:space="0" w:color="auto"/>
            <w:left w:val="none" w:sz="0" w:space="0" w:color="auto"/>
            <w:bottom w:val="none" w:sz="0" w:space="0" w:color="auto"/>
            <w:right w:val="none" w:sz="0" w:space="0" w:color="auto"/>
          </w:divBdr>
        </w:div>
        <w:div w:id="1403333702">
          <w:marLeft w:val="640"/>
          <w:marRight w:val="0"/>
          <w:marTop w:val="0"/>
          <w:marBottom w:val="0"/>
          <w:divBdr>
            <w:top w:val="none" w:sz="0" w:space="0" w:color="auto"/>
            <w:left w:val="none" w:sz="0" w:space="0" w:color="auto"/>
            <w:bottom w:val="none" w:sz="0" w:space="0" w:color="auto"/>
            <w:right w:val="none" w:sz="0" w:space="0" w:color="auto"/>
          </w:divBdr>
        </w:div>
        <w:div w:id="522212140">
          <w:marLeft w:val="640"/>
          <w:marRight w:val="0"/>
          <w:marTop w:val="0"/>
          <w:marBottom w:val="0"/>
          <w:divBdr>
            <w:top w:val="none" w:sz="0" w:space="0" w:color="auto"/>
            <w:left w:val="none" w:sz="0" w:space="0" w:color="auto"/>
            <w:bottom w:val="none" w:sz="0" w:space="0" w:color="auto"/>
            <w:right w:val="none" w:sz="0" w:space="0" w:color="auto"/>
          </w:divBdr>
        </w:div>
        <w:div w:id="1693065633">
          <w:marLeft w:val="640"/>
          <w:marRight w:val="0"/>
          <w:marTop w:val="0"/>
          <w:marBottom w:val="0"/>
          <w:divBdr>
            <w:top w:val="none" w:sz="0" w:space="0" w:color="auto"/>
            <w:left w:val="none" w:sz="0" w:space="0" w:color="auto"/>
            <w:bottom w:val="none" w:sz="0" w:space="0" w:color="auto"/>
            <w:right w:val="none" w:sz="0" w:space="0" w:color="auto"/>
          </w:divBdr>
        </w:div>
        <w:div w:id="839538177">
          <w:marLeft w:val="640"/>
          <w:marRight w:val="0"/>
          <w:marTop w:val="0"/>
          <w:marBottom w:val="0"/>
          <w:divBdr>
            <w:top w:val="none" w:sz="0" w:space="0" w:color="auto"/>
            <w:left w:val="none" w:sz="0" w:space="0" w:color="auto"/>
            <w:bottom w:val="none" w:sz="0" w:space="0" w:color="auto"/>
            <w:right w:val="none" w:sz="0" w:space="0" w:color="auto"/>
          </w:divBdr>
        </w:div>
        <w:div w:id="160585683">
          <w:marLeft w:val="640"/>
          <w:marRight w:val="0"/>
          <w:marTop w:val="0"/>
          <w:marBottom w:val="0"/>
          <w:divBdr>
            <w:top w:val="none" w:sz="0" w:space="0" w:color="auto"/>
            <w:left w:val="none" w:sz="0" w:space="0" w:color="auto"/>
            <w:bottom w:val="none" w:sz="0" w:space="0" w:color="auto"/>
            <w:right w:val="none" w:sz="0" w:space="0" w:color="auto"/>
          </w:divBdr>
        </w:div>
        <w:div w:id="1502892449">
          <w:marLeft w:val="640"/>
          <w:marRight w:val="0"/>
          <w:marTop w:val="0"/>
          <w:marBottom w:val="0"/>
          <w:divBdr>
            <w:top w:val="none" w:sz="0" w:space="0" w:color="auto"/>
            <w:left w:val="none" w:sz="0" w:space="0" w:color="auto"/>
            <w:bottom w:val="none" w:sz="0" w:space="0" w:color="auto"/>
            <w:right w:val="none" w:sz="0" w:space="0" w:color="auto"/>
          </w:divBdr>
        </w:div>
        <w:div w:id="753862419">
          <w:marLeft w:val="640"/>
          <w:marRight w:val="0"/>
          <w:marTop w:val="0"/>
          <w:marBottom w:val="0"/>
          <w:divBdr>
            <w:top w:val="none" w:sz="0" w:space="0" w:color="auto"/>
            <w:left w:val="none" w:sz="0" w:space="0" w:color="auto"/>
            <w:bottom w:val="none" w:sz="0" w:space="0" w:color="auto"/>
            <w:right w:val="none" w:sz="0" w:space="0" w:color="auto"/>
          </w:divBdr>
        </w:div>
        <w:div w:id="1543906127">
          <w:marLeft w:val="640"/>
          <w:marRight w:val="0"/>
          <w:marTop w:val="0"/>
          <w:marBottom w:val="0"/>
          <w:divBdr>
            <w:top w:val="none" w:sz="0" w:space="0" w:color="auto"/>
            <w:left w:val="none" w:sz="0" w:space="0" w:color="auto"/>
            <w:bottom w:val="none" w:sz="0" w:space="0" w:color="auto"/>
            <w:right w:val="none" w:sz="0" w:space="0" w:color="auto"/>
          </w:divBdr>
        </w:div>
        <w:div w:id="300768721">
          <w:marLeft w:val="640"/>
          <w:marRight w:val="0"/>
          <w:marTop w:val="0"/>
          <w:marBottom w:val="0"/>
          <w:divBdr>
            <w:top w:val="none" w:sz="0" w:space="0" w:color="auto"/>
            <w:left w:val="none" w:sz="0" w:space="0" w:color="auto"/>
            <w:bottom w:val="none" w:sz="0" w:space="0" w:color="auto"/>
            <w:right w:val="none" w:sz="0" w:space="0" w:color="auto"/>
          </w:divBdr>
        </w:div>
        <w:div w:id="862792075">
          <w:marLeft w:val="640"/>
          <w:marRight w:val="0"/>
          <w:marTop w:val="0"/>
          <w:marBottom w:val="0"/>
          <w:divBdr>
            <w:top w:val="none" w:sz="0" w:space="0" w:color="auto"/>
            <w:left w:val="none" w:sz="0" w:space="0" w:color="auto"/>
            <w:bottom w:val="none" w:sz="0" w:space="0" w:color="auto"/>
            <w:right w:val="none" w:sz="0" w:space="0" w:color="auto"/>
          </w:divBdr>
        </w:div>
        <w:div w:id="1623070616">
          <w:marLeft w:val="640"/>
          <w:marRight w:val="0"/>
          <w:marTop w:val="0"/>
          <w:marBottom w:val="0"/>
          <w:divBdr>
            <w:top w:val="none" w:sz="0" w:space="0" w:color="auto"/>
            <w:left w:val="none" w:sz="0" w:space="0" w:color="auto"/>
            <w:bottom w:val="none" w:sz="0" w:space="0" w:color="auto"/>
            <w:right w:val="none" w:sz="0" w:space="0" w:color="auto"/>
          </w:divBdr>
        </w:div>
        <w:div w:id="1080980377">
          <w:marLeft w:val="640"/>
          <w:marRight w:val="0"/>
          <w:marTop w:val="0"/>
          <w:marBottom w:val="0"/>
          <w:divBdr>
            <w:top w:val="none" w:sz="0" w:space="0" w:color="auto"/>
            <w:left w:val="none" w:sz="0" w:space="0" w:color="auto"/>
            <w:bottom w:val="none" w:sz="0" w:space="0" w:color="auto"/>
            <w:right w:val="none" w:sz="0" w:space="0" w:color="auto"/>
          </w:divBdr>
        </w:div>
        <w:div w:id="1575049888">
          <w:marLeft w:val="640"/>
          <w:marRight w:val="0"/>
          <w:marTop w:val="0"/>
          <w:marBottom w:val="0"/>
          <w:divBdr>
            <w:top w:val="none" w:sz="0" w:space="0" w:color="auto"/>
            <w:left w:val="none" w:sz="0" w:space="0" w:color="auto"/>
            <w:bottom w:val="none" w:sz="0" w:space="0" w:color="auto"/>
            <w:right w:val="none" w:sz="0" w:space="0" w:color="auto"/>
          </w:divBdr>
        </w:div>
        <w:div w:id="1326591126">
          <w:marLeft w:val="640"/>
          <w:marRight w:val="0"/>
          <w:marTop w:val="0"/>
          <w:marBottom w:val="0"/>
          <w:divBdr>
            <w:top w:val="none" w:sz="0" w:space="0" w:color="auto"/>
            <w:left w:val="none" w:sz="0" w:space="0" w:color="auto"/>
            <w:bottom w:val="none" w:sz="0" w:space="0" w:color="auto"/>
            <w:right w:val="none" w:sz="0" w:space="0" w:color="auto"/>
          </w:divBdr>
        </w:div>
      </w:divsChild>
    </w:div>
    <w:div w:id="470943687">
      <w:bodyDiv w:val="1"/>
      <w:marLeft w:val="0"/>
      <w:marRight w:val="0"/>
      <w:marTop w:val="0"/>
      <w:marBottom w:val="0"/>
      <w:divBdr>
        <w:top w:val="none" w:sz="0" w:space="0" w:color="auto"/>
        <w:left w:val="none" w:sz="0" w:space="0" w:color="auto"/>
        <w:bottom w:val="none" w:sz="0" w:space="0" w:color="auto"/>
        <w:right w:val="none" w:sz="0" w:space="0" w:color="auto"/>
      </w:divBdr>
    </w:div>
    <w:div w:id="478426358">
      <w:bodyDiv w:val="1"/>
      <w:marLeft w:val="0"/>
      <w:marRight w:val="0"/>
      <w:marTop w:val="0"/>
      <w:marBottom w:val="0"/>
      <w:divBdr>
        <w:top w:val="none" w:sz="0" w:space="0" w:color="auto"/>
        <w:left w:val="none" w:sz="0" w:space="0" w:color="auto"/>
        <w:bottom w:val="none" w:sz="0" w:space="0" w:color="auto"/>
        <w:right w:val="none" w:sz="0" w:space="0" w:color="auto"/>
      </w:divBdr>
    </w:div>
    <w:div w:id="480005622">
      <w:bodyDiv w:val="1"/>
      <w:marLeft w:val="0"/>
      <w:marRight w:val="0"/>
      <w:marTop w:val="0"/>
      <w:marBottom w:val="0"/>
      <w:divBdr>
        <w:top w:val="none" w:sz="0" w:space="0" w:color="auto"/>
        <w:left w:val="none" w:sz="0" w:space="0" w:color="auto"/>
        <w:bottom w:val="none" w:sz="0" w:space="0" w:color="auto"/>
        <w:right w:val="none" w:sz="0" w:space="0" w:color="auto"/>
      </w:divBdr>
    </w:div>
    <w:div w:id="489951611">
      <w:bodyDiv w:val="1"/>
      <w:marLeft w:val="0"/>
      <w:marRight w:val="0"/>
      <w:marTop w:val="0"/>
      <w:marBottom w:val="0"/>
      <w:divBdr>
        <w:top w:val="none" w:sz="0" w:space="0" w:color="auto"/>
        <w:left w:val="none" w:sz="0" w:space="0" w:color="auto"/>
        <w:bottom w:val="none" w:sz="0" w:space="0" w:color="auto"/>
        <w:right w:val="none" w:sz="0" w:space="0" w:color="auto"/>
      </w:divBdr>
      <w:divsChild>
        <w:div w:id="567572537">
          <w:marLeft w:val="640"/>
          <w:marRight w:val="0"/>
          <w:marTop w:val="0"/>
          <w:marBottom w:val="0"/>
          <w:divBdr>
            <w:top w:val="none" w:sz="0" w:space="0" w:color="auto"/>
            <w:left w:val="none" w:sz="0" w:space="0" w:color="auto"/>
            <w:bottom w:val="none" w:sz="0" w:space="0" w:color="auto"/>
            <w:right w:val="none" w:sz="0" w:space="0" w:color="auto"/>
          </w:divBdr>
        </w:div>
        <w:div w:id="1548486456">
          <w:marLeft w:val="640"/>
          <w:marRight w:val="0"/>
          <w:marTop w:val="0"/>
          <w:marBottom w:val="0"/>
          <w:divBdr>
            <w:top w:val="none" w:sz="0" w:space="0" w:color="auto"/>
            <w:left w:val="none" w:sz="0" w:space="0" w:color="auto"/>
            <w:bottom w:val="none" w:sz="0" w:space="0" w:color="auto"/>
            <w:right w:val="none" w:sz="0" w:space="0" w:color="auto"/>
          </w:divBdr>
        </w:div>
        <w:div w:id="1837186825">
          <w:marLeft w:val="640"/>
          <w:marRight w:val="0"/>
          <w:marTop w:val="0"/>
          <w:marBottom w:val="0"/>
          <w:divBdr>
            <w:top w:val="none" w:sz="0" w:space="0" w:color="auto"/>
            <w:left w:val="none" w:sz="0" w:space="0" w:color="auto"/>
            <w:bottom w:val="none" w:sz="0" w:space="0" w:color="auto"/>
            <w:right w:val="none" w:sz="0" w:space="0" w:color="auto"/>
          </w:divBdr>
        </w:div>
        <w:div w:id="1152404775">
          <w:marLeft w:val="640"/>
          <w:marRight w:val="0"/>
          <w:marTop w:val="0"/>
          <w:marBottom w:val="0"/>
          <w:divBdr>
            <w:top w:val="none" w:sz="0" w:space="0" w:color="auto"/>
            <w:left w:val="none" w:sz="0" w:space="0" w:color="auto"/>
            <w:bottom w:val="none" w:sz="0" w:space="0" w:color="auto"/>
            <w:right w:val="none" w:sz="0" w:space="0" w:color="auto"/>
          </w:divBdr>
        </w:div>
        <w:div w:id="1656909554">
          <w:marLeft w:val="640"/>
          <w:marRight w:val="0"/>
          <w:marTop w:val="0"/>
          <w:marBottom w:val="0"/>
          <w:divBdr>
            <w:top w:val="none" w:sz="0" w:space="0" w:color="auto"/>
            <w:left w:val="none" w:sz="0" w:space="0" w:color="auto"/>
            <w:bottom w:val="none" w:sz="0" w:space="0" w:color="auto"/>
            <w:right w:val="none" w:sz="0" w:space="0" w:color="auto"/>
          </w:divBdr>
        </w:div>
        <w:div w:id="1715041455">
          <w:marLeft w:val="640"/>
          <w:marRight w:val="0"/>
          <w:marTop w:val="0"/>
          <w:marBottom w:val="0"/>
          <w:divBdr>
            <w:top w:val="none" w:sz="0" w:space="0" w:color="auto"/>
            <w:left w:val="none" w:sz="0" w:space="0" w:color="auto"/>
            <w:bottom w:val="none" w:sz="0" w:space="0" w:color="auto"/>
            <w:right w:val="none" w:sz="0" w:space="0" w:color="auto"/>
          </w:divBdr>
        </w:div>
        <w:div w:id="33778565">
          <w:marLeft w:val="640"/>
          <w:marRight w:val="0"/>
          <w:marTop w:val="0"/>
          <w:marBottom w:val="0"/>
          <w:divBdr>
            <w:top w:val="none" w:sz="0" w:space="0" w:color="auto"/>
            <w:left w:val="none" w:sz="0" w:space="0" w:color="auto"/>
            <w:bottom w:val="none" w:sz="0" w:space="0" w:color="auto"/>
            <w:right w:val="none" w:sz="0" w:space="0" w:color="auto"/>
          </w:divBdr>
        </w:div>
        <w:div w:id="2123765245">
          <w:marLeft w:val="640"/>
          <w:marRight w:val="0"/>
          <w:marTop w:val="0"/>
          <w:marBottom w:val="0"/>
          <w:divBdr>
            <w:top w:val="none" w:sz="0" w:space="0" w:color="auto"/>
            <w:left w:val="none" w:sz="0" w:space="0" w:color="auto"/>
            <w:bottom w:val="none" w:sz="0" w:space="0" w:color="auto"/>
            <w:right w:val="none" w:sz="0" w:space="0" w:color="auto"/>
          </w:divBdr>
        </w:div>
        <w:div w:id="306477198">
          <w:marLeft w:val="640"/>
          <w:marRight w:val="0"/>
          <w:marTop w:val="0"/>
          <w:marBottom w:val="0"/>
          <w:divBdr>
            <w:top w:val="none" w:sz="0" w:space="0" w:color="auto"/>
            <w:left w:val="none" w:sz="0" w:space="0" w:color="auto"/>
            <w:bottom w:val="none" w:sz="0" w:space="0" w:color="auto"/>
            <w:right w:val="none" w:sz="0" w:space="0" w:color="auto"/>
          </w:divBdr>
        </w:div>
        <w:div w:id="402677141">
          <w:marLeft w:val="640"/>
          <w:marRight w:val="0"/>
          <w:marTop w:val="0"/>
          <w:marBottom w:val="0"/>
          <w:divBdr>
            <w:top w:val="none" w:sz="0" w:space="0" w:color="auto"/>
            <w:left w:val="none" w:sz="0" w:space="0" w:color="auto"/>
            <w:bottom w:val="none" w:sz="0" w:space="0" w:color="auto"/>
            <w:right w:val="none" w:sz="0" w:space="0" w:color="auto"/>
          </w:divBdr>
        </w:div>
        <w:div w:id="834764562">
          <w:marLeft w:val="640"/>
          <w:marRight w:val="0"/>
          <w:marTop w:val="0"/>
          <w:marBottom w:val="0"/>
          <w:divBdr>
            <w:top w:val="none" w:sz="0" w:space="0" w:color="auto"/>
            <w:left w:val="none" w:sz="0" w:space="0" w:color="auto"/>
            <w:bottom w:val="none" w:sz="0" w:space="0" w:color="auto"/>
            <w:right w:val="none" w:sz="0" w:space="0" w:color="auto"/>
          </w:divBdr>
        </w:div>
        <w:div w:id="1933779579">
          <w:marLeft w:val="640"/>
          <w:marRight w:val="0"/>
          <w:marTop w:val="0"/>
          <w:marBottom w:val="0"/>
          <w:divBdr>
            <w:top w:val="none" w:sz="0" w:space="0" w:color="auto"/>
            <w:left w:val="none" w:sz="0" w:space="0" w:color="auto"/>
            <w:bottom w:val="none" w:sz="0" w:space="0" w:color="auto"/>
            <w:right w:val="none" w:sz="0" w:space="0" w:color="auto"/>
          </w:divBdr>
        </w:div>
        <w:div w:id="1334449582">
          <w:marLeft w:val="640"/>
          <w:marRight w:val="0"/>
          <w:marTop w:val="0"/>
          <w:marBottom w:val="0"/>
          <w:divBdr>
            <w:top w:val="none" w:sz="0" w:space="0" w:color="auto"/>
            <w:left w:val="none" w:sz="0" w:space="0" w:color="auto"/>
            <w:bottom w:val="none" w:sz="0" w:space="0" w:color="auto"/>
            <w:right w:val="none" w:sz="0" w:space="0" w:color="auto"/>
          </w:divBdr>
        </w:div>
        <w:div w:id="918908740">
          <w:marLeft w:val="640"/>
          <w:marRight w:val="0"/>
          <w:marTop w:val="0"/>
          <w:marBottom w:val="0"/>
          <w:divBdr>
            <w:top w:val="none" w:sz="0" w:space="0" w:color="auto"/>
            <w:left w:val="none" w:sz="0" w:space="0" w:color="auto"/>
            <w:bottom w:val="none" w:sz="0" w:space="0" w:color="auto"/>
            <w:right w:val="none" w:sz="0" w:space="0" w:color="auto"/>
          </w:divBdr>
        </w:div>
        <w:div w:id="943728845">
          <w:marLeft w:val="640"/>
          <w:marRight w:val="0"/>
          <w:marTop w:val="0"/>
          <w:marBottom w:val="0"/>
          <w:divBdr>
            <w:top w:val="none" w:sz="0" w:space="0" w:color="auto"/>
            <w:left w:val="none" w:sz="0" w:space="0" w:color="auto"/>
            <w:bottom w:val="none" w:sz="0" w:space="0" w:color="auto"/>
            <w:right w:val="none" w:sz="0" w:space="0" w:color="auto"/>
          </w:divBdr>
        </w:div>
        <w:div w:id="1322809899">
          <w:marLeft w:val="640"/>
          <w:marRight w:val="0"/>
          <w:marTop w:val="0"/>
          <w:marBottom w:val="0"/>
          <w:divBdr>
            <w:top w:val="none" w:sz="0" w:space="0" w:color="auto"/>
            <w:left w:val="none" w:sz="0" w:space="0" w:color="auto"/>
            <w:bottom w:val="none" w:sz="0" w:space="0" w:color="auto"/>
            <w:right w:val="none" w:sz="0" w:space="0" w:color="auto"/>
          </w:divBdr>
        </w:div>
        <w:div w:id="1845590726">
          <w:marLeft w:val="640"/>
          <w:marRight w:val="0"/>
          <w:marTop w:val="0"/>
          <w:marBottom w:val="0"/>
          <w:divBdr>
            <w:top w:val="none" w:sz="0" w:space="0" w:color="auto"/>
            <w:left w:val="none" w:sz="0" w:space="0" w:color="auto"/>
            <w:bottom w:val="none" w:sz="0" w:space="0" w:color="auto"/>
            <w:right w:val="none" w:sz="0" w:space="0" w:color="auto"/>
          </w:divBdr>
        </w:div>
        <w:div w:id="1014767779">
          <w:marLeft w:val="640"/>
          <w:marRight w:val="0"/>
          <w:marTop w:val="0"/>
          <w:marBottom w:val="0"/>
          <w:divBdr>
            <w:top w:val="none" w:sz="0" w:space="0" w:color="auto"/>
            <w:left w:val="none" w:sz="0" w:space="0" w:color="auto"/>
            <w:bottom w:val="none" w:sz="0" w:space="0" w:color="auto"/>
            <w:right w:val="none" w:sz="0" w:space="0" w:color="auto"/>
          </w:divBdr>
        </w:div>
        <w:div w:id="609779410">
          <w:marLeft w:val="640"/>
          <w:marRight w:val="0"/>
          <w:marTop w:val="0"/>
          <w:marBottom w:val="0"/>
          <w:divBdr>
            <w:top w:val="none" w:sz="0" w:space="0" w:color="auto"/>
            <w:left w:val="none" w:sz="0" w:space="0" w:color="auto"/>
            <w:bottom w:val="none" w:sz="0" w:space="0" w:color="auto"/>
            <w:right w:val="none" w:sz="0" w:space="0" w:color="auto"/>
          </w:divBdr>
        </w:div>
        <w:div w:id="1953366190">
          <w:marLeft w:val="640"/>
          <w:marRight w:val="0"/>
          <w:marTop w:val="0"/>
          <w:marBottom w:val="0"/>
          <w:divBdr>
            <w:top w:val="none" w:sz="0" w:space="0" w:color="auto"/>
            <w:left w:val="none" w:sz="0" w:space="0" w:color="auto"/>
            <w:bottom w:val="none" w:sz="0" w:space="0" w:color="auto"/>
            <w:right w:val="none" w:sz="0" w:space="0" w:color="auto"/>
          </w:divBdr>
        </w:div>
        <w:div w:id="181478727">
          <w:marLeft w:val="640"/>
          <w:marRight w:val="0"/>
          <w:marTop w:val="0"/>
          <w:marBottom w:val="0"/>
          <w:divBdr>
            <w:top w:val="none" w:sz="0" w:space="0" w:color="auto"/>
            <w:left w:val="none" w:sz="0" w:space="0" w:color="auto"/>
            <w:bottom w:val="none" w:sz="0" w:space="0" w:color="auto"/>
            <w:right w:val="none" w:sz="0" w:space="0" w:color="auto"/>
          </w:divBdr>
        </w:div>
        <w:div w:id="989944214">
          <w:marLeft w:val="640"/>
          <w:marRight w:val="0"/>
          <w:marTop w:val="0"/>
          <w:marBottom w:val="0"/>
          <w:divBdr>
            <w:top w:val="none" w:sz="0" w:space="0" w:color="auto"/>
            <w:left w:val="none" w:sz="0" w:space="0" w:color="auto"/>
            <w:bottom w:val="none" w:sz="0" w:space="0" w:color="auto"/>
            <w:right w:val="none" w:sz="0" w:space="0" w:color="auto"/>
          </w:divBdr>
        </w:div>
        <w:div w:id="61106516">
          <w:marLeft w:val="640"/>
          <w:marRight w:val="0"/>
          <w:marTop w:val="0"/>
          <w:marBottom w:val="0"/>
          <w:divBdr>
            <w:top w:val="none" w:sz="0" w:space="0" w:color="auto"/>
            <w:left w:val="none" w:sz="0" w:space="0" w:color="auto"/>
            <w:bottom w:val="none" w:sz="0" w:space="0" w:color="auto"/>
            <w:right w:val="none" w:sz="0" w:space="0" w:color="auto"/>
          </w:divBdr>
        </w:div>
        <w:div w:id="1604655492">
          <w:marLeft w:val="640"/>
          <w:marRight w:val="0"/>
          <w:marTop w:val="0"/>
          <w:marBottom w:val="0"/>
          <w:divBdr>
            <w:top w:val="none" w:sz="0" w:space="0" w:color="auto"/>
            <w:left w:val="none" w:sz="0" w:space="0" w:color="auto"/>
            <w:bottom w:val="none" w:sz="0" w:space="0" w:color="auto"/>
            <w:right w:val="none" w:sz="0" w:space="0" w:color="auto"/>
          </w:divBdr>
        </w:div>
        <w:div w:id="1982297765">
          <w:marLeft w:val="640"/>
          <w:marRight w:val="0"/>
          <w:marTop w:val="0"/>
          <w:marBottom w:val="0"/>
          <w:divBdr>
            <w:top w:val="none" w:sz="0" w:space="0" w:color="auto"/>
            <w:left w:val="none" w:sz="0" w:space="0" w:color="auto"/>
            <w:bottom w:val="none" w:sz="0" w:space="0" w:color="auto"/>
            <w:right w:val="none" w:sz="0" w:space="0" w:color="auto"/>
          </w:divBdr>
        </w:div>
        <w:div w:id="1049037420">
          <w:marLeft w:val="640"/>
          <w:marRight w:val="0"/>
          <w:marTop w:val="0"/>
          <w:marBottom w:val="0"/>
          <w:divBdr>
            <w:top w:val="none" w:sz="0" w:space="0" w:color="auto"/>
            <w:left w:val="none" w:sz="0" w:space="0" w:color="auto"/>
            <w:bottom w:val="none" w:sz="0" w:space="0" w:color="auto"/>
            <w:right w:val="none" w:sz="0" w:space="0" w:color="auto"/>
          </w:divBdr>
        </w:div>
        <w:div w:id="1600871459">
          <w:marLeft w:val="640"/>
          <w:marRight w:val="0"/>
          <w:marTop w:val="0"/>
          <w:marBottom w:val="0"/>
          <w:divBdr>
            <w:top w:val="none" w:sz="0" w:space="0" w:color="auto"/>
            <w:left w:val="none" w:sz="0" w:space="0" w:color="auto"/>
            <w:bottom w:val="none" w:sz="0" w:space="0" w:color="auto"/>
            <w:right w:val="none" w:sz="0" w:space="0" w:color="auto"/>
          </w:divBdr>
        </w:div>
        <w:div w:id="1023899593">
          <w:marLeft w:val="640"/>
          <w:marRight w:val="0"/>
          <w:marTop w:val="0"/>
          <w:marBottom w:val="0"/>
          <w:divBdr>
            <w:top w:val="none" w:sz="0" w:space="0" w:color="auto"/>
            <w:left w:val="none" w:sz="0" w:space="0" w:color="auto"/>
            <w:bottom w:val="none" w:sz="0" w:space="0" w:color="auto"/>
            <w:right w:val="none" w:sz="0" w:space="0" w:color="auto"/>
          </w:divBdr>
        </w:div>
        <w:div w:id="316107535">
          <w:marLeft w:val="640"/>
          <w:marRight w:val="0"/>
          <w:marTop w:val="0"/>
          <w:marBottom w:val="0"/>
          <w:divBdr>
            <w:top w:val="none" w:sz="0" w:space="0" w:color="auto"/>
            <w:left w:val="none" w:sz="0" w:space="0" w:color="auto"/>
            <w:bottom w:val="none" w:sz="0" w:space="0" w:color="auto"/>
            <w:right w:val="none" w:sz="0" w:space="0" w:color="auto"/>
          </w:divBdr>
        </w:div>
        <w:div w:id="1480804850">
          <w:marLeft w:val="640"/>
          <w:marRight w:val="0"/>
          <w:marTop w:val="0"/>
          <w:marBottom w:val="0"/>
          <w:divBdr>
            <w:top w:val="none" w:sz="0" w:space="0" w:color="auto"/>
            <w:left w:val="none" w:sz="0" w:space="0" w:color="auto"/>
            <w:bottom w:val="none" w:sz="0" w:space="0" w:color="auto"/>
            <w:right w:val="none" w:sz="0" w:space="0" w:color="auto"/>
          </w:divBdr>
        </w:div>
        <w:div w:id="1529248462">
          <w:marLeft w:val="640"/>
          <w:marRight w:val="0"/>
          <w:marTop w:val="0"/>
          <w:marBottom w:val="0"/>
          <w:divBdr>
            <w:top w:val="none" w:sz="0" w:space="0" w:color="auto"/>
            <w:left w:val="none" w:sz="0" w:space="0" w:color="auto"/>
            <w:bottom w:val="none" w:sz="0" w:space="0" w:color="auto"/>
            <w:right w:val="none" w:sz="0" w:space="0" w:color="auto"/>
          </w:divBdr>
        </w:div>
        <w:div w:id="1863126929">
          <w:marLeft w:val="640"/>
          <w:marRight w:val="0"/>
          <w:marTop w:val="0"/>
          <w:marBottom w:val="0"/>
          <w:divBdr>
            <w:top w:val="none" w:sz="0" w:space="0" w:color="auto"/>
            <w:left w:val="none" w:sz="0" w:space="0" w:color="auto"/>
            <w:bottom w:val="none" w:sz="0" w:space="0" w:color="auto"/>
            <w:right w:val="none" w:sz="0" w:space="0" w:color="auto"/>
          </w:divBdr>
        </w:div>
        <w:div w:id="1202593325">
          <w:marLeft w:val="640"/>
          <w:marRight w:val="0"/>
          <w:marTop w:val="0"/>
          <w:marBottom w:val="0"/>
          <w:divBdr>
            <w:top w:val="none" w:sz="0" w:space="0" w:color="auto"/>
            <w:left w:val="none" w:sz="0" w:space="0" w:color="auto"/>
            <w:bottom w:val="none" w:sz="0" w:space="0" w:color="auto"/>
            <w:right w:val="none" w:sz="0" w:space="0" w:color="auto"/>
          </w:divBdr>
        </w:div>
        <w:div w:id="1075708472">
          <w:marLeft w:val="640"/>
          <w:marRight w:val="0"/>
          <w:marTop w:val="0"/>
          <w:marBottom w:val="0"/>
          <w:divBdr>
            <w:top w:val="none" w:sz="0" w:space="0" w:color="auto"/>
            <w:left w:val="none" w:sz="0" w:space="0" w:color="auto"/>
            <w:bottom w:val="none" w:sz="0" w:space="0" w:color="auto"/>
            <w:right w:val="none" w:sz="0" w:space="0" w:color="auto"/>
          </w:divBdr>
        </w:div>
        <w:div w:id="620502419">
          <w:marLeft w:val="640"/>
          <w:marRight w:val="0"/>
          <w:marTop w:val="0"/>
          <w:marBottom w:val="0"/>
          <w:divBdr>
            <w:top w:val="none" w:sz="0" w:space="0" w:color="auto"/>
            <w:left w:val="none" w:sz="0" w:space="0" w:color="auto"/>
            <w:bottom w:val="none" w:sz="0" w:space="0" w:color="auto"/>
            <w:right w:val="none" w:sz="0" w:space="0" w:color="auto"/>
          </w:divBdr>
        </w:div>
        <w:div w:id="732121732">
          <w:marLeft w:val="640"/>
          <w:marRight w:val="0"/>
          <w:marTop w:val="0"/>
          <w:marBottom w:val="0"/>
          <w:divBdr>
            <w:top w:val="none" w:sz="0" w:space="0" w:color="auto"/>
            <w:left w:val="none" w:sz="0" w:space="0" w:color="auto"/>
            <w:bottom w:val="none" w:sz="0" w:space="0" w:color="auto"/>
            <w:right w:val="none" w:sz="0" w:space="0" w:color="auto"/>
          </w:divBdr>
        </w:div>
        <w:div w:id="1337924941">
          <w:marLeft w:val="640"/>
          <w:marRight w:val="0"/>
          <w:marTop w:val="0"/>
          <w:marBottom w:val="0"/>
          <w:divBdr>
            <w:top w:val="none" w:sz="0" w:space="0" w:color="auto"/>
            <w:left w:val="none" w:sz="0" w:space="0" w:color="auto"/>
            <w:bottom w:val="none" w:sz="0" w:space="0" w:color="auto"/>
            <w:right w:val="none" w:sz="0" w:space="0" w:color="auto"/>
          </w:divBdr>
        </w:div>
        <w:div w:id="834764128">
          <w:marLeft w:val="640"/>
          <w:marRight w:val="0"/>
          <w:marTop w:val="0"/>
          <w:marBottom w:val="0"/>
          <w:divBdr>
            <w:top w:val="none" w:sz="0" w:space="0" w:color="auto"/>
            <w:left w:val="none" w:sz="0" w:space="0" w:color="auto"/>
            <w:bottom w:val="none" w:sz="0" w:space="0" w:color="auto"/>
            <w:right w:val="none" w:sz="0" w:space="0" w:color="auto"/>
          </w:divBdr>
        </w:div>
        <w:div w:id="1925071947">
          <w:marLeft w:val="640"/>
          <w:marRight w:val="0"/>
          <w:marTop w:val="0"/>
          <w:marBottom w:val="0"/>
          <w:divBdr>
            <w:top w:val="none" w:sz="0" w:space="0" w:color="auto"/>
            <w:left w:val="none" w:sz="0" w:space="0" w:color="auto"/>
            <w:bottom w:val="none" w:sz="0" w:space="0" w:color="auto"/>
            <w:right w:val="none" w:sz="0" w:space="0" w:color="auto"/>
          </w:divBdr>
        </w:div>
        <w:div w:id="169494453">
          <w:marLeft w:val="640"/>
          <w:marRight w:val="0"/>
          <w:marTop w:val="0"/>
          <w:marBottom w:val="0"/>
          <w:divBdr>
            <w:top w:val="none" w:sz="0" w:space="0" w:color="auto"/>
            <w:left w:val="none" w:sz="0" w:space="0" w:color="auto"/>
            <w:bottom w:val="none" w:sz="0" w:space="0" w:color="auto"/>
            <w:right w:val="none" w:sz="0" w:space="0" w:color="auto"/>
          </w:divBdr>
        </w:div>
        <w:div w:id="224874378">
          <w:marLeft w:val="640"/>
          <w:marRight w:val="0"/>
          <w:marTop w:val="0"/>
          <w:marBottom w:val="0"/>
          <w:divBdr>
            <w:top w:val="none" w:sz="0" w:space="0" w:color="auto"/>
            <w:left w:val="none" w:sz="0" w:space="0" w:color="auto"/>
            <w:bottom w:val="none" w:sz="0" w:space="0" w:color="auto"/>
            <w:right w:val="none" w:sz="0" w:space="0" w:color="auto"/>
          </w:divBdr>
        </w:div>
        <w:div w:id="2089115171">
          <w:marLeft w:val="640"/>
          <w:marRight w:val="0"/>
          <w:marTop w:val="0"/>
          <w:marBottom w:val="0"/>
          <w:divBdr>
            <w:top w:val="none" w:sz="0" w:space="0" w:color="auto"/>
            <w:left w:val="none" w:sz="0" w:space="0" w:color="auto"/>
            <w:bottom w:val="none" w:sz="0" w:space="0" w:color="auto"/>
            <w:right w:val="none" w:sz="0" w:space="0" w:color="auto"/>
          </w:divBdr>
        </w:div>
        <w:div w:id="416513272">
          <w:marLeft w:val="640"/>
          <w:marRight w:val="0"/>
          <w:marTop w:val="0"/>
          <w:marBottom w:val="0"/>
          <w:divBdr>
            <w:top w:val="none" w:sz="0" w:space="0" w:color="auto"/>
            <w:left w:val="none" w:sz="0" w:space="0" w:color="auto"/>
            <w:bottom w:val="none" w:sz="0" w:space="0" w:color="auto"/>
            <w:right w:val="none" w:sz="0" w:space="0" w:color="auto"/>
          </w:divBdr>
        </w:div>
        <w:div w:id="1584027679">
          <w:marLeft w:val="640"/>
          <w:marRight w:val="0"/>
          <w:marTop w:val="0"/>
          <w:marBottom w:val="0"/>
          <w:divBdr>
            <w:top w:val="none" w:sz="0" w:space="0" w:color="auto"/>
            <w:left w:val="none" w:sz="0" w:space="0" w:color="auto"/>
            <w:bottom w:val="none" w:sz="0" w:space="0" w:color="auto"/>
            <w:right w:val="none" w:sz="0" w:space="0" w:color="auto"/>
          </w:divBdr>
        </w:div>
        <w:div w:id="1132790163">
          <w:marLeft w:val="640"/>
          <w:marRight w:val="0"/>
          <w:marTop w:val="0"/>
          <w:marBottom w:val="0"/>
          <w:divBdr>
            <w:top w:val="none" w:sz="0" w:space="0" w:color="auto"/>
            <w:left w:val="none" w:sz="0" w:space="0" w:color="auto"/>
            <w:bottom w:val="none" w:sz="0" w:space="0" w:color="auto"/>
            <w:right w:val="none" w:sz="0" w:space="0" w:color="auto"/>
          </w:divBdr>
        </w:div>
        <w:div w:id="1889411691">
          <w:marLeft w:val="640"/>
          <w:marRight w:val="0"/>
          <w:marTop w:val="0"/>
          <w:marBottom w:val="0"/>
          <w:divBdr>
            <w:top w:val="none" w:sz="0" w:space="0" w:color="auto"/>
            <w:left w:val="none" w:sz="0" w:space="0" w:color="auto"/>
            <w:bottom w:val="none" w:sz="0" w:space="0" w:color="auto"/>
            <w:right w:val="none" w:sz="0" w:space="0" w:color="auto"/>
          </w:divBdr>
        </w:div>
        <w:div w:id="80878249">
          <w:marLeft w:val="640"/>
          <w:marRight w:val="0"/>
          <w:marTop w:val="0"/>
          <w:marBottom w:val="0"/>
          <w:divBdr>
            <w:top w:val="none" w:sz="0" w:space="0" w:color="auto"/>
            <w:left w:val="none" w:sz="0" w:space="0" w:color="auto"/>
            <w:bottom w:val="none" w:sz="0" w:space="0" w:color="auto"/>
            <w:right w:val="none" w:sz="0" w:space="0" w:color="auto"/>
          </w:divBdr>
        </w:div>
        <w:div w:id="1222867051">
          <w:marLeft w:val="640"/>
          <w:marRight w:val="0"/>
          <w:marTop w:val="0"/>
          <w:marBottom w:val="0"/>
          <w:divBdr>
            <w:top w:val="none" w:sz="0" w:space="0" w:color="auto"/>
            <w:left w:val="none" w:sz="0" w:space="0" w:color="auto"/>
            <w:bottom w:val="none" w:sz="0" w:space="0" w:color="auto"/>
            <w:right w:val="none" w:sz="0" w:space="0" w:color="auto"/>
          </w:divBdr>
        </w:div>
        <w:div w:id="1256522039">
          <w:marLeft w:val="640"/>
          <w:marRight w:val="0"/>
          <w:marTop w:val="0"/>
          <w:marBottom w:val="0"/>
          <w:divBdr>
            <w:top w:val="none" w:sz="0" w:space="0" w:color="auto"/>
            <w:left w:val="none" w:sz="0" w:space="0" w:color="auto"/>
            <w:bottom w:val="none" w:sz="0" w:space="0" w:color="auto"/>
            <w:right w:val="none" w:sz="0" w:space="0" w:color="auto"/>
          </w:divBdr>
        </w:div>
        <w:div w:id="796919917">
          <w:marLeft w:val="640"/>
          <w:marRight w:val="0"/>
          <w:marTop w:val="0"/>
          <w:marBottom w:val="0"/>
          <w:divBdr>
            <w:top w:val="none" w:sz="0" w:space="0" w:color="auto"/>
            <w:left w:val="none" w:sz="0" w:space="0" w:color="auto"/>
            <w:bottom w:val="none" w:sz="0" w:space="0" w:color="auto"/>
            <w:right w:val="none" w:sz="0" w:space="0" w:color="auto"/>
          </w:divBdr>
        </w:div>
        <w:div w:id="1408766484">
          <w:marLeft w:val="640"/>
          <w:marRight w:val="0"/>
          <w:marTop w:val="0"/>
          <w:marBottom w:val="0"/>
          <w:divBdr>
            <w:top w:val="none" w:sz="0" w:space="0" w:color="auto"/>
            <w:left w:val="none" w:sz="0" w:space="0" w:color="auto"/>
            <w:bottom w:val="none" w:sz="0" w:space="0" w:color="auto"/>
            <w:right w:val="none" w:sz="0" w:space="0" w:color="auto"/>
          </w:divBdr>
        </w:div>
        <w:div w:id="664669150">
          <w:marLeft w:val="640"/>
          <w:marRight w:val="0"/>
          <w:marTop w:val="0"/>
          <w:marBottom w:val="0"/>
          <w:divBdr>
            <w:top w:val="none" w:sz="0" w:space="0" w:color="auto"/>
            <w:left w:val="none" w:sz="0" w:space="0" w:color="auto"/>
            <w:bottom w:val="none" w:sz="0" w:space="0" w:color="auto"/>
            <w:right w:val="none" w:sz="0" w:space="0" w:color="auto"/>
          </w:divBdr>
        </w:div>
        <w:div w:id="1056706182">
          <w:marLeft w:val="640"/>
          <w:marRight w:val="0"/>
          <w:marTop w:val="0"/>
          <w:marBottom w:val="0"/>
          <w:divBdr>
            <w:top w:val="none" w:sz="0" w:space="0" w:color="auto"/>
            <w:left w:val="none" w:sz="0" w:space="0" w:color="auto"/>
            <w:bottom w:val="none" w:sz="0" w:space="0" w:color="auto"/>
            <w:right w:val="none" w:sz="0" w:space="0" w:color="auto"/>
          </w:divBdr>
        </w:div>
        <w:div w:id="1142573743">
          <w:marLeft w:val="640"/>
          <w:marRight w:val="0"/>
          <w:marTop w:val="0"/>
          <w:marBottom w:val="0"/>
          <w:divBdr>
            <w:top w:val="none" w:sz="0" w:space="0" w:color="auto"/>
            <w:left w:val="none" w:sz="0" w:space="0" w:color="auto"/>
            <w:bottom w:val="none" w:sz="0" w:space="0" w:color="auto"/>
            <w:right w:val="none" w:sz="0" w:space="0" w:color="auto"/>
          </w:divBdr>
        </w:div>
        <w:div w:id="903370517">
          <w:marLeft w:val="640"/>
          <w:marRight w:val="0"/>
          <w:marTop w:val="0"/>
          <w:marBottom w:val="0"/>
          <w:divBdr>
            <w:top w:val="none" w:sz="0" w:space="0" w:color="auto"/>
            <w:left w:val="none" w:sz="0" w:space="0" w:color="auto"/>
            <w:bottom w:val="none" w:sz="0" w:space="0" w:color="auto"/>
            <w:right w:val="none" w:sz="0" w:space="0" w:color="auto"/>
          </w:divBdr>
        </w:div>
        <w:div w:id="1474979307">
          <w:marLeft w:val="640"/>
          <w:marRight w:val="0"/>
          <w:marTop w:val="0"/>
          <w:marBottom w:val="0"/>
          <w:divBdr>
            <w:top w:val="none" w:sz="0" w:space="0" w:color="auto"/>
            <w:left w:val="none" w:sz="0" w:space="0" w:color="auto"/>
            <w:bottom w:val="none" w:sz="0" w:space="0" w:color="auto"/>
            <w:right w:val="none" w:sz="0" w:space="0" w:color="auto"/>
          </w:divBdr>
        </w:div>
        <w:div w:id="191916052">
          <w:marLeft w:val="640"/>
          <w:marRight w:val="0"/>
          <w:marTop w:val="0"/>
          <w:marBottom w:val="0"/>
          <w:divBdr>
            <w:top w:val="none" w:sz="0" w:space="0" w:color="auto"/>
            <w:left w:val="none" w:sz="0" w:space="0" w:color="auto"/>
            <w:bottom w:val="none" w:sz="0" w:space="0" w:color="auto"/>
            <w:right w:val="none" w:sz="0" w:space="0" w:color="auto"/>
          </w:divBdr>
        </w:div>
        <w:div w:id="1974555758">
          <w:marLeft w:val="640"/>
          <w:marRight w:val="0"/>
          <w:marTop w:val="0"/>
          <w:marBottom w:val="0"/>
          <w:divBdr>
            <w:top w:val="none" w:sz="0" w:space="0" w:color="auto"/>
            <w:left w:val="none" w:sz="0" w:space="0" w:color="auto"/>
            <w:bottom w:val="none" w:sz="0" w:space="0" w:color="auto"/>
            <w:right w:val="none" w:sz="0" w:space="0" w:color="auto"/>
          </w:divBdr>
        </w:div>
        <w:div w:id="484055395">
          <w:marLeft w:val="640"/>
          <w:marRight w:val="0"/>
          <w:marTop w:val="0"/>
          <w:marBottom w:val="0"/>
          <w:divBdr>
            <w:top w:val="none" w:sz="0" w:space="0" w:color="auto"/>
            <w:left w:val="none" w:sz="0" w:space="0" w:color="auto"/>
            <w:bottom w:val="none" w:sz="0" w:space="0" w:color="auto"/>
            <w:right w:val="none" w:sz="0" w:space="0" w:color="auto"/>
          </w:divBdr>
        </w:div>
        <w:div w:id="202642120">
          <w:marLeft w:val="640"/>
          <w:marRight w:val="0"/>
          <w:marTop w:val="0"/>
          <w:marBottom w:val="0"/>
          <w:divBdr>
            <w:top w:val="none" w:sz="0" w:space="0" w:color="auto"/>
            <w:left w:val="none" w:sz="0" w:space="0" w:color="auto"/>
            <w:bottom w:val="none" w:sz="0" w:space="0" w:color="auto"/>
            <w:right w:val="none" w:sz="0" w:space="0" w:color="auto"/>
          </w:divBdr>
        </w:div>
        <w:div w:id="232933890">
          <w:marLeft w:val="640"/>
          <w:marRight w:val="0"/>
          <w:marTop w:val="0"/>
          <w:marBottom w:val="0"/>
          <w:divBdr>
            <w:top w:val="none" w:sz="0" w:space="0" w:color="auto"/>
            <w:left w:val="none" w:sz="0" w:space="0" w:color="auto"/>
            <w:bottom w:val="none" w:sz="0" w:space="0" w:color="auto"/>
            <w:right w:val="none" w:sz="0" w:space="0" w:color="auto"/>
          </w:divBdr>
        </w:div>
        <w:div w:id="1428648902">
          <w:marLeft w:val="640"/>
          <w:marRight w:val="0"/>
          <w:marTop w:val="0"/>
          <w:marBottom w:val="0"/>
          <w:divBdr>
            <w:top w:val="none" w:sz="0" w:space="0" w:color="auto"/>
            <w:left w:val="none" w:sz="0" w:space="0" w:color="auto"/>
            <w:bottom w:val="none" w:sz="0" w:space="0" w:color="auto"/>
            <w:right w:val="none" w:sz="0" w:space="0" w:color="auto"/>
          </w:divBdr>
        </w:div>
        <w:div w:id="617301455">
          <w:marLeft w:val="640"/>
          <w:marRight w:val="0"/>
          <w:marTop w:val="0"/>
          <w:marBottom w:val="0"/>
          <w:divBdr>
            <w:top w:val="none" w:sz="0" w:space="0" w:color="auto"/>
            <w:left w:val="none" w:sz="0" w:space="0" w:color="auto"/>
            <w:bottom w:val="none" w:sz="0" w:space="0" w:color="auto"/>
            <w:right w:val="none" w:sz="0" w:space="0" w:color="auto"/>
          </w:divBdr>
        </w:div>
        <w:div w:id="900485554">
          <w:marLeft w:val="640"/>
          <w:marRight w:val="0"/>
          <w:marTop w:val="0"/>
          <w:marBottom w:val="0"/>
          <w:divBdr>
            <w:top w:val="none" w:sz="0" w:space="0" w:color="auto"/>
            <w:left w:val="none" w:sz="0" w:space="0" w:color="auto"/>
            <w:bottom w:val="none" w:sz="0" w:space="0" w:color="auto"/>
            <w:right w:val="none" w:sz="0" w:space="0" w:color="auto"/>
          </w:divBdr>
        </w:div>
        <w:div w:id="909733398">
          <w:marLeft w:val="640"/>
          <w:marRight w:val="0"/>
          <w:marTop w:val="0"/>
          <w:marBottom w:val="0"/>
          <w:divBdr>
            <w:top w:val="none" w:sz="0" w:space="0" w:color="auto"/>
            <w:left w:val="none" w:sz="0" w:space="0" w:color="auto"/>
            <w:bottom w:val="none" w:sz="0" w:space="0" w:color="auto"/>
            <w:right w:val="none" w:sz="0" w:space="0" w:color="auto"/>
          </w:divBdr>
        </w:div>
        <w:div w:id="1946644425">
          <w:marLeft w:val="640"/>
          <w:marRight w:val="0"/>
          <w:marTop w:val="0"/>
          <w:marBottom w:val="0"/>
          <w:divBdr>
            <w:top w:val="none" w:sz="0" w:space="0" w:color="auto"/>
            <w:left w:val="none" w:sz="0" w:space="0" w:color="auto"/>
            <w:bottom w:val="none" w:sz="0" w:space="0" w:color="auto"/>
            <w:right w:val="none" w:sz="0" w:space="0" w:color="auto"/>
          </w:divBdr>
        </w:div>
        <w:div w:id="285628413">
          <w:marLeft w:val="640"/>
          <w:marRight w:val="0"/>
          <w:marTop w:val="0"/>
          <w:marBottom w:val="0"/>
          <w:divBdr>
            <w:top w:val="none" w:sz="0" w:space="0" w:color="auto"/>
            <w:left w:val="none" w:sz="0" w:space="0" w:color="auto"/>
            <w:bottom w:val="none" w:sz="0" w:space="0" w:color="auto"/>
            <w:right w:val="none" w:sz="0" w:space="0" w:color="auto"/>
          </w:divBdr>
        </w:div>
        <w:div w:id="875430646">
          <w:marLeft w:val="640"/>
          <w:marRight w:val="0"/>
          <w:marTop w:val="0"/>
          <w:marBottom w:val="0"/>
          <w:divBdr>
            <w:top w:val="none" w:sz="0" w:space="0" w:color="auto"/>
            <w:left w:val="none" w:sz="0" w:space="0" w:color="auto"/>
            <w:bottom w:val="none" w:sz="0" w:space="0" w:color="auto"/>
            <w:right w:val="none" w:sz="0" w:space="0" w:color="auto"/>
          </w:divBdr>
        </w:div>
        <w:div w:id="255404272">
          <w:marLeft w:val="640"/>
          <w:marRight w:val="0"/>
          <w:marTop w:val="0"/>
          <w:marBottom w:val="0"/>
          <w:divBdr>
            <w:top w:val="none" w:sz="0" w:space="0" w:color="auto"/>
            <w:left w:val="none" w:sz="0" w:space="0" w:color="auto"/>
            <w:bottom w:val="none" w:sz="0" w:space="0" w:color="auto"/>
            <w:right w:val="none" w:sz="0" w:space="0" w:color="auto"/>
          </w:divBdr>
        </w:div>
        <w:div w:id="104086402">
          <w:marLeft w:val="640"/>
          <w:marRight w:val="0"/>
          <w:marTop w:val="0"/>
          <w:marBottom w:val="0"/>
          <w:divBdr>
            <w:top w:val="none" w:sz="0" w:space="0" w:color="auto"/>
            <w:left w:val="none" w:sz="0" w:space="0" w:color="auto"/>
            <w:bottom w:val="none" w:sz="0" w:space="0" w:color="auto"/>
            <w:right w:val="none" w:sz="0" w:space="0" w:color="auto"/>
          </w:divBdr>
        </w:div>
        <w:div w:id="225385801">
          <w:marLeft w:val="640"/>
          <w:marRight w:val="0"/>
          <w:marTop w:val="0"/>
          <w:marBottom w:val="0"/>
          <w:divBdr>
            <w:top w:val="none" w:sz="0" w:space="0" w:color="auto"/>
            <w:left w:val="none" w:sz="0" w:space="0" w:color="auto"/>
            <w:bottom w:val="none" w:sz="0" w:space="0" w:color="auto"/>
            <w:right w:val="none" w:sz="0" w:space="0" w:color="auto"/>
          </w:divBdr>
        </w:div>
        <w:div w:id="13046600">
          <w:marLeft w:val="640"/>
          <w:marRight w:val="0"/>
          <w:marTop w:val="0"/>
          <w:marBottom w:val="0"/>
          <w:divBdr>
            <w:top w:val="none" w:sz="0" w:space="0" w:color="auto"/>
            <w:left w:val="none" w:sz="0" w:space="0" w:color="auto"/>
            <w:bottom w:val="none" w:sz="0" w:space="0" w:color="auto"/>
            <w:right w:val="none" w:sz="0" w:space="0" w:color="auto"/>
          </w:divBdr>
        </w:div>
        <w:div w:id="1133253553">
          <w:marLeft w:val="640"/>
          <w:marRight w:val="0"/>
          <w:marTop w:val="0"/>
          <w:marBottom w:val="0"/>
          <w:divBdr>
            <w:top w:val="none" w:sz="0" w:space="0" w:color="auto"/>
            <w:left w:val="none" w:sz="0" w:space="0" w:color="auto"/>
            <w:bottom w:val="none" w:sz="0" w:space="0" w:color="auto"/>
            <w:right w:val="none" w:sz="0" w:space="0" w:color="auto"/>
          </w:divBdr>
        </w:div>
        <w:div w:id="1930120743">
          <w:marLeft w:val="640"/>
          <w:marRight w:val="0"/>
          <w:marTop w:val="0"/>
          <w:marBottom w:val="0"/>
          <w:divBdr>
            <w:top w:val="none" w:sz="0" w:space="0" w:color="auto"/>
            <w:left w:val="none" w:sz="0" w:space="0" w:color="auto"/>
            <w:bottom w:val="none" w:sz="0" w:space="0" w:color="auto"/>
            <w:right w:val="none" w:sz="0" w:space="0" w:color="auto"/>
          </w:divBdr>
        </w:div>
        <w:div w:id="1236861098">
          <w:marLeft w:val="640"/>
          <w:marRight w:val="0"/>
          <w:marTop w:val="0"/>
          <w:marBottom w:val="0"/>
          <w:divBdr>
            <w:top w:val="none" w:sz="0" w:space="0" w:color="auto"/>
            <w:left w:val="none" w:sz="0" w:space="0" w:color="auto"/>
            <w:bottom w:val="none" w:sz="0" w:space="0" w:color="auto"/>
            <w:right w:val="none" w:sz="0" w:space="0" w:color="auto"/>
          </w:divBdr>
        </w:div>
        <w:div w:id="1973056789">
          <w:marLeft w:val="640"/>
          <w:marRight w:val="0"/>
          <w:marTop w:val="0"/>
          <w:marBottom w:val="0"/>
          <w:divBdr>
            <w:top w:val="none" w:sz="0" w:space="0" w:color="auto"/>
            <w:left w:val="none" w:sz="0" w:space="0" w:color="auto"/>
            <w:bottom w:val="none" w:sz="0" w:space="0" w:color="auto"/>
            <w:right w:val="none" w:sz="0" w:space="0" w:color="auto"/>
          </w:divBdr>
        </w:div>
        <w:div w:id="1250693639">
          <w:marLeft w:val="640"/>
          <w:marRight w:val="0"/>
          <w:marTop w:val="0"/>
          <w:marBottom w:val="0"/>
          <w:divBdr>
            <w:top w:val="none" w:sz="0" w:space="0" w:color="auto"/>
            <w:left w:val="none" w:sz="0" w:space="0" w:color="auto"/>
            <w:bottom w:val="none" w:sz="0" w:space="0" w:color="auto"/>
            <w:right w:val="none" w:sz="0" w:space="0" w:color="auto"/>
          </w:divBdr>
        </w:div>
        <w:div w:id="625280544">
          <w:marLeft w:val="640"/>
          <w:marRight w:val="0"/>
          <w:marTop w:val="0"/>
          <w:marBottom w:val="0"/>
          <w:divBdr>
            <w:top w:val="none" w:sz="0" w:space="0" w:color="auto"/>
            <w:left w:val="none" w:sz="0" w:space="0" w:color="auto"/>
            <w:bottom w:val="none" w:sz="0" w:space="0" w:color="auto"/>
            <w:right w:val="none" w:sz="0" w:space="0" w:color="auto"/>
          </w:divBdr>
        </w:div>
        <w:div w:id="300579409">
          <w:marLeft w:val="640"/>
          <w:marRight w:val="0"/>
          <w:marTop w:val="0"/>
          <w:marBottom w:val="0"/>
          <w:divBdr>
            <w:top w:val="none" w:sz="0" w:space="0" w:color="auto"/>
            <w:left w:val="none" w:sz="0" w:space="0" w:color="auto"/>
            <w:bottom w:val="none" w:sz="0" w:space="0" w:color="auto"/>
            <w:right w:val="none" w:sz="0" w:space="0" w:color="auto"/>
          </w:divBdr>
        </w:div>
        <w:div w:id="611208006">
          <w:marLeft w:val="640"/>
          <w:marRight w:val="0"/>
          <w:marTop w:val="0"/>
          <w:marBottom w:val="0"/>
          <w:divBdr>
            <w:top w:val="none" w:sz="0" w:space="0" w:color="auto"/>
            <w:left w:val="none" w:sz="0" w:space="0" w:color="auto"/>
            <w:bottom w:val="none" w:sz="0" w:space="0" w:color="auto"/>
            <w:right w:val="none" w:sz="0" w:space="0" w:color="auto"/>
          </w:divBdr>
        </w:div>
        <w:div w:id="1243877591">
          <w:marLeft w:val="640"/>
          <w:marRight w:val="0"/>
          <w:marTop w:val="0"/>
          <w:marBottom w:val="0"/>
          <w:divBdr>
            <w:top w:val="none" w:sz="0" w:space="0" w:color="auto"/>
            <w:left w:val="none" w:sz="0" w:space="0" w:color="auto"/>
            <w:bottom w:val="none" w:sz="0" w:space="0" w:color="auto"/>
            <w:right w:val="none" w:sz="0" w:space="0" w:color="auto"/>
          </w:divBdr>
        </w:div>
        <w:div w:id="210313841">
          <w:marLeft w:val="640"/>
          <w:marRight w:val="0"/>
          <w:marTop w:val="0"/>
          <w:marBottom w:val="0"/>
          <w:divBdr>
            <w:top w:val="none" w:sz="0" w:space="0" w:color="auto"/>
            <w:left w:val="none" w:sz="0" w:space="0" w:color="auto"/>
            <w:bottom w:val="none" w:sz="0" w:space="0" w:color="auto"/>
            <w:right w:val="none" w:sz="0" w:space="0" w:color="auto"/>
          </w:divBdr>
        </w:div>
        <w:div w:id="1437484381">
          <w:marLeft w:val="640"/>
          <w:marRight w:val="0"/>
          <w:marTop w:val="0"/>
          <w:marBottom w:val="0"/>
          <w:divBdr>
            <w:top w:val="none" w:sz="0" w:space="0" w:color="auto"/>
            <w:left w:val="none" w:sz="0" w:space="0" w:color="auto"/>
            <w:bottom w:val="none" w:sz="0" w:space="0" w:color="auto"/>
            <w:right w:val="none" w:sz="0" w:space="0" w:color="auto"/>
          </w:divBdr>
        </w:div>
        <w:div w:id="260141462">
          <w:marLeft w:val="640"/>
          <w:marRight w:val="0"/>
          <w:marTop w:val="0"/>
          <w:marBottom w:val="0"/>
          <w:divBdr>
            <w:top w:val="none" w:sz="0" w:space="0" w:color="auto"/>
            <w:left w:val="none" w:sz="0" w:space="0" w:color="auto"/>
            <w:bottom w:val="none" w:sz="0" w:space="0" w:color="auto"/>
            <w:right w:val="none" w:sz="0" w:space="0" w:color="auto"/>
          </w:divBdr>
        </w:div>
        <w:div w:id="1091051716">
          <w:marLeft w:val="640"/>
          <w:marRight w:val="0"/>
          <w:marTop w:val="0"/>
          <w:marBottom w:val="0"/>
          <w:divBdr>
            <w:top w:val="none" w:sz="0" w:space="0" w:color="auto"/>
            <w:left w:val="none" w:sz="0" w:space="0" w:color="auto"/>
            <w:bottom w:val="none" w:sz="0" w:space="0" w:color="auto"/>
            <w:right w:val="none" w:sz="0" w:space="0" w:color="auto"/>
          </w:divBdr>
        </w:div>
        <w:div w:id="69472705">
          <w:marLeft w:val="640"/>
          <w:marRight w:val="0"/>
          <w:marTop w:val="0"/>
          <w:marBottom w:val="0"/>
          <w:divBdr>
            <w:top w:val="none" w:sz="0" w:space="0" w:color="auto"/>
            <w:left w:val="none" w:sz="0" w:space="0" w:color="auto"/>
            <w:bottom w:val="none" w:sz="0" w:space="0" w:color="auto"/>
            <w:right w:val="none" w:sz="0" w:space="0" w:color="auto"/>
          </w:divBdr>
        </w:div>
        <w:div w:id="562719905">
          <w:marLeft w:val="640"/>
          <w:marRight w:val="0"/>
          <w:marTop w:val="0"/>
          <w:marBottom w:val="0"/>
          <w:divBdr>
            <w:top w:val="none" w:sz="0" w:space="0" w:color="auto"/>
            <w:left w:val="none" w:sz="0" w:space="0" w:color="auto"/>
            <w:bottom w:val="none" w:sz="0" w:space="0" w:color="auto"/>
            <w:right w:val="none" w:sz="0" w:space="0" w:color="auto"/>
          </w:divBdr>
        </w:div>
        <w:div w:id="214436115">
          <w:marLeft w:val="640"/>
          <w:marRight w:val="0"/>
          <w:marTop w:val="0"/>
          <w:marBottom w:val="0"/>
          <w:divBdr>
            <w:top w:val="none" w:sz="0" w:space="0" w:color="auto"/>
            <w:left w:val="none" w:sz="0" w:space="0" w:color="auto"/>
            <w:bottom w:val="none" w:sz="0" w:space="0" w:color="auto"/>
            <w:right w:val="none" w:sz="0" w:space="0" w:color="auto"/>
          </w:divBdr>
        </w:div>
        <w:div w:id="559100148">
          <w:marLeft w:val="640"/>
          <w:marRight w:val="0"/>
          <w:marTop w:val="0"/>
          <w:marBottom w:val="0"/>
          <w:divBdr>
            <w:top w:val="none" w:sz="0" w:space="0" w:color="auto"/>
            <w:left w:val="none" w:sz="0" w:space="0" w:color="auto"/>
            <w:bottom w:val="none" w:sz="0" w:space="0" w:color="auto"/>
            <w:right w:val="none" w:sz="0" w:space="0" w:color="auto"/>
          </w:divBdr>
        </w:div>
        <w:div w:id="432481166">
          <w:marLeft w:val="640"/>
          <w:marRight w:val="0"/>
          <w:marTop w:val="0"/>
          <w:marBottom w:val="0"/>
          <w:divBdr>
            <w:top w:val="none" w:sz="0" w:space="0" w:color="auto"/>
            <w:left w:val="none" w:sz="0" w:space="0" w:color="auto"/>
            <w:bottom w:val="none" w:sz="0" w:space="0" w:color="auto"/>
            <w:right w:val="none" w:sz="0" w:space="0" w:color="auto"/>
          </w:divBdr>
        </w:div>
        <w:div w:id="579019316">
          <w:marLeft w:val="640"/>
          <w:marRight w:val="0"/>
          <w:marTop w:val="0"/>
          <w:marBottom w:val="0"/>
          <w:divBdr>
            <w:top w:val="none" w:sz="0" w:space="0" w:color="auto"/>
            <w:left w:val="none" w:sz="0" w:space="0" w:color="auto"/>
            <w:bottom w:val="none" w:sz="0" w:space="0" w:color="auto"/>
            <w:right w:val="none" w:sz="0" w:space="0" w:color="auto"/>
          </w:divBdr>
        </w:div>
        <w:div w:id="915868982">
          <w:marLeft w:val="640"/>
          <w:marRight w:val="0"/>
          <w:marTop w:val="0"/>
          <w:marBottom w:val="0"/>
          <w:divBdr>
            <w:top w:val="none" w:sz="0" w:space="0" w:color="auto"/>
            <w:left w:val="none" w:sz="0" w:space="0" w:color="auto"/>
            <w:bottom w:val="none" w:sz="0" w:space="0" w:color="auto"/>
            <w:right w:val="none" w:sz="0" w:space="0" w:color="auto"/>
          </w:divBdr>
        </w:div>
        <w:div w:id="1299528015">
          <w:marLeft w:val="640"/>
          <w:marRight w:val="0"/>
          <w:marTop w:val="0"/>
          <w:marBottom w:val="0"/>
          <w:divBdr>
            <w:top w:val="none" w:sz="0" w:space="0" w:color="auto"/>
            <w:left w:val="none" w:sz="0" w:space="0" w:color="auto"/>
            <w:bottom w:val="none" w:sz="0" w:space="0" w:color="auto"/>
            <w:right w:val="none" w:sz="0" w:space="0" w:color="auto"/>
          </w:divBdr>
        </w:div>
        <w:div w:id="516235349">
          <w:marLeft w:val="640"/>
          <w:marRight w:val="0"/>
          <w:marTop w:val="0"/>
          <w:marBottom w:val="0"/>
          <w:divBdr>
            <w:top w:val="none" w:sz="0" w:space="0" w:color="auto"/>
            <w:left w:val="none" w:sz="0" w:space="0" w:color="auto"/>
            <w:bottom w:val="none" w:sz="0" w:space="0" w:color="auto"/>
            <w:right w:val="none" w:sz="0" w:space="0" w:color="auto"/>
          </w:divBdr>
        </w:div>
        <w:div w:id="2037348380">
          <w:marLeft w:val="640"/>
          <w:marRight w:val="0"/>
          <w:marTop w:val="0"/>
          <w:marBottom w:val="0"/>
          <w:divBdr>
            <w:top w:val="none" w:sz="0" w:space="0" w:color="auto"/>
            <w:left w:val="none" w:sz="0" w:space="0" w:color="auto"/>
            <w:bottom w:val="none" w:sz="0" w:space="0" w:color="auto"/>
            <w:right w:val="none" w:sz="0" w:space="0" w:color="auto"/>
          </w:divBdr>
        </w:div>
        <w:div w:id="1757553901">
          <w:marLeft w:val="640"/>
          <w:marRight w:val="0"/>
          <w:marTop w:val="0"/>
          <w:marBottom w:val="0"/>
          <w:divBdr>
            <w:top w:val="none" w:sz="0" w:space="0" w:color="auto"/>
            <w:left w:val="none" w:sz="0" w:space="0" w:color="auto"/>
            <w:bottom w:val="none" w:sz="0" w:space="0" w:color="auto"/>
            <w:right w:val="none" w:sz="0" w:space="0" w:color="auto"/>
          </w:divBdr>
        </w:div>
        <w:div w:id="989946265">
          <w:marLeft w:val="640"/>
          <w:marRight w:val="0"/>
          <w:marTop w:val="0"/>
          <w:marBottom w:val="0"/>
          <w:divBdr>
            <w:top w:val="none" w:sz="0" w:space="0" w:color="auto"/>
            <w:left w:val="none" w:sz="0" w:space="0" w:color="auto"/>
            <w:bottom w:val="none" w:sz="0" w:space="0" w:color="auto"/>
            <w:right w:val="none" w:sz="0" w:space="0" w:color="auto"/>
          </w:divBdr>
        </w:div>
        <w:div w:id="1360277801">
          <w:marLeft w:val="640"/>
          <w:marRight w:val="0"/>
          <w:marTop w:val="0"/>
          <w:marBottom w:val="0"/>
          <w:divBdr>
            <w:top w:val="none" w:sz="0" w:space="0" w:color="auto"/>
            <w:left w:val="none" w:sz="0" w:space="0" w:color="auto"/>
            <w:bottom w:val="none" w:sz="0" w:space="0" w:color="auto"/>
            <w:right w:val="none" w:sz="0" w:space="0" w:color="auto"/>
          </w:divBdr>
        </w:div>
        <w:div w:id="338846700">
          <w:marLeft w:val="640"/>
          <w:marRight w:val="0"/>
          <w:marTop w:val="0"/>
          <w:marBottom w:val="0"/>
          <w:divBdr>
            <w:top w:val="none" w:sz="0" w:space="0" w:color="auto"/>
            <w:left w:val="none" w:sz="0" w:space="0" w:color="auto"/>
            <w:bottom w:val="none" w:sz="0" w:space="0" w:color="auto"/>
            <w:right w:val="none" w:sz="0" w:space="0" w:color="auto"/>
          </w:divBdr>
        </w:div>
        <w:div w:id="2029092189">
          <w:marLeft w:val="640"/>
          <w:marRight w:val="0"/>
          <w:marTop w:val="0"/>
          <w:marBottom w:val="0"/>
          <w:divBdr>
            <w:top w:val="none" w:sz="0" w:space="0" w:color="auto"/>
            <w:left w:val="none" w:sz="0" w:space="0" w:color="auto"/>
            <w:bottom w:val="none" w:sz="0" w:space="0" w:color="auto"/>
            <w:right w:val="none" w:sz="0" w:space="0" w:color="auto"/>
          </w:divBdr>
        </w:div>
        <w:div w:id="1937520705">
          <w:marLeft w:val="640"/>
          <w:marRight w:val="0"/>
          <w:marTop w:val="0"/>
          <w:marBottom w:val="0"/>
          <w:divBdr>
            <w:top w:val="none" w:sz="0" w:space="0" w:color="auto"/>
            <w:left w:val="none" w:sz="0" w:space="0" w:color="auto"/>
            <w:bottom w:val="none" w:sz="0" w:space="0" w:color="auto"/>
            <w:right w:val="none" w:sz="0" w:space="0" w:color="auto"/>
          </w:divBdr>
        </w:div>
        <w:div w:id="669256203">
          <w:marLeft w:val="640"/>
          <w:marRight w:val="0"/>
          <w:marTop w:val="0"/>
          <w:marBottom w:val="0"/>
          <w:divBdr>
            <w:top w:val="none" w:sz="0" w:space="0" w:color="auto"/>
            <w:left w:val="none" w:sz="0" w:space="0" w:color="auto"/>
            <w:bottom w:val="none" w:sz="0" w:space="0" w:color="auto"/>
            <w:right w:val="none" w:sz="0" w:space="0" w:color="auto"/>
          </w:divBdr>
        </w:div>
        <w:div w:id="1543401904">
          <w:marLeft w:val="640"/>
          <w:marRight w:val="0"/>
          <w:marTop w:val="0"/>
          <w:marBottom w:val="0"/>
          <w:divBdr>
            <w:top w:val="none" w:sz="0" w:space="0" w:color="auto"/>
            <w:left w:val="none" w:sz="0" w:space="0" w:color="auto"/>
            <w:bottom w:val="none" w:sz="0" w:space="0" w:color="auto"/>
            <w:right w:val="none" w:sz="0" w:space="0" w:color="auto"/>
          </w:divBdr>
        </w:div>
        <w:div w:id="629211803">
          <w:marLeft w:val="640"/>
          <w:marRight w:val="0"/>
          <w:marTop w:val="0"/>
          <w:marBottom w:val="0"/>
          <w:divBdr>
            <w:top w:val="none" w:sz="0" w:space="0" w:color="auto"/>
            <w:left w:val="none" w:sz="0" w:space="0" w:color="auto"/>
            <w:bottom w:val="none" w:sz="0" w:space="0" w:color="auto"/>
            <w:right w:val="none" w:sz="0" w:space="0" w:color="auto"/>
          </w:divBdr>
        </w:div>
        <w:div w:id="81873812">
          <w:marLeft w:val="640"/>
          <w:marRight w:val="0"/>
          <w:marTop w:val="0"/>
          <w:marBottom w:val="0"/>
          <w:divBdr>
            <w:top w:val="none" w:sz="0" w:space="0" w:color="auto"/>
            <w:left w:val="none" w:sz="0" w:space="0" w:color="auto"/>
            <w:bottom w:val="none" w:sz="0" w:space="0" w:color="auto"/>
            <w:right w:val="none" w:sz="0" w:space="0" w:color="auto"/>
          </w:divBdr>
        </w:div>
        <w:div w:id="2032610551">
          <w:marLeft w:val="640"/>
          <w:marRight w:val="0"/>
          <w:marTop w:val="0"/>
          <w:marBottom w:val="0"/>
          <w:divBdr>
            <w:top w:val="none" w:sz="0" w:space="0" w:color="auto"/>
            <w:left w:val="none" w:sz="0" w:space="0" w:color="auto"/>
            <w:bottom w:val="none" w:sz="0" w:space="0" w:color="auto"/>
            <w:right w:val="none" w:sz="0" w:space="0" w:color="auto"/>
          </w:divBdr>
        </w:div>
        <w:div w:id="112485128">
          <w:marLeft w:val="640"/>
          <w:marRight w:val="0"/>
          <w:marTop w:val="0"/>
          <w:marBottom w:val="0"/>
          <w:divBdr>
            <w:top w:val="none" w:sz="0" w:space="0" w:color="auto"/>
            <w:left w:val="none" w:sz="0" w:space="0" w:color="auto"/>
            <w:bottom w:val="none" w:sz="0" w:space="0" w:color="auto"/>
            <w:right w:val="none" w:sz="0" w:space="0" w:color="auto"/>
          </w:divBdr>
        </w:div>
        <w:div w:id="1164904303">
          <w:marLeft w:val="640"/>
          <w:marRight w:val="0"/>
          <w:marTop w:val="0"/>
          <w:marBottom w:val="0"/>
          <w:divBdr>
            <w:top w:val="none" w:sz="0" w:space="0" w:color="auto"/>
            <w:left w:val="none" w:sz="0" w:space="0" w:color="auto"/>
            <w:bottom w:val="none" w:sz="0" w:space="0" w:color="auto"/>
            <w:right w:val="none" w:sz="0" w:space="0" w:color="auto"/>
          </w:divBdr>
        </w:div>
        <w:div w:id="875965198">
          <w:marLeft w:val="640"/>
          <w:marRight w:val="0"/>
          <w:marTop w:val="0"/>
          <w:marBottom w:val="0"/>
          <w:divBdr>
            <w:top w:val="none" w:sz="0" w:space="0" w:color="auto"/>
            <w:left w:val="none" w:sz="0" w:space="0" w:color="auto"/>
            <w:bottom w:val="none" w:sz="0" w:space="0" w:color="auto"/>
            <w:right w:val="none" w:sz="0" w:space="0" w:color="auto"/>
          </w:divBdr>
        </w:div>
        <w:div w:id="1416318149">
          <w:marLeft w:val="640"/>
          <w:marRight w:val="0"/>
          <w:marTop w:val="0"/>
          <w:marBottom w:val="0"/>
          <w:divBdr>
            <w:top w:val="none" w:sz="0" w:space="0" w:color="auto"/>
            <w:left w:val="none" w:sz="0" w:space="0" w:color="auto"/>
            <w:bottom w:val="none" w:sz="0" w:space="0" w:color="auto"/>
            <w:right w:val="none" w:sz="0" w:space="0" w:color="auto"/>
          </w:divBdr>
        </w:div>
        <w:div w:id="1228416326">
          <w:marLeft w:val="640"/>
          <w:marRight w:val="0"/>
          <w:marTop w:val="0"/>
          <w:marBottom w:val="0"/>
          <w:divBdr>
            <w:top w:val="none" w:sz="0" w:space="0" w:color="auto"/>
            <w:left w:val="none" w:sz="0" w:space="0" w:color="auto"/>
            <w:bottom w:val="none" w:sz="0" w:space="0" w:color="auto"/>
            <w:right w:val="none" w:sz="0" w:space="0" w:color="auto"/>
          </w:divBdr>
        </w:div>
        <w:div w:id="1870676263">
          <w:marLeft w:val="640"/>
          <w:marRight w:val="0"/>
          <w:marTop w:val="0"/>
          <w:marBottom w:val="0"/>
          <w:divBdr>
            <w:top w:val="none" w:sz="0" w:space="0" w:color="auto"/>
            <w:left w:val="none" w:sz="0" w:space="0" w:color="auto"/>
            <w:bottom w:val="none" w:sz="0" w:space="0" w:color="auto"/>
            <w:right w:val="none" w:sz="0" w:space="0" w:color="auto"/>
          </w:divBdr>
        </w:div>
        <w:div w:id="2137020256">
          <w:marLeft w:val="640"/>
          <w:marRight w:val="0"/>
          <w:marTop w:val="0"/>
          <w:marBottom w:val="0"/>
          <w:divBdr>
            <w:top w:val="none" w:sz="0" w:space="0" w:color="auto"/>
            <w:left w:val="none" w:sz="0" w:space="0" w:color="auto"/>
            <w:bottom w:val="none" w:sz="0" w:space="0" w:color="auto"/>
            <w:right w:val="none" w:sz="0" w:space="0" w:color="auto"/>
          </w:divBdr>
        </w:div>
        <w:div w:id="678773790">
          <w:marLeft w:val="640"/>
          <w:marRight w:val="0"/>
          <w:marTop w:val="0"/>
          <w:marBottom w:val="0"/>
          <w:divBdr>
            <w:top w:val="none" w:sz="0" w:space="0" w:color="auto"/>
            <w:left w:val="none" w:sz="0" w:space="0" w:color="auto"/>
            <w:bottom w:val="none" w:sz="0" w:space="0" w:color="auto"/>
            <w:right w:val="none" w:sz="0" w:space="0" w:color="auto"/>
          </w:divBdr>
        </w:div>
        <w:div w:id="1597590365">
          <w:marLeft w:val="640"/>
          <w:marRight w:val="0"/>
          <w:marTop w:val="0"/>
          <w:marBottom w:val="0"/>
          <w:divBdr>
            <w:top w:val="none" w:sz="0" w:space="0" w:color="auto"/>
            <w:left w:val="none" w:sz="0" w:space="0" w:color="auto"/>
            <w:bottom w:val="none" w:sz="0" w:space="0" w:color="auto"/>
            <w:right w:val="none" w:sz="0" w:space="0" w:color="auto"/>
          </w:divBdr>
        </w:div>
        <w:div w:id="1209532703">
          <w:marLeft w:val="640"/>
          <w:marRight w:val="0"/>
          <w:marTop w:val="0"/>
          <w:marBottom w:val="0"/>
          <w:divBdr>
            <w:top w:val="none" w:sz="0" w:space="0" w:color="auto"/>
            <w:left w:val="none" w:sz="0" w:space="0" w:color="auto"/>
            <w:bottom w:val="none" w:sz="0" w:space="0" w:color="auto"/>
            <w:right w:val="none" w:sz="0" w:space="0" w:color="auto"/>
          </w:divBdr>
        </w:div>
        <w:div w:id="315649309">
          <w:marLeft w:val="640"/>
          <w:marRight w:val="0"/>
          <w:marTop w:val="0"/>
          <w:marBottom w:val="0"/>
          <w:divBdr>
            <w:top w:val="none" w:sz="0" w:space="0" w:color="auto"/>
            <w:left w:val="none" w:sz="0" w:space="0" w:color="auto"/>
            <w:bottom w:val="none" w:sz="0" w:space="0" w:color="auto"/>
            <w:right w:val="none" w:sz="0" w:space="0" w:color="auto"/>
          </w:divBdr>
        </w:div>
        <w:div w:id="568930603">
          <w:marLeft w:val="640"/>
          <w:marRight w:val="0"/>
          <w:marTop w:val="0"/>
          <w:marBottom w:val="0"/>
          <w:divBdr>
            <w:top w:val="none" w:sz="0" w:space="0" w:color="auto"/>
            <w:left w:val="none" w:sz="0" w:space="0" w:color="auto"/>
            <w:bottom w:val="none" w:sz="0" w:space="0" w:color="auto"/>
            <w:right w:val="none" w:sz="0" w:space="0" w:color="auto"/>
          </w:divBdr>
        </w:div>
        <w:div w:id="1585452318">
          <w:marLeft w:val="640"/>
          <w:marRight w:val="0"/>
          <w:marTop w:val="0"/>
          <w:marBottom w:val="0"/>
          <w:divBdr>
            <w:top w:val="none" w:sz="0" w:space="0" w:color="auto"/>
            <w:left w:val="none" w:sz="0" w:space="0" w:color="auto"/>
            <w:bottom w:val="none" w:sz="0" w:space="0" w:color="auto"/>
            <w:right w:val="none" w:sz="0" w:space="0" w:color="auto"/>
          </w:divBdr>
        </w:div>
        <w:div w:id="968053728">
          <w:marLeft w:val="640"/>
          <w:marRight w:val="0"/>
          <w:marTop w:val="0"/>
          <w:marBottom w:val="0"/>
          <w:divBdr>
            <w:top w:val="none" w:sz="0" w:space="0" w:color="auto"/>
            <w:left w:val="none" w:sz="0" w:space="0" w:color="auto"/>
            <w:bottom w:val="none" w:sz="0" w:space="0" w:color="auto"/>
            <w:right w:val="none" w:sz="0" w:space="0" w:color="auto"/>
          </w:divBdr>
        </w:div>
        <w:div w:id="1310132376">
          <w:marLeft w:val="640"/>
          <w:marRight w:val="0"/>
          <w:marTop w:val="0"/>
          <w:marBottom w:val="0"/>
          <w:divBdr>
            <w:top w:val="none" w:sz="0" w:space="0" w:color="auto"/>
            <w:left w:val="none" w:sz="0" w:space="0" w:color="auto"/>
            <w:bottom w:val="none" w:sz="0" w:space="0" w:color="auto"/>
            <w:right w:val="none" w:sz="0" w:space="0" w:color="auto"/>
          </w:divBdr>
        </w:div>
        <w:div w:id="939949565">
          <w:marLeft w:val="640"/>
          <w:marRight w:val="0"/>
          <w:marTop w:val="0"/>
          <w:marBottom w:val="0"/>
          <w:divBdr>
            <w:top w:val="none" w:sz="0" w:space="0" w:color="auto"/>
            <w:left w:val="none" w:sz="0" w:space="0" w:color="auto"/>
            <w:bottom w:val="none" w:sz="0" w:space="0" w:color="auto"/>
            <w:right w:val="none" w:sz="0" w:space="0" w:color="auto"/>
          </w:divBdr>
        </w:div>
        <w:div w:id="153108431">
          <w:marLeft w:val="640"/>
          <w:marRight w:val="0"/>
          <w:marTop w:val="0"/>
          <w:marBottom w:val="0"/>
          <w:divBdr>
            <w:top w:val="none" w:sz="0" w:space="0" w:color="auto"/>
            <w:left w:val="none" w:sz="0" w:space="0" w:color="auto"/>
            <w:bottom w:val="none" w:sz="0" w:space="0" w:color="auto"/>
            <w:right w:val="none" w:sz="0" w:space="0" w:color="auto"/>
          </w:divBdr>
        </w:div>
        <w:div w:id="1887060107">
          <w:marLeft w:val="640"/>
          <w:marRight w:val="0"/>
          <w:marTop w:val="0"/>
          <w:marBottom w:val="0"/>
          <w:divBdr>
            <w:top w:val="none" w:sz="0" w:space="0" w:color="auto"/>
            <w:left w:val="none" w:sz="0" w:space="0" w:color="auto"/>
            <w:bottom w:val="none" w:sz="0" w:space="0" w:color="auto"/>
            <w:right w:val="none" w:sz="0" w:space="0" w:color="auto"/>
          </w:divBdr>
        </w:div>
        <w:div w:id="694114460">
          <w:marLeft w:val="640"/>
          <w:marRight w:val="0"/>
          <w:marTop w:val="0"/>
          <w:marBottom w:val="0"/>
          <w:divBdr>
            <w:top w:val="none" w:sz="0" w:space="0" w:color="auto"/>
            <w:left w:val="none" w:sz="0" w:space="0" w:color="auto"/>
            <w:bottom w:val="none" w:sz="0" w:space="0" w:color="auto"/>
            <w:right w:val="none" w:sz="0" w:space="0" w:color="auto"/>
          </w:divBdr>
        </w:div>
        <w:div w:id="1876847823">
          <w:marLeft w:val="640"/>
          <w:marRight w:val="0"/>
          <w:marTop w:val="0"/>
          <w:marBottom w:val="0"/>
          <w:divBdr>
            <w:top w:val="none" w:sz="0" w:space="0" w:color="auto"/>
            <w:left w:val="none" w:sz="0" w:space="0" w:color="auto"/>
            <w:bottom w:val="none" w:sz="0" w:space="0" w:color="auto"/>
            <w:right w:val="none" w:sz="0" w:space="0" w:color="auto"/>
          </w:divBdr>
        </w:div>
        <w:div w:id="1583569301">
          <w:marLeft w:val="640"/>
          <w:marRight w:val="0"/>
          <w:marTop w:val="0"/>
          <w:marBottom w:val="0"/>
          <w:divBdr>
            <w:top w:val="none" w:sz="0" w:space="0" w:color="auto"/>
            <w:left w:val="none" w:sz="0" w:space="0" w:color="auto"/>
            <w:bottom w:val="none" w:sz="0" w:space="0" w:color="auto"/>
            <w:right w:val="none" w:sz="0" w:space="0" w:color="auto"/>
          </w:divBdr>
        </w:div>
        <w:div w:id="982199330">
          <w:marLeft w:val="640"/>
          <w:marRight w:val="0"/>
          <w:marTop w:val="0"/>
          <w:marBottom w:val="0"/>
          <w:divBdr>
            <w:top w:val="none" w:sz="0" w:space="0" w:color="auto"/>
            <w:left w:val="none" w:sz="0" w:space="0" w:color="auto"/>
            <w:bottom w:val="none" w:sz="0" w:space="0" w:color="auto"/>
            <w:right w:val="none" w:sz="0" w:space="0" w:color="auto"/>
          </w:divBdr>
        </w:div>
        <w:div w:id="861093314">
          <w:marLeft w:val="640"/>
          <w:marRight w:val="0"/>
          <w:marTop w:val="0"/>
          <w:marBottom w:val="0"/>
          <w:divBdr>
            <w:top w:val="none" w:sz="0" w:space="0" w:color="auto"/>
            <w:left w:val="none" w:sz="0" w:space="0" w:color="auto"/>
            <w:bottom w:val="none" w:sz="0" w:space="0" w:color="auto"/>
            <w:right w:val="none" w:sz="0" w:space="0" w:color="auto"/>
          </w:divBdr>
        </w:div>
        <w:div w:id="1373771035">
          <w:marLeft w:val="640"/>
          <w:marRight w:val="0"/>
          <w:marTop w:val="0"/>
          <w:marBottom w:val="0"/>
          <w:divBdr>
            <w:top w:val="none" w:sz="0" w:space="0" w:color="auto"/>
            <w:left w:val="none" w:sz="0" w:space="0" w:color="auto"/>
            <w:bottom w:val="none" w:sz="0" w:space="0" w:color="auto"/>
            <w:right w:val="none" w:sz="0" w:space="0" w:color="auto"/>
          </w:divBdr>
        </w:div>
        <w:div w:id="937756804">
          <w:marLeft w:val="640"/>
          <w:marRight w:val="0"/>
          <w:marTop w:val="0"/>
          <w:marBottom w:val="0"/>
          <w:divBdr>
            <w:top w:val="none" w:sz="0" w:space="0" w:color="auto"/>
            <w:left w:val="none" w:sz="0" w:space="0" w:color="auto"/>
            <w:bottom w:val="none" w:sz="0" w:space="0" w:color="auto"/>
            <w:right w:val="none" w:sz="0" w:space="0" w:color="auto"/>
          </w:divBdr>
        </w:div>
        <w:div w:id="1183478294">
          <w:marLeft w:val="640"/>
          <w:marRight w:val="0"/>
          <w:marTop w:val="0"/>
          <w:marBottom w:val="0"/>
          <w:divBdr>
            <w:top w:val="none" w:sz="0" w:space="0" w:color="auto"/>
            <w:left w:val="none" w:sz="0" w:space="0" w:color="auto"/>
            <w:bottom w:val="none" w:sz="0" w:space="0" w:color="auto"/>
            <w:right w:val="none" w:sz="0" w:space="0" w:color="auto"/>
          </w:divBdr>
        </w:div>
        <w:div w:id="1456413306">
          <w:marLeft w:val="640"/>
          <w:marRight w:val="0"/>
          <w:marTop w:val="0"/>
          <w:marBottom w:val="0"/>
          <w:divBdr>
            <w:top w:val="none" w:sz="0" w:space="0" w:color="auto"/>
            <w:left w:val="none" w:sz="0" w:space="0" w:color="auto"/>
            <w:bottom w:val="none" w:sz="0" w:space="0" w:color="auto"/>
            <w:right w:val="none" w:sz="0" w:space="0" w:color="auto"/>
          </w:divBdr>
        </w:div>
        <w:div w:id="1084187785">
          <w:marLeft w:val="640"/>
          <w:marRight w:val="0"/>
          <w:marTop w:val="0"/>
          <w:marBottom w:val="0"/>
          <w:divBdr>
            <w:top w:val="none" w:sz="0" w:space="0" w:color="auto"/>
            <w:left w:val="none" w:sz="0" w:space="0" w:color="auto"/>
            <w:bottom w:val="none" w:sz="0" w:space="0" w:color="auto"/>
            <w:right w:val="none" w:sz="0" w:space="0" w:color="auto"/>
          </w:divBdr>
        </w:div>
        <w:div w:id="204997416">
          <w:marLeft w:val="640"/>
          <w:marRight w:val="0"/>
          <w:marTop w:val="0"/>
          <w:marBottom w:val="0"/>
          <w:divBdr>
            <w:top w:val="none" w:sz="0" w:space="0" w:color="auto"/>
            <w:left w:val="none" w:sz="0" w:space="0" w:color="auto"/>
            <w:bottom w:val="none" w:sz="0" w:space="0" w:color="auto"/>
            <w:right w:val="none" w:sz="0" w:space="0" w:color="auto"/>
          </w:divBdr>
        </w:div>
        <w:div w:id="458956006">
          <w:marLeft w:val="640"/>
          <w:marRight w:val="0"/>
          <w:marTop w:val="0"/>
          <w:marBottom w:val="0"/>
          <w:divBdr>
            <w:top w:val="none" w:sz="0" w:space="0" w:color="auto"/>
            <w:left w:val="none" w:sz="0" w:space="0" w:color="auto"/>
            <w:bottom w:val="none" w:sz="0" w:space="0" w:color="auto"/>
            <w:right w:val="none" w:sz="0" w:space="0" w:color="auto"/>
          </w:divBdr>
        </w:div>
        <w:div w:id="623078489">
          <w:marLeft w:val="640"/>
          <w:marRight w:val="0"/>
          <w:marTop w:val="0"/>
          <w:marBottom w:val="0"/>
          <w:divBdr>
            <w:top w:val="none" w:sz="0" w:space="0" w:color="auto"/>
            <w:left w:val="none" w:sz="0" w:space="0" w:color="auto"/>
            <w:bottom w:val="none" w:sz="0" w:space="0" w:color="auto"/>
            <w:right w:val="none" w:sz="0" w:space="0" w:color="auto"/>
          </w:divBdr>
        </w:div>
        <w:div w:id="981081186">
          <w:marLeft w:val="640"/>
          <w:marRight w:val="0"/>
          <w:marTop w:val="0"/>
          <w:marBottom w:val="0"/>
          <w:divBdr>
            <w:top w:val="none" w:sz="0" w:space="0" w:color="auto"/>
            <w:left w:val="none" w:sz="0" w:space="0" w:color="auto"/>
            <w:bottom w:val="none" w:sz="0" w:space="0" w:color="auto"/>
            <w:right w:val="none" w:sz="0" w:space="0" w:color="auto"/>
          </w:divBdr>
        </w:div>
        <w:div w:id="1875847466">
          <w:marLeft w:val="640"/>
          <w:marRight w:val="0"/>
          <w:marTop w:val="0"/>
          <w:marBottom w:val="0"/>
          <w:divBdr>
            <w:top w:val="none" w:sz="0" w:space="0" w:color="auto"/>
            <w:left w:val="none" w:sz="0" w:space="0" w:color="auto"/>
            <w:bottom w:val="none" w:sz="0" w:space="0" w:color="auto"/>
            <w:right w:val="none" w:sz="0" w:space="0" w:color="auto"/>
          </w:divBdr>
        </w:div>
        <w:div w:id="1106458937">
          <w:marLeft w:val="640"/>
          <w:marRight w:val="0"/>
          <w:marTop w:val="0"/>
          <w:marBottom w:val="0"/>
          <w:divBdr>
            <w:top w:val="none" w:sz="0" w:space="0" w:color="auto"/>
            <w:left w:val="none" w:sz="0" w:space="0" w:color="auto"/>
            <w:bottom w:val="none" w:sz="0" w:space="0" w:color="auto"/>
            <w:right w:val="none" w:sz="0" w:space="0" w:color="auto"/>
          </w:divBdr>
        </w:div>
        <w:div w:id="1727021579">
          <w:marLeft w:val="640"/>
          <w:marRight w:val="0"/>
          <w:marTop w:val="0"/>
          <w:marBottom w:val="0"/>
          <w:divBdr>
            <w:top w:val="none" w:sz="0" w:space="0" w:color="auto"/>
            <w:left w:val="none" w:sz="0" w:space="0" w:color="auto"/>
            <w:bottom w:val="none" w:sz="0" w:space="0" w:color="auto"/>
            <w:right w:val="none" w:sz="0" w:space="0" w:color="auto"/>
          </w:divBdr>
        </w:div>
        <w:div w:id="1272855098">
          <w:marLeft w:val="640"/>
          <w:marRight w:val="0"/>
          <w:marTop w:val="0"/>
          <w:marBottom w:val="0"/>
          <w:divBdr>
            <w:top w:val="none" w:sz="0" w:space="0" w:color="auto"/>
            <w:left w:val="none" w:sz="0" w:space="0" w:color="auto"/>
            <w:bottom w:val="none" w:sz="0" w:space="0" w:color="auto"/>
            <w:right w:val="none" w:sz="0" w:space="0" w:color="auto"/>
          </w:divBdr>
        </w:div>
        <w:div w:id="1571691137">
          <w:marLeft w:val="640"/>
          <w:marRight w:val="0"/>
          <w:marTop w:val="0"/>
          <w:marBottom w:val="0"/>
          <w:divBdr>
            <w:top w:val="none" w:sz="0" w:space="0" w:color="auto"/>
            <w:left w:val="none" w:sz="0" w:space="0" w:color="auto"/>
            <w:bottom w:val="none" w:sz="0" w:space="0" w:color="auto"/>
            <w:right w:val="none" w:sz="0" w:space="0" w:color="auto"/>
          </w:divBdr>
        </w:div>
        <w:div w:id="1362559449">
          <w:marLeft w:val="640"/>
          <w:marRight w:val="0"/>
          <w:marTop w:val="0"/>
          <w:marBottom w:val="0"/>
          <w:divBdr>
            <w:top w:val="none" w:sz="0" w:space="0" w:color="auto"/>
            <w:left w:val="none" w:sz="0" w:space="0" w:color="auto"/>
            <w:bottom w:val="none" w:sz="0" w:space="0" w:color="auto"/>
            <w:right w:val="none" w:sz="0" w:space="0" w:color="auto"/>
          </w:divBdr>
        </w:div>
        <w:div w:id="1967469299">
          <w:marLeft w:val="640"/>
          <w:marRight w:val="0"/>
          <w:marTop w:val="0"/>
          <w:marBottom w:val="0"/>
          <w:divBdr>
            <w:top w:val="none" w:sz="0" w:space="0" w:color="auto"/>
            <w:left w:val="none" w:sz="0" w:space="0" w:color="auto"/>
            <w:bottom w:val="none" w:sz="0" w:space="0" w:color="auto"/>
            <w:right w:val="none" w:sz="0" w:space="0" w:color="auto"/>
          </w:divBdr>
        </w:div>
        <w:div w:id="604768427">
          <w:marLeft w:val="640"/>
          <w:marRight w:val="0"/>
          <w:marTop w:val="0"/>
          <w:marBottom w:val="0"/>
          <w:divBdr>
            <w:top w:val="none" w:sz="0" w:space="0" w:color="auto"/>
            <w:left w:val="none" w:sz="0" w:space="0" w:color="auto"/>
            <w:bottom w:val="none" w:sz="0" w:space="0" w:color="auto"/>
            <w:right w:val="none" w:sz="0" w:space="0" w:color="auto"/>
          </w:divBdr>
        </w:div>
        <w:div w:id="69423574">
          <w:marLeft w:val="640"/>
          <w:marRight w:val="0"/>
          <w:marTop w:val="0"/>
          <w:marBottom w:val="0"/>
          <w:divBdr>
            <w:top w:val="none" w:sz="0" w:space="0" w:color="auto"/>
            <w:left w:val="none" w:sz="0" w:space="0" w:color="auto"/>
            <w:bottom w:val="none" w:sz="0" w:space="0" w:color="auto"/>
            <w:right w:val="none" w:sz="0" w:space="0" w:color="auto"/>
          </w:divBdr>
        </w:div>
        <w:div w:id="247735120">
          <w:marLeft w:val="640"/>
          <w:marRight w:val="0"/>
          <w:marTop w:val="0"/>
          <w:marBottom w:val="0"/>
          <w:divBdr>
            <w:top w:val="none" w:sz="0" w:space="0" w:color="auto"/>
            <w:left w:val="none" w:sz="0" w:space="0" w:color="auto"/>
            <w:bottom w:val="none" w:sz="0" w:space="0" w:color="auto"/>
            <w:right w:val="none" w:sz="0" w:space="0" w:color="auto"/>
          </w:divBdr>
        </w:div>
        <w:div w:id="1481842115">
          <w:marLeft w:val="640"/>
          <w:marRight w:val="0"/>
          <w:marTop w:val="0"/>
          <w:marBottom w:val="0"/>
          <w:divBdr>
            <w:top w:val="none" w:sz="0" w:space="0" w:color="auto"/>
            <w:left w:val="none" w:sz="0" w:space="0" w:color="auto"/>
            <w:bottom w:val="none" w:sz="0" w:space="0" w:color="auto"/>
            <w:right w:val="none" w:sz="0" w:space="0" w:color="auto"/>
          </w:divBdr>
        </w:div>
        <w:div w:id="1089277268">
          <w:marLeft w:val="640"/>
          <w:marRight w:val="0"/>
          <w:marTop w:val="0"/>
          <w:marBottom w:val="0"/>
          <w:divBdr>
            <w:top w:val="none" w:sz="0" w:space="0" w:color="auto"/>
            <w:left w:val="none" w:sz="0" w:space="0" w:color="auto"/>
            <w:bottom w:val="none" w:sz="0" w:space="0" w:color="auto"/>
            <w:right w:val="none" w:sz="0" w:space="0" w:color="auto"/>
          </w:divBdr>
        </w:div>
        <w:div w:id="1424719000">
          <w:marLeft w:val="640"/>
          <w:marRight w:val="0"/>
          <w:marTop w:val="0"/>
          <w:marBottom w:val="0"/>
          <w:divBdr>
            <w:top w:val="none" w:sz="0" w:space="0" w:color="auto"/>
            <w:left w:val="none" w:sz="0" w:space="0" w:color="auto"/>
            <w:bottom w:val="none" w:sz="0" w:space="0" w:color="auto"/>
            <w:right w:val="none" w:sz="0" w:space="0" w:color="auto"/>
          </w:divBdr>
        </w:div>
        <w:div w:id="96029661">
          <w:marLeft w:val="640"/>
          <w:marRight w:val="0"/>
          <w:marTop w:val="0"/>
          <w:marBottom w:val="0"/>
          <w:divBdr>
            <w:top w:val="none" w:sz="0" w:space="0" w:color="auto"/>
            <w:left w:val="none" w:sz="0" w:space="0" w:color="auto"/>
            <w:bottom w:val="none" w:sz="0" w:space="0" w:color="auto"/>
            <w:right w:val="none" w:sz="0" w:space="0" w:color="auto"/>
          </w:divBdr>
        </w:div>
        <w:div w:id="2019111834">
          <w:marLeft w:val="640"/>
          <w:marRight w:val="0"/>
          <w:marTop w:val="0"/>
          <w:marBottom w:val="0"/>
          <w:divBdr>
            <w:top w:val="none" w:sz="0" w:space="0" w:color="auto"/>
            <w:left w:val="none" w:sz="0" w:space="0" w:color="auto"/>
            <w:bottom w:val="none" w:sz="0" w:space="0" w:color="auto"/>
            <w:right w:val="none" w:sz="0" w:space="0" w:color="auto"/>
          </w:divBdr>
        </w:div>
        <w:div w:id="687370075">
          <w:marLeft w:val="640"/>
          <w:marRight w:val="0"/>
          <w:marTop w:val="0"/>
          <w:marBottom w:val="0"/>
          <w:divBdr>
            <w:top w:val="none" w:sz="0" w:space="0" w:color="auto"/>
            <w:left w:val="none" w:sz="0" w:space="0" w:color="auto"/>
            <w:bottom w:val="none" w:sz="0" w:space="0" w:color="auto"/>
            <w:right w:val="none" w:sz="0" w:space="0" w:color="auto"/>
          </w:divBdr>
        </w:div>
        <w:div w:id="298654460">
          <w:marLeft w:val="640"/>
          <w:marRight w:val="0"/>
          <w:marTop w:val="0"/>
          <w:marBottom w:val="0"/>
          <w:divBdr>
            <w:top w:val="none" w:sz="0" w:space="0" w:color="auto"/>
            <w:left w:val="none" w:sz="0" w:space="0" w:color="auto"/>
            <w:bottom w:val="none" w:sz="0" w:space="0" w:color="auto"/>
            <w:right w:val="none" w:sz="0" w:space="0" w:color="auto"/>
          </w:divBdr>
        </w:div>
        <w:div w:id="979918441">
          <w:marLeft w:val="640"/>
          <w:marRight w:val="0"/>
          <w:marTop w:val="0"/>
          <w:marBottom w:val="0"/>
          <w:divBdr>
            <w:top w:val="none" w:sz="0" w:space="0" w:color="auto"/>
            <w:left w:val="none" w:sz="0" w:space="0" w:color="auto"/>
            <w:bottom w:val="none" w:sz="0" w:space="0" w:color="auto"/>
            <w:right w:val="none" w:sz="0" w:space="0" w:color="auto"/>
          </w:divBdr>
        </w:div>
        <w:div w:id="195235433">
          <w:marLeft w:val="640"/>
          <w:marRight w:val="0"/>
          <w:marTop w:val="0"/>
          <w:marBottom w:val="0"/>
          <w:divBdr>
            <w:top w:val="none" w:sz="0" w:space="0" w:color="auto"/>
            <w:left w:val="none" w:sz="0" w:space="0" w:color="auto"/>
            <w:bottom w:val="none" w:sz="0" w:space="0" w:color="auto"/>
            <w:right w:val="none" w:sz="0" w:space="0" w:color="auto"/>
          </w:divBdr>
        </w:div>
        <w:div w:id="1614282765">
          <w:marLeft w:val="640"/>
          <w:marRight w:val="0"/>
          <w:marTop w:val="0"/>
          <w:marBottom w:val="0"/>
          <w:divBdr>
            <w:top w:val="none" w:sz="0" w:space="0" w:color="auto"/>
            <w:left w:val="none" w:sz="0" w:space="0" w:color="auto"/>
            <w:bottom w:val="none" w:sz="0" w:space="0" w:color="auto"/>
            <w:right w:val="none" w:sz="0" w:space="0" w:color="auto"/>
          </w:divBdr>
        </w:div>
        <w:div w:id="1751151846">
          <w:marLeft w:val="640"/>
          <w:marRight w:val="0"/>
          <w:marTop w:val="0"/>
          <w:marBottom w:val="0"/>
          <w:divBdr>
            <w:top w:val="none" w:sz="0" w:space="0" w:color="auto"/>
            <w:left w:val="none" w:sz="0" w:space="0" w:color="auto"/>
            <w:bottom w:val="none" w:sz="0" w:space="0" w:color="auto"/>
            <w:right w:val="none" w:sz="0" w:space="0" w:color="auto"/>
          </w:divBdr>
        </w:div>
        <w:div w:id="950697783">
          <w:marLeft w:val="640"/>
          <w:marRight w:val="0"/>
          <w:marTop w:val="0"/>
          <w:marBottom w:val="0"/>
          <w:divBdr>
            <w:top w:val="none" w:sz="0" w:space="0" w:color="auto"/>
            <w:left w:val="none" w:sz="0" w:space="0" w:color="auto"/>
            <w:bottom w:val="none" w:sz="0" w:space="0" w:color="auto"/>
            <w:right w:val="none" w:sz="0" w:space="0" w:color="auto"/>
          </w:divBdr>
        </w:div>
        <w:div w:id="2119565928">
          <w:marLeft w:val="640"/>
          <w:marRight w:val="0"/>
          <w:marTop w:val="0"/>
          <w:marBottom w:val="0"/>
          <w:divBdr>
            <w:top w:val="none" w:sz="0" w:space="0" w:color="auto"/>
            <w:left w:val="none" w:sz="0" w:space="0" w:color="auto"/>
            <w:bottom w:val="none" w:sz="0" w:space="0" w:color="auto"/>
            <w:right w:val="none" w:sz="0" w:space="0" w:color="auto"/>
          </w:divBdr>
        </w:div>
        <w:div w:id="1217083473">
          <w:marLeft w:val="640"/>
          <w:marRight w:val="0"/>
          <w:marTop w:val="0"/>
          <w:marBottom w:val="0"/>
          <w:divBdr>
            <w:top w:val="none" w:sz="0" w:space="0" w:color="auto"/>
            <w:left w:val="none" w:sz="0" w:space="0" w:color="auto"/>
            <w:bottom w:val="none" w:sz="0" w:space="0" w:color="auto"/>
            <w:right w:val="none" w:sz="0" w:space="0" w:color="auto"/>
          </w:divBdr>
        </w:div>
      </w:divsChild>
    </w:div>
    <w:div w:id="495925736">
      <w:bodyDiv w:val="1"/>
      <w:marLeft w:val="0"/>
      <w:marRight w:val="0"/>
      <w:marTop w:val="0"/>
      <w:marBottom w:val="0"/>
      <w:divBdr>
        <w:top w:val="none" w:sz="0" w:space="0" w:color="auto"/>
        <w:left w:val="none" w:sz="0" w:space="0" w:color="auto"/>
        <w:bottom w:val="none" w:sz="0" w:space="0" w:color="auto"/>
        <w:right w:val="none" w:sz="0" w:space="0" w:color="auto"/>
      </w:divBdr>
    </w:div>
    <w:div w:id="497574258">
      <w:bodyDiv w:val="1"/>
      <w:marLeft w:val="0"/>
      <w:marRight w:val="0"/>
      <w:marTop w:val="0"/>
      <w:marBottom w:val="0"/>
      <w:divBdr>
        <w:top w:val="none" w:sz="0" w:space="0" w:color="auto"/>
        <w:left w:val="none" w:sz="0" w:space="0" w:color="auto"/>
        <w:bottom w:val="none" w:sz="0" w:space="0" w:color="auto"/>
        <w:right w:val="none" w:sz="0" w:space="0" w:color="auto"/>
      </w:divBdr>
      <w:divsChild>
        <w:div w:id="452989675">
          <w:marLeft w:val="640"/>
          <w:marRight w:val="0"/>
          <w:marTop w:val="0"/>
          <w:marBottom w:val="0"/>
          <w:divBdr>
            <w:top w:val="none" w:sz="0" w:space="0" w:color="auto"/>
            <w:left w:val="none" w:sz="0" w:space="0" w:color="auto"/>
            <w:bottom w:val="none" w:sz="0" w:space="0" w:color="auto"/>
            <w:right w:val="none" w:sz="0" w:space="0" w:color="auto"/>
          </w:divBdr>
        </w:div>
        <w:div w:id="1397321525">
          <w:marLeft w:val="640"/>
          <w:marRight w:val="0"/>
          <w:marTop w:val="0"/>
          <w:marBottom w:val="0"/>
          <w:divBdr>
            <w:top w:val="none" w:sz="0" w:space="0" w:color="auto"/>
            <w:left w:val="none" w:sz="0" w:space="0" w:color="auto"/>
            <w:bottom w:val="none" w:sz="0" w:space="0" w:color="auto"/>
            <w:right w:val="none" w:sz="0" w:space="0" w:color="auto"/>
          </w:divBdr>
        </w:div>
        <w:div w:id="1792164281">
          <w:marLeft w:val="640"/>
          <w:marRight w:val="0"/>
          <w:marTop w:val="0"/>
          <w:marBottom w:val="0"/>
          <w:divBdr>
            <w:top w:val="none" w:sz="0" w:space="0" w:color="auto"/>
            <w:left w:val="none" w:sz="0" w:space="0" w:color="auto"/>
            <w:bottom w:val="none" w:sz="0" w:space="0" w:color="auto"/>
            <w:right w:val="none" w:sz="0" w:space="0" w:color="auto"/>
          </w:divBdr>
        </w:div>
        <w:div w:id="2146003383">
          <w:marLeft w:val="640"/>
          <w:marRight w:val="0"/>
          <w:marTop w:val="0"/>
          <w:marBottom w:val="0"/>
          <w:divBdr>
            <w:top w:val="none" w:sz="0" w:space="0" w:color="auto"/>
            <w:left w:val="none" w:sz="0" w:space="0" w:color="auto"/>
            <w:bottom w:val="none" w:sz="0" w:space="0" w:color="auto"/>
            <w:right w:val="none" w:sz="0" w:space="0" w:color="auto"/>
          </w:divBdr>
        </w:div>
        <w:div w:id="1055396889">
          <w:marLeft w:val="640"/>
          <w:marRight w:val="0"/>
          <w:marTop w:val="0"/>
          <w:marBottom w:val="0"/>
          <w:divBdr>
            <w:top w:val="none" w:sz="0" w:space="0" w:color="auto"/>
            <w:left w:val="none" w:sz="0" w:space="0" w:color="auto"/>
            <w:bottom w:val="none" w:sz="0" w:space="0" w:color="auto"/>
            <w:right w:val="none" w:sz="0" w:space="0" w:color="auto"/>
          </w:divBdr>
        </w:div>
        <w:div w:id="2123263334">
          <w:marLeft w:val="640"/>
          <w:marRight w:val="0"/>
          <w:marTop w:val="0"/>
          <w:marBottom w:val="0"/>
          <w:divBdr>
            <w:top w:val="none" w:sz="0" w:space="0" w:color="auto"/>
            <w:left w:val="none" w:sz="0" w:space="0" w:color="auto"/>
            <w:bottom w:val="none" w:sz="0" w:space="0" w:color="auto"/>
            <w:right w:val="none" w:sz="0" w:space="0" w:color="auto"/>
          </w:divBdr>
        </w:div>
        <w:div w:id="2076581955">
          <w:marLeft w:val="640"/>
          <w:marRight w:val="0"/>
          <w:marTop w:val="0"/>
          <w:marBottom w:val="0"/>
          <w:divBdr>
            <w:top w:val="none" w:sz="0" w:space="0" w:color="auto"/>
            <w:left w:val="none" w:sz="0" w:space="0" w:color="auto"/>
            <w:bottom w:val="none" w:sz="0" w:space="0" w:color="auto"/>
            <w:right w:val="none" w:sz="0" w:space="0" w:color="auto"/>
          </w:divBdr>
        </w:div>
        <w:div w:id="858664313">
          <w:marLeft w:val="640"/>
          <w:marRight w:val="0"/>
          <w:marTop w:val="0"/>
          <w:marBottom w:val="0"/>
          <w:divBdr>
            <w:top w:val="none" w:sz="0" w:space="0" w:color="auto"/>
            <w:left w:val="none" w:sz="0" w:space="0" w:color="auto"/>
            <w:bottom w:val="none" w:sz="0" w:space="0" w:color="auto"/>
            <w:right w:val="none" w:sz="0" w:space="0" w:color="auto"/>
          </w:divBdr>
        </w:div>
        <w:div w:id="183517829">
          <w:marLeft w:val="640"/>
          <w:marRight w:val="0"/>
          <w:marTop w:val="0"/>
          <w:marBottom w:val="0"/>
          <w:divBdr>
            <w:top w:val="none" w:sz="0" w:space="0" w:color="auto"/>
            <w:left w:val="none" w:sz="0" w:space="0" w:color="auto"/>
            <w:bottom w:val="none" w:sz="0" w:space="0" w:color="auto"/>
            <w:right w:val="none" w:sz="0" w:space="0" w:color="auto"/>
          </w:divBdr>
        </w:div>
        <w:div w:id="340351153">
          <w:marLeft w:val="640"/>
          <w:marRight w:val="0"/>
          <w:marTop w:val="0"/>
          <w:marBottom w:val="0"/>
          <w:divBdr>
            <w:top w:val="none" w:sz="0" w:space="0" w:color="auto"/>
            <w:left w:val="none" w:sz="0" w:space="0" w:color="auto"/>
            <w:bottom w:val="none" w:sz="0" w:space="0" w:color="auto"/>
            <w:right w:val="none" w:sz="0" w:space="0" w:color="auto"/>
          </w:divBdr>
        </w:div>
        <w:div w:id="854417825">
          <w:marLeft w:val="640"/>
          <w:marRight w:val="0"/>
          <w:marTop w:val="0"/>
          <w:marBottom w:val="0"/>
          <w:divBdr>
            <w:top w:val="none" w:sz="0" w:space="0" w:color="auto"/>
            <w:left w:val="none" w:sz="0" w:space="0" w:color="auto"/>
            <w:bottom w:val="none" w:sz="0" w:space="0" w:color="auto"/>
            <w:right w:val="none" w:sz="0" w:space="0" w:color="auto"/>
          </w:divBdr>
        </w:div>
        <w:div w:id="1970890442">
          <w:marLeft w:val="640"/>
          <w:marRight w:val="0"/>
          <w:marTop w:val="0"/>
          <w:marBottom w:val="0"/>
          <w:divBdr>
            <w:top w:val="none" w:sz="0" w:space="0" w:color="auto"/>
            <w:left w:val="none" w:sz="0" w:space="0" w:color="auto"/>
            <w:bottom w:val="none" w:sz="0" w:space="0" w:color="auto"/>
            <w:right w:val="none" w:sz="0" w:space="0" w:color="auto"/>
          </w:divBdr>
        </w:div>
        <w:div w:id="1810512250">
          <w:marLeft w:val="640"/>
          <w:marRight w:val="0"/>
          <w:marTop w:val="0"/>
          <w:marBottom w:val="0"/>
          <w:divBdr>
            <w:top w:val="none" w:sz="0" w:space="0" w:color="auto"/>
            <w:left w:val="none" w:sz="0" w:space="0" w:color="auto"/>
            <w:bottom w:val="none" w:sz="0" w:space="0" w:color="auto"/>
            <w:right w:val="none" w:sz="0" w:space="0" w:color="auto"/>
          </w:divBdr>
        </w:div>
        <w:div w:id="274677351">
          <w:marLeft w:val="640"/>
          <w:marRight w:val="0"/>
          <w:marTop w:val="0"/>
          <w:marBottom w:val="0"/>
          <w:divBdr>
            <w:top w:val="none" w:sz="0" w:space="0" w:color="auto"/>
            <w:left w:val="none" w:sz="0" w:space="0" w:color="auto"/>
            <w:bottom w:val="none" w:sz="0" w:space="0" w:color="auto"/>
            <w:right w:val="none" w:sz="0" w:space="0" w:color="auto"/>
          </w:divBdr>
        </w:div>
        <w:div w:id="388040315">
          <w:marLeft w:val="640"/>
          <w:marRight w:val="0"/>
          <w:marTop w:val="0"/>
          <w:marBottom w:val="0"/>
          <w:divBdr>
            <w:top w:val="none" w:sz="0" w:space="0" w:color="auto"/>
            <w:left w:val="none" w:sz="0" w:space="0" w:color="auto"/>
            <w:bottom w:val="none" w:sz="0" w:space="0" w:color="auto"/>
            <w:right w:val="none" w:sz="0" w:space="0" w:color="auto"/>
          </w:divBdr>
        </w:div>
        <w:div w:id="884372199">
          <w:marLeft w:val="640"/>
          <w:marRight w:val="0"/>
          <w:marTop w:val="0"/>
          <w:marBottom w:val="0"/>
          <w:divBdr>
            <w:top w:val="none" w:sz="0" w:space="0" w:color="auto"/>
            <w:left w:val="none" w:sz="0" w:space="0" w:color="auto"/>
            <w:bottom w:val="none" w:sz="0" w:space="0" w:color="auto"/>
            <w:right w:val="none" w:sz="0" w:space="0" w:color="auto"/>
          </w:divBdr>
        </w:div>
        <w:div w:id="1053582428">
          <w:marLeft w:val="640"/>
          <w:marRight w:val="0"/>
          <w:marTop w:val="0"/>
          <w:marBottom w:val="0"/>
          <w:divBdr>
            <w:top w:val="none" w:sz="0" w:space="0" w:color="auto"/>
            <w:left w:val="none" w:sz="0" w:space="0" w:color="auto"/>
            <w:bottom w:val="none" w:sz="0" w:space="0" w:color="auto"/>
            <w:right w:val="none" w:sz="0" w:space="0" w:color="auto"/>
          </w:divBdr>
        </w:div>
        <w:div w:id="1210612473">
          <w:marLeft w:val="640"/>
          <w:marRight w:val="0"/>
          <w:marTop w:val="0"/>
          <w:marBottom w:val="0"/>
          <w:divBdr>
            <w:top w:val="none" w:sz="0" w:space="0" w:color="auto"/>
            <w:left w:val="none" w:sz="0" w:space="0" w:color="auto"/>
            <w:bottom w:val="none" w:sz="0" w:space="0" w:color="auto"/>
            <w:right w:val="none" w:sz="0" w:space="0" w:color="auto"/>
          </w:divBdr>
        </w:div>
        <w:div w:id="1215044227">
          <w:marLeft w:val="640"/>
          <w:marRight w:val="0"/>
          <w:marTop w:val="0"/>
          <w:marBottom w:val="0"/>
          <w:divBdr>
            <w:top w:val="none" w:sz="0" w:space="0" w:color="auto"/>
            <w:left w:val="none" w:sz="0" w:space="0" w:color="auto"/>
            <w:bottom w:val="none" w:sz="0" w:space="0" w:color="auto"/>
            <w:right w:val="none" w:sz="0" w:space="0" w:color="auto"/>
          </w:divBdr>
        </w:div>
        <w:div w:id="297998434">
          <w:marLeft w:val="640"/>
          <w:marRight w:val="0"/>
          <w:marTop w:val="0"/>
          <w:marBottom w:val="0"/>
          <w:divBdr>
            <w:top w:val="none" w:sz="0" w:space="0" w:color="auto"/>
            <w:left w:val="none" w:sz="0" w:space="0" w:color="auto"/>
            <w:bottom w:val="none" w:sz="0" w:space="0" w:color="auto"/>
            <w:right w:val="none" w:sz="0" w:space="0" w:color="auto"/>
          </w:divBdr>
        </w:div>
        <w:div w:id="1847206572">
          <w:marLeft w:val="640"/>
          <w:marRight w:val="0"/>
          <w:marTop w:val="0"/>
          <w:marBottom w:val="0"/>
          <w:divBdr>
            <w:top w:val="none" w:sz="0" w:space="0" w:color="auto"/>
            <w:left w:val="none" w:sz="0" w:space="0" w:color="auto"/>
            <w:bottom w:val="none" w:sz="0" w:space="0" w:color="auto"/>
            <w:right w:val="none" w:sz="0" w:space="0" w:color="auto"/>
          </w:divBdr>
        </w:div>
        <w:div w:id="652413622">
          <w:marLeft w:val="640"/>
          <w:marRight w:val="0"/>
          <w:marTop w:val="0"/>
          <w:marBottom w:val="0"/>
          <w:divBdr>
            <w:top w:val="none" w:sz="0" w:space="0" w:color="auto"/>
            <w:left w:val="none" w:sz="0" w:space="0" w:color="auto"/>
            <w:bottom w:val="none" w:sz="0" w:space="0" w:color="auto"/>
            <w:right w:val="none" w:sz="0" w:space="0" w:color="auto"/>
          </w:divBdr>
        </w:div>
        <w:div w:id="2143034456">
          <w:marLeft w:val="640"/>
          <w:marRight w:val="0"/>
          <w:marTop w:val="0"/>
          <w:marBottom w:val="0"/>
          <w:divBdr>
            <w:top w:val="none" w:sz="0" w:space="0" w:color="auto"/>
            <w:left w:val="none" w:sz="0" w:space="0" w:color="auto"/>
            <w:bottom w:val="none" w:sz="0" w:space="0" w:color="auto"/>
            <w:right w:val="none" w:sz="0" w:space="0" w:color="auto"/>
          </w:divBdr>
        </w:div>
        <w:div w:id="1522742695">
          <w:marLeft w:val="640"/>
          <w:marRight w:val="0"/>
          <w:marTop w:val="0"/>
          <w:marBottom w:val="0"/>
          <w:divBdr>
            <w:top w:val="none" w:sz="0" w:space="0" w:color="auto"/>
            <w:left w:val="none" w:sz="0" w:space="0" w:color="auto"/>
            <w:bottom w:val="none" w:sz="0" w:space="0" w:color="auto"/>
            <w:right w:val="none" w:sz="0" w:space="0" w:color="auto"/>
          </w:divBdr>
        </w:div>
        <w:div w:id="1536579314">
          <w:marLeft w:val="640"/>
          <w:marRight w:val="0"/>
          <w:marTop w:val="0"/>
          <w:marBottom w:val="0"/>
          <w:divBdr>
            <w:top w:val="none" w:sz="0" w:space="0" w:color="auto"/>
            <w:left w:val="none" w:sz="0" w:space="0" w:color="auto"/>
            <w:bottom w:val="none" w:sz="0" w:space="0" w:color="auto"/>
            <w:right w:val="none" w:sz="0" w:space="0" w:color="auto"/>
          </w:divBdr>
        </w:div>
        <w:div w:id="654989700">
          <w:marLeft w:val="640"/>
          <w:marRight w:val="0"/>
          <w:marTop w:val="0"/>
          <w:marBottom w:val="0"/>
          <w:divBdr>
            <w:top w:val="none" w:sz="0" w:space="0" w:color="auto"/>
            <w:left w:val="none" w:sz="0" w:space="0" w:color="auto"/>
            <w:bottom w:val="none" w:sz="0" w:space="0" w:color="auto"/>
            <w:right w:val="none" w:sz="0" w:space="0" w:color="auto"/>
          </w:divBdr>
        </w:div>
        <w:div w:id="1183276847">
          <w:marLeft w:val="640"/>
          <w:marRight w:val="0"/>
          <w:marTop w:val="0"/>
          <w:marBottom w:val="0"/>
          <w:divBdr>
            <w:top w:val="none" w:sz="0" w:space="0" w:color="auto"/>
            <w:left w:val="none" w:sz="0" w:space="0" w:color="auto"/>
            <w:bottom w:val="none" w:sz="0" w:space="0" w:color="auto"/>
            <w:right w:val="none" w:sz="0" w:space="0" w:color="auto"/>
          </w:divBdr>
        </w:div>
        <w:div w:id="621419214">
          <w:marLeft w:val="640"/>
          <w:marRight w:val="0"/>
          <w:marTop w:val="0"/>
          <w:marBottom w:val="0"/>
          <w:divBdr>
            <w:top w:val="none" w:sz="0" w:space="0" w:color="auto"/>
            <w:left w:val="none" w:sz="0" w:space="0" w:color="auto"/>
            <w:bottom w:val="none" w:sz="0" w:space="0" w:color="auto"/>
            <w:right w:val="none" w:sz="0" w:space="0" w:color="auto"/>
          </w:divBdr>
        </w:div>
        <w:div w:id="1696468151">
          <w:marLeft w:val="640"/>
          <w:marRight w:val="0"/>
          <w:marTop w:val="0"/>
          <w:marBottom w:val="0"/>
          <w:divBdr>
            <w:top w:val="none" w:sz="0" w:space="0" w:color="auto"/>
            <w:left w:val="none" w:sz="0" w:space="0" w:color="auto"/>
            <w:bottom w:val="none" w:sz="0" w:space="0" w:color="auto"/>
            <w:right w:val="none" w:sz="0" w:space="0" w:color="auto"/>
          </w:divBdr>
        </w:div>
        <w:div w:id="1704480323">
          <w:marLeft w:val="640"/>
          <w:marRight w:val="0"/>
          <w:marTop w:val="0"/>
          <w:marBottom w:val="0"/>
          <w:divBdr>
            <w:top w:val="none" w:sz="0" w:space="0" w:color="auto"/>
            <w:left w:val="none" w:sz="0" w:space="0" w:color="auto"/>
            <w:bottom w:val="none" w:sz="0" w:space="0" w:color="auto"/>
            <w:right w:val="none" w:sz="0" w:space="0" w:color="auto"/>
          </w:divBdr>
        </w:div>
        <w:div w:id="1834098679">
          <w:marLeft w:val="640"/>
          <w:marRight w:val="0"/>
          <w:marTop w:val="0"/>
          <w:marBottom w:val="0"/>
          <w:divBdr>
            <w:top w:val="none" w:sz="0" w:space="0" w:color="auto"/>
            <w:left w:val="none" w:sz="0" w:space="0" w:color="auto"/>
            <w:bottom w:val="none" w:sz="0" w:space="0" w:color="auto"/>
            <w:right w:val="none" w:sz="0" w:space="0" w:color="auto"/>
          </w:divBdr>
        </w:div>
        <w:div w:id="1552108623">
          <w:marLeft w:val="640"/>
          <w:marRight w:val="0"/>
          <w:marTop w:val="0"/>
          <w:marBottom w:val="0"/>
          <w:divBdr>
            <w:top w:val="none" w:sz="0" w:space="0" w:color="auto"/>
            <w:left w:val="none" w:sz="0" w:space="0" w:color="auto"/>
            <w:bottom w:val="none" w:sz="0" w:space="0" w:color="auto"/>
            <w:right w:val="none" w:sz="0" w:space="0" w:color="auto"/>
          </w:divBdr>
        </w:div>
        <w:div w:id="150759603">
          <w:marLeft w:val="640"/>
          <w:marRight w:val="0"/>
          <w:marTop w:val="0"/>
          <w:marBottom w:val="0"/>
          <w:divBdr>
            <w:top w:val="none" w:sz="0" w:space="0" w:color="auto"/>
            <w:left w:val="none" w:sz="0" w:space="0" w:color="auto"/>
            <w:bottom w:val="none" w:sz="0" w:space="0" w:color="auto"/>
            <w:right w:val="none" w:sz="0" w:space="0" w:color="auto"/>
          </w:divBdr>
        </w:div>
        <w:div w:id="934895992">
          <w:marLeft w:val="640"/>
          <w:marRight w:val="0"/>
          <w:marTop w:val="0"/>
          <w:marBottom w:val="0"/>
          <w:divBdr>
            <w:top w:val="none" w:sz="0" w:space="0" w:color="auto"/>
            <w:left w:val="none" w:sz="0" w:space="0" w:color="auto"/>
            <w:bottom w:val="none" w:sz="0" w:space="0" w:color="auto"/>
            <w:right w:val="none" w:sz="0" w:space="0" w:color="auto"/>
          </w:divBdr>
        </w:div>
        <w:div w:id="1499465789">
          <w:marLeft w:val="640"/>
          <w:marRight w:val="0"/>
          <w:marTop w:val="0"/>
          <w:marBottom w:val="0"/>
          <w:divBdr>
            <w:top w:val="none" w:sz="0" w:space="0" w:color="auto"/>
            <w:left w:val="none" w:sz="0" w:space="0" w:color="auto"/>
            <w:bottom w:val="none" w:sz="0" w:space="0" w:color="auto"/>
            <w:right w:val="none" w:sz="0" w:space="0" w:color="auto"/>
          </w:divBdr>
        </w:div>
        <w:div w:id="612248749">
          <w:marLeft w:val="640"/>
          <w:marRight w:val="0"/>
          <w:marTop w:val="0"/>
          <w:marBottom w:val="0"/>
          <w:divBdr>
            <w:top w:val="none" w:sz="0" w:space="0" w:color="auto"/>
            <w:left w:val="none" w:sz="0" w:space="0" w:color="auto"/>
            <w:bottom w:val="none" w:sz="0" w:space="0" w:color="auto"/>
            <w:right w:val="none" w:sz="0" w:space="0" w:color="auto"/>
          </w:divBdr>
        </w:div>
        <w:div w:id="163588790">
          <w:marLeft w:val="640"/>
          <w:marRight w:val="0"/>
          <w:marTop w:val="0"/>
          <w:marBottom w:val="0"/>
          <w:divBdr>
            <w:top w:val="none" w:sz="0" w:space="0" w:color="auto"/>
            <w:left w:val="none" w:sz="0" w:space="0" w:color="auto"/>
            <w:bottom w:val="none" w:sz="0" w:space="0" w:color="auto"/>
            <w:right w:val="none" w:sz="0" w:space="0" w:color="auto"/>
          </w:divBdr>
        </w:div>
        <w:div w:id="654991866">
          <w:marLeft w:val="640"/>
          <w:marRight w:val="0"/>
          <w:marTop w:val="0"/>
          <w:marBottom w:val="0"/>
          <w:divBdr>
            <w:top w:val="none" w:sz="0" w:space="0" w:color="auto"/>
            <w:left w:val="none" w:sz="0" w:space="0" w:color="auto"/>
            <w:bottom w:val="none" w:sz="0" w:space="0" w:color="auto"/>
            <w:right w:val="none" w:sz="0" w:space="0" w:color="auto"/>
          </w:divBdr>
        </w:div>
        <w:div w:id="1245068662">
          <w:marLeft w:val="640"/>
          <w:marRight w:val="0"/>
          <w:marTop w:val="0"/>
          <w:marBottom w:val="0"/>
          <w:divBdr>
            <w:top w:val="none" w:sz="0" w:space="0" w:color="auto"/>
            <w:left w:val="none" w:sz="0" w:space="0" w:color="auto"/>
            <w:bottom w:val="none" w:sz="0" w:space="0" w:color="auto"/>
            <w:right w:val="none" w:sz="0" w:space="0" w:color="auto"/>
          </w:divBdr>
        </w:div>
        <w:div w:id="1696300994">
          <w:marLeft w:val="640"/>
          <w:marRight w:val="0"/>
          <w:marTop w:val="0"/>
          <w:marBottom w:val="0"/>
          <w:divBdr>
            <w:top w:val="none" w:sz="0" w:space="0" w:color="auto"/>
            <w:left w:val="none" w:sz="0" w:space="0" w:color="auto"/>
            <w:bottom w:val="none" w:sz="0" w:space="0" w:color="auto"/>
            <w:right w:val="none" w:sz="0" w:space="0" w:color="auto"/>
          </w:divBdr>
        </w:div>
        <w:div w:id="1632326977">
          <w:marLeft w:val="640"/>
          <w:marRight w:val="0"/>
          <w:marTop w:val="0"/>
          <w:marBottom w:val="0"/>
          <w:divBdr>
            <w:top w:val="none" w:sz="0" w:space="0" w:color="auto"/>
            <w:left w:val="none" w:sz="0" w:space="0" w:color="auto"/>
            <w:bottom w:val="none" w:sz="0" w:space="0" w:color="auto"/>
            <w:right w:val="none" w:sz="0" w:space="0" w:color="auto"/>
          </w:divBdr>
        </w:div>
        <w:div w:id="976297101">
          <w:marLeft w:val="640"/>
          <w:marRight w:val="0"/>
          <w:marTop w:val="0"/>
          <w:marBottom w:val="0"/>
          <w:divBdr>
            <w:top w:val="none" w:sz="0" w:space="0" w:color="auto"/>
            <w:left w:val="none" w:sz="0" w:space="0" w:color="auto"/>
            <w:bottom w:val="none" w:sz="0" w:space="0" w:color="auto"/>
            <w:right w:val="none" w:sz="0" w:space="0" w:color="auto"/>
          </w:divBdr>
        </w:div>
        <w:div w:id="1692879947">
          <w:marLeft w:val="640"/>
          <w:marRight w:val="0"/>
          <w:marTop w:val="0"/>
          <w:marBottom w:val="0"/>
          <w:divBdr>
            <w:top w:val="none" w:sz="0" w:space="0" w:color="auto"/>
            <w:left w:val="none" w:sz="0" w:space="0" w:color="auto"/>
            <w:bottom w:val="none" w:sz="0" w:space="0" w:color="auto"/>
            <w:right w:val="none" w:sz="0" w:space="0" w:color="auto"/>
          </w:divBdr>
        </w:div>
        <w:div w:id="75716580">
          <w:marLeft w:val="640"/>
          <w:marRight w:val="0"/>
          <w:marTop w:val="0"/>
          <w:marBottom w:val="0"/>
          <w:divBdr>
            <w:top w:val="none" w:sz="0" w:space="0" w:color="auto"/>
            <w:left w:val="none" w:sz="0" w:space="0" w:color="auto"/>
            <w:bottom w:val="none" w:sz="0" w:space="0" w:color="auto"/>
            <w:right w:val="none" w:sz="0" w:space="0" w:color="auto"/>
          </w:divBdr>
        </w:div>
        <w:div w:id="1699550181">
          <w:marLeft w:val="640"/>
          <w:marRight w:val="0"/>
          <w:marTop w:val="0"/>
          <w:marBottom w:val="0"/>
          <w:divBdr>
            <w:top w:val="none" w:sz="0" w:space="0" w:color="auto"/>
            <w:left w:val="none" w:sz="0" w:space="0" w:color="auto"/>
            <w:bottom w:val="none" w:sz="0" w:space="0" w:color="auto"/>
            <w:right w:val="none" w:sz="0" w:space="0" w:color="auto"/>
          </w:divBdr>
        </w:div>
        <w:div w:id="1156842686">
          <w:marLeft w:val="640"/>
          <w:marRight w:val="0"/>
          <w:marTop w:val="0"/>
          <w:marBottom w:val="0"/>
          <w:divBdr>
            <w:top w:val="none" w:sz="0" w:space="0" w:color="auto"/>
            <w:left w:val="none" w:sz="0" w:space="0" w:color="auto"/>
            <w:bottom w:val="none" w:sz="0" w:space="0" w:color="auto"/>
            <w:right w:val="none" w:sz="0" w:space="0" w:color="auto"/>
          </w:divBdr>
        </w:div>
        <w:div w:id="143015712">
          <w:marLeft w:val="640"/>
          <w:marRight w:val="0"/>
          <w:marTop w:val="0"/>
          <w:marBottom w:val="0"/>
          <w:divBdr>
            <w:top w:val="none" w:sz="0" w:space="0" w:color="auto"/>
            <w:left w:val="none" w:sz="0" w:space="0" w:color="auto"/>
            <w:bottom w:val="none" w:sz="0" w:space="0" w:color="auto"/>
            <w:right w:val="none" w:sz="0" w:space="0" w:color="auto"/>
          </w:divBdr>
        </w:div>
        <w:div w:id="1542326631">
          <w:marLeft w:val="640"/>
          <w:marRight w:val="0"/>
          <w:marTop w:val="0"/>
          <w:marBottom w:val="0"/>
          <w:divBdr>
            <w:top w:val="none" w:sz="0" w:space="0" w:color="auto"/>
            <w:left w:val="none" w:sz="0" w:space="0" w:color="auto"/>
            <w:bottom w:val="none" w:sz="0" w:space="0" w:color="auto"/>
            <w:right w:val="none" w:sz="0" w:space="0" w:color="auto"/>
          </w:divBdr>
        </w:div>
        <w:div w:id="1032153535">
          <w:marLeft w:val="640"/>
          <w:marRight w:val="0"/>
          <w:marTop w:val="0"/>
          <w:marBottom w:val="0"/>
          <w:divBdr>
            <w:top w:val="none" w:sz="0" w:space="0" w:color="auto"/>
            <w:left w:val="none" w:sz="0" w:space="0" w:color="auto"/>
            <w:bottom w:val="none" w:sz="0" w:space="0" w:color="auto"/>
            <w:right w:val="none" w:sz="0" w:space="0" w:color="auto"/>
          </w:divBdr>
        </w:div>
        <w:div w:id="2048218363">
          <w:marLeft w:val="640"/>
          <w:marRight w:val="0"/>
          <w:marTop w:val="0"/>
          <w:marBottom w:val="0"/>
          <w:divBdr>
            <w:top w:val="none" w:sz="0" w:space="0" w:color="auto"/>
            <w:left w:val="none" w:sz="0" w:space="0" w:color="auto"/>
            <w:bottom w:val="none" w:sz="0" w:space="0" w:color="auto"/>
            <w:right w:val="none" w:sz="0" w:space="0" w:color="auto"/>
          </w:divBdr>
        </w:div>
        <w:div w:id="1004668734">
          <w:marLeft w:val="640"/>
          <w:marRight w:val="0"/>
          <w:marTop w:val="0"/>
          <w:marBottom w:val="0"/>
          <w:divBdr>
            <w:top w:val="none" w:sz="0" w:space="0" w:color="auto"/>
            <w:left w:val="none" w:sz="0" w:space="0" w:color="auto"/>
            <w:bottom w:val="none" w:sz="0" w:space="0" w:color="auto"/>
            <w:right w:val="none" w:sz="0" w:space="0" w:color="auto"/>
          </w:divBdr>
        </w:div>
        <w:div w:id="1601445713">
          <w:marLeft w:val="640"/>
          <w:marRight w:val="0"/>
          <w:marTop w:val="0"/>
          <w:marBottom w:val="0"/>
          <w:divBdr>
            <w:top w:val="none" w:sz="0" w:space="0" w:color="auto"/>
            <w:left w:val="none" w:sz="0" w:space="0" w:color="auto"/>
            <w:bottom w:val="none" w:sz="0" w:space="0" w:color="auto"/>
            <w:right w:val="none" w:sz="0" w:space="0" w:color="auto"/>
          </w:divBdr>
        </w:div>
        <w:div w:id="24791613">
          <w:marLeft w:val="640"/>
          <w:marRight w:val="0"/>
          <w:marTop w:val="0"/>
          <w:marBottom w:val="0"/>
          <w:divBdr>
            <w:top w:val="none" w:sz="0" w:space="0" w:color="auto"/>
            <w:left w:val="none" w:sz="0" w:space="0" w:color="auto"/>
            <w:bottom w:val="none" w:sz="0" w:space="0" w:color="auto"/>
            <w:right w:val="none" w:sz="0" w:space="0" w:color="auto"/>
          </w:divBdr>
        </w:div>
        <w:div w:id="344134071">
          <w:marLeft w:val="640"/>
          <w:marRight w:val="0"/>
          <w:marTop w:val="0"/>
          <w:marBottom w:val="0"/>
          <w:divBdr>
            <w:top w:val="none" w:sz="0" w:space="0" w:color="auto"/>
            <w:left w:val="none" w:sz="0" w:space="0" w:color="auto"/>
            <w:bottom w:val="none" w:sz="0" w:space="0" w:color="auto"/>
            <w:right w:val="none" w:sz="0" w:space="0" w:color="auto"/>
          </w:divBdr>
        </w:div>
        <w:div w:id="463163598">
          <w:marLeft w:val="640"/>
          <w:marRight w:val="0"/>
          <w:marTop w:val="0"/>
          <w:marBottom w:val="0"/>
          <w:divBdr>
            <w:top w:val="none" w:sz="0" w:space="0" w:color="auto"/>
            <w:left w:val="none" w:sz="0" w:space="0" w:color="auto"/>
            <w:bottom w:val="none" w:sz="0" w:space="0" w:color="auto"/>
            <w:right w:val="none" w:sz="0" w:space="0" w:color="auto"/>
          </w:divBdr>
        </w:div>
        <w:div w:id="529030342">
          <w:marLeft w:val="640"/>
          <w:marRight w:val="0"/>
          <w:marTop w:val="0"/>
          <w:marBottom w:val="0"/>
          <w:divBdr>
            <w:top w:val="none" w:sz="0" w:space="0" w:color="auto"/>
            <w:left w:val="none" w:sz="0" w:space="0" w:color="auto"/>
            <w:bottom w:val="none" w:sz="0" w:space="0" w:color="auto"/>
            <w:right w:val="none" w:sz="0" w:space="0" w:color="auto"/>
          </w:divBdr>
        </w:div>
        <w:div w:id="1292130194">
          <w:marLeft w:val="640"/>
          <w:marRight w:val="0"/>
          <w:marTop w:val="0"/>
          <w:marBottom w:val="0"/>
          <w:divBdr>
            <w:top w:val="none" w:sz="0" w:space="0" w:color="auto"/>
            <w:left w:val="none" w:sz="0" w:space="0" w:color="auto"/>
            <w:bottom w:val="none" w:sz="0" w:space="0" w:color="auto"/>
            <w:right w:val="none" w:sz="0" w:space="0" w:color="auto"/>
          </w:divBdr>
        </w:div>
        <w:div w:id="282154488">
          <w:marLeft w:val="640"/>
          <w:marRight w:val="0"/>
          <w:marTop w:val="0"/>
          <w:marBottom w:val="0"/>
          <w:divBdr>
            <w:top w:val="none" w:sz="0" w:space="0" w:color="auto"/>
            <w:left w:val="none" w:sz="0" w:space="0" w:color="auto"/>
            <w:bottom w:val="none" w:sz="0" w:space="0" w:color="auto"/>
            <w:right w:val="none" w:sz="0" w:space="0" w:color="auto"/>
          </w:divBdr>
        </w:div>
        <w:div w:id="679812693">
          <w:marLeft w:val="640"/>
          <w:marRight w:val="0"/>
          <w:marTop w:val="0"/>
          <w:marBottom w:val="0"/>
          <w:divBdr>
            <w:top w:val="none" w:sz="0" w:space="0" w:color="auto"/>
            <w:left w:val="none" w:sz="0" w:space="0" w:color="auto"/>
            <w:bottom w:val="none" w:sz="0" w:space="0" w:color="auto"/>
            <w:right w:val="none" w:sz="0" w:space="0" w:color="auto"/>
          </w:divBdr>
        </w:div>
        <w:div w:id="1038621919">
          <w:marLeft w:val="640"/>
          <w:marRight w:val="0"/>
          <w:marTop w:val="0"/>
          <w:marBottom w:val="0"/>
          <w:divBdr>
            <w:top w:val="none" w:sz="0" w:space="0" w:color="auto"/>
            <w:left w:val="none" w:sz="0" w:space="0" w:color="auto"/>
            <w:bottom w:val="none" w:sz="0" w:space="0" w:color="auto"/>
            <w:right w:val="none" w:sz="0" w:space="0" w:color="auto"/>
          </w:divBdr>
        </w:div>
        <w:div w:id="949093746">
          <w:marLeft w:val="640"/>
          <w:marRight w:val="0"/>
          <w:marTop w:val="0"/>
          <w:marBottom w:val="0"/>
          <w:divBdr>
            <w:top w:val="none" w:sz="0" w:space="0" w:color="auto"/>
            <w:left w:val="none" w:sz="0" w:space="0" w:color="auto"/>
            <w:bottom w:val="none" w:sz="0" w:space="0" w:color="auto"/>
            <w:right w:val="none" w:sz="0" w:space="0" w:color="auto"/>
          </w:divBdr>
        </w:div>
        <w:div w:id="2017027866">
          <w:marLeft w:val="640"/>
          <w:marRight w:val="0"/>
          <w:marTop w:val="0"/>
          <w:marBottom w:val="0"/>
          <w:divBdr>
            <w:top w:val="none" w:sz="0" w:space="0" w:color="auto"/>
            <w:left w:val="none" w:sz="0" w:space="0" w:color="auto"/>
            <w:bottom w:val="none" w:sz="0" w:space="0" w:color="auto"/>
            <w:right w:val="none" w:sz="0" w:space="0" w:color="auto"/>
          </w:divBdr>
        </w:div>
        <w:div w:id="1856650277">
          <w:marLeft w:val="640"/>
          <w:marRight w:val="0"/>
          <w:marTop w:val="0"/>
          <w:marBottom w:val="0"/>
          <w:divBdr>
            <w:top w:val="none" w:sz="0" w:space="0" w:color="auto"/>
            <w:left w:val="none" w:sz="0" w:space="0" w:color="auto"/>
            <w:bottom w:val="none" w:sz="0" w:space="0" w:color="auto"/>
            <w:right w:val="none" w:sz="0" w:space="0" w:color="auto"/>
          </w:divBdr>
        </w:div>
        <w:div w:id="1831364750">
          <w:marLeft w:val="640"/>
          <w:marRight w:val="0"/>
          <w:marTop w:val="0"/>
          <w:marBottom w:val="0"/>
          <w:divBdr>
            <w:top w:val="none" w:sz="0" w:space="0" w:color="auto"/>
            <w:left w:val="none" w:sz="0" w:space="0" w:color="auto"/>
            <w:bottom w:val="none" w:sz="0" w:space="0" w:color="auto"/>
            <w:right w:val="none" w:sz="0" w:space="0" w:color="auto"/>
          </w:divBdr>
        </w:div>
        <w:div w:id="647242747">
          <w:marLeft w:val="640"/>
          <w:marRight w:val="0"/>
          <w:marTop w:val="0"/>
          <w:marBottom w:val="0"/>
          <w:divBdr>
            <w:top w:val="none" w:sz="0" w:space="0" w:color="auto"/>
            <w:left w:val="none" w:sz="0" w:space="0" w:color="auto"/>
            <w:bottom w:val="none" w:sz="0" w:space="0" w:color="auto"/>
            <w:right w:val="none" w:sz="0" w:space="0" w:color="auto"/>
          </w:divBdr>
        </w:div>
        <w:div w:id="1917471676">
          <w:marLeft w:val="640"/>
          <w:marRight w:val="0"/>
          <w:marTop w:val="0"/>
          <w:marBottom w:val="0"/>
          <w:divBdr>
            <w:top w:val="none" w:sz="0" w:space="0" w:color="auto"/>
            <w:left w:val="none" w:sz="0" w:space="0" w:color="auto"/>
            <w:bottom w:val="none" w:sz="0" w:space="0" w:color="auto"/>
            <w:right w:val="none" w:sz="0" w:space="0" w:color="auto"/>
          </w:divBdr>
        </w:div>
        <w:div w:id="257057914">
          <w:marLeft w:val="640"/>
          <w:marRight w:val="0"/>
          <w:marTop w:val="0"/>
          <w:marBottom w:val="0"/>
          <w:divBdr>
            <w:top w:val="none" w:sz="0" w:space="0" w:color="auto"/>
            <w:left w:val="none" w:sz="0" w:space="0" w:color="auto"/>
            <w:bottom w:val="none" w:sz="0" w:space="0" w:color="auto"/>
            <w:right w:val="none" w:sz="0" w:space="0" w:color="auto"/>
          </w:divBdr>
        </w:div>
        <w:div w:id="1368523902">
          <w:marLeft w:val="640"/>
          <w:marRight w:val="0"/>
          <w:marTop w:val="0"/>
          <w:marBottom w:val="0"/>
          <w:divBdr>
            <w:top w:val="none" w:sz="0" w:space="0" w:color="auto"/>
            <w:left w:val="none" w:sz="0" w:space="0" w:color="auto"/>
            <w:bottom w:val="none" w:sz="0" w:space="0" w:color="auto"/>
            <w:right w:val="none" w:sz="0" w:space="0" w:color="auto"/>
          </w:divBdr>
        </w:div>
        <w:div w:id="1332636643">
          <w:marLeft w:val="640"/>
          <w:marRight w:val="0"/>
          <w:marTop w:val="0"/>
          <w:marBottom w:val="0"/>
          <w:divBdr>
            <w:top w:val="none" w:sz="0" w:space="0" w:color="auto"/>
            <w:left w:val="none" w:sz="0" w:space="0" w:color="auto"/>
            <w:bottom w:val="none" w:sz="0" w:space="0" w:color="auto"/>
            <w:right w:val="none" w:sz="0" w:space="0" w:color="auto"/>
          </w:divBdr>
        </w:div>
        <w:div w:id="214971981">
          <w:marLeft w:val="640"/>
          <w:marRight w:val="0"/>
          <w:marTop w:val="0"/>
          <w:marBottom w:val="0"/>
          <w:divBdr>
            <w:top w:val="none" w:sz="0" w:space="0" w:color="auto"/>
            <w:left w:val="none" w:sz="0" w:space="0" w:color="auto"/>
            <w:bottom w:val="none" w:sz="0" w:space="0" w:color="auto"/>
            <w:right w:val="none" w:sz="0" w:space="0" w:color="auto"/>
          </w:divBdr>
        </w:div>
        <w:div w:id="1178815242">
          <w:marLeft w:val="640"/>
          <w:marRight w:val="0"/>
          <w:marTop w:val="0"/>
          <w:marBottom w:val="0"/>
          <w:divBdr>
            <w:top w:val="none" w:sz="0" w:space="0" w:color="auto"/>
            <w:left w:val="none" w:sz="0" w:space="0" w:color="auto"/>
            <w:bottom w:val="none" w:sz="0" w:space="0" w:color="auto"/>
            <w:right w:val="none" w:sz="0" w:space="0" w:color="auto"/>
          </w:divBdr>
        </w:div>
        <w:div w:id="1430004096">
          <w:marLeft w:val="640"/>
          <w:marRight w:val="0"/>
          <w:marTop w:val="0"/>
          <w:marBottom w:val="0"/>
          <w:divBdr>
            <w:top w:val="none" w:sz="0" w:space="0" w:color="auto"/>
            <w:left w:val="none" w:sz="0" w:space="0" w:color="auto"/>
            <w:bottom w:val="none" w:sz="0" w:space="0" w:color="auto"/>
            <w:right w:val="none" w:sz="0" w:space="0" w:color="auto"/>
          </w:divBdr>
        </w:div>
        <w:div w:id="1256017600">
          <w:marLeft w:val="640"/>
          <w:marRight w:val="0"/>
          <w:marTop w:val="0"/>
          <w:marBottom w:val="0"/>
          <w:divBdr>
            <w:top w:val="none" w:sz="0" w:space="0" w:color="auto"/>
            <w:left w:val="none" w:sz="0" w:space="0" w:color="auto"/>
            <w:bottom w:val="none" w:sz="0" w:space="0" w:color="auto"/>
            <w:right w:val="none" w:sz="0" w:space="0" w:color="auto"/>
          </w:divBdr>
        </w:div>
        <w:div w:id="871721459">
          <w:marLeft w:val="640"/>
          <w:marRight w:val="0"/>
          <w:marTop w:val="0"/>
          <w:marBottom w:val="0"/>
          <w:divBdr>
            <w:top w:val="none" w:sz="0" w:space="0" w:color="auto"/>
            <w:left w:val="none" w:sz="0" w:space="0" w:color="auto"/>
            <w:bottom w:val="none" w:sz="0" w:space="0" w:color="auto"/>
            <w:right w:val="none" w:sz="0" w:space="0" w:color="auto"/>
          </w:divBdr>
        </w:div>
        <w:div w:id="872502599">
          <w:marLeft w:val="640"/>
          <w:marRight w:val="0"/>
          <w:marTop w:val="0"/>
          <w:marBottom w:val="0"/>
          <w:divBdr>
            <w:top w:val="none" w:sz="0" w:space="0" w:color="auto"/>
            <w:left w:val="none" w:sz="0" w:space="0" w:color="auto"/>
            <w:bottom w:val="none" w:sz="0" w:space="0" w:color="auto"/>
            <w:right w:val="none" w:sz="0" w:space="0" w:color="auto"/>
          </w:divBdr>
        </w:div>
        <w:div w:id="401685942">
          <w:marLeft w:val="640"/>
          <w:marRight w:val="0"/>
          <w:marTop w:val="0"/>
          <w:marBottom w:val="0"/>
          <w:divBdr>
            <w:top w:val="none" w:sz="0" w:space="0" w:color="auto"/>
            <w:left w:val="none" w:sz="0" w:space="0" w:color="auto"/>
            <w:bottom w:val="none" w:sz="0" w:space="0" w:color="auto"/>
            <w:right w:val="none" w:sz="0" w:space="0" w:color="auto"/>
          </w:divBdr>
        </w:div>
        <w:div w:id="30227069">
          <w:marLeft w:val="640"/>
          <w:marRight w:val="0"/>
          <w:marTop w:val="0"/>
          <w:marBottom w:val="0"/>
          <w:divBdr>
            <w:top w:val="none" w:sz="0" w:space="0" w:color="auto"/>
            <w:left w:val="none" w:sz="0" w:space="0" w:color="auto"/>
            <w:bottom w:val="none" w:sz="0" w:space="0" w:color="auto"/>
            <w:right w:val="none" w:sz="0" w:space="0" w:color="auto"/>
          </w:divBdr>
        </w:div>
        <w:div w:id="1991591715">
          <w:marLeft w:val="640"/>
          <w:marRight w:val="0"/>
          <w:marTop w:val="0"/>
          <w:marBottom w:val="0"/>
          <w:divBdr>
            <w:top w:val="none" w:sz="0" w:space="0" w:color="auto"/>
            <w:left w:val="none" w:sz="0" w:space="0" w:color="auto"/>
            <w:bottom w:val="none" w:sz="0" w:space="0" w:color="auto"/>
            <w:right w:val="none" w:sz="0" w:space="0" w:color="auto"/>
          </w:divBdr>
        </w:div>
        <w:div w:id="480581367">
          <w:marLeft w:val="640"/>
          <w:marRight w:val="0"/>
          <w:marTop w:val="0"/>
          <w:marBottom w:val="0"/>
          <w:divBdr>
            <w:top w:val="none" w:sz="0" w:space="0" w:color="auto"/>
            <w:left w:val="none" w:sz="0" w:space="0" w:color="auto"/>
            <w:bottom w:val="none" w:sz="0" w:space="0" w:color="auto"/>
            <w:right w:val="none" w:sz="0" w:space="0" w:color="auto"/>
          </w:divBdr>
        </w:div>
        <w:div w:id="301738078">
          <w:marLeft w:val="640"/>
          <w:marRight w:val="0"/>
          <w:marTop w:val="0"/>
          <w:marBottom w:val="0"/>
          <w:divBdr>
            <w:top w:val="none" w:sz="0" w:space="0" w:color="auto"/>
            <w:left w:val="none" w:sz="0" w:space="0" w:color="auto"/>
            <w:bottom w:val="none" w:sz="0" w:space="0" w:color="auto"/>
            <w:right w:val="none" w:sz="0" w:space="0" w:color="auto"/>
          </w:divBdr>
        </w:div>
        <w:div w:id="618296579">
          <w:marLeft w:val="640"/>
          <w:marRight w:val="0"/>
          <w:marTop w:val="0"/>
          <w:marBottom w:val="0"/>
          <w:divBdr>
            <w:top w:val="none" w:sz="0" w:space="0" w:color="auto"/>
            <w:left w:val="none" w:sz="0" w:space="0" w:color="auto"/>
            <w:bottom w:val="none" w:sz="0" w:space="0" w:color="auto"/>
            <w:right w:val="none" w:sz="0" w:space="0" w:color="auto"/>
          </w:divBdr>
        </w:div>
        <w:div w:id="491020674">
          <w:marLeft w:val="640"/>
          <w:marRight w:val="0"/>
          <w:marTop w:val="0"/>
          <w:marBottom w:val="0"/>
          <w:divBdr>
            <w:top w:val="none" w:sz="0" w:space="0" w:color="auto"/>
            <w:left w:val="none" w:sz="0" w:space="0" w:color="auto"/>
            <w:bottom w:val="none" w:sz="0" w:space="0" w:color="auto"/>
            <w:right w:val="none" w:sz="0" w:space="0" w:color="auto"/>
          </w:divBdr>
        </w:div>
        <w:div w:id="1294363839">
          <w:marLeft w:val="640"/>
          <w:marRight w:val="0"/>
          <w:marTop w:val="0"/>
          <w:marBottom w:val="0"/>
          <w:divBdr>
            <w:top w:val="none" w:sz="0" w:space="0" w:color="auto"/>
            <w:left w:val="none" w:sz="0" w:space="0" w:color="auto"/>
            <w:bottom w:val="none" w:sz="0" w:space="0" w:color="auto"/>
            <w:right w:val="none" w:sz="0" w:space="0" w:color="auto"/>
          </w:divBdr>
        </w:div>
        <w:div w:id="2035113005">
          <w:marLeft w:val="640"/>
          <w:marRight w:val="0"/>
          <w:marTop w:val="0"/>
          <w:marBottom w:val="0"/>
          <w:divBdr>
            <w:top w:val="none" w:sz="0" w:space="0" w:color="auto"/>
            <w:left w:val="none" w:sz="0" w:space="0" w:color="auto"/>
            <w:bottom w:val="none" w:sz="0" w:space="0" w:color="auto"/>
            <w:right w:val="none" w:sz="0" w:space="0" w:color="auto"/>
          </w:divBdr>
        </w:div>
        <w:div w:id="1394042108">
          <w:marLeft w:val="640"/>
          <w:marRight w:val="0"/>
          <w:marTop w:val="0"/>
          <w:marBottom w:val="0"/>
          <w:divBdr>
            <w:top w:val="none" w:sz="0" w:space="0" w:color="auto"/>
            <w:left w:val="none" w:sz="0" w:space="0" w:color="auto"/>
            <w:bottom w:val="none" w:sz="0" w:space="0" w:color="auto"/>
            <w:right w:val="none" w:sz="0" w:space="0" w:color="auto"/>
          </w:divBdr>
        </w:div>
        <w:div w:id="1050762524">
          <w:marLeft w:val="640"/>
          <w:marRight w:val="0"/>
          <w:marTop w:val="0"/>
          <w:marBottom w:val="0"/>
          <w:divBdr>
            <w:top w:val="none" w:sz="0" w:space="0" w:color="auto"/>
            <w:left w:val="none" w:sz="0" w:space="0" w:color="auto"/>
            <w:bottom w:val="none" w:sz="0" w:space="0" w:color="auto"/>
            <w:right w:val="none" w:sz="0" w:space="0" w:color="auto"/>
          </w:divBdr>
        </w:div>
        <w:div w:id="731193220">
          <w:marLeft w:val="640"/>
          <w:marRight w:val="0"/>
          <w:marTop w:val="0"/>
          <w:marBottom w:val="0"/>
          <w:divBdr>
            <w:top w:val="none" w:sz="0" w:space="0" w:color="auto"/>
            <w:left w:val="none" w:sz="0" w:space="0" w:color="auto"/>
            <w:bottom w:val="none" w:sz="0" w:space="0" w:color="auto"/>
            <w:right w:val="none" w:sz="0" w:space="0" w:color="auto"/>
          </w:divBdr>
        </w:div>
        <w:div w:id="695815363">
          <w:marLeft w:val="640"/>
          <w:marRight w:val="0"/>
          <w:marTop w:val="0"/>
          <w:marBottom w:val="0"/>
          <w:divBdr>
            <w:top w:val="none" w:sz="0" w:space="0" w:color="auto"/>
            <w:left w:val="none" w:sz="0" w:space="0" w:color="auto"/>
            <w:bottom w:val="none" w:sz="0" w:space="0" w:color="auto"/>
            <w:right w:val="none" w:sz="0" w:space="0" w:color="auto"/>
          </w:divBdr>
        </w:div>
        <w:div w:id="1719818660">
          <w:marLeft w:val="640"/>
          <w:marRight w:val="0"/>
          <w:marTop w:val="0"/>
          <w:marBottom w:val="0"/>
          <w:divBdr>
            <w:top w:val="none" w:sz="0" w:space="0" w:color="auto"/>
            <w:left w:val="none" w:sz="0" w:space="0" w:color="auto"/>
            <w:bottom w:val="none" w:sz="0" w:space="0" w:color="auto"/>
            <w:right w:val="none" w:sz="0" w:space="0" w:color="auto"/>
          </w:divBdr>
        </w:div>
        <w:div w:id="416562424">
          <w:marLeft w:val="640"/>
          <w:marRight w:val="0"/>
          <w:marTop w:val="0"/>
          <w:marBottom w:val="0"/>
          <w:divBdr>
            <w:top w:val="none" w:sz="0" w:space="0" w:color="auto"/>
            <w:left w:val="none" w:sz="0" w:space="0" w:color="auto"/>
            <w:bottom w:val="none" w:sz="0" w:space="0" w:color="auto"/>
            <w:right w:val="none" w:sz="0" w:space="0" w:color="auto"/>
          </w:divBdr>
        </w:div>
        <w:div w:id="433091430">
          <w:marLeft w:val="640"/>
          <w:marRight w:val="0"/>
          <w:marTop w:val="0"/>
          <w:marBottom w:val="0"/>
          <w:divBdr>
            <w:top w:val="none" w:sz="0" w:space="0" w:color="auto"/>
            <w:left w:val="none" w:sz="0" w:space="0" w:color="auto"/>
            <w:bottom w:val="none" w:sz="0" w:space="0" w:color="auto"/>
            <w:right w:val="none" w:sz="0" w:space="0" w:color="auto"/>
          </w:divBdr>
        </w:div>
        <w:div w:id="1082988198">
          <w:marLeft w:val="640"/>
          <w:marRight w:val="0"/>
          <w:marTop w:val="0"/>
          <w:marBottom w:val="0"/>
          <w:divBdr>
            <w:top w:val="none" w:sz="0" w:space="0" w:color="auto"/>
            <w:left w:val="none" w:sz="0" w:space="0" w:color="auto"/>
            <w:bottom w:val="none" w:sz="0" w:space="0" w:color="auto"/>
            <w:right w:val="none" w:sz="0" w:space="0" w:color="auto"/>
          </w:divBdr>
        </w:div>
        <w:div w:id="1689939972">
          <w:marLeft w:val="640"/>
          <w:marRight w:val="0"/>
          <w:marTop w:val="0"/>
          <w:marBottom w:val="0"/>
          <w:divBdr>
            <w:top w:val="none" w:sz="0" w:space="0" w:color="auto"/>
            <w:left w:val="none" w:sz="0" w:space="0" w:color="auto"/>
            <w:bottom w:val="none" w:sz="0" w:space="0" w:color="auto"/>
            <w:right w:val="none" w:sz="0" w:space="0" w:color="auto"/>
          </w:divBdr>
        </w:div>
        <w:div w:id="1664698458">
          <w:marLeft w:val="640"/>
          <w:marRight w:val="0"/>
          <w:marTop w:val="0"/>
          <w:marBottom w:val="0"/>
          <w:divBdr>
            <w:top w:val="none" w:sz="0" w:space="0" w:color="auto"/>
            <w:left w:val="none" w:sz="0" w:space="0" w:color="auto"/>
            <w:bottom w:val="none" w:sz="0" w:space="0" w:color="auto"/>
            <w:right w:val="none" w:sz="0" w:space="0" w:color="auto"/>
          </w:divBdr>
        </w:div>
        <w:div w:id="1328754281">
          <w:marLeft w:val="640"/>
          <w:marRight w:val="0"/>
          <w:marTop w:val="0"/>
          <w:marBottom w:val="0"/>
          <w:divBdr>
            <w:top w:val="none" w:sz="0" w:space="0" w:color="auto"/>
            <w:left w:val="none" w:sz="0" w:space="0" w:color="auto"/>
            <w:bottom w:val="none" w:sz="0" w:space="0" w:color="auto"/>
            <w:right w:val="none" w:sz="0" w:space="0" w:color="auto"/>
          </w:divBdr>
        </w:div>
        <w:div w:id="387727131">
          <w:marLeft w:val="640"/>
          <w:marRight w:val="0"/>
          <w:marTop w:val="0"/>
          <w:marBottom w:val="0"/>
          <w:divBdr>
            <w:top w:val="none" w:sz="0" w:space="0" w:color="auto"/>
            <w:left w:val="none" w:sz="0" w:space="0" w:color="auto"/>
            <w:bottom w:val="none" w:sz="0" w:space="0" w:color="auto"/>
            <w:right w:val="none" w:sz="0" w:space="0" w:color="auto"/>
          </w:divBdr>
        </w:div>
        <w:div w:id="250509424">
          <w:marLeft w:val="640"/>
          <w:marRight w:val="0"/>
          <w:marTop w:val="0"/>
          <w:marBottom w:val="0"/>
          <w:divBdr>
            <w:top w:val="none" w:sz="0" w:space="0" w:color="auto"/>
            <w:left w:val="none" w:sz="0" w:space="0" w:color="auto"/>
            <w:bottom w:val="none" w:sz="0" w:space="0" w:color="auto"/>
            <w:right w:val="none" w:sz="0" w:space="0" w:color="auto"/>
          </w:divBdr>
        </w:div>
        <w:div w:id="471950731">
          <w:marLeft w:val="640"/>
          <w:marRight w:val="0"/>
          <w:marTop w:val="0"/>
          <w:marBottom w:val="0"/>
          <w:divBdr>
            <w:top w:val="none" w:sz="0" w:space="0" w:color="auto"/>
            <w:left w:val="none" w:sz="0" w:space="0" w:color="auto"/>
            <w:bottom w:val="none" w:sz="0" w:space="0" w:color="auto"/>
            <w:right w:val="none" w:sz="0" w:space="0" w:color="auto"/>
          </w:divBdr>
        </w:div>
        <w:div w:id="727800505">
          <w:marLeft w:val="640"/>
          <w:marRight w:val="0"/>
          <w:marTop w:val="0"/>
          <w:marBottom w:val="0"/>
          <w:divBdr>
            <w:top w:val="none" w:sz="0" w:space="0" w:color="auto"/>
            <w:left w:val="none" w:sz="0" w:space="0" w:color="auto"/>
            <w:bottom w:val="none" w:sz="0" w:space="0" w:color="auto"/>
            <w:right w:val="none" w:sz="0" w:space="0" w:color="auto"/>
          </w:divBdr>
        </w:div>
        <w:div w:id="2090613153">
          <w:marLeft w:val="640"/>
          <w:marRight w:val="0"/>
          <w:marTop w:val="0"/>
          <w:marBottom w:val="0"/>
          <w:divBdr>
            <w:top w:val="none" w:sz="0" w:space="0" w:color="auto"/>
            <w:left w:val="none" w:sz="0" w:space="0" w:color="auto"/>
            <w:bottom w:val="none" w:sz="0" w:space="0" w:color="auto"/>
            <w:right w:val="none" w:sz="0" w:space="0" w:color="auto"/>
          </w:divBdr>
        </w:div>
        <w:div w:id="1695613186">
          <w:marLeft w:val="640"/>
          <w:marRight w:val="0"/>
          <w:marTop w:val="0"/>
          <w:marBottom w:val="0"/>
          <w:divBdr>
            <w:top w:val="none" w:sz="0" w:space="0" w:color="auto"/>
            <w:left w:val="none" w:sz="0" w:space="0" w:color="auto"/>
            <w:bottom w:val="none" w:sz="0" w:space="0" w:color="auto"/>
            <w:right w:val="none" w:sz="0" w:space="0" w:color="auto"/>
          </w:divBdr>
        </w:div>
        <w:div w:id="1009912555">
          <w:marLeft w:val="640"/>
          <w:marRight w:val="0"/>
          <w:marTop w:val="0"/>
          <w:marBottom w:val="0"/>
          <w:divBdr>
            <w:top w:val="none" w:sz="0" w:space="0" w:color="auto"/>
            <w:left w:val="none" w:sz="0" w:space="0" w:color="auto"/>
            <w:bottom w:val="none" w:sz="0" w:space="0" w:color="auto"/>
            <w:right w:val="none" w:sz="0" w:space="0" w:color="auto"/>
          </w:divBdr>
        </w:div>
        <w:div w:id="1585263761">
          <w:marLeft w:val="640"/>
          <w:marRight w:val="0"/>
          <w:marTop w:val="0"/>
          <w:marBottom w:val="0"/>
          <w:divBdr>
            <w:top w:val="none" w:sz="0" w:space="0" w:color="auto"/>
            <w:left w:val="none" w:sz="0" w:space="0" w:color="auto"/>
            <w:bottom w:val="none" w:sz="0" w:space="0" w:color="auto"/>
            <w:right w:val="none" w:sz="0" w:space="0" w:color="auto"/>
          </w:divBdr>
        </w:div>
        <w:div w:id="760835785">
          <w:marLeft w:val="640"/>
          <w:marRight w:val="0"/>
          <w:marTop w:val="0"/>
          <w:marBottom w:val="0"/>
          <w:divBdr>
            <w:top w:val="none" w:sz="0" w:space="0" w:color="auto"/>
            <w:left w:val="none" w:sz="0" w:space="0" w:color="auto"/>
            <w:bottom w:val="none" w:sz="0" w:space="0" w:color="auto"/>
            <w:right w:val="none" w:sz="0" w:space="0" w:color="auto"/>
          </w:divBdr>
        </w:div>
        <w:div w:id="1147015497">
          <w:marLeft w:val="640"/>
          <w:marRight w:val="0"/>
          <w:marTop w:val="0"/>
          <w:marBottom w:val="0"/>
          <w:divBdr>
            <w:top w:val="none" w:sz="0" w:space="0" w:color="auto"/>
            <w:left w:val="none" w:sz="0" w:space="0" w:color="auto"/>
            <w:bottom w:val="none" w:sz="0" w:space="0" w:color="auto"/>
            <w:right w:val="none" w:sz="0" w:space="0" w:color="auto"/>
          </w:divBdr>
        </w:div>
        <w:div w:id="937982307">
          <w:marLeft w:val="640"/>
          <w:marRight w:val="0"/>
          <w:marTop w:val="0"/>
          <w:marBottom w:val="0"/>
          <w:divBdr>
            <w:top w:val="none" w:sz="0" w:space="0" w:color="auto"/>
            <w:left w:val="none" w:sz="0" w:space="0" w:color="auto"/>
            <w:bottom w:val="none" w:sz="0" w:space="0" w:color="auto"/>
            <w:right w:val="none" w:sz="0" w:space="0" w:color="auto"/>
          </w:divBdr>
        </w:div>
        <w:div w:id="1717853274">
          <w:marLeft w:val="640"/>
          <w:marRight w:val="0"/>
          <w:marTop w:val="0"/>
          <w:marBottom w:val="0"/>
          <w:divBdr>
            <w:top w:val="none" w:sz="0" w:space="0" w:color="auto"/>
            <w:left w:val="none" w:sz="0" w:space="0" w:color="auto"/>
            <w:bottom w:val="none" w:sz="0" w:space="0" w:color="auto"/>
            <w:right w:val="none" w:sz="0" w:space="0" w:color="auto"/>
          </w:divBdr>
        </w:div>
        <w:div w:id="429012349">
          <w:marLeft w:val="640"/>
          <w:marRight w:val="0"/>
          <w:marTop w:val="0"/>
          <w:marBottom w:val="0"/>
          <w:divBdr>
            <w:top w:val="none" w:sz="0" w:space="0" w:color="auto"/>
            <w:left w:val="none" w:sz="0" w:space="0" w:color="auto"/>
            <w:bottom w:val="none" w:sz="0" w:space="0" w:color="auto"/>
            <w:right w:val="none" w:sz="0" w:space="0" w:color="auto"/>
          </w:divBdr>
        </w:div>
        <w:div w:id="209878289">
          <w:marLeft w:val="640"/>
          <w:marRight w:val="0"/>
          <w:marTop w:val="0"/>
          <w:marBottom w:val="0"/>
          <w:divBdr>
            <w:top w:val="none" w:sz="0" w:space="0" w:color="auto"/>
            <w:left w:val="none" w:sz="0" w:space="0" w:color="auto"/>
            <w:bottom w:val="none" w:sz="0" w:space="0" w:color="auto"/>
            <w:right w:val="none" w:sz="0" w:space="0" w:color="auto"/>
          </w:divBdr>
        </w:div>
        <w:div w:id="557547208">
          <w:marLeft w:val="640"/>
          <w:marRight w:val="0"/>
          <w:marTop w:val="0"/>
          <w:marBottom w:val="0"/>
          <w:divBdr>
            <w:top w:val="none" w:sz="0" w:space="0" w:color="auto"/>
            <w:left w:val="none" w:sz="0" w:space="0" w:color="auto"/>
            <w:bottom w:val="none" w:sz="0" w:space="0" w:color="auto"/>
            <w:right w:val="none" w:sz="0" w:space="0" w:color="auto"/>
          </w:divBdr>
        </w:div>
        <w:div w:id="1532065145">
          <w:marLeft w:val="640"/>
          <w:marRight w:val="0"/>
          <w:marTop w:val="0"/>
          <w:marBottom w:val="0"/>
          <w:divBdr>
            <w:top w:val="none" w:sz="0" w:space="0" w:color="auto"/>
            <w:left w:val="none" w:sz="0" w:space="0" w:color="auto"/>
            <w:bottom w:val="none" w:sz="0" w:space="0" w:color="auto"/>
            <w:right w:val="none" w:sz="0" w:space="0" w:color="auto"/>
          </w:divBdr>
        </w:div>
        <w:div w:id="1573346164">
          <w:marLeft w:val="640"/>
          <w:marRight w:val="0"/>
          <w:marTop w:val="0"/>
          <w:marBottom w:val="0"/>
          <w:divBdr>
            <w:top w:val="none" w:sz="0" w:space="0" w:color="auto"/>
            <w:left w:val="none" w:sz="0" w:space="0" w:color="auto"/>
            <w:bottom w:val="none" w:sz="0" w:space="0" w:color="auto"/>
            <w:right w:val="none" w:sz="0" w:space="0" w:color="auto"/>
          </w:divBdr>
        </w:div>
        <w:div w:id="396519611">
          <w:marLeft w:val="640"/>
          <w:marRight w:val="0"/>
          <w:marTop w:val="0"/>
          <w:marBottom w:val="0"/>
          <w:divBdr>
            <w:top w:val="none" w:sz="0" w:space="0" w:color="auto"/>
            <w:left w:val="none" w:sz="0" w:space="0" w:color="auto"/>
            <w:bottom w:val="none" w:sz="0" w:space="0" w:color="auto"/>
            <w:right w:val="none" w:sz="0" w:space="0" w:color="auto"/>
          </w:divBdr>
        </w:div>
        <w:div w:id="1649164000">
          <w:marLeft w:val="640"/>
          <w:marRight w:val="0"/>
          <w:marTop w:val="0"/>
          <w:marBottom w:val="0"/>
          <w:divBdr>
            <w:top w:val="none" w:sz="0" w:space="0" w:color="auto"/>
            <w:left w:val="none" w:sz="0" w:space="0" w:color="auto"/>
            <w:bottom w:val="none" w:sz="0" w:space="0" w:color="auto"/>
            <w:right w:val="none" w:sz="0" w:space="0" w:color="auto"/>
          </w:divBdr>
        </w:div>
        <w:div w:id="956958082">
          <w:marLeft w:val="640"/>
          <w:marRight w:val="0"/>
          <w:marTop w:val="0"/>
          <w:marBottom w:val="0"/>
          <w:divBdr>
            <w:top w:val="none" w:sz="0" w:space="0" w:color="auto"/>
            <w:left w:val="none" w:sz="0" w:space="0" w:color="auto"/>
            <w:bottom w:val="none" w:sz="0" w:space="0" w:color="auto"/>
            <w:right w:val="none" w:sz="0" w:space="0" w:color="auto"/>
          </w:divBdr>
        </w:div>
        <w:div w:id="1221862549">
          <w:marLeft w:val="640"/>
          <w:marRight w:val="0"/>
          <w:marTop w:val="0"/>
          <w:marBottom w:val="0"/>
          <w:divBdr>
            <w:top w:val="none" w:sz="0" w:space="0" w:color="auto"/>
            <w:left w:val="none" w:sz="0" w:space="0" w:color="auto"/>
            <w:bottom w:val="none" w:sz="0" w:space="0" w:color="auto"/>
            <w:right w:val="none" w:sz="0" w:space="0" w:color="auto"/>
          </w:divBdr>
        </w:div>
        <w:div w:id="1775050357">
          <w:marLeft w:val="640"/>
          <w:marRight w:val="0"/>
          <w:marTop w:val="0"/>
          <w:marBottom w:val="0"/>
          <w:divBdr>
            <w:top w:val="none" w:sz="0" w:space="0" w:color="auto"/>
            <w:left w:val="none" w:sz="0" w:space="0" w:color="auto"/>
            <w:bottom w:val="none" w:sz="0" w:space="0" w:color="auto"/>
            <w:right w:val="none" w:sz="0" w:space="0" w:color="auto"/>
          </w:divBdr>
        </w:div>
        <w:div w:id="1871915729">
          <w:marLeft w:val="640"/>
          <w:marRight w:val="0"/>
          <w:marTop w:val="0"/>
          <w:marBottom w:val="0"/>
          <w:divBdr>
            <w:top w:val="none" w:sz="0" w:space="0" w:color="auto"/>
            <w:left w:val="none" w:sz="0" w:space="0" w:color="auto"/>
            <w:bottom w:val="none" w:sz="0" w:space="0" w:color="auto"/>
            <w:right w:val="none" w:sz="0" w:space="0" w:color="auto"/>
          </w:divBdr>
        </w:div>
        <w:div w:id="905145298">
          <w:marLeft w:val="640"/>
          <w:marRight w:val="0"/>
          <w:marTop w:val="0"/>
          <w:marBottom w:val="0"/>
          <w:divBdr>
            <w:top w:val="none" w:sz="0" w:space="0" w:color="auto"/>
            <w:left w:val="none" w:sz="0" w:space="0" w:color="auto"/>
            <w:bottom w:val="none" w:sz="0" w:space="0" w:color="auto"/>
            <w:right w:val="none" w:sz="0" w:space="0" w:color="auto"/>
          </w:divBdr>
        </w:div>
        <w:div w:id="1933969766">
          <w:marLeft w:val="640"/>
          <w:marRight w:val="0"/>
          <w:marTop w:val="0"/>
          <w:marBottom w:val="0"/>
          <w:divBdr>
            <w:top w:val="none" w:sz="0" w:space="0" w:color="auto"/>
            <w:left w:val="none" w:sz="0" w:space="0" w:color="auto"/>
            <w:bottom w:val="none" w:sz="0" w:space="0" w:color="auto"/>
            <w:right w:val="none" w:sz="0" w:space="0" w:color="auto"/>
          </w:divBdr>
        </w:div>
        <w:div w:id="666641159">
          <w:marLeft w:val="640"/>
          <w:marRight w:val="0"/>
          <w:marTop w:val="0"/>
          <w:marBottom w:val="0"/>
          <w:divBdr>
            <w:top w:val="none" w:sz="0" w:space="0" w:color="auto"/>
            <w:left w:val="none" w:sz="0" w:space="0" w:color="auto"/>
            <w:bottom w:val="none" w:sz="0" w:space="0" w:color="auto"/>
            <w:right w:val="none" w:sz="0" w:space="0" w:color="auto"/>
          </w:divBdr>
        </w:div>
        <w:div w:id="1585072194">
          <w:marLeft w:val="640"/>
          <w:marRight w:val="0"/>
          <w:marTop w:val="0"/>
          <w:marBottom w:val="0"/>
          <w:divBdr>
            <w:top w:val="none" w:sz="0" w:space="0" w:color="auto"/>
            <w:left w:val="none" w:sz="0" w:space="0" w:color="auto"/>
            <w:bottom w:val="none" w:sz="0" w:space="0" w:color="auto"/>
            <w:right w:val="none" w:sz="0" w:space="0" w:color="auto"/>
          </w:divBdr>
        </w:div>
        <w:div w:id="695543908">
          <w:marLeft w:val="640"/>
          <w:marRight w:val="0"/>
          <w:marTop w:val="0"/>
          <w:marBottom w:val="0"/>
          <w:divBdr>
            <w:top w:val="none" w:sz="0" w:space="0" w:color="auto"/>
            <w:left w:val="none" w:sz="0" w:space="0" w:color="auto"/>
            <w:bottom w:val="none" w:sz="0" w:space="0" w:color="auto"/>
            <w:right w:val="none" w:sz="0" w:space="0" w:color="auto"/>
          </w:divBdr>
        </w:div>
        <w:div w:id="437261326">
          <w:marLeft w:val="640"/>
          <w:marRight w:val="0"/>
          <w:marTop w:val="0"/>
          <w:marBottom w:val="0"/>
          <w:divBdr>
            <w:top w:val="none" w:sz="0" w:space="0" w:color="auto"/>
            <w:left w:val="none" w:sz="0" w:space="0" w:color="auto"/>
            <w:bottom w:val="none" w:sz="0" w:space="0" w:color="auto"/>
            <w:right w:val="none" w:sz="0" w:space="0" w:color="auto"/>
          </w:divBdr>
        </w:div>
        <w:div w:id="1500190990">
          <w:marLeft w:val="640"/>
          <w:marRight w:val="0"/>
          <w:marTop w:val="0"/>
          <w:marBottom w:val="0"/>
          <w:divBdr>
            <w:top w:val="none" w:sz="0" w:space="0" w:color="auto"/>
            <w:left w:val="none" w:sz="0" w:space="0" w:color="auto"/>
            <w:bottom w:val="none" w:sz="0" w:space="0" w:color="auto"/>
            <w:right w:val="none" w:sz="0" w:space="0" w:color="auto"/>
          </w:divBdr>
        </w:div>
        <w:div w:id="1319916144">
          <w:marLeft w:val="640"/>
          <w:marRight w:val="0"/>
          <w:marTop w:val="0"/>
          <w:marBottom w:val="0"/>
          <w:divBdr>
            <w:top w:val="none" w:sz="0" w:space="0" w:color="auto"/>
            <w:left w:val="none" w:sz="0" w:space="0" w:color="auto"/>
            <w:bottom w:val="none" w:sz="0" w:space="0" w:color="auto"/>
            <w:right w:val="none" w:sz="0" w:space="0" w:color="auto"/>
          </w:divBdr>
        </w:div>
        <w:div w:id="874923211">
          <w:marLeft w:val="640"/>
          <w:marRight w:val="0"/>
          <w:marTop w:val="0"/>
          <w:marBottom w:val="0"/>
          <w:divBdr>
            <w:top w:val="none" w:sz="0" w:space="0" w:color="auto"/>
            <w:left w:val="none" w:sz="0" w:space="0" w:color="auto"/>
            <w:bottom w:val="none" w:sz="0" w:space="0" w:color="auto"/>
            <w:right w:val="none" w:sz="0" w:space="0" w:color="auto"/>
          </w:divBdr>
        </w:div>
        <w:div w:id="733891930">
          <w:marLeft w:val="640"/>
          <w:marRight w:val="0"/>
          <w:marTop w:val="0"/>
          <w:marBottom w:val="0"/>
          <w:divBdr>
            <w:top w:val="none" w:sz="0" w:space="0" w:color="auto"/>
            <w:left w:val="none" w:sz="0" w:space="0" w:color="auto"/>
            <w:bottom w:val="none" w:sz="0" w:space="0" w:color="auto"/>
            <w:right w:val="none" w:sz="0" w:space="0" w:color="auto"/>
          </w:divBdr>
        </w:div>
        <w:div w:id="548999417">
          <w:marLeft w:val="640"/>
          <w:marRight w:val="0"/>
          <w:marTop w:val="0"/>
          <w:marBottom w:val="0"/>
          <w:divBdr>
            <w:top w:val="none" w:sz="0" w:space="0" w:color="auto"/>
            <w:left w:val="none" w:sz="0" w:space="0" w:color="auto"/>
            <w:bottom w:val="none" w:sz="0" w:space="0" w:color="auto"/>
            <w:right w:val="none" w:sz="0" w:space="0" w:color="auto"/>
          </w:divBdr>
        </w:div>
        <w:div w:id="837574107">
          <w:marLeft w:val="640"/>
          <w:marRight w:val="0"/>
          <w:marTop w:val="0"/>
          <w:marBottom w:val="0"/>
          <w:divBdr>
            <w:top w:val="none" w:sz="0" w:space="0" w:color="auto"/>
            <w:left w:val="none" w:sz="0" w:space="0" w:color="auto"/>
            <w:bottom w:val="none" w:sz="0" w:space="0" w:color="auto"/>
            <w:right w:val="none" w:sz="0" w:space="0" w:color="auto"/>
          </w:divBdr>
        </w:div>
        <w:div w:id="1299917873">
          <w:marLeft w:val="640"/>
          <w:marRight w:val="0"/>
          <w:marTop w:val="0"/>
          <w:marBottom w:val="0"/>
          <w:divBdr>
            <w:top w:val="none" w:sz="0" w:space="0" w:color="auto"/>
            <w:left w:val="none" w:sz="0" w:space="0" w:color="auto"/>
            <w:bottom w:val="none" w:sz="0" w:space="0" w:color="auto"/>
            <w:right w:val="none" w:sz="0" w:space="0" w:color="auto"/>
          </w:divBdr>
        </w:div>
        <w:div w:id="1499541890">
          <w:marLeft w:val="640"/>
          <w:marRight w:val="0"/>
          <w:marTop w:val="0"/>
          <w:marBottom w:val="0"/>
          <w:divBdr>
            <w:top w:val="none" w:sz="0" w:space="0" w:color="auto"/>
            <w:left w:val="none" w:sz="0" w:space="0" w:color="auto"/>
            <w:bottom w:val="none" w:sz="0" w:space="0" w:color="auto"/>
            <w:right w:val="none" w:sz="0" w:space="0" w:color="auto"/>
          </w:divBdr>
        </w:div>
        <w:div w:id="1588223521">
          <w:marLeft w:val="640"/>
          <w:marRight w:val="0"/>
          <w:marTop w:val="0"/>
          <w:marBottom w:val="0"/>
          <w:divBdr>
            <w:top w:val="none" w:sz="0" w:space="0" w:color="auto"/>
            <w:left w:val="none" w:sz="0" w:space="0" w:color="auto"/>
            <w:bottom w:val="none" w:sz="0" w:space="0" w:color="auto"/>
            <w:right w:val="none" w:sz="0" w:space="0" w:color="auto"/>
          </w:divBdr>
        </w:div>
        <w:div w:id="968364639">
          <w:marLeft w:val="640"/>
          <w:marRight w:val="0"/>
          <w:marTop w:val="0"/>
          <w:marBottom w:val="0"/>
          <w:divBdr>
            <w:top w:val="none" w:sz="0" w:space="0" w:color="auto"/>
            <w:left w:val="none" w:sz="0" w:space="0" w:color="auto"/>
            <w:bottom w:val="none" w:sz="0" w:space="0" w:color="auto"/>
            <w:right w:val="none" w:sz="0" w:space="0" w:color="auto"/>
          </w:divBdr>
        </w:div>
        <w:div w:id="1331056741">
          <w:marLeft w:val="640"/>
          <w:marRight w:val="0"/>
          <w:marTop w:val="0"/>
          <w:marBottom w:val="0"/>
          <w:divBdr>
            <w:top w:val="none" w:sz="0" w:space="0" w:color="auto"/>
            <w:left w:val="none" w:sz="0" w:space="0" w:color="auto"/>
            <w:bottom w:val="none" w:sz="0" w:space="0" w:color="auto"/>
            <w:right w:val="none" w:sz="0" w:space="0" w:color="auto"/>
          </w:divBdr>
        </w:div>
        <w:div w:id="1277059955">
          <w:marLeft w:val="640"/>
          <w:marRight w:val="0"/>
          <w:marTop w:val="0"/>
          <w:marBottom w:val="0"/>
          <w:divBdr>
            <w:top w:val="none" w:sz="0" w:space="0" w:color="auto"/>
            <w:left w:val="none" w:sz="0" w:space="0" w:color="auto"/>
            <w:bottom w:val="none" w:sz="0" w:space="0" w:color="auto"/>
            <w:right w:val="none" w:sz="0" w:space="0" w:color="auto"/>
          </w:divBdr>
        </w:div>
        <w:div w:id="1678842777">
          <w:marLeft w:val="640"/>
          <w:marRight w:val="0"/>
          <w:marTop w:val="0"/>
          <w:marBottom w:val="0"/>
          <w:divBdr>
            <w:top w:val="none" w:sz="0" w:space="0" w:color="auto"/>
            <w:left w:val="none" w:sz="0" w:space="0" w:color="auto"/>
            <w:bottom w:val="none" w:sz="0" w:space="0" w:color="auto"/>
            <w:right w:val="none" w:sz="0" w:space="0" w:color="auto"/>
          </w:divBdr>
        </w:div>
        <w:div w:id="1351253739">
          <w:marLeft w:val="640"/>
          <w:marRight w:val="0"/>
          <w:marTop w:val="0"/>
          <w:marBottom w:val="0"/>
          <w:divBdr>
            <w:top w:val="none" w:sz="0" w:space="0" w:color="auto"/>
            <w:left w:val="none" w:sz="0" w:space="0" w:color="auto"/>
            <w:bottom w:val="none" w:sz="0" w:space="0" w:color="auto"/>
            <w:right w:val="none" w:sz="0" w:space="0" w:color="auto"/>
          </w:divBdr>
        </w:div>
        <w:div w:id="939070637">
          <w:marLeft w:val="640"/>
          <w:marRight w:val="0"/>
          <w:marTop w:val="0"/>
          <w:marBottom w:val="0"/>
          <w:divBdr>
            <w:top w:val="none" w:sz="0" w:space="0" w:color="auto"/>
            <w:left w:val="none" w:sz="0" w:space="0" w:color="auto"/>
            <w:bottom w:val="none" w:sz="0" w:space="0" w:color="auto"/>
            <w:right w:val="none" w:sz="0" w:space="0" w:color="auto"/>
          </w:divBdr>
        </w:div>
        <w:div w:id="1223057254">
          <w:marLeft w:val="640"/>
          <w:marRight w:val="0"/>
          <w:marTop w:val="0"/>
          <w:marBottom w:val="0"/>
          <w:divBdr>
            <w:top w:val="none" w:sz="0" w:space="0" w:color="auto"/>
            <w:left w:val="none" w:sz="0" w:space="0" w:color="auto"/>
            <w:bottom w:val="none" w:sz="0" w:space="0" w:color="auto"/>
            <w:right w:val="none" w:sz="0" w:space="0" w:color="auto"/>
          </w:divBdr>
        </w:div>
        <w:div w:id="1663463327">
          <w:marLeft w:val="640"/>
          <w:marRight w:val="0"/>
          <w:marTop w:val="0"/>
          <w:marBottom w:val="0"/>
          <w:divBdr>
            <w:top w:val="none" w:sz="0" w:space="0" w:color="auto"/>
            <w:left w:val="none" w:sz="0" w:space="0" w:color="auto"/>
            <w:bottom w:val="none" w:sz="0" w:space="0" w:color="auto"/>
            <w:right w:val="none" w:sz="0" w:space="0" w:color="auto"/>
          </w:divBdr>
        </w:div>
        <w:div w:id="1234126364">
          <w:marLeft w:val="640"/>
          <w:marRight w:val="0"/>
          <w:marTop w:val="0"/>
          <w:marBottom w:val="0"/>
          <w:divBdr>
            <w:top w:val="none" w:sz="0" w:space="0" w:color="auto"/>
            <w:left w:val="none" w:sz="0" w:space="0" w:color="auto"/>
            <w:bottom w:val="none" w:sz="0" w:space="0" w:color="auto"/>
            <w:right w:val="none" w:sz="0" w:space="0" w:color="auto"/>
          </w:divBdr>
        </w:div>
        <w:div w:id="1196115145">
          <w:marLeft w:val="640"/>
          <w:marRight w:val="0"/>
          <w:marTop w:val="0"/>
          <w:marBottom w:val="0"/>
          <w:divBdr>
            <w:top w:val="none" w:sz="0" w:space="0" w:color="auto"/>
            <w:left w:val="none" w:sz="0" w:space="0" w:color="auto"/>
            <w:bottom w:val="none" w:sz="0" w:space="0" w:color="auto"/>
            <w:right w:val="none" w:sz="0" w:space="0" w:color="auto"/>
          </w:divBdr>
        </w:div>
        <w:div w:id="2107654037">
          <w:marLeft w:val="640"/>
          <w:marRight w:val="0"/>
          <w:marTop w:val="0"/>
          <w:marBottom w:val="0"/>
          <w:divBdr>
            <w:top w:val="none" w:sz="0" w:space="0" w:color="auto"/>
            <w:left w:val="none" w:sz="0" w:space="0" w:color="auto"/>
            <w:bottom w:val="none" w:sz="0" w:space="0" w:color="auto"/>
            <w:right w:val="none" w:sz="0" w:space="0" w:color="auto"/>
          </w:divBdr>
        </w:div>
        <w:div w:id="1463571279">
          <w:marLeft w:val="640"/>
          <w:marRight w:val="0"/>
          <w:marTop w:val="0"/>
          <w:marBottom w:val="0"/>
          <w:divBdr>
            <w:top w:val="none" w:sz="0" w:space="0" w:color="auto"/>
            <w:left w:val="none" w:sz="0" w:space="0" w:color="auto"/>
            <w:bottom w:val="none" w:sz="0" w:space="0" w:color="auto"/>
            <w:right w:val="none" w:sz="0" w:space="0" w:color="auto"/>
          </w:divBdr>
        </w:div>
        <w:div w:id="260453734">
          <w:marLeft w:val="640"/>
          <w:marRight w:val="0"/>
          <w:marTop w:val="0"/>
          <w:marBottom w:val="0"/>
          <w:divBdr>
            <w:top w:val="none" w:sz="0" w:space="0" w:color="auto"/>
            <w:left w:val="none" w:sz="0" w:space="0" w:color="auto"/>
            <w:bottom w:val="none" w:sz="0" w:space="0" w:color="auto"/>
            <w:right w:val="none" w:sz="0" w:space="0" w:color="auto"/>
          </w:divBdr>
        </w:div>
        <w:div w:id="830948740">
          <w:marLeft w:val="640"/>
          <w:marRight w:val="0"/>
          <w:marTop w:val="0"/>
          <w:marBottom w:val="0"/>
          <w:divBdr>
            <w:top w:val="none" w:sz="0" w:space="0" w:color="auto"/>
            <w:left w:val="none" w:sz="0" w:space="0" w:color="auto"/>
            <w:bottom w:val="none" w:sz="0" w:space="0" w:color="auto"/>
            <w:right w:val="none" w:sz="0" w:space="0" w:color="auto"/>
          </w:divBdr>
        </w:div>
        <w:div w:id="1881240660">
          <w:marLeft w:val="640"/>
          <w:marRight w:val="0"/>
          <w:marTop w:val="0"/>
          <w:marBottom w:val="0"/>
          <w:divBdr>
            <w:top w:val="none" w:sz="0" w:space="0" w:color="auto"/>
            <w:left w:val="none" w:sz="0" w:space="0" w:color="auto"/>
            <w:bottom w:val="none" w:sz="0" w:space="0" w:color="auto"/>
            <w:right w:val="none" w:sz="0" w:space="0" w:color="auto"/>
          </w:divBdr>
        </w:div>
        <w:div w:id="1797605822">
          <w:marLeft w:val="640"/>
          <w:marRight w:val="0"/>
          <w:marTop w:val="0"/>
          <w:marBottom w:val="0"/>
          <w:divBdr>
            <w:top w:val="none" w:sz="0" w:space="0" w:color="auto"/>
            <w:left w:val="none" w:sz="0" w:space="0" w:color="auto"/>
            <w:bottom w:val="none" w:sz="0" w:space="0" w:color="auto"/>
            <w:right w:val="none" w:sz="0" w:space="0" w:color="auto"/>
          </w:divBdr>
        </w:div>
        <w:div w:id="513610391">
          <w:marLeft w:val="640"/>
          <w:marRight w:val="0"/>
          <w:marTop w:val="0"/>
          <w:marBottom w:val="0"/>
          <w:divBdr>
            <w:top w:val="none" w:sz="0" w:space="0" w:color="auto"/>
            <w:left w:val="none" w:sz="0" w:space="0" w:color="auto"/>
            <w:bottom w:val="none" w:sz="0" w:space="0" w:color="auto"/>
            <w:right w:val="none" w:sz="0" w:space="0" w:color="auto"/>
          </w:divBdr>
        </w:div>
        <w:div w:id="966199184">
          <w:marLeft w:val="640"/>
          <w:marRight w:val="0"/>
          <w:marTop w:val="0"/>
          <w:marBottom w:val="0"/>
          <w:divBdr>
            <w:top w:val="none" w:sz="0" w:space="0" w:color="auto"/>
            <w:left w:val="none" w:sz="0" w:space="0" w:color="auto"/>
            <w:bottom w:val="none" w:sz="0" w:space="0" w:color="auto"/>
            <w:right w:val="none" w:sz="0" w:space="0" w:color="auto"/>
          </w:divBdr>
        </w:div>
        <w:div w:id="597375970">
          <w:marLeft w:val="640"/>
          <w:marRight w:val="0"/>
          <w:marTop w:val="0"/>
          <w:marBottom w:val="0"/>
          <w:divBdr>
            <w:top w:val="none" w:sz="0" w:space="0" w:color="auto"/>
            <w:left w:val="none" w:sz="0" w:space="0" w:color="auto"/>
            <w:bottom w:val="none" w:sz="0" w:space="0" w:color="auto"/>
            <w:right w:val="none" w:sz="0" w:space="0" w:color="auto"/>
          </w:divBdr>
        </w:div>
        <w:div w:id="1505047406">
          <w:marLeft w:val="640"/>
          <w:marRight w:val="0"/>
          <w:marTop w:val="0"/>
          <w:marBottom w:val="0"/>
          <w:divBdr>
            <w:top w:val="none" w:sz="0" w:space="0" w:color="auto"/>
            <w:left w:val="none" w:sz="0" w:space="0" w:color="auto"/>
            <w:bottom w:val="none" w:sz="0" w:space="0" w:color="auto"/>
            <w:right w:val="none" w:sz="0" w:space="0" w:color="auto"/>
          </w:divBdr>
        </w:div>
      </w:divsChild>
    </w:div>
    <w:div w:id="499006806">
      <w:bodyDiv w:val="1"/>
      <w:marLeft w:val="0"/>
      <w:marRight w:val="0"/>
      <w:marTop w:val="0"/>
      <w:marBottom w:val="0"/>
      <w:divBdr>
        <w:top w:val="none" w:sz="0" w:space="0" w:color="auto"/>
        <w:left w:val="none" w:sz="0" w:space="0" w:color="auto"/>
        <w:bottom w:val="none" w:sz="0" w:space="0" w:color="auto"/>
        <w:right w:val="none" w:sz="0" w:space="0" w:color="auto"/>
      </w:divBdr>
      <w:divsChild>
        <w:div w:id="2081361998">
          <w:marLeft w:val="640"/>
          <w:marRight w:val="0"/>
          <w:marTop w:val="0"/>
          <w:marBottom w:val="0"/>
          <w:divBdr>
            <w:top w:val="none" w:sz="0" w:space="0" w:color="auto"/>
            <w:left w:val="none" w:sz="0" w:space="0" w:color="auto"/>
            <w:bottom w:val="none" w:sz="0" w:space="0" w:color="auto"/>
            <w:right w:val="none" w:sz="0" w:space="0" w:color="auto"/>
          </w:divBdr>
        </w:div>
        <w:div w:id="385374611">
          <w:marLeft w:val="640"/>
          <w:marRight w:val="0"/>
          <w:marTop w:val="0"/>
          <w:marBottom w:val="0"/>
          <w:divBdr>
            <w:top w:val="none" w:sz="0" w:space="0" w:color="auto"/>
            <w:left w:val="none" w:sz="0" w:space="0" w:color="auto"/>
            <w:bottom w:val="none" w:sz="0" w:space="0" w:color="auto"/>
            <w:right w:val="none" w:sz="0" w:space="0" w:color="auto"/>
          </w:divBdr>
        </w:div>
        <w:div w:id="2135561963">
          <w:marLeft w:val="640"/>
          <w:marRight w:val="0"/>
          <w:marTop w:val="0"/>
          <w:marBottom w:val="0"/>
          <w:divBdr>
            <w:top w:val="none" w:sz="0" w:space="0" w:color="auto"/>
            <w:left w:val="none" w:sz="0" w:space="0" w:color="auto"/>
            <w:bottom w:val="none" w:sz="0" w:space="0" w:color="auto"/>
            <w:right w:val="none" w:sz="0" w:space="0" w:color="auto"/>
          </w:divBdr>
        </w:div>
        <w:div w:id="1058088760">
          <w:marLeft w:val="640"/>
          <w:marRight w:val="0"/>
          <w:marTop w:val="0"/>
          <w:marBottom w:val="0"/>
          <w:divBdr>
            <w:top w:val="none" w:sz="0" w:space="0" w:color="auto"/>
            <w:left w:val="none" w:sz="0" w:space="0" w:color="auto"/>
            <w:bottom w:val="none" w:sz="0" w:space="0" w:color="auto"/>
            <w:right w:val="none" w:sz="0" w:space="0" w:color="auto"/>
          </w:divBdr>
        </w:div>
        <w:div w:id="650526151">
          <w:marLeft w:val="640"/>
          <w:marRight w:val="0"/>
          <w:marTop w:val="0"/>
          <w:marBottom w:val="0"/>
          <w:divBdr>
            <w:top w:val="none" w:sz="0" w:space="0" w:color="auto"/>
            <w:left w:val="none" w:sz="0" w:space="0" w:color="auto"/>
            <w:bottom w:val="none" w:sz="0" w:space="0" w:color="auto"/>
            <w:right w:val="none" w:sz="0" w:space="0" w:color="auto"/>
          </w:divBdr>
        </w:div>
        <w:div w:id="69234261">
          <w:marLeft w:val="640"/>
          <w:marRight w:val="0"/>
          <w:marTop w:val="0"/>
          <w:marBottom w:val="0"/>
          <w:divBdr>
            <w:top w:val="none" w:sz="0" w:space="0" w:color="auto"/>
            <w:left w:val="none" w:sz="0" w:space="0" w:color="auto"/>
            <w:bottom w:val="none" w:sz="0" w:space="0" w:color="auto"/>
            <w:right w:val="none" w:sz="0" w:space="0" w:color="auto"/>
          </w:divBdr>
        </w:div>
        <w:div w:id="1481577089">
          <w:marLeft w:val="640"/>
          <w:marRight w:val="0"/>
          <w:marTop w:val="0"/>
          <w:marBottom w:val="0"/>
          <w:divBdr>
            <w:top w:val="none" w:sz="0" w:space="0" w:color="auto"/>
            <w:left w:val="none" w:sz="0" w:space="0" w:color="auto"/>
            <w:bottom w:val="none" w:sz="0" w:space="0" w:color="auto"/>
            <w:right w:val="none" w:sz="0" w:space="0" w:color="auto"/>
          </w:divBdr>
        </w:div>
        <w:div w:id="2083916155">
          <w:marLeft w:val="640"/>
          <w:marRight w:val="0"/>
          <w:marTop w:val="0"/>
          <w:marBottom w:val="0"/>
          <w:divBdr>
            <w:top w:val="none" w:sz="0" w:space="0" w:color="auto"/>
            <w:left w:val="none" w:sz="0" w:space="0" w:color="auto"/>
            <w:bottom w:val="none" w:sz="0" w:space="0" w:color="auto"/>
            <w:right w:val="none" w:sz="0" w:space="0" w:color="auto"/>
          </w:divBdr>
        </w:div>
        <w:div w:id="1151485945">
          <w:marLeft w:val="640"/>
          <w:marRight w:val="0"/>
          <w:marTop w:val="0"/>
          <w:marBottom w:val="0"/>
          <w:divBdr>
            <w:top w:val="none" w:sz="0" w:space="0" w:color="auto"/>
            <w:left w:val="none" w:sz="0" w:space="0" w:color="auto"/>
            <w:bottom w:val="none" w:sz="0" w:space="0" w:color="auto"/>
            <w:right w:val="none" w:sz="0" w:space="0" w:color="auto"/>
          </w:divBdr>
        </w:div>
        <w:div w:id="775518859">
          <w:marLeft w:val="640"/>
          <w:marRight w:val="0"/>
          <w:marTop w:val="0"/>
          <w:marBottom w:val="0"/>
          <w:divBdr>
            <w:top w:val="none" w:sz="0" w:space="0" w:color="auto"/>
            <w:left w:val="none" w:sz="0" w:space="0" w:color="auto"/>
            <w:bottom w:val="none" w:sz="0" w:space="0" w:color="auto"/>
            <w:right w:val="none" w:sz="0" w:space="0" w:color="auto"/>
          </w:divBdr>
        </w:div>
        <w:div w:id="1623415501">
          <w:marLeft w:val="640"/>
          <w:marRight w:val="0"/>
          <w:marTop w:val="0"/>
          <w:marBottom w:val="0"/>
          <w:divBdr>
            <w:top w:val="none" w:sz="0" w:space="0" w:color="auto"/>
            <w:left w:val="none" w:sz="0" w:space="0" w:color="auto"/>
            <w:bottom w:val="none" w:sz="0" w:space="0" w:color="auto"/>
            <w:right w:val="none" w:sz="0" w:space="0" w:color="auto"/>
          </w:divBdr>
        </w:div>
        <w:div w:id="50227373">
          <w:marLeft w:val="640"/>
          <w:marRight w:val="0"/>
          <w:marTop w:val="0"/>
          <w:marBottom w:val="0"/>
          <w:divBdr>
            <w:top w:val="none" w:sz="0" w:space="0" w:color="auto"/>
            <w:left w:val="none" w:sz="0" w:space="0" w:color="auto"/>
            <w:bottom w:val="none" w:sz="0" w:space="0" w:color="auto"/>
            <w:right w:val="none" w:sz="0" w:space="0" w:color="auto"/>
          </w:divBdr>
        </w:div>
        <w:div w:id="1682781218">
          <w:marLeft w:val="640"/>
          <w:marRight w:val="0"/>
          <w:marTop w:val="0"/>
          <w:marBottom w:val="0"/>
          <w:divBdr>
            <w:top w:val="none" w:sz="0" w:space="0" w:color="auto"/>
            <w:left w:val="none" w:sz="0" w:space="0" w:color="auto"/>
            <w:bottom w:val="none" w:sz="0" w:space="0" w:color="auto"/>
            <w:right w:val="none" w:sz="0" w:space="0" w:color="auto"/>
          </w:divBdr>
        </w:div>
        <w:div w:id="99690200">
          <w:marLeft w:val="640"/>
          <w:marRight w:val="0"/>
          <w:marTop w:val="0"/>
          <w:marBottom w:val="0"/>
          <w:divBdr>
            <w:top w:val="none" w:sz="0" w:space="0" w:color="auto"/>
            <w:left w:val="none" w:sz="0" w:space="0" w:color="auto"/>
            <w:bottom w:val="none" w:sz="0" w:space="0" w:color="auto"/>
            <w:right w:val="none" w:sz="0" w:space="0" w:color="auto"/>
          </w:divBdr>
        </w:div>
        <w:div w:id="1036586552">
          <w:marLeft w:val="640"/>
          <w:marRight w:val="0"/>
          <w:marTop w:val="0"/>
          <w:marBottom w:val="0"/>
          <w:divBdr>
            <w:top w:val="none" w:sz="0" w:space="0" w:color="auto"/>
            <w:left w:val="none" w:sz="0" w:space="0" w:color="auto"/>
            <w:bottom w:val="none" w:sz="0" w:space="0" w:color="auto"/>
            <w:right w:val="none" w:sz="0" w:space="0" w:color="auto"/>
          </w:divBdr>
        </w:div>
        <w:div w:id="263651393">
          <w:marLeft w:val="640"/>
          <w:marRight w:val="0"/>
          <w:marTop w:val="0"/>
          <w:marBottom w:val="0"/>
          <w:divBdr>
            <w:top w:val="none" w:sz="0" w:space="0" w:color="auto"/>
            <w:left w:val="none" w:sz="0" w:space="0" w:color="auto"/>
            <w:bottom w:val="none" w:sz="0" w:space="0" w:color="auto"/>
            <w:right w:val="none" w:sz="0" w:space="0" w:color="auto"/>
          </w:divBdr>
        </w:div>
        <w:div w:id="1296135393">
          <w:marLeft w:val="640"/>
          <w:marRight w:val="0"/>
          <w:marTop w:val="0"/>
          <w:marBottom w:val="0"/>
          <w:divBdr>
            <w:top w:val="none" w:sz="0" w:space="0" w:color="auto"/>
            <w:left w:val="none" w:sz="0" w:space="0" w:color="auto"/>
            <w:bottom w:val="none" w:sz="0" w:space="0" w:color="auto"/>
            <w:right w:val="none" w:sz="0" w:space="0" w:color="auto"/>
          </w:divBdr>
        </w:div>
        <w:div w:id="2096396213">
          <w:marLeft w:val="640"/>
          <w:marRight w:val="0"/>
          <w:marTop w:val="0"/>
          <w:marBottom w:val="0"/>
          <w:divBdr>
            <w:top w:val="none" w:sz="0" w:space="0" w:color="auto"/>
            <w:left w:val="none" w:sz="0" w:space="0" w:color="auto"/>
            <w:bottom w:val="none" w:sz="0" w:space="0" w:color="auto"/>
            <w:right w:val="none" w:sz="0" w:space="0" w:color="auto"/>
          </w:divBdr>
        </w:div>
        <w:div w:id="62215848">
          <w:marLeft w:val="640"/>
          <w:marRight w:val="0"/>
          <w:marTop w:val="0"/>
          <w:marBottom w:val="0"/>
          <w:divBdr>
            <w:top w:val="none" w:sz="0" w:space="0" w:color="auto"/>
            <w:left w:val="none" w:sz="0" w:space="0" w:color="auto"/>
            <w:bottom w:val="none" w:sz="0" w:space="0" w:color="auto"/>
            <w:right w:val="none" w:sz="0" w:space="0" w:color="auto"/>
          </w:divBdr>
        </w:div>
        <w:div w:id="2138454184">
          <w:marLeft w:val="640"/>
          <w:marRight w:val="0"/>
          <w:marTop w:val="0"/>
          <w:marBottom w:val="0"/>
          <w:divBdr>
            <w:top w:val="none" w:sz="0" w:space="0" w:color="auto"/>
            <w:left w:val="none" w:sz="0" w:space="0" w:color="auto"/>
            <w:bottom w:val="none" w:sz="0" w:space="0" w:color="auto"/>
            <w:right w:val="none" w:sz="0" w:space="0" w:color="auto"/>
          </w:divBdr>
        </w:div>
        <w:div w:id="629896556">
          <w:marLeft w:val="640"/>
          <w:marRight w:val="0"/>
          <w:marTop w:val="0"/>
          <w:marBottom w:val="0"/>
          <w:divBdr>
            <w:top w:val="none" w:sz="0" w:space="0" w:color="auto"/>
            <w:left w:val="none" w:sz="0" w:space="0" w:color="auto"/>
            <w:bottom w:val="none" w:sz="0" w:space="0" w:color="auto"/>
            <w:right w:val="none" w:sz="0" w:space="0" w:color="auto"/>
          </w:divBdr>
        </w:div>
        <w:div w:id="1734233179">
          <w:marLeft w:val="640"/>
          <w:marRight w:val="0"/>
          <w:marTop w:val="0"/>
          <w:marBottom w:val="0"/>
          <w:divBdr>
            <w:top w:val="none" w:sz="0" w:space="0" w:color="auto"/>
            <w:left w:val="none" w:sz="0" w:space="0" w:color="auto"/>
            <w:bottom w:val="none" w:sz="0" w:space="0" w:color="auto"/>
            <w:right w:val="none" w:sz="0" w:space="0" w:color="auto"/>
          </w:divBdr>
        </w:div>
        <w:div w:id="1522233424">
          <w:marLeft w:val="640"/>
          <w:marRight w:val="0"/>
          <w:marTop w:val="0"/>
          <w:marBottom w:val="0"/>
          <w:divBdr>
            <w:top w:val="none" w:sz="0" w:space="0" w:color="auto"/>
            <w:left w:val="none" w:sz="0" w:space="0" w:color="auto"/>
            <w:bottom w:val="none" w:sz="0" w:space="0" w:color="auto"/>
            <w:right w:val="none" w:sz="0" w:space="0" w:color="auto"/>
          </w:divBdr>
        </w:div>
        <w:div w:id="1682856876">
          <w:marLeft w:val="640"/>
          <w:marRight w:val="0"/>
          <w:marTop w:val="0"/>
          <w:marBottom w:val="0"/>
          <w:divBdr>
            <w:top w:val="none" w:sz="0" w:space="0" w:color="auto"/>
            <w:left w:val="none" w:sz="0" w:space="0" w:color="auto"/>
            <w:bottom w:val="none" w:sz="0" w:space="0" w:color="auto"/>
            <w:right w:val="none" w:sz="0" w:space="0" w:color="auto"/>
          </w:divBdr>
        </w:div>
        <w:div w:id="1899197631">
          <w:marLeft w:val="640"/>
          <w:marRight w:val="0"/>
          <w:marTop w:val="0"/>
          <w:marBottom w:val="0"/>
          <w:divBdr>
            <w:top w:val="none" w:sz="0" w:space="0" w:color="auto"/>
            <w:left w:val="none" w:sz="0" w:space="0" w:color="auto"/>
            <w:bottom w:val="none" w:sz="0" w:space="0" w:color="auto"/>
            <w:right w:val="none" w:sz="0" w:space="0" w:color="auto"/>
          </w:divBdr>
        </w:div>
        <w:div w:id="2074350317">
          <w:marLeft w:val="640"/>
          <w:marRight w:val="0"/>
          <w:marTop w:val="0"/>
          <w:marBottom w:val="0"/>
          <w:divBdr>
            <w:top w:val="none" w:sz="0" w:space="0" w:color="auto"/>
            <w:left w:val="none" w:sz="0" w:space="0" w:color="auto"/>
            <w:bottom w:val="none" w:sz="0" w:space="0" w:color="auto"/>
            <w:right w:val="none" w:sz="0" w:space="0" w:color="auto"/>
          </w:divBdr>
        </w:div>
        <w:div w:id="480738193">
          <w:marLeft w:val="640"/>
          <w:marRight w:val="0"/>
          <w:marTop w:val="0"/>
          <w:marBottom w:val="0"/>
          <w:divBdr>
            <w:top w:val="none" w:sz="0" w:space="0" w:color="auto"/>
            <w:left w:val="none" w:sz="0" w:space="0" w:color="auto"/>
            <w:bottom w:val="none" w:sz="0" w:space="0" w:color="auto"/>
            <w:right w:val="none" w:sz="0" w:space="0" w:color="auto"/>
          </w:divBdr>
        </w:div>
        <w:div w:id="85226384">
          <w:marLeft w:val="640"/>
          <w:marRight w:val="0"/>
          <w:marTop w:val="0"/>
          <w:marBottom w:val="0"/>
          <w:divBdr>
            <w:top w:val="none" w:sz="0" w:space="0" w:color="auto"/>
            <w:left w:val="none" w:sz="0" w:space="0" w:color="auto"/>
            <w:bottom w:val="none" w:sz="0" w:space="0" w:color="auto"/>
            <w:right w:val="none" w:sz="0" w:space="0" w:color="auto"/>
          </w:divBdr>
        </w:div>
        <w:div w:id="258291431">
          <w:marLeft w:val="640"/>
          <w:marRight w:val="0"/>
          <w:marTop w:val="0"/>
          <w:marBottom w:val="0"/>
          <w:divBdr>
            <w:top w:val="none" w:sz="0" w:space="0" w:color="auto"/>
            <w:left w:val="none" w:sz="0" w:space="0" w:color="auto"/>
            <w:bottom w:val="none" w:sz="0" w:space="0" w:color="auto"/>
            <w:right w:val="none" w:sz="0" w:space="0" w:color="auto"/>
          </w:divBdr>
        </w:div>
        <w:div w:id="1480079141">
          <w:marLeft w:val="640"/>
          <w:marRight w:val="0"/>
          <w:marTop w:val="0"/>
          <w:marBottom w:val="0"/>
          <w:divBdr>
            <w:top w:val="none" w:sz="0" w:space="0" w:color="auto"/>
            <w:left w:val="none" w:sz="0" w:space="0" w:color="auto"/>
            <w:bottom w:val="none" w:sz="0" w:space="0" w:color="auto"/>
            <w:right w:val="none" w:sz="0" w:space="0" w:color="auto"/>
          </w:divBdr>
        </w:div>
        <w:div w:id="594828222">
          <w:marLeft w:val="640"/>
          <w:marRight w:val="0"/>
          <w:marTop w:val="0"/>
          <w:marBottom w:val="0"/>
          <w:divBdr>
            <w:top w:val="none" w:sz="0" w:space="0" w:color="auto"/>
            <w:left w:val="none" w:sz="0" w:space="0" w:color="auto"/>
            <w:bottom w:val="none" w:sz="0" w:space="0" w:color="auto"/>
            <w:right w:val="none" w:sz="0" w:space="0" w:color="auto"/>
          </w:divBdr>
        </w:div>
        <w:div w:id="433211404">
          <w:marLeft w:val="640"/>
          <w:marRight w:val="0"/>
          <w:marTop w:val="0"/>
          <w:marBottom w:val="0"/>
          <w:divBdr>
            <w:top w:val="none" w:sz="0" w:space="0" w:color="auto"/>
            <w:left w:val="none" w:sz="0" w:space="0" w:color="auto"/>
            <w:bottom w:val="none" w:sz="0" w:space="0" w:color="auto"/>
            <w:right w:val="none" w:sz="0" w:space="0" w:color="auto"/>
          </w:divBdr>
        </w:div>
        <w:div w:id="383527142">
          <w:marLeft w:val="640"/>
          <w:marRight w:val="0"/>
          <w:marTop w:val="0"/>
          <w:marBottom w:val="0"/>
          <w:divBdr>
            <w:top w:val="none" w:sz="0" w:space="0" w:color="auto"/>
            <w:left w:val="none" w:sz="0" w:space="0" w:color="auto"/>
            <w:bottom w:val="none" w:sz="0" w:space="0" w:color="auto"/>
            <w:right w:val="none" w:sz="0" w:space="0" w:color="auto"/>
          </w:divBdr>
        </w:div>
        <w:div w:id="406658431">
          <w:marLeft w:val="640"/>
          <w:marRight w:val="0"/>
          <w:marTop w:val="0"/>
          <w:marBottom w:val="0"/>
          <w:divBdr>
            <w:top w:val="none" w:sz="0" w:space="0" w:color="auto"/>
            <w:left w:val="none" w:sz="0" w:space="0" w:color="auto"/>
            <w:bottom w:val="none" w:sz="0" w:space="0" w:color="auto"/>
            <w:right w:val="none" w:sz="0" w:space="0" w:color="auto"/>
          </w:divBdr>
        </w:div>
        <w:div w:id="399330613">
          <w:marLeft w:val="640"/>
          <w:marRight w:val="0"/>
          <w:marTop w:val="0"/>
          <w:marBottom w:val="0"/>
          <w:divBdr>
            <w:top w:val="none" w:sz="0" w:space="0" w:color="auto"/>
            <w:left w:val="none" w:sz="0" w:space="0" w:color="auto"/>
            <w:bottom w:val="none" w:sz="0" w:space="0" w:color="auto"/>
            <w:right w:val="none" w:sz="0" w:space="0" w:color="auto"/>
          </w:divBdr>
        </w:div>
        <w:div w:id="460266661">
          <w:marLeft w:val="640"/>
          <w:marRight w:val="0"/>
          <w:marTop w:val="0"/>
          <w:marBottom w:val="0"/>
          <w:divBdr>
            <w:top w:val="none" w:sz="0" w:space="0" w:color="auto"/>
            <w:left w:val="none" w:sz="0" w:space="0" w:color="auto"/>
            <w:bottom w:val="none" w:sz="0" w:space="0" w:color="auto"/>
            <w:right w:val="none" w:sz="0" w:space="0" w:color="auto"/>
          </w:divBdr>
        </w:div>
        <w:div w:id="1676571189">
          <w:marLeft w:val="640"/>
          <w:marRight w:val="0"/>
          <w:marTop w:val="0"/>
          <w:marBottom w:val="0"/>
          <w:divBdr>
            <w:top w:val="none" w:sz="0" w:space="0" w:color="auto"/>
            <w:left w:val="none" w:sz="0" w:space="0" w:color="auto"/>
            <w:bottom w:val="none" w:sz="0" w:space="0" w:color="auto"/>
            <w:right w:val="none" w:sz="0" w:space="0" w:color="auto"/>
          </w:divBdr>
        </w:div>
        <w:div w:id="144469403">
          <w:marLeft w:val="640"/>
          <w:marRight w:val="0"/>
          <w:marTop w:val="0"/>
          <w:marBottom w:val="0"/>
          <w:divBdr>
            <w:top w:val="none" w:sz="0" w:space="0" w:color="auto"/>
            <w:left w:val="none" w:sz="0" w:space="0" w:color="auto"/>
            <w:bottom w:val="none" w:sz="0" w:space="0" w:color="auto"/>
            <w:right w:val="none" w:sz="0" w:space="0" w:color="auto"/>
          </w:divBdr>
        </w:div>
        <w:div w:id="205484424">
          <w:marLeft w:val="640"/>
          <w:marRight w:val="0"/>
          <w:marTop w:val="0"/>
          <w:marBottom w:val="0"/>
          <w:divBdr>
            <w:top w:val="none" w:sz="0" w:space="0" w:color="auto"/>
            <w:left w:val="none" w:sz="0" w:space="0" w:color="auto"/>
            <w:bottom w:val="none" w:sz="0" w:space="0" w:color="auto"/>
            <w:right w:val="none" w:sz="0" w:space="0" w:color="auto"/>
          </w:divBdr>
        </w:div>
        <w:div w:id="136840820">
          <w:marLeft w:val="640"/>
          <w:marRight w:val="0"/>
          <w:marTop w:val="0"/>
          <w:marBottom w:val="0"/>
          <w:divBdr>
            <w:top w:val="none" w:sz="0" w:space="0" w:color="auto"/>
            <w:left w:val="none" w:sz="0" w:space="0" w:color="auto"/>
            <w:bottom w:val="none" w:sz="0" w:space="0" w:color="auto"/>
            <w:right w:val="none" w:sz="0" w:space="0" w:color="auto"/>
          </w:divBdr>
        </w:div>
        <w:div w:id="258146973">
          <w:marLeft w:val="640"/>
          <w:marRight w:val="0"/>
          <w:marTop w:val="0"/>
          <w:marBottom w:val="0"/>
          <w:divBdr>
            <w:top w:val="none" w:sz="0" w:space="0" w:color="auto"/>
            <w:left w:val="none" w:sz="0" w:space="0" w:color="auto"/>
            <w:bottom w:val="none" w:sz="0" w:space="0" w:color="auto"/>
            <w:right w:val="none" w:sz="0" w:space="0" w:color="auto"/>
          </w:divBdr>
        </w:div>
        <w:div w:id="1381399377">
          <w:marLeft w:val="640"/>
          <w:marRight w:val="0"/>
          <w:marTop w:val="0"/>
          <w:marBottom w:val="0"/>
          <w:divBdr>
            <w:top w:val="none" w:sz="0" w:space="0" w:color="auto"/>
            <w:left w:val="none" w:sz="0" w:space="0" w:color="auto"/>
            <w:bottom w:val="none" w:sz="0" w:space="0" w:color="auto"/>
            <w:right w:val="none" w:sz="0" w:space="0" w:color="auto"/>
          </w:divBdr>
        </w:div>
        <w:div w:id="1853762223">
          <w:marLeft w:val="640"/>
          <w:marRight w:val="0"/>
          <w:marTop w:val="0"/>
          <w:marBottom w:val="0"/>
          <w:divBdr>
            <w:top w:val="none" w:sz="0" w:space="0" w:color="auto"/>
            <w:left w:val="none" w:sz="0" w:space="0" w:color="auto"/>
            <w:bottom w:val="none" w:sz="0" w:space="0" w:color="auto"/>
            <w:right w:val="none" w:sz="0" w:space="0" w:color="auto"/>
          </w:divBdr>
        </w:div>
        <w:div w:id="2103065329">
          <w:marLeft w:val="640"/>
          <w:marRight w:val="0"/>
          <w:marTop w:val="0"/>
          <w:marBottom w:val="0"/>
          <w:divBdr>
            <w:top w:val="none" w:sz="0" w:space="0" w:color="auto"/>
            <w:left w:val="none" w:sz="0" w:space="0" w:color="auto"/>
            <w:bottom w:val="none" w:sz="0" w:space="0" w:color="auto"/>
            <w:right w:val="none" w:sz="0" w:space="0" w:color="auto"/>
          </w:divBdr>
        </w:div>
        <w:div w:id="1370181665">
          <w:marLeft w:val="640"/>
          <w:marRight w:val="0"/>
          <w:marTop w:val="0"/>
          <w:marBottom w:val="0"/>
          <w:divBdr>
            <w:top w:val="none" w:sz="0" w:space="0" w:color="auto"/>
            <w:left w:val="none" w:sz="0" w:space="0" w:color="auto"/>
            <w:bottom w:val="none" w:sz="0" w:space="0" w:color="auto"/>
            <w:right w:val="none" w:sz="0" w:space="0" w:color="auto"/>
          </w:divBdr>
        </w:div>
        <w:div w:id="641420956">
          <w:marLeft w:val="640"/>
          <w:marRight w:val="0"/>
          <w:marTop w:val="0"/>
          <w:marBottom w:val="0"/>
          <w:divBdr>
            <w:top w:val="none" w:sz="0" w:space="0" w:color="auto"/>
            <w:left w:val="none" w:sz="0" w:space="0" w:color="auto"/>
            <w:bottom w:val="none" w:sz="0" w:space="0" w:color="auto"/>
            <w:right w:val="none" w:sz="0" w:space="0" w:color="auto"/>
          </w:divBdr>
        </w:div>
        <w:div w:id="1506435721">
          <w:marLeft w:val="640"/>
          <w:marRight w:val="0"/>
          <w:marTop w:val="0"/>
          <w:marBottom w:val="0"/>
          <w:divBdr>
            <w:top w:val="none" w:sz="0" w:space="0" w:color="auto"/>
            <w:left w:val="none" w:sz="0" w:space="0" w:color="auto"/>
            <w:bottom w:val="none" w:sz="0" w:space="0" w:color="auto"/>
            <w:right w:val="none" w:sz="0" w:space="0" w:color="auto"/>
          </w:divBdr>
        </w:div>
        <w:div w:id="1440832219">
          <w:marLeft w:val="640"/>
          <w:marRight w:val="0"/>
          <w:marTop w:val="0"/>
          <w:marBottom w:val="0"/>
          <w:divBdr>
            <w:top w:val="none" w:sz="0" w:space="0" w:color="auto"/>
            <w:left w:val="none" w:sz="0" w:space="0" w:color="auto"/>
            <w:bottom w:val="none" w:sz="0" w:space="0" w:color="auto"/>
            <w:right w:val="none" w:sz="0" w:space="0" w:color="auto"/>
          </w:divBdr>
        </w:div>
        <w:div w:id="896622461">
          <w:marLeft w:val="640"/>
          <w:marRight w:val="0"/>
          <w:marTop w:val="0"/>
          <w:marBottom w:val="0"/>
          <w:divBdr>
            <w:top w:val="none" w:sz="0" w:space="0" w:color="auto"/>
            <w:left w:val="none" w:sz="0" w:space="0" w:color="auto"/>
            <w:bottom w:val="none" w:sz="0" w:space="0" w:color="auto"/>
            <w:right w:val="none" w:sz="0" w:space="0" w:color="auto"/>
          </w:divBdr>
        </w:div>
        <w:div w:id="1502813778">
          <w:marLeft w:val="640"/>
          <w:marRight w:val="0"/>
          <w:marTop w:val="0"/>
          <w:marBottom w:val="0"/>
          <w:divBdr>
            <w:top w:val="none" w:sz="0" w:space="0" w:color="auto"/>
            <w:left w:val="none" w:sz="0" w:space="0" w:color="auto"/>
            <w:bottom w:val="none" w:sz="0" w:space="0" w:color="auto"/>
            <w:right w:val="none" w:sz="0" w:space="0" w:color="auto"/>
          </w:divBdr>
        </w:div>
        <w:div w:id="811756428">
          <w:marLeft w:val="640"/>
          <w:marRight w:val="0"/>
          <w:marTop w:val="0"/>
          <w:marBottom w:val="0"/>
          <w:divBdr>
            <w:top w:val="none" w:sz="0" w:space="0" w:color="auto"/>
            <w:left w:val="none" w:sz="0" w:space="0" w:color="auto"/>
            <w:bottom w:val="none" w:sz="0" w:space="0" w:color="auto"/>
            <w:right w:val="none" w:sz="0" w:space="0" w:color="auto"/>
          </w:divBdr>
        </w:div>
        <w:div w:id="347606928">
          <w:marLeft w:val="640"/>
          <w:marRight w:val="0"/>
          <w:marTop w:val="0"/>
          <w:marBottom w:val="0"/>
          <w:divBdr>
            <w:top w:val="none" w:sz="0" w:space="0" w:color="auto"/>
            <w:left w:val="none" w:sz="0" w:space="0" w:color="auto"/>
            <w:bottom w:val="none" w:sz="0" w:space="0" w:color="auto"/>
            <w:right w:val="none" w:sz="0" w:space="0" w:color="auto"/>
          </w:divBdr>
        </w:div>
        <w:div w:id="253755833">
          <w:marLeft w:val="640"/>
          <w:marRight w:val="0"/>
          <w:marTop w:val="0"/>
          <w:marBottom w:val="0"/>
          <w:divBdr>
            <w:top w:val="none" w:sz="0" w:space="0" w:color="auto"/>
            <w:left w:val="none" w:sz="0" w:space="0" w:color="auto"/>
            <w:bottom w:val="none" w:sz="0" w:space="0" w:color="auto"/>
            <w:right w:val="none" w:sz="0" w:space="0" w:color="auto"/>
          </w:divBdr>
        </w:div>
        <w:div w:id="480853098">
          <w:marLeft w:val="640"/>
          <w:marRight w:val="0"/>
          <w:marTop w:val="0"/>
          <w:marBottom w:val="0"/>
          <w:divBdr>
            <w:top w:val="none" w:sz="0" w:space="0" w:color="auto"/>
            <w:left w:val="none" w:sz="0" w:space="0" w:color="auto"/>
            <w:bottom w:val="none" w:sz="0" w:space="0" w:color="auto"/>
            <w:right w:val="none" w:sz="0" w:space="0" w:color="auto"/>
          </w:divBdr>
        </w:div>
        <w:div w:id="1319577203">
          <w:marLeft w:val="640"/>
          <w:marRight w:val="0"/>
          <w:marTop w:val="0"/>
          <w:marBottom w:val="0"/>
          <w:divBdr>
            <w:top w:val="none" w:sz="0" w:space="0" w:color="auto"/>
            <w:left w:val="none" w:sz="0" w:space="0" w:color="auto"/>
            <w:bottom w:val="none" w:sz="0" w:space="0" w:color="auto"/>
            <w:right w:val="none" w:sz="0" w:space="0" w:color="auto"/>
          </w:divBdr>
        </w:div>
        <w:div w:id="658047630">
          <w:marLeft w:val="640"/>
          <w:marRight w:val="0"/>
          <w:marTop w:val="0"/>
          <w:marBottom w:val="0"/>
          <w:divBdr>
            <w:top w:val="none" w:sz="0" w:space="0" w:color="auto"/>
            <w:left w:val="none" w:sz="0" w:space="0" w:color="auto"/>
            <w:bottom w:val="none" w:sz="0" w:space="0" w:color="auto"/>
            <w:right w:val="none" w:sz="0" w:space="0" w:color="auto"/>
          </w:divBdr>
        </w:div>
        <w:div w:id="54011258">
          <w:marLeft w:val="640"/>
          <w:marRight w:val="0"/>
          <w:marTop w:val="0"/>
          <w:marBottom w:val="0"/>
          <w:divBdr>
            <w:top w:val="none" w:sz="0" w:space="0" w:color="auto"/>
            <w:left w:val="none" w:sz="0" w:space="0" w:color="auto"/>
            <w:bottom w:val="none" w:sz="0" w:space="0" w:color="auto"/>
            <w:right w:val="none" w:sz="0" w:space="0" w:color="auto"/>
          </w:divBdr>
        </w:div>
        <w:div w:id="1245459219">
          <w:marLeft w:val="640"/>
          <w:marRight w:val="0"/>
          <w:marTop w:val="0"/>
          <w:marBottom w:val="0"/>
          <w:divBdr>
            <w:top w:val="none" w:sz="0" w:space="0" w:color="auto"/>
            <w:left w:val="none" w:sz="0" w:space="0" w:color="auto"/>
            <w:bottom w:val="none" w:sz="0" w:space="0" w:color="auto"/>
            <w:right w:val="none" w:sz="0" w:space="0" w:color="auto"/>
          </w:divBdr>
        </w:div>
        <w:div w:id="2053921783">
          <w:marLeft w:val="640"/>
          <w:marRight w:val="0"/>
          <w:marTop w:val="0"/>
          <w:marBottom w:val="0"/>
          <w:divBdr>
            <w:top w:val="none" w:sz="0" w:space="0" w:color="auto"/>
            <w:left w:val="none" w:sz="0" w:space="0" w:color="auto"/>
            <w:bottom w:val="none" w:sz="0" w:space="0" w:color="auto"/>
            <w:right w:val="none" w:sz="0" w:space="0" w:color="auto"/>
          </w:divBdr>
        </w:div>
        <w:div w:id="837695719">
          <w:marLeft w:val="640"/>
          <w:marRight w:val="0"/>
          <w:marTop w:val="0"/>
          <w:marBottom w:val="0"/>
          <w:divBdr>
            <w:top w:val="none" w:sz="0" w:space="0" w:color="auto"/>
            <w:left w:val="none" w:sz="0" w:space="0" w:color="auto"/>
            <w:bottom w:val="none" w:sz="0" w:space="0" w:color="auto"/>
            <w:right w:val="none" w:sz="0" w:space="0" w:color="auto"/>
          </w:divBdr>
        </w:div>
        <w:div w:id="367485190">
          <w:marLeft w:val="640"/>
          <w:marRight w:val="0"/>
          <w:marTop w:val="0"/>
          <w:marBottom w:val="0"/>
          <w:divBdr>
            <w:top w:val="none" w:sz="0" w:space="0" w:color="auto"/>
            <w:left w:val="none" w:sz="0" w:space="0" w:color="auto"/>
            <w:bottom w:val="none" w:sz="0" w:space="0" w:color="auto"/>
            <w:right w:val="none" w:sz="0" w:space="0" w:color="auto"/>
          </w:divBdr>
        </w:div>
        <w:div w:id="1277835889">
          <w:marLeft w:val="640"/>
          <w:marRight w:val="0"/>
          <w:marTop w:val="0"/>
          <w:marBottom w:val="0"/>
          <w:divBdr>
            <w:top w:val="none" w:sz="0" w:space="0" w:color="auto"/>
            <w:left w:val="none" w:sz="0" w:space="0" w:color="auto"/>
            <w:bottom w:val="none" w:sz="0" w:space="0" w:color="auto"/>
            <w:right w:val="none" w:sz="0" w:space="0" w:color="auto"/>
          </w:divBdr>
        </w:div>
        <w:div w:id="607933917">
          <w:marLeft w:val="640"/>
          <w:marRight w:val="0"/>
          <w:marTop w:val="0"/>
          <w:marBottom w:val="0"/>
          <w:divBdr>
            <w:top w:val="none" w:sz="0" w:space="0" w:color="auto"/>
            <w:left w:val="none" w:sz="0" w:space="0" w:color="auto"/>
            <w:bottom w:val="none" w:sz="0" w:space="0" w:color="auto"/>
            <w:right w:val="none" w:sz="0" w:space="0" w:color="auto"/>
          </w:divBdr>
        </w:div>
        <w:div w:id="277950059">
          <w:marLeft w:val="640"/>
          <w:marRight w:val="0"/>
          <w:marTop w:val="0"/>
          <w:marBottom w:val="0"/>
          <w:divBdr>
            <w:top w:val="none" w:sz="0" w:space="0" w:color="auto"/>
            <w:left w:val="none" w:sz="0" w:space="0" w:color="auto"/>
            <w:bottom w:val="none" w:sz="0" w:space="0" w:color="auto"/>
            <w:right w:val="none" w:sz="0" w:space="0" w:color="auto"/>
          </w:divBdr>
        </w:div>
        <w:div w:id="1628387131">
          <w:marLeft w:val="640"/>
          <w:marRight w:val="0"/>
          <w:marTop w:val="0"/>
          <w:marBottom w:val="0"/>
          <w:divBdr>
            <w:top w:val="none" w:sz="0" w:space="0" w:color="auto"/>
            <w:left w:val="none" w:sz="0" w:space="0" w:color="auto"/>
            <w:bottom w:val="none" w:sz="0" w:space="0" w:color="auto"/>
            <w:right w:val="none" w:sz="0" w:space="0" w:color="auto"/>
          </w:divBdr>
        </w:div>
        <w:div w:id="1702823804">
          <w:marLeft w:val="640"/>
          <w:marRight w:val="0"/>
          <w:marTop w:val="0"/>
          <w:marBottom w:val="0"/>
          <w:divBdr>
            <w:top w:val="none" w:sz="0" w:space="0" w:color="auto"/>
            <w:left w:val="none" w:sz="0" w:space="0" w:color="auto"/>
            <w:bottom w:val="none" w:sz="0" w:space="0" w:color="auto"/>
            <w:right w:val="none" w:sz="0" w:space="0" w:color="auto"/>
          </w:divBdr>
        </w:div>
        <w:div w:id="808323825">
          <w:marLeft w:val="640"/>
          <w:marRight w:val="0"/>
          <w:marTop w:val="0"/>
          <w:marBottom w:val="0"/>
          <w:divBdr>
            <w:top w:val="none" w:sz="0" w:space="0" w:color="auto"/>
            <w:left w:val="none" w:sz="0" w:space="0" w:color="auto"/>
            <w:bottom w:val="none" w:sz="0" w:space="0" w:color="auto"/>
            <w:right w:val="none" w:sz="0" w:space="0" w:color="auto"/>
          </w:divBdr>
        </w:div>
        <w:div w:id="1550220653">
          <w:marLeft w:val="640"/>
          <w:marRight w:val="0"/>
          <w:marTop w:val="0"/>
          <w:marBottom w:val="0"/>
          <w:divBdr>
            <w:top w:val="none" w:sz="0" w:space="0" w:color="auto"/>
            <w:left w:val="none" w:sz="0" w:space="0" w:color="auto"/>
            <w:bottom w:val="none" w:sz="0" w:space="0" w:color="auto"/>
            <w:right w:val="none" w:sz="0" w:space="0" w:color="auto"/>
          </w:divBdr>
        </w:div>
        <w:div w:id="2061316489">
          <w:marLeft w:val="640"/>
          <w:marRight w:val="0"/>
          <w:marTop w:val="0"/>
          <w:marBottom w:val="0"/>
          <w:divBdr>
            <w:top w:val="none" w:sz="0" w:space="0" w:color="auto"/>
            <w:left w:val="none" w:sz="0" w:space="0" w:color="auto"/>
            <w:bottom w:val="none" w:sz="0" w:space="0" w:color="auto"/>
            <w:right w:val="none" w:sz="0" w:space="0" w:color="auto"/>
          </w:divBdr>
        </w:div>
        <w:div w:id="1719235160">
          <w:marLeft w:val="640"/>
          <w:marRight w:val="0"/>
          <w:marTop w:val="0"/>
          <w:marBottom w:val="0"/>
          <w:divBdr>
            <w:top w:val="none" w:sz="0" w:space="0" w:color="auto"/>
            <w:left w:val="none" w:sz="0" w:space="0" w:color="auto"/>
            <w:bottom w:val="none" w:sz="0" w:space="0" w:color="auto"/>
            <w:right w:val="none" w:sz="0" w:space="0" w:color="auto"/>
          </w:divBdr>
        </w:div>
        <w:div w:id="985938568">
          <w:marLeft w:val="640"/>
          <w:marRight w:val="0"/>
          <w:marTop w:val="0"/>
          <w:marBottom w:val="0"/>
          <w:divBdr>
            <w:top w:val="none" w:sz="0" w:space="0" w:color="auto"/>
            <w:left w:val="none" w:sz="0" w:space="0" w:color="auto"/>
            <w:bottom w:val="none" w:sz="0" w:space="0" w:color="auto"/>
            <w:right w:val="none" w:sz="0" w:space="0" w:color="auto"/>
          </w:divBdr>
        </w:div>
        <w:div w:id="462618889">
          <w:marLeft w:val="640"/>
          <w:marRight w:val="0"/>
          <w:marTop w:val="0"/>
          <w:marBottom w:val="0"/>
          <w:divBdr>
            <w:top w:val="none" w:sz="0" w:space="0" w:color="auto"/>
            <w:left w:val="none" w:sz="0" w:space="0" w:color="auto"/>
            <w:bottom w:val="none" w:sz="0" w:space="0" w:color="auto"/>
            <w:right w:val="none" w:sz="0" w:space="0" w:color="auto"/>
          </w:divBdr>
        </w:div>
        <w:div w:id="1296445479">
          <w:marLeft w:val="640"/>
          <w:marRight w:val="0"/>
          <w:marTop w:val="0"/>
          <w:marBottom w:val="0"/>
          <w:divBdr>
            <w:top w:val="none" w:sz="0" w:space="0" w:color="auto"/>
            <w:left w:val="none" w:sz="0" w:space="0" w:color="auto"/>
            <w:bottom w:val="none" w:sz="0" w:space="0" w:color="auto"/>
            <w:right w:val="none" w:sz="0" w:space="0" w:color="auto"/>
          </w:divBdr>
        </w:div>
        <w:div w:id="1657563678">
          <w:marLeft w:val="640"/>
          <w:marRight w:val="0"/>
          <w:marTop w:val="0"/>
          <w:marBottom w:val="0"/>
          <w:divBdr>
            <w:top w:val="none" w:sz="0" w:space="0" w:color="auto"/>
            <w:left w:val="none" w:sz="0" w:space="0" w:color="auto"/>
            <w:bottom w:val="none" w:sz="0" w:space="0" w:color="auto"/>
            <w:right w:val="none" w:sz="0" w:space="0" w:color="auto"/>
          </w:divBdr>
        </w:div>
        <w:div w:id="917792334">
          <w:marLeft w:val="640"/>
          <w:marRight w:val="0"/>
          <w:marTop w:val="0"/>
          <w:marBottom w:val="0"/>
          <w:divBdr>
            <w:top w:val="none" w:sz="0" w:space="0" w:color="auto"/>
            <w:left w:val="none" w:sz="0" w:space="0" w:color="auto"/>
            <w:bottom w:val="none" w:sz="0" w:space="0" w:color="auto"/>
            <w:right w:val="none" w:sz="0" w:space="0" w:color="auto"/>
          </w:divBdr>
        </w:div>
        <w:div w:id="1459451149">
          <w:marLeft w:val="640"/>
          <w:marRight w:val="0"/>
          <w:marTop w:val="0"/>
          <w:marBottom w:val="0"/>
          <w:divBdr>
            <w:top w:val="none" w:sz="0" w:space="0" w:color="auto"/>
            <w:left w:val="none" w:sz="0" w:space="0" w:color="auto"/>
            <w:bottom w:val="none" w:sz="0" w:space="0" w:color="auto"/>
            <w:right w:val="none" w:sz="0" w:space="0" w:color="auto"/>
          </w:divBdr>
        </w:div>
        <w:div w:id="807940552">
          <w:marLeft w:val="640"/>
          <w:marRight w:val="0"/>
          <w:marTop w:val="0"/>
          <w:marBottom w:val="0"/>
          <w:divBdr>
            <w:top w:val="none" w:sz="0" w:space="0" w:color="auto"/>
            <w:left w:val="none" w:sz="0" w:space="0" w:color="auto"/>
            <w:bottom w:val="none" w:sz="0" w:space="0" w:color="auto"/>
            <w:right w:val="none" w:sz="0" w:space="0" w:color="auto"/>
          </w:divBdr>
        </w:div>
        <w:div w:id="1589346280">
          <w:marLeft w:val="640"/>
          <w:marRight w:val="0"/>
          <w:marTop w:val="0"/>
          <w:marBottom w:val="0"/>
          <w:divBdr>
            <w:top w:val="none" w:sz="0" w:space="0" w:color="auto"/>
            <w:left w:val="none" w:sz="0" w:space="0" w:color="auto"/>
            <w:bottom w:val="none" w:sz="0" w:space="0" w:color="auto"/>
            <w:right w:val="none" w:sz="0" w:space="0" w:color="auto"/>
          </w:divBdr>
        </w:div>
        <w:div w:id="58788607">
          <w:marLeft w:val="640"/>
          <w:marRight w:val="0"/>
          <w:marTop w:val="0"/>
          <w:marBottom w:val="0"/>
          <w:divBdr>
            <w:top w:val="none" w:sz="0" w:space="0" w:color="auto"/>
            <w:left w:val="none" w:sz="0" w:space="0" w:color="auto"/>
            <w:bottom w:val="none" w:sz="0" w:space="0" w:color="auto"/>
            <w:right w:val="none" w:sz="0" w:space="0" w:color="auto"/>
          </w:divBdr>
        </w:div>
        <w:div w:id="1944457414">
          <w:marLeft w:val="640"/>
          <w:marRight w:val="0"/>
          <w:marTop w:val="0"/>
          <w:marBottom w:val="0"/>
          <w:divBdr>
            <w:top w:val="none" w:sz="0" w:space="0" w:color="auto"/>
            <w:left w:val="none" w:sz="0" w:space="0" w:color="auto"/>
            <w:bottom w:val="none" w:sz="0" w:space="0" w:color="auto"/>
            <w:right w:val="none" w:sz="0" w:space="0" w:color="auto"/>
          </w:divBdr>
        </w:div>
        <w:div w:id="419061412">
          <w:marLeft w:val="640"/>
          <w:marRight w:val="0"/>
          <w:marTop w:val="0"/>
          <w:marBottom w:val="0"/>
          <w:divBdr>
            <w:top w:val="none" w:sz="0" w:space="0" w:color="auto"/>
            <w:left w:val="none" w:sz="0" w:space="0" w:color="auto"/>
            <w:bottom w:val="none" w:sz="0" w:space="0" w:color="auto"/>
            <w:right w:val="none" w:sz="0" w:space="0" w:color="auto"/>
          </w:divBdr>
        </w:div>
        <w:div w:id="1706055247">
          <w:marLeft w:val="640"/>
          <w:marRight w:val="0"/>
          <w:marTop w:val="0"/>
          <w:marBottom w:val="0"/>
          <w:divBdr>
            <w:top w:val="none" w:sz="0" w:space="0" w:color="auto"/>
            <w:left w:val="none" w:sz="0" w:space="0" w:color="auto"/>
            <w:bottom w:val="none" w:sz="0" w:space="0" w:color="auto"/>
            <w:right w:val="none" w:sz="0" w:space="0" w:color="auto"/>
          </w:divBdr>
        </w:div>
        <w:div w:id="664207533">
          <w:marLeft w:val="640"/>
          <w:marRight w:val="0"/>
          <w:marTop w:val="0"/>
          <w:marBottom w:val="0"/>
          <w:divBdr>
            <w:top w:val="none" w:sz="0" w:space="0" w:color="auto"/>
            <w:left w:val="none" w:sz="0" w:space="0" w:color="auto"/>
            <w:bottom w:val="none" w:sz="0" w:space="0" w:color="auto"/>
            <w:right w:val="none" w:sz="0" w:space="0" w:color="auto"/>
          </w:divBdr>
        </w:div>
        <w:div w:id="1834446643">
          <w:marLeft w:val="640"/>
          <w:marRight w:val="0"/>
          <w:marTop w:val="0"/>
          <w:marBottom w:val="0"/>
          <w:divBdr>
            <w:top w:val="none" w:sz="0" w:space="0" w:color="auto"/>
            <w:left w:val="none" w:sz="0" w:space="0" w:color="auto"/>
            <w:bottom w:val="none" w:sz="0" w:space="0" w:color="auto"/>
            <w:right w:val="none" w:sz="0" w:space="0" w:color="auto"/>
          </w:divBdr>
        </w:div>
        <w:div w:id="585845033">
          <w:marLeft w:val="640"/>
          <w:marRight w:val="0"/>
          <w:marTop w:val="0"/>
          <w:marBottom w:val="0"/>
          <w:divBdr>
            <w:top w:val="none" w:sz="0" w:space="0" w:color="auto"/>
            <w:left w:val="none" w:sz="0" w:space="0" w:color="auto"/>
            <w:bottom w:val="none" w:sz="0" w:space="0" w:color="auto"/>
            <w:right w:val="none" w:sz="0" w:space="0" w:color="auto"/>
          </w:divBdr>
        </w:div>
        <w:div w:id="1144935166">
          <w:marLeft w:val="640"/>
          <w:marRight w:val="0"/>
          <w:marTop w:val="0"/>
          <w:marBottom w:val="0"/>
          <w:divBdr>
            <w:top w:val="none" w:sz="0" w:space="0" w:color="auto"/>
            <w:left w:val="none" w:sz="0" w:space="0" w:color="auto"/>
            <w:bottom w:val="none" w:sz="0" w:space="0" w:color="auto"/>
            <w:right w:val="none" w:sz="0" w:space="0" w:color="auto"/>
          </w:divBdr>
        </w:div>
        <w:div w:id="35663698">
          <w:marLeft w:val="640"/>
          <w:marRight w:val="0"/>
          <w:marTop w:val="0"/>
          <w:marBottom w:val="0"/>
          <w:divBdr>
            <w:top w:val="none" w:sz="0" w:space="0" w:color="auto"/>
            <w:left w:val="none" w:sz="0" w:space="0" w:color="auto"/>
            <w:bottom w:val="none" w:sz="0" w:space="0" w:color="auto"/>
            <w:right w:val="none" w:sz="0" w:space="0" w:color="auto"/>
          </w:divBdr>
        </w:div>
        <w:div w:id="19018853">
          <w:marLeft w:val="640"/>
          <w:marRight w:val="0"/>
          <w:marTop w:val="0"/>
          <w:marBottom w:val="0"/>
          <w:divBdr>
            <w:top w:val="none" w:sz="0" w:space="0" w:color="auto"/>
            <w:left w:val="none" w:sz="0" w:space="0" w:color="auto"/>
            <w:bottom w:val="none" w:sz="0" w:space="0" w:color="auto"/>
            <w:right w:val="none" w:sz="0" w:space="0" w:color="auto"/>
          </w:divBdr>
        </w:div>
        <w:div w:id="608245016">
          <w:marLeft w:val="640"/>
          <w:marRight w:val="0"/>
          <w:marTop w:val="0"/>
          <w:marBottom w:val="0"/>
          <w:divBdr>
            <w:top w:val="none" w:sz="0" w:space="0" w:color="auto"/>
            <w:left w:val="none" w:sz="0" w:space="0" w:color="auto"/>
            <w:bottom w:val="none" w:sz="0" w:space="0" w:color="auto"/>
            <w:right w:val="none" w:sz="0" w:space="0" w:color="auto"/>
          </w:divBdr>
        </w:div>
        <w:div w:id="1437484847">
          <w:marLeft w:val="640"/>
          <w:marRight w:val="0"/>
          <w:marTop w:val="0"/>
          <w:marBottom w:val="0"/>
          <w:divBdr>
            <w:top w:val="none" w:sz="0" w:space="0" w:color="auto"/>
            <w:left w:val="none" w:sz="0" w:space="0" w:color="auto"/>
            <w:bottom w:val="none" w:sz="0" w:space="0" w:color="auto"/>
            <w:right w:val="none" w:sz="0" w:space="0" w:color="auto"/>
          </w:divBdr>
        </w:div>
        <w:div w:id="1738623039">
          <w:marLeft w:val="640"/>
          <w:marRight w:val="0"/>
          <w:marTop w:val="0"/>
          <w:marBottom w:val="0"/>
          <w:divBdr>
            <w:top w:val="none" w:sz="0" w:space="0" w:color="auto"/>
            <w:left w:val="none" w:sz="0" w:space="0" w:color="auto"/>
            <w:bottom w:val="none" w:sz="0" w:space="0" w:color="auto"/>
            <w:right w:val="none" w:sz="0" w:space="0" w:color="auto"/>
          </w:divBdr>
        </w:div>
        <w:div w:id="1187256639">
          <w:marLeft w:val="640"/>
          <w:marRight w:val="0"/>
          <w:marTop w:val="0"/>
          <w:marBottom w:val="0"/>
          <w:divBdr>
            <w:top w:val="none" w:sz="0" w:space="0" w:color="auto"/>
            <w:left w:val="none" w:sz="0" w:space="0" w:color="auto"/>
            <w:bottom w:val="none" w:sz="0" w:space="0" w:color="auto"/>
            <w:right w:val="none" w:sz="0" w:space="0" w:color="auto"/>
          </w:divBdr>
        </w:div>
        <w:div w:id="141578690">
          <w:marLeft w:val="640"/>
          <w:marRight w:val="0"/>
          <w:marTop w:val="0"/>
          <w:marBottom w:val="0"/>
          <w:divBdr>
            <w:top w:val="none" w:sz="0" w:space="0" w:color="auto"/>
            <w:left w:val="none" w:sz="0" w:space="0" w:color="auto"/>
            <w:bottom w:val="none" w:sz="0" w:space="0" w:color="auto"/>
            <w:right w:val="none" w:sz="0" w:space="0" w:color="auto"/>
          </w:divBdr>
        </w:div>
        <w:div w:id="306476643">
          <w:marLeft w:val="640"/>
          <w:marRight w:val="0"/>
          <w:marTop w:val="0"/>
          <w:marBottom w:val="0"/>
          <w:divBdr>
            <w:top w:val="none" w:sz="0" w:space="0" w:color="auto"/>
            <w:left w:val="none" w:sz="0" w:space="0" w:color="auto"/>
            <w:bottom w:val="none" w:sz="0" w:space="0" w:color="auto"/>
            <w:right w:val="none" w:sz="0" w:space="0" w:color="auto"/>
          </w:divBdr>
        </w:div>
        <w:div w:id="1566797519">
          <w:marLeft w:val="640"/>
          <w:marRight w:val="0"/>
          <w:marTop w:val="0"/>
          <w:marBottom w:val="0"/>
          <w:divBdr>
            <w:top w:val="none" w:sz="0" w:space="0" w:color="auto"/>
            <w:left w:val="none" w:sz="0" w:space="0" w:color="auto"/>
            <w:bottom w:val="none" w:sz="0" w:space="0" w:color="auto"/>
            <w:right w:val="none" w:sz="0" w:space="0" w:color="auto"/>
          </w:divBdr>
        </w:div>
        <w:div w:id="888810423">
          <w:marLeft w:val="640"/>
          <w:marRight w:val="0"/>
          <w:marTop w:val="0"/>
          <w:marBottom w:val="0"/>
          <w:divBdr>
            <w:top w:val="none" w:sz="0" w:space="0" w:color="auto"/>
            <w:left w:val="none" w:sz="0" w:space="0" w:color="auto"/>
            <w:bottom w:val="none" w:sz="0" w:space="0" w:color="auto"/>
            <w:right w:val="none" w:sz="0" w:space="0" w:color="auto"/>
          </w:divBdr>
        </w:div>
        <w:div w:id="734088408">
          <w:marLeft w:val="640"/>
          <w:marRight w:val="0"/>
          <w:marTop w:val="0"/>
          <w:marBottom w:val="0"/>
          <w:divBdr>
            <w:top w:val="none" w:sz="0" w:space="0" w:color="auto"/>
            <w:left w:val="none" w:sz="0" w:space="0" w:color="auto"/>
            <w:bottom w:val="none" w:sz="0" w:space="0" w:color="auto"/>
            <w:right w:val="none" w:sz="0" w:space="0" w:color="auto"/>
          </w:divBdr>
        </w:div>
        <w:div w:id="741878969">
          <w:marLeft w:val="640"/>
          <w:marRight w:val="0"/>
          <w:marTop w:val="0"/>
          <w:marBottom w:val="0"/>
          <w:divBdr>
            <w:top w:val="none" w:sz="0" w:space="0" w:color="auto"/>
            <w:left w:val="none" w:sz="0" w:space="0" w:color="auto"/>
            <w:bottom w:val="none" w:sz="0" w:space="0" w:color="auto"/>
            <w:right w:val="none" w:sz="0" w:space="0" w:color="auto"/>
          </w:divBdr>
        </w:div>
        <w:div w:id="1191844793">
          <w:marLeft w:val="640"/>
          <w:marRight w:val="0"/>
          <w:marTop w:val="0"/>
          <w:marBottom w:val="0"/>
          <w:divBdr>
            <w:top w:val="none" w:sz="0" w:space="0" w:color="auto"/>
            <w:left w:val="none" w:sz="0" w:space="0" w:color="auto"/>
            <w:bottom w:val="none" w:sz="0" w:space="0" w:color="auto"/>
            <w:right w:val="none" w:sz="0" w:space="0" w:color="auto"/>
          </w:divBdr>
        </w:div>
        <w:div w:id="208996346">
          <w:marLeft w:val="640"/>
          <w:marRight w:val="0"/>
          <w:marTop w:val="0"/>
          <w:marBottom w:val="0"/>
          <w:divBdr>
            <w:top w:val="none" w:sz="0" w:space="0" w:color="auto"/>
            <w:left w:val="none" w:sz="0" w:space="0" w:color="auto"/>
            <w:bottom w:val="none" w:sz="0" w:space="0" w:color="auto"/>
            <w:right w:val="none" w:sz="0" w:space="0" w:color="auto"/>
          </w:divBdr>
        </w:div>
        <w:div w:id="158473082">
          <w:marLeft w:val="640"/>
          <w:marRight w:val="0"/>
          <w:marTop w:val="0"/>
          <w:marBottom w:val="0"/>
          <w:divBdr>
            <w:top w:val="none" w:sz="0" w:space="0" w:color="auto"/>
            <w:left w:val="none" w:sz="0" w:space="0" w:color="auto"/>
            <w:bottom w:val="none" w:sz="0" w:space="0" w:color="auto"/>
            <w:right w:val="none" w:sz="0" w:space="0" w:color="auto"/>
          </w:divBdr>
        </w:div>
        <w:div w:id="621350321">
          <w:marLeft w:val="640"/>
          <w:marRight w:val="0"/>
          <w:marTop w:val="0"/>
          <w:marBottom w:val="0"/>
          <w:divBdr>
            <w:top w:val="none" w:sz="0" w:space="0" w:color="auto"/>
            <w:left w:val="none" w:sz="0" w:space="0" w:color="auto"/>
            <w:bottom w:val="none" w:sz="0" w:space="0" w:color="auto"/>
            <w:right w:val="none" w:sz="0" w:space="0" w:color="auto"/>
          </w:divBdr>
        </w:div>
        <w:div w:id="1174488850">
          <w:marLeft w:val="640"/>
          <w:marRight w:val="0"/>
          <w:marTop w:val="0"/>
          <w:marBottom w:val="0"/>
          <w:divBdr>
            <w:top w:val="none" w:sz="0" w:space="0" w:color="auto"/>
            <w:left w:val="none" w:sz="0" w:space="0" w:color="auto"/>
            <w:bottom w:val="none" w:sz="0" w:space="0" w:color="auto"/>
            <w:right w:val="none" w:sz="0" w:space="0" w:color="auto"/>
          </w:divBdr>
        </w:div>
        <w:div w:id="498232754">
          <w:marLeft w:val="640"/>
          <w:marRight w:val="0"/>
          <w:marTop w:val="0"/>
          <w:marBottom w:val="0"/>
          <w:divBdr>
            <w:top w:val="none" w:sz="0" w:space="0" w:color="auto"/>
            <w:left w:val="none" w:sz="0" w:space="0" w:color="auto"/>
            <w:bottom w:val="none" w:sz="0" w:space="0" w:color="auto"/>
            <w:right w:val="none" w:sz="0" w:space="0" w:color="auto"/>
          </w:divBdr>
        </w:div>
        <w:div w:id="1659993325">
          <w:marLeft w:val="640"/>
          <w:marRight w:val="0"/>
          <w:marTop w:val="0"/>
          <w:marBottom w:val="0"/>
          <w:divBdr>
            <w:top w:val="none" w:sz="0" w:space="0" w:color="auto"/>
            <w:left w:val="none" w:sz="0" w:space="0" w:color="auto"/>
            <w:bottom w:val="none" w:sz="0" w:space="0" w:color="auto"/>
            <w:right w:val="none" w:sz="0" w:space="0" w:color="auto"/>
          </w:divBdr>
        </w:div>
        <w:div w:id="895311561">
          <w:marLeft w:val="640"/>
          <w:marRight w:val="0"/>
          <w:marTop w:val="0"/>
          <w:marBottom w:val="0"/>
          <w:divBdr>
            <w:top w:val="none" w:sz="0" w:space="0" w:color="auto"/>
            <w:left w:val="none" w:sz="0" w:space="0" w:color="auto"/>
            <w:bottom w:val="none" w:sz="0" w:space="0" w:color="auto"/>
            <w:right w:val="none" w:sz="0" w:space="0" w:color="auto"/>
          </w:divBdr>
        </w:div>
        <w:div w:id="1874031899">
          <w:marLeft w:val="640"/>
          <w:marRight w:val="0"/>
          <w:marTop w:val="0"/>
          <w:marBottom w:val="0"/>
          <w:divBdr>
            <w:top w:val="none" w:sz="0" w:space="0" w:color="auto"/>
            <w:left w:val="none" w:sz="0" w:space="0" w:color="auto"/>
            <w:bottom w:val="none" w:sz="0" w:space="0" w:color="auto"/>
            <w:right w:val="none" w:sz="0" w:space="0" w:color="auto"/>
          </w:divBdr>
        </w:div>
        <w:div w:id="951715163">
          <w:marLeft w:val="640"/>
          <w:marRight w:val="0"/>
          <w:marTop w:val="0"/>
          <w:marBottom w:val="0"/>
          <w:divBdr>
            <w:top w:val="none" w:sz="0" w:space="0" w:color="auto"/>
            <w:left w:val="none" w:sz="0" w:space="0" w:color="auto"/>
            <w:bottom w:val="none" w:sz="0" w:space="0" w:color="auto"/>
            <w:right w:val="none" w:sz="0" w:space="0" w:color="auto"/>
          </w:divBdr>
        </w:div>
        <w:div w:id="242449603">
          <w:marLeft w:val="640"/>
          <w:marRight w:val="0"/>
          <w:marTop w:val="0"/>
          <w:marBottom w:val="0"/>
          <w:divBdr>
            <w:top w:val="none" w:sz="0" w:space="0" w:color="auto"/>
            <w:left w:val="none" w:sz="0" w:space="0" w:color="auto"/>
            <w:bottom w:val="none" w:sz="0" w:space="0" w:color="auto"/>
            <w:right w:val="none" w:sz="0" w:space="0" w:color="auto"/>
          </w:divBdr>
        </w:div>
        <w:div w:id="1746536478">
          <w:marLeft w:val="640"/>
          <w:marRight w:val="0"/>
          <w:marTop w:val="0"/>
          <w:marBottom w:val="0"/>
          <w:divBdr>
            <w:top w:val="none" w:sz="0" w:space="0" w:color="auto"/>
            <w:left w:val="none" w:sz="0" w:space="0" w:color="auto"/>
            <w:bottom w:val="none" w:sz="0" w:space="0" w:color="auto"/>
            <w:right w:val="none" w:sz="0" w:space="0" w:color="auto"/>
          </w:divBdr>
        </w:div>
        <w:div w:id="1590236704">
          <w:marLeft w:val="640"/>
          <w:marRight w:val="0"/>
          <w:marTop w:val="0"/>
          <w:marBottom w:val="0"/>
          <w:divBdr>
            <w:top w:val="none" w:sz="0" w:space="0" w:color="auto"/>
            <w:left w:val="none" w:sz="0" w:space="0" w:color="auto"/>
            <w:bottom w:val="none" w:sz="0" w:space="0" w:color="auto"/>
            <w:right w:val="none" w:sz="0" w:space="0" w:color="auto"/>
          </w:divBdr>
        </w:div>
        <w:div w:id="1506090276">
          <w:marLeft w:val="640"/>
          <w:marRight w:val="0"/>
          <w:marTop w:val="0"/>
          <w:marBottom w:val="0"/>
          <w:divBdr>
            <w:top w:val="none" w:sz="0" w:space="0" w:color="auto"/>
            <w:left w:val="none" w:sz="0" w:space="0" w:color="auto"/>
            <w:bottom w:val="none" w:sz="0" w:space="0" w:color="auto"/>
            <w:right w:val="none" w:sz="0" w:space="0" w:color="auto"/>
          </w:divBdr>
        </w:div>
        <w:div w:id="2100175730">
          <w:marLeft w:val="640"/>
          <w:marRight w:val="0"/>
          <w:marTop w:val="0"/>
          <w:marBottom w:val="0"/>
          <w:divBdr>
            <w:top w:val="none" w:sz="0" w:space="0" w:color="auto"/>
            <w:left w:val="none" w:sz="0" w:space="0" w:color="auto"/>
            <w:bottom w:val="none" w:sz="0" w:space="0" w:color="auto"/>
            <w:right w:val="none" w:sz="0" w:space="0" w:color="auto"/>
          </w:divBdr>
        </w:div>
        <w:div w:id="1360887043">
          <w:marLeft w:val="640"/>
          <w:marRight w:val="0"/>
          <w:marTop w:val="0"/>
          <w:marBottom w:val="0"/>
          <w:divBdr>
            <w:top w:val="none" w:sz="0" w:space="0" w:color="auto"/>
            <w:left w:val="none" w:sz="0" w:space="0" w:color="auto"/>
            <w:bottom w:val="none" w:sz="0" w:space="0" w:color="auto"/>
            <w:right w:val="none" w:sz="0" w:space="0" w:color="auto"/>
          </w:divBdr>
        </w:div>
        <w:div w:id="320617068">
          <w:marLeft w:val="640"/>
          <w:marRight w:val="0"/>
          <w:marTop w:val="0"/>
          <w:marBottom w:val="0"/>
          <w:divBdr>
            <w:top w:val="none" w:sz="0" w:space="0" w:color="auto"/>
            <w:left w:val="none" w:sz="0" w:space="0" w:color="auto"/>
            <w:bottom w:val="none" w:sz="0" w:space="0" w:color="auto"/>
            <w:right w:val="none" w:sz="0" w:space="0" w:color="auto"/>
          </w:divBdr>
        </w:div>
        <w:div w:id="1681933228">
          <w:marLeft w:val="640"/>
          <w:marRight w:val="0"/>
          <w:marTop w:val="0"/>
          <w:marBottom w:val="0"/>
          <w:divBdr>
            <w:top w:val="none" w:sz="0" w:space="0" w:color="auto"/>
            <w:left w:val="none" w:sz="0" w:space="0" w:color="auto"/>
            <w:bottom w:val="none" w:sz="0" w:space="0" w:color="auto"/>
            <w:right w:val="none" w:sz="0" w:space="0" w:color="auto"/>
          </w:divBdr>
        </w:div>
        <w:div w:id="737561063">
          <w:marLeft w:val="640"/>
          <w:marRight w:val="0"/>
          <w:marTop w:val="0"/>
          <w:marBottom w:val="0"/>
          <w:divBdr>
            <w:top w:val="none" w:sz="0" w:space="0" w:color="auto"/>
            <w:left w:val="none" w:sz="0" w:space="0" w:color="auto"/>
            <w:bottom w:val="none" w:sz="0" w:space="0" w:color="auto"/>
            <w:right w:val="none" w:sz="0" w:space="0" w:color="auto"/>
          </w:divBdr>
        </w:div>
        <w:div w:id="1165366510">
          <w:marLeft w:val="640"/>
          <w:marRight w:val="0"/>
          <w:marTop w:val="0"/>
          <w:marBottom w:val="0"/>
          <w:divBdr>
            <w:top w:val="none" w:sz="0" w:space="0" w:color="auto"/>
            <w:left w:val="none" w:sz="0" w:space="0" w:color="auto"/>
            <w:bottom w:val="none" w:sz="0" w:space="0" w:color="auto"/>
            <w:right w:val="none" w:sz="0" w:space="0" w:color="auto"/>
          </w:divBdr>
        </w:div>
        <w:div w:id="1772161143">
          <w:marLeft w:val="640"/>
          <w:marRight w:val="0"/>
          <w:marTop w:val="0"/>
          <w:marBottom w:val="0"/>
          <w:divBdr>
            <w:top w:val="none" w:sz="0" w:space="0" w:color="auto"/>
            <w:left w:val="none" w:sz="0" w:space="0" w:color="auto"/>
            <w:bottom w:val="none" w:sz="0" w:space="0" w:color="auto"/>
            <w:right w:val="none" w:sz="0" w:space="0" w:color="auto"/>
          </w:divBdr>
        </w:div>
        <w:div w:id="1330060492">
          <w:marLeft w:val="640"/>
          <w:marRight w:val="0"/>
          <w:marTop w:val="0"/>
          <w:marBottom w:val="0"/>
          <w:divBdr>
            <w:top w:val="none" w:sz="0" w:space="0" w:color="auto"/>
            <w:left w:val="none" w:sz="0" w:space="0" w:color="auto"/>
            <w:bottom w:val="none" w:sz="0" w:space="0" w:color="auto"/>
            <w:right w:val="none" w:sz="0" w:space="0" w:color="auto"/>
          </w:divBdr>
        </w:div>
        <w:div w:id="1640305794">
          <w:marLeft w:val="640"/>
          <w:marRight w:val="0"/>
          <w:marTop w:val="0"/>
          <w:marBottom w:val="0"/>
          <w:divBdr>
            <w:top w:val="none" w:sz="0" w:space="0" w:color="auto"/>
            <w:left w:val="none" w:sz="0" w:space="0" w:color="auto"/>
            <w:bottom w:val="none" w:sz="0" w:space="0" w:color="auto"/>
            <w:right w:val="none" w:sz="0" w:space="0" w:color="auto"/>
          </w:divBdr>
        </w:div>
        <w:div w:id="1466043954">
          <w:marLeft w:val="640"/>
          <w:marRight w:val="0"/>
          <w:marTop w:val="0"/>
          <w:marBottom w:val="0"/>
          <w:divBdr>
            <w:top w:val="none" w:sz="0" w:space="0" w:color="auto"/>
            <w:left w:val="none" w:sz="0" w:space="0" w:color="auto"/>
            <w:bottom w:val="none" w:sz="0" w:space="0" w:color="auto"/>
            <w:right w:val="none" w:sz="0" w:space="0" w:color="auto"/>
          </w:divBdr>
        </w:div>
        <w:div w:id="390807577">
          <w:marLeft w:val="640"/>
          <w:marRight w:val="0"/>
          <w:marTop w:val="0"/>
          <w:marBottom w:val="0"/>
          <w:divBdr>
            <w:top w:val="none" w:sz="0" w:space="0" w:color="auto"/>
            <w:left w:val="none" w:sz="0" w:space="0" w:color="auto"/>
            <w:bottom w:val="none" w:sz="0" w:space="0" w:color="auto"/>
            <w:right w:val="none" w:sz="0" w:space="0" w:color="auto"/>
          </w:divBdr>
        </w:div>
        <w:div w:id="700479633">
          <w:marLeft w:val="640"/>
          <w:marRight w:val="0"/>
          <w:marTop w:val="0"/>
          <w:marBottom w:val="0"/>
          <w:divBdr>
            <w:top w:val="none" w:sz="0" w:space="0" w:color="auto"/>
            <w:left w:val="none" w:sz="0" w:space="0" w:color="auto"/>
            <w:bottom w:val="none" w:sz="0" w:space="0" w:color="auto"/>
            <w:right w:val="none" w:sz="0" w:space="0" w:color="auto"/>
          </w:divBdr>
        </w:div>
        <w:div w:id="288434370">
          <w:marLeft w:val="640"/>
          <w:marRight w:val="0"/>
          <w:marTop w:val="0"/>
          <w:marBottom w:val="0"/>
          <w:divBdr>
            <w:top w:val="none" w:sz="0" w:space="0" w:color="auto"/>
            <w:left w:val="none" w:sz="0" w:space="0" w:color="auto"/>
            <w:bottom w:val="none" w:sz="0" w:space="0" w:color="auto"/>
            <w:right w:val="none" w:sz="0" w:space="0" w:color="auto"/>
          </w:divBdr>
        </w:div>
        <w:div w:id="753668305">
          <w:marLeft w:val="640"/>
          <w:marRight w:val="0"/>
          <w:marTop w:val="0"/>
          <w:marBottom w:val="0"/>
          <w:divBdr>
            <w:top w:val="none" w:sz="0" w:space="0" w:color="auto"/>
            <w:left w:val="none" w:sz="0" w:space="0" w:color="auto"/>
            <w:bottom w:val="none" w:sz="0" w:space="0" w:color="auto"/>
            <w:right w:val="none" w:sz="0" w:space="0" w:color="auto"/>
          </w:divBdr>
        </w:div>
        <w:div w:id="601109481">
          <w:marLeft w:val="640"/>
          <w:marRight w:val="0"/>
          <w:marTop w:val="0"/>
          <w:marBottom w:val="0"/>
          <w:divBdr>
            <w:top w:val="none" w:sz="0" w:space="0" w:color="auto"/>
            <w:left w:val="none" w:sz="0" w:space="0" w:color="auto"/>
            <w:bottom w:val="none" w:sz="0" w:space="0" w:color="auto"/>
            <w:right w:val="none" w:sz="0" w:space="0" w:color="auto"/>
          </w:divBdr>
        </w:div>
        <w:div w:id="2133867289">
          <w:marLeft w:val="640"/>
          <w:marRight w:val="0"/>
          <w:marTop w:val="0"/>
          <w:marBottom w:val="0"/>
          <w:divBdr>
            <w:top w:val="none" w:sz="0" w:space="0" w:color="auto"/>
            <w:left w:val="none" w:sz="0" w:space="0" w:color="auto"/>
            <w:bottom w:val="none" w:sz="0" w:space="0" w:color="auto"/>
            <w:right w:val="none" w:sz="0" w:space="0" w:color="auto"/>
          </w:divBdr>
        </w:div>
        <w:div w:id="1116214514">
          <w:marLeft w:val="640"/>
          <w:marRight w:val="0"/>
          <w:marTop w:val="0"/>
          <w:marBottom w:val="0"/>
          <w:divBdr>
            <w:top w:val="none" w:sz="0" w:space="0" w:color="auto"/>
            <w:left w:val="none" w:sz="0" w:space="0" w:color="auto"/>
            <w:bottom w:val="none" w:sz="0" w:space="0" w:color="auto"/>
            <w:right w:val="none" w:sz="0" w:space="0" w:color="auto"/>
          </w:divBdr>
        </w:div>
        <w:div w:id="537204417">
          <w:marLeft w:val="640"/>
          <w:marRight w:val="0"/>
          <w:marTop w:val="0"/>
          <w:marBottom w:val="0"/>
          <w:divBdr>
            <w:top w:val="none" w:sz="0" w:space="0" w:color="auto"/>
            <w:left w:val="none" w:sz="0" w:space="0" w:color="auto"/>
            <w:bottom w:val="none" w:sz="0" w:space="0" w:color="auto"/>
            <w:right w:val="none" w:sz="0" w:space="0" w:color="auto"/>
          </w:divBdr>
        </w:div>
        <w:div w:id="1757048377">
          <w:marLeft w:val="640"/>
          <w:marRight w:val="0"/>
          <w:marTop w:val="0"/>
          <w:marBottom w:val="0"/>
          <w:divBdr>
            <w:top w:val="none" w:sz="0" w:space="0" w:color="auto"/>
            <w:left w:val="none" w:sz="0" w:space="0" w:color="auto"/>
            <w:bottom w:val="none" w:sz="0" w:space="0" w:color="auto"/>
            <w:right w:val="none" w:sz="0" w:space="0" w:color="auto"/>
          </w:divBdr>
        </w:div>
        <w:div w:id="560364281">
          <w:marLeft w:val="640"/>
          <w:marRight w:val="0"/>
          <w:marTop w:val="0"/>
          <w:marBottom w:val="0"/>
          <w:divBdr>
            <w:top w:val="none" w:sz="0" w:space="0" w:color="auto"/>
            <w:left w:val="none" w:sz="0" w:space="0" w:color="auto"/>
            <w:bottom w:val="none" w:sz="0" w:space="0" w:color="auto"/>
            <w:right w:val="none" w:sz="0" w:space="0" w:color="auto"/>
          </w:divBdr>
        </w:div>
        <w:div w:id="1104038852">
          <w:marLeft w:val="640"/>
          <w:marRight w:val="0"/>
          <w:marTop w:val="0"/>
          <w:marBottom w:val="0"/>
          <w:divBdr>
            <w:top w:val="none" w:sz="0" w:space="0" w:color="auto"/>
            <w:left w:val="none" w:sz="0" w:space="0" w:color="auto"/>
            <w:bottom w:val="none" w:sz="0" w:space="0" w:color="auto"/>
            <w:right w:val="none" w:sz="0" w:space="0" w:color="auto"/>
          </w:divBdr>
        </w:div>
        <w:div w:id="808665516">
          <w:marLeft w:val="640"/>
          <w:marRight w:val="0"/>
          <w:marTop w:val="0"/>
          <w:marBottom w:val="0"/>
          <w:divBdr>
            <w:top w:val="none" w:sz="0" w:space="0" w:color="auto"/>
            <w:left w:val="none" w:sz="0" w:space="0" w:color="auto"/>
            <w:bottom w:val="none" w:sz="0" w:space="0" w:color="auto"/>
            <w:right w:val="none" w:sz="0" w:space="0" w:color="auto"/>
          </w:divBdr>
        </w:div>
        <w:div w:id="1821000454">
          <w:marLeft w:val="640"/>
          <w:marRight w:val="0"/>
          <w:marTop w:val="0"/>
          <w:marBottom w:val="0"/>
          <w:divBdr>
            <w:top w:val="none" w:sz="0" w:space="0" w:color="auto"/>
            <w:left w:val="none" w:sz="0" w:space="0" w:color="auto"/>
            <w:bottom w:val="none" w:sz="0" w:space="0" w:color="auto"/>
            <w:right w:val="none" w:sz="0" w:space="0" w:color="auto"/>
          </w:divBdr>
        </w:div>
        <w:div w:id="1554923002">
          <w:marLeft w:val="640"/>
          <w:marRight w:val="0"/>
          <w:marTop w:val="0"/>
          <w:marBottom w:val="0"/>
          <w:divBdr>
            <w:top w:val="none" w:sz="0" w:space="0" w:color="auto"/>
            <w:left w:val="none" w:sz="0" w:space="0" w:color="auto"/>
            <w:bottom w:val="none" w:sz="0" w:space="0" w:color="auto"/>
            <w:right w:val="none" w:sz="0" w:space="0" w:color="auto"/>
          </w:divBdr>
        </w:div>
        <w:div w:id="1211188623">
          <w:marLeft w:val="640"/>
          <w:marRight w:val="0"/>
          <w:marTop w:val="0"/>
          <w:marBottom w:val="0"/>
          <w:divBdr>
            <w:top w:val="none" w:sz="0" w:space="0" w:color="auto"/>
            <w:left w:val="none" w:sz="0" w:space="0" w:color="auto"/>
            <w:bottom w:val="none" w:sz="0" w:space="0" w:color="auto"/>
            <w:right w:val="none" w:sz="0" w:space="0" w:color="auto"/>
          </w:divBdr>
        </w:div>
        <w:div w:id="466705550">
          <w:marLeft w:val="640"/>
          <w:marRight w:val="0"/>
          <w:marTop w:val="0"/>
          <w:marBottom w:val="0"/>
          <w:divBdr>
            <w:top w:val="none" w:sz="0" w:space="0" w:color="auto"/>
            <w:left w:val="none" w:sz="0" w:space="0" w:color="auto"/>
            <w:bottom w:val="none" w:sz="0" w:space="0" w:color="auto"/>
            <w:right w:val="none" w:sz="0" w:space="0" w:color="auto"/>
          </w:divBdr>
        </w:div>
        <w:div w:id="1518277787">
          <w:marLeft w:val="640"/>
          <w:marRight w:val="0"/>
          <w:marTop w:val="0"/>
          <w:marBottom w:val="0"/>
          <w:divBdr>
            <w:top w:val="none" w:sz="0" w:space="0" w:color="auto"/>
            <w:left w:val="none" w:sz="0" w:space="0" w:color="auto"/>
            <w:bottom w:val="none" w:sz="0" w:space="0" w:color="auto"/>
            <w:right w:val="none" w:sz="0" w:space="0" w:color="auto"/>
          </w:divBdr>
        </w:div>
        <w:div w:id="514154509">
          <w:marLeft w:val="640"/>
          <w:marRight w:val="0"/>
          <w:marTop w:val="0"/>
          <w:marBottom w:val="0"/>
          <w:divBdr>
            <w:top w:val="none" w:sz="0" w:space="0" w:color="auto"/>
            <w:left w:val="none" w:sz="0" w:space="0" w:color="auto"/>
            <w:bottom w:val="none" w:sz="0" w:space="0" w:color="auto"/>
            <w:right w:val="none" w:sz="0" w:space="0" w:color="auto"/>
          </w:divBdr>
        </w:div>
        <w:div w:id="1792701057">
          <w:marLeft w:val="640"/>
          <w:marRight w:val="0"/>
          <w:marTop w:val="0"/>
          <w:marBottom w:val="0"/>
          <w:divBdr>
            <w:top w:val="none" w:sz="0" w:space="0" w:color="auto"/>
            <w:left w:val="none" w:sz="0" w:space="0" w:color="auto"/>
            <w:bottom w:val="none" w:sz="0" w:space="0" w:color="auto"/>
            <w:right w:val="none" w:sz="0" w:space="0" w:color="auto"/>
          </w:divBdr>
        </w:div>
        <w:div w:id="1995060444">
          <w:marLeft w:val="640"/>
          <w:marRight w:val="0"/>
          <w:marTop w:val="0"/>
          <w:marBottom w:val="0"/>
          <w:divBdr>
            <w:top w:val="none" w:sz="0" w:space="0" w:color="auto"/>
            <w:left w:val="none" w:sz="0" w:space="0" w:color="auto"/>
            <w:bottom w:val="none" w:sz="0" w:space="0" w:color="auto"/>
            <w:right w:val="none" w:sz="0" w:space="0" w:color="auto"/>
          </w:divBdr>
        </w:div>
        <w:div w:id="1769622298">
          <w:marLeft w:val="640"/>
          <w:marRight w:val="0"/>
          <w:marTop w:val="0"/>
          <w:marBottom w:val="0"/>
          <w:divBdr>
            <w:top w:val="none" w:sz="0" w:space="0" w:color="auto"/>
            <w:left w:val="none" w:sz="0" w:space="0" w:color="auto"/>
            <w:bottom w:val="none" w:sz="0" w:space="0" w:color="auto"/>
            <w:right w:val="none" w:sz="0" w:space="0" w:color="auto"/>
          </w:divBdr>
        </w:div>
        <w:div w:id="855735561">
          <w:marLeft w:val="640"/>
          <w:marRight w:val="0"/>
          <w:marTop w:val="0"/>
          <w:marBottom w:val="0"/>
          <w:divBdr>
            <w:top w:val="none" w:sz="0" w:space="0" w:color="auto"/>
            <w:left w:val="none" w:sz="0" w:space="0" w:color="auto"/>
            <w:bottom w:val="none" w:sz="0" w:space="0" w:color="auto"/>
            <w:right w:val="none" w:sz="0" w:space="0" w:color="auto"/>
          </w:divBdr>
        </w:div>
        <w:div w:id="1873491369">
          <w:marLeft w:val="640"/>
          <w:marRight w:val="0"/>
          <w:marTop w:val="0"/>
          <w:marBottom w:val="0"/>
          <w:divBdr>
            <w:top w:val="none" w:sz="0" w:space="0" w:color="auto"/>
            <w:left w:val="none" w:sz="0" w:space="0" w:color="auto"/>
            <w:bottom w:val="none" w:sz="0" w:space="0" w:color="auto"/>
            <w:right w:val="none" w:sz="0" w:space="0" w:color="auto"/>
          </w:divBdr>
        </w:div>
        <w:div w:id="851650850">
          <w:marLeft w:val="640"/>
          <w:marRight w:val="0"/>
          <w:marTop w:val="0"/>
          <w:marBottom w:val="0"/>
          <w:divBdr>
            <w:top w:val="none" w:sz="0" w:space="0" w:color="auto"/>
            <w:left w:val="none" w:sz="0" w:space="0" w:color="auto"/>
            <w:bottom w:val="none" w:sz="0" w:space="0" w:color="auto"/>
            <w:right w:val="none" w:sz="0" w:space="0" w:color="auto"/>
          </w:divBdr>
        </w:div>
        <w:div w:id="118110438">
          <w:marLeft w:val="640"/>
          <w:marRight w:val="0"/>
          <w:marTop w:val="0"/>
          <w:marBottom w:val="0"/>
          <w:divBdr>
            <w:top w:val="none" w:sz="0" w:space="0" w:color="auto"/>
            <w:left w:val="none" w:sz="0" w:space="0" w:color="auto"/>
            <w:bottom w:val="none" w:sz="0" w:space="0" w:color="auto"/>
            <w:right w:val="none" w:sz="0" w:space="0" w:color="auto"/>
          </w:divBdr>
        </w:div>
        <w:div w:id="1658223903">
          <w:marLeft w:val="640"/>
          <w:marRight w:val="0"/>
          <w:marTop w:val="0"/>
          <w:marBottom w:val="0"/>
          <w:divBdr>
            <w:top w:val="none" w:sz="0" w:space="0" w:color="auto"/>
            <w:left w:val="none" w:sz="0" w:space="0" w:color="auto"/>
            <w:bottom w:val="none" w:sz="0" w:space="0" w:color="auto"/>
            <w:right w:val="none" w:sz="0" w:space="0" w:color="auto"/>
          </w:divBdr>
        </w:div>
        <w:div w:id="1287200839">
          <w:marLeft w:val="640"/>
          <w:marRight w:val="0"/>
          <w:marTop w:val="0"/>
          <w:marBottom w:val="0"/>
          <w:divBdr>
            <w:top w:val="none" w:sz="0" w:space="0" w:color="auto"/>
            <w:left w:val="none" w:sz="0" w:space="0" w:color="auto"/>
            <w:bottom w:val="none" w:sz="0" w:space="0" w:color="auto"/>
            <w:right w:val="none" w:sz="0" w:space="0" w:color="auto"/>
          </w:divBdr>
        </w:div>
        <w:div w:id="1465810338">
          <w:marLeft w:val="640"/>
          <w:marRight w:val="0"/>
          <w:marTop w:val="0"/>
          <w:marBottom w:val="0"/>
          <w:divBdr>
            <w:top w:val="none" w:sz="0" w:space="0" w:color="auto"/>
            <w:left w:val="none" w:sz="0" w:space="0" w:color="auto"/>
            <w:bottom w:val="none" w:sz="0" w:space="0" w:color="auto"/>
            <w:right w:val="none" w:sz="0" w:space="0" w:color="auto"/>
          </w:divBdr>
        </w:div>
        <w:div w:id="1622683859">
          <w:marLeft w:val="640"/>
          <w:marRight w:val="0"/>
          <w:marTop w:val="0"/>
          <w:marBottom w:val="0"/>
          <w:divBdr>
            <w:top w:val="none" w:sz="0" w:space="0" w:color="auto"/>
            <w:left w:val="none" w:sz="0" w:space="0" w:color="auto"/>
            <w:bottom w:val="none" w:sz="0" w:space="0" w:color="auto"/>
            <w:right w:val="none" w:sz="0" w:space="0" w:color="auto"/>
          </w:divBdr>
        </w:div>
        <w:div w:id="527526115">
          <w:marLeft w:val="640"/>
          <w:marRight w:val="0"/>
          <w:marTop w:val="0"/>
          <w:marBottom w:val="0"/>
          <w:divBdr>
            <w:top w:val="none" w:sz="0" w:space="0" w:color="auto"/>
            <w:left w:val="none" w:sz="0" w:space="0" w:color="auto"/>
            <w:bottom w:val="none" w:sz="0" w:space="0" w:color="auto"/>
            <w:right w:val="none" w:sz="0" w:space="0" w:color="auto"/>
          </w:divBdr>
        </w:div>
        <w:div w:id="25182460">
          <w:marLeft w:val="640"/>
          <w:marRight w:val="0"/>
          <w:marTop w:val="0"/>
          <w:marBottom w:val="0"/>
          <w:divBdr>
            <w:top w:val="none" w:sz="0" w:space="0" w:color="auto"/>
            <w:left w:val="none" w:sz="0" w:space="0" w:color="auto"/>
            <w:bottom w:val="none" w:sz="0" w:space="0" w:color="auto"/>
            <w:right w:val="none" w:sz="0" w:space="0" w:color="auto"/>
          </w:divBdr>
        </w:div>
      </w:divsChild>
    </w:div>
    <w:div w:id="519929757">
      <w:bodyDiv w:val="1"/>
      <w:marLeft w:val="0"/>
      <w:marRight w:val="0"/>
      <w:marTop w:val="0"/>
      <w:marBottom w:val="0"/>
      <w:divBdr>
        <w:top w:val="none" w:sz="0" w:space="0" w:color="auto"/>
        <w:left w:val="none" w:sz="0" w:space="0" w:color="auto"/>
        <w:bottom w:val="none" w:sz="0" w:space="0" w:color="auto"/>
        <w:right w:val="none" w:sz="0" w:space="0" w:color="auto"/>
      </w:divBdr>
    </w:div>
    <w:div w:id="522401573">
      <w:bodyDiv w:val="1"/>
      <w:marLeft w:val="0"/>
      <w:marRight w:val="0"/>
      <w:marTop w:val="0"/>
      <w:marBottom w:val="0"/>
      <w:divBdr>
        <w:top w:val="none" w:sz="0" w:space="0" w:color="auto"/>
        <w:left w:val="none" w:sz="0" w:space="0" w:color="auto"/>
        <w:bottom w:val="none" w:sz="0" w:space="0" w:color="auto"/>
        <w:right w:val="none" w:sz="0" w:space="0" w:color="auto"/>
      </w:divBdr>
    </w:div>
    <w:div w:id="531068589">
      <w:bodyDiv w:val="1"/>
      <w:marLeft w:val="0"/>
      <w:marRight w:val="0"/>
      <w:marTop w:val="0"/>
      <w:marBottom w:val="0"/>
      <w:divBdr>
        <w:top w:val="none" w:sz="0" w:space="0" w:color="auto"/>
        <w:left w:val="none" w:sz="0" w:space="0" w:color="auto"/>
        <w:bottom w:val="none" w:sz="0" w:space="0" w:color="auto"/>
        <w:right w:val="none" w:sz="0" w:space="0" w:color="auto"/>
      </w:divBdr>
    </w:div>
    <w:div w:id="535048780">
      <w:bodyDiv w:val="1"/>
      <w:marLeft w:val="0"/>
      <w:marRight w:val="0"/>
      <w:marTop w:val="0"/>
      <w:marBottom w:val="0"/>
      <w:divBdr>
        <w:top w:val="none" w:sz="0" w:space="0" w:color="auto"/>
        <w:left w:val="none" w:sz="0" w:space="0" w:color="auto"/>
        <w:bottom w:val="none" w:sz="0" w:space="0" w:color="auto"/>
        <w:right w:val="none" w:sz="0" w:space="0" w:color="auto"/>
      </w:divBdr>
      <w:divsChild>
        <w:div w:id="705721511">
          <w:marLeft w:val="640"/>
          <w:marRight w:val="0"/>
          <w:marTop w:val="0"/>
          <w:marBottom w:val="0"/>
          <w:divBdr>
            <w:top w:val="none" w:sz="0" w:space="0" w:color="auto"/>
            <w:left w:val="none" w:sz="0" w:space="0" w:color="auto"/>
            <w:bottom w:val="none" w:sz="0" w:space="0" w:color="auto"/>
            <w:right w:val="none" w:sz="0" w:space="0" w:color="auto"/>
          </w:divBdr>
        </w:div>
        <w:div w:id="1350185077">
          <w:marLeft w:val="640"/>
          <w:marRight w:val="0"/>
          <w:marTop w:val="0"/>
          <w:marBottom w:val="0"/>
          <w:divBdr>
            <w:top w:val="none" w:sz="0" w:space="0" w:color="auto"/>
            <w:left w:val="none" w:sz="0" w:space="0" w:color="auto"/>
            <w:bottom w:val="none" w:sz="0" w:space="0" w:color="auto"/>
            <w:right w:val="none" w:sz="0" w:space="0" w:color="auto"/>
          </w:divBdr>
        </w:div>
        <w:div w:id="391394798">
          <w:marLeft w:val="640"/>
          <w:marRight w:val="0"/>
          <w:marTop w:val="0"/>
          <w:marBottom w:val="0"/>
          <w:divBdr>
            <w:top w:val="none" w:sz="0" w:space="0" w:color="auto"/>
            <w:left w:val="none" w:sz="0" w:space="0" w:color="auto"/>
            <w:bottom w:val="none" w:sz="0" w:space="0" w:color="auto"/>
            <w:right w:val="none" w:sz="0" w:space="0" w:color="auto"/>
          </w:divBdr>
        </w:div>
        <w:div w:id="2137873221">
          <w:marLeft w:val="640"/>
          <w:marRight w:val="0"/>
          <w:marTop w:val="0"/>
          <w:marBottom w:val="0"/>
          <w:divBdr>
            <w:top w:val="none" w:sz="0" w:space="0" w:color="auto"/>
            <w:left w:val="none" w:sz="0" w:space="0" w:color="auto"/>
            <w:bottom w:val="none" w:sz="0" w:space="0" w:color="auto"/>
            <w:right w:val="none" w:sz="0" w:space="0" w:color="auto"/>
          </w:divBdr>
        </w:div>
        <w:div w:id="321859751">
          <w:marLeft w:val="640"/>
          <w:marRight w:val="0"/>
          <w:marTop w:val="0"/>
          <w:marBottom w:val="0"/>
          <w:divBdr>
            <w:top w:val="none" w:sz="0" w:space="0" w:color="auto"/>
            <w:left w:val="none" w:sz="0" w:space="0" w:color="auto"/>
            <w:bottom w:val="none" w:sz="0" w:space="0" w:color="auto"/>
            <w:right w:val="none" w:sz="0" w:space="0" w:color="auto"/>
          </w:divBdr>
        </w:div>
        <w:div w:id="320474570">
          <w:marLeft w:val="640"/>
          <w:marRight w:val="0"/>
          <w:marTop w:val="0"/>
          <w:marBottom w:val="0"/>
          <w:divBdr>
            <w:top w:val="none" w:sz="0" w:space="0" w:color="auto"/>
            <w:left w:val="none" w:sz="0" w:space="0" w:color="auto"/>
            <w:bottom w:val="none" w:sz="0" w:space="0" w:color="auto"/>
            <w:right w:val="none" w:sz="0" w:space="0" w:color="auto"/>
          </w:divBdr>
        </w:div>
        <w:div w:id="32660749">
          <w:marLeft w:val="640"/>
          <w:marRight w:val="0"/>
          <w:marTop w:val="0"/>
          <w:marBottom w:val="0"/>
          <w:divBdr>
            <w:top w:val="none" w:sz="0" w:space="0" w:color="auto"/>
            <w:left w:val="none" w:sz="0" w:space="0" w:color="auto"/>
            <w:bottom w:val="none" w:sz="0" w:space="0" w:color="auto"/>
            <w:right w:val="none" w:sz="0" w:space="0" w:color="auto"/>
          </w:divBdr>
        </w:div>
        <w:div w:id="1316908265">
          <w:marLeft w:val="640"/>
          <w:marRight w:val="0"/>
          <w:marTop w:val="0"/>
          <w:marBottom w:val="0"/>
          <w:divBdr>
            <w:top w:val="none" w:sz="0" w:space="0" w:color="auto"/>
            <w:left w:val="none" w:sz="0" w:space="0" w:color="auto"/>
            <w:bottom w:val="none" w:sz="0" w:space="0" w:color="auto"/>
            <w:right w:val="none" w:sz="0" w:space="0" w:color="auto"/>
          </w:divBdr>
        </w:div>
        <w:div w:id="1513454149">
          <w:marLeft w:val="640"/>
          <w:marRight w:val="0"/>
          <w:marTop w:val="0"/>
          <w:marBottom w:val="0"/>
          <w:divBdr>
            <w:top w:val="none" w:sz="0" w:space="0" w:color="auto"/>
            <w:left w:val="none" w:sz="0" w:space="0" w:color="auto"/>
            <w:bottom w:val="none" w:sz="0" w:space="0" w:color="auto"/>
            <w:right w:val="none" w:sz="0" w:space="0" w:color="auto"/>
          </w:divBdr>
        </w:div>
        <w:div w:id="1251744209">
          <w:marLeft w:val="640"/>
          <w:marRight w:val="0"/>
          <w:marTop w:val="0"/>
          <w:marBottom w:val="0"/>
          <w:divBdr>
            <w:top w:val="none" w:sz="0" w:space="0" w:color="auto"/>
            <w:left w:val="none" w:sz="0" w:space="0" w:color="auto"/>
            <w:bottom w:val="none" w:sz="0" w:space="0" w:color="auto"/>
            <w:right w:val="none" w:sz="0" w:space="0" w:color="auto"/>
          </w:divBdr>
        </w:div>
        <w:div w:id="2135519882">
          <w:marLeft w:val="640"/>
          <w:marRight w:val="0"/>
          <w:marTop w:val="0"/>
          <w:marBottom w:val="0"/>
          <w:divBdr>
            <w:top w:val="none" w:sz="0" w:space="0" w:color="auto"/>
            <w:left w:val="none" w:sz="0" w:space="0" w:color="auto"/>
            <w:bottom w:val="none" w:sz="0" w:space="0" w:color="auto"/>
            <w:right w:val="none" w:sz="0" w:space="0" w:color="auto"/>
          </w:divBdr>
        </w:div>
        <w:div w:id="949237245">
          <w:marLeft w:val="640"/>
          <w:marRight w:val="0"/>
          <w:marTop w:val="0"/>
          <w:marBottom w:val="0"/>
          <w:divBdr>
            <w:top w:val="none" w:sz="0" w:space="0" w:color="auto"/>
            <w:left w:val="none" w:sz="0" w:space="0" w:color="auto"/>
            <w:bottom w:val="none" w:sz="0" w:space="0" w:color="auto"/>
            <w:right w:val="none" w:sz="0" w:space="0" w:color="auto"/>
          </w:divBdr>
        </w:div>
        <w:div w:id="1213036471">
          <w:marLeft w:val="640"/>
          <w:marRight w:val="0"/>
          <w:marTop w:val="0"/>
          <w:marBottom w:val="0"/>
          <w:divBdr>
            <w:top w:val="none" w:sz="0" w:space="0" w:color="auto"/>
            <w:left w:val="none" w:sz="0" w:space="0" w:color="auto"/>
            <w:bottom w:val="none" w:sz="0" w:space="0" w:color="auto"/>
            <w:right w:val="none" w:sz="0" w:space="0" w:color="auto"/>
          </w:divBdr>
        </w:div>
        <w:div w:id="1081440456">
          <w:marLeft w:val="640"/>
          <w:marRight w:val="0"/>
          <w:marTop w:val="0"/>
          <w:marBottom w:val="0"/>
          <w:divBdr>
            <w:top w:val="none" w:sz="0" w:space="0" w:color="auto"/>
            <w:left w:val="none" w:sz="0" w:space="0" w:color="auto"/>
            <w:bottom w:val="none" w:sz="0" w:space="0" w:color="auto"/>
            <w:right w:val="none" w:sz="0" w:space="0" w:color="auto"/>
          </w:divBdr>
        </w:div>
        <w:div w:id="756706394">
          <w:marLeft w:val="640"/>
          <w:marRight w:val="0"/>
          <w:marTop w:val="0"/>
          <w:marBottom w:val="0"/>
          <w:divBdr>
            <w:top w:val="none" w:sz="0" w:space="0" w:color="auto"/>
            <w:left w:val="none" w:sz="0" w:space="0" w:color="auto"/>
            <w:bottom w:val="none" w:sz="0" w:space="0" w:color="auto"/>
            <w:right w:val="none" w:sz="0" w:space="0" w:color="auto"/>
          </w:divBdr>
        </w:div>
        <w:div w:id="1539590015">
          <w:marLeft w:val="640"/>
          <w:marRight w:val="0"/>
          <w:marTop w:val="0"/>
          <w:marBottom w:val="0"/>
          <w:divBdr>
            <w:top w:val="none" w:sz="0" w:space="0" w:color="auto"/>
            <w:left w:val="none" w:sz="0" w:space="0" w:color="auto"/>
            <w:bottom w:val="none" w:sz="0" w:space="0" w:color="auto"/>
            <w:right w:val="none" w:sz="0" w:space="0" w:color="auto"/>
          </w:divBdr>
        </w:div>
        <w:div w:id="1667828511">
          <w:marLeft w:val="640"/>
          <w:marRight w:val="0"/>
          <w:marTop w:val="0"/>
          <w:marBottom w:val="0"/>
          <w:divBdr>
            <w:top w:val="none" w:sz="0" w:space="0" w:color="auto"/>
            <w:left w:val="none" w:sz="0" w:space="0" w:color="auto"/>
            <w:bottom w:val="none" w:sz="0" w:space="0" w:color="auto"/>
            <w:right w:val="none" w:sz="0" w:space="0" w:color="auto"/>
          </w:divBdr>
        </w:div>
        <w:div w:id="1073628985">
          <w:marLeft w:val="640"/>
          <w:marRight w:val="0"/>
          <w:marTop w:val="0"/>
          <w:marBottom w:val="0"/>
          <w:divBdr>
            <w:top w:val="none" w:sz="0" w:space="0" w:color="auto"/>
            <w:left w:val="none" w:sz="0" w:space="0" w:color="auto"/>
            <w:bottom w:val="none" w:sz="0" w:space="0" w:color="auto"/>
            <w:right w:val="none" w:sz="0" w:space="0" w:color="auto"/>
          </w:divBdr>
        </w:div>
        <w:div w:id="1637373641">
          <w:marLeft w:val="640"/>
          <w:marRight w:val="0"/>
          <w:marTop w:val="0"/>
          <w:marBottom w:val="0"/>
          <w:divBdr>
            <w:top w:val="none" w:sz="0" w:space="0" w:color="auto"/>
            <w:left w:val="none" w:sz="0" w:space="0" w:color="auto"/>
            <w:bottom w:val="none" w:sz="0" w:space="0" w:color="auto"/>
            <w:right w:val="none" w:sz="0" w:space="0" w:color="auto"/>
          </w:divBdr>
        </w:div>
        <w:div w:id="2049139303">
          <w:marLeft w:val="640"/>
          <w:marRight w:val="0"/>
          <w:marTop w:val="0"/>
          <w:marBottom w:val="0"/>
          <w:divBdr>
            <w:top w:val="none" w:sz="0" w:space="0" w:color="auto"/>
            <w:left w:val="none" w:sz="0" w:space="0" w:color="auto"/>
            <w:bottom w:val="none" w:sz="0" w:space="0" w:color="auto"/>
            <w:right w:val="none" w:sz="0" w:space="0" w:color="auto"/>
          </w:divBdr>
        </w:div>
        <w:div w:id="919559324">
          <w:marLeft w:val="640"/>
          <w:marRight w:val="0"/>
          <w:marTop w:val="0"/>
          <w:marBottom w:val="0"/>
          <w:divBdr>
            <w:top w:val="none" w:sz="0" w:space="0" w:color="auto"/>
            <w:left w:val="none" w:sz="0" w:space="0" w:color="auto"/>
            <w:bottom w:val="none" w:sz="0" w:space="0" w:color="auto"/>
            <w:right w:val="none" w:sz="0" w:space="0" w:color="auto"/>
          </w:divBdr>
        </w:div>
        <w:div w:id="42487123">
          <w:marLeft w:val="640"/>
          <w:marRight w:val="0"/>
          <w:marTop w:val="0"/>
          <w:marBottom w:val="0"/>
          <w:divBdr>
            <w:top w:val="none" w:sz="0" w:space="0" w:color="auto"/>
            <w:left w:val="none" w:sz="0" w:space="0" w:color="auto"/>
            <w:bottom w:val="none" w:sz="0" w:space="0" w:color="auto"/>
            <w:right w:val="none" w:sz="0" w:space="0" w:color="auto"/>
          </w:divBdr>
        </w:div>
        <w:div w:id="2107381477">
          <w:marLeft w:val="640"/>
          <w:marRight w:val="0"/>
          <w:marTop w:val="0"/>
          <w:marBottom w:val="0"/>
          <w:divBdr>
            <w:top w:val="none" w:sz="0" w:space="0" w:color="auto"/>
            <w:left w:val="none" w:sz="0" w:space="0" w:color="auto"/>
            <w:bottom w:val="none" w:sz="0" w:space="0" w:color="auto"/>
            <w:right w:val="none" w:sz="0" w:space="0" w:color="auto"/>
          </w:divBdr>
        </w:div>
        <w:div w:id="1412770312">
          <w:marLeft w:val="640"/>
          <w:marRight w:val="0"/>
          <w:marTop w:val="0"/>
          <w:marBottom w:val="0"/>
          <w:divBdr>
            <w:top w:val="none" w:sz="0" w:space="0" w:color="auto"/>
            <w:left w:val="none" w:sz="0" w:space="0" w:color="auto"/>
            <w:bottom w:val="none" w:sz="0" w:space="0" w:color="auto"/>
            <w:right w:val="none" w:sz="0" w:space="0" w:color="auto"/>
          </w:divBdr>
        </w:div>
        <w:div w:id="296616402">
          <w:marLeft w:val="640"/>
          <w:marRight w:val="0"/>
          <w:marTop w:val="0"/>
          <w:marBottom w:val="0"/>
          <w:divBdr>
            <w:top w:val="none" w:sz="0" w:space="0" w:color="auto"/>
            <w:left w:val="none" w:sz="0" w:space="0" w:color="auto"/>
            <w:bottom w:val="none" w:sz="0" w:space="0" w:color="auto"/>
            <w:right w:val="none" w:sz="0" w:space="0" w:color="auto"/>
          </w:divBdr>
        </w:div>
        <w:div w:id="1700740985">
          <w:marLeft w:val="640"/>
          <w:marRight w:val="0"/>
          <w:marTop w:val="0"/>
          <w:marBottom w:val="0"/>
          <w:divBdr>
            <w:top w:val="none" w:sz="0" w:space="0" w:color="auto"/>
            <w:left w:val="none" w:sz="0" w:space="0" w:color="auto"/>
            <w:bottom w:val="none" w:sz="0" w:space="0" w:color="auto"/>
            <w:right w:val="none" w:sz="0" w:space="0" w:color="auto"/>
          </w:divBdr>
        </w:div>
        <w:div w:id="850531593">
          <w:marLeft w:val="640"/>
          <w:marRight w:val="0"/>
          <w:marTop w:val="0"/>
          <w:marBottom w:val="0"/>
          <w:divBdr>
            <w:top w:val="none" w:sz="0" w:space="0" w:color="auto"/>
            <w:left w:val="none" w:sz="0" w:space="0" w:color="auto"/>
            <w:bottom w:val="none" w:sz="0" w:space="0" w:color="auto"/>
            <w:right w:val="none" w:sz="0" w:space="0" w:color="auto"/>
          </w:divBdr>
        </w:div>
        <w:div w:id="349451460">
          <w:marLeft w:val="640"/>
          <w:marRight w:val="0"/>
          <w:marTop w:val="0"/>
          <w:marBottom w:val="0"/>
          <w:divBdr>
            <w:top w:val="none" w:sz="0" w:space="0" w:color="auto"/>
            <w:left w:val="none" w:sz="0" w:space="0" w:color="auto"/>
            <w:bottom w:val="none" w:sz="0" w:space="0" w:color="auto"/>
            <w:right w:val="none" w:sz="0" w:space="0" w:color="auto"/>
          </w:divBdr>
        </w:div>
        <w:div w:id="1717661779">
          <w:marLeft w:val="640"/>
          <w:marRight w:val="0"/>
          <w:marTop w:val="0"/>
          <w:marBottom w:val="0"/>
          <w:divBdr>
            <w:top w:val="none" w:sz="0" w:space="0" w:color="auto"/>
            <w:left w:val="none" w:sz="0" w:space="0" w:color="auto"/>
            <w:bottom w:val="none" w:sz="0" w:space="0" w:color="auto"/>
            <w:right w:val="none" w:sz="0" w:space="0" w:color="auto"/>
          </w:divBdr>
        </w:div>
        <w:div w:id="1235552080">
          <w:marLeft w:val="640"/>
          <w:marRight w:val="0"/>
          <w:marTop w:val="0"/>
          <w:marBottom w:val="0"/>
          <w:divBdr>
            <w:top w:val="none" w:sz="0" w:space="0" w:color="auto"/>
            <w:left w:val="none" w:sz="0" w:space="0" w:color="auto"/>
            <w:bottom w:val="none" w:sz="0" w:space="0" w:color="auto"/>
            <w:right w:val="none" w:sz="0" w:space="0" w:color="auto"/>
          </w:divBdr>
        </w:div>
        <w:div w:id="553128864">
          <w:marLeft w:val="640"/>
          <w:marRight w:val="0"/>
          <w:marTop w:val="0"/>
          <w:marBottom w:val="0"/>
          <w:divBdr>
            <w:top w:val="none" w:sz="0" w:space="0" w:color="auto"/>
            <w:left w:val="none" w:sz="0" w:space="0" w:color="auto"/>
            <w:bottom w:val="none" w:sz="0" w:space="0" w:color="auto"/>
            <w:right w:val="none" w:sz="0" w:space="0" w:color="auto"/>
          </w:divBdr>
        </w:div>
        <w:div w:id="1580098280">
          <w:marLeft w:val="640"/>
          <w:marRight w:val="0"/>
          <w:marTop w:val="0"/>
          <w:marBottom w:val="0"/>
          <w:divBdr>
            <w:top w:val="none" w:sz="0" w:space="0" w:color="auto"/>
            <w:left w:val="none" w:sz="0" w:space="0" w:color="auto"/>
            <w:bottom w:val="none" w:sz="0" w:space="0" w:color="auto"/>
            <w:right w:val="none" w:sz="0" w:space="0" w:color="auto"/>
          </w:divBdr>
        </w:div>
        <w:div w:id="309598599">
          <w:marLeft w:val="640"/>
          <w:marRight w:val="0"/>
          <w:marTop w:val="0"/>
          <w:marBottom w:val="0"/>
          <w:divBdr>
            <w:top w:val="none" w:sz="0" w:space="0" w:color="auto"/>
            <w:left w:val="none" w:sz="0" w:space="0" w:color="auto"/>
            <w:bottom w:val="none" w:sz="0" w:space="0" w:color="auto"/>
            <w:right w:val="none" w:sz="0" w:space="0" w:color="auto"/>
          </w:divBdr>
        </w:div>
        <w:div w:id="1498767444">
          <w:marLeft w:val="640"/>
          <w:marRight w:val="0"/>
          <w:marTop w:val="0"/>
          <w:marBottom w:val="0"/>
          <w:divBdr>
            <w:top w:val="none" w:sz="0" w:space="0" w:color="auto"/>
            <w:left w:val="none" w:sz="0" w:space="0" w:color="auto"/>
            <w:bottom w:val="none" w:sz="0" w:space="0" w:color="auto"/>
            <w:right w:val="none" w:sz="0" w:space="0" w:color="auto"/>
          </w:divBdr>
        </w:div>
        <w:div w:id="150608535">
          <w:marLeft w:val="640"/>
          <w:marRight w:val="0"/>
          <w:marTop w:val="0"/>
          <w:marBottom w:val="0"/>
          <w:divBdr>
            <w:top w:val="none" w:sz="0" w:space="0" w:color="auto"/>
            <w:left w:val="none" w:sz="0" w:space="0" w:color="auto"/>
            <w:bottom w:val="none" w:sz="0" w:space="0" w:color="auto"/>
            <w:right w:val="none" w:sz="0" w:space="0" w:color="auto"/>
          </w:divBdr>
        </w:div>
        <w:div w:id="596132487">
          <w:marLeft w:val="640"/>
          <w:marRight w:val="0"/>
          <w:marTop w:val="0"/>
          <w:marBottom w:val="0"/>
          <w:divBdr>
            <w:top w:val="none" w:sz="0" w:space="0" w:color="auto"/>
            <w:left w:val="none" w:sz="0" w:space="0" w:color="auto"/>
            <w:bottom w:val="none" w:sz="0" w:space="0" w:color="auto"/>
            <w:right w:val="none" w:sz="0" w:space="0" w:color="auto"/>
          </w:divBdr>
        </w:div>
        <w:div w:id="1378050643">
          <w:marLeft w:val="640"/>
          <w:marRight w:val="0"/>
          <w:marTop w:val="0"/>
          <w:marBottom w:val="0"/>
          <w:divBdr>
            <w:top w:val="none" w:sz="0" w:space="0" w:color="auto"/>
            <w:left w:val="none" w:sz="0" w:space="0" w:color="auto"/>
            <w:bottom w:val="none" w:sz="0" w:space="0" w:color="auto"/>
            <w:right w:val="none" w:sz="0" w:space="0" w:color="auto"/>
          </w:divBdr>
        </w:div>
        <w:div w:id="1092436519">
          <w:marLeft w:val="640"/>
          <w:marRight w:val="0"/>
          <w:marTop w:val="0"/>
          <w:marBottom w:val="0"/>
          <w:divBdr>
            <w:top w:val="none" w:sz="0" w:space="0" w:color="auto"/>
            <w:left w:val="none" w:sz="0" w:space="0" w:color="auto"/>
            <w:bottom w:val="none" w:sz="0" w:space="0" w:color="auto"/>
            <w:right w:val="none" w:sz="0" w:space="0" w:color="auto"/>
          </w:divBdr>
        </w:div>
        <w:div w:id="1524317363">
          <w:marLeft w:val="640"/>
          <w:marRight w:val="0"/>
          <w:marTop w:val="0"/>
          <w:marBottom w:val="0"/>
          <w:divBdr>
            <w:top w:val="none" w:sz="0" w:space="0" w:color="auto"/>
            <w:left w:val="none" w:sz="0" w:space="0" w:color="auto"/>
            <w:bottom w:val="none" w:sz="0" w:space="0" w:color="auto"/>
            <w:right w:val="none" w:sz="0" w:space="0" w:color="auto"/>
          </w:divBdr>
        </w:div>
        <w:div w:id="1159732980">
          <w:marLeft w:val="640"/>
          <w:marRight w:val="0"/>
          <w:marTop w:val="0"/>
          <w:marBottom w:val="0"/>
          <w:divBdr>
            <w:top w:val="none" w:sz="0" w:space="0" w:color="auto"/>
            <w:left w:val="none" w:sz="0" w:space="0" w:color="auto"/>
            <w:bottom w:val="none" w:sz="0" w:space="0" w:color="auto"/>
            <w:right w:val="none" w:sz="0" w:space="0" w:color="auto"/>
          </w:divBdr>
        </w:div>
        <w:div w:id="43258507">
          <w:marLeft w:val="640"/>
          <w:marRight w:val="0"/>
          <w:marTop w:val="0"/>
          <w:marBottom w:val="0"/>
          <w:divBdr>
            <w:top w:val="none" w:sz="0" w:space="0" w:color="auto"/>
            <w:left w:val="none" w:sz="0" w:space="0" w:color="auto"/>
            <w:bottom w:val="none" w:sz="0" w:space="0" w:color="auto"/>
            <w:right w:val="none" w:sz="0" w:space="0" w:color="auto"/>
          </w:divBdr>
        </w:div>
        <w:div w:id="1657032439">
          <w:marLeft w:val="640"/>
          <w:marRight w:val="0"/>
          <w:marTop w:val="0"/>
          <w:marBottom w:val="0"/>
          <w:divBdr>
            <w:top w:val="none" w:sz="0" w:space="0" w:color="auto"/>
            <w:left w:val="none" w:sz="0" w:space="0" w:color="auto"/>
            <w:bottom w:val="none" w:sz="0" w:space="0" w:color="auto"/>
            <w:right w:val="none" w:sz="0" w:space="0" w:color="auto"/>
          </w:divBdr>
        </w:div>
        <w:div w:id="95560440">
          <w:marLeft w:val="640"/>
          <w:marRight w:val="0"/>
          <w:marTop w:val="0"/>
          <w:marBottom w:val="0"/>
          <w:divBdr>
            <w:top w:val="none" w:sz="0" w:space="0" w:color="auto"/>
            <w:left w:val="none" w:sz="0" w:space="0" w:color="auto"/>
            <w:bottom w:val="none" w:sz="0" w:space="0" w:color="auto"/>
            <w:right w:val="none" w:sz="0" w:space="0" w:color="auto"/>
          </w:divBdr>
        </w:div>
        <w:div w:id="420687924">
          <w:marLeft w:val="640"/>
          <w:marRight w:val="0"/>
          <w:marTop w:val="0"/>
          <w:marBottom w:val="0"/>
          <w:divBdr>
            <w:top w:val="none" w:sz="0" w:space="0" w:color="auto"/>
            <w:left w:val="none" w:sz="0" w:space="0" w:color="auto"/>
            <w:bottom w:val="none" w:sz="0" w:space="0" w:color="auto"/>
            <w:right w:val="none" w:sz="0" w:space="0" w:color="auto"/>
          </w:divBdr>
        </w:div>
        <w:div w:id="1469935953">
          <w:marLeft w:val="640"/>
          <w:marRight w:val="0"/>
          <w:marTop w:val="0"/>
          <w:marBottom w:val="0"/>
          <w:divBdr>
            <w:top w:val="none" w:sz="0" w:space="0" w:color="auto"/>
            <w:left w:val="none" w:sz="0" w:space="0" w:color="auto"/>
            <w:bottom w:val="none" w:sz="0" w:space="0" w:color="auto"/>
            <w:right w:val="none" w:sz="0" w:space="0" w:color="auto"/>
          </w:divBdr>
        </w:div>
        <w:div w:id="1450931743">
          <w:marLeft w:val="640"/>
          <w:marRight w:val="0"/>
          <w:marTop w:val="0"/>
          <w:marBottom w:val="0"/>
          <w:divBdr>
            <w:top w:val="none" w:sz="0" w:space="0" w:color="auto"/>
            <w:left w:val="none" w:sz="0" w:space="0" w:color="auto"/>
            <w:bottom w:val="none" w:sz="0" w:space="0" w:color="auto"/>
            <w:right w:val="none" w:sz="0" w:space="0" w:color="auto"/>
          </w:divBdr>
        </w:div>
        <w:div w:id="1085997659">
          <w:marLeft w:val="640"/>
          <w:marRight w:val="0"/>
          <w:marTop w:val="0"/>
          <w:marBottom w:val="0"/>
          <w:divBdr>
            <w:top w:val="none" w:sz="0" w:space="0" w:color="auto"/>
            <w:left w:val="none" w:sz="0" w:space="0" w:color="auto"/>
            <w:bottom w:val="none" w:sz="0" w:space="0" w:color="auto"/>
            <w:right w:val="none" w:sz="0" w:space="0" w:color="auto"/>
          </w:divBdr>
        </w:div>
        <w:div w:id="2009745775">
          <w:marLeft w:val="640"/>
          <w:marRight w:val="0"/>
          <w:marTop w:val="0"/>
          <w:marBottom w:val="0"/>
          <w:divBdr>
            <w:top w:val="none" w:sz="0" w:space="0" w:color="auto"/>
            <w:left w:val="none" w:sz="0" w:space="0" w:color="auto"/>
            <w:bottom w:val="none" w:sz="0" w:space="0" w:color="auto"/>
            <w:right w:val="none" w:sz="0" w:space="0" w:color="auto"/>
          </w:divBdr>
        </w:div>
        <w:div w:id="1403063539">
          <w:marLeft w:val="640"/>
          <w:marRight w:val="0"/>
          <w:marTop w:val="0"/>
          <w:marBottom w:val="0"/>
          <w:divBdr>
            <w:top w:val="none" w:sz="0" w:space="0" w:color="auto"/>
            <w:left w:val="none" w:sz="0" w:space="0" w:color="auto"/>
            <w:bottom w:val="none" w:sz="0" w:space="0" w:color="auto"/>
            <w:right w:val="none" w:sz="0" w:space="0" w:color="auto"/>
          </w:divBdr>
        </w:div>
        <w:div w:id="1461341697">
          <w:marLeft w:val="640"/>
          <w:marRight w:val="0"/>
          <w:marTop w:val="0"/>
          <w:marBottom w:val="0"/>
          <w:divBdr>
            <w:top w:val="none" w:sz="0" w:space="0" w:color="auto"/>
            <w:left w:val="none" w:sz="0" w:space="0" w:color="auto"/>
            <w:bottom w:val="none" w:sz="0" w:space="0" w:color="auto"/>
            <w:right w:val="none" w:sz="0" w:space="0" w:color="auto"/>
          </w:divBdr>
        </w:div>
        <w:div w:id="712118196">
          <w:marLeft w:val="640"/>
          <w:marRight w:val="0"/>
          <w:marTop w:val="0"/>
          <w:marBottom w:val="0"/>
          <w:divBdr>
            <w:top w:val="none" w:sz="0" w:space="0" w:color="auto"/>
            <w:left w:val="none" w:sz="0" w:space="0" w:color="auto"/>
            <w:bottom w:val="none" w:sz="0" w:space="0" w:color="auto"/>
            <w:right w:val="none" w:sz="0" w:space="0" w:color="auto"/>
          </w:divBdr>
        </w:div>
        <w:div w:id="1949386729">
          <w:marLeft w:val="640"/>
          <w:marRight w:val="0"/>
          <w:marTop w:val="0"/>
          <w:marBottom w:val="0"/>
          <w:divBdr>
            <w:top w:val="none" w:sz="0" w:space="0" w:color="auto"/>
            <w:left w:val="none" w:sz="0" w:space="0" w:color="auto"/>
            <w:bottom w:val="none" w:sz="0" w:space="0" w:color="auto"/>
            <w:right w:val="none" w:sz="0" w:space="0" w:color="auto"/>
          </w:divBdr>
        </w:div>
        <w:div w:id="1424957611">
          <w:marLeft w:val="640"/>
          <w:marRight w:val="0"/>
          <w:marTop w:val="0"/>
          <w:marBottom w:val="0"/>
          <w:divBdr>
            <w:top w:val="none" w:sz="0" w:space="0" w:color="auto"/>
            <w:left w:val="none" w:sz="0" w:space="0" w:color="auto"/>
            <w:bottom w:val="none" w:sz="0" w:space="0" w:color="auto"/>
            <w:right w:val="none" w:sz="0" w:space="0" w:color="auto"/>
          </w:divBdr>
        </w:div>
        <w:div w:id="1183789270">
          <w:marLeft w:val="640"/>
          <w:marRight w:val="0"/>
          <w:marTop w:val="0"/>
          <w:marBottom w:val="0"/>
          <w:divBdr>
            <w:top w:val="none" w:sz="0" w:space="0" w:color="auto"/>
            <w:left w:val="none" w:sz="0" w:space="0" w:color="auto"/>
            <w:bottom w:val="none" w:sz="0" w:space="0" w:color="auto"/>
            <w:right w:val="none" w:sz="0" w:space="0" w:color="auto"/>
          </w:divBdr>
        </w:div>
        <w:div w:id="217978167">
          <w:marLeft w:val="640"/>
          <w:marRight w:val="0"/>
          <w:marTop w:val="0"/>
          <w:marBottom w:val="0"/>
          <w:divBdr>
            <w:top w:val="none" w:sz="0" w:space="0" w:color="auto"/>
            <w:left w:val="none" w:sz="0" w:space="0" w:color="auto"/>
            <w:bottom w:val="none" w:sz="0" w:space="0" w:color="auto"/>
            <w:right w:val="none" w:sz="0" w:space="0" w:color="auto"/>
          </w:divBdr>
        </w:div>
        <w:div w:id="1975863685">
          <w:marLeft w:val="640"/>
          <w:marRight w:val="0"/>
          <w:marTop w:val="0"/>
          <w:marBottom w:val="0"/>
          <w:divBdr>
            <w:top w:val="none" w:sz="0" w:space="0" w:color="auto"/>
            <w:left w:val="none" w:sz="0" w:space="0" w:color="auto"/>
            <w:bottom w:val="none" w:sz="0" w:space="0" w:color="auto"/>
            <w:right w:val="none" w:sz="0" w:space="0" w:color="auto"/>
          </w:divBdr>
        </w:div>
        <w:div w:id="162860891">
          <w:marLeft w:val="640"/>
          <w:marRight w:val="0"/>
          <w:marTop w:val="0"/>
          <w:marBottom w:val="0"/>
          <w:divBdr>
            <w:top w:val="none" w:sz="0" w:space="0" w:color="auto"/>
            <w:left w:val="none" w:sz="0" w:space="0" w:color="auto"/>
            <w:bottom w:val="none" w:sz="0" w:space="0" w:color="auto"/>
            <w:right w:val="none" w:sz="0" w:space="0" w:color="auto"/>
          </w:divBdr>
        </w:div>
        <w:div w:id="679509789">
          <w:marLeft w:val="640"/>
          <w:marRight w:val="0"/>
          <w:marTop w:val="0"/>
          <w:marBottom w:val="0"/>
          <w:divBdr>
            <w:top w:val="none" w:sz="0" w:space="0" w:color="auto"/>
            <w:left w:val="none" w:sz="0" w:space="0" w:color="auto"/>
            <w:bottom w:val="none" w:sz="0" w:space="0" w:color="auto"/>
            <w:right w:val="none" w:sz="0" w:space="0" w:color="auto"/>
          </w:divBdr>
        </w:div>
        <w:div w:id="479731673">
          <w:marLeft w:val="640"/>
          <w:marRight w:val="0"/>
          <w:marTop w:val="0"/>
          <w:marBottom w:val="0"/>
          <w:divBdr>
            <w:top w:val="none" w:sz="0" w:space="0" w:color="auto"/>
            <w:left w:val="none" w:sz="0" w:space="0" w:color="auto"/>
            <w:bottom w:val="none" w:sz="0" w:space="0" w:color="auto"/>
            <w:right w:val="none" w:sz="0" w:space="0" w:color="auto"/>
          </w:divBdr>
        </w:div>
        <w:div w:id="1331716433">
          <w:marLeft w:val="640"/>
          <w:marRight w:val="0"/>
          <w:marTop w:val="0"/>
          <w:marBottom w:val="0"/>
          <w:divBdr>
            <w:top w:val="none" w:sz="0" w:space="0" w:color="auto"/>
            <w:left w:val="none" w:sz="0" w:space="0" w:color="auto"/>
            <w:bottom w:val="none" w:sz="0" w:space="0" w:color="auto"/>
            <w:right w:val="none" w:sz="0" w:space="0" w:color="auto"/>
          </w:divBdr>
        </w:div>
        <w:div w:id="201675571">
          <w:marLeft w:val="640"/>
          <w:marRight w:val="0"/>
          <w:marTop w:val="0"/>
          <w:marBottom w:val="0"/>
          <w:divBdr>
            <w:top w:val="none" w:sz="0" w:space="0" w:color="auto"/>
            <w:left w:val="none" w:sz="0" w:space="0" w:color="auto"/>
            <w:bottom w:val="none" w:sz="0" w:space="0" w:color="auto"/>
            <w:right w:val="none" w:sz="0" w:space="0" w:color="auto"/>
          </w:divBdr>
        </w:div>
        <w:div w:id="1639188635">
          <w:marLeft w:val="640"/>
          <w:marRight w:val="0"/>
          <w:marTop w:val="0"/>
          <w:marBottom w:val="0"/>
          <w:divBdr>
            <w:top w:val="none" w:sz="0" w:space="0" w:color="auto"/>
            <w:left w:val="none" w:sz="0" w:space="0" w:color="auto"/>
            <w:bottom w:val="none" w:sz="0" w:space="0" w:color="auto"/>
            <w:right w:val="none" w:sz="0" w:space="0" w:color="auto"/>
          </w:divBdr>
        </w:div>
        <w:div w:id="1060401208">
          <w:marLeft w:val="640"/>
          <w:marRight w:val="0"/>
          <w:marTop w:val="0"/>
          <w:marBottom w:val="0"/>
          <w:divBdr>
            <w:top w:val="none" w:sz="0" w:space="0" w:color="auto"/>
            <w:left w:val="none" w:sz="0" w:space="0" w:color="auto"/>
            <w:bottom w:val="none" w:sz="0" w:space="0" w:color="auto"/>
            <w:right w:val="none" w:sz="0" w:space="0" w:color="auto"/>
          </w:divBdr>
        </w:div>
        <w:div w:id="1310553010">
          <w:marLeft w:val="640"/>
          <w:marRight w:val="0"/>
          <w:marTop w:val="0"/>
          <w:marBottom w:val="0"/>
          <w:divBdr>
            <w:top w:val="none" w:sz="0" w:space="0" w:color="auto"/>
            <w:left w:val="none" w:sz="0" w:space="0" w:color="auto"/>
            <w:bottom w:val="none" w:sz="0" w:space="0" w:color="auto"/>
            <w:right w:val="none" w:sz="0" w:space="0" w:color="auto"/>
          </w:divBdr>
        </w:div>
        <w:div w:id="804271142">
          <w:marLeft w:val="640"/>
          <w:marRight w:val="0"/>
          <w:marTop w:val="0"/>
          <w:marBottom w:val="0"/>
          <w:divBdr>
            <w:top w:val="none" w:sz="0" w:space="0" w:color="auto"/>
            <w:left w:val="none" w:sz="0" w:space="0" w:color="auto"/>
            <w:bottom w:val="none" w:sz="0" w:space="0" w:color="auto"/>
            <w:right w:val="none" w:sz="0" w:space="0" w:color="auto"/>
          </w:divBdr>
        </w:div>
        <w:div w:id="483009803">
          <w:marLeft w:val="640"/>
          <w:marRight w:val="0"/>
          <w:marTop w:val="0"/>
          <w:marBottom w:val="0"/>
          <w:divBdr>
            <w:top w:val="none" w:sz="0" w:space="0" w:color="auto"/>
            <w:left w:val="none" w:sz="0" w:space="0" w:color="auto"/>
            <w:bottom w:val="none" w:sz="0" w:space="0" w:color="auto"/>
            <w:right w:val="none" w:sz="0" w:space="0" w:color="auto"/>
          </w:divBdr>
        </w:div>
        <w:div w:id="722874974">
          <w:marLeft w:val="640"/>
          <w:marRight w:val="0"/>
          <w:marTop w:val="0"/>
          <w:marBottom w:val="0"/>
          <w:divBdr>
            <w:top w:val="none" w:sz="0" w:space="0" w:color="auto"/>
            <w:left w:val="none" w:sz="0" w:space="0" w:color="auto"/>
            <w:bottom w:val="none" w:sz="0" w:space="0" w:color="auto"/>
            <w:right w:val="none" w:sz="0" w:space="0" w:color="auto"/>
          </w:divBdr>
        </w:div>
        <w:div w:id="1508985108">
          <w:marLeft w:val="640"/>
          <w:marRight w:val="0"/>
          <w:marTop w:val="0"/>
          <w:marBottom w:val="0"/>
          <w:divBdr>
            <w:top w:val="none" w:sz="0" w:space="0" w:color="auto"/>
            <w:left w:val="none" w:sz="0" w:space="0" w:color="auto"/>
            <w:bottom w:val="none" w:sz="0" w:space="0" w:color="auto"/>
            <w:right w:val="none" w:sz="0" w:space="0" w:color="auto"/>
          </w:divBdr>
        </w:div>
        <w:div w:id="578445932">
          <w:marLeft w:val="640"/>
          <w:marRight w:val="0"/>
          <w:marTop w:val="0"/>
          <w:marBottom w:val="0"/>
          <w:divBdr>
            <w:top w:val="none" w:sz="0" w:space="0" w:color="auto"/>
            <w:left w:val="none" w:sz="0" w:space="0" w:color="auto"/>
            <w:bottom w:val="none" w:sz="0" w:space="0" w:color="auto"/>
            <w:right w:val="none" w:sz="0" w:space="0" w:color="auto"/>
          </w:divBdr>
        </w:div>
        <w:div w:id="11688864">
          <w:marLeft w:val="640"/>
          <w:marRight w:val="0"/>
          <w:marTop w:val="0"/>
          <w:marBottom w:val="0"/>
          <w:divBdr>
            <w:top w:val="none" w:sz="0" w:space="0" w:color="auto"/>
            <w:left w:val="none" w:sz="0" w:space="0" w:color="auto"/>
            <w:bottom w:val="none" w:sz="0" w:space="0" w:color="auto"/>
            <w:right w:val="none" w:sz="0" w:space="0" w:color="auto"/>
          </w:divBdr>
        </w:div>
        <w:div w:id="882474723">
          <w:marLeft w:val="640"/>
          <w:marRight w:val="0"/>
          <w:marTop w:val="0"/>
          <w:marBottom w:val="0"/>
          <w:divBdr>
            <w:top w:val="none" w:sz="0" w:space="0" w:color="auto"/>
            <w:left w:val="none" w:sz="0" w:space="0" w:color="auto"/>
            <w:bottom w:val="none" w:sz="0" w:space="0" w:color="auto"/>
            <w:right w:val="none" w:sz="0" w:space="0" w:color="auto"/>
          </w:divBdr>
        </w:div>
        <w:div w:id="1945796519">
          <w:marLeft w:val="640"/>
          <w:marRight w:val="0"/>
          <w:marTop w:val="0"/>
          <w:marBottom w:val="0"/>
          <w:divBdr>
            <w:top w:val="none" w:sz="0" w:space="0" w:color="auto"/>
            <w:left w:val="none" w:sz="0" w:space="0" w:color="auto"/>
            <w:bottom w:val="none" w:sz="0" w:space="0" w:color="auto"/>
            <w:right w:val="none" w:sz="0" w:space="0" w:color="auto"/>
          </w:divBdr>
        </w:div>
        <w:div w:id="1785883494">
          <w:marLeft w:val="640"/>
          <w:marRight w:val="0"/>
          <w:marTop w:val="0"/>
          <w:marBottom w:val="0"/>
          <w:divBdr>
            <w:top w:val="none" w:sz="0" w:space="0" w:color="auto"/>
            <w:left w:val="none" w:sz="0" w:space="0" w:color="auto"/>
            <w:bottom w:val="none" w:sz="0" w:space="0" w:color="auto"/>
            <w:right w:val="none" w:sz="0" w:space="0" w:color="auto"/>
          </w:divBdr>
        </w:div>
        <w:div w:id="1215196834">
          <w:marLeft w:val="640"/>
          <w:marRight w:val="0"/>
          <w:marTop w:val="0"/>
          <w:marBottom w:val="0"/>
          <w:divBdr>
            <w:top w:val="none" w:sz="0" w:space="0" w:color="auto"/>
            <w:left w:val="none" w:sz="0" w:space="0" w:color="auto"/>
            <w:bottom w:val="none" w:sz="0" w:space="0" w:color="auto"/>
            <w:right w:val="none" w:sz="0" w:space="0" w:color="auto"/>
          </w:divBdr>
        </w:div>
        <w:div w:id="1998341527">
          <w:marLeft w:val="640"/>
          <w:marRight w:val="0"/>
          <w:marTop w:val="0"/>
          <w:marBottom w:val="0"/>
          <w:divBdr>
            <w:top w:val="none" w:sz="0" w:space="0" w:color="auto"/>
            <w:left w:val="none" w:sz="0" w:space="0" w:color="auto"/>
            <w:bottom w:val="none" w:sz="0" w:space="0" w:color="auto"/>
            <w:right w:val="none" w:sz="0" w:space="0" w:color="auto"/>
          </w:divBdr>
        </w:div>
        <w:div w:id="1612201595">
          <w:marLeft w:val="640"/>
          <w:marRight w:val="0"/>
          <w:marTop w:val="0"/>
          <w:marBottom w:val="0"/>
          <w:divBdr>
            <w:top w:val="none" w:sz="0" w:space="0" w:color="auto"/>
            <w:left w:val="none" w:sz="0" w:space="0" w:color="auto"/>
            <w:bottom w:val="none" w:sz="0" w:space="0" w:color="auto"/>
            <w:right w:val="none" w:sz="0" w:space="0" w:color="auto"/>
          </w:divBdr>
        </w:div>
        <w:div w:id="168911991">
          <w:marLeft w:val="640"/>
          <w:marRight w:val="0"/>
          <w:marTop w:val="0"/>
          <w:marBottom w:val="0"/>
          <w:divBdr>
            <w:top w:val="none" w:sz="0" w:space="0" w:color="auto"/>
            <w:left w:val="none" w:sz="0" w:space="0" w:color="auto"/>
            <w:bottom w:val="none" w:sz="0" w:space="0" w:color="auto"/>
            <w:right w:val="none" w:sz="0" w:space="0" w:color="auto"/>
          </w:divBdr>
        </w:div>
        <w:div w:id="1021054272">
          <w:marLeft w:val="640"/>
          <w:marRight w:val="0"/>
          <w:marTop w:val="0"/>
          <w:marBottom w:val="0"/>
          <w:divBdr>
            <w:top w:val="none" w:sz="0" w:space="0" w:color="auto"/>
            <w:left w:val="none" w:sz="0" w:space="0" w:color="auto"/>
            <w:bottom w:val="none" w:sz="0" w:space="0" w:color="auto"/>
            <w:right w:val="none" w:sz="0" w:space="0" w:color="auto"/>
          </w:divBdr>
        </w:div>
        <w:div w:id="1589004264">
          <w:marLeft w:val="640"/>
          <w:marRight w:val="0"/>
          <w:marTop w:val="0"/>
          <w:marBottom w:val="0"/>
          <w:divBdr>
            <w:top w:val="none" w:sz="0" w:space="0" w:color="auto"/>
            <w:left w:val="none" w:sz="0" w:space="0" w:color="auto"/>
            <w:bottom w:val="none" w:sz="0" w:space="0" w:color="auto"/>
            <w:right w:val="none" w:sz="0" w:space="0" w:color="auto"/>
          </w:divBdr>
        </w:div>
        <w:div w:id="763722809">
          <w:marLeft w:val="640"/>
          <w:marRight w:val="0"/>
          <w:marTop w:val="0"/>
          <w:marBottom w:val="0"/>
          <w:divBdr>
            <w:top w:val="none" w:sz="0" w:space="0" w:color="auto"/>
            <w:left w:val="none" w:sz="0" w:space="0" w:color="auto"/>
            <w:bottom w:val="none" w:sz="0" w:space="0" w:color="auto"/>
            <w:right w:val="none" w:sz="0" w:space="0" w:color="auto"/>
          </w:divBdr>
        </w:div>
        <w:div w:id="1019770836">
          <w:marLeft w:val="640"/>
          <w:marRight w:val="0"/>
          <w:marTop w:val="0"/>
          <w:marBottom w:val="0"/>
          <w:divBdr>
            <w:top w:val="none" w:sz="0" w:space="0" w:color="auto"/>
            <w:left w:val="none" w:sz="0" w:space="0" w:color="auto"/>
            <w:bottom w:val="none" w:sz="0" w:space="0" w:color="auto"/>
            <w:right w:val="none" w:sz="0" w:space="0" w:color="auto"/>
          </w:divBdr>
        </w:div>
        <w:div w:id="949046030">
          <w:marLeft w:val="640"/>
          <w:marRight w:val="0"/>
          <w:marTop w:val="0"/>
          <w:marBottom w:val="0"/>
          <w:divBdr>
            <w:top w:val="none" w:sz="0" w:space="0" w:color="auto"/>
            <w:left w:val="none" w:sz="0" w:space="0" w:color="auto"/>
            <w:bottom w:val="none" w:sz="0" w:space="0" w:color="auto"/>
            <w:right w:val="none" w:sz="0" w:space="0" w:color="auto"/>
          </w:divBdr>
        </w:div>
        <w:div w:id="1739672042">
          <w:marLeft w:val="640"/>
          <w:marRight w:val="0"/>
          <w:marTop w:val="0"/>
          <w:marBottom w:val="0"/>
          <w:divBdr>
            <w:top w:val="none" w:sz="0" w:space="0" w:color="auto"/>
            <w:left w:val="none" w:sz="0" w:space="0" w:color="auto"/>
            <w:bottom w:val="none" w:sz="0" w:space="0" w:color="auto"/>
            <w:right w:val="none" w:sz="0" w:space="0" w:color="auto"/>
          </w:divBdr>
        </w:div>
        <w:div w:id="748623364">
          <w:marLeft w:val="640"/>
          <w:marRight w:val="0"/>
          <w:marTop w:val="0"/>
          <w:marBottom w:val="0"/>
          <w:divBdr>
            <w:top w:val="none" w:sz="0" w:space="0" w:color="auto"/>
            <w:left w:val="none" w:sz="0" w:space="0" w:color="auto"/>
            <w:bottom w:val="none" w:sz="0" w:space="0" w:color="auto"/>
            <w:right w:val="none" w:sz="0" w:space="0" w:color="auto"/>
          </w:divBdr>
        </w:div>
        <w:div w:id="863249238">
          <w:marLeft w:val="640"/>
          <w:marRight w:val="0"/>
          <w:marTop w:val="0"/>
          <w:marBottom w:val="0"/>
          <w:divBdr>
            <w:top w:val="none" w:sz="0" w:space="0" w:color="auto"/>
            <w:left w:val="none" w:sz="0" w:space="0" w:color="auto"/>
            <w:bottom w:val="none" w:sz="0" w:space="0" w:color="auto"/>
            <w:right w:val="none" w:sz="0" w:space="0" w:color="auto"/>
          </w:divBdr>
        </w:div>
        <w:div w:id="1003321984">
          <w:marLeft w:val="640"/>
          <w:marRight w:val="0"/>
          <w:marTop w:val="0"/>
          <w:marBottom w:val="0"/>
          <w:divBdr>
            <w:top w:val="none" w:sz="0" w:space="0" w:color="auto"/>
            <w:left w:val="none" w:sz="0" w:space="0" w:color="auto"/>
            <w:bottom w:val="none" w:sz="0" w:space="0" w:color="auto"/>
            <w:right w:val="none" w:sz="0" w:space="0" w:color="auto"/>
          </w:divBdr>
        </w:div>
        <w:div w:id="919873826">
          <w:marLeft w:val="640"/>
          <w:marRight w:val="0"/>
          <w:marTop w:val="0"/>
          <w:marBottom w:val="0"/>
          <w:divBdr>
            <w:top w:val="none" w:sz="0" w:space="0" w:color="auto"/>
            <w:left w:val="none" w:sz="0" w:space="0" w:color="auto"/>
            <w:bottom w:val="none" w:sz="0" w:space="0" w:color="auto"/>
            <w:right w:val="none" w:sz="0" w:space="0" w:color="auto"/>
          </w:divBdr>
        </w:div>
        <w:div w:id="361130351">
          <w:marLeft w:val="640"/>
          <w:marRight w:val="0"/>
          <w:marTop w:val="0"/>
          <w:marBottom w:val="0"/>
          <w:divBdr>
            <w:top w:val="none" w:sz="0" w:space="0" w:color="auto"/>
            <w:left w:val="none" w:sz="0" w:space="0" w:color="auto"/>
            <w:bottom w:val="none" w:sz="0" w:space="0" w:color="auto"/>
            <w:right w:val="none" w:sz="0" w:space="0" w:color="auto"/>
          </w:divBdr>
        </w:div>
        <w:div w:id="1769495609">
          <w:marLeft w:val="640"/>
          <w:marRight w:val="0"/>
          <w:marTop w:val="0"/>
          <w:marBottom w:val="0"/>
          <w:divBdr>
            <w:top w:val="none" w:sz="0" w:space="0" w:color="auto"/>
            <w:left w:val="none" w:sz="0" w:space="0" w:color="auto"/>
            <w:bottom w:val="none" w:sz="0" w:space="0" w:color="auto"/>
            <w:right w:val="none" w:sz="0" w:space="0" w:color="auto"/>
          </w:divBdr>
        </w:div>
        <w:div w:id="371661813">
          <w:marLeft w:val="640"/>
          <w:marRight w:val="0"/>
          <w:marTop w:val="0"/>
          <w:marBottom w:val="0"/>
          <w:divBdr>
            <w:top w:val="none" w:sz="0" w:space="0" w:color="auto"/>
            <w:left w:val="none" w:sz="0" w:space="0" w:color="auto"/>
            <w:bottom w:val="none" w:sz="0" w:space="0" w:color="auto"/>
            <w:right w:val="none" w:sz="0" w:space="0" w:color="auto"/>
          </w:divBdr>
        </w:div>
        <w:div w:id="599797721">
          <w:marLeft w:val="640"/>
          <w:marRight w:val="0"/>
          <w:marTop w:val="0"/>
          <w:marBottom w:val="0"/>
          <w:divBdr>
            <w:top w:val="none" w:sz="0" w:space="0" w:color="auto"/>
            <w:left w:val="none" w:sz="0" w:space="0" w:color="auto"/>
            <w:bottom w:val="none" w:sz="0" w:space="0" w:color="auto"/>
            <w:right w:val="none" w:sz="0" w:space="0" w:color="auto"/>
          </w:divBdr>
        </w:div>
        <w:div w:id="512106830">
          <w:marLeft w:val="640"/>
          <w:marRight w:val="0"/>
          <w:marTop w:val="0"/>
          <w:marBottom w:val="0"/>
          <w:divBdr>
            <w:top w:val="none" w:sz="0" w:space="0" w:color="auto"/>
            <w:left w:val="none" w:sz="0" w:space="0" w:color="auto"/>
            <w:bottom w:val="none" w:sz="0" w:space="0" w:color="auto"/>
            <w:right w:val="none" w:sz="0" w:space="0" w:color="auto"/>
          </w:divBdr>
        </w:div>
        <w:div w:id="960069141">
          <w:marLeft w:val="640"/>
          <w:marRight w:val="0"/>
          <w:marTop w:val="0"/>
          <w:marBottom w:val="0"/>
          <w:divBdr>
            <w:top w:val="none" w:sz="0" w:space="0" w:color="auto"/>
            <w:left w:val="none" w:sz="0" w:space="0" w:color="auto"/>
            <w:bottom w:val="none" w:sz="0" w:space="0" w:color="auto"/>
            <w:right w:val="none" w:sz="0" w:space="0" w:color="auto"/>
          </w:divBdr>
        </w:div>
        <w:div w:id="570504849">
          <w:marLeft w:val="640"/>
          <w:marRight w:val="0"/>
          <w:marTop w:val="0"/>
          <w:marBottom w:val="0"/>
          <w:divBdr>
            <w:top w:val="none" w:sz="0" w:space="0" w:color="auto"/>
            <w:left w:val="none" w:sz="0" w:space="0" w:color="auto"/>
            <w:bottom w:val="none" w:sz="0" w:space="0" w:color="auto"/>
            <w:right w:val="none" w:sz="0" w:space="0" w:color="auto"/>
          </w:divBdr>
        </w:div>
        <w:div w:id="2056731245">
          <w:marLeft w:val="640"/>
          <w:marRight w:val="0"/>
          <w:marTop w:val="0"/>
          <w:marBottom w:val="0"/>
          <w:divBdr>
            <w:top w:val="none" w:sz="0" w:space="0" w:color="auto"/>
            <w:left w:val="none" w:sz="0" w:space="0" w:color="auto"/>
            <w:bottom w:val="none" w:sz="0" w:space="0" w:color="auto"/>
            <w:right w:val="none" w:sz="0" w:space="0" w:color="auto"/>
          </w:divBdr>
        </w:div>
        <w:div w:id="2134669605">
          <w:marLeft w:val="640"/>
          <w:marRight w:val="0"/>
          <w:marTop w:val="0"/>
          <w:marBottom w:val="0"/>
          <w:divBdr>
            <w:top w:val="none" w:sz="0" w:space="0" w:color="auto"/>
            <w:left w:val="none" w:sz="0" w:space="0" w:color="auto"/>
            <w:bottom w:val="none" w:sz="0" w:space="0" w:color="auto"/>
            <w:right w:val="none" w:sz="0" w:space="0" w:color="auto"/>
          </w:divBdr>
        </w:div>
        <w:div w:id="1024285097">
          <w:marLeft w:val="640"/>
          <w:marRight w:val="0"/>
          <w:marTop w:val="0"/>
          <w:marBottom w:val="0"/>
          <w:divBdr>
            <w:top w:val="none" w:sz="0" w:space="0" w:color="auto"/>
            <w:left w:val="none" w:sz="0" w:space="0" w:color="auto"/>
            <w:bottom w:val="none" w:sz="0" w:space="0" w:color="auto"/>
            <w:right w:val="none" w:sz="0" w:space="0" w:color="auto"/>
          </w:divBdr>
        </w:div>
        <w:div w:id="1303849036">
          <w:marLeft w:val="640"/>
          <w:marRight w:val="0"/>
          <w:marTop w:val="0"/>
          <w:marBottom w:val="0"/>
          <w:divBdr>
            <w:top w:val="none" w:sz="0" w:space="0" w:color="auto"/>
            <w:left w:val="none" w:sz="0" w:space="0" w:color="auto"/>
            <w:bottom w:val="none" w:sz="0" w:space="0" w:color="auto"/>
            <w:right w:val="none" w:sz="0" w:space="0" w:color="auto"/>
          </w:divBdr>
        </w:div>
        <w:div w:id="1974168557">
          <w:marLeft w:val="640"/>
          <w:marRight w:val="0"/>
          <w:marTop w:val="0"/>
          <w:marBottom w:val="0"/>
          <w:divBdr>
            <w:top w:val="none" w:sz="0" w:space="0" w:color="auto"/>
            <w:left w:val="none" w:sz="0" w:space="0" w:color="auto"/>
            <w:bottom w:val="none" w:sz="0" w:space="0" w:color="auto"/>
            <w:right w:val="none" w:sz="0" w:space="0" w:color="auto"/>
          </w:divBdr>
        </w:div>
        <w:div w:id="399444789">
          <w:marLeft w:val="640"/>
          <w:marRight w:val="0"/>
          <w:marTop w:val="0"/>
          <w:marBottom w:val="0"/>
          <w:divBdr>
            <w:top w:val="none" w:sz="0" w:space="0" w:color="auto"/>
            <w:left w:val="none" w:sz="0" w:space="0" w:color="auto"/>
            <w:bottom w:val="none" w:sz="0" w:space="0" w:color="auto"/>
            <w:right w:val="none" w:sz="0" w:space="0" w:color="auto"/>
          </w:divBdr>
        </w:div>
        <w:div w:id="2068071267">
          <w:marLeft w:val="640"/>
          <w:marRight w:val="0"/>
          <w:marTop w:val="0"/>
          <w:marBottom w:val="0"/>
          <w:divBdr>
            <w:top w:val="none" w:sz="0" w:space="0" w:color="auto"/>
            <w:left w:val="none" w:sz="0" w:space="0" w:color="auto"/>
            <w:bottom w:val="none" w:sz="0" w:space="0" w:color="auto"/>
            <w:right w:val="none" w:sz="0" w:space="0" w:color="auto"/>
          </w:divBdr>
        </w:div>
        <w:div w:id="1309092628">
          <w:marLeft w:val="640"/>
          <w:marRight w:val="0"/>
          <w:marTop w:val="0"/>
          <w:marBottom w:val="0"/>
          <w:divBdr>
            <w:top w:val="none" w:sz="0" w:space="0" w:color="auto"/>
            <w:left w:val="none" w:sz="0" w:space="0" w:color="auto"/>
            <w:bottom w:val="none" w:sz="0" w:space="0" w:color="auto"/>
            <w:right w:val="none" w:sz="0" w:space="0" w:color="auto"/>
          </w:divBdr>
        </w:div>
        <w:div w:id="806970258">
          <w:marLeft w:val="640"/>
          <w:marRight w:val="0"/>
          <w:marTop w:val="0"/>
          <w:marBottom w:val="0"/>
          <w:divBdr>
            <w:top w:val="none" w:sz="0" w:space="0" w:color="auto"/>
            <w:left w:val="none" w:sz="0" w:space="0" w:color="auto"/>
            <w:bottom w:val="none" w:sz="0" w:space="0" w:color="auto"/>
            <w:right w:val="none" w:sz="0" w:space="0" w:color="auto"/>
          </w:divBdr>
        </w:div>
        <w:div w:id="1974172930">
          <w:marLeft w:val="640"/>
          <w:marRight w:val="0"/>
          <w:marTop w:val="0"/>
          <w:marBottom w:val="0"/>
          <w:divBdr>
            <w:top w:val="none" w:sz="0" w:space="0" w:color="auto"/>
            <w:left w:val="none" w:sz="0" w:space="0" w:color="auto"/>
            <w:bottom w:val="none" w:sz="0" w:space="0" w:color="auto"/>
            <w:right w:val="none" w:sz="0" w:space="0" w:color="auto"/>
          </w:divBdr>
        </w:div>
        <w:div w:id="1701974257">
          <w:marLeft w:val="640"/>
          <w:marRight w:val="0"/>
          <w:marTop w:val="0"/>
          <w:marBottom w:val="0"/>
          <w:divBdr>
            <w:top w:val="none" w:sz="0" w:space="0" w:color="auto"/>
            <w:left w:val="none" w:sz="0" w:space="0" w:color="auto"/>
            <w:bottom w:val="none" w:sz="0" w:space="0" w:color="auto"/>
            <w:right w:val="none" w:sz="0" w:space="0" w:color="auto"/>
          </w:divBdr>
        </w:div>
        <w:div w:id="135294524">
          <w:marLeft w:val="640"/>
          <w:marRight w:val="0"/>
          <w:marTop w:val="0"/>
          <w:marBottom w:val="0"/>
          <w:divBdr>
            <w:top w:val="none" w:sz="0" w:space="0" w:color="auto"/>
            <w:left w:val="none" w:sz="0" w:space="0" w:color="auto"/>
            <w:bottom w:val="none" w:sz="0" w:space="0" w:color="auto"/>
            <w:right w:val="none" w:sz="0" w:space="0" w:color="auto"/>
          </w:divBdr>
        </w:div>
        <w:div w:id="528105011">
          <w:marLeft w:val="640"/>
          <w:marRight w:val="0"/>
          <w:marTop w:val="0"/>
          <w:marBottom w:val="0"/>
          <w:divBdr>
            <w:top w:val="none" w:sz="0" w:space="0" w:color="auto"/>
            <w:left w:val="none" w:sz="0" w:space="0" w:color="auto"/>
            <w:bottom w:val="none" w:sz="0" w:space="0" w:color="auto"/>
            <w:right w:val="none" w:sz="0" w:space="0" w:color="auto"/>
          </w:divBdr>
        </w:div>
        <w:div w:id="912348293">
          <w:marLeft w:val="640"/>
          <w:marRight w:val="0"/>
          <w:marTop w:val="0"/>
          <w:marBottom w:val="0"/>
          <w:divBdr>
            <w:top w:val="none" w:sz="0" w:space="0" w:color="auto"/>
            <w:left w:val="none" w:sz="0" w:space="0" w:color="auto"/>
            <w:bottom w:val="none" w:sz="0" w:space="0" w:color="auto"/>
            <w:right w:val="none" w:sz="0" w:space="0" w:color="auto"/>
          </w:divBdr>
        </w:div>
        <w:div w:id="234171464">
          <w:marLeft w:val="640"/>
          <w:marRight w:val="0"/>
          <w:marTop w:val="0"/>
          <w:marBottom w:val="0"/>
          <w:divBdr>
            <w:top w:val="none" w:sz="0" w:space="0" w:color="auto"/>
            <w:left w:val="none" w:sz="0" w:space="0" w:color="auto"/>
            <w:bottom w:val="none" w:sz="0" w:space="0" w:color="auto"/>
            <w:right w:val="none" w:sz="0" w:space="0" w:color="auto"/>
          </w:divBdr>
        </w:div>
        <w:div w:id="1384792440">
          <w:marLeft w:val="640"/>
          <w:marRight w:val="0"/>
          <w:marTop w:val="0"/>
          <w:marBottom w:val="0"/>
          <w:divBdr>
            <w:top w:val="none" w:sz="0" w:space="0" w:color="auto"/>
            <w:left w:val="none" w:sz="0" w:space="0" w:color="auto"/>
            <w:bottom w:val="none" w:sz="0" w:space="0" w:color="auto"/>
            <w:right w:val="none" w:sz="0" w:space="0" w:color="auto"/>
          </w:divBdr>
        </w:div>
        <w:div w:id="556168464">
          <w:marLeft w:val="640"/>
          <w:marRight w:val="0"/>
          <w:marTop w:val="0"/>
          <w:marBottom w:val="0"/>
          <w:divBdr>
            <w:top w:val="none" w:sz="0" w:space="0" w:color="auto"/>
            <w:left w:val="none" w:sz="0" w:space="0" w:color="auto"/>
            <w:bottom w:val="none" w:sz="0" w:space="0" w:color="auto"/>
            <w:right w:val="none" w:sz="0" w:space="0" w:color="auto"/>
          </w:divBdr>
        </w:div>
        <w:div w:id="598680298">
          <w:marLeft w:val="640"/>
          <w:marRight w:val="0"/>
          <w:marTop w:val="0"/>
          <w:marBottom w:val="0"/>
          <w:divBdr>
            <w:top w:val="none" w:sz="0" w:space="0" w:color="auto"/>
            <w:left w:val="none" w:sz="0" w:space="0" w:color="auto"/>
            <w:bottom w:val="none" w:sz="0" w:space="0" w:color="auto"/>
            <w:right w:val="none" w:sz="0" w:space="0" w:color="auto"/>
          </w:divBdr>
        </w:div>
        <w:div w:id="1781023061">
          <w:marLeft w:val="640"/>
          <w:marRight w:val="0"/>
          <w:marTop w:val="0"/>
          <w:marBottom w:val="0"/>
          <w:divBdr>
            <w:top w:val="none" w:sz="0" w:space="0" w:color="auto"/>
            <w:left w:val="none" w:sz="0" w:space="0" w:color="auto"/>
            <w:bottom w:val="none" w:sz="0" w:space="0" w:color="auto"/>
            <w:right w:val="none" w:sz="0" w:space="0" w:color="auto"/>
          </w:divBdr>
        </w:div>
        <w:div w:id="1848474478">
          <w:marLeft w:val="640"/>
          <w:marRight w:val="0"/>
          <w:marTop w:val="0"/>
          <w:marBottom w:val="0"/>
          <w:divBdr>
            <w:top w:val="none" w:sz="0" w:space="0" w:color="auto"/>
            <w:left w:val="none" w:sz="0" w:space="0" w:color="auto"/>
            <w:bottom w:val="none" w:sz="0" w:space="0" w:color="auto"/>
            <w:right w:val="none" w:sz="0" w:space="0" w:color="auto"/>
          </w:divBdr>
        </w:div>
        <w:div w:id="1658991996">
          <w:marLeft w:val="640"/>
          <w:marRight w:val="0"/>
          <w:marTop w:val="0"/>
          <w:marBottom w:val="0"/>
          <w:divBdr>
            <w:top w:val="none" w:sz="0" w:space="0" w:color="auto"/>
            <w:left w:val="none" w:sz="0" w:space="0" w:color="auto"/>
            <w:bottom w:val="none" w:sz="0" w:space="0" w:color="auto"/>
            <w:right w:val="none" w:sz="0" w:space="0" w:color="auto"/>
          </w:divBdr>
        </w:div>
        <w:div w:id="1728260805">
          <w:marLeft w:val="640"/>
          <w:marRight w:val="0"/>
          <w:marTop w:val="0"/>
          <w:marBottom w:val="0"/>
          <w:divBdr>
            <w:top w:val="none" w:sz="0" w:space="0" w:color="auto"/>
            <w:left w:val="none" w:sz="0" w:space="0" w:color="auto"/>
            <w:bottom w:val="none" w:sz="0" w:space="0" w:color="auto"/>
            <w:right w:val="none" w:sz="0" w:space="0" w:color="auto"/>
          </w:divBdr>
        </w:div>
        <w:div w:id="1348754830">
          <w:marLeft w:val="640"/>
          <w:marRight w:val="0"/>
          <w:marTop w:val="0"/>
          <w:marBottom w:val="0"/>
          <w:divBdr>
            <w:top w:val="none" w:sz="0" w:space="0" w:color="auto"/>
            <w:left w:val="none" w:sz="0" w:space="0" w:color="auto"/>
            <w:bottom w:val="none" w:sz="0" w:space="0" w:color="auto"/>
            <w:right w:val="none" w:sz="0" w:space="0" w:color="auto"/>
          </w:divBdr>
        </w:div>
        <w:div w:id="760762961">
          <w:marLeft w:val="640"/>
          <w:marRight w:val="0"/>
          <w:marTop w:val="0"/>
          <w:marBottom w:val="0"/>
          <w:divBdr>
            <w:top w:val="none" w:sz="0" w:space="0" w:color="auto"/>
            <w:left w:val="none" w:sz="0" w:space="0" w:color="auto"/>
            <w:bottom w:val="none" w:sz="0" w:space="0" w:color="auto"/>
            <w:right w:val="none" w:sz="0" w:space="0" w:color="auto"/>
          </w:divBdr>
        </w:div>
        <w:div w:id="396364402">
          <w:marLeft w:val="640"/>
          <w:marRight w:val="0"/>
          <w:marTop w:val="0"/>
          <w:marBottom w:val="0"/>
          <w:divBdr>
            <w:top w:val="none" w:sz="0" w:space="0" w:color="auto"/>
            <w:left w:val="none" w:sz="0" w:space="0" w:color="auto"/>
            <w:bottom w:val="none" w:sz="0" w:space="0" w:color="auto"/>
            <w:right w:val="none" w:sz="0" w:space="0" w:color="auto"/>
          </w:divBdr>
        </w:div>
        <w:div w:id="1316647399">
          <w:marLeft w:val="640"/>
          <w:marRight w:val="0"/>
          <w:marTop w:val="0"/>
          <w:marBottom w:val="0"/>
          <w:divBdr>
            <w:top w:val="none" w:sz="0" w:space="0" w:color="auto"/>
            <w:left w:val="none" w:sz="0" w:space="0" w:color="auto"/>
            <w:bottom w:val="none" w:sz="0" w:space="0" w:color="auto"/>
            <w:right w:val="none" w:sz="0" w:space="0" w:color="auto"/>
          </w:divBdr>
        </w:div>
        <w:div w:id="1132478953">
          <w:marLeft w:val="640"/>
          <w:marRight w:val="0"/>
          <w:marTop w:val="0"/>
          <w:marBottom w:val="0"/>
          <w:divBdr>
            <w:top w:val="none" w:sz="0" w:space="0" w:color="auto"/>
            <w:left w:val="none" w:sz="0" w:space="0" w:color="auto"/>
            <w:bottom w:val="none" w:sz="0" w:space="0" w:color="auto"/>
            <w:right w:val="none" w:sz="0" w:space="0" w:color="auto"/>
          </w:divBdr>
        </w:div>
        <w:div w:id="785463487">
          <w:marLeft w:val="640"/>
          <w:marRight w:val="0"/>
          <w:marTop w:val="0"/>
          <w:marBottom w:val="0"/>
          <w:divBdr>
            <w:top w:val="none" w:sz="0" w:space="0" w:color="auto"/>
            <w:left w:val="none" w:sz="0" w:space="0" w:color="auto"/>
            <w:bottom w:val="none" w:sz="0" w:space="0" w:color="auto"/>
            <w:right w:val="none" w:sz="0" w:space="0" w:color="auto"/>
          </w:divBdr>
        </w:div>
        <w:div w:id="306057751">
          <w:marLeft w:val="640"/>
          <w:marRight w:val="0"/>
          <w:marTop w:val="0"/>
          <w:marBottom w:val="0"/>
          <w:divBdr>
            <w:top w:val="none" w:sz="0" w:space="0" w:color="auto"/>
            <w:left w:val="none" w:sz="0" w:space="0" w:color="auto"/>
            <w:bottom w:val="none" w:sz="0" w:space="0" w:color="auto"/>
            <w:right w:val="none" w:sz="0" w:space="0" w:color="auto"/>
          </w:divBdr>
        </w:div>
        <w:div w:id="2047674273">
          <w:marLeft w:val="640"/>
          <w:marRight w:val="0"/>
          <w:marTop w:val="0"/>
          <w:marBottom w:val="0"/>
          <w:divBdr>
            <w:top w:val="none" w:sz="0" w:space="0" w:color="auto"/>
            <w:left w:val="none" w:sz="0" w:space="0" w:color="auto"/>
            <w:bottom w:val="none" w:sz="0" w:space="0" w:color="auto"/>
            <w:right w:val="none" w:sz="0" w:space="0" w:color="auto"/>
          </w:divBdr>
        </w:div>
        <w:div w:id="732629455">
          <w:marLeft w:val="640"/>
          <w:marRight w:val="0"/>
          <w:marTop w:val="0"/>
          <w:marBottom w:val="0"/>
          <w:divBdr>
            <w:top w:val="none" w:sz="0" w:space="0" w:color="auto"/>
            <w:left w:val="none" w:sz="0" w:space="0" w:color="auto"/>
            <w:bottom w:val="none" w:sz="0" w:space="0" w:color="auto"/>
            <w:right w:val="none" w:sz="0" w:space="0" w:color="auto"/>
          </w:divBdr>
        </w:div>
        <w:div w:id="1596594486">
          <w:marLeft w:val="640"/>
          <w:marRight w:val="0"/>
          <w:marTop w:val="0"/>
          <w:marBottom w:val="0"/>
          <w:divBdr>
            <w:top w:val="none" w:sz="0" w:space="0" w:color="auto"/>
            <w:left w:val="none" w:sz="0" w:space="0" w:color="auto"/>
            <w:bottom w:val="none" w:sz="0" w:space="0" w:color="auto"/>
            <w:right w:val="none" w:sz="0" w:space="0" w:color="auto"/>
          </w:divBdr>
        </w:div>
        <w:div w:id="918176656">
          <w:marLeft w:val="640"/>
          <w:marRight w:val="0"/>
          <w:marTop w:val="0"/>
          <w:marBottom w:val="0"/>
          <w:divBdr>
            <w:top w:val="none" w:sz="0" w:space="0" w:color="auto"/>
            <w:left w:val="none" w:sz="0" w:space="0" w:color="auto"/>
            <w:bottom w:val="none" w:sz="0" w:space="0" w:color="auto"/>
            <w:right w:val="none" w:sz="0" w:space="0" w:color="auto"/>
          </w:divBdr>
        </w:div>
        <w:div w:id="153424309">
          <w:marLeft w:val="640"/>
          <w:marRight w:val="0"/>
          <w:marTop w:val="0"/>
          <w:marBottom w:val="0"/>
          <w:divBdr>
            <w:top w:val="none" w:sz="0" w:space="0" w:color="auto"/>
            <w:left w:val="none" w:sz="0" w:space="0" w:color="auto"/>
            <w:bottom w:val="none" w:sz="0" w:space="0" w:color="auto"/>
            <w:right w:val="none" w:sz="0" w:space="0" w:color="auto"/>
          </w:divBdr>
        </w:div>
        <w:div w:id="1410036644">
          <w:marLeft w:val="640"/>
          <w:marRight w:val="0"/>
          <w:marTop w:val="0"/>
          <w:marBottom w:val="0"/>
          <w:divBdr>
            <w:top w:val="none" w:sz="0" w:space="0" w:color="auto"/>
            <w:left w:val="none" w:sz="0" w:space="0" w:color="auto"/>
            <w:bottom w:val="none" w:sz="0" w:space="0" w:color="auto"/>
            <w:right w:val="none" w:sz="0" w:space="0" w:color="auto"/>
          </w:divBdr>
        </w:div>
        <w:div w:id="197207457">
          <w:marLeft w:val="640"/>
          <w:marRight w:val="0"/>
          <w:marTop w:val="0"/>
          <w:marBottom w:val="0"/>
          <w:divBdr>
            <w:top w:val="none" w:sz="0" w:space="0" w:color="auto"/>
            <w:left w:val="none" w:sz="0" w:space="0" w:color="auto"/>
            <w:bottom w:val="none" w:sz="0" w:space="0" w:color="auto"/>
            <w:right w:val="none" w:sz="0" w:space="0" w:color="auto"/>
          </w:divBdr>
        </w:div>
        <w:div w:id="850220576">
          <w:marLeft w:val="640"/>
          <w:marRight w:val="0"/>
          <w:marTop w:val="0"/>
          <w:marBottom w:val="0"/>
          <w:divBdr>
            <w:top w:val="none" w:sz="0" w:space="0" w:color="auto"/>
            <w:left w:val="none" w:sz="0" w:space="0" w:color="auto"/>
            <w:bottom w:val="none" w:sz="0" w:space="0" w:color="auto"/>
            <w:right w:val="none" w:sz="0" w:space="0" w:color="auto"/>
          </w:divBdr>
        </w:div>
        <w:div w:id="981693694">
          <w:marLeft w:val="640"/>
          <w:marRight w:val="0"/>
          <w:marTop w:val="0"/>
          <w:marBottom w:val="0"/>
          <w:divBdr>
            <w:top w:val="none" w:sz="0" w:space="0" w:color="auto"/>
            <w:left w:val="none" w:sz="0" w:space="0" w:color="auto"/>
            <w:bottom w:val="none" w:sz="0" w:space="0" w:color="auto"/>
            <w:right w:val="none" w:sz="0" w:space="0" w:color="auto"/>
          </w:divBdr>
        </w:div>
        <w:div w:id="1619483929">
          <w:marLeft w:val="640"/>
          <w:marRight w:val="0"/>
          <w:marTop w:val="0"/>
          <w:marBottom w:val="0"/>
          <w:divBdr>
            <w:top w:val="none" w:sz="0" w:space="0" w:color="auto"/>
            <w:left w:val="none" w:sz="0" w:space="0" w:color="auto"/>
            <w:bottom w:val="none" w:sz="0" w:space="0" w:color="auto"/>
            <w:right w:val="none" w:sz="0" w:space="0" w:color="auto"/>
          </w:divBdr>
        </w:div>
        <w:div w:id="717899538">
          <w:marLeft w:val="640"/>
          <w:marRight w:val="0"/>
          <w:marTop w:val="0"/>
          <w:marBottom w:val="0"/>
          <w:divBdr>
            <w:top w:val="none" w:sz="0" w:space="0" w:color="auto"/>
            <w:left w:val="none" w:sz="0" w:space="0" w:color="auto"/>
            <w:bottom w:val="none" w:sz="0" w:space="0" w:color="auto"/>
            <w:right w:val="none" w:sz="0" w:space="0" w:color="auto"/>
          </w:divBdr>
        </w:div>
        <w:div w:id="662700362">
          <w:marLeft w:val="640"/>
          <w:marRight w:val="0"/>
          <w:marTop w:val="0"/>
          <w:marBottom w:val="0"/>
          <w:divBdr>
            <w:top w:val="none" w:sz="0" w:space="0" w:color="auto"/>
            <w:left w:val="none" w:sz="0" w:space="0" w:color="auto"/>
            <w:bottom w:val="none" w:sz="0" w:space="0" w:color="auto"/>
            <w:right w:val="none" w:sz="0" w:space="0" w:color="auto"/>
          </w:divBdr>
        </w:div>
        <w:div w:id="1780637080">
          <w:marLeft w:val="640"/>
          <w:marRight w:val="0"/>
          <w:marTop w:val="0"/>
          <w:marBottom w:val="0"/>
          <w:divBdr>
            <w:top w:val="none" w:sz="0" w:space="0" w:color="auto"/>
            <w:left w:val="none" w:sz="0" w:space="0" w:color="auto"/>
            <w:bottom w:val="none" w:sz="0" w:space="0" w:color="auto"/>
            <w:right w:val="none" w:sz="0" w:space="0" w:color="auto"/>
          </w:divBdr>
        </w:div>
        <w:div w:id="907039950">
          <w:marLeft w:val="640"/>
          <w:marRight w:val="0"/>
          <w:marTop w:val="0"/>
          <w:marBottom w:val="0"/>
          <w:divBdr>
            <w:top w:val="none" w:sz="0" w:space="0" w:color="auto"/>
            <w:left w:val="none" w:sz="0" w:space="0" w:color="auto"/>
            <w:bottom w:val="none" w:sz="0" w:space="0" w:color="auto"/>
            <w:right w:val="none" w:sz="0" w:space="0" w:color="auto"/>
          </w:divBdr>
        </w:div>
        <w:div w:id="1958104405">
          <w:marLeft w:val="640"/>
          <w:marRight w:val="0"/>
          <w:marTop w:val="0"/>
          <w:marBottom w:val="0"/>
          <w:divBdr>
            <w:top w:val="none" w:sz="0" w:space="0" w:color="auto"/>
            <w:left w:val="none" w:sz="0" w:space="0" w:color="auto"/>
            <w:bottom w:val="none" w:sz="0" w:space="0" w:color="auto"/>
            <w:right w:val="none" w:sz="0" w:space="0" w:color="auto"/>
          </w:divBdr>
        </w:div>
        <w:div w:id="1344286643">
          <w:marLeft w:val="640"/>
          <w:marRight w:val="0"/>
          <w:marTop w:val="0"/>
          <w:marBottom w:val="0"/>
          <w:divBdr>
            <w:top w:val="none" w:sz="0" w:space="0" w:color="auto"/>
            <w:left w:val="none" w:sz="0" w:space="0" w:color="auto"/>
            <w:bottom w:val="none" w:sz="0" w:space="0" w:color="auto"/>
            <w:right w:val="none" w:sz="0" w:space="0" w:color="auto"/>
          </w:divBdr>
        </w:div>
        <w:div w:id="1909614361">
          <w:marLeft w:val="640"/>
          <w:marRight w:val="0"/>
          <w:marTop w:val="0"/>
          <w:marBottom w:val="0"/>
          <w:divBdr>
            <w:top w:val="none" w:sz="0" w:space="0" w:color="auto"/>
            <w:left w:val="none" w:sz="0" w:space="0" w:color="auto"/>
            <w:bottom w:val="none" w:sz="0" w:space="0" w:color="auto"/>
            <w:right w:val="none" w:sz="0" w:space="0" w:color="auto"/>
          </w:divBdr>
        </w:div>
        <w:div w:id="1106467333">
          <w:marLeft w:val="640"/>
          <w:marRight w:val="0"/>
          <w:marTop w:val="0"/>
          <w:marBottom w:val="0"/>
          <w:divBdr>
            <w:top w:val="none" w:sz="0" w:space="0" w:color="auto"/>
            <w:left w:val="none" w:sz="0" w:space="0" w:color="auto"/>
            <w:bottom w:val="none" w:sz="0" w:space="0" w:color="auto"/>
            <w:right w:val="none" w:sz="0" w:space="0" w:color="auto"/>
          </w:divBdr>
        </w:div>
        <w:div w:id="404689866">
          <w:marLeft w:val="640"/>
          <w:marRight w:val="0"/>
          <w:marTop w:val="0"/>
          <w:marBottom w:val="0"/>
          <w:divBdr>
            <w:top w:val="none" w:sz="0" w:space="0" w:color="auto"/>
            <w:left w:val="none" w:sz="0" w:space="0" w:color="auto"/>
            <w:bottom w:val="none" w:sz="0" w:space="0" w:color="auto"/>
            <w:right w:val="none" w:sz="0" w:space="0" w:color="auto"/>
          </w:divBdr>
        </w:div>
        <w:div w:id="1220434410">
          <w:marLeft w:val="640"/>
          <w:marRight w:val="0"/>
          <w:marTop w:val="0"/>
          <w:marBottom w:val="0"/>
          <w:divBdr>
            <w:top w:val="none" w:sz="0" w:space="0" w:color="auto"/>
            <w:left w:val="none" w:sz="0" w:space="0" w:color="auto"/>
            <w:bottom w:val="none" w:sz="0" w:space="0" w:color="auto"/>
            <w:right w:val="none" w:sz="0" w:space="0" w:color="auto"/>
          </w:divBdr>
        </w:div>
        <w:div w:id="57630226">
          <w:marLeft w:val="640"/>
          <w:marRight w:val="0"/>
          <w:marTop w:val="0"/>
          <w:marBottom w:val="0"/>
          <w:divBdr>
            <w:top w:val="none" w:sz="0" w:space="0" w:color="auto"/>
            <w:left w:val="none" w:sz="0" w:space="0" w:color="auto"/>
            <w:bottom w:val="none" w:sz="0" w:space="0" w:color="auto"/>
            <w:right w:val="none" w:sz="0" w:space="0" w:color="auto"/>
          </w:divBdr>
        </w:div>
        <w:div w:id="127431602">
          <w:marLeft w:val="640"/>
          <w:marRight w:val="0"/>
          <w:marTop w:val="0"/>
          <w:marBottom w:val="0"/>
          <w:divBdr>
            <w:top w:val="none" w:sz="0" w:space="0" w:color="auto"/>
            <w:left w:val="none" w:sz="0" w:space="0" w:color="auto"/>
            <w:bottom w:val="none" w:sz="0" w:space="0" w:color="auto"/>
            <w:right w:val="none" w:sz="0" w:space="0" w:color="auto"/>
          </w:divBdr>
        </w:div>
        <w:div w:id="248003542">
          <w:marLeft w:val="640"/>
          <w:marRight w:val="0"/>
          <w:marTop w:val="0"/>
          <w:marBottom w:val="0"/>
          <w:divBdr>
            <w:top w:val="none" w:sz="0" w:space="0" w:color="auto"/>
            <w:left w:val="none" w:sz="0" w:space="0" w:color="auto"/>
            <w:bottom w:val="none" w:sz="0" w:space="0" w:color="auto"/>
            <w:right w:val="none" w:sz="0" w:space="0" w:color="auto"/>
          </w:divBdr>
        </w:div>
        <w:div w:id="276835777">
          <w:marLeft w:val="640"/>
          <w:marRight w:val="0"/>
          <w:marTop w:val="0"/>
          <w:marBottom w:val="0"/>
          <w:divBdr>
            <w:top w:val="none" w:sz="0" w:space="0" w:color="auto"/>
            <w:left w:val="none" w:sz="0" w:space="0" w:color="auto"/>
            <w:bottom w:val="none" w:sz="0" w:space="0" w:color="auto"/>
            <w:right w:val="none" w:sz="0" w:space="0" w:color="auto"/>
          </w:divBdr>
        </w:div>
        <w:div w:id="1569149995">
          <w:marLeft w:val="640"/>
          <w:marRight w:val="0"/>
          <w:marTop w:val="0"/>
          <w:marBottom w:val="0"/>
          <w:divBdr>
            <w:top w:val="none" w:sz="0" w:space="0" w:color="auto"/>
            <w:left w:val="none" w:sz="0" w:space="0" w:color="auto"/>
            <w:bottom w:val="none" w:sz="0" w:space="0" w:color="auto"/>
            <w:right w:val="none" w:sz="0" w:space="0" w:color="auto"/>
          </w:divBdr>
        </w:div>
      </w:divsChild>
    </w:div>
    <w:div w:id="538929841">
      <w:bodyDiv w:val="1"/>
      <w:marLeft w:val="0"/>
      <w:marRight w:val="0"/>
      <w:marTop w:val="0"/>
      <w:marBottom w:val="0"/>
      <w:divBdr>
        <w:top w:val="none" w:sz="0" w:space="0" w:color="auto"/>
        <w:left w:val="none" w:sz="0" w:space="0" w:color="auto"/>
        <w:bottom w:val="none" w:sz="0" w:space="0" w:color="auto"/>
        <w:right w:val="none" w:sz="0" w:space="0" w:color="auto"/>
      </w:divBdr>
      <w:divsChild>
        <w:div w:id="1477145457">
          <w:marLeft w:val="640"/>
          <w:marRight w:val="0"/>
          <w:marTop w:val="0"/>
          <w:marBottom w:val="0"/>
          <w:divBdr>
            <w:top w:val="none" w:sz="0" w:space="0" w:color="auto"/>
            <w:left w:val="none" w:sz="0" w:space="0" w:color="auto"/>
            <w:bottom w:val="none" w:sz="0" w:space="0" w:color="auto"/>
            <w:right w:val="none" w:sz="0" w:space="0" w:color="auto"/>
          </w:divBdr>
        </w:div>
        <w:div w:id="1490947033">
          <w:marLeft w:val="640"/>
          <w:marRight w:val="0"/>
          <w:marTop w:val="0"/>
          <w:marBottom w:val="0"/>
          <w:divBdr>
            <w:top w:val="none" w:sz="0" w:space="0" w:color="auto"/>
            <w:left w:val="none" w:sz="0" w:space="0" w:color="auto"/>
            <w:bottom w:val="none" w:sz="0" w:space="0" w:color="auto"/>
            <w:right w:val="none" w:sz="0" w:space="0" w:color="auto"/>
          </w:divBdr>
        </w:div>
        <w:div w:id="269052524">
          <w:marLeft w:val="640"/>
          <w:marRight w:val="0"/>
          <w:marTop w:val="0"/>
          <w:marBottom w:val="0"/>
          <w:divBdr>
            <w:top w:val="none" w:sz="0" w:space="0" w:color="auto"/>
            <w:left w:val="none" w:sz="0" w:space="0" w:color="auto"/>
            <w:bottom w:val="none" w:sz="0" w:space="0" w:color="auto"/>
            <w:right w:val="none" w:sz="0" w:space="0" w:color="auto"/>
          </w:divBdr>
        </w:div>
        <w:div w:id="1782917640">
          <w:marLeft w:val="640"/>
          <w:marRight w:val="0"/>
          <w:marTop w:val="0"/>
          <w:marBottom w:val="0"/>
          <w:divBdr>
            <w:top w:val="none" w:sz="0" w:space="0" w:color="auto"/>
            <w:left w:val="none" w:sz="0" w:space="0" w:color="auto"/>
            <w:bottom w:val="none" w:sz="0" w:space="0" w:color="auto"/>
            <w:right w:val="none" w:sz="0" w:space="0" w:color="auto"/>
          </w:divBdr>
        </w:div>
        <w:div w:id="2139834569">
          <w:marLeft w:val="640"/>
          <w:marRight w:val="0"/>
          <w:marTop w:val="0"/>
          <w:marBottom w:val="0"/>
          <w:divBdr>
            <w:top w:val="none" w:sz="0" w:space="0" w:color="auto"/>
            <w:left w:val="none" w:sz="0" w:space="0" w:color="auto"/>
            <w:bottom w:val="none" w:sz="0" w:space="0" w:color="auto"/>
            <w:right w:val="none" w:sz="0" w:space="0" w:color="auto"/>
          </w:divBdr>
        </w:div>
        <w:div w:id="1439368048">
          <w:marLeft w:val="640"/>
          <w:marRight w:val="0"/>
          <w:marTop w:val="0"/>
          <w:marBottom w:val="0"/>
          <w:divBdr>
            <w:top w:val="none" w:sz="0" w:space="0" w:color="auto"/>
            <w:left w:val="none" w:sz="0" w:space="0" w:color="auto"/>
            <w:bottom w:val="none" w:sz="0" w:space="0" w:color="auto"/>
            <w:right w:val="none" w:sz="0" w:space="0" w:color="auto"/>
          </w:divBdr>
        </w:div>
        <w:div w:id="1848474598">
          <w:marLeft w:val="640"/>
          <w:marRight w:val="0"/>
          <w:marTop w:val="0"/>
          <w:marBottom w:val="0"/>
          <w:divBdr>
            <w:top w:val="none" w:sz="0" w:space="0" w:color="auto"/>
            <w:left w:val="none" w:sz="0" w:space="0" w:color="auto"/>
            <w:bottom w:val="none" w:sz="0" w:space="0" w:color="auto"/>
            <w:right w:val="none" w:sz="0" w:space="0" w:color="auto"/>
          </w:divBdr>
        </w:div>
        <w:div w:id="1526476690">
          <w:marLeft w:val="640"/>
          <w:marRight w:val="0"/>
          <w:marTop w:val="0"/>
          <w:marBottom w:val="0"/>
          <w:divBdr>
            <w:top w:val="none" w:sz="0" w:space="0" w:color="auto"/>
            <w:left w:val="none" w:sz="0" w:space="0" w:color="auto"/>
            <w:bottom w:val="none" w:sz="0" w:space="0" w:color="auto"/>
            <w:right w:val="none" w:sz="0" w:space="0" w:color="auto"/>
          </w:divBdr>
        </w:div>
        <w:div w:id="2032534123">
          <w:marLeft w:val="640"/>
          <w:marRight w:val="0"/>
          <w:marTop w:val="0"/>
          <w:marBottom w:val="0"/>
          <w:divBdr>
            <w:top w:val="none" w:sz="0" w:space="0" w:color="auto"/>
            <w:left w:val="none" w:sz="0" w:space="0" w:color="auto"/>
            <w:bottom w:val="none" w:sz="0" w:space="0" w:color="auto"/>
            <w:right w:val="none" w:sz="0" w:space="0" w:color="auto"/>
          </w:divBdr>
        </w:div>
        <w:div w:id="1414084531">
          <w:marLeft w:val="640"/>
          <w:marRight w:val="0"/>
          <w:marTop w:val="0"/>
          <w:marBottom w:val="0"/>
          <w:divBdr>
            <w:top w:val="none" w:sz="0" w:space="0" w:color="auto"/>
            <w:left w:val="none" w:sz="0" w:space="0" w:color="auto"/>
            <w:bottom w:val="none" w:sz="0" w:space="0" w:color="auto"/>
            <w:right w:val="none" w:sz="0" w:space="0" w:color="auto"/>
          </w:divBdr>
        </w:div>
        <w:div w:id="1497653153">
          <w:marLeft w:val="640"/>
          <w:marRight w:val="0"/>
          <w:marTop w:val="0"/>
          <w:marBottom w:val="0"/>
          <w:divBdr>
            <w:top w:val="none" w:sz="0" w:space="0" w:color="auto"/>
            <w:left w:val="none" w:sz="0" w:space="0" w:color="auto"/>
            <w:bottom w:val="none" w:sz="0" w:space="0" w:color="auto"/>
            <w:right w:val="none" w:sz="0" w:space="0" w:color="auto"/>
          </w:divBdr>
        </w:div>
        <w:div w:id="1524201225">
          <w:marLeft w:val="640"/>
          <w:marRight w:val="0"/>
          <w:marTop w:val="0"/>
          <w:marBottom w:val="0"/>
          <w:divBdr>
            <w:top w:val="none" w:sz="0" w:space="0" w:color="auto"/>
            <w:left w:val="none" w:sz="0" w:space="0" w:color="auto"/>
            <w:bottom w:val="none" w:sz="0" w:space="0" w:color="auto"/>
            <w:right w:val="none" w:sz="0" w:space="0" w:color="auto"/>
          </w:divBdr>
        </w:div>
        <w:div w:id="1133863763">
          <w:marLeft w:val="640"/>
          <w:marRight w:val="0"/>
          <w:marTop w:val="0"/>
          <w:marBottom w:val="0"/>
          <w:divBdr>
            <w:top w:val="none" w:sz="0" w:space="0" w:color="auto"/>
            <w:left w:val="none" w:sz="0" w:space="0" w:color="auto"/>
            <w:bottom w:val="none" w:sz="0" w:space="0" w:color="auto"/>
            <w:right w:val="none" w:sz="0" w:space="0" w:color="auto"/>
          </w:divBdr>
        </w:div>
        <w:div w:id="158542497">
          <w:marLeft w:val="640"/>
          <w:marRight w:val="0"/>
          <w:marTop w:val="0"/>
          <w:marBottom w:val="0"/>
          <w:divBdr>
            <w:top w:val="none" w:sz="0" w:space="0" w:color="auto"/>
            <w:left w:val="none" w:sz="0" w:space="0" w:color="auto"/>
            <w:bottom w:val="none" w:sz="0" w:space="0" w:color="auto"/>
            <w:right w:val="none" w:sz="0" w:space="0" w:color="auto"/>
          </w:divBdr>
        </w:div>
        <w:div w:id="1849170939">
          <w:marLeft w:val="640"/>
          <w:marRight w:val="0"/>
          <w:marTop w:val="0"/>
          <w:marBottom w:val="0"/>
          <w:divBdr>
            <w:top w:val="none" w:sz="0" w:space="0" w:color="auto"/>
            <w:left w:val="none" w:sz="0" w:space="0" w:color="auto"/>
            <w:bottom w:val="none" w:sz="0" w:space="0" w:color="auto"/>
            <w:right w:val="none" w:sz="0" w:space="0" w:color="auto"/>
          </w:divBdr>
        </w:div>
        <w:div w:id="1854032234">
          <w:marLeft w:val="640"/>
          <w:marRight w:val="0"/>
          <w:marTop w:val="0"/>
          <w:marBottom w:val="0"/>
          <w:divBdr>
            <w:top w:val="none" w:sz="0" w:space="0" w:color="auto"/>
            <w:left w:val="none" w:sz="0" w:space="0" w:color="auto"/>
            <w:bottom w:val="none" w:sz="0" w:space="0" w:color="auto"/>
            <w:right w:val="none" w:sz="0" w:space="0" w:color="auto"/>
          </w:divBdr>
        </w:div>
        <w:div w:id="147594007">
          <w:marLeft w:val="640"/>
          <w:marRight w:val="0"/>
          <w:marTop w:val="0"/>
          <w:marBottom w:val="0"/>
          <w:divBdr>
            <w:top w:val="none" w:sz="0" w:space="0" w:color="auto"/>
            <w:left w:val="none" w:sz="0" w:space="0" w:color="auto"/>
            <w:bottom w:val="none" w:sz="0" w:space="0" w:color="auto"/>
            <w:right w:val="none" w:sz="0" w:space="0" w:color="auto"/>
          </w:divBdr>
        </w:div>
        <w:div w:id="1184511548">
          <w:marLeft w:val="640"/>
          <w:marRight w:val="0"/>
          <w:marTop w:val="0"/>
          <w:marBottom w:val="0"/>
          <w:divBdr>
            <w:top w:val="none" w:sz="0" w:space="0" w:color="auto"/>
            <w:left w:val="none" w:sz="0" w:space="0" w:color="auto"/>
            <w:bottom w:val="none" w:sz="0" w:space="0" w:color="auto"/>
            <w:right w:val="none" w:sz="0" w:space="0" w:color="auto"/>
          </w:divBdr>
        </w:div>
        <w:div w:id="1070234183">
          <w:marLeft w:val="640"/>
          <w:marRight w:val="0"/>
          <w:marTop w:val="0"/>
          <w:marBottom w:val="0"/>
          <w:divBdr>
            <w:top w:val="none" w:sz="0" w:space="0" w:color="auto"/>
            <w:left w:val="none" w:sz="0" w:space="0" w:color="auto"/>
            <w:bottom w:val="none" w:sz="0" w:space="0" w:color="auto"/>
            <w:right w:val="none" w:sz="0" w:space="0" w:color="auto"/>
          </w:divBdr>
        </w:div>
        <w:div w:id="502743452">
          <w:marLeft w:val="640"/>
          <w:marRight w:val="0"/>
          <w:marTop w:val="0"/>
          <w:marBottom w:val="0"/>
          <w:divBdr>
            <w:top w:val="none" w:sz="0" w:space="0" w:color="auto"/>
            <w:left w:val="none" w:sz="0" w:space="0" w:color="auto"/>
            <w:bottom w:val="none" w:sz="0" w:space="0" w:color="auto"/>
            <w:right w:val="none" w:sz="0" w:space="0" w:color="auto"/>
          </w:divBdr>
        </w:div>
        <w:div w:id="146360277">
          <w:marLeft w:val="640"/>
          <w:marRight w:val="0"/>
          <w:marTop w:val="0"/>
          <w:marBottom w:val="0"/>
          <w:divBdr>
            <w:top w:val="none" w:sz="0" w:space="0" w:color="auto"/>
            <w:left w:val="none" w:sz="0" w:space="0" w:color="auto"/>
            <w:bottom w:val="none" w:sz="0" w:space="0" w:color="auto"/>
            <w:right w:val="none" w:sz="0" w:space="0" w:color="auto"/>
          </w:divBdr>
        </w:div>
        <w:div w:id="1136992752">
          <w:marLeft w:val="640"/>
          <w:marRight w:val="0"/>
          <w:marTop w:val="0"/>
          <w:marBottom w:val="0"/>
          <w:divBdr>
            <w:top w:val="none" w:sz="0" w:space="0" w:color="auto"/>
            <w:left w:val="none" w:sz="0" w:space="0" w:color="auto"/>
            <w:bottom w:val="none" w:sz="0" w:space="0" w:color="auto"/>
            <w:right w:val="none" w:sz="0" w:space="0" w:color="auto"/>
          </w:divBdr>
        </w:div>
        <w:div w:id="345404409">
          <w:marLeft w:val="640"/>
          <w:marRight w:val="0"/>
          <w:marTop w:val="0"/>
          <w:marBottom w:val="0"/>
          <w:divBdr>
            <w:top w:val="none" w:sz="0" w:space="0" w:color="auto"/>
            <w:left w:val="none" w:sz="0" w:space="0" w:color="auto"/>
            <w:bottom w:val="none" w:sz="0" w:space="0" w:color="auto"/>
            <w:right w:val="none" w:sz="0" w:space="0" w:color="auto"/>
          </w:divBdr>
        </w:div>
        <w:div w:id="790174329">
          <w:marLeft w:val="640"/>
          <w:marRight w:val="0"/>
          <w:marTop w:val="0"/>
          <w:marBottom w:val="0"/>
          <w:divBdr>
            <w:top w:val="none" w:sz="0" w:space="0" w:color="auto"/>
            <w:left w:val="none" w:sz="0" w:space="0" w:color="auto"/>
            <w:bottom w:val="none" w:sz="0" w:space="0" w:color="auto"/>
            <w:right w:val="none" w:sz="0" w:space="0" w:color="auto"/>
          </w:divBdr>
        </w:div>
        <w:div w:id="461659306">
          <w:marLeft w:val="640"/>
          <w:marRight w:val="0"/>
          <w:marTop w:val="0"/>
          <w:marBottom w:val="0"/>
          <w:divBdr>
            <w:top w:val="none" w:sz="0" w:space="0" w:color="auto"/>
            <w:left w:val="none" w:sz="0" w:space="0" w:color="auto"/>
            <w:bottom w:val="none" w:sz="0" w:space="0" w:color="auto"/>
            <w:right w:val="none" w:sz="0" w:space="0" w:color="auto"/>
          </w:divBdr>
        </w:div>
        <w:div w:id="197086620">
          <w:marLeft w:val="640"/>
          <w:marRight w:val="0"/>
          <w:marTop w:val="0"/>
          <w:marBottom w:val="0"/>
          <w:divBdr>
            <w:top w:val="none" w:sz="0" w:space="0" w:color="auto"/>
            <w:left w:val="none" w:sz="0" w:space="0" w:color="auto"/>
            <w:bottom w:val="none" w:sz="0" w:space="0" w:color="auto"/>
            <w:right w:val="none" w:sz="0" w:space="0" w:color="auto"/>
          </w:divBdr>
        </w:div>
        <w:div w:id="160508290">
          <w:marLeft w:val="640"/>
          <w:marRight w:val="0"/>
          <w:marTop w:val="0"/>
          <w:marBottom w:val="0"/>
          <w:divBdr>
            <w:top w:val="none" w:sz="0" w:space="0" w:color="auto"/>
            <w:left w:val="none" w:sz="0" w:space="0" w:color="auto"/>
            <w:bottom w:val="none" w:sz="0" w:space="0" w:color="auto"/>
            <w:right w:val="none" w:sz="0" w:space="0" w:color="auto"/>
          </w:divBdr>
        </w:div>
        <w:div w:id="1689714796">
          <w:marLeft w:val="640"/>
          <w:marRight w:val="0"/>
          <w:marTop w:val="0"/>
          <w:marBottom w:val="0"/>
          <w:divBdr>
            <w:top w:val="none" w:sz="0" w:space="0" w:color="auto"/>
            <w:left w:val="none" w:sz="0" w:space="0" w:color="auto"/>
            <w:bottom w:val="none" w:sz="0" w:space="0" w:color="auto"/>
            <w:right w:val="none" w:sz="0" w:space="0" w:color="auto"/>
          </w:divBdr>
        </w:div>
        <w:div w:id="877619947">
          <w:marLeft w:val="640"/>
          <w:marRight w:val="0"/>
          <w:marTop w:val="0"/>
          <w:marBottom w:val="0"/>
          <w:divBdr>
            <w:top w:val="none" w:sz="0" w:space="0" w:color="auto"/>
            <w:left w:val="none" w:sz="0" w:space="0" w:color="auto"/>
            <w:bottom w:val="none" w:sz="0" w:space="0" w:color="auto"/>
            <w:right w:val="none" w:sz="0" w:space="0" w:color="auto"/>
          </w:divBdr>
        </w:div>
        <w:div w:id="1406730495">
          <w:marLeft w:val="640"/>
          <w:marRight w:val="0"/>
          <w:marTop w:val="0"/>
          <w:marBottom w:val="0"/>
          <w:divBdr>
            <w:top w:val="none" w:sz="0" w:space="0" w:color="auto"/>
            <w:left w:val="none" w:sz="0" w:space="0" w:color="auto"/>
            <w:bottom w:val="none" w:sz="0" w:space="0" w:color="auto"/>
            <w:right w:val="none" w:sz="0" w:space="0" w:color="auto"/>
          </w:divBdr>
        </w:div>
        <w:div w:id="1149902008">
          <w:marLeft w:val="640"/>
          <w:marRight w:val="0"/>
          <w:marTop w:val="0"/>
          <w:marBottom w:val="0"/>
          <w:divBdr>
            <w:top w:val="none" w:sz="0" w:space="0" w:color="auto"/>
            <w:left w:val="none" w:sz="0" w:space="0" w:color="auto"/>
            <w:bottom w:val="none" w:sz="0" w:space="0" w:color="auto"/>
            <w:right w:val="none" w:sz="0" w:space="0" w:color="auto"/>
          </w:divBdr>
        </w:div>
        <w:div w:id="1359697939">
          <w:marLeft w:val="640"/>
          <w:marRight w:val="0"/>
          <w:marTop w:val="0"/>
          <w:marBottom w:val="0"/>
          <w:divBdr>
            <w:top w:val="none" w:sz="0" w:space="0" w:color="auto"/>
            <w:left w:val="none" w:sz="0" w:space="0" w:color="auto"/>
            <w:bottom w:val="none" w:sz="0" w:space="0" w:color="auto"/>
            <w:right w:val="none" w:sz="0" w:space="0" w:color="auto"/>
          </w:divBdr>
        </w:div>
        <w:div w:id="2021809126">
          <w:marLeft w:val="640"/>
          <w:marRight w:val="0"/>
          <w:marTop w:val="0"/>
          <w:marBottom w:val="0"/>
          <w:divBdr>
            <w:top w:val="none" w:sz="0" w:space="0" w:color="auto"/>
            <w:left w:val="none" w:sz="0" w:space="0" w:color="auto"/>
            <w:bottom w:val="none" w:sz="0" w:space="0" w:color="auto"/>
            <w:right w:val="none" w:sz="0" w:space="0" w:color="auto"/>
          </w:divBdr>
        </w:div>
        <w:div w:id="860703339">
          <w:marLeft w:val="640"/>
          <w:marRight w:val="0"/>
          <w:marTop w:val="0"/>
          <w:marBottom w:val="0"/>
          <w:divBdr>
            <w:top w:val="none" w:sz="0" w:space="0" w:color="auto"/>
            <w:left w:val="none" w:sz="0" w:space="0" w:color="auto"/>
            <w:bottom w:val="none" w:sz="0" w:space="0" w:color="auto"/>
            <w:right w:val="none" w:sz="0" w:space="0" w:color="auto"/>
          </w:divBdr>
        </w:div>
        <w:div w:id="412507644">
          <w:marLeft w:val="640"/>
          <w:marRight w:val="0"/>
          <w:marTop w:val="0"/>
          <w:marBottom w:val="0"/>
          <w:divBdr>
            <w:top w:val="none" w:sz="0" w:space="0" w:color="auto"/>
            <w:left w:val="none" w:sz="0" w:space="0" w:color="auto"/>
            <w:bottom w:val="none" w:sz="0" w:space="0" w:color="auto"/>
            <w:right w:val="none" w:sz="0" w:space="0" w:color="auto"/>
          </w:divBdr>
        </w:div>
        <w:div w:id="546914101">
          <w:marLeft w:val="640"/>
          <w:marRight w:val="0"/>
          <w:marTop w:val="0"/>
          <w:marBottom w:val="0"/>
          <w:divBdr>
            <w:top w:val="none" w:sz="0" w:space="0" w:color="auto"/>
            <w:left w:val="none" w:sz="0" w:space="0" w:color="auto"/>
            <w:bottom w:val="none" w:sz="0" w:space="0" w:color="auto"/>
            <w:right w:val="none" w:sz="0" w:space="0" w:color="auto"/>
          </w:divBdr>
        </w:div>
        <w:div w:id="1919360403">
          <w:marLeft w:val="640"/>
          <w:marRight w:val="0"/>
          <w:marTop w:val="0"/>
          <w:marBottom w:val="0"/>
          <w:divBdr>
            <w:top w:val="none" w:sz="0" w:space="0" w:color="auto"/>
            <w:left w:val="none" w:sz="0" w:space="0" w:color="auto"/>
            <w:bottom w:val="none" w:sz="0" w:space="0" w:color="auto"/>
            <w:right w:val="none" w:sz="0" w:space="0" w:color="auto"/>
          </w:divBdr>
        </w:div>
        <w:div w:id="278033488">
          <w:marLeft w:val="640"/>
          <w:marRight w:val="0"/>
          <w:marTop w:val="0"/>
          <w:marBottom w:val="0"/>
          <w:divBdr>
            <w:top w:val="none" w:sz="0" w:space="0" w:color="auto"/>
            <w:left w:val="none" w:sz="0" w:space="0" w:color="auto"/>
            <w:bottom w:val="none" w:sz="0" w:space="0" w:color="auto"/>
            <w:right w:val="none" w:sz="0" w:space="0" w:color="auto"/>
          </w:divBdr>
        </w:div>
        <w:div w:id="1074746245">
          <w:marLeft w:val="640"/>
          <w:marRight w:val="0"/>
          <w:marTop w:val="0"/>
          <w:marBottom w:val="0"/>
          <w:divBdr>
            <w:top w:val="none" w:sz="0" w:space="0" w:color="auto"/>
            <w:left w:val="none" w:sz="0" w:space="0" w:color="auto"/>
            <w:bottom w:val="none" w:sz="0" w:space="0" w:color="auto"/>
            <w:right w:val="none" w:sz="0" w:space="0" w:color="auto"/>
          </w:divBdr>
        </w:div>
        <w:div w:id="1160577122">
          <w:marLeft w:val="640"/>
          <w:marRight w:val="0"/>
          <w:marTop w:val="0"/>
          <w:marBottom w:val="0"/>
          <w:divBdr>
            <w:top w:val="none" w:sz="0" w:space="0" w:color="auto"/>
            <w:left w:val="none" w:sz="0" w:space="0" w:color="auto"/>
            <w:bottom w:val="none" w:sz="0" w:space="0" w:color="auto"/>
            <w:right w:val="none" w:sz="0" w:space="0" w:color="auto"/>
          </w:divBdr>
        </w:div>
        <w:div w:id="687222652">
          <w:marLeft w:val="640"/>
          <w:marRight w:val="0"/>
          <w:marTop w:val="0"/>
          <w:marBottom w:val="0"/>
          <w:divBdr>
            <w:top w:val="none" w:sz="0" w:space="0" w:color="auto"/>
            <w:left w:val="none" w:sz="0" w:space="0" w:color="auto"/>
            <w:bottom w:val="none" w:sz="0" w:space="0" w:color="auto"/>
            <w:right w:val="none" w:sz="0" w:space="0" w:color="auto"/>
          </w:divBdr>
        </w:div>
        <w:div w:id="1016231407">
          <w:marLeft w:val="640"/>
          <w:marRight w:val="0"/>
          <w:marTop w:val="0"/>
          <w:marBottom w:val="0"/>
          <w:divBdr>
            <w:top w:val="none" w:sz="0" w:space="0" w:color="auto"/>
            <w:left w:val="none" w:sz="0" w:space="0" w:color="auto"/>
            <w:bottom w:val="none" w:sz="0" w:space="0" w:color="auto"/>
            <w:right w:val="none" w:sz="0" w:space="0" w:color="auto"/>
          </w:divBdr>
        </w:div>
        <w:div w:id="1867407477">
          <w:marLeft w:val="640"/>
          <w:marRight w:val="0"/>
          <w:marTop w:val="0"/>
          <w:marBottom w:val="0"/>
          <w:divBdr>
            <w:top w:val="none" w:sz="0" w:space="0" w:color="auto"/>
            <w:left w:val="none" w:sz="0" w:space="0" w:color="auto"/>
            <w:bottom w:val="none" w:sz="0" w:space="0" w:color="auto"/>
            <w:right w:val="none" w:sz="0" w:space="0" w:color="auto"/>
          </w:divBdr>
        </w:div>
        <w:div w:id="185876788">
          <w:marLeft w:val="640"/>
          <w:marRight w:val="0"/>
          <w:marTop w:val="0"/>
          <w:marBottom w:val="0"/>
          <w:divBdr>
            <w:top w:val="none" w:sz="0" w:space="0" w:color="auto"/>
            <w:left w:val="none" w:sz="0" w:space="0" w:color="auto"/>
            <w:bottom w:val="none" w:sz="0" w:space="0" w:color="auto"/>
            <w:right w:val="none" w:sz="0" w:space="0" w:color="auto"/>
          </w:divBdr>
        </w:div>
        <w:div w:id="243297330">
          <w:marLeft w:val="640"/>
          <w:marRight w:val="0"/>
          <w:marTop w:val="0"/>
          <w:marBottom w:val="0"/>
          <w:divBdr>
            <w:top w:val="none" w:sz="0" w:space="0" w:color="auto"/>
            <w:left w:val="none" w:sz="0" w:space="0" w:color="auto"/>
            <w:bottom w:val="none" w:sz="0" w:space="0" w:color="auto"/>
            <w:right w:val="none" w:sz="0" w:space="0" w:color="auto"/>
          </w:divBdr>
        </w:div>
        <w:div w:id="1638025814">
          <w:marLeft w:val="640"/>
          <w:marRight w:val="0"/>
          <w:marTop w:val="0"/>
          <w:marBottom w:val="0"/>
          <w:divBdr>
            <w:top w:val="none" w:sz="0" w:space="0" w:color="auto"/>
            <w:left w:val="none" w:sz="0" w:space="0" w:color="auto"/>
            <w:bottom w:val="none" w:sz="0" w:space="0" w:color="auto"/>
            <w:right w:val="none" w:sz="0" w:space="0" w:color="auto"/>
          </w:divBdr>
        </w:div>
        <w:div w:id="1596130796">
          <w:marLeft w:val="640"/>
          <w:marRight w:val="0"/>
          <w:marTop w:val="0"/>
          <w:marBottom w:val="0"/>
          <w:divBdr>
            <w:top w:val="none" w:sz="0" w:space="0" w:color="auto"/>
            <w:left w:val="none" w:sz="0" w:space="0" w:color="auto"/>
            <w:bottom w:val="none" w:sz="0" w:space="0" w:color="auto"/>
            <w:right w:val="none" w:sz="0" w:space="0" w:color="auto"/>
          </w:divBdr>
        </w:div>
        <w:div w:id="1257711132">
          <w:marLeft w:val="640"/>
          <w:marRight w:val="0"/>
          <w:marTop w:val="0"/>
          <w:marBottom w:val="0"/>
          <w:divBdr>
            <w:top w:val="none" w:sz="0" w:space="0" w:color="auto"/>
            <w:left w:val="none" w:sz="0" w:space="0" w:color="auto"/>
            <w:bottom w:val="none" w:sz="0" w:space="0" w:color="auto"/>
            <w:right w:val="none" w:sz="0" w:space="0" w:color="auto"/>
          </w:divBdr>
        </w:div>
        <w:div w:id="333071262">
          <w:marLeft w:val="640"/>
          <w:marRight w:val="0"/>
          <w:marTop w:val="0"/>
          <w:marBottom w:val="0"/>
          <w:divBdr>
            <w:top w:val="none" w:sz="0" w:space="0" w:color="auto"/>
            <w:left w:val="none" w:sz="0" w:space="0" w:color="auto"/>
            <w:bottom w:val="none" w:sz="0" w:space="0" w:color="auto"/>
            <w:right w:val="none" w:sz="0" w:space="0" w:color="auto"/>
          </w:divBdr>
        </w:div>
        <w:div w:id="807210322">
          <w:marLeft w:val="640"/>
          <w:marRight w:val="0"/>
          <w:marTop w:val="0"/>
          <w:marBottom w:val="0"/>
          <w:divBdr>
            <w:top w:val="none" w:sz="0" w:space="0" w:color="auto"/>
            <w:left w:val="none" w:sz="0" w:space="0" w:color="auto"/>
            <w:bottom w:val="none" w:sz="0" w:space="0" w:color="auto"/>
            <w:right w:val="none" w:sz="0" w:space="0" w:color="auto"/>
          </w:divBdr>
        </w:div>
        <w:div w:id="27142460">
          <w:marLeft w:val="640"/>
          <w:marRight w:val="0"/>
          <w:marTop w:val="0"/>
          <w:marBottom w:val="0"/>
          <w:divBdr>
            <w:top w:val="none" w:sz="0" w:space="0" w:color="auto"/>
            <w:left w:val="none" w:sz="0" w:space="0" w:color="auto"/>
            <w:bottom w:val="none" w:sz="0" w:space="0" w:color="auto"/>
            <w:right w:val="none" w:sz="0" w:space="0" w:color="auto"/>
          </w:divBdr>
        </w:div>
        <w:div w:id="49961711">
          <w:marLeft w:val="640"/>
          <w:marRight w:val="0"/>
          <w:marTop w:val="0"/>
          <w:marBottom w:val="0"/>
          <w:divBdr>
            <w:top w:val="none" w:sz="0" w:space="0" w:color="auto"/>
            <w:left w:val="none" w:sz="0" w:space="0" w:color="auto"/>
            <w:bottom w:val="none" w:sz="0" w:space="0" w:color="auto"/>
            <w:right w:val="none" w:sz="0" w:space="0" w:color="auto"/>
          </w:divBdr>
        </w:div>
        <w:div w:id="419645394">
          <w:marLeft w:val="640"/>
          <w:marRight w:val="0"/>
          <w:marTop w:val="0"/>
          <w:marBottom w:val="0"/>
          <w:divBdr>
            <w:top w:val="none" w:sz="0" w:space="0" w:color="auto"/>
            <w:left w:val="none" w:sz="0" w:space="0" w:color="auto"/>
            <w:bottom w:val="none" w:sz="0" w:space="0" w:color="auto"/>
            <w:right w:val="none" w:sz="0" w:space="0" w:color="auto"/>
          </w:divBdr>
        </w:div>
        <w:div w:id="1488782132">
          <w:marLeft w:val="640"/>
          <w:marRight w:val="0"/>
          <w:marTop w:val="0"/>
          <w:marBottom w:val="0"/>
          <w:divBdr>
            <w:top w:val="none" w:sz="0" w:space="0" w:color="auto"/>
            <w:left w:val="none" w:sz="0" w:space="0" w:color="auto"/>
            <w:bottom w:val="none" w:sz="0" w:space="0" w:color="auto"/>
            <w:right w:val="none" w:sz="0" w:space="0" w:color="auto"/>
          </w:divBdr>
        </w:div>
        <w:div w:id="2088570207">
          <w:marLeft w:val="640"/>
          <w:marRight w:val="0"/>
          <w:marTop w:val="0"/>
          <w:marBottom w:val="0"/>
          <w:divBdr>
            <w:top w:val="none" w:sz="0" w:space="0" w:color="auto"/>
            <w:left w:val="none" w:sz="0" w:space="0" w:color="auto"/>
            <w:bottom w:val="none" w:sz="0" w:space="0" w:color="auto"/>
            <w:right w:val="none" w:sz="0" w:space="0" w:color="auto"/>
          </w:divBdr>
        </w:div>
        <w:div w:id="1957326460">
          <w:marLeft w:val="640"/>
          <w:marRight w:val="0"/>
          <w:marTop w:val="0"/>
          <w:marBottom w:val="0"/>
          <w:divBdr>
            <w:top w:val="none" w:sz="0" w:space="0" w:color="auto"/>
            <w:left w:val="none" w:sz="0" w:space="0" w:color="auto"/>
            <w:bottom w:val="none" w:sz="0" w:space="0" w:color="auto"/>
            <w:right w:val="none" w:sz="0" w:space="0" w:color="auto"/>
          </w:divBdr>
        </w:div>
        <w:div w:id="643318339">
          <w:marLeft w:val="640"/>
          <w:marRight w:val="0"/>
          <w:marTop w:val="0"/>
          <w:marBottom w:val="0"/>
          <w:divBdr>
            <w:top w:val="none" w:sz="0" w:space="0" w:color="auto"/>
            <w:left w:val="none" w:sz="0" w:space="0" w:color="auto"/>
            <w:bottom w:val="none" w:sz="0" w:space="0" w:color="auto"/>
            <w:right w:val="none" w:sz="0" w:space="0" w:color="auto"/>
          </w:divBdr>
        </w:div>
        <w:div w:id="217742477">
          <w:marLeft w:val="640"/>
          <w:marRight w:val="0"/>
          <w:marTop w:val="0"/>
          <w:marBottom w:val="0"/>
          <w:divBdr>
            <w:top w:val="none" w:sz="0" w:space="0" w:color="auto"/>
            <w:left w:val="none" w:sz="0" w:space="0" w:color="auto"/>
            <w:bottom w:val="none" w:sz="0" w:space="0" w:color="auto"/>
            <w:right w:val="none" w:sz="0" w:space="0" w:color="auto"/>
          </w:divBdr>
        </w:div>
        <w:div w:id="1804080247">
          <w:marLeft w:val="640"/>
          <w:marRight w:val="0"/>
          <w:marTop w:val="0"/>
          <w:marBottom w:val="0"/>
          <w:divBdr>
            <w:top w:val="none" w:sz="0" w:space="0" w:color="auto"/>
            <w:left w:val="none" w:sz="0" w:space="0" w:color="auto"/>
            <w:bottom w:val="none" w:sz="0" w:space="0" w:color="auto"/>
            <w:right w:val="none" w:sz="0" w:space="0" w:color="auto"/>
          </w:divBdr>
        </w:div>
        <w:div w:id="612827875">
          <w:marLeft w:val="640"/>
          <w:marRight w:val="0"/>
          <w:marTop w:val="0"/>
          <w:marBottom w:val="0"/>
          <w:divBdr>
            <w:top w:val="none" w:sz="0" w:space="0" w:color="auto"/>
            <w:left w:val="none" w:sz="0" w:space="0" w:color="auto"/>
            <w:bottom w:val="none" w:sz="0" w:space="0" w:color="auto"/>
            <w:right w:val="none" w:sz="0" w:space="0" w:color="auto"/>
          </w:divBdr>
        </w:div>
        <w:div w:id="1139153963">
          <w:marLeft w:val="640"/>
          <w:marRight w:val="0"/>
          <w:marTop w:val="0"/>
          <w:marBottom w:val="0"/>
          <w:divBdr>
            <w:top w:val="none" w:sz="0" w:space="0" w:color="auto"/>
            <w:left w:val="none" w:sz="0" w:space="0" w:color="auto"/>
            <w:bottom w:val="none" w:sz="0" w:space="0" w:color="auto"/>
            <w:right w:val="none" w:sz="0" w:space="0" w:color="auto"/>
          </w:divBdr>
        </w:div>
        <w:div w:id="787360459">
          <w:marLeft w:val="640"/>
          <w:marRight w:val="0"/>
          <w:marTop w:val="0"/>
          <w:marBottom w:val="0"/>
          <w:divBdr>
            <w:top w:val="none" w:sz="0" w:space="0" w:color="auto"/>
            <w:left w:val="none" w:sz="0" w:space="0" w:color="auto"/>
            <w:bottom w:val="none" w:sz="0" w:space="0" w:color="auto"/>
            <w:right w:val="none" w:sz="0" w:space="0" w:color="auto"/>
          </w:divBdr>
        </w:div>
        <w:div w:id="1377657806">
          <w:marLeft w:val="640"/>
          <w:marRight w:val="0"/>
          <w:marTop w:val="0"/>
          <w:marBottom w:val="0"/>
          <w:divBdr>
            <w:top w:val="none" w:sz="0" w:space="0" w:color="auto"/>
            <w:left w:val="none" w:sz="0" w:space="0" w:color="auto"/>
            <w:bottom w:val="none" w:sz="0" w:space="0" w:color="auto"/>
            <w:right w:val="none" w:sz="0" w:space="0" w:color="auto"/>
          </w:divBdr>
        </w:div>
        <w:div w:id="2067364732">
          <w:marLeft w:val="640"/>
          <w:marRight w:val="0"/>
          <w:marTop w:val="0"/>
          <w:marBottom w:val="0"/>
          <w:divBdr>
            <w:top w:val="none" w:sz="0" w:space="0" w:color="auto"/>
            <w:left w:val="none" w:sz="0" w:space="0" w:color="auto"/>
            <w:bottom w:val="none" w:sz="0" w:space="0" w:color="auto"/>
            <w:right w:val="none" w:sz="0" w:space="0" w:color="auto"/>
          </w:divBdr>
        </w:div>
        <w:div w:id="1924870117">
          <w:marLeft w:val="640"/>
          <w:marRight w:val="0"/>
          <w:marTop w:val="0"/>
          <w:marBottom w:val="0"/>
          <w:divBdr>
            <w:top w:val="none" w:sz="0" w:space="0" w:color="auto"/>
            <w:left w:val="none" w:sz="0" w:space="0" w:color="auto"/>
            <w:bottom w:val="none" w:sz="0" w:space="0" w:color="auto"/>
            <w:right w:val="none" w:sz="0" w:space="0" w:color="auto"/>
          </w:divBdr>
        </w:div>
        <w:div w:id="212547324">
          <w:marLeft w:val="640"/>
          <w:marRight w:val="0"/>
          <w:marTop w:val="0"/>
          <w:marBottom w:val="0"/>
          <w:divBdr>
            <w:top w:val="none" w:sz="0" w:space="0" w:color="auto"/>
            <w:left w:val="none" w:sz="0" w:space="0" w:color="auto"/>
            <w:bottom w:val="none" w:sz="0" w:space="0" w:color="auto"/>
            <w:right w:val="none" w:sz="0" w:space="0" w:color="auto"/>
          </w:divBdr>
        </w:div>
        <w:div w:id="62414406">
          <w:marLeft w:val="640"/>
          <w:marRight w:val="0"/>
          <w:marTop w:val="0"/>
          <w:marBottom w:val="0"/>
          <w:divBdr>
            <w:top w:val="none" w:sz="0" w:space="0" w:color="auto"/>
            <w:left w:val="none" w:sz="0" w:space="0" w:color="auto"/>
            <w:bottom w:val="none" w:sz="0" w:space="0" w:color="auto"/>
            <w:right w:val="none" w:sz="0" w:space="0" w:color="auto"/>
          </w:divBdr>
        </w:div>
        <w:div w:id="1036321362">
          <w:marLeft w:val="640"/>
          <w:marRight w:val="0"/>
          <w:marTop w:val="0"/>
          <w:marBottom w:val="0"/>
          <w:divBdr>
            <w:top w:val="none" w:sz="0" w:space="0" w:color="auto"/>
            <w:left w:val="none" w:sz="0" w:space="0" w:color="auto"/>
            <w:bottom w:val="none" w:sz="0" w:space="0" w:color="auto"/>
            <w:right w:val="none" w:sz="0" w:space="0" w:color="auto"/>
          </w:divBdr>
        </w:div>
        <w:div w:id="480656386">
          <w:marLeft w:val="640"/>
          <w:marRight w:val="0"/>
          <w:marTop w:val="0"/>
          <w:marBottom w:val="0"/>
          <w:divBdr>
            <w:top w:val="none" w:sz="0" w:space="0" w:color="auto"/>
            <w:left w:val="none" w:sz="0" w:space="0" w:color="auto"/>
            <w:bottom w:val="none" w:sz="0" w:space="0" w:color="auto"/>
            <w:right w:val="none" w:sz="0" w:space="0" w:color="auto"/>
          </w:divBdr>
        </w:div>
        <w:div w:id="1169247388">
          <w:marLeft w:val="640"/>
          <w:marRight w:val="0"/>
          <w:marTop w:val="0"/>
          <w:marBottom w:val="0"/>
          <w:divBdr>
            <w:top w:val="none" w:sz="0" w:space="0" w:color="auto"/>
            <w:left w:val="none" w:sz="0" w:space="0" w:color="auto"/>
            <w:bottom w:val="none" w:sz="0" w:space="0" w:color="auto"/>
            <w:right w:val="none" w:sz="0" w:space="0" w:color="auto"/>
          </w:divBdr>
        </w:div>
        <w:div w:id="328485142">
          <w:marLeft w:val="640"/>
          <w:marRight w:val="0"/>
          <w:marTop w:val="0"/>
          <w:marBottom w:val="0"/>
          <w:divBdr>
            <w:top w:val="none" w:sz="0" w:space="0" w:color="auto"/>
            <w:left w:val="none" w:sz="0" w:space="0" w:color="auto"/>
            <w:bottom w:val="none" w:sz="0" w:space="0" w:color="auto"/>
            <w:right w:val="none" w:sz="0" w:space="0" w:color="auto"/>
          </w:divBdr>
        </w:div>
        <w:div w:id="2058429164">
          <w:marLeft w:val="640"/>
          <w:marRight w:val="0"/>
          <w:marTop w:val="0"/>
          <w:marBottom w:val="0"/>
          <w:divBdr>
            <w:top w:val="none" w:sz="0" w:space="0" w:color="auto"/>
            <w:left w:val="none" w:sz="0" w:space="0" w:color="auto"/>
            <w:bottom w:val="none" w:sz="0" w:space="0" w:color="auto"/>
            <w:right w:val="none" w:sz="0" w:space="0" w:color="auto"/>
          </w:divBdr>
        </w:div>
        <w:div w:id="980383534">
          <w:marLeft w:val="640"/>
          <w:marRight w:val="0"/>
          <w:marTop w:val="0"/>
          <w:marBottom w:val="0"/>
          <w:divBdr>
            <w:top w:val="none" w:sz="0" w:space="0" w:color="auto"/>
            <w:left w:val="none" w:sz="0" w:space="0" w:color="auto"/>
            <w:bottom w:val="none" w:sz="0" w:space="0" w:color="auto"/>
            <w:right w:val="none" w:sz="0" w:space="0" w:color="auto"/>
          </w:divBdr>
        </w:div>
        <w:div w:id="1421369106">
          <w:marLeft w:val="640"/>
          <w:marRight w:val="0"/>
          <w:marTop w:val="0"/>
          <w:marBottom w:val="0"/>
          <w:divBdr>
            <w:top w:val="none" w:sz="0" w:space="0" w:color="auto"/>
            <w:left w:val="none" w:sz="0" w:space="0" w:color="auto"/>
            <w:bottom w:val="none" w:sz="0" w:space="0" w:color="auto"/>
            <w:right w:val="none" w:sz="0" w:space="0" w:color="auto"/>
          </w:divBdr>
        </w:div>
        <w:div w:id="1411081993">
          <w:marLeft w:val="640"/>
          <w:marRight w:val="0"/>
          <w:marTop w:val="0"/>
          <w:marBottom w:val="0"/>
          <w:divBdr>
            <w:top w:val="none" w:sz="0" w:space="0" w:color="auto"/>
            <w:left w:val="none" w:sz="0" w:space="0" w:color="auto"/>
            <w:bottom w:val="none" w:sz="0" w:space="0" w:color="auto"/>
            <w:right w:val="none" w:sz="0" w:space="0" w:color="auto"/>
          </w:divBdr>
        </w:div>
        <w:div w:id="1846743034">
          <w:marLeft w:val="640"/>
          <w:marRight w:val="0"/>
          <w:marTop w:val="0"/>
          <w:marBottom w:val="0"/>
          <w:divBdr>
            <w:top w:val="none" w:sz="0" w:space="0" w:color="auto"/>
            <w:left w:val="none" w:sz="0" w:space="0" w:color="auto"/>
            <w:bottom w:val="none" w:sz="0" w:space="0" w:color="auto"/>
            <w:right w:val="none" w:sz="0" w:space="0" w:color="auto"/>
          </w:divBdr>
        </w:div>
        <w:div w:id="1870606132">
          <w:marLeft w:val="640"/>
          <w:marRight w:val="0"/>
          <w:marTop w:val="0"/>
          <w:marBottom w:val="0"/>
          <w:divBdr>
            <w:top w:val="none" w:sz="0" w:space="0" w:color="auto"/>
            <w:left w:val="none" w:sz="0" w:space="0" w:color="auto"/>
            <w:bottom w:val="none" w:sz="0" w:space="0" w:color="auto"/>
            <w:right w:val="none" w:sz="0" w:space="0" w:color="auto"/>
          </w:divBdr>
        </w:div>
        <w:div w:id="1993017729">
          <w:marLeft w:val="640"/>
          <w:marRight w:val="0"/>
          <w:marTop w:val="0"/>
          <w:marBottom w:val="0"/>
          <w:divBdr>
            <w:top w:val="none" w:sz="0" w:space="0" w:color="auto"/>
            <w:left w:val="none" w:sz="0" w:space="0" w:color="auto"/>
            <w:bottom w:val="none" w:sz="0" w:space="0" w:color="auto"/>
            <w:right w:val="none" w:sz="0" w:space="0" w:color="auto"/>
          </w:divBdr>
        </w:div>
        <w:div w:id="410809625">
          <w:marLeft w:val="640"/>
          <w:marRight w:val="0"/>
          <w:marTop w:val="0"/>
          <w:marBottom w:val="0"/>
          <w:divBdr>
            <w:top w:val="none" w:sz="0" w:space="0" w:color="auto"/>
            <w:left w:val="none" w:sz="0" w:space="0" w:color="auto"/>
            <w:bottom w:val="none" w:sz="0" w:space="0" w:color="auto"/>
            <w:right w:val="none" w:sz="0" w:space="0" w:color="auto"/>
          </w:divBdr>
        </w:div>
        <w:div w:id="1896961616">
          <w:marLeft w:val="640"/>
          <w:marRight w:val="0"/>
          <w:marTop w:val="0"/>
          <w:marBottom w:val="0"/>
          <w:divBdr>
            <w:top w:val="none" w:sz="0" w:space="0" w:color="auto"/>
            <w:left w:val="none" w:sz="0" w:space="0" w:color="auto"/>
            <w:bottom w:val="none" w:sz="0" w:space="0" w:color="auto"/>
            <w:right w:val="none" w:sz="0" w:space="0" w:color="auto"/>
          </w:divBdr>
        </w:div>
        <w:div w:id="1519274368">
          <w:marLeft w:val="640"/>
          <w:marRight w:val="0"/>
          <w:marTop w:val="0"/>
          <w:marBottom w:val="0"/>
          <w:divBdr>
            <w:top w:val="none" w:sz="0" w:space="0" w:color="auto"/>
            <w:left w:val="none" w:sz="0" w:space="0" w:color="auto"/>
            <w:bottom w:val="none" w:sz="0" w:space="0" w:color="auto"/>
            <w:right w:val="none" w:sz="0" w:space="0" w:color="auto"/>
          </w:divBdr>
        </w:div>
        <w:div w:id="1496608578">
          <w:marLeft w:val="640"/>
          <w:marRight w:val="0"/>
          <w:marTop w:val="0"/>
          <w:marBottom w:val="0"/>
          <w:divBdr>
            <w:top w:val="none" w:sz="0" w:space="0" w:color="auto"/>
            <w:left w:val="none" w:sz="0" w:space="0" w:color="auto"/>
            <w:bottom w:val="none" w:sz="0" w:space="0" w:color="auto"/>
            <w:right w:val="none" w:sz="0" w:space="0" w:color="auto"/>
          </w:divBdr>
        </w:div>
        <w:div w:id="1839417154">
          <w:marLeft w:val="640"/>
          <w:marRight w:val="0"/>
          <w:marTop w:val="0"/>
          <w:marBottom w:val="0"/>
          <w:divBdr>
            <w:top w:val="none" w:sz="0" w:space="0" w:color="auto"/>
            <w:left w:val="none" w:sz="0" w:space="0" w:color="auto"/>
            <w:bottom w:val="none" w:sz="0" w:space="0" w:color="auto"/>
            <w:right w:val="none" w:sz="0" w:space="0" w:color="auto"/>
          </w:divBdr>
        </w:div>
        <w:div w:id="964579720">
          <w:marLeft w:val="640"/>
          <w:marRight w:val="0"/>
          <w:marTop w:val="0"/>
          <w:marBottom w:val="0"/>
          <w:divBdr>
            <w:top w:val="none" w:sz="0" w:space="0" w:color="auto"/>
            <w:left w:val="none" w:sz="0" w:space="0" w:color="auto"/>
            <w:bottom w:val="none" w:sz="0" w:space="0" w:color="auto"/>
            <w:right w:val="none" w:sz="0" w:space="0" w:color="auto"/>
          </w:divBdr>
        </w:div>
        <w:div w:id="1978029992">
          <w:marLeft w:val="640"/>
          <w:marRight w:val="0"/>
          <w:marTop w:val="0"/>
          <w:marBottom w:val="0"/>
          <w:divBdr>
            <w:top w:val="none" w:sz="0" w:space="0" w:color="auto"/>
            <w:left w:val="none" w:sz="0" w:space="0" w:color="auto"/>
            <w:bottom w:val="none" w:sz="0" w:space="0" w:color="auto"/>
            <w:right w:val="none" w:sz="0" w:space="0" w:color="auto"/>
          </w:divBdr>
        </w:div>
        <w:div w:id="1666205009">
          <w:marLeft w:val="640"/>
          <w:marRight w:val="0"/>
          <w:marTop w:val="0"/>
          <w:marBottom w:val="0"/>
          <w:divBdr>
            <w:top w:val="none" w:sz="0" w:space="0" w:color="auto"/>
            <w:left w:val="none" w:sz="0" w:space="0" w:color="auto"/>
            <w:bottom w:val="none" w:sz="0" w:space="0" w:color="auto"/>
            <w:right w:val="none" w:sz="0" w:space="0" w:color="auto"/>
          </w:divBdr>
        </w:div>
        <w:div w:id="1230728547">
          <w:marLeft w:val="640"/>
          <w:marRight w:val="0"/>
          <w:marTop w:val="0"/>
          <w:marBottom w:val="0"/>
          <w:divBdr>
            <w:top w:val="none" w:sz="0" w:space="0" w:color="auto"/>
            <w:left w:val="none" w:sz="0" w:space="0" w:color="auto"/>
            <w:bottom w:val="none" w:sz="0" w:space="0" w:color="auto"/>
            <w:right w:val="none" w:sz="0" w:space="0" w:color="auto"/>
          </w:divBdr>
        </w:div>
        <w:div w:id="551161116">
          <w:marLeft w:val="640"/>
          <w:marRight w:val="0"/>
          <w:marTop w:val="0"/>
          <w:marBottom w:val="0"/>
          <w:divBdr>
            <w:top w:val="none" w:sz="0" w:space="0" w:color="auto"/>
            <w:left w:val="none" w:sz="0" w:space="0" w:color="auto"/>
            <w:bottom w:val="none" w:sz="0" w:space="0" w:color="auto"/>
            <w:right w:val="none" w:sz="0" w:space="0" w:color="auto"/>
          </w:divBdr>
        </w:div>
        <w:div w:id="2056199322">
          <w:marLeft w:val="640"/>
          <w:marRight w:val="0"/>
          <w:marTop w:val="0"/>
          <w:marBottom w:val="0"/>
          <w:divBdr>
            <w:top w:val="none" w:sz="0" w:space="0" w:color="auto"/>
            <w:left w:val="none" w:sz="0" w:space="0" w:color="auto"/>
            <w:bottom w:val="none" w:sz="0" w:space="0" w:color="auto"/>
            <w:right w:val="none" w:sz="0" w:space="0" w:color="auto"/>
          </w:divBdr>
        </w:div>
        <w:div w:id="1274632071">
          <w:marLeft w:val="640"/>
          <w:marRight w:val="0"/>
          <w:marTop w:val="0"/>
          <w:marBottom w:val="0"/>
          <w:divBdr>
            <w:top w:val="none" w:sz="0" w:space="0" w:color="auto"/>
            <w:left w:val="none" w:sz="0" w:space="0" w:color="auto"/>
            <w:bottom w:val="none" w:sz="0" w:space="0" w:color="auto"/>
            <w:right w:val="none" w:sz="0" w:space="0" w:color="auto"/>
          </w:divBdr>
        </w:div>
        <w:div w:id="81538414">
          <w:marLeft w:val="640"/>
          <w:marRight w:val="0"/>
          <w:marTop w:val="0"/>
          <w:marBottom w:val="0"/>
          <w:divBdr>
            <w:top w:val="none" w:sz="0" w:space="0" w:color="auto"/>
            <w:left w:val="none" w:sz="0" w:space="0" w:color="auto"/>
            <w:bottom w:val="none" w:sz="0" w:space="0" w:color="auto"/>
            <w:right w:val="none" w:sz="0" w:space="0" w:color="auto"/>
          </w:divBdr>
        </w:div>
        <w:div w:id="1780298282">
          <w:marLeft w:val="640"/>
          <w:marRight w:val="0"/>
          <w:marTop w:val="0"/>
          <w:marBottom w:val="0"/>
          <w:divBdr>
            <w:top w:val="none" w:sz="0" w:space="0" w:color="auto"/>
            <w:left w:val="none" w:sz="0" w:space="0" w:color="auto"/>
            <w:bottom w:val="none" w:sz="0" w:space="0" w:color="auto"/>
            <w:right w:val="none" w:sz="0" w:space="0" w:color="auto"/>
          </w:divBdr>
        </w:div>
        <w:div w:id="524757820">
          <w:marLeft w:val="640"/>
          <w:marRight w:val="0"/>
          <w:marTop w:val="0"/>
          <w:marBottom w:val="0"/>
          <w:divBdr>
            <w:top w:val="none" w:sz="0" w:space="0" w:color="auto"/>
            <w:left w:val="none" w:sz="0" w:space="0" w:color="auto"/>
            <w:bottom w:val="none" w:sz="0" w:space="0" w:color="auto"/>
            <w:right w:val="none" w:sz="0" w:space="0" w:color="auto"/>
          </w:divBdr>
        </w:div>
        <w:div w:id="767431988">
          <w:marLeft w:val="640"/>
          <w:marRight w:val="0"/>
          <w:marTop w:val="0"/>
          <w:marBottom w:val="0"/>
          <w:divBdr>
            <w:top w:val="none" w:sz="0" w:space="0" w:color="auto"/>
            <w:left w:val="none" w:sz="0" w:space="0" w:color="auto"/>
            <w:bottom w:val="none" w:sz="0" w:space="0" w:color="auto"/>
            <w:right w:val="none" w:sz="0" w:space="0" w:color="auto"/>
          </w:divBdr>
        </w:div>
        <w:div w:id="2075542449">
          <w:marLeft w:val="640"/>
          <w:marRight w:val="0"/>
          <w:marTop w:val="0"/>
          <w:marBottom w:val="0"/>
          <w:divBdr>
            <w:top w:val="none" w:sz="0" w:space="0" w:color="auto"/>
            <w:left w:val="none" w:sz="0" w:space="0" w:color="auto"/>
            <w:bottom w:val="none" w:sz="0" w:space="0" w:color="auto"/>
            <w:right w:val="none" w:sz="0" w:space="0" w:color="auto"/>
          </w:divBdr>
        </w:div>
        <w:div w:id="2039238701">
          <w:marLeft w:val="640"/>
          <w:marRight w:val="0"/>
          <w:marTop w:val="0"/>
          <w:marBottom w:val="0"/>
          <w:divBdr>
            <w:top w:val="none" w:sz="0" w:space="0" w:color="auto"/>
            <w:left w:val="none" w:sz="0" w:space="0" w:color="auto"/>
            <w:bottom w:val="none" w:sz="0" w:space="0" w:color="auto"/>
            <w:right w:val="none" w:sz="0" w:space="0" w:color="auto"/>
          </w:divBdr>
        </w:div>
        <w:div w:id="1780572">
          <w:marLeft w:val="640"/>
          <w:marRight w:val="0"/>
          <w:marTop w:val="0"/>
          <w:marBottom w:val="0"/>
          <w:divBdr>
            <w:top w:val="none" w:sz="0" w:space="0" w:color="auto"/>
            <w:left w:val="none" w:sz="0" w:space="0" w:color="auto"/>
            <w:bottom w:val="none" w:sz="0" w:space="0" w:color="auto"/>
            <w:right w:val="none" w:sz="0" w:space="0" w:color="auto"/>
          </w:divBdr>
        </w:div>
        <w:div w:id="186720516">
          <w:marLeft w:val="640"/>
          <w:marRight w:val="0"/>
          <w:marTop w:val="0"/>
          <w:marBottom w:val="0"/>
          <w:divBdr>
            <w:top w:val="none" w:sz="0" w:space="0" w:color="auto"/>
            <w:left w:val="none" w:sz="0" w:space="0" w:color="auto"/>
            <w:bottom w:val="none" w:sz="0" w:space="0" w:color="auto"/>
            <w:right w:val="none" w:sz="0" w:space="0" w:color="auto"/>
          </w:divBdr>
        </w:div>
        <w:div w:id="524490483">
          <w:marLeft w:val="640"/>
          <w:marRight w:val="0"/>
          <w:marTop w:val="0"/>
          <w:marBottom w:val="0"/>
          <w:divBdr>
            <w:top w:val="none" w:sz="0" w:space="0" w:color="auto"/>
            <w:left w:val="none" w:sz="0" w:space="0" w:color="auto"/>
            <w:bottom w:val="none" w:sz="0" w:space="0" w:color="auto"/>
            <w:right w:val="none" w:sz="0" w:space="0" w:color="auto"/>
          </w:divBdr>
        </w:div>
        <w:div w:id="1827628422">
          <w:marLeft w:val="640"/>
          <w:marRight w:val="0"/>
          <w:marTop w:val="0"/>
          <w:marBottom w:val="0"/>
          <w:divBdr>
            <w:top w:val="none" w:sz="0" w:space="0" w:color="auto"/>
            <w:left w:val="none" w:sz="0" w:space="0" w:color="auto"/>
            <w:bottom w:val="none" w:sz="0" w:space="0" w:color="auto"/>
            <w:right w:val="none" w:sz="0" w:space="0" w:color="auto"/>
          </w:divBdr>
        </w:div>
        <w:div w:id="1764645982">
          <w:marLeft w:val="640"/>
          <w:marRight w:val="0"/>
          <w:marTop w:val="0"/>
          <w:marBottom w:val="0"/>
          <w:divBdr>
            <w:top w:val="none" w:sz="0" w:space="0" w:color="auto"/>
            <w:left w:val="none" w:sz="0" w:space="0" w:color="auto"/>
            <w:bottom w:val="none" w:sz="0" w:space="0" w:color="auto"/>
            <w:right w:val="none" w:sz="0" w:space="0" w:color="auto"/>
          </w:divBdr>
        </w:div>
        <w:div w:id="350381605">
          <w:marLeft w:val="640"/>
          <w:marRight w:val="0"/>
          <w:marTop w:val="0"/>
          <w:marBottom w:val="0"/>
          <w:divBdr>
            <w:top w:val="none" w:sz="0" w:space="0" w:color="auto"/>
            <w:left w:val="none" w:sz="0" w:space="0" w:color="auto"/>
            <w:bottom w:val="none" w:sz="0" w:space="0" w:color="auto"/>
            <w:right w:val="none" w:sz="0" w:space="0" w:color="auto"/>
          </w:divBdr>
        </w:div>
        <w:div w:id="985282380">
          <w:marLeft w:val="640"/>
          <w:marRight w:val="0"/>
          <w:marTop w:val="0"/>
          <w:marBottom w:val="0"/>
          <w:divBdr>
            <w:top w:val="none" w:sz="0" w:space="0" w:color="auto"/>
            <w:left w:val="none" w:sz="0" w:space="0" w:color="auto"/>
            <w:bottom w:val="none" w:sz="0" w:space="0" w:color="auto"/>
            <w:right w:val="none" w:sz="0" w:space="0" w:color="auto"/>
          </w:divBdr>
        </w:div>
        <w:div w:id="1722092795">
          <w:marLeft w:val="640"/>
          <w:marRight w:val="0"/>
          <w:marTop w:val="0"/>
          <w:marBottom w:val="0"/>
          <w:divBdr>
            <w:top w:val="none" w:sz="0" w:space="0" w:color="auto"/>
            <w:left w:val="none" w:sz="0" w:space="0" w:color="auto"/>
            <w:bottom w:val="none" w:sz="0" w:space="0" w:color="auto"/>
            <w:right w:val="none" w:sz="0" w:space="0" w:color="auto"/>
          </w:divBdr>
        </w:div>
        <w:div w:id="1919975172">
          <w:marLeft w:val="640"/>
          <w:marRight w:val="0"/>
          <w:marTop w:val="0"/>
          <w:marBottom w:val="0"/>
          <w:divBdr>
            <w:top w:val="none" w:sz="0" w:space="0" w:color="auto"/>
            <w:left w:val="none" w:sz="0" w:space="0" w:color="auto"/>
            <w:bottom w:val="none" w:sz="0" w:space="0" w:color="auto"/>
            <w:right w:val="none" w:sz="0" w:space="0" w:color="auto"/>
          </w:divBdr>
        </w:div>
        <w:div w:id="1923179109">
          <w:marLeft w:val="640"/>
          <w:marRight w:val="0"/>
          <w:marTop w:val="0"/>
          <w:marBottom w:val="0"/>
          <w:divBdr>
            <w:top w:val="none" w:sz="0" w:space="0" w:color="auto"/>
            <w:left w:val="none" w:sz="0" w:space="0" w:color="auto"/>
            <w:bottom w:val="none" w:sz="0" w:space="0" w:color="auto"/>
            <w:right w:val="none" w:sz="0" w:space="0" w:color="auto"/>
          </w:divBdr>
        </w:div>
        <w:div w:id="1673946599">
          <w:marLeft w:val="640"/>
          <w:marRight w:val="0"/>
          <w:marTop w:val="0"/>
          <w:marBottom w:val="0"/>
          <w:divBdr>
            <w:top w:val="none" w:sz="0" w:space="0" w:color="auto"/>
            <w:left w:val="none" w:sz="0" w:space="0" w:color="auto"/>
            <w:bottom w:val="none" w:sz="0" w:space="0" w:color="auto"/>
            <w:right w:val="none" w:sz="0" w:space="0" w:color="auto"/>
          </w:divBdr>
        </w:div>
        <w:div w:id="2100325669">
          <w:marLeft w:val="640"/>
          <w:marRight w:val="0"/>
          <w:marTop w:val="0"/>
          <w:marBottom w:val="0"/>
          <w:divBdr>
            <w:top w:val="none" w:sz="0" w:space="0" w:color="auto"/>
            <w:left w:val="none" w:sz="0" w:space="0" w:color="auto"/>
            <w:bottom w:val="none" w:sz="0" w:space="0" w:color="auto"/>
            <w:right w:val="none" w:sz="0" w:space="0" w:color="auto"/>
          </w:divBdr>
        </w:div>
        <w:div w:id="1523282795">
          <w:marLeft w:val="640"/>
          <w:marRight w:val="0"/>
          <w:marTop w:val="0"/>
          <w:marBottom w:val="0"/>
          <w:divBdr>
            <w:top w:val="none" w:sz="0" w:space="0" w:color="auto"/>
            <w:left w:val="none" w:sz="0" w:space="0" w:color="auto"/>
            <w:bottom w:val="none" w:sz="0" w:space="0" w:color="auto"/>
            <w:right w:val="none" w:sz="0" w:space="0" w:color="auto"/>
          </w:divBdr>
        </w:div>
        <w:div w:id="1951155791">
          <w:marLeft w:val="640"/>
          <w:marRight w:val="0"/>
          <w:marTop w:val="0"/>
          <w:marBottom w:val="0"/>
          <w:divBdr>
            <w:top w:val="none" w:sz="0" w:space="0" w:color="auto"/>
            <w:left w:val="none" w:sz="0" w:space="0" w:color="auto"/>
            <w:bottom w:val="none" w:sz="0" w:space="0" w:color="auto"/>
            <w:right w:val="none" w:sz="0" w:space="0" w:color="auto"/>
          </w:divBdr>
        </w:div>
        <w:div w:id="1603302175">
          <w:marLeft w:val="640"/>
          <w:marRight w:val="0"/>
          <w:marTop w:val="0"/>
          <w:marBottom w:val="0"/>
          <w:divBdr>
            <w:top w:val="none" w:sz="0" w:space="0" w:color="auto"/>
            <w:left w:val="none" w:sz="0" w:space="0" w:color="auto"/>
            <w:bottom w:val="none" w:sz="0" w:space="0" w:color="auto"/>
            <w:right w:val="none" w:sz="0" w:space="0" w:color="auto"/>
          </w:divBdr>
        </w:div>
        <w:div w:id="474761005">
          <w:marLeft w:val="640"/>
          <w:marRight w:val="0"/>
          <w:marTop w:val="0"/>
          <w:marBottom w:val="0"/>
          <w:divBdr>
            <w:top w:val="none" w:sz="0" w:space="0" w:color="auto"/>
            <w:left w:val="none" w:sz="0" w:space="0" w:color="auto"/>
            <w:bottom w:val="none" w:sz="0" w:space="0" w:color="auto"/>
            <w:right w:val="none" w:sz="0" w:space="0" w:color="auto"/>
          </w:divBdr>
        </w:div>
        <w:div w:id="632103111">
          <w:marLeft w:val="640"/>
          <w:marRight w:val="0"/>
          <w:marTop w:val="0"/>
          <w:marBottom w:val="0"/>
          <w:divBdr>
            <w:top w:val="none" w:sz="0" w:space="0" w:color="auto"/>
            <w:left w:val="none" w:sz="0" w:space="0" w:color="auto"/>
            <w:bottom w:val="none" w:sz="0" w:space="0" w:color="auto"/>
            <w:right w:val="none" w:sz="0" w:space="0" w:color="auto"/>
          </w:divBdr>
        </w:div>
        <w:div w:id="1916471415">
          <w:marLeft w:val="640"/>
          <w:marRight w:val="0"/>
          <w:marTop w:val="0"/>
          <w:marBottom w:val="0"/>
          <w:divBdr>
            <w:top w:val="none" w:sz="0" w:space="0" w:color="auto"/>
            <w:left w:val="none" w:sz="0" w:space="0" w:color="auto"/>
            <w:bottom w:val="none" w:sz="0" w:space="0" w:color="auto"/>
            <w:right w:val="none" w:sz="0" w:space="0" w:color="auto"/>
          </w:divBdr>
        </w:div>
        <w:div w:id="1090203416">
          <w:marLeft w:val="640"/>
          <w:marRight w:val="0"/>
          <w:marTop w:val="0"/>
          <w:marBottom w:val="0"/>
          <w:divBdr>
            <w:top w:val="none" w:sz="0" w:space="0" w:color="auto"/>
            <w:left w:val="none" w:sz="0" w:space="0" w:color="auto"/>
            <w:bottom w:val="none" w:sz="0" w:space="0" w:color="auto"/>
            <w:right w:val="none" w:sz="0" w:space="0" w:color="auto"/>
          </w:divBdr>
        </w:div>
        <w:div w:id="1159493753">
          <w:marLeft w:val="640"/>
          <w:marRight w:val="0"/>
          <w:marTop w:val="0"/>
          <w:marBottom w:val="0"/>
          <w:divBdr>
            <w:top w:val="none" w:sz="0" w:space="0" w:color="auto"/>
            <w:left w:val="none" w:sz="0" w:space="0" w:color="auto"/>
            <w:bottom w:val="none" w:sz="0" w:space="0" w:color="auto"/>
            <w:right w:val="none" w:sz="0" w:space="0" w:color="auto"/>
          </w:divBdr>
        </w:div>
        <w:div w:id="1413165889">
          <w:marLeft w:val="640"/>
          <w:marRight w:val="0"/>
          <w:marTop w:val="0"/>
          <w:marBottom w:val="0"/>
          <w:divBdr>
            <w:top w:val="none" w:sz="0" w:space="0" w:color="auto"/>
            <w:left w:val="none" w:sz="0" w:space="0" w:color="auto"/>
            <w:bottom w:val="none" w:sz="0" w:space="0" w:color="auto"/>
            <w:right w:val="none" w:sz="0" w:space="0" w:color="auto"/>
          </w:divBdr>
        </w:div>
        <w:div w:id="1670673576">
          <w:marLeft w:val="640"/>
          <w:marRight w:val="0"/>
          <w:marTop w:val="0"/>
          <w:marBottom w:val="0"/>
          <w:divBdr>
            <w:top w:val="none" w:sz="0" w:space="0" w:color="auto"/>
            <w:left w:val="none" w:sz="0" w:space="0" w:color="auto"/>
            <w:bottom w:val="none" w:sz="0" w:space="0" w:color="auto"/>
            <w:right w:val="none" w:sz="0" w:space="0" w:color="auto"/>
          </w:divBdr>
        </w:div>
        <w:div w:id="92634631">
          <w:marLeft w:val="640"/>
          <w:marRight w:val="0"/>
          <w:marTop w:val="0"/>
          <w:marBottom w:val="0"/>
          <w:divBdr>
            <w:top w:val="none" w:sz="0" w:space="0" w:color="auto"/>
            <w:left w:val="none" w:sz="0" w:space="0" w:color="auto"/>
            <w:bottom w:val="none" w:sz="0" w:space="0" w:color="auto"/>
            <w:right w:val="none" w:sz="0" w:space="0" w:color="auto"/>
          </w:divBdr>
        </w:div>
        <w:div w:id="303782757">
          <w:marLeft w:val="640"/>
          <w:marRight w:val="0"/>
          <w:marTop w:val="0"/>
          <w:marBottom w:val="0"/>
          <w:divBdr>
            <w:top w:val="none" w:sz="0" w:space="0" w:color="auto"/>
            <w:left w:val="none" w:sz="0" w:space="0" w:color="auto"/>
            <w:bottom w:val="none" w:sz="0" w:space="0" w:color="auto"/>
            <w:right w:val="none" w:sz="0" w:space="0" w:color="auto"/>
          </w:divBdr>
        </w:div>
        <w:div w:id="1413550803">
          <w:marLeft w:val="640"/>
          <w:marRight w:val="0"/>
          <w:marTop w:val="0"/>
          <w:marBottom w:val="0"/>
          <w:divBdr>
            <w:top w:val="none" w:sz="0" w:space="0" w:color="auto"/>
            <w:left w:val="none" w:sz="0" w:space="0" w:color="auto"/>
            <w:bottom w:val="none" w:sz="0" w:space="0" w:color="auto"/>
            <w:right w:val="none" w:sz="0" w:space="0" w:color="auto"/>
          </w:divBdr>
        </w:div>
        <w:div w:id="628894849">
          <w:marLeft w:val="640"/>
          <w:marRight w:val="0"/>
          <w:marTop w:val="0"/>
          <w:marBottom w:val="0"/>
          <w:divBdr>
            <w:top w:val="none" w:sz="0" w:space="0" w:color="auto"/>
            <w:left w:val="none" w:sz="0" w:space="0" w:color="auto"/>
            <w:bottom w:val="none" w:sz="0" w:space="0" w:color="auto"/>
            <w:right w:val="none" w:sz="0" w:space="0" w:color="auto"/>
          </w:divBdr>
        </w:div>
        <w:div w:id="1987080457">
          <w:marLeft w:val="640"/>
          <w:marRight w:val="0"/>
          <w:marTop w:val="0"/>
          <w:marBottom w:val="0"/>
          <w:divBdr>
            <w:top w:val="none" w:sz="0" w:space="0" w:color="auto"/>
            <w:left w:val="none" w:sz="0" w:space="0" w:color="auto"/>
            <w:bottom w:val="none" w:sz="0" w:space="0" w:color="auto"/>
            <w:right w:val="none" w:sz="0" w:space="0" w:color="auto"/>
          </w:divBdr>
        </w:div>
        <w:div w:id="201404874">
          <w:marLeft w:val="640"/>
          <w:marRight w:val="0"/>
          <w:marTop w:val="0"/>
          <w:marBottom w:val="0"/>
          <w:divBdr>
            <w:top w:val="none" w:sz="0" w:space="0" w:color="auto"/>
            <w:left w:val="none" w:sz="0" w:space="0" w:color="auto"/>
            <w:bottom w:val="none" w:sz="0" w:space="0" w:color="auto"/>
            <w:right w:val="none" w:sz="0" w:space="0" w:color="auto"/>
          </w:divBdr>
        </w:div>
        <w:div w:id="986978105">
          <w:marLeft w:val="640"/>
          <w:marRight w:val="0"/>
          <w:marTop w:val="0"/>
          <w:marBottom w:val="0"/>
          <w:divBdr>
            <w:top w:val="none" w:sz="0" w:space="0" w:color="auto"/>
            <w:left w:val="none" w:sz="0" w:space="0" w:color="auto"/>
            <w:bottom w:val="none" w:sz="0" w:space="0" w:color="auto"/>
            <w:right w:val="none" w:sz="0" w:space="0" w:color="auto"/>
          </w:divBdr>
        </w:div>
        <w:div w:id="2081754161">
          <w:marLeft w:val="640"/>
          <w:marRight w:val="0"/>
          <w:marTop w:val="0"/>
          <w:marBottom w:val="0"/>
          <w:divBdr>
            <w:top w:val="none" w:sz="0" w:space="0" w:color="auto"/>
            <w:left w:val="none" w:sz="0" w:space="0" w:color="auto"/>
            <w:bottom w:val="none" w:sz="0" w:space="0" w:color="auto"/>
            <w:right w:val="none" w:sz="0" w:space="0" w:color="auto"/>
          </w:divBdr>
        </w:div>
        <w:div w:id="1256477041">
          <w:marLeft w:val="640"/>
          <w:marRight w:val="0"/>
          <w:marTop w:val="0"/>
          <w:marBottom w:val="0"/>
          <w:divBdr>
            <w:top w:val="none" w:sz="0" w:space="0" w:color="auto"/>
            <w:left w:val="none" w:sz="0" w:space="0" w:color="auto"/>
            <w:bottom w:val="none" w:sz="0" w:space="0" w:color="auto"/>
            <w:right w:val="none" w:sz="0" w:space="0" w:color="auto"/>
          </w:divBdr>
        </w:div>
        <w:div w:id="1774352591">
          <w:marLeft w:val="640"/>
          <w:marRight w:val="0"/>
          <w:marTop w:val="0"/>
          <w:marBottom w:val="0"/>
          <w:divBdr>
            <w:top w:val="none" w:sz="0" w:space="0" w:color="auto"/>
            <w:left w:val="none" w:sz="0" w:space="0" w:color="auto"/>
            <w:bottom w:val="none" w:sz="0" w:space="0" w:color="auto"/>
            <w:right w:val="none" w:sz="0" w:space="0" w:color="auto"/>
          </w:divBdr>
        </w:div>
        <w:div w:id="1195002206">
          <w:marLeft w:val="640"/>
          <w:marRight w:val="0"/>
          <w:marTop w:val="0"/>
          <w:marBottom w:val="0"/>
          <w:divBdr>
            <w:top w:val="none" w:sz="0" w:space="0" w:color="auto"/>
            <w:left w:val="none" w:sz="0" w:space="0" w:color="auto"/>
            <w:bottom w:val="none" w:sz="0" w:space="0" w:color="auto"/>
            <w:right w:val="none" w:sz="0" w:space="0" w:color="auto"/>
          </w:divBdr>
        </w:div>
        <w:div w:id="997147979">
          <w:marLeft w:val="640"/>
          <w:marRight w:val="0"/>
          <w:marTop w:val="0"/>
          <w:marBottom w:val="0"/>
          <w:divBdr>
            <w:top w:val="none" w:sz="0" w:space="0" w:color="auto"/>
            <w:left w:val="none" w:sz="0" w:space="0" w:color="auto"/>
            <w:bottom w:val="none" w:sz="0" w:space="0" w:color="auto"/>
            <w:right w:val="none" w:sz="0" w:space="0" w:color="auto"/>
          </w:divBdr>
        </w:div>
        <w:div w:id="1787843867">
          <w:marLeft w:val="640"/>
          <w:marRight w:val="0"/>
          <w:marTop w:val="0"/>
          <w:marBottom w:val="0"/>
          <w:divBdr>
            <w:top w:val="none" w:sz="0" w:space="0" w:color="auto"/>
            <w:left w:val="none" w:sz="0" w:space="0" w:color="auto"/>
            <w:bottom w:val="none" w:sz="0" w:space="0" w:color="auto"/>
            <w:right w:val="none" w:sz="0" w:space="0" w:color="auto"/>
          </w:divBdr>
        </w:div>
        <w:div w:id="72238526">
          <w:marLeft w:val="640"/>
          <w:marRight w:val="0"/>
          <w:marTop w:val="0"/>
          <w:marBottom w:val="0"/>
          <w:divBdr>
            <w:top w:val="none" w:sz="0" w:space="0" w:color="auto"/>
            <w:left w:val="none" w:sz="0" w:space="0" w:color="auto"/>
            <w:bottom w:val="none" w:sz="0" w:space="0" w:color="auto"/>
            <w:right w:val="none" w:sz="0" w:space="0" w:color="auto"/>
          </w:divBdr>
        </w:div>
        <w:div w:id="530415248">
          <w:marLeft w:val="640"/>
          <w:marRight w:val="0"/>
          <w:marTop w:val="0"/>
          <w:marBottom w:val="0"/>
          <w:divBdr>
            <w:top w:val="none" w:sz="0" w:space="0" w:color="auto"/>
            <w:left w:val="none" w:sz="0" w:space="0" w:color="auto"/>
            <w:bottom w:val="none" w:sz="0" w:space="0" w:color="auto"/>
            <w:right w:val="none" w:sz="0" w:space="0" w:color="auto"/>
          </w:divBdr>
        </w:div>
        <w:div w:id="1990282720">
          <w:marLeft w:val="640"/>
          <w:marRight w:val="0"/>
          <w:marTop w:val="0"/>
          <w:marBottom w:val="0"/>
          <w:divBdr>
            <w:top w:val="none" w:sz="0" w:space="0" w:color="auto"/>
            <w:left w:val="none" w:sz="0" w:space="0" w:color="auto"/>
            <w:bottom w:val="none" w:sz="0" w:space="0" w:color="auto"/>
            <w:right w:val="none" w:sz="0" w:space="0" w:color="auto"/>
          </w:divBdr>
        </w:div>
        <w:div w:id="892228781">
          <w:marLeft w:val="640"/>
          <w:marRight w:val="0"/>
          <w:marTop w:val="0"/>
          <w:marBottom w:val="0"/>
          <w:divBdr>
            <w:top w:val="none" w:sz="0" w:space="0" w:color="auto"/>
            <w:left w:val="none" w:sz="0" w:space="0" w:color="auto"/>
            <w:bottom w:val="none" w:sz="0" w:space="0" w:color="auto"/>
            <w:right w:val="none" w:sz="0" w:space="0" w:color="auto"/>
          </w:divBdr>
        </w:div>
        <w:div w:id="56633344">
          <w:marLeft w:val="640"/>
          <w:marRight w:val="0"/>
          <w:marTop w:val="0"/>
          <w:marBottom w:val="0"/>
          <w:divBdr>
            <w:top w:val="none" w:sz="0" w:space="0" w:color="auto"/>
            <w:left w:val="none" w:sz="0" w:space="0" w:color="auto"/>
            <w:bottom w:val="none" w:sz="0" w:space="0" w:color="auto"/>
            <w:right w:val="none" w:sz="0" w:space="0" w:color="auto"/>
          </w:divBdr>
        </w:div>
        <w:div w:id="347680556">
          <w:marLeft w:val="640"/>
          <w:marRight w:val="0"/>
          <w:marTop w:val="0"/>
          <w:marBottom w:val="0"/>
          <w:divBdr>
            <w:top w:val="none" w:sz="0" w:space="0" w:color="auto"/>
            <w:left w:val="none" w:sz="0" w:space="0" w:color="auto"/>
            <w:bottom w:val="none" w:sz="0" w:space="0" w:color="auto"/>
            <w:right w:val="none" w:sz="0" w:space="0" w:color="auto"/>
          </w:divBdr>
        </w:div>
        <w:div w:id="1196040965">
          <w:marLeft w:val="640"/>
          <w:marRight w:val="0"/>
          <w:marTop w:val="0"/>
          <w:marBottom w:val="0"/>
          <w:divBdr>
            <w:top w:val="none" w:sz="0" w:space="0" w:color="auto"/>
            <w:left w:val="none" w:sz="0" w:space="0" w:color="auto"/>
            <w:bottom w:val="none" w:sz="0" w:space="0" w:color="auto"/>
            <w:right w:val="none" w:sz="0" w:space="0" w:color="auto"/>
          </w:divBdr>
        </w:div>
        <w:div w:id="367223097">
          <w:marLeft w:val="640"/>
          <w:marRight w:val="0"/>
          <w:marTop w:val="0"/>
          <w:marBottom w:val="0"/>
          <w:divBdr>
            <w:top w:val="none" w:sz="0" w:space="0" w:color="auto"/>
            <w:left w:val="none" w:sz="0" w:space="0" w:color="auto"/>
            <w:bottom w:val="none" w:sz="0" w:space="0" w:color="auto"/>
            <w:right w:val="none" w:sz="0" w:space="0" w:color="auto"/>
          </w:divBdr>
        </w:div>
        <w:div w:id="1716155026">
          <w:marLeft w:val="640"/>
          <w:marRight w:val="0"/>
          <w:marTop w:val="0"/>
          <w:marBottom w:val="0"/>
          <w:divBdr>
            <w:top w:val="none" w:sz="0" w:space="0" w:color="auto"/>
            <w:left w:val="none" w:sz="0" w:space="0" w:color="auto"/>
            <w:bottom w:val="none" w:sz="0" w:space="0" w:color="auto"/>
            <w:right w:val="none" w:sz="0" w:space="0" w:color="auto"/>
          </w:divBdr>
        </w:div>
        <w:div w:id="70394508">
          <w:marLeft w:val="640"/>
          <w:marRight w:val="0"/>
          <w:marTop w:val="0"/>
          <w:marBottom w:val="0"/>
          <w:divBdr>
            <w:top w:val="none" w:sz="0" w:space="0" w:color="auto"/>
            <w:left w:val="none" w:sz="0" w:space="0" w:color="auto"/>
            <w:bottom w:val="none" w:sz="0" w:space="0" w:color="auto"/>
            <w:right w:val="none" w:sz="0" w:space="0" w:color="auto"/>
          </w:divBdr>
        </w:div>
        <w:div w:id="1817987874">
          <w:marLeft w:val="640"/>
          <w:marRight w:val="0"/>
          <w:marTop w:val="0"/>
          <w:marBottom w:val="0"/>
          <w:divBdr>
            <w:top w:val="none" w:sz="0" w:space="0" w:color="auto"/>
            <w:left w:val="none" w:sz="0" w:space="0" w:color="auto"/>
            <w:bottom w:val="none" w:sz="0" w:space="0" w:color="auto"/>
            <w:right w:val="none" w:sz="0" w:space="0" w:color="auto"/>
          </w:divBdr>
        </w:div>
        <w:div w:id="2079087407">
          <w:marLeft w:val="640"/>
          <w:marRight w:val="0"/>
          <w:marTop w:val="0"/>
          <w:marBottom w:val="0"/>
          <w:divBdr>
            <w:top w:val="none" w:sz="0" w:space="0" w:color="auto"/>
            <w:left w:val="none" w:sz="0" w:space="0" w:color="auto"/>
            <w:bottom w:val="none" w:sz="0" w:space="0" w:color="auto"/>
            <w:right w:val="none" w:sz="0" w:space="0" w:color="auto"/>
          </w:divBdr>
        </w:div>
        <w:div w:id="1084187035">
          <w:marLeft w:val="640"/>
          <w:marRight w:val="0"/>
          <w:marTop w:val="0"/>
          <w:marBottom w:val="0"/>
          <w:divBdr>
            <w:top w:val="none" w:sz="0" w:space="0" w:color="auto"/>
            <w:left w:val="none" w:sz="0" w:space="0" w:color="auto"/>
            <w:bottom w:val="none" w:sz="0" w:space="0" w:color="auto"/>
            <w:right w:val="none" w:sz="0" w:space="0" w:color="auto"/>
          </w:divBdr>
        </w:div>
        <w:div w:id="773553747">
          <w:marLeft w:val="640"/>
          <w:marRight w:val="0"/>
          <w:marTop w:val="0"/>
          <w:marBottom w:val="0"/>
          <w:divBdr>
            <w:top w:val="none" w:sz="0" w:space="0" w:color="auto"/>
            <w:left w:val="none" w:sz="0" w:space="0" w:color="auto"/>
            <w:bottom w:val="none" w:sz="0" w:space="0" w:color="auto"/>
            <w:right w:val="none" w:sz="0" w:space="0" w:color="auto"/>
          </w:divBdr>
        </w:div>
        <w:div w:id="1434743225">
          <w:marLeft w:val="640"/>
          <w:marRight w:val="0"/>
          <w:marTop w:val="0"/>
          <w:marBottom w:val="0"/>
          <w:divBdr>
            <w:top w:val="none" w:sz="0" w:space="0" w:color="auto"/>
            <w:left w:val="none" w:sz="0" w:space="0" w:color="auto"/>
            <w:bottom w:val="none" w:sz="0" w:space="0" w:color="auto"/>
            <w:right w:val="none" w:sz="0" w:space="0" w:color="auto"/>
          </w:divBdr>
        </w:div>
        <w:div w:id="1990360409">
          <w:marLeft w:val="640"/>
          <w:marRight w:val="0"/>
          <w:marTop w:val="0"/>
          <w:marBottom w:val="0"/>
          <w:divBdr>
            <w:top w:val="none" w:sz="0" w:space="0" w:color="auto"/>
            <w:left w:val="none" w:sz="0" w:space="0" w:color="auto"/>
            <w:bottom w:val="none" w:sz="0" w:space="0" w:color="auto"/>
            <w:right w:val="none" w:sz="0" w:space="0" w:color="auto"/>
          </w:divBdr>
        </w:div>
        <w:div w:id="2048555519">
          <w:marLeft w:val="640"/>
          <w:marRight w:val="0"/>
          <w:marTop w:val="0"/>
          <w:marBottom w:val="0"/>
          <w:divBdr>
            <w:top w:val="none" w:sz="0" w:space="0" w:color="auto"/>
            <w:left w:val="none" w:sz="0" w:space="0" w:color="auto"/>
            <w:bottom w:val="none" w:sz="0" w:space="0" w:color="auto"/>
            <w:right w:val="none" w:sz="0" w:space="0" w:color="auto"/>
          </w:divBdr>
        </w:div>
        <w:div w:id="1188522759">
          <w:marLeft w:val="640"/>
          <w:marRight w:val="0"/>
          <w:marTop w:val="0"/>
          <w:marBottom w:val="0"/>
          <w:divBdr>
            <w:top w:val="none" w:sz="0" w:space="0" w:color="auto"/>
            <w:left w:val="none" w:sz="0" w:space="0" w:color="auto"/>
            <w:bottom w:val="none" w:sz="0" w:space="0" w:color="auto"/>
            <w:right w:val="none" w:sz="0" w:space="0" w:color="auto"/>
          </w:divBdr>
        </w:div>
      </w:divsChild>
    </w:div>
    <w:div w:id="541864571">
      <w:bodyDiv w:val="1"/>
      <w:marLeft w:val="0"/>
      <w:marRight w:val="0"/>
      <w:marTop w:val="0"/>
      <w:marBottom w:val="0"/>
      <w:divBdr>
        <w:top w:val="none" w:sz="0" w:space="0" w:color="auto"/>
        <w:left w:val="none" w:sz="0" w:space="0" w:color="auto"/>
        <w:bottom w:val="none" w:sz="0" w:space="0" w:color="auto"/>
        <w:right w:val="none" w:sz="0" w:space="0" w:color="auto"/>
      </w:divBdr>
    </w:div>
    <w:div w:id="548348124">
      <w:bodyDiv w:val="1"/>
      <w:marLeft w:val="0"/>
      <w:marRight w:val="0"/>
      <w:marTop w:val="0"/>
      <w:marBottom w:val="0"/>
      <w:divBdr>
        <w:top w:val="none" w:sz="0" w:space="0" w:color="auto"/>
        <w:left w:val="none" w:sz="0" w:space="0" w:color="auto"/>
        <w:bottom w:val="none" w:sz="0" w:space="0" w:color="auto"/>
        <w:right w:val="none" w:sz="0" w:space="0" w:color="auto"/>
      </w:divBdr>
      <w:divsChild>
        <w:div w:id="1336106792">
          <w:marLeft w:val="0"/>
          <w:marRight w:val="0"/>
          <w:marTop w:val="0"/>
          <w:marBottom w:val="0"/>
          <w:divBdr>
            <w:top w:val="none" w:sz="0" w:space="0" w:color="auto"/>
            <w:left w:val="none" w:sz="0" w:space="0" w:color="auto"/>
            <w:bottom w:val="none" w:sz="0" w:space="0" w:color="auto"/>
            <w:right w:val="none" w:sz="0" w:space="0" w:color="auto"/>
          </w:divBdr>
          <w:divsChild>
            <w:div w:id="1593049283">
              <w:marLeft w:val="0"/>
              <w:marRight w:val="0"/>
              <w:marTop w:val="0"/>
              <w:marBottom w:val="0"/>
              <w:divBdr>
                <w:top w:val="none" w:sz="0" w:space="0" w:color="auto"/>
                <w:left w:val="none" w:sz="0" w:space="0" w:color="auto"/>
                <w:bottom w:val="none" w:sz="0" w:space="0" w:color="auto"/>
                <w:right w:val="none" w:sz="0" w:space="0" w:color="auto"/>
              </w:divBdr>
              <w:divsChild>
                <w:div w:id="1865288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5991860">
      <w:bodyDiv w:val="1"/>
      <w:marLeft w:val="0"/>
      <w:marRight w:val="0"/>
      <w:marTop w:val="0"/>
      <w:marBottom w:val="0"/>
      <w:divBdr>
        <w:top w:val="none" w:sz="0" w:space="0" w:color="auto"/>
        <w:left w:val="none" w:sz="0" w:space="0" w:color="auto"/>
        <w:bottom w:val="none" w:sz="0" w:space="0" w:color="auto"/>
        <w:right w:val="none" w:sz="0" w:space="0" w:color="auto"/>
      </w:divBdr>
    </w:div>
    <w:div w:id="567151732">
      <w:bodyDiv w:val="1"/>
      <w:marLeft w:val="0"/>
      <w:marRight w:val="0"/>
      <w:marTop w:val="0"/>
      <w:marBottom w:val="0"/>
      <w:divBdr>
        <w:top w:val="none" w:sz="0" w:space="0" w:color="auto"/>
        <w:left w:val="none" w:sz="0" w:space="0" w:color="auto"/>
        <w:bottom w:val="none" w:sz="0" w:space="0" w:color="auto"/>
        <w:right w:val="none" w:sz="0" w:space="0" w:color="auto"/>
      </w:divBdr>
    </w:div>
    <w:div w:id="567960375">
      <w:bodyDiv w:val="1"/>
      <w:marLeft w:val="0"/>
      <w:marRight w:val="0"/>
      <w:marTop w:val="0"/>
      <w:marBottom w:val="0"/>
      <w:divBdr>
        <w:top w:val="none" w:sz="0" w:space="0" w:color="auto"/>
        <w:left w:val="none" w:sz="0" w:space="0" w:color="auto"/>
        <w:bottom w:val="none" w:sz="0" w:space="0" w:color="auto"/>
        <w:right w:val="none" w:sz="0" w:space="0" w:color="auto"/>
      </w:divBdr>
    </w:div>
    <w:div w:id="568461817">
      <w:bodyDiv w:val="1"/>
      <w:marLeft w:val="0"/>
      <w:marRight w:val="0"/>
      <w:marTop w:val="0"/>
      <w:marBottom w:val="0"/>
      <w:divBdr>
        <w:top w:val="none" w:sz="0" w:space="0" w:color="auto"/>
        <w:left w:val="none" w:sz="0" w:space="0" w:color="auto"/>
        <w:bottom w:val="none" w:sz="0" w:space="0" w:color="auto"/>
        <w:right w:val="none" w:sz="0" w:space="0" w:color="auto"/>
      </w:divBdr>
    </w:div>
    <w:div w:id="573778232">
      <w:bodyDiv w:val="1"/>
      <w:marLeft w:val="0"/>
      <w:marRight w:val="0"/>
      <w:marTop w:val="0"/>
      <w:marBottom w:val="0"/>
      <w:divBdr>
        <w:top w:val="none" w:sz="0" w:space="0" w:color="auto"/>
        <w:left w:val="none" w:sz="0" w:space="0" w:color="auto"/>
        <w:bottom w:val="none" w:sz="0" w:space="0" w:color="auto"/>
        <w:right w:val="none" w:sz="0" w:space="0" w:color="auto"/>
      </w:divBdr>
      <w:divsChild>
        <w:div w:id="412439262">
          <w:marLeft w:val="640"/>
          <w:marRight w:val="0"/>
          <w:marTop w:val="0"/>
          <w:marBottom w:val="0"/>
          <w:divBdr>
            <w:top w:val="none" w:sz="0" w:space="0" w:color="auto"/>
            <w:left w:val="none" w:sz="0" w:space="0" w:color="auto"/>
            <w:bottom w:val="none" w:sz="0" w:space="0" w:color="auto"/>
            <w:right w:val="none" w:sz="0" w:space="0" w:color="auto"/>
          </w:divBdr>
        </w:div>
        <w:div w:id="966006139">
          <w:marLeft w:val="640"/>
          <w:marRight w:val="0"/>
          <w:marTop w:val="0"/>
          <w:marBottom w:val="0"/>
          <w:divBdr>
            <w:top w:val="none" w:sz="0" w:space="0" w:color="auto"/>
            <w:left w:val="none" w:sz="0" w:space="0" w:color="auto"/>
            <w:bottom w:val="none" w:sz="0" w:space="0" w:color="auto"/>
            <w:right w:val="none" w:sz="0" w:space="0" w:color="auto"/>
          </w:divBdr>
        </w:div>
        <w:div w:id="235750239">
          <w:marLeft w:val="640"/>
          <w:marRight w:val="0"/>
          <w:marTop w:val="0"/>
          <w:marBottom w:val="0"/>
          <w:divBdr>
            <w:top w:val="none" w:sz="0" w:space="0" w:color="auto"/>
            <w:left w:val="none" w:sz="0" w:space="0" w:color="auto"/>
            <w:bottom w:val="none" w:sz="0" w:space="0" w:color="auto"/>
            <w:right w:val="none" w:sz="0" w:space="0" w:color="auto"/>
          </w:divBdr>
        </w:div>
        <w:div w:id="652374677">
          <w:marLeft w:val="640"/>
          <w:marRight w:val="0"/>
          <w:marTop w:val="0"/>
          <w:marBottom w:val="0"/>
          <w:divBdr>
            <w:top w:val="none" w:sz="0" w:space="0" w:color="auto"/>
            <w:left w:val="none" w:sz="0" w:space="0" w:color="auto"/>
            <w:bottom w:val="none" w:sz="0" w:space="0" w:color="auto"/>
            <w:right w:val="none" w:sz="0" w:space="0" w:color="auto"/>
          </w:divBdr>
        </w:div>
        <w:div w:id="1715420367">
          <w:marLeft w:val="640"/>
          <w:marRight w:val="0"/>
          <w:marTop w:val="0"/>
          <w:marBottom w:val="0"/>
          <w:divBdr>
            <w:top w:val="none" w:sz="0" w:space="0" w:color="auto"/>
            <w:left w:val="none" w:sz="0" w:space="0" w:color="auto"/>
            <w:bottom w:val="none" w:sz="0" w:space="0" w:color="auto"/>
            <w:right w:val="none" w:sz="0" w:space="0" w:color="auto"/>
          </w:divBdr>
        </w:div>
        <w:div w:id="1632442251">
          <w:marLeft w:val="640"/>
          <w:marRight w:val="0"/>
          <w:marTop w:val="0"/>
          <w:marBottom w:val="0"/>
          <w:divBdr>
            <w:top w:val="none" w:sz="0" w:space="0" w:color="auto"/>
            <w:left w:val="none" w:sz="0" w:space="0" w:color="auto"/>
            <w:bottom w:val="none" w:sz="0" w:space="0" w:color="auto"/>
            <w:right w:val="none" w:sz="0" w:space="0" w:color="auto"/>
          </w:divBdr>
        </w:div>
        <w:div w:id="1279525273">
          <w:marLeft w:val="640"/>
          <w:marRight w:val="0"/>
          <w:marTop w:val="0"/>
          <w:marBottom w:val="0"/>
          <w:divBdr>
            <w:top w:val="none" w:sz="0" w:space="0" w:color="auto"/>
            <w:left w:val="none" w:sz="0" w:space="0" w:color="auto"/>
            <w:bottom w:val="none" w:sz="0" w:space="0" w:color="auto"/>
            <w:right w:val="none" w:sz="0" w:space="0" w:color="auto"/>
          </w:divBdr>
        </w:div>
        <w:div w:id="1471627615">
          <w:marLeft w:val="640"/>
          <w:marRight w:val="0"/>
          <w:marTop w:val="0"/>
          <w:marBottom w:val="0"/>
          <w:divBdr>
            <w:top w:val="none" w:sz="0" w:space="0" w:color="auto"/>
            <w:left w:val="none" w:sz="0" w:space="0" w:color="auto"/>
            <w:bottom w:val="none" w:sz="0" w:space="0" w:color="auto"/>
            <w:right w:val="none" w:sz="0" w:space="0" w:color="auto"/>
          </w:divBdr>
        </w:div>
        <w:div w:id="15086583">
          <w:marLeft w:val="640"/>
          <w:marRight w:val="0"/>
          <w:marTop w:val="0"/>
          <w:marBottom w:val="0"/>
          <w:divBdr>
            <w:top w:val="none" w:sz="0" w:space="0" w:color="auto"/>
            <w:left w:val="none" w:sz="0" w:space="0" w:color="auto"/>
            <w:bottom w:val="none" w:sz="0" w:space="0" w:color="auto"/>
            <w:right w:val="none" w:sz="0" w:space="0" w:color="auto"/>
          </w:divBdr>
        </w:div>
        <w:div w:id="259871411">
          <w:marLeft w:val="640"/>
          <w:marRight w:val="0"/>
          <w:marTop w:val="0"/>
          <w:marBottom w:val="0"/>
          <w:divBdr>
            <w:top w:val="none" w:sz="0" w:space="0" w:color="auto"/>
            <w:left w:val="none" w:sz="0" w:space="0" w:color="auto"/>
            <w:bottom w:val="none" w:sz="0" w:space="0" w:color="auto"/>
            <w:right w:val="none" w:sz="0" w:space="0" w:color="auto"/>
          </w:divBdr>
        </w:div>
        <w:div w:id="1100027147">
          <w:marLeft w:val="640"/>
          <w:marRight w:val="0"/>
          <w:marTop w:val="0"/>
          <w:marBottom w:val="0"/>
          <w:divBdr>
            <w:top w:val="none" w:sz="0" w:space="0" w:color="auto"/>
            <w:left w:val="none" w:sz="0" w:space="0" w:color="auto"/>
            <w:bottom w:val="none" w:sz="0" w:space="0" w:color="auto"/>
            <w:right w:val="none" w:sz="0" w:space="0" w:color="auto"/>
          </w:divBdr>
        </w:div>
        <w:div w:id="1122967586">
          <w:marLeft w:val="640"/>
          <w:marRight w:val="0"/>
          <w:marTop w:val="0"/>
          <w:marBottom w:val="0"/>
          <w:divBdr>
            <w:top w:val="none" w:sz="0" w:space="0" w:color="auto"/>
            <w:left w:val="none" w:sz="0" w:space="0" w:color="auto"/>
            <w:bottom w:val="none" w:sz="0" w:space="0" w:color="auto"/>
            <w:right w:val="none" w:sz="0" w:space="0" w:color="auto"/>
          </w:divBdr>
        </w:div>
        <w:div w:id="1427846304">
          <w:marLeft w:val="640"/>
          <w:marRight w:val="0"/>
          <w:marTop w:val="0"/>
          <w:marBottom w:val="0"/>
          <w:divBdr>
            <w:top w:val="none" w:sz="0" w:space="0" w:color="auto"/>
            <w:left w:val="none" w:sz="0" w:space="0" w:color="auto"/>
            <w:bottom w:val="none" w:sz="0" w:space="0" w:color="auto"/>
            <w:right w:val="none" w:sz="0" w:space="0" w:color="auto"/>
          </w:divBdr>
        </w:div>
        <w:div w:id="88091425">
          <w:marLeft w:val="640"/>
          <w:marRight w:val="0"/>
          <w:marTop w:val="0"/>
          <w:marBottom w:val="0"/>
          <w:divBdr>
            <w:top w:val="none" w:sz="0" w:space="0" w:color="auto"/>
            <w:left w:val="none" w:sz="0" w:space="0" w:color="auto"/>
            <w:bottom w:val="none" w:sz="0" w:space="0" w:color="auto"/>
            <w:right w:val="none" w:sz="0" w:space="0" w:color="auto"/>
          </w:divBdr>
        </w:div>
        <w:div w:id="590503700">
          <w:marLeft w:val="640"/>
          <w:marRight w:val="0"/>
          <w:marTop w:val="0"/>
          <w:marBottom w:val="0"/>
          <w:divBdr>
            <w:top w:val="none" w:sz="0" w:space="0" w:color="auto"/>
            <w:left w:val="none" w:sz="0" w:space="0" w:color="auto"/>
            <w:bottom w:val="none" w:sz="0" w:space="0" w:color="auto"/>
            <w:right w:val="none" w:sz="0" w:space="0" w:color="auto"/>
          </w:divBdr>
        </w:div>
        <w:div w:id="715471982">
          <w:marLeft w:val="640"/>
          <w:marRight w:val="0"/>
          <w:marTop w:val="0"/>
          <w:marBottom w:val="0"/>
          <w:divBdr>
            <w:top w:val="none" w:sz="0" w:space="0" w:color="auto"/>
            <w:left w:val="none" w:sz="0" w:space="0" w:color="auto"/>
            <w:bottom w:val="none" w:sz="0" w:space="0" w:color="auto"/>
            <w:right w:val="none" w:sz="0" w:space="0" w:color="auto"/>
          </w:divBdr>
        </w:div>
        <w:div w:id="1875072482">
          <w:marLeft w:val="640"/>
          <w:marRight w:val="0"/>
          <w:marTop w:val="0"/>
          <w:marBottom w:val="0"/>
          <w:divBdr>
            <w:top w:val="none" w:sz="0" w:space="0" w:color="auto"/>
            <w:left w:val="none" w:sz="0" w:space="0" w:color="auto"/>
            <w:bottom w:val="none" w:sz="0" w:space="0" w:color="auto"/>
            <w:right w:val="none" w:sz="0" w:space="0" w:color="auto"/>
          </w:divBdr>
        </w:div>
        <w:div w:id="1576746572">
          <w:marLeft w:val="640"/>
          <w:marRight w:val="0"/>
          <w:marTop w:val="0"/>
          <w:marBottom w:val="0"/>
          <w:divBdr>
            <w:top w:val="none" w:sz="0" w:space="0" w:color="auto"/>
            <w:left w:val="none" w:sz="0" w:space="0" w:color="auto"/>
            <w:bottom w:val="none" w:sz="0" w:space="0" w:color="auto"/>
            <w:right w:val="none" w:sz="0" w:space="0" w:color="auto"/>
          </w:divBdr>
        </w:div>
        <w:div w:id="329259798">
          <w:marLeft w:val="640"/>
          <w:marRight w:val="0"/>
          <w:marTop w:val="0"/>
          <w:marBottom w:val="0"/>
          <w:divBdr>
            <w:top w:val="none" w:sz="0" w:space="0" w:color="auto"/>
            <w:left w:val="none" w:sz="0" w:space="0" w:color="auto"/>
            <w:bottom w:val="none" w:sz="0" w:space="0" w:color="auto"/>
            <w:right w:val="none" w:sz="0" w:space="0" w:color="auto"/>
          </w:divBdr>
        </w:div>
        <w:div w:id="703406139">
          <w:marLeft w:val="640"/>
          <w:marRight w:val="0"/>
          <w:marTop w:val="0"/>
          <w:marBottom w:val="0"/>
          <w:divBdr>
            <w:top w:val="none" w:sz="0" w:space="0" w:color="auto"/>
            <w:left w:val="none" w:sz="0" w:space="0" w:color="auto"/>
            <w:bottom w:val="none" w:sz="0" w:space="0" w:color="auto"/>
            <w:right w:val="none" w:sz="0" w:space="0" w:color="auto"/>
          </w:divBdr>
        </w:div>
        <w:div w:id="237328734">
          <w:marLeft w:val="640"/>
          <w:marRight w:val="0"/>
          <w:marTop w:val="0"/>
          <w:marBottom w:val="0"/>
          <w:divBdr>
            <w:top w:val="none" w:sz="0" w:space="0" w:color="auto"/>
            <w:left w:val="none" w:sz="0" w:space="0" w:color="auto"/>
            <w:bottom w:val="none" w:sz="0" w:space="0" w:color="auto"/>
            <w:right w:val="none" w:sz="0" w:space="0" w:color="auto"/>
          </w:divBdr>
        </w:div>
        <w:div w:id="197012787">
          <w:marLeft w:val="640"/>
          <w:marRight w:val="0"/>
          <w:marTop w:val="0"/>
          <w:marBottom w:val="0"/>
          <w:divBdr>
            <w:top w:val="none" w:sz="0" w:space="0" w:color="auto"/>
            <w:left w:val="none" w:sz="0" w:space="0" w:color="auto"/>
            <w:bottom w:val="none" w:sz="0" w:space="0" w:color="auto"/>
            <w:right w:val="none" w:sz="0" w:space="0" w:color="auto"/>
          </w:divBdr>
        </w:div>
        <w:div w:id="573315698">
          <w:marLeft w:val="640"/>
          <w:marRight w:val="0"/>
          <w:marTop w:val="0"/>
          <w:marBottom w:val="0"/>
          <w:divBdr>
            <w:top w:val="none" w:sz="0" w:space="0" w:color="auto"/>
            <w:left w:val="none" w:sz="0" w:space="0" w:color="auto"/>
            <w:bottom w:val="none" w:sz="0" w:space="0" w:color="auto"/>
            <w:right w:val="none" w:sz="0" w:space="0" w:color="auto"/>
          </w:divBdr>
        </w:div>
        <w:div w:id="394789659">
          <w:marLeft w:val="640"/>
          <w:marRight w:val="0"/>
          <w:marTop w:val="0"/>
          <w:marBottom w:val="0"/>
          <w:divBdr>
            <w:top w:val="none" w:sz="0" w:space="0" w:color="auto"/>
            <w:left w:val="none" w:sz="0" w:space="0" w:color="auto"/>
            <w:bottom w:val="none" w:sz="0" w:space="0" w:color="auto"/>
            <w:right w:val="none" w:sz="0" w:space="0" w:color="auto"/>
          </w:divBdr>
        </w:div>
        <w:div w:id="529417590">
          <w:marLeft w:val="640"/>
          <w:marRight w:val="0"/>
          <w:marTop w:val="0"/>
          <w:marBottom w:val="0"/>
          <w:divBdr>
            <w:top w:val="none" w:sz="0" w:space="0" w:color="auto"/>
            <w:left w:val="none" w:sz="0" w:space="0" w:color="auto"/>
            <w:bottom w:val="none" w:sz="0" w:space="0" w:color="auto"/>
            <w:right w:val="none" w:sz="0" w:space="0" w:color="auto"/>
          </w:divBdr>
        </w:div>
        <w:div w:id="1333994909">
          <w:marLeft w:val="640"/>
          <w:marRight w:val="0"/>
          <w:marTop w:val="0"/>
          <w:marBottom w:val="0"/>
          <w:divBdr>
            <w:top w:val="none" w:sz="0" w:space="0" w:color="auto"/>
            <w:left w:val="none" w:sz="0" w:space="0" w:color="auto"/>
            <w:bottom w:val="none" w:sz="0" w:space="0" w:color="auto"/>
            <w:right w:val="none" w:sz="0" w:space="0" w:color="auto"/>
          </w:divBdr>
        </w:div>
        <w:div w:id="137384512">
          <w:marLeft w:val="640"/>
          <w:marRight w:val="0"/>
          <w:marTop w:val="0"/>
          <w:marBottom w:val="0"/>
          <w:divBdr>
            <w:top w:val="none" w:sz="0" w:space="0" w:color="auto"/>
            <w:left w:val="none" w:sz="0" w:space="0" w:color="auto"/>
            <w:bottom w:val="none" w:sz="0" w:space="0" w:color="auto"/>
            <w:right w:val="none" w:sz="0" w:space="0" w:color="auto"/>
          </w:divBdr>
        </w:div>
        <w:div w:id="51079515">
          <w:marLeft w:val="640"/>
          <w:marRight w:val="0"/>
          <w:marTop w:val="0"/>
          <w:marBottom w:val="0"/>
          <w:divBdr>
            <w:top w:val="none" w:sz="0" w:space="0" w:color="auto"/>
            <w:left w:val="none" w:sz="0" w:space="0" w:color="auto"/>
            <w:bottom w:val="none" w:sz="0" w:space="0" w:color="auto"/>
            <w:right w:val="none" w:sz="0" w:space="0" w:color="auto"/>
          </w:divBdr>
        </w:div>
        <w:div w:id="1592737429">
          <w:marLeft w:val="640"/>
          <w:marRight w:val="0"/>
          <w:marTop w:val="0"/>
          <w:marBottom w:val="0"/>
          <w:divBdr>
            <w:top w:val="none" w:sz="0" w:space="0" w:color="auto"/>
            <w:left w:val="none" w:sz="0" w:space="0" w:color="auto"/>
            <w:bottom w:val="none" w:sz="0" w:space="0" w:color="auto"/>
            <w:right w:val="none" w:sz="0" w:space="0" w:color="auto"/>
          </w:divBdr>
        </w:div>
        <w:div w:id="1744133214">
          <w:marLeft w:val="640"/>
          <w:marRight w:val="0"/>
          <w:marTop w:val="0"/>
          <w:marBottom w:val="0"/>
          <w:divBdr>
            <w:top w:val="none" w:sz="0" w:space="0" w:color="auto"/>
            <w:left w:val="none" w:sz="0" w:space="0" w:color="auto"/>
            <w:bottom w:val="none" w:sz="0" w:space="0" w:color="auto"/>
            <w:right w:val="none" w:sz="0" w:space="0" w:color="auto"/>
          </w:divBdr>
        </w:div>
        <w:div w:id="778331590">
          <w:marLeft w:val="640"/>
          <w:marRight w:val="0"/>
          <w:marTop w:val="0"/>
          <w:marBottom w:val="0"/>
          <w:divBdr>
            <w:top w:val="none" w:sz="0" w:space="0" w:color="auto"/>
            <w:left w:val="none" w:sz="0" w:space="0" w:color="auto"/>
            <w:bottom w:val="none" w:sz="0" w:space="0" w:color="auto"/>
            <w:right w:val="none" w:sz="0" w:space="0" w:color="auto"/>
          </w:divBdr>
        </w:div>
        <w:div w:id="1954970651">
          <w:marLeft w:val="640"/>
          <w:marRight w:val="0"/>
          <w:marTop w:val="0"/>
          <w:marBottom w:val="0"/>
          <w:divBdr>
            <w:top w:val="none" w:sz="0" w:space="0" w:color="auto"/>
            <w:left w:val="none" w:sz="0" w:space="0" w:color="auto"/>
            <w:bottom w:val="none" w:sz="0" w:space="0" w:color="auto"/>
            <w:right w:val="none" w:sz="0" w:space="0" w:color="auto"/>
          </w:divBdr>
        </w:div>
        <w:div w:id="1208638340">
          <w:marLeft w:val="640"/>
          <w:marRight w:val="0"/>
          <w:marTop w:val="0"/>
          <w:marBottom w:val="0"/>
          <w:divBdr>
            <w:top w:val="none" w:sz="0" w:space="0" w:color="auto"/>
            <w:left w:val="none" w:sz="0" w:space="0" w:color="auto"/>
            <w:bottom w:val="none" w:sz="0" w:space="0" w:color="auto"/>
            <w:right w:val="none" w:sz="0" w:space="0" w:color="auto"/>
          </w:divBdr>
        </w:div>
        <w:div w:id="2008708851">
          <w:marLeft w:val="640"/>
          <w:marRight w:val="0"/>
          <w:marTop w:val="0"/>
          <w:marBottom w:val="0"/>
          <w:divBdr>
            <w:top w:val="none" w:sz="0" w:space="0" w:color="auto"/>
            <w:left w:val="none" w:sz="0" w:space="0" w:color="auto"/>
            <w:bottom w:val="none" w:sz="0" w:space="0" w:color="auto"/>
            <w:right w:val="none" w:sz="0" w:space="0" w:color="auto"/>
          </w:divBdr>
        </w:div>
        <w:div w:id="1805149578">
          <w:marLeft w:val="640"/>
          <w:marRight w:val="0"/>
          <w:marTop w:val="0"/>
          <w:marBottom w:val="0"/>
          <w:divBdr>
            <w:top w:val="none" w:sz="0" w:space="0" w:color="auto"/>
            <w:left w:val="none" w:sz="0" w:space="0" w:color="auto"/>
            <w:bottom w:val="none" w:sz="0" w:space="0" w:color="auto"/>
            <w:right w:val="none" w:sz="0" w:space="0" w:color="auto"/>
          </w:divBdr>
        </w:div>
        <w:div w:id="240415075">
          <w:marLeft w:val="640"/>
          <w:marRight w:val="0"/>
          <w:marTop w:val="0"/>
          <w:marBottom w:val="0"/>
          <w:divBdr>
            <w:top w:val="none" w:sz="0" w:space="0" w:color="auto"/>
            <w:left w:val="none" w:sz="0" w:space="0" w:color="auto"/>
            <w:bottom w:val="none" w:sz="0" w:space="0" w:color="auto"/>
            <w:right w:val="none" w:sz="0" w:space="0" w:color="auto"/>
          </w:divBdr>
        </w:div>
        <w:div w:id="303584247">
          <w:marLeft w:val="640"/>
          <w:marRight w:val="0"/>
          <w:marTop w:val="0"/>
          <w:marBottom w:val="0"/>
          <w:divBdr>
            <w:top w:val="none" w:sz="0" w:space="0" w:color="auto"/>
            <w:left w:val="none" w:sz="0" w:space="0" w:color="auto"/>
            <w:bottom w:val="none" w:sz="0" w:space="0" w:color="auto"/>
            <w:right w:val="none" w:sz="0" w:space="0" w:color="auto"/>
          </w:divBdr>
        </w:div>
        <w:div w:id="1491562534">
          <w:marLeft w:val="640"/>
          <w:marRight w:val="0"/>
          <w:marTop w:val="0"/>
          <w:marBottom w:val="0"/>
          <w:divBdr>
            <w:top w:val="none" w:sz="0" w:space="0" w:color="auto"/>
            <w:left w:val="none" w:sz="0" w:space="0" w:color="auto"/>
            <w:bottom w:val="none" w:sz="0" w:space="0" w:color="auto"/>
            <w:right w:val="none" w:sz="0" w:space="0" w:color="auto"/>
          </w:divBdr>
        </w:div>
        <w:div w:id="364410137">
          <w:marLeft w:val="640"/>
          <w:marRight w:val="0"/>
          <w:marTop w:val="0"/>
          <w:marBottom w:val="0"/>
          <w:divBdr>
            <w:top w:val="none" w:sz="0" w:space="0" w:color="auto"/>
            <w:left w:val="none" w:sz="0" w:space="0" w:color="auto"/>
            <w:bottom w:val="none" w:sz="0" w:space="0" w:color="auto"/>
            <w:right w:val="none" w:sz="0" w:space="0" w:color="auto"/>
          </w:divBdr>
        </w:div>
        <w:div w:id="1727681406">
          <w:marLeft w:val="640"/>
          <w:marRight w:val="0"/>
          <w:marTop w:val="0"/>
          <w:marBottom w:val="0"/>
          <w:divBdr>
            <w:top w:val="none" w:sz="0" w:space="0" w:color="auto"/>
            <w:left w:val="none" w:sz="0" w:space="0" w:color="auto"/>
            <w:bottom w:val="none" w:sz="0" w:space="0" w:color="auto"/>
            <w:right w:val="none" w:sz="0" w:space="0" w:color="auto"/>
          </w:divBdr>
        </w:div>
        <w:div w:id="728185961">
          <w:marLeft w:val="640"/>
          <w:marRight w:val="0"/>
          <w:marTop w:val="0"/>
          <w:marBottom w:val="0"/>
          <w:divBdr>
            <w:top w:val="none" w:sz="0" w:space="0" w:color="auto"/>
            <w:left w:val="none" w:sz="0" w:space="0" w:color="auto"/>
            <w:bottom w:val="none" w:sz="0" w:space="0" w:color="auto"/>
            <w:right w:val="none" w:sz="0" w:space="0" w:color="auto"/>
          </w:divBdr>
        </w:div>
        <w:div w:id="722217281">
          <w:marLeft w:val="640"/>
          <w:marRight w:val="0"/>
          <w:marTop w:val="0"/>
          <w:marBottom w:val="0"/>
          <w:divBdr>
            <w:top w:val="none" w:sz="0" w:space="0" w:color="auto"/>
            <w:left w:val="none" w:sz="0" w:space="0" w:color="auto"/>
            <w:bottom w:val="none" w:sz="0" w:space="0" w:color="auto"/>
            <w:right w:val="none" w:sz="0" w:space="0" w:color="auto"/>
          </w:divBdr>
        </w:div>
        <w:div w:id="661080095">
          <w:marLeft w:val="640"/>
          <w:marRight w:val="0"/>
          <w:marTop w:val="0"/>
          <w:marBottom w:val="0"/>
          <w:divBdr>
            <w:top w:val="none" w:sz="0" w:space="0" w:color="auto"/>
            <w:left w:val="none" w:sz="0" w:space="0" w:color="auto"/>
            <w:bottom w:val="none" w:sz="0" w:space="0" w:color="auto"/>
            <w:right w:val="none" w:sz="0" w:space="0" w:color="auto"/>
          </w:divBdr>
        </w:div>
        <w:div w:id="1490054137">
          <w:marLeft w:val="640"/>
          <w:marRight w:val="0"/>
          <w:marTop w:val="0"/>
          <w:marBottom w:val="0"/>
          <w:divBdr>
            <w:top w:val="none" w:sz="0" w:space="0" w:color="auto"/>
            <w:left w:val="none" w:sz="0" w:space="0" w:color="auto"/>
            <w:bottom w:val="none" w:sz="0" w:space="0" w:color="auto"/>
            <w:right w:val="none" w:sz="0" w:space="0" w:color="auto"/>
          </w:divBdr>
        </w:div>
        <w:div w:id="1537347821">
          <w:marLeft w:val="640"/>
          <w:marRight w:val="0"/>
          <w:marTop w:val="0"/>
          <w:marBottom w:val="0"/>
          <w:divBdr>
            <w:top w:val="none" w:sz="0" w:space="0" w:color="auto"/>
            <w:left w:val="none" w:sz="0" w:space="0" w:color="auto"/>
            <w:bottom w:val="none" w:sz="0" w:space="0" w:color="auto"/>
            <w:right w:val="none" w:sz="0" w:space="0" w:color="auto"/>
          </w:divBdr>
        </w:div>
        <w:div w:id="1403719139">
          <w:marLeft w:val="640"/>
          <w:marRight w:val="0"/>
          <w:marTop w:val="0"/>
          <w:marBottom w:val="0"/>
          <w:divBdr>
            <w:top w:val="none" w:sz="0" w:space="0" w:color="auto"/>
            <w:left w:val="none" w:sz="0" w:space="0" w:color="auto"/>
            <w:bottom w:val="none" w:sz="0" w:space="0" w:color="auto"/>
            <w:right w:val="none" w:sz="0" w:space="0" w:color="auto"/>
          </w:divBdr>
        </w:div>
        <w:div w:id="1258563467">
          <w:marLeft w:val="640"/>
          <w:marRight w:val="0"/>
          <w:marTop w:val="0"/>
          <w:marBottom w:val="0"/>
          <w:divBdr>
            <w:top w:val="none" w:sz="0" w:space="0" w:color="auto"/>
            <w:left w:val="none" w:sz="0" w:space="0" w:color="auto"/>
            <w:bottom w:val="none" w:sz="0" w:space="0" w:color="auto"/>
            <w:right w:val="none" w:sz="0" w:space="0" w:color="auto"/>
          </w:divBdr>
        </w:div>
        <w:div w:id="243539260">
          <w:marLeft w:val="640"/>
          <w:marRight w:val="0"/>
          <w:marTop w:val="0"/>
          <w:marBottom w:val="0"/>
          <w:divBdr>
            <w:top w:val="none" w:sz="0" w:space="0" w:color="auto"/>
            <w:left w:val="none" w:sz="0" w:space="0" w:color="auto"/>
            <w:bottom w:val="none" w:sz="0" w:space="0" w:color="auto"/>
            <w:right w:val="none" w:sz="0" w:space="0" w:color="auto"/>
          </w:divBdr>
        </w:div>
        <w:div w:id="679432167">
          <w:marLeft w:val="640"/>
          <w:marRight w:val="0"/>
          <w:marTop w:val="0"/>
          <w:marBottom w:val="0"/>
          <w:divBdr>
            <w:top w:val="none" w:sz="0" w:space="0" w:color="auto"/>
            <w:left w:val="none" w:sz="0" w:space="0" w:color="auto"/>
            <w:bottom w:val="none" w:sz="0" w:space="0" w:color="auto"/>
            <w:right w:val="none" w:sz="0" w:space="0" w:color="auto"/>
          </w:divBdr>
        </w:div>
        <w:div w:id="1934899181">
          <w:marLeft w:val="640"/>
          <w:marRight w:val="0"/>
          <w:marTop w:val="0"/>
          <w:marBottom w:val="0"/>
          <w:divBdr>
            <w:top w:val="none" w:sz="0" w:space="0" w:color="auto"/>
            <w:left w:val="none" w:sz="0" w:space="0" w:color="auto"/>
            <w:bottom w:val="none" w:sz="0" w:space="0" w:color="auto"/>
            <w:right w:val="none" w:sz="0" w:space="0" w:color="auto"/>
          </w:divBdr>
        </w:div>
        <w:div w:id="189071366">
          <w:marLeft w:val="640"/>
          <w:marRight w:val="0"/>
          <w:marTop w:val="0"/>
          <w:marBottom w:val="0"/>
          <w:divBdr>
            <w:top w:val="none" w:sz="0" w:space="0" w:color="auto"/>
            <w:left w:val="none" w:sz="0" w:space="0" w:color="auto"/>
            <w:bottom w:val="none" w:sz="0" w:space="0" w:color="auto"/>
            <w:right w:val="none" w:sz="0" w:space="0" w:color="auto"/>
          </w:divBdr>
        </w:div>
        <w:div w:id="1851748749">
          <w:marLeft w:val="640"/>
          <w:marRight w:val="0"/>
          <w:marTop w:val="0"/>
          <w:marBottom w:val="0"/>
          <w:divBdr>
            <w:top w:val="none" w:sz="0" w:space="0" w:color="auto"/>
            <w:left w:val="none" w:sz="0" w:space="0" w:color="auto"/>
            <w:bottom w:val="none" w:sz="0" w:space="0" w:color="auto"/>
            <w:right w:val="none" w:sz="0" w:space="0" w:color="auto"/>
          </w:divBdr>
        </w:div>
        <w:div w:id="1293025569">
          <w:marLeft w:val="640"/>
          <w:marRight w:val="0"/>
          <w:marTop w:val="0"/>
          <w:marBottom w:val="0"/>
          <w:divBdr>
            <w:top w:val="none" w:sz="0" w:space="0" w:color="auto"/>
            <w:left w:val="none" w:sz="0" w:space="0" w:color="auto"/>
            <w:bottom w:val="none" w:sz="0" w:space="0" w:color="auto"/>
            <w:right w:val="none" w:sz="0" w:space="0" w:color="auto"/>
          </w:divBdr>
        </w:div>
        <w:div w:id="1175413749">
          <w:marLeft w:val="640"/>
          <w:marRight w:val="0"/>
          <w:marTop w:val="0"/>
          <w:marBottom w:val="0"/>
          <w:divBdr>
            <w:top w:val="none" w:sz="0" w:space="0" w:color="auto"/>
            <w:left w:val="none" w:sz="0" w:space="0" w:color="auto"/>
            <w:bottom w:val="none" w:sz="0" w:space="0" w:color="auto"/>
            <w:right w:val="none" w:sz="0" w:space="0" w:color="auto"/>
          </w:divBdr>
        </w:div>
        <w:div w:id="1480072192">
          <w:marLeft w:val="640"/>
          <w:marRight w:val="0"/>
          <w:marTop w:val="0"/>
          <w:marBottom w:val="0"/>
          <w:divBdr>
            <w:top w:val="none" w:sz="0" w:space="0" w:color="auto"/>
            <w:left w:val="none" w:sz="0" w:space="0" w:color="auto"/>
            <w:bottom w:val="none" w:sz="0" w:space="0" w:color="auto"/>
            <w:right w:val="none" w:sz="0" w:space="0" w:color="auto"/>
          </w:divBdr>
        </w:div>
        <w:div w:id="1289896489">
          <w:marLeft w:val="640"/>
          <w:marRight w:val="0"/>
          <w:marTop w:val="0"/>
          <w:marBottom w:val="0"/>
          <w:divBdr>
            <w:top w:val="none" w:sz="0" w:space="0" w:color="auto"/>
            <w:left w:val="none" w:sz="0" w:space="0" w:color="auto"/>
            <w:bottom w:val="none" w:sz="0" w:space="0" w:color="auto"/>
            <w:right w:val="none" w:sz="0" w:space="0" w:color="auto"/>
          </w:divBdr>
        </w:div>
        <w:div w:id="925111764">
          <w:marLeft w:val="640"/>
          <w:marRight w:val="0"/>
          <w:marTop w:val="0"/>
          <w:marBottom w:val="0"/>
          <w:divBdr>
            <w:top w:val="none" w:sz="0" w:space="0" w:color="auto"/>
            <w:left w:val="none" w:sz="0" w:space="0" w:color="auto"/>
            <w:bottom w:val="none" w:sz="0" w:space="0" w:color="auto"/>
            <w:right w:val="none" w:sz="0" w:space="0" w:color="auto"/>
          </w:divBdr>
        </w:div>
        <w:div w:id="1956984597">
          <w:marLeft w:val="640"/>
          <w:marRight w:val="0"/>
          <w:marTop w:val="0"/>
          <w:marBottom w:val="0"/>
          <w:divBdr>
            <w:top w:val="none" w:sz="0" w:space="0" w:color="auto"/>
            <w:left w:val="none" w:sz="0" w:space="0" w:color="auto"/>
            <w:bottom w:val="none" w:sz="0" w:space="0" w:color="auto"/>
            <w:right w:val="none" w:sz="0" w:space="0" w:color="auto"/>
          </w:divBdr>
        </w:div>
        <w:div w:id="1152137110">
          <w:marLeft w:val="640"/>
          <w:marRight w:val="0"/>
          <w:marTop w:val="0"/>
          <w:marBottom w:val="0"/>
          <w:divBdr>
            <w:top w:val="none" w:sz="0" w:space="0" w:color="auto"/>
            <w:left w:val="none" w:sz="0" w:space="0" w:color="auto"/>
            <w:bottom w:val="none" w:sz="0" w:space="0" w:color="auto"/>
            <w:right w:val="none" w:sz="0" w:space="0" w:color="auto"/>
          </w:divBdr>
        </w:div>
        <w:div w:id="496115212">
          <w:marLeft w:val="640"/>
          <w:marRight w:val="0"/>
          <w:marTop w:val="0"/>
          <w:marBottom w:val="0"/>
          <w:divBdr>
            <w:top w:val="none" w:sz="0" w:space="0" w:color="auto"/>
            <w:left w:val="none" w:sz="0" w:space="0" w:color="auto"/>
            <w:bottom w:val="none" w:sz="0" w:space="0" w:color="auto"/>
            <w:right w:val="none" w:sz="0" w:space="0" w:color="auto"/>
          </w:divBdr>
        </w:div>
        <w:div w:id="1006324043">
          <w:marLeft w:val="640"/>
          <w:marRight w:val="0"/>
          <w:marTop w:val="0"/>
          <w:marBottom w:val="0"/>
          <w:divBdr>
            <w:top w:val="none" w:sz="0" w:space="0" w:color="auto"/>
            <w:left w:val="none" w:sz="0" w:space="0" w:color="auto"/>
            <w:bottom w:val="none" w:sz="0" w:space="0" w:color="auto"/>
            <w:right w:val="none" w:sz="0" w:space="0" w:color="auto"/>
          </w:divBdr>
        </w:div>
        <w:div w:id="1868715539">
          <w:marLeft w:val="640"/>
          <w:marRight w:val="0"/>
          <w:marTop w:val="0"/>
          <w:marBottom w:val="0"/>
          <w:divBdr>
            <w:top w:val="none" w:sz="0" w:space="0" w:color="auto"/>
            <w:left w:val="none" w:sz="0" w:space="0" w:color="auto"/>
            <w:bottom w:val="none" w:sz="0" w:space="0" w:color="auto"/>
            <w:right w:val="none" w:sz="0" w:space="0" w:color="auto"/>
          </w:divBdr>
        </w:div>
        <w:div w:id="1137990110">
          <w:marLeft w:val="640"/>
          <w:marRight w:val="0"/>
          <w:marTop w:val="0"/>
          <w:marBottom w:val="0"/>
          <w:divBdr>
            <w:top w:val="none" w:sz="0" w:space="0" w:color="auto"/>
            <w:left w:val="none" w:sz="0" w:space="0" w:color="auto"/>
            <w:bottom w:val="none" w:sz="0" w:space="0" w:color="auto"/>
            <w:right w:val="none" w:sz="0" w:space="0" w:color="auto"/>
          </w:divBdr>
        </w:div>
        <w:div w:id="1136724730">
          <w:marLeft w:val="640"/>
          <w:marRight w:val="0"/>
          <w:marTop w:val="0"/>
          <w:marBottom w:val="0"/>
          <w:divBdr>
            <w:top w:val="none" w:sz="0" w:space="0" w:color="auto"/>
            <w:left w:val="none" w:sz="0" w:space="0" w:color="auto"/>
            <w:bottom w:val="none" w:sz="0" w:space="0" w:color="auto"/>
            <w:right w:val="none" w:sz="0" w:space="0" w:color="auto"/>
          </w:divBdr>
        </w:div>
        <w:div w:id="780613292">
          <w:marLeft w:val="640"/>
          <w:marRight w:val="0"/>
          <w:marTop w:val="0"/>
          <w:marBottom w:val="0"/>
          <w:divBdr>
            <w:top w:val="none" w:sz="0" w:space="0" w:color="auto"/>
            <w:left w:val="none" w:sz="0" w:space="0" w:color="auto"/>
            <w:bottom w:val="none" w:sz="0" w:space="0" w:color="auto"/>
            <w:right w:val="none" w:sz="0" w:space="0" w:color="auto"/>
          </w:divBdr>
        </w:div>
        <w:div w:id="2048792422">
          <w:marLeft w:val="640"/>
          <w:marRight w:val="0"/>
          <w:marTop w:val="0"/>
          <w:marBottom w:val="0"/>
          <w:divBdr>
            <w:top w:val="none" w:sz="0" w:space="0" w:color="auto"/>
            <w:left w:val="none" w:sz="0" w:space="0" w:color="auto"/>
            <w:bottom w:val="none" w:sz="0" w:space="0" w:color="auto"/>
            <w:right w:val="none" w:sz="0" w:space="0" w:color="auto"/>
          </w:divBdr>
        </w:div>
        <w:div w:id="649138071">
          <w:marLeft w:val="640"/>
          <w:marRight w:val="0"/>
          <w:marTop w:val="0"/>
          <w:marBottom w:val="0"/>
          <w:divBdr>
            <w:top w:val="none" w:sz="0" w:space="0" w:color="auto"/>
            <w:left w:val="none" w:sz="0" w:space="0" w:color="auto"/>
            <w:bottom w:val="none" w:sz="0" w:space="0" w:color="auto"/>
            <w:right w:val="none" w:sz="0" w:space="0" w:color="auto"/>
          </w:divBdr>
        </w:div>
        <w:div w:id="229119971">
          <w:marLeft w:val="640"/>
          <w:marRight w:val="0"/>
          <w:marTop w:val="0"/>
          <w:marBottom w:val="0"/>
          <w:divBdr>
            <w:top w:val="none" w:sz="0" w:space="0" w:color="auto"/>
            <w:left w:val="none" w:sz="0" w:space="0" w:color="auto"/>
            <w:bottom w:val="none" w:sz="0" w:space="0" w:color="auto"/>
            <w:right w:val="none" w:sz="0" w:space="0" w:color="auto"/>
          </w:divBdr>
        </w:div>
        <w:div w:id="1739472550">
          <w:marLeft w:val="640"/>
          <w:marRight w:val="0"/>
          <w:marTop w:val="0"/>
          <w:marBottom w:val="0"/>
          <w:divBdr>
            <w:top w:val="none" w:sz="0" w:space="0" w:color="auto"/>
            <w:left w:val="none" w:sz="0" w:space="0" w:color="auto"/>
            <w:bottom w:val="none" w:sz="0" w:space="0" w:color="auto"/>
            <w:right w:val="none" w:sz="0" w:space="0" w:color="auto"/>
          </w:divBdr>
        </w:div>
        <w:div w:id="1964382586">
          <w:marLeft w:val="640"/>
          <w:marRight w:val="0"/>
          <w:marTop w:val="0"/>
          <w:marBottom w:val="0"/>
          <w:divBdr>
            <w:top w:val="none" w:sz="0" w:space="0" w:color="auto"/>
            <w:left w:val="none" w:sz="0" w:space="0" w:color="auto"/>
            <w:bottom w:val="none" w:sz="0" w:space="0" w:color="auto"/>
            <w:right w:val="none" w:sz="0" w:space="0" w:color="auto"/>
          </w:divBdr>
        </w:div>
        <w:div w:id="1691298265">
          <w:marLeft w:val="640"/>
          <w:marRight w:val="0"/>
          <w:marTop w:val="0"/>
          <w:marBottom w:val="0"/>
          <w:divBdr>
            <w:top w:val="none" w:sz="0" w:space="0" w:color="auto"/>
            <w:left w:val="none" w:sz="0" w:space="0" w:color="auto"/>
            <w:bottom w:val="none" w:sz="0" w:space="0" w:color="auto"/>
            <w:right w:val="none" w:sz="0" w:space="0" w:color="auto"/>
          </w:divBdr>
        </w:div>
        <w:div w:id="1898586880">
          <w:marLeft w:val="640"/>
          <w:marRight w:val="0"/>
          <w:marTop w:val="0"/>
          <w:marBottom w:val="0"/>
          <w:divBdr>
            <w:top w:val="none" w:sz="0" w:space="0" w:color="auto"/>
            <w:left w:val="none" w:sz="0" w:space="0" w:color="auto"/>
            <w:bottom w:val="none" w:sz="0" w:space="0" w:color="auto"/>
            <w:right w:val="none" w:sz="0" w:space="0" w:color="auto"/>
          </w:divBdr>
        </w:div>
        <w:div w:id="1081558882">
          <w:marLeft w:val="640"/>
          <w:marRight w:val="0"/>
          <w:marTop w:val="0"/>
          <w:marBottom w:val="0"/>
          <w:divBdr>
            <w:top w:val="none" w:sz="0" w:space="0" w:color="auto"/>
            <w:left w:val="none" w:sz="0" w:space="0" w:color="auto"/>
            <w:bottom w:val="none" w:sz="0" w:space="0" w:color="auto"/>
            <w:right w:val="none" w:sz="0" w:space="0" w:color="auto"/>
          </w:divBdr>
        </w:div>
        <w:div w:id="366104310">
          <w:marLeft w:val="640"/>
          <w:marRight w:val="0"/>
          <w:marTop w:val="0"/>
          <w:marBottom w:val="0"/>
          <w:divBdr>
            <w:top w:val="none" w:sz="0" w:space="0" w:color="auto"/>
            <w:left w:val="none" w:sz="0" w:space="0" w:color="auto"/>
            <w:bottom w:val="none" w:sz="0" w:space="0" w:color="auto"/>
            <w:right w:val="none" w:sz="0" w:space="0" w:color="auto"/>
          </w:divBdr>
        </w:div>
        <w:div w:id="1281691710">
          <w:marLeft w:val="640"/>
          <w:marRight w:val="0"/>
          <w:marTop w:val="0"/>
          <w:marBottom w:val="0"/>
          <w:divBdr>
            <w:top w:val="none" w:sz="0" w:space="0" w:color="auto"/>
            <w:left w:val="none" w:sz="0" w:space="0" w:color="auto"/>
            <w:bottom w:val="none" w:sz="0" w:space="0" w:color="auto"/>
            <w:right w:val="none" w:sz="0" w:space="0" w:color="auto"/>
          </w:divBdr>
        </w:div>
        <w:div w:id="722756712">
          <w:marLeft w:val="640"/>
          <w:marRight w:val="0"/>
          <w:marTop w:val="0"/>
          <w:marBottom w:val="0"/>
          <w:divBdr>
            <w:top w:val="none" w:sz="0" w:space="0" w:color="auto"/>
            <w:left w:val="none" w:sz="0" w:space="0" w:color="auto"/>
            <w:bottom w:val="none" w:sz="0" w:space="0" w:color="auto"/>
            <w:right w:val="none" w:sz="0" w:space="0" w:color="auto"/>
          </w:divBdr>
        </w:div>
        <w:div w:id="514540182">
          <w:marLeft w:val="640"/>
          <w:marRight w:val="0"/>
          <w:marTop w:val="0"/>
          <w:marBottom w:val="0"/>
          <w:divBdr>
            <w:top w:val="none" w:sz="0" w:space="0" w:color="auto"/>
            <w:left w:val="none" w:sz="0" w:space="0" w:color="auto"/>
            <w:bottom w:val="none" w:sz="0" w:space="0" w:color="auto"/>
            <w:right w:val="none" w:sz="0" w:space="0" w:color="auto"/>
          </w:divBdr>
        </w:div>
        <w:div w:id="503085022">
          <w:marLeft w:val="640"/>
          <w:marRight w:val="0"/>
          <w:marTop w:val="0"/>
          <w:marBottom w:val="0"/>
          <w:divBdr>
            <w:top w:val="none" w:sz="0" w:space="0" w:color="auto"/>
            <w:left w:val="none" w:sz="0" w:space="0" w:color="auto"/>
            <w:bottom w:val="none" w:sz="0" w:space="0" w:color="auto"/>
            <w:right w:val="none" w:sz="0" w:space="0" w:color="auto"/>
          </w:divBdr>
        </w:div>
        <w:div w:id="850877732">
          <w:marLeft w:val="640"/>
          <w:marRight w:val="0"/>
          <w:marTop w:val="0"/>
          <w:marBottom w:val="0"/>
          <w:divBdr>
            <w:top w:val="none" w:sz="0" w:space="0" w:color="auto"/>
            <w:left w:val="none" w:sz="0" w:space="0" w:color="auto"/>
            <w:bottom w:val="none" w:sz="0" w:space="0" w:color="auto"/>
            <w:right w:val="none" w:sz="0" w:space="0" w:color="auto"/>
          </w:divBdr>
        </w:div>
        <w:div w:id="1054353492">
          <w:marLeft w:val="640"/>
          <w:marRight w:val="0"/>
          <w:marTop w:val="0"/>
          <w:marBottom w:val="0"/>
          <w:divBdr>
            <w:top w:val="none" w:sz="0" w:space="0" w:color="auto"/>
            <w:left w:val="none" w:sz="0" w:space="0" w:color="auto"/>
            <w:bottom w:val="none" w:sz="0" w:space="0" w:color="auto"/>
            <w:right w:val="none" w:sz="0" w:space="0" w:color="auto"/>
          </w:divBdr>
        </w:div>
        <w:div w:id="932011234">
          <w:marLeft w:val="640"/>
          <w:marRight w:val="0"/>
          <w:marTop w:val="0"/>
          <w:marBottom w:val="0"/>
          <w:divBdr>
            <w:top w:val="none" w:sz="0" w:space="0" w:color="auto"/>
            <w:left w:val="none" w:sz="0" w:space="0" w:color="auto"/>
            <w:bottom w:val="none" w:sz="0" w:space="0" w:color="auto"/>
            <w:right w:val="none" w:sz="0" w:space="0" w:color="auto"/>
          </w:divBdr>
        </w:div>
        <w:div w:id="1638683576">
          <w:marLeft w:val="640"/>
          <w:marRight w:val="0"/>
          <w:marTop w:val="0"/>
          <w:marBottom w:val="0"/>
          <w:divBdr>
            <w:top w:val="none" w:sz="0" w:space="0" w:color="auto"/>
            <w:left w:val="none" w:sz="0" w:space="0" w:color="auto"/>
            <w:bottom w:val="none" w:sz="0" w:space="0" w:color="auto"/>
            <w:right w:val="none" w:sz="0" w:space="0" w:color="auto"/>
          </w:divBdr>
        </w:div>
        <w:div w:id="1557427579">
          <w:marLeft w:val="640"/>
          <w:marRight w:val="0"/>
          <w:marTop w:val="0"/>
          <w:marBottom w:val="0"/>
          <w:divBdr>
            <w:top w:val="none" w:sz="0" w:space="0" w:color="auto"/>
            <w:left w:val="none" w:sz="0" w:space="0" w:color="auto"/>
            <w:bottom w:val="none" w:sz="0" w:space="0" w:color="auto"/>
            <w:right w:val="none" w:sz="0" w:space="0" w:color="auto"/>
          </w:divBdr>
        </w:div>
        <w:div w:id="262569291">
          <w:marLeft w:val="640"/>
          <w:marRight w:val="0"/>
          <w:marTop w:val="0"/>
          <w:marBottom w:val="0"/>
          <w:divBdr>
            <w:top w:val="none" w:sz="0" w:space="0" w:color="auto"/>
            <w:left w:val="none" w:sz="0" w:space="0" w:color="auto"/>
            <w:bottom w:val="none" w:sz="0" w:space="0" w:color="auto"/>
            <w:right w:val="none" w:sz="0" w:space="0" w:color="auto"/>
          </w:divBdr>
        </w:div>
        <w:div w:id="1265185053">
          <w:marLeft w:val="640"/>
          <w:marRight w:val="0"/>
          <w:marTop w:val="0"/>
          <w:marBottom w:val="0"/>
          <w:divBdr>
            <w:top w:val="none" w:sz="0" w:space="0" w:color="auto"/>
            <w:left w:val="none" w:sz="0" w:space="0" w:color="auto"/>
            <w:bottom w:val="none" w:sz="0" w:space="0" w:color="auto"/>
            <w:right w:val="none" w:sz="0" w:space="0" w:color="auto"/>
          </w:divBdr>
        </w:div>
        <w:div w:id="1196116169">
          <w:marLeft w:val="640"/>
          <w:marRight w:val="0"/>
          <w:marTop w:val="0"/>
          <w:marBottom w:val="0"/>
          <w:divBdr>
            <w:top w:val="none" w:sz="0" w:space="0" w:color="auto"/>
            <w:left w:val="none" w:sz="0" w:space="0" w:color="auto"/>
            <w:bottom w:val="none" w:sz="0" w:space="0" w:color="auto"/>
            <w:right w:val="none" w:sz="0" w:space="0" w:color="auto"/>
          </w:divBdr>
        </w:div>
        <w:div w:id="1978146163">
          <w:marLeft w:val="640"/>
          <w:marRight w:val="0"/>
          <w:marTop w:val="0"/>
          <w:marBottom w:val="0"/>
          <w:divBdr>
            <w:top w:val="none" w:sz="0" w:space="0" w:color="auto"/>
            <w:left w:val="none" w:sz="0" w:space="0" w:color="auto"/>
            <w:bottom w:val="none" w:sz="0" w:space="0" w:color="auto"/>
            <w:right w:val="none" w:sz="0" w:space="0" w:color="auto"/>
          </w:divBdr>
        </w:div>
        <w:div w:id="1693844583">
          <w:marLeft w:val="640"/>
          <w:marRight w:val="0"/>
          <w:marTop w:val="0"/>
          <w:marBottom w:val="0"/>
          <w:divBdr>
            <w:top w:val="none" w:sz="0" w:space="0" w:color="auto"/>
            <w:left w:val="none" w:sz="0" w:space="0" w:color="auto"/>
            <w:bottom w:val="none" w:sz="0" w:space="0" w:color="auto"/>
            <w:right w:val="none" w:sz="0" w:space="0" w:color="auto"/>
          </w:divBdr>
        </w:div>
        <w:div w:id="1887642209">
          <w:marLeft w:val="640"/>
          <w:marRight w:val="0"/>
          <w:marTop w:val="0"/>
          <w:marBottom w:val="0"/>
          <w:divBdr>
            <w:top w:val="none" w:sz="0" w:space="0" w:color="auto"/>
            <w:left w:val="none" w:sz="0" w:space="0" w:color="auto"/>
            <w:bottom w:val="none" w:sz="0" w:space="0" w:color="auto"/>
            <w:right w:val="none" w:sz="0" w:space="0" w:color="auto"/>
          </w:divBdr>
        </w:div>
        <w:div w:id="1749645415">
          <w:marLeft w:val="640"/>
          <w:marRight w:val="0"/>
          <w:marTop w:val="0"/>
          <w:marBottom w:val="0"/>
          <w:divBdr>
            <w:top w:val="none" w:sz="0" w:space="0" w:color="auto"/>
            <w:left w:val="none" w:sz="0" w:space="0" w:color="auto"/>
            <w:bottom w:val="none" w:sz="0" w:space="0" w:color="auto"/>
            <w:right w:val="none" w:sz="0" w:space="0" w:color="auto"/>
          </w:divBdr>
        </w:div>
        <w:div w:id="891889359">
          <w:marLeft w:val="640"/>
          <w:marRight w:val="0"/>
          <w:marTop w:val="0"/>
          <w:marBottom w:val="0"/>
          <w:divBdr>
            <w:top w:val="none" w:sz="0" w:space="0" w:color="auto"/>
            <w:left w:val="none" w:sz="0" w:space="0" w:color="auto"/>
            <w:bottom w:val="none" w:sz="0" w:space="0" w:color="auto"/>
            <w:right w:val="none" w:sz="0" w:space="0" w:color="auto"/>
          </w:divBdr>
        </w:div>
        <w:div w:id="1702973010">
          <w:marLeft w:val="640"/>
          <w:marRight w:val="0"/>
          <w:marTop w:val="0"/>
          <w:marBottom w:val="0"/>
          <w:divBdr>
            <w:top w:val="none" w:sz="0" w:space="0" w:color="auto"/>
            <w:left w:val="none" w:sz="0" w:space="0" w:color="auto"/>
            <w:bottom w:val="none" w:sz="0" w:space="0" w:color="auto"/>
            <w:right w:val="none" w:sz="0" w:space="0" w:color="auto"/>
          </w:divBdr>
        </w:div>
        <w:div w:id="954019180">
          <w:marLeft w:val="640"/>
          <w:marRight w:val="0"/>
          <w:marTop w:val="0"/>
          <w:marBottom w:val="0"/>
          <w:divBdr>
            <w:top w:val="none" w:sz="0" w:space="0" w:color="auto"/>
            <w:left w:val="none" w:sz="0" w:space="0" w:color="auto"/>
            <w:bottom w:val="none" w:sz="0" w:space="0" w:color="auto"/>
            <w:right w:val="none" w:sz="0" w:space="0" w:color="auto"/>
          </w:divBdr>
        </w:div>
        <w:div w:id="802965540">
          <w:marLeft w:val="640"/>
          <w:marRight w:val="0"/>
          <w:marTop w:val="0"/>
          <w:marBottom w:val="0"/>
          <w:divBdr>
            <w:top w:val="none" w:sz="0" w:space="0" w:color="auto"/>
            <w:left w:val="none" w:sz="0" w:space="0" w:color="auto"/>
            <w:bottom w:val="none" w:sz="0" w:space="0" w:color="auto"/>
            <w:right w:val="none" w:sz="0" w:space="0" w:color="auto"/>
          </w:divBdr>
        </w:div>
        <w:div w:id="976762993">
          <w:marLeft w:val="640"/>
          <w:marRight w:val="0"/>
          <w:marTop w:val="0"/>
          <w:marBottom w:val="0"/>
          <w:divBdr>
            <w:top w:val="none" w:sz="0" w:space="0" w:color="auto"/>
            <w:left w:val="none" w:sz="0" w:space="0" w:color="auto"/>
            <w:bottom w:val="none" w:sz="0" w:space="0" w:color="auto"/>
            <w:right w:val="none" w:sz="0" w:space="0" w:color="auto"/>
          </w:divBdr>
        </w:div>
        <w:div w:id="1579437101">
          <w:marLeft w:val="640"/>
          <w:marRight w:val="0"/>
          <w:marTop w:val="0"/>
          <w:marBottom w:val="0"/>
          <w:divBdr>
            <w:top w:val="none" w:sz="0" w:space="0" w:color="auto"/>
            <w:left w:val="none" w:sz="0" w:space="0" w:color="auto"/>
            <w:bottom w:val="none" w:sz="0" w:space="0" w:color="auto"/>
            <w:right w:val="none" w:sz="0" w:space="0" w:color="auto"/>
          </w:divBdr>
        </w:div>
        <w:div w:id="1927958721">
          <w:marLeft w:val="640"/>
          <w:marRight w:val="0"/>
          <w:marTop w:val="0"/>
          <w:marBottom w:val="0"/>
          <w:divBdr>
            <w:top w:val="none" w:sz="0" w:space="0" w:color="auto"/>
            <w:left w:val="none" w:sz="0" w:space="0" w:color="auto"/>
            <w:bottom w:val="none" w:sz="0" w:space="0" w:color="auto"/>
            <w:right w:val="none" w:sz="0" w:space="0" w:color="auto"/>
          </w:divBdr>
        </w:div>
        <w:div w:id="601036442">
          <w:marLeft w:val="640"/>
          <w:marRight w:val="0"/>
          <w:marTop w:val="0"/>
          <w:marBottom w:val="0"/>
          <w:divBdr>
            <w:top w:val="none" w:sz="0" w:space="0" w:color="auto"/>
            <w:left w:val="none" w:sz="0" w:space="0" w:color="auto"/>
            <w:bottom w:val="none" w:sz="0" w:space="0" w:color="auto"/>
            <w:right w:val="none" w:sz="0" w:space="0" w:color="auto"/>
          </w:divBdr>
        </w:div>
        <w:div w:id="244607078">
          <w:marLeft w:val="640"/>
          <w:marRight w:val="0"/>
          <w:marTop w:val="0"/>
          <w:marBottom w:val="0"/>
          <w:divBdr>
            <w:top w:val="none" w:sz="0" w:space="0" w:color="auto"/>
            <w:left w:val="none" w:sz="0" w:space="0" w:color="auto"/>
            <w:bottom w:val="none" w:sz="0" w:space="0" w:color="auto"/>
            <w:right w:val="none" w:sz="0" w:space="0" w:color="auto"/>
          </w:divBdr>
        </w:div>
        <w:div w:id="1066345828">
          <w:marLeft w:val="640"/>
          <w:marRight w:val="0"/>
          <w:marTop w:val="0"/>
          <w:marBottom w:val="0"/>
          <w:divBdr>
            <w:top w:val="none" w:sz="0" w:space="0" w:color="auto"/>
            <w:left w:val="none" w:sz="0" w:space="0" w:color="auto"/>
            <w:bottom w:val="none" w:sz="0" w:space="0" w:color="auto"/>
            <w:right w:val="none" w:sz="0" w:space="0" w:color="auto"/>
          </w:divBdr>
        </w:div>
        <w:div w:id="1853035282">
          <w:marLeft w:val="640"/>
          <w:marRight w:val="0"/>
          <w:marTop w:val="0"/>
          <w:marBottom w:val="0"/>
          <w:divBdr>
            <w:top w:val="none" w:sz="0" w:space="0" w:color="auto"/>
            <w:left w:val="none" w:sz="0" w:space="0" w:color="auto"/>
            <w:bottom w:val="none" w:sz="0" w:space="0" w:color="auto"/>
            <w:right w:val="none" w:sz="0" w:space="0" w:color="auto"/>
          </w:divBdr>
        </w:div>
        <w:div w:id="952783700">
          <w:marLeft w:val="640"/>
          <w:marRight w:val="0"/>
          <w:marTop w:val="0"/>
          <w:marBottom w:val="0"/>
          <w:divBdr>
            <w:top w:val="none" w:sz="0" w:space="0" w:color="auto"/>
            <w:left w:val="none" w:sz="0" w:space="0" w:color="auto"/>
            <w:bottom w:val="none" w:sz="0" w:space="0" w:color="auto"/>
            <w:right w:val="none" w:sz="0" w:space="0" w:color="auto"/>
          </w:divBdr>
        </w:div>
        <w:div w:id="1619608108">
          <w:marLeft w:val="640"/>
          <w:marRight w:val="0"/>
          <w:marTop w:val="0"/>
          <w:marBottom w:val="0"/>
          <w:divBdr>
            <w:top w:val="none" w:sz="0" w:space="0" w:color="auto"/>
            <w:left w:val="none" w:sz="0" w:space="0" w:color="auto"/>
            <w:bottom w:val="none" w:sz="0" w:space="0" w:color="auto"/>
            <w:right w:val="none" w:sz="0" w:space="0" w:color="auto"/>
          </w:divBdr>
        </w:div>
        <w:div w:id="583221601">
          <w:marLeft w:val="640"/>
          <w:marRight w:val="0"/>
          <w:marTop w:val="0"/>
          <w:marBottom w:val="0"/>
          <w:divBdr>
            <w:top w:val="none" w:sz="0" w:space="0" w:color="auto"/>
            <w:left w:val="none" w:sz="0" w:space="0" w:color="auto"/>
            <w:bottom w:val="none" w:sz="0" w:space="0" w:color="auto"/>
            <w:right w:val="none" w:sz="0" w:space="0" w:color="auto"/>
          </w:divBdr>
        </w:div>
        <w:div w:id="1001203414">
          <w:marLeft w:val="640"/>
          <w:marRight w:val="0"/>
          <w:marTop w:val="0"/>
          <w:marBottom w:val="0"/>
          <w:divBdr>
            <w:top w:val="none" w:sz="0" w:space="0" w:color="auto"/>
            <w:left w:val="none" w:sz="0" w:space="0" w:color="auto"/>
            <w:bottom w:val="none" w:sz="0" w:space="0" w:color="auto"/>
            <w:right w:val="none" w:sz="0" w:space="0" w:color="auto"/>
          </w:divBdr>
        </w:div>
        <w:div w:id="48656736">
          <w:marLeft w:val="640"/>
          <w:marRight w:val="0"/>
          <w:marTop w:val="0"/>
          <w:marBottom w:val="0"/>
          <w:divBdr>
            <w:top w:val="none" w:sz="0" w:space="0" w:color="auto"/>
            <w:left w:val="none" w:sz="0" w:space="0" w:color="auto"/>
            <w:bottom w:val="none" w:sz="0" w:space="0" w:color="auto"/>
            <w:right w:val="none" w:sz="0" w:space="0" w:color="auto"/>
          </w:divBdr>
        </w:div>
        <w:div w:id="677729245">
          <w:marLeft w:val="640"/>
          <w:marRight w:val="0"/>
          <w:marTop w:val="0"/>
          <w:marBottom w:val="0"/>
          <w:divBdr>
            <w:top w:val="none" w:sz="0" w:space="0" w:color="auto"/>
            <w:left w:val="none" w:sz="0" w:space="0" w:color="auto"/>
            <w:bottom w:val="none" w:sz="0" w:space="0" w:color="auto"/>
            <w:right w:val="none" w:sz="0" w:space="0" w:color="auto"/>
          </w:divBdr>
        </w:div>
        <w:div w:id="1718354712">
          <w:marLeft w:val="640"/>
          <w:marRight w:val="0"/>
          <w:marTop w:val="0"/>
          <w:marBottom w:val="0"/>
          <w:divBdr>
            <w:top w:val="none" w:sz="0" w:space="0" w:color="auto"/>
            <w:left w:val="none" w:sz="0" w:space="0" w:color="auto"/>
            <w:bottom w:val="none" w:sz="0" w:space="0" w:color="auto"/>
            <w:right w:val="none" w:sz="0" w:space="0" w:color="auto"/>
          </w:divBdr>
        </w:div>
        <w:div w:id="907619407">
          <w:marLeft w:val="640"/>
          <w:marRight w:val="0"/>
          <w:marTop w:val="0"/>
          <w:marBottom w:val="0"/>
          <w:divBdr>
            <w:top w:val="none" w:sz="0" w:space="0" w:color="auto"/>
            <w:left w:val="none" w:sz="0" w:space="0" w:color="auto"/>
            <w:bottom w:val="none" w:sz="0" w:space="0" w:color="auto"/>
            <w:right w:val="none" w:sz="0" w:space="0" w:color="auto"/>
          </w:divBdr>
        </w:div>
        <w:div w:id="1749618725">
          <w:marLeft w:val="640"/>
          <w:marRight w:val="0"/>
          <w:marTop w:val="0"/>
          <w:marBottom w:val="0"/>
          <w:divBdr>
            <w:top w:val="none" w:sz="0" w:space="0" w:color="auto"/>
            <w:left w:val="none" w:sz="0" w:space="0" w:color="auto"/>
            <w:bottom w:val="none" w:sz="0" w:space="0" w:color="auto"/>
            <w:right w:val="none" w:sz="0" w:space="0" w:color="auto"/>
          </w:divBdr>
        </w:div>
        <w:div w:id="1701585282">
          <w:marLeft w:val="640"/>
          <w:marRight w:val="0"/>
          <w:marTop w:val="0"/>
          <w:marBottom w:val="0"/>
          <w:divBdr>
            <w:top w:val="none" w:sz="0" w:space="0" w:color="auto"/>
            <w:left w:val="none" w:sz="0" w:space="0" w:color="auto"/>
            <w:bottom w:val="none" w:sz="0" w:space="0" w:color="auto"/>
            <w:right w:val="none" w:sz="0" w:space="0" w:color="auto"/>
          </w:divBdr>
        </w:div>
        <w:div w:id="479616149">
          <w:marLeft w:val="640"/>
          <w:marRight w:val="0"/>
          <w:marTop w:val="0"/>
          <w:marBottom w:val="0"/>
          <w:divBdr>
            <w:top w:val="none" w:sz="0" w:space="0" w:color="auto"/>
            <w:left w:val="none" w:sz="0" w:space="0" w:color="auto"/>
            <w:bottom w:val="none" w:sz="0" w:space="0" w:color="auto"/>
            <w:right w:val="none" w:sz="0" w:space="0" w:color="auto"/>
          </w:divBdr>
        </w:div>
        <w:div w:id="1432824595">
          <w:marLeft w:val="640"/>
          <w:marRight w:val="0"/>
          <w:marTop w:val="0"/>
          <w:marBottom w:val="0"/>
          <w:divBdr>
            <w:top w:val="none" w:sz="0" w:space="0" w:color="auto"/>
            <w:left w:val="none" w:sz="0" w:space="0" w:color="auto"/>
            <w:bottom w:val="none" w:sz="0" w:space="0" w:color="auto"/>
            <w:right w:val="none" w:sz="0" w:space="0" w:color="auto"/>
          </w:divBdr>
        </w:div>
        <w:div w:id="155998309">
          <w:marLeft w:val="640"/>
          <w:marRight w:val="0"/>
          <w:marTop w:val="0"/>
          <w:marBottom w:val="0"/>
          <w:divBdr>
            <w:top w:val="none" w:sz="0" w:space="0" w:color="auto"/>
            <w:left w:val="none" w:sz="0" w:space="0" w:color="auto"/>
            <w:bottom w:val="none" w:sz="0" w:space="0" w:color="auto"/>
            <w:right w:val="none" w:sz="0" w:space="0" w:color="auto"/>
          </w:divBdr>
        </w:div>
        <w:div w:id="1120686106">
          <w:marLeft w:val="640"/>
          <w:marRight w:val="0"/>
          <w:marTop w:val="0"/>
          <w:marBottom w:val="0"/>
          <w:divBdr>
            <w:top w:val="none" w:sz="0" w:space="0" w:color="auto"/>
            <w:left w:val="none" w:sz="0" w:space="0" w:color="auto"/>
            <w:bottom w:val="none" w:sz="0" w:space="0" w:color="auto"/>
            <w:right w:val="none" w:sz="0" w:space="0" w:color="auto"/>
          </w:divBdr>
        </w:div>
        <w:div w:id="434131229">
          <w:marLeft w:val="640"/>
          <w:marRight w:val="0"/>
          <w:marTop w:val="0"/>
          <w:marBottom w:val="0"/>
          <w:divBdr>
            <w:top w:val="none" w:sz="0" w:space="0" w:color="auto"/>
            <w:left w:val="none" w:sz="0" w:space="0" w:color="auto"/>
            <w:bottom w:val="none" w:sz="0" w:space="0" w:color="auto"/>
            <w:right w:val="none" w:sz="0" w:space="0" w:color="auto"/>
          </w:divBdr>
        </w:div>
        <w:div w:id="1808475281">
          <w:marLeft w:val="640"/>
          <w:marRight w:val="0"/>
          <w:marTop w:val="0"/>
          <w:marBottom w:val="0"/>
          <w:divBdr>
            <w:top w:val="none" w:sz="0" w:space="0" w:color="auto"/>
            <w:left w:val="none" w:sz="0" w:space="0" w:color="auto"/>
            <w:bottom w:val="none" w:sz="0" w:space="0" w:color="auto"/>
            <w:right w:val="none" w:sz="0" w:space="0" w:color="auto"/>
          </w:divBdr>
        </w:div>
        <w:div w:id="1875576751">
          <w:marLeft w:val="640"/>
          <w:marRight w:val="0"/>
          <w:marTop w:val="0"/>
          <w:marBottom w:val="0"/>
          <w:divBdr>
            <w:top w:val="none" w:sz="0" w:space="0" w:color="auto"/>
            <w:left w:val="none" w:sz="0" w:space="0" w:color="auto"/>
            <w:bottom w:val="none" w:sz="0" w:space="0" w:color="auto"/>
            <w:right w:val="none" w:sz="0" w:space="0" w:color="auto"/>
          </w:divBdr>
        </w:div>
        <w:div w:id="1010789764">
          <w:marLeft w:val="640"/>
          <w:marRight w:val="0"/>
          <w:marTop w:val="0"/>
          <w:marBottom w:val="0"/>
          <w:divBdr>
            <w:top w:val="none" w:sz="0" w:space="0" w:color="auto"/>
            <w:left w:val="none" w:sz="0" w:space="0" w:color="auto"/>
            <w:bottom w:val="none" w:sz="0" w:space="0" w:color="auto"/>
            <w:right w:val="none" w:sz="0" w:space="0" w:color="auto"/>
          </w:divBdr>
        </w:div>
        <w:div w:id="403794887">
          <w:marLeft w:val="640"/>
          <w:marRight w:val="0"/>
          <w:marTop w:val="0"/>
          <w:marBottom w:val="0"/>
          <w:divBdr>
            <w:top w:val="none" w:sz="0" w:space="0" w:color="auto"/>
            <w:left w:val="none" w:sz="0" w:space="0" w:color="auto"/>
            <w:bottom w:val="none" w:sz="0" w:space="0" w:color="auto"/>
            <w:right w:val="none" w:sz="0" w:space="0" w:color="auto"/>
          </w:divBdr>
        </w:div>
        <w:div w:id="1279603767">
          <w:marLeft w:val="640"/>
          <w:marRight w:val="0"/>
          <w:marTop w:val="0"/>
          <w:marBottom w:val="0"/>
          <w:divBdr>
            <w:top w:val="none" w:sz="0" w:space="0" w:color="auto"/>
            <w:left w:val="none" w:sz="0" w:space="0" w:color="auto"/>
            <w:bottom w:val="none" w:sz="0" w:space="0" w:color="auto"/>
            <w:right w:val="none" w:sz="0" w:space="0" w:color="auto"/>
          </w:divBdr>
        </w:div>
        <w:div w:id="1228344163">
          <w:marLeft w:val="640"/>
          <w:marRight w:val="0"/>
          <w:marTop w:val="0"/>
          <w:marBottom w:val="0"/>
          <w:divBdr>
            <w:top w:val="none" w:sz="0" w:space="0" w:color="auto"/>
            <w:left w:val="none" w:sz="0" w:space="0" w:color="auto"/>
            <w:bottom w:val="none" w:sz="0" w:space="0" w:color="auto"/>
            <w:right w:val="none" w:sz="0" w:space="0" w:color="auto"/>
          </w:divBdr>
        </w:div>
        <w:div w:id="1601182117">
          <w:marLeft w:val="640"/>
          <w:marRight w:val="0"/>
          <w:marTop w:val="0"/>
          <w:marBottom w:val="0"/>
          <w:divBdr>
            <w:top w:val="none" w:sz="0" w:space="0" w:color="auto"/>
            <w:left w:val="none" w:sz="0" w:space="0" w:color="auto"/>
            <w:bottom w:val="none" w:sz="0" w:space="0" w:color="auto"/>
            <w:right w:val="none" w:sz="0" w:space="0" w:color="auto"/>
          </w:divBdr>
        </w:div>
        <w:div w:id="1502549223">
          <w:marLeft w:val="640"/>
          <w:marRight w:val="0"/>
          <w:marTop w:val="0"/>
          <w:marBottom w:val="0"/>
          <w:divBdr>
            <w:top w:val="none" w:sz="0" w:space="0" w:color="auto"/>
            <w:left w:val="none" w:sz="0" w:space="0" w:color="auto"/>
            <w:bottom w:val="none" w:sz="0" w:space="0" w:color="auto"/>
            <w:right w:val="none" w:sz="0" w:space="0" w:color="auto"/>
          </w:divBdr>
        </w:div>
        <w:div w:id="1633319620">
          <w:marLeft w:val="640"/>
          <w:marRight w:val="0"/>
          <w:marTop w:val="0"/>
          <w:marBottom w:val="0"/>
          <w:divBdr>
            <w:top w:val="none" w:sz="0" w:space="0" w:color="auto"/>
            <w:left w:val="none" w:sz="0" w:space="0" w:color="auto"/>
            <w:bottom w:val="none" w:sz="0" w:space="0" w:color="auto"/>
            <w:right w:val="none" w:sz="0" w:space="0" w:color="auto"/>
          </w:divBdr>
        </w:div>
        <w:div w:id="1481531022">
          <w:marLeft w:val="640"/>
          <w:marRight w:val="0"/>
          <w:marTop w:val="0"/>
          <w:marBottom w:val="0"/>
          <w:divBdr>
            <w:top w:val="none" w:sz="0" w:space="0" w:color="auto"/>
            <w:left w:val="none" w:sz="0" w:space="0" w:color="auto"/>
            <w:bottom w:val="none" w:sz="0" w:space="0" w:color="auto"/>
            <w:right w:val="none" w:sz="0" w:space="0" w:color="auto"/>
          </w:divBdr>
        </w:div>
        <w:div w:id="189955708">
          <w:marLeft w:val="640"/>
          <w:marRight w:val="0"/>
          <w:marTop w:val="0"/>
          <w:marBottom w:val="0"/>
          <w:divBdr>
            <w:top w:val="none" w:sz="0" w:space="0" w:color="auto"/>
            <w:left w:val="none" w:sz="0" w:space="0" w:color="auto"/>
            <w:bottom w:val="none" w:sz="0" w:space="0" w:color="auto"/>
            <w:right w:val="none" w:sz="0" w:space="0" w:color="auto"/>
          </w:divBdr>
        </w:div>
        <w:div w:id="336035548">
          <w:marLeft w:val="640"/>
          <w:marRight w:val="0"/>
          <w:marTop w:val="0"/>
          <w:marBottom w:val="0"/>
          <w:divBdr>
            <w:top w:val="none" w:sz="0" w:space="0" w:color="auto"/>
            <w:left w:val="none" w:sz="0" w:space="0" w:color="auto"/>
            <w:bottom w:val="none" w:sz="0" w:space="0" w:color="auto"/>
            <w:right w:val="none" w:sz="0" w:space="0" w:color="auto"/>
          </w:divBdr>
        </w:div>
        <w:div w:id="1521622337">
          <w:marLeft w:val="640"/>
          <w:marRight w:val="0"/>
          <w:marTop w:val="0"/>
          <w:marBottom w:val="0"/>
          <w:divBdr>
            <w:top w:val="none" w:sz="0" w:space="0" w:color="auto"/>
            <w:left w:val="none" w:sz="0" w:space="0" w:color="auto"/>
            <w:bottom w:val="none" w:sz="0" w:space="0" w:color="auto"/>
            <w:right w:val="none" w:sz="0" w:space="0" w:color="auto"/>
          </w:divBdr>
        </w:div>
        <w:div w:id="1300649309">
          <w:marLeft w:val="640"/>
          <w:marRight w:val="0"/>
          <w:marTop w:val="0"/>
          <w:marBottom w:val="0"/>
          <w:divBdr>
            <w:top w:val="none" w:sz="0" w:space="0" w:color="auto"/>
            <w:left w:val="none" w:sz="0" w:space="0" w:color="auto"/>
            <w:bottom w:val="none" w:sz="0" w:space="0" w:color="auto"/>
            <w:right w:val="none" w:sz="0" w:space="0" w:color="auto"/>
          </w:divBdr>
        </w:div>
        <w:div w:id="1945306839">
          <w:marLeft w:val="640"/>
          <w:marRight w:val="0"/>
          <w:marTop w:val="0"/>
          <w:marBottom w:val="0"/>
          <w:divBdr>
            <w:top w:val="none" w:sz="0" w:space="0" w:color="auto"/>
            <w:left w:val="none" w:sz="0" w:space="0" w:color="auto"/>
            <w:bottom w:val="none" w:sz="0" w:space="0" w:color="auto"/>
            <w:right w:val="none" w:sz="0" w:space="0" w:color="auto"/>
          </w:divBdr>
        </w:div>
        <w:div w:id="1660426782">
          <w:marLeft w:val="640"/>
          <w:marRight w:val="0"/>
          <w:marTop w:val="0"/>
          <w:marBottom w:val="0"/>
          <w:divBdr>
            <w:top w:val="none" w:sz="0" w:space="0" w:color="auto"/>
            <w:left w:val="none" w:sz="0" w:space="0" w:color="auto"/>
            <w:bottom w:val="none" w:sz="0" w:space="0" w:color="auto"/>
            <w:right w:val="none" w:sz="0" w:space="0" w:color="auto"/>
          </w:divBdr>
        </w:div>
        <w:div w:id="330136059">
          <w:marLeft w:val="640"/>
          <w:marRight w:val="0"/>
          <w:marTop w:val="0"/>
          <w:marBottom w:val="0"/>
          <w:divBdr>
            <w:top w:val="none" w:sz="0" w:space="0" w:color="auto"/>
            <w:left w:val="none" w:sz="0" w:space="0" w:color="auto"/>
            <w:bottom w:val="none" w:sz="0" w:space="0" w:color="auto"/>
            <w:right w:val="none" w:sz="0" w:space="0" w:color="auto"/>
          </w:divBdr>
        </w:div>
        <w:div w:id="1142116524">
          <w:marLeft w:val="640"/>
          <w:marRight w:val="0"/>
          <w:marTop w:val="0"/>
          <w:marBottom w:val="0"/>
          <w:divBdr>
            <w:top w:val="none" w:sz="0" w:space="0" w:color="auto"/>
            <w:left w:val="none" w:sz="0" w:space="0" w:color="auto"/>
            <w:bottom w:val="none" w:sz="0" w:space="0" w:color="auto"/>
            <w:right w:val="none" w:sz="0" w:space="0" w:color="auto"/>
          </w:divBdr>
        </w:div>
        <w:div w:id="1992635004">
          <w:marLeft w:val="640"/>
          <w:marRight w:val="0"/>
          <w:marTop w:val="0"/>
          <w:marBottom w:val="0"/>
          <w:divBdr>
            <w:top w:val="none" w:sz="0" w:space="0" w:color="auto"/>
            <w:left w:val="none" w:sz="0" w:space="0" w:color="auto"/>
            <w:bottom w:val="none" w:sz="0" w:space="0" w:color="auto"/>
            <w:right w:val="none" w:sz="0" w:space="0" w:color="auto"/>
          </w:divBdr>
        </w:div>
        <w:div w:id="1396119868">
          <w:marLeft w:val="640"/>
          <w:marRight w:val="0"/>
          <w:marTop w:val="0"/>
          <w:marBottom w:val="0"/>
          <w:divBdr>
            <w:top w:val="none" w:sz="0" w:space="0" w:color="auto"/>
            <w:left w:val="none" w:sz="0" w:space="0" w:color="auto"/>
            <w:bottom w:val="none" w:sz="0" w:space="0" w:color="auto"/>
            <w:right w:val="none" w:sz="0" w:space="0" w:color="auto"/>
          </w:divBdr>
        </w:div>
        <w:div w:id="564993628">
          <w:marLeft w:val="640"/>
          <w:marRight w:val="0"/>
          <w:marTop w:val="0"/>
          <w:marBottom w:val="0"/>
          <w:divBdr>
            <w:top w:val="none" w:sz="0" w:space="0" w:color="auto"/>
            <w:left w:val="none" w:sz="0" w:space="0" w:color="auto"/>
            <w:bottom w:val="none" w:sz="0" w:space="0" w:color="auto"/>
            <w:right w:val="none" w:sz="0" w:space="0" w:color="auto"/>
          </w:divBdr>
        </w:div>
        <w:div w:id="875389433">
          <w:marLeft w:val="640"/>
          <w:marRight w:val="0"/>
          <w:marTop w:val="0"/>
          <w:marBottom w:val="0"/>
          <w:divBdr>
            <w:top w:val="none" w:sz="0" w:space="0" w:color="auto"/>
            <w:left w:val="none" w:sz="0" w:space="0" w:color="auto"/>
            <w:bottom w:val="none" w:sz="0" w:space="0" w:color="auto"/>
            <w:right w:val="none" w:sz="0" w:space="0" w:color="auto"/>
          </w:divBdr>
        </w:div>
        <w:div w:id="968314507">
          <w:marLeft w:val="640"/>
          <w:marRight w:val="0"/>
          <w:marTop w:val="0"/>
          <w:marBottom w:val="0"/>
          <w:divBdr>
            <w:top w:val="none" w:sz="0" w:space="0" w:color="auto"/>
            <w:left w:val="none" w:sz="0" w:space="0" w:color="auto"/>
            <w:bottom w:val="none" w:sz="0" w:space="0" w:color="auto"/>
            <w:right w:val="none" w:sz="0" w:space="0" w:color="auto"/>
          </w:divBdr>
        </w:div>
        <w:div w:id="1194535718">
          <w:marLeft w:val="640"/>
          <w:marRight w:val="0"/>
          <w:marTop w:val="0"/>
          <w:marBottom w:val="0"/>
          <w:divBdr>
            <w:top w:val="none" w:sz="0" w:space="0" w:color="auto"/>
            <w:left w:val="none" w:sz="0" w:space="0" w:color="auto"/>
            <w:bottom w:val="none" w:sz="0" w:space="0" w:color="auto"/>
            <w:right w:val="none" w:sz="0" w:space="0" w:color="auto"/>
          </w:divBdr>
        </w:div>
        <w:div w:id="1842550723">
          <w:marLeft w:val="640"/>
          <w:marRight w:val="0"/>
          <w:marTop w:val="0"/>
          <w:marBottom w:val="0"/>
          <w:divBdr>
            <w:top w:val="none" w:sz="0" w:space="0" w:color="auto"/>
            <w:left w:val="none" w:sz="0" w:space="0" w:color="auto"/>
            <w:bottom w:val="none" w:sz="0" w:space="0" w:color="auto"/>
            <w:right w:val="none" w:sz="0" w:space="0" w:color="auto"/>
          </w:divBdr>
        </w:div>
        <w:div w:id="371148589">
          <w:marLeft w:val="640"/>
          <w:marRight w:val="0"/>
          <w:marTop w:val="0"/>
          <w:marBottom w:val="0"/>
          <w:divBdr>
            <w:top w:val="none" w:sz="0" w:space="0" w:color="auto"/>
            <w:left w:val="none" w:sz="0" w:space="0" w:color="auto"/>
            <w:bottom w:val="none" w:sz="0" w:space="0" w:color="auto"/>
            <w:right w:val="none" w:sz="0" w:space="0" w:color="auto"/>
          </w:divBdr>
        </w:div>
        <w:div w:id="771782725">
          <w:marLeft w:val="640"/>
          <w:marRight w:val="0"/>
          <w:marTop w:val="0"/>
          <w:marBottom w:val="0"/>
          <w:divBdr>
            <w:top w:val="none" w:sz="0" w:space="0" w:color="auto"/>
            <w:left w:val="none" w:sz="0" w:space="0" w:color="auto"/>
            <w:bottom w:val="none" w:sz="0" w:space="0" w:color="auto"/>
            <w:right w:val="none" w:sz="0" w:space="0" w:color="auto"/>
          </w:divBdr>
        </w:div>
        <w:div w:id="557085809">
          <w:marLeft w:val="640"/>
          <w:marRight w:val="0"/>
          <w:marTop w:val="0"/>
          <w:marBottom w:val="0"/>
          <w:divBdr>
            <w:top w:val="none" w:sz="0" w:space="0" w:color="auto"/>
            <w:left w:val="none" w:sz="0" w:space="0" w:color="auto"/>
            <w:bottom w:val="none" w:sz="0" w:space="0" w:color="auto"/>
            <w:right w:val="none" w:sz="0" w:space="0" w:color="auto"/>
          </w:divBdr>
        </w:div>
        <w:div w:id="897940736">
          <w:marLeft w:val="640"/>
          <w:marRight w:val="0"/>
          <w:marTop w:val="0"/>
          <w:marBottom w:val="0"/>
          <w:divBdr>
            <w:top w:val="none" w:sz="0" w:space="0" w:color="auto"/>
            <w:left w:val="none" w:sz="0" w:space="0" w:color="auto"/>
            <w:bottom w:val="none" w:sz="0" w:space="0" w:color="auto"/>
            <w:right w:val="none" w:sz="0" w:space="0" w:color="auto"/>
          </w:divBdr>
        </w:div>
        <w:div w:id="579338802">
          <w:marLeft w:val="640"/>
          <w:marRight w:val="0"/>
          <w:marTop w:val="0"/>
          <w:marBottom w:val="0"/>
          <w:divBdr>
            <w:top w:val="none" w:sz="0" w:space="0" w:color="auto"/>
            <w:left w:val="none" w:sz="0" w:space="0" w:color="auto"/>
            <w:bottom w:val="none" w:sz="0" w:space="0" w:color="auto"/>
            <w:right w:val="none" w:sz="0" w:space="0" w:color="auto"/>
          </w:divBdr>
        </w:div>
        <w:div w:id="1124889340">
          <w:marLeft w:val="640"/>
          <w:marRight w:val="0"/>
          <w:marTop w:val="0"/>
          <w:marBottom w:val="0"/>
          <w:divBdr>
            <w:top w:val="none" w:sz="0" w:space="0" w:color="auto"/>
            <w:left w:val="none" w:sz="0" w:space="0" w:color="auto"/>
            <w:bottom w:val="none" w:sz="0" w:space="0" w:color="auto"/>
            <w:right w:val="none" w:sz="0" w:space="0" w:color="auto"/>
          </w:divBdr>
        </w:div>
        <w:div w:id="1711607198">
          <w:marLeft w:val="640"/>
          <w:marRight w:val="0"/>
          <w:marTop w:val="0"/>
          <w:marBottom w:val="0"/>
          <w:divBdr>
            <w:top w:val="none" w:sz="0" w:space="0" w:color="auto"/>
            <w:left w:val="none" w:sz="0" w:space="0" w:color="auto"/>
            <w:bottom w:val="none" w:sz="0" w:space="0" w:color="auto"/>
            <w:right w:val="none" w:sz="0" w:space="0" w:color="auto"/>
          </w:divBdr>
        </w:div>
        <w:div w:id="2019232308">
          <w:marLeft w:val="640"/>
          <w:marRight w:val="0"/>
          <w:marTop w:val="0"/>
          <w:marBottom w:val="0"/>
          <w:divBdr>
            <w:top w:val="none" w:sz="0" w:space="0" w:color="auto"/>
            <w:left w:val="none" w:sz="0" w:space="0" w:color="auto"/>
            <w:bottom w:val="none" w:sz="0" w:space="0" w:color="auto"/>
            <w:right w:val="none" w:sz="0" w:space="0" w:color="auto"/>
          </w:divBdr>
        </w:div>
        <w:div w:id="1966085072">
          <w:marLeft w:val="640"/>
          <w:marRight w:val="0"/>
          <w:marTop w:val="0"/>
          <w:marBottom w:val="0"/>
          <w:divBdr>
            <w:top w:val="none" w:sz="0" w:space="0" w:color="auto"/>
            <w:left w:val="none" w:sz="0" w:space="0" w:color="auto"/>
            <w:bottom w:val="none" w:sz="0" w:space="0" w:color="auto"/>
            <w:right w:val="none" w:sz="0" w:space="0" w:color="auto"/>
          </w:divBdr>
        </w:div>
      </w:divsChild>
    </w:div>
    <w:div w:id="575477053">
      <w:bodyDiv w:val="1"/>
      <w:marLeft w:val="0"/>
      <w:marRight w:val="0"/>
      <w:marTop w:val="0"/>
      <w:marBottom w:val="0"/>
      <w:divBdr>
        <w:top w:val="none" w:sz="0" w:space="0" w:color="auto"/>
        <w:left w:val="none" w:sz="0" w:space="0" w:color="auto"/>
        <w:bottom w:val="none" w:sz="0" w:space="0" w:color="auto"/>
        <w:right w:val="none" w:sz="0" w:space="0" w:color="auto"/>
      </w:divBdr>
    </w:div>
    <w:div w:id="577982207">
      <w:bodyDiv w:val="1"/>
      <w:marLeft w:val="0"/>
      <w:marRight w:val="0"/>
      <w:marTop w:val="0"/>
      <w:marBottom w:val="0"/>
      <w:divBdr>
        <w:top w:val="none" w:sz="0" w:space="0" w:color="auto"/>
        <w:left w:val="none" w:sz="0" w:space="0" w:color="auto"/>
        <w:bottom w:val="none" w:sz="0" w:space="0" w:color="auto"/>
        <w:right w:val="none" w:sz="0" w:space="0" w:color="auto"/>
      </w:divBdr>
    </w:div>
    <w:div w:id="583149093">
      <w:bodyDiv w:val="1"/>
      <w:marLeft w:val="0"/>
      <w:marRight w:val="0"/>
      <w:marTop w:val="0"/>
      <w:marBottom w:val="0"/>
      <w:divBdr>
        <w:top w:val="none" w:sz="0" w:space="0" w:color="auto"/>
        <w:left w:val="none" w:sz="0" w:space="0" w:color="auto"/>
        <w:bottom w:val="none" w:sz="0" w:space="0" w:color="auto"/>
        <w:right w:val="none" w:sz="0" w:space="0" w:color="auto"/>
      </w:divBdr>
    </w:div>
    <w:div w:id="583420538">
      <w:bodyDiv w:val="1"/>
      <w:marLeft w:val="0"/>
      <w:marRight w:val="0"/>
      <w:marTop w:val="0"/>
      <w:marBottom w:val="0"/>
      <w:divBdr>
        <w:top w:val="none" w:sz="0" w:space="0" w:color="auto"/>
        <w:left w:val="none" w:sz="0" w:space="0" w:color="auto"/>
        <w:bottom w:val="none" w:sz="0" w:space="0" w:color="auto"/>
        <w:right w:val="none" w:sz="0" w:space="0" w:color="auto"/>
      </w:divBdr>
    </w:div>
    <w:div w:id="589125496">
      <w:bodyDiv w:val="1"/>
      <w:marLeft w:val="0"/>
      <w:marRight w:val="0"/>
      <w:marTop w:val="0"/>
      <w:marBottom w:val="0"/>
      <w:divBdr>
        <w:top w:val="none" w:sz="0" w:space="0" w:color="auto"/>
        <w:left w:val="none" w:sz="0" w:space="0" w:color="auto"/>
        <w:bottom w:val="none" w:sz="0" w:space="0" w:color="auto"/>
        <w:right w:val="none" w:sz="0" w:space="0" w:color="auto"/>
      </w:divBdr>
    </w:div>
    <w:div w:id="607741986">
      <w:bodyDiv w:val="1"/>
      <w:marLeft w:val="0"/>
      <w:marRight w:val="0"/>
      <w:marTop w:val="0"/>
      <w:marBottom w:val="0"/>
      <w:divBdr>
        <w:top w:val="none" w:sz="0" w:space="0" w:color="auto"/>
        <w:left w:val="none" w:sz="0" w:space="0" w:color="auto"/>
        <w:bottom w:val="none" w:sz="0" w:space="0" w:color="auto"/>
        <w:right w:val="none" w:sz="0" w:space="0" w:color="auto"/>
      </w:divBdr>
      <w:divsChild>
        <w:div w:id="536813438">
          <w:marLeft w:val="640"/>
          <w:marRight w:val="0"/>
          <w:marTop w:val="0"/>
          <w:marBottom w:val="0"/>
          <w:divBdr>
            <w:top w:val="none" w:sz="0" w:space="0" w:color="auto"/>
            <w:left w:val="none" w:sz="0" w:space="0" w:color="auto"/>
            <w:bottom w:val="none" w:sz="0" w:space="0" w:color="auto"/>
            <w:right w:val="none" w:sz="0" w:space="0" w:color="auto"/>
          </w:divBdr>
        </w:div>
        <w:div w:id="893664287">
          <w:marLeft w:val="640"/>
          <w:marRight w:val="0"/>
          <w:marTop w:val="0"/>
          <w:marBottom w:val="0"/>
          <w:divBdr>
            <w:top w:val="none" w:sz="0" w:space="0" w:color="auto"/>
            <w:left w:val="none" w:sz="0" w:space="0" w:color="auto"/>
            <w:bottom w:val="none" w:sz="0" w:space="0" w:color="auto"/>
            <w:right w:val="none" w:sz="0" w:space="0" w:color="auto"/>
          </w:divBdr>
        </w:div>
        <w:div w:id="27728012">
          <w:marLeft w:val="640"/>
          <w:marRight w:val="0"/>
          <w:marTop w:val="0"/>
          <w:marBottom w:val="0"/>
          <w:divBdr>
            <w:top w:val="none" w:sz="0" w:space="0" w:color="auto"/>
            <w:left w:val="none" w:sz="0" w:space="0" w:color="auto"/>
            <w:bottom w:val="none" w:sz="0" w:space="0" w:color="auto"/>
            <w:right w:val="none" w:sz="0" w:space="0" w:color="auto"/>
          </w:divBdr>
        </w:div>
        <w:div w:id="867571845">
          <w:marLeft w:val="640"/>
          <w:marRight w:val="0"/>
          <w:marTop w:val="0"/>
          <w:marBottom w:val="0"/>
          <w:divBdr>
            <w:top w:val="none" w:sz="0" w:space="0" w:color="auto"/>
            <w:left w:val="none" w:sz="0" w:space="0" w:color="auto"/>
            <w:bottom w:val="none" w:sz="0" w:space="0" w:color="auto"/>
            <w:right w:val="none" w:sz="0" w:space="0" w:color="auto"/>
          </w:divBdr>
        </w:div>
        <w:div w:id="1166166173">
          <w:marLeft w:val="640"/>
          <w:marRight w:val="0"/>
          <w:marTop w:val="0"/>
          <w:marBottom w:val="0"/>
          <w:divBdr>
            <w:top w:val="none" w:sz="0" w:space="0" w:color="auto"/>
            <w:left w:val="none" w:sz="0" w:space="0" w:color="auto"/>
            <w:bottom w:val="none" w:sz="0" w:space="0" w:color="auto"/>
            <w:right w:val="none" w:sz="0" w:space="0" w:color="auto"/>
          </w:divBdr>
        </w:div>
        <w:div w:id="1079139650">
          <w:marLeft w:val="640"/>
          <w:marRight w:val="0"/>
          <w:marTop w:val="0"/>
          <w:marBottom w:val="0"/>
          <w:divBdr>
            <w:top w:val="none" w:sz="0" w:space="0" w:color="auto"/>
            <w:left w:val="none" w:sz="0" w:space="0" w:color="auto"/>
            <w:bottom w:val="none" w:sz="0" w:space="0" w:color="auto"/>
            <w:right w:val="none" w:sz="0" w:space="0" w:color="auto"/>
          </w:divBdr>
        </w:div>
        <w:div w:id="1168403584">
          <w:marLeft w:val="640"/>
          <w:marRight w:val="0"/>
          <w:marTop w:val="0"/>
          <w:marBottom w:val="0"/>
          <w:divBdr>
            <w:top w:val="none" w:sz="0" w:space="0" w:color="auto"/>
            <w:left w:val="none" w:sz="0" w:space="0" w:color="auto"/>
            <w:bottom w:val="none" w:sz="0" w:space="0" w:color="auto"/>
            <w:right w:val="none" w:sz="0" w:space="0" w:color="auto"/>
          </w:divBdr>
        </w:div>
        <w:div w:id="609356514">
          <w:marLeft w:val="640"/>
          <w:marRight w:val="0"/>
          <w:marTop w:val="0"/>
          <w:marBottom w:val="0"/>
          <w:divBdr>
            <w:top w:val="none" w:sz="0" w:space="0" w:color="auto"/>
            <w:left w:val="none" w:sz="0" w:space="0" w:color="auto"/>
            <w:bottom w:val="none" w:sz="0" w:space="0" w:color="auto"/>
            <w:right w:val="none" w:sz="0" w:space="0" w:color="auto"/>
          </w:divBdr>
        </w:div>
        <w:div w:id="140852265">
          <w:marLeft w:val="640"/>
          <w:marRight w:val="0"/>
          <w:marTop w:val="0"/>
          <w:marBottom w:val="0"/>
          <w:divBdr>
            <w:top w:val="none" w:sz="0" w:space="0" w:color="auto"/>
            <w:left w:val="none" w:sz="0" w:space="0" w:color="auto"/>
            <w:bottom w:val="none" w:sz="0" w:space="0" w:color="auto"/>
            <w:right w:val="none" w:sz="0" w:space="0" w:color="auto"/>
          </w:divBdr>
        </w:div>
        <w:div w:id="173882875">
          <w:marLeft w:val="640"/>
          <w:marRight w:val="0"/>
          <w:marTop w:val="0"/>
          <w:marBottom w:val="0"/>
          <w:divBdr>
            <w:top w:val="none" w:sz="0" w:space="0" w:color="auto"/>
            <w:left w:val="none" w:sz="0" w:space="0" w:color="auto"/>
            <w:bottom w:val="none" w:sz="0" w:space="0" w:color="auto"/>
            <w:right w:val="none" w:sz="0" w:space="0" w:color="auto"/>
          </w:divBdr>
        </w:div>
        <w:div w:id="1466898448">
          <w:marLeft w:val="640"/>
          <w:marRight w:val="0"/>
          <w:marTop w:val="0"/>
          <w:marBottom w:val="0"/>
          <w:divBdr>
            <w:top w:val="none" w:sz="0" w:space="0" w:color="auto"/>
            <w:left w:val="none" w:sz="0" w:space="0" w:color="auto"/>
            <w:bottom w:val="none" w:sz="0" w:space="0" w:color="auto"/>
            <w:right w:val="none" w:sz="0" w:space="0" w:color="auto"/>
          </w:divBdr>
        </w:div>
        <w:div w:id="886259936">
          <w:marLeft w:val="640"/>
          <w:marRight w:val="0"/>
          <w:marTop w:val="0"/>
          <w:marBottom w:val="0"/>
          <w:divBdr>
            <w:top w:val="none" w:sz="0" w:space="0" w:color="auto"/>
            <w:left w:val="none" w:sz="0" w:space="0" w:color="auto"/>
            <w:bottom w:val="none" w:sz="0" w:space="0" w:color="auto"/>
            <w:right w:val="none" w:sz="0" w:space="0" w:color="auto"/>
          </w:divBdr>
        </w:div>
        <w:div w:id="1873492112">
          <w:marLeft w:val="640"/>
          <w:marRight w:val="0"/>
          <w:marTop w:val="0"/>
          <w:marBottom w:val="0"/>
          <w:divBdr>
            <w:top w:val="none" w:sz="0" w:space="0" w:color="auto"/>
            <w:left w:val="none" w:sz="0" w:space="0" w:color="auto"/>
            <w:bottom w:val="none" w:sz="0" w:space="0" w:color="auto"/>
            <w:right w:val="none" w:sz="0" w:space="0" w:color="auto"/>
          </w:divBdr>
        </w:div>
        <w:div w:id="287323923">
          <w:marLeft w:val="640"/>
          <w:marRight w:val="0"/>
          <w:marTop w:val="0"/>
          <w:marBottom w:val="0"/>
          <w:divBdr>
            <w:top w:val="none" w:sz="0" w:space="0" w:color="auto"/>
            <w:left w:val="none" w:sz="0" w:space="0" w:color="auto"/>
            <w:bottom w:val="none" w:sz="0" w:space="0" w:color="auto"/>
            <w:right w:val="none" w:sz="0" w:space="0" w:color="auto"/>
          </w:divBdr>
        </w:div>
        <w:div w:id="1544824728">
          <w:marLeft w:val="640"/>
          <w:marRight w:val="0"/>
          <w:marTop w:val="0"/>
          <w:marBottom w:val="0"/>
          <w:divBdr>
            <w:top w:val="none" w:sz="0" w:space="0" w:color="auto"/>
            <w:left w:val="none" w:sz="0" w:space="0" w:color="auto"/>
            <w:bottom w:val="none" w:sz="0" w:space="0" w:color="auto"/>
            <w:right w:val="none" w:sz="0" w:space="0" w:color="auto"/>
          </w:divBdr>
        </w:div>
        <w:div w:id="2128772534">
          <w:marLeft w:val="640"/>
          <w:marRight w:val="0"/>
          <w:marTop w:val="0"/>
          <w:marBottom w:val="0"/>
          <w:divBdr>
            <w:top w:val="none" w:sz="0" w:space="0" w:color="auto"/>
            <w:left w:val="none" w:sz="0" w:space="0" w:color="auto"/>
            <w:bottom w:val="none" w:sz="0" w:space="0" w:color="auto"/>
            <w:right w:val="none" w:sz="0" w:space="0" w:color="auto"/>
          </w:divBdr>
        </w:div>
        <w:div w:id="1816408944">
          <w:marLeft w:val="640"/>
          <w:marRight w:val="0"/>
          <w:marTop w:val="0"/>
          <w:marBottom w:val="0"/>
          <w:divBdr>
            <w:top w:val="none" w:sz="0" w:space="0" w:color="auto"/>
            <w:left w:val="none" w:sz="0" w:space="0" w:color="auto"/>
            <w:bottom w:val="none" w:sz="0" w:space="0" w:color="auto"/>
            <w:right w:val="none" w:sz="0" w:space="0" w:color="auto"/>
          </w:divBdr>
        </w:div>
        <w:div w:id="1426923519">
          <w:marLeft w:val="640"/>
          <w:marRight w:val="0"/>
          <w:marTop w:val="0"/>
          <w:marBottom w:val="0"/>
          <w:divBdr>
            <w:top w:val="none" w:sz="0" w:space="0" w:color="auto"/>
            <w:left w:val="none" w:sz="0" w:space="0" w:color="auto"/>
            <w:bottom w:val="none" w:sz="0" w:space="0" w:color="auto"/>
            <w:right w:val="none" w:sz="0" w:space="0" w:color="auto"/>
          </w:divBdr>
        </w:div>
        <w:div w:id="427044661">
          <w:marLeft w:val="640"/>
          <w:marRight w:val="0"/>
          <w:marTop w:val="0"/>
          <w:marBottom w:val="0"/>
          <w:divBdr>
            <w:top w:val="none" w:sz="0" w:space="0" w:color="auto"/>
            <w:left w:val="none" w:sz="0" w:space="0" w:color="auto"/>
            <w:bottom w:val="none" w:sz="0" w:space="0" w:color="auto"/>
            <w:right w:val="none" w:sz="0" w:space="0" w:color="auto"/>
          </w:divBdr>
        </w:div>
        <w:div w:id="745998139">
          <w:marLeft w:val="640"/>
          <w:marRight w:val="0"/>
          <w:marTop w:val="0"/>
          <w:marBottom w:val="0"/>
          <w:divBdr>
            <w:top w:val="none" w:sz="0" w:space="0" w:color="auto"/>
            <w:left w:val="none" w:sz="0" w:space="0" w:color="auto"/>
            <w:bottom w:val="none" w:sz="0" w:space="0" w:color="auto"/>
            <w:right w:val="none" w:sz="0" w:space="0" w:color="auto"/>
          </w:divBdr>
        </w:div>
        <w:div w:id="2119517827">
          <w:marLeft w:val="640"/>
          <w:marRight w:val="0"/>
          <w:marTop w:val="0"/>
          <w:marBottom w:val="0"/>
          <w:divBdr>
            <w:top w:val="none" w:sz="0" w:space="0" w:color="auto"/>
            <w:left w:val="none" w:sz="0" w:space="0" w:color="auto"/>
            <w:bottom w:val="none" w:sz="0" w:space="0" w:color="auto"/>
            <w:right w:val="none" w:sz="0" w:space="0" w:color="auto"/>
          </w:divBdr>
        </w:div>
        <w:div w:id="1034579556">
          <w:marLeft w:val="640"/>
          <w:marRight w:val="0"/>
          <w:marTop w:val="0"/>
          <w:marBottom w:val="0"/>
          <w:divBdr>
            <w:top w:val="none" w:sz="0" w:space="0" w:color="auto"/>
            <w:left w:val="none" w:sz="0" w:space="0" w:color="auto"/>
            <w:bottom w:val="none" w:sz="0" w:space="0" w:color="auto"/>
            <w:right w:val="none" w:sz="0" w:space="0" w:color="auto"/>
          </w:divBdr>
        </w:div>
        <w:div w:id="758522562">
          <w:marLeft w:val="640"/>
          <w:marRight w:val="0"/>
          <w:marTop w:val="0"/>
          <w:marBottom w:val="0"/>
          <w:divBdr>
            <w:top w:val="none" w:sz="0" w:space="0" w:color="auto"/>
            <w:left w:val="none" w:sz="0" w:space="0" w:color="auto"/>
            <w:bottom w:val="none" w:sz="0" w:space="0" w:color="auto"/>
            <w:right w:val="none" w:sz="0" w:space="0" w:color="auto"/>
          </w:divBdr>
        </w:div>
        <w:div w:id="247614055">
          <w:marLeft w:val="640"/>
          <w:marRight w:val="0"/>
          <w:marTop w:val="0"/>
          <w:marBottom w:val="0"/>
          <w:divBdr>
            <w:top w:val="none" w:sz="0" w:space="0" w:color="auto"/>
            <w:left w:val="none" w:sz="0" w:space="0" w:color="auto"/>
            <w:bottom w:val="none" w:sz="0" w:space="0" w:color="auto"/>
            <w:right w:val="none" w:sz="0" w:space="0" w:color="auto"/>
          </w:divBdr>
        </w:div>
        <w:div w:id="2052220498">
          <w:marLeft w:val="640"/>
          <w:marRight w:val="0"/>
          <w:marTop w:val="0"/>
          <w:marBottom w:val="0"/>
          <w:divBdr>
            <w:top w:val="none" w:sz="0" w:space="0" w:color="auto"/>
            <w:left w:val="none" w:sz="0" w:space="0" w:color="auto"/>
            <w:bottom w:val="none" w:sz="0" w:space="0" w:color="auto"/>
            <w:right w:val="none" w:sz="0" w:space="0" w:color="auto"/>
          </w:divBdr>
        </w:div>
        <w:div w:id="243998269">
          <w:marLeft w:val="640"/>
          <w:marRight w:val="0"/>
          <w:marTop w:val="0"/>
          <w:marBottom w:val="0"/>
          <w:divBdr>
            <w:top w:val="none" w:sz="0" w:space="0" w:color="auto"/>
            <w:left w:val="none" w:sz="0" w:space="0" w:color="auto"/>
            <w:bottom w:val="none" w:sz="0" w:space="0" w:color="auto"/>
            <w:right w:val="none" w:sz="0" w:space="0" w:color="auto"/>
          </w:divBdr>
        </w:div>
        <w:div w:id="619916254">
          <w:marLeft w:val="640"/>
          <w:marRight w:val="0"/>
          <w:marTop w:val="0"/>
          <w:marBottom w:val="0"/>
          <w:divBdr>
            <w:top w:val="none" w:sz="0" w:space="0" w:color="auto"/>
            <w:left w:val="none" w:sz="0" w:space="0" w:color="auto"/>
            <w:bottom w:val="none" w:sz="0" w:space="0" w:color="auto"/>
            <w:right w:val="none" w:sz="0" w:space="0" w:color="auto"/>
          </w:divBdr>
        </w:div>
        <w:div w:id="1752659999">
          <w:marLeft w:val="640"/>
          <w:marRight w:val="0"/>
          <w:marTop w:val="0"/>
          <w:marBottom w:val="0"/>
          <w:divBdr>
            <w:top w:val="none" w:sz="0" w:space="0" w:color="auto"/>
            <w:left w:val="none" w:sz="0" w:space="0" w:color="auto"/>
            <w:bottom w:val="none" w:sz="0" w:space="0" w:color="auto"/>
            <w:right w:val="none" w:sz="0" w:space="0" w:color="auto"/>
          </w:divBdr>
        </w:div>
        <w:div w:id="2032415060">
          <w:marLeft w:val="640"/>
          <w:marRight w:val="0"/>
          <w:marTop w:val="0"/>
          <w:marBottom w:val="0"/>
          <w:divBdr>
            <w:top w:val="none" w:sz="0" w:space="0" w:color="auto"/>
            <w:left w:val="none" w:sz="0" w:space="0" w:color="auto"/>
            <w:bottom w:val="none" w:sz="0" w:space="0" w:color="auto"/>
            <w:right w:val="none" w:sz="0" w:space="0" w:color="auto"/>
          </w:divBdr>
        </w:div>
        <w:div w:id="66146767">
          <w:marLeft w:val="640"/>
          <w:marRight w:val="0"/>
          <w:marTop w:val="0"/>
          <w:marBottom w:val="0"/>
          <w:divBdr>
            <w:top w:val="none" w:sz="0" w:space="0" w:color="auto"/>
            <w:left w:val="none" w:sz="0" w:space="0" w:color="auto"/>
            <w:bottom w:val="none" w:sz="0" w:space="0" w:color="auto"/>
            <w:right w:val="none" w:sz="0" w:space="0" w:color="auto"/>
          </w:divBdr>
        </w:div>
        <w:div w:id="250624625">
          <w:marLeft w:val="640"/>
          <w:marRight w:val="0"/>
          <w:marTop w:val="0"/>
          <w:marBottom w:val="0"/>
          <w:divBdr>
            <w:top w:val="none" w:sz="0" w:space="0" w:color="auto"/>
            <w:left w:val="none" w:sz="0" w:space="0" w:color="auto"/>
            <w:bottom w:val="none" w:sz="0" w:space="0" w:color="auto"/>
            <w:right w:val="none" w:sz="0" w:space="0" w:color="auto"/>
          </w:divBdr>
        </w:div>
        <w:div w:id="737823039">
          <w:marLeft w:val="640"/>
          <w:marRight w:val="0"/>
          <w:marTop w:val="0"/>
          <w:marBottom w:val="0"/>
          <w:divBdr>
            <w:top w:val="none" w:sz="0" w:space="0" w:color="auto"/>
            <w:left w:val="none" w:sz="0" w:space="0" w:color="auto"/>
            <w:bottom w:val="none" w:sz="0" w:space="0" w:color="auto"/>
            <w:right w:val="none" w:sz="0" w:space="0" w:color="auto"/>
          </w:divBdr>
        </w:div>
        <w:div w:id="329991387">
          <w:marLeft w:val="640"/>
          <w:marRight w:val="0"/>
          <w:marTop w:val="0"/>
          <w:marBottom w:val="0"/>
          <w:divBdr>
            <w:top w:val="none" w:sz="0" w:space="0" w:color="auto"/>
            <w:left w:val="none" w:sz="0" w:space="0" w:color="auto"/>
            <w:bottom w:val="none" w:sz="0" w:space="0" w:color="auto"/>
            <w:right w:val="none" w:sz="0" w:space="0" w:color="auto"/>
          </w:divBdr>
        </w:div>
        <w:div w:id="760495246">
          <w:marLeft w:val="640"/>
          <w:marRight w:val="0"/>
          <w:marTop w:val="0"/>
          <w:marBottom w:val="0"/>
          <w:divBdr>
            <w:top w:val="none" w:sz="0" w:space="0" w:color="auto"/>
            <w:left w:val="none" w:sz="0" w:space="0" w:color="auto"/>
            <w:bottom w:val="none" w:sz="0" w:space="0" w:color="auto"/>
            <w:right w:val="none" w:sz="0" w:space="0" w:color="auto"/>
          </w:divBdr>
        </w:div>
        <w:div w:id="797263858">
          <w:marLeft w:val="640"/>
          <w:marRight w:val="0"/>
          <w:marTop w:val="0"/>
          <w:marBottom w:val="0"/>
          <w:divBdr>
            <w:top w:val="none" w:sz="0" w:space="0" w:color="auto"/>
            <w:left w:val="none" w:sz="0" w:space="0" w:color="auto"/>
            <w:bottom w:val="none" w:sz="0" w:space="0" w:color="auto"/>
            <w:right w:val="none" w:sz="0" w:space="0" w:color="auto"/>
          </w:divBdr>
        </w:div>
        <w:div w:id="592933373">
          <w:marLeft w:val="640"/>
          <w:marRight w:val="0"/>
          <w:marTop w:val="0"/>
          <w:marBottom w:val="0"/>
          <w:divBdr>
            <w:top w:val="none" w:sz="0" w:space="0" w:color="auto"/>
            <w:left w:val="none" w:sz="0" w:space="0" w:color="auto"/>
            <w:bottom w:val="none" w:sz="0" w:space="0" w:color="auto"/>
            <w:right w:val="none" w:sz="0" w:space="0" w:color="auto"/>
          </w:divBdr>
        </w:div>
        <w:div w:id="234515831">
          <w:marLeft w:val="640"/>
          <w:marRight w:val="0"/>
          <w:marTop w:val="0"/>
          <w:marBottom w:val="0"/>
          <w:divBdr>
            <w:top w:val="none" w:sz="0" w:space="0" w:color="auto"/>
            <w:left w:val="none" w:sz="0" w:space="0" w:color="auto"/>
            <w:bottom w:val="none" w:sz="0" w:space="0" w:color="auto"/>
            <w:right w:val="none" w:sz="0" w:space="0" w:color="auto"/>
          </w:divBdr>
        </w:div>
        <w:div w:id="362905289">
          <w:marLeft w:val="640"/>
          <w:marRight w:val="0"/>
          <w:marTop w:val="0"/>
          <w:marBottom w:val="0"/>
          <w:divBdr>
            <w:top w:val="none" w:sz="0" w:space="0" w:color="auto"/>
            <w:left w:val="none" w:sz="0" w:space="0" w:color="auto"/>
            <w:bottom w:val="none" w:sz="0" w:space="0" w:color="auto"/>
            <w:right w:val="none" w:sz="0" w:space="0" w:color="auto"/>
          </w:divBdr>
        </w:div>
        <w:div w:id="50007132">
          <w:marLeft w:val="640"/>
          <w:marRight w:val="0"/>
          <w:marTop w:val="0"/>
          <w:marBottom w:val="0"/>
          <w:divBdr>
            <w:top w:val="none" w:sz="0" w:space="0" w:color="auto"/>
            <w:left w:val="none" w:sz="0" w:space="0" w:color="auto"/>
            <w:bottom w:val="none" w:sz="0" w:space="0" w:color="auto"/>
            <w:right w:val="none" w:sz="0" w:space="0" w:color="auto"/>
          </w:divBdr>
        </w:div>
        <w:div w:id="564292139">
          <w:marLeft w:val="640"/>
          <w:marRight w:val="0"/>
          <w:marTop w:val="0"/>
          <w:marBottom w:val="0"/>
          <w:divBdr>
            <w:top w:val="none" w:sz="0" w:space="0" w:color="auto"/>
            <w:left w:val="none" w:sz="0" w:space="0" w:color="auto"/>
            <w:bottom w:val="none" w:sz="0" w:space="0" w:color="auto"/>
            <w:right w:val="none" w:sz="0" w:space="0" w:color="auto"/>
          </w:divBdr>
        </w:div>
        <w:div w:id="441657030">
          <w:marLeft w:val="640"/>
          <w:marRight w:val="0"/>
          <w:marTop w:val="0"/>
          <w:marBottom w:val="0"/>
          <w:divBdr>
            <w:top w:val="none" w:sz="0" w:space="0" w:color="auto"/>
            <w:left w:val="none" w:sz="0" w:space="0" w:color="auto"/>
            <w:bottom w:val="none" w:sz="0" w:space="0" w:color="auto"/>
            <w:right w:val="none" w:sz="0" w:space="0" w:color="auto"/>
          </w:divBdr>
        </w:div>
        <w:div w:id="536161071">
          <w:marLeft w:val="640"/>
          <w:marRight w:val="0"/>
          <w:marTop w:val="0"/>
          <w:marBottom w:val="0"/>
          <w:divBdr>
            <w:top w:val="none" w:sz="0" w:space="0" w:color="auto"/>
            <w:left w:val="none" w:sz="0" w:space="0" w:color="auto"/>
            <w:bottom w:val="none" w:sz="0" w:space="0" w:color="auto"/>
            <w:right w:val="none" w:sz="0" w:space="0" w:color="auto"/>
          </w:divBdr>
        </w:div>
        <w:div w:id="963729172">
          <w:marLeft w:val="640"/>
          <w:marRight w:val="0"/>
          <w:marTop w:val="0"/>
          <w:marBottom w:val="0"/>
          <w:divBdr>
            <w:top w:val="none" w:sz="0" w:space="0" w:color="auto"/>
            <w:left w:val="none" w:sz="0" w:space="0" w:color="auto"/>
            <w:bottom w:val="none" w:sz="0" w:space="0" w:color="auto"/>
            <w:right w:val="none" w:sz="0" w:space="0" w:color="auto"/>
          </w:divBdr>
        </w:div>
        <w:div w:id="805122702">
          <w:marLeft w:val="640"/>
          <w:marRight w:val="0"/>
          <w:marTop w:val="0"/>
          <w:marBottom w:val="0"/>
          <w:divBdr>
            <w:top w:val="none" w:sz="0" w:space="0" w:color="auto"/>
            <w:left w:val="none" w:sz="0" w:space="0" w:color="auto"/>
            <w:bottom w:val="none" w:sz="0" w:space="0" w:color="auto"/>
            <w:right w:val="none" w:sz="0" w:space="0" w:color="auto"/>
          </w:divBdr>
        </w:div>
        <w:div w:id="404449599">
          <w:marLeft w:val="640"/>
          <w:marRight w:val="0"/>
          <w:marTop w:val="0"/>
          <w:marBottom w:val="0"/>
          <w:divBdr>
            <w:top w:val="none" w:sz="0" w:space="0" w:color="auto"/>
            <w:left w:val="none" w:sz="0" w:space="0" w:color="auto"/>
            <w:bottom w:val="none" w:sz="0" w:space="0" w:color="auto"/>
            <w:right w:val="none" w:sz="0" w:space="0" w:color="auto"/>
          </w:divBdr>
        </w:div>
        <w:div w:id="819925170">
          <w:marLeft w:val="640"/>
          <w:marRight w:val="0"/>
          <w:marTop w:val="0"/>
          <w:marBottom w:val="0"/>
          <w:divBdr>
            <w:top w:val="none" w:sz="0" w:space="0" w:color="auto"/>
            <w:left w:val="none" w:sz="0" w:space="0" w:color="auto"/>
            <w:bottom w:val="none" w:sz="0" w:space="0" w:color="auto"/>
            <w:right w:val="none" w:sz="0" w:space="0" w:color="auto"/>
          </w:divBdr>
        </w:div>
        <w:div w:id="321659624">
          <w:marLeft w:val="640"/>
          <w:marRight w:val="0"/>
          <w:marTop w:val="0"/>
          <w:marBottom w:val="0"/>
          <w:divBdr>
            <w:top w:val="none" w:sz="0" w:space="0" w:color="auto"/>
            <w:left w:val="none" w:sz="0" w:space="0" w:color="auto"/>
            <w:bottom w:val="none" w:sz="0" w:space="0" w:color="auto"/>
            <w:right w:val="none" w:sz="0" w:space="0" w:color="auto"/>
          </w:divBdr>
        </w:div>
        <w:div w:id="589433860">
          <w:marLeft w:val="640"/>
          <w:marRight w:val="0"/>
          <w:marTop w:val="0"/>
          <w:marBottom w:val="0"/>
          <w:divBdr>
            <w:top w:val="none" w:sz="0" w:space="0" w:color="auto"/>
            <w:left w:val="none" w:sz="0" w:space="0" w:color="auto"/>
            <w:bottom w:val="none" w:sz="0" w:space="0" w:color="auto"/>
            <w:right w:val="none" w:sz="0" w:space="0" w:color="auto"/>
          </w:divBdr>
        </w:div>
        <w:div w:id="2139184448">
          <w:marLeft w:val="640"/>
          <w:marRight w:val="0"/>
          <w:marTop w:val="0"/>
          <w:marBottom w:val="0"/>
          <w:divBdr>
            <w:top w:val="none" w:sz="0" w:space="0" w:color="auto"/>
            <w:left w:val="none" w:sz="0" w:space="0" w:color="auto"/>
            <w:bottom w:val="none" w:sz="0" w:space="0" w:color="auto"/>
            <w:right w:val="none" w:sz="0" w:space="0" w:color="auto"/>
          </w:divBdr>
        </w:div>
        <w:div w:id="33846045">
          <w:marLeft w:val="640"/>
          <w:marRight w:val="0"/>
          <w:marTop w:val="0"/>
          <w:marBottom w:val="0"/>
          <w:divBdr>
            <w:top w:val="none" w:sz="0" w:space="0" w:color="auto"/>
            <w:left w:val="none" w:sz="0" w:space="0" w:color="auto"/>
            <w:bottom w:val="none" w:sz="0" w:space="0" w:color="auto"/>
            <w:right w:val="none" w:sz="0" w:space="0" w:color="auto"/>
          </w:divBdr>
        </w:div>
        <w:div w:id="1252854298">
          <w:marLeft w:val="640"/>
          <w:marRight w:val="0"/>
          <w:marTop w:val="0"/>
          <w:marBottom w:val="0"/>
          <w:divBdr>
            <w:top w:val="none" w:sz="0" w:space="0" w:color="auto"/>
            <w:left w:val="none" w:sz="0" w:space="0" w:color="auto"/>
            <w:bottom w:val="none" w:sz="0" w:space="0" w:color="auto"/>
            <w:right w:val="none" w:sz="0" w:space="0" w:color="auto"/>
          </w:divBdr>
        </w:div>
        <w:div w:id="340091426">
          <w:marLeft w:val="640"/>
          <w:marRight w:val="0"/>
          <w:marTop w:val="0"/>
          <w:marBottom w:val="0"/>
          <w:divBdr>
            <w:top w:val="none" w:sz="0" w:space="0" w:color="auto"/>
            <w:left w:val="none" w:sz="0" w:space="0" w:color="auto"/>
            <w:bottom w:val="none" w:sz="0" w:space="0" w:color="auto"/>
            <w:right w:val="none" w:sz="0" w:space="0" w:color="auto"/>
          </w:divBdr>
        </w:div>
        <w:div w:id="1512527382">
          <w:marLeft w:val="640"/>
          <w:marRight w:val="0"/>
          <w:marTop w:val="0"/>
          <w:marBottom w:val="0"/>
          <w:divBdr>
            <w:top w:val="none" w:sz="0" w:space="0" w:color="auto"/>
            <w:left w:val="none" w:sz="0" w:space="0" w:color="auto"/>
            <w:bottom w:val="none" w:sz="0" w:space="0" w:color="auto"/>
            <w:right w:val="none" w:sz="0" w:space="0" w:color="auto"/>
          </w:divBdr>
        </w:div>
        <w:div w:id="711923977">
          <w:marLeft w:val="640"/>
          <w:marRight w:val="0"/>
          <w:marTop w:val="0"/>
          <w:marBottom w:val="0"/>
          <w:divBdr>
            <w:top w:val="none" w:sz="0" w:space="0" w:color="auto"/>
            <w:left w:val="none" w:sz="0" w:space="0" w:color="auto"/>
            <w:bottom w:val="none" w:sz="0" w:space="0" w:color="auto"/>
            <w:right w:val="none" w:sz="0" w:space="0" w:color="auto"/>
          </w:divBdr>
        </w:div>
        <w:div w:id="2117092447">
          <w:marLeft w:val="640"/>
          <w:marRight w:val="0"/>
          <w:marTop w:val="0"/>
          <w:marBottom w:val="0"/>
          <w:divBdr>
            <w:top w:val="none" w:sz="0" w:space="0" w:color="auto"/>
            <w:left w:val="none" w:sz="0" w:space="0" w:color="auto"/>
            <w:bottom w:val="none" w:sz="0" w:space="0" w:color="auto"/>
            <w:right w:val="none" w:sz="0" w:space="0" w:color="auto"/>
          </w:divBdr>
        </w:div>
        <w:div w:id="406465964">
          <w:marLeft w:val="640"/>
          <w:marRight w:val="0"/>
          <w:marTop w:val="0"/>
          <w:marBottom w:val="0"/>
          <w:divBdr>
            <w:top w:val="none" w:sz="0" w:space="0" w:color="auto"/>
            <w:left w:val="none" w:sz="0" w:space="0" w:color="auto"/>
            <w:bottom w:val="none" w:sz="0" w:space="0" w:color="auto"/>
            <w:right w:val="none" w:sz="0" w:space="0" w:color="auto"/>
          </w:divBdr>
        </w:div>
        <w:div w:id="703140833">
          <w:marLeft w:val="640"/>
          <w:marRight w:val="0"/>
          <w:marTop w:val="0"/>
          <w:marBottom w:val="0"/>
          <w:divBdr>
            <w:top w:val="none" w:sz="0" w:space="0" w:color="auto"/>
            <w:left w:val="none" w:sz="0" w:space="0" w:color="auto"/>
            <w:bottom w:val="none" w:sz="0" w:space="0" w:color="auto"/>
            <w:right w:val="none" w:sz="0" w:space="0" w:color="auto"/>
          </w:divBdr>
        </w:div>
        <w:div w:id="870454936">
          <w:marLeft w:val="640"/>
          <w:marRight w:val="0"/>
          <w:marTop w:val="0"/>
          <w:marBottom w:val="0"/>
          <w:divBdr>
            <w:top w:val="none" w:sz="0" w:space="0" w:color="auto"/>
            <w:left w:val="none" w:sz="0" w:space="0" w:color="auto"/>
            <w:bottom w:val="none" w:sz="0" w:space="0" w:color="auto"/>
            <w:right w:val="none" w:sz="0" w:space="0" w:color="auto"/>
          </w:divBdr>
        </w:div>
        <w:div w:id="1169901714">
          <w:marLeft w:val="640"/>
          <w:marRight w:val="0"/>
          <w:marTop w:val="0"/>
          <w:marBottom w:val="0"/>
          <w:divBdr>
            <w:top w:val="none" w:sz="0" w:space="0" w:color="auto"/>
            <w:left w:val="none" w:sz="0" w:space="0" w:color="auto"/>
            <w:bottom w:val="none" w:sz="0" w:space="0" w:color="auto"/>
            <w:right w:val="none" w:sz="0" w:space="0" w:color="auto"/>
          </w:divBdr>
        </w:div>
        <w:div w:id="450322425">
          <w:marLeft w:val="640"/>
          <w:marRight w:val="0"/>
          <w:marTop w:val="0"/>
          <w:marBottom w:val="0"/>
          <w:divBdr>
            <w:top w:val="none" w:sz="0" w:space="0" w:color="auto"/>
            <w:left w:val="none" w:sz="0" w:space="0" w:color="auto"/>
            <w:bottom w:val="none" w:sz="0" w:space="0" w:color="auto"/>
            <w:right w:val="none" w:sz="0" w:space="0" w:color="auto"/>
          </w:divBdr>
        </w:div>
        <w:div w:id="1894659484">
          <w:marLeft w:val="640"/>
          <w:marRight w:val="0"/>
          <w:marTop w:val="0"/>
          <w:marBottom w:val="0"/>
          <w:divBdr>
            <w:top w:val="none" w:sz="0" w:space="0" w:color="auto"/>
            <w:left w:val="none" w:sz="0" w:space="0" w:color="auto"/>
            <w:bottom w:val="none" w:sz="0" w:space="0" w:color="auto"/>
            <w:right w:val="none" w:sz="0" w:space="0" w:color="auto"/>
          </w:divBdr>
        </w:div>
        <w:div w:id="929893628">
          <w:marLeft w:val="640"/>
          <w:marRight w:val="0"/>
          <w:marTop w:val="0"/>
          <w:marBottom w:val="0"/>
          <w:divBdr>
            <w:top w:val="none" w:sz="0" w:space="0" w:color="auto"/>
            <w:left w:val="none" w:sz="0" w:space="0" w:color="auto"/>
            <w:bottom w:val="none" w:sz="0" w:space="0" w:color="auto"/>
            <w:right w:val="none" w:sz="0" w:space="0" w:color="auto"/>
          </w:divBdr>
        </w:div>
        <w:div w:id="701705234">
          <w:marLeft w:val="640"/>
          <w:marRight w:val="0"/>
          <w:marTop w:val="0"/>
          <w:marBottom w:val="0"/>
          <w:divBdr>
            <w:top w:val="none" w:sz="0" w:space="0" w:color="auto"/>
            <w:left w:val="none" w:sz="0" w:space="0" w:color="auto"/>
            <w:bottom w:val="none" w:sz="0" w:space="0" w:color="auto"/>
            <w:right w:val="none" w:sz="0" w:space="0" w:color="auto"/>
          </w:divBdr>
        </w:div>
        <w:div w:id="1353845261">
          <w:marLeft w:val="640"/>
          <w:marRight w:val="0"/>
          <w:marTop w:val="0"/>
          <w:marBottom w:val="0"/>
          <w:divBdr>
            <w:top w:val="none" w:sz="0" w:space="0" w:color="auto"/>
            <w:left w:val="none" w:sz="0" w:space="0" w:color="auto"/>
            <w:bottom w:val="none" w:sz="0" w:space="0" w:color="auto"/>
            <w:right w:val="none" w:sz="0" w:space="0" w:color="auto"/>
          </w:divBdr>
        </w:div>
        <w:div w:id="327025623">
          <w:marLeft w:val="640"/>
          <w:marRight w:val="0"/>
          <w:marTop w:val="0"/>
          <w:marBottom w:val="0"/>
          <w:divBdr>
            <w:top w:val="none" w:sz="0" w:space="0" w:color="auto"/>
            <w:left w:val="none" w:sz="0" w:space="0" w:color="auto"/>
            <w:bottom w:val="none" w:sz="0" w:space="0" w:color="auto"/>
            <w:right w:val="none" w:sz="0" w:space="0" w:color="auto"/>
          </w:divBdr>
        </w:div>
        <w:div w:id="1541935042">
          <w:marLeft w:val="640"/>
          <w:marRight w:val="0"/>
          <w:marTop w:val="0"/>
          <w:marBottom w:val="0"/>
          <w:divBdr>
            <w:top w:val="none" w:sz="0" w:space="0" w:color="auto"/>
            <w:left w:val="none" w:sz="0" w:space="0" w:color="auto"/>
            <w:bottom w:val="none" w:sz="0" w:space="0" w:color="auto"/>
            <w:right w:val="none" w:sz="0" w:space="0" w:color="auto"/>
          </w:divBdr>
        </w:div>
        <w:div w:id="249627458">
          <w:marLeft w:val="640"/>
          <w:marRight w:val="0"/>
          <w:marTop w:val="0"/>
          <w:marBottom w:val="0"/>
          <w:divBdr>
            <w:top w:val="none" w:sz="0" w:space="0" w:color="auto"/>
            <w:left w:val="none" w:sz="0" w:space="0" w:color="auto"/>
            <w:bottom w:val="none" w:sz="0" w:space="0" w:color="auto"/>
            <w:right w:val="none" w:sz="0" w:space="0" w:color="auto"/>
          </w:divBdr>
        </w:div>
        <w:div w:id="2014330600">
          <w:marLeft w:val="640"/>
          <w:marRight w:val="0"/>
          <w:marTop w:val="0"/>
          <w:marBottom w:val="0"/>
          <w:divBdr>
            <w:top w:val="none" w:sz="0" w:space="0" w:color="auto"/>
            <w:left w:val="none" w:sz="0" w:space="0" w:color="auto"/>
            <w:bottom w:val="none" w:sz="0" w:space="0" w:color="auto"/>
            <w:right w:val="none" w:sz="0" w:space="0" w:color="auto"/>
          </w:divBdr>
        </w:div>
        <w:div w:id="1385565611">
          <w:marLeft w:val="640"/>
          <w:marRight w:val="0"/>
          <w:marTop w:val="0"/>
          <w:marBottom w:val="0"/>
          <w:divBdr>
            <w:top w:val="none" w:sz="0" w:space="0" w:color="auto"/>
            <w:left w:val="none" w:sz="0" w:space="0" w:color="auto"/>
            <w:bottom w:val="none" w:sz="0" w:space="0" w:color="auto"/>
            <w:right w:val="none" w:sz="0" w:space="0" w:color="auto"/>
          </w:divBdr>
        </w:div>
        <w:div w:id="1684627629">
          <w:marLeft w:val="640"/>
          <w:marRight w:val="0"/>
          <w:marTop w:val="0"/>
          <w:marBottom w:val="0"/>
          <w:divBdr>
            <w:top w:val="none" w:sz="0" w:space="0" w:color="auto"/>
            <w:left w:val="none" w:sz="0" w:space="0" w:color="auto"/>
            <w:bottom w:val="none" w:sz="0" w:space="0" w:color="auto"/>
            <w:right w:val="none" w:sz="0" w:space="0" w:color="auto"/>
          </w:divBdr>
        </w:div>
        <w:div w:id="1966890586">
          <w:marLeft w:val="640"/>
          <w:marRight w:val="0"/>
          <w:marTop w:val="0"/>
          <w:marBottom w:val="0"/>
          <w:divBdr>
            <w:top w:val="none" w:sz="0" w:space="0" w:color="auto"/>
            <w:left w:val="none" w:sz="0" w:space="0" w:color="auto"/>
            <w:bottom w:val="none" w:sz="0" w:space="0" w:color="auto"/>
            <w:right w:val="none" w:sz="0" w:space="0" w:color="auto"/>
          </w:divBdr>
        </w:div>
        <w:div w:id="1346592906">
          <w:marLeft w:val="640"/>
          <w:marRight w:val="0"/>
          <w:marTop w:val="0"/>
          <w:marBottom w:val="0"/>
          <w:divBdr>
            <w:top w:val="none" w:sz="0" w:space="0" w:color="auto"/>
            <w:left w:val="none" w:sz="0" w:space="0" w:color="auto"/>
            <w:bottom w:val="none" w:sz="0" w:space="0" w:color="auto"/>
            <w:right w:val="none" w:sz="0" w:space="0" w:color="auto"/>
          </w:divBdr>
        </w:div>
        <w:div w:id="1143812362">
          <w:marLeft w:val="640"/>
          <w:marRight w:val="0"/>
          <w:marTop w:val="0"/>
          <w:marBottom w:val="0"/>
          <w:divBdr>
            <w:top w:val="none" w:sz="0" w:space="0" w:color="auto"/>
            <w:left w:val="none" w:sz="0" w:space="0" w:color="auto"/>
            <w:bottom w:val="none" w:sz="0" w:space="0" w:color="auto"/>
            <w:right w:val="none" w:sz="0" w:space="0" w:color="auto"/>
          </w:divBdr>
        </w:div>
        <w:div w:id="1985085476">
          <w:marLeft w:val="640"/>
          <w:marRight w:val="0"/>
          <w:marTop w:val="0"/>
          <w:marBottom w:val="0"/>
          <w:divBdr>
            <w:top w:val="none" w:sz="0" w:space="0" w:color="auto"/>
            <w:left w:val="none" w:sz="0" w:space="0" w:color="auto"/>
            <w:bottom w:val="none" w:sz="0" w:space="0" w:color="auto"/>
            <w:right w:val="none" w:sz="0" w:space="0" w:color="auto"/>
          </w:divBdr>
        </w:div>
        <w:div w:id="1699427696">
          <w:marLeft w:val="640"/>
          <w:marRight w:val="0"/>
          <w:marTop w:val="0"/>
          <w:marBottom w:val="0"/>
          <w:divBdr>
            <w:top w:val="none" w:sz="0" w:space="0" w:color="auto"/>
            <w:left w:val="none" w:sz="0" w:space="0" w:color="auto"/>
            <w:bottom w:val="none" w:sz="0" w:space="0" w:color="auto"/>
            <w:right w:val="none" w:sz="0" w:space="0" w:color="auto"/>
          </w:divBdr>
        </w:div>
        <w:div w:id="432821976">
          <w:marLeft w:val="640"/>
          <w:marRight w:val="0"/>
          <w:marTop w:val="0"/>
          <w:marBottom w:val="0"/>
          <w:divBdr>
            <w:top w:val="none" w:sz="0" w:space="0" w:color="auto"/>
            <w:left w:val="none" w:sz="0" w:space="0" w:color="auto"/>
            <w:bottom w:val="none" w:sz="0" w:space="0" w:color="auto"/>
            <w:right w:val="none" w:sz="0" w:space="0" w:color="auto"/>
          </w:divBdr>
        </w:div>
        <w:div w:id="1217929295">
          <w:marLeft w:val="640"/>
          <w:marRight w:val="0"/>
          <w:marTop w:val="0"/>
          <w:marBottom w:val="0"/>
          <w:divBdr>
            <w:top w:val="none" w:sz="0" w:space="0" w:color="auto"/>
            <w:left w:val="none" w:sz="0" w:space="0" w:color="auto"/>
            <w:bottom w:val="none" w:sz="0" w:space="0" w:color="auto"/>
            <w:right w:val="none" w:sz="0" w:space="0" w:color="auto"/>
          </w:divBdr>
        </w:div>
        <w:div w:id="1992055444">
          <w:marLeft w:val="640"/>
          <w:marRight w:val="0"/>
          <w:marTop w:val="0"/>
          <w:marBottom w:val="0"/>
          <w:divBdr>
            <w:top w:val="none" w:sz="0" w:space="0" w:color="auto"/>
            <w:left w:val="none" w:sz="0" w:space="0" w:color="auto"/>
            <w:bottom w:val="none" w:sz="0" w:space="0" w:color="auto"/>
            <w:right w:val="none" w:sz="0" w:space="0" w:color="auto"/>
          </w:divBdr>
        </w:div>
        <w:div w:id="2029260251">
          <w:marLeft w:val="640"/>
          <w:marRight w:val="0"/>
          <w:marTop w:val="0"/>
          <w:marBottom w:val="0"/>
          <w:divBdr>
            <w:top w:val="none" w:sz="0" w:space="0" w:color="auto"/>
            <w:left w:val="none" w:sz="0" w:space="0" w:color="auto"/>
            <w:bottom w:val="none" w:sz="0" w:space="0" w:color="auto"/>
            <w:right w:val="none" w:sz="0" w:space="0" w:color="auto"/>
          </w:divBdr>
        </w:div>
        <w:div w:id="679817818">
          <w:marLeft w:val="640"/>
          <w:marRight w:val="0"/>
          <w:marTop w:val="0"/>
          <w:marBottom w:val="0"/>
          <w:divBdr>
            <w:top w:val="none" w:sz="0" w:space="0" w:color="auto"/>
            <w:left w:val="none" w:sz="0" w:space="0" w:color="auto"/>
            <w:bottom w:val="none" w:sz="0" w:space="0" w:color="auto"/>
            <w:right w:val="none" w:sz="0" w:space="0" w:color="auto"/>
          </w:divBdr>
        </w:div>
        <w:div w:id="789206272">
          <w:marLeft w:val="640"/>
          <w:marRight w:val="0"/>
          <w:marTop w:val="0"/>
          <w:marBottom w:val="0"/>
          <w:divBdr>
            <w:top w:val="none" w:sz="0" w:space="0" w:color="auto"/>
            <w:left w:val="none" w:sz="0" w:space="0" w:color="auto"/>
            <w:bottom w:val="none" w:sz="0" w:space="0" w:color="auto"/>
            <w:right w:val="none" w:sz="0" w:space="0" w:color="auto"/>
          </w:divBdr>
        </w:div>
        <w:div w:id="342711025">
          <w:marLeft w:val="640"/>
          <w:marRight w:val="0"/>
          <w:marTop w:val="0"/>
          <w:marBottom w:val="0"/>
          <w:divBdr>
            <w:top w:val="none" w:sz="0" w:space="0" w:color="auto"/>
            <w:left w:val="none" w:sz="0" w:space="0" w:color="auto"/>
            <w:bottom w:val="none" w:sz="0" w:space="0" w:color="auto"/>
            <w:right w:val="none" w:sz="0" w:space="0" w:color="auto"/>
          </w:divBdr>
        </w:div>
        <w:div w:id="2064671311">
          <w:marLeft w:val="640"/>
          <w:marRight w:val="0"/>
          <w:marTop w:val="0"/>
          <w:marBottom w:val="0"/>
          <w:divBdr>
            <w:top w:val="none" w:sz="0" w:space="0" w:color="auto"/>
            <w:left w:val="none" w:sz="0" w:space="0" w:color="auto"/>
            <w:bottom w:val="none" w:sz="0" w:space="0" w:color="auto"/>
            <w:right w:val="none" w:sz="0" w:space="0" w:color="auto"/>
          </w:divBdr>
        </w:div>
        <w:div w:id="518273586">
          <w:marLeft w:val="640"/>
          <w:marRight w:val="0"/>
          <w:marTop w:val="0"/>
          <w:marBottom w:val="0"/>
          <w:divBdr>
            <w:top w:val="none" w:sz="0" w:space="0" w:color="auto"/>
            <w:left w:val="none" w:sz="0" w:space="0" w:color="auto"/>
            <w:bottom w:val="none" w:sz="0" w:space="0" w:color="auto"/>
            <w:right w:val="none" w:sz="0" w:space="0" w:color="auto"/>
          </w:divBdr>
        </w:div>
        <w:div w:id="623122186">
          <w:marLeft w:val="640"/>
          <w:marRight w:val="0"/>
          <w:marTop w:val="0"/>
          <w:marBottom w:val="0"/>
          <w:divBdr>
            <w:top w:val="none" w:sz="0" w:space="0" w:color="auto"/>
            <w:left w:val="none" w:sz="0" w:space="0" w:color="auto"/>
            <w:bottom w:val="none" w:sz="0" w:space="0" w:color="auto"/>
            <w:right w:val="none" w:sz="0" w:space="0" w:color="auto"/>
          </w:divBdr>
        </w:div>
        <w:div w:id="1864904600">
          <w:marLeft w:val="640"/>
          <w:marRight w:val="0"/>
          <w:marTop w:val="0"/>
          <w:marBottom w:val="0"/>
          <w:divBdr>
            <w:top w:val="none" w:sz="0" w:space="0" w:color="auto"/>
            <w:left w:val="none" w:sz="0" w:space="0" w:color="auto"/>
            <w:bottom w:val="none" w:sz="0" w:space="0" w:color="auto"/>
            <w:right w:val="none" w:sz="0" w:space="0" w:color="auto"/>
          </w:divBdr>
        </w:div>
        <w:div w:id="1636718158">
          <w:marLeft w:val="640"/>
          <w:marRight w:val="0"/>
          <w:marTop w:val="0"/>
          <w:marBottom w:val="0"/>
          <w:divBdr>
            <w:top w:val="none" w:sz="0" w:space="0" w:color="auto"/>
            <w:left w:val="none" w:sz="0" w:space="0" w:color="auto"/>
            <w:bottom w:val="none" w:sz="0" w:space="0" w:color="auto"/>
            <w:right w:val="none" w:sz="0" w:space="0" w:color="auto"/>
          </w:divBdr>
        </w:div>
        <w:div w:id="2145081098">
          <w:marLeft w:val="640"/>
          <w:marRight w:val="0"/>
          <w:marTop w:val="0"/>
          <w:marBottom w:val="0"/>
          <w:divBdr>
            <w:top w:val="none" w:sz="0" w:space="0" w:color="auto"/>
            <w:left w:val="none" w:sz="0" w:space="0" w:color="auto"/>
            <w:bottom w:val="none" w:sz="0" w:space="0" w:color="auto"/>
            <w:right w:val="none" w:sz="0" w:space="0" w:color="auto"/>
          </w:divBdr>
        </w:div>
        <w:div w:id="950668193">
          <w:marLeft w:val="640"/>
          <w:marRight w:val="0"/>
          <w:marTop w:val="0"/>
          <w:marBottom w:val="0"/>
          <w:divBdr>
            <w:top w:val="none" w:sz="0" w:space="0" w:color="auto"/>
            <w:left w:val="none" w:sz="0" w:space="0" w:color="auto"/>
            <w:bottom w:val="none" w:sz="0" w:space="0" w:color="auto"/>
            <w:right w:val="none" w:sz="0" w:space="0" w:color="auto"/>
          </w:divBdr>
        </w:div>
        <w:div w:id="526405278">
          <w:marLeft w:val="640"/>
          <w:marRight w:val="0"/>
          <w:marTop w:val="0"/>
          <w:marBottom w:val="0"/>
          <w:divBdr>
            <w:top w:val="none" w:sz="0" w:space="0" w:color="auto"/>
            <w:left w:val="none" w:sz="0" w:space="0" w:color="auto"/>
            <w:bottom w:val="none" w:sz="0" w:space="0" w:color="auto"/>
            <w:right w:val="none" w:sz="0" w:space="0" w:color="auto"/>
          </w:divBdr>
        </w:div>
        <w:div w:id="715663803">
          <w:marLeft w:val="640"/>
          <w:marRight w:val="0"/>
          <w:marTop w:val="0"/>
          <w:marBottom w:val="0"/>
          <w:divBdr>
            <w:top w:val="none" w:sz="0" w:space="0" w:color="auto"/>
            <w:left w:val="none" w:sz="0" w:space="0" w:color="auto"/>
            <w:bottom w:val="none" w:sz="0" w:space="0" w:color="auto"/>
            <w:right w:val="none" w:sz="0" w:space="0" w:color="auto"/>
          </w:divBdr>
        </w:div>
        <w:div w:id="70547655">
          <w:marLeft w:val="640"/>
          <w:marRight w:val="0"/>
          <w:marTop w:val="0"/>
          <w:marBottom w:val="0"/>
          <w:divBdr>
            <w:top w:val="none" w:sz="0" w:space="0" w:color="auto"/>
            <w:left w:val="none" w:sz="0" w:space="0" w:color="auto"/>
            <w:bottom w:val="none" w:sz="0" w:space="0" w:color="auto"/>
            <w:right w:val="none" w:sz="0" w:space="0" w:color="auto"/>
          </w:divBdr>
        </w:div>
        <w:div w:id="430319134">
          <w:marLeft w:val="640"/>
          <w:marRight w:val="0"/>
          <w:marTop w:val="0"/>
          <w:marBottom w:val="0"/>
          <w:divBdr>
            <w:top w:val="none" w:sz="0" w:space="0" w:color="auto"/>
            <w:left w:val="none" w:sz="0" w:space="0" w:color="auto"/>
            <w:bottom w:val="none" w:sz="0" w:space="0" w:color="auto"/>
            <w:right w:val="none" w:sz="0" w:space="0" w:color="auto"/>
          </w:divBdr>
        </w:div>
        <w:div w:id="1686252881">
          <w:marLeft w:val="640"/>
          <w:marRight w:val="0"/>
          <w:marTop w:val="0"/>
          <w:marBottom w:val="0"/>
          <w:divBdr>
            <w:top w:val="none" w:sz="0" w:space="0" w:color="auto"/>
            <w:left w:val="none" w:sz="0" w:space="0" w:color="auto"/>
            <w:bottom w:val="none" w:sz="0" w:space="0" w:color="auto"/>
            <w:right w:val="none" w:sz="0" w:space="0" w:color="auto"/>
          </w:divBdr>
        </w:div>
        <w:div w:id="602108969">
          <w:marLeft w:val="640"/>
          <w:marRight w:val="0"/>
          <w:marTop w:val="0"/>
          <w:marBottom w:val="0"/>
          <w:divBdr>
            <w:top w:val="none" w:sz="0" w:space="0" w:color="auto"/>
            <w:left w:val="none" w:sz="0" w:space="0" w:color="auto"/>
            <w:bottom w:val="none" w:sz="0" w:space="0" w:color="auto"/>
            <w:right w:val="none" w:sz="0" w:space="0" w:color="auto"/>
          </w:divBdr>
        </w:div>
        <w:div w:id="2105958651">
          <w:marLeft w:val="640"/>
          <w:marRight w:val="0"/>
          <w:marTop w:val="0"/>
          <w:marBottom w:val="0"/>
          <w:divBdr>
            <w:top w:val="none" w:sz="0" w:space="0" w:color="auto"/>
            <w:left w:val="none" w:sz="0" w:space="0" w:color="auto"/>
            <w:bottom w:val="none" w:sz="0" w:space="0" w:color="auto"/>
            <w:right w:val="none" w:sz="0" w:space="0" w:color="auto"/>
          </w:divBdr>
        </w:div>
        <w:div w:id="515927932">
          <w:marLeft w:val="640"/>
          <w:marRight w:val="0"/>
          <w:marTop w:val="0"/>
          <w:marBottom w:val="0"/>
          <w:divBdr>
            <w:top w:val="none" w:sz="0" w:space="0" w:color="auto"/>
            <w:left w:val="none" w:sz="0" w:space="0" w:color="auto"/>
            <w:bottom w:val="none" w:sz="0" w:space="0" w:color="auto"/>
            <w:right w:val="none" w:sz="0" w:space="0" w:color="auto"/>
          </w:divBdr>
        </w:div>
        <w:div w:id="98524093">
          <w:marLeft w:val="640"/>
          <w:marRight w:val="0"/>
          <w:marTop w:val="0"/>
          <w:marBottom w:val="0"/>
          <w:divBdr>
            <w:top w:val="none" w:sz="0" w:space="0" w:color="auto"/>
            <w:left w:val="none" w:sz="0" w:space="0" w:color="auto"/>
            <w:bottom w:val="none" w:sz="0" w:space="0" w:color="auto"/>
            <w:right w:val="none" w:sz="0" w:space="0" w:color="auto"/>
          </w:divBdr>
        </w:div>
        <w:div w:id="2057580099">
          <w:marLeft w:val="640"/>
          <w:marRight w:val="0"/>
          <w:marTop w:val="0"/>
          <w:marBottom w:val="0"/>
          <w:divBdr>
            <w:top w:val="none" w:sz="0" w:space="0" w:color="auto"/>
            <w:left w:val="none" w:sz="0" w:space="0" w:color="auto"/>
            <w:bottom w:val="none" w:sz="0" w:space="0" w:color="auto"/>
            <w:right w:val="none" w:sz="0" w:space="0" w:color="auto"/>
          </w:divBdr>
        </w:div>
        <w:div w:id="1187251107">
          <w:marLeft w:val="640"/>
          <w:marRight w:val="0"/>
          <w:marTop w:val="0"/>
          <w:marBottom w:val="0"/>
          <w:divBdr>
            <w:top w:val="none" w:sz="0" w:space="0" w:color="auto"/>
            <w:left w:val="none" w:sz="0" w:space="0" w:color="auto"/>
            <w:bottom w:val="none" w:sz="0" w:space="0" w:color="auto"/>
            <w:right w:val="none" w:sz="0" w:space="0" w:color="auto"/>
          </w:divBdr>
        </w:div>
        <w:div w:id="129521754">
          <w:marLeft w:val="640"/>
          <w:marRight w:val="0"/>
          <w:marTop w:val="0"/>
          <w:marBottom w:val="0"/>
          <w:divBdr>
            <w:top w:val="none" w:sz="0" w:space="0" w:color="auto"/>
            <w:left w:val="none" w:sz="0" w:space="0" w:color="auto"/>
            <w:bottom w:val="none" w:sz="0" w:space="0" w:color="auto"/>
            <w:right w:val="none" w:sz="0" w:space="0" w:color="auto"/>
          </w:divBdr>
        </w:div>
        <w:div w:id="262493077">
          <w:marLeft w:val="640"/>
          <w:marRight w:val="0"/>
          <w:marTop w:val="0"/>
          <w:marBottom w:val="0"/>
          <w:divBdr>
            <w:top w:val="none" w:sz="0" w:space="0" w:color="auto"/>
            <w:left w:val="none" w:sz="0" w:space="0" w:color="auto"/>
            <w:bottom w:val="none" w:sz="0" w:space="0" w:color="auto"/>
            <w:right w:val="none" w:sz="0" w:space="0" w:color="auto"/>
          </w:divBdr>
        </w:div>
        <w:div w:id="511921217">
          <w:marLeft w:val="640"/>
          <w:marRight w:val="0"/>
          <w:marTop w:val="0"/>
          <w:marBottom w:val="0"/>
          <w:divBdr>
            <w:top w:val="none" w:sz="0" w:space="0" w:color="auto"/>
            <w:left w:val="none" w:sz="0" w:space="0" w:color="auto"/>
            <w:bottom w:val="none" w:sz="0" w:space="0" w:color="auto"/>
            <w:right w:val="none" w:sz="0" w:space="0" w:color="auto"/>
          </w:divBdr>
        </w:div>
        <w:div w:id="2081176430">
          <w:marLeft w:val="640"/>
          <w:marRight w:val="0"/>
          <w:marTop w:val="0"/>
          <w:marBottom w:val="0"/>
          <w:divBdr>
            <w:top w:val="none" w:sz="0" w:space="0" w:color="auto"/>
            <w:left w:val="none" w:sz="0" w:space="0" w:color="auto"/>
            <w:bottom w:val="none" w:sz="0" w:space="0" w:color="auto"/>
            <w:right w:val="none" w:sz="0" w:space="0" w:color="auto"/>
          </w:divBdr>
        </w:div>
        <w:div w:id="95372633">
          <w:marLeft w:val="640"/>
          <w:marRight w:val="0"/>
          <w:marTop w:val="0"/>
          <w:marBottom w:val="0"/>
          <w:divBdr>
            <w:top w:val="none" w:sz="0" w:space="0" w:color="auto"/>
            <w:left w:val="none" w:sz="0" w:space="0" w:color="auto"/>
            <w:bottom w:val="none" w:sz="0" w:space="0" w:color="auto"/>
            <w:right w:val="none" w:sz="0" w:space="0" w:color="auto"/>
          </w:divBdr>
        </w:div>
        <w:div w:id="1974557676">
          <w:marLeft w:val="640"/>
          <w:marRight w:val="0"/>
          <w:marTop w:val="0"/>
          <w:marBottom w:val="0"/>
          <w:divBdr>
            <w:top w:val="none" w:sz="0" w:space="0" w:color="auto"/>
            <w:left w:val="none" w:sz="0" w:space="0" w:color="auto"/>
            <w:bottom w:val="none" w:sz="0" w:space="0" w:color="auto"/>
            <w:right w:val="none" w:sz="0" w:space="0" w:color="auto"/>
          </w:divBdr>
        </w:div>
        <w:div w:id="150875836">
          <w:marLeft w:val="640"/>
          <w:marRight w:val="0"/>
          <w:marTop w:val="0"/>
          <w:marBottom w:val="0"/>
          <w:divBdr>
            <w:top w:val="none" w:sz="0" w:space="0" w:color="auto"/>
            <w:left w:val="none" w:sz="0" w:space="0" w:color="auto"/>
            <w:bottom w:val="none" w:sz="0" w:space="0" w:color="auto"/>
            <w:right w:val="none" w:sz="0" w:space="0" w:color="auto"/>
          </w:divBdr>
        </w:div>
        <w:div w:id="2133210811">
          <w:marLeft w:val="640"/>
          <w:marRight w:val="0"/>
          <w:marTop w:val="0"/>
          <w:marBottom w:val="0"/>
          <w:divBdr>
            <w:top w:val="none" w:sz="0" w:space="0" w:color="auto"/>
            <w:left w:val="none" w:sz="0" w:space="0" w:color="auto"/>
            <w:bottom w:val="none" w:sz="0" w:space="0" w:color="auto"/>
            <w:right w:val="none" w:sz="0" w:space="0" w:color="auto"/>
          </w:divBdr>
        </w:div>
        <w:div w:id="728722443">
          <w:marLeft w:val="640"/>
          <w:marRight w:val="0"/>
          <w:marTop w:val="0"/>
          <w:marBottom w:val="0"/>
          <w:divBdr>
            <w:top w:val="none" w:sz="0" w:space="0" w:color="auto"/>
            <w:left w:val="none" w:sz="0" w:space="0" w:color="auto"/>
            <w:bottom w:val="none" w:sz="0" w:space="0" w:color="auto"/>
            <w:right w:val="none" w:sz="0" w:space="0" w:color="auto"/>
          </w:divBdr>
        </w:div>
        <w:div w:id="2107192474">
          <w:marLeft w:val="640"/>
          <w:marRight w:val="0"/>
          <w:marTop w:val="0"/>
          <w:marBottom w:val="0"/>
          <w:divBdr>
            <w:top w:val="none" w:sz="0" w:space="0" w:color="auto"/>
            <w:left w:val="none" w:sz="0" w:space="0" w:color="auto"/>
            <w:bottom w:val="none" w:sz="0" w:space="0" w:color="auto"/>
            <w:right w:val="none" w:sz="0" w:space="0" w:color="auto"/>
          </w:divBdr>
        </w:div>
        <w:div w:id="2134596120">
          <w:marLeft w:val="640"/>
          <w:marRight w:val="0"/>
          <w:marTop w:val="0"/>
          <w:marBottom w:val="0"/>
          <w:divBdr>
            <w:top w:val="none" w:sz="0" w:space="0" w:color="auto"/>
            <w:left w:val="none" w:sz="0" w:space="0" w:color="auto"/>
            <w:bottom w:val="none" w:sz="0" w:space="0" w:color="auto"/>
            <w:right w:val="none" w:sz="0" w:space="0" w:color="auto"/>
          </w:divBdr>
        </w:div>
        <w:div w:id="1908343694">
          <w:marLeft w:val="640"/>
          <w:marRight w:val="0"/>
          <w:marTop w:val="0"/>
          <w:marBottom w:val="0"/>
          <w:divBdr>
            <w:top w:val="none" w:sz="0" w:space="0" w:color="auto"/>
            <w:left w:val="none" w:sz="0" w:space="0" w:color="auto"/>
            <w:bottom w:val="none" w:sz="0" w:space="0" w:color="auto"/>
            <w:right w:val="none" w:sz="0" w:space="0" w:color="auto"/>
          </w:divBdr>
        </w:div>
        <w:div w:id="2044861083">
          <w:marLeft w:val="640"/>
          <w:marRight w:val="0"/>
          <w:marTop w:val="0"/>
          <w:marBottom w:val="0"/>
          <w:divBdr>
            <w:top w:val="none" w:sz="0" w:space="0" w:color="auto"/>
            <w:left w:val="none" w:sz="0" w:space="0" w:color="auto"/>
            <w:bottom w:val="none" w:sz="0" w:space="0" w:color="auto"/>
            <w:right w:val="none" w:sz="0" w:space="0" w:color="auto"/>
          </w:divBdr>
        </w:div>
        <w:div w:id="955985723">
          <w:marLeft w:val="640"/>
          <w:marRight w:val="0"/>
          <w:marTop w:val="0"/>
          <w:marBottom w:val="0"/>
          <w:divBdr>
            <w:top w:val="none" w:sz="0" w:space="0" w:color="auto"/>
            <w:left w:val="none" w:sz="0" w:space="0" w:color="auto"/>
            <w:bottom w:val="none" w:sz="0" w:space="0" w:color="auto"/>
            <w:right w:val="none" w:sz="0" w:space="0" w:color="auto"/>
          </w:divBdr>
        </w:div>
        <w:div w:id="160898775">
          <w:marLeft w:val="640"/>
          <w:marRight w:val="0"/>
          <w:marTop w:val="0"/>
          <w:marBottom w:val="0"/>
          <w:divBdr>
            <w:top w:val="none" w:sz="0" w:space="0" w:color="auto"/>
            <w:left w:val="none" w:sz="0" w:space="0" w:color="auto"/>
            <w:bottom w:val="none" w:sz="0" w:space="0" w:color="auto"/>
            <w:right w:val="none" w:sz="0" w:space="0" w:color="auto"/>
          </w:divBdr>
        </w:div>
        <w:div w:id="633951136">
          <w:marLeft w:val="640"/>
          <w:marRight w:val="0"/>
          <w:marTop w:val="0"/>
          <w:marBottom w:val="0"/>
          <w:divBdr>
            <w:top w:val="none" w:sz="0" w:space="0" w:color="auto"/>
            <w:left w:val="none" w:sz="0" w:space="0" w:color="auto"/>
            <w:bottom w:val="none" w:sz="0" w:space="0" w:color="auto"/>
            <w:right w:val="none" w:sz="0" w:space="0" w:color="auto"/>
          </w:divBdr>
        </w:div>
        <w:div w:id="1008945778">
          <w:marLeft w:val="640"/>
          <w:marRight w:val="0"/>
          <w:marTop w:val="0"/>
          <w:marBottom w:val="0"/>
          <w:divBdr>
            <w:top w:val="none" w:sz="0" w:space="0" w:color="auto"/>
            <w:left w:val="none" w:sz="0" w:space="0" w:color="auto"/>
            <w:bottom w:val="none" w:sz="0" w:space="0" w:color="auto"/>
            <w:right w:val="none" w:sz="0" w:space="0" w:color="auto"/>
          </w:divBdr>
        </w:div>
        <w:div w:id="292104250">
          <w:marLeft w:val="640"/>
          <w:marRight w:val="0"/>
          <w:marTop w:val="0"/>
          <w:marBottom w:val="0"/>
          <w:divBdr>
            <w:top w:val="none" w:sz="0" w:space="0" w:color="auto"/>
            <w:left w:val="none" w:sz="0" w:space="0" w:color="auto"/>
            <w:bottom w:val="none" w:sz="0" w:space="0" w:color="auto"/>
            <w:right w:val="none" w:sz="0" w:space="0" w:color="auto"/>
          </w:divBdr>
        </w:div>
        <w:div w:id="1096289907">
          <w:marLeft w:val="640"/>
          <w:marRight w:val="0"/>
          <w:marTop w:val="0"/>
          <w:marBottom w:val="0"/>
          <w:divBdr>
            <w:top w:val="none" w:sz="0" w:space="0" w:color="auto"/>
            <w:left w:val="none" w:sz="0" w:space="0" w:color="auto"/>
            <w:bottom w:val="none" w:sz="0" w:space="0" w:color="auto"/>
            <w:right w:val="none" w:sz="0" w:space="0" w:color="auto"/>
          </w:divBdr>
        </w:div>
        <w:div w:id="1821533309">
          <w:marLeft w:val="640"/>
          <w:marRight w:val="0"/>
          <w:marTop w:val="0"/>
          <w:marBottom w:val="0"/>
          <w:divBdr>
            <w:top w:val="none" w:sz="0" w:space="0" w:color="auto"/>
            <w:left w:val="none" w:sz="0" w:space="0" w:color="auto"/>
            <w:bottom w:val="none" w:sz="0" w:space="0" w:color="auto"/>
            <w:right w:val="none" w:sz="0" w:space="0" w:color="auto"/>
          </w:divBdr>
        </w:div>
        <w:div w:id="1054113621">
          <w:marLeft w:val="640"/>
          <w:marRight w:val="0"/>
          <w:marTop w:val="0"/>
          <w:marBottom w:val="0"/>
          <w:divBdr>
            <w:top w:val="none" w:sz="0" w:space="0" w:color="auto"/>
            <w:left w:val="none" w:sz="0" w:space="0" w:color="auto"/>
            <w:bottom w:val="none" w:sz="0" w:space="0" w:color="auto"/>
            <w:right w:val="none" w:sz="0" w:space="0" w:color="auto"/>
          </w:divBdr>
        </w:div>
        <w:div w:id="485438337">
          <w:marLeft w:val="640"/>
          <w:marRight w:val="0"/>
          <w:marTop w:val="0"/>
          <w:marBottom w:val="0"/>
          <w:divBdr>
            <w:top w:val="none" w:sz="0" w:space="0" w:color="auto"/>
            <w:left w:val="none" w:sz="0" w:space="0" w:color="auto"/>
            <w:bottom w:val="none" w:sz="0" w:space="0" w:color="auto"/>
            <w:right w:val="none" w:sz="0" w:space="0" w:color="auto"/>
          </w:divBdr>
        </w:div>
        <w:div w:id="2047023618">
          <w:marLeft w:val="640"/>
          <w:marRight w:val="0"/>
          <w:marTop w:val="0"/>
          <w:marBottom w:val="0"/>
          <w:divBdr>
            <w:top w:val="none" w:sz="0" w:space="0" w:color="auto"/>
            <w:left w:val="none" w:sz="0" w:space="0" w:color="auto"/>
            <w:bottom w:val="none" w:sz="0" w:space="0" w:color="auto"/>
            <w:right w:val="none" w:sz="0" w:space="0" w:color="auto"/>
          </w:divBdr>
        </w:div>
        <w:div w:id="1454716527">
          <w:marLeft w:val="640"/>
          <w:marRight w:val="0"/>
          <w:marTop w:val="0"/>
          <w:marBottom w:val="0"/>
          <w:divBdr>
            <w:top w:val="none" w:sz="0" w:space="0" w:color="auto"/>
            <w:left w:val="none" w:sz="0" w:space="0" w:color="auto"/>
            <w:bottom w:val="none" w:sz="0" w:space="0" w:color="auto"/>
            <w:right w:val="none" w:sz="0" w:space="0" w:color="auto"/>
          </w:divBdr>
        </w:div>
        <w:div w:id="1354378914">
          <w:marLeft w:val="640"/>
          <w:marRight w:val="0"/>
          <w:marTop w:val="0"/>
          <w:marBottom w:val="0"/>
          <w:divBdr>
            <w:top w:val="none" w:sz="0" w:space="0" w:color="auto"/>
            <w:left w:val="none" w:sz="0" w:space="0" w:color="auto"/>
            <w:bottom w:val="none" w:sz="0" w:space="0" w:color="auto"/>
            <w:right w:val="none" w:sz="0" w:space="0" w:color="auto"/>
          </w:divBdr>
        </w:div>
        <w:div w:id="436953272">
          <w:marLeft w:val="640"/>
          <w:marRight w:val="0"/>
          <w:marTop w:val="0"/>
          <w:marBottom w:val="0"/>
          <w:divBdr>
            <w:top w:val="none" w:sz="0" w:space="0" w:color="auto"/>
            <w:left w:val="none" w:sz="0" w:space="0" w:color="auto"/>
            <w:bottom w:val="none" w:sz="0" w:space="0" w:color="auto"/>
            <w:right w:val="none" w:sz="0" w:space="0" w:color="auto"/>
          </w:divBdr>
        </w:div>
        <w:div w:id="530803702">
          <w:marLeft w:val="640"/>
          <w:marRight w:val="0"/>
          <w:marTop w:val="0"/>
          <w:marBottom w:val="0"/>
          <w:divBdr>
            <w:top w:val="none" w:sz="0" w:space="0" w:color="auto"/>
            <w:left w:val="none" w:sz="0" w:space="0" w:color="auto"/>
            <w:bottom w:val="none" w:sz="0" w:space="0" w:color="auto"/>
            <w:right w:val="none" w:sz="0" w:space="0" w:color="auto"/>
          </w:divBdr>
        </w:div>
        <w:div w:id="1576739403">
          <w:marLeft w:val="640"/>
          <w:marRight w:val="0"/>
          <w:marTop w:val="0"/>
          <w:marBottom w:val="0"/>
          <w:divBdr>
            <w:top w:val="none" w:sz="0" w:space="0" w:color="auto"/>
            <w:left w:val="none" w:sz="0" w:space="0" w:color="auto"/>
            <w:bottom w:val="none" w:sz="0" w:space="0" w:color="auto"/>
            <w:right w:val="none" w:sz="0" w:space="0" w:color="auto"/>
          </w:divBdr>
        </w:div>
        <w:div w:id="653144390">
          <w:marLeft w:val="640"/>
          <w:marRight w:val="0"/>
          <w:marTop w:val="0"/>
          <w:marBottom w:val="0"/>
          <w:divBdr>
            <w:top w:val="none" w:sz="0" w:space="0" w:color="auto"/>
            <w:left w:val="none" w:sz="0" w:space="0" w:color="auto"/>
            <w:bottom w:val="none" w:sz="0" w:space="0" w:color="auto"/>
            <w:right w:val="none" w:sz="0" w:space="0" w:color="auto"/>
          </w:divBdr>
        </w:div>
        <w:div w:id="1892496202">
          <w:marLeft w:val="640"/>
          <w:marRight w:val="0"/>
          <w:marTop w:val="0"/>
          <w:marBottom w:val="0"/>
          <w:divBdr>
            <w:top w:val="none" w:sz="0" w:space="0" w:color="auto"/>
            <w:left w:val="none" w:sz="0" w:space="0" w:color="auto"/>
            <w:bottom w:val="none" w:sz="0" w:space="0" w:color="auto"/>
            <w:right w:val="none" w:sz="0" w:space="0" w:color="auto"/>
          </w:divBdr>
        </w:div>
        <w:div w:id="732777685">
          <w:marLeft w:val="640"/>
          <w:marRight w:val="0"/>
          <w:marTop w:val="0"/>
          <w:marBottom w:val="0"/>
          <w:divBdr>
            <w:top w:val="none" w:sz="0" w:space="0" w:color="auto"/>
            <w:left w:val="none" w:sz="0" w:space="0" w:color="auto"/>
            <w:bottom w:val="none" w:sz="0" w:space="0" w:color="auto"/>
            <w:right w:val="none" w:sz="0" w:space="0" w:color="auto"/>
          </w:divBdr>
        </w:div>
        <w:div w:id="374501858">
          <w:marLeft w:val="640"/>
          <w:marRight w:val="0"/>
          <w:marTop w:val="0"/>
          <w:marBottom w:val="0"/>
          <w:divBdr>
            <w:top w:val="none" w:sz="0" w:space="0" w:color="auto"/>
            <w:left w:val="none" w:sz="0" w:space="0" w:color="auto"/>
            <w:bottom w:val="none" w:sz="0" w:space="0" w:color="auto"/>
            <w:right w:val="none" w:sz="0" w:space="0" w:color="auto"/>
          </w:divBdr>
        </w:div>
        <w:div w:id="117072414">
          <w:marLeft w:val="640"/>
          <w:marRight w:val="0"/>
          <w:marTop w:val="0"/>
          <w:marBottom w:val="0"/>
          <w:divBdr>
            <w:top w:val="none" w:sz="0" w:space="0" w:color="auto"/>
            <w:left w:val="none" w:sz="0" w:space="0" w:color="auto"/>
            <w:bottom w:val="none" w:sz="0" w:space="0" w:color="auto"/>
            <w:right w:val="none" w:sz="0" w:space="0" w:color="auto"/>
          </w:divBdr>
        </w:div>
        <w:div w:id="959922395">
          <w:marLeft w:val="640"/>
          <w:marRight w:val="0"/>
          <w:marTop w:val="0"/>
          <w:marBottom w:val="0"/>
          <w:divBdr>
            <w:top w:val="none" w:sz="0" w:space="0" w:color="auto"/>
            <w:left w:val="none" w:sz="0" w:space="0" w:color="auto"/>
            <w:bottom w:val="none" w:sz="0" w:space="0" w:color="auto"/>
            <w:right w:val="none" w:sz="0" w:space="0" w:color="auto"/>
          </w:divBdr>
        </w:div>
        <w:div w:id="786703745">
          <w:marLeft w:val="640"/>
          <w:marRight w:val="0"/>
          <w:marTop w:val="0"/>
          <w:marBottom w:val="0"/>
          <w:divBdr>
            <w:top w:val="none" w:sz="0" w:space="0" w:color="auto"/>
            <w:left w:val="none" w:sz="0" w:space="0" w:color="auto"/>
            <w:bottom w:val="none" w:sz="0" w:space="0" w:color="auto"/>
            <w:right w:val="none" w:sz="0" w:space="0" w:color="auto"/>
          </w:divBdr>
        </w:div>
        <w:div w:id="1551183984">
          <w:marLeft w:val="640"/>
          <w:marRight w:val="0"/>
          <w:marTop w:val="0"/>
          <w:marBottom w:val="0"/>
          <w:divBdr>
            <w:top w:val="none" w:sz="0" w:space="0" w:color="auto"/>
            <w:left w:val="none" w:sz="0" w:space="0" w:color="auto"/>
            <w:bottom w:val="none" w:sz="0" w:space="0" w:color="auto"/>
            <w:right w:val="none" w:sz="0" w:space="0" w:color="auto"/>
          </w:divBdr>
        </w:div>
        <w:div w:id="1642348093">
          <w:marLeft w:val="640"/>
          <w:marRight w:val="0"/>
          <w:marTop w:val="0"/>
          <w:marBottom w:val="0"/>
          <w:divBdr>
            <w:top w:val="none" w:sz="0" w:space="0" w:color="auto"/>
            <w:left w:val="none" w:sz="0" w:space="0" w:color="auto"/>
            <w:bottom w:val="none" w:sz="0" w:space="0" w:color="auto"/>
            <w:right w:val="none" w:sz="0" w:space="0" w:color="auto"/>
          </w:divBdr>
        </w:div>
        <w:div w:id="1345353010">
          <w:marLeft w:val="640"/>
          <w:marRight w:val="0"/>
          <w:marTop w:val="0"/>
          <w:marBottom w:val="0"/>
          <w:divBdr>
            <w:top w:val="none" w:sz="0" w:space="0" w:color="auto"/>
            <w:left w:val="none" w:sz="0" w:space="0" w:color="auto"/>
            <w:bottom w:val="none" w:sz="0" w:space="0" w:color="auto"/>
            <w:right w:val="none" w:sz="0" w:space="0" w:color="auto"/>
          </w:divBdr>
        </w:div>
        <w:div w:id="973559499">
          <w:marLeft w:val="640"/>
          <w:marRight w:val="0"/>
          <w:marTop w:val="0"/>
          <w:marBottom w:val="0"/>
          <w:divBdr>
            <w:top w:val="none" w:sz="0" w:space="0" w:color="auto"/>
            <w:left w:val="none" w:sz="0" w:space="0" w:color="auto"/>
            <w:bottom w:val="none" w:sz="0" w:space="0" w:color="auto"/>
            <w:right w:val="none" w:sz="0" w:space="0" w:color="auto"/>
          </w:divBdr>
        </w:div>
        <w:div w:id="1101609229">
          <w:marLeft w:val="640"/>
          <w:marRight w:val="0"/>
          <w:marTop w:val="0"/>
          <w:marBottom w:val="0"/>
          <w:divBdr>
            <w:top w:val="none" w:sz="0" w:space="0" w:color="auto"/>
            <w:left w:val="none" w:sz="0" w:space="0" w:color="auto"/>
            <w:bottom w:val="none" w:sz="0" w:space="0" w:color="auto"/>
            <w:right w:val="none" w:sz="0" w:space="0" w:color="auto"/>
          </w:divBdr>
        </w:div>
        <w:div w:id="1384252204">
          <w:marLeft w:val="640"/>
          <w:marRight w:val="0"/>
          <w:marTop w:val="0"/>
          <w:marBottom w:val="0"/>
          <w:divBdr>
            <w:top w:val="none" w:sz="0" w:space="0" w:color="auto"/>
            <w:left w:val="none" w:sz="0" w:space="0" w:color="auto"/>
            <w:bottom w:val="none" w:sz="0" w:space="0" w:color="auto"/>
            <w:right w:val="none" w:sz="0" w:space="0" w:color="auto"/>
          </w:divBdr>
        </w:div>
        <w:div w:id="829447418">
          <w:marLeft w:val="640"/>
          <w:marRight w:val="0"/>
          <w:marTop w:val="0"/>
          <w:marBottom w:val="0"/>
          <w:divBdr>
            <w:top w:val="none" w:sz="0" w:space="0" w:color="auto"/>
            <w:left w:val="none" w:sz="0" w:space="0" w:color="auto"/>
            <w:bottom w:val="none" w:sz="0" w:space="0" w:color="auto"/>
            <w:right w:val="none" w:sz="0" w:space="0" w:color="auto"/>
          </w:divBdr>
        </w:div>
        <w:div w:id="344014577">
          <w:marLeft w:val="640"/>
          <w:marRight w:val="0"/>
          <w:marTop w:val="0"/>
          <w:marBottom w:val="0"/>
          <w:divBdr>
            <w:top w:val="none" w:sz="0" w:space="0" w:color="auto"/>
            <w:left w:val="none" w:sz="0" w:space="0" w:color="auto"/>
            <w:bottom w:val="none" w:sz="0" w:space="0" w:color="auto"/>
            <w:right w:val="none" w:sz="0" w:space="0" w:color="auto"/>
          </w:divBdr>
        </w:div>
        <w:div w:id="1339767677">
          <w:marLeft w:val="640"/>
          <w:marRight w:val="0"/>
          <w:marTop w:val="0"/>
          <w:marBottom w:val="0"/>
          <w:divBdr>
            <w:top w:val="none" w:sz="0" w:space="0" w:color="auto"/>
            <w:left w:val="none" w:sz="0" w:space="0" w:color="auto"/>
            <w:bottom w:val="none" w:sz="0" w:space="0" w:color="auto"/>
            <w:right w:val="none" w:sz="0" w:space="0" w:color="auto"/>
          </w:divBdr>
        </w:div>
        <w:div w:id="1253662566">
          <w:marLeft w:val="640"/>
          <w:marRight w:val="0"/>
          <w:marTop w:val="0"/>
          <w:marBottom w:val="0"/>
          <w:divBdr>
            <w:top w:val="none" w:sz="0" w:space="0" w:color="auto"/>
            <w:left w:val="none" w:sz="0" w:space="0" w:color="auto"/>
            <w:bottom w:val="none" w:sz="0" w:space="0" w:color="auto"/>
            <w:right w:val="none" w:sz="0" w:space="0" w:color="auto"/>
          </w:divBdr>
        </w:div>
        <w:div w:id="1791702143">
          <w:marLeft w:val="640"/>
          <w:marRight w:val="0"/>
          <w:marTop w:val="0"/>
          <w:marBottom w:val="0"/>
          <w:divBdr>
            <w:top w:val="none" w:sz="0" w:space="0" w:color="auto"/>
            <w:left w:val="none" w:sz="0" w:space="0" w:color="auto"/>
            <w:bottom w:val="none" w:sz="0" w:space="0" w:color="auto"/>
            <w:right w:val="none" w:sz="0" w:space="0" w:color="auto"/>
          </w:divBdr>
        </w:div>
        <w:div w:id="318272879">
          <w:marLeft w:val="640"/>
          <w:marRight w:val="0"/>
          <w:marTop w:val="0"/>
          <w:marBottom w:val="0"/>
          <w:divBdr>
            <w:top w:val="none" w:sz="0" w:space="0" w:color="auto"/>
            <w:left w:val="none" w:sz="0" w:space="0" w:color="auto"/>
            <w:bottom w:val="none" w:sz="0" w:space="0" w:color="auto"/>
            <w:right w:val="none" w:sz="0" w:space="0" w:color="auto"/>
          </w:divBdr>
        </w:div>
        <w:div w:id="1071151096">
          <w:marLeft w:val="640"/>
          <w:marRight w:val="0"/>
          <w:marTop w:val="0"/>
          <w:marBottom w:val="0"/>
          <w:divBdr>
            <w:top w:val="none" w:sz="0" w:space="0" w:color="auto"/>
            <w:left w:val="none" w:sz="0" w:space="0" w:color="auto"/>
            <w:bottom w:val="none" w:sz="0" w:space="0" w:color="auto"/>
            <w:right w:val="none" w:sz="0" w:space="0" w:color="auto"/>
          </w:divBdr>
        </w:div>
        <w:div w:id="584145289">
          <w:marLeft w:val="640"/>
          <w:marRight w:val="0"/>
          <w:marTop w:val="0"/>
          <w:marBottom w:val="0"/>
          <w:divBdr>
            <w:top w:val="none" w:sz="0" w:space="0" w:color="auto"/>
            <w:left w:val="none" w:sz="0" w:space="0" w:color="auto"/>
            <w:bottom w:val="none" w:sz="0" w:space="0" w:color="auto"/>
            <w:right w:val="none" w:sz="0" w:space="0" w:color="auto"/>
          </w:divBdr>
        </w:div>
        <w:div w:id="164246243">
          <w:marLeft w:val="640"/>
          <w:marRight w:val="0"/>
          <w:marTop w:val="0"/>
          <w:marBottom w:val="0"/>
          <w:divBdr>
            <w:top w:val="none" w:sz="0" w:space="0" w:color="auto"/>
            <w:left w:val="none" w:sz="0" w:space="0" w:color="auto"/>
            <w:bottom w:val="none" w:sz="0" w:space="0" w:color="auto"/>
            <w:right w:val="none" w:sz="0" w:space="0" w:color="auto"/>
          </w:divBdr>
        </w:div>
        <w:div w:id="1107312674">
          <w:marLeft w:val="640"/>
          <w:marRight w:val="0"/>
          <w:marTop w:val="0"/>
          <w:marBottom w:val="0"/>
          <w:divBdr>
            <w:top w:val="none" w:sz="0" w:space="0" w:color="auto"/>
            <w:left w:val="none" w:sz="0" w:space="0" w:color="auto"/>
            <w:bottom w:val="none" w:sz="0" w:space="0" w:color="auto"/>
            <w:right w:val="none" w:sz="0" w:space="0" w:color="auto"/>
          </w:divBdr>
        </w:div>
        <w:div w:id="1688023198">
          <w:marLeft w:val="640"/>
          <w:marRight w:val="0"/>
          <w:marTop w:val="0"/>
          <w:marBottom w:val="0"/>
          <w:divBdr>
            <w:top w:val="none" w:sz="0" w:space="0" w:color="auto"/>
            <w:left w:val="none" w:sz="0" w:space="0" w:color="auto"/>
            <w:bottom w:val="none" w:sz="0" w:space="0" w:color="auto"/>
            <w:right w:val="none" w:sz="0" w:space="0" w:color="auto"/>
          </w:divBdr>
        </w:div>
      </w:divsChild>
    </w:div>
    <w:div w:id="614600086">
      <w:bodyDiv w:val="1"/>
      <w:marLeft w:val="0"/>
      <w:marRight w:val="0"/>
      <w:marTop w:val="0"/>
      <w:marBottom w:val="0"/>
      <w:divBdr>
        <w:top w:val="none" w:sz="0" w:space="0" w:color="auto"/>
        <w:left w:val="none" w:sz="0" w:space="0" w:color="auto"/>
        <w:bottom w:val="none" w:sz="0" w:space="0" w:color="auto"/>
        <w:right w:val="none" w:sz="0" w:space="0" w:color="auto"/>
      </w:divBdr>
    </w:div>
    <w:div w:id="614794442">
      <w:bodyDiv w:val="1"/>
      <w:marLeft w:val="0"/>
      <w:marRight w:val="0"/>
      <w:marTop w:val="0"/>
      <w:marBottom w:val="0"/>
      <w:divBdr>
        <w:top w:val="none" w:sz="0" w:space="0" w:color="auto"/>
        <w:left w:val="none" w:sz="0" w:space="0" w:color="auto"/>
        <w:bottom w:val="none" w:sz="0" w:space="0" w:color="auto"/>
        <w:right w:val="none" w:sz="0" w:space="0" w:color="auto"/>
      </w:divBdr>
    </w:div>
    <w:div w:id="614949679">
      <w:bodyDiv w:val="1"/>
      <w:marLeft w:val="0"/>
      <w:marRight w:val="0"/>
      <w:marTop w:val="0"/>
      <w:marBottom w:val="0"/>
      <w:divBdr>
        <w:top w:val="none" w:sz="0" w:space="0" w:color="auto"/>
        <w:left w:val="none" w:sz="0" w:space="0" w:color="auto"/>
        <w:bottom w:val="none" w:sz="0" w:space="0" w:color="auto"/>
        <w:right w:val="none" w:sz="0" w:space="0" w:color="auto"/>
      </w:divBdr>
    </w:div>
    <w:div w:id="619847077">
      <w:bodyDiv w:val="1"/>
      <w:marLeft w:val="0"/>
      <w:marRight w:val="0"/>
      <w:marTop w:val="0"/>
      <w:marBottom w:val="0"/>
      <w:divBdr>
        <w:top w:val="none" w:sz="0" w:space="0" w:color="auto"/>
        <w:left w:val="none" w:sz="0" w:space="0" w:color="auto"/>
        <w:bottom w:val="none" w:sz="0" w:space="0" w:color="auto"/>
        <w:right w:val="none" w:sz="0" w:space="0" w:color="auto"/>
      </w:divBdr>
    </w:div>
    <w:div w:id="620040968">
      <w:bodyDiv w:val="1"/>
      <w:marLeft w:val="0"/>
      <w:marRight w:val="0"/>
      <w:marTop w:val="0"/>
      <w:marBottom w:val="0"/>
      <w:divBdr>
        <w:top w:val="none" w:sz="0" w:space="0" w:color="auto"/>
        <w:left w:val="none" w:sz="0" w:space="0" w:color="auto"/>
        <w:bottom w:val="none" w:sz="0" w:space="0" w:color="auto"/>
        <w:right w:val="none" w:sz="0" w:space="0" w:color="auto"/>
      </w:divBdr>
    </w:div>
    <w:div w:id="623541893">
      <w:bodyDiv w:val="1"/>
      <w:marLeft w:val="0"/>
      <w:marRight w:val="0"/>
      <w:marTop w:val="0"/>
      <w:marBottom w:val="0"/>
      <w:divBdr>
        <w:top w:val="none" w:sz="0" w:space="0" w:color="auto"/>
        <w:left w:val="none" w:sz="0" w:space="0" w:color="auto"/>
        <w:bottom w:val="none" w:sz="0" w:space="0" w:color="auto"/>
        <w:right w:val="none" w:sz="0" w:space="0" w:color="auto"/>
      </w:divBdr>
    </w:div>
    <w:div w:id="624852170">
      <w:bodyDiv w:val="1"/>
      <w:marLeft w:val="0"/>
      <w:marRight w:val="0"/>
      <w:marTop w:val="0"/>
      <w:marBottom w:val="0"/>
      <w:divBdr>
        <w:top w:val="none" w:sz="0" w:space="0" w:color="auto"/>
        <w:left w:val="none" w:sz="0" w:space="0" w:color="auto"/>
        <w:bottom w:val="none" w:sz="0" w:space="0" w:color="auto"/>
        <w:right w:val="none" w:sz="0" w:space="0" w:color="auto"/>
      </w:divBdr>
    </w:div>
    <w:div w:id="635068992">
      <w:bodyDiv w:val="1"/>
      <w:marLeft w:val="0"/>
      <w:marRight w:val="0"/>
      <w:marTop w:val="0"/>
      <w:marBottom w:val="0"/>
      <w:divBdr>
        <w:top w:val="none" w:sz="0" w:space="0" w:color="auto"/>
        <w:left w:val="none" w:sz="0" w:space="0" w:color="auto"/>
        <w:bottom w:val="none" w:sz="0" w:space="0" w:color="auto"/>
        <w:right w:val="none" w:sz="0" w:space="0" w:color="auto"/>
      </w:divBdr>
      <w:divsChild>
        <w:div w:id="922224087">
          <w:marLeft w:val="547"/>
          <w:marRight w:val="0"/>
          <w:marTop w:val="0"/>
          <w:marBottom w:val="0"/>
          <w:divBdr>
            <w:top w:val="none" w:sz="0" w:space="0" w:color="auto"/>
            <w:left w:val="none" w:sz="0" w:space="0" w:color="auto"/>
            <w:bottom w:val="none" w:sz="0" w:space="0" w:color="auto"/>
            <w:right w:val="none" w:sz="0" w:space="0" w:color="auto"/>
          </w:divBdr>
        </w:div>
      </w:divsChild>
    </w:div>
    <w:div w:id="635644077">
      <w:bodyDiv w:val="1"/>
      <w:marLeft w:val="0"/>
      <w:marRight w:val="0"/>
      <w:marTop w:val="0"/>
      <w:marBottom w:val="0"/>
      <w:divBdr>
        <w:top w:val="none" w:sz="0" w:space="0" w:color="auto"/>
        <w:left w:val="none" w:sz="0" w:space="0" w:color="auto"/>
        <w:bottom w:val="none" w:sz="0" w:space="0" w:color="auto"/>
        <w:right w:val="none" w:sz="0" w:space="0" w:color="auto"/>
      </w:divBdr>
      <w:divsChild>
        <w:div w:id="1358121686">
          <w:marLeft w:val="640"/>
          <w:marRight w:val="0"/>
          <w:marTop w:val="0"/>
          <w:marBottom w:val="0"/>
          <w:divBdr>
            <w:top w:val="none" w:sz="0" w:space="0" w:color="auto"/>
            <w:left w:val="none" w:sz="0" w:space="0" w:color="auto"/>
            <w:bottom w:val="none" w:sz="0" w:space="0" w:color="auto"/>
            <w:right w:val="none" w:sz="0" w:space="0" w:color="auto"/>
          </w:divBdr>
        </w:div>
        <w:div w:id="303198406">
          <w:marLeft w:val="640"/>
          <w:marRight w:val="0"/>
          <w:marTop w:val="0"/>
          <w:marBottom w:val="0"/>
          <w:divBdr>
            <w:top w:val="none" w:sz="0" w:space="0" w:color="auto"/>
            <w:left w:val="none" w:sz="0" w:space="0" w:color="auto"/>
            <w:bottom w:val="none" w:sz="0" w:space="0" w:color="auto"/>
            <w:right w:val="none" w:sz="0" w:space="0" w:color="auto"/>
          </w:divBdr>
        </w:div>
        <w:div w:id="86653811">
          <w:marLeft w:val="640"/>
          <w:marRight w:val="0"/>
          <w:marTop w:val="0"/>
          <w:marBottom w:val="0"/>
          <w:divBdr>
            <w:top w:val="none" w:sz="0" w:space="0" w:color="auto"/>
            <w:left w:val="none" w:sz="0" w:space="0" w:color="auto"/>
            <w:bottom w:val="none" w:sz="0" w:space="0" w:color="auto"/>
            <w:right w:val="none" w:sz="0" w:space="0" w:color="auto"/>
          </w:divBdr>
        </w:div>
        <w:div w:id="1228032658">
          <w:marLeft w:val="640"/>
          <w:marRight w:val="0"/>
          <w:marTop w:val="0"/>
          <w:marBottom w:val="0"/>
          <w:divBdr>
            <w:top w:val="none" w:sz="0" w:space="0" w:color="auto"/>
            <w:left w:val="none" w:sz="0" w:space="0" w:color="auto"/>
            <w:bottom w:val="none" w:sz="0" w:space="0" w:color="auto"/>
            <w:right w:val="none" w:sz="0" w:space="0" w:color="auto"/>
          </w:divBdr>
        </w:div>
        <w:div w:id="1375352750">
          <w:marLeft w:val="640"/>
          <w:marRight w:val="0"/>
          <w:marTop w:val="0"/>
          <w:marBottom w:val="0"/>
          <w:divBdr>
            <w:top w:val="none" w:sz="0" w:space="0" w:color="auto"/>
            <w:left w:val="none" w:sz="0" w:space="0" w:color="auto"/>
            <w:bottom w:val="none" w:sz="0" w:space="0" w:color="auto"/>
            <w:right w:val="none" w:sz="0" w:space="0" w:color="auto"/>
          </w:divBdr>
        </w:div>
        <w:div w:id="688028606">
          <w:marLeft w:val="640"/>
          <w:marRight w:val="0"/>
          <w:marTop w:val="0"/>
          <w:marBottom w:val="0"/>
          <w:divBdr>
            <w:top w:val="none" w:sz="0" w:space="0" w:color="auto"/>
            <w:left w:val="none" w:sz="0" w:space="0" w:color="auto"/>
            <w:bottom w:val="none" w:sz="0" w:space="0" w:color="auto"/>
            <w:right w:val="none" w:sz="0" w:space="0" w:color="auto"/>
          </w:divBdr>
        </w:div>
        <w:div w:id="1166826259">
          <w:marLeft w:val="640"/>
          <w:marRight w:val="0"/>
          <w:marTop w:val="0"/>
          <w:marBottom w:val="0"/>
          <w:divBdr>
            <w:top w:val="none" w:sz="0" w:space="0" w:color="auto"/>
            <w:left w:val="none" w:sz="0" w:space="0" w:color="auto"/>
            <w:bottom w:val="none" w:sz="0" w:space="0" w:color="auto"/>
            <w:right w:val="none" w:sz="0" w:space="0" w:color="auto"/>
          </w:divBdr>
        </w:div>
        <w:div w:id="2091385419">
          <w:marLeft w:val="640"/>
          <w:marRight w:val="0"/>
          <w:marTop w:val="0"/>
          <w:marBottom w:val="0"/>
          <w:divBdr>
            <w:top w:val="none" w:sz="0" w:space="0" w:color="auto"/>
            <w:left w:val="none" w:sz="0" w:space="0" w:color="auto"/>
            <w:bottom w:val="none" w:sz="0" w:space="0" w:color="auto"/>
            <w:right w:val="none" w:sz="0" w:space="0" w:color="auto"/>
          </w:divBdr>
        </w:div>
        <w:div w:id="122429451">
          <w:marLeft w:val="640"/>
          <w:marRight w:val="0"/>
          <w:marTop w:val="0"/>
          <w:marBottom w:val="0"/>
          <w:divBdr>
            <w:top w:val="none" w:sz="0" w:space="0" w:color="auto"/>
            <w:left w:val="none" w:sz="0" w:space="0" w:color="auto"/>
            <w:bottom w:val="none" w:sz="0" w:space="0" w:color="auto"/>
            <w:right w:val="none" w:sz="0" w:space="0" w:color="auto"/>
          </w:divBdr>
        </w:div>
        <w:div w:id="1311977803">
          <w:marLeft w:val="640"/>
          <w:marRight w:val="0"/>
          <w:marTop w:val="0"/>
          <w:marBottom w:val="0"/>
          <w:divBdr>
            <w:top w:val="none" w:sz="0" w:space="0" w:color="auto"/>
            <w:left w:val="none" w:sz="0" w:space="0" w:color="auto"/>
            <w:bottom w:val="none" w:sz="0" w:space="0" w:color="auto"/>
            <w:right w:val="none" w:sz="0" w:space="0" w:color="auto"/>
          </w:divBdr>
        </w:div>
        <w:div w:id="502821461">
          <w:marLeft w:val="640"/>
          <w:marRight w:val="0"/>
          <w:marTop w:val="0"/>
          <w:marBottom w:val="0"/>
          <w:divBdr>
            <w:top w:val="none" w:sz="0" w:space="0" w:color="auto"/>
            <w:left w:val="none" w:sz="0" w:space="0" w:color="auto"/>
            <w:bottom w:val="none" w:sz="0" w:space="0" w:color="auto"/>
            <w:right w:val="none" w:sz="0" w:space="0" w:color="auto"/>
          </w:divBdr>
        </w:div>
        <w:div w:id="1236017356">
          <w:marLeft w:val="640"/>
          <w:marRight w:val="0"/>
          <w:marTop w:val="0"/>
          <w:marBottom w:val="0"/>
          <w:divBdr>
            <w:top w:val="none" w:sz="0" w:space="0" w:color="auto"/>
            <w:left w:val="none" w:sz="0" w:space="0" w:color="auto"/>
            <w:bottom w:val="none" w:sz="0" w:space="0" w:color="auto"/>
            <w:right w:val="none" w:sz="0" w:space="0" w:color="auto"/>
          </w:divBdr>
        </w:div>
        <w:div w:id="1339037512">
          <w:marLeft w:val="640"/>
          <w:marRight w:val="0"/>
          <w:marTop w:val="0"/>
          <w:marBottom w:val="0"/>
          <w:divBdr>
            <w:top w:val="none" w:sz="0" w:space="0" w:color="auto"/>
            <w:left w:val="none" w:sz="0" w:space="0" w:color="auto"/>
            <w:bottom w:val="none" w:sz="0" w:space="0" w:color="auto"/>
            <w:right w:val="none" w:sz="0" w:space="0" w:color="auto"/>
          </w:divBdr>
        </w:div>
        <w:div w:id="724720059">
          <w:marLeft w:val="640"/>
          <w:marRight w:val="0"/>
          <w:marTop w:val="0"/>
          <w:marBottom w:val="0"/>
          <w:divBdr>
            <w:top w:val="none" w:sz="0" w:space="0" w:color="auto"/>
            <w:left w:val="none" w:sz="0" w:space="0" w:color="auto"/>
            <w:bottom w:val="none" w:sz="0" w:space="0" w:color="auto"/>
            <w:right w:val="none" w:sz="0" w:space="0" w:color="auto"/>
          </w:divBdr>
        </w:div>
        <w:div w:id="2049407581">
          <w:marLeft w:val="640"/>
          <w:marRight w:val="0"/>
          <w:marTop w:val="0"/>
          <w:marBottom w:val="0"/>
          <w:divBdr>
            <w:top w:val="none" w:sz="0" w:space="0" w:color="auto"/>
            <w:left w:val="none" w:sz="0" w:space="0" w:color="auto"/>
            <w:bottom w:val="none" w:sz="0" w:space="0" w:color="auto"/>
            <w:right w:val="none" w:sz="0" w:space="0" w:color="auto"/>
          </w:divBdr>
        </w:div>
        <w:div w:id="1692560685">
          <w:marLeft w:val="640"/>
          <w:marRight w:val="0"/>
          <w:marTop w:val="0"/>
          <w:marBottom w:val="0"/>
          <w:divBdr>
            <w:top w:val="none" w:sz="0" w:space="0" w:color="auto"/>
            <w:left w:val="none" w:sz="0" w:space="0" w:color="auto"/>
            <w:bottom w:val="none" w:sz="0" w:space="0" w:color="auto"/>
            <w:right w:val="none" w:sz="0" w:space="0" w:color="auto"/>
          </w:divBdr>
        </w:div>
        <w:div w:id="1836912894">
          <w:marLeft w:val="640"/>
          <w:marRight w:val="0"/>
          <w:marTop w:val="0"/>
          <w:marBottom w:val="0"/>
          <w:divBdr>
            <w:top w:val="none" w:sz="0" w:space="0" w:color="auto"/>
            <w:left w:val="none" w:sz="0" w:space="0" w:color="auto"/>
            <w:bottom w:val="none" w:sz="0" w:space="0" w:color="auto"/>
            <w:right w:val="none" w:sz="0" w:space="0" w:color="auto"/>
          </w:divBdr>
        </w:div>
        <w:div w:id="2104640169">
          <w:marLeft w:val="640"/>
          <w:marRight w:val="0"/>
          <w:marTop w:val="0"/>
          <w:marBottom w:val="0"/>
          <w:divBdr>
            <w:top w:val="none" w:sz="0" w:space="0" w:color="auto"/>
            <w:left w:val="none" w:sz="0" w:space="0" w:color="auto"/>
            <w:bottom w:val="none" w:sz="0" w:space="0" w:color="auto"/>
            <w:right w:val="none" w:sz="0" w:space="0" w:color="auto"/>
          </w:divBdr>
        </w:div>
        <w:div w:id="1458766774">
          <w:marLeft w:val="640"/>
          <w:marRight w:val="0"/>
          <w:marTop w:val="0"/>
          <w:marBottom w:val="0"/>
          <w:divBdr>
            <w:top w:val="none" w:sz="0" w:space="0" w:color="auto"/>
            <w:left w:val="none" w:sz="0" w:space="0" w:color="auto"/>
            <w:bottom w:val="none" w:sz="0" w:space="0" w:color="auto"/>
            <w:right w:val="none" w:sz="0" w:space="0" w:color="auto"/>
          </w:divBdr>
        </w:div>
        <w:div w:id="1500734961">
          <w:marLeft w:val="640"/>
          <w:marRight w:val="0"/>
          <w:marTop w:val="0"/>
          <w:marBottom w:val="0"/>
          <w:divBdr>
            <w:top w:val="none" w:sz="0" w:space="0" w:color="auto"/>
            <w:left w:val="none" w:sz="0" w:space="0" w:color="auto"/>
            <w:bottom w:val="none" w:sz="0" w:space="0" w:color="auto"/>
            <w:right w:val="none" w:sz="0" w:space="0" w:color="auto"/>
          </w:divBdr>
        </w:div>
        <w:div w:id="91054693">
          <w:marLeft w:val="640"/>
          <w:marRight w:val="0"/>
          <w:marTop w:val="0"/>
          <w:marBottom w:val="0"/>
          <w:divBdr>
            <w:top w:val="none" w:sz="0" w:space="0" w:color="auto"/>
            <w:left w:val="none" w:sz="0" w:space="0" w:color="auto"/>
            <w:bottom w:val="none" w:sz="0" w:space="0" w:color="auto"/>
            <w:right w:val="none" w:sz="0" w:space="0" w:color="auto"/>
          </w:divBdr>
        </w:div>
        <w:div w:id="1552423052">
          <w:marLeft w:val="640"/>
          <w:marRight w:val="0"/>
          <w:marTop w:val="0"/>
          <w:marBottom w:val="0"/>
          <w:divBdr>
            <w:top w:val="none" w:sz="0" w:space="0" w:color="auto"/>
            <w:left w:val="none" w:sz="0" w:space="0" w:color="auto"/>
            <w:bottom w:val="none" w:sz="0" w:space="0" w:color="auto"/>
            <w:right w:val="none" w:sz="0" w:space="0" w:color="auto"/>
          </w:divBdr>
        </w:div>
        <w:div w:id="907493811">
          <w:marLeft w:val="640"/>
          <w:marRight w:val="0"/>
          <w:marTop w:val="0"/>
          <w:marBottom w:val="0"/>
          <w:divBdr>
            <w:top w:val="none" w:sz="0" w:space="0" w:color="auto"/>
            <w:left w:val="none" w:sz="0" w:space="0" w:color="auto"/>
            <w:bottom w:val="none" w:sz="0" w:space="0" w:color="auto"/>
            <w:right w:val="none" w:sz="0" w:space="0" w:color="auto"/>
          </w:divBdr>
        </w:div>
        <w:div w:id="494302631">
          <w:marLeft w:val="640"/>
          <w:marRight w:val="0"/>
          <w:marTop w:val="0"/>
          <w:marBottom w:val="0"/>
          <w:divBdr>
            <w:top w:val="none" w:sz="0" w:space="0" w:color="auto"/>
            <w:left w:val="none" w:sz="0" w:space="0" w:color="auto"/>
            <w:bottom w:val="none" w:sz="0" w:space="0" w:color="auto"/>
            <w:right w:val="none" w:sz="0" w:space="0" w:color="auto"/>
          </w:divBdr>
        </w:div>
        <w:div w:id="592863687">
          <w:marLeft w:val="640"/>
          <w:marRight w:val="0"/>
          <w:marTop w:val="0"/>
          <w:marBottom w:val="0"/>
          <w:divBdr>
            <w:top w:val="none" w:sz="0" w:space="0" w:color="auto"/>
            <w:left w:val="none" w:sz="0" w:space="0" w:color="auto"/>
            <w:bottom w:val="none" w:sz="0" w:space="0" w:color="auto"/>
            <w:right w:val="none" w:sz="0" w:space="0" w:color="auto"/>
          </w:divBdr>
        </w:div>
        <w:div w:id="809858002">
          <w:marLeft w:val="640"/>
          <w:marRight w:val="0"/>
          <w:marTop w:val="0"/>
          <w:marBottom w:val="0"/>
          <w:divBdr>
            <w:top w:val="none" w:sz="0" w:space="0" w:color="auto"/>
            <w:left w:val="none" w:sz="0" w:space="0" w:color="auto"/>
            <w:bottom w:val="none" w:sz="0" w:space="0" w:color="auto"/>
            <w:right w:val="none" w:sz="0" w:space="0" w:color="auto"/>
          </w:divBdr>
        </w:div>
        <w:div w:id="2066756126">
          <w:marLeft w:val="640"/>
          <w:marRight w:val="0"/>
          <w:marTop w:val="0"/>
          <w:marBottom w:val="0"/>
          <w:divBdr>
            <w:top w:val="none" w:sz="0" w:space="0" w:color="auto"/>
            <w:left w:val="none" w:sz="0" w:space="0" w:color="auto"/>
            <w:bottom w:val="none" w:sz="0" w:space="0" w:color="auto"/>
            <w:right w:val="none" w:sz="0" w:space="0" w:color="auto"/>
          </w:divBdr>
        </w:div>
        <w:div w:id="1387992893">
          <w:marLeft w:val="640"/>
          <w:marRight w:val="0"/>
          <w:marTop w:val="0"/>
          <w:marBottom w:val="0"/>
          <w:divBdr>
            <w:top w:val="none" w:sz="0" w:space="0" w:color="auto"/>
            <w:left w:val="none" w:sz="0" w:space="0" w:color="auto"/>
            <w:bottom w:val="none" w:sz="0" w:space="0" w:color="auto"/>
            <w:right w:val="none" w:sz="0" w:space="0" w:color="auto"/>
          </w:divBdr>
        </w:div>
        <w:div w:id="2075931165">
          <w:marLeft w:val="640"/>
          <w:marRight w:val="0"/>
          <w:marTop w:val="0"/>
          <w:marBottom w:val="0"/>
          <w:divBdr>
            <w:top w:val="none" w:sz="0" w:space="0" w:color="auto"/>
            <w:left w:val="none" w:sz="0" w:space="0" w:color="auto"/>
            <w:bottom w:val="none" w:sz="0" w:space="0" w:color="auto"/>
            <w:right w:val="none" w:sz="0" w:space="0" w:color="auto"/>
          </w:divBdr>
        </w:div>
        <w:div w:id="264311399">
          <w:marLeft w:val="640"/>
          <w:marRight w:val="0"/>
          <w:marTop w:val="0"/>
          <w:marBottom w:val="0"/>
          <w:divBdr>
            <w:top w:val="none" w:sz="0" w:space="0" w:color="auto"/>
            <w:left w:val="none" w:sz="0" w:space="0" w:color="auto"/>
            <w:bottom w:val="none" w:sz="0" w:space="0" w:color="auto"/>
            <w:right w:val="none" w:sz="0" w:space="0" w:color="auto"/>
          </w:divBdr>
        </w:div>
        <w:div w:id="35664979">
          <w:marLeft w:val="640"/>
          <w:marRight w:val="0"/>
          <w:marTop w:val="0"/>
          <w:marBottom w:val="0"/>
          <w:divBdr>
            <w:top w:val="none" w:sz="0" w:space="0" w:color="auto"/>
            <w:left w:val="none" w:sz="0" w:space="0" w:color="auto"/>
            <w:bottom w:val="none" w:sz="0" w:space="0" w:color="auto"/>
            <w:right w:val="none" w:sz="0" w:space="0" w:color="auto"/>
          </w:divBdr>
        </w:div>
        <w:div w:id="1867480420">
          <w:marLeft w:val="640"/>
          <w:marRight w:val="0"/>
          <w:marTop w:val="0"/>
          <w:marBottom w:val="0"/>
          <w:divBdr>
            <w:top w:val="none" w:sz="0" w:space="0" w:color="auto"/>
            <w:left w:val="none" w:sz="0" w:space="0" w:color="auto"/>
            <w:bottom w:val="none" w:sz="0" w:space="0" w:color="auto"/>
            <w:right w:val="none" w:sz="0" w:space="0" w:color="auto"/>
          </w:divBdr>
        </w:div>
        <w:div w:id="201089970">
          <w:marLeft w:val="640"/>
          <w:marRight w:val="0"/>
          <w:marTop w:val="0"/>
          <w:marBottom w:val="0"/>
          <w:divBdr>
            <w:top w:val="none" w:sz="0" w:space="0" w:color="auto"/>
            <w:left w:val="none" w:sz="0" w:space="0" w:color="auto"/>
            <w:bottom w:val="none" w:sz="0" w:space="0" w:color="auto"/>
            <w:right w:val="none" w:sz="0" w:space="0" w:color="auto"/>
          </w:divBdr>
        </w:div>
        <w:div w:id="992172994">
          <w:marLeft w:val="640"/>
          <w:marRight w:val="0"/>
          <w:marTop w:val="0"/>
          <w:marBottom w:val="0"/>
          <w:divBdr>
            <w:top w:val="none" w:sz="0" w:space="0" w:color="auto"/>
            <w:left w:val="none" w:sz="0" w:space="0" w:color="auto"/>
            <w:bottom w:val="none" w:sz="0" w:space="0" w:color="auto"/>
            <w:right w:val="none" w:sz="0" w:space="0" w:color="auto"/>
          </w:divBdr>
        </w:div>
        <w:div w:id="1269698426">
          <w:marLeft w:val="640"/>
          <w:marRight w:val="0"/>
          <w:marTop w:val="0"/>
          <w:marBottom w:val="0"/>
          <w:divBdr>
            <w:top w:val="none" w:sz="0" w:space="0" w:color="auto"/>
            <w:left w:val="none" w:sz="0" w:space="0" w:color="auto"/>
            <w:bottom w:val="none" w:sz="0" w:space="0" w:color="auto"/>
            <w:right w:val="none" w:sz="0" w:space="0" w:color="auto"/>
          </w:divBdr>
        </w:div>
        <w:div w:id="1006714756">
          <w:marLeft w:val="640"/>
          <w:marRight w:val="0"/>
          <w:marTop w:val="0"/>
          <w:marBottom w:val="0"/>
          <w:divBdr>
            <w:top w:val="none" w:sz="0" w:space="0" w:color="auto"/>
            <w:left w:val="none" w:sz="0" w:space="0" w:color="auto"/>
            <w:bottom w:val="none" w:sz="0" w:space="0" w:color="auto"/>
            <w:right w:val="none" w:sz="0" w:space="0" w:color="auto"/>
          </w:divBdr>
        </w:div>
        <w:div w:id="1143622992">
          <w:marLeft w:val="640"/>
          <w:marRight w:val="0"/>
          <w:marTop w:val="0"/>
          <w:marBottom w:val="0"/>
          <w:divBdr>
            <w:top w:val="none" w:sz="0" w:space="0" w:color="auto"/>
            <w:left w:val="none" w:sz="0" w:space="0" w:color="auto"/>
            <w:bottom w:val="none" w:sz="0" w:space="0" w:color="auto"/>
            <w:right w:val="none" w:sz="0" w:space="0" w:color="auto"/>
          </w:divBdr>
        </w:div>
        <w:div w:id="375206230">
          <w:marLeft w:val="640"/>
          <w:marRight w:val="0"/>
          <w:marTop w:val="0"/>
          <w:marBottom w:val="0"/>
          <w:divBdr>
            <w:top w:val="none" w:sz="0" w:space="0" w:color="auto"/>
            <w:left w:val="none" w:sz="0" w:space="0" w:color="auto"/>
            <w:bottom w:val="none" w:sz="0" w:space="0" w:color="auto"/>
            <w:right w:val="none" w:sz="0" w:space="0" w:color="auto"/>
          </w:divBdr>
        </w:div>
        <w:div w:id="1056005441">
          <w:marLeft w:val="640"/>
          <w:marRight w:val="0"/>
          <w:marTop w:val="0"/>
          <w:marBottom w:val="0"/>
          <w:divBdr>
            <w:top w:val="none" w:sz="0" w:space="0" w:color="auto"/>
            <w:left w:val="none" w:sz="0" w:space="0" w:color="auto"/>
            <w:bottom w:val="none" w:sz="0" w:space="0" w:color="auto"/>
            <w:right w:val="none" w:sz="0" w:space="0" w:color="auto"/>
          </w:divBdr>
        </w:div>
        <w:div w:id="697316818">
          <w:marLeft w:val="640"/>
          <w:marRight w:val="0"/>
          <w:marTop w:val="0"/>
          <w:marBottom w:val="0"/>
          <w:divBdr>
            <w:top w:val="none" w:sz="0" w:space="0" w:color="auto"/>
            <w:left w:val="none" w:sz="0" w:space="0" w:color="auto"/>
            <w:bottom w:val="none" w:sz="0" w:space="0" w:color="auto"/>
            <w:right w:val="none" w:sz="0" w:space="0" w:color="auto"/>
          </w:divBdr>
        </w:div>
        <w:div w:id="1588731277">
          <w:marLeft w:val="640"/>
          <w:marRight w:val="0"/>
          <w:marTop w:val="0"/>
          <w:marBottom w:val="0"/>
          <w:divBdr>
            <w:top w:val="none" w:sz="0" w:space="0" w:color="auto"/>
            <w:left w:val="none" w:sz="0" w:space="0" w:color="auto"/>
            <w:bottom w:val="none" w:sz="0" w:space="0" w:color="auto"/>
            <w:right w:val="none" w:sz="0" w:space="0" w:color="auto"/>
          </w:divBdr>
        </w:div>
        <w:div w:id="983386452">
          <w:marLeft w:val="640"/>
          <w:marRight w:val="0"/>
          <w:marTop w:val="0"/>
          <w:marBottom w:val="0"/>
          <w:divBdr>
            <w:top w:val="none" w:sz="0" w:space="0" w:color="auto"/>
            <w:left w:val="none" w:sz="0" w:space="0" w:color="auto"/>
            <w:bottom w:val="none" w:sz="0" w:space="0" w:color="auto"/>
            <w:right w:val="none" w:sz="0" w:space="0" w:color="auto"/>
          </w:divBdr>
        </w:div>
        <w:div w:id="1252205491">
          <w:marLeft w:val="640"/>
          <w:marRight w:val="0"/>
          <w:marTop w:val="0"/>
          <w:marBottom w:val="0"/>
          <w:divBdr>
            <w:top w:val="none" w:sz="0" w:space="0" w:color="auto"/>
            <w:left w:val="none" w:sz="0" w:space="0" w:color="auto"/>
            <w:bottom w:val="none" w:sz="0" w:space="0" w:color="auto"/>
            <w:right w:val="none" w:sz="0" w:space="0" w:color="auto"/>
          </w:divBdr>
        </w:div>
        <w:div w:id="776481320">
          <w:marLeft w:val="640"/>
          <w:marRight w:val="0"/>
          <w:marTop w:val="0"/>
          <w:marBottom w:val="0"/>
          <w:divBdr>
            <w:top w:val="none" w:sz="0" w:space="0" w:color="auto"/>
            <w:left w:val="none" w:sz="0" w:space="0" w:color="auto"/>
            <w:bottom w:val="none" w:sz="0" w:space="0" w:color="auto"/>
            <w:right w:val="none" w:sz="0" w:space="0" w:color="auto"/>
          </w:divBdr>
        </w:div>
        <w:div w:id="1292130562">
          <w:marLeft w:val="640"/>
          <w:marRight w:val="0"/>
          <w:marTop w:val="0"/>
          <w:marBottom w:val="0"/>
          <w:divBdr>
            <w:top w:val="none" w:sz="0" w:space="0" w:color="auto"/>
            <w:left w:val="none" w:sz="0" w:space="0" w:color="auto"/>
            <w:bottom w:val="none" w:sz="0" w:space="0" w:color="auto"/>
            <w:right w:val="none" w:sz="0" w:space="0" w:color="auto"/>
          </w:divBdr>
        </w:div>
        <w:div w:id="869799866">
          <w:marLeft w:val="640"/>
          <w:marRight w:val="0"/>
          <w:marTop w:val="0"/>
          <w:marBottom w:val="0"/>
          <w:divBdr>
            <w:top w:val="none" w:sz="0" w:space="0" w:color="auto"/>
            <w:left w:val="none" w:sz="0" w:space="0" w:color="auto"/>
            <w:bottom w:val="none" w:sz="0" w:space="0" w:color="auto"/>
            <w:right w:val="none" w:sz="0" w:space="0" w:color="auto"/>
          </w:divBdr>
        </w:div>
        <w:div w:id="1143695209">
          <w:marLeft w:val="640"/>
          <w:marRight w:val="0"/>
          <w:marTop w:val="0"/>
          <w:marBottom w:val="0"/>
          <w:divBdr>
            <w:top w:val="none" w:sz="0" w:space="0" w:color="auto"/>
            <w:left w:val="none" w:sz="0" w:space="0" w:color="auto"/>
            <w:bottom w:val="none" w:sz="0" w:space="0" w:color="auto"/>
            <w:right w:val="none" w:sz="0" w:space="0" w:color="auto"/>
          </w:divBdr>
        </w:div>
        <w:div w:id="1105425257">
          <w:marLeft w:val="640"/>
          <w:marRight w:val="0"/>
          <w:marTop w:val="0"/>
          <w:marBottom w:val="0"/>
          <w:divBdr>
            <w:top w:val="none" w:sz="0" w:space="0" w:color="auto"/>
            <w:left w:val="none" w:sz="0" w:space="0" w:color="auto"/>
            <w:bottom w:val="none" w:sz="0" w:space="0" w:color="auto"/>
            <w:right w:val="none" w:sz="0" w:space="0" w:color="auto"/>
          </w:divBdr>
        </w:div>
        <w:div w:id="906653065">
          <w:marLeft w:val="640"/>
          <w:marRight w:val="0"/>
          <w:marTop w:val="0"/>
          <w:marBottom w:val="0"/>
          <w:divBdr>
            <w:top w:val="none" w:sz="0" w:space="0" w:color="auto"/>
            <w:left w:val="none" w:sz="0" w:space="0" w:color="auto"/>
            <w:bottom w:val="none" w:sz="0" w:space="0" w:color="auto"/>
            <w:right w:val="none" w:sz="0" w:space="0" w:color="auto"/>
          </w:divBdr>
        </w:div>
        <w:div w:id="1411998381">
          <w:marLeft w:val="640"/>
          <w:marRight w:val="0"/>
          <w:marTop w:val="0"/>
          <w:marBottom w:val="0"/>
          <w:divBdr>
            <w:top w:val="none" w:sz="0" w:space="0" w:color="auto"/>
            <w:left w:val="none" w:sz="0" w:space="0" w:color="auto"/>
            <w:bottom w:val="none" w:sz="0" w:space="0" w:color="auto"/>
            <w:right w:val="none" w:sz="0" w:space="0" w:color="auto"/>
          </w:divBdr>
        </w:div>
        <w:div w:id="683554048">
          <w:marLeft w:val="640"/>
          <w:marRight w:val="0"/>
          <w:marTop w:val="0"/>
          <w:marBottom w:val="0"/>
          <w:divBdr>
            <w:top w:val="none" w:sz="0" w:space="0" w:color="auto"/>
            <w:left w:val="none" w:sz="0" w:space="0" w:color="auto"/>
            <w:bottom w:val="none" w:sz="0" w:space="0" w:color="auto"/>
            <w:right w:val="none" w:sz="0" w:space="0" w:color="auto"/>
          </w:divBdr>
        </w:div>
        <w:div w:id="1494495076">
          <w:marLeft w:val="640"/>
          <w:marRight w:val="0"/>
          <w:marTop w:val="0"/>
          <w:marBottom w:val="0"/>
          <w:divBdr>
            <w:top w:val="none" w:sz="0" w:space="0" w:color="auto"/>
            <w:left w:val="none" w:sz="0" w:space="0" w:color="auto"/>
            <w:bottom w:val="none" w:sz="0" w:space="0" w:color="auto"/>
            <w:right w:val="none" w:sz="0" w:space="0" w:color="auto"/>
          </w:divBdr>
        </w:div>
        <w:div w:id="928195608">
          <w:marLeft w:val="640"/>
          <w:marRight w:val="0"/>
          <w:marTop w:val="0"/>
          <w:marBottom w:val="0"/>
          <w:divBdr>
            <w:top w:val="none" w:sz="0" w:space="0" w:color="auto"/>
            <w:left w:val="none" w:sz="0" w:space="0" w:color="auto"/>
            <w:bottom w:val="none" w:sz="0" w:space="0" w:color="auto"/>
            <w:right w:val="none" w:sz="0" w:space="0" w:color="auto"/>
          </w:divBdr>
        </w:div>
        <w:div w:id="1329285721">
          <w:marLeft w:val="640"/>
          <w:marRight w:val="0"/>
          <w:marTop w:val="0"/>
          <w:marBottom w:val="0"/>
          <w:divBdr>
            <w:top w:val="none" w:sz="0" w:space="0" w:color="auto"/>
            <w:left w:val="none" w:sz="0" w:space="0" w:color="auto"/>
            <w:bottom w:val="none" w:sz="0" w:space="0" w:color="auto"/>
            <w:right w:val="none" w:sz="0" w:space="0" w:color="auto"/>
          </w:divBdr>
        </w:div>
        <w:div w:id="1352760374">
          <w:marLeft w:val="640"/>
          <w:marRight w:val="0"/>
          <w:marTop w:val="0"/>
          <w:marBottom w:val="0"/>
          <w:divBdr>
            <w:top w:val="none" w:sz="0" w:space="0" w:color="auto"/>
            <w:left w:val="none" w:sz="0" w:space="0" w:color="auto"/>
            <w:bottom w:val="none" w:sz="0" w:space="0" w:color="auto"/>
            <w:right w:val="none" w:sz="0" w:space="0" w:color="auto"/>
          </w:divBdr>
        </w:div>
        <w:div w:id="1453401346">
          <w:marLeft w:val="640"/>
          <w:marRight w:val="0"/>
          <w:marTop w:val="0"/>
          <w:marBottom w:val="0"/>
          <w:divBdr>
            <w:top w:val="none" w:sz="0" w:space="0" w:color="auto"/>
            <w:left w:val="none" w:sz="0" w:space="0" w:color="auto"/>
            <w:bottom w:val="none" w:sz="0" w:space="0" w:color="auto"/>
            <w:right w:val="none" w:sz="0" w:space="0" w:color="auto"/>
          </w:divBdr>
        </w:div>
        <w:div w:id="1184974940">
          <w:marLeft w:val="640"/>
          <w:marRight w:val="0"/>
          <w:marTop w:val="0"/>
          <w:marBottom w:val="0"/>
          <w:divBdr>
            <w:top w:val="none" w:sz="0" w:space="0" w:color="auto"/>
            <w:left w:val="none" w:sz="0" w:space="0" w:color="auto"/>
            <w:bottom w:val="none" w:sz="0" w:space="0" w:color="auto"/>
            <w:right w:val="none" w:sz="0" w:space="0" w:color="auto"/>
          </w:divBdr>
        </w:div>
        <w:div w:id="257831619">
          <w:marLeft w:val="640"/>
          <w:marRight w:val="0"/>
          <w:marTop w:val="0"/>
          <w:marBottom w:val="0"/>
          <w:divBdr>
            <w:top w:val="none" w:sz="0" w:space="0" w:color="auto"/>
            <w:left w:val="none" w:sz="0" w:space="0" w:color="auto"/>
            <w:bottom w:val="none" w:sz="0" w:space="0" w:color="auto"/>
            <w:right w:val="none" w:sz="0" w:space="0" w:color="auto"/>
          </w:divBdr>
        </w:div>
        <w:div w:id="1867598674">
          <w:marLeft w:val="640"/>
          <w:marRight w:val="0"/>
          <w:marTop w:val="0"/>
          <w:marBottom w:val="0"/>
          <w:divBdr>
            <w:top w:val="none" w:sz="0" w:space="0" w:color="auto"/>
            <w:left w:val="none" w:sz="0" w:space="0" w:color="auto"/>
            <w:bottom w:val="none" w:sz="0" w:space="0" w:color="auto"/>
            <w:right w:val="none" w:sz="0" w:space="0" w:color="auto"/>
          </w:divBdr>
        </w:div>
        <w:div w:id="648898314">
          <w:marLeft w:val="640"/>
          <w:marRight w:val="0"/>
          <w:marTop w:val="0"/>
          <w:marBottom w:val="0"/>
          <w:divBdr>
            <w:top w:val="none" w:sz="0" w:space="0" w:color="auto"/>
            <w:left w:val="none" w:sz="0" w:space="0" w:color="auto"/>
            <w:bottom w:val="none" w:sz="0" w:space="0" w:color="auto"/>
            <w:right w:val="none" w:sz="0" w:space="0" w:color="auto"/>
          </w:divBdr>
        </w:div>
        <w:div w:id="590243444">
          <w:marLeft w:val="640"/>
          <w:marRight w:val="0"/>
          <w:marTop w:val="0"/>
          <w:marBottom w:val="0"/>
          <w:divBdr>
            <w:top w:val="none" w:sz="0" w:space="0" w:color="auto"/>
            <w:left w:val="none" w:sz="0" w:space="0" w:color="auto"/>
            <w:bottom w:val="none" w:sz="0" w:space="0" w:color="auto"/>
            <w:right w:val="none" w:sz="0" w:space="0" w:color="auto"/>
          </w:divBdr>
        </w:div>
        <w:div w:id="333536534">
          <w:marLeft w:val="640"/>
          <w:marRight w:val="0"/>
          <w:marTop w:val="0"/>
          <w:marBottom w:val="0"/>
          <w:divBdr>
            <w:top w:val="none" w:sz="0" w:space="0" w:color="auto"/>
            <w:left w:val="none" w:sz="0" w:space="0" w:color="auto"/>
            <w:bottom w:val="none" w:sz="0" w:space="0" w:color="auto"/>
            <w:right w:val="none" w:sz="0" w:space="0" w:color="auto"/>
          </w:divBdr>
        </w:div>
        <w:div w:id="748888795">
          <w:marLeft w:val="640"/>
          <w:marRight w:val="0"/>
          <w:marTop w:val="0"/>
          <w:marBottom w:val="0"/>
          <w:divBdr>
            <w:top w:val="none" w:sz="0" w:space="0" w:color="auto"/>
            <w:left w:val="none" w:sz="0" w:space="0" w:color="auto"/>
            <w:bottom w:val="none" w:sz="0" w:space="0" w:color="auto"/>
            <w:right w:val="none" w:sz="0" w:space="0" w:color="auto"/>
          </w:divBdr>
        </w:div>
        <w:div w:id="897937470">
          <w:marLeft w:val="640"/>
          <w:marRight w:val="0"/>
          <w:marTop w:val="0"/>
          <w:marBottom w:val="0"/>
          <w:divBdr>
            <w:top w:val="none" w:sz="0" w:space="0" w:color="auto"/>
            <w:left w:val="none" w:sz="0" w:space="0" w:color="auto"/>
            <w:bottom w:val="none" w:sz="0" w:space="0" w:color="auto"/>
            <w:right w:val="none" w:sz="0" w:space="0" w:color="auto"/>
          </w:divBdr>
        </w:div>
        <w:div w:id="450978177">
          <w:marLeft w:val="640"/>
          <w:marRight w:val="0"/>
          <w:marTop w:val="0"/>
          <w:marBottom w:val="0"/>
          <w:divBdr>
            <w:top w:val="none" w:sz="0" w:space="0" w:color="auto"/>
            <w:left w:val="none" w:sz="0" w:space="0" w:color="auto"/>
            <w:bottom w:val="none" w:sz="0" w:space="0" w:color="auto"/>
            <w:right w:val="none" w:sz="0" w:space="0" w:color="auto"/>
          </w:divBdr>
        </w:div>
        <w:div w:id="862669002">
          <w:marLeft w:val="640"/>
          <w:marRight w:val="0"/>
          <w:marTop w:val="0"/>
          <w:marBottom w:val="0"/>
          <w:divBdr>
            <w:top w:val="none" w:sz="0" w:space="0" w:color="auto"/>
            <w:left w:val="none" w:sz="0" w:space="0" w:color="auto"/>
            <w:bottom w:val="none" w:sz="0" w:space="0" w:color="auto"/>
            <w:right w:val="none" w:sz="0" w:space="0" w:color="auto"/>
          </w:divBdr>
        </w:div>
        <w:div w:id="374357390">
          <w:marLeft w:val="640"/>
          <w:marRight w:val="0"/>
          <w:marTop w:val="0"/>
          <w:marBottom w:val="0"/>
          <w:divBdr>
            <w:top w:val="none" w:sz="0" w:space="0" w:color="auto"/>
            <w:left w:val="none" w:sz="0" w:space="0" w:color="auto"/>
            <w:bottom w:val="none" w:sz="0" w:space="0" w:color="auto"/>
            <w:right w:val="none" w:sz="0" w:space="0" w:color="auto"/>
          </w:divBdr>
        </w:div>
        <w:div w:id="196478450">
          <w:marLeft w:val="640"/>
          <w:marRight w:val="0"/>
          <w:marTop w:val="0"/>
          <w:marBottom w:val="0"/>
          <w:divBdr>
            <w:top w:val="none" w:sz="0" w:space="0" w:color="auto"/>
            <w:left w:val="none" w:sz="0" w:space="0" w:color="auto"/>
            <w:bottom w:val="none" w:sz="0" w:space="0" w:color="auto"/>
            <w:right w:val="none" w:sz="0" w:space="0" w:color="auto"/>
          </w:divBdr>
        </w:div>
        <w:div w:id="479273900">
          <w:marLeft w:val="640"/>
          <w:marRight w:val="0"/>
          <w:marTop w:val="0"/>
          <w:marBottom w:val="0"/>
          <w:divBdr>
            <w:top w:val="none" w:sz="0" w:space="0" w:color="auto"/>
            <w:left w:val="none" w:sz="0" w:space="0" w:color="auto"/>
            <w:bottom w:val="none" w:sz="0" w:space="0" w:color="auto"/>
            <w:right w:val="none" w:sz="0" w:space="0" w:color="auto"/>
          </w:divBdr>
        </w:div>
        <w:div w:id="92020884">
          <w:marLeft w:val="640"/>
          <w:marRight w:val="0"/>
          <w:marTop w:val="0"/>
          <w:marBottom w:val="0"/>
          <w:divBdr>
            <w:top w:val="none" w:sz="0" w:space="0" w:color="auto"/>
            <w:left w:val="none" w:sz="0" w:space="0" w:color="auto"/>
            <w:bottom w:val="none" w:sz="0" w:space="0" w:color="auto"/>
            <w:right w:val="none" w:sz="0" w:space="0" w:color="auto"/>
          </w:divBdr>
        </w:div>
        <w:div w:id="1598055714">
          <w:marLeft w:val="640"/>
          <w:marRight w:val="0"/>
          <w:marTop w:val="0"/>
          <w:marBottom w:val="0"/>
          <w:divBdr>
            <w:top w:val="none" w:sz="0" w:space="0" w:color="auto"/>
            <w:left w:val="none" w:sz="0" w:space="0" w:color="auto"/>
            <w:bottom w:val="none" w:sz="0" w:space="0" w:color="auto"/>
            <w:right w:val="none" w:sz="0" w:space="0" w:color="auto"/>
          </w:divBdr>
        </w:div>
        <w:div w:id="1715543791">
          <w:marLeft w:val="640"/>
          <w:marRight w:val="0"/>
          <w:marTop w:val="0"/>
          <w:marBottom w:val="0"/>
          <w:divBdr>
            <w:top w:val="none" w:sz="0" w:space="0" w:color="auto"/>
            <w:left w:val="none" w:sz="0" w:space="0" w:color="auto"/>
            <w:bottom w:val="none" w:sz="0" w:space="0" w:color="auto"/>
            <w:right w:val="none" w:sz="0" w:space="0" w:color="auto"/>
          </w:divBdr>
        </w:div>
        <w:div w:id="945312984">
          <w:marLeft w:val="640"/>
          <w:marRight w:val="0"/>
          <w:marTop w:val="0"/>
          <w:marBottom w:val="0"/>
          <w:divBdr>
            <w:top w:val="none" w:sz="0" w:space="0" w:color="auto"/>
            <w:left w:val="none" w:sz="0" w:space="0" w:color="auto"/>
            <w:bottom w:val="none" w:sz="0" w:space="0" w:color="auto"/>
            <w:right w:val="none" w:sz="0" w:space="0" w:color="auto"/>
          </w:divBdr>
        </w:div>
        <w:div w:id="345522998">
          <w:marLeft w:val="640"/>
          <w:marRight w:val="0"/>
          <w:marTop w:val="0"/>
          <w:marBottom w:val="0"/>
          <w:divBdr>
            <w:top w:val="none" w:sz="0" w:space="0" w:color="auto"/>
            <w:left w:val="none" w:sz="0" w:space="0" w:color="auto"/>
            <w:bottom w:val="none" w:sz="0" w:space="0" w:color="auto"/>
            <w:right w:val="none" w:sz="0" w:space="0" w:color="auto"/>
          </w:divBdr>
        </w:div>
        <w:div w:id="2136824573">
          <w:marLeft w:val="640"/>
          <w:marRight w:val="0"/>
          <w:marTop w:val="0"/>
          <w:marBottom w:val="0"/>
          <w:divBdr>
            <w:top w:val="none" w:sz="0" w:space="0" w:color="auto"/>
            <w:left w:val="none" w:sz="0" w:space="0" w:color="auto"/>
            <w:bottom w:val="none" w:sz="0" w:space="0" w:color="auto"/>
            <w:right w:val="none" w:sz="0" w:space="0" w:color="auto"/>
          </w:divBdr>
        </w:div>
        <w:div w:id="1167939208">
          <w:marLeft w:val="640"/>
          <w:marRight w:val="0"/>
          <w:marTop w:val="0"/>
          <w:marBottom w:val="0"/>
          <w:divBdr>
            <w:top w:val="none" w:sz="0" w:space="0" w:color="auto"/>
            <w:left w:val="none" w:sz="0" w:space="0" w:color="auto"/>
            <w:bottom w:val="none" w:sz="0" w:space="0" w:color="auto"/>
            <w:right w:val="none" w:sz="0" w:space="0" w:color="auto"/>
          </w:divBdr>
        </w:div>
        <w:div w:id="1019158891">
          <w:marLeft w:val="640"/>
          <w:marRight w:val="0"/>
          <w:marTop w:val="0"/>
          <w:marBottom w:val="0"/>
          <w:divBdr>
            <w:top w:val="none" w:sz="0" w:space="0" w:color="auto"/>
            <w:left w:val="none" w:sz="0" w:space="0" w:color="auto"/>
            <w:bottom w:val="none" w:sz="0" w:space="0" w:color="auto"/>
            <w:right w:val="none" w:sz="0" w:space="0" w:color="auto"/>
          </w:divBdr>
        </w:div>
        <w:div w:id="530266334">
          <w:marLeft w:val="640"/>
          <w:marRight w:val="0"/>
          <w:marTop w:val="0"/>
          <w:marBottom w:val="0"/>
          <w:divBdr>
            <w:top w:val="none" w:sz="0" w:space="0" w:color="auto"/>
            <w:left w:val="none" w:sz="0" w:space="0" w:color="auto"/>
            <w:bottom w:val="none" w:sz="0" w:space="0" w:color="auto"/>
            <w:right w:val="none" w:sz="0" w:space="0" w:color="auto"/>
          </w:divBdr>
        </w:div>
        <w:div w:id="651760830">
          <w:marLeft w:val="640"/>
          <w:marRight w:val="0"/>
          <w:marTop w:val="0"/>
          <w:marBottom w:val="0"/>
          <w:divBdr>
            <w:top w:val="none" w:sz="0" w:space="0" w:color="auto"/>
            <w:left w:val="none" w:sz="0" w:space="0" w:color="auto"/>
            <w:bottom w:val="none" w:sz="0" w:space="0" w:color="auto"/>
            <w:right w:val="none" w:sz="0" w:space="0" w:color="auto"/>
          </w:divBdr>
        </w:div>
        <w:div w:id="1032533134">
          <w:marLeft w:val="640"/>
          <w:marRight w:val="0"/>
          <w:marTop w:val="0"/>
          <w:marBottom w:val="0"/>
          <w:divBdr>
            <w:top w:val="none" w:sz="0" w:space="0" w:color="auto"/>
            <w:left w:val="none" w:sz="0" w:space="0" w:color="auto"/>
            <w:bottom w:val="none" w:sz="0" w:space="0" w:color="auto"/>
            <w:right w:val="none" w:sz="0" w:space="0" w:color="auto"/>
          </w:divBdr>
        </w:div>
        <w:div w:id="903833571">
          <w:marLeft w:val="640"/>
          <w:marRight w:val="0"/>
          <w:marTop w:val="0"/>
          <w:marBottom w:val="0"/>
          <w:divBdr>
            <w:top w:val="none" w:sz="0" w:space="0" w:color="auto"/>
            <w:left w:val="none" w:sz="0" w:space="0" w:color="auto"/>
            <w:bottom w:val="none" w:sz="0" w:space="0" w:color="auto"/>
            <w:right w:val="none" w:sz="0" w:space="0" w:color="auto"/>
          </w:divBdr>
        </w:div>
        <w:div w:id="245920194">
          <w:marLeft w:val="640"/>
          <w:marRight w:val="0"/>
          <w:marTop w:val="0"/>
          <w:marBottom w:val="0"/>
          <w:divBdr>
            <w:top w:val="none" w:sz="0" w:space="0" w:color="auto"/>
            <w:left w:val="none" w:sz="0" w:space="0" w:color="auto"/>
            <w:bottom w:val="none" w:sz="0" w:space="0" w:color="auto"/>
            <w:right w:val="none" w:sz="0" w:space="0" w:color="auto"/>
          </w:divBdr>
        </w:div>
        <w:div w:id="932056796">
          <w:marLeft w:val="640"/>
          <w:marRight w:val="0"/>
          <w:marTop w:val="0"/>
          <w:marBottom w:val="0"/>
          <w:divBdr>
            <w:top w:val="none" w:sz="0" w:space="0" w:color="auto"/>
            <w:left w:val="none" w:sz="0" w:space="0" w:color="auto"/>
            <w:bottom w:val="none" w:sz="0" w:space="0" w:color="auto"/>
            <w:right w:val="none" w:sz="0" w:space="0" w:color="auto"/>
          </w:divBdr>
        </w:div>
        <w:div w:id="289091422">
          <w:marLeft w:val="640"/>
          <w:marRight w:val="0"/>
          <w:marTop w:val="0"/>
          <w:marBottom w:val="0"/>
          <w:divBdr>
            <w:top w:val="none" w:sz="0" w:space="0" w:color="auto"/>
            <w:left w:val="none" w:sz="0" w:space="0" w:color="auto"/>
            <w:bottom w:val="none" w:sz="0" w:space="0" w:color="auto"/>
            <w:right w:val="none" w:sz="0" w:space="0" w:color="auto"/>
          </w:divBdr>
        </w:div>
        <w:div w:id="1223178096">
          <w:marLeft w:val="640"/>
          <w:marRight w:val="0"/>
          <w:marTop w:val="0"/>
          <w:marBottom w:val="0"/>
          <w:divBdr>
            <w:top w:val="none" w:sz="0" w:space="0" w:color="auto"/>
            <w:left w:val="none" w:sz="0" w:space="0" w:color="auto"/>
            <w:bottom w:val="none" w:sz="0" w:space="0" w:color="auto"/>
            <w:right w:val="none" w:sz="0" w:space="0" w:color="auto"/>
          </w:divBdr>
        </w:div>
        <w:div w:id="1588884298">
          <w:marLeft w:val="640"/>
          <w:marRight w:val="0"/>
          <w:marTop w:val="0"/>
          <w:marBottom w:val="0"/>
          <w:divBdr>
            <w:top w:val="none" w:sz="0" w:space="0" w:color="auto"/>
            <w:left w:val="none" w:sz="0" w:space="0" w:color="auto"/>
            <w:bottom w:val="none" w:sz="0" w:space="0" w:color="auto"/>
            <w:right w:val="none" w:sz="0" w:space="0" w:color="auto"/>
          </w:divBdr>
        </w:div>
        <w:div w:id="341081606">
          <w:marLeft w:val="640"/>
          <w:marRight w:val="0"/>
          <w:marTop w:val="0"/>
          <w:marBottom w:val="0"/>
          <w:divBdr>
            <w:top w:val="none" w:sz="0" w:space="0" w:color="auto"/>
            <w:left w:val="none" w:sz="0" w:space="0" w:color="auto"/>
            <w:bottom w:val="none" w:sz="0" w:space="0" w:color="auto"/>
            <w:right w:val="none" w:sz="0" w:space="0" w:color="auto"/>
          </w:divBdr>
        </w:div>
        <w:div w:id="1646860324">
          <w:marLeft w:val="640"/>
          <w:marRight w:val="0"/>
          <w:marTop w:val="0"/>
          <w:marBottom w:val="0"/>
          <w:divBdr>
            <w:top w:val="none" w:sz="0" w:space="0" w:color="auto"/>
            <w:left w:val="none" w:sz="0" w:space="0" w:color="auto"/>
            <w:bottom w:val="none" w:sz="0" w:space="0" w:color="auto"/>
            <w:right w:val="none" w:sz="0" w:space="0" w:color="auto"/>
          </w:divBdr>
        </w:div>
        <w:div w:id="573515906">
          <w:marLeft w:val="640"/>
          <w:marRight w:val="0"/>
          <w:marTop w:val="0"/>
          <w:marBottom w:val="0"/>
          <w:divBdr>
            <w:top w:val="none" w:sz="0" w:space="0" w:color="auto"/>
            <w:left w:val="none" w:sz="0" w:space="0" w:color="auto"/>
            <w:bottom w:val="none" w:sz="0" w:space="0" w:color="auto"/>
            <w:right w:val="none" w:sz="0" w:space="0" w:color="auto"/>
          </w:divBdr>
        </w:div>
        <w:div w:id="387388025">
          <w:marLeft w:val="640"/>
          <w:marRight w:val="0"/>
          <w:marTop w:val="0"/>
          <w:marBottom w:val="0"/>
          <w:divBdr>
            <w:top w:val="none" w:sz="0" w:space="0" w:color="auto"/>
            <w:left w:val="none" w:sz="0" w:space="0" w:color="auto"/>
            <w:bottom w:val="none" w:sz="0" w:space="0" w:color="auto"/>
            <w:right w:val="none" w:sz="0" w:space="0" w:color="auto"/>
          </w:divBdr>
        </w:div>
        <w:div w:id="983199273">
          <w:marLeft w:val="640"/>
          <w:marRight w:val="0"/>
          <w:marTop w:val="0"/>
          <w:marBottom w:val="0"/>
          <w:divBdr>
            <w:top w:val="none" w:sz="0" w:space="0" w:color="auto"/>
            <w:left w:val="none" w:sz="0" w:space="0" w:color="auto"/>
            <w:bottom w:val="none" w:sz="0" w:space="0" w:color="auto"/>
            <w:right w:val="none" w:sz="0" w:space="0" w:color="auto"/>
          </w:divBdr>
        </w:div>
        <w:div w:id="1044644577">
          <w:marLeft w:val="640"/>
          <w:marRight w:val="0"/>
          <w:marTop w:val="0"/>
          <w:marBottom w:val="0"/>
          <w:divBdr>
            <w:top w:val="none" w:sz="0" w:space="0" w:color="auto"/>
            <w:left w:val="none" w:sz="0" w:space="0" w:color="auto"/>
            <w:bottom w:val="none" w:sz="0" w:space="0" w:color="auto"/>
            <w:right w:val="none" w:sz="0" w:space="0" w:color="auto"/>
          </w:divBdr>
        </w:div>
        <w:div w:id="2141653805">
          <w:marLeft w:val="640"/>
          <w:marRight w:val="0"/>
          <w:marTop w:val="0"/>
          <w:marBottom w:val="0"/>
          <w:divBdr>
            <w:top w:val="none" w:sz="0" w:space="0" w:color="auto"/>
            <w:left w:val="none" w:sz="0" w:space="0" w:color="auto"/>
            <w:bottom w:val="none" w:sz="0" w:space="0" w:color="auto"/>
            <w:right w:val="none" w:sz="0" w:space="0" w:color="auto"/>
          </w:divBdr>
        </w:div>
        <w:div w:id="1058473482">
          <w:marLeft w:val="640"/>
          <w:marRight w:val="0"/>
          <w:marTop w:val="0"/>
          <w:marBottom w:val="0"/>
          <w:divBdr>
            <w:top w:val="none" w:sz="0" w:space="0" w:color="auto"/>
            <w:left w:val="none" w:sz="0" w:space="0" w:color="auto"/>
            <w:bottom w:val="none" w:sz="0" w:space="0" w:color="auto"/>
            <w:right w:val="none" w:sz="0" w:space="0" w:color="auto"/>
          </w:divBdr>
        </w:div>
        <w:div w:id="648752602">
          <w:marLeft w:val="640"/>
          <w:marRight w:val="0"/>
          <w:marTop w:val="0"/>
          <w:marBottom w:val="0"/>
          <w:divBdr>
            <w:top w:val="none" w:sz="0" w:space="0" w:color="auto"/>
            <w:left w:val="none" w:sz="0" w:space="0" w:color="auto"/>
            <w:bottom w:val="none" w:sz="0" w:space="0" w:color="auto"/>
            <w:right w:val="none" w:sz="0" w:space="0" w:color="auto"/>
          </w:divBdr>
        </w:div>
        <w:div w:id="157309678">
          <w:marLeft w:val="640"/>
          <w:marRight w:val="0"/>
          <w:marTop w:val="0"/>
          <w:marBottom w:val="0"/>
          <w:divBdr>
            <w:top w:val="none" w:sz="0" w:space="0" w:color="auto"/>
            <w:left w:val="none" w:sz="0" w:space="0" w:color="auto"/>
            <w:bottom w:val="none" w:sz="0" w:space="0" w:color="auto"/>
            <w:right w:val="none" w:sz="0" w:space="0" w:color="auto"/>
          </w:divBdr>
        </w:div>
        <w:div w:id="263458180">
          <w:marLeft w:val="640"/>
          <w:marRight w:val="0"/>
          <w:marTop w:val="0"/>
          <w:marBottom w:val="0"/>
          <w:divBdr>
            <w:top w:val="none" w:sz="0" w:space="0" w:color="auto"/>
            <w:left w:val="none" w:sz="0" w:space="0" w:color="auto"/>
            <w:bottom w:val="none" w:sz="0" w:space="0" w:color="auto"/>
            <w:right w:val="none" w:sz="0" w:space="0" w:color="auto"/>
          </w:divBdr>
        </w:div>
        <w:div w:id="2134980958">
          <w:marLeft w:val="640"/>
          <w:marRight w:val="0"/>
          <w:marTop w:val="0"/>
          <w:marBottom w:val="0"/>
          <w:divBdr>
            <w:top w:val="none" w:sz="0" w:space="0" w:color="auto"/>
            <w:left w:val="none" w:sz="0" w:space="0" w:color="auto"/>
            <w:bottom w:val="none" w:sz="0" w:space="0" w:color="auto"/>
            <w:right w:val="none" w:sz="0" w:space="0" w:color="auto"/>
          </w:divBdr>
        </w:div>
        <w:div w:id="1658147573">
          <w:marLeft w:val="640"/>
          <w:marRight w:val="0"/>
          <w:marTop w:val="0"/>
          <w:marBottom w:val="0"/>
          <w:divBdr>
            <w:top w:val="none" w:sz="0" w:space="0" w:color="auto"/>
            <w:left w:val="none" w:sz="0" w:space="0" w:color="auto"/>
            <w:bottom w:val="none" w:sz="0" w:space="0" w:color="auto"/>
            <w:right w:val="none" w:sz="0" w:space="0" w:color="auto"/>
          </w:divBdr>
        </w:div>
        <w:div w:id="887376714">
          <w:marLeft w:val="640"/>
          <w:marRight w:val="0"/>
          <w:marTop w:val="0"/>
          <w:marBottom w:val="0"/>
          <w:divBdr>
            <w:top w:val="none" w:sz="0" w:space="0" w:color="auto"/>
            <w:left w:val="none" w:sz="0" w:space="0" w:color="auto"/>
            <w:bottom w:val="none" w:sz="0" w:space="0" w:color="auto"/>
            <w:right w:val="none" w:sz="0" w:space="0" w:color="auto"/>
          </w:divBdr>
        </w:div>
        <w:div w:id="57092575">
          <w:marLeft w:val="640"/>
          <w:marRight w:val="0"/>
          <w:marTop w:val="0"/>
          <w:marBottom w:val="0"/>
          <w:divBdr>
            <w:top w:val="none" w:sz="0" w:space="0" w:color="auto"/>
            <w:left w:val="none" w:sz="0" w:space="0" w:color="auto"/>
            <w:bottom w:val="none" w:sz="0" w:space="0" w:color="auto"/>
            <w:right w:val="none" w:sz="0" w:space="0" w:color="auto"/>
          </w:divBdr>
        </w:div>
        <w:div w:id="1621761692">
          <w:marLeft w:val="640"/>
          <w:marRight w:val="0"/>
          <w:marTop w:val="0"/>
          <w:marBottom w:val="0"/>
          <w:divBdr>
            <w:top w:val="none" w:sz="0" w:space="0" w:color="auto"/>
            <w:left w:val="none" w:sz="0" w:space="0" w:color="auto"/>
            <w:bottom w:val="none" w:sz="0" w:space="0" w:color="auto"/>
            <w:right w:val="none" w:sz="0" w:space="0" w:color="auto"/>
          </w:divBdr>
        </w:div>
        <w:div w:id="1692100059">
          <w:marLeft w:val="640"/>
          <w:marRight w:val="0"/>
          <w:marTop w:val="0"/>
          <w:marBottom w:val="0"/>
          <w:divBdr>
            <w:top w:val="none" w:sz="0" w:space="0" w:color="auto"/>
            <w:left w:val="none" w:sz="0" w:space="0" w:color="auto"/>
            <w:bottom w:val="none" w:sz="0" w:space="0" w:color="auto"/>
            <w:right w:val="none" w:sz="0" w:space="0" w:color="auto"/>
          </w:divBdr>
        </w:div>
        <w:div w:id="618267238">
          <w:marLeft w:val="640"/>
          <w:marRight w:val="0"/>
          <w:marTop w:val="0"/>
          <w:marBottom w:val="0"/>
          <w:divBdr>
            <w:top w:val="none" w:sz="0" w:space="0" w:color="auto"/>
            <w:left w:val="none" w:sz="0" w:space="0" w:color="auto"/>
            <w:bottom w:val="none" w:sz="0" w:space="0" w:color="auto"/>
            <w:right w:val="none" w:sz="0" w:space="0" w:color="auto"/>
          </w:divBdr>
        </w:div>
        <w:div w:id="2048292483">
          <w:marLeft w:val="640"/>
          <w:marRight w:val="0"/>
          <w:marTop w:val="0"/>
          <w:marBottom w:val="0"/>
          <w:divBdr>
            <w:top w:val="none" w:sz="0" w:space="0" w:color="auto"/>
            <w:left w:val="none" w:sz="0" w:space="0" w:color="auto"/>
            <w:bottom w:val="none" w:sz="0" w:space="0" w:color="auto"/>
            <w:right w:val="none" w:sz="0" w:space="0" w:color="auto"/>
          </w:divBdr>
        </w:div>
        <w:div w:id="607929638">
          <w:marLeft w:val="640"/>
          <w:marRight w:val="0"/>
          <w:marTop w:val="0"/>
          <w:marBottom w:val="0"/>
          <w:divBdr>
            <w:top w:val="none" w:sz="0" w:space="0" w:color="auto"/>
            <w:left w:val="none" w:sz="0" w:space="0" w:color="auto"/>
            <w:bottom w:val="none" w:sz="0" w:space="0" w:color="auto"/>
            <w:right w:val="none" w:sz="0" w:space="0" w:color="auto"/>
          </w:divBdr>
        </w:div>
        <w:div w:id="1558739672">
          <w:marLeft w:val="640"/>
          <w:marRight w:val="0"/>
          <w:marTop w:val="0"/>
          <w:marBottom w:val="0"/>
          <w:divBdr>
            <w:top w:val="none" w:sz="0" w:space="0" w:color="auto"/>
            <w:left w:val="none" w:sz="0" w:space="0" w:color="auto"/>
            <w:bottom w:val="none" w:sz="0" w:space="0" w:color="auto"/>
            <w:right w:val="none" w:sz="0" w:space="0" w:color="auto"/>
          </w:divBdr>
        </w:div>
        <w:div w:id="1599752288">
          <w:marLeft w:val="640"/>
          <w:marRight w:val="0"/>
          <w:marTop w:val="0"/>
          <w:marBottom w:val="0"/>
          <w:divBdr>
            <w:top w:val="none" w:sz="0" w:space="0" w:color="auto"/>
            <w:left w:val="none" w:sz="0" w:space="0" w:color="auto"/>
            <w:bottom w:val="none" w:sz="0" w:space="0" w:color="auto"/>
            <w:right w:val="none" w:sz="0" w:space="0" w:color="auto"/>
          </w:divBdr>
        </w:div>
        <w:div w:id="672801268">
          <w:marLeft w:val="640"/>
          <w:marRight w:val="0"/>
          <w:marTop w:val="0"/>
          <w:marBottom w:val="0"/>
          <w:divBdr>
            <w:top w:val="none" w:sz="0" w:space="0" w:color="auto"/>
            <w:left w:val="none" w:sz="0" w:space="0" w:color="auto"/>
            <w:bottom w:val="none" w:sz="0" w:space="0" w:color="auto"/>
            <w:right w:val="none" w:sz="0" w:space="0" w:color="auto"/>
          </w:divBdr>
        </w:div>
        <w:div w:id="819812029">
          <w:marLeft w:val="640"/>
          <w:marRight w:val="0"/>
          <w:marTop w:val="0"/>
          <w:marBottom w:val="0"/>
          <w:divBdr>
            <w:top w:val="none" w:sz="0" w:space="0" w:color="auto"/>
            <w:left w:val="none" w:sz="0" w:space="0" w:color="auto"/>
            <w:bottom w:val="none" w:sz="0" w:space="0" w:color="auto"/>
            <w:right w:val="none" w:sz="0" w:space="0" w:color="auto"/>
          </w:divBdr>
        </w:div>
        <w:div w:id="1159928261">
          <w:marLeft w:val="640"/>
          <w:marRight w:val="0"/>
          <w:marTop w:val="0"/>
          <w:marBottom w:val="0"/>
          <w:divBdr>
            <w:top w:val="none" w:sz="0" w:space="0" w:color="auto"/>
            <w:left w:val="none" w:sz="0" w:space="0" w:color="auto"/>
            <w:bottom w:val="none" w:sz="0" w:space="0" w:color="auto"/>
            <w:right w:val="none" w:sz="0" w:space="0" w:color="auto"/>
          </w:divBdr>
        </w:div>
        <w:div w:id="654726939">
          <w:marLeft w:val="640"/>
          <w:marRight w:val="0"/>
          <w:marTop w:val="0"/>
          <w:marBottom w:val="0"/>
          <w:divBdr>
            <w:top w:val="none" w:sz="0" w:space="0" w:color="auto"/>
            <w:left w:val="none" w:sz="0" w:space="0" w:color="auto"/>
            <w:bottom w:val="none" w:sz="0" w:space="0" w:color="auto"/>
            <w:right w:val="none" w:sz="0" w:space="0" w:color="auto"/>
          </w:divBdr>
        </w:div>
        <w:div w:id="1347750881">
          <w:marLeft w:val="640"/>
          <w:marRight w:val="0"/>
          <w:marTop w:val="0"/>
          <w:marBottom w:val="0"/>
          <w:divBdr>
            <w:top w:val="none" w:sz="0" w:space="0" w:color="auto"/>
            <w:left w:val="none" w:sz="0" w:space="0" w:color="auto"/>
            <w:bottom w:val="none" w:sz="0" w:space="0" w:color="auto"/>
            <w:right w:val="none" w:sz="0" w:space="0" w:color="auto"/>
          </w:divBdr>
        </w:div>
        <w:div w:id="926766573">
          <w:marLeft w:val="640"/>
          <w:marRight w:val="0"/>
          <w:marTop w:val="0"/>
          <w:marBottom w:val="0"/>
          <w:divBdr>
            <w:top w:val="none" w:sz="0" w:space="0" w:color="auto"/>
            <w:left w:val="none" w:sz="0" w:space="0" w:color="auto"/>
            <w:bottom w:val="none" w:sz="0" w:space="0" w:color="auto"/>
            <w:right w:val="none" w:sz="0" w:space="0" w:color="auto"/>
          </w:divBdr>
        </w:div>
        <w:div w:id="2041271626">
          <w:marLeft w:val="640"/>
          <w:marRight w:val="0"/>
          <w:marTop w:val="0"/>
          <w:marBottom w:val="0"/>
          <w:divBdr>
            <w:top w:val="none" w:sz="0" w:space="0" w:color="auto"/>
            <w:left w:val="none" w:sz="0" w:space="0" w:color="auto"/>
            <w:bottom w:val="none" w:sz="0" w:space="0" w:color="auto"/>
            <w:right w:val="none" w:sz="0" w:space="0" w:color="auto"/>
          </w:divBdr>
        </w:div>
        <w:div w:id="313879002">
          <w:marLeft w:val="640"/>
          <w:marRight w:val="0"/>
          <w:marTop w:val="0"/>
          <w:marBottom w:val="0"/>
          <w:divBdr>
            <w:top w:val="none" w:sz="0" w:space="0" w:color="auto"/>
            <w:left w:val="none" w:sz="0" w:space="0" w:color="auto"/>
            <w:bottom w:val="none" w:sz="0" w:space="0" w:color="auto"/>
            <w:right w:val="none" w:sz="0" w:space="0" w:color="auto"/>
          </w:divBdr>
        </w:div>
        <w:div w:id="1994721419">
          <w:marLeft w:val="640"/>
          <w:marRight w:val="0"/>
          <w:marTop w:val="0"/>
          <w:marBottom w:val="0"/>
          <w:divBdr>
            <w:top w:val="none" w:sz="0" w:space="0" w:color="auto"/>
            <w:left w:val="none" w:sz="0" w:space="0" w:color="auto"/>
            <w:bottom w:val="none" w:sz="0" w:space="0" w:color="auto"/>
            <w:right w:val="none" w:sz="0" w:space="0" w:color="auto"/>
          </w:divBdr>
        </w:div>
        <w:div w:id="1399136065">
          <w:marLeft w:val="640"/>
          <w:marRight w:val="0"/>
          <w:marTop w:val="0"/>
          <w:marBottom w:val="0"/>
          <w:divBdr>
            <w:top w:val="none" w:sz="0" w:space="0" w:color="auto"/>
            <w:left w:val="none" w:sz="0" w:space="0" w:color="auto"/>
            <w:bottom w:val="none" w:sz="0" w:space="0" w:color="auto"/>
            <w:right w:val="none" w:sz="0" w:space="0" w:color="auto"/>
          </w:divBdr>
        </w:div>
        <w:div w:id="118838401">
          <w:marLeft w:val="640"/>
          <w:marRight w:val="0"/>
          <w:marTop w:val="0"/>
          <w:marBottom w:val="0"/>
          <w:divBdr>
            <w:top w:val="none" w:sz="0" w:space="0" w:color="auto"/>
            <w:left w:val="none" w:sz="0" w:space="0" w:color="auto"/>
            <w:bottom w:val="none" w:sz="0" w:space="0" w:color="auto"/>
            <w:right w:val="none" w:sz="0" w:space="0" w:color="auto"/>
          </w:divBdr>
        </w:div>
        <w:div w:id="1935093353">
          <w:marLeft w:val="640"/>
          <w:marRight w:val="0"/>
          <w:marTop w:val="0"/>
          <w:marBottom w:val="0"/>
          <w:divBdr>
            <w:top w:val="none" w:sz="0" w:space="0" w:color="auto"/>
            <w:left w:val="none" w:sz="0" w:space="0" w:color="auto"/>
            <w:bottom w:val="none" w:sz="0" w:space="0" w:color="auto"/>
            <w:right w:val="none" w:sz="0" w:space="0" w:color="auto"/>
          </w:divBdr>
        </w:div>
        <w:div w:id="2099059950">
          <w:marLeft w:val="640"/>
          <w:marRight w:val="0"/>
          <w:marTop w:val="0"/>
          <w:marBottom w:val="0"/>
          <w:divBdr>
            <w:top w:val="none" w:sz="0" w:space="0" w:color="auto"/>
            <w:left w:val="none" w:sz="0" w:space="0" w:color="auto"/>
            <w:bottom w:val="none" w:sz="0" w:space="0" w:color="auto"/>
            <w:right w:val="none" w:sz="0" w:space="0" w:color="auto"/>
          </w:divBdr>
        </w:div>
        <w:div w:id="1673142803">
          <w:marLeft w:val="640"/>
          <w:marRight w:val="0"/>
          <w:marTop w:val="0"/>
          <w:marBottom w:val="0"/>
          <w:divBdr>
            <w:top w:val="none" w:sz="0" w:space="0" w:color="auto"/>
            <w:left w:val="none" w:sz="0" w:space="0" w:color="auto"/>
            <w:bottom w:val="none" w:sz="0" w:space="0" w:color="auto"/>
            <w:right w:val="none" w:sz="0" w:space="0" w:color="auto"/>
          </w:divBdr>
        </w:div>
        <w:div w:id="1449622708">
          <w:marLeft w:val="640"/>
          <w:marRight w:val="0"/>
          <w:marTop w:val="0"/>
          <w:marBottom w:val="0"/>
          <w:divBdr>
            <w:top w:val="none" w:sz="0" w:space="0" w:color="auto"/>
            <w:left w:val="none" w:sz="0" w:space="0" w:color="auto"/>
            <w:bottom w:val="none" w:sz="0" w:space="0" w:color="auto"/>
            <w:right w:val="none" w:sz="0" w:space="0" w:color="auto"/>
          </w:divBdr>
        </w:div>
        <w:div w:id="824128212">
          <w:marLeft w:val="640"/>
          <w:marRight w:val="0"/>
          <w:marTop w:val="0"/>
          <w:marBottom w:val="0"/>
          <w:divBdr>
            <w:top w:val="none" w:sz="0" w:space="0" w:color="auto"/>
            <w:left w:val="none" w:sz="0" w:space="0" w:color="auto"/>
            <w:bottom w:val="none" w:sz="0" w:space="0" w:color="auto"/>
            <w:right w:val="none" w:sz="0" w:space="0" w:color="auto"/>
          </w:divBdr>
        </w:div>
        <w:div w:id="281692032">
          <w:marLeft w:val="640"/>
          <w:marRight w:val="0"/>
          <w:marTop w:val="0"/>
          <w:marBottom w:val="0"/>
          <w:divBdr>
            <w:top w:val="none" w:sz="0" w:space="0" w:color="auto"/>
            <w:left w:val="none" w:sz="0" w:space="0" w:color="auto"/>
            <w:bottom w:val="none" w:sz="0" w:space="0" w:color="auto"/>
            <w:right w:val="none" w:sz="0" w:space="0" w:color="auto"/>
          </w:divBdr>
        </w:div>
        <w:div w:id="674310633">
          <w:marLeft w:val="640"/>
          <w:marRight w:val="0"/>
          <w:marTop w:val="0"/>
          <w:marBottom w:val="0"/>
          <w:divBdr>
            <w:top w:val="none" w:sz="0" w:space="0" w:color="auto"/>
            <w:left w:val="none" w:sz="0" w:space="0" w:color="auto"/>
            <w:bottom w:val="none" w:sz="0" w:space="0" w:color="auto"/>
            <w:right w:val="none" w:sz="0" w:space="0" w:color="auto"/>
          </w:divBdr>
        </w:div>
        <w:div w:id="1993482587">
          <w:marLeft w:val="640"/>
          <w:marRight w:val="0"/>
          <w:marTop w:val="0"/>
          <w:marBottom w:val="0"/>
          <w:divBdr>
            <w:top w:val="none" w:sz="0" w:space="0" w:color="auto"/>
            <w:left w:val="none" w:sz="0" w:space="0" w:color="auto"/>
            <w:bottom w:val="none" w:sz="0" w:space="0" w:color="auto"/>
            <w:right w:val="none" w:sz="0" w:space="0" w:color="auto"/>
          </w:divBdr>
        </w:div>
        <w:div w:id="887495516">
          <w:marLeft w:val="640"/>
          <w:marRight w:val="0"/>
          <w:marTop w:val="0"/>
          <w:marBottom w:val="0"/>
          <w:divBdr>
            <w:top w:val="none" w:sz="0" w:space="0" w:color="auto"/>
            <w:left w:val="none" w:sz="0" w:space="0" w:color="auto"/>
            <w:bottom w:val="none" w:sz="0" w:space="0" w:color="auto"/>
            <w:right w:val="none" w:sz="0" w:space="0" w:color="auto"/>
          </w:divBdr>
        </w:div>
        <w:div w:id="729578856">
          <w:marLeft w:val="640"/>
          <w:marRight w:val="0"/>
          <w:marTop w:val="0"/>
          <w:marBottom w:val="0"/>
          <w:divBdr>
            <w:top w:val="none" w:sz="0" w:space="0" w:color="auto"/>
            <w:left w:val="none" w:sz="0" w:space="0" w:color="auto"/>
            <w:bottom w:val="none" w:sz="0" w:space="0" w:color="auto"/>
            <w:right w:val="none" w:sz="0" w:space="0" w:color="auto"/>
          </w:divBdr>
        </w:div>
        <w:div w:id="716396679">
          <w:marLeft w:val="640"/>
          <w:marRight w:val="0"/>
          <w:marTop w:val="0"/>
          <w:marBottom w:val="0"/>
          <w:divBdr>
            <w:top w:val="none" w:sz="0" w:space="0" w:color="auto"/>
            <w:left w:val="none" w:sz="0" w:space="0" w:color="auto"/>
            <w:bottom w:val="none" w:sz="0" w:space="0" w:color="auto"/>
            <w:right w:val="none" w:sz="0" w:space="0" w:color="auto"/>
          </w:divBdr>
        </w:div>
        <w:div w:id="1275097489">
          <w:marLeft w:val="640"/>
          <w:marRight w:val="0"/>
          <w:marTop w:val="0"/>
          <w:marBottom w:val="0"/>
          <w:divBdr>
            <w:top w:val="none" w:sz="0" w:space="0" w:color="auto"/>
            <w:left w:val="none" w:sz="0" w:space="0" w:color="auto"/>
            <w:bottom w:val="none" w:sz="0" w:space="0" w:color="auto"/>
            <w:right w:val="none" w:sz="0" w:space="0" w:color="auto"/>
          </w:divBdr>
        </w:div>
        <w:div w:id="1809930682">
          <w:marLeft w:val="640"/>
          <w:marRight w:val="0"/>
          <w:marTop w:val="0"/>
          <w:marBottom w:val="0"/>
          <w:divBdr>
            <w:top w:val="none" w:sz="0" w:space="0" w:color="auto"/>
            <w:left w:val="none" w:sz="0" w:space="0" w:color="auto"/>
            <w:bottom w:val="none" w:sz="0" w:space="0" w:color="auto"/>
            <w:right w:val="none" w:sz="0" w:space="0" w:color="auto"/>
          </w:divBdr>
        </w:div>
        <w:div w:id="1775972985">
          <w:marLeft w:val="640"/>
          <w:marRight w:val="0"/>
          <w:marTop w:val="0"/>
          <w:marBottom w:val="0"/>
          <w:divBdr>
            <w:top w:val="none" w:sz="0" w:space="0" w:color="auto"/>
            <w:left w:val="none" w:sz="0" w:space="0" w:color="auto"/>
            <w:bottom w:val="none" w:sz="0" w:space="0" w:color="auto"/>
            <w:right w:val="none" w:sz="0" w:space="0" w:color="auto"/>
          </w:divBdr>
        </w:div>
        <w:div w:id="1631473805">
          <w:marLeft w:val="640"/>
          <w:marRight w:val="0"/>
          <w:marTop w:val="0"/>
          <w:marBottom w:val="0"/>
          <w:divBdr>
            <w:top w:val="none" w:sz="0" w:space="0" w:color="auto"/>
            <w:left w:val="none" w:sz="0" w:space="0" w:color="auto"/>
            <w:bottom w:val="none" w:sz="0" w:space="0" w:color="auto"/>
            <w:right w:val="none" w:sz="0" w:space="0" w:color="auto"/>
          </w:divBdr>
        </w:div>
        <w:div w:id="1513490185">
          <w:marLeft w:val="640"/>
          <w:marRight w:val="0"/>
          <w:marTop w:val="0"/>
          <w:marBottom w:val="0"/>
          <w:divBdr>
            <w:top w:val="none" w:sz="0" w:space="0" w:color="auto"/>
            <w:left w:val="none" w:sz="0" w:space="0" w:color="auto"/>
            <w:bottom w:val="none" w:sz="0" w:space="0" w:color="auto"/>
            <w:right w:val="none" w:sz="0" w:space="0" w:color="auto"/>
          </w:divBdr>
        </w:div>
        <w:div w:id="1952857771">
          <w:marLeft w:val="640"/>
          <w:marRight w:val="0"/>
          <w:marTop w:val="0"/>
          <w:marBottom w:val="0"/>
          <w:divBdr>
            <w:top w:val="none" w:sz="0" w:space="0" w:color="auto"/>
            <w:left w:val="none" w:sz="0" w:space="0" w:color="auto"/>
            <w:bottom w:val="none" w:sz="0" w:space="0" w:color="auto"/>
            <w:right w:val="none" w:sz="0" w:space="0" w:color="auto"/>
          </w:divBdr>
        </w:div>
        <w:div w:id="958873856">
          <w:marLeft w:val="640"/>
          <w:marRight w:val="0"/>
          <w:marTop w:val="0"/>
          <w:marBottom w:val="0"/>
          <w:divBdr>
            <w:top w:val="none" w:sz="0" w:space="0" w:color="auto"/>
            <w:left w:val="none" w:sz="0" w:space="0" w:color="auto"/>
            <w:bottom w:val="none" w:sz="0" w:space="0" w:color="auto"/>
            <w:right w:val="none" w:sz="0" w:space="0" w:color="auto"/>
          </w:divBdr>
        </w:div>
        <w:div w:id="1240407970">
          <w:marLeft w:val="640"/>
          <w:marRight w:val="0"/>
          <w:marTop w:val="0"/>
          <w:marBottom w:val="0"/>
          <w:divBdr>
            <w:top w:val="none" w:sz="0" w:space="0" w:color="auto"/>
            <w:left w:val="none" w:sz="0" w:space="0" w:color="auto"/>
            <w:bottom w:val="none" w:sz="0" w:space="0" w:color="auto"/>
            <w:right w:val="none" w:sz="0" w:space="0" w:color="auto"/>
          </w:divBdr>
        </w:div>
        <w:div w:id="717320665">
          <w:marLeft w:val="640"/>
          <w:marRight w:val="0"/>
          <w:marTop w:val="0"/>
          <w:marBottom w:val="0"/>
          <w:divBdr>
            <w:top w:val="none" w:sz="0" w:space="0" w:color="auto"/>
            <w:left w:val="none" w:sz="0" w:space="0" w:color="auto"/>
            <w:bottom w:val="none" w:sz="0" w:space="0" w:color="auto"/>
            <w:right w:val="none" w:sz="0" w:space="0" w:color="auto"/>
          </w:divBdr>
        </w:div>
        <w:div w:id="908417725">
          <w:marLeft w:val="640"/>
          <w:marRight w:val="0"/>
          <w:marTop w:val="0"/>
          <w:marBottom w:val="0"/>
          <w:divBdr>
            <w:top w:val="none" w:sz="0" w:space="0" w:color="auto"/>
            <w:left w:val="none" w:sz="0" w:space="0" w:color="auto"/>
            <w:bottom w:val="none" w:sz="0" w:space="0" w:color="auto"/>
            <w:right w:val="none" w:sz="0" w:space="0" w:color="auto"/>
          </w:divBdr>
        </w:div>
        <w:div w:id="549682773">
          <w:marLeft w:val="640"/>
          <w:marRight w:val="0"/>
          <w:marTop w:val="0"/>
          <w:marBottom w:val="0"/>
          <w:divBdr>
            <w:top w:val="none" w:sz="0" w:space="0" w:color="auto"/>
            <w:left w:val="none" w:sz="0" w:space="0" w:color="auto"/>
            <w:bottom w:val="none" w:sz="0" w:space="0" w:color="auto"/>
            <w:right w:val="none" w:sz="0" w:space="0" w:color="auto"/>
          </w:divBdr>
        </w:div>
        <w:div w:id="968897422">
          <w:marLeft w:val="640"/>
          <w:marRight w:val="0"/>
          <w:marTop w:val="0"/>
          <w:marBottom w:val="0"/>
          <w:divBdr>
            <w:top w:val="none" w:sz="0" w:space="0" w:color="auto"/>
            <w:left w:val="none" w:sz="0" w:space="0" w:color="auto"/>
            <w:bottom w:val="none" w:sz="0" w:space="0" w:color="auto"/>
            <w:right w:val="none" w:sz="0" w:space="0" w:color="auto"/>
          </w:divBdr>
        </w:div>
        <w:div w:id="2004241225">
          <w:marLeft w:val="640"/>
          <w:marRight w:val="0"/>
          <w:marTop w:val="0"/>
          <w:marBottom w:val="0"/>
          <w:divBdr>
            <w:top w:val="none" w:sz="0" w:space="0" w:color="auto"/>
            <w:left w:val="none" w:sz="0" w:space="0" w:color="auto"/>
            <w:bottom w:val="none" w:sz="0" w:space="0" w:color="auto"/>
            <w:right w:val="none" w:sz="0" w:space="0" w:color="auto"/>
          </w:divBdr>
        </w:div>
        <w:div w:id="1588612166">
          <w:marLeft w:val="640"/>
          <w:marRight w:val="0"/>
          <w:marTop w:val="0"/>
          <w:marBottom w:val="0"/>
          <w:divBdr>
            <w:top w:val="none" w:sz="0" w:space="0" w:color="auto"/>
            <w:left w:val="none" w:sz="0" w:space="0" w:color="auto"/>
            <w:bottom w:val="none" w:sz="0" w:space="0" w:color="auto"/>
            <w:right w:val="none" w:sz="0" w:space="0" w:color="auto"/>
          </w:divBdr>
        </w:div>
        <w:div w:id="745033042">
          <w:marLeft w:val="640"/>
          <w:marRight w:val="0"/>
          <w:marTop w:val="0"/>
          <w:marBottom w:val="0"/>
          <w:divBdr>
            <w:top w:val="none" w:sz="0" w:space="0" w:color="auto"/>
            <w:left w:val="none" w:sz="0" w:space="0" w:color="auto"/>
            <w:bottom w:val="none" w:sz="0" w:space="0" w:color="auto"/>
            <w:right w:val="none" w:sz="0" w:space="0" w:color="auto"/>
          </w:divBdr>
        </w:div>
        <w:div w:id="1917662211">
          <w:marLeft w:val="640"/>
          <w:marRight w:val="0"/>
          <w:marTop w:val="0"/>
          <w:marBottom w:val="0"/>
          <w:divBdr>
            <w:top w:val="none" w:sz="0" w:space="0" w:color="auto"/>
            <w:left w:val="none" w:sz="0" w:space="0" w:color="auto"/>
            <w:bottom w:val="none" w:sz="0" w:space="0" w:color="auto"/>
            <w:right w:val="none" w:sz="0" w:space="0" w:color="auto"/>
          </w:divBdr>
        </w:div>
        <w:div w:id="1712411934">
          <w:marLeft w:val="640"/>
          <w:marRight w:val="0"/>
          <w:marTop w:val="0"/>
          <w:marBottom w:val="0"/>
          <w:divBdr>
            <w:top w:val="none" w:sz="0" w:space="0" w:color="auto"/>
            <w:left w:val="none" w:sz="0" w:space="0" w:color="auto"/>
            <w:bottom w:val="none" w:sz="0" w:space="0" w:color="auto"/>
            <w:right w:val="none" w:sz="0" w:space="0" w:color="auto"/>
          </w:divBdr>
        </w:div>
        <w:div w:id="223878236">
          <w:marLeft w:val="640"/>
          <w:marRight w:val="0"/>
          <w:marTop w:val="0"/>
          <w:marBottom w:val="0"/>
          <w:divBdr>
            <w:top w:val="none" w:sz="0" w:space="0" w:color="auto"/>
            <w:left w:val="none" w:sz="0" w:space="0" w:color="auto"/>
            <w:bottom w:val="none" w:sz="0" w:space="0" w:color="auto"/>
            <w:right w:val="none" w:sz="0" w:space="0" w:color="auto"/>
          </w:divBdr>
        </w:div>
        <w:div w:id="151414939">
          <w:marLeft w:val="640"/>
          <w:marRight w:val="0"/>
          <w:marTop w:val="0"/>
          <w:marBottom w:val="0"/>
          <w:divBdr>
            <w:top w:val="none" w:sz="0" w:space="0" w:color="auto"/>
            <w:left w:val="none" w:sz="0" w:space="0" w:color="auto"/>
            <w:bottom w:val="none" w:sz="0" w:space="0" w:color="auto"/>
            <w:right w:val="none" w:sz="0" w:space="0" w:color="auto"/>
          </w:divBdr>
        </w:div>
        <w:div w:id="678774668">
          <w:marLeft w:val="640"/>
          <w:marRight w:val="0"/>
          <w:marTop w:val="0"/>
          <w:marBottom w:val="0"/>
          <w:divBdr>
            <w:top w:val="none" w:sz="0" w:space="0" w:color="auto"/>
            <w:left w:val="none" w:sz="0" w:space="0" w:color="auto"/>
            <w:bottom w:val="none" w:sz="0" w:space="0" w:color="auto"/>
            <w:right w:val="none" w:sz="0" w:space="0" w:color="auto"/>
          </w:divBdr>
        </w:div>
        <w:div w:id="1819347127">
          <w:marLeft w:val="640"/>
          <w:marRight w:val="0"/>
          <w:marTop w:val="0"/>
          <w:marBottom w:val="0"/>
          <w:divBdr>
            <w:top w:val="none" w:sz="0" w:space="0" w:color="auto"/>
            <w:left w:val="none" w:sz="0" w:space="0" w:color="auto"/>
            <w:bottom w:val="none" w:sz="0" w:space="0" w:color="auto"/>
            <w:right w:val="none" w:sz="0" w:space="0" w:color="auto"/>
          </w:divBdr>
        </w:div>
        <w:div w:id="1695886723">
          <w:marLeft w:val="640"/>
          <w:marRight w:val="0"/>
          <w:marTop w:val="0"/>
          <w:marBottom w:val="0"/>
          <w:divBdr>
            <w:top w:val="none" w:sz="0" w:space="0" w:color="auto"/>
            <w:left w:val="none" w:sz="0" w:space="0" w:color="auto"/>
            <w:bottom w:val="none" w:sz="0" w:space="0" w:color="auto"/>
            <w:right w:val="none" w:sz="0" w:space="0" w:color="auto"/>
          </w:divBdr>
        </w:div>
        <w:div w:id="336344215">
          <w:marLeft w:val="640"/>
          <w:marRight w:val="0"/>
          <w:marTop w:val="0"/>
          <w:marBottom w:val="0"/>
          <w:divBdr>
            <w:top w:val="none" w:sz="0" w:space="0" w:color="auto"/>
            <w:left w:val="none" w:sz="0" w:space="0" w:color="auto"/>
            <w:bottom w:val="none" w:sz="0" w:space="0" w:color="auto"/>
            <w:right w:val="none" w:sz="0" w:space="0" w:color="auto"/>
          </w:divBdr>
        </w:div>
      </w:divsChild>
    </w:div>
    <w:div w:id="658340618">
      <w:bodyDiv w:val="1"/>
      <w:marLeft w:val="0"/>
      <w:marRight w:val="0"/>
      <w:marTop w:val="0"/>
      <w:marBottom w:val="0"/>
      <w:divBdr>
        <w:top w:val="none" w:sz="0" w:space="0" w:color="auto"/>
        <w:left w:val="none" w:sz="0" w:space="0" w:color="auto"/>
        <w:bottom w:val="none" w:sz="0" w:space="0" w:color="auto"/>
        <w:right w:val="none" w:sz="0" w:space="0" w:color="auto"/>
      </w:divBdr>
    </w:div>
    <w:div w:id="660500292">
      <w:bodyDiv w:val="1"/>
      <w:marLeft w:val="0"/>
      <w:marRight w:val="0"/>
      <w:marTop w:val="0"/>
      <w:marBottom w:val="0"/>
      <w:divBdr>
        <w:top w:val="none" w:sz="0" w:space="0" w:color="auto"/>
        <w:left w:val="none" w:sz="0" w:space="0" w:color="auto"/>
        <w:bottom w:val="none" w:sz="0" w:space="0" w:color="auto"/>
        <w:right w:val="none" w:sz="0" w:space="0" w:color="auto"/>
      </w:divBdr>
    </w:div>
    <w:div w:id="666517165">
      <w:bodyDiv w:val="1"/>
      <w:marLeft w:val="0"/>
      <w:marRight w:val="0"/>
      <w:marTop w:val="0"/>
      <w:marBottom w:val="0"/>
      <w:divBdr>
        <w:top w:val="none" w:sz="0" w:space="0" w:color="auto"/>
        <w:left w:val="none" w:sz="0" w:space="0" w:color="auto"/>
        <w:bottom w:val="none" w:sz="0" w:space="0" w:color="auto"/>
        <w:right w:val="none" w:sz="0" w:space="0" w:color="auto"/>
      </w:divBdr>
    </w:div>
    <w:div w:id="670837997">
      <w:bodyDiv w:val="1"/>
      <w:marLeft w:val="0"/>
      <w:marRight w:val="0"/>
      <w:marTop w:val="0"/>
      <w:marBottom w:val="0"/>
      <w:divBdr>
        <w:top w:val="none" w:sz="0" w:space="0" w:color="auto"/>
        <w:left w:val="none" w:sz="0" w:space="0" w:color="auto"/>
        <w:bottom w:val="none" w:sz="0" w:space="0" w:color="auto"/>
        <w:right w:val="none" w:sz="0" w:space="0" w:color="auto"/>
      </w:divBdr>
    </w:div>
    <w:div w:id="681783847">
      <w:bodyDiv w:val="1"/>
      <w:marLeft w:val="0"/>
      <w:marRight w:val="0"/>
      <w:marTop w:val="0"/>
      <w:marBottom w:val="0"/>
      <w:divBdr>
        <w:top w:val="none" w:sz="0" w:space="0" w:color="auto"/>
        <w:left w:val="none" w:sz="0" w:space="0" w:color="auto"/>
        <w:bottom w:val="none" w:sz="0" w:space="0" w:color="auto"/>
        <w:right w:val="none" w:sz="0" w:space="0" w:color="auto"/>
      </w:divBdr>
      <w:divsChild>
        <w:div w:id="960692408">
          <w:marLeft w:val="0"/>
          <w:marRight w:val="0"/>
          <w:marTop w:val="0"/>
          <w:marBottom w:val="0"/>
          <w:divBdr>
            <w:top w:val="none" w:sz="0" w:space="0" w:color="auto"/>
            <w:left w:val="none" w:sz="0" w:space="0" w:color="auto"/>
            <w:bottom w:val="none" w:sz="0" w:space="0" w:color="auto"/>
            <w:right w:val="none" w:sz="0" w:space="0" w:color="auto"/>
          </w:divBdr>
          <w:divsChild>
            <w:div w:id="229659045">
              <w:marLeft w:val="0"/>
              <w:marRight w:val="0"/>
              <w:marTop w:val="0"/>
              <w:marBottom w:val="0"/>
              <w:divBdr>
                <w:top w:val="none" w:sz="0" w:space="0" w:color="auto"/>
                <w:left w:val="none" w:sz="0" w:space="0" w:color="auto"/>
                <w:bottom w:val="none" w:sz="0" w:space="0" w:color="auto"/>
                <w:right w:val="none" w:sz="0" w:space="0" w:color="auto"/>
              </w:divBdr>
              <w:divsChild>
                <w:div w:id="664431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0085828">
      <w:bodyDiv w:val="1"/>
      <w:marLeft w:val="0"/>
      <w:marRight w:val="0"/>
      <w:marTop w:val="0"/>
      <w:marBottom w:val="0"/>
      <w:divBdr>
        <w:top w:val="none" w:sz="0" w:space="0" w:color="auto"/>
        <w:left w:val="none" w:sz="0" w:space="0" w:color="auto"/>
        <w:bottom w:val="none" w:sz="0" w:space="0" w:color="auto"/>
        <w:right w:val="none" w:sz="0" w:space="0" w:color="auto"/>
      </w:divBdr>
    </w:div>
    <w:div w:id="729622413">
      <w:bodyDiv w:val="1"/>
      <w:marLeft w:val="0"/>
      <w:marRight w:val="0"/>
      <w:marTop w:val="0"/>
      <w:marBottom w:val="0"/>
      <w:divBdr>
        <w:top w:val="none" w:sz="0" w:space="0" w:color="auto"/>
        <w:left w:val="none" w:sz="0" w:space="0" w:color="auto"/>
        <w:bottom w:val="none" w:sz="0" w:space="0" w:color="auto"/>
        <w:right w:val="none" w:sz="0" w:space="0" w:color="auto"/>
      </w:divBdr>
    </w:div>
    <w:div w:id="738329768">
      <w:bodyDiv w:val="1"/>
      <w:marLeft w:val="0"/>
      <w:marRight w:val="0"/>
      <w:marTop w:val="0"/>
      <w:marBottom w:val="0"/>
      <w:divBdr>
        <w:top w:val="none" w:sz="0" w:space="0" w:color="auto"/>
        <w:left w:val="none" w:sz="0" w:space="0" w:color="auto"/>
        <w:bottom w:val="none" w:sz="0" w:space="0" w:color="auto"/>
        <w:right w:val="none" w:sz="0" w:space="0" w:color="auto"/>
      </w:divBdr>
    </w:div>
    <w:div w:id="740057971">
      <w:bodyDiv w:val="1"/>
      <w:marLeft w:val="0"/>
      <w:marRight w:val="0"/>
      <w:marTop w:val="0"/>
      <w:marBottom w:val="0"/>
      <w:divBdr>
        <w:top w:val="none" w:sz="0" w:space="0" w:color="auto"/>
        <w:left w:val="none" w:sz="0" w:space="0" w:color="auto"/>
        <w:bottom w:val="none" w:sz="0" w:space="0" w:color="auto"/>
        <w:right w:val="none" w:sz="0" w:space="0" w:color="auto"/>
      </w:divBdr>
    </w:div>
    <w:div w:id="741872531">
      <w:bodyDiv w:val="1"/>
      <w:marLeft w:val="0"/>
      <w:marRight w:val="0"/>
      <w:marTop w:val="0"/>
      <w:marBottom w:val="0"/>
      <w:divBdr>
        <w:top w:val="none" w:sz="0" w:space="0" w:color="auto"/>
        <w:left w:val="none" w:sz="0" w:space="0" w:color="auto"/>
        <w:bottom w:val="none" w:sz="0" w:space="0" w:color="auto"/>
        <w:right w:val="none" w:sz="0" w:space="0" w:color="auto"/>
      </w:divBdr>
    </w:div>
    <w:div w:id="744693916">
      <w:bodyDiv w:val="1"/>
      <w:marLeft w:val="0"/>
      <w:marRight w:val="0"/>
      <w:marTop w:val="0"/>
      <w:marBottom w:val="0"/>
      <w:divBdr>
        <w:top w:val="none" w:sz="0" w:space="0" w:color="auto"/>
        <w:left w:val="none" w:sz="0" w:space="0" w:color="auto"/>
        <w:bottom w:val="none" w:sz="0" w:space="0" w:color="auto"/>
        <w:right w:val="none" w:sz="0" w:space="0" w:color="auto"/>
      </w:divBdr>
    </w:div>
    <w:div w:id="745111533">
      <w:bodyDiv w:val="1"/>
      <w:marLeft w:val="0"/>
      <w:marRight w:val="0"/>
      <w:marTop w:val="0"/>
      <w:marBottom w:val="0"/>
      <w:divBdr>
        <w:top w:val="none" w:sz="0" w:space="0" w:color="auto"/>
        <w:left w:val="none" w:sz="0" w:space="0" w:color="auto"/>
        <w:bottom w:val="none" w:sz="0" w:space="0" w:color="auto"/>
        <w:right w:val="none" w:sz="0" w:space="0" w:color="auto"/>
      </w:divBdr>
    </w:div>
    <w:div w:id="747458337">
      <w:bodyDiv w:val="1"/>
      <w:marLeft w:val="0"/>
      <w:marRight w:val="0"/>
      <w:marTop w:val="0"/>
      <w:marBottom w:val="0"/>
      <w:divBdr>
        <w:top w:val="none" w:sz="0" w:space="0" w:color="auto"/>
        <w:left w:val="none" w:sz="0" w:space="0" w:color="auto"/>
        <w:bottom w:val="none" w:sz="0" w:space="0" w:color="auto"/>
        <w:right w:val="none" w:sz="0" w:space="0" w:color="auto"/>
      </w:divBdr>
      <w:divsChild>
        <w:div w:id="1694845534">
          <w:marLeft w:val="640"/>
          <w:marRight w:val="0"/>
          <w:marTop w:val="0"/>
          <w:marBottom w:val="0"/>
          <w:divBdr>
            <w:top w:val="none" w:sz="0" w:space="0" w:color="auto"/>
            <w:left w:val="none" w:sz="0" w:space="0" w:color="auto"/>
            <w:bottom w:val="none" w:sz="0" w:space="0" w:color="auto"/>
            <w:right w:val="none" w:sz="0" w:space="0" w:color="auto"/>
          </w:divBdr>
        </w:div>
        <w:div w:id="349766915">
          <w:marLeft w:val="640"/>
          <w:marRight w:val="0"/>
          <w:marTop w:val="0"/>
          <w:marBottom w:val="0"/>
          <w:divBdr>
            <w:top w:val="none" w:sz="0" w:space="0" w:color="auto"/>
            <w:left w:val="none" w:sz="0" w:space="0" w:color="auto"/>
            <w:bottom w:val="none" w:sz="0" w:space="0" w:color="auto"/>
            <w:right w:val="none" w:sz="0" w:space="0" w:color="auto"/>
          </w:divBdr>
        </w:div>
        <w:div w:id="1356346195">
          <w:marLeft w:val="640"/>
          <w:marRight w:val="0"/>
          <w:marTop w:val="0"/>
          <w:marBottom w:val="0"/>
          <w:divBdr>
            <w:top w:val="none" w:sz="0" w:space="0" w:color="auto"/>
            <w:left w:val="none" w:sz="0" w:space="0" w:color="auto"/>
            <w:bottom w:val="none" w:sz="0" w:space="0" w:color="auto"/>
            <w:right w:val="none" w:sz="0" w:space="0" w:color="auto"/>
          </w:divBdr>
        </w:div>
        <w:div w:id="2130974159">
          <w:marLeft w:val="640"/>
          <w:marRight w:val="0"/>
          <w:marTop w:val="0"/>
          <w:marBottom w:val="0"/>
          <w:divBdr>
            <w:top w:val="none" w:sz="0" w:space="0" w:color="auto"/>
            <w:left w:val="none" w:sz="0" w:space="0" w:color="auto"/>
            <w:bottom w:val="none" w:sz="0" w:space="0" w:color="auto"/>
            <w:right w:val="none" w:sz="0" w:space="0" w:color="auto"/>
          </w:divBdr>
        </w:div>
        <w:div w:id="627320016">
          <w:marLeft w:val="640"/>
          <w:marRight w:val="0"/>
          <w:marTop w:val="0"/>
          <w:marBottom w:val="0"/>
          <w:divBdr>
            <w:top w:val="none" w:sz="0" w:space="0" w:color="auto"/>
            <w:left w:val="none" w:sz="0" w:space="0" w:color="auto"/>
            <w:bottom w:val="none" w:sz="0" w:space="0" w:color="auto"/>
            <w:right w:val="none" w:sz="0" w:space="0" w:color="auto"/>
          </w:divBdr>
        </w:div>
        <w:div w:id="1605266026">
          <w:marLeft w:val="640"/>
          <w:marRight w:val="0"/>
          <w:marTop w:val="0"/>
          <w:marBottom w:val="0"/>
          <w:divBdr>
            <w:top w:val="none" w:sz="0" w:space="0" w:color="auto"/>
            <w:left w:val="none" w:sz="0" w:space="0" w:color="auto"/>
            <w:bottom w:val="none" w:sz="0" w:space="0" w:color="auto"/>
            <w:right w:val="none" w:sz="0" w:space="0" w:color="auto"/>
          </w:divBdr>
        </w:div>
        <w:div w:id="105586466">
          <w:marLeft w:val="640"/>
          <w:marRight w:val="0"/>
          <w:marTop w:val="0"/>
          <w:marBottom w:val="0"/>
          <w:divBdr>
            <w:top w:val="none" w:sz="0" w:space="0" w:color="auto"/>
            <w:left w:val="none" w:sz="0" w:space="0" w:color="auto"/>
            <w:bottom w:val="none" w:sz="0" w:space="0" w:color="auto"/>
            <w:right w:val="none" w:sz="0" w:space="0" w:color="auto"/>
          </w:divBdr>
        </w:div>
        <w:div w:id="1587181743">
          <w:marLeft w:val="640"/>
          <w:marRight w:val="0"/>
          <w:marTop w:val="0"/>
          <w:marBottom w:val="0"/>
          <w:divBdr>
            <w:top w:val="none" w:sz="0" w:space="0" w:color="auto"/>
            <w:left w:val="none" w:sz="0" w:space="0" w:color="auto"/>
            <w:bottom w:val="none" w:sz="0" w:space="0" w:color="auto"/>
            <w:right w:val="none" w:sz="0" w:space="0" w:color="auto"/>
          </w:divBdr>
        </w:div>
        <w:div w:id="155460651">
          <w:marLeft w:val="640"/>
          <w:marRight w:val="0"/>
          <w:marTop w:val="0"/>
          <w:marBottom w:val="0"/>
          <w:divBdr>
            <w:top w:val="none" w:sz="0" w:space="0" w:color="auto"/>
            <w:left w:val="none" w:sz="0" w:space="0" w:color="auto"/>
            <w:bottom w:val="none" w:sz="0" w:space="0" w:color="auto"/>
            <w:right w:val="none" w:sz="0" w:space="0" w:color="auto"/>
          </w:divBdr>
        </w:div>
        <w:div w:id="382171444">
          <w:marLeft w:val="640"/>
          <w:marRight w:val="0"/>
          <w:marTop w:val="0"/>
          <w:marBottom w:val="0"/>
          <w:divBdr>
            <w:top w:val="none" w:sz="0" w:space="0" w:color="auto"/>
            <w:left w:val="none" w:sz="0" w:space="0" w:color="auto"/>
            <w:bottom w:val="none" w:sz="0" w:space="0" w:color="auto"/>
            <w:right w:val="none" w:sz="0" w:space="0" w:color="auto"/>
          </w:divBdr>
        </w:div>
        <w:div w:id="1564634008">
          <w:marLeft w:val="640"/>
          <w:marRight w:val="0"/>
          <w:marTop w:val="0"/>
          <w:marBottom w:val="0"/>
          <w:divBdr>
            <w:top w:val="none" w:sz="0" w:space="0" w:color="auto"/>
            <w:left w:val="none" w:sz="0" w:space="0" w:color="auto"/>
            <w:bottom w:val="none" w:sz="0" w:space="0" w:color="auto"/>
            <w:right w:val="none" w:sz="0" w:space="0" w:color="auto"/>
          </w:divBdr>
        </w:div>
        <w:div w:id="1334719402">
          <w:marLeft w:val="640"/>
          <w:marRight w:val="0"/>
          <w:marTop w:val="0"/>
          <w:marBottom w:val="0"/>
          <w:divBdr>
            <w:top w:val="none" w:sz="0" w:space="0" w:color="auto"/>
            <w:left w:val="none" w:sz="0" w:space="0" w:color="auto"/>
            <w:bottom w:val="none" w:sz="0" w:space="0" w:color="auto"/>
            <w:right w:val="none" w:sz="0" w:space="0" w:color="auto"/>
          </w:divBdr>
        </w:div>
        <w:div w:id="416367250">
          <w:marLeft w:val="640"/>
          <w:marRight w:val="0"/>
          <w:marTop w:val="0"/>
          <w:marBottom w:val="0"/>
          <w:divBdr>
            <w:top w:val="none" w:sz="0" w:space="0" w:color="auto"/>
            <w:left w:val="none" w:sz="0" w:space="0" w:color="auto"/>
            <w:bottom w:val="none" w:sz="0" w:space="0" w:color="auto"/>
            <w:right w:val="none" w:sz="0" w:space="0" w:color="auto"/>
          </w:divBdr>
        </w:div>
        <w:div w:id="1832406272">
          <w:marLeft w:val="640"/>
          <w:marRight w:val="0"/>
          <w:marTop w:val="0"/>
          <w:marBottom w:val="0"/>
          <w:divBdr>
            <w:top w:val="none" w:sz="0" w:space="0" w:color="auto"/>
            <w:left w:val="none" w:sz="0" w:space="0" w:color="auto"/>
            <w:bottom w:val="none" w:sz="0" w:space="0" w:color="auto"/>
            <w:right w:val="none" w:sz="0" w:space="0" w:color="auto"/>
          </w:divBdr>
        </w:div>
        <w:div w:id="404883015">
          <w:marLeft w:val="640"/>
          <w:marRight w:val="0"/>
          <w:marTop w:val="0"/>
          <w:marBottom w:val="0"/>
          <w:divBdr>
            <w:top w:val="none" w:sz="0" w:space="0" w:color="auto"/>
            <w:left w:val="none" w:sz="0" w:space="0" w:color="auto"/>
            <w:bottom w:val="none" w:sz="0" w:space="0" w:color="auto"/>
            <w:right w:val="none" w:sz="0" w:space="0" w:color="auto"/>
          </w:divBdr>
        </w:div>
        <w:div w:id="1496991833">
          <w:marLeft w:val="640"/>
          <w:marRight w:val="0"/>
          <w:marTop w:val="0"/>
          <w:marBottom w:val="0"/>
          <w:divBdr>
            <w:top w:val="none" w:sz="0" w:space="0" w:color="auto"/>
            <w:left w:val="none" w:sz="0" w:space="0" w:color="auto"/>
            <w:bottom w:val="none" w:sz="0" w:space="0" w:color="auto"/>
            <w:right w:val="none" w:sz="0" w:space="0" w:color="auto"/>
          </w:divBdr>
        </w:div>
        <w:div w:id="616642850">
          <w:marLeft w:val="640"/>
          <w:marRight w:val="0"/>
          <w:marTop w:val="0"/>
          <w:marBottom w:val="0"/>
          <w:divBdr>
            <w:top w:val="none" w:sz="0" w:space="0" w:color="auto"/>
            <w:left w:val="none" w:sz="0" w:space="0" w:color="auto"/>
            <w:bottom w:val="none" w:sz="0" w:space="0" w:color="auto"/>
            <w:right w:val="none" w:sz="0" w:space="0" w:color="auto"/>
          </w:divBdr>
        </w:div>
        <w:div w:id="1843008820">
          <w:marLeft w:val="640"/>
          <w:marRight w:val="0"/>
          <w:marTop w:val="0"/>
          <w:marBottom w:val="0"/>
          <w:divBdr>
            <w:top w:val="none" w:sz="0" w:space="0" w:color="auto"/>
            <w:left w:val="none" w:sz="0" w:space="0" w:color="auto"/>
            <w:bottom w:val="none" w:sz="0" w:space="0" w:color="auto"/>
            <w:right w:val="none" w:sz="0" w:space="0" w:color="auto"/>
          </w:divBdr>
        </w:div>
        <w:div w:id="1891839141">
          <w:marLeft w:val="640"/>
          <w:marRight w:val="0"/>
          <w:marTop w:val="0"/>
          <w:marBottom w:val="0"/>
          <w:divBdr>
            <w:top w:val="none" w:sz="0" w:space="0" w:color="auto"/>
            <w:left w:val="none" w:sz="0" w:space="0" w:color="auto"/>
            <w:bottom w:val="none" w:sz="0" w:space="0" w:color="auto"/>
            <w:right w:val="none" w:sz="0" w:space="0" w:color="auto"/>
          </w:divBdr>
        </w:div>
        <w:div w:id="1185482832">
          <w:marLeft w:val="640"/>
          <w:marRight w:val="0"/>
          <w:marTop w:val="0"/>
          <w:marBottom w:val="0"/>
          <w:divBdr>
            <w:top w:val="none" w:sz="0" w:space="0" w:color="auto"/>
            <w:left w:val="none" w:sz="0" w:space="0" w:color="auto"/>
            <w:bottom w:val="none" w:sz="0" w:space="0" w:color="auto"/>
            <w:right w:val="none" w:sz="0" w:space="0" w:color="auto"/>
          </w:divBdr>
        </w:div>
        <w:div w:id="1761245831">
          <w:marLeft w:val="640"/>
          <w:marRight w:val="0"/>
          <w:marTop w:val="0"/>
          <w:marBottom w:val="0"/>
          <w:divBdr>
            <w:top w:val="none" w:sz="0" w:space="0" w:color="auto"/>
            <w:left w:val="none" w:sz="0" w:space="0" w:color="auto"/>
            <w:bottom w:val="none" w:sz="0" w:space="0" w:color="auto"/>
            <w:right w:val="none" w:sz="0" w:space="0" w:color="auto"/>
          </w:divBdr>
        </w:div>
        <w:div w:id="971137683">
          <w:marLeft w:val="640"/>
          <w:marRight w:val="0"/>
          <w:marTop w:val="0"/>
          <w:marBottom w:val="0"/>
          <w:divBdr>
            <w:top w:val="none" w:sz="0" w:space="0" w:color="auto"/>
            <w:left w:val="none" w:sz="0" w:space="0" w:color="auto"/>
            <w:bottom w:val="none" w:sz="0" w:space="0" w:color="auto"/>
            <w:right w:val="none" w:sz="0" w:space="0" w:color="auto"/>
          </w:divBdr>
        </w:div>
        <w:div w:id="1060520211">
          <w:marLeft w:val="640"/>
          <w:marRight w:val="0"/>
          <w:marTop w:val="0"/>
          <w:marBottom w:val="0"/>
          <w:divBdr>
            <w:top w:val="none" w:sz="0" w:space="0" w:color="auto"/>
            <w:left w:val="none" w:sz="0" w:space="0" w:color="auto"/>
            <w:bottom w:val="none" w:sz="0" w:space="0" w:color="auto"/>
            <w:right w:val="none" w:sz="0" w:space="0" w:color="auto"/>
          </w:divBdr>
        </w:div>
        <w:div w:id="433870358">
          <w:marLeft w:val="640"/>
          <w:marRight w:val="0"/>
          <w:marTop w:val="0"/>
          <w:marBottom w:val="0"/>
          <w:divBdr>
            <w:top w:val="none" w:sz="0" w:space="0" w:color="auto"/>
            <w:left w:val="none" w:sz="0" w:space="0" w:color="auto"/>
            <w:bottom w:val="none" w:sz="0" w:space="0" w:color="auto"/>
            <w:right w:val="none" w:sz="0" w:space="0" w:color="auto"/>
          </w:divBdr>
        </w:div>
        <w:div w:id="714043641">
          <w:marLeft w:val="640"/>
          <w:marRight w:val="0"/>
          <w:marTop w:val="0"/>
          <w:marBottom w:val="0"/>
          <w:divBdr>
            <w:top w:val="none" w:sz="0" w:space="0" w:color="auto"/>
            <w:left w:val="none" w:sz="0" w:space="0" w:color="auto"/>
            <w:bottom w:val="none" w:sz="0" w:space="0" w:color="auto"/>
            <w:right w:val="none" w:sz="0" w:space="0" w:color="auto"/>
          </w:divBdr>
        </w:div>
        <w:div w:id="734359251">
          <w:marLeft w:val="640"/>
          <w:marRight w:val="0"/>
          <w:marTop w:val="0"/>
          <w:marBottom w:val="0"/>
          <w:divBdr>
            <w:top w:val="none" w:sz="0" w:space="0" w:color="auto"/>
            <w:left w:val="none" w:sz="0" w:space="0" w:color="auto"/>
            <w:bottom w:val="none" w:sz="0" w:space="0" w:color="auto"/>
            <w:right w:val="none" w:sz="0" w:space="0" w:color="auto"/>
          </w:divBdr>
        </w:div>
        <w:div w:id="1151294733">
          <w:marLeft w:val="640"/>
          <w:marRight w:val="0"/>
          <w:marTop w:val="0"/>
          <w:marBottom w:val="0"/>
          <w:divBdr>
            <w:top w:val="none" w:sz="0" w:space="0" w:color="auto"/>
            <w:left w:val="none" w:sz="0" w:space="0" w:color="auto"/>
            <w:bottom w:val="none" w:sz="0" w:space="0" w:color="auto"/>
            <w:right w:val="none" w:sz="0" w:space="0" w:color="auto"/>
          </w:divBdr>
        </w:div>
        <w:div w:id="1721396824">
          <w:marLeft w:val="640"/>
          <w:marRight w:val="0"/>
          <w:marTop w:val="0"/>
          <w:marBottom w:val="0"/>
          <w:divBdr>
            <w:top w:val="none" w:sz="0" w:space="0" w:color="auto"/>
            <w:left w:val="none" w:sz="0" w:space="0" w:color="auto"/>
            <w:bottom w:val="none" w:sz="0" w:space="0" w:color="auto"/>
            <w:right w:val="none" w:sz="0" w:space="0" w:color="auto"/>
          </w:divBdr>
        </w:div>
        <w:div w:id="1434861167">
          <w:marLeft w:val="640"/>
          <w:marRight w:val="0"/>
          <w:marTop w:val="0"/>
          <w:marBottom w:val="0"/>
          <w:divBdr>
            <w:top w:val="none" w:sz="0" w:space="0" w:color="auto"/>
            <w:left w:val="none" w:sz="0" w:space="0" w:color="auto"/>
            <w:bottom w:val="none" w:sz="0" w:space="0" w:color="auto"/>
            <w:right w:val="none" w:sz="0" w:space="0" w:color="auto"/>
          </w:divBdr>
        </w:div>
        <w:div w:id="1408459978">
          <w:marLeft w:val="640"/>
          <w:marRight w:val="0"/>
          <w:marTop w:val="0"/>
          <w:marBottom w:val="0"/>
          <w:divBdr>
            <w:top w:val="none" w:sz="0" w:space="0" w:color="auto"/>
            <w:left w:val="none" w:sz="0" w:space="0" w:color="auto"/>
            <w:bottom w:val="none" w:sz="0" w:space="0" w:color="auto"/>
            <w:right w:val="none" w:sz="0" w:space="0" w:color="auto"/>
          </w:divBdr>
        </w:div>
        <w:div w:id="911542469">
          <w:marLeft w:val="640"/>
          <w:marRight w:val="0"/>
          <w:marTop w:val="0"/>
          <w:marBottom w:val="0"/>
          <w:divBdr>
            <w:top w:val="none" w:sz="0" w:space="0" w:color="auto"/>
            <w:left w:val="none" w:sz="0" w:space="0" w:color="auto"/>
            <w:bottom w:val="none" w:sz="0" w:space="0" w:color="auto"/>
            <w:right w:val="none" w:sz="0" w:space="0" w:color="auto"/>
          </w:divBdr>
        </w:div>
        <w:div w:id="180971313">
          <w:marLeft w:val="640"/>
          <w:marRight w:val="0"/>
          <w:marTop w:val="0"/>
          <w:marBottom w:val="0"/>
          <w:divBdr>
            <w:top w:val="none" w:sz="0" w:space="0" w:color="auto"/>
            <w:left w:val="none" w:sz="0" w:space="0" w:color="auto"/>
            <w:bottom w:val="none" w:sz="0" w:space="0" w:color="auto"/>
            <w:right w:val="none" w:sz="0" w:space="0" w:color="auto"/>
          </w:divBdr>
        </w:div>
        <w:div w:id="1613172894">
          <w:marLeft w:val="640"/>
          <w:marRight w:val="0"/>
          <w:marTop w:val="0"/>
          <w:marBottom w:val="0"/>
          <w:divBdr>
            <w:top w:val="none" w:sz="0" w:space="0" w:color="auto"/>
            <w:left w:val="none" w:sz="0" w:space="0" w:color="auto"/>
            <w:bottom w:val="none" w:sz="0" w:space="0" w:color="auto"/>
            <w:right w:val="none" w:sz="0" w:space="0" w:color="auto"/>
          </w:divBdr>
        </w:div>
        <w:div w:id="322853894">
          <w:marLeft w:val="640"/>
          <w:marRight w:val="0"/>
          <w:marTop w:val="0"/>
          <w:marBottom w:val="0"/>
          <w:divBdr>
            <w:top w:val="none" w:sz="0" w:space="0" w:color="auto"/>
            <w:left w:val="none" w:sz="0" w:space="0" w:color="auto"/>
            <w:bottom w:val="none" w:sz="0" w:space="0" w:color="auto"/>
            <w:right w:val="none" w:sz="0" w:space="0" w:color="auto"/>
          </w:divBdr>
        </w:div>
        <w:div w:id="1861166088">
          <w:marLeft w:val="640"/>
          <w:marRight w:val="0"/>
          <w:marTop w:val="0"/>
          <w:marBottom w:val="0"/>
          <w:divBdr>
            <w:top w:val="none" w:sz="0" w:space="0" w:color="auto"/>
            <w:left w:val="none" w:sz="0" w:space="0" w:color="auto"/>
            <w:bottom w:val="none" w:sz="0" w:space="0" w:color="auto"/>
            <w:right w:val="none" w:sz="0" w:space="0" w:color="auto"/>
          </w:divBdr>
        </w:div>
        <w:div w:id="1789810472">
          <w:marLeft w:val="640"/>
          <w:marRight w:val="0"/>
          <w:marTop w:val="0"/>
          <w:marBottom w:val="0"/>
          <w:divBdr>
            <w:top w:val="none" w:sz="0" w:space="0" w:color="auto"/>
            <w:left w:val="none" w:sz="0" w:space="0" w:color="auto"/>
            <w:bottom w:val="none" w:sz="0" w:space="0" w:color="auto"/>
            <w:right w:val="none" w:sz="0" w:space="0" w:color="auto"/>
          </w:divBdr>
        </w:div>
        <w:div w:id="1181629597">
          <w:marLeft w:val="640"/>
          <w:marRight w:val="0"/>
          <w:marTop w:val="0"/>
          <w:marBottom w:val="0"/>
          <w:divBdr>
            <w:top w:val="none" w:sz="0" w:space="0" w:color="auto"/>
            <w:left w:val="none" w:sz="0" w:space="0" w:color="auto"/>
            <w:bottom w:val="none" w:sz="0" w:space="0" w:color="auto"/>
            <w:right w:val="none" w:sz="0" w:space="0" w:color="auto"/>
          </w:divBdr>
        </w:div>
        <w:div w:id="1549999839">
          <w:marLeft w:val="640"/>
          <w:marRight w:val="0"/>
          <w:marTop w:val="0"/>
          <w:marBottom w:val="0"/>
          <w:divBdr>
            <w:top w:val="none" w:sz="0" w:space="0" w:color="auto"/>
            <w:left w:val="none" w:sz="0" w:space="0" w:color="auto"/>
            <w:bottom w:val="none" w:sz="0" w:space="0" w:color="auto"/>
            <w:right w:val="none" w:sz="0" w:space="0" w:color="auto"/>
          </w:divBdr>
        </w:div>
        <w:div w:id="1417049106">
          <w:marLeft w:val="640"/>
          <w:marRight w:val="0"/>
          <w:marTop w:val="0"/>
          <w:marBottom w:val="0"/>
          <w:divBdr>
            <w:top w:val="none" w:sz="0" w:space="0" w:color="auto"/>
            <w:left w:val="none" w:sz="0" w:space="0" w:color="auto"/>
            <w:bottom w:val="none" w:sz="0" w:space="0" w:color="auto"/>
            <w:right w:val="none" w:sz="0" w:space="0" w:color="auto"/>
          </w:divBdr>
        </w:div>
        <w:div w:id="2137335443">
          <w:marLeft w:val="640"/>
          <w:marRight w:val="0"/>
          <w:marTop w:val="0"/>
          <w:marBottom w:val="0"/>
          <w:divBdr>
            <w:top w:val="none" w:sz="0" w:space="0" w:color="auto"/>
            <w:left w:val="none" w:sz="0" w:space="0" w:color="auto"/>
            <w:bottom w:val="none" w:sz="0" w:space="0" w:color="auto"/>
            <w:right w:val="none" w:sz="0" w:space="0" w:color="auto"/>
          </w:divBdr>
        </w:div>
        <w:div w:id="1599557269">
          <w:marLeft w:val="640"/>
          <w:marRight w:val="0"/>
          <w:marTop w:val="0"/>
          <w:marBottom w:val="0"/>
          <w:divBdr>
            <w:top w:val="none" w:sz="0" w:space="0" w:color="auto"/>
            <w:left w:val="none" w:sz="0" w:space="0" w:color="auto"/>
            <w:bottom w:val="none" w:sz="0" w:space="0" w:color="auto"/>
            <w:right w:val="none" w:sz="0" w:space="0" w:color="auto"/>
          </w:divBdr>
        </w:div>
        <w:div w:id="1287392697">
          <w:marLeft w:val="640"/>
          <w:marRight w:val="0"/>
          <w:marTop w:val="0"/>
          <w:marBottom w:val="0"/>
          <w:divBdr>
            <w:top w:val="none" w:sz="0" w:space="0" w:color="auto"/>
            <w:left w:val="none" w:sz="0" w:space="0" w:color="auto"/>
            <w:bottom w:val="none" w:sz="0" w:space="0" w:color="auto"/>
            <w:right w:val="none" w:sz="0" w:space="0" w:color="auto"/>
          </w:divBdr>
        </w:div>
        <w:div w:id="1810903075">
          <w:marLeft w:val="640"/>
          <w:marRight w:val="0"/>
          <w:marTop w:val="0"/>
          <w:marBottom w:val="0"/>
          <w:divBdr>
            <w:top w:val="none" w:sz="0" w:space="0" w:color="auto"/>
            <w:left w:val="none" w:sz="0" w:space="0" w:color="auto"/>
            <w:bottom w:val="none" w:sz="0" w:space="0" w:color="auto"/>
            <w:right w:val="none" w:sz="0" w:space="0" w:color="auto"/>
          </w:divBdr>
        </w:div>
        <w:div w:id="1091508772">
          <w:marLeft w:val="640"/>
          <w:marRight w:val="0"/>
          <w:marTop w:val="0"/>
          <w:marBottom w:val="0"/>
          <w:divBdr>
            <w:top w:val="none" w:sz="0" w:space="0" w:color="auto"/>
            <w:left w:val="none" w:sz="0" w:space="0" w:color="auto"/>
            <w:bottom w:val="none" w:sz="0" w:space="0" w:color="auto"/>
            <w:right w:val="none" w:sz="0" w:space="0" w:color="auto"/>
          </w:divBdr>
        </w:div>
        <w:div w:id="1462920952">
          <w:marLeft w:val="640"/>
          <w:marRight w:val="0"/>
          <w:marTop w:val="0"/>
          <w:marBottom w:val="0"/>
          <w:divBdr>
            <w:top w:val="none" w:sz="0" w:space="0" w:color="auto"/>
            <w:left w:val="none" w:sz="0" w:space="0" w:color="auto"/>
            <w:bottom w:val="none" w:sz="0" w:space="0" w:color="auto"/>
            <w:right w:val="none" w:sz="0" w:space="0" w:color="auto"/>
          </w:divBdr>
        </w:div>
        <w:div w:id="1277180457">
          <w:marLeft w:val="640"/>
          <w:marRight w:val="0"/>
          <w:marTop w:val="0"/>
          <w:marBottom w:val="0"/>
          <w:divBdr>
            <w:top w:val="none" w:sz="0" w:space="0" w:color="auto"/>
            <w:left w:val="none" w:sz="0" w:space="0" w:color="auto"/>
            <w:bottom w:val="none" w:sz="0" w:space="0" w:color="auto"/>
            <w:right w:val="none" w:sz="0" w:space="0" w:color="auto"/>
          </w:divBdr>
        </w:div>
        <w:div w:id="1522861213">
          <w:marLeft w:val="640"/>
          <w:marRight w:val="0"/>
          <w:marTop w:val="0"/>
          <w:marBottom w:val="0"/>
          <w:divBdr>
            <w:top w:val="none" w:sz="0" w:space="0" w:color="auto"/>
            <w:left w:val="none" w:sz="0" w:space="0" w:color="auto"/>
            <w:bottom w:val="none" w:sz="0" w:space="0" w:color="auto"/>
            <w:right w:val="none" w:sz="0" w:space="0" w:color="auto"/>
          </w:divBdr>
        </w:div>
        <w:div w:id="106774473">
          <w:marLeft w:val="640"/>
          <w:marRight w:val="0"/>
          <w:marTop w:val="0"/>
          <w:marBottom w:val="0"/>
          <w:divBdr>
            <w:top w:val="none" w:sz="0" w:space="0" w:color="auto"/>
            <w:left w:val="none" w:sz="0" w:space="0" w:color="auto"/>
            <w:bottom w:val="none" w:sz="0" w:space="0" w:color="auto"/>
            <w:right w:val="none" w:sz="0" w:space="0" w:color="auto"/>
          </w:divBdr>
        </w:div>
        <w:div w:id="765271922">
          <w:marLeft w:val="640"/>
          <w:marRight w:val="0"/>
          <w:marTop w:val="0"/>
          <w:marBottom w:val="0"/>
          <w:divBdr>
            <w:top w:val="none" w:sz="0" w:space="0" w:color="auto"/>
            <w:left w:val="none" w:sz="0" w:space="0" w:color="auto"/>
            <w:bottom w:val="none" w:sz="0" w:space="0" w:color="auto"/>
            <w:right w:val="none" w:sz="0" w:space="0" w:color="auto"/>
          </w:divBdr>
        </w:div>
        <w:div w:id="2025203383">
          <w:marLeft w:val="640"/>
          <w:marRight w:val="0"/>
          <w:marTop w:val="0"/>
          <w:marBottom w:val="0"/>
          <w:divBdr>
            <w:top w:val="none" w:sz="0" w:space="0" w:color="auto"/>
            <w:left w:val="none" w:sz="0" w:space="0" w:color="auto"/>
            <w:bottom w:val="none" w:sz="0" w:space="0" w:color="auto"/>
            <w:right w:val="none" w:sz="0" w:space="0" w:color="auto"/>
          </w:divBdr>
        </w:div>
        <w:div w:id="1468358541">
          <w:marLeft w:val="640"/>
          <w:marRight w:val="0"/>
          <w:marTop w:val="0"/>
          <w:marBottom w:val="0"/>
          <w:divBdr>
            <w:top w:val="none" w:sz="0" w:space="0" w:color="auto"/>
            <w:left w:val="none" w:sz="0" w:space="0" w:color="auto"/>
            <w:bottom w:val="none" w:sz="0" w:space="0" w:color="auto"/>
            <w:right w:val="none" w:sz="0" w:space="0" w:color="auto"/>
          </w:divBdr>
        </w:div>
        <w:div w:id="1491747315">
          <w:marLeft w:val="640"/>
          <w:marRight w:val="0"/>
          <w:marTop w:val="0"/>
          <w:marBottom w:val="0"/>
          <w:divBdr>
            <w:top w:val="none" w:sz="0" w:space="0" w:color="auto"/>
            <w:left w:val="none" w:sz="0" w:space="0" w:color="auto"/>
            <w:bottom w:val="none" w:sz="0" w:space="0" w:color="auto"/>
            <w:right w:val="none" w:sz="0" w:space="0" w:color="auto"/>
          </w:divBdr>
        </w:div>
        <w:div w:id="469566018">
          <w:marLeft w:val="640"/>
          <w:marRight w:val="0"/>
          <w:marTop w:val="0"/>
          <w:marBottom w:val="0"/>
          <w:divBdr>
            <w:top w:val="none" w:sz="0" w:space="0" w:color="auto"/>
            <w:left w:val="none" w:sz="0" w:space="0" w:color="auto"/>
            <w:bottom w:val="none" w:sz="0" w:space="0" w:color="auto"/>
            <w:right w:val="none" w:sz="0" w:space="0" w:color="auto"/>
          </w:divBdr>
        </w:div>
        <w:div w:id="680208088">
          <w:marLeft w:val="640"/>
          <w:marRight w:val="0"/>
          <w:marTop w:val="0"/>
          <w:marBottom w:val="0"/>
          <w:divBdr>
            <w:top w:val="none" w:sz="0" w:space="0" w:color="auto"/>
            <w:left w:val="none" w:sz="0" w:space="0" w:color="auto"/>
            <w:bottom w:val="none" w:sz="0" w:space="0" w:color="auto"/>
            <w:right w:val="none" w:sz="0" w:space="0" w:color="auto"/>
          </w:divBdr>
        </w:div>
        <w:div w:id="997269561">
          <w:marLeft w:val="640"/>
          <w:marRight w:val="0"/>
          <w:marTop w:val="0"/>
          <w:marBottom w:val="0"/>
          <w:divBdr>
            <w:top w:val="none" w:sz="0" w:space="0" w:color="auto"/>
            <w:left w:val="none" w:sz="0" w:space="0" w:color="auto"/>
            <w:bottom w:val="none" w:sz="0" w:space="0" w:color="auto"/>
            <w:right w:val="none" w:sz="0" w:space="0" w:color="auto"/>
          </w:divBdr>
        </w:div>
        <w:div w:id="851989920">
          <w:marLeft w:val="640"/>
          <w:marRight w:val="0"/>
          <w:marTop w:val="0"/>
          <w:marBottom w:val="0"/>
          <w:divBdr>
            <w:top w:val="none" w:sz="0" w:space="0" w:color="auto"/>
            <w:left w:val="none" w:sz="0" w:space="0" w:color="auto"/>
            <w:bottom w:val="none" w:sz="0" w:space="0" w:color="auto"/>
            <w:right w:val="none" w:sz="0" w:space="0" w:color="auto"/>
          </w:divBdr>
        </w:div>
        <w:div w:id="2012902325">
          <w:marLeft w:val="640"/>
          <w:marRight w:val="0"/>
          <w:marTop w:val="0"/>
          <w:marBottom w:val="0"/>
          <w:divBdr>
            <w:top w:val="none" w:sz="0" w:space="0" w:color="auto"/>
            <w:left w:val="none" w:sz="0" w:space="0" w:color="auto"/>
            <w:bottom w:val="none" w:sz="0" w:space="0" w:color="auto"/>
            <w:right w:val="none" w:sz="0" w:space="0" w:color="auto"/>
          </w:divBdr>
        </w:div>
        <w:div w:id="388572856">
          <w:marLeft w:val="640"/>
          <w:marRight w:val="0"/>
          <w:marTop w:val="0"/>
          <w:marBottom w:val="0"/>
          <w:divBdr>
            <w:top w:val="none" w:sz="0" w:space="0" w:color="auto"/>
            <w:left w:val="none" w:sz="0" w:space="0" w:color="auto"/>
            <w:bottom w:val="none" w:sz="0" w:space="0" w:color="auto"/>
            <w:right w:val="none" w:sz="0" w:space="0" w:color="auto"/>
          </w:divBdr>
        </w:div>
        <w:div w:id="2121684680">
          <w:marLeft w:val="640"/>
          <w:marRight w:val="0"/>
          <w:marTop w:val="0"/>
          <w:marBottom w:val="0"/>
          <w:divBdr>
            <w:top w:val="none" w:sz="0" w:space="0" w:color="auto"/>
            <w:left w:val="none" w:sz="0" w:space="0" w:color="auto"/>
            <w:bottom w:val="none" w:sz="0" w:space="0" w:color="auto"/>
            <w:right w:val="none" w:sz="0" w:space="0" w:color="auto"/>
          </w:divBdr>
        </w:div>
        <w:div w:id="1738017419">
          <w:marLeft w:val="640"/>
          <w:marRight w:val="0"/>
          <w:marTop w:val="0"/>
          <w:marBottom w:val="0"/>
          <w:divBdr>
            <w:top w:val="none" w:sz="0" w:space="0" w:color="auto"/>
            <w:left w:val="none" w:sz="0" w:space="0" w:color="auto"/>
            <w:bottom w:val="none" w:sz="0" w:space="0" w:color="auto"/>
            <w:right w:val="none" w:sz="0" w:space="0" w:color="auto"/>
          </w:divBdr>
        </w:div>
        <w:div w:id="200671752">
          <w:marLeft w:val="640"/>
          <w:marRight w:val="0"/>
          <w:marTop w:val="0"/>
          <w:marBottom w:val="0"/>
          <w:divBdr>
            <w:top w:val="none" w:sz="0" w:space="0" w:color="auto"/>
            <w:left w:val="none" w:sz="0" w:space="0" w:color="auto"/>
            <w:bottom w:val="none" w:sz="0" w:space="0" w:color="auto"/>
            <w:right w:val="none" w:sz="0" w:space="0" w:color="auto"/>
          </w:divBdr>
        </w:div>
        <w:div w:id="10378526">
          <w:marLeft w:val="640"/>
          <w:marRight w:val="0"/>
          <w:marTop w:val="0"/>
          <w:marBottom w:val="0"/>
          <w:divBdr>
            <w:top w:val="none" w:sz="0" w:space="0" w:color="auto"/>
            <w:left w:val="none" w:sz="0" w:space="0" w:color="auto"/>
            <w:bottom w:val="none" w:sz="0" w:space="0" w:color="auto"/>
            <w:right w:val="none" w:sz="0" w:space="0" w:color="auto"/>
          </w:divBdr>
        </w:div>
        <w:div w:id="1710374415">
          <w:marLeft w:val="640"/>
          <w:marRight w:val="0"/>
          <w:marTop w:val="0"/>
          <w:marBottom w:val="0"/>
          <w:divBdr>
            <w:top w:val="none" w:sz="0" w:space="0" w:color="auto"/>
            <w:left w:val="none" w:sz="0" w:space="0" w:color="auto"/>
            <w:bottom w:val="none" w:sz="0" w:space="0" w:color="auto"/>
            <w:right w:val="none" w:sz="0" w:space="0" w:color="auto"/>
          </w:divBdr>
        </w:div>
        <w:div w:id="1684014211">
          <w:marLeft w:val="640"/>
          <w:marRight w:val="0"/>
          <w:marTop w:val="0"/>
          <w:marBottom w:val="0"/>
          <w:divBdr>
            <w:top w:val="none" w:sz="0" w:space="0" w:color="auto"/>
            <w:left w:val="none" w:sz="0" w:space="0" w:color="auto"/>
            <w:bottom w:val="none" w:sz="0" w:space="0" w:color="auto"/>
            <w:right w:val="none" w:sz="0" w:space="0" w:color="auto"/>
          </w:divBdr>
        </w:div>
        <w:div w:id="751464563">
          <w:marLeft w:val="640"/>
          <w:marRight w:val="0"/>
          <w:marTop w:val="0"/>
          <w:marBottom w:val="0"/>
          <w:divBdr>
            <w:top w:val="none" w:sz="0" w:space="0" w:color="auto"/>
            <w:left w:val="none" w:sz="0" w:space="0" w:color="auto"/>
            <w:bottom w:val="none" w:sz="0" w:space="0" w:color="auto"/>
            <w:right w:val="none" w:sz="0" w:space="0" w:color="auto"/>
          </w:divBdr>
        </w:div>
        <w:div w:id="142700883">
          <w:marLeft w:val="640"/>
          <w:marRight w:val="0"/>
          <w:marTop w:val="0"/>
          <w:marBottom w:val="0"/>
          <w:divBdr>
            <w:top w:val="none" w:sz="0" w:space="0" w:color="auto"/>
            <w:left w:val="none" w:sz="0" w:space="0" w:color="auto"/>
            <w:bottom w:val="none" w:sz="0" w:space="0" w:color="auto"/>
            <w:right w:val="none" w:sz="0" w:space="0" w:color="auto"/>
          </w:divBdr>
        </w:div>
        <w:div w:id="578514759">
          <w:marLeft w:val="640"/>
          <w:marRight w:val="0"/>
          <w:marTop w:val="0"/>
          <w:marBottom w:val="0"/>
          <w:divBdr>
            <w:top w:val="none" w:sz="0" w:space="0" w:color="auto"/>
            <w:left w:val="none" w:sz="0" w:space="0" w:color="auto"/>
            <w:bottom w:val="none" w:sz="0" w:space="0" w:color="auto"/>
            <w:right w:val="none" w:sz="0" w:space="0" w:color="auto"/>
          </w:divBdr>
        </w:div>
        <w:div w:id="540560257">
          <w:marLeft w:val="640"/>
          <w:marRight w:val="0"/>
          <w:marTop w:val="0"/>
          <w:marBottom w:val="0"/>
          <w:divBdr>
            <w:top w:val="none" w:sz="0" w:space="0" w:color="auto"/>
            <w:left w:val="none" w:sz="0" w:space="0" w:color="auto"/>
            <w:bottom w:val="none" w:sz="0" w:space="0" w:color="auto"/>
            <w:right w:val="none" w:sz="0" w:space="0" w:color="auto"/>
          </w:divBdr>
        </w:div>
        <w:div w:id="845363317">
          <w:marLeft w:val="640"/>
          <w:marRight w:val="0"/>
          <w:marTop w:val="0"/>
          <w:marBottom w:val="0"/>
          <w:divBdr>
            <w:top w:val="none" w:sz="0" w:space="0" w:color="auto"/>
            <w:left w:val="none" w:sz="0" w:space="0" w:color="auto"/>
            <w:bottom w:val="none" w:sz="0" w:space="0" w:color="auto"/>
            <w:right w:val="none" w:sz="0" w:space="0" w:color="auto"/>
          </w:divBdr>
        </w:div>
        <w:div w:id="1914195008">
          <w:marLeft w:val="640"/>
          <w:marRight w:val="0"/>
          <w:marTop w:val="0"/>
          <w:marBottom w:val="0"/>
          <w:divBdr>
            <w:top w:val="none" w:sz="0" w:space="0" w:color="auto"/>
            <w:left w:val="none" w:sz="0" w:space="0" w:color="auto"/>
            <w:bottom w:val="none" w:sz="0" w:space="0" w:color="auto"/>
            <w:right w:val="none" w:sz="0" w:space="0" w:color="auto"/>
          </w:divBdr>
        </w:div>
        <w:div w:id="1640106978">
          <w:marLeft w:val="640"/>
          <w:marRight w:val="0"/>
          <w:marTop w:val="0"/>
          <w:marBottom w:val="0"/>
          <w:divBdr>
            <w:top w:val="none" w:sz="0" w:space="0" w:color="auto"/>
            <w:left w:val="none" w:sz="0" w:space="0" w:color="auto"/>
            <w:bottom w:val="none" w:sz="0" w:space="0" w:color="auto"/>
            <w:right w:val="none" w:sz="0" w:space="0" w:color="auto"/>
          </w:divBdr>
        </w:div>
        <w:div w:id="1487748716">
          <w:marLeft w:val="640"/>
          <w:marRight w:val="0"/>
          <w:marTop w:val="0"/>
          <w:marBottom w:val="0"/>
          <w:divBdr>
            <w:top w:val="none" w:sz="0" w:space="0" w:color="auto"/>
            <w:left w:val="none" w:sz="0" w:space="0" w:color="auto"/>
            <w:bottom w:val="none" w:sz="0" w:space="0" w:color="auto"/>
            <w:right w:val="none" w:sz="0" w:space="0" w:color="auto"/>
          </w:divBdr>
        </w:div>
        <w:div w:id="1263341908">
          <w:marLeft w:val="640"/>
          <w:marRight w:val="0"/>
          <w:marTop w:val="0"/>
          <w:marBottom w:val="0"/>
          <w:divBdr>
            <w:top w:val="none" w:sz="0" w:space="0" w:color="auto"/>
            <w:left w:val="none" w:sz="0" w:space="0" w:color="auto"/>
            <w:bottom w:val="none" w:sz="0" w:space="0" w:color="auto"/>
            <w:right w:val="none" w:sz="0" w:space="0" w:color="auto"/>
          </w:divBdr>
        </w:div>
        <w:div w:id="1389961320">
          <w:marLeft w:val="640"/>
          <w:marRight w:val="0"/>
          <w:marTop w:val="0"/>
          <w:marBottom w:val="0"/>
          <w:divBdr>
            <w:top w:val="none" w:sz="0" w:space="0" w:color="auto"/>
            <w:left w:val="none" w:sz="0" w:space="0" w:color="auto"/>
            <w:bottom w:val="none" w:sz="0" w:space="0" w:color="auto"/>
            <w:right w:val="none" w:sz="0" w:space="0" w:color="auto"/>
          </w:divBdr>
        </w:div>
        <w:div w:id="1128161114">
          <w:marLeft w:val="640"/>
          <w:marRight w:val="0"/>
          <w:marTop w:val="0"/>
          <w:marBottom w:val="0"/>
          <w:divBdr>
            <w:top w:val="none" w:sz="0" w:space="0" w:color="auto"/>
            <w:left w:val="none" w:sz="0" w:space="0" w:color="auto"/>
            <w:bottom w:val="none" w:sz="0" w:space="0" w:color="auto"/>
            <w:right w:val="none" w:sz="0" w:space="0" w:color="auto"/>
          </w:divBdr>
        </w:div>
        <w:div w:id="471797361">
          <w:marLeft w:val="640"/>
          <w:marRight w:val="0"/>
          <w:marTop w:val="0"/>
          <w:marBottom w:val="0"/>
          <w:divBdr>
            <w:top w:val="none" w:sz="0" w:space="0" w:color="auto"/>
            <w:left w:val="none" w:sz="0" w:space="0" w:color="auto"/>
            <w:bottom w:val="none" w:sz="0" w:space="0" w:color="auto"/>
            <w:right w:val="none" w:sz="0" w:space="0" w:color="auto"/>
          </w:divBdr>
        </w:div>
        <w:div w:id="234173103">
          <w:marLeft w:val="640"/>
          <w:marRight w:val="0"/>
          <w:marTop w:val="0"/>
          <w:marBottom w:val="0"/>
          <w:divBdr>
            <w:top w:val="none" w:sz="0" w:space="0" w:color="auto"/>
            <w:left w:val="none" w:sz="0" w:space="0" w:color="auto"/>
            <w:bottom w:val="none" w:sz="0" w:space="0" w:color="auto"/>
            <w:right w:val="none" w:sz="0" w:space="0" w:color="auto"/>
          </w:divBdr>
        </w:div>
        <w:div w:id="2013793970">
          <w:marLeft w:val="640"/>
          <w:marRight w:val="0"/>
          <w:marTop w:val="0"/>
          <w:marBottom w:val="0"/>
          <w:divBdr>
            <w:top w:val="none" w:sz="0" w:space="0" w:color="auto"/>
            <w:left w:val="none" w:sz="0" w:space="0" w:color="auto"/>
            <w:bottom w:val="none" w:sz="0" w:space="0" w:color="auto"/>
            <w:right w:val="none" w:sz="0" w:space="0" w:color="auto"/>
          </w:divBdr>
        </w:div>
        <w:div w:id="1417895241">
          <w:marLeft w:val="640"/>
          <w:marRight w:val="0"/>
          <w:marTop w:val="0"/>
          <w:marBottom w:val="0"/>
          <w:divBdr>
            <w:top w:val="none" w:sz="0" w:space="0" w:color="auto"/>
            <w:left w:val="none" w:sz="0" w:space="0" w:color="auto"/>
            <w:bottom w:val="none" w:sz="0" w:space="0" w:color="auto"/>
            <w:right w:val="none" w:sz="0" w:space="0" w:color="auto"/>
          </w:divBdr>
        </w:div>
        <w:div w:id="1431118356">
          <w:marLeft w:val="640"/>
          <w:marRight w:val="0"/>
          <w:marTop w:val="0"/>
          <w:marBottom w:val="0"/>
          <w:divBdr>
            <w:top w:val="none" w:sz="0" w:space="0" w:color="auto"/>
            <w:left w:val="none" w:sz="0" w:space="0" w:color="auto"/>
            <w:bottom w:val="none" w:sz="0" w:space="0" w:color="auto"/>
            <w:right w:val="none" w:sz="0" w:space="0" w:color="auto"/>
          </w:divBdr>
        </w:div>
        <w:div w:id="1687318685">
          <w:marLeft w:val="640"/>
          <w:marRight w:val="0"/>
          <w:marTop w:val="0"/>
          <w:marBottom w:val="0"/>
          <w:divBdr>
            <w:top w:val="none" w:sz="0" w:space="0" w:color="auto"/>
            <w:left w:val="none" w:sz="0" w:space="0" w:color="auto"/>
            <w:bottom w:val="none" w:sz="0" w:space="0" w:color="auto"/>
            <w:right w:val="none" w:sz="0" w:space="0" w:color="auto"/>
          </w:divBdr>
        </w:div>
        <w:div w:id="1625967780">
          <w:marLeft w:val="640"/>
          <w:marRight w:val="0"/>
          <w:marTop w:val="0"/>
          <w:marBottom w:val="0"/>
          <w:divBdr>
            <w:top w:val="none" w:sz="0" w:space="0" w:color="auto"/>
            <w:left w:val="none" w:sz="0" w:space="0" w:color="auto"/>
            <w:bottom w:val="none" w:sz="0" w:space="0" w:color="auto"/>
            <w:right w:val="none" w:sz="0" w:space="0" w:color="auto"/>
          </w:divBdr>
        </w:div>
        <w:div w:id="1463961262">
          <w:marLeft w:val="640"/>
          <w:marRight w:val="0"/>
          <w:marTop w:val="0"/>
          <w:marBottom w:val="0"/>
          <w:divBdr>
            <w:top w:val="none" w:sz="0" w:space="0" w:color="auto"/>
            <w:left w:val="none" w:sz="0" w:space="0" w:color="auto"/>
            <w:bottom w:val="none" w:sz="0" w:space="0" w:color="auto"/>
            <w:right w:val="none" w:sz="0" w:space="0" w:color="auto"/>
          </w:divBdr>
        </w:div>
        <w:div w:id="529530943">
          <w:marLeft w:val="640"/>
          <w:marRight w:val="0"/>
          <w:marTop w:val="0"/>
          <w:marBottom w:val="0"/>
          <w:divBdr>
            <w:top w:val="none" w:sz="0" w:space="0" w:color="auto"/>
            <w:left w:val="none" w:sz="0" w:space="0" w:color="auto"/>
            <w:bottom w:val="none" w:sz="0" w:space="0" w:color="auto"/>
            <w:right w:val="none" w:sz="0" w:space="0" w:color="auto"/>
          </w:divBdr>
        </w:div>
        <w:div w:id="134176930">
          <w:marLeft w:val="640"/>
          <w:marRight w:val="0"/>
          <w:marTop w:val="0"/>
          <w:marBottom w:val="0"/>
          <w:divBdr>
            <w:top w:val="none" w:sz="0" w:space="0" w:color="auto"/>
            <w:left w:val="none" w:sz="0" w:space="0" w:color="auto"/>
            <w:bottom w:val="none" w:sz="0" w:space="0" w:color="auto"/>
            <w:right w:val="none" w:sz="0" w:space="0" w:color="auto"/>
          </w:divBdr>
        </w:div>
        <w:div w:id="1163282735">
          <w:marLeft w:val="640"/>
          <w:marRight w:val="0"/>
          <w:marTop w:val="0"/>
          <w:marBottom w:val="0"/>
          <w:divBdr>
            <w:top w:val="none" w:sz="0" w:space="0" w:color="auto"/>
            <w:left w:val="none" w:sz="0" w:space="0" w:color="auto"/>
            <w:bottom w:val="none" w:sz="0" w:space="0" w:color="auto"/>
            <w:right w:val="none" w:sz="0" w:space="0" w:color="auto"/>
          </w:divBdr>
        </w:div>
        <w:div w:id="964121591">
          <w:marLeft w:val="640"/>
          <w:marRight w:val="0"/>
          <w:marTop w:val="0"/>
          <w:marBottom w:val="0"/>
          <w:divBdr>
            <w:top w:val="none" w:sz="0" w:space="0" w:color="auto"/>
            <w:left w:val="none" w:sz="0" w:space="0" w:color="auto"/>
            <w:bottom w:val="none" w:sz="0" w:space="0" w:color="auto"/>
            <w:right w:val="none" w:sz="0" w:space="0" w:color="auto"/>
          </w:divBdr>
        </w:div>
        <w:div w:id="1498039523">
          <w:marLeft w:val="640"/>
          <w:marRight w:val="0"/>
          <w:marTop w:val="0"/>
          <w:marBottom w:val="0"/>
          <w:divBdr>
            <w:top w:val="none" w:sz="0" w:space="0" w:color="auto"/>
            <w:left w:val="none" w:sz="0" w:space="0" w:color="auto"/>
            <w:bottom w:val="none" w:sz="0" w:space="0" w:color="auto"/>
            <w:right w:val="none" w:sz="0" w:space="0" w:color="auto"/>
          </w:divBdr>
        </w:div>
        <w:div w:id="1452553328">
          <w:marLeft w:val="640"/>
          <w:marRight w:val="0"/>
          <w:marTop w:val="0"/>
          <w:marBottom w:val="0"/>
          <w:divBdr>
            <w:top w:val="none" w:sz="0" w:space="0" w:color="auto"/>
            <w:left w:val="none" w:sz="0" w:space="0" w:color="auto"/>
            <w:bottom w:val="none" w:sz="0" w:space="0" w:color="auto"/>
            <w:right w:val="none" w:sz="0" w:space="0" w:color="auto"/>
          </w:divBdr>
        </w:div>
        <w:div w:id="1206723063">
          <w:marLeft w:val="640"/>
          <w:marRight w:val="0"/>
          <w:marTop w:val="0"/>
          <w:marBottom w:val="0"/>
          <w:divBdr>
            <w:top w:val="none" w:sz="0" w:space="0" w:color="auto"/>
            <w:left w:val="none" w:sz="0" w:space="0" w:color="auto"/>
            <w:bottom w:val="none" w:sz="0" w:space="0" w:color="auto"/>
            <w:right w:val="none" w:sz="0" w:space="0" w:color="auto"/>
          </w:divBdr>
        </w:div>
        <w:div w:id="227233574">
          <w:marLeft w:val="640"/>
          <w:marRight w:val="0"/>
          <w:marTop w:val="0"/>
          <w:marBottom w:val="0"/>
          <w:divBdr>
            <w:top w:val="none" w:sz="0" w:space="0" w:color="auto"/>
            <w:left w:val="none" w:sz="0" w:space="0" w:color="auto"/>
            <w:bottom w:val="none" w:sz="0" w:space="0" w:color="auto"/>
            <w:right w:val="none" w:sz="0" w:space="0" w:color="auto"/>
          </w:divBdr>
        </w:div>
        <w:div w:id="161118544">
          <w:marLeft w:val="640"/>
          <w:marRight w:val="0"/>
          <w:marTop w:val="0"/>
          <w:marBottom w:val="0"/>
          <w:divBdr>
            <w:top w:val="none" w:sz="0" w:space="0" w:color="auto"/>
            <w:left w:val="none" w:sz="0" w:space="0" w:color="auto"/>
            <w:bottom w:val="none" w:sz="0" w:space="0" w:color="auto"/>
            <w:right w:val="none" w:sz="0" w:space="0" w:color="auto"/>
          </w:divBdr>
        </w:div>
        <w:div w:id="792944289">
          <w:marLeft w:val="640"/>
          <w:marRight w:val="0"/>
          <w:marTop w:val="0"/>
          <w:marBottom w:val="0"/>
          <w:divBdr>
            <w:top w:val="none" w:sz="0" w:space="0" w:color="auto"/>
            <w:left w:val="none" w:sz="0" w:space="0" w:color="auto"/>
            <w:bottom w:val="none" w:sz="0" w:space="0" w:color="auto"/>
            <w:right w:val="none" w:sz="0" w:space="0" w:color="auto"/>
          </w:divBdr>
        </w:div>
        <w:div w:id="1550453047">
          <w:marLeft w:val="640"/>
          <w:marRight w:val="0"/>
          <w:marTop w:val="0"/>
          <w:marBottom w:val="0"/>
          <w:divBdr>
            <w:top w:val="none" w:sz="0" w:space="0" w:color="auto"/>
            <w:left w:val="none" w:sz="0" w:space="0" w:color="auto"/>
            <w:bottom w:val="none" w:sz="0" w:space="0" w:color="auto"/>
            <w:right w:val="none" w:sz="0" w:space="0" w:color="auto"/>
          </w:divBdr>
        </w:div>
        <w:div w:id="548568045">
          <w:marLeft w:val="640"/>
          <w:marRight w:val="0"/>
          <w:marTop w:val="0"/>
          <w:marBottom w:val="0"/>
          <w:divBdr>
            <w:top w:val="none" w:sz="0" w:space="0" w:color="auto"/>
            <w:left w:val="none" w:sz="0" w:space="0" w:color="auto"/>
            <w:bottom w:val="none" w:sz="0" w:space="0" w:color="auto"/>
            <w:right w:val="none" w:sz="0" w:space="0" w:color="auto"/>
          </w:divBdr>
        </w:div>
        <w:div w:id="1761368729">
          <w:marLeft w:val="640"/>
          <w:marRight w:val="0"/>
          <w:marTop w:val="0"/>
          <w:marBottom w:val="0"/>
          <w:divBdr>
            <w:top w:val="none" w:sz="0" w:space="0" w:color="auto"/>
            <w:left w:val="none" w:sz="0" w:space="0" w:color="auto"/>
            <w:bottom w:val="none" w:sz="0" w:space="0" w:color="auto"/>
            <w:right w:val="none" w:sz="0" w:space="0" w:color="auto"/>
          </w:divBdr>
        </w:div>
        <w:div w:id="1344359147">
          <w:marLeft w:val="640"/>
          <w:marRight w:val="0"/>
          <w:marTop w:val="0"/>
          <w:marBottom w:val="0"/>
          <w:divBdr>
            <w:top w:val="none" w:sz="0" w:space="0" w:color="auto"/>
            <w:left w:val="none" w:sz="0" w:space="0" w:color="auto"/>
            <w:bottom w:val="none" w:sz="0" w:space="0" w:color="auto"/>
            <w:right w:val="none" w:sz="0" w:space="0" w:color="auto"/>
          </w:divBdr>
        </w:div>
        <w:div w:id="893345928">
          <w:marLeft w:val="640"/>
          <w:marRight w:val="0"/>
          <w:marTop w:val="0"/>
          <w:marBottom w:val="0"/>
          <w:divBdr>
            <w:top w:val="none" w:sz="0" w:space="0" w:color="auto"/>
            <w:left w:val="none" w:sz="0" w:space="0" w:color="auto"/>
            <w:bottom w:val="none" w:sz="0" w:space="0" w:color="auto"/>
            <w:right w:val="none" w:sz="0" w:space="0" w:color="auto"/>
          </w:divBdr>
        </w:div>
        <w:div w:id="1500467689">
          <w:marLeft w:val="640"/>
          <w:marRight w:val="0"/>
          <w:marTop w:val="0"/>
          <w:marBottom w:val="0"/>
          <w:divBdr>
            <w:top w:val="none" w:sz="0" w:space="0" w:color="auto"/>
            <w:left w:val="none" w:sz="0" w:space="0" w:color="auto"/>
            <w:bottom w:val="none" w:sz="0" w:space="0" w:color="auto"/>
            <w:right w:val="none" w:sz="0" w:space="0" w:color="auto"/>
          </w:divBdr>
        </w:div>
        <w:div w:id="1795362678">
          <w:marLeft w:val="640"/>
          <w:marRight w:val="0"/>
          <w:marTop w:val="0"/>
          <w:marBottom w:val="0"/>
          <w:divBdr>
            <w:top w:val="none" w:sz="0" w:space="0" w:color="auto"/>
            <w:left w:val="none" w:sz="0" w:space="0" w:color="auto"/>
            <w:bottom w:val="none" w:sz="0" w:space="0" w:color="auto"/>
            <w:right w:val="none" w:sz="0" w:space="0" w:color="auto"/>
          </w:divBdr>
        </w:div>
        <w:div w:id="1006905631">
          <w:marLeft w:val="640"/>
          <w:marRight w:val="0"/>
          <w:marTop w:val="0"/>
          <w:marBottom w:val="0"/>
          <w:divBdr>
            <w:top w:val="none" w:sz="0" w:space="0" w:color="auto"/>
            <w:left w:val="none" w:sz="0" w:space="0" w:color="auto"/>
            <w:bottom w:val="none" w:sz="0" w:space="0" w:color="auto"/>
            <w:right w:val="none" w:sz="0" w:space="0" w:color="auto"/>
          </w:divBdr>
        </w:div>
        <w:div w:id="619801960">
          <w:marLeft w:val="640"/>
          <w:marRight w:val="0"/>
          <w:marTop w:val="0"/>
          <w:marBottom w:val="0"/>
          <w:divBdr>
            <w:top w:val="none" w:sz="0" w:space="0" w:color="auto"/>
            <w:left w:val="none" w:sz="0" w:space="0" w:color="auto"/>
            <w:bottom w:val="none" w:sz="0" w:space="0" w:color="auto"/>
            <w:right w:val="none" w:sz="0" w:space="0" w:color="auto"/>
          </w:divBdr>
        </w:div>
        <w:div w:id="1468084197">
          <w:marLeft w:val="640"/>
          <w:marRight w:val="0"/>
          <w:marTop w:val="0"/>
          <w:marBottom w:val="0"/>
          <w:divBdr>
            <w:top w:val="none" w:sz="0" w:space="0" w:color="auto"/>
            <w:left w:val="none" w:sz="0" w:space="0" w:color="auto"/>
            <w:bottom w:val="none" w:sz="0" w:space="0" w:color="auto"/>
            <w:right w:val="none" w:sz="0" w:space="0" w:color="auto"/>
          </w:divBdr>
        </w:div>
        <w:div w:id="2112697650">
          <w:marLeft w:val="640"/>
          <w:marRight w:val="0"/>
          <w:marTop w:val="0"/>
          <w:marBottom w:val="0"/>
          <w:divBdr>
            <w:top w:val="none" w:sz="0" w:space="0" w:color="auto"/>
            <w:left w:val="none" w:sz="0" w:space="0" w:color="auto"/>
            <w:bottom w:val="none" w:sz="0" w:space="0" w:color="auto"/>
            <w:right w:val="none" w:sz="0" w:space="0" w:color="auto"/>
          </w:divBdr>
        </w:div>
        <w:div w:id="1752653908">
          <w:marLeft w:val="640"/>
          <w:marRight w:val="0"/>
          <w:marTop w:val="0"/>
          <w:marBottom w:val="0"/>
          <w:divBdr>
            <w:top w:val="none" w:sz="0" w:space="0" w:color="auto"/>
            <w:left w:val="none" w:sz="0" w:space="0" w:color="auto"/>
            <w:bottom w:val="none" w:sz="0" w:space="0" w:color="auto"/>
            <w:right w:val="none" w:sz="0" w:space="0" w:color="auto"/>
          </w:divBdr>
        </w:div>
        <w:div w:id="378480630">
          <w:marLeft w:val="640"/>
          <w:marRight w:val="0"/>
          <w:marTop w:val="0"/>
          <w:marBottom w:val="0"/>
          <w:divBdr>
            <w:top w:val="none" w:sz="0" w:space="0" w:color="auto"/>
            <w:left w:val="none" w:sz="0" w:space="0" w:color="auto"/>
            <w:bottom w:val="none" w:sz="0" w:space="0" w:color="auto"/>
            <w:right w:val="none" w:sz="0" w:space="0" w:color="auto"/>
          </w:divBdr>
        </w:div>
        <w:div w:id="470564457">
          <w:marLeft w:val="640"/>
          <w:marRight w:val="0"/>
          <w:marTop w:val="0"/>
          <w:marBottom w:val="0"/>
          <w:divBdr>
            <w:top w:val="none" w:sz="0" w:space="0" w:color="auto"/>
            <w:left w:val="none" w:sz="0" w:space="0" w:color="auto"/>
            <w:bottom w:val="none" w:sz="0" w:space="0" w:color="auto"/>
            <w:right w:val="none" w:sz="0" w:space="0" w:color="auto"/>
          </w:divBdr>
        </w:div>
        <w:div w:id="1487237350">
          <w:marLeft w:val="640"/>
          <w:marRight w:val="0"/>
          <w:marTop w:val="0"/>
          <w:marBottom w:val="0"/>
          <w:divBdr>
            <w:top w:val="none" w:sz="0" w:space="0" w:color="auto"/>
            <w:left w:val="none" w:sz="0" w:space="0" w:color="auto"/>
            <w:bottom w:val="none" w:sz="0" w:space="0" w:color="auto"/>
            <w:right w:val="none" w:sz="0" w:space="0" w:color="auto"/>
          </w:divBdr>
        </w:div>
        <w:div w:id="1620606292">
          <w:marLeft w:val="640"/>
          <w:marRight w:val="0"/>
          <w:marTop w:val="0"/>
          <w:marBottom w:val="0"/>
          <w:divBdr>
            <w:top w:val="none" w:sz="0" w:space="0" w:color="auto"/>
            <w:left w:val="none" w:sz="0" w:space="0" w:color="auto"/>
            <w:bottom w:val="none" w:sz="0" w:space="0" w:color="auto"/>
            <w:right w:val="none" w:sz="0" w:space="0" w:color="auto"/>
          </w:divBdr>
        </w:div>
        <w:div w:id="600113868">
          <w:marLeft w:val="640"/>
          <w:marRight w:val="0"/>
          <w:marTop w:val="0"/>
          <w:marBottom w:val="0"/>
          <w:divBdr>
            <w:top w:val="none" w:sz="0" w:space="0" w:color="auto"/>
            <w:left w:val="none" w:sz="0" w:space="0" w:color="auto"/>
            <w:bottom w:val="none" w:sz="0" w:space="0" w:color="auto"/>
            <w:right w:val="none" w:sz="0" w:space="0" w:color="auto"/>
          </w:divBdr>
        </w:div>
        <w:div w:id="1151676383">
          <w:marLeft w:val="640"/>
          <w:marRight w:val="0"/>
          <w:marTop w:val="0"/>
          <w:marBottom w:val="0"/>
          <w:divBdr>
            <w:top w:val="none" w:sz="0" w:space="0" w:color="auto"/>
            <w:left w:val="none" w:sz="0" w:space="0" w:color="auto"/>
            <w:bottom w:val="none" w:sz="0" w:space="0" w:color="auto"/>
            <w:right w:val="none" w:sz="0" w:space="0" w:color="auto"/>
          </w:divBdr>
        </w:div>
        <w:div w:id="23603234">
          <w:marLeft w:val="640"/>
          <w:marRight w:val="0"/>
          <w:marTop w:val="0"/>
          <w:marBottom w:val="0"/>
          <w:divBdr>
            <w:top w:val="none" w:sz="0" w:space="0" w:color="auto"/>
            <w:left w:val="none" w:sz="0" w:space="0" w:color="auto"/>
            <w:bottom w:val="none" w:sz="0" w:space="0" w:color="auto"/>
            <w:right w:val="none" w:sz="0" w:space="0" w:color="auto"/>
          </w:divBdr>
        </w:div>
        <w:div w:id="1033384478">
          <w:marLeft w:val="640"/>
          <w:marRight w:val="0"/>
          <w:marTop w:val="0"/>
          <w:marBottom w:val="0"/>
          <w:divBdr>
            <w:top w:val="none" w:sz="0" w:space="0" w:color="auto"/>
            <w:left w:val="none" w:sz="0" w:space="0" w:color="auto"/>
            <w:bottom w:val="none" w:sz="0" w:space="0" w:color="auto"/>
            <w:right w:val="none" w:sz="0" w:space="0" w:color="auto"/>
          </w:divBdr>
        </w:div>
        <w:div w:id="1382293453">
          <w:marLeft w:val="640"/>
          <w:marRight w:val="0"/>
          <w:marTop w:val="0"/>
          <w:marBottom w:val="0"/>
          <w:divBdr>
            <w:top w:val="none" w:sz="0" w:space="0" w:color="auto"/>
            <w:left w:val="none" w:sz="0" w:space="0" w:color="auto"/>
            <w:bottom w:val="none" w:sz="0" w:space="0" w:color="auto"/>
            <w:right w:val="none" w:sz="0" w:space="0" w:color="auto"/>
          </w:divBdr>
        </w:div>
        <w:div w:id="249042524">
          <w:marLeft w:val="640"/>
          <w:marRight w:val="0"/>
          <w:marTop w:val="0"/>
          <w:marBottom w:val="0"/>
          <w:divBdr>
            <w:top w:val="none" w:sz="0" w:space="0" w:color="auto"/>
            <w:left w:val="none" w:sz="0" w:space="0" w:color="auto"/>
            <w:bottom w:val="none" w:sz="0" w:space="0" w:color="auto"/>
            <w:right w:val="none" w:sz="0" w:space="0" w:color="auto"/>
          </w:divBdr>
        </w:div>
        <w:div w:id="1241479195">
          <w:marLeft w:val="640"/>
          <w:marRight w:val="0"/>
          <w:marTop w:val="0"/>
          <w:marBottom w:val="0"/>
          <w:divBdr>
            <w:top w:val="none" w:sz="0" w:space="0" w:color="auto"/>
            <w:left w:val="none" w:sz="0" w:space="0" w:color="auto"/>
            <w:bottom w:val="none" w:sz="0" w:space="0" w:color="auto"/>
            <w:right w:val="none" w:sz="0" w:space="0" w:color="auto"/>
          </w:divBdr>
        </w:div>
        <w:div w:id="1502433395">
          <w:marLeft w:val="640"/>
          <w:marRight w:val="0"/>
          <w:marTop w:val="0"/>
          <w:marBottom w:val="0"/>
          <w:divBdr>
            <w:top w:val="none" w:sz="0" w:space="0" w:color="auto"/>
            <w:left w:val="none" w:sz="0" w:space="0" w:color="auto"/>
            <w:bottom w:val="none" w:sz="0" w:space="0" w:color="auto"/>
            <w:right w:val="none" w:sz="0" w:space="0" w:color="auto"/>
          </w:divBdr>
        </w:div>
        <w:div w:id="1914851455">
          <w:marLeft w:val="640"/>
          <w:marRight w:val="0"/>
          <w:marTop w:val="0"/>
          <w:marBottom w:val="0"/>
          <w:divBdr>
            <w:top w:val="none" w:sz="0" w:space="0" w:color="auto"/>
            <w:left w:val="none" w:sz="0" w:space="0" w:color="auto"/>
            <w:bottom w:val="none" w:sz="0" w:space="0" w:color="auto"/>
            <w:right w:val="none" w:sz="0" w:space="0" w:color="auto"/>
          </w:divBdr>
        </w:div>
        <w:div w:id="639114237">
          <w:marLeft w:val="640"/>
          <w:marRight w:val="0"/>
          <w:marTop w:val="0"/>
          <w:marBottom w:val="0"/>
          <w:divBdr>
            <w:top w:val="none" w:sz="0" w:space="0" w:color="auto"/>
            <w:left w:val="none" w:sz="0" w:space="0" w:color="auto"/>
            <w:bottom w:val="none" w:sz="0" w:space="0" w:color="auto"/>
            <w:right w:val="none" w:sz="0" w:space="0" w:color="auto"/>
          </w:divBdr>
        </w:div>
        <w:div w:id="1388994692">
          <w:marLeft w:val="640"/>
          <w:marRight w:val="0"/>
          <w:marTop w:val="0"/>
          <w:marBottom w:val="0"/>
          <w:divBdr>
            <w:top w:val="none" w:sz="0" w:space="0" w:color="auto"/>
            <w:left w:val="none" w:sz="0" w:space="0" w:color="auto"/>
            <w:bottom w:val="none" w:sz="0" w:space="0" w:color="auto"/>
            <w:right w:val="none" w:sz="0" w:space="0" w:color="auto"/>
          </w:divBdr>
        </w:div>
        <w:div w:id="1592739006">
          <w:marLeft w:val="640"/>
          <w:marRight w:val="0"/>
          <w:marTop w:val="0"/>
          <w:marBottom w:val="0"/>
          <w:divBdr>
            <w:top w:val="none" w:sz="0" w:space="0" w:color="auto"/>
            <w:left w:val="none" w:sz="0" w:space="0" w:color="auto"/>
            <w:bottom w:val="none" w:sz="0" w:space="0" w:color="auto"/>
            <w:right w:val="none" w:sz="0" w:space="0" w:color="auto"/>
          </w:divBdr>
        </w:div>
        <w:div w:id="1182010805">
          <w:marLeft w:val="640"/>
          <w:marRight w:val="0"/>
          <w:marTop w:val="0"/>
          <w:marBottom w:val="0"/>
          <w:divBdr>
            <w:top w:val="none" w:sz="0" w:space="0" w:color="auto"/>
            <w:left w:val="none" w:sz="0" w:space="0" w:color="auto"/>
            <w:bottom w:val="none" w:sz="0" w:space="0" w:color="auto"/>
            <w:right w:val="none" w:sz="0" w:space="0" w:color="auto"/>
          </w:divBdr>
        </w:div>
        <w:div w:id="1684164613">
          <w:marLeft w:val="640"/>
          <w:marRight w:val="0"/>
          <w:marTop w:val="0"/>
          <w:marBottom w:val="0"/>
          <w:divBdr>
            <w:top w:val="none" w:sz="0" w:space="0" w:color="auto"/>
            <w:left w:val="none" w:sz="0" w:space="0" w:color="auto"/>
            <w:bottom w:val="none" w:sz="0" w:space="0" w:color="auto"/>
            <w:right w:val="none" w:sz="0" w:space="0" w:color="auto"/>
          </w:divBdr>
        </w:div>
        <w:div w:id="45295998">
          <w:marLeft w:val="640"/>
          <w:marRight w:val="0"/>
          <w:marTop w:val="0"/>
          <w:marBottom w:val="0"/>
          <w:divBdr>
            <w:top w:val="none" w:sz="0" w:space="0" w:color="auto"/>
            <w:left w:val="none" w:sz="0" w:space="0" w:color="auto"/>
            <w:bottom w:val="none" w:sz="0" w:space="0" w:color="auto"/>
            <w:right w:val="none" w:sz="0" w:space="0" w:color="auto"/>
          </w:divBdr>
        </w:div>
        <w:div w:id="1642344431">
          <w:marLeft w:val="640"/>
          <w:marRight w:val="0"/>
          <w:marTop w:val="0"/>
          <w:marBottom w:val="0"/>
          <w:divBdr>
            <w:top w:val="none" w:sz="0" w:space="0" w:color="auto"/>
            <w:left w:val="none" w:sz="0" w:space="0" w:color="auto"/>
            <w:bottom w:val="none" w:sz="0" w:space="0" w:color="auto"/>
            <w:right w:val="none" w:sz="0" w:space="0" w:color="auto"/>
          </w:divBdr>
        </w:div>
        <w:div w:id="2021614159">
          <w:marLeft w:val="640"/>
          <w:marRight w:val="0"/>
          <w:marTop w:val="0"/>
          <w:marBottom w:val="0"/>
          <w:divBdr>
            <w:top w:val="none" w:sz="0" w:space="0" w:color="auto"/>
            <w:left w:val="none" w:sz="0" w:space="0" w:color="auto"/>
            <w:bottom w:val="none" w:sz="0" w:space="0" w:color="auto"/>
            <w:right w:val="none" w:sz="0" w:space="0" w:color="auto"/>
          </w:divBdr>
        </w:div>
        <w:div w:id="54357826">
          <w:marLeft w:val="640"/>
          <w:marRight w:val="0"/>
          <w:marTop w:val="0"/>
          <w:marBottom w:val="0"/>
          <w:divBdr>
            <w:top w:val="none" w:sz="0" w:space="0" w:color="auto"/>
            <w:left w:val="none" w:sz="0" w:space="0" w:color="auto"/>
            <w:bottom w:val="none" w:sz="0" w:space="0" w:color="auto"/>
            <w:right w:val="none" w:sz="0" w:space="0" w:color="auto"/>
          </w:divBdr>
        </w:div>
        <w:div w:id="1652713096">
          <w:marLeft w:val="640"/>
          <w:marRight w:val="0"/>
          <w:marTop w:val="0"/>
          <w:marBottom w:val="0"/>
          <w:divBdr>
            <w:top w:val="none" w:sz="0" w:space="0" w:color="auto"/>
            <w:left w:val="none" w:sz="0" w:space="0" w:color="auto"/>
            <w:bottom w:val="none" w:sz="0" w:space="0" w:color="auto"/>
            <w:right w:val="none" w:sz="0" w:space="0" w:color="auto"/>
          </w:divBdr>
        </w:div>
        <w:div w:id="199629118">
          <w:marLeft w:val="640"/>
          <w:marRight w:val="0"/>
          <w:marTop w:val="0"/>
          <w:marBottom w:val="0"/>
          <w:divBdr>
            <w:top w:val="none" w:sz="0" w:space="0" w:color="auto"/>
            <w:left w:val="none" w:sz="0" w:space="0" w:color="auto"/>
            <w:bottom w:val="none" w:sz="0" w:space="0" w:color="auto"/>
            <w:right w:val="none" w:sz="0" w:space="0" w:color="auto"/>
          </w:divBdr>
        </w:div>
        <w:div w:id="2057729330">
          <w:marLeft w:val="640"/>
          <w:marRight w:val="0"/>
          <w:marTop w:val="0"/>
          <w:marBottom w:val="0"/>
          <w:divBdr>
            <w:top w:val="none" w:sz="0" w:space="0" w:color="auto"/>
            <w:left w:val="none" w:sz="0" w:space="0" w:color="auto"/>
            <w:bottom w:val="none" w:sz="0" w:space="0" w:color="auto"/>
            <w:right w:val="none" w:sz="0" w:space="0" w:color="auto"/>
          </w:divBdr>
        </w:div>
        <w:div w:id="698166584">
          <w:marLeft w:val="640"/>
          <w:marRight w:val="0"/>
          <w:marTop w:val="0"/>
          <w:marBottom w:val="0"/>
          <w:divBdr>
            <w:top w:val="none" w:sz="0" w:space="0" w:color="auto"/>
            <w:left w:val="none" w:sz="0" w:space="0" w:color="auto"/>
            <w:bottom w:val="none" w:sz="0" w:space="0" w:color="auto"/>
            <w:right w:val="none" w:sz="0" w:space="0" w:color="auto"/>
          </w:divBdr>
        </w:div>
        <w:div w:id="1498419159">
          <w:marLeft w:val="640"/>
          <w:marRight w:val="0"/>
          <w:marTop w:val="0"/>
          <w:marBottom w:val="0"/>
          <w:divBdr>
            <w:top w:val="none" w:sz="0" w:space="0" w:color="auto"/>
            <w:left w:val="none" w:sz="0" w:space="0" w:color="auto"/>
            <w:bottom w:val="none" w:sz="0" w:space="0" w:color="auto"/>
            <w:right w:val="none" w:sz="0" w:space="0" w:color="auto"/>
          </w:divBdr>
        </w:div>
        <w:div w:id="898126109">
          <w:marLeft w:val="640"/>
          <w:marRight w:val="0"/>
          <w:marTop w:val="0"/>
          <w:marBottom w:val="0"/>
          <w:divBdr>
            <w:top w:val="none" w:sz="0" w:space="0" w:color="auto"/>
            <w:left w:val="none" w:sz="0" w:space="0" w:color="auto"/>
            <w:bottom w:val="none" w:sz="0" w:space="0" w:color="auto"/>
            <w:right w:val="none" w:sz="0" w:space="0" w:color="auto"/>
          </w:divBdr>
        </w:div>
        <w:div w:id="1903253054">
          <w:marLeft w:val="640"/>
          <w:marRight w:val="0"/>
          <w:marTop w:val="0"/>
          <w:marBottom w:val="0"/>
          <w:divBdr>
            <w:top w:val="none" w:sz="0" w:space="0" w:color="auto"/>
            <w:left w:val="none" w:sz="0" w:space="0" w:color="auto"/>
            <w:bottom w:val="none" w:sz="0" w:space="0" w:color="auto"/>
            <w:right w:val="none" w:sz="0" w:space="0" w:color="auto"/>
          </w:divBdr>
        </w:div>
        <w:div w:id="421341445">
          <w:marLeft w:val="640"/>
          <w:marRight w:val="0"/>
          <w:marTop w:val="0"/>
          <w:marBottom w:val="0"/>
          <w:divBdr>
            <w:top w:val="none" w:sz="0" w:space="0" w:color="auto"/>
            <w:left w:val="none" w:sz="0" w:space="0" w:color="auto"/>
            <w:bottom w:val="none" w:sz="0" w:space="0" w:color="auto"/>
            <w:right w:val="none" w:sz="0" w:space="0" w:color="auto"/>
          </w:divBdr>
        </w:div>
        <w:div w:id="826364910">
          <w:marLeft w:val="640"/>
          <w:marRight w:val="0"/>
          <w:marTop w:val="0"/>
          <w:marBottom w:val="0"/>
          <w:divBdr>
            <w:top w:val="none" w:sz="0" w:space="0" w:color="auto"/>
            <w:left w:val="none" w:sz="0" w:space="0" w:color="auto"/>
            <w:bottom w:val="none" w:sz="0" w:space="0" w:color="auto"/>
            <w:right w:val="none" w:sz="0" w:space="0" w:color="auto"/>
          </w:divBdr>
        </w:div>
        <w:div w:id="2129202619">
          <w:marLeft w:val="640"/>
          <w:marRight w:val="0"/>
          <w:marTop w:val="0"/>
          <w:marBottom w:val="0"/>
          <w:divBdr>
            <w:top w:val="none" w:sz="0" w:space="0" w:color="auto"/>
            <w:left w:val="none" w:sz="0" w:space="0" w:color="auto"/>
            <w:bottom w:val="none" w:sz="0" w:space="0" w:color="auto"/>
            <w:right w:val="none" w:sz="0" w:space="0" w:color="auto"/>
          </w:divBdr>
        </w:div>
        <w:div w:id="1480031197">
          <w:marLeft w:val="640"/>
          <w:marRight w:val="0"/>
          <w:marTop w:val="0"/>
          <w:marBottom w:val="0"/>
          <w:divBdr>
            <w:top w:val="none" w:sz="0" w:space="0" w:color="auto"/>
            <w:left w:val="none" w:sz="0" w:space="0" w:color="auto"/>
            <w:bottom w:val="none" w:sz="0" w:space="0" w:color="auto"/>
            <w:right w:val="none" w:sz="0" w:space="0" w:color="auto"/>
          </w:divBdr>
        </w:div>
        <w:div w:id="1790122496">
          <w:marLeft w:val="640"/>
          <w:marRight w:val="0"/>
          <w:marTop w:val="0"/>
          <w:marBottom w:val="0"/>
          <w:divBdr>
            <w:top w:val="none" w:sz="0" w:space="0" w:color="auto"/>
            <w:left w:val="none" w:sz="0" w:space="0" w:color="auto"/>
            <w:bottom w:val="none" w:sz="0" w:space="0" w:color="auto"/>
            <w:right w:val="none" w:sz="0" w:space="0" w:color="auto"/>
          </w:divBdr>
        </w:div>
        <w:div w:id="58018403">
          <w:marLeft w:val="640"/>
          <w:marRight w:val="0"/>
          <w:marTop w:val="0"/>
          <w:marBottom w:val="0"/>
          <w:divBdr>
            <w:top w:val="none" w:sz="0" w:space="0" w:color="auto"/>
            <w:left w:val="none" w:sz="0" w:space="0" w:color="auto"/>
            <w:bottom w:val="none" w:sz="0" w:space="0" w:color="auto"/>
            <w:right w:val="none" w:sz="0" w:space="0" w:color="auto"/>
          </w:divBdr>
        </w:div>
        <w:div w:id="1598709553">
          <w:marLeft w:val="640"/>
          <w:marRight w:val="0"/>
          <w:marTop w:val="0"/>
          <w:marBottom w:val="0"/>
          <w:divBdr>
            <w:top w:val="none" w:sz="0" w:space="0" w:color="auto"/>
            <w:left w:val="none" w:sz="0" w:space="0" w:color="auto"/>
            <w:bottom w:val="none" w:sz="0" w:space="0" w:color="auto"/>
            <w:right w:val="none" w:sz="0" w:space="0" w:color="auto"/>
          </w:divBdr>
        </w:div>
        <w:div w:id="1822309501">
          <w:marLeft w:val="640"/>
          <w:marRight w:val="0"/>
          <w:marTop w:val="0"/>
          <w:marBottom w:val="0"/>
          <w:divBdr>
            <w:top w:val="none" w:sz="0" w:space="0" w:color="auto"/>
            <w:left w:val="none" w:sz="0" w:space="0" w:color="auto"/>
            <w:bottom w:val="none" w:sz="0" w:space="0" w:color="auto"/>
            <w:right w:val="none" w:sz="0" w:space="0" w:color="auto"/>
          </w:divBdr>
        </w:div>
        <w:div w:id="719404851">
          <w:marLeft w:val="640"/>
          <w:marRight w:val="0"/>
          <w:marTop w:val="0"/>
          <w:marBottom w:val="0"/>
          <w:divBdr>
            <w:top w:val="none" w:sz="0" w:space="0" w:color="auto"/>
            <w:left w:val="none" w:sz="0" w:space="0" w:color="auto"/>
            <w:bottom w:val="none" w:sz="0" w:space="0" w:color="auto"/>
            <w:right w:val="none" w:sz="0" w:space="0" w:color="auto"/>
          </w:divBdr>
        </w:div>
        <w:div w:id="377290905">
          <w:marLeft w:val="640"/>
          <w:marRight w:val="0"/>
          <w:marTop w:val="0"/>
          <w:marBottom w:val="0"/>
          <w:divBdr>
            <w:top w:val="none" w:sz="0" w:space="0" w:color="auto"/>
            <w:left w:val="none" w:sz="0" w:space="0" w:color="auto"/>
            <w:bottom w:val="none" w:sz="0" w:space="0" w:color="auto"/>
            <w:right w:val="none" w:sz="0" w:space="0" w:color="auto"/>
          </w:divBdr>
        </w:div>
        <w:div w:id="37095848">
          <w:marLeft w:val="640"/>
          <w:marRight w:val="0"/>
          <w:marTop w:val="0"/>
          <w:marBottom w:val="0"/>
          <w:divBdr>
            <w:top w:val="none" w:sz="0" w:space="0" w:color="auto"/>
            <w:left w:val="none" w:sz="0" w:space="0" w:color="auto"/>
            <w:bottom w:val="none" w:sz="0" w:space="0" w:color="auto"/>
            <w:right w:val="none" w:sz="0" w:space="0" w:color="auto"/>
          </w:divBdr>
        </w:div>
        <w:div w:id="119693933">
          <w:marLeft w:val="640"/>
          <w:marRight w:val="0"/>
          <w:marTop w:val="0"/>
          <w:marBottom w:val="0"/>
          <w:divBdr>
            <w:top w:val="none" w:sz="0" w:space="0" w:color="auto"/>
            <w:left w:val="none" w:sz="0" w:space="0" w:color="auto"/>
            <w:bottom w:val="none" w:sz="0" w:space="0" w:color="auto"/>
            <w:right w:val="none" w:sz="0" w:space="0" w:color="auto"/>
          </w:divBdr>
        </w:div>
        <w:div w:id="600602695">
          <w:marLeft w:val="640"/>
          <w:marRight w:val="0"/>
          <w:marTop w:val="0"/>
          <w:marBottom w:val="0"/>
          <w:divBdr>
            <w:top w:val="none" w:sz="0" w:space="0" w:color="auto"/>
            <w:left w:val="none" w:sz="0" w:space="0" w:color="auto"/>
            <w:bottom w:val="none" w:sz="0" w:space="0" w:color="auto"/>
            <w:right w:val="none" w:sz="0" w:space="0" w:color="auto"/>
          </w:divBdr>
        </w:div>
        <w:div w:id="1688216167">
          <w:marLeft w:val="640"/>
          <w:marRight w:val="0"/>
          <w:marTop w:val="0"/>
          <w:marBottom w:val="0"/>
          <w:divBdr>
            <w:top w:val="none" w:sz="0" w:space="0" w:color="auto"/>
            <w:left w:val="none" w:sz="0" w:space="0" w:color="auto"/>
            <w:bottom w:val="none" w:sz="0" w:space="0" w:color="auto"/>
            <w:right w:val="none" w:sz="0" w:space="0" w:color="auto"/>
          </w:divBdr>
        </w:div>
        <w:div w:id="1831600474">
          <w:marLeft w:val="640"/>
          <w:marRight w:val="0"/>
          <w:marTop w:val="0"/>
          <w:marBottom w:val="0"/>
          <w:divBdr>
            <w:top w:val="none" w:sz="0" w:space="0" w:color="auto"/>
            <w:left w:val="none" w:sz="0" w:space="0" w:color="auto"/>
            <w:bottom w:val="none" w:sz="0" w:space="0" w:color="auto"/>
            <w:right w:val="none" w:sz="0" w:space="0" w:color="auto"/>
          </w:divBdr>
        </w:div>
        <w:div w:id="1522013829">
          <w:marLeft w:val="640"/>
          <w:marRight w:val="0"/>
          <w:marTop w:val="0"/>
          <w:marBottom w:val="0"/>
          <w:divBdr>
            <w:top w:val="none" w:sz="0" w:space="0" w:color="auto"/>
            <w:left w:val="none" w:sz="0" w:space="0" w:color="auto"/>
            <w:bottom w:val="none" w:sz="0" w:space="0" w:color="auto"/>
            <w:right w:val="none" w:sz="0" w:space="0" w:color="auto"/>
          </w:divBdr>
        </w:div>
        <w:div w:id="2085686303">
          <w:marLeft w:val="640"/>
          <w:marRight w:val="0"/>
          <w:marTop w:val="0"/>
          <w:marBottom w:val="0"/>
          <w:divBdr>
            <w:top w:val="none" w:sz="0" w:space="0" w:color="auto"/>
            <w:left w:val="none" w:sz="0" w:space="0" w:color="auto"/>
            <w:bottom w:val="none" w:sz="0" w:space="0" w:color="auto"/>
            <w:right w:val="none" w:sz="0" w:space="0" w:color="auto"/>
          </w:divBdr>
        </w:div>
        <w:div w:id="72970861">
          <w:marLeft w:val="640"/>
          <w:marRight w:val="0"/>
          <w:marTop w:val="0"/>
          <w:marBottom w:val="0"/>
          <w:divBdr>
            <w:top w:val="none" w:sz="0" w:space="0" w:color="auto"/>
            <w:left w:val="none" w:sz="0" w:space="0" w:color="auto"/>
            <w:bottom w:val="none" w:sz="0" w:space="0" w:color="auto"/>
            <w:right w:val="none" w:sz="0" w:space="0" w:color="auto"/>
          </w:divBdr>
        </w:div>
        <w:div w:id="1847212587">
          <w:marLeft w:val="640"/>
          <w:marRight w:val="0"/>
          <w:marTop w:val="0"/>
          <w:marBottom w:val="0"/>
          <w:divBdr>
            <w:top w:val="none" w:sz="0" w:space="0" w:color="auto"/>
            <w:left w:val="none" w:sz="0" w:space="0" w:color="auto"/>
            <w:bottom w:val="none" w:sz="0" w:space="0" w:color="auto"/>
            <w:right w:val="none" w:sz="0" w:space="0" w:color="auto"/>
          </w:divBdr>
        </w:div>
      </w:divsChild>
    </w:div>
    <w:div w:id="758987899">
      <w:bodyDiv w:val="1"/>
      <w:marLeft w:val="0"/>
      <w:marRight w:val="0"/>
      <w:marTop w:val="0"/>
      <w:marBottom w:val="0"/>
      <w:divBdr>
        <w:top w:val="none" w:sz="0" w:space="0" w:color="auto"/>
        <w:left w:val="none" w:sz="0" w:space="0" w:color="auto"/>
        <w:bottom w:val="none" w:sz="0" w:space="0" w:color="auto"/>
        <w:right w:val="none" w:sz="0" w:space="0" w:color="auto"/>
      </w:divBdr>
    </w:div>
    <w:div w:id="759526416">
      <w:bodyDiv w:val="1"/>
      <w:marLeft w:val="0"/>
      <w:marRight w:val="0"/>
      <w:marTop w:val="0"/>
      <w:marBottom w:val="0"/>
      <w:divBdr>
        <w:top w:val="none" w:sz="0" w:space="0" w:color="auto"/>
        <w:left w:val="none" w:sz="0" w:space="0" w:color="auto"/>
        <w:bottom w:val="none" w:sz="0" w:space="0" w:color="auto"/>
        <w:right w:val="none" w:sz="0" w:space="0" w:color="auto"/>
      </w:divBdr>
    </w:div>
    <w:div w:id="759982814">
      <w:bodyDiv w:val="1"/>
      <w:marLeft w:val="0"/>
      <w:marRight w:val="0"/>
      <w:marTop w:val="0"/>
      <w:marBottom w:val="0"/>
      <w:divBdr>
        <w:top w:val="none" w:sz="0" w:space="0" w:color="auto"/>
        <w:left w:val="none" w:sz="0" w:space="0" w:color="auto"/>
        <w:bottom w:val="none" w:sz="0" w:space="0" w:color="auto"/>
        <w:right w:val="none" w:sz="0" w:space="0" w:color="auto"/>
      </w:divBdr>
    </w:div>
    <w:div w:id="764032311">
      <w:bodyDiv w:val="1"/>
      <w:marLeft w:val="0"/>
      <w:marRight w:val="0"/>
      <w:marTop w:val="0"/>
      <w:marBottom w:val="0"/>
      <w:divBdr>
        <w:top w:val="none" w:sz="0" w:space="0" w:color="auto"/>
        <w:left w:val="none" w:sz="0" w:space="0" w:color="auto"/>
        <w:bottom w:val="none" w:sz="0" w:space="0" w:color="auto"/>
        <w:right w:val="none" w:sz="0" w:space="0" w:color="auto"/>
      </w:divBdr>
    </w:div>
    <w:div w:id="766538700">
      <w:bodyDiv w:val="1"/>
      <w:marLeft w:val="0"/>
      <w:marRight w:val="0"/>
      <w:marTop w:val="0"/>
      <w:marBottom w:val="0"/>
      <w:divBdr>
        <w:top w:val="none" w:sz="0" w:space="0" w:color="auto"/>
        <w:left w:val="none" w:sz="0" w:space="0" w:color="auto"/>
        <w:bottom w:val="none" w:sz="0" w:space="0" w:color="auto"/>
        <w:right w:val="none" w:sz="0" w:space="0" w:color="auto"/>
      </w:divBdr>
      <w:divsChild>
        <w:div w:id="354696642">
          <w:marLeft w:val="640"/>
          <w:marRight w:val="0"/>
          <w:marTop w:val="0"/>
          <w:marBottom w:val="0"/>
          <w:divBdr>
            <w:top w:val="none" w:sz="0" w:space="0" w:color="auto"/>
            <w:left w:val="none" w:sz="0" w:space="0" w:color="auto"/>
            <w:bottom w:val="none" w:sz="0" w:space="0" w:color="auto"/>
            <w:right w:val="none" w:sz="0" w:space="0" w:color="auto"/>
          </w:divBdr>
        </w:div>
        <w:div w:id="1400134425">
          <w:marLeft w:val="640"/>
          <w:marRight w:val="0"/>
          <w:marTop w:val="0"/>
          <w:marBottom w:val="0"/>
          <w:divBdr>
            <w:top w:val="none" w:sz="0" w:space="0" w:color="auto"/>
            <w:left w:val="none" w:sz="0" w:space="0" w:color="auto"/>
            <w:bottom w:val="none" w:sz="0" w:space="0" w:color="auto"/>
            <w:right w:val="none" w:sz="0" w:space="0" w:color="auto"/>
          </w:divBdr>
        </w:div>
        <w:div w:id="19162244">
          <w:marLeft w:val="640"/>
          <w:marRight w:val="0"/>
          <w:marTop w:val="0"/>
          <w:marBottom w:val="0"/>
          <w:divBdr>
            <w:top w:val="none" w:sz="0" w:space="0" w:color="auto"/>
            <w:left w:val="none" w:sz="0" w:space="0" w:color="auto"/>
            <w:bottom w:val="none" w:sz="0" w:space="0" w:color="auto"/>
            <w:right w:val="none" w:sz="0" w:space="0" w:color="auto"/>
          </w:divBdr>
        </w:div>
        <w:div w:id="1043948197">
          <w:marLeft w:val="640"/>
          <w:marRight w:val="0"/>
          <w:marTop w:val="0"/>
          <w:marBottom w:val="0"/>
          <w:divBdr>
            <w:top w:val="none" w:sz="0" w:space="0" w:color="auto"/>
            <w:left w:val="none" w:sz="0" w:space="0" w:color="auto"/>
            <w:bottom w:val="none" w:sz="0" w:space="0" w:color="auto"/>
            <w:right w:val="none" w:sz="0" w:space="0" w:color="auto"/>
          </w:divBdr>
        </w:div>
        <w:div w:id="1974015219">
          <w:marLeft w:val="640"/>
          <w:marRight w:val="0"/>
          <w:marTop w:val="0"/>
          <w:marBottom w:val="0"/>
          <w:divBdr>
            <w:top w:val="none" w:sz="0" w:space="0" w:color="auto"/>
            <w:left w:val="none" w:sz="0" w:space="0" w:color="auto"/>
            <w:bottom w:val="none" w:sz="0" w:space="0" w:color="auto"/>
            <w:right w:val="none" w:sz="0" w:space="0" w:color="auto"/>
          </w:divBdr>
        </w:div>
        <w:div w:id="845094384">
          <w:marLeft w:val="640"/>
          <w:marRight w:val="0"/>
          <w:marTop w:val="0"/>
          <w:marBottom w:val="0"/>
          <w:divBdr>
            <w:top w:val="none" w:sz="0" w:space="0" w:color="auto"/>
            <w:left w:val="none" w:sz="0" w:space="0" w:color="auto"/>
            <w:bottom w:val="none" w:sz="0" w:space="0" w:color="auto"/>
            <w:right w:val="none" w:sz="0" w:space="0" w:color="auto"/>
          </w:divBdr>
        </w:div>
        <w:div w:id="142091053">
          <w:marLeft w:val="640"/>
          <w:marRight w:val="0"/>
          <w:marTop w:val="0"/>
          <w:marBottom w:val="0"/>
          <w:divBdr>
            <w:top w:val="none" w:sz="0" w:space="0" w:color="auto"/>
            <w:left w:val="none" w:sz="0" w:space="0" w:color="auto"/>
            <w:bottom w:val="none" w:sz="0" w:space="0" w:color="auto"/>
            <w:right w:val="none" w:sz="0" w:space="0" w:color="auto"/>
          </w:divBdr>
        </w:div>
        <w:div w:id="34935452">
          <w:marLeft w:val="640"/>
          <w:marRight w:val="0"/>
          <w:marTop w:val="0"/>
          <w:marBottom w:val="0"/>
          <w:divBdr>
            <w:top w:val="none" w:sz="0" w:space="0" w:color="auto"/>
            <w:left w:val="none" w:sz="0" w:space="0" w:color="auto"/>
            <w:bottom w:val="none" w:sz="0" w:space="0" w:color="auto"/>
            <w:right w:val="none" w:sz="0" w:space="0" w:color="auto"/>
          </w:divBdr>
        </w:div>
        <w:div w:id="1798833178">
          <w:marLeft w:val="640"/>
          <w:marRight w:val="0"/>
          <w:marTop w:val="0"/>
          <w:marBottom w:val="0"/>
          <w:divBdr>
            <w:top w:val="none" w:sz="0" w:space="0" w:color="auto"/>
            <w:left w:val="none" w:sz="0" w:space="0" w:color="auto"/>
            <w:bottom w:val="none" w:sz="0" w:space="0" w:color="auto"/>
            <w:right w:val="none" w:sz="0" w:space="0" w:color="auto"/>
          </w:divBdr>
        </w:div>
        <w:div w:id="1719236984">
          <w:marLeft w:val="640"/>
          <w:marRight w:val="0"/>
          <w:marTop w:val="0"/>
          <w:marBottom w:val="0"/>
          <w:divBdr>
            <w:top w:val="none" w:sz="0" w:space="0" w:color="auto"/>
            <w:left w:val="none" w:sz="0" w:space="0" w:color="auto"/>
            <w:bottom w:val="none" w:sz="0" w:space="0" w:color="auto"/>
            <w:right w:val="none" w:sz="0" w:space="0" w:color="auto"/>
          </w:divBdr>
        </w:div>
        <w:div w:id="417799475">
          <w:marLeft w:val="640"/>
          <w:marRight w:val="0"/>
          <w:marTop w:val="0"/>
          <w:marBottom w:val="0"/>
          <w:divBdr>
            <w:top w:val="none" w:sz="0" w:space="0" w:color="auto"/>
            <w:left w:val="none" w:sz="0" w:space="0" w:color="auto"/>
            <w:bottom w:val="none" w:sz="0" w:space="0" w:color="auto"/>
            <w:right w:val="none" w:sz="0" w:space="0" w:color="auto"/>
          </w:divBdr>
        </w:div>
        <w:div w:id="1117915487">
          <w:marLeft w:val="640"/>
          <w:marRight w:val="0"/>
          <w:marTop w:val="0"/>
          <w:marBottom w:val="0"/>
          <w:divBdr>
            <w:top w:val="none" w:sz="0" w:space="0" w:color="auto"/>
            <w:left w:val="none" w:sz="0" w:space="0" w:color="auto"/>
            <w:bottom w:val="none" w:sz="0" w:space="0" w:color="auto"/>
            <w:right w:val="none" w:sz="0" w:space="0" w:color="auto"/>
          </w:divBdr>
        </w:div>
        <w:div w:id="419374099">
          <w:marLeft w:val="640"/>
          <w:marRight w:val="0"/>
          <w:marTop w:val="0"/>
          <w:marBottom w:val="0"/>
          <w:divBdr>
            <w:top w:val="none" w:sz="0" w:space="0" w:color="auto"/>
            <w:left w:val="none" w:sz="0" w:space="0" w:color="auto"/>
            <w:bottom w:val="none" w:sz="0" w:space="0" w:color="auto"/>
            <w:right w:val="none" w:sz="0" w:space="0" w:color="auto"/>
          </w:divBdr>
        </w:div>
        <w:div w:id="1884714079">
          <w:marLeft w:val="640"/>
          <w:marRight w:val="0"/>
          <w:marTop w:val="0"/>
          <w:marBottom w:val="0"/>
          <w:divBdr>
            <w:top w:val="none" w:sz="0" w:space="0" w:color="auto"/>
            <w:left w:val="none" w:sz="0" w:space="0" w:color="auto"/>
            <w:bottom w:val="none" w:sz="0" w:space="0" w:color="auto"/>
            <w:right w:val="none" w:sz="0" w:space="0" w:color="auto"/>
          </w:divBdr>
        </w:div>
        <w:div w:id="377709238">
          <w:marLeft w:val="640"/>
          <w:marRight w:val="0"/>
          <w:marTop w:val="0"/>
          <w:marBottom w:val="0"/>
          <w:divBdr>
            <w:top w:val="none" w:sz="0" w:space="0" w:color="auto"/>
            <w:left w:val="none" w:sz="0" w:space="0" w:color="auto"/>
            <w:bottom w:val="none" w:sz="0" w:space="0" w:color="auto"/>
            <w:right w:val="none" w:sz="0" w:space="0" w:color="auto"/>
          </w:divBdr>
        </w:div>
        <w:div w:id="349255836">
          <w:marLeft w:val="640"/>
          <w:marRight w:val="0"/>
          <w:marTop w:val="0"/>
          <w:marBottom w:val="0"/>
          <w:divBdr>
            <w:top w:val="none" w:sz="0" w:space="0" w:color="auto"/>
            <w:left w:val="none" w:sz="0" w:space="0" w:color="auto"/>
            <w:bottom w:val="none" w:sz="0" w:space="0" w:color="auto"/>
            <w:right w:val="none" w:sz="0" w:space="0" w:color="auto"/>
          </w:divBdr>
        </w:div>
        <w:div w:id="1410536655">
          <w:marLeft w:val="640"/>
          <w:marRight w:val="0"/>
          <w:marTop w:val="0"/>
          <w:marBottom w:val="0"/>
          <w:divBdr>
            <w:top w:val="none" w:sz="0" w:space="0" w:color="auto"/>
            <w:left w:val="none" w:sz="0" w:space="0" w:color="auto"/>
            <w:bottom w:val="none" w:sz="0" w:space="0" w:color="auto"/>
            <w:right w:val="none" w:sz="0" w:space="0" w:color="auto"/>
          </w:divBdr>
        </w:div>
        <w:div w:id="1263611807">
          <w:marLeft w:val="640"/>
          <w:marRight w:val="0"/>
          <w:marTop w:val="0"/>
          <w:marBottom w:val="0"/>
          <w:divBdr>
            <w:top w:val="none" w:sz="0" w:space="0" w:color="auto"/>
            <w:left w:val="none" w:sz="0" w:space="0" w:color="auto"/>
            <w:bottom w:val="none" w:sz="0" w:space="0" w:color="auto"/>
            <w:right w:val="none" w:sz="0" w:space="0" w:color="auto"/>
          </w:divBdr>
        </w:div>
        <w:div w:id="1862470553">
          <w:marLeft w:val="640"/>
          <w:marRight w:val="0"/>
          <w:marTop w:val="0"/>
          <w:marBottom w:val="0"/>
          <w:divBdr>
            <w:top w:val="none" w:sz="0" w:space="0" w:color="auto"/>
            <w:left w:val="none" w:sz="0" w:space="0" w:color="auto"/>
            <w:bottom w:val="none" w:sz="0" w:space="0" w:color="auto"/>
            <w:right w:val="none" w:sz="0" w:space="0" w:color="auto"/>
          </w:divBdr>
        </w:div>
        <w:div w:id="2142377460">
          <w:marLeft w:val="640"/>
          <w:marRight w:val="0"/>
          <w:marTop w:val="0"/>
          <w:marBottom w:val="0"/>
          <w:divBdr>
            <w:top w:val="none" w:sz="0" w:space="0" w:color="auto"/>
            <w:left w:val="none" w:sz="0" w:space="0" w:color="auto"/>
            <w:bottom w:val="none" w:sz="0" w:space="0" w:color="auto"/>
            <w:right w:val="none" w:sz="0" w:space="0" w:color="auto"/>
          </w:divBdr>
        </w:div>
        <w:div w:id="894121473">
          <w:marLeft w:val="640"/>
          <w:marRight w:val="0"/>
          <w:marTop w:val="0"/>
          <w:marBottom w:val="0"/>
          <w:divBdr>
            <w:top w:val="none" w:sz="0" w:space="0" w:color="auto"/>
            <w:left w:val="none" w:sz="0" w:space="0" w:color="auto"/>
            <w:bottom w:val="none" w:sz="0" w:space="0" w:color="auto"/>
            <w:right w:val="none" w:sz="0" w:space="0" w:color="auto"/>
          </w:divBdr>
        </w:div>
        <w:div w:id="1782995492">
          <w:marLeft w:val="640"/>
          <w:marRight w:val="0"/>
          <w:marTop w:val="0"/>
          <w:marBottom w:val="0"/>
          <w:divBdr>
            <w:top w:val="none" w:sz="0" w:space="0" w:color="auto"/>
            <w:left w:val="none" w:sz="0" w:space="0" w:color="auto"/>
            <w:bottom w:val="none" w:sz="0" w:space="0" w:color="auto"/>
            <w:right w:val="none" w:sz="0" w:space="0" w:color="auto"/>
          </w:divBdr>
        </w:div>
        <w:div w:id="1151019618">
          <w:marLeft w:val="640"/>
          <w:marRight w:val="0"/>
          <w:marTop w:val="0"/>
          <w:marBottom w:val="0"/>
          <w:divBdr>
            <w:top w:val="none" w:sz="0" w:space="0" w:color="auto"/>
            <w:left w:val="none" w:sz="0" w:space="0" w:color="auto"/>
            <w:bottom w:val="none" w:sz="0" w:space="0" w:color="auto"/>
            <w:right w:val="none" w:sz="0" w:space="0" w:color="auto"/>
          </w:divBdr>
        </w:div>
        <w:div w:id="160316730">
          <w:marLeft w:val="640"/>
          <w:marRight w:val="0"/>
          <w:marTop w:val="0"/>
          <w:marBottom w:val="0"/>
          <w:divBdr>
            <w:top w:val="none" w:sz="0" w:space="0" w:color="auto"/>
            <w:left w:val="none" w:sz="0" w:space="0" w:color="auto"/>
            <w:bottom w:val="none" w:sz="0" w:space="0" w:color="auto"/>
            <w:right w:val="none" w:sz="0" w:space="0" w:color="auto"/>
          </w:divBdr>
        </w:div>
        <w:div w:id="1872109224">
          <w:marLeft w:val="640"/>
          <w:marRight w:val="0"/>
          <w:marTop w:val="0"/>
          <w:marBottom w:val="0"/>
          <w:divBdr>
            <w:top w:val="none" w:sz="0" w:space="0" w:color="auto"/>
            <w:left w:val="none" w:sz="0" w:space="0" w:color="auto"/>
            <w:bottom w:val="none" w:sz="0" w:space="0" w:color="auto"/>
            <w:right w:val="none" w:sz="0" w:space="0" w:color="auto"/>
          </w:divBdr>
        </w:div>
        <w:div w:id="878397486">
          <w:marLeft w:val="640"/>
          <w:marRight w:val="0"/>
          <w:marTop w:val="0"/>
          <w:marBottom w:val="0"/>
          <w:divBdr>
            <w:top w:val="none" w:sz="0" w:space="0" w:color="auto"/>
            <w:left w:val="none" w:sz="0" w:space="0" w:color="auto"/>
            <w:bottom w:val="none" w:sz="0" w:space="0" w:color="auto"/>
            <w:right w:val="none" w:sz="0" w:space="0" w:color="auto"/>
          </w:divBdr>
        </w:div>
        <w:div w:id="635914125">
          <w:marLeft w:val="640"/>
          <w:marRight w:val="0"/>
          <w:marTop w:val="0"/>
          <w:marBottom w:val="0"/>
          <w:divBdr>
            <w:top w:val="none" w:sz="0" w:space="0" w:color="auto"/>
            <w:left w:val="none" w:sz="0" w:space="0" w:color="auto"/>
            <w:bottom w:val="none" w:sz="0" w:space="0" w:color="auto"/>
            <w:right w:val="none" w:sz="0" w:space="0" w:color="auto"/>
          </w:divBdr>
        </w:div>
        <w:div w:id="2015723501">
          <w:marLeft w:val="640"/>
          <w:marRight w:val="0"/>
          <w:marTop w:val="0"/>
          <w:marBottom w:val="0"/>
          <w:divBdr>
            <w:top w:val="none" w:sz="0" w:space="0" w:color="auto"/>
            <w:left w:val="none" w:sz="0" w:space="0" w:color="auto"/>
            <w:bottom w:val="none" w:sz="0" w:space="0" w:color="auto"/>
            <w:right w:val="none" w:sz="0" w:space="0" w:color="auto"/>
          </w:divBdr>
        </w:div>
        <w:div w:id="1720351677">
          <w:marLeft w:val="640"/>
          <w:marRight w:val="0"/>
          <w:marTop w:val="0"/>
          <w:marBottom w:val="0"/>
          <w:divBdr>
            <w:top w:val="none" w:sz="0" w:space="0" w:color="auto"/>
            <w:left w:val="none" w:sz="0" w:space="0" w:color="auto"/>
            <w:bottom w:val="none" w:sz="0" w:space="0" w:color="auto"/>
            <w:right w:val="none" w:sz="0" w:space="0" w:color="auto"/>
          </w:divBdr>
        </w:div>
        <w:div w:id="1026176806">
          <w:marLeft w:val="640"/>
          <w:marRight w:val="0"/>
          <w:marTop w:val="0"/>
          <w:marBottom w:val="0"/>
          <w:divBdr>
            <w:top w:val="none" w:sz="0" w:space="0" w:color="auto"/>
            <w:left w:val="none" w:sz="0" w:space="0" w:color="auto"/>
            <w:bottom w:val="none" w:sz="0" w:space="0" w:color="auto"/>
            <w:right w:val="none" w:sz="0" w:space="0" w:color="auto"/>
          </w:divBdr>
        </w:div>
        <w:div w:id="965046641">
          <w:marLeft w:val="640"/>
          <w:marRight w:val="0"/>
          <w:marTop w:val="0"/>
          <w:marBottom w:val="0"/>
          <w:divBdr>
            <w:top w:val="none" w:sz="0" w:space="0" w:color="auto"/>
            <w:left w:val="none" w:sz="0" w:space="0" w:color="auto"/>
            <w:bottom w:val="none" w:sz="0" w:space="0" w:color="auto"/>
            <w:right w:val="none" w:sz="0" w:space="0" w:color="auto"/>
          </w:divBdr>
        </w:div>
        <w:div w:id="929895108">
          <w:marLeft w:val="640"/>
          <w:marRight w:val="0"/>
          <w:marTop w:val="0"/>
          <w:marBottom w:val="0"/>
          <w:divBdr>
            <w:top w:val="none" w:sz="0" w:space="0" w:color="auto"/>
            <w:left w:val="none" w:sz="0" w:space="0" w:color="auto"/>
            <w:bottom w:val="none" w:sz="0" w:space="0" w:color="auto"/>
            <w:right w:val="none" w:sz="0" w:space="0" w:color="auto"/>
          </w:divBdr>
        </w:div>
        <w:div w:id="146478151">
          <w:marLeft w:val="640"/>
          <w:marRight w:val="0"/>
          <w:marTop w:val="0"/>
          <w:marBottom w:val="0"/>
          <w:divBdr>
            <w:top w:val="none" w:sz="0" w:space="0" w:color="auto"/>
            <w:left w:val="none" w:sz="0" w:space="0" w:color="auto"/>
            <w:bottom w:val="none" w:sz="0" w:space="0" w:color="auto"/>
            <w:right w:val="none" w:sz="0" w:space="0" w:color="auto"/>
          </w:divBdr>
        </w:div>
        <w:div w:id="2027317668">
          <w:marLeft w:val="640"/>
          <w:marRight w:val="0"/>
          <w:marTop w:val="0"/>
          <w:marBottom w:val="0"/>
          <w:divBdr>
            <w:top w:val="none" w:sz="0" w:space="0" w:color="auto"/>
            <w:left w:val="none" w:sz="0" w:space="0" w:color="auto"/>
            <w:bottom w:val="none" w:sz="0" w:space="0" w:color="auto"/>
            <w:right w:val="none" w:sz="0" w:space="0" w:color="auto"/>
          </w:divBdr>
        </w:div>
        <w:div w:id="1615403712">
          <w:marLeft w:val="640"/>
          <w:marRight w:val="0"/>
          <w:marTop w:val="0"/>
          <w:marBottom w:val="0"/>
          <w:divBdr>
            <w:top w:val="none" w:sz="0" w:space="0" w:color="auto"/>
            <w:left w:val="none" w:sz="0" w:space="0" w:color="auto"/>
            <w:bottom w:val="none" w:sz="0" w:space="0" w:color="auto"/>
            <w:right w:val="none" w:sz="0" w:space="0" w:color="auto"/>
          </w:divBdr>
        </w:div>
        <w:div w:id="916402342">
          <w:marLeft w:val="640"/>
          <w:marRight w:val="0"/>
          <w:marTop w:val="0"/>
          <w:marBottom w:val="0"/>
          <w:divBdr>
            <w:top w:val="none" w:sz="0" w:space="0" w:color="auto"/>
            <w:left w:val="none" w:sz="0" w:space="0" w:color="auto"/>
            <w:bottom w:val="none" w:sz="0" w:space="0" w:color="auto"/>
            <w:right w:val="none" w:sz="0" w:space="0" w:color="auto"/>
          </w:divBdr>
        </w:div>
        <w:div w:id="1853032694">
          <w:marLeft w:val="640"/>
          <w:marRight w:val="0"/>
          <w:marTop w:val="0"/>
          <w:marBottom w:val="0"/>
          <w:divBdr>
            <w:top w:val="none" w:sz="0" w:space="0" w:color="auto"/>
            <w:left w:val="none" w:sz="0" w:space="0" w:color="auto"/>
            <w:bottom w:val="none" w:sz="0" w:space="0" w:color="auto"/>
            <w:right w:val="none" w:sz="0" w:space="0" w:color="auto"/>
          </w:divBdr>
        </w:div>
        <w:div w:id="1243830589">
          <w:marLeft w:val="640"/>
          <w:marRight w:val="0"/>
          <w:marTop w:val="0"/>
          <w:marBottom w:val="0"/>
          <w:divBdr>
            <w:top w:val="none" w:sz="0" w:space="0" w:color="auto"/>
            <w:left w:val="none" w:sz="0" w:space="0" w:color="auto"/>
            <w:bottom w:val="none" w:sz="0" w:space="0" w:color="auto"/>
            <w:right w:val="none" w:sz="0" w:space="0" w:color="auto"/>
          </w:divBdr>
        </w:div>
        <w:div w:id="734279601">
          <w:marLeft w:val="640"/>
          <w:marRight w:val="0"/>
          <w:marTop w:val="0"/>
          <w:marBottom w:val="0"/>
          <w:divBdr>
            <w:top w:val="none" w:sz="0" w:space="0" w:color="auto"/>
            <w:left w:val="none" w:sz="0" w:space="0" w:color="auto"/>
            <w:bottom w:val="none" w:sz="0" w:space="0" w:color="auto"/>
            <w:right w:val="none" w:sz="0" w:space="0" w:color="auto"/>
          </w:divBdr>
        </w:div>
        <w:div w:id="148593338">
          <w:marLeft w:val="640"/>
          <w:marRight w:val="0"/>
          <w:marTop w:val="0"/>
          <w:marBottom w:val="0"/>
          <w:divBdr>
            <w:top w:val="none" w:sz="0" w:space="0" w:color="auto"/>
            <w:left w:val="none" w:sz="0" w:space="0" w:color="auto"/>
            <w:bottom w:val="none" w:sz="0" w:space="0" w:color="auto"/>
            <w:right w:val="none" w:sz="0" w:space="0" w:color="auto"/>
          </w:divBdr>
        </w:div>
        <w:div w:id="1089814199">
          <w:marLeft w:val="640"/>
          <w:marRight w:val="0"/>
          <w:marTop w:val="0"/>
          <w:marBottom w:val="0"/>
          <w:divBdr>
            <w:top w:val="none" w:sz="0" w:space="0" w:color="auto"/>
            <w:left w:val="none" w:sz="0" w:space="0" w:color="auto"/>
            <w:bottom w:val="none" w:sz="0" w:space="0" w:color="auto"/>
            <w:right w:val="none" w:sz="0" w:space="0" w:color="auto"/>
          </w:divBdr>
        </w:div>
        <w:div w:id="2099012400">
          <w:marLeft w:val="640"/>
          <w:marRight w:val="0"/>
          <w:marTop w:val="0"/>
          <w:marBottom w:val="0"/>
          <w:divBdr>
            <w:top w:val="none" w:sz="0" w:space="0" w:color="auto"/>
            <w:left w:val="none" w:sz="0" w:space="0" w:color="auto"/>
            <w:bottom w:val="none" w:sz="0" w:space="0" w:color="auto"/>
            <w:right w:val="none" w:sz="0" w:space="0" w:color="auto"/>
          </w:divBdr>
        </w:div>
        <w:div w:id="1083450153">
          <w:marLeft w:val="640"/>
          <w:marRight w:val="0"/>
          <w:marTop w:val="0"/>
          <w:marBottom w:val="0"/>
          <w:divBdr>
            <w:top w:val="none" w:sz="0" w:space="0" w:color="auto"/>
            <w:left w:val="none" w:sz="0" w:space="0" w:color="auto"/>
            <w:bottom w:val="none" w:sz="0" w:space="0" w:color="auto"/>
            <w:right w:val="none" w:sz="0" w:space="0" w:color="auto"/>
          </w:divBdr>
        </w:div>
        <w:div w:id="1541284414">
          <w:marLeft w:val="640"/>
          <w:marRight w:val="0"/>
          <w:marTop w:val="0"/>
          <w:marBottom w:val="0"/>
          <w:divBdr>
            <w:top w:val="none" w:sz="0" w:space="0" w:color="auto"/>
            <w:left w:val="none" w:sz="0" w:space="0" w:color="auto"/>
            <w:bottom w:val="none" w:sz="0" w:space="0" w:color="auto"/>
            <w:right w:val="none" w:sz="0" w:space="0" w:color="auto"/>
          </w:divBdr>
        </w:div>
        <w:div w:id="837116735">
          <w:marLeft w:val="640"/>
          <w:marRight w:val="0"/>
          <w:marTop w:val="0"/>
          <w:marBottom w:val="0"/>
          <w:divBdr>
            <w:top w:val="none" w:sz="0" w:space="0" w:color="auto"/>
            <w:left w:val="none" w:sz="0" w:space="0" w:color="auto"/>
            <w:bottom w:val="none" w:sz="0" w:space="0" w:color="auto"/>
            <w:right w:val="none" w:sz="0" w:space="0" w:color="auto"/>
          </w:divBdr>
        </w:div>
        <w:div w:id="473108718">
          <w:marLeft w:val="640"/>
          <w:marRight w:val="0"/>
          <w:marTop w:val="0"/>
          <w:marBottom w:val="0"/>
          <w:divBdr>
            <w:top w:val="none" w:sz="0" w:space="0" w:color="auto"/>
            <w:left w:val="none" w:sz="0" w:space="0" w:color="auto"/>
            <w:bottom w:val="none" w:sz="0" w:space="0" w:color="auto"/>
            <w:right w:val="none" w:sz="0" w:space="0" w:color="auto"/>
          </w:divBdr>
        </w:div>
        <w:div w:id="1974670232">
          <w:marLeft w:val="640"/>
          <w:marRight w:val="0"/>
          <w:marTop w:val="0"/>
          <w:marBottom w:val="0"/>
          <w:divBdr>
            <w:top w:val="none" w:sz="0" w:space="0" w:color="auto"/>
            <w:left w:val="none" w:sz="0" w:space="0" w:color="auto"/>
            <w:bottom w:val="none" w:sz="0" w:space="0" w:color="auto"/>
            <w:right w:val="none" w:sz="0" w:space="0" w:color="auto"/>
          </w:divBdr>
        </w:div>
        <w:div w:id="891960308">
          <w:marLeft w:val="640"/>
          <w:marRight w:val="0"/>
          <w:marTop w:val="0"/>
          <w:marBottom w:val="0"/>
          <w:divBdr>
            <w:top w:val="none" w:sz="0" w:space="0" w:color="auto"/>
            <w:left w:val="none" w:sz="0" w:space="0" w:color="auto"/>
            <w:bottom w:val="none" w:sz="0" w:space="0" w:color="auto"/>
            <w:right w:val="none" w:sz="0" w:space="0" w:color="auto"/>
          </w:divBdr>
        </w:div>
        <w:div w:id="532694365">
          <w:marLeft w:val="640"/>
          <w:marRight w:val="0"/>
          <w:marTop w:val="0"/>
          <w:marBottom w:val="0"/>
          <w:divBdr>
            <w:top w:val="none" w:sz="0" w:space="0" w:color="auto"/>
            <w:left w:val="none" w:sz="0" w:space="0" w:color="auto"/>
            <w:bottom w:val="none" w:sz="0" w:space="0" w:color="auto"/>
            <w:right w:val="none" w:sz="0" w:space="0" w:color="auto"/>
          </w:divBdr>
        </w:div>
        <w:div w:id="749430350">
          <w:marLeft w:val="640"/>
          <w:marRight w:val="0"/>
          <w:marTop w:val="0"/>
          <w:marBottom w:val="0"/>
          <w:divBdr>
            <w:top w:val="none" w:sz="0" w:space="0" w:color="auto"/>
            <w:left w:val="none" w:sz="0" w:space="0" w:color="auto"/>
            <w:bottom w:val="none" w:sz="0" w:space="0" w:color="auto"/>
            <w:right w:val="none" w:sz="0" w:space="0" w:color="auto"/>
          </w:divBdr>
        </w:div>
        <w:div w:id="1775393393">
          <w:marLeft w:val="640"/>
          <w:marRight w:val="0"/>
          <w:marTop w:val="0"/>
          <w:marBottom w:val="0"/>
          <w:divBdr>
            <w:top w:val="none" w:sz="0" w:space="0" w:color="auto"/>
            <w:left w:val="none" w:sz="0" w:space="0" w:color="auto"/>
            <w:bottom w:val="none" w:sz="0" w:space="0" w:color="auto"/>
            <w:right w:val="none" w:sz="0" w:space="0" w:color="auto"/>
          </w:divBdr>
        </w:div>
        <w:div w:id="890113218">
          <w:marLeft w:val="640"/>
          <w:marRight w:val="0"/>
          <w:marTop w:val="0"/>
          <w:marBottom w:val="0"/>
          <w:divBdr>
            <w:top w:val="none" w:sz="0" w:space="0" w:color="auto"/>
            <w:left w:val="none" w:sz="0" w:space="0" w:color="auto"/>
            <w:bottom w:val="none" w:sz="0" w:space="0" w:color="auto"/>
            <w:right w:val="none" w:sz="0" w:space="0" w:color="auto"/>
          </w:divBdr>
        </w:div>
        <w:div w:id="157043728">
          <w:marLeft w:val="640"/>
          <w:marRight w:val="0"/>
          <w:marTop w:val="0"/>
          <w:marBottom w:val="0"/>
          <w:divBdr>
            <w:top w:val="none" w:sz="0" w:space="0" w:color="auto"/>
            <w:left w:val="none" w:sz="0" w:space="0" w:color="auto"/>
            <w:bottom w:val="none" w:sz="0" w:space="0" w:color="auto"/>
            <w:right w:val="none" w:sz="0" w:space="0" w:color="auto"/>
          </w:divBdr>
        </w:div>
        <w:div w:id="339085183">
          <w:marLeft w:val="640"/>
          <w:marRight w:val="0"/>
          <w:marTop w:val="0"/>
          <w:marBottom w:val="0"/>
          <w:divBdr>
            <w:top w:val="none" w:sz="0" w:space="0" w:color="auto"/>
            <w:left w:val="none" w:sz="0" w:space="0" w:color="auto"/>
            <w:bottom w:val="none" w:sz="0" w:space="0" w:color="auto"/>
            <w:right w:val="none" w:sz="0" w:space="0" w:color="auto"/>
          </w:divBdr>
        </w:div>
        <w:div w:id="250698325">
          <w:marLeft w:val="640"/>
          <w:marRight w:val="0"/>
          <w:marTop w:val="0"/>
          <w:marBottom w:val="0"/>
          <w:divBdr>
            <w:top w:val="none" w:sz="0" w:space="0" w:color="auto"/>
            <w:left w:val="none" w:sz="0" w:space="0" w:color="auto"/>
            <w:bottom w:val="none" w:sz="0" w:space="0" w:color="auto"/>
            <w:right w:val="none" w:sz="0" w:space="0" w:color="auto"/>
          </w:divBdr>
        </w:div>
        <w:div w:id="373579177">
          <w:marLeft w:val="640"/>
          <w:marRight w:val="0"/>
          <w:marTop w:val="0"/>
          <w:marBottom w:val="0"/>
          <w:divBdr>
            <w:top w:val="none" w:sz="0" w:space="0" w:color="auto"/>
            <w:left w:val="none" w:sz="0" w:space="0" w:color="auto"/>
            <w:bottom w:val="none" w:sz="0" w:space="0" w:color="auto"/>
            <w:right w:val="none" w:sz="0" w:space="0" w:color="auto"/>
          </w:divBdr>
        </w:div>
        <w:div w:id="784809578">
          <w:marLeft w:val="640"/>
          <w:marRight w:val="0"/>
          <w:marTop w:val="0"/>
          <w:marBottom w:val="0"/>
          <w:divBdr>
            <w:top w:val="none" w:sz="0" w:space="0" w:color="auto"/>
            <w:left w:val="none" w:sz="0" w:space="0" w:color="auto"/>
            <w:bottom w:val="none" w:sz="0" w:space="0" w:color="auto"/>
            <w:right w:val="none" w:sz="0" w:space="0" w:color="auto"/>
          </w:divBdr>
        </w:div>
        <w:div w:id="2128967498">
          <w:marLeft w:val="640"/>
          <w:marRight w:val="0"/>
          <w:marTop w:val="0"/>
          <w:marBottom w:val="0"/>
          <w:divBdr>
            <w:top w:val="none" w:sz="0" w:space="0" w:color="auto"/>
            <w:left w:val="none" w:sz="0" w:space="0" w:color="auto"/>
            <w:bottom w:val="none" w:sz="0" w:space="0" w:color="auto"/>
            <w:right w:val="none" w:sz="0" w:space="0" w:color="auto"/>
          </w:divBdr>
        </w:div>
        <w:div w:id="62877416">
          <w:marLeft w:val="640"/>
          <w:marRight w:val="0"/>
          <w:marTop w:val="0"/>
          <w:marBottom w:val="0"/>
          <w:divBdr>
            <w:top w:val="none" w:sz="0" w:space="0" w:color="auto"/>
            <w:left w:val="none" w:sz="0" w:space="0" w:color="auto"/>
            <w:bottom w:val="none" w:sz="0" w:space="0" w:color="auto"/>
            <w:right w:val="none" w:sz="0" w:space="0" w:color="auto"/>
          </w:divBdr>
        </w:div>
        <w:div w:id="1737048820">
          <w:marLeft w:val="640"/>
          <w:marRight w:val="0"/>
          <w:marTop w:val="0"/>
          <w:marBottom w:val="0"/>
          <w:divBdr>
            <w:top w:val="none" w:sz="0" w:space="0" w:color="auto"/>
            <w:left w:val="none" w:sz="0" w:space="0" w:color="auto"/>
            <w:bottom w:val="none" w:sz="0" w:space="0" w:color="auto"/>
            <w:right w:val="none" w:sz="0" w:space="0" w:color="auto"/>
          </w:divBdr>
        </w:div>
        <w:div w:id="766997563">
          <w:marLeft w:val="640"/>
          <w:marRight w:val="0"/>
          <w:marTop w:val="0"/>
          <w:marBottom w:val="0"/>
          <w:divBdr>
            <w:top w:val="none" w:sz="0" w:space="0" w:color="auto"/>
            <w:left w:val="none" w:sz="0" w:space="0" w:color="auto"/>
            <w:bottom w:val="none" w:sz="0" w:space="0" w:color="auto"/>
            <w:right w:val="none" w:sz="0" w:space="0" w:color="auto"/>
          </w:divBdr>
        </w:div>
        <w:div w:id="639265268">
          <w:marLeft w:val="640"/>
          <w:marRight w:val="0"/>
          <w:marTop w:val="0"/>
          <w:marBottom w:val="0"/>
          <w:divBdr>
            <w:top w:val="none" w:sz="0" w:space="0" w:color="auto"/>
            <w:left w:val="none" w:sz="0" w:space="0" w:color="auto"/>
            <w:bottom w:val="none" w:sz="0" w:space="0" w:color="auto"/>
            <w:right w:val="none" w:sz="0" w:space="0" w:color="auto"/>
          </w:divBdr>
        </w:div>
        <w:div w:id="1658267562">
          <w:marLeft w:val="640"/>
          <w:marRight w:val="0"/>
          <w:marTop w:val="0"/>
          <w:marBottom w:val="0"/>
          <w:divBdr>
            <w:top w:val="none" w:sz="0" w:space="0" w:color="auto"/>
            <w:left w:val="none" w:sz="0" w:space="0" w:color="auto"/>
            <w:bottom w:val="none" w:sz="0" w:space="0" w:color="auto"/>
            <w:right w:val="none" w:sz="0" w:space="0" w:color="auto"/>
          </w:divBdr>
        </w:div>
        <w:div w:id="672344796">
          <w:marLeft w:val="640"/>
          <w:marRight w:val="0"/>
          <w:marTop w:val="0"/>
          <w:marBottom w:val="0"/>
          <w:divBdr>
            <w:top w:val="none" w:sz="0" w:space="0" w:color="auto"/>
            <w:left w:val="none" w:sz="0" w:space="0" w:color="auto"/>
            <w:bottom w:val="none" w:sz="0" w:space="0" w:color="auto"/>
            <w:right w:val="none" w:sz="0" w:space="0" w:color="auto"/>
          </w:divBdr>
        </w:div>
        <w:div w:id="1280801324">
          <w:marLeft w:val="640"/>
          <w:marRight w:val="0"/>
          <w:marTop w:val="0"/>
          <w:marBottom w:val="0"/>
          <w:divBdr>
            <w:top w:val="none" w:sz="0" w:space="0" w:color="auto"/>
            <w:left w:val="none" w:sz="0" w:space="0" w:color="auto"/>
            <w:bottom w:val="none" w:sz="0" w:space="0" w:color="auto"/>
            <w:right w:val="none" w:sz="0" w:space="0" w:color="auto"/>
          </w:divBdr>
        </w:div>
        <w:div w:id="309598365">
          <w:marLeft w:val="640"/>
          <w:marRight w:val="0"/>
          <w:marTop w:val="0"/>
          <w:marBottom w:val="0"/>
          <w:divBdr>
            <w:top w:val="none" w:sz="0" w:space="0" w:color="auto"/>
            <w:left w:val="none" w:sz="0" w:space="0" w:color="auto"/>
            <w:bottom w:val="none" w:sz="0" w:space="0" w:color="auto"/>
            <w:right w:val="none" w:sz="0" w:space="0" w:color="auto"/>
          </w:divBdr>
        </w:div>
        <w:div w:id="1292633899">
          <w:marLeft w:val="640"/>
          <w:marRight w:val="0"/>
          <w:marTop w:val="0"/>
          <w:marBottom w:val="0"/>
          <w:divBdr>
            <w:top w:val="none" w:sz="0" w:space="0" w:color="auto"/>
            <w:left w:val="none" w:sz="0" w:space="0" w:color="auto"/>
            <w:bottom w:val="none" w:sz="0" w:space="0" w:color="auto"/>
            <w:right w:val="none" w:sz="0" w:space="0" w:color="auto"/>
          </w:divBdr>
        </w:div>
        <w:div w:id="150368678">
          <w:marLeft w:val="640"/>
          <w:marRight w:val="0"/>
          <w:marTop w:val="0"/>
          <w:marBottom w:val="0"/>
          <w:divBdr>
            <w:top w:val="none" w:sz="0" w:space="0" w:color="auto"/>
            <w:left w:val="none" w:sz="0" w:space="0" w:color="auto"/>
            <w:bottom w:val="none" w:sz="0" w:space="0" w:color="auto"/>
            <w:right w:val="none" w:sz="0" w:space="0" w:color="auto"/>
          </w:divBdr>
        </w:div>
        <w:div w:id="179468482">
          <w:marLeft w:val="640"/>
          <w:marRight w:val="0"/>
          <w:marTop w:val="0"/>
          <w:marBottom w:val="0"/>
          <w:divBdr>
            <w:top w:val="none" w:sz="0" w:space="0" w:color="auto"/>
            <w:left w:val="none" w:sz="0" w:space="0" w:color="auto"/>
            <w:bottom w:val="none" w:sz="0" w:space="0" w:color="auto"/>
            <w:right w:val="none" w:sz="0" w:space="0" w:color="auto"/>
          </w:divBdr>
        </w:div>
        <w:div w:id="1771271381">
          <w:marLeft w:val="640"/>
          <w:marRight w:val="0"/>
          <w:marTop w:val="0"/>
          <w:marBottom w:val="0"/>
          <w:divBdr>
            <w:top w:val="none" w:sz="0" w:space="0" w:color="auto"/>
            <w:left w:val="none" w:sz="0" w:space="0" w:color="auto"/>
            <w:bottom w:val="none" w:sz="0" w:space="0" w:color="auto"/>
            <w:right w:val="none" w:sz="0" w:space="0" w:color="auto"/>
          </w:divBdr>
        </w:div>
        <w:div w:id="1169639524">
          <w:marLeft w:val="640"/>
          <w:marRight w:val="0"/>
          <w:marTop w:val="0"/>
          <w:marBottom w:val="0"/>
          <w:divBdr>
            <w:top w:val="none" w:sz="0" w:space="0" w:color="auto"/>
            <w:left w:val="none" w:sz="0" w:space="0" w:color="auto"/>
            <w:bottom w:val="none" w:sz="0" w:space="0" w:color="auto"/>
            <w:right w:val="none" w:sz="0" w:space="0" w:color="auto"/>
          </w:divBdr>
        </w:div>
        <w:div w:id="907150343">
          <w:marLeft w:val="640"/>
          <w:marRight w:val="0"/>
          <w:marTop w:val="0"/>
          <w:marBottom w:val="0"/>
          <w:divBdr>
            <w:top w:val="none" w:sz="0" w:space="0" w:color="auto"/>
            <w:left w:val="none" w:sz="0" w:space="0" w:color="auto"/>
            <w:bottom w:val="none" w:sz="0" w:space="0" w:color="auto"/>
            <w:right w:val="none" w:sz="0" w:space="0" w:color="auto"/>
          </w:divBdr>
        </w:div>
        <w:div w:id="260379288">
          <w:marLeft w:val="640"/>
          <w:marRight w:val="0"/>
          <w:marTop w:val="0"/>
          <w:marBottom w:val="0"/>
          <w:divBdr>
            <w:top w:val="none" w:sz="0" w:space="0" w:color="auto"/>
            <w:left w:val="none" w:sz="0" w:space="0" w:color="auto"/>
            <w:bottom w:val="none" w:sz="0" w:space="0" w:color="auto"/>
            <w:right w:val="none" w:sz="0" w:space="0" w:color="auto"/>
          </w:divBdr>
        </w:div>
        <w:div w:id="1520006134">
          <w:marLeft w:val="640"/>
          <w:marRight w:val="0"/>
          <w:marTop w:val="0"/>
          <w:marBottom w:val="0"/>
          <w:divBdr>
            <w:top w:val="none" w:sz="0" w:space="0" w:color="auto"/>
            <w:left w:val="none" w:sz="0" w:space="0" w:color="auto"/>
            <w:bottom w:val="none" w:sz="0" w:space="0" w:color="auto"/>
            <w:right w:val="none" w:sz="0" w:space="0" w:color="auto"/>
          </w:divBdr>
        </w:div>
        <w:div w:id="1103526160">
          <w:marLeft w:val="640"/>
          <w:marRight w:val="0"/>
          <w:marTop w:val="0"/>
          <w:marBottom w:val="0"/>
          <w:divBdr>
            <w:top w:val="none" w:sz="0" w:space="0" w:color="auto"/>
            <w:left w:val="none" w:sz="0" w:space="0" w:color="auto"/>
            <w:bottom w:val="none" w:sz="0" w:space="0" w:color="auto"/>
            <w:right w:val="none" w:sz="0" w:space="0" w:color="auto"/>
          </w:divBdr>
        </w:div>
        <w:div w:id="2147354200">
          <w:marLeft w:val="640"/>
          <w:marRight w:val="0"/>
          <w:marTop w:val="0"/>
          <w:marBottom w:val="0"/>
          <w:divBdr>
            <w:top w:val="none" w:sz="0" w:space="0" w:color="auto"/>
            <w:left w:val="none" w:sz="0" w:space="0" w:color="auto"/>
            <w:bottom w:val="none" w:sz="0" w:space="0" w:color="auto"/>
            <w:right w:val="none" w:sz="0" w:space="0" w:color="auto"/>
          </w:divBdr>
        </w:div>
        <w:div w:id="1844775967">
          <w:marLeft w:val="640"/>
          <w:marRight w:val="0"/>
          <w:marTop w:val="0"/>
          <w:marBottom w:val="0"/>
          <w:divBdr>
            <w:top w:val="none" w:sz="0" w:space="0" w:color="auto"/>
            <w:left w:val="none" w:sz="0" w:space="0" w:color="auto"/>
            <w:bottom w:val="none" w:sz="0" w:space="0" w:color="auto"/>
            <w:right w:val="none" w:sz="0" w:space="0" w:color="auto"/>
          </w:divBdr>
        </w:div>
        <w:div w:id="406730082">
          <w:marLeft w:val="640"/>
          <w:marRight w:val="0"/>
          <w:marTop w:val="0"/>
          <w:marBottom w:val="0"/>
          <w:divBdr>
            <w:top w:val="none" w:sz="0" w:space="0" w:color="auto"/>
            <w:left w:val="none" w:sz="0" w:space="0" w:color="auto"/>
            <w:bottom w:val="none" w:sz="0" w:space="0" w:color="auto"/>
            <w:right w:val="none" w:sz="0" w:space="0" w:color="auto"/>
          </w:divBdr>
        </w:div>
        <w:div w:id="2039698739">
          <w:marLeft w:val="640"/>
          <w:marRight w:val="0"/>
          <w:marTop w:val="0"/>
          <w:marBottom w:val="0"/>
          <w:divBdr>
            <w:top w:val="none" w:sz="0" w:space="0" w:color="auto"/>
            <w:left w:val="none" w:sz="0" w:space="0" w:color="auto"/>
            <w:bottom w:val="none" w:sz="0" w:space="0" w:color="auto"/>
            <w:right w:val="none" w:sz="0" w:space="0" w:color="auto"/>
          </w:divBdr>
        </w:div>
        <w:div w:id="540899808">
          <w:marLeft w:val="640"/>
          <w:marRight w:val="0"/>
          <w:marTop w:val="0"/>
          <w:marBottom w:val="0"/>
          <w:divBdr>
            <w:top w:val="none" w:sz="0" w:space="0" w:color="auto"/>
            <w:left w:val="none" w:sz="0" w:space="0" w:color="auto"/>
            <w:bottom w:val="none" w:sz="0" w:space="0" w:color="auto"/>
            <w:right w:val="none" w:sz="0" w:space="0" w:color="auto"/>
          </w:divBdr>
        </w:div>
        <w:div w:id="930696985">
          <w:marLeft w:val="640"/>
          <w:marRight w:val="0"/>
          <w:marTop w:val="0"/>
          <w:marBottom w:val="0"/>
          <w:divBdr>
            <w:top w:val="none" w:sz="0" w:space="0" w:color="auto"/>
            <w:left w:val="none" w:sz="0" w:space="0" w:color="auto"/>
            <w:bottom w:val="none" w:sz="0" w:space="0" w:color="auto"/>
            <w:right w:val="none" w:sz="0" w:space="0" w:color="auto"/>
          </w:divBdr>
        </w:div>
        <w:div w:id="95952651">
          <w:marLeft w:val="640"/>
          <w:marRight w:val="0"/>
          <w:marTop w:val="0"/>
          <w:marBottom w:val="0"/>
          <w:divBdr>
            <w:top w:val="none" w:sz="0" w:space="0" w:color="auto"/>
            <w:left w:val="none" w:sz="0" w:space="0" w:color="auto"/>
            <w:bottom w:val="none" w:sz="0" w:space="0" w:color="auto"/>
            <w:right w:val="none" w:sz="0" w:space="0" w:color="auto"/>
          </w:divBdr>
        </w:div>
        <w:div w:id="55400209">
          <w:marLeft w:val="640"/>
          <w:marRight w:val="0"/>
          <w:marTop w:val="0"/>
          <w:marBottom w:val="0"/>
          <w:divBdr>
            <w:top w:val="none" w:sz="0" w:space="0" w:color="auto"/>
            <w:left w:val="none" w:sz="0" w:space="0" w:color="auto"/>
            <w:bottom w:val="none" w:sz="0" w:space="0" w:color="auto"/>
            <w:right w:val="none" w:sz="0" w:space="0" w:color="auto"/>
          </w:divBdr>
        </w:div>
        <w:div w:id="909193479">
          <w:marLeft w:val="640"/>
          <w:marRight w:val="0"/>
          <w:marTop w:val="0"/>
          <w:marBottom w:val="0"/>
          <w:divBdr>
            <w:top w:val="none" w:sz="0" w:space="0" w:color="auto"/>
            <w:left w:val="none" w:sz="0" w:space="0" w:color="auto"/>
            <w:bottom w:val="none" w:sz="0" w:space="0" w:color="auto"/>
            <w:right w:val="none" w:sz="0" w:space="0" w:color="auto"/>
          </w:divBdr>
        </w:div>
        <w:div w:id="1583880327">
          <w:marLeft w:val="640"/>
          <w:marRight w:val="0"/>
          <w:marTop w:val="0"/>
          <w:marBottom w:val="0"/>
          <w:divBdr>
            <w:top w:val="none" w:sz="0" w:space="0" w:color="auto"/>
            <w:left w:val="none" w:sz="0" w:space="0" w:color="auto"/>
            <w:bottom w:val="none" w:sz="0" w:space="0" w:color="auto"/>
            <w:right w:val="none" w:sz="0" w:space="0" w:color="auto"/>
          </w:divBdr>
        </w:div>
        <w:div w:id="2101098942">
          <w:marLeft w:val="640"/>
          <w:marRight w:val="0"/>
          <w:marTop w:val="0"/>
          <w:marBottom w:val="0"/>
          <w:divBdr>
            <w:top w:val="none" w:sz="0" w:space="0" w:color="auto"/>
            <w:left w:val="none" w:sz="0" w:space="0" w:color="auto"/>
            <w:bottom w:val="none" w:sz="0" w:space="0" w:color="auto"/>
            <w:right w:val="none" w:sz="0" w:space="0" w:color="auto"/>
          </w:divBdr>
        </w:div>
        <w:div w:id="900288469">
          <w:marLeft w:val="640"/>
          <w:marRight w:val="0"/>
          <w:marTop w:val="0"/>
          <w:marBottom w:val="0"/>
          <w:divBdr>
            <w:top w:val="none" w:sz="0" w:space="0" w:color="auto"/>
            <w:left w:val="none" w:sz="0" w:space="0" w:color="auto"/>
            <w:bottom w:val="none" w:sz="0" w:space="0" w:color="auto"/>
            <w:right w:val="none" w:sz="0" w:space="0" w:color="auto"/>
          </w:divBdr>
        </w:div>
        <w:div w:id="1029448671">
          <w:marLeft w:val="640"/>
          <w:marRight w:val="0"/>
          <w:marTop w:val="0"/>
          <w:marBottom w:val="0"/>
          <w:divBdr>
            <w:top w:val="none" w:sz="0" w:space="0" w:color="auto"/>
            <w:left w:val="none" w:sz="0" w:space="0" w:color="auto"/>
            <w:bottom w:val="none" w:sz="0" w:space="0" w:color="auto"/>
            <w:right w:val="none" w:sz="0" w:space="0" w:color="auto"/>
          </w:divBdr>
        </w:div>
        <w:div w:id="865993097">
          <w:marLeft w:val="640"/>
          <w:marRight w:val="0"/>
          <w:marTop w:val="0"/>
          <w:marBottom w:val="0"/>
          <w:divBdr>
            <w:top w:val="none" w:sz="0" w:space="0" w:color="auto"/>
            <w:left w:val="none" w:sz="0" w:space="0" w:color="auto"/>
            <w:bottom w:val="none" w:sz="0" w:space="0" w:color="auto"/>
            <w:right w:val="none" w:sz="0" w:space="0" w:color="auto"/>
          </w:divBdr>
        </w:div>
        <w:div w:id="1543443947">
          <w:marLeft w:val="640"/>
          <w:marRight w:val="0"/>
          <w:marTop w:val="0"/>
          <w:marBottom w:val="0"/>
          <w:divBdr>
            <w:top w:val="none" w:sz="0" w:space="0" w:color="auto"/>
            <w:left w:val="none" w:sz="0" w:space="0" w:color="auto"/>
            <w:bottom w:val="none" w:sz="0" w:space="0" w:color="auto"/>
            <w:right w:val="none" w:sz="0" w:space="0" w:color="auto"/>
          </w:divBdr>
        </w:div>
        <w:div w:id="1499465067">
          <w:marLeft w:val="640"/>
          <w:marRight w:val="0"/>
          <w:marTop w:val="0"/>
          <w:marBottom w:val="0"/>
          <w:divBdr>
            <w:top w:val="none" w:sz="0" w:space="0" w:color="auto"/>
            <w:left w:val="none" w:sz="0" w:space="0" w:color="auto"/>
            <w:bottom w:val="none" w:sz="0" w:space="0" w:color="auto"/>
            <w:right w:val="none" w:sz="0" w:space="0" w:color="auto"/>
          </w:divBdr>
        </w:div>
        <w:div w:id="1899124904">
          <w:marLeft w:val="640"/>
          <w:marRight w:val="0"/>
          <w:marTop w:val="0"/>
          <w:marBottom w:val="0"/>
          <w:divBdr>
            <w:top w:val="none" w:sz="0" w:space="0" w:color="auto"/>
            <w:left w:val="none" w:sz="0" w:space="0" w:color="auto"/>
            <w:bottom w:val="none" w:sz="0" w:space="0" w:color="auto"/>
            <w:right w:val="none" w:sz="0" w:space="0" w:color="auto"/>
          </w:divBdr>
        </w:div>
        <w:div w:id="1279752455">
          <w:marLeft w:val="640"/>
          <w:marRight w:val="0"/>
          <w:marTop w:val="0"/>
          <w:marBottom w:val="0"/>
          <w:divBdr>
            <w:top w:val="none" w:sz="0" w:space="0" w:color="auto"/>
            <w:left w:val="none" w:sz="0" w:space="0" w:color="auto"/>
            <w:bottom w:val="none" w:sz="0" w:space="0" w:color="auto"/>
            <w:right w:val="none" w:sz="0" w:space="0" w:color="auto"/>
          </w:divBdr>
        </w:div>
        <w:div w:id="928544429">
          <w:marLeft w:val="640"/>
          <w:marRight w:val="0"/>
          <w:marTop w:val="0"/>
          <w:marBottom w:val="0"/>
          <w:divBdr>
            <w:top w:val="none" w:sz="0" w:space="0" w:color="auto"/>
            <w:left w:val="none" w:sz="0" w:space="0" w:color="auto"/>
            <w:bottom w:val="none" w:sz="0" w:space="0" w:color="auto"/>
            <w:right w:val="none" w:sz="0" w:space="0" w:color="auto"/>
          </w:divBdr>
        </w:div>
        <w:div w:id="2068651262">
          <w:marLeft w:val="640"/>
          <w:marRight w:val="0"/>
          <w:marTop w:val="0"/>
          <w:marBottom w:val="0"/>
          <w:divBdr>
            <w:top w:val="none" w:sz="0" w:space="0" w:color="auto"/>
            <w:left w:val="none" w:sz="0" w:space="0" w:color="auto"/>
            <w:bottom w:val="none" w:sz="0" w:space="0" w:color="auto"/>
            <w:right w:val="none" w:sz="0" w:space="0" w:color="auto"/>
          </w:divBdr>
        </w:div>
        <w:div w:id="1128203874">
          <w:marLeft w:val="640"/>
          <w:marRight w:val="0"/>
          <w:marTop w:val="0"/>
          <w:marBottom w:val="0"/>
          <w:divBdr>
            <w:top w:val="none" w:sz="0" w:space="0" w:color="auto"/>
            <w:left w:val="none" w:sz="0" w:space="0" w:color="auto"/>
            <w:bottom w:val="none" w:sz="0" w:space="0" w:color="auto"/>
            <w:right w:val="none" w:sz="0" w:space="0" w:color="auto"/>
          </w:divBdr>
        </w:div>
        <w:div w:id="1466897373">
          <w:marLeft w:val="640"/>
          <w:marRight w:val="0"/>
          <w:marTop w:val="0"/>
          <w:marBottom w:val="0"/>
          <w:divBdr>
            <w:top w:val="none" w:sz="0" w:space="0" w:color="auto"/>
            <w:left w:val="none" w:sz="0" w:space="0" w:color="auto"/>
            <w:bottom w:val="none" w:sz="0" w:space="0" w:color="auto"/>
            <w:right w:val="none" w:sz="0" w:space="0" w:color="auto"/>
          </w:divBdr>
        </w:div>
        <w:div w:id="575021364">
          <w:marLeft w:val="640"/>
          <w:marRight w:val="0"/>
          <w:marTop w:val="0"/>
          <w:marBottom w:val="0"/>
          <w:divBdr>
            <w:top w:val="none" w:sz="0" w:space="0" w:color="auto"/>
            <w:left w:val="none" w:sz="0" w:space="0" w:color="auto"/>
            <w:bottom w:val="none" w:sz="0" w:space="0" w:color="auto"/>
            <w:right w:val="none" w:sz="0" w:space="0" w:color="auto"/>
          </w:divBdr>
        </w:div>
        <w:div w:id="1284842170">
          <w:marLeft w:val="640"/>
          <w:marRight w:val="0"/>
          <w:marTop w:val="0"/>
          <w:marBottom w:val="0"/>
          <w:divBdr>
            <w:top w:val="none" w:sz="0" w:space="0" w:color="auto"/>
            <w:left w:val="none" w:sz="0" w:space="0" w:color="auto"/>
            <w:bottom w:val="none" w:sz="0" w:space="0" w:color="auto"/>
            <w:right w:val="none" w:sz="0" w:space="0" w:color="auto"/>
          </w:divBdr>
        </w:div>
        <w:div w:id="1355764025">
          <w:marLeft w:val="640"/>
          <w:marRight w:val="0"/>
          <w:marTop w:val="0"/>
          <w:marBottom w:val="0"/>
          <w:divBdr>
            <w:top w:val="none" w:sz="0" w:space="0" w:color="auto"/>
            <w:left w:val="none" w:sz="0" w:space="0" w:color="auto"/>
            <w:bottom w:val="none" w:sz="0" w:space="0" w:color="auto"/>
            <w:right w:val="none" w:sz="0" w:space="0" w:color="auto"/>
          </w:divBdr>
        </w:div>
        <w:div w:id="443958804">
          <w:marLeft w:val="640"/>
          <w:marRight w:val="0"/>
          <w:marTop w:val="0"/>
          <w:marBottom w:val="0"/>
          <w:divBdr>
            <w:top w:val="none" w:sz="0" w:space="0" w:color="auto"/>
            <w:left w:val="none" w:sz="0" w:space="0" w:color="auto"/>
            <w:bottom w:val="none" w:sz="0" w:space="0" w:color="auto"/>
            <w:right w:val="none" w:sz="0" w:space="0" w:color="auto"/>
          </w:divBdr>
        </w:div>
        <w:div w:id="2121531711">
          <w:marLeft w:val="640"/>
          <w:marRight w:val="0"/>
          <w:marTop w:val="0"/>
          <w:marBottom w:val="0"/>
          <w:divBdr>
            <w:top w:val="none" w:sz="0" w:space="0" w:color="auto"/>
            <w:left w:val="none" w:sz="0" w:space="0" w:color="auto"/>
            <w:bottom w:val="none" w:sz="0" w:space="0" w:color="auto"/>
            <w:right w:val="none" w:sz="0" w:space="0" w:color="auto"/>
          </w:divBdr>
        </w:div>
        <w:div w:id="1734232113">
          <w:marLeft w:val="640"/>
          <w:marRight w:val="0"/>
          <w:marTop w:val="0"/>
          <w:marBottom w:val="0"/>
          <w:divBdr>
            <w:top w:val="none" w:sz="0" w:space="0" w:color="auto"/>
            <w:left w:val="none" w:sz="0" w:space="0" w:color="auto"/>
            <w:bottom w:val="none" w:sz="0" w:space="0" w:color="auto"/>
            <w:right w:val="none" w:sz="0" w:space="0" w:color="auto"/>
          </w:divBdr>
        </w:div>
        <w:div w:id="600913410">
          <w:marLeft w:val="640"/>
          <w:marRight w:val="0"/>
          <w:marTop w:val="0"/>
          <w:marBottom w:val="0"/>
          <w:divBdr>
            <w:top w:val="none" w:sz="0" w:space="0" w:color="auto"/>
            <w:left w:val="none" w:sz="0" w:space="0" w:color="auto"/>
            <w:bottom w:val="none" w:sz="0" w:space="0" w:color="auto"/>
            <w:right w:val="none" w:sz="0" w:space="0" w:color="auto"/>
          </w:divBdr>
        </w:div>
        <w:div w:id="108091952">
          <w:marLeft w:val="640"/>
          <w:marRight w:val="0"/>
          <w:marTop w:val="0"/>
          <w:marBottom w:val="0"/>
          <w:divBdr>
            <w:top w:val="none" w:sz="0" w:space="0" w:color="auto"/>
            <w:left w:val="none" w:sz="0" w:space="0" w:color="auto"/>
            <w:bottom w:val="none" w:sz="0" w:space="0" w:color="auto"/>
            <w:right w:val="none" w:sz="0" w:space="0" w:color="auto"/>
          </w:divBdr>
        </w:div>
        <w:div w:id="1983803790">
          <w:marLeft w:val="640"/>
          <w:marRight w:val="0"/>
          <w:marTop w:val="0"/>
          <w:marBottom w:val="0"/>
          <w:divBdr>
            <w:top w:val="none" w:sz="0" w:space="0" w:color="auto"/>
            <w:left w:val="none" w:sz="0" w:space="0" w:color="auto"/>
            <w:bottom w:val="none" w:sz="0" w:space="0" w:color="auto"/>
            <w:right w:val="none" w:sz="0" w:space="0" w:color="auto"/>
          </w:divBdr>
        </w:div>
        <w:div w:id="1869902818">
          <w:marLeft w:val="640"/>
          <w:marRight w:val="0"/>
          <w:marTop w:val="0"/>
          <w:marBottom w:val="0"/>
          <w:divBdr>
            <w:top w:val="none" w:sz="0" w:space="0" w:color="auto"/>
            <w:left w:val="none" w:sz="0" w:space="0" w:color="auto"/>
            <w:bottom w:val="none" w:sz="0" w:space="0" w:color="auto"/>
            <w:right w:val="none" w:sz="0" w:space="0" w:color="auto"/>
          </w:divBdr>
        </w:div>
        <w:div w:id="1481115577">
          <w:marLeft w:val="640"/>
          <w:marRight w:val="0"/>
          <w:marTop w:val="0"/>
          <w:marBottom w:val="0"/>
          <w:divBdr>
            <w:top w:val="none" w:sz="0" w:space="0" w:color="auto"/>
            <w:left w:val="none" w:sz="0" w:space="0" w:color="auto"/>
            <w:bottom w:val="none" w:sz="0" w:space="0" w:color="auto"/>
            <w:right w:val="none" w:sz="0" w:space="0" w:color="auto"/>
          </w:divBdr>
        </w:div>
        <w:div w:id="1422605979">
          <w:marLeft w:val="640"/>
          <w:marRight w:val="0"/>
          <w:marTop w:val="0"/>
          <w:marBottom w:val="0"/>
          <w:divBdr>
            <w:top w:val="none" w:sz="0" w:space="0" w:color="auto"/>
            <w:left w:val="none" w:sz="0" w:space="0" w:color="auto"/>
            <w:bottom w:val="none" w:sz="0" w:space="0" w:color="auto"/>
            <w:right w:val="none" w:sz="0" w:space="0" w:color="auto"/>
          </w:divBdr>
        </w:div>
        <w:div w:id="1435200835">
          <w:marLeft w:val="640"/>
          <w:marRight w:val="0"/>
          <w:marTop w:val="0"/>
          <w:marBottom w:val="0"/>
          <w:divBdr>
            <w:top w:val="none" w:sz="0" w:space="0" w:color="auto"/>
            <w:left w:val="none" w:sz="0" w:space="0" w:color="auto"/>
            <w:bottom w:val="none" w:sz="0" w:space="0" w:color="auto"/>
            <w:right w:val="none" w:sz="0" w:space="0" w:color="auto"/>
          </w:divBdr>
        </w:div>
        <w:div w:id="1499076418">
          <w:marLeft w:val="640"/>
          <w:marRight w:val="0"/>
          <w:marTop w:val="0"/>
          <w:marBottom w:val="0"/>
          <w:divBdr>
            <w:top w:val="none" w:sz="0" w:space="0" w:color="auto"/>
            <w:left w:val="none" w:sz="0" w:space="0" w:color="auto"/>
            <w:bottom w:val="none" w:sz="0" w:space="0" w:color="auto"/>
            <w:right w:val="none" w:sz="0" w:space="0" w:color="auto"/>
          </w:divBdr>
        </w:div>
        <w:div w:id="1513951661">
          <w:marLeft w:val="640"/>
          <w:marRight w:val="0"/>
          <w:marTop w:val="0"/>
          <w:marBottom w:val="0"/>
          <w:divBdr>
            <w:top w:val="none" w:sz="0" w:space="0" w:color="auto"/>
            <w:left w:val="none" w:sz="0" w:space="0" w:color="auto"/>
            <w:bottom w:val="none" w:sz="0" w:space="0" w:color="auto"/>
            <w:right w:val="none" w:sz="0" w:space="0" w:color="auto"/>
          </w:divBdr>
        </w:div>
        <w:div w:id="773867923">
          <w:marLeft w:val="640"/>
          <w:marRight w:val="0"/>
          <w:marTop w:val="0"/>
          <w:marBottom w:val="0"/>
          <w:divBdr>
            <w:top w:val="none" w:sz="0" w:space="0" w:color="auto"/>
            <w:left w:val="none" w:sz="0" w:space="0" w:color="auto"/>
            <w:bottom w:val="none" w:sz="0" w:space="0" w:color="auto"/>
            <w:right w:val="none" w:sz="0" w:space="0" w:color="auto"/>
          </w:divBdr>
        </w:div>
        <w:div w:id="722214361">
          <w:marLeft w:val="640"/>
          <w:marRight w:val="0"/>
          <w:marTop w:val="0"/>
          <w:marBottom w:val="0"/>
          <w:divBdr>
            <w:top w:val="none" w:sz="0" w:space="0" w:color="auto"/>
            <w:left w:val="none" w:sz="0" w:space="0" w:color="auto"/>
            <w:bottom w:val="none" w:sz="0" w:space="0" w:color="auto"/>
            <w:right w:val="none" w:sz="0" w:space="0" w:color="auto"/>
          </w:divBdr>
        </w:div>
        <w:div w:id="697243802">
          <w:marLeft w:val="640"/>
          <w:marRight w:val="0"/>
          <w:marTop w:val="0"/>
          <w:marBottom w:val="0"/>
          <w:divBdr>
            <w:top w:val="none" w:sz="0" w:space="0" w:color="auto"/>
            <w:left w:val="none" w:sz="0" w:space="0" w:color="auto"/>
            <w:bottom w:val="none" w:sz="0" w:space="0" w:color="auto"/>
            <w:right w:val="none" w:sz="0" w:space="0" w:color="auto"/>
          </w:divBdr>
        </w:div>
        <w:div w:id="1228540558">
          <w:marLeft w:val="640"/>
          <w:marRight w:val="0"/>
          <w:marTop w:val="0"/>
          <w:marBottom w:val="0"/>
          <w:divBdr>
            <w:top w:val="none" w:sz="0" w:space="0" w:color="auto"/>
            <w:left w:val="none" w:sz="0" w:space="0" w:color="auto"/>
            <w:bottom w:val="none" w:sz="0" w:space="0" w:color="auto"/>
            <w:right w:val="none" w:sz="0" w:space="0" w:color="auto"/>
          </w:divBdr>
        </w:div>
        <w:div w:id="2041279771">
          <w:marLeft w:val="640"/>
          <w:marRight w:val="0"/>
          <w:marTop w:val="0"/>
          <w:marBottom w:val="0"/>
          <w:divBdr>
            <w:top w:val="none" w:sz="0" w:space="0" w:color="auto"/>
            <w:left w:val="none" w:sz="0" w:space="0" w:color="auto"/>
            <w:bottom w:val="none" w:sz="0" w:space="0" w:color="auto"/>
            <w:right w:val="none" w:sz="0" w:space="0" w:color="auto"/>
          </w:divBdr>
        </w:div>
        <w:div w:id="1139306088">
          <w:marLeft w:val="640"/>
          <w:marRight w:val="0"/>
          <w:marTop w:val="0"/>
          <w:marBottom w:val="0"/>
          <w:divBdr>
            <w:top w:val="none" w:sz="0" w:space="0" w:color="auto"/>
            <w:left w:val="none" w:sz="0" w:space="0" w:color="auto"/>
            <w:bottom w:val="none" w:sz="0" w:space="0" w:color="auto"/>
            <w:right w:val="none" w:sz="0" w:space="0" w:color="auto"/>
          </w:divBdr>
        </w:div>
        <w:div w:id="1097991964">
          <w:marLeft w:val="640"/>
          <w:marRight w:val="0"/>
          <w:marTop w:val="0"/>
          <w:marBottom w:val="0"/>
          <w:divBdr>
            <w:top w:val="none" w:sz="0" w:space="0" w:color="auto"/>
            <w:left w:val="none" w:sz="0" w:space="0" w:color="auto"/>
            <w:bottom w:val="none" w:sz="0" w:space="0" w:color="auto"/>
            <w:right w:val="none" w:sz="0" w:space="0" w:color="auto"/>
          </w:divBdr>
        </w:div>
        <w:div w:id="957760111">
          <w:marLeft w:val="640"/>
          <w:marRight w:val="0"/>
          <w:marTop w:val="0"/>
          <w:marBottom w:val="0"/>
          <w:divBdr>
            <w:top w:val="none" w:sz="0" w:space="0" w:color="auto"/>
            <w:left w:val="none" w:sz="0" w:space="0" w:color="auto"/>
            <w:bottom w:val="none" w:sz="0" w:space="0" w:color="auto"/>
            <w:right w:val="none" w:sz="0" w:space="0" w:color="auto"/>
          </w:divBdr>
        </w:div>
        <w:div w:id="877086245">
          <w:marLeft w:val="640"/>
          <w:marRight w:val="0"/>
          <w:marTop w:val="0"/>
          <w:marBottom w:val="0"/>
          <w:divBdr>
            <w:top w:val="none" w:sz="0" w:space="0" w:color="auto"/>
            <w:left w:val="none" w:sz="0" w:space="0" w:color="auto"/>
            <w:bottom w:val="none" w:sz="0" w:space="0" w:color="auto"/>
            <w:right w:val="none" w:sz="0" w:space="0" w:color="auto"/>
          </w:divBdr>
        </w:div>
        <w:div w:id="95369024">
          <w:marLeft w:val="640"/>
          <w:marRight w:val="0"/>
          <w:marTop w:val="0"/>
          <w:marBottom w:val="0"/>
          <w:divBdr>
            <w:top w:val="none" w:sz="0" w:space="0" w:color="auto"/>
            <w:left w:val="none" w:sz="0" w:space="0" w:color="auto"/>
            <w:bottom w:val="none" w:sz="0" w:space="0" w:color="auto"/>
            <w:right w:val="none" w:sz="0" w:space="0" w:color="auto"/>
          </w:divBdr>
        </w:div>
        <w:div w:id="562495793">
          <w:marLeft w:val="640"/>
          <w:marRight w:val="0"/>
          <w:marTop w:val="0"/>
          <w:marBottom w:val="0"/>
          <w:divBdr>
            <w:top w:val="none" w:sz="0" w:space="0" w:color="auto"/>
            <w:left w:val="none" w:sz="0" w:space="0" w:color="auto"/>
            <w:bottom w:val="none" w:sz="0" w:space="0" w:color="auto"/>
            <w:right w:val="none" w:sz="0" w:space="0" w:color="auto"/>
          </w:divBdr>
        </w:div>
        <w:div w:id="737173885">
          <w:marLeft w:val="640"/>
          <w:marRight w:val="0"/>
          <w:marTop w:val="0"/>
          <w:marBottom w:val="0"/>
          <w:divBdr>
            <w:top w:val="none" w:sz="0" w:space="0" w:color="auto"/>
            <w:left w:val="none" w:sz="0" w:space="0" w:color="auto"/>
            <w:bottom w:val="none" w:sz="0" w:space="0" w:color="auto"/>
            <w:right w:val="none" w:sz="0" w:space="0" w:color="auto"/>
          </w:divBdr>
        </w:div>
        <w:div w:id="563297618">
          <w:marLeft w:val="640"/>
          <w:marRight w:val="0"/>
          <w:marTop w:val="0"/>
          <w:marBottom w:val="0"/>
          <w:divBdr>
            <w:top w:val="none" w:sz="0" w:space="0" w:color="auto"/>
            <w:left w:val="none" w:sz="0" w:space="0" w:color="auto"/>
            <w:bottom w:val="none" w:sz="0" w:space="0" w:color="auto"/>
            <w:right w:val="none" w:sz="0" w:space="0" w:color="auto"/>
          </w:divBdr>
        </w:div>
        <w:div w:id="512569766">
          <w:marLeft w:val="640"/>
          <w:marRight w:val="0"/>
          <w:marTop w:val="0"/>
          <w:marBottom w:val="0"/>
          <w:divBdr>
            <w:top w:val="none" w:sz="0" w:space="0" w:color="auto"/>
            <w:left w:val="none" w:sz="0" w:space="0" w:color="auto"/>
            <w:bottom w:val="none" w:sz="0" w:space="0" w:color="auto"/>
            <w:right w:val="none" w:sz="0" w:space="0" w:color="auto"/>
          </w:divBdr>
        </w:div>
        <w:div w:id="1367172941">
          <w:marLeft w:val="640"/>
          <w:marRight w:val="0"/>
          <w:marTop w:val="0"/>
          <w:marBottom w:val="0"/>
          <w:divBdr>
            <w:top w:val="none" w:sz="0" w:space="0" w:color="auto"/>
            <w:left w:val="none" w:sz="0" w:space="0" w:color="auto"/>
            <w:bottom w:val="none" w:sz="0" w:space="0" w:color="auto"/>
            <w:right w:val="none" w:sz="0" w:space="0" w:color="auto"/>
          </w:divBdr>
        </w:div>
        <w:div w:id="589507937">
          <w:marLeft w:val="640"/>
          <w:marRight w:val="0"/>
          <w:marTop w:val="0"/>
          <w:marBottom w:val="0"/>
          <w:divBdr>
            <w:top w:val="none" w:sz="0" w:space="0" w:color="auto"/>
            <w:left w:val="none" w:sz="0" w:space="0" w:color="auto"/>
            <w:bottom w:val="none" w:sz="0" w:space="0" w:color="auto"/>
            <w:right w:val="none" w:sz="0" w:space="0" w:color="auto"/>
          </w:divBdr>
        </w:div>
        <w:div w:id="1880237454">
          <w:marLeft w:val="640"/>
          <w:marRight w:val="0"/>
          <w:marTop w:val="0"/>
          <w:marBottom w:val="0"/>
          <w:divBdr>
            <w:top w:val="none" w:sz="0" w:space="0" w:color="auto"/>
            <w:left w:val="none" w:sz="0" w:space="0" w:color="auto"/>
            <w:bottom w:val="none" w:sz="0" w:space="0" w:color="auto"/>
            <w:right w:val="none" w:sz="0" w:space="0" w:color="auto"/>
          </w:divBdr>
        </w:div>
        <w:div w:id="1376083832">
          <w:marLeft w:val="640"/>
          <w:marRight w:val="0"/>
          <w:marTop w:val="0"/>
          <w:marBottom w:val="0"/>
          <w:divBdr>
            <w:top w:val="none" w:sz="0" w:space="0" w:color="auto"/>
            <w:left w:val="none" w:sz="0" w:space="0" w:color="auto"/>
            <w:bottom w:val="none" w:sz="0" w:space="0" w:color="auto"/>
            <w:right w:val="none" w:sz="0" w:space="0" w:color="auto"/>
          </w:divBdr>
        </w:div>
        <w:div w:id="776679900">
          <w:marLeft w:val="640"/>
          <w:marRight w:val="0"/>
          <w:marTop w:val="0"/>
          <w:marBottom w:val="0"/>
          <w:divBdr>
            <w:top w:val="none" w:sz="0" w:space="0" w:color="auto"/>
            <w:left w:val="none" w:sz="0" w:space="0" w:color="auto"/>
            <w:bottom w:val="none" w:sz="0" w:space="0" w:color="auto"/>
            <w:right w:val="none" w:sz="0" w:space="0" w:color="auto"/>
          </w:divBdr>
        </w:div>
        <w:div w:id="1707678616">
          <w:marLeft w:val="640"/>
          <w:marRight w:val="0"/>
          <w:marTop w:val="0"/>
          <w:marBottom w:val="0"/>
          <w:divBdr>
            <w:top w:val="none" w:sz="0" w:space="0" w:color="auto"/>
            <w:left w:val="none" w:sz="0" w:space="0" w:color="auto"/>
            <w:bottom w:val="none" w:sz="0" w:space="0" w:color="auto"/>
            <w:right w:val="none" w:sz="0" w:space="0" w:color="auto"/>
          </w:divBdr>
        </w:div>
        <w:div w:id="600532305">
          <w:marLeft w:val="640"/>
          <w:marRight w:val="0"/>
          <w:marTop w:val="0"/>
          <w:marBottom w:val="0"/>
          <w:divBdr>
            <w:top w:val="none" w:sz="0" w:space="0" w:color="auto"/>
            <w:left w:val="none" w:sz="0" w:space="0" w:color="auto"/>
            <w:bottom w:val="none" w:sz="0" w:space="0" w:color="auto"/>
            <w:right w:val="none" w:sz="0" w:space="0" w:color="auto"/>
          </w:divBdr>
        </w:div>
        <w:div w:id="217472678">
          <w:marLeft w:val="640"/>
          <w:marRight w:val="0"/>
          <w:marTop w:val="0"/>
          <w:marBottom w:val="0"/>
          <w:divBdr>
            <w:top w:val="none" w:sz="0" w:space="0" w:color="auto"/>
            <w:left w:val="none" w:sz="0" w:space="0" w:color="auto"/>
            <w:bottom w:val="none" w:sz="0" w:space="0" w:color="auto"/>
            <w:right w:val="none" w:sz="0" w:space="0" w:color="auto"/>
          </w:divBdr>
        </w:div>
        <w:div w:id="778337812">
          <w:marLeft w:val="640"/>
          <w:marRight w:val="0"/>
          <w:marTop w:val="0"/>
          <w:marBottom w:val="0"/>
          <w:divBdr>
            <w:top w:val="none" w:sz="0" w:space="0" w:color="auto"/>
            <w:left w:val="none" w:sz="0" w:space="0" w:color="auto"/>
            <w:bottom w:val="none" w:sz="0" w:space="0" w:color="auto"/>
            <w:right w:val="none" w:sz="0" w:space="0" w:color="auto"/>
          </w:divBdr>
        </w:div>
        <w:div w:id="1954047167">
          <w:marLeft w:val="640"/>
          <w:marRight w:val="0"/>
          <w:marTop w:val="0"/>
          <w:marBottom w:val="0"/>
          <w:divBdr>
            <w:top w:val="none" w:sz="0" w:space="0" w:color="auto"/>
            <w:left w:val="none" w:sz="0" w:space="0" w:color="auto"/>
            <w:bottom w:val="none" w:sz="0" w:space="0" w:color="auto"/>
            <w:right w:val="none" w:sz="0" w:space="0" w:color="auto"/>
          </w:divBdr>
        </w:div>
        <w:div w:id="119417672">
          <w:marLeft w:val="640"/>
          <w:marRight w:val="0"/>
          <w:marTop w:val="0"/>
          <w:marBottom w:val="0"/>
          <w:divBdr>
            <w:top w:val="none" w:sz="0" w:space="0" w:color="auto"/>
            <w:left w:val="none" w:sz="0" w:space="0" w:color="auto"/>
            <w:bottom w:val="none" w:sz="0" w:space="0" w:color="auto"/>
            <w:right w:val="none" w:sz="0" w:space="0" w:color="auto"/>
          </w:divBdr>
        </w:div>
        <w:div w:id="1795364036">
          <w:marLeft w:val="640"/>
          <w:marRight w:val="0"/>
          <w:marTop w:val="0"/>
          <w:marBottom w:val="0"/>
          <w:divBdr>
            <w:top w:val="none" w:sz="0" w:space="0" w:color="auto"/>
            <w:left w:val="none" w:sz="0" w:space="0" w:color="auto"/>
            <w:bottom w:val="none" w:sz="0" w:space="0" w:color="auto"/>
            <w:right w:val="none" w:sz="0" w:space="0" w:color="auto"/>
          </w:divBdr>
        </w:div>
        <w:div w:id="883516076">
          <w:marLeft w:val="640"/>
          <w:marRight w:val="0"/>
          <w:marTop w:val="0"/>
          <w:marBottom w:val="0"/>
          <w:divBdr>
            <w:top w:val="none" w:sz="0" w:space="0" w:color="auto"/>
            <w:left w:val="none" w:sz="0" w:space="0" w:color="auto"/>
            <w:bottom w:val="none" w:sz="0" w:space="0" w:color="auto"/>
            <w:right w:val="none" w:sz="0" w:space="0" w:color="auto"/>
          </w:divBdr>
        </w:div>
        <w:div w:id="2025744547">
          <w:marLeft w:val="640"/>
          <w:marRight w:val="0"/>
          <w:marTop w:val="0"/>
          <w:marBottom w:val="0"/>
          <w:divBdr>
            <w:top w:val="none" w:sz="0" w:space="0" w:color="auto"/>
            <w:left w:val="none" w:sz="0" w:space="0" w:color="auto"/>
            <w:bottom w:val="none" w:sz="0" w:space="0" w:color="auto"/>
            <w:right w:val="none" w:sz="0" w:space="0" w:color="auto"/>
          </w:divBdr>
        </w:div>
        <w:div w:id="1813012380">
          <w:marLeft w:val="640"/>
          <w:marRight w:val="0"/>
          <w:marTop w:val="0"/>
          <w:marBottom w:val="0"/>
          <w:divBdr>
            <w:top w:val="none" w:sz="0" w:space="0" w:color="auto"/>
            <w:left w:val="none" w:sz="0" w:space="0" w:color="auto"/>
            <w:bottom w:val="none" w:sz="0" w:space="0" w:color="auto"/>
            <w:right w:val="none" w:sz="0" w:space="0" w:color="auto"/>
          </w:divBdr>
        </w:div>
        <w:div w:id="214701977">
          <w:marLeft w:val="640"/>
          <w:marRight w:val="0"/>
          <w:marTop w:val="0"/>
          <w:marBottom w:val="0"/>
          <w:divBdr>
            <w:top w:val="none" w:sz="0" w:space="0" w:color="auto"/>
            <w:left w:val="none" w:sz="0" w:space="0" w:color="auto"/>
            <w:bottom w:val="none" w:sz="0" w:space="0" w:color="auto"/>
            <w:right w:val="none" w:sz="0" w:space="0" w:color="auto"/>
          </w:divBdr>
        </w:div>
        <w:div w:id="1318996669">
          <w:marLeft w:val="640"/>
          <w:marRight w:val="0"/>
          <w:marTop w:val="0"/>
          <w:marBottom w:val="0"/>
          <w:divBdr>
            <w:top w:val="none" w:sz="0" w:space="0" w:color="auto"/>
            <w:left w:val="none" w:sz="0" w:space="0" w:color="auto"/>
            <w:bottom w:val="none" w:sz="0" w:space="0" w:color="auto"/>
            <w:right w:val="none" w:sz="0" w:space="0" w:color="auto"/>
          </w:divBdr>
        </w:div>
        <w:div w:id="1642998801">
          <w:marLeft w:val="640"/>
          <w:marRight w:val="0"/>
          <w:marTop w:val="0"/>
          <w:marBottom w:val="0"/>
          <w:divBdr>
            <w:top w:val="none" w:sz="0" w:space="0" w:color="auto"/>
            <w:left w:val="none" w:sz="0" w:space="0" w:color="auto"/>
            <w:bottom w:val="none" w:sz="0" w:space="0" w:color="auto"/>
            <w:right w:val="none" w:sz="0" w:space="0" w:color="auto"/>
          </w:divBdr>
        </w:div>
        <w:div w:id="237791131">
          <w:marLeft w:val="640"/>
          <w:marRight w:val="0"/>
          <w:marTop w:val="0"/>
          <w:marBottom w:val="0"/>
          <w:divBdr>
            <w:top w:val="none" w:sz="0" w:space="0" w:color="auto"/>
            <w:left w:val="none" w:sz="0" w:space="0" w:color="auto"/>
            <w:bottom w:val="none" w:sz="0" w:space="0" w:color="auto"/>
            <w:right w:val="none" w:sz="0" w:space="0" w:color="auto"/>
          </w:divBdr>
        </w:div>
        <w:div w:id="984629482">
          <w:marLeft w:val="640"/>
          <w:marRight w:val="0"/>
          <w:marTop w:val="0"/>
          <w:marBottom w:val="0"/>
          <w:divBdr>
            <w:top w:val="none" w:sz="0" w:space="0" w:color="auto"/>
            <w:left w:val="none" w:sz="0" w:space="0" w:color="auto"/>
            <w:bottom w:val="none" w:sz="0" w:space="0" w:color="auto"/>
            <w:right w:val="none" w:sz="0" w:space="0" w:color="auto"/>
          </w:divBdr>
        </w:div>
        <w:div w:id="1601720138">
          <w:marLeft w:val="640"/>
          <w:marRight w:val="0"/>
          <w:marTop w:val="0"/>
          <w:marBottom w:val="0"/>
          <w:divBdr>
            <w:top w:val="none" w:sz="0" w:space="0" w:color="auto"/>
            <w:left w:val="none" w:sz="0" w:space="0" w:color="auto"/>
            <w:bottom w:val="none" w:sz="0" w:space="0" w:color="auto"/>
            <w:right w:val="none" w:sz="0" w:space="0" w:color="auto"/>
          </w:divBdr>
        </w:div>
        <w:div w:id="1746294142">
          <w:marLeft w:val="640"/>
          <w:marRight w:val="0"/>
          <w:marTop w:val="0"/>
          <w:marBottom w:val="0"/>
          <w:divBdr>
            <w:top w:val="none" w:sz="0" w:space="0" w:color="auto"/>
            <w:left w:val="none" w:sz="0" w:space="0" w:color="auto"/>
            <w:bottom w:val="none" w:sz="0" w:space="0" w:color="auto"/>
            <w:right w:val="none" w:sz="0" w:space="0" w:color="auto"/>
          </w:divBdr>
        </w:div>
        <w:div w:id="1416247493">
          <w:marLeft w:val="640"/>
          <w:marRight w:val="0"/>
          <w:marTop w:val="0"/>
          <w:marBottom w:val="0"/>
          <w:divBdr>
            <w:top w:val="none" w:sz="0" w:space="0" w:color="auto"/>
            <w:left w:val="none" w:sz="0" w:space="0" w:color="auto"/>
            <w:bottom w:val="none" w:sz="0" w:space="0" w:color="auto"/>
            <w:right w:val="none" w:sz="0" w:space="0" w:color="auto"/>
          </w:divBdr>
        </w:div>
        <w:div w:id="1735006770">
          <w:marLeft w:val="640"/>
          <w:marRight w:val="0"/>
          <w:marTop w:val="0"/>
          <w:marBottom w:val="0"/>
          <w:divBdr>
            <w:top w:val="none" w:sz="0" w:space="0" w:color="auto"/>
            <w:left w:val="none" w:sz="0" w:space="0" w:color="auto"/>
            <w:bottom w:val="none" w:sz="0" w:space="0" w:color="auto"/>
            <w:right w:val="none" w:sz="0" w:space="0" w:color="auto"/>
          </w:divBdr>
        </w:div>
        <w:div w:id="132214202">
          <w:marLeft w:val="640"/>
          <w:marRight w:val="0"/>
          <w:marTop w:val="0"/>
          <w:marBottom w:val="0"/>
          <w:divBdr>
            <w:top w:val="none" w:sz="0" w:space="0" w:color="auto"/>
            <w:left w:val="none" w:sz="0" w:space="0" w:color="auto"/>
            <w:bottom w:val="none" w:sz="0" w:space="0" w:color="auto"/>
            <w:right w:val="none" w:sz="0" w:space="0" w:color="auto"/>
          </w:divBdr>
        </w:div>
        <w:div w:id="262149597">
          <w:marLeft w:val="640"/>
          <w:marRight w:val="0"/>
          <w:marTop w:val="0"/>
          <w:marBottom w:val="0"/>
          <w:divBdr>
            <w:top w:val="none" w:sz="0" w:space="0" w:color="auto"/>
            <w:left w:val="none" w:sz="0" w:space="0" w:color="auto"/>
            <w:bottom w:val="none" w:sz="0" w:space="0" w:color="auto"/>
            <w:right w:val="none" w:sz="0" w:space="0" w:color="auto"/>
          </w:divBdr>
        </w:div>
        <w:div w:id="1155531908">
          <w:marLeft w:val="640"/>
          <w:marRight w:val="0"/>
          <w:marTop w:val="0"/>
          <w:marBottom w:val="0"/>
          <w:divBdr>
            <w:top w:val="none" w:sz="0" w:space="0" w:color="auto"/>
            <w:left w:val="none" w:sz="0" w:space="0" w:color="auto"/>
            <w:bottom w:val="none" w:sz="0" w:space="0" w:color="auto"/>
            <w:right w:val="none" w:sz="0" w:space="0" w:color="auto"/>
          </w:divBdr>
        </w:div>
        <w:div w:id="1126583187">
          <w:marLeft w:val="640"/>
          <w:marRight w:val="0"/>
          <w:marTop w:val="0"/>
          <w:marBottom w:val="0"/>
          <w:divBdr>
            <w:top w:val="none" w:sz="0" w:space="0" w:color="auto"/>
            <w:left w:val="none" w:sz="0" w:space="0" w:color="auto"/>
            <w:bottom w:val="none" w:sz="0" w:space="0" w:color="auto"/>
            <w:right w:val="none" w:sz="0" w:space="0" w:color="auto"/>
          </w:divBdr>
        </w:div>
        <w:div w:id="1432313443">
          <w:marLeft w:val="640"/>
          <w:marRight w:val="0"/>
          <w:marTop w:val="0"/>
          <w:marBottom w:val="0"/>
          <w:divBdr>
            <w:top w:val="none" w:sz="0" w:space="0" w:color="auto"/>
            <w:left w:val="none" w:sz="0" w:space="0" w:color="auto"/>
            <w:bottom w:val="none" w:sz="0" w:space="0" w:color="auto"/>
            <w:right w:val="none" w:sz="0" w:space="0" w:color="auto"/>
          </w:divBdr>
        </w:div>
        <w:div w:id="250744425">
          <w:marLeft w:val="640"/>
          <w:marRight w:val="0"/>
          <w:marTop w:val="0"/>
          <w:marBottom w:val="0"/>
          <w:divBdr>
            <w:top w:val="none" w:sz="0" w:space="0" w:color="auto"/>
            <w:left w:val="none" w:sz="0" w:space="0" w:color="auto"/>
            <w:bottom w:val="none" w:sz="0" w:space="0" w:color="auto"/>
            <w:right w:val="none" w:sz="0" w:space="0" w:color="auto"/>
          </w:divBdr>
        </w:div>
        <w:div w:id="1509758742">
          <w:marLeft w:val="640"/>
          <w:marRight w:val="0"/>
          <w:marTop w:val="0"/>
          <w:marBottom w:val="0"/>
          <w:divBdr>
            <w:top w:val="none" w:sz="0" w:space="0" w:color="auto"/>
            <w:left w:val="none" w:sz="0" w:space="0" w:color="auto"/>
            <w:bottom w:val="none" w:sz="0" w:space="0" w:color="auto"/>
            <w:right w:val="none" w:sz="0" w:space="0" w:color="auto"/>
          </w:divBdr>
        </w:div>
        <w:div w:id="758410250">
          <w:marLeft w:val="640"/>
          <w:marRight w:val="0"/>
          <w:marTop w:val="0"/>
          <w:marBottom w:val="0"/>
          <w:divBdr>
            <w:top w:val="none" w:sz="0" w:space="0" w:color="auto"/>
            <w:left w:val="none" w:sz="0" w:space="0" w:color="auto"/>
            <w:bottom w:val="none" w:sz="0" w:space="0" w:color="auto"/>
            <w:right w:val="none" w:sz="0" w:space="0" w:color="auto"/>
          </w:divBdr>
        </w:div>
        <w:div w:id="1707752032">
          <w:marLeft w:val="640"/>
          <w:marRight w:val="0"/>
          <w:marTop w:val="0"/>
          <w:marBottom w:val="0"/>
          <w:divBdr>
            <w:top w:val="none" w:sz="0" w:space="0" w:color="auto"/>
            <w:left w:val="none" w:sz="0" w:space="0" w:color="auto"/>
            <w:bottom w:val="none" w:sz="0" w:space="0" w:color="auto"/>
            <w:right w:val="none" w:sz="0" w:space="0" w:color="auto"/>
          </w:divBdr>
        </w:div>
        <w:div w:id="88278811">
          <w:marLeft w:val="640"/>
          <w:marRight w:val="0"/>
          <w:marTop w:val="0"/>
          <w:marBottom w:val="0"/>
          <w:divBdr>
            <w:top w:val="none" w:sz="0" w:space="0" w:color="auto"/>
            <w:left w:val="none" w:sz="0" w:space="0" w:color="auto"/>
            <w:bottom w:val="none" w:sz="0" w:space="0" w:color="auto"/>
            <w:right w:val="none" w:sz="0" w:space="0" w:color="auto"/>
          </w:divBdr>
        </w:div>
        <w:div w:id="806312505">
          <w:marLeft w:val="640"/>
          <w:marRight w:val="0"/>
          <w:marTop w:val="0"/>
          <w:marBottom w:val="0"/>
          <w:divBdr>
            <w:top w:val="none" w:sz="0" w:space="0" w:color="auto"/>
            <w:left w:val="none" w:sz="0" w:space="0" w:color="auto"/>
            <w:bottom w:val="none" w:sz="0" w:space="0" w:color="auto"/>
            <w:right w:val="none" w:sz="0" w:space="0" w:color="auto"/>
          </w:divBdr>
        </w:div>
        <w:div w:id="1771050197">
          <w:marLeft w:val="640"/>
          <w:marRight w:val="0"/>
          <w:marTop w:val="0"/>
          <w:marBottom w:val="0"/>
          <w:divBdr>
            <w:top w:val="none" w:sz="0" w:space="0" w:color="auto"/>
            <w:left w:val="none" w:sz="0" w:space="0" w:color="auto"/>
            <w:bottom w:val="none" w:sz="0" w:space="0" w:color="auto"/>
            <w:right w:val="none" w:sz="0" w:space="0" w:color="auto"/>
          </w:divBdr>
        </w:div>
      </w:divsChild>
    </w:div>
    <w:div w:id="777917477">
      <w:bodyDiv w:val="1"/>
      <w:marLeft w:val="0"/>
      <w:marRight w:val="0"/>
      <w:marTop w:val="0"/>
      <w:marBottom w:val="0"/>
      <w:divBdr>
        <w:top w:val="none" w:sz="0" w:space="0" w:color="auto"/>
        <w:left w:val="none" w:sz="0" w:space="0" w:color="auto"/>
        <w:bottom w:val="none" w:sz="0" w:space="0" w:color="auto"/>
        <w:right w:val="none" w:sz="0" w:space="0" w:color="auto"/>
      </w:divBdr>
    </w:div>
    <w:div w:id="800540388">
      <w:bodyDiv w:val="1"/>
      <w:marLeft w:val="0"/>
      <w:marRight w:val="0"/>
      <w:marTop w:val="0"/>
      <w:marBottom w:val="0"/>
      <w:divBdr>
        <w:top w:val="none" w:sz="0" w:space="0" w:color="auto"/>
        <w:left w:val="none" w:sz="0" w:space="0" w:color="auto"/>
        <w:bottom w:val="none" w:sz="0" w:space="0" w:color="auto"/>
        <w:right w:val="none" w:sz="0" w:space="0" w:color="auto"/>
      </w:divBdr>
      <w:divsChild>
        <w:div w:id="756903946">
          <w:marLeft w:val="640"/>
          <w:marRight w:val="0"/>
          <w:marTop w:val="0"/>
          <w:marBottom w:val="0"/>
          <w:divBdr>
            <w:top w:val="none" w:sz="0" w:space="0" w:color="auto"/>
            <w:left w:val="none" w:sz="0" w:space="0" w:color="auto"/>
            <w:bottom w:val="none" w:sz="0" w:space="0" w:color="auto"/>
            <w:right w:val="none" w:sz="0" w:space="0" w:color="auto"/>
          </w:divBdr>
        </w:div>
        <w:div w:id="1591235134">
          <w:marLeft w:val="640"/>
          <w:marRight w:val="0"/>
          <w:marTop w:val="0"/>
          <w:marBottom w:val="0"/>
          <w:divBdr>
            <w:top w:val="none" w:sz="0" w:space="0" w:color="auto"/>
            <w:left w:val="none" w:sz="0" w:space="0" w:color="auto"/>
            <w:bottom w:val="none" w:sz="0" w:space="0" w:color="auto"/>
            <w:right w:val="none" w:sz="0" w:space="0" w:color="auto"/>
          </w:divBdr>
        </w:div>
        <w:div w:id="697773486">
          <w:marLeft w:val="640"/>
          <w:marRight w:val="0"/>
          <w:marTop w:val="0"/>
          <w:marBottom w:val="0"/>
          <w:divBdr>
            <w:top w:val="none" w:sz="0" w:space="0" w:color="auto"/>
            <w:left w:val="none" w:sz="0" w:space="0" w:color="auto"/>
            <w:bottom w:val="none" w:sz="0" w:space="0" w:color="auto"/>
            <w:right w:val="none" w:sz="0" w:space="0" w:color="auto"/>
          </w:divBdr>
        </w:div>
        <w:div w:id="1875456037">
          <w:marLeft w:val="640"/>
          <w:marRight w:val="0"/>
          <w:marTop w:val="0"/>
          <w:marBottom w:val="0"/>
          <w:divBdr>
            <w:top w:val="none" w:sz="0" w:space="0" w:color="auto"/>
            <w:left w:val="none" w:sz="0" w:space="0" w:color="auto"/>
            <w:bottom w:val="none" w:sz="0" w:space="0" w:color="auto"/>
            <w:right w:val="none" w:sz="0" w:space="0" w:color="auto"/>
          </w:divBdr>
        </w:div>
        <w:div w:id="468518744">
          <w:marLeft w:val="640"/>
          <w:marRight w:val="0"/>
          <w:marTop w:val="0"/>
          <w:marBottom w:val="0"/>
          <w:divBdr>
            <w:top w:val="none" w:sz="0" w:space="0" w:color="auto"/>
            <w:left w:val="none" w:sz="0" w:space="0" w:color="auto"/>
            <w:bottom w:val="none" w:sz="0" w:space="0" w:color="auto"/>
            <w:right w:val="none" w:sz="0" w:space="0" w:color="auto"/>
          </w:divBdr>
        </w:div>
        <w:div w:id="876771723">
          <w:marLeft w:val="640"/>
          <w:marRight w:val="0"/>
          <w:marTop w:val="0"/>
          <w:marBottom w:val="0"/>
          <w:divBdr>
            <w:top w:val="none" w:sz="0" w:space="0" w:color="auto"/>
            <w:left w:val="none" w:sz="0" w:space="0" w:color="auto"/>
            <w:bottom w:val="none" w:sz="0" w:space="0" w:color="auto"/>
            <w:right w:val="none" w:sz="0" w:space="0" w:color="auto"/>
          </w:divBdr>
        </w:div>
        <w:div w:id="2090542385">
          <w:marLeft w:val="640"/>
          <w:marRight w:val="0"/>
          <w:marTop w:val="0"/>
          <w:marBottom w:val="0"/>
          <w:divBdr>
            <w:top w:val="none" w:sz="0" w:space="0" w:color="auto"/>
            <w:left w:val="none" w:sz="0" w:space="0" w:color="auto"/>
            <w:bottom w:val="none" w:sz="0" w:space="0" w:color="auto"/>
            <w:right w:val="none" w:sz="0" w:space="0" w:color="auto"/>
          </w:divBdr>
        </w:div>
        <w:div w:id="1775705094">
          <w:marLeft w:val="640"/>
          <w:marRight w:val="0"/>
          <w:marTop w:val="0"/>
          <w:marBottom w:val="0"/>
          <w:divBdr>
            <w:top w:val="none" w:sz="0" w:space="0" w:color="auto"/>
            <w:left w:val="none" w:sz="0" w:space="0" w:color="auto"/>
            <w:bottom w:val="none" w:sz="0" w:space="0" w:color="auto"/>
            <w:right w:val="none" w:sz="0" w:space="0" w:color="auto"/>
          </w:divBdr>
        </w:div>
        <w:div w:id="789937293">
          <w:marLeft w:val="640"/>
          <w:marRight w:val="0"/>
          <w:marTop w:val="0"/>
          <w:marBottom w:val="0"/>
          <w:divBdr>
            <w:top w:val="none" w:sz="0" w:space="0" w:color="auto"/>
            <w:left w:val="none" w:sz="0" w:space="0" w:color="auto"/>
            <w:bottom w:val="none" w:sz="0" w:space="0" w:color="auto"/>
            <w:right w:val="none" w:sz="0" w:space="0" w:color="auto"/>
          </w:divBdr>
        </w:div>
        <w:div w:id="1471362891">
          <w:marLeft w:val="640"/>
          <w:marRight w:val="0"/>
          <w:marTop w:val="0"/>
          <w:marBottom w:val="0"/>
          <w:divBdr>
            <w:top w:val="none" w:sz="0" w:space="0" w:color="auto"/>
            <w:left w:val="none" w:sz="0" w:space="0" w:color="auto"/>
            <w:bottom w:val="none" w:sz="0" w:space="0" w:color="auto"/>
            <w:right w:val="none" w:sz="0" w:space="0" w:color="auto"/>
          </w:divBdr>
        </w:div>
        <w:div w:id="1447891480">
          <w:marLeft w:val="640"/>
          <w:marRight w:val="0"/>
          <w:marTop w:val="0"/>
          <w:marBottom w:val="0"/>
          <w:divBdr>
            <w:top w:val="none" w:sz="0" w:space="0" w:color="auto"/>
            <w:left w:val="none" w:sz="0" w:space="0" w:color="auto"/>
            <w:bottom w:val="none" w:sz="0" w:space="0" w:color="auto"/>
            <w:right w:val="none" w:sz="0" w:space="0" w:color="auto"/>
          </w:divBdr>
        </w:div>
        <w:div w:id="926697999">
          <w:marLeft w:val="640"/>
          <w:marRight w:val="0"/>
          <w:marTop w:val="0"/>
          <w:marBottom w:val="0"/>
          <w:divBdr>
            <w:top w:val="none" w:sz="0" w:space="0" w:color="auto"/>
            <w:left w:val="none" w:sz="0" w:space="0" w:color="auto"/>
            <w:bottom w:val="none" w:sz="0" w:space="0" w:color="auto"/>
            <w:right w:val="none" w:sz="0" w:space="0" w:color="auto"/>
          </w:divBdr>
        </w:div>
        <w:div w:id="1104426750">
          <w:marLeft w:val="640"/>
          <w:marRight w:val="0"/>
          <w:marTop w:val="0"/>
          <w:marBottom w:val="0"/>
          <w:divBdr>
            <w:top w:val="none" w:sz="0" w:space="0" w:color="auto"/>
            <w:left w:val="none" w:sz="0" w:space="0" w:color="auto"/>
            <w:bottom w:val="none" w:sz="0" w:space="0" w:color="auto"/>
            <w:right w:val="none" w:sz="0" w:space="0" w:color="auto"/>
          </w:divBdr>
        </w:div>
        <w:div w:id="1149133446">
          <w:marLeft w:val="640"/>
          <w:marRight w:val="0"/>
          <w:marTop w:val="0"/>
          <w:marBottom w:val="0"/>
          <w:divBdr>
            <w:top w:val="none" w:sz="0" w:space="0" w:color="auto"/>
            <w:left w:val="none" w:sz="0" w:space="0" w:color="auto"/>
            <w:bottom w:val="none" w:sz="0" w:space="0" w:color="auto"/>
            <w:right w:val="none" w:sz="0" w:space="0" w:color="auto"/>
          </w:divBdr>
        </w:div>
        <w:div w:id="1435172922">
          <w:marLeft w:val="640"/>
          <w:marRight w:val="0"/>
          <w:marTop w:val="0"/>
          <w:marBottom w:val="0"/>
          <w:divBdr>
            <w:top w:val="none" w:sz="0" w:space="0" w:color="auto"/>
            <w:left w:val="none" w:sz="0" w:space="0" w:color="auto"/>
            <w:bottom w:val="none" w:sz="0" w:space="0" w:color="auto"/>
            <w:right w:val="none" w:sz="0" w:space="0" w:color="auto"/>
          </w:divBdr>
        </w:div>
        <w:div w:id="1072973013">
          <w:marLeft w:val="640"/>
          <w:marRight w:val="0"/>
          <w:marTop w:val="0"/>
          <w:marBottom w:val="0"/>
          <w:divBdr>
            <w:top w:val="none" w:sz="0" w:space="0" w:color="auto"/>
            <w:left w:val="none" w:sz="0" w:space="0" w:color="auto"/>
            <w:bottom w:val="none" w:sz="0" w:space="0" w:color="auto"/>
            <w:right w:val="none" w:sz="0" w:space="0" w:color="auto"/>
          </w:divBdr>
        </w:div>
        <w:div w:id="997922930">
          <w:marLeft w:val="640"/>
          <w:marRight w:val="0"/>
          <w:marTop w:val="0"/>
          <w:marBottom w:val="0"/>
          <w:divBdr>
            <w:top w:val="none" w:sz="0" w:space="0" w:color="auto"/>
            <w:left w:val="none" w:sz="0" w:space="0" w:color="auto"/>
            <w:bottom w:val="none" w:sz="0" w:space="0" w:color="auto"/>
            <w:right w:val="none" w:sz="0" w:space="0" w:color="auto"/>
          </w:divBdr>
        </w:div>
        <w:div w:id="1764450239">
          <w:marLeft w:val="640"/>
          <w:marRight w:val="0"/>
          <w:marTop w:val="0"/>
          <w:marBottom w:val="0"/>
          <w:divBdr>
            <w:top w:val="none" w:sz="0" w:space="0" w:color="auto"/>
            <w:left w:val="none" w:sz="0" w:space="0" w:color="auto"/>
            <w:bottom w:val="none" w:sz="0" w:space="0" w:color="auto"/>
            <w:right w:val="none" w:sz="0" w:space="0" w:color="auto"/>
          </w:divBdr>
        </w:div>
        <w:div w:id="1504201780">
          <w:marLeft w:val="640"/>
          <w:marRight w:val="0"/>
          <w:marTop w:val="0"/>
          <w:marBottom w:val="0"/>
          <w:divBdr>
            <w:top w:val="none" w:sz="0" w:space="0" w:color="auto"/>
            <w:left w:val="none" w:sz="0" w:space="0" w:color="auto"/>
            <w:bottom w:val="none" w:sz="0" w:space="0" w:color="auto"/>
            <w:right w:val="none" w:sz="0" w:space="0" w:color="auto"/>
          </w:divBdr>
        </w:div>
        <w:div w:id="372120405">
          <w:marLeft w:val="640"/>
          <w:marRight w:val="0"/>
          <w:marTop w:val="0"/>
          <w:marBottom w:val="0"/>
          <w:divBdr>
            <w:top w:val="none" w:sz="0" w:space="0" w:color="auto"/>
            <w:left w:val="none" w:sz="0" w:space="0" w:color="auto"/>
            <w:bottom w:val="none" w:sz="0" w:space="0" w:color="auto"/>
            <w:right w:val="none" w:sz="0" w:space="0" w:color="auto"/>
          </w:divBdr>
        </w:div>
        <w:div w:id="187064841">
          <w:marLeft w:val="640"/>
          <w:marRight w:val="0"/>
          <w:marTop w:val="0"/>
          <w:marBottom w:val="0"/>
          <w:divBdr>
            <w:top w:val="none" w:sz="0" w:space="0" w:color="auto"/>
            <w:left w:val="none" w:sz="0" w:space="0" w:color="auto"/>
            <w:bottom w:val="none" w:sz="0" w:space="0" w:color="auto"/>
            <w:right w:val="none" w:sz="0" w:space="0" w:color="auto"/>
          </w:divBdr>
        </w:div>
        <w:div w:id="252280693">
          <w:marLeft w:val="640"/>
          <w:marRight w:val="0"/>
          <w:marTop w:val="0"/>
          <w:marBottom w:val="0"/>
          <w:divBdr>
            <w:top w:val="none" w:sz="0" w:space="0" w:color="auto"/>
            <w:left w:val="none" w:sz="0" w:space="0" w:color="auto"/>
            <w:bottom w:val="none" w:sz="0" w:space="0" w:color="auto"/>
            <w:right w:val="none" w:sz="0" w:space="0" w:color="auto"/>
          </w:divBdr>
        </w:div>
        <w:div w:id="1534263939">
          <w:marLeft w:val="640"/>
          <w:marRight w:val="0"/>
          <w:marTop w:val="0"/>
          <w:marBottom w:val="0"/>
          <w:divBdr>
            <w:top w:val="none" w:sz="0" w:space="0" w:color="auto"/>
            <w:left w:val="none" w:sz="0" w:space="0" w:color="auto"/>
            <w:bottom w:val="none" w:sz="0" w:space="0" w:color="auto"/>
            <w:right w:val="none" w:sz="0" w:space="0" w:color="auto"/>
          </w:divBdr>
        </w:div>
        <w:div w:id="1731996924">
          <w:marLeft w:val="640"/>
          <w:marRight w:val="0"/>
          <w:marTop w:val="0"/>
          <w:marBottom w:val="0"/>
          <w:divBdr>
            <w:top w:val="none" w:sz="0" w:space="0" w:color="auto"/>
            <w:left w:val="none" w:sz="0" w:space="0" w:color="auto"/>
            <w:bottom w:val="none" w:sz="0" w:space="0" w:color="auto"/>
            <w:right w:val="none" w:sz="0" w:space="0" w:color="auto"/>
          </w:divBdr>
        </w:div>
        <w:div w:id="1174145391">
          <w:marLeft w:val="640"/>
          <w:marRight w:val="0"/>
          <w:marTop w:val="0"/>
          <w:marBottom w:val="0"/>
          <w:divBdr>
            <w:top w:val="none" w:sz="0" w:space="0" w:color="auto"/>
            <w:left w:val="none" w:sz="0" w:space="0" w:color="auto"/>
            <w:bottom w:val="none" w:sz="0" w:space="0" w:color="auto"/>
            <w:right w:val="none" w:sz="0" w:space="0" w:color="auto"/>
          </w:divBdr>
        </w:div>
        <w:div w:id="1722483395">
          <w:marLeft w:val="640"/>
          <w:marRight w:val="0"/>
          <w:marTop w:val="0"/>
          <w:marBottom w:val="0"/>
          <w:divBdr>
            <w:top w:val="none" w:sz="0" w:space="0" w:color="auto"/>
            <w:left w:val="none" w:sz="0" w:space="0" w:color="auto"/>
            <w:bottom w:val="none" w:sz="0" w:space="0" w:color="auto"/>
            <w:right w:val="none" w:sz="0" w:space="0" w:color="auto"/>
          </w:divBdr>
        </w:div>
        <w:div w:id="237325049">
          <w:marLeft w:val="640"/>
          <w:marRight w:val="0"/>
          <w:marTop w:val="0"/>
          <w:marBottom w:val="0"/>
          <w:divBdr>
            <w:top w:val="none" w:sz="0" w:space="0" w:color="auto"/>
            <w:left w:val="none" w:sz="0" w:space="0" w:color="auto"/>
            <w:bottom w:val="none" w:sz="0" w:space="0" w:color="auto"/>
            <w:right w:val="none" w:sz="0" w:space="0" w:color="auto"/>
          </w:divBdr>
        </w:div>
        <w:div w:id="1314260284">
          <w:marLeft w:val="640"/>
          <w:marRight w:val="0"/>
          <w:marTop w:val="0"/>
          <w:marBottom w:val="0"/>
          <w:divBdr>
            <w:top w:val="none" w:sz="0" w:space="0" w:color="auto"/>
            <w:left w:val="none" w:sz="0" w:space="0" w:color="auto"/>
            <w:bottom w:val="none" w:sz="0" w:space="0" w:color="auto"/>
            <w:right w:val="none" w:sz="0" w:space="0" w:color="auto"/>
          </w:divBdr>
        </w:div>
        <w:div w:id="1212690144">
          <w:marLeft w:val="640"/>
          <w:marRight w:val="0"/>
          <w:marTop w:val="0"/>
          <w:marBottom w:val="0"/>
          <w:divBdr>
            <w:top w:val="none" w:sz="0" w:space="0" w:color="auto"/>
            <w:left w:val="none" w:sz="0" w:space="0" w:color="auto"/>
            <w:bottom w:val="none" w:sz="0" w:space="0" w:color="auto"/>
            <w:right w:val="none" w:sz="0" w:space="0" w:color="auto"/>
          </w:divBdr>
        </w:div>
        <w:div w:id="1619675536">
          <w:marLeft w:val="640"/>
          <w:marRight w:val="0"/>
          <w:marTop w:val="0"/>
          <w:marBottom w:val="0"/>
          <w:divBdr>
            <w:top w:val="none" w:sz="0" w:space="0" w:color="auto"/>
            <w:left w:val="none" w:sz="0" w:space="0" w:color="auto"/>
            <w:bottom w:val="none" w:sz="0" w:space="0" w:color="auto"/>
            <w:right w:val="none" w:sz="0" w:space="0" w:color="auto"/>
          </w:divBdr>
        </w:div>
        <w:div w:id="837815590">
          <w:marLeft w:val="640"/>
          <w:marRight w:val="0"/>
          <w:marTop w:val="0"/>
          <w:marBottom w:val="0"/>
          <w:divBdr>
            <w:top w:val="none" w:sz="0" w:space="0" w:color="auto"/>
            <w:left w:val="none" w:sz="0" w:space="0" w:color="auto"/>
            <w:bottom w:val="none" w:sz="0" w:space="0" w:color="auto"/>
            <w:right w:val="none" w:sz="0" w:space="0" w:color="auto"/>
          </w:divBdr>
        </w:div>
        <w:div w:id="1772969252">
          <w:marLeft w:val="640"/>
          <w:marRight w:val="0"/>
          <w:marTop w:val="0"/>
          <w:marBottom w:val="0"/>
          <w:divBdr>
            <w:top w:val="none" w:sz="0" w:space="0" w:color="auto"/>
            <w:left w:val="none" w:sz="0" w:space="0" w:color="auto"/>
            <w:bottom w:val="none" w:sz="0" w:space="0" w:color="auto"/>
            <w:right w:val="none" w:sz="0" w:space="0" w:color="auto"/>
          </w:divBdr>
        </w:div>
        <w:div w:id="1482699938">
          <w:marLeft w:val="640"/>
          <w:marRight w:val="0"/>
          <w:marTop w:val="0"/>
          <w:marBottom w:val="0"/>
          <w:divBdr>
            <w:top w:val="none" w:sz="0" w:space="0" w:color="auto"/>
            <w:left w:val="none" w:sz="0" w:space="0" w:color="auto"/>
            <w:bottom w:val="none" w:sz="0" w:space="0" w:color="auto"/>
            <w:right w:val="none" w:sz="0" w:space="0" w:color="auto"/>
          </w:divBdr>
        </w:div>
        <w:div w:id="919758490">
          <w:marLeft w:val="640"/>
          <w:marRight w:val="0"/>
          <w:marTop w:val="0"/>
          <w:marBottom w:val="0"/>
          <w:divBdr>
            <w:top w:val="none" w:sz="0" w:space="0" w:color="auto"/>
            <w:left w:val="none" w:sz="0" w:space="0" w:color="auto"/>
            <w:bottom w:val="none" w:sz="0" w:space="0" w:color="auto"/>
            <w:right w:val="none" w:sz="0" w:space="0" w:color="auto"/>
          </w:divBdr>
        </w:div>
        <w:div w:id="1286813824">
          <w:marLeft w:val="640"/>
          <w:marRight w:val="0"/>
          <w:marTop w:val="0"/>
          <w:marBottom w:val="0"/>
          <w:divBdr>
            <w:top w:val="none" w:sz="0" w:space="0" w:color="auto"/>
            <w:left w:val="none" w:sz="0" w:space="0" w:color="auto"/>
            <w:bottom w:val="none" w:sz="0" w:space="0" w:color="auto"/>
            <w:right w:val="none" w:sz="0" w:space="0" w:color="auto"/>
          </w:divBdr>
        </w:div>
        <w:div w:id="497311822">
          <w:marLeft w:val="640"/>
          <w:marRight w:val="0"/>
          <w:marTop w:val="0"/>
          <w:marBottom w:val="0"/>
          <w:divBdr>
            <w:top w:val="none" w:sz="0" w:space="0" w:color="auto"/>
            <w:left w:val="none" w:sz="0" w:space="0" w:color="auto"/>
            <w:bottom w:val="none" w:sz="0" w:space="0" w:color="auto"/>
            <w:right w:val="none" w:sz="0" w:space="0" w:color="auto"/>
          </w:divBdr>
        </w:div>
        <w:div w:id="810951197">
          <w:marLeft w:val="640"/>
          <w:marRight w:val="0"/>
          <w:marTop w:val="0"/>
          <w:marBottom w:val="0"/>
          <w:divBdr>
            <w:top w:val="none" w:sz="0" w:space="0" w:color="auto"/>
            <w:left w:val="none" w:sz="0" w:space="0" w:color="auto"/>
            <w:bottom w:val="none" w:sz="0" w:space="0" w:color="auto"/>
            <w:right w:val="none" w:sz="0" w:space="0" w:color="auto"/>
          </w:divBdr>
        </w:div>
        <w:div w:id="1186022367">
          <w:marLeft w:val="640"/>
          <w:marRight w:val="0"/>
          <w:marTop w:val="0"/>
          <w:marBottom w:val="0"/>
          <w:divBdr>
            <w:top w:val="none" w:sz="0" w:space="0" w:color="auto"/>
            <w:left w:val="none" w:sz="0" w:space="0" w:color="auto"/>
            <w:bottom w:val="none" w:sz="0" w:space="0" w:color="auto"/>
            <w:right w:val="none" w:sz="0" w:space="0" w:color="auto"/>
          </w:divBdr>
        </w:div>
        <w:div w:id="1404719759">
          <w:marLeft w:val="640"/>
          <w:marRight w:val="0"/>
          <w:marTop w:val="0"/>
          <w:marBottom w:val="0"/>
          <w:divBdr>
            <w:top w:val="none" w:sz="0" w:space="0" w:color="auto"/>
            <w:left w:val="none" w:sz="0" w:space="0" w:color="auto"/>
            <w:bottom w:val="none" w:sz="0" w:space="0" w:color="auto"/>
            <w:right w:val="none" w:sz="0" w:space="0" w:color="auto"/>
          </w:divBdr>
        </w:div>
        <w:div w:id="1659461153">
          <w:marLeft w:val="640"/>
          <w:marRight w:val="0"/>
          <w:marTop w:val="0"/>
          <w:marBottom w:val="0"/>
          <w:divBdr>
            <w:top w:val="none" w:sz="0" w:space="0" w:color="auto"/>
            <w:left w:val="none" w:sz="0" w:space="0" w:color="auto"/>
            <w:bottom w:val="none" w:sz="0" w:space="0" w:color="auto"/>
            <w:right w:val="none" w:sz="0" w:space="0" w:color="auto"/>
          </w:divBdr>
        </w:div>
        <w:div w:id="1145854245">
          <w:marLeft w:val="640"/>
          <w:marRight w:val="0"/>
          <w:marTop w:val="0"/>
          <w:marBottom w:val="0"/>
          <w:divBdr>
            <w:top w:val="none" w:sz="0" w:space="0" w:color="auto"/>
            <w:left w:val="none" w:sz="0" w:space="0" w:color="auto"/>
            <w:bottom w:val="none" w:sz="0" w:space="0" w:color="auto"/>
            <w:right w:val="none" w:sz="0" w:space="0" w:color="auto"/>
          </w:divBdr>
        </w:div>
        <w:div w:id="1948996760">
          <w:marLeft w:val="640"/>
          <w:marRight w:val="0"/>
          <w:marTop w:val="0"/>
          <w:marBottom w:val="0"/>
          <w:divBdr>
            <w:top w:val="none" w:sz="0" w:space="0" w:color="auto"/>
            <w:left w:val="none" w:sz="0" w:space="0" w:color="auto"/>
            <w:bottom w:val="none" w:sz="0" w:space="0" w:color="auto"/>
            <w:right w:val="none" w:sz="0" w:space="0" w:color="auto"/>
          </w:divBdr>
        </w:div>
        <w:div w:id="1949308476">
          <w:marLeft w:val="640"/>
          <w:marRight w:val="0"/>
          <w:marTop w:val="0"/>
          <w:marBottom w:val="0"/>
          <w:divBdr>
            <w:top w:val="none" w:sz="0" w:space="0" w:color="auto"/>
            <w:left w:val="none" w:sz="0" w:space="0" w:color="auto"/>
            <w:bottom w:val="none" w:sz="0" w:space="0" w:color="auto"/>
            <w:right w:val="none" w:sz="0" w:space="0" w:color="auto"/>
          </w:divBdr>
        </w:div>
        <w:div w:id="346833908">
          <w:marLeft w:val="640"/>
          <w:marRight w:val="0"/>
          <w:marTop w:val="0"/>
          <w:marBottom w:val="0"/>
          <w:divBdr>
            <w:top w:val="none" w:sz="0" w:space="0" w:color="auto"/>
            <w:left w:val="none" w:sz="0" w:space="0" w:color="auto"/>
            <w:bottom w:val="none" w:sz="0" w:space="0" w:color="auto"/>
            <w:right w:val="none" w:sz="0" w:space="0" w:color="auto"/>
          </w:divBdr>
        </w:div>
        <w:div w:id="124810845">
          <w:marLeft w:val="640"/>
          <w:marRight w:val="0"/>
          <w:marTop w:val="0"/>
          <w:marBottom w:val="0"/>
          <w:divBdr>
            <w:top w:val="none" w:sz="0" w:space="0" w:color="auto"/>
            <w:left w:val="none" w:sz="0" w:space="0" w:color="auto"/>
            <w:bottom w:val="none" w:sz="0" w:space="0" w:color="auto"/>
            <w:right w:val="none" w:sz="0" w:space="0" w:color="auto"/>
          </w:divBdr>
        </w:div>
        <w:div w:id="2039043315">
          <w:marLeft w:val="640"/>
          <w:marRight w:val="0"/>
          <w:marTop w:val="0"/>
          <w:marBottom w:val="0"/>
          <w:divBdr>
            <w:top w:val="none" w:sz="0" w:space="0" w:color="auto"/>
            <w:left w:val="none" w:sz="0" w:space="0" w:color="auto"/>
            <w:bottom w:val="none" w:sz="0" w:space="0" w:color="auto"/>
            <w:right w:val="none" w:sz="0" w:space="0" w:color="auto"/>
          </w:divBdr>
        </w:div>
        <w:div w:id="306398927">
          <w:marLeft w:val="640"/>
          <w:marRight w:val="0"/>
          <w:marTop w:val="0"/>
          <w:marBottom w:val="0"/>
          <w:divBdr>
            <w:top w:val="none" w:sz="0" w:space="0" w:color="auto"/>
            <w:left w:val="none" w:sz="0" w:space="0" w:color="auto"/>
            <w:bottom w:val="none" w:sz="0" w:space="0" w:color="auto"/>
            <w:right w:val="none" w:sz="0" w:space="0" w:color="auto"/>
          </w:divBdr>
        </w:div>
        <w:div w:id="372924089">
          <w:marLeft w:val="640"/>
          <w:marRight w:val="0"/>
          <w:marTop w:val="0"/>
          <w:marBottom w:val="0"/>
          <w:divBdr>
            <w:top w:val="none" w:sz="0" w:space="0" w:color="auto"/>
            <w:left w:val="none" w:sz="0" w:space="0" w:color="auto"/>
            <w:bottom w:val="none" w:sz="0" w:space="0" w:color="auto"/>
            <w:right w:val="none" w:sz="0" w:space="0" w:color="auto"/>
          </w:divBdr>
        </w:div>
        <w:div w:id="2021196248">
          <w:marLeft w:val="640"/>
          <w:marRight w:val="0"/>
          <w:marTop w:val="0"/>
          <w:marBottom w:val="0"/>
          <w:divBdr>
            <w:top w:val="none" w:sz="0" w:space="0" w:color="auto"/>
            <w:left w:val="none" w:sz="0" w:space="0" w:color="auto"/>
            <w:bottom w:val="none" w:sz="0" w:space="0" w:color="auto"/>
            <w:right w:val="none" w:sz="0" w:space="0" w:color="auto"/>
          </w:divBdr>
        </w:div>
        <w:div w:id="1371416220">
          <w:marLeft w:val="640"/>
          <w:marRight w:val="0"/>
          <w:marTop w:val="0"/>
          <w:marBottom w:val="0"/>
          <w:divBdr>
            <w:top w:val="none" w:sz="0" w:space="0" w:color="auto"/>
            <w:left w:val="none" w:sz="0" w:space="0" w:color="auto"/>
            <w:bottom w:val="none" w:sz="0" w:space="0" w:color="auto"/>
            <w:right w:val="none" w:sz="0" w:space="0" w:color="auto"/>
          </w:divBdr>
        </w:div>
        <w:div w:id="1279532153">
          <w:marLeft w:val="640"/>
          <w:marRight w:val="0"/>
          <w:marTop w:val="0"/>
          <w:marBottom w:val="0"/>
          <w:divBdr>
            <w:top w:val="none" w:sz="0" w:space="0" w:color="auto"/>
            <w:left w:val="none" w:sz="0" w:space="0" w:color="auto"/>
            <w:bottom w:val="none" w:sz="0" w:space="0" w:color="auto"/>
            <w:right w:val="none" w:sz="0" w:space="0" w:color="auto"/>
          </w:divBdr>
        </w:div>
        <w:div w:id="1274626795">
          <w:marLeft w:val="640"/>
          <w:marRight w:val="0"/>
          <w:marTop w:val="0"/>
          <w:marBottom w:val="0"/>
          <w:divBdr>
            <w:top w:val="none" w:sz="0" w:space="0" w:color="auto"/>
            <w:left w:val="none" w:sz="0" w:space="0" w:color="auto"/>
            <w:bottom w:val="none" w:sz="0" w:space="0" w:color="auto"/>
            <w:right w:val="none" w:sz="0" w:space="0" w:color="auto"/>
          </w:divBdr>
        </w:div>
        <w:div w:id="1419057556">
          <w:marLeft w:val="640"/>
          <w:marRight w:val="0"/>
          <w:marTop w:val="0"/>
          <w:marBottom w:val="0"/>
          <w:divBdr>
            <w:top w:val="none" w:sz="0" w:space="0" w:color="auto"/>
            <w:left w:val="none" w:sz="0" w:space="0" w:color="auto"/>
            <w:bottom w:val="none" w:sz="0" w:space="0" w:color="auto"/>
            <w:right w:val="none" w:sz="0" w:space="0" w:color="auto"/>
          </w:divBdr>
        </w:div>
        <w:div w:id="1191726309">
          <w:marLeft w:val="640"/>
          <w:marRight w:val="0"/>
          <w:marTop w:val="0"/>
          <w:marBottom w:val="0"/>
          <w:divBdr>
            <w:top w:val="none" w:sz="0" w:space="0" w:color="auto"/>
            <w:left w:val="none" w:sz="0" w:space="0" w:color="auto"/>
            <w:bottom w:val="none" w:sz="0" w:space="0" w:color="auto"/>
            <w:right w:val="none" w:sz="0" w:space="0" w:color="auto"/>
          </w:divBdr>
        </w:div>
        <w:div w:id="62224260">
          <w:marLeft w:val="640"/>
          <w:marRight w:val="0"/>
          <w:marTop w:val="0"/>
          <w:marBottom w:val="0"/>
          <w:divBdr>
            <w:top w:val="none" w:sz="0" w:space="0" w:color="auto"/>
            <w:left w:val="none" w:sz="0" w:space="0" w:color="auto"/>
            <w:bottom w:val="none" w:sz="0" w:space="0" w:color="auto"/>
            <w:right w:val="none" w:sz="0" w:space="0" w:color="auto"/>
          </w:divBdr>
        </w:div>
        <w:div w:id="774788960">
          <w:marLeft w:val="640"/>
          <w:marRight w:val="0"/>
          <w:marTop w:val="0"/>
          <w:marBottom w:val="0"/>
          <w:divBdr>
            <w:top w:val="none" w:sz="0" w:space="0" w:color="auto"/>
            <w:left w:val="none" w:sz="0" w:space="0" w:color="auto"/>
            <w:bottom w:val="none" w:sz="0" w:space="0" w:color="auto"/>
            <w:right w:val="none" w:sz="0" w:space="0" w:color="auto"/>
          </w:divBdr>
        </w:div>
        <w:div w:id="501164529">
          <w:marLeft w:val="640"/>
          <w:marRight w:val="0"/>
          <w:marTop w:val="0"/>
          <w:marBottom w:val="0"/>
          <w:divBdr>
            <w:top w:val="none" w:sz="0" w:space="0" w:color="auto"/>
            <w:left w:val="none" w:sz="0" w:space="0" w:color="auto"/>
            <w:bottom w:val="none" w:sz="0" w:space="0" w:color="auto"/>
            <w:right w:val="none" w:sz="0" w:space="0" w:color="auto"/>
          </w:divBdr>
        </w:div>
        <w:div w:id="122426595">
          <w:marLeft w:val="640"/>
          <w:marRight w:val="0"/>
          <w:marTop w:val="0"/>
          <w:marBottom w:val="0"/>
          <w:divBdr>
            <w:top w:val="none" w:sz="0" w:space="0" w:color="auto"/>
            <w:left w:val="none" w:sz="0" w:space="0" w:color="auto"/>
            <w:bottom w:val="none" w:sz="0" w:space="0" w:color="auto"/>
            <w:right w:val="none" w:sz="0" w:space="0" w:color="auto"/>
          </w:divBdr>
        </w:div>
        <w:div w:id="1293752108">
          <w:marLeft w:val="640"/>
          <w:marRight w:val="0"/>
          <w:marTop w:val="0"/>
          <w:marBottom w:val="0"/>
          <w:divBdr>
            <w:top w:val="none" w:sz="0" w:space="0" w:color="auto"/>
            <w:left w:val="none" w:sz="0" w:space="0" w:color="auto"/>
            <w:bottom w:val="none" w:sz="0" w:space="0" w:color="auto"/>
            <w:right w:val="none" w:sz="0" w:space="0" w:color="auto"/>
          </w:divBdr>
        </w:div>
        <w:div w:id="174347577">
          <w:marLeft w:val="640"/>
          <w:marRight w:val="0"/>
          <w:marTop w:val="0"/>
          <w:marBottom w:val="0"/>
          <w:divBdr>
            <w:top w:val="none" w:sz="0" w:space="0" w:color="auto"/>
            <w:left w:val="none" w:sz="0" w:space="0" w:color="auto"/>
            <w:bottom w:val="none" w:sz="0" w:space="0" w:color="auto"/>
            <w:right w:val="none" w:sz="0" w:space="0" w:color="auto"/>
          </w:divBdr>
        </w:div>
        <w:div w:id="170461902">
          <w:marLeft w:val="640"/>
          <w:marRight w:val="0"/>
          <w:marTop w:val="0"/>
          <w:marBottom w:val="0"/>
          <w:divBdr>
            <w:top w:val="none" w:sz="0" w:space="0" w:color="auto"/>
            <w:left w:val="none" w:sz="0" w:space="0" w:color="auto"/>
            <w:bottom w:val="none" w:sz="0" w:space="0" w:color="auto"/>
            <w:right w:val="none" w:sz="0" w:space="0" w:color="auto"/>
          </w:divBdr>
        </w:div>
        <w:div w:id="183177180">
          <w:marLeft w:val="640"/>
          <w:marRight w:val="0"/>
          <w:marTop w:val="0"/>
          <w:marBottom w:val="0"/>
          <w:divBdr>
            <w:top w:val="none" w:sz="0" w:space="0" w:color="auto"/>
            <w:left w:val="none" w:sz="0" w:space="0" w:color="auto"/>
            <w:bottom w:val="none" w:sz="0" w:space="0" w:color="auto"/>
            <w:right w:val="none" w:sz="0" w:space="0" w:color="auto"/>
          </w:divBdr>
        </w:div>
        <w:div w:id="85462732">
          <w:marLeft w:val="640"/>
          <w:marRight w:val="0"/>
          <w:marTop w:val="0"/>
          <w:marBottom w:val="0"/>
          <w:divBdr>
            <w:top w:val="none" w:sz="0" w:space="0" w:color="auto"/>
            <w:left w:val="none" w:sz="0" w:space="0" w:color="auto"/>
            <w:bottom w:val="none" w:sz="0" w:space="0" w:color="auto"/>
            <w:right w:val="none" w:sz="0" w:space="0" w:color="auto"/>
          </w:divBdr>
        </w:div>
        <w:div w:id="570509923">
          <w:marLeft w:val="640"/>
          <w:marRight w:val="0"/>
          <w:marTop w:val="0"/>
          <w:marBottom w:val="0"/>
          <w:divBdr>
            <w:top w:val="none" w:sz="0" w:space="0" w:color="auto"/>
            <w:left w:val="none" w:sz="0" w:space="0" w:color="auto"/>
            <w:bottom w:val="none" w:sz="0" w:space="0" w:color="auto"/>
            <w:right w:val="none" w:sz="0" w:space="0" w:color="auto"/>
          </w:divBdr>
        </w:div>
        <w:div w:id="1471745595">
          <w:marLeft w:val="640"/>
          <w:marRight w:val="0"/>
          <w:marTop w:val="0"/>
          <w:marBottom w:val="0"/>
          <w:divBdr>
            <w:top w:val="none" w:sz="0" w:space="0" w:color="auto"/>
            <w:left w:val="none" w:sz="0" w:space="0" w:color="auto"/>
            <w:bottom w:val="none" w:sz="0" w:space="0" w:color="auto"/>
            <w:right w:val="none" w:sz="0" w:space="0" w:color="auto"/>
          </w:divBdr>
        </w:div>
        <w:div w:id="1980914809">
          <w:marLeft w:val="640"/>
          <w:marRight w:val="0"/>
          <w:marTop w:val="0"/>
          <w:marBottom w:val="0"/>
          <w:divBdr>
            <w:top w:val="none" w:sz="0" w:space="0" w:color="auto"/>
            <w:left w:val="none" w:sz="0" w:space="0" w:color="auto"/>
            <w:bottom w:val="none" w:sz="0" w:space="0" w:color="auto"/>
            <w:right w:val="none" w:sz="0" w:space="0" w:color="auto"/>
          </w:divBdr>
        </w:div>
        <w:div w:id="1093672948">
          <w:marLeft w:val="640"/>
          <w:marRight w:val="0"/>
          <w:marTop w:val="0"/>
          <w:marBottom w:val="0"/>
          <w:divBdr>
            <w:top w:val="none" w:sz="0" w:space="0" w:color="auto"/>
            <w:left w:val="none" w:sz="0" w:space="0" w:color="auto"/>
            <w:bottom w:val="none" w:sz="0" w:space="0" w:color="auto"/>
            <w:right w:val="none" w:sz="0" w:space="0" w:color="auto"/>
          </w:divBdr>
        </w:div>
        <w:div w:id="1697079844">
          <w:marLeft w:val="640"/>
          <w:marRight w:val="0"/>
          <w:marTop w:val="0"/>
          <w:marBottom w:val="0"/>
          <w:divBdr>
            <w:top w:val="none" w:sz="0" w:space="0" w:color="auto"/>
            <w:left w:val="none" w:sz="0" w:space="0" w:color="auto"/>
            <w:bottom w:val="none" w:sz="0" w:space="0" w:color="auto"/>
            <w:right w:val="none" w:sz="0" w:space="0" w:color="auto"/>
          </w:divBdr>
        </w:div>
        <w:div w:id="410977473">
          <w:marLeft w:val="640"/>
          <w:marRight w:val="0"/>
          <w:marTop w:val="0"/>
          <w:marBottom w:val="0"/>
          <w:divBdr>
            <w:top w:val="none" w:sz="0" w:space="0" w:color="auto"/>
            <w:left w:val="none" w:sz="0" w:space="0" w:color="auto"/>
            <w:bottom w:val="none" w:sz="0" w:space="0" w:color="auto"/>
            <w:right w:val="none" w:sz="0" w:space="0" w:color="auto"/>
          </w:divBdr>
        </w:div>
        <w:div w:id="1557160957">
          <w:marLeft w:val="640"/>
          <w:marRight w:val="0"/>
          <w:marTop w:val="0"/>
          <w:marBottom w:val="0"/>
          <w:divBdr>
            <w:top w:val="none" w:sz="0" w:space="0" w:color="auto"/>
            <w:left w:val="none" w:sz="0" w:space="0" w:color="auto"/>
            <w:bottom w:val="none" w:sz="0" w:space="0" w:color="auto"/>
            <w:right w:val="none" w:sz="0" w:space="0" w:color="auto"/>
          </w:divBdr>
        </w:div>
        <w:div w:id="12727517">
          <w:marLeft w:val="640"/>
          <w:marRight w:val="0"/>
          <w:marTop w:val="0"/>
          <w:marBottom w:val="0"/>
          <w:divBdr>
            <w:top w:val="none" w:sz="0" w:space="0" w:color="auto"/>
            <w:left w:val="none" w:sz="0" w:space="0" w:color="auto"/>
            <w:bottom w:val="none" w:sz="0" w:space="0" w:color="auto"/>
            <w:right w:val="none" w:sz="0" w:space="0" w:color="auto"/>
          </w:divBdr>
        </w:div>
        <w:div w:id="659848679">
          <w:marLeft w:val="640"/>
          <w:marRight w:val="0"/>
          <w:marTop w:val="0"/>
          <w:marBottom w:val="0"/>
          <w:divBdr>
            <w:top w:val="none" w:sz="0" w:space="0" w:color="auto"/>
            <w:left w:val="none" w:sz="0" w:space="0" w:color="auto"/>
            <w:bottom w:val="none" w:sz="0" w:space="0" w:color="auto"/>
            <w:right w:val="none" w:sz="0" w:space="0" w:color="auto"/>
          </w:divBdr>
        </w:div>
        <w:div w:id="770661525">
          <w:marLeft w:val="640"/>
          <w:marRight w:val="0"/>
          <w:marTop w:val="0"/>
          <w:marBottom w:val="0"/>
          <w:divBdr>
            <w:top w:val="none" w:sz="0" w:space="0" w:color="auto"/>
            <w:left w:val="none" w:sz="0" w:space="0" w:color="auto"/>
            <w:bottom w:val="none" w:sz="0" w:space="0" w:color="auto"/>
            <w:right w:val="none" w:sz="0" w:space="0" w:color="auto"/>
          </w:divBdr>
        </w:div>
        <w:div w:id="1455707357">
          <w:marLeft w:val="640"/>
          <w:marRight w:val="0"/>
          <w:marTop w:val="0"/>
          <w:marBottom w:val="0"/>
          <w:divBdr>
            <w:top w:val="none" w:sz="0" w:space="0" w:color="auto"/>
            <w:left w:val="none" w:sz="0" w:space="0" w:color="auto"/>
            <w:bottom w:val="none" w:sz="0" w:space="0" w:color="auto"/>
            <w:right w:val="none" w:sz="0" w:space="0" w:color="auto"/>
          </w:divBdr>
        </w:div>
        <w:div w:id="1238436209">
          <w:marLeft w:val="640"/>
          <w:marRight w:val="0"/>
          <w:marTop w:val="0"/>
          <w:marBottom w:val="0"/>
          <w:divBdr>
            <w:top w:val="none" w:sz="0" w:space="0" w:color="auto"/>
            <w:left w:val="none" w:sz="0" w:space="0" w:color="auto"/>
            <w:bottom w:val="none" w:sz="0" w:space="0" w:color="auto"/>
            <w:right w:val="none" w:sz="0" w:space="0" w:color="auto"/>
          </w:divBdr>
        </w:div>
        <w:div w:id="926233294">
          <w:marLeft w:val="640"/>
          <w:marRight w:val="0"/>
          <w:marTop w:val="0"/>
          <w:marBottom w:val="0"/>
          <w:divBdr>
            <w:top w:val="none" w:sz="0" w:space="0" w:color="auto"/>
            <w:left w:val="none" w:sz="0" w:space="0" w:color="auto"/>
            <w:bottom w:val="none" w:sz="0" w:space="0" w:color="auto"/>
            <w:right w:val="none" w:sz="0" w:space="0" w:color="auto"/>
          </w:divBdr>
        </w:div>
        <w:div w:id="405227094">
          <w:marLeft w:val="640"/>
          <w:marRight w:val="0"/>
          <w:marTop w:val="0"/>
          <w:marBottom w:val="0"/>
          <w:divBdr>
            <w:top w:val="none" w:sz="0" w:space="0" w:color="auto"/>
            <w:left w:val="none" w:sz="0" w:space="0" w:color="auto"/>
            <w:bottom w:val="none" w:sz="0" w:space="0" w:color="auto"/>
            <w:right w:val="none" w:sz="0" w:space="0" w:color="auto"/>
          </w:divBdr>
        </w:div>
        <w:div w:id="1918322554">
          <w:marLeft w:val="640"/>
          <w:marRight w:val="0"/>
          <w:marTop w:val="0"/>
          <w:marBottom w:val="0"/>
          <w:divBdr>
            <w:top w:val="none" w:sz="0" w:space="0" w:color="auto"/>
            <w:left w:val="none" w:sz="0" w:space="0" w:color="auto"/>
            <w:bottom w:val="none" w:sz="0" w:space="0" w:color="auto"/>
            <w:right w:val="none" w:sz="0" w:space="0" w:color="auto"/>
          </w:divBdr>
        </w:div>
        <w:div w:id="675428682">
          <w:marLeft w:val="640"/>
          <w:marRight w:val="0"/>
          <w:marTop w:val="0"/>
          <w:marBottom w:val="0"/>
          <w:divBdr>
            <w:top w:val="none" w:sz="0" w:space="0" w:color="auto"/>
            <w:left w:val="none" w:sz="0" w:space="0" w:color="auto"/>
            <w:bottom w:val="none" w:sz="0" w:space="0" w:color="auto"/>
            <w:right w:val="none" w:sz="0" w:space="0" w:color="auto"/>
          </w:divBdr>
        </w:div>
        <w:div w:id="1588002929">
          <w:marLeft w:val="640"/>
          <w:marRight w:val="0"/>
          <w:marTop w:val="0"/>
          <w:marBottom w:val="0"/>
          <w:divBdr>
            <w:top w:val="none" w:sz="0" w:space="0" w:color="auto"/>
            <w:left w:val="none" w:sz="0" w:space="0" w:color="auto"/>
            <w:bottom w:val="none" w:sz="0" w:space="0" w:color="auto"/>
            <w:right w:val="none" w:sz="0" w:space="0" w:color="auto"/>
          </w:divBdr>
        </w:div>
        <w:div w:id="1783380440">
          <w:marLeft w:val="640"/>
          <w:marRight w:val="0"/>
          <w:marTop w:val="0"/>
          <w:marBottom w:val="0"/>
          <w:divBdr>
            <w:top w:val="none" w:sz="0" w:space="0" w:color="auto"/>
            <w:left w:val="none" w:sz="0" w:space="0" w:color="auto"/>
            <w:bottom w:val="none" w:sz="0" w:space="0" w:color="auto"/>
            <w:right w:val="none" w:sz="0" w:space="0" w:color="auto"/>
          </w:divBdr>
        </w:div>
        <w:div w:id="680082516">
          <w:marLeft w:val="640"/>
          <w:marRight w:val="0"/>
          <w:marTop w:val="0"/>
          <w:marBottom w:val="0"/>
          <w:divBdr>
            <w:top w:val="none" w:sz="0" w:space="0" w:color="auto"/>
            <w:left w:val="none" w:sz="0" w:space="0" w:color="auto"/>
            <w:bottom w:val="none" w:sz="0" w:space="0" w:color="auto"/>
            <w:right w:val="none" w:sz="0" w:space="0" w:color="auto"/>
          </w:divBdr>
        </w:div>
        <w:div w:id="232663724">
          <w:marLeft w:val="640"/>
          <w:marRight w:val="0"/>
          <w:marTop w:val="0"/>
          <w:marBottom w:val="0"/>
          <w:divBdr>
            <w:top w:val="none" w:sz="0" w:space="0" w:color="auto"/>
            <w:left w:val="none" w:sz="0" w:space="0" w:color="auto"/>
            <w:bottom w:val="none" w:sz="0" w:space="0" w:color="auto"/>
            <w:right w:val="none" w:sz="0" w:space="0" w:color="auto"/>
          </w:divBdr>
        </w:div>
        <w:div w:id="178396657">
          <w:marLeft w:val="640"/>
          <w:marRight w:val="0"/>
          <w:marTop w:val="0"/>
          <w:marBottom w:val="0"/>
          <w:divBdr>
            <w:top w:val="none" w:sz="0" w:space="0" w:color="auto"/>
            <w:left w:val="none" w:sz="0" w:space="0" w:color="auto"/>
            <w:bottom w:val="none" w:sz="0" w:space="0" w:color="auto"/>
            <w:right w:val="none" w:sz="0" w:space="0" w:color="auto"/>
          </w:divBdr>
        </w:div>
        <w:div w:id="802310640">
          <w:marLeft w:val="640"/>
          <w:marRight w:val="0"/>
          <w:marTop w:val="0"/>
          <w:marBottom w:val="0"/>
          <w:divBdr>
            <w:top w:val="none" w:sz="0" w:space="0" w:color="auto"/>
            <w:left w:val="none" w:sz="0" w:space="0" w:color="auto"/>
            <w:bottom w:val="none" w:sz="0" w:space="0" w:color="auto"/>
            <w:right w:val="none" w:sz="0" w:space="0" w:color="auto"/>
          </w:divBdr>
        </w:div>
        <w:div w:id="626009416">
          <w:marLeft w:val="640"/>
          <w:marRight w:val="0"/>
          <w:marTop w:val="0"/>
          <w:marBottom w:val="0"/>
          <w:divBdr>
            <w:top w:val="none" w:sz="0" w:space="0" w:color="auto"/>
            <w:left w:val="none" w:sz="0" w:space="0" w:color="auto"/>
            <w:bottom w:val="none" w:sz="0" w:space="0" w:color="auto"/>
            <w:right w:val="none" w:sz="0" w:space="0" w:color="auto"/>
          </w:divBdr>
        </w:div>
        <w:div w:id="1420175077">
          <w:marLeft w:val="640"/>
          <w:marRight w:val="0"/>
          <w:marTop w:val="0"/>
          <w:marBottom w:val="0"/>
          <w:divBdr>
            <w:top w:val="none" w:sz="0" w:space="0" w:color="auto"/>
            <w:left w:val="none" w:sz="0" w:space="0" w:color="auto"/>
            <w:bottom w:val="none" w:sz="0" w:space="0" w:color="auto"/>
            <w:right w:val="none" w:sz="0" w:space="0" w:color="auto"/>
          </w:divBdr>
        </w:div>
        <w:div w:id="739716814">
          <w:marLeft w:val="640"/>
          <w:marRight w:val="0"/>
          <w:marTop w:val="0"/>
          <w:marBottom w:val="0"/>
          <w:divBdr>
            <w:top w:val="none" w:sz="0" w:space="0" w:color="auto"/>
            <w:left w:val="none" w:sz="0" w:space="0" w:color="auto"/>
            <w:bottom w:val="none" w:sz="0" w:space="0" w:color="auto"/>
            <w:right w:val="none" w:sz="0" w:space="0" w:color="auto"/>
          </w:divBdr>
        </w:div>
        <w:div w:id="858930770">
          <w:marLeft w:val="640"/>
          <w:marRight w:val="0"/>
          <w:marTop w:val="0"/>
          <w:marBottom w:val="0"/>
          <w:divBdr>
            <w:top w:val="none" w:sz="0" w:space="0" w:color="auto"/>
            <w:left w:val="none" w:sz="0" w:space="0" w:color="auto"/>
            <w:bottom w:val="none" w:sz="0" w:space="0" w:color="auto"/>
            <w:right w:val="none" w:sz="0" w:space="0" w:color="auto"/>
          </w:divBdr>
        </w:div>
        <w:div w:id="1770154091">
          <w:marLeft w:val="640"/>
          <w:marRight w:val="0"/>
          <w:marTop w:val="0"/>
          <w:marBottom w:val="0"/>
          <w:divBdr>
            <w:top w:val="none" w:sz="0" w:space="0" w:color="auto"/>
            <w:left w:val="none" w:sz="0" w:space="0" w:color="auto"/>
            <w:bottom w:val="none" w:sz="0" w:space="0" w:color="auto"/>
            <w:right w:val="none" w:sz="0" w:space="0" w:color="auto"/>
          </w:divBdr>
        </w:div>
        <w:div w:id="2146045152">
          <w:marLeft w:val="640"/>
          <w:marRight w:val="0"/>
          <w:marTop w:val="0"/>
          <w:marBottom w:val="0"/>
          <w:divBdr>
            <w:top w:val="none" w:sz="0" w:space="0" w:color="auto"/>
            <w:left w:val="none" w:sz="0" w:space="0" w:color="auto"/>
            <w:bottom w:val="none" w:sz="0" w:space="0" w:color="auto"/>
            <w:right w:val="none" w:sz="0" w:space="0" w:color="auto"/>
          </w:divBdr>
        </w:div>
        <w:div w:id="1846508931">
          <w:marLeft w:val="640"/>
          <w:marRight w:val="0"/>
          <w:marTop w:val="0"/>
          <w:marBottom w:val="0"/>
          <w:divBdr>
            <w:top w:val="none" w:sz="0" w:space="0" w:color="auto"/>
            <w:left w:val="none" w:sz="0" w:space="0" w:color="auto"/>
            <w:bottom w:val="none" w:sz="0" w:space="0" w:color="auto"/>
            <w:right w:val="none" w:sz="0" w:space="0" w:color="auto"/>
          </w:divBdr>
        </w:div>
        <w:div w:id="1150247308">
          <w:marLeft w:val="640"/>
          <w:marRight w:val="0"/>
          <w:marTop w:val="0"/>
          <w:marBottom w:val="0"/>
          <w:divBdr>
            <w:top w:val="none" w:sz="0" w:space="0" w:color="auto"/>
            <w:left w:val="none" w:sz="0" w:space="0" w:color="auto"/>
            <w:bottom w:val="none" w:sz="0" w:space="0" w:color="auto"/>
            <w:right w:val="none" w:sz="0" w:space="0" w:color="auto"/>
          </w:divBdr>
        </w:div>
        <w:div w:id="1529946526">
          <w:marLeft w:val="640"/>
          <w:marRight w:val="0"/>
          <w:marTop w:val="0"/>
          <w:marBottom w:val="0"/>
          <w:divBdr>
            <w:top w:val="none" w:sz="0" w:space="0" w:color="auto"/>
            <w:left w:val="none" w:sz="0" w:space="0" w:color="auto"/>
            <w:bottom w:val="none" w:sz="0" w:space="0" w:color="auto"/>
            <w:right w:val="none" w:sz="0" w:space="0" w:color="auto"/>
          </w:divBdr>
        </w:div>
        <w:div w:id="971210315">
          <w:marLeft w:val="640"/>
          <w:marRight w:val="0"/>
          <w:marTop w:val="0"/>
          <w:marBottom w:val="0"/>
          <w:divBdr>
            <w:top w:val="none" w:sz="0" w:space="0" w:color="auto"/>
            <w:left w:val="none" w:sz="0" w:space="0" w:color="auto"/>
            <w:bottom w:val="none" w:sz="0" w:space="0" w:color="auto"/>
            <w:right w:val="none" w:sz="0" w:space="0" w:color="auto"/>
          </w:divBdr>
        </w:div>
        <w:div w:id="543325644">
          <w:marLeft w:val="640"/>
          <w:marRight w:val="0"/>
          <w:marTop w:val="0"/>
          <w:marBottom w:val="0"/>
          <w:divBdr>
            <w:top w:val="none" w:sz="0" w:space="0" w:color="auto"/>
            <w:left w:val="none" w:sz="0" w:space="0" w:color="auto"/>
            <w:bottom w:val="none" w:sz="0" w:space="0" w:color="auto"/>
            <w:right w:val="none" w:sz="0" w:space="0" w:color="auto"/>
          </w:divBdr>
        </w:div>
        <w:div w:id="497305565">
          <w:marLeft w:val="640"/>
          <w:marRight w:val="0"/>
          <w:marTop w:val="0"/>
          <w:marBottom w:val="0"/>
          <w:divBdr>
            <w:top w:val="none" w:sz="0" w:space="0" w:color="auto"/>
            <w:left w:val="none" w:sz="0" w:space="0" w:color="auto"/>
            <w:bottom w:val="none" w:sz="0" w:space="0" w:color="auto"/>
            <w:right w:val="none" w:sz="0" w:space="0" w:color="auto"/>
          </w:divBdr>
        </w:div>
        <w:div w:id="379326203">
          <w:marLeft w:val="640"/>
          <w:marRight w:val="0"/>
          <w:marTop w:val="0"/>
          <w:marBottom w:val="0"/>
          <w:divBdr>
            <w:top w:val="none" w:sz="0" w:space="0" w:color="auto"/>
            <w:left w:val="none" w:sz="0" w:space="0" w:color="auto"/>
            <w:bottom w:val="none" w:sz="0" w:space="0" w:color="auto"/>
            <w:right w:val="none" w:sz="0" w:space="0" w:color="auto"/>
          </w:divBdr>
        </w:div>
        <w:div w:id="1361011130">
          <w:marLeft w:val="640"/>
          <w:marRight w:val="0"/>
          <w:marTop w:val="0"/>
          <w:marBottom w:val="0"/>
          <w:divBdr>
            <w:top w:val="none" w:sz="0" w:space="0" w:color="auto"/>
            <w:left w:val="none" w:sz="0" w:space="0" w:color="auto"/>
            <w:bottom w:val="none" w:sz="0" w:space="0" w:color="auto"/>
            <w:right w:val="none" w:sz="0" w:space="0" w:color="auto"/>
          </w:divBdr>
        </w:div>
        <w:div w:id="1009865244">
          <w:marLeft w:val="640"/>
          <w:marRight w:val="0"/>
          <w:marTop w:val="0"/>
          <w:marBottom w:val="0"/>
          <w:divBdr>
            <w:top w:val="none" w:sz="0" w:space="0" w:color="auto"/>
            <w:left w:val="none" w:sz="0" w:space="0" w:color="auto"/>
            <w:bottom w:val="none" w:sz="0" w:space="0" w:color="auto"/>
            <w:right w:val="none" w:sz="0" w:space="0" w:color="auto"/>
          </w:divBdr>
        </w:div>
        <w:div w:id="683632034">
          <w:marLeft w:val="640"/>
          <w:marRight w:val="0"/>
          <w:marTop w:val="0"/>
          <w:marBottom w:val="0"/>
          <w:divBdr>
            <w:top w:val="none" w:sz="0" w:space="0" w:color="auto"/>
            <w:left w:val="none" w:sz="0" w:space="0" w:color="auto"/>
            <w:bottom w:val="none" w:sz="0" w:space="0" w:color="auto"/>
            <w:right w:val="none" w:sz="0" w:space="0" w:color="auto"/>
          </w:divBdr>
        </w:div>
        <w:div w:id="374693674">
          <w:marLeft w:val="640"/>
          <w:marRight w:val="0"/>
          <w:marTop w:val="0"/>
          <w:marBottom w:val="0"/>
          <w:divBdr>
            <w:top w:val="none" w:sz="0" w:space="0" w:color="auto"/>
            <w:left w:val="none" w:sz="0" w:space="0" w:color="auto"/>
            <w:bottom w:val="none" w:sz="0" w:space="0" w:color="auto"/>
            <w:right w:val="none" w:sz="0" w:space="0" w:color="auto"/>
          </w:divBdr>
        </w:div>
        <w:div w:id="2023164536">
          <w:marLeft w:val="640"/>
          <w:marRight w:val="0"/>
          <w:marTop w:val="0"/>
          <w:marBottom w:val="0"/>
          <w:divBdr>
            <w:top w:val="none" w:sz="0" w:space="0" w:color="auto"/>
            <w:left w:val="none" w:sz="0" w:space="0" w:color="auto"/>
            <w:bottom w:val="none" w:sz="0" w:space="0" w:color="auto"/>
            <w:right w:val="none" w:sz="0" w:space="0" w:color="auto"/>
          </w:divBdr>
        </w:div>
        <w:div w:id="589579682">
          <w:marLeft w:val="640"/>
          <w:marRight w:val="0"/>
          <w:marTop w:val="0"/>
          <w:marBottom w:val="0"/>
          <w:divBdr>
            <w:top w:val="none" w:sz="0" w:space="0" w:color="auto"/>
            <w:left w:val="none" w:sz="0" w:space="0" w:color="auto"/>
            <w:bottom w:val="none" w:sz="0" w:space="0" w:color="auto"/>
            <w:right w:val="none" w:sz="0" w:space="0" w:color="auto"/>
          </w:divBdr>
        </w:div>
        <w:div w:id="1647470521">
          <w:marLeft w:val="640"/>
          <w:marRight w:val="0"/>
          <w:marTop w:val="0"/>
          <w:marBottom w:val="0"/>
          <w:divBdr>
            <w:top w:val="none" w:sz="0" w:space="0" w:color="auto"/>
            <w:left w:val="none" w:sz="0" w:space="0" w:color="auto"/>
            <w:bottom w:val="none" w:sz="0" w:space="0" w:color="auto"/>
            <w:right w:val="none" w:sz="0" w:space="0" w:color="auto"/>
          </w:divBdr>
        </w:div>
        <w:div w:id="1114326251">
          <w:marLeft w:val="640"/>
          <w:marRight w:val="0"/>
          <w:marTop w:val="0"/>
          <w:marBottom w:val="0"/>
          <w:divBdr>
            <w:top w:val="none" w:sz="0" w:space="0" w:color="auto"/>
            <w:left w:val="none" w:sz="0" w:space="0" w:color="auto"/>
            <w:bottom w:val="none" w:sz="0" w:space="0" w:color="auto"/>
            <w:right w:val="none" w:sz="0" w:space="0" w:color="auto"/>
          </w:divBdr>
        </w:div>
        <w:div w:id="125926887">
          <w:marLeft w:val="640"/>
          <w:marRight w:val="0"/>
          <w:marTop w:val="0"/>
          <w:marBottom w:val="0"/>
          <w:divBdr>
            <w:top w:val="none" w:sz="0" w:space="0" w:color="auto"/>
            <w:left w:val="none" w:sz="0" w:space="0" w:color="auto"/>
            <w:bottom w:val="none" w:sz="0" w:space="0" w:color="auto"/>
            <w:right w:val="none" w:sz="0" w:space="0" w:color="auto"/>
          </w:divBdr>
        </w:div>
        <w:div w:id="973830683">
          <w:marLeft w:val="640"/>
          <w:marRight w:val="0"/>
          <w:marTop w:val="0"/>
          <w:marBottom w:val="0"/>
          <w:divBdr>
            <w:top w:val="none" w:sz="0" w:space="0" w:color="auto"/>
            <w:left w:val="none" w:sz="0" w:space="0" w:color="auto"/>
            <w:bottom w:val="none" w:sz="0" w:space="0" w:color="auto"/>
            <w:right w:val="none" w:sz="0" w:space="0" w:color="auto"/>
          </w:divBdr>
        </w:div>
        <w:div w:id="232013110">
          <w:marLeft w:val="640"/>
          <w:marRight w:val="0"/>
          <w:marTop w:val="0"/>
          <w:marBottom w:val="0"/>
          <w:divBdr>
            <w:top w:val="none" w:sz="0" w:space="0" w:color="auto"/>
            <w:left w:val="none" w:sz="0" w:space="0" w:color="auto"/>
            <w:bottom w:val="none" w:sz="0" w:space="0" w:color="auto"/>
            <w:right w:val="none" w:sz="0" w:space="0" w:color="auto"/>
          </w:divBdr>
        </w:div>
        <w:div w:id="1517844947">
          <w:marLeft w:val="640"/>
          <w:marRight w:val="0"/>
          <w:marTop w:val="0"/>
          <w:marBottom w:val="0"/>
          <w:divBdr>
            <w:top w:val="none" w:sz="0" w:space="0" w:color="auto"/>
            <w:left w:val="none" w:sz="0" w:space="0" w:color="auto"/>
            <w:bottom w:val="none" w:sz="0" w:space="0" w:color="auto"/>
            <w:right w:val="none" w:sz="0" w:space="0" w:color="auto"/>
          </w:divBdr>
        </w:div>
        <w:div w:id="883758254">
          <w:marLeft w:val="640"/>
          <w:marRight w:val="0"/>
          <w:marTop w:val="0"/>
          <w:marBottom w:val="0"/>
          <w:divBdr>
            <w:top w:val="none" w:sz="0" w:space="0" w:color="auto"/>
            <w:left w:val="none" w:sz="0" w:space="0" w:color="auto"/>
            <w:bottom w:val="none" w:sz="0" w:space="0" w:color="auto"/>
            <w:right w:val="none" w:sz="0" w:space="0" w:color="auto"/>
          </w:divBdr>
        </w:div>
        <w:div w:id="1502696515">
          <w:marLeft w:val="640"/>
          <w:marRight w:val="0"/>
          <w:marTop w:val="0"/>
          <w:marBottom w:val="0"/>
          <w:divBdr>
            <w:top w:val="none" w:sz="0" w:space="0" w:color="auto"/>
            <w:left w:val="none" w:sz="0" w:space="0" w:color="auto"/>
            <w:bottom w:val="none" w:sz="0" w:space="0" w:color="auto"/>
            <w:right w:val="none" w:sz="0" w:space="0" w:color="auto"/>
          </w:divBdr>
        </w:div>
        <w:div w:id="605310638">
          <w:marLeft w:val="640"/>
          <w:marRight w:val="0"/>
          <w:marTop w:val="0"/>
          <w:marBottom w:val="0"/>
          <w:divBdr>
            <w:top w:val="none" w:sz="0" w:space="0" w:color="auto"/>
            <w:left w:val="none" w:sz="0" w:space="0" w:color="auto"/>
            <w:bottom w:val="none" w:sz="0" w:space="0" w:color="auto"/>
            <w:right w:val="none" w:sz="0" w:space="0" w:color="auto"/>
          </w:divBdr>
        </w:div>
        <w:div w:id="1984312489">
          <w:marLeft w:val="640"/>
          <w:marRight w:val="0"/>
          <w:marTop w:val="0"/>
          <w:marBottom w:val="0"/>
          <w:divBdr>
            <w:top w:val="none" w:sz="0" w:space="0" w:color="auto"/>
            <w:left w:val="none" w:sz="0" w:space="0" w:color="auto"/>
            <w:bottom w:val="none" w:sz="0" w:space="0" w:color="auto"/>
            <w:right w:val="none" w:sz="0" w:space="0" w:color="auto"/>
          </w:divBdr>
        </w:div>
        <w:div w:id="1048263326">
          <w:marLeft w:val="640"/>
          <w:marRight w:val="0"/>
          <w:marTop w:val="0"/>
          <w:marBottom w:val="0"/>
          <w:divBdr>
            <w:top w:val="none" w:sz="0" w:space="0" w:color="auto"/>
            <w:left w:val="none" w:sz="0" w:space="0" w:color="auto"/>
            <w:bottom w:val="none" w:sz="0" w:space="0" w:color="auto"/>
            <w:right w:val="none" w:sz="0" w:space="0" w:color="auto"/>
          </w:divBdr>
        </w:div>
        <w:div w:id="1353726217">
          <w:marLeft w:val="640"/>
          <w:marRight w:val="0"/>
          <w:marTop w:val="0"/>
          <w:marBottom w:val="0"/>
          <w:divBdr>
            <w:top w:val="none" w:sz="0" w:space="0" w:color="auto"/>
            <w:left w:val="none" w:sz="0" w:space="0" w:color="auto"/>
            <w:bottom w:val="none" w:sz="0" w:space="0" w:color="auto"/>
            <w:right w:val="none" w:sz="0" w:space="0" w:color="auto"/>
          </w:divBdr>
        </w:div>
        <w:div w:id="727647355">
          <w:marLeft w:val="640"/>
          <w:marRight w:val="0"/>
          <w:marTop w:val="0"/>
          <w:marBottom w:val="0"/>
          <w:divBdr>
            <w:top w:val="none" w:sz="0" w:space="0" w:color="auto"/>
            <w:left w:val="none" w:sz="0" w:space="0" w:color="auto"/>
            <w:bottom w:val="none" w:sz="0" w:space="0" w:color="auto"/>
            <w:right w:val="none" w:sz="0" w:space="0" w:color="auto"/>
          </w:divBdr>
        </w:div>
        <w:div w:id="2005862612">
          <w:marLeft w:val="640"/>
          <w:marRight w:val="0"/>
          <w:marTop w:val="0"/>
          <w:marBottom w:val="0"/>
          <w:divBdr>
            <w:top w:val="none" w:sz="0" w:space="0" w:color="auto"/>
            <w:left w:val="none" w:sz="0" w:space="0" w:color="auto"/>
            <w:bottom w:val="none" w:sz="0" w:space="0" w:color="auto"/>
            <w:right w:val="none" w:sz="0" w:space="0" w:color="auto"/>
          </w:divBdr>
        </w:div>
        <w:div w:id="1250770545">
          <w:marLeft w:val="640"/>
          <w:marRight w:val="0"/>
          <w:marTop w:val="0"/>
          <w:marBottom w:val="0"/>
          <w:divBdr>
            <w:top w:val="none" w:sz="0" w:space="0" w:color="auto"/>
            <w:left w:val="none" w:sz="0" w:space="0" w:color="auto"/>
            <w:bottom w:val="none" w:sz="0" w:space="0" w:color="auto"/>
            <w:right w:val="none" w:sz="0" w:space="0" w:color="auto"/>
          </w:divBdr>
        </w:div>
        <w:div w:id="226764506">
          <w:marLeft w:val="640"/>
          <w:marRight w:val="0"/>
          <w:marTop w:val="0"/>
          <w:marBottom w:val="0"/>
          <w:divBdr>
            <w:top w:val="none" w:sz="0" w:space="0" w:color="auto"/>
            <w:left w:val="none" w:sz="0" w:space="0" w:color="auto"/>
            <w:bottom w:val="none" w:sz="0" w:space="0" w:color="auto"/>
            <w:right w:val="none" w:sz="0" w:space="0" w:color="auto"/>
          </w:divBdr>
        </w:div>
        <w:div w:id="329213489">
          <w:marLeft w:val="640"/>
          <w:marRight w:val="0"/>
          <w:marTop w:val="0"/>
          <w:marBottom w:val="0"/>
          <w:divBdr>
            <w:top w:val="none" w:sz="0" w:space="0" w:color="auto"/>
            <w:left w:val="none" w:sz="0" w:space="0" w:color="auto"/>
            <w:bottom w:val="none" w:sz="0" w:space="0" w:color="auto"/>
            <w:right w:val="none" w:sz="0" w:space="0" w:color="auto"/>
          </w:divBdr>
        </w:div>
        <w:div w:id="36971254">
          <w:marLeft w:val="640"/>
          <w:marRight w:val="0"/>
          <w:marTop w:val="0"/>
          <w:marBottom w:val="0"/>
          <w:divBdr>
            <w:top w:val="none" w:sz="0" w:space="0" w:color="auto"/>
            <w:left w:val="none" w:sz="0" w:space="0" w:color="auto"/>
            <w:bottom w:val="none" w:sz="0" w:space="0" w:color="auto"/>
            <w:right w:val="none" w:sz="0" w:space="0" w:color="auto"/>
          </w:divBdr>
        </w:div>
        <w:div w:id="1403747955">
          <w:marLeft w:val="640"/>
          <w:marRight w:val="0"/>
          <w:marTop w:val="0"/>
          <w:marBottom w:val="0"/>
          <w:divBdr>
            <w:top w:val="none" w:sz="0" w:space="0" w:color="auto"/>
            <w:left w:val="none" w:sz="0" w:space="0" w:color="auto"/>
            <w:bottom w:val="none" w:sz="0" w:space="0" w:color="auto"/>
            <w:right w:val="none" w:sz="0" w:space="0" w:color="auto"/>
          </w:divBdr>
        </w:div>
        <w:div w:id="877471932">
          <w:marLeft w:val="640"/>
          <w:marRight w:val="0"/>
          <w:marTop w:val="0"/>
          <w:marBottom w:val="0"/>
          <w:divBdr>
            <w:top w:val="none" w:sz="0" w:space="0" w:color="auto"/>
            <w:left w:val="none" w:sz="0" w:space="0" w:color="auto"/>
            <w:bottom w:val="none" w:sz="0" w:space="0" w:color="auto"/>
            <w:right w:val="none" w:sz="0" w:space="0" w:color="auto"/>
          </w:divBdr>
        </w:div>
        <w:div w:id="1366758018">
          <w:marLeft w:val="640"/>
          <w:marRight w:val="0"/>
          <w:marTop w:val="0"/>
          <w:marBottom w:val="0"/>
          <w:divBdr>
            <w:top w:val="none" w:sz="0" w:space="0" w:color="auto"/>
            <w:left w:val="none" w:sz="0" w:space="0" w:color="auto"/>
            <w:bottom w:val="none" w:sz="0" w:space="0" w:color="auto"/>
            <w:right w:val="none" w:sz="0" w:space="0" w:color="auto"/>
          </w:divBdr>
        </w:div>
        <w:div w:id="447357385">
          <w:marLeft w:val="640"/>
          <w:marRight w:val="0"/>
          <w:marTop w:val="0"/>
          <w:marBottom w:val="0"/>
          <w:divBdr>
            <w:top w:val="none" w:sz="0" w:space="0" w:color="auto"/>
            <w:left w:val="none" w:sz="0" w:space="0" w:color="auto"/>
            <w:bottom w:val="none" w:sz="0" w:space="0" w:color="auto"/>
            <w:right w:val="none" w:sz="0" w:space="0" w:color="auto"/>
          </w:divBdr>
        </w:div>
        <w:div w:id="621110981">
          <w:marLeft w:val="640"/>
          <w:marRight w:val="0"/>
          <w:marTop w:val="0"/>
          <w:marBottom w:val="0"/>
          <w:divBdr>
            <w:top w:val="none" w:sz="0" w:space="0" w:color="auto"/>
            <w:left w:val="none" w:sz="0" w:space="0" w:color="auto"/>
            <w:bottom w:val="none" w:sz="0" w:space="0" w:color="auto"/>
            <w:right w:val="none" w:sz="0" w:space="0" w:color="auto"/>
          </w:divBdr>
        </w:div>
        <w:div w:id="686755405">
          <w:marLeft w:val="640"/>
          <w:marRight w:val="0"/>
          <w:marTop w:val="0"/>
          <w:marBottom w:val="0"/>
          <w:divBdr>
            <w:top w:val="none" w:sz="0" w:space="0" w:color="auto"/>
            <w:left w:val="none" w:sz="0" w:space="0" w:color="auto"/>
            <w:bottom w:val="none" w:sz="0" w:space="0" w:color="auto"/>
            <w:right w:val="none" w:sz="0" w:space="0" w:color="auto"/>
          </w:divBdr>
        </w:div>
        <w:div w:id="425342741">
          <w:marLeft w:val="640"/>
          <w:marRight w:val="0"/>
          <w:marTop w:val="0"/>
          <w:marBottom w:val="0"/>
          <w:divBdr>
            <w:top w:val="none" w:sz="0" w:space="0" w:color="auto"/>
            <w:left w:val="none" w:sz="0" w:space="0" w:color="auto"/>
            <w:bottom w:val="none" w:sz="0" w:space="0" w:color="auto"/>
            <w:right w:val="none" w:sz="0" w:space="0" w:color="auto"/>
          </w:divBdr>
        </w:div>
        <w:div w:id="1228033785">
          <w:marLeft w:val="640"/>
          <w:marRight w:val="0"/>
          <w:marTop w:val="0"/>
          <w:marBottom w:val="0"/>
          <w:divBdr>
            <w:top w:val="none" w:sz="0" w:space="0" w:color="auto"/>
            <w:left w:val="none" w:sz="0" w:space="0" w:color="auto"/>
            <w:bottom w:val="none" w:sz="0" w:space="0" w:color="auto"/>
            <w:right w:val="none" w:sz="0" w:space="0" w:color="auto"/>
          </w:divBdr>
        </w:div>
        <w:div w:id="1324507262">
          <w:marLeft w:val="640"/>
          <w:marRight w:val="0"/>
          <w:marTop w:val="0"/>
          <w:marBottom w:val="0"/>
          <w:divBdr>
            <w:top w:val="none" w:sz="0" w:space="0" w:color="auto"/>
            <w:left w:val="none" w:sz="0" w:space="0" w:color="auto"/>
            <w:bottom w:val="none" w:sz="0" w:space="0" w:color="auto"/>
            <w:right w:val="none" w:sz="0" w:space="0" w:color="auto"/>
          </w:divBdr>
        </w:div>
        <w:div w:id="1464420104">
          <w:marLeft w:val="640"/>
          <w:marRight w:val="0"/>
          <w:marTop w:val="0"/>
          <w:marBottom w:val="0"/>
          <w:divBdr>
            <w:top w:val="none" w:sz="0" w:space="0" w:color="auto"/>
            <w:left w:val="none" w:sz="0" w:space="0" w:color="auto"/>
            <w:bottom w:val="none" w:sz="0" w:space="0" w:color="auto"/>
            <w:right w:val="none" w:sz="0" w:space="0" w:color="auto"/>
          </w:divBdr>
        </w:div>
        <w:div w:id="411439708">
          <w:marLeft w:val="640"/>
          <w:marRight w:val="0"/>
          <w:marTop w:val="0"/>
          <w:marBottom w:val="0"/>
          <w:divBdr>
            <w:top w:val="none" w:sz="0" w:space="0" w:color="auto"/>
            <w:left w:val="none" w:sz="0" w:space="0" w:color="auto"/>
            <w:bottom w:val="none" w:sz="0" w:space="0" w:color="auto"/>
            <w:right w:val="none" w:sz="0" w:space="0" w:color="auto"/>
          </w:divBdr>
        </w:div>
        <w:div w:id="1470781973">
          <w:marLeft w:val="640"/>
          <w:marRight w:val="0"/>
          <w:marTop w:val="0"/>
          <w:marBottom w:val="0"/>
          <w:divBdr>
            <w:top w:val="none" w:sz="0" w:space="0" w:color="auto"/>
            <w:left w:val="none" w:sz="0" w:space="0" w:color="auto"/>
            <w:bottom w:val="none" w:sz="0" w:space="0" w:color="auto"/>
            <w:right w:val="none" w:sz="0" w:space="0" w:color="auto"/>
          </w:divBdr>
        </w:div>
        <w:div w:id="209345384">
          <w:marLeft w:val="640"/>
          <w:marRight w:val="0"/>
          <w:marTop w:val="0"/>
          <w:marBottom w:val="0"/>
          <w:divBdr>
            <w:top w:val="none" w:sz="0" w:space="0" w:color="auto"/>
            <w:left w:val="none" w:sz="0" w:space="0" w:color="auto"/>
            <w:bottom w:val="none" w:sz="0" w:space="0" w:color="auto"/>
            <w:right w:val="none" w:sz="0" w:space="0" w:color="auto"/>
          </w:divBdr>
        </w:div>
        <w:div w:id="1394888314">
          <w:marLeft w:val="640"/>
          <w:marRight w:val="0"/>
          <w:marTop w:val="0"/>
          <w:marBottom w:val="0"/>
          <w:divBdr>
            <w:top w:val="none" w:sz="0" w:space="0" w:color="auto"/>
            <w:left w:val="none" w:sz="0" w:space="0" w:color="auto"/>
            <w:bottom w:val="none" w:sz="0" w:space="0" w:color="auto"/>
            <w:right w:val="none" w:sz="0" w:space="0" w:color="auto"/>
          </w:divBdr>
        </w:div>
        <w:div w:id="719745996">
          <w:marLeft w:val="640"/>
          <w:marRight w:val="0"/>
          <w:marTop w:val="0"/>
          <w:marBottom w:val="0"/>
          <w:divBdr>
            <w:top w:val="none" w:sz="0" w:space="0" w:color="auto"/>
            <w:left w:val="none" w:sz="0" w:space="0" w:color="auto"/>
            <w:bottom w:val="none" w:sz="0" w:space="0" w:color="auto"/>
            <w:right w:val="none" w:sz="0" w:space="0" w:color="auto"/>
          </w:divBdr>
        </w:div>
        <w:div w:id="2043478902">
          <w:marLeft w:val="640"/>
          <w:marRight w:val="0"/>
          <w:marTop w:val="0"/>
          <w:marBottom w:val="0"/>
          <w:divBdr>
            <w:top w:val="none" w:sz="0" w:space="0" w:color="auto"/>
            <w:left w:val="none" w:sz="0" w:space="0" w:color="auto"/>
            <w:bottom w:val="none" w:sz="0" w:space="0" w:color="auto"/>
            <w:right w:val="none" w:sz="0" w:space="0" w:color="auto"/>
          </w:divBdr>
        </w:div>
        <w:div w:id="1303576682">
          <w:marLeft w:val="640"/>
          <w:marRight w:val="0"/>
          <w:marTop w:val="0"/>
          <w:marBottom w:val="0"/>
          <w:divBdr>
            <w:top w:val="none" w:sz="0" w:space="0" w:color="auto"/>
            <w:left w:val="none" w:sz="0" w:space="0" w:color="auto"/>
            <w:bottom w:val="none" w:sz="0" w:space="0" w:color="auto"/>
            <w:right w:val="none" w:sz="0" w:space="0" w:color="auto"/>
          </w:divBdr>
        </w:div>
        <w:div w:id="2022775322">
          <w:marLeft w:val="640"/>
          <w:marRight w:val="0"/>
          <w:marTop w:val="0"/>
          <w:marBottom w:val="0"/>
          <w:divBdr>
            <w:top w:val="none" w:sz="0" w:space="0" w:color="auto"/>
            <w:left w:val="none" w:sz="0" w:space="0" w:color="auto"/>
            <w:bottom w:val="none" w:sz="0" w:space="0" w:color="auto"/>
            <w:right w:val="none" w:sz="0" w:space="0" w:color="auto"/>
          </w:divBdr>
        </w:div>
        <w:div w:id="1720326983">
          <w:marLeft w:val="640"/>
          <w:marRight w:val="0"/>
          <w:marTop w:val="0"/>
          <w:marBottom w:val="0"/>
          <w:divBdr>
            <w:top w:val="none" w:sz="0" w:space="0" w:color="auto"/>
            <w:left w:val="none" w:sz="0" w:space="0" w:color="auto"/>
            <w:bottom w:val="none" w:sz="0" w:space="0" w:color="auto"/>
            <w:right w:val="none" w:sz="0" w:space="0" w:color="auto"/>
          </w:divBdr>
        </w:div>
        <w:div w:id="116998077">
          <w:marLeft w:val="640"/>
          <w:marRight w:val="0"/>
          <w:marTop w:val="0"/>
          <w:marBottom w:val="0"/>
          <w:divBdr>
            <w:top w:val="none" w:sz="0" w:space="0" w:color="auto"/>
            <w:left w:val="none" w:sz="0" w:space="0" w:color="auto"/>
            <w:bottom w:val="none" w:sz="0" w:space="0" w:color="auto"/>
            <w:right w:val="none" w:sz="0" w:space="0" w:color="auto"/>
          </w:divBdr>
        </w:div>
        <w:div w:id="1140807781">
          <w:marLeft w:val="640"/>
          <w:marRight w:val="0"/>
          <w:marTop w:val="0"/>
          <w:marBottom w:val="0"/>
          <w:divBdr>
            <w:top w:val="none" w:sz="0" w:space="0" w:color="auto"/>
            <w:left w:val="none" w:sz="0" w:space="0" w:color="auto"/>
            <w:bottom w:val="none" w:sz="0" w:space="0" w:color="auto"/>
            <w:right w:val="none" w:sz="0" w:space="0" w:color="auto"/>
          </w:divBdr>
        </w:div>
        <w:div w:id="953904030">
          <w:marLeft w:val="640"/>
          <w:marRight w:val="0"/>
          <w:marTop w:val="0"/>
          <w:marBottom w:val="0"/>
          <w:divBdr>
            <w:top w:val="none" w:sz="0" w:space="0" w:color="auto"/>
            <w:left w:val="none" w:sz="0" w:space="0" w:color="auto"/>
            <w:bottom w:val="none" w:sz="0" w:space="0" w:color="auto"/>
            <w:right w:val="none" w:sz="0" w:space="0" w:color="auto"/>
          </w:divBdr>
        </w:div>
        <w:div w:id="976912095">
          <w:marLeft w:val="640"/>
          <w:marRight w:val="0"/>
          <w:marTop w:val="0"/>
          <w:marBottom w:val="0"/>
          <w:divBdr>
            <w:top w:val="none" w:sz="0" w:space="0" w:color="auto"/>
            <w:left w:val="none" w:sz="0" w:space="0" w:color="auto"/>
            <w:bottom w:val="none" w:sz="0" w:space="0" w:color="auto"/>
            <w:right w:val="none" w:sz="0" w:space="0" w:color="auto"/>
          </w:divBdr>
        </w:div>
        <w:div w:id="1456406575">
          <w:marLeft w:val="640"/>
          <w:marRight w:val="0"/>
          <w:marTop w:val="0"/>
          <w:marBottom w:val="0"/>
          <w:divBdr>
            <w:top w:val="none" w:sz="0" w:space="0" w:color="auto"/>
            <w:left w:val="none" w:sz="0" w:space="0" w:color="auto"/>
            <w:bottom w:val="none" w:sz="0" w:space="0" w:color="auto"/>
            <w:right w:val="none" w:sz="0" w:space="0" w:color="auto"/>
          </w:divBdr>
        </w:div>
        <w:div w:id="638345557">
          <w:marLeft w:val="640"/>
          <w:marRight w:val="0"/>
          <w:marTop w:val="0"/>
          <w:marBottom w:val="0"/>
          <w:divBdr>
            <w:top w:val="none" w:sz="0" w:space="0" w:color="auto"/>
            <w:left w:val="none" w:sz="0" w:space="0" w:color="auto"/>
            <w:bottom w:val="none" w:sz="0" w:space="0" w:color="auto"/>
            <w:right w:val="none" w:sz="0" w:space="0" w:color="auto"/>
          </w:divBdr>
        </w:div>
        <w:div w:id="371538063">
          <w:marLeft w:val="640"/>
          <w:marRight w:val="0"/>
          <w:marTop w:val="0"/>
          <w:marBottom w:val="0"/>
          <w:divBdr>
            <w:top w:val="none" w:sz="0" w:space="0" w:color="auto"/>
            <w:left w:val="none" w:sz="0" w:space="0" w:color="auto"/>
            <w:bottom w:val="none" w:sz="0" w:space="0" w:color="auto"/>
            <w:right w:val="none" w:sz="0" w:space="0" w:color="auto"/>
          </w:divBdr>
        </w:div>
        <w:div w:id="1338145639">
          <w:marLeft w:val="640"/>
          <w:marRight w:val="0"/>
          <w:marTop w:val="0"/>
          <w:marBottom w:val="0"/>
          <w:divBdr>
            <w:top w:val="none" w:sz="0" w:space="0" w:color="auto"/>
            <w:left w:val="none" w:sz="0" w:space="0" w:color="auto"/>
            <w:bottom w:val="none" w:sz="0" w:space="0" w:color="auto"/>
            <w:right w:val="none" w:sz="0" w:space="0" w:color="auto"/>
          </w:divBdr>
        </w:div>
        <w:div w:id="1171406733">
          <w:marLeft w:val="640"/>
          <w:marRight w:val="0"/>
          <w:marTop w:val="0"/>
          <w:marBottom w:val="0"/>
          <w:divBdr>
            <w:top w:val="none" w:sz="0" w:space="0" w:color="auto"/>
            <w:left w:val="none" w:sz="0" w:space="0" w:color="auto"/>
            <w:bottom w:val="none" w:sz="0" w:space="0" w:color="auto"/>
            <w:right w:val="none" w:sz="0" w:space="0" w:color="auto"/>
          </w:divBdr>
        </w:div>
        <w:div w:id="470904573">
          <w:marLeft w:val="640"/>
          <w:marRight w:val="0"/>
          <w:marTop w:val="0"/>
          <w:marBottom w:val="0"/>
          <w:divBdr>
            <w:top w:val="none" w:sz="0" w:space="0" w:color="auto"/>
            <w:left w:val="none" w:sz="0" w:space="0" w:color="auto"/>
            <w:bottom w:val="none" w:sz="0" w:space="0" w:color="auto"/>
            <w:right w:val="none" w:sz="0" w:space="0" w:color="auto"/>
          </w:divBdr>
        </w:div>
        <w:div w:id="96293144">
          <w:marLeft w:val="640"/>
          <w:marRight w:val="0"/>
          <w:marTop w:val="0"/>
          <w:marBottom w:val="0"/>
          <w:divBdr>
            <w:top w:val="none" w:sz="0" w:space="0" w:color="auto"/>
            <w:left w:val="none" w:sz="0" w:space="0" w:color="auto"/>
            <w:bottom w:val="none" w:sz="0" w:space="0" w:color="auto"/>
            <w:right w:val="none" w:sz="0" w:space="0" w:color="auto"/>
          </w:divBdr>
        </w:div>
      </w:divsChild>
    </w:div>
    <w:div w:id="805657748">
      <w:bodyDiv w:val="1"/>
      <w:marLeft w:val="0"/>
      <w:marRight w:val="0"/>
      <w:marTop w:val="0"/>
      <w:marBottom w:val="0"/>
      <w:divBdr>
        <w:top w:val="none" w:sz="0" w:space="0" w:color="auto"/>
        <w:left w:val="none" w:sz="0" w:space="0" w:color="auto"/>
        <w:bottom w:val="none" w:sz="0" w:space="0" w:color="auto"/>
        <w:right w:val="none" w:sz="0" w:space="0" w:color="auto"/>
      </w:divBdr>
    </w:div>
    <w:div w:id="812940283">
      <w:bodyDiv w:val="1"/>
      <w:marLeft w:val="0"/>
      <w:marRight w:val="0"/>
      <w:marTop w:val="0"/>
      <w:marBottom w:val="0"/>
      <w:divBdr>
        <w:top w:val="none" w:sz="0" w:space="0" w:color="auto"/>
        <w:left w:val="none" w:sz="0" w:space="0" w:color="auto"/>
        <w:bottom w:val="none" w:sz="0" w:space="0" w:color="auto"/>
        <w:right w:val="none" w:sz="0" w:space="0" w:color="auto"/>
      </w:divBdr>
      <w:divsChild>
        <w:div w:id="82536494">
          <w:marLeft w:val="640"/>
          <w:marRight w:val="0"/>
          <w:marTop w:val="0"/>
          <w:marBottom w:val="0"/>
          <w:divBdr>
            <w:top w:val="none" w:sz="0" w:space="0" w:color="auto"/>
            <w:left w:val="none" w:sz="0" w:space="0" w:color="auto"/>
            <w:bottom w:val="none" w:sz="0" w:space="0" w:color="auto"/>
            <w:right w:val="none" w:sz="0" w:space="0" w:color="auto"/>
          </w:divBdr>
        </w:div>
        <w:div w:id="1678726739">
          <w:marLeft w:val="640"/>
          <w:marRight w:val="0"/>
          <w:marTop w:val="0"/>
          <w:marBottom w:val="0"/>
          <w:divBdr>
            <w:top w:val="none" w:sz="0" w:space="0" w:color="auto"/>
            <w:left w:val="none" w:sz="0" w:space="0" w:color="auto"/>
            <w:bottom w:val="none" w:sz="0" w:space="0" w:color="auto"/>
            <w:right w:val="none" w:sz="0" w:space="0" w:color="auto"/>
          </w:divBdr>
        </w:div>
        <w:div w:id="1283464416">
          <w:marLeft w:val="640"/>
          <w:marRight w:val="0"/>
          <w:marTop w:val="0"/>
          <w:marBottom w:val="0"/>
          <w:divBdr>
            <w:top w:val="none" w:sz="0" w:space="0" w:color="auto"/>
            <w:left w:val="none" w:sz="0" w:space="0" w:color="auto"/>
            <w:bottom w:val="none" w:sz="0" w:space="0" w:color="auto"/>
            <w:right w:val="none" w:sz="0" w:space="0" w:color="auto"/>
          </w:divBdr>
        </w:div>
        <w:div w:id="1167331589">
          <w:marLeft w:val="640"/>
          <w:marRight w:val="0"/>
          <w:marTop w:val="0"/>
          <w:marBottom w:val="0"/>
          <w:divBdr>
            <w:top w:val="none" w:sz="0" w:space="0" w:color="auto"/>
            <w:left w:val="none" w:sz="0" w:space="0" w:color="auto"/>
            <w:bottom w:val="none" w:sz="0" w:space="0" w:color="auto"/>
            <w:right w:val="none" w:sz="0" w:space="0" w:color="auto"/>
          </w:divBdr>
        </w:div>
        <w:div w:id="87972760">
          <w:marLeft w:val="640"/>
          <w:marRight w:val="0"/>
          <w:marTop w:val="0"/>
          <w:marBottom w:val="0"/>
          <w:divBdr>
            <w:top w:val="none" w:sz="0" w:space="0" w:color="auto"/>
            <w:left w:val="none" w:sz="0" w:space="0" w:color="auto"/>
            <w:bottom w:val="none" w:sz="0" w:space="0" w:color="auto"/>
            <w:right w:val="none" w:sz="0" w:space="0" w:color="auto"/>
          </w:divBdr>
        </w:div>
        <w:div w:id="36780555">
          <w:marLeft w:val="640"/>
          <w:marRight w:val="0"/>
          <w:marTop w:val="0"/>
          <w:marBottom w:val="0"/>
          <w:divBdr>
            <w:top w:val="none" w:sz="0" w:space="0" w:color="auto"/>
            <w:left w:val="none" w:sz="0" w:space="0" w:color="auto"/>
            <w:bottom w:val="none" w:sz="0" w:space="0" w:color="auto"/>
            <w:right w:val="none" w:sz="0" w:space="0" w:color="auto"/>
          </w:divBdr>
        </w:div>
        <w:div w:id="1639526056">
          <w:marLeft w:val="640"/>
          <w:marRight w:val="0"/>
          <w:marTop w:val="0"/>
          <w:marBottom w:val="0"/>
          <w:divBdr>
            <w:top w:val="none" w:sz="0" w:space="0" w:color="auto"/>
            <w:left w:val="none" w:sz="0" w:space="0" w:color="auto"/>
            <w:bottom w:val="none" w:sz="0" w:space="0" w:color="auto"/>
            <w:right w:val="none" w:sz="0" w:space="0" w:color="auto"/>
          </w:divBdr>
        </w:div>
        <w:div w:id="2077050276">
          <w:marLeft w:val="640"/>
          <w:marRight w:val="0"/>
          <w:marTop w:val="0"/>
          <w:marBottom w:val="0"/>
          <w:divBdr>
            <w:top w:val="none" w:sz="0" w:space="0" w:color="auto"/>
            <w:left w:val="none" w:sz="0" w:space="0" w:color="auto"/>
            <w:bottom w:val="none" w:sz="0" w:space="0" w:color="auto"/>
            <w:right w:val="none" w:sz="0" w:space="0" w:color="auto"/>
          </w:divBdr>
        </w:div>
        <w:div w:id="793641397">
          <w:marLeft w:val="640"/>
          <w:marRight w:val="0"/>
          <w:marTop w:val="0"/>
          <w:marBottom w:val="0"/>
          <w:divBdr>
            <w:top w:val="none" w:sz="0" w:space="0" w:color="auto"/>
            <w:left w:val="none" w:sz="0" w:space="0" w:color="auto"/>
            <w:bottom w:val="none" w:sz="0" w:space="0" w:color="auto"/>
            <w:right w:val="none" w:sz="0" w:space="0" w:color="auto"/>
          </w:divBdr>
        </w:div>
        <w:div w:id="211582896">
          <w:marLeft w:val="640"/>
          <w:marRight w:val="0"/>
          <w:marTop w:val="0"/>
          <w:marBottom w:val="0"/>
          <w:divBdr>
            <w:top w:val="none" w:sz="0" w:space="0" w:color="auto"/>
            <w:left w:val="none" w:sz="0" w:space="0" w:color="auto"/>
            <w:bottom w:val="none" w:sz="0" w:space="0" w:color="auto"/>
            <w:right w:val="none" w:sz="0" w:space="0" w:color="auto"/>
          </w:divBdr>
        </w:div>
        <w:div w:id="514274160">
          <w:marLeft w:val="640"/>
          <w:marRight w:val="0"/>
          <w:marTop w:val="0"/>
          <w:marBottom w:val="0"/>
          <w:divBdr>
            <w:top w:val="none" w:sz="0" w:space="0" w:color="auto"/>
            <w:left w:val="none" w:sz="0" w:space="0" w:color="auto"/>
            <w:bottom w:val="none" w:sz="0" w:space="0" w:color="auto"/>
            <w:right w:val="none" w:sz="0" w:space="0" w:color="auto"/>
          </w:divBdr>
        </w:div>
        <w:div w:id="1624845981">
          <w:marLeft w:val="640"/>
          <w:marRight w:val="0"/>
          <w:marTop w:val="0"/>
          <w:marBottom w:val="0"/>
          <w:divBdr>
            <w:top w:val="none" w:sz="0" w:space="0" w:color="auto"/>
            <w:left w:val="none" w:sz="0" w:space="0" w:color="auto"/>
            <w:bottom w:val="none" w:sz="0" w:space="0" w:color="auto"/>
            <w:right w:val="none" w:sz="0" w:space="0" w:color="auto"/>
          </w:divBdr>
        </w:div>
        <w:div w:id="1384866065">
          <w:marLeft w:val="640"/>
          <w:marRight w:val="0"/>
          <w:marTop w:val="0"/>
          <w:marBottom w:val="0"/>
          <w:divBdr>
            <w:top w:val="none" w:sz="0" w:space="0" w:color="auto"/>
            <w:left w:val="none" w:sz="0" w:space="0" w:color="auto"/>
            <w:bottom w:val="none" w:sz="0" w:space="0" w:color="auto"/>
            <w:right w:val="none" w:sz="0" w:space="0" w:color="auto"/>
          </w:divBdr>
        </w:div>
        <w:div w:id="1615357841">
          <w:marLeft w:val="640"/>
          <w:marRight w:val="0"/>
          <w:marTop w:val="0"/>
          <w:marBottom w:val="0"/>
          <w:divBdr>
            <w:top w:val="none" w:sz="0" w:space="0" w:color="auto"/>
            <w:left w:val="none" w:sz="0" w:space="0" w:color="auto"/>
            <w:bottom w:val="none" w:sz="0" w:space="0" w:color="auto"/>
            <w:right w:val="none" w:sz="0" w:space="0" w:color="auto"/>
          </w:divBdr>
        </w:div>
        <w:div w:id="1051996524">
          <w:marLeft w:val="640"/>
          <w:marRight w:val="0"/>
          <w:marTop w:val="0"/>
          <w:marBottom w:val="0"/>
          <w:divBdr>
            <w:top w:val="none" w:sz="0" w:space="0" w:color="auto"/>
            <w:left w:val="none" w:sz="0" w:space="0" w:color="auto"/>
            <w:bottom w:val="none" w:sz="0" w:space="0" w:color="auto"/>
            <w:right w:val="none" w:sz="0" w:space="0" w:color="auto"/>
          </w:divBdr>
        </w:div>
        <w:div w:id="403189296">
          <w:marLeft w:val="640"/>
          <w:marRight w:val="0"/>
          <w:marTop w:val="0"/>
          <w:marBottom w:val="0"/>
          <w:divBdr>
            <w:top w:val="none" w:sz="0" w:space="0" w:color="auto"/>
            <w:left w:val="none" w:sz="0" w:space="0" w:color="auto"/>
            <w:bottom w:val="none" w:sz="0" w:space="0" w:color="auto"/>
            <w:right w:val="none" w:sz="0" w:space="0" w:color="auto"/>
          </w:divBdr>
        </w:div>
        <w:div w:id="210845810">
          <w:marLeft w:val="640"/>
          <w:marRight w:val="0"/>
          <w:marTop w:val="0"/>
          <w:marBottom w:val="0"/>
          <w:divBdr>
            <w:top w:val="none" w:sz="0" w:space="0" w:color="auto"/>
            <w:left w:val="none" w:sz="0" w:space="0" w:color="auto"/>
            <w:bottom w:val="none" w:sz="0" w:space="0" w:color="auto"/>
            <w:right w:val="none" w:sz="0" w:space="0" w:color="auto"/>
          </w:divBdr>
        </w:div>
        <w:div w:id="1730883705">
          <w:marLeft w:val="640"/>
          <w:marRight w:val="0"/>
          <w:marTop w:val="0"/>
          <w:marBottom w:val="0"/>
          <w:divBdr>
            <w:top w:val="none" w:sz="0" w:space="0" w:color="auto"/>
            <w:left w:val="none" w:sz="0" w:space="0" w:color="auto"/>
            <w:bottom w:val="none" w:sz="0" w:space="0" w:color="auto"/>
            <w:right w:val="none" w:sz="0" w:space="0" w:color="auto"/>
          </w:divBdr>
        </w:div>
        <w:div w:id="466314919">
          <w:marLeft w:val="640"/>
          <w:marRight w:val="0"/>
          <w:marTop w:val="0"/>
          <w:marBottom w:val="0"/>
          <w:divBdr>
            <w:top w:val="none" w:sz="0" w:space="0" w:color="auto"/>
            <w:left w:val="none" w:sz="0" w:space="0" w:color="auto"/>
            <w:bottom w:val="none" w:sz="0" w:space="0" w:color="auto"/>
            <w:right w:val="none" w:sz="0" w:space="0" w:color="auto"/>
          </w:divBdr>
        </w:div>
        <w:div w:id="1245145860">
          <w:marLeft w:val="640"/>
          <w:marRight w:val="0"/>
          <w:marTop w:val="0"/>
          <w:marBottom w:val="0"/>
          <w:divBdr>
            <w:top w:val="none" w:sz="0" w:space="0" w:color="auto"/>
            <w:left w:val="none" w:sz="0" w:space="0" w:color="auto"/>
            <w:bottom w:val="none" w:sz="0" w:space="0" w:color="auto"/>
            <w:right w:val="none" w:sz="0" w:space="0" w:color="auto"/>
          </w:divBdr>
        </w:div>
        <w:div w:id="425538041">
          <w:marLeft w:val="640"/>
          <w:marRight w:val="0"/>
          <w:marTop w:val="0"/>
          <w:marBottom w:val="0"/>
          <w:divBdr>
            <w:top w:val="none" w:sz="0" w:space="0" w:color="auto"/>
            <w:left w:val="none" w:sz="0" w:space="0" w:color="auto"/>
            <w:bottom w:val="none" w:sz="0" w:space="0" w:color="auto"/>
            <w:right w:val="none" w:sz="0" w:space="0" w:color="auto"/>
          </w:divBdr>
        </w:div>
        <w:div w:id="741440786">
          <w:marLeft w:val="640"/>
          <w:marRight w:val="0"/>
          <w:marTop w:val="0"/>
          <w:marBottom w:val="0"/>
          <w:divBdr>
            <w:top w:val="none" w:sz="0" w:space="0" w:color="auto"/>
            <w:left w:val="none" w:sz="0" w:space="0" w:color="auto"/>
            <w:bottom w:val="none" w:sz="0" w:space="0" w:color="auto"/>
            <w:right w:val="none" w:sz="0" w:space="0" w:color="auto"/>
          </w:divBdr>
        </w:div>
        <w:div w:id="1341398021">
          <w:marLeft w:val="640"/>
          <w:marRight w:val="0"/>
          <w:marTop w:val="0"/>
          <w:marBottom w:val="0"/>
          <w:divBdr>
            <w:top w:val="none" w:sz="0" w:space="0" w:color="auto"/>
            <w:left w:val="none" w:sz="0" w:space="0" w:color="auto"/>
            <w:bottom w:val="none" w:sz="0" w:space="0" w:color="auto"/>
            <w:right w:val="none" w:sz="0" w:space="0" w:color="auto"/>
          </w:divBdr>
        </w:div>
        <w:div w:id="1838612482">
          <w:marLeft w:val="640"/>
          <w:marRight w:val="0"/>
          <w:marTop w:val="0"/>
          <w:marBottom w:val="0"/>
          <w:divBdr>
            <w:top w:val="none" w:sz="0" w:space="0" w:color="auto"/>
            <w:left w:val="none" w:sz="0" w:space="0" w:color="auto"/>
            <w:bottom w:val="none" w:sz="0" w:space="0" w:color="auto"/>
            <w:right w:val="none" w:sz="0" w:space="0" w:color="auto"/>
          </w:divBdr>
        </w:div>
        <w:div w:id="1557207835">
          <w:marLeft w:val="640"/>
          <w:marRight w:val="0"/>
          <w:marTop w:val="0"/>
          <w:marBottom w:val="0"/>
          <w:divBdr>
            <w:top w:val="none" w:sz="0" w:space="0" w:color="auto"/>
            <w:left w:val="none" w:sz="0" w:space="0" w:color="auto"/>
            <w:bottom w:val="none" w:sz="0" w:space="0" w:color="auto"/>
            <w:right w:val="none" w:sz="0" w:space="0" w:color="auto"/>
          </w:divBdr>
        </w:div>
        <w:div w:id="1675186064">
          <w:marLeft w:val="640"/>
          <w:marRight w:val="0"/>
          <w:marTop w:val="0"/>
          <w:marBottom w:val="0"/>
          <w:divBdr>
            <w:top w:val="none" w:sz="0" w:space="0" w:color="auto"/>
            <w:left w:val="none" w:sz="0" w:space="0" w:color="auto"/>
            <w:bottom w:val="none" w:sz="0" w:space="0" w:color="auto"/>
            <w:right w:val="none" w:sz="0" w:space="0" w:color="auto"/>
          </w:divBdr>
        </w:div>
        <w:div w:id="1651666341">
          <w:marLeft w:val="640"/>
          <w:marRight w:val="0"/>
          <w:marTop w:val="0"/>
          <w:marBottom w:val="0"/>
          <w:divBdr>
            <w:top w:val="none" w:sz="0" w:space="0" w:color="auto"/>
            <w:left w:val="none" w:sz="0" w:space="0" w:color="auto"/>
            <w:bottom w:val="none" w:sz="0" w:space="0" w:color="auto"/>
            <w:right w:val="none" w:sz="0" w:space="0" w:color="auto"/>
          </w:divBdr>
        </w:div>
        <w:div w:id="1786852186">
          <w:marLeft w:val="640"/>
          <w:marRight w:val="0"/>
          <w:marTop w:val="0"/>
          <w:marBottom w:val="0"/>
          <w:divBdr>
            <w:top w:val="none" w:sz="0" w:space="0" w:color="auto"/>
            <w:left w:val="none" w:sz="0" w:space="0" w:color="auto"/>
            <w:bottom w:val="none" w:sz="0" w:space="0" w:color="auto"/>
            <w:right w:val="none" w:sz="0" w:space="0" w:color="auto"/>
          </w:divBdr>
        </w:div>
        <w:div w:id="424157183">
          <w:marLeft w:val="640"/>
          <w:marRight w:val="0"/>
          <w:marTop w:val="0"/>
          <w:marBottom w:val="0"/>
          <w:divBdr>
            <w:top w:val="none" w:sz="0" w:space="0" w:color="auto"/>
            <w:left w:val="none" w:sz="0" w:space="0" w:color="auto"/>
            <w:bottom w:val="none" w:sz="0" w:space="0" w:color="auto"/>
            <w:right w:val="none" w:sz="0" w:space="0" w:color="auto"/>
          </w:divBdr>
        </w:div>
        <w:div w:id="479079078">
          <w:marLeft w:val="640"/>
          <w:marRight w:val="0"/>
          <w:marTop w:val="0"/>
          <w:marBottom w:val="0"/>
          <w:divBdr>
            <w:top w:val="none" w:sz="0" w:space="0" w:color="auto"/>
            <w:left w:val="none" w:sz="0" w:space="0" w:color="auto"/>
            <w:bottom w:val="none" w:sz="0" w:space="0" w:color="auto"/>
            <w:right w:val="none" w:sz="0" w:space="0" w:color="auto"/>
          </w:divBdr>
        </w:div>
        <w:div w:id="754592296">
          <w:marLeft w:val="640"/>
          <w:marRight w:val="0"/>
          <w:marTop w:val="0"/>
          <w:marBottom w:val="0"/>
          <w:divBdr>
            <w:top w:val="none" w:sz="0" w:space="0" w:color="auto"/>
            <w:left w:val="none" w:sz="0" w:space="0" w:color="auto"/>
            <w:bottom w:val="none" w:sz="0" w:space="0" w:color="auto"/>
            <w:right w:val="none" w:sz="0" w:space="0" w:color="auto"/>
          </w:divBdr>
        </w:div>
        <w:div w:id="1255699904">
          <w:marLeft w:val="640"/>
          <w:marRight w:val="0"/>
          <w:marTop w:val="0"/>
          <w:marBottom w:val="0"/>
          <w:divBdr>
            <w:top w:val="none" w:sz="0" w:space="0" w:color="auto"/>
            <w:left w:val="none" w:sz="0" w:space="0" w:color="auto"/>
            <w:bottom w:val="none" w:sz="0" w:space="0" w:color="auto"/>
            <w:right w:val="none" w:sz="0" w:space="0" w:color="auto"/>
          </w:divBdr>
        </w:div>
        <w:div w:id="1767995348">
          <w:marLeft w:val="640"/>
          <w:marRight w:val="0"/>
          <w:marTop w:val="0"/>
          <w:marBottom w:val="0"/>
          <w:divBdr>
            <w:top w:val="none" w:sz="0" w:space="0" w:color="auto"/>
            <w:left w:val="none" w:sz="0" w:space="0" w:color="auto"/>
            <w:bottom w:val="none" w:sz="0" w:space="0" w:color="auto"/>
            <w:right w:val="none" w:sz="0" w:space="0" w:color="auto"/>
          </w:divBdr>
        </w:div>
        <w:div w:id="913005020">
          <w:marLeft w:val="640"/>
          <w:marRight w:val="0"/>
          <w:marTop w:val="0"/>
          <w:marBottom w:val="0"/>
          <w:divBdr>
            <w:top w:val="none" w:sz="0" w:space="0" w:color="auto"/>
            <w:left w:val="none" w:sz="0" w:space="0" w:color="auto"/>
            <w:bottom w:val="none" w:sz="0" w:space="0" w:color="auto"/>
            <w:right w:val="none" w:sz="0" w:space="0" w:color="auto"/>
          </w:divBdr>
        </w:div>
        <w:div w:id="2060740207">
          <w:marLeft w:val="640"/>
          <w:marRight w:val="0"/>
          <w:marTop w:val="0"/>
          <w:marBottom w:val="0"/>
          <w:divBdr>
            <w:top w:val="none" w:sz="0" w:space="0" w:color="auto"/>
            <w:left w:val="none" w:sz="0" w:space="0" w:color="auto"/>
            <w:bottom w:val="none" w:sz="0" w:space="0" w:color="auto"/>
            <w:right w:val="none" w:sz="0" w:space="0" w:color="auto"/>
          </w:divBdr>
        </w:div>
        <w:div w:id="1266113536">
          <w:marLeft w:val="640"/>
          <w:marRight w:val="0"/>
          <w:marTop w:val="0"/>
          <w:marBottom w:val="0"/>
          <w:divBdr>
            <w:top w:val="none" w:sz="0" w:space="0" w:color="auto"/>
            <w:left w:val="none" w:sz="0" w:space="0" w:color="auto"/>
            <w:bottom w:val="none" w:sz="0" w:space="0" w:color="auto"/>
            <w:right w:val="none" w:sz="0" w:space="0" w:color="auto"/>
          </w:divBdr>
        </w:div>
        <w:div w:id="538514356">
          <w:marLeft w:val="640"/>
          <w:marRight w:val="0"/>
          <w:marTop w:val="0"/>
          <w:marBottom w:val="0"/>
          <w:divBdr>
            <w:top w:val="none" w:sz="0" w:space="0" w:color="auto"/>
            <w:left w:val="none" w:sz="0" w:space="0" w:color="auto"/>
            <w:bottom w:val="none" w:sz="0" w:space="0" w:color="auto"/>
            <w:right w:val="none" w:sz="0" w:space="0" w:color="auto"/>
          </w:divBdr>
        </w:div>
        <w:div w:id="1994023120">
          <w:marLeft w:val="640"/>
          <w:marRight w:val="0"/>
          <w:marTop w:val="0"/>
          <w:marBottom w:val="0"/>
          <w:divBdr>
            <w:top w:val="none" w:sz="0" w:space="0" w:color="auto"/>
            <w:left w:val="none" w:sz="0" w:space="0" w:color="auto"/>
            <w:bottom w:val="none" w:sz="0" w:space="0" w:color="auto"/>
            <w:right w:val="none" w:sz="0" w:space="0" w:color="auto"/>
          </w:divBdr>
        </w:div>
        <w:div w:id="765226071">
          <w:marLeft w:val="640"/>
          <w:marRight w:val="0"/>
          <w:marTop w:val="0"/>
          <w:marBottom w:val="0"/>
          <w:divBdr>
            <w:top w:val="none" w:sz="0" w:space="0" w:color="auto"/>
            <w:left w:val="none" w:sz="0" w:space="0" w:color="auto"/>
            <w:bottom w:val="none" w:sz="0" w:space="0" w:color="auto"/>
            <w:right w:val="none" w:sz="0" w:space="0" w:color="auto"/>
          </w:divBdr>
        </w:div>
        <w:div w:id="1809933864">
          <w:marLeft w:val="640"/>
          <w:marRight w:val="0"/>
          <w:marTop w:val="0"/>
          <w:marBottom w:val="0"/>
          <w:divBdr>
            <w:top w:val="none" w:sz="0" w:space="0" w:color="auto"/>
            <w:left w:val="none" w:sz="0" w:space="0" w:color="auto"/>
            <w:bottom w:val="none" w:sz="0" w:space="0" w:color="auto"/>
            <w:right w:val="none" w:sz="0" w:space="0" w:color="auto"/>
          </w:divBdr>
        </w:div>
        <w:div w:id="807282713">
          <w:marLeft w:val="640"/>
          <w:marRight w:val="0"/>
          <w:marTop w:val="0"/>
          <w:marBottom w:val="0"/>
          <w:divBdr>
            <w:top w:val="none" w:sz="0" w:space="0" w:color="auto"/>
            <w:left w:val="none" w:sz="0" w:space="0" w:color="auto"/>
            <w:bottom w:val="none" w:sz="0" w:space="0" w:color="auto"/>
            <w:right w:val="none" w:sz="0" w:space="0" w:color="auto"/>
          </w:divBdr>
        </w:div>
        <w:div w:id="1457602870">
          <w:marLeft w:val="640"/>
          <w:marRight w:val="0"/>
          <w:marTop w:val="0"/>
          <w:marBottom w:val="0"/>
          <w:divBdr>
            <w:top w:val="none" w:sz="0" w:space="0" w:color="auto"/>
            <w:left w:val="none" w:sz="0" w:space="0" w:color="auto"/>
            <w:bottom w:val="none" w:sz="0" w:space="0" w:color="auto"/>
            <w:right w:val="none" w:sz="0" w:space="0" w:color="auto"/>
          </w:divBdr>
        </w:div>
        <w:div w:id="1032074966">
          <w:marLeft w:val="640"/>
          <w:marRight w:val="0"/>
          <w:marTop w:val="0"/>
          <w:marBottom w:val="0"/>
          <w:divBdr>
            <w:top w:val="none" w:sz="0" w:space="0" w:color="auto"/>
            <w:left w:val="none" w:sz="0" w:space="0" w:color="auto"/>
            <w:bottom w:val="none" w:sz="0" w:space="0" w:color="auto"/>
            <w:right w:val="none" w:sz="0" w:space="0" w:color="auto"/>
          </w:divBdr>
        </w:div>
        <w:div w:id="1020618899">
          <w:marLeft w:val="640"/>
          <w:marRight w:val="0"/>
          <w:marTop w:val="0"/>
          <w:marBottom w:val="0"/>
          <w:divBdr>
            <w:top w:val="none" w:sz="0" w:space="0" w:color="auto"/>
            <w:left w:val="none" w:sz="0" w:space="0" w:color="auto"/>
            <w:bottom w:val="none" w:sz="0" w:space="0" w:color="auto"/>
            <w:right w:val="none" w:sz="0" w:space="0" w:color="auto"/>
          </w:divBdr>
        </w:div>
        <w:div w:id="1994328799">
          <w:marLeft w:val="640"/>
          <w:marRight w:val="0"/>
          <w:marTop w:val="0"/>
          <w:marBottom w:val="0"/>
          <w:divBdr>
            <w:top w:val="none" w:sz="0" w:space="0" w:color="auto"/>
            <w:left w:val="none" w:sz="0" w:space="0" w:color="auto"/>
            <w:bottom w:val="none" w:sz="0" w:space="0" w:color="auto"/>
            <w:right w:val="none" w:sz="0" w:space="0" w:color="auto"/>
          </w:divBdr>
        </w:div>
        <w:div w:id="464739077">
          <w:marLeft w:val="640"/>
          <w:marRight w:val="0"/>
          <w:marTop w:val="0"/>
          <w:marBottom w:val="0"/>
          <w:divBdr>
            <w:top w:val="none" w:sz="0" w:space="0" w:color="auto"/>
            <w:left w:val="none" w:sz="0" w:space="0" w:color="auto"/>
            <w:bottom w:val="none" w:sz="0" w:space="0" w:color="auto"/>
            <w:right w:val="none" w:sz="0" w:space="0" w:color="auto"/>
          </w:divBdr>
        </w:div>
        <w:div w:id="2124222561">
          <w:marLeft w:val="640"/>
          <w:marRight w:val="0"/>
          <w:marTop w:val="0"/>
          <w:marBottom w:val="0"/>
          <w:divBdr>
            <w:top w:val="none" w:sz="0" w:space="0" w:color="auto"/>
            <w:left w:val="none" w:sz="0" w:space="0" w:color="auto"/>
            <w:bottom w:val="none" w:sz="0" w:space="0" w:color="auto"/>
            <w:right w:val="none" w:sz="0" w:space="0" w:color="auto"/>
          </w:divBdr>
        </w:div>
        <w:div w:id="1493371985">
          <w:marLeft w:val="640"/>
          <w:marRight w:val="0"/>
          <w:marTop w:val="0"/>
          <w:marBottom w:val="0"/>
          <w:divBdr>
            <w:top w:val="none" w:sz="0" w:space="0" w:color="auto"/>
            <w:left w:val="none" w:sz="0" w:space="0" w:color="auto"/>
            <w:bottom w:val="none" w:sz="0" w:space="0" w:color="auto"/>
            <w:right w:val="none" w:sz="0" w:space="0" w:color="auto"/>
          </w:divBdr>
        </w:div>
        <w:div w:id="48846336">
          <w:marLeft w:val="640"/>
          <w:marRight w:val="0"/>
          <w:marTop w:val="0"/>
          <w:marBottom w:val="0"/>
          <w:divBdr>
            <w:top w:val="none" w:sz="0" w:space="0" w:color="auto"/>
            <w:left w:val="none" w:sz="0" w:space="0" w:color="auto"/>
            <w:bottom w:val="none" w:sz="0" w:space="0" w:color="auto"/>
            <w:right w:val="none" w:sz="0" w:space="0" w:color="auto"/>
          </w:divBdr>
        </w:div>
        <w:div w:id="1680037444">
          <w:marLeft w:val="640"/>
          <w:marRight w:val="0"/>
          <w:marTop w:val="0"/>
          <w:marBottom w:val="0"/>
          <w:divBdr>
            <w:top w:val="none" w:sz="0" w:space="0" w:color="auto"/>
            <w:left w:val="none" w:sz="0" w:space="0" w:color="auto"/>
            <w:bottom w:val="none" w:sz="0" w:space="0" w:color="auto"/>
            <w:right w:val="none" w:sz="0" w:space="0" w:color="auto"/>
          </w:divBdr>
        </w:div>
        <w:div w:id="167446063">
          <w:marLeft w:val="640"/>
          <w:marRight w:val="0"/>
          <w:marTop w:val="0"/>
          <w:marBottom w:val="0"/>
          <w:divBdr>
            <w:top w:val="none" w:sz="0" w:space="0" w:color="auto"/>
            <w:left w:val="none" w:sz="0" w:space="0" w:color="auto"/>
            <w:bottom w:val="none" w:sz="0" w:space="0" w:color="auto"/>
            <w:right w:val="none" w:sz="0" w:space="0" w:color="auto"/>
          </w:divBdr>
        </w:div>
        <w:div w:id="1075125711">
          <w:marLeft w:val="640"/>
          <w:marRight w:val="0"/>
          <w:marTop w:val="0"/>
          <w:marBottom w:val="0"/>
          <w:divBdr>
            <w:top w:val="none" w:sz="0" w:space="0" w:color="auto"/>
            <w:left w:val="none" w:sz="0" w:space="0" w:color="auto"/>
            <w:bottom w:val="none" w:sz="0" w:space="0" w:color="auto"/>
            <w:right w:val="none" w:sz="0" w:space="0" w:color="auto"/>
          </w:divBdr>
        </w:div>
        <w:div w:id="376247188">
          <w:marLeft w:val="640"/>
          <w:marRight w:val="0"/>
          <w:marTop w:val="0"/>
          <w:marBottom w:val="0"/>
          <w:divBdr>
            <w:top w:val="none" w:sz="0" w:space="0" w:color="auto"/>
            <w:left w:val="none" w:sz="0" w:space="0" w:color="auto"/>
            <w:bottom w:val="none" w:sz="0" w:space="0" w:color="auto"/>
            <w:right w:val="none" w:sz="0" w:space="0" w:color="auto"/>
          </w:divBdr>
        </w:div>
        <w:div w:id="414673264">
          <w:marLeft w:val="640"/>
          <w:marRight w:val="0"/>
          <w:marTop w:val="0"/>
          <w:marBottom w:val="0"/>
          <w:divBdr>
            <w:top w:val="none" w:sz="0" w:space="0" w:color="auto"/>
            <w:left w:val="none" w:sz="0" w:space="0" w:color="auto"/>
            <w:bottom w:val="none" w:sz="0" w:space="0" w:color="auto"/>
            <w:right w:val="none" w:sz="0" w:space="0" w:color="auto"/>
          </w:divBdr>
        </w:div>
        <w:div w:id="75052023">
          <w:marLeft w:val="640"/>
          <w:marRight w:val="0"/>
          <w:marTop w:val="0"/>
          <w:marBottom w:val="0"/>
          <w:divBdr>
            <w:top w:val="none" w:sz="0" w:space="0" w:color="auto"/>
            <w:left w:val="none" w:sz="0" w:space="0" w:color="auto"/>
            <w:bottom w:val="none" w:sz="0" w:space="0" w:color="auto"/>
            <w:right w:val="none" w:sz="0" w:space="0" w:color="auto"/>
          </w:divBdr>
        </w:div>
        <w:div w:id="403265674">
          <w:marLeft w:val="640"/>
          <w:marRight w:val="0"/>
          <w:marTop w:val="0"/>
          <w:marBottom w:val="0"/>
          <w:divBdr>
            <w:top w:val="none" w:sz="0" w:space="0" w:color="auto"/>
            <w:left w:val="none" w:sz="0" w:space="0" w:color="auto"/>
            <w:bottom w:val="none" w:sz="0" w:space="0" w:color="auto"/>
            <w:right w:val="none" w:sz="0" w:space="0" w:color="auto"/>
          </w:divBdr>
        </w:div>
        <w:div w:id="1432041859">
          <w:marLeft w:val="640"/>
          <w:marRight w:val="0"/>
          <w:marTop w:val="0"/>
          <w:marBottom w:val="0"/>
          <w:divBdr>
            <w:top w:val="none" w:sz="0" w:space="0" w:color="auto"/>
            <w:left w:val="none" w:sz="0" w:space="0" w:color="auto"/>
            <w:bottom w:val="none" w:sz="0" w:space="0" w:color="auto"/>
            <w:right w:val="none" w:sz="0" w:space="0" w:color="auto"/>
          </w:divBdr>
        </w:div>
        <w:div w:id="2073961474">
          <w:marLeft w:val="640"/>
          <w:marRight w:val="0"/>
          <w:marTop w:val="0"/>
          <w:marBottom w:val="0"/>
          <w:divBdr>
            <w:top w:val="none" w:sz="0" w:space="0" w:color="auto"/>
            <w:left w:val="none" w:sz="0" w:space="0" w:color="auto"/>
            <w:bottom w:val="none" w:sz="0" w:space="0" w:color="auto"/>
            <w:right w:val="none" w:sz="0" w:space="0" w:color="auto"/>
          </w:divBdr>
        </w:div>
        <w:div w:id="2102993377">
          <w:marLeft w:val="640"/>
          <w:marRight w:val="0"/>
          <w:marTop w:val="0"/>
          <w:marBottom w:val="0"/>
          <w:divBdr>
            <w:top w:val="none" w:sz="0" w:space="0" w:color="auto"/>
            <w:left w:val="none" w:sz="0" w:space="0" w:color="auto"/>
            <w:bottom w:val="none" w:sz="0" w:space="0" w:color="auto"/>
            <w:right w:val="none" w:sz="0" w:space="0" w:color="auto"/>
          </w:divBdr>
        </w:div>
        <w:div w:id="1207373346">
          <w:marLeft w:val="640"/>
          <w:marRight w:val="0"/>
          <w:marTop w:val="0"/>
          <w:marBottom w:val="0"/>
          <w:divBdr>
            <w:top w:val="none" w:sz="0" w:space="0" w:color="auto"/>
            <w:left w:val="none" w:sz="0" w:space="0" w:color="auto"/>
            <w:bottom w:val="none" w:sz="0" w:space="0" w:color="auto"/>
            <w:right w:val="none" w:sz="0" w:space="0" w:color="auto"/>
          </w:divBdr>
        </w:div>
        <w:div w:id="681931770">
          <w:marLeft w:val="640"/>
          <w:marRight w:val="0"/>
          <w:marTop w:val="0"/>
          <w:marBottom w:val="0"/>
          <w:divBdr>
            <w:top w:val="none" w:sz="0" w:space="0" w:color="auto"/>
            <w:left w:val="none" w:sz="0" w:space="0" w:color="auto"/>
            <w:bottom w:val="none" w:sz="0" w:space="0" w:color="auto"/>
            <w:right w:val="none" w:sz="0" w:space="0" w:color="auto"/>
          </w:divBdr>
        </w:div>
        <w:div w:id="1829129483">
          <w:marLeft w:val="640"/>
          <w:marRight w:val="0"/>
          <w:marTop w:val="0"/>
          <w:marBottom w:val="0"/>
          <w:divBdr>
            <w:top w:val="none" w:sz="0" w:space="0" w:color="auto"/>
            <w:left w:val="none" w:sz="0" w:space="0" w:color="auto"/>
            <w:bottom w:val="none" w:sz="0" w:space="0" w:color="auto"/>
            <w:right w:val="none" w:sz="0" w:space="0" w:color="auto"/>
          </w:divBdr>
        </w:div>
        <w:div w:id="1242330464">
          <w:marLeft w:val="640"/>
          <w:marRight w:val="0"/>
          <w:marTop w:val="0"/>
          <w:marBottom w:val="0"/>
          <w:divBdr>
            <w:top w:val="none" w:sz="0" w:space="0" w:color="auto"/>
            <w:left w:val="none" w:sz="0" w:space="0" w:color="auto"/>
            <w:bottom w:val="none" w:sz="0" w:space="0" w:color="auto"/>
            <w:right w:val="none" w:sz="0" w:space="0" w:color="auto"/>
          </w:divBdr>
        </w:div>
        <w:div w:id="276721204">
          <w:marLeft w:val="640"/>
          <w:marRight w:val="0"/>
          <w:marTop w:val="0"/>
          <w:marBottom w:val="0"/>
          <w:divBdr>
            <w:top w:val="none" w:sz="0" w:space="0" w:color="auto"/>
            <w:left w:val="none" w:sz="0" w:space="0" w:color="auto"/>
            <w:bottom w:val="none" w:sz="0" w:space="0" w:color="auto"/>
            <w:right w:val="none" w:sz="0" w:space="0" w:color="auto"/>
          </w:divBdr>
        </w:div>
        <w:div w:id="1903103517">
          <w:marLeft w:val="640"/>
          <w:marRight w:val="0"/>
          <w:marTop w:val="0"/>
          <w:marBottom w:val="0"/>
          <w:divBdr>
            <w:top w:val="none" w:sz="0" w:space="0" w:color="auto"/>
            <w:left w:val="none" w:sz="0" w:space="0" w:color="auto"/>
            <w:bottom w:val="none" w:sz="0" w:space="0" w:color="auto"/>
            <w:right w:val="none" w:sz="0" w:space="0" w:color="auto"/>
          </w:divBdr>
        </w:div>
        <w:div w:id="1995525857">
          <w:marLeft w:val="640"/>
          <w:marRight w:val="0"/>
          <w:marTop w:val="0"/>
          <w:marBottom w:val="0"/>
          <w:divBdr>
            <w:top w:val="none" w:sz="0" w:space="0" w:color="auto"/>
            <w:left w:val="none" w:sz="0" w:space="0" w:color="auto"/>
            <w:bottom w:val="none" w:sz="0" w:space="0" w:color="auto"/>
            <w:right w:val="none" w:sz="0" w:space="0" w:color="auto"/>
          </w:divBdr>
        </w:div>
        <w:div w:id="849376292">
          <w:marLeft w:val="640"/>
          <w:marRight w:val="0"/>
          <w:marTop w:val="0"/>
          <w:marBottom w:val="0"/>
          <w:divBdr>
            <w:top w:val="none" w:sz="0" w:space="0" w:color="auto"/>
            <w:left w:val="none" w:sz="0" w:space="0" w:color="auto"/>
            <w:bottom w:val="none" w:sz="0" w:space="0" w:color="auto"/>
            <w:right w:val="none" w:sz="0" w:space="0" w:color="auto"/>
          </w:divBdr>
        </w:div>
        <w:div w:id="557084756">
          <w:marLeft w:val="640"/>
          <w:marRight w:val="0"/>
          <w:marTop w:val="0"/>
          <w:marBottom w:val="0"/>
          <w:divBdr>
            <w:top w:val="none" w:sz="0" w:space="0" w:color="auto"/>
            <w:left w:val="none" w:sz="0" w:space="0" w:color="auto"/>
            <w:bottom w:val="none" w:sz="0" w:space="0" w:color="auto"/>
            <w:right w:val="none" w:sz="0" w:space="0" w:color="auto"/>
          </w:divBdr>
        </w:div>
        <w:div w:id="1817912805">
          <w:marLeft w:val="640"/>
          <w:marRight w:val="0"/>
          <w:marTop w:val="0"/>
          <w:marBottom w:val="0"/>
          <w:divBdr>
            <w:top w:val="none" w:sz="0" w:space="0" w:color="auto"/>
            <w:left w:val="none" w:sz="0" w:space="0" w:color="auto"/>
            <w:bottom w:val="none" w:sz="0" w:space="0" w:color="auto"/>
            <w:right w:val="none" w:sz="0" w:space="0" w:color="auto"/>
          </w:divBdr>
        </w:div>
        <w:div w:id="1608585662">
          <w:marLeft w:val="640"/>
          <w:marRight w:val="0"/>
          <w:marTop w:val="0"/>
          <w:marBottom w:val="0"/>
          <w:divBdr>
            <w:top w:val="none" w:sz="0" w:space="0" w:color="auto"/>
            <w:left w:val="none" w:sz="0" w:space="0" w:color="auto"/>
            <w:bottom w:val="none" w:sz="0" w:space="0" w:color="auto"/>
            <w:right w:val="none" w:sz="0" w:space="0" w:color="auto"/>
          </w:divBdr>
        </w:div>
        <w:div w:id="1168130380">
          <w:marLeft w:val="640"/>
          <w:marRight w:val="0"/>
          <w:marTop w:val="0"/>
          <w:marBottom w:val="0"/>
          <w:divBdr>
            <w:top w:val="none" w:sz="0" w:space="0" w:color="auto"/>
            <w:left w:val="none" w:sz="0" w:space="0" w:color="auto"/>
            <w:bottom w:val="none" w:sz="0" w:space="0" w:color="auto"/>
            <w:right w:val="none" w:sz="0" w:space="0" w:color="auto"/>
          </w:divBdr>
        </w:div>
        <w:div w:id="211887142">
          <w:marLeft w:val="640"/>
          <w:marRight w:val="0"/>
          <w:marTop w:val="0"/>
          <w:marBottom w:val="0"/>
          <w:divBdr>
            <w:top w:val="none" w:sz="0" w:space="0" w:color="auto"/>
            <w:left w:val="none" w:sz="0" w:space="0" w:color="auto"/>
            <w:bottom w:val="none" w:sz="0" w:space="0" w:color="auto"/>
            <w:right w:val="none" w:sz="0" w:space="0" w:color="auto"/>
          </w:divBdr>
        </w:div>
        <w:div w:id="1255212859">
          <w:marLeft w:val="640"/>
          <w:marRight w:val="0"/>
          <w:marTop w:val="0"/>
          <w:marBottom w:val="0"/>
          <w:divBdr>
            <w:top w:val="none" w:sz="0" w:space="0" w:color="auto"/>
            <w:left w:val="none" w:sz="0" w:space="0" w:color="auto"/>
            <w:bottom w:val="none" w:sz="0" w:space="0" w:color="auto"/>
            <w:right w:val="none" w:sz="0" w:space="0" w:color="auto"/>
          </w:divBdr>
        </w:div>
        <w:div w:id="1878424784">
          <w:marLeft w:val="640"/>
          <w:marRight w:val="0"/>
          <w:marTop w:val="0"/>
          <w:marBottom w:val="0"/>
          <w:divBdr>
            <w:top w:val="none" w:sz="0" w:space="0" w:color="auto"/>
            <w:left w:val="none" w:sz="0" w:space="0" w:color="auto"/>
            <w:bottom w:val="none" w:sz="0" w:space="0" w:color="auto"/>
            <w:right w:val="none" w:sz="0" w:space="0" w:color="auto"/>
          </w:divBdr>
        </w:div>
        <w:div w:id="1409381376">
          <w:marLeft w:val="640"/>
          <w:marRight w:val="0"/>
          <w:marTop w:val="0"/>
          <w:marBottom w:val="0"/>
          <w:divBdr>
            <w:top w:val="none" w:sz="0" w:space="0" w:color="auto"/>
            <w:left w:val="none" w:sz="0" w:space="0" w:color="auto"/>
            <w:bottom w:val="none" w:sz="0" w:space="0" w:color="auto"/>
            <w:right w:val="none" w:sz="0" w:space="0" w:color="auto"/>
          </w:divBdr>
        </w:div>
        <w:div w:id="1098253569">
          <w:marLeft w:val="640"/>
          <w:marRight w:val="0"/>
          <w:marTop w:val="0"/>
          <w:marBottom w:val="0"/>
          <w:divBdr>
            <w:top w:val="none" w:sz="0" w:space="0" w:color="auto"/>
            <w:left w:val="none" w:sz="0" w:space="0" w:color="auto"/>
            <w:bottom w:val="none" w:sz="0" w:space="0" w:color="auto"/>
            <w:right w:val="none" w:sz="0" w:space="0" w:color="auto"/>
          </w:divBdr>
        </w:div>
        <w:div w:id="2099323967">
          <w:marLeft w:val="640"/>
          <w:marRight w:val="0"/>
          <w:marTop w:val="0"/>
          <w:marBottom w:val="0"/>
          <w:divBdr>
            <w:top w:val="none" w:sz="0" w:space="0" w:color="auto"/>
            <w:left w:val="none" w:sz="0" w:space="0" w:color="auto"/>
            <w:bottom w:val="none" w:sz="0" w:space="0" w:color="auto"/>
            <w:right w:val="none" w:sz="0" w:space="0" w:color="auto"/>
          </w:divBdr>
        </w:div>
        <w:div w:id="122314843">
          <w:marLeft w:val="640"/>
          <w:marRight w:val="0"/>
          <w:marTop w:val="0"/>
          <w:marBottom w:val="0"/>
          <w:divBdr>
            <w:top w:val="none" w:sz="0" w:space="0" w:color="auto"/>
            <w:left w:val="none" w:sz="0" w:space="0" w:color="auto"/>
            <w:bottom w:val="none" w:sz="0" w:space="0" w:color="auto"/>
            <w:right w:val="none" w:sz="0" w:space="0" w:color="auto"/>
          </w:divBdr>
        </w:div>
        <w:div w:id="858852261">
          <w:marLeft w:val="640"/>
          <w:marRight w:val="0"/>
          <w:marTop w:val="0"/>
          <w:marBottom w:val="0"/>
          <w:divBdr>
            <w:top w:val="none" w:sz="0" w:space="0" w:color="auto"/>
            <w:left w:val="none" w:sz="0" w:space="0" w:color="auto"/>
            <w:bottom w:val="none" w:sz="0" w:space="0" w:color="auto"/>
            <w:right w:val="none" w:sz="0" w:space="0" w:color="auto"/>
          </w:divBdr>
        </w:div>
        <w:div w:id="1322656233">
          <w:marLeft w:val="640"/>
          <w:marRight w:val="0"/>
          <w:marTop w:val="0"/>
          <w:marBottom w:val="0"/>
          <w:divBdr>
            <w:top w:val="none" w:sz="0" w:space="0" w:color="auto"/>
            <w:left w:val="none" w:sz="0" w:space="0" w:color="auto"/>
            <w:bottom w:val="none" w:sz="0" w:space="0" w:color="auto"/>
            <w:right w:val="none" w:sz="0" w:space="0" w:color="auto"/>
          </w:divBdr>
        </w:div>
        <w:div w:id="1888032500">
          <w:marLeft w:val="640"/>
          <w:marRight w:val="0"/>
          <w:marTop w:val="0"/>
          <w:marBottom w:val="0"/>
          <w:divBdr>
            <w:top w:val="none" w:sz="0" w:space="0" w:color="auto"/>
            <w:left w:val="none" w:sz="0" w:space="0" w:color="auto"/>
            <w:bottom w:val="none" w:sz="0" w:space="0" w:color="auto"/>
            <w:right w:val="none" w:sz="0" w:space="0" w:color="auto"/>
          </w:divBdr>
        </w:div>
        <w:div w:id="345333355">
          <w:marLeft w:val="640"/>
          <w:marRight w:val="0"/>
          <w:marTop w:val="0"/>
          <w:marBottom w:val="0"/>
          <w:divBdr>
            <w:top w:val="none" w:sz="0" w:space="0" w:color="auto"/>
            <w:left w:val="none" w:sz="0" w:space="0" w:color="auto"/>
            <w:bottom w:val="none" w:sz="0" w:space="0" w:color="auto"/>
            <w:right w:val="none" w:sz="0" w:space="0" w:color="auto"/>
          </w:divBdr>
        </w:div>
        <w:div w:id="1527326421">
          <w:marLeft w:val="640"/>
          <w:marRight w:val="0"/>
          <w:marTop w:val="0"/>
          <w:marBottom w:val="0"/>
          <w:divBdr>
            <w:top w:val="none" w:sz="0" w:space="0" w:color="auto"/>
            <w:left w:val="none" w:sz="0" w:space="0" w:color="auto"/>
            <w:bottom w:val="none" w:sz="0" w:space="0" w:color="auto"/>
            <w:right w:val="none" w:sz="0" w:space="0" w:color="auto"/>
          </w:divBdr>
        </w:div>
        <w:div w:id="1210339111">
          <w:marLeft w:val="640"/>
          <w:marRight w:val="0"/>
          <w:marTop w:val="0"/>
          <w:marBottom w:val="0"/>
          <w:divBdr>
            <w:top w:val="none" w:sz="0" w:space="0" w:color="auto"/>
            <w:left w:val="none" w:sz="0" w:space="0" w:color="auto"/>
            <w:bottom w:val="none" w:sz="0" w:space="0" w:color="auto"/>
            <w:right w:val="none" w:sz="0" w:space="0" w:color="auto"/>
          </w:divBdr>
        </w:div>
        <w:div w:id="537205365">
          <w:marLeft w:val="640"/>
          <w:marRight w:val="0"/>
          <w:marTop w:val="0"/>
          <w:marBottom w:val="0"/>
          <w:divBdr>
            <w:top w:val="none" w:sz="0" w:space="0" w:color="auto"/>
            <w:left w:val="none" w:sz="0" w:space="0" w:color="auto"/>
            <w:bottom w:val="none" w:sz="0" w:space="0" w:color="auto"/>
            <w:right w:val="none" w:sz="0" w:space="0" w:color="auto"/>
          </w:divBdr>
        </w:div>
        <w:div w:id="423499096">
          <w:marLeft w:val="640"/>
          <w:marRight w:val="0"/>
          <w:marTop w:val="0"/>
          <w:marBottom w:val="0"/>
          <w:divBdr>
            <w:top w:val="none" w:sz="0" w:space="0" w:color="auto"/>
            <w:left w:val="none" w:sz="0" w:space="0" w:color="auto"/>
            <w:bottom w:val="none" w:sz="0" w:space="0" w:color="auto"/>
            <w:right w:val="none" w:sz="0" w:space="0" w:color="auto"/>
          </w:divBdr>
        </w:div>
        <w:div w:id="1534806054">
          <w:marLeft w:val="640"/>
          <w:marRight w:val="0"/>
          <w:marTop w:val="0"/>
          <w:marBottom w:val="0"/>
          <w:divBdr>
            <w:top w:val="none" w:sz="0" w:space="0" w:color="auto"/>
            <w:left w:val="none" w:sz="0" w:space="0" w:color="auto"/>
            <w:bottom w:val="none" w:sz="0" w:space="0" w:color="auto"/>
            <w:right w:val="none" w:sz="0" w:space="0" w:color="auto"/>
          </w:divBdr>
        </w:div>
        <w:div w:id="1699115533">
          <w:marLeft w:val="640"/>
          <w:marRight w:val="0"/>
          <w:marTop w:val="0"/>
          <w:marBottom w:val="0"/>
          <w:divBdr>
            <w:top w:val="none" w:sz="0" w:space="0" w:color="auto"/>
            <w:left w:val="none" w:sz="0" w:space="0" w:color="auto"/>
            <w:bottom w:val="none" w:sz="0" w:space="0" w:color="auto"/>
            <w:right w:val="none" w:sz="0" w:space="0" w:color="auto"/>
          </w:divBdr>
        </w:div>
        <w:div w:id="365760348">
          <w:marLeft w:val="640"/>
          <w:marRight w:val="0"/>
          <w:marTop w:val="0"/>
          <w:marBottom w:val="0"/>
          <w:divBdr>
            <w:top w:val="none" w:sz="0" w:space="0" w:color="auto"/>
            <w:left w:val="none" w:sz="0" w:space="0" w:color="auto"/>
            <w:bottom w:val="none" w:sz="0" w:space="0" w:color="auto"/>
            <w:right w:val="none" w:sz="0" w:space="0" w:color="auto"/>
          </w:divBdr>
        </w:div>
        <w:div w:id="1100568047">
          <w:marLeft w:val="640"/>
          <w:marRight w:val="0"/>
          <w:marTop w:val="0"/>
          <w:marBottom w:val="0"/>
          <w:divBdr>
            <w:top w:val="none" w:sz="0" w:space="0" w:color="auto"/>
            <w:left w:val="none" w:sz="0" w:space="0" w:color="auto"/>
            <w:bottom w:val="none" w:sz="0" w:space="0" w:color="auto"/>
            <w:right w:val="none" w:sz="0" w:space="0" w:color="auto"/>
          </w:divBdr>
        </w:div>
        <w:div w:id="1218007585">
          <w:marLeft w:val="640"/>
          <w:marRight w:val="0"/>
          <w:marTop w:val="0"/>
          <w:marBottom w:val="0"/>
          <w:divBdr>
            <w:top w:val="none" w:sz="0" w:space="0" w:color="auto"/>
            <w:left w:val="none" w:sz="0" w:space="0" w:color="auto"/>
            <w:bottom w:val="none" w:sz="0" w:space="0" w:color="auto"/>
            <w:right w:val="none" w:sz="0" w:space="0" w:color="auto"/>
          </w:divBdr>
        </w:div>
        <w:div w:id="1264386699">
          <w:marLeft w:val="640"/>
          <w:marRight w:val="0"/>
          <w:marTop w:val="0"/>
          <w:marBottom w:val="0"/>
          <w:divBdr>
            <w:top w:val="none" w:sz="0" w:space="0" w:color="auto"/>
            <w:left w:val="none" w:sz="0" w:space="0" w:color="auto"/>
            <w:bottom w:val="none" w:sz="0" w:space="0" w:color="auto"/>
            <w:right w:val="none" w:sz="0" w:space="0" w:color="auto"/>
          </w:divBdr>
        </w:div>
        <w:div w:id="334459390">
          <w:marLeft w:val="640"/>
          <w:marRight w:val="0"/>
          <w:marTop w:val="0"/>
          <w:marBottom w:val="0"/>
          <w:divBdr>
            <w:top w:val="none" w:sz="0" w:space="0" w:color="auto"/>
            <w:left w:val="none" w:sz="0" w:space="0" w:color="auto"/>
            <w:bottom w:val="none" w:sz="0" w:space="0" w:color="auto"/>
            <w:right w:val="none" w:sz="0" w:space="0" w:color="auto"/>
          </w:divBdr>
        </w:div>
        <w:div w:id="1118646335">
          <w:marLeft w:val="640"/>
          <w:marRight w:val="0"/>
          <w:marTop w:val="0"/>
          <w:marBottom w:val="0"/>
          <w:divBdr>
            <w:top w:val="none" w:sz="0" w:space="0" w:color="auto"/>
            <w:left w:val="none" w:sz="0" w:space="0" w:color="auto"/>
            <w:bottom w:val="none" w:sz="0" w:space="0" w:color="auto"/>
            <w:right w:val="none" w:sz="0" w:space="0" w:color="auto"/>
          </w:divBdr>
        </w:div>
        <w:div w:id="22172307">
          <w:marLeft w:val="640"/>
          <w:marRight w:val="0"/>
          <w:marTop w:val="0"/>
          <w:marBottom w:val="0"/>
          <w:divBdr>
            <w:top w:val="none" w:sz="0" w:space="0" w:color="auto"/>
            <w:left w:val="none" w:sz="0" w:space="0" w:color="auto"/>
            <w:bottom w:val="none" w:sz="0" w:space="0" w:color="auto"/>
            <w:right w:val="none" w:sz="0" w:space="0" w:color="auto"/>
          </w:divBdr>
        </w:div>
        <w:div w:id="1860311283">
          <w:marLeft w:val="640"/>
          <w:marRight w:val="0"/>
          <w:marTop w:val="0"/>
          <w:marBottom w:val="0"/>
          <w:divBdr>
            <w:top w:val="none" w:sz="0" w:space="0" w:color="auto"/>
            <w:left w:val="none" w:sz="0" w:space="0" w:color="auto"/>
            <w:bottom w:val="none" w:sz="0" w:space="0" w:color="auto"/>
            <w:right w:val="none" w:sz="0" w:space="0" w:color="auto"/>
          </w:divBdr>
        </w:div>
        <w:div w:id="760638637">
          <w:marLeft w:val="640"/>
          <w:marRight w:val="0"/>
          <w:marTop w:val="0"/>
          <w:marBottom w:val="0"/>
          <w:divBdr>
            <w:top w:val="none" w:sz="0" w:space="0" w:color="auto"/>
            <w:left w:val="none" w:sz="0" w:space="0" w:color="auto"/>
            <w:bottom w:val="none" w:sz="0" w:space="0" w:color="auto"/>
            <w:right w:val="none" w:sz="0" w:space="0" w:color="auto"/>
          </w:divBdr>
        </w:div>
        <w:div w:id="1380858730">
          <w:marLeft w:val="640"/>
          <w:marRight w:val="0"/>
          <w:marTop w:val="0"/>
          <w:marBottom w:val="0"/>
          <w:divBdr>
            <w:top w:val="none" w:sz="0" w:space="0" w:color="auto"/>
            <w:left w:val="none" w:sz="0" w:space="0" w:color="auto"/>
            <w:bottom w:val="none" w:sz="0" w:space="0" w:color="auto"/>
            <w:right w:val="none" w:sz="0" w:space="0" w:color="auto"/>
          </w:divBdr>
        </w:div>
        <w:div w:id="1616328799">
          <w:marLeft w:val="640"/>
          <w:marRight w:val="0"/>
          <w:marTop w:val="0"/>
          <w:marBottom w:val="0"/>
          <w:divBdr>
            <w:top w:val="none" w:sz="0" w:space="0" w:color="auto"/>
            <w:left w:val="none" w:sz="0" w:space="0" w:color="auto"/>
            <w:bottom w:val="none" w:sz="0" w:space="0" w:color="auto"/>
            <w:right w:val="none" w:sz="0" w:space="0" w:color="auto"/>
          </w:divBdr>
        </w:div>
        <w:div w:id="524171195">
          <w:marLeft w:val="640"/>
          <w:marRight w:val="0"/>
          <w:marTop w:val="0"/>
          <w:marBottom w:val="0"/>
          <w:divBdr>
            <w:top w:val="none" w:sz="0" w:space="0" w:color="auto"/>
            <w:left w:val="none" w:sz="0" w:space="0" w:color="auto"/>
            <w:bottom w:val="none" w:sz="0" w:space="0" w:color="auto"/>
            <w:right w:val="none" w:sz="0" w:space="0" w:color="auto"/>
          </w:divBdr>
        </w:div>
        <w:div w:id="639650195">
          <w:marLeft w:val="640"/>
          <w:marRight w:val="0"/>
          <w:marTop w:val="0"/>
          <w:marBottom w:val="0"/>
          <w:divBdr>
            <w:top w:val="none" w:sz="0" w:space="0" w:color="auto"/>
            <w:left w:val="none" w:sz="0" w:space="0" w:color="auto"/>
            <w:bottom w:val="none" w:sz="0" w:space="0" w:color="auto"/>
            <w:right w:val="none" w:sz="0" w:space="0" w:color="auto"/>
          </w:divBdr>
        </w:div>
        <w:div w:id="574243782">
          <w:marLeft w:val="640"/>
          <w:marRight w:val="0"/>
          <w:marTop w:val="0"/>
          <w:marBottom w:val="0"/>
          <w:divBdr>
            <w:top w:val="none" w:sz="0" w:space="0" w:color="auto"/>
            <w:left w:val="none" w:sz="0" w:space="0" w:color="auto"/>
            <w:bottom w:val="none" w:sz="0" w:space="0" w:color="auto"/>
            <w:right w:val="none" w:sz="0" w:space="0" w:color="auto"/>
          </w:divBdr>
        </w:div>
        <w:div w:id="686714297">
          <w:marLeft w:val="640"/>
          <w:marRight w:val="0"/>
          <w:marTop w:val="0"/>
          <w:marBottom w:val="0"/>
          <w:divBdr>
            <w:top w:val="none" w:sz="0" w:space="0" w:color="auto"/>
            <w:left w:val="none" w:sz="0" w:space="0" w:color="auto"/>
            <w:bottom w:val="none" w:sz="0" w:space="0" w:color="auto"/>
            <w:right w:val="none" w:sz="0" w:space="0" w:color="auto"/>
          </w:divBdr>
        </w:div>
        <w:div w:id="54818928">
          <w:marLeft w:val="640"/>
          <w:marRight w:val="0"/>
          <w:marTop w:val="0"/>
          <w:marBottom w:val="0"/>
          <w:divBdr>
            <w:top w:val="none" w:sz="0" w:space="0" w:color="auto"/>
            <w:left w:val="none" w:sz="0" w:space="0" w:color="auto"/>
            <w:bottom w:val="none" w:sz="0" w:space="0" w:color="auto"/>
            <w:right w:val="none" w:sz="0" w:space="0" w:color="auto"/>
          </w:divBdr>
        </w:div>
        <w:div w:id="253250770">
          <w:marLeft w:val="640"/>
          <w:marRight w:val="0"/>
          <w:marTop w:val="0"/>
          <w:marBottom w:val="0"/>
          <w:divBdr>
            <w:top w:val="none" w:sz="0" w:space="0" w:color="auto"/>
            <w:left w:val="none" w:sz="0" w:space="0" w:color="auto"/>
            <w:bottom w:val="none" w:sz="0" w:space="0" w:color="auto"/>
            <w:right w:val="none" w:sz="0" w:space="0" w:color="auto"/>
          </w:divBdr>
        </w:div>
        <w:div w:id="1153722103">
          <w:marLeft w:val="640"/>
          <w:marRight w:val="0"/>
          <w:marTop w:val="0"/>
          <w:marBottom w:val="0"/>
          <w:divBdr>
            <w:top w:val="none" w:sz="0" w:space="0" w:color="auto"/>
            <w:left w:val="none" w:sz="0" w:space="0" w:color="auto"/>
            <w:bottom w:val="none" w:sz="0" w:space="0" w:color="auto"/>
            <w:right w:val="none" w:sz="0" w:space="0" w:color="auto"/>
          </w:divBdr>
        </w:div>
        <w:div w:id="977875188">
          <w:marLeft w:val="640"/>
          <w:marRight w:val="0"/>
          <w:marTop w:val="0"/>
          <w:marBottom w:val="0"/>
          <w:divBdr>
            <w:top w:val="none" w:sz="0" w:space="0" w:color="auto"/>
            <w:left w:val="none" w:sz="0" w:space="0" w:color="auto"/>
            <w:bottom w:val="none" w:sz="0" w:space="0" w:color="auto"/>
            <w:right w:val="none" w:sz="0" w:space="0" w:color="auto"/>
          </w:divBdr>
        </w:div>
        <w:div w:id="528950441">
          <w:marLeft w:val="640"/>
          <w:marRight w:val="0"/>
          <w:marTop w:val="0"/>
          <w:marBottom w:val="0"/>
          <w:divBdr>
            <w:top w:val="none" w:sz="0" w:space="0" w:color="auto"/>
            <w:left w:val="none" w:sz="0" w:space="0" w:color="auto"/>
            <w:bottom w:val="none" w:sz="0" w:space="0" w:color="auto"/>
            <w:right w:val="none" w:sz="0" w:space="0" w:color="auto"/>
          </w:divBdr>
        </w:div>
        <w:div w:id="66810027">
          <w:marLeft w:val="640"/>
          <w:marRight w:val="0"/>
          <w:marTop w:val="0"/>
          <w:marBottom w:val="0"/>
          <w:divBdr>
            <w:top w:val="none" w:sz="0" w:space="0" w:color="auto"/>
            <w:left w:val="none" w:sz="0" w:space="0" w:color="auto"/>
            <w:bottom w:val="none" w:sz="0" w:space="0" w:color="auto"/>
            <w:right w:val="none" w:sz="0" w:space="0" w:color="auto"/>
          </w:divBdr>
        </w:div>
        <w:div w:id="2066642348">
          <w:marLeft w:val="640"/>
          <w:marRight w:val="0"/>
          <w:marTop w:val="0"/>
          <w:marBottom w:val="0"/>
          <w:divBdr>
            <w:top w:val="none" w:sz="0" w:space="0" w:color="auto"/>
            <w:left w:val="none" w:sz="0" w:space="0" w:color="auto"/>
            <w:bottom w:val="none" w:sz="0" w:space="0" w:color="auto"/>
            <w:right w:val="none" w:sz="0" w:space="0" w:color="auto"/>
          </w:divBdr>
        </w:div>
        <w:div w:id="2083411760">
          <w:marLeft w:val="640"/>
          <w:marRight w:val="0"/>
          <w:marTop w:val="0"/>
          <w:marBottom w:val="0"/>
          <w:divBdr>
            <w:top w:val="none" w:sz="0" w:space="0" w:color="auto"/>
            <w:left w:val="none" w:sz="0" w:space="0" w:color="auto"/>
            <w:bottom w:val="none" w:sz="0" w:space="0" w:color="auto"/>
            <w:right w:val="none" w:sz="0" w:space="0" w:color="auto"/>
          </w:divBdr>
        </w:div>
        <w:div w:id="1775057983">
          <w:marLeft w:val="640"/>
          <w:marRight w:val="0"/>
          <w:marTop w:val="0"/>
          <w:marBottom w:val="0"/>
          <w:divBdr>
            <w:top w:val="none" w:sz="0" w:space="0" w:color="auto"/>
            <w:left w:val="none" w:sz="0" w:space="0" w:color="auto"/>
            <w:bottom w:val="none" w:sz="0" w:space="0" w:color="auto"/>
            <w:right w:val="none" w:sz="0" w:space="0" w:color="auto"/>
          </w:divBdr>
        </w:div>
        <w:div w:id="1331638925">
          <w:marLeft w:val="640"/>
          <w:marRight w:val="0"/>
          <w:marTop w:val="0"/>
          <w:marBottom w:val="0"/>
          <w:divBdr>
            <w:top w:val="none" w:sz="0" w:space="0" w:color="auto"/>
            <w:left w:val="none" w:sz="0" w:space="0" w:color="auto"/>
            <w:bottom w:val="none" w:sz="0" w:space="0" w:color="auto"/>
            <w:right w:val="none" w:sz="0" w:space="0" w:color="auto"/>
          </w:divBdr>
        </w:div>
        <w:div w:id="1504398151">
          <w:marLeft w:val="640"/>
          <w:marRight w:val="0"/>
          <w:marTop w:val="0"/>
          <w:marBottom w:val="0"/>
          <w:divBdr>
            <w:top w:val="none" w:sz="0" w:space="0" w:color="auto"/>
            <w:left w:val="none" w:sz="0" w:space="0" w:color="auto"/>
            <w:bottom w:val="none" w:sz="0" w:space="0" w:color="auto"/>
            <w:right w:val="none" w:sz="0" w:space="0" w:color="auto"/>
          </w:divBdr>
        </w:div>
        <w:div w:id="118645663">
          <w:marLeft w:val="640"/>
          <w:marRight w:val="0"/>
          <w:marTop w:val="0"/>
          <w:marBottom w:val="0"/>
          <w:divBdr>
            <w:top w:val="none" w:sz="0" w:space="0" w:color="auto"/>
            <w:left w:val="none" w:sz="0" w:space="0" w:color="auto"/>
            <w:bottom w:val="none" w:sz="0" w:space="0" w:color="auto"/>
            <w:right w:val="none" w:sz="0" w:space="0" w:color="auto"/>
          </w:divBdr>
        </w:div>
        <w:div w:id="2072072403">
          <w:marLeft w:val="640"/>
          <w:marRight w:val="0"/>
          <w:marTop w:val="0"/>
          <w:marBottom w:val="0"/>
          <w:divBdr>
            <w:top w:val="none" w:sz="0" w:space="0" w:color="auto"/>
            <w:left w:val="none" w:sz="0" w:space="0" w:color="auto"/>
            <w:bottom w:val="none" w:sz="0" w:space="0" w:color="auto"/>
            <w:right w:val="none" w:sz="0" w:space="0" w:color="auto"/>
          </w:divBdr>
        </w:div>
        <w:div w:id="1182015146">
          <w:marLeft w:val="640"/>
          <w:marRight w:val="0"/>
          <w:marTop w:val="0"/>
          <w:marBottom w:val="0"/>
          <w:divBdr>
            <w:top w:val="none" w:sz="0" w:space="0" w:color="auto"/>
            <w:left w:val="none" w:sz="0" w:space="0" w:color="auto"/>
            <w:bottom w:val="none" w:sz="0" w:space="0" w:color="auto"/>
            <w:right w:val="none" w:sz="0" w:space="0" w:color="auto"/>
          </w:divBdr>
        </w:div>
        <w:div w:id="2108693090">
          <w:marLeft w:val="640"/>
          <w:marRight w:val="0"/>
          <w:marTop w:val="0"/>
          <w:marBottom w:val="0"/>
          <w:divBdr>
            <w:top w:val="none" w:sz="0" w:space="0" w:color="auto"/>
            <w:left w:val="none" w:sz="0" w:space="0" w:color="auto"/>
            <w:bottom w:val="none" w:sz="0" w:space="0" w:color="auto"/>
            <w:right w:val="none" w:sz="0" w:space="0" w:color="auto"/>
          </w:divBdr>
        </w:div>
        <w:div w:id="764691850">
          <w:marLeft w:val="640"/>
          <w:marRight w:val="0"/>
          <w:marTop w:val="0"/>
          <w:marBottom w:val="0"/>
          <w:divBdr>
            <w:top w:val="none" w:sz="0" w:space="0" w:color="auto"/>
            <w:left w:val="none" w:sz="0" w:space="0" w:color="auto"/>
            <w:bottom w:val="none" w:sz="0" w:space="0" w:color="auto"/>
            <w:right w:val="none" w:sz="0" w:space="0" w:color="auto"/>
          </w:divBdr>
        </w:div>
        <w:div w:id="1430352519">
          <w:marLeft w:val="640"/>
          <w:marRight w:val="0"/>
          <w:marTop w:val="0"/>
          <w:marBottom w:val="0"/>
          <w:divBdr>
            <w:top w:val="none" w:sz="0" w:space="0" w:color="auto"/>
            <w:left w:val="none" w:sz="0" w:space="0" w:color="auto"/>
            <w:bottom w:val="none" w:sz="0" w:space="0" w:color="auto"/>
            <w:right w:val="none" w:sz="0" w:space="0" w:color="auto"/>
          </w:divBdr>
        </w:div>
        <w:div w:id="1242956186">
          <w:marLeft w:val="640"/>
          <w:marRight w:val="0"/>
          <w:marTop w:val="0"/>
          <w:marBottom w:val="0"/>
          <w:divBdr>
            <w:top w:val="none" w:sz="0" w:space="0" w:color="auto"/>
            <w:left w:val="none" w:sz="0" w:space="0" w:color="auto"/>
            <w:bottom w:val="none" w:sz="0" w:space="0" w:color="auto"/>
            <w:right w:val="none" w:sz="0" w:space="0" w:color="auto"/>
          </w:divBdr>
        </w:div>
        <w:div w:id="22679013">
          <w:marLeft w:val="640"/>
          <w:marRight w:val="0"/>
          <w:marTop w:val="0"/>
          <w:marBottom w:val="0"/>
          <w:divBdr>
            <w:top w:val="none" w:sz="0" w:space="0" w:color="auto"/>
            <w:left w:val="none" w:sz="0" w:space="0" w:color="auto"/>
            <w:bottom w:val="none" w:sz="0" w:space="0" w:color="auto"/>
            <w:right w:val="none" w:sz="0" w:space="0" w:color="auto"/>
          </w:divBdr>
        </w:div>
        <w:div w:id="427694744">
          <w:marLeft w:val="640"/>
          <w:marRight w:val="0"/>
          <w:marTop w:val="0"/>
          <w:marBottom w:val="0"/>
          <w:divBdr>
            <w:top w:val="none" w:sz="0" w:space="0" w:color="auto"/>
            <w:left w:val="none" w:sz="0" w:space="0" w:color="auto"/>
            <w:bottom w:val="none" w:sz="0" w:space="0" w:color="auto"/>
            <w:right w:val="none" w:sz="0" w:space="0" w:color="auto"/>
          </w:divBdr>
        </w:div>
        <w:div w:id="1323583808">
          <w:marLeft w:val="640"/>
          <w:marRight w:val="0"/>
          <w:marTop w:val="0"/>
          <w:marBottom w:val="0"/>
          <w:divBdr>
            <w:top w:val="none" w:sz="0" w:space="0" w:color="auto"/>
            <w:left w:val="none" w:sz="0" w:space="0" w:color="auto"/>
            <w:bottom w:val="none" w:sz="0" w:space="0" w:color="auto"/>
            <w:right w:val="none" w:sz="0" w:space="0" w:color="auto"/>
          </w:divBdr>
        </w:div>
        <w:div w:id="1139881915">
          <w:marLeft w:val="640"/>
          <w:marRight w:val="0"/>
          <w:marTop w:val="0"/>
          <w:marBottom w:val="0"/>
          <w:divBdr>
            <w:top w:val="none" w:sz="0" w:space="0" w:color="auto"/>
            <w:left w:val="none" w:sz="0" w:space="0" w:color="auto"/>
            <w:bottom w:val="none" w:sz="0" w:space="0" w:color="auto"/>
            <w:right w:val="none" w:sz="0" w:space="0" w:color="auto"/>
          </w:divBdr>
        </w:div>
        <w:div w:id="621763580">
          <w:marLeft w:val="640"/>
          <w:marRight w:val="0"/>
          <w:marTop w:val="0"/>
          <w:marBottom w:val="0"/>
          <w:divBdr>
            <w:top w:val="none" w:sz="0" w:space="0" w:color="auto"/>
            <w:left w:val="none" w:sz="0" w:space="0" w:color="auto"/>
            <w:bottom w:val="none" w:sz="0" w:space="0" w:color="auto"/>
            <w:right w:val="none" w:sz="0" w:space="0" w:color="auto"/>
          </w:divBdr>
        </w:div>
        <w:div w:id="1764106582">
          <w:marLeft w:val="640"/>
          <w:marRight w:val="0"/>
          <w:marTop w:val="0"/>
          <w:marBottom w:val="0"/>
          <w:divBdr>
            <w:top w:val="none" w:sz="0" w:space="0" w:color="auto"/>
            <w:left w:val="none" w:sz="0" w:space="0" w:color="auto"/>
            <w:bottom w:val="none" w:sz="0" w:space="0" w:color="auto"/>
            <w:right w:val="none" w:sz="0" w:space="0" w:color="auto"/>
          </w:divBdr>
        </w:div>
        <w:div w:id="1833794840">
          <w:marLeft w:val="640"/>
          <w:marRight w:val="0"/>
          <w:marTop w:val="0"/>
          <w:marBottom w:val="0"/>
          <w:divBdr>
            <w:top w:val="none" w:sz="0" w:space="0" w:color="auto"/>
            <w:left w:val="none" w:sz="0" w:space="0" w:color="auto"/>
            <w:bottom w:val="none" w:sz="0" w:space="0" w:color="auto"/>
            <w:right w:val="none" w:sz="0" w:space="0" w:color="auto"/>
          </w:divBdr>
        </w:div>
        <w:div w:id="669601793">
          <w:marLeft w:val="640"/>
          <w:marRight w:val="0"/>
          <w:marTop w:val="0"/>
          <w:marBottom w:val="0"/>
          <w:divBdr>
            <w:top w:val="none" w:sz="0" w:space="0" w:color="auto"/>
            <w:left w:val="none" w:sz="0" w:space="0" w:color="auto"/>
            <w:bottom w:val="none" w:sz="0" w:space="0" w:color="auto"/>
            <w:right w:val="none" w:sz="0" w:space="0" w:color="auto"/>
          </w:divBdr>
        </w:div>
        <w:div w:id="1633515885">
          <w:marLeft w:val="640"/>
          <w:marRight w:val="0"/>
          <w:marTop w:val="0"/>
          <w:marBottom w:val="0"/>
          <w:divBdr>
            <w:top w:val="none" w:sz="0" w:space="0" w:color="auto"/>
            <w:left w:val="none" w:sz="0" w:space="0" w:color="auto"/>
            <w:bottom w:val="none" w:sz="0" w:space="0" w:color="auto"/>
            <w:right w:val="none" w:sz="0" w:space="0" w:color="auto"/>
          </w:divBdr>
        </w:div>
        <w:div w:id="1716850441">
          <w:marLeft w:val="640"/>
          <w:marRight w:val="0"/>
          <w:marTop w:val="0"/>
          <w:marBottom w:val="0"/>
          <w:divBdr>
            <w:top w:val="none" w:sz="0" w:space="0" w:color="auto"/>
            <w:left w:val="none" w:sz="0" w:space="0" w:color="auto"/>
            <w:bottom w:val="none" w:sz="0" w:space="0" w:color="auto"/>
            <w:right w:val="none" w:sz="0" w:space="0" w:color="auto"/>
          </w:divBdr>
        </w:div>
        <w:div w:id="1308240805">
          <w:marLeft w:val="640"/>
          <w:marRight w:val="0"/>
          <w:marTop w:val="0"/>
          <w:marBottom w:val="0"/>
          <w:divBdr>
            <w:top w:val="none" w:sz="0" w:space="0" w:color="auto"/>
            <w:left w:val="none" w:sz="0" w:space="0" w:color="auto"/>
            <w:bottom w:val="none" w:sz="0" w:space="0" w:color="auto"/>
            <w:right w:val="none" w:sz="0" w:space="0" w:color="auto"/>
          </w:divBdr>
        </w:div>
        <w:div w:id="1798601454">
          <w:marLeft w:val="640"/>
          <w:marRight w:val="0"/>
          <w:marTop w:val="0"/>
          <w:marBottom w:val="0"/>
          <w:divBdr>
            <w:top w:val="none" w:sz="0" w:space="0" w:color="auto"/>
            <w:left w:val="none" w:sz="0" w:space="0" w:color="auto"/>
            <w:bottom w:val="none" w:sz="0" w:space="0" w:color="auto"/>
            <w:right w:val="none" w:sz="0" w:space="0" w:color="auto"/>
          </w:divBdr>
        </w:div>
        <w:div w:id="908223678">
          <w:marLeft w:val="640"/>
          <w:marRight w:val="0"/>
          <w:marTop w:val="0"/>
          <w:marBottom w:val="0"/>
          <w:divBdr>
            <w:top w:val="none" w:sz="0" w:space="0" w:color="auto"/>
            <w:left w:val="none" w:sz="0" w:space="0" w:color="auto"/>
            <w:bottom w:val="none" w:sz="0" w:space="0" w:color="auto"/>
            <w:right w:val="none" w:sz="0" w:space="0" w:color="auto"/>
          </w:divBdr>
        </w:div>
        <w:div w:id="2013531995">
          <w:marLeft w:val="640"/>
          <w:marRight w:val="0"/>
          <w:marTop w:val="0"/>
          <w:marBottom w:val="0"/>
          <w:divBdr>
            <w:top w:val="none" w:sz="0" w:space="0" w:color="auto"/>
            <w:left w:val="none" w:sz="0" w:space="0" w:color="auto"/>
            <w:bottom w:val="none" w:sz="0" w:space="0" w:color="auto"/>
            <w:right w:val="none" w:sz="0" w:space="0" w:color="auto"/>
          </w:divBdr>
        </w:div>
        <w:div w:id="626544029">
          <w:marLeft w:val="640"/>
          <w:marRight w:val="0"/>
          <w:marTop w:val="0"/>
          <w:marBottom w:val="0"/>
          <w:divBdr>
            <w:top w:val="none" w:sz="0" w:space="0" w:color="auto"/>
            <w:left w:val="none" w:sz="0" w:space="0" w:color="auto"/>
            <w:bottom w:val="none" w:sz="0" w:space="0" w:color="auto"/>
            <w:right w:val="none" w:sz="0" w:space="0" w:color="auto"/>
          </w:divBdr>
        </w:div>
        <w:div w:id="466747870">
          <w:marLeft w:val="640"/>
          <w:marRight w:val="0"/>
          <w:marTop w:val="0"/>
          <w:marBottom w:val="0"/>
          <w:divBdr>
            <w:top w:val="none" w:sz="0" w:space="0" w:color="auto"/>
            <w:left w:val="none" w:sz="0" w:space="0" w:color="auto"/>
            <w:bottom w:val="none" w:sz="0" w:space="0" w:color="auto"/>
            <w:right w:val="none" w:sz="0" w:space="0" w:color="auto"/>
          </w:divBdr>
        </w:div>
        <w:div w:id="990867944">
          <w:marLeft w:val="640"/>
          <w:marRight w:val="0"/>
          <w:marTop w:val="0"/>
          <w:marBottom w:val="0"/>
          <w:divBdr>
            <w:top w:val="none" w:sz="0" w:space="0" w:color="auto"/>
            <w:left w:val="none" w:sz="0" w:space="0" w:color="auto"/>
            <w:bottom w:val="none" w:sz="0" w:space="0" w:color="auto"/>
            <w:right w:val="none" w:sz="0" w:space="0" w:color="auto"/>
          </w:divBdr>
        </w:div>
        <w:div w:id="128862381">
          <w:marLeft w:val="640"/>
          <w:marRight w:val="0"/>
          <w:marTop w:val="0"/>
          <w:marBottom w:val="0"/>
          <w:divBdr>
            <w:top w:val="none" w:sz="0" w:space="0" w:color="auto"/>
            <w:left w:val="none" w:sz="0" w:space="0" w:color="auto"/>
            <w:bottom w:val="none" w:sz="0" w:space="0" w:color="auto"/>
            <w:right w:val="none" w:sz="0" w:space="0" w:color="auto"/>
          </w:divBdr>
        </w:div>
        <w:div w:id="546918375">
          <w:marLeft w:val="640"/>
          <w:marRight w:val="0"/>
          <w:marTop w:val="0"/>
          <w:marBottom w:val="0"/>
          <w:divBdr>
            <w:top w:val="none" w:sz="0" w:space="0" w:color="auto"/>
            <w:left w:val="none" w:sz="0" w:space="0" w:color="auto"/>
            <w:bottom w:val="none" w:sz="0" w:space="0" w:color="auto"/>
            <w:right w:val="none" w:sz="0" w:space="0" w:color="auto"/>
          </w:divBdr>
        </w:div>
        <w:div w:id="1614939087">
          <w:marLeft w:val="640"/>
          <w:marRight w:val="0"/>
          <w:marTop w:val="0"/>
          <w:marBottom w:val="0"/>
          <w:divBdr>
            <w:top w:val="none" w:sz="0" w:space="0" w:color="auto"/>
            <w:left w:val="none" w:sz="0" w:space="0" w:color="auto"/>
            <w:bottom w:val="none" w:sz="0" w:space="0" w:color="auto"/>
            <w:right w:val="none" w:sz="0" w:space="0" w:color="auto"/>
          </w:divBdr>
        </w:div>
        <w:div w:id="519587655">
          <w:marLeft w:val="640"/>
          <w:marRight w:val="0"/>
          <w:marTop w:val="0"/>
          <w:marBottom w:val="0"/>
          <w:divBdr>
            <w:top w:val="none" w:sz="0" w:space="0" w:color="auto"/>
            <w:left w:val="none" w:sz="0" w:space="0" w:color="auto"/>
            <w:bottom w:val="none" w:sz="0" w:space="0" w:color="auto"/>
            <w:right w:val="none" w:sz="0" w:space="0" w:color="auto"/>
          </w:divBdr>
        </w:div>
        <w:div w:id="10106151">
          <w:marLeft w:val="640"/>
          <w:marRight w:val="0"/>
          <w:marTop w:val="0"/>
          <w:marBottom w:val="0"/>
          <w:divBdr>
            <w:top w:val="none" w:sz="0" w:space="0" w:color="auto"/>
            <w:left w:val="none" w:sz="0" w:space="0" w:color="auto"/>
            <w:bottom w:val="none" w:sz="0" w:space="0" w:color="auto"/>
            <w:right w:val="none" w:sz="0" w:space="0" w:color="auto"/>
          </w:divBdr>
        </w:div>
        <w:div w:id="500125129">
          <w:marLeft w:val="640"/>
          <w:marRight w:val="0"/>
          <w:marTop w:val="0"/>
          <w:marBottom w:val="0"/>
          <w:divBdr>
            <w:top w:val="none" w:sz="0" w:space="0" w:color="auto"/>
            <w:left w:val="none" w:sz="0" w:space="0" w:color="auto"/>
            <w:bottom w:val="none" w:sz="0" w:space="0" w:color="auto"/>
            <w:right w:val="none" w:sz="0" w:space="0" w:color="auto"/>
          </w:divBdr>
        </w:div>
        <w:div w:id="968896096">
          <w:marLeft w:val="640"/>
          <w:marRight w:val="0"/>
          <w:marTop w:val="0"/>
          <w:marBottom w:val="0"/>
          <w:divBdr>
            <w:top w:val="none" w:sz="0" w:space="0" w:color="auto"/>
            <w:left w:val="none" w:sz="0" w:space="0" w:color="auto"/>
            <w:bottom w:val="none" w:sz="0" w:space="0" w:color="auto"/>
            <w:right w:val="none" w:sz="0" w:space="0" w:color="auto"/>
          </w:divBdr>
        </w:div>
        <w:div w:id="866599223">
          <w:marLeft w:val="640"/>
          <w:marRight w:val="0"/>
          <w:marTop w:val="0"/>
          <w:marBottom w:val="0"/>
          <w:divBdr>
            <w:top w:val="none" w:sz="0" w:space="0" w:color="auto"/>
            <w:left w:val="none" w:sz="0" w:space="0" w:color="auto"/>
            <w:bottom w:val="none" w:sz="0" w:space="0" w:color="auto"/>
            <w:right w:val="none" w:sz="0" w:space="0" w:color="auto"/>
          </w:divBdr>
        </w:div>
        <w:div w:id="2112357242">
          <w:marLeft w:val="640"/>
          <w:marRight w:val="0"/>
          <w:marTop w:val="0"/>
          <w:marBottom w:val="0"/>
          <w:divBdr>
            <w:top w:val="none" w:sz="0" w:space="0" w:color="auto"/>
            <w:left w:val="none" w:sz="0" w:space="0" w:color="auto"/>
            <w:bottom w:val="none" w:sz="0" w:space="0" w:color="auto"/>
            <w:right w:val="none" w:sz="0" w:space="0" w:color="auto"/>
          </w:divBdr>
        </w:div>
        <w:div w:id="2033914476">
          <w:marLeft w:val="640"/>
          <w:marRight w:val="0"/>
          <w:marTop w:val="0"/>
          <w:marBottom w:val="0"/>
          <w:divBdr>
            <w:top w:val="none" w:sz="0" w:space="0" w:color="auto"/>
            <w:left w:val="none" w:sz="0" w:space="0" w:color="auto"/>
            <w:bottom w:val="none" w:sz="0" w:space="0" w:color="auto"/>
            <w:right w:val="none" w:sz="0" w:space="0" w:color="auto"/>
          </w:divBdr>
        </w:div>
        <w:div w:id="1363633335">
          <w:marLeft w:val="640"/>
          <w:marRight w:val="0"/>
          <w:marTop w:val="0"/>
          <w:marBottom w:val="0"/>
          <w:divBdr>
            <w:top w:val="none" w:sz="0" w:space="0" w:color="auto"/>
            <w:left w:val="none" w:sz="0" w:space="0" w:color="auto"/>
            <w:bottom w:val="none" w:sz="0" w:space="0" w:color="auto"/>
            <w:right w:val="none" w:sz="0" w:space="0" w:color="auto"/>
          </w:divBdr>
        </w:div>
        <w:div w:id="1581019813">
          <w:marLeft w:val="640"/>
          <w:marRight w:val="0"/>
          <w:marTop w:val="0"/>
          <w:marBottom w:val="0"/>
          <w:divBdr>
            <w:top w:val="none" w:sz="0" w:space="0" w:color="auto"/>
            <w:left w:val="none" w:sz="0" w:space="0" w:color="auto"/>
            <w:bottom w:val="none" w:sz="0" w:space="0" w:color="auto"/>
            <w:right w:val="none" w:sz="0" w:space="0" w:color="auto"/>
          </w:divBdr>
        </w:div>
        <w:div w:id="1471051390">
          <w:marLeft w:val="640"/>
          <w:marRight w:val="0"/>
          <w:marTop w:val="0"/>
          <w:marBottom w:val="0"/>
          <w:divBdr>
            <w:top w:val="none" w:sz="0" w:space="0" w:color="auto"/>
            <w:left w:val="none" w:sz="0" w:space="0" w:color="auto"/>
            <w:bottom w:val="none" w:sz="0" w:space="0" w:color="auto"/>
            <w:right w:val="none" w:sz="0" w:space="0" w:color="auto"/>
          </w:divBdr>
        </w:div>
        <w:div w:id="2030711876">
          <w:marLeft w:val="640"/>
          <w:marRight w:val="0"/>
          <w:marTop w:val="0"/>
          <w:marBottom w:val="0"/>
          <w:divBdr>
            <w:top w:val="none" w:sz="0" w:space="0" w:color="auto"/>
            <w:left w:val="none" w:sz="0" w:space="0" w:color="auto"/>
            <w:bottom w:val="none" w:sz="0" w:space="0" w:color="auto"/>
            <w:right w:val="none" w:sz="0" w:space="0" w:color="auto"/>
          </w:divBdr>
        </w:div>
      </w:divsChild>
    </w:div>
    <w:div w:id="818956231">
      <w:bodyDiv w:val="1"/>
      <w:marLeft w:val="0"/>
      <w:marRight w:val="0"/>
      <w:marTop w:val="0"/>
      <w:marBottom w:val="0"/>
      <w:divBdr>
        <w:top w:val="none" w:sz="0" w:space="0" w:color="auto"/>
        <w:left w:val="none" w:sz="0" w:space="0" w:color="auto"/>
        <w:bottom w:val="none" w:sz="0" w:space="0" w:color="auto"/>
        <w:right w:val="none" w:sz="0" w:space="0" w:color="auto"/>
      </w:divBdr>
    </w:div>
    <w:div w:id="822427594">
      <w:bodyDiv w:val="1"/>
      <w:marLeft w:val="0"/>
      <w:marRight w:val="0"/>
      <w:marTop w:val="0"/>
      <w:marBottom w:val="0"/>
      <w:divBdr>
        <w:top w:val="none" w:sz="0" w:space="0" w:color="auto"/>
        <w:left w:val="none" w:sz="0" w:space="0" w:color="auto"/>
        <w:bottom w:val="none" w:sz="0" w:space="0" w:color="auto"/>
        <w:right w:val="none" w:sz="0" w:space="0" w:color="auto"/>
      </w:divBdr>
    </w:div>
    <w:div w:id="833953927">
      <w:bodyDiv w:val="1"/>
      <w:marLeft w:val="0"/>
      <w:marRight w:val="0"/>
      <w:marTop w:val="0"/>
      <w:marBottom w:val="0"/>
      <w:divBdr>
        <w:top w:val="none" w:sz="0" w:space="0" w:color="auto"/>
        <w:left w:val="none" w:sz="0" w:space="0" w:color="auto"/>
        <w:bottom w:val="none" w:sz="0" w:space="0" w:color="auto"/>
        <w:right w:val="none" w:sz="0" w:space="0" w:color="auto"/>
      </w:divBdr>
    </w:div>
    <w:div w:id="834105272">
      <w:bodyDiv w:val="1"/>
      <w:marLeft w:val="0"/>
      <w:marRight w:val="0"/>
      <w:marTop w:val="0"/>
      <w:marBottom w:val="0"/>
      <w:divBdr>
        <w:top w:val="none" w:sz="0" w:space="0" w:color="auto"/>
        <w:left w:val="none" w:sz="0" w:space="0" w:color="auto"/>
        <w:bottom w:val="none" w:sz="0" w:space="0" w:color="auto"/>
        <w:right w:val="none" w:sz="0" w:space="0" w:color="auto"/>
      </w:divBdr>
    </w:div>
    <w:div w:id="836313600">
      <w:bodyDiv w:val="1"/>
      <w:marLeft w:val="0"/>
      <w:marRight w:val="0"/>
      <w:marTop w:val="0"/>
      <w:marBottom w:val="0"/>
      <w:divBdr>
        <w:top w:val="none" w:sz="0" w:space="0" w:color="auto"/>
        <w:left w:val="none" w:sz="0" w:space="0" w:color="auto"/>
        <w:bottom w:val="none" w:sz="0" w:space="0" w:color="auto"/>
        <w:right w:val="none" w:sz="0" w:space="0" w:color="auto"/>
      </w:divBdr>
    </w:div>
    <w:div w:id="840047248">
      <w:bodyDiv w:val="1"/>
      <w:marLeft w:val="0"/>
      <w:marRight w:val="0"/>
      <w:marTop w:val="0"/>
      <w:marBottom w:val="0"/>
      <w:divBdr>
        <w:top w:val="none" w:sz="0" w:space="0" w:color="auto"/>
        <w:left w:val="none" w:sz="0" w:space="0" w:color="auto"/>
        <w:bottom w:val="none" w:sz="0" w:space="0" w:color="auto"/>
        <w:right w:val="none" w:sz="0" w:space="0" w:color="auto"/>
      </w:divBdr>
      <w:divsChild>
        <w:div w:id="990984207">
          <w:marLeft w:val="0"/>
          <w:marRight w:val="0"/>
          <w:marTop w:val="0"/>
          <w:marBottom w:val="0"/>
          <w:divBdr>
            <w:top w:val="none" w:sz="0" w:space="0" w:color="auto"/>
            <w:left w:val="none" w:sz="0" w:space="0" w:color="auto"/>
            <w:bottom w:val="none" w:sz="0" w:space="0" w:color="auto"/>
            <w:right w:val="none" w:sz="0" w:space="0" w:color="auto"/>
          </w:divBdr>
          <w:divsChild>
            <w:div w:id="278876257">
              <w:marLeft w:val="0"/>
              <w:marRight w:val="0"/>
              <w:marTop w:val="0"/>
              <w:marBottom w:val="0"/>
              <w:divBdr>
                <w:top w:val="none" w:sz="0" w:space="0" w:color="auto"/>
                <w:left w:val="none" w:sz="0" w:space="0" w:color="auto"/>
                <w:bottom w:val="none" w:sz="0" w:space="0" w:color="auto"/>
                <w:right w:val="none" w:sz="0" w:space="0" w:color="auto"/>
              </w:divBdr>
              <w:divsChild>
                <w:div w:id="1835489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8446914">
      <w:bodyDiv w:val="1"/>
      <w:marLeft w:val="0"/>
      <w:marRight w:val="0"/>
      <w:marTop w:val="0"/>
      <w:marBottom w:val="0"/>
      <w:divBdr>
        <w:top w:val="none" w:sz="0" w:space="0" w:color="auto"/>
        <w:left w:val="none" w:sz="0" w:space="0" w:color="auto"/>
        <w:bottom w:val="none" w:sz="0" w:space="0" w:color="auto"/>
        <w:right w:val="none" w:sz="0" w:space="0" w:color="auto"/>
      </w:divBdr>
      <w:divsChild>
        <w:div w:id="1592280185">
          <w:marLeft w:val="640"/>
          <w:marRight w:val="0"/>
          <w:marTop w:val="0"/>
          <w:marBottom w:val="0"/>
          <w:divBdr>
            <w:top w:val="none" w:sz="0" w:space="0" w:color="auto"/>
            <w:left w:val="none" w:sz="0" w:space="0" w:color="auto"/>
            <w:bottom w:val="none" w:sz="0" w:space="0" w:color="auto"/>
            <w:right w:val="none" w:sz="0" w:space="0" w:color="auto"/>
          </w:divBdr>
        </w:div>
        <w:div w:id="1782606617">
          <w:marLeft w:val="640"/>
          <w:marRight w:val="0"/>
          <w:marTop w:val="0"/>
          <w:marBottom w:val="0"/>
          <w:divBdr>
            <w:top w:val="none" w:sz="0" w:space="0" w:color="auto"/>
            <w:left w:val="none" w:sz="0" w:space="0" w:color="auto"/>
            <w:bottom w:val="none" w:sz="0" w:space="0" w:color="auto"/>
            <w:right w:val="none" w:sz="0" w:space="0" w:color="auto"/>
          </w:divBdr>
        </w:div>
        <w:div w:id="1115756323">
          <w:marLeft w:val="640"/>
          <w:marRight w:val="0"/>
          <w:marTop w:val="0"/>
          <w:marBottom w:val="0"/>
          <w:divBdr>
            <w:top w:val="none" w:sz="0" w:space="0" w:color="auto"/>
            <w:left w:val="none" w:sz="0" w:space="0" w:color="auto"/>
            <w:bottom w:val="none" w:sz="0" w:space="0" w:color="auto"/>
            <w:right w:val="none" w:sz="0" w:space="0" w:color="auto"/>
          </w:divBdr>
        </w:div>
        <w:div w:id="750395864">
          <w:marLeft w:val="640"/>
          <w:marRight w:val="0"/>
          <w:marTop w:val="0"/>
          <w:marBottom w:val="0"/>
          <w:divBdr>
            <w:top w:val="none" w:sz="0" w:space="0" w:color="auto"/>
            <w:left w:val="none" w:sz="0" w:space="0" w:color="auto"/>
            <w:bottom w:val="none" w:sz="0" w:space="0" w:color="auto"/>
            <w:right w:val="none" w:sz="0" w:space="0" w:color="auto"/>
          </w:divBdr>
        </w:div>
        <w:div w:id="1596863401">
          <w:marLeft w:val="640"/>
          <w:marRight w:val="0"/>
          <w:marTop w:val="0"/>
          <w:marBottom w:val="0"/>
          <w:divBdr>
            <w:top w:val="none" w:sz="0" w:space="0" w:color="auto"/>
            <w:left w:val="none" w:sz="0" w:space="0" w:color="auto"/>
            <w:bottom w:val="none" w:sz="0" w:space="0" w:color="auto"/>
            <w:right w:val="none" w:sz="0" w:space="0" w:color="auto"/>
          </w:divBdr>
        </w:div>
        <w:div w:id="1719285128">
          <w:marLeft w:val="640"/>
          <w:marRight w:val="0"/>
          <w:marTop w:val="0"/>
          <w:marBottom w:val="0"/>
          <w:divBdr>
            <w:top w:val="none" w:sz="0" w:space="0" w:color="auto"/>
            <w:left w:val="none" w:sz="0" w:space="0" w:color="auto"/>
            <w:bottom w:val="none" w:sz="0" w:space="0" w:color="auto"/>
            <w:right w:val="none" w:sz="0" w:space="0" w:color="auto"/>
          </w:divBdr>
        </w:div>
        <w:div w:id="828592568">
          <w:marLeft w:val="640"/>
          <w:marRight w:val="0"/>
          <w:marTop w:val="0"/>
          <w:marBottom w:val="0"/>
          <w:divBdr>
            <w:top w:val="none" w:sz="0" w:space="0" w:color="auto"/>
            <w:left w:val="none" w:sz="0" w:space="0" w:color="auto"/>
            <w:bottom w:val="none" w:sz="0" w:space="0" w:color="auto"/>
            <w:right w:val="none" w:sz="0" w:space="0" w:color="auto"/>
          </w:divBdr>
        </w:div>
        <w:div w:id="404186319">
          <w:marLeft w:val="640"/>
          <w:marRight w:val="0"/>
          <w:marTop w:val="0"/>
          <w:marBottom w:val="0"/>
          <w:divBdr>
            <w:top w:val="none" w:sz="0" w:space="0" w:color="auto"/>
            <w:left w:val="none" w:sz="0" w:space="0" w:color="auto"/>
            <w:bottom w:val="none" w:sz="0" w:space="0" w:color="auto"/>
            <w:right w:val="none" w:sz="0" w:space="0" w:color="auto"/>
          </w:divBdr>
        </w:div>
        <w:div w:id="2007980475">
          <w:marLeft w:val="640"/>
          <w:marRight w:val="0"/>
          <w:marTop w:val="0"/>
          <w:marBottom w:val="0"/>
          <w:divBdr>
            <w:top w:val="none" w:sz="0" w:space="0" w:color="auto"/>
            <w:left w:val="none" w:sz="0" w:space="0" w:color="auto"/>
            <w:bottom w:val="none" w:sz="0" w:space="0" w:color="auto"/>
            <w:right w:val="none" w:sz="0" w:space="0" w:color="auto"/>
          </w:divBdr>
        </w:div>
        <w:div w:id="156265455">
          <w:marLeft w:val="640"/>
          <w:marRight w:val="0"/>
          <w:marTop w:val="0"/>
          <w:marBottom w:val="0"/>
          <w:divBdr>
            <w:top w:val="none" w:sz="0" w:space="0" w:color="auto"/>
            <w:left w:val="none" w:sz="0" w:space="0" w:color="auto"/>
            <w:bottom w:val="none" w:sz="0" w:space="0" w:color="auto"/>
            <w:right w:val="none" w:sz="0" w:space="0" w:color="auto"/>
          </w:divBdr>
        </w:div>
        <w:div w:id="1720282351">
          <w:marLeft w:val="640"/>
          <w:marRight w:val="0"/>
          <w:marTop w:val="0"/>
          <w:marBottom w:val="0"/>
          <w:divBdr>
            <w:top w:val="none" w:sz="0" w:space="0" w:color="auto"/>
            <w:left w:val="none" w:sz="0" w:space="0" w:color="auto"/>
            <w:bottom w:val="none" w:sz="0" w:space="0" w:color="auto"/>
            <w:right w:val="none" w:sz="0" w:space="0" w:color="auto"/>
          </w:divBdr>
        </w:div>
        <w:div w:id="595480415">
          <w:marLeft w:val="640"/>
          <w:marRight w:val="0"/>
          <w:marTop w:val="0"/>
          <w:marBottom w:val="0"/>
          <w:divBdr>
            <w:top w:val="none" w:sz="0" w:space="0" w:color="auto"/>
            <w:left w:val="none" w:sz="0" w:space="0" w:color="auto"/>
            <w:bottom w:val="none" w:sz="0" w:space="0" w:color="auto"/>
            <w:right w:val="none" w:sz="0" w:space="0" w:color="auto"/>
          </w:divBdr>
        </w:div>
        <w:div w:id="58327688">
          <w:marLeft w:val="640"/>
          <w:marRight w:val="0"/>
          <w:marTop w:val="0"/>
          <w:marBottom w:val="0"/>
          <w:divBdr>
            <w:top w:val="none" w:sz="0" w:space="0" w:color="auto"/>
            <w:left w:val="none" w:sz="0" w:space="0" w:color="auto"/>
            <w:bottom w:val="none" w:sz="0" w:space="0" w:color="auto"/>
            <w:right w:val="none" w:sz="0" w:space="0" w:color="auto"/>
          </w:divBdr>
        </w:div>
        <w:div w:id="801774603">
          <w:marLeft w:val="640"/>
          <w:marRight w:val="0"/>
          <w:marTop w:val="0"/>
          <w:marBottom w:val="0"/>
          <w:divBdr>
            <w:top w:val="none" w:sz="0" w:space="0" w:color="auto"/>
            <w:left w:val="none" w:sz="0" w:space="0" w:color="auto"/>
            <w:bottom w:val="none" w:sz="0" w:space="0" w:color="auto"/>
            <w:right w:val="none" w:sz="0" w:space="0" w:color="auto"/>
          </w:divBdr>
        </w:div>
        <w:div w:id="1465804859">
          <w:marLeft w:val="640"/>
          <w:marRight w:val="0"/>
          <w:marTop w:val="0"/>
          <w:marBottom w:val="0"/>
          <w:divBdr>
            <w:top w:val="none" w:sz="0" w:space="0" w:color="auto"/>
            <w:left w:val="none" w:sz="0" w:space="0" w:color="auto"/>
            <w:bottom w:val="none" w:sz="0" w:space="0" w:color="auto"/>
            <w:right w:val="none" w:sz="0" w:space="0" w:color="auto"/>
          </w:divBdr>
        </w:div>
        <w:div w:id="1222978342">
          <w:marLeft w:val="640"/>
          <w:marRight w:val="0"/>
          <w:marTop w:val="0"/>
          <w:marBottom w:val="0"/>
          <w:divBdr>
            <w:top w:val="none" w:sz="0" w:space="0" w:color="auto"/>
            <w:left w:val="none" w:sz="0" w:space="0" w:color="auto"/>
            <w:bottom w:val="none" w:sz="0" w:space="0" w:color="auto"/>
            <w:right w:val="none" w:sz="0" w:space="0" w:color="auto"/>
          </w:divBdr>
        </w:div>
        <w:div w:id="1735816726">
          <w:marLeft w:val="640"/>
          <w:marRight w:val="0"/>
          <w:marTop w:val="0"/>
          <w:marBottom w:val="0"/>
          <w:divBdr>
            <w:top w:val="none" w:sz="0" w:space="0" w:color="auto"/>
            <w:left w:val="none" w:sz="0" w:space="0" w:color="auto"/>
            <w:bottom w:val="none" w:sz="0" w:space="0" w:color="auto"/>
            <w:right w:val="none" w:sz="0" w:space="0" w:color="auto"/>
          </w:divBdr>
        </w:div>
        <w:div w:id="1593052378">
          <w:marLeft w:val="640"/>
          <w:marRight w:val="0"/>
          <w:marTop w:val="0"/>
          <w:marBottom w:val="0"/>
          <w:divBdr>
            <w:top w:val="none" w:sz="0" w:space="0" w:color="auto"/>
            <w:left w:val="none" w:sz="0" w:space="0" w:color="auto"/>
            <w:bottom w:val="none" w:sz="0" w:space="0" w:color="auto"/>
            <w:right w:val="none" w:sz="0" w:space="0" w:color="auto"/>
          </w:divBdr>
        </w:div>
        <w:div w:id="204222931">
          <w:marLeft w:val="640"/>
          <w:marRight w:val="0"/>
          <w:marTop w:val="0"/>
          <w:marBottom w:val="0"/>
          <w:divBdr>
            <w:top w:val="none" w:sz="0" w:space="0" w:color="auto"/>
            <w:left w:val="none" w:sz="0" w:space="0" w:color="auto"/>
            <w:bottom w:val="none" w:sz="0" w:space="0" w:color="auto"/>
            <w:right w:val="none" w:sz="0" w:space="0" w:color="auto"/>
          </w:divBdr>
        </w:div>
        <w:div w:id="2113281168">
          <w:marLeft w:val="640"/>
          <w:marRight w:val="0"/>
          <w:marTop w:val="0"/>
          <w:marBottom w:val="0"/>
          <w:divBdr>
            <w:top w:val="none" w:sz="0" w:space="0" w:color="auto"/>
            <w:left w:val="none" w:sz="0" w:space="0" w:color="auto"/>
            <w:bottom w:val="none" w:sz="0" w:space="0" w:color="auto"/>
            <w:right w:val="none" w:sz="0" w:space="0" w:color="auto"/>
          </w:divBdr>
        </w:div>
        <w:div w:id="1278217953">
          <w:marLeft w:val="640"/>
          <w:marRight w:val="0"/>
          <w:marTop w:val="0"/>
          <w:marBottom w:val="0"/>
          <w:divBdr>
            <w:top w:val="none" w:sz="0" w:space="0" w:color="auto"/>
            <w:left w:val="none" w:sz="0" w:space="0" w:color="auto"/>
            <w:bottom w:val="none" w:sz="0" w:space="0" w:color="auto"/>
            <w:right w:val="none" w:sz="0" w:space="0" w:color="auto"/>
          </w:divBdr>
        </w:div>
        <w:div w:id="1679187025">
          <w:marLeft w:val="640"/>
          <w:marRight w:val="0"/>
          <w:marTop w:val="0"/>
          <w:marBottom w:val="0"/>
          <w:divBdr>
            <w:top w:val="none" w:sz="0" w:space="0" w:color="auto"/>
            <w:left w:val="none" w:sz="0" w:space="0" w:color="auto"/>
            <w:bottom w:val="none" w:sz="0" w:space="0" w:color="auto"/>
            <w:right w:val="none" w:sz="0" w:space="0" w:color="auto"/>
          </w:divBdr>
        </w:div>
        <w:div w:id="1011370617">
          <w:marLeft w:val="640"/>
          <w:marRight w:val="0"/>
          <w:marTop w:val="0"/>
          <w:marBottom w:val="0"/>
          <w:divBdr>
            <w:top w:val="none" w:sz="0" w:space="0" w:color="auto"/>
            <w:left w:val="none" w:sz="0" w:space="0" w:color="auto"/>
            <w:bottom w:val="none" w:sz="0" w:space="0" w:color="auto"/>
            <w:right w:val="none" w:sz="0" w:space="0" w:color="auto"/>
          </w:divBdr>
        </w:div>
        <w:div w:id="770856891">
          <w:marLeft w:val="640"/>
          <w:marRight w:val="0"/>
          <w:marTop w:val="0"/>
          <w:marBottom w:val="0"/>
          <w:divBdr>
            <w:top w:val="none" w:sz="0" w:space="0" w:color="auto"/>
            <w:left w:val="none" w:sz="0" w:space="0" w:color="auto"/>
            <w:bottom w:val="none" w:sz="0" w:space="0" w:color="auto"/>
            <w:right w:val="none" w:sz="0" w:space="0" w:color="auto"/>
          </w:divBdr>
        </w:div>
        <w:div w:id="831064395">
          <w:marLeft w:val="640"/>
          <w:marRight w:val="0"/>
          <w:marTop w:val="0"/>
          <w:marBottom w:val="0"/>
          <w:divBdr>
            <w:top w:val="none" w:sz="0" w:space="0" w:color="auto"/>
            <w:left w:val="none" w:sz="0" w:space="0" w:color="auto"/>
            <w:bottom w:val="none" w:sz="0" w:space="0" w:color="auto"/>
            <w:right w:val="none" w:sz="0" w:space="0" w:color="auto"/>
          </w:divBdr>
        </w:div>
        <w:div w:id="494298796">
          <w:marLeft w:val="640"/>
          <w:marRight w:val="0"/>
          <w:marTop w:val="0"/>
          <w:marBottom w:val="0"/>
          <w:divBdr>
            <w:top w:val="none" w:sz="0" w:space="0" w:color="auto"/>
            <w:left w:val="none" w:sz="0" w:space="0" w:color="auto"/>
            <w:bottom w:val="none" w:sz="0" w:space="0" w:color="auto"/>
            <w:right w:val="none" w:sz="0" w:space="0" w:color="auto"/>
          </w:divBdr>
        </w:div>
        <w:div w:id="34159033">
          <w:marLeft w:val="640"/>
          <w:marRight w:val="0"/>
          <w:marTop w:val="0"/>
          <w:marBottom w:val="0"/>
          <w:divBdr>
            <w:top w:val="none" w:sz="0" w:space="0" w:color="auto"/>
            <w:left w:val="none" w:sz="0" w:space="0" w:color="auto"/>
            <w:bottom w:val="none" w:sz="0" w:space="0" w:color="auto"/>
            <w:right w:val="none" w:sz="0" w:space="0" w:color="auto"/>
          </w:divBdr>
        </w:div>
        <w:div w:id="17660709">
          <w:marLeft w:val="640"/>
          <w:marRight w:val="0"/>
          <w:marTop w:val="0"/>
          <w:marBottom w:val="0"/>
          <w:divBdr>
            <w:top w:val="none" w:sz="0" w:space="0" w:color="auto"/>
            <w:left w:val="none" w:sz="0" w:space="0" w:color="auto"/>
            <w:bottom w:val="none" w:sz="0" w:space="0" w:color="auto"/>
            <w:right w:val="none" w:sz="0" w:space="0" w:color="auto"/>
          </w:divBdr>
        </w:div>
        <w:div w:id="1455096300">
          <w:marLeft w:val="640"/>
          <w:marRight w:val="0"/>
          <w:marTop w:val="0"/>
          <w:marBottom w:val="0"/>
          <w:divBdr>
            <w:top w:val="none" w:sz="0" w:space="0" w:color="auto"/>
            <w:left w:val="none" w:sz="0" w:space="0" w:color="auto"/>
            <w:bottom w:val="none" w:sz="0" w:space="0" w:color="auto"/>
            <w:right w:val="none" w:sz="0" w:space="0" w:color="auto"/>
          </w:divBdr>
        </w:div>
        <w:div w:id="1162886728">
          <w:marLeft w:val="640"/>
          <w:marRight w:val="0"/>
          <w:marTop w:val="0"/>
          <w:marBottom w:val="0"/>
          <w:divBdr>
            <w:top w:val="none" w:sz="0" w:space="0" w:color="auto"/>
            <w:left w:val="none" w:sz="0" w:space="0" w:color="auto"/>
            <w:bottom w:val="none" w:sz="0" w:space="0" w:color="auto"/>
            <w:right w:val="none" w:sz="0" w:space="0" w:color="auto"/>
          </w:divBdr>
        </w:div>
        <w:div w:id="1996640985">
          <w:marLeft w:val="640"/>
          <w:marRight w:val="0"/>
          <w:marTop w:val="0"/>
          <w:marBottom w:val="0"/>
          <w:divBdr>
            <w:top w:val="none" w:sz="0" w:space="0" w:color="auto"/>
            <w:left w:val="none" w:sz="0" w:space="0" w:color="auto"/>
            <w:bottom w:val="none" w:sz="0" w:space="0" w:color="auto"/>
            <w:right w:val="none" w:sz="0" w:space="0" w:color="auto"/>
          </w:divBdr>
        </w:div>
        <w:div w:id="1595089443">
          <w:marLeft w:val="640"/>
          <w:marRight w:val="0"/>
          <w:marTop w:val="0"/>
          <w:marBottom w:val="0"/>
          <w:divBdr>
            <w:top w:val="none" w:sz="0" w:space="0" w:color="auto"/>
            <w:left w:val="none" w:sz="0" w:space="0" w:color="auto"/>
            <w:bottom w:val="none" w:sz="0" w:space="0" w:color="auto"/>
            <w:right w:val="none" w:sz="0" w:space="0" w:color="auto"/>
          </w:divBdr>
        </w:div>
        <w:div w:id="706954180">
          <w:marLeft w:val="640"/>
          <w:marRight w:val="0"/>
          <w:marTop w:val="0"/>
          <w:marBottom w:val="0"/>
          <w:divBdr>
            <w:top w:val="none" w:sz="0" w:space="0" w:color="auto"/>
            <w:left w:val="none" w:sz="0" w:space="0" w:color="auto"/>
            <w:bottom w:val="none" w:sz="0" w:space="0" w:color="auto"/>
            <w:right w:val="none" w:sz="0" w:space="0" w:color="auto"/>
          </w:divBdr>
        </w:div>
        <w:div w:id="1615211785">
          <w:marLeft w:val="640"/>
          <w:marRight w:val="0"/>
          <w:marTop w:val="0"/>
          <w:marBottom w:val="0"/>
          <w:divBdr>
            <w:top w:val="none" w:sz="0" w:space="0" w:color="auto"/>
            <w:left w:val="none" w:sz="0" w:space="0" w:color="auto"/>
            <w:bottom w:val="none" w:sz="0" w:space="0" w:color="auto"/>
            <w:right w:val="none" w:sz="0" w:space="0" w:color="auto"/>
          </w:divBdr>
        </w:div>
        <w:div w:id="1005285528">
          <w:marLeft w:val="640"/>
          <w:marRight w:val="0"/>
          <w:marTop w:val="0"/>
          <w:marBottom w:val="0"/>
          <w:divBdr>
            <w:top w:val="none" w:sz="0" w:space="0" w:color="auto"/>
            <w:left w:val="none" w:sz="0" w:space="0" w:color="auto"/>
            <w:bottom w:val="none" w:sz="0" w:space="0" w:color="auto"/>
            <w:right w:val="none" w:sz="0" w:space="0" w:color="auto"/>
          </w:divBdr>
        </w:div>
        <w:div w:id="499320612">
          <w:marLeft w:val="640"/>
          <w:marRight w:val="0"/>
          <w:marTop w:val="0"/>
          <w:marBottom w:val="0"/>
          <w:divBdr>
            <w:top w:val="none" w:sz="0" w:space="0" w:color="auto"/>
            <w:left w:val="none" w:sz="0" w:space="0" w:color="auto"/>
            <w:bottom w:val="none" w:sz="0" w:space="0" w:color="auto"/>
            <w:right w:val="none" w:sz="0" w:space="0" w:color="auto"/>
          </w:divBdr>
        </w:div>
        <w:div w:id="1744720605">
          <w:marLeft w:val="640"/>
          <w:marRight w:val="0"/>
          <w:marTop w:val="0"/>
          <w:marBottom w:val="0"/>
          <w:divBdr>
            <w:top w:val="none" w:sz="0" w:space="0" w:color="auto"/>
            <w:left w:val="none" w:sz="0" w:space="0" w:color="auto"/>
            <w:bottom w:val="none" w:sz="0" w:space="0" w:color="auto"/>
            <w:right w:val="none" w:sz="0" w:space="0" w:color="auto"/>
          </w:divBdr>
        </w:div>
        <w:div w:id="436947627">
          <w:marLeft w:val="640"/>
          <w:marRight w:val="0"/>
          <w:marTop w:val="0"/>
          <w:marBottom w:val="0"/>
          <w:divBdr>
            <w:top w:val="none" w:sz="0" w:space="0" w:color="auto"/>
            <w:left w:val="none" w:sz="0" w:space="0" w:color="auto"/>
            <w:bottom w:val="none" w:sz="0" w:space="0" w:color="auto"/>
            <w:right w:val="none" w:sz="0" w:space="0" w:color="auto"/>
          </w:divBdr>
        </w:div>
        <w:div w:id="788206429">
          <w:marLeft w:val="640"/>
          <w:marRight w:val="0"/>
          <w:marTop w:val="0"/>
          <w:marBottom w:val="0"/>
          <w:divBdr>
            <w:top w:val="none" w:sz="0" w:space="0" w:color="auto"/>
            <w:left w:val="none" w:sz="0" w:space="0" w:color="auto"/>
            <w:bottom w:val="none" w:sz="0" w:space="0" w:color="auto"/>
            <w:right w:val="none" w:sz="0" w:space="0" w:color="auto"/>
          </w:divBdr>
        </w:div>
        <w:div w:id="1912882586">
          <w:marLeft w:val="640"/>
          <w:marRight w:val="0"/>
          <w:marTop w:val="0"/>
          <w:marBottom w:val="0"/>
          <w:divBdr>
            <w:top w:val="none" w:sz="0" w:space="0" w:color="auto"/>
            <w:left w:val="none" w:sz="0" w:space="0" w:color="auto"/>
            <w:bottom w:val="none" w:sz="0" w:space="0" w:color="auto"/>
            <w:right w:val="none" w:sz="0" w:space="0" w:color="auto"/>
          </w:divBdr>
        </w:div>
        <w:div w:id="1127117535">
          <w:marLeft w:val="640"/>
          <w:marRight w:val="0"/>
          <w:marTop w:val="0"/>
          <w:marBottom w:val="0"/>
          <w:divBdr>
            <w:top w:val="none" w:sz="0" w:space="0" w:color="auto"/>
            <w:left w:val="none" w:sz="0" w:space="0" w:color="auto"/>
            <w:bottom w:val="none" w:sz="0" w:space="0" w:color="auto"/>
            <w:right w:val="none" w:sz="0" w:space="0" w:color="auto"/>
          </w:divBdr>
        </w:div>
        <w:div w:id="1823425911">
          <w:marLeft w:val="640"/>
          <w:marRight w:val="0"/>
          <w:marTop w:val="0"/>
          <w:marBottom w:val="0"/>
          <w:divBdr>
            <w:top w:val="none" w:sz="0" w:space="0" w:color="auto"/>
            <w:left w:val="none" w:sz="0" w:space="0" w:color="auto"/>
            <w:bottom w:val="none" w:sz="0" w:space="0" w:color="auto"/>
            <w:right w:val="none" w:sz="0" w:space="0" w:color="auto"/>
          </w:divBdr>
        </w:div>
        <w:div w:id="164244682">
          <w:marLeft w:val="640"/>
          <w:marRight w:val="0"/>
          <w:marTop w:val="0"/>
          <w:marBottom w:val="0"/>
          <w:divBdr>
            <w:top w:val="none" w:sz="0" w:space="0" w:color="auto"/>
            <w:left w:val="none" w:sz="0" w:space="0" w:color="auto"/>
            <w:bottom w:val="none" w:sz="0" w:space="0" w:color="auto"/>
            <w:right w:val="none" w:sz="0" w:space="0" w:color="auto"/>
          </w:divBdr>
        </w:div>
        <w:div w:id="1592005948">
          <w:marLeft w:val="640"/>
          <w:marRight w:val="0"/>
          <w:marTop w:val="0"/>
          <w:marBottom w:val="0"/>
          <w:divBdr>
            <w:top w:val="none" w:sz="0" w:space="0" w:color="auto"/>
            <w:left w:val="none" w:sz="0" w:space="0" w:color="auto"/>
            <w:bottom w:val="none" w:sz="0" w:space="0" w:color="auto"/>
            <w:right w:val="none" w:sz="0" w:space="0" w:color="auto"/>
          </w:divBdr>
        </w:div>
        <w:div w:id="874735923">
          <w:marLeft w:val="640"/>
          <w:marRight w:val="0"/>
          <w:marTop w:val="0"/>
          <w:marBottom w:val="0"/>
          <w:divBdr>
            <w:top w:val="none" w:sz="0" w:space="0" w:color="auto"/>
            <w:left w:val="none" w:sz="0" w:space="0" w:color="auto"/>
            <w:bottom w:val="none" w:sz="0" w:space="0" w:color="auto"/>
            <w:right w:val="none" w:sz="0" w:space="0" w:color="auto"/>
          </w:divBdr>
        </w:div>
        <w:div w:id="2050256518">
          <w:marLeft w:val="640"/>
          <w:marRight w:val="0"/>
          <w:marTop w:val="0"/>
          <w:marBottom w:val="0"/>
          <w:divBdr>
            <w:top w:val="none" w:sz="0" w:space="0" w:color="auto"/>
            <w:left w:val="none" w:sz="0" w:space="0" w:color="auto"/>
            <w:bottom w:val="none" w:sz="0" w:space="0" w:color="auto"/>
            <w:right w:val="none" w:sz="0" w:space="0" w:color="auto"/>
          </w:divBdr>
        </w:div>
        <w:div w:id="824200276">
          <w:marLeft w:val="640"/>
          <w:marRight w:val="0"/>
          <w:marTop w:val="0"/>
          <w:marBottom w:val="0"/>
          <w:divBdr>
            <w:top w:val="none" w:sz="0" w:space="0" w:color="auto"/>
            <w:left w:val="none" w:sz="0" w:space="0" w:color="auto"/>
            <w:bottom w:val="none" w:sz="0" w:space="0" w:color="auto"/>
            <w:right w:val="none" w:sz="0" w:space="0" w:color="auto"/>
          </w:divBdr>
        </w:div>
        <w:div w:id="1156991217">
          <w:marLeft w:val="640"/>
          <w:marRight w:val="0"/>
          <w:marTop w:val="0"/>
          <w:marBottom w:val="0"/>
          <w:divBdr>
            <w:top w:val="none" w:sz="0" w:space="0" w:color="auto"/>
            <w:left w:val="none" w:sz="0" w:space="0" w:color="auto"/>
            <w:bottom w:val="none" w:sz="0" w:space="0" w:color="auto"/>
            <w:right w:val="none" w:sz="0" w:space="0" w:color="auto"/>
          </w:divBdr>
        </w:div>
        <w:div w:id="1506282809">
          <w:marLeft w:val="640"/>
          <w:marRight w:val="0"/>
          <w:marTop w:val="0"/>
          <w:marBottom w:val="0"/>
          <w:divBdr>
            <w:top w:val="none" w:sz="0" w:space="0" w:color="auto"/>
            <w:left w:val="none" w:sz="0" w:space="0" w:color="auto"/>
            <w:bottom w:val="none" w:sz="0" w:space="0" w:color="auto"/>
            <w:right w:val="none" w:sz="0" w:space="0" w:color="auto"/>
          </w:divBdr>
        </w:div>
        <w:div w:id="1224754670">
          <w:marLeft w:val="640"/>
          <w:marRight w:val="0"/>
          <w:marTop w:val="0"/>
          <w:marBottom w:val="0"/>
          <w:divBdr>
            <w:top w:val="none" w:sz="0" w:space="0" w:color="auto"/>
            <w:left w:val="none" w:sz="0" w:space="0" w:color="auto"/>
            <w:bottom w:val="none" w:sz="0" w:space="0" w:color="auto"/>
            <w:right w:val="none" w:sz="0" w:space="0" w:color="auto"/>
          </w:divBdr>
        </w:div>
        <w:div w:id="1662192243">
          <w:marLeft w:val="640"/>
          <w:marRight w:val="0"/>
          <w:marTop w:val="0"/>
          <w:marBottom w:val="0"/>
          <w:divBdr>
            <w:top w:val="none" w:sz="0" w:space="0" w:color="auto"/>
            <w:left w:val="none" w:sz="0" w:space="0" w:color="auto"/>
            <w:bottom w:val="none" w:sz="0" w:space="0" w:color="auto"/>
            <w:right w:val="none" w:sz="0" w:space="0" w:color="auto"/>
          </w:divBdr>
        </w:div>
        <w:div w:id="1879009821">
          <w:marLeft w:val="640"/>
          <w:marRight w:val="0"/>
          <w:marTop w:val="0"/>
          <w:marBottom w:val="0"/>
          <w:divBdr>
            <w:top w:val="none" w:sz="0" w:space="0" w:color="auto"/>
            <w:left w:val="none" w:sz="0" w:space="0" w:color="auto"/>
            <w:bottom w:val="none" w:sz="0" w:space="0" w:color="auto"/>
            <w:right w:val="none" w:sz="0" w:space="0" w:color="auto"/>
          </w:divBdr>
        </w:div>
        <w:div w:id="2030449501">
          <w:marLeft w:val="640"/>
          <w:marRight w:val="0"/>
          <w:marTop w:val="0"/>
          <w:marBottom w:val="0"/>
          <w:divBdr>
            <w:top w:val="none" w:sz="0" w:space="0" w:color="auto"/>
            <w:left w:val="none" w:sz="0" w:space="0" w:color="auto"/>
            <w:bottom w:val="none" w:sz="0" w:space="0" w:color="auto"/>
            <w:right w:val="none" w:sz="0" w:space="0" w:color="auto"/>
          </w:divBdr>
        </w:div>
        <w:div w:id="129713051">
          <w:marLeft w:val="640"/>
          <w:marRight w:val="0"/>
          <w:marTop w:val="0"/>
          <w:marBottom w:val="0"/>
          <w:divBdr>
            <w:top w:val="none" w:sz="0" w:space="0" w:color="auto"/>
            <w:left w:val="none" w:sz="0" w:space="0" w:color="auto"/>
            <w:bottom w:val="none" w:sz="0" w:space="0" w:color="auto"/>
            <w:right w:val="none" w:sz="0" w:space="0" w:color="auto"/>
          </w:divBdr>
        </w:div>
        <w:div w:id="872889710">
          <w:marLeft w:val="640"/>
          <w:marRight w:val="0"/>
          <w:marTop w:val="0"/>
          <w:marBottom w:val="0"/>
          <w:divBdr>
            <w:top w:val="none" w:sz="0" w:space="0" w:color="auto"/>
            <w:left w:val="none" w:sz="0" w:space="0" w:color="auto"/>
            <w:bottom w:val="none" w:sz="0" w:space="0" w:color="auto"/>
            <w:right w:val="none" w:sz="0" w:space="0" w:color="auto"/>
          </w:divBdr>
        </w:div>
        <w:div w:id="746926131">
          <w:marLeft w:val="640"/>
          <w:marRight w:val="0"/>
          <w:marTop w:val="0"/>
          <w:marBottom w:val="0"/>
          <w:divBdr>
            <w:top w:val="none" w:sz="0" w:space="0" w:color="auto"/>
            <w:left w:val="none" w:sz="0" w:space="0" w:color="auto"/>
            <w:bottom w:val="none" w:sz="0" w:space="0" w:color="auto"/>
            <w:right w:val="none" w:sz="0" w:space="0" w:color="auto"/>
          </w:divBdr>
        </w:div>
        <w:div w:id="413670427">
          <w:marLeft w:val="640"/>
          <w:marRight w:val="0"/>
          <w:marTop w:val="0"/>
          <w:marBottom w:val="0"/>
          <w:divBdr>
            <w:top w:val="none" w:sz="0" w:space="0" w:color="auto"/>
            <w:left w:val="none" w:sz="0" w:space="0" w:color="auto"/>
            <w:bottom w:val="none" w:sz="0" w:space="0" w:color="auto"/>
            <w:right w:val="none" w:sz="0" w:space="0" w:color="auto"/>
          </w:divBdr>
        </w:div>
        <w:div w:id="902717804">
          <w:marLeft w:val="640"/>
          <w:marRight w:val="0"/>
          <w:marTop w:val="0"/>
          <w:marBottom w:val="0"/>
          <w:divBdr>
            <w:top w:val="none" w:sz="0" w:space="0" w:color="auto"/>
            <w:left w:val="none" w:sz="0" w:space="0" w:color="auto"/>
            <w:bottom w:val="none" w:sz="0" w:space="0" w:color="auto"/>
            <w:right w:val="none" w:sz="0" w:space="0" w:color="auto"/>
          </w:divBdr>
        </w:div>
        <w:div w:id="336075372">
          <w:marLeft w:val="640"/>
          <w:marRight w:val="0"/>
          <w:marTop w:val="0"/>
          <w:marBottom w:val="0"/>
          <w:divBdr>
            <w:top w:val="none" w:sz="0" w:space="0" w:color="auto"/>
            <w:left w:val="none" w:sz="0" w:space="0" w:color="auto"/>
            <w:bottom w:val="none" w:sz="0" w:space="0" w:color="auto"/>
            <w:right w:val="none" w:sz="0" w:space="0" w:color="auto"/>
          </w:divBdr>
        </w:div>
        <w:div w:id="727804489">
          <w:marLeft w:val="640"/>
          <w:marRight w:val="0"/>
          <w:marTop w:val="0"/>
          <w:marBottom w:val="0"/>
          <w:divBdr>
            <w:top w:val="none" w:sz="0" w:space="0" w:color="auto"/>
            <w:left w:val="none" w:sz="0" w:space="0" w:color="auto"/>
            <w:bottom w:val="none" w:sz="0" w:space="0" w:color="auto"/>
            <w:right w:val="none" w:sz="0" w:space="0" w:color="auto"/>
          </w:divBdr>
        </w:div>
        <w:div w:id="205875302">
          <w:marLeft w:val="640"/>
          <w:marRight w:val="0"/>
          <w:marTop w:val="0"/>
          <w:marBottom w:val="0"/>
          <w:divBdr>
            <w:top w:val="none" w:sz="0" w:space="0" w:color="auto"/>
            <w:left w:val="none" w:sz="0" w:space="0" w:color="auto"/>
            <w:bottom w:val="none" w:sz="0" w:space="0" w:color="auto"/>
            <w:right w:val="none" w:sz="0" w:space="0" w:color="auto"/>
          </w:divBdr>
        </w:div>
        <w:div w:id="699355303">
          <w:marLeft w:val="640"/>
          <w:marRight w:val="0"/>
          <w:marTop w:val="0"/>
          <w:marBottom w:val="0"/>
          <w:divBdr>
            <w:top w:val="none" w:sz="0" w:space="0" w:color="auto"/>
            <w:left w:val="none" w:sz="0" w:space="0" w:color="auto"/>
            <w:bottom w:val="none" w:sz="0" w:space="0" w:color="auto"/>
            <w:right w:val="none" w:sz="0" w:space="0" w:color="auto"/>
          </w:divBdr>
        </w:div>
        <w:div w:id="958949358">
          <w:marLeft w:val="640"/>
          <w:marRight w:val="0"/>
          <w:marTop w:val="0"/>
          <w:marBottom w:val="0"/>
          <w:divBdr>
            <w:top w:val="none" w:sz="0" w:space="0" w:color="auto"/>
            <w:left w:val="none" w:sz="0" w:space="0" w:color="auto"/>
            <w:bottom w:val="none" w:sz="0" w:space="0" w:color="auto"/>
            <w:right w:val="none" w:sz="0" w:space="0" w:color="auto"/>
          </w:divBdr>
        </w:div>
        <w:div w:id="1088886370">
          <w:marLeft w:val="640"/>
          <w:marRight w:val="0"/>
          <w:marTop w:val="0"/>
          <w:marBottom w:val="0"/>
          <w:divBdr>
            <w:top w:val="none" w:sz="0" w:space="0" w:color="auto"/>
            <w:left w:val="none" w:sz="0" w:space="0" w:color="auto"/>
            <w:bottom w:val="none" w:sz="0" w:space="0" w:color="auto"/>
            <w:right w:val="none" w:sz="0" w:space="0" w:color="auto"/>
          </w:divBdr>
        </w:div>
        <w:div w:id="1227305121">
          <w:marLeft w:val="640"/>
          <w:marRight w:val="0"/>
          <w:marTop w:val="0"/>
          <w:marBottom w:val="0"/>
          <w:divBdr>
            <w:top w:val="none" w:sz="0" w:space="0" w:color="auto"/>
            <w:left w:val="none" w:sz="0" w:space="0" w:color="auto"/>
            <w:bottom w:val="none" w:sz="0" w:space="0" w:color="auto"/>
            <w:right w:val="none" w:sz="0" w:space="0" w:color="auto"/>
          </w:divBdr>
        </w:div>
        <w:div w:id="664480069">
          <w:marLeft w:val="640"/>
          <w:marRight w:val="0"/>
          <w:marTop w:val="0"/>
          <w:marBottom w:val="0"/>
          <w:divBdr>
            <w:top w:val="none" w:sz="0" w:space="0" w:color="auto"/>
            <w:left w:val="none" w:sz="0" w:space="0" w:color="auto"/>
            <w:bottom w:val="none" w:sz="0" w:space="0" w:color="auto"/>
            <w:right w:val="none" w:sz="0" w:space="0" w:color="auto"/>
          </w:divBdr>
        </w:div>
        <w:div w:id="1043015242">
          <w:marLeft w:val="640"/>
          <w:marRight w:val="0"/>
          <w:marTop w:val="0"/>
          <w:marBottom w:val="0"/>
          <w:divBdr>
            <w:top w:val="none" w:sz="0" w:space="0" w:color="auto"/>
            <w:left w:val="none" w:sz="0" w:space="0" w:color="auto"/>
            <w:bottom w:val="none" w:sz="0" w:space="0" w:color="auto"/>
            <w:right w:val="none" w:sz="0" w:space="0" w:color="auto"/>
          </w:divBdr>
        </w:div>
        <w:div w:id="2089886358">
          <w:marLeft w:val="640"/>
          <w:marRight w:val="0"/>
          <w:marTop w:val="0"/>
          <w:marBottom w:val="0"/>
          <w:divBdr>
            <w:top w:val="none" w:sz="0" w:space="0" w:color="auto"/>
            <w:left w:val="none" w:sz="0" w:space="0" w:color="auto"/>
            <w:bottom w:val="none" w:sz="0" w:space="0" w:color="auto"/>
            <w:right w:val="none" w:sz="0" w:space="0" w:color="auto"/>
          </w:divBdr>
        </w:div>
        <w:div w:id="1551309911">
          <w:marLeft w:val="640"/>
          <w:marRight w:val="0"/>
          <w:marTop w:val="0"/>
          <w:marBottom w:val="0"/>
          <w:divBdr>
            <w:top w:val="none" w:sz="0" w:space="0" w:color="auto"/>
            <w:left w:val="none" w:sz="0" w:space="0" w:color="auto"/>
            <w:bottom w:val="none" w:sz="0" w:space="0" w:color="auto"/>
            <w:right w:val="none" w:sz="0" w:space="0" w:color="auto"/>
          </w:divBdr>
        </w:div>
        <w:div w:id="865364640">
          <w:marLeft w:val="640"/>
          <w:marRight w:val="0"/>
          <w:marTop w:val="0"/>
          <w:marBottom w:val="0"/>
          <w:divBdr>
            <w:top w:val="none" w:sz="0" w:space="0" w:color="auto"/>
            <w:left w:val="none" w:sz="0" w:space="0" w:color="auto"/>
            <w:bottom w:val="none" w:sz="0" w:space="0" w:color="auto"/>
            <w:right w:val="none" w:sz="0" w:space="0" w:color="auto"/>
          </w:divBdr>
        </w:div>
        <w:div w:id="527720746">
          <w:marLeft w:val="640"/>
          <w:marRight w:val="0"/>
          <w:marTop w:val="0"/>
          <w:marBottom w:val="0"/>
          <w:divBdr>
            <w:top w:val="none" w:sz="0" w:space="0" w:color="auto"/>
            <w:left w:val="none" w:sz="0" w:space="0" w:color="auto"/>
            <w:bottom w:val="none" w:sz="0" w:space="0" w:color="auto"/>
            <w:right w:val="none" w:sz="0" w:space="0" w:color="auto"/>
          </w:divBdr>
        </w:div>
        <w:div w:id="589386294">
          <w:marLeft w:val="640"/>
          <w:marRight w:val="0"/>
          <w:marTop w:val="0"/>
          <w:marBottom w:val="0"/>
          <w:divBdr>
            <w:top w:val="none" w:sz="0" w:space="0" w:color="auto"/>
            <w:left w:val="none" w:sz="0" w:space="0" w:color="auto"/>
            <w:bottom w:val="none" w:sz="0" w:space="0" w:color="auto"/>
            <w:right w:val="none" w:sz="0" w:space="0" w:color="auto"/>
          </w:divBdr>
        </w:div>
        <w:div w:id="182865649">
          <w:marLeft w:val="640"/>
          <w:marRight w:val="0"/>
          <w:marTop w:val="0"/>
          <w:marBottom w:val="0"/>
          <w:divBdr>
            <w:top w:val="none" w:sz="0" w:space="0" w:color="auto"/>
            <w:left w:val="none" w:sz="0" w:space="0" w:color="auto"/>
            <w:bottom w:val="none" w:sz="0" w:space="0" w:color="auto"/>
            <w:right w:val="none" w:sz="0" w:space="0" w:color="auto"/>
          </w:divBdr>
        </w:div>
        <w:div w:id="487597012">
          <w:marLeft w:val="640"/>
          <w:marRight w:val="0"/>
          <w:marTop w:val="0"/>
          <w:marBottom w:val="0"/>
          <w:divBdr>
            <w:top w:val="none" w:sz="0" w:space="0" w:color="auto"/>
            <w:left w:val="none" w:sz="0" w:space="0" w:color="auto"/>
            <w:bottom w:val="none" w:sz="0" w:space="0" w:color="auto"/>
            <w:right w:val="none" w:sz="0" w:space="0" w:color="auto"/>
          </w:divBdr>
        </w:div>
        <w:div w:id="2090419229">
          <w:marLeft w:val="640"/>
          <w:marRight w:val="0"/>
          <w:marTop w:val="0"/>
          <w:marBottom w:val="0"/>
          <w:divBdr>
            <w:top w:val="none" w:sz="0" w:space="0" w:color="auto"/>
            <w:left w:val="none" w:sz="0" w:space="0" w:color="auto"/>
            <w:bottom w:val="none" w:sz="0" w:space="0" w:color="auto"/>
            <w:right w:val="none" w:sz="0" w:space="0" w:color="auto"/>
          </w:divBdr>
        </w:div>
        <w:div w:id="709767071">
          <w:marLeft w:val="640"/>
          <w:marRight w:val="0"/>
          <w:marTop w:val="0"/>
          <w:marBottom w:val="0"/>
          <w:divBdr>
            <w:top w:val="none" w:sz="0" w:space="0" w:color="auto"/>
            <w:left w:val="none" w:sz="0" w:space="0" w:color="auto"/>
            <w:bottom w:val="none" w:sz="0" w:space="0" w:color="auto"/>
            <w:right w:val="none" w:sz="0" w:space="0" w:color="auto"/>
          </w:divBdr>
        </w:div>
        <w:div w:id="2036223068">
          <w:marLeft w:val="640"/>
          <w:marRight w:val="0"/>
          <w:marTop w:val="0"/>
          <w:marBottom w:val="0"/>
          <w:divBdr>
            <w:top w:val="none" w:sz="0" w:space="0" w:color="auto"/>
            <w:left w:val="none" w:sz="0" w:space="0" w:color="auto"/>
            <w:bottom w:val="none" w:sz="0" w:space="0" w:color="auto"/>
            <w:right w:val="none" w:sz="0" w:space="0" w:color="auto"/>
          </w:divBdr>
        </w:div>
        <w:div w:id="167446835">
          <w:marLeft w:val="640"/>
          <w:marRight w:val="0"/>
          <w:marTop w:val="0"/>
          <w:marBottom w:val="0"/>
          <w:divBdr>
            <w:top w:val="none" w:sz="0" w:space="0" w:color="auto"/>
            <w:left w:val="none" w:sz="0" w:space="0" w:color="auto"/>
            <w:bottom w:val="none" w:sz="0" w:space="0" w:color="auto"/>
            <w:right w:val="none" w:sz="0" w:space="0" w:color="auto"/>
          </w:divBdr>
        </w:div>
        <w:div w:id="1903717254">
          <w:marLeft w:val="640"/>
          <w:marRight w:val="0"/>
          <w:marTop w:val="0"/>
          <w:marBottom w:val="0"/>
          <w:divBdr>
            <w:top w:val="none" w:sz="0" w:space="0" w:color="auto"/>
            <w:left w:val="none" w:sz="0" w:space="0" w:color="auto"/>
            <w:bottom w:val="none" w:sz="0" w:space="0" w:color="auto"/>
            <w:right w:val="none" w:sz="0" w:space="0" w:color="auto"/>
          </w:divBdr>
        </w:div>
        <w:div w:id="374551460">
          <w:marLeft w:val="640"/>
          <w:marRight w:val="0"/>
          <w:marTop w:val="0"/>
          <w:marBottom w:val="0"/>
          <w:divBdr>
            <w:top w:val="none" w:sz="0" w:space="0" w:color="auto"/>
            <w:left w:val="none" w:sz="0" w:space="0" w:color="auto"/>
            <w:bottom w:val="none" w:sz="0" w:space="0" w:color="auto"/>
            <w:right w:val="none" w:sz="0" w:space="0" w:color="auto"/>
          </w:divBdr>
        </w:div>
        <w:div w:id="1137145036">
          <w:marLeft w:val="640"/>
          <w:marRight w:val="0"/>
          <w:marTop w:val="0"/>
          <w:marBottom w:val="0"/>
          <w:divBdr>
            <w:top w:val="none" w:sz="0" w:space="0" w:color="auto"/>
            <w:left w:val="none" w:sz="0" w:space="0" w:color="auto"/>
            <w:bottom w:val="none" w:sz="0" w:space="0" w:color="auto"/>
            <w:right w:val="none" w:sz="0" w:space="0" w:color="auto"/>
          </w:divBdr>
        </w:div>
        <w:div w:id="1363441304">
          <w:marLeft w:val="640"/>
          <w:marRight w:val="0"/>
          <w:marTop w:val="0"/>
          <w:marBottom w:val="0"/>
          <w:divBdr>
            <w:top w:val="none" w:sz="0" w:space="0" w:color="auto"/>
            <w:left w:val="none" w:sz="0" w:space="0" w:color="auto"/>
            <w:bottom w:val="none" w:sz="0" w:space="0" w:color="auto"/>
            <w:right w:val="none" w:sz="0" w:space="0" w:color="auto"/>
          </w:divBdr>
        </w:div>
        <w:div w:id="1145007628">
          <w:marLeft w:val="640"/>
          <w:marRight w:val="0"/>
          <w:marTop w:val="0"/>
          <w:marBottom w:val="0"/>
          <w:divBdr>
            <w:top w:val="none" w:sz="0" w:space="0" w:color="auto"/>
            <w:left w:val="none" w:sz="0" w:space="0" w:color="auto"/>
            <w:bottom w:val="none" w:sz="0" w:space="0" w:color="auto"/>
            <w:right w:val="none" w:sz="0" w:space="0" w:color="auto"/>
          </w:divBdr>
        </w:div>
        <w:div w:id="1631519762">
          <w:marLeft w:val="640"/>
          <w:marRight w:val="0"/>
          <w:marTop w:val="0"/>
          <w:marBottom w:val="0"/>
          <w:divBdr>
            <w:top w:val="none" w:sz="0" w:space="0" w:color="auto"/>
            <w:left w:val="none" w:sz="0" w:space="0" w:color="auto"/>
            <w:bottom w:val="none" w:sz="0" w:space="0" w:color="auto"/>
            <w:right w:val="none" w:sz="0" w:space="0" w:color="auto"/>
          </w:divBdr>
        </w:div>
        <w:div w:id="714279939">
          <w:marLeft w:val="640"/>
          <w:marRight w:val="0"/>
          <w:marTop w:val="0"/>
          <w:marBottom w:val="0"/>
          <w:divBdr>
            <w:top w:val="none" w:sz="0" w:space="0" w:color="auto"/>
            <w:left w:val="none" w:sz="0" w:space="0" w:color="auto"/>
            <w:bottom w:val="none" w:sz="0" w:space="0" w:color="auto"/>
            <w:right w:val="none" w:sz="0" w:space="0" w:color="auto"/>
          </w:divBdr>
        </w:div>
        <w:div w:id="1473407263">
          <w:marLeft w:val="640"/>
          <w:marRight w:val="0"/>
          <w:marTop w:val="0"/>
          <w:marBottom w:val="0"/>
          <w:divBdr>
            <w:top w:val="none" w:sz="0" w:space="0" w:color="auto"/>
            <w:left w:val="none" w:sz="0" w:space="0" w:color="auto"/>
            <w:bottom w:val="none" w:sz="0" w:space="0" w:color="auto"/>
            <w:right w:val="none" w:sz="0" w:space="0" w:color="auto"/>
          </w:divBdr>
        </w:div>
        <w:div w:id="42142375">
          <w:marLeft w:val="640"/>
          <w:marRight w:val="0"/>
          <w:marTop w:val="0"/>
          <w:marBottom w:val="0"/>
          <w:divBdr>
            <w:top w:val="none" w:sz="0" w:space="0" w:color="auto"/>
            <w:left w:val="none" w:sz="0" w:space="0" w:color="auto"/>
            <w:bottom w:val="none" w:sz="0" w:space="0" w:color="auto"/>
            <w:right w:val="none" w:sz="0" w:space="0" w:color="auto"/>
          </w:divBdr>
        </w:div>
        <w:div w:id="828865148">
          <w:marLeft w:val="640"/>
          <w:marRight w:val="0"/>
          <w:marTop w:val="0"/>
          <w:marBottom w:val="0"/>
          <w:divBdr>
            <w:top w:val="none" w:sz="0" w:space="0" w:color="auto"/>
            <w:left w:val="none" w:sz="0" w:space="0" w:color="auto"/>
            <w:bottom w:val="none" w:sz="0" w:space="0" w:color="auto"/>
            <w:right w:val="none" w:sz="0" w:space="0" w:color="auto"/>
          </w:divBdr>
        </w:div>
        <w:div w:id="482040506">
          <w:marLeft w:val="640"/>
          <w:marRight w:val="0"/>
          <w:marTop w:val="0"/>
          <w:marBottom w:val="0"/>
          <w:divBdr>
            <w:top w:val="none" w:sz="0" w:space="0" w:color="auto"/>
            <w:left w:val="none" w:sz="0" w:space="0" w:color="auto"/>
            <w:bottom w:val="none" w:sz="0" w:space="0" w:color="auto"/>
            <w:right w:val="none" w:sz="0" w:space="0" w:color="auto"/>
          </w:divBdr>
        </w:div>
        <w:div w:id="971397479">
          <w:marLeft w:val="640"/>
          <w:marRight w:val="0"/>
          <w:marTop w:val="0"/>
          <w:marBottom w:val="0"/>
          <w:divBdr>
            <w:top w:val="none" w:sz="0" w:space="0" w:color="auto"/>
            <w:left w:val="none" w:sz="0" w:space="0" w:color="auto"/>
            <w:bottom w:val="none" w:sz="0" w:space="0" w:color="auto"/>
            <w:right w:val="none" w:sz="0" w:space="0" w:color="auto"/>
          </w:divBdr>
        </w:div>
        <w:div w:id="1781223853">
          <w:marLeft w:val="640"/>
          <w:marRight w:val="0"/>
          <w:marTop w:val="0"/>
          <w:marBottom w:val="0"/>
          <w:divBdr>
            <w:top w:val="none" w:sz="0" w:space="0" w:color="auto"/>
            <w:left w:val="none" w:sz="0" w:space="0" w:color="auto"/>
            <w:bottom w:val="none" w:sz="0" w:space="0" w:color="auto"/>
            <w:right w:val="none" w:sz="0" w:space="0" w:color="auto"/>
          </w:divBdr>
        </w:div>
        <w:div w:id="1943224451">
          <w:marLeft w:val="640"/>
          <w:marRight w:val="0"/>
          <w:marTop w:val="0"/>
          <w:marBottom w:val="0"/>
          <w:divBdr>
            <w:top w:val="none" w:sz="0" w:space="0" w:color="auto"/>
            <w:left w:val="none" w:sz="0" w:space="0" w:color="auto"/>
            <w:bottom w:val="none" w:sz="0" w:space="0" w:color="auto"/>
            <w:right w:val="none" w:sz="0" w:space="0" w:color="auto"/>
          </w:divBdr>
        </w:div>
        <w:div w:id="2101247156">
          <w:marLeft w:val="640"/>
          <w:marRight w:val="0"/>
          <w:marTop w:val="0"/>
          <w:marBottom w:val="0"/>
          <w:divBdr>
            <w:top w:val="none" w:sz="0" w:space="0" w:color="auto"/>
            <w:left w:val="none" w:sz="0" w:space="0" w:color="auto"/>
            <w:bottom w:val="none" w:sz="0" w:space="0" w:color="auto"/>
            <w:right w:val="none" w:sz="0" w:space="0" w:color="auto"/>
          </w:divBdr>
        </w:div>
        <w:div w:id="534083804">
          <w:marLeft w:val="640"/>
          <w:marRight w:val="0"/>
          <w:marTop w:val="0"/>
          <w:marBottom w:val="0"/>
          <w:divBdr>
            <w:top w:val="none" w:sz="0" w:space="0" w:color="auto"/>
            <w:left w:val="none" w:sz="0" w:space="0" w:color="auto"/>
            <w:bottom w:val="none" w:sz="0" w:space="0" w:color="auto"/>
            <w:right w:val="none" w:sz="0" w:space="0" w:color="auto"/>
          </w:divBdr>
        </w:div>
        <w:div w:id="1193611411">
          <w:marLeft w:val="640"/>
          <w:marRight w:val="0"/>
          <w:marTop w:val="0"/>
          <w:marBottom w:val="0"/>
          <w:divBdr>
            <w:top w:val="none" w:sz="0" w:space="0" w:color="auto"/>
            <w:left w:val="none" w:sz="0" w:space="0" w:color="auto"/>
            <w:bottom w:val="none" w:sz="0" w:space="0" w:color="auto"/>
            <w:right w:val="none" w:sz="0" w:space="0" w:color="auto"/>
          </w:divBdr>
        </w:div>
        <w:div w:id="1573464901">
          <w:marLeft w:val="640"/>
          <w:marRight w:val="0"/>
          <w:marTop w:val="0"/>
          <w:marBottom w:val="0"/>
          <w:divBdr>
            <w:top w:val="none" w:sz="0" w:space="0" w:color="auto"/>
            <w:left w:val="none" w:sz="0" w:space="0" w:color="auto"/>
            <w:bottom w:val="none" w:sz="0" w:space="0" w:color="auto"/>
            <w:right w:val="none" w:sz="0" w:space="0" w:color="auto"/>
          </w:divBdr>
        </w:div>
        <w:div w:id="236016037">
          <w:marLeft w:val="640"/>
          <w:marRight w:val="0"/>
          <w:marTop w:val="0"/>
          <w:marBottom w:val="0"/>
          <w:divBdr>
            <w:top w:val="none" w:sz="0" w:space="0" w:color="auto"/>
            <w:left w:val="none" w:sz="0" w:space="0" w:color="auto"/>
            <w:bottom w:val="none" w:sz="0" w:space="0" w:color="auto"/>
            <w:right w:val="none" w:sz="0" w:space="0" w:color="auto"/>
          </w:divBdr>
        </w:div>
        <w:div w:id="1314064572">
          <w:marLeft w:val="640"/>
          <w:marRight w:val="0"/>
          <w:marTop w:val="0"/>
          <w:marBottom w:val="0"/>
          <w:divBdr>
            <w:top w:val="none" w:sz="0" w:space="0" w:color="auto"/>
            <w:left w:val="none" w:sz="0" w:space="0" w:color="auto"/>
            <w:bottom w:val="none" w:sz="0" w:space="0" w:color="auto"/>
            <w:right w:val="none" w:sz="0" w:space="0" w:color="auto"/>
          </w:divBdr>
        </w:div>
        <w:div w:id="306665011">
          <w:marLeft w:val="640"/>
          <w:marRight w:val="0"/>
          <w:marTop w:val="0"/>
          <w:marBottom w:val="0"/>
          <w:divBdr>
            <w:top w:val="none" w:sz="0" w:space="0" w:color="auto"/>
            <w:left w:val="none" w:sz="0" w:space="0" w:color="auto"/>
            <w:bottom w:val="none" w:sz="0" w:space="0" w:color="auto"/>
            <w:right w:val="none" w:sz="0" w:space="0" w:color="auto"/>
          </w:divBdr>
        </w:div>
        <w:div w:id="2102991721">
          <w:marLeft w:val="640"/>
          <w:marRight w:val="0"/>
          <w:marTop w:val="0"/>
          <w:marBottom w:val="0"/>
          <w:divBdr>
            <w:top w:val="none" w:sz="0" w:space="0" w:color="auto"/>
            <w:left w:val="none" w:sz="0" w:space="0" w:color="auto"/>
            <w:bottom w:val="none" w:sz="0" w:space="0" w:color="auto"/>
            <w:right w:val="none" w:sz="0" w:space="0" w:color="auto"/>
          </w:divBdr>
        </w:div>
        <w:div w:id="252058377">
          <w:marLeft w:val="640"/>
          <w:marRight w:val="0"/>
          <w:marTop w:val="0"/>
          <w:marBottom w:val="0"/>
          <w:divBdr>
            <w:top w:val="none" w:sz="0" w:space="0" w:color="auto"/>
            <w:left w:val="none" w:sz="0" w:space="0" w:color="auto"/>
            <w:bottom w:val="none" w:sz="0" w:space="0" w:color="auto"/>
            <w:right w:val="none" w:sz="0" w:space="0" w:color="auto"/>
          </w:divBdr>
        </w:div>
        <w:div w:id="1110929358">
          <w:marLeft w:val="640"/>
          <w:marRight w:val="0"/>
          <w:marTop w:val="0"/>
          <w:marBottom w:val="0"/>
          <w:divBdr>
            <w:top w:val="none" w:sz="0" w:space="0" w:color="auto"/>
            <w:left w:val="none" w:sz="0" w:space="0" w:color="auto"/>
            <w:bottom w:val="none" w:sz="0" w:space="0" w:color="auto"/>
            <w:right w:val="none" w:sz="0" w:space="0" w:color="auto"/>
          </w:divBdr>
        </w:div>
        <w:div w:id="1306005453">
          <w:marLeft w:val="640"/>
          <w:marRight w:val="0"/>
          <w:marTop w:val="0"/>
          <w:marBottom w:val="0"/>
          <w:divBdr>
            <w:top w:val="none" w:sz="0" w:space="0" w:color="auto"/>
            <w:left w:val="none" w:sz="0" w:space="0" w:color="auto"/>
            <w:bottom w:val="none" w:sz="0" w:space="0" w:color="auto"/>
            <w:right w:val="none" w:sz="0" w:space="0" w:color="auto"/>
          </w:divBdr>
        </w:div>
        <w:div w:id="814375198">
          <w:marLeft w:val="640"/>
          <w:marRight w:val="0"/>
          <w:marTop w:val="0"/>
          <w:marBottom w:val="0"/>
          <w:divBdr>
            <w:top w:val="none" w:sz="0" w:space="0" w:color="auto"/>
            <w:left w:val="none" w:sz="0" w:space="0" w:color="auto"/>
            <w:bottom w:val="none" w:sz="0" w:space="0" w:color="auto"/>
            <w:right w:val="none" w:sz="0" w:space="0" w:color="auto"/>
          </w:divBdr>
        </w:div>
        <w:div w:id="1357583278">
          <w:marLeft w:val="640"/>
          <w:marRight w:val="0"/>
          <w:marTop w:val="0"/>
          <w:marBottom w:val="0"/>
          <w:divBdr>
            <w:top w:val="none" w:sz="0" w:space="0" w:color="auto"/>
            <w:left w:val="none" w:sz="0" w:space="0" w:color="auto"/>
            <w:bottom w:val="none" w:sz="0" w:space="0" w:color="auto"/>
            <w:right w:val="none" w:sz="0" w:space="0" w:color="auto"/>
          </w:divBdr>
        </w:div>
        <w:div w:id="1994792395">
          <w:marLeft w:val="640"/>
          <w:marRight w:val="0"/>
          <w:marTop w:val="0"/>
          <w:marBottom w:val="0"/>
          <w:divBdr>
            <w:top w:val="none" w:sz="0" w:space="0" w:color="auto"/>
            <w:left w:val="none" w:sz="0" w:space="0" w:color="auto"/>
            <w:bottom w:val="none" w:sz="0" w:space="0" w:color="auto"/>
            <w:right w:val="none" w:sz="0" w:space="0" w:color="auto"/>
          </w:divBdr>
        </w:div>
        <w:div w:id="2004771753">
          <w:marLeft w:val="640"/>
          <w:marRight w:val="0"/>
          <w:marTop w:val="0"/>
          <w:marBottom w:val="0"/>
          <w:divBdr>
            <w:top w:val="none" w:sz="0" w:space="0" w:color="auto"/>
            <w:left w:val="none" w:sz="0" w:space="0" w:color="auto"/>
            <w:bottom w:val="none" w:sz="0" w:space="0" w:color="auto"/>
            <w:right w:val="none" w:sz="0" w:space="0" w:color="auto"/>
          </w:divBdr>
        </w:div>
        <w:div w:id="1723480806">
          <w:marLeft w:val="640"/>
          <w:marRight w:val="0"/>
          <w:marTop w:val="0"/>
          <w:marBottom w:val="0"/>
          <w:divBdr>
            <w:top w:val="none" w:sz="0" w:space="0" w:color="auto"/>
            <w:left w:val="none" w:sz="0" w:space="0" w:color="auto"/>
            <w:bottom w:val="none" w:sz="0" w:space="0" w:color="auto"/>
            <w:right w:val="none" w:sz="0" w:space="0" w:color="auto"/>
          </w:divBdr>
        </w:div>
        <w:div w:id="758522199">
          <w:marLeft w:val="640"/>
          <w:marRight w:val="0"/>
          <w:marTop w:val="0"/>
          <w:marBottom w:val="0"/>
          <w:divBdr>
            <w:top w:val="none" w:sz="0" w:space="0" w:color="auto"/>
            <w:left w:val="none" w:sz="0" w:space="0" w:color="auto"/>
            <w:bottom w:val="none" w:sz="0" w:space="0" w:color="auto"/>
            <w:right w:val="none" w:sz="0" w:space="0" w:color="auto"/>
          </w:divBdr>
        </w:div>
        <w:div w:id="577598986">
          <w:marLeft w:val="640"/>
          <w:marRight w:val="0"/>
          <w:marTop w:val="0"/>
          <w:marBottom w:val="0"/>
          <w:divBdr>
            <w:top w:val="none" w:sz="0" w:space="0" w:color="auto"/>
            <w:left w:val="none" w:sz="0" w:space="0" w:color="auto"/>
            <w:bottom w:val="none" w:sz="0" w:space="0" w:color="auto"/>
            <w:right w:val="none" w:sz="0" w:space="0" w:color="auto"/>
          </w:divBdr>
        </w:div>
        <w:div w:id="2114545175">
          <w:marLeft w:val="640"/>
          <w:marRight w:val="0"/>
          <w:marTop w:val="0"/>
          <w:marBottom w:val="0"/>
          <w:divBdr>
            <w:top w:val="none" w:sz="0" w:space="0" w:color="auto"/>
            <w:left w:val="none" w:sz="0" w:space="0" w:color="auto"/>
            <w:bottom w:val="none" w:sz="0" w:space="0" w:color="auto"/>
            <w:right w:val="none" w:sz="0" w:space="0" w:color="auto"/>
          </w:divBdr>
        </w:div>
        <w:div w:id="640160218">
          <w:marLeft w:val="640"/>
          <w:marRight w:val="0"/>
          <w:marTop w:val="0"/>
          <w:marBottom w:val="0"/>
          <w:divBdr>
            <w:top w:val="none" w:sz="0" w:space="0" w:color="auto"/>
            <w:left w:val="none" w:sz="0" w:space="0" w:color="auto"/>
            <w:bottom w:val="none" w:sz="0" w:space="0" w:color="auto"/>
            <w:right w:val="none" w:sz="0" w:space="0" w:color="auto"/>
          </w:divBdr>
        </w:div>
        <w:div w:id="1947615960">
          <w:marLeft w:val="640"/>
          <w:marRight w:val="0"/>
          <w:marTop w:val="0"/>
          <w:marBottom w:val="0"/>
          <w:divBdr>
            <w:top w:val="none" w:sz="0" w:space="0" w:color="auto"/>
            <w:left w:val="none" w:sz="0" w:space="0" w:color="auto"/>
            <w:bottom w:val="none" w:sz="0" w:space="0" w:color="auto"/>
            <w:right w:val="none" w:sz="0" w:space="0" w:color="auto"/>
          </w:divBdr>
        </w:div>
        <w:div w:id="1946615864">
          <w:marLeft w:val="640"/>
          <w:marRight w:val="0"/>
          <w:marTop w:val="0"/>
          <w:marBottom w:val="0"/>
          <w:divBdr>
            <w:top w:val="none" w:sz="0" w:space="0" w:color="auto"/>
            <w:left w:val="none" w:sz="0" w:space="0" w:color="auto"/>
            <w:bottom w:val="none" w:sz="0" w:space="0" w:color="auto"/>
            <w:right w:val="none" w:sz="0" w:space="0" w:color="auto"/>
          </w:divBdr>
        </w:div>
        <w:div w:id="1890066446">
          <w:marLeft w:val="640"/>
          <w:marRight w:val="0"/>
          <w:marTop w:val="0"/>
          <w:marBottom w:val="0"/>
          <w:divBdr>
            <w:top w:val="none" w:sz="0" w:space="0" w:color="auto"/>
            <w:left w:val="none" w:sz="0" w:space="0" w:color="auto"/>
            <w:bottom w:val="none" w:sz="0" w:space="0" w:color="auto"/>
            <w:right w:val="none" w:sz="0" w:space="0" w:color="auto"/>
          </w:divBdr>
        </w:div>
        <w:div w:id="1086456538">
          <w:marLeft w:val="640"/>
          <w:marRight w:val="0"/>
          <w:marTop w:val="0"/>
          <w:marBottom w:val="0"/>
          <w:divBdr>
            <w:top w:val="none" w:sz="0" w:space="0" w:color="auto"/>
            <w:left w:val="none" w:sz="0" w:space="0" w:color="auto"/>
            <w:bottom w:val="none" w:sz="0" w:space="0" w:color="auto"/>
            <w:right w:val="none" w:sz="0" w:space="0" w:color="auto"/>
          </w:divBdr>
        </w:div>
        <w:div w:id="1872449483">
          <w:marLeft w:val="640"/>
          <w:marRight w:val="0"/>
          <w:marTop w:val="0"/>
          <w:marBottom w:val="0"/>
          <w:divBdr>
            <w:top w:val="none" w:sz="0" w:space="0" w:color="auto"/>
            <w:left w:val="none" w:sz="0" w:space="0" w:color="auto"/>
            <w:bottom w:val="none" w:sz="0" w:space="0" w:color="auto"/>
            <w:right w:val="none" w:sz="0" w:space="0" w:color="auto"/>
          </w:divBdr>
        </w:div>
        <w:div w:id="1342051395">
          <w:marLeft w:val="640"/>
          <w:marRight w:val="0"/>
          <w:marTop w:val="0"/>
          <w:marBottom w:val="0"/>
          <w:divBdr>
            <w:top w:val="none" w:sz="0" w:space="0" w:color="auto"/>
            <w:left w:val="none" w:sz="0" w:space="0" w:color="auto"/>
            <w:bottom w:val="none" w:sz="0" w:space="0" w:color="auto"/>
            <w:right w:val="none" w:sz="0" w:space="0" w:color="auto"/>
          </w:divBdr>
        </w:div>
        <w:div w:id="1498376695">
          <w:marLeft w:val="640"/>
          <w:marRight w:val="0"/>
          <w:marTop w:val="0"/>
          <w:marBottom w:val="0"/>
          <w:divBdr>
            <w:top w:val="none" w:sz="0" w:space="0" w:color="auto"/>
            <w:left w:val="none" w:sz="0" w:space="0" w:color="auto"/>
            <w:bottom w:val="none" w:sz="0" w:space="0" w:color="auto"/>
            <w:right w:val="none" w:sz="0" w:space="0" w:color="auto"/>
          </w:divBdr>
        </w:div>
        <w:div w:id="1266619337">
          <w:marLeft w:val="640"/>
          <w:marRight w:val="0"/>
          <w:marTop w:val="0"/>
          <w:marBottom w:val="0"/>
          <w:divBdr>
            <w:top w:val="none" w:sz="0" w:space="0" w:color="auto"/>
            <w:left w:val="none" w:sz="0" w:space="0" w:color="auto"/>
            <w:bottom w:val="none" w:sz="0" w:space="0" w:color="auto"/>
            <w:right w:val="none" w:sz="0" w:space="0" w:color="auto"/>
          </w:divBdr>
        </w:div>
        <w:div w:id="259224268">
          <w:marLeft w:val="640"/>
          <w:marRight w:val="0"/>
          <w:marTop w:val="0"/>
          <w:marBottom w:val="0"/>
          <w:divBdr>
            <w:top w:val="none" w:sz="0" w:space="0" w:color="auto"/>
            <w:left w:val="none" w:sz="0" w:space="0" w:color="auto"/>
            <w:bottom w:val="none" w:sz="0" w:space="0" w:color="auto"/>
            <w:right w:val="none" w:sz="0" w:space="0" w:color="auto"/>
          </w:divBdr>
        </w:div>
        <w:div w:id="700324888">
          <w:marLeft w:val="640"/>
          <w:marRight w:val="0"/>
          <w:marTop w:val="0"/>
          <w:marBottom w:val="0"/>
          <w:divBdr>
            <w:top w:val="none" w:sz="0" w:space="0" w:color="auto"/>
            <w:left w:val="none" w:sz="0" w:space="0" w:color="auto"/>
            <w:bottom w:val="none" w:sz="0" w:space="0" w:color="auto"/>
            <w:right w:val="none" w:sz="0" w:space="0" w:color="auto"/>
          </w:divBdr>
        </w:div>
        <w:div w:id="1592468157">
          <w:marLeft w:val="640"/>
          <w:marRight w:val="0"/>
          <w:marTop w:val="0"/>
          <w:marBottom w:val="0"/>
          <w:divBdr>
            <w:top w:val="none" w:sz="0" w:space="0" w:color="auto"/>
            <w:left w:val="none" w:sz="0" w:space="0" w:color="auto"/>
            <w:bottom w:val="none" w:sz="0" w:space="0" w:color="auto"/>
            <w:right w:val="none" w:sz="0" w:space="0" w:color="auto"/>
          </w:divBdr>
        </w:div>
        <w:div w:id="946279945">
          <w:marLeft w:val="640"/>
          <w:marRight w:val="0"/>
          <w:marTop w:val="0"/>
          <w:marBottom w:val="0"/>
          <w:divBdr>
            <w:top w:val="none" w:sz="0" w:space="0" w:color="auto"/>
            <w:left w:val="none" w:sz="0" w:space="0" w:color="auto"/>
            <w:bottom w:val="none" w:sz="0" w:space="0" w:color="auto"/>
            <w:right w:val="none" w:sz="0" w:space="0" w:color="auto"/>
          </w:divBdr>
        </w:div>
        <w:div w:id="1817185889">
          <w:marLeft w:val="640"/>
          <w:marRight w:val="0"/>
          <w:marTop w:val="0"/>
          <w:marBottom w:val="0"/>
          <w:divBdr>
            <w:top w:val="none" w:sz="0" w:space="0" w:color="auto"/>
            <w:left w:val="none" w:sz="0" w:space="0" w:color="auto"/>
            <w:bottom w:val="none" w:sz="0" w:space="0" w:color="auto"/>
            <w:right w:val="none" w:sz="0" w:space="0" w:color="auto"/>
          </w:divBdr>
        </w:div>
        <w:div w:id="783109826">
          <w:marLeft w:val="640"/>
          <w:marRight w:val="0"/>
          <w:marTop w:val="0"/>
          <w:marBottom w:val="0"/>
          <w:divBdr>
            <w:top w:val="none" w:sz="0" w:space="0" w:color="auto"/>
            <w:left w:val="none" w:sz="0" w:space="0" w:color="auto"/>
            <w:bottom w:val="none" w:sz="0" w:space="0" w:color="auto"/>
            <w:right w:val="none" w:sz="0" w:space="0" w:color="auto"/>
          </w:divBdr>
        </w:div>
        <w:div w:id="51736360">
          <w:marLeft w:val="640"/>
          <w:marRight w:val="0"/>
          <w:marTop w:val="0"/>
          <w:marBottom w:val="0"/>
          <w:divBdr>
            <w:top w:val="none" w:sz="0" w:space="0" w:color="auto"/>
            <w:left w:val="none" w:sz="0" w:space="0" w:color="auto"/>
            <w:bottom w:val="none" w:sz="0" w:space="0" w:color="auto"/>
            <w:right w:val="none" w:sz="0" w:space="0" w:color="auto"/>
          </w:divBdr>
        </w:div>
        <w:div w:id="201947690">
          <w:marLeft w:val="640"/>
          <w:marRight w:val="0"/>
          <w:marTop w:val="0"/>
          <w:marBottom w:val="0"/>
          <w:divBdr>
            <w:top w:val="none" w:sz="0" w:space="0" w:color="auto"/>
            <w:left w:val="none" w:sz="0" w:space="0" w:color="auto"/>
            <w:bottom w:val="none" w:sz="0" w:space="0" w:color="auto"/>
            <w:right w:val="none" w:sz="0" w:space="0" w:color="auto"/>
          </w:divBdr>
        </w:div>
        <w:div w:id="1173715837">
          <w:marLeft w:val="640"/>
          <w:marRight w:val="0"/>
          <w:marTop w:val="0"/>
          <w:marBottom w:val="0"/>
          <w:divBdr>
            <w:top w:val="none" w:sz="0" w:space="0" w:color="auto"/>
            <w:left w:val="none" w:sz="0" w:space="0" w:color="auto"/>
            <w:bottom w:val="none" w:sz="0" w:space="0" w:color="auto"/>
            <w:right w:val="none" w:sz="0" w:space="0" w:color="auto"/>
          </w:divBdr>
        </w:div>
        <w:div w:id="98648142">
          <w:marLeft w:val="640"/>
          <w:marRight w:val="0"/>
          <w:marTop w:val="0"/>
          <w:marBottom w:val="0"/>
          <w:divBdr>
            <w:top w:val="none" w:sz="0" w:space="0" w:color="auto"/>
            <w:left w:val="none" w:sz="0" w:space="0" w:color="auto"/>
            <w:bottom w:val="none" w:sz="0" w:space="0" w:color="auto"/>
            <w:right w:val="none" w:sz="0" w:space="0" w:color="auto"/>
          </w:divBdr>
        </w:div>
        <w:div w:id="2031760779">
          <w:marLeft w:val="640"/>
          <w:marRight w:val="0"/>
          <w:marTop w:val="0"/>
          <w:marBottom w:val="0"/>
          <w:divBdr>
            <w:top w:val="none" w:sz="0" w:space="0" w:color="auto"/>
            <w:left w:val="none" w:sz="0" w:space="0" w:color="auto"/>
            <w:bottom w:val="none" w:sz="0" w:space="0" w:color="auto"/>
            <w:right w:val="none" w:sz="0" w:space="0" w:color="auto"/>
          </w:divBdr>
        </w:div>
        <w:div w:id="647436529">
          <w:marLeft w:val="640"/>
          <w:marRight w:val="0"/>
          <w:marTop w:val="0"/>
          <w:marBottom w:val="0"/>
          <w:divBdr>
            <w:top w:val="none" w:sz="0" w:space="0" w:color="auto"/>
            <w:left w:val="none" w:sz="0" w:space="0" w:color="auto"/>
            <w:bottom w:val="none" w:sz="0" w:space="0" w:color="auto"/>
            <w:right w:val="none" w:sz="0" w:space="0" w:color="auto"/>
          </w:divBdr>
        </w:div>
        <w:div w:id="1727221607">
          <w:marLeft w:val="640"/>
          <w:marRight w:val="0"/>
          <w:marTop w:val="0"/>
          <w:marBottom w:val="0"/>
          <w:divBdr>
            <w:top w:val="none" w:sz="0" w:space="0" w:color="auto"/>
            <w:left w:val="none" w:sz="0" w:space="0" w:color="auto"/>
            <w:bottom w:val="none" w:sz="0" w:space="0" w:color="auto"/>
            <w:right w:val="none" w:sz="0" w:space="0" w:color="auto"/>
          </w:divBdr>
        </w:div>
        <w:div w:id="931167024">
          <w:marLeft w:val="640"/>
          <w:marRight w:val="0"/>
          <w:marTop w:val="0"/>
          <w:marBottom w:val="0"/>
          <w:divBdr>
            <w:top w:val="none" w:sz="0" w:space="0" w:color="auto"/>
            <w:left w:val="none" w:sz="0" w:space="0" w:color="auto"/>
            <w:bottom w:val="none" w:sz="0" w:space="0" w:color="auto"/>
            <w:right w:val="none" w:sz="0" w:space="0" w:color="auto"/>
          </w:divBdr>
        </w:div>
        <w:div w:id="69498891">
          <w:marLeft w:val="640"/>
          <w:marRight w:val="0"/>
          <w:marTop w:val="0"/>
          <w:marBottom w:val="0"/>
          <w:divBdr>
            <w:top w:val="none" w:sz="0" w:space="0" w:color="auto"/>
            <w:left w:val="none" w:sz="0" w:space="0" w:color="auto"/>
            <w:bottom w:val="none" w:sz="0" w:space="0" w:color="auto"/>
            <w:right w:val="none" w:sz="0" w:space="0" w:color="auto"/>
          </w:divBdr>
        </w:div>
        <w:div w:id="2045672239">
          <w:marLeft w:val="640"/>
          <w:marRight w:val="0"/>
          <w:marTop w:val="0"/>
          <w:marBottom w:val="0"/>
          <w:divBdr>
            <w:top w:val="none" w:sz="0" w:space="0" w:color="auto"/>
            <w:left w:val="none" w:sz="0" w:space="0" w:color="auto"/>
            <w:bottom w:val="none" w:sz="0" w:space="0" w:color="auto"/>
            <w:right w:val="none" w:sz="0" w:space="0" w:color="auto"/>
          </w:divBdr>
        </w:div>
        <w:div w:id="2007049679">
          <w:marLeft w:val="640"/>
          <w:marRight w:val="0"/>
          <w:marTop w:val="0"/>
          <w:marBottom w:val="0"/>
          <w:divBdr>
            <w:top w:val="none" w:sz="0" w:space="0" w:color="auto"/>
            <w:left w:val="none" w:sz="0" w:space="0" w:color="auto"/>
            <w:bottom w:val="none" w:sz="0" w:space="0" w:color="auto"/>
            <w:right w:val="none" w:sz="0" w:space="0" w:color="auto"/>
          </w:divBdr>
        </w:div>
        <w:div w:id="302127725">
          <w:marLeft w:val="640"/>
          <w:marRight w:val="0"/>
          <w:marTop w:val="0"/>
          <w:marBottom w:val="0"/>
          <w:divBdr>
            <w:top w:val="none" w:sz="0" w:space="0" w:color="auto"/>
            <w:left w:val="none" w:sz="0" w:space="0" w:color="auto"/>
            <w:bottom w:val="none" w:sz="0" w:space="0" w:color="auto"/>
            <w:right w:val="none" w:sz="0" w:space="0" w:color="auto"/>
          </w:divBdr>
        </w:div>
        <w:div w:id="1777869264">
          <w:marLeft w:val="640"/>
          <w:marRight w:val="0"/>
          <w:marTop w:val="0"/>
          <w:marBottom w:val="0"/>
          <w:divBdr>
            <w:top w:val="none" w:sz="0" w:space="0" w:color="auto"/>
            <w:left w:val="none" w:sz="0" w:space="0" w:color="auto"/>
            <w:bottom w:val="none" w:sz="0" w:space="0" w:color="auto"/>
            <w:right w:val="none" w:sz="0" w:space="0" w:color="auto"/>
          </w:divBdr>
        </w:div>
        <w:div w:id="872498014">
          <w:marLeft w:val="640"/>
          <w:marRight w:val="0"/>
          <w:marTop w:val="0"/>
          <w:marBottom w:val="0"/>
          <w:divBdr>
            <w:top w:val="none" w:sz="0" w:space="0" w:color="auto"/>
            <w:left w:val="none" w:sz="0" w:space="0" w:color="auto"/>
            <w:bottom w:val="none" w:sz="0" w:space="0" w:color="auto"/>
            <w:right w:val="none" w:sz="0" w:space="0" w:color="auto"/>
          </w:divBdr>
        </w:div>
        <w:div w:id="197090256">
          <w:marLeft w:val="640"/>
          <w:marRight w:val="0"/>
          <w:marTop w:val="0"/>
          <w:marBottom w:val="0"/>
          <w:divBdr>
            <w:top w:val="none" w:sz="0" w:space="0" w:color="auto"/>
            <w:left w:val="none" w:sz="0" w:space="0" w:color="auto"/>
            <w:bottom w:val="none" w:sz="0" w:space="0" w:color="auto"/>
            <w:right w:val="none" w:sz="0" w:space="0" w:color="auto"/>
          </w:divBdr>
        </w:div>
        <w:div w:id="1669598701">
          <w:marLeft w:val="640"/>
          <w:marRight w:val="0"/>
          <w:marTop w:val="0"/>
          <w:marBottom w:val="0"/>
          <w:divBdr>
            <w:top w:val="none" w:sz="0" w:space="0" w:color="auto"/>
            <w:left w:val="none" w:sz="0" w:space="0" w:color="auto"/>
            <w:bottom w:val="none" w:sz="0" w:space="0" w:color="auto"/>
            <w:right w:val="none" w:sz="0" w:space="0" w:color="auto"/>
          </w:divBdr>
        </w:div>
        <w:div w:id="1291936526">
          <w:marLeft w:val="640"/>
          <w:marRight w:val="0"/>
          <w:marTop w:val="0"/>
          <w:marBottom w:val="0"/>
          <w:divBdr>
            <w:top w:val="none" w:sz="0" w:space="0" w:color="auto"/>
            <w:left w:val="none" w:sz="0" w:space="0" w:color="auto"/>
            <w:bottom w:val="none" w:sz="0" w:space="0" w:color="auto"/>
            <w:right w:val="none" w:sz="0" w:space="0" w:color="auto"/>
          </w:divBdr>
        </w:div>
        <w:div w:id="755249140">
          <w:marLeft w:val="640"/>
          <w:marRight w:val="0"/>
          <w:marTop w:val="0"/>
          <w:marBottom w:val="0"/>
          <w:divBdr>
            <w:top w:val="none" w:sz="0" w:space="0" w:color="auto"/>
            <w:left w:val="none" w:sz="0" w:space="0" w:color="auto"/>
            <w:bottom w:val="none" w:sz="0" w:space="0" w:color="auto"/>
            <w:right w:val="none" w:sz="0" w:space="0" w:color="auto"/>
          </w:divBdr>
        </w:div>
        <w:div w:id="800271269">
          <w:marLeft w:val="640"/>
          <w:marRight w:val="0"/>
          <w:marTop w:val="0"/>
          <w:marBottom w:val="0"/>
          <w:divBdr>
            <w:top w:val="none" w:sz="0" w:space="0" w:color="auto"/>
            <w:left w:val="none" w:sz="0" w:space="0" w:color="auto"/>
            <w:bottom w:val="none" w:sz="0" w:space="0" w:color="auto"/>
            <w:right w:val="none" w:sz="0" w:space="0" w:color="auto"/>
          </w:divBdr>
        </w:div>
        <w:div w:id="1667825807">
          <w:marLeft w:val="640"/>
          <w:marRight w:val="0"/>
          <w:marTop w:val="0"/>
          <w:marBottom w:val="0"/>
          <w:divBdr>
            <w:top w:val="none" w:sz="0" w:space="0" w:color="auto"/>
            <w:left w:val="none" w:sz="0" w:space="0" w:color="auto"/>
            <w:bottom w:val="none" w:sz="0" w:space="0" w:color="auto"/>
            <w:right w:val="none" w:sz="0" w:space="0" w:color="auto"/>
          </w:divBdr>
        </w:div>
        <w:div w:id="1942639839">
          <w:marLeft w:val="640"/>
          <w:marRight w:val="0"/>
          <w:marTop w:val="0"/>
          <w:marBottom w:val="0"/>
          <w:divBdr>
            <w:top w:val="none" w:sz="0" w:space="0" w:color="auto"/>
            <w:left w:val="none" w:sz="0" w:space="0" w:color="auto"/>
            <w:bottom w:val="none" w:sz="0" w:space="0" w:color="auto"/>
            <w:right w:val="none" w:sz="0" w:space="0" w:color="auto"/>
          </w:divBdr>
        </w:div>
        <w:div w:id="2138067665">
          <w:marLeft w:val="640"/>
          <w:marRight w:val="0"/>
          <w:marTop w:val="0"/>
          <w:marBottom w:val="0"/>
          <w:divBdr>
            <w:top w:val="none" w:sz="0" w:space="0" w:color="auto"/>
            <w:left w:val="none" w:sz="0" w:space="0" w:color="auto"/>
            <w:bottom w:val="none" w:sz="0" w:space="0" w:color="auto"/>
            <w:right w:val="none" w:sz="0" w:space="0" w:color="auto"/>
          </w:divBdr>
        </w:div>
        <w:div w:id="1178033357">
          <w:marLeft w:val="640"/>
          <w:marRight w:val="0"/>
          <w:marTop w:val="0"/>
          <w:marBottom w:val="0"/>
          <w:divBdr>
            <w:top w:val="none" w:sz="0" w:space="0" w:color="auto"/>
            <w:left w:val="none" w:sz="0" w:space="0" w:color="auto"/>
            <w:bottom w:val="none" w:sz="0" w:space="0" w:color="auto"/>
            <w:right w:val="none" w:sz="0" w:space="0" w:color="auto"/>
          </w:divBdr>
        </w:div>
        <w:div w:id="921375505">
          <w:marLeft w:val="640"/>
          <w:marRight w:val="0"/>
          <w:marTop w:val="0"/>
          <w:marBottom w:val="0"/>
          <w:divBdr>
            <w:top w:val="none" w:sz="0" w:space="0" w:color="auto"/>
            <w:left w:val="none" w:sz="0" w:space="0" w:color="auto"/>
            <w:bottom w:val="none" w:sz="0" w:space="0" w:color="auto"/>
            <w:right w:val="none" w:sz="0" w:space="0" w:color="auto"/>
          </w:divBdr>
        </w:div>
        <w:div w:id="2014065784">
          <w:marLeft w:val="640"/>
          <w:marRight w:val="0"/>
          <w:marTop w:val="0"/>
          <w:marBottom w:val="0"/>
          <w:divBdr>
            <w:top w:val="none" w:sz="0" w:space="0" w:color="auto"/>
            <w:left w:val="none" w:sz="0" w:space="0" w:color="auto"/>
            <w:bottom w:val="none" w:sz="0" w:space="0" w:color="auto"/>
            <w:right w:val="none" w:sz="0" w:space="0" w:color="auto"/>
          </w:divBdr>
        </w:div>
        <w:div w:id="24138612">
          <w:marLeft w:val="640"/>
          <w:marRight w:val="0"/>
          <w:marTop w:val="0"/>
          <w:marBottom w:val="0"/>
          <w:divBdr>
            <w:top w:val="none" w:sz="0" w:space="0" w:color="auto"/>
            <w:left w:val="none" w:sz="0" w:space="0" w:color="auto"/>
            <w:bottom w:val="none" w:sz="0" w:space="0" w:color="auto"/>
            <w:right w:val="none" w:sz="0" w:space="0" w:color="auto"/>
          </w:divBdr>
        </w:div>
        <w:div w:id="455953131">
          <w:marLeft w:val="640"/>
          <w:marRight w:val="0"/>
          <w:marTop w:val="0"/>
          <w:marBottom w:val="0"/>
          <w:divBdr>
            <w:top w:val="none" w:sz="0" w:space="0" w:color="auto"/>
            <w:left w:val="none" w:sz="0" w:space="0" w:color="auto"/>
            <w:bottom w:val="none" w:sz="0" w:space="0" w:color="auto"/>
            <w:right w:val="none" w:sz="0" w:space="0" w:color="auto"/>
          </w:divBdr>
        </w:div>
      </w:divsChild>
    </w:div>
    <w:div w:id="855342190">
      <w:bodyDiv w:val="1"/>
      <w:marLeft w:val="0"/>
      <w:marRight w:val="0"/>
      <w:marTop w:val="0"/>
      <w:marBottom w:val="0"/>
      <w:divBdr>
        <w:top w:val="none" w:sz="0" w:space="0" w:color="auto"/>
        <w:left w:val="none" w:sz="0" w:space="0" w:color="auto"/>
        <w:bottom w:val="none" w:sz="0" w:space="0" w:color="auto"/>
        <w:right w:val="none" w:sz="0" w:space="0" w:color="auto"/>
      </w:divBdr>
      <w:divsChild>
        <w:div w:id="558368962">
          <w:marLeft w:val="640"/>
          <w:marRight w:val="0"/>
          <w:marTop w:val="0"/>
          <w:marBottom w:val="0"/>
          <w:divBdr>
            <w:top w:val="none" w:sz="0" w:space="0" w:color="auto"/>
            <w:left w:val="none" w:sz="0" w:space="0" w:color="auto"/>
            <w:bottom w:val="none" w:sz="0" w:space="0" w:color="auto"/>
            <w:right w:val="none" w:sz="0" w:space="0" w:color="auto"/>
          </w:divBdr>
        </w:div>
        <w:div w:id="80032286">
          <w:marLeft w:val="640"/>
          <w:marRight w:val="0"/>
          <w:marTop w:val="0"/>
          <w:marBottom w:val="0"/>
          <w:divBdr>
            <w:top w:val="none" w:sz="0" w:space="0" w:color="auto"/>
            <w:left w:val="none" w:sz="0" w:space="0" w:color="auto"/>
            <w:bottom w:val="none" w:sz="0" w:space="0" w:color="auto"/>
            <w:right w:val="none" w:sz="0" w:space="0" w:color="auto"/>
          </w:divBdr>
        </w:div>
        <w:div w:id="934433762">
          <w:marLeft w:val="640"/>
          <w:marRight w:val="0"/>
          <w:marTop w:val="0"/>
          <w:marBottom w:val="0"/>
          <w:divBdr>
            <w:top w:val="none" w:sz="0" w:space="0" w:color="auto"/>
            <w:left w:val="none" w:sz="0" w:space="0" w:color="auto"/>
            <w:bottom w:val="none" w:sz="0" w:space="0" w:color="auto"/>
            <w:right w:val="none" w:sz="0" w:space="0" w:color="auto"/>
          </w:divBdr>
        </w:div>
        <w:div w:id="483279666">
          <w:marLeft w:val="640"/>
          <w:marRight w:val="0"/>
          <w:marTop w:val="0"/>
          <w:marBottom w:val="0"/>
          <w:divBdr>
            <w:top w:val="none" w:sz="0" w:space="0" w:color="auto"/>
            <w:left w:val="none" w:sz="0" w:space="0" w:color="auto"/>
            <w:bottom w:val="none" w:sz="0" w:space="0" w:color="auto"/>
            <w:right w:val="none" w:sz="0" w:space="0" w:color="auto"/>
          </w:divBdr>
        </w:div>
        <w:div w:id="1784301842">
          <w:marLeft w:val="640"/>
          <w:marRight w:val="0"/>
          <w:marTop w:val="0"/>
          <w:marBottom w:val="0"/>
          <w:divBdr>
            <w:top w:val="none" w:sz="0" w:space="0" w:color="auto"/>
            <w:left w:val="none" w:sz="0" w:space="0" w:color="auto"/>
            <w:bottom w:val="none" w:sz="0" w:space="0" w:color="auto"/>
            <w:right w:val="none" w:sz="0" w:space="0" w:color="auto"/>
          </w:divBdr>
        </w:div>
        <w:div w:id="1596472763">
          <w:marLeft w:val="640"/>
          <w:marRight w:val="0"/>
          <w:marTop w:val="0"/>
          <w:marBottom w:val="0"/>
          <w:divBdr>
            <w:top w:val="none" w:sz="0" w:space="0" w:color="auto"/>
            <w:left w:val="none" w:sz="0" w:space="0" w:color="auto"/>
            <w:bottom w:val="none" w:sz="0" w:space="0" w:color="auto"/>
            <w:right w:val="none" w:sz="0" w:space="0" w:color="auto"/>
          </w:divBdr>
        </w:div>
        <w:div w:id="1543397613">
          <w:marLeft w:val="640"/>
          <w:marRight w:val="0"/>
          <w:marTop w:val="0"/>
          <w:marBottom w:val="0"/>
          <w:divBdr>
            <w:top w:val="none" w:sz="0" w:space="0" w:color="auto"/>
            <w:left w:val="none" w:sz="0" w:space="0" w:color="auto"/>
            <w:bottom w:val="none" w:sz="0" w:space="0" w:color="auto"/>
            <w:right w:val="none" w:sz="0" w:space="0" w:color="auto"/>
          </w:divBdr>
        </w:div>
        <w:div w:id="412168585">
          <w:marLeft w:val="640"/>
          <w:marRight w:val="0"/>
          <w:marTop w:val="0"/>
          <w:marBottom w:val="0"/>
          <w:divBdr>
            <w:top w:val="none" w:sz="0" w:space="0" w:color="auto"/>
            <w:left w:val="none" w:sz="0" w:space="0" w:color="auto"/>
            <w:bottom w:val="none" w:sz="0" w:space="0" w:color="auto"/>
            <w:right w:val="none" w:sz="0" w:space="0" w:color="auto"/>
          </w:divBdr>
        </w:div>
        <w:div w:id="2085296175">
          <w:marLeft w:val="640"/>
          <w:marRight w:val="0"/>
          <w:marTop w:val="0"/>
          <w:marBottom w:val="0"/>
          <w:divBdr>
            <w:top w:val="none" w:sz="0" w:space="0" w:color="auto"/>
            <w:left w:val="none" w:sz="0" w:space="0" w:color="auto"/>
            <w:bottom w:val="none" w:sz="0" w:space="0" w:color="auto"/>
            <w:right w:val="none" w:sz="0" w:space="0" w:color="auto"/>
          </w:divBdr>
        </w:div>
        <w:div w:id="1128932049">
          <w:marLeft w:val="640"/>
          <w:marRight w:val="0"/>
          <w:marTop w:val="0"/>
          <w:marBottom w:val="0"/>
          <w:divBdr>
            <w:top w:val="none" w:sz="0" w:space="0" w:color="auto"/>
            <w:left w:val="none" w:sz="0" w:space="0" w:color="auto"/>
            <w:bottom w:val="none" w:sz="0" w:space="0" w:color="auto"/>
            <w:right w:val="none" w:sz="0" w:space="0" w:color="auto"/>
          </w:divBdr>
        </w:div>
        <w:div w:id="1053192182">
          <w:marLeft w:val="640"/>
          <w:marRight w:val="0"/>
          <w:marTop w:val="0"/>
          <w:marBottom w:val="0"/>
          <w:divBdr>
            <w:top w:val="none" w:sz="0" w:space="0" w:color="auto"/>
            <w:left w:val="none" w:sz="0" w:space="0" w:color="auto"/>
            <w:bottom w:val="none" w:sz="0" w:space="0" w:color="auto"/>
            <w:right w:val="none" w:sz="0" w:space="0" w:color="auto"/>
          </w:divBdr>
        </w:div>
        <w:div w:id="1348408993">
          <w:marLeft w:val="640"/>
          <w:marRight w:val="0"/>
          <w:marTop w:val="0"/>
          <w:marBottom w:val="0"/>
          <w:divBdr>
            <w:top w:val="none" w:sz="0" w:space="0" w:color="auto"/>
            <w:left w:val="none" w:sz="0" w:space="0" w:color="auto"/>
            <w:bottom w:val="none" w:sz="0" w:space="0" w:color="auto"/>
            <w:right w:val="none" w:sz="0" w:space="0" w:color="auto"/>
          </w:divBdr>
        </w:div>
        <w:div w:id="439951747">
          <w:marLeft w:val="640"/>
          <w:marRight w:val="0"/>
          <w:marTop w:val="0"/>
          <w:marBottom w:val="0"/>
          <w:divBdr>
            <w:top w:val="none" w:sz="0" w:space="0" w:color="auto"/>
            <w:left w:val="none" w:sz="0" w:space="0" w:color="auto"/>
            <w:bottom w:val="none" w:sz="0" w:space="0" w:color="auto"/>
            <w:right w:val="none" w:sz="0" w:space="0" w:color="auto"/>
          </w:divBdr>
        </w:div>
        <w:div w:id="872764460">
          <w:marLeft w:val="640"/>
          <w:marRight w:val="0"/>
          <w:marTop w:val="0"/>
          <w:marBottom w:val="0"/>
          <w:divBdr>
            <w:top w:val="none" w:sz="0" w:space="0" w:color="auto"/>
            <w:left w:val="none" w:sz="0" w:space="0" w:color="auto"/>
            <w:bottom w:val="none" w:sz="0" w:space="0" w:color="auto"/>
            <w:right w:val="none" w:sz="0" w:space="0" w:color="auto"/>
          </w:divBdr>
        </w:div>
        <w:div w:id="1236403235">
          <w:marLeft w:val="640"/>
          <w:marRight w:val="0"/>
          <w:marTop w:val="0"/>
          <w:marBottom w:val="0"/>
          <w:divBdr>
            <w:top w:val="none" w:sz="0" w:space="0" w:color="auto"/>
            <w:left w:val="none" w:sz="0" w:space="0" w:color="auto"/>
            <w:bottom w:val="none" w:sz="0" w:space="0" w:color="auto"/>
            <w:right w:val="none" w:sz="0" w:space="0" w:color="auto"/>
          </w:divBdr>
        </w:div>
        <w:div w:id="1249776172">
          <w:marLeft w:val="640"/>
          <w:marRight w:val="0"/>
          <w:marTop w:val="0"/>
          <w:marBottom w:val="0"/>
          <w:divBdr>
            <w:top w:val="none" w:sz="0" w:space="0" w:color="auto"/>
            <w:left w:val="none" w:sz="0" w:space="0" w:color="auto"/>
            <w:bottom w:val="none" w:sz="0" w:space="0" w:color="auto"/>
            <w:right w:val="none" w:sz="0" w:space="0" w:color="auto"/>
          </w:divBdr>
        </w:div>
        <w:div w:id="581136227">
          <w:marLeft w:val="640"/>
          <w:marRight w:val="0"/>
          <w:marTop w:val="0"/>
          <w:marBottom w:val="0"/>
          <w:divBdr>
            <w:top w:val="none" w:sz="0" w:space="0" w:color="auto"/>
            <w:left w:val="none" w:sz="0" w:space="0" w:color="auto"/>
            <w:bottom w:val="none" w:sz="0" w:space="0" w:color="auto"/>
            <w:right w:val="none" w:sz="0" w:space="0" w:color="auto"/>
          </w:divBdr>
        </w:div>
        <w:div w:id="1574702864">
          <w:marLeft w:val="640"/>
          <w:marRight w:val="0"/>
          <w:marTop w:val="0"/>
          <w:marBottom w:val="0"/>
          <w:divBdr>
            <w:top w:val="none" w:sz="0" w:space="0" w:color="auto"/>
            <w:left w:val="none" w:sz="0" w:space="0" w:color="auto"/>
            <w:bottom w:val="none" w:sz="0" w:space="0" w:color="auto"/>
            <w:right w:val="none" w:sz="0" w:space="0" w:color="auto"/>
          </w:divBdr>
        </w:div>
        <w:div w:id="1463958248">
          <w:marLeft w:val="640"/>
          <w:marRight w:val="0"/>
          <w:marTop w:val="0"/>
          <w:marBottom w:val="0"/>
          <w:divBdr>
            <w:top w:val="none" w:sz="0" w:space="0" w:color="auto"/>
            <w:left w:val="none" w:sz="0" w:space="0" w:color="auto"/>
            <w:bottom w:val="none" w:sz="0" w:space="0" w:color="auto"/>
            <w:right w:val="none" w:sz="0" w:space="0" w:color="auto"/>
          </w:divBdr>
        </w:div>
        <w:div w:id="1561818598">
          <w:marLeft w:val="640"/>
          <w:marRight w:val="0"/>
          <w:marTop w:val="0"/>
          <w:marBottom w:val="0"/>
          <w:divBdr>
            <w:top w:val="none" w:sz="0" w:space="0" w:color="auto"/>
            <w:left w:val="none" w:sz="0" w:space="0" w:color="auto"/>
            <w:bottom w:val="none" w:sz="0" w:space="0" w:color="auto"/>
            <w:right w:val="none" w:sz="0" w:space="0" w:color="auto"/>
          </w:divBdr>
        </w:div>
        <w:div w:id="283077040">
          <w:marLeft w:val="640"/>
          <w:marRight w:val="0"/>
          <w:marTop w:val="0"/>
          <w:marBottom w:val="0"/>
          <w:divBdr>
            <w:top w:val="none" w:sz="0" w:space="0" w:color="auto"/>
            <w:left w:val="none" w:sz="0" w:space="0" w:color="auto"/>
            <w:bottom w:val="none" w:sz="0" w:space="0" w:color="auto"/>
            <w:right w:val="none" w:sz="0" w:space="0" w:color="auto"/>
          </w:divBdr>
        </w:div>
        <w:div w:id="730738524">
          <w:marLeft w:val="640"/>
          <w:marRight w:val="0"/>
          <w:marTop w:val="0"/>
          <w:marBottom w:val="0"/>
          <w:divBdr>
            <w:top w:val="none" w:sz="0" w:space="0" w:color="auto"/>
            <w:left w:val="none" w:sz="0" w:space="0" w:color="auto"/>
            <w:bottom w:val="none" w:sz="0" w:space="0" w:color="auto"/>
            <w:right w:val="none" w:sz="0" w:space="0" w:color="auto"/>
          </w:divBdr>
        </w:div>
        <w:div w:id="2009937838">
          <w:marLeft w:val="640"/>
          <w:marRight w:val="0"/>
          <w:marTop w:val="0"/>
          <w:marBottom w:val="0"/>
          <w:divBdr>
            <w:top w:val="none" w:sz="0" w:space="0" w:color="auto"/>
            <w:left w:val="none" w:sz="0" w:space="0" w:color="auto"/>
            <w:bottom w:val="none" w:sz="0" w:space="0" w:color="auto"/>
            <w:right w:val="none" w:sz="0" w:space="0" w:color="auto"/>
          </w:divBdr>
        </w:div>
        <w:div w:id="468674066">
          <w:marLeft w:val="640"/>
          <w:marRight w:val="0"/>
          <w:marTop w:val="0"/>
          <w:marBottom w:val="0"/>
          <w:divBdr>
            <w:top w:val="none" w:sz="0" w:space="0" w:color="auto"/>
            <w:left w:val="none" w:sz="0" w:space="0" w:color="auto"/>
            <w:bottom w:val="none" w:sz="0" w:space="0" w:color="auto"/>
            <w:right w:val="none" w:sz="0" w:space="0" w:color="auto"/>
          </w:divBdr>
        </w:div>
        <w:div w:id="1707409550">
          <w:marLeft w:val="640"/>
          <w:marRight w:val="0"/>
          <w:marTop w:val="0"/>
          <w:marBottom w:val="0"/>
          <w:divBdr>
            <w:top w:val="none" w:sz="0" w:space="0" w:color="auto"/>
            <w:left w:val="none" w:sz="0" w:space="0" w:color="auto"/>
            <w:bottom w:val="none" w:sz="0" w:space="0" w:color="auto"/>
            <w:right w:val="none" w:sz="0" w:space="0" w:color="auto"/>
          </w:divBdr>
        </w:div>
        <w:div w:id="1530799344">
          <w:marLeft w:val="640"/>
          <w:marRight w:val="0"/>
          <w:marTop w:val="0"/>
          <w:marBottom w:val="0"/>
          <w:divBdr>
            <w:top w:val="none" w:sz="0" w:space="0" w:color="auto"/>
            <w:left w:val="none" w:sz="0" w:space="0" w:color="auto"/>
            <w:bottom w:val="none" w:sz="0" w:space="0" w:color="auto"/>
            <w:right w:val="none" w:sz="0" w:space="0" w:color="auto"/>
          </w:divBdr>
        </w:div>
        <w:div w:id="478116909">
          <w:marLeft w:val="640"/>
          <w:marRight w:val="0"/>
          <w:marTop w:val="0"/>
          <w:marBottom w:val="0"/>
          <w:divBdr>
            <w:top w:val="none" w:sz="0" w:space="0" w:color="auto"/>
            <w:left w:val="none" w:sz="0" w:space="0" w:color="auto"/>
            <w:bottom w:val="none" w:sz="0" w:space="0" w:color="auto"/>
            <w:right w:val="none" w:sz="0" w:space="0" w:color="auto"/>
          </w:divBdr>
        </w:div>
        <w:div w:id="98184915">
          <w:marLeft w:val="640"/>
          <w:marRight w:val="0"/>
          <w:marTop w:val="0"/>
          <w:marBottom w:val="0"/>
          <w:divBdr>
            <w:top w:val="none" w:sz="0" w:space="0" w:color="auto"/>
            <w:left w:val="none" w:sz="0" w:space="0" w:color="auto"/>
            <w:bottom w:val="none" w:sz="0" w:space="0" w:color="auto"/>
            <w:right w:val="none" w:sz="0" w:space="0" w:color="auto"/>
          </w:divBdr>
        </w:div>
        <w:div w:id="2104374588">
          <w:marLeft w:val="640"/>
          <w:marRight w:val="0"/>
          <w:marTop w:val="0"/>
          <w:marBottom w:val="0"/>
          <w:divBdr>
            <w:top w:val="none" w:sz="0" w:space="0" w:color="auto"/>
            <w:left w:val="none" w:sz="0" w:space="0" w:color="auto"/>
            <w:bottom w:val="none" w:sz="0" w:space="0" w:color="auto"/>
            <w:right w:val="none" w:sz="0" w:space="0" w:color="auto"/>
          </w:divBdr>
        </w:div>
        <w:div w:id="1633360717">
          <w:marLeft w:val="640"/>
          <w:marRight w:val="0"/>
          <w:marTop w:val="0"/>
          <w:marBottom w:val="0"/>
          <w:divBdr>
            <w:top w:val="none" w:sz="0" w:space="0" w:color="auto"/>
            <w:left w:val="none" w:sz="0" w:space="0" w:color="auto"/>
            <w:bottom w:val="none" w:sz="0" w:space="0" w:color="auto"/>
            <w:right w:val="none" w:sz="0" w:space="0" w:color="auto"/>
          </w:divBdr>
        </w:div>
        <w:div w:id="1657949529">
          <w:marLeft w:val="640"/>
          <w:marRight w:val="0"/>
          <w:marTop w:val="0"/>
          <w:marBottom w:val="0"/>
          <w:divBdr>
            <w:top w:val="none" w:sz="0" w:space="0" w:color="auto"/>
            <w:left w:val="none" w:sz="0" w:space="0" w:color="auto"/>
            <w:bottom w:val="none" w:sz="0" w:space="0" w:color="auto"/>
            <w:right w:val="none" w:sz="0" w:space="0" w:color="auto"/>
          </w:divBdr>
        </w:div>
        <w:div w:id="1756585150">
          <w:marLeft w:val="640"/>
          <w:marRight w:val="0"/>
          <w:marTop w:val="0"/>
          <w:marBottom w:val="0"/>
          <w:divBdr>
            <w:top w:val="none" w:sz="0" w:space="0" w:color="auto"/>
            <w:left w:val="none" w:sz="0" w:space="0" w:color="auto"/>
            <w:bottom w:val="none" w:sz="0" w:space="0" w:color="auto"/>
            <w:right w:val="none" w:sz="0" w:space="0" w:color="auto"/>
          </w:divBdr>
        </w:div>
        <w:div w:id="18821630">
          <w:marLeft w:val="640"/>
          <w:marRight w:val="0"/>
          <w:marTop w:val="0"/>
          <w:marBottom w:val="0"/>
          <w:divBdr>
            <w:top w:val="none" w:sz="0" w:space="0" w:color="auto"/>
            <w:left w:val="none" w:sz="0" w:space="0" w:color="auto"/>
            <w:bottom w:val="none" w:sz="0" w:space="0" w:color="auto"/>
            <w:right w:val="none" w:sz="0" w:space="0" w:color="auto"/>
          </w:divBdr>
        </w:div>
        <w:div w:id="2093119394">
          <w:marLeft w:val="640"/>
          <w:marRight w:val="0"/>
          <w:marTop w:val="0"/>
          <w:marBottom w:val="0"/>
          <w:divBdr>
            <w:top w:val="none" w:sz="0" w:space="0" w:color="auto"/>
            <w:left w:val="none" w:sz="0" w:space="0" w:color="auto"/>
            <w:bottom w:val="none" w:sz="0" w:space="0" w:color="auto"/>
            <w:right w:val="none" w:sz="0" w:space="0" w:color="auto"/>
          </w:divBdr>
        </w:div>
        <w:div w:id="876772343">
          <w:marLeft w:val="640"/>
          <w:marRight w:val="0"/>
          <w:marTop w:val="0"/>
          <w:marBottom w:val="0"/>
          <w:divBdr>
            <w:top w:val="none" w:sz="0" w:space="0" w:color="auto"/>
            <w:left w:val="none" w:sz="0" w:space="0" w:color="auto"/>
            <w:bottom w:val="none" w:sz="0" w:space="0" w:color="auto"/>
            <w:right w:val="none" w:sz="0" w:space="0" w:color="auto"/>
          </w:divBdr>
        </w:div>
        <w:div w:id="1797329887">
          <w:marLeft w:val="640"/>
          <w:marRight w:val="0"/>
          <w:marTop w:val="0"/>
          <w:marBottom w:val="0"/>
          <w:divBdr>
            <w:top w:val="none" w:sz="0" w:space="0" w:color="auto"/>
            <w:left w:val="none" w:sz="0" w:space="0" w:color="auto"/>
            <w:bottom w:val="none" w:sz="0" w:space="0" w:color="auto"/>
            <w:right w:val="none" w:sz="0" w:space="0" w:color="auto"/>
          </w:divBdr>
        </w:div>
        <w:div w:id="1535583604">
          <w:marLeft w:val="640"/>
          <w:marRight w:val="0"/>
          <w:marTop w:val="0"/>
          <w:marBottom w:val="0"/>
          <w:divBdr>
            <w:top w:val="none" w:sz="0" w:space="0" w:color="auto"/>
            <w:left w:val="none" w:sz="0" w:space="0" w:color="auto"/>
            <w:bottom w:val="none" w:sz="0" w:space="0" w:color="auto"/>
            <w:right w:val="none" w:sz="0" w:space="0" w:color="auto"/>
          </w:divBdr>
        </w:div>
        <w:div w:id="1501313943">
          <w:marLeft w:val="640"/>
          <w:marRight w:val="0"/>
          <w:marTop w:val="0"/>
          <w:marBottom w:val="0"/>
          <w:divBdr>
            <w:top w:val="none" w:sz="0" w:space="0" w:color="auto"/>
            <w:left w:val="none" w:sz="0" w:space="0" w:color="auto"/>
            <w:bottom w:val="none" w:sz="0" w:space="0" w:color="auto"/>
            <w:right w:val="none" w:sz="0" w:space="0" w:color="auto"/>
          </w:divBdr>
        </w:div>
        <w:div w:id="824319993">
          <w:marLeft w:val="640"/>
          <w:marRight w:val="0"/>
          <w:marTop w:val="0"/>
          <w:marBottom w:val="0"/>
          <w:divBdr>
            <w:top w:val="none" w:sz="0" w:space="0" w:color="auto"/>
            <w:left w:val="none" w:sz="0" w:space="0" w:color="auto"/>
            <w:bottom w:val="none" w:sz="0" w:space="0" w:color="auto"/>
            <w:right w:val="none" w:sz="0" w:space="0" w:color="auto"/>
          </w:divBdr>
        </w:div>
        <w:div w:id="912811857">
          <w:marLeft w:val="640"/>
          <w:marRight w:val="0"/>
          <w:marTop w:val="0"/>
          <w:marBottom w:val="0"/>
          <w:divBdr>
            <w:top w:val="none" w:sz="0" w:space="0" w:color="auto"/>
            <w:left w:val="none" w:sz="0" w:space="0" w:color="auto"/>
            <w:bottom w:val="none" w:sz="0" w:space="0" w:color="auto"/>
            <w:right w:val="none" w:sz="0" w:space="0" w:color="auto"/>
          </w:divBdr>
        </w:div>
        <w:div w:id="1048990358">
          <w:marLeft w:val="640"/>
          <w:marRight w:val="0"/>
          <w:marTop w:val="0"/>
          <w:marBottom w:val="0"/>
          <w:divBdr>
            <w:top w:val="none" w:sz="0" w:space="0" w:color="auto"/>
            <w:left w:val="none" w:sz="0" w:space="0" w:color="auto"/>
            <w:bottom w:val="none" w:sz="0" w:space="0" w:color="auto"/>
            <w:right w:val="none" w:sz="0" w:space="0" w:color="auto"/>
          </w:divBdr>
        </w:div>
        <w:div w:id="1861506594">
          <w:marLeft w:val="640"/>
          <w:marRight w:val="0"/>
          <w:marTop w:val="0"/>
          <w:marBottom w:val="0"/>
          <w:divBdr>
            <w:top w:val="none" w:sz="0" w:space="0" w:color="auto"/>
            <w:left w:val="none" w:sz="0" w:space="0" w:color="auto"/>
            <w:bottom w:val="none" w:sz="0" w:space="0" w:color="auto"/>
            <w:right w:val="none" w:sz="0" w:space="0" w:color="auto"/>
          </w:divBdr>
        </w:div>
        <w:div w:id="1710691199">
          <w:marLeft w:val="640"/>
          <w:marRight w:val="0"/>
          <w:marTop w:val="0"/>
          <w:marBottom w:val="0"/>
          <w:divBdr>
            <w:top w:val="none" w:sz="0" w:space="0" w:color="auto"/>
            <w:left w:val="none" w:sz="0" w:space="0" w:color="auto"/>
            <w:bottom w:val="none" w:sz="0" w:space="0" w:color="auto"/>
            <w:right w:val="none" w:sz="0" w:space="0" w:color="auto"/>
          </w:divBdr>
        </w:div>
        <w:div w:id="2016298140">
          <w:marLeft w:val="640"/>
          <w:marRight w:val="0"/>
          <w:marTop w:val="0"/>
          <w:marBottom w:val="0"/>
          <w:divBdr>
            <w:top w:val="none" w:sz="0" w:space="0" w:color="auto"/>
            <w:left w:val="none" w:sz="0" w:space="0" w:color="auto"/>
            <w:bottom w:val="none" w:sz="0" w:space="0" w:color="auto"/>
            <w:right w:val="none" w:sz="0" w:space="0" w:color="auto"/>
          </w:divBdr>
        </w:div>
        <w:div w:id="1079600305">
          <w:marLeft w:val="640"/>
          <w:marRight w:val="0"/>
          <w:marTop w:val="0"/>
          <w:marBottom w:val="0"/>
          <w:divBdr>
            <w:top w:val="none" w:sz="0" w:space="0" w:color="auto"/>
            <w:left w:val="none" w:sz="0" w:space="0" w:color="auto"/>
            <w:bottom w:val="none" w:sz="0" w:space="0" w:color="auto"/>
            <w:right w:val="none" w:sz="0" w:space="0" w:color="auto"/>
          </w:divBdr>
        </w:div>
        <w:div w:id="2109308169">
          <w:marLeft w:val="640"/>
          <w:marRight w:val="0"/>
          <w:marTop w:val="0"/>
          <w:marBottom w:val="0"/>
          <w:divBdr>
            <w:top w:val="none" w:sz="0" w:space="0" w:color="auto"/>
            <w:left w:val="none" w:sz="0" w:space="0" w:color="auto"/>
            <w:bottom w:val="none" w:sz="0" w:space="0" w:color="auto"/>
            <w:right w:val="none" w:sz="0" w:space="0" w:color="auto"/>
          </w:divBdr>
        </w:div>
        <w:div w:id="1845825685">
          <w:marLeft w:val="640"/>
          <w:marRight w:val="0"/>
          <w:marTop w:val="0"/>
          <w:marBottom w:val="0"/>
          <w:divBdr>
            <w:top w:val="none" w:sz="0" w:space="0" w:color="auto"/>
            <w:left w:val="none" w:sz="0" w:space="0" w:color="auto"/>
            <w:bottom w:val="none" w:sz="0" w:space="0" w:color="auto"/>
            <w:right w:val="none" w:sz="0" w:space="0" w:color="auto"/>
          </w:divBdr>
        </w:div>
        <w:div w:id="652370891">
          <w:marLeft w:val="640"/>
          <w:marRight w:val="0"/>
          <w:marTop w:val="0"/>
          <w:marBottom w:val="0"/>
          <w:divBdr>
            <w:top w:val="none" w:sz="0" w:space="0" w:color="auto"/>
            <w:left w:val="none" w:sz="0" w:space="0" w:color="auto"/>
            <w:bottom w:val="none" w:sz="0" w:space="0" w:color="auto"/>
            <w:right w:val="none" w:sz="0" w:space="0" w:color="auto"/>
          </w:divBdr>
        </w:div>
        <w:div w:id="133648741">
          <w:marLeft w:val="640"/>
          <w:marRight w:val="0"/>
          <w:marTop w:val="0"/>
          <w:marBottom w:val="0"/>
          <w:divBdr>
            <w:top w:val="none" w:sz="0" w:space="0" w:color="auto"/>
            <w:left w:val="none" w:sz="0" w:space="0" w:color="auto"/>
            <w:bottom w:val="none" w:sz="0" w:space="0" w:color="auto"/>
            <w:right w:val="none" w:sz="0" w:space="0" w:color="auto"/>
          </w:divBdr>
        </w:div>
        <w:div w:id="758793241">
          <w:marLeft w:val="640"/>
          <w:marRight w:val="0"/>
          <w:marTop w:val="0"/>
          <w:marBottom w:val="0"/>
          <w:divBdr>
            <w:top w:val="none" w:sz="0" w:space="0" w:color="auto"/>
            <w:left w:val="none" w:sz="0" w:space="0" w:color="auto"/>
            <w:bottom w:val="none" w:sz="0" w:space="0" w:color="auto"/>
            <w:right w:val="none" w:sz="0" w:space="0" w:color="auto"/>
          </w:divBdr>
        </w:div>
        <w:div w:id="389111458">
          <w:marLeft w:val="640"/>
          <w:marRight w:val="0"/>
          <w:marTop w:val="0"/>
          <w:marBottom w:val="0"/>
          <w:divBdr>
            <w:top w:val="none" w:sz="0" w:space="0" w:color="auto"/>
            <w:left w:val="none" w:sz="0" w:space="0" w:color="auto"/>
            <w:bottom w:val="none" w:sz="0" w:space="0" w:color="auto"/>
            <w:right w:val="none" w:sz="0" w:space="0" w:color="auto"/>
          </w:divBdr>
        </w:div>
        <w:div w:id="2135052802">
          <w:marLeft w:val="640"/>
          <w:marRight w:val="0"/>
          <w:marTop w:val="0"/>
          <w:marBottom w:val="0"/>
          <w:divBdr>
            <w:top w:val="none" w:sz="0" w:space="0" w:color="auto"/>
            <w:left w:val="none" w:sz="0" w:space="0" w:color="auto"/>
            <w:bottom w:val="none" w:sz="0" w:space="0" w:color="auto"/>
            <w:right w:val="none" w:sz="0" w:space="0" w:color="auto"/>
          </w:divBdr>
        </w:div>
        <w:div w:id="1048644010">
          <w:marLeft w:val="640"/>
          <w:marRight w:val="0"/>
          <w:marTop w:val="0"/>
          <w:marBottom w:val="0"/>
          <w:divBdr>
            <w:top w:val="none" w:sz="0" w:space="0" w:color="auto"/>
            <w:left w:val="none" w:sz="0" w:space="0" w:color="auto"/>
            <w:bottom w:val="none" w:sz="0" w:space="0" w:color="auto"/>
            <w:right w:val="none" w:sz="0" w:space="0" w:color="auto"/>
          </w:divBdr>
        </w:div>
        <w:div w:id="1140919274">
          <w:marLeft w:val="640"/>
          <w:marRight w:val="0"/>
          <w:marTop w:val="0"/>
          <w:marBottom w:val="0"/>
          <w:divBdr>
            <w:top w:val="none" w:sz="0" w:space="0" w:color="auto"/>
            <w:left w:val="none" w:sz="0" w:space="0" w:color="auto"/>
            <w:bottom w:val="none" w:sz="0" w:space="0" w:color="auto"/>
            <w:right w:val="none" w:sz="0" w:space="0" w:color="auto"/>
          </w:divBdr>
        </w:div>
        <w:div w:id="630014094">
          <w:marLeft w:val="640"/>
          <w:marRight w:val="0"/>
          <w:marTop w:val="0"/>
          <w:marBottom w:val="0"/>
          <w:divBdr>
            <w:top w:val="none" w:sz="0" w:space="0" w:color="auto"/>
            <w:left w:val="none" w:sz="0" w:space="0" w:color="auto"/>
            <w:bottom w:val="none" w:sz="0" w:space="0" w:color="auto"/>
            <w:right w:val="none" w:sz="0" w:space="0" w:color="auto"/>
          </w:divBdr>
        </w:div>
        <w:div w:id="515996798">
          <w:marLeft w:val="640"/>
          <w:marRight w:val="0"/>
          <w:marTop w:val="0"/>
          <w:marBottom w:val="0"/>
          <w:divBdr>
            <w:top w:val="none" w:sz="0" w:space="0" w:color="auto"/>
            <w:left w:val="none" w:sz="0" w:space="0" w:color="auto"/>
            <w:bottom w:val="none" w:sz="0" w:space="0" w:color="auto"/>
            <w:right w:val="none" w:sz="0" w:space="0" w:color="auto"/>
          </w:divBdr>
        </w:div>
        <w:div w:id="670916880">
          <w:marLeft w:val="640"/>
          <w:marRight w:val="0"/>
          <w:marTop w:val="0"/>
          <w:marBottom w:val="0"/>
          <w:divBdr>
            <w:top w:val="none" w:sz="0" w:space="0" w:color="auto"/>
            <w:left w:val="none" w:sz="0" w:space="0" w:color="auto"/>
            <w:bottom w:val="none" w:sz="0" w:space="0" w:color="auto"/>
            <w:right w:val="none" w:sz="0" w:space="0" w:color="auto"/>
          </w:divBdr>
        </w:div>
        <w:div w:id="1303920482">
          <w:marLeft w:val="640"/>
          <w:marRight w:val="0"/>
          <w:marTop w:val="0"/>
          <w:marBottom w:val="0"/>
          <w:divBdr>
            <w:top w:val="none" w:sz="0" w:space="0" w:color="auto"/>
            <w:left w:val="none" w:sz="0" w:space="0" w:color="auto"/>
            <w:bottom w:val="none" w:sz="0" w:space="0" w:color="auto"/>
            <w:right w:val="none" w:sz="0" w:space="0" w:color="auto"/>
          </w:divBdr>
        </w:div>
        <w:div w:id="650793273">
          <w:marLeft w:val="640"/>
          <w:marRight w:val="0"/>
          <w:marTop w:val="0"/>
          <w:marBottom w:val="0"/>
          <w:divBdr>
            <w:top w:val="none" w:sz="0" w:space="0" w:color="auto"/>
            <w:left w:val="none" w:sz="0" w:space="0" w:color="auto"/>
            <w:bottom w:val="none" w:sz="0" w:space="0" w:color="auto"/>
            <w:right w:val="none" w:sz="0" w:space="0" w:color="auto"/>
          </w:divBdr>
        </w:div>
        <w:div w:id="634144289">
          <w:marLeft w:val="640"/>
          <w:marRight w:val="0"/>
          <w:marTop w:val="0"/>
          <w:marBottom w:val="0"/>
          <w:divBdr>
            <w:top w:val="none" w:sz="0" w:space="0" w:color="auto"/>
            <w:left w:val="none" w:sz="0" w:space="0" w:color="auto"/>
            <w:bottom w:val="none" w:sz="0" w:space="0" w:color="auto"/>
            <w:right w:val="none" w:sz="0" w:space="0" w:color="auto"/>
          </w:divBdr>
        </w:div>
        <w:div w:id="2024622469">
          <w:marLeft w:val="640"/>
          <w:marRight w:val="0"/>
          <w:marTop w:val="0"/>
          <w:marBottom w:val="0"/>
          <w:divBdr>
            <w:top w:val="none" w:sz="0" w:space="0" w:color="auto"/>
            <w:left w:val="none" w:sz="0" w:space="0" w:color="auto"/>
            <w:bottom w:val="none" w:sz="0" w:space="0" w:color="auto"/>
            <w:right w:val="none" w:sz="0" w:space="0" w:color="auto"/>
          </w:divBdr>
        </w:div>
        <w:div w:id="461389959">
          <w:marLeft w:val="640"/>
          <w:marRight w:val="0"/>
          <w:marTop w:val="0"/>
          <w:marBottom w:val="0"/>
          <w:divBdr>
            <w:top w:val="none" w:sz="0" w:space="0" w:color="auto"/>
            <w:left w:val="none" w:sz="0" w:space="0" w:color="auto"/>
            <w:bottom w:val="none" w:sz="0" w:space="0" w:color="auto"/>
            <w:right w:val="none" w:sz="0" w:space="0" w:color="auto"/>
          </w:divBdr>
        </w:div>
        <w:div w:id="382289482">
          <w:marLeft w:val="640"/>
          <w:marRight w:val="0"/>
          <w:marTop w:val="0"/>
          <w:marBottom w:val="0"/>
          <w:divBdr>
            <w:top w:val="none" w:sz="0" w:space="0" w:color="auto"/>
            <w:left w:val="none" w:sz="0" w:space="0" w:color="auto"/>
            <w:bottom w:val="none" w:sz="0" w:space="0" w:color="auto"/>
            <w:right w:val="none" w:sz="0" w:space="0" w:color="auto"/>
          </w:divBdr>
        </w:div>
        <w:div w:id="678583841">
          <w:marLeft w:val="640"/>
          <w:marRight w:val="0"/>
          <w:marTop w:val="0"/>
          <w:marBottom w:val="0"/>
          <w:divBdr>
            <w:top w:val="none" w:sz="0" w:space="0" w:color="auto"/>
            <w:left w:val="none" w:sz="0" w:space="0" w:color="auto"/>
            <w:bottom w:val="none" w:sz="0" w:space="0" w:color="auto"/>
            <w:right w:val="none" w:sz="0" w:space="0" w:color="auto"/>
          </w:divBdr>
        </w:div>
        <w:div w:id="1161654699">
          <w:marLeft w:val="640"/>
          <w:marRight w:val="0"/>
          <w:marTop w:val="0"/>
          <w:marBottom w:val="0"/>
          <w:divBdr>
            <w:top w:val="none" w:sz="0" w:space="0" w:color="auto"/>
            <w:left w:val="none" w:sz="0" w:space="0" w:color="auto"/>
            <w:bottom w:val="none" w:sz="0" w:space="0" w:color="auto"/>
            <w:right w:val="none" w:sz="0" w:space="0" w:color="auto"/>
          </w:divBdr>
        </w:div>
        <w:div w:id="1175656677">
          <w:marLeft w:val="640"/>
          <w:marRight w:val="0"/>
          <w:marTop w:val="0"/>
          <w:marBottom w:val="0"/>
          <w:divBdr>
            <w:top w:val="none" w:sz="0" w:space="0" w:color="auto"/>
            <w:left w:val="none" w:sz="0" w:space="0" w:color="auto"/>
            <w:bottom w:val="none" w:sz="0" w:space="0" w:color="auto"/>
            <w:right w:val="none" w:sz="0" w:space="0" w:color="auto"/>
          </w:divBdr>
        </w:div>
        <w:div w:id="608513023">
          <w:marLeft w:val="640"/>
          <w:marRight w:val="0"/>
          <w:marTop w:val="0"/>
          <w:marBottom w:val="0"/>
          <w:divBdr>
            <w:top w:val="none" w:sz="0" w:space="0" w:color="auto"/>
            <w:left w:val="none" w:sz="0" w:space="0" w:color="auto"/>
            <w:bottom w:val="none" w:sz="0" w:space="0" w:color="auto"/>
            <w:right w:val="none" w:sz="0" w:space="0" w:color="auto"/>
          </w:divBdr>
        </w:div>
        <w:div w:id="1859461537">
          <w:marLeft w:val="640"/>
          <w:marRight w:val="0"/>
          <w:marTop w:val="0"/>
          <w:marBottom w:val="0"/>
          <w:divBdr>
            <w:top w:val="none" w:sz="0" w:space="0" w:color="auto"/>
            <w:left w:val="none" w:sz="0" w:space="0" w:color="auto"/>
            <w:bottom w:val="none" w:sz="0" w:space="0" w:color="auto"/>
            <w:right w:val="none" w:sz="0" w:space="0" w:color="auto"/>
          </w:divBdr>
        </w:div>
        <w:div w:id="731076169">
          <w:marLeft w:val="640"/>
          <w:marRight w:val="0"/>
          <w:marTop w:val="0"/>
          <w:marBottom w:val="0"/>
          <w:divBdr>
            <w:top w:val="none" w:sz="0" w:space="0" w:color="auto"/>
            <w:left w:val="none" w:sz="0" w:space="0" w:color="auto"/>
            <w:bottom w:val="none" w:sz="0" w:space="0" w:color="auto"/>
            <w:right w:val="none" w:sz="0" w:space="0" w:color="auto"/>
          </w:divBdr>
        </w:div>
        <w:div w:id="1075980860">
          <w:marLeft w:val="640"/>
          <w:marRight w:val="0"/>
          <w:marTop w:val="0"/>
          <w:marBottom w:val="0"/>
          <w:divBdr>
            <w:top w:val="none" w:sz="0" w:space="0" w:color="auto"/>
            <w:left w:val="none" w:sz="0" w:space="0" w:color="auto"/>
            <w:bottom w:val="none" w:sz="0" w:space="0" w:color="auto"/>
            <w:right w:val="none" w:sz="0" w:space="0" w:color="auto"/>
          </w:divBdr>
        </w:div>
        <w:div w:id="1138450293">
          <w:marLeft w:val="640"/>
          <w:marRight w:val="0"/>
          <w:marTop w:val="0"/>
          <w:marBottom w:val="0"/>
          <w:divBdr>
            <w:top w:val="none" w:sz="0" w:space="0" w:color="auto"/>
            <w:left w:val="none" w:sz="0" w:space="0" w:color="auto"/>
            <w:bottom w:val="none" w:sz="0" w:space="0" w:color="auto"/>
            <w:right w:val="none" w:sz="0" w:space="0" w:color="auto"/>
          </w:divBdr>
        </w:div>
        <w:div w:id="1012605574">
          <w:marLeft w:val="640"/>
          <w:marRight w:val="0"/>
          <w:marTop w:val="0"/>
          <w:marBottom w:val="0"/>
          <w:divBdr>
            <w:top w:val="none" w:sz="0" w:space="0" w:color="auto"/>
            <w:left w:val="none" w:sz="0" w:space="0" w:color="auto"/>
            <w:bottom w:val="none" w:sz="0" w:space="0" w:color="auto"/>
            <w:right w:val="none" w:sz="0" w:space="0" w:color="auto"/>
          </w:divBdr>
        </w:div>
        <w:div w:id="1978992900">
          <w:marLeft w:val="640"/>
          <w:marRight w:val="0"/>
          <w:marTop w:val="0"/>
          <w:marBottom w:val="0"/>
          <w:divBdr>
            <w:top w:val="none" w:sz="0" w:space="0" w:color="auto"/>
            <w:left w:val="none" w:sz="0" w:space="0" w:color="auto"/>
            <w:bottom w:val="none" w:sz="0" w:space="0" w:color="auto"/>
            <w:right w:val="none" w:sz="0" w:space="0" w:color="auto"/>
          </w:divBdr>
        </w:div>
        <w:div w:id="1828281676">
          <w:marLeft w:val="640"/>
          <w:marRight w:val="0"/>
          <w:marTop w:val="0"/>
          <w:marBottom w:val="0"/>
          <w:divBdr>
            <w:top w:val="none" w:sz="0" w:space="0" w:color="auto"/>
            <w:left w:val="none" w:sz="0" w:space="0" w:color="auto"/>
            <w:bottom w:val="none" w:sz="0" w:space="0" w:color="auto"/>
            <w:right w:val="none" w:sz="0" w:space="0" w:color="auto"/>
          </w:divBdr>
        </w:div>
        <w:div w:id="1482691548">
          <w:marLeft w:val="640"/>
          <w:marRight w:val="0"/>
          <w:marTop w:val="0"/>
          <w:marBottom w:val="0"/>
          <w:divBdr>
            <w:top w:val="none" w:sz="0" w:space="0" w:color="auto"/>
            <w:left w:val="none" w:sz="0" w:space="0" w:color="auto"/>
            <w:bottom w:val="none" w:sz="0" w:space="0" w:color="auto"/>
            <w:right w:val="none" w:sz="0" w:space="0" w:color="auto"/>
          </w:divBdr>
        </w:div>
        <w:div w:id="1873956952">
          <w:marLeft w:val="640"/>
          <w:marRight w:val="0"/>
          <w:marTop w:val="0"/>
          <w:marBottom w:val="0"/>
          <w:divBdr>
            <w:top w:val="none" w:sz="0" w:space="0" w:color="auto"/>
            <w:left w:val="none" w:sz="0" w:space="0" w:color="auto"/>
            <w:bottom w:val="none" w:sz="0" w:space="0" w:color="auto"/>
            <w:right w:val="none" w:sz="0" w:space="0" w:color="auto"/>
          </w:divBdr>
        </w:div>
        <w:div w:id="1555124080">
          <w:marLeft w:val="640"/>
          <w:marRight w:val="0"/>
          <w:marTop w:val="0"/>
          <w:marBottom w:val="0"/>
          <w:divBdr>
            <w:top w:val="none" w:sz="0" w:space="0" w:color="auto"/>
            <w:left w:val="none" w:sz="0" w:space="0" w:color="auto"/>
            <w:bottom w:val="none" w:sz="0" w:space="0" w:color="auto"/>
            <w:right w:val="none" w:sz="0" w:space="0" w:color="auto"/>
          </w:divBdr>
        </w:div>
        <w:div w:id="647632223">
          <w:marLeft w:val="640"/>
          <w:marRight w:val="0"/>
          <w:marTop w:val="0"/>
          <w:marBottom w:val="0"/>
          <w:divBdr>
            <w:top w:val="none" w:sz="0" w:space="0" w:color="auto"/>
            <w:left w:val="none" w:sz="0" w:space="0" w:color="auto"/>
            <w:bottom w:val="none" w:sz="0" w:space="0" w:color="auto"/>
            <w:right w:val="none" w:sz="0" w:space="0" w:color="auto"/>
          </w:divBdr>
        </w:div>
        <w:div w:id="1700426887">
          <w:marLeft w:val="640"/>
          <w:marRight w:val="0"/>
          <w:marTop w:val="0"/>
          <w:marBottom w:val="0"/>
          <w:divBdr>
            <w:top w:val="none" w:sz="0" w:space="0" w:color="auto"/>
            <w:left w:val="none" w:sz="0" w:space="0" w:color="auto"/>
            <w:bottom w:val="none" w:sz="0" w:space="0" w:color="auto"/>
            <w:right w:val="none" w:sz="0" w:space="0" w:color="auto"/>
          </w:divBdr>
        </w:div>
        <w:div w:id="2105027330">
          <w:marLeft w:val="640"/>
          <w:marRight w:val="0"/>
          <w:marTop w:val="0"/>
          <w:marBottom w:val="0"/>
          <w:divBdr>
            <w:top w:val="none" w:sz="0" w:space="0" w:color="auto"/>
            <w:left w:val="none" w:sz="0" w:space="0" w:color="auto"/>
            <w:bottom w:val="none" w:sz="0" w:space="0" w:color="auto"/>
            <w:right w:val="none" w:sz="0" w:space="0" w:color="auto"/>
          </w:divBdr>
        </w:div>
        <w:div w:id="211693817">
          <w:marLeft w:val="640"/>
          <w:marRight w:val="0"/>
          <w:marTop w:val="0"/>
          <w:marBottom w:val="0"/>
          <w:divBdr>
            <w:top w:val="none" w:sz="0" w:space="0" w:color="auto"/>
            <w:left w:val="none" w:sz="0" w:space="0" w:color="auto"/>
            <w:bottom w:val="none" w:sz="0" w:space="0" w:color="auto"/>
            <w:right w:val="none" w:sz="0" w:space="0" w:color="auto"/>
          </w:divBdr>
        </w:div>
        <w:div w:id="1172530936">
          <w:marLeft w:val="640"/>
          <w:marRight w:val="0"/>
          <w:marTop w:val="0"/>
          <w:marBottom w:val="0"/>
          <w:divBdr>
            <w:top w:val="none" w:sz="0" w:space="0" w:color="auto"/>
            <w:left w:val="none" w:sz="0" w:space="0" w:color="auto"/>
            <w:bottom w:val="none" w:sz="0" w:space="0" w:color="auto"/>
            <w:right w:val="none" w:sz="0" w:space="0" w:color="auto"/>
          </w:divBdr>
        </w:div>
        <w:div w:id="1425151013">
          <w:marLeft w:val="640"/>
          <w:marRight w:val="0"/>
          <w:marTop w:val="0"/>
          <w:marBottom w:val="0"/>
          <w:divBdr>
            <w:top w:val="none" w:sz="0" w:space="0" w:color="auto"/>
            <w:left w:val="none" w:sz="0" w:space="0" w:color="auto"/>
            <w:bottom w:val="none" w:sz="0" w:space="0" w:color="auto"/>
            <w:right w:val="none" w:sz="0" w:space="0" w:color="auto"/>
          </w:divBdr>
        </w:div>
        <w:div w:id="1764955418">
          <w:marLeft w:val="640"/>
          <w:marRight w:val="0"/>
          <w:marTop w:val="0"/>
          <w:marBottom w:val="0"/>
          <w:divBdr>
            <w:top w:val="none" w:sz="0" w:space="0" w:color="auto"/>
            <w:left w:val="none" w:sz="0" w:space="0" w:color="auto"/>
            <w:bottom w:val="none" w:sz="0" w:space="0" w:color="auto"/>
            <w:right w:val="none" w:sz="0" w:space="0" w:color="auto"/>
          </w:divBdr>
        </w:div>
        <w:div w:id="390926005">
          <w:marLeft w:val="640"/>
          <w:marRight w:val="0"/>
          <w:marTop w:val="0"/>
          <w:marBottom w:val="0"/>
          <w:divBdr>
            <w:top w:val="none" w:sz="0" w:space="0" w:color="auto"/>
            <w:left w:val="none" w:sz="0" w:space="0" w:color="auto"/>
            <w:bottom w:val="none" w:sz="0" w:space="0" w:color="auto"/>
            <w:right w:val="none" w:sz="0" w:space="0" w:color="auto"/>
          </w:divBdr>
        </w:div>
        <w:div w:id="1066102590">
          <w:marLeft w:val="640"/>
          <w:marRight w:val="0"/>
          <w:marTop w:val="0"/>
          <w:marBottom w:val="0"/>
          <w:divBdr>
            <w:top w:val="none" w:sz="0" w:space="0" w:color="auto"/>
            <w:left w:val="none" w:sz="0" w:space="0" w:color="auto"/>
            <w:bottom w:val="none" w:sz="0" w:space="0" w:color="auto"/>
            <w:right w:val="none" w:sz="0" w:space="0" w:color="auto"/>
          </w:divBdr>
        </w:div>
        <w:div w:id="946036593">
          <w:marLeft w:val="640"/>
          <w:marRight w:val="0"/>
          <w:marTop w:val="0"/>
          <w:marBottom w:val="0"/>
          <w:divBdr>
            <w:top w:val="none" w:sz="0" w:space="0" w:color="auto"/>
            <w:left w:val="none" w:sz="0" w:space="0" w:color="auto"/>
            <w:bottom w:val="none" w:sz="0" w:space="0" w:color="auto"/>
            <w:right w:val="none" w:sz="0" w:space="0" w:color="auto"/>
          </w:divBdr>
        </w:div>
        <w:div w:id="671496125">
          <w:marLeft w:val="640"/>
          <w:marRight w:val="0"/>
          <w:marTop w:val="0"/>
          <w:marBottom w:val="0"/>
          <w:divBdr>
            <w:top w:val="none" w:sz="0" w:space="0" w:color="auto"/>
            <w:left w:val="none" w:sz="0" w:space="0" w:color="auto"/>
            <w:bottom w:val="none" w:sz="0" w:space="0" w:color="auto"/>
            <w:right w:val="none" w:sz="0" w:space="0" w:color="auto"/>
          </w:divBdr>
        </w:div>
        <w:div w:id="1972713090">
          <w:marLeft w:val="640"/>
          <w:marRight w:val="0"/>
          <w:marTop w:val="0"/>
          <w:marBottom w:val="0"/>
          <w:divBdr>
            <w:top w:val="none" w:sz="0" w:space="0" w:color="auto"/>
            <w:left w:val="none" w:sz="0" w:space="0" w:color="auto"/>
            <w:bottom w:val="none" w:sz="0" w:space="0" w:color="auto"/>
            <w:right w:val="none" w:sz="0" w:space="0" w:color="auto"/>
          </w:divBdr>
        </w:div>
        <w:div w:id="1146781283">
          <w:marLeft w:val="640"/>
          <w:marRight w:val="0"/>
          <w:marTop w:val="0"/>
          <w:marBottom w:val="0"/>
          <w:divBdr>
            <w:top w:val="none" w:sz="0" w:space="0" w:color="auto"/>
            <w:left w:val="none" w:sz="0" w:space="0" w:color="auto"/>
            <w:bottom w:val="none" w:sz="0" w:space="0" w:color="auto"/>
            <w:right w:val="none" w:sz="0" w:space="0" w:color="auto"/>
          </w:divBdr>
        </w:div>
        <w:div w:id="1317954511">
          <w:marLeft w:val="640"/>
          <w:marRight w:val="0"/>
          <w:marTop w:val="0"/>
          <w:marBottom w:val="0"/>
          <w:divBdr>
            <w:top w:val="none" w:sz="0" w:space="0" w:color="auto"/>
            <w:left w:val="none" w:sz="0" w:space="0" w:color="auto"/>
            <w:bottom w:val="none" w:sz="0" w:space="0" w:color="auto"/>
            <w:right w:val="none" w:sz="0" w:space="0" w:color="auto"/>
          </w:divBdr>
        </w:div>
        <w:div w:id="597979968">
          <w:marLeft w:val="640"/>
          <w:marRight w:val="0"/>
          <w:marTop w:val="0"/>
          <w:marBottom w:val="0"/>
          <w:divBdr>
            <w:top w:val="none" w:sz="0" w:space="0" w:color="auto"/>
            <w:left w:val="none" w:sz="0" w:space="0" w:color="auto"/>
            <w:bottom w:val="none" w:sz="0" w:space="0" w:color="auto"/>
            <w:right w:val="none" w:sz="0" w:space="0" w:color="auto"/>
          </w:divBdr>
        </w:div>
        <w:div w:id="381753354">
          <w:marLeft w:val="640"/>
          <w:marRight w:val="0"/>
          <w:marTop w:val="0"/>
          <w:marBottom w:val="0"/>
          <w:divBdr>
            <w:top w:val="none" w:sz="0" w:space="0" w:color="auto"/>
            <w:left w:val="none" w:sz="0" w:space="0" w:color="auto"/>
            <w:bottom w:val="none" w:sz="0" w:space="0" w:color="auto"/>
            <w:right w:val="none" w:sz="0" w:space="0" w:color="auto"/>
          </w:divBdr>
        </w:div>
        <w:div w:id="1473400781">
          <w:marLeft w:val="640"/>
          <w:marRight w:val="0"/>
          <w:marTop w:val="0"/>
          <w:marBottom w:val="0"/>
          <w:divBdr>
            <w:top w:val="none" w:sz="0" w:space="0" w:color="auto"/>
            <w:left w:val="none" w:sz="0" w:space="0" w:color="auto"/>
            <w:bottom w:val="none" w:sz="0" w:space="0" w:color="auto"/>
            <w:right w:val="none" w:sz="0" w:space="0" w:color="auto"/>
          </w:divBdr>
        </w:div>
        <w:div w:id="462431814">
          <w:marLeft w:val="640"/>
          <w:marRight w:val="0"/>
          <w:marTop w:val="0"/>
          <w:marBottom w:val="0"/>
          <w:divBdr>
            <w:top w:val="none" w:sz="0" w:space="0" w:color="auto"/>
            <w:left w:val="none" w:sz="0" w:space="0" w:color="auto"/>
            <w:bottom w:val="none" w:sz="0" w:space="0" w:color="auto"/>
            <w:right w:val="none" w:sz="0" w:space="0" w:color="auto"/>
          </w:divBdr>
        </w:div>
        <w:div w:id="1385639113">
          <w:marLeft w:val="640"/>
          <w:marRight w:val="0"/>
          <w:marTop w:val="0"/>
          <w:marBottom w:val="0"/>
          <w:divBdr>
            <w:top w:val="none" w:sz="0" w:space="0" w:color="auto"/>
            <w:left w:val="none" w:sz="0" w:space="0" w:color="auto"/>
            <w:bottom w:val="none" w:sz="0" w:space="0" w:color="auto"/>
            <w:right w:val="none" w:sz="0" w:space="0" w:color="auto"/>
          </w:divBdr>
        </w:div>
        <w:div w:id="1072389932">
          <w:marLeft w:val="640"/>
          <w:marRight w:val="0"/>
          <w:marTop w:val="0"/>
          <w:marBottom w:val="0"/>
          <w:divBdr>
            <w:top w:val="none" w:sz="0" w:space="0" w:color="auto"/>
            <w:left w:val="none" w:sz="0" w:space="0" w:color="auto"/>
            <w:bottom w:val="none" w:sz="0" w:space="0" w:color="auto"/>
            <w:right w:val="none" w:sz="0" w:space="0" w:color="auto"/>
          </w:divBdr>
        </w:div>
        <w:div w:id="826286451">
          <w:marLeft w:val="640"/>
          <w:marRight w:val="0"/>
          <w:marTop w:val="0"/>
          <w:marBottom w:val="0"/>
          <w:divBdr>
            <w:top w:val="none" w:sz="0" w:space="0" w:color="auto"/>
            <w:left w:val="none" w:sz="0" w:space="0" w:color="auto"/>
            <w:bottom w:val="none" w:sz="0" w:space="0" w:color="auto"/>
            <w:right w:val="none" w:sz="0" w:space="0" w:color="auto"/>
          </w:divBdr>
        </w:div>
        <w:div w:id="1114057387">
          <w:marLeft w:val="640"/>
          <w:marRight w:val="0"/>
          <w:marTop w:val="0"/>
          <w:marBottom w:val="0"/>
          <w:divBdr>
            <w:top w:val="none" w:sz="0" w:space="0" w:color="auto"/>
            <w:left w:val="none" w:sz="0" w:space="0" w:color="auto"/>
            <w:bottom w:val="none" w:sz="0" w:space="0" w:color="auto"/>
            <w:right w:val="none" w:sz="0" w:space="0" w:color="auto"/>
          </w:divBdr>
        </w:div>
        <w:div w:id="1736003960">
          <w:marLeft w:val="640"/>
          <w:marRight w:val="0"/>
          <w:marTop w:val="0"/>
          <w:marBottom w:val="0"/>
          <w:divBdr>
            <w:top w:val="none" w:sz="0" w:space="0" w:color="auto"/>
            <w:left w:val="none" w:sz="0" w:space="0" w:color="auto"/>
            <w:bottom w:val="none" w:sz="0" w:space="0" w:color="auto"/>
            <w:right w:val="none" w:sz="0" w:space="0" w:color="auto"/>
          </w:divBdr>
        </w:div>
        <w:div w:id="239095520">
          <w:marLeft w:val="640"/>
          <w:marRight w:val="0"/>
          <w:marTop w:val="0"/>
          <w:marBottom w:val="0"/>
          <w:divBdr>
            <w:top w:val="none" w:sz="0" w:space="0" w:color="auto"/>
            <w:left w:val="none" w:sz="0" w:space="0" w:color="auto"/>
            <w:bottom w:val="none" w:sz="0" w:space="0" w:color="auto"/>
            <w:right w:val="none" w:sz="0" w:space="0" w:color="auto"/>
          </w:divBdr>
        </w:div>
        <w:div w:id="436298116">
          <w:marLeft w:val="640"/>
          <w:marRight w:val="0"/>
          <w:marTop w:val="0"/>
          <w:marBottom w:val="0"/>
          <w:divBdr>
            <w:top w:val="none" w:sz="0" w:space="0" w:color="auto"/>
            <w:left w:val="none" w:sz="0" w:space="0" w:color="auto"/>
            <w:bottom w:val="none" w:sz="0" w:space="0" w:color="auto"/>
            <w:right w:val="none" w:sz="0" w:space="0" w:color="auto"/>
          </w:divBdr>
        </w:div>
        <w:div w:id="894700973">
          <w:marLeft w:val="640"/>
          <w:marRight w:val="0"/>
          <w:marTop w:val="0"/>
          <w:marBottom w:val="0"/>
          <w:divBdr>
            <w:top w:val="none" w:sz="0" w:space="0" w:color="auto"/>
            <w:left w:val="none" w:sz="0" w:space="0" w:color="auto"/>
            <w:bottom w:val="none" w:sz="0" w:space="0" w:color="auto"/>
            <w:right w:val="none" w:sz="0" w:space="0" w:color="auto"/>
          </w:divBdr>
        </w:div>
        <w:div w:id="1127239110">
          <w:marLeft w:val="640"/>
          <w:marRight w:val="0"/>
          <w:marTop w:val="0"/>
          <w:marBottom w:val="0"/>
          <w:divBdr>
            <w:top w:val="none" w:sz="0" w:space="0" w:color="auto"/>
            <w:left w:val="none" w:sz="0" w:space="0" w:color="auto"/>
            <w:bottom w:val="none" w:sz="0" w:space="0" w:color="auto"/>
            <w:right w:val="none" w:sz="0" w:space="0" w:color="auto"/>
          </w:divBdr>
        </w:div>
        <w:div w:id="1010446434">
          <w:marLeft w:val="640"/>
          <w:marRight w:val="0"/>
          <w:marTop w:val="0"/>
          <w:marBottom w:val="0"/>
          <w:divBdr>
            <w:top w:val="none" w:sz="0" w:space="0" w:color="auto"/>
            <w:left w:val="none" w:sz="0" w:space="0" w:color="auto"/>
            <w:bottom w:val="none" w:sz="0" w:space="0" w:color="auto"/>
            <w:right w:val="none" w:sz="0" w:space="0" w:color="auto"/>
          </w:divBdr>
        </w:div>
        <w:div w:id="712343504">
          <w:marLeft w:val="640"/>
          <w:marRight w:val="0"/>
          <w:marTop w:val="0"/>
          <w:marBottom w:val="0"/>
          <w:divBdr>
            <w:top w:val="none" w:sz="0" w:space="0" w:color="auto"/>
            <w:left w:val="none" w:sz="0" w:space="0" w:color="auto"/>
            <w:bottom w:val="none" w:sz="0" w:space="0" w:color="auto"/>
            <w:right w:val="none" w:sz="0" w:space="0" w:color="auto"/>
          </w:divBdr>
        </w:div>
        <w:div w:id="2114862920">
          <w:marLeft w:val="640"/>
          <w:marRight w:val="0"/>
          <w:marTop w:val="0"/>
          <w:marBottom w:val="0"/>
          <w:divBdr>
            <w:top w:val="none" w:sz="0" w:space="0" w:color="auto"/>
            <w:left w:val="none" w:sz="0" w:space="0" w:color="auto"/>
            <w:bottom w:val="none" w:sz="0" w:space="0" w:color="auto"/>
            <w:right w:val="none" w:sz="0" w:space="0" w:color="auto"/>
          </w:divBdr>
        </w:div>
        <w:div w:id="1368068181">
          <w:marLeft w:val="640"/>
          <w:marRight w:val="0"/>
          <w:marTop w:val="0"/>
          <w:marBottom w:val="0"/>
          <w:divBdr>
            <w:top w:val="none" w:sz="0" w:space="0" w:color="auto"/>
            <w:left w:val="none" w:sz="0" w:space="0" w:color="auto"/>
            <w:bottom w:val="none" w:sz="0" w:space="0" w:color="auto"/>
            <w:right w:val="none" w:sz="0" w:space="0" w:color="auto"/>
          </w:divBdr>
        </w:div>
        <w:div w:id="447358480">
          <w:marLeft w:val="640"/>
          <w:marRight w:val="0"/>
          <w:marTop w:val="0"/>
          <w:marBottom w:val="0"/>
          <w:divBdr>
            <w:top w:val="none" w:sz="0" w:space="0" w:color="auto"/>
            <w:left w:val="none" w:sz="0" w:space="0" w:color="auto"/>
            <w:bottom w:val="none" w:sz="0" w:space="0" w:color="auto"/>
            <w:right w:val="none" w:sz="0" w:space="0" w:color="auto"/>
          </w:divBdr>
        </w:div>
        <w:div w:id="1282417302">
          <w:marLeft w:val="640"/>
          <w:marRight w:val="0"/>
          <w:marTop w:val="0"/>
          <w:marBottom w:val="0"/>
          <w:divBdr>
            <w:top w:val="none" w:sz="0" w:space="0" w:color="auto"/>
            <w:left w:val="none" w:sz="0" w:space="0" w:color="auto"/>
            <w:bottom w:val="none" w:sz="0" w:space="0" w:color="auto"/>
            <w:right w:val="none" w:sz="0" w:space="0" w:color="auto"/>
          </w:divBdr>
        </w:div>
        <w:div w:id="1799303428">
          <w:marLeft w:val="640"/>
          <w:marRight w:val="0"/>
          <w:marTop w:val="0"/>
          <w:marBottom w:val="0"/>
          <w:divBdr>
            <w:top w:val="none" w:sz="0" w:space="0" w:color="auto"/>
            <w:left w:val="none" w:sz="0" w:space="0" w:color="auto"/>
            <w:bottom w:val="none" w:sz="0" w:space="0" w:color="auto"/>
            <w:right w:val="none" w:sz="0" w:space="0" w:color="auto"/>
          </w:divBdr>
        </w:div>
        <w:div w:id="2047093674">
          <w:marLeft w:val="640"/>
          <w:marRight w:val="0"/>
          <w:marTop w:val="0"/>
          <w:marBottom w:val="0"/>
          <w:divBdr>
            <w:top w:val="none" w:sz="0" w:space="0" w:color="auto"/>
            <w:left w:val="none" w:sz="0" w:space="0" w:color="auto"/>
            <w:bottom w:val="none" w:sz="0" w:space="0" w:color="auto"/>
            <w:right w:val="none" w:sz="0" w:space="0" w:color="auto"/>
          </w:divBdr>
        </w:div>
        <w:div w:id="981156810">
          <w:marLeft w:val="640"/>
          <w:marRight w:val="0"/>
          <w:marTop w:val="0"/>
          <w:marBottom w:val="0"/>
          <w:divBdr>
            <w:top w:val="none" w:sz="0" w:space="0" w:color="auto"/>
            <w:left w:val="none" w:sz="0" w:space="0" w:color="auto"/>
            <w:bottom w:val="none" w:sz="0" w:space="0" w:color="auto"/>
            <w:right w:val="none" w:sz="0" w:space="0" w:color="auto"/>
          </w:divBdr>
        </w:div>
        <w:div w:id="969093194">
          <w:marLeft w:val="640"/>
          <w:marRight w:val="0"/>
          <w:marTop w:val="0"/>
          <w:marBottom w:val="0"/>
          <w:divBdr>
            <w:top w:val="none" w:sz="0" w:space="0" w:color="auto"/>
            <w:left w:val="none" w:sz="0" w:space="0" w:color="auto"/>
            <w:bottom w:val="none" w:sz="0" w:space="0" w:color="auto"/>
            <w:right w:val="none" w:sz="0" w:space="0" w:color="auto"/>
          </w:divBdr>
        </w:div>
        <w:div w:id="663970890">
          <w:marLeft w:val="640"/>
          <w:marRight w:val="0"/>
          <w:marTop w:val="0"/>
          <w:marBottom w:val="0"/>
          <w:divBdr>
            <w:top w:val="none" w:sz="0" w:space="0" w:color="auto"/>
            <w:left w:val="none" w:sz="0" w:space="0" w:color="auto"/>
            <w:bottom w:val="none" w:sz="0" w:space="0" w:color="auto"/>
            <w:right w:val="none" w:sz="0" w:space="0" w:color="auto"/>
          </w:divBdr>
        </w:div>
        <w:div w:id="98380258">
          <w:marLeft w:val="640"/>
          <w:marRight w:val="0"/>
          <w:marTop w:val="0"/>
          <w:marBottom w:val="0"/>
          <w:divBdr>
            <w:top w:val="none" w:sz="0" w:space="0" w:color="auto"/>
            <w:left w:val="none" w:sz="0" w:space="0" w:color="auto"/>
            <w:bottom w:val="none" w:sz="0" w:space="0" w:color="auto"/>
            <w:right w:val="none" w:sz="0" w:space="0" w:color="auto"/>
          </w:divBdr>
        </w:div>
        <w:div w:id="1426072281">
          <w:marLeft w:val="640"/>
          <w:marRight w:val="0"/>
          <w:marTop w:val="0"/>
          <w:marBottom w:val="0"/>
          <w:divBdr>
            <w:top w:val="none" w:sz="0" w:space="0" w:color="auto"/>
            <w:left w:val="none" w:sz="0" w:space="0" w:color="auto"/>
            <w:bottom w:val="none" w:sz="0" w:space="0" w:color="auto"/>
            <w:right w:val="none" w:sz="0" w:space="0" w:color="auto"/>
          </w:divBdr>
        </w:div>
        <w:div w:id="2124808730">
          <w:marLeft w:val="640"/>
          <w:marRight w:val="0"/>
          <w:marTop w:val="0"/>
          <w:marBottom w:val="0"/>
          <w:divBdr>
            <w:top w:val="none" w:sz="0" w:space="0" w:color="auto"/>
            <w:left w:val="none" w:sz="0" w:space="0" w:color="auto"/>
            <w:bottom w:val="none" w:sz="0" w:space="0" w:color="auto"/>
            <w:right w:val="none" w:sz="0" w:space="0" w:color="auto"/>
          </w:divBdr>
        </w:div>
        <w:div w:id="972099522">
          <w:marLeft w:val="640"/>
          <w:marRight w:val="0"/>
          <w:marTop w:val="0"/>
          <w:marBottom w:val="0"/>
          <w:divBdr>
            <w:top w:val="none" w:sz="0" w:space="0" w:color="auto"/>
            <w:left w:val="none" w:sz="0" w:space="0" w:color="auto"/>
            <w:bottom w:val="none" w:sz="0" w:space="0" w:color="auto"/>
            <w:right w:val="none" w:sz="0" w:space="0" w:color="auto"/>
          </w:divBdr>
        </w:div>
        <w:div w:id="492574804">
          <w:marLeft w:val="640"/>
          <w:marRight w:val="0"/>
          <w:marTop w:val="0"/>
          <w:marBottom w:val="0"/>
          <w:divBdr>
            <w:top w:val="none" w:sz="0" w:space="0" w:color="auto"/>
            <w:left w:val="none" w:sz="0" w:space="0" w:color="auto"/>
            <w:bottom w:val="none" w:sz="0" w:space="0" w:color="auto"/>
            <w:right w:val="none" w:sz="0" w:space="0" w:color="auto"/>
          </w:divBdr>
        </w:div>
        <w:div w:id="1508448987">
          <w:marLeft w:val="640"/>
          <w:marRight w:val="0"/>
          <w:marTop w:val="0"/>
          <w:marBottom w:val="0"/>
          <w:divBdr>
            <w:top w:val="none" w:sz="0" w:space="0" w:color="auto"/>
            <w:left w:val="none" w:sz="0" w:space="0" w:color="auto"/>
            <w:bottom w:val="none" w:sz="0" w:space="0" w:color="auto"/>
            <w:right w:val="none" w:sz="0" w:space="0" w:color="auto"/>
          </w:divBdr>
        </w:div>
        <w:div w:id="1195001046">
          <w:marLeft w:val="640"/>
          <w:marRight w:val="0"/>
          <w:marTop w:val="0"/>
          <w:marBottom w:val="0"/>
          <w:divBdr>
            <w:top w:val="none" w:sz="0" w:space="0" w:color="auto"/>
            <w:left w:val="none" w:sz="0" w:space="0" w:color="auto"/>
            <w:bottom w:val="none" w:sz="0" w:space="0" w:color="auto"/>
            <w:right w:val="none" w:sz="0" w:space="0" w:color="auto"/>
          </w:divBdr>
        </w:div>
        <w:div w:id="1616863275">
          <w:marLeft w:val="640"/>
          <w:marRight w:val="0"/>
          <w:marTop w:val="0"/>
          <w:marBottom w:val="0"/>
          <w:divBdr>
            <w:top w:val="none" w:sz="0" w:space="0" w:color="auto"/>
            <w:left w:val="none" w:sz="0" w:space="0" w:color="auto"/>
            <w:bottom w:val="none" w:sz="0" w:space="0" w:color="auto"/>
            <w:right w:val="none" w:sz="0" w:space="0" w:color="auto"/>
          </w:divBdr>
        </w:div>
        <w:div w:id="41561375">
          <w:marLeft w:val="640"/>
          <w:marRight w:val="0"/>
          <w:marTop w:val="0"/>
          <w:marBottom w:val="0"/>
          <w:divBdr>
            <w:top w:val="none" w:sz="0" w:space="0" w:color="auto"/>
            <w:left w:val="none" w:sz="0" w:space="0" w:color="auto"/>
            <w:bottom w:val="none" w:sz="0" w:space="0" w:color="auto"/>
            <w:right w:val="none" w:sz="0" w:space="0" w:color="auto"/>
          </w:divBdr>
        </w:div>
        <w:div w:id="117992210">
          <w:marLeft w:val="640"/>
          <w:marRight w:val="0"/>
          <w:marTop w:val="0"/>
          <w:marBottom w:val="0"/>
          <w:divBdr>
            <w:top w:val="none" w:sz="0" w:space="0" w:color="auto"/>
            <w:left w:val="none" w:sz="0" w:space="0" w:color="auto"/>
            <w:bottom w:val="none" w:sz="0" w:space="0" w:color="auto"/>
            <w:right w:val="none" w:sz="0" w:space="0" w:color="auto"/>
          </w:divBdr>
        </w:div>
        <w:div w:id="1018893845">
          <w:marLeft w:val="640"/>
          <w:marRight w:val="0"/>
          <w:marTop w:val="0"/>
          <w:marBottom w:val="0"/>
          <w:divBdr>
            <w:top w:val="none" w:sz="0" w:space="0" w:color="auto"/>
            <w:left w:val="none" w:sz="0" w:space="0" w:color="auto"/>
            <w:bottom w:val="none" w:sz="0" w:space="0" w:color="auto"/>
            <w:right w:val="none" w:sz="0" w:space="0" w:color="auto"/>
          </w:divBdr>
        </w:div>
        <w:div w:id="859439217">
          <w:marLeft w:val="640"/>
          <w:marRight w:val="0"/>
          <w:marTop w:val="0"/>
          <w:marBottom w:val="0"/>
          <w:divBdr>
            <w:top w:val="none" w:sz="0" w:space="0" w:color="auto"/>
            <w:left w:val="none" w:sz="0" w:space="0" w:color="auto"/>
            <w:bottom w:val="none" w:sz="0" w:space="0" w:color="auto"/>
            <w:right w:val="none" w:sz="0" w:space="0" w:color="auto"/>
          </w:divBdr>
        </w:div>
        <w:div w:id="1716616057">
          <w:marLeft w:val="640"/>
          <w:marRight w:val="0"/>
          <w:marTop w:val="0"/>
          <w:marBottom w:val="0"/>
          <w:divBdr>
            <w:top w:val="none" w:sz="0" w:space="0" w:color="auto"/>
            <w:left w:val="none" w:sz="0" w:space="0" w:color="auto"/>
            <w:bottom w:val="none" w:sz="0" w:space="0" w:color="auto"/>
            <w:right w:val="none" w:sz="0" w:space="0" w:color="auto"/>
          </w:divBdr>
        </w:div>
        <w:div w:id="1790541112">
          <w:marLeft w:val="640"/>
          <w:marRight w:val="0"/>
          <w:marTop w:val="0"/>
          <w:marBottom w:val="0"/>
          <w:divBdr>
            <w:top w:val="none" w:sz="0" w:space="0" w:color="auto"/>
            <w:left w:val="none" w:sz="0" w:space="0" w:color="auto"/>
            <w:bottom w:val="none" w:sz="0" w:space="0" w:color="auto"/>
            <w:right w:val="none" w:sz="0" w:space="0" w:color="auto"/>
          </w:divBdr>
        </w:div>
        <w:div w:id="223491529">
          <w:marLeft w:val="640"/>
          <w:marRight w:val="0"/>
          <w:marTop w:val="0"/>
          <w:marBottom w:val="0"/>
          <w:divBdr>
            <w:top w:val="none" w:sz="0" w:space="0" w:color="auto"/>
            <w:left w:val="none" w:sz="0" w:space="0" w:color="auto"/>
            <w:bottom w:val="none" w:sz="0" w:space="0" w:color="auto"/>
            <w:right w:val="none" w:sz="0" w:space="0" w:color="auto"/>
          </w:divBdr>
        </w:div>
        <w:div w:id="2114130595">
          <w:marLeft w:val="640"/>
          <w:marRight w:val="0"/>
          <w:marTop w:val="0"/>
          <w:marBottom w:val="0"/>
          <w:divBdr>
            <w:top w:val="none" w:sz="0" w:space="0" w:color="auto"/>
            <w:left w:val="none" w:sz="0" w:space="0" w:color="auto"/>
            <w:bottom w:val="none" w:sz="0" w:space="0" w:color="auto"/>
            <w:right w:val="none" w:sz="0" w:space="0" w:color="auto"/>
          </w:divBdr>
        </w:div>
        <w:div w:id="1972317864">
          <w:marLeft w:val="640"/>
          <w:marRight w:val="0"/>
          <w:marTop w:val="0"/>
          <w:marBottom w:val="0"/>
          <w:divBdr>
            <w:top w:val="none" w:sz="0" w:space="0" w:color="auto"/>
            <w:left w:val="none" w:sz="0" w:space="0" w:color="auto"/>
            <w:bottom w:val="none" w:sz="0" w:space="0" w:color="auto"/>
            <w:right w:val="none" w:sz="0" w:space="0" w:color="auto"/>
          </w:divBdr>
        </w:div>
        <w:div w:id="2124968">
          <w:marLeft w:val="640"/>
          <w:marRight w:val="0"/>
          <w:marTop w:val="0"/>
          <w:marBottom w:val="0"/>
          <w:divBdr>
            <w:top w:val="none" w:sz="0" w:space="0" w:color="auto"/>
            <w:left w:val="none" w:sz="0" w:space="0" w:color="auto"/>
            <w:bottom w:val="none" w:sz="0" w:space="0" w:color="auto"/>
            <w:right w:val="none" w:sz="0" w:space="0" w:color="auto"/>
          </w:divBdr>
        </w:div>
        <w:div w:id="163865849">
          <w:marLeft w:val="640"/>
          <w:marRight w:val="0"/>
          <w:marTop w:val="0"/>
          <w:marBottom w:val="0"/>
          <w:divBdr>
            <w:top w:val="none" w:sz="0" w:space="0" w:color="auto"/>
            <w:left w:val="none" w:sz="0" w:space="0" w:color="auto"/>
            <w:bottom w:val="none" w:sz="0" w:space="0" w:color="auto"/>
            <w:right w:val="none" w:sz="0" w:space="0" w:color="auto"/>
          </w:divBdr>
        </w:div>
        <w:div w:id="1000230294">
          <w:marLeft w:val="640"/>
          <w:marRight w:val="0"/>
          <w:marTop w:val="0"/>
          <w:marBottom w:val="0"/>
          <w:divBdr>
            <w:top w:val="none" w:sz="0" w:space="0" w:color="auto"/>
            <w:left w:val="none" w:sz="0" w:space="0" w:color="auto"/>
            <w:bottom w:val="none" w:sz="0" w:space="0" w:color="auto"/>
            <w:right w:val="none" w:sz="0" w:space="0" w:color="auto"/>
          </w:divBdr>
        </w:div>
        <w:div w:id="458453032">
          <w:marLeft w:val="640"/>
          <w:marRight w:val="0"/>
          <w:marTop w:val="0"/>
          <w:marBottom w:val="0"/>
          <w:divBdr>
            <w:top w:val="none" w:sz="0" w:space="0" w:color="auto"/>
            <w:left w:val="none" w:sz="0" w:space="0" w:color="auto"/>
            <w:bottom w:val="none" w:sz="0" w:space="0" w:color="auto"/>
            <w:right w:val="none" w:sz="0" w:space="0" w:color="auto"/>
          </w:divBdr>
        </w:div>
        <w:div w:id="1584218145">
          <w:marLeft w:val="640"/>
          <w:marRight w:val="0"/>
          <w:marTop w:val="0"/>
          <w:marBottom w:val="0"/>
          <w:divBdr>
            <w:top w:val="none" w:sz="0" w:space="0" w:color="auto"/>
            <w:left w:val="none" w:sz="0" w:space="0" w:color="auto"/>
            <w:bottom w:val="none" w:sz="0" w:space="0" w:color="auto"/>
            <w:right w:val="none" w:sz="0" w:space="0" w:color="auto"/>
          </w:divBdr>
        </w:div>
        <w:div w:id="1267084185">
          <w:marLeft w:val="640"/>
          <w:marRight w:val="0"/>
          <w:marTop w:val="0"/>
          <w:marBottom w:val="0"/>
          <w:divBdr>
            <w:top w:val="none" w:sz="0" w:space="0" w:color="auto"/>
            <w:left w:val="none" w:sz="0" w:space="0" w:color="auto"/>
            <w:bottom w:val="none" w:sz="0" w:space="0" w:color="auto"/>
            <w:right w:val="none" w:sz="0" w:space="0" w:color="auto"/>
          </w:divBdr>
        </w:div>
        <w:div w:id="301666433">
          <w:marLeft w:val="640"/>
          <w:marRight w:val="0"/>
          <w:marTop w:val="0"/>
          <w:marBottom w:val="0"/>
          <w:divBdr>
            <w:top w:val="none" w:sz="0" w:space="0" w:color="auto"/>
            <w:left w:val="none" w:sz="0" w:space="0" w:color="auto"/>
            <w:bottom w:val="none" w:sz="0" w:space="0" w:color="auto"/>
            <w:right w:val="none" w:sz="0" w:space="0" w:color="auto"/>
          </w:divBdr>
        </w:div>
        <w:div w:id="739711214">
          <w:marLeft w:val="640"/>
          <w:marRight w:val="0"/>
          <w:marTop w:val="0"/>
          <w:marBottom w:val="0"/>
          <w:divBdr>
            <w:top w:val="none" w:sz="0" w:space="0" w:color="auto"/>
            <w:left w:val="none" w:sz="0" w:space="0" w:color="auto"/>
            <w:bottom w:val="none" w:sz="0" w:space="0" w:color="auto"/>
            <w:right w:val="none" w:sz="0" w:space="0" w:color="auto"/>
          </w:divBdr>
        </w:div>
        <w:div w:id="1922716280">
          <w:marLeft w:val="640"/>
          <w:marRight w:val="0"/>
          <w:marTop w:val="0"/>
          <w:marBottom w:val="0"/>
          <w:divBdr>
            <w:top w:val="none" w:sz="0" w:space="0" w:color="auto"/>
            <w:left w:val="none" w:sz="0" w:space="0" w:color="auto"/>
            <w:bottom w:val="none" w:sz="0" w:space="0" w:color="auto"/>
            <w:right w:val="none" w:sz="0" w:space="0" w:color="auto"/>
          </w:divBdr>
        </w:div>
        <w:div w:id="1529373616">
          <w:marLeft w:val="640"/>
          <w:marRight w:val="0"/>
          <w:marTop w:val="0"/>
          <w:marBottom w:val="0"/>
          <w:divBdr>
            <w:top w:val="none" w:sz="0" w:space="0" w:color="auto"/>
            <w:left w:val="none" w:sz="0" w:space="0" w:color="auto"/>
            <w:bottom w:val="none" w:sz="0" w:space="0" w:color="auto"/>
            <w:right w:val="none" w:sz="0" w:space="0" w:color="auto"/>
          </w:divBdr>
        </w:div>
        <w:div w:id="232783925">
          <w:marLeft w:val="640"/>
          <w:marRight w:val="0"/>
          <w:marTop w:val="0"/>
          <w:marBottom w:val="0"/>
          <w:divBdr>
            <w:top w:val="none" w:sz="0" w:space="0" w:color="auto"/>
            <w:left w:val="none" w:sz="0" w:space="0" w:color="auto"/>
            <w:bottom w:val="none" w:sz="0" w:space="0" w:color="auto"/>
            <w:right w:val="none" w:sz="0" w:space="0" w:color="auto"/>
          </w:divBdr>
        </w:div>
        <w:div w:id="1727989187">
          <w:marLeft w:val="640"/>
          <w:marRight w:val="0"/>
          <w:marTop w:val="0"/>
          <w:marBottom w:val="0"/>
          <w:divBdr>
            <w:top w:val="none" w:sz="0" w:space="0" w:color="auto"/>
            <w:left w:val="none" w:sz="0" w:space="0" w:color="auto"/>
            <w:bottom w:val="none" w:sz="0" w:space="0" w:color="auto"/>
            <w:right w:val="none" w:sz="0" w:space="0" w:color="auto"/>
          </w:divBdr>
        </w:div>
        <w:div w:id="59794378">
          <w:marLeft w:val="640"/>
          <w:marRight w:val="0"/>
          <w:marTop w:val="0"/>
          <w:marBottom w:val="0"/>
          <w:divBdr>
            <w:top w:val="none" w:sz="0" w:space="0" w:color="auto"/>
            <w:left w:val="none" w:sz="0" w:space="0" w:color="auto"/>
            <w:bottom w:val="none" w:sz="0" w:space="0" w:color="auto"/>
            <w:right w:val="none" w:sz="0" w:space="0" w:color="auto"/>
          </w:divBdr>
        </w:div>
        <w:div w:id="1776365763">
          <w:marLeft w:val="640"/>
          <w:marRight w:val="0"/>
          <w:marTop w:val="0"/>
          <w:marBottom w:val="0"/>
          <w:divBdr>
            <w:top w:val="none" w:sz="0" w:space="0" w:color="auto"/>
            <w:left w:val="none" w:sz="0" w:space="0" w:color="auto"/>
            <w:bottom w:val="none" w:sz="0" w:space="0" w:color="auto"/>
            <w:right w:val="none" w:sz="0" w:space="0" w:color="auto"/>
          </w:divBdr>
        </w:div>
        <w:div w:id="913588137">
          <w:marLeft w:val="640"/>
          <w:marRight w:val="0"/>
          <w:marTop w:val="0"/>
          <w:marBottom w:val="0"/>
          <w:divBdr>
            <w:top w:val="none" w:sz="0" w:space="0" w:color="auto"/>
            <w:left w:val="none" w:sz="0" w:space="0" w:color="auto"/>
            <w:bottom w:val="none" w:sz="0" w:space="0" w:color="auto"/>
            <w:right w:val="none" w:sz="0" w:space="0" w:color="auto"/>
          </w:divBdr>
        </w:div>
        <w:div w:id="1299455364">
          <w:marLeft w:val="640"/>
          <w:marRight w:val="0"/>
          <w:marTop w:val="0"/>
          <w:marBottom w:val="0"/>
          <w:divBdr>
            <w:top w:val="none" w:sz="0" w:space="0" w:color="auto"/>
            <w:left w:val="none" w:sz="0" w:space="0" w:color="auto"/>
            <w:bottom w:val="none" w:sz="0" w:space="0" w:color="auto"/>
            <w:right w:val="none" w:sz="0" w:space="0" w:color="auto"/>
          </w:divBdr>
        </w:div>
        <w:div w:id="1851069062">
          <w:marLeft w:val="640"/>
          <w:marRight w:val="0"/>
          <w:marTop w:val="0"/>
          <w:marBottom w:val="0"/>
          <w:divBdr>
            <w:top w:val="none" w:sz="0" w:space="0" w:color="auto"/>
            <w:left w:val="none" w:sz="0" w:space="0" w:color="auto"/>
            <w:bottom w:val="none" w:sz="0" w:space="0" w:color="auto"/>
            <w:right w:val="none" w:sz="0" w:space="0" w:color="auto"/>
          </w:divBdr>
        </w:div>
        <w:div w:id="861436466">
          <w:marLeft w:val="640"/>
          <w:marRight w:val="0"/>
          <w:marTop w:val="0"/>
          <w:marBottom w:val="0"/>
          <w:divBdr>
            <w:top w:val="none" w:sz="0" w:space="0" w:color="auto"/>
            <w:left w:val="none" w:sz="0" w:space="0" w:color="auto"/>
            <w:bottom w:val="none" w:sz="0" w:space="0" w:color="auto"/>
            <w:right w:val="none" w:sz="0" w:space="0" w:color="auto"/>
          </w:divBdr>
        </w:div>
        <w:div w:id="10181539">
          <w:marLeft w:val="640"/>
          <w:marRight w:val="0"/>
          <w:marTop w:val="0"/>
          <w:marBottom w:val="0"/>
          <w:divBdr>
            <w:top w:val="none" w:sz="0" w:space="0" w:color="auto"/>
            <w:left w:val="none" w:sz="0" w:space="0" w:color="auto"/>
            <w:bottom w:val="none" w:sz="0" w:space="0" w:color="auto"/>
            <w:right w:val="none" w:sz="0" w:space="0" w:color="auto"/>
          </w:divBdr>
        </w:div>
        <w:div w:id="570771022">
          <w:marLeft w:val="640"/>
          <w:marRight w:val="0"/>
          <w:marTop w:val="0"/>
          <w:marBottom w:val="0"/>
          <w:divBdr>
            <w:top w:val="none" w:sz="0" w:space="0" w:color="auto"/>
            <w:left w:val="none" w:sz="0" w:space="0" w:color="auto"/>
            <w:bottom w:val="none" w:sz="0" w:space="0" w:color="auto"/>
            <w:right w:val="none" w:sz="0" w:space="0" w:color="auto"/>
          </w:divBdr>
        </w:div>
      </w:divsChild>
    </w:div>
    <w:div w:id="867258774">
      <w:bodyDiv w:val="1"/>
      <w:marLeft w:val="0"/>
      <w:marRight w:val="0"/>
      <w:marTop w:val="0"/>
      <w:marBottom w:val="0"/>
      <w:divBdr>
        <w:top w:val="none" w:sz="0" w:space="0" w:color="auto"/>
        <w:left w:val="none" w:sz="0" w:space="0" w:color="auto"/>
        <w:bottom w:val="none" w:sz="0" w:space="0" w:color="auto"/>
        <w:right w:val="none" w:sz="0" w:space="0" w:color="auto"/>
      </w:divBdr>
      <w:divsChild>
        <w:div w:id="128986455">
          <w:marLeft w:val="640"/>
          <w:marRight w:val="0"/>
          <w:marTop w:val="0"/>
          <w:marBottom w:val="0"/>
          <w:divBdr>
            <w:top w:val="none" w:sz="0" w:space="0" w:color="auto"/>
            <w:left w:val="none" w:sz="0" w:space="0" w:color="auto"/>
            <w:bottom w:val="none" w:sz="0" w:space="0" w:color="auto"/>
            <w:right w:val="none" w:sz="0" w:space="0" w:color="auto"/>
          </w:divBdr>
        </w:div>
        <w:div w:id="30308461">
          <w:marLeft w:val="640"/>
          <w:marRight w:val="0"/>
          <w:marTop w:val="0"/>
          <w:marBottom w:val="0"/>
          <w:divBdr>
            <w:top w:val="none" w:sz="0" w:space="0" w:color="auto"/>
            <w:left w:val="none" w:sz="0" w:space="0" w:color="auto"/>
            <w:bottom w:val="none" w:sz="0" w:space="0" w:color="auto"/>
            <w:right w:val="none" w:sz="0" w:space="0" w:color="auto"/>
          </w:divBdr>
        </w:div>
        <w:div w:id="368336799">
          <w:marLeft w:val="640"/>
          <w:marRight w:val="0"/>
          <w:marTop w:val="0"/>
          <w:marBottom w:val="0"/>
          <w:divBdr>
            <w:top w:val="none" w:sz="0" w:space="0" w:color="auto"/>
            <w:left w:val="none" w:sz="0" w:space="0" w:color="auto"/>
            <w:bottom w:val="none" w:sz="0" w:space="0" w:color="auto"/>
            <w:right w:val="none" w:sz="0" w:space="0" w:color="auto"/>
          </w:divBdr>
        </w:div>
        <w:div w:id="1980841649">
          <w:marLeft w:val="640"/>
          <w:marRight w:val="0"/>
          <w:marTop w:val="0"/>
          <w:marBottom w:val="0"/>
          <w:divBdr>
            <w:top w:val="none" w:sz="0" w:space="0" w:color="auto"/>
            <w:left w:val="none" w:sz="0" w:space="0" w:color="auto"/>
            <w:bottom w:val="none" w:sz="0" w:space="0" w:color="auto"/>
            <w:right w:val="none" w:sz="0" w:space="0" w:color="auto"/>
          </w:divBdr>
        </w:div>
        <w:div w:id="849103790">
          <w:marLeft w:val="640"/>
          <w:marRight w:val="0"/>
          <w:marTop w:val="0"/>
          <w:marBottom w:val="0"/>
          <w:divBdr>
            <w:top w:val="none" w:sz="0" w:space="0" w:color="auto"/>
            <w:left w:val="none" w:sz="0" w:space="0" w:color="auto"/>
            <w:bottom w:val="none" w:sz="0" w:space="0" w:color="auto"/>
            <w:right w:val="none" w:sz="0" w:space="0" w:color="auto"/>
          </w:divBdr>
        </w:div>
        <w:div w:id="1888831761">
          <w:marLeft w:val="640"/>
          <w:marRight w:val="0"/>
          <w:marTop w:val="0"/>
          <w:marBottom w:val="0"/>
          <w:divBdr>
            <w:top w:val="none" w:sz="0" w:space="0" w:color="auto"/>
            <w:left w:val="none" w:sz="0" w:space="0" w:color="auto"/>
            <w:bottom w:val="none" w:sz="0" w:space="0" w:color="auto"/>
            <w:right w:val="none" w:sz="0" w:space="0" w:color="auto"/>
          </w:divBdr>
        </w:div>
        <w:div w:id="666250372">
          <w:marLeft w:val="640"/>
          <w:marRight w:val="0"/>
          <w:marTop w:val="0"/>
          <w:marBottom w:val="0"/>
          <w:divBdr>
            <w:top w:val="none" w:sz="0" w:space="0" w:color="auto"/>
            <w:left w:val="none" w:sz="0" w:space="0" w:color="auto"/>
            <w:bottom w:val="none" w:sz="0" w:space="0" w:color="auto"/>
            <w:right w:val="none" w:sz="0" w:space="0" w:color="auto"/>
          </w:divBdr>
        </w:div>
        <w:div w:id="1212962874">
          <w:marLeft w:val="640"/>
          <w:marRight w:val="0"/>
          <w:marTop w:val="0"/>
          <w:marBottom w:val="0"/>
          <w:divBdr>
            <w:top w:val="none" w:sz="0" w:space="0" w:color="auto"/>
            <w:left w:val="none" w:sz="0" w:space="0" w:color="auto"/>
            <w:bottom w:val="none" w:sz="0" w:space="0" w:color="auto"/>
            <w:right w:val="none" w:sz="0" w:space="0" w:color="auto"/>
          </w:divBdr>
        </w:div>
        <w:div w:id="1363942206">
          <w:marLeft w:val="640"/>
          <w:marRight w:val="0"/>
          <w:marTop w:val="0"/>
          <w:marBottom w:val="0"/>
          <w:divBdr>
            <w:top w:val="none" w:sz="0" w:space="0" w:color="auto"/>
            <w:left w:val="none" w:sz="0" w:space="0" w:color="auto"/>
            <w:bottom w:val="none" w:sz="0" w:space="0" w:color="auto"/>
            <w:right w:val="none" w:sz="0" w:space="0" w:color="auto"/>
          </w:divBdr>
        </w:div>
        <w:div w:id="1004209234">
          <w:marLeft w:val="640"/>
          <w:marRight w:val="0"/>
          <w:marTop w:val="0"/>
          <w:marBottom w:val="0"/>
          <w:divBdr>
            <w:top w:val="none" w:sz="0" w:space="0" w:color="auto"/>
            <w:left w:val="none" w:sz="0" w:space="0" w:color="auto"/>
            <w:bottom w:val="none" w:sz="0" w:space="0" w:color="auto"/>
            <w:right w:val="none" w:sz="0" w:space="0" w:color="auto"/>
          </w:divBdr>
        </w:div>
        <w:div w:id="1346253078">
          <w:marLeft w:val="640"/>
          <w:marRight w:val="0"/>
          <w:marTop w:val="0"/>
          <w:marBottom w:val="0"/>
          <w:divBdr>
            <w:top w:val="none" w:sz="0" w:space="0" w:color="auto"/>
            <w:left w:val="none" w:sz="0" w:space="0" w:color="auto"/>
            <w:bottom w:val="none" w:sz="0" w:space="0" w:color="auto"/>
            <w:right w:val="none" w:sz="0" w:space="0" w:color="auto"/>
          </w:divBdr>
        </w:div>
        <w:div w:id="777260096">
          <w:marLeft w:val="640"/>
          <w:marRight w:val="0"/>
          <w:marTop w:val="0"/>
          <w:marBottom w:val="0"/>
          <w:divBdr>
            <w:top w:val="none" w:sz="0" w:space="0" w:color="auto"/>
            <w:left w:val="none" w:sz="0" w:space="0" w:color="auto"/>
            <w:bottom w:val="none" w:sz="0" w:space="0" w:color="auto"/>
            <w:right w:val="none" w:sz="0" w:space="0" w:color="auto"/>
          </w:divBdr>
        </w:div>
        <w:div w:id="139271614">
          <w:marLeft w:val="640"/>
          <w:marRight w:val="0"/>
          <w:marTop w:val="0"/>
          <w:marBottom w:val="0"/>
          <w:divBdr>
            <w:top w:val="none" w:sz="0" w:space="0" w:color="auto"/>
            <w:left w:val="none" w:sz="0" w:space="0" w:color="auto"/>
            <w:bottom w:val="none" w:sz="0" w:space="0" w:color="auto"/>
            <w:right w:val="none" w:sz="0" w:space="0" w:color="auto"/>
          </w:divBdr>
        </w:div>
        <w:div w:id="159272856">
          <w:marLeft w:val="640"/>
          <w:marRight w:val="0"/>
          <w:marTop w:val="0"/>
          <w:marBottom w:val="0"/>
          <w:divBdr>
            <w:top w:val="none" w:sz="0" w:space="0" w:color="auto"/>
            <w:left w:val="none" w:sz="0" w:space="0" w:color="auto"/>
            <w:bottom w:val="none" w:sz="0" w:space="0" w:color="auto"/>
            <w:right w:val="none" w:sz="0" w:space="0" w:color="auto"/>
          </w:divBdr>
        </w:div>
        <w:div w:id="136655548">
          <w:marLeft w:val="640"/>
          <w:marRight w:val="0"/>
          <w:marTop w:val="0"/>
          <w:marBottom w:val="0"/>
          <w:divBdr>
            <w:top w:val="none" w:sz="0" w:space="0" w:color="auto"/>
            <w:left w:val="none" w:sz="0" w:space="0" w:color="auto"/>
            <w:bottom w:val="none" w:sz="0" w:space="0" w:color="auto"/>
            <w:right w:val="none" w:sz="0" w:space="0" w:color="auto"/>
          </w:divBdr>
        </w:div>
        <w:div w:id="2111705395">
          <w:marLeft w:val="640"/>
          <w:marRight w:val="0"/>
          <w:marTop w:val="0"/>
          <w:marBottom w:val="0"/>
          <w:divBdr>
            <w:top w:val="none" w:sz="0" w:space="0" w:color="auto"/>
            <w:left w:val="none" w:sz="0" w:space="0" w:color="auto"/>
            <w:bottom w:val="none" w:sz="0" w:space="0" w:color="auto"/>
            <w:right w:val="none" w:sz="0" w:space="0" w:color="auto"/>
          </w:divBdr>
        </w:div>
        <w:div w:id="1362197632">
          <w:marLeft w:val="640"/>
          <w:marRight w:val="0"/>
          <w:marTop w:val="0"/>
          <w:marBottom w:val="0"/>
          <w:divBdr>
            <w:top w:val="none" w:sz="0" w:space="0" w:color="auto"/>
            <w:left w:val="none" w:sz="0" w:space="0" w:color="auto"/>
            <w:bottom w:val="none" w:sz="0" w:space="0" w:color="auto"/>
            <w:right w:val="none" w:sz="0" w:space="0" w:color="auto"/>
          </w:divBdr>
        </w:div>
        <w:div w:id="1935354226">
          <w:marLeft w:val="640"/>
          <w:marRight w:val="0"/>
          <w:marTop w:val="0"/>
          <w:marBottom w:val="0"/>
          <w:divBdr>
            <w:top w:val="none" w:sz="0" w:space="0" w:color="auto"/>
            <w:left w:val="none" w:sz="0" w:space="0" w:color="auto"/>
            <w:bottom w:val="none" w:sz="0" w:space="0" w:color="auto"/>
            <w:right w:val="none" w:sz="0" w:space="0" w:color="auto"/>
          </w:divBdr>
        </w:div>
        <w:div w:id="285545850">
          <w:marLeft w:val="640"/>
          <w:marRight w:val="0"/>
          <w:marTop w:val="0"/>
          <w:marBottom w:val="0"/>
          <w:divBdr>
            <w:top w:val="none" w:sz="0" w:space="0" w:color="auto"/>
            <w:left w:val="none" w:sz="0" w:space="0" w:color="auto"/>
            <w:bottom w:val="none" w:sz="0" w:space="0" w:color="auto"/>
            <w:right w:val="none" w:sz="0" w:space="0" w:color="auto"/>
          </w:divBdr>
        </w:div>
        <w:div w:id="1856068523">
          <w:marLeft w:val="640"/>
          <w:marRight w:val="0"/>
          <w:marTop w:val="0"/>
          <w:marBottom w:val="0"/>
          <w:divBdr>
            <w:top w:val="none" w:sz="0" w:space="0" w:color="auto"/>
            <w:left w:val="none" w:sz="0" w:space="0" w:color="auto"/>
            <w:bottom w:val="none" w:sz="0" w:space="0" w:color="auto"/>
            <w:right w:val="none" w:sz="0" w:space="0" w:color="auto"/>
          </w:divBdr>
        </w:div>
        <w:div w:id="1635213392">
          <w:marLeft w:val="640"/>
          <w:marRight w:val="0"/>
          <w:marTop w:val="0"/>
          <w:marBottom w:val="0"/>
          <w:divBdr>
            <w:top w:val="none" w:sz="0" w:space="0" w:color="auto"/>
            <w:left w:val="none" w:sz="0" w:space="0" w:color="auto"/>
            <w:bottom w:val="none" w:sz="0" w:space="0" w:color="auto"/>
            <w:right w:val="none" w:sz="0" w:space="0" w:color="auto"/>
          </w:divBdr>
        </w:div>
        <w:div w:id="1987320539">
          <w:marLeft w:val="640"/>
          <w:marRight w:val="0"/>
          <w:marTop w:val="0"/>
          <w:marBottom w:val="0"/>
          <w:divBdr>
            <w:top w:val="none" w:sz="0" w:space="0" w:color="auto"/>
            <w:left w:val="none" w:sz="0" w:space="0" w:color="auto"/>
            <w:bottom w:val="none" w:sz="0" w:space="0" w:color="auto"/>
            <w:right w:val="none" w:sz="0" w:space="0" w:color="auto"/>
          </w:divBdr>
        </w:div>
        <w:div w:id="1456363325">
          <w:marLeft w:val="640"/>
          <w:marRight w:val="0"/>
          <w:marTop w:val="0"/>
          <w:marBottom w:val="0"/>
          <w:divBdr>
            <w:top w:val="none" w:sz="0" w:space="0" w:color="auto"/>
            <w:left w:val="none" w:sz="0" w:space="0" w:color="auto"/>
            <w:bottom w:val="none" w:sz="0" w:space="0" w:color="auto"/>
            <w:right w:val="none" w:sz="0" w:space="0" w:color="auto"/>
          </w:divBdr>
        </w:div>
        <w:div w:id="1507600345">
          <w:marLeft w:val="640"/>
          <w:marRight w:val="0"/>
          <w:marTop w:val="0"/>
          <w:marBottom w:val="0"/>
          <w:divBdr>
            <w:top w:val="none" w:sz="0" w:space="0" w:color="auto"/>
            <w:left w:val="none" w:sz="0" w:space="0" w:color="auto"/>
            <w:bottom w:val="none" w:sz="0" w:space="0" w:color="auto"/>
            <w:right w:val="none" w:sz="0" w:space="0" w:color="auto"/>
          </w:divBdr>
        </w:div>
        <w:div w:id="1306928038">
          <w:marLeft w:val="640"/>
          <w:marRight w:val="0"/>
          <w:marTop w:val="0"/>
          <w:marBottom w:val="0"/>
          <w:divBdr>
            <w:top w:val="none" w:sz="0" w:space="0" w:color="auto"/>
            <w:left w:val="none" w:sz="0" w:space="0" w:color="auto"/>
            <w:bottom w:val="none" w:sz="0" w:space="0" w:color="auto"/>
            <w:right w:val="none" w:sz="0" w:space="0" w:color="auto"/>
          </w:divBdr>
        </w:div>
        <w:div w:id="724332825">
          <w:marLeft w:val="640"/>
          <w:marRight w:val="0"/>
          <w:marTop w:val="0"/>
          <w:marBottom w:val="0"/>
          <w:divBdr>
            <w:top w:val="none" w:sz="0" w:space="0" w:color="auto"/>
            <w:left w:val="none" w:sz="0" w:space="0" w:color="auto"/>
            <w:bottom w:val="none" w:sz="0" w:space="0" w:color="auto"/>
            <w:right w:val="none" w:sz="0" w:space="0" w:color="auto"/>
          </w:divBdr>
        </w:div>
        <w:div w:id="110974981">
          <w:marLeft w:val="640"/>
          <w:marRight w:val="0"/>
          <w:marTop w:val="0"/>
          <w:marBottom w:val="0"/>
          <w:divBdr>
            <w:top w:val="none" w:sz="0" w:space="0" w:color="auto"/>
            <w:left w:val="none" w:sz="0" w:space="0" w:color="auto"/>
            <w:bottom w:val="none" w:sz="0" w:space="0" w:color="auto"/>
            <w:right w:val="none" w:sz="0" w:space="0" w:color="auto"/>
          </w:divBdr>
        </w:div>
        <w:div w:id="1203596582">
          <w:marLeft w:val="640"/>
          <w:marRight w:val="0"/>
          <w:marTop w:val="0"/>
          <w:marBottom w:val="0"/>
          <w:divBdr>
            <w:top w:val="none" w:sz="0" w:space="0" w:color="auto"/>
            <w:left w:val="none" w:sz="0" w:space="0" w:color="auto"/>
            <w:bottom w:val="none" w:sz="0" w:space="0" w:color="auto"/>
            <w:right w:val="none" w:sz="0" w:space="0" w:color="auto"/>
          </w:divBdr>
        </w:div>
        <w:div w:id="1701932970">
          <w:marLeft w:val="640"/>
          <w:marRight w:val="0"/>
          <w:marTop w:val="0"/>
          <w:marBottom w:val="0"/>
          <w:divBdr>
            <w:top w:val="none" w:sz="0" w:space="0" w:color="auto"/>
            <w:left w:val="none" w:sz="0" w:space="0" w:color="auto"/>
            <w:bottom w:val="none" w:sz="0" w:space="0" w:color="auto"/>
            <w:right w:val="none" w:sz="0" w:space="0" w:color="auto"/>
          </w:divBdr>
        </w:div>
        <w:div w:id="1952974545">
          <w:marLeft w:val="640"/>
          <w:marRight w:val="0"/>
          <w:marTop w:val="0"/>
          <w:marBottom w:val="0"/>
          <w:divBdr>
            <w:top w:val="none" w:sz="0" w:space="0" w:color="auto"/>
            <w:left w:val="none" w:sz="0" w:space="0" w:color="auto"/>
            <w:bottom w:val="none" w:sz="0" w:space="0" w:color="auto"/>
            <w:right w:val="none" w:sz="0" w:space="0" w:color="auto"/>
          </w:divBdr>
        </w:div>
        <w:div w:id="390888913">
          <w:marLeft w:val="640"/>
          <w:marRight w:val="0"/>
          <w:marTop w:val="0"/>
          <w:marBottom w:val="0"/>
          <w:divBdr>
            <w:top w:val="none" w:sz="0" w:space="0" w:color="auto"/>
            <w:left w:val="none" w:sz="0" w:space="0" w:color="auto"/>
            <w:bottom w:val="none" w:sz="0" w:space="0" w:color="auto"/>
            <w:right w:val="none" w:sz="0" w:space="0" w:color="auto"/>
          </w:divBdr>
        </w:div>
        <w:div w:id="1682929373">
          <w:marLeft w:val="640"/>
          <w:marRight w:val="0"/>
          <w:marTop w:val="0"/>
          <w:marBottom w:val="0"/>
          <w:divBdr>
            <w:top w:val="none" w:sz="0" w:space="0" w:color="auto"/>
            <w:left w:val="none" w:sz="0" w:space="0" w:color="auto"/>
            <w:bottom w:val="none" w:sz="0" w:space="0" w:color="auto"/>
            <w:right w:val="none" w:sz="0" w:space="0" w:color="auto"/>
          </w:divBdr>
        </w:div>
        <w:div w:id="376510951">
          <w:marLeft w:val="640"/>
          <w:marRight w:val="0"/>
          <w:marTop w:val="0"/>
          <w:marBottom w:val="0"/>
          <w:divBdr>
            <w:top w:val="none" w:sz="0" w:space="0" w:color="auto"/>
            <w:left w:val="none" w:sz="0" w:space="0" w:color="auto"/>
            <w:bottom w:val="none" w:sz="0" w:space="0" w:color="auto"/>
            <w:right w:val="none" w:sz="0" w:space="0" w:color="auto"/>
          </w:divBdr>
        </w:div>
        <w:div w:id="947659692">
          <w:marLeft w:val="640"/>
          <w:marRight w:val="0"/>
          <w:marTop w:val="0"/>
          <w:marBottom w:val="0"/>
          <w:divBdr>
            <w:top w:val="none" w:sz="0" w:space="0" w:color="auto"/>
            <w:left w:val="none" w:sz="0" w:space="0" w:color="auto"/>
            <w:bottom w:val="none" w:sz="0" w:space="0" w:color="auto"/>
            <w:right w:val="none" w:sz="0" w:space="0" w:color="auto"/>
          </w:divBdr>
        </w:div>
        <w:div w:id="71515841">
          <w:marLeft w:val="640"/>
          <w:marRight w:val="0"/>
          <w:marTop w:val="0"/>
          <w:marBottom w:val="0"/>
          <w:divBdr>
            <w:top w:val="none" w:sz="0" w:space="0" w:color="auto"/>
            <w:left w:val="none" w:sz="0" w:space="0" w:color="auto"/>
            <w:bottom w:val="none" w:sz="0" w:space="0" w:color="auto"/>
            <w:right w:val="none" w:sz="0" w:space="0" w:color="auto"/>
          </w:divBdr>
        </w:div>
        <w:div w:id="42297261">
          <w:marLeft w:val="640"/>
          <w:marRight w:val="0"/>
          <w:marTop w:val="0"/>
          <w:marBottom w:val="0"/>
          <w:divBdr>
            <w:top w:val="none" w:sz="0" w:space="0" w:color="auto"/>
            <w:left w:val="none" w:sz="0" w:space="0" w:color="auto"/>
            <w:bottom w:val="none" w:sz="0" w:space="0" w:color="auto"/>
            <w:right w:val="none" w:sz="0" w:space="0" w:color="auto"/>
          </w:divBdr>
        </w:div>
        <w:div w:id="1889993990">
          <w:marLeft w:val="640"/>
          <w:marRight w:val="0"/>
          <w:marTop w:val="0"/>
          <w:marBottom w:val="0"/>
          <w:divBdr>
            <w:top w:val="none" w:sz="0" w:space="0" w:color="auto"/>
            <w:left w:val="none" w:sz="0" w:space="0" w:color="auto"/>
            <w:bottom w:val="none" w:sz="0" w:space="0" w:color="auto"/>
            <w:right w:val="none" w:sz="0" w:space="0" w:color="auto"/>
          </w:divBdr>
        </w:div>
        <w:div w:id="875581887">
          <w:marLeft w:val="640"/>
          <w:marRight w:val="0"/>
          <w:marTop w:val="0"/>
          <w:marBottom w:val="0"/>
          <w:divBdr>
            <w:top w:val="none" w:sz="0" w:space="0" w:color="auto"/>
            <w:left w:val="none" w:sz="0" w:space="0" w:color="auto"/>
            <w:bottom w:val="none" w:sz="0" w:space="0" w:color="auto"/>
            <w:right w:val="none" w:sz="0" w:space="0" w:color="auto"/>
          </w:divBdr>
        </w:div>
        <w:div w:id="659424402">
          <w:marLeft w:val="640"/>
          <w:marRight w:val="0"/>
          <w:marTop w:val="0"/>
          <w:marBottom w:val="0"/>
          <w:divBdr>
            <w:top w:val="none" w:sz="0" w:space="0" w:color="auto"/>
            <w:left w:val="none" w:sz="0" w:space="0" w:color="auto"/>
            <w:bottom w:val="none" w:sz="0" w:space="0" w:color="auto"/>
            <w:right w:val="none" w:sz="0" w:space="0" w:color="auto"/>
          </w:divBdr>
        </w:div>
        <w:div w:id="1660772771">
          <w:marLeft w:val="640"/>
          <w:marRight w:val="0"/>
          <w:marTop w:val="0"/>
          <w:marBottom w:val="0"/>
          <w:divBdr>
            <w:top w:val="none" w:sz="0" w:space="0" w:color="auto"/>
            <w:left w:val="none" w:sz="0" w:space="0" w:color="auto"/>
            <w:bottom w:val="none" w:sz="0" w:space="0" w:color="auto"/>
            <w:right w:val="none" w:sz="0" w:space="0" w:color="auto"/>
          </w:divBdr>
        </w:div>
        <w:div w:id="1388145707">
          <w:marLeft w:val="640"/>
          <w:marRight w:val="0"/>
          <w:marTop w:val="0"/>
          <w:marBottom w:val="0"/>
          <w:divBdr>
            <w:top w:val="none" w:sz="0" w:space="0" w:color="auto"/>
            <w:left w:val="none" w:sz="0" w:space="0" w:color="auto"/>
            <w:bottom w:val="none" w:sz="0" w:space="0" w:color="auto"/>
            <w:right w:val="none" w:sz="0" w:space="0" w:color="auto"/>
          </w:divBdr>
        </w:div>
        <w:div w:id="1730760793">
          <w:marLeft w:val="640"/>
          <w:marRight w:val="0"/>
          <w:marTop w:val="0"/>
          <w:marBottom w:val="0"/>
          <w:divBdr>
            <w:top w:val="none" w:sz="0" w:space="0" w:color="auto"/>
            <w:left w:val="none" w:sz="0" w:space="0" w:color="auto"/>
            <w:bottom w:val="none" w:sz="0" w:space="0" w:color="auto"/>
            <w:right w:val="none" w:sz="0" w:space="0" w:color="auto"/>
          </w:divBdr>
        </w:div>
        <w:div w:id="2033529894">
          <w:marLeft w:val="640"/>
          <w:marRight w:val="0"/>
          <w:marTop w:val="0"/>
          <w:marBottom w:val="0"/>
          <w:divBdr>
            <w:top w:val="none" w:sz="0" w:space="0" w:color="auto"/>
            <w:left w:val="none" w:sz="0" w:space="0" w:color="auto"/>
            <w:bottom w:val="none" w:sz="0" w:space="0" w:color="auto"/>
            <w:right w:val="none" w:sz="0" w:space="0" w:color="auto"/>
          </w:divBdr>
        </w:div>
        <w:div w:id="953830454">
          <w:marLeft w:val="640"/>
          <w:marRight w:val="0"/>
          <w:marTop w:val="0"/>
          <w:marBottom w:val="0"/>
          <w:divBdr>
            <w:top w:val="none" w:sz="0" w:space="0" w:color="auto"/>
            <w:left w:val="none" w:sz="0" w:space="0" w:color="auto"/>
            <w:bottom w:val="none" w:sz="0" w:space="0" w:color="auto"/>
            <w:right w:val="none" w:sz="0" w:space="0" w:color="auto"/>
          </w:divBdr>
        </w:div>
        <w:div w:id="1598060210">
          <w:marLeft w:val="640"/>
          <w:marRight w:val="0"/>
          <w:marTop w:val="0"/>
          <w:marBottom w:val="0"/>
          <w:divBdr>
            <w:top w:val="none" w:sz="0" w:space="0" w:color="auto"/>
            <w:left w:val="none" w:sz="0" w:space="0" w:color="auto"/>
            <w:bottom w:val="none" w:sz="0" w:space="0" w:color="auto"/>
            <w:right w:val="none" w:sz="0" w:space="0" w:color="auto"/>
          </w:divBdr>
        </w:div>
        <w:div w:id="999891566">
          <w:marLeft w:val="640"/>
          <w:marRight w:val="0"/>
          <w:marTop w:val="0"/>
          <w:marBottom w:val="0"/>
          <w:divBdr>
            <w:top w:val="none" w:sz="0" w:space="0" w:color="auto"/>
            <w:left w:val="none" w:sz="0" w:space="0" w:color="auto"/>
            <w:bottom w:val="none" w:sz="0" w:space="0" w:color="auto"/>
            <w:right w:val="none" w:sz="0" w:space="0" w:color="auto"/>
          </w:divBdr>
        </w:div>
        <w:div w:id="2000186718">
          <w:marLeft w:val="640"/>
          <w:marRight w:val="0"/>
          <w:marTop w:val="0"/>
          <w:marBottom w:val="0"/>
          <w:divBdr>
            <w:top w:val="none" w:sz="0" w:space="0" w:color="auto"/>
            <w:left w:val="none" w:sz="0" w:space="0" w:color="auto"/>
            <w:bottom w:val="none" w:sz="0" w:space="0" w:color="auto"/>
            <w:right w:val="none" w:sz="0" w:space="0" w:color="auto"/>
          </w:divBdr>
        </w:div>
        <w:div w:id="1462307725">
          <w:marLeft w:val="640"/>
          <w:marRight w:val="0"/>
          <w:marTop w:val="0"/>
          <w:marBottom w:val="0"/>
          <w:divBdr>
            <w:top w:val="none" w:sz="0" w:space="0" w:color="auto"/>
            <w:left w:val="none" w:sz="0" w:space="0" w:color="auto"/>
            <w:bottom w:val="none" w:sz="0" w:space="0" w:color="auto"/>
            <w:right w:val="none" w:sz="0" w:space="0" w:color="auto"/>
          </w:divBdr>
        </w:div>
        <w:div w:id="881095033">
          <w:marLeft w:val="640"/>
          <w:marRight w:val="0"/>
          <w:marTop w:val="0"/>
          <w:marBottom w:val="0"/>
          <w:divBdr>
            <w:top w:val="none" w:sz="0" w:space="0" w:color="auto"/>
            <w:left w:val="none" w:sz="0" w:space="0" w:color="auto"/>
            <w:bottom w:val="none" w:sz="0" w:space="0" w:color="auto"/>
            <w:right w:val="none" w:sz="0" w:space="0" w:color="auto"/>
          </w:divBdr>
        </w:div>
        <w:div w:id="1273169191">
          <w:marLeft w:val="640"/>
          <w:marRight w:val="0"/>
          <w:marTop w:val="0"/>
          <w:marBottom w:val="0"/>
          <w:divBdr>
            <w:top w:val="none" w:sz="0" w:space="0" w:color="auto"/>
            <w:left w:val="none" w:sz="0" w:space="0" w:color="auto"/>
            <w:bottom w:val="none" w:sz="0" w:space="0" w:color="auto"/>
            <w:right w:val="none" w:sz="0" w:space="0" w:color="auto"/>
          </w:divBdr>
        </w:div>
        <w:div w:id="1013074992">
          <w:marLeft w:val="640"/>
          <w:marRight w:val="0"/>
          <w:marTop w:val="0"/>
          <w:marBottom w:val="0"/>
          <w:divBdr>
            <w:top w:val="none" w:sz="0" w:space="0" w:color="auto"/>
            <w:left w:val="none" w:sz="0" w:space="0" w:color="auto"/>
            <w:bottom w:val="none" w:sz="0" w:space="0" w:color="auto"/>
            <w:right w:val="none" w:sz="0" w:space="0" w:color="auto"/>
          </w:divBdr>
        </w:div>
        <w:div w:id="2027050497">
          <w:marLeft w:val="640"/>
          <w:marRight w:val="0"/>
          <w:marTop w:val="0"/>
          <w:marBottom w:val="0"/>
          <w:divBdr>
            <w:top w:val="none" w:sz="0" w:space="0" w:color="auto"/>
            <w:left w:val="none" w:sz="0" w:space="0" w:color="auto"/>
            <w:bottom w:val="none" w:sz="0" w:space="0" w:color="auto"/>
            <w:right w:val="none" w:sz="0" w:space="0" w:color="auto"/>
          </w:divBdr>
        </w:div>
        <w:div w:id="2093812740">
          <w:marLeft w:val="640"/>
          <w:marRight w:val="0"/>
          <w:marTop w:val="0"/>
          <w:marBottom w:val="0"/>
          <w:divBdr>
            <w:top w:val="none" w:sz="0" w:space="0" w:color="auto"/>
            <w:left w:val="none" w:sz="0" w:space="0" w:color="auto"/>
            <w:bottom w:val="none" w:sz="0" w:space="0" w:color="auto"/>
            <w:right w:val="none" w:sz="0" w:space="0" w:color="auto"/>
          </w:divBdr>
        </w:div>
        <w:div w:id="2136018567">
          <w:marLeft w:val="640"/>
          <w:marRight w:val="0"/>
          <w:marTop w:val="0"/>
          <w:marBottom w:val="0"/>
          <w:divBdr>
            <w:top w:val="none" w:sz="0" w:space="0" w:color="auto"/>
            <w:left w:val="none" w:sz="0" w:space="0" w:color="auto"/>
            <w:bottom w:val="none" w:sz="0" w:space="0" w:color="auto"/>
            <w:right w:val="none" w:sz="0" w:space="0" w:color="auto"/>
          </w:divBdr>
        </w:div>
        <w:div w:id="1791167323">
          <w:marLeft w:val="640"/>
          <w:marRight w:val="0"/>
          <w:marTop w:val="0"/>
          <w:marBottom w:val="0"/>
          <w:divBdr>
            <w:top w:val="none" w:sz="0" w:space="0" w:color="auto"/>
            <w:left w:val="none" w:sz="0" w:space="0" w:color="auto"/>
            <w:bottom w:val="none" w:sz="0" w:space="0" w:color="auto"/>
            <w:right w:val="none" w:sz="0" w:space="0" w:color="auto"/>
          </w:divBdr>
        </w:div>
        <w:div w:id="717514504">
          <w:marLeft w:val="640"/>
          <w:marRight w:val="0"/>
          <w:marTop w:val="0"/>
          <w:marBottom w:val="0"/>
          <w:divBdr>
            <w:top w:val="none" w:sz="0" w:space="0" w:color="auto"/>
            <w:left w:val="none" w:sz="0" w:space="0" w:color="auto"/>
            <w:bottom w:val="none" w:sz="0" w:space="0" w:color="auto"/>
            <w:right w:val="none" w:sz="0" w:space="0" w:color="auto"/>
          </w:divBdr>
        </w:div>
        <w:div w:id="1253012141">
          <w:marLeft w:val="640"/>
          <w:marRight w:val="0"/>
          <w:marTop w:val="0"/>
          <w:marBottom w:val="0"/>
          <w:divBdr>
            <w:top w:val="none" w:sz="0" w:space="0" w:color="auto"/>
            <w:left w:val="none" w:sz="0" w:space="0" w:color="auto"/>
            <w:bottom w:val="none" w:sz="0" w:space="0" w:color="auto"/>
            <w:right w:val="none" w:sz="0" w:space="0" w:color="auto"/>
          </w:divBdr>
        </w:div>
        <w:div w:id="145902580">
          <w:marLeft w:val="640"/>
          <w:marRight w:val="0"/>
          <w:marTop w:val="0"/>
          <w:marBottom w:val="0"/>
          <w:divBdr>
            <w:top w:val="none" w:sz="0" w:space="0" w:color="auto"/>
            <w:left w:val="none" w:sz="0" w:space="0" w:color="auto"/>
            <w:bottom w:val="none" w:sz="0" w:space="0" w:color="auto"/>
            <w:right w:val="none" w:sz="0" w:space="0" w:color="auto"/>
          </w:divBdr>
        </w:div>
        <w:div w:id="2069256491">
          <w:marLeft w:val="640"/>
          <w:marRight w:val="0"/>
          <w:marTop w:val="0"/>
          <w:marBottom w:val="0"/>
          <w:divBdr>
            <w:top w:val="none" w:sz="0" w:space="0" w:color="auto"/>
            <w:left w:val="none" w:sz="0" w:space="0" w:color="auto"/>
            <w:bottom w:val="none" w:sz="0" w:space="0" w:color="auto"/>
            <w:right w:val="none" w:sz="0" w:space="0" w:color="auto"/>
          </w:divBdr>
        </w:div>
        <w:div w:id="1830318584">
          <w:marLeft w:val="640"/>
          <w:marRight w:val="0"/>
          <w:marTop w:val="0"/>
          <w:marBottom w:val="0"/>
          <w:divBdr>
            <w:top w:val="none" w:sz="0" w:space="0" w:color="auto"/>
            <w:left w:val="none" w:sz="0" w:space="0" w:color="auto"/>
            <w:bottom w:val="none" w:sz="0" w:space="0" w:color="auto"/>
            <w:right w:val="none" w:sz="0" w:space="0" w:color="auto"/>
          </w:divBdr>
        </w:div>
        <w:div w:id="1943687930">
          <w:marLeft w:val="640"/>
          <w:marRight w:val="0"/>
          <w:marTop w:val="0"/>
          <w:marBottom w:val="0"/>
          <w:divBdr>
            <w:top w:val="none" w:sz="0" w:space="0" w:color="auto"/>
            <w:left w:val="none" w:sz="0" w:space="0" w:color="auto"/>
            <w:bottom w:val="none" w:sz="0" w:space="0" w:color="auto"/>
            <w:right w:val="none" w:sz="0" w:space="0" w:color="auto"/>
          </w:divBdr>
        </w:div>
        <w:div w:id="1774472968">
          <w:marLeft w:val="640"/>
          <w:marRight w:val="0"/>
          <w:marTop w:val="0"/>
          <w:marBottom w:val="0"/>
          <w:divBdr>
            <w:top w:val="none" w:sz="0" w:space="0" w:color="auto"/>
            <w:left w:val="none" w:sz="0" w:space="0" w:color="auto"/>
            <w:bottom w:val="none" w:sz="0" w:space="0" w:color="auto"/>
            <w:right w:val="none" w:sz="0" w:space="0" w:color="auto"/>
          </w:divBdr>
        </w:div>
        <w:div w:id="400836976">
          <w:marLeft w:val="640"/>
          <w:marRight w:val="0"/>
          <w:marTop w:val="0"/>
          <w:marBottom w:val="0"/>
          <w:divBdr>
            <w:top w:val="none" w:sz="0" w:space="0" w:color="auto"/>
            <w:left w:val="none" w:sz="0" w:space="0" w:color="auto"/>
            <w:bottom w:val="none" w:sz="0" w:space="0" w:color="auto"/>
            <w:right w:val="none" w:sz="0" w:space="0" w:color="auto"/>
          </w:divBdr>
        </w:div>
        <w:div w:id="1576740392">
          <w:marLeft w:val="640"/>
          <w:marRight w:val="0"/>
          <w:marTop w:val="0"/>
          <w:marBottom w:val="0"/>
          <w:divBdr>
            <w:top w:val="none" w:sz="0" w:space="0" w:color="auto"/>
            <w:left w:val="none" w:sz="0" w:space="0" w:color="auto"/>
            <w:bottom w:val="none" w:sz="0" w:space="0" w:color="auto"/>
            <w:right w:val="none" w:sz="0" w:space="0" w:color="auto"/>
          </w:divBdr>
        </w:div>
        <w:div w:id="1314872848">
          <w:marLeft w:val="640"/>
          <w:marRight w:val="0"/>
          <w:marTop w:val="0"/>
          <w:marBottom w:val="0"/>
          <w:divBdr>
            <w:top w:val="none" w:sz="0" w:space="0" w:color="auto"/>
            <w:left w:val="none" w:sz="0" w:space="0" w:color="auto"/>
            <w:bottom w:val="none" w:sz="0" w:space="0" w:color="auto"/>
            <w:right w:val="none" w:sz="0" w:space="0" w:color="auto"/>
          </w:divBdr>
        </w:div>
        <w:div w:id="494104890">
          <w:marLeft w:val="640"/>
          <w:marRight w:val="0"/>
          <w:marTop w:val="0"/>
          <w:marBottom w:val="0"/>
          <w:divBdr>
            <w:top w:val="none" w:sz="0" w:space="0" w:color="auto"/>
            <w:left w:val="none" w:sz="0" w:space="0" w:color="auto"/>
            <w:bottom w:val="none" w:sz="0" w:space="0" w:color="auto"/>
            <w:right w:val="none" w:sz="0" w:space="0" w:color="auto"/>
          </w:divBdr>
        </w:div>
        <w:div w:id="1481535766">
          <w:marLeft w:val="640"/>
          <w:marRight w:val="0"/>
          <w:marTop w:val="0"/>
          <w:marBottom w:val="0"/>
          <w:divBdr>
            <w:top w:val="none" w:sz="0" w:space="0" w:color="auto"/>
            <w:left w:val="none" w:sz="0" w:space="0" w:color="auto"/>
            <w:bottom w:val="none" w:sz="0" w:space="0" w:color="auto"/>
            <w:right w:val="none" w:sz="0" w:space="0" w:color="auto"/>
          </w:divBdr>
        </w:div>
        <w:div w:id="146947157">
          <w:marLeft w:val="640"/>
          <w:marRight w:val="0"/>
          <w:marTop w:val="0"/>
          <w:marBottom w:val="0"/>
          <w:divBdr>
            <w:top w:val="none" w:sz="0" w:space="0" w:color="auto"/>
            <w:left w:val="none" w:sz="0" w:space="0" w:color="auto"/>
            <w:bottom w:val="none" w:sz="0" w:space="0" w:color="auto"/>
            <w:right w:val="none" w:sz="0" w:space="0" w:color="auto"/>
          </w:divBdr>
        </w:div>
        <w:div w:id="788664553">
          <w:marLeft w:val="640"/>
          <w:marRight w:val="0"/>
          <w:marTop w:val="0"/>
          <w:marBottom w:val="0"/>
          <w:divBdr>
            <w:top w:val="none" w:sz="0" w:space="0" w:color="auto"/>
            <w:left w:val="none" w:sz="0" w:space="0" w:color="auto"/>
            <w:bottom w:val="none" w:sz="0" w:space="0" w:color="auto"/>
            <w:right w:val="none" w:sz="0" w:space="0" w:color="auto"/>
          </w:divBdr>
        </w:div>
        <w:div w:id="1321495177">
          <w:marLeft w:val="640"/>
          <w:marRight w:val="0"/>
          <w:marTop w:val="0"/>
          <w:marBottom w:val="0"/>
          <w:divBdr>
            <w:top w:val="none" w:sz="0" w:space="0" w:color="auto"/>
            <w:left w:val="none" w:sz="0" w:space="0" w:color="auto"/>
            <w:bottom w:val="none" w:sz="0" w:space="0" w:color="auto"/>
            <w:right w:val="none" w:sz="0" w:space="0" w:color="auto"/>
          </w:divBdr>
        </w:div>
        <w:div w:id="760027702">
          <w:marLeft w:val="640"/>
          <w:marRight w:val="0"/>
          <w:marTop w:val="0"/>
          <w:marBottom w:val="0"/>
          <w:divBdr>
            <w:top w:val="none" w:sz="0" w:space="0" w:color="auto"/>
            <w:left w:val="none" w:sz="0" w:space="0" w:color="auto"/>
            <w:bottom w:val="none" w:sz="0" w:space="0" w:color="auto"/>
            <w:right w:val="none" w:sz="0" w:space="0" w:color="auto"/>
          </w:divBdr>
        </w:div>
        <w:div w:id="508256146">
          <w:marLeft w:val="640"/>
          <w:marRight w:val="0"/>
          <w:marTop w:val="0"/>
          <w:marBottom w:val="0"/>
          <w:divBdr>
            <w:top w:val="none" w:sz="0" w:space="0" w:color="auto"/>
            <w:left w:val="none" w:sz="0" w:space="0" w:color="auto"/>
            <w:bottom w:val="none" w:sz="0" w:space="0" w:color="auto"/>
            <w:right w:val="none" w:sz="0" w:space="0" w:color="auto"/>
          </w:divBdr>
        </w:div>
        <w:div w:id="187569026">
          <w:marLeft w:val="640"/>
          <w:marRight w:val="0"/>
          <w:marTop w:val="0"/>
          <w:marBottom w:val="0"/>
          <w:divBdr>
            <w:top w:val="none" w:sz="0" w:space="0" w:color="auto"/>
            <w:left w:val="none" w:sz="0" w:space="0" w:color="auto"/>
            <w:bottom w:val="none" w:sz="0" w:space="0" w:color="auto"/>
            <w:right w:val="none" w:sz="0" w:space="0" w:color="auto"/>
          </w:divBdr>
        </w:div>
        <w:div w:id="2004580607">
          <w:marLeft w:val="640"/>
          <w:marRight w:val="0"/>
          <w:marTop w:val="0"/>
          <w:marBottom w:val="0"/>
          <w:divBdr>
            <w:top w:val="none" w:sz="0" w:space="0" w:color="auto"/>
            <w:left w:val="none" w:sz="0" w:space="0" w:color="auto"/>
            <w:bottom w:val="none" w:sz="0" w:space="0" w:color="auto"/>
            <w:right w:val="none" w:sz="0" w:space="0" w:color="auto"/>
          </w:divBdr>
        </w:div>
        <w:div w:id="2103603812">
          <w:marLeft w:val="640"/>
          <w:marRight w:val="0"/>
          <w:marTop w:val="0"/>
          <w:marBottom w:val="0"/>
          <w:divBdr>
            <w:top w:val="none" w:sz="0" w:space="0" w:color="auto"/>
            <w:left w:val="none" w:sz="0" w:space="0" w:color="auto"/>
            <w:bottom w:val="none" w:sz="0" w:space="0" w:color="auto"/>
            <w:right w:val="none" w:sz="0" w:space="0" w:color="auto"/>
          </w:divBdr>
        </w:div>
        <w:div w:id="552160110">
          <w:marLeft w:val="640"/>
          <w:marRight w:val="0"/>
          <w:marTop w:val="0"/>
          <w:marBottom w:val="0"/>
          <w:divBdr>
            <w:top w:val="none" w:sz="0" w:space="0" w:color="auto"/>
            <w:left w:val="none" w:sz="0" w:space="0" w:color="auto"/>
            <w:bottom w:val="none" w:sz="0" w:space="0" w:color="auto"/>
            <w:right w:val="none" w:sz="0" w:space="0" w:color="auto"/>
          </w:divBdr>
        </w:div>
        <w:div w:id="1559630308">
          <w:marLeft w:val="640"/>
          <w:marRight w:val="0"/>
          <w:marTop w:val="0"/>
          <w:marBottom w:val="0"/>
          <w:divBdr>
            <w:top w:val="none" w:sz="0" w:space="0" w:color="auto"/>
            <w:left w:val="none" w:sz="0" w:space="0" w:color="auto"/>
            <w:bottom w:val="none" w:sz="0" w:space="0" w:color="auto"/>
            <w:right w:val="none" w:sz="0" w:space="0" w:color="auto"/>
          </w:divBdr>
        </w:div>
        <w:div w:id="1699701375">
          <w:marLeft w:val="640"/>
          <w:marRight w:val="0"/>
          <w:marTop w:val="0"/>
          <w:marBottom w:val="0"/>
          <w:divBdr>
            <w:top w:val="none" w:sz="0" w:space="0" w:color="auto"/>
            <w:left w:val="none" w:sz="0" w:space="0" w:color="auto"/>
            <w:bottom w:val="none" w:sz="0" w:space="0" w:color="auto"/>
            <w:right w:val="none" w:sz="0" w:space="0" w:color="auto"/>
          </w:divBdr>
        </w:div>
        <w:div w:id="1172990768">
          <w:marLeft w:val="640"/>
          <w:marRight w:val="0"/>
          <w:marTop w:val="0"/>
          <w:marBottom w:val="0"/>
          <w:divBdr>
            <w:top w:val="none" w:sz="0" w:space="0" w:color="auto"/>
            <w:left w:val="none" w:sz="0" w:space="0" w:color="auto"/>
            <w:bottom w:val="none" w:sz="0" w:space="0" w:color="auto"/>
            <w:right w:val="none" w:sz="0" w:space="0" w:color="auto"/>
          </w:divBdr>
        </w:div>
        <w:div w:id="1237282391">
          <w:marLeft w:val="640"/>
          <w:marRight w:val="0"/>
          <w:marTop w:val="0"/>
          <w:marBottom w:val="0"/>
          <w:divBdr>
            <w:top w:val="none" w:sz="0" w:space="0" w:color="auto"/>
            <w:left w:val="none" w:sz="0" w:space="0" w:color="auto"/>
            <w:bottom w:val="none" w:sz="0" w:space="0" w:color="auto"/>
            <w:right w:val="none" w:sz="0" w:space="0" w:color="auto"/>
          </w:divBdr>
        </w:div>
        <w:div w:id="973563568">
          <w:marLeft w:val="640"/>
          <w:marRight w:val="0"/>
          <w:marTop w:val="0"/>
          <w:marBottom w:val="0"/>
          <w:divBdr>
            <w:top w:val="none" w:sz="0" w:space="0" w:color="auto"/>
            <w:left w:val="none" w:sz="0" w:space="0" w:color="auto"/>
            <w:bottom w:val="none" w:sz="0" w:space="0" w:color="auto"/>
            <w:right w:val="none" w:sz="0" w:space="0" w:color="auto"/>
          </w:divBdr>
        </w:div>
        <w:div w:id="627399827">
          <w:marLeft w:val="640"/>
          <w:marRight w:val="0"/>
          <w:marTop w:val="0"/>
          <w:marBottom w:val="0"/>
          <w:divBdr>
            <w:top w:val="none" w:sz="0" w:space="0" w:color="auto"/>
            <w:left w:val="none" w:sz="0" w:space="0" w:color="auto"/>
            <w:bottom w:val="none" w:sz="0" w:space="0" w:color="auto"/>
            <w:right w:val="none" w:sz="0" w:space="0" w:color="auto"/>
          </w:divBdr>
        </w:div>
        <w:div w:id="556404765">
          <w:marLeft w:val="640"/>
          <w:marRight w:val="0"/>
          <w:marTop w:val="0"/>
          <w:marBottom w:val="0"/>
          <w:divBdr>
            <w:top w:val="none" w:sz="0" w:space="0" w:color="auto"/>
            <w:left w:val="none" w:sz="0" w:space="0" w:color="auto"/>
            <w:bottom w:val="none" w:sz="0" w:space="0" w:color="auto"/>
            <w:right w:val="none" w:sz="0" w:space="0" w:color="auto"/>
          </w:divBdr>
        </w:div>
        <w:div w:id="621963165">
          <w:marLeft w:val="640"/>
          <w:marRight w:val="0"/>
          <w:marTop w:val="0"/>
          <w:marBottom w:val="0"/>
          <w:divBdr>
            <w:top w:val="none" w:sz="0" w:space="0" w:color="auto"/>
            <w:left w:val="none" w:sz="0" w:space="0" w:color="auto"/>
            <w:bottom w:val="none" w:sz="0" w:space="0" w:color="auto"/>
            <w:right w:val="none" w:sz="0" w:space="0" w:color="auto"/>
          </w:divBdr>
        </w:div>
        <w:div w:id="295187944">
          <w:marLeft w:val="640"/>
          <w:marRight w:val="0"/>
          <w:marTop w:val="0"/>
          <w:marBottom w:val="0"/>
          <w:divBdr>
            <w:top w:val="none" w:sz="0" w:space="0" w:color="auto"/>
            <w:left w:val="none" w:sz="0" w:space="0" w:color="auto"/>
            <w:bottom w:val="none" w:sz="0" w:space="0" w:color="auto"/>
            <w:right w:val="none" w:sz="0" w:space="0" w:color="auto"/>
          </w:divBdr>
        </w:div>
        <w:div w:id="349994907">
          <w:marLeft w:val="640"/>
          <w:marRight w:val="0"/>
          <w:marTop w:val="0"/>
          <w:marBottom w:val="0"/>
          <w:divBdr>
            <w:top w:val="none" w:sz="0" w:space="0" w:color="auto"/>
            <w:left w:val="none" w:sz="0" w:space="0" w:color="auto"/>
            <w:bottom w:val="none" w:sz="0" w:space="0" w:color="auto"/>
            <w:right w:val="none" w:sz="0" w:space="0" w:color="auto"/>
          </w:divBdr>
        </w:div>
        <w:div w:id="134375169">
          <w:marLeft w:val="640"/>
          <w:marRight w:val="0"/>
          <w:marTop w:val="0"/>
          <w:marBottom w:val="0"/>
          <w:divBdr>
            <w:top w:val="none" w:sz="0" w:space="0" w:color="auto"/>
            <w:left w:val="none" w:sz="0" w:space="0" w:color="auto"/>
            <w:bottom w:val="none" w:sz="0" w:space="0" w:color="auto"/>
            <w:right w:val="none" w:sz="0" w:space="0" w:color="auto"/>
          </w:divBdr>
        </w:div>
        <w:div w:id="974018710">
          <w:marLeft w:val="640"/>
          <w:marRight w:val="0"/>
          <w:marTop w:val="0"/>
          <w:marBottom w:val="0"/>
          <w:divBdr>
            <w:top w:val="none" w:sz="0" w:space="0" w:color="auto"/>
            <w:left w:val="none" w:sz="0" w:space="0" w:color="auto"/>
            <w:bottom w:val="none" w:sz="0" w:space="0" w:color="auto"/>
            <w:right w:val="none" w:sz="0" w:space="0" w:color="auto"/>
          </w:divBdr>
        </w:div>
        <w:div w:id="537474825">
          <w:marLeft w:val="640"/>
          <w:marRight w:val="0"/>
          <w:marTop w:val="0"/>
          <w:marBottom w:val="0"/>
          <w:divBdr>
            <w:top w:val="none" w:sz="0" w:space="0" w:color="auto"/>
            <w:left w:val="none" w:sz="0" w:space="0" w:color="auto"/>
            <w:bottom w:val="none" w:sz="0" w:space="0" w:color="auto"/>
            <w:right w:val="none" w:sz="0" w:space="0" w:color="auto"/>
          </w:divBdr>
        </w:div>
        <w:div w:id="1747998752">
          <w:marLeft w:val="640"/>
          <w:marRight w:val="0"/>
          <w:marTop w:val="0"/>
          <w:marBottom w:val="0"/>
          <w:divBdr>
            <w:top w:val="none" w:sz="0" w:space="0" w:color="auto"/>
            <w:left w:val="none" w:sz="0" w:space="0" w:color="auto"/>
            <w:bottom w:val="none" w:sz="0" w:space="0" w:color="auto"/>
            <w:right w:val="none" w:sz="0" w:space="0" w:color="auto"/>
          </w:divBdr>
        </w:div>
        <w:div w:id="1982344987">
          <w:marLeft w:val="640"/>
          <w:marRight w:val="0"/>
          <w:marTop w:val="0"/>
          <w:marBottom w:val="0"/>
          <w:divBdr>
            <w:top w:val="none" w:sz="0" w:space="0" w:color="auto"/>
            <w:left w:val="none" w:sz="0" w:space="0" w:color="auto"/>
            <w:bottom w:val="none" w:sz="0" w:space="0" w:color="auto"/>
            <w:right w:val="none" w:sz="0" w:space="0" w:color="auto"/>
          </w:divBdr>
        </w:div>
        <w:div w:id="1152138991">
          <w:marLeft w:val="640"/>
          <w:marRight w:val="0"/>
          <w:marTop w:val="0"/>
          <w:marBottom w:val="0"/>
          <w:divBdr>
            <w:top w:val="none" w:sz="0" w:space="0" w:color="auto"/>
            <w:left w:val="none" w:sz="0" w:space="0" w:color="auto"/>
            <w:bottom w:val="none" w:sz="0" w:space="0" w:color="auto"/>
            <w:right w:val="none" w:sz="0" w:space="0" w:color="auto"/>
          </w:divBdr>
        </w:div>
        <w:div w:id="1875263418">
          <w:marLeft w:val="640"/>
          <w:marRight w:val="0"/>
          <w:marTop w:val="0"/>
          <w:marBottom w:val="0"/>
          <w:divBdr>
            <w:top w:val="none" w:sz="0" w:space="0" w:color="auto"/>
            <w:left w:val="none" w:sz="0" w:space="0" w:color="auto"/>
            <w:bottom w:val="none" w:sz="0" w:space="0" w:color="auto"/>
            <w:right w:val="none" w:sz="0" w:space="0" w:color="auto"/>
          </w:divBdr>
        </w:div>
        <w:div w:id="1570729790">
          <w:marLeft w:val="640"/>
          <w:marRight w:val="0"/>
          <w:marTop w:val="0"/>
          <w:marBottom w:val="0"/>
          <w:divBdr>
            <w:top w:val="none" w:sz="0" w:space="0" w:color="auto"/>
            <w:left w:val="none" w:sz="0" w:space="0" w:color="auto"/>
            <w:bottom w:val="none" w:sz="0" w:space="0" w:color="auto"/>
            <w:right w:val="none" w:sz="0" w:space="0" w:color="auto"/>
          </w:divBdr>
        </w:div>
        <w:div w:id="1186598431">
          <w:marLeft w:val="640"/>
          <w:marRight w:val="0"/>
          <w:marTop w:val="0"/>
          <w:marBottom w:val="0"/>
          <w:divBdr>
            <w:top w:val="none" w:sz="0" w:space="0" w:color="auto"/>
            <w:left w:val="none" w:sz="0" w:space="0" w:color="auto"/>
            <w:bottom w:val="none" w:sz="0" w:space="0" w:color="auto"/>
            <w:right w:val="none" w:sz="0" w:space="0" w:color="auto"/>
          </w:divBdr>
        </w:div>
        <w:div w:id="1219589697">
          <w:marLeft w:val="640"/>
          <w:marRight w:val="0"/>
          <w:marTop w:val="0"/>
          <w:marBottom w:val="0"/>
          <w:divBdr>
            <w:top w:val="none" w:sz="0" w:space="0" w:color="auto"/>
            <w:left w:val="none" w:sz="0" w:space="0" w:color="auto"/>
            <w:bottom w:val="none" w:sz="0" w:space="0" w:color="auto"/>
            <w:right w:val="none" w:sz="0" w:space="0" w:color="auto"/>
          </w:divBdr>
        </w:div>
        <w:div w:id="1086537163">
          <w:marLeft w:val="640"/>
          <w:marRight w:val="0"/>
          <w:marTop w:val="0"/>
          <w:marBottom w:val="0"/>
          <w:divBdr>
            <w:top w:val="none" w:sz="0" w:space="0" w:color="auto"/>
            <w:left w:val="none" w:sz="0" w:space="0" w:color="auto"/>
            <w:bottom w:val="none" w:sz="0" w:space="0" w:color="auto"/>
            <w:right w:val="none" w:sz="0" w:space="0" w:color="auto"/>
          </w:divBdr>
        </w:div>
        <w:div w:id="740565880">
          <w:marLeft w:val="640"/>
          <w:marRight w:val="0"/>
          <w:marTop w:val="0"/>
          <w:marBottom w:val="0"/>
          <w:divBdr>
            <w:top w:val="none" w:sz="0" w:space="0" w:color="auto"/>
            <w:left w:val="none" w:sz="0" w:space="0" w:color="auto"/>
            <w:bottom w:val="none" w:sz="0" w:space="0" w:color="auto"/>
            <w:right w:val="none" w:sz="0" w:space="0" w:color="auto"/>
          </w:divBdr>
        </w:div>
        <w:div w:id="1302343514">
          <w:marLeft w:val="640"/>
          <w:marRight w:val="0"/>
          <w:marTop w:val="0"/>
          <w:marBottom w:val="0"/>
          <w:divBdr>
            <w:top w:val="none" w:sz="0" w:space="0" w:color="auto"/>
            <w:left w:val="none" w:sz="0" w:space="0" w:color="auto"/>
            <w:bottom w:val="none" w:sz="0" w:space="0" w:color="auto"/>
            <w:right w:val="none" w:sz="0" w:space="0" w:color="auto"/>
          </w:divBdr>
        </w:div>
        <w:div w:id="797724668">
          <w:marLeft w:val="640"/>
          <w:marRight w:val="0"/>
          <w:marTop w:val="0"/>
          <w:marBottom w:val="0"/>
          <w:divBdr>
            <w:top w:val="none" w:sz="0" w:space="0" w:color="auto"/>
            <w:left w:val="none" w:sz="0" w:space="0" w:color="auto"/>
            <w:bottom w:val="none" w:sz="0" w:space="0" w:color="auto"/>
            <w:right w:val="none" w:sz="0" w:space="0" w:color="auto"/>
          </w:divBdr>
        </w:div>
        <w:div w:id="122576348">
          <w:marLeft w:val="640"/>
          <w:marRight w:val="0"/>
          <w:marTop w:val="0"/>
          <w:marBottom w:val="0"/>
          <w:divBdr>
            <w:top w:val="none" w:sz="0" w:space="0" w:color="auto"/>
            <w:left w:val="none" w:sz="0" w:space="0" w:color="auto"/>
            <w:bottom w:val="none" w:sz="0" w:space="0" w:color="auto"/>
            <w:right w:val="none" w:sz="0" w:space="0" w:color="auto"/>
          </w:divBdr>
        </w:div>
        <w:div w:id="1639071555">
          <w:marLeft w:val="640"/>
          <w:marRight w:val="0"/>
          <w:marTop w:val="0"/>
          <w:marBottom w:val="0"/>
          <w:divBdr>
            <w:top w:val="none" w:sz="0" w:space="0" w:color="auto"/>
            <w:left w:val="none" w:sz="0" w:space="0" w:color="auto"/>
            <w:bottom w:val="none" w:sz="0" w:space="0" w:color="auto"/>
            <w:right w:val="none" w:sz="0" w:space="0" w:color="auto"/>
          </w:divBdr>
        </w:div>
        <w:div w:id="154103634">
          <w:marLeft w:val="640"/>
          <w:marRight w:val="0"/>
          <w:marTop w:val="0"/>
          <w:marBottom w:val="0"/>
          <w:divBdr>
            <w:top w:val="none" w:sz="0" w:space="0" w:color="auto"/>
            <w:left w:val="none" w:sz="0" w:space="0" w:color="auto"/>
            <w:bottom w:val="none" w:sz="0" w:space="0" w:color="auto"/>
            <w:right w:val="none" w:sz="0" w:space="0" w:color="auto"/>
          </w:divBdr>
        </w:div>
        <w:div w:id="1208445216">
          <w:marLeft w:val="640"/>
          <w:marRight w:val="0"/>
          <w:marTop w:val="0"/>
          <w:marBottom w:val="0"/>
          <w:divBdr>
            <w:top w:val="none" w:sz="0" w:space="0" w:color="auto"/>
            <w:left w:val="none" w:sz="0" w:space="0" w:color="auto"/>
            <w:bottom w:val="none" w:sz="0" w:space="0" w:color="auto"/>
            <w:right w:val="none" w:sz="0" w:space="0" w:color="auto"/>
          </w:divBdr>
        </w:div>
        <w:div w:id="237445632">
          <w:marLeft w:val="640"/>
          <w:marRight w:val="0"/>
          <w:marTop w:val="0"/>
          <w:marBottom w:val="0"/>
          <w:divBdr>
            <w:top w:val="none" w:sz="0" w:space="0" w:color="auto"/>
            <w:left w:val="none" w:sz="0" w:space="0" w:color="auto"/>
            <w:bottom w:val="none" w:sz="0" w:space="0" w:color="auto"/>
            <w:right w:val="none" w:sz="0" w:space="0" w:color="auto"/>
          </w:divBdr>
        </w:div>
        <w:div w:id="2022856407">
          <w:marLeft w:val="640"/>
          <w:marRight w:val="0"/>
          <w:marTop w:val="0"/>
          <w:marBottom w:val="0"/>
          <w:divBdr>
            <w:top w:val="none" w:sz="0" w:space="0" w:color="auto"/>
            <w:left w:val="none" w:sz="0" w:space="0" w:color="auto"/>
            <w:bottom w:val="none" w:sz="0" w:space="0" w:color="auto"/>
            <w:right w:val="none" w:sz="0" w:space="0" w:color="auto"/>
          </w:divBdr>
        </w:div>
        <w:div w:id="360514889">
          <w:marLeft w:val="640"/>
          <w:marRight w:val="0"/>
          <w:marTop w:val="0"/>
          <w:marBottom w:val="0"/>
          <w:divBdr>
            <w:top w:val="none" w:sz="0" w:space="0" w:color="auto"/>
            <w:left w:val="none" w:sz="0" w:space="0" w:color="auto"/>
            <w:bottom w:val="none" w:sz="0" w:space="0" w:color="auto"/>
            <w:right w:val="none" w:sz="0" w:space="0" w:color="auto"/>
          </w:divBdr>
        </w:div>
        <w:div w:id="981690973">
          <w:marLeft w:val="640"/>
          <w:marRight w:val="0"/>
          <w:marTop w:val="0"/>
          <w:marBottom w:val="0"/>
          <w:divBdr>
            <w:top w:val="none" w:sz="0" w:space="0" w:color="auto"/>
            <w:left w:val="none" w:sz="0" w:space="0" w:color="auto"/>
            <w:bottom w:val="none" w:sz="0" w:space="0" w:color="auto"/>
            <w:right w:val="none" w:sz="0" w:space="0" w:color="auto"/>
          </w:divBdr>
        </w:div>
        <w:div w:id="420487510">
          <w:marLeft w:val="640"/>
          <w:marRight w:val="0"/>
          <w:marTop w:val="0"/>
          <w:marBottom w:val="0"/>
          <w:divBdr>
            <w:top w:val="none" w:sz="0" w:space="0" w:color="auto"/>
            <w:left w:val="none" w:sz="0" w:space="0" w:color="auto"/>
            <w:bottom w:val="none" w:sz="0" w:space="0" w:color="auto"/>
            <w:right w:val="none" w:sz="0" w:space="0" w:color="auto"/>
          </w:divBdr>
        </w:div>
        <w:div w:id="1734698867">
          <w:marLeft w:val="640"/>
          <w:marRight w:val="0"/>
          <w:marTop w:val="0"/>
          <w:marBottom w:val="0"/>
          <w:divBdr>
            <w:top w:val="none" w:sz="0" w:space="0" w:color="auto"/>
            <w:left w:val="none" w:sz="0" w:space="0" w:color="auto"/>
            <w:bottom w:val="none" w:sz="0" w:space="0" w:color="auto"/>
            <w:right w:val="none" w:sz="0" w:space="0" w:color="auto"/>
          </w:divBdr>
        </w:div>
        <w:div w:id="1433671140">
          <w:marLeft w:val="640"/>
          <w:marRight w:val="0"/>
          <w:marTop w:val="0"/>
          <w:marBottom w:val="0"/>
          <w:divBdr>
            <w:top w:val="none" w:sz="0" w:space="0" w:color="auto"/>
            <w:left w:val="none" w:sz="0" w:space="0" w:color="auto"/>
            <w:bottom w:val="none" w:sz="0" w:space="0" w:color="auto"/>
            <w:right w:val="none" w:sz="0" w:space="0" w:color="auto"/>
          </w:divBdr>
        </w:div>
        <w:div w:id="1697928233">
          <w:marLeft w:val="640"/>
          <w:marRight w:val="0"/>
          <w:marTop w:val="0"/>
          <w:marBottom w:val="0"/>
          <w:divBdr>
            <w:top w:val="none" w:sz="0" w:space="0" w:color="auto"/>
            <w:left w:val="none" w:sz="0" w:space="0" w:color="auto"/>
            <w:bottom w:val="none" w:sz="0" w:space="0" w:color="auto"/>
            <w:right w:val="none" w:sz="0" w:space="0" w:color="auto"/>
          </w:divBdr>
        </w:div>
        <w:div w:id="1339769411">
          <w:marLeft w:val="640"/>
          <w:marRight w:val="0"/>
          <w:marTop w:val="0"/>
          <w:marBottom w:val="0"/>
          <w:divBdr>
            <w:top w:val="none" w:sz="0" w:space="0" w:color="auto"/>
            <w:left w:val="none" w:sz="0" w:space="0" w:color="auto"/>
            <w:bottom w:val="none" w:sz="0" w:space="0" w:color="auto"/>
            <w:right w:val="none" w:sz="0" w:space="0" w:color="auto"/>
          </w:divBdr>
        </w:div>
        <w:div w:id="683678009">
          <w:marLeft w:val="640"/>
          <w:marRight w:val="0"/>
          <w:marTop w:val="0"/>
          <w:marBottom w:val="0"/>
          <w:divBdr>
            <w:top w:val="none" w:sz="0" w:space="0" w:color="auto"/>
            <w:left w:val="none" w:sz="0" w:space="0" w:color="auto"/>
            <w:bottom w:val="none" w:sz="0" w:space="0" w:color="auto"/>
            <w:right w:val="none" w:sz="0" w:space="0" w:color="auto"/>
          </w:divBdr>
        </w:div>
        <w:div w:id="631525267">
          <w:marLeft w:val="640"/>
          <w:marRight w:val="0"/>
          <w:marTop w:val="0"/>
          <w:marBottom w:val="0"/>
          <w:divBdr>
            <w:top w:val="none" w:sz="0" w:space="0" w:color="auto"/>
            <w:left w:val="none" w:sz="0" w:space="0" w:color="auto"/>
            <w:bottom w:val="none" w:sz="0" w:space="0" w:color="auto"/>
            <w:right w:val="none" w:sz="0" w:space="0" w:color="auto"/>
          </w:divBdr>
        </w:div>
        <w:div w:id="1714496040">
          <w:marLeft w:val="640"/>
          <w:marRight w:val="0"/>
          <w:marTop w:val="0"/>
          <w:marBottom w:val="0"/>
          <w:divBdr>
            <w:top w:val="none" w:sz="0" w:space="0" w:color="auto"/>
            <w:left w:val="none" w:sz="0" w:space="0" w:color="auto"/>
            <w:bottom w:val="none" w:sz="0" w:space="0" w:color="auto"/>
            <w:right w:val="none" w:sz="0" w:space="0" w:color="auto"/>
          </w:divBdr>
        </w:div>
        <w:div w:id="2083595716">
          <w:marLeft w:val="640"/>
          <w:marRight w:val="0"/>
          <w:marTop w:val="0"/>
          <w:marBottom w:val="0"/>
          <w:divBdr>
            <w:top w:val="none" w:sz="0" w:space="0" w:color="auto"/>
            <w:left w:val="none" w:sz="0" w:space="0" w:color="auto"/>
            <w:bottom w:val="none" w:sz="0" w:space="0" w:color="auto"/>
            <w:right w:val="none" w:sz="0" w:space="0" w:color="auto"/>
          </w:divBdr>
        </w:div>
        <w:div w:id="1489444124">
          <w:marLeft w:val="640"/>
          <w:marRight w:val="0"/>
          <w:marTop w:val="0"/>
          <w:marBottom w:val="0"/>
          <w:divBdr>
            <w:top w:val="none" w:sz="0" w:space="0" w:color="auto"/>
            <w:left w:val="none" w:sz="0" w:space="0" w:color="auto"/>
            <w:bottom w:val="none" w:sz="0" w:space="0" w:color="auto"/>
            <w:right w:val="none" w:sz="0" w:space="0" w:color="auto"/>
          </w:divBdr>
        </w:div>
        <w:div w:id="1164514728">
          <w:marLeft w:val="640"/>
          <w:marRight w:val="0"/>
          <w:marTop w:val="0"/>
          <w:marBottom w:val="0"/>
          <w:divBdr>
            <w:top w:val="none" w:sz="0" w:space="0" w:color="auto"/>
            <w:left w:val="none" w:sz="0" w:space="0" w:color="auto"/>
            <w:bottom w:val="none" w:sz="0" w:space="0" w:color="auto"/>
            <w:right w:val="none" w:sz="0" w:space="0" w:color="auto"/>
          </w:divBdr>
        </w:div>
        <w:div w:id="1442069324">
          <w:marLeft w:val="640"/>
          <w:marRight w:val="0"/>
          <w:marTop w:val="0"/>
          <w:marBottom w:val="0"/>
          <w:divBdr>
            <w:top w:val="none" w:sz="0" w:space="0" w:color="auto"/>
            <w:left w:val="none" w:sz="0" w:space="0" w:color="auto"/>
            <w:bottom w:val="none" w:sz="0" w:space="0" w:color="auto"/>
            <w:right w:val="none" w:sz="0" w:space="0" w:color="auto"/>
          </w:divBdr>
        </w:div>
        <w:div w:id="1656446136">
          <w:marLeft w:val="640"/>
          <w:marRight w:val="0"/>
          <w:marTop w:val="0"/>
          <w:marBottom w:val="0"/>
          <w:divBdr>
            <w:top w:val="none" w:sz="0" w:space="0" w:color="auto"/>
            <w:left w:val="none" w:sz="0" w:space="0" w:color="auto"/>
            <w:bottom w:val="none" w:sz="0" w:space="0" w:color="auto"/>
            <w:right w:val="none" w:sz="0" w:space="0" w:color="auto"/>
          </w:divBdr>
        </w:div>
        <w:div w:id="550269649">
          <w:marLeft w:val="640"/>
          <w:marRight w:val="0"/>
          <w:marTop w:val="0"/>
          <w:marBottom w:val="0"/>
          <w:divBdr>
            <w:top w:val="none" w:sz="0" w:space="0" w:color="auto"/>
            <w:left w:val="none" w:sz="0" w:space="0" w:color="auto"/>
            <w:bottom w:val="none" w:sz="0" w:space="0" w:color="auto"/>
            <w:right w:val="none" w:sz="0" w:space="0" w:color="auto"/>
          </w:divBdr>
        </w:div>
        <w:div w:id="1835604911">
          <w:marLeft w:val="640"/>
          <w:marRight w:val="0"/>
          <w:marTop w:val="0"/>
          <w:marBottom w:val="0"/>
          <w:divBdr>
            <w:top w:val="none" w:sz="0" w:space="0" w:color="auto"/>
            <w:left w:val="none" w:sz="0" w:space="0" w:color="auto"/>
            <w:bottom w:val="none" w:sz="0" w:space="0" w:color="auto"/>
            <w:right w:val="none" w:sz="0" w:space="0" w:color="auto"/>
          </w:divBdr>
        </w:div>
        <w:div w:id="285893193">
          <w:marLeft w:val="640"/>
          <w:marRight w:val="0"/>
          <w:marTop w:val="0"/>
          <w:marBottom w:val="0"/>
          <w:divBdr>
            <w:top w:val="none" w:sz="0" w:space="0" w:color="auto"/>
            <w:left w:val="none" w:sz="0" w:space="0" w:color="auto"/>
            <w:bottom w:val="none" w:sz="0" w:space="0" w:color="auto"/>
            <w:right w:val="none" w:sz="0" w:space="0" w:color="auto"/>
          </w:divBdr>
        </w:div>
        <w:div w:id="599292345">
          <w:marLeft w:val="640"/>
          <w:marRight w:val="0"/>
          <w:marTop w:val="0"/>
          <w:marBottom w:val="0"/>
          <w:divBdr>
            <w:top w:val="none" w:sz="0" w:space="0" w:color="auto"/>
            <w:left w:val="none" w:sz="0" w:space="0" w:color="auto"/>
            <w:bottom w:val="none" w:sz="0" w:space="0" w:color="auto"/>
            <w:right w:val="none" w:sz="0" w:space="0" w:color="auto"/>
          </w:divBdr>
        </w:div>
        <w:div w:id="1742285738">
          <w:marLeft w:val="640"/>
          <w:marRight w:val="0"/>
          <w:marTop w:val="0"/>
          <w:marBottom w:val="0"/>
          <w:divBdr>
            <w:top w:val="none" w:sz="0" w:space="0" w:color="auto"/>
            <w:left w:val="none" w:sz="0" w:space="0" w:color="auto"/>
            <w:bottom w:val="none" w:sz="0" w:space="0" w:color="auto"/>
            <w:right w:val="none" w:sz="0" w:space="0" w:color="auto"/>
          </w:divBdr>
        </w:div>
        <w:div w:id="623970554">
          <w:marLeft w:val="640"/>
          <w:marRight w:val="0"/>
          <w:marTop w:val="0"/>
          <w:marBottom w:val="0"/>
          <w:divBdr>
            <w:top w:val="none" w:sz="0" w:space="0" w:color="auto"/>
            <w:left w:val="none" w:sz="0" w:space="0" w:color="auto"/>
            <w:bottom w:val="none" w:sz="0" w:space="0" w:color="auto"/>
            <w:right w:val="none" w:sz="0" w:space="0" w:color="auto"/>
          </w:divBdr>
        </w:div>
        <w:div w:id="1717704495">
          <w:marLeft w:val="640"/>
          <w:marRight w:val="0"/>
          <w:marTop w:val="0"/>
          <w:marBottom w:val="0"/>
          <w:divBdr>
            <w:top w:val="none" w:sz="0" w:space="0" w:color="auto"/>
            <w:left w:val="none" w:sz="0" w:space="0" w:color="auto"/>
            <w:bottom w:val="none" w:sz="0" w:space="0" w:color="auto"/>
            <w:right w:val="none" w:sz="0" w:space="0" w:color="auto"/>
          </w:divBdr>
        </w:div>
        <w:div w:id="1789934558">
          <w:marLeft w:val="640"/>
          <w:marRight w:val="0"/>
          <w:marTop w:val="0"/>
          <w:marBottom w:val="0"/>
          <w:divBdr>
            <w:top w:val="none" w:sz="0" w:space="0" w:color="auto"/>
            <w:left w:val="none" w:sz="0" w:space="0" w:color="auto"/>
            <w:bottom w:val="none" w:sz="0" w:space="0" w:color="auto"/>
            <w:right w:val="none" w:sz="0" w:space="0" w:color="auto"/>
          </w:divBdr>
        </w:div>
        <w:div w:id="1497918385">
          <w:marLeft w:val="640"/>
          <w:marRight w:val="0"/>
          <w:marTop w:val="0"/>
          <w:marBottom w:val="0"/>
          <w:divBdr>
            <w:top w:val="none" w:sz="0" w:space="0" w:color="auto"/>
            <w:left w:val="none" w:sz="0" w:space="0" w:color="auto"/>
            <w:bottom w:val="none" w:sz="0" w:space="0" w:color="auto"/>
            <w:right w:val="none" w:sz="0" w:space="0" w:color="auto"/>
          </w:divBdr>
        </w:div>
        <w:div w:id="514419481">
          <w:marLeft w:val="640"/>
          <w:marRight w:val="0"/>
          <w:marTop w:val="0"/>
          <w:marBottom w:val="0"/>
          <w:divBdr>
            <w:top w:val="none" w:sz="0" w:space="0" w:color="auto"/>
            <w:left w:val="none" w:sz="0" w:space="0" w:color="auto"/>
            <w:bottom w:val="none" w:sz="0" w:space="0" w:color="auto"/>
            <w:right w:val="none" w:sz="0" w:space="0" w:color="auto"/>
          </w:divBdr>
        </w:div>
        <w:div w:id="1261640568">
          <w:marLeft w:val="640"/>
          <w:marRight w:val="0"/>
          <w:marTop w:val="0"/>
          <w:marBottom w:val="0"/>
          <w:divBdr>
            <w:top w:val="none" w:sz="0" w:space="0" w:color="auto"/>
            <w:left w:val="none" w:sz="0" w:space="0" w:color="auto"/>
            <w:bottom w:val="none" w:sz="0" w:space="0" w:color="auto"/>
            <w:right w:val="none" w:sz="0" w:space="0" w:color="auto"/>
          </w:divBdr>
        </w:div>
        <w:div w:id="1840195760">
          <w:marLeft w:val="640"/>
          <w:marRight w:val="0"/>
          <w:marTop w:val="0"/>
          <w:marBottom w:val="0"/>
          <w:divBdr>
            <w:top w:val="none" w:sz="0" w:space="0" w:color="auto"/>
            <w:left w:val="none" w:sz="0" w:space="0" w:color="auto"/>
            <w:bottom w:val="none" w:sz="0" w:space="0" w:color="auto"/>
            <w:right w:val="none" w:sz="0" w:space="0" w:color="auto"/>
          </w:divBdr>
        </w:div>
        <w:div w:id="199558320">
          <w:marLeft w:val="640"/>
          <w:marRight w:val="0"/>
          <w:marTop w:val="0"/>
          <w:marBottom w:val="0"/>
          <w:divBdr>
            <w:top w:val="none" w:sz="0" w:space="0" w:color="auto"/>
            <w:left w:val="none" w:sz="0" w:space="0" w:color="auto"/>
            <w:bottom w:val="none" w:sz="0" w:space="0" w:color="auto"/>
            <w:right w:val="none" w:sz="0" w:space="0" w:color="auto"/>
          </w:divBdr>
        </w:div>
        <w:div w:id="1346403161">
          <w:marLeft w:val="640"/>
          <w:marRight w:val="0"/>
          <w:marTop w:val="0"/>
          <w:marBottom w:val="0"/>
          <w:divBdr>
            <w:top w:val="none" w:sz="0" w:space="0" w:color="auto"/>
            <w:left w:val="none" w:sz="0" w:space="0" w:color="auto"/>
            <w:bottom w:val="none" w:sz="0" w:space="0" w:color="auto"/>
            <w:right w:val="none" w:sz="0" w:space="0" w:color="auto"/>
          </w:divBdr>
        </w:div>
        <w:div w:id="963737025">
          <w:marLeft w:val="640"/>
          <w:marRight w:val="0"/>
          <w:marTop w:val="0"/>
          <w:marBottom w:val="0"/>
          <w:divBdr>
            <w:top w:val="none" w:sz="0" w:space="0" w:color="auto"/>
            <w:left w:val="none" w:sz="0" w:space="0" w:color="auto"/>
            <w:bottom w:val="none" w:sz="0" w:space="0" w:color="auto"/>
            <w:right w:val="none" w:sz="0" w:space="0" w:color="auto"/>
          </w:divBdr>
        </w:div>
        <w:div w:id="390734167">
          <w:marLeft w:val="640"/>
          <w:marRight w:val="0"/>
          <w:marTop w:val="0"/>
          <w:marBottom w:val="0"/>
          <w:divBdr>
            <w:top w:val="none" w:sz="0" w:space="0" w:color="auto"/>
            <w:left w:val="none" w:sz="0" w:space="0" w:color="auto"/>
            <w:bottom w:val="none" w:sz="0" w:space="0" w:color="auto"/>
            <w:right w:val="none" w:sz="0" w:space="0" w:color="auto"/>
          </w:divBdr>
        </w:div>
        <w:div w:id="92216245">
          <w:marLeft w:val="640"/>
          <w:marRight w:val="0"/>
          <w:marTop w:val="0"/>
          <w:marBottom w:val="0"/>
          <w:divBdr>
            <w:top w:val="none" w:sz="0" w:space="0" w:color="auto"/>
            <w:left w:val="none" w:sz="0" w:space="0" w:color="auto"/>
            <w:bottom w:val="none" w:sz="0" w:space="0" w:color="auto"/>
            <w:right w:val="none" w:sz="0" w:space="0" w:color="auto"/>
          </w:divBdr>
        </w:div>
        <w:div w:id="106658415">
          <w:marLeft w:val="640"/>
          <w:marRight w:val="0"/>
          <w:marTop w:val="0"/>
          <w:marBottom w:val="0"/>
          <w:divBdr>
            <w:top w:val="none" w:sz="0" w:space="0" w:color="auto"/>
            <w:left w:val="none" w:sz="0" w:space="0" w:color="auto"/>
            <w:bottom w:val="none" w:sz="0" w:space="0" w:color="auto"/>
            <w:right w:val="none" w:sz="0" w:space="0" w:color="auto"/>
          </w:divBdr>
        </w:div>
        <w:div w:id="352727285">
          <w:marLeft w:val="640"/>
          <w:marRight w:val="0"/>
          <w:marTop w:val="0"/>
          <w:marBottom w:val="0"/>
          <w:divBdr>
            <w:top w:val="none" w:sz="0" w:space="0" w:color="auto"/>
            <w:left w:val="none" w:sz="0" w:space="0" w:color="auto"/>
            <w:bottom w:val="none" w:sz="0" w:space="0" w:color="auto"/>
            <w:right w:val="none" w:sz="0" w:space="0" w:color="auto"/>
          </w:divBdr>
        </w:div>
        <w:div w:id="1131433925">
          <w:marLeft w:val="640"/>
          <w:marRight w:val="0"/>
          <w:marTop w:val="0"/>
          <w:marBottom w:val="0"/>
          <w:divBdr>
            <w:top w:val="none" w:sz="0" w:space="0" w:color="auto"/>
            <w:left w:val="none" w:sz="0" w:space="0" w:color="auto"/>
            <w:bottom w:val="none" w:sz="0" w:space="0" w:color="auto"/>
            <w:right w:val="none" w:sz="0" w:space="0" w:color="auto"/>
          </w:divBdr>
        </w:div>
        <w:div w:id="1588998541">
          <w:marLeft w:val="640"/>
          <w:marRight w:val="0"/>
          <w:marTop w:val="0"/>
          <w:marBottom w:val="0"/>
          <w:divBdr>
            <w:top w:val="none" w:sz="0" w:space="0" w:color="auto"/>
            <w:left w:val="none" w:sz="0" w:space="0" w:color="auto"/>
            <w:bottom w:val="none" w:sz="0" w:space="0" w:color="auto"/>
            <w:right w:val="none" w:sz="0" w:space="0" w:color="auto"/>
          </w:divBdr>
        </w:div>
        <w:div w:id="319235728">
          <w:marLeft w:val="640"/>
          <w:marRight w:val="0"/>
          <w:marTop w:val="0"/>
          <w:marBottom w:val="0"/>
          <w:divBdr>
            <w:top w:val="none" w:sz="0" w:space="0" w:color="auto"/>
            <w:left w:val="none" w:sz="0" w:space="0" w:color="auto"/>
            <w:bottom w:val="none" w:sz="0" w:space="0" w:color="auto"/>
            <w:right w:val="none" w:sz="0" w:space="0" w:color="auto"/>
          </w:divBdr>
        </w:div>
        <w:div w:id="2006127557">
          <w:marLeft w:val="640"/>
          <w:marRight w:val="0"/>
          <w:marTop w:val="0"/>
          <w:marBottom w:val="0"/>
          <w:divBdr>
            <w:top w:val="none" w:sz="0" w:space="0" w:color="auto"/>
            <w:left w:val="none" w:sz="0" w:space="0" w:color="auto"/>
            <w:bottom w:val="none" w:sz="0" w:space="0" w:color="auto"/>
            <w:right w:val="none" w:sz="0" w:space="0" w:color="auto"/>
          </w:divBdr>
        </w:div>
        <w:div w:id="107939401">
          <w:marLeft w:val="640"/>
          <w:marRight w:val="0"/>
          <w:marTop w:val="0"/>
          <w:marBottom w:val="0"/>
          <w:divBdr>
            <w:top w:val="none" w:sz="0" w:space="0" w:color="auto"/>
            <w:left w:val="none" w:sz="0" w:space="0" w:color="auto"/>
            <w:bottom w:val="none" w:sz="0" w:space="0" w:color="auto"/>
            <w:right w:val="none" w:sz="0" w:space="0" w:color="auto"/>
          </w:divBdr>
        </w:div>
        <w:div w:id="887835676">
          <w:marLeft w:val="640"/>
          <w:marRight w:val="0"/>
          <w:marTop w:val="0"/>
          <w:marBottom w:val="0"/>
          <w:divBdr>
            <w:top w:val="none" w:sz="0" w:space="0" w:color="auto"/>
            <w:left w:val="none" w:sz="0" w:space="0" w:color="auto"/>
            <w:bottom w:val="none" w:sz="0" w:space="0" w:color="auto"/>
            <w:right w:val="none" w:sz="0" w:space="0" w:color="auto"/>
          </w:divBdr>
        </w:div>
        <w:div w:id="2117602074">
          <w:marLeft w:val="640"/>
          <w:marRight w:val="0"/>
          <w:marTop w:val="0"/>
          <w:marBottom w:val="0"/>
          <w:divBdr>
            <w:top w:val="none" w:sz="0" w:space="0" w:color="auto"/>
            <w:left w:val="none" w:sz="0" w:space="0" w:color="auto"/>
            <w:bottom w:val="none" w:sz="0" w:space="0" w:color="auto"/>
            <w:right w:val="none" w:sz="0" w:space="0" w:color="auto"/>
          </w:divBdr>
        </w:div>
        <w:div w:id="1657565949">
          <w:marLeft w:val="640"/>
          <w:marRight w:val="0"/>
          <w:marTop w:val="0"/>
          <w:marBottom w:val="0"/>
          <w:divBdr>
            <w:top w:val="none" w:sz="0" w:space="0" w:color="auto"/>
            <w:left w:val="none" w:sz="0" w:space="0" w:color="auto"/>
            <w:bottom w:val="none" w:sz="0" w:space="0" w:color="auto"/>
            <w:right w:val="none" w:sz="0" w:space="0" w:color="auto"/>
          </w:divBdr>
        </w:div>
        <w:div w:id="2040818228">
          <w:marLeft w:val="640"/>
          <w:marRight w:val="0"/>
          <w:marTop w:val="0"/>
          <w:marBottom w:val="0"/>
          <w:divBdr>
            <w:top w:val="none" w:sz="0" w:space="0" w:color="auto"/>
            <w:left w:val="none" w:sz="0" w:space="0" w:color="auto"/>
            <w:bottom w:val="none" w:sz="0" w:space="0" w:color="auto"/>
            <w:right w:val="none" w:sz="0" w:space="0" w:color="auto"/>
          </w:divBdr>
        </w:div>
        <w:div w:id="1786802082">
          <w:marLeft w:val="640"/>
          <w:marRight w:val="0"/>
          <w:marTop w:val="0"/>
          <w:marBottom w:val="0"/>
          <w:divBdr>
            <w:top w:val="none" w:sz="0" w:space="0" w:color="auto"/>
            <w:left w:val="none" w:sz="0" w:space="0" w:color="auto"/>
            <w:bottom w:val="none" w:sz="0" w:space="0" w:color="auto"/>
            <w:right w:val="none" w:sz="0" w:space="0" w:color="auto"/>
          </w:divBdr>
        </w:div>
        <w:div w:id="863442265">
          <w:marLeft w:val="640"/>
          <w:marRight w:val="0"/>
          <w:marTop w:val="0"/>
          <w:marBottom w:val="0"/>
          <w:divBdr>
            <w:top w:val="none" w:sz="0" w:space="0" w:color="auto"/>
            <w:left w:val="none" w:sz="0" w:space="0" w:color="auto"/>
            <w:bottom w:val="none" w:sz="0" w:space="0" w:color="auto"/>
            <w:right w:val="none" w:sz="0" w:space="0" w:color="auto"/>
          </w:divBdr>
        </w:div>
        <w:div w:id="100347161">
          <w:marLeft w:val="640"/>
          <w:marRight w:val="0"/>
          <w:marTop w:val="0"/>
          <w:marBottom w:val="0"/>
          <w:divBdr>
            <w:top w:val="none" w:sz="0" w:space="0" w:color="auto"/>
            <w:left w:val="none" w:sz="0" w:space="0" w:color="auto"/>
            <w:bottom w:val="none" w:sz="0" w:space="0" w:color="auto"/>
            <w:right w:val="none" w:sz="0" w:space="0" w:color="auto"/>
          </w:divBdr>
        </w:div>
        <w:div w:id="477844283">
          <w:marLeft w:val="640"/>
          <w:marRight w:val="0"/>
          <w:marTop w:val="0"/>
          <w:marBottom w:val="0"/>
          <w:divBdr>
            <w:top w:val="none" w:sz="0" w:space="0" w:color="auto"/>
            <w:left w:val="none" w:sz="0" w:space="0" w:color="auto"/>
            <w:bottom w:val="none" w:sz="0" w:space="0" w:color="auto"/>
            <w:right w:val="none" w:sz="0" w:space="0" w:color="auto"/>
          </w:divBdr>
        </w:div>
        <w:div w:id="722025689">
          <w:marLeft w:val="640"/>
          <w:marRight w:val="0"/>
          <w:marTop w:val="0"/>
          <w:marBottom w:val="0"/>
          <w:divBdr>
            <w:top w:val="none" w:sz="0" w:space="0" w:color="auto"/>
            <w:left w:val="none" w:sz="0" w:space="0" w:color="auto"/>
            <w:bottom w:val="none" w:sz="0" w:space="0" w:color="auto"/>
            <w:right w:val="none" w:sz="0" w:space="0" w:color="auto"/>
          </w:divBdr>
        </w:div>
        <w:div w:id="1631396847">
          <w:marLeft w:val="640"/>
          <w:marRight w:val="0"/>
          <w:marTop w:val="0"/>
          <w:marBottom w:val="0"/>
          <w:divBdr>
            <w:top w:val="none" w:sz="0" w:space="0" w:color="auto"/>
            <w:left w:val="none" w:sz="0" w:space="0" w:color="auto"/>
            <w:bottom w:val="none" w:sz="0" w:space="0" w:color="auto"/>
            <w:right w:val="none" w:sz="0" w:space="0" w:color="auto"/>
          </w:divBdr>
        </w:div>
        <w:div w:id="448596285">
          <w:marLeft w:val="640"/>
          <w:marRight w:val="0"/>
          <w:marTop w:val="0"/>
          <w:marBottom w:val="0"/>
          <w:divBdr>
            <w:top w:val="none" w:sz="0" w:space="0" w:color="auto"/>
            <w:left w:val="none" w:sz="0" w:space="0" w:color="auto"/>
            <w:bottom w:val="none" w:sz="0" w:space="0" w:color="auto"/>
            <w:right w:val="none" w:sz="0" w:space="0" w:color="auto"/>
          </w:divBdr>
        </w:div>
        <w:div w:id="1811242261">
          <w:marLeft w:val="640"/>
          <w:marRight w:val="0"/>
          <w:marTop w:val="0"/>
          <w:marBottom w:val="0"/>
          <w:divBdr>
            <w:top w:val="none" w:sz="0" w:space="0" w:color="auto"/>
            <w:left w:val="none" w:sz="0" w:space="0" w:color="auto"/>
            <w:bottom w:val="none" w:sz="0" w:space="0" w:color="auto"/>
            <w:right w:val="none" w:sz="0" w:space="0" w:color="auto"/>
          </w:divBdr>
        </w:div>
        <w:div w:id="459686248">
          <w:marLeft w:val="640"/>
          <w:marRight w:val="0"/>
          <w:marTop w:val="0"/>
          <w:marBottom w:val="0"/>
          <w:divBdr>
            <w:top w:val="none" w:sz="0" w:space="0" w:color="auto"/>
            <w:left w:val="none" w:sz="0" w:space="0" w:color="auto"/>
            <w:bottom w:val="none" w:sz="0" w:space="0" w:color="auto"/>
            <w:right w:val="none" w:sz="0" w:space="0" w:color="auto"/>
          </w:divBdr>
        </w:div>
        <w:div w:id="1051418600">
          <w:marLeft w:val="640"/>
          <w:marRight w:val="0"/>
          <w:marTop w:val="0"/>
          <w:marBottom w:val="0"/>
          <w:divBdr>
            <w:top w:val="none" w:sz="0" w:space="0" w:color="auto"/>
            <w:left w:val="none" w:sz="0" w:space="0" w:color="auto"/>
            <w:bottom w:val="none" w:sz="0" w:space="0" w:color="auto"/>
            <w:right w:val="none" w:sz="0" w:space="0" w:color="auto"/>
          </w:divBdr>
        </w:div>
        <w:div w:id="1677925599">
          <w:marLeft w:val="640"/>
          <w:marRight w:val="0"/>
          <w:marTop w:val="0"/>
          <w:marBottom w:val="0"/>
          <w:divBdr>
            <w:top w:val="none" w:sz="0" w:space="0" w:color="auto"/>
            <w:left w:val="none" w:sz="0" w:space="0" w:color="auto"/>
            <w:bottom w:val="none" w:sz="0" w:space="0" w:color="auto"/>
            <w:right w:val="none" w:sz="0" w:space="0" w:color="auto"/>
          </w:divBdr>
        </w:div>
      </w:divsChild>
    </w:div>
    <w:div w:id="871381518">
      <w:bodyDiv w:val="1"/>
      <w:marLeft w:val="0"/>
      <w:marRight w:val="0"/>
      <w:marTop w:val="0"/>
      <w:marBottom w:val="0"/>
      <w:divBdr>
        <w:top w:val="none" w:sz="0" w:space="0" w:color="auto"/>
        <w:left w:val="none" w:sz="0" w:space="0" w:color="auto"/>
        <w:bottom w:val="none" w:sz="0" w:space="0" w:color="auto"/>
        <w:right w:val="none" w:sz="0" w:space="0" w:color="auto"/>
      </w:divBdr>
    </w:div>
    <w:div w:id="879174476">
      <w:bodyDiv w:val="1"/>
      <w:marLeft w:val="0"/>
      <w:marRight w:val="0"/>
      <w:marTop w:val="0"/>
      <w:marBottom w:val="0"/>
      <w:divBdr>
        <w:top w:val="none" w:sz="0" w:space="0" w:color="auto"/>
        <w:left w:val="none" w:sz="0" w:space="0" w:color="auto"/>
        <w:bottom w:val="none" w:sz="0" w:space="0" w:color="auto"/>
        <w:right w:val="none" w:sz="0" w:space="0" w:color="auto"/>
      </w:divBdr>
    </w:div>
    <w:div w:id="896670157">
      <w:bodyDiv w:val="1"/>
      <w:marLeft w:val="0"/>
      <w:marRight w:val="0"/>
      <w:marTop w:val="0"/>
      <w:marBottom w:val="0"/>
      <w:divBdr>
        <w:top w:val="none" w:sz="0" w:space="0" w:color="auto"/>
        <w:left w:val="none" w:sz="0" w:space="0" w:color="auto"/>
        <w:bottom w:val="none" w:sz="0" w:space="0" w:color="auto"/>
        <w:right w:val="none" w:sz="0" w:space="0" w:color="auto"/>
      </w:divBdr>
    </w:div>
    <w:div w:id="902718972">
      <w:bodyDiv w:val="1"/>
      <w:marLeft w:val="0"/>
      <w:marRight w:val="0"/>
      <w:marTop w:val="0"/>
      <w:marBottom w:val="0"/>
      <w:divBdr>
        <w:top w:val="none" w:sz="0" w:space="0" w:color="auto"/>
        <w:left w:val="none" w:sz="0" w:space="0" w:color="auto"/>
        <w:bottom w:val="none" w:sz="0" w:space="0" w:color="auto"/>
        <w:right w:val="none" w:sz="0" w:space="0" w:color="auto"/>
      </w:divBdr>
    </w:div>
    <w:div w:id="913931860">
      <w:bodyDiv w:val="1"/>
      <w:marLeft w:val="0"/>
      <w:marRight w:val="0"/>
      <w:marTop w:val="0"/>
      <w:marBottom w:val="0"/>
      <w:divBdr>
        <w:top w:val="none" w:sz="0" w:space="0" w:color="auto"/>
        <w:left w:val="none" w:sz="0" w:space="0" w:color="auto"/>
        <w:bottom w:val="none" w:sz="0" w:space="0" w:color="auto"/>
        <w:right w:val="none" w:sz="0" w:space="0" w:color="auto"/>
      </w:divBdr>
    </w:div>
    <w:div w:id="920796089">
      <w:bodyDiv w:val="1"/>
      <w:marLeft w:val="0"/>
      <w:marRight w:val="0"/>
      <w:marTop w:val="0"/>
      <w:marBottom w:val="0"/>
      <w:divBdr>
        <w:top w:val="none" w:sz="0" w:space="0" w:color="auto"/>
        <w:left w:val="none" w:sz="0" w:space="0" w:color="auto"/>
        <w:bottom w:val="none" w:sz="0" w:space="0" w:color="auto"/>
        <w:right w:val="none" w:sz="0" w:space="0" w:color="auto"/>
      </w:divBdr>
      <w:divsChild>
        <w:div w:id="39670604">
          <w:marLeft w:val="0"/>
          <w:marRight w:val="0"/>
          <w:marTop w:val="0"/>
          <w:marBottom w:val="0"/>
          <w:divBdr>
            <w:top w:val="none" w:sz="0" w:space="0" w:color="auto"/>
            <w:left w:val="none" w:sz="0" w:space="0" w:color="auto"/>
            <w:bottom w:val="none" w:sz="0" w:space="0" w:color="auto"/>
            <w:right w:val="none" w:sz="0" w:space="0" w:color="auto"/>
          </w:divBdr>
          <w:divsChild>
            <w:div w:id="843128781">
              <w:marLeft w:val="0"/>
              <w:marRight w:val="0"/>
              <w:marTop w:val="0"/>
              <w:marBottom w:val="0"/>
              <w:divBdr>
                <w:top w:val="none" w:sz="0" w:space="0" w:color="auto"/>
                <w:left w:val="none" w:sz="0" w:space="0" w:color="auto"/>
                <w:bottom w:val="none" w:sz="0" w:space="0" w:color="auto"/>
                <w:right w:val="none" w:sz="0" w:space="0" w:color="auto"/>
              </w:divBdr>
              <w:divsChild>
                <w:div w:id="867303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3321675">
      <w:bodyDiv w:val="1"/>
      <w:marLeft w:val="0"/>
      <w:marRight w:val="0"/>
      <w:marTop w:val="0"/>
      <w:marBottom w:val="0"/>
      <w:divBdr>
        <w:top w:val="none" w:sz="0" w:space="0" w:color="auto"/>
        <w:left w:val="none" w:sz="0" w:space="0" w:color="auto"/>
        <w:bottom w:val="none" w:sz="0" w:space="0" w:color="auto"/>
        <w:right w:val="none" w:sz="0" w:space="0" w:color="auto"/>
      </w:divBdr>
    </w:div>
    <w:div w:id="938369509">
      <w:bodyDiv w:val="1"/>
      <w:marLeft w:val="0"/>
      <w:marRight w:val="0"/>
      <w:marTop w:val="0"/>
      <w:marBottom w:val="0"/>
      <w:divBdr>
        <w:top w:val="none" w:sz="0" w:space="0" w:color="auto"/>
        <w:left w:val="none" w:sz="0" w:space="0" w:color="auto"/>
        <w:bottom w:val="none" w:sz="0" w:space="0" w:color="auto"/>
        <w:right w:val="none" w:sz="0" w:space="0" w:color="auto"/>
      </w:divBdr>
    </w:div>
    <w:div w:id="941112224">
      <w:bodyDiv w:val="1"/>
      <w:marLeft w:val="0"/>
      <w:marRight w:val="0"/>
      <w:marTop w:val="0"/>
      <w:marBottom w:val="0"/>
      <w:divBdr>
        <w:top w:val="none" w:sz="0" w:space="0" w:color="auto"/>
        <w:left w:val="none" w:sz="0" w:space="0" w:color="auto"/>
        <w:bottom w:val="none" w:sz="0" w:space="0" w:color="auto"/>
        <w:right w:val="none" w:sz="0" w:space="0" w:color="auto"/>
      </w:divBdr>
    </w:div>
    <w:div w:id="953291474">
      <w:bodyDiv w:val="1"/>
      <w:marLeft w:val="0"/>
      <w:marRight w:val="0"/>
      <w:marTop w:val="0"/>
      <w:marBottom w:val="0"/>
      <w:divBdr>
        <w:top w:val="none" w:sz="0" w:space="0" w:color="auto"/>
        <w:left w:val="none" w:sz="0" w:space="0" w:color="auto"/>
        <w:bottom w:val="none" w:sz="0" w:space="0" w:color="auto"/>
        <w:right w:val="none" w:sz="0" w:space="0" w:color="auto"/>
      </w:divBdr>
    </w:div>
    <w:div w:id="966619608">
      <w:bodyDiv w:val="1"/>
      <w:marLeft w:val="0"/>
      <w:marRight w:val="0"/>
      <w:marTop w:val="0"/>
      <w:marBottom w:val="0"/>
      <w:divBdr>
        <w:top w:val="none" w:sz="0" w:space="0" w:color="auto"/>
        <w:left w:val="none" w:sz="0" w:space="0" w:color="auto"/>
        <w:bottom w:val="none" w:sz="0" w:space="0" w:color="auto"/>
        <w:right w:val="none" w:sz="0" w:space="0" w:color="auto"/>
      </w:divBdr>
    </w:div>
    <w:div w:id="971131939">
      <w:bodyDiv w:val="1"/>
      <w:marLeft w:val="0"/>
      <w:marRight w:val="0"/>
      <w:marTop w:val="0"/>
      <w:marBottom w:val="0"/>
      <w:divBdr>
        <w:top w:val="none" w:sz="0" w:space="0" w:color="auto"/>
        <w:left w:val="none" w:sz="0" w:space="0" w:color="auto"/>
        <w:bottom w:val="none" w:sz="0" w:space="0" w:color="auto"/>
        <w:right w:val="none" w:sz="0" w:space="0" w:color="auto"/>
      </w:divBdr>
    </w:div>
    <w:div w:id="984552202">
      <w:bodyDiv w:val="1"/>
      <w:marLeft w:val="0"/>
      <w:marRight w:val="0"/>
      <w:marTop w:val="0"/>
      <w:marBottom w:val="0"/>
      <w:divBdr>
        <w:top w:val="none" w:sz="0" w:space="0" w:color="auto"/>
        <w:left w:val="none" w:sz="0" w:space="0" w:color="auto"/>
        <w:bottom w:val="none" w:sz="0" w:space="0" w:color="auto"/>
        <w:right w:val="none" w:sz="0" w:space="0" w:color="auto"/>
      </w:divBdr>
      <w:divsChild>
        <w:div w:id="1707943647">
          <w:marLeft w:val="640"/>
          <w:marRight w:val="0"/>
          <w:marTop w:val="0"/>
          <w:marBottom w:val="0"/>
          <w:divBdr>
            <w:top w:val="none" w:sz="0" w:space="0" w:color="auto"/>
            <w:left w:val="none" w:sz="0" w:space="0" w:color="auto"/>
            <w:bottom w:val="none" w:sz="0" w:space="0" w:color="auto"/>
            <w:right w:val="none" w:sz="0" w:space="0" w:color="auto"/>
          </w:divBdr>
        </w:div>
        <w:div w:id="1332175418">
          <w:marLeft w:val="640"/>
          <w:marRight w:val="0"/>
          <w:marTop w:val="0"/>
          <w:marBottom w:val="0"/>
          <w:divBdr>
            <w:top w:val="none" w:sz="0" w:space="0" w:color="auto"/>
            <w:left w:val="none" w:sz="0" w:space="0" w:color="auto"/>
            <w:bottom w:val="none" w:sz="0" w:space="0" w:color="auto"/>
            <w:right w:val="none" w:sz="0" w:space="0" w:color="auto"/>
          </w:divBdr>
        </w:div>
        <w:div w:id="14041523">
          <w:marLeft w:val="640"/>
          <w:marRight w:val="0"/>
          <w:marTop w:val="0"/>
          <w:marBottom w:val="0"/>
          <w:divBdr>
            <w:top w:val="none" w:sz="0" w:space="0" w:color="auto"/>
            <w:left w:val="none" w:sz="0" w:space="0" w:color="auto"/>
            <w:bottom w:val="none" w:sz="0" w:space="0" w:color="auto"/>
            <w:right w:val="none" w:sz="0" w:space="0" w:color="auto"/>
          </w:divBdr>
        </w:div>
        <w:div w:id="163518519">
          <w:marLeft w:val="640"/>
          <w:marRight w:val="0"/>
          <w:marTop w:val="0"/>
          <w:marBottom w:val="0"/>
          <w:divBdr>
            <w:top w:val="none" w:sz="0" w:space="0" w:color="auto"/>
            <w:left w:val="none" w:sz="0" w:space="0" w:color="auto"/>
            <w:bottom w:val="none" w:sz="0" w:space="0" w:color="auto"/>
            <w:right w:val="none" w:sz="0" w:space="0" w:color="auto"/>
          </w:divBdr>
        </w:div>
        <w:div w:id="1939169125">
          <w:marLeft w:val="640"/>
          <w:marRight w:val="0"/>
          <w:marTop w:val="0"/>
          <w:marBottom w:val="0"/>
          <w:divBdr>
            <w:top w:val="none" w:sz="0" w:space="0" w:color="auto"/>
            <w:left w:val="none" w:sz="0" w:space="0" w:color="auto"/>
            <w:bottom w:val="none" w:sz="0" w:space="0" w:color="auto"/>
            <w:right w:val="none" w:sz="0" w:space="0" w:color="auto"/>
          </w:divBdr>
        </w:div>
        <w:div w:id="1271010173">
          <w:marLeft w:val="640"/>
          <w:marRight w:val="0"/>
          <w:marTop w:val="0"/>
          <w:marBottom w:val="0"/>
          <w:divBdr>
            <w:top w:val="none" w:sz="0" w:space="0" w:color="auto"/>
            <w:left w:val="none" w:sz="0" w:space="0" w:color="auto"/>
            <w:bottom w:val="none" w:sz="0" w:space="0" w:color="auto"/>
            <w:right w:val="none" w:sz="0" w:space="0" w:color="auto"/>
          </w:divBdr>
        </w:div>
        <w:div w:id="743572629">
          <w:marLeft w:val="640"/>
          <w:marRight w:val="0"/>
          <w:marTop w:val="0"/>
          <w:marBottom w:val="0"/>
          <w:divBdr>
            <w:top w:val="none" w:sz="0" w:space="0" w:color="auto"/>
            <w:left w:val="none" w:sz="0" w:space="0" w:color="auto"/>
            <w:bottom w:val="none" w:sz="0" w:space="0" w:color="auto"/>
            <w:right w:val="none" w:sz="0" w:space="0" w:color="auto"/>
          </w:divBdr>
        </w:div>
        <w:div w:id="1292130500">
          <w:marLeft w:val="640"/>
          <w:marRight w:val="0"/>
          <w:marTop w:val="0"/>
          <w:marBottom w:val="0"/>
          <w:divBdr>
            <w:top w:val="none" w:sz="0" w:space="0" w:color="auto"/>
            <w:left w:val="none" w:sz="0" w:space="0" w:color="auto"/>
            <w:bottom w:val="none" w:sz="0" w:space="0" w:color="auto"/>
            <w:right w:val="none" w:sz="0" w:space="0" w:color="auto"/>
          </w:divBdr>
        </w:div>
        <w:div w:id="67923992">
          <w:marLeft w:val="640"/>
          <w:marRight w:val="0"/>
          <w:marTop w:val="0"/>
          <w:marBottom w:val="0"/>
          <w:divBdr>
            <w:top w:val="none" w:sz="0" w:space="0" w:color="auto"/>
            <w:left w:val="none" w:sz="0" w:space="0" w:color="auto"/>
            <w:bottom w:val="none" w:sz="0" w:space="0" w:color="auto"/>
            <w:right w:val="none" w:sz="0" w:space="0" w:color="auto"/>
          </w:divBdr>
        </w:div>
        <w:div w:id="1689020282">
          <w:marLeft w:val="640"/>
          <w:marRight w:val="0"/>
          <w:marTop w:val="0"/>
          <w:marBottom w:val="0"/>
          <w:divBdr>
            <w:top w:val="none" w:sz="0" w:space="0" w:color="auto"/>
            <w:left w:val="none" w:sz="0" w:space="0" w:color="auto"/>
            <w:bottom w:val="none" w:sz="0" w:space="0" w:color="auto"/>
            <w:right w:val="none" w:sz="0" w:space="0" w:color="auto"/>
          </w:divBdr>
        </w:div>
        <w:div w:id="1740397919">
          <w:marLeft w:val="640"/>
          <w:marRight w:val="0"/>
          <w:marTop w:val="0"/>
          <w:marBottom w:val="0"/>
          <w:divBdr>
            <w:top w:val="none" w:sz="0" w:space="0" w:color="auto"/>
            <w:left w:val="none" w:sz="0" w:space="0" w:color="auto"/>
            <w:bottom w:val="none" w:sz="0" w:space="0" w:color="auto"/>
            <w:right w:val="none" w:sz="0" w:space="0" w:color="auto"/>
          </w:divBdr>
        </w:div>
        <w:div w:id="491337475">
          <w:marLeft w:val="640"/>
          <w:marRight w:val="0"/>
          <w:marTop w:val="0"/>
          <w:marBottom w:val="0"/>
          <w:divBdr>
            <w:top w:val="none" w:sz="0" w:space="0" w:color="auto"/>
            <w:left w:val="none" w:sz="0" w:space="0" w:color="auto"/>
            <w:bottom w:val="none" w:sz="0" w:space="0" w:color="auto"/>
            <w:right w:val="none" w:sz="0" w:space="0" w:color="auto"/>
          </w:divBdr>
        </w:div>
        <w:div w:id="184484898">
          <w:marLeft w:val="640"/>
          <w:marRight w:val="0"/>
          <w:marTop w:val="0"/>
          <w:marBottom w:val="0"/>
          <w:divBdr>
            <w:top w:val="none" w:sz="0" w:space="0" w:color="auto"/>
            <w:left w:val="none" w:sz="0" w:space="0" w:color="auto"/>
            <w:bottom w:val="none" w:sz="0" w:space="0" w:color="auto"/>
            <w:right w:val="none" w:sz="0" w:space="0" w:color="auto"/>
          </w:divBdr>
        </w:div>
        <w:div w:id="435947465">
          <w:marLeft w:val="640"/>
          <w:marRight w:val="0"/>
          <w:marTop w:val="0"/>
          <w:marBottom w:val="0"/>
          <w:divBdr>
            <w:top w:val="none" w:sz="0" w:space="0" w:color="auto"/>
            <w:left w:val="none" w:sz="0" w:space="0" w:color="auto"/>
            <w:bottom w:val="none" w:sz="0" w:space="0" w:color="auto"/>
            <w:right w:val="none" w:sz="0" w:space="0" w:color="auto"/>
          </w:divBdr>
        </w:div>
        <w:div w:id="1077366337">
          <w:marLeft w:val="640"/>
          <w:marRight w:val="0"/>
          <w:marTop w:val="0"/>
          <w:marBottom w:val="0"/>
          <w:divBdr>
            <w:top w:val="none" w:sz="0" w:space="0" w:color="auto"/>
            <w:left w:val="none" w:sz="0" w:space="0" w:color="auto"/>
            <w:bottom w:val="none" w:sz="0" w:space="0" w:color="auto"/>
            <w:right w:val="none" w:sz="0" w:space="0" w:color="auto"/>
          </w:divBdr>
        </w:div>
        <w:div w:id="625546121">
          <w:marLeft w:val="640"/>
          <w:marRight w:val="0"/>
          <w:marTop w:val="0"/>
          <w:marBottom w:val="0"/>
          <w:divBdr>
            <w:top w:val="none" w:sz="0" w:space="0" w:color="auto"/>
            <w:left w:val="none" w:sz="0" w:space="0" w:color="auto"/>
            <w:bottom w:val="none" w:sz="0" w:space="0" w:color="auto"/>
            <w:right w:val="none" w:sz="0" w:space="0" w:color="auto"/>
          </w:divBdr>
        </w:div>
        <w:div w:id="2035108144">
          <w:marLeft w:val="640"/>
          <w:marRight w:val="0"/>
          <w:marTop w:val="0"/>
          <w:marBottom w:val="0"/>
          <w:divBdr>
            <w:top w:val="none" w:sz="0" w:space="0" w:color="auto"/>
            <w:left w:val="none" w:sz="0" w:space="0" w:color="auto"/>
            <w:bottom w:val="none" w:sz="0" w:space="0" w:color="auto"/>
            <w:right w:val="none" w:sz="0" w:space="0" w:color="auto"/>
          </w:divBdr>
        </w:div>
        <w:div w:id="1592425454">
          <w:marLeft w:val="640"/>
          <w:marRight w:val="0"/>
          <w:marTop w:val="0"/>
          <w:marBottom w:val="0"/>
          <w:divBdr>
            <w:top w:val="none" w:sz="0" w:space="0" w:color="auto"/>
            <w:left w:val="none" w:sz="0" w:space="0" w:color="auto"/>
            <w:bottom w:val="none" w:sz="0" w:space="0" w:color="auto"/>
            <w:right w:val="none" w:sz="0" w:space="0" w:color="auto"/>
          </w:divBdr>
        </w:div>
        <w:div w:id="279067802">
          <w:marLeft w:val="640"/>
          <w:marRight w:val="0"/>
          <w:marTop w:val="0"/>
          <w:marBottom w:val="0"/>
          <w:divBdr>
            <w:top w:val="none" w:sz="0" w:space="0" w:color="auto"/>
            <w:left w:val="none" w:sz="0" w:space="0" w:color="auto"/>
            <w:bottom w:val="none" w:sz="0" w:space="0" w:color="auto"/>
            <w:right w:val="none" w:sz="0" w:space="0" w:color="auto"/>
          </w:divBdr>
        </w:div>
        <w:div w:id="1864974038">
          <w:marLeft w:val="640"/>
          <w:marRight w:val="0"/>
          <w:marTop w:val="0"/>
          <w:marBottom w:val="0"/>
          <w:divBdr>
            <w:top w:val="none" w:sz="0" w:space="0" w:color="auto"/>
            <w:left w:val="none" w:sz="0" w:space="0" w:color="auto"/>
            <w:bottom w:val="none" w:sz="0" w:space="0" w:color="auto"/>
            <w:right w:val="none" w:sz="0" w:space="0" w:color="auto"/>
          </w:divBdr>
        </w:div>
        <w:div w:id="549071279">
          <w:marLeft w:val="640"/>
          <w:marRight w:val="0"/>
          <w:marTop w:val="0"/>
          <w:marBottom w:val="0"/>
          <w:divBdr>
            <w:top w:val="none" w:sz="0" w:space="0" w:color="auto"/>
            <w:left w:val="none" w:sz="0" w:space="0" w:color="auto"/>
            <w:bottom w:val="none" w:sz="0" w:space="0" w:color="auto"/>
            <w:right w:val="none" w:sz="0" w:space="0" w:color="auto"/>
          </w:divBdr>
        </w:div>
        <w:div w:id="589388185">
          <w:marLeft w:val="640"/>
          <w:marRight w:val="0"/>
          <w:marTop w:val="0"/>
          <w:marBottom w:val="0"/>
          <w:divBdr>
            <w:top w:val="none" w:sz="0" w:space="0" w:color="auto"/>
            <w:left w:val="none" w:sz="0" w:space="0" w:color="auto"/>
            <w:bottom w:val="none" w:sz="0" w:space="0" w:color="auto"/>
            <w:right w:val="none" w:sz="0" w:space="0" w:color="auto"/>
          </w:divBdr>
        </w:div>
        <w:div w:id="1667325165">
          <w:marLeft w:val="640"/>
          <w:marRight w:val="0"/>
          <w:marTop w:val="0"/>
          <w:marBottom w:val="0"/>
          <w:divBdr>
            <w:top w:val="none" w:sz="0" w:space="0" w:color="auto"/>
            <w:left w:val="none" w:sz="0" w:space="0" w:color="auto"/>
            <w:bottom w:val="none" w:sz="0" w:space="0" w:color="auto"/>
            <w:right w:val="none" w:sz="0" w:space="0" w:color="auto"/>
          </w:divBdr>
        </w:div>
        <w:div w:id="168180672">
          <w:marLeft w:val="640"/>
          <w:marRight w:val="0"/>
          <w:marTop w:val="0"/>
          <w:marBottom w:val="0"/>
          <w:divBdr>
            <w:top w:val="none" w:sz="0" w:space="0" w:color="auto"/>
            <w:left w:val="none" w:sz="0" w:space="0" w:color="auto"/>
            <w:bottom w:val="none" w:sz="0" w:space="0" w:color="auto"/>
            <w:right w:val="none" w:sz="0" w:space="0" w:color="auto"/>
          </w:divBdr>
        </w:div>
        <w:div w:id="1079058314">
          <w:marLeft w:val="640"/>
          <w:marRight w:val="0"/>
          <w:marTop w:val="0"/>
          <w:marBottom w:val="0"/>
          <w:divBdr>
            <w:top w:val="none" w:sz="0" w:space="0" w:color="auto"/>
            <w:left w:val="none" w:sz="0" w:space="0" w:color="auto"/>
            <w:bottom w:val="none" w:sz="0" w:space="0" w:color="auto"/>
            <w:right w:val="none" w:sz="0" w:space="0" w:color="auto"/>
          </w:divBdr>
        </w:div>
        <w:div w:id="24720068">
          <w:marLeft w:val="640"/>
          <w:marRight w:val="0"/>
          <w:marTop w:val="0"/>
          <w:marBottom w:val="0"/>
          <w:divBdr>
            <w:top w:val="none" w:sz="0" w:space="0" w:color="auto"/>
            <w:left w:val="none" w:sz="0" w:space="0" w:color="auto"/>
            <w:bottom w:val="none" w:sz="0" w:space="0" w:color="auto"/>
            <w:right w:val="none" w:sz="0" w:space="0" w:color="auto"/>
          </w:divBdr>
        </w:div>
        <w:div w:id="401104435">
          <w:marLeft w:val="640"/>
          <w:marRight w:val="0"/>
          <w:marTop w:val="0"/>
          <w:marBottom w:val="0"/>
          <w:divBdr>
            <w:top w:val="none" w:sz="0" w:space="0" w:color="auto"/>
            <w:left w:val="none" w:sz="0" w:space="0" w:color="auto"/>
            <w:bottom w:val="none" w:sz="0" w:space="0" w:color="auto"/>
            <w:right w:val="none" w:sz="0" w:space="0" w:color="auto"/>
          </w:divBdr>
        </w:div>
        <w:div w:id="1810514373">
          <w:marLeft w:val="640"/>
          <w:marRight w:val="0"/>
          <w:marTop w:val="0"/>
          <w:marBottom w:val="0"/>
          <w:divBdr>
            <w:top w:val="none" w:sz="0" w:space="0" w:color="auto"/>
            <w:left w:val="none" w:sz="0" w:space="0" w:color="auto"/>
            <w:bottom w:val="none" w:sz="0" w:space="0" w:color="auto"/>
            <w:right w:val="none" w:sz="0" w:space="0" w:color="auto"/>
          </w:divBdr>
        </w:div>
        <w:div w:id="808282155">
          <w:marLeft w:val="640"/>
          <w:marRight w:val="0"/>
          <w:marTop w:val="0"/>
          <w:marBottom w:val="0"/>
          <w:divBdr>
            <w:top w:val="none" w:sz="0" w:space="0" w:color="auto"/>
            <w:left w:val="none" w:sz="0" w:space="0" w:color="auto"/>
            <w:bottom w:val="none" w:sz="0" w:space="0" w:color="auto"/>
            <w:right w:val="none" w:sz="0" w:space="0" w:color="auto"/>
          </w:divBdr>
        </w:div>
        <w:div w:id="1664041065">
          <w:marLeft w:val="640"/>
          <w:marRight w:val="0"/>
          <w:marTop w:val="0"/>
          <w:marBottom w:val="0"/>
          <w:divBdr>
            <w:top w:val="none" w:sz="0" w:space="0" w:color="auto"/>
            <w:left w:val="none" w:sz="0" w:space="0" w:color="auto"/>
            <w:bottom w:val="none" w:sz="0" w:space="0" w:color="auto"/>
            <w:right w:val="none" w:sz="0" w:space="0" w:color="auto"/>
          </w:divBdr>
        </w:div>
        <w:div w:id="197860415">
          <w:marLeft w:val="640"/>
          <w:marRight w:val="0"/>
          <w:marTop w:val="0"/>
          <w:marBottom w:val="0"/>
          <w:divBdr>
            <w:top w:val="none" w:sz="0" w:space="0" w:color="auto"/>
            <w:left w:val="none" w:sz="0" w:space="0" w:color="auto"/>
            <w:bottom w:val="none" w:sz="0" w:space="0" w:color="auto"/>
            <w:right w:val="none" w:sz="0" w:space="0" w:color="auto"/>
          </w:divBdr>
        </w:div>
        <w:div w:id="477188142">
          <w:marLeft w:val="640"/>
          <w:marRight w:val="0"/>
          <w:marTop w:val="0"/>
          <w:marBottom w:val="0"/>
          <w:divBdr>
            <w:top w:val="none" w:sz="0" w:space="0" w:color="auto"/>
            <w:left w:val="none" w:sz="0" w:space="0" w:color="auto"/>
            <w:bottom w:val="none" w:sz="0" w:space="0" w:color="auto"/>
            <w:right w:val="none" w:sz="0" w:space="0" w:color="auto"/>
          </w:divBdr>
        </w:div>
        <w:div w:id="245503579">
          <w:marLeft w:val="640"/>
          <w:marRight w:val="0"/>
          <w:marTop w:val="0"/>
          <w:marBottom w:val="0"/>
          <w:divBdr>
            <w:top w:val="none" w:sz="0" w:space="0" w:color="auto"/>
            <w:left w:val="none" w:sz="0" w:space="0" w:color="auto"/>
            <w:bottom w:val="none" w:sz="0" w:space="0" w:color="auto"/>
            <w:right w:val="none" w:sz="0" w:space="0" w:color="auto"/>
          </w:divBdr>
        </w:div>
        <w:div w:id="1044064690">
          <w:marLeft w:val="640"/>
          <w:marRight w:val="0"/>
          <w:marTop w:val="0"/>
          <w:marBottom w:val="0"/>
          <w:divBdr>
            <w:top w:val="none" w:sz="0" w:space="0" w:color="auto"/>
            <w:left w:val="none" w:sz="0" w:space="0" w:color="auto"/>
            <w:bottom w:val="none" w:sz="0" w:space="0" w:color="auto"/>
            <w:right w:val="none" w:sz="0" w:space="0" w:color="auto"/>
          </w:divBdr>
        </w:div>
        <w:div w:id="707265146">
          <w:marLeft w:val="640"/>
          <w:marRight w:val="0"/>
          <w:marTop w:val="0"/>
          <w:marBottom w:val="0"/>
          <w:divBdr>
            <w:top w:val="none" w:sz="0" w:space="0" w:color="auto"/>
            <w:left w:val="none" w:sz="0" w:space="0" w:color="auto"/>
            <w:bottom w:val="none" w:sz="0" w:space="0" w:color="auto"/>
            <w:right w:val="none" w:sz="0" w:space="0" w:color="auto"/>
          </w:divBdr>
        </w:div>
        <w:div w:id="421882173">
          <w:marLeft w:val="640"/>
          <w:marRight w:val="0"/>
          <w:marTop w:val="0"/>
          <w:marBottom w:val="0"/>
          <w:divBdr>
            <w:top w:val="none" w:sz="0" w:space="0" w:color="auto"/>
            <w:left w:val="none" w:sz="0" w:space="0" w:color="auto"/>
            <w:bottom w:val="none" w:sz="0" w:space="0" w:color="auto"/>
            <w:right w:val="none" w:sz="0" w:space="0" w:color="auto"/>
          </w:divBdr>
        </w:div>
        <w:div w:id="1894586125">
          <w:marLeft w:val="640"/>
          <w:marRight w:val="0"/>
          <w:marTop w:val="0"/>
          <w:marBottom w:val="0"/>
          <w:divBdr>
            <w:top w:val="none" w:sz="0" w:space="0" w:color="auto"/>
            <w:left w:val="none" w:sz="0" w:space="0" w:color="auto"/>
            <w:bottom w:val="none" w:sz="0" w:space="0" w:color="auto"/>
            <w:right w:val="none" w:sz="0" w:space="0" w:color="auto"/>
          </w:divBdr>
        </w:div>
        <w:div w:id="1685785152">
          <w:marLeft w:val="640"/>
          <w:marRight w:val="0"/>
          <w:marTop w:val="0"/>
          <w:marBottom w:val="0"/>
          <w:divBdr>
            <w:top w:val="none" w:sz="0" w:space="0" w:color="auto"/>
            <w:left w:val="none" w:sz="0" w:space="0" w:color="auto"/>
            <w:bottom w:val="none" w:sz="0" w:space="0" w:color="auto"/>
            <w:right w:val="none" w:sz="0" w:space="0" w:color="auto"/>
          </w:divBdr>
        </w:div>
        <w:div w:id="1239830950">
          <w:marLeft w:val="640"/>
          <w:marRight w:val="0"/>
          <w:marTop w:val="0"/>
          <w:marBottom w:val="0"/>
          <w:divBdr>
            <w:top w:val="none" w:sz="0" w:space="0" w:color="auto"/>
            <w:left w:val="none" w:sz="0" w:space="0" w:color="auto"/>
            <w:bottom w:val="none" w:sz="0" w:space="0" w:color="auto"/>
            <w:right w:val="none" w:sz="0" w:space="0" w:color="auto"/>
          </w:divBdr>
        </w:div>
        <w:div w:id="1961179851">
          <w:marLeft w:val="640"/>
          <w:marRight w:val="0"/>
          <w:marTop w:val="0"/>
          <w:marBottom w:val="0"/>
          <w:divBdr>
            <w:top w:val="none" w:sz="0" w:space="0" w:color="auto"/>
            <w:left w:val="none" w:sz="0" w:space="0" w:color="auto"/>
            <w:bottom w:val="none" w:sz="0" w:space="0" w:color="auto"/>
            <w:right w:val="none" w:sz="0" w:space="0" w:color="auto"/>
          </w:divBdr>
        </w:div>
        <w:div w:id="418257136">
          <w:marLeft w:val="640"/>
          <w:marRight w:val="0"/>
          <w:marTop w:val="0"/>
          <w:marBottom w:val="0"/>
          <w:divBdr>
            <w:top w:val="none" w:sz="0" w:space="0" w:color="auto"/>
            <w:left w:val="none" w:sz="0" w:space="0" w:color="auto"/>
            <w:bottom w:val="none" w:sz="0" w:space="0" w:color="auto"/>
            <w:right w:val="none" w:sz="0" w:space="0" w:color="auto"/>
          </w:divBdr>
        </w:div>
        <w:div w:id="727534819">
          <w:marLeft w:val="640"/>
          <w:marRight w:val="0"/>
          <w:marTop w:val="0"/>
          <w:marBottom w:val="0"/>
          <w:divBdr>
            <w:top w:val="none" w:sz="0" w:space="0" w:color="auto"/>
            <w:left w:val="none" w:sz="0" w:space="0" w:color="auto"/>
            <w:bottom w:val="none" w:sz="0" w:space="0" w:color="auto"/>
            <w:right w:val="none" w:sz="0" w:space="0" w:color="auto"/>
          </w:divBdr>
        </w:div>
        <w:div w:id="1354263316">
          <w:marLeft w:val="640"/>
          <w:marRight w:val="0"/>
          <w:marTop w:val="0"/>
          <w:marBottom w:val="0"/>
          <w:divBdr>
            <w:top w:val="none" w:sz="0" w:space="0" w:color="auto"/>
            <w:left w:val="none" w:sz="0" w:space="0" w:color="auto"/>
            <w:bottom w:val="none" w:sz="0" w:space="0" w:color="auto"/>
            <w:right w:val="none" w:sz="0" w:space="0" w:color="auto"/>
          </w:divBdr>
        </w:div>
        <w:div w:id="1956407075">
          <w:marLeft w:val="640"/>
          <w:marRight w:val="0"/>
          <w:marTop w:val="0"/>
          <w:marBottom w:val="0"/>
          <w:divBdr>
            <w:top w:val="none" w:sz="0" w:space="0" w:color="auto"/>
            <w:left w:val="none" w:sz="0" w:space="0" w:color="auto"/>
            <w:bottom w:val="none" w:sz="0" w:space="0" w:color="auto"/>
            <w:right w:val="none" w:sz="0" w:space="0" w:color="auto"/>
          </w:divBdr>
        </w:div>
        <w:div w:id="1137262959">
          <w:marLeft w:val="640"/>
          <w:marRight w:val="0"/>
          <w:marTop w:val="0"/>
          <w:marBottom w:val="0"/>
          <w:divBdr>
            <w:top w:val="none" w:sz="0" w:space="0" w:color="auto"/>
            <w:left w:val="none" w:sz="0" w:space="0" w:color="auto"/>
            <w:bottom w:val="none" w:sz="0" w:space="0" w:color="auto"/>
            <w:right w:val="none" w:sz="0" w:space="0" w:color="auto"/>
          </w:divBdr>
        </w:div>
        <w:div w:id="1781148326">
          <w:marLeft w:val="640"/>
          <w:marRight w:val="0"/>
          <w:marTop w:val="0"/>
          <w:marBottom w:val="0"/>
          <w:divBdr>
            <w:top w:val="none" w:sz="0" w:space="0" w:color="auto"/>
            <w:left w:val="none" w:sz="0" w:space="0" w:color="auto"/>
            <w:bottom w:val="none" w:sz="0" w:space="0" w:color="auto"/>
            <w:right w:val="none" w:sz="0" w:space="0" w:color="auto"/>
          </w:divBdr>
        </w:div>
        <w:div w:id="807433119">
          <w:marLeft w:val="640"/>
          <w:marRight w:val="0"/>
          <w:marTop w:val="0"/>
          <w:marBottom w:val="0"/>
          <w:divBdr>
            <w:top w:val="none" w:sz="0" w:space="0" w:color="auto"/>
            <w:left w:val="none" w:sz="0" w:space="0" w:color="auto"/>
            <w:bottom w:val="none" w:sz="0" w:space="0" w:color="auto"/>
            <w:right w:val="none" w:sz="0" w:space="0" w:color="auto"/>
          </w:divBdr>
        </w:div>
        <w:div w:id="1228879576">
          <w:marLeft w:val="640"/>
          <w:marRight w:val="0"/>
          <w:marTop w:val="0"/>
          <w:marBottom w:val="0"/>
          <w:divBdr>
            <w:top w:val="none" w:sz="0" w:space="0" w:color="auto"/>
            <w:left w:val="none" w:sz="0" w:space="0" w:color="auto"/>
            <w:bottom w:val="none" w:sz="0" w:space="0" w:color="auto"/>
            <w:right w:val="none" w:sz="0" w:space="0" w:color="auto"/>
          </w:divBdr>
        </w:div>
        <w:div w:id="446704194">
          <w:marLeft w:val="640"/>
          <w:marRight w:val="0"/>
          <w:marTop w:val="0"/>
          <w:marBottom w:val="0"/>
          <w:divBdr>
            <w:top w:val="none" w:sz="0" w:space="0" w:color="auto"/>
            <w:left w:val="none" w:sz="0" w:space="0" w:color="auto"/>
            <w:bottom w:val="none" w:sz="0" w:space="0" w:color="auto"/>
            <w:right w:val="none" w:sz="0" w:space="0" w:color="auto"/>
          </w:divBdr>
        </w:div>
        <w:div w:id="1086608772">
          <w:marLeft w:val="640"/>
          <w:marRight w:val="0"/>
          <w:marTop w:val="0"/>
          <w:marBottom w:val="0"/>
          <w:divBdr>
            <w:top w:val="none" w:sz="0" w:space="0" w:color="auto"/>
            <w:left w:val="none" w:sz="0" w:space="0" w:color="auto"/>
            <w:bottom w:val="none" w:sz="0" w:space="0" w:color="auto"/>
            <w:right w:val="none" w:sz="0" w:space="0" w:color="auto"/>
          </w:divBdr>
        </w:div>
        <w:div w:id="1078480340">
          <w:marLeft w:val="640"/>
          <w:marRight w:val="0"/>
          <w:marTop w:val="0"/>
          <w:marBottom w:val="0"/>
          <w:divBdr>
            <w:top w:val="none" w:sz="0" w:space="0" w:color="auto"/>
            <w:left w:val="none" w:sz="0" w:space="0" w:color="auto"/>
            <w:bottom w:val="none" w:sz="0" w:space="0" w:color="auto"/>
            <w:right w:val="none" w:sz="0" w:space="0" w:color="auto"/>
          </w:divBdr>
        </w:div>
        <w:div w:id="1676880946">
          <w:marLeft w:val="640"/>
          <w:marRight w:val="0"/>
          <w:marTop w:val="0"/>
          <w:marBottom w:val="0"/>
          <w:divBdr>
            <w:top w:val="none" w:sz="0" w:space="0" w:color="auto"/>
            <w:left w:val="none" w:sz="0" w:space="0" w:color="auto"/>
            <w:bottom w:val="none" w:sz="0" w:space="0" w:color="auto"/>
            <w:right w:val="none" w:sz="0" w:space="0" w:color="auto"/>
          </w:divBdr>
        </w:div>
        <w:div w:id="491945278">
          <w:marLeft w:val="640"/>
          <w:marRight w:val="0"/>
          <w:marTop w:val="0"/>
          <w:marBottom w:val="0"/>
          <w:divBdr>
            <w:top w:val="none" w:sz="0" w:space="0" w:color="auto"/>
            <w:left w:val="none" w:sz="0" w:space="0" w:color="auto"/>
            <w:bottom w:val="none" w:sz="0" w:space="0" w:color="auto"/>
            <w:right w:val="none" w:sz="0" w:space="0" w:color="auto"/>
          </w:divBdr>
        </w:div>
        <w:div w:id="1707291569">
          <w:marLeft w:val="640"/>
          <w:marRight w:val="0"/>
          <w:marTop w:val="0"/>
          <w:marBottom w:val="0"/>
          <w:divBdr>
            <w:top w:val="none" w:sz="0" w:space="0" w:color="auto"/>
            <w:left w:val="none" w:sz="0" w:space="0" w:color="auto"/>
            <w:bottom w:val="none" w:sz="0" w:space="0" w:color="auto"/>
            <w:right w:val="none" w:sz="0" w:space="0" w:color="auto"/>
          </w:divBdr>
        </w:div>
        <w:div w:id="595942007">
          <w:marLeft w:val="640"/>
          <w:marRight w:val="0"/>
          <w:marTop w:val="0"/>
          <w:marBottom w:val="0"/>
          <w:divBdr>
            <w:top w:val="none" w:sz="0" w:space="0" w:color="auto"/>
            <w:left w:val="none" w:sz="0" w:space="0" w:color="auto"/>
            <w:bottom w:val="none" w:sz="0" w:space="0" w:color="auto"/>
            <w:right w:val="none" w:sz="0" w:space="0" w:color="auto"/>
          </w:divBdr>
        </w:div>
        <w:div w:id="652295874">
          <w:marLeft w:val="640"/>
          <w:marRight w:val="0"/>
          <w:marTop w:val="0"/>
          <w:marBottom w:val="0"/>
          <w:divBdr>
            <w:top w:val="none" w:sz="0" w:space="0" w:color="auto"/>
            <w:left w:val="none" w:sz="0" w:space="0" w:color="auto"/>
            <w:bottom w:val="none" w:sz="0" w:space="0" w:color="auto"/>
            <w:right w:val="none" w:sz="0" w:space="0" w:color="auto"/>
          </w:divBdr>
        </w:div>
        <w:div w:id="956525222">
          <w:marLeft w:val="640"/>
          <w:marRight w:val="0"/>
          <w:marTop w:val="0"/>
          <w:marBottom w:val="0"/>
          <w:divBdr>
            <w:top w:val="none" w:sz="0" w:space="0" w:color="auto"/>
            <w:left w:val="none" w:sz="0" w:space="0" w:color="auto"/>
            <w:bottom w:val="none" w:sz="0" w:space="0" w:color="auto"/>
            <w:right w:val="none" w:sz="0" w:space="0" w:color="auto"/>
          </w:divBdr>
        </w:div>
        <w:div w:id="382220327">
          <w:marLeft w:val="640"/>
          <w:marRight w:val="0"/>
          <w:marTop w:val="0"/>
          <w:marBottom w:val="0"/>
          <w:divBdr>
            <w:top w:val="none" w:sz="0" w:space="0" w:color="auto"/>
            <w:left w:val="none" w:sz="0" w:space="0" w:color="auto"/>
            <w:bottom w:val="none" w:sz="0" w:space="0" w:color="auto"/>
            <w:right w:val="none" w:sz="0" w:space="0" w:color="auto"/>
          </w:divBdr>
        </w:div>
        <w:div w:id="1425802798">
          <w:marLeft w:val="640"/>
          <w:marRight w:val="0"/>
          <w:marTop w:val="0"/>
          <w:marBottom w:val="0"/>
          <w:divBdr>
            <w:top w:val="none" w:sz="0" w:space="0" w:color="auto"/>
            <w:left w:val="none" w:sz="0" w:space="0" w:color="auto"/>
            <w:bottom w:val="none" w:sz="0" w:space="0" w:color="auto"/>
            <w:right w:val="none" w:sz="0" w:space="0" w:color="auto"/>
          </w:divBdr>
        </w:div>
        <w:div w:id="541674814">
          <w:marLeft w:val="640"/>
          <w:marRight w:val="0"/>
          <w:marTop w:val="0"/>
          <w:marBottom w:val="0"/>
          <w:divBdr>
            <w:top w:val="none" w:sz="0" w:space="0" w:color="auto"/>
            <w:left w:val="none" w:sz="0" w:space="0" w:color="auto"/>
            <w:bottom w:val="none" w:sz="0" w:space="0" w:color="auto"/>
            <w:right w:val="none" w:sz="0" w:space="0" w:color="auto"/>
          </w:divBdr>
        </w:div>
        <w:div w:id="1687488206">
          <w:marLeft w:val="640"/>
          <w:marRight w:val="0"/>
          <w:marTop w:val="0"/>
          <w:marBottom w:val="0"/>
          <w:divBdr>
            <w:top w:val="none" w:sz="0" w:space="0" w:color="auto"/>
            <w:left w:val="none" w:sz="0" w:space="0" w:color="auto"/>
            <w:bottom w:val="none" w:sz="0" w:space="0" w:color="auto"/>
            <w:right w:val="none" w:sz="0" w:space="0" w:color="auto"/>
          </w:divBdr>
        </w:div>
        <w:div w:id="99380892">
          <w:marLeft w:val="640"/>
          <w:marRight w:val="0"/>
          <w:marTop w:val="0"/>
          <w:marBottom w:val="0"/>
          <w:divBdr>
            <w:top w:val="none" w:sz="0" w:space="0" w:color="auto"/>
            <w:left w:val="none" w:sz="0" w:space="0" w:color="auto"/>
            <w:bottom w:val="none" w:sz="0" w:space="0" w:color="auto"/>
            <w:right w:val="none" w:sz="0" w:space="0" w:color="auto"/>
          </w:divBdr>
        </w:div>
        <w:div w:id="2139830830">
          <w:marLeft w:val="640"/>
          <w:marRight w:val="0"/>
          <w:marTop w:val="0"/>
          <w:marBottom w:val="0"/>
          <w:divBdr>
            <w:top w:val="none" w:sz="0" w:space="0" w:color="auto"/>
            <w:left w:val="none" w:sz="0" w:space="0" w:color="auto"/>
            <w:bottom w:val="none" w:sz="0" w:space="0" w:color="auto"/>
            <w:right w:val="none" w:sz="0" w:space="0" w:color="auto"/>
          </w:divBdr>
        </w:div>
        <w:div w:id="222911540">
          <w:marLeft w:val="640"/>
          <w:marRight w:val="0"/>
          <w:marTop w:val="0"/>
          <w:marBottom w:val="0"/>
          <w:divBdr>
            <w:top w:val="none" w:sz="0" w:space="0" w:color="auto"/>
            <w:left w:val="none" w:sz="0" w:space="0" w:color="auto"/>
            <w:bottom w:val="none" w:sz="0" w:space="0" w:color="auto"/>
            <w:right w:val="none" w:sz="0" w:space="0" w:color="auto"/>
          </w:divBdr>
        </w:div>
        <w:div w:id="1239746413">
          <w:marLeft w:val="640"/>
          <w:marRight w:val="0"/>
          <w:marTop w:val="0"/>
          <w:marBottom w:val="0"/>
          <w:divBdr>
            <w:top w:val="none" w:sz="0" w:space="0" w:color="auto"/>
            <w:left w:val="none" w:sz="0" w:space="0" w:color="auto"/>
            <w:bottom w:val="none" w:sz="0" w:space="0" w:color="auto"/>
            <w:right w:val="none" w:sz="0" w:space="0" w:color="auto"/>
          </w:divBdr>
        </w:div>
        <w:div w:id="1537229054">
          <w:marLeft w:val="640"/>
          <w:marRight w:val="0"/>
          <w:marTop w:val="0"/>
          <w:marBottom w:val="0"/>
          <w:divBdr>
            <w:top w:val="none" w:sz="0" w:space="0" w:color="auto"/>
            <w:left w:val="none" w:sz="0" w:space="0" w:color="auto"/>
            <w:bottom w:val="none" w:sz="0" w:space="0" w:color="auto"/>
            <w:right w:val="none" w:sz="0" w:space="0" w:color="auto"/>
          </w:divBdr>
        </w:div>
        <w:div w:id="1656378907">
          <w:marLeft w:val="640"/>
          <w:marRight w:val="0"/>
          <w:marTop w:val="0"/>
          <w:marBottom w:val="0"/>
          <w:divBdr>
            <w:top w:val="none" w:sz="0" w:space="0" w:color="auto"/>
            <w:left w:val="none" w:sz="0" w:space="0" w:color="auto"/>
            <w:bottom w:val="none" w:sz="0" w:space="0" w:color="auto"/>
            <w:right w:val="none" w:sz="0" w:space="0" w:color="auto"/>
          </w:divBdr>
        </w:div>
        <w:div w:id="1745101635">
          <w:marLeft w:val="640"/>
          <w:marRight w:val="0"/>
          <w:marTop w:val="0"/>
          <w:marBottom w:val="0"/>
          <w:divBdr>
            <w:top w:val="none" w:sz="0" w:space="0" w:color="auto"/>
            <w:left w:val="none" w:sz="0" w:space="0" w:color="auto"/>
            <w:bottom w:val="none" w:sz="0" w:space="0" w:color="auto"/>
            <w:right w:val="none" w:sz="0" w:space="0" w:color="auto"/>
          </w:divBdr>
        </w:div>
        <w:div w:id="1237860109">
          <w:marLeft w:val="640"/>
          <w:marRight w:val="0"/>
          <w:marTop w:val="0"/>
          <w:marBottom w:val="0"/>
          <w:divBdr>
            <w:top w:val="none" w:sz="0" w:space="0" w:color="auto"/>
            <w:left w:val="none" w:sz="0" w:space="0" w:color="auto"/>
            <w:bottom w:val="none" w:sz="0" w:space="0" w:color="auto"/>
            <w:right w:val="none" w:sz="0" w:space="0" w:color="auto"/>
          </w:divBdr>
        </w:div>
        <w:div w:id="1589122135">
          <w:marLeft w:val="640"/>
          <w:marRight w:val="0"/>
          <w:marTop w:val="0"/>
          <w:marBottom w:val="0"/>
          <w:divBdr>
            <w:top w:val="none" w:sz="0" w:space="0" w:color="auto"/>
            <w:left w:val="none" w:sz="0" w:space="0" w:color="auto"/>
            <w:bottom w:val="none" w:sz="0" w:space="0" w:color="auto"/>
            <w:right w:val="none" w:sz="0" w:space="0" w:color="auto"/>
          </w:divBdr>
        </w:div>
        <w:div w:id="1764646413">
          <w:marLeft w:val="640"/>
          <w:marRight w:val="0"/>
          <w:marTop w:val="0"/>
          <w:marBottom w:val="0"/>
          <w:divBdr>
            <w:top w:val="none" w:sz="0" w:space="0" w:color="auto"/>
            <w:left w:val="none" w:sz="0" w:space="0" w:color="auto"/>
            <w:bottom w:val="none" w:sz="0" w:space="0" w:color="auto"/>
            <w:right w:val="none" w:sz="0" w:space="0" w:color="auto"/>
          </w:divBdr>
        </w:div>
        <w:div w:id="1030761872">
          <w:marLeft w:val="640"/>
          <w:marRight w:val="0"/>
          <w:marTop w:val="0"/>
          <w:marBottom w:val="0"/>
          <w:divBdr>
            <w:top w:val="none" w:sz="0" w:space="0" w:color="auto"/>
            <w:left w:val="none" w:sz="0" w:space="0" w:color="auto"/>
            <w:bottom w:val="none" w:sz="0" w:space="0" w:color="auto"/>
            <w:right w:val="none" w:sz="0" w:space="0" w:color="auto"/>
          </w:divBdr>
        </w:div>
        <w:div w:id="316419909">
          <w:marLeft w:val="640"/>
          <w:marRight w:val="0"/>
          <w:marTop w:val="0"/>
          <w:marBottom w:val="0"/>
          <w:divBdr>
            <w:top w:val="none" w:sz="0" w:space="0" w:color="auto"/>
            <w:left w:val="none" w:sz="0" w:space="0" w:color="auto"/>
            <w:bottom w:val="none" w:sz="0" w:space="0" w:color="auto"/>
            <w:right w:val="none" w:sz="0" w:space="0" w:color="auto"/>
          </w:divBdr>
        </w:div>
        <w:div w:id="111752117">
          <w:marLeft w:val="640"/>
          <w:marRight w:val="0"/>
          <w:marTop w:val="0"/>
          <w:marBottom w:val="0"/>
          <w:divBdr>
            <w:top w:val="none" w:sz="0" w:space="0" w:color="auto"/>
            <w:left w:val="none" w:sz="0" w:space="0" w:color="auto"/>
            <w:bottom w:val="none" w:sz="0" w:space="0" w:color="auto"/>
            <w:right w:val="none" w:sz="0" w:space="0" w:color="auto"/>
          </w:divBdr>
        </w:div>
        <w:div w:id="813252318">
          <w:marLeft w:val="640"/>
          <w:marRight w:val="0"/>
          <w:marTop w:val="0"/>
          <w:marBottom w:val="0"/>
          <w:divBdr>
            <w:top w:val="none" w:sz="0" w:space="0" w:color="auto"/>
            <w:left w:val="none" w:sz="0" w:space="0" w:color="auto"/>
            <w:bottom w:val="none" w:sz="0" w:space="0" w:color="auto"/>
            <w:right w:val="none" w:sz="0" w:space="0" w:color="auto"/>
          </w:divBdr>
        </w:div>
        <w:div w:id="1416976384">
          <w:marLeft w:val="640"/>
          <w:marRight w:val="0"/>
          <w:marTop w:val="0"/>
          <w:marBottom w:val="0"/>
          <w:divBdr>
            <w:top w:val="none" w:sz="0" w:space="0" w:color="auto"/>
            <w:left w:val="none" w:sz="0" w:space="0" w:color="auto"/>
            <w:bottom w:val="none" w:sz="0" w:space="0" w:color="auto"/>
            <w:right w:val="none" w:sz="0" w:space="0" w:color="auto"/>
          </w:divBdr>
        </w:div>
        <w:div w:id="465465009">
          <w:marLeft w:val="640"/>
          <w:marRight w:val="0"/>
          <w:marTop w:val="0"/>
          <w:marBottom w:val="0"/>
          <w:divBdr>
            <w:top w:val="none" w:sz="0" w:space="0" w:color="auto"/>
            <w:left w:val="none" w:sz="0" w:space="0" w:color="auto"/>
            <w:bottom w:val="none" w:sz="0" w:space="0" w:color="auto"/>
            <w:right w:val="none" w:sz="0" w:space="0" w:color="auto"/>
          </w:divBdr>
        </w:div>
        <w:div w:id="874775569">
          <w:marLeft w:val="640"/>
          <w:marRight w:val="0"/>
          <w:marTop w:val="0"/>
          <w:marBottom w:val="0"/>
          <w:divBdr>
            <w:top w:val="none" w:sz="0" w:space="0" w:color="auto"/>
            <w:left w:val="none" w:sz="0" w:space="0" w:color="auto"/>
            <w:bottom w:val="none" w:sz="0" w:space="0" w:color="auto"/>
            <w:right w:val="none" w:sz="0" w:space="0" w:color="auto"/>
          </w:divBdr>
        </w:div>
        <w:div w:id="32579503">
          <w:marLeft w:val="640"/>
          <w:marRight w:val="0"/>
          <w:marTop w:val="0"/>
          <w:marBottom w:val="0"/>
          <w:divBdr>
            <w:top w:val="none" w:sz="0" w:space="0" w:color="auto"/>
            <w:left w:val="none" w:sz="0" w:space="0" w:color="auto"/>
            <w:bottom w:val="none" w:sz="0" w:space="0" w:color="auto"/>
            <w:right w:val="none" w:sz="0" w:space="0" w:color="auto"/>
          </w:divBdr>
        </w:div>
        <w:div w:id="11498821">
          <w:marLeft w:val="640"/>
          <w:marRight w:val="0"/>
          <w:marTop w:val="0"/>
          <w:marBottom w:val="0"/>
          <w:divBdr>
            <w:top w:val="none" w:sz="0" w:space="0" w:color="auto"/>
            <w:left w:val="none" w:sz="0" w:space="0" w:color="auto"/>
            <w:bottom w:val="none" w:sz="0" w:space="0" w:color="auto"/>
            <w:right w:val="none" w:sz="0" w:space="0" w:color="auto"/>
          </w:divBdr>
        </w:div>
        <w:div w:id="188957054">
          <w:marLeft w:val="640"/>
          <w:marRight w:val="0"/>
          <w:marTop w:val="0"/>
          <w:marBottom w:val="0"/>
          <w:divBdr>
            <w:top w:val="none" w:sz="0" w:space="0" w:color="auto"/>
            <w:left w:val="none" w:sz="0" w:space="0" w:color="auto"/>
            <w:bottom w:val="none" w:sz="0" w:space="0" w:color="auto"/>
            <w:right w:val="none" w:sz="0" w:space="0" w:color="auto"/>
          </w:divBdr>
        </w:div>
        <w:div w:id="736517408">
          <w:marLeft w:val="640"/>
          <w:marRight w:val="0"/>
          <w:marTop w:val="0"/>
          <w:marBottom w:val="0"/>
          <w:divBdr>
            <w:top w:val="none" w:sz="0" w:space="0" w:color="auto"/>
            <w:left w:val="none" w:sz="0" w:space="0" w:color="auto"/>
            <w:bottom w:val="none" w:sz="0" w:space="0" w:color="auto"/>
            <w:right w:val="none" w:sz="0" w:space="0" w:color="auto"/>
          </w:divBdr>
        </w:div>
        <w:div w:id="863905146">
          <w:marLeft w:val="640"/>
          <w:marRight w:val="0"/>
          <w:marTop w:val="0"/>
          <w:marBottom w:val="0"/>
          <w:divBdr>
            <w:top w:val="none" w:sz="0" w:space="0" w:color="auto"/>
            <w:left w:val="none" w:sz="0" w:space="0" w:color="auto"/>
            <w:bottom w:val="none" w:sz="0" w:space="0" w:color="auto"/>
            <w:right w:val="none" w:sz="0" w:space="0" w:color="auto"/>
          </w:divBdr>
        </w:div>
        <w:div w:id="1528985223">
          <w:marLeft w:val="640"/>
          <w:marRight w:val="0"/>
          <w:marTop w:val="0"/>
          <w:marBottom w:val="0"/>
          <w:divBdr>
            <w:top w:val="none" w:sz="0" w:space="0" w:color="auto"/>
            <w:left w:val="none" w:sz="0" w:space="0" w:color="auto"/>
            <w:bottom w:val="none" w:sz="0" w:space="0" w:color="auto"/>
            <w:right w:val="none" w:sz="0" w:space="0" w:color="auto"/>
          </w:divBdr>
        </w:div>
        <w:div w:id="1321078722">
          <w:marLeft w:val="640"/>
          <w:marRight w:val="0"/>
          <w:marTop w:val="0"/>
          <w:marBottom w:val="0"/>
          <w:divBdr>
            <w:top w:val="none" w:sz="0" w:space="0" w:color="auto"/>
            <w:left w:val="none" w:sz="0" w:space="0" w:color="auto"/>
            <w:bottom w:val="none" w:sz="0" w:space="0" w:color="auto"/>
            <w:right w:val="none" w:sz="0" w:space="0" w:color="auto"/>
          </w:divBdr>
        </w:div>
        <w:div w:id="579411267">
          <w:marLeft w:val="640"/>
          <w:marRight w:val="0"/>
          <w:marTop w:val="0"/>
          <w:marBottom w:val="0"/>
          <w:divBdr>
            <w:top w:val="none" w:sz="0" w:space="0" w:color="auto"/>
            <w:left w:val="none" w:sz="0" w:space="0" w:color="auto"/>
            <w:bottom w:val="none" w:sz="0" w:space="0" w:color="auto"/>
            <w:right w:val="none" w:sz="0" w:space="0" w:color="auto"/>
          </w:divBdr>
        </w:div>
        <w:div w:id="531650119">
          <w:marLeft w:val="640"/>
          <w:marRight w:val="0"/>
          <w:marTop w:val="0"/>
          <w:marBottom w:val="0"/>
          <w:divBdr>
            <w:top w:val="none" w:sz="0" w:space="0" w:color="auto"/>
            <w:left w:val="none" w:sz="0" w:space="0" w:color="auto"/>
            <w:bottom w:val="none" w:sz="0" w:space="0" w:color="auto"/>
            <w:right w:val="none" w:sz="0" w:space="0" w:color="auto"/>
          </w:divBdr>
        </w:div>
        <w:div w:id="295455941">
          <w:marLeft w:val="640"/>
          <w:marRight w:val="0"/>
          <w:marTop w:val="0"/>
          <w:marBottom w:val="0"/>
          <w:divBdr>
            <w:top w:val="none" w:sz="0" w:space="0" w:color="auto"/>
            <w:left w:val="none" w:sz="0" w:space="0" w:color="auto"/>
            <w:bottom w:val="none" w:sz="0" w:space="0" w:color="auto"/>
            <w:right w:val="none" w:sz="0" w:space="0" w:color="auto"/>
          </w:divBdr>
        </w:div>
        <w:div w:id="840004080">
          <w:marLeft w:val="640"/>
          <w:marRight w:val="0"/>
          <w:marTop w:val="0"/>
          <w:marBottom w:val="0"/>
          <w:divBdr>
            <w:top w:val="none" w:sz="0" w:space="0" w:color="auto"/>
            <w:left w:val="none" w:sz="0" w:space="0" w:color="auto"/>
            <w:bottom w:val="none" w:sz="0" w:space="0" w:color="auto"/>
            <w:right w:val="none" w:sz="0" w:space="0" w:color="auto"/>
          </w:divBdr>
        </w:div>
        <w:div w:id="478763110">
          <w:marLeft w:val="640"/>
          <w:marRight w:val="0"/>
          <w:marTop w:val="0"/>
          <w:marBottom w:val="0"/>
          <w:divBdr>
            <w:top w:val="none" w:sz="0" w:space="0" w:color="auto"/>
            <w:left w:val="none" w:sz="0" w:space="0" w:color="auto"/>
            <w:bottom w:val="none" w:sz="0" w:space="0" w:color="auto"/>
            <w:right w:val="none" w:sz="0" w:space="0" w:color="auto"/>
          </w:divBdr>
        </w:div>
        <w:div w:id="1671173289">
          <w:marLeft w:val="640"/>
          <w:marRight w:val="0"/>
          <w:marTop w:val="0"/>
          <w:marBottom w:val="0"/>
          <w:divBdr>
            <w:top w:val="none" w:sz="0" w:space="0" w:color="auto"/>
            <w:left w:val="none" w:sz="0" w:space="0" w:color="auto"/>
            <w:bottom w:val="none" w:sz="0" w:space="0" w:color="auto"/>
            <w:right w:val="none" w:sz="0" w:space="0" w:color="auto"/>
          </w:divBdr>
        </w:div>
        <w:div w:id="733046153">
          <w:marLeft w:val="640"/>
          <w:marRight w:val="0"/>
          <w:marTop w:val="0"/>
          <w:marBottom w:val="0"/>
          <w:divBdr>
            <w:top w:val="none" w:sz="0" w:space="0" w:color="auto"/>
            <w:left w:val="none" w:sz="0" w:space="0" w:color="auto"/>
            <w:bottom w:val="none" w:sz="0" w:space="0" w:color="auto"/>
            <w:right w:val="none" w:sz="0" w:space="0" w:color="auto"/>
          </w:divBdr>
        </w:div>
        <w:div w:id="1606233398">
          <w:marLeft w:val="640"/>
          <w:marRight w:val="0"/>
          <w:marTop w:val="0"/>
          <w:marBottom w:val="0"/>
          <w:divBdr>
            <w:top w:val="none" w:sz="0" w:space="0" w:color="auto"/>
            <w:left w:val="none" w:sz="0" w:space="0" w:color="auto"/>
            <w:bottom w:val="none" w:sz="0" w:space="0" w:color="auto"/>
            <w:right w:val="none" w:sz="0" w:space="0" w:color="auto"/>
          </w:divBdr>
        </w:div>
        <w:div w:id="37558459">
          <w:marLeft w:val="640"/>
          <w:marRight w:val="0"/>
          <w:marTop w:val="0"/>
          <w:marBottom w:val="0"/>
          <w:divBdr>
            <w:top w:val="none" w:sz="0" w:space="0" w:color="auto"/>
            <w:left w:val="none" w:sz="0" w:space="0" w:color="auto"/>
            <w:bottom w:val="none" w:sz="0" w:space="0" w:color="auto"/>
            <w:right w:val="none" w:sz="0" w:space="0" w:color="auto"/>
          </w:divBdr>
        </w:div>
        <w:div w:id="1089043201">
          <w:marLeft w:val="640"/>
          <w:marRight w:val="0"/>
          <w:marTop w:val="0"/>
          <w:marBottom w:val="0"/>
          <w:divBdr>
            <w:top w:val="none" w:sz="0" w:space="0" w:color="auto"/>
            <w:left w:val="none" w:sz="0" w:space="0" w:color="auto"/>
            <w:bottom w:val="none" w:sz="0" w:space="0" w:color="auto"/>
            <w:right w:val="none" w:sz="0" w:space="0" w:color="auto"/>
          </w:divBdr>
        </w:div>
        <w:div w:id="1878540885">
          <w:marLeft w:val="640"/>
          <w:marRight w:val="0"/>
          <w:marTop w:val="0"/>
          <w:marBottom w:val="0"/>
          <w:divBdr>
            <w:top w:val="none" w:sz="0" w:space="0" w:color="auto"/>
            <w:left w:val="none" w:sz="0" w:space="0" w:color="auto"/>
            <w:bottom w:val="none" w:sz="0" w:space="0" w:color="auto"/>
            <w:right w:val="none" w:sz="0" w:space="0" w:color="auto"/>
          </w:divBdr>
        </w:div>
        <w:div w:id="1199855492">
          <w:marLeft w:val="640"/>
          <w:marRight w:val="0"/>
          <w:marTop w:val="0"/>
          <w:marBottom w:val="0"/>
          <w:divBdr>
            <w:top w:val="none" w:sz="0" w:space="0" w:color="auto"/>
            <w:left w:val="none" w:sz="0" w:space="0" w:color="auto"/>
            <w:bottom w:val="none" w:sz="0" w:space="0" w:color="auto"/>
            <w:right w:val="none" w:sz="0" w:space="0" w:color="auto"/>
          </w:divBdr>
        </w:div>
        <w:div w:id="287470239">
          <w:marLeft w:val="640"/>
          <w:marRight w:val="0"/>
          <w:marTop w:val="0"/>
          <w:marBottom w:val="0"/>
          <w:divBdr>
            <w:top w:val="none" w:sz="0" w:space="0" w:color="auto"/>
            <w:left w:val="none" w:sz="0" w:space="0" w:color="auto"/>
            <w:bottom w:val="none" w:sz="0" w:space="0" w:color="auto"/>
            <w:right w:val="none" w:sz="0" w:space="0" w:color="auto"/>
          </w:divBdr>
        </w:div>
        <w:div w:id="1872300169">
          <w:marLeft w:val="640"/>
          <w:marRight w:val="0"/>
          <w:marTop w:val="0"/>
          <w:marBottom w:val="0"/>
          <w:divBdr>
            <w:top w:val="none" w:sz="0" w:space="0" w:color="auto"/>
            <w:left w:val="none" w:sz="0" w:space="0" w:color="auto"/>
            <w:bottom w:val="none" w:sz="0" w:space="0" w:color="auto"/>
            <w:right w:val="none" w:sz="0" w:space="0" w:color="auto"/>
          </w:divBdr>
        </w:div>
        <w:div w:id="2079472798">
          <w:marLeft w:val="640"/>
          <w:marRight w:val="0"/>
          <w:marTop w:val="0"/>
          <w:marBottom w:val="0"/>
          <w:divBdr>
            <w:top w:val="none" w:sz="0" w:space="0" w:color="auto"/>
            <w:left w:val="none" w:sz="0" w:space="0" w:color="auto"/>
            <w:bottom w:val="none" w:sz="0" w:space="0" w:color="auto"/>
            <w:right w:val="none" w:sz="0" w:space="0" w:color="auto"/>
          </w:divBdr>
        </w:div>
        <w:div w:id="249198141">
          <w:marLeft w:val="640"/>
          <w:marRight w:val="0"/>
          <w:marTop w:val="0"/>
          <w:marBottom w:val="0"/>
          <w:divBdr>
            <w:top w:val="none" w:sz="0" w:space="0" w:color="auto"/>
            <w:left w:val="none" w:sz="0" w:space="0" w:color="auto"/>
            <w:bottom w:val="none" w:sz="0" w:space="0" w:color="auto"/>
            <w:right w:val="none" w:sz="0" w:space="0" w:color="auto"/>
          </w:divBdr>
        </w:div>
        <w:div w:id="679771267">
          <w:marLeft w:val="640"/>
          <w:marRight w:val="0"/>
          <w:marTop w:val="0"/>
          <w:marBottom w:val="0"/>
          <w:divBdr>
            <w:top w:val="none" w:sz="0" w:space="0" w:color="auto"/>
            <w:left w:val="none" w:sz="0" w:space="0" w:color="auto"/>
            <w:bottom w:val="none" w:sz="0" w:space="0" w:color="auto"/>
            <w:right w:val="none" w:sz="0" w:space="0" w:color="auto"/>
          </w:divBdr>
        </w:div>
        <w:div w:id="1247617422">
          <w:marLeft w:val="640"/>
          <w:marRight w:val="0"/>
          <w:marTop w:val="0"/>
          <w:marBottom w:val="0"/>
          <w:divBdr>
            <w:top w:val="none" w:sz="0" w:space="0" w:color="auto"/>
            <w:left w:val="none" w:sz="0" w:space="0" w:color="auto"/>
            <w:bottom w:val="none" w:sz="0" w:space="0" w:color="auto"/>
            <w:right w:val="none" w:sz="0" w:space="0" w:color="auto"/>
          </w:divBdr>
        </w:div>
        <w:div w:id="1251889611">
          <w:marLeft w:val="640"/>
          <w:marRight w:val="0"/>
          <w:marTop w:val="0"/>
          <w:marBottom w:val="0"/>
          <w:divBdr>
            <w:top w:val="none" w:sz="0" w:space="0" w:color="auto"/>
            <w:left w:val="none" w:sz="0" w:space="0" w:color="auto"/>
            <w:bottom w:val="none" w:sz="0" w:space="0" w:color="auto"/>
            <w:right w:val="none" w:sz="0" w:space="0" w:color="auto"/>
          </w:divBdr>
        </w:div>
        <w:div w:id="148254545">
          <w:marLeft w:val="640"/>
          <w:marRight w:val="0"/>
          <w:marTop w:val="0"/>
          <w:marBottom w:val="0"/>
          <w:divBdr>
            <w:top w:val="none" w:sz="0" w:space="0" w:color="auto"/>
            <w:left w:val="none" w:sz="0" w:space="0" w:color="auto"/>
            <w:bottom w:val="none" w:sz="0" w:space="0" w:color="auto"/>
            <w:right w:val="none" w:sz="0" w:space="0" w:color="auto"/>
          </w:divBdr>
        </w:div>
        <w:div w:id="1420829650">
          <w:marLeft w:val="640"/>
          <w:marRight w:val="0"/>
          <w:marTop w:val="0"/>
          <w:marBottom w:val="0"/>
          <w:divBdr>
            <w:top w:val="none" w:sz="0" w:space="0" w:color="auto"/>
            <w:left w:val="none" w:sz="0" w:space="0" w:color="auto"/>
            <w:bottom w:val="none" w:sz="0" w:space="0" w:color="auto"/>
            <w:right w:val="none" w:sz="0" w:space="0" w:color="auto"/>
          </w:divBdr>
        </w:div>
        <w:div w:id="1126585554">
          <w:marLeft w:val="640"/>
          <w:marRight w:val="0"/>
          <w:marTop w:val="0"/>
          <w:marBottom w:val="0"/>
          <w:divBdr>
            <w:top w:val="none" w:sz="0" w:space="0" w:color="auto"/>
            <w:left w:val="none" w:sz="0" w:space="0" w:color="auto"/>
            <w:bottom w:val="none" w:sz="0" w:space="0" w:color="auto"/>
            <w:right w:val="none" w:sz="0" w:space="0" w:color="auto"/>
          </w:divBdr>
        </w:div>
        <w:div w:id="611791155">
          <w:marLeft w:val="640"/>
          <w:marRight w:val="0"/>
          <w:marTop w:val="0"/>
          <w:marBottom w:val="0"/>
          <w:divBdr>
            <w:top w:val="none" w:sz="0" w:space="0" w:color="auto"/>
            <w:left w:val="none" w:sz="0" w:space="0" w:color="auto"/>
            <w:bottom w:val="none" w:sz="0" w:space="0" w:color="auto"/>
            <w:right w:val="none" w:sz="0" w:space="0" w:color="auto"/>
          </w:divBdr>
        </w:div>
        <w:div w:id="450829929">
          <w:marLeft w:val="640"/>
          <w:marRight w:val="0"/>
          <w:marTop w:val="0"/>
          <w:marBottom w:val="0"/>
          <w:divBdr>
            <w:top w:val="none" w:sz="0" w:space="0" w:color="auto"/>
            <w:left w:val="none" w:sz="0" w:space="0" w:color="auto"/>
            <w:bottom w:val="none" w:sz="0" w:space="0" w:color="auto"/>
            <w:right w:val="none" w:sz="0" w:space="0" w:color="auto"/>
          </w:divBdr>
        </w:div>
        <w:div w:id="605619946">
          <w:marLeft w:val="640"/>
          <w:marRight w:val="0"/>
          <w:marTop w:val="0"/>
          <w:marBottom w:val="0"/>
          <w:divBdr>
            <w:top w:val="none" w:sz="0" w:space="0" w:color="auto"/>
            <w:left w:val="none" w:sz="0" w:space="0" w:color="auto"/>
            <w:bottom w:val="none" w:sz="0" w:space="0" w:color="auto"/>
            <w:right w:val="none" w:sz="0" w:space="0" w:color="auto"/>
          </w:divBdr>
        </w:div>
        <w:div w:id="1281034915">
          <w:marLeft w:val="640"/>
          <w:marRight w:val="0"/>
          <w:marTop w:val="0"/>
          <w:marBottom w:val="0"/>
          <w:divBdr>
            <w:top w:val="none" w:sz="0" w:space="0" w:color="auto"/>
            <w:left w:val="none" w:sz="0" w:space="0" w:color="auto"/>
            <w:bottom w:val="none" w:sz="0" w:space="0" w:color="auto"/>
            <w:right w:val="none" w:sz="0" w:space="0" w:color="auto"/>
          </w:divBdr>
        </w:div>
        <w:div w:id="449205893">
          <w:marLeft w:val="640"/>
          <w:marRight w:val="0"/>
          <w:marTop w:val="0"/>
          <w:marBottom w:val="0"/>
          <w:divBdr>
            <w:top w:val="none" w:sz="0" w:space="0" w:color="auto"/>
            <w:left w:val="none" w:sz="0" w:space="0" w:color="auto"/>
            <w:bottom w:val="none" w:sz="0" w:space="0" w:color="auto"/>
            <w:right w:val="none" w:sz="0" w:space="0" w:color="auto"/>
          </w:divBdr>
        </w:div>
        <w:div w:id="1008294803">
          <w:marLeft w:val="640"/>
          <w:marRight w:val="0"/>
          <w:marTop w:val="0"/>
          <w:marBottom w:val="0"/>
          <w:divBdr>
            <w:top w:val="none" w:sz="0" w:space="0" w:color="auto"/>
            <w:left w:val="none" w:sz="0" w:space="0" w:color="auto"/>
            <w:bottom w:val="none" w:sz="0" w:space="0" w:color="auto"/>
            <w:right w:val="none" w:sz="0" w:space="0" w:color="auto"/>
          </w:divBdr>
        </w:div>
        <w:div w:id="1202865008">
          <w:marLeft w:val="640"/>
          <w:marRight w:val="0"/>
          <w:marTop w:val="0"/>
          <w:marBottom w:val="0"/>
          <w:divBdr>
            <w:top w:val="none" w:sz="0" w:space="0" w:color="auto"/>
            <w:left w:val="none" w:sz="0" w:space="0" w:color="auto"/>
            <w:bottom w:val="none" w:sz="0" w:space="0" w:color="auto"/>
            <w:right w:val="none" w:sz="0" w:space="0" w:color="auto"/>
          </w:divBdr>
        </w:div>
        <w:div w:id="1132476591">
          <w:marLeft w:val="640"/>
          <w:marRight w:val="0"/>
          <w:marTop w:val="0"/>
          <w:marBottom w:val="0"/>
          <w:divBdr>
            <w:top w:val="none" w:sz="0" w:space="0" w:color="auto"/>
            <w:left w:val="none" w:sz="0" w:space="0" w:color="auto"/>
            <w:bottom w:val="none" w:sz="0" w:space="0" w:color="auto"/>
            <w:right w:val="none" w:sz="0" w:space="0" w:color="auto"/>
          </w:divBdr>
        </w:div>
        <w:div w:id="423457372">
          <w:marLeft w:val="640"/>
          <w:marRight w:val="0"/>
          <w:marTop w:val="0"/>
          <w:marBottom w:val="0"/>
          <w:divBdr>
            <w:top w:val="none" w:sz="0" w:space="0" w:color="auto"/>
            <w:left w:val="none" w:sz="0" w:space="0" w:color="auto"/>
            <w:bottom w:val="none" w:sz="0" w:space="0" w:color="auto"/>
            <w:right w:val="none" w:sz="0" w:space="0" w:color="auto"/>
          </w:divBdr>
        </w:div>
        <w:div w:id="1635863202">
          <w:marLeft w:val="640"/>
          <w:marRight w:val="0"/>
          <w:marTop w:val="0"/>
          <w:marBottom w:val="0"/>
          <w:divBdr>
            <w:top w:val="none" w:sz="0" w:space="0" w:color="auto"/>
            <w:left w:val="none" w:sz="0" w:space="0" w:color="auto"/>
            <w:bottom w:val="none" w:sz="0" w:space="0" w:color="auto"/>
            <w:right w:val="none" w:sz="0" w:space="0" w:color="auto"/>
          </w:divBdr>
        </w:div>
        <w:div w:id="1204560134">
          <w:marLeft w:val="640"/>
          <w:marRight w:val="0"/>
          <w:marTop w:val="0"/>
          <w:marBottom w:val="0"/>
          <w:divBdr>
            <w:top w:val="none" w:sz="0" w:space="0" w:color="auto"/>
            <w:left w:val="none" w:sz="0" w:space="0" w:color="auto"/>
            <w:bottom w:val="none" w:sz="0" w:space="0" w:color="auto"/>
            <w:right w:val="none" w:sz="0" w:space="0" w:color="auto"/>
          </w:divBdr>
        </w:div>
        <w:div w:id="1848788667">
          <w:marLeft w:val="640"/>
          <w:marRight w:val="0"/>
          <w:marTop w:val="0"/>
          <w:marBottom w:val="0"/>
          <w:divBdr>
            <w:top w:val="none" w:sz="0" w:space="0" w:color="auto"/>
            <w:left w:val="none" w:sz="0" w:space="0" w:color="auto"/>
            <w:bottom w:val="none" w:sz="0" w:space="0" w:color="auto"/>
            <w:right w:val="none" w:sz="0" w:space="0" w:color="auto"/>
          </w:divBdr>
        </w:div>
        <w:div w:id="58945973">
          <w:marLeft w:val="640"/>
          <w:marRight w:val="0"/>
          <w:marTop w:val="0"/>
          <w:marBottom w:val="0"/>
          <w:divBdr>
            <w:top w:val="none" w:sz="0" w:space="0" w:color="auto"/>
            <w:left w:val="none" w:sz="0" w:space="0" w:color="auto"/>
            <w:bottom w:val="none" w:sz="0" w:space="0" w:color="auto"/>
            <w:right w:val="none" w:sz="0" w:space="0" w:color="auto"/>
          </w:divBdr>
        </w:div>
        <w:div w:id="1531799745">
          <w:marLeft w:val="640"/>
          <w:marRight w:val="0"/>
          <w:marTop w:val="0"/>
          <w:marBottom w:val="0"/>
          <w:divBdr>
            <w:top w:val="none" w:sz="0" w:space="0" w:color="auto"/>
            <w:left w:val="none" w:sz="0" w:space="0" w:color="auto"/>
            <w:bottom w:val="none" w:sz="0" w:space="0" w:color="auto"/>
            <w:right w:val="none" w:sz="0" w:space="0" w:color="auto"/>
          </w:divBdr>
        </w:div>
        <w:div w:id="1680817044">
          <w:marLeft w:val="640"/>
          <w:marRight w:val="0"/>
          <w:marTop w:val="0"/>
          <w:marBottom w:val="0"/>
          <w:divBdr>
            <w:top w:val="none" w:sz="0" w:space="0" w:color="auto"/>
            <w:left w:val="none" w:sz="0" w:space="0" w:color="auto"/>
            <w:bottom w:val="none" w:sz="0" w:space="0" w:color="auto"/>
            <w:right w:val="none" w:sz="0" w:space="0" w:color="auto"/>
          </w:divBdr>
        </w:div>
        <w:div w:id="912159166">
          <w:marLeft w:val="640"/>
          <w:marRight w:val="0"/>
          <w:marTop w:val="0"/>
          <w:marBottom w:val="0"/>
          <w:divBdr>
            <w:top w:val="none" w:sz="0" w:space="0" w:color="auto"/>
            <w:left w:val="none" w:sz="0" w:space="0" w:color="auto"/>
            <w:bottom w:val="none" w:sz="0" w:space="0" w:color="auto"/>
            <w:right w:val="none" w:sz="0" w:space="0" w:color="auto"/>
          </w:divBdr>
        </w:div>
        <w:div w:id="572928978">
          <w:marLeft w:val="640"/>
          <w:marRight w:val="0"/>
          <w:marTop w:val="0"/>
          <w:marBottom w:val="0"/>
          <w:divBdr>
            <w:top w:val="none" w:sz="0" w:space="0" w:color="auto"/>
            <w:left w:val="none" w:sz="0" w:space="0" w:color="auto"/>
            <w:bottom w:val="none" w:sz="0" w:space="0" w:color="auto"/>
            <w:right w:val="none" w:sz="0" w:space="0" w:color="auto"/>
          </w:divBdr>
        </w:div>
        <w:div w:id="284778540">
          <w:marLeft w:val="640"/>
          <w:marRight w:val="0"/>
          <w:marTop w:val="0"/>
          <w:marBottom w:val="0"/>
          <w:divBdr>
            <w:top w:val="none" w:sz="0" w:space="0" w:color="auto"/>
            <w:left w:val="none" w:sz="0" w:space="0" w:color="auto"/>
            <w:bottom w:val="none" w:sz="0" w:space="0" w:color="auto"/>
            <w:right w:val="none" w:sz="0" w:space="0" w:color="auto"/>
          </w:divBdr>
        </w:div>
        <w:div w:id="335499459">
          <w:marLeft w:val="640"/>
          <w:marRight w:val="0"/>
          <w:marTop w:val="0"/>
          <w:marBottom w:val="0"/>
          <w:divBdr>
            <w:top w:val="none" w:sz="0" w:space="0" w:color="auto"/>
            <w:left w:val="none" w:sz="0" w:space="0" w:color="auto"/>
            <w:bottom w:val="none" w:sz="0" w:space="0" w:color="auto"/>
            <w:right w:val="none" w:sz="0" w:space="0" w:color="auto"/>
          </w:divBdr>
        </w:div>
        <w:div w:id="1553468639">
          <w:marLeft w:val="640"/>
          <w:marRight w:val="0"/>
          <w:marTop w:val="0"/>
          <w:marBottom w:val="0"/>
          <w:divBdr>
            <w:top w:val="none" w:sz="0" w:space="0" w:color="auto"/>
            <w:left w:val="none" w:sz="0" w:space="0" w:color="auto"/>
            <w:bottom w:val="none" w:sz="0" w:space="0" w:color="auto"/>
            <w:right w:val="none" w:sz="0" w:space="0" w:color="auto"/>
          </w:divBdr>
        </w:div>
        <w:div w:id="1375275477">
          <w:marLeft w:val="640"/>
          <w:marRight w:val="0"/>
          <w:marTop w:val="0"/>
          <w:marBottom w:val="0"/>
          <w:divBdr>
            <w:top w:val="none" w:sz="0" w:space="0" w:color="auto"/>
            <w:left w:val="none" w:sz="0" w:space="0" w:color="auto"/>
            <w:bottom w:val="none" w:sz="0" w:space="0" w:color="auto"/>
            <w:right w:val="none" w:sz="0" w:space="0" w:color="auto"/>
          </w:divBdr>
        </w:div>
        <w:div w:id="714306981">
          <w:marLeft w:val="640"/>
          <w:marRight w:val="0"/>
          <w:marTop w:val="0"/>
          <w:marBottom w:val="0"/>
          <w:divBdr>
            <w:top w:val="none" w:sz="0" w:space="0" w:color="auto"/>
            <w:left w:val="none" w:sz="0" w:space="0" w:color="auto"/>
            <w:bottom w:val="none" w:sz="0" w:space="0" w:color="auto"/>
            <w:right w:val="none" w:sz="0" w:space="0" w:color="auto"/>
          </w:divBdr>
        </w:div>
        <w:div w:id="1642806849">
          <w:marLeft w:val="640"/>
          <w:marRight w:val="0"/>
          <w:marTop w:val="0"/>
          <w:marBottom w:val="0"/>
          <w:divBdr>
            <w:top w:val="none" w:sz="0" w:space="0" w:color="auto"/>
            <w:left w:val="none" w:sz="0" w:space="0" w:color="auto"/>
            <w:bottom w:val="none" w:sz="0" w:space="0" w:color="auto"/>
            <w:right w:val="none" w:sz="0" w:space="0" w:color="auto"/>
          </w:divBdr>
        </w:div>
        <w:div w:id="1534877110">
          <w:marLeft w:val="640"/>
          <w:marRight w:val="0"/>
          <w:marTop w:val="0"/>
          <w:marBottom w:val="0"/>
          <w:divBdr>
            <w:top w:val="none" w:sz="0" w:space="0" w:color="auto"/>
            <w:left w:val="none" w:sz="0" w:space="0" w:color="auto"/>
            <w:bottom w:val="none" w:sz="0" w:space="0" w:color="auto"/>
            <w:right w:val="none" w:sz="0" w:space="0" w:color="auto"/>
          </w:divBdr>
        </w:div>
        <w:div w:id="592056601">
          <w:marLeft w:val="640"/>
          <w:marRight w:val="0"/>
          <w:marTop w:val="0"/>
          <w:marBottom w:val="0"/>
          <w:divBdr>
            <w:top w:val="none" w:sz="0" w:space="0" w:color="auto"/>
            <w:left w:val="none" w:sz="0" w:space="0" w:color="auto"/>
            <w:bottom w:val="none" w:sz="0" w:space="0" w:color="auto"/>
            <w:right w:val="none" w:sz="0" w:space="0" w:color="auto"/>
          </w:divBdr>
        </w:div>
        <w:div w:id="2047438177">
          <w:marLeft w:val="640"/>
          <w:marRight w:val="0"/>
          <w:marTop w:val="0"/>
          <w:marBottom w:val="0"/>
          <w:divBdr>
            <w:top w:val="none" w:sz="0" w:space="0" w:color="auto"/>
            <w:left w:val="none" w:sz="0" w:space="0" w:color="auto"/>
            <w:bottom w:val="none" w:sz="0" w:space="0" w:color="auto"/>
            <w:right w:val="none" w:sz="0" w:space="0" w:color="auto"/>
          </w:divBdr>
        </w:div>
        <w:div w:id="1184517037">
          <w:marLeft w:val="640"/>
          <w:marRight w:val="0"/>
          <w:marTop w:val="0"/>
          <w:marBottom w:val="0"/>
          <w:divBdr>
            <w:top w:val="none" w:sz="0" w:space="0" w:color="auto"/>
            <w:left w:val="none" w:sz="0" w:space="0" w:color="auto"/>
            <w:bottom w:val="none" w:sz="0" w:space="0" w:color="auto"/>
            <w:right w:val="none" w:sz="0" w:space="0" w:color="auto"/>
          </w:divBdr>
        </w:div>
        <w:div w:id="1504858466">
          <w:marLeft w:val="640"/>
          <w:marRight w:val="0"/>
          <w:marTop w:val="0"/>
          <w:marBottom w:val="0"/>
          <w:divBdr>
            <w:top w:val="none" w:sz="0" w:space="0" w:color="auto"/>
            <w:left w:val="none" w:sz="0" w:space="0" w:color="auto"/>
            <w:bottom w:val="none" w:sz="0" w:space="0" w:color="auto"/>
            <w:right w:val="none" w:sz="0" w:space="0" w:color="auto"/>
          </w:divBdr>
        </w:div>
        <w:div w:id="1338341223">
          <w:marLeft w:val="640"/>
          <w:marRight w:val="0"/>
          <w:marTop w:val="0"/>
          <w:marBottom w:val="0"/>
          <w:divBdr>
            <w:top w:val="none" w:sz="0" w:space="0" w:color="auto"/>
            <w:left w:val="none" w:sz="0" w:space="0" w:color="auto"/>
            <w:bottom w:val="none" w:sz="0" w:space="0" w:color="auto"/>
            <w:right w:val="none" w:sz="0" w:space="0" w:color="auto"/>
          </w:divBdr>
        </w:div>
        <w:div w:id="1379623105">
          <w:marLeft w:val="640"/>
          <w:marRight w:val="0"/>
          <w:marTop w:val="0"/>
          <w:marBottom w:val="0"/>
          <w:divBdr>
            <w:top w:val="none" w:sz="0" w:space="0" w:color="auto"/>
            <w:left w:val="none" w:sz="0" w:space="0" w:color="auto"/>
            <w:bottom w:val="none" w:sz="0" w:space="0" w:color="auto"/>
            <w:right w:val="none" w:sz="0" w:space="0" w:color="auto"/>
          </w:divBdr>
        </w:div>
        <w:div w:id="2071417449">
          <w:marLeft w:val="640"/>
          <w:marRight w:val="0"/>
          <w:marTop w:val="0"/>
          <w:marBottom w:val="0"/>
          <w:divBdr>
            <w:top w:val="none" w:sz="0" w:space="0" w:color="auto"/>
            <w:left w:val="none" w:sz="0" w:space="0" w:color="auto"/>
            <w:bottom w:val="none" w:sz="0" w:space="0" w:color="auto"/>
            <w:right w:val="none" w:sz="0" w:space="0" w:color="auto"/>
          </w:divBdr>
        </w:div>
        <w:div w:id="840001121">
          <w:marLeft w:val="640"/>
          <w:marRight w:val="0"/>
          <w:marTop w:val="0"/>
          <w:marBottom w:val="0"/>
          <w:divBdr>
            <w:top w:val="none" w:sz="0" w:space="0" w:color="auto"/>
            <w:left w:val="none" w:sz="0" w:space="0" w:color="auto"/>
            <w:bottom w:val="none" w:sz="0" w:space="0" w:color="auto"/>
            <w:right w:val="none" w:sz="0" w:space="0" w:color="auto"/>
          </w:divBdr>
        </w:div>
        <w:div w:id="739061832">
          <w:marLeft w:val="640"/>
          <w:marRight w:val="0"/>
          <w:marTop w:val="0"/>
          <w:marBottom w:val="0"/>
          <w:divBdr>
            <w:top w:val="none" w:sz="0" w:space="0" w:color="auto"/>
            <w:left w:val="none" w:sz="0" w:space="0" w:color="auto"/>
            <w:bottom w:val="none" w:sz="0" w:space="0" w:color="auto"/>
            <w:right w:val="none" w:sz="0" w:space="0" w:color="auto"/>
          </w:divBdr>
        </w:div>
        <w:div w:id="1297491579">
          <w:marLeft w:val="640"/>
          <w:marRight w:val="0"/>
          <w:marTop w:val="0"/>
          <w:marBottom w:val="0"/>
          <w:divBdr>
            <w:top w:val="none" w:sz="0" w:space="0" w:color="auto"/>
            <w:left w:val="none" w:sz="0" w:space="0" w:color="auto"/>
            <w:bottom w:val="none" w:sz="0" w:space="0" w:color="auto"/>
            <w:right w:val="none" w:sz="0" w:space="0" w:color="auto"/>
          </w:divBdr>
        </w:div>
        <w:div w:id="1227645691">
          <w:marLeft w:val="640"/>
          <w:marRight w:val="0"/>
          <w:marTop w:val="0"/>
          <w:marBottom w:val="0"/>
          <w:divBdr>
            <w:top w:val="none" w:sz="0" w:space="0" w:color="auto"/>
            <w:left w:val="none" w:sz="0" w:space="0" w:color="auto"/>
            <w:bottom w:val="none" w:sz="0" w:space="0" w:color="auto"/>
            <w:right w:val="none" w:sz="0" w:space="0" w:color="auto"/>
          </w:divBdr>
        </w:div>
        <w:div w:id="1502698799">
          <w:marLeft w:val="640"/>
          <w:marRight w:val="0"/>
          <w:marTop w:val="0"/>
          <w:marBottom w:val="0"/>
          <w:divBdr>
            <w:top w:val="none" w:sz="0" w:space="0" w:color="auto"/>
            <w:left w:val="none" w:sz="0" w:space="0" w:color="auto"/>
            <w:bottom w:val="none" w:sz="0" w:space="0" w:color="auto"/>
            <w:right w:val="none" w:sz="0" w:space="0" w:color="auto"/>
          </w:divBdr>
        </w:div>
        <w:div w:id="2121413758">
          <w:marLeft w:val="640"/>
          <w:marRight w:val="0"/>
          <w:marTop w:val="0"/>
          <w:marBottom w:val="0"/>
          <w:divBdr>
            <w:top w:val="none" w:sz="0" w:space="0" w:color="auto"/>
            <w:left w:val="none" w:sz="0" w:space="0" w:color="auto"/>
            <w:bottom w:val="none" w:sz="0" w:space="0" w:color="auto"/>
            <w:right w:val="none" w:sz="0" w:space="0" w:color="auto"/>
          </w:divBdr>
        </w:div>
        <w:div w:id="1604150984">
          <w:marLeft w:val="640"/>
          <w:marRight w:val="0"/>
          <w:marTop w:val="0"/>
          <w:marBottom w:val="0"/>
          <w:divBdr>
            <w:top w:val="none" w:sz="0" w:space="0" w:color="auto"/>
            <w:left w:val="none" w:sz="0" w:space="0" w:color="auto"/>
            <w:bottom w:val="none" w:sz="0" w:space="0" w:color="auto"/>
            <w:right w:val="none" w:sz="0" w:space="0" w:color="auto"/>
          </w:divBdr>
        </w:div>
        <w:div w:id="543446131">
          <w:marLeft w:val="640"/>
          <w:marRight w:val="0"/>
          <w:marTop w:val="0"/>
          <w:marBottom w:val="0"/>
          <w:divBdr>
            <w:top w:val="none" w:sz="0" w:space="0" w:color="auto"/>
            <w:left w:val="none" w:sz="0" w:space="0" w:color="auto"/>
            <w:bottom w:val="none" w:sz="0" w:space="0" w:color="auto"/>
            <w:right w:val="none" w:sz="0" w:space="0" w:color="auto"/>
          </w:divBdr>
        </w:div>
        <w:div w:id="1501507443">
          <w:marLeft w:val="640"/>
          <w:marRight w:val="0"/>
          <w:marTop w:val="0"/>
          <w:marBottom w:val="0"/>
          <w:divBdr>
            <w:top w:val="none" w:sz="0" w:space="0" w:color="auto"/>
            <w:left w:val="none" w:sz="0" w:space="0" w:color="auto"/>
            <w:bottom w:val="none" w:sz="0" w:space="0" w:color="auto"/>
            <w:right w:val="none" w:sz="0" w:space="0" w:color="auto"/>
          </w:divBdr>
        </w:div>
        <w:div w:id="1415708775">
          <w:marLeft w:val="640"/>
          <w:marRight w:val="0"/>
          <w:marTop w:val="0"/>
          <w:marBottom w:val="0"/>
          <w:divBdr>
            <w:top w:val="none" w:sz="0" w:space="0" w:color="auto"/>
            <w:left w:val="none" w:sz="0" w:space="0" w:color="auto"/>
            <w:bottom w:val="none" w:sz="0" w:space="0" w:color="auto"/>
            <w:right w:val="none" w:sz="0" w:space="0" w:color="auto"/>
          </w:divBdr>
        </w:div>
        <w:div w:id="2058503843">
          <w:marLeft w:val="640"/>
          <w:marRight w:val="0"/>
          <w:marTop w:val="0"/>
          <w:marBottom w:val="0"/>
          <w:divBdr>
            <w:top w:val="none" w:sz="0" w:space="0" w:color="auto"/>
            <w:left w:val="none" w:sz="0" w:space="0" w:color="auto"/>
            <w:bottom w:val="none" w:sz="0" w:space="0" w:color="auto"/>
            <w:right w:val="none" w:sz="0" w:space="0" w:color="auto"/>
          </w:divBdr>
        </w:div>
        <w:div w:id="101077332">
          <w:marLeft w:val="640"/>
          <w:marRight w:val="0"/>
          <w:marTop w:val="0"/>
          <w:marBottom w:val="0"/>
          <w:divBdr>
            <w:top w:val="none" w:sz="0" w:space="0" w:color="auto"/>
            <w:left w:val="none" w:sz="0" w:space="0" w:color="auto"/>
            <w:bottom w:val="none" w:sz="0" w:space="0" w:color="auto"/>
            <w:right w:val="none" w:sz="0" w:space="0" w:color="auto"/>
          </w:divBdr>
        </w:div>
        <w:div w:id="778993484">
          <w:marLeft w:val="640"/>
          <w:marRight w:val="0"/>
          <w:marTop w:val="0"/>
          <w:marBottom w:val="0"/>
          <w:divBdr>
            <w:top w:val="none" w:sz="0" w:space="0" w:color="auto"/>
            <w:left w:val="none" w:sz="0" w:space="0" w:color="auto"/>
            <w:bottom w:val="none" w:sz="0" w:space="0" w:color="auto"/>
            <w:right w:val="none" w:sz="0" w:space="0" w:color="auto"/>
          </w:divBdr>
        </w:div>
        <w:div w:id="1101100974">
          <w:marLeft w:val="640"/>
          <w:marRight w:val="0"/>
          <w:marTop w:val="0"/>
          <w:marBottom w:val="0"/>
          <w:divBdr>
            <w:top w:val="none" w:sz="0" w:space="0" w:color="auto"/>
            <w:left w:val="none" w:sz="0" w:space="0" w:color="auto"/>
            <w:bottom w:val="none" w:sz="0" w:space="0" w:color="auto"/>
            <w:right w:val="none" w:sz="0" w:space="0" w:color="auto"/>
          </w:divBdr>
        </w:div>
        <w:div w:id="1873035904">
          <w:marLeft w:val="640"/>
          <w:marRight w:val="0"/>
          <w:marTop w:val="0"/>
          <w:marBottom w:val="0"/>
          <w:divBdr>
            <w:top w:val="none" w:sz="0" w:space="0" w:color="auto"/>
            <w:left w:val="none" w:sz="0" w:space="0" w:color="auto"/>
            <w:bottom w:val="none" w:sz="0" w:space="0" w:color="auto"/>
            <w:right w:val="none" w:sz="0" w:space="0" w:color="auto"/>
          </w:divBdr>
        </w:div>
      </w:divsChild>
    </w:div>
    <w:div w:id="998269621">
      <w:bodyDiv w:val="1"/>
      <w:marLeft w:val="0"/>
      <w:marRight w:val="0"/>
      <w:marTop w:val="0"/>
      <w:marBottom w:val="0"/>
      <w:divBdr>
        <w:top w:val="none" w:sz="0" w:space="0" w:color="auto"/>
        <w:left w:val="none" w:sz="0" w:space="0" w:color="auto"/>
        <w:bottom w:val="none" w:sz="0" w:space="0" w:color="auto"/>
        <w:right w:val="none" w:sz="0" w:space="0" w:color="auto"/>
      </w:divBdr>
      <w:divsChild>
        <w:div w:id="508716526">
          <w:marLeft w:val="640"/>
          <w:marRight w:val="0"/>
          <w:marTop w:val="0"/>
          <w:marBottom w:val="0"/>
          <w:divBdr>
            <w:top w:val="none" w:sz="0" w:space="0" w:color="auto"/>
            <w:left w:val="none" w:sz="0" w:space="0" w:color="auto"/>
            <w:bottom w:val="none" w:sz="0" w:space="0" w:color="auto"/>
            <w:right w:val="none" w:sz="0" w:space="0" w:color="auto"/>
          </w:divBdr>
        </w:div>
        <w:div w:id="2141800462">
          <w:marLeft w:val="640"/>
          <w:marRight w:val="0"/>
          <w:marTop w:val="0"/>
          <w:marBottom w:val="0"/>
          <w:divBdr>
            <w:top w:val="none" w:sz="0" w:space="0" w:color="auto"/>
            <w:left w:val="none" w:sz="0" w:space="0" w:color="auto"/>
            <w:bottom w:val="none" w:sz="0" w:space="0" w:color="auto"/>
            <w:right w:val="none" w:sz="0" w:space="0" w:color="auto"/>
          </w:divBdr>
        </w:div>
        <w:div w:id="1867476584">
          <w:marLeft w:val="640"/>
          <w:marRight w:val="0"/>
          <w:marTop w:val="0"/>
          <w:marBottom w:val="0"/>
          <w:divBdr>
            <w:top w:val="none" w:sz="0" w:space="0" w:color="auto"/>
            <w:left w:val="none" w:sz="0" w:space="0" w:color="auto"/>
            <w:bottom w:val="none" w:sz="0" w:space="0" w:color="auto"/>
            <w:right w:val="none" w:sz="0" w:space="0" w:color="auto"/>
          </w:divBdr>
        </w:div>
        <w:div w:id="1168638663">
          <w:marLeft w:val="640"/>
          <w:marRight w:val="0"/>
          <w:marTop w:val="0"/>
          <w:marBottom w:val="0"/>
          <w:divBdr>
            <w:top w:val="none" w:sz="0" w:space="0" w:color="auto"/>
            <w:left w:val="none" w:sz="0" w:space="0" w:color="auto"/>
            <w:bottom w:val="none" w:sz="0" w:space="0" w:color="auto"/>
            <w:right w:val="none" w:sz="0" w:space="0" w:color="auto"/>
          </w:divBdr>
        </w:div>
        <w:div w:id="600993944">
          <w:marLeft w:val="640"/>
          <w:marRight w:val="0"/>
          <w:marTop w:val="0"/>
          <w:marBottom w:val="0"/>
          <w:divBdr>
            <w:top w:val="none" w:sz="0" w:space="0" w:color="auto"/>
            <w:left w:val="none" w:sz="0" w:space="0" w:color="auto"/>
            <w:bottom w:val="none" w:sz="0" w:space="0" w:color="auto"/>
            <w:right w:val="none" w:sz="0" w:space="0" w:color="auto"/>
          </w:divBdr>
        </w:div>
        <w:div w:id="862862404">
          <w:marLeft w:val="640"/>
          <w:marRight w:val="0"/>
          <w:marTop w:val="0"/>
          <w:marBottom w:val="0"/>
          <w:divBdr>
            <w:top w:val="none" w:sz="0" w:space="0" w:color="auto"/>
            <w:left w:val="none" w:sz="0" w:space="0" w:color="auto"/>
            <w:bottom w:val="none" w:sz="0" w:space="0" w:color="auto"/>
            <w:right w:val="none" w:sz="0" w:space="0" w:color="auto"/>
          </w:divBdr>
        </w:div>
        <w:div w:id="255552441">
          <w:marLeft w:val="640"/>
          <w:marRight w:val="0"/>
          <w:marTop w:val="0"/>
          <w:marBottom w:val="0"/>
          <w:divBdr>
            <w:top w:val="none" w:sz="0" w:space="0" w:color="auto"/>
            <w:left w:val="none" w:sz="0" w:space="0" w:color="auto"/>
            <w:bottom w:val="none" w:sz="0" w:space="0" w:color="auto"/>
            <w:right w:val="none" w:sz="0" w:space="0" w:color="auto"/>
          </w:divBdr>
        </w:div>
        <w:div w:id="910772409">
          <w:marLeft w:val="640"/>
          <w:marRight w:val="0"/>
          <w:marTop w:val="0"/>
          <w:marBottom w:val="0"/>
          <w:divBdr>
            <w:top w:val="none" w:sz="0" w:space="0" w:color="auto"/>
            <w:left w:val="none" w:sz="0" w:space="0" w:color="auto"/>
            <w:bottom w:val="none" w:sz="0" w:space="0" w:color="auto"/>
            <w:right w:val="none" w:sz="0" w:space="0" w:color="auto"/>
          </w:divBdr>
        </w:div>
        <w:div w:id="2045980720">
          <w:marLeft w:val="640"/>
          <w:marRight w:val="0"/>
          <w:marTop w:val="0"/>
          <w:marBottom w:val="0"/>
          <w:divBdr>
            <w:top w:val="none" w:sz="0" w:space="0" w:color="auto"/>
            <w:left w:val="none" w:sz="0" w:space="0" w:color="auto"/>
            <w:bottom w:val="none" w:sz="0" w:space="0" w:color="auto"/>
            <w:right w:val="none" w:sz="0" w:space="0" w:color="auto"/>
          </w:divBdr>
        </w:div>
        <w:div w:id="614485046">
          <w:marLeft w:val="640"/>
          <w:marRight w:val="0"/>
          <w:marTop w:val="0"/>
          <w:marBottom w:val="0"/>
          <w:divBdr>
            <w:top w:val="none" w:sz="0" w:space="0" w:color="auto"/>
            <w:left w:val="none" w:sz="0" w:space="0" w:color="auto"/>
            <w:bottom w:val="none" w:sz="0" w:space="0" w:color="auto"/>
            <w:right w:val="none" w:sz="0" w:space="0" w:color="auto"/>
          </w:divBdr>
        </w:div>
        <w:div w:id="1250307440">
          <w:marLeft w:val="640"/>
          <w:marRight w:val="0"/>
          <w:marTop w:val="0"/>
          <w:marBottom w:val="0"/>
          <w:divBdr>
            <w:top w:val="none" w:sz="0" w:space="0" w:color="auto"/>
            <w:left w:val="none" w:sz="0" w:space="0" w:color="auto"/>
            <w:bottom w:val="none" w:sz="0" w:space="0" w:color="auto"/>
            <w:right w:val="none" w:sz="0" w:space="0" w:color="auto"/>
          </w:divBdr>
        </w:div>
        <w:div w:id="1113788758">
          <w:marLeft w:val="640"/>
          <w:marRight w:val="0"/>
          <w:marTop w:val="0"/>
          <w:marBottom w:val="0"/>
          <w:divBdr>
            <w:top w:val="none" w:sz="0" w:space="0" w:color="auto"/>
            <w:left w:val="none" w:sz="0" w:space="0" w:color="auto"/>
            <w:bottom w:val="none" w:sz="0" w:space="0" w:color="auto"/>
            <w:right w:val="none" w:sz="0" w:space="0" w:color="auto"/>
          </w:divBdr>
        </w:div>
        <w:div w:id="307784676">
          <w:marLeft w:val="640"/>
          <w:marRight w:val="0"/>
          <w:marTop w:val="0"/>
          <w:marBottom w:val="0"/>
          <w:divBdr>
            <w:top w:val="none" w:sz="0" w:space="0" w:color="auto"/>
            <w:left w:val="none" w:sz="0" w:space="0" w:color="auto"/>
            <w:bottom w:val="none" w:sz="0" w:space="0" w:color="auto"/>
            <w:right w:val="none" w:sz="0" w:space="0" w:color="auto"/>
          </w:divBdr>
        </w:div>
        <w:div w:id="950741994">
          <w:marLeft w:val="640"/>
          <w:marRight w:val="0"/>
          <w:marTop w:val="0"/>
          <w:marBottom w:val="0"/>
          <w:divBdr>
            <w:top w:val="none" w:sz="0" w:space="0" w:color="auto"/>
            <w:left w:val="none" w:sz="0" w:space="0" w:color="auto"/>
            <w:bottom w:val="none" w:sz="0" w:space="0" w:color="auto"/>
            <w:right w:val="none" w:sz="0" w:space="0" w:color="auto"/>
          </w:divBdr>
        </w:div>
        <w:div w:id="845940766">
          <w:marLeft w:val="640"/>
          <w:marRight w:val="0"/>
          <w:marTop w:val="0"/>
          <w:marBottom w:val="0"/>
          <w:divBdr>
            <w:top w:val="none" w:sz="0" w:space="0" w:color="auto"/>
            <w:left w:val="none" w:sz="0" w:space="0" w:color="auto"/>
            <w:bottom w:val="none" w:sz="0" w:space="0" w:color="auto"/>
            <w:right w:val="none" w:sz="0" w:space="0" w:color="auto"/>
          </w:divBdr>
        </w:div>
        <w:div w:id="1824932788">
          <w:marLeft w:val="640"/>
          <w:marRight w:val="0"/>
          <w:marTop w:val="0"/>
          <w:marBottom w:val="0"/>
          <w:divBdr>
            <w:top w:val="none" w:sz="0" w:space="0" w:color="auto"/>
            <w:left w:val="none" w:sz="0" w:space="0" w:color="auto"/>
            <w:bottom w:val="none" w:sz="0" w:space="0" w:color="auto"/>
            <w:right w:val="none" w:sz="0" w:space="0" w:color="auto"/>
          </w:divBdr>
        </w:div>
        <w:div w:id="1768115512">
          <w:marLeft w:val="640"/>
          <w:marRight w:val="0"/>
          <w:marTop w:val="0"/>
          <w:marBottom w:val="0"/>
          <w:divBdr>
            <w:top w:val="none" w:sz="0" w:space="0" w:color="auto"/>
            <w:left w:val="none" w:sz="0" w:space="0" w:color="auto"/>
            <w:bottom w:val="none" w:sz="0" w:space="0" w:color="auto"/>
            <w:right w:val="none" w:sz="0" w:space="0" w:color="auto"/>
          </w:divBdr>
        </w:div>
        <w:div w:id="35082847">
          <w:marLeft w:val="640"/>
          <w:marRight w:val="0"/>
          <w:marTop w:val="0"/>
          <w:marBottom w:val="0"/>
          <w:divBdr>
            <w:top w:val="none" w:sz="0" w:space="0" w:color="auto"/>
            <w:left w:val="none" w:sz="0" w:space="0" w:color="auto"/>
            <w:bottom w:val="none" w:sz="0" w:space="0" w:color="auto"/>
            <w:right w:val="none" w:sz="0" w:space="0" w:color="auto"/>
          </w:divBdr>
        </w:div>
        <w:div w:id="691227625">
          <w:marLeft w:val="640"/>
          <w:marRight w:val="0"/>
          <w:marTop w:val="0"/>
          <w:marBottom w:val="0"/>
          <w:divBdr>
            <w:top w:val="none" w:sz="0" w:space="0" w:color="auto"/>
            <w:left w:val="none" w:sz="0" w:space="0" w:color="auto"/>
            <w:bottom w:val="none" w:sz="0" w:space="0" w:color="auto"/>
            <w:right w:val="none" w:sz="0" w:space="0" w:color="auto"/>
          </w:divBdr>
        </w:div>
        <w:div w:id="1385638399">
          <w:marLeft w:val="640"/>
          <w:marRight w:val="0"/>
          <w:marTop w:val="0"/>
          <w:marBottom w:val="0"/>
          <w:divBdr>
            <w:top w:val="none" w:sz="0" w:space="0" w:color="auto"/>
            <w:left w:val="none" w:sz="0" w:space="0" w:color="auto"/>
            <w:bottom w:val="none" w:sz="0" w:space="0" w:color="auto"/>
            <w:right w:val="none" w:sz="0" w:space="0" w:color="auto"/>
          </w:divBdr>
        </w:div>
        <w:div w:id="1077560381">
          <w:marLeft w:val="640"/>
          <w:marRight w:val="0"/>
          <w:marTop w:val="0"/>
          <w:marBottom w:val="0"/>
          <w:divBdr>
            <w:top w:val="none" w:sz="0" w:space="0" w:color="auto"/>
            <w:left w:val="none" w:sz="0" w:space="0" w:color="auto"/>
            <w:bottom w:val="none" w:sz="0" w:space="0" w:color="auto"/>
            <w:right w:val="none" w:sz="0" w:space="0" w:color="auto"/>
          </w:divBdr>
        </w:div>
        <w:div w:id="1664236968">
          <w:marLeft w:val="640"/>
          <w:marRight w:val="0"/>
          <w:marTop w:val="0"/>
          <w:marBottom w:val="0"/>
          <w:divBdr>
            <w:top w:val="none" w:sz="0" w:space="0" w:color="auto"/>
            <w:left w:val="none" w:sz="0" w:space="0" w:color="auto"/>
            <w:bottom w:val="none" w:sz="0" w:space="0" w:color="auto"/>
            <w:right w:val="none" w:sz="0" w:space="0" w:color="auto"/>
          </w:divBdr>
        </w:div>
        <w:div w:id="2073581984">
          <w:marLeft w:val="640"/>
          <w:marRight w:val="0"/>
          <w:marTop w:val="0"/>
          <w:marBottom w:val="0"/>
          <w:divBdr>
            <w:top w:val="none" w:sz="0" w:space="0" w:color="auto"/>
            <w:left w:val="none" w:sz="0" w:space="0" w:color="auto"/>
            <w:bottom w:val="none" w:sz="0" w:space="0" w:color="auto"/>
            <w:right w:val="none" w:sz="0" w:space="0" w:color="auto"/>
          </w:divBdr>
        </w:div>
        <w:div w:id="6494074">
          <w:marLeft w:val="640"/>
          <w:marRight w:val="0"/>
          <w:marTop w:val="0"/>
          <w:marBottom w:val="0"/>
          <w:divBdr>
            <w:top w:val="none" w:sz="0" w:space="0" w:color="auto"/>
            <w:left w:val="none" w:sz="0" w:space="0" w:color="auto"/>
            <w:bottom w:val="none" w:sz="0" w:space="0" w:color="auto"/>
            <w:right w:val="none" w:sz="0" w:space="0" w:color="auto"/>
          </w:divBdr>
        </w:div>
        <w:div w:id="643003110">
          <w:marLeft w:val="640"/>
          <w:marRight w:val="0"/>
          <w:marTop w:val="0"/>
          <w:marBottom w:val="0"/>
          <w:divBdr>
            <w:top w:val="none" w:sz="0" w:space="0" w:color="auto"/>
            <w:left w:val="none" w:sz="0" w:space="0" w:color="auto"/>
            <w:bottom w:val="none" w:sz="0" w:space="0" w:color="auto"/>
            <w:right w:val="none" w:sz="0" w:space="0" w:color="auto"/>
          </w:divBdr>
        </w:div>
        <w:div w:id="2084134751">
          <w:marLeft w:val="640"/>
          <w:marRight w:val="0"/>
          <w:marTop w:val="0"/>
          <w:marBottom w:val="0"/>
          <w:divBdr>
            <w:top w:val="none" w:sz="0" w:space="0" w:color="auto"/>
            <w:left w:val="none" w:sz="0" w:space="0" w:color="auto"/>
            <w:bottom w:val="none" w:sz="0" w:space="0" w:color="auto"/>
            <w:right w:val="none" w:sz="0" w:space="0" w:color="auto"/>
          </w:divBdr>
        </w:div>
        <w:div w:id="1894654461">
          <w:marLeft w:val="640"/>
          <w:marRight w:val="0"/>
          <w:marTop w:val="0"/>
          <w:marBottom w:val="0"/>
          <w:divBdr>
            <w:top w:val="none" w:sz="0" w:space="0" w:color="auto"/>
            <w:left w:val="none" w:sz="0" w:space="0" w:color="auto"/>
            <w:bottom w:val="none" w:sz="0" w:space="0" w:color="auto"/>
            <w:right w:val="none" w:sz="0" w:space="0" w:color="auto"/>
          </w:divBdr>
        </w:div>
        <w:div w:id="73207805">
          <w:marLeft w:val="640"/>
          <w:marRight w:val="0"/>
          <w:marTop w:val="0"/>
          <w:marBottom w:val="0"/>
          <w:divBdr>
            <w:top w:val="none" w:sz="0" w:space="0" w:color="auto"/>
            <w:left w:val="none" w:sz="0" w:space="0" w:color="auto"/>
            <w:bottom w:val="none" w:sz="0" w:space="0" w:color="auto"/>
            <w:right w:val="none" w:sz="0" w:space="0" w:color="auto"/>
          </w:divBdr>
        </w:div>
        <w:div w:id="1757748090">
          <w:marLeft w:val="640"/>
          <w:marRight w:val="0"/>
          <w:marTop w:val="0"/>
          <w:marBottom w:val="0"/>
          <w:divBdr>
            <w:top w:val="none" w:sz="0" w:space="0" w:color="auto"/>
            <w:left w:val="none" w:sz="0" w:space="0" w:color="auto"/>
            <w:bottom w:val="none" w:sz="0" w:space="0" w:color="auto"/>
            <w:right w:val="none" w:sz="0" w:space="0" w:color="auto"/>
          </w:divBdr>
        </w:div>
        <w:div w:id="665137249">
          <w:marLeft w:val="640"/>
          <w:marRight w:val="0"/>
          <w:marTop w:val="0"/>
          <w:marBottom w:val="0"/>
          <w:divBdr>
            <w:top w:val="none" w:sz="0" w:space="0" w:color="auto"/>
            <w:left w:val="none" w:sz="0" w:space="0" w:color="auto"/>
            <w:bottom w:val="none" w:sz="0" w:space="0" w:color="auto"/>
            <w:right w:val="none" w:sz="0" w:space="0" w:color="auto"/>
          </w:divBdr>
        </w:div>
        <w:div w:id="191768709">
          <w:marLeft w:val="640"/>
          <w:marRight w:val="0"/>
          <w:marTop w:val="0"/>
          <w:marBottom w:val="0"/>
          <w:divBdr>
            <w:top w:val="none" w:sz="0" w:space="0" w:color="auto"/>
            <w:left w:val="none" w:sz="0" w:space="0" w:color="auto"/>
            <w:bottom w:val="none" w:sz="0" w:space="0" w:color="auto"/>
            <w:right w:val="none" w:sz="0" w:space="0" w:color="auto"/>
          </w:divBdr>
        </w:div>
        <w:div w:id="186868338">
          <w:marLeft w:val="640"/>
          <w:marRight w:val="0"/>
          <w:marTop w:val="0"/>
          <w:marBottom w:val="0"/>
          <w:divBdr>
            <w:top w:val="none" w:sz="0" w:space="0" w:color="auto"/>
            <w:left w:val="none" w:sz="0" w:space="0" w:color="auto"/>
            <w:bottom w:val="none" w:sz="0" w:space="0" w:color="auto"/>
            <w:right w:val="none" w:sz="0" w:space="0" w:color="auto"/>
          </w:divBdr>
        </w:div>
        <w:div w:id="1500190607">
          <w:marLeft w:val="640"/>
          <w:marRight w:val="0"/>
          <w:marTop w:val="0"/>
          <w:marBottom w:val="0"/>
          <w:divBdr>
            <w:top w:val="none" w:sz="0" w:space="0" w:color="auto"/>
            <w:left w:val="none" w:sz="0" w:space="0" w:color="auto"/>
            <w:bottom w:val="none" w:sz="0" w:space="0" w:color="auto"/>
            <w:right w:val="none" w:sz="0" w:space="0" w:color="auto"/>
          </w:divBdr>
        </w:div>
        <w:div w:id="1757745302">
          <w:marLeft w:val="640"/>
          <w:marRight w:val="0"/>
          <w:marTop w:val="0"/>
          <w:marBottom w:val="0"/>
          <w:divBdr>
            <w:top w:val="none" w:sz="0" w:space="0" w:color="auto"/>
            <w:left w:val="none" w:sz="0" w:space="0" w:color="auto"/>
            <w:bottom w:val="none" w:sz="0" w:space="0" w:color="auto"/>
            <w:right w:val="none" w:sz="0" w:space="0" w:color="auto"/>
          </w:divBdr>
        </w:div>
        <w:div w:id="1783572747">
          <w:marLeft w:val="640"/>
          <w:marRight w:val="0"/>
          <w:marTop w:val="0"/>
          <w:marBottom w:val="0"/>
          <w:divBdr>
            <w:top w:val="none" w:sz="0" w:space="0" w:color="auto"/>
            <w:left w:val="none" w:sz="0" w:space="0" w:color="auto"/>
            <w:bottom w:val="none" w:sz="0" w:space="0" w:color="auto"/>
            <w:right w:val="none" w:sz="0" w:space="0" w:color="auto"/>
          </w:divBdr>
        </w:div>
        <w:div w:id="638848512">
          <w:marLeft w:val="640"/>
          <w:marRight w:val="0"/>
          <w:marTop w:val="0"/>
          <w:marBottom w:val="0"/>
          <w:divBdr>
            <w:top w:val="none" w:sz="0" w:space="0" w:color="auto"/>
            <w:left w:val="none" w:sz="0" w:space="0" w:color="auto"/>
            <w:bottom w:val="none" w:sz="0" w:space="0" w:color="auto"/>
            <w:right w:val="none" w:sz="0" w:space="0" w:color="auto"/>
          </w:divBdr>
        </w:div>
        <w:div w:id="410739939">
          <w:marLeft w:val="640"/>
          <w:marRight w:val="0"/>
          <w:marTop w:val="0"/>
          <w:marBottom w:val="0"/>
          <w:divBdr>
            <w:top w:val="none" w:sz="0" w:space="0" w:color="auto"/>
            <w:left w:val="none" w:sz="0" w:space="0" w:color="auto"/>
            <w:bottom w:val="none" w:sz="0" w:space="0" w:color="auto"/>
            <w:right w:val="none" w:sz="0" w:space="0" w:color="auto"/>
          </w:divBdr>
        </w:div>
        <w:div w:id="139268031">
          <w:marLeft w:val="640"/>
          <w:marRight w:val="0"/>
          <w:marTop w:val="0"/>
          <w:marBottom w:val="0"/>
          <w:divBdr>
            <w:top w:val="none" w:sz="0" w:space="0" w:color="auto"/>
            <w:left w:val="none" w:sz="0" w:space="0" w:color="auto"/>
            <w:bottom w:val="none" w:sz="0" w:space="0" w:color="auto"/>
            <w:right w:val="none" w:sz="0" w:space="0" w:color="auto"/>
          </w:divBdr>
        </w:div>
        <w:div w:id="259947510">
          <w:marLeft w:val="640"/>
          <w:marRight w:val="0"/>
          <w:marTop w:val="0"/>
          <w:marBottom w:val="0"/>
          <w:divBdr>
            <w:top w:val="none" w:sz="0" w:space="0" w:color="auto"/>
            <w:left w:val="none" w:sz="0" w:space="0" w:color="auto"/>
            <w:bottom w:val="none" w:sz="0" w:space="0" w:color="auto"/>
            <w:right w:val="none" w:sz="0" w:space="0" w:color="auto"/>
          </w:divBdr>
        </w:div>
        <w:div w:id="691495933">
          <w:marLeft w:val="640"/>
          <w:marRight w:val="0"/>
          <w:marTop w:val="0"/>
          <w:marBottom w:val="0"/>
          <w:divBdr>
            <w:top w:val="none" w:sz="0" w:space="0" w:color="auto"/>
            <w:left w:val="none" w:sz="0" w:space="0" w:color="auto"/>
            <w:bottom w:val="none" w:sz="0" w:space="0" w:color="auto"/>
            <w:right w:val="none" w:sz="0" w:space="0" w:color="auto"/>
          </w:divBdr>
        </w:div>
        <w:div w:id="59405398">
          <w:marLeft w:val="640"/>
          <w:marRight w:val="0"/>
          <w:marTop w:val="0"/>
          <w:marBottom w:val="0"/>
          <w:divBdr>
            <w:top w:val="none" w:sz="0" w:space="0" w:color="auto"/>
            <w:left w:val="none" w:sz="0" w:space="0" w:color="auto"/>
            <w:bottom w:val="none" w:sz="0" w:space="0" w:color="auto"/>
            <w:right w:val="none" w:sz="0" w:space="0" w:color="auto"/>
          </w:divBdr>
        </w:div>
        <w:div w:id="993795618">
          <w:marLeft w:val="640"/>
          <w:marRight w:val="0"/>
          <w:marTop w:val="0"/>
          <w:marBottom w:val="0"/>
          <w:divBdr>
            <w:top w:val="none" w:sz="0" w:space="0" w:color="auto"/>
            <w:left w:val="none" w:sz="0" w:space="0" w:color="auto"/>
            <w:bottom w:val="none" w:sz="0" w:space="0" w:color="auto"/>
            <w:right w:val="none" w:sz="0" w:space="0" w:color="auto"/>
          </w:divBdr>
        </w:div>
        <w:div w:id="2094276522">
          <w:marLeft w:val="640"/>
          <w:marRight w:val="0"/>
          <w:marTop w:val="0"/>
          <w:marBottom w:val="0"/>
          <w:divBdr>
            <w:top w:val="none" w:sz="0" w:space="0" w:color="auto"/>
            <w:left w:val="none" w:sz="0" w:space="0" w:color="auto"/>
            <w:bottom w:val="none" w:sz="0" w:space="0" w:color="auto"/>
            <w:right w:val="none" w:sz="0" w:space="0" w:color="auto"/>
          </w:divBdr>
        </w:div>
        <w:div w:id="1358700153">
          <w:marLeft w:val="640"/>
          <w:marRight w:val="0"/>
          <w:marTop w:val="0"/>
          <w:marBottom w:val="0"/>
          <w:divBdr>
            <w:top w:val="none" w:sz="0" w:space="0" w:color="auto"/>
            <w:left w:val="none" w:sz="0" w:space="0" w:color="auto"/>
            <w:bottom w:val="none" w:sz="0" w:space="0" w:color="auto"/>
            <w:right w:val="none" w:sz="0" w:space="0" w:color="auto"/>
          </w:divBdr>
        </w:div>
        <w:div w:id="119342602">
          <w:marLeft w:val="640"/>
          <w:marRight w:val="0"/>
          <w:marTop w:val="0"/>
          <w:marBottom w:val="0"/>
          <w:divBdr>
            <w:top w:val="none" w:sz="0" w:space="0" w:color="auto"/>
            <w:left w:val="none" w:sz="0" w:space="0" w:color="auto"/>
            <w:bottom w:val="none" w:sz="0" w:space="0" w:color="auto"/>
            <w:right w:val="none" w:sz="0" w:space="0" w:color="auto"/>
          </w:divBdr>
        </w:div>
        <w:div w:id="1129392593">
          <w:marLeft w:val="640"/>
          <w:marRight w:val="0"/>
          <w:marTop w:val="0"/>
          <w:marBottom w:val="0"/>
          <w:divBdr>
            <w:top w:val="none" w:sz="0" w:space="0" w:color="auto"/>
            <w:left w:val="none" w:sz="0" w:space="0" w:color="auto"/>
            <w:bottom w:val="none" w:sz="0" w:space="0" w:color="auto"/>
            <w:right w:val="none" w:sz="0" w:space="0" w:color="auto"/>
          </w:divBdr>
        </w:div>
        <w:div w:id="1513841202">
          <w:marLeft w:val="640"/>
          <w:marRight w:val="0"/>
          <w:marTop w:val="0"/>
          <w:marBottom w:val="0"/>
          <w:divBdr>
            <w:top w:val="none" w:sz="0" w:space="0" w:color="auto"/>
            <w:left w:val="none" w:sz="0" w:space="0" w:color="auto"/>
            <w:bottom w:val="none" w:sz="0" w:space="0" w:color="auto"/>
            <w:right w:val="none" w:sz="0" w:space="0" w:color="auto"/>
          </w:divBdr>
        </w:div>
        <w:div w:id="1218510931">
          <w:marLeft w:val="640"/>
          <w:marRight w:val="0"/>
          <w:marTop w:val="0"/>
          <w:marBottom w:val="0"/>
          <w:divBdr>
            <w:top w:val="none" w:sz="0" w:space="0" w:color="auto"/>
            <w:left w:val="none" w:sz="0" w:space="0" w:color="auto"/>
            <w:bottom w:val="none" w:sz="0" w:space="0" w:color="auto"/>
            <w:right w:val="none" w:sz="0" w:space="0" w:color="auto"/>
          </w:divBdr>
        </w:div>
        <w:div w:id="130952306">
          <w:marLeft w:val="640"/>
          <w:marRight w:val="0"/>
          <w:marTop w:val="0"/>
          <w:marBottom w:val="0"/>
          <w:divBdr>
            <w:top w:val="none" w:sz="0" w:space="0" w:color="auto"/>
            <w:left w:val="none" w:sz="0" w:space="0" w:color="auto"/>
            <w:bottom w:val="none" w:sz="0" w:space="0" w:color="auto"/>
            <w:right w:val="none" w:sz="0" w:space="0" w:color="auto"/>
          </w:divBdr>
        </w:div>
        <w:div w:id="552277322">
          <w:marLeft w:val="640"/>
          <w:marRight w:val="0"/>
          <w:marTop w:val="0"/>
          <w:marBottom w:val="0"/>
          <w:divBdr>
            <w:top w:val="none" w:sz="0" w:space="0" w:color="auto"/>
            <w:left w:val="none" w:sz="0" w:space="0" w:color="auto"/>
            <w:bottom w:val="none" w:sz="0" w:space="0" w:color="auto"/>
            <w:right w:val="none" w:sz="0" w:space="0" w:color="auto"/>
          </w:divBdr>
        </w:div>
        <w:div w:id="1215627709">
          <w:marLeft w:val="640"/>
          <w:marRight w:val="0"/>
          <w:marTop w:val="0"/>
          <w:marBottom w:val="0"/>
          <w:divBdr>
            <w:top w:val="none" w:sz="0" w:space="0" w:color="auto"/>
            <w:left w:val="none" w:sz="0" w:space="0" w:color="auto"/>
            <w:bottom w:val="none" w:sz="0" w:space="0" w:color="auto"/>
            <w:right w:val="none" w:sz="0" w:space="0" w:color="auto"/>
          </w:divBdr>
        </w:div>
        <w:div w:id="759251887">
          <w:marLeft w:val="640"/>
          <w:marRight w:val="0"/>
          <w:marTop w:val="0"/>
          <w:marBottom w:val="0"/>
          <w:divBdr>
            <w:top w:val="none" w:sz="0" w:space="0" w:color="auto"/>
            <w:left w:val="none" w:sz="0" w:space="0" w:color="auto"/>
            <w:bottom w:val="none" w:sz="0" w:space="0" w:color="auto"/>
            <w:right w:val="none" w:sz="0" w:space="0" w:color="auto"/>
          </w:divBdr>
        </w:div>
        <w:div w:id="833421710">
          <w:marLeft w:val="640"/>
          <w:marRight w:val="0"/>
          <w:marTop w:val="0"/>
          <w:marBottom w:val="0"/>
          <w:divBdr>
            <w:top w:val="none" w:sz="0" w:space="0" w:color="auto"/>
            <w:left w:val="none" w:sz="0" w:space="0" w:color="auto"/>
            <w:bottom w:val="none" w:sz="0" w:space="0" w:color="auto"/>
            <w:right w:val="none" w:sz="0" w:space="0" w:color="auto"/>
          </w:divBdr>
        </w:div>
        <w:div w:id="447966310">
          <w:marLeft w:val="640"/>
          <w:marRight w:val="0"/>
          <w:marTop w:val="0"/>
          <w:marBottom w:val="0"/>
          <w:divBdr>
            <w:top w:val="none" w:sz="0" w:space="0" w:color="auto"/>
            <w:left w:val="none" w:sz="0" w:space="0" w:color="auto"/>
            <w:bottom w:val="none" w:sz="0" w:space="0" w:color="auto"/>
            <w:right w:val="none" w:sz="0" w:space="0" w:color="auto"/>
          </w:divBdr>
        </w:div>
        <w:div w:id="1066489982">
          <w:marLeft w:val="640"/>
          <w:marRight w:val="0"/>
          <w:marTop w:val="0"/>
          <w:marBottom w:val="0"/>
          <w:divBdr>
            <w:top w:val="none" w:sz="0" w:space="0" w:color="auto"/>
            <w:left w:val="none" w:sz="0" w:space="0" w:color="auto"/>
            <w:bottom w:val="none" w:sz="0" w:space="0" w:color="auto"/>
            <w:right w:val="none" w:sz="0" w:space="0" w:color="auto"/>
          </w:divBdr>
        </w:div>
        <w:div w:id="1850437476">
          <w:marLeft w:val="640"/>
          <w:marRight w:val="0"/>
          <w:marTop w:val="0"/>
          <w:marBottom w:val="0"/>
          <w:divBdr>
            <w:top w:val="none" w:sz="0" w:space="0" w:color="auto"/>
            <w:left w:val="none" w:sz="0" w:space="0" w:color="auto"/>
            <w:bottom w:val="none" w:sz="0" w:space="0" w:color="auto"/>
            <w:right w:val="none" w:sz="0" w:space="0" w:color="auto"/>
          </w:divBdr>
        </w:div>
        <w:div w:id="2018313256">
          <w:marLeft w:val="640"/>
          <w:marRight w:val="0"/>
          <w:marTop w:val="0"/>
          <w:marBottom w:val="0"/>
          <w:divBdr>
            <w:top w:val="none" w:sz="0" w:space="0" w:color="auto"/>
            <w:left w:val="none" w:sz="0" w:space="0" w:color="auto"/>
            <w:bottom w:val="none" w:sz="0" w:space="0" w:color="auto"/>
            <w:right w:val="none" w:sz="0" w:space="0" w:color="auto"/>
          </w:divBdr>
        </w:div>
        <w:div w:id="205683107">
          <w:marLeft w:val="640"/>
          <w:marRight w:val="0"/>
          <w:marTop w:val="0"/>
          <w:marBottom w:val="0"/>
          <w:divBdr>
            <w:top w:val="none" w:sz="0" w:space="0" w:color="auto"/>
            <w:left w:val="none" w:sz="0" w:space="0" w:color="auto"/>
            <w:bottom w:val="none" w:sz="0" w:space="0" w:color="auto"/>
            <w:right w:val="none" w:sz="0" w:space="0" w:color="auto"/>
          </w:divBdr>
        </w:div>
        <w:div w:id="178128577">
          <w:marLeft w:val="640"/>
          <w:marRight w:val="0"/>
          <w:marTop w:val="0"/>
          <w:marBottom w:val="0"/>
          <w:divBdr>
            <w:top w:val="none" w:sz="0" w:space="0" w:color="auto"/>
            <w:left w:val="none" w:sz="0" w:space="0" w:color="auto"/>
            <w:bottom w:val="none" w:sz="0" w:space="0" w:color="auto"/>
            <w:right w:val="none" w:sz="0" w:space="0" w:color="auto"/>
          </w:divBdr>
        </w:div>
        <w:div w:id="658774599">
          <w:marLeft w:val="640"/>
          <w:marRight w:val="0"/>
          <w:marTop w:val="0"/>
          <w:marBottom w:val="0"/>
          <w:divBdr>
            <w:top w:val="none" w:sz="0" w:space="0" w:color="auto"/>
            <w:left w:val="none" w:sz="0" w:space="0" w:color="auto"/>
            <w:bottom w:val="none" w:sz="0" w:space="0" w:color="auto"/>
            <w:right w:val="none" w:sz="0" w:space="0" w:color="auto"/>
          </w:divBdr>
        </w:div>
        <w:div w:id="807236769">
          <w:marLeft w:val="640"/>
          <w:marRight w:val="0"/>
          <w:marTop w:val="0"/>
          <w:marBottom w:val="0"/>
          <w:divBdr>
            <w:top w:val="none" w:sz="0" w:space="0" w:color="auto"/>
            <w:left w:val="none" w:sz="0" w:space="0" w:color="auto"/>
            <w:bottom w:val="none" w:sz="0" w:space="0" w:color="auto"/>
            <w:right w:val="none" w:sz="0" w:space="0" w:color="auto"/>
          </w:divBdr>
        </w:div>
        <w:div w:id="1752238469">
          <w:marLeft w:val="640"/>
          <w:marRight w:val="0"/>
          <w:marTop w:val="0"/>
          <w:marBottom w:val="0"/>
          <w:divBdr>
            <w:top w:val="none" w:sz="0" w:space="0" w:color="auto"/>
            <w:left w:val="none" w:sz="0" w:space="0" w:color="auto"/>
            <w:bottom w:val="none" w:sz="0" w:space="0" w:color="auto"/>
            <w:right w:val="none" w:sz="0" w:space="0" w:color="auto"/>
          </w:divBdr>
        </w:div>
        <w:div w:id="1283347052">
          <w:marLeft w:val="640"/>
          <w:marRight w:val="0"/>
          <w:marTop w:val="0"/>
          <w:marBottom w:val="0"/>
          <w:divBdr>
            <w:top w:val="none" w:sz="0" w:space="0" w:color="auto"/>
            <w:left w:val="none" w:sz="0" w:space="0" w:color="auto"/>
            <w:bottom w:val="none" w:sz="0" w:space="0" w:color="auto"/>
            <w:right w:val="none" w:sz="0" w:space="0" w:color="auto"/>
          </w:divBdr>
        </w:div>
        <w:div w:id="742026725">
          <w:marLeft w:val="640"/>
          <w:marRight w:val="0"/>
          <w:marTop w:val="0"/>
          <w:marBottom w:val="0"/>
          <w:divBdr>
            <w:top w:val="none" w:sz="0" w:space="0" w:color="auto"/>
            <w:left w:val="none" w:sz="0" w:space="0" w:color="auto"/>
            <w:bottom w:val="none" w:sz="0" w:space="0" w:color="auto"/>
            <w:right w:val="none" w:sz="0" w:space="0" w:color="auto"/>
          </w:divBdr>
        </w:div>
        <w:div w:id="192890595">
          <w:marLeft w:val="640"/>
          <w:marRight w:val="0"/>
          <w:marTop w:val="0"/>
          <w:marBottom w:val="0"/>
          <w:divBdr>
            <w:top w:val="none" w:sz="0" w:space="0" w:color="auto"/>
            <w:left w:val="none" w:sz="0" w:space="0" w:color="auto"/>
            <w:bottom w:val="none" w:sz="0" w:space="0" w:color="auto"/>
            <w:right w:val="none" w:sz="0" w:space="0" w:color="auto"/>
          </w:divBdr>
        </w:div>
        <w:div w:id="399334287">
          <w:marLeft w:val="640"/>
          <w:marRight w:val="0"/>
          <w:marTop w:val="0"/>
          <w:marBottom w:val="0"/>
          <w:divBdr>
            <w:top w:val="none" w:sz="0" w:space="0" w:color="auto"/>
            <w:left w:val="none" w:sz="0" w:space="0" w:color="auto"/>
            <w:bottom w:val="none" w:sz="0" w:space="0" w:color="auto"/>
            <w:right w:val="none" w:sz="0" w:space="0" w:color="auto"/>
          </w:divBdr>
        </w:div>
        <w:div w:id="670370869">
          <w:marLeft w:val="640"/>
          <w:marRight w:val="0"/>
          <w:marTop w:val="0"/>
          <w:marBottom w:val="0"/>
          <w:divBdr>
            <w:top w:val="none" w:sz="0" w:space="0" w:color="auto"/>
            <w:left w:val="none" w:sz="0" w:space="0" w:color="auto"/>
            <w:bottom w:val="none" w:sz="0" w:space="0" w:color="auto"/>
            <w:right w:val="none" w:sz="0" w:space="0" w:color="auto"/>
          </w:divBdr>
        </w:div>
        <w:div w:id="1341465754">
          <w:marLeft w:val="640"/>
          <w:marRight w:val="0"/>
          <w:marTop w:val="0"/>
          <w:marBottom w:val="0"/>
          <w:divBdr>
            <w:top w:val="none" w:sz="0" w:space="0" w:color="auto"/>
            <w:left w:val="none" w:sz="0" w:space="0" w:color="auto"/>
            <w:bottom w:val="none" w:sz="0" w:space="0" w:color="auto"/>
            <w:right w:val="none" w:sz="0" w:space="0" w:color="auto"/>
          </w:divBdr>
        </w:div>
        <w:div w:id="1250966751">
          <w:marLeft w:val="640"/>
          <w:marRight w:val="0"/>
          <w:marTop w:val="0"/>
          <w:marBottom w:val="0"/>
          <w:divBdr>
            <w:top w:val="none" w:sz="0" w:space="0" w:color="auto"/>
            <w:left w:val="none" w:sz="0" w:space="0" w:color="auto"/>
            <w:bottom w:val="none" w:sz="0" w:space="0" w:color="auto"/>
            <w:right w:val="none" w:sz="0" w:space="0" w:color="auto"/>
          </w:divBdr>
        </w:div>
        <w:div w:id="1394427863">
          <w:marLeft w:val="640"/>
          <w:marRight w:val="0"/>
          <w:marTop w:val="0"/>
          <w:marBottom w:val="0"/>
          <w:divBdr>
            <w:top w:val="none" w:sz="0" w:space="0" w:color="auto"/>
            <w:left w:val="none" w:sz="0" w:space="0" w:color="auto"/>
            <w:bottom w:val="none" w:sz="0" w:space="0" w:color="auto"/>
            <w:right w:val="none" w:sz="0" w:space="0" w:color="auto"/>
          </w:divBdr>
        </w:div>
        <w:div w:id="286551915">
          <w:marLeft w:val="640"/>
          <w:marRight w:val="0"/>
          <w:marTop w:val="0"/>
          <w:marBottom w:val="0"/>
          <w:divBdr>
            <w:top w:val="none" w:sz="0" w:space="0" w:color="auto"/>
            <w:left w:val="none" w:sz="0" w:space="0" w:color="auto"/>
            <w:bottom w:val="none" w:sz="0" w:space="0" w:color="auto"/>
            <w:right w:val="none" w:sz="0" w:space="0" w:color="auto"/>
          </w:divBdr>
        </w:div>
        <w:div w:id="211891950">
          <w:marLeft w:val="640"/>
          <w:marRight w:val="0"/>
          <w:marTop w:val="0"/>
          <w:marBottom w:val="0"/>
          <w:divBdr>
            <w:top w:val="none" w:sz="0" w:space="0" w:color="auto"/>
            <w:left w:val="none" w:sz="0" w:space="0" w:color="auto"/>
            <w:bottom w:val="none" w:sz="0" w:space="0" w:color="auto"/>
            <w:right w:val="none" w:sz="0" w:space="0" w:color="auto"/>
          </w:divBdr>
        </w:div>
        <w:div w:id="1489053047">
          <w:marLeft w:val="640"/>
          <w:marRight w:val="0"/>
          <w:marTop w:val="0"/>
          <w:marBottom w:val="0"/>
          <w:divBdr>
            <w:top w:val="none" w:sz="0" w:space="0" w:color="auto"/>
            <w:left w:val="none" w:sz="0" w:space="0" w:color="auto"/>
            <w:bottom w:val="none" w:sz="0" w:space="0" w:color="auto"/>
            <w:right w:val="none" w:sz="0" w:space="0" w:color="auto"/>
          </w:divBdr>
        </w:div>
        <w:div w:id="1571424665">
          <w:marLeft w:val="640"/>
          <w:marRight w:val="0"/>
          <w:marTop w:val="0"/>
          <w:marBottom w:val="0"/>
          <w:divBdr>
            <w:top w:val="none" w:sz="0" w:space="0" w:color="auto"/>
            <w:left w:val="none" w:sz="0" w:space="0" w:color="auto"/>
            <w:bottom w:val="none" w:sz="0" w:space="0" w:color="auto"/>
            <w:right w:val="none" w:sz="0" w:space="0" w:color="auto"/>
          </w:divBdr>
        </w:div>
        <w:div w:id="845171626">
          <w:marLeft w:val="640"/>
          <w:marRight w:val="0"/>
          <w:marTop w:val="0"/>
          <w:marBottom w:val="0"/>
          <w:divBdr>
            <w:top w:val="none" w:sz="0" w:space="0" w:color="auto"/>
            <w:left w:val="none" w:sz="0" w:space="0" w:color="auto"/>
            <w:bottom w:val="none" w:sz="0" w:space="0" w:color="auto"/>
            <w:right w:val="none" w:sz="0" w:space="0" w:color="auto"/>
          </w:divBdr>
        </w:div>
        <w:div w:id="1486630365">
          <w:marLeft w:val="640"/>
          <w:marRight w:val="0"/>
          <w:marTop w:val="0"/>
          <w:marBottom w:val="0"/>
          <w:divBdr>
            <w:top w:val="none" w:sz="0" w:space="0" w:color="auto"/>
            <w:left w:val="none" w:sz="0" w:space="0" w:color="auto"/>
            <w:bottom w:val="none" w:sz="0" w:space="0" w:color="auto"/>
            <w:right w:val="none" w:sz="0" w:space="0" w:color="auto"/>
          </w:divBdr>
        </w:div>
        <w:div w:id="65538905">
          <w:marLeft w:val="640"/>
          <w:marRight w:val="0"/>
          <w:marTop w:val="0"/>
          <w:marBottom w:val="0"/>
          <w:divBdr>
            <w:top w:val="none" w:sz="0" w:space="0" w:color="auto"/>
            <w:left w:val="none" w:sz="0" w:space="0" w:color="auto"/>
            <w:bottom w:val="none" w:sz="0" w:space="0" w:color="auto"/>
            <w:right w:val="none" w:sz="0" w:space="0" w:color="auto"/>
          </w:divBdr>
        </w:div>
        <w:div w:id="1318533467">
          <w:marLeft w:val="640"/>
          <w:marRight w:val="0"/>
          <w:marTop w:val="0"/>
          <w:marBottom w:val="0"/>
          <w:divBdr>
            <w:top w:val="none" w:sz="0" w:space="0" w:color="auto"/>
            <w:left w:val="none" w:sz="0" w:space="0" w:color="auto"/>
            <w:bottom w:val="none" w:sz="0" w:space="0" w:color="auto"/>
            <w:right w:val="none" w:sz="0" w:space="0" w:color="auto"/>
          </w:divBdr>
        </w:div>
        <w:div w:id="1801460636">
          <w:marLeft w:val="640"/>
          <w:marRight w:val="0"/>
          <w:marTop w:val="0"/>
          <w:marBottom w:val="0"/>
          <w:divBdr>
            <w:top w:val="none" w:sz="0" w:space="0" w:color="auto"/>
            <w:left w:val="none" w:sz="0" w:space="0" w:color="auto"/>
            <w:bottom w:val="none" w:sz="0" w:space="0" w:color="auto"/>
            <w:right w:val="none" w:sz="0" w:space="0" w:color="auto"/>
          </w:divBdr>
        </w:div>
        <w:div w:id="860048853">
          <w:marLeft w:val="640"/>
          <w:marRight w:val="0"/>
          <w:marTop w:val="0"/>
          <w:marBottom w:val="0"/>
          <w:divBdr>
            <w:top w:val="none" w:sz="0" w:space="0" w:color="auto"/>
            <w:left w:val="none" w:sz="0" w:space="0" w:color="auto"/>
            <w:bottom w:val="none" w:sz="0" w:space="0" w:color="auto"/>
            <w:right w:val="none" w:sz="0" w:space="0" w:color="auto"/>
          </w:divBdr>
        </w:div>
        <w:div w:id="110246458">
          <w:marLeft w:val="640"/>
          <w:marRight w:val="0"/>
          <w:marTop w:val="0"/>
          <w:marBottom w:val="0"/>
          <w:divBdr>
            <w:top w:val="none" w:sz="0" w:space="0" w:color="auto"/>
            <w:left w:val="none" w:sz="0" w:space="0" w:color="auto"/>
            <w:bottom w:val="none" w:sz="0" w:space="0" w:color="auto"/>
            <w:right w:val="none" w:sz="0" w:space="0" w:color="auto"/>
          </w:divBdr>
        </w:div>
        <w:div w:id="1751151505">
          <w:marLeft w:val="640"/>
          <w:marRight w:val="0"/>
          <w:marTop w:val="0"/>
          <w:marBottom w:val="0"/>
          <w:divBdr>
            <w:top w:val="none" w:sz="0" w:space="0" w:color="auto"/>
            <w:left w:val="none" w:sz="0" w:space="0" w:color="auto"/>
            <w:bottom w:val="none" w:sz="0" w:space="0" w:color="auto"/>
            <w:right w:val="none" w:sz="0" w:space="0" w:color="auto"/>
          </w:divBdr>
        </w:div>
        <w:div w:id="528107109">
          <w:marLeft w:val="640"/>
          <w:marRight w:val="0"/>
          <w:marTop w:val="0"/>
          <w:marBottom w:val="0"/>
          <w:divBdr>
            <w:top w:val="none" w:sz="0" w:space="0" w:color="auto"/>
            <w:left w:val="none" w:sz="0" w:space="0" w:color="auto"/>
            <w:bottom w:val="none" w:sz="0" w:space="0" w:color="auto"/>
            <w:right w:val="none" w:sz="0" w:space="0" w:color="auto"/>
          </w:divBdr>
        </w:div>
        <w:div w:id="779959692">
          <w:marLeft w:val="640"/>
          <w:marRight w:val="0"/>
          <w:marTop w:val="0"/>
          <w:marBottom w:val="0"/>
          <w:divBdr>
            <w:top w:val="none" w:sz="0" w:space="0" w:color="auto"/>
            <w:left w:val="none" w:sz="0" w:space="0" w:color="auto"/>
            <w:bottom w:val="none" w:sz="0" w:space="0" w:color="auto"/>
            <w:right w:val="none" w:sz="0" w:space="0" w:color="auto"/>
          </w:divBdr>
        </w:div>
        <w:div w:id="1155025371">
          <w:marLeft w:val="640"/>
          <w:marRight w:val="0"/>
          <w:marTop w:val="0"/>
          <w:marBottom w:val="0"/>
          <w:divBdr>
            <w:top w:val="none" w:sz="0" w:space="0" w:color="auto"/>
            <w:left w:val="none" w:sz="0" w:space="0" w:color="auto"/>
            <w:bottom w:val="none" w:sz="0" w:space="0" w:color="auto"/>
            <w:right w:val="none" w:sz="0" w:space="0" w:color="auto"/>
          </w:divBdr>
        </w:div>
        <w:div w:id="32775209">
          <w:marLeft w:val="640"/>
          <w:marRight w:val="0"/>
          <w:marTop w:val="0"/>
          <w:marBottom w:val="0"/>
          <w:divBdr>
            <w:top w:val="none" w:sz="0" w:space="0" w:color="auto"/>
            <w:left w:val="none" w:sz="0" w:space="0" w:color="auto"/>
            <w:bottom w:val="none" w:sz="0" w:space="0" w:color="auto"/>
            <w:right w:val="none" w:sz="0" w:space="0" w:color="auto"/>
          </w:divBdr>
        </w:div>
        <w:div w:id="1680695615">
          <w:marLeft w:val="640"/>
          <w:marRight w:val="0"/>
          <w:marTop w:val="0"/>
          <w:marBottom w:val="0"/>
          <w:divBdr>
            <w:top w:val="none" w:sz="0" w:space="0" w:color="auto"/>
            <w:left w:val="none" w:sz="0" w:space="0" w:color="auto"/>
            <w:bottom w:val="none" w:sz="0" w:space="0" w:color="auto"/>
            <w:right w:val="none" w:sz="0" w:space="0" w:color="auto"/>
          </w:divBdr>
        </w:div>
        <w:div w:id="1706099850">
          <w:marLeft w:val="640"/>
          <w:marRight w:val="0"/>
          <w:marTop w:val="0"/>
          <w:marBottom w:val="0"/>
          <w:divBdr>
            <w:top w:val="none" w:sz="0" w:space="0" w:color="auto"/>
            <w:left w:val="none" w:sz="0" w:space="0" w:color="auto"/>
            <w:bottom w:val="none" w:sz="0" w:space="0" w:color="auto"/>
            <w:right w:val="none" w:sz="0" w:space="0" w:color="auto"/>
          </w:divBdr>
        </w:div>
        <w:div w:id="739058562">
          <w:marLeft w:val="640"/>
          <w:marRight w:val="0"/>
          <w:marTop w:val="0"/>
          <w:marBottom w:val="0"/>
          <w:divBdr>
            <w:top w:val="none" w:sz="0" w:space="0" w:color="auto"/>
            <w:left w:val="none" w:sz="0" w:space="0" w:color="auto"/>
            <w:bottom w:val="none" w:sz="0" w:space="0" w:color="auto"/>
            <w:right w:val="none" w:sz="0" w:space="0" w:color="auto"/>
          </w:divBdr>
        </w:div>
        <w:div w:id="1084452015">
          <w:marLeft w:val="640"/>
          <w:marRight w:val="0"/>
          <w:marTop w:val="0"/>
          <w:marBottom w:val="0"/>
          <w:divBdr>
            <w:top w:val="none" w:sz="0" w:space="0" w:color="auto"/>
            <w:left w:val="none" w:sz="0" w:space="0" w:color="auto"/>
            <w:bottom w:val="none" w:sz="0" w:space="0" w:color="auto"/>
            <w:right w:val="none" w:sz="0" w:space="0" w:color="auto"/>
          </w:divBdr>
        </w:div>
        <w:div w:id="308051953">
          <w:marLeft w:val="640"/>
          <w:marRight w:val="0"/>
          <w:marTop w:val="0"/>
          <w:marBottom w:val="0"/>
          <w:divBdr>
            <w:top w:val="none" w:sz="0" w:space="0" w:color="auto"/>
            <w:left w:val="none" w:sz="0" w:space="0" w:color="auto"/>
            <w:bottom w:val="none" w:sz="0" w:space="0" w:color="auto"/>
            <w:right w:val="none" w:sz="0" w:space="0" w:color="auto"/>
          </w:divBdr>
        </w:div>
        <w:div w:id="23405766">
          <w:marLeft w:val="640"/>
          <w:marRight w:val="0"/>
          <w:marTop w:val="0"/>
          <w:marBottom w:val="0"/>
          <w:divBdr>
            <w:top w:val="none" w:sz="0" w:space="0" w:color="auto"/>
            <w:left w:val="none" w:sz="0" w:space="0" w:color="auto"/>
            <w:bottom w:val="none" w:sz="0" w:space="0" w:color="auto"/>
            <w:right w:val="none" w:sz="0" w:space="0" w:color="auto"/>
          </w:divBdr>
        </w:div>
        <w:div w:id="1385986762">
          <w:marLeft w:val="640"/>
          <w:marRight w:val="0"/>
          <w:marTop w:val="0"/>
          <w:marBottom w:val="0"/>
          <w:divBdr>
            <w:top w:val="none" w:sz="0" w:space="0" w:color="auto"/>
            <w:left w:val="none" w:sz="0" w:space="0" w:color="auto"/>
            <w:bottom w:val="none" w:sz="0" w:space="0" w:color="auto"/>
            <w:right w:val="none" w:sz="0" w:space="0" w:color="auto"/>
          </w:divBdr>
        </w:div>
        <w:div w:id="1137797689">
          <w:marLeft w:val="640"/>
          <w:marRight w:val="0"/>
          <w:marTop w:val="0"/>
          <w:marBottom w:val="0"/>
          <w:divBdr>
            <w:top w:val="none" w:sz="0" w:space="0" w:color="auto"/>
            <w:left w:val="none" w:sz="0" w:space="0" w:color="auto"/>
            <w:bottom w:val="none" w:sz="0" w:space="0" w:color="auto"/>
            <w:right w:val="none" w:sz="0" w:space="0" w:color="auto"/>
          </w:divBdr>
        </w:div>
        <w:div w:id="562789567">
          <w:marLeft w:val="640"/>
          <w:marRight w:val="0"/>
          <w:marTop w:val="0"/>
          <w:marBottom w:val="0"/>
          <w:divBdr>
            <w:top w:val="none" w:sz="0" w:space="0" w:color="auto"/>
            <w:left w:val="none" w:sz="0" w:space="0" w:color="auto"/>
            <w:bottom w:val="none" w:sz="0" w:space="0" w:color="auto"/>
            <w:right w:val="none" w:sz="0" w:space="0" w:color="auto"/>
          </w:divBdr>
        </w:div>
        <w:div w:id="1386099591">
          <w:marLeft w:val="640"/>
          <w:marRight w:val="0"/>
          <w:marTop w:val="0"/>
          <w:marBottom w:val="0"/>
          <w:divBdr>
            <w:top w:val="none" w:sz="0" w:space="0" w:color="auto"/>
            <w:left w:val="none" w:sz="0" w:space="0" w:color="auto"/>
            <w:bottom w:val="none" w:sz="0" w:space="0" w:color="auto"/>
            <w:right w:val="none" w:sz="0" w:space="0" w:color="auto"/>
          </w:divBdr>
        </w:div>
        <w:div w:id="1302031935">
          <w:marLeft w:val="640"/>
          <w:marRight w:val="0"/>
          <w:marTop w:val="0"/>
          <w:marBottom w:val="0"/>
          <w:divBdr>
            <w:top w:val="none" w:sz="0" w:space="0" w:color="auto"/>
            <w:left w:val="none" w:sz="0" w:space="0" w:color="auto"/>
            <w:bottom w:val="none" w:sz="0" w:space="0" w:color="auto"/>
            <w:right w:val="none" w:sz="0" w:space="0" w:color="auto"/>
          </w:divBdr>
        </w:div>
        <w:div w:id="434516128">
          <w:marLeft w:val="640"/>
          <w:marRight w:val="0"/>
          <w:marTop w:val="0"/>
          <w:marBottom w:val="0"/>
          <w:divBdr>
            <w:top w:val="none" w:sz="0" w:space="0" w:color="auto"/>
            <w:left w:val="none" w:sz="0" w:space="0" w:color="auto"/>
            <w:bottom w:val="none" w:sz="0" w:space="0" w:color="auto"/>
            <w:right w:val="none" w:sz="0" w:space="0" w:color="auto"/>
          </w:divBdr>
        </w:div>
        <w:div w:id="1961916963">
          <w:marLeft w:val="640"/>
          <w:marRight w:val="0"/>
          <w:marTop w:val="0"/>
          <w:marBottom w:val="0"/>
          <w:divBdr>
            <w:top w:val="none" w:sz="0" w:space="0" w:color="auto"/>
            <w:left w:val="none" w:sz="0" w:space="0" w:color="auto"/>
            <w:bottom w:val="none" w:sz="0" w:space="0" w:color="auto"/>
            <w:right w:val="none" w:sz="0" w:space="0" w:color="auto"/>
          </w:divBdr>
        </w:div>
        <w:div w:id="1310555164">
          <w:marLeft w:val="640"/>
          <w:marRight w:val="0"/>
          <w:marTop w:val="0"/>
          <w:marBottom w:val="0"/>
          <w:divBdr>
            <w:top w:val="none" w:sz="0" w:space="0" w:color="auto"/>
            <w:left w:val="none" w:sz="0" w:space="0" w:color="auto"/>
            <w:bottom w:val="none" w:sz="0" w:space="0" w:color="auto"/>
            <w:right w:val="none" w:sz="0" w:space="0" w:color="auto"/>
          </w:divBdr>
        </w:div>
        <w:div w:id="1923710129">
          <w:marLeft w:val="640"/>
          <w:marRight w:val="0"/>
          <w:marTop w:val="0"/>
          <w:marBottom w:val="0"/>
          <w:divBdr>
            <w:top w:val="none" w:sz="0" w:space="0" w:color="auto"/>
            <w:left w:val="none" w:sz="0" w:space="0" w:color="auto"/>
            <w:bottom w:val="none" w:sz="0" w:space="0" w:color="auto"/>
            <w:right w:val="none" w:sz="0" w:space="0" w:color="auto"/>
          </w:divBdr>
        </w:div>
        <w:div w:id="1034766492">
          <w:marLeft w:val="640"/>
          <w:marRight w:val="0"/>
          <w:marTop w:val="0"/>
          <w:marBottom w:val="0"/>
          <w:divBdr>
            <w:top w:val="none" w:sz="0" w:space="0" w:color="auto"/>
            <w:left w:val="none" w:sz="0" w:space="0" w:color="auto"/>
            <w:bottom w:val="none" w:sz="0" w:space="0" w:color="auto"/>
            <w:right w:val="none" w:sz="0" w:space="0" w:color="auto"/>
          </w:divBdr>
        </w:div>
        <w:div w:id="832254847">
          <w:marLeft w:val="640"/>
          <w:marRight w:val="0"/>
          <w:marTop w:val="0"/>
          <w:marBottom w:val="0"/>
          <w:divBdr>
            <w:top w:val="none" w:sz="0" w:space="0" w:color="auto"/>
            <w:left w:val="none" w:sz="0" w:space="0" w:color="auto"/>
            <w:bottom w:val="none" w:sz="0" w:space="0" w:color="auto"/>
            <w:right w:val="none" w:sz="0" w:space="0" w:color="auto"/>
          </w:divBdr>
        </w:div>
        <w:div w:id="405031595">
          <w:marLeft w:val="640"/>
          <w:marRight w:val="0"/>
          <w:marTop w:val="0"/>
          <w:marBottom w:val="0"/>
          <w:divBdr>
            <w:top w:val="none" w:sz="0" w:space="0" w:color="auto"/>
            <w:left w:val="none" w:sz="0" w:space="0" w:color="auto"/>
            <w:bottom w:val="none" w:sz="0" w:space="0" w:color="auto"/>
            <w:right w:val="none" w:sz="0" w:space="0" w:color="auto"/>
          </w:divBdr>
        </w:div>
        <w:div w:id="812526183">
          <w:marLeft w:val="640"/>
          <w:marRight w:val="0"/>
          <w:marTop w:val="0"/>
          <w:marBottom w:val="0"/>
          <w:divBdr>
            <w:top w:val="none" w:sz="0" w:space="0" w:color="auto"/>
            <w:left w:val="none" w:sz="0" w:space="0" w:color="auto"/>
            <w:bottom w:val="none" w:sz="0" w:space="0" w:color="auto"/>
            <w:right w:val="none" w:sz="0" w:space="0" w:color="auto"/>
          </w:divBdr>
        </w:div>
        <w:div w:id="1436515637">
          <w:marLeft w:val="640"/>
          <w:marRight w:val="0"/>
          <w:marTop w:val="0"/>
          <w:marBottom w:val="0"/>
          <w:divBdr>
            <w:top w:val="none" w:sz="0" w:space="0" w:color="auto"/>
            <w:left w:val="none" w:sz="0" w:space="0" w:color="auto"/>
            <w:bottom w:val="none" w:sz="0" w:space="0" w:color="auto"/>
            <w:right w:val="none" w:sz="0" w:space="0" w:color="auto"/>
          </w:divBdr>
        </w:div>
        <w:div w:id="263616012">
          <w:marLeft w:val="640"/>
          <w:marRight w:val="0"/>
          <w:marTop w:val="0"/>
          <w:marBottom w:val="0"/>
          <w:divBdr>
            <w:top w:val="none" w:sz="0" w:space="0" w:color="auto"/>
            <w:left w:val="none" w:sz="0" w:space="0" w:color="auto"/>
            <w:bottom w:val="none" w:sz="0" w:space="0" w:color="auto"/>
            <w:right w:val="none" w:sz="0" w:space="0" w:color="auto"/>
          </w:divBdr>
        </w:div>
        <w:div w:id="1315908682">
          <w:marLeft w:val="640"/>
          <w:marRight w:val="0"/>
          <w:marTop w:val="0"/>
          <w:marBottom w:val="0"/>
          <w:divBdr>
            <w:top w:val="none" w:sz="0" w:space="0" w:color="auto"/>
            <w:left w:val="none" w:sz="0" w:space="0" w:color="auto"/>
            <w:bottom w:val="none" w:sz="0" w:space="0" w:color="auto"/>
            <w:right w:val="none" w:sz="0" w:space="0" w:color="auto"/>
          </w:divBdr>
        </w:div>
        <w:div w:id="814222587">
          <w:marLeft w:val="640"/>
          <w:marRight w:val="0"/>
          <w:marTop w:val="0"/>
          <w:marBottom w:val="0"/>
          <w:divBdr>
            <w:top w:val="none" w:sz="0" w:space="0" w:color="auto"/>
            <w:left w:val="none" w:sz="0" w:space="0" w:color="auto"/>
            <w:bottom w:val="none" w:sz="0" w:space="0" w:color="auto"/>
            <w:right w:val="none" w:sz="0" w:space="0" w:color="auto"/>
          </w:divBdr>
        </w:div>
        <w:div w:id="170686631">
          <w:marLeft w:val="640"/>
          <w:marRight w:val="0"/>
          <w:marTop w:val="0"/>
          <w:marBottom w:val="0"/>
          <w:divBdr>
            <w:top w:val="none" w:sz="0" w:space="0" w:color="auto"/>
            <w:left w:val="none" w:sz="0" w:space="0" w:color="auto"/>
            <w:bottom w:val="none" w:sz="0" w:space="0" w:color="auto"/>
            <w:right w:val="none" w:sz="0" w:space="0" w:color="auto"/>
          </w:divBdr>
        </w:div>
        <w:div w:id="1160997948">
          <w:marLeft w:val="640"/>
          <w:marRight w:val="0"/>
          <w:marTop w:val="0"/>
          <w:marBottom w:val="0"/>
          <w:divBdr>
            <w:top w:val="none" w:sz="0" w:space="0" w:color="auto"/>
            <w:left w:val="none" w:sz="0" w:space="0" w:color="auto"/>
            <w:bottom w:val="none" w:sz="0" w:space="0" w:color="auto"/>
            <w:right w:val="none" w:sz="0" w:space="0" w:color="auto"/>
          </w:divBdr>
        </w:div>
        <w:div w:id="1773090840">
          <w:marLeft w:val="640"/>
          <w:marRight w:val="0"/>
          <w:marTop w:val="0"/>
          <w:marBottom w:val="0"/>
          <w:divBdr>
            <w:top w:val="none" w:sz="0" w:space="0" w:color="auto"/>
            <w:left w:val="none" w:sz="0" w:space="0" w:color="auto"/>
            <w:bottom w:val="none" w:sz="0" w:space="0" w:color="auto"/>
            <w:right w:val="none" w:sz="0" w:space="0" w:color="auto"/>
          </w:divBdr>
        </w:div>
        <w:div w:id="177082410">
          <w:marLeft w:val="640"/>
          <w:marRight w:val="0"/>
          <w:marTop w:val="0"/>
          <w:marBottom w:val="0"/>
          <w:divBdr>
            <w:top w:val="none" w:sz="0" w:space="0" w:color="auto"/>
            <w:left w:val="none" w:sz="0" w:space="0" w:color="auto"/>
            <w:bottom w:val="none" w:sz="0" w:space="0" w:color="auto"/>
            <w:right w:val="none" w:sz="0" w:space="0" w:color="auto"/>
          </w:divBdr>
        </w:div>
        <w:div w:id="430903180">
          <w:marLeft w:val="640"/>
          <w:marRight w:val="0"/>
          <w:marTop w:val="0"/>
          <w:marBottom w:val="0"/>
          <w:divBdr>
            <w:top w:val="none" w:sz="0" w:space="0" w:color="auto"/>
            <w:left w:val="none" w:sz="0" w:space="0" w:color="auto"/>
            <w:bottom w:val="none" w:sz="0" w:space="0" w:color="auto"/>
            <w:right w:val="none" w:sz="0" w:space="0" w:color="auto"/>
          </w:divBdr>
        </w:div>
        <w:div w:id="1734083981">
          <w:marLeft w:val="640"/>
          <w:marRight w:val="0"/>
          <w:marTop w:val="0"/>
          <w:marBottom w:val="0"/>
          <w:divBdr>
            <w:top w:val="none" w:sz="0" w:space="0" w:color="auto"/>
            <w:left w:val="none" w:sz="0" w:space="0" w:color="auto"/>
            <w:bottom w:val="none" w:sz="0" w:space="0" w:color="auto"/>
            <w:right w:val="none" w:sz="0" w:space="0" w:color="auto"/>
          </w:divBdr>
        </w:div>
        <w:div w:id="2131124387">
          <w:marLeft w:val="640"/>
          <w:marRight w:val="0"/>
          <w:marTop w:val="0"/>
          <w:marBottom w:val="0"/>
          <w:divBdr>
            <w:top w:val="none" w:sz="0" w:space="0" w:color="auto"/>
            <w:left w:val="none" w:sz="0" w:space="0" w:color="auto"/>
            <w:bottom w:val="none" w:sz="0" w:space="0" w:color="auto"/>
            <w:right w:val="none" w:sz="0" w:space="0" w:color="auto"/>
          </w:divBdr>
        </w:div>
        <w:div w:id="1717704751">
          <w:marLeft w:val="640"/>
          <w:marRight w:val="0"/>
          <w:marTop w:val="0"/>
          <w:marBottom w:val="0"/>
          <w:divBdr>
            <w:top w:val="none" w:sz="0" w:space="0" w:color="auto"/>
            <w:left w:val="none" w:sz="0" w:space="0" w:color="auto"/>
            <w:bottom w:val="none" w:sz="0" w:space="0" w:color="auto"/>
            <w:right w:val="none" w:sz="0" w:space="0" w:color="auto"/>
          </w:divBdr>
        </w:div>
        <w:div w:id="1536845024">
          <w:marLeft w:val="640"/>
          <w:marRight w:val="0"/>
          <w:marTop w:val="0"/>
          <w:marBottom w:val="0"/>
          <w:divBdr>
            <w:top w:val="none" w:sz="0" w:space="0" w:color="auto"/>
            <w:left w:val="none" w:sz="0" w:space="0" w:color="auto"/>
            <w:bottom w:val="none" w:sz="0" w:space="0" w:color="auto"/>
            <w:right w:val="none" w:sz="0" w:space="0" w:color="auto"/>
          </w:divBdr>
        </w:div>
        <w:div w:id="2062289468">
          <w:marLeft w:val="640"/>
          <w:marRight w:val="0"/>
          <w:marTop w:val="0"/>
          <w:marBottom w:val="0"/>
          <w:divBdr>
            <w:top w:val="none" w:sz="0" w:space="0" w:color="auto"/>
            <w:left w:val="none" w:sz="0" w:space="0" w:color="auto"/>
            <w:bottom w:val="none" w:sz="0" w:space="0" w:color="auto"/>
            <w:right w:val="none" w:sz="0" w:space="0" w:color="auto"/>
          </w:divBdr>
        </w:div>
        <w:div w:id="624117851">
          <w:marLeft w:val="640"/>
          <w:marRight w:val="0"/>
          <w:marTop w:val="0"/>
          <w:marBottom w:val="0"/>
          <w:divBdr>
            <w:top w:val="none" w:sz="0" w:space="0" w:color="auto"/>
            <w:left w:val="none" w:sz="0" w:space="0" w:color="auto"/>
            <w:bottom w:val="none" w:sz="0" w:space="0" w:color="auto"/>
            <w:right w:val="none" w:sz="0" w:space="0" w:color="auto"/>
          </w:divBdr>
        </w:div>
        <w:div w:id="2040666396">
          <w:marLeft w:val="640"/>
          <w:marRight w:val="0"/>
          <w:marTop w:val="0"/>
          <w:marBottom w:val="0"/>
          <w:divBdr>
            <w:top w:val="none" w:sz="0" w:space="0" w:color="auto"/>
            <w:left w:val="none" w:sz="0" w:space="0" w:color="auto"/>
            <w:bottom w:val="none" w:sz="0" w:space="0" w:color="auto"/>
            <w:right w:val="none" w:sz="0" w:space="0" w:color="auto"/>
          </w:divBdr>
        </w:div>
        <w:div w:id="1235773408">
          <w:marLeft w:val="640"/>
          <w:marRight w:val="0"/>
          <w:marTop w:val="0"/>
          <w:marBottom w:val="0"/>
          <w:divBdr>
            <w:top w:val="none" w:sz="0" w:space="0" w:color="auto"/>
            <w:left w:val="none" w:sz="0" w:space="0" w:color="auto"/>
            <w:bottom w:val="none" w:sz="0" w:space="0" w:color="auto"/>
            <w:right w:val="none" w:sz="0" w:space="0" w:color="auto"/>
          </w:divBdr>
        </w:div>
        <w:div w:id="516575775">
          <w:marLeft w:val="640"/>
          <w:marRight w:val="0"/>
          <w:marTop w:val="0"/>
          <w:marBottom w:val="0"/>
          <w:divBdr>
            <w:top w:val="none" w:sz="0" w:space="0" w:color="auto"/>
            <w:left w:val="none" w:sz="0" w:space="0" w:color="auto"/>
            <w:bottom w:val="none" w:sz="0" w:space="0" w:color="auto"/>
            <w:right w:val="none" w:sz="0" w:space="0" w:color="auto"/>
          </w:divBdr>
        </w:div>
        <w:div w:id="389184780">
          <w:marLeft w:val="640"/>
          <w:marRight w:val="0"/>
          <w:marTop w:val="0"/>
          <w:marBottom w:val="0"/>
          <w:divBdr>
            <w:top w:val="none" w:sz="0" w:space="0" w:color="auto"/>
            <w:left w:val="none" w:sz="0" w:space="0" w:color="auto"/>
            <w:bottom w:val="none" w:sz="0" w:space="0" w:color="auto"/>
            <w:right w:val="none" w:sz="0" w:space="0" w:color="auto"/>
          </w:divBdr>
        </w:div>
        <w:div w:id="1595438134">
          <w:marLeft w:val="640"/>
          <w:marRight w:val="0"/>
          <w:marTop w:val="0"/>
          <w:marBottom w:val="0"/>
          <w:divBdr>
            <w:top w:val="none" w:sz="0" w:space="0" w:color="auto"/>
            <w:left w:val="none" w:sz="0" w:space="0" w:color="auto"/>
            <w:bottom w:val="none" w:sz="0" w:space="0" w:color="auto"/>
            <w:right w:val="none" w:sz="0" w:space="0" w:color="auto"/>
          </w:divBdr>
        </w:div>
        <w:div w:id="1507089657">
          <w:marLeft w:val="640"/>
          <w:marRight w:val="0"/>
          <w:marTop w:val="0"/>
          <w:marBottom w:val="0"/>
          <w:divBdr>
            <w:top w:val="none" w:sz="0" w:space="0" w:color="auto"/>
            <w:left w:val="none" w:sz="0" w:space="0" w:color="auto"/>
            <w:bottom w:val="none" w:sz="0" w:space="0" w:color="auto"/>
            <w:right w:val="none" w:sz="0" w:space="0" w:color="auto"/>
          </w:divBdr>
        </w:div>
        <w:div w:id="1379403290">
          <w:marLeft w:val="640"/>
          <w:marRight w:val="0"/>
          <w:marTop w:val="0"/>
          <w:marBottom w:val="0"/>
          <w:divBdr>
            <w:top w:val="none" w:sz="0" w:space="0" w:color="auto"/>
            <w:left w:val="none" w:sz="0" w:space="0" w:color="auto"/>
            <w:bottom w:val="none" w:sz="0" w:space="0" w:color="auto"/>
            <w:right w:val="none" w:sz="0" w:space="0" w:color="auto"/>
          </w:divBdr>
        </w:div>
        <w:div w:id="782772908">
          <w:marLeft w:val="640"/>
          <w:marRight w:val="0"/>
          <w:marTop w:val="0"/>
          <w:marBottom w:val="0"/>
          <w:divBdr>
            <w:top w:val="none" w:sz="0" w:space="0" w:color="auto"/>
            <w:left w:val="none" w:sz="0" w:space="0" w:color="auto"/>
            <w:bottom w:val="none" w:sz="0" w:space="0" w:color="auto"/>
            <w:right w:val="none" w:sz="0" w:space="0" w:color="auto"/>
          </w:divBdr>
        </w:div>
        <w:div w:id="413360514">
          <w:marLeft w:val="640"/>
          <w:marRight w:val="0"/>
          <w:marTop w:val="0"/>
          <w:marBottom w:val="0"/>
          <w:divBdr>
            <w:top w:val="none" w:sz="0" w:space="0" w:color="auto"/>
            <w:left w:val="none" w:sz="0" w:space="0" w:color="auto"/>
            <w:bottom w:val="none" w:sz="0" w:space="0" w:color="auto"/>
            <w:right w:val="none" w:sz="0" w:space="0" w:color="auto"/>
          </w:divBdr>
        </w:div>
        <w:div w:id="1570312707">
          <w:marLeft w:val="640"/>
          <w:marRight w:val="0"/>
          <w:marTop w:val="0"/>
          <w:marBottom w:val="0"/>
          <w:divBdr>
            <w:top w:val="none" w:sz="0" w:space="0" w:color="auto"/>
            <w:left w:val="none" w:sz="0" w:space="0" w:color="auto"/>
            <w:bottom w:val="none" w:sz="0" w:space="0" w:color="auto"/>
            <w:right w:val="none" w:sz="0" w:space="0" w:color="auto"/>
          </w:divBdr>
        </w:div>
        <w:div w:id="412555489">
          <w:marLeft w:val="640"/>
          <w:marRight w:val="0"/>
          <w:marTop w:val="0"/>
          <w:marBottom w:val="0"/>
          <w:divBdr>
            <w:top w:val="none" w:sz="0" w:space="0" w:color="auto"/>
            <w:left w:val="none" w:sz="0" w:space="0" w:color="auto"/>
            <w:bottom w:val="none" w:sz="0" w:space="0" w:color="auto"/>
            <w:right w:val="none" w:sz="0" w:space="0" w:color="auto"/>
          </w:divBdr>
        </w:div>
        <w:div w:id="2061392216">
          <w:marLeft w:val="640"/>
          <w:marRight w:val="0"/>
          <w:marTop w:val="0"/>
          <w:marBottom w:val="0"/>
          <w:divBdr>
            <w:top w:val="none" w:sz="0" w:space="0" w:color="auto"/>
            <w:left w:val="none" w:sz="0" w:space="0" w:color="auto"/>
            <w:bottom w:val="none" w:sz="0" w:space="0" w:color="auto"/>
            <w:right w:val="none" w:sz="0" w:space="0" w:color="auto"/>
          </w:divBdr>
        </w:div>
        <w:div w:id="447819575">
          <w:marLeft w:val="640"/>
          <w:marRight w:val="0"/>
          <w:marTop w:val="0"/>
          <w:marBottom w:val="0"/>
          <w:divBdr>
            <w:top w:val="none" w:sz="0" w:space="0" w:color="auto"/>
            <w:left w:val="none" w:sz="0" w:space="0" w:color="auto"/>
            <w:bottom w:val="none" w:sz="0" w:space="0" w:color="auto"/>
            <w:right w:val="none" w:sz="0" w:space="0" w:color="auto"/>
          </w:divBdr>
        </w:div>
        <w:div w:id="1887638387">
          <w:marLeft w:val="640"/>
          <w:marRight w:val="0"/>
          <w:marTop w:val="0"/>
          <w:marBottom w:val="0"/>
          <w:divBdr>
            <w:top w:val="none" w:sz="0" w:space="0" w:color="auto"/>
            <w:left w:val="none" w:sz="0" w:space="0" w:color="auto"/>
            <w:bottom w:val="none" w:sz="0" w:space="0" w:color="auto"/>
            <w:right w:val="none" w:sz="0" w:space="0" w:color="auto"/>
          </w:divBdr>
        </w:div>
        <w:div w:id="651329145">
          <w:marLeft w:val="640"/>
          <w:marRight w:val="0"/>
          <w:marTop w:val="0"/>
          <w:marBottom w:val="0"/>
          <w:divBdr>
            <w:top w:val="none" w:sz="0" w:space="0" w:color="auto"/>
            <w:left w:val="none" w:sz="0" w:space="0" w:color="auto"/>
            <w:bottom w:val="none" w:sz="0" w:space="0" w:color="auto"/>
            <w:right w:val="none" w:sz="0" w:space="0" w:color="auto"/>
          </w:divBdr>
        </w:div>
        <w:div w:id="317198743">
          <w:marLeft w:val="640"/>
          <w:marRight w:val="0"/>
          <w:marTop w:val="0"/>
          <w:marBottom w:val="0"/>
          <w:divBdr>
            <w:top w:val="none" w:sz="0" w:space="0" w:color="auto"/>
            <w:left w:val="none" w:sz="0" w:space="0" w:color="auto"/>
            <w:bottom w:val="none" w:sz="0" w:space="0" w:color="auto"/>
            <w:right w:val="none" w:sz="0" w:space="0" w:color="auto"/>
          </w:divBdr>
        </w:div>
        <w:div w:id="1599752243">
          <w:marLeft w:val="640"/>
          <w:marRight w:val="0"/>
          <w:marTop w:val="0"/>
          <w:marBottom w:val="0"/>
          <w:divBdr>
            <w:top w:val="none" w:sz="0" w:space="0" w:color="auto"/>
            <w:left w:val="none" w:sz="0" w:space="0" w:color="auto"/>
            <w:bottom w:val="none" w:sz="0" w:space="0" w:color="auto"/>
            <w:right w:val="none" w:sz="0" w:space="0" w:color="auto"/>
          </w:divBdr>
        </w:div>
        <w:div w:id="1884055986">
          <w:marLeft w:val="640"/>
          <w:marRight w:val="0"/>
          <w:marTop w:val="0"/>
          <w:marBottom w:val="0"/>
          <w:divBdr>
            <w:top w:val="none" w:sz="0" w:space="0" w:color="auto"/>
            <w:left w:val="none" w:sz="0" w:space="0" w:color="auto"/>
            <w:bottom w:val="none" w:sz="0" w:space="0" w:color="auto"/>
            <w:right w:val="none" w:sz="0" w:space="0" w:color="auto"/>
          </w:divBdr>
        </w:div>
        <w:div w:id="1927030762">
          <w:marLeft w:val="640"/>
          <w:marRight w:val="0"/>
          <w:marTop w:val="0"/>
          <w:marBottom w:val="0"/>
          <w:divBdr>
            <w:top w:val="none" w:sz="0" w:space="0" w:color="auto"/>
            <w:left w:val="none" w:sz="0" w:space="0" w:color="auto"/>
            <w:bottom w:val="none" w:sz="0" w:space="0" w:color="auto"/>
            <w:right w:val="none" w:sz="0" w:space="0" w:color="auto"/>
          </w:divBdr>
        </w:div>
        <w:div w:id="1422137868">
          <w:marLeft w:val="640"/>
          <w:marRight w:val="0"/>
          <w:marTop w:val="0"/>
          <w:marBottom w:val="0"/>
          <w:divBdr>
            <w:top w:val="none" w:sz="0" w:space="0" w:color="auto"/>
            <w:left w:val="none" w:sz="0" w:space="0" w:color="auto"/>
            <w:bottom w:val="none" w:sz="0" w:space="0" w:color="auto"/>
            <w:right w:val="none" w:sz="0" w:space="0" w:color="auto"/>
          </w:divBdr>
        </w:div>
        <w:div w:id="1192256290">
          <w:marLeft w:val="640"/>
          <w:marRight w:val="0"/>
          <w:marTop w:val="0"/>
          <w:marBottom w:val="0"/>
          <w:divBdr>
            <w:top w:val="none" w:sz="0" w:space="0" w:color="auto"/>
            <w:left w:val="none" w:sz="0" w:space="0" w:color="auto"/>
            <w:bottom w:val="none" w:sz="0" w:space="0" w:color="auto"/>
            <w:right w:val="none" w:sz="0" w:space="0" w:color="auto"/>
          </w:divBdr>
        </w:div>
        <w:div w:id="914702792">
          <w:marLeft w:val="640"/>
          <w:marRight w:val="0"/>
          <w:marTop w:val="0"/>
          <w:marBottom w:val="0"/>
          <w:divBdr>
            <w:top w:val="none" w:sz="0" w:space="0" w:color="auto"/>
            <w:left w:val="none" w:sz="0" w:space="0" w:color="auto"/>
            <w:bottom w:val="none" w:sz="0" w:space="0" w:color="auto"/>
            <w:right w:val="none" w:sz="0" w:space="0" w:color="auto"/>
          </w:divBdr>
        </w:div>
        <w:div w:id="744452206">
          <w:marLeft w:val="640"/>
          <w:marRight w:val="0"/>
          <w:marTop w:val="0"/>
          <w:marBottom w:val="0"/>
          <w:divBdr>
            <w:top w:val="none" w:sz="0" w:space="0" w:color="auto"/>
            <w:left w:val="none" w:sz="0" w:space="0" w:color="auto"/>
            <w:bottom w:val="none" w:sz="0" w:space="0" w:color="auto"/>
            <w:right w:val="none" w:sz="0" w:space="0" w:color="auto"/>
          </w:divBdr>
        </w:div>
        <w:div w:id="1460883102">
          <w:marLeft w:val="640"/>
          <w:marRight w:val="0"/>
          <w:marTop w:val="0"/>
          <w:marBottom w:val="0"/>
          <w:divBdr>
            <w:top w:val="none" w:sz="0" w:space="0" w:color="auto"/>
            <w:left w:val="none" w:sz="0" w:space="0" w:color="auto"/>
            <w:bottom w:val="none" w:sz="0" w:space="0" w:color="auto"/>
            <w:right w:val="none" w:sz="0" w:space="0" w:color="auto"/>
          </w:divBdr>
        </w:div>
        <w:div w:id="804353034">
          <w:marLeft w:val="640"/>
          <w:marRight w:val="0"/>
          <w:marTop w:val="0"/>
          <w:marBottom w:val="0"/>
          <w:divBdr>
            <w:top w:val="none" w:sz="0" w:space="0" w:color="auto"/>
            <w:left w:val="none" w:sz="0" w:space="0" w:color="auto"/>
            <w:bottom w:val="none" w:sz="0" w:space="0" w:color="auto"/>
            <w:right w:val="none" w:sz="0" w:space="0" w:color="auto"/>
          </w:divBdr>
        </w:div>
        <w:div w:id="994718868">
          <w:marLeft w:val="640"/>
          <w:marRight w:val="0"/>
          <w:marTop w:val="0"/>
          <w:marBottom w:val="0"/>
          <w:divBdr>
            <w:top w:val="none" w:sz="0" w:space="0" w:color="auto"/>
            <w:left w:val="none" w:sz="0" w:space="0" w:color="auto"/>
            <w:bottom w:val="none" w:sz="0" w:space="0" w:color="auto"/>
            <w:right w:val="none" w:sz="0" w:space="0" w:color="auto"/>
          </w:divBdr>
        </w:div>
        <w:div w:id="426268496">
          <w:marLeft w:val="640"/>
          <w:marRight w:val="0"/>
          <w:marTop w:val="0"/>
          <w:marBottom w:val="0"/>
          <w:divBdr>
            <w:top w:val="none" w:sz="0" w:space="0" w:color="auto"/>
            <w:left w:val="none" w:sz="0" w:space="0" w:color="auto"/>
            <w:bottom w:val="none" w:sz="0" w:space="0" w:color="auto"/>
            <w:right w:val="none" w:sz="0" w:space="0" w:color="auto"/>
          </w:divBdr>
        </w:div>
        <w:div w:id="807432271">
          <w:marLeft w:val="640"/>
          <w:marRight w:val="0"/>
          <w:marTop w:val="0"/>
          <w:marBottom w:val="0"/>
          <w:divBdr>
            <w:top w:val="none" w:sz="0" w:space="0" w:color="auto"/>
            <w:left w:val="none" w:sz="0" w:space="0" w:color="auto"/>
            <w:bottom w:val="none" w:sz="0" w:space="0" w:color="auto"/>
            <w:right w:val="none" w:sz="0" w:space="0" w:color="auto"/>
          </w:divBdr>
        </w:div>
        <w:div w:id="708455142">
          <w:marLeft w:val="640"/>
          <w:marRight w:val="0"/>
          <w:marTop w:val="0"/>
          <w:marBottom w:val="0"/>
          <w:divBdr>
            <w:top w:val="none" w:sz="0" w:space="0" w:color="auto"/>
            <w:left w:val="none" w:sz="0" w:space="0" w:color="auto"/>
            <w:bottom w:val="none" w:sz="0" w:space="0" w:color="auto"/>
            <w:right w:val="none" w:sz="0" w:space="0" w:color="auto"/>
          </w:divBdr>
        </w:div>
        <w:div w:id="1440835946">
          <w:marLeft w:val="640"/>
          <w:marRight w:val="0"/>
          <w:marTop w:val="0"/>
          <w:marBottom w:val="0"/>
          <w:divBdr>
            <w:top w:val="none" w:sz="0" w:space="0" w:color="auto"/>
            <w:left w:val="none" w:sz="0" w:space="0" w:color="auto"/>
            <w:bottom w:val="none" w:sz="0" w:space="0" w:color="auto"/>
            <w:right w:val="none" w:sz="0" w:space="0" w:color="auto"/>
          </w:divBdr>
        </w:div>
        <w:div w:id="837690385">
          <w:marLeft w:val="640"/>
          <w:marRight w:val="0"/>
          <w:marTop w:val="0"/>
          <w:marBottom w:val="0"/>
          <w:divBdr>
            <w:top w:val="none" w:sz="0" w:space="0" w:color="auto"/>
            <w:left w:val="none" w:sz="0" w:space="0" w:color="auto"/>
            <w:bottom w:val="none" w:sz="0" w:space="0" w:color="auto"/>
            <w:right w:val="none" w:sz="0" w:space="0" w:color="auto"/>
          </w:divBdr>
        </w:div>
        <w:div w:id="772558985">
          <w:marLeft w:val="640"/>
          <w:marRight w:val="0"/>
          <w:marTop w:val="0"/>
          <w:marBottom w:val="0"/>
          <w:divBdr>
            <w:top w:val="none" w:sz="0" w:space="0" w:color="auto"/>
            <w:left w:val="none" w:sz="0" w:space="0" w:color="auto"/>
            <w:bottom w:val="none" w:sz="0" w:space="0" w:color="auto"/>
            <w:right w:val="none" w:sz="0" w:space="0" w:color="auto"/>
          </w:divBdr>
        </w:div>
        <w:div w:id="978652749">
          <w:marLeft w:val="640"/>
          <w:marRight w:val="0"/>
          <w:marTop w:val="0"/>
          <w:marBottom w:val="0"/>
          <w:divBdr>
            <w:top w:val="none" w:sz="0" w:space="0" w:color="auto"/>
            <w:left w:val="none" w:sz="0" w:space="0" w:color="auto"/>
            <w:bottom w:val="none" w:sz="0" w:space="0" w:color="auto"/>
            <w:right w:val="none" w:sz="0" w:space="0" w:color="auto"/>
          </w:divBdr>
        </w:div>
      </w:divsChild>
    </w:div>
    <w:div w:id="1002468296">
      <w:bodyDiv w:val="1"/>
      <w:marLeft w:val="0"/>
      <w:marRight w:val="0"/>
      <w:marTop w:val="0"/>
      <w:marBottom w:val="0"/>
      <w:divBdr>
        <w:top w:val="none" w:sz="0" w:space="0" w:color="auto"/>
        <w:left w:val="none" w:sz="0" w:space="0" w:color="auto"/>
        <w:bottom w:val="none" w:sz="0" w:space="0" w:color="auto"/>
        <w:right w:val="none" w:sz="0" w:space="0" w:color="auto"/>
      </w:divBdr>
    </w:div>
    <w:div w:id="1010376383">
      <w:bodyDiv w:val="1"/>
      <w:marLeft w:val="0"/>
      <w:marRight w:val="0"/>
      <w:marTop w:val="0"/>
      <w:marBottom w:val="0"/>
      <w:divBdr>
        <w:top w:val="none" w:sz="0" w:space="0" w:color="auto"/>
        <w:left w:val="none" w:sz="0" w:space="0" w:color="auto"/>
        <w:bottom w:val="none" w:sz="0" w:space="0" w:color="auto"/>
        <w:right w:val="none" w:sz="0" w:space="0" w:color="auto"/>
      </w:divBdr>
    </w:div>
    <w:div w:id="1027023368">
      <w:bodyDiv w:val="1"/>
      <w:marLeft w:val="0"/>
      <w:marRight w:val="0"/>
      <w:marTop w:val="0"/>
      <w:marBottom w:val="0"/>
      <w:divBdr>
        <w:top w:val="none" w:sz="0" w:space="0" w:color="auto"/>
        <w:left w:val="none" w:sz="0" w:space="0" w:color="auto"/>
        <w:bottom w:val="none" w:sz="0" w:space="0" w:color="auto"/>
        <w:right w:val="none" w:sz="0" w:space="0" w:color="auto"/>
      </w:divBdr>
    </w:div>
    <w:div w:id="1035275630">
      <w:bodyDiv w:val="1"/>
      <w:marLeft w:val="0"/>
      <w:marRight w:val="0"/>
      <w:marTop w:val="0"/>
      <w:marBottom w:val="0"/>
      <w:divBdr>
        <w:top w:val="none" w:sz="0" w:space="0" w:color="auto"/>
        <w:left w:val="none" w:sz="0" w:space="0" w:color="auto"/>
        <w:bottom w:val="none" w:sz="0" w:space="0" w:color="auto"/>
        <w:right w:val="none" w:sz="0" w:space="0" w:color="auto"/>
      </w:divBdr>
      <w:divsChild>
        <w:div w:id="1995835182">
          <w:marLeft w:val="640"/>
          <w:marRight w:val="0"/>
          <w:marTop w:val="0"/>
          <w:marBottom w:val="0"/>
          <w:divBdr>
            <w:top w:val="none" w:sz="0" w:space="0" w:color="auto"/>
            <w:left w:val="none" w:sz="0" w:space="0" w:color="auto"/>
            <w:bottom w:val="none" w:sz="0" w:space="0" w:color="auto"/>
            <w:right w:val="none" w:sz="0" w:space="0" w:color="auto"/>
          </w:divBdr>
        </w:div>
        <w:div w:id="197812983">
          <w:marLeft w:val="640"/>
          <w:marRight w:val="0"/>
          <w:marTop w:val="0"/>
          <w:marBottom w:val="0"/>
          <w:divBdr>
            <w:top w:val="none" w:sz="0" w:space="0" w:color="auto"/>
            <w:left w:val="none" w:sz="0" w:space="0" w:color="auto"/>
            <w:bottom w:val="none" w:sz="0" w:space="0" w:color="auto"/>
            <w:right w:val="none" w:sz="0" w:space="0" w:color="auto"/>
          </w:divBdr>
        </w:div>
        <w:div w:id="1446341492">
          <w:marLeft w:val="640"/>
          <w:marRight w:val="0"/>
          <w:marTop w:val="0"/>
          <w:marBottom w:val="0"/>
          <w:divBdr>
            <w:top w:val="none" w:sz="0" w:space="0" w:color="auto"/>
            <w:left w:val="none" w:sz="0" w:space="0" w:color="auto"/>
            <w:bottom w:val="none" w:sz="0" w:space="0" w:color="auto"/>
            <w:right w:val="none" w:sz="0" w:space="0" w:color="auto"/>
          </w:divBdr>
        </w:div>
        <w:div w:id="1674602434">
          <w:marLeft w:val="640"/>
          <w:marRight w:val="0"/>
          <w:marTop w:val="0"/>
          <w:marBottom w:val="0"/>
          <w:divBdr>
            <w:top w:val="none" w:sz="0" w:space="0" w:color="auto"/>
            <w:left w:val="none" w:sz="0" w:space="0" w:color="auto"/>
            <w:bottom w:val="none" w:sz="0" w:space="0" w:color="auto"/>
            <w:right w:val="none" w:sz="0" w:space="0" w:color="auto"/>
          </w:divBdr>
        </w:div>
        <w:div w:id="443772846">
          <w:marLeft w:val="640"/>
          <w:marRight w:val="0"/>
          <w:marTop w:val="0"/>
          <w:marBottom w:val="0"/>
          <w:divBdr>
            <w:top w:val="none" w:sz="0" w:space="0" w:color="auto"/>
            <w:left w:val="none" w:sz="0" w:space="0" w:color="auto"/>
            <w:bottom w:val="none" w:sz="0" w:space="0" w:color="auto"/>
            <w:right w:val="none" w:sz="0" w:space="0" w:color="auto"/>
          </w:divBdr>
        </w:div>
        <w:div w:id="375204838">
          <w:marLeft w:val="640"/>
          <w:marRight w:val="0"/>
          <w:marTop w:val="0"/>
          <w:marBottom w:val="0"/>
          <w:divBdr>
            <w:top w:val="none" w:sz="0" w:space="0" w:color="auto"/>
            <w:left w:val="none" w:sz="0" w:space="0" w:color="auto"/>
            <w:bottom w:val="none" w:sz="0" w:space="0" w:color="auto"/>
            <w:right w:val="none" w:sz="0" w:space="0" w:color="auto"/>
          </w:divBdr>
        </w:div>
        <w:div w:id="725184401">
          <w:marLeft w:val="640"/>
          <w:marRight w:val="0"/>
          <w:marTop w:val="0"/>
          <w:marBottom w:val="0"/>
          <w:divBdr>
            <w:top w:val="none" w:sz="0" w:space="0" w:color="auto"/>
            <w:left w:val="none" w:sz="0" w:space="0" w:color="auto"/>
            <w:bottom w:val="none" w:sz="0" w:space="0" w:color="auto"/>
            <w:right w:val="none" w:sz="0" w:space="0" w:color="auto"/>
          </w:divBdr>
        </w:div>
        <w:div w:id="900873311">
          <w:marLeft w:val="640"/>
          <w:marRight w:val="0"/>
          <w:marTop w:val="0"/>
          <w:marBottom w:val="0"/>
          <w:divBdr>
            <w:top w:val="none" w:sz="0" w:space="0" w:color="auto"/>
            <w:left w:val="none" w:sz="0" w:space="0" w:color="auto"/>
            <w:bottom w:val="none" w:sz="0" w:space="0" w:color="auto"/>
            <w:right w:val="none" w:sz="0" w:space="0" w:color="auto"/>
          </w:divBdr>
        </w:div>
        <w:div w:id="666983635">
          <w:marLeft w:val="640"/>
          <w:marRight w:val="0"/>
          <w:marTop w:val="0"/>
          <w:marBottom w:val="0"/>
          <w:divBdr>
            <w:top w:val="none" w:sz="0" w:space="0" w:color="auto"/>
            <w:left w:val="none" w:sz="0" w:space="0" w:color="auto"/>
            <w:bottom w:val="none" w:sz="0" w:space="0" w:color="auto"/>
            <w:right w:val="none" w:sz="0" w:space="0" w:color="auto"/>
          </w:divBdr>
        </w:div>
        <w:div w:id="1002898344">
          <w:marLeft w:val="640"/>
          <w:marRight w:val="0"/>
          <w:marTop w:val="0"/>
          <w:marBottom w:val="0"/>
          <w:divBdr>
            <w:top w:val="none" w:sz="0" w:space="0" w:color="auto"/>
            <w:left w:val="none" w:sz="0" w:space="0" w:color="auto"/>
            <w:bottom w:val="none" w:sz="0" w:space="0" w:color="auto"/>
            <w:right w:val="none" w:sz="0" w:space="0" w:color="auto"/>
          </w:divBdr>
        </w:div>
        <w:div w:id="1511291197">
          <w:marLeft w:val="640"/>
          <w:marRight w:val="0"/>
          <w:marTop w:val="0"/>
          <w:marBottom w:val="0"/>
          <w:divBdr>
            <w:top w:val="none" w:sz="0" w:space="0" w:color="auto"/>
            <w:left w:val="none" w:sz="0" w:space="0" w:color="auto"/>
            <w:bottom w:val="none" w:sz="0" w:space="0" w:color="auto"/>
            <w:right w:val="none" w:sz="0" w:space="0" w:color="auto"/>
          </w:divBdr>
        </w:div>
        <w:div w:id="854541525">
          <w:marLeft w:val="640"/>
          <w:marRight w:val="0"/>
          <w:marTop w:val="0"/>
          <w:marBottom w:val="0"/>
          <w:divBdr>
            <w:top w:val="none" w:sz="0" w:space="0" w:color="auto"/>
            <w:left w:val="none" w:sz="0" w:space="0" w:color="auto"/>
            <w:bottom w:val="none" w:sz="0" w:space="0" w:color="auto"/>
            <w:right w:val="none" w:sz="0" w:space="0" w:color="auto"/>
          </w:divBdr>
        </w:div>
        <w:div w:id="996803759">
          <w:marLeft w:val="640"/>
          <w:marRight w:val="0"/>
          <w:marTop w:val="0"/>
          <w:marBottom w:val="0"/>
          <w:divBdr>
            <w:top w:val="none" w:sz="0" w:space="0" w:color="auto"/>
            <w:left w:val="none" w:sz="0" w:space="0" w:color="auto"/>
            <w:bottom w:val="none" w:sz="0" w:space="0" w:color="auto"/>
            <w:right w:val="none" w:sz="0" w:space="0" w:color="auto"/>
          </w:divBdr>
        </w:div>
        <w:div w:id="865559055">
          <w:marLeft w:val="640"/>
          <w:marRight w:val="0"/>
          <w:marTop w:val="0"/>
          <w:marBottom w:val="0"/>
          <w:divBdr>
            <w:top w:val="none" w:sz="0" w:space="0" w:color="auto"/>
            <w:left w:val="none" w:sz="0" w:space="0" w:color="auto"/>
            <w:bottom w:val="none" w:sz="0" w:space="0" w:color="auto"/>
            <w:right w:val="none" w:sz="0" w:space="0" w:color="auto"/>
          </w:divBdr>
        </w:div>
        <w:div w:id="13659348">
          <w:marLeft w:val="640"/>
          <w:marRight w:val="0"/>
          <w:marTop w:val="0"/>
          <w:marBottom w:val="0"/>
          <w:divBdr>
            <w:top w:val="none" w:sz="0" w:space="0" w:color="auto"/>
            <w:left w:val="none" w:sz="0" w:space="0" w:color="auto"/>
            <w:bottom w:val="none" w:sz="0" w:space="0" w:color="auto"/>
            <w:right w:val="none" w:sz="0" w:space="0" w:color="auto"/>
          </w:divBdr>
        </w:div>
        <w:div w:id="426658672">
          <w:marLeft w:val="640"/>
          <w:marRight w:val="0"/>
          <w:marTop w:val="0"/>
          <w:marBottom w:val="0"/>
          <w:divBdr>
            <w:top w:val="none" w:sz="0" w:space="0" w:color="auto"/>
            <w:left w:val="none" w:sz="0" w:space="0" w:color="auto"/>
            <w:bottom w:val="none" w:sz="0" w:space="0" w:color="auto"/>
            <w:right w:val="none" w:sz="0" w:space="0" w:color="auto"/>
          </w:divBdr>
        </w:div>
        <w:div w:id="850417007">
          <w:marLeft w:val="640"/>
          <w:marRight w:val="0"/>
          <w:marTop w:val="0"/>
          <w:marBottom w:val="0"/>
          <w:divBdr>
            <w:top w:val="none" w:sz="0" w:space="0" w:color="auto"/>
            <w:left w:val="none" w:sz="0" w:space="0" w:color="auto"/>
            <w:bottom w:val="none" w:sz="0" w:space="0" w:color="auto"/>
            <w:right w:val="none" w:sz="0" w:space="0" w:color="auto"/>
          </w:divBdr>
        </w:div>
        <w:div w:id="393358656">
          <w:marLeft w:val="640"/>
          <w:marRight w:val="0"/>
          <w:marTop w:val="0"/>
          <w:marBottom w:val="0"/>
          <w:divBdr>
            <w:top w:val="none" w:sz="0" w:space="0" w:color="auto"/>
            <w:left w:val="none" w:sz="0" w:space="0" w:color="auto"/>
            <w:bottom w:val="none" w:sz="0" w:space="0" w:color="auto"/>
            <w:right w:val="none" w:sz="0" w:space="0" w:color="auto"/>
          </w:divBdr>
        </w:div>
        <w:div w:id="1940328637">
          <w:marLeft w:val="640"/>
          <w:marRight w:val="0"/>
          <w:marTop w:val="0"/>
          <w:marBottom w:val="0"/>
          <w:divBdr>
            <w:top w:val="none" w:sz="0" w:space="0" w:color="auto"/>
            <w:left w:val="none" w:sz="0" w:space="0" w:color="auto"/>
            <w:bottom w:val="none" w:sz="0" w:space="0" w:color="auto"/>
            <w:right w:val="none" w:sz="0" w:space="0" w:color="auto"/>
          </w:divBdr>
        </w:div>
        <w:div w:id="1108040578">
          <w:marLeft w:val="640"/>
          <w:marRight w:val="0"/>
          <w:marTop w:val="0"/>
          <w:marBottom w:val="0"/>
          <w:divBdr>
            <w:top w:val="none" w:sz="0" w:space="0" w:color="auto"/>
            <w:left w:val="none" w:sz="0" w:space="0" w:color="auto"/>
            <w:bottom w:val="none" w:sz="0" w:space="0" w:color="auto"/>
            <w:right w:val="none" w:sz="0" w:space="0" w:color="auto"/>
          </w:divBdr>
        </w:div>
        <w:div w:id="479730684">
          <w:marLeft w:val="640"/>
          <w:marRight w:val="0"/>
          <w:marTop w:val="0"/>
          <w:marBottom w:val="0"/>
          <w:divBdr>
            <w:top w:val="none" w:sz="0" w:space="0" w:color="auto"/>
            <w:left w:val="none" w:sz="0" w:space="0" w:color="auto"/>
            <w:bottom w:val="none" w:sz="0" w:space="0" w:color="auto"/>
            <w:right w:val="none" w:sz="0" w:space="0" w:color="auto"/>
          </w:divBdr>
        </w:div>
        <w:div w:id="368189414">
          <w:marLeft w:val="640"/>
          <w:marRight w:val="0"/>
          <w:marTop w:val="0"/>
          <w:marBottom w:val="0"/>
          <w:divBdr>
            <w:top w:val="none" w:sz="0" w:space="0" w:color="auto"/>
            <w:left w:val="none" w:sz="0" w:space="0" w:color="auto"/>
            <w:bottom w:val="none" w:sz="0" w:space="0" w:color="auto"/>
            <w:right w:val="none" w:sz="0" w:space="0" w:color="auto"/>
          </w:divBdr>
        </w:div>
        <w:div w:id="1003625151">
          <w:marLeft w:val="640"/>
          <w:marRight w:val="0"/>
          <w:marTop w:val="0"/>
          <w:marBottom w:val="0"/>
          <w:divBdr>
            <w:top w:val="none" w:sz="0" w:space="0" w:color="auto"/>
            <w:left w:val="none" w:sz="0" w:space="0" w:color="auto"/>
            <w:bottom w:val="none" w:sz="0" w:space="0" w:color="auto"/>
            <w:right w:val="none" w:sz="0" w:space="0" w:color="auto"/>
          </w:divBdr>
        </w:div>
        <w:div w:id="623193212">
          <w:marLeft w:val="640"/>
          <w:marRight w:val="0"/>
          <w:marTop w:val="0"/>
          <w:marBottom w:val="0"/>
          <w:divBdr>
            <w:top w:val="none" w:sz="0" w:space="0" w:color="auto"/>
            <w:left w:val="none" w:sz="0" w:space="0" w:color="auto"/>
            <w:bottom w:val="none" w:sz="0" w:space="0" w:color="auto"/>
            <w:right w:val="none" w:sz="0" w:space="0" w:color="auto"/>
          </w:divBdr>
        </w:div>
        <w:div w:id="644356970">
          <w:marLeft w:val="640"/>
          <w:marRight w:val="0"/>
          <w:marTop w:val="0"/>
          <w:marBottom w:val="0"/>
          <w:divBdr>
            <w:top w:val="none" w:sz="0" w:space="0" w:color="auto"/>
            <w:left w:val="none" w:sz="0" w:space="0" w:color="auto"/>
            <w:bottom w:val="none" w:sz="0" w:space="0" w:color="auto"/>
            <w:right w:val="none" w:sz="0" w:space="0" w:color="auto"/>
          </w:divBdr>
        </w:div>
        <w:div w:id="1028338640">
          <w:marLeft w:val="640"/>
          <w:marRight w:val="0"/>
          <w:marTop w:val="0"/>
          <w:marBottom w:val="0"/>
          <w:divBdr>
            <w:top w:val="none" w:sz="0" w:space="0" w:color="auto"/>
            <w:left w:val="none" w:sz="0" w:space="0" w:color="auto"/>
            <w:bottom w:val="none" w:sz="0" w:space="0" w:color="auto"/>
            <w:right w:val="none" w:sz="0" w:space="0" w:color="auto"/>
          </w:divBdr>
        </w:div>
        <w:div w:id="1160390923">
          <w:marLeft w:val="640"/>
          <w:marRight w:val="0"/>
          <w:marTop w:val="0"/>
          <w:marBottom w:val="0"/>
          <w:divBdr>
            <w:top w:val="none" w:sz="0" w:space="0" w:color="auto"/>
            <w:left w:val="none" w:sz="0" w:space="0" w:color="auto"/>
            <w:bottom w:val="none" w:sz="0" w:space="0" w:color="auto"/>
            <w:right w:val="none" w:sz="0" w:space="0" w:color="auto"/>
          </w:divBdr>
        </w:div>
        <w:div w:id="447311600">
          <w:marLeft w:val="640"/>
          <w:marRight w:val="0"/>
          <w:marTop w:val="0"/>
          <w:marBottom w:val="0"/>
          <w:divBdr>
            <w:top w:val="none" w:sz="0" w:space="0" w:color="auto"/>
            <w:left w:val="none" w:sz="0" w:space="0" w:color="auto"/>
            <w:bottom w:val="none" w:sz="0" w:space="0" w:color="auto"/>
            <w:right w:val="none" w:sz="0" w:space="0" w:color="auto"/>
          </w:divBdr>
        </w:div>
        <w:div w:id="129981235">
          <w:marLeft w:val="640"/>
          <w:marRight w:val="0"/>
          <w:marTop w:val="0"/>
          <w:marBottom w:val="0"/>
          <w:divBdr>
            <w:top w:val="none" w:sz="0" w:space="0" w:color="auto"/>
            <w:left w:val="none" w:sz="0" w:space="0" w:color="auto"/>
            <w:bottom w:val="none" w:sz="0" w:space="0" w:color="auto"/>
            <w:right w:val="none" w:sz="0" w:space="0" w:color="auto"/>
          </w:divBdr>
        </w:div>
        <w:div w:id="1710490787">
          <w:marLeft w:val="640"/>
          <w:marRight w:val="0"/>
          <w:marTop w:val="0"/>
          <w:marBottom w:val="0"/>
          <w:divBdr>
            <w:top w:val="none" w:sz="0" w:space="0" w:color="auto"/>
            <w:left w:val="none" w:sz="0" w:space="0" w:color="auto"/>
            <w:bottom w:val="none" w:sz="0" w:space="0" w:color="auto"/>
            <w:right w:val="none" w:sz="0" w:space="0" w:color="auto"/>
          </w:divBdr>
        </w:div>
        <w:div w:id="1495798184">
          <w:marLeft w:val="640"/>
          <w:marRight w:val="0"/>
          <w:marTop w:val="0"/>
          <w:marBottom w:val="0"/>
          <w:divBdr>
            <w:top w:val="none" w:sz="0" w:space="0" w:color="auto"/>
            <w:left w:val="none" w:sz="0" w:space="0" w:color="auto"/>
            <w:bottom w:val="none" w:sz="0" w:space="0" w:color="auto"/>
            <w:right w:val="none" w:sz="0" w:space="0" w:color="auto"/>
          </w:divBdr>
        </w:div>
        <w:div w:id="1742749081">
          <w:marLeft w:val="640"/>
          <w:marRight w:val="0"/>
          <w:marTop w:val="0"/>
          <w:marBottom w:val="0"/>
          <w:divBdr>
            <w:top w:val="none" w:sz="0" w:space="0" w:color="auto"/>
            <w:left w:val="none" w:sz="0" w:space="0" w:color="auto"/>
            <w:bottom w:val="none" w:sz="0" w:space="0" w:color="auto"/>
            <w:right w:val="none" w:sz="0" w:space="0" w:color="auto"/>
          </w:divBdr>
        </w:div>
        <w:div w:id="582110270">
          <w:marLeft w:val="640"/>
          <w:marRight w:val="0"/>
          <w:marTop w:val="0"/>
          <w:marBottom w:val="0"/>
          <w:divBdr>
            <w:top w:val="none" w:sz="0" w:space="0" w:color="auto"/>
            <w:left w:val="none" w:sz="0" w:space="0" w:color="auto"/>
            <w:bottom w:val="none" w:sz="0" w:space="0" w:color="auto"/>
            <w:right w:val="none" w:sz="0" w:space="0" w:color="auto"/>
          </w:divBdr>
        </w:div>
        <w:div w:id="2032678920">
          <w:marLeft w:val="640"/>
          <w:marRight w:val="0"/>
          <w:marTop w:val="0"/>
          <w:marBottom w:val="0"/>
          <w:divBdr>
            <w:top w:val="none" w:sz="0" w:space="0" w:color="auto"/>
            <w:left w:val="none" w:sz="0" w:space="0" w:color="auto"/>
            <w:bottom w:val="none" w:sz="0" w:space="0" w:color="auto"/>
            <w:right w:val="none" w:sz="0" w:space="0" w:color="auto"/>
          </w:divBdr>
        </w:div>
        <w:div w:id="567886769">
          <w:marLeft w:val="640"/>
          <w:marRight w:val="0"/>
          <w:marTop w:val="0"/>
          <w:marBottom w:val="0"/>
          <w:divBdr>
            <w:top w:val="none" w:sz="0" w:space="0" w:color="auto"/>
            <w:left w:val="none" w:sz="0" w:space="0" w:color="auto"/>
            <w:bottom w:val="none" w:sz="0" w:space="0" w:color="auto"/>
            <w:right w:val="none" w:sz="0" w:space="0" w:color="auto"/>
          </w:divBdr>
        </w:div>
        <w:div w:id="1931573462">
          <w:marLeft w:val="640"/>
          <w:marRight w:val="0"/>
          <w:marTop w:val="0"/>
          <w:marBottom w:val="0"/>
          <w:divBdr>
            <w:top w:val="none" w:sz="0" w:space="0" w:color="auto"/>
            <w:left w:val="none" w:sz="0" w:space="0" w:color="auto"/>
            <w:bottom w:val="none" w:sz="0" w:space="0" w:color="auto"/>
            <w:right w:val="none" w:sz="0" w:space="0" w:color="auto"/>
          </w:divBdr>
        </w:div>
        <w:div w:id="1548642665">
          <w:marLeft w:val="640"/>
          <w:marRight w:val="0"/>
          <w:marTop w:val="0"/>
          <w:marBottom w:val="0"/>
          <w:divBdr>
            <w:top w:val="none" w:sz="0" w:space="0" w:color="auto"/>
            <w:left w:val="none" w:sz="0" w:space="0" w:color="auto"/>
            <w:bottom w:val="none" w:sz="0" w:space="0" w:color="auto"/>
            <w:right w:val="none" w:sz="0" w:space="0" w:color="auto"/>
          </w:divBdr>
        </w:div>
        <w:div w:id="159346342">
          <w:marLeft w:val="640"/>
          <w:marRight w:val="0"/>
          <w:marTop w:val="0"/>
          <w:marBottom w:val="0"/>
          <w:divBdr>
            <w:top w:val="none" w:sz="0" w:space="0" w:color="auto"/>
            <w:left w:val="none" w:sz="0" w:space="0" w:color="auto"/>
            <w:bottom w:val="none" w:sz="0" w:space="0" w:color="auto"/>
            <w:right w:val="none" w:sz="0" w:space="0" w:color="auto"/>
          </w:divBdr>
        </w:div>
        <w:div w:id="2019577726">
          <w:marLeft w:val="640"/>
          <w:marRight w:val="0"/>
          <w:marTop w:val="0"/>
          <w:marBottom w:val="0"/>
          <w:divBdr>
            <w:top w:val="none" w:sz="0" w:space="0" w:color="auto"/>
            <w:left w:val="none" w:sz="0" w:space="0" w:color="auto"/>
            <w:bottom w:val="none" w:sz="0" w:space="0" w:color="auto"/>
            <w:right w:val="none" w:sz="0" w:space="0" w:color="auto"/>
          </w:divBdr>
        </w:div>
        <w:div w:id="824400142">
          <w:marLeft w:val="640"/>
          <w:marRight w:val="0"/>
          <w:marTop w:val="0"/>
          <w:marBottom w:val="0"/>
          <w:divBdr>
            <w:top w:val="none" w:sz="0" w:space="0" w:color="auto"/>
            <w:left w:val="none" w:sz="0" w:space="0" w:color="auto"/>
            <w:bottom w:val="none" w:sz="0" w:space="0" w:color="auto"/>
            <w:right w:val="none" w:sz="0" w:space="0" w:color="auto"/>
          </w:divBdr>
        </w:div>
        <w:div w:id="581763960">
          <w:marLeft w:val="640"/>
          <w:marRight w:val="0"/>
          <w:marTop w:val="0"/>
          <w:marBottom w:val="0"/>
          <w:divBdr>
            <w:top w:val="none" w:sz="0" w:space="0" w:color="auto"/>
            <w:left w:val="none" w:sz="0" w:space="0" w:color="auto"/>
            <w:bottom w:val="none" w:sz="0" w:space="0" w:color="auto"/>
            <w:right w:val="none" w:sz="0" w:space="0" w:color="auto"/>
          </w:divBdr>
        </w:div>
        <w:div w:id="473064611">
          <w:marLeft w:val="640"/>
          <w:marRight w:val="0"/>
          <w:marTop w:val="0"/>
          <w:marBottom w:val="0"/>
          <w:divBdr>
            <w:top w:val="none" w:sz="0" w:space="0" w:color="auto"/>
            <w:left w:val="none" w:sz="0" w:space="0" w:color="auto"/>
            <w:bottom w:val="none" w:sz="0" w:space="0" w:color="auto"/>
            <w:right w:val="none" w:sz="0" w:space="0" w:color="auto"/>
          </w:divBdr>
        </w:div>
        <w:div w:id="1528789701">
          <w:marLeft w:val="640"/>
          <w:marRight w:val="0"/>
          <w:marTop w:val="0"/>
          <w:marBottom w:val="0"/>
          <w:divBdr>
            <w:top w:val="none" w:sz="0" w:space="0" w:color="auto"/>
            <w:left w:val="none" w:sz="0" w:space="0" w:color="auto"/>
            <w:bottom w:val="none" w:sz="0" w:space="0" w:color="auto"/>
            <w:right w:val="none" w:sz="0" w:space="0" w:color="auto"/>
          </w:divBdr>
        </w:div>
        <w:div w:id="338119576">
          <w:marLeft w:val="640"/>
          <w:marRight w:val="0"/>
          <w:marTop w:val="0"/>
          <w:marBottom w:val="0"/>
          <w:divBdr>
            <w:top w:val="none" w:sz="0" w:space="0" w:color="auto"/>
            <w:left w:val="none" w:sz="0" w:space="0" w:color="auto"/>
            <w:bottom w:val="none" w:sz="0" w:space="0" w:color="auto"/>
            <w:right w:val="none" w:sz="0" w:space="0" w:color="auto"/>
          </w:divBdr>
        </w:div>
        <w:div w:id="736172993">
          <w:marLeft w:val="640"/>
          <w:marRight w:val="0"/>
          <w:marTop w:val="0"/>
          <w:marBottom w:val="0"/>
          <w:divBdr>
            <w:top w:val="none" w:sz="0" w:space="0" w:color="auto"/>
            <w:left w:val="none" w:sz="0" w:space="0" w:color="auto"/>
            <w:bottom w:val="none" w:sz="0" w:space="0" w:color="auto"/>
            <w:right w:val="none" w:sz="0" w:space="0" w:color="auto"/>
          </w:divBdr>
        </w:div>
        <w:div w:id="992875407">
          <w:marLeft w:val="640"/>
          <w:marRight w:val="0"/>
          <w:marTop w:val="0"/>
          <w:marBottom w:val="0"/>
          <w:divBdr>
            <w:top w:val="none" w:sz="0" w:space="0" w:color="auto"/>
            <w:left w:val="none" w:sz="0" w:space="0" w:color="auto"/>
            <w:bottom w:val="none" w:sz="0" w:space="0" w:color="auto"/>
            <w:right w:val="none" w:sz="0" w:space="0" w:color="auto"/>
          </w:divBdr>
        </w:div>
        <w:div w:id="1401518705">
          <w:marLeft w:val="640"/>
          <w:marRight w:val="0"/>
          <w:marTop w:val="0"/>
          <w:marBottom w:val="0"/>
          <w:divBdr>
            <w:top w:val="none" w:sz="0" w:space="0" w:color="auto"/>
            <w:left w:val="none" w:sz="0" w:space="0" w:color="auto"/>
            <w:bottom w:val="none" w:sz="0" w:space="0" w:color="auto"/>
            <w:right w:val="none" w:sz="0" w:space="0" w:color="auto"/>
          </w:divBdr>
        </w:div>
        <w:div w:id="1949459986">
          <w:marLeft w:val="640"/>
          <w:marRight w:val="0"/>
          <w:marTop w:val="0"/>
          <w:marBottom w:val="0"/>
          <w:divBdr>
            <w:top w:val="none" w:sz="0" w:space="0" w:color="auto"/>
            <w:left w:val="none" w:sz="0" w:space="0" w:color="auto"/>
            <w:bottom w:val="none" w:sz="0" w:space="0" w:color="auto"/>
            <w:right w:val="none" w:sz="0" w:space="0" w:color="auto"/>
          </w:divBdr>
        </w:div>
        <w:div w:id="1832986299">
          <w:marLeft w:val="640"/>
          <w:marRight w:val="0"/>
          <w:marTop w:val="0"/>
          <w:marBottom w:val="0"/>
          <w:divBdr>
            <w:top w:val="none" w:sz="0" w:space="0" w:color="auto"/>
            <w:left w:val="none" w:sz="0" w:space="0" w:color="auto"/>
            <w:bottom w:val="none" w:sz="0" w:space="0" w:color="auto"/>
            <w:right w:val="none" w:sz="0" w:space="0" w:color="auto"/>
          </w:divBdr>
        </w:div>
        <w:div w:id="1555972053">
          <w:marLeft w:val="640"/>
          <w:marRight w:val="0"/>
          <w:marTop w:val="0"/>
          <w:marBottom w:val="0"/>
          <w:divBdr>
            <w:top w:val="none" w:sz="0" w:space="0" w:color="auto"/>
            <w:left w:val="none" w:sz="0" w:space="0" w:color="auto"/>
            <w:bottom w:val="none" w:sz="0" w:space="0" w:color="auto"/>
            <w:right w:val="none" w:sz="0" w:space="0" w:color="auto"/>
          </w:divBdr>
        </w:div>
        <w:div w:id="1860464029">
          <w:marLeft w:val="640"/>
          <w:marRight w:val="0"/>
          <w:marTop w:val="0"/>
          <w:marBottom w:val="0"/>
          <w:divBdr>
            <w:top w:val="none" w:sz="0" w:space="0" w:color="auto"/>
            <w:left w:val="none" w:sz="0" w:space="0" w:color="auto"/>
            <w:bottom w:val="none" w:sz="0" w:space="0" w:color="auto"/>
            <w:right w:val="none" w:sz="0" w:space="0" w:color="auto"/>
          </w:divBdr>
        </w:div>
        <w:div w:id="1109548853">
          <w:marLeft w:val="640"/>
          <w:marRight w:val="0"/>
          <w:marTop w:val="0"/>
          <w:marBottom w:val="0"/>
          <w:divBdr>
            <w:top w:val="none" w:sz="0" w:space="0" w:color="auto"/>
            <w:left w:val="none" w:sz="0" w:space="0" w:color="auto"/>
            <w:bottom w:val="none" w:sz="0" w:space="0" w:color="auto"/>
            <w:right w:val="none" w:sz="0" w:space="0" w:color="auto"/>
          </w:divBdr>
        </w:div>
        <w:div w:id="370542162">
          <w:marLeft w:val="640"/>
          <w:marRight w:val="0"/>
          <w:marTop w:val="0"/>
          <w:marBottom w:val="0"/>
          <w:divBdr>
            <w:top w:val="none" w:sz="0" w:space="0" w:color="auto"/>
            <w:left w:val="none" w:sz="0" w:space="0" w:color="auto"/>
            <w:bottom w:val="none" w:sz="0" w:space="0" w:color="auto"/>
            <w:right w:val="none" w:sz="0" w:space="0" w:color="auto"/>
          </w:divBdr>
        </w:div>
        <w:div w:id="2085642839">
          <w:marLeft w:val="640"/>
          <w:marRight w:val="0"/>
          <w:marTop w:val="0"/>
          <w:marBottom w:val="0"/>
          <w:divBdr>
            <w:top w:val="none" w:sz="0" w:space="0" w:color="auto"/>
            <w:left w:val="none" w:sz="0" w:space="0" w:color="auto"/>
            <w:bottom w:val="none" w:sz="0" w:space="0" w:color="auto"/>
            <w:right w:val="none" w:sz="0" w:space="0" w:color="auto"/>
          </w:divBdr>
        </w:div>
        <w:div w:id="1053235659">
          <w:marLeft w:val="640"/>
          <w:marRight w:val="0"/>
          <w:marTop w:val="0"/>
          <w:marBottom w:val="0"/>
          <w:divBdr>
            <w:top w:val="none" w:sz="0" w:space="0" w:color="auto"/>
            <w:left w:val="none" w:sz="0" w:space="0" w:color="auto"/>
            <w:bottom w:val="none" w:sz="0" w:space="0" w:color="auto"/>
            <w:right w:val="none" w:sz="0" w:space="0" w:color="auto"/>
          </w:divBdr>
        </w:div>
        <w:div w:id="65536872">
          <w:marLeft w:val="640"/>
          <w:marRight w:val="0"/>
          <w:marTop w:val="0"/>
          <w:marBottom w:val="0"/>
          <w:divBdr>
            <w:top w:val="none" w:sz="0" w:space="0" w:color="auto"/>
            <w:left w:val="none" w:sz="0" w:space="0" w:color="auto"/>
            <w:bottom w:val="none" w:sz="0" w:space="0" w:color="auto"/>
            <w:right w:val="none" w:sz="0" w:space="0" w:color="auto"/>
          </w:divBdr>
        </w:div>
        <w:div w:id="1180660113">
          <w:marLeft w:val="640"/>
          <w:marRight w:val="0"/>
          <w:marTop w:val="0"/>
          <w:marBottom w:val="0"/>
          <w:divBdr>
            <w:top w:val="none" w:sz="0" w:space="0" w:color="auto"/>
            <w:left w:val="none" w:sz="0" w:space="0" w:color="auto"/>
            <w:bottom w:val="none" w:sz="0" w:space="0" w:color="auto"/>
            <w:right w:val="none" w:sz="0" w:space="0" w:color="auto"/>
          </w:divBdr>
        </w:div>
        <w:div w:id="2078044846">
          <w:marLeft w:val="640"/>
          <w:marRight w:val="0"/>
          <w:marTop w:val="0"/>
          <w:marBottom w:val="0"/>
          <w:divBdr>
            <w:top w:val="none" w:sz="0" w:space="0" w:color="auto"/>
            <w:left w:val="none" w:sz="0" w:space="0" w:color="auto"/>
            <w:bottom w:val="none" w:sz="0" w:space="0" w:color="auto"/>
            <w:right w:val="none" w:sz="0" w:space="0" w:color="auto"/>
          </w:divBdr>
        </w:div>
        <w:div w:id="804662389">
          <w:marLeft w:val="640"/>
          <w:marRight w:val="0"/>
          <w:marTop w:val="0"/>
          <w:marBottom w:val="0"/>
          <w:divBdr>
            <w:top w:val="none" w:sz="0" w:space="0" w:color="auto"/>
            <w:left w:val="none" w:sz="0" w:space="0" w:color="auto"/>
            <w:bottom w:val="none" w:sz="0" w:space="0" w:color="auto"/>
            <w:right w:val="none" w:sz="0" w:space="0" w:color="auto"/>
          </w:divBdr>
        </w:div>
        <w:div w:id="376971335">
          <w:marLeft w:val="640"/>
          <w:marRight w:val="0"/>
          <w:marTop w:val="0"/>
          <w:marBottom w:val="0"/>
          <w:divBdr>
            <w:top w:val="none" w:sz="0" w:space="0" w:color="auto"/>
            <w:left w:val="none" w:sz="0" w:space="0" w:color="auto"/>
            <w:bottom w:val="none" w:sz="0" w:space="0" w:color="auto"/>
            <w:right w:val="none" w:sz="0" w:space="0" w:color="auto"/>
          </w:divBdr>
        </w:div>
        <w:div w:id="1674600240">
          <w:marLeft w:val="640"/>
          <w:marRight w:val="0"/>
          <w:marTop w:val="0"/>
          <w:marBottom w:val="0"/>
          <w:divBdr>
            <w:top w:val="none" w:sz="0" w:space="0" w:color="auto"/>
            <w:left w:val="none" w:sz="0" w:space="0" w:color="auto"/>
            <w:bottom w:val="none" w:sz="0" w:space="0" w:color="auto"/>
            <w:right w:val="none" w:sz="0" w:space="0" w:color="auto"/>
          </w:divBdr>
        </w:div>
        <w:div w:id="1179931434">
          <w:marLeft w:val="640"/>
          <w:marRight w:val="0"/>
          <w:marTop w:val="0"/>
          <w:marBottom w:val="0"/>
          <w:divBdr>
            <w:top w:val="none" w:sz="0" w:space="0" w:color="auto"/>
            <w:left w:val="none" w:sz="0" w:space="0" w:color="auto"/>
            <w:bottom w:val="none" w:sz="0" w:space="0" w:color="auto"/>
            <w:right w:val="none" w:sz="0" w:space="0" w:color="auto"/>
          </w:divBdr>
        </w:div>
        <w:div w:id="625742005">
          <w:marLeft w:val="640"/>
          <w:marRight w:val="0"/>
          <w:marTop w:val="0"/>
          <w:marBottom w:val="0"/>
          <w:divBdr>
            <w:top w:val="none" w:sz="0" w:space="0" w:color="auto"/>
            <w:left w:val="none" w:sz="0" w:space="0" w:color="auto"/>
            <w:bottom w:val="none" w:sz="0" w:space="0" w:color="auto"/>
            <w:right w:val="none" w:sz="0" w:space="0" w:color="auto"/>
          </w:divBdr>
        </w:div>
        <w:div w:id="1951472194">
          <w:marLeft w:val="640"/>
          <w:marRight w:val="0"/>
          <w:marTop w:val="0"/>
          <w:marBottom w:val="0"/>
          <w:divBdr>
            <w:top w:val="none" w:sz="0" w:space="0" w:color="auto"/>
            <w:left w:val="none" w:sz="0" w:space="0" w:color="auto"/>
            <w:bottom w:val="none" w:sz="0" w:space="0" w:color="auto"/>
            <w:right w:val="none" w:sz="0" w:space="0" w:color="auto"/>
          </w:divBdr>
        </w:div>
        <w:div w:id="1917595482">
          <w:marLeft w:val="640"/>
          <w:marRight w:val="0"/>
          <w:marTop w:val="0"/>
          <w:marBottom w:val="0"/>
          <w:divBdr>
            <w:top w:val="none" w:sz="0" w:space="0" w:color="auto"/>
            <w:left w:val="none" w:sz="0" w:space="0" w:color="auto"/>
            <w:bottom w:val="none" w:sz="0" w:space="0" w:color="auto"/>
            <w:right w:val="none" w:sz="0" w:space="0" w:color="auto"/>
          </w:divBdr>
        </w:div>
        <w:div w:id="385032623">
          <w:marLeft w:val="640"/>
          <w:marRight w:val="0"/>
          <w:marTop w:val="0"/>
          <w:marBottom w:val="0"/>
          <w:divBdr>
            <w:top w:val="none" w:sz="0" w:space="0" w:color="auto"/>
            <w:left w:val="none" w:sz="0" w:space="0" w:color="auto"/>
            <w:bottom w:val="none" w:sz="0" w:space="0" w:color="auto"/>
            <w:right w:val="none" w:sz="0" w:space="0" w:color="auto"/>
          </w:divBdr>
        </w:div>
        <w:div w:id="945582783">
          <w:marLeft w:val="640"/>
          <w:marRight w:val="0"/>
          <w:marTop w:val="0"/>
          <w:marBottom w:val="0"/>
          <w:divBdr>
            <w:top w:val="none" w:sz="0" w:space="0" w:color="auto"/>
            <w:left w:val="none" w:sz="0" w:space="0" w:color="auto"/>
            <w:bottom w:val="none" w:sz="0" w:space="0" w:color="auto"/>
            <w:right w:val="none" w:sz="0" w:space="0" w:color="auto"/>
          </w:divBdr>
        </w:div>
        <w:div w:id="874315777">
          <w:marLeft w:val="640"/>
          <w:marRight w:val="0"/>
          <w:marTop w:val="0"/>
          <w:marBottom w:val="0"/>
          <w:divBdr>
            <w:top w:val="none" w:sz="0" w:space="0" w:color="auto"/>
            <w:left w:val="none" w:sz="0" w:space="0" w:color="auto"/>
            <w:bottom w:val="none" w:sz="0" w:space="0" w:color="auto"/>
            <w:right w:val="none" w:sz="0" w:space="0" w:color="auto"/>
          </w:divBdr>
        </w:div>
        <w:div w:id="856431098">
          <w:marLeft w:val="640"/>
          <w:marRight w:val="0"/>
          <w:marTop w:val="0"/>
          <w:marBottom w:val="0"/>
          <w:divBdr>
            <w:top w:val="none" w:sz="0" w:space="0" w:color="auto"/>
            <w:left w:val="none" w:sz="0" w:space="0" w:color="auto"/>
            <w:bottom w:val="none" w:sz="0" w:space="0" w:color="auto"/>
            <w:right w:val="none" w:sz="0" w:space="0" w:color="auto"/>
          </w:divBdr>
        </w:div>
        <w:div w:id="162163523">
          <w:marLeft w:val="640"/>
          <w:marRight w:val="0"/>
          <w:marTop w:val="0"/>
          <w:marBottom w:val="0"/>
          <w:divBdr>
            <w:top w:val="none" w:sz="0" w:space="0" w:color="auto"/>
            <w:left w:val="none" w:sz="0" w:space="0" w:color="auto"/>
            <w:bottom w:val="none" w:sz="0" w:space="0" w:color="auto"/>
            <w:right w:val="none" w:sz="0" w:space="0" w:color="auto"/>
          </w:divBdr>
        </w:div>
        <w:div w:id="214974177">
          <w:marLeft w:val="640"/>
          <w:marRight w:val="0"/>
          <w:marTop w:val="0"/>
          <w:marBottom w:val="0"/>
          <w:divBdr>
            <w:top w:val="none" w:sz="0" w:space="0" w:color="auto"/>
            <w:left w:val="none" w:sz="0" w:space="0" w:color="auto"/>
            <w:bottom w:val="none" w:sz="0" w:space="0" w:color="auto"/>
            <w:right w:val="none" w:sz="0" w:space="0" w:color="auto"/>
          </w:divBdr>
        </w:div>
        <w:div w:id="1470440511">
          <w:marLeft w:val="640"/>
          <w:marRight w:val="0"/>
          <w:marTop w:val="0"/>
          <w:marBottom w:val="0"/>
          <w:divBdr>
            <w:top w:val="none" w:sz="0" w:space="0" w:color="auto"/>
            <w:left w:val="none" w:sz="0" w:space="0" w:color="auto"/>
            <w:bottom w:val="none" w:sz="0" w:space="0" w:color="auto"/>
            <w:right w:val="none" w:sz="0" w:space="0" w:color="auto"/>
          </w:divBdr>
        </w:div>
        <w:div w:id="280690848">
          <w:marLeft w:val="640"/>
          <w:marRight w:val="0"/>
          <w:marTop w:val="0"/>
          <w:marBottom w:val="0"/>
          <w:divBdr>
            <w:top w:val="none" w:sz="0" w:space="0" w:color="auto"/>
            <w:left w:val="none" w:sz="0" w:space="0" w:color="auto"/>
            <w:bottom w:val="none" w:sz="0" w:space="0" w:color="auto"/>
            <w:right w:val="none" w:sz="0" w:space="0" w:color="auto"/>
          </w:divBdr>
        </w:div>
        <w:div w:id="87510606">
          <w:marLeft w:val="640"/>
          <w:marRight w:val="0"/>
          <w:marTop w:val="0"/>
          <w:marBottom w:val="0"/>
          <w:divBdr>
            <w:top w:val="none" w:sz="0" w:space="0" w:color="auto"/>
            <w:left w:val="none" w:sz="0" w:space="0" w:color="auto"/>
            <w:bottom w:val="none" w:sz="0" w:space="0" w:color="auto"/>
            <w:right w:val="none" w:sz="0" w:space="0" w:color="auto"/>
          </w:divBdr>
        </w:div>
        <w:div w:id="896480407">
          <w:marLeft w:val="640"/>
          <w:marRight w:val="0"/>
          <w:marTop w:val="0"/>
          <w:marBottom w:val="0"/>
          <w:divBdr>
            <w:top w:val="none" w:sz="0" w:space="0" w:color="auto"/>
            <w:left w:val="none" w:sz="0" w:space="0" w:color="auto"/>
            <w:bottom w:val="none" w:sz="0" w:space="0" w:color="auto"/>
            <w:right w:val="none" w:sz="0" w:space="0" w:color="auto"/>
          </w:divBdr>
        </w:div>
        <w:div w:id="247888758">
          <w:marLeft w:val="640"/>
          <w:marRight w:val="0"/>
          <w:marTop w:val="0"/>
          <w:marBottom w:val="0"/>
          <w:divBdr>
            <w:top w:val="none" w:sz="0" w:space="0" w:color="auto"/>
            <w:left w:val="none" w:sz="0" w:space="0" w:color="auto"/>
            <w:bottom w:val="none" w:sz="0" w:space="0" w:color="auto"/>
            <w:right w:val="none" w:sz="0" w:space="0" w:color="auto"/>
          </w:divBdr>
        </w:div>
        <w:div w:id="255677796">
          <w:marLeft w:val="640"/>
          <w:marRight w:val="0"/>
          <w:marTop w:val="0"/>
          <w:marBottom w:val="0"/>
          <w:divBdr>
            <w:top w:val="none" w:sz="0" w:space="0" w:color="auto"/>
            <w:left w:val="none" w:sz="0" w:space="0" w:color="auto"/>
            <w:bottom w:val="none" w:sz="0" w:space="0" w:color="auto"/>
            <w:right w:val="none" w:sz="0" w:space="0" w:color="auto"/>
          </w:divBdr>
        </w:div>
        <w:div w:id="237593135">
          <w:marLeft w:val="640"/>
          <w:marRight w:val="0"/>
          <w:marTop w:val="0"/>
          <w:marBottom w:val="0"/>
          <w:divBdr>
            <w:top w:val="none" w:sz="0" w:space="0" w:color="auto"/>
            <w:left w:val="none" w:sz="0" w:space="0" w:color="auto"/>
            <w:bottom w:val="none" w:sz="0" w:space="0" w:color="auto"/>
            <w:right w:val="none" w:sz="0" w:space="0" w:color="auto"/>
          </w:divBdr>
        </w:div>
        <w:div w:id="1421634963">
          <w:marLeft w:val="640"/>
          <w:marRight w:val="0"/>
          <w:marTop w:val="0"/>
          <w:marBottom w:val="0"/>
          <w:divBdr>
            <w:top w:val="none" w:sz="0" w:space="0" w:color="auto"/>
            <w:left w:val="none" w:sz="0" w:space="0" w:color="auto"/>
            <w:bottom w:val="none" w:sz="0" w:space="0" w:color="auto"/>
            <w:right w:val="none" w:sz="0" w:space="0" w:color="auto"/>
          </w:divBdr>
        </w:div>
        <w:div w:id="1059668141">
          <w:marLeft w:val="640"/>
          <w:marRight w:val="0"/>
          <w:marTop w:val="0"/>
          <w:marBottom w:val="0"/>
          <w:divBdr>
            <w:top w:val="none" w:sz="0" w:space="0" w:color="auto"/>
            <w:left w:val="none" w:sz="0" w:space="0" w:color="auto"/>
            <w:bottom w:val="none" w:sz="0" w:space="0" w:color="auto"/>
            <w:right w:val="none" w:sz="0" w:space="0" w:color="auto"/>
          </w:divBdr>
        </w:div>
        <w:div w:id="1483354562">
          <w:marLeft w:val="640"/>
          <w:marRight w:val="0"/>
          <w:marTop w:val="0"/>
          <w:marBottom w:val="0"/>
          <w:divBdr>
            <w:top w:val="none" w:sz="0" w:space="0" w:color="auto"/>
            <w:left w:val="none" w:sz="0" w:space="0" w:color="auto"/>
            <w:bottom w:val="none" w:sz="0" w:space="0" w:color="auto"/>
            <w:right w:val="none" w:sz="0" w:space="0" w:color="auto"/>
          </w:divBdr>
        </w:div>
        <w:div w:id="82729315">
          <w:marLeft w:val="640"/>
          <w:marRight w:val="0"/>
          <w:marTop w:val="0"/>
          <w:marBottom w:val="0"/>
          <w:divBdr>
            <w:top w:val="none" w:sz="0" w:space="0" w:color="auto"/>
            <w:left w:val="none" w:sz="0" w:space="0" w:color="auto"/>
            <w:bottom w:val="none" w:sz="0" w:space="0" w:color="auto"/>
            <w:right w:val="none" w:sz="0" w:space="0" w:color="auto"/>
          </w:divBdr>
        </w:div>
        <w:div w:id="1482386540">
          <w:marLeft w:val="640"/>
          <w:marRight w:val="0"/>
          <w:marTop w:val="0"/>
          <w:marBottom w:val="0"/>
          <w:divBdr>
            <w:top w:val="none" w:sz="0" w:space="0" w:color="auto"/>
            <w:left w:val="none" w:sz="0" w:space="0" w:color="auto"/>
            <w:bottom w:val="none" w:sz="0" w:space="0" w:color="auto"/>
            <w:right w:val="none" w:sz="0" w:space="0" w:color="auto"/>
          </w:divBdr>
        </w:div>
        <w:div w:id="103043047">
          <w:marLeft w:val="640"/>
          <w:marRight w:val="0"/>
          <w:marTop w:val="0"/>
          <w:marBottom w:val="0"/>
          <w:divBdr>
            <w:top w:val="none" w:sz="0" w:space="0" w:color="auto"/>
            <w:left w:val="none" w:sz="0" w:space="0" w:color="auto"/>
            <w:bottom w:val="none" w:sz="0" w:space="0" w:color="auto"/>
            <w:right w:val="none" w:sz="0" w:space="0" w:color="auto"/>
          </w:divBdr>
        </w:div>
        <w:div w:id="1862939020">
          <w:marLeft w:val="640"/>
          <w:marRight w:val="0"/>
          <w:marTop w:val="0"/>
          <w:marBottom w:val="0"/>
          <w:divBdr>
            <w:top w:val="none" w:sz="0" w:space="0" w:color="auto"/>
            <w:left w:val="none" w:sz="0" w:space="0" w:color="auto"/>
            <w:bottom w:val="none" w:sz="0" w:space="0" w:color="auto"/>
            <w:right w:val="none" w:sz="0" w:space="0" w:color="auto"/>
          </w:divBdr>
        </w:div>
        <w:div w:id="1532185007">
          <w:marLeft w:val="640"/>
          <w:marRight w:val="0"/>
          <w:marTop w:val="0"/>
          <w:marBottom w:val="0"/>
          <w:divBdr>
            <w:top w:val="none" w:sz="0" w:space="0" w:color="auto"/>
            <w:left w:val="none" w:sz="0" w:space="0" w:color="auto"/>
            <w:bottom w:val="none" w:sz="0" w:space="0" w:color="auto"/>
            <w:right w:val="none" w:sz="0" w:space="0" w:color="auto"/>
          </w:divBdr>
        </w:div>
        <w:div w:id="1413240490">
          <w:marLeft w:val="640"/>
          <w:marRight w:val="0"/>
          <w:marTop w:val="0"/>
          <w:marBottom w:val="0"/>
          <w:divBdr>
            <w:top w:val="none" w:sz="0" w:space="0" w:color="auto"/>
            <w:left w:val="none" w:sz="0" w:space="0" w:color="auto"/>
            <w:bottom w:val="none" w:sz="0" w:space="0" w:color="auto"/>
            <w:right w:val="none" w:sz="0" w:space="0" w:color="auto"/>
          </w:divBdr>
        </w:div>
        <w:div w:id="1476289775">
          <w:marLeft w:val="640"/>
          <w:marRight w:val="0"/>
          <w:marTop w:val="0"/>
          <w:marBottom w:val="0"/>
          <w:divBdr>
            <w:top w:val="none" w:sz="0" w:space="0" w:color="auto"/>
            <w:left w:val="none" w:sz="0" w:space="0" w:color="auto"/>
            <w:bottom w:val="none" w:sz="0" w:space="0" w:color="auto"/>
            <w:right w:val="none" w:sz="0" w:space="0" w:color="auto"/>
          </w:divBdr>
        </w:div>
        <w:div w:id="968627183">
          <w:marLeft w:val="640"/>
          <w:marRight w:val="0"/>
          <w:marTop w:val="0"/>
          <w:marBottom w:val="0"/>
          <w:divBdr>
            <w:top w:val="none" w:sz="0" w:space="0" w:color="auto"/>
            <w:left w:val="none" w:sz="0" w:space="0" w:color="auto"/>
            <w:bottom w:val="none" w:sz="0" w:space="0" w:color="auto"/>
            <w:right w:val="none" w:sz="0" w:space="0" w:color="auto"/>
          </w:divBdr>
        </w:div>
        <w:div w:id="1111320152">
          <w:marLeft w:val="640"/>
          <w:marRight w:val="0"/>
          <w:marTop w:val="0"/>
          <w:marBottom w:val="0"/>
          <w:divBdr>
            <w:top w:val="none" w:sz="0" w:space="0" w:color="auto"/>
            <w:left w:val="none" w:sz="0" w:space="0" w:color="auto"/>
            <w:bottom w:val="none" w:sz="0" w:space="0" w:color="auto"/>
            <w:right w:val="none" w:sz="0" w:space="0" w:color="auto"/>
          </w:divBdr>
        </w:div>
        <w:div w:id="1555432374">
          <w:marLeft w:val="640"/>
          <w:marRight w:val="0"/>
          <w:marTop w:val="0"/>
          <w:marBottom w:val="0"/>
          <w:divBdr>
            <w:top w:val="none" w:sz="0" w:space="0" w:color="auto"/>
            <w:left w:val="none" w:sz="0" w:space="0" w:color="auto"/>
            <w:bottom w:val="none" w:sz="0" w:space="0" w:color="auto"/>
            <w:right w:val="none" w:sz="0" w:space="0" w:color="auto"/>
          </w:divBdr>
        </w:div>
        <w:div w:id="1593471813">
          <w:marLeft w:val="640"/>
          <w:marRight w:val="0"/>
          <w:marTop w:val="0"/>
          <w:marBottom w:val="0"/>
          <w:divBdr>
            <w:top w:val="none" w:sz="0" w:space="0" w:color="auto"/>
            <w:left w:val="none" w:sz="0" w:space="0" w:color="auto"/>
            <w:bottom w:val="none" w:sz="0" w:space="0" w:color="auto"/>
            <w:right w:val="none" w:sz="0" w:space="0" w:color="auto"/>
          </w:divBdr>
        </w:div>
        <w:div w:id="1527254025">
          <w:marLeft w:val="640"/>
          <w:marRight w:val="0"/>
          <w:marTop w:val="0"/>
          <w:marBottom w:val="0"/>
          <w:divBdr>
            <w:top w:val="none" w:sz="0" w:space="0" w:color="auto"/>
            <w:left w:val="none" w:sz="0" w:space="0" w:color="auto"/>
            <w:bottom w:val="none" w:sz="0" w:space="0" w:color="auto"/>
            <w:right w:val="none" w:sz="0" w:space="0" w:color="auto"/>
          </w:divBdr>
        </w:div>
        <w:div w:id="802962957">
          <w:marLeft w:val="640"/>
          <w:marRight w:val="0"/>
          <w:marTop w:val="0"/>
          <w:marBottom w:val="0"/>
          <w:divBdr>
            <w:top w:val="none" w:sz="0" w:space="0" w:color="auto"/>
            <w:left w:val="none" w:sz="0" w:space="0" w:color="auto"/>
            <w:bottom w:val="none" w:sz="0" w:space="0" w:color="auto"/>
            <w:right w:val="none" w:sz="0" w:space="0" w:color="auto"/>
          </w:divBdr>
        </w:div>
        <w:div w:id="605621883">
          <w:marLeft w:val="640"/>
          <w:marRight w:val="0"/>
          <w:marTop w:val="0"/>
          <w:marBottom w:val="0"/>
          <w:divBdr>
            <w:top w:val="none" w:sz="0" w:space="0" w:color="auto"/>
            <w:left w:val="none" w:sz="0" w:space="0" w:color="auto"/>
            <w:bottom w:val="none" w:sz="0" w:space="0" w:color="auto"/>
            <w:right w:val="none" w:sz="0" w:space="0" w:color="auto"/>
          </w:divBdr>
        </w:div>
        <w:div w:id="434638225">
          <w:marLeft w:val="640"/>
          <w:marRight w:val="0"/>
          <w:marTop w:val="0"/>
          <w:marBottom w:val="0"/>
          <w:divBdr>
            <w:top w:val="none" w:sz="0" w:space="0" w:color="auto"/>
            <w:left w:val="none" w:sz="0" w:space="0" w:color="auto"/>
            <w:bottom w:val="none" w:sz="0" w:space="0" w:color="auto"/>
            <w:right w:val="none" w:sz="0" w:space="0" w:color="auto"/>
          </w:divBdr>
        </w:div>
        <w:div w:id="271212853">
          <w:marLeft w:val="640"/>
          <w:marRight w:val="0"/>
          <w:marTop w:val="0"/>
          <w:marBottom w:val="0"/>
          <w:divBdr>
            <w:top w:val="none" w:sz="0" w:space="0" w:color="auto"/>
            <w:left w:val="none" w:sz="0" w:space="0" w:color="auto"/>
            <w:bottom w:val="none" w:sz="0" w:space="0" w:color="auto"/>
            <w:right w:val="none" w:sz="0" w:space="0" w:color="auto"/>
          </w:divBdr>
        </w:div>
        <w:div w:id="1642685509">
          <w:marLeft w:val="640"/>
          <w:marRight w:val="0"/>
          <w:marTop w:val="0"/>
          <w:marBottom w:val="0"/>
          <w:divBdr>
            <w:top w:val="none" w:sz="0" w:space="0" w:color="auto"/>
            <w:left w:val="none" w:sz="0" w:space="0" w:color="auto"/>
            <w:bottom w:val="none" w:sz="0" w:space="0" w:color="auto"/>
            <w:right w:val="none" w:sz="0" w:space="0" w:color="auto"/>
          </w:divBdr>
        </w:div>
        <w:div w:id="1133133526">
          <w:marLeft w:val="640"/>
          <w:marRight w:val="0"/>
          <w:marTop w:val="0"/>
          <w:marBottom w:val="0"/>
          <w:divBdr>
            <w:top w:val="none" w:sz="0" w:space="0" w:color="auto"/>
            <w:left w:val="none" w:sz="0" w:space="0" w:color="auto"/>
            <w:bottom w:val="none" w:sz="0" w:space="0" w:color="auto"/>
            <w:right w:val="none" w:sz="0" w:space="0" w:color="auto"/>
          </w:divBdr>
        </w:div>
        <w:div w:id="862279174">
          <w:marLeft w:val="640"/>
          <w:marRight w:val="0"/>
          <w:marTop w:val="0"/>
          <w:marBottom w:val="0"/>
          <w:divBdr>
            <w:top w:val="none" w:sz="0" w:space="0" w:color="auto"/>
            <w:left w:val="none" w:sz="0" w:space="0" w:color="auto"/>
            <w:bottom w:val="none" w:sz="0" w:space="0" w:color="auto"/>
            <w:right w:val="none" w:sz="0" w:space="0" w:color="auto"/>
          </w:divBdr>
        </w:div>
        <w:div w:id="1322739407">
          <w:marLeft w:val="640"/>
          <w:marRight w:val="0"/>
          <w:marTop w:val="0"/>
          <w:marBottom w:val="0"/>
          <w:divBdr>
            <w:top w:val="none" w:sz="0" w:space="0" w:color="auto"/>
            <w:left w:val="none" w:sz="0" w:space="0" w:color="auto"/>
            <w:bottom w:val="none" w:sz="0" w:space="0" w:color="auto"/>
            <w:right w:val="none" w:sz="0" w:space="0" w:color="auto"/>
          </w:divBdr>
        </w:div>
        <w:div w:id="703094321">
          <w:marLeft w:val="640"/>
          <w:marRight w:val="0"/>
          <w:marTop w:val="0"/>
          <w:marBottom w:val="0"/>
          <w:divBdr>
            <w:top w:val="none" w:sz="0" w:space="0" w:color="auto"/>
            <w:left w:val="none" w:sz="0" w:space="0" w:color="auto"/>
            <w:bottom w:val="none" w:sz="0" w:space="0" w:color="auto"/>
            <w:right w:val="none" w:sz="0" w:space="0" w:color="auto"/>
          </w:divBdr>
        </w:div>
        <w:div w:id="823156361">
          <w:marLeft w:val="640"/>
          <w:marRight w:val="0"/>
          <w:marTop w:val="0"/>
          <w:marBottom w:val="0"/>
          <w:divBdr>
            <w:top w:val="none" w:sz="0" w:space="0" w:color="auto"/>
            <w:left w:val="none" w:sz="0" w:space="0" w:color="auto"/>
            <w:bottom w:val="none" w:sz="0" w:space="0" w:color="auto"/>
            <w:right w:val="none" w:sz="0" w:space="0" w:color="auto"/>
          </w:divBdr>
        </w:div>
        <w:div w:id="1072895717">
          <w:marLeft w:val="640"/>
          <w:marRight w:val="0"/>
          <w:marTop w:val="0"/>
          <w:marBottom w:val="0"/>
          <w:divBdr>
            <w:top w:val="none" w:sz="0" w:space="0" w:color="auto"/>
            <w:left w:val="none" w:sz="0" w:space="0" w:color="auto"/>
            <w:bottom w:val="none" w:sz="0" w:space="0" w:color="auto"/>
            <w:right w:val="none" w:sz="0" w:space="0" w:color="auto"/>
          </w:divBdr>
        </w:div>
        <w:div w:id="1543130506">
          <w:marLeft w:val="640"/>
          <w:marRight w:val="0"/>
          <w:marTop w:val="0"/>
          <w:marBottom w:val="0"/>
          <w:divBdr>
            <w:top w:val="none" w:sz="0" w:space="0" w:color="auto"/>
            <w:left w:val="none" w:sz="0" w:space="0" w:color="auto"/>
            <w:bottom w:val="none" w:sz="0" w:space="0" w:color="auto"/>
            <w:right w:val="none" w:sz="0" w:space="0" w:color="auto"/>
          </w:divBdr>
        </w:div>
        <w:div w:id="1150945604">
          <w:marLeft w:val="640"/>
          <w:marRight w:val="0"/>
          <w:marTop w:val="0"/>
          <w:marBottom w:val="0"/>
          <w:divBdr>
            <w:top w:val="none" w:sz="0" w:space="0" w:color="auto"/>
            <w:left w:val="none" w:sz="0" w:space="0" w:color="auto"/>
            <w:bottom w:val="none" w:sz="0" w:space="0" w:color="auto"/>
            <w:right w:val="none" w:sz="0" w:space="0" w:color="auto"/>
          </w:divBdr>
        </w:div>
        <w:div w:id="2026319906">
          <w:marLeft w:val="640"/>
          <w:marRight w:val="0"/>
          <w:marTop w:val="0"/>
          <w:marBottom w:val="0"/>
          <w:divBdr>
            <w:top w:val="none" w:sz="0" w:space="0" w:color="auto"/>
            <w:left w:val="none" w:sz="0" w:space="0" w:color="auto"/>
            <w:bottom w:val="none" w:sz="0" w:space="0" w:color="auto"/>
            <w:right w:val="none" w:sz="0" w:space="0" w:color="auto"/>
          </w:divBdr>
        </w:div>
        <w:div w:id="254172042">
          <w:marLeft w:val="640"/>
          <w:marRight w:val="0"/>
          <w:marTop w:val="0"/>
          <w:marBottom w:val="0"/>
          <w:divBdr>
            <w:top w:val="none" w:sz="0" w:space="0" w:color="auto"/>
            <w:left w:val="none" w:sz="0" w:space="0" w:color="auto"/>
            <w:bottom w:val="none" w:sz="0" w:space="0" w:color="auto"/>
            <w:right w:val="none" w:sz="0" w:space="0" w:color="auto"/>
          </w:divBdr>
        </w:div>
        <w:div w:id="1417021561">
          <w:marLeft w:val="640"/>
          <w:marRight w:val="0"/>
          <w:marTop w:val="0"/>
          <w:marBottom w:val="0"/>
          <w:divBdr>
            <w:top w:val="none" w:sz="0" w:space="0" w:color="auto"/>
            <w:left w:val="none" w:sz="0" w:space="0" w:color="auto"/>
            <w:bottom w:val="none" w:sz="0" w:space="0" w:color="auto"/>
            <w:right w:val="none" w:sz="0" w:space="0" w:color="auto"/>
          </w:divBdr>
        </w:div>
        <w:div w:id="525603881">
          <w:marLeft w:val="640"/>
          <w:marRight w:val="0"/>
          <w:marTop w:val="0"/>
          <w:marBottom w:val="0"/>
          <w:divBdr>
            <w:top w:val="none" w:sz="0" w:space="0" w:color="auto"/>
            <w:left w:val="none" w:sz="0" w:space="0" w:color="auto"/>
            <w:bottom w:val="none" w:sz="0" w:space="0" w:color="auto"/>
            <w:right w:val="none" w:sz="0" w:space="0" w:color="auto"/>
          </w:divBdr>
        </w:div>
        <w:div w:id="1916737988">
          <w:marLeft w:val="640"/>
          <w:marRight w:val="0"/>
          <w:marTop w:val="0"/>
          <w:marBottom w:val="0"/>
          <w:divBdr>
            <w:top w:val="none" w:sz="0" w:space="0" w:color="auto"/>
            <w:left w:val="none" w:sz="0" w:space="0" w:color="auto"/>
            <w:bottom w:val="none" w:sz="0" w:space="0" w:color="auto"/>
            <w:right w:val="none" w:sz="0" w:space="0" w:color="auto"/>
          </w:divBdr>
        </w:div>
        <w:div w:id="246697537">
          <w:marLeft w:val="640"/>
          <w:marRight w:val="0"/>
          <w:marTop w:val="0"/>
          <w:marBottom w:val="0"/>
          <w:divBdr>
            <w:top w:val="none" w:sz="0" w:space="0" w:color="auto"/>
            <w:left w:val="none" w:sz="0" w:space="0" w:color="auto"/>
            <w:bottom w:val="none" w:sz="0" w:space="0" w:color="auto"/>
            <w:right w:val="none" w:sz="0" w:space="0" w:color="auto"/>
          </w:divBdr>
        </w:div>
        <w:div w:id="536360728">
          <w:marLeft w:val="640"/>
          <w:marRight w:val="0"/>
          <w:marTop w:val="0"/>
          <w:marBottom w:val="0"/>
          <w:divBdr>
            <w:top w:val="none" w:sz="0" w:space="0" w:color="auto"/>
            <w:left w:val="none" w:sz="0" w:space="0" w:color="auto"/>
            <w:bottom w:val="none" w:sz="0" w:space="0" w:color="auto"/>
            <w:right w:val="none" w:sz="0" w:space="0" w:color="auto"/>
          </w:divBdr>
        </w:div>
        <w:div w:id="588318108">
          <w:marLeft w:val="640"/>
          <w:marRight w:val="0"/>
          <w:marTop w:val="0"/>
          <w:marBottom w:val="0"/>
          <w:divBdr>
            <w:top w:val="none" w:sz="0" w:space="0" w:color="auto"/>
            <w:left w:val="none" w:sz="0" w:space="0" w:color="auto"/>
            <w:bottom w:val="none" w:sz="0" w:space="0" w:color="auto"/>
            <w:right w:val="none" w:sz="0" w:space="0" w:color="auto"/>
          </w:divBdr>
        </w:div>
        <w:div w:id="1076707929">
          <w:marLeft w:val="640"/>
          <w:marRight w:val="0"/>
          <w:marTop w:val="0"/>
          <w:marBottom w:val="0"/>
          <w:divBdr>
            <w:top w:val="none" w:sz="0" w:space="0" w:color="auto"/>
            <w:left w:val="none" w:sz="0" w:space="0" w:color="auto"/>
            <w:bottom w:val="none" w:sz="0" w:space="0" w:color="auto"/>
            <w:right w:val="none" w:sz="0" w:space="0" w:color="auto"/>
          </w:divBdr>
        </w:div>
        <w:div w:id="1909270300">
          <w:marLeft w:val="640"/>
          <w:marRight w:val="0"/>
          <w:marTop w:val="0"/>
          <w:marBottom w:val="0"/>
          <w:divBdr>
            <w:top w:val="none" w:sz="0" w:space="0" w:color="auto"/>
            <w:left w:val="none" w:sz="0" w:space="0" w:color="auto"/>
            <w:bottom w:val="none" w:sz="0" w:space="0" w:color="auto"/>
            <w:right w:val="none" w:sz="0" w:space="0" w:color="auto"/>
          </w:divBdr>
        </w:div>
        <w:div w:id="1937706806">
          <w:marLeft w:val="640"/>
          <w:marRight w:val="0"/>
          <w:marTop w:val="0"/>
          <w:marBottom w:val="0"/>
          <w:divBdr>
            <w:top w:val="none" w:sz="0" w:space="0" w:color="auto"/>
            <w:left w:val="none" w:sz="0" w:space="0" w:color="auto"/>
            <w:bottom w:val="none" w:sz="0" w:space="0" w:color="auto"/>
            <w:right w:val="none" w:sz="0" w:space="0" w:color="auto"/>
          </w:divBdr>
        </w:div>
        <w:div w:id="246809135">
          <w:marLeft w:val="640"/>
          <w:marRight w:val="0"/>
          <w:marTop w:val="0"/>
          <w:marBottom w:val="0"/>
          <w:divBdr>
            <w:top w:val="none" w:sz="0" w:space="0" w:color="auto"/>
            <w:left w:val="none" w:sz="0" w:space="0" w:color="auto"/>
            <w:bottom w:val="none" w:sz="0" w:space="0" w:color="auto"/>
            <w:right w:val="none" w:sz="0" w:space="0" w:color="auto"/>
          </w:divBdr>
        </w:div>
        <w:div w:id="1317764611">
          <w:marLeft w:val="640"/>
          <w:marRight w:val="0"/>
          <w:marTop w:val="0"/>
          <w:marBottom w:val="0"/>
          <w:divBdr>
            <w:top w:val="none" w:sz="0" w:space="0" w:color="auto"/>
            <w:left w:val="none" w:sz="0" w:space="0" w:color="auto"/>
            <w:bottom w:val="none" w:sz="0" w:space="0" w:color="auto"/>
            <w:right w:val="none" w:sz="0" w:space="0" w:color="auto"/>
          </w:divBdr>
        </w:div>
        <w:div w:id="1590115593">
          <w:marLeft w:val="640"/>
          <w:marRight w:val="0"/>
          <w:marTop w:val="0"/>
          <w:marBottom w:val="0"/>
          <w:divBdr>
            <w:top w:val="none" w:sz="0" w:space="0" w:color="auto"/>
            <w:left w:val="none" w:sz="0" w:space="0" w:color="auto"/>
            <w:bottom w:val="none" w:sz="0" w:space="0" w:color="auto"/>
            <w:right w:val="none" w:sz="0" w:space="0" w:color="auto"/>
          </w:divBdr>
        </w:div>
        <w:div w:id="316151831">
          <w:marLeft w:val="640"/>
          <w:marRight w:val="0"/>
          <w:marTop w:val="0"/>
          <w:marBottom w:val="0"/>
          <w:divBdr>
            <w:top w:val="none" w:sz="0" w:space="0" w:color="auto"/>
            <w:left w:val="none" w:sz="0" w:space="0" w:color="auto"/>
            <w:bottom w:val="none" w:sz="0" w:space="0" w:color="auto"/>
            <w:right w:val="none" w:sz="0" w:space="0" w:color="auto"/>
          </w:divBdr>
        </w:div>
        <w:div w:id="798768833">
          <w:marLeft w:val="640"/>
          <w:marRight w:val="0"/>
          <w:marTop w:val="0"/>
          <w:marBottom w:val="0"/>
          <w:divBdr>
            <w:top w:val="none" w:sz="0" w:space="0" w:color="auto"/>
            <w:left w:val="none" w:sz="0" w:space="0" w:color="auto"/>
            <w:bottom w:val="none" w:sz="0" w:space="0" w:color="auto"/>
            <w:right w:val="none" w:sz="0" w:space="0" w:color="auto"/>
          </w:divBdr>
        </w:div>
        <w:div w:id="144127572">
          <w:marLeft w:val="640"/>
          <w:marRight w:val="0"/>
          <w:marTop w:val="0"/>
          <w:marBottom w:val="0"/>
          <w:divBdr>
            <w:top w:val="none" w:sz="0" w:space="0" w:color="auto"/>
            <w:left w:val="none" w:sz="0" w:space="0" w:color="auto"/>
            <w:bottom w:val="none" w:sz="0" w:space="0" w:color="auto"/>
            <w:right w:val="none" w:sz="0" w:space="0" w:color="auto"/>
          </w:divBdr>
        </w:div>
        <w:div w:id="1366754050">
          <w:marLeft w:val="640"/>
          <w:marRight w:val="0"/>
          <w:marTop w:val="0"/>
          <w:marBottom w:val="0"/>
          <w:divBdr>
            <w:top w:val="none" w:sz="0" w:space="0" w:color="auto"/>
            <w:left w:val="none" w:sz="0" w:space="0" w:color="auto"/>
            <w:bottom w:val="none" w:sz="0" w:space="0" w:color="auto"/>
            <w:right w:val="none" w:sz="0" w:space="0" w:color="auto"/>
          </w:divBdr>
        </w:div>
        <w:div w:id="2099128898">
          <w:marLeft w:val="640"/>
          <w:marRight w:val="0"/>
          <w:marTop w:val="0"/>
          <w:marBottom w:val="0"/>
          <w:divBdr>
            <w:top w:val="none" w:sz="0" w:space="0" w:color="auto"/>
            <w:left w:val="none" w:sz="0" w:space="0" w:color="auto"/>
            <w:bottom w:val="none" w:sz="0" w:space="0" w:color="auto"/>
            <w:right w:val="none" w:sz="0" w:space="0" w:color="auto"/>
          </w:divBdr>
        </w:div>
        <w:div w:id="1102142062">
          <w:marLeft w:val="640"/>
          <w:marRight w:val="0"/>
          <w:marTop w:val="0"/>
          <w:marBottom w:val="0"/>
          <w:divBdr>
            <w:top w:val="none" w:sz="0" w:space="0" w:color="auto"/>
            <w:left w:val="none" w:sz="0" w:space="0" w:color="auto"/>
            <w:bottom w:val="none" w:sz="0" w:space="0" w:color="auto"/>
            <w:right w:val="none" w:sz="0" w:space="0" w:color="auto"/>
          </w:divBdr>
        </w:div>
        <w:div w:id="1180120402">
          <w:marLeft w:val="640"/>
          <w:marRight w:val="0"/>
          <w:marTop w:val="0"/>
          <w:marBottom w:val="0"/>
          <w:divBdr>
            <w:top w:val="none" w:sz="0" w:space="0" w:color="auto"/>
            <w:left w:val="none" w:sz="0" w:space="0" w:color="auto"/>
            <w:bottom w:val="none" w:sz="0" w:space="0" w:color="auto"/>
            <w:right w:val="none" w:sz="0" w:space="0" w:color="auto"/>
          </w:divBdr>
        </w:div>
        <w:div w:id="881983594">
          <w:marLeft w:val="640"/>
          <w:marRight w:val="0"/>
          <w:marTop w:val="0"/>
          <w:marBottom w:val="0"/>
          <w:divBdr>
            <w:top w:val="none" w:sz="0" w:space="0" w:color="auto"/>
            <w:left w:val="none" w:sz="0" w:space="0" w:color="auto"/>
            <w:bottom w:val="none" w:sz="0" w:space="0" w:color="auto"/>
            <w:right w:val="none" w:sz="0" w:space="0" w:color="auto"/>
          </w:divBdr>
        </w:div>
        <w:div w:id="2061587617">
          <w:marLeft w:val="640"/>
          <w:marRight w:val="0"/>
          <w:marTop w:val="0"/>
          <w:marBottom w:val="0"/>
          <w:divBdr>
            <w:top w:val="none" w:sz="0" w:space="0" w:color="auto"/>
            <w:left w:val="none" w:sz="0" w:space="0" w:color="auto"/>
            <w:bottom w:val="none" w:sz="0" w:space="0" w:color="auto"/>
            <w:right w:val="none" w:sz="0" w:space="0" w:color="auto"/>
          </w:divBdr>
        </w:div>
        <w:div w:id="900824592">
          <w:marLeft w:val="640"/>
          <w:marRight w:val="0"/>
          <w:marTop w:val="0"/>
          <w:marBottom w:val="0"/>
          <w:divBdr>
            <w:top w:val="none" w:sz="0" w:space="0" w:color="auto"/>
            <w:left w:val="none" w:sz="0" w:space="0" w:color="auto"/>
            <w:bottom w:val="none" w:sz="0" w:space="0" w:color="auto"/>
            <w:right w:val="none" w:sz="0" w:space="0" w:color="auto"/>
          </w:divBdr>
        </w:div>
        <w:div w:id="1575161482">
          <w:marLeft w:val="640"/>
          <w:marRight w:val="0"/>
          <w:marTop w:val="0"/>
          <w:marBottom w:val="0"/>
          <w:divBdr>
            <w:top w:val="none" w:sz="0" w:space="0" w:color="auto"/>
            <w:left w:val="none" w:sz="0" w:space="0" w:color="auto"/>
            <w:bottom w:val="none" w:sz="0" w:space="0" w:color="auto"/>
            <w:right w:val="none" w:sz="0" w:space="0" w:color="auto"/>
          </w:divBdr>
        </w:div>
        <w:div w:id="1362701258">
          <w:marLeft w:val="640"/>
          <w:marRight w:val="0"/>
          <w:marTop w:val="0"/>
          <w:marBottom w:val="0"/>
          <w:divBdr>
            <w:top w:val="none" w:sz="0" w:space="0" w:color="auto"/>
            <w:left w:val="none" w:sz="0" w:space="0" w:color="auto"/>
            <w:bottom w:val="none" w:sz="0" w:space="0" w:color="auto"/>
            <w:right w:val="none" w:sz="0" w:space="0" w:color="auto"/>
          </w:divBdr>
        </w:div>
        <w:div w:id="34889839">
          <w:marLeft w:val="640"/>
          <w:marRight w:val="0"/>
          <w:marTop w:val="0"/>
          <w:marBottom w:val="0"/>
          <w:divBdr>
            <w:top w:val="none" w:sz="0" w:space="0" w:color="auto"/>
            <w:left w:val="none" w:sz="0" w:space="0" w:color="auto"/>
            <w:bottom w:val="none" w:sz="0" w:space="0" w:color="auto"/>
            <w:right w:val="none" w:sz="0" w:space="0" w:color="auto"/>
          </w:divBdr>
        </w:div>
        <w:div w:id="617568835">
          <w:marLeft w:val="640"/>
          <w:marRight w:val="0"/>
          <w:marTop w:val="0"/>
          <w:marBottom w:val="0"/>
          <w:divBdr>
            <w:top w:val="none" w:sz="0" w:space="0" w:color="auto"/>
            <w:left w:val="none" w:sz="0" w:space="0" w:color="auto"/>
            <w:bottom w:val="none" w:sz="0" w:space="0" w:color="auto"/>
            <w:right w:val="none" w:sz="0" w:space="0" w:color="auto"/>
          </w:divBdr>
        </w:div>
        <w:div w:id="1336422850">
          <w:marLeft w:val="640"/>
          <w:marRight w:val="0"/>
          <w:marTop w:val="0"/>
          <w:marBottom w:val="0"/>
          <w:divBdr>
            <w:top w:val="none" w:sz="0" w:space="0" w:color="auto"/>
            <w:left w:val="none" w:sz="0" w:space="0" w:color="auto"/>
            <w:bottom w:val="none" w:sz="0" w:space="0" w:color="auto"/>
            <w:right w:val="none" w:sz="0" w:space="0" w:color="auto"/>
          </w:divBdr>
        </w:div>
        <w:div w:id="1974358959">
          <w:marLeft w:val="640"/>
          <w:marRight w:val="0"/>
          <w:marTop w:val="0"/>
          <w:marBottom w:val="0"/>
          <w:divBdr>
            <w:top w:val="none" w:sz="0" w:space="0" w:color="auto"/>
            <w:left w:val="none" w:sz="0" w:space="0" w:color="auto"/>
            <w:bottom w:val="none" w:sz="0" w:space="0" w:color="auto"/>
            <w:right w:val="none" w:sz="0" w:space="0" w:color="auto"/>
          </w:divBdr>
        </w:div>
        <w:div w:id="2031831238">
          <w:marLeft w:val="640"/>
          <w:marRight w:val="0"/>
          <w:marTop w:val="0"/>
          <w:marBottom w:val="0"/>
          <w:divBdr>
            <w:top w:val="none" w:sz="0" w:space="0" w:color="auto"/>
            <w:left w:val="none" w:sz="0" w:space="0" w:color="auto"/>
            <w:bottom w:val="none" w:sz="0" w:space="0" w:color="auto"/>
            <w:right w:val="none" w:sz="0" w:space="0" w:color="auto"/>
          </w:divBdr>
        </w:div>
        <w:div w:id="1610354283">
          <w:marLeft w:val="640"/>
          <w:marRight w:val="0"/>
          <w:marTop w:val="0"/>
          <w:marBottom w:val="0"/>
          <w:divBdr>
            <w:top w:val="none" w:sz="0" w:space="0" w:color="auto"/>
            <w:left w:val="none" w:sz="0" w:space="0" w:color="auto"/>
            <w:bottom w:val="none" w:sz="0" w:space="0" w:color="auto"/>
            <w:right w:val="none" w:sz="0" w:space="0" w:color="auto"/>
          </w:divBdr>
        </w:div>
        <w:div w:id="452023121">
          <w:marLeft w:val="640"/>
          <w:marRight w:val="0"/>
          <w:marTop w:val="0"/>
          <w:marBottom w:val="0"/>
          <w:divBdr>
            <w:top w:val="none" w:sz="0" w:space="0" w:color="auto"/>
            <w:left w:val="none" w:sz="0" w:space="0" w:color="auto"/>
            <w:bottom w:val="none" w:sz="0" w:space="0" w:color="auto"/>
            <w:right w:val="none" w:sz="0" w:space="0" w:color="auto"/>
          </w:divBdr>
        </w:div>
        <w:div w:id="1638030520">
          <w:marLeft w:val="640"/>
          <w:marRight w:val="0"/>
          <w:marTop w:val="0"/>
          <w:marBottom w:val="0"/>
          <w:divBdr>
            <w:top w:val="none" w:sz="0" w:space="0" w:color="auto"/>
            <w:left w:val="none" w:sz="0" w:space="0" w:color="auto"/>
            <w:bottom w:val="none" w:sz="0" w:space="0" w:color="auto"/>
            <w:right w:val="none" w:sz="0" w:space="0" w:color="auto"/>
          </w:divBdr>
        </w:div>
        <w:div w:id="570239037">
          <w:marLeft w:val="640"/>
          <w:marRight w:val="0"/>
          <w:marTop w:val="0"/>
          <w:marBottom w:val="0"/>
          <w:divBdr>
            <w:top w:val="none" w:sz="0" w:space="0" w:color="auto"/>
            <w:left w:val="none" w:sz="0" w:space="0" w:color="auto"/>
            <w:bottom w:val="none" w:sz="0" w:space="0" w:color="auto"/>
            <w:right w:val="none" w:sz="0" w:space="0" w:color="auto"/>
          </w:divBdr>
        </w:div>
        <w:div w:id="794717133">
          <w:marLeft w:val="640"/>
          <w:marRight w:val="0"/>
          <w:marTop w:val="0"/>
          <w:marBottom w:val="0"/>
          <w:divBdr>
            <w:top w:val="none" w:sz="0" w:space="0" w:color="auto"/>
            <w:left w:val="none" w:sz="0" w:space="0" w:color="auto"/>
            <w:bottom w:val="none" w:sz="0" w:space="0" w:color="auto"/>
            <w:right w:val="none" w:sz="0" w:space="0" w:color="auto"/>
          </w:divBdr>
        </w:div>
        <w:div w:id="1366638285">
          <w:marLeft w:val="640"/>
          <w:marRight w:val="0"/>
          <w:marTop w:val="0"/>
          <w:marBottom w:val="0"/>
          <w:divBdr>
            <w:top w:val="none" w:sz="0" w:space="0" w:color="auto"/>
            <w:left w:val="none" w:sz="0" w:space="0" w:color="auto"/>
            <w:bottom w:val="none" w:sz="0" w:space="0" w:color="auto"/>
            <w:right w:val="none" w:sz="0" w:space="0" w:color="auto"/>
          </w:divBdr>
        </w:div>
        <w:div w:id="1260987240">
          <w:marLeft w:val="640"/>
          <w:marRight w:val="0"/>
          <w:marTop w:val="0"/>
          <w:marBottom w:val="0"/>
          <w:divBdr>
            <w:top w:val="none" w:sz="0" w:space="0" w:color="auto"/>
            <w:left w:val="none" w:sz="0" w:space="0" w:color="auto"/>
            <w:bottom w:val="none" w:sz="0" w:space="0" w:color="auto"/>
            <w:right w:val="none" w:sz="0" w:space="0" w:color="auto"/>
          </w:divBdr>
        </w:div>
        <w:div w:id="1634017191">
          <w:marLeft w:val="640"/>
          <w:marRight w:val="0"/>
          <w:marTop w:val="0"/>
          <w:marBottom w:val="0"/>
          <w:divBdr>
            <w:top w:val="none" w:sz="0" w:space="0" w:color="auto"/>
            <w:left w:val="none" w:sz="0" w:space="0" w:color="auto"/>
            <w:bottom w:val="none" w:sz="0" w:space="0" w:color="auto"/>
            <w:right w:val="none" w:sz="0" w:space="0" w:color="auto"/>
          </w:divBdr>
        </w:div>
        <w:div w:id="1379277323">
          <w:marLeft w:val="640"/>
          <w:marRight w:val="0"/>
          <w:marTop w:val="0"/>
          <w:marBottom w:val="0"/>
          <w:divBdr>
            <w:top w:val="none" w:sz="0" w:space="0" w:color="auto"/>
            <w:left w:val="none" w:sz="0" w:space="0" w:color="auto"/>
            <w:bottom w:val="none" w:sz="0" w:space="0" w:color="auto"/>
            <w:right w:val="none" w:sz="0" w:space="0" w:color="auto"/>
          </w:divBdr>
        </w:div>
        <w:div w:id="812647300">
          <w:marLeft w:val="640"/>
          <w:marRight w:val="0"/>
          <w:marTop w:val="0"/>
          <w:marBottom w:val="0"/>
          <w:divBdr>
            <w:top w:val="none" w:sz="0" w:space="0" w:color="auto"/>
            <w:left w:val="none" w:sz="0" w:space="0" w:color="auto"/>
            <w:bottom w:val="none" w:sz="0" w:space="0" w:color="auto"/>
            <w:right w:val="none" w:sz="0" w:space="0" w:color="auto"/>
          </w:divBdr>
        </w:div>
        <w:div w:id="1437559127">
          <w:marLeft w:val="640"/>
          <w:marRight w:val="0"/>
          <w:marTop w:val="0"/>
          <w:marBottom w:val="0"/>
          <w:divBdr>
            <w:top w:val="none" w:sz="0" w:space="0" w:color="auto"/>
            <w:left w:val="none" w:sz="0" w:space="0" w:color="auto"/>
            <w:bottom w:val="none" w:sz="0" w:space="0" w:color="auto"/>
            <w:right w:val="none" w:sz="0" w:space="0" w:color="auto"/>
          </w:divBdr>
        </w:div>
        <w:div w:id="1213612524">
          <w:marLeft w:val="640"/>
          <w:marRight w:val="0"/>
          <w:marTop w:val="0"/>
          <w:marBottom w:val="0"/>
          <w:divBdr>
            <w:top w:val="none" w:sz="0" w:space="0" w:color="auto"/>
            <w:left w:val="none" w:sz="0" w:space="0" w:color="auto"/>
            <w:bottom w:val="none" w:sz="0" w:space="0" w:color="auto"/>
            <w:right w:val="none" w:sz="0" w:space="0" w:color="auto"/>
          </w:divBdr>
        </w:div>
        <w:div w:id="289022831">
          <w:marLeft w:val="640"/>
          <w:marRight w:val="0"/>
          <w:marTop w:val="0"/>
          <w:marBottom w:val="0"/>
          <w:divBdr>
            <w:top w:val="none" w:sz="0" w:space="0" w:color="auto"/>
            <w:left w:val="none" w:sz="0" w:space="0" w:color="auto"/>
            <w:bottom w:val="none" w:sz="0" w:space="0" w:color="auto"/>
            <w:right w:val="none" w:sz="0" w:space="0" w:color="auto"/>
          </w:divBdr>
        </w:div>
        <w:div w:id="1837064265">
          <w:marLeft w:val="640"/>
          <w:marRight w:val="0"/>
          <w:marTop w:val="0"/>
          <w:marBottom w:val="0"/>
          <w:divBdr>
            <w:top w:val="none" w:sz="0" w:space="0" w:color="auto"/>
            <w:left w:val="none" w:sz="0" w:space="0" w:color="auto"/>
            <w:bottom w:val="none" w:sz="0" w:space="0" w:color="auto"/>
            <w:right w:val="none" w:sz="0" w:space="0" w:color="auto"/>
          </w:divBdr>
        </w:div>
        <w:div w:id="1863589508">
          <w:marLeft w:val="640"/>
          <w:marRight w:val="0"/>
          <w:marTop w:val="0"/>
          <w:marBottom w:val="0"/>
          <w:divBdr>
            <w:top w:val="none" w:sz="0" w:space="0" w:color="auto"/>
            <w:left w:val="none" w:sz="0" w:space="0" w:color="auto"/>
            <w:bottom w:val="none" w:sz="0" w:space="0" w:color="auto"/>
            <w:right w:val="none" w:sz="0" w:space="0" w:color="auto"/>
          </w:divBdr>
        </w:div>
      </w:divsChild>
    </w:div>
    <w:div w:id="1037049506">
      <w:bodyDiv w:val="1"/>
      <w:marLeft w:val="0"/>
      <w:marRight w:val="0"/>
      <w:marTop w:val="0"/>
      <w:marBottom w:val="0"/>
      <w:divBdr>
        <w:top w:val="none" w:sz="0" w:space="0" w:color="auto"/>
        <w:left w:val="none" w:sz="0" w:space="0" w:color="auto"/>
        <w:bottom w:val="none" w:sz="0" w:space="0" w:color="auto"/>
        <w:right w:val="none" w:sz="0" w:space="0" w:color="auto"/>
      </w:divBdr>
    </w:div>
    <w:div w:id="1040855933">
      <w:bodyDiv w:val="1"/>
      <w:marLeft w:val="0"/>
      <w:marRight w:val="0"/>
      <w:marTop w:val="0"/>
      <w:marBottom w:val="0"/>
      <w:divBdr>
        <w:top w:val="none" w:sz="0" w:space="0" w:color="auto"/>
        <w:left w:val="none" w:sz="0" w:space="0" w:color="auto"/>
        <w:bottom w:val="none" w:sz="0" w:space="0" w:color="auto"/>
        <w:right w:val="none" w:sz="0" w:space="0" w:color="auto"/>
      </w:divBdr>
    </w:div>
    <w:div w:id="1043479664">
      <w:bodyDiv w:val="1"/>
      <w:marLeft w:val="0"/>
      <w:marRight w:val="0"/>
      <w:marTop w:val="0"/>
      <w:marBottom w:val="0"/>
      <w:divBdr>
        <w:top w:val="none" w:sz="0" w:space="0" w:color="auto"/>
        <w:left w:val="none" w:sz="0" w:space="0" w:color="auto"/>
        <w:bottom w:val="none" w:sz="0" w:space="0" w:color="auto"/>
        <w:right w:val="none" w:sz="0" w:space="0" w:color="auto"/>
      </w:divBdr>
      <w:divsChild>
        <w:div w:id="1439564159">
          <w:marLeft w:val="640"/>
          <w:marRight w:val="0"/>
          <w:marTop w:val="0"/>
          <w:marBottom w:val="0"/>
          <w:divBdr>
            <w:top w:val="none" w:sz="0" w:space="0" w:color="auto"/>
            <w:left w:val="none" w:sz="0" w:space="0" w:color="auto"/>
            <w:bottom w:val="none" w:sz="0" w:space="0" w:color="auto"/>
            <w:right w:val="none" w:sz="0" w:space="0" w:color="auto"/>
          </w:divBdr>
        </w:div>
        <w:div w:id="1817645389">
          <w:marLeft w:val="640"/>
          <w:marRight w:val="0"/>
          <w:marTop w:val="0"/>
          <w:marBottom w:val="0"/>
          <w:divBdr>
            <w:top w:val="none" w:sz="0" w:space="0" w:color="auto"/>
            <w:left w:val="none" w:sz="0" w:space="0" w:color="auto"/>
            <w:bottom w:val="none" w:sz="0" w:space="0" w:color="auto"/>
            <w:right w:val="none" w:sz="0" w:space="0" w:color="auto"/>
          </w:divBdr>
        </w:div>
        <w:div w:id="945892332">
          <w:marLeft w:val="640"/>
          <w:marRight w:val="0"/>
          <w:marTop w:val="0"/>
          <w:marBottom w:val="0"/>
          <w:divBdr>
            <w:top w:val="none" w:sz="0" w:space="0" w:color="auto"/>
            <w:left w:val="none" w:sz="0" w:space="0" w:color="auto"/>
            <w:bottom w:val="none" w:sz="0" w:space="0" w:color="auto"/>
            <w:right w:val="none" w:sz="0" w:space="0" w:color="auto"/>
          </w:divBdr>
        </w:div>
        <w:div w:id="2146923161">
          <w:marLeft w:val="640"/>
          <w:marRight w:val="0"/>
          <w:marTop w:val="0"/>
          <w:marBottom w:val="0"/>
          <w:divBdr>
            <w:top w:val="none" w:sz="0" w:space="0" w:color="auto"/>
            <w:left w:val="none" w:sz="0" w:space="0" w:color="auto"/>
            <w:bottom w:val="none" w:sz="0" w:space="0" w:color="auto"/>
            <w:right w:val="none" w:sz="0" w:space="0" w:color="auto"/>
          </w:divBdr>
        </w:div>
        <w:div w:id="1946375459">
          <w:marLeft w:val="640"/>
          <w:marRight w:val="0"/>
          <w:marTop w:val="0"/>
          <w:marBottom w:val="0"/>
          <w:divBdr>
            <w:top w:val="none" w:sz="0" w:space="0" w:color="auto"/>
            <w:left w:val="none" w:sz="0" w:space="0" w:color="auto"/>
            <w:bottom w:val="none" w:sz="0" w:space="0" w:color="auto"/>
            <w:right w:val="none" w:sz="0" w:space="0" w:color="auto"/>
          </w:divBdr>
        </w:div>
        <w:div w:id="993801206">
          <w:marLeft w:val="640"/>
          <w:marRight w:val="0"/>
          <w:marTop w:val="0"/>
          <w:marBottom w:val="0"/>
          <w:divBdr>
            <w:top w:val="none" w:sz="0" w:space="0" w:color="auto"/>
            <w:left w:val="none" w:sz="0" w:space="0" w:color="auto"/>
            <w:bottom w:val="none" w:sz="0" w:space="0" w:color="auto"/>
            <w:right w:val="none" w:sz="0" w:space="0" w:color="auto"/>
          </w:divBdr>
        </w:div>
        <w:div w:id="1982418299">
          <w:marLeft w:val="640"/>
          <w:marRight w:val="0"/>
          <w:marTop w:val="0"/>
          <w:marBottom w:val="0"/>
          <w:divBdr>
            <w:top w:val="none" w:sz="0" w:space="0" w:color="auto"/>
            <w:left w:val="none" w:sz="0" w:space="0" w:color="auto"/>
            <w:bottom w:val="none" w:sz="0" w:space="0" w:color="auto"/>
            <w:right w:val="none" w:sz="0" w:space="0" w:color="auto"/>
          </w:divBdr>
        </w:div>
        <w:div w:id="99375957">
          <w:marLeft w:val="640"/>
          <w:marRight w:val="0"/>
          <w:marTop w:val="0"/>
          <w:marBottom w:val="0"/>
          <w:divBdr>
            <w:top w:val="none" w:sz="0" w:space="0" w:color="auto"/>
            <w:left w:val="none" w:sz="0" w:space="0" w:color="auto"/>
            <w:bottom w:val="none" w:sz="0" w:space="0" w:color="auto"/>
            <w:right w:val="none" w:sz="0" w:space="0" w:color="auto"/>
          </w:divBdr>
        </w:div>
        <w:div w:id="1830560064">
          <w:marLeft w:val="640"/>
          <w:marRight w:val="0"/>
          <w:marTop w:val="0"/>
          <w:marBottom w:val="0"/>
          <w:divBdr>
            <w:top w:val="none" w:sz="0" w:space="0" w:color="auto"/>
            <w:left w:val="none" w:sz="0" w:space="0" w:color="auto"/>
            <w:bottom w:val="none" w:sz="0" w:space="0" w:color="auto"/>
            <w:right w:val="none" w:sz="0" w:space="0" w:color="auto"/>
          </w:divBdr>
        </w:div>
        <w:div w:id="750129289">
          <w:marLeft w:val="640"/>
          <w:marRight w:val="0"/>
          <w:marTop w:val="0"/>
          <w:marBottom w:val="0"/>
          <w:divBdr>
            <w:top w:val="none" w:sz="0" w:space="0" w:color="auto"/>
            <w:left w:val="none" w:sz="0" w:space="0" w:color="auto"/>
            <w:bottom w:val="none" w:sz="0" w:space="0" w:color="auto"/>
            <w:right w:val="none" w:sz="0" w:space="0" w:color="auto"/>
          </w:divBdr>
        </w:div>
        <w:div w:id="1853379436">
          <w:marLeft w:val="640"/>
          <w:marRight w:val="0"/>
          <w:marTop w:val="0"/>
          <w:marBottom w:val="0"/>
          <w:divBdr>
            <w:top w:val="none" w:sz="0" w:space="0" w:color="auto"/>
            <w:left w:val="none" w:sz="0" w:space="0" w:color="auto"/>
            <w:bottom w:val="none" w:sz="0" w:space="0" w:color="auto"/>
            <w:right w:val="none" w:sz="0" w:space="0" w:color="auto"/>
          </w:divBdr>
        </w:div>
        <w:div w:id="2021082591">
          <w:marLeft w:val="640"/>
          <w:marRight w:val="0"/>
          <w:marTop w:val="0"/>
          <w:marBottom w:val="0"/>
          <w:divBdr>
            <w:top w:val="none" w:sz="0" w:space="0" w:color="auto"/>
            <w:left w:val="none" w:sz="0" w:space="0" w:color="auto"/>
            <w:bottom w:val="none" w:sz="0" w:space="0" w:color="auto"/>
            <w:right w:val="none" w:sz="0" w:space="0" w:color="auto"/>
          </w:divBdr>
        </w:div>
        <w:div w:id="523638373">
          <w:marLeft w:val="640"/>
          <w:marRight w:val="0"/>
          <w:marTop w:val="0"/>
          <w:marBottom w:val="0"/>
          <w:divBdr>
            <w:top w:val="none" w:sz="0" w:space="0" w:color="auto"/>
            <w:left w:val="none" w:sz="0" w:space="0" w:color="auto"/>
            <w:bottom w:val="none" w:sz="0" w:space="0" w:color="auto"/>
            <w:right w:val="none" w:sz="0" w:space="0" w:color="auto"/>
          </w:divBdr>
        </w:div>
        <w:div w:id="496653067">
          <w:marLeft w:val="640"/>
          <w:marRight w:val="0"/>
          <w:marTop w:val="0"/>
          <w:marBottom w:val="0"/>
          <w:divBdr>
            <w:top w:val="none" w:sz="0" w:space="0" w:color="auto"/>
            <w:left w:val="none" w:sz="0" w:space="0" w:color="auto"/>
            <w:bottom w:val="none" w:sz="0" w:space="0" w:color="auto"/>
            <w:right w:val="none" w:sz="0" w:space="0" w:color="auto"/>
          </w:divBdr>
        </w:div>
        <w:div w:id="2019647787">
          <w:marLeft w:val="640"/>
          <w:marRight w:val="0"/>
          <w:marTop w:val="0"/>
          <w:marBottom w:val="0"/>
          <w:divBdr>
            <w:top w:val="none" w:sz="0" w:space="0" w:color="auto"/>
            <w:left w:val="none" w:sz="0" w:space="0" w:color="auto"/>
            <w:bottom w:val="none" w:sz="0" w:space="0" w:color="auto"/>
            <w:right w:val="none" w:sz="0" w:space="0" w:color="auto"/>
          </w:divBdr>
        </w:div>
        <w:div w:id="1600986951">
          <w:marLeft w:val="640"/>
          <w:marRight w:val="0"/>
          <w:marTop w:val="0"/>
          <w:marBottom w:val="0"/>
          <w:divBdr>
            <w:top w:val="none" w:sz="0" w:space="0" w:color="auto"/>
            <w:left w:val="none" w:sz="0" w:space="0" w:color="auto"/>
            <w:bottom w:val="none" w:sz="0" w:space="0" w:color="auto"/>
            <w:right w:val="none" w:sz="0" w:space="0" w:color="auto"/>
          </w:divBdr>
        </w:div>
        <w:div w:id="1748500710">
          <w:marLeft w:val="640"/>
          <w:marRight w:val="0"/>
          <w:marTop w:val="0"/>
          <w:marBottom w:val="0"/>
          <w:divBdr>
            <w:top w:val="none" w:sz="0" w:space="0" w:color="auto"/>
            <w:left w:val="none" w:sz="0" w:space="0" w:color="auto"/>
            <w:bottom w:val="none" w:sz="0" w:space="0" w:color="auto"/>
            <w:right w:val="none" w:sz="0" w:space="0" w:color="auto"/>
          </w:divBdr>
        </w:div>
        <w:div w:id="1851480614">
          <w:marLeft w:val="640"/>
          <w:marRight w:val="0"/>
          <w:marTop w:val="0"/>
          <w:marBottom w:val="0"/>
          <w:divBdr>
            <w:top w:val="none" w:sz="0" w:space="0" w:color="auto"/>
            <w:left w:val="none" w:sz="0" w:space="0" w:color="auto"/>
            <w:bottom w:val="none" w:sz="0" w:space="0" w:color="auto"/>
            <w:right w:val="none" w:sz="0" w:space="0" w:color="auto"/>
          </w:divBdr>
        </w:div>
        <w:div w:id="230501210">
          <w:marLeft w:val="640"/>
          <w:marRight w:val="0"/>
          <w:marTop w:val="0"/>
          <w:marBottom w:val="0"/>
          <w:divBdr>
            <w:top w:val="none" w:sz="0" w:space="0" w:color="auto"/>
            <w:left w:val="none" w:sz="0" w:space="0" w:color="auto"/>
            <w:bottom w:val="none" w:sz="0" w:space="0" w:color="auto"/>
            <w:right w:val="none" w:sz="0" w:space="0" w:color="auto"/>
          </w:divBdr>
        </w:div>
        <w:div w:id="990451114">
          <w:marLeft w:val="640"/>
          <w:marRight w:val="0"/>
          <w:marTop w:val="0"/>
          <w:marBottom w:val="0"/>
          <w:divBdr>
            <w:top w:val="none" w:sz="0" w:space="0" w:color="auto"/>
            <w:left w:val="none" w:sz="0" w:space="0" w:color="auto"/>
            <w:bottom w:val="none" w:sz="0" w:space="0" w:color="auto"/>
            <w:right w:val="none" w:sz="0" w:space="0" w:color="auto"/>
          </w:divBdr>
        </w:div>
        <w:div w:id="712922773">
          <w:marLeft w:val="640"/>
          <w:marRight w:val="0"/>
          <w:marTop w:val="0"/>
          <w:marBottom w:val="0"/>
          <w:divBdr>
            <w:top w:val="none" w:sz="0" w:space="0" w:color="auto"/>
            <w:left w:val="none" w:sz="0" w:space="0" w:color="auto"/>
            <w:bottom w:val="none" w:sz="0" w:space="0" w:color="auto"/>
            <w:right w:val="none" w:sz="0" w:space="0" w:color="auto"/>
          </w:divBdr>
        </w:div>
        <w:div w:id="759525560">
          <w:marLeft w:val="640"/>
          <w:marRight w:val="0"/>
          <w:marTop w:val="0"/>
          <w:marBottom w:val="0"/>
          <w:divBdr>
            <w:top w:val="none" w:sz="0" w:space="0" w:color="auto"/>
            <w:left w:val="none" w:sz="0" w:space="0" w:color="auto"/>
            <w:bottom w:val="none" w:sz="0" w:space="0" w:color="auto"/>
            <w:right w:val="none" w:sz="0" w:space="0" w:color="auto"/>
          </w:divBdr>
        </w:div>
        <w:div w:id="1718895035">
          <w:marLeft w:val="640"/>
          <w:marRight w:val="0"/>
          <w:marTop w:val="0"/>
          <w:marBottom w:val="0"/>
          <w:divBdr>
            <w:top w:val="none" w:sz="0" w:space="0" w:color="auto"/>
            <w:left w:val="none" w:sz="0" w:space="0" w:color="auto"/>
            <w:bottom w:val="none" w:sz="0" w:space="0" w:color="auto"/>
            <w:right w:val="none" w:sz="0" w:space="0" w:color="auto"/>
          </w:divBdr>
        </w:div>
        <w:div w:id="1203131787">
          <w:marLeft w:val="640"/>
          <w:marRight w:val="0"/>
          <w:marTop w:val="0"/>
          <w:marBottom w:val="0"/>
          <w:divBdr>
            <w:top w:val="none" w:sz="0" w:space="0" w:color="auto"/>
            <w:left w:val="none" w:sz="0" w:space="0" w:color="auto"/>
            <w:bottom w:val="none" w:sz="0" w:space="0" w:color="auto"/>
            <w:right w:val="none" w:sz="0" w:space="0" w:color="auto"/>
          </w:divBdr>
        </w:div>
        <w:div w:id="1285694988">
          <w:marLeft w:val="640"/>
          <w:marRight w:val="0"/>
          <w:marTop w:val="0"/>
          <w:marBottom w:val="0"/>
          <w:divBdr>
            <w:top w:val="none" w:sz="0" w:space="0" w:color="auto"/>
            <w:left w:val="none" w:sz="0" w:space="0" w:color="auto"/>
            <w:bottom w:val="none" w:sz="0" w:space="0" w:color="auto"/>
            <w:right w:val="none" w:sz="0" w:space="0" w:color="auto"/>
          </w:divBdr>
        </w:div>
        <w:div w:id="818226299">
          <w:marLeft w:val="640"/>
          <w:marRight w:val="0"/>
          <w:marTop w:val="0"/>
          <w:marBottom w:val="0"/>
          <w:divBdr>
            <w:top w:val="none" w:sz="0" w:space="0" w:color="auto"/>
            <w:left w:val="none" w:sz="0" w:space="0" w:color="auto"/>
            <w:bottom w:val="none" w:sz="0" w:space="0" w:color="auto"/>
            <w:right w:val="none" w:sz="0" w:space="0" w:color="auto"/>
          </w:divBdr>
        </w:div>
        <w:div w:id="226452024">
          <w:marLeft w:val="640"/>
          <w:marRight w:val="0"/>
          <w:marTop w:val="0"/>
          <w:marBottom w:val="0"/>
          <w:divBdr>
            <w:top w:val="none" w:sz="0" w:space="0" w:color="auto"/>
            <w:left w:val="none" w:sz="0" w:space="0" w:color="auto"/>
            <w:bottom w:val="none" w:sz="0" w:space="0" w:color="auto"/>
            <w:right w:val="none" w:sz="0" w:space="0" w:color="auto"/>
          </w:divBdr>
        </w:div>
        <w:div w:id="702100063">
          <w:marLeft w:val="640"/>
          <w:marRight w:val="0"/>
          <w:marTop w:val="0"/>
          <w:marBottom w:val="0"/>
          <w:divBdr>
            <w:top w:val="none" w:sz="0" w:space="0" w:color="auto"/>
            <w:left w:val="none" w:sz="0" w:space="0" w:color="auto"/>
            <w:bottom w:val="none" w:sz="0" w:space="0" w:color="auto"/>
            <w:right w:val="none" w:sz="0" w:space="0" w:color="auto"/>
          </w:divBdr>
        </w:div>
        <w:div w:id="1883439742">
          <w:marLeft w:val="640"/>
          <w:marRight w:val="0"/>
          <w:marTop w:val="0"/>
          <w:marBottom w:val="0"/>
          <w:divBdr>
            <w:top w:val="none" w:sz="0" w:space="0" w:color="auto"/>
            <w:left w:val="none" w:sz="0" w:space="0" w:color="auto"/>
            <w:bottom w:val="none" w:sz="0" w:space="0" w:color="auto"/>
            <w:right w:val="none" w:sz="0" w:space="0" w:color="auto"/>
          </w:divBdr>
        </w:div>
        <w:div w:id="689375981">
          <w:marLeft w:val="640"/>
          <w:marRight w:val="0"/>
          <w:marTop w:val="0"/>
          <w:marBottom w:val="0"/>
          <w:divBdr>
            <w:top w:val="none" w:sz="0" w:space="0" w:color="auto"/>
            <w:left w:val="none" w:sz="0" w:space="0" w:color="auto"/>
            <w:bottom w:val="none" w:sz="0" w:space="0" w:color="auto"/>
            <w:right w:val="none" w:sz="0" w:space="0" w:color="auto"/>
          </w:divBdr>
        </w:div>
        <w:div w:id="680663942">
          <w:marLeft w:val="640"/>
          <w:marRight w:val="0"/>
          <w:marTop w:val="0"/>
          <w:marBottom w:val="0"/>
          <w:divBdr>
            <w:top w:val="none" w:sz="0" w:space="0" w:color="auto"/>
            <w:left w:val="none" w:sz="0" w:space="0" w:color="auto"/>
            <w:bottom w:val="none" w:sz="0" w:space="0" w:color="auto"/>
            <w:right w:val="none" w:sz="0" w:space="0" w:color="auto"/>
          </w:divBdr>
        </w:div>
        <w:div w:id="72707355">
          <w:marLeft w:val="640"/>
          <w:marRight w:val="0"/>
          <w:marTop w:val="0"/>
          <w:marBottom w:val="0"/>
          <w:divBdr>
            <w:top w:val="none" w:sz="0" w:space="0" w:color="auto"/>
            <w:left w:val="none" w:sz="0" w:space="0" w:color="auto"/>
            <w:bottom w:val="none" w:sz="0" w:space="0" w:color="auto"/>
            <w:right w:val="none" w:sz="0" w:space="0" w:color="auto"/>
          </w:divBdr>
        </w:div>
        <w:div w:id="1340279955">
          <w:marLeft w:val="640"/>
          <w:marRight w:val="0"/>
          <w:marTop w:val="0"/>
          <w:marBottom w:val="0"/>
          <w:divBdr>
            <w:top w:val="none" w:sz="0" w:space="0" w:color="auto"/>
            <w:left w:val="none" w:sz="0" w:space="0" w:color="auto"/>
            <w:bottom w:val="none" w:sz="0" w:space="0" w:color="auto"/>
            <w:right w:val="none" w:sz="0" w:space="0" w:color="auto"/>
          </w:divBdr>
        </w:div>
        <w:div w:id="1714115510">
          <w:marLeft w:val="640"/>
          <w:marRight w:val="0"/>
          <w:marTop w:val="0"/>
          <w:marBottom w:val="0"/>
          <w:divBdr>
            <w:top w:val="none" w:sz="0" w:space="0" w:color="auto"/>
            <w:left w:val="none" w:sz="0" w:space="0" w:color="auto"/>
            <w:bottom w:val="none" w:sz="0" w:space="0" w:color="auto"/>
            <w:right w:val="none" w:sz="0" w:space="0" w:color="auto"/>
          </w:divBdr>
        </w:div>
        <w:div w:id="416636970">
          <w:marLeft w:val="640"/>
          <w:marRight w:val="0"/>
          <w:marTop w:val="0"/>
          <w:marBottom w:val="0"/>
          <w:divBdr>
            <w:top w:val="none" w:sz="0" w:space="0" w:color="auto"/>
            <w:left w:val="none" w:sz="0" w:space="0" w:color="auto"/>
            <w:bottom w:val="none" w:sz="0" w:space="0" w:color="auto"/>
            <w:right w:val="none" w:sz="0" w:space="0" w:color="auto"/>
          </w:divBdr>
        </w:div>
        <w:div w:id="1581140117">
          <w:marLeft w:val="640"/>
          <w:marRight w:val="0"/>
          <w:marTop w:val="0"/>
          <w:marBottom w:val="0"/>
          <w:divBdr>
            <w:top w:val="none" w:sz="0" w:space="0" w:color="auto"/>
            <w:left w:val="none" w:sz="0" w:space="0" w:color="auto"/>
            <w:bottom w:val="none" w:sz="0" w:space="0" w:color="auto"/>
            <w:right w:val="none" w:sz="0" w:space="0" w:color="auto"/>
          </w:divBdr>
        </w:div>
        <w:div w:id="433787101">
          <w:marLeft w:val="640"/>
          <w:marRight w:val="0"/>
          <w:marTop w:val="0"/>
          <w:marBottom w:val="0"/>
          <w:divBdr>
            <w:top w:val="none" w:sz="0" w:space="0" w:color="auto"/>
            <w:left w:val="none" w:sz="0" w:space="0" w:color="auto"/>
            <w:bottom w:val="none" w:sz="0" w:space="0" w:color="auto"/>
            <w:right w:val="none" w:sz="0" w:space="0" w:color="auto"/>
          </w:divBdr>
        </w:div>
        <w:div w:id="2139833368">
          <w:marLeft w:val="640"/>
          <w:marRight w:val="0"/>
          <w:marTop w:val="0"/>
          <w:marBottom w:val="0"/>
          <w:divBdr>
            <w:top w:val="none" w:sz="0" w:space="0" w:color="auto"/>
            <w:left w:val="none" w:sz="0" w:space="0" w:color="auto"/>
            <w:bottom w:val="none" w:sz="0" w:space="0" w:color="auto"/>
            <w:right w:val="none" w:sz="0" w:space="0" w:color="auto"/>
          </w:divBdr>
        </w:div>
        <w:div w:id="1952590079">
          <w:marLeft w:val="640"/>
          <w:marRight w:val="0"/>
          <w:marTop w:val="0"/>
          <w:marBottom w:val="0"/>
          <w:divBdr>
            <w:top w:val="none" w:sz="0" w:space="0" w:color="auto"/>
            <w:left w:val="none" w:sz="0" w:space="0" w:color="auto"/>
            <w:bottom w:val="none" w:sz="0" w:space="0" w:color="auto"/>
            <w:right w:val="none" w:sz="0" w:space="0" w:color="auto"/>
          </w:divBdr>
        </w:div>
        <w:div w:id="1664964227">
          <w:marLeft w:val="640"/>
          <w:marRight w:val="0"/>
          <w:marTop w:val="0"/>
          <w:marBottom w:val="0"/>
          <w:divBdr>
            <w:top w:val="none" w:sz="0" w:space="0" w:color="auto"/>
            <w:left w:val="none" w:sz="0" w:space="0" w:color="auto"/>
            <w:bottom w:val="none" w:sz="0" w:space="0" w:color="auto"/>
            <w:right w:val="none" w:sz="0" w:space="0" w:color="auto"/>
          </w:divBdr>
        </w:div>
        <w:div w:id="135997159">
          <w:marLeft w:val="640"/>
          <w:marRight w:val="0"/>
          <w:marTop w:val="0"/>
          <w:marBottom w:val="0"/>
          <w:divBdr>
            <w:top w:val="none" w:sz="0" w:space="0" w:color="auto"/>
            <w:left w:val="none" w:sz="0" w:space="0" w:color="auto"/>
            <w:bottom w:val="none" w:sz="0" w:space="0" w:color="auto"/>
            <w:right w:val="none" w:sz="0" w:space="0" w:color="auto"/>
          </w:divBdr>
        </w:div>
        <w:div w:id="133183443">
          <w:marLeft w:val="640"/>
          <w:marRight w:val="0"/>
          <w:marTop w:val="0"/>
          <w:marBottom w:val="0"/>
          <w:divBdr>
            <w:top w:val="none" w:sz="0" w:space="0" w:color="auto"/>
            <w:left w:val="none" w:sz="0" w:space="0" w:color="auto"/>
            <w:bottom w:val="none" w:sz="0" w:space="0" w:color="auto"/>
            <w:right w:val="none" w:sz="0" w:space="0" w:color="auto"/>
          </w:divBdr>
        </w:div>
        <w:div w:id="961377080">
          <w:marLeft w:val="640"/>
          <w:marRight w:val="0"/>
          <w:marTop w:val="0"/>
          <w:marBottom w:val="0"/>
          <w:divBdr>
            <w:top w:val="none" w:sz="0" w:space="0" w:color="auto"/>
            <w:left w:val="none" w:sz="0" w:space="0" w:color="auto"/>
            <w:bottom w:val="none" w:sz="0" w:space="0" w:color="auto"/>
            <w:right w:val="none" w:sz="0" w:space="0" w:color="auto"/>
          </w:divBdr>
        </w:div>
        <w:div w:id="1491676434">
          <w:marLeft w:val="640"/>
          <w:marRight w:val="0"/>
          <w:marTop w:val="0"/>
          <w:marBottom w:val="0"/>
          <w:divBdr>
            <w:top w:val="none" w:sz="0" w:space="0" w:color="auto"/>
            <w:left w:val="none" w:sz="0" w:space="0" w:color="auto"/>
            <w:bottom w:val="none" w:sz="0" w:space="0" w:color="auto"/>
            <w:right w:val="none" w:sz="0" w:space="0" w:color="auto"/>
          </w:divBdr>
        </w:div>
        <w:div w:id="334647972">
          <w:marLeft w:val="640"/>
          <w:marRight w:val="0"/>
          <w:marTop w:val="0"/>
          <w:marBottom w:val="0"/>
          <w:divBdr>
            <w:top w:val="none" w:sz="0" w:space="0" w:color="auto"/>
            <w:left w:val="none" w:sz="0" w:space="0" w:color="auto"/>
            <w:bottom w:val="none" w:sz="0" w:space="0" w:color="auto"/>
            <w:right w:val="none" w:sz="0" w:space="0" w:color="auto"/>
          </w:divBdr>
        </w:div>
        <w:div w:id="258098852">
          <w:marLeft w:val="640"/>
          <w:marRight w:val="0"/>
          <w:marTop w:val="0"/>
          <w:marBottom w:val="0"/>
          <w:divBdr>
            <w:top w:val="none" w:sz="0" w:space="0" w:color="auto"/>
            <w:left w:val="none" w:sz="0" w:space="0" w:color="auto"/>
            <w:bottom w:val="none" w:sz="0" w:space="0" w:color="auto"/>
            <w:right w:val="none" w:sz="0" w:space="0" w:color="auto"/>
          </w:divBdr>
        </w:div>
        <w:div w:id="744644392">
          <w:marLeft w:val="640"/>
          <w:marRight w:val="0"/>
          <w:marTop w:val="0"/>
          <w:marBottom w:val="0"/>
          <w:divBdr>
            <w:top w:val="none" w:sz="0" w:space="0" w:color="auto"/>
            <w:left w:val="none" w:sz="0" w:space="0" w:color="auto"/>
            <w:bottom w:val="none" w:sz="0" w:space="0" w:color="auto"/>
            <w:right w:val="none" w:sz="0" w:space="0" w:color="auto"/>
          </w:divBdr>
        </w:div>
        <w:div w:id="766730480">
          <w:marLeft w:val="640"/>
          <w:marRight w:val="0"/>
          <w:marTop w:val="0"/>
          <w:marBottom w:val="0"/>
          <w:divBdr>
            <w:top w:val="none" w:sz="0" w:space="0" w:color="auto"/>
            <w:left w:val="none" w:sz="0" w:space="0" w:color="auto"/>
            <w:bottom w:val="none" w:sz="0" w:space="0" w:color="auto"/>
            <w:right w:val="none" w:sz="0" w:space="0" w:color="auto"/>
          </w:divBdr>
        </w:div>
        <w:div w:id="1763993009">
          <w:marLeft w:val="640"/>
          <w:marRight w:val="0"/>
          <w:marTop w:val="0"/>
          <w:marBottom w:val="0"/>
          <w:divBdr>
            <w:top w:val="none" w:sz="0" w:space="0" w:color="auto"/>
            <w:left w:val="none" w:sz="0" w:space="0" w:color="auto"/>
            <w:bottom w:val="none" w:sz="0" w:space="0" w:color="auto"/>
            <w:right w:val="none" w:sz="0" w:space="0" w:color="auto"/>
          </w:divBdr>
        </w:div>
        <w:div w:id="1334141524">
          <w:marLeft w:val="640"/>
          <w:marRight w:val="0"/>
          <w:marTop w:val="0"/>
          <w:marBottom w:val="0"/>
          <w:divBdr>
            <w:top w:val="none" w:sz="0" w:space="0" w:color="auto"/>
            <w:left w:val="none" w:sz="0" w:space="0" w:color="auto"/>
            <w:bottom w:val="none" w:sz="0" w:space="0" w:color="auto"/>
            <w:right w:val="none" w:sz="0" w:space="0" w:color="auto"/>
          </w:divBdr>
        </w:div>
        <w:div w:id="1510096839">
          <w:marLeft w:val="640"/>
          <w:marRight w:val="0"/>
          <w:marTop w:val="0"/>
          <w:marBottom w:val="0"/>
          <w:divBdr>
            <w:top w:val="none" w:sz="0" w:space="0" w:color="auto"/>
            <w:left w:val="none" w:sz="0" w:space="0" w:color="auto"/>
            <w:bottom w:val="none" w:sz="0" w:space="0" w:color="auto"/>
            <w:right w:val="none" w:sz="0" w:space="0" w:color="auto"/>
          </w:divBdr>
        </w:div>
        <w:div w:id="1202136852">
          <w:marLeft w:val="640"/>
          <w:marRight w:val="0"/>
          <w:marTop w:val="0"/>
          <w:marBottom w:val="0"/>
          <w:divBdr>
            <w:top w:val="none" w:sz="0" w:space="0" w:color="auto"/>
            <w:left w:val="none" w:sz="0" w:space="0" w:color="auto"/>
            <w:bottom w:val="none" w:sz="0" w:space="0" w:color="auto"/>
            <w:right w:val="none" w:sz="0" w:space="0" w:color="auto"/>
          </w:divBdr>
        </w:div>
        <w:div w:id="1131901071">
          <w:marLeft w:val="640"/>
          <w:marRight w:val="0"/>
          <w:marTop w:val="0"/>
          <w:marBottom w:val="0"/>
          <w:divBdr>
            <w:top w:val="none" w:sz="0" w:space="0" w:color="auto"/>
            <w:left w:val="none" w:sz="0" w:space="0" w:color="auto"/>
            <w:bottom w:val="none" w:sz="0" w:space="0" w:color="auto"/>
            <w:right w:val="none" w:sz="0" w:space="0" w:color="auto"/>
          </w:divBdr>
        </w:div>
        <w:div w:id="1118795835">
          <w:marLeft w:val="640"/>
          <w:marRight w:val="0"/>
          <w:marTop w:val="0"/>
          <w:marBottom w:val="0"/>
          <w:divBdr>
            <w:top w:val="none" w:sz="0" w:space="0" w:color="auto"/>
            <w:left w:val="none" w:sz="0" w:space="0" w:color="auto"/>
            <w:bottom w:val="none" w:sz="0" w:space="0" w:color="auto"/>
            <w:right w:val="none" w:sz="0" w:space="0" w:color="auto"/>
          </w:divBdr>
        </w:div>
        <w:div w:id="255410672">
          <w:marLeft w:val="640"/>
          <w:marRight w:val="0"/>
          <w:marTop w:val="0"/>
          <w:marBottom w:val="0"/>
          <w:divBdr>
            <w:top w:val="none" w:sz="0" w:space="0" w:color="auto"/>
            <w:left w:val="none" w:sz="0" w:space="0" w:color="auto"/>
            <w:bottom w:val="none" w:sz="0" w:space="0" w:color="auto"/>
            <w:right w:val="none" w:sz="0" w:space="0" w:color="auto"/>
          </w:divBdr>
        </w:div>
        <w:div w:id="794299066">
          <w:marLeft w:val="640"/>
          <w:marRight w:val="0"/>
          <w:marTop w:val="0"/>
          <w:marBottom w:val="0"/>
          <w:divBdr>
            <w:top w:val="none" w:sz="0" w:space="0" w:color="auto"/>
            <w:left w:val="none" w:sz="0" w:space="0" w:color="auto"/>
            <w:bottom w:val="none" w:sz="0" w:space="0" w:color="auto"/>
            <w:right w:val="none" w:sz="0" w:space="0" w:color="auto"/>
          </w:divBdr>
        </w:div>
        <w:div w:id="238566282">
          <w:marLeft w:val="640"/>
          <w:marRight w:val="0"/>
          <w:marTop w:val="0"/>
          <w:marBottom w:val="0"/>
          <w:divBdr>
            <w:top w:val="none" w:sz="0" w:space="0" w:color="auto"/>
            <w:left w:val="none" w:sz="0" w:space="0" w:color="auto"/>
            <w:bottom w:val="none" w:sz="0" w:space="0" w:color="auto"/>
            <w:right w:val="none" w:sz="0" w:space="0" w:color="auto"/>
          </w:divBdr>
        </w:div>
        <w:div w:id="953170691">
          <w:marLeft w:val="640"/>
          <w:marRight w:val="0"/>
          <w:marTop w:val="0"/>
          <w:marBottom w:val="0"/>
          <w:divBdr>
            <w:top w:val="none" w:sz="0" w:space="0" w:color="auto"/>
            <w:left w:val="none" w:sz="0" w:space="0" w:color="auto"/>
            <w:bottom w:val="none" w:sz="0" w:space="0" w:color="auto"/>
            <w:right w:val="none" w:sz="0" w:space="0" w:color="auto"/>
          </w:divBdr>
        </w:div>
        <w:div w:id="1825898550">
          <w:marLeft w:val="640"/>
          <w:marRight w:val="0"/>
          <w:marTop w:val="0"/>
          <w:marBottom w:val="0"/>
          <w:divBdr>
            <w:top w:val="none" w:sz="0" w:space="0" w:color="auto"/>
            <w:left w:val="none" w:sz="0" w:space="0" w:color="auto"/>
            <w:bottom w:val="none" w:sz="0" w:space="0" w:color="auto"/>
            <w:right w:val="none" w:sz="0" w:space="0" w:color="auto"/>
          </w:divBdr>
        </w:div>
        <w:div w:id="681932977">
          <w:marLeft w:val="640"/>
          <w:marRight w:val="0"/>
          <w:marTop w:val="0"/>
          <w:marBottom w:val="0"/>
          <w:divBdr>
            <w:top w:val="none" w:sz="0" w:space="0" w:color="auto"/>
            <w:left w:val="none" w:sz="0" w:space="0" w:color="auto"/>
            <w:bottom w:val="none" w:sz="0" w:space="0" w:color="auto"/>
            <w:right w:val="none" w:sz="0" w:space="0" w:color="auto"/>
          </w:divBdr>
        </w:div>
        <w:div w:id="1458066494">
          <w:marLeft w:val="640"/>
          <w:marRight w:val="0"/>
          <w:marTop w:val="0"/>
          <w:marBottom w:val="0"/>
          <w:divBdr>
            <w:top w:val="none" w:sz="0" w:space="0" w:color="auto"/>
            <w:left w:val="none" w:sz="0" w:space="0" w:color="auto"/>
            <w:bottom w:val="none" w:sz="0" w:space="0" w:color="auto"/>
            <w:right w:val="none" w:sz="0" w:space="0" w:color="auto"/>
          </w:divBdr>
        </w:div>
        <w:div w:id="2100784804">
          <w:marLeft w:val="640"/>
          <w:marRight w:val="0"/>
          <w:marTop w:val="0"/>
          <w:marBottom w:val="0"/>
          <w:divBdr>
            <w:top w:val="none" w:sz="0" w:space="0" w:color="auto"/>
            <w:left w:val="none" w:sz="0" w:space="0" w:color="auto"/>
            <w:bottom w:val="none" w:sz="0" w:space="0" w:color="auto"/>
            <w:right w:val="none" w:sz="0" w:space="0" w:color="auto"/>
          </w:divBdr>
        </w:div>
        <w:div w:id="1049766784">
          <w:marLeft w:val="640"/>
          <w:marRight w:val="0"/>
          <w:marTop w:val="0"/>
          <w:marBottom w:val="0"/>
          <w:divBdr>
            <w:top w:val="none" w:sz="0" w:space="0" w:color="auto"/>
            <w:left w:val="none" w:sz="0" w:space="0" w:color="auto"/>
            <w:bottom w:val="none" w:sz="0" w:space="0" w:color="auto"/>
            <w:right w:val="none" w:sz="0" w:space="0" w:color="auto"/>
          </w:divBdr>
        </w:div>
        <w:div w:id="1377698917">
          <w:marLeft w:val="640"/>
          <w:marRight w:val="0"/>
          <w:marTop w:val="0"/>
          <w:marBottom w:val="0"/>
          <w:divBdr>
            <w:top w:val="none" w:sz="0" w:space="0" w:color="auto"/>
            <w:left w:val="none" w:sz="0" w:space="0" w:color="auto"/>
            <w:bottom w:val="none" w:sz="0" w:space="0" w:color="auto"/>
            <w:right w:val="none" w:sz="0" w:space="0" w:color="auto"/>
          </w:divBdr>
        </w:div>
        <w:div w:id="621687112">
          <w:marLeft w:val="640"/>
          <w:marRight w:val="0"/>
          <w:marTop w:val="0"/>
          <w:marBottom w:val="0"/>
          <w:divBdr>
            <w:top w:val="none" w:sz="0" w:space="0" w:color="auto"/>
            <w:left w:val="none" w:sz="0" w:space="0" w:color="auto"/>
            <w:bottom w:val="none" w:sz="0" w:space="0" w:color="auto"/>
            <w:right w:val="none" w:sz="0" w:space="0" w:color="auto"/>
          </w:divBdr>
        </w:div>
        <w:div w:id="825778439">
          <w:marLeft w:val="640"/>
          <w:marRight w:val="0"/>
          <w:marTop w:val="0"/>
          <w:marBottom w:val="0"/>
          <w:divBdr>
            <w:top w:val="none" w:sz="0" w:space="0" w:color="auto"/>
            <w:left w:val="none" w:sz="0" w:space="0" w:color="auto"/>
            <w:bottom w:val="none" w:sz="0" w:space="0" w:color="auto"/>
            <w:right w:val="none" w:sz="0" w:space="0" w:color="auto"/>
          </w:divBdr>
        </w:div>
        <w:div w:id="1678850980">
          <w:marLeft w:val="640"/>
          <w:marRight w:val="0"/>
          <w:marTop w:val="0"/>
          <w:marBottom w:val="0"/>
          <w:divBdr>
            <w:top w:val="none" w:sz="0" w:space="0" w:color="auto"/>
            <w:left w:val="none" w:sz="0" w:space="0" w:color="auto"/>
            <w:bottom w:val="none" w:sz="0" w:space="0" w:color="auto"/>
            <w:right w:val="none" w:sz="0" w:space="0" w:color="auto"/>
          </w:divBdr>
        </w:div>
        <w:div w:id="560940307">
          <w:marLeft w:val="640"/>
          <w:marRight w:val="0"/>
          <w:marTop w:val="0"/>
          <w:marBottom w:val="0"/>
          <w:divBdr>
            <w:top w:val="none" w:sz="0" w:space="0" w:color="auto"/>
            <w:left w:val="none" w:sz="0" w:space="0" w:color="auto"/>
            <w:bottom w:val="none" w:sz="0" w:space="0" w:color="auto"/>
            <w:right w:val="none" w:sz="0" w:space="0" w:color="auto"/>
          </w:divBdr>
        </w:div>
        <w:div w:id="171334008">
          <w:marLeft w:val="640"/>
          <w:marRight w:val="0"/>
          <w:marTop w:val="0"/>
          <w:marBottom w:val="0"/>
          <w:divBdr>
            <w:top w:val="none" w:sz="0" w:space="0" w:color="auto"/>
            <w:left w:val="none" w:sz="0" w:space="0" w:color="auto"/>
            <w:bottom w:val="none" w:sz="0" w:space="0" w:color="auto"/>
            <w:right w:val="none" w:sz="0" w:space="0" w:color="auto"/>
          </w:divBdr>
        </w:div>
        <w:div w:id="1858808757">
          <w:marLeft w:val="640"/>
          <w:marRight w:val="0"/>
          <w:marTop w:val="0"/>
          <w:marBottom w:val="0"/>
          <w:divBdr>
            <w:top w:val="none" w:sz="0" w:space="0" w:color="auto"/>
            <w:left w:val="none" w:sz="0" w:space="0" w:color="auto"/>
            <w:bottom w:val="none" w:sz="0" w:space="0" w:color="auto"/>
            <w:right w:val="none" w:sz="0" w:space="0" w:color="auto"/>
          </w:divBdr>
        </w:div>
        <w:div w:id="1490631551">
          <w:marLeft w:val="640"/>
          <w:marRight w:val="0"/>
          <w:marTop w:val="0"/>
          <w:marBottom w:val="0"/>
          <w:divBdr>
            <w:top w:val="none" w:sz="0" w:space="0" w:color="auto"/>
            <w:left w:val="none" w:sz="0" w:space="0" w:color="auto"/>
            <w:bottom w:val="none" w:sz="0" w:space="0" w:color="auto"/>
            <w:right w:val="none" w:sz="0" w:space="0" w:color="auto"/>
          </w:divBdr>
        </w:div>
        <w:div w:id="388455482">
          <w:marLeft w:val="640"/>
          <w:marRight w:val="0"/>
          <w:marTop w:val="0"/>
          <w:marBottom w:val="0"/>
          <w:divBdr>
            <w:top w:val="none" w:sz="0" w:space="0" w:color="auto"/>
            <w:left w:val="none" w:sz="0" w:space="0" w:color="auto"/>
            <w:bottom w:val="none" w:sz="0" w:space="0" w:color="auto"/>
            <w:right w:val="none" w:sz="0" w:space="0" w:color="auto"/>
          </w:divBdr>
        </w:div>
        <w:div w:id="1097604351">
          <w:marLeft w:val="640"/>
          <w:marRight w:val="0"/>
          <w:marTop w:val="0"/>
          <w:marBottom w:val="0"/>
          <w:divBdr>
            <w:top w:val="none" w:sz="0" w:space="0" w:color="auto"/>
            <w:left w:val="none" w:sz="0" w:space="0" w:color="auto"/>
            <w:bottom w:val="none" w:sz="0" w:space="0" w:color="auto"/>
            <w:right w:val="none" w:sz="0" w:space="0" w:color="auto"/>
          </w:divBdr>
        </w:div>
        <w:div w:id="1691300958">
          <w:marLeft w:val="640"/>
          <w:marRight w:val="0"/>
          <w:marTop w:val="0"/>
          <w:marBottom w:val="0"/>
          <w:divBdr>
            <w:top w:val="none" w:sz="0" w:space="0" w:color="auto"/>
            <w:left w:val="none" w:sz="0" w:space="0" w:color="auto"/>
            <w:bottom w:val="none" w:sz="0" w:space="0" w:color="auto"/>
            <w:right w:val="none" w:sz="0" w:space="0" w:color="auto"/>
          </w:divBdr>
        </w:div>
        <w:div w:id="415059860">
          <w:marLeft w:val="640"/>
          <w:marRight w:val="0"/>
          <w:marTop w:val="0"/>
          <w:marBottom w:val="0"/>
          <w:divBdr>
            <w:top w:val="none" w:sz="0" w:space="0" w:color="auto"/>
            <w:left w:val="none" w:sz="0" w:space="0" w:color="auto"/>
            <w:bottom w:val="none" w:sz="0" w:space="0" w:color="auto"/>
            <w:right w:val="none" w:sz="0" w:space="0" w:color="auto"/>
          </w:divBdr>
        </w:div>
        <w:div w:id="76177113">
          <w:marLeft w:val="640"/>
          <w:marRight w:val="0"/>
          <w:marTop w:val="0"/>
          <w:marBottom w:val="0"/>
          <w:divBdr>
            <w:top w:val="none" w:sz="0" w:space="0" w:color="auto"/>
            <w:left w:val="none" w:sz="0" w:space="0" w:color="auto"/>
            <w:bottom w:val="none" w:sz="0" w:space="0" w:color="auto"/>
            <w:right w:val="none" w:sz="0" w:space="0" w:color="auto"/>
          </w:divBdr>
        </w:div>
        <w:div w:id="1140727039">
          <w:marLeft w:val="640"/>
          <w:marRight w:val="0"/>
          <w:marTop w:val="0"/>
          <w:marBottom w:val="0"/>
          <w:divBdr>
            <w:top w:val="none" w:sz="0" w:space="0" w:color="auto"/>
            <w:left w:val="none" w:sz="0" w:space="0" w:color="auto"/>
            <w:bottom w:val="none" w:sz="0" w:space="0" w:color="auto"/>
            <w:right w:val="none" w:sz="0" w:space="0" w:color="auto"/>
          </w:divBdr>
        </w:div>
        <w:div w:id="1815565668">
          <w:marLeft w:val="640"/>
          <w:marRight w:val="0"/>
          <w:marTop w:val="0"/>
          <w:marBottom w:val="0"/>
          <w:divBdr>
            <w:top w:val="none" w:sz="0" w:space="0" w:color="auto"/>
            <w:left w:val="none" w:sz="0" w:space="0" w:color="auto"/>
            <w:bottom w:val="none" w:sz="0" w:space="0" w:color="auto"/>
            <w:right w:val="none" w:sz="0" w:space="0" w:color="auto"/>
          </w:divBdr>
        </w:div>
        <w:div w:id="254629013">
          <w:marLeft w:val="640"/>
          <w:marRight w:val="0"/>
          <w:marTop w:val="0"/>
          <w:marBottom w:val="0"/>
          <w:divBdr>
            <w:top w:val="none" w:sz="0" w:space="0" w:color="auto"/>
            <w:left w:val="none" w:sz="0" w:space="0" w:color="auto"/>
            <w:bottom w:val="none" w:sz="0" w:space="0" w:color="auto"/>
            <w:right w:val="none" w:sz="0" w:space="0" w:color="auto"/>
          </w:divBdr>
        </w:div>
        <w:div w:id="162013413">
          <w:marLeft w:val="640"/>
          <w:marRight w:val="0"/>
          <w:marTop w:val="0"/>
          <w:marBottom w:val="0"/>
          <w:divBdr>
            <w:top w:val="none" w:sz="0" w:space="0" w:color="auto"/>
            <w:left w:val="none" w:sz="0" w:space="0" w:color="auto"/>
            <w:bottom w:val="none" w:sz="0" w:space="0" w:color="auto"/>
            <w:right w:val="none" w:sz="0" w:space="0" w:color="auto"/>
          </w:divBdr>
        </w:div>
        <w:div w:id="1930962374">
          <w:marLeft w:val="640"/>
          <w:marRight w:val="0"/>
          <w:marTop w:val="0"/>
          <w:marBottom w:val="0"/>
          <w:divBdr>
            <w:top w:val="none" w:sz="0" w:space="0" w:color="auto"/>
            <w:left w:val="none" w:sz="0" w:space="0" w:color="auto"/>
            <w:bottom w:val="none" w:sz="0" w:space="0" w:color="auto"/>
            <w:right w:val="none" w:sz="0" w:space="0" w:color="auto"/>
          </w:divBdr>
        </w:div>
        <w:div w:id="544024148">
          <w:marLeft w:val="640"/>
          <w:marRight w:val="0"/>
          <w:marTop w:val="0"/>
          <w:marBottom w:val="0"/>
          <w:divBdr>
            <w:top w:val="none" w:sz="0" w:space="0" w:color="auto"/>
            <w:left w:val="none" w:sz="0" w:space="0" w:color="auto"/>
            <w:bottom w:val="none" w:sz="0" w:space="0" w:color="auto"/>
            <w:right w:val="none" w:sz="0" w:space="0" w:color="auto"/>
          </w:divBdr>
        </w:div>
        <w:div w:id="2068842139">
          <w:marLeft w:val="640"/>
          <w:marRight w:val="0"/>
          <w:marTop w:val="0"/>
          <w:marBottom w:val="0"/>
          <w:divBdr>
            <w:top w:val="none" w:sz="0" w:space="0" w:color="auto"/>
            <w:left w:val="none" w:sz="0" w:space="0" w:color="auto"/>
            <w:bottom w:val="none" w:sz="0" w:space="0" w:color="auto"/>
            <w:right w:val="none" w:sz="0" w:space="0" w:color="auto"/>
          </w:divBdr>
        </w:div>
        <w:div w:id="1956138047">
          <w:marLeft w:val="640"/>
          <w:marRight w:val="0"/>
          <w:marTop w:val="0"/>
          <w:marBottom w:val="0"/>
          <w:divBdr>
            <w:top w:val="none" w:sz="0" w:space="0" w:color="auto"/>
            <w:left w:val="none" w:sz="0" w:space="0" w:color="auto"/>
            <w:bottom w:val="none" w:sz="0" w:space="0" w:color="auto"/>
            <w:right w:val="none" w:sz="0" w:space="0" w:color="auto"/>
          </w:divBdr>
        </w:div>
        <w:div w:id="494230453">
          <w:marLeft w:val="640"/>
          <w:marRight w:val="0"/>
          <w:marTop w:val="0"/>
          <w:marBottom w:val="0"/>
          <w:divBdr>
            <w:top w:val="none" w:sz="0" w:space="0" w:color="auto"/>
            <w:left w:val="none" w:sz="0" w:space="0" w:color="auto"/>
            <w:bottom w:val="none" w:sz="0" w:space="0" w:color="auto"/>
            <w:right w:val="none" w:sz="0" w:space="0" w:color="auto"/>
          </w:divBdr>
        </w:div>
        <w:div w:id="1294098466">
          <w:marLeft w:val="640"/>
          <w:marRight w:val="0"/>
          <w:marTop w:val="0"/>
          <w:marBottom w:val="0"/>
          <w:divBdr>
            <w:top w:val="none" w:sz="0" w:space="0" w:color="auto"/>
            <w:left w:val="none" w:sz="0" w:space="0" w:color="auto"/>
            <w:bottom w:val="none" w:sz="0" w:space="0" w:color="auto"/>
            <w:right w:val="none" w:sz="0" w:space="0" w:color="auto"/>
          </w:divBdr>
        </w:div>
        <w:div w:id="478308242">
          <w:marLeft w:val="640"/>
          <w:marRight w:val="0"/>
          <w:marTop w:val="0"/>
          <w:marBottom w:val="0"/>
          <w:divBdr>
            <w:top w:val="none" w:sz="0" w:space="0" w:color="auto"/>
            <w:left w:val="none" w:sz="0" w:space="0" w:color="auto"/>
            <w:bottom w:val="none" w:sz="0" w:space="0" w:color="auto"/>
            <w:right w:val="none" w:sz="0" w:space="0" w:color="auto"/>
          </w:divBdr>
        </w:div>
        <w:div w:id="1658654909">
          <w:marLeft w:val="640"/>
          <w:marRight w:val="0"/>
          <w:marTop w:val="0"/>
          <w:marBottom w:val="0"/>
          <w:divBdr>
            <w:top w:val="none" w:sz="0" w:space="0" w:color="auto"/>
            <w:left w:val="none" w:sz="0" w:space="0" w:color="auto"/>
            <w:bottom w:val="none" w:sz="0" w:space="0" w:color="auto"/>
            <w:right w:val="none" w:sz="0" w:space="0" w:color="auto"/>
          </w:divBdr>
        </w:div>
        <w:div w:id="634599871">
          <w:marLeft w:val="640"/>
          <w:marRight w:val="0"/>
          <w:marTop w:val="0"/>
          <w:marBottom w:val="0"/>
          <w:divBdr>
            <w:top w:val="none" w:sz="0" w:space="0" w:color="auto"/>
            <w:left w:val="none" w:sz="0" w:space="0" w:color="auto"/>
            <w:bottom w:val="none" w:sz="0" w:space="0" w:color="auto"/>
            <w:right w:val="none" w:sz="0" w:space="0" w:color="auto"/>
          </w:divBdr>
        </w:div>
        <w:div w:id="1964454377">
          <w:marLeft w:val="640"/>
          <w:marRight w:val="0"/>
          <w:marTop w:val="0"/>
          <w:marBottom w:val="0"/>
          <w:divBdr>
            <w:top w:val="none" w:sz="0" w:space="0" w:color="auto"/>
            <w:left w:val="none" w:sz="0" w:space="0" w:color="auto"/>
            <w:bottom w:val="none" w:sz="0" w:space="0" w:color="auto"/>
            <w:right w:val="none" w:sz="0" w:space="0" w:color="auto"/>
          </w:divBdr>
        </w:div>
        <w:div w:id="1387531052">
          <w:marLeft w:val="640"/>
          <w:marRight w:val="0"/>
          <w:marTop w:val="0"/>
          <w:marBottom w:val="0"/>
          <w:divBdr>
            <w:top w:val="none" w:sz="0" w:space="0" w:color="auto"/>
            <w:left w:val="none" w:sz="0" w:space="0" w:color="auto"/>
            <w:bottom w:val="none" w:sz="0" w:space="0" w:color="auto"/>
            <w:right w:val="none" w:sz="0" w:space="0" w:color="auto"/>
          </w:divBdr>
        </w:div>
        <w:div w:id="452292687">
          <w:marLeft w:val="640"/>
          <w:marRight w:val="0"/>
          <w:marTop w:val="0"/>
          <w:marBottom w:val="0"/>
          <w:divBdr>
            <w:top w:val="none" w:sz="0" w:space="0" w:color="auto"/>
            <w:left w:val="none" w:sz="0" w:space="0" w:color="auto"/>
            <w:bottom w:val="none" w:sz="0" w:space="0" w:color="auto"/>
            <w:right w:val="none" w:sz="0" w:space="0" w:color="auto"/>
          </w:divBdr>
        </w:div>
        <w:div w:id="1082411875">
          <w:marLeft w:val="640"/>
          <w:marRight w:val="0"/>
          <w:marTop w:val="0"/>
          <w:marBottom w:val="0"/>
          <w:divBdr>
            <w:top w:val="none" w:sz="0" w:space="0" w:color="auto"/>
            <w:left w:val="none" w:sz="0" w:space="0" w:color="auto"/>
            <w:bottom w:val="none" w:sz="0" w:space="0" w:color="auto"/>
            <w:right w:val="none" w:sz="0" w:space="0" w:color="auto"/>
          </w:divBdr>
        </w:div>
        <w:div w:id="552742155">
          <w:marLeft w:val="640"/>
          <w:marRight w:val="0"/>
          <w:marTop w:val="0"/>
          <w:marBottom w:val="0"/>
          <w:divBdr>
            <w:top w:val="none" w:sz="0" w:space="0" w:color="auto"/>
            <w:left w:val="none" w:sz="0" w:space="0" w:color="auto"/>
            <w:bottom w:val="none" w:sz="0" w:space="0" w:color="auto"/>
            <w:right w:val="none" w:sz="0" w:space="0" w:color="auto"/>
          </w:divBdr>
        </w:div>
        <w:div w:id="633029068">
          <w:marLeft w:val="640"/>
          <w:marRight w:val="0"/>
          <w:marTop w:val="0"/>
          <w:marBottom w:val="0"/>
          <w:divBdr>
            <w:top w:val="none" w:sz="0" w:space="0" w:color="auto"/>
            <w:left w:val="none" w:sz="0" w:space="0" w:color="auto"/>
            <w:bottom w:val="none" w:sz="0" w:space="0" w:color="auto"/>
            <w:right w:val="none" w:sz="0" w:space="0" w:color="auto"/>
          </w:divBdr>
        </w:div>
        <w:div w:id="1009137651">
          <w:marLeft w:val="640"/>
          <w:marRight w:val="0"/>
          <w:marTop w:val="0"/>
          <w:marBottom w:val="0"/>
          <w:divBdr>
            <w:top w:val="none" w:sz="0" w:space="0" w:color="auto"/>
            <w:left w:val="none" w:sz="0" w:space="0" w:color="auto"/>
            <w:bottom w:val="none" w:sz="0" w:space="0" w:color="auto"/>
            <w:right w:val="none" w:sz="0" w:space="0" w:color="auto"/>
          </w:divBdr>
        </w:div>
        <w:div w:id="1981809648">
          <w:marLeft w:val="640"/>
          <w:marRight w:val="0"/>
          <w:marTop w:val="0"/>
          <w:marBottom w:val="0"/>
          <w:divBdr>
            <w:top w:val="none" w:sz="0" w:space="0" w:color="auto"/>
            <w:left w:val="none" w:sz="0" w:space="0" w:color="auto"/>
            <w:bottom w:val="none" w:sz="0" w:space="0" w:color="auto"/>
            <w:right w:val="none" w:sz="0" w:space="0" w:color="auto"/>
          </w:divBdr>
        </w:div>
        <w:div w:id="171533588">
          <w:marLeft w:val="640"/>
          <w:marRight w:val="0"/>
          <w:marTop w:val="0"/>
          <w:marBottom w:val="0"/>
          <w:divBdr>
            <w:top w:val="none" w:sz="0" w:space="0" w:color="auto"/>
            <w:left w:val="none" w:sz="0" w:space="0" w:color="auto"/>
            <w:bottom w:val="none" w:sz="0" w:space="0" w:color="auto"/>
            <w:right w:val="none" w:sz="0" w:space="0" w:color="auto"/>
          </w:divBdr>
        </w:div>
        <w:div w:id="1550915710">
          <w:marLeft w:val="640"/>
          <w:marRight w:val="0"/>
          <w:marTop w:val="0"/>
          <w:marBottom w:val="0"/>
          <w:divBdr>
            <w:top w:val="none" w:sz="0" w:space="0" w:color="auto"/>
            <w:left w:val="none" w:sz="0" w:space="0" w:color="auto"/>
            <w:bottom w:val="none" w:sz="0" w:space="0" w:color="auto"/>
            <w:right w:val="none" w:sz="0" w:space="0" w:color="auto"/>
          </w:divBdr>
        </w:div>
        <w:div w:id="758907348">
          <w:marLeft w:val="640"/>
          <w:marRight w:val="0"/>
          <w:marTop w:val="0"/>
          <w:marBottom w:val="0"/>
          <w:divBdr>
            <w:top w:val="none" w:sz="0" w:space="0" w:color="auto"/>
            <w:left w:val="none" w:sz="0" w:space="0" w:color="auto"/>
            <w:bottom w:val="none" w:sz="0" w:space="0" w:color="auto"/>
            <w:right w:val="none" w:sz="0" w:space="0" w:color="auto"/>
          </w:divBdr>
        </w:div>
        <w:div w:id="865408887">
          <w:marLeft w:val="640"/>
          <w:marRight w:val="0"/>
          <w:marTop w:val="0"/>
          <w:marBottom w:val="0"/>
          <w:divBdr>
            <w:top w:val="none" w:sz="0" w:space="0" w:color="auto"/>
            <w:left w:val="none" w:sz="0" w:space="0" w:color="auto"/>
            <w:bottom w:val="none" w:sz="0" w:space="0" w:color="auto"/>
            <w:right w:val="none" w:sz="0" w:space="0" w:color="auto"/>
          </w:divBdr>
        </w:div>
        <w:div w:id="1154838677">
          <w:marLeft w:val="640"/>
          <w:marRight w:val="0"/>
          <w:marTop w:val="0"/>
          <w:marBottom w:val="0"/>
          <w:divBdr>
            <w:top w:val="none" w:sz="0" w:space="0" w:color="auto"/>
            <w:left w:val="none" w:sz="0" w:space="0" w:color="auto"/>
            <w:bottom w:val="none" w:sz="0" w:space="0" w:color="auto"/>
            <w:right w:val="none" w:sz="0" w:space="0" w:color="auto"/>
          </w:divBdr>
        </w:div>
        <w:div w:id="632364968">
          <w:marLeft w:val="640"/>
          <w:marRight w:val="0"/>
          <w:marTop w:val="0"/>
          <w:marBottom w:val="0"/>
          <w:divBdr>
            <w:top w:val="none" w:sz="0" w:space="0" w:color="auto"/>
            <w:left w:val="none" w:sz="0" w:space="0" w:color="auto"/>
            <w:bottom w:val="none" w:sz="0" w:space="0" w:color="auto"/>
            <w:right w:val="none" w:sz="0" w:space="0" w:color="auto"/>
          </w:divBdr>
        </w:div>
        <w:div w:id="124854297">
          <w:marLeft w:val="640"/>
          <w:marRight w:val="0"/>
          <w:marTop w:val="0"/>
          <w:marBottom w:val="0"/>
          <w:divBdr>
            <w:top w:val="none" w:sz="0" w:space="0" w:color="auto"/>
            <w:left w:val="none" w:sz="0" w:space="0" w:color="auto"/>
            <w:bottom w:val="none" w:sz="0" w:space="0" w:color="auto"/>
            <w:right w:val="none" w:sz="0" w:space="0" w:color="auto"/>
          </w:divBdr>
        </w:div>
        <w:div w:id="1804929842">
          <w:marLeft w:val="640"/>
          <w:marRight w:val="0"/>
          <w:marTop w:val="0"/>
          <w:marBottom w:val="0"/>
          <w:divBdr>
            <w:top w:val="none" w:sz="0" w:space="0" w:color="auto"/>
            <w:left w:val="none" w:sz="0" w:space="0" w:color="auto"/>
            <w:bottom w:val="none" w:sz="0" w:space="0" w:color="auto"/>
            <w:right w:val="none" w:sz="0" w:space="0" w:color="auto"/>
          </w:divBdr>
        </w:div>
        <w:div w:id="293798232">
          <w:marLeft w:val="640"/>
          <w:marRight w:val="0"/>
          <w:marTop w:val="0"/>
          <w:marBottom w:val="0"/>
          <w:divBdr>
            <w:top w:val="none" w:sz="0" w:space="0" w:color="auto"/>
            <w:left w:val="none" w:sz="0" w:space="0" w:color="auto"/>
            <w:bottom w:val="none" w:sz="0" w:space="0" w:color="auto"/>
            <w:right w:val="none" w:sz="0" w:space="0" w:color="auto"/>
          </w:divBdr>
        </w:div>
        <w:div w:id="416829798">
          <w:marLeft w:val="640"/>
          <w:marRight w:val="0"/>
          <w:marTop w:val="0"/>
          <w:marBottom w:val="0"/>
          <w:divBdr>
            <w:top w:val="none" w:sz="0" w:space="0" w:color="auto"/>
            <w:left w:val="none" w:sz="0" w:space="0" w:color="auto"/>
            <w:bottom w:val="none" w:sz="0" w:space="0" w:color="auto"/>
            <w:right w:val="none" w:sz="0" w:space="0" w:color="auto"/>
          </w:divBdr>
        </w:div>
        <w:div w:id="1148593261">
          <w:marLeft w:val="640"/>
          <w:marRight w:val="0"/>
          <w:marTop w:val="0"/>
          <w:marBottom w:val="0"/>
          <w:divBdr>
            <w:top w:val="none" w:sz="0" w:space="0" w:color="auto"/>
            <w:left w:val="none" w:sz="0" w:space="0" w:color="auto"/>
            <w:bottom w:val="none" w:sz="0" w:space="0" w:color="auto"/>
            <w:right w:val="none" w:sz="0" w:space="0" w:color="auto"/>
          </w:divBdr>
        </w:div>
        <w:div w:id="71437240">
          <w:marLeft w:val="640"/>
          <w:marRight w:val="0"/>
          <w:marTop w:val="0"/>
          <w:marBottom w:val="0"/>
          <w:divBdr>
            <w:top w:val="none" w:sz="0" w:space="0" w:color="auto"/>
            <w:left w:val="none" w:sz="0" w:space="0" w:color="auto"/>
            <w:bottom w:val="none" w:sz="0" w:space="0" w:color="auto"/>
            <w:right w:val="none" w:sz="0" w:space="0" w:color="auto"/>
          </w:divBdr>
        </w:div>
        <w:div w:id="175003296">
          <w:marLeft w:val="640"/>
          <w:marRight w:val="0"/>
          <w:marTop w:val="0"/>
          <w:marBottom w:val="0"/>
          <w:divBdr>
            <w:top w:val="none" w:sz="0" w:space="0" w:color="auto"/>
            <w:left w:val="none" w:sz="0" w:space="0" w:color="auto"/>
            <w:bottom w:val="none" w:sz="0" w:space="0" w:color="auto"/>
            <w:right w:val="none" w:sz="0" w:space="0" w:color="auto"/>
          </w:divBdr>
        </w:div>
        <w:div w:id="1708947656">
          <w:marLeft w:val="640"/>
          <w:marRight w:val="0"/>
          <w:marTop w:val="0"/>
          <w:marBottom w:val="0"/>
          <w:divBdr>
            <w:top w:val="none" w:sz="0" w:space="0" w:color="auto"/>
            <w:left w:val="none" w:sz="0" w:space="0" w:color="auto"/>
            <w:bottom w:val="none" w:sz="0" w:space="0" w:color="auto"/>
            <w:right w:val="none" w:sz="0" w:space="0" w:color="auto"/>
          </w:divBdr>
        </w:div>
        <w:div w:id="927226225">
          <w:marLeft w:val="640"/>
          <w:marRight w:val="0"/>
          <w:marTop w:val="0"/>
          <w:marBottom w:val="0"/>
          <w:divBdr>
            <w:top w:val="none" w:sz="0" w:space="0" w:color="auto"/>
            <w:left w:val="none" w:sz="0" w:space="0" w:color="auto"/>
            <w:bottom w:val="none" w:sz="0" w:space="0" w:color="auto"/>
            <w:right w:val="none" w:sz="0" w:space="0" w:color="auto"/>
          </w:divBdr>
        </w:div>
        <w:div w:id="1468207825">
          <w:marLeft w:val="640"/>
          <w:marRight w:val="0"/>
          <w:marTop w:val="0"/>
          <w:marBottom w:val="0"/>
          <w:divBdr>
            <w:top w:val="none" w:sz="0" w:space="0" w:color="auto"/>
            <w:left w:val="none" w:sz="0" w:space="0" w:color="auto"/>
            <w:bottom w:val="none" w:sz="0" w:space="0" w:color="auto"/>
            <w:right w:val="none" w:sz="0" w:space="0" w:color="auto"/>
          </w:divBdr>
        </w:div>
        <w:div w:id="1953854115">
          <w:marLeft w:val="640"/>
          <w:marRight w:val="0"/>
          <w:marTop w:val="0"/>
          <w:marBottom w:val="0"/>
          <w:divBdr>
            <w:top w:val="none" w:sz="0" w:space="0" w:color="auto"/>
            <w:left w:val="none" w:sz="0" w:space="0" w:color="auto"/>
            <w:bottom w:val="none" w:sz="0" w:space="0" w:color="auto"/>
            <w:right w:val="none" w:sz="0" w:space="0" w:color="auto"/>
          </w:divBdr>
        </w:div>
        <w:div w:id="1959800216">
          <w:marLeft w:val="640"/>
          <w:marRight w:val="0"/>
          <w:marTop w:val="0"/>
          <w:marBottom w:val="0"/>
          <w:divBdr>
            <w:top w:val="none" w:sz="0" w:space="0" w:color="auto"/>
            <w:left w:val="none" w:sz="0" w:space="0" w:color="auto"/>
            <w:bottom w:val="none" w:sz="0" w:space="0" w:color="auto"/>
            <w:right w:val="none" w:sz="0" w:space="0" w:color="auto"/>
          </w:divBdr>
        </w:div>
        <w:div w:id="994801179">
          <w:marLeft w:val="640"/>
          <w:marRight w:val="0"/>
          <w:marTop w:val="0"/>
          <w:marBottom w:val="0"/>
          <w:divBdr>
            <w:top w:val="none" w:sz="0" w:space="0" w:color="auto"/>
            <w:left w:val="none" w:sz="0" w:space="0" w:color="auto"/>
            <w:bottom w:val="none" w:sz="0" w:space="0" w:color="auto"/>
            <w:right w:val="none" w:sz="0" w:space="0" w:color="auto"/>
          </w:divBdr>
        </w:div>
        <w:div w:id="661276786">
          <w:marLeft w:val="640"/>
          <w:marRight w:val="0"/>
          <w:marTop w:val="0"/>
          <w:marBottom w:val="0"/>
          <w:divBdr>
            <w:top w:val="none" w:sz="0" w:space="0" w:color="auto"/>
            <w:left w:val="none" w:sz="0" w:space="0" w:color="auto"/>
            <w:bottom w:val="none" w:sz="0" w:space="0" w:color="auto"/>
            <w:right w:val="none" w:sz="0" w:space="0" w:color="auto"/>
          </w:divBdr>
        </w:div>
        <w:div w:id="1821342476">
          <w:marLeft w:val="640"/>
          <w:marRight w:val="0"/>
          <w:marTop w:val="0"/>
          <w:marBottom w:val="0"/>
          <w:divBdr>
            <w:top w:val="none" w:sz="0" w:space="0" w:color="auto"/>
            <w:left w:val="none" w:sz="0" w:space="0" w:color="auto"/>
            <w:bottom w:val="none" w:sz="0" w:space="0" w:color="auto"/>
            <w:right w:val="none" w:sz="0" w:space="0" w:color="auto"/>
          </w:divBdr>
        </w:div>
        <w:div w:id="560216744">
          <w:marLeft w:val="640"/>
          <w:marRight w:val="0"/>
          <w:marTop w:val="0"/>
          <w:marBottom w:val="0"/>
          <w:divBdr>
            <w:top w:val="none" w:sz="0" w:space="0" w:color="auto"/>
            <w:left w:val="none" w:sz="0" w:space="0" w:color="auto"/>
            <w:bottom w:val="none" w:sz="0" w:space="0" w:color="auto"/>
            <w:right w:val="none" w:sz="0" w:space="0" w:color="auto"/>
          </w:divBdr>
        </w:div>
        <w:div w:id="1748191429">
          <w:marLeft w:val="640"/>
          <w:marRight w:val="0"/>
          <w:marTop w:val="0"/>
          <w:marBottom w:val="0"/>
          <w:divBdr>
            <w:top w:val="none" w:sz="0" w:space="0" w:color="auto"/>
            <w:left w:val="none" w:sz="0" w:space="0" w:color="auto"/>
            <w:bottom w:val="none" w:sz="0" w:space="0" w:color="auto"/>
            <w:right w:val="none" w:sz="0" w:space="0" w:color="auto"/>
          </w:divBdr>
        </w:div>
        <w:div w:id="1416322916">
          <w:marLeft w:val="640"/>
          <w:marRight w:val="0"/>
          <w:marTop w:val="0"/>
          <w:marBottom w:val="0"/>
          <w:divBdr>
            <w:top w:val="none" w:sz="0" w:space="0" w:color="auto"/>
            <w:left w:val="none" w:sz="0" w:space="0" w:color="auto"/>
            <w:bottom w:val="none" w:sz="0" w:space="0" w:color="auto"/>
            <w:right w:val="none" w:sz="0" w:space="0" w:color="auto"/>
          </w:divBdr>
        </w:div>
        <w:div w:id="449280674">
          <w:marLeft w:val="640"/>
          <w:marRight w:val="0"/>
          <w:marTop w:val="0"/>
          <w:marBottom w:val="0"/>
          <w:divBdr>
            <w:top w:val="none" w:sz="0" w:space="0" w:color="auto"/>
            <w:left w:val="none" w:sz="0" w:space="0" w:color="auto"/>
            <w:bottom w:val="none" w:sz="0" w:space="0" w:color="auto"/>
            <w:right w:val="none" w:sz="0" w:space="0" w:color="auto"/>
          </w:divBdr>
        </w:div>
        <w:div w:id="1004943672">
          <w:marLeft w:val="640"/>
          <w:marRight w:val="0"/>
          <w:marTop w:val="0"/>
          <w:marBottom w:val="0"/>
          <w:divBdr>
            <w:top w:val="none" w:sz="0" w:space="0" w:color="auto"/>
            <w:left w:val="none" w:sz="0" w:space="0" w:color="auto"/>
            <w:bottom w:val="none" w:sz="0" w:space="0" w:color="auto"/>
            <w:right w:val="none" w:sz="0" w:space="0" w:color="auto"/>
          </w:divBdr>
        </w:div>
        <w:div w:id="636647167">
          <w:marLeft w:val="640"/>
          <w:marRight w:val="0"/>
          <w:marTop w:val="0"/>
          <w:marBottom w:val="0"/>
          <w:divBdr>
            <w:top w:val="none" w:sz="0" w:space="0" w:color="auto"/>
            <w:left w:val="none" w:sz="0" w:space="0" w:color="auto"/>
            <w:bottom w:val="none" w:sz="0" w:space="0" w:color="auto"/>
            <w:right w:val="none" w:sz="0" w:space="0" w:color="auto"/>
          </w:divBdr>
        </w:div>
        <w:div w:id="1243100077">
          <w:marLeft w:val="640"/>
          <w:marRight w:val="0"/>
          <w:marTop w:val="0"/>
          <w:marBottom w:val="0"/>
          <w:divBdr>
            <w:top w:val="none" w:sz="0" w:space="0" w:color="auto"/>
            <w:left w:val="none" w:sz="0" w:space="0" w:color="auto"/>
            <w:bottom w:val="none" w:sz="0" w:space="0" w:color="auto"/>
            <w:right w:val="none" w:sz="0" w:space="0" w:color="auto"/>
          </w:divBdr>
        </w:div>
        <w:div w:id="33771693">
          <w:marLeft w:val="640"/>
          <w:marRight w:val="0"/>
          <w:marTop w:val="0"/>
          <w:marBottom w:val="0"/>
          <w:divBdr>
            <w:top w:val="none" w:sz="0" w:space="0" w:color="auto"/>
            <w:left w:val="none" w:sz="0" w:space="0" w:color="auto"/>
            <w:bottom w:val="none" w:sz="0" w:space="0" w:color="auto"/>
            <w:right w:val="none" w:sz="0" w:space="0" w:color="auto"/>
          </w:divBdr>
        </w:div>
        <w:div w:id="505443404">
          <w:marLeft w:val="640"/>
          <w:marRight w:val="0"/>
          <w:marTop w:val="0"/>
          <w:marBottom w:val="0"/>
          <w:divBdr>
            <w:top w:val="none" w:sz="0" w:space="0" w:color="auto"/>
            <w:left w:val="none" w:sz="0" w:space="0" w:color="auto"/>
            <w:bottom w:val="none" w:sz="0" w:space="0" w:color="auto"/>
            <w:right w:val="none" w:sz="0" w:space="0" w:color="auto"/>
          </w:divBdr>
        </w:div>
        <w:div w:id="780104565">
          <w:marLeft w:val="640"/>
          <w:marRight w:val="0"/>
          <w:marTop w:val="0"/>
          <w:marBottom w:val="0"/>
          <w:divBdr>
            <w:top w:val="none" w:sz="0" w:space="0" w:color="auto"/>
            <w:left w:val="none" w:sz="0" w:space="0" w:color="auto"/>
            <w:bottom w:val="none" w:sz="0" w:space="0" w:color="auto"/>
            <w:right w:val="none" w:sz="0" w:space="0" w:color="auto"/>
          </w:divBdr>
        </w:div>
        <w:div w:id="1894148430">
          <w:marLeft w:val="640"/>
          <w:marRight w:val="0"/>
          <w:marTop w:val="0"/>
          <w:marBottom w:val="0"/>
          <w:divBdr>
            <w:top w:val="none" w:sz="0" w:space="0" w:color="auto"/>
            <w:left w:val="none" w:sz="0" w:space="0" w:color="auto"/>
            <w:bottom w:val="none" w:sz="0" w:space="0" w:color="auto"/>
            <w:right w:val="none" w:sz="0" w:space="0" w:color="auto"/>
          </w:divBdr>
        </w:div>
        <w:div w:id="47187046">
          <w:marLeft w:val="640"/>
          <w:marRight w:val="0"/>
          <w:marTop w:val="0"/>
          <w:marBottom w:val="0"/>
          <w:divBdr>
            <w:top w:val="none" w:sz="0" w:space="0" w:color="auto"/>
            <w:left w:val="none" w:sz="0" w:space="0" w:color="auto"/>
            <w:bottom w:val="none" w:sz="0" w:space="0" w:color="auto"/>
            <w:right w:val="none" w:sz="0" w:space="0" w:color="auto"/>
          </w:divBdr>
        </w:div>
        <w:div w:id="945700841">
          <w:marLeft w:val="640"/>
          <w:marRight w:val="0"/>
          <w:marTop w:val="0"/>
          <w:marBottom w:val="0"/>
          <w:divBdr>
            <w:top w:val="none" w:sz="0" w:space="0" w:color="auto"/>
            <w:left w:val="none" w:sz="0" w:space="0" w:color="auto"/>
            <w:bottom w:val="none" w:sz="0" w:space="0" w:color="auto"/>
            <w:right w:val="none" w:sz="0" w:space="0" w:color="auto"/>
          </w:divBdr>
        </w:div>
        <w:div w:id="1726296773">
          <w:marLeft w:val="640"/>
          <w:marRight w:val="0"/>
          <w:marTop w:val="0"/>
          <w:marBottom w:val="0"/>
          <w:divBdr>
            <w:top w:val="none" w:sz="0" w:space="0" w:color="auto"/>
            <w:left w:val="none" w:sz="0" w:space="0" w:color="auto"/>
            <w:bottom w:val="none" w:sz="0" w:space="0" w:color="auto"/>
            <w:right w:val="none" w:sz="0" w:space="0" w:color="auto"/>
          </w:divBdr>
        </w:div>
        <w:div w:id="1495410765">
          <w:marLeft w:val="640"/>
          <w:marRight w:val="0"/>
          <w:marTop w:val="0"/>
          <w:marBottom w:val="0"/>
          <w:divBdr>
            <w:top w:val="none" w:sz="0" w:space="0" w:color="auto"/>
            <w:left w:val="none" w:sz="0" w:space="0" w:color="auto"/>
            <w:bottom w:val="none" w:sz="0" w:space="0" w:color="auto"/>
            <w:right w:val="none" w:sz="0" w:space="0" w:color="auto"/>
          </w:divBdr>
        </w:div>
        <w:div w:id="597105548">
          <w:marLeft w:val="640"/>
          <w:marRight w:val="0"/>
          <w:marTop w:val="0"/>
          <w:marBottom w:val="0"/>
          <w:divBdr>
            <w:top w:val="none" w:sz="0" w:space="0" w:color="auto"/>
            <w:left w:val="none" w:sz="0" w:space="0" w:color="auto"/>
            <w:bottom w:val="none" w:sz="0" w:space="0" w:color="auto"/>
            <w:right w:val="none" w:sz="0" w:space="0" w:color="auto"/>
          </w:divBdr>
        </w:div>
        <w:div w:id="1813982600">
          <w:marLeft w:val="640"/>
          <w:marRight w:val="0"/>
          <w:marTop w:val="0"/>
          <w:marBottom w:val="0"/>
          <w:divBdr>
            <w:top w:val="none" w:sz="0" w:space="0" w:color="auto"/>
            <w:left w:val="none" w:sz="0" w:space="0" w:color="auto"/>
            <w:bottom w:val="none" w:sz="0" w:space="0" w:color="auto"/>
            <w:right w:val="none" w:sz="0" w:space="0" w:color="auto"/>
          </w:divBdr>
        </w:div>
        <w:div w:id="1489127669">
          <w:marLeft w:val="640"/>
          <w:marRight w:val="0"/>
          <w:marTop w:val="0"/>
          <w:marBottom w:val="0"/>
          <w:divBdr>
            <w:top w:val="none" w:sz="0" w:space="0" w:color="auto"/>
            <w:left w:val="none" w:sz="0" w:space="0" w:color="auto"/>
            <w:bottom w:val="none" w:sz="0" w:space="0" w:color="auto"/>
            <w:right w:val="none" w:sz="0" w:space="0" w:color="auto"/>
          </w:divBdr>
        </w:div>
        <w:div w:id="2081638313">
          <w:marLeft w:val="640"/>
          <w:marRight w:val="0"/>
          <w:marTop w:val="0"/>
          <w:marBottom w:val="0"/>
          <w:divBdr>
            <w:top w:val="none" w:sz="0" w:space="0" w:color="auto"/>
            <w:left w:val="none" w:sz="0" w:space="0" w:color="auto"/>
            <w:bottom w:val="none" w:sz="0" w:space="0" w:color="auto"/>
            <w:right w:val="none" w:sz="0" w:space="0" w:color="auto"/>
          </w:divBdr>
        </w:div>
        <w:div w:id="1154951394">
          <w:marLeft w:val="640"/>
          <w:marRight w:val="0"/>
          <w:marTop w:val="0"/>
          <w:marBottom w:val="0"/>
          <w:divBdr>
            <w:top w:val="none" w:sz="0" w:space="0" w:color="auto"/>
            <w:left w:val="none" w:sz="0" w:space="0" w:color="auto"/>
            <w:bottom w:val="none" w:sz="0" w:space="0" w:color="auto"/>
            <w:right w:val="none" w:sz="0" w:space="0" w:color="auto"/>
          </w:divBdr>
        </w:div>
        <w:div w:id="1759518235">
          <w:marLeft w:val="640"/>
          <w:marRight w:val="0"/>
          <w:marTop w:val="0"/>
          <w:marBottom w:val="0"/>
          <w:divBdr>
            <w:top w:val="none" w:sz="0" w:space="0" w:color="auto"/>
            <w:left w:val="none" w:sz="0" w:space="0" w:color="auto"/>
            <w:bottom w:val="none" w:sz="0" w:space="0" w:color="auto"/>
            <w:right w:val="none" w:sz="0" w:space="0" w:color="auto"/>
          </w:divBdr>
        </w:div>
        <w:div w:id="2072653254">
          <w:marLeft w:val="640"/>
          <w:marRight w:val="0"/>
          <w:marTop w:val="0"/>
          <w:marBottom w:val="0"/>
          <w:divBdr>
            <w:top w:val="none" w:sz="0" w:space="0" w:color="auto"/>
            <w:left w:val="none" w:sz="0" w:space="0" w:color="auto"/>
            <w:bottom w:val="none" w:sz="0" w:space="0" w:color="auto"/>
            <w:right w:val="none" w:sz="0" w:space="0" w:color="auto"/>
          </w:divBdr>
        </w:div>
        <w:div w:id="385370966">
          <w:marLeft w:val="640"/>
          <w:marRight w:val="0"/>
          <w:marTop w:val="0"/>
          <w:marBottom w:val="0"/>
          <w:divBdr>
            <w:top w:val="none" w:sz="0" w:space="0" w:color="auto"/>
            <w:left w:val="none" w:sz="0" w:space="0" w:color="auto"/>
            <w:bottom w:val="none" w:sz="0" w:space="0" w:color="auto"/>
            <w:right w:val="none" w:sz="0" w:space="0" w:color="auto"/>
          </w:divBdr>
        </w:div>
        <w:div w:id="1263495214">
          <w:marLeft w:val="640"/>
          <w:marRight w:val="0"/>
          <w:marTop w:val="0"/>
          <w:marBottom w:val="0"/>
          <w:divBdr>
            <w:top w:val="none" w:sz="0" w:space="0" w:color="auto"/>
            <w:left w:val="none" w:sz="0" w:space="0" w:color="auto"/>
            <w:bottom w:val="none" w:sz="0" w:space="0" w:color="auto"/>
            <w:right w:val="none" w:sz="0" w:space="0" w:color="auto"/>
          </w:divBdr>
        </w:div>
        <w:div w:id="1363434671">
          <w:marLeft w:val="640"/>
          <w:marRight w:val="0"/>
          <w:marTop w:val="0"/>
          <w:marBottom w:val="0"/>
          <w:divBdr>
            <w:top w:val="none" w:sz="0" w:space="0" w:color="auto"/>
            <w:left w:val="none" w:sz="0" w:space="0" w:color="auto"/>
            <w:bottom w:val="none" w:sz="0" w:space="0" w:color="auto"/>
            <w:right w:val="none" w:sz="0" w:space="0" w:color="auto"/>
          </w:divBdr>
        </w:div>
        <w:div w:id="1341397967">
          <w:marLeft w:val="640"/>
          <w:marRight w:val="0"/>
          <w:marTop w:val="0"/>
          <w:marBottom w:val="0"/>
          <w:divBdr>
            <w:top w:val="none" w:sz="0" w:space="0" w:color="auto"/>
            <w:left w:val="none" w:sz="0" w:space="0" w:color="auto"/>
            <w:bottom w:val="none" w:sz="0" w:space="0" w:color="auto"/>
            <w:right w:val="none" w:sz="0" w:space="0" w:color="auto"/>
          </w:divBdr>
        </w:div>
        <w:div w:id="1581677323">
          <w:marLeft w:val="640"/>
          <w:marRight w:val="0"/>
          <w:marTop w:val="0"/>
          <w:marBottom w:val="0"/>
          <w:divBdr>
            <w:top w:val="none" w:sz="0" w:space="0" w:color="auto"/>
            <w:left w:val="none" w:sz="0" w:space="0" w:color="auto"/>
            <w:bottom w:val="none" w:sz="0" w:space="0" w:color="auto"/>
            <w:right w:val="none" w:sz="0" w:space="0" w:color="auto"/>
          </w:divBdr>
        </w:div>
        <w:div w:id="2081706263">
          <w:marLeft w:val="640"/>
          <w:marRight w:val="0"/>
          <w:marTop w:val="0"/>
          <w:marBottom w:val="0"/>
          <w:divBdr>
            <w:top w:val="none" w:sz="0" w:space="0" w:color="auto"/>
            <w:left w:val="none" w:sz="0" w:space="0" w:color="auto"/>
            <w:bottom w:val="none" w:sz="0" w:space="0" w:color="auto"/>
            <w:right w:val="none" w:sz="0" w:space="0" w:color="auto"/>
          </w:divBdr>
        </w:div>
        <w:div w:id="307169965">
          <w:marLeft w:val="640"/>
          <w:marRight w:val="0"/>
          <w:marTop w:val="0"/>
          <w:marBottom w:val="0"/>
          <w:divBdr>
            <w:top w:val="none" w:sz="0" w:space="0" w:color="auto"/>
            <w:left w:val="none" w:sz="0" w:space="0" w:color="auto"/>
            <w:bottom w:val="none" w:sz="0" w:space="0" w:color="auto"/>
            <w:right w:val="none" w:sz="0" w:space="0" w:color="auto"/>
          </w:divBdr>
        </w:div>
        <w:div w:id="430054149">
          <w:marLeft w:val="640"/>
          <w:marRight w:val="0"/>
          <w:marTop w:val="0"/>
          <w:marBottom w:val="0"/>
          <w:divBdr>
            <w:top w:val="none" w:sz="0" w:space="0" w:color="auto"/>
            <w:left w:val="none" w:sz="0" w:space="0" w:color="auto"/>
            <w:bottom w:val="none" w:sz="0" w:space="0" w:color="auto"/>
            <w:right w:val="none" w:sz="0" w:space="0" w:color="auto"/>
          </w:divBdr>
        </w:div>
        <w:div w:id="562374007">
          <w:marLeft w:val="640"/>
          <w:marRight w:val="0"/>
          <w:marTop w:val="0"/>
          <w:marBottom w:val="0"/>
          <w:divBdr>
            <w:top w:val="none" w:sz="0" w:space="0" w:color="auto"/>
            <w:left w:val="none" w:sz="0" w:space="0" w:color="auto"/>
            <w:bottom w:val="none" w:sz="0" w:space="0" w:color="auto"/>
            <w:right w:val="none" w:sz="0" w:space="0" w:color="auto"/>
          </w:divBdr>
        </w:div>
        <w:div w:id="1738674708">
          <w:marLeft w:val="640"/>
          <w:marRight w:val="0"/>
          <w:marTop w:val="0"/>
          <w:marBottom w:val="0"/>
          <w:divBdr>
            <w:top w:val="none" w:sz="0" w:space="0" w:color="auto"/>
            <w:left w:val="none" w:sz="0" w:space="0" w:color="auto"/>
            <w:bottom w:val="none" w:sz="0" w:space="0" w:color="auto"/>
            <w:right w:val="none" w:sz="0" w:space="0" w:color="auto"/>
          </w:divBdr>
        </w:div>
        <w:div w:id="147399928">
          <w:marLeft w:val="640"/>
          <w:marRight w:val="0"/>
          <w:marTop w:val="0"/>
          <w:marBottom w:val="0"/>
          <w:divBdr>
            <w:top w:val="none" w:sz="0" w:space="0" w:color="auto"/>
            <w:left w:val="none" w:sz="0" w:space="0" w:color="auto"/>
            <w:bottom w:val="none" w:sz="0" w:space="0" w:color="auto"/>
            <w:right w:val="none" w:sz="0" w:space="0" w:color="auto"/>
          </w:divBdr>
        </w:div>
      </w:divsChild>
    </w:div>
    <w:div w:id="1047531813">
      <w:bodyDiv w:val="1"/>
      <w:marLeft w:val="0"/>
      <w:marRight w:val="0"/>
      <w:marTop w:val="0"/>
      <w:marBottom w:val="0"/>
      <w:divBdr>
        <w:top w:val="none" w:sz="0" w:space="0" w:color="auto"/>
        <w:left w:val="none" w:sz="0" w:space="0" w:color="auto"/>
        <w:bottom w:val="none" w:sz="0" w:space="0" w:color="auto"/>
        <w:right w:val="none" w:sz="0" w:space="0" w:color="auto"/>
      </w:divBdr>
    </w:div>
    <w:div w:id="1059014367">
      <w:bodyDiv w:val="1"/>
      <w:marLeft w:val="0"/>
      <w:marRight w:val="0"/>
      <w:marTop w:val="0"/>
      <w:marBottom w:val="0"/>
      <w:divBdr>
        <w:top w:val="none" w:sz="0" w:space="0" w:color="auto"/>
        <w:left w:val="none" w:sz="0" w:space="0" w:color="auto"/>
        <w:bottom w:val="none" w:sz="0" w:space="0" w:color="auto"/>
        <w:right w:val="none" w:sz="0" w:space="0" w:color="auto"/>
      </w:divBdr>
    </w:div>
    <w:div w:id="1063288377">
      <w:bodyDiv w:val="1"/>
      <w:marLeft w:val="0"/>
      <w:marRight w:val="0"/>
      <w:marTop w:val="0"/>
      <w:marBottom w:val="0"/>
      <w:divBdr>
        <w:top w:val="none" w:sz="0" w:space="0" w:color="auto"/>
        <w:left w:val="none" w:sz="0" w:space="0" w:color="auto"/>
        <w:bottom w:val="none" w:sz="0" w:space="0" w:color="auto"/>
        <w:right w:val="none" w:sz="0" w:space="0" w:color="auto"/>
      </w:divBdr>
    </w:div>
    <w:div w:id="1063988343">
      <w:bodyDiv w:val="1"/>
      <w:marLeft w:val="0"/>
      <w:marRight w:val="0"/>
      <w:marTop w:val="0"/>
      <w:marBottom w:val="0"/>
      <w:divBdr>
        <w:top w:val="none" w:sz="0" w:space="0" w:color="auto"/>
        <w:left w:val="none" w:sz="0" w:space="0" w:color="auto"/>
        <w:bottom w:val="none" w:sz="0" w:space="0" w:color="auto"/>
        <w:right w:val="none" w:sz="0" w:space="0" w:color="auto"/>
      </w:divBdr>
      <w:divsChild>
        <w:div w:id="1850559077">
          <w:marLeft w:val="640"/>
          <w:marRight w:val="0"/>
          <w:marTop w:val="0"/>
          <w:marBottom w:val="0"/>
          <w:divBdr>
            <w:top w:val="none" w:sz="0" w:space="0" w:color="auto"/>
            <w:left w:val="none" w:sz="0" w:space="0" w:color="auto"/>
            <w:bottom w:val="none" w:sz="0" w:space="0" w:color="auto"/>
            <w:right w:val="none" w:sz="0" w:space="0" w:color="auto"/>
          </w:divBdr>
        </w:div>
        <w:div w:id="435367088">
          <w:marLeft w:val="640"/>
          <w:marRight w:val="0"/>
          <w:marTop w:val="0"/>
          <w:marBottom w:val="0"/>
          <w:divBdr>
            <w:top w:val="none" w:sz="0" w:space="0" w:color="auto"/>
            <w:left w:val="none" w:sz="0" w:space="0" w:color="auto"/>
            <w:bottom w:val="none" w:sz="0" w:space="0" w:color="auto"/>
            <w:right w:val="none" w:sz="0" w:space="0" w:color="auto"/>
          </w:divBdr>
        </w:div>
        <w:div w:id="1795437581">
          <w:marLeft w:val="640"/>
          <w:marRight w:val="0"/>
          <w:marTop w:val="0"/>
          <w:marBottom w:val="0"/>
          <w:divBdr>
            <w:top w:val="none" w:sz="0" w:space="0" w:color="auto"/>
            <w:left w:val="none" w:sz="0" w:space="0" w:color="auto"/>
            <w:bottom w:val="none" w:sz="0" w:space="0" w:color="auto"/>
            <w:right w:val="none" w:sz="0" w:space="0" w:color="auto"/>
          </w:divBdr>
        </w:div>
        <w:div w:id="2117364889">
          <w:marLeft w:val="640"/>
          <w:marRight w:val="0"/>
          <w:marTop w:val="0"/>
          <w:marBottom w:val="0"/>
          <w:divBdr>
            <w:top w:val="none" w:sz="0" w:space="0" w:color="auto"/>
            <w:left w:val="none" w:sz="0" w:space="0" w:color="auto"/>
            <w:bottom w:val="none" w:sz="0" w:space="0" w:color="auto"/>
            <w:right w:val="none" w:sz="0" w:space="0" w:color="auto"/>
          </w:divBdr>
        </w:div>
        <w:div w:id="1368212828">
          <w:marLeft w:val="640"/>
          <w:marRight w:val="0"/>
          <w:marTop w:val="0"/>
          <w:marBottom w:val="0"/>
          <w:divBdr>
            <w:top w:val="none" w:sz="0" w:space="0" w:color="auto"/>
            <w:left w:val="none" w:sz="0" w:space="0" w:color="auto"/>
            <w:bottom w:val="none" w:sz="0" w:space="0" w:color="auto"/>
            <w:right w:val="none" w:sz="0" w:space="0" w:color="auto"/>
          </w:divBdr>
        </w:div>
        <w:div w:id="1959875473">
          <w:marLeft w:val="640"/>
          <w:marRight w:val="0"/>
          <w:marTop w:val="0"/>
          <w:marBottom w:val="0"/>
          <w:divBdr>
            <w:top w:val="none" w:sz="0" w:space="0" w:color="auto"/>
            <w:left w:val="none" w:sz="0" w:space="0" w:color="auto"/>
            <w:bottom w:val="none" w:sz="0" w:space="0" w:color="auto"/>
            <w:right w:val="none" w:sz="0" w:space="0" w:color="auto"/>
          </w:divBdr>
        </w:div>
        <w:div w:id="79647557">
          <w:marLeft w:val="640"/>
          <w:marRight w:val="0"/>
          <w:marTop w:val="0"/>
          <w:marBottom w:val="0"/>
          <w:divBdr>
            <w:top w:val="none" w:sz="0" w:space="0" w:color="auto"/>
            <w:left w:val="none" w:sz="0" w:space="0" w:color="auto"/>
            <w:bottom w:val="none" w:sz="0" w:space="0" w:color="auto"/>
            <w:right w:val="none" w:sz="0" w:space="0" w:color="auto"/>
          </w:divBdr>
        </w:div>
        <w:div w:id="252397677">
          <w:marLeft w:val="640"/>
          <w:marRight w:val="0"/>
          <w:marTop w:val="0"/>
          <w:marBottom w:val="0"/>
          <w:divBdr>
            <w:top w:val="none" w:sz="0" w:space="0" w:color="auto"/>
            <w:left w:val="none" w:sz="0" w:space="0" w:color="auto"/>
            <w:bottom w:val="none" w:sz="0" w:space="0" w:color="auto"/>
            <w:right w:val="none" w:sz="0" w:space="0" w:color="auto"/>
          </w:divBdr>
        </w:div>
        <w:div w:id="437914527">
          <w:marLeft w:val="640"/>
          <w:marRight w:val="0"/>
          <w:marTop w:val="0"/>
          <w:marBottom w:val="0"/>
          <w:divBdr>
            <w:top w:val="none" w:sz="0" w:space="0" w:color="auto"/>
            <w:left w:val="none" w:sz="0" w:space="0" w:color="auto"/>
            <w:bottom w:val="none" w:sz="0" w:space="0" w:color="auto"/>
            <w:right w:val="none" w:sz="0" w:space="0" w:color="auto"/>
          </w:divBdr>
        </w:div>
        <w:div w:id="1303191759">
          <w:marLeft w:val="640"/>
          <w:marRight w:val="0"/>
          <w:marTop w:val="0"/>
          <w:marBottom w:val="0"/>
          <w:divBdr>
            <w:top w:val="none" w:sz="0" w:space="0" w:color="auto"/>
            <w:left w:val="none" w:sz="0" w:space="0" w:color="auto"/>
            <w:bottom w:val="none" w:sz="0" w:space="0" w:color="auto"/>
            <w:right w:val="none" w:sz="0" w:space="0" w:color="auto"/>
          </w:divBdr>
        </w:div>
        <w:div w:id="717975802">
          <w:marLeft w:val="640"/>
          <w:marRight w:val="0"/>
          <w:marTop w:val="0"/>
          <w:marBottom w:val="0"/>
          <w:divBdr>
            <w:top w:val="none" w:sz="0" w:space="0" w:color="auto"/>
            <w:left w:val="none" w:sz="0" w:space="0" w:color="auto"/>
            <w:bottom w:val="none" w:sz="0" w:space="0" w:color="auto"/>
            <w:right w:val="none" w:sz="0" w:space="0" w:color="auto"/>
          </w:divBdr>
        </w:div>
        <w:div w:id="1071271745">
          <w:marLeft w:val="640"/>
          <w:marRight w:val="0"/>
          <w:marTop w:val="0"/>
          <w:marBottom w:val="0"/>
          <w:divBdr>
            <w:top w:val="none" w:sz="0" w:space="0" w:color="auto"/>
            <w:left w:val="none" w:sz="0" w:space="0" w:color="auto"/>
            <w:bottom w:val="none" w:sz="0" w:space="0" w:color="auto"/>
            <w:right w:val="none" w:sz="0" w:space="0" w:color="auto"/>
          </w:divBdr>
        </w:div>
        <w:div w:id="351882405">
          <w:marLeft w:val="640"/>
          <w:marRight w:val="0"/>
          <w:marTop w:val="0"/>
          <w:marBottom w:val="0"/>
          <w:divBdr>
            <w:top w:val="none" w:sz="0" w:space="0" w:color="auto"/>
            <w:left w:val="none" w:sz="0" w:space="0" w:color="auto"/>
            <w:bottom w:val="none" w:sz="0" w:space="0" w:color="auto"/>
            <w:right w:val="none" w:sz="0" w:space="0" w:color="auto"/>
          </w:divBdr>
        </w:div>
        <w:div w:id="2140292544">
          <w:marLeft w:val="640"/>
          <w:marRight w:val="0"/>
          <w:marTop w:val="0"/>
          <w:marBottom w:val="0"/>
          <w:divBdr>
            <w:top w:val="none" w:sz="0" w:space="0" w:color="auto"/>
            <w:left w:val="none" w:sz="0" w:space="0" w:color="auto"/>
            <w:bottom w:val="none" w:sz="0" w:space="0" w:color="auto"/>
            <w:right w:val="none" w:sz="0" w:space="0" w:color="auto"/>
          </w:divBdr>
        </w:div>
        <w:div w:id="2124112578">
          <w:marLeft w:val="640"/>
          <w:marRight w:val="0"/>
          <w:marTop w:val="0"/>
          <w:marBottom w:val="0"/>
          <w:divBdr>
            <w:top w:val="none" w:sz="0" w:space="0" w:color="auto"/>
            <w:left w:val="none" w:sz="0" w:space="0" w:color="auto"/>
            <w:bottom w:val="none" w:sz="0" w:space="0" w:color="auto"/>
            <w:right w:val="none" w:sz="0" w:space="0" w:color="auto"/>
          </w:divBdr>
        </w:div>
        <w:div w:id="1256592633">
          <w:marLeft w:val="640"/>
          <w:marRight w:val="0"/>
          <w:marTop w:val="0"/>
          <w:marBottom w:val="0"/>
          <w:divBdr>
            <w:top w:val="none" w:sz="0" w:space="0" w:color="auto"/>
            <w:left w:val="none" w:sz="0" w:space="0" w:color="auto"/>
            <w:bottom w:val="none" w:sz="0" w:space="0" w:color="auto"/>
            <w:right w:val="none" w:sz="0" w:space="0" w:color="auto"/>
          </w:divBdr>
        </w:div>
        <w:div w:id="715086697">
          <w:marLeft w:val="640"/>
          <w:marRight w:val="0"/>
          <w:marTop w:val="0"/>
          <w:marBottom w:val="0"/>
          <w:divBdr>
            <w:top w:val="none" w:sz="0" w:space="0" w:color="auto"/>
            <w:left w:val="none" w:sz="0" w:space="0" w:color="auto"/>
            <w:bottom w:val="none" w:sz="0" w:space="0" w:color="auto"/>
            <w:right w:val="none" w:sz="0" w:space="0" w:color="auto"/>
          </w:divBdr>
        </w:div>
        <w:div w:id="1660769481">
          <w:marLeft w:val="640"/>
          <w:marRight w:val="0"/>
          <w:marTop w:val="0"/>
          <w:marBottom w:val="0"/>
          <w:divBdr>
            <w:top w:val="none" w:sz="0" w:space="0" w:color="auto"/>
            <w:left w:val="none" w:sz="0" w:space="0" w:color="auto"/>
            <w:bottom w:val="none" w:sz="0" w:space="0" w:color="auto"/>
            <w:right w:val="none" w:sz="0" w:space="0" w:color="auto"/>
          </w:divBdr>
        </w:div>
        <w:div w:id="1030716055">
          <w:marLeft w:val="640"/>
          <w:marRight w:val="0"/>
          <w:marTop w:val="0"/>
          <w:marBottom w:val="0"/>
          <w:divBdr>
            <w:top w:val="none" w:sz="0" w:space="0" w:color="auto"/>
            <w:left w:val="none" w:sz="0" w:space="0" w:color="auto"/>
            <w:bottom w:val="none" w:sz="0" w:space="0" w:color="auto"/>
            <w:right w:val="none" w:sz="0" w:space="0" w:color="auto"/>
          </w:divBdr>
        </w:div>
        <w:div w:id="581183109">
          <w:marLeft w:val="640"/>
          <w:marRight w:val="0"/>
          <w:marTop w:val="0"/>
          <w:marBottom w:val="0"/>
          <w:divBdr>
            <w:top w:val="none" w:sz="0" w:space="0" w:color="auto"/>
            <w:left w:val="none" w:sz="0" w:space="0" w:color="auto"/>
            <w:bottom w:val="none" w:sz="0" w:space="0" w:color="auto"/>
            <w:right w:val="none" w:sz="0" w:space="0" w:color="auto"/>
          </w:divBdr>
        </w:div>
        <w:div w:id="1424032572">
          <w:marLeft w:val="640"/>
          <w:marRight w:val="0"/>
          <w:marTop w:val="0"/>
          <w:marBottom w:val="0"/>
          <w:divBdr>
            <w:top w:val="none" w:sz="0" w:space="0" w:color="auto"/>
            <w:left w:val="none" w:sz="0" w:space="0" w:color="auto"/>
            <w:bottom w:val="none" w:sz="0" w:space="0" w:color="auto"/>
            <w:right w:val="none" w:sz="0" w:space="0" w:color="auto"/>
          </w:divBdr>
        </w:div>
        <w:div w:id="447046026">
          <w:marLeft w:val="640"/>
          <w:marRight w:val="0"/>
          <w:marTop w:val="0"/>
          <w:marBottom w:val="0"/>
          <w:divBdr>
            <w:top w:val="none" w:sz="0" w:space="0" w:color="auto"/>
            <w:left w:val="none" w:sz="0" w:space="0" w:color="auto"/>
            <w:bottom w:val="none" w:sz="0" w:space="0" w:color="auto"/>
            <w:right w:val="none" w:sz="0" w:space="0" w:color="auto"/>
          </w:divBdr>
        </w:div>
        <w:div w:id="262110023">
          <w:marLeft w:val="640"/>
          <w:marRight w:val="0"/>
          <w:marTop w:val="0"/>
          <w:marBottom w:val="0"/>
          <w:divBdr>
            <w:top w:val="none" w:sz="0" w:space="0" w:color="auto"/>
            <w:left w:val="none" w:sz="0" w:space="0" w:color="auto"/>
            <w:bottom w:val="none" w:sz="0" w:space="0" w:color="auto"/>
            <w:right w:val="none" w:sz="0" w:space="0" w:color="auto"/>
          </w:divBdr>
        </w:div>
        <w:div w:id="314796522">
          <w:marLeft w:val="640"/>
          <w:marRight w:val="0"/>
          <w:marTop w:val="0"/>
          <w:marBottom w:val="0"/>
          <w:divBdr>
            <w:top w:val="none" w:sz="0" w:space="0" w:color="auto"/>
            <w:left w:val="none" w:sz="0" w:space="0" w:color="auto"/>
            <w:bottom w:val="none" w:sz="0" w:space="0" w:color="auto"/>
            <w:right w:val="none" w:sz="0" w:space="0" w:color="auto"/>
          </w:divBdr>
        </w:div>
        <w:div w:id="1321614762">
          <w:marLeft w:val="640"/>
          <w:marRight w:val="0"/>
          <w:marTop w:val="0"/>
          <w:marBottom w:val="0"/>
          <w:divBdr>
            <w:top w:val="none" w:sz="0" w:space="0" w:color="auto"/>
            <w:left w:val="none" w:sz="0" w:space="0" w:color="auto"/>
            <w:bottom w:val="none" w:sz="0" w:space="0" w:color="auto"/>
            <w:right w:val="none" w:sz="0" w:space="0" w:color="auto"/>
          </w:divBdr>
        </w:div>
        <w:div w:id="1181510403">
          <w:marLeft w:val="640"/>
          <w:marRight w:val="0"/>
          <w:marTop w:val="0"/>
          <w:marBottom w:val="0"/>
          <w:divBdr>
            <w:top w:val="none" w:sz="0" w:space="0" w:color="auto"/>
            <w:left w:val="none" w:sz="0" w:space="0" w:color="auto"/>
            <w:bottom w:val="none" w:sz="0" w:space="0" w:color="auto"/>
            <w:right w:val="none" w:sz="0" w:space="0" w:color="auto"/>
          </w:divBdr>
        </w:div>
        <w:div w:id="92828529">
          <w:marLeft w:val="640"/>
          <w:marRight w:val="0"/>
          <w:marTop w:val="0"/>
          <w:marBottom w:val="0"/>
          <w:divBdr>
            <w:top w:val="none" w:sz="0" w:space="0" w:color="auto"/>
            <w:left w:val="none" w:sz="0" w:space="0" w:color="auto"/>
            <w:bottom w:val="none" w:sz="0" w:space="0" w:color="auto"/>
            <w:right w:val="none" w:sz="0" w:space="0" w:color="auto"/>
          </w:divBdr>
        </w:div>
        <w:div w:id="1788036743">
          <w:marLeft w:val="640"/>
          <w:marRight w:val="0"/>
          <w:marTop w:val="0"/>
          <w:marBottom w:val="0"/>
          <w:divBdr>
            <w:top w:val="none" w:sz="0" w:space="0" w:color="auto"/>
            <w:left w:val="none" w:sz="0" w:space="0" w:color="auto"/>
            <w:bottom w:val="none" w:sz="0" w:space="0" w:color="auto"/>
            <w:right w:val="none" w:sz="0" w:space="0" w:color="auto"/>
          </w:divBdr>
        </w:div>
        <w:div w:id="1457262772">
          <w:marLeft w:val="640"/>
          <w:marRight w:val="0"/>
          <w:marTop w:val="0"/>
          <w:marBottom w:val="0"/>
          <w:divBdr>
            <w:top w:val="none" w:sz="0" w:space="0" w:color="auto"/>
            <w:left w:val="none" w:sz="0" w:space="0" w:color="auto"/>
            <w:bottom w:val="none" w:sz="0" w:space="0" w:color="auto"/>
            <w:right w:val="none" w:sz="0" w:space="0" w:color="auto"/>
          </w:divBdr>
        </w:div>
        <w:div w:id="1324091155">
          <w:marLeft w:val="640"/>
          <w:marRight w:val="0"/>
          <w:marTop w:val="0"/>
          <w:marBottom w:val="0"/>
          <w:divBdr>
            <w:top w:val="none" w:sz="0" w:space="0" w:color="auto"/>
            <w:left w:val="none" w:sz="0" w:space="0" w:color="auto"/>
            <w:bottom w:val="none" w:sz="0" w:space="0" w:color="auto"/>
            <w:right w:val="none" w:sz="0" w:space="0" w:color="auto"/>
          </w:divBdr>
        </w:div>
        <w:div w:id="1945502494">
          <w:marLeft w:val="640"/>
          <w:marRight w:val="0"/>
          <w:marTop w:val="0"/>
          <w:marBottom w:val="0"/>
          <w:divBdr>
            <w:top w:val="none" w:sz="0" w:space="0" w:color="auto"/>
            <w:left w:val="none" w:sz="0" w:space="0" w:color="auto"/>
            <w:bottom w:val="none" w:sz="0" w:space="0" w:color="auto"/>
            <w:right w:val="none" w:sz="0" w:space="0" w:color="auto"/>
          </w:divBdr>
        </w:div>
        <w:div w:id="430511149">
          <w:marLeft w:val="640"/>
          <w:marRight w:val="0"/>
          <w:marTop w:val="0"/>
          <w:marBottom w:val="0"/>
          <w:divBdr>
            <w:top w:val="none" w:sz="0" w:space="0" w:color="auto"/>
            <w:left w:val="none" w:sz="0" w:space="0" w:color="auto"/>
            <w:bottom w:val="none" w:sz="0" w:space="0" w:color="auto"/>
            <w:right w:val="none" w:sz="0" w:space="0" w:color="auto"/>
          </w:divBdr>
        </w:div>
        <w:div w:id="328604782">
          <w:marLeft w:val="640"/>
          <w:marRight w:val="0"/>
          <w:marTop w:val="0"/>
          <w:marBottom w:val="0"/>
          <w:divBdr>
            <w:top w:val="none" w:sz="0" w:space="0" w:color="auto"/>
            <w:left w:val="none" w:sz="0" w:space="0" w:color="auto"/>
            <w:bottom w:val="none" w:sz="0" w:space="0" w:color="auto"/>
            <w:right w:val="none" w:sz="0" w:space="0" w:color="auto"/>
          </w:divBdr>
        </w:div>
        <w:div w:id="965620728">
          <w:marLeft w:val="640"/>
          <w:marRight w:val="0"/>
          <w:marTop w:val="0"/>
          <w:marBottom w:val="0"/>
          <w:divBdr>
            <w:top w:val="none" w:sz="0" w:space="0" w:color="auto"/>
            <w:left w:val="none" w:sz="0" w:space="0" w:color="auto"/>
            <w:bottom w:val="none" w:sz="0" w:space="0" w:color="auto"/>
            <w:right w:val="none" w:sz="0" w:space="0" w:color="auto"/>
          </w:divBdr>
        </w:div>
        <w:div w:id="1018628540">
          <w:marLeft w:val="640"/>
          <w:marRight w:val="0"/>
          <w:marTop w:val="0"/>
          <w:marBottom w:val="0"/>
          <w:divBdr>
            <w:top w:val="none" w:sz="0" w:space="0" w:color="auto"/>
            <w:left w:val="none" w:sz="0" w:space="0" w:color="auto"/>
            <w:bottom w:val="none" w:sz="0" w:space="0" w:color="auto"/>
            <w:right w:val="none" w:sz="0" w:space="0" w:color="auto"/>
          </w:divBdr>
        </w:div>
        <w:div w:id="1859542391">
          <w:marLeft w:val="640"/>
          <w:marRight w:val="0"/>
          <w:marTop w:val="0"/>
          <w:marBottom w:val="0"/>
          <w:divBdr>
            <w:top w:val="none" w:sz="0" w:space="0" w:color="auto"/>
            <w:left w:val="none" w:sz="0" w:space="0" w:color="auto"/>
            <w:bottom w:val="none" w:sz="0" w:space="0" w:color="auto"/>
            <w:right w:val="none" w:sz="0" w:space="0" w:color="auto"/>
          </w:divBdr>
        </w:div>
        <w:div w:id="956303042">
          <w:marLeft w:val="640"/>
          <w:marRight w:val="0"/>
          <w:marTop w:val="0"/>
          <w:marBottom w:val="0"/>
          <w:divBdr>
            <w:top w:val="none" w:sz="0" w:space="0" w:color="auto"/>
            <w:left w:val="none" w:sz="0" w:space="0" w:color="auto"/>
            <w:bottom w:val="none" w:sz="0" w:space="0" w:color="auto"/>
            <w:right w:val="none" w:sz="0" w:space="0" w:color="auto"/>
          </w:divBdr>
        </w:div>
        <w:div w:id="1003509307">
          <w:marLeft w:val="640"/>
          <w:marRight w:val="0"/>
          <w:marTop w:val="0"/>
          <w:marBottom w:val="0"/>
          <w:divBdr>
            <w:top w:val="none" w:sz="0" w:space="0" w:color="auto"/>
            <w:left w:val="none" w:sz="0" w:space="0" w:color="auto"/>
            <w:bottom w:val="none" w:sz="0" w:space="0" w:color="auto"/>
            <w:right w:val="none" w:sz="0" w:space="0" w:color="auto"/>
          </w:divBdr>
        </w:div>
        <w:div w:id="814296243">
          <w:marLeft w:val="640"/>
          <w:marRight w:val="0"/>
          <w:marTop w:val="0"/>
          <w:marBottom w:val="0"/>
          <w:divBdr>
            <w:top w:val="none" w:sz="0" w:space="0" w:color="auto"/>
            <w:left w:val="none" w:sz="0" w:space="0" w:color="auto"/>
            <w:bottom w:val="none" w:sz="0" w:space="0" w:color="auto"/>
            <w:right w:val="none" w:sz="0" w:space="0" w:color="auto"/>
          </w:divBdr>
        </w:div>
        <w:div w:id="1947345970">
          <w:marLeft w:val="640"/>
          <w:marRight w:val="0"/>
          <w:marTop w:val="0"/>
          <w:marBottom w:val="0"/>
          <w:divBdr>
            <w:top w:val="none" w:sz="0" w:space="0" w:color="auto"/>
            <w:left w:val="none" w:sz="0" w:space="0" w:color="auto"/>
            <w:bottom w:val="none" w:sz="0" w:space="0" w:color="auto"/>
            <w:right w:val="none" w:sz="0" w:space="0" w:color="auto"/>
          </w:divBdr>
        </w:div>
        <w:div w:id="913079692">
          <w:marLeft w:val="640"/>
          <w:marRight w:val="0"/>
          <w:marTop w:val="0"/>
          <w:marBottom w:val="0"/>
          <w:divBdr>
            <w:top w:val="none" w:sz="0" w:space="0" w:color="auto"/>
            <w:left w:val="none" w:sz="0" w:space="0" w:color="auto"/>
            <w:bottom w:val="none" w:sz="0" w:space="0" w:color="auto"/>
            <w:right w:val="none" w:sz="0" w:space="0" w:color="auto"/>
          </w:divBdr>
        </w:div>
        <w:div w:id="133110996">
          <w:marLeft w:val="640"/>
          <w:marRight w:val="0"/>
          <w:marTop w:val="0"/>
          <w:marBottom w:val="0"/>
          <w:divBdr>
            <w:top w:val="none" w:sz="0" w:space="0" w:color="auto"/>
            <w:left w:val="none" w:sz="0" w:space="0" w:color="auto"/>
            <w:bottom w:val="none" w:sz="0" w:space="0" w:color="auto"/>
            <w:right w:val="none" w:sz="0" w:space="0" w:color="auto"/>
          </w:divBdr>
        </w:div>
        <w:div w:id="1935740889">
          <w:marLeft w:val="640"/>
          <w:marRight w:val="0"/>
          <w:marTop w:val="0"/>
          <w:marBottom w:val="0"/>
          <w:divBdr>
            <w:top w:val="none" w:sz="0" w:space="0" w:color="auto"/>
            <w:left w:val="none" w:sz="0" w:space="0" w:color="auto"/>
            <w:bottom w:val="none" w:sz="0" w:space="0" w:color="auto"/>
            <w:right w:val="none" w:sz="0" w:space="0" w:color="auto"/>
          </w:divBdr>
        </w:div>
        <w:div w:id="241767057">
          <w:marLeft w:val="640"/>
          <w:marRight w:val="0"/>
          <w:marTop w:val="0"/>
          <w:marBottom w:val="0"/>
          <w:divBdr>
            <w:top w:val="none" w:sz="0" w:space="0" w:color="auto"/>
            <w:left w:val="none" w:sz="0" w:space="0" w:color="auto"/>
            <w:bottom w:val="none" w:sz="0" w:space="0" w:color="auto"/>
            <w:right w:val="none" w:sz="0" w:space="0" w:color="auto"/>
          </w:divBdr>
        </w:div>
        <w:div w:id="1249578037">
          <w:marLeft w:val="640"/>
          <w:marRight w:val="0"/>
          <w:marTop w:val="0"/>
          <w:marBottom w:val="0"/>
          <w:divBdr>
            <w:top w:val="none" w:sz="0" w:space="0" w:color="auto"/>
            <w:left w:val="none" w:sz="0" w:space="0" w:color="auto"/>
            <w:bottom w:val="none" w:sz="0" w:space="0" w:color="auto"/>
            <w:right w:val="none" w:sz="0" w:space="0" w:color="auto"/>
          </w:divBdr>
        </w:div>
        <w:div w:id="1647201325">
          <w:marLeft w:val="640"/>
          <w:marRight w:val="0"/>
          <w:marTop w:val="0"/>
          <w:marBottom w:val="0"/>
          <w:divBdr>
            <w:top w:val="none" w:sz="0" w:space="0" w:color="auto"/>
            <w:left w:val="none" w:sz="0" w:space="0" w:color="auto"/>
            <w:bottom w:val="none" w:sz="0" w:space="0" w:color="auto"/>
            <w:right w:val="none" w:sz="0" w:space="0" w:color="auto"/>
          </w:divBdr>
        </w:div>
        <w:div w:id="115178180">
          <w:marLeft w:val="640"/>
          <w:marRight w:val="0"/>
          <w:marTop w:val="0"/>
          <w:marBottom w:val="0"/>
          <w:divBdr>
            <w:top w:val="none" w:sz="0" w:space="0" w:color="auto"/>
            <w:left w:val="none" w:sz="0" w:space="0" w:color="auto"/>
            <w:bottom w:val="none" w:sz="0" w:space="0" w:color="auto"/>
            <w:right w:val="none" w:sz="0" w:space="0" w:color="auto"/>
          </w:divBdr>
        </w:div>
        <w:div w:id="1481115456">
          <w:marLeft w:val="640"/>
          <w:marRight w:val="0"/>
          <w:marTop w:val="0"/>
          <w:marBottom w:val="0"/>
          <w:divBdr>
            <w:top w:val="none" w:sz="0" w:space="0" w:color="auto"/>
            <w:left w:val="none" w:sz="0" w:space="0" w:color="auto"/>
            <w:bottom w:val="none" w:sz="0" w:space="0" w:color="auto"/>
            <w:right w:val="none" w:sz="0" w:space="0" w:color="auto"/>
          </w:divBdr>
        </w:div>
        <w:div w:id="791634872">
          <w:marLeft w:val="640"/>
          <w:marRight w:val="0"/>
          <w:marTop w:val="0"/>
          <w:marBottom w:val="0"/>
          <w:divBdr>
            <w:top w:val="none" w:sz="0" w:space="0" w:color="auto"/>
            <w:left w:val="none" w:sz="0" w:space="0" w:color="auto"/>
            <w:bottom w:val="none" w:sz="0" w:space="0" w:color="auto"/>
            <w:right w:val="none" w:sz="0" w:space="0" w:color="auto"/>
          </w:divBdr>
        </w:div>
        <w:div w:id="502211040">
          <w:marLeft w:val="640"/>
          <w:marRight w:val="0"/>
          <w:marTop w:val="0"/>
          <w:marBottom w:val="0"/>
          <w:divBdr>
            <w:top w:val="none" w:sz="0" w:space="0" w:color="auto"/>
            <w:left w:val="none" w:sz="0" w:space="0" w:color="auto"/>
            <w:bottom w:val="none" w:sz="0" w:space="0" w:color="auto"/>
            <w:right w:val="none" w:sz="0" w:space="0" w:color="auto"/>
          </w:divBdr>
        </w:div>
        <w:div w:id="332682548">
          <w:marLeft w:val="640"/>
          <w:marRight w:val="0"/>
          <w:marTop w:val="0"/>
          <w:marBottom w:val="0"/>
          <w:divBdr>
            <w:top w:val="none" w:sz="0" w:space="0" w:color="auto"/>
            <w:left w:val="none" w:sz="0" w:space="0" w:color="auto"/>
            <w:bottom w:val="none" w:sz="0" w:space="0" w:color="auto"/>
            <w:right w:val="none" w:sz="0" w:space="0" w:color="auto"/>
          </w:divBdr>
        </w:div>
        <w:div w:id="1112869194">
          <w:marLeft w:val="640"/>
          <w:marRight w:val="0"/>
          <w:marTop w:val="0"/>
          <w:marBottom w:val="0"/>
          <w:divBdr>
            <w:top w:val="none" w:sz="0" w:space="0" w:color="auto"/>
            <w:left w:val="none" w:sz="0" w:space="0" w:color="auto"/>
            <w:bottom w:val="none" w:sz="0" w:space="0" w:color="auto"/>
            <w:right w:val="none" w:sz="0" w:space="0" w:color="auto"/>
          </w:divBdr>
        </w:div>
        <w:div w:id="1623152154">
          <w:marLeft w:val="640"/>
          <w:marRight w:val="0"/>
          <w:marTop w:val="0"/>
          <w:marBottom w:val="0"/>
          <w:divBdr>
            <w:top w:val="none" w:sz="0" w:space="0" w:color="auto"/>
            <w:left w:val="none" w:sz="0" w:space="0" w:color="auto"/>
            <w:bottom w:val="none" w:sz="0" w:space="0" w:color="auto"/>
            <w:right w:val="none" w:sz="0" w:space="0" w:color="auto"/>
          </w:divBdr>
        </w:div>
        <w:div w:id="1020744284">
          <w:marLeft w:val="640"/>
          <w:marRight w:val="0"/>
          <w:marTop w:val="0"/>
          <w:marBottom w:val="0"/>
          <w:divBdr>
            <w:top w:val="none" w:sz="0" w:space="0" w:color="auto"/>
            <w:left w:val="none" w:sz="0" w:space="0" w:color="auto"/>
            <w:bottom w:val="none" w:sz="0" w:space="0" w:color="auto"/>
            <w:right w:val="none" w:sz="0" w:space="0" w:color="auto"/>
          </w:divBdr>
        </w:div>
        <w:div w:id="944537565">
          <w:marLeft w:val="640"/>
          <w:marRight w:val="0"/>
          <w:marTop w:val="0"/>
          <w:marBottom w:val="0"/>
          <w:divBdr>
            <w:top w:val="none" w:sz="0" w:space="0" w:color="auto"/>
            <w:left w:val="none" w:sz="0" w:space="0" w:color="auto"/>
            <w:bottom w:val="none" w:sz="0" w:space="0" w:color="auto"/>
            <w:right w:val="none" w:sz="0" w:space="0" w:color="auto"/>
          </w:divBdr>
        </w:div>
        <w:div w:id="2035497504">
          <w:marLeft w:val="640"/>
          <w:marRight w:val="0"/>
          <w:marTop w:val="0"/>
          <w:marBottom w:val="0"/>
          <w:divBdr>
            <w:top w:val="none" w:sz="0" w:space="0" w:color="auto"/>
            <w:left w:val="none" w:sz="0" w:space="0" w:color="auto"/>
            <w:bottom w:val="none" w:sz="0" w:space="0" w:color="auto"/>
            <w:right w:val="none" w:sz="0" w:space="0" w:color="auto"/>
          </w:divBdr>
        </w:div>
        <w:div w:id="2037847542">
          <w:marLeft w:val="640"/>
          <w:marRight w:val="0"/>
          <w:marTop w:val="0"/>
          <w:marBottom w:val="0"/>
          <w:divBdr>
            <w:top w:val="none" w:sz="0" w:space="0" w:color="auto"/>
            <w:left w:val="none" w:sz="0" w:space="0" w:color="auto"/>
            <w:bottom w:val="none" w:sz="0" w:space="0" w:color="auto"/>
            <w:right w:val="none" w:sz="0" w:space="0" w:color="auto"/>
          </w:divBdr>
        </w:div>
        <w:div w:id="440346628">
          <w:marLeft w:val="640"/>
          <w:marRight w:val="0"/>
          <w:marTop w:val="0"/>
          <w:marBottom w:val="0"/>
          <w:divBdr>
            <w:top w:val="none" w:sz="0" w:space="0" w:color="auto"/>
            <w:left w:val="none" w:sz="0" w:space="0" w:color="auto"/>
            <w:bottom w:val="none" w:sz="0" w:space="0" w:color="auto"/>
            <w:right w:val="none" w:sz="0" w:space="0" w:color="auto"/>
          </w:divBdr>
        </w:div>
        <w:div w:id="891966281">
          <w:marLeft w:val="640"/>
          <w:marRight w:val="0"/>
          <w:marTop w:val="0"/>
          <w:marBottom w:val="0"/>
          <w:divBdr>
            <w:top w:val="none" w:sz="0" w:space="0" w:color="auto"/>
            <w:left w:val="none" w:sz="0" w:space="0" w:color="auto"/>
            <w:bottom w:val="none" w:sz="0" w:space="0" w:color="auto"/>
            <w:right w:val="none" w:sz="0" w:space="0" w:color="auto"/>
          </w:divBdr>
        </w:div>
        <w:div w:id="1189175347">
          <w:marLeft w:val="640"/>
          <w:marRight w:val="0"/>
          <w:marTop w:val="0"/>
          <w:marBottom w:val="0"/>
          <w:divBdr>
            <w:top w:val="none" w:sz="0" w:space="0" w:color="auto"/>
            <w:left w:val="none" w:sz="0" w:space="0" w:color="auto"/>
            <w:bottom w:val="none" w:sz="0" w:space="0" w:color="auto"/>
            <w:right w:val="none" w:sz="0" w:space="0" w:color="auto"/>
          </w:divBdr>
        </w:div>
        <w:div w:id="690685913">
          <w:marLeft w:val="640"/>
          <w:marRight w:val="0"/>
          <w:marTop w:val="0"/>
          <w:marBottom w:val="0"/>
          <w:divBdr>
            <w:top w:val="none" w:sz="0" w:space="0" w:color="auto"/>
            <w:left w:val="none" w:sz="0" w:space="0" w:color="auto"/>
            <w:bottom w:val="none" w:sz="0" w:space="0" w:color="auto"/>
            <w:right w:val="none" w:sz="0" w:space="0" w:color="auto"/>
          </w:divBdr>
        </w:div>
        <w:div w:id="427700304">
          <w:marLeft w:val="640"/>
          <w:marRight w:val="0"/>
          <w:marTop w:val="0"/>
          <w:marBottom w:val="0"/>
          <w:divBdr>
            <w:top w:val="none" w:sz="0" w:space="0" w:color="auto"/>
            <w:left w:val="none" w:sz="0" w:space="0" w:color="auto"/>
            <w:bottom w:val="none" w:sz="0" w:space="0" w:color="auto"/>
            <w:right w:val="none" w:sz="0" w:space="0" w:color="auto"/>
          </w:divBdr>
        </w:div>
        <w:div w:id="375735165">
          <w:marLeft w:val="640"/>
          <w:marRight w:val="0"/>
          <w:marTop w:val="0"/>
          <w:marBottom w:val="0"/>
          <w:divBdr>
            <w:top w:val="none" w:sz="0" w:space="0" w:color="auto"/>
            <w:left w:val="none" w:sz="0" w:space="0" w:color="auto"/>
            <w:bottom w:val="none" w:sz="0" w:space="0" w:color="auto"/>
            <w:right w:val="none" w:sz="0" w:space="0" w:color="auto"/>
          </w:divBdr>
        </w:div>
        <w:div w:id="618221506">
          <w:marLeft w:val="640"/>
          <w:marRight w:val="0"/>
          <w:marTop w:val="0"/>
          <w:marBottom w:val="0"/>
          <w:divBdr>
            <w:top w:val="none" w:sz="0" w:space="0" w:color="auto"/>
            <w:left w:val="none" w:sz="0" w:space="0" w:color="auto"/>
            <w:bottom w:val="none" w:sz="0" w:space="0" w:color="auto"/>
            <w:right w:val="none" w:sz="0" w:space="0" w:color="auto"/>
          </w:divBdr>
        </w:div>
        <w:div w:id="1412435327">
          <w:marLeft w:val="640"/>
          <w:marRight w:val="0"/>
          <w:marTop w:val="0"/>
          <w:marBottom w:val="0"/>
          <w:divBdr>
            <w:top w:val="none" w:sz="0" w:space="0" w:color="auto"/>
            <w:left w:val="none" w:sz="0" w:space="0" w:color="auto"/>
            <w:bottom w:val="none" w:sz="0" w:space="0" w:color="auto"/>
            <w:right w:val="none" w:sz="0" w:space="0" w:color="auto"/>
          </w:divBdr>
        </w:div>
        <w:div w:id="1248878660">
          <w:marLeft w:val="640"/>
          <w:marRight w:val="0"/>
          <w:marTop w:val="0"/>
          <w:marBottom w:val="0"/>
          <w:divBdr>
            <w:top w:val="none" w:sz="0" w:space="0" w:color="auto"/>
            <w:left w:val="none" w:sz="0" w:space="0" w:color="auto"/>
            <w:bottom w:val="none" w:sz="0" w:space="0" w:color="auto"/>
            <w:right w:val="none" w:sz="0" w:space="0" w:color="auto"/>
          </w:divBdr>
        </w:div>
        <w:div w:id="954143816">
          <w:marLeft w:val="640"/>
          <w:marRight w:val="0"/>
          <w:marTop w:val="0"/>
          <w:marBottom w:val="0"/>
          <w:divBdr>
            <w:top w:val="none" w:sz="0" w:space="0" w:color="auto"/>
            <w:left w:val="none" w:sz="0" w:space="0" w:color="auto"/>
            <w:bottom w:val="none" w:sz="0" w:space="0" w:color="auto"/>
            <w:right w:val="none" w:sz="0" w:space="0" w:color="auto"/>
          </w:divBdr>
        </w:div>
        <w:div w:id="711423845">
          <w:marLeft w:val="640"/>
          <w:marRight w:val="0"/>
          <w:marTop w:val="0"/>
          <w:marBottom w:val="0"/>
          <w:divBdr>
            <w:top w:val="none" w:sz="0" w:space="0" w:color="auto"/>
            <w:left w:val="none" w:sz="0" w:space="0" w:color="auto"/>
            <w:bottom w:val="none" w:sz="0" w:space="0" w:color="auto"/>
            <w:right w:val="none" w:sz="0" w:space="0" w:color="auto"/>
          </w:divBdr>
        </w:div>
        <w:div w:id="2043051596">
          <w:marLeft w:val="640"/>
          <w:marRight w:val="0"/>
          <w:marTop w:val="0"/>
          <w:marBottom w:val="0"/>
          <w:divBdr>
            <w:top w:val="none" w:sz="0" w:space="0" w:color="auto"/>
            <w:left w:val="none" w:sz="0" w:space="0" w:color="auto"/>
            <w:bottom w:val="none" w:sz="0" w:space="0" w:color="auto"/>
            <w:right w:val="none" w:sz="0" w:space="0" w:color="auto"/>
          </w:divBdr>
        </w:div>
        <w:div w:id="1291396331">
          <w:marLeft w:val="640"/>
          <w:marRight w:val="0"/>
          <w:marTop w:val="0"/>
          <w:marBottom w:val="0"/>
          <w:divBdr>
            <w:top w:val="none" w:sz="0" w:space="0" w:color="auto"/>
            <w:left w:val="none" w:sz="0" w:space="0" w:color="auto"/>
            <w:bottom w:val="none" w:sz="0" w:space="0" w:color="auto"/>
            <w:right w:val="none" w:sz="0" w:space="0" w:color="auto"/>
          </w:divBdr>
        </w:div>
        <w:div w:id="1475023783">
          <w:marLeft w:val="640"/>
          <w:marRight w:val="0"/>
          <w:marTop w:val="0"/>
          <w:marBottom w:val="0"/>
          <w:divBdr>
            <w:top w:val="none" w:sz="0" w:space="0" w:color="auto"/>
            <w:left w:val="none" w:sz="0" w:space="0" w:color="auto"/>
            <w:bottom w:val="none" w:sz="0" w:space="0" w:color="auto"/>
            <w:right w:val="none" w:sz="0" w:space="0" w:color="auto"/>
          </w:divBdr>
        </w:div>
        <w:div w:id="74481071">
          <w:marLeft w:val="640"/>
          <w:marRight w:val="0"/>
          <w:marTop w:val="0"/>
          <w:marBottom w:val="0"/>
          <w:divBdr>
            <w:top w:val="none" w:sz="0" w:space="0" w:color="auto"/>
            <w:left w:val="none" w:sz="0" w:space="0" w:color="auto"/>
            <w:bottom w:val="none" w:sz="0" w:space="0" w:color="auto"/>
            <w:right w:val="none" w:sz="0" w:space="0" w:color="auto"/>
          </w:divBdr>
        </w:div>
        <w:div w:id="1498154369">
          <w:marLeft w:val="640"/>
          <w:marRight w:val="0"/>
          <w:marTop w:val="0"/>
          <w:marBottom w:val="0"/>
          <w:divBdr>
            <w:top w:val="none" w:sz="0" w:space="0" w:color="auto"/>
            <w:left w:val="none" w:sz="0" w:space="0" w:color="auto"/>
            <w:bottom w:val="none" w:sz="0" w:space="0" w:color="auto"/>
            <w:right w:val="none" w:sz="0" w:space="0" w:color="auto"/>
          </w:divBdr>
        </w:div>
        <w:div w:id="635069081">
          <w:marLeft w:val="640"/>
          <w:marRight w:val="0"/>
          <w:marTop w:val="0"/>
          <w:marBottom w:val="0"/>
          <w:divBdr>
            <w:top w:val="none" w:sz="0" w:space="0" w:color="auto"/>
            <w:left w:val="none" w:sz="0" w:space="0" w:color="auto"/>
            <w:bottom w:val="none" w:sz="0" w:space="0" w:color="auto"/>
            <w:right w:val="none" w:sz="0" w:space="0" w:color="auto"/>
          </w:divBdr>
        </w:div>
        <w:div w:id="570114201">
          <w:marLeft w:val="640"/>
          <w:marRight w:val="0"/>
          <w:marTop w:val="0"/>
          <w:marBottom w:val="0"/>
          <w:divBdr>
            <w:top w:val="none" w:sz="0" w:space="0" w:color="auto"/>
            <w:left w:val="none" w:sz="0" w:space="0" w:color="auto"/>
            <w:bottom w:val="none" w:sz="0" w:space="0" w:color="auto"/>
            <w:right w:val="none" w:sz="0" w:space="0" w:color="auto"/>
          </w:divBdr>
        </w:div>
        <w:div w:id="1037001552">
          <w:marLeft w:val="640"/>
          <w:marRight w:val="0"/>
          <w:marTop w:val="0"/>
          <w:marBottom w:val="0"/>
          <w:divBdr>
            <w:top w:val="none" w:sz="0" w:space="0" w:color="auto"/>
            <w:left w:val="none" w:sz="0" w:space="0" w:color="auto"/>
            <w:bottom w:val="none" w:sz="0" w:space="0" w:color="auto"/>
            <w:right w:val="none" w:sz="0" w:space="0" w:color="auto"/>
          </w:divBdr>
        </w:div>
        <w:div w:id="445540377">
          <w:marLeft w:val="640"/>
          <w:marRight w:val="0"/>
          <w:marTop w:val="0"/>
          <w:marBottom w:val="0"/>
          <w:divBdr>
            <w:top w:val="none" w:sz="0" w:space="0" w:color="auto"/>
            <w:left w:val="none" w:sz="0" w:space="0" w:color="auto"/>
            <w:bottom w:val="none" w:sz="0" w:space="0" w:color="auto"/>
            <w:right w:val="none" w:sz="0" w:space="0" w:color="auto"/>
          </w:divBdr>
        </w:div>
        <w:div w:id="683358364">
          <w:marLeft w:val="640"/>
          <w:marRight w:val="0"/>
          <w:marTop w:val="0"/>
          <w:marBottom w:val="0"/>
          <w:divBdr>
            <w:top w:val="none" w:sz="0" w:space="0" w:color="auto"/>
            <w:left w:val="none" w:sz="0" w:space="0" w:color="auto"/>
            <w:bottom w:val="none" w:sz="0" w:space="0" w:color="auto"/>
            <w:right w:val="none" w:sz="0" w:space="0" w:color="auto"/>
          </w:divBdr>
        </w:div>
        <w:div w:id="1616205610">
          <w:marLeft w:val="640"/>
          <w:marRight w:val="0"/>
          <w:marTop w:val="0"/>
          <w:marBottom w:val="0"/>
          <w:divBdr>
            <w:top w:val="none" w:sz="0" w:space="0" w:color="auto"/>
            <w:left w:val="none" w:sz="0" w:space="0" w:color="auto"/>
            <w:bottom w:val="none" w:sz="0" w:space="0" w:color="auto"/>
            <w:right w:val="none" w:sz="0" w:space="0" w:color="auto"/>
          </w:divBdr>
        </w:div>
        <w:div w:id="66810640">
          <w:marLeft w:val="640"/>
          <w:marRight w:val="0"/>
          <w:marTop w:val="0"/>
          <w:marBottom w:val="0"/>
          <w:divBdr>
            <w:top w:val="none" w:sz="0" w:space="0" w:color="auto"/>
            <w:left w:val="none" w:sz="0" w:space="0" w:color="auto"/>
            <w:bottom w:val="none" w:sz="0" w:space="0" w:color="auto"/>
            <w:right w:val="none" w:sz="0" w:space="0" w:color="auto"/>
          </w:divBdr>
        </w:div>
        <w:div w:id="1556428429">
          <w:marLeft w:val="640"/>
          <w:marRight w:val="0"/>
          <w:marTop w:val="0"/>
          <w:marBottom w:val="0"/>
          <w:divBdr>
            <w:top w:val="none" w:sz="0" w:space="0" w:color="auto"/>
            <w:left w:val="none" w:sz="0" w:space="0" w:color="auto"/>
            <w:bottom w:val="none" w:sz="0" w:space="0" w:color="auto"/>
            <w:right w:val="none" w:sz="0" w:space="0" w:color="auto"/>
          </w:divBdr>
        </w:div>
        <w:div w:id="1562324172">
          <w:marLeft w:val="640"/>
          <w:marRight w:val="0"/>
          <w:marTop w:val="0"/>
          <w:marBottom w:val="0"/>
          <w:divBdr>
            <w:top w:val="none" w:sz="0" w:space="0" w:color="auto"/>
            <w:left w:val="none" w:sz="0" w:space="0" w:color="auto"/>
            <w:bottom w:val="none" w:sz="0" w:space="0" w:color="auto"/>
            <w:right w:val="none" w:sz="0" w:space="0" w:color="auto"/>
          </w:divBdr>
        </w:div>
        <w:div w:id="298534382">
          <w:marLeft w:val="640"/>
          <w:marRight w:val="0"/>
          <w:marTop w:val="0"/>
          <w:marBottom w:val="0"/>
          <w:divBdr>
            <w:top w:val="none" w:sz="0" w:space="0" w:color="auto"/>
            <w:left w:val="none" w:sz="0" w:space="0" w:color="auto"/>
            <w:bottom w:val="none" w:sz="0" w:space="0" w:color="auto"/>
            <w:right w:val="none" w:sz="0" w:space="0" w:color="auto"/>
          </w:divBdr>
        </w:div>
        <w:div w:id="1500342428">
          <w:marLeft w:val="640"/>
          <w:marRight w:val="0"/>
          <w:marTop w:val="0"/>
          <w:marBottom w:val="0"/>
          <w:divBdr>
            <w:top w:val="none" w:sz="0" w:space="0" w:color="auto"/>
            <w:left w:val="none" w:sz="0" w:space="0" w:color="auto"/>
            <w:bottom w:val="none" w:sz="0" w:space="0" w:color="auto"/>
            <w:right w:val="none" w:sz="0" w:space="0" w:color="auto"/>
          </w:divBdr>
        </w:div>
        <w:div w:id="1504512918">
          <w:marLeft w:val="640"/>
          <w:marRight w:val="0"/>
          <w:marTop w:val="0"/>
          <w:marBottom w:val="0"/>
          <w:divBdr>
            <w:top w:val="none" w:sz="0" w:space="0" w:color="auto"/>
            <w:left w:val="none" w:sz="0" w:space="0" w:color="auto"/>
            <w:bottom w:val="none" w:sz="0" w:space="0" w:color="auto"/>
            <w:right w:val="none" w:sz="0" w:space="0" w:color="auto"/>
          </w:divBdr>
        </w:div>
        <w:div w:id="2037540877">
          <w:marLeft w:val="640"/>
          <w:marRight w:val="0"/>
          <w:marTop w:val="0"/>
          <w:marBottom w:val="0"/>
          <w:divBdr>
            <w:top w:val="none" w:sz="0" w:space="0" w:color="auto"/>
            <w:left w:val="none" w:sz="0" w:space="0" w:color="auto"/>
            <w:bottom w:val="none" w:sz="0" w:space="0" w:color="auto"/>
            <w:right w:val="none" w:sz="0" w:space="0" w:color="auto"/>
          </w:divBdr>
        </w:div>
        <w:div w:id="1742482760">
          <w:marLeft w:val="640"/>
          <w:marRight w:val="0"/>
          <w:marTop w:val="0"/>
          <w:marBottom w:val="0"/>
          <w:divBdr>
            <w:top w:val="none" w:sz="0" w:space="0" w:color="auto"/>
            <w:left w:val="none" w:sz="0" w:space="0" w:color="auto"/>
            <w:bottom w:val="none" w:sz="0" w:space="0" w:color="auto"/>
            <w:right w:val="none" w:sz="0" w:space="0" w:color="auto"/>
          </w:divBdr>
        </w:div>
        <w:div w:id="642125362">
          <w:marLeft w:val="640"/>
          <w:marRight w:val="0"/>
          <w:marTop w:val="0"/>
          <w:marBottom w:val="0"/>
          <w:divBdr>
            <w:top w:val="none" w:sz="0" w:space="0" w:color="auto"/>
            <w:left w:val="none" w:sz="0" w:space="0" w:color="auto"/>
            <w:bottom w:val="none" w:sz="0" w:space="0" w:color="auto"/>
            <w:right w:val="none" w:sz="0" w:space="0" w:color="auto"/>
          </w:divBdr>
        </w:div>
        <w:div w:id="791676816">
          <w:marLeft w:val="640"/>
          <w:marRight w:val="0"/>
          <w:marTop w:val="0"/>
          <w:marBottom w:val="0"/>
          <w:divBdr>
            <w:top w:val="none" w:sz="0" w:space="0" w:color="auto"/>
            <w:left w:val="none" w:sz="0" w:space="0" w:color="auto"/>
            <w:bottom w:val="none" w:sz="0" w:space="0" w:color="auto"/>
            <w:right w:val="none" w:sz="0" w:space="0" w:color="auto"/>
          </w:divBdr>
        </w:div>
        <w:div w:id="748693750">
          <w:marLeft w:val="640"/>
          <w:marRight w:val="0"/>
          <w:marTop w:val="0"/>
          <w:marBottom w:val="0"/>
          <w:divBdr>
            <w:top w:val="none" w:sz="0" w:space="0" w:color="auto"/>
            <w:left w:val="none" w:sz="0" w:space="0" w:color="auto"/>
            <w:bottom w:val="none" w:sz="0" w:space="0" w:color="auto"/>
            <w:right w:val="none" w:sz="0" w:space="0" w:color="auto"/>
          </w:divBdr>
        </w:div>
        <w:div w:id="1747918283">
          <w:marLeft w:val="640"/>
          <w:marRight w:val="0"/>
          <w:marTop w:val="0"/>
          <w:marBottom w:val="0"/>
          <w:divBdr>
            <w:top w:val="none" w:sz="0" w:space="0" w:color="auto"/>
            <w:left w:val="none" w:sz="0" w:space="0" w:color="auto"/>
            <w:bottom w:val="none" w:sz="0" w:space="0" w:color="auto"/>
            <w:right w:val="none" w:sz="0" w:space="0" w:color="auto"/>
          </w:divBdr>
        </w:div>
        <w:div w:id="131946607">
          <w:marLeft w:val="640"/>
          <w:marRight w:val="0"/>
          <w:marTop w:val="0"/>
          <w:marBottom w:val="0"/>
          <w:divBdr>
            <w:top w:val="none" w:sz="0" w:space="0" w:color="auto"/>
            <w:left w:val="none" w:sz="0" w:space="0" w:color="auto"/>
            <w:bottom w:val="none" w:sz="0" w:space="0" w:color="auto"/>
            <w:right w:val="none" w:sz="0" w:space="0" w:color="auto"/>
          </w:divBdr>
        </w:div>
        <w:div w:id="1027483404">
          <w:marLeft w:val="640"/>
          <w:marRight w:val="0"/>
          <w:marTop w:val="0"/>
          <w:marBottom w:val="0"/>
          <w:divBdr>
            <w:top w:val="none" w:sz="0" w:space="0" w:color="auto"/>
            <w:left w:val="none" w:sz="0" w:space="0" w:color="auto"/>
            <w:bottom w:val="none" w:sz="0" w:space="0" w:color="auto"/>
            <w:right w:val="none" w:sz="0" w:space="0" w:color="auto"/>
          </w:divBdr>
        </w:div>
        <w:div w:id="377896625">
          <w:marLeft w:val="640"/>
          <w:marRight w:val="0"/>
          <w:marTop w:val="0"/>
          <w:marBottom w:val="0"/>
          <w:divBdr>
            <w:top w:val="none" w:sz="0" w:space="0" w:color="auto"/>
            <w:left w:val="none" w:sz="0" w:space="0" w:color="auto"/>
            <w:bottom w:val="none" w:sz="0" w:space="0" w:color="auto"/>
            <w:right w:val="none" w:sz="0" w:space="0" w:color="auto"/>
          </w:divBdr>
        </w:div>
        <w:div w:id="580870876">
          <w:marLeft w:val="640"/>
          <w:marRight w:val="0"/>
          <w:marTop w:val="0"/>
          <w:marBottom w:val="0"/>
          <w:divBdr>
            <w:top w:val="none" w:sz="0" w:space="0" w:color="auto"/>
            <w:left w:val="none" w:sz="0" w:space="0" w:color="auto"/>
            <w:bottom w:val="none" w:sz="0" w:space="0" w:color="auto"/>
            <w:right w:val="none" w:sz="0" w:space="0" w:color="auto"/>
          </w:divBdr>
        </w:div>
        <w:div w:id="671685115">
          <w:marLeft w:val="640"/>
          <w:marRight w:val="0"/>
          <w:marTop w:val="0"/>
          <w:marBottom w:val="0"/>
          <w:divBdr>
            <w:top w:val="none" w:sz="0" w:space="0" w:color="auto"/>
            <w:left w:val="none" w:sz="0" w:space="0" w:color="auto"/>
            <w:bottom w:val="none" w:sz="0" w:space="0" w:color="auto"/>
            <w:right w:val="none" w:sz="0" w:space="0" w:color="auto"/>
          </w:divBdr>
        </w:div>
        <w:div w:id="1254895704">
          <w:marLeft w:val="640"/>
          <w:marRight w:val="0"/>
          <w:marTop w:val="0"/>
          <w:marBottom w:val="0"/>
          <w:divBdr>
            <w:top w:val="none" w:sz="0" w:space="0" w:color="auto"/>
            <w:left w:val="none" w:sz="0" w:space="0" w:color="auto"/>
            <w:bottom w:val="none" w:sz="0" w:space="0" w:color="auto"/>
            <w:right w:val="none" w:sz="0" w:space="0" w:color="auto"/>
          </w:divBdr>
        </w:div>
        <w:div w:id="920021821">
          <w:marLeft w:val="640"/>
          <w:marRight w:val="0"/>
          <w:marTop w:val="0"/>
          <w:marBottom w:val="0"/>
          <w:divBdr>
            <w:top w:val="none" w:sz="0" w:space="0" w:color="auto"/>
            <w:left w:val="none" w:sz="0" w:space="0" w:color="auto"/>
            <w:bottom w:val="none" w:sz="0" w:space="0" w:color="auto"/>
            <w:right w:val="none" w:sz="0" w:space="0" w:color="auto"/>
          </w:divBdr>
        </w:div>
        <w:div w:id="631718924">
          <w:marLeft w:val="640"/>
          <w:marRight w:val="0"/>
          <w:marTop w:val="0"/>
          <w:marBottom w:val="0"/>
          <w:divBdr>
            <w:top w:val="none" w:sz="0" w:space="0" w:color="auto"/>
            <w:left w:val="none" w:sz="0" w:space="0" w:color="auto"/>
            <w:bottom w:val="none" w:sz="0" w:space="0" w:color="auto"/>
            <w:right w:val="none" w:sz="0" w:space="0" w:color="auto"/>
          </w:divBdr>
        </w:div>
        <w:div w:id="217127466">
          <w:marLeft w:val="640"/>
          <w:marRight w:val="0"/>
          <w:marTop w:val="0"/>
          <w:marBottom w:val="0"/>
          <w:divBdr>
            <w:top w:val="none" w:sz="0" w:space="0" w:color="auto"/>
            <w:left w:val="none" w:sz="0" w:space="0" w:color="auto"/>
            <w:bottom w:val="none" w:sz="0" w:space="0" w:color="auto"/>
            <w:right w:val="none" w:sz="0" w:space="0" w:color="auto"/>
          </w:divBdr>
        </w:div>
        <w:div w:id="1368414643">
          <w:marLeft w:val="640"/>
          <w:marRight w:val="0"/>
          <w:marTop w:val="0"/>
          <w:marBottom w:val="0"/>
          <w:divBdr>
            <w:top w:val="none" w:sz="0" w:space="0" w:color="auto"/>
            <w:left w:val="none" w:sz="0" w:space="0" w:color="auto"/>
            <w:bottom w:val="none" w:sz="0" w:space="0" w:color="auto"/>
            <w:right w:val="none" w:sz="0" w:space="0" w:color="auto"/>
          </w:divBdr>
        </w:div>
        <w:div w:id="978800805">
          <w:marLeft w:val="640"/>
          <w:marRight w:val="0"/>
          <w:marTop w:val="0"/>
          <w:marBottom w:val="0"/>
          <w:divBdr>
            <w:top w:val="none" w:sz="0" w:space="0" w:color="auto"/>
            <w:left w:val="none" w:sz="0" w:space="0" w:color="auto"/>
            <w:bottom w:val="none" w:sz="0" w:space="0" w:color="auto"/>
            <w:right w:val="none" w:sz="0" w:space="0" w:color="auto"/>
          </w:divBdr>
        </w:div>
        <w:div w:id="1932539663">
          <w:marLeft w:val="640"/>
          <w:marRight w:val="0"/>
          <w:marTop w:val="0"/>
          <w:marBottom w:val="0"/>
          <w:divBdr>
            <w:top w:val="none" w:sz="0" w:space="0" w:color="auto"/>
            <w:left w:val="none" w:sz="0" w:space="0" w:color="auto"/>
            <w:bottom w:val="none" w:sz="0" w:space="0" w:color="auto"/>
            <w:right w:val="none" w:sz="0" w:space="0" w:color="auto"/>
          </w:divBdr>
        </w:div>
        <w:div w:id="1672902465">
          <w:marLeft w:val="640"/>
          <w:marRight w:val="0"/>
          <w:marTop w:val="0"/>
          <w:marBottom w:val="0"/>
          <w:divBdr>
            <w:top w:val="none" w:sz="0" w:space="0" w:color="auto"/>
            <w:left w:val="none" w:sz="0" w:space="0" w:color="auto"/>
            <w:bottom w:val="none" w:sz="0" w:space="0" w:color="auto"/>
            <w:right w:val="none" w:sz="0" w:space="0" w:color="auto"/>
          </w:divBdr>
        </w:div>
        <w:div w:id="518661545">
          <w:marLeft w:val="640"/>
          <w:marRight w:val="0"/>
          <w:marTop w:val="0"/>
          <w:marBottom w:val="0"/>
          <w:divBdr>
            <w:top w:val="none" w:sz="0" w:space="0" w:color="auto"/>
            <w:left w:val="none" w:sz="0" w:space="0" w:color="auto"/>
            <w:bottom w:val="none" w:sz="0" w:space="0" w:color="auto"/>
            <w:right w:val="none" w:sz="0" w:space="0" w:color="auto"/>
          </w:divBdr>
        </w:div>
        <w:div w:id="1514224794">
          <w:marLeft w:val="640"/>
          <w:marRight w:val="0"/>
          <w:marTop w:val="0"/>
          <w:marBottom w:val="0"/>
          <w:divBdr>
            <w:top w:val="none" w:sz="0" w:space="0" w:color="auto"/>
            <w:left w:val="none" w:sz="0" w:space="0" w:color="auto"/>
            <w:bottom w:val="none" w:sz="0" w:space="0" w:color="auto"/>
            <w:right w:val="none" w:sz="0" w:space="0" w:color="auto"/>
          </w:divBdr>
        </w:div>
        <w:div w:id="134177431">
          <w:marLeft w:val="640"/>
          <w:marRight w:val="0"/>
          <w:marTop w:val="0"/>
          <w:marBottom w:val="0"/>
          <w:divBdr>
            <w:top w:val="none" w:sz="0" w:space="0" w:color="auto"/>
            <w:left w:val="none" w:sz="0" w:space="0" w:color="auto"/>
            <w:bottom w:val="none" w:sz="0" w:space="0" w:color="auto"/>
            <w:right w:val="none" w:sz="0" w:space="0" w:color="auto"/>
          </w:divBdr>
        </w:div>
        <w:div w:id="1511916380">
          <w:marLeft w:val="640"/>
          <w:marRight w:val="0"/>
          <w:marTop w:val="0"/>
          <w:marBottom w:val="0"/>
          <w:divBdr>
            <w:top w:val="none" w:sz="0" w:space="0" w:color="auto"/>
            <w:left w:val="none" w:sz="0" w:space="0" w:color="auto"/>
            <w:bottom w:val="none" w:sz="0" w:space="0" w:color="auto"/>
            <w:right w:val="none" w:sz="0" w:space="0" w:color="auto"/>
          </w:divBdr>
        </w:div>
        <w:div w:id="1506440227">
          <w:marLeft w:val="640"/>
          <w:marRight w:val="0"/>
          <w:marTop w:val="0"/>
          <w:marBottom w:val="0"/>
          <w:divBdr>
            <w:top w:val="none" w:sz="0" w:space="0" w:color="auto"/>
            <w:left w:val="none" w:sz="0" w:space="0" w:color="auto"/>
            <w:bottom w:val="none" w:sz="0" w:space="0" w:color="auto"/>
            <w:right w:val="none" w:sz="0" w:space="0" w:color="auto"/>
          </w:divBdr>
        </w:div>
        <w:div w:id="235631114">
          <w:marLeft w:val="640"/>
          <w:marRight w:val="0"/>
          <w:marTop w:val="0"/>
          <w:marBottom w:val="0"/>
          <w:divBdr>
            <w:top w:val="none" w:sz="0" w:space="0" w:color="auto"/>
            <w:left w:val="none" w:sz="0" w:space="0" w:color="auto"/>
            <w:bottom w:val="none" w:sz="0" w:space="0" w:color="auto"/>
            <w:right w:val="none" w:sz="0" w:space="0" w:color="auto"/>
          </w:divBdr>
        </w:div>
        <w:div w:id="272250773">
          <w:marLeft w:val="640"/>
          <w:marRight w:val="0"/>
          <w:marTop w:val="0"/>
          <w:marBottom w:val="0"/>
          <w:divBdr>
            <w:top w:val="none" w:sz="0" w:space="0" w:color="auto"/>
            <w:left w:val="none" w:sz="0" w:space="0" w:color="auto"/>
            <w:bottom w:val="none" w:sz="0" w:space="0" w:color="auto"/>
            <w:right w:val="none" w:sz="0" w:space="0" w:color="auto"/>
          </w:divBdr>
        </w:div>
        <w:div w:id="1740321132">
          <w:marLeft w:val="640"/>
          <w:marRight w:val="0"/>
          <w:marTop w:val="0"/>
          <w:marBottom w:val="0"/>
          <w:divBdr>
            <w:top w:val="none" w:sz="0" w:space="0" w:color="auto"/>
            <w:left w:val="none" w:sz="0" w:space="0" w:color="auto"/>
            <w:bottom w:val="none" w:sz="0" w:space="0" w:color="auto"/>
            <w:right w:val="none" w:sz="0" w:space="0" w:color="auto"/>
          </w:divBdr>
        </w:div>
        <w:div w:id="231432302">
          <w:marLeft w:val="640"/>
          <w:marRight w:val="0"/>
          <w:marTop w:val="0"/>
          <w:marBottom w:val="0"/>
          <w:divBdr>
            <w:top w:val="none" w:sz="0" w:space="0" w:color="auto"/>
            <w:left w:val="none" w:sz="0" w:space="0" w:color="auto"/>
            <w:bottom w:val="none" w:sz="0" w:space="0" w:color="auto"/>
            <w:right w:val="none" w:sz="0" w:space="0" w:color="auto"/>
          </w:divBdr>
        </w:div>
        <w:div w:id="292104456">
          <w:marLeft w:val="640"/>
          <w:marRight w:val="0"/>
          <w:marTop w:val="0"/>
          <w:marBottom w:val="0"/>
          <w:divBdr>
            <w:top w:val="none" w:sz="0" w:space="0" w:color="auto"/>
            <w:left w:val="none" w:sz="0" w:space="0" w:color="auto"/>
            <w:bottom w:val="none" w:sz="0" w:space="0" w:color="auto"/>
            <w:right w:val="none" w:sz="0" w:space="0" w:color="auto"/>
          </w:divBdr>
        </w:div>
        <w:div w:id="728922192">
          <w:marLeft w:val="640"/>
          <w:marRight w:val="0"/>
          <w:marTop w:val="0"/>
          <w:marBottom w:val="0"/>
          <w:divBdr>
            <w:top w:val="none" w:sz="0" w:space="0" w:color="auto"/>
            <w:left w:val="none" w:sz="0" w:space="0" w:color="auto"/>
            <w:bottom w:val="none" w:sz="0" w:space="0" w:color="auto"/>
            <w:right w:val="none" w:sz="0" w:space="0" w:color="auto"/>
          </w:divBdr>
        </w:div>
        <w:div w:id="1282833690">
          <w:marLeft w:val="640"/>
          <w:marRight w:val="0"/>
          <w:marTop w:val="0"/>
          <w:marBottom w:val="0"/>
          <w:divBdr>
            <w:top w:val="none" w:sz="0" w:space="0" w:color="auto"/>
            <w:left w:val="none" w:sz="0" w:space="0" w:color="auto"/>
            <w:bottom w:val="none" w:sz="0" w:space="0" w:color="auto"/>
            <w:right w:val="none" w:sz="0" w:space="0" w:color="auto"/>
          </w:divBdr>
        </w:div>
        <w:div w:id="38672181">
          <w:marLeft w:val="640"/>
          <w:marRight w:val="0"/>
          <w:marTop w:val="0"/>
          <w:marBottom w:val="0"/>
          <w:divBdr>
            <w:top w:val="none" w:sz="0" w:space="0" w:color="auto"/>
            <w:left w:val="none" w:sz="0" w:space="0" w:color="auto"/>
            <w:bottom w:val="none" w:sz="0" w:space="0" w:color="auto"/>
            <w:right w:val="none" w:sz="0" w:space="0" w:color="auto"/>
          </w:divBdr>
        </w:div>
        <w:div w:id="1340502704">
          <w:marLeft w:val="640"/>
          <w:marRight w:val="0"/>
          <w:marTop w:val="0"/>
          <w:marBottom w:val="0"/>
          <w:divBdr>
            <w:top w:val="none" w:sz="0" w:space="0" w:color="auto"/>
            <w:left w:val="none" w:sz="0" w:space="0" w:color="auto"/>
            <w:bottom w:val="none" w:sz="0" w:space="0" w:color="auto"/>
            <w:right w:val="none" w:sz="0" w:space="0" w:color="auto"/>
          </w:divBdr>
        </w:div>
        <w:div w:id="1670710879">
          <w:marLeft w:val="640"/>
          <w:marRight w:val="0"/>
          <w:marTop w:val="0"/>
          <w:marBottom w:val="0"/>
          <w:divBdr>
            <w:top w:val="none" w:sz="0" w:space="0" w:color="auto"/>
            <w:left w:val="none" w:sz="0" w:space="0" w:color="auto"/>
            <w:bottom w:val="none" w:sz="0" w:space="0" w:color="auto"/>
            <w:right w:val="none" w:sz="0" w:space="0" w:color="auto"/>
          </w:divBdr>
        </w:div>
        <w:div w:id="1933926349">
          <w:marLeft w:val="640"/>
          <w:marRight w:val="0"/>
          <w:marTop w:val="0"/>
          <w:marBottom w:val="0"/>
          <w:divBdr>
            <w:top w:val="none" w:sz="0" w:space="0" w:color="auto"/>
            <w:left w:val="none" w:sz="0" w:space="0" w:color="auto"/>
            <w:bottom w:val="none" w:sz="0" w:space="0" w:color="auto"/>
            <w:right w:val="none" w:sz="0" w:space="0" w:color="auto"/>
          </w:divBdr>
        </w:div>
        <w:div w:id="1344405890">
          <w:marLeft w:val="640"/>
          <w:marRight w:val="0"/>
          <w:marTop w:val="0"/>
          <w:marBottom w:val="0"/>
          <w:divBdr>
            <w:top w:val="none" w:sz="0" w:space="0" w:color="auto"/>
            <w:left w:val="none" w:sz="0" w:space="0" w:color="auto"/>
            <w:bottom w:val="none" w:sz="0" w:space="0" w:color="auto"/>
            <w:right w:val="none" w:sz="0" w:space="0" w:color="auto"/>
          </w:divBdr>
        </w:div>
        <w:div w:id="1481582384">
          <w:marLeft w:val="640"/>
          <w:marRight w:val="0"/>
          <w:marTop w:val="0"/>
          <w:marBottom w:val="0"/>
          <w:divBdr>
            <w:top w:val="none" w:sz="0" w:space="0" w:color="auto"/>
            <w:left w:val="none" w:sz="0" w:space="0" w:color="auto"/>
            <w:bottom w:val="none" w:sz="0" w:space="0" w:color="auto"/>
            <w:right w:val="none" w:sz="0" w:space="0" w:color="auto"/>
          </w:divBdr>
        </w:div>
        <w:div w:id="1760365792">
          <w:marLeft w:val="640"/>
          <w:marRight w:val="0"/>
          <w:marTop w:val="0"/>
          <w:marBottom w:val="0"/>
          <w:divBdr>
            <w:top w:val="none" w:sz="0" w:space="0" w:color="auto"/>
            <w:left w:val="none" w:sz="0" w:space="0" w:color="auto"/>
            <w:bottom w:val="none" w:sz="0" w:space="0" w:color="auto"/>
            <w:right w:val="none" w:sz="0" w:space="0" w:color="auto"/>
          </w:divBdr>
        </w:div>
        <w:div w:id="1999914583">
          <w:marLeft w:val="640"/>
          <w:marRight w:val="0"/>
          <w:marTop w:val="0"/>
          <w:marBottom w:val="0"/>
          <w:divBdr>
            <w:top w:val="none" w:sz="0" w:space="0" w:color="auto"/>
            <w:left w:val="none" w:sz="0" w:space="0" w:color="auto"/>
            <w:bottom w:val="none" w:sz="0" w:space="0" w:color="auto"/>
            <w:right w:val="none" w:sz="0" w:space="0" w:color="auto"/>
          </w:divBdr>
        </w:div>
        <w:div w:id="131945582">
          <w:marLeft w:val="640"/>
          <w:marRight w:val="0"/>
          <w:marTop w:val="0"/>
          <w:marBottom w:val="0"/>
          <w:divBdr>
            <w:top w:val="none" w:sz="0" w:space="0" w:color="auto"/>
            <w:left w:val="none" w:sz="0" w:space="0" w:color="auto"/>
            <w:bottom w:val="none" w:sz="0" w:space="0" w:color="auto"/>
            <w:right w:val="none" w:sz="0" w:space="0" w:color="auto"/>
          </w:divBdr>
        </w:div>
        <w:div w:id="655113328">
          <w:marLeft w:val="640"/>
          <w:marRight w:val="0"/>
          <w:marTop w:val="0"/>
          <w:marBottom w:val="0"/>
          <w:divBdr>
            <w:top w:val="none" w:sz="0" w:space="0" w:color="auto"/>
            <w:left w:val="none" w:sz="0" w:space="0" w:color="auto"/>
            <w:bottom w:val="none" w:sz="0" w:space="0" w:color="auto"/>
            <w:right w:val="none" w:sz="0" w:space="0" w:color="auto"/>
          </w:divBdr>
        </w:div>
        <w:div w:id="916984792">
          <w:marLeft w:val="640"/>
          <w:marRight w:val="0"/>
          <w:marTop w:val="0"/>
          <w:marBottom w:val="0"/>
          <w:divBdr>
            <w:top w:val="none" w:sz="0" w:space="0" w:color="auto"/>
            <w:left w:val="none" w:sz="0" w:space="0" w:color="auto"/>
            <w:bottom w:val="none" w:sz="0" w:space="0" w:color="auto"/>
            <w:right w:val="none" w:sz="0" w:space="0" w:color="auto"/>
          </w:divBdr>
        </w:div>
        <w:div w:id="1501046258">
          <w:marLeft w:val="640"/>
          <w:marRight w:val="0"/>
          <w:marTop w:val="0"/>
          <w:marBottom w:val="0"/>
          <w:divBdr>
            <w:top w:val="none" w:sz="0" w:space="0" w:color="auto"/>
            <w:left w:val="none" w:sz="0" w:space="0" w:color="auto"/>
            <w:bottom w:val="none" w:sz="0" w:space="0" w:color="auto"/>
            <w:right w:val="none" w:sz="0" w:space="0" w:color="auto"/>
          </w:divBdr>
        </w:div>
        <w:div w:id="1445421152">
          <w:marLeft w:val="640"/>
          <w:marRight w:val="0"/>
          <w:marTop w:val="0"/>
          <w:marBottom w:val="0"/>
          <w:divBdr>
            <w:top w:val="none" w:sz="0" w:space="0" w:color="auto"/>
            <w:left w:val="none" w:sz="0" w:space="0" w:color="auto"/>
            <w:bottom w:val="none" w:sz="0" w:space="0" w:color="auto"/>
            <w:right w:val="none" w:sz="0" w:space="0" w:color="auto"/>
          </w:divBdr>
        </w:div>
        <w:div w:id="1585188744">
          <w:marLeft w:val="640"/>
          <w:marRight w:val="0"/>
          <w:marTop w:val="0"/>
          <w:marBottom w:val="0"/>
          <w:divBdr>
            <w:top w:val="none" w:sz="0" w:space="0" w:color="auto"/>
            <w:left w:val="none" w:sz="0" w:space="0" w:color="auto"/>
            <w:bottom w:val="none" w:sz="0" w:space="0" w:color="auto"/>
            <w:right w:val="none" w:sz="0" w:space="0" w:color="auto"/>
          </w:divBdr>
        </w:div>
        <w:div w:id="1523396615">
          <w:marLeft w:val="640"/>
          <w:marRight w:val="0"/>
          <w:marTop w:val="0"/>
          <w:marBottom w:val="0"/>
          <w:divBdr>
            <w:top w:val="none" w:sz="0" w:space="0" w:color="auto"/>
            <w:left w:val="none" w:sz="0" w:space="0" w:color="auto"/>
            <w:bottom w:val="none" w:sz="0" w:space="0" w:color="auto"/>
            <w:right w:val="none" w:sz="0" w:space="0" w:color="auto"/>
          </w:divBdr>
        </w:div>
        <w:div w:id="243809354">
          <w:marLeft w:val="640"/>
          <w:marRight w:val="0"/>
          <w:marTop w:val="0"/>
          <w:marBottom w:val="0"/>
          <w:divBdr>
            <w:top w:val="none" w:sz="0" w:space="0" w:color="auto"/>
            <w:left w:val="none" w:sz="0" w:space="0" w:color="auto"/>
            <w:bottom w:val="none" w:sz="0" w:space="0" w:color="auto"/>
            <w:right w:val="none" w:sz="0" w:space="0" w:color="auto"/>
          </w:divBdr>
        </w:div>
        <w:div w:id="1977566975">
          <w:marLeft w:val="640"/>
          <w:marRight w:val="0"/>
          <w:marTop w:val="0"/>
          <w:marBottom w:val="0"/>
          <w:divBdr>
            <w:top w:val="none" w:sz="0" w:space="0" w:color="auto"/>
            <w:left w:val="none" w:sz="0" w:space="0" w:color="auto"/>
            <w:bottom w:val="none" w:sz="0" w:space="0" w:color="auto"/>
            <w:right w:val="none" w:sz="0" w:space="0" w:color="auto"/>
          </w:divBdr>
        </w:div>
        <w:div w:id="869491575">
          <w:marLeft w:val="640"/>
          <w:marRight w:val="0"/>
          <w:marTop w:val="0"/>
          <w:marBottom w:val="0"/>
          <w:divBdr>
            <w:top w:val="none" w:sz="0" w:space="0" w:color="auto"/>
            <w:left w:val="none" w:sz="0" w:space="0" w:color="auto"/>
            <w:bottom w:val="none" w:sz="0" w:space="0" w:color="auto"/>
            <w:right w:val="none" w:sz="0" w:space="0" w:color="auto"/>
          </w:divBdr>
        </w:div>
        <w:div w:id="1827091057">
          <w:marLeft w:val="640"/>
          <w:marRight w:val="0"/>
          <w:marTop w:val="0"/>
          <w:marBottom w:val="0"/>
          <w:divBdr>
            <w:top w:val="none" w:sz="0" w:space="0" w:color="auto"/>
            <w:left w:val="none" w:sz="0" w:space="0" w:color="auto"/>
            <w:bottom w:val="none" w:sz="0" w:space="0" w:color="auto"/>
            <w:right w:val="none" w:sz="0" w:space="0" w:color="auto"/>
          </w:divBdr>
        </w:div>
        <w:div w:id="964119541">
          <w:marLeft w:val="640"/>
          <w:marRight w:val="0"/>
          <w:marTop w:val="0"/>
          <w:marBottom w:val="0"/>
          <w:divBdr>
            <w:top w:val="none" w:sz="0" w:space="0" w:color="auto"/>
            <w:left w:val="none" w:sz="0" w:space="0" w:color="auto"/>
            <w:bottom w:val="none" w:sz="0" w:space="0" w:color="auto"/>
            <w:right w:val="none" w:sz="0" w:space="0" w:color="auto"/>
          </w:divBdr>
        </w:div>
        <w:div w:id="177543381">
          <w:marLeft w:val="640"/>
          <w:marRight w:val="0"/>
          <w:marTop w:val="0"/>
          <w:marBottom w:val="0"/>
          <w:divBdr>
            <w:top w:val="none" w:sz="0" w:space="0" w:color="auto"/>
            <w:left w:val="none" w:sz="0" w:space="0" w:color="auto"/>
            <w:bottom w:val="none" w:sz="0" w:space="0" w:color="auto"/>
            <w:right w:val="none" w:sz="0" w:space="0" w:color="auto"/>
          </w:divBdr>
        </w:div>
        <w:div w:id="881866770">
          <w:marLeft w:val="640"/>
          <w:marRight w:val="0"/>
          <w:marTop w:val="0"/>
          <w:marBottom w:val="0"/>
          <w:divBdr>
            <w:top w:val="none" w:sz="0" w:space="0" w:color="auto"/>
            <w:left w:val="none" w:sz="0" w:space="0" w:color="auto"/>
            <w:bottom w:val="none" w:sz="0" w:space="0" w:color="auto"/>
            <w:right w:val="none" w:sz="0" w:space="0" w:color="auto"/>
          </w:divBdr>
        </w:div>
        <w:div w:id="679241048">
          <w:marLeft w:val="640"/>
          <w:marRight w:val="0"/>
          <w:marTop w:val="0"/>
          <w:marBottom w:val="0"/>
          <w:divBdr>
            <w:top w:val="none" w:sz="0" w:space="0" w:color="auto"/>
            <w:left w:val="none" w:sz="0" w:space="0" w:color="auto"/>
            <w:bottom w:val="none" w:sz="0" w:space="0" w:color="auto"/>
            <w:right w:val="none" w:sz="0" w:space="0" w:color="auto"/>
          </w:divBdr>
        </w:div>
        <w:div w:id="328756892">
          <w:marLeft w:val="640"/>
          <w:marRight w:val="0"/>
          <w:marTop w:val="0"/>
          <w:marBottom w:val="0"/>
          <w:divBdr>
            <w:top w:val="none" w:sz="0" w:space="0" w:color="auto"/>
            <w:left w:val="none" w:sz="0" w:space="0" w:color="auto"/>
            <w:bottom w:val="none" w:sz="0" w:space="0" w:color="auto"/>
            <w:right w:val="none" w:sz="0" w:space="0" w:color="auto"/>
          </w:divBdr>
        </w:div>
        <w:div w:id="2101681030">
          <w:marLeft w:val="640"/>
          <w:marRight w:val="0"/>
          <w:marTop w:val="0"/>
          <w:marBottom w:val="0"/>
          <w:divBdr>
            <w:top w:val="none" w:sz="0" w:space="0" w:color="auto"/>
            <w:left w:val="none" w:sz="0" w:space="0" w:color="auto"/>
            <w:bottom w:val="none" w:sz="0" w:space="0" w:color="auto"/>
            <w:right w:val="none" w:sz="0" w:space="0" w:color="auto"/>
          </w:divBdr>
        </w:div>
        <w:div w:id="90274112">
          <w:marLeft w:val="640"/>
          <w:marRight w:val="0"/>
          <w:marTop w:val="0"/>
          <w:marBottom w:val="0"/>
          <w:divBdr>
            <w:top w:val="none" w:sz="0" w:space="0" w:color="auto"/>
            <w:left w:val="none" w:sz="0" w:space="0" w:color="auto"/>
            <w:bottom w:val="none" w:sz="0" w:space="0" w:color="auto"/>
            <w:right w:val="none" w:sz="0" w:space="0" w:color="auto"/>
          </w:divBdr>
        </w:div>
        <w:div w:id="846332873">
          <w:marLeft w:val="640"/>
          <w:marRight w:val="0"/>
          <w:marTop w:val="0"/>
          <w:marBottom w:val="0"/>
          <w:divBdr>
            <w:top w:val="none" w:sz="0" w:space="0" w:color="auto"/>
            <w:left w:val="none" w:sz="0" w:space="0" w:color="auto"/>
            <w:bottom w:val="none" w:sz="0" w:space="0" w:color="auto"/>
            <w:right w:val="none" w:sz="0" w:space="0" w:color="auto"/>
          </w:divBdr>
        </w:div>
        <w:div w:id="1192455754">
          <w:marLeft w:val="640"/>
          <w:marRight w:val="0"/>
          <w:marTop w:val="0"/>
          <w:marBottom w:val="0"/>
          <w:divBdr>
            <w:top w:val="none" w:sz="0" w:space="0" w:color="auto"/>
            <w:left w:val="none" w:sz="0" w:space="0" w:color="auto"/>
            <w:bottom w:val="none" w:sz="0" w:space="0" w:color="auto"/>
            <w:right w:val="none" w:sz="0" w:space="0" w:color="auto"/>
          </w:divBdr>
        </w:div>
        <w:div w:id="1107625935">
          <w:marLeft w:val="640"/>
          <w:marRight w:val="0"/>
          <w:marTop w:val="0"/>
          <w:marBottom w:val="0"/>
          <w:divBdr>
            <w:top w:val="none" w:sz="0" w:space="0" w:color="auto"/>
            <w:left w:val="none" w:sz="0" w:space="0" w:color="auto"/>
            <w:bottom w:val="none" w:sz="0" w:space="0" w:color="auto"/>
            <w:right w:val="none" w:sz="0" w:space="0" w:color="auto"/>
          </w:divBdr>
        </w:div>
        <w:div w:id="242492567">
          <w:marLeft w:val="640"/>
          <w:marRight w:val="0"/>
          <w:marTop w:val="0"/>
          <w:marBottom w:val="0"/>
          <w:divBdr>
            <w:top w:val="none" w:sz="0" w:space="0" w:color="auto"/>
            <w:left w:val="none" w:sz="0" w:space="0" w:color="auto"/>
            <w:bottom w:val="none" w:sz="0" w:space="0" w:color="auto"/>
            <w:right w:val="none" w:sz="0" w:space="0" w:color="auto"/>
          </w:divBdr>
        </w:div>
        <w:div w:id="1174883876">
          <w:marLeft w:val="640"/>
          <w:marRight w:val="0"/>
          <w:marTop w:val="0"/>
          <w:marBottom w:val="0"/>
          <w:divBdr>
            <w:top w:val="none" w:sz="0" w:space="0" w:color="auto"/>
            <w:left w:val="none" w:sz="0" w:space="0" w:color="auto"/>
            <w:bottom w:val="none" w:sz="0" w:space="0" w:color="auto"/>
            <w:right w:val="none" w:sz="0" w:space="0" w:color="auto"/>
          </w:divBdr>
        </w:div>
        <w:div w:id="1275020021">
          <w:marLeft w:val="640"/>
          <w:marRight w:val="0"/>
          <w:marTop w:val="0"/>
          <w:marBottom w:val="0"/>
          <w:divBdr>
            <w:top w:val="none" w:sz="0" w:space="0" w:color="auto"/>
            <w:left w:val="none" w:sz="0" w:space="0" w:color="auto"/>
            <w:bottom w:val="none" w:sz="0" w:space="0" w:color="auto"/>
            <w:right w:val="none" w:sz="0" w:space="0" w:color="auto"/>
          </w:divBdr>
        </w:div>
        <w:div w:id="1248927731">
          <w:marLeft w:val="640"/>
          <w:marRight w:val="0"/>
          <w:marTop w:val="0"/>
          <w:marBottom w:val="0"/>
          <w:divBdr>
            <w:top w:val="none" w:sz="0" w:space="0" w:color="auto"/>
            <w:left w:val="none" w:sz="0" w:space="0" w:color="auto"/>
            <w:bottom w:val="none" w:sz="0" w:space="0" w:color="auto"/>
            <w:right w:val="none" w:sz="0" w:space="0" w:color="auto"/>
          </w:divBdr>
        </w:div>
        <w:div w:id="1368680473">
          <w:marLeft w:val="640"/>
          <w:marRight w:val="0"/>
          <w:marTop w:val="0"/>
          <w:marBottom w:val="0"/>
          <w:divBdr>
            <w:top w:val="none" w:sz="0" w:space="0" w:color="auto"/>
            <w:left w:val="none" w:sz="0" w:space="0" w:color="auto"/>
            <w:bottom w:val="none" w:sz="0" w:space="0" w:color="auto"/>
            <w:right w:val="none" w:sz="0" w:space="0" w:color="auto"/>
          </w:divBdr>
        </w:div>
        <w:div w:id="616908576">
          <w:marLeft w:val="640"/>
          <w:marRight w:val="0"/>
          <w:marTop w:val="0"/>
          <w:marBottom w:val="0"/>
          <w:divBdr>
            <w:top w:val="none" w:sz="0" w:space="0" w:color="auto"/>
            <w:left w:val="none" w:sz="0" w:space="0" w:color="auto"/>
            <w:bottom w:val="none" w:sz="0" w:space="0" w:color="auto"/>
            <w:right w:val="none" w:sz="0" w:space="0" w:color="auto"/>
          </w:divBdr>
        </w:div>
      </w:divsChild>
    </w:div>
    <w:div w:id="1066147449">
      <w:bodyDiv w:val="1"/>
      <w:marLeft w:val="0"/>
      <w:marRight w:val="0"/>
      <w:marTop w:val="0"/>
      <w:marBottom w:val="0"/>
      <w:divBdr>
        <w:top w:val="none" w:sz="0" w:space="0" w:color="auto"/>
        <w:left w:val="none" w:sz="0" w:space="0" w:color="auto"/>
        <w:bottom w:val="none" w:sz="0" w:space="0" w:color="auto"/>
        <w:right w:val="none" w:sz="0" w:space="0" w:color="auto"/>
      </w:divBdr>
      <w:divsChild>
        <w:div w:id="1084373467">
          <w:marLeft w:val="640"/>
          <w:marRight w:val="0"/>
          <w:marTop w:val="0"/>
          <w:marBottom w:val="0"/>
          <w:divBdr>
            <w:top w:val="none" w:sz="0" w:space="0" w:color="auto"/>
            <w:left w:val="none" w:sz="0" w:space="0" w:color="auto"/>
            <w:bottom w:val="none" w:sz="0" w:space="0" w:color="auto"/>
            <w:right w:val="none" w:sz="0" w:space="0" w:color="auto"/>
          </w:divBdr>
        </w:div>
        <w:div w:id="250050133">
          <w:marLeft w:val="640"/>
          <w:marRight w:val="0"/>
          <w:marTop w:val="0"/>
          <w:marBottom w:val="0"/>
          <w:divBdr>
            <w:top w:val="none" w:sz="0" w:space="0" w:color="auto"/>
            <w:left w:val="none" w:sz="0" w:space="0" w:color="auto"/>
            <w:bottom w:val="none" w:sz="0" w:space="0" w:color="auto"/>
            <w:right w:val="none" w:sz="0" w:space="0" w:color="auto"/>
          </w:divBdr>
        </w:div>
        <w:div w:id="990670707">
          <w:marLeft w:val="640"/>
          <w:marRight w:val="0"/>
          <w:marTop w:val="0"/>
          <w:marBottom w:val="0"/>
          <w:divBdr>
            <w:top w:val="none" w:sz="0" w:space="0" w:color="auto"/>
            <w:left w:val="none" w:sz="0" w:space="0" w:color="auto"/>
            <w:bottom w:val="none" w:sz="0" w:space="0" w:color="auto"/>
            <w:right w:val="none" w:sz="0" w:space="0" w:color="auto"/>
          </w:divBdr>
        </w:div>
        <w:div w:id="1141145031">
          <w:marLeft w:val="640"/>
          <w:marRight w:val="0"/>
          <w:marTop w:val="0"/>
          <w:marBottom w:val="0"/>
          <w:divBdr>
            <w:top w:val="none" w:sz="0" w:space="0" w:color="auto"/>
            <w:left w:val="none" w:sz="0" w:space="0" w:color="auto"/>
            <w:bottom w:val="none" w:sz="0" w:space="0" w:color="auto"/>
            <w:right w:val="none" w:sz="0" w:space="0" w:color="auto"/>
          </w:divBdr>
        </w:div>
        <w:div w:id="2065136946">
          <w:marLeft w:val="640"/>
          <w:marRight w:val="0"/>
          <w:marTop w:val="0"/>
          <w:marBottom w:val="0"/>
          <w:divBdr>
            <w:top w:val="none" w:sz="0" w:space="0" w:color="auto"/>
            <w:left w:val="none" w:sz="0" w:space="0" w:color="auto"/>
            <w:bottom w:val="none" w:sz="0" w:space="0" w:color="auto"/>
            <w:right w:val="none" w:sz="0" w:space="0" w:color="auto"/>
          </w:divBdr>
        </w:div>
        <w:div w:id="284895354">
          <w:marLeft w:val="640"/>
          <w:marRight w:val="0"/>
          <w:marTop w:val="0"/>
          <w:marBottom w:val="0"/>
          <w:divBdr>
            <w:top w:val="none" w:sz="0" w:space="0" w:color="auto"/>
            <w:left w:val="none" w:sz="0" w:space="0" w:color="auto"/>
            <w:bottom w:val="none" w:sz="0" w:space="0" w:color="auto"/>
            <w:right w:val="none" w:sz="0" w:space="0" w:color="auto"/>
          </w:divBdr>
        </w:div>
        <w:div w:id="1576279791">
          <w:marLeft w:val="640"/>
          <w:marRight w:val="0"/>
          <w:marTop w:val="0"/>
          <w:marBottom w:val="0"/>
          <w:divBdr>
            <w:top w:val="none" w:sz="0" w:space="0" w:color="auto"/>
            <w:left w:val="none" w:sz="0" w:space="0" w:color="auto"/>
            <w:bottom w:val="none" w:sz="0" w:space="0" w:color="auto"/>
            <w:right w:val="none" w:sz="0" w:space="0" w:color="auto"/>
          </w:divBdr>
        </w:div>
        <w:div w:id="975450000">
          <w:marLeft w:val="640"/>
          <w:marRight w:val="0"/>
          <w:marTop w:val="0"/>
          <w:marBottom w:val="0"/>
          <w:divBdr>
            <w:top w:val="none" w:sz="0" w:space="0" w:color="auto"/>
            <w:left w:val="none" w:sz="0" w:space="0" w:color="auto"/>
            <w:bottom w:val="none" w:sz="0" w:space="0" w:color="auto"/>
            <w:right w:val="none" w:sz="0" w:space="0" w:color="auto"/>
          </w:divBdr>
        </w:div>
        <w:div w:id="1152716970">
          <w:marLeft w:val="640"/>
          <w:marRight w:val="0"/>
          <w:marTop w:val="0"/>
          <w:marBottom w:val="0"/>
          <w:divBdr>
            <w:top w:val="none" w:sz="0" w:space="0" w:color="auto"/>
            <w:left w:val="none" w:sz="0" w:space="0" w:color="auto"/>
            <w:bottom w:val="none" w:sz="0" w:space="0" w:color="auto"/>
            <w:right w:val="none" w:sz="0" w:space="0" w:color="auto"/>
          </w:divBdr>
        </w:div>
        <w:div w:id="1605845195">
          <w:marLeft w:val="640"/>
          <w:marRight w:val="0"/>
          <w:marTop w:val="0"/>
          <w:marBottom w:val="0"/>
          <w:divBdr>
            <w:top w:val="none" w:sz="0" w:space="0" w:color="auto"/>
            <w:left w:val="none" w:sz="0" w:space="0" w:color="auto"/>
            <w:bottom w:val="none" w:sz="0" w:space="0" w:color="auto"/>
            <w:right w:val="none" w:sz="0" w:space="0" w:color="auto"/>
          </w:divBdr>
        </w:div>
        <w:div w:id="1184171593">
          <w:marLeft w:val="640"/>
          <w:marRight w:val="0"/>
          <w:marTop w:val="0"/>
          <w:marBottom w:val="0"/>
          <w:divBdr>
            <w:top w:val="none" w:sz="0" w:space="0" w:color="auto"/>
            <w:left w:val="none" w:sz="0" w:space="0" w:color="auto"/>
            <w:bottom w:val="none" w:sz="0" w:space="0" w:color="auto"/>
            <w:right w:val="none" w:sz="0" w:space="0" w:color="auto"/>
          </w:divBdr>
        </w:div>
        <w:div w:id="688023548">
          <w:marLeft w:val="640"/>
          <w:marRight w:val="0"/>
          <w:marTop w:val="0"/>
          <w:marBottom w:val="0"/>
          <w:divBdr>
            <w:top w:val="none" w:sz="0" w:space="0" w:color="auto"/>
            <w:left w:val="none" w:sz="0" w:space="0" w:color="auto"/>
            <w:bottom w:val="none" w:sz="0" w:space="0" w:color="auto"/>
            <w:right w:val="none" w:sz="0" w:space="0" w:color="auto"/>
          </w:divBdr>
        </w:div>
        <w:div w:id="1385256321">
          <w:marLeft w:val="640"/>
          <w:marRight w:val="0"/>
          <w:marTop w:val="0"/>
          <w:marBottom w:val="0"/>
          <w:divBdr>
            <w:top w:val="none" w:sz="0" w:space="0" w:color="auto"/>
            <w:left w:val="none" w:sz="0" w:space="0" w:color="auto"/>
            <w:bottom w:val="none" w:sz="0" w:space="0" w:color="auto"/>
            <w:right w:val="none" w:sz="0" w:space="0" w:color="auto"/>
          </w:divBdr>
        </w:div>
        <w:div w:id="1153565535">
          <w:marLeft w:val="640"/>
          <w:marRight w:val="0"/>
          <w:marTop w:val="0"/>
          <w:marBottom w:val="0"/>
          <w:divBdr>
            <w:top w:val="none" w:sz="0" w:space="0" w:color="auto"/>
            <w:left w:val="none" w:sz="0" w:space="0" w:color="auto"/>
            <w:bottom w:val="none" w:sz="0" w:space="0" w:color="auto"/>
            <w:right w:val="none" w:sz="0" w:space="0" w:color="auto"/>
          </w:divBdr>
        </w:div>
        <w:div w:id="1541212366">
          <w:marLeft w:val="640"/>
          <w:marRight w:val="0"/>
          <w:marTop w:val="0"/>
          <w:marBottom w:val="0"/>
          <w:divBdr>
            <w:top w:val="none" w:sz="0" w:space="0" w:color="auto"/>
            <w:left w:val="none" w:sz="0" w:space="0" w:color="auto"/>
            <w:bottom w:val="none" w:sz="0" w:space="0" w:color="auto"/>
            <w:right w:val="none" w:sz="0" w:space="0" w:color="auto"/>
          </w:divBdr>
        </w:div>
        <w:div w:id="1595238061">
          <w:marLeft w:val="640"/>
          <w:marRight w:val="0"/>
          <w:marTop w:val="0"/>
          <w:marBottom w:val="0"/>
          <w:divBdr>
            <w:top w:val="none" w:sz="0" w:space="0" w:color="auto"/>
            <w:left w:val="none" w:sz="0" w:space="0" w:color="auto"/>
            <w:bottom w:val="none" w:sz="0" w:space="0" w:color="auto"/>
            <w:right w:val="none" w:sz="0" w:space="0" w:color="auto"/>
          </w:divBdr>
        </w:div>
        <w:div w:id="321080342">
          <w:marLeft w:val="640"/>
          <w:marRight w:val="0"/>
          <w:marTop w:val="0"/>
          <w:marBottom w:val="0"/>
          <w:divBdr>
            <w:top w:val="none" w:sz="0" w:space="0" w:color="auto"/>
            <w:left w:val="none" w:sz="0" w:space="0" w:color="auto"/>
            <w:bottom w:val="none" w:sz="0" w:space="0" w:color="auto"/>
            <w:right w:val="none" w:sz="0" w:space="0" w:color="auto"/>
          </w:divBdr>
        </w:div>
        <w:div w:id="2042244327">
          <w:marLeft w:val="640"/>
          <w:marRight w:val="0"/>
          <w:marTop w:val="0"/>
          <w:marBottom w:val="0"/>
          <w:divBdr>
            <w:top w:val="none" w:sz="0" w:space="0" w:color="auto"/>
            <w:left w:val="none" w:sz="0" w:space="0" w:color="auto"/>
            <w:bottom w:val="none" w:sz="0" w:space="0" w:color="auto"/>
            <w:right w:val="none" w:sz="0" w:space="0" w:color="auto"/>
          </w:divBdr>
        </w:div>
        <w:div w:id="553808403">
          <w:marLeft w:val="640"/>
          <w:marRight w:val="0"/>
          <w:marTop w:val="0"/>
          <w:marBottom w:val="0"/>
          <w:divBdr>
            <w:top w:val="none" w:sz="0" w:space="0" w:color="auto"/>
            <w:left w:val="none" w:sz="0" w:space="0" w:color="auto"/>
            <w:bottom w:val="none" w:sz="0" w:space="0" w:color="auto"/>
            <w:right w:val="none" w:sz="0" w:space="0" w:color="auto"/>
          </w:divBdr>
        </w:div>
        <w:div w:id="1962764484">
          <w:marLeft w:val="640"/>
          <w:marRight w:val="0"/>
          <w:marTop w:val="0"/>
          <w:marBottom w:val="0"/>
          <w:divBdr>
            <w:top w:val="none" w:sz="0" w:space="0" w:color="auto"/>
            <w:left w:val="none" w:sz="0" w:space="0" w:color="auto"/>
            <w:bottom w:val="none" w:sz="0" w:space="0" w:color="auto"/>
            <w:right w:val="none" w:sz="0" w:space="0" w:color="auto"/>
          </w:divBdr>
        </w:div>
        <w:div w:id="1142503731">
          <w:marLeft w:val="640"/>
          <w:marRight w:val="0"/>
          <w:marTop w:val="0"/>
          <w:marBottom w:val="0"/>
          <w:divBdr>
            <w:top w:val="none" w:sz="0" w:space="0" w:color="auto"/>
            <w:left w:val="none" w:sz="0" w:space="0" w:color="auto"/>
            <w:bottom w:val="none" w:sz="0" w:space="0" w:color="auto"/>
            <w:right w:val="none" w:sz="0" w:space="0" w:color="auto"/>
          </w:divBdr>
        </w:div>
        <w:div w:id="1637567393">
          <w:marLeft w:val="640"/>
          <w:marRight w:val="0"/>
          <w:marTop w:val="0"/>
          <w:marBottom w:val="0"/>
          <w:divBdr>
            <w:top w:val="none" w:sz="0" w:space="0" w:color="auto"/>
            <w:left w:val="none" w:sz="0" w:space="0" w:color="auto"/>
            <w:bottom w:val="none" w:sz="0" w:space="0" w:color="auto"/>
            <w:right w:val="none" w:sz="0" w:space="0" w:color="auto"/>
          </w:divBdr>
        </w:div>
        <w:div w:id="195049157">
          <w:marLeft w:val="640"/>
          <w:marRight w:val="0"/>
          <w:marTop w:val="0"/>
          <w:marBottom w:val="0"/>
          <w:divBdr>
            <w:top w:val="none" w:sz="0" w:space="0" w:color="auto"/>
            <w:left w:val="none" w:sz="0" w:space="0" w:color="auto"/>
            <w:bottom w:val="none" w:sz="0" w:space="0" w:color="auto"/>
            <w:right w:val="none" w:sz="0" w:space="0" w:color="auto"/>
          </w:divBdr>
        </w:div>
        <w:div w:id="762840695">
          <w:marLeft w:val="640"/>
          <w:marRight w:val="0"/>
          <w:marTop w:val="0"/>
          <w:marBottom w:val="0"/>
          <w:divBdr>
            <w:top w:val="none" w:sz="0" w:space="0" w:color="auto"/>
            <w:left w:val="none" w:sz="0" w:space="0" w:color="auto"/>
            <w:bottom w:val="none" w:sz="0" w:space="0" w:color="auto"/>
            <w:right w:val="none" w:sz="0" w:space="0" w:color="auto"/>
          </w:divBdr>
        </w:div>
        <w:div w:id="157696647">
          <w:marLeft w:val="640"/>
          <w:marRight w:val="0"/>
          <w:marTop w:val="0"/>
          <w:marBottom w:val="0"/>
          <w:divBdr>
            <w:top w:val="none" w:sz="0" w:space="0" w:color="auto"/>
            <w:left w:val="none" w:sz="0" w:space="0" w:color="auto"/>
            <w:bottom w:val="none" w:sz="0" w:space="0" w:color="auto"/>
            <w:right w:val="none" w:sz="0" w:space="0" w:color="auto"/>
          </w:divBdr>
        </w:div>
        <w:div w:id="1433890009">
          <w:marLeft w:val="640"/>
          <w:marRight w:val="0"/>
          <w:marTop w:val="0"/>
          <w:marBottom w:val="0"/>
          <w:divBdr>
            <w:top w:val="none" w:sz="0" w:space="0" w:color="auto"/>
            <w:left w:val="none" w:sz="0" w:space="0" w:color="auto"/>
            <w:bottom w:val="none" w:sz="0" w:space="0" w:color="auto"/>
            <w:right w:val="none" w:sz="0" w:space="0" w:color="auto"/>
          </w:divBdr>
        </w:div>
        <w:div w:id="1785421537">
          <w:marLeft w:val="640"/>
          <w:marRight w:val="0"/>
          <w:marTop w:val="0"/>
          <w:marBottom w:val="0"/>
          <w:divBdr>
            <w:top w:val="none" w:sz="0" w:space="0" w:color="auto"/>
            <w:left w:val="none" w:sz="0" w:space="0" w:color="auto"/>
            <w:bottom w:val="none" w:sz="0" w:space="0" w:color="auto"/>
            <w:right w:val="none" w:sz="0" w:space="0" w:color="auto"/>
          </w:divBdr>
        </w:div>
        <w:div w:id="279336686">
          <w:marLeft w:val="640"/>
          <w:marRight w:val="0"/>
          <w:marTop w:val="0"/>
          <w:marBottom w:val="0"/>
          <w:divBdr>
            <w:top w:val="none" w:sz="0" w:space="0" w:color="auto"/>
            <w:left w:val="none" w:sz="0" w:space="0" w:color="auto"/>
            <w:bottom w:val="none" w:sz="0" w:space="0" w:color="auto"/>
            <w:right w:val="none" w:sz="0" w:space="0" w:color="auto"/>
          </w:divBdr>
        </w:div>
        <w:div w:id="2101943207">
          <w:marLeft w:val="640"/>
          <w:marRight w:val="0"/>
          <w:marTop w:val="0"/>
          <w:marBottom w:val="0"/>
          <w:divBdr>
            <w:top w:val="none" w:sz="0" w:space="0" w:color="auto"/>
            <w:left w:val="none" w:sz="0" w:space="0" w:color="auto"/>
            <w:bottom w:val="none" w:sz="0" w:space="0" w:color="auto"/>
            <w:right w:val="none" w:sz="0" w:space="0" w:color="auto"/>
          </w:divBdr>
        </w:div>
        <w:div w:id="1869249105">
          <w:marLeft w:val="640"/>
          <w:marRight w:val="0"/>
          <w:marTop w:val="0"/>
          <w:marBottom w:val="0"/>
          <w:divBdr>
            <w:top w:val="none" w:sz="0" w:space="0" w:color="auto"/>
            <w:left w:val="none" w:sz="0" w:space="0" w:color="auto"/>
            <w:bottom w:val="none" w:sz="0" w:space="0" w:color="auto"/>
            <w:right w:val="none" w:sz="0" w:space="0" w:color="auto"/>
          </w:divBdr>
        </w:div>
        <w:div w:id="737554143">
          <w:marLeft w:val="640"/>
          <w:marRight w:val="0"/>
          <w:marTop w:val="0"/>
          <w:marBottom w:val="0"/>
          <w:divBdr>
            <w:top w:val="none" w:sz="0" w:space="0" w:color="auto"/>
            <w:left w:val="none" w:sz="0" w:space="0" w:color="auto"/>
            <w:bottom w:val="none" w:sz="0" w:space="0" w:color="auto"/>
            <w:right w:val="none" w:sz="0" w:space="0" w:color="auto"/>
          </w:divBdr>
        </w:div>
        <w:div w:id="817769034">
          <w:marLeft w:val="640"/>
          <w:marRight w:val="0"/>
          <w:marTop w:val="0"/>
          <w:marBottom w:val="0"/>
          <w:divBdr>
            <w:top w:val="none" w:sz="0" w:space="0" w:color="auto"/>
            <w:left w:val="none" w:sz="0" w:space="0" w:color="auto"/>
            <w:bottom w:val="none" w:sz="0" w:space="0" w:color="auto"/>
            <w:right w:val="none" w:sz="0" w:space="0" w:color="auto"/>
          </w:divBdr>
        </w:div>
        <w:div w:id="2075617878">
          <w:marLeft w:val="640"/>
          <w:marRight w:val="0"/>
          <w:marTop w:val="0"/>
          <w:marBottom w:val="0"/>
          <w:divBdr>
            <w:top w:val="none" w:sz="0" w:space="0" w:color="auto"/>
            <w:left w:val="none" w:sz="0" w:space="0" w:color="auto"/>
            <w:bottom w:val="none" w:sz="0" w:space="0" w:color="auto"/>
            <w:right w:val="none" w:sz="0" w:space="0" w:color="auto"/>
          </w:divBdr>
        </w:div>
        <w:div w:id="149368185">
          <w:marLeft w:val="640"/>
          <w:marRight w:val="0"/>
          <w:marTop w:val="0"/>
          <w:marBottom w:val="0"/>
          <w:divBdr>
            <w:top w:val="none" w:sz="0" w:space="0" w:color="auto"/>
            <w:left w:val="none" w:sz="0" w:space="0" w:color="auto"/>
            <w:bottom w:val="none" w:sz="0" w:space="0" w:color="auto"/>
            <w:right w:val="none" w:sz="0" w:space="0" w:color="auto"/>
          </w:divBdr>
        </w:div>
        <w:div w:id="180436873">
          <w:marLeft w:val="640"/>
          <w:marRight w:val="0"/>
          <w:marTop w:val="0"/>
          <w:marBottom w:val="0"/>
          <w:divBdr>
            <w:top w:val="none" w:sz="0" w:space="0" w:color="auto"/>
            <w:left w:val="none" w:sz="0" w:space="0" w:color="auto"/>
            <w:bottom w:val="none" w:sz="0" w:space="0" w:color="auto"/>
            <w:right w:val="none" w:sz="0" w:space="0" w:color="auto"/>
          </w:divBdr>
        </w:div>
        <w:div w:id="2051298975">
          <w:marLeft w:val="640"/>
          <w:marRight w:val="0"/>
          <w:marTop w:val="0"/>
          <w:marBottom w:val="0"/>
          <w:divBdr>
            <w:top w:val="none" w:sz="0" w:space="0" w:color="auto"/>
            <w:left w:val="none" w:sz="0" w:space="0" w:color="auto"/>
            <w:bottom w:val="none" w:sz="0" w:space="0" w:color="auto"/>
            <w:right w:val="none" w:sz="0" w:space="0" w:color="auto"/>
          </w:divBdr>
        </w:div>
        <w:div w:id="622153781">
          <w:marLeft w:val="640"/>
          <w:marRight w:val="0"/>
          <w:marTop w:val="0"/>
          <w:marBottom w:val="0"/>
          <w:divBdr>
            <w:top w:val="none" w:sz="0" w:space="0" w:color="auto"/>
            <w:left w:val="none" w:sz="0" w:space="0" w:color="auto"/>
            <w:bottom w:val="none" w:sz="0" w:space="0" w:color="auto"/>
            <w:right w:val="none" w:sz="0" w:space="0" w:color="auto"/>
          </w:divBdr>
        </w:div>
        <w:div w:id="464662064">
          <w:marLeft w:val="640"/>
          <w:marRight w:val="0"/>
          <w:marTop w:val="0"/>
          <w:marBottom w:val="0"/>
          <w:divBdr>
            <w:top w:val="none" w:sz="0" w:space="0" w:color="auto"/>
            <w:left w:val="none" w:sz="0" w:space="0" w:color="auto"/>
            <w:bottom w:val="none" w:sz="0" w:space="0" w:color="auto"/>
            <w:right w:val="none" w:sz="0" w:space="0" w:color="auto"/>
          </w:divBdr>
        </w:div>
        <w:div w:id="1907373945">
          <w:marLeft w:val="640"/>
          <w:marRight w:val="0"/>
          <w:marTop w:val="0"/>
          <w:marBottom w:val="0"/>
          <w:divBdr>
            <w:top w:val="none" w:sz="0" w:space="0" w:color="auto"/>
            <w:left w:val="none" w:sz="0" w:space="0" w:color="auto"/>
            <w:bottom w:val="none" w:sz="0" w:space="0" w:color="auto"/>
            <w:right w:val="none" w:sz="0" w:space="0" w:color="auto"/>
          </w:divBdr>
        </w:div>
        <w:div w:id="606541772">
          <w:marLeft w:val="640"/>
          <w:marRight w:val="0"/>
          <w:marTop w:val="0"/>
          <w:marBottom w:val="0"/>
          <w:divBdr>
            <w:top w:val="none" w:sz="0" w:space="0" w:color="auto"/>
            <w:left w:val="none" w:sz="0" w:space="0" w:color="auto"/>
            <w:bottom w:val="none" w:sz="0" w:space="0" w:color="auto"/>
            <w:right w:val="none" w:sz="0" w:space="0" w:color="auto"/>
          </w:divBdr>
        </w:div>
        <w:div w:id="1866825222">
          <w:marLeft w:val="640"/>
          <w:marRight w:val="0"/>
          <w:marTop w:val="0"/>
          <w:marBottom w:val="0"/>
          <w:divBdr>
            <w:top w:val="none" w:sz="0" w:space="0" w:color="auto"/>
            <w:left w:val="none" w:sz="0" w:space="0" w:color="auto"/>
            <w:bottom w:val="none" w:sz="0" w:space="0" w:color="auto"/>
            <w:right w:val="none" w:sz="0" w:space="0" w:color="auto"/>
          </w:divBdr>
        </w:div>
        <w:div w:id="1256012045">
          <w:marLeft w:val="640"/>
          <w:marRight w:val="0"/>
          <w:marTop w:val="0"/>
          <w:marBottom w:val="0"/>
          <w:divBdr>
            <w:top w:val="none" w:sz="0" w:space="0" w:color="auto"/>
            <w:left w:val="none" w:sz="0" w:space="0" w:color="auto"/>
            <w:bottom w:val="none" w:sz="0" w:space="0" w:color="auto"/>
            <w:right w:val="none" w:sz="0" w:space="0" w:color="auto"/>
          </w:divBdr>
        </w:div>
        <w:div w:id="1024097341">
          <w:marLeft w:val="640"/>
          <w:marRight w:val="0"/>
          <w:marTop w:val="0"/>
          <w:marBottom w:val="0"/>
          <w:divBdr>
            <w:top w:val="none" w:sz="0" w:space="0" w:color="auto"/>
            <w:left w:val="none" w:sz="0" w:space="0" w:color="auto"/>
            <w:bottom w:val="none" w:sz="0" w:space="0" w:color="auto"/>
            <w:right w:val="none" w:sz="0" w:space="0" w:color="auto"/>
          </w:divBdr>
        </w:div>
        <w:div w:id="1715156891">
          <w:marLeft w:val="640"/>
          <w:marRight w:val="0"/>
          <w:marTop w:val="0"/>
          <w:marBottom w:val="0"/>
          <w:divBdr>
            <w:top w:val="none" w:sz="0" w:space="0" w:color="auto"/>
            <w:left w:val="none" w:sz="0" w:space="0" w:color="auto"/>
            <w:bottom w:val="none" w:sz="0" w:space="0" w:color="auto"/>
            <w:right w:val="none" w:sz="0" w:space="0" w:color="auto"/>
          </w:divBdr>
        </w:div>
        <w:div w:id="1379277263">
          <w:marLeft w:val="640"/>
          <w:marRight w:val="0"/>
          <w:marTop w:val="0"/>
          <w:marBottom w:val="0"/>
          <w:divBdr>
            <w:top w:val="none" w:sz="0" w:space="0" w:color="auto"/>
            <w:left w:val="none" w:sz="0" w:space="0" w:color="auto"/>
            <w:bottom w:val="none" w:sz="0" w:space="0" w:color="auto"/>
            <w:right w:val="none" w:sz="0" w:space="0" w:color="auto"/>
          </w:divBdr>
        </w:div>
        <w:div w:id="607008877">
          <w:marLeft w:val="640"/>
          <w:marRight w:val="0"/>
          <w:marTop w:val="0"/>
          <w:marBottom w:val="0"/>
          <w:divBdr>
            <w:top w:val="none" w:sz="0" w:space="0" w:color="auto"/>
            <w:left w:val="none" w:sz="0" w:space="0" w:color="auto"/>
            <w:bottom w:val="none" w:sz="0" w:space="0" w:color="auto"/>
            <w:right w:val="none" w:sz="0" w:space="0" w:color="auto"/>
          </w:divBdr>
        </w:div>
        <w:div w:id="1017928687">
          <w:marLeft w:val="640"/>
          <w:marRight w:val="0"/>
          <w:marTop w:val="0"/>
          <w:marBottom w:val="0"/>
          <w:divBdr>
            <w:top w:val="none" w:sz="0" w:space="0" w:color="auto"/>
            <w:left w:val="none" w:sz="0" w:space="0" w:color="auto"/>
            <w:bottom w:val="none" w:sz="0" w:space="0" w:color="auto"/>
            <w:right w:val="none" w:sz="0" w:space="0" w:color="auto"/>
          </w:divBdr>
        </w:div>
        <w:div w:id="108358950">
          <w:marLeft w:val="640"/>
          <w:marRight w:val="0"/>
          <w:marTop w:val="0"/>
          <w:marBottom w:val="0"/>
          <w:divBdr>
            <w:top w:val="none" w:sz="0" w:space="0" w:color="auto"/>
            <w:left w:val="none" w:sz="0" w:space="0" w:color="auto"/>
            <w:bottom w:val="none" w:sz="0" w:space="0" w:color="auto"/>
            <w:right w:val="none" w:sz="0" w:space="0" w:color="auto"/>
          </w:divBdr>
        </w:div>
        <w:div w:id="1979259597">
          <w:marLeft w:val="640"/>
          <w:marRight w:val="0"/>
          <w:marTop w:val="0"/>
          <w:marBottom w:val="0"/>
          <w:divBdr>
            <w:top w:val="none" w:sz="0" w:space="0" w:color="auto"/>
            <w:left w:val="none" w:sz="0" w:space="0" w:color="auto"/>
            <w:bottom w:val="none" w:sz="0" w:space="0" w:color="auto"/>
            <w:right w:val="none" w:sz="0" w:space="0" w:color="auto"/>
          </w:divBdr>
        </w:div>
        <w:div w:id="811412607">
          <w:marLeft w:val="640"/>
          <w:marRight w:val="0"/>
          <w:marTop w:val="0"/>
          <w:marBottom w:val="0"/>
          <w:divBdr>
            <w:top w:val="none" w:sz="0" w:space="0" w:color="auto"/>
            <w:left w:val="none" w:sz="0" w:space="0" w:color="auto"/>
            <w:bottom w:val="none" w:sz="0" w:space="0" w:color="auto"/>
            <w:right w:val="none" w:sz="0" w:space="0" w:color="auto"/>
          </w:divBdr>
        </w:div>
        <w:div w:id="584532006">
          <w:marLeft w:val="640"/>
          <w:marRight w:val="0"/>
          <w:marTop w:val="0"/>
          <w:marBottom w:val="0"/>
          <w:divBdr>
            <w:top w:val="none" w:sz="0" w:space="0" w:color="auto"/>
            <w:left w:val="none" w:sz="0" w:space="0" w:color="auto"/>
            <w:bottom w:val="none" w:sz="0" w:space="0" w:color="auto"/>
            <w:right w:val="none" w:sz="0" w:space="0" w:color="auto"/>
          </w:divBdr>
        </w:div>
        <w:div w:id="24409469">
          <w:marLeft w:val="640"/>
          <w:marRight w:val="0"/>
          <w:marTop w:val="0"/>
          <w:marBottom w:val="0"/>
          <w:divBdr>
            <w:top w:val="none" w:sz="0" w:space="0" w:color="auto"/>
            <w:left w:val="none" w:sz="0" w:space="0" w:color="auto"/>
            <w:bottom w:val="none" w:sz="0" w:space="0" w:color="auto"/>
            <w:right w:val="none" w:sz="0" w:space="0" w:color="auto"/>
          </w:divBdr>
        </w:div>
        <w:div w:id="1509176642">
          <w:marLeft w:val="640"/>
          <w:marRight w:val="0"/>
          <w:marTop w:val="0"/>
          <w:marBottom w:val="0"/>
          <w:divBdr>
            <w:top w:val="none" w:sz="0" w:space="0" w:color="auto"/>
            <w:left w:val="none" w:sz="0" w:space="0" w:color="auto"/>
            <w:bottom w:val="none" w:sz="0" w:space="0" w:color="auto"/>
            <w:right w:val="none" w:sz="0" w:space="0" w:color="auto"/>
          </w:divBdr>
        </w:div>
        <w:div w:id="1304310902">
          <w:marLeft w:val="640"/>
          <w:marRight w:val="0"/>
          <w:marTop w:val="0"/>
          <w:marBottom w:val="0"/>
          <w:divBdr>
            <w:top w:val="none" w:sz="0" w:space="0" w:color="auto"/>
            <w:left w:val="none" w:sz="0" w:space="0" w:color="auto"/>
            <w:bottom w:val="none" w:sz="0" w:space="0" w:color="auto"/>
            <w:right w:val="none" w:sz="0" w:space="0" w:color="auto"/>
          </w:divBdr>
        </w:div>
        <w:div w:id="928847908">
          <w:marLeft w:val="640"/>
          <w:marRight w:val="0"/>
          <w:marTop w:val="0"/>
          <w:marBottom w:val="0"/>
          <w:divBdr>
            <w:top w:val="none" w:sz="0" w:space="0" w:color="auto"/>
            <w:left w:val="none" w:sz="0" w:space="0" w:color="auto"/>
            <w:bottom w:val="none" w:sz="0" w:space="0" w:color="auto"/>
            <w:right w:val="none" w:sz="0" w:space="0" w:color="auto"/>
          </w:divBdr>
        </w:div>
        <w:div w:id="592666703">
          <w:marLeft w:val="640"/>
          <w:marRight w:val="0"/>
          <w:marTop w:val="0"/>
          <w:marBottom w:val="0"/>
          <w:divBdr>
            <w:top w:val="none" w:sz="0" w:space="0" w:color="auto"/>
            <w:left w:val="none" w:sz="0" w:space="0" w:color="auto"/>
            <w:bottom w:val="none" w:sz="0" w:space="0" w:color="auto"/>
            <w:right w:val="none" w:sz="0" w:space="0" w:color="auto"/>
          </w:divBdr>
        </w:div>
        <w:div w:id="1232808725">
          <w:marLeft w:val="640"/>
          <w:marRight w:val="0"/>
          <w:marTop w:val="0"/>
          <w:marBottom w:val="0"/>
          <w:divBdr>
            <w:top w:val="none" w:sz="0" w:space="0" w:color="auto"/>
            <w:left w:val="none" w:sz="0" w:space="0" w:color="auto"/>
            <w:bottom w:val="none" w:sz="0" w:space="0" w:color="auto"/>
            <w:right w:val="none" w:sz="0" w:space="0" w:color="auto"/>
          </w:divBdr>
        </w:div>
        <w:div w:id="1537349413">
          <w:marLeft w:val="640"/>
          <w:marRight w:val="0"/>
          <w:marTop w:val="0"/>
          <w:marBottom w:val="0"/>
          <w:divBdr>
            <w:top w:val="none" w:sz="0" w:space="0" w:color="auto"/>
            <w:left w:val="none" w:sz="0" w:space="0" w:color="auto"/>
            <w:bottom w:val="none" w:sz="0" w:space="0" w:color="auto"/>
            <w:right w:val="none" w:sz="0" w:space="0" w:color="auto"/>
          </w:divBdr>
        </w:div>
        <w:div w:id="1785347870">
          <w:marLeft w:val="640"/>
          <w:marRight w:val="0"/>
          <w:marTop w:val="0"/>
          <w:marBottom w:val="0"/>
          <w:divBdr>
            <w:top w:val="none" w:sz="0" w:space="0" w:color="auto"/>
            <w:left w:val="none" w:sz="0" w:space="0" w:color="auto"/>
            <w:bottom w:val="none" w:sz="0" w:space="0" w:color="auto"/>
            <w:right w:val="none" w:sz="0" w:space="0" w:color="auto"/>
          </w:divBdr>
        </w:div>
        <w:div w:id="2134009370">
          <w:marLeft w:val="640"/>
          <w:marRight w:val="0"/>
          <w:marTop w:val="0"/>
          <w:marBottom w:val="0"/>
          <w:divBdr>
            <w:top w:val="none" w:sz="0" w:space="0" w:color="auto"/>
            <w:left w:val="none" w:sz="0" w:space="0" w:color="auto"/>
            <w:bottom w:val="none" w:sz="0" w:space="0" w:color="auto"/>
            <w:right w:val="none" w:sz="0" w:space="0" w:color="auto"/>
          </w:divBdr>
        </w:div>
        <w:div w:id="343630020">
          <w:marLeft w:val="640"/>
          <w:marRight w:val="0"/>
          <w:marTop w:val="0"/>
          <w:marBottom w:val="0"/>
          <w:divBdr>
            <w:top w:val="none" w:sz="0" w:space="0" w:color="auto"/>
            <w:left w:val="none" w:sz="0" w:space="0" w:color="auto"/>
            <w:bottom w:val="none" w:sz="0" w:space="0" w:color="auto"/>
            <w:right w:val="none" w:sz="0" w:space="0" w:color="auto"/>
          </w:divBdr>
        </w:div>
        <w:div w:id="1534616658">
          <w:marLeft w:val="640"/>
          <w:marRight w:val="0"/>
          <w:marTop w:val="0"/>
          <w:marBottom w:val="0"/>
          <w:divBdr>
            <w:top w:val="none" w:sz="0" w:space="0" w:color="auto"/>
            <w:left w:val="none" w:sz="0" w:space="0" w:color="auto"/>
            <w:bottom w:val="none" w:sz="0" w:space="0" w:color="auto"/>
            <w:right w:val="none" w:sz="0" w:space="0" w:color="auto"/>
          </w:divBdr>
        </w:div>
        <w:div w:id="1119883856">
          <w:marLeft w:val="640"/>
          <w:marRight w:val="0"/>
          <w:marTop w:val="0"/>
          <w:marBottom w:val="0"/>
          <w:divBdr>
            <w:top w:val="none" w:sz="0" w:space="0" w:color="auto"/>
            <w:left w:val="none" w:sz="0" w:space="0" w:color="auto"/>
            <w:bottom w:val="none" w:sz="0" w:space="0" w:color="auto"/>
            <w:right w:val="none" w:sz="0" w:space="0" w:color="auto"/>
          </w:divBdr>
        </w:div>
        <w:div w:id="99493206">
          <w:marLeft w:val="640"/>
          <w:marRight w:val="0"/>
          <w:marTop w:val="0"/>
          <w:marBottom w:val="0"/>
          <w:divBdr>
            <w:top w:val="none" w:sz="0" w:space="0" w:color="auto"/>
            <w:left w:val="none" w:sz="0" w:space="0" w:color="auto"/>
            <w:bottom w:val="none" w:sz="0" w:space="0" w:color="auto"/>
            <w:right w:val="none" w:sz="0" w:space="0" w:color="auto"/>
          </w:divBdr>
        </w:div>
        <w:div w:id="1707636012">
          <w:marLeft w:val="640"/>
          <w:marRight w:val="0"/>
          <w:marTop w:val="0"/>
          <w:marBottom w:val="0"/>
          <w:divBdr>
            <w:top w:val="none" w:sz="0" w:space="0" w:color="auto"/>
            <w:left w:val="none" w:sz="0" w:space="0" w:color="auto"/>
            <w:bottom w:val="none" w:sz="0" w:space="0" w:color="auto"/>
            <w:right w:val="none" w:sz="0" w:space="0" w:color="auto"/>
          </w:divBdr>
        </w:div>
        <w:div w:id="1343358456">
          <w:marLeft w:val="640"/>
          <w:marRight w:val="0"/>
          <w:marTop w:val="0"/>
          <w:marBottom w:val="0"/>
          <w:divBdr>
            <w:top w:val="none" w:sz="0" w:space="0" w:color="auto"/>
            <w:left w:val="none" w:sz="0" w:space="0" w:color="auto"/>
            <w:bottom w:val="none" w:sz="0" w:space="0" w:color="auto"/>
            <w:right w:val="none" w:sz="0" w:space="0" w:color="auto"/>
          </w:divBdr>
        </w:div>
        <w:div w:id="100031419">
          <w:marLeft w:val="640"/>
          <w:marRight w:val="0"/>
          <w:marTop w:val="0"/>
          <w:marBottom w:val="0"/>
          <w:divBdr>
            <w:top w:val="none" w:sz="0" w:space="0" w:color="auto"/>
            <w:left w:val="none" w:sz="0" w:space="0" w:color="auto"/>
            <w:bottom w:val="none" w:sz="0" w:space="0" w:color="auto"/>
            <w:right w:val="none" w:sz="0" w:space="0" w:color="auto"/>
          </w:divBdr>
        </w:div>
        <w:div w:id="780953395">
          <w:marLeft w:val="640"/>
          <w:marRight w:val="0"/>
          <w:marTop w:val="0"/>
          <w:marBottom w:val="0"/>
          <w:divBdr>
            <w:top w:val="none" w:sz="0" w:space="0" w:color="auto"/>
            <w:left w:val="none" w:sz="0" w:space="0" w:color="auto"/>
            <w:bottom w:val="none" w:sz="0" w:space="0" w:color="auto"/>
            <w:right w:val="none" w:sz="0" w:space="0" w:color="auto"/>
          </w:divBdr>
        </w:div>
        <w:div w:id="1149591449">
          <w:marLeft w:val="640"/>
          <w:marRight w:val="0"/>
          <w:marTop w:val="0"/>
          <w:marBottom w:val="0"/>
          <w:divBdr>
            <w:top w:val="none" w:sz="0" w:space="0" w:color="auto"/>
            <w:left w:val="none" w:sz="0" w:space="0" w:color="auto"/>
            <w:bottom w:val="none" w:sz="0" w:space="0" w:color="auto"/>
            <w:right w:val="none" w:sz="0" w:space="0" w:color="auto"/>
          </w:divBdr>
        </w:div>
        <w:div w:id="589582433">
          <w:marLeft w:val="640"/>
          <w:marRight w:val="0"/>
          <w:marTop w:val="0"/>
          <w:marBottom w:val="0"/>
          <w:divBdr>
            <w:top w:val="none" w:sz="0" w:space="0" w:color="auto"/>
            <w:left w:val="none" w:sz="0" w:space="0" w:color="auto"/>
            <w:bottom w:val="none" w:sz="0" w:space="0" w:color="auto"/>
            <w:right w:val="none" w:sz="0" w:space="0" w:color="auto"/>
          </w:divBdr>
        </w:div>
        <w:div w:id="917137757">
          <w:marLeft w:val="640"/>
          <w:marRight w:val="0"/>
          <w:marTop w:val="0"/>
          <w:marBottom w:val="0"/>
          <w:divBdr>
            <w:top w:val="none" w:sz="0" w:space="0" w:color="auto"/>
            <w:left w:val="none" w:sz="0" w:space="0" w:color="auto"/>
            <w:bottom w:val="none" w:sz="0" w:space="0" w:color="auto"/>
            <w:right w:val="none" w:sz="0" w:space="0" w:color="auto"/>
          </w:divBdr>
        </w:div>
        <w:div w:id="885064641">
          <w:marLeft w:val="640"/>
          <w:marRight w:val="0"/>
          <w:marTop w:val="0"/>
          <w:marBottom w:val="0"/>
          <w:divBdr>
            <w:top w:val="none" w:sz="0" w:space="0" w:color="auto"/>
            <w:left w:val="none" w:sz="0" w:space="0" w:color="auto"/>
            <w:bottom w:val="none" w:sz="0" w:space="0" w:color="auto"/>
            <w:right w:val="none" w:sz="0" w:space="0" w:color="auto"/>
          </w:divBdr>
        </w:div>
        <w:div w:id="250892619">
          <w:marLeft w:val="640"/>
          <w:marRight w:val="0"/>
          <w:marTop w:val="0"/>
          <w:marBottom w:val="0"/>
          <w:divBdr>
            <w:top w:val="none" w:sz="0" w:space="0" w:color="auto"/>
            <w:left w:val="none" w:sz="0" w:space="0" w:color="auto"/>
            <w:bottom w:val="none" w:sz="0" w:space="0" w:color="auto"/>
            <w:right w:val="none" w:sz="0" w:space="0" w:color="auto"/>
          </w:divBdr>
        </w:div>
        <w:div w:id="1041368562">
          <w:marLeft w:val="640"/>
          <w:marRight w:val="0"/>
          <w:marTop w:val="0"/>
          <w:marBottom w:val="0"/>
          <w:divBdr>
            <w:top w:val="none" w:sz="0" w:space="0" w:color="auto"/>
            <w:left w:val="none" w:sz="0" w:space="0" w:color="auto"/>
            <w:bottom w:val="none" w:sz="0" w:space="0" w:color="auto"/>
            <w:right w:val="none" w:sz="0" w:space="0" w:color="auto"/>
          </w:divBdr>
        </w:div>
        <w:div w:id="202207337">
          <w:marLeft w:val="640"/>
          <w:marRight w:val="0"/>
          <w:marTop w:val="0"/>
          <w:marBottom w:val="0"/>
          <w:divBdr>
            <w:top w:val="none" w:sz="0" w:space="0" w:color="auto"/>
            <w:left w:val="none" w:sz="0" w:space="0" w:color="auto"/>
            <w:bottom w:val="none" w:sz="0" w:space="0" w:color="auto"/>
            <w:right w:val="none" w:sz="0" w:space="0" w:color="auto"/>
          </w:divBdr>
        </w:div>
        <w:div w:id="436143466">
          <w:marLeft w:val="640"/>
          <w:marRight w:val="0"/>
          <w:marTop w:val="0"/>
          <w:marBottom w:val="0"/>
          <w:divBdr>
            <w:top w:val="none" w:sz="0" w:space="0" w:color="auto"/>
            <w:left w:val="none" w:sz="0" w:space="0" w:color="auto"/>
            <w:bottom w:val="none" w:sz="0" w:space="0" w:color="auto"/>
            <w:right w:val="none" w:sz="0" w:space="0" w:color="auto"/>
          </w:divBdr>
        </w:div>
        <w:div w:id="764571317">
          <w:marLeft w:val="640"/>
          <w:marRight w:val="0"/>
          <w:marTop w:val="0"/>
          <w:marBottom w:val="0"/>
          <w:divBdr>
            <w:top w:val="none" w:sz="0" w:space="0" w:color="auto"/>
            <w:left w:val="none" w:sz="0" w:space="0" w:color="auto"/>
            <w:bottom w:val="none" w:sz="0" w:space="0" w:color="auto"/>
            <w:right w:val="none" w:sz="0" w:space="0" w:color="auto"/>
          </w:divBdr>
        </w:div>
        <w:div w:id="1054158624">
          <w:marLeft w:val="640"/>
          <w:marRight w:val="0"/>
          <w:marTop w:val="0"/>
          <w:marBottom w:val="0"/>
          <w:divBdr>
            <w:top w:val="none" w:sz="0" w:space="0" w:color="auto"/>
            <w:left w:val="none" w:sz="0" w:space="0" w:color="auto"/>
            <w:bottom w:val="none" w:sz="0" w:space="0" w:color="auto"/>
            <w:right w:val="none" w:sz="0" w:space="0" w:color="auto"/>
          </w:divBdr>
        </w:div>
        <w:div w:id="1801730091">
          <w:marLeft w:val="640"/>
          <w:marRight w:val="0"/>
          <w:marTop w:val="0"/>
          <w:marBottom w:val="0"/>
          <w:divBdr>
            <w:top w:val="none" w:sz="0" w:space="0" w:color="auto"/>
            <w:left w:val="none" w:sz="0" w:space="0" w:color="auto"/>
            <w:bottom w:val="none" w:sz="0" w:space="0" w:color="auto"/>
            <w:right w:val="none" w:sz="0" w:space="0" w:color="auto"/>
          </w:divBdr>
        </w:div>
        <w:div w:id="1684354239">
          <w:marLeft w:val="640"/>
          <w:marRight w:val="0"/>
          <w:marTop w:val="0"/>
          <w:marBottom w:val="0"/>
          <w:divBdr>
            <w:top w:val="none" w:sz="0" w:space="0" w:color="auto"/>
            <w:left w:val="none" w:sz="0" w:space="0" w:color="auto"/>
            <w:bottom w:val="none" w:sz="0" w:space="0" w:color="auto"/>
            <w:right w:val="none" w:sz="0" w:space="0" w:color="auto"/>
          </w:divBdr>
        </w:div>
        <w:div w:id="242759840">
          <w:marLeft w:val="640"/>
          <w:marRight w:val="0"/>
          <w:marTop w:val="0"/>
          <w:marBottom w:val="0"/>
          <w:divBdr>
            <w:top w:val="none" w:sz="0" w:space="0" w:color="auto"/>
            <w:left w:val="none" w:sz="0" w:space="0" w:color="auto"/>
            <w:bottom w:val="none" w:sz="0" w:space="0" w:color="auto"/>
            <w:right w:val="none" w:sz="0" w:space="0" w:color="auto"/>
          </w:divBdr>
        </w:div>
        <w:div w:id="1633898542">
          <w:marLeft w:val="640"/>
          <w:marRight w:val="0"/>
          <w:marTop w:val="0"/>
          <w:marBottom w:val="0"/>
          <w:divBdr>
            <w:top w:val="none" w:sz="0" w:space="0" w:color="auto"/>
            <w:left w:val="none" w:sz="0" w:space="0" w:color="auto"/>
            <w:bottom w:val="none" w:sz="0" w:space="0" w:color="auto"/>
            <w:right w:val="none" w:sz="0" w:space="0" w:color="auto"/>
          </w:divBdr>
        </w:div>
        <w:div w:id="26107691">
          <w:marLeft w:val="640"/>
          <w:marRight w:val="0"/>
          <w:marTop w:val="0"/>
          <w:marBottom w:val="0"/>
          <w:divBdr>
            <w:top w:val="none" w:sz="0" w:space="0" w:color="auto"/>
            <w:left w:val="none" w:sz="0" w:space="0" w:color="auto"/>
            <w:bottom w:val="none" w:sz="0" w:space="0" w:color="auto"/>
            <w:right w:val="none" w:sz="0" w:space="0" w:color="auto"/>
          </w:divBdr>
        </w:div>
        <w:div w:id="191650394">
          <w:marLeft w:val="640"/>
          <w:marRight w:val="0"/>
          <w:marTop w:val="0"/>
          <w:marBottom w:val="0"/>
          <w:divBdr>
            <w:top w:val="none" w:sz="0" w:space="0" w:color="auto"/>
            <w:left w:val="none" w:sz="0" w:space="0" w:color="auto"/>
            <w:bottom w:val="none" w:sz="0" w:space="0" w:color="auto"/>
            <w:right w:val="none" w:sz="0" w:space="0" w:color="auto"/>
          </w:divBdr>
        </w:div>
        <w:div w:id="1091001554">
          <w:marLeft w:val="640"/>
          <w:marRight w:val="0"/>
          <w:marTop w:val="0"/>
          <w:marBottom w:val="0"/>
          <w:divBdr>
            <w:top w:val="none" w:sz="0" w:space="0" w:color="auto"/>
            <w:left w:val="none" w:sz="0" w:space="0" w:color="auto"/>
            <w:bottom w:val="none" w:sz="0" w:space="0" w:color="auto"/>
            <w:right w:val="none" w:sz="0" w:space="0" w:color="auto"/>
          </w:divBdr>
        </w:div>
        <w:div w:id="33619974">
          <w:marLeft w:val="640"/>
          <w:marRight w:val="0"/>
          <w:marTop w:val="0"/>
          <w:marBottom w:val="0"/>
          <w:divBdr>
            <w:top w:val="none" w:sz="0" w:space="0" w:color="auto"/>
            <w:left w:val="none" w:sz="0" w:space="0" w:color="auto"/>
            <w:bottom w:val="none" w:sz="0" w:space="0" w:color="auto"/>
            <w:right w:val="none" w:sz="0" w:space="0" w:color="auto"/>
          </w:divBdr>
        </w:div>
        <w:div w:id="1622151370">
          <w:marLeft w:val="640"/>
          <w:marRight w:val="0"/>
          <w:marTop w:val="0"/>
          <w:marBottom w:val="0"/>
          <w:divBdr>
            <w:top w:val="none" w:sz="0" w:space="0" w:color="auto"/>
            <w:left w:val="none" w:sz="0" w:space="0" w:color="auto"/>
            <w:bottom w:val="none" w:sz="0" w:space="0" w:color="auto"/>
            <w:right w:val="none" w:sz="0" w:space="0" w:color="auto"/>
          </w:divBdr>
        </w:div>
        <w:div w:id="281116668">
          <w:marLeft w:val="640"/>
          <w:marRight w:val="0"/>
          <w:marTop w:val="0"/>
          <w:marBottom w:val="0"/>
          <w:divBdr>
            <w:top w:val="none" w:sz="0" w:space="0" w:color="auto"/>
            <w:left w:val="none" w:sz="0" w:space="0" w:color="auto"/>
            <w:bottom w:val="none" w:sz="0" w:space="0" w:color="auto"/>
            <w:right w:val="none" w:sz="0" w:space="0" w:color="auto"/>
          </w:divBdr>
        </w:div>
        <w:div w:id="90056034">
          <w:marLeft w:val="640"/>
          <w:marRight w:val="0"/>
          <w:marTop w:val="0"/>
          <w:marBottom w:val="0"/>
          <w:divBdr>
            <w:top w:val="none" w:sz="0" w:space="0" w:color="auto"/>
            <w:left w:val="none" w:sz="0" w:space="0" w:color="auto"/>
            <w:bottom w:val="none" w:sz="0" w:space="0" w:color="auto"/>
            <w:right w:val="none" w:sz="0" w:space="0" w:color="auto"/>
          </w:divBdr>
        </w:div>
        <w:div w:id="804351028">
          <w:marLeft w:val="640"/>
          <w:marRight w:val="0"/>
          <w:marTop w:val="0"/>
          <w:marBottom w:val="0"/>
          <w:divBdr>
            <w:top w:val="none" w:sz="0" w:space="0" w:color="auto"/>
            <w:left w:val="none" w:sz="0" w:space="0" w:color="auto"/>
            <w:bottom w:val="none" w:sz="0" w:space="0" w:color="auto"/>
            <w:right w:val="none" w:sz="0" w:space="0" w:color="auto"/>
          </w:divBdr>
        </w:div>
        <w:div w:id="604848845">
          <w:marLeft w:val="640"/>
          <w:marRight w:val="0"/>
          <w:marTop w:val="0"/>
          <w:marBottom w:val="0"/>
          <w:divBdr>
            <w:top w:val="none" w:sz="0" w:space="0" w:color="auto"/>
            <w:left w:val="none" w:sz="0" w:space="0" w:color="auto"/>
            <w:bottom w:val="none" w:sz="0" w:space="0" w:color="auto"/>
            <w:right w:val="none" w:sz="0" w:space="0" w:color="auto"/>
          </w:divBdr>
        </w:div>
        <w:div w:id="1438599568">
          <w:marLeft w:val="640"/>
          <w:marRight w:val="0"/>
          <w:marTop w:val="0"/>
          <w:marBottom w:val="0"/>
          <w:divBdr>
            <w:top w:val="none" w:sz="0" w:space="0" w:color="auto"/>
            <w:left w:val="none" w:sz="0" w:space="0" w:color="auto"/>
            <w:bottom w:val="none" w:sz="0" w:space="0" w:color="auto"/>
            <w:right w:val="none" w:sz="0" w:space="0" w:color="auto"/>
          </w:divBdr>
        </w:div>
        <w:div w:id="1002390877">
          <w:marLeft w:val="640"/>
          <w:marRight w:val="0"/>
          <w:marTop w:val="0"/>
          <w:marBottom w:val="0"/>
          <w:divBdr>
            <w:top w:val="none" w:sz="0" w:space="0" w:color="auto"/>
            <w:left w:val="none" w:sz="0" w:space="0" w:color="auto"/>
            <w:bottom w:val="none" w:sz="0" w:space="0" w:color="auto"/>
            <w:right w:val="none" w:sz="0" w:space="0" w:color="auto"/>
          </w:divBdr>
        </w:div>
        <w:div w:id="370689077">
          <w:marLeft w:val="640"/>
          <w:marRight w:val="0"/>
          <w:marTop w:val="0"/>
          <w:marBottom w:val="0"/>
          <w:divBdr>
            <w:top w:val="none" w:sz="0" w:space="0" w:color="auto"/>
            <w:left w:val="none" w:sz="0" w:space="0" w:color="auto"/>
            <w:bottom w:val="none" w:sz="0" w:space="0" w:color="auto"/>
            <w:right w:val="none" w:sz="0" w:space="0" w:color="auto"/>
          </w:divBdr>
        </w:div>
        <w:div w:id="1317875703">
          <w:marLeft w:val="640"/>
          <w:marRight w:val="0"/>
          <w:marTop w:val="0"/>
          <w:marBottom w:val="0"/>
          <w:divBdr>
            <w:top w:val="none" w:sz="0" w:space="0" w:color="auto"/>
            <w:left w:val="none" w:sz="0" w:space="0" w:color="auto"/>
            <w:bottom w:val="none" w:sz="0" w:space="0" w:color="auto"/>
            <w:right w:val="none" w:sz="0" w:space="0" w:color="auto"/>
          </w:divBdr>
        </w:div>
        <w:div w:id="640235509">
          <w:marLeft w:val="640"/>
          <w:marRight w:val="0"/>
          <w:marTop w:val="0"/>
          <w:marBottom w:val="0"/>
          <w:divBdr>
            <w:top w:val="none" w:sz="0" w:space="0" w:color="auto"/>
            <w:left w:val="none" w:sz="0" w:space="0" w:color="auto"/>
            <w:bottom w:val="none" w:sz="0" w:space="0" w:color="auto"/>
            <w:right w:val="none" w:sz="0" w:space="0" w:color="auto"/>
          </w:divBdr>
        </w:div>
        <w:div w:id="1571883124">
          <w:marLeft w:val="640"/>
          <w:marRight w:val="0"/>
          <w:marTop w:val="0"/>
          <w:marBottom w:val="0"/>
          <w:divBdr>
            <w:top w:val="none" w:sz="0" w:space="0" w:color="auto"/>
            <w:left w:val="none" w:sz="0" w:space="0" w:color="auto"/>
            <w:bottom w:val="none" w:sz="0" w:space="0" w:color="auto"/>
            <w:right w:val="none" w:sz="0" w:space="0" w:color="auto"/>
          </w:divBdr>
        </w:div>
        <w:div w:id="1613704986">
          <w:marLeft w:val="640"/>
          <w:marRight w:val="0"/>
          <w:marTop w:val="0"/>
          <w:marBottom w:val="0"/>
          <w:divBdr>
            <w:top w:val="none" w:sz="0" w:space="0" w:color="auto"/>
            <w:left w:val="none" w:sz="0" w:space="0" w:color="auto"/>
            <w:bottom w:val="none" w:sz="0" w:space="0" w:color="auto"/>
            <w:right w:val="none" w:sz="0" w:space="0" w:color="auto"/>
          </w:divBdr>
        </w:div>
        <w:div w:id="243611685">
          <w:marLeft w:val="640"/>
          <w:marRight w:val="0"/>
          <w:marTop w:val="0"/>
          <w:marBottom w:val="0"/>
          <w:divBdr>
            <w:top w:val="none" w:sz="0" w:space="0" w:color="auto"/>
            <w:left w:val="none" w:sz="0" w:space="0" w:color="auto"/>
            <w:bottom w:val="none" w:sz="0" w:space="0" w:color="auto"/>
            <w:right w:val="none" w:sz="0" w:space="0" w:color="auto"/>
          </w:divBdr>
        </w:div>
        <w:div w:id="1826823026">
          <w:marLeft w:val="640"/>
          <w:marRight w:val="0"/>
          <w:marTop w:val="0"/>
          <w:marBottom w:val="0"/>
          <w:divBdr>
            <w:top w:val="none" w:sz="0" w:space="0" w:color="auto"/>
            <w:left w:val="none" w:sz="0" w:space="0" w:color="auto"/>
            <w:bottom w:val="none" w:sz="0" w:space="0" w:color="auto"/>
            <w:right w:val="none" w:sz="0" w:space="0" w:color="auto"/>
          </w:divBdr>
        </w:div>
        <w:div w:id="1927690149">
          <w:marLeft w:val="640"/>
          <w:marRight w:val="0"/>
          <w:marTop w:val="0"/>
          <w:marBottom w:val="0"/>
          <w:divBdr>
            <w:top w:val="none" w:sz="0" w:space="0" w:color="auto"/>
            <w:left w:val="none" w:sz="0" w:space="0" w:color="auto"/>
            <w:bottom w:val="none" w:sz="0" w:space="0" w:color="auto"/>
            <w:right w:val="none" w:sz="0" w:space="0" w:color="auto"/>
          </w:divBdr>
        </w:div>
        <w:div w:id="1331445923">
          <w:marLeft w:val="640"/>
          <w:marRight w:val="0"/>
          <w:marTop w:val="0"/>
          <w:marBottom w:val="0"/>
          <w:divBdr>
            <w:top w:val="none" w:sz="0" w:space="0" w:color="auto"/>
            <w:left w:val="none" w:sz="0" w:space="0" w:color="auto"/>
            <w:bottom w:val="none" w:sz="0" w:space="0" w:color="auto"/>
            <w:right w:val="none" w:sz="0" w:space="0" w:color="auto"/>
          </w:divBdr>
        </w:div>
        <w:div w:id="969239727">
          <w:marLeft w:val="640"/>
          <w:marRight w:val="0"/>
          <w:marTop w:val="0"/>
          <w:marBottom w:val="0"/>
          <w:divBdr>
            <w:top w:val="none" w:sz="0" w:space="0" w:color="auto"/>
            <w:left w:val="none" w:sz="0" w:space="0" w:color="auto"/>
            <w:bottom w:val="none" w:sz="0" w:space="0" w:color="auto"/>
            <w:right w:val="none" w:sz="0" w:space="0" w:color="auto"/>
          </w:divBdr>
        </w:div>
        <w:div w:id="757484129">
          <w:marLeft w:val="640"/>
          <w:marRight w:val="0"/>
          <w:marTop w:val="0"/>
          <w:marBottom w:val="0"/>
          <w:divBdr>
            <w:top w:val="none" w:sz="0" w:space="0" w:color="auto"/>
            <w:left w:val="none" w:sz="0" w:space="0" w:color="auto"/>
            <w:bottom w:val="none" w:sz="0" w:space="0" w:color="auto"/>
            <w:right w:val="none" w:sz="0" w:space="0" w:color="auto"/>
          </w:divBdr>
        </w:div>
        <w:div w:id="428625658">
          <w:marLeft w:val="640"/>
          <w:marRight w:val="0"/>
          <w:marTop w:val="0"/>
          <w:marBottom w:val="0"/>
          <w:divBdr>
            <w:top w:val="none" w:sz="0" w:space="0" w:color="auto"/>
            <w:left w:val="none" w:sz="0" w:space="0" w:color="auto"/>
            <w:bottom w:val="none" w:sz="0" w:space="0" w:color="auto"/>
            <w:right w:val="none" w:sz="0" w:space="0" w:color="auto"/>
          </w:divBdr>
        </w:div>
        <w:div w:id="1554923694">
          <w:marLeft w:val="640"/>
          <w:marRight w:val="0"/>
          <w:marTop w:val="0"/>
          <w:marBottom w:val="0"/>
          <w:divBdr>
            <w:top w:val="none" w:sz="0" w:space="0" w:color="auto"/>
            <w:left w:val="none" w:sz="0" w:space="0" w:color="auto"/>
            <w:bottom w:val="none" w:sz="0" w:space="0" w:color="auto"/>
            <w:right w:val="none" w:sz="0" w:space="0" w:color="auto"/>
          </w:divBdr>
        </w:div>
        <w:div w:id="15156938">
          <w:marLeft w:val="640"/>
          <w:marRight w:val="0"/>
          <w:marTop w:val="0"/>
          <w:marBottom w:val="0"/>
          <w:divBdr>
            <w:top w:val="none" w:sz="0" w:space="0" w:color="auto"/>
            <w:left w:val="none" w:sz="0" w:space="0" w:color="auto"/>
            <w:bottom w:val="none" w:sz="0" w:space="0" w:color="auto"/>
            <w:right w:val="none" w:sz="0" w:space="0" w:color="auto"/>
          </w:divBdr>
        </w:div>
        <w:div w:id="1262101869">
          <w:marLeft w:val="640"/>
          <w:marRight w:val="0"/>
          <w:marTop w:val="0"/>
          <w:marBottom w:val="0"/>
          <w:divBdr>
            <w:top w:val="none" w:sz="0" w:space="0" w:color="auto"/>
            <w:left w:val="none" w:sz="0" w:space="0" w:color="auto"/>
            <w:bottom w:val="none" w:sz="0" w:space="0" w:color="auto"/>
            <w:right w:val="none" w:sz="0" w:space="0" w:color="auto"/>
          </w:divBdr>
        </w:div>
        <w:div w:id="1407385658">
          <w:marLeft w:val="640"/>
          <w:marRight w:val="0"/>
          <w:marTop w:val="0"/>
          <w:marBottom w:val="0"/>
          <w:divBdr>
            <w:top w:val="none" w:sz="0" w:space="0" w:color="auto"/>
            <w:left w:val="none" w:sz="0" w:space="0" w:color="auto"/>
            <w:bottom w:val="none" w:sz="0" w:space="0" w:color="auto"/>
            <w:right w:val="none" w:sz="0" w:space="0" w:color="auto"/>
          </w:divBdr>
        </w:div>
        <w:div w:id="1243561484">
          <w:marLeft w:val="640"/>
          <w:marRight w:val="0"/>
          <w:marTop w:val="0"/>
          <w:marBottom w:val="0"/>
          <w:divBdr>
            <w:top w:val="none" w:sz="0" w:space="0" w:color="auto"/>
            <w:left w:val="none" w:sz="0" w:space="0" w:color="auto"/>
            <w:bottom w:val="none" w:sz="0" w:space="0" w:color="auto"/>
            <w:right w:val="none" w:sz="0" w:space="0" w:color="auto"/>
          </w:divBdr>
        </w:div>
        <w:div w:id="1883594608">
          <w:marLeft w:val="640"/>
          <w:marRight w:val="0"/>
          <w:marTop w:val="0"/>
          <w:marBottom w:val="0"/>
          <w:divBdr>
            <w:top w:val="none" w:sz="0" w:space="0" w:color="auto"/>
            <w:left w:val="none" w:sz="0" w:space="0" w:color="auto"/>
            <w:bottom w:val="none" w:sz="0" w:space="0" w:color="auto"/>
            <w:right w:val="none" w:sz="0" w:space="0" w:color="auto"/>
          </w:divBdr>
        </w:div>
        <w:div w:id="1836527629">
          <w:marLeft w:val="640"/>
          <w:marRight w:val="0"/>
          <w:marTop w:val="0"/>
          <w:marBottom w:val="0"/>
          <w:divBdr>
            <w:top w:val="none" w:sz="0" w:space="0" w:color="auto"/>
            <w:left w:val="none" w:sz="0" w:space="0" w:color="auto"/>
            <w:bottom w:val="none" w:sz="0" w:space="0" w:color="auto"/>
            <w:right w:val="none" w:sz="0" w:space="0" w:color="auto"/>
          </w:divBdr>
        </w:div>
        <w:div w:id="94331294">
          <w:marLeft w:val="640"/>
          <w:marRight w:val="0"/>
          <w:marTop w:val="0"/>
          <w:marBottom w:val="0"/>
          <w:divBdr>
            <w:top w:val="none" w:sz="0" w:space="0" w:color="auto"/>
            <w:left w:val="none" w:sz="0" w:space="0" w:color="auto"/>
            <w:bottom w:val="none" w:sz="0" w:space="0" w:color="auto"/>
            <w:right w:val="none" w:sz="0" w:space="0" w:color="auto"/>
          </w:divBdr>
        </w:div>
        <w:div w:id="2121365499">
          <w:marLeft w:val="640"/>
          <w:marRight w:val="0"/>
          <w:marTop w:val="0"/>
          <w:marBottom w:val="0"/>
          <w:divBdr>
            <w:top w:val="none" w:sz="0" w:space="0" w:color="auto"/>
            <w:left w:val="none" w:sz="0" w:space="0" w:color="auto"/>
            <w:bottom w:val="none" w:sz="0" w:space="0" w:color="auto"/>
            <w:right w:val="none" w:sz="0" w:space="0" w:color="auto"/>
          </w:divBdr>
        </w:div>
        <w:div w:id="2096895307">
          <w:marLeft w:val="640"/>
          <w:marRight w:val="0"/>
          <w:marTop w:val="0"/>
          <w:marBottom w:val="0"/>
          <w:divBdr>
            <w:top w:val="none" w:sz="0" w:space="0" w:color="auto"/>
            <w:left w:val="none" w:sz="0" w:space="0" w:color="auto"/>
            <w:bottom w:val="none" w:sz="0" w:space="0" w:color="auto"/>
            <w:right w:val="none" w:sz="0" w:space="0" w:color="auto"/>
          </w:divBdr>
        </w:div>
        <w:div w:id="1621834620">
          <w:marLeft w:val="640"/>
          <w:marRight w:val="0"/>
          <w:marTop w:val="0"/>
          <w:marBottom w:val="0"/>
          <w:divBdr>
            <w:top w:val="none" w:sz="0" w:space="0" w:color="auto"/>
            <w:left w:val="none" w:sz="0" w:space="0" w:color="auto"/>
            <w:bottom w:val="none" w:sz="0" w:space="0" w:color="auto"/>
            <w:right w:val="none" w:sz="0" w:space="0" w:color="auto"/>
          </w:divBdr>
        </w:div>
        <w:div w:id="720907850">
          <w:marLeft w:val="640"/>
          <w:marRight w:val="0"/>
          <w:marTop w:val="0"/>
          <w:marBottom w:val="0"/>
          <w:divBdr>
            <w:top w:val="none" w:sz="0" w:space="0" w:color="auto"/>
            <w:left w:val="none" w:sz="0" w:space="0" w:color="auto"/>
            <w:bottom w:val="none" w:sz="0" w:space="0" w:color="auto"/>
            <w:right w:val="none" w:sz="0" w:space="0" w:color="auto"/>
          </w:divBdr>
        </w:div>
        <w:div w:id="1777096033">
          <w:marLeft w:val="640"/>
          <w:marRight w:val="0"/>
          <w:marTop w:val="0"/>
          <w:marBottom w:val="0"/>
          <w:divBdr>
            <w:top w:val="none" w:sz="0" w:space="0" w:color="auto"/>
            <w:left w:val="none" w:sz="0" w:space="0" w:color="auto"/>
            <w:bottom w:val="none" w:sz="0" w:space="0" w:color="auto"/>
            <w:right w:val="none" w:sz="0" w:space="0" w:color="auto"/>
          </w:divBdr>
        </w:div>
        <w:div w:id="2126804625">
          <w:marLeft w:val="640"/>
          <w:marRight w:val="0"/>
          <w:marTop w:val="0"/>
          <w:marBottom w:val="0"/>
          <w:divBdr>
            <w:top w:val="none" w:sz="0" w:space="0" w:color="auto"/>
            <w:left w:val="none" w:sz="0" w:space="0" w:color="auto"/>
            <w:bottom w:val="none" w:sz="0" w:space="0" w:color="auto"/>
            <w:right w:val="none" w:sz="0" w:space="0" w:color="auto"/>
          </w:divBdr>
        </w:div>
        <w:div w:id="1241984969">
          <w:marLeft w:val="640"/>
          <w:marRight w:val="0"/>
          <w:marTop w:val="0"/>
          <w:marBottom w:val="0"/>
          <w:divBdr>
            <w:top w:val="none" w:sz="0" w:space="0" w:color="auto"/>
            <w:left w:val="none" w:sz="0" w:space="0" w:color="auto"/>
            <w:bottom w:val="none" w:sz="0" w:space="0" w:color="auto"/>
            <w:right w:val="none" w:sz="0" w:space="0" w:color="auto"/>
          </w:divBdr>
        </w:div>
        <w:div w:id="1252855033">
          <w:marLeft w:val="640"/>
          <w:marRight w:val="0"/>
          <w:marTop w:val="0"/>
          <w:marBottom w:val="0"/>
          <w:divBdr>
            <w:top w:val="none" w:sz="0" w:space="0" w:color="auto"/>
            <w:left w:val="none" w:sz="0" w:space="0" w:color="auto"/>
            <w:bottom w:val="none" w:sz="0" w:space="0" w:color="auto"/>
            <w:right w:val="none" w:sz="0" w:space="0" w:color="auto"/>
          </w:divBdr>
        </w:div>
        <w:div w:id="1164276978">
          <w:marLeft w:val="640"/>
          <w:marRight w:val="0"/>
          <w:marTop w:val="0"/>
          <w:marBottom w:val="0"/>
          <w:divBdr>
            <w:top w:val="none" w:sz="0" w:space="0" w:color="auto"/>
            <w:left w:val="none" w:sz="0" w:space="0" w:color="auto"/>
            <w:bottom w:val="none" w:sz="0" w:space="0" w:color="auto"/>
            <w:right w:val="none" w:sz="0" w:space="0" w:color="auto"/>
          </w:divBdr>
        </w:div>
        <w:div w:id="231548190">
          <w:marLeft w:val="640"/>
          <w:marRight w:val="0"/>
          <w:marTop w:val="0"/>
          <w:marBottom w:val="0"/>
          <w:divBdr>
            <w:top w:val="none" w:sz="0" w:space="0" w:color="auto"/>
            <w:left w:val="none" w:sz="0" w:space="0" w:color="auto"/>
            <w:bottom w:val="none" w:sz="0" w:space="0" w:color="auto"/>
            <w:right w:val="none" w:sz="0" w:space="0" w:color="auto"/>
          </w:divBdr>
        </w:div>
        <w:div w:id="164632327">
          <w:marLeft w:val="640"/>
          <w:marRight w:val="0"/>
          <w:marTop w:val="0"/>
          <w:marBottom w:val="0"/>
          <w:divBdr>
            <w:top w:val="none" w:sz="0" w:space="0" w:color="auto"/>
            <w:left w:val="none" w:sz="0" w:space="0" w:color="auto"/>
            <w:bottom w:val="none" w:sz="0" w:space="0" w:color="auto"/>
            <w:right w:val="none" w:sz="0" w:space="0" w:color="auto"/>
          </w:divBdr>
        </w:div>
        <w:div w:id="1862086694">
          <w:marLeft w:val="640"/>
          <w:marRight w:val="0"/>
          <w:marTop w:val="0"/>
          <w:marBottom w:val="0"/>
          <w:divBdr>
            <w:top w:val="none" w:sz="0" w:space="0" w:color="auto"/>
            <w:left w:val="none" w:sz="0" w:space="0" w:color="auto"/>
            <w:bottom w:val="none" w:sz="0" w:space="0" w:color="auto"/>
            <w:right w:val="none" w:sz="0" w:space="0" w:color="auto"/>
          </w:divBdr>
        </w:div>
        <w:div w:id="934360818">
          <w:marLeft w:val="640"/>
          <w:marRight w:val="0"/>
          <w:marTop w:val="0"/>
          <w:marBottom w:val="0"/>
          <w:divBdr>
            <w:top w:val="none" w:sz="0" w:space="0" w:color="auto"/>
            <w:left w:val="none" w:sz="0" w:space="0" w:color="auto"/>
            <w:bottom w:val="none" w:sz="0" w:space="0" w:color="auto"/>
            <w:right w:val="none" w:sz="0" w:space="0" w:color="auto"/>
          </w:divBdr>
        </w:div>
        <w:div w:id="1891963450">
          <w:marLeft w:val="640"/>
          <w:marRight w:val="0"/>
          <w:marTop w:val="0"/>
          <w:marBottom w:val="0"/>
          <w:divBdr>
            <w:top w:val="none" w:sz="0" w:space="0" w:color="auto"/>
            <w:left w:val="none" w:sz="0" w:space="0" w:color="auto"/>
            <w:bottom w:val="none" w:sz="0" w:space="0" w:color="auto"/>
            <w:right w:val="none" w:sz="0" w:space="0" w:color="auto"/>
          </w:divBdr>
        </w:div>
        <w:div w:id="1102795913">
          <w:marLeft w:val="640"/>
          <w:marRight w:val="0"/>
          <w:marTop w:val="0"/>
          <w:marBottom w:val="0"/>
          <w:divBdr>
            <w:top w:val="none" w:sz="0" w:space="0" w:color="auto"/>
            <w:left w:val="none" w:sz="0" w:space="0" w:color="auto"/>
            <w:bottom w:val="none" w:sz="0" w:space="0" w:color="auto"/>
            <w:right w:val="none" w:sz="0" w:space="0" w:color="auto"/>
          </w:divBdr>
        </w:div>
        <w:div w:id="840387810">
          <w:marLeft w:val="640"/>
          <w:marRight w:val="0"/>
          <w:marTop w:val="0"/>
          <w:marBottom w:val="0"/>
          <w:divBdr>
            <w:top w:val="none" w:sz="0" w:space="0" w:color="auto"/>
            <w:left w:val="none" w:sz="0" w:space="0" w:color="auto"/>
            <w:bottom w:val="none" w:sz="0" w:space="0" w:color="auto"/>
            <w:right w:val="none" w:sz="0" w:space="0" w:color="auto"/>
          </w:divBdr>
        </w:div>
        <w:div w:id="290597456">
          <w:marLeft w:val="640"/>
          <w:marRight w:val="0"/>
          <w:marTop w:val="0"/>
          <w:marBottom w:val="0"/>
          <w:divBdr>
            <w:top w:val="none" w:sz="0" w:space="0" w:color="auto"/>
            <w:left w:val="none" w:sz="0" w:space="0" w:color="auto"/>
            <w:bottom w:val="none" w:sz="0" w:space="0" w:color="auto"/>
            <w:right w:val="none" w:sz="0" w:space="0" w:color="auto"/>
          </w:divBdr>
        </w:div>
        <w:div w:id="1649046182">
          <w:marLeft w:val="640"/>
          <w:marRight w:val="0"/>
          <w:marTop w:val="0"/>
          <w:marBottom w:val="0"/>
          <w:divBdr>
            <w:top w:val="none" w:sz="0" w:space="0" w:color="auto"/>
            <w:left w:val="none" w:sz="0" w:space="0" w:color="auto"/>
            <w:bottom w:val="none" w:sz="0" w:space="0" w:color="auto"/>
            <w:right w:val="none" w:sz="0" w:space="0" w:color="auto"/>
          </w:divBdr>
        </w:div>
        <w:div w:id="2094811344">
          <w:marLeft w:val="640"/>
          <w:marRight w:val="0"/>
          <w:marTop w:val="0"/>
          <w:marBottom w:val="0"/>
          <w:divBdr>
            <w:top w:val="none" w:sz="0" w:space="0" w:color="auto"/>
            <w:left w:val="none" w:sz="0" w:space="0" w:color="auto"/>
            <w:bottom w:val="none" w:sz="0" w:space="0" w:color="auto"/>
            <w:right w:val="none" w:sz="0" w:space="0" w:color="auto"/>
          </w:divBdr>
        </w:div>
        <w:div w:id="2124031296">
          <w:marLeft w:val="640"/>
          <w:marRight w:val="0"/>
          <w:marTop w:val="0"/>
          <w:marBottom w:val="0"/>
          <w:divBdr>
            <w:top w:val="none" w:sz="0" w:space="0" w:color="auto"/>
            <w:left w:val="none" w:sz="0" w:space="0" w:color="auto"/>
            <w:bottom w:val="none" w:sz="0" w:space="0" w:color="auto"/>
            <w:right w:val="none" w:sz="0" w:space="0" w:color="auto"/>
          </w:divBdr>
        </w:div>
        <w:div w:id="555555686">
          <w:marLeft w:val="640"/>
          <w:marRight w:val="0"/>
          <w:marTop w:val="0"/>
          <w:marBottom w:val="0"/>
          <w:divBdr>
            <w:top w:val="none" w:sz="0" w:space="0" w:color="auto"/>
            <w:left w:val="none" w:sz="0" w:space="0" w:color="auto"/>
            <w:bottom w:val="none" w:sz="0" w:space="0" w:color="auto"/>
            <w:right w:val="none" w:sz="0" w:space="0" w:color="auto"/>
          </w:divBdr>
        </w:div>
        <w:div w:id="853540921">
          <w:marLeft w:val="640"/>
          <w:marRight w:val="0"/>
          <w:marTop w:val="0"/>
          <w:marBottom w:val="0"/>
          <w:divBdr>
            <w:top w:val="none" w:sz="0" w:space="0" w:color="auto"/>
            <w:left w:val="none" w:sz="0" w:space="0" w:color="auto"/>
            <w:bottom w:val="none" w:sz="0" w:space="0" w:color="auto"/>
            <w:right w:val="none" w:sz="0" w:space="0" w:color="auto"/>
          </w:divBdr>
        </w:div>
        <w:div w:id="32536292">
          <w:marLeft w:val="640"/>
          <w:marRight w:val="0"/>
          <w:marTop w:val="0"/>
          <w:marBottom w:val="0"/>
          <w:divBdr>
            <w:top w:val="none" w:sz="0" w:space="0" w:color="auto"/>
            <w:left w:val="none" w:sz="0" w:space="0" w:color="auto"/>
            <w:bottom w:val="none" w:sz="0" w:space="0" w:color="auto"/>
            <w:right w:val="none" w:sz="0" w:space="0" w:color="auto"/>
          </w:divBdr>
        </w:div>
        <w:div w:id="1178304041">
          <w:marLeft w:val="640"/>
          <w:marRight w:val="0"/>
          <w:marTop w:val="0"/>
          <w:marBottom w:val="0"/>
          <w:divBdr>
            <w:top w:val="none" w:sz="0" w:space="0" w:color="auto"/>
            <w:left w:val="none" w:sz="0" w:space="0" w:color="auto"/>
            <w:bottom w:val="none" w:sz="0" w:space="0" w:color="auto"/>
            <w:right w:val="none" w:sz="0" w:space="0" w:color="auto"/>
          </w:divBdr>
        </w:div>
        <w:div w:id="373583823">
          <w:marLeft w:val="640"/>
          <w:marRight w:val="0"/>
          <w:marTop w:val="0"/>
          <w:marBottom w:val="0"/>
          <w:divBdr>
            <w:top w:val="none" w:sz="0" w:space="0" w:color="auto"/>
            <w:left w:val="none" w:sz="0" w:space="0" w:color="auto"/>
            <w:bottom w:val="none" w:sz="0" w:space="0" w:color="auto"/>
            <w:right w:val="none" w:sz="0" w:space="0" w:color="auto"/>
          </w:divBdr>
        </w:div>
        <w:div w:id="312029582">
          <w:marLeft w:val="640"/>
          <w:marRight w:val="0"/>
          <w:marTop w:val="0"/>
          <w:marBottom w:val="0"/>
          <w:divBdr>
            <w:top w:val="none" w:sz="0" w:space="0" w:color="auto"/>
            <w:left w:val="none" w:sz="0" w:space="0" w:color="auto"/>
            <w:bottom w:val="none" w:sz="0" w:space="0" w:color="auto"/>
            <w:right w:val="none" w:sz="0" w:space="0" w:color="auto"/>
          </w:divBdr>
        </w:div>
        <w:div w:id="789084753">
          <w:marLeft w:val="640"/>
          <w:marRight w:val="0"/>
          <w:marTop w:val="0"/>
          <w:marBottom w:val="0"/>
          <w:divBdr>
            <w:top w:val="none" w:sz="0" w:space="0" w:color="auto"/>
            <w:left w:val="none" w:sz="0" w:space="0" w:color="auto"/>
            <w:bottom w:val="none" w:sz="0" w:space="0" w:color="auto"/>
            <w:right w:val="none" w:sz="0" w:space="0" w:color="auto"/>
          </w:divBdr>
        </w:div>
        <w:div w:id="679358417">
          <w:marLeft w:val="640"/>
          <w:marRight w:val="0"/>
          <w:marTop w:val="0"/>
          <w:marBottom w:val="0"/>
          <w:divBdr>
            <w:top w:val="none" w:sz="0" w:space="0" w:color="auto"/>
            <w:left w:val="none" w:sz="0" w:space="0" w:color="auto"/>
            <w:bottom w:val="none" w:sz="0" w:space="0" w:color="auto"/>
            <w:right w:val="none" w:sz="0" w:space="0" w:color="auto"/>
          </w:divBdr>
        </w:div>
        <w:div w:id="1911769483">
          <w:marLeft w:val="640"/>
          <w:marRight w:val="0"/>
          <w:marTop w:val="0"/>
          <w:marBottom w:val="0"/>
          <w:divBdr>
            <w:top w:val="none" w:sz="0" w:space="0" w:color="auto"/>
            <w:left w:val="none" w:sz="0" w:space="0" w:color="auto"/>
            <w:bottom w:val="none" w:sz="0" w:space="0" w:color="auto"/>
            <w:right w:val="none" w:sz="0" w:space="0" w:color="auto"/>
          </w:divBdr>
        </w:div>
        <w:div w:id="2782598">
          <w:marLeft w:val="640"/>
          <w:marRight w:val="0"/>
          <w:marTop w:val="0"/>
          <w:marBottom w:val="0"/>
          <w:divBdr>
            <w:top w:val="none" w:sz="0" w:space="0" w:color="auto"/>
            <w:left w:val="none" w:sz="0" w:space="0" w:color="auto"/>
            <w:bottom w:val="none" w:sz="0" w:space="0" w:color="auto"/>
            <w:right w:val="none" w:sz="0" w:space="0" w:color="auto"/>
          </w:divBdr>
        </w:div>
        <w:div w:id="1183206885">
          <w:marLeft w:val="640"/>
          <w:marRight w:val="0"/>
          <w:marTop w:val="0"/>
          <w:marBottom w:val="0"/>
          <w:divBdr>
            <w:top w:val="none" w:sz="0" w:space="0" w:color="auto"/>
            <w:left w:val="none" w:sz="0" w:space="0" w:color="auto"/>
            <w:bottom w:val="none" w:sz="0" w:space="0" w:color="auto"/>
            <w:right w:val="none" w:sz="0" w:space="0" w:color="auto"/>
          </w:divBdr>
        </w:div>
        <w:div w:id="1488740863">
          <w:marLeft w:val="640"/>
          <w:marRight w:val="0"/>
          <w:marTop w:val="0"/>
          <w:marBottom w:val="0"/>
          <w:divBdr>
            <w:top w:val="none" w:sz="0" w:space="0" w:color="auto"/>
            <w:left w:val="none" w:sz="0" w:space="0" w:color="auto"/>
            <w:bottom w:val="none" w:sz="0" w:space="0" w:color="auto"/>
            <w:right w:val="none" w:sz="0" w:space="0" w:color="auto"/>
          </w:divBdr>
        </w:div>
        <w:div w:id="610630225">
          <w:marLeft w:val="640"/>
          <w:marRight w:val="0"/>
          <w:marTop w:val="0"/>
          <w:marBottom w:val="0"/>
          <w:divBdr>
            <w:top w:val="none" w:sz="0" w:space="0" w:color="auto"/>
            <w:left w:val="none" w:sz="0" w:space="0" w:color="auto"/>
            <w:bottom w:val="none" w:sz="0" w:space="0" w:color="auto"/>
            <w:right w:val="none" w:sz="0" w:space="0" w:color="auto"/>
          </w:divBdr>
        </w:div>
        <w:div w:id="312755747">
          <w:marLeft w:val="640"/>
          <w:marRight w:val="0"/>
          <w:marTop w:val="0"/>
          <w:marBottom w:val="0"/>
          <w:divBdr>
            <w:top w:val="none" w:sz="0" w:space="0" w:color="auto"/>
            <w:left w:val="none" w:sz="0" w:space="0" w:color="auto"/>
            <w:bottom w:val="none" w:sz="0" w:space="0" w:color="auto"/>
            <w:right w:val="none" w:sz="0" w:space="0" w:color="auto"/>
          </w:divBdr>
        </w:div>
        <w:div w:id="1318998222">
          <w:marLeft w:val="640"/>
          <w:marRight w:val="0"/>
          <w:marTop w:val="0"/>
          <w:marBottom w:val="0"/>
          <w:divBdr>
            <w:top w:val="none" w:sz="0" w:space="0" w:color="auto"/>
            <w:left w:val="none" w:sz="0" w:space="0" w:color="auto"/>
            <w:bottom w:val="none" w:sz="0" w:space="0" w:color="auto"/>
            <w:right w:val="none" w:sz="0" w:space="0" w:color="auto"/>
          </w:divBdr>
        </w:div>
        <w:div w:id="215093973">
          <w:marLeft w:val="640"/>
          <w:marRight w:val="0"/>
          <w:marTop w:val="0"/>
          <w:marBottom w:val="0"/>
          <w:divBdr>
            <w:top w:val="none" w:sz="0" w:space="0" w:color="auto"/>
            <w:left w:val="none" w:sz="0" w:space="0" w:color="auto"/>
            <w:bottom w:val="none" w:sz="0" w:space="0" w:color="auto"/>
            <w:right w:val="none" w:sz="0" w:space="0" w:color="auto"/>
          </w:divBdr>
        </w:div>
        <w:div w:id="62340324">
          <w:marLeft w:val="640"/>
          <w:marRight w:val="0"/>
          <w:marTop w:val="0"/>
          <w:marBottom w:val="0"/>
          <w:divBdr>
            <w:top w:val="none" w:sz="0" w:space="0" w:color="auto"/>
            <w:left w:val="none" w:sz="0" w:space="0" w:color="auto"/>
            <w:bottom w:val="none" w:sz="0" w:space="0" w:color="auto"/>
            <w:right w:val="none" w:sz="0" w:space="0" w:color="auto"/>
          </w:divBdr>
        </w:div>
        <w:div w:id="291373735">
          <w:marLeft w:val="640"/>
          <w:marRight w:val="0"/>
          <w:marTop w:val="0"/>
          <w:marBottom w:val="0"/>
          <w:divBdr>
            <w:top w:val="none" w:sz="0" w:space="0" w:color="auto"/>
            <w:left w:val="none" w:sz="0" w:space="0" w:color="auto"/>
            <w:bottom w:val="none" w:sz="0" w:space="0" w:color="auto"/>
            <w:right w:val="none" w:sz="0" w:space="0" w:color="auto"/>
          </w:divBdr>
        </w:div>
        <w:div w:id="1186867982">
          <w:marLeft w:val="640"/>
          <w:marRight w:val="0"/>
          <w:marTop w:val="0"/>
          <w:marBottom w:val="0"/>
          <w:divBdr>
            <w:top w:val="none" w:sz="0" w:space="0" w:color="auto"/>
            <w:left w:val="none" w:sz="0" w:space="0" w:color="auto"/>
            <w:bottom w:val="none" w:sz="0" w:space="0" w:color="auto"/>
            <w:right w:val="none" w:sz="0" w:space="0" w:color="auto"/>
          </w:divBdr>
        </w:div>
        <w:div w:id="1065883097">
          <w:marLeft w:val="640"/>
          <w:marRight w:val="0"/>
          <w:marTop w:val="0"/>
          <w:marBottom w:val="0"/>
          <w:divBdr>
            <w:top w:val="none" w:sz="0" w:space="0" w:color="auto"/>
            <w:left w:val="none" w:sz="0" w:space="0" w:color="auto"/>
            <w:bottom w:val="none" w:sz="0" w:space="0" w:color="auto"/>
            <w:right w:val="none" w:sz="0" w:space="0" w:color="auto"/>
          </w:divBdr>
        </w:div>
        <w:div w:id="725762699">
          <w:marLeft w:val="640"/>
          <w:marRight w:val="0"/>
          <w:marTop w:val="0"/>
          <w:marBottom w:val="0"/>
          <w:divBdr>
            <w:top w:val="none" w:sz="0" w:space="0" w:color="auto"/>
            <w:left w:val="none" w:sz="0" w:space="0" w:color="auto"/>
            <w:bottom w:val="none" w:sz="0" w:space="0" w:color="auto"/>
            <w:right w:val="none" w:sz="0" w:space="0" w:color="auto"/>
          </w:divBdr>
        </w:div>
        <w:div w:id="1983149658">
          <w:marLeft w:val="640"/>
          <w:marRight w:val="0"/>
          <w:marTop w:val="0"/>
          <w:marBottom w:val="0"/>
          <w:divBdr>
            <w:top w:val="none" w:sz="0" w:space="0" w:color="auto"/>
            <w:left w:val="none" w:sz="0" w:space="0" w:color="auto"/>
            <w:bottom w:val="none" w:sz="0" w:space="0" w:color="auto"/>
            <w:right w:val="none" w:sz="0" w:space="0" w:color="auto"/>
          </w:divBdr>
        </w:div>
        <w:div w:id="2052680727">
          <w:marLeft w:val="640"/>
          <w:marRight w:val="0"/>
          <w:marTop w:val="0"/>
          <w:marBottom w:val="0"/>
          <w:divBdr>
            <w:top w:val="none" w:sz="0" w:space="0" w:color="auto"/>
            <w:left w:val="none" w:sz="0" w:space="0" w:color="auto"/>
            <w:bottom w:val="none" w:sz="0" w:space="0" w:color="auto"/>
            <w:right w:val="none" w:sz="0" w:space="0" w:color="auto"/>
          </w:divBdr>
        </w:div>
        <w:div w:id="1430538457">
          <w:marLeft w:val="640"/>
          <w:marRight w:val="0"/>
          <w:marTop w:val="0"/>
          <w:marBottom w:val="0"/>
          <w:divBdr>
            <w:top w:val="none" w:sz="0" w:space="0" w:color="auto"/>
            <w:left w:val="none" w:sz="0" w:space="0" w:color="auto"/>
            <w:bottom w:val="none" w:sz="0" w:space="0" w:color="auto"/>
            <w:right w:val="none" w:sz="0" w:space="0" w:color="auto"/>
          </w:divBdr>
        </w:div>
        <w:div w:id="1191384155">
          <w:marLeft w:val="640"/>
          <w:marRight w:val="0"/>
          <w:marTop w:val="0"/>
          <w:marBottom w:val="0"/>
          <w:divBdr>
            <w:top w:val="none" w:sz="0" w:space="0" w:color="auto"/>
            <w:left w:val="none" w:sz="0" w:space="0" w:color="auto"/>
            <w:bottom w:val="none" w:sz="0" w:space="0" w:color="auto"/>
            <w:right w:val="none" w:sz="0" w:space="0" w:color="auto"/>
          </w:divBdr>
        </w:div>
        <w:div w:id="2003047634">
          <w:marLeft w:val="640"/>
          <w:marRight w:val="0"/>
          <w:marTop w:val="0"/>
          <w:marBottom w:val="0"/>
          <w:divBdr>
            <w:top w:val="none" w:sz="0" w:space="0" w:color="auto"/>
            <w:left w:val="none" w:sz="0" w:space="0" w:color="auto"/>
            <w:bottom w:val="none" w:sz="0" w:space="0" w:color="auto"/>
            <w:right w:val="none" w:sz="0" w:space="0" w:color="auto"/>
          </w:divBdr>
        </w:div>
      </w:divsChild>
    </w:div>
    <w:div w:id="1070038148">
      <w:bodyDiv w:val="1"/>
      <w:marLeft w:val="0"/>
      <w:marRight w:val="0"/>
      <w:marTop w:val="0"/>
      <w:marBottom w:val="0"/>
      <w:divBdr>
        <w:top w:val="none" w:sz="0" w:space="0" w:color="auto"/>
        <w:left w:val="none" w:sz="0" w:space="0" w:color="auto"/>
        <w:bottom w:val="none" w:sz="0" w:space="0" w:color="auto"/>
        <w:right w:val="none" w:sz="0" w:space="0" w:color="auto"/>
      </w:divBdr>
    </w:div>
    <w:div w:id="1075736411">
      <w:bodyDiv w:val="1"/>
      <w:marLeft w:val="0"/>
      <w:marRight w:val="0"/>
      <w:marTop w:val="0"/>
      <w:marBottom w:val="0"/>
      <w:divBdr>
        <w:top w:val="none" w:sz="0" w:space="0" w:color="auto"/>
        <w:left w:val="none" w:sz="0" w:space="0" w:color="auto"/>
        <w:bottom w:val="none" w:sz="0" w:space="0" w:color="auto"/>
        <w:right w:val="none" w:sz="0" w:space="0" w:color="auto"/>
      </w:divBdr>
      <w:divsChild>
        <w:div w:id="1216087573">
          <w:marLeft w:val="640"/>
          <w:marRight w:val="0"/>
          <w:marTop w:val="0"/>
          <w:marBottom w:val="0"/>
          <w:divBdr>
            <w:top w:val="none" w:sz="0" w:space="0" w:color="auto"/>
            <w:left w:val="none" w:sz="0" w:space="0" w:color="auto"/>
            <w:bottom w:val="none" w:sz="0" w:space="0" w:color="auto"/>
            <w:right w:val="none" w:sz="0" w:space="0" w:color="auto"/>
          </w:divBdr>
        </w:div>
        <w:div w:id="1658149161">
          <w:marLeft w:val="640"/>
          <w:marRight w:val="0"/>
          <w:marTop w:val="0"/>
          <w:marBottom w:val="0"/>
          <w:divBdr>
            <w:top w:val="none" w:sz="0" w:space="0" w:color="auto"/>
            <w:left w:val="none" w:sz="0" w:space="0" w:color="auto"/>
            <w:bottom w:val="none" w:sz="0" w:space="0" w:color="auto"/>
            <w:right w:val="none" w:sz="0" w:space="0" w:color="auto"/>
          </w:divBdr>
        </w:div>
        <w:div w:id="595481498">
          <w:marLeft w:val="640"/>
          <w:marRight w:val="0"/>
          <w:marTop w:val="0"/>
          <w:marBottom w:val="0"/>
          <w:divBdr>
            <w:top w:val="none" w:sz="0" w:space="0" w:color="auto"/>
            <w:left w:val="none" w:sz="0" w:space="0" w:color="auto"/>
            <w:bottom w:val="none" w:sz="0" w:space="0" w:color="auto"/>
            <w:right w:val="none" w:sz="0" w:space="0" w:color="auto"/>
          </w:divBdr>
        </w:div>
        <w:div w:id="1250700760">
          <w:marLeft w:val="640"/>
          <w:marRight w:val="0"/>
          <w:marTop w:val="0"/>
          <w:marBottom w:val="0"/>
          <w:divBdr>
            <w:top w:val="none" w:sz="0" w:space="0" w:color="auto"/>
            <w:left w:val="none" w:sz="0" w:space="0" w:color="auto"/>
            <w:bottom w:val="none" w:sz="0" w:space="0" w:color="auto"/>
            <w:right w:val="none" w:sz="0" w:space="0" w:color="auto"/>
          </w:divBdr>
        </w:div>
        <w:div w:id="1354571597">
          <w:marLeft w:val="640"/>
          <w:marRight w:val="0"/>
          <w:marTop w:val="0"/>
          <w:marBottom w:val="0"/>
          <w:divBdr>
            <w:top w:val="none" w:sz="0" w:space="0" w:color="auto"/>
            <w:left w:val="none" w:sz="0" w:space="0" w:color="auto"/>
            <w:bottom w:val="none" w:sz="0" w:space="0" w:color="auto"/>
            <w:right w:val="none" w:sz="0" w:space="0" w:color="auto"/>
          </w:divBdr>
        </w:div>
        <w:div w:id="1603949780">
          <w:marLeft w:val="640"/>
          <w:marRight w:val="0"/>
          <w:marTop w:val="0"/>
          <w:marBottom w:val="0"/>
          <w:divBdr>
            <w:top w:val="none" w:sz="0" w:space="0" w:color="auto"/>
            <w:left w:val="none" w:sz="0" w:space="0" w:color="auto"/>
            <w:bottom w:val="none" w:sz="0" w:space="0" w:color="auto"/>
            <w:right w:val="none" w:sz="0" w:space="0" w:color="auto"/>
          </w:divBdr>
        </w:div>
        <w:div w:id="1464303549">
          <w:marLeft w:val="640"/>
          <w:marRight w:val="0"/>
          <w:marTop w:val="0"/>
          <w:marBottom w:val="0"/>
          <w:divBdr>
            <w:top w:val="none" w:sz="0" w:space="0" w:color="auto"/>
            <w:left w:val="none" w:sz="0" w:space="0" w:color="auto"/>
            <w:bottom w:val="none" w:sz="0" w:space="0" w:color="auto"/>
            <w:right w:val="none" w:sz="0" w:space="0" w:color="auto"/>
          </w:divBdr>
        </w:div>
        <w:div w:id="886264262">
          <w:marLeft w:val="640"/>
          <w:marRight w:val="0"/>
          <w:marTop w:val="0"/>
          <w:marBottom w:val="0"/>
          <w:divBdr>
            <w:top w:val="none" w:sz="0" w:space="0" w:color="auto"/>
            <w:left w:val="none" w:sz="0" w:space="0" w:color="auto"/>
            <w:bottom w:val="none" w:sz="0" w:space="0" w:color="auto"/>
            <w:right w:val="none" w:sz="0" w:space="0" w:color="auto"/>
          </w:divBdr>
        </w:div>
        <w:div w:id="1077046822">
          <w:marLeft w:val="640"/>
          <w:marRight w:val="0"/>
          <w:marTop w:val="0"/>
          <w:marBottom w:val="0"/>
          <w:divBdr>
            <w:top w:val="none" w:sz="0" w:space="0" w:color="auto"/>
            <w:left w:val="none" w:sz="0" w:space="0" w:color="auto"/>
            <w:bottom w:val="none" w:sz="0" w:space="0" w:color="auto"/>
            <w:right w:val="none" w:sz="0" w:space="0" w:color="auto"/>
          </w:divBdr>
        </w:div>
        <w:div w:id="1191600629">
          <w:marLeft w:val="640"/>
          <w:marRight w:val="0"/>
          <w:marTop w:val="0"/>
          <w:marBottom w:val="0"/>
          <w:divBdr>
            <w:top w:val="none" w:sz="0" w:space="0" w:color="auto"/>
            <w:left w:val="none" w:sz="0" w:space="0" w:color="auto"/>
            <w:bottom w:val="none" w:sz="0" w:space="0" w:color="auto"/>
            <w:right w:val="none" w:sz="0" w:space="0" w:color="auto"/>
          </w:divBdr>
        </w:div>
        <w:div w:id="492837233">
          <w:marLeft w:val="640"/>
          <w:marRight w:val="0"/>
          <w:marTop w:val="0"/>
          <w:marBottom w:val="0"/>
          <w:divBdr>
            <w:top w:val="none" w:sz="0" w:space="0" w:color="auto"/>
            <w:left w:val="none" w:sz="0" w:space="0" w:color="auto"/>
            <w:bottom w:val="none" w:sz="0" w:space="0" w:color="auto"/>
            <w:right w:val="none" w:sz="0" w:space="0" w:color="auto"/>
          </w:divBdr>
        </w:div>
        <w:div w:id="139542575">
          <w:marLeft w:val="640"/>
          <w:marRight w:val="0"/>
          <w:marTop w:val="0"/>
          <w:marBottom w:val="0"/>
          <w:divBdr>
            <w:top w:val="none" w:sz="0" w:space="0" w:color="auto"/>
            <w:left w:val="none" w:sz="0" w:space="0" w:color="auto"/>
            <w:bottom w:val="none" w:sz="0" w:space="0" w:color="auto"/>
            <w:right w:val="none" w:sz="0" w:space="0" w:color="auto"/>
          </w:divBdr>
        </w:div>
        <w:div w:id="1753165206">
          <w:marLeft w:val="640"/>
          <w:marRight w:val="0"/>
          <w:marTop w:val="0"/>
          <w:marBottom w:val="0"/>
          <w:divBdr>
            <w:top w:val="none" w:sz="0" w:space="0" w:color="auto"/>
            <w:left w:val="none" w:sz="0" w:space="0" w:color="auto"/>
            <w:bottom w:val="none" w:sz="0" w:space="0" w:color="auto"/>
            <w:right w:val="none" w:sz="0" w:space="0" w:color="auto"/>
          </w:divBdr>
        </w:div>
        <w:div w:id="1578712787">
          <w:marLeft w:val="640"/>
          <w:marRight w:val="0"/>
          <w:marTop w:val="0"/>
          <w:marBottom w:val="0"/>
          <w:divBdr>
            <w:top w:val="none" w:sz="0" w:space="0" w:color="auto"/>
            <w:left w:val="none" w:sz="0" w:space="0" w:color="auto"/>
            <w:bottom w:val="none" w:sz="0" w:space="0" w:color="auto"/>
            <w:right w:val="none" w:sz="0" w:space="0" w:color="auto"/>
          </w:divBdr>
        </w:div>
        <w:div w:id="816192740">
          <w:marLeft w:val="640"/>
          <w:marRight w:val="0"/>
          <w:marTop w:val="0"/>
          <w:marBottom w:val="0"/>
          <w:divBdr>
            <w:top w:val="none" w:sz="0" w:space="0" w:color="auto"/>
            <w:left w:val="none" w:sz="0" w:space="0" w:color="auto"/>
            <w:bottom w:val="none" w:sz="0" w:space="0" w:color="auto"/>
            <w:right w:val="none" w:sz="0" w:space="0" w:color="auto"/>
          </w:divBdr>
        </w:div>
        <w:div w:id="1585649630">
          <w:marLeft w:val="640"/>
          <w:marRight w:val="0"/>
          <w:marTop w:val="0"/>
          <w:marBottom w:val="0"/>
          <w:divBdr>
            <w:top w:val="none" w:sz="0" w:space="0" w:color="auto"/>
            <w:left w:val="none" w:sz="0" w:space="0" w:color="auto"/>
            <w:bottom w:val="none" w:sz="0" w:space="0" w:color="auto"/>
            <w:right w:val="none" w:sz="0" w:space="0" w:color="auto"/>
          </w:divBdr>
        </w:div>
        <w:div w:id="713194474">
          <w:marLeft w:val="640"/>
          <w:marRight w:val="0"/>
          <w:marTop w:val="0"/>
          <w:marBottom w:val="0"/>
          <w:divBdr>
            <w:top w:val="none" w:sz="0" w:space="0" w:color="auto"/>
            <w:left w:val="none" w:sz="0" w:space="0" w:color="auto"/>
            <w:bottom w:val="none" w:sz="0" w:space="0" w:color="auto"/>
            <w:right w:val="none" w:sz="0" w:space="0" w:color="auto"/>
          </w:divBdr>
        </w:div>
        <w:div w:id="2097243912">
          <w:marLeft w:val="640"/>
          <w:marRight w:val="0"/>
          <w:marTop w:val="0"/>
          <w:marBottom w:val="0"/>
          <w:divBdr>
            <w:top w:val="none" w:sz="0" w:space="0" w:color="auto"/>
            <w:left w:val="none" w:sz="0" w:space="0" w:color="auto"/>
            <w:bottom w:val="none" w:sz="0" w:space="0" w:color="auto"/>
            <w:right w:val="none" w:sz="0" w:space="0" w:color="auto"/>
          </w:divBdr>
        </w:div>
        <w:div w:id="1188064752">
          <w:marLeft w:val="640"/>
          <w:marRight w:val="0"/>
          <w:marTop w:val="0"/>
          <w:marBottom w:val="0"/>
          <w:divBdr>
            <w:top w:val="none" w:sz="0" w:space="0" w:color="auto"/>
            <w:left w:val="none" w:sz="0" w:space="0" w:color="auto"/>
            <w:bottom w:val="none" w:sz="0" w:space="0" w:color="auto"/>
            <w:right w:val="none" w:sz="0" w:space="0" w:color="auto"/>
          </w:divBdr>
        </w:div>
        <w:div w:id="679351144">
          <w:marLeft w:val="640"/>
          <w:marRight w:val="0"/>
          <w:marTop w:val="0"/>
          <w:marBottom w:val="0"/>
          <w:divBdr>
            <w:top w:val="none" w:sz="0" w:space="0" w:color="auto"/>
            <w:left w:val="none" w:sz="0" w:space="0" w:color="auto"/>
            <w:bottom w:val="none" w:sz="0" w:space="0" w:color="auto"/>
            <w:right w:val="none" w:sz="0" w:space="0" w:color="auto"/>
          </w:divBdr>
        </w:div>
        <w:div w:id="452480368">
          <w:marLeft w:val="640"/>
          <w:marRight w:val="0"/>
          <w:marTop w:val="0"/>
          <w:marBottom w:val="0"/>
          <w:divBdr>
            <w:top w:val="none" w:sz="0" w:space="0" w:color="auto"/>
            <w:left w:val="none" w:sz="0" w:space="0" w:color="auto"/>
            <w:bottom w:val="none" w:sz="0" w:space="0" w:color="auto"/>
            <w:right w:val="none" w:sz="0" w:space="0" w:color="auto"/>
          </w:divBdr>
        </w:div>
        <w:div w:id="1884441978">
          <w:marLeft w:val="640"/>
          <w:marRight w:val="0"/>
          <w:marTop w:val="0"/>
          <w:marBottom w:val="0"/>
          <w:divBdr>
            <w:top w:val="none" w:sz="0" w:space="0" w:color="auto"/>
            <w:left w:val="none" w:sz="0" w:space="0" w:color="auto"/>
            <w:bottom w:val="none" w:sz="0" w:space="0" w:color="auto"/>
            <w:right w:val="none" w:sz="0" w:space="0" w:color="auto"/>
          </w:divBdr>
        </w:div>
        <w:div w:id="1726760785">
          <w:marLeft w:val="640"/>
          <w:marRight w:val="0"/>
          <w:marTop w:val="0"/>
          <w:marBottom w:val="0"/>
          <w:divBdr>
            <w:top w:val="none" w:sz="0" w:space="0" w:color="auto"/>
            <w:left w:val="none" w:sz="0" w:space="0" w:color="auto"/>
            <w:bottom w:val="none" w:sz="0" w:space="0" w:color="auto"/>
            <w:right w:val="none" w:sz="0" w:space="0" w:color="auto"/>
          </w:divBdr>
        </w:div>
        <w:div w:id="188690426">
          <w:marLeft w:val="640"/>
          <w:marRight w:val="0"/>
          <w:marTop w:val="0"/>
          <w:marBottom w:val="0"/>
          <w:divBdr>
            <w:top w:val="none" w:sz="0" w:space="0" w:color="auto"/>
            <w:left w:val="none" w:sz="0" w:space="0" w:color="auto"/>
            <w:bottom w:val="none" w:sz="0" w:space="0" w:color="auto"/>
            <w:right w:val="none" w:sz="0" w:space="0" w:color="auto"/>
          </w:divBdr>
        </w:div>
        <w:div w:id="663977108">
          <w:marLeft w:val="640"/>
          <w:marRight w:val="0"/>
          <w:marTop w:val="0"/>
          <w:marBottom w:val="0"/>
          <w:divBdr>
            <w:top w:val="none" w:sz="0" w:space="0" w:color="auto"/>
            <w:left w:val="none" w:sz="0" w:space="0" w:color="auto"/>
            <w:bottom w:val="none" w:sz="0" w:space="0" w:color="auto"/>
            <w:right w:val="none" w:sz="0" w:space="0" w:color="auto"/>
          </w:divBdr>
        </w:div>
        <w:div w:id="1972437296">
          <w:marLeft w:val="640"/>
          <w:marRight w:val="0"/>
          <w:marTop w:val="0"/>
          <w:marBottom w:val="0"/>
          <w:divBdr>
            <w:top w:val="none" w:sz="0" w:space="0" w:color="auto"/>
            <w:left w:val="none" w:sz="0" w:space="0" w:color="auto"/>
            <w:bottom w:val="none" w:sz="0" w:space="0" w:color="auto"/>
            <w:right w:val="none" w:sz="0" w:space="0" w:color="auto"/>
          </w:divBdr>
        </w:div>
        <w:div w:id="347297701">
          <w:marLeft w:val="640"/>
          <w:marRight w:val="0"/>
          <w:marTop w:val="0"/>
          <w:marBottom w:val="0"/>
          <w:divBdr>
            <w:top w:val="none" w:sz="0" w:space="0" w:color="auto"/>
            <w:left w:val="none" w:sz="0" w:space="0" w:color="auto"/>
            <w:bottom w:val="none" w:sz="0" w:space="0" w:color="auto"/>
            <w:right w:val="none" w:sz="0" w:space="0" w:color="auto"/>
          </w:divBdr>
        </w:div>
        <w:div w:id="1988125864">
          <w:marLeft w:val="640"/>
          <w:marRight w:val="0"/>
          <w:marTop w:val="0"/>
          <w:marBottom w:val="0"/>
          <w:divBdr>
            <w:top w:val="none" w:sz="0" w:space="0" w:color="auto"/>
            <w:left w:val="none" w:sz="0" w:space="0" w:color="auto"/>
            <w:bottom w:val="none" w:sz="0" w:space="0" w:color="auto"/>
            <w:right w:val="none" w:sz="0" w:space="0" w:color="auto"/>
          </w:divBdr>
        </w:div>
        <w:div w:id="418479961">
          <w:marLeft w:val="640"/>
          <w:marRight w:val="0"/>
          <w:marTop w:val="0"/>
          <w:marBottom w:val="0"/>
          <w:divBdr>
            <w:top w:val="none" w:sz="0" w:space="0" w:color="auto"/>
            <w:left w:val="none" w:sz="0" w:space="0" w:color="auto"/>
            <w:bottom w:val="none" w:sz="0" w:space="0" w:color="auto"/>
            <w:right w:val="none" w:sz="0" w:space="0" w:color="auto"/>
          </w:divBdr>
        </w:div>
        <w:div w:id="438260433">
          <w:marLeft w:val="640"/>
          <w:marRight w:val="0"/>
          <w:marTop w:val="0"/>
          <w:marBottom w:val="0"/>
          <w:divBdr>
            <w:top w:val="none" w:sz="0" w:space="0" w:color="auto"/>
            <w:left w:val="none" w:sz="0" w:space="0" w:color="auto"/>
            <w:bottom w:val="none" w:sz="0" w:space="0" w:color="auto"/>
            <w:right w:val="none" w:sz="0" w:space="0" w:color="auto"/>
          </w:divBdr>
        </w:div>
        <w:div w:id="866791213">
          <w:marLeft w:val="640"/>
          <w:marRight w:val="0"/>
          <w:marTop w:val="0"/>
          <w:marBottom w:val="0"/>
          <w:divBdr>
            <w:top w:val="none" w:sz="0" w:space="0" w:color="auto"/>
            <w:left w:val="none" w:sz="0" w:space="0" w:color="auto"/>
            <w:bottom w:val="none" w:sz="0" w:space="0" w:color="auto"/>
            <w:right w:val="none" w:sz="0" w:space="0" w:color="auto"/>
          </w:divBdr>
        </w:div>
        <w:div w:id="1664504221">
          <w:marLeft w:val="640"/>
          <w:marRight w:val="0"/>
          <w:marTop w:val="0"/>
          <w:marBottom w:val="0"/>
          <w:divBdr>
            <w:top w:val="none" w:sz="0" w:space="0" w:color="auto"/>
            <w:left w:val="none" w:sz="0" w:space="0" w:color="auto"/>
            <w:bottom w:val="none" w:sz="0" w:space="0" w:color="auto"/>
            <w:right w:val="none" w:sz="0" w:space="0" w:color="auto"/>
          </w:divBdr>
        </w:div>
        <w:div w:id="563031168">
          <w:marLeft w:val="640"/>
          <w:marRight w:val="0"/>
          <w:marTop w:val="0"/>
          <w:marBottom w:val="0"/>
          <w:divBdr>
            <w:top w:val="none" w:sz="0" w:space="0" w:color="auto"/>
            <w:left w:val="none" w:sz="0" w:space="0" w:color="auto"/>
            <w:bottom w:val="none" w:sz="0" w:space="0" w:color="auto"/>
            <w:right w:val="none" w:sz="0" w:space="0" w:color="auto"/>
          </w:divBdr>
        </w:div>
        <w:div w:id="860436961">
          <w:marLeft w:val="640"/>
          <w:marRight w:val="0"/>
          <w:marTop w:val="0"/>
          <w:marBottom w:val="0"/>
          <w:divBdr>
            <w:top w:val="none" w:sz="0" w:space="0" w:color="auto"/>
            <w:left w:val="none" w:sz="0" w:space="0" w:color="auto"/>
            <w:bottom w:val="none" w:sz="0" w:space="0" w:color="auto"/>
            <w:right w:val="none" w:sz="0" w:space="0" w:color="auto"/>
          </w:divBdr>
        </w:div>
        <w:div w:id="274481014">
          <w:marLeft w:val="640"/>
          <w:marRight w:val="0"/>
          <w:marTop w:val="0"/>
          <w:marBottom w:val="0"/>
          <w:divBdr>
            <w:top w:val="none" w:sz="0" w:space="0" w:color="auto"/>
            <w:left w:val="none" w:sz="0" w:space="0" w:color="auto"/>
            <w:bottom w:val="none" w:sz="0" w:space="0" w:color="auto"/>
            <w:right w:val="none" w:sz="0" w:space="0" w:color="auto"/>
          </w:divBdr>
        </w:div>
        <w:div w:id="534656238">
          <w:marLeft w:val="640"/>
          <w:marRight w:val="0"/>
          <w:marTop w:val="0"/>
          <w:marBottom w:val="0"/>
          <w:divBdr>
            <w:top w:val="none" w:sz="0" w:space="0" w:color="auto"/>
            <w:left w:val="none" w:sz="0" w:space="0" w:color="auto"/>
            <w:bottom w:val="none" w:sz="0" w:space="0" w:color="auto"/>
            <w:right w:val="none" w:sz="0" w:space="0" w:color="auto"/>
          </w:divBdr>
        </w:div>
        <w:div w:id="354114911">
          <w:marLeft w:val="640"/>
          <w:marRight w:val="0"/>
          <w:marTop w:val="0"/>
          <w:marBottom w:val="0"/>
          <w:divBdr>
            <w:top w:val="none" w:sz="0" w:space="0" w:color="auto"/>
            <w:left w:val="none" w:sz="0" w:space="0" w:color="auto"/>
            <w:bottom w:val="none" w:sz="0" w:space="0" w:color="auto"/>
            <w:right w:val="none" w:sz="0" w:space="0" w:color="auto"/>
          </w:divBdr>
        </w:div>
        <w:div w:id="623266635">
          <w:marLeft w:val="640"/>
          <w:marRight w:val="0"/>
          <w:marTop w:val="0"/>
          <w:marBottom w:val="0"/>
          <w:divBdr>
            <w:top w:val="none" w:sz="0" w:space="0" w:color="auto"/>
            <w:left w:val="none" w:sz="0" w:space="0" w:color="auto"/>
            <w:bottom w:val="none" w:sz="0" w:space="0" w:color="auto"/>
            <w:right w:val="none" w:sz="0" w:space="0" w:color="auto"/>
          </w:divBdr>
        </w:div>
        <w:div w:id="593436095">
          <w:marLeft w:val="640"/>
          <w:marRight w:val="0"/>
          <w:marTop w:val="0"/>
          <w:marBottom w:val="0"/>
          <w:divBdr>
            <w:top w:val="none" w:sz="0" w:space="0" w:color="auto"/>
            <w:left w:val="none" w:sz="0" w:space="0" w:color="auto"/>
            <w:bottom w:val="none" w:sz="0" w:space="0" w:color="auto"/>
            <w:right w:val="none" w:sz="0" w:space="0" w:color="auto"/>
          </w:divBdr>
        </w:div>
        <w:div w:id="650864219">
          <w:marLeft w:val="640"/>
          <w:marRight w:val="0"/>
          <w:marTop w:val="0"/>
          <w:marBottom w:val="0"/>
          <w:divBdr>
            <w:top w:val="none" w:sz="0" w:space="0" w:color="auto"/>
            <w:left w:val="none" w:sz="0" w:space="0" w:color="auto"/>
            <w:bottom w:val="none" w:sz="0" w:space="0" w:color="auto"/>
            <w:right w:val="none" w:sz="0" w:space="0" w:color="auto"/>
          </w:divBdr>
        </w:div>
        <w:div w:id="1708990034">
          <w:marLeft w:val="640"/>
          <w:marRight w:val="0"/>
          <w:marTop w:val="0"/>
          <w:marBottom w:val="0"/>
          <w:divBdr>
            <w:top w:val="none" w:sz="0" w:space="0" w:color="auto"/>
            <w:left w:val="none" w:sz="0" w:space="0" w:color="auto"/>
            <w:bottom w:val="none" w:sz="0" w:space="0" w:color="auto"/>
            <w:right w:val="none" w:sz="0" w:space="0" w:color="auto"/>
          </w:divBdr>
        </w:div>
        <w:div w:id="1038043141">
          <w:marLeft w:val="640"/>
          <w:marRight w:val="0"/>
          <w:marTop w:val="0"/>
          <w:marBottom w:val="0"/>
          <w:divBdr>
            <w:top w:val="none" w:sz="0" w:space="0" w:color="auto"/>
            <w:left w:val="none" w:sz="0" w:space="0" w:color="auto"/>
            <w:bottom w:val="none" w:sz="0" w:space="0" w:color="auto"/>
            <w:right w:val="none" w:sz="0" w:space="0" w:color="auto"/>
          </w:divBdr>
        </w:div>
        <w:div w:id="318072277">
          <w:marLeft w:val="640"/>
          <w:marRight w:val="0"/>
          <w:marTop w:val="0"/>
          <w:marBottom w:val="0"/>
          <w:divBdr>
            <w:top w:val="none" w:sz="0" w:space="0" w:color="auto"/>
            <w:left w:val="none" w:sz="0" w:space="0" w:color="auto"/>
            <w:bottom w:val="none" w:sz="0" w:space="0" w:color="auto"/>
            <w:right w:val="none" w:sz="0" w:space="0" w:color="auto"/>
          </w:divBdr>
        </w:div>
        <w:div w:id="1041437388">
          <w:marLeft w:val="640"/>
          <w:marRight w:val="0"/>
          <w:marTop w:val="0"/>
          <w:marBottom w:val="0"/>
          <w:divBdr>
            <w:top w:val="none" w:sz="0" w:space="0" w:color="auto"/>
            <w:left w:val="none" w:sz="0" w:space="0" w:color="auto"/>
            <w:bottom w:val="none" w:sz="0" w:space="0" w:color="auto"/>
            <w:right w:val="none" w:sz="0" w:space="0" w:color="auto"/>
          </w:divBdr>
        </w:div>
        <w:div w:id="733702180">
          <w:marLeft w:val="640"/>
          <w:marRight w:val="0"/>
          <w:marTop w:val="0"/>
          <w:marBottom w:val="0"/>
          <w:divBdr>
            <w:top w:val="none" w:sz="0" w:space="0" w:color="auto"/>
            <w:left w:val="none" w:sz="0" w:space="0" w:color="auto"/>
            <w:bottom w:val="none" w:sz="0" w:space="0" w:color="auto"/>
            <w:right w:val="none" w:sz="0" w:space="0" w:color="auto"/>
          </w:divBdr>
        </w:div>
        <w:div w:id="1173691335">
          <w:marLeft w:val="640"/>
          <w:marRight w:val="0"/>
          <w:marTop w:val="0"/>
          <w:marBottom w:val="0"/>
          <w:divBdr>
            <w:top w:val="none" w:sz="0" w:space="0" w:color="auto"/>
            <w:left w:val="none" w:sz="0" w:space="0" w:color="auto"/>
            <w:bottom w:val="none" w:sz="0" w:space="0" w:color="auto"/>
            <w:right w:val="none" w:sz="0" w:space="0" w:color="auto"/>
          </w:divBdr>
        </w:div>
        <w:div w:id="587226757">
          <w:marLeft w:val="640"/>
          <w:marRight w:val="0"/>
          <w:marTop w:val="0"/>
          <w:marBottom w:val="0"/>
          <w:divBdr>
            <w:top w:val="none" w:sz="0" w:space="0" w:color="auto"/>
            <w:left w:val="none" w:sz="0" w:space="0" w:color="auto"/>
            <w:bottom w:val="none" w:sz="0" w:space="0" w:color="auto"/>
            <w:right w:val="none" w:sz="0" w:space="0" w:color="auto"/>
          </w:divBdr>
        </w:div>
        <w:div w:id="1235093783">
          <w:marLeft w:val="640"/>
          <w:marRight w:val="0"/>
          <w:marTop w:val="0"/>
          <w:marBottom w:val="0"/>
          <w:divBdr>
            <w:top w:val="none" w:sz="0" w:space="0" w:color="auto"/>
            <w:left w:val="none" w:sz="0" w:space="0" w:color="auto"/>
            <w:bottom w:val="none" w:sz="0" w:space="0" w:color="auto"/>
            <w:right w:val="none" w:sz="0" w:space="0" w:color="auto"/>
          </w:divBdr>
        </w:div>
        <w:div w:id="974598417">
          <w:marLeft w:val="640"/>
          <w:marRight w:val="0"/>
          <w:marTop w:val="0"/>
          <w:marBottom w:val="0"/>
          <w:divBdr>
            <w:top w:val="none" w:sz="0" w:space="0" w:color="auto"/>
            <w:left w:val="none" w:sz="0" w:space="0" w:color="auto"/>
            <w:bottom w:val="none" w:sz="0" w:space="0" w:color="auto"/>
            <w:right w:val="none" w:sz="0" w:space="0" w:color="auto"/>
          </w:divBdr>
        </w:div>
        <w:div w:id="1959023249">
          <w:marLeft w:val="640"/>
          <w:marRight w:val="0"/>
          <w:marTop w:val="0"/>
          <w:marBottom w:val="0"/>
          <w:divBdr>
            <w:top w:val="none" w:sz="0" w:space="0" w:color="auto"/>
            <w:left w:val="none" w:sz="0" w:space="0" w:color="auto"/>
            <w:bottom w:val="none" w:sz="0" w:space="0" w:color="auto"/>
            <w:right w:val="none" w:sz="0" w:space="0" w:color="auto"/>
          </w:divBdr>
        </w:div>
        <w:div w:id="337269296">
          <w:marLeft w:val="640"/>
          <w:marRight w:val="0"/>
          <w:marTop w:val="0"/>
          <w:marBottom w:val="0"/>
          <w:divBdr>
            <w:top w:val="none" w:sz="0" w:space="0" w:color="auto"/>
            <w:left w:val="none" w:sz="0" w:space="0" w:color="auto"/>
            <w:bottom w:val="none" w:sz="0" w:space="0" w:color="auto"/>
            <w:right w:val="none" w:sz="0" w:space="0" w:color="auto"/>
          </w:divBdr>
        </w:div>
        <w:div w:id="254360261">
          <w:marLeft w:val="640"/>
          <w:marRight w:val="0"/>
          <w:marTop w:val="0"/>
          <w:marBottom w:val="0"/>
          <w:divBdr>
            <w:top w:val="none" w:sz="0" w:space="0" w:color="auto"/>
            <w:left w:val="none" w:sz="0" w:space="0" w:color="auto"/>
            <w:bottom w:val="none" w:sz="0" w:space="0" w:color="auto"/>
            <w:right w:val="none" w:sz="0" w:space="0" w:color="auto"/>
          </w:divBdr>
        </w:div>
        <w:div w:id="995955650">
          <w:marLeft w:val="640"/>
          <w:marRight w:val="0"/>
          <w:marTop w:val="0"/>
          <w:marBottom w:val="0"/>
          <w:divBdr>
            <w:top w:val="none" w:sz="0" w:space="0" w:color="auto"/>
            <w:left w:val="none" w:sz="0" w:space="0" w:color="auto"/>
            <w:bottom w:val="none" w:sz="0" w:space="0" w:color="auto"/>
            <w:right w:val="none" w:sz="0" w:space="0" w:color="auto"/>
          </w:divBdr>
        </w:div>
        <w:div w:id="146869846">
          <w:marLeft w:val="640"/>
          <w:marRight w:val="0"/>
          <w:marTop w:val="0"/>
          <w:marBottom w:val="0"/>
          <w:divBdr>
            <w:top w:val="none" w:sz="0" w:space="0" w:color="auto"/>
            <w:left w:val="none" w:sz="0" w:space="0" w:color="auto"/>
            <w:bottom w:val="none" w:sz="0" w:space="0" w:color="auto"/>
            <w:right w:val="none" w:sz="0" w:space="0" w:color="auto"/>
          </w:divBdr>
        </w:div>
        <w:div w:id="250549875">
          <w:marLeft w:val="640"/>
          <w:marRight w:val="0"/>
          <w:marTop w:val="0"/>
          <w:marBottom w:val="0"/>
          <w:divBdr>
            <w:top w:val="none" w:sz="0" w:space="0" w:color="auto"/>
            <w:left w:val="none" w:sz="0" w:space="0" w:color="auto"/>
            <w:bottom w:val="none" w:sz="0" w:space="0" w:color="auto"/>
            <w:right w:val="none" w:sz="0" w:space="0" w:color="auto"/>
          </w:divBdr>
        </w:div>
        <w:div w:id="1424951658">
          <w:marLeft w:val="640"/>
          <w:marRight w:val="0"/>
          <w:marTop w:val="0"/>
          <w:marBottom w:val="0"/>
          <w:divBdr>
            <w:top w:val="none" w:sz="0" w:space="0" w:color="auto"/>
            <w:left w:val="none" w:sz="0" w:space="0" w:color="auto"/>
            <w:bottom w:val="none" w:sz="0" w:space="0" w:color="auto"/>
            <w:right w:val="none" w:sz="0" w:space="0" w:color="auto"/>
          </w:divBdr>
        </w:div>
        <w:div w:id="1027830178">
          <w:marLeft w:val="640"/>
          <w:marRight w:val="0"/>
          <w:marTop w:val="0"/>
          <w:marBottom w:val="0"/>
          <w:divBdr>
            <w:top w:val="none" w:sz="0" w:space="0" w:color="auto"/>
            <w:left w:val="none" w:sz="0" w:space="0" w:color="auto"/>
            <w:bottom w:val="none" w:sz="0" w:space="0" w:color="auto"/>
            <w:right w:val="none" w:sz="0" w:space="0" w:color="auto"/>
          </w:divBdr>
        </w:div>
        <w:div w:id="2006591982">
          <w:marLeft w:val="640"/>
          <w:marRight w:val="0"/>
          <w:marTop w:val="0"/>
          <w:marBottom w:val="0"/>
          <w:divBdr>
            <w:top w:val="none" w:sz="0" w:space="0" w:color="auto"/>
            <w:left w:val="none" w:sz="0" w:space="0" w:color="auto"/>
            <w:bottom w:val="none" w:sz="0" w:space="0" w:color="auto"/>
            <w:right w:val="none" w:sz="0" w:space="0" w:color="auto"/>
          </w:divBdr>
        </w:div>
        <w:div w:id="356195164">
          <w:marLeft w:val="640"/>
          <w:marRight w:val="0"/>
          <w:marTop w:val="0"/>
          <w:marBottom w:val="0"/>
          <w:divBdr>
            <w:top w:val="none" w:sz="0" w:space="0" w:color="auto"/>
            <w:left w:val="none" w:sz="0" w:space="0" w:color="auto"/>
            <w:bottom w:val="none" w:sz="0" w:space="0" w:color="auto"/>
            <w:right w:val="none" w:sz="0" w:space="0" w:color="auto"/>
          </w:divBdr>
        </w:div>
        <w:div w:id="851339962">
          <w:marLeft w:val="640"/>
          <w:marRight w:val="0"/>
          <w:marTop w:val="0"/>
          <w:marBottom w:val="0"/>
          <w:divBdr>
            <w:top w:val="none" w:sz="0" w:space="0" w:color="auto"/>
            <w:left w:val="none" w:sz="0" w:space="0" w:color="auto"/>
            <w:bottom w:val="none" w:sz="0" w:space="0" w:color="auto"/>
            <w:right w:val="none" w:sz="0" w:space="0" w:color="auto"/>
          </w:divBdr>
        </w:div>
        <w:div w:id="339086513">
          <w:marLeft w:val="640"/>
          <w:marRight w:val="0"/>
          <w:marTop w:val="0"/>
          <w:marBottom w:val="0"/>
          <w:divBdr>
            <w:top w:val="none" w:sz="0" w:space="0" w:color="auto"/>
            <w:left w:val="none" w:sz="0" w:space="0" w:color="auto"/>
            <w:bottom w:val="none" w:sz="0" w:space="0" w:color="auto"/>
            <w:right w:val="none" w:sz="0" w:space="0" w:color="auto"/>
          </w:divBdr>
        </w:div>
        <w:div w:id="1675914174">
          <w:marLeft w:val="640"/>
          <w:marRight w:val="0"/>
          <w:marTop w:val="0"/>
          <w:marBottom w:val="0"/>
          <w:divBdr>
            <w:top w:val="none" w:sz="0" w:space="0" w:color="auto"/>
            <w:left w:val="none" w:sz="0" w:space="0" w:color="auto"/>
            <w:bottom w:val="none" w:sz="0" w:space="0" w:color="auto"/>
            <w:right w:val="none" w:sz="0" w:space="0" w:color="auto"/>
          </w:divBdr>
        </w:div>
        <w:div w:id="2118407084">
          <w:marLeft w:val="640"/>
          <w:marRight w:val="0"/>
          <w:marTop w:val="0"/>
          <w:marBottom w:val="0"/>
          <w:divBdr>
            <w:top w:val="none" w:sz="0" w:space="0" w:color="auto"/>
            <w:left w:val="none" w:sz="0" w:space="0" w:color="auto"/>
            <w:bottom w:val="none" w:sz="0" w:space="0" w:color="auto"/>
            <w:right w:val="none" w:sz="0" w:space="0" w:color="auto"/>
          </w:divBdr>
        </w:div>
        <w:div w:id="253167119">
          <w:marLeft w:val="640"/>
          <w:marRight w:val="0"/>
          <w:marTop w:val="0"/>
          <w:marBottom w:val="0"/>
          <w:divBdr>
            <w:top w:val="none" w:sz="0" w:space="0" w:color="auto"/>
            <w:left w:val="none" w:sz="0" w:space="0" w:color="auto"/>
            <w:bottom w:val="none" w:sz="0" w:space="0" w:color="auto"/>
            <w:right w:val="none" w:sz="0" w:space="0" w:color="auto"/>
          </w:divBdr>
        </w:div>
        <w:div w:id="2057317893">
          <w:marLeft w:val="640"/>
          <w:marRight w:val="0"/>
          <w:marTop w:val="0"/>
          <w:marBottom w:val="0"/>
          <w:divBdr>
            <w:top w:val="none" w:sz="0" w:space="0" w:color="auto"/>
            <w:left w:val="none" w:sz="0" w:space="0" w:color="auto"/>
            <w:bottom w:val="none" w:sz="0" w:space="0" w:color="auto"/>
            <w:right w:val="none" w:sz="0" w:space="0" w:color="auto"/>
          </w:divBdr>
        </w:div>
        <w:div w:id="2051302619">
          <w:marLeft w:val="640"/>
          <w:marRight w:val="0"/>
          <w:marTop w:val="0"/>
          <w:marBottom w:val="0"/>
          <w:divBdr>
            <w:top w:val="none" w:sz="0" w:space="0" w:color="auto"/>
            <w:left w:val="none" w:sz="0" w:space="0" w:color="auto"/>
            <w:bottom w:val="none" w:sz="0" w:space="0" w:color="auto"/>
            <w:right w:val="none" w:sz="0" w:space="0" w:color="auto"/>
          </w:divBdr>
        </w:div>
        <w:div w:id="1098671444">
          <w:marLeft w:val="640"/>
          <w:marRight w:val="0"/>
          <w:marTop w:val="0"/>
          <w:marBottom w:val="0"/>
          <w:divBdr>
            <w:top w:val="none" w:sz="0" w:space="0" w:color="auto"/>
            <w:left w:val="none" w:sz="0" w:space="0" w:color="auto"/>
            <w:bottom w:val="none" w:sz="0" w:space="0" w:color="auto"/>
            <w:right w:val="none" w:sz="0" w:space="0" w:color="auto"/>
          </w:divBdr>
        </w:div>
        <w:div w:id="2071730514">
          <w:marLeft w:val="640"/>
          <w:marRight w:val="0"/>
          <w:marTop w:val="0"/>
          <w:marBottom w:val="0"/>
          <w:divBdr>
            <w:top w:val="none" w:sz="0" w:space="0" w:color="auto"/>
            <w:left w:val="none" w:sz="0" w:space="0" w:color="auto"/>
            <w:bottom w:val="none" w:sz="0" w:space="0" w:color="auto"/>
            <w:right w:val="none" w:sz="0" w:space="0" w:color="auto"/>
          </w:divBdr>
        </w:div>
        <w:div w:id="1638216504">
          <w:marLeft w:val="640"/>
          <w:marRight w:val="0"/>
          <w:marTop w:val="0"/>
          <w:marBottom w:val="0"/>
          <w:divBdr>
            <w:top w:val="none" w:sz="0" w:space="0" w:color="auto"/>
            <w:left w:val="none" w:sz="0" w:space="0" w:color="auto"/>
            <w:bottom w:val="none" w:sz="0" w:space="0" w:color="auto"/>
            <w:right w:val="none" w:sz="0" w:space="0" w:color="auto"/>
          </w:divBdr>
        </w:div>
        <w:div w:id="224997640">
          <w:marLeft w:val="640"/>
          <w:marRight w:val="0"/>
          <w:marTop w:val="0"/>
          <w:marBottom w:val="0"/>
          <w:divBdr>
            <w:top w:val="none" w:sz="0" w:space="0" w:color="auto"/>
            <w:left w:val="none" w:sz="0" w:space="0" w:color="auto"/>
            <w:bottom w:val="none" w:sz="0" w:space="0" w:color="auto"/>
            <w:right w:val="none" w:sz="0" w:space="0" w:color="auto"/>
          </w:divBdr>
        </w:div>
        <w:div w:id="611790394">
          <w:marLeft w:val="640"/>
          <w:marRight w:val="0"/>
          <w:marTop w:val="0"/>
          <w:marBottom w:val="0"/>
          <w:divBdr>
            <w:top w:val="none" w:sz="0" w:space="0" w:color="auto"/>
            <w:left w:val="none" w:sz="0" w:space="0" w:color="auto"/>
            <w:bottom w:val="none" w:sz="0" w:space="0" w:color="auto"/>
            <w:right w:val="none" w:sz="0" w:space="0" w:color="auto"/>
          </w:divBdr>
        </w:div>
        <w:div w:id="1798911455">
          <w:marLeft w:val="640"/>
          <w:marRight w:val="0"/>
          <w:marTop w:val="0"/>
          <w:marBottom w:val="0"/>
          <w:divBdr>
            <w:top w:val="none" w:sz="0" w:space="0" w:color="auto"/>
            <w:left w:val="none" w:sz="0" w:space="0" w:color="auto"/>
            <w:bottom w:val="none" w:sz="0" w:space="0" w:color="auto"/>
            <w:right w:val="none" w:sz="0" w:space="0" w:color="auto"/>
          </w:divBdr>
        </w:div>
        <w:div w:id="991257342">
          <w:marLeft w:val="640"/>
          <w:marRight w:val="0"/>
          <w:marTop w:val="0"/>
          <w:marBottom w:val="0"/>
          <w:divBdr>
            <w:top w:val="none" w:sz="0" w:space="0" w:color="auto"/>
            <w:left w:val="none" w:sz="0" w:space="0" w:color="auto"/>
            <w:bottom w:val="none" w:sz="0" w:space="0" w:color="auto"/>
            <w:right w:val="none" w:sz="0" w:space="0" w:color="auto"/>
          </w:divBdr>
        </w:div>
        <w:div w:id="1280070703">
          <w:marLeft w:val="640"/>
          <w:marRight w:val="0"/>
          <w:marTop w:val="0"/>
          <w:marBottom w:val="0"/>
          <w:divBdr>
            <w:top w:val="none" w:sz="0" w:space="0" w:color="auto"/>
            <w:left w:val="none" w:sz="0" w:space="0" w:color="auto"/>
            <w:bottom w:val="none" w:sz="0" w:space="0" w:color="auto"/>
            <w:right w:val="none" w:sz="0" w:space="0" w:color="auto"/>
          </w:divBdr>
        </w:div>
        <w:div w:id="786005233">
          <w:marLeft w:val="640"/>
          <w:marRight w:val="0"/>
          <w:marTop w:val="0"/>
          <w:marBottom w:val="0"/>
          <w:divBdr>
            <w:top w:val="none" w:sz="0" w:space="0" w:color="auto"/>
            <w:left w:val="none" w:sz="0" w:space="0" w:color="auto"/>
            <w:bottom w:val="none" w:sz="0" w:space="0" w:color="auto"/>
            <w:right w:val="none" w:sz="0" w:space="0" w:color="auto"/>
          </w:divBdr>
        </w:div>
        <w:div w:id="1715423685">
          <w:marLeft w:val="640"/>
          <w:marRight w:val="0"/>
          <w:marTop w:val="0"/>
          <w:marBottom w:val="0"/>
          <w:divBdr>
            <w:top w:val="none" w:sz="0" w:space="0" w:color="auto"/>
            <w:left w:val="none" w:sz="0" w:space="0" w:color="auto"/>
            <w:bottom w:val="none" w:sz="0" w:space="0" w:color="auto"/>
            <w:right w:val="none" w:sz="0" w:space="0" w:color="auto"/>
          </w:divBdr>
        </w:div>
        <w:div w:id="607587878">
          <w:marLeft w:val="640"/>
          <w:marRight w:val="0"/>
          <w:marTop w:val="0"/>
          <w:marBottom w:val="0"/>
          <w:divBdr>
            <w:top w:val="none" w:sz="0" w:space="0" w:color="auto"/>
            <w:left w:val="none" w:sz="0" w:space="0" w:color="auto"/>
            <w:bottom w:val="none" w:sz="0" w:space="0" w:color="auto"/>
            <w:right w:val="none" w:sz="0" w:space="0" w:color="auto"/>
          </w:divBdr>
        </w:div>
        <w:div w:id="1259606200">
          <w:marLeft w:val="640"/>
          <w:marRight w:val="0"/>
          <w:marTop w:val="0"/>
          <w:marBottom w:val="0"/>
          <w:divBdr>
            <w:top w:val="none" w:sz="0" w:space="0" w:color="auto"/>
            <w:left w:val="none" w:sz="0" w:space="0" w:color="auto"/>
            <w:bottom w:val="none" w:sz="0" w:space="0" w:color="auto"/>
            <w:right w:val="none" w:sz="0" w:space="0" w:color="auto"/>
          </w:divBdr>
        </w:div>
        <w:div w:id="1873222047">
          <w:marLeft w:val="640"/>
          <w:marRight w:val="0"/>
          <w:marTop w:val="0"/>
          <w:marBottom w:val="0"/>
          <w:divBdr>
            <w:top w:val="none" w:sz="0" w:space="0" w:color="auto"/>
            <w:left w:val="none" w:sz="0" w:space="0" w:color="auto"/>
            <w:bottom w:val="none" w:sz="0" w:space="0" w:color="auto"/>
            <w:right w:val="none" w:sz="0" w:space="0" w:color="auto"/>
          </w:divBdr>
        </w:div>
        <w:div w:id="100340807">
          <w:marLeft w:val="640"/>
          <w:marRight w:val="0"/>
          <w:marTop w:val="0"/>
          <w:marBottom w:val="0"/>
          <w:divBdr>
            <w:top w:val="none" w:sz="0" w:space="0" w:color="auto"/>
            <w:left w:val="none" w:sz="0" w:space="0" w:color="auto"/>
            <w:bottom w:val="none" w:sz="0" w:space="0" w:color="auto"/>
            <w:right w:val="none" w:sz="0" w:space="0" w:color="auto"/>
          </w:divBdr>
        </w:div>
        <w:div w:id="8221057">
          <w:marLeft w:val="640"/>
          <w:marRight w:val="0"/>
          <w:marTop w:val="0"/>
          <w:marBottom w:val="0"/>
          <w:divBdr>
            <w:top w:val="none" w:sz="0" w:space="0" w:color="auto"/>
            <w:left w:val="none" w:sz="0" w:space="0" w:color="auto"/>
            <w:bottom w:val="none" w:sz="0" w:space="0" w:color="auto"/>
            <w:right w:val="none" w:sz="0" w:space="0" w:color="auto"/>
          </w:divBdr>
        </w:div>
        <w:div w:id="380249732">
          <w:marLeft w:val="640"/>
          <w:marRight w:val="0"/>
          <w:marTop w:val="0"/>
          <w:marBottom w:val="0"/>
          <w:divBdr>
            <w:top w:val="none" w:sz="0" w:space="0" w:color="auto"/>
            <w:left w:val="none" w:sz="0" w:space="0" w:color="auto"/>
            <w:bottom w:val="none" w:sz="0" w:space="0" w:color="auto"/>
            <w:right w:val="none" w:sz="0" w:space="0" w:color="auto"/>
          </w:divBdr>
        </w:div>
        <w:div w:id="989333450">
          <w:marLeft w:val="640"/>
          <w:marRight w:val="0"/>
          <w:marTop w:val="0"/>
          <w:marBottom w:val="0"/>
          <w:divBdr>
            <w:top w:val="none" w:sz="0" w:space="0" w:color="auto"/>
            <w:left w:val="none" w:sz="0" w:space="0" w:color="auto"/>
            <w:bottom w:val="none" w:sz="0" w:space="0" w:color="auto"/>
            <w:right w:val="none" w:sz="0" w:space="0" w:color="auto"/>
          </w:divBdr>
        </w:div>
        <w:div w:id="1664166318">
          <w:marLeft w:val="640"/>
          <w:marRight w:val="0"/>
          <w:marTop w:val="0"/>
          <w:marBottom w:val="0"/>
          <w:divBdr>
            <w:top w:val="none" w:sz="0" w:space="0" w:color="auto"/>
            <w:left w:val="none" w:sz="0" w:space="0" w:color="auto"/>
            <w:bottom w:val="none" w:sz="0" w:space="0" w:color="auto"/>
            <w:right w:val="none" w:sz="0" w:space="0" w:color="auto"/>
          </w:divBdr>
        </w:div>
        <w:div w:id="140583650">
          <w:marLeft w:val="640"/>
          <w:marRight w:val="0"/>
          <w:marTop w:val="0"/>
          <w:marBottom w:val="0"/>
          <w:divBdr>
            <w:top w:val="none" w:sz="0" w:space="0" w:color="auto"/>
            <w:left w:val="none" w:sz="0" w:space="0" w:color="auto"/>
            <w:bottom w:val="none" w:sz="0" w:space="0" w:color="auto"/>
            <w:right w:val="none" w:sz="0" w:space="0" w:color="auto"/>
          </w:divBdr>
        </w:div>
        <w:div w:id="1455712733">
          <w:marLeft w:val="640"/>
          <w:marRight w:val="0"/>
          <w:marTop w:val="0"/>
          <w:marBottom w:val="0"/>
          <w:divBdr>
            <w:top w:val="none" w:sz="0" w:space="0" w:color="auto"/>
            <w:left w:val="none" w:sz="0" w:space="0" w:color="auto"/>
            <w:bottom w:val="none" w:sz="0" w:space="0" w:color="auto"/>
            <w:right w:val="none" w:sz="0" w:space="0" w:color="auto"/>
          </w:divBdr>
        </w:div>
        <w:div w:id="1878812770">
          <w:marLeft w:val="640"/>
          <w:marRight w:val="0"/>
          <w:marTop w:val="0"/>
          <w:marBottom w:val="0"/>
          <w:divBdr>
            <w:top w:val="none" w:sz="0" w:space="0" w:color="auto"/>
            <w:left w:val="none" w:sz="0" w:space="0" w:color="auto"/>
            <w:bottom w:val="none" w:sz="0" w:space="0" w:color="auto"/>
            <w:right w:val="none" w:sz="0" w:space="0" w:color="auto"/>
          </w:divBdr>
        </w:div>
        <w:div w:id="619343453">
          <w:marLeft w:val="640"/>
          <w:marRight w:val="0"/>
          <w:marTop w:val="0"/>
          <w:marBottom w:val="0"/>
          <w:divBdr>
            <w:top w:val="none" w:sz="0" w:space="0" w:color="auto"/>
            <w:left w:val="none" w:sz="0" w:space="0" w:color="auto"/>
            <w:bottom w:val="none" w:sz="0" w:space="0" w:color="auto"/>
            <w:right w:val="none" w:sz="0" w:space="0" w:color="auto"/>
          </w:divBdr>
        </w:div>
        <w:div w:id="336732635">
          <w:marLeft w:val="640"/>
          <w:marRight w:val="0"/>
          <w:marTop w:val="0"/>
          <w:marBottom w:val="0"/>
          <w:divBdr>
            <w:top w:val="none" w:sz="0" w:space="0" w:color="auto"/>
            <w:left w:val="none" w:sz="0" w:space="0" w:color="auto"/>
            <w:bottom w:val="none" w:sz="0" w:space="0" w:color="auto"/>
            <w:right w:val="none" w:sz="0" w:space="0" w:color="auto"/>
          </w:divBdr>
        </w:div>
        <w:div w:id="1662657054">
          <w:marLeft w:val="640"/>
          <w:marRight w:val="0"/>
          <w:marTop w:val="0"/>
          <w:marBottom w:val="0"/>
          <w:divBdr>
            <w:top w:val="none" w:sz="0" w:space="0" w:color="auto"/>
            <w:left w:val="none" w:sz="0" w:space="0" w:color="auto"/>
            <w:bottom w:val="none" w:sz="0" w:space="0" w:color="auto"/>
            <w:right w:val="none" w:sz="0" w:space="0" w:color="auto"/>
          </w:divBdr>
        </w:div>
        <w:div w:id="1995791330">
          <w:marLeft w:val="640"/>
          <w:marRight w:val="0"/>
          <w:marTop w:val="0"/>
          <w:marBottom w:val="0"/>
          <w:divBdr>
            <w:top w:val="none" w:sz="0" w:space="0" w:color="auto"/>
            <w:left w:val="none" w:sz="0" w:space="0" w:color="auto"/>
            <w:bottom w:val="none" w:sz="0" w:space="0" w:color="auto"/>
            <w:right w:val="none" w:sz="0" w:space="0" w:color="auto"/>
          </w:divBdr>
        </w:div>
        <w:div w:id="297415113">
          <w:marLeft w:val="640"/>
          <w:marRight w:val="0"/>
          <w:marTop w:val="0"/>
          <w:marBottom w:val="0"/>
          <w:divBdr>
            <w:top w:val="none" w:sz="0" w:space="0" w:color="auto"/>
            <w:left w:val="none" w:sz="0" w:space="0" w:color="auto"/>
            <w:bottom w:val="none" w:sz="0" w:space="0" w:color="auto"/>
            <w:right w:val="none" w:sz="0" w:space="0" w:color="auto"/>
          </w:divBdr>
        </w:div>
        <w:div w:id="112867943">
          <w:marLeft w:val="640"/>
          <w:marRight w:val="0"/>
          <w:marTop w:val="0"/>
          <w:marBottom w:val="0"/>
          <w:divBdr>
            <w:top w:val="none" w:sz="0" w:space="0" w:color="auto"/>
            <w:left w:val="none" w:sz="0" w:space="0" w:color="auto"/>
            <w:bottom w:val="none" w:sz="0" w:space="0" w:color="auto"/>
            <w:right w:val="none" w:sz="0" w:space="0" w:color="auto"/>
          </w:divBdr>
        </w:div>
        <w:div w:id="284821801">
          <w:marLeft w:val="640"/>
          <w:marRight w:val="0"/>
          <w:marTop w:val="0"/>
          <w:marBottom w:val="0"/>
          <w:divBdr>
            <w:top w:val="none" w:sz="0" w:space="0" w:color="auto"/>
            <w:left w:val="none" w:sz="0" w:space="0" w:color="auto"/>
            <w:bottom w:val="none" w:sz="0" w:space="0" w:color="auto"/>
            <w:right w:val="none" w:sz="0" w:space="0" w:color="auto"/>
          </w:divBdr>
        </w:div>
        <w:div w:id="1891502719">
          <w:marLeft w:val="640"/>
          <w:marRight w:val="0"/>
          <w:marTop w:val="0"/>
          <w:marBottom w:val="0"/>
          <w:divBdr>
            <w:top w:val="none" w:sz="0" w:space="0" w:color="auto"/>
            <w:left w:val="none" w:sz="0" w:space="0" w:color="auto"/>
            <w:bottom w:val="none" w:sz="0" w:space="0" w:color="auto"/>
            <w:right w:val="none" w:sz="0" w:space="0" w:color="auto"/>
          </w:divBdr>
        </w:div>
        <w:div w:id="1027098907">
          <w:marLeft w:val="640"/>
          <w:marRight w:val="0"/>
          <w:marTop w:val="0"/>
          <w:marBottom w:val="0"/>
          <w:divBdr>
            <w:top w:val="none" w:sz="0" w:space="0" w:color="auto"/>
            <w:left w:val="none" w:sz="0" w:space="0" w:color="auto"/>
            <w:bottom w:val="none" w:sz="0" w:space="0" w:color="auto"/>
            <w:right w:val="none" w:sz="0" w:space="0" w:color="auto"/>
          </w:divBdr>
        </w:div>
        <w:div w:id="1007101063">
          <w:marLeft w:val="640"/>
          <w:marRight w:val="0"/>
          <w:marTop w:val="0"/>
          <w:marBottom w:val="0"/>
          <w:divBdr>
            <w:top w:val="none" w:sz="0" w:space="0" w:color="auto"/>
            <w:left w:val="none" w:sz="0" w:space="0" w:color="auto"/>
            <w:bottom w:val="none" w:sz="0" w:space="0" w:color="auto"/>
            <w:right w:val="none" w:sz="0" w:space="0" w:color="auto"/>
          </w:divBdr>
        </w:div>
        <w:div w:id="1468862954">
          <w:marLeft w:val="640"/>
          <w:marRight w:val="0"/>
          <w:marTop w:val="0"/>
          <w:marBottom w:val="0"/>
          <w:divBdr>
            <w:top w:val="none" w:sz="0" w:space="0" w:color="auto"/>
            <w:left w:val="none" w:sz="0" w:space="0" w:color="auto"/>
            <w:bottom w:val="none" w:sz="0" w:space="0" w:color="auto"/>
            <w:right w:val="none" w:sz="0" w:space="0" w:color="auto"/>
          </w:divBdr>
        </w:div>
        <w:div w:id="1509755902">
          <w:marLeft w:val="640"/>
          <w:marRight w:val="0"/>
          <w:marTop w:val="0"/>
          <w:marBottom w:val="0"/>
          <w:divBdr>
            <w:top w:val="none" w:sz="0" w:space="0" w:color="auto"/>
            <w:left w:val="none" w:sz="0" w:space="0" w:color="auto"/>
            <w:bottom w:val="none" w:sz="0" w:space="0" w:color="auto"/>
            <w:right w:val="none" w:sz="0" w:space="0" w:color="auto"/>
          </w:divBdr>
        </w:div>
        <w:div w:id="758333762">
          <w:marLeft w:val="640"/>
          <w:marRight w:val="0"/>
          <w:marTop w:val="0"/>
          <w:marBottom w:val="0"/>
          <w:divBdr>
            <w:top w:val="none" w:sz="0" w:space="0" w:color="auto"/>
            <w:left w:val="none" w:sz="0" w:space="0" w:color="auto"/>
            <w:bottom w:val="none" w:sz="0" w:space="0" w:color="auto"/>
            <w:right w:val="none" w:sz="0" w:space="0" w:color="auto"/>
          </w:divBdr>
        </w:div>
        <w:div w:id="277222025">
          <w:marLeft w:val="640"/>
          <w:marRight w:val="0"/>
          <w:marTop w:val="0"/>
          <w:marBottom w:val="0"/>
          <w:divBdr>
            <w:top w:val="none" w:sz="0" w:space="0" w:color="auto"/>
            <w:left w:val="none" w:sz="0" w:space="0" w:color="auto"/>
            <w:bottom w:val="none" w:sz="0" w:space="0" w:color="auto"/>
            <w:right w:val="none" w:sz="0" w:space="0" w:color="auto"/>
          </w:divBdr>
        </w:div>
        <w:div w:id="638071563">
          <w:marLeft w:val="640"/>
          <w:marRight w:val="0"/>
          <w:marTop w:val="0"/>
          <w:marBottom w:val="0"/>
          <w:divBdr>
            <w:top w:val="none" w:sz="0" w:space="0" w:color="auto"/>
            <w:left w:val="none" w:sz="0" w:space="0" w:color="auto"/>
            <w:bottom w:val="none" w:sz="0" w:space="0" w:color="auto"/>
            <w:right w:val="none" w:sz="0" w:space="0" w:color="auto"/>
          </w:divBdr>
        </w:div>
        <w:div w:id="1275673967">
          <w:marLeft w:val="640"/>
          <w:marRight w:val="0"/>
          <w:marTop w:val="0"/>
          <w:marBottom w:val="0"/>
          <w:divBdr>
            <w:top w:val="none" w:sz="0" w:space="0" w:color="auto"/>
            <w:left w:val="none" w:sz="0" w:space="0" w:color="auto"/>
            <w:bottom w:val="none" w:sz="0" w:space="0" w:color="auto"/>
            <w:right w:val="none" w:sz="0" w:space="0" w:color="auto"/>
          </w:divBdr>
        </w:div>
        <w:div w:id="1615792880">
          <w:marLeft w:val="640"/>
          <w:marRight w:val="0"/>
          <w:marTop w:val="0"/>
          <w:marBottom w:val="0"/>
          <w:divBdr>
            <w:top w:val="none" w:sz="0" w:space="0" w:color="auto"/>
            <w:left w:val="none" w:sz="0" w:space="0" w:color="auto"/>
            <w:bottom w:val="none" w:sz="0" w:space="0" w:color="auto"/>
            <w:right w:val="none" w:sz="0" w:space="0" w:color="auto"/>
          </w:divBdr>
        </w:div>
        <w:div w:id="722339364">
          <w:marLeft w:val="640"/>
          <w:marRight w:val="0"/>
          <w:marTop w:val="0"/>
          <w:marBottom w:val="0"/>
          <w:divBdr>
            <w:top w:val="none" w:sz="0" w:space="0" w:color="auto"/>
            <w:left w:val="none" w:sz="0" w:space="0" w:color="auto"/>
            <w:bottom w:val="none" w:sz="0" w:space="0" w:color="auto"/>
            <w:right w:val="none" w:sz="0" w:space="0" w:color="auto"/>
          </w:divBdr>
        </w:div>
        <w:div w:id="216088225">
          <w:marLeft w:val="640"/>
          <w:marRight w:val="0"/>
          <w:marTop w:val="0"/>
          <w:marBottom w:val="0"/>
          <w:divBdr>
            <w:top w:val="none" w:sz="0" w:space="0" w:color="auto"/>
            <w:left w:val="none" w:sz="0" w:space="0" w:color="auto"/>
            <w:bottom w:val="none" w:sz="0" w:space="0" w:color="auto"/>
            <w:right w:val="none" w:sz="0" w:space="0" w:color="auto"/>
          </w:divBdr>
        </w:div>
        <w:div w:id="1306936816">
          <w:marLeft w:val="640"/>
          <w:marRight w:val="0"/>
          <w:marTop w:val="0"/>
          <w:marBottom w:val="0"/>
          <w:divBdr>
            <w:top w:val="none" w:sz="0" w:space="0" w:color="auto"/>
            <w:left w:val="none" w:sz="0" w:space="0" w:color="auto"/>
            <w:bottom w:val="none" w:sz="0" w:space="0" w:color="auto"/>
            <w:right w:val="none" w:sz="0" w:space="0" w:color="auto"/>
          </w:divBdr>
        </w:div>
        <w:div w:id="873883028">
          <w:marLeft w:val="640"/>
          <w:marRight w:val="0"/>
          <w:marTop w:val="0"/>
          <w:marBottom w:val="0"/>
          <w:divBdr>
            <w:top w:val="none" w:sz="0" w:space="0" w:color="auto"/>
            <w:left w:val="none" w:sz="0" w:space="0" w:color="auto"/>
            <w:bottom w:val="none" w:sz="0" w:space="0" w:color="auto"/>
            <w:right w:val="none" w:sz="0" w:space="0" w:color="auto"/>
          </w:divBdr>
        </w:div>
        <w:div w:id="186607246">
          <w:marLeft w:val="640"/>
          <w:marRight w:val="0"/>
          <w:marTop w:val="0"/>
          <w:marBottom w:val="0"/>
          <w:divBdr>
            <w:top w:val="none" w:sz="0" w:space="0" w:color="auto"/>
            <w:left w:val="none" w:sz="0" w:space="0" w:color="auto"/>
            <w:bottom w:val="none" w:sz="0" w:space="0" w:color="auto"/>
            <w:right w:val="none" w:sz="0" w:space="0" w:color="auto"/>
          </w:divBdr>
        </w:div>
        <w:div w:id="185024897">
          <w:marLeft w:val="640"/>
          <w:marRight w:val="0"/>
          <w:marTop w:val="0"/>
          <w:marBottom w:val="0"/>
          <w:divBdr>
            <w:top w:val="none" w:sz="0" w:space="0" w:color="auto"/>
            <w:left w:val="none" w:sz="0" w:space="0" w:color="auto"/>
            <w:bottom w:val="none" w:sz="0" w:space="0" w:color="auto"/>
            <w:right w:val="none" w:sz="0" w:space="0" w:color="auto"/>
          </w:divBdr>
        </w:div>
        <w:div w:id="427584771">
          <w:marLeft w:val="640"/>
          <w:marRight w:val="0"/>
          <w:marTop w:val="0"/>
          <w:marBottom w:val="0"/>
          <w:divBdr>
            <w:top w:val="none" w:sz="0" w:space="0" w:color="auto"/>
            <w:left w:val="none" w:sz="0" w:space="0" w:color="auto"/>
            <w:bottom w:val="none" w:sz="0" w:space="0" w:color="auto"/>
            <w:right w:val="none" w:sz="0" w:space="0" w:color="auto"/>
          </w:divBdr>
        </w:div>
        <w:div w:id="697967516">
          <w:marLeft w:val="640"/>
          <w:marRight w:val="0"/>
          <w:marTop w:val="0"/>
          <w:marBottom w:val="0"/>
          <w:divBdr>
            <w:top w:val="none" w:sz="0" w:space="0" w:color="auto"/>
            <w:left w:val="none" w:sz="0" w:space="0" w:color="auto"/>
            <w:bottom w:val="none" w:sz="0" w:space="0" w:color="auto"/>
            <w:right w:val="none" w:sz="0" w:space="0" w:color="auto"/>
          </w:divBdr>
        </w:div>
        <w:div w:id="711733267">
          <w:marLeft w:val="640"/>
          <w:marRight w:val="0"/>
          <w:marTop w:val="0"/>
          <w:marBottom w:val="0"/>
          <w:divBdr>
            <w:top w:val="none" w:sz="0" w:space="0" w:color="auto"/>
            <w:left w:val="none" w:sz="0" w:space="0" w:color="auto"/>
            <w:bottom w:val="none" w:sz="0" w:space="0" w:color="auto"/>
            <w:right w:val="none" w:sz="0" w:space="0" w:color="auto"/>
          </w:divBdr>
        </w:div>
        <w:div w:id="1752656822">
          <w:marLeft w:val="640"/>
          <w:marRight w:val="0"/>
          <w:marTop w:val="0"/>
          <w:marBottom w:val="0"/>
          <w:divBdr>
            <w:top w:val="none" w:sz="0" w:space="0" w:color="auto"/>
            <w:left w:val="none" w:sz="0" w:space="0" w:color="auto"/>
            <w:bottom w:val="none" w:sz="0" w:space="0" w:color="auto"/>
            <w:right w:val="none" w:sz="0" w:space="0" w:color="auto"/>
          </w:divBdr>
        </w:div>
        <w:div w:id="1011831829">
          <w:marLeft w:val="640"/>
          <w:marRight w:val="0"/>
          <w:marTop w:val="0"/>
          <w:marBottom w:val="0"/>
          <w:divBdr>
            <w:top w:val="none" w:sz="0" w:space="0" w:color="auto"/>
            <w:left w:val="none" w:sz="0" w:space="0" w:color="auto"/>
            <w:bottom w:val="none" w:sz="0" w:space="0" w:color="auto"/>
            <w:right w:val="none" w:sz="0" w:space="0" w:color="auto"/>
          </w:divBdr>
        </w:div>
        <w:div w:id="1002002038">
          <w:marLeft w:val="640"/>
          <w:marRight w:val="0"/>
          <w:marTop w:val="0"/>
          <w:marBottom w:val="0"/>
          <w:divBdr>
            <w:top w:val="none" w:sz="0" w:space="0" w:color="auto"/>
            <w:left w:val="none" w:sz="0" w:space="0" w:color="auto"/>
            <w:bottom w:val="none" w:sz="0" w:space="0" w:color="auto"/>
            <w:right w:val="none" w:sz="0" w:space="0" w:color="auto"/>
          </w:divBdr>
        </w:div>
        <w:div w:id="185095622">
          <w:marLeft w:val="640"/>
          <w:marRight w:val="0"/>
          <w:marTop w:val="0"/>
          <w:marBottom w:val="0"/>
          <w:divBdr>
            <w:top w:val="none" w:sz="0" w:space="0" w:color="auto"/>
            <w:left w:val="none" w:sz="0" w:space="0" w:color="auto"/>
            <w:bottom w:val="none" w:sz="0" w:space="0" w:color="auto"/>
            <w:right w:val="none" w:sz="0" w:space="0" w:color="auto"/>
          </w:divBdr>
        </w:div>
        <w:div w:id="653335850">
          <w:marLeft w:val="640"/>
          <w:marRight w:val="0"/>
          <w:marTop w:val="0"/>
          <w:marBottom w:val="0"/>
          <w:divBdr>
            <w:top w:val="none" w:sz="0" w:space="0" w:color="auto"/>
            <w:left w:val="none" w:sz="0" w:space="0" w:color="auto"/>
            <w:bottom w:val="none" w:sz="0" w:space="0" w:color="auto"/>
            <w:right w:val="none" w:sz="0" w:space="0" w:color="auto"/>
          </w:divBdr>
        </w:div>
        <w:div w:id="1762801517">
          <w:marLeft w:val="640"/>
          <w:marRight w:val="0"/>
          <w:marTop w:val="0"/>
          <w:marBottom w:val="0"/>
          <w:divBdr>
            <w:top w:val="none" w:sz="0" w:space="0" w:color="auto"/>
            <w:left w:val="none" w:sz="0" w:space="0" w:color="auto"/>
            <w:bottom w:val="none" w:sz="0" w:space="0" w:color="auto"/>
            <w:right w:val="none" w:sz="0" w:space="0" w:color="auto"/>
          </w:divBdr>
        </w:div>
        <w:div w:id="1680739262">
          <w:marLeft w:val="640"/>
          <w:marRight w:val="0"/>
          <w:marTop w:val="0"/>
          <w:marBottom w:val="0"/>
          <w:divBdr>
            <w:top w:val="none" w:sz="0" w:space="0" w:color="auto"/>
            <w:left w:val="none" w:sz="0" w:space="0" w:color="auto"/>
            <w:bottom w:val="none" w:sz="0" w:space="0" w:color="auto"/>
            <w:right w:val="none" w:sz="0" w:space="0" w:color="auto"/>
          </w:divBdr>
        </w:div>
        <w:div w:id="205679500">
          <w:marLeft w:val="640"/>
          <w:marRight w:val="0"/>
          <w:marTop w:val="0"/>
          <w:marBottom w:val="0"/>
          <w:divBdr>
            <w:top w:val="none" w:sz="0" w:space="0" w:color="auto"/>
            <w:left w:val="none" w:sz="0" w:space="0" w:color="auto"/>
            <w:bottom w:val="none" w:sz="0" w:space="0" w:color="auto"/>
            <w:right w:val="none" w:sz="0" w:space="0" w:color="auto"/>
          </w:divBdr>
        </w:div>
        <w:div w:id="2029870588">
          <w:marLeft w:val="640"/>
          <w:marRight w:val="0"/>
          <w:marTop w:val="0"/>
          <w:marBottom w:val="0"/>
          <w:divBdr>
            <w:top w:val="none" w:sz="0" w:space="0" w:color="auto"/>
            <w:left w:val="none" w:sz="0" w:space="0" w:color="auto"/>
            <w:bottom w:val="none" w:sz="0" w:space="0" w:color="auto"/>
            <w:right w:val="none" w:sz="0" w:space="0" w:color="auto"/>
          </w:divBdr>
        </w:div>
        <w:div w:id="582766078">
          <w:marLeft w:val="640"/>
          <w:marRight w:val="0"/>
          <w:marTop w:val="0"/>
          <w:marBottom w:val="0"/>
          <w:divBdr>
            <w:top w:val="none" w:sz="0" w:space="0" w:color="auto"/>
            <w:left w:val="none" w:sz="0" w:space="0" w:color="auto"/>
            <w:bottom w:val="none" w:sz="0" w:space="0" w:color="auto"/>
            <w:right w:val="none" w:sz="0" w:space="0" w:color="auto"/>
          </w:divBdr>
        </w:div>
        <w:div w:id="749934724">
          <w:marLeft w:val="640"/>
          <w:marRight w:val="0"/>
          <w:marTop w:val="0"/>
          <w:marBottom w:val="0"/>
          <w:divBdr>
            <w:top w:val="none" w:sz="0" w:space="0" w:color="auto"/>
            <w:left w:val="none" w:sz="0" w:space="0" w:color="auto"/>
            <w:bottom w:val="none" w:sz="0" w:space="0" w:color="auto"/>
            <w:right w:val="none" w:sz="0" w:space="0" w:color="auto"/>
          </w:divBdr>
        </w:div>
        <w:div w:id="124592508">
          <w:marLeft w:val="640"/>
          <w:marRight w:val="0"/>
          <w:marTop w:val="0"/>
          <w:marBottom w:val="0"/>
          <w:divBdr>
            <w:top w:val="none" w:sz="0" w:space="0" w:color="auto"/>
            <w:left w:val="none" w:sz="0" w:space="0" w:color="auto"/>
            <w:bottom w:val="none" w:sz="0" w:space="0" w:color="auto"/>
            <w:right w:val="none" w:sz="0" w:space="0" w:color="auto"/>
          </w:divBdr>
        </w:div>
        <w:div w:id="659503568">
          <w:marLeft w:val="640"/>
          <w:marRight w:val="0"/>
          <w:marTop w:val="0"/>
          <w:marBottom w:val="0"/>
          <w:divBdr>
            <w:top w:val="none" w:sz="0" w:space="0" w:color="auto"/>
            <w:left w:val="none" w:sz="0" w:space="0" w:color="auto"/>
            <w:bottom w:val="none" w:sz="0" w:space="0" w:color="auto"/>
            <w:right w:val="none" w:sz="0" w:space="0" w:color="auto"/>
          </w:divBdr>
        </w:div>
        <w:div w:id="74668933">
          <w:marLeft w:val="640"/>
          <w:marRight w:val="0"/>
          <w:marTop w:val="0"/>
          <w:marBottom w:val="0"/>
          <w:divBdr>
            <w:top w:val="none" w:sz="0" w:space="0" w:color="auto"/>
            <w:left w:val="none" w:sz="0" w:space="0" w:color="auto"/>
            <w:bottom w:val="none" w:sz="0" w:space="0" w:color="auto"/>
            <w:right w:val="none" w:sz="0" w:space="0" w:color="auto"/>
          </w:divBdr>
        </w:div>
        <w:div w:id="672956282">
          <w:marLeft w:val="640"/>
          <w:marRight w:val="0"/>
          <w:marTop w:val="0"/>
          <w:marBottom w:val="0"/>
          <w:divBdr>
            <w:top w:val="none" w:sz="0" w:space="0" w:color="auto"/>
            <w:left w:val="none" w:sz="0" w:space="0" w:color="auto"/>
            <w:bottom w:val="none" w:sz="0" w:space="0" w:color="auto"/>
            <w:right w:val="none" w:sz="0" w:space="0" w:color="auto"/>
          </w:divBdr>
        </w:div>
        <w:div w:id="396903529">
          <w:marLeft w:val="640"/>
          <w:marRight w:val="0"/>
          <w:marTop w:val="0"/>
          <w:marBottom w:val="0"/>
          <w:divBdr>
            <w:top w:val="none" w:sz="0" w:space="0" w:color="auto"/>
            <w:left w:val="none" w:sz="0" w:space="0" w:color="auto"/>
            <w:bottom w:val="none" w:sz="0" w:space="0" w:color="auto"/>
            <w:right w:val="none" w:sz="0" w:space="0" w:color="auto"/>
          </w:divBdr>
        </w:div>
        <w:div w:id="81297160">
          <w:marLeft w:val="640"/>
          <w:marRight w:val="0"/>
          <w:marTop w:val="0"/>
          <w:marBottom w:val="0"/>
          <w:divBdr>
            <w:top w:val="none" w:sz="0" w:space="0" w:color="auto"/>
            <w:left w:val="none" w:sz="0" w:space="0" w:color="auto"/>
            <w:bottom w:val="none" w:sz="0" w:space="0" w:color="auto"/>
            <w:right w:val="none" w:sz="0" w:space="0" w:color="auto"/>
          </w:divBdr>
        </w:div>
        <w:div w:id="177737892">
          <w:marLeft w:val="640"/>
          <w:marRight w:val="0"/>
          <w:marTop w:val="0"/>
          <w:marBottom w:val="0"/>
          <w:divBdr>
            <w:top w:val="none" w:sz="0" w:space="0" w:color="auto"/>
            <w:left w:val="none" w:sz="0" w:space="0" w:color="auto"/>
            <w:bottom w:val="none" w:sz="0" w:space="0" w:color="auto"/>
            <w:right w:val="none" w:sz="0" w:space="0" w:color="auto"/>
          </w:divBdr>
        </w:div>
        <w:div w:id="1785926666">
          <w:marLeft w:val="640"/>
          <w:marRight w:val="0"/>
          <w:marTop w:val="0"/>
          <w:marBottom w:val="0"/>
          <w:divBdr>
            <w:top w:val="none" w:sz="0" w:space="0" w:color="auto"/>
            <w:left w:val="none" w:sz="0" w:space="0" w:color="auto"/>
            <w:bottom w:val="none" w:sz="0" w:space="0" w:color="auto"/>
            <w:right w:val="none" w:sz="0" w:space="0" w:color="auto"/>
          </w:divBdr>
        </w:div>
        <w:div w:id="1148132800">
          <w:marLeft w:val="640"/>
          <w:marRight w:val="0"/>
          <w:marTop w:val="0"/>
          <w:marBottom w:val="0"/>
          <w:divBdr>
            <w:top w:val="none" w:sz="0" w:space="0" w:color="auto"/>
            <w:left w:val="none" w:sz="0" w:space="0" w:color="auto"/>
            <w:bottom w:val="none" w:sz="0" w:space="0" w:color="auto"/>
            <w:right w:val="none" w:sz="0" w:space="0" w:color="auto"/>
          </w:divBdr>
        </w:div>
        <w:div w:id="1729914208">
          <w:marLeft w:val="640"/>
          <w:marRight w:val="0"/>
          <w:marTop w:val="0"/>
          <w:marBottom w:val="0"/>
          <w:divBdr>
            <w:top w:val="none" w:sz="0" w:space="0" w:color="auto"/>
            <w:left w:val="none" w:sz="0" w:space="0" w:color="auto"/>
            <w:bottom w:val="none" w:sz="0" w:space="0" w:color="auto"/>
            <w:right w:val="none" w:sz="0" w:space="0" w:color="auto"/>
          </w:divBdr>
        </w:div>
        <w:div w:id="894855004">
          <w:marLeft w:val="640"/>
          <w:marRight w:val="0"/>
          <w:marTop w:val="0"/>
          <w:marBottom w:val="0"/>
          <w:divBdr>
            <w:top w:val="none" w:sz="0" w:space="0" w:color="auto"/>
            <w:left w:val="none" w:sz="0" w:space="0" w:color="auto"/>
            <w:bottom w:val="none" w:sz="0" w:space="0" w:color="auto"/>
            <w:right w:val="none" w:sz="0" w:space="0" w:color="auto"/>
          </w:divBdr>
        </w:div>
        <w:div w:id="1704553672">
          <w:marLeft w:val="640"/>
          <w:marRight w:val="0"/>
          <w:marTop w:val="0"/>
          <w:marBottom w:val="0"/>
          <w:divBdr>
            <w:top w:val="none" w:sz="0" w:space="0" w:color="auto"/>
            <w:left w:val="none" w:sz="0" w:space="0" w:color="auto"/>
            <w:bottom w:val="none" w:sz="0" w:space="0" w:color="auto"/>
            <w:right w:val="none" w:sz="0" w:space="0" w:color="auto"/>
          </w:divBdr>
        </w:div>
        <w:div w:id="1433239203">
          <w:marLeft w:val="640"/>
          <w:marRight w:val="0"/>
          <w:marTop w:val="0"/>
          <w:marBottom w:val="0"/>
          <w:divBdr>
            <w:top w:val="none" w:sz="0" w:space="0" w:color="auto"/>
            <w:left w:val="none" w:sz="0" w:space="0" w:color="auto"/>
            <w:bottom w:val="none" w:sz="0" w:space="0" w:color="auto"/>
            <w:right w:val="none" w:sz="0" w:space="0" w:color="auto"/>
          </w:divBdr>
        </w:div>
        <w:div w:id="1542553493">
          <w:marLeft w:val="640"/>
          <w:marRight w:val="0"/>
          <w:marTop w:val="0"/>
          <w:marBottom w:val="0"/>
          <w:divBdr>
            <w:top w:val="none" w:sz="0" w:space="0" w:color="auto"/>
            <w:left w:val="none" w:sz="0" w:space="0" w:color="auto"/>
            <w:bottom w:val="none" w:sz="0" w:space="0" w:color="auto"/>
            <w:right w:val="none" w:sz="0" w:space="0" w:color="auto"/>
          </w:divBdr>
        </w:div>
        <w:div w:id="793863955">
          <w:marLeft w:val="640"/>
          <w:marRight w:val="0"/>
          <w:marTop w:val="0"/>
          <w:marBottom w:val="0"/>
          <w:divBdr>
            <w:top w:val="none" w:sz="0" w:space="0" w:color="auto"/>
            <w:left w:val="none" w:sz="0" w:space="0" w:color="auto"/>
            <w:bottom w:val="none" w:sz="0" w:space="0" w:color="auto"/>
            <w:right w:val="none" w:sz="0" w:space="0" w:color="auto"/>
          </w:divBdr>
        </w:div>
        <w:div w:id="1957910856">
          <w:marLeft w:val="640"/>
          <w:marRight w:val="0"/>
          <w:marTop w:val="0"/>
          <w:marBottom w:val="0"/>
          <w:divBdr>
            <w:top w:val="none" w:sz="0" w:space="0" w:color="auto"/>
            <w:left w:val="none" w:sz="0" w:space="0" w:color="auto"/>
            <w:bottom w:val="none" w:sz="0" w:space="0" w:color="auto"/>
            <w:right w:val="none" w:sz="0" w:space="0" w:color="auto"/>
          </w:divBdr>
        </w:div>
        <w:div w:id="1406683017">
          <w:marLeft w:val="640"/>
          <w:marRight w:val="0"/>
          <w:marTop w:val="0"/>
          <w:marBottom w:val="0"/>
          <w:divBdr>
            <w:top w:val="none" w:sz="0" w:space="0" w:color="auto"/>
            <w:left w:val="none" w:sz="0" w:space="0" w:color="auto"/>
            <w:bottom w:val="none" w:sz="0" w:space="0" w:color="auto"/>
            <w:right w:val="none" w:sz="0" w:space="0" w:color="auto"/>
          </w:divBdr>
        </w:div>
        <w:div w:id="1617368237">
          <w:marLeft w:val="640"/>
          <w:marRight w:val="0"/>
          <w:marTop w:val="0"/>
          <w:marBottom w:val="0"/>
          <w:divBdr>
            <w:top w:val="none" w:sz="0" w:space="0" w:color="auto"/>
            <w:left w:val="none" w:sz="0" w:space="0" w:color="auto"/>
            <w:bottom w:val="none" w:sz="0" w:space="0" w:color="auto"/>
            <w:right w:val="none" w:sz="0" w:space="0" w:color="auto"/>
          </w:divBdr>
        </w:div>
        <w:div w:id="1117522411">
          <w:marLeft w:val="640"/>
          <w:marRight w:val="0"/>
          <w:marTop w:val="0"/>
          <w:marBottom w:val="0"/>
          <w:divBdr>
            <w:top w:val="none" w:sz="0" w:space="0" w:color="auto"/>
            <w:left w:val="none" w:sz="0" w:space="0" w:color="auto"/>
            <w:bottom w:val="none" w:sz="0" w:space="0" w:color="auto"/>
            <w:right w:val="none" w:sz="0" w:space="0" w:color="auto"/>
          </w:divBdr>
        </w:div>
        <w:div w:id="1974824942">
          <w:marLeft w:val="640"/>
          <w:marRight w:val="0"/>
          <w:marTop w:val="0"/>
          <w:marBottom w:val="0"/>
          <w:divBdr>
            <w:top w:val="none" w:sz="0" w:space="0" w:color="auto"/>
            <w:left w:val="none" w:sz="0" w:space="0" w:color="auto"/>
            <w:bottom w:val="none" w:sz="0" w:space="0" w:color="auto"/>
            <w:right w:val="none" w:sz="0" w:space="0" w:color="auto"/>
          </w:divBdr>
        </w:div>
        <w:div w:id="464785419">
          <w:marLeft w:val="640"/>
          <w:marRight w:val="0"/>
          <w:marTop w:val="0"/>
          <w:marBottom w:val="0"/>
          <w:divBdr>
            <w:top w:val="none" w:sz="0" w:space="0" w:color="auto"/>
            <w:left w:val="none" w:sz="0" w:space="0" w:color="auto"/>
            <w:bottom w:val="none" w:sz="0" w:space="0" w:color="auto"/>
            <w:right w:val="none" w:sz="0" w:space="0" w:color="auto"/>
          </w:divBdr>
        </w:div>
        <w:div w:id="265618211">
          <w:marLeft w:val="640"/>
          <w:marRight w:val="0"/>
          <w:marTop w:val="0"/>
          <w:marBottom w:val="0"/>
          <w:divBdr>
            <w:top w:val="none" w:sz="0" w:space="0" w:color="auto"/>
            <w:left w:val="none" w:sz="0" w:space="0" w:color="auto"/>
            <w:bottom w:val="none" w:sz="0" w:space="0" w:color="auto"/>
            <w:right w:val="none" w:sz="0" w:space="0" w:color="auto"/>
          </w:divBdr>
        </w:div>
        <w:div w:id="1625230244">
          <w:marLeft w:val="640"/>
          <w:marRight w:val="0"/>
          <w:marTop w:val="0"/>
          <w:marBottom w:val="0"/>
          <w:divBdr>
            <w:top w:val="none" w:sz="0" w:space="0" w:color="auto"/>
            <w:left w:val="none" w:sz="0" w:space="0" w:color="auto"/>
            <w:bottom w:val="none" w:sz="0" w:space="0" w:color="auto"/>
            <w:right w:val="none" w:sz="0" w:space="0" w:color="auto"/>
          </w:divBdr>
        </w:div>
        <w:div w:id="361512708">
          <w:marLeft w:val="640"/>
          <w:marRight w:val="0"/>
          <w:marTop w:val="0"/>
          <w:marBottom w:val="0"/>
          <w:divBdr>
            <w:top w:val="none" w:sz="0" w:space="0" w:color="auto"/>
            <w:left w:val="none" w:sz="0" w:space="0" w:color="auto"/>
            <w:bottom w:val="none" w:sz="0" w:space="0" w:color="auto"/>
            <w:right w:val="none" w:sz="0" w:space="0" w:color="auto"/>
          </w:divBdr>
        </w:div>
        <w:div w:id="239414543">
          <w:marLeft w:val="640"/>
          <w:marRight w:val="0"/>
          <w:marTop w:val="0"/>
          <w:marBottom w:val="0"/>
          <w:divBdr>
            <w:top w:val="none" w:sz="0" w:space="0" w:color="auto"/>
            <w:left w:val="none" w:sz="0" w:space="0" w:color="auto"/>
            <w:bottom w:val="none" w:sz="0" w:space="0" w:color="auto"/>
            <w:right w:val="none" w:sz="0" w:space="0" w:color="auto"/>
          </w:divBdr>
        </w:div>
        <w:div w:id="673412449">
          <w:marLeft w:val="640"/>
          <w:marRight w:val="0"/>
          <w:marTop w:val="0"/>
          <w:marBottom w:val="0"/>
          <w:divBdr>
            <w:top w:val="none" w:sz="0" w:space="0" w:color="auto"/>
            <w:left w:val="none" w:sz="0" w:space="0" w:color="auto"/>
            <w:bottom w:val="none" w:sz="0" w:space="0" w:color="auto"/>
            <w:right w:val="none" w:sz="0" w:space="0" w:color="auto"/>
          </w:divBdr>
        </w:div>
        <w:div w:id="1205287277">
          <w:marLeft w:val="640"/>
          <w:marRight w:val="0"/>
          <w:marTop w:val="0"/>
          <w:marBottom w:val="0"/>
          <w:divBdr>
            <w:top w:val="none" w:sz="0" w:space="0" w:color="auto"/>
            <w:left w:val="none" w:sz="0" w:space="0" w:color="auto"/>
            <w:bottom w:val="none" w:sz="0" w:space="0" w:color="auto"/>
            <w:right w:val="none" w:sz="0" w:space="0" w:color="auto"/>
          </w:divBdr>
        </w:div>
        <w:div w:id="604388371">
          <w:marLeft w:val="640"/>
          <w:marRight w:val="0"/>
          <w:marTop w:val="0"/>
          <w:marBottom w:val="0"/>
          <w:divBdr>
            <w:top w:val="none" w:sz="0" w:space="0" w:color="auto"/>
            <w:left w:val="none" w:sz="0" w:space="0" w:color="auto"/>
            <w:bottom w:val="none" w:sz="0" w:space="0" w:color="auto"/>
            <w:right w:val="none" w:sz="0" w:space="0" w:color="auto"/>
          </w:divBdr>
        </w:div>
      </w:divsChild>
    </w:div>
    <w:div w:id="1086927598">
      <w:bodyDiv w:val="1"/>
      <w:marLeft w:val="0"/>
      <w:marRight w:val="0"/>
      <w:marTop w:val="0"/>
      <w:marBottom w:val="0"/>
      <w:divBdr>
        <w:top w:val="none" w:sz="0" w:space="0" w:color="auto"/>
        <w:left w:val="none" w:sz="0" w:space="0" w:color="auto"/>
        <w:bottom w:val="none" w:sz="0" w:space="0" w:color="auto"/>
        <w:right w:val="none" w:sz="0" w:space="0" w:color="auto"/>
      </w:divBdr>
    </w:div>
    <w:div w:id="1090540573">
      <w:bodyDiv w:val="1"/>
      <w:marLeft w:val="0"/>
      <w:marRight w:val="0"/>
      <w:marTop w:val="0"/>
      <w:marBottom w:val="0"/>
      <w:divBdr>
        <w:top w:val="none" w:sz="0" w:space="0" w:color="auto"/>
        <w:left w:val="none" w:sz="0" w:space="0" w:color="auto"/>
        <w:bottom w:val="none" w:sz="0" w:space="0" w:color="auto"/>
        <w:right w:val="none" w:sz="0" w:space="0" w:color="auto"/>
      </w:divBdr>
    </w:div>
    <w:div w:id="1107307418">
      <w:bodyDiv w:val="1"/>
      <w:marLeft w:val="0"/>
      <w:marRight w:val="0"/>
      <w:marTop w:val="0"/>
      <w:marBottom w:val="0"/>
      <w:divBdr>
        <w:top w:val="none" w:sz="0" w:space="0" w:color="auto"/>
        <w:left w:val="none" w:sz="0" w:space="0" w:color="auto"/>
        <w:bottom w:val="none" w:sz="0" w:space="0" w:color="auto"/>
        <w:right w:val="none" w:sz="0" w:space="0" w:color="auto"/>
      </w:divBdr>
    </w:div>
    <w:div w:id="1118374470">
      <w:bodyDiv w:val="1"/>
      <w:marLeft w:val="0"/>
      <w:marRight w:val="0"/>
      <w:marTop w:val="0"/>
      <w:marBottom w:val="0"/>
      <w:divBdr>
        <w:top w:val="none" w:sz="0" w:space="0" w:color="auto"/>
        <w:left w:val="none" w:sz="0" w:space="0" w:color="auto"/>
        <w:bottom w:val="none" w:sz="0" w:space="0" w:color="auto"/>
        <w:right w:val="none" w:sz="0" w:space="0" w:color="auto"/>
      </w:divBdr>
      <w:divsChild>
        <w:div w:id="1340232621">
          <w:marLeft w:val="640"/>
          <w:marRight w:val="0"/>
          <w:marTop w:val="0"/>
          <w:marBottom w:val="0"/>
          <w:divBdr>
            <w:top w:val="none" w:sz="0" w:space="0" w:color="auto"/>
            <w:left w:val="none" w:sz="0" w:space="0" w:color="auto"/>
            <w:bottom w:val="none" w:sz="0" w:space="0" w:color="auto"/>
            <w:right w:val="none" w:sz="0" w:space="0" w:color="auto"/>
          </w:divBdr>
        </w:div>
        <w:div w:id="890844799">
          <w:marLeft w:val="640"/>
          <w:marRight w:val="0"/>
          <w:marTop w:val="0"/>
          <w:marBottom w:val="0"/>
          <w:divBdr>
            <w:top w:val="none" w:sz="0" w:space="0" w:color="auto"/>
            <w:left w:val="none" w:sz="0" w:space="0" w:color="auto"/>
            <w:bottom w:val="none" w:sz="0" w:space="0" w:color="auto"/>
            <w:right w:val="none" w:sz="0" w:space="0" w:color="auto"/>
          </w:divBdr>
        </w:div>
        <w:div w:id="998537513">
          <w:marLeft w:val="640"/>
          <w:marRight w:val="0"/>
          <w:marTop w:val="0"/>
          <w:marBottom w:val="0"/>
          <w:divBdr>
            <w:top w:val="none" w:sz="0" w:space="0" w:color="auto"/>
            <w:left w:val="none" w:sz="0" w:space="0" w:color="auto"/>
            <w:bottom w:val="none" w:sz="0" w:space="0" w:color="auto"/>
            <w:right w:val="none" w:sz="0" w:space="0" w:color="auto"/>
          </w:divBdr>
        </w:div>
        <w:div w:id="1127239038">
          <w:marLeft w:val="640"/>
          <w:marRight w:val="0"/>
          <w:marTop w:val="0"/>
          <w:marBottom w:val="0"/>
          <w:divBdr>
            <w:top w:val="none" w:sz="0" w:space="0" w:color="auto"/>
            <w:left w:val="none" w:sz="0" w:space="0" w:color="auto"/>
            <w:bottom w:val="none" w:sz="0" w:space="0" w:color="auto"/>
            <w:right w:val="none" w:sz="0" w:space="0" w:color="auto"/>
          </w:divBdr>
        </w:div>
        <w:div w:id="1892498323">
          <w:marLeft w:val="640"/>
          <w:marRight w:val="0"/>
          <w:marTop w:val="0"/>
          <w:marBottom w:val="0"/>
          <w:divBdr>
            <w:top w:val="none" w:sz="0" w:space="0" w:color="auto"/>
            <w:left w:val="none" w:sz="0" w:space="0" w:color="auto"/>
            <w:bottom w:val="none" w:sz="0" w:space="0" w:color="auto"/>
            <w:right w:val="none" w:sz="0" w:space="0" w:color="auto"/>
          </w:divBdr>
        </w:div>
        <w:div w:id="32855436">
          <w:marLeft w:val="640"/>
          <w:marRight w:val="0"/>
          <w:marTop w:val="0"/>
          <w:marBottom w:val="0"/>
          <w:divBdr>
            <w:top w:val="none" w:sz="0" w:space="0" w:color="auto"/>
            <w:left w:val="none" w:sz="0" w:space="0" w:color="auto"/>
            <w:bottom w:val="none" w:sz="0" w:space="0" w:color="auto"/>
            <w:right w:val="none" w:sz="0" w:space="0" w:color="auto"/>
          </w:divBdr>
        </w:div>
        <w:div w:id="107815371">
          <w:marLeft w:val="640"/>
          <w:marRight w:val="0"/>
          <w:marTop w:val="0"/>
          <w:marBottom w:val="0"/>
          <w:divBdr>
            <w:top w:val="none" w:sz="0" w:space="0" w:color="auto"/>
            <w:left w:val="none" w:sz="0" w:space="0" w:color="auto"/>
            <w:bottom w:val="none" w:sz="0" w:space="0" w:color="auto"/>
            <w:right w:val="none" w:sz="0" w:space="0" w:color="auto"/>
          </w:divBdr>
        </w:div>
        <w:div w:id="165288739">
          <w:marLeft w:val="640"/>
          <w:marRight w:val="0"/>
          <w:marTop w:val="0"/>
          <w:marBottom w:val="0"/>
          <w:divBdr>
            <w:top w:val="none" w:sz="0" w:space="0" w:color="auto"/>
            <w:left w:val="none" w:sz="0" w:space="0" w:color="auto"/>
            <w:bottom w:val="none" w:sz="0" w:space="0" w:color="auto"/>
            <w:right w:val="none" w:sz="0" w:space="0" w:color="auto"/>
          </w:divBdr>
        </w:div>
        <w:div w:id="510265635">
          <w:marLeft w:val="640"/>
          <w:marRight w:val="0"/>
          <w:marTop w:val="0"/>
          <w:marBottom w:val="0"/>
          <w:divBdr>
            <w:top w:val="none" w:sz="0" w:space="0" w:color="auto"/>
            <w:left w:val="none" w:sz="0" w:space="0" w:color="auto"/>
            <w:bottom w:val="none" w:sz="0" w:space="0" w:color="auto"/>
            <w:right w:val="none" w:sz="0" w:space="0" w:color="auto"/>
          </w:divBdr>
        </w:div>
        <w:div w:id="313267466">
          <w:marLeft w:val="640"/>
          <w:marRight w:val="0"/>
          <w:marTop w:val="0"/>
          <w:marBottom w:val="0"/>
          <w:divBdr>
            <w:top w:val="none" w:sz="0" w:space="0" w:color="auto"/>
            <w:left w:val="none" w:sz="0" w:space="0" w:color="auto"/>
            <w:bottom w:val="none" w:sz="0" w:space="0" w:color="auto"/>
            <w:right w:val="none" w:sz="0" w:space="0" w:color="auto"/>
          </w:divBdr>
        </w:div>
        <w:div w:id="1034841404">
          <w:marLeft w:val="640"/>
          <w:marRight w:val="0"/>
          <w:marTop w:val="0"/>
          <w:marBottom w:val="0"/>
          <w:divBdr>
            <w:top w:val="none" w:sz="0" w:space="0" w:color="auto"/>
            <w:left w:val="none" w:sz="0" w:space="0" w:color="auto"/>
            <w:bottom w:val="none" w:sz="0" w:space="0" w:color="auto"/>
            <w:right w:val="none" w:sz="0" w:space="0" w:color="auto"/>
          </w:divBdr>
        </w:div>
        <w:div w:id="846335673">
          <w:marLeft w:val="640"/>
          <w:marRight w:val="0"/>
          <w:marTop w:val="0"/>
          <w:marBottom w:val="0"/>
          <w:divBdr>
            <w:top w:val="none" w:sz="0" w:space="0" w:color="auto"/>
            <w:left w:val="none" w:sz="0" w:space="0" w:color="auto"/>
            <w:bottom w:val="none" w:sz="0" w:space="0" w:color="auto"/>
            <w:right w:val="none" w:sz="0" w:space="0" w:color="auto"/>
          </w:divBdr>
        </w:div>
        <w:div w:id="1338338830">
          <w:marLeft w:val="640"/>
          <w:marRight w:val="0"/>
          <w:marTop w:val="0"/>
          <w:marBottom w:val="0"/>
          <w:divBdr>
            <w:top w:val="none" w:sz="0" w:space="0" w:color="auto"/>
            <w:left w:val="none" w:sz="0" w:space="0" w:color="auto"/>
            <w:bottom w:val="none" w:sz="0" w:space="0" w:color="auto"/>
            <w:right w:val="none" w:sz="0" w:space="0" w:color="auto"/>
          </w:divBdr>
        </w:div>
        <w:div w:id="882400644">
          <w:marLeft w:val="640"/>
          <w:marRight w:val="0"/>
          <w:marTop w:val="0"/>
          <w:marBottom w:val="0"/>
          <w:divBdr>
            <w:top w:val="none" w:sz="0" w:space="0" w:color="auto"/>
            <w:left w:val="none" w:sz="0" w:space="0" w:color="auto"/>
            <w:bottom w:val="none" w:sz="0" w:space="0" w:color="auto"/>
            <w:right w:val="none" w:sz="0" w:space="0" w:color="auto"/>
          </w:divBdr>
        </w:div>
        <w:div w:id="1190334513">
          <w:marLeft w:val="640"/>
          <w:marRight w:val="0"/>
          <w:marTop w:val="0"/>
          <w:marBottom w:val="0"/>
          <w:divBdr>
            <w:top w:val="none" w:sz="0" w:space="0" w:color="auto"/>
            <w:left w:val="none" w:sz="0" w:space="0" w:color="auto"/>
            <w:bottom w:val="none" w:sz="0" w:space="0" w:color="auto"/>
            <w:right w:val="none" w:sz="0" w:space="0" w:color="auto"/>
          </w:divBdr>
        </w:div>
        <w:div w:id="975840112">
          <w:marLeft w:val="640"/>
          <w:marRight w:val="0"/>
          <w:marTop w:val="0"/>
          <w:marBottom w:val="0"/>
          <w:divBdr>
            <w:top w:val="none" w:sz="0" w:space="0" w:color="auto"/>
            <w:left w:val="none" w:sz="0" w:space="0" w:color="auto"/>
            <w:bottom w:val="none" w:sz="0" w:space="0" w:color="auto"/>
            <w:right w:val="none" w:sz="0" w:space="0" w:color="auto"/>
          </w:divBdr>
        </w:div>
        <w:div w:id="69617455">
          <w:marLeft w:val="640"/>
          <w:marRight w:val="0"/>
          <w:marTop w:val="0"/>
          <w:marBottom w:val="0"/>
          <w:divBdr>
            <w:top w:val="none" w:sz="0" w:space="0" w:color="auto"/>
            <w:left w:val="none" w:sz="0" w:space="0" w:color="auto"/>
            <w:bottom w:val="none" w:sz="0" w:space="0" w:color="auto"/>
            <w:right w:val="none" w:sz="0" w:space="0" w:color="auto"/>
          </w:divBdr>
        </w:div>
        <w:div w:id="1662388600">
          <w:marLeft w:val="640"/>
          <w:marRight w:val="0"/>
          <w:marTop w:val="0"/>
          <w:marBottom w:val="0"/>
          <w:divBdr>
            <w:top w:val="none" w:sz="0" w:space="0" w:color="auto"/>
            <w:left w:val="none" w:sz="0" w:space="0" w:color="auto"/>
            <w:bottom w:val="none" w:sz="0" w:space="0" w:color="auto"/>
            <w:right w:val="none" w:sz="0" w:space="0" w:color="auto"/>
          </w:divBdr>
        </w:div>
        <w:div w:id="1222985405">
          <w:marLeft w:val="640"/>
          <w:marRight w:val="0"/>
          <w:marTop w:val="0"/>
          <w:marBottom w:val="0"/>
          <w:divBdr>
            <w:top w:val="none" w:sz="0" w:space="0" w:color="auto"/>
            <w:left w:val="none" w:sz="0" w:space="0" w:color="auto"/>
            <w:bottom w:val="none" w:sz="0" w:space="0" w:color="auto"/>
            <w:right w:val="none" w:sz="0" w:space="0" w:color="auto"/>
          </w:divBdr>
        </w:div>
        <w:div w:id="1856188645">
          <w:marLeft w:val="640"/>
          <w:marRight w:val="0"/>
          <w:marTop w:val="0"/>
          <w:marBottom w:val="0"/>
          <w:divBdr>
            <w:top w:val="none" w:sz="0" w:space="0" w:color="auto"/>
            <w:left w:val="none" w:sz="0" w:space="0" w:color="auto"/>
            <w:bottom w:val="none" w:sz="0" w:space="0" w:color="auto"/>
            <w:right w:val="none" w:sz="0" w:space="0" w:color="auto"/>
          </w:divBdr>
        </w:div>
        <w:div w:id="1555699013">
          <w:marLeft w:val="640"/>
          <w:marRight w:val="0"/>
          <w:marTop w:val="0"/>
          <w:marBottom w:val="0"/>
          <w:divBdr>
            <w:top w:val="none" w:sz="0" w:space="0" w:color="auto"/>
            <w:left w:val="none" w:sz="0" w:space="0" w:color="auto"/>
            <w:bottom w:val="none" w:sz="0" w:space="0" w:color="auto"/>
            <w:right w:val="none" w:sz="0" w:space="0" w:color="auto"/>
          </w:divBdr>
        </w:div>
        <w:div w:id="1979530765">
          <w:marLeft w:val="640"/>
          <w:marRight w:val="0"/>
          <w:marTop w:val="0"/>
          <w:marBottom w:val="0"/>
          <w:divBdr>
            <w:top w:val="none" w:sz="0" w:space="0" w:color="auto"/>
            <w:left w:val="none" w:sz="0" w:space="0" w:color="auto"/>
            <w:bottom w:val="none" w:sz="0" w:space="0" w:color="auto"/>
            <w:right w:val="none" w:sz="0" w:space="0" w:color="auto"/>
          </w:divBdr>
        </w:div>
        <w:div w:id="548224654">
          <w:marLeft w:val="640"/>
          <w:marRight w:val="0"/>
          <w:marTop w:val="0"/>
          <w:marBottom w:val="0"/>
          <w:divBdr>
            <w:top w:val="none" w:sz="0" w:space="0" w:color="auto"/>
            <w:left w:val="none" w:sz="0" w:space="0" w:color="auto"/>
            <w:bottom w:val="none" w:sz="0" w:space="0" w:color="auto"/>
            <w:right w:val="none" w:sz="0" w:space="0" w:color="auto"/>
          </w:divBdr>
        </w:div>
        <w:div w:id="1678918886">
          <w:marLeft w:val="640"/>
          <w:marRight w:val="0"/>
          <w:marTop w:val="0"/>
          <w:marBottom w:val="0"/>
          <w:divBdr>
            <w:top w:val="none" w:sz="0" w:space="0" w:color="auto"/>
            <w:left w:val="none" w:sz="0" w:space="0" w:color="auto"/>
            <w:bottom w:val="none" w:sz="0" w:space="0" w:color="auto"/>
            <w:right w:val="none" w:sz="0" w:space="0" w:color="auto"/>
          </w:divBdr>
        </w:div>
        <w:div w:id="999701663">
          <w:marLeft w:val="640"/>
          <w:marRight w:val="0"/>
          <w:marTop w:val="0"/>
          <w:marBottom w:val="0"/>
          <w:divBdr>
            <w:top w:val="none" w:sz="0" w:space="0" w:color="auto"/>
            <w:left w:val="none" w:sz="0" w:space="0" w:color="auto"/>
            <w:bottom w:val="none" w:sz="0" w:space="0" w:color="auto"/>
            <w:right w:val="none" w:sz="0" w:space="0" w:color="auto"/>
          </w:divBdr>
        </w:div>
        <w:div w:id="904757135">
          <w:marLeft w:val="640"/>
          <w:marRight w:val="0"/>
          <w:marTop w:val="0"/>
          <w:marBottom w:val="0"/>
          <w:divBdr>
            <w:top w:val="none" w:sz="0" w:space="0" w:color="auto"/>
            <w:left w:val="none" w:sz="0" w:space="0" w:color="auto"/>
            <w:bottom w:val="none" w:sz="0" w:space="0" w:color="auto"/>
            <w:right w:val="none" w:sz="0" w:space="0" w:color="auto"/>
          </w:divBdr>
        </w:div>
        <w:div w:id="1330063463">
          <w:marLeft w:val="640"/>
          <w:marRight w:val="0"/>
          <w:marTop w:val="0"/>
          <w:marBottom w:val="0"/>
          <w:divBdr>
            <w:top w:val="none" w:sz="0" w:space="0" w:color="auto"/>
            <w:left w:val="none" w:sz="0" w:space="0" w:color="auto"/>
            <w:bottom w:val="none" w:sz="0" w:space="0" w:color="auto"/>
            <w:right w:val="none" w:sz="0" w:space="0" w:color="auto"/>
          </w:divBdr>
        </w:div>
        <w:div w:id="274364983">
          <w:marLeft w:val="640"/>
          <w:marRight w:val="0"/>
          <w:marTop w:val="0"/>
          <w:marBottom w:val="0"/>
          <w:divBdr>
            <w:top w:val="none" w:sz="0" w:space="0" w:color="auto"/>
            <w:left w:val="none" w:sz="0" w:space="0" w:color="auto"/>
            <w:bottom w:val="none" w:sz="0" w:space="0" w:color="auto"/>
            <w:right w:val="none" w:sz="0" w:space="0" w:color="auto"/>
          </w:divBdr>
        </w:div>
        <w:div w:id="1137845135">
          <w:marLeft w:val="640"/>
          <w:marRight w:val="0"/>
          <w:marTop w:val="0"/>
          <w:marBottom w:val="0"/>
          <w:divBdr>
            <w:top w:val="none" w:sz="0" w:space="0" w:color="auto"/>
            <w:left w:val="none" w:sz="0" w:space="0" w:color="auto"/>
            <w:bottom w:val="none" w:sz="0" w:space="0" w:color="auto"/>
            <w:right w:val="none" w:sz="0" w:space="0" w:color="auto"/>
          </w:divBdr>
        </w:div>
        <w:div w:id="1071931896">
          <w:marLeft w:val="640"/>
          <w:marRight w:val="0"/>
          <w:marTop w:val="0"/>
          <w:marBottom w:val="0"/>
          <w:divBdr>
            <w:top w:val="none" w:sz="0" w:space="0" w:color="auto"/>
            <w:left w:val="none" w:sz="0" w:space="0" w:color="auto"/>
            <w:bottom w:val="none" w:sz="0" w:space="0" w:color="auto"/>
            <w:right w:val="none" w:sz="0" w:space="0" w:color="auto"/>
          </w:divBdr>
        </w:div>
        <w:div w:id="195047811">
          <w:marLeft w:val="640"/>
          <w:marRight w:val="0"/>
          <w:marTop w:val="0"/>
          <w:marBottom w:val="0"/>
          <w:divBdr>
            <w:top w:val="none" w:sz="0" w:space="0" w:color="auto"/>
            <w:left w:val="none" w:sz="0" w:space="0" w:color="auto"/>
            <w:bottom w:val="none" w:sz="0" w:space="0" w:color="auto"/>
            <w:right w:val="none" w:sz="0" w:space="0" w:color="auto"/>
          </w:divBdr>
        </w:div>
        <w:div w:id="115025078">
          <w:marLeft w:val="640"/>
          <w:marRight w:val="0"/>
          <w:marTop w:val="0"/>
          <w:marBottom w:val="0"/>
          <w:divBdr>
            <w:top w:val="none" w:sz="0" w:space="0" w:color="auto"/>
            <w:left w:val="none" w:sz="0" w:space="0" w:color="auto"/>
            <w:bottom w:val="none" w:sz="0" w:space="0" w:color="auto"/>
            <w:right w:val="none" w:sz="0" w:space="0" w:color="auto"/>
          </w:divBdr>
        </w:div>
        <w:div w:id="2073845860">
          <w:marLeft w:val="640"/>
          <w:marRight w:val="0"/>
          <w:marTop w:val="0"/>
          <w:marBottom w:val="0"/>
          <w:divBdr>
            <w:top w:val="none" w:sz="0" w:space="0" w:color="auto"/>
            <w:left w:val="none" w:sz="0" w:space="0" w:color="auto"/>
            <w:bottom w:val="none" w:sz="0" w:space="0" w:color="auto"/>
            <w:right w:val="none" w:sz="0" w:space="0" w:color="auto"/>
          </w:divBdr>
        </w:div>
        <w:div w:id="2103867631">
          <w:marLeft w:val="640"/>
          <w:marRight w:val="0"/>
          <w:marTop w:val="0"/>
          <w:marBottom w:val="0"/>
          <w:divBdr>
            <w:top w:val="none" w:sz="0" w:space="0" w:color="auto"/>
            <w:left w:val="none" w:sz="0" w:space="0" w:color="auto"/>
            <w:bottom w:val="none" w:sz="0" w:space="0" w:color="auto"/>
            <w:right w:val="none" w:sz="0" w:space="0" w:color="auto"/>
          </w:divBdr>
        </w:div>
        <w:div w:id="471866234">
          <w:marLeft w:val="640"/>
          <w:marRight w:val="0"/>
          <w:marTop w:val="0"/>
          <w:marBottom w:val="0"/>
          <w:divBdr>
            <w:top w:val="none" w:sz="0" w:space="0" w:color="auto"/>
            <w:left w:val="none" w:sz="0" w:space="0" w:color="auto"/>
            <w:bottom w:val="none" w:sz="0" w:space="0" w:color="auto"/>
            <w:right w:val="none" w:sz="0" w:space="0" w:color="auto"/>
          </w:divBdr>
        </w:div>
        <w:div w:id="676687657">
          <w:marLeft w:val="640"/>
          <w:marRight w:val="0"/>
          <w:marTop w:val="0"/>
          <w:marBottom w:val="0"/>
          <w:divBdr>
            <w:top w:val="none" w:sz="0" w:space="0" w:color="auto"/>
            <w:left w:val="none" w:sz="0" w:space="0" w:color="auto"/>
            <w:bottom w:val="none" w:sz="0" w:space="0" w:color="auto"/>
            <w:right w:val="none" w:sz="0" w:space="0" w:color="auto"/>
          </w:divBdr>
        </w:div>
        <w:div w:id="549851289">
          <w:marLeft w:val="640"/>
          <w:marRight w:val="0"/>
          <w:marTop w:val="0"/>
          <w:marBottom w:val="0"/>
          <w:divBdr>
            <w:top w:val="none" w:sz="0" w:space="0" w:color="auto"/>
            <w:left w:val="none" w:sz="0" w:space="0" w:color="auto"/>
            <w:bottom w:val="none" w:sz="0" w:space="0" w:color="auto"/>
            <w:right w:val="none" w:sz="0" w:space="0" w:color="auto"/>
          </w:divBdr>
        </w:div>
        <w:div w:id="1546213882">
          <w:marLeft w:val="640"/>
          <w:marRight w:val="0"/>
          <w:marTop w:val="0"/>
          <w:marBottom w:val="0"/>
          <w:divBdr>
            <w:top w:val="none" w:sz="0" w:space="0" w:color="auto"/>
            <w:left w:val="none" w:sz="0" w:space="0" w:color="auto"/>
            <w:bottom w:val="none" w:sz="0" w:space="0" w:color="auto"/>
            <w:right w:val="none" w:sz="0" w:space="0" w:color="auto"/>
          </w:divBdr>
        </w:div>
        <w:div w:id="1785733657">
          <w:marLeft w:val="640"/>
          <w:marRight w:val="0"/>
          <w:marTop w:val="0"/>
          <w:marBottom w:val="0"/>
          <w:divBdr>
            <w:top w:val="none" w:sz="0" w:space="0" w:color="auto"/>
            <w:left w:val="none" w:sz="0" w:space="0" w:color="auto"/>
            <w:bottom w:val="none" w:sz="0" w:space="0" w:color="auto"/>
            <w:right w:val="none" w:sz="0" w:space="0" w:color="auto"/>
          </w:divBdr>
        </w:div>
        <w:div w:id="835071106">
          <w:marLeft w:val="640"/>
          <w:marRight w:val="0"/>
          <w:marTop w:val="0"/>
          <w:marBottom w:val="0"/>
          <w:divBdr>
            <w:top w:val="none" w:sz="0" w:space="0" w:color="auto"/>
            <w:left w:val="none" w:sz="0" w:space="0" w:color="auto"/>
            <w:bottom w:val="none" w:sz="0" w:space="0" w:color="auto"/>
            <w:right w:val="none" w:sz="0" w:space="0" w:color="auto"/>
          </w:divBdr>
        </w:div>
        <w:div w:id="72090774">
          <w:marLeft w:val="640"/>
          <w:marRight w:val="0"/>
          <w:marTop w:val="0"/>
          <w:marBottom w:val="0"/>
          <w:divBdr>
            <w:top w:val="none" w:sz="0" w:space="0" w:color="auto"/>
            <w:left w:val="none" w:sz="0" w:space="0" w:color="auto"/>
            <w:bottom w:val="none" w:sz="0" w:space="0" w:color="auto"/>
            <w:right w:val="none" w:sz="0" w:space="0" w:color="auto"/>
          </w:divBdr>
        </w:div>
        <w:div w:id="1997759177">
          <w:marLeft w:val="640"/>
          <w:marRight w:val="0"/>
          <w:marTop w:val="0"/>
          <w:marBottom w:val="0"/>
          <w:divBdr>
            <w:top w:val="none" w:sz="0" w:space="0" w:color="auto"/>
            <w:left w:val="none" w:sz="0" w:space="0" w:color="auto"/>
            <w:bottom w:val="none" w:sz="0" w:space="0" w:color="auto"/>
            <w:right w:val="none" w:sz="0" w:space="0" w:color="auto"/>
          </w:divBdr>
        </w:div>
        <w:div w:id="1353646768">
          <w:marLeft w:val="640"/>
          <w:marRight w:val="0"/>
          <w:marTop w:val="0"/>
          <w:marBottom w:val="0"/>
          <w:divBdr>
            <w:top w:val="none" w:sz="0" w:space="0" w:color="auto"/>
            <w:left w:val="none" w:sz="0" w:space="0" w:color="auto"/>
            <w:bottom w:val="none" w:sz="0" w:space="0" w:color="auto"/>
            <w:right w:val="none" w:sz="0" w:space="0" w:color="auto"/>
          </w:divBdr>
        </w:div>
        <w:div w:id="533927627">
          <w:marLeft w:val="640"/>
          <w:marRight w:val="0"/>
          <w:marTop w:val="0"/>
          <w:marBottom w:val="0"/>
          <w:divBdr>
            <w:top w:val="none" w:sz="0" w:space="0" w:color="auto"/>
            <w:left w:val="none" w:sz="0" w:space="0" w:color="auto"/>
            <w:bottom w:val="none" w:sz="0" w:space="0" w:color="auto"/>
            <w:right w:val="none" w:sz="0" w:space="0" w:color="auto"/>
          </w:divBdr>
        </w:div>
        <w:div w:id="1830049947">
          <w:marLeft w:val="640"/>
          <w:marRight w:val="0"/>
          <w:marTop w:val="0"/>
          <w:marBottom w:val="0"/>
          <w:divBdr>
            <w:top w:val="none" w:sz="0" w:space="0" w:color="auto"/>
            <w:left w:val="none" w:sz="0" w:space="0" w:color="auto"/>
            <w:bottom w:val="none" w:sz="0" w:space="0" w:color="auto"/>
            <w:right w:val="none" w:sz="0" w:space="0" w:color="auto"/>
          </w:divBdr>
        </w:div>
        <w:div w:id="1332413382">
          <w:marLeft w:val="640"/>
          <w:marRight w:val="0"/>
          <w:marTop w:val="0"/>
          <w:marBottom w:val="0"/>
          <w:divBdr>
            <w:top w:val="none" w:sz="0" w:space="0" w:color="auto"/>
            <w:left w:val="none" w:sz="0" w:space="0" w:color="auto"/>
            <w:bottom w:val="none" w:sz="0" w:space="0" w:color="auto"/>
            <w:right w:val="none" w:sz="0" w:space="0" w:color="auto"/>
          </w:divBdr>
        </w:div>
        <w:div w:id="1252004658">
          <w:marLeft w:val="640"/>
          <w:marRight w:val="0"/>
          <w:marTop w:val="0"/>
          <w:marBottom w:val="0"/>
          <w:divBdr>
            <w:top w:val="none" w:sz="0" w:space="0" w:color="auto"/>
            <w:left w:val="none" w:sz="0" w:space="0" w:color="auto"/>
            <w:bottom w:val="none" w:sz="0" w:space="0" w:color="auto"/>
            <w:right w:val="none" w:sz="0" w:space="0" w:color="auto"/>
          </w:divBdr>
        </w:div>
        <w:div w:id="2092501429">
          <w:marLeft w:val="640"/>
          <w:marRight w:val="0"/>
          <w:marTop w:val="0"/>
          <w:marBottom w:val="0"/>
          <w:divBdr>
            <w:top w:val="none" w:sz="0" w:space="0" w:color="auto"/>
            <w:left w:val="none" w:sz="0" w:space="0" w:color="auto"/>
            <w:bottom w:val="none" w:sz="0" w:space="0" w:color="auto"/>
            <w:right w:val="none" w:sz="0" w:space="0" w:color="auto"/>
          </w:divBdr>
        </w:div>
        <w:div w:id="2007660740">
          <w:marLeft w:val="640"/>
          <w:marRight w:val="0"/>
          <w:marTop w:val="0"/>
          <w:marBottom w:val="0"/>
          <w:divBdr>
            <w:top w:val="none" w:sz="0" w:space="0" w:color="auto"/>
            <w:left w:val="none" w:sz="0" w:space="0" w:color="auto"/>
            <w:bottom w:val="none" w:sz="0" w:space="0" w:color="auto"/>
            <w:right w:val="none" w:sz="0" w:space="0" w:color="auto"/>
          </w:divBdr>
        </w:div>
        <w:div w:id="624390969">
          <w:marLeft w:val="640"/>
          <w:marRight w:val="0"/>
          <w:marTop w:val="0"/>
          <w:marBottom w:val="0"/>
          <w:divBdr>
            <w:top w:val="none" w:sz="0" w:space="0" w:color="auto"/>
            <w:left w:val="none" w:sz="0" w:space="0" w:color="auto"/>
            <w:bottom w:val="none" w:sz="0" w:space="0" w:color="auto"/>
            <w:right w:val="none" w:sz="0" w:space="0" w:color="auto"/>
          </w:divBdr>
        </w:div>
        <w:div w:id="2003926805">
          <w:marLeft w:val="640"/>
          <w:marRight w:val="0"/>
          <w:marTop w:val="0"/>
          <w:marBottom w:val="0"/>
          <w:divBdr>
            <w:top w:val="none" w:sz="0" w:space="0" w:color="auto"/>
            <w:left w:val="none" w:sz="0" w:space="0" w:color="auto"/>
            <w:bottom w:val="none" w:sz="0" w:space="0" w:color="auto"/>
            <w:right w:val="none" w:sz="0" w:space="0" w:color="auto"/>
          </w:divBdr>
        </w:div>
        <w:div w:id="1692952442">
          <w:marLeft w:val="640"/>
          <w:marRight w:val="0"/>
          <w:marTop w:val="0"/>
          <w:marBottom w:val="0"/>
          <w:divBdr>
            <w:top w:val="none" w:sz="0" w:space="0" w:color="auto"/>
            <w:left w:val="none" w:sz="0" w:space="0" w:color="auto"/>
            <w:bottom w:val="none" w:sz="0" w:space="0" w:color="auto"/>
            <w:right w:val="none" w:sz="0" w:space="0" w:color="auto"/>
          </w:divBdr>
        </w:div>
        <w:div w:id="1671712668">
          <w:marLeft w:val="640"/>
          <w:marRight w:val="0"/>
          <w:marTop w:val="0"/>
          <w:marBottom w:val="0"/>
          <w:divBdr>
            <w:top w:val="none" w:sz="0" w:space="0" w:color="auto"/>
            <w:left w:val="none" w:sz="0" w:space="0" w:color="auto"/>
            <w:bottom w:val="none" w:sz="0" w:space="0" w:color="auto"/>
            <w:right w:val="none" w:sz="0" w:space="0" w:color="auto"/>
          </w:divBdr>
        </w:div>
        <w:div w:id="819034529">
          <w:marLeft w:val="640"/>
          <w:marRight w:val="0"/>
          <w:marTop w:val="0"/>
          <w:marBottom w:val="0"/>
          <w:divBdr>
            <w:top w:val="none" w:sz="0" w:space="0" w:color="auto"/>
            <w:left w:val="none" w:sz="0" w:space="0" w:color="auto"/>
            <w:bottom w:val="none" w:sz="0" w:space="0" w:color="auto"/>
            <w:right w:val="none" w:sz="0" w:space="0" w:color="auto"/>
          </w:divBdr>
        </w:div>
        <w:div w:id="1017197413">
          <w:marLeft w:val="640"/>
          <w:marRight w:val="0"/>
          <w:marTop w:val="0"/>
          <w:marBottom w:val="0"/>
          <w:divBdr>
            <w:top w:val="none" w:sz="0" w:space="0" w:color="auto"/>
            <w:left w:val="none" w:sz="0" w:space="0" w:color="auto"/>
            <w:bottom w:val="none" w:sz="0" w:space="0" w:color="auto"/>
            <w:right w:val="none" w:sz="0" w:space="0" w:color="auto"/>
          </w:divBdr>
        </w:div>
        <w:div w:id="869682107">
          <w:marLeft w:val="640"/>
          <w:marRight w:val="0"/>
          <w:marTop w:val="0"/>
          <w:marBottom w:val="0"/>
          <w:divBdr>
            <w:top w:val="none" w:sz="0" w:space="0" w:color="auto"/>
            <w:left w:val="none" w:sz="0" w:space="0" w:color="auto"/>
            <w:bottom w:val="none" w:sz="0" w:space="0" w:color="auto"/>
            <w:right w:val="none" w:sz="0" w:space="0" w:color="auto"/>
          </w:divBdr>
        </w:div>
        <w:div w:id="1783182319">
          <w:marLeft w:val="640"/>
          <w:marRight w:val="0"/>
          <w:marTop w:val="0"/>
          <w:marBottom w:val="0"/>
          <w:divBdr>
            <w:top w:val="none" w:sz="0" w:space="0" w:color="auto"/>
            <w:left w:val="none" w:sz="0" w:space="0" w:color="auto"/>
            <w:bottom w:val="none" w:sz="0" w:space="0" w:color="auto"/>
            <w:right w:val="none" w:sz="0" w:space="0" w:color="auto"/>
          </w:divBdr>
        </w:div>
        <w:div w:id="1806389580">
          <w:marLeft w:val="640"/>
          <w:marRight w:val="0"/>
          <w:marTop w:val="0"/>
          <w:marBottom w:val="0"/>
          <w:divBdr>
            <w:top w:val="none" w:sz="0" w:space="0" w:color="auto"/>
            <w:left w:val="none" w:sz="0" w:space="0" w:color="auto"/>
            <w:bottom w:val="none" w:sz="0" w:space="0" w:color="auto"/>
            <w:right w:val="none" w:sz="0" w:space="0" w:color="auto"/>
          </w:divBdr>
        </w:div>
        <w:div w:id="1625424750">
          <w:marLeft w:val="640"/>
          <w:marRight w:val="0"/>
          <w:marTop w:val="0"/>
          <w:marBottom w:val="0"/>
          <w:divBdr>
            <w:top w:val="none" w:sz="0" w:space="0" w:color="auto"/>
            <w:left w:val="none" w:sz="0" w:space="0" w:color="auto"/>
            <w:bottom w:val="none" w:sz="0" w:space="0" w:color="auto"/>
            <w:right w:val="none" w:sz="0" w:space="0" w:color="auto"/>
          </w:divBdr>
        </w:div>
        <w:div w:id="438525041">
          <w:marLeft w:val="640"/>
          <w:marRight w:val="0"/>
          <w:marTop w:val="0"/>
          <w:marBottom w:val="0"/>
          <w:divBdr>
            <w:top w:val="none" w:sz="0" w:space="0" w:color="auto"/>
            <w:left w:val="none" w:sz="0" w:space="0" w:color="auto"/>
            <w:bottom w:val="none" w:sz="0" w:space="0" w:color="auto"/>
            <w:right w:val="none" w:sz="0" w:space="0" w:color="auto"/>
          </w:divBdr>
        </w:div>
        <w:div w:id="2127305806">
          <w:marLeft w:val="640"/>
          <w:marRight w:val="0"/>
          <w:marTop w:val="0"/>
          <w:marBottom w:val="0"/>
          <w:divBdr>
            <w:top w:val="none" w:sz="0" w:space="0" w:color="auto"/>
            <w:left w:val="none" w:sz="0" w:space="0" w:color="auto"/>
            <w:bottom w:val="none" w:sz="0" w:space="0" w:color="auto"/>
            <w:right w:val="none" w:sz="0" w:space="0" w:color="auto"/>
          </w:divBdr>
        </w:div>
        <w:div w:id="1968275359">
          <w:marLeft w:val="640"/>
          <w:marRight w:val="0"/>
          <w:marTop w:val="0"/>
          <w:marBottom w:val="0"/>
          <w:divBdr>
            <w:top w:val="none" w:sz="0" w:space="0" w:color="auto"/>
            <w:left w:val="none" w:sz="0" w:space="0" w:color="auto"/>
            <w:bottom w:val="none" w:sz="0" w:space="0" w:color="auto"/>
            <w:right w:val="none" w:sz="0" w:space="0" w:color="auto"/>
          </w:divBdr>
        </w:div>
        <w:div w:id="623464337">
          <w:marLeft w:val="640"/>
          <w:marRight w:val="0"/>
          <w:marTop w:val="0"/>
          <w:marBottom w:val="0"/>
          <w:divBdr>
            <w:top w:val="none" w:sz="0" w:space="0" w:color="auto"/>
            <w:left w:val="none" w:sz="0" w:space="0" w:color="auto"/>
            <w:bottom w:val="none" w:sz="0" w:space="0" w:color="auto"/>
            <w:right w:val="none" w:sz="0" w:space="0" w:color="auto"/>
          </w:divBdr>
        </w:div>
        <w:div w:id="230505522">
          <w:marLeft w:val="640"/>
          <w:marRight w:val="0"/>
          <w:marTop w:val="0"/>
          <w:marBottom w:val="0"/>
          <w:divBdr>
            <w:top w:val="none" w:sz="0" w:space="0" w:color="auto"/>
            <w:left w:val="none" w:sz="0" w:space="0" w:color="auto"/>
            <w:bottom w:val="none" w:sz="0" w:space="0" w:color="auto"/>
            <w:right w:val="none" w:sz="0" w:space="0" w:color="auto"/>
          </w:divBdr>
        </w:div>
        <w:div w:id="1742603514">
          <w:marLeft w:val="640"/>
          <w:marRight w:val="0"/>
          <w:marTop w:val="0"/>
          <w:marBottom w:val="0"/>
          <w:divBdr>
            <w:top w:val="none" w:sz="0" w:space="0" w:color="auto"/>
            <w:left w:val="none" w:sz="0" w:space="0" w:color="auto"/>
            <w:bottom w:val="none" w:sz="0" w:space="0" w:color="auto"/>
            <w:right w:val="none" w:sz="0" w:space="0" w:color="auto"/>
          </w:divBdr>
        </w:div>
        <w:div w:id="2030376336">
          <w:marLeft w:val="640"/>
          <w:marRight w:val="0"/>
          <w:marTop w:val="0"/>
          <w:marBottom w:val="0"/>
          <w:divBdr>
            <w:top w:val="none" w:sz="0" w:space="0" w:color="auto"/>
            <w:left w:val="none" w:sz="0" w:space="0" w:color="auto"/>
            <w:bottom w:val="none" w:sz="0" w:space="0" w:color="auto"/>
            <w:right w:val="none" w:sz="0" w:space="0" w:color="auto"/>
          </w:divBdr>
        </w:div>
        <w:div w:id="947200296">
          <w:marLeft w:val="640"/>
          <w:marRight w:val="0"/>
          <w:marTop w:val="0"/>
          <w:marBottom w:val="0"/>
          <w:divBdr>
            <w:top w:val="none" w:sz="0" w:space="0" w:color="auto"/>
            <w:left w:val="none" w:sz="0" w:space="0" w:color="auto"/>
            <w:bottom w:val="none" w:sz="0" w:space="0" w:color="auto"/>
            <w:right w:val="none" w:sz="0" w:space="0" w:color="auto"/>
          </w:divBdr>
        </w:div>
        <w:div w:id="386880417">
          <w:marLeft w:val="640"/>
          <w:marRight w:val="0"/>
          <w:marTop w:val="0"/>
          <w:marBottom w:val="0"/>
          <w:divBdr>
            <w:top w:val="none" w:sz="0" w:space="0" w:color="auto"/>
            <w:left w:val="none" w:sz="0" w:space="0" w:color="auto"/>
            <w:bottom w:val="none" w:sz="0" w:space="0" w:color="auto"/>
            <w:right w:val="none" w:sz="0" w:space="0" w:color="auto"/>
          </w:divBdr>
        </w:div>
        <w:div w:id="1933663831">
          <w:marLeft w:val="640"/>
          <w:marRight w:val="0"/>
          <w:marTop w:val="0"/>
          <w:marBottom w:val="0"/>
          <w:divBdr>
            <w:top w:val="none" w:sz="0" w:space="0" w:color="auto"/>
            <w:left w:val="none" w:sz="0" w:space="0" w:color="auto"/>
            <w:bottom w:val="none" w:sz="0" w:space="0" w:color="auto"/>
            <w:right w:val="none" w:sz="0" w:space="0" w:color="auto"/>
          </w:divBdr>
        </w:div>
        <w:div w:id="1097478143">
          <w:marLeft w:val="640"/>
          <w:marRight w:val="0"/>
          <w:marTop w:val="0"/>
          <w:marBottom w:val="0"/>
          <w:divBdr>
            <w:top w:val="none" w:sz="0" w:space="0" w:color="auto"/>
            <w:left w:val="none" w:sz="0" w:space="0" w:color="auto"/>
            <w:bottom w:val="none" w:sz="0" w:space="0" w:color="auto"/>
            <w:right w:val="none" w:sz="0" w:space="0" w:color="auto"/>
          </w:divBdr>
        </w:div>
        <w:div w:id="1433934480">
          <w:marLeft w:val="640"/>
          <w:marRight w:val="0"/>
          <w:marTop w:val="0"/>
          <w:marBottom w:val="0"/>
          <w:divBdr>
            <w:top w:val="none" w:sz="0" w:space="0" w:color="auto"/>
            <w:left w:val="none" w:sz="0" w:space="0" w:color="auto"/>
            <w:bottom w:val="none" w:sz="0" w:space="0" w:color="auto"/>
            <w:right w:val="none" w:sz="0" w:space="0" w:color="auto"/>
          </w:divBdr>
        </w:div>
        <w:div w:id="250623841">
          <w:marLeft w:val="640"/>
          <w:marRight w:val="0"/>
          <w:marTop w:val="0"/>
          <w:marBottom w:val="0"/>
          <w:divBdr>
            <w:top w:val="none" w:sz="0" w:space="0" w:color="auto"/>
            <w:left w:val="none" w:sz="0" w:space="0" w:color="auto"/>
            <w:bottom w:val="none" w:sz="0" w:space="0" w:color="auto"/>
            <w:right w:val="none" w:sz="0" w:space="0" w:color="auto"/>
          </w:divBdr>
        </w:div>
        <w:div w:id="654647305">
          <w:marLeft w:val="640"/>
          <w:marRight w:val="0"/>
          <w:marTop w:val="0"/>
          <w:marBottom w:val="0"/>
          <w:divBdr>
            <w:top w:val="none" w:sz="0" w:space="0" w:color="auto"/>
            <w:left w:val="none" w:sz="0" w:space="0" w:color="auto"/>
            <w:bottom w:val="none" w:sz="0" w:space="0" w:color="auto"/>
            <w:right w:val="none" w:sz="0" w:space="0" w:color="auto"/>
          </w:divBdr>
        </w:div>
        <w:div w:id="463699026">
          <w:marLeft w:val="640"/>
          <w:marRight w:val="0"/>
          <w:marTop w:val="0"/>
          <w:marBottom w:val="0"/>
          <w:divBdr>
            <w:top w:val="none" w:sz="0" w:space="0" w:color="auto"/>
            <w:left w:val="none" w:sz="0" w:space="0" w:color="auto"/>
            <w:bottom w:val="none" w:sz="0" w:space="0" w:color="auto"/>
            <w:right w:val="none" w:sz="0" w:space="0" w:color="auto"/>
          </w:divBdr>
        </w:div>
        <w:div w:id="7224620">
          <w:marLeft w:val="640"/>
          <w:marRight w:val="0"/>
          <w:marTop w:val="0"/>
          <w:marBottom w:val="0"/>
          <w:divBdr>
            <w:top w:val="none" w:sz="0" w:space="0" w:color="auto"/>
            <w:left w:val="none" w:sz="0" w:space="0" w:color="auto"/>
            <w:bottom w:val="none" w:sz="0" w:space="0" w:color="auto"/>
            <w:right w:val="none" w:sz="0" w:space="0" w:color="auto"/>
          </w:divBdr>
        </w:div>
        <w:div w:id="1832983417">
          <w:marLeft w:val="640"/>
          <w:marRight w:val="0"/>
          <w:marTop w:val="0"/>
          <w:marBottom w:val="0"/>
          <w:divBdr>
            <w:top w:val="none" w:sz="0" w:space="0" w:color="auto"/>
            <w:left w:val="none" w:sz="0" w:space="0" w:color="auto"/>
            <w:bottom w:val="none" w:sz="0" w:space="0" w:color="auto"/>
            <w:right w:val="none" w:sz="0" w:space="0" w:color="auto"/>
          </w:divBdr>
        </w:div>
        <w:div w:id="17590029">
          <w:marLeft w:val="640"/>
          <w:marRight w:val="0"/>
          <w:marTop w:val="0"/>
          <w:marBottom w:val="0"/>
          <w:divBdr>
            <w:top w:val="none" w:sz="0" w:space="0" w:color="auto"/>
            <w:left w:val="none" w:sz="0" w:space="0" w:color="auto"/>
            <w:bottom w:val="none" w:sz="0" w:space="0" w:color="auto"/>
            <w:right w:val="none" w:sz="0" w:space="0" w:color="auto"/>
          </w:divBdr>
        </w:div>
        <w:div w:id="166558404">
          <w:marLeft w:val="640"/>
          <w:marRight w:val="0"/>
          <w:marTop w:val="0"/>
          <w:marBottom w:val="0"/>
          <w:divBdr>
            <w:top w:val="none" w:sz="0" w:space="0" w:color="auto"/>
            <w:left w:val="none" w:sz="0" w:space="0" w:color="auto"/>
            <w:bottom w:val="none" w:sz="0" w:space="0" w:color="auto"/>
            <w:right w:val="none" w:sz="0" w:space="0" w:color="auto"/>
          </w:divBdr>
        </w:div>
        <w:div w:id="1790661150">
          <w:marLeft w:val="640"/>
          <w:marRight w:val="0"/>
          <w:marTop w:val="0"/>
          <w:marBottom w:val="0"/>
          <w:divBdr>
            <w:top w:val="none" w:sz="0" w:space="0" w:color="auto"/>
            <w:left w:val="none" w:sz="0" w:space="0" w:color="auto"/>
            <w:bottom w:val="none" w:sz="0" w:space="0" w:color="auto"/>
            <w:right w:val="none" w:sz="0" w:space="0" w:color="auto"/>
          </w:divBdr>
        </w:div>
        <w:div w:id="1935433145">
          <w:marLeft w:val="640"/>
          <w:marRight w:val="0"/>
          <w:marTop w:val="0"/>
          <w:marBottom w:val="0"/>
          <w:divBdr>
            <w:top w:val="none" w:sz="0" w:space="0" w:color="auto"/>
            <w:left w:val="none" w:sz="0" w:space="0" w:color="auto"/>
            <w:bottom w:val="none" w:sz="0" w:space="0" w:color="auto"/>
            <w:right w:val="none" w:sz="0" w:space="0" w:color="auto"/>
          </w:divBdr>
        </w:div>
        <w:div w:id="603809384">
          <w:marLeft w:val="640"/>
          <w:marRight w:val="0"/>
          <w:marTop w:val="0"/>
          <w:marBottom w:val="0"/>
          <w:divBdr>
            <w:top w:val="none" w:sz="0" w:space="0" w:color="auto"/>
            <w:left w:val="none" w:sz="0" w:space="0" w:color="auto"/>
            <w:bottom w:val="none" w:sz="0" w:space="0" w:color="auto"/>
            <w:right w:val="none" w:sz="0" w:space="0" w:color="auto"/>
          </w:divBdr>
        </w:div>
        <w:div w:id="1255675468">
          <w:marLeft w:val="640"/>
          <w:marRight w:val="0"/>
          <w:marTop w:val="0"/>
          <w:marBottom w:val="0"/>
          <w:divBdr>
            <w:top w:val="none" w:sz="0" w:space="0" w:color="auto"/>
            <w:left w:val="none" w:sz="0" w:space="0" w:color="auto"/>
            <w:bottom w:val="none" w:sz="0" w:space="0" w:color="auto"/>
            <w:right w:val="none" w:sz="0" w:space="0" w:color="auto"/>
          </w:divBdr>
        </w:div>
        <w:div w:id="1951626414">
          <w:marLeft w:val="640"/>
          <w:marRight w:val="0"/>
          <w:marTop w:val="0"/>
          <w:marBottom w:val="0"/>
          <w:divBdr>
            <w:top w:val="none" w:sz="0" w:space="0" w:color="auto"/>
            <w:left w:val="none" w:sz="0" w:space="0" w:color="auto"/>
            <w:bottom w:val="none" w:sz="0" w:space="0" w:color="auto"/>
            <w:right w:val="none" w:sz="0" w:space="0" w:color="auto"/>
          </w:divBdr>
        </w:div>
        <w:div w:id="1869831796">
          <w:marLeft w:val="640"/>
          <w:marRight w:val="0"/>
          <w:marTop w:val="0"/>
          <w:marBottom w:val="0"/>
          <w:divBdr>
            <w:top w:val="none" w:sz="0" w:space="0" w:color="auto"/>
            <w:left w:val="none" w:sz="0" w:space="0" w:color="auto"/>
            <w:bottom w:val="none" w:sz="0" w:space="0" w:color="auto"/>
            <w:right w:val="none" w:sz="0" w:space="0" w:color="auto"/>
          </w:divBdr>
        </w:div>
        <w:div w:id="821117180">
          <w:marLeft w:val="640"/>
          <w:marRight w:val="0"/>
          <w:marTop w:val="0"/>
          <w:marBottom w:val="0"/>
          <w:divBdr>
            <w:top w:val="none" w:sz="0" w:space="0" w:color="auto"/>
            <w:left w:val="none" w:sz="0" w:space="0" w:color="auto"/>
            <w:bottom w:val="none" w:sz="0" w:space="0" w:color="auto"/>
            <w:right w:val="none" w:sz="0" w:space="0" w:color="auto"/>
          </w:divBdr>
        </w:div>
        <w:div w:id="360400624">
          <w:marLeft w:val="640"/>
          <w:marRight w:val="0"/>
          <w:marTop w:val="0"/>
          <w:marBottom w:val="0"/>
          <w:divBdr>
            <w:top w:val="none" w:sz="0" w:space="0" w:color="auto"/>
            <w:left w:val="none" w:sz="0" w:space="0" w:color="auto"/>
            <w:bottom w:val="none" w:sz="0" w:space="0" w:color="auto"/>
            <w:right w:val="none" w:sz="0" w:space="0" w:color="auto"/>
          </w:divBdr>
        </w:div>
        <w:div w:id="208032630">
          <w:marLeft w:val="640"/>
          <w:marRight w:val="0"/>
          <w:marTop w:val="0"/>
          <w:marBottom w:val="0"/>
          <w:divBdr>
            <w:top w:val="none" w:sz="0" w:space="0" w:color="auto"/>
            <w:left w:val="none" w:sz="0" w:space="0" w:color="auto"/>
            <w:bottom w:val="none" w:sz="0" w:space="0" w:color="auto"/>
            <w:right w:val="none" w:sz="0" w:space="0" w:color="auto"/>
          </w:divBdr>
        </w:div>
        <w:div w:id="1874224014">
          <w:marLeft w:val="640"/>
          <w:marRight w:val="0"/>
          <w:marTop w:val="0"/>
          <w:marBottom w:val="0"/>
          <w:divBdr>
            <w:top w:val="none" w:sz="0" w:space="0" w:color="auto"/>
            <w:left w:val="none" w:sz="0" w:space="0" w:color="auto"/>
            <w:bottom w:val="none" w:sz="0" w:space="0" w:color="auto"/>
            <w:right w:val="none" w:sz="0" w:space="0" w:color="auto"/>
          </w:divBdr>
        </w:div>
        <w:div w:id="1383753554">
          <w:marLeft w:val="640"/>
          <w:marRight w:val="0"/>
          <w:marTop w:val="0"/>
          <w:marBottom w:val="0"/>
          <w:divBdr>
            <w:top w:val="none" w:sz="0" w:space="0" w:color="auto"/>
            <w:left w:val="none" w:sz="0" w:space="0" w:color="auto"/>
            <w:bottom w:val="none" w:sz="0" w:space="0" w:color="auto"/>
            <w:right w:val="none" w:sz="0" w:space="0" w:color="auto"/>
          </w:divBdr>
        </w:div>
        <w:div w:id="1664503577">
          <w:marLeft w:val="640"/>
          <w:marRight w:val="0"/>
          <w:marTop w:val="0"/>
          <w:marBottom w:val="0"/>
          <w:divBdr>
            <w:top w:val="none" w:sz="0" w:space="0" w:color="auto"/>
            <w:left w:val="none" w:sz="0" w:space="0" w:color="auto"/>
            <w:bottom w:val="none" w:sz="0" w:space="0" w:color="auto"/>
            <w:right w:val="none" w:sz="0" w:space="0" w:color="auto"/>
          </w:divBdr>
        </w:div>
        <w:div w:id="360670651">
          <w:marLeft w:val="640"/>
          <w:marRight w:val="0"/>
          <w:marTop w:val="0"/>
          <w:marBottom w:val="0"/>
          <w:divBdr>
            <w:top w:val="none" w:sz="0" w:space="0" w:color="auto"/>
            <w:left w:val="none" w:sz="0" w:space="0" w:color="auto"/>
            <w:bottom w:val="none" w:sz="0" w:space="0" w:color="auto"/>
            <w:right w:val="none" w:sz="0" w:space="0" w:color="auto"/>
          </w:divBdr>
        </w:div>
        <w:div w:id="1373965772">
          <w:marLeft w:val="640"/>
          <w:marRight w:val="0"/>
          <w:marTop w:val="0"/>
          <w:marBottom w:val="0"/>
          <w:divBdr>
            <w:top w:val="none" w:sz="0" w:space="0" w:color="auto"/>
            <w:left w:val="none" w:sz="0" w:space="0" w:color="auto"/>
            <w:bottom w:val="none" w:sz="0" w:space="0" w:color="auto"/>
            <w:right w:val="none" w:sz="0" w:space="0" w:color="auto"/>
          </w:divBdr>
        </w:div>
        <w:div w:id="1679379564">
          <w:marLeft w:val="640"/>
          <w:marRight w:val="0"/>
          <w:marTop w:val="0"/>
          <w:marBottom w:val="0"/>
          <w:divBdr>
            <w:top w:val="none" w:sz="0" w:space="0" w:color="auto"/>
            <w:left w:val="none" w:sz="0" w:space="0" w:color="auto"/>
            <w:bottom w:val="none" w:sz="0" w:space="0" w:color="auto"/>
            <w:right w:val="none" w:sz="0" w:space="0" w:color="auto"/>
          </w:divBdr>
        </w:div>
        <w:div w:id="1925601683">
          <w:marLeft w:val="640"/>
          <w:marRight w:val="0"/>
          <w:marTop w:val="0"/>
          <w:marBottom w:val="0"/>
          <w:divBdr>
            <w:top w:val="none" w:sz="0" w:space="0" w:color="auto"/>
            <w:left w:val="none" w:sz="0" w:space="0" w:color="auto"/>
            <w:bottom w:val="none" w:sz="0" w:space="0" w:color="auto"/>
            <w:right w:val="none" w:sz="0" w:space="0" w:color="auto"/>
          </w:divBdr>
        </w:div>
        <w:div w:id="36440156">
          <w:marLeft w:val="640"/>
          <w:marRight w:val="0"/>
          <w:marTop w:val="0"/>
          <w:marBottom w:val="0"/>
          <w:divBdr>
            <w:top w:val="none" w:sz="0" w:space="0" w:color="auto"/>
            <w:left w:val="none" w:sz="0" w:space="0" w:color="auto"/>
            <w:bottom w:val="none" w:sz="0" w:space="0" w:color="auto"/>
            <w:right w:val="none" w:sz="0" w:space="0" w:color="auto"/>
          </w:divBdr>
        </w:div>
        <w:div w:id="962733664">
          <w:marLeft w:val="640"/>
          <w:marRight w:val="0"/>
          <w:marTop w:val="0"/>
          <w:marBottom w:val="0"/>
          <w:divBdr>
            <w:top w:val="none" w:sz="0" w:space="0" w:color="auto"/>
            <w:left w:val="none" w:sz="0" w:space="0" w:color="auto"/>
            <w:bottom w:val="none" w:sz="0" w:space="0" w:color="auto"/>
            <w:right w:val="none" w:sz="0" w:space="0" w:color="auto"/>
          </w:divBdr>
        </w:div>
        <w:div w:id="1209220583">
          <w:marLeft w:val="640"/>
          <w:marRight w:val="0"/>
          <w:marTop w:val="0"/>
          <w:marBottom w:val="0"/>
          <w:divBdr>
            <w:top w:val="none" w:sz="0" w:space="0" w:color="auto"/>
            <w:left w:val="none" w:sz="0" w:space="0" w:color="auto"/>
            <w:bottom w:val="none" w:sz="0" w:space="0" w:color="auto"/>
            <w:right w:val="none" w:sz="0" w:space="0" w:color="auto"/>
          </w:divBdr>
        </w:div>
        <w:div w:id="1831435953">
          <w:marLeft w:val="640"/>
          <w:marRight w:val="0"/>
          <w:marTop w:val="0"/>
          <w:marBottom w:val="0"/>
          <w:divBdr>
            <w:top w:val="none" w:sz="0" w:space="0" w:color="auto"/>
            <w:left w:val="none" w:sz="0" w:space="0" w:color="auto"/>
            <w:bottom w:val="none" w:sz="0" w:space="0" w:color="auto"/>
            <w:right w:val="none" w:sz="0" w:space="0" w:color="auto"/>
          </w:divBdr>
        </w:div>
        <w:div w:id="1774475091">
          <w:marLeft w:val="640"/>
          <w:marRight w:val="0"/>
          <w:marTop w:val="0"/>
          <w:marBottom w:val="0"/>
          <w:divBdr>
            <w:top w:val="none" w:sz="0" w:space="0" w:color="auto"/>
            <w:left w:val="none" w:sz="0" w:space="0" w:color="auto"/>
            <w:bottom w:val="none" w:sz="0" w:space="0" w:color="auto"/>
            <w:right w:val="none" w:sz="0" w:space="0" w:color="auto"/>
          </w:divBdr>
        </w:div>
        <w:div w:id="753817965">
          <w:marLeft w:val="640"/>
          <w:marRight w:val="0"/>
          <w:marTop w:val="0"/>
          <w:marBottom w:val="0"/>
          <w:divBdr>
            <w:top w:val="none" w:sz="0" w:space="0" w:color="auto"/>
            <w:left w:val="none" w:sz="0" w:space="0" w:color="auto"/>
            <w:bottom w:val="none" w:sz="0" w:space="0" w:color="auto"/>
            <w:right w:val="none" w:sz="0" w:space="0" w:color="auto"/>
          </w:divBdr>
        </w:div>
        <w:div w:id="1328089999">
          <w:marLeft w:val="640"/>
          <w:marRight w:val="0"/>
          <w:marTop w:val="0"/>
          <w:marBottom w:val="0"/>
          <w:divBdr>
            <w:top w:val="none" w:sz="0" w:space="0" w:color="auto"/>
            <w:left w:val="none" w:sz="0" w:space="0" w:color="auto"/>
            <w:bottom w:val="none" w:sz="0" w:space="0" w:color="auto"/>
            <w:right w:val="none" w:sz="0" w:space="0" w:color="auto"/>
          </w:divBdr>
        </w:div>
        <w:div w:id="1851749546">
          <w:marLeft w:val="640"/>
          <w:marRight w:val="0"/>
          <w:marTop w:val="0"/>
          <w:marBottom w:val="0"/>
          <w:divBdr>
            <w:top w:val="none" w:sz="0" w:space="0" w:color="auto"/>
            <w:left w:val="none" w:sz="0" w:space="0" w:color="auto"/>
            <w:bottom w:val="none" w:sz="0" w:space="0" w:color="auto"/>
            <w:right w:val="none" w:sz="0" w:space="0" w:color="auto"/>
          </w:divBdr>
        </w:div>
        <w:div w:id="1264457998">
          <w:marLeft w:val="640"/>
          <w:marRight w:val="0"/>
          <w:marTop w:val="0"/>
          <w:marBottom w:val="0"/>
          <w:divBdr>
            <w:top w:val="none" w:sz="0" w:space="0" w:color="auto"/>
            <w:left w:val="none" w:sz="0" w:space="0" w:color="auto"/>
            <w:bottom w:val="none" w:sz="0" w:space="0" w:color="auto"/>
            <w:right w:val="none" w:sz="0" w:space="0" w:color="auto"/>
          </w:divBdr>
        </w:div>
        <w:div w:id="951128823">
          <w:marLeft w:val="640"/>
          <w:marRight w:val="0"/>
          <w:marTop w:val="0"/>
          <w:marBottom w:val="0"/>
          <w:divBdr>
            <w:top w:val="none" w:sz="0" w:space="0" w:color="auto"/>
            <w:left w:val="none" w:sz="0" w:space="0" w:color="auto"/>
            <w:bottom w:val="none" w:sz="0" w:space="0" w:color="auto"/>
            <w:right w:val="none" w:sz="0" w:space="0" w:color="auto"/>
          </w:divBdr>
        </w:div>
        <w:div w:id="700782473">
          <w:marLeft w:val="640"/>
          <w:marRight w:val="0"/>
          <w:marTop w:val="0"/>
          <w:marBottom w:val="0"/>
          <w:divBdr>
            <w:top w:val="none" w:sz="0" w:space="0" w:color="auto"/>
            <w:left w:val="none" w:sz="0" w:space="0" w:color="auto"/>
            <w:bottom w:val="none" w:sz="0" w:space="0" w:color="auto"/>
            <w:right w:val="none" w:sz="0" w:space="0" w:color="auto"/>
          </w:divBdr>
        </w:div>
        <w:div w:id="2114011027">
          <w:marLeft w:val="640"/>
          <w:marRight w:val="0"/>
          <w:marTop w:val="0"/>
          <w:marBottom w:val="0"/>
          <w:divBdr>
            <w:top w:val="none" w:sz="0" w:space="0" w:color="auto"/>
            <w:left w:val="none" w:sz="0" w:space="0" w:color="auto"/>
            <w:bottom w:val="none" w:sz="0" w:space="0" w:color="auto"/>
            <w:right w:val="none" w:sz="0" w:space="0" w:color="auto"/>
          </w:divBdr>
        </w:div>
        <w:div w:id="1974674998">
          <w:marLeft w:val="640"/>
          <w:marRight w:val="0"/>
          <w:marTop w:val="0"/>
          <w:marBottom w:val="0"/>
          <w:divBdr>
            <w:top w:val="none" w:sz="0" w:space="0" w:color="auto"/>
            <w:left w:val="none" w:sz="0" w:space="0" w:color="auto"/>
            <w:bottom w:val="none" w:sz="0" w:space="0" w:color="auto"/>
            <w:right w:val="none" w:sz="0" w:space="0" w:color="auto"/>
          </w:divBdr>
        </w:div>
        <w:div w:id="1722048893">
          <w:marLeft w:val="640"/>
          <w:marRight w:val="0"/>
          <w:marTop w:val="0"/>
          <w:marBottom w:val="0"/>
          <w:divBdr>
            <w:top w:val="none" w:sz="0" w:space="0" w:color="auto"/>
            <w:left w:val="none" w:sz="0" w:space="0" w:color="auto"/>
            <w:bottom w:val="none" w:sz="0" w:space="0" w:color="auto"/>
            <w:right w:val="none" w:sz="0" w:space="0" w:color="auto"/>
          </w:divBdr>
        </w:div>
        <w:div w:id="494683243">
          <w:marLeft w:val="640"/>
          <w:marRight w:val="0"/>
          <w:marTop w:val="0"/>
          <w:marBottom w:val="0"/>
          <w:divBdr>
            <w:top w:val="none" w:sz="0" w:space="0" w:color="auto"/>
            <w:left w:val="none" w:sz="0" w:space="0" w:color="auto"/>
            <w:bottom w:val="none" w:sz="0" w:space="0" w:color="auto"/>
            <w:right w:val="none" w:sz="0" w:space="0" w:color="auto"/>
          </w:divBdr>
        </w:div>
        <w:div w:id="1442605913">
          <w:marLeft w:val="640"/>
          <w:marRight w:val="0"/>
          <w:marTop w:val="0"/>
          <w:marBottom w:val="0"/>
          <w:divBdr>
            <w:top w:val="none" w:sz="0" w:space="0" w:color="auto"/>
            <w:left w:val="none" w:sz="0" w:space="0" w:color="auto"/>
            <w:bottom w:val="none" w:sz="0" w:space="0" w:color="auto"/>
            <w:right w:val="none" w:sz="0" w:space="0" w:color="auto"/>
          </w:divBdr>
        </w:div>
        <w:div w:id="1501848894">
          <w:marLeft w:val="640"/>
          <w:marRight w:val="0"/>
          <w:marTop w:val="0"/>
          <w:marBottom w:val="0"/>
          <w:divBdr>
            <w:top w:val="none" w:sz="0" w:space="0" w:color="auto"/>
            <w:left w:val="none" w:sz="0" w:space="0" w:color="auto"/>
            <w:bottom w:val="none" w:sz="0" w:space="0" w:color="auto"/>
            <w:right w:val="none" w:sz="0" w:space="0" w:color="auto"/>
          </w:divBdr>
        </w:div>
        <w:div w:id="668795981">
          <w:marLeft w:val="640"/>
          <w:marRight w:val="0"/>
          <w:marTop w:val="0"/>
          <w:marBottom w:val="0"/>
          <w:divBdr>
            <w:top w:val="none" w:sz="0" w:space="0" w:color="auto"/>
            <w:left w:val="none" w:sz="0" w:space="0" w:color="auto"/>
            <w:bottom w:val="none" w:sz="0" w:space="0" w:color="auto"/>
            <w:right w:val="none" w:sz="0" w:space="0" w:color="auto"/>
          </w:divBdr>
        </w:div>
        <w:div w:id="2113238274">
          <w:marLeft w:val="640"/>
          <w:marRight w:val="0"/>
          <w:marTop w:val="0"/>
          <w:marBottom w:val="0"/>
          <w:divBdr>
            <w:top w:val="none" w:sz="0" w:space="0" w:color="auto"/>
            <w:left w:val="none" w:sz="0" w:space="0" w:color="auto"/>
            <w:bottom w:val="none" w:sz="0" w:space="0" w:color="auto"/>
            <w:right w:val="none" w:sz="0" w:space="0" w:color="auto"/>
          </w:divBdr>
        </w:div>
        <w:div w:id="2113082977">
          <w:marLeft w:val="640"/>
          <w:marRight w:val="0"/>
          <w:marTop w:val="0"/>
          <w:marBottom w:val="0"/>
          <w:divBdr>
            <w:top w:val="none" w:sz="0" w:space="0" w:color="auto"/>
            <w:left w:val="none" w:sz="0" w:space="0" w:color="auto"/>
            <w:bottom w:val="none" w:sz="0" w:space="0" w:color="auto"/>
            <w:right w:val="none" w:sz="0" w:space="0" w:color="auto"/>
          </w:divBdr>
        </w:div>
        <w:div w:id="360712593">
          <w:marLeft w:val="640"/>
          <w:marRight w:val="0"/>
          <w:marTop w:val="0"/>
          <w:marBottom w:val="0"/>
          <w:divBdr>
            <w:top w:val="none" w:sz="0" w:space="0" w:color="auto"/>
            <w:left w:val="none" w:sz="0" w:space="0" w:color="auto"/>
            <w:bottom w:val="none" w:sz="0" w:space="0" w:color="auto"/>
            <w:right w:val="none" w:sz="0" w:space="0" w:color="auto"/>
          </w:divBdr>
        </w:div>
        <w:div w:id="368651047">
          <w:marLeft w:val="640"/>
          <w:marRight w:val="0"/>
          <w:marTop w:val="0"/>
          <w:marBottom w:val="0"/>
          <w:divBdr>
            <w:top w:val="none" w:sz="0" w:space="0" w:color="auto"/>
            <w:left w:val="none" w:sz="0" w:space="0" w:color="auto"/>
            <w:bottom w:val="none" w:sz="0" w:space="0" w:color="auto"/>
            <w:right w:val="none" w:sz="0" w:space="0" w:color="auto"/>
          </w:divBdr>
        </w:div>
        <w:div w:id="479660045">
          <w:marLeft w:val="640"/>
          <w:marRight w:val="0"/>
          <w:marTop w:val="0"/>
          <w:marBottom w:val="0"/>
          <w:divBdr>
            <w:top w:val="none" w:sz="0" w:space="0" w:color="auto"/>
            <w:left w:val="none" w:sz="0" w:space="0" w:color="auto"/>
            <w:bottom w:val="none" w:sz="0" w:space="0" w:color="auto"/>
            <w:right w:val="none" w:sz="0" w:space="0" w:color="auto"/>
          </w:divBdr>
        </w:div>
        <w:div w:id="1910920985">
          <w:marLeft w:val="640"/>
          <w:marRight w:val="0"/>
          <w:marTop w:val="0"/>
          <w:marBottom w:val="0"/>
          <w:divBdr>
            <w:top w:val="none" w:sz="0" w:space="0" w:color="auto"/>
            <w:left w:val="none" w:sz="0" w:space="0" w:color="auto"/>
            <w:bottom w:val="none" w:sz="0" w:space="0" w:color="auto"/>
            <w:right w:val="none" w:sz="0" w:space="0" w:color="auto"/>
          </w:divBdr>
        </w:div>
        <w:div w:id="13071860">
          <w:marLeft w:val="640"/>
          <w:marRight w:val="0"/>
          <w:marTop w:val="0"/>
          <w:marBottom w:val="0"/>
          <w:divBdr>
            <w:top w:val="none" w:sz="0" w:space="0" w:color="auto"/>
            <w:left w:val="none" w:sz="0" w:space="0" w:color="auto"/>
            <w:bottom w:val="none" w:sz="0" w:space="0" w:color="auto"/>
            <w:right w:val="none" w:sz="0" w:space="0" w:color="auto"/>
          </w:divBdr>
        </w:div>
        <w:div w:id="1253903072">
          <w:marLeft w:val="640"/>
          <w:marRight w:val="0"/>
          <w:marTop w:val="0"/>
          <w:marBottom w:val="0"/>
          <w:divBdr>
            <w:top w:val="none" w:sz="0" w:space="0" w:color="auto"/>
            <w:left w:val="none" w:sz="0" w:space="0" w:color="auto"/>
            <w:bottom w:val="none" w:sz="0" w:space="0" w:color="auto"/>
            <w:right w:val="none" w:sz="0" w:space="0" w:color="auto"/>
          </w:divBdr>
        </w:div>
        <w:div w:id="762191099">
          <w:marLeft w:val="640"/>
          <w:marRight w:val="0"/>
          <w:marTop w:val="0"/>
          <w:marBottom w:val="0"/>
          <w:divBdr>
            <w:top w:val="none" w:sz="0" w:space="0" w:color="auto"/>
            <w:left w:val="none" w:sz="0" w:space="0" w:color="auto"/>
            <w:bottom w:val="none" w:sz="0" w:space="0" w:color="auto"/>
            <w:right w:val="none" w:sz="0" w:space="0" w:color="auto"/>
          </w:divBdr>
        </w:div>
        <w:div w:id="1486702893">
          <w:marLeft w:val="640"/>
          <w:marRight w:val="0"/>
          <w:marTop w:val="0"/>
          <w:marBottom w:val="0"/>
          <w:divBdr>
            <w:top w:val="none" w:sz="0" w:space="0" w:color="auto"/>
            <w:left w:val="none" w:sz="0" w:space="0" w:color="auto"/>
            <w:bottom w:val="none" w:sz="0" w:space="0" w:color="auto"/>
            <w:right w:val="none" w:sz="0" w:space="0" w:color="auto"/>
          </w:divBdr>
        </w:div>
        <w:div w:id="1394112373">
          <w:marLeft w:val="640"/>
          <w:marRight w:val="0"/>
          <w:marTop w:val="0"/>
          <w:marBottom w:val="0"/>
          <w:divBdr>
            <w:top w:val="none" w:sz="0" w:space="0" w:color="auto"/>
            <w:left w:val="none" w:sz="0" w:space="0" w:color="auto"/>
            <w:bottom w:val="none" w:sz="0" w:space="0" w:color="auto"/>
            <w:right w:val="none" w:sz="0" w:space="0" w:color="auto"/>
          </w:divBdr>
        </w:div>
        <w:div w:id="1893689612">
          <w:marLeft w:val="640"/>
          <w:marRight w:val="0"/>
          <w:marTop w:val="0"/>
          <w:marBottom w:val="0"/>
          <w:divBdr>
            <w:top w:val="none" w:sz="0" w:space="0" w:color="auto"/>
            <w:left w:val="none" w:sz="0" w:space="0" w:color="auto"/>
            <w:bottom w:val="none" w:sz="0" w:space="0" w:color="auto"/>
            <w:right w:val="none" w:sz="0" w:space="0" w:color="auto"/>
          </w:divBdr>
        </w:div>
        <w:div w:id="209465177">
          <w:marLeft w:val="640"/>
          <w:marRight w:val="0"/>
          <w:marTop w:val="0"/>
          <w:marBottom w:val="0"/>
          <w:divBdr>
            <w:top w:val="none" w:sz="0" w:space="0" w:color="auto"/>
            <w:left w:val="none" w:sz="0" w:space="0" w:color="auto"/>
            <w:bottom w:val="none" w:sz="0" w:space="0" w:color="auto"/>
            <w:right w:val="none" w:sz="0" w:space="0" w:color="auto"/>
          </w:divBdr>
        </w:div>
        <w:div w:id="2049143159">
          <w:marLeft w:val="640"/>
          <w:marRight w:val="0"/>
          <w:marTop w:val="0"/>
          <w:marBottom w:val="0"/>
          <w:divBdr>
            <w:top w:val="none" w:sz="0" w:space="0" w:color="auto"/>
            <w:left w:val="none" w:sz="0" w:space="0" w:color="auto"/>
            <w:bottom w:val="none" w:sz="0" w:space="0" w:color="auto"/>
            <w:right w:val="none" w:sz="0" w:space="0" w:color="auto"/>
          </w:divBdr>
        </w:div>
        <w:div w:id="2110004737">
          <w:marLeft w:val="640"/>
          <w:marRight w:val="0"/>
          <w:marTop w:val="0"/>
          <w:marBottom w:val="0"/>
          <w:divBdr>
            <w:top w:val="none" w:sz="0" w:space="0" w:color="auto"/>
            <w:left w:val="none" w:sz="0" w:space="0" w:color="auto"/>
            <w:bottom w:val="none" w:sz="0" w:space="0" w:color="auto"/>
            <w:right w:val="none" w:sz="0" w:space="0" w:color="auto"/>
          </w:divBdr>
        </w:div>
        <w:div w:id="626787555">
          <w:marLeft w:val="640"/>
          <w:marRight w:val="0"/>
          <w:marTop w:val="0"/>
          <w:marBottom w:val="0"/>
          <w:divBdr>
            <w:top w:val="none" w:sz="0" w:space="0" w:color="auto"/>
            <w:left w:val="none" w:sz="0" w:space="0" w:color="auto"/>
            <w:bottom w:val="none" w:sz="0" w:space="0" w:color="auto"/>
            <w:right w:val="none" w:sz="0" w:space="0" w:color="auto"/>
          </w:divBdr>
        </w:div>
        <w:div w:id="2058622299">
          <w:marLeft w:val="640"/>
          <w:marRight w:val="0"/>
          <w:marTop w:val="0"/>
          <w:marBottom w:val="0"/>
          <w:divBdr>
            <w:top w:val="none" w:sz="0" w:space="0" w:color="auto"/>
            <w:left w:val="none" w:sz="0" w:space="0" w:color="auto"/>
            <w:bottom w:val="none" w:sz="0" w:space="0" w:color="auto"/>
            <w:right w:val="none" w:sz="0" w:space="0" w:color="auto"/>
          </w:divBdr>
        </w:div>
        <w:div w:id="1450469429">
          <w:marLeft w:val="640"/>
          <w:marRight w:val="0"/>
          <w:marTop w:val="0"/>
          <w:marBottom w:val="0"/>
          <w:divBdr>
            <w:top w:val="none" w:sz="0" w:space="0" w:color="auto"/>
            <w:left w:val="none" w:sz="0" w:space="0" w:color="auto"/>
            <w:bottom w:val="none" w:sz="0" w:space="0" w:color="auto"/>
            <w:right w:val="none" w:sz="0" w:space="0" w:color="auto"/>
          </w:divBdr>
        </w:div>
        <w:div w:id="1345597821">
          <w:marLeft w:val="640"/>
          <w:marRight w:val="0"/>
          <w:marTop w:val="0"/>
          <w:marBottom w:val="0"/>
          <w:divBdr>
            <w:top w:val="none" w:sz="0" w:space="0" w:color="auto"/>
            <w:left w:val="none" w:sz="0" w:space="0" w:color="auto"/>
            <w:bottom w:val="none" w:sz="0" w:space="0" w:color="auto"/>
            <w:right w:val="none" w:sz="0" w:space="0" w:color="auto"/>
          </w:divBdr>
        </w:div>
        <w:div w:id="259603475">
          <w:marLeft w:val="640"/>
          <w:marRight w:val="0"/>
          <w:marTop w:val="0"/>
          <w:marBottom w:val="0"/>
          <w:divBdr>
            <w:top w:val="none" w:sz="0" w:space="0" w:color="auto"/>
            <w:left w:val="none" w:sz="0" w:space="0" w:color="auto"/>
            <w:bottom w:val="none" w:sz="0" w:space="0" w:color="auto"/>
            <w:right w:val="none" w:sz="0" w:space="0" w:color="auto"/>
          </w:divBdr>
        </w:div>
        <w:div w:id="1065253146">
          <w:marLeft w:val="640"/>
          <w:marRight w:val="0"/>
          <w:marTop w:val="0"/>
          <w:marBottom w:val="0"/>
          <w:divBdr>
            <w:top w:val="none" w:sz="0" w:space="0" w:color="auto"/>
            <w:left w:val="none" w:sz="0" w:space="0" w:color="auto"/>
            <w:bottom w:val="none" w:sz="0" w:space="0" w:color="auto"/>
            <w:right w:val="none" w:sz="0" w:space="0" w:color="auto"/>
          </w:divBdr>
        </w:div>
        <w:div w:id="398479404">
          <w:marLeft w:val="640"/>
          <w:marRight w:val="0"/>
          <w:marTop w:val="0"/>
          <w:marBottom w:val="0"/>
          <w:divBdr>
            <w:top w:val="none" w:sz="0" w:space="0" w:color="auto"/>
            <w:left w:val="none" w:sz="0" w:space="0" w:color="auto"/>
            <w:bottom w:val="none" w:sz="0" w:space="0" w:color="auto"/>
            <w:right w:val="none" w:sz="0" w:space="0" w:color="auto"/>
          </w:divBdr>
        </w:div>
        <w:div w:id="1088423206">
          <w:marLeft w:val="640"/>
          <w:marRight w:val="0"/>
          <w:marTop w:val="0"/>
          <w:marBottom w:val="0"/>
          <w:divBdr>
            <w:top w:val="none" w:sz="0" w:space="0" w:color="auto"/>
            <w:left w:val="none" w:sz="0" w:space="0" w:color="auto"/>
            <w:bottom w:val="none" w:sz="0" w:space="0" w:color="auto"/>
            <w:right w:val="none" w:sz="0" w:space="0" w:color="auto"/>
          </w:divBdr>
        </w:div>
        <w:div w:id="244144892">
          <w:marLeft w:val="640"/>
          <w:marRight w:val="0"/>
          <w:marTop w:val="0"/>
          <w:marBottom w:val="0"/>
          <w:divBdr>
            <w:top w:val="none" w:sz="0" w:space="0" w:color="auto"/>
            <w:left w:val="none" w:sz="0" w:space="0" w:color="auto"/>
            <w:bottom w:val="none" w:sz="0" w:space="0" w:color="auto"/>
            <w:right w:val="none" w:sz="0" w:space="0" w:color="auto"/>
          </w:divBdr>
        </w:div>
        <w:div w:id="307789276">
          <w:marLeft w:val="640"/>
          <w:marRight w:val="0"/>
          <w:marTop w:val="0"/>
          <w:marBottom w:val="0"/>
          <w:divBdr>
            <w:top w:val="none" w:sz="0" w:space="0" w:color="auto"/>
            <w:left w:val="none" w:sz="0" w:space="0" w:color="auto"/>
            <w:bottom w:val="none" w:sz="0" w:space="0" w:color="auto"/>
            <w:right w:val="none" w:sz="0" w:space="0" w:color="auto"/>
          </w:divBdr>
        </w:div>
        <w:div w:id="177281848">
          <w:marLeft w:val="640"/>
          <w:marRight w:val="0"/>
          <w:marTop w:val="0"/>
          <w:marBottom w:val="0"/>
          <w:divBdr>
            <w:top w:val="none" w:sz="0" w:space="0" w:color="auto"/>
            <w:left w:val="none" w:sz="0" w:space="0" w:color="auto"/>
            <w:bottom w:val="none" w:sz="0" w:space="0" w:color="auto"/>
            <w:right w:val="none" w:sz="0" w:space="0" w:color="auto"/>
          </w:divBdr>
        </w:div>
        <w:div w:id="1040129896">
          <w:marLeft w:val="640"/>
          <w:marRight w:val="0"/>
          <w:marTop w:val="0"/>
          <w:marBottom w:val="0"/>
          <w:divBdr>
            <w:top w:val="none" w:sz="0" w:space="0" w:color="auto"/>
            <w:left w:val="none" w:sz="0" w:space="0" w:color="auto"/>
            <w:bottom w:val="none" w:sz="0" w:space="0" w:color="auto"/>
            <w:right w:val="none" w:sz="0" w:space="0" w:color="auto"/>
          </w:divBdr>
        </w:div>
        <w:div w:id="1501966950">
          <w:marLeft w:val="640"/>
          <w:marRight w:val="0"/>
          <w:marTop w:val="0"/>
          <w:marBottom w:val="0"/>
          <w:divBdr>
            <w:top w:val="none" w:sz="0" w:space="0" w:color="auto"/>
            <w:left w:val="none" w:sz="0" w:space="0" w:color="auto"/>
            <w:bottom w:val="none" w:sz="0" w:space="0" w:color="auto"/>
            <w:right w:val="none" w:sz="0" w:space="0" w:color="auto"/>
          </w:divBdr>
        </w:div>
        <w:div w:id="2069838370">
          <w:marLeft w:val="640"/>
          <w:marRight w:val="0"/>
          <w:marTop w:val="0"/>
          <w:marBottom w:val="0"/>
          <w:divBdr>
            <w:top w:val="none" w:sz="0" w:space="0" w:color="auto"/>
            <w:left w:val="none" w:sz="0" w:space="0" w:color="auto"/>
            <w:bottom w:val="none" w:sz="0" w:space="0" w:color="auto"/>
            <w:right w:val="none" w:sz="0" w:space="0" w:color="auto"/>
          </w:divBdr>
        </w:div>
        <w:div w:id="1351756198">
          <w:marLeft w:val="640"/>
          <w:marRight w:val="0"/>
          <w:marTop w:val="0"/>
          <w:marBottom w:val="0"/>
          <w:divBdr>
            <w:top w:val="none" w:sz="0" w:space="0" w:color="auto"/>
            <w:left w:val="none" w:sz="0" w:space="0" w:color="auto"/>
            <w:bottom w:val="none" w:sz="0" w:space="0" w:color="auto"/>
            <w:right w:val="none" w:sz="0" w:space="0" w:color="auto"/>
          </w:divBdr>
        </w:div>
        <w:div w:id="1238368549">
          <w:marLeft w:val="640"/>
          <w:marRight w:val="0"/>
          <w:marTop w:val="0"/>
          <w:marBottom w:val="0"/>
          <w:divBdr>
            <w:top w:val="none" w:sz="0" w:space="0" w:color="auto"/>
            <w:left w:val="none" w:sz="0" w:space="0" w:color="auto"/>
            <w:bottom w:val="none" w:sz="0" w:space="0" w:color="auto"/>
            <w:right w:val="none" w:sz="0" w:space="0" w:color="auto"/>
          </w:divBdr>
        </w:div>
        <w:div w:id="1834955139">
          <w:marLeft w:val="640"/>
          <w:marRight w:val="0"/>
          <w:marTop w:val="0"/>
          <w:marBottom w:val="0"/>
          <w:divBdr>
            <w:top w:val="none" w:sz="0" w:space="0" w:color="auto"/>
            <w:left w:val="none" w:sz="0" w:space="0" w:color="auto"/>
            <w:bottom w:val="none" w:sz="0" w:space="0" w:color="auto"/>
            <w:right w:val="none" w:sz="0" w:space="0" w:color="auto"/>
          </w:divBdr>
        </w:div>
        <w:div w:id="324019318">
          <w:marLeft w:val="640"/>
          <w:marRight w:val="0"/>
          <w:marTop w:val="0"/>
          <w:marBottom w:val="0"/>
          <w:divBdr>
            <w:top w:val="none" w:sz="0" w:space="0" w:color="auto"/>
            <w:left w:val="none" w:sz="0" w:space="0" w:color="auto"/>
            <w:bottom w:val="none" w:sz="0" w:space="0" w:color="auto"/>
            <w:right w:val="none" w:sz="0" w:space="0" w:color="auto"/>
          </w:divBdr>
        </w:div>
        <w:div w:id="1651639718">
          <w:marLeft w:val="640"/>
          <w:marRight w:val="0"/>
          <w:marTop w:val="0"/>
          <w:marBottom w:val="0"/>
          <w:divBdr>
            <w:top w:val="none" w:sz="0" w:space="0" w:color="auto"/>
            <w:left w:val="none" w:sz="0" w:space="0" w:color="auto"/>
            <w:bottom w:val="none" w:sz="0" w:space="0" w:color="auto"/>
            <w:right w:val="none" w:sz="0" w:space="0" w:color="auto"/>
          </w:divBdr>
        </w:div>
        <w:div w:id="1294869686">
          <w:marLeft w:val="640"/>
          <w:marRight w:val="0"/>
          <w:marTop w:val="0"/>
          <w:marBottom w:val="0"/>
          <w:divBdr>
            <w:top w:val="none" w:sz="0" w:space="0" w:color="auto"/>
            <w:left w:val="none" w:sz="0" w:space="0" w:color="auto"/>
            <w:bottom w:val="none" w:sz="0" w:space="0" w:color="auto"/>
            <w:right w:val="none" w:sz="0" w:space="0" w:color="auto"/>
          </w:divBdr>
        </w:div>
        <w:div w:id="1773040423">
          <w:marLeft w:val="640"/>
          <w:marRight w:val="0"/>
          <w:marTop w:val="0"/>
          <w:marBottom w:val="0"/>
          <w:divBdr>
            <w:top w:val="none" w:sz="0" w:space="0" w:color="auto"/>
            <w:left w:val="none" w:sz="0" w:space="0" w:color="auto"/>
            <w:bottom w:val="none" w:sz="0" w:space="0" w:color="auto"/>
            <w:right w:val="none" w:sz="0" w:space="0" w:color="auto"/>
          </w:divBdr>
        </w:div>
        <w:div w:id="1189291558">
          <w:marLeft w:val="640"/>
          <w:marRight w:val="0"/>
          <w:marTop w:val="0"/>
          <w:marBottom w:val="0"/>
          <w:divBdr>
            <w:top w:val="none" w:sz="0" w:space="0" w:color="auto"/>
            <w:left w:val="none" w:sz="0" w:space="0" w:color="auto"/>
            <w:bottom w:val="none" w:sz="0" w:space="0" w:color="auto"/>
            <w:right w:val="none" w:sz="0" w:space="0" w:color="auto"/>
          </w:divBdr>
        </w:div>
        <w:div w:id="355354318">
          <w:marLeft w:val="640"/>
          <w:marRight w:val="0"/>
          <w:marTop w:val="0"/>
          <w:marBottom w:val="0"/>
          <w:divBdr>
            <w:top w:val="none" w:sz="0" w:space="0" w:color="auto"/>
            <w:left w:val="none" w:sz="0" w:space="0" w:color="auto"/>
            <w:bottom w:val="none" w:sz="0" w:space="0" w:color="auto"/>
            <w:right w:val="none" w:sz="0" w:space="0" w:color="auto"/>
          </w:divBdr>
        </w:div>
        <w:div w:id="1516067255">
          <w:marLeft w:val="640"/>
          <w:marRight w:val="0"/>
          <w:marTop w:val="0"/>
          <w:marBottom w:val="0"/>
          <w:divBdr>
            <w:top w:val="none" w:sz="0" w:space="0" w:color="auto"/>
            <w:left w:val="none" w:sz="0" w:space="0" w:color="auto"/>
            <w:bottom w:val="none" w:sz="0" w:space="0" w:color="auto"/>
            <w:right w:val="none" w:sz="0" w:space="0" w:color="auto"/>
          </w:divBdr>
        </w:div>
        <w:div w:id="1767536226">
          <w:marLeft w:val="640"/>
          <w:marRight w:val="0"/>
          <w:marTop w:val="0"/>
          <w:marBottom w:val="0"/>
          <w:divBdr>
            <w:top w:val="none" w:sz="0" w:space="0" w:color="auto"/>
            <w:left w:val="none" w:sz="0" w:space="0" w:color="auto"/>
            <w:bottom w:val="none" w:sz="0" w:space="0" w:color="auto"/>
            <w:right w:val="none" w:sz="0" w:space="0" w:color="auto"/>
          </w:divBdr>
        </w:div>
      </w:divsChild>
    </w:div>
    <w:div w:id="1124809439">
      <w:bodyDiv w:val="1"/>
      <w:marLeft w:val="0"/>
      <w:marRight w:val="0"/>
      <w:marTop w:val="0"/>
      <w:marBottom w:val="0"/>
      <w:divBdr>
        <w:top w:val="none" w:sz="0" w:space="0" w:color="auto"/>
        <w:left w:val="none" w:sz="0" w:space="0" w:color="auto"/>
        <w:bottom w:val="none" w:sz="0" w:space="0" w:color="auto"/>
        <w:right w:val="none" w:sz="0" w:space="0" w:color="auto"/>
      </w:divBdr>
    </w:div>
    <w:div w:id="1138181868">
      <w:bodyDiv w:val="1"/>
      <w:marLeft w:val="0"/>
      <w:marRight w:val="0"/>
      <w:marTop w:val="0"/>
      <w:marBottom w:val="0"/>
      <w:divBdr>
        <w:top w:val="none" w:sz="0" w:space="0" w:color="auto"/>
        <w:left w:val="none" w:sz="0" w:space="0" w:color="auto"/>
        <w:bottom w:val="none" w:sz="0" w:space="0" w:color="auto"/>
        <w:right w:val="none" w:sz="0" w:space="0" w:color="auto"/>
      </w:divBdr>
    </w:div>
    <w:div w:id="1144155560">
      <w:bodyDiv w:val="1"/>
      <w:marLeft w:val="0"/>
      <w:marRight w:val="0"/>
      <w:marTop w:val="0"/>
      <w:marBottom w:val="0"/>
      <w:divBdr>
        <w:top w:val="none" w:sz="0" w:space="0" w:color="auto"/>
        <w:left w:val="none" w:sz="0" w:space="0" w:color="auto"/>
        <w:bottom w:val="none" w:sz="0" w:space="0" w:color="auto"/>
        <w:right w:val="none" w:sz="0" w:space="0" w:color="auto"/>
      </w:divBdr>
      <w:divsChild>
        <w:div w:id="1049643395">
          <w:marLeft w:val="640"/>
          <w:marRight w:val="0"/>
          <w:marTop w:val="0"/>
          <w:marBottom w:val="0"/>
          <w:divBdr>
            <w:top w:val="none" w:sz="0" w:space="0" w:color="auto"/>
            <w:left w:val="none" w:sz="0" w:space="0" w:color="auto"/>
            <w:bottom w:val="none" w:sz="0" w:space="0" w:color="auto"/>
            <w:right w:val="none" w:sz="0" w:space="0" w:color="auto"/>
          </w:divBdr>
        </w:div>
        <w:div w:id="1147554345">
          <w:marLeft w:val="640"/>
          <w:marRight w:val="0"/>
          <w:marTop w:val="0"/>
          <w:marBottom w:val="0"/>
          <w:divBdr>
            <w:top w:val="none" w:sz="0" w:space="0" w:color="auto"/>
            <w:left w:val="none" w:sz="0" w:space="0" w:color="auto"/>
            <w:bottom w:val="none" w:sz="0" w:space="0" w:color="auto"/>
            <w:right w:val="none" w:sz="0" w:space="0" w:color="auto"/>
          </w:divBdr>
        </w:div>
        <w:div w:id="526454912">
          <w:marLeft w:val="640"/>
          <w:marRight w:val="0"/>
          <w:marTop w:val="0"/>
          <w:marBottom w:val="0"/>
          <w:divBdr>
            <w:top w:val="none" w:sz="0" w:space="0" w:color="auto"/>
            <w:left w:val="none" w:sz="0" w:space="0" w:color="auto"/>
            <w:bottom w:val="none" w:sz="0" w:space="0" w:color="auto"/>
            <w:right w:val="none" w:sz="0" w:space="0" w:color="auto"/>
          </w:divBdr>
        </w:div>
        <w:div w:id="179399396">
          <w:marLeft w:val="640"/>
          <w:marRight w:val="0"/>
          <w:marTop w:val="0"/>
          <w:marBottom w:val="0"/>
          <w:divBdr>
            <w:top w:val="none" w:sz="0" w:space="0" w:color="auto"/>
            <w:left w:val="none" w:sz="0" w:space="0" w:color="auto"/>
            <w:bottom w:val="none" w:sz="0" w:space="0" w:color="auto"/>
            <w:right w:val="none" w:sz="0" w:space="0" w:color="auto"/>
          </w:divBdr>
        </w:div>
        <w:div w:id="1299267587">
          <w:marLeft w:val="640"/>
          <w:marRight w:val="0"/>
          <w:marTop w:val="0"/>
          <w:marBottom w:val="0"/>
          <w:divBdr>
            <w:top w:val="none" w:sz="0" w:space="0" w:color="auto"/>
            <w:left w:val="none" w:sz="0" w:space="0" w:color="auto"/>
            <w:bottom w:val="none" w:sz="0" w:space="0" w:color="auto"/>
            <w:right w:val="none" w:sz="0" w:space="0" w:color="auto"/>
          </w:divBdr>
        </w:div>
        <w:div w:id="1587761606">
          <w:marLeft w:val="640"/>
          <w:marRight w:val="0"/>
          <w:marTop w:val="0"/>
          <w:marBottom w:val="0"/>
          <w:divBdr>
            <w:top w:val="none" w:sz="0" w:space="0" w:color="auto"/>
            <w:left w:val="none" w:sz="0" w:space="0" w:color="auto"/>
            <w:bottom w:val="none" w:sz="0" w:space="0" w:color="auto"/>
            <w:right w:val="none" w:sz="0" w:space="0" w:color="auto"/>
          </w:divBdr>
        </w:div>
        <w:div w:id="1040744104">
          <w:marLeft w:val="640"/>
          <w:marRight w:val="0"/>
          <w:marTop w:val="0"/>
          <w:marBottom w:val="0"/>
          <w:divBdr>
            <w:top w:val="none" w:sz="0" w:space="0" w:color="auto"/>
            <w:left w:val="none" w:sz="0" w:space="0" w:color="auto"/>
            <w:bottom w:val="none" w:sz="0" w:space="0" w:color="auto"/>
            <w:right w:val="none" w:sz="0" w:space="0" w:color="auto"/>
          </w:divBdr>
        </w:div>
        <w:div w:id="610014583">
          <w:marLeft w:val="640"/>
          <w:marRight w:val="0"/>
          <w:marTop w:val="0"/>
          <w:marBottom w:val="0"/>
          <w:divBdr>
            <w:top w:val="none" w:sz="0" w:space="0" w:color="auto"/>
            <w:left w:val="none" w:sz="0" w:space="0" w:color="auto"/>
            <w:bottom w:val="none" w:sz="0" w:space="0" w:color="auto"/>
            <w:right w:val="none" w:sz="0" w:space="0" w:color="auto"/>
          </w:divBdr>
        </w:div>
        <w:div w:id="21058126">
          <w:marLeft w:val="640"/>
          <w:marRight w:val="0"/>
          <w:marTop w:val="0"/>
          <w:marBottom w:val="0"/>
          <w:divBdr>
            <w:top w:val="none" w:sz="0" w:space="0" w:color="auto"/>
            <w:left w:val="none" w:sz="0" w:space="0" w:color="auto"/>
            <w:bottom w:val="none" w:sz="0" w:space="0" w:color="auto"/>
            <w:right w:val="none" w:sz="0" w:space="0" w:color="auto"/>
          </w:divBdr>
        </w:div>
        <w:div w:id="653601923">
          <w:marLeft w:val="640"/>
          <w:marRight w:val="0"/>
          <w:marTop w:val="0"/>
          <w:marBottom w:val="0"/>
          <w:divBdr>
            <w:top w:val="none" w:sz="0" w:space="0" w:color="auto"/>
            <w:left w:val="none" w:sz="0" w:space="0" w:color="auto"/>
            <w:bottom w:val="none" w:sz="0" w:space="0" w:color="auto"/>
            <w:right w:val="none" w:sz="0" w:space="0" w:color="auto"/>
          </w:divBdr>
        </w:div>
        <w:div w:id="754133548">
          <w:marLeft w:val="640"/>
          <w:marRight w:val="0"/>
          <w:marTop w:val="0"/>
          <w:marBottom w:val="0"/>
          <w:divBdr>
            <w:top w:val="none" w:sz="0" w:space="0" w:color="auto"/>
            <w:left w:val="none" w:sz="0" w:space="0" w:color="auto"/>
            <w:bottom w:val="none" w:sz="0" w:space="0" w:color="auto"/>
            <w:right w:val="none" w:sz="0" w:space="0" w:color="auto"/>
          </w:divBdr>
        </w:div>
        <w:div w:id="1917937144">
          <w:marLeft w:val="640"/>
          <w:marRight w:val="0"/>
          <w:marTop w:val="0"/>
          <w:marBottom w:val="0"/>
          <w:divBdr>
            <w:top w:val="none" w:sz="0" w:space="0" w:color="auto"/>
            <w:left w:val="none" w:sz="0" w:space="0" w:color="auto"/>
            <w:bottom w:val="none" w:sz="0" w:space="0" w:color="auto"/>
            <w:right w:val="none" w:sz="0" w:space="0" w:color="auto"/>
          </w:divBdr>
        </w:div>
        <w:div w:id="2071535856">
          <w:marLeft w:val="640"/>
          <w:marRight w:val="0"/>
          <w:marTop w:val="0"/>
          <w:marBottom w:val="0"/>
          <w:divBdr>
            <w:top w:val="none" w:sz="0" w:space="0" w:color="auto"/>
            <w:left w:val="none" w:sz="0" w:space="0" w:color="auto"/>
            <w:bottom w:val="none" w:sz="0" w:space="0" w:color="auto"/>
            <w:right w:val="none" w:sz="0" w:space="0" w:color="auto"/>
          </w:divBdr>
        </w:div>
        <w:div w:id="665136920">
          <w:marLeft w:val="640"/>
          <w:marRight w:val="0"/>
          <w:marTop w:val="0"/>
          <w:marBottom w:val="0"/>
          <w:divBdr>
            <w:top w:val="none" w:sz="0" w:space="0" w:color="auto"/>
            <w:left w:val="none" w:sz="0" w:space="0" w:color="auto"/>
            <w:bottom w:val="none" w:sz="0" w:space="0" w:color="auto"/>
            <w:right w:val="none" w:sz="0" w:space="0" w:color="auto"/>
          </w:divBdr>
        </w:div>
        <w:div w:id="1118449721">
          <w:marLeft w:val="640"/>
          <w:marRight w:val="0"/>
          <w:marTop w:val="0"/>
          <w:marBottom w:val="0"/>
          <w:divBdr>
            <w:top w:val="none" w:sz="0" w:space="0" w:color="auto"/>
            <w:left w:val="none" w:sz="0" w:space="0" w:color="auto"/>
            <w:bottom w:val="none" w:sz="0" w:space="0" w:color="auto"/>
            <w:right w:val="none" w:sz="0" w:space="0" w:color="auto"/>
          </w:divBdr>
        </w:div>
        <w:div w:id="2113892382">
          <w:marLeft w:val="640"/>
          <w:marRight w:val="0"/>
          <w:marTop w:val="0"/>
          <w:marBottom w:val="0"/>
          <w:divBdr>
            <w:top w:val="none" w:sz="0" w:space="0" w:color="auto"/>
            <w:left w:val="none" w:sz="0" w:space="0" w:color="auto"/>
            <w:bottom w:val="none" w:sz="0" w:space="0" w:color="auto"/>
            <w:right w:val="none" w:sz="0" w:space="0" w:color="auto"/>
          </w:divBdr>
        </w:div>
        <w:div w:id="1522818760">
          <w:marLeft w:val="640"/>
          <w:marRight w:val="0"/>
          <w:marTop w:val="0"/>
          <w:marBottom w:val="0"/>
          <w:divBdr>
            <w:top w:val="none" w:sz="0" w:space="0" w:color="auto"/>
            <w:left w:val="none" w:sz="0" w:space="0" w:color="auto"/>
            <w:bottom w:val="none" w:sz="0" w:space="0" w:color="auto"/>
            <w:right w:val="none" w:sz="0" w:space="0" w:color="auto"/>
          </w:divBdr>
        </w:div>
        <w:div w:id="1405758334">
          <w:marLeft w:val="640"/>
          <w:marRight w:val="0"/>
          <w:marTop w:val="0"/>
          <w:marBottom w:val="0"/>
          <w:divBdr>
            <w:top w:val="none" w:sz="0" w:space="0" w:color="auto"/>
            <w:left w:val="none" w:sz="0" w:space="0" w:color="auto"/>
            <w:bottom w:val="none" w:sz="0" w:space="0" w:color="auto"/>
            <w:right w:val="none" w:sz="0" w:space="0" w:color="auto"/>
          </w:divBdr>
        </w:div>
        <w:div w:id="77338079">
          <w:marLeft w:val="640"/>
          <w:marRight w:val="0"/>
          <w:marTop w:val="0"/>
          <w:marBottom w:val="0"/>
          <w:divBdr>
            <w:top w:val="none" w:sz="0" w:space="0" w:color="auto"/>
            <w:left w:val="none" w:sz="0" w:space="0" w:color="auto"/>
            <w:bottom w:val="none" w:sz="0" w:space="0" w:color="auto"/>
            <w:right w:val="none" w:sz="0" w:space="0" w:color="auto"/>
          </w:divBdr>
        </w:div>
        <w:div w:id="727192631">
          <w:marLeft w:val="640"/>
          <w:marRight w:val="0"/>
          <w:marTop w:val="0"/>
          <w:marBottom w:val="0"/>
          <w:divBdr>
            <w:top w:val="none" w:sz="0" w:space="0" w:color="auto"/>
            <w:left w:val="none" w:sz="0" w:space="0" w:color="auto"/>
            <w:bottom w:val="none" w:sz="0" w:space="0" w:color="auto"/>
            <w:right w:val="none" w:sz="0" w:space="0" w:color="auto"/>
          </w:divBdr>
        </w:div>
        <w:div w:id="100036053">
          <w:marLeft w:val="640"/>
          <w:marRight w:val="0"/>
          <w:marTop w:val="0"/>
          <w:marBottom w:val="0"/>
          <w:divBdr>
            <w:top w:val="none" w:sz="0" w:space="0" w:color="auto"/>
            <w:left w:val="none" w:sz="0" w:space="0" w:color="auto"/>
            <w:bottom w:val="none" w:sz="0" w:space="0" w:color="auto"/>
            <w:right w:val="none" w:sz="0" w:space="0" w:color="auto"/>
          </w:divBdr>
        </w:div>
        <w:div w:id="1060054068">
          <w:marLeft w:val="640"/>
          <w:marRight w:val="0"/>
          <w:marTop w:val="0"/>
          <w:marBottom w:val="0"/>
          <w:divBdr>
            <w:top w:val="none" w:sz="0" w:space="0" w:color="auto"/>
            <w:left w:val="none" w:sz="0" w:space="0" w:color="auto"/>
            <w:bottom w:val="none" w:sz="0" w:space="0" w:color="auto"/>
            <w:right w:val="none" w:sz="0" w:space="0" w:color="auto"/>
          </w:divBdr>
        </w:div>
        <w:div w:id="1822890886">
          <w:marLeft w:val="640"/>
          <w:marRight w:val="0"/>
          <w:marTop w:val="0"/>
          <w:marBottom w:val="0"/>
          <w:divBdr>
            <w:top w:val="none" w:sz="0" w:space="0" w:color="auto"/>
            <w:left w:val="none" w:sz="0" w:space="0" w:color="auto"/>
            <w:bottom w:val="none" w:sz="0" w:space="0" w:color="auto"/>
            <w:right w:val="none" w:sz="0" w:space="0" w:color="auto"/>
          </w:divBdr>
        </w:div>
        <w:div w:id="1671366594">
          <w:marLeft w:val="640"/>
          <w:marRight w:val="0"/>
          <w:marTop w:val="0"/>
          <w:marBottom w:val="0"/>
          <w:divBdr>
            <w:top w:val="none" w:sz="0" w:space="0" w:color="auto"/>
            <w:left w:val="none" w:sz="0" w:space="0" w:color="auto"/>
            <w:bottom w:val="none" w:sz="0" w:space="0" w:color="auto"/>
            <w:right w:val="none" w:sz="0" w:space="0" w:color="auto"/>
          </w:divBdr>
        </w:div>
        <w:div w:id="783040287">
          <w:marLeft w:val="640"/>
          <w:marRight w:val="0"/>
          <w:marTop w:val="0"/>
          <w:marBottom w:val="0"/>
          <w:divBdr>
            <w:top w:val="none" w:sz="0" w:space="0" w:color="auto"/>
            <w:left w:val="none" w:sz="0" w:space="0" w:color="auto"/>
            <w:bottom w:val="none" w:sz="0" w:space="0" w:color="auto"/>
            <w:right w:val="none" w:sz="0" w:space="0" w:color="auto"/>
          </w:divBdr>
        </w:div>
        <w:div w:id="282274217">
          <w:marLeft w:val="640"/>
          <w:marRight w:val="0"/>
          <w:marTop w:val="0"/>
          <w:marBottom w:val="0"/>
          <w:divBdr>
            <w:top w:val="none" w:sz="0" w:space="0" w:color="auto"/>
            <w:left w:val="none" w:sz="0" w:space="0" w:color="auto"/>
            <w:bottom w:val="none" w:sz="0" w:space="0" w:color="auto"/>
            <w:right w:val="none" w:sz="0" w:space="0" w:color="auto"/>
          </w:divBdr>
        </w:div>
        <w:div w:id="1439107192">
          <w:marLeft w:val="640"/>
          <w:marRight w:val="0"/>
          <w:marTop w:val="0"/>
          <w:marBottom w:val="0"/>
          <w:divBdr>
            <w:top w:val="none" w:sz="0" w:space="0" w:color="auto"/>
            <w:left w:val="none" w:sz="0" w:space="0" w:color="auto"/>
            <w:bottom w:val="none" w:sz="0" w:space="0" w:color="auto"/>
            <w:right w:val="none" w:sz="0" w:space="0" w:color="auto"/>
          </w:divBdr>
        </w:div>
        <w:div w:id="1531725794">
          <w:marLeft w:val="640"/>
          <w:marRight w:val="0"/>
          <w:marTop w:val="0"/>
          <w:marBottom w:val="0"/>
          <w:divBdr>
            <w:top w:val="none" w:sz="0" w:space="0" w:color="auto"/>
            <w:left w:val="none" w:sz="0" w:space="0" w:color="auto"/>
            <w:bottom w:val="none" w:sz="0" w:space="0" w:color="auto"/>
            <w:right w:val="none" w:sz="0" w:space="0" w:color="auto"/>
          </w:divBdr>
        </w:div>
        <w:div w:id="998579074">
          <w:marLeft w:val="640"/>
          <w:marRight w:val="0"/>
          <w:marTop w:val="0"/>
          <w:marBottom w:val="0"/>
          <w:divBdr>
            <w:top w:val="none" w:sz="0" w:space="0" w:color="auto"/>
            <w:left w:val="none" w:sz="0" w:space="0" w:color="auto"/>
            <w:bottom w:val="none" w:sz="0" w:space="0" w:color="auto"/>
            <w:right w:val="none" w:sz="0" w:space="0" w:color="auto"/>
          </w:divBdr>
        </w:div>
        <w:div w:id="1365444455">
          <w:marLeft w:val="640"/>
          <w:marRight w:val="0"/>
          <w:marTop w:val="0"/>
          <w:marBottom w:val="0"/>
          <w:divBdr>
            <w:top w:val="none" w:sz="0" w:space="0" w:color="auto"/>
            <w:left w:val="none" w:sz="0" w:space="0" w:color="auto"/>
            <w:bottom w:val="none" w:sz="0" w:space="0" w:color="auto"/>
            <w:right w:val="none" w:sz="0" w:space="0" w:color="auto"/>
          </w:divBdr>
        </w:div>
        <w:div w:id="2037192866">
          <w:marLeft w:val="640"/>
          <w:marRight w:val="0"/>
          <w:marTop w:val="0"/>
          <w:marBottom w:val="0"/>
          <w:divBdr>
            <w:top w:val="none" w:sz="0" w:space="0" w:color="auto"/>
            <w:left w:val="none" w:sz="0" w:space="0" w:color="auto"/>
            <w:bottom w:val="none" w:sz="0" w:space="0" w:color="auto"/>
            <w:right w:val="none" w:sz="0" w:space="0" w:color="auto"/>
          </w:divBdr>
        </w:div>
        <w:div w:id="266888547">
          <w:marLeft w:val="640"/>
          <w:marRight w:val="0"/>
          <w:marTop w:val="0"/>
          <w:marBottom w:val="0"/>
          <w:divBdr>
            <w:top w:val="none" w:sz="0" w:space="0" w:color="auto"/>
            <w:left w:val="none" w:sz="0" w:space="0" w:color="auto"/>
            <w:bottom w:val="none" w:sz="0" w:space="0" w:color="auto"/>
            <w:right w:val="none" w:sz="0" w:space="0" w:color="auto"/>
          </w:divBdr>
        </w:div>
        <w:div w:id="459761678">
          <w:marLeft w:val="640"/>
          <w:marRight w:val="0"/>
          <w:marTop w:val="0"/>
          <w:marBottom w:val="0"/>
          <w:divBdr>
            <w:top w:val="none" w:sz="0" w:space="0" w:color="auto"/>
            <w:left w:val="none" w:sz="0" w:space="0" w:color="auto"/>
            <w:bottom w:val="none" w:sz="0" w:space="0" w:color="auto"/>
            <w:right w:val="none" w:sz="0" w:space="0" w:color="auto"/>
          </w:divBdr>
        </w:div>
        <w:div w:id="2125535116">
          <w:marLeft w:val="640"/>
          <w:marRight w:val="0"/>
          <w:marTop w:val="0"/>
          <w:marBottom w:val="0"/>
          <w:divBdr>
            <w:top w:val="none" w:sz="0" w:space="0" w:color="auto"/>
            <w:left w:val="none" w:sz="0" w:space="0" w:color="auto"/>
            <w:bottom w:val="none" w:sz="0" w:space="0" w:color="auto"/>
            <w:right w:val="none" w:sz="0" w:space="0" w:color="auto"/>
          </w:divBdr>
        </w:div>
        <w:div w:id="1504078686">
          <w:marLeft w:val="640"/>
          <w:marRight w:val="0"/>
          <w:marTop w:val="0"/>
          <w:marBottom w:val="0"/>
          <w:divBdr>
            <w:top w:val="none" w:sz="0" w:space="0" w:color="auto"/>
            <w:left w:val="none" w:sz="0" w:space="0" w:color="auto"/>
            <w:bottom w:val="none" w:sz="0" w:space="0" w:color="auto"/>
            <w:right w:val="none" w:sz="0" w:space="0" w:color="auto"/>
          </w:divBdr>
        </w:div>
        <w:div w:id="400257837">
          <w:marLeft w:val="640"/>
          <w:marRight w:val="0"/>
          <w:marTop w:val="0"/>
          <w:marBottom w:val="0"/>
          <w:divBdr>
            <w:top w:val="none" w:sz="0" w:space="0" w:color="auto"/>
            <w:left w:val="none" w:sz="0" w:space="0" w:color="auto"/>
            <w:bottom w:val="none" w:sz="0" w:space="0" w:color="auto"/>
            <w:right w:val="none" w:sz="0" w:space="0" w:color="auto"/>
          </w:divBdr>
        </w:div>
        <w:div w:id="512838610">
          <w:marLeft w:val="640"/>
          <w:marRight w:val="0"/>
          <w:marTop w:val="0"/>
          <w:marBottom w:val="0"/>
          <w:divBdr>
            <w:top w:val="none" w:sz="0" w:space="0" w:color="auto"/>
            <w:left w:val="none" w:sz="0" w:space="0" w:color="auto"/>
            <w:bottom w:val="none" w:sz="0" w:space="0" w:color="auto"/>
            <w:right w:val="none" w:sz="0" w:space="0" w:color="auto"/>
          </w:divBdr>
        </w:div>
        <w:div w:id="1224103789">
          <w:marLeft w:val="640"/>
          <w:marRight w:val="0"/>
          <w:marTop w:val="0"/>
          <w:marBottom w:val="0"/>
          <w:divBdr>
            <w:top w:val="none" w:sz="0" w:space="0" w:color="auto"/>
            <w:left w:val="none" w:sz="0" w:space="0" w:color="auto"/>
            <w:bottom w:val="none" w:sz="0" w:space="0" w:color="auto"/>
            <w:right w:val="none" w:sz="0" w:space="0" w:color="auto"/>
          </w:divBdr>
        </w:div>
        <w:div w:id="438528087">
          <w:marLeft w:val="640"/>
          <w:marRight w:val="0"/>
          <w:marTop w:val="0"/>
          <w:marBottom w:val="0"/>
          <w:divBdr>
            <w:top w:val="none" w:sz="0" w:space="0" w:color="auto"/>
            <w:left w:val="none" w:sz="0" w:space="0" w:color="auto"/>
            <w:bottom w:val="none" w:sz="0" w:space="0" w:color="auto"/>
            <w:right w:val="none" w:sz="0" w:space="0" w:color="auto"/>
          </w:divBdr>
        </w:div>
        <w:div w:id="2135438115">
          <w:marLeft w:val="640"/>
          <w:marRight w:val="0"/>
          <w:marTop w:val="0"/>
          <w:marBottom w:val="0"/>
          <w:divBdr>
            <w:top w:val="none" w:sz="0" w:space="0" w:color="auto"/>
            <w:left w:val="none" w:sz="0" w:space="0" w:color="auto"/>
            <w:bottom w:val="none" w:sz="0" w:space="0" w:color="auto"/>
            <w:right w:val="none" w:sz="0" w:space="0" w:color="auto"/>
          </w:divBdr>
        </w:div>
        <w:div w:id="1469471299">
          <w:marLeft w:val="640"/>
          <w:marRight w:val="0"/>
          <w:marTop w:val="0"/>
          <w:marBottom w:val="0"/>
          <w:divBdr>
            <w:top w:val="none" w:sz="0" w:space="0" w:color="auto"/>
            <w:left w:val="none" w:sz="0" w:space="0" w:color="auto"/>
            <w:bottom w:val="none" w:sz="0" w:space="0" w:color="auto"/>
            <w:right w:val="none" w:sz="0" w:space="0" w:color="auto"/>
          </w:divBdr>
        </w:div>
        <w:div w:id="1514369879">
          <w:marLeft w:val="640"/>
          <w:marRight w:val="0"/>
          <w:marTop w:val="0"/>
          <w:marBottom w:val="0"/>
          <w:divBdr>
            <w:top w:val="none" w:sz="0" w:space="0" w:color="auto"/>
            <w:left w:val="none" w:sz="0" w:space="0" w:color="auto"/>
            <w:bottom w:val="none" w:sz="0" w:space="0" w:color="auto"/>
            <w:right w:val="none" w:sz="0" w:space="0" w:color="auto"/>
          </w:divBdr>
        </w:div>
        <w:div w:id="140582277">
          <w:marLeft w:val="640"/>
          <w:marRight w:val="0"/>
          <w:marTop w:val="0"/>
          <w:marBottom w:val="0"/>
          <w:divBdr>
            <w:top w:val="none" w:sz="0" w:space="0" w:color="auto"/>
            <w:left w:val="none" w:sz="0" w:space="0" w:color="auto"/>
            <w:bottom w:val="none" w:sz="0" w:space="0" w:color="auto"/>
            <w:right w:val="none" w:sz="0" w:space="0" w:color="auto"/>
          </w:divBdr>
        </w:div>
        <w:div w:id="2033650822">
          <w:marLeft w:val="640"/>
          <w:marRight w:val="0"/>
          <w:marTop w:val="0"/>
          <w:marBottom w:val="0"/>
          <w:divBdr>
            <w:top w:val="none" w:sz="0" w:space="0" w:color="auto"/>
            <w:left w:val="none" w:sz="0" w:space="0" w:color="auto"/>
            <w:bottom w:val="none" w:sz="0" w:space="0" w:color="auto"/>
            <w:right w:val="none" w:sz="0" w:space="0" w:color="auto"/>
          </w:divBdr>
        </w:div>
        <w:div w:id="1932467420">
          <w:marLeft w:val="640"/>
          <w:marRight w:val="0"/>
          <w:marTop w:val="0"/>
          <w:marBottom w:val="0"/>
          <w:divBdr>
            <w:top w:val="none" w:sz="0" w:space="0" w:color="auto"/>
            <w:left w:val="none" w:sz="0" w:space="0" w:color="auto"/>
            <w:bottom w:val="none" w:sz="0" w:space="0" w:color="auto"/>
            <w:right w:val="none" w:sz="0" w:space="0" w:color="auto"/>
          </w:divBdr>
        </w:div>
        <w:div w:id="1133596169">
          <w:marLeft w:val="640"/>
          <w:marRight w:val="0"/>
          <w:marTop w:val="0"/>
          <w:marBottom w:val="0"/>
          <w:divBdr>
            <w:top w:val="none" w:sz="0" w:space="0" w:color="auto"/>
            <w:left w:val="none" w:sz="0" w:space="0" w:color="auto"/>
            <w:bottom w:val="none" w:sz="0" w:space="0" w:color="auto"/>
            <w:right w:val="none" w:sz="0" w:space="0" w:color="auto"/>
          </w:divBdr>
        </w:div>
        <w:div w:id="1628967767">
          <w:marLeft w:val="640"/>
          <w:marRight w:val="0"/>
          <w:marTop w:val="0"/>
          <w:marBottom w:val="0"/>
          <w:divBdr>
            <w:top w:val="none" w:sz="0" w:space="0" w:color="auto"/>
            <w:left w:val="none" w:sz="0" w:space="0" w:color="auto"/>
            <w:bottom w:val="none" w:sz="0" w:space="0" w:color="auto"/>
            <w:right w:val="none" w:sz="0" w:space="0" w:color="auto"/>
          </w:divBdr>
        </w:div>
        <w:div w:id="2024353307">
          <w:marLeft w:val="640"/>
          <w:marRight w:val="0"/>
          <w:marTop w:val="0"/>
          <w:marBottom w:val="0"/>
          <w:divBdr>
            <w:top w:val="none" w:sz="0" w:space="0" w:color="auto"/>
            <w:left w:val="none" w:sz="0" w:space="0" w:color="auto"/>
            <w:bottom w:val="none" w:sz="0" w:space="0" w:color="auto"/>
            <w:right w:val="none" w:sz="0" w:space="0" w:color="auto"/>
          </w:divBdr>
        </w:div>
        <w:div w:id="1618246582">
          <w:marLeft w:val="640"/>
          <w:marRight w:val="0"/>
          <w:marTop w:val="0"/>
          <w:marBottom w:val="0"/>
          <w:divBdr>
            <w:top w:val="none" w:sz="0" w:space="0" w:color="auto"/>
            <w:left w:val="none" w:sz="0" w:space="0" w:color="auto"/>
            <w:bottom w:val="none" w:sz="0" w:space="0" w:color="auto"/>
            <w:right w:val="none" w:sz="0" w:space="0" w:color="auto"/>
          </w:divBdr>
        </w:div>
        <w:div w:id="801506491">
          <w:marLeft w:val="640"/>
          <w:marRight w:val="0"/>
          <w:marTop w:val="0"/>
          <w:marBottom w:val="0"/>
          <w:divBdr>
            <w:top w:val="none" w:sz="0" w:space="0" w:color="auto"/>
            <w:left w:val="none" w:sz="0" w:space="0" w:color="auto"/>
            <w:bottom w:val="none" w:sz="0" w:space="0" w:color="auto"/>
            <w:right w:val="none" w:sz="0" w:space="0" w:color="auto"/>
          </w:divBdr>
        </w:div>
        <w:div w:id="295255595">
          <w:marLeft w:val="640"/>
          <w:marRight w:val="0"/>
          <w:marTop w:val="0"/>
          <w:marBottom w:val="0"/>
          <w:divBdr>
            <w:top w:val="none" w:sz="0" w:space="0" w:color="auto"/>
            <w:left w:val="none" w:sz="0" w:space="0" w:color="auto"/>
            <w:bottom w:val="none" w:sz="0" w:space="0" w:color="auto"/>
            <w:right w:val="none" w:sz="0" w:space="0" w:color="auto"/>
          </w:divBdr>
        </w:div>
        <w:div w:id="340162791">
          <w:marLeft w:val="640"/>
          <w:marRight w:val="0"/>
          <w:marTop w:val="0"/>
          <w:marBottom w:val="0"/>
          <w:divBdr>
            <w:top w:val="none" w:sz="0" w:space="0" w:color="auto"/>
            <w:left w:val="none" w:sz="0" w:space="0" w:color="auto"/>
            <w:bottom w:val="none" w:sz="0" w:space="0" w:color="auto"/>
            <w:right w:val="none" w:sz="0" w:space="0" w:color="auto"/>
          </w:divBdr>
        </w:div>
        <w:div w:id="1873879048">
          <w:marLeft w:val="640"/>
          <w:marRight w:val="0"/>
          <w:marTop w:val="0"/>
          <w:marBottom w:val="0"/>
          <w:divBdr>
            <w:top w:val="none" w:sz="0" w:space="0" w:color="auto"/>
            <w:left w:val="none" w:sz="0" w:space="0" w:color="auto"/>
            <w:bottom w:val="none" w:sz="0" w:space="0" w:color="auto"/>
            <w:right w:val="none" w:sz="0" w:space="0" w:color="auto"/>
          </w:divBdr>
        </w:div>
        <w:div w:id="1567687698">
          <w:marLeft w:val="640"/>
          <w:marRight w:val="0"/>
          <w:marTop w:val="0"/>
          <w:marBottom w:val="0"/>
          <w:divBdr>
            <w:top w:val="none" w:sz="0" w:space="0" w:color="auto"/>
            <w:left w:val="none" w:sz="0" w:space="0" w:color="auto"/>
            <w:bottom w:val="none" w:sz="0" w:space="0" w:color="auto"/>
            <w:right w:val="none" w:sz="0" w:space="0" w:color="auto"/>
          </w:divBdr>
        </w:div>
        <w:div w:id="725835239">
          <w:marLeft w:val="640"/>
          <w:marRight w:val="0"/>
          <w:marTop w:val="0"/>
          <w:marBottom w:val="0"/>
          <w:divBdr>
            <w:top w:val="none" w:sz="0" w:space="0" w:color="auto"/>
            <w:left w:val="none" w:sz="0" w:space="0" w:color="auto"/>
            <w:bottom w:val="none" w:sz="0" w:space="0" w:color="auto"/>
            <w:right w:val="none" w:sz="0" w:space="0" w:color="auto"/>
          </w:divBdr>
        </w:div>
        <w:div w:id="357514897">
          <w:marLeft w:val="640"/>
          <w:marRight w:val="0"/>
          <w:marTop w:val="0"/>
          <w:marBottom w:val="0"/>
          <w:divBdr>
            <w:top w:val="none" w:sz="0" w:space="0" w:color="auto"/>
            <w:left w:val="none" w:sz="0" w:space="0" w:color="auto"/>
            <w:bottom w:val="none" w:sz="0" w:space="0" w:color="auto"/>
            <w:right w:val="none" w:sz="0" w:space="0" w:color="auto"/>
          </w:divBdr>
        </w:div>
        <w:div w:id="1692490255">
          <w:marLeft w:val="640"/>
          <w:marRight w:val="0"/>
          <w:marTop w:val="0"/>
          <w:marBottom w:val="0"/>
          <w:divBdr>
            <w:top w:val="none" w:sz="0" w:space="0" w:color="auto"/>
            <w:left w:val="none" w:sz="0" w:space="0" w:color="auto"/>
            <w:bottom w:val="none" w:sz="0" w:space="0" w:color="auto"/>
            <w:right w:val="none" w:sz="0" w:space="0" w:color="auto"/>
          </w:divBdr>
        </w:div>
        <w:div w:id="241372990">
          <w:marLeft w:val="640"/>
          <w:marRight w:val="0"/>
          <w:marTop w:val="0"/>
          <w:marBottom w:val="0"/>
          <w:divBdr>
            <w:top w:val="none" w:sz="0" w:space="0" w:color="auto"/>
            <w:left w:val="none" w:sz="0" w:space="0" w:color="auto"/>
            <w:bottom w:val="none" w:sz="0" w:space="0" w:color="auto"/>
            <w:right w:val="none" w:sz="0" w:space="0" w:color="auto"/>
          </w:divBdr>
        </w:div>
        <w:div w:id="1541942607">
          <w:marLeft w:val="640"/>
          <w:marRight w:val="0"/>
          <w:marTop w:val="0"/>
          <w:marBottom w:val="0"/>
          <w:divBdr>
            <w:top w:val="none" w:sz="0" w:space="0" w:color="auto"/>
            <w:left w:val="none" w:sz="0" w:space="0" w:color="auto"/>
            <w:bottom w:val="none" w:sz="0" w:space="0" w:color="auto"/>
            <w:right w:val="none" w:sz="0" w:space="0" w:color="auto"/>
          </w:divBdr>
        </w:div>
        <w:div w:id="1096680555">
          <w:marLeft w:val="640"/>
          <w:marRight w:val="0"/>
          <w:marTop w:val="0"/>
          <w:marBottom w:val="0"/>
          <w:divBdr>
            <w:top w:val="none" w:sz="0" w:space="0" w:color="auto"/>
            <w:left w:val="none" w:sz="0" w:space="0" w:color="auto"/>
            <w:bottom w:val="none" w:sz="0" w:space="0" w:color="auto"/>
            <w:right w:val="none" w:sz="0" w:space="0" w:color="auto"/>
          </w:divBdr>
        </w:div>
        <w:div w:id="410541548">
          <w:marLeft w:val="640"/>
          <w:marRight w:val="0"/>
          <w:marTop w:val="0"/>
          <w:marBottom w:val="0"/>
          <w:divBdr>
            <w:top w:val="none" w:sz="0" w:space="0" w:color="auto"/>
            <w:left w:val="none" w:sz="0" w:space="0" w:color="auto"/>
            <w:bottom w:val="none" w:sz="0" w:space="0" w:color="auto"/>
            <w:right w:val="none" w:sz="0" w:space="0" w:color="auto"/>
          </w:divBdr>
        </w:div>
        <w:div w:id="1126965103">
          <w:marLeft w:val="640"/>
          <w:marRight w:val="0"/>
          <w:marTop w:val="0"/>
          <w:marBottom w:val="0"/>
          <w:divBdr>
            <w:top w:val="none" w:sz="0" w:space="0" w:color="auto"/>
            <w:left w:val="none" w:sz="0" w:space="0" w:color="auto"/>
            <w:bottom w:val="none" w:sz="0" w:space="0" w:color="auto"/>
            <w:right w:val="none" w:sz="0" w:space="0" w:color="auto"/>
          </w:divBdr>
        </w:div>
        <w:div w:id="1781610329">
          <w:marLeft w:val="640"/>
          <w:marRight w:val="0"/>
          <w:marTop w:val="0"/>
          <w:marBottom w:val="0"/>
          <w:divBdr>
            <w:top w:val="none" w:sz="0" w:space="0" w:color="auto"/>
            <w:left w:val="none" w:sz="0" w:space="0" w:color="auto"/>
            <w:bottom w:val="none" w:sz="0" w:space="0" w:color="auto"/>
            <w:right w:val="none" w:sz="0" w:space="0" w:color="auto"/>
          </w:divBdr>
        </w:div>
        <w:div w:id="1688675434">
          <w:marLeft w:val="640"/>
          <w:marRight w:val="0"/>
          <w:marTop w:val="0"/>
          <w:marBottom w:val="0"/>
          <w:divBdr>
            <w:top w:val="none" w:sz="0" w:space="0" w:color="auto"/>
            <w:left w:val="none" w:sz="0" w:space="0" w:color="auto"/>
            <w:bottom w:val="none" w:sz="0" w:space="0" w:color="auto"/>
            <w:right w:val="none" w:sz="0" w:space="0" w:color="auto"/>
          </w:divBdr>
        </w:div>
        <w:div w:id="459802957">
          <w:marLeft w:val="640"/>
          <w:marRight w:val="0"/>
          <w:marTop w:val="0"/>
          <w:marBottom w:val="0"/>
          <w:divBdr>
            <w:top w:val="none" w:sz="0" w:space="0" w:color="auto"/>
            <w:left w:val="none" w:sz="0" w:space="0" w:color="auto"/>
            <w:bottom w:val="none" w:sz="0" w:space="0" w:color="auto"/>
            <w:right w:val="none" w:sz="0" w:space="0" w:color="auto"/>
          </w:divBdr>
        </w:div>
        <w:div w:id="1587349723">
          <w:marLeft w:val="640"/>
          <w:marRight w:val="0"/>
          <w:marTop w:val="0"/>
          <w:marBottom w:val="0"/>
          <w:divBdr>
            <w:top w:val="none" w:sz="0" w:space="0" w:color="auto"/>
            <w:left w:val="none" w:sz="0" w:space="0" w:color="auto"/>
            <w:bottom w:val="none" w:sz="0" w:space="0" w:color="auto"/>
            <w:right w:val="none" w:sz="0" w:space="0" w:color="auto"/>
          </w:divBdr>
        </w:div>
        <w:div w:id="1310790898">
          <w:marLeft w:val="640"/>
          <w:marRight w:val="0"/>
          <w:marTop w:val="0"/>
          <w:marBottom w:val="0"/>
          <w:divBdr>
            <w:top w:val="none" w:sz="0" w:space="0" w:color="auto"/>
            <w:left w:val="none" w:sz="0" w:space="0" w:color="auto"/>
            <w:bottom w:val="none" w:sz="0" w:space="0" w:color="auto"/>
            <w:right w:val="none" w:sz="0" w:space="0" w:color="auto"/>
          </w:divBdr>
        </w:div>
        <w:div w:id="614755502">
          <w:marLeft w:val="640"/>
          <w:marRight w:val="0"/>
          <w:marTop w:val="0"/>
          <w:marBottom w:val="0"/>
          <w:divBdr>
            <w:top w:val="none" w:sz="0" w:space="0" w:color="auto"/>
            <w:left w:val="none" w:sz="0" w:space="0" w:color="auto"/>
            <w:bottom w:val="none" w:sz="0" w:space="0" w:color="auto"/>
            <w:right w:val="none" w:sz="0" w:space="0" w:color="auto"/>
          </w:divBdr>
        </w:div>
        <w:div w:id="1955822968">
          <w:marLeft w:val="640"/>
          <w:marRight w:val="0"/>
          <w:marTop w:val="0"/>
          <w:marBottom w:val="0"/>
          <w:divBdr>
            <w:top w:val="none" w:sz="0" w:space="0" w:color="auto"/>
            <w:left w:val="none" w:sz="0" w:space="0" w:color="auto"/>
            <w:bottom w:val="none" w:sz="0" w:space="0" w:color="auto"/>
            <w:right w:val="none" w:sz="0" w:space="0" w:color="auto"/>
          </w:divBdr>
        </w:div>
        <w:div w:id="161551248">
          <w:marLeft w:val="640"/>
          <w:marRight w:val="0"/>
          <w:marTop w:val="0"/>
          <w:marBottom w:val="0"/>
          <w:divBdr>
            <w:top w:val="none" w:sz="0" w:space="0" w:color="auto"/>
            <w:left w:val="none" w:sz="0" w:space="0" w:color="auto"/>
            <w:bottom w:val="none" w:sz="0" w:space="0" w:color="auto"/>
            <w:right w:val="none" w:sz="0" w:space="0" w:color="auto"/>
          </w:divBdr>
        </w:div>
        <w:div w:id="287201841">
          <w:marLeft w:val="640"/>
          <w:marRight w:val="0"/>
          <w:marTop w:val="0"/>
          <w:marBottom w:val="0"/>
          <w:divBdr>
            <w:top w:val="none" w:sz="0" w:space="0" w:color="auto"/>
            <w:left w:val="none" w:sz="0" w:space="0" w:color="auto"/>
            <w:bottom w:val="none" w:sz="0" w:space="0" w:color="auto"/>
            <w:right w:val="none" w:sz="0" w:space="0" w:color="auto"/>
          </w:divBdr>
        </w:div>
        <w:div w:id="1026103684">
          <w:marLeft w:val="640"/>
          <w:marRight w:val="0"/>
          <w:marTop w:val="0"/>
          <w:marBottom w:val="0"/>
          <w:divBdr>
            <w:top w:val="none" w:sz="0" w:space="0" w:color="auto"/>
            <w:left w:val="none" w:sz="0" w:space="0" w:color="auto"/>
            <w:bottom w:val="none" w:sz="0" w:space="0" w:color="auto"/>
            <w:right w:val="none" w:sz="0" w:space="0" w:color="auto"/>
          </w:divBdr>
        </w:div>
        <w:div w:id="2131580902">
          <w:marLeft w:val="640"/>
          <w:marRight w:val="0"/>
          <w:marTop w:val="0"/>
          <w:marBottom w:val="0"/>
          <w:divBdr>
            <w:top w:val="none" w:sz="0" w:space="0" w:color="auto"/>
            <w:left w:val="none" w:sz="0" w:space="0" w:color="auto"/>
            <w:bottom w:val="none" w:sz="0" w:space="0" w:color="auto"/>
            <w:right w:val="none" w:sz="0" w:space="0" w:color="auto"/>
          </w:divBdr>
        </w:div>
        <w:div w:id="1107501095">
          <w:marLeft w:val="640"/>
          <w:marRight w:val="0"/>
          <w:marTop w:val="0"/>
          <w:marBottom w:val="0"/>
          <w:divBdr>
            <w:top w:val="none" w:sz="0" w:space="0" w:color="auto"/>
            <w:left w:val="none" w:sz="0" w:space="0" w:color="auto"/>
            <w:bottom w:val="none" w:sz="0" w:space="0" w:color="auto"/>
            <w:right w:val="none" w:sz="0" w:space="0" w:color="auto"/>
          </w:divBdr>
        </w:div>
        <w:div w:id="279340207">
          <w:marLeft w:val="640"/>
          <w:marRight w:val="0"/>
          <w:marTop w:val="0"/>
          <w:marBottom w:val="0"/>
          <w:divBdr>
            <w:top w:val="none" w:sz="0" w:space="0" w:color="auto"/>
            <w:left w:val="none" w:sz="0" w:space="0" w:color="auto"/>
            <w:bottom w:val="none" w:sz="0" w:space="0" w:color="auto"/>
            <w:right w:val="none" w:sz="0" w:space="0" w:color="auto"/>
          </w:divBdr>
        </w:div>
        <w:div w:id="635376677">
          <w:marLeft w:val="640"/>
          <w:marRight w:val="0"/>
          <w:marTop w:val="0"/>
          <w:marBottom w:val="0"/>
          <w:divBdr>
            <w:top w:val="none" w:sz="0" w:space="0" w:color="auto"/>
            <w:left w:val="none" w:sz="0" w:space="0" w:color="auto"/>
            <w:bottom w:val="none" w:sz="0" w:space="0" w:color="auto"/>
            <w:right w:val="none" w:sz="0" w:space="0" w:color="auto"/>
          </w:divBdr>
        </w:div>
        <w:div w:id="1549222921">
          <w:marLeft w:val="640"/>
          <w:marRight w:val="0"/>
          <w:marTop w:val="0"/>
          <w:marBottom w:val="0"/>
          <w:divBdr>
            <w:top w:val="none" w:sz="0" w:space="0" w:color="auto"/>
            <w:left w:val="none" w:sz="0" w:space="0" w:color="auto"/>
            <w:bottom w:val="none" w:sz="0" w:space="0" w:color="auto"/>
            <w:right w:val="none" w:sz="0" w:space="0" w:color="auto"/>
          </w:divBdr>
        </w:div>
        <w:div w:id="568539572">
          <w:marLeft w:val="640"/>
          <w:marRight w:val="0"/>
          <w:marTop w:val="0"/>
          <w:marBottom w:val="0"/>
          <w:divBdr>
            <w:top w:val="none" w:sz="0" w:space="0" w:color="auto"/>
            <w:left w:val="none" w:sz="0" w:space="0" w:color="auto"/>
            <w:bottom w:val="none" w:sz="0" w:space="0" w:color="auto"/>
            <w:right w:val="none" w:sz="0" w:space="0" w:color="auto"/>
          </w:divBdr>
        </w:div>
        <w:div w:id="1241066751">
          <w:marLeft w:val="640"/>
          <w:marRight w:val="0"/>
          <w:marTop w:val="0"/>
          <w:marBottom w:val="0"/>
          <w:divBdr>
            <w:top w:val="none" w:sz="0" w:space="0" w:color="auto"/>
            <w:left w:val="none" w:sz="0" w:space="0" w:color="auto"/>
            <w:bottom w:val="none" w:sz="0" w:space="0" w:color="auto"/>
            <w:right w:val="none" w:sz="0" w:space="0" w:color="auto"/>
          </w:divBdr>
        </w:div>
        <w:div w:id="1242910043">
          <w:marLeft w:val="640"/>
          <w:marRight w:val="0"/>
          <w:marTop w:val="0"/>
          <w:marBottom w:val="0"/>
          <w:divBdr>
            <w:top w:val="none" w:sz="0" w:space="0" w:color="auto"/>
            <w:left w:val="none" w:sz="0" w:space="0" w:color="auto"/>
            <w:bottom w:val="none" w:sz="0" w:space="0" w:color="auto"/>
            <w:right w:val="none" w:sz="0" w:space="0" w:color="auto"/>
          </w:divBdr>
        </w:div>
        <w:div w:id="1108963506">
          <w:marLeft w:val="640"/>
          <w:marRight w:val="0"/>
          <w:marTop w:val="0"/>
          <w:marBottom w:val="0"/>
          <w:divBdr>
            <w:top w:val="none" w:sz="0" w:space="0" w:color="auto"/>
            <w:left w:val="none" w:sz="0" w:space="0" w:color="auto"/>
            <w:bottom w:val="none" w:sz="0" w:space="0" w:color="auto"/>
            <w:right w:val="none" w:sz="0" w:space="0" w:color="auto"/>
          </w:divBdr>
        </w:div>
        <w:div w:id="88160524">
          <w:marLeft w:val="640"/>
          <w:marRight w:val="0"/>
          <w:marTop w:val="0"/>
          <w:marBottom w:val="0"/>
          <w:divBdr>
            <w:top w:val="none" w:sz="0" w:space="0" w:color="auto"/>
            <w:left w:val="none" w:sz="0" w:space="0" w:color="auto"/>
            <w:bottom w:val="none" w:sz="0" w:space="0" w:color="auto"/>
            <w:right w:val="none" w:sz="0" w:space="0" w:color="auto"/>
          </w:divBdr>
        </w:div>
        <w:div w:id="232935608">
          <w:marLeft w:val="640"/>
          <w:marRight w:val="0"/>
          <w:marTop w:val="0"/>
          <w:marBottom w:val="0"/>
          <w:divBdr>
            <w:top w:val="none" w:sz="0" w:space="0" w:color="auto"/>
            <w:left w:val="none" w:sz="0" w:space="0" w:color="auto"/>
            <w:bottom w:val="none" w:sz="0" w:space="0" w:color="auto"/>
            <w:right w:val="none" w:sz="0" w:space="0" w:color="auto"/>
          </w:divBdr>
        </w:div>
        <w:div w:id="1256673100">
          <w:marLeft w:val="640"/>
          <w:marRight w:val="0"/>
          <w:marTop w:val="0"/>
          <w:marBottom w:val="0"/>
          <w:divBdr>
            <w:top w:val="none" w:sz="0" w:space="0" w:color="auto"/>
            <w:left w:val="none" w:sz="0" w:space="0" w:color="auto"/>
            <w:bottom w:val="none" w:sz="0" w:space="0" w:color="auto"/>
            <w:right w:val="none" w:sz="0" w:space="0" w:color="auto"/>
          </w:divBdr>
        </w:div>
        <w:div w:id="1199394661">
          <w:marLeft w:val="640"/>
          <w:marRight w:val="0"/>
          <w:marTop w:val="0"/>
          <w:marBottom w:val="0"/>
          <w:divBdr>
            <w:top w:val="none" w:sz="0" w:space="0" w:color="auto"/>
            <w:left w:val="none" w:sz="0" w:space="0" w:color="auto"/>
            <w:bottom w:val="none" w:sz="0" w:space="0" w:color="auto"/>
            <w:right w:val="none" w:sz="0" w:space="0" w:color="auto"/>
          </w:divBdr>
        </w:div>
        <w:div w:id="2090543188">
          <w:marLeft w:val="640"/>
          <w:marRight w:val="0"/>
          <w:marTop w:val="0"/>
          <w:marBottom w:val="0"/>
          <w:divBdr>
            <w:top w:val="none" w:sz="0" w:space="0" w:color="auto"/>
            <w:left w:val="none" w:sz="0" w:space="0" w:color="auto"/>
            <w:bottom w:val="none" w:sz="0" w:space="0" w:color="auto"/>
            <w:right w:val="none" w:sz="0" w:space="0" w:color="auto"/>
          </w:divBdr>
        </w:div>
        <w:div w:id="931745924">
          <w:marLeft w:val="640"/>
          <w:marRight w:val="0"/>
          <w:marTop w:val="0"/>
          <w:marBottom w:val="0"/>
          <w:divBdr>
            <w:top w:val="none" w:sz="0" w:space="0" w:color="auto"/>
            <w:left w:val="none" w:sz="0" w:space="0" w:color="auto"/>
            <w:bottom w:val="none" w:sz="0" w:space="0" w:color="auto"/>
            <w:right w:val="none" w:sz="0" w:space="0" w:color="auto"/>
          </w:divBdr>
        </w:div>
        <w:div w:id="1832601136">
          <w:marLeft w:val="640"/>
          <w:marRight w:val="0"/>
          <w:marTop w:val="0"/>
          <w:marBottom w:val="0"/>
          <w:divBdr>
            <w:top w:val="none" w:sz="0" w:space="0" w:color="auto"/>
            <w:left w:val="none" w:sz="0" w:space="0" w:color="auto"/>
            <w:bottom w:val="none" w:sz="0" w:space="0" w:color="auto"/>
            <w:right w:val="none" w:sz="0" w:space="0" w:color="auto"/>
          </w:divBdr>
        </w:div>
        <w:div w:id="815729626">
          <w:marLeft w:val="640"/>
          <w:marRight w:val="0"/>
          <w:marTop w:val="0"/>
          <w:marBottom w:val="0"/>
          <w:divBdr>
            <w:top w:val="none" w:sz="0" w:space="0" w:color="auto"/>
            <w:left w:val="none" w:sz="0" w:space="0" w:color="auto"/>
            <w:bottom w:val="none" w:sz="0" w:space="0" w:color="auto"/>
            <w:right w:val="none" w:sz="0" w:space="0" w:color="auto"/>
          </w:divBdr>
        </w:div>
        <w:div w:id="1129978068">
          <w:marLeft w:val="640"/>
          <w:marRight w:val="0"/>
          <w:marTop w:val="0"/>
          <w:marBottom w:val="0"/>
          <w:divBdr>
            <w:top w:val="none" w:sz="0" w:space="0" w:color="auto"/>
            <w:left w:val="none" w:sz="0" w:space="0" w:color="auto"/>
            <w:bottom w:val="none" w:sz="0" w:space="0" w:color="auto"/>
            <w:right w:val="none" w:sz="0" w:space="0" w:color="auto"/>
          </w:divBdr>
        </w:div>
        <w:div w:id="453453029">
          <w:marLeft w:val="640"/>
          <w:marRight w:val="0"/>
          <w:marTop w:val="0"/>
          <w:marBottom w:val="0"/>
          <w:divBdr>
            <w:top w:val="none" w:sz="0" w:space="0" w:color="auto"/>
            <w:left w:val="none" w:sz="0" w:space="0" w:color="auto"/>
            <w:bottom w:val="none" w:sz="0" w:space="0" w:color="auto"/>
            <w:right w:val="none" w:sz="0" w:space="0" w:color="auto"/>
          </w:divBdr>
        </w:div>
        <w:div w:id="149059888">
          <w:marLeft w:val="640"/>
          <w:marRight w:val="0"/>
          <w:marTop w:val="0"/>
          <w:marBottom w:val="0"/>
          <w:divBdr>
            <w:top w:val="none" w:sz="0" w:space="0" w:color="auto"/>
            <w:left w:val="none" w:sz="0" w:space="0" w:color="auto"/>
            <w:bottom w:val="none" w:sz="0" w:space="0" w:color="auto"/>
            <w:right w:val="none" w:sz="0" w:space="0" w:color="auto"/>
          </w:divBdr>
        </w:div>
        <w:div w:id="1343124828">
          <w:marLeft w:val="640"/>
          <w:marRight w:val="0"/>
          <w:marTop w:val="0"/>
          <w:marBottom w:val="0"/>
          <w:divBdr>
            <w:top w:val="none" w:sz="0" w:space="0" w:color="auto"/>
            <w:left w:val="none" w:sz="0" w:space="0" w:color="auto"/>
            <w:bottom w:val="none" w:sz="0" w:space="0" w:color="auto"/>
            <w:right w:val="none" w:sz="0" w:space="0" w:color="auto"/>
          </w:divBdr>
        </w:div>
        <w:div w:id="2128424320">
          <w:marLeft w:val="640"/>
          <w:marRight w:val="0"/>
          <w:marTop w:val="0"/>
          <w:marBottom w:val="0"/>
          <w:divBdr>
            <w:top w:val="none" w:sz="0" w:space="0" w:color="auto"/>
            <w:left w:val="none" w:sz="0" w:space="0" w:color="auto"/>
            <w:bottom w:val="none" w:sz="0" w:space="0" w:color="auto"/>
            <w:right w:val="none" w:sz="0" w:space="0" w:color="auto"/>
          </w:divBdr>
        </w:div>
        <w:div w:id="702755668">
          <w:marLeft w:val="640"/>
          <w:marRight w:val="0"/>
          <w:marTop w:val="0"/>
          <w:marBottom w:val="0"/>
          <w:divBdr>
            <w:top w:val="none" w:sz="0" w:space="0" w:color="auto"/>
            <w:left w:val="none" w:sz="0" w:space="0" w:color="auto"/>
            <w:bottom w:val="none" w:sz="0" w:space="0" w:color="auto"/>
            <w:right w:val="none" w:sz="0" w:space="0" w:color="auto"/>
          </w:divBdr>
        </w:div>
        <w:div w:id="1166238667">
          <w:marLeft w:val="640"/>
          <w:marRight w:val="0"/>
          <w:marTop w:val="0"/>
          <w:marBottom w:val="0"/>
          <w:divBdr>
            <w:top w:val="none" w:sz="0" w:space="0" w:color="auto"/>
            <w:left w:val="none" w:sz="0" w:space="0" w:color="auto"/>
            <w:bottom w:val="none" w:sz="0" w:space="0" w:color="auto"/>
            <w:right w:val="none" w:sz="0" w:space="0" w:color="auto"/>
          </w:divBdr>
        </w:div>
        <w:div w:id="392704229">
          <w:marLeft w:val="640"/>
          <w:marRight w:val="0"/>
          <w:marTop w:val="0"/>
          <w:marBottom w:val="0"/>
          <w:divBdr>
            <w:top w:val="none" w:sz="0" w:space="0" w:color="auto"/>
            <w:left w:val="none" w:sz="0" w:space="0" w:color="auto"/>
            <w:bottom w:val="none" w:sz="0" w:space="0" w:color="auto"/>
            <w:right w:val="none" w:sz="0" w:space="0" w:color="auto"/>
          </w:divBdr>
        </w:div>
        <w:div w:id="1592591213">
          <w:marLeft w:val="640"/>
          <w:marRight w:val="0"/>
          <w:marTop w:val="0"/>
          <w:marBottom w:val="0"/>
          <w:divBdr>
            <w:top w:val="none" w:sz="0" w:space="0" w:color="auto"/>
            <w:left w:val="none" w:sz="0" w:space="0" w:color="auto"/>
            <w:bottom w:val="none" w:sz="0" w:space="0" w:color="auto"/>
            <w:right w:val="none" w:sz="0" w:space="0" w:color="auto"/>
          </w:divBdr>
        </w:div>
        <w:div w:id="1987582401">
          <w:marLeft w:val="640"/>
          <w:marRight w:val="0"/>
          <w:marTop w:val="0"/>
          <w:marBottom w:val="0"/>
          <w:divBdr>
            <w:top w:val="none" w:sz="0" w:space="0" w:color="auto"/>
            <w:left w:val="none" w:sz="0" w:space="0" w:color="auto"/>
            <w:bottom w:val="none" w:sz="0" w:space="0" w:color="auto"/>
            <w:right w:val="none" w:sz="0" w:space="0" w:color="auto"/>
          </w:divBdr>
        </w:div>
        <w:div w:id="550187835">
          <w:marLeft w:val="640"/>
          <w:marRight w:val="0"/>
          <w:marTop w:val="0"/>
          <w:marBottom w:val="0"/>
          <w:divBdr>
            <w:top w:val="none" w:sz="0" w:space="0" w:color="auto"/>
            <w:left w:val="none" w:sz="0" w:space="0" w:color="auto"/>
            <w:bottom w:val="none" w:sz="0" w:space="0" w:color="auto"/>
            <w:right w:val="none" w:sz="0" w:space="0" w:color="auto"/>
          </w:divBdr>
        </w:div>
        <w:div w:id="1876582238">
          <w:marLeft w:val="640"/>
          <w:marRight w:val="0"/>
          <w:marTop w:val="0"/>
          <w:marBottom w:val="0"/>
          <w:divBdr>
            <w:top w:val="none" w:sz="0" w:space="0" w:color="auto"/>
            <w:left w:val="none" w:sz="0" w:space="0" w:color="auto"/>
            <w:bottom w:val="none" w:sz="0" w:space="0" w:color="auto"/>
            <w:right w:val="none" w:sz="0" w:space="0" w:color="auto"/>
          </w:divBdr>
        </w:div>
        <w:div w:id="1205556434">
          <w:marLeft w:val="640"/>
          <w:marRight w:val="0"/>
          <w:marTop w:val="0"/>
          <w:marBottom w:val="0"/>
          <w:divBdr>
            <w:top w:val="none" w:sz="0" w:space="0" w:color="auto"/>
            <w:left w:val="none" w:sz="0" w:space="0" w:color="auto"/>
            <w:bottom w:val="none" w:sz="0" w:space="0" w:color="auto"/>
            <w:right w:val="none" w:sz="0" w:space="0" w:color="auto"/>
          </w:divBdr>
        </w:div>
        <w:div w:id="771360445">
          <w:marLeft w:val="640"/>
          <w:marRight w:val="0"/>
          <w:marTop w:val="0"/>
          <w:marBottom w:val="0"/>
          <w:divBdr>
            <w:top w:val="none" w:sz="0" w:space="0" w:color="auto"/>
            <w:left w:val="none" w:sz="0" w:space="0" w:color="auto"/>
            <w:bottom w:val="none" w:sz="0" w:space="0" w:color="auto"/>
            <w:right w:val="none" w:sz="0" w:space="0" w:color="auto"/>
          </w:divBdr>
        </w:div>
        <w:div w:id="121458761">
          <w:marLeft w:val="640"/>
          <w:marRight w:val="0"/>
          <w:marTop w:val="0"/>
          <w:marBottom w:val="0"/>
          <w:divBdr>
            <w:top w:val="none" w:sz="0" w:space="0" w:color="auto"/>
            <w:left w:val="none" w:sz="0" w:space="0" w:color="auto"/>
            <w:bottom w:val="none" w:sz="0" w:space="0" w:color="auto"/>
            <w:right w:val="none" w:sz="0" w:space="0" w:color="auto"/>
          </w:divBdr>
        </w:div>
        <w:div w:id="643391291">
          <w:marLeft w:val="640"/>
          <w:marRight w:val="0"/>
          <w:marTop w:val="0"/>
          <w:marBottom w:val="0"/>
          <w:divBdr>
            <w:top w:val="none" w:sz="0" w:space="0" w:color="auto"/>
            <w:left w:val="none" w:sz="0" w:space="0" w:color="auto"/>
            <w:bottom w:val="none" w:sz="0" w:space="0" w:color="auto"/>
            <w:right w:val="none" w:sz="0" w:space="0" w:color="auto"/>
          </w:divBdr>
        </w:div>
        <w:div w:id="1912421468">
          <w:marLeft w:val="640"/>
          <w:marRight w:val="0"/>
          <w:marTop w:val="0"/>
          <w:marBottom w:val="0"/>
          <w:divBdr>
            <w:top w:val="none" w:sz="0" w:space="0" w:color="auto"/>
            <w:left w:val="none" w:sz="0" w:space="0" w:color="auto"/>
            <w:bottom w:val="none" w:sz="0" w:space="0" w:color="auto"/>
            <w:right w:val="none" w:sz="0" w:space="0" w:color="auto"/>
          </w:divBdr>
        </w:div>
        <w:div w:id="794639834">
          <w:marLeft w:val="640"/>
          <w:marRight w:val="0"/>
          <w:marTop w:val="0"/>
          <w:marBottom w:val="0"/>
          <w:divBdr>
            <w:top w:val="none" w:sz="0" w:space="0" w:color="auto"/>
            <w:left w:val="none" w:sz="0" w:space="0" w:color="auto"/>
            <w:bottom w:val="none" w:sz="0" w:space="0" w:color="auto"/>
            <w:right w:val="none" w:sz="0" w:space="0" w:color="auto"/>
          </w:divBdr>
        </w:div>
        <w:div w:id="1612274971">
          <w:marLeft w:val="640"/>
          <w:marRight w:val="0"/>
          <w:marTop w:val="0"/>
          <w:marBottom w:val="0"/>
          <w:divBdr>
            <w:top w:val="none" w:sz="0" w:space="0" w:color="auto"/>
            <w:left w:val="none" w:sz="0" w:space="0" w:color="auto"/>
            <w:bottom w:val="none" w:sz="0" w:space="0" w:color="auto"/>
            <w:right w:val="none" w:sz="0" w:space="0" w:color="auto"/>
          </w:divBdr>
        </w:div>
        <w:div w:id="18285169">
          <w:marLeft w:val="640"/>
          <w:marRight w:val="0"/>
          <w:marTop w:val="0"/>
          <w:marBottom w:val="0"/>
          <w:divBdr>
            <w:top w:val="none" w:sz="0" w:space="0" w:color="auto"/>
            <w:left w:val="none" w:sz="0" w:space="0" w:color="auto"/>
            <w:bottom w:val="none" w:sz="0" w:space="0" w:color="auto"/>
            <w:right w:val="none" w:sz="0" w:space="0" w:color="auto"/>
          </w:divBdr>
        </w:div>
        <w:div w:id="1088578230">
          <w:marLeft w:val="640"/>
          <w:marRight w:val="0"/>
          <w:marTop w:val="0"/>
          <w:marBottom w:val="0"/>
          <w:divBdr>
            <w:top w:val="none" w:sz="0" w:space="0" w:color="auto"/>
            <w:left w:val="none" w:sz="0" w:space="0" w:color="auto"/>
            <w:bottom w:val="none" w:sz="0" w:space="0" w:color="auto"/>
            <w:right w:val="none" w:sz="0" w:space="0" w:color="auto"/>
          </w:divBdr>
        </w:div>
        <w:div w:id="245959902">
          <w:marLeft w:val="640"/>
          <w:marRight w:val="0"/>
          <w:marTop w:val="0"/>
          <w:marBottom w:val="0"/>
          <w:divBdr>
            <w:top w:val="none" w:sz="0" w:space="0" w:color="auto"/>
            <w:left w:val="none" w:sz="0" w:space="0" w:color="auto"/>
            <w:bottom w:val="none" w:sz="0" w:space="0" w:color="auto"/>
            <w:right w:val="none" w:sz="0" w:space="0" w:color="auto"/>
          </w:divBdr>
        </w:div>
        <w:div w:id="771365432">
          <w:marLeft w:val="640"/>
          <w:marRight w:val="0"/>
          <w:marTop w:val="0"/>
          <w:marBottom w:val="0"/>
          <w:divBdr>
            <w:top w:val="none" w:sz="0" w:space="0" w:color="auto"/>
            <w:left w:val="none" w:sz="0" w:space="0" w:color="auto"/>
            <w:bottom w:val="none" w:sz="0" w:space="0" w:color="auto"/>
            <w:right w:val="none" w:sz="0" w:space="0" w:color="auto"/>
          </w:divBdr>
        </w:div>
        <w:div w:id="1760325375">
          <w:marLeft w:val="640"/>
          <w:marRight w:val="0"/>
          <w:marTop w:val="0"/>
          <w:marBottom w:val="0"/>
          <w:divBdr>
            <w:top w:val="none" w:sz="0" w:space="0" w:color="auto"/>
            <w:left w:val="none" w:sz="0" w:space="0" w:color="auto"/>
            <w:bottom w:val="none" w:sz="0" w:space="0" w:color="auto"/>
            <w:right w:val="none" w:sz="0" w:space="0" w:color="auto"/>
          </w:divBdr>
        </w:div>
        <w:div w:id="1744912003">
          <w:marLeft w:val="640"/>
          <w:marRight w:val="0"/>
          <w:marTop w:val="0"/>
          <w:marBottom w:val="0"/>
          <w:divBdr>
            <w:top w:val="none" w:sz="0" w:space="0" w:color="auto"/>
            <w:left w:val="none" w:sz="0" w:space="0" w:color="auto"/>
            <w:bottom w:val="none" w:sz="0" w:space="0" w:color="auto"/>
            <w:right w:val="none" w:sz="0" w:space="0" w:color="auto"/>
          </w:divBdr>
        </w:div>
        <w:div w:id="1400977774">
          <w:marLeft w:val="640"/>
          <w:marRight w:val="0"/>
          <w:marTop w:val="0"/>
          <w:marBottom w:val="0"/>
          <w:divBdr>
            <w:top w:val="none" w:sz="0" w:space="0" w:color="auto"/>
            <w:left w:val="none" w:sz="0" w:space="0" w:color="auto"/>
            <w:bottom w:val="none" w:sz="0" w:space="0" w:color="auto"/>
            <w:right w:val="none" w:sz="0" w:space="0" w:color="auto"/>
          </w:divBdr>
        </w:div>
        <w:div w:id="1315910742">
          <w:marLeft w:val="640"/>
          <w:marRight w:val="0"/>
          <w:marTop w:val="0"/>
          <w:marBottom w:val="0"/>
          <w:divBdr>
            <w:top w:val="none" w:sz="0" w:space="0" w:color="auto"/>
            <w:left w:val="none" w:sz="0" w:space="0" w:color="auto"/>
            <w:bottom w:val="none" w:sz="0" w:space="0" w:color="auto"/>
            <w:right w:val="none" w:sz="0" w:space="0" w:color="auto"/>
          </w:divBdr>
        </w:div>
        <w:div w:id="1576890079">
          <w:marLeft w:val="640"/>
          <w:marRight w:val="0"/>
          <w:marTop w:val="0"/>
          <w:marBottom w:val="0"/>
          <w:divBdr>
            <w:top w:val="none" w:sz="0" w:space="0" w:color="auto"/>
            <w:left w:val="none" w:sz="0" w:space="0" w:color="auto"/>
            <w:bottom w:val="none" w:sz="0" w:space="0" w:color="auto"/>
            <w:right w:val="none" w:sz="0" w:space="0" w:color="auto"/>
          </w:divBdr>
        </w:div>
        <w:div w:id="451361996">
          <w:marLeft w:val="640"/>
          <w:marRight w:val="0"/>
          <w:marTop w:val="0"/>
          <w:marBottom w:val="0"/>
          <w:divBdr>
            <w:top w:val="none" w:sz="0" w:space="0" w:color="auto"/>
            <w:left w:val="none" w:sz="0" w:space="0" w:color="auto"/>
            <w:bottom w:val="none" w:sz="0" w:space="0" w:color="auto"/>
            <w:right w:val="none" w:sz="0" w:space="0" w:color="auto"/>
          </w:divBdr>
        </w:div>
        <w:div w:id="176583637">
          <w:marLeft w:val="640"/>
          <w:marRight w:val="0"/>
          <w:marTop w:val="0"/>
          <w:marBottom w:val="0"/>
          <w:divBdr>
            <w:top w:val="none" w:sz="0" w:space="0" w:color="auto"/>
            <w:left w:val="none" w:sz="0" w:space="0" w:color="auto"/>
            <w:bottom w:val="none" w:sz="0" w:space="0" w:color="auto"/>
            <w:right w:val="none" w:sz="0" w:space="0" w:color="auto"/>
          </w:divBdr>
        </w:div>
        <w:div w:id="1398429686">
          <w:marLeft w:val="640"/>
          <w:marRight w:val="0"/>
          <w:marTop w:val="0"/>
          <w:marBottom w:val="0"/>
          <w:divBdr>
            <w:top w:val="none" w:sz="0" w:space="0" w:color="auto"/>
            <w:left w:val="none" w:sz="0" w:space="0" w:color="auto"/>
            <w:bottom w:val="none" w:sz="0" w:space="0" w:color="auto"/>
            <w:right w:val="none" w:sz="0" w:space="0" w:color="auto"/>
          </w:divBdr>
        </w:div>
        <w:div w:id="161360480">
          <w:marLeft w:val="640"/>
          <w:marRight w:val="0"/>
          <w:marTop w:val="0"/>
          <w:marBottom w:val="0"/>
          <w:divBdr>
            <w:top w:val="none" w:sz="0" w:space="0" w:color="auto"/>
            <w:left w:val="none" w:sz="0" w:space="0" w:color="auto"/>
            <w:bottom w:val="none" w:sz="0" w:space="0" w:color="auto"/>
            <w:right w:val="none" w:sz="0" w:space="0" w:color="auto"/>
          </w:divBdr>
        </w:div>
        <w:div w:id="724111586">
          <w:marLeft w:val="640"/>
          <w:marRight w:val="0"/>
          <w:marTop w:val="0"/>
          <w:marBottom w:val="0"/>
          <w:divBdr>
            <w:top w:val="none" w:sz="0" w:space="0" w:color="auto"/>
            <w:left w:val="none" w:sz="0" w:space="0" w:color="auto"/>
            <w:bottom w:val="none" w:sz="0" w:space="0" w:color="auto"/>
            <w:right w:val="none" w:sz="0" w:space="0" w:color="auto"/>
          </w:divBdr>
        </w:div>
        <w:div w:id="668867930">
          <w:marLeft w:val="640"/>
          <w:marRight w:val="0"/>
          <w:marTop w:val="0"/>
          <w:marBottom w:val="0"/>
          <w:divBdr>
            <w:top w:val="none" w:sz="0" w:space="0" w:color="auto"/>
            <w:left w:val="none" w:sz="0" w:space="0" w:color="auto"/>
            <w:bottom w:val="none" w:sz="0" w:space="0" w:color="auto"/>
            <w:right w:val="none" w:sz="0" w:space="0" w:color="auto"/>
          </w:divBdr>
        </w:div>
        <w:div w:id="616763480">
          <w:marLeft w:val="640"/>
          <w:marRight w:val="0"/>
          <w:marTop w:val="0"/>
          <w:marBottom w:val="0"/>
          <w:divBdr>
            <w:top w:val="none" w:sz="0" w:space="0" w:color="auto"/>
            <w:left w:val="none" w:sz="0" w:space="0" w:color="auto"/>
            <w:bottom w:val="none" w:sz="0" w:space="0" w:color="auto"/>
            <w:right w:val="none" w:sz="0" w:space="0" w:color="auto"/>
          </w:divBdr>
        </w:div>
        <w:div w:id="31613709">
          <w:marLeft w:val="640"/>
          <w:marRight w:val="0"/>
          <w:marTop w:val="0"/>
          <w:marBottom w:val="0"/>
          <w:divBdr>
            <w:top w:val="none" w:sz="0" w:space="0" w:color="auto"/>
            <w:left w:val="none" w:sz="0" w:space="0" w:color="auto"/>
            <w:bottom w:val="none" w:sz="0" w:space="0" w:color="auto"/>
            <w:right w:val="none" w:sz="0" w:space="0" w:color="auto"/>
          </w:divBdr>
        </w:div>
        <w:div w:id="361589638">
          <w:marLeft w:val="640"/>
          <w:marRight w:val="0"/>
          <w:marTop w:val="0"/>
          <w:marBottom w:val="0"/>
          <w:divBdr>
            <w:top w:val="none" w:sz="0" w:space="0" w:color="auto"/>
            <w:left w:val="none" w:sz="0" w:space="0" w:color="auto"/>
            <w:bottom w:val="none" w:sz="0" w:space="0" w:color="auto"/>
            <w:right w:val="none" w:sz="0" w:space="0" w:color="auto"/>
          </w:divBdr>
        </w:div>
        <w:div w:id="431632071">
          <w:marLeft w:val="640"/>
          <w:marRight w:val="0"/>
          <w:marTop w:val="0"/>
          <w:marBottom w:val="0"/>
          <w:divBdr>
            <w:top w:val="none" w:sz="0" w:space="0" w:color="auto"/>
            <w:left w:val="none" w:sz="0" w:space="0" w:color="auto"/>
            <w:bottom w:val="none" w:sz="0" w:space="0" w:color="auto"/>
            <w:right w:val="none" w:sz="0" w:space="0" w:color="auto"/>
          </w:divBdr>
        </w:div>
        <w:div w:id="454301490">
          <w:marLeft w:val="640"/>
          <w:marRight w:val="0"/>
          <w:marTop w:val="0"/>
          <w:marBottom w:val="0"/>
          <w:divBdr>
            <w:top w:val="none" w:sz="0" w:space="0" w:color="auto"/>
            <w:left w:val="none" w:sz="0" w:space="0" w:color="auto"/>
            <w:bottom w:val="none" w:sz="0" w:space="0" w:color="auto"/>
            <w:right w:val="none" w:sz="0" w:space="0" w:color="auto"/>
          </w:divBdr>
        </w:div>
        <w:div w:id="2033258764">
          <w:marLeft w:val="640"/>
          <w:marRight w:val="0"/>
          <w:marTop w:val="0"/>
          <w:marBottom w:val="0"/>
          <w:divBdr>
            <w:top w:val="none" w:sz="0" w:space="0" w:color="auto"/>
            <w:left w:val="none" w:sz="0" w:space="0" w:color="auto"/>
            <w:bottom w:val="none" w:sz="0" w:space="0" w:color="auto"/>
            <w:right w:val="none" w:sz="0" w:space="0" w:color="auto"/>
          </w:divBdr>
        </w:div>
        <w:div w:id="320814426">
          <w:marLeft w:val="640"/>
          <w:marRight w:val="0"/>
          <w:marTop w:val="0"/>
          <w:marBottom w:val="0"/>
          <w:divBdr>
            <w:top w:val="none" w:sz="0" w:space="0" w:color="auto"/>
            <w:left w:val="none" w:sz="0" w:space="0" w:color="auto"/>
            <w:bottom w:val="none" w:sz="0" w:space="0" w:color="auto"/>
            <w:right w:val="none" w:sz="0" w:space="0" w:color="auto"/>
          </w:divBdr>
        </w:div>
        <w:div w:id="1053890991">
          <w:marLeft w:val="640"/>
          <w:marRight w:val="0"/>
          <w:marTop w:val="0"/>
          <w:marBottom w:val="0"/>
          <w:divBdr>
            <w:top w:val="none" w:sz="0" w:space="0" w:color="auto"/>
            <w:left w:val="none" w:sz="0" w:space="0" w:color="auto"/>
            <w:bottom w:val="none" w:sz="0" w:space="0" w:color="auto"/>
            <w:right w:val="none" w:sz="0" w:space="0" w:color="auto"/>
          </w:divBdr>
        </w:div>
        <w:div w:id="1780418670">
          <w:marLeft w:val="640"/>
          <w:marRight w:val="0"/>
          <w:marTop w:val="0"/>
          <w:marBottom w:val="0"/>
          <w:divBdr>
            <w:top w:val="none" w:sz="0" w:space="0" w:color="auto"/>
            <w:left w:val="none" w:sz="0" w:space="0" w:color="auto"/>
            <w:bottom w:val="none" w:sz="0" w:space="0" w:color="auto"/>
            <w:right w:val="none" w:sz="0" w:space="0" w:color="auto"/>
          </w:divBdr>
        </w:div>
        <w:div w:id="1813449602">
          <w:marLeft w:val="640"/>
          <w:marRight w:val="0"/>
          <w:marTop w:val="0"/>
          <w:marBottom w:val="0"/>
          <w:divBdr>
            <w:top w:val="none" w:sz="0" w:space="0" w:color="auto"/>
            <w:left w:val="none" w:sz="0" w:space="0" w:color="auto"/>
            <w:bottom w:val="none" w:sz="0" w:space="0" w:color="auto"/>
            <w:right w:val="none" w:sz="0" w:space="0" w:color="auto"/>
          </w:divBdr>
        </w:div>
        <w:div w:id="2092727193">
          <w:marLeft w:val="640"/>
          <w:marRight w:val="0"/>
          <w:marTop w:val="0"/>
          <w:marBottom w:val="0"/>
          <w:divBdr>
            <w:top w:val="none" w:sz="0" w:space="0" w:color="auto"/>
            <w:left w:val="none" w:sz="0" w:space="0" w:color="auto"/>
            <w:bottom w:val="none" w:sz="0" w:space="0" w:color="auto"/>
            <w:right w:val="none" w:sz="0" w:space="0" w:color="auto"/>
          </w:divBdr>
        </w:div>
        <w:div w:id="920800139">
          <w:marLeft w:val="640"/>
          <w:marRight w:val="0"/>
          <w:marTop w:val="0"/>
          <w:marBottom w:val="0"/>
          <w:divBdr>
            <w:top w:val="none" w:sz="0" w:space="0" w:color="auto"/>
            <w:left w:val="none" w:sz="0" w:space="0" w:color="auto"/>
            <w:bottom w:val="none" w:sz="0" w:space="0" w:color="auto"/>
            <w:right w:val="none" w:sz="0" w:space="0" w:color="auto"/>
          </w:divBdr>
        </w:div>
        <w:div w:id="875586235">
          <w:marLeft w:val="640"/>
          <w:marRight w:val="0"/>
          <w:marTop w:val="0"/>
          <w:marBottom w:val="0"/>
          <w:divBdr>
            <w:top w:val="none" w:sz="0" w:space="0" w:color="auto"/>
            <w:left w:val="none" w:sz="0" w:space="0" w:color="auto"/>
            <w:bottom w:val="none" w:sz="0" w:space="0" w:color="auto"/>
            <w:right w:val="none" w:sz="0" w:space="0" w:color="auto"/>
          </w:divBdr>
        </w:div>
        <w:div w:id="1401488284">
          <w:marLeft w:val="640"/>
          <w:marRight w:val="0"/>
          <w:marTop w:val="0"/>
          <w:marBottom w:val="0"/>
          <w:divBdr>
            <w:top w:val="none" w:sz="0" w:space="0" w:color="auto"/>
            <w:left w:val="none" w:sz="0" w:space="0" w:color="auto"/>
            <w:bottom w:val="none" w:sz="0" w:space="0" w:color="auto"/>
            <w:right w:val="none" w:sz="0" w:space="0" w:color="auto"/>
          </w:divBdr>
        </w:div>
        <w:div w:id="2144498502">
          <w:marLeft w:val="640"/>
          <w:marRight w:val="0"/>
          <w:marTop w:val="0"/>
          <w:marBottom w:val="0"/>
          <w:divBdr>
            <w:top w:val="none" w:sz="0" w:space="0" w:color="auto"/>
            <w:left w:val="none" w:sz="0" w:space="0" w:color="auto"/>
            <w:bottom w:val="none" w:sz="0" w:space="0" w:color="auto"/>
            <w:right w:val="none" w:sz="0" w:space="0" w:color="auto"/>
          </w:divBdr>
        </w:div>
        <w:div w:id="1658336886">
          <w:marLeft w:val="640"/>
          <w:marRight w:val="0"/>
          <w:marTop w:val="0"/>
          <w:marBottom w:val="0"/>
          <w:divBdr>
            <w:top w:val="none" w:sz="0" w:space="0" w:color="auto"/>
            <w:left w:val="none" w:sz="0" w:space="0" w:color="auto"/>
            <w:bottom w:val="none" w:sz="0" w:space="0" w:color="auto"/>
            <w:right w:val="none" w:sz="0" w:space="0" w:color="auto"/>
          </w:divBdr>
        </w:div>
        <w:div w:id="1556237518">
          <w:marLeft w:val="640"/>
          <w:marRight w:val="0"/>
          <w:marTop w:val="0"/>
          <w:marBottom w:val="0"/>
          <w:divBdr>
            <w:top w:val="none" w:sz="0" w:space="0" w:color="auto"/>
            <w:left w:val="none" w:sz="0" w:space="0" w:color="auto"/>
            <w:bottom w:val="none" w:sz="0" w:space="0" w:color="auto"/>
            <w:right w:val="none" w:sz="0" w:space="0" w:color="auto"/>
          </w:divBdr>
        </w:div>
        <w:div w:id="592054856">
          <w:marLeft w:val="640"/>
          <w:marRight w:val="0"/>
          <w:marTop w:val="0"/>
          <w:marBottom w:val="0"/>
          <w:divBdr>
            <w:top w:val="none" w:sz="0" w:space="0" w:color="auto"/>
            <w:left w:val="none" w:sz="0" w:space="0" w:color="auto"/>
            <w:bottom w:val="none" w:sz="0" w:space="0" w:color="auto"/>
            <w:right w:val="none" w:sz="0" w:space="0" w:color="auto"/>
          </w:divBdr>
        </w:div>
        <w:div w:id="22831183">
          <w:marLeft w:val="640"/>
          <w:marRight w:val="0"/>
          <w:marTop w:val="0"/>
          <w:marBottom w:val="0"/>
          <w:divBdr>
            <w:top w:val="none" w:sz="0" w:space="0" w:color="auto"/>
            <w:left w:val="none" w:sz="0" w:space="0" w:color="auto"/>
            <w:bottom w:val="none" w:sz="0" w:space="0" w:color="auto"/>
            <w:right w:val="none" w:sz="0" w:space="0" w:color="auto"/>
          </w:divBdr>
        </w:div>
        <w:div w:id="1638876903">
          <w:marLeft w:val="640"/>
          <w:marRight w:val="0"/>
          <w:marTop w:val="0"/>
          <w:marBottom w:val="0"/>
          <w:divBdr>
            <w:top w:val="none" w:sz="0" w:space="0" w:color="auto"/>
            <w:left w:val="none" w:sz="0" w:space="0" w:color="auto"/>
            <w:bottom w:val="none" w:sz="0" w:space="0" w:color="auto"/>
            <w:right w:val="none" w:sz="0" w:space="0" w:color="auto"/>
          </w:divBdr>
        </w:div>
        <w:div w:id="686445249">
          <w:marLeft w:val="640"/>
          <w:marRight w:val="0"/>
          <w:marTop w:val="0"/>
          <w:marBottom w:val="0"/>
          <w:divBdr>
            <w:top w:val="none" w:sz="0" w:space="0" w:color="auto"/>
            <w:left w:val="none" w:sz="0" w:space="0" w:color="auto"/>
            <w:bottom w:val="none" w:sz="0" w:space="0" w:color="auto"/>
            <w:right w:val="none" w:sz="0" w:space="0" w:color="auto"/>
          </w:divBdr>
        </w:div>
        <w:div w:id="1320647017">
          <w:marLeft w:val="640"/>
          <w:marRight w:val="0"/>
          <w:marTop w:val="0"/>
          <w:marBottom w:val="0"/>
          <w:divBdr>
            <w:top w:val="none" w:sz="0" w:space="0" w:color="auto"/>
            <w:left w:val="none" w:sz="0" w:space="0" w:color="auto"/>
            <w:bottom w:val="none" w:sz="0" w:space="0" w:color="auto"/>
            <w:right w:val="none" w:sz="0" w:space="0" w:color="auto"/>
          </w:divBdr>
        </w:div>
        <w:div w:id="1637174444">
          <w:marLeft w:val="640"/>
          <w:marRight w:val="0"/>
          <w:marTop w:val="0"/>
          <w:marBottom w:val="0"/>
          <w:divBdr>
            <w:top w:val="none" w:sz="0" w:space="0" w:color="auto"/>
            <w:left w:val="none" w:sz="0" w:space="0" w:color="auto"/>
            <w:bottom w:val="none" w:sz="0" w:space="0" w:color="auto"/>
            <w:right w:val="none" w:sz="0" w:space="0" w:color="auto"/>
          </w:divBdr>
        </w:div>
        <w:div w:id="8147626">
          <w:marLeft w:val="640"/>
          <w:marRight w:val="0"/>
          <w:marTop w:val="0"/>
          <w:marBottom w:val="0"/>
          <w:divBdr>
            <w:top w:val="none" w:sz="0" w:space="0" w:color="auto"/>
            <w:left w:val="none" w:sz="0" w:space="0" w:color="auto"/>
            <w:bottom w:val="none" w:sz="0" w:space="0" w:color="auto"/>
            <w:right w:val="none" w:sz="0" w:space="0" w:color="auto"/>
          </w:divBdr>
        </w:div>
        <w:div w:id="1465856130">
          <w:marLeft w:val="640"/>
          <w:marRight w:val="0"/>
          <w:marTop w:val="0"/>
          <w:marBottom w:val="0"/>
          <w:divBdr>
            <w:top w:val="none" w:sz="0" w:space="0" w:color="auto"/>
            <w:left w:val="none" w:sz="0" w:space="0" w:color="auto"/>
            <w:bottom w:val="none" w:sz="0" w:space="0" w:color="auto"/>
            <w:right w:val="none" w:sz="0" w:space="0" w:color="auto"/>
          </w:divBdr>
        </w:div>
        <w:div w:id="2118063528">
          <w:marLeft w:val="640"/>
          <w:marRight w:val="0"/>
          <w:marTop w:val="0"/>
          <w:marBottom w:val="0"/>
          <w:divBdr>
            <w:top w:val="none" w:sz="0" w:space="0" w:color="auto"/>
            <w:left w:val="none" w:sz="0" w:space="0" w:color="auto"/>
            <w:bottom w:val="none" w:sz="0" w:space="0" w:color="auto"/>
            <w:right w:val="none" w:sz="0" w:space="0" w:color="auto"/>
          </w:divBdr>
        </w:div>
        <w:div w:id="1738819476">
          <w:marLeft w:val="640"/>
          <w:marRight w:val="0"/>
          <w:marTop w:val="0"/>
          <w:marBottom w:val="0"/>
          <w:divBdr>
            <w:top w:val="none" w:sz="0" w:space="0" w:color="auto"/>
            <w:left w:val="none" w:sz="0" w:space="0" w:color="auto"/>
            <w:bottom w:val="none" w:sz="0" w:space="0" w:color="auto"/>
            <w:right w:val="none" w:sz="0" w:space="0" w:color="auto"/>
          </w:divBdr>
        </w:div>
        <w:div w:id="292448492">
          <w:marLeft w:val="640"/>
          <w:marRight w:val="0"/>
          <w:marTop w:val="0"/>
          <w:marBottom w:val="0"/>
          <w:divBdr>
            <w:top w:val="none" w:sz="0" w:space="0" w:color="auto"/>
            <w:left w:val="none" w:sz="0" w:space="0" w:color="auto"/>
            <w:bottom w:val="none" w:sz="0" w:space="0" w:color="auto"/>
            <w:right w:val="none" w:sz="0" w:space="0" w:color="auto"/>
          </w:divBdr>
        </w:div>
        <w:div w:id="1592275833">
          <w:marLeft w:val="640"/>
          <w:marRight w:val="0"/>
          <w:marTop w:val="0"/>
          <w:marBottom w:val="0"/>
          <w:divBdr>
            <w:top w:val="none" w:sz="0" w:space="0" w:color="auto"/>
            <w:left w:val="none" w:sz="0" w:space="0" w:color="auto"/>
            <w:bottom w:val="none" w:sz="0" w:space="0" w:color="auto"/>
            <w:right w:val="none" w:sz="0" w:space="0" w:color="auto"/>
          </w:divBdr>
        </w:div>
        <w:div w:id="1390033652">
          <w:marLeft w:val="640"/>
          <w:marRight w:val="0"/>
          <w:marTop w:val="0"/>
          <w:marBottom w:val="0"/>
          <w:divBdr>
            <w:top w:val="none" w:sz="0" w:space="0" w:color="auto"/>
            <w:left w:val="none" w:sz="0" w:space="0" w:color="auto"/>
            <w:bottom w:val="none" w:sz="0" w:space="0" w:color="auto"/>
            <w:right w:val="none" w:sz="0" w:space="0" w:color="auto"/>
          </w:divBdr>
        </w:div>
        <w:div w:id="815687971">
          <w:marLeft w:val="640"/>
          <w:marRight w:val="0"/>
          <w:marTop w:val="0"/>
          <w:marBottom w:val="0"/>
          <w:divBdr>
            <w:top w:val="none" w:sz="0" w:space="0" w:color="auto"/>
            <w:left w:val="none" w:sz="0" w:space="0" w:color="auto"/>
            <w:bottom w:val="none" w:sz="0" w:space="0" w:color="auto"/>
            <w:right w:val="none" w:sz="0" w:space="0" w:color="auto"/>
          </w:divBdr>
        </w:div>
        <w:div w:id="2016492021">
          <w:marLeft w:val="640"/>
          <w:marRight w:val="0"/>
          <w:marTop w:val="0"/>
          <w:marBottom w:val="0"/>
          <w:divBdr>
            <w:top w:val="none" w:sz="0" w:space="0" w:color="auto"/>
            <w:left w:val="none" w:sz="0" w:space="0" w:color="auto"/>
            <w:bottom w:val="none" w:sz="0" w:space="0" w:color="auto"/>
            <w:right w:val="none" w:sz="0" w:space="0" w:color="auto"/>
          </w:divBdr>
        </w:div>
        <w:div w:id="2004312430">
          <w:marLeft w:val="640"/>
          <w:marRight w:val="0"/>
          <w:marTop w:val="0"/>
          <w:marBottom w:val="0"/>
          <w:divBdr>
            <w:top w:val="none" w:sz="0" w:space="0" w:color="auto"/>
            <w:left w:val="none" w:sz="0" w:space="0" w:color="auto"/>
            <w:bottom w:val="none" w:sz="0" w:space="0" w:color="auto"/>
            <w:right w:val="none" w:sz="0" w:space="0" w:color="auto"/>
          </w:divBdr>
        </w:div>
        <w:div w:id="1810976216">
          <w:marLeft w:val="640"/>
          <w:marRight w:val="0"/>
          <w:marTop w:val="0"/>
          <w:marBottom w:val="0"/>
          <w:divBdr>
            <w:top w:val="none" w:sz="0" w:space="0" w:color="auto"/>
            <w:left w:val="none" w:sz="0" w:space="0" w:color="auto"/>
            <w:bottom w:val="none" w:sz="0" w:space="0" w:color="auto"/>
            <w:right w:val="none" w:sz="0" w:space="0" w:color="auto"/>
          </w:divBdr>
        </w:div>
        <w:div w:id="79572562">
          <w:marLeft w:val="640"/>
          <w:marRight w:val="0"/>
          <w:marTop w:val="0"/>
          <w:marBottom w:val="0"/>
          <w:divBdr>
            <w:top w:val="none" w:sz="0" w:space="0" w:color="auto"/>
            <w:left w:val="none" w:sz="0" w:space="0" w:color="auto"/>
            <w:bottom w:val="none" w:sz="0" w:space="0" w:color="auto"/>
            <w:right w:val="none" w:sz="0" w:space="0" w:color="auto"/>
          </w:divBdr>
        </w:div>
        <w:div w:id="208340560">
          <w:marLeft w:val="640"/>
          <w:marRight w:val="0"/>
          <w:marTop w:val="0"/>
          <w:marBottom w:val="0"/>
          <w:divBdr>
            <w:top w:val="none" w:sz="0" w:space="0" w:color="auto"/>
            <w:left w:val="none" w:sz="0" w:space="0" w:color="auto"/>
            <w:bottom w:val="none" w:sz="0" w:space="0" w:color="auto"/>
            <w:right w:val="none" w:sz="0" w:space="0" w:color="auto"/>
          </w:divBdr>
        </w:div>
      </w:divsChild>
    </w:div>
    <w:div w:id="1153059933">
      <w:bodyDiv w:val="1"/>
      <w:marLeft w:val="0"/>
      <w:marRight w:val="0"/>
      <w:marTop w:val="0"/>
      <w:marBottom w:val="0"/>
      <w:divBdr>
        <w:top w:val="none" w:sz="0" w:space="0" w:color="auto"/>
        <w:left w:val="none" w:sz="0" w:space="0" w:color="auto"/>
        <w:bottom w:val="none" w:sz="0" w:space="0" w:color="auto"/>
        <w:right w:val="none" w:sz="0" w:space="0" w:color="auto"/>
      </w:divBdr>
      <w:divsChild>
        <w:div w:id="372122755">
          <w:marLeft w:val="0"/>
          <w:marRight w:val="0"/>
          <w:marTop w:val="0"/>
          <w:marBottom w:val="0"/>
          <w:divBdr>
            <w:top w:val="none" w:sz="0" w:space="0" w:color="auto"/>
            <w:left w:val="none" w:sz="0" w:space="0" w:color="auto"/>
            <w:bottom w:val="none" w:sz="0" w:space="0" w:color="auto"/>
            <w:right w:val="none" w:sz="0" w:space="0" w:color="auto"/>
          </w:divBdr>
          <w:divsChild>
            <w:div w:id="992416123">
              <w:marLeft w:val="0"/>
              <w:marRight w:val="0"/>
              <w:marTop w:val="0"/>
              <w:marBottom w:val="0"/>
              <w:divBdr>
                <w:top w:val="none" w:sz="0" w:space="0" w:color="auto"/>
                <w:left w:val="none" w:sz="0" w:space="0" w:color="auto"/>
                <w:bottom w:val="none" w:sz="0" w:space="0" w:color="auto"/>
                <w:right w:val="none" w:sz="0" w:space="0" w:color="auto"/>
              </w:divBdr>
              <w:divsChild>
                <w:div w:id="80956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8762511">
      <w:bodyDiv w:val="1"/>
      <w:marLeft w:val="0"/>
      <w:marRight w:val="0"/>
      <w:marTop w:val="0"/>
      <w:marBottom w:val="0"/>
      <w:divBdr>
        <w:top w:val="none" w:sz="0" w:space="0" w:color="auto"/>
        <w:left w:val="none" w:sz="0" w:space="0" w:color="auto"/>
        <w:bottom w:val="none" w:sz="0" w:space="0" w:color="auto"/>
        <w:right w:val="none" w:sz="0" w:space="0" w:color="auto"/>
      </w:divBdr>
      <w:divsChild>
        <w:div w:id="476384827">
          <w:marLeft w:val="640"/>
          <w:marRight w:val="0"/>
          <w:marTop w:val="0"/>
          <w:marBottom w:val="0"/>
          <w:divBdr>
            <w:top w:val="none" w:sz="0" w:space="0" w:color="auto"/>
            <w:left w:val="none" w:sz="0" w:space="0" w:color="auto"/>
            <w:bottom w:val="none" w:sz="0" w:space="0" w:color="auto"/>
            <w:right w:val="none" w:sz="0" w:space="0" w:color="auto"/>
          </w:divBdr>
        </w:div>
        <w:div w:id="1870757858">
          <w:marLeft w:val="640"/>
          <w:marRight w:val="0"/>
          <w:marTop w:val="0"/>
          <w:marBottom w:val="0"/>
          <w:divBdr>
            <w:top w:val="none" w:sz="0" w:space="0" w:color="auto"/>
            <w:left w:val="none" w:sz="0" w:space="0" w:color="auto"/>
            <w:bottom w:val="none" w:sz="0" w:space="0" w:color="auto"/>
            <w:right w:val="none" w:sz="0" w:space="0" w:color="auto"/>
          </w:divBdr>
        </w:div>
        <w:div w:id="542988642">
          <w:marLeft w:val="640"/>
          <w:marRight w:val="0"/>
          <w:marTop w:val="0"/>
          <w:marBottom w:val="0"/>
          <w:divBdr>
            <w:top w:val="none" w:sz="0" w:space="0" w:color="auto"/>
            <w:left w:val="none" w:sz="0" w:space="0" w:color="auto"/>
            <w:bottom w:val="none" w:sz="0" w:space="0" w:color="auto"/>
            <w:right w:val="none" w:sz="0" w:space="0" w:color="auto"/>
          </w:divBdr>
        </w:div>
        <w:div w:id="624971634">
          <w:marLeft w:val="640"/>
          <w:marRight w:val="0"/>
          <w:marTop w:val="0"/>
          <w:marBottom w:val="0"/>
          <w:divBdr>
            <w:top w:val="none" w:sz="0" w:space="0" w:color="auto"/>
            <w:left w:val="none" w:sz="0" w:space="0" w:color="auto"/>
            <w:bottom w:val="none" w:sz="0" w:space="0" w:color="auto"/>
            <w:right w:val="none" w:sz="0" w:space="0" w:color="auto"/>
          </w:divBdr>
        </w:div>
        <w:div w:id="1443766738">
          <w:marLeft w:val="640"/>
          <w:marRight w:val="0"/>
          <w:marTop w:val="0"/>
          <w:marBottom w:val="0"/>
          <w:divBdr>
            <w:top w:val="none" w:sz="0" w:space="0" w:color="auto"/>
            <w:left w:val="none" w:sz="0" w:space="0" w:color="auto"/>
            <w:bottom w:val="none" w:sz="0" w:space="0" w:color="auto"/>
            <w:right w:val="none" w:sz="0" w:space="0" w:color="auto"/>
          </w:divBdr>
        </w:div>
        <w:div w:id="231935877">
          <w:marLeft w:val="640"/>
          <w:marRight w:val="0"/>
          <w:marTop w:val="0"/>
          <w:marBottom w:val="0"/>
          <w:divBdr>
            <w:top w:val="none" w:sz="0" w:space="0" w:color="auto"/>
            <w:left w:val="none" w:sz="0" w:space="0" w:color="auto"/>
            <w:bottom w:val="none" w:sz="0" w:space="0" w:color="auto"/>
            <w:right w:val="none" w:sz="0" w:space="0" w:color="auto"/>
          </w:divBdr>
        </w:div>
        <w:div w:id="1914272286">
          <w:marLeft w:val="640"/>
          <w:marRight w:val="0"/>
          <w:marTop w:val="0"/>
          <w:marBottom w:val="0"/>
          <w:divBdr>
            <w:top w:val="none" w:sz="0" w:space="0" w:color="auto"/>
            <w:left w:val="none" w:sz="0" w:space="0" w:color="auto"/>
            <w:bottom w:val="none" w:sz="0" w:space="0" w:color="auto"/>
            <w:right w:val="none" w:sz="0" w:space="0" w:color="auto"/>
          </w:divBdr>
        </w:div>
        <w:div w:id="2101097695">
          <w:marLeft w:val="640"/>
          <w:marRight w:val="0"/>
          <w:marTop w:val="0"/>
          <w:marBottom w:val="0"/>
          <w:divBdr>
            <w:top w:val="none" w:sz="0" w:space="0" w:color="auto"/>
            <w:left w:val="none" w:sz="0" w:space="0" w:color="auto"/>
            <w:bottom w:val="none" w:sz="0" w:space="0" w:color="auto"/>
            <w:right w:val="none" w:sz="0" w:space="0" w:color="auto"/>
          </w:divBdr>
        </w:div>
        <w:div w:id="1804036285">
          <w:marLeft w:val="640"/>
          <w:marRight w:val="0"/>
          <w:marTop w:val="0"/>
          <w:marBottom w:val="0"/>
          <w:divBdr>
            <w:top w:val="none" w:sz="0" w:space="0" w:color="auto"/>
            <w:left w:val="none" w:sz="0" w:space="0" w:color="auto"/>
            <w:bottom w:val="none" w:sz="0" w:space="0" w:color="auto"/>
            <w:right w:val="none" w:sz="0" w:space="0" w:color="auto"/>
          </w:divBdr>
        </w:div>
        <w:div w:id="1088422784">
          <w:marLeft w:val="640"/>
          <w:marRight w:val="0"/>
          <w:marTop w:val="0"/>
          <w:marBottom w:val="0"/>
          <w:divBdr>
            <w:top w:val="none" w:sz="0" w:space="0" w:color="auto"/>
            <w:left w:val="none" w:sz="0" w:space="0" w:color="auto"/>
            <w:bottom w:val="none" w:sz="0" w:space="0" w:color="auto"/>
            <w:right w:val="none" w:sz="0" w:space="0" w:color="auto"/>
          </w:divBdr>
        </w:div>
        <w:div w:id="1413969428">
          <w:marLeft w:val="640"/>
          <w:marRight w:val="0"/>
          <w:marTop w:val="0"/>
          <w:marBottom w:val="0"/>
          <w:divBdr>
            <w:top w:val="none" w:sz="0" w:space="0" w:color="auto"/>
            <w:left w:val="none" w:sz="0" w:space="0" w:color="auto"/>
            <w:bottom w:val="none" w:sz="0" w:space="0" w:color="auto"/>
            <w:right w:val="none" w:sz="0" w:space="0" w:color="auto"/>
          </w:divBdr>
        </w:div>
        <w:div w:id="2105418551">
          <w:marLeft w:val="640"/>
          <w:marRight w:val="0"/>
          <w:marTop w:val="0"/>
          <w:marBottom w:val="0"/>
          <w:divBdr>
            <w:top w:val="none" w:sz="0" w:space="0" w:color="auto"/>
            <w:left w:val="none" w:sz="0" w:space="0" w:color="auto"/>
            <w:bottom w:val="none" w:sz="0" w:space="0" w:color="auto"/>
            <w:right w:val="none" w:sz="0" w:space="0" w:color="auto"/>
          </w:divBdr>
        </w:div>
        <w:div w:id="2034963952">
          <w:marLeft w:val="640"/>
          <w:marRight w:val="0"/>
          <w:marTop w:val="0"/>
          <w:marBottom w:val="0"/>
          <w:divBdr>
            <w:top w:val="none" w:sz="0" w:space="0" w:color="auto"/>
            <w:left w:val="none" w:sz="0" w:space="0" w:color="auto"/>
            <w:bottom w:val="none" w:sz="0" w:space="0" w:color="auto"/>
            <w:right w:val="none" w:sz="0" w:space="0" w:color="auto"/>
          </w:divBdr>
        </w:div>
        <w:div w:id="771776266">
          <w:marLeft w:val="640"/>
          <w:marRight w:val="0"/>
          <w:marTop w:val="0"/>
          <w:marBottom w:val="0"/>
          <w:divBdr>
            <w:top w:val="none" w:sz="0" w:space="0" w:color="auto"/>
            <w:left w:val="none" w:sz="0" w:space="0" w:color="auto"/>
            <w:bottom w:val="none" w:sz="0" w:space="0" w:color="auto"/>
            <w:right w:val="none" w:sz="0" w:space="0" w:color="auto"/>
          </w:divBdr>
        </w:div>
        <w:div w:id="364915274">
          <w:marLeft w:val="640"/>
          <w:marRight w:val="0"/>
          <w:marTop w:val="0"/>
          <w:marBottom w:val="0"/>
          <w:divBdr>
            <w:top w:val="none" w:sz="0" w:space="0" w:color="auto"/>
            <w:left w:val="none" w:sz="0" w:space="0" w:color="auto"/>
            <w:bottom w:val="none" w:sz="0" w:space="0" w:color="auto"/>
            <w:right w:val="none" w:sz="0" w:space="0" w:color="auto"/>
          </w:divBdr>
        </w:div>
        <w:div w:id="2130127316">
          <w:marLeft w:val="640"/>
          <w:marRight w:val="0"/>
          <w:marTop w:val="0"/>
          <w:marBottom w:val="0"/>
          <w:divBdr>
            <w:top w:val="none" w:sz="0" w:space="0" w:color="auto"/>
            <w:left w:val="none" w:sz="0" w:space="0" w:color="auto"/>
            <w:bottom w:val="none" w:sz="0" w:space="0" w:color="auto"/>
            <w:right w:val="none" w:sz="0" w:space="0" w:color="auto"/>
          </w:divBdr>
        </w:div>
        <w:div w:id="1188062018">
          <w:marLeft w:val="640"/>
          <w:marRight w:val="0"/>
          <w:marTop w:val="0"/>
          <w:marBottom w:val="0"/>
          <w:divBdr>
            <w:top w:val="none" w:sz="0" w:space="0" w:color="auto"/>
            <w:left w:val="none" w:sz="0" w:space="0" w:color="auto"/>
            <w:bottom w:val="none" w:sz="0" w:space="0" w:color="auto"/>
            <w:right w:val="none" w:sz="0" w:space="0" w:color="auto"/>
          </w:divBdr>
        </w:div>
        <w:div w:id="150801070">
          <w:marLeft w:val="640"/>
          <w:marRight w:val="0"/>
          <w:marTop w:val="0"/>
          <w:marBottom w:val="0"/>
          <w:divBdr>
            <w:top w:val="none" w:sz="0" w:space="0" w:color="auto"/>
            <w:left w:val="none" w:sz="0" w:space="0" w:color="auto"/>
            <w:bottom w:val="none" w:sz="0" w:space="0" w:color="auto"/>
            <w:right w:val="none" w:sz="0" w:space="0" w:color="auto"/>
          </w:divBdr>
        </w:div>
        <w:div w:id="1053427973">
          <w:marLeft w:val="640"/>
          <w:marRight w:val="0"/>
          <w:marTop w:val="0"/>
          <w:marBottom w:val="0"/>
          <w:divBdr>
            <w:top w:val="none" w:sz="0" w:space="0" w:color="auto"/>
            <w:left w:val="none" w:sz="0" w:space="0" w:color="auto"/>
            <w:bottom w:val="none" w:sz="0" w:space="0" w:color="auto"/>
            <w:right w:val="none" w:sz="0" w:space="0" w:color="auto"/>
          </w:divBdr>
        </w:div>
        <w:div w:id="170335974">
          <w:marLeft w:val="640"/>
          <w:marRight w:val="0"/>
          <w:marTop w:val="0"/>
          <w:marBottom w:val="0"/>
          <w:divBdr>
            <w:top w:val="none" w:sz="0" w:space="0" w:color="auto"/>
            <w:left w:val="none" w:sz="0" w:space="0" w:color="auto"/>
            <w:bottom w:val="none" w:sz="0" w:space="0" w:color="auto"/>
            <w:right w:val="none" w:sz="0" w:space="0" w:color="auto"/>
          </w:divBdr>
        </w:div>
        <w:div w:id="1853031327">
          <w:marLeft w:val="640"/>
          <w:marRight w:val="0"/>
          <w:marTop w:val="0"/>
          <w:marBottom w:val="0"/>
          <w:divBdr>
            <w:top w:val="none" w:sz="0" w:space="0" w:color="auto"/>
            <w:left w:val="none" w:sz="0" w:space="0" w:color="auto"/>
            <w:bottom w:val="none" w:sz="0" w:space="0" w:color="auto"/>
            <w:right w:val="none" w:sz="0" w:space="0" w:color="auto"/>
          </w:divBdr>
        </w:div>
        <w:div w:id="1752969841">
          <w:marLeft w:val="640"/>
          <w:marRight w:val="0"/>
          <w:marTop w:val="0"/>
          <w:marBottom w:val="0"/>
          <w:divBdr>
            <w:top w:val="none" w:sz="0" w:space="0" w:color="auto"/>
            <w:left w:val="none" w:sz="0" w:space="0" w:color="auto"/>
            <w:bottom w:val="none" w:sz="0" w:space="0" w:color="auto"/>
            <w:right w:val="none" w:sz="0" w:space="0" w:color="auto"/>
          </w:divBdr>
        </w:div>
        <w:div w:id="881018657">
          <w:marLeft w:val="640"/>
          <w:marRight w:val="0"/>
          <w:marTop w:val="0"/>
          <w:marBottom w:val="0"/>
          <w:divBdr>
            <w:top w:val="none" w:sz="0" w:space="0" w:color="auto"/>
            <w:left w:val="none" w:sz="0" w:space="0" w:color="auto"/>
            <w:bottom w:val="none" w:sz="0" w:space="0" w:color="auto"/>
            <w:right w:val="none" w:sz="0" w:space="0" w:color="auto"/>
          </w:divBdr>
        </w:div>
        <w:div w:id="1252927372">
          <w:marLeft w:val="640"/>
          <w:marRight w:val="0"/>
          <w:marTop w:val="0"/>
          <w:marBottom w:val="0"/>
          <w:divBdr>
            <w:top w:val="none" w:sz="0" w:space="0" w:color="auto"/>
            <w:left w:val="none" w:sz="0" w:space="0" w:color="auto"/>
            <w:bottom w:val="none" w:sz="0" w:space="0" w:color="auto"/>
            <w:right w:val="none" w:sz="0" w:space="0" w:color="auto"/>
          </w:divBdr>
        </w:div>
        <w:div w:id="1230071802">
          <w:marLeft w:val="640"/>
          <w:marRight w:val="0"/>
          <w:marTop w:val="0"/>
          <w:marBottom w:val="0"/>
          <w:divBdr>
            <w:top w:val="none" w:sz="0" w:space="0" w:color="auto"/>
            <w:left w:val="none" w:sz="0" w:space="0" w:color="auto"/>
            <w:bottom w:val="none" w:sz="0" w:space="0" w:color="auto"/>
            <w:right w:val="none" w:sz="0" w:space="0" w:color="auto"/>
          </w:divBdr>
        </w:div>
        <w:div w:id="30350472">
          <w:marLeft w:val="640"/>
          <w:marRight w:val="0"/>
          <w:marTop w:val="0"/>
          <w:marBottom w:val="0"/>
          <w:divBdr>
            <w:top w:val="none" w:sz="0" w:space="0" w:color="auto"/>
            <w:left w:val="none" w:sz="0" w:space="0" w:color="auto"/>
            <w:bottom w:val="none" w:sz="0" w:space="0" w:color="auto"/>
            <w:right w:val="none" w:sz="0" w:space="0" w:color="auto"/>
          </w:divBdr>
        </w:div>
        <w:div w:id="548347279">
          <w:marLeft w:val="640"/>
          <w:marRight w:val="0"/>
          <w:marTop w:val="0"/>
          <w:marBottom w:val="0"/>
          <w:divBdr>
            <w:top w:val="none" w:sz="0" w:space="0" w:color="auto"/>
            <w:left w:val="none" w:sz="0" w:space="0" w:color="auto"/>
            <w:bottom w:val="none" w:sz="0" w:space="0" w:color="auto"/>
            <w:right w:val="none" w:sz="0" w:space="0" w:color="auto"/>
          </w:divBdr>
        </w:div>
        <w:div w:id="39288765">
          <w:marLeft w:val="640"/>
          <w:marRight w:val="0"/>
          <w:marTop w:val="0"/>
          <w:marBottom w:val="0"/>
          <w:divBdr>
            <w:top w:val="none" w:sz="0" w:space="0" w:color="auto"/>
            <w:left w:val="none" w:sz="0" w:space="0" w:color="auto"/>
            <w:bottom w:val="none" w:sz="0" w:space="0" w:color="auto"/>
            <w:right w:val="none" w:sz="0" w:space="0" w:color="auto"/>
          </w:divBdr>
        </w:div>
        <w:div w:id="611523472">
          <w:marLeft w:val="640"/>
          <w:marRight w:val="0"/>
          <w:marTop w:val="0"/>
          <w:marBottom w:val="0"/>
          <w:divBdr>
            <w:top w:val="none" w:sz="0" w:space="0" w:color="auto"/>
            <w:left w:val="none" w:sz="0" w:space="0" w:color="auto"/>
            <w:bottom w:val="none" w:sz="0" w:space="0" w:color="auto"/>
            <w:right w:val="none" w:sz="0" w:space="0" w:color="auto"/>
          </w:divBdr>
        </w:div>
        <w:div w:id="1914387673">
          <w:marLeft w:val="640"/>
          <w:marRight w:val="0"/>
          <w:marTop w:val="0"/>
          <w:marBottom w:val="0"/>
          <w:divBdr>
            <w:top w:val="none" w:sz="0" w:space="0" w:color="auto"/>
            <w:left w:val="none" w:sz="0" w:space="0" w:color="auto"/>
            <w:bottom w:val="none" w:sz="0" w:space="0" w:color="auto"/>
            <w:right w:val="none" w:sz="0" w:space="0" w:color="auto"/>
          </w:divBdr>
        </w:div>
        <w:div w:id="1766226132">
          <w:marLeft w:val="640"/>
          <w:marRight w:val="0"/>
          <w:marTop w:val="0"/>
          <w:marBottom w:val="0"/>
          <w:divBdr>
            <w:top w:val="none" w:sz="0" w:space="0" w:color="auto"/>
            <w:left w:val="none" w:sz="0" w:space="0" w:color="auto"/>
            <w:bottom w:val="none" w:sz="0" w:space="0" w:color="auto"/>
            <w:right w:val="none" w:sz="0" w:space="0" w:color="auto"/>
          </w:divBdr>
        </w:div>
        <w:div w:id="290094555">
          <w:marLeft w:val="640"/>
          <w:marRight w:val="0"/>
          <w:marTop w:val="0"/>
          <w:marBottom w:val="0"/>
          <w:divBdr>
            <w:top w:val="none" w:sz="0" w:space="0" w:color="auto"/>
            <w:left w:val="none" w:sz="0" w:space="0" w:color="auto"/>
            <w:bottom w:val="none" w:sz="0" w:space="0" w:color="auto"/>
            <w:right w:val="none" w:sz="0" w:space="0" w:color="auto"/>
          </w:divBdr>
        </w:div>
        <w:div w:id="2060585512">
          <w:marLeft w:val="640"/>
          <w:marRight w:val="0"/>
          <w:marTop w:val="0"/>
          <w:marBottom w:val="0"/>
          <w:divBdr>
            <w:top w:val="none" w:sz="0" w:space="0" w:color="auto"/>
            <w:left w:val="none" w:sz="0" w:space="0" w:color="auto"/>
            <w:bottom w:val="none" w:sz="0" w:space="0" w:color="auto"/>
            <w:right w:val="none" w:sz="0" w:space="0" w:color="auto"/>
          </w:divBdr>
        </w:div>
        <w:div w:id="838740418">
          <w:marLeft w:val="640"/>
          <w:marRight w:val="0"/>
          <w:marTop w:val="0"/>
          <w:marBottom w:val="0"/>
          <w:divBdr>
            <w:top w:val="none" w:sz="0" w:space="0" w:color="auto"/>
            <w:left w:val="none" w:sz="0" w:space="0" w:color="auto"/>
            <w:bottom w:val="none" w:sz="0" w:space="0" w:color="auto"/>
            <w:right w:val="none" w:sz="0" w:space="0" w:color="auto"/>
          </w:divBdr>
        </w:div>
        <w:div w:id="283318621">
          <w:marLeft w:val="640"/>
          <w:marRight w:val="0"/>
          <w:marTop w:val="0"/>
          <w:marBottom w:val="0"/>
          <w:divBdr>
            <w:top w:val="none" w:sz="0" w:space="0" w:color="auto"/>
            <w:left w:val="none" w:sz="0" w:space="0" w:color="auto"/>
            <w:bottom w:val="none" w:sz="0" w:space="0" w:color="auto"/>
            <w:right w:val="none" w:sz="0" w:space="0" w:color="auto"/>
          </w:divBdr>
        </w:div>
        <w:div w:id="307705990">
          <w:marLeft w:val="640"/>
          <w:marRight w:val="0"/>
          <w:marTop w:val="0"/>
          <w:marBottom w:val="0"/>
          <w:divBdr>
            <w:top w:val="none" w:sz="0" w:space="0" w:color="auto"/>
            <w:left w:val="none" w:sz="0" w:space="0" w:color="auto"/>
            <w:bottom w:val="none" w:sz="0" w:space="0" w:color="auto"/>
            <w:right w:val="none" w:sz="0" w:space="0" w:color="auto"/>
          </w:divBdr>
        </w:div>
        <w:div w:id="279458760">
          <w:marLeft w:val="640"/>
          <w:marRight w:val="0"/>
          <w:marTop w:val="0"/>
          <w:marBottom w:val="0"/>
          <w:divBdr>
            <w:top w:val="none" w:sz="0" w:space="0" w:color="auto"/>
            <w:left w:val="none" w:sz="0" w:space="0" w:color="auto"/>
            <w:bottom w:val="none" w:sz="0" w:space="0" w:color="auto"/>
            <w:right w:val="none" w:sz="0" w:space="0" w:color="auto"/>
          </w:divBdr>
        </w:div>
        <w:div w:id="427044711">
          <w:marLeft w:val="640"/>
          <w:marRight w:val="0"/>
          <w:marTop w:val="0"/>
          <w:marBottom w:val="0"/>
          <w:divBdr>
            <w:top w:val="none" w:sz="0" w:space="0" w:color="auto"/>
            <w:left w:val="none" w:sz="0" w:space="0" w:color="auto"/>
            <w:bottom w:val="none" w:sz="0" w:space="0" w:color="auto"/>
            <w:right w:val="none" w:sz="0" w:space="0" w:color="auto"/>
          </w:divBdr>
        </w:div>
        <w:div w:id="232618468">
          <w:marLeft w:val="640"/>
          <w:marRight w:val="0"/>
          <w:marTop w:val="0"/>
          <w:marBottom w:val="0"/>
          <w:divBdr>
            <w:top w:val="none" w:sz="0" w:space="0" w:color="auto"/>
            <w:left w:val="none" w:sz="0" w:space="0" w:color="auto"/>
            <w:bottom w:val="none" w:sz="0" w:space="0" w:color="auto"/>
            <w:right w:val="none" w:sz="0" w:space="0" w:color="auto"/>
          </w:divBdr>
        </w:div>
        <w:div w:id="1389496061">
          <w:marLeft w:val="640"/>
          <w:marRight w:val="0"/>
          <w:marTop w:val="0"/>
          <w:marBottom w:val="0"/>
          <w:divBdr>
            <w:top w:val="none" w:sz="0" w:space="0" w:color="auto"/>
            <w:left w:val="none" w:sz="0" w:space="0" w:color="auto"/>
            <w:bottom w:val="none" w:sz="0" w:space="0" w:color="auto"/>
            <w:right w:val="none" w:sz="0" w:space="0" w:color="auto"/>
          </w:divBdr>
        </w:div>
        <w:div w:id="767502330">
          <w:marLeft w:val="640"/>
          <w:marRight w:val="0"/>
          <w:marTop w:val="0"/>
          <w:marBottom w:val="0"/>
          <w:divBdr>
            <w:top w:val="none" w:sz="0" w:space="0" w:color="auto"/>
            <w:left w:val="none" w:sz="0" w:space="0" w:color="auto"/>
            <w:bottom w:val="none" w:sz="0" w:space="0" w:color="auto"/>
            <w:right w:val="none" w:sz="0" w:space="0" w:color="auto"/>
          </w:divBdr>
        </w:div>
        <w:div w:id="871648952">
          <w:marLeft w:val="640"/>
          <w:marRight w:val="0"/>
          <w:marTop w:val="0"/>
          <w:marBottom w:val="0"/>
          <w:divBdr>
            <w:top w:val="none" w:sz="0" w:space="0" w:color="auto"/>
            <w:left w:val="none" w:sz="0" w:space="0" w:color="auto"/>
            <w:bottom w:val="none" w:sz="0" w:space="0" w:color="auto"/>
            <w:right w:val="none" w:sz="0" w:space="0" w:color="auto"/>
          </w:divBdr>
        </w:div>
        <w:div w:id="338313697">
          <w:marLeft w:val="640"/>
          <w:marRight w:val="0"/>
          <w:marTop w:val="0"/>
          <w:marBottom w:val="0"/>
          <w:divBdr>
            <w:top w:val="none" w:sz="0" w:space="0" w:color="auto"/>
            <w:left w:val="none" w:sz="0" w:space="0" w:color="auto"/>
            <w:bottom w:val="none" w:sz="0" w:space="0" w:color="auto"/>
            <w:right w:val="none" w:sz="0" w:space="0" w:color="auto"/>
          </w:divBdr>
        </w:div>
        <w:div w:id="1976445030">
          <w:marLeft w:val="640"/>
          <w:marRight w:val="0"/>
          <w:marTop w:val="0"/>
          <w:marBottom w:val="0"/>
          <w:divBdr>
            <w:top w:val="none" w:sz="0" w:space="0" w:color="auto"/>
            <w:left w:val="none" w:sz="0" w:space="0" w:color="auto"/>
            <w:bottom w:val="none" w:sz="0" w:space="0" w:color="auto"/>
            <w:right w:val="none" w:sz="0" w:space="0" w:color="auto"/>
          </w:divBdr>
        </w:div>
        <w:div w:id="1593271974">
          <w:marLeft w:val="640"/>
          <w:marRight w:val="0"/>
          <w:marTop w:val="0"/>
          <w:marBottom w:val="0"/>
          <w:divBdr>
            <w:top w:val="none" w:sz="0" w:space="0" w:color="auto"/>
            <w:left w:val="none" w:sz="0" w:space="0" w:color="auto"/>
            <w:bottom w:val="none" w:sz="0" w:space="0" w:color="auto"/>
            <w:right w:val="none" w:sz="0" w:space="0" w:color="auto"/>
          </w:divBdr>
        </w:div>
        <w:div w:id="213198941">
          <w:marLeft w:val="640"/>
          <w:marRight w:val="0"/>
          <w:marTop w:val="0"/>
          <w:marBottom w:val="0"/>
          <w:divBdr>
            <w:top w:val="none" w:sz="0" w:space="0" w:color="auto"/>
            <w:left w:val="none" w:sz="0" w:space="0" w:color="auto"/>
            <w:bottom w:val="none" w:sz="0" w:space="0" w:color="auto"/>
            <w:right w:val="none" w:sz="0" w:space="0" w:color="auto"/>
          </w:divBdr>
        </w:div>
        <w:div w:id="2089496816">
          <w:marLeft w:val="640"/>
          <w:marRight w:val="0"/>
          <w:marTop w:val="0"/>
          <w:marBottom w:val="0"/>
          <w:divBdr>
            <w:top w:val="none" w:sz="0" w:space="0" w:color="auto"/>
            <w:left w:val="none" w:sz="0" w:space="0" w:color="auto"/>
            <w:bottom w:val="none" w:sz="0" w:space="0" w:color="auto"/>
            <w:right w:val="none" w:sz="0" w:space="0" w:color="auto"/>
          </w:divBdr>
        </w:div>
        <w:div w:id="2002267960">
          <w:marLeft w:val="640"/>
          <w:marRight w:val="0"/>
          <w:marTop w:val="0"/>
          <w:marBottom w:val="0"/>
          <w:divBdr>
            <w:top w:val="none" w:sz="0" w:space="0" w:color="auto"/>
            <w:left w:val="none" w:sz="0" w:space="0" w:color="auto"/>
            <w:bottom w:val="none" w:sz="0" w:space="0" w:color="auto"/>
            <w:right w:val="none" w:sz="0" w:space="0" w:color="auto"/>
          </w:divBdr>
        </w:div>
        <w:div w:id="25571375">
          <w:marLeft w:val="640"/>
          <w:marRight w:val="0"/>
          <w:marTop w:val="0"/>
          <w:marBottom w:val="0"/>
          <w:divBdr>
            <w:top w:val="none" w:sz="0" w:space="0" w:color="auto"/>
            <w:left w:val="none" w:sz="0" w:space="0" w:color="auto"/>
            <w:bottom w:val="none" w:sz="0" w:space="0" w:color="auto"/>
            <w:right w:val="none" w:sz="0" w:space="0" w:color="auto"/>
          </w:divBdr>
        </w:div>
        <w:div w:id="590941513">
          <w:marLeft w:val="640"/>
          <w:marRight w:val="0"/>
          <w:marTop w:val="0"/>
          <w:marBottom w:val="0"/>
          <w:divBdr>
            <w:top w:val="none" w:sz="0" w:space="0" w:color="auto"/>
            <w:left w:val="none" w:sz="0" w:space="0" w:color="auto"/>
            <w:bottom w:val="none" w:sz="0" w:space="0" w:color="auto"/>
            <w:right w:val="none" w:sz="0" w:space="0" w:color="auto"/>
          </w:divBdr>
        </w:div>
        <w:div w:id="965231850">
          <w:marLeft w:val="640"/>
          <w:marRight w:val="0"/>
          <w:marTop w:val="0"/>
          <w:marBottom w:val="0"/>
          <w:divBdr>
            <w:top w:val="none" w:sz="0" w:space="0" w:color="auto"/>
            <w:left w:val="none" w:sz="0" w:space="0" w:color="auto"/>
            <w:bottom w:val="none" w:sz="0" w:space="0" w:color="auto"/>
            <w:right w:val="none" w:sz="0" w:space="0" w:color="auto"/>
          </w:divBdr>
        </w:div>
        <w:div w:id="1426658105">
          <w:marLeft w:val="640"/>
          <w:marRight w:val="0"/>
          <w:marTop w:val="0"/>
          <w:marBottom w:val="0"/>
          <w:divBdr>
            <w:top w:val="none" w:sz="0" w:space="0" w:color="auto"/>
            <w:left w:val="none" w:sz="0" w:space="0" w:color="auto"/>
            <w:bottom w:val="none" w:sz="0" w:space="0" w:color="auto"/>
            <w:right w:val="none" w:sz="0" w:space="0" w:color="auto"/>
          </w:divBdr>
        </w:div>
        <w:div w:id="2095466736">
          <w:marLeft w:val="640"/>
          <w:marRight w:val="0"/>
          <w:marTop w:val="0"/>
          <w:marBottom w:val="0"/>
          <w:divBdr>
            <w:top w:val="none" w:sz="0" w:space="0" w:color="auto"/>
            <w:left w:val="none" w:sz="0" w:space="0" w:color="auto"/>
            <w:bottom w:val="none" w:sz="0" w:space="0" w:color="auto"/>
            <w:right w:val="none" w:sz="0" w:space="0" w:color="auto"/>
          </w:divBdr>
        </w:div>
        <w:div w:id="976573225">
          <w:marLeft w:val="640"/>
          <w:marRight w:val="0"/>
          <w:marTop w:val="0"/>
          <w:marBottom w:val="0"/>
          <w:divBdr>
            <w:top w:val="none" w:sz="0" w:space="0" w:color="auto"/>
            <w:left w:val="none" w:sz="0" w:space="0" w:color="auto"/>
            <w:bottom w:val="none" w:sz="0" w:space="0" w:color="auto"/>
            <w:right w:val="none" w:sz="0" w:space="0" w:color="auto"/>
          </w:divBdr>
        </w:div>
        <w:div w:id="2076391170">
          <w:marLeft w:val="640"/>
          <w:marRight w:val="0"/>
          <w:marTop w:val="0"/>
          <w:marBottom w:val="0"/>
          <w:divBdr>
            <w:top w:val="none" w:sz="0" w:space="0" w:color="auto"/>
            <w:left w:val="none" w:sz="0" w:space="0" w:color="auto"/>
            <w:bottom w:val="none" w:sz="0" w:space="0" w:color="auto"/>
            <w:right w:val="none" w:sz="0" w:space="0" w:color="auto"/>
          </w:divBdr>
        </w:div>
        <w:div w:id="1457093729">
          <w:marLeft w:val="640"/>
          <w:marRight w:val="0"/>
          <w:marTop w:val="0"/>
          <w:marBottom w:val="0"/>
          <w:divBdr>
            <w:top w:val="none" w:sz="0" w:space="0" w:color="auto"/>
            <w:left w:val="none" w:sz="0" w:space="0" w:color="auto"/>
            <w:bottom w:val="none" w:sz="0" w:space="0" w:color="auto"/>
            <w:right w:val="none" w:sz="0" w:space="0" w:color="auto"/>
          </w:divBdr>
        </w:div>
        <w:div w:id="1087188081">
          <w:marLeft w:val="640"/>
          <w:marRight w:val="0"/>
          <w:marTop w:val="0"/>
          <w:marBottom w:val="0"/>
          <w:divBdr>
            <w:top w:val="none" w:sz="0" w:space="0" w:color="auto"/>
            <w:left w:val="none" w:sz="0" w:space="0" w:color="auto"/>
            <w:bottom w:val="none" w:sz="0" w:space="0" w:color="auto"/>
            <w:right w:val="none" w:sz="0" w:space="0" w:color="auto"/>
          </w:divBdr>
        </w:div>
        <w:div w:id="1902211427">
          <w:marLeft w:val="640"/>
          <w:marRight w:val="0"/>
          <w:marTop w:val="0"/>
          <w:marBottom w:val="0"/>
          <w:divBdr>
            <w:top w:val="none" w:sz="0" w:space="0" w:color="auto"/>
            <w:left w:val="none" w:sz="0" w:space="0" w:color="auto"/>
            <w:bottom w:val="none" w:sz="0" w:space="0" w:color="auto"/>
            <w:right w:val="none" w:sz="0" w:space="0" w:color="auto"/>
          </w:divBdr>
        </w:div>
        <w:div w:id="2120029080">
          <w:marLeft w:val="640"/>
          <w:marRight w:val="0"/>
          <w:marTop w:val="0"/>
          <w:marBottom w:val="0"/>
          <w:divBdr>
            <w:top w:val="none" w:sz="0" w:space="0" w:color="auto"/>
            <w:left w:val="none" w:sz="0" w:space="0" w:color="auto"/>
            <w:bottom w:val="none" w:sz="0" w:space="0" w:color="auto"/>
            <w:right w:val="none" w:sz="0" w:space="0" w:color="auto"/>
          </w:divBdr>
        </w:div>
        <w:div w:id="904921638">
          <w:marLeft w:val="640"/>
          <w:marRight w:val="0"/>
          <w:marTop w:val="0"/>
          <w:marBottom w:val="0"/>
          <w:divBdr>
            <w:top w:val="none" w:sz="0" w:space="0" w:color="auto"/>
            <w:left w:val="none" w:sz="0" w:space="0" w:color="auto"/>
            <w:bottom w:val="none" w:sz="0" w:space="0" w:color="auto"/>
            <w:right w:val="none" w:sz="0" w:space="0" w:color="auto"/>
          </w:divBdr>
        </w:div>
        <w:div w:id="84883604">
          <w:marLeft w:val="640"/>
          <w:marRight w:val="0"/>
          <w:marTop w:val="0"/>
          <w:marBottom w:val="0"/>
          <w:divBdr>
            <w:top w:val="none" w:sz="0" w:space="0" w:color="auto"/>
            <w:left w:val="none" w:sz="0" w:space="0" w:color="auto"/>
            <w:bottom w:val="none" w:sz="0" w:space="0" w:color="auto"/>
            <w:right w:val="none" w:sz="0" w:space="0" w:color="auto"/>
          </w:divBdr>
        </w:div>
        <w:div w:id="700085378">
          <w:marLeft w:val="640"/>
          <w:marRight w:val="0"/>
          <w:marTop w:val="0"/>
          <w:marBottom w:val="0"/>
          <w:divBdr>
            <w:top w:val="none" w:sz="0" w:space="0" w:color="auto"/>
            <w:left w:val="none" w:sz="0" w:space="0" w:color="auto"/>
            <w:bottom w:val="none" w:sz="0" w:space="0" w:color="auto"/>
            <w:right w:val="none" w:sz="0" w:space="0" w:color="auto"/>
          </w:divBdr>
        </w:div>
        <w:div w:id="1056931375">
          <w:marLeft w:val="640"/>
          <w:marRight w:val="0"/>
          <w:marTop w:val="0"/>
          <w:marBottom w:val="0"/>
          <w:divBdr>
            <w:top w:val="none" w:sz="0" w:space="0" w:color="auto"/>
            <w:left w:val="none" w:sz="0" w:space="0" w:color="auto"/>
            <w:bottom w:val="none" w:sz="0" w:space="0" w:color="auto"/>
            <w:right w:val="none" w:sz="0" w:space="0" w:color="auto"/>
          </w:divBdr>
        </w:div>
        <w:div w:id="1816291333">
          <w:marLeft w:val="640"/>
          <w:marRight w:val="0"/>
          <w:marTop w:val="0"/>
          <w:marBottom w:val="0"/>
          <w:divBdr>
            <w:top w:val="none" w:sz="0" w:space="0" w:color="auto"/>
            <w:left w:val="none" w:sz="0" w:space="0" w:color="auto"/>
            <w:bottom w:val="none" w:sz="0" w:space="0" w:color="auto"/>
            <w:right w:val="none" w:sz="0" w:space="0" w:color="auto"/>
          </w:divBdr>
        </w:div>
        <w:div w:id="1086732049">
          <w:marLeft w:val="640"/>
          <w:marRight w:val="0"/>
          <w:marTop w:val="0"/>
          <w:marBottom w:val="0"/>
          <w:divBdr>
            <w:top w:val="none" w:sz="0" w:space="0" w:color="auto"/>
            <w:left w:val="none" w:sz="0" w:space="0" w:color="auto"/>
            <w:bottom w:val="none" w:sz="0" w:space="0" w:color="auto"/>
            <w:right w:val="none" w:sz="0" w:space="0" w:color="auto"/>
          </w:divBdr>
        </w:div>
        <w:div w:id="400055371">
          <w:marLeft w:val="640"/>
          <w:marRight w:val="0"/>
          <w:marTop w:val="0"/>
          <w:marBottom w:val="0"/>
          <w:divBdr>
            <w:top w:val="none" w:sz="0" w:space="0" w:color="auto"/>
            <w:left w:val="none" w:sz="0" w:space="0" w:color="auto"/>
            <w:bottom w:val="none" w:sz="0" w:space="0" w:color="auto"/>
            <w:right w:val="none" w:sz="0" w:space="0" w:color="auto"/>
          </w:divBdr>
        </w:div>
        <w:div w:id="1280069697">
          <w:marLeft w:val="640"/>
          <w:marRight w:val="0"/>
          <w:marTop w:val="0"/>
          <w:marBottom w:val="0"/>
          <w:divBdr>
            <w:top w:val="none" w:sz="0" w:space="0" w:color="auto"/>
            <w:left w:val="none" w:sz="0" w:space="0" w:color="auto"/>
            <w:bottom w:val="none" w:sz="0" w:space="0" w:color="auto"/>
            <w:right w:val="none" w:sz="0" w:space="0" w:color="auto"/>
          </w:divBdr>
        </w:div>
        <w:div w:id="1989698795">
          <w:marLeft w:val="640"/>
          <w:marRight w:val="0"/>
          <w:marTop w:val="0"/>
          <w:marBottom w:val="0"/>
          <w:divBdr>
            <w:top w:val="none" w:sz="0" w:space="0" w:color="auto"/>
            <w:left w:val="none" w:sz="0" w:space="0" w:color="auto"/>
            <w:bottom w:val="none" w:sz="0" w:space="0" w:color="auto"/>
            <w:right w:val="none" w:sz="0" w:space="0" w:color="auto"/>
          </w:divBdr>
        </w:div>
        <w:div w:id="525337146">
          <w:marLeft w:val="640"/>
          <w:marRight w:val="0"/>
          <w:marTop w:val="0"/>
          <w:marBottom w:val="0"/>
          <w:divBdr>
            <w:top w:val="none" w:sz="0" w:space="0" w:color="auto"/>
            <w:left w:val="none" w:sz="0" w:space="0" w:color="auto"/>
            <w:bottom w:val="none" w:sz="0" w:space="0" w:color="auto"/>
            <w:right w:val="none" w:sz="0" w:space="0" w:color="auto"/>
          </w:divBdr>
        </w:div>
        <w:div w:id="2034266411">
          <w:marLeft w:val="640"/>
          <w:marRight w:val="0"/>
          <w:marTop w:val="0"/>
          <w:marBottom w:val="0"/>
          <w:divBdr>
            <w:top w:val="none" w:sz="0" w:space="0" w:color="auto"/>
            <w:left w:val="none" w:sz="0" w:space="0" w:color="auto"/>
            <w:bottom w:val="none" w:sz="0" w:space="0" w:color="auto"/>
            <w:right w:val="none" w:sz="0" w:space="0" w:color="auto"/>
          </w:divBdr>
        </w:div>
        <w:div w:id="877353805">
          <w:marLeft w:val="640"/>
          <w:marRight w:val="0"/>
          <w:marTop w:val="0"/>
          <w:marBottom w:val="0"/>
          <w:divBdr>
            <w:top w:val="none" w:sz="0" w:space="0" w:color="auto"/>
            <w:left w:val="none" w:sz="0" w:space="0" w:color="auto"/>
            <w:bottom w:val="none" w:sz="0" w:space="0" w:color="auto"/>
            <w:right w:val="none" w:sz="0" w:space="0" w:color="auto"/>
          </w:divBdr>
        </w:div>
        <w:div w:id="1072390074">
          <w:marLeft w:val="640"/>
          <w:marRight w:val="0"/>
          <w:marTop w:val="0"/>
          <w:marBottom w:val="0"/>
          <w:divBdr>
            <w:top w:val="none" w:sz="0" w:space="0" w:color="auto"/>
            <w:left w:val="none" w:sz="0" w:space="0" w:color="auto"/>
            <w:bottom w:val="none" w:sz="0" w:space="0" w:color="auto"/>
            <w:right w:val="none" w:sz="0" w:space="0" w:color="auto"/>
          </w:divBdr>
        </w:div>
        <w:div w:id="2061705165">
          <w:marLeft w:val="640"/>
          <w:marRight w:val="0"/>
          <w:marTop w:val="0"/>
          <w:marBottom w:val="0"/>
          <w:divBdr>
            <w:top w:val="none" w:sz="0" w:space="0" w:color="auto"/>
            <w:left w:val="none" w:sz="0" w:space="0" w:color="auto"/>
            <w:bottom w:val="none" w:sz="0" w:space="0" w:color="auto"/>
            <w:right w:val="none" w:sz="0" w:space="0" w:color="auto"/>
          </w:divBdr>
        </w:div>
        <w:div w:id="2108454690">
          <w:marLeft w:val="640"/>
          <w:marRight w:val="0"/>
          <w:marTop w:val="0"/>
          <w:marBottom w:val="0"/>
          <w:divBdr>
            <w:top w:val="none" w:sz="0" w:space="0" w:color="auto"/>
            <w:left w:val="none" w:sz="0" w:space="0" w:color="auto"/>
            <w:bottom w:val="none" w:sz="0" w:space="0" w:color="auto"/>
            <w:right w:val="none" w:sz="0" w:space="0" w:color="auto"/>
          </w:divBdr>
        </w:div>
        <w:div w:id="115684607">
          <w:marLeft w:val="640"/>
          <w:marRight w:val="0"/>
          <w:marTop w:val="0"/>
          <w:marBottom w:val="0"/>
          <w:divBdr>
            <w:top w:val="none" w:sz="0" w:space="0" w:color="auto"/>
            <w:left w:val="none" w:sz="0" w:space="0" w:color="auto"/>
            <w:bottom w:val="none" w:sz="0" w:space="0" w:color="auto"/>
            <w:right w:val="none" w:sz="0" w:space="0" w:color="auto"/>
          </w:divBdr>
        </w:div>
        <w:div w:id="526720622">
          <w:marLeft w:val="640"/>
          <w:marRight w:val="0"/>
          <w:marTop w:val="0"/>
          <w:marBottom w:val="0"/>
          <w:divBdr>
            <w:top w:val="none" w:sz="0" w:space="0" w:color="auto"/>
            <w:left w:val="none" w:sz="0" w:space="0" w:color="auto"/>
            <w:bottom w:val="none" w:sz="0" w:space="0" w:color="auto"/>
            <w:right w:val="none" w:sz="0" w:space="0" w:color="auto"/>
          </w:divBdr>
        </w:div>
        <w:div w:id="1876917040">
          <w:marLeft w:val="640"/>
          <w:marRight w:val="0"/>
          <w:marTop w:val="0"/>
          <w:marBottom w:val="0"/>
          <w:divBdr>
            <w:top w:val="none" w:sz="0" w:space="0" w:color="auto"/>
            <w:left w:val="none" w:sz="0" w:space="0" w:color="auto"/>
            <w:bottom w:val="none" w:sz="0" w:space="0" w:color="auto"/>
            <w:right w:val="none" w:sz="0" w:space="0" w:color="auto"/>
          </w:divBdr>
        </w:div>
        <w:div w:id="53479619">
          <w:marLeft w:val="640"/>
          <w:marRight w:val="0"/>
          <w:marTop w:val="0"/>
          <w:marBottom w:val="0"/>
          <w:divBdr>
            <w:top w:val="none" w:sz="0" w:space="0" w:color="auto"/>
            <w:left w:val="none" w:sz="0" w:space="0" w:color="auto"/>
            <w:bottom w:val="none" w:sz="0" w:space="0" w:color="auto"/>
            <w:right w:val="none" w:sz="0" w:space="0" w:color="auto"/>
          </w:divBdr>
        </w:div>
        <w:div w:id="682633851">
          <w:marLeft w:val="640"/>
          <w:marRight w:val="0"/>
          <w:marTop w:val="0"/>
          <w:marBottom w:val="0"/>
          <w:divBdr>
            <w:top w:val="none" w:sz="0" w:space="0" w:color="auto"/>
            <w:left w:val="none" w:sz="0" w:space="0" w:color="auto"/>
            <w:bottom w:val="none" w:sz="0" w:space="0" w:color="auto"/>
            <w:right w:val="none" w:sz="0" w:space="0" w:color="auto"/>
          </w:divBdr>
        </w:div>
        <w:div w:id="977102935">
          <w:marLeft w:val="640"/>
          <w:marRight w:val="0"/>
          <w:marTop w:val="0"/>
          <w:marBottom w:val="0"/>
          <w:divBdr>
            <w:top w:val="none" w:sz="0" w:space="0" w:color="auto"/>
            <w:left w:val="none" w:sz="0" w:space="0" w:color="auto"/>
            <w:bottom w:val="none" w:sz="0" w:space="0" w:color="auto"/>
            <w:right w:val="none" w:sz="0" w:space="0" w:color="auto"/>
          </w:divBdr>
        </w:div>
        <w:div w:id="153424597">
          <w:marLeft w:val="640"/>
          <w:marRight w:val="0"/>
          <w:marTop w:val="0"/>
          <w:marBottom w:val="0"/>
          <w:divBdr>
            <w:top w:val="none" w:sz="0" w:space="0" w:color="auto"/>
            <w:left w:val="none" w:sz="0" w:space="0" w:color="auto"/>
            <w:bottom w:val="none" w:sz="0" w:space="0" w:color="auto"/>
            <w:right w:val="none" w:sz="0" w:space="0" w:color="auto"/>
          </w:divBdr>
        </w:div>
        <w:div w:id="1962344485">
          <w:marLeft w:val="640"/>
          <w:marRight w:val="0"/>
          <w:marTop w:val="0"/>
          <w:marBottom w:val="0"/>
          <w:divBdr>
            <w:top w:val="none" w:sz="0" w:space="0" w:color="auto"/>
            <w:left w:val="none" w:sz="0" w:space="0" w:color="auto"/>
            <w:bottom w:val="none" w:sz="0" w:space="0" w:color="auto"/>
            <w:right w:val="none" w:sz="0" w:space="0" w:color="auto"/>
          </w:divBdr>
        </w:div>
        <w:div w:id="131096163">
          <w:marLeft w:val="640"/>
          <w:marRight w:val="0"/>
          <w:marTop w:val="0"/>
          <w:marBottom w:val="0"/>
          <w:divBdr>
            <w:top w:val="none" w:sz="0" w:space="0" w:color="auto"/>
            <w:left w:val="none" w:sz="0" w:space="0" w:color="auto"/>
            <w:bottom w:val="none" w:sz="0" w:space="0" w:color="auto"/>
            <w:right w:val="none" w:sz="0" w:space="0" w:color="auto"/>
          </w:divBdr>
        </w:div>
        <w:div w:id="711346506">
          <w:marLeft w:val="640"/>
          <w:marRight w:val="0"/>
          <w:marTop w:val="0"/>
          <w:marBottom w:val="0"/>
          <w:divBdr>
            <w:top w:val="none" w:sz="0" w:space="0" w:color="auto"/>
            <w:left w:val="none" w:sz="0" w:space="0" w:color="auto"/>
            <w:bottom w:val="none" w:sz="0" w:space="0" w:color="auto"/>
            <w:right w:val="none" w:sz="0" w:space="0" w:color="auto"/>
          </w:divBdr>
        </w:div>
        <w:div w:id="1263759804">
          <w:marLeft w:val="640"/>
          <w:marRight w:val="0"/>
          <w:marTop w:val="0"/>
          <w:marBottom w:val="0"/>
          <w:divBdr>
            <w:top w:val="none" w:sz="0" w:space="0" w:color="auto"/>
            <w:left w:val="none" w:sz="0" w:space="0" w:color="auto"/>
            <w:bottom w:val="none" w:sz="0" w:space="0" w:color="auto"/>
            <w:right w:val="none" w:sz="0" w:space="0" w:color="auto"/>
          </w:divBdr>
        </w:div>
        <w:div w:id="1826124154">
          <w:marLeft w:val="640"/>
          <w:marRight w:val="0"/>
          <w:marTop w:val="0"/>
          <w:marBottom w:val="0"/>
          <w:divBdr>
            <w:top w:val="none" w:sz="0" w:space="0" w:color="auto"/>
            <w:left w:val="none" w:sz="0" w:space="0" w:color="auto"/>
            <w:bottom w:val="none" w:sz="0" w:space="0" w:color="auto"/>
            <w:right w:val="none" w:sz="0" w:space="0" w:color="auto"/>
          </w:divBdr>
        </w:div>
        <w:div w:id="26757695">
          <w:marLeft w:val="640"/>
          <w:marRight w:val="0"/>
          <w:marTop w:val="0"/>
          <w:marBottom w:val="0"/>
          <w:divBdr>
            <w:top w:val="none" w:sz="0" w:space="0" w:color="auto"/>
            <w:left w:val="none" w:sz="0" w:space="0" w:color="auto"/>
            <w:bottom w:val="none" w:sz="0" w:space="0" w:color="auto"/>
            <w:right w:val="none" w:sz="0" w:space="0" w:color="auto"/>
          </w:divBdr>
        </w:div>
        <w:div w:id="2137794547">
          <w:marLeft w:val="640"/>
          <w:marRight w:val="0"/>
          <w:marTop w:val="0"/>
          <w:marBottom w:val="0"/>
          <w:divBdr>
            <w:top w:val="none" w:sz="0" w:space="0" w:color="auto"/>
            <w:left w:val="none" w:sz="0" w:space="0" w:color="auto"/>
            <w:bottom w:val="none" w:sz="0" w:space="0" w:color="auto"/>
            <w:right w:val="none" w:sz="0" w:space="0" w:color="auto"/>
          </w:divBdr>
        </w:div>
        <w:div w:id="706687746">
          <w:marLeft w:val="640"/>
          <w:marRight w:val="0"/>
          <w:marTop w:val="0"/>
          <w:marBottom w:val="0"/>
          <w:divBdr>
            <w:top w:val="none" w:sz="0" w:space="0" w:color="auto"/>
            <w:left w:val="none" w:sz="0" w:space="0" w:color="auto"/>
            <w:bottom w:val="none" w:sz="0" w:space="0" w:color="auto"/>
            <w:right w:val="none" w:sz="0" w:space="0" w:color="auto"/>
          </w:divBdr>
        </w:div>
        <w:div w:id="1555119868">
          <w:marLeft w:val="640"/>
          <w:marRight w:val="0"/>
          <w:marTop w:val="0"/>
          <w:marBottom w:val="0"/>
          <w:divBdr>
            <w:top w:val="none" w:sz="0" w:space="0" w:color="auto"/>
            <w:left w:val="none" w:sz="0" w:space="0" w:color="auto"/>
            <w:bottom w:val="none" w:sz="0" w:space="0" w:color="auto"/>
            <w:right w:val="none" w:sz="0" w:space="0" w:color="auto"/>
          </w:divBdr>
        </w:div>
        <w:div w:id="1680112369">
          <w:marLeft w:val="640"/>
          <w:marRight w:val="0"/>
          <w:marTop w:val="0"/>
          <w:marBottom w:val="0"/>
          <w:divBdr>
            <w:top w:val="none" w:sz="0" w:space="0" w:color="auto"/>
            <w:left w:val="none" w:sz="0" w:space="0" w:color="auto"/>
            <w:bottom w:val="none" w:sz="0" w:space="0" w:color="auto"/>
            <w:right w:val="none" w:sz="0" w:space="0" w:color="auto"/>
          </w:divBdr>
        </w:div>
        <w:div w:id="697924405">
          <w:marLeft w:val="640"/>
          <w:marRight w:val="0"/>
          <w:marTop w:val="0"/>
          <w:marBottom w:val="0"/>
          <w:divBdr>
            <w:top w:val="none" w:sz="0" w:space="0" w:color="auto"/>
            <w:left w:val="none" w:sz="0" w:space="0" w:color="auto"/>
            <w:bottom w:val="none" w:sz="0" w:space="0" w:color="auto"/>
            <w:right w:val="none" w:sz="0" w:space="0" w:color="auto"/>
          </w:divBdr>
        </w:div>
        <w:div w:id="981812275">
          <w:marLeft w:val="640"/>
          <w:marRight w:val="0"/>
          <w:marTop w:val="0"/>
          <w:marBottom w:val="0"/>
          <w:divBdr>
            <w:top w:val="none" w:sz="0" w:space="0" w:color="auto"/>
            <w:left w:val="none" w:sz="0" w:space="0" w:color="auto"/>
            <w:bottom w:val="none" w:sz="0" w:space="0" w:color="auto"/>
            <w:right w:val="none" w:sz="0" w:space="0" w:color="auto"/>
          </w:divBdr>
        </w:div>
        <w:div w:id="1666088073">
          <w:marLeft w:val="640"/>
          <w:marRight w:val="0"/>
          <w:marTop w:val="0"/>
          <w:marBottom w:val="0"/>
          <w:divBdr>
            <w:top w:val="none" w:sz="0" w:space="0" w:color="auto"/>
            <w:left w:val="none" w:sz="0" w:space="0" w:color="auto"/>
            <w:bottom w:val="none" w:sz="0" w:space="0" w:color="auto"/>
            <w:right w:val="none" w:sz="0" w:space="0" w:color="auto"/>
          </w:divBdr>
        </w:div>
        <w:div w:id="861553875">
          <w:marLeft w:val="640"/>
          <w:marRight w:val="0"/>
          <w:marTop w:val="0"/>
          <w:marBottom w:val="0"/>
          <w:divBdr>
            <w:top w:val="none" w:sz="0" w:space="0" w:color="auto"/>
            <w:left w:val="none" w:sz="0" w:space="0" w:color="auto"/>
            <w:bottom w:val="none" w:sz="0" w:space="0" w:color="auto"/>
            <w:right w:val="none" w:sz="0" w:space="0" w:color="auto"/>
          </w:divBdr>
        </w:div>
        <w:div w:id="1917812326">
          <w:marLeft w:val="640"/>
          <w:marRight w:val="0"/>
          <w:marTop w:val="0"/>
          <w:marBottom w:val="0"/>
          <w:divBdr>
            <w:top w:val="none" w:sz="0" w:space="0" w:color="auto"/>
            <w:left w:val="none" w:sz="0" w:space="0" w:color="auto"/>
            <w:bottom w:val="none" w:sz="0" w:space="0" w:color="auto"/>
            <w:right w:val="none" w:sz="0" w:space="0" w:color="auto"/>
          </w:divBdr>
        </w:div>
        <w:div w:id="854731517">
          <w:marLeft w:val="640"/>
          <w:marRight w:val="0"/>
          <w:marTop w:val="0"/>
          <w:marBottom w:val="0"/>
          <w:divBdr>
            <w:top w:val="none" w:sz="0" w:space="0" w:color="auto"/>
            <w:left w:val="none" w:sz="0" w:space="0" w:color="auto"/>
            <w:bottom w:val="none" w:sz="0" w:space="0" w:color="auto"/>
            <w:right w:val="none" w:sz="0" w:space="0" w:color="auto"/>
          </w:divBdr>
        </w:div>
        <w:div w:id="1129393353">
          <w:marLeft w:val="640"/>
          <w:marRight w:val="0"/>
          <w:marTop w:val="0"/>
          <w:marBottom w:val="0"/>
          <w:divBdr>
            <w:top w:val="none" w:sz="0" w:space="0" w:color="auto"/>
            <w:left w:val="none" w:sz="0" w:space="0" w:color="auto"/>
            <w:bottom w:val="none" w:sz="0" w:space="0" w:color="auto"/>
            <w:right w:val="none" w:sz="0" w:space="0" w:color="auto"/>
          </w:divBdr>
        </w:div>
        <w:div w:id="773790464">
          <w:marLeft w:val="640"/>
          <w:marRight w:val="0"/>
          <w:marTop w:val="0"/>
          <w:marBottom w:val="0"/>
          <w:divBdr>
            <w:top w:val="none" w:sz="0" w:space="0" w:color="auto"/>
            <w:left w:val="none" w:sz="0" w:space="0" w:color="auto"/>
            <w:bottom w:val="none" w:sz="0" w:space="0" w:color="auto"/>
            <w:right w:val="none" w:sz="0" w:space="0" w:color="auto"/>
          </w:divBdr>
        </w:div>
        <w:div w:id="1771310564">
          <w:marLeft w:val="640"/>
          <w:marRight w:val="0"/>
          <w:marTop w:val="0"/>
          <w:marBottom w:val="0"/>
          <w:divBdr>
            <w:top w:val="none" w:sz="0" w:space="0" w:color="auto"/>
            <w:left w:val="none" w:sz="0" w:space="0" w:color="auto"/>
            <w:bottom w:val="none" w:sz="0" w:space="0" w:color="auto"/>
            <w:right w:val="none" w:sz="0" w:space="0" w:color="auto"/>
          </w:divBdr>
        </w:div>
        <w:div w:id="1736271999">
          <w:marLeft w:val="640"/>
          <w:marRight w:val="0"/>
          <w:marTop w:val="0"/>
          <w:marBottom w:val="0"/>
          <w:divBdr>
            <w:top w:val="none" w:sz="0" w:space="0" w:color="auto"/>
            <w:left w:val="none" w:sz="0" w:space="0" w:color="auto"/>
            <w:bottom w:val="none" w:sz="0" w:space="0" w:color="auto"/>
            <w:right w:val="none" w:sz="0" w:space="0" w:color="auto"/>
          </w:divBdr>
        </w:div>
        <w:div w:id="1953707838">
          <w:marLeft w:val="640"/>
          <w:marRight w:val="0"/>
          <w:marTop w:val="0"/>
          <w:marBottom w:val="0"/>
          <w:divBdr>
            <w:top w:val="none" w:sz="0" w:space="0" w:color="auto"/>
            <w:left w:val="none" w:sz="0" w:space="0" w:color="auto"/>
            <w:bottom w:val="none" w:sz="0" w:space="0" w:color="auto"/>
            <w:right w:val="none" w:sz="0" w:space="0" w:color="auto"/>
          </w:divBdr>
        </w:div>
        <w:div w:id="1256522198">
          <w:marLeft w:val="640"/>
          <w:marRight w:val="0"/>
          <w:marTop w:val="0"/>
          <w:marBottom w:val="0"/>
          <w:divBdr>
            <w:top w:val="none" w:sz="0" w:space="0" w:color="auto"/>
            <w:left w:val="none" w:sz="0" w:space="0" w:color="auto"/>
            <w:bottom w:val="none" w:sz="0" w:space="0" w:color="auto"/>
            <w:right w:val="none" w:sz="0" w:space="0" w:color="auto"/>
          </w:divBdr>
        </w:div>
        <w:div w:id="1710451762">
          <w:marLeft w:val="640"/>
          <w:marRight w:val="0"/>
          <w:marTop w:val="0"/>
          <w:marBottom w:val="0"/>
          <w:divBdr>
            <w:top w:val="none" w:sz="0" w:space="0" w:color="auto"/>
            <w:left w:val="none" w:sz="0" w:space="0" w:color="auto"/>
            <w:bottom w:val="none" w:sz="0" w:space="0" w:color="auto"/>
            <w:right w:val="none" w:sz="0" w:space="0" w:color="auto"/>
          </w:divBdr>
        </w:div>
        <w:div w:id="1540581268">
          <w:marLeft w:val="640"/>
          <w:marRight w:val="0"/>
          <w:marTop w:val="0"/>
          <w:marBottom w:val="0"/>
          <w:divBdr>
            <w:top w:val="none" w:sz="0" w:space="0" w:color="auto"/>
            <w:left w:val="none" w:sz="0" w:space="0" w:color="auto"/>
            <w:bottom w:val="none" w:sz="0" w:space="0" w:color="auto"/>
            <w:right w:val="none" w:sz="0" w:space="0" w:color="auto"/>
          </w:divBdr>
        </w:div>
        <w:div w:id="1168329448">
          <w:marLeft w:val="640"/>
          <w:marRight w:val="0"/>
          <w:marTop w:val="0"/>
          <w:marBottom w:val="0"/>
          <w:divBdr>
            <w:top w:val="none" w:sz="0" w:space="0" w:color="auto"/>
            <w:left w:val="none" w:sz="0" w:space="0" w:color="auto"/>
            <w:bottom w:val="none" w:sz="0" w:space="0" w:color="auto"/>
            <w:right w:val="none" w:sz="0" w:space="0" w:color="auto"/>
          </w:divBdr>
        </w:div>
        <w:div w:id="944113260">
          <w:marLeft w:val="640"/>
          <w:marRight w:val="0"/>
          <w:marTop w:val="0"/>
          <w:marBottom w:val="0"/>
          <w:divBdr>
            <w:top w:val="none" w:sz="0" w:space="0" w:color="auto"/>
            <w:left w:val="none" w:sz="0" w:space="0" w:color="auto"/>
            <w:bottom w:val="none" w:sz="0" w:space="0" w:color="auto"/>
            <w:right w:val="none" w:sz="0" w:space="0" w:color="auto"/>
          </w:divBdr>
        </w:div>
        <w:div w:id="1589342479">
          <w:marLeft w:val="640"/>
          <w:marRight w:val="0"/>
          <w:marTop w:val="0"/>
          <w:marBottom w:val="0"/>
          <w:divBdr>
            <w:top w:val="none" w:sz="0" w:space="0" w:color="auto"/>
            <w:left w:val="none" w:sz="0" w:space="0" w:color="auto"/>
            <w:bottom w:val="none" w:sz="0" w:space="0" w:color="auto"/>
            <w:right w:val="none" w:sz="0" w:space="0" w:color="auto"/>
          </w:divBdr>
        </w:div>
        <w:div w:id="1772555404">
          <w:marLeft w:val="640"/>
          <w:marRight w:val="0"/>
          <w:marTop w:val="0"/>
          <w:marBottom w:val="0"/>
          <w:divBdr>
            <w:top w:val="none" w:sz="0" w:space="0" w:color="auto"/>
            <w:left w:val="none" w:sz="0" w:space="0" w:color="auto"/>
            <w:bottom w:val="none" w:sz="0" w:space="0" w:color="auto"/>
            <w:right w:val="none" w:sz="0" w:space="0" w:color="auto"/>
          </w:divBdr>
        </w:div>
        <w:div w:id="1957905836">
          <w:marLeft w:val="640"/>
          <w:marRight w:val="0"/>
          <w:marTop w:val="0"/>
          <w:marBottom w:val="0"/>
          <w:divBdr>
            <w:top w:val="none" w:sz="0" w:space="0" w:color="auto"/>
            <w:left w:val="none" w:sz="0" w:space="0" w:color="auto"/>
            <w:bottom w:val="none" w:sz="0" w:space="0" w:color="auto"/>
            <w:right w:val="none" w:sz="0" w:space="0" w:color="auto"/>
          </w:divBdr>
        </w:div>
        <w:div w:id="2118406305">
          <w:marLeft w:val="640"/>
          <w:marRight w:val="0"/>
          <w:marTop w:val="0"/>
          <w:marBottom w:val="0"/>
          <w:divBdr>
            <w:top w:val="none" w:sz="0" w:space="0" w:color="auto"/>
            <w:left w:val="none" w:sz="0" w:space="0" w:color="auto"/>
            <w:bottom w:val="none" w:sz="0" w:space="0" w:color="auto"/>
            <w:right w:val="none" w:sz="0" w:space="0" w:color="auto"/>
          </w:divBdr>
        </w:div>
        <w:div w:id="1666324273">
          <w:marLeft w:val="640"/>
          <w:marRight w:val="0"/>
          <w:marTop w:val="0"/>
          <w:marBottom w:val="0"/>
          <w:divBdr>
            <w:top w:val="none" w:sz="0" w:space="0" w:color="auto"/>
            <w:left w:val="none" w:sz="0" w:space="0" w:color="auto"/>
            <w:bottom w:val="none" w:sz="0" w:space="0" w:color="auto"/>
            <w:right w:val="none" w:sz="0" w:space="0" w:color="auto"/>
          </w:divBdr>
        </w:div>
        <w:div w:id="1198667040">
          <w:marLeft w:val="640"/>
          <w:marRight w:val="0"/>
          <w:marTop w:val="0"/>
          <w:marBottom w:val="0"/>
          <w:divBdr>
            <w:top w:val="none" w:sz="0" w:space="0" w:color="auto"/>
            <w:left w:val="none" w:sz="0" w:space="0" w:color="auto"/>
            <w:bottom w:val="none" w:sz="0" w:space="0" w:color="auto"/>
            <w:right w:val="none" w:sz="0" w:space="0" w:color="auto"/>
          </w:divBdr>
        </w:div>
        <w:div w:id="762802678">
          <w:marLeft w:val="640"/>
          <w:marRight w:val="0"/>
          <w:marTop w:val="0"/>
          <w:marBottom w:val="0"/>
          <w:divBdr>
            <w:top w:val="none" w:sz="0" w:space="0" w:color="auto"/>
            <w:left w:val="none" w:sz="0" w:space="0" w:color="auto"/>
            <w:bottom w:val="none" w:sz="0" w:space="0" w:color="auto"/>
            <w:right w:val="none" w:sz="0" w:space="0" w:color="auto"/>
          </w:divBdr>
        </w:div>
        <w:div w:id="160125628">
          <w:marLeft w:val="640"/>
          <w:marRight w:val="0"/>
          <w:marTop w:val="0"/>
          <w:marBottom w:val="0"/>
          <w:divBdr>
            <w:top w:val="none" w:sz="0" w:space="0" w:color="auto"/>
            <w:left w:val="none" w:sz="0" w:space="0" w:color="auto"/>
            <w:bottom w:val="none" w:sz="0" w:space="0" w:color="auto"/>
            <w:right w:val="none" w:sz="0" w:space="0" w:color="auto"/>
          </w:divBdr>
        </w:div>
        <w:div w:id="679697112">
          <w:marLeft w:val="640"/>
          <w:marRight w:val="0"/>
          <w:marTop w:val="0"/>
          <w:marBottom w:val="0"/>
          <w:divBdr>
            <w:top w:val="none" w:sz="0" w:space="0" w:color="auto"/>
            <w:left w:val="none" w:sz="0" w:space="0" w:color="auto"/>
            <w:bottom w:val="none" w:sz="0" w:space="0" w:color="auto"/>
            <w:right w:val="none" w:sz="0" w:space="0" w:color="auto"/>
          </w:divBdr>
        </w:div>
        <w:div w:id="1107625593">
          <w:marLeft w:val="640"/>
          <w:marRight w:val="0"/>
          <w:marTop w:val="0"/>
          <w:marBottom w:val="0"/>
          <w:divBdr>
            <w:top w:val="none" w:sz="0" w:space="0" w:color="auto"/>
            <w:left w:val="none" w:sz="0" w:space="0" w:color="auto"/>
            <w:bottom w:val="none" w:sz="0" w:space="0" w:color="auto"/>
            <w:right w:val="none" w:sz="0" w:space="0" w:color="auto"/>
          </w:divBdr>
        </w:div>
        <w:div w:id="1488322651">
          <w:marLeft w:val="640"/>
          <w:marRight w:val="0"/>
          <w:marTop w:val="0"/>
          <w:marBottom w:val="0"/>
          <w:divBdr>
            <w:top w:val="none" w:sz="0" w:space="0" w:color="auto"/>
            <w:left w:val="none" w:sz="0" w:space="0" w:color="auto"/>
            <w:bottom w:val="none" w:sz="0" w:space="0" w:color="auto"/>
            <w:right w:val="none" w:sz="0" w:space="0" w:color="auto"/>
          </w:divBdr>
        </w:div>
        <w:div w:id="422189960">
          <w:marLeft w:val="640"/>
          <w:marRight w:val="0"/>
          <w:marTop w:val="0"/>
          <w:marBottom w:val="0"/>
          <w:divBdr>
            <w:top w:val="none" w:sz="0" w:space="0" w:color="auto"/>
            <w:left w:val="none" w:sz="0" w:space="0" w:color="auto"/>
            <w:bottom w:val="none" w:sz="0" w:space="0" w:color="auto"/>
            <w:right w:val="none" w:sz="0" w:space="0" w:color="auto"/>
          </w:divBdr>
        </w:div>
        <w:div w:id="1267082651">
          <w:marLeft w:val="640"/>
          <w:marRight w:val="0"/>
          <w:marTop w:val="0"/>
          <w:marBottom w:val="0"/>
          <w:divBdr>
            <w:top w:val="none" w:sz="0" w:space="0" w:color="auto"/>
            <w:left w:val="none" w:sz="0" w:space="0" w:color="auto"/>
            <w:bottom w:val="none" w:sz="0" w:space="0" w:color="auto"/>
            <w:right w:val="none" w:sz="0" w:space="0" w:color="auto"/>
          </w:divBdr>
        </w:div>
        <w:div w:id="1314456733">
          <w:marLeft w:val="640"/>
          <w:marRight w:val="0"/>
          <w:marTop w:val="0"/>
          <w:marBottom w:val="0"/>
          <w:divBdr>
            <w:top w:val="none" w:sz="0" w:space="0" w:color="auto"/>
            <w:left w:val="none" w:sz="0" w:space="0" w:color="auto"/>
            <w:bottom w:val="none" w:sz="0" w:space="0" w:color="auto"/>
            <w:right w:val="none" w:sz="0" w:space="0" w:color="auto"/>
          </w:divBdr>
        </w:div>
        <w:div w:id="15082605">
          <w:marLeft w:val="640"/>
          <w:marRight w:val="0"/>
          <w:marTop w:val="0"/>
          <w:marBottom w:val="0"/>
          <w:divBdr>
            <w:top w:val="none" w:sz="0" w:space="0" w:color="auto"/>
            <w:left w:val="none" w:sz="0" w:space="0" w:color="auto"/>
            <w:bottom w:val="none" w:sz="0" w:space="0" w:color="auto"/>
            <w:right w:val="none" w:sz="0" w:space="0" w:color="auto"/>
          </w:divBdr>
        </w:div>
        <w:div w:id="1974283321">
          <w:marLeft w:val="640"/>
          <w:marRight w:val="0"/>
          <w:marTop w:val="0"/>
          <w:marBottom w:val="0"/>
          <w:divBdr>
            <w:top w:val="none" w:sz="0" w:space="0" w:color="auto"/>
            <w:left w:val="none" w:sz="0" w:space="0" w:color="auto"/>
            <w:bottom w:val="none" w:sz="0" w:space="0" w:color="auto"/>
            <w:right w:val="none" w:sz="0" w:space="0" w:color="auto"/>
          </w:divBdr>
        </w:div>
        <w:div w:id="282274743">
          <w:marLeft w:val="640"/>
          <w:marRight w:val="0"/>
          <w:marTop w:val="0"/>
          <w:marBottom w:val="0"/>
          <w:divBdr>
            <w:top w:val="none" w:sz="0" w:space="0" w:color="auto"/>
            <w:left w:val="none" w:sz="0" w:space="0" w:color="auto"/>
            <w:bottom w:val="none" w:sz="0" w:space="0" w:color="auto"/>
            <w:right w:val="none" w:sz="0" w:space="0" w:color="auto"/>
          </w:divBdr>
        </w:div>
        <w:div w:id="821696019">
          <w:marLeft w:val="640"/>
          <w:marRight w:val="0"/>
          <w:marTop w:val="0"/>
          <w:marBottom w:val="0"/>
          <w:divBdr>
            <w:top w:val="none" w:sz="0" w:space="0" w:color="auto"/>
            <w:left w:val="none" w:sz="0" w:space="0" w:color="auto"/>
            <w:bottom w:val="none" w:sz="0" w:space="0" w:color="auto"/>
            <w:right w:val="none" w:sz="0" w:space="0" w:color="auto"/>
          </w:divBdr>
        </w:div>
        <w:div w:id="2003393245">
          <w:marLeft w:val="640"/>
          <w:marRight w:val="0"/>
          <w:marTop w:val="0"/>
          <w:marBottom w:val="0"/>
          <w:divBdr>
            <w:top w:val="none" w:sz="0" w:space="0" w:color="auto"/>
            <w:left w:val="none" w:sz="0" w:space="0" w:color="auto"/>
            <w:bottom w:val="none" w:sz="0" w:space="0" w:color="auto"/>
            <w:right w:val="none" w:sz="0" w:space="0" w:color="auto"/>
          </w:divBdr>
        </w:div>
        <w:div w:id="57411133">
          <w:marLeft w:val="640"/>
          <w:marRight w:val="0"/>
          <w:marTop w:val="0"/>
          <w:marBottom w:val="0"/>
          <w:divBdr>
            <w:top w:val="none" w:sz="0" w:space="0" w:color="auto"/>
            <w:left w:val="none" w:sz="0" w:space="0" w:color="auto"/>
            <w:bottom w:val="none" w:sz="0" w:space="0" w:color="auto"/>
            <w:right w:val="none" w:sz="0" w:space="0" w:color="auto"/>
          </w:divBdr>
        </w:div>
        <w:div w:id="1647660862">
          <w:marLeft w:val="640"/>
          <w:marRight w:val="0"/>
          <w:marTop w:val="0"/>
          <w:marBottom w:val="0"/>
          <w:divBdr>
            <w:top w:val="none" w:sz="0" w:space="0" w:color="auto"/>
            <w:left w:val="none" w:sz="0" w:space="0" w:color="auto"/>
            <w:bottom w:val="none" w:sz="0" w:space="0" w:color="auto"/>
            <w:right w:val="none" w:sz="0" w:space="0" w:color="auto"/>
          </w:divBdr>
        </w:div>
        <w:div w:id="347802258">
          <w:marLeft w:val="640"/>
          <w:marRight w:val="0"/>
          <w:marTop w:val="0"/>
          <w:marBottom w:val="0"/>
          <w:divBdr>
            <w:top w:val="none" w:sz="0" w:space="0" w:color="auto"/>
            <w:left w:val="none" w:sz="0" w:space="0" w:color="auto"/>
            <w:bottom w:val="none" w:sz="0" w:space="0" w:color="auto"/>
            <w:right w:val="none" w:sz="0" w:space="0" w:color="auto"/>
          </w:divBdr>
        </w:div>
        <w:div w:id="537813613">
          <w:marLeft w:val="640"/>
          <w:marRight w:val="0"/>
          <w:marTop w:val="0"/>
          <w:marBottom w:val="0"/>
          <w:divBdr>
            <w:top w:val="none" w:sz="0" w:space="0" w:color="auto"/>
            <w:left w:val="none" w:sz="0" w:space="0" w:color="auto"/>
            <w:bottom w:val="none" w:sz="0" w:space="0" w:color="auto"/>
            <w:right w:val="none" w:sz="0" w:space="0" w:color="auto"/>
          </w:divBdr>
        </w:div>
        <w:div w:id="368068587">
          <w:marLeft w:val="640"/>
          <w:marRight w:val="0"/>
          <w:marTop w:val="0"/>
          <w:marBottom w:val="0"/>
          <w:divBdr>
            <w:top w:val="none" w:sz="0" w:space="0" w:color="auto"/>
            <w:left w:val="none" w:sz="0" w:space="0" w:color="auto"/>
            <w:bottom w:val="none" w:sz="0" w:space="0" w:color="auto"/>
            <w:right w:val="none" w:sz="0" w:space="0" w:color="auto"/>
          </w:divBdr>
        </w:div>
        <w:div w:id="368797878">
          <w:marLeft w:val="640"/>
          <w:marRight w:val="0"/>
          <w:marTop w:val="0"/>
          <w:marBottom w:val="0"/>
          <w:divBdr>
            <w:top w:val="none" w:sz="0" w:space="0" w:color="auto"/>
            <w:left w:val="none" w:sz="0" w:space="0" w:color="auto"/>
            <w:bottom w:val="none" w:sz="0" w:space="0" w:color="auto"/>
            <w:right w:val="none" w:sz="0" w:space="0" w:color="auto"/>
          </w:divBdr>
        </w:div>
        <w:div w:id="650525057">
          <w:marLeft w:val="640"/>
          <w:marRight w:val="0"/>
          <w:marTop w:val="0"/>
          <w:marBottom w:val="0"/>
          <w:divBdr>
            <w:top w:val="none" w:sz="0" w:space="0" w:color="auto"/>
            <w:left w:val="none" w:sz="0" w:space="0" w:color="auto"/>
            <w:bottom w:val="none" w:sz="0" w:space="0" w:color="auto"/>
            <w:right w:val="none" w:sz="0" w:space="0" w:color="auto"/>
          </w:divBdr>
        </w:div>
        <w:div w:id="461533923">
          <w:marLeft w:val="640"/>
          <w:marRight w:val="0"/>
          <w:marTop w:val="0"/>
          <w:marBottom w:val="0"/>
          <w:divBdr>
            <w:top w:val="none" w:sz="0" w:space="0" w:color="auto"/>
            <w:left w:val="none" w:sz="0" w:space="0" w:color="auto"/>
            <w:bottom w:val="none" w:sz="0" w:space="0" w:color="auto"/>
            <w:right w:val="none" w:sz="0" w:space="0" w:color="auto"/>
          </w:divBdr>
        </w:div>
        <w:div w:id="608321483">
          <w:marLeft w:val="640"/>
          <w:marRight w:val="0"/>
          <w:marTop w:val="0"/>
          <w:marBottom w:val="0"/>
          <w:divBdr>
            <w:top w:val="none" w:sz="0" w:space="0" w:color="auto"/>
            <w:left w:val="none" w:sz="0" w:space="0" w:color="auto"/>
            <w:bottom w:val="none" w:sz="0" w:space="0" w:color="auto"/>
            <w:right w:val="none" w:sz="0" w:space="0" w:color="auto"/>
          </w:divBdr>
        </w:div>
        <w:div w:id="1572347200">
          <w:marLeft w:val="640"/>
          <w:marRight w:val="0"/>
          <w:marTop w:val="0"/>
          <w:marBottom w:val="0"/>
          <w:divBdr>
            <w:top w:val="none" w:sz="0" w:space="0" w:color="auto"/>
            <w:left w:val="none" w:sz="0" w:space="0" w:color="auto"/>
            <w:bottom w:val="none" w:sz="0" w:space="0" w:color="auto"/>
            <w:right w:val="none" w:sz="0" w:space="0" w:color="auto"/>
          </w:divBdr>
        </w:div>
        <w:div w:id="1020467390">
          <w:marLeft w:val="640"/>
          <w:marRight w:val="0"/>
          <w:marTop w:val="0"/>
          <w:marBottom w:val="0"/>
          <w:divBdr>
            <w:top w:val="none" w:sz="0" w:space="0" w:color="auto"/>
            <w:left w:val="none" w:sz="0" w:space="0" w:color="auto"/>
            <w:bottom w:val="none" w:sz="0" w:space="0" w:color="auto"/>
            <w:right w:val="none" w:sz="0" w:space="0" w:color="auto"/>
          </w:divBdr>
        </w:div>
        <w:div w:id="1110972487">
          <w:marLeft w:val="640"/>
          <w:marRight w:val="0"/>
          <w:marTop w:val="0"/>
          <w:marBottom w:val="0"/>
          <w:divBdr>
            <w:top w:val="none" w:sz="0" w:space="0" w:color="auto"/>
            <w:left w:val="none" w:sz="0" w:space="0" w:color="auto"/>
            <w:bottom w:val="none" w:sz="0" w:space="0" w:color="auto"/>
            <w:right w:val="none" w:sz="0" w:space="0" w:color="auto"/>
          </w:divBdr>
        </w:div>
        <w:div w:id="1855221598">
          <w:marLeft w:val="640"/>
          <w:marRight w:val="0"/>
          <w:marTop w:val="0"/>
          <w:marBottom w:val="0"/>
          <w:divBdr>
            <w:top w:val="none" w:sz="0" w:space="0" w:color="auto"/>
            <w:left w:val="none" w:sz="0" w:space="0" w:color="auto"/>
            <w:bottom w:val="none" w:sz="0" w:space="0" w:color="auto"/>
            <w:right w:val="none" w:sz="0" w:space="0" w:color="auto"/>
          </w:divBdr>
        </w:div>
        <w:div w:id="237519745">
          <w:marLeft w:val="640"/>
          <w:marRight w:val="0"/>
          <w:marTop w:val="0"/>
          <w:marBottom w:val="0"/>
          <w:divBdr>
            <w:top w:val="none" w:sz="0" w:space="0" w:color="auto"/>
            <w:left w:val="none" w:sz="0" w:space="0" w:color="auto"/>
            <w:bottom w:val="none" w:sz="0" w:space="0" w:color="auto"/>
            <w:right w:val="none" w:sz="0" w:space="0" w:color="auto"/>
          </w:divBdr>
        </w:div>
        <w:div w:id="1450199932">
          <w:marLeft w:val="640"/>
          <w:marRight w:val="0"/>
          <w:marTop w:val="0"/>
          <w:marBottom w:val="0"/>
          <w:divBdr>
            <w:top w:val="none" w:sz="0" w:space="0" w:color="auto"/>
            <w:left w:val="none" w:sz="0" w:space="0" w:color="auto"/>
            <w:bottom w:val="none" w:sz="0" w:space="0" w:color="auto"/>
            <w:right w:val="none" w:sz="0" w:space="0" w:color="auto"/>
          </w:divBdr>
        </w:div>
        <w:div w:id="1866598269">
          <w:marLeft w:val="640"/>
          <w:marRight w:val="0"/>
          <w:marTop w:val="0"/>
          <w:marBottom w:val="0"/>
          <w:divBdr>
            <w:top w:val="none" w:sz="0" w:space="0" w:color="auto"/>
            <w:left w:val="none" w:sz="0" w:space="0" w:color="auto"/>
            <w:bottom w:val="none" w:sz="0" w:space="0" w:color="auto"/>
            <w:right w:val="none" w:sz="0" w:space="0" w:color="auto"/>
          </w:divBdr>
        </w:div>
        <w:div w:id="1356341767">
          <w:marLeft w:val="640"/>
          <w:marRight w:val="0"/>
          <w:marTop w:val="0"/>
          <w:marBottom w:val="0"/>
          <w:divBdr>
            <w:top w:val="none" w:sz="0" w:space="0" w:color="auto"/>
            <w:left w:val="none" w:sz="0" w:space="0" w:color="auto"/>
            <w:bottom w:val="none" w:sz="0" w:space="0" w:color="auto"/>
            <w:right w:val="none" w:sz="0" w:space="0" w:color="auto"/>
          </w:divBdr>
        </w:div>
        <w:div w:id="1945266035">
          <w:marLeft w:val="640"/>
          <w:marRight w:val="0"/>
          <w:marTop w:val="0"/>
          <w:marBottom w:val="0"/>
          <w:divBdr>
            <w:top w:val="none" w:sz="0" w:space="0" w:color="auto"/>
            <w:left w:val="none" w:sz="0" w:space="0" w:color="auto"/>
            <w:bottom w:val="none" w:sz="0" w:space="0" w:color="auto"/>
            <w:right w:val="none" w:sz="0" w:space="0" w:color="auto"/>
          </w:divBdr>
        </w:div>
        <w:div w:id="1615550024">
          <w:marLeft w:val="640"/>
          <w:marRight w:val="0"/>
          <w:marTop w:val="0"/>
          <w:marBottom w:val="0"/>
          <w:divBdr>
            <w:top w:val="none" w:sz="0" w:space="0" w:color="auto"/>
            <w:left w:val="none" w:sz="0" w:space="0" w:color="auto"/>
            <w:bottom w:val="none" w:sz="0" w:space="0" w:color="auto"/>
            <w:right w:val="none" w:sz="0" w:space="0" w:color="auto"/>
          </w:divBdr>
        </w:div>
        <w:div w:id="897206242">
          <w:marLeft w:val="640"/>
          <w:marRight w:val="0"/>
          <w:marTop w:val="0"/>
          <w:marBottom w:val="0"/>
          <w:divBdr>
            <w:top w:val="none" w:sz="0" w:space="0" w:color="auto"/>
            <w:left w:val="none" w:sz="0" w:space="0" w:color="auto"/>
            <w:bottom w:val="none" w:sz="0" w:space="0" w:color="auto"/>
            <w:right w:val="none" w:sz="0" w:space="0" w:color="auto"/>
          </w:divBdr>
        </w:div>
        <w:div w:id="1487670033">
          <w:marLeft w:val="640"/>
          <w:marRight w:val="0"/>
          <w:marTop w:val="0"/>
          <w:marBottom w:val="0"/>
          <w:divBdr>
            <w:top w:val="none" w:sz="0" w:space="0" w:color="auto"/>
            <w:left w:val="none" w:sz="0" w:space="0" w:color="auto"/>
            <w:bottom w:val="none" w:sz="0" w:space="0" w:color="auto"/>
            <w:right w:val="none" w:sz="0" w:space="0" w:color="auto"/>
          </w:divBdr>
        </w:div>
        <w:div w:id="307394796">
          <w:marLeft w:val="640"/>
          <w:marRight w:val="0"/>
          <w:marTop w:val="0"/>
          <w:marBottom w:val="0"/>
          <w:divBdr>
            <w:top w:val="none" w:sz="0" w:space="0" w:color="auto"/>
            <w:left w:val="none" w:sz="0" w:space="0" w:color="auto"/>
            <w:bottom w:val="none" w:sz="0" w:space="0" w:color="auto"/>
            <w:right w:val="none" w:sz="0" w:space="0" w:color="auto"/>
          </w:divBdr>
        </w:div>
        <w:div w:id="494877302">
          <w:marLeft w:val="640"/>
          <w:marRight w:val="0"/>
          <w:marTop w:val="0"/>
          <w:marBottom w:val="0"/>
          <w:divBdr>
            <w:top w:val="none" w:sz="0" w:space="0" w:color="auto"/>
            <w:left w:val="none" w:sz="0" w:space="0" w:color="auto"/>
            <w:bottom w:val="none" w:sz="0" w:space="0" w:color="auto"/>
            <w:right w:val="none" w:sz="0" w:space="0" w:color="auto"/>
          </w:divBdr>
        </w:div>
        <w:div w:id="1434127344">
          <w:marLeft w:val="640"/>
          <w:marRight w:val="0"/>
          <w:marTop w:val="0"/>
          <w:marBottom w:val="0"/>
          <w:divBdr>
            <w:top w:val="none" w:sz="0" w:space="0" w:color="auto"/>
            <w:left w:val="none" w:sz="0" w:space="0" w:color="auto"/>
            <w:bottom w:val="none" w:sz="0" w:space="0" w:color="auto"/>
            <w:right w:val="none" w:sz="0" w:space="0" w:color="auto"/>
          </w:divBdr>
        </w:div>
        <w:div w:id="246959641">
          <w:marLeft w:val="640"/>
          <w:marRight w:val="0"/>
          <w:marTop w:val="0"/>
          <w:marBottom w:val="0"/>
          <w:divBdr>
            <w:top w:val="none" w:sz="0" w:space="0" w:color="auto"/>
            <w:left w:val="none" w:sz="0" w:space="0" w:color="auto"/>
            <w:bottom w:val="none" w:sz="0" w:space="0" w:color="auto"/>
            <w:right w:val="none" w:sz="0" w:space="0" w:color="auto"/>
          </w:divBdr>
        </w:div>
      </w:divsChild>
    </w:div>
    <w:div w:id="1162088060">
      <w:bodyDiv w:val="1"/>
      <w:marLeft w:val="0"/>
      <w:marRight w:val="0"/>
      <w:marTop w:val="0"/>
      <w:marBottom w:val="0"/>
      <w:divBdr>
        <w:top w:val="none" w:sz="0" w:space="0" w:color="auto"/>
        <w:left w:val="none" w:sz="0" w:space="0" w:color="auto"/>
        <w:bottom w:val="none" w:sz="0" w:space="0" w:color="auto"/>
        <w:right w:val="none" w:sz="0" w:space="0" w:color="auto"/>
      </w:divBdr>
    </w:div>
    <w:div w:id="1163818089">
      <w:bodyDiv w:val="1"/>
      <w:marLeft w:val="0"/>
      <w:marRight w:val="0"/>
      <w:marTop w:val="0"/>
      <w:marBottom w:val="0"/>
      <w:divBdr>
        <w:top w:val="none" w:sz="0" w:space="0" w:color="auto"/>
        <w:left w:val="none" w:sz="0" w:space="0" w:color="auto"/>
        <w:bottom w:val="none" w:sz="0" w:space="0" w:color="auto"/>
        <w:right w:val="none" w:sz="0" w:space="0" w:color="auto"/>
      </w:divBdr>
      <w:divsChild>
        <w:div w:id="1916553299">
          <w:marLeft w:val="640"/>
          <w:marRight w:val="0"/>
          <w:marTop w:val="0"/>
          <w:marBottom w:val="0"/>
          <w:divBdr>
            <w:top w:val="none" w:sz="0" w:space="0" w:color="auto"/>
            <w:left w:val="none" w:sz="0" w:space="0" w:color="auto"/>
            <w:bottom w:val="none" w:sz="0" w:space="0" w:color="auto"/>
            <w:right w:val="none" w:sz="0" w:space="0" w:color="auto"/>
          </w:divBdr>
        </w:div>
        <w:div w:id="1117990164">
          <w:marLeft w:val="640"/>
          <w:marRight w:val="0"/>
          <w:marTop w:val="0"/>
          <w:marBottom w:val="0"/>
          <w:divBdr>
            <w:top w:val="none" w:sz="0" w:space="0" w:color="auto"/>
            <w:left w:val="none" w:sz="0" w:space="0" w:color="auto"/>
            <w:bottom w:val="none" w:sz="0" w:space="0" w:color="auto"/>
            <w:right w:val="none" w:sz="0" w:space="0" w:color="auto"/>
          </w:divBdr>
        </w:div>
        <w:div w:id="1631669005">
          <w:marLeft w:val="640"/>
          <w:marRight w:val="0"/>
          <w:marTop w:val="0"/>
          <w:marBottom w:val="0"/>
          <w:divBdr>
            <w:top w:val="none" w:sz="0" w:space="0" w:color="auto"/>
            <w:left w:val="none" w:sz="0" w:space="0" w:color="auto"/>
            <w:bottom w:val="none" w:sz="0" w:space="0" w:color="auto"/>
            <w:right w:val="none" w:sz="0" w:space="0" w:color="auto"/>
          </w:divBdr>
        </w:div>
        <w:div w:id="1425295931">
          <w:marLeft w:val="640"/>
          <w:marRight w:val="0"/>
          <w:marTop w:val="0"/>
          <w:marBottom w:val="0"/>
          <w:divBdr>
            <w:top w:val="none" w:sz="0" w:space="0" w:color="auto"/>
            <w:left w:val="none" w:sz="0" w:space="0" w:color="auto"/>
            <w:bottom w:val="none" w:sz="0" w:space="0" w:color="auto"/>
            <w:right w:val="none" w:sz="0" w:space="0" w:color="auto"/>
          </w:divBdr>
        </w:div>
        <w:div w:id="1375344968">
          <w:marLeft w:val="640"/>
          <w:marRight w:val="0"/>
          <w:marTop w:val="0"/>
          <w:marBottom w:val="0"/>
          <w:divBdr>
            <w:top w:val="none" w:sz="0" w:space="0" w:color="auto"/>
            <w:left w:val="none" w:sz="0" w:space="0" w:color="auto"/>
            <w:bottom w:val="none" w:sz="0" w:space="0" w:color="auto"/>
            <w:right w:val="none" w:sz="0" w:space="0" w:color="auto"/>
          </w:divBdr>
        </w:div>
        <w:div w:id="2059042037">
          <w:marLeft w:val="640"/>
          <w:marRight w:val="0"/>
          <w:marTop w:val="0"/>
          <w:marBottom w:val="0"/>
          <w:divBdr>
            <w:top w:val="none" w:sz="0" w:space="0" w:color="auto"/>
            <w:left w:val="none" w:sz="0" w:space="0" w:color="auto"/>
            <w:bottom w:val="none" w:sz="0" w:space="0" w:color="auto"/>
            <w:right w:val="none" w:sz="0" w:space="0" w:color="auto"/>
          </w:divBdr>
        </w:div>
        <w:div w:id="1662149409">
          <w:marLeft w:val="640"/>
          <w:marRight w:val="0"/>
          <w:marTop w:val="0"/>
          <w:marBottom w:val="0"/>
          <w:divBdr>
            <w:top w:val="none" w:sz="0" w:space="0" w:color="auto"/>
            <w:left w:val="none" w:sz="0" w:space="0" w:color="auto"/>
            <w:bottom w:val="none" w:sz="0" w:space="0" w:color="auto"/>
            <w:right w:val="none" w:sz="0" w:space="0" w:color="auto"/>
          </w:divBdr>
        </w:div>
        <w:div w:id="107161027">
          <w:marLeft w:val="640"/>
          <w:marRight w:val="0"/>
          <w:marTop w:val="0"/>
          <w:marBottom w:val="0"/>
          <w:divBdr>
            <w:top w:val="none" w:sz="0" w:space="0" w:color="auto"/>
            <w:left w:val="none" w:sz="0" w:space="0" w:color="auto"/>
            <w:bottom w:val="none" w:sz="0" w:space="0" w:color="auto"/>
            <w:right w:val="none" w:sz="0" w:space="0" w:color="auto"/>
          </w:divBdr>
        </w:div>
        <w:div w:id="1227299294">
          <w:marLeft w:val="640"/>
          <w:marRight w:val="0"/>
          <w:marTop w:val="0"/>
          <w:marBottom w:val="0"/>
          <w:divBdr>
            <w:top w:val="none" w:sz="0" w:space="0" w:color="auto"/>
            <w:left w:val="none" w:sz="0" w:space="0" w:color="auto"/>
            <w:bottom w:val="none" w:sz="0" w:space="0" w:color="auto"/>
            <w:right w:val="none" w:sz="0" w:space="0" w:color="auto"/>
          </w:divBdr>
        </w:div>
        <w:div w:id="1901936563">
          <w:marLeft w:val="640"/>
          <w:marRight w:val="0"/>
          <w:marTop w:val="0"/>
          <w:marBottom w:val="0"/>
          <w:divBdr>
            <w:top w:val="none" w:sz="0" w:space="0" w:color="auto"/>
            <w:left w:val="none" w:sz="0" w:space="0" w:color="auto"/>
            <w:bottom w:val="none" w:sz="0" w:space="0" w:color="auto"/>
            <w:right w:val="none" w:sz="0" w:space="0" w:color="auto"/>
          </w:divBdr>
        </w:div>
        <w:div w:id="1646229898">
          <w:marLeft w:val="640"/>
          <w:marRight w:val="0"/>
          <w:marTop w:val="0"/>
          <w:marBottom w:val="0"/>
          <w:divBdr>
            <w:top w:val="none" w:sz="0" w:space="0" w:color="auto"/>
            <w:left w:val="none" w:sz="0" w:space="0" w:color="auto"/>
            <w:bottom w:val="none" w:sz="0" w:space="0" w:color="auto"/>
            <w:right w:val="none" w:sz="0" w:space="0" w:color="auto"/>
          </w:divBdr>
        </w:div>
        <w:div w:id="1648393364">
          <w:marLeft w:val="640"/>
          <w:marRight w:val="0"/>
          <w:marTop w:val="0"/>
          <w:marBottom w:val="0"/>
          <w:divBdr>
            <w:top w:val="none" w:sz="0" w:space="0" w:color="auto"/>
            <w:left w:val="none" w:sz="0" w:space="0" w:color="auto"/>
            <w:bottom w:val="none" w:sz="0" w:space="0" w:color="auto"/>
            <w:right w:val="none" w:sz="0" w:space="0" w:color="auto"/>
          </w:divBdr>
        </w:div>
        <w:div w:id="1632975431">
          <w:marLeft w:val="640"/>
          <w:marRight w:val="0"/>
          <w:marTop w:val="0"/>
          <w:marBottom w:val="0"/>
          <w:divBdr>
            <w:top w:val="none" w:sz="0" w:space="0" w:color="auto"/>
            <w:left w:val="none" w:sz="0" w:space="0" w:color="auto"/>
            <w:bottom w:val="none" w:sz="0" w:space="0" w:color="auto"/>
            <w:right w:val="none" w:sz="0" w:space="0" w:color="auto"/>
          </w:divBdr>
        </w:div>
        <w:div w:id="1336104241">
          <w:marLeft w:val="640"/>
          <w:marRight w:val="0"/>
          <w:marTop w:val="0"/>
          <w:marBottom w:val="0"/>
          <w:divBdr>
            <w:top w:val="none" w:sz="0" w:space="0" w:color="auto"/>
            <w:left w:val="none" w:sz="0" w:space="0" w:color="auto"/>
            <w:bottom w:val="none" w:sz="0" w:space="0" w:color="auto"/>
            <w:right w:val="none" w:sz="0" w:space="0" w:color="auto"/>
          </w:divBdr>
        </w:div>
        <w:div w:id="1827622985">
          <w:marLeft w:val="640"/>
          <w:marRight w:val="0"/>
          <w:marTop w:val="0"/>
          <w:marBottom w:val="0"/>
          <w:divBdr>
            <w:top w:val="none" w:sz="0" w:space="0" w:color="auto"/>
            <w:left w:val="none" w:sz="0" w:space="0" w:color="auto"/>
            <w:bottom w:val="none" w:sz="0" w:space="0" w:color="auto"/>
            <w:right w:val="none" w:sz="0" w:space="0" w:color="auto"/>
          </w:divBdr>
        </w:div>
        <w:div w:id="336344616">
          <w:marLeft w:val="640"/>
          <w:marRight w:val="0"/>
          <w:marTop w:val="0"/>
          <w:marBottom w:val="0"/>
          <w:divBdr>
            <w:top w:val="none" w:sz="0" w:space="0" w:color="auto"/>
            <w:left w:val="none" w:sz="0" w:space="0" w:color="auto"/>
            <w:bottom w:val="none" w:sz="0" w:space="0" w:color="auto"/>
            <w:right w:val="none" w:sz="0" w:space="0" w:color="auto"/>
          </w:divBdr>
        </w:div>
        <w:div w:id="704911477">
          <w:marLeft w:val="640"/>
          <w:marRight w:val="0"/>
          <w:marTop w:val="0"/>
          <w:marBottom w:val="0"/>
          <w:divBdr>
            <w:top w:val="none" w:sz="0" w:space="0" w:color="auto"/>
            <w:left w:val="none" w:sz="0" w:space="0" w:color="auto"/>
            <w:bottom w:val="none" w:sz="0" w:space="0" w:color="auto"/>
            <w:right w:val="none" w:sz="0" w:space="0" w:color="auto"/>
          </w:divBdr>
        </w:div>
        <w:div w:id="1193031464">
          <w:marLeft w:val="640"/>
          <w:marRight w:val="0"/>
          <w:marTop w:val="0"/>
          <w:marBottom w:val="0"/>
          <w:divBdr>
            <w:top w:val="none" w:sz="0" w:space="0" w:color="auto"/>
            <w:left w:val="none" w:sz="0" w:space="0" w:color="auto"/>
            <w:bottom w:val="none" w:sz="0" w:space="0" w:color="auto"/>
            <w:right w:val="none" w:sz="0" w:space="0" w:color="auto"/>
          </w:divBdr>
        </w:div>
        <w:div w:id="236323270">
          <w:marLeft w:val="640"/>
          <w:marRight w:val="0"/>
          <w:marTop w:val="0"/>
          <w:marBottom w:val="0"/>
          <w:divBdr>
            <w:top w:val="none" w:sz="0" w:space="0" w:color="auto"/>
            <w:left w:val="none" w:sz="0" w:space="0" w:color="auto"/>
            <w:bottom w:val="none" w:sz="0" w:space="0" w:color="auto"/>
            <w:right w:val="none" w:sz="0" w:space="0" w:color="auto"/>
          </w:divBdr>
        </w:div>
        <w:div w:id="108285229">
          <w:marLeft w:val="640"/>
          <w:marRight w:val="0"/>
          <w:marTop w:val="0"/>
          <w:marBottom w:val="0"/>
          <w:divBdr>
            <w:top w:val="none" w:sz="0" w:space="0" w:color="auto"/>
            <w:left w:val="none" w:sz="0" w:space="0" w:color="auto"/>
            <w:bottom w:val="none" w:sz="0" w:space="0" w:color="auto"/>
            <w:right w:val="none" w:sz="0" w:space="0" w:color="auto"/>
          </w:divBdr>
        </w:div>
        <w:div w:id="1467624452">
          <w:marLeft w:val="640"/>
          <w:marRight w:val="0"/>
          <w:marTop w:val="0"/>
          <w:marBottom w:val="0"/>
          <w:divBdr>
            <w:top w:val="none" w:sz="0" w:space="0" w:color="auto"/>
            <w:left w:val="none" w:sz="0" w:space="0" w:color="auto"/>
            <w:bottom w:val="none" w:sz="0" w:space="0" w:color="auto"/>
            <w:right w:val="none" w:sz="0" w:space="0" w:color="auto"/>
          </w:divBdr>
        </w:div>
        <w:div w:id="949312034">
          <w:marLeft w:val="640"/>
          <w:marRight w:val="0"/>
          <w:marTop w:val="0"/>
          <w:marBottom w:val="0"/>
          <w:divBdr>
            <w:top w:val="none" w:sz="0" w:space="0" w:color="auto"/>
            <w:left w:val="none" w:sz="0" w:space="0" w:color="auto"/>
            <w:bottom w:val="none" w:sz="0" w:space="0" w:color="auto"/>
            <w:right w:val="none" w:sz="0" w:space="0" w:color="auto"/>
          </w:divBdr>
        </w:div>
        <w:div w:id="2040201474">
          <w:marLeft w:val="640"/>
          <w:marRight w:val="0"/>
          <w:marTop w:val="0"/>
          <w:marBottom w:val="0"/>
          <w:divBdr>
            <w:top w:val="none" w:sz="0" w:space="0" w:color="auto"/>
            <w:left w:val="none" w:sz="0" w:space="0" w:color="auto"/>
            <w:bottom w:val="none" w:sz="0" w:space="0" w:color="auto"/>
            <w:right w:val="none" w:sz="0" w:space="0" w:color="auto"/>
          </w:divBdr>
        </w:div>
        <w:div w:id="627122884">
          <w:marLeft w:val="640"/>
          <w:marRight w:val="0"/>
          <w:marTop w:val="0"/>
          <w:marBottom w:val="0"/>
          <w:divBdr>
            <w:top w:val="none" w:sz="0" w:space="0" w:color="auto"/>
            <w:left w:val="none" w:sz="0" w:space="0" w:color="auto"/>
            <w:bottom w:val="none" w:sz="0" w:space="0" w:color="auto"/>
            <w:right w:val="none" w:sz="0" w:space="0" w:color="auto"/>
          </w:divBdr>
        </w:div>
        <w:div w:id="1450123717">
          <w:marLeft w:val="640"/>
          <w:marRight w:val="0"/>
          <w:marTop w:val="0"/>
          <w:marBottom w:val="0"/>
          <w:divBdr>
            <w:top w:val="none" w:sz="0" w:space="0" w:color="auto"/>
            <w:left w:val="none" w:sz="0" w:space="0" w:color="auto"/>
            <w:bottom w:val="none" w:sz="0" w:space="0" w:color="auto"/>
            <w:right w:val="none" w:sz="0" w:space="0" w:color="auto"/>
          </w:divBdr>
        </w:div>
        <w:div w:id="73824704">
          <w:marLeft w:val="640"/>
          <w:marRight w:val="0"/>
          <w:marTop w:val="0"/>
          <w:marBottom w:val="0"/>
          <w:divBdr>
            <w:top w:val="none" w:sz="0" w:space="0" w:color="auto"/>
            <w:left w:val="none" w:sz="0" w:space="0" w:color="auto"/>
            <w:bottom w:val="none" w:sz="0" w:space="0" w:color="auto"/>
            <w:right w:val="none" w:sz="0" w:space="0" w:color="auto"/>
          </w:divBdr>
        </w:div>
        <w:div w:id="1680765979">
          <w:marLeft w:val="640"/>
          <w:marRight w:val="0"/>
          <w:marTop w:val="0"/>
          <w:marBottom w:val="0"/>
          <w:divBdr>
            <w:top w:val="none" w:sz="0" w:space="0" w:color="auto"/>
            <w:left w:val="none" w:sz="0" w:space="0" w:color="auto"/>
            <w:bottom w:val="none" w:sz="0" w:space="0" w:color="auto"/>
            <w:right w:val="none" w:sz="0" w:space="0" w:color="auto"/>
          </w:divBdr>
        </w:div>
        <w:div w:id="1750886326">
          <w:marLeft w:val="640"/>
          <w:marRight w:val="0"/>
          <w:marTop w:val="0"/>
          <w:marBottom w:val="0"/>
          <w:divBdr>
            <w:top w:val="none" w:sz="0" w:space="0" w:color="auto"/>
            <w:left w:val="none" w:sz="0" w:space="0" w:color="auto"/>
            <w:bottom w:val="none" w:sz="0" w:space="0" w:color="auto"/>
            <w:right w:val="none" w:sz="0" w:space="0" w:color="auto"/>
          </w:divBdr>
        </w:div>
        <w:div w:id="1506943748">
          <w:marLeft w:val="640"/>
          <w:marRight w:val="0"/>
          <w:marTop w:val="0"/>
          <w:marBottom w:val="0"/>
          <w:divBdr>
            <w:top w:val="none" w:sz="0" w:space="0" w:color="auto"/>
            <w:left w:val="none" w:sz="0" w:space="0" w:color="auto"/>
            <w:bottom w:val="none" w:sz="0" w:space="0" w:color="auto"/>
            <w:right w:val="none" w:sz="0" w:space="0" w:color="auto"/>
          </w:divBdr>
        </w:div>
        <w:div w:id="1478185243">
          <w:marLeft w:val="640"/>
          <w:marRight w:val="0"/>
          <w:marTop w:val="0"/>
          <w:marBottom w:val="0"/>
          <w:divBdr>
            <w:top w:val="none" w:sz="0" w:space="0" w:color="auto"/>
            <w:left w:val="none" w:sz="0" w:space="0" w:color="auto"/>
            <w:bottom w:val="none" w:sz="0" w:space="0" w:color="auto"/>
            <w:right w:val="none" w:sz="0" w:space="0" w:color="auto"/>
          </w:divBdr>
        </w:div>
        <w:div w:id="506941213">
          <w:marLeft w:val="640"/>
          <w:marRight w:val="0"/>
          <w:marTop w:val="0"/>
          <w:marBottom w:val="0"/>
          <w:divBdr>
            <w:top w:val="none" w:sz="0" w:space="0" w:color="auto"/>
            <w:left w:val="none" w:sz="0" w:space="0" w:color="auto"/>
            <w:bottom w:val="none" w:sz="0" w:space="0" w:color="auto"/>
            <w:right w:val="none" w:sz="0" w:space="0" w:color="auto"/>
          </w:divBdr>
        </w:div>
        <w:div w:id="422608871">
          <w:marLeft w:val="640"/>
          <w:marRight w:val="0"/>
          <w:marTop w:val="0"/>
          <w:marBottom w:val="0"/>
          <w:divBdr>
            <w:top w:val="none" w:sz="0" w:space="0" w:color="auto"/>
            <w:left w:val="none" w:sz="0" w:space="0" w:color="auto"/>
            <w:bottom w:val="none" w:sz="0" w:space="0" w:color="auto"/>
            <w:right w:val="none" w:sz="0" w:space="0" w:color="auto"/>
          </w:divBdr>
        </w:div>
        <w:div w:id="1886213161">
          <w:marLeft w:val="640"/>
          <w:marRight w:val="0"/>
          <w:marTop w:val="0"/>
          <w:marBottom w:val="0"/>
          <w:divBdr>
            <w:top w:val="none" w:sz="0" w:space="0" w:color="auto"/>
            <w:left w:val="none" w:sz="0" w:space="0" w:color="auto"/>
            <w:bottom w:val="none" w:sz="0" w:space="0" w:color="auto"/>
            <w:right w:val="none" w:sz="0" w:space="0" w:color="auto"/>
          </w:divBdr>
        </w:div>
        <w:div w:id="1225406953">
          <w:marLeft w:val="640"/>
          <w:marRight w:val="0"/>
          <w:marTop w:val="0"/>
          <w:marBottom w:val="0"/>
          <w:divBdr>
            <w:top w:val="none" w:sz="0" w:space="0" w:color="auto"/>
            <w:left w:val="none" w:sz="0" w:space="0" w:color="auto"/>
            <w:bottom w:val="none" w:sz="0" w:space="0" w:color="auto"/>
            <w:right w:val="none" w:sz="0" w:space="0" w:color="auto"/>
          </w:divBdr>
        </w:div>
        <w:div w:id="1135949864">
          <w:marLeft w:val="640"/>
          <w:marRight w:val="0"/>
          <w:marTop w:val="0"/>
          <w:marBottom w:val="0"/>
          <w:divBdr>
            <w:top w:val="none" w:sz="0" w:space="0" w:color="auto"/>
            <w:left w:val="none" w:sz="0" w:space="0" w:color="auto"/>
            <w:bottom w:val="none" w:sz="0" w:space="0" w:color="auto"/>
            <w:right w:val="none" w:sz="0" w:space="0" w:color="auto"/>
          </w:divBdr>
        </w:div>
        <w:div w:id="2076851640">
          <w:marLeft w:val="640"/>
          <w:marRight w:val="0"/>
          <w:marTop w:val="0"/>
          <w:marBottom w:val="0"/>
          <w:divBdr>
            <w:top w:val="none" w:sz="0" w:space="0" w:color="auto"/>
            <w:left w:val="none" w:sz="0" w:space="0" w:color="auto"/>
            <w:bottom w:val="none" w:sz="0" w:space="0" w:color="auto"/>
            <w:right w:val="none" w:sz="0" w:space="0" w:color="auto"/>
          </w:divBdr>
        </w:div>
        <w:div w:id="1139106032">
          <w:marLeft w:val="640"/>
          <w:marRight w:val="0"/>
          <w:marTop w:val="0"/>
          <w:marBottom w:val="0"/>
          <w:divBdr>
            <w:top w:val="none" w:sz="0" w:space="0" w:color="auto"/>
            <w:left w:val="none" w:sz="0" w:space="0" w:color="auto"/>
            <w:bottom w:val="none" w:sz="0" w:space="0" w:color="auto"/>
            <w:right w:val="none" w:sz="0" w:space="0" w:color="auto"/>
          </w:divBdr>
        </w:div>
        <w:div w:id="2089036004">
          <w:marLeft w:val="640"/>
          <w:marRight w:val="0"/>
          <w:marTop w:val="0"/>
          <w:marBottom w:val="0"/>
          <w:divBdr>
            <w:top w:val="none" w:sz="0" w:space="0" w:color="auto"/>
            <w:left w:val="none" w:sz="0" w:space="0" w:color="auto"/>
            <w:bottom w:val="none" w:sz="0" w:space="0" w:color="auto"/>
            <w:right w:val="none" w:sz="0" w:space="0" w:color="auto"/>
          </w:divBdr>
        </w:div>
        <w:div w:id="929972463">
          <w:marLeft w:val="640"/>
          <w:marRight w:val="0"/>
          <w:marTop w:val="0"/>
          <w:marBottom w:val="0"/>
          <w:divBdr>
            <w:top w:val="none" w:sz="0" w:space="0" w:color="auto"/>
            <w:left w:val="none" w:sz="0" w:space="0" w:color="auto"/>
            <w:bottom w:val="none" w:sz="0" w:space="0" w:color="auto"/>
            <w:right w:val="none" w:sz="0" w:space="0" w:color="auto"/>
          </w:divBdr>
        </w:div>
        <w:div w:id="766269274">
          <w:marLeft w:val="640"/>
          <w:marRight w:val="0"/>
          <w:marTop w:val="0"/>
          <w:marBottom w:val="0"/>
          <w:divBdr>
            <w:top w:val="none" w:sz="0" w:space="0" w:color="auto"/>
            <w:left w:val="none" w:sz="0" w:space="0" w:color="auto"/>
            <w:bottom w:val="none" w:sz="0" w:space="0" w:color="auto"/>
            <w:right w:val="none" w:sz="0" w:space="0" w:color="auto"/>
          </w:divBdr>
        </w:div>
        <w:div w:id="1082066867">
          <w:marLeft w:val="640"/>
          <w:marRight w:val="0"/>
          <w:marTop w:val="0"/>
          <w:marBottom w:val="0"/>
          <w:divBdr>
            <w:top w:val="none" w:sz="0" w:space="0" w:color="auto"/>
            <w:left w:val="none" w:sz="0" w:space="0" w:color="auto"/>
            <w:bottom w:val="none" w:sz="0" w:space="0" w:color="auto"/>
            <w:right w:val="none" w:sz="0" w:space="0" w:color="auto"/>
          </w:divBdr>
        </w:div>
        <w:div w:id="1527213736">
          <w:marLeft w:val="640"/>
          <w:marRight w:val="0"/>
          <w:marTop w:val="0"/>
          <w:marBottom w:val="0"/>
          <w:divBdr>
            <w:top w:val="none" w:sz="0" w:space="0" w:color="auto"/>
            <w:left w:val="none" w:sz="0" w:space="0" w:color="auto"/>
            <w:bottom w:val="none" w:sz="0" w:space="0" w:color="auto"/>
            <w:right w:val="none" w:sz="0" w:space="0" w:color="auto"/>
          </w:divBdr>
        </w:div>
        <w:div w:id="1474326870">
          <w:marLeft w:val="640"/>
          <w:marRight w:val="0"/>
          <w:marTop w:val="0"/>
          <w:marBottom w:val="0"/>
          <w:divBdr>
            <w:top w:val="none" w:sz="0" w:space="0" w:color="auto"/>
            <w:left w:val="none" w:sz="0" w:space="0" w:color="auto"/>
            <w:bottom w:val="none" w:sz="0" w:space="0" w:color="auto"/>
            <w:right w:val="none" w:sz="0" w:space="0" w:color="auto"/>
          </w:divBdr>
        </w:div>
        <w:div w:id="337777820">
          <w:marLeft w:val="640"/>
          <w:marRight w:val="0"/>
          <w:marTop w:val="0"/>
          <w:marBottom w:val="0"/>
          <w:divBdr>
            <w:top w:val="none" w:sz="0" w:space="0" w:color="auto"/>
            <w:left w:val="none" w:sz="0" w:space="0" w:color="auto"/>
            <w:bottom w:val="none" w:sz="0" w:space="0" w:color="auto"/>
            <w:right w:val="none" w:sz="0" w:space="0" w:color="auto"/>
          </w:divBdr>
        </w:div>
        <w:div w:id="905846160">
          <w:marLeft w:val="640"/>
          <w:marRight w:val="0"/>
          <w:marTop w:val="0"/>
          <w:marBottom w:val="0"/>
          <w:divBdr>
            <w:top w:val="none" w:sz="0" w:space="0" w:color="auto"/>
            <w:left w:val="none" w:sz="0" w:space="0" w:color="auto"/>
            <w:bottom w:val="none" w:sz="0" w:space="0" w:color="auto"/>
            <w:right w:val="none" w:sz="0" w:space="0" w:color="auto"/>
          </w:divBdr>
        </w:div>
        <w:div w:id="930773617">
          <w:marLeft w:val="640"/>
          <w:marRight w:val="0"/>
          <w:marTop w:val="0"/>
          <w:marBottom w:val="0"/>
          <w:divBdr>
            <w:top w:val="none" w:sz="0" w:space="0" w:color="auto"/>
            <w:left w:val="none" w:sz="0" w:space="0" w:color="auto"/>
            <w:bottom w:val="none" w:sz="0" w:space="0" w:color="auto"/>
            <w:right w:val="none" w:sz="0" w:space="0" w:color="auto"/>
          </w:divBdr>
        </w:div>
        <w:div w:id="1561793146">
          <w:marLeft w:val="640"/>
          <w:marRight w:val="0"/>
          <w:marTop w:val="0"/>
          <w:marBottom w:val="0"/>
          <w:divBdr>
            <w:top w:val="none" w:sz="0" w:space="0" w:color="auto"/>
            <w:left w:val="none" w:sz="0" w:space="0" w:color="auto"/>
            <w:bottom w:val="none" w:sz="0" w:space="0" w:color="auto"/>
            <w:right w:val="none" w:sz="0" w:space="0" w:color="auto"/>
          </w:divBdr>
        </w:div>
        <w:div w:id="1743793469">
          <w:marLeft w:val="640"/>
          <w:marRight w:val="0"/>
          <w:marTop w:val="0"/>
          <w:marBottom w:val="0"/>
          <w:divBdr>
            <w:top w:val="none" w:sz="0" w:space="0" w:color="auto"/>
            <w:left w:val="none" w:sz="0" w:space="0" w:color="auto"/>
            <w:bottom w:val="none" w:sz="0" w:space="0" w:color="auto"/>
            <w:right w:val="none" w:sz="0" w:space="0" w:color="auto"/>
          </w:divBdr>
        </w:div>
        <w:div w:id="205261998">
          <w:marLeft w:val="640"/>
          <w:marRight w:val="0"/>
          <w:marTop w:val="0"/>
          <w:marBottom w:val="0"/>
          <w:divBdr>
            <w:top w:val="none" w:sz="0" w:space="0" w:color="auto"/>
            <w:left w:val="none" w:sz="0" w:space="0" w:color="auto"/>
            <w:bottom w:val="none" w:sz="0" w:space="0" w:color="auto"/>
            <w:right w:val="none" w:sz="0" w:space="0" w:color="auto"/>
          </w:divBdr>
        </w:div>
        <w:div w:id="2041124297">
          <w:marLeft w:val="640"/>
          <w:marRight w:val="0"/>
          <w:marTop w:val="0"/>
          <w:marBottom w:val="0"/>
          <w:divBdr>
            <w:top w:val="none" w:sz="0" w:space="0" w:color="auto"/>
            <w:left w:val="none" w:sz="0" w:space="0" w:color="auto"/>
            <w:bottom w:val="none" w:sz="0" w:space="0" w:color="auto"/>
            <w:right w:val="none" w:sz="0" w:space="0" w:color="auto"/>
          </w:divBdr>
        </w:div>
        <w:div w:id="1336807478">
          <w:marLeft w:val="640"/>
          <w:marRight w:val="0"/>
          <w:marTop w:val="0"/>
          <w:marBottom w:val="0"/>
          <w:divBdr>
            <w:top w:val="none" w:sz="0" w:space="0" w:color="auto"/>
            <w:left w:val="none" w:sz="0" w:space="0" w:color="auto"/>
            <w:bottom w:val="none" w:sz="0" w:space="0" w:color="auto"/>
            <w:right w:val="none" w:sz="0" w:space="0" w:color="auto"/>
          </w:divBdr>
        </w:div>
        <w:div w:id="46615941">
          <w:marLeft w:val="640"/>
          <w:marRight w:val="0"/>
          <w:marTop w:val="0"/>
          <w:marBottom w:val="0"/>
          <w:divBdr>
            <w:top w:val="none" w:sz="0" w:space="0" w:color="auto"/>
            <w:left w:val="none" w:sz="0" w:space="0" w:color="auto"/>
            <w:bottom w:val="none" w:sz="0" w:space="0" w:color="auto"/>
            <w:right w:val="none" w:sz="0" w:space="0" w:color="auto"/>
          </w:divBdr>
        </w:div>
        <w:div w:id="2069648076">
          <w:marLeft w:val="640"/>
          <w:marRight w:val="0"/>
          <w:marTop w:val="0"/>
          <w:marBottom w:val="0"/>
          <w:divBdr>
            <w:top w:val="none" w:sz="0" w:space="0" w:color="auto"/>
            <w:left w:val="none" w:sz="0" w:space="0" w:color="auto"/>
            <w:bottom w:val="none" w:sz="0" w:space="0" w:color="auto"/>
            <w:right w:val="none" w:sz="0" w:space="0" w:color="auto"/>
          </w:divBdr>
        </w:div>
        <w:div w:id="37896899">
          <w:marLeft w:val="640"/>
          <w:marRight w:val="0"/>
          <w:marTop w:val="0"/>
          <w:marBottom w:val="0"/>
          <w:divBdr>
            <w:top w:val="none" w:sz="0" w:space="0" w:color="auto"/>
            <w:left w:val="none" w:sz="0" w:space="0" w:color="auto"/>
            <w:bottom w:val="none" w:sz="0" w:space="0" w:color="auto"/>
            <w:right w:val="none" w:sz="0" w:space="0" w:color="auto"/>
          </w:divBdr>
        </w:div>
        <w:div w:id="1546288898">
          <w:marLeft w:val="640"/>
          <w:marRight w:val="0"/>
          <w:marTop w:val="0"/>
          <w:marBottom w:val="0"/>
          <w:divBdr>
            <w:top w:val="none" w:sz="0" w:space="0" w:color="auto"/>
            <w:left w:val="none" w:sz="0" w:space="0" w:color="auto"/>
            <w:bottom w:val="none" w:sz="0" w:space="0" w:color="auto"/>
            <w:right w:val="none" w:sz="0" w:space="0" w:color="auto"/>
          </w:divBdr>
        </w:div>
        <w:div w:id="441270584">
          <w:marLeft w:val="640"/>
          <w:marRight w:val="0"/>
          <w:marTop w:val="0"/>
          <w:marBottom w:val="0"/>
          <w:divBdr>
            <w:top w:val="none" w:sz="0" w:space="0" w:color="auto"/>
            <w:left w:val="none" w:sz="0" w:space="0" w:color="auto"/>
            <w:bottom w:val="none" w:sz="0" w:space="0" w:color="auto"/>
            <w:right w:val="none" w:sz="0" w:space="0" w:color="auto"/>
          </w:divBdr>
        </w:div>
        <w:div w:id="466093755">
          <w:marLeft w:val="640"/>
          <w:marRight w:val="0"/>
          <w:marTop w:val="0"/>
          <w:marBottom w:val="0"/>
          <w:divBdr>
            <w:top w:val="none" w:sz="0" w:space="0" w:color="auto"/>
            <w:left w:val="none" w:sz="0" w:space="0" w:color="auto"/>
            <w:bottom w:val="none" w:sz="0" w:space="0" w:color="auto"/>
            <w:right w:val="none" w:sz="0" w:space="0" w:color="auto"/>
          </w:divBdr>
        </w:div>
        <w:div w:id="744886680">
          <w:marLeft w:val="640"/>
          <w:marRight w:val="0"/>
          <w:marTop w:val="0"/>
          <w:marBottom w:val="0"/>
          <w:divBdr>
            <w:top w:val="none" w:sz="0" w:space="0" w:color="auto"/>
            <w:left w:val="none" w:sz="0" w:space="0" w:color="auto"/>
            <w:bottom w:val="none" w:sz="0" w:space="0" w:color="auto"/>
            <w:right w:val="none" w:sz="0" w:space="0" w:color="auto"/>
          </w:divBdr>
        </w:div>
        <w:div w:id="1904173755">
          <w:marLeft w:val="640"/>
          <w:marRight w:val="0"/>
          <w:marTop w:val="0"/>
          <w:marBottom w:val="0"/>
          <w:divBdr>
            <w:top w:val="none" w:sz="0" w:space="0" w:color="auto"/>
            <w:left w:val="none" w:sz="0" w:space="0" w:color="auto"/>
            <w:bottom w:val="none" w:sz="0" w:space="0" w:color="auto"/>
            <w:right w:val="none" w:sz="0" w:space="0" w:color="auto"/>
          </w:divBdr>
        </w:div>
        <w:div w:id="1311441703">
          <w:marLeft w:val="640"/>
          <w:marRight w:val="0"/>
          <w:marTop w:val="0"/>
          <w:marBottom w:val="0"/>
          <w:divBdr>
            <w:top w:val="none" w:sz="0" w:space="0" w:color="auto"/>
            <w:left w:val="none" w:sz="0" w:space="0" w:color="auto"/>
            <w:bottom w:val="none" w:sz="0" w:space="0" w:color="auto"/>
            <w:right w:val="none" w:sz="0" w:space="0" w:color="auto"/>
          </w:divBdr>
        </w:div>
        <w:div w:id="1700161711">
          <w:marLeft w:val="640"/>
          <w:marRight w:val="0"/>
          <w:marTop w:val="0"/>
          <w:marBottom w:val="0"/>
          <w:divBdr>
            <w:top w:val="none" w:sz="0" w:space="0" w:color="auto"/>
            <w:left w:val="none" w:sz="0" w:space="0" w:color="auto"/>
            <w:bottom w:val="none" w:sz="0" w:space="0" w:color="auto"/>
            <w:right w:val="none" w:sz="0" w:space="0" w:color="auto"/>
          </w:divBdr>
        </w:div>
        <w:div w:id="402139227">
          <w:marLeft w:val="640"/>
          <w:marRight w:val="0"/>
          <w:marTop w:val="0"/>
          <w:marBottom w:val="0"/>
          <w:divBdr>
            <w:top w:val="none" w:sz="0" w:space="0" w:color="auto"/>
            <w:left w:val="none" w:sz="0" w:space="0" w:color="auto"/>
            <w:bottom w:val="none" w:sz="0" w:space="0" w:color="auto"/>
            <w:right w:val="none" w:sz="0" w:space="0" w:color="auto"/>
          </w:divBdr>
        </w:div>
        <w:div w:id="1179348748">
          <w:marLeft w:val="640"/>
          <w:marRight w:val="0"/>
          <w:marTop w:val="0"/>
          <w:marBottom w:val="0"/>
          <w:divBdr>
            <w:top w:val="none" w:sz="0" w:space="0" w:color="auto"/>
            <w:left w:val="none" w:sz="0" w:space="0" w:color="auto"/>
            <w:bottom w:val="none" w:sz="0" w:space="0" w:color="auto"/>
            <w:right w:val="none" w:sz="0" w:space="0" w:color="auto"/>
          </w:divBdr>
        </w:div>
        <w:div w:id="1483616935">
          <w:marLeft w:val="640"/>
          <w:marRight w:val="0"/>
          <w:marTop w:val="0"/>
          <w:marBottom w:val="0"/>
          <w:divBdr>
            <w:top w:val="none" w:sz="0" w:space="0" w:color="auto"/>
            <w:left w:val="none" w:sz="0" w:space="0" w:color="auto"/>
            <w:bottom w:val="none" w:sz="0" w:space="0" w:color="auto"/>
            <w:right w:val="none" w:sz="0" w:space="0" w:color="auto"/>
          </w:divBdr>
        </w:div>
        <w:div w:id="1019551397">
          <w:marLeft w:val="640"/>
          <w:marRight w:val="0"/>
          <w:marTop w:val="0"/>
          <w:marBottom w:val="0"/>
          <w:divBdr>
            <w:top w:val="none" w:sz="0" w:space="0" w:color="auto"/>
            <w:left w:val="none" w:sz="0" w:space="0" w:color="auto"/>
            <w:bottom w:val="none" w:sz="0" w:space="0" w:color="auto"/>
            <w:right w:val="none" w:sz="0" w:space="0" w:color="auto"/>
          </w:divBdr>
        </w:div>
        <w:div w:id="585070611">
          <w:marLeft w:val="640"/>
          <w:marRight w:val="0"/>
          <w:marTop w:val="0"/>
          <w:marBottom w:val="0"/>
          <w:divBdr>
            <w:top w:val="none" w:sz="0" w:space="0" w:color="auto"/>
            <w:left w:val="none" w:sz="0" w:space="0" w:color="auto"/>
            <w:bottom w:val="none" w:sz="0" w:space="0" w:color="auto"/>
            <w:right w:val="none" w:sz="0" w:space="0" w:color="auto"/>
          </w:divBdr>
        </w:div>
        <w:div w:id="798109296">
          <w:marLeft w:val="640"/>
          <w:marRight w:val="0"/>
          <w:marTop w:val="0"/>
          <w:marBottom w:val="0"/>
          <w:divBdr>
            <w:top w:val="none" w:sz="0" w:space="0" w:color="auto"/>
            <w:left w:val="none" w:sz="0" w:space="0" w:color="auto"/>
            <w:bottom w:val="none" w:sz="0" w:space="0" w:color="auto"/>
            <w:right w:val="none" w:sz="0" w:space="0" w:color="auto"/>
          </w:divBdr>
        </w:div>
        <w:div w:id="240213662">
          <w:marLeft w:val="640"/>
          <w:marRight w:val="0"/>
          <w:marTop w:val="0"/>
          <w:marBottom w:val="0"/>
          <w:divBdr>
            <w:top w:val="none" w:sz="0" w:space="0" w:color="auto"/>
            <w:left w:val="none" w:sz="0" w:space="0" w:color="auto"/>
            <w:bottom w:val="none" w:sz="0" w:space="0" w:color="auto"/>
            <w:right w:val="none" w:sz="0" w:space="0" w:color="auto"/>
          </w:divBdr>
        </w:div>
        <w:div w:id="1751269570">
          <w:marLeft w:val="640"/>
          <w:marRight w:val="0"/>
          <w:marTop w:val="0"/>
          <w:marBottom w:val="0"/>
          <w:divBdr>
            <w:top w:val="none" w:sz="0" w:space="0" w:color="auto"/>
            <w:left w:val="none" w:sz="0" w:space="0" w:color="auto"/>
            <w:bottom w:val="none" w:sz="0" w:space="0" w:color="auto"/>
            <w:right w:val="none" w:sz="0" w:space="0" w:color="auto"/>
          </w:divBdr>
        </w:div>
        <w:div w:id="1602178889">
          <w:marLeft w:val="640"/>
          <w:marRight w:val="0"/>
          <w:marTop w:val="0"/>
          <w:marBottom w:val="0"/>
          <w:divBdr>
            <w:top w:val="none" w:sz="0" w:space="0" w:color="auto"/>
            <w:left w:val="none" w:sz="0" w:space="0" w:color="auto"/>
            <w:bottom w:val="none" w:sz="0" w:space="0" w:color="auto"/>
            <w:right w:val="none" w:sz="0" w:space="0" w:color="auto"/>
          </w:divBdr>
        </w:div>
        <w:div w:id="994380277">
          <w:marLeft w:val="640"/>
          <w:marRight w:val="0"/>
          <w:marTop w:val="0"/>
          <w:marBottom w:val="0"/>
          <w:divBdr>
            <w:top w:val="none" w:sz="0" w:space="0" w:color="auto"/>
            <w:left w:val="none" w:sz="0" w:space="0" w:color="auto"/>
            <w:bottom w:val="none" w:sz="0" w:space="0" w:color="auto"/>
            <w:right w:val="none" w:sz="0" w:space="0" w:color="auto"/>
          </w:divBdr>
        </w:div>
        <w:div w:id="2126538511">
          <w:marLeft w:val="640"/>
          <w:marRight w:val="0"/>
          <w:marTop w:val="0"/>
          <w:marBottom w:val="0"/>
          <w:divBdr>
            <w:top w:val="none" w:sz="0" w:space="0" w:color="auto"/>
            <w:left w:val="none" w:sz="0" w:space="0" w:color="auto"/>
            <w:bottom w:val="none" w:sz="0" w:space="0" w:color="auto"/>
            <w:right w:val="none" w:sz="0" w:space="0" w:color="auto"/>
          </w:divBdr>
        </w:div>
        <w:div w:id="1641963121">
          <w:marLeft w:val="640"/>
          <w:marRight w:val="0"/>
          <w:marTop w:val="0"/>
          <w:marBottom w:val="0"/>
          <w:divBdr>
            <w:top w:val="none" w:sz="0" w:space="0" w:color="auto"/>
            <w:left w:val="none" w:sz="0" w:space="0" w:color="auto"/>
            <w:bottom w:val="none" w:sz="0" w:space="0" w:color="auto"/>
            <w:right w:val="none" w:sz="0" w:space="0" w:color="auto"/>
          </w:divBdr>
        </w:div>
        <w:div w:id="792216411">
          <w:marLeft w:val="640"/>
          <w:marRight w:val="0"/>
          <w:marTop w:val="0"/>
          <w:marBottom w:val="0"/>
          <w:divBdr>
            <w:top w:val="none" w:sz="0" w:space="0" w:color="auto"/>
            <w:left w:val="none" w:sz="0" w:space="0" w:color="auto"/>
            <w:bottom w:val="none" w:sz="0" w:space="0" w:color="auto"/>
            <w:right w:val="none" w:sz="0" w:space="0" w:color="auto"/>
          </w:divBdr>
        </w:div>
        <w:div w:id="183635260">
          <w:marLeft w:val="640"/>
          <w:marRight w:val="0"/>
          <w:marTop w:val="0"/>
          <w:marBottom w:val="0"/>
          <w:divBdr>
            <w:top w:val="none" w:sz="0" w:space="0" w:color="auto"/>
            <w:left w:val="none" w:sz="0" w:space="0" w:color="auto"/>
            <w:bottom w:val="none" w:sz="0" w:space="0" w:color="auto"/>
            <w:right w:val="none" w:sz="0" w:space="0" w:color="auto"/>
          </w:divBdr>
        </w:div>
        <w:div w:id="1437939495">
          <w:marLeft w:val="640"/>
          <w:marRight w:val="0"/>
          <w:marTop w:val="0"/>
          <w:marBottom w:val="0"/>
          <w:divBdr>
            <w:top w:val="none" w:sz="0" w:space="0" w:color="auto"/>
            <w:left w:val="none" w:sz="0" w:space="0" w:color="auto"/>
            <w:bottom w:val="none" w:sz="0" w:space="0" w:color="auto"/>
            <w:right w:val="none" w:sz="0" w:space="0" w:color="auto"/>
          </w:divBdr>
        </w:div>
        <w:div w:id="1752003662">
          <w:marLeft w:val="640"/>
          <w:marRight w:val="0"/>
          <w:marTop w:val="0"/>
          <w:marBottom w:val="0"/>
          <w:divBdr>
            <w:top w:val="none" w:sz="0" w:space="0" w:color="auto"/>
            <w:left w:val="none" w:sz="0" w:space="0" w:color="auto"/>
            <w:bottom w:val="none" w:sz="0" w:space="0" w:color="auto"/>
            <w:right w:val="none" w:sz="0" w:space="0" w:color="auto"/>
          </w:divBdr>
        </w:div>
        <w:div w:id="1920167639">
          <w:marLeft w:val="640"/>
          <w:marRight w:val="0"/>
          <w:marTop w:val="0"/>
          <w:marBottom w:val="0"/>
          <w:divBdr>
            <w:top w:val="none" w:sz="0" w:space="0" w:color="auto"/>
            <w:left w:val="none" w:sz="0" w:space="0" w:color="auto"/>
            <w:bottom w:val="none" w:sz="0" w:space="0" w:color="auto"/>
            <w:right w:val="none" w:sz="0" w:space="0" w:color="auto"/>
          </w:divBdr>
        </w:div>
        <w:div w:id="1621640970">
          <w:marLeft w:val="640"/>
          <w:marRight w:val="0"/>
          <w:marTop w:val="0"/>
          <w:marBottom w:val="0"/>
          <w:divBdr>
            <w:top w:val="none" w:sz="0" w:space="0" w:color="auto"/>
            <w:left w:val="none" w:sz="0" w:space="0" w:color="auto"/>
            <w:bottom w:val="none" w:sz="0" w:space="0" w:color="auto"/>
            <w:right w:val="none" w:sz="0" w:space="0" w:color="auto"/>
          </w:divBdr>
        </w:div>
        <w:div w:id="1630355144">
          <w:marLeft w:val="640"/>
          <w:marRight w:val="0"/>
          <w:marTop w:val="0"/>
          <w:marBottom w:val="0"/>
          <w:divBdr>
            <w:top w:val="none" w:sz="0" w:space="0" w:color="auto"/>
            <w:left w:val="none" w:sz="0" w:space="0" w:color="auto"/>
            <w:bottom w:val="none" w:sz="0" w:space="0" w:color="auto"/>
            <w:right w:val="none" w:sz="0" w:space="0" w:color="auto"/>
          </w:divBdr>
        </w:div>
        <w:div w:id="411705565">
          <w:marLeft w:val="640"/>
          <w:marRight w:val="0"/>
          <w:marTop w:val="0"/>
          <w:marBottom w:val="0"/>
          <w:divBdr>
            <w:top w:val="none" w:sz="0" w:space="0" w:color="auto"/>
            <w:left w:val="none" w:sz="0" w:space="0" w:color="auto"/>
            <w:bottom w:val="none" w:sz="0" w:space="0" w:color="auto"/>
            <w:right w:val="none" w:sz="0" w:space="0" w:color="auto"/>
          </w:divBdr>
        </w:div>
        <w:div w:id="1103112210">
          <w:marLeft w:val="640"/>
          <w:marRight w:val="0"/>
          <w:marTop w:val="0"/>
          <w:marBottom w:val="0"/>
          <w:divBdr>
            <w:top w:val="none" w:sz="0" w:space="0" w:color="auto"/>
            <w:left w:val="none" w:sz="0" w:space="0" w:color="auto"/>
            <w:bottom w:val="none" w:sz="0" w:space="0" w:color="auto"/>
            <w:right w:val="none" w:sz="0" w:space="0" w:color="auto"/>
          </w:divBdr>
        </w:div>
        <w:div w:id="1529758505">
          <w:marLeft w:val="640"/>
          <w:marRight w:val="0"/>
          <w:marTop w:val="0"/>
          <w:marBottom w:val="0"/>
          <w:divBdr>
            <w:top w:val="none" w:sz="0" w:space="0" w:color="auto"/>
            <w:left w:val="none" w:sz="0" w:space="0" w:color="auto"/>
            <w:bottom w:val="none" w:sz="0" w:space="0" w:color="auto"/>
            <w:right w:val="none" w:sz="0" w:space="0" w:color="auto"/>
          </w:divBdr>
        </w:div>
        <w:div w:id="372776884">
          <w:marLeft w:val="640"/>
          <w:marRight w:val="0"/>
          <w:marTop w:val="0"/>
          <w:marBottom w:val="0"/>
          <w:divBdr>
            <w:top w:val="none" w:sz="0" w:space="0" w:color="auto"/>
            <w:left w:val="none" w:sz="0" w:space="0" w:color="auto"/>
            <w:bottom w:val="none" w:sz="0" w:space="0" w:color="auto"/>
            <w:right w:val="none" w:sz="0" w:space="0" w:color="auto"/>
          </w:divBdr>
        </w:div>
        <w:div w:id="1132014287">
          <w:marLeft w:val="640"/>
          <w:marRight w:val="0"/>
          <w:marTop w:val="0"/>
          <w:marBottom w:val="0"/>
          <w:divBdr>
            <w:top w:val="none" w:sz="0" w:space="0" w:color="auto"/>
            <w:left w:val="none" w:sz="0" w:space="0" w:color="auto"/>
            <w:bottom w:val="none" w:sz="0" w:space="0" w:color="auto"/>
            <w:right w:val="none" w:sz="0" w:space="0" w:color="auto"/>
          </w:divBdr>
        </w:div>
        <w:div w:id="1648393065">
          <w:marLeft w:val="640"/>
          <w:marRight w:val="0"/>
          <w:marTop w:val="0"/>
          <w:marBottom w:val="0"/>
          <w:divBdr>
            <w:top w:val="none" w:sz="0" w:space="0" w:color="auto"/>
            <w:left w:val="none" w:sz="0" w:space="0" w:color="auto"/>
            <w:bottom w:val="none" w:sz="0" w:space="0" w:color="auto"/>
            <w:right w:val="none" w:sz="0" w:space="0" w:color="auto"/>
          </w:divBdr>
        </w:div>
        <w:div w:id="341008735">
          <w:marLeft w:val="640"/>
          <w:marRight w:val="0"/>
          <w:marTop w:val="0"/>
          <w:marBottom w:val="0"/>
          <w:divBdr>
            <w:top w:val="none" w:sz="0" w:space="0" w:color="auto"/>
            <w:left w:val="none" w:sz="0" w:space="0" w:color="auto"/>
            <w:bottom w:val="none" w:sz="0" w:space="0" w:color="auto"/>
            <w:right w:val="none" w:sz="0" w:space="0" w:color="auto"/>
          </w:divBdr>
        </w:div>
        <w:div w:id="663780616">
          <w:marLeft w:val="640"/>
          <w:marRight w:val="0"/>
          <w:marTop w:val="0"/>
          <w:marBottom w:val="0"/>
          <w:divBdr>
            <w:top w:val="none" w:sz="0" w:space="0" w:color="auto"/>
            <w:left w:val="none" w:sz="0" w:space="0" w:color="auto"/>
            <w:bottom w:val="none" w:sz="0" w:space="0" w:color="auto"/>
            <w:right w:val="none" w:sz="0" w:space="0" w:color="auto"/>
          </w:divBdr>
        </w:div>
        <w:div w:id="1042285312">
          <w:marLeft w:val="640"/>
          <w:marRight w:val="0"/>
          <w:marTop w:val="0"/>
          <w:marBottom w:val="0"/>
          <w:divBdr>
            <w:top w:val="none" w:sz="0" w:space="0" w:color="auto"/>
            <w:left w:val="none" w:sz="0" w:space="0" w:color="auto"/>
            <w:bottom w:val="none" w:sz="0" w:space="0" w:color="auto"/>
            <w:right w:val="none" w:sz="0" w:space="0" w:color="auto"/>
          </w:divBdr>
        </w:div>
        <w:div w:id="538589129">
          <w:marLeft w:val="640"/>
          <w:marRight w:val="0"/>
          <w:marTop w:val="0"/>
          <w:marBottom w:val="0"/>
          <w:divBdr>
            <w:top w:val="none" w:sz="0" w:space="0" w:color="auto"/>
            <w:left w:val="none" w:sz="0" w:space="0" w:color="auto"/>
            <w:bottom w:val="none" w:sz="0" w:space="0" w:color="auto"/>
            <w:right w:val="none" w:sz="0" w:space="0" w:color="auto"/>
          </w:divBdr>
        </w:div>
        <w:div w:id="1140415327">
          <w:marLeft w:val="640"/>
          <w:marRight w:val="0"/>
          <w:marTop w:val="0"/>
          <w:marBottom w:val="0"/>
          <w:divBdr>
            <w:top w:val="none" w:sz="0" w:space="0" w:color="auto"/>
            <w:left w:val="none" w:sz="0" w:space="0" w:color="auto"/>
            <w:bottom w:val="none" w:sz="0" w:space="0" w:color="auto"/>
            <w:right w:val="none" w:sz="0" w:space="0" w:color="auto"/>
          </w:divBdr>
        </w:div>
        <w:div w:id="1767073289">
          <w:marLeft w:val="640"/>
          <w:marRight w:val="0"/>
          <w:marTop w:val="0"/>
          <w:marBottom w:val="0"/>
          <w:divBdr>
            <w:top w:val="none" w:sz="0" w:space="0" w:color="auto"/>
            <w:left w:val="none" w:sz="0" w:space="0" w:color="auto"/>
            <w:bottom w:val="none" w:sz="0" w:space="0" w:color="auto"/>
            <w:right w:val="none" w:sz="0" w:space="0" w:color="auto"/>
          </w:divBdr>
        </w:div>
        <w:div w:id="2129855200">
          <w:marLeft w:val="640"/>
          <w:marRight w:val="0"/>
          <w:marTop w:val="0"/>
          <w:marBottom w:val="0"/>
          <w:divBdr>
            <w:top w:val="none" w:sz="0" w:space="0" w:color="auto"/>
            <w:left w:val="none" w:sz="0" w:space="0" w:color="auto"/>
            <w:bottom w:val="none" w:sz="0" w:space="0" w:color="auto"/>
            <w:right w:val="none" w:sz="0" w:space="0" w:color="auto"/>
          </w:divBdr>
        </w:div>
        <w:div w:id="1330793611">
          <w:marLeft w:val="640"/>
          <w:marRight w:val="0"/>
          <w:marTop w:val="0"/>
          <w:marBottom w:val="0"/>
          <w:divBdr>
            <w:top w:val="none" w:sz="0" w:space="0" w:color="auto"/>
            <w:left w:val="none" w:sz="0" w:space="0" w:color="auto"/>
            <w:bottom w:val="none" w:sz="0" w:space="0" w:color="auto"/>
            <w:right w:val="none" w:sz="0" w:space="0" w:color="auto"/>
          </w:divBdr>
        </w:div>
        <w:div w:id="196282272">
          <w:marLeft w:val="640"/>
          <w:marRight w:val="0"/>
          <w:marTop w:val="0"/>
          <w:marBottom w:val="0"/>
          <w:divBdr>
            <w:top w:val="none" w:sz="0" w:space="0" w:color="auto"/>
            <w:left w:val="none" w:sz="0" w:space="0" w:color="auto"/>
            <w:bottom w:val="none" w:sz="0" w:space="0" w:color="auto"/>
            <w:right w:val="none" w:sz="0" w:space="0" w:color="auto"/>
          </w:divBdr>
        </w:div>
        <w:div w:id="526720719">
          <w:marLeft w:val="640"/>
          <w:marRight w:val="0"/>
          <w:marTop w:val="0"/>
          <w:marBottom w:val="0"/>
          <w:divBdr>
            <w:top w:val="none" w:sz="0" w:space="0" w:color="auto"/>
            <w:left w:val="none" w:sz="0" w:space="0" w:color="auto"/>
            <w:bottom w:val="none" w:sz="0" w:space="0" w:color="auto"/>
            <w:right w:val="none" w:sz="0" w:space="0" w:color="auto"/>
          </w:divBdr>
        </w:div>
        <w:div w:id="159078302">
          <w:marLeft w:val="640"/>
          <w:marRight w:val="0"/>
          <w:marTop w:val="0"/>
          <w:marBottom w:val="0"/>
          <w:divBdr>
            <w:top w:val="none" w:sz="0" w:space="0" w:color="auto"/>
            <w:left w:val="none" w:sz="0" w:space="0" w:color="auto"/>
            <w:bottom w:val="none" w:sz="0" w:space="0" w:color="auto"/>
            <w:right w:val="none" w:sz="0" w:space="0" w:color="auto"/>
          </w:divBdr>
        </w:div>
        <w:div w:id="1790775589">
          <w:marLeft w:val="640"/>
          <w:marRight w:val="0"/>
          <w:marTop w:val="0"/>
          <w:marBottom w:val="0"/>
          <w:divBdr>
            <w:top w:val="none" w:sz="0" w:space="0" w:color="auto"/>
            <w:left w:val="none" w:sz="0" w:space="0" w:color="auto"/>
            <w:bottom w:val="none" w:sz="0" w:space="0" w:color="auto"/>
            <w:right w:val="none" w:sz="0" w:space="0" w:color="auto"/>
          </w:divBdr>
        </w:div>
        <w:div w:id="1095977523">
          <w:marLeft w:val="640"/>
          <w:marRight w:val="0"/>
          <w:marTop w:val="0"/>
          <w:marBottom w:val="0"/>
          <w:divBdr>
            <w:top w:val="none" w:sz="0" w:space="0" w:color="auto"/>
            <w:left w:val="none" w:sz="0" w:space="0" w:color="auto"/>
            <w:bottom w:val="none" w:sz="0" w:space="0" w:color="auto"/>
            <w:right w:val="none" w:sz="0" w:space="0" w:color="auto"/>
          </w:divBdr>
        </w:div>
        <w:div w:id="925311047">
          <w:marLeft w:val="640"/>
          <w:marRight w:val="0"/>
          <w:marTop w:val="0"/>
          <w:marBottom w:val="0"/>
          <w:divBdr>
            <w:top w:val="none" w:sz="0" w:space="0" w:color="auto"/>
            <w:left w:val="none" w:sz="0" w:space="0" w:color="auto"/>
            <w:bottom w:val="none" w:sz="0" w:space="0" w:color="auto"/>
            <w:right w:val="none" w:sz="0" w:space="0" w:color="auto"/>
          </w:divBdr>
        </w:div>
        <w:div w:id="1149440983">
          <w:marLeft w:val="640"/>
          <w:marRight w:val="0"/>
          <w:marTop w:val="0"/>
          <w:marBottom w:val="0"/>
          <w:divBdr>
            <w:top w:val="none" w:sz="0" w:space="0" w:color="auto"/>
            <w:left w:val="none" w:sz="0" w:space="0" w:color="auto"/>
            <w:bottom w:val="none" w:sz="0" w:space="0" w:color="auto"/>
            <w:right w:val="none" w:sz="0" w:space="0" w:color="auto"/>
          </w:divBdr>
        </w:div>
        <w:div w:id="550112343">
          <w:marLeft w:val="640"/>
          <w:marRight w:val="0"/>
          <w:marTop w:val="0"/>
          <w:marBottom w:val="0"/>
          <w:divBdr>
            <w:top w:val="none" w:sz="0" w:space="0" w:color="auto"/>
            <w:left w:val="none" w:sz="0" w:space="0" w:color="auto"/>
            <w:bottom w:val="none" w:sz="0" w:space="0" w:color="auto"/>
            <w:right w:val="none" w:sz="0" w:space="0" w:color="auto"/>
          </w:divBdr>
        </w:div>
        <w:div w:id="2039889464">
          <w:marLeft w:val="640"/>
          <w:marRight w:val="0"/>
          <w:marTop w:val="0"/>
          <w:marBottom w:val="0"/>
          <w:divBdr>
            <w:top w:val="none" w:sz="0" w:space="0" w:color="auto"/>
            <w:left w:val="none" w:sz="0" w:space="0" w:color="auto"/>
            <w:bottom w:val="none" w:sz="0" w:space="0" w:color="auto"/>
            <w:right w:val="none" w:sz="0" w:space="0" w:color="auto"/>
          </w:divBdr>
        </w:div>
        <w:div w:id="228469189">
          <w:marLeft w:val="640"/>
          <w:marRight w:val="0"/>
          <w:marTop w:val="0"/>
          <w:marBottom w:val="0"/>
          <w:divBdr>
            <w:top w:val="none" w:sz="0" w:space="0" w:color="auto"/>
            <w:left w:val="none" w:sz="0" w:space="0" w:color="auto"/>
            <w:bottom w:val="none" w:sz="0" w:space="0" w:color="auto"/>
            <w:right w:val="none" w:sz="0" w:space="0" w:color="auto"/>
          </w:divBdr>
        </w:div>
        <w:div w:id="144862106">
          <w:marLeft w:val="640"/>
          <w:marRight w:val="0"/>
          <w:marTop w:val="0"/>
          <w:marBottom w:val="0"/>
          <w:divBdr>
            <w:top w:val="none" w:sz="0" w:space="0" w:color="auto"/>
            <w:left w:val="none" w:sz="0" w:space="0" w:color="auto"/>
            <w:bottom w:val="none" w:sz="0" w:space="0" w:color="auto"/>
            <w:right w:val="none" w:sz="0" w:space="0" w:color="auto"/>
          </w:divBdr>
        </w:div>
        <w:div w:id="156502820">
          <w:marLeft w:val="640"/>
          <w:marRight w:val="0"/>
          <w:marTop w:val="0"/>
          <w:marBottom w:val="0"/>
          <w:divBdr>
            <w:top w:val="none" w:sz="0" w:space="0" w:color="auto"/>
            <w:left w:val="none" w:sz="0" w:space="0" w:color="auto"/>
            <w:bottom w:val="none" w:sz="0" w:space="0" w:color="auto"/>
            <w:right w:val="none" w:sz="0" w:space="0" w:color="auto"/>
          </w:divBdr>
        </w:div>
        <w:div w:id="1651404256">
          <w:marLeft w:val="640"/>
          <w:marRight w:val="0"/>
          <w:marTop w:val="0"/>
          <w:marBottom w:val="0"/>
          <w:divBdr>
            <w:top w:val="none" w:sz="0" w:space="0" w:color="auto"/>
            <w:left w:val="none" w:sz="0" w:space="0" w:color="auto"/>
            <w:bottom w:val="none" w:sz="0" w:space="0" w:color="auto"/>
            <w:right w:val="none" w:sz="0" w:space="0" w:color="auto"/>
          </w:divBdr>
        </w:div>
        <w:div w:id="1092092822">
          <w:marLeft w:val="640"/>
          <w:marRight w:val="0"/>
          <w:marTop w:val="0"/>
          <w:marBottom w:val="0"/>
          <w:divBdr>
            <w:top w:val="none" w:sz="0" w:space="0" w:color="auto"/>
            <w:left w:val="none" w:sz="0" w:space="0" w:color="auto"/>
            <w:bottom w:val="none" w:sz="0" w:space="0" w:color="auto"/>
            <w:right w:val="none" w:sz="0" w:space="0" w:color="auto"/>
          </w:divBdr>
        </w:div>
        <w:div w:id="316418125">
          <w:marLeft w:val="640"/>
          <w:marRight w:val="0"/>
          <w:marTop w:val="0"/>
          <w:marBottom w:val="0"/>
          <w:divBdr>
            <w:top w:val="none" w:sz="0" w:space="0" w:color="auto"/>
            <w:left w:val="none" w:sz="0" w:space="0" w:color="auto"/>
            <w:bottom w:val="none" w:sz="0" w:space="0" w:color="auto"/>
            <w:right w:val="none" w:sz="0" w:space="0" w:color="auto"/>
          </w:divBdr>
        </w:div>
        <w:div w:id="850218393">
          <w:marLeft w:val="640"/>
          <w:marRight w:val="0"/>
          <w:marTop w:val="0"/>
          <w:marBottom w:val="0"/>
          <w:divBdr>
            <w:top w:val="none" w:sz="0" w:space="0" w:color="auto"/>
            <w:left w:val="none" w:sz="0" w:space="0" w:color="auto"/>
            <w:bottom w:val="none" w:sz="0" w:space="0" w:color="auto"/>
            <w:right w:val="none" w:sz="0" w:space="0" w:color="auto"/>
          </w:divBdr>
        </w:div>
        <w:div w:id="173112043">
          <w:marLeft w:val="640"/>
          <w:marRight w:val="0"/>
          <w:marTop w:val="0"/>
          <w:marBottom w:val="0"/>
          <w:divBdr>
            <w:top w:val="none" w:sz="0" w:space="0" w:color="auto"/>
            <w:left w:val="none" w:sz="0" w:space="0" w:color="auto"/>
            <w:bottom w:val="none" w:sz="0" w:space="0" w:color="auto"/>
            <w:right w:val="none" w:sz="0" w:space="0" w:color="auto"/>
          </w:divBdr>
        </w:div>
        <w:div w:id="1036127887">
          <w:marLeft w:val="640"/>
          <w:marRight w:val="0"/>
          <w:marTop w:val="0"/>
          <w:marBottom w:val="0"/>
          <w:divBdr>
            <w:top w:val="none" w:sz="0" w:space="0" w:color="auto"/>
            <w:left w:val="none" w:sz="0" w:space="0" w:color="auto"/>
            <w:bottom w:val="none" w:sz="0" w:space="0" w:color="auto"/>
            <w:right w:val="none" w:sz="0" w:space="0" w:color="auto"/>
          </w:divBdr>
        </w:div>
        <w:div w:id="2127846178">
          <w:marLeft w:val="640"/>
          <w:marRight w:val="0"/>
          <w:marTop w:val="0"/>
          <w:marBottom w:val="0"/>
          <w:divBdr>
            <w:top w:val="none" w:sz="0" w:space="0" w:color="auto"/>
            <w:left w:val="none" w:sz="0" w:space="0" w:color="auto"/>
            <w:bottom w:val="none" w:sz="0" w:space="0" w:color="auto"/>
            <w:right w:val="none" w:sz="0" w:space="0" w:color="auto"/>
          </w:divBdr>
        </w:div>
        <w:div w:id="1209075534">
          <w:marLeft w:val="640"/>
          <w:marRight w:val="0"/>
          <w:marTop w:val="0"/>
          <w:marBottom w:val="0"/>
          <w:divBdr>
            <w:top w:val="none" w:sz="0" w:space="0" w:color="auto"/>
            <w:left w:val="none" w:sz="0" w:space="0" w:color="auto"/>
            <w:bottom w:val="none" w:sz="0" w:space="0" w:color="auto"/>
            <w:right w:val="none" w:sz="0" w:space="0" w:color="auto"/>
          </w:divBdr>
        </w:div>
        <w:div w:id="1221937568">
          <w:marLeft w:val="640"/>
          <w:marRight w:val="0"/>
          <w:marTop w:val="0"/>
          <w:marBottom w:val="0"/>
          <w:divBdr>
            <w:top w:val="none" w:sz="0" w:space="0" w:color="auto"/>
            <w:left w:val="none" w:sz="0" w:space="0" w:color="auto"/>
            <w:bottom w:val="none" w:sz="0" w:space="0" w:color="auto"/>
            <w:right w:val="none" w:sz="0" w:space="0" w:color="auto"/>
          </w:divBdr>
        </w:div>
        <w:div w:id="177278269">
          <w:marLeft w:val="640"/>
          <w:marRight w:val="0"/>
          <w:marTop w:val="0"/>
          <w:marBottom w:val="0"/>
          <w:divBdr>
            <w:top w:val="none" w:sz="0" w:space="0" w:color="auto"/>
            <w:left w:val="none" w:sz="0" w:space="0" w:color="auto"/>
            <w:bottom w:val="none" w:sz="0" w:space="0" w:color="auto"/>
            <w:right w:val="none" w:sz="0" w:space="0" w:color="auto"/>
          </w:divBdr>
        </w:div>
        <w:div w:id="1677220981">
          <w:marLeft w:val="640"/>
          <w:marRight w:val="0"/>
          <w:marTop w:val="0"/>
          <w:marBottom w:val="0"/>
          <w:divBdr>
            <w:top w:val="none" w:sz="0" w:space="0" w:color="auto"/>
            <w:left w:val="none" w:sz="0" w:space="0" w:color="auto"/>
            <w:bottom w:val="none" w:sz="0" w:space="0" w:color="auto"/>
            <w:right w:val="none" w:sz="0" w:space="0" w:color="auto"/>
          </w:divBdr>
        </w:div>
        <w:div w:id="110904536">
          <w:marLeft w:val="640"/>
          <w:marRight w:val="0"/>
          <w:marTop w:val="0"/>
          <w:marBottom w:val="0"/>
          <w:divBdr>
            <w:top w:val="none" w:sz="0" w:space="0" w:color="auto"/>
            <w:left w:val="none" w:sz="0" w:space="0" w:color="auto"/>
            <w:bottom w:val="none" w:sz="0" w:space="0" w:color="auto"/>
            <w:right w:val="none" w:sz="0" w:space="0" w:color="auto"/>
          </w:divBdr>
        </w:div>
        <w:div w:id="874344146">
          <w:marLeft w:val="640"/>
          <w:marRight w:val="0"/>
          <w:marTop w:val="0"/>
          <w:marBottom w:val="0"/>
          <w:divBdr>
            <w:top w:val="none" w:sz="0" w:space="0" w:color="auto"/>
            <w:left w:val="none" w:sz="0" w:space="0" w:color="auto"/>
            <w:bottom w:val="none" w:sz="0" w:space="0" w:color="auto"/>
            <w:right w:val="none" w:sz="0" w:space="0" w:color="auto"/>
          </w:divBdr>
        </w:div>
        <w:div w:id="212934299">
          <w:marLeft w:val="640"/>
          <w:marRight w:val="0"/>
          <w:marTop w:val="0"/>
          <w:marBottom w:val="0"/>
          <w:divBdr>
            <w:top w:val="none" w:sz="0" w:space="0" w:color="auto"/>
            <w:left w:val="none" w:sz="0" w:space="0" w:color="auto"/>
            <w:bottom w:val="none" w:sz="0" w:space="0" w:color="auto"/>
            <w:right w:val="none" w:sz="0" w:space="0" w:color="auto"/>
          </w:divBdr>
        </w:div>
        <w:div w:id="972095969">
          <w:marLeft w:val="640"/>
          <w:marRight w:val="0"/>
          <w:marTop w:val="0"/>
          <w:marBottom w:val="0"/>
          <w:divBdr>
            <w:top w:val="none" w:sz="0" w:space="0" w:color="auto"/>
            <w:left w:val="none" w:sz="0" w:space="0" w:color="auto"/>
            <w:bottom w:val="none" w:sz="0" w:space="0" w:color="auto"/>
            <w:right w:val="none" w:sz="0" w:space="0" w:color="auto"/>
          </w:divBdr>
        </w:div>
        <w:div w:id="230236310">
          <w:marLeft w:val="640"/>
          <w:marRight w:val="0"/>
          <w:marTop w:val="0"/>
          <w:marBottom w:val="0"/>
          <w:divBdr>
            <w:top w:val="none" w:sz="0" w:space="0" w:color="auto"/>
            <w:left w:val="none" w:sz="0" w:space="0" w:color="auto"/>
            <w:bottom w:val="none" w:sz="0" w:space="0" w:color="auto"/>
            <w:right w:val="none" w:sz="0" w:space="0" w:color="auto"/>
          </w:divBdr>
        </w:div>
        <w:div w:id="752507389">
          <w:marLeft w:val="640"/>
          <w:marRight w:val="0"/>
          <w:marTop w:val="0"/>
          <w:marBottom w:val="0"/>
          <w:divBdr>
            <w:top w:val="none" w:sz="0" w:space="0" w:color="auto"/>
            <w:left w:val="none" w:sz="0" w:space="0" w:color="auto"/>
            <w:bottom w:val="none" w:sz="0" w:space="0" w:color="auto"/>
            <w:right w:val="none" w:sz="0" w:space="0" w:color="auto"/>
          </w:divBdr>
        </w:div>
        <w:div w:id="1434782341">
          <w:marLeft w:val="640"/>
          <w:marRight w:val="0"/>
          <w:marTop w:val="0"/>
          <w:marBottom w:val="0"/>
          <w:divBdr>
            <w:top w:val="none" w:sz="0" w:space="0" w:color="auto"/>
            <w:left w:val="none" w:sz="0" w:space="0" w:color="auto"/>
            <w:bottom w:val="none" w:sz="0" w:space="0" w:color="auto"/>
            <w:right w:val="none" w:sz="0" w:space="0" w:color="auto"/>
          </w:divBdr>
        </w:div>
        <w:div w:id="324089066">
          <w:marLeft w:val="640"/>
          <w:marRight w:val="0"/>
          <w:marTop w:val="0"/>
          <w:marBottom w:val="0"/>
          <w:divBdr>
            <w:top w:val="none" w:sz="0" w:space="0" w:color="auto"/>
            <w:left w:val="none" w:sz="0" w:space="0" w:color="auto"/>
            <w:bottom w:val="none" w:sz="0" w:space="0" w:color="auto"/>
            <w:right w:val="none" w:sz="0" w:space="0" w:color="auto"/>
          </w:divBdr>
        </w:div>
        <w:div w:id="508450391">
          <w:marLeft w:val="640"/>
          <w:marRight w:val="0"/>
          <w:marTop w:val="0"/>
          <w:marBottom w:val="0"/>
          <w:divBdr>
            <w:top w:val="none" w:sz="0" w:space="0" w:color="auto"/>
            <w:left w:val="none" w:sz="0" w:space="0" w:color="auto"/>
            <w:bottom w:val="none" w:sz="0" w:space="0" w:color="auto"/>
            <w:right w:val="none" w:sz="0" w:space="0" w:color="auto"/>
          </w:divBdr>
        </w:div>
        <w:div w:id="1973904537">
          <w:marLeft w:val="640"/>
          <w:marRight w:val="0"/>
          <w:marTop w:val="0"/>
          <w:marBottom w:val="0"/>
          <w:divBdr>
            <w:top w:val="none" w:sz="0" w:space="0" w:color="auto"/>
            <w:left w:val="none" w:sz="0" w:space="0" w:color="auto"/>
            <w:bottom w:val="none" w:sz="0" w:space="0" w:color="auto"/>
            <w:right w:val="none" w:sz="0" w:space="0" w:color="auto"/>
          </w:divBdr>
        </w:div>
        <w:div w:id="1640109204">
          <w:marLeft w:val="640"/>
          <w:marRight w:val="0"/>
          <w:marTop w:val="0"/>
          <w:marBottom w:val="0"/>
          <w:divBdr>
            <w:top w:val="none" w:sz="0" w:space="0" w:color="auto"/>
            <w:left w:val="none" w:sz="0" w:space="0" w:color="auto"/>
            <w:bottom w:val="none" w:sz="0" w:space="0" w:color="auto"/>
            <w:right w:val="none" w:sz="0" w:space="0" w:color="auto"/>
          </w:divBdr>
        </w:div>
        <w:div w:id="192576908">
          <w:marLeft w:val="640"/>
          <w:marRight w:val="0"/>
          <w:marTop w:val="0"/>
          <w:marBottom w:val="0"/>
          <w:divBdr>
            <w:top w:val="none" w:sz="0" w:space="0" w:color="auto"/>
            <w:left w:val="none" w:sz="0" w:space="0" w:color="auto"/>
            <w:bottom w:val="none" w:sz="0" w:space="0" w:color="auto"/>
            <w:right w:val="none" w:sz="0" w:space="0" w:color="auto"/>
          </w:divBdr>
        </w:div>
        <w:div w:id="565141987">
          <w:marLeft w:val="640"/>
          <w:marRight w:val="0"/>
          <w:marTop w:val="0"/>
          <w:marBottom w:val="0"/>
          <w:divBdr>
            <w:top w:val="none" w:sz="0" w:space="0" w:color="auto"/>
            <w:left w:val="none" w:sz="0" w:space="0" w:color="auto"/>
            <w:bottom w:val="none" w:sz="0" w:space="0" w:color="auto"/>
            <w:right w:val="none" w:sz="0" w:space="0" w:color="auto"/>
          </w:divBdr>
        </w:div>
        <w:div w:id="1758791576">
          <w:marLeft w:val="640"/>
          <w:marRight w:val="0"/>
          <w:marTop w:val="0"/>
          <w:marBottom w:val="0"/>
          <w:divBdr>
            <w:top w:val="none" w:sz="0" w:space="0" w:color="auto"/>
            <w:left w:val="none" w:sz="0" w:space="0" w:color="auto"/>
            <w:bottom w:val="none" w:sz="0" w:space="0" w:color="auto"/>
            <w:right w:val="none" w:sz="0" w:space="0" w:color="auto"/>
          </w:divBdr>
        </w:div>
        <w:div w:id="1416705283">
          <w:marLeft w:val="640"/>
          <w:marRight w:val="0"/>
          <w:marTop w:val="0"/>
          <w:marBottom w:val="0"/>
          <w:divBdr>
            <w:top w:val="none" w:sz="0" w:space="0" w:color="auto"/>
            <w:left w:val="none" w:sz="0" w:space="0" w:color="auto"/>
            <w:bottom w:val="none" w:sz="0" w:space="0" w:color="auto"/>
            <w:right w:val="none" w:sz="0" w:space="0" w:color="auto"/>
          </w:divBdr>
        </w:div>
        <w:div w:id="1593782685">
          <w:marLeft w:val="640"/>
          <w:marRight w:val="0"/>
          <w:marTop w:val="0"/>
          <w:marBottom w:val="0"/>
          <w:divBdr>
            <w:top w:val="none" w:sz="0" w:space="0" w:color="auto"/>
            <w:left w:val="none" w:sz="0" w:space="0" w:color="auto"/>
            <w:bottom w:val="none" w:sz="0" w:space="0" w:color="auto"/>
            <w:right w:val="none" w:sz="0" w:space="0" w:color="auto"/>
          </w:divBdr>
        </w:div>
        <w:div w:id="1906605401">
          <w:marLeft w:val="640"/>
          <w:marRight w:val="0"/>
          <w:marTop w:val="0"/>
          <w:marBottom w:val="0"/>
          <w:divBdr>
            <w:top w:val="none" w:sz="0" w:space="0" w:color="auto"/>
            <w:left w:val="none" w:sz="0" w:space="0" w:color="auto"/>
            <w:bottom w:val="none" w:sz="0" w:space="0" w:color="auto"/>
            <w:right w:val="none" w:sz="0" w:space="0" w:color="auto"/>
          </w:divBdr>
        </w:div>
        <w:div w:id="1825316469">
          <w:marLeft w:val="640"/>
          <w:marRight w:val="0"/>
          <w:marTop w:val="0"/>
          <w:marBottom w:val="0"/>
          <w:divBdr>
            <w:top w:val="none" w:sz="0" w:space="0" w:color="auto"/>
            <w:left w:val="none" w:sz="0" w:space="0" w:color="auto"/>
            <w:bottom w:val="none" w:sz="0" w:space="0" w:color="auto"/>
            <w:right w:val="none" w:sz="0" w:space="0" w:color="auto"/>
          </w:divBdr>
        </w:div>
        <w:div w:id="239680328">
          <w:marLeft w:val="640"/>
          <w:marRight w:val="0"/>
          <w:marTop w:val="0"/>
          <w:marBottom w:val="0"/>
          <w:divBdr>
            <w:top w:val="none" w:sz="0" w:space="0" w:color="auto"/>
            <w:left w:val="none" w:sz="0" w:space="0" w:color="auto"/>
            <w:bottom w:val="none" w:sz="0" w:space="0" w:color="auto"/>
            <w:right w:val="none" w:sz="0" w:space="0" w:color="auto"/>
          </w:divBdr>
        </w:div>
        <w:div w:id="1107578211">
          <w:marLeft w:val="640"/>
          <w:marRight w:val="0"/>
          <w:marTop w:val="0"/>
          <w:marBottom w:val="0"/>
          <w:divBdr>
            <w:top w:val="none" w:sz="0" w:space="0" w:color="auto"/>
            <w:left w:val="none" w:sz="0" w:space="0" w:color="auto"/>
            <w:bottom w:val="none" w:sz="0" w:space="0" w:color="auto"/>
            <w:right w:val="none" w:sz="0" w:space="0" w:color="auto"/>
          </w:divBdr>
        </w:div>
        <w:div w:id="1896771392">
          <w:marLeft w:val="640"/>
          <w:marRight w:val="0"/>
          <w:marTop w:val="0"/>
          <w:marBottom w:val="0"/>
          <w:divBdr>
            <w:top w:val="none" w:sz="0" w:space="0" w:color="auto"/>
            <w:left w:val="none" w:sz="0" w:space="0" w:color="auto"/>
            <w:bottom w:val="none" w:sz="0" w:space="0" w:color="auto"/>
            <w:right w:val="none" w:sz="0" w:space="0" w:color="auto"/>
          </w:divBdr>
        </w:div>
        <w:div w:id="117648821">
          <w:marLeft w:val="640"/>
          <w:marRight w:val="0"/>
          <w:marTop w:val="0"/>
          <w:marBottom w:val="0"/>
          <w:divBdr>
            <w:top w:val="none" w:sz="0" w:space="0" w:color="auto"/>
            <w:left w:val="none" w:sz="0" w:space="0" w:color="auto"/>
            <w:bottom w:val="none" w:sz="0" w:space="0" w:color="auto"/>
            <w:right w:val="none" w:sz="0" w:space="0" w:color="auto"/>
          </w:divBdr>
        </w:div>
        <w:div w:id="462161767">
          <w:marLeft w:val="640"/>
          <w:marRight w:val="0"/>
          <w:marTop w:val="0"/>
          <w:marBottom w:val="0"/>
          <w:divBdr>
            <w:top w:val="none" w:sz="0" w:space="0" w:color="auto"/>
            <w:left w:val="none" w:sz="0" w:space="0" w:color="auto"/>
            <w:bottom w:val="none" w:sz="0" w:space="0" w:color="auto"/>
            <w:right w:val="none" w:sz="0" w:space="0" w:color="auto"/>
          </w:divBdr>
        </w:div>
        <w:div w:id="207912013">
          <w:marLeft w:val="640"/>
          <w:marRight w:val="0"/>
          <w:marTop w:val="0"/>
          <w:marBottom w:val="0"/>
          <w:divBdr>
            <w:top w:val="none" w:sz="0" w:space="0" w:color="auto"/>
            <w:left w:val="none" w:sz="0" w:space="0" w:color="auto"/>
            <w:bottom w:val="none" w:sz="0" w:space="0" w:color="auto"/>
            <w:right w:val="none" w:sz="0" w:space="0" w:color="auto"/>
          </w:divBdr>
        </w:div>
        <w:div w:id="1336961491">
          <w:marLeft w:val="640"/>
          <w:marRight w:val="0"/>
          <w:marTop w:val="0"/>
          <w:marBottom w:val="0"/>
          <w:divBdr>
            <w:top w:val="none" w:sz="0" w:space="0" w:color="auto"/>
            <w:left w:val="none" w:sz="0" w:space="0" w:color="auto"/>
            <w:bottom w:val="none" w:sz="0" w:space="0" w:color="auto"/>
            <w:right w:val="none" w:sz="0" w:space="0" w:color="auto"/>
          </w:divBdr>
        </w:div>
        <w:div w:id="1577590280">
          <w:marLeft w:val="640"/>
          <w:marRight w:val="0"/>
          <w:marTop w:val="0"/>
          <w:marBottom w:val="0"/>
          <w:divBdr>
            <w:top w:val="none" w:sz="0" w:space="0" w:color="auto"/>
            <w:left w:val="none" w:sz="0" w:space="0" w:color="auto"/>
            <w:bottom w:val="none" w:sz="0" w:space="0" w:color="auto"/>
            <w:right w:val="none" w:sz="0" w:space="0" w:color="auto"/>
          </w:divBdr>
        </w:div>
        <w:div w:id="528107147">
          <w:marLeft w:val="640"/>
          <w:marRight w:val="0"/>
          <w:marTop w:val="0"/>
          <w:marBottom w:val="0"/>
          <w:divBdr>
            <w:top w:val="none" w:sz="0" w:space="0" w:color="auto"/>
            <w:left w:val="none" w:sz="0" w:space="0" w:color="auto"/>
            <w:bottom w:val="none" w:sz="0" w:space="0" w:color="auto"/>
            <w:right w:val="none" w:sz="0" w:space="0" w:color="auto"/>
          </w:divBdr>
        </w:div>
        <w:div w:id="1687714133">
          <w:marLeft w:val="640"/>
          <w:marRight w:val="0"/>
          <w:marTop w:val="0"/>
          <w:marBottom w:val="0"/>
          <w:divBdr>
            <w:top w:val="none" w:sz="0" w:space="0" w:color="auto"/>
            <w:left w:val="none" w:sz="0" w:space="0" w:color="auto"/>
            <w:bottom w:val="none" w:sz="0" w:space="0" w:color="auto"/>
            <w:right w:val="none" w:sz="0" w:space="0" w:color="auto"/>
          </w:divBdr>
        </w:div>
        <w:div w:id="1467695495">
          <w:marLeft w:val="640"/>
          <w:marRight w:val="0"/>
          <w:marTop w:val="0"/>
          <w:marBottom w:val="0"/>
          <w:divBdr>
            <w:top w:val="none" w:sz="0" w:space="0" w:color="auto"/>
            <w:left w:val="none" w:sz="0" w:space="0" w:color="auto"/>
            <w:bottom w:val="none" w:sz="0" w:space="0" w:color="auto"/>
            <w:right w:val="none" w:sz="0" w:space="0" w:color="auto"/>
          </w:divBdr>
        </w:div>
        <w:div w:id="1627855084">
          <w:marLeft w:val="640"/>
          <w:marRight w:val="0"/>
          <w:marTop w:val="0"/>
          <w:marBottom w:val="0"/>
          <w:divBdr>
            <w:top w:val="none" w:sz="0" w:space="0" w:color="auto"/>
            <w:left w:val="none" w:sz="0" w:space="0" w:color="auto"/>
            <w:bottom w:val="none" w:sz="0" w:space="0" w:color="auto"/>
            <w:right w:val="none" w:sz="0" w:space="0" w:color="auto"/>
          </w:divBdr>
        </w:div>
        <w:div w:id="729613694">
          <w:marLeft w:val="640"/>
          <w:marRight w:val="0"/>
          <w:marTop w:val="0"/>
          <w:marBottom w:val="0"/>
          <w:divBdr>
            <w:top w:val="none" w:sz="0" w:space="0" w:color="auto"/>
            <w:left w:val="none" w:sz="0" w:space="0" w:color="auto"/>
            <w:bottom w:val="none" w:sz="0" w:space="0" w:color="auto"/>
            <w:right w:val="none" w:sz="0" w:space="0" w:color="auto"/>
          </w:divBdr>
        </w:div>
        <w:div w:id="1283921412">
          <w:marLeft w:val="640"/>
          <w:marRight w:val="0"/>
          <w:marTop w:val="0"/>
          <w:marBottom w:val="0"/>
          <w:divBdr>
            <w:top w:val="none" w:sz="0" w:space="0" w:color="auto"/>
            <w:left w:val="none" w:sz="0" w:space="0" w:color="auto"/>
            <w:bottom w:val="none" w:sz="0" w:space="0" w:color="auto"/>
            <w:right w:val="none" w:sz="0" w:space="0" w:color="auto"/>
          </w:divBdr>
        </w:div>
        <w:div w:id="462581067">
          <w:marLeft w:val="640"/>
          <w:marRight w:val="0"/>
          <w:marTop w:val="0"/>
          <w:marBottom w:val="0"/>
          <w:divBdr>
            <w:top w:val="none" w:sz="0" w:space="0" w:color="auto"/>
            <w:left w:val="none" w:sz="0" w:space="0" w:color="auto"/>
            <w:bottom w:val="none" w:sz="0" w:space="0" w:color="auto"/>
            <w:right w:val="none" w:sz="0" w:space="0" w:color="auto"/>
          </w:divBdr>
        </w:div>
        <w:div w:id="86385611">
          <w:marLeft w:val="640"/>
          <w:marRight w:val="0"/>
          <w:marTop w:val="0"/>
          <w:marBottom w:val="0"/>
          <w:divBdr>
            <w:top w:val="none" w:sz="0" w:space="0" w:color="auto"/>
            <w:left w:val="none" w:sz="0" w:space="0" w:color="auto"/>
            <w:bottom w:val="none" w:sz="0" w:space="0" w:color="auto"/>
            <w:right w:val="none" w:sz="0" w:space="0" w:color="auto"/>
          </w:divBdr>
        </w:div>
        <w:div w:id="851796347">
          <w:marLeft w:val="640"/>
          <w:marRight w:val="0"/>
          <w:marTop w:val="0"/>
          <w:marBottom w:val="0"/>
          <w:divBdr>
            <w:top w:val="none" w:sz="0" w:space="0" w:color="auto"/>
            <w:left w:val="none" w:sz="0" w:space="0" w:color="auto"/>
            <w:bottom w:val="none" w:sz="0" w:space="0" w:color="auto"/>
            <w:right w:val="none" w:sz="0" w:space="0" w:color="auto"/>
          </w:divBdr>
        </w:div>
        <w:div w:id="1633318869">
          <w:marLeft w:val="640"/>
          <w:marRight w:val="0"/>
          <w:marTop w:val="0"/>
          <w:marBottom w:val="0"/>
          <w:divBdr>
            <w:top w:val="none" w:sz="0" w:space="0" w:color="auto"/>
            <w:left w:val="none" w:sz="0" w:space="0" w:color="auto"/>
            <w:bottom w:val="none" w:sz="0" w:space="0" w:color="auto"/>
            <w:right w:val="none" w:sz="0" w:space="0" w:color="auto"/>
          </w:divBdr>
        </w:div>
        <w:div w:id="1404796331">
          <w:marLeft w:val="640"/>
          <w:marRight w:val="0"/>
          <w:marTop w:val="0"/>
          <w:marBottom w:val="0"/>
          <w:divBdr>
            <w:top w:val="none" w:sz="0" w:space="0" w:color="auto"/>
            <w:left w:val="none" w:sz="0" w:space="0" w:color="auto"/>
            <w:bottom w:val="none" w:sz="0" w:space="0" w:color="auto"/>
            <w:right w:val="none" w:sz="0" w:space="0" w:color="auto"/>
          </w:divBdr>
        </w:div>
        <w:div w:id="629089648">
          <w:marLeft w:val="640"/>
          <w:marRight w:val="0"/>
          <w:marTop w:val="0"/>
          <w:marBottom w:val="0"/>
          <w:divBdr>
            <w:top w:val="none" w:sz="0" w:space="0" w:color="auto"/>
            <w:left w:val="none" w:sz="0" w:space="0" w:color="auto"/>
            <w:bottom w:val="none" w:sz="0" w:space="0" w:color="auto"/>
            <w:right w:val="none" w:sz="0" w:space="0" w:color="auto"/>
          </w:divBdr>
        </w:div>
      </w:divsChild>
    </w:div>
    <w:div w:id="1169295008">
      <w:bodyDiv w:val="1"/>
      <w:marLeft w:val="0"/>
      <w:marRight w:val="0"/>
      <w:marTop w:val="0"/>
      <w:marBottom w:val="0"/>
      <w:divBdr>
        <w:top w:val="none" w:sz="0" w:space="0" w:color="auto"/>
        <w:left w:val="none" w:sz="0" w:space="0" w:color="auto"/>
        <w:bottom w:val="none" w:sz="0" w:space="0" w:color="auto"/>
        <w:right w:val="none" w:sz="0" w:space="0" w:color="auto"/>
      </w:divBdr>
    </w:div>
    <w:div w:id="1171795432">
      <w:bodyDiv w:val="1"/>
      <w:marLeft w:val="0"/>
      <w:marRight w:val="0"/>
      <w:marTop w:val="0"/>
      <w:marBottom w:val="0"/>
      <w:divBdr>
        <w:top w:val="none" w:sz="0" w:space="0" w:color="auto"/>
        <w:left w:val="none" w:sz="0" w:space="0" w:color="auto"/>
        <w:bottom w:val="none" w:sz="0" w:space="0" w:color="auto"/>
        <w:right w:val="none" w:sz="0" w:space="0" w:color="auto"/>
      </w:divBdr>
    </w:div>
    <w:div w:id="1192374190">
      <w:bodyDiv w:val="1"/>
      <w:marLeft w:val="0"/>
      <w:marRight w:val="0"/>
      <w:marTop w:val="0"/>
      <w:marBottom w:val="0"/>
      <w:divBdr>
        <w:top w:val="none" w:sz="0" w:space="0" w:color="auto"/>
        <w:left w:val="none" w:sz="0" w:space="0" w:color="auto"/>
        <w:bottom w:val="none" w:sz="0" w:space="0" w:color="auto"/>
        <w:right w:val="none" w:sz="0" w:space="0" w:color="auto"/>
      </w:divBdr>
      <w:divsChild>
        <w:div w:id="1561405017">
          <w:marLeft w:val="0"/>
          <w:marRight w:val="0"/>
          <w:marTop w:val="0"/>
          <w:marBottom w:val="0"/>
          <w:divBdr>
            <w:top w:val="none" w:sz="0" w:space="0" w:color="auto"/>
            <w:left w:val="none" w:sz="0" w:space="0" w:color="auto"/>
            <w:bottom w:val="none" w:sz="0" w:space="0" w:color="auto"/>
            <w:right w:val="none" w:sz="0" w:space="0" w:color="auto"/>
          </w:divBdr>
          <w:divsChild>
            <w:div w:id="1800761571">
              <w:marLeft w:val="0"/>
              <w:marRight w:val="0"/>
              <w:marTop w:val="0"/>
              <w:marBottom w:val="0"/>
              <w:divBdr>
                <w:top w:val="none" w:sz="0" w:space="0" w:color="auto"/>
                <w:left w:val="none" w:sz="0" w:space="0" w:color="auto"/>
                <w:bottom w:val="none" w:sz="0" w:space="0" w:color="auto"/>
                <w:right w:val="none" w:sz="0" w:space="0" w:color="auto"/>
              </w:divBdr>
              <w:divsChild>
                <w:div w:id="855386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6818661">
      <w:bodyDiv w:val="1"/>
      <w:marLeft w:val="0"/>
      <w:marRight w:val="0"/>
      <w:marTop w:val="0"/>
      <w:marBottom w:val="0"/>
      <w:divBdr>
        <w:top w:val="none" w:sz="0" w:space="0" w:color="auto"/>
        <w:left w:val="none" w:sz="0" w:space="0" w:color="auto"/>
        <w:bottom w:val="none" w:sz="0" w:space="0" w:color="auto"/>
        <w:right w:val="none" w:sz="0" w:space="0" w:color="auto"/>
      </w:divBdr>
      <w:divsChild>
        <w:div w:id="805700192">
          <w:marLeft w:val="640"/>
          <w:marRight w:val="0"/>
          <w:marTop w:val="0"/>
          <w:marBottom w:val="0"/>
          <w:divBdr>
            <w:top w:val="none" w:sz="0" w:space="0" w:color="auto"/>
            <w:left w:val="none" w:sz="0" w:space="0" w:color="auto"/>
            <w:bottom w:val="none" w:sz="0" w:space="0" w:color="auto"/>
            <w:right w:val="none" w:sz="0" w:space="0" w:color="auto"/>
          </w:divBdr>
        </w:div>
        <w:div w:id="417169257">
          <w:marLeft w:val="640"/>
          <w:marRight w:val="0"/>
          <w:marTop w:val="0"/>
          <w:marBottom w:val="0"/>
          <w:divBdr>
            <w:top w:val="none" w:sz="0" w:space="0" w:color="auto"/>
            <w:left w:val="none" w:sz="0" w:space="0" w:color="auto"/>
            <w:bottom w:val="none" w:sz="0" w:space="0" w:color="auto"/>
            <w:right w:val="none" w:sz="0" w:space="0" w:color="auto"/>
          </w:divBdr>
        </w:div>
        <w:div w:id="204682190">
          <w:marLeft w:val="640"/>
          <w:marRight w:val="0"/>
          <w:marTop w:val="0"/>
          <w:marBottom w:val="0"/>
          <w:divBdr>
            <w:top w:val="none" w:sz="0" w:space="0" w:color="auto"/>
            <w:left w:val="none" w:sz="0" w:space="0" w:color="auto"/>
            <w:bottom w:val="none" w:sz="0" w:space="0" w:color="auto"/>
            <w:right w:val="none" w:sz="0" w:space="0" w:color="auto"/>
          </w:divBdr>
        </w:div>
        <w:div w:id="118308274">
          <w:marLeft w:val="640"/>
          <w:marRight w:val="0"/>
          <w:marTop w:val="0"/>
          <w:marBottom w:val="0"/>
          <w:divBdr>
            <w:top w:val="none" w:sz="0" w:space="0" w:color="auto"/>
            <w:left w:val="none" w:sz="0" w:space="0" w:color="auto"/>
            <w:bottom w:val="none" w:sz="0" w:space="0" w:color="auto"/>
            <w:right w:val="none" w:sz="0" w:space="0" w:color="auto"/>
          </w:divBdr>
        </w:div>
        <w:div w:id="2023623820">
          <w:marLeft w:val="640"/>
          <w:marRight w:val="0"/>
          <w:marTop w:val="0"/>
          <w:marBottom w:val="0"/>
          <w:divBdr>
            <w:top w:val="none" w:sz="0" w:space="0" w:color="auto"/>
            <w:left w:val="none" w:sz="0" w:space="0" w:color="auto"/>
            <w:bottom w:val="none" w:sz="0" w:space="0" w:color="auto"/>
            <w:right w:val="none" w:sz="0" w:space="0" w:color="auto"/>
          </w:divBdr>
        </w:div>
        <w:div w:id="1631324600">
          <w:marLeft w:val="640"/>
          <w:marRight w:val="0"/>
          <w:marTop w:val="0"/>
          <w:marBottom w:val="0"/>
          <w:divBdr>
            <w:top w:val="none" w:sz="0" w:space="0" w:color="auto"/>
            <w:left w:val="none" w:sz="0" w:space="0" w:color="auto"/>
            <w:bottom w:val="none" w:sz="0" w:space="0" w:color="auto"/>
            <w:right w:val="none" w:sz="0" w:space="0" w:color="auto"/>
          </w:divBdr>
        </w:div>
        <w:div w:id="1800877798">
          <w:marLeft w:val="640"/>
          <w:marRight w:val="0"/>
          <w:marTop w:val="0"/>
          <w:marBottom w:val="0"/>
          <w:divBdr>
            <w:top w:val="none" w:sz="0" w:space="0" w:color="auto"/>
            <w:left w:val="none" w:sz="0" w:space="0" w:color="auto"/>
            <w:bottom w:val="none" w:sz="0" w:space="0" w:color="auto"/>
            <w:right w:val="none" w:sz="0" w:space="0" w:color="auto"/>
          </w:divBdr>
        </w:div>
        <w:div w:id="1061517922">
          <w:marLeft w:val="640"/>
          <w:marRight w:val="0"/>
          <w:marTop w:val="0"/>
          <w:marBottom w:val="0"/>
          <w:divBdr>
            <w:top w:val="none" w:sz="0" w:space="0" w:color="auto"/>
            <w:left w:val="none" w:sz="0" w:space="0" w:color="auto"/>
            <w:bottom w:val="none" w:sz="0" w:space="0" w:color="auto"/>
            <w:right w:val="none" w:sz="0" w:space="0" w:color="auto"/>
          </w:divBdr>
        </w:div>
        <w:div w:id="673647986">
          <w:marLeft w:val="640"/>
          <w:marRight w:val="0"/>
          <w:marTop w:val="0"/>
          <w:marBottom w:val="0"/>
          <w:divBdr>
            <w:top w:val="none" w:sz="0" w:space="0" w:color="auto"/>
            <w:left w:val="none" w:sz="0" w:space="0" w:color="auto"/>
            <w:bottom w:val="none" w:sz="0" w:space="0" w:color="auto"/>
            <w:right w:val="none" w:sz="0" w:space="0" w:color="auto"/>
          </w:divBdr>
        </w:div>
        <w:div w:id="1745489935">
          <w:marLeft w:val="640"/>
          <w:marRight w:val="0"/>
          <w:marTop w:val="0"/>
          <w:marBottom w:val="0"/>
          <w:divBdr>
            <w:top w:val="none" w:sz="0" w:space="0" w:color="auto"/>
            <w:left w:val="none" w:sz="0" w:space="0" w:color="auto"/>
            <w:bottom w:val="none" w:sz="0" w:space="0" w:color="auto"/>
            <w:right w:val="none" w:sz="0" w:space="0" w:color="auto"/>
          </w:divBdr>
        </w:div>
        <w:div w:id="188375668">
          <w:marLeft w:val="640"/>
          <w:marRight w:val="0"/>
          <w:marTop w:val="0"/>
          <w:marBottom w:val="0"/>
          <w:divBdr>
            <w:top w:val="none" w:sz="0" w:space="0" w:color="auto"/>
            <w:left w:val="none" w:sz="0" w:space="0" w:color="auto"/>
            <w:bottom w:val="none" w:sz="0" w:space="0" w:color="auto"/>
            <w:right w:val="none" w:sz="0" w:space="0" w:color="auto"/>
          </w:divBdr>
        </w:div>
        <w:div w:id="554269907">
          <w:marLeft w:val="640"/>
          <w:marRight w:val="0"/>
          <w:marTop w:val="0"/>
          <w:marBottom w:val="0"/>
          <w:divBdr>
            <w:top w:val="none" w:sz="0" w:space="0" w:color="auto"/>
            <w:left w:val="none" w:sz="0" w:space="0" w:color="auto"/>
            <w:bottom w:val="none" w:sz="0" w:space="0" w:color="auto"/>
            <w:right w:val="none" w:sz="0" w:space="0" w:color="auto"/>
          </w:divBdr>
        </w:div>
        <w:div w:id="1627588524">
          <w:marLeft w:val="640"/>
          <w:marRight w:val="0"/>
          <w:marTop w:val="0"/>
          <w:marBottom w:val="0"/>
          <w:divBdr>
            <w:top w:val="none" w:sz="0" w:space="0" w:color="auto"/>
            <w:left w:val="none" w:sz="0" w:space="0" w:color="auto"/>
            <w:bottom w:val="none" w:sz="0" w:space="0" w:color="auto"/>
            <w:right w:val="none" w:sz="0" w:space="0" w:color="auto"/>
          </w:divBdr>
        </w:div>
        <w:div w:id="1390567340">
          <w:marLeft w:val="640"/>
          <w:marRight w:val="0"/>
          <w:marTop w:val="0"/>
          <w:marBottom w:val="0"/>
          <w:divBdr>
            <w:top w:val="none" w:sz="0" w:space="0" w:color="auto"/>
            <w:left w:val="none" w:sz="0" w:space="0" w:color="auto"/>
            <w:bottom w:val="none" w:sz="0" w:space="0" w:color="auto"/>
            <w:right w:val="none" w:sz="0" w:space="0" w:color="auto"/>
          </w:divBdr>
        </w:div>
        <w:div w:id="2050841058">
          <w:marLeft w:val="640"/>
          <w:marRight w:val="0"/>
          <w:marTop w:val="0"/>
          <w:marBottom w:val="0"/>
          <w:divBdr>
            <w:top w:val="none" w:sz="0" w:space="0" w:color="auto"/>
            <w:left w:val="none" w:sz="0" w:space="0" w:color="auto"/>
            <w:bottom w:val="none" w:sz="0" w:space="0" w:color="auto"/>
            <w:right w:val="none" w:sz="0" w:space="0" w:color="auto"/>
          </w:divBdr>
        </w:div>
        <w:div w:id="1367952140">
          <w:marLeft w:val="640"/>
          <w:marRight w:val="0"/>
          <w:marTop w:val="0"/>
          <w:marBottom w:val="0"/>
          <w:divBdr>
            <w:top w:val="none" w:sz="0" w:space="0" w:color="auto"/>
            <w:left w:val="none" w:sz="0" w:space="0" w:color="auto"/>
            <w:bottom w:val="none" w:sz="0" w:space="0" w:color="auto"/>
            <w:right w:val="none" w:sz="0" w:space="0" w:color="auto"/>
          </w:divBdr>
        </w:div>
        <w:div w:id="796416793">
          <w:marLeft w:val="640"/>
          <w:marRight w:val="0"/>
          <w:marTop w:val="0"/>
          <w:marBottom w:val="0"/>
          <w:divBdr>
            <w:top w:val="none" w:sz="0" w:space="0" w:color="auto"/>
            <w:left w:val="none" w:sz="0" w:space="0" w:color="auto"/>
            <w:bottom w:val="none" w:sz="0" w:space="0" w:color="auto"/>
            <w:right w:val="none" w:sz="0" w:space="0" w:color="auto"/>
          </w:divBdr>
        </w:div>
        <w:div w:id="2120761565">
          <w:marLeft w:val="640"/>
          <w:marRight w:val="0"/>
          <w:marTop w:val="0"/>
          <w:marBottom w:val="0"/>
          <w:divBdr>
            <w:top w:val="none" w:sz="0" w:space="0" w:color="auto"/>
            <w:left w:val="none" w:sz="0" w:space="0" w:color="auto"/>
            <w:bottom w:val="none" w:sz="0" w:space="0" w:color="auto"/>
            <w:right w:val="none" w:sz="0" w:space="0" w:color="auto"/>
          </w:divBdr>
        </w:div>
        <w:div w:id="2043093457">
          <w:marLeft w:val="640"/>
          <w:marRight w:val="0"/>
          <w:marTop w:val="0"/>
          <w:marBottom w:val="0"/>
          <w:divBdr>
            <w:top w:val="none" w:sz="0" w:space="0" w:color="auto"/>
            <w:left w:val="none" w:sz="0" w:space="0" w:color="auto"/>
            <w:bottom w:val="none" w:sz="0" w:space="0" w:color="auto"/>
            <w:right w:val="none" w:sz="0" w:space="0" w:color="auto"/>
          </w:divBdr>
        </w:div>
        <w:div w:id="1758473965">
          <w:marLeft w:val="640"/>
          <w:marRight w:val="0"/>
          <w:marTop w:val="0"/>
          <w:marBottom w:val="0"/>
          <w:divBdr>
            <w:top w:val="none" w:sz="0" w:space="0" w:color="auto"/>
            <w:left w:val="none" w:sz="0" w:space="0" w:color="auto"/>
            <w:bottom w:val="none" w:sz="0" w:space="0" w:color="auto"/>
            <w:right w:val="none" w:sz="0" w:space="0" w:color="auto"/>
          </w:divBdr>
        </w:div>
        <w:div w:id="1110466487">
          <w:marLeft w:val="640"/>
          <w:marRight w:val="0"/>
          <w:marTop w:val="0"/>
          <w:marBottom w:val="0"/>
          <w:divBdr>
            <w:top w:val="none" w:sz="0" w:space="0" w:color="auto"/>
            <w:left w:val="none" w:sz="0" w:space="0" w:color="auto"/>
            <w:bottom w:val="none" w:sz="0" w:space="0" w:color="auto"/>
            <w:right w:val="none" w:sz="0" w:space="0" w:color="auto"/>
          </w:divBdr>
        </w:div>
        <w:div w:id="311325275">
          <w:marLeft w:val="640"/>
          <w:marRight w:val="0"/>
          <w:marTop w:val="0"/>
          <w:marBottom w:val="0"/>
          <w:divBdr>
            <w:top w:val="none" w:sz="0" w:space="0" w:color="auto"/>
            <w:left w:val="none" w:sz="0" w:space="0" w:color="auto"/>
            <w:bottom w:val="none" w:sz="0" w:space="0" w:color="auto"/>
            <w:right w:val="none" w:sz="0" w:space="0" w:color="auto"/>
          </w:divBdr>
        </w:div>
        <w:div w:id="1098403845">
          <w:marLeft w:val="640"/>
          <w:marRight w:val="0"/>
          <w:marTop w:val="0"/>
          <w:marBottom w:val="0"/>
          <w:divBdr>
            <w:top w:val="none" w:sz="0" w:space="0" w:color="auto"/>
            <w:left w:val="none" w:sz="0" w:space="0" w:color="auto"/>
            <w:bottom w:val="none" w:sz="0" w:space="0" w:color="auto"/>
            <w:right w:val="none" w:sz="0" w:space="0" w:color="auto"/>
          </w:divBdr>
        </w:div>
        <w:div w:id="2066365351">
          <w:marLeft w:val="640"/>
          <w:marRight w:val="0"/>
          <w:marTop w:val="0"/>
          <w:marBottom w:val="0"/>
          <w:divBdr>
            <w:top w:val="none" w:sz="0" w:space="0" w:color="auto"/>
            <w:left w:val="none" w:sz="0" w:space="0" w:color="auto"/>
            <w:bottom w:val="none" w:sz="0" w:space="0" w:color="auto"/>
            <w:right w:val="none" w:sz="0" w:space="0" w:color="auto"/>
          </w:divBdr>
        </w:div>
        <w:div w:id="544490726">
          <w:marLeft w:val="640"/>
          <w:marRight w:val="0"/>
          <w:marTop w:val="0"/>
          <w:marBottom w:val="0"/>
          <w:divBdr>
            <w:top w:val="none" w:sz="0" w:space="0" w:color="auto"/>
            <w:left w:val="none" w:sz="0" w:space="0" w:color="auto"/>
            <w:bottom w:val="none" w:sz="0" w:space="0" w:color="auto"/>
            <w:right w:val="none" w:sz="0" w:space="0" w:color="auto"/>
          </w:divBdr>
        </w:div>
        <w:div w:id="1517386135">
          <w:marLeft w:val="640"/>
          <w:marRight w:val="0"/>
          <w:marTop w:val="0"/>
          <w:marBottom w:val="0"/>
          <w:divBdr>
            <w:top w:val="none" w:sz="0" w:space="0" w:color="auto"/>
            <w:left w:val="none" w:sz="0" w:space="0" w:color="auto"/>
            <w:bottom w:val="none" w:sz="0" w:space="0" w:color="auto"/>
            <w:right w:val="none" w:sz="0" w:space="0" w:color="auto"/>
          </w:divBdr>
        </w:div>
        <w:div w:id="815493095">
          <w:marLeft w:val="640"/>
          <w:marRight w:val="0"/>
          <w:marTop w:val="0"/>
          <w:marBottom w:val="0"/>
          <w:divBdr>
            <w:top w:val="none" w:sz="0" w:space="0" w:color="auto"/>
            <w:left w:val="none" w:sz="0" w:space="0" w:color="auto"/>
            <w:bottom w:val="none" w:sz="0" w:space="0" w:color="auto"/>
            <w:right w:val="none" w:sz="0" w:space="0" w:color="auto"/>
          </w:divBdr>
        </w:div>
        <w:div w:id="265621855">
          <w:marLeft w:val="640"/>
          <w:marRight w:val="0"/>
          <w:marTop w:val="0"/>
          <w:marBottom w:val="0"/>
          <w:divBdr>
            <w:top w:val="none" w:sz="0" w:space="0" w:color="auto"/>
            <w:left w:val="none" w:sz="0" w:space="0" w:color="auto"/>
            <w:bottom w:val="none" w:sz="0" w:space="0" w:color="auto"/>
            <w:right w:val="none" w:sz="0" w:space="0" w:color="auto"/>
          </w:divBdr>
        </w:div>
        <w:div w:id="1677879780">
          <w:marLeft w:val="640"/>
          <w:marRight w:val="0"/>
          <w:marTop w:val="0"/>
          <w:marBottom w:val="0"/>
          <w:divBdr>
            <w:top w:val="none" w:sz="0" w:space="0" w:color="auto"/>
            <w:left w:val="none" w:sz="0" w:space="0" w:color="auto"/>
            <w:bottom w:val="none" w:sz="0" w:space="0" w:color="auto"/>
            <w:right w:val="none" w:sz="0" w:space="0" w:color="auto"/>
          </w:divBdr>
        </w:div>
        <w:div w:id="2023580942">
          <w:marLeft w:val="640"/>
          <w:marRight w:val="0"/>
          <w:marTop w:val="0"/>
          <w:marBottom w:val="0"/>
          <w:divBdr>
            <w:top w:val="none" w:sz="0" w:space="0" w:color="auto"/>
            <w:left w:val="none" w:sz="0" w:space="0" w:color="auto"/>
            <w:bottom w:val="none" w:sz="0" w:space="0" w:color="auto"/>
            <w:right w:val="none" w:sz="0" w:space="0" w:color="auto"/>
          </w:divBdr>
        </w:div>
        <w:div w:id="1828745196">
          <w:marLeft w:val="640"/>
          <w:marRight w:val="0"/>
          <w:marTop w:val="0"/>
          <w:marBottom w:val="0"/>
          <w:divBdr>
            <w:top w:val="none" w:sz="0" w:space="0" w:color="auto"/>
            <w:left w:val="none" w:sz="0" w:space="0" w:color="auto"/>
            <w:bottom w:val="none" w:sz="0" w:space="0" w:color="auto"/>
            <w:right w:val="none" w:sz="0" w:space="0" w:color="auto"/>
          </w:divBdr>
        </w:div>
        <w:div w:id="1426267853">
          <w:marLeft w:val="640"/>
          <w:marRight w:val="0"/>
          <w:marTop w:val="0"/>
          <w:marBottom w:val="0"/>
          <w:divBdr>
            <w:top w:val="none" w:sz="0" w:space="0" w:color="auto"/>
            <w:left w:val="none" w:sz="0" w:space="0" w:color="auto"/>
            <w:bottom w:val="none" w:sz="0" w:space="0" w:color="auto"/>
            <w:right w:val="none" w:sz="0" w:space="0" w:color="auto"/>
          </w:divBdr>
        </w:div>
        <w:div w:id="1073091381">
          <w:marLeft w:val="640"/>
          <w:marRight w:val="0"/>
          <w:marTop w:val="0"/>
          <w:marBottom w:val="0"/>
          <w:divBdr>
            <w:top w:val="none" w:sz="0" w:space="0" w:color="auto"/>
            <w:left w:val="none" w:sz="0" w:space="0" w:color="auto"/>
            <w:bottom w:val="none" w:sz="0" w:space="0" w:color="auto"/>
            <w:right w:val="none" w:sz="0" w:space="0" w:color="auto"/>
          </w:divBdr>
        </w:div>
        <w:div w:id="1476022384">
          <w:marLeft w:val="640"/>
          <w:marRight w:val="0"/>
          <w:marTop w:val="0"/>
          <w:marBottom w:val="0"/>
          <w:divBdr>
            <w:top w:val="none" w:sz="0" w:space="0" w:color="auto"/>
            <w:left w:val="none" w:sz="0" w:space="0" w:color="auto"/>
            <w:bottom w:val="none" w:sz="0" w:space="0" w:color="auto"/>
            <w:right w:val="none" w:sz="0" w:space="0" w:color="auto"/>
          </w:divBdr>
        </w:div>
        <w:div w:id="84495097">
          <w:marLeft w:val="640"/>
          <w:marRight w:val="0"/>
          <w:marTop w:val="0"/>
          <w:marBottom w:val="0"/>
          <w:divBdr>
            <w:top w:val="none" w:sz="0" w:space="0" w:color="auto"/>
            <w:left w:val="none" w:sz="0" w:space="0" w:color="auto"/>
            <w:bottom w:val="none" w:sz="0" w:space="0" w:color="auto"/>
            <w:right w:val="none" w:sz="0" w:space="0" w:color="auto"/>
          </w:divBdr>
        </w:div>
        <w:div w:id="1156411211">
          <w:marLeft w:val="640"/>
          <w:marRight w:val="0"/>
          <w:marTop w:val="0"/>
          <w:marBottom w:val="0"/>
          <w:divBdr>
            <w:top w:val="none" w:sz="0" w:space="0" w:color="auto"/>
            <w:left w:val="none" w:sz="0" w:space="0" w:color="auto"/>
            <w:bottom w:val="none" w:sz="0" w:space="0" w:color="auto"/>
            <w:right w:val="none" w:sz="0" w:space="0" w:color="auto"/>
          </w:divBdr>
        </w:div>
        <w:div w:id="876576721">
          <w:marLeft w:val="640"/>
          <w:marRight w:val="0"/>
          <w:marTop w:val="0"/>
          <w:marBottom w:val="0"/>
          <w:divBdr>
            <w:top w:val="none" w:sz="0" w:space="0" w:color="auto"/>
            <w:left w:val="none" w:sz="0" w:space="0" w:color="auto"/>
            <w:bottom w:val="none" w:sz="0" w:space="0" w:color="auto"/>
            <w:right w:val="none" w:sz="0" w:space="0" w:color="auto"/>
          </w:divBdr>
        </w:div>
        <w:div w:id="440611676">
          <w:marLeft w:val="640"/>
          <w:marRight w:val="0"/>
          <w:marTop w:val="0"/>
          <w:marBottom w:val="0"/>
          <w:divBdr>
            <w:top w:val="none" w:sz="0" w:space="0" w:color="auto"/>
            <w:left w:val="none" w:sz="0" w:space="0" w:color="auto"/>
            <w:bottom w:val="none" w:sz="0" w:space="0" w:color="auto"/>
            <w:right w:val="none" w:sz="0" w:space="0" w:color="auto"/>
          </w:divBdr>
        </w:div>
        <w:div w:id="1921332070">
          <w:marLeft w:val="640"/>
          <w:marRight w:val="0"/>
          <w:marTop w:val="0"/>
          <w:marBottom w:val="0"/>
          <w:divBdr>
            <w:top w:val="none" w:sz="0" w:space="0" w:color="auto"/>
            <w:left w:val="none" w:sz="0" w:space="0" w:color="auto"/>
            <w:bottom w:val="none" w:sz="0" w:space="0" w:color="auto"/>
            <w:right w:val="none" w:sz="0" w:space="0" w:color="auto"/>
          </w:divBdr>
        </w:div>
        <w:div w:id="1900819630">
          <w:marLeft w:val="640"/>
          <w:marRight w:val="0"/>
          <w:marTop w:val="0"/>
          <w:marBottom w:val="0"/>
          <w:divBdr>
            <w:top w:val="none" w:sz="0" w:space="0" w:color="auto"/>
            <w:left w:val="none" w:sz="0" w:space="0" w:color="auto"/>
            <w:bottom w:val="none" w:sz="0" w:space="0" w:color="auto"/>
            <w:right w:val="none" w:sz="0" w:space="0" w:color="auto"/>
          </w:divBdr>
        </w:div>
        <w:div w:id="187183303">
          <w:marLeft w:val="640"/>
          <w:marRight w:val="0"/>
          <w:marTop w:val="0"/>
          <w:marBottom w:val="0"/>
          <w:divBdr>
            <w:top w:val="none" w:sz="0" w:space="0" w:color="auto"/>
            <w:left w:val="none" w:sz="0" w:space="0" w:color="auto"/>
            <w:bottom w:val="none" w:sz="0" w:space="0" w:color="auto"/>
            <w:right w:val="none" w:sz="0" w:space="0" w:color="auto"/>
          </w:divBdr>
        </w:div>
        <w:div w:id="1314876109">
          <w:marLeft w:val="640"/>
          <w:marRight w:val="0"/>
          <w:marTop w:val="0"/>
          <w:marBottom w:val="0"/>
          <w:divBdr>
            <w:top w:val="none" w:sz="0" w:space="0" w:color="auto"/>
            <w:left w:val="none" w:sz="0" w:space="0" w:color="auto"/>
            <w:bottom w:val="none" w:sz="0" w:space="0" w:color="auto"/>
            <w:right w:val="none" w:sz="0" w:space="0" w:color="auto"/>
          </w:divBdr>
        </w:div>
        <w:div w:id="1336808443">
          <w:marLeft w:val="640"/>
          <w:marRight w:val="0"/>
          <w:marTop w:val="0"/>
          <w:marBottom w:val="0"/>
          <w:divBdr>
            <w:top w:val="none" w:sz="0" w:space="0" w:color="auto"/>
            <w:left w:val="none" w:sz="0" w:space="0" w:color="auto"/>
            <w:bottom w:val="none" w:sz="0" w:space="0" w:color="auto"/>
            <w:right w:val="none" w:sz="0" w:space="0" w:color="auto"/>
          </w:divBdr>
        </w:div>
        <w:div w:id="150951935">
          <w:marLeft w:val="640"/>
          <w:marRight w:val="0"/>
          <w:marTop w:val="0"/>
          <w:marBottom w:val="0"/>
          <w:divBdr>
            <w:top w:val="none" w:sz="0" w:space="0" w:color="auto"/>
            <w:left w:val="none" w:sz="0" w:space="0" w:color="auto"/>
            <w:bottom w:val="none" w:sz="0" w:space="0" w:color="auto"/>
            <w:right w:val="none" w:sz="0" w:space="0" w:color="auto"/>
          </w:divBdr>
        </w:div>
        <w:div w:id="2123062855">
          <w:marLeft w:val="640"/>
          <w:marRight w:val="0"/>
          <w:marTop w:val="0"/>
          <w:marBottom w:val="0"/>
          <w:divBdr>
            <w:top w:val="none" w:sz="0" w:space="0" w:color="auto"/>
            <w:left w:val="none" w:sz="0" w:space="0" w:color="auto"/>
            <w:bottom w:val="none" w:sz="0" w:space="0" w:color="auto"/>
            <w:right w:val="none" w:sz="0" w:space="0" w:color="auto"/>
          </w:divBdr>
        </w:div>
        <w:div w:id="1775978658">
          <w:marLeft w:val="640"/>
          <w:marRight w:val="0"/>
          <w:marTop w:val="0"/>
          <w:marBottom w:val="0"/>
          <w:divBdr>
            <w:top w:val="none" w:sz="0" w:space="0" w:color="auto"/>
            <w:left w:val="none" w:sz="0" w:space="0" w:color="auto"/>
            <w:bottom w:val="none" w:sz="0" w:space="0" w:color="auto"/>
            <w:right w:val="none" w:sz="0" w:space="0" w:color="auto"/>
          </w:divBdr>
        </w:div>
        <w:div w:id="285359355">
          <w:marLeft w:val="640"/>
          <w:marRight w:val="0"/>
          <w:marTop w:val="0"/>
          <w:marBottom w:val="0"/>
          <w:divBdr>
            <w:top w:val="none" w:sz="0" w:space="0" w:color="auto"/>
            <w:left w:val="none" w:sz="0" w:space="0" w:color="auto"/>
            <w:bottom w:val="none" w:sz="0" w:space="0" w:color="auto"/>
            <w:right w:val="none" w:sz="0" w:space="0" w:color="auto"/>
          </w:divBdr>
        </w:div>
        <w:div w:id="372582020">
          <w:marLeft w:val="640"/>
          <w:marRight w:val="0"/>
          <w:marTop w:val="0"/>
          <w:marBottom w:val="0"/>
          <w:divBdr>
            <w:top w:val="none" w:sz="0" w:space="0" w:color="auto"/>
            <w:left w:val="none" w:sz="0" w:space="0" w:color="auto"/>
            <w:bottom w:val="none" w:sz="0" w:space="0" w:color="auto"/>
            <w:right w:val="none" w:sz="0" w:space="0" w:color="auto"/>
          </w:divBdr>
        </w:div>
        <w:div w:id="847331714">
          <w:marLeft w:val="640"/>
          <w:marRight w:val="0"/>
          <w:marTop w:val="0"/>
          <w:marBottom w:val="0"/>
          <w:divBdr>
            <w:top w:val="none" w:sz="0" w:space="0" w:color="auto"/>
            <w:left w:val="none" w:sz="0" w:space="0" w:color="auto"/>
            <w:bottom w:val="none" w:sz="0" w:space="0" w:color="auto"/>
            <w:right w:val="none" w:sz="0" w:space="0" w:color="auto"/>
          </w:divBdr>
        </w:div>
        <w:div w:id="731119766">
          <w:marLeft w:val="640"/>
          <w:marRight w:val="0"/>
          <w:marTop w:val="0"/>
          <w:marBottom w:val="0"/>
          <w:divBdr>
            <w:top w:val="none" w:sz="0" w:space="0" w:color="auto"/>
            <w:left w:val="none" w:sz="0" w:space="0" w:color="auto"/>
            <w:bottom w:val="none" w:sz="0" w:space="0" w:color="auto"/>
            <w:right w:val="none" w:sz="0" w:space="0" w:color="auto"/>
          </w:divBdr>
        </w:div>
        <w:div w:id="319769989">
          <w:marLeft w:val="640"/>
          <w:marRight w:val="0"/>
          <w:marTop w:val="0"/>
          <w:marBottom w:val="0"/>
          <w:divBdr>
            <w:top w:val="none" w:sz="0" w:space="0" w:color="auto"/>
            <w:left w:val="none" w:sz="0" w:space="0" w:color="auto"/>
            <w:bottom w:val="none" w:sz="0" w:space="0" w:color="auto"/>
            <w:right w:val="none" w:sz="0" w:space="0" w:color="auto"/>
          </w:divBdr>
        </w:div>
        <w:div w:id="75174615">
          <w:marLeft w:val="640"/>
          <w:marRight w:val="0"/>
          <w:marTop w:val="0"/>
          <w:marBottom w:val="0"/>
          <w:divBdr>
            <w:top w:val="none" w:sz="0" w:space="0" w:color="auto"/>
            <w:left w:val="none" w:sz="0" w:space="0" w:color="auto"/>
            <w:bottom w:val="none" w:sz="0" w:space="0" w:color="auto"/>
            <w:right w:val="none" w:sz="0" w:space="0" w:color="auto"/>
          </w:divBdr>
        </w:div>
        <w:div w:id="1056120884">
          <w:marLeft w:val="640"/>
          <w:marRight w:val="0"/>
          <w:marTop w:val="0"/>
          <w:marBottom w:val="0"/>
          <w:divBdr>
            <w:top w:val="none" w:sz="0" w:space="0" w:color="auto"/>
            <w:left w:val="none" w:sz="0" w:space="0" w:color="auto"/>
            <w:bottom w:val="none" w:sz="0" w:space="0" w:color="auto"/>
            <w:right w:val="none" w:sz="0" w:space="0" w:color="auto"/>
          </w:divBdr>
        </w:div>
        <w:div w:id="128940572">
          <w:marLeft w:val="640"/>
          <w:marRight w:val="0"/>
          <w:marTop w:val="0"/>
          <w:marBottom w:val="0"/>
          <w:divBdr>
            <w:top w:val="none" w:sz="0" w:space="0" w:color="auto"/>
            <w:left w:val="none" w:sz="0" w:space="0" w:color="auto"/>
            <w:bottom w:val="none" w:sz="0" w:space="0" w:color="auto"/>
            <w:right w:val="none" w:sz="0" w:space="0" w:color="auto"/>
          </w:divBdr>
        </w:div>
        <w:div w:id="927541597">
          <w:marLeft w:val="640"/>
          <w:marRight w:val="0"/>
          <w:marTop w:val="0"/>
          <w:marBottom w:val="0"/>
          <w:divBdr>
            <w:top w:val="none" w:sz="0" w:space="0" w:color="auto"/>
            <w:left w:val="none" w:sz="0" w:space="0" w:color="auto"/>
            <w:bottom w:val="none" w:sz="0" w:space="0" w:color="auto"/>
            <w:right w:val="none" w:sz="0" w:space="0" w:color="auto"/>
          </w:divBdr>
        </w:div>
        <w:div w:id="1661732017">
          <w:marLeft w:val="640"/>
          <w:marRight w:val="0"/>
          <w:marTop w:val="0"/>
          <w:marBottom w:val="0"/>
          <w:divBdr>
            <w:top w:val="none" w:sz="0" w:space="0" w:color="auto"/>
            <w:left w:val="none" w:sz="0" w:space="0" w:color="auto"/>
            <w:bottom w:val="none" w:sz="0" w:space="0" w:color="auto"/>
            <w:right w:val="none" w:sz="0" w:space="0" w:color="auto"/>
          </w:divBdr>
        </w:div>
        <w:div w:id="148595906">
          <w:marLeft w:val="640"/>
          <w:marRight w:val="0"/>
          <w:marTop w:val="0"/>
          <w:marBottom w:val="0"/>
          <w:divBdr>
            <w:top w:val="none" w:sz="0" w:space="0" w:color="auto"/>
            <w:left w:val="none" w:sz="0" w:space="0" w:color="auto"/>
            <w:bottom w:val="none" w:sz="0" w:space="0" w:color="auto"/>
            <w:right w:val="none" w:sz="0" w:space="0" w:color="auto"/>
          </w:divBdr>
        </w:div>
        <w:div w:id="6561052">
          <w:marLeft w:val="640"/>
          <w:marRight w:val="0"/>
          <w:marTop w:val="0"/>
          <w:marBottom w:val="0"/>
          <w:divBdr>
            <w:top w:val="none" w:sz="0" w:space="0" w:color="auto"/>
            <w:left w:val="none" w:sz="0" w:space="0" w:color="auto"/>
            <w:bottom w:val="none" w:sz="0" w:space="0" w:color="auto"/>
            <w:right w:val="none" w:sz="0" w:space="0" w:color="auto"/>
          </w:divBdr>
        </w:div>
        <w:div w:id="1443109940">
          <w:marLeft w:val="640"/>
          <w:marRight w:val="0"/>
          <w:marTop w:val="0"/>
          <w:marBottom w:val="0"/>
          <w:divBdr>
            <w:top w:val="none" w:sz="0" w:space="0" w:color="auto"/>
            <w:left w:val="none" w:sz="0" w:space="0" w:color="auto"/>
            <w:bottom w:val="none" w:sz="0" w:space="0" w:color="auto"/>
            <w:right w:val="none" w:sz="0" w:space="0" w:color="auto"/>
          </w:divBdr>
        </w:div>
        <w:div w:id="2059552930">
          <w:marLeft w:val="640"/>
          <w:marRight w:val="0"/>
          <w:marTop w:val="0"/>
          <w:marBottom w:val="0"/>
          <w:divBdr>
            <w:top w:val="none" w:sz="0" w:space="0" w:color="auto"/>
            <w:left w:val="none" w:sz="0" w:space="0" w:color="auto"/>
            <w:bottom w:val="none" w:sz="0" w:space="0" w:color="auto"/>
            <w:right w:val="none" w:sz="0" w:space="0" w:color="auto"/>
          </w:divBdr>
        </w:div>
        <w:div w:id="153882810">
          <w:marLeft w:val="640"/>
          <w:marRight w:val="0"/>
          <w:marTop w:val="0"/>
          <w:marBottom w:val="0"/>
          <w:divBdr>
            <w:top w:val="none" w:sz="0" w:space="0" w:color="auto"/>
            <w:left w:val="none" w:sz="0" w:space="0" w:color="auto"/>
            <w:bottom w:val="none" w:sz="0" w:space="0" w:color="auto"/>
            <w:right w:val="none" w:sz="0" w:space="0" w:color="auto"/>
          </w:divBdr>
        </w:div>
        <w:div w:id="1099449553">
          <w:marLeft w:val="640"/>
          <w:marRight w:val="0"/>
          <w:marTop w:val="0"/>
          <w:marBottom w:val="0"/>
          <w:divBdr>
            <w:top w:val="none" w:sz="0" w:space="0" w:color="auto"/>
            <w:left w:val="none" w:sz="0" w:space="0" w:color="auto"/>
            <w:bottom w:val="none" w:sz="0" w:space="0" w:color="auto"/>
            <w:right w:val="none" w:sz="0" w:space="0" w:color="auto"/>
          </w:divBdr>
        </w:div>
        <w:div w:id="748380503">
          <w:marLeft w:val="640"/>
          <w:marRight w:val="0"/>
          <w:marTop w:val="0"/>
          <w:marBottom w:val="0"/>
          <w:divBdr>
            <w:top w:val="none" w:sz="0" w:space="0" w:color="auto"/>
            <w:left w:val="none" w:sz="0" w:space="0" w:color="auto"/>
            <w:bottom w:val="none" w:sz="0" w:space="0" w:color="auto"/>
            <w:right w:val="none" w:sz="0" w:space="0" w:color="auto"/>
          </w:divBdr>
        </w:div>
        <w:div w:id="2028210644">
          <w:marLeft w:val="640"/>
          <w:marRight w:val="0"/>
          <w:marTop w:val="0"/>
          <w:marBottom w:val="0"/>
          <w:divBdr>
            <w:top w:val="none" w:sz="0" w:space="0" w:color="auto"/>
            <w:left w:val="none" w:sz="0" w:space="0" w:color="auto"/>
            <w:bottom w:val="none" w:sz="0" w:space="0" w:color="auto"/>
            <w:right w:val="none" w:sz="0" w:space="0" w:color="auto"/>
          </w:divBdr>
        </w:div>
        <w:div w:id="84807402">
          <w:marLeft w:val="640"/>
          <w:marRight w:val="0"/>
          <w:marTop w:val="0"/>
          <w:marBottom w:val="0"/>
          <w:divBdr>
            <w:top w:val="none" w:sz="0" w:space="0" w:color="auto"/>
            <w:left w:val="none" w:sz="0" w:space="0" w:color="auto"/>
            <w:bottom w:val="none" w:sz="0" w:space="0" w:color="auto"/>
            <w:right w:val="none" w:sz="0" w:space="0" w:color="auto"/>
          </w:divBdr>
        </w:div>
        <w:div w:id="596406562">
          <w:marLeft w:val="640"/>
          <w:marRight w:val="0"/>
          <w:marTop w:val="0"/>
          <w:marBottom w:val="0"/>
          <w:divBdr>
            <w:top w:val="none" w:sz="0" w:space="0" w:color="auto"/>
            <w:left w:val="none" w:sz="0" w:space="0" w:color="auto"/>
            <w:bottom w:val="none" w:sz="0" w:space="0" w:color="auto"/>
            <w:right w:val="none" w:sz="0" w:space="0" w:color="auto"/>
          </w:divBdr>
        </w:div>
        <w:div w:id="1069234249">
          <w:marLeft w:val="640"/>
          <w:marRight w:val="0"/>
          <w:marTop w:val="0"/>
          <w:marBottom w:val="0"/>
          <w:divBdr>
            <w:top w:val="none" w:sz="0" w:space="0" w:color="auto"/>
            <w:left w:val="none" w:sz="0" w:space="0" w:color="auto"/>
            <w:bottom w:val="none" w:sz="0" w:space="0" w:color="auto"/>
            <w:right w:val="none" w:sz="0" w:space="0" w:color="auto"/>
          </w:divBdr>
        </w:div>
        <w:div w:id="1754935778">
          <w:marLeft w:val="640"/>
          <w:marRight w:val="0"/>
          <w:marTop w:val="0"/>
          <w:marBottom w:val="0"/>
          <w:divBdr>
            <w:top w:val="none" w:sz="0" w:space="0" w:color="auto"/>
            <w:left w:val="none" w:sz="0" w:space="0" w:color="auto"/>
            <w:bottom w:val="none" w:sz="0" w:space="0" w:color="auto"/>
            <w:right w:val="none" w:sz="0" w:space="0" w:color="auto"/>
          </w:divBdr>
        </w:div>
        <w:div w:id="1181092502">
          <w:marLeft w:val="640"/>
          <w:marRight w:val="0"/>
          <w:marTop w:val="0"/>
          <w:marBottom w:val="0"/>
          <w:divBdr>
            <w:top w:val="none" w:sz="0" w:space="0" w:color="auto"/>
            <w:left w:val="none" w:sz="0" w:space="0" w:color="auto"/>
            <w:bottom w:val="none" w:sz="0" w:space="0" w:color="auto"/>
            <w:right w:val="none" w:sz="0" w:space="0" w:color="auto"/>
          </w:divBdr>
        </w:div>
        <w:div w:id="422844947">
          <w:marLeft w:val="640"/>
          <w:marRight w:val="0"/>
          <w:marTop w:val="0"/>
          <w:marBottom w:val="0"/>
          <w:divBdr>
            <w:top w:val="none" w:sz="0" w:space="0" w:color="auto"/>
            <w:left w:val="none" w:sz="0" w:space="0" w:color="auto"/>
            <w:bottom w:val="none" w:sz="0" w:space="0" w:color="auto"/>
            <w:right w:val="none" w:sz="0" w:space="0" w:color="auto"/>
          </w:divBdr>
        </w:div>
        <w:div w:id="1480607964">
          <w:marLeft w:val="640"/>
          <w:marRight w:val="0"/>
          <w:marTop w:val="0"/>
          <w:marBottom w:val="0"/>
          <w:divBdr>
            <w:top w:val="none" w:sz="0" w:space="0" w:color="auto"/>
            <w:left w:val="none" w:sz="0" w:space="0" w:color="auto"/>
            <w:bottom w:val="none" w:sz="0" w:space="0" w:color="auto"/>
            <w:right w:val="none" w:sz="0" w:space="0" w:color="auto"/>
          </w:divBdr>
        </w:div>
        <w:div w:id="1249729800">
          <w:marLeft w:val="640"/>
          <w:marRight w:val="0"/>
          <w:marTop w:val="0"/>
          <w:marBottom w:val="0"/>
          <w:divBdr>
            <w:top w:val="none" w:sz="0" w:space="0" w:color="auto"/>
            <w:left w:val="none" w:sz="0" w:space="0" w:color="auto"/>
            <w:bottom w:val="none" w:sz="0" w:space="0" w:color="auto"/>
            <w:right w:val="none" w:sz="0" w:space="0" w:color="auto"/>
          </w:divBdr>
        </w:div>
        <w:div w:id="667749235">
          <w:marLeft w:val="640"/>
          <w:marRight w:val="0"/>
          <w:marTop w:val="0"/>
          <w:marBottom w:val="0"/>
          <w:divBdr>
            <w:top w:val="none" w:sz="0" w:space="0" w:color="auto"/>
            <w:left w:val="none" w:sz="0" w:space="0" w:color="auto"/>
            <w:bottom w:val="none" w:sz="0" w:space="0" w:color="auto"/>
            <w:right w:val="none" w:sz="0" w:space="0" w:color="auto"/>
          </w:divBdr>
        </w:div>
        <w:div w:id="1063142976">
          <w:marLeft w:val="640"/>
          <w:marRight w:val="0"/>
          <w:marTop w:val="0"/>
          <w:marBottom w:val="0"/>
          <w:divBdr>
            <w:top w:val="none" w:sz="0" w:space="0" w:color="auto"/>
            <w:left w:val="none" w:sz="0" w:space="0" w:color="auto"/>
            <w:bottom w:val="none" w:sz="0" w:space="0" w:color="auto"/>
            <w:right w:val="none" w:sz="0" w:space="0" w:color="auto"/>
          </w:divBdr>
        </w:div>
        <w:div w:id="837378497">
          <w:marLeft w:val="640"/>
          <w:marRight w:val="0"/>
          <w:marTop w:val="0"/>
          <w:marBottom w:val="0"/>
          <w:divBdr>
            <w:top w:val="none" w:sz="0" w:space="0" w:color="auto"/>
            <w:left w:val="none" w:sz="0" w:space="0" w:color="auto"/>
            <w:bottom w:val="none" w:sz="0" w:space="0" w:color="auto"/>
            <w:right w:val="none" w:sz="0" w:space="0" w:color="auto"/>
          </w:divBdr>
        </w:div>
        <w:div w:id="1480421545">
          <w:marLeft w:val="640"/>
          <w:marRight w:val="0"/>
          <w:marTop w:val="0"/>
          <w:marBottom w:val="0"/>
          <w:divBdr>
            <w:top w:val="none" w:sz="0" w:space="0" w:color="auto"/>
            <w:left w:val="none" w:sz="0" w:space="0" w:color="auto"/>
            <w:bottom w:val="none" w:sz="0" w:space="0" w:color="auto"/>
            <w:right w:val="none" w:sz="0" w:space="0" w:color="auto"/>
          </w:divBdr>
        </w:div>
        <w:div w:id="680165131">
          <w:marLeft w:val="640"/>
          <w:marRight w:val="0"/>
          <w:marTop w:val="0"/>
          <w:marBottom w:val="0"/>
          <w:divBdr>
            <w:top w:val="none" w:sz="0" w:space="0" w:color="auto"/>
            <w:left w:val="none" w:sz="0" w:space="0" w:color="auto"/>
            <w:bottom w:val="none" w:sz="0" w:space="0" w:color="auto"/>
            <w:right w:val="none" w:sz="0" w:space="0" w:color="auto"/>
          </w:divBdr>
        </w:div>
        <w:div w:id="1969778944">
          <w:marLeft w:val="640"/>
          <w:marRight w:val="0"/>
          <w:marTop w:val="0"/>
          <w:marBottom w:val="0"/>
          <w:divBdr>
            <w:top w:val="none" w:sz="0" w:space="0" w:color="auto"/>
            <w:left w:val="none" w:sz="0" w:space="0" w:color="auto"/>
            <w:bottom w:val="none" w:sz="0" w:space="0" w:color="auto"/>
            <w:right w:val="none" w:sz="0" w:space="0" w:color="auto"/>
          </w:divBdr>
        </w:div>
        <w:div w:id="718674836">
          <w:marLeft w:val="640"/>
          <w:marRight w:val="0"/>
          <w:marTop w:val="0"/>
          <w:marBottom w:val="0"/>
          <w:divBdr>
            <w:top w:val="none" w:sz="0" w:space="0" w:color="auto"/>
            <w:left w:val="none" w:sz="0" w:space="0" w:color="auto"/>
            <w:bottom w:val="none" w:sz="0" w:space="0" w:color="auto"/>
            <w:right w:val="none" w:sz="0" w:space="0" w:color="auto"/>
          </w:divBdr>
        </w:div>
        <w:div w:id="537008473">
          <w:marLeft w:val="640"/>
          <w:marRight w:val="0"/>
          <w:marTop w:val="0"/>
          <w:marBottom w:val="0"/>
          <w:divBdr>
            <w:top w:val="none" w:sz="0" w:space="0" w:color="auto"/>
            <w:left w:val="none" w:sz="0" w:space="0" w:color="auto"/>
            <w:bottom w:val="none" w:sz="0" w:space="0" w:color="auto"/>
            <w:right w:val="none" w:sz="0" w:space="0" w:color="auto"/>
          </w:divBdr>
        </w:div>
        <w:div w:id="2116250324">
          <w:marLeft w:val="640"/>
          <w:marRight w:val="0"/>
          <w:marTop w:val="0"/>
          <w:marBottom w:val="0"/>
          <w:divBdr>
            <w:top w:val="none" w:sz="0" w:space="0" w:color="auto"/>
            <w:left w:val="none" w:sz="0" w:space="0" w:color="auto"/>
            <w:bottom w:val="none" w:sz="0" w:space="0" w:color="auto"/>
            <w:right w:val="none" w:sz="0" w:space="0" w:color="auto"/>
          </w:divBdr>
        </w:div>
        <w:div w:id="1604608367">
          <w:marLeft w:val="640"/>
          <w:marRight w:val="0"/>
          <w:marTop w:val="0"/>
          <w:marBottom w:val="0"/>
          <w:divBdr>
            <w:top w:val="none" w:sz="0" w:space="0" w:color="auto"/>
            <w:left w:val="none" w:sz="0" w:space="0" w:color="auto"/>
            <w:bottom w:val="none" w:sz="0" w:space="0" w:color="auto"/>
            <w:right w:val="none" w:sz="0" w:space="0" w:color="auto"/>
          </w:divBdr>
        </w:div>
        <w:div w:id="2088795471">
          <w:marLeft w:val="640"/>
          <w:marRight w:val="0"/>
          <w:marTop w:val="0"/>
          <w:marBottom w:val="0"/>
          <w:divBdr>
            <w:top w:val="none" w:sz="0" w:space="0" w:color="auto"/>
            <w:left w:val="none" w:sz="0" w:space="0" w:color="auto"/>
            <w:bottom w:val="none" w:sz="0" w:space="0" w:color="auto"/>
            <w:right w:val="none" w:sz="0" w:space="0" w:color="auto"/>
          </w:divBdr>
        </w:div>
        <w:div w:id="2010056300">
          <w:marLeft w:val="640"/>
          <w:marRight w:val="0"/>
          <w:marTop w:val="0"/>
          <w:marBottom w:val="0"/>
          <w:divBdr>
            <w:top w:val="none" w:sz="0" w:space="0" w:color="auto"/>
            <w:left w:val="none" w:sz="0" w:space="0" w:color="auto"/>
            <w:bottom w:val="none" w:sz="0" w:space="0" w:color="auto"/>
            <w:right w:val="none" w:sz="0" w:space="0" w:color="auto"/>
          </w:divBdr>
        </w:div>
        <w:div w:id="1690905698">
          <w:marLeft w:val="640"/>
          <w:marRight w:val="0"/>
          <w:marTop w:val="0"/>
          <w:marBottom w:val="0"/>
          <w:divBdr>
            <w:top w:val="none" w:sz="0" w:space="0" w:color="auto"/>
            <w:left w:val="none" w:sz="0" w:space="0" w:color="auto"/>
            <w:bottom w:val="none" w:sz="0" w:space="0" w:color="auto"/>
            <w:right w:val="none" w:sz="0" w:space="0" w:color="auto"/>
          </w:divBdr>
        </w:div>
        <w:div w:id="1132331055">
          <w:marLeft w:val="640"/>
          <w:marRight w:val="0"/>
          <w:marTop w:val="0"/>
          <w:marBottom w:val="0"/>
          <w:divBdr>
            <w:top w:val="none" w:sz="0" w:space="0" w:color="auto"/>
            <w:left w:val="none" w:sz="0" w:space="0" w:color="auto"/>
            <w:bottom w:val="none" w:sz="0" w:space="0" w:color="auto"/>
            <w:right w:val="none" w:sz="0" w:space="0" w:color="auto"/>
          </w:divBdr>
        </w:div>
        <w:div w:id="123083605">
          <w:marLeft w:val="640"/>
          <w:marRight w:val="0"/>
          <w:marTop w:val="0"/>
          <w:marBottom w:val="0"/>
          <w:divBdr>
            <w:top w:val="none" w:sz="0" w:space="0" w:color="auto"/>
            <w:left w:val="none" w:sz="0" w:space="0" w:color="auto"/>
            <w:bottom w:val="none" w:sz="0" w:space="0" w:color="auto"/>
            <w:right w:val="none" w:sz="0" w:space="0" w:color="auto"/>
          </w:divBdr>
        </w:div>
        <w:div w:id="715155876">
          <w:marLeft w:val="640"/>
          <w:marRight w:val="0"/>
          <w:marTop w:val="0"/>
          <w:marBottom w:val="0"/>
          <w:divBdr>
            <w:top w:val="none" w:sz="0" w:space="0" w:color="auto"/>
            <w:left w:val="none" w:sz="0" w:space="0" w:color="auto"/>
            <w:bottom w:val="none" w:sz="0" w:space="0" w:color="auto"/>
            <w:right w:val="none" w:sz="0" w:space="0" w:color="auto"/>
          </w:divBdr>
        </w:div>
        <w:div w:id="1648320258">
          <w:marLeft w:val="640"/>
          <w:marRight w:val="0"/>
          <w:marTop w:val="0"/>
          <w:marBottom w:val="0"/>
          <w:divBdr>
            <w:top w:val="none" w:sz="0" w:space="0" w:color="auto"/>
            <w:left w:val="none" w:sz="0" w:space="0" w:color="auto"/>
            <w:bottom w:val="none" w:sz="0" w:space="0" w:color="auto"/>
            <w:right w:val="none" w:sz="0" w:space="0" w:color="auto"/>
          </w:divBdr>
        </w:div>
        <w:div w:id="1828940069">
          <w:marLeft w:val="640"/>
          <w:marRight w:val="0"/>
          <w:marTop w:val="0"/>
          <w:marBottom w:val="0"/>
          <w:divBdr>
            <w:top w:val="none" w:sz="0" w:space="0" w:color="auto"/>
            <w:left w:val="none" w:sz="0" w:space="0" w:color="auto"/>
            <w:bottom w:val="none" w:sz="0" w:space="0" w:color="auto"/>
            <w:right w:val="none" w:sz="0" w:space="0" w:color="auto"/>
          </w:divBdr>
        </w:div>
        <w:div w:id="1265845430">
          <w:marLeft w:val="640"/>
          <w:marRight w:val="0"/>
          <w:marTop w:val="0"/>
          <w:marBottom w:val="0"/>
          <w:divBdr>
            <w:top w:val="none" w:sz="0" w:space="0" w:color="auto"/>
            <w:left w:val="none" w:sz="0" w:space="0" w:color="auto"/>
            <w:bottom w:val="none" w:sz="0" w:space="0" w:color="auto"/>
            <w:right w:val="none" w:sz="0" w:space="0" w:color="auto"/>
          </w:divBdr>
        </w:div>
        <w:div w:id="187526444">
          <w:marLeft w:val="640"/>
          <w:marRight w:val="0"/>
          <w:marTop w:val="0"/>
          <w:marBottom w:val="0"/>
          <w:divBdr>
            <w:top w:val="none" w:sz="0" w:space="0" w:color="auto"/>
            <w:left w:val="none" w:sz="0" w:space="0" w:color="auto"/>
            <w:bottom w:val="none" w:sz="0" w:space="0" w:color="auto"/>
            <w:right w:val="none" w:sz="0" w:space="0" w:color="auto"/>
          </w:divBdr>
        </w:div>
        <w:div w:id="1773891224">
          <w:marLeft w:val="640"/>
          <w:marRight w:val="0"/>
          <w:marTop w:val="0"/>
          <w:marBottom w:val="0"/>
          <w:divBdr>
            <w:top w:val="none" w:sz="0" w:space="0" w:color="auto"/>
            <w:left w:val="none" w:sz="0" w:space="0" w:color="auto"/>
            <w:bottom w:val="none" w:sz="0" w:space="0" w:color="auto"/>
            <w:right w:val="none" w:sz="0" w:space="0" w:color="auto"/>
          </w:divBdr>
        </w:div>
        <w:div w:id="1815295447">
          <w:marLeft w:val="640"/>
          <w:marRight w:val="0"/>
          <w:marTop w:val="0"/>
          <w:marBottom w:val="0"/>
          <w:divBdr>
            <w:top w:val="none" w:sz="0" w:space="0" w:color="auto"/>
            <w:left w:val="none" w:sz="0" w:space="0" w:color="auto"/>
            <w:bottom w:val="none" w:sz="0" w:space="0" w:color="auto"/>
            <w:right w:val="none" w:sz="0" w:space="0" w:color="auto"/>
          </w:divBdr>
        </w:div>
        <w:div w:id="234244911">
          <w:marLeft w:val="640"/>
          <w:marRight w:val="0"/>
          <w:marTop w:val="0"/>
          <w:marBottom w:val="0"/>
          <w:divBdr>
            <w:top w:val="none" w:sz="0" w:space="0" w:color="auto"/>
            <w:left w:val="none" w:sz="0" w:space="0" w:color="auto"/>
            <w:bottom w:val="none" w:sz="0" w:space="0" w:color="auto"/>
            <w:right w:val="none" w:sz="0" w:space="0" w:color="auto"/>
          </w:divBdr>
        </w:div>
        <w:div w:id="1942491372">
          <w:marLeft w:val="640"/>
          <w:marRight w:val="0"/>
          <w:marTop w:val="0"/>
          <w:marBottom w:val="0"/>
          <w:divBdr>
            <w:top w:val="none" w:sz="0" w:space="0" w:color="auto"/>
            <w:left w:val="none" w:sz="0" w:space="0" w:color="auto"/>
            <w:bottom w:val="none" w:sz="0" w:space="0" w:color="auto"/>
            <w:right w:val="none" w:sz="0" w:space="0" w:color="auto"/>
          </w:divBdr>
        </w:div>
        <w:div w:id="892429559">
          <w:marLeft w:val="640"/>
          <w:marRight w:val="0"/>
          <w:marTop w:val="0"/>
          <w:marBottom w:val="0"/>
          <w:divBdr>
            <w:top w:val="none" w:sz="0" w:space="0" w:color="auto"/>
            <w:left w:val="none" w:sz="0" w:space="0" w:color="auto"/>
            <w:bottom w:val="none" w:sz="0" w:space="0" w:color="auto"/>
            <w:right w:val="none" w:sz="0" w:space="0" w:color="auto"/>
          </w:divBdr>
        </w:div>
        <w:div w:id="1922907697">
          <w:marLeft w:val="640"/>
          <w:marRight w:val="0"/>
          <w:marTop w:val="0"/>
          <w:marBottom w:val="0"/>
          <w:divBdr>
            <w:top w:val="none" w:sz="0" w:space="0" w:color="auto"/>
            <w:left w:val="none" w:sz="0" w:space="0" w:color="auto"/>
            <w:bottom w:val="none" w:sz="0" w:space="0" w:color="auto"/>
            <w:right w:val="none" w:sz="0" w:space="0" w:color="auto"/>
          </w:divBdr>
        </w:div>
        <w:div w:id="90123196">
          <w:marLeft w:val="640"/>
          <w:marRight w:val="0"/>
          <w:marTop w:val="0"/>
          <w:marBottom w:val="0"/>
          <w:divBdr>
            <w:top w:val="none" w:sz="0" w:space="0" w:color="auto"/>
            <w:left w:val="none" w:sz="0" w:space="0" w:color="auto"/>
            <w:bottom w:val="none" w:sz="0" w:space="0" w:color="auto"/>
            <w:right w:val="none" w:sz="0" w:space="0" w:color="auto"/>
          </w:divBdr>
        </w:div>
        <w:div w:id="1816944527">
          <w:marLeft w:val="640"/>
          <w:marRight w:val="0"/>
          <w:marTop w:val="0"/>
          <w:marBottom w:val="0"/>
          <w:divBdr>
            <w:top w:val="none" w:sz="0" w:space="0" w:color="auto"/>
            <w:left w:val="none" w:sz="0" w:space="0" w:color="auto"/>
            <w:bottom w:val="none" w:sz="0" w:space="0" w:color="auto"/>
            <w:right w:val="none" w:sz="0" w:space="0" w:color="auto"/>
          </w:divBdr>
        </w:div>
        <w:div w:id="530728349">
          <w:marLeft w:val="640"/>
          <w:marRight w:val="0"/>
          <w:marTop w:val="0"/>
          <w:marBottom w:val="0"/>
          <w:divBdr>
            <w:top w:val="none" w:sz="0" w:space="0" w:color="auto"/>
            <w:left w:val="none" w:sz="0" w:space="0" w:color="auto"/>
            <w:bottom w:val="none" w:sz="0" w:space="0" w:color="auto"/>
            <w:right w:val="none" w:sz="0" w:space="0" w:color="auto"/>
          </w:divBdr>
        </w:div>
        <w:div w:id="1042829241">
          <w:marLeft w:val="640"/>
          <w:marRight w:val="0"/>
          <w:marTop w:val="0"/>
          <w:marBottom w:val="0"/>
          <w:divBdr>
            <w:top w:val="none" w:sz="0" w:space="0" w:color="auto"/>
            <w:left w:val="none" w:sz="0" w:space="0" w:color="auto"/>
            <w:bottom w:val="none" w:sz="0" w:space="0" w:color="auto"/>
            <w:right w:val="none" w:sz="0" w:space="0" w:color="auto"/>
          </w:divBdr>
        </w:div>
        <w:div w:id="2093040846">
          <w:marLeft w:val="640"/>
          <w:marRight w:val="0"/>
          <w:marTop w:val="0"/>
          <w:marBottom w:val="0"/>
          <w:divBdr>
            <w:top w:val="none" w:sz="0" w:space="0" w:color="auto"/>
            <w:left w:val="none" w:sz="0" w:space="0" w:color="auto"/>
            <w:bottom w:val="none" w:sz="0" w:space="0" w:color="auto"/>
            <w:right w:val="none" w:sz="0" w:space="0" w:color="auto"/>
          </w:divBdr>
        </w:div>
        <w:div w:id="821890532">
          <w:marLeft w:val="640"/>
          <w:marRight w:val="0"/>
          <w:marTop w:val="0"/>
          <w:marBottom w:val="0"/>
          <w:divBdr>
            <w:top w:val="none" w:sz="0" w:space="0" w:color="auto"/>
            <w:left w:val="none" w:sz="0" w:space="0" w:color="auto"/>
            <w:bottom w:val="none" w:sz="0" w:space="0" w:color="auto"/>
            <w:right w:val="none" w:sz="0" w:space="0" w:color="auto"/>
          </w:divBdr>
        </w:div>
        <w:div w:id="1678772805">
          <w:marLeft w:val="640"/>
          <w:marRight w:val="0"/>
          <w:marTop w:val="0"/>
          <w:marBottom w:val="0"/>
          <w:divBdr>
            <w:top w:val="none" w:sz="0" w:space="0" w:color="auto"/>
            <w:left w:val="none" w:sz="0" w:space="0" w:color="auto"/>
            <w:bottom w:val="none" w:sz="0" w:space="0" w:color="auto"/>
            <w:right w:val="none" w:sz="0" w:space="0" w:color="auto"/>
          </w:divBdr>
        </w:div>
        <w:div w:id="1949435083">
          <w:marLeft w:val="640"/>
          <w:marRight w:val="0"/>
          <w:marTop w:val="0"/>
          <w:marBottom w:val="0"/>
          <w:divBdr>
            <w:top w:val="none" w:sz="0" w:space="0" w:color="auto"/>
            <w:left w:val="none" w:sz="0" w:space="0" w:color="auto"/>
            <w:bottom w:val="none" w:sz="0" w:space="0" w:color="auto"/>
            <w:right w:val="none" w:sz="0" w:space="0" w:color="auto"/>
          </w:divBdr>
        </w:div>
        <w:div w:id="2044792915">
          <w:marLeft w:val="640"/>
          <w:marRight w:val="0"/>
          <w:marTop w:val="0"/>
          <w:marBottom w:val="0"/>
          <w:divBdr>
            <w:top w:val="none" w:sz="0" w:space="0" w:color="auto"/>
            <w:left w:val="none" w:sz="0" w:space="0" w:color="auto"/>
            <w:bottom w:val="none" w:sz="0" w:space="0" w:color="auto"/>
            <w:right w:val="none" w:sz="0" w:space="0" w:color="auto"/>
          </w:divBdr>
        </w:div>
        <w:div w:id="1181579310">
          <w:marLeft w:val="640"/>
          <w:marRight w:val="0"/>
          <w:marTop w:val="0"/>
          <w:marBottom w:val="0"/>
          <w:divBdr>
            <w:top w:val="none" w:sz="0" w:space="0" w:color="auto"/>
            <w:left w:val="none" w:sz="0" w:space="0" w:color="auto"/>
            <w:bottom w:val="none" w:sz="0" w:space="0" w:color="auto"/>
            <w:right w:val="none" w:sz="0" w:space="0" w:color="auto"/>
          </w:divBdr>
        </w:div>
        <w:div w:id="580915573">
          <w:marLeft w:val="640"/>
          <w:marRight w:val="0"/>
          <w:marTop w:val="0"/>
          <w:marBottom w:val="0"/>
          <w:divBdr>
            <w:top w:val="none" w:sz="0" w:space="0" w:color="auto"/>
            <w:left w:val="none" w:sz="0" w:space="0" w:color="auto"/>
            <w:bottom w:val="none" w:sz="0" w:space="0" w:color="auto"/>
            <w:right w:val="none" w:sz="0" w:space="0" w:color="auto"/>
          </w:divBdr>
        </w:div>
        <w:div w:id="1401489632">
          <w:marLeft w:val="640"/>
          <w:marRight w:val="0"/>
          <w:marTop w:val="0"/>
          <w:marBottom w:val="0"/>
          <w:divBdr>
            <w:top w:val="none" w:sz="0" w:space="0" w:color="auto"/>
            <w:left w:val="none" w:sz="0" w:space="0" w:color="auto"/>
            <w:bottom w:val="none" w:sz="0" w:space="0" w:color="auto"/>
            <w:right w:val="none" w:sz="0" w:space="0" w:color="auto"/>
          </w:divBdr>
        </w:div>
        <w:div w:id="321128913">
          <w:marLeft w:val="640"/>
          <w:marRight w:val="0"/>
          <w:marTop w:val="0"/>
          <w:marBottom w:val="0"/>
          <w:divBdr>
            <w:top w:val="none" w:sz="0" w:space="0" w:color="auto"/>
            <w:left w:val="none" w:sz="0" w:space="0" w:color="auto"/>
            <w:bottom w:val="none" w:sz="0" w:space="0" w:color="auto"/>
            <w:right w:val="none" w:sz="0" w:space="0" w:color="auto"/>
          </w:divBdr>
        </w:div>
        <w:div w:id="696664326">
          <w:marLeft w:val="640"/>
          <w:marRight w:val="0"/>
          <w:marTop w:val="0"/>
          <w:marBottom w:val="0"/>
          <w:divBdr>
            <w:top w:val="none" w:sz="0" w:space="0" w:color="auto"/>
            <w:left w:val="none" w:sz="0" w:space="0" w:color="auto"/>
            <w:bottom w:val="none" w:sz="0" w:space="0" w:color="auto"/>
            <w:right w:val="none" w:sz="0" w:space="0" w:color="auto"/>
          </w:divBdr>
        </w:div>
        <w:div w:id="699550431">
          <w:marLeft w:val="640"/>
          <w:marRight w:val="0"/>
          <w:marTop w:val="0"/>
          <w:marBottom w:val="0"/>
          <w:divBdr>
            <w:top w:val="none" w:sz="0" w:space="0" w:color="auto"/>
            <w:left w:val="none" w:sz="0" w:space="0" w:color="auto"/>
            <w:bottom w:val="none" w:sz="0" w:space="0" w:color="auto"/>
            <w:right w:val="none" w:sz="0" w:space="0" w:color="auto"/>
          </w:divBdr>
        </w:div>
        <w:div w:id="1639535363">
          <w:marLeft w:val="640"/>
          <w:marRight w:val="0"/>
          <w:marTop w:val="0"/>
          <w:marBottom w:val="0"/>
          <w:divBdr>
            <w:top w:val="none" w:sz="0" w:space="0" w:color="auto"/>
            <w:left w:val="none" w:sz="0" w:space="0" w:color="auto"/>
            <w:bottom w:val="none" w:sz="0" w:space="0" w:color="auto"/>
            <w:right w:val="none" w:sz="0" w:space="0" w:color="auto"/>
          </w:divBdr>
        </w:div>
        <w:div w:id="936523551">
          <w:marLeft w:val="640"/>
          <w:marRight w:val="0"/>
          <w:marTop w:val="0"/>
          <w:marBottom w:val="0"/>
          <w:divBdr>
            <w:top w:val="none" w:sz="0" w:space="0" w:color="auto"/>
            <w:left w:val="none" w:sz="0" w:space="0" w:color="auto"/>
            <w:bottom w:val="none" w:sz="0" w:space="0" w:color="auto"/>
            <w:right w:val="none" w:sz="0" w:space="0" w:color="auto"/>
          </w:divBdr>
        </w:div>
        <w:div w:id="750737429">
          <w:marLeft w:val="640"/>
          <w:marRight w:val="0"/>
          <w:marTop w:val="0"/>
          <w:marBottom w:val="0"/>
          <w:divBdr>
            <w:top w:val="none" w:sz="0" w:space="0" w:color="auto"/>
            <w:left w:val="none" w:sz="0" w:space="0" w:color="auto"/>
            <w:bottom w:val="none" w:sz="0" w:space="0" w:color="auto"/>
            <w:right w:val="none" w:sz="0" w:space="0" w:color="auto"/>
          </w:divBdr>
        </w:div>
        <w:div w:id="925646501">
          <w:marLeft w:val="640"/>
          <w:marRight w:val="0"/>
          <w:marTop w:val="0"/>
          <w:marBottom w:val="0"/>
          <w:divBdr>
            <w:top w:val="none" w:sz="0" w:space="0" w:color="auto"/>
            <w:left w:val="none" w:sz="0" w:space="0" w:color="auto"/>
            <w:bottom w:val="none" w:sz="0" w:space="0" w:color="auto"/>
            <w:right w:val="none" w:sz="0" w:space="0" w:color="auto"/>
          </w:divBdr>
        </w:div>
        <w:div w:id="1832062159">
          <w:marLeft w:val="640"/>
          <w:marRight w:val="0"/>
          <w:marTop w:val="0"/>
          <w:marBottom w:val="0"/>
          <w:divBdr>
            <w:top w:val="none" w:sz="0" w:space="0" w:color="auto"/>
            <w:left w:val="none" w:sz="0" w:space="0" w:color="auto"/>
            <w:bottom w:val="none" w:sz="0" w:space="0" w:color="auto"/>
            <w:right w:val="none" w:sz="0" w:space="0" w:color="auto"/>
          </w:divBdr>
        </w:div>
        <w:div w:id="1778062081">
          <w:marLeft w:val="640"/>
          <w:marRight w:val="0"/>
          <w:marTop w:val="0"/>
          <w:marBottom w:val="0"/>
          <w:divBdr>
            <w:top w:val="none" w:sz="0" w:space="0" w:color="auto"/>
            <w:left w:val="none" w:sz="0" w:space="0" w:color="auto"/>
            <w:bottom w:val="none" w:sz="0" w:space="0" w:color="auto"/>
            <w:right w:val="none" w:sz="0" w:space="0" w:color="auto"/>
          </w:divBdr>
        </w:div>
        <w:div w:id="307247950">
          <w:marLeft w:val="640"/>
          <w:marRight w:val="0"/>
          <w:marTop w:val="0"/>
          <w:marBottom w:val="0"/>
          <w:divBdr>
            <w:top w:val="none" w:sz="0" w:space="0" w:color="auto"/>
            <w:left w:val="none" w:sz="0" w:space="0" w:color="auto"/>
            <w:bottom w:val="none" w:sz="0" w:space="0" w:color="auto"/>
            <w:right w:val="none" w:sz="0" w:space="0" w:color="auto"/>
          </w:divBdr>
        </w:div>
        <w:div w:id="761410098">
          <w:marLeft w:val="640"/>
          <w:marRight w:val="0"/>
          <w:marTop w:val="0"/>
          <w:marBottom w:val="0"/>
          <w:divBdr>
            <w:top w:val="none" w:sz="0" w:space="0" w:color="auto"/>
            <w:left w:val="none" w:sz="0" w:space="0" w:color="auto"/>
            <w:bottom w:val="none" w:sz="0" w:space="0" w:color="auto"/>
            <w:right w:val="none" w:sz="0" w:space="0" w:color="auto"/>
          </w:divBdr>
        </w:div>
        <w:div w:id="1157847473">
          <w:marLeft w:val="640"/>
          <w:marRight w:val="0"/>
          <w:marTop w:val="0"/>
          <w:marBottom w:val="0"/>
          <w:divBdr>
            <w:top w:val="none" w:sz="0" w:space="0" w:color="auto"/>
            <w:left w:val="none" w:sz="0" w:space="0" w:color="auto"/>
            <w:bottom w:val="none" w:sz="0" w:space="0" w:color="auto"/>
            <w:right w:val="none" w:sz="0" w:space="0" w:color="auto"/>
          </w:divBdr>
        </w:div>
        <w:div w:id="1998918083">
          <w:marLeft w:val="640"/>
          <w:marRight w:val="0"/>
          <w:marTop w:val="0"/>
          <w:marBottom w:val="0"/>
          <w:divBdr>
            <w:top w:val="none" w:sz="0" w:space="0" w:color="auto"/>
            <w:left w:val="none" w:sz="0" w:space="0" w:color="auto"/>
            <w:bottom w:val="none" w:sz="0" w:space="0" w:color="auto"/>
            <w:right w:val="none" w:sz="0" w:space="0" w:color="auto"/>
          </w:divBdr>
        </w:div>
        <w:div w:id="2042777592">
          <w:marLeft w:val="640"/>
          <w:marRight w:val="0"/>
          <w:marTop w:val="0"/>
          <w:marBottom w:val="0"/>
          <w:divBdr>
            <w:top w:val="none" w:sz="0" w:space="0" w:color="auto"/>
            <w:left w:val="none" w:sz="0" w:space="0" w:color="auto"/>
            <w:bottom w:val="none" w:sz="0" w:space="0" w:color="auto"/>
            <w:right w:val="none" w:sz="0" w:space="0" w:color="auto"/>
          </w:divBdr>
        </w:div>
        <w:div w:id="1845632670">
          <w:marLeft w:val="640"/>
          <w:marRight w:val="0"/>
          <w:marTop w:val="0"/>
          <w:marBottom w:val="0"/>
          <w:divBdr>
            <w:top w:val="none" w:sz="0" w:space="0" w:color="auto"/>
            <w:left w:val="none" w:sz="0" w:space="0" w:color="auto"/>
            <w:bottom w:val="none" w:sz="0" w:space="0" w:color="auto"/>
            <w:right w:val="none" w:sz="0" w:space="0" w:color="auto"/>
          </w:divBdr>
        </w:div>
        <w:div w:id="717167964">
          <w:marLeft w:val="640"/>
          <w:marRight w:val="0"/>
          <w:marTop w:val="0"/>
          <w:marBottom w:val="0"/>
          <w:divBdr>
            <w:top w:val="none" w:sz="0" w:space="0" w:color="auto"/>
            <w:left w:val="none" w:sz="0" w:space="0" w:color="auto"/>
            <w:bottom w:val="none" w:sz="0" w:space="0" w:color="auto"/>
            <w:right w:val="none" w:sz="0" w:space="0" w:color="auto"/>
          </w:divBdr>
        </w:div>
        <w:div w:id="1434521434">
          <w:marLeft w:val="640"/>
          <w:marRight w:val="0"/>
          <w:marTop w:val="0"/>
          <w:marBottom w:val="0"/>
          <w:divBdr>
            <w:top w:val="none" w:sz="0" w:space="0" w:color="auto"/>
            <w:left w:val="none" w:sz="0" w:space="0" w:color="auto"/>
            <w:bottom w:val="none" w:sz="0" w:space="0" w:color="auto"/>
            <w:right w:val="none" w:sz="0" w:space="0" w:color="auto"/>
          </w:divBdr>
        </w:div>
        <w:div w:id="1852210868">
          <w:marLeft w:val="640"/>
          <w:marRight w:val="0"/>
          <w:marTop w:val="0"/>
          <w:marBottom w:val="0"/>
          <w:divBdr>
            <w:top w:val="none" w:sz="0" w:space="0" w:color="auto"/>
            <w:left w:val="none" w:sz="0" w:space="0" w:color="auto"/>
            <w:bottom w:val="none" w:sz="0" w:space="0" w:color="auto"/>
            <w:right w:val="none" w:sz="0" w:space="0" w:color="auto"/>
          </w:divBdr>
        </w:div>
        <w:div w:id="1526552594">
          <w:marLeft w:val="640"/>
          <w:marRight w:val="0"/>
          <w:marTop w:val="0"/>
          <w:marBottom w:val="0"/>
          <w:divBdr>
            <w:top w:val="none" w:sz="0" w:space="0" w:color="auto"/>
            <w:left w:val="none" w:sz="0" w:space="0" w:color="auto"/>
            <w:bottom w:val="none" w:sz="0" w:space="0" w:color="auto"/>
            <w:right w:val="none" w:sz="0" w:space="0" w:color="auto"/>
          </w:divBdr>
        </w:div>
        <w:div w:id="996423599">
          <w:marLeft w:val="640"/>
          <w:marRight w:val="0"/>
          <w:marTop w:val="0"/>
          <w:marBottom w:val="0"/>
          <w:divBdr>
            <w:top w:val="none" w:sz="0" w:space="0" w:color="auto"/>
            <w:left w:val="none" w:sz="0" w:space="0" w:color="auto"/>
            <w:bottom w:val="none" w:sz="0" w:space="0" w:color="auto"/>
            <w:right w:val="none" w:sz="0" w:space="0" w:color="auto"/>
          </w:divBdr>
        </w:div>
        <w:div w:id="1556814194">
          <w:marLeft w:val="640"/>
          <w:marRight w:val="0"/>
          <w:marTop w:val="0"/>
          <w:marBottom w:val="0"/>
          <w:divBdr>
            <w:top w:val="none" w:sz="0" w:space="0" w:color="auto"/>
            <w:left w:val="none" w:sz="0" w:space="0" w:color="auto"/>
            <w:bottom w:val="none" w:sz="0" w:space="0" w:color="auto"/>
            <w:right w:val="none" w:sz="0" w:space="0" w:color="auto"/>
          </w:divBdr>
        </w:div>
        <w:div w:id="952253605">
          <w:marLeft w:val="640"/>
          <w:marRight w:val="0"/>
          <w:marTop w:val="0"/>
          <w:marBottom w:val="0"/>
          <w:divBdr>
            <w:top w:val="none" w:sz="0" w:space="0" w:color="auto"/>
            <w:left w:val="none" w:sz="0" w:space="0" w:color="auto"/>
            <w:bottom w:val="none" w:sz="0" w:space="0" w:color="auto"/>
            <w:right w:val="none" w:sz="0" w:space="0" w:color="auto"/>
          </w:divBdr>
        </w:div>
        <w:div w:id="341705739">
          <w:marLeft w:val="640"/>
          <w:marRight w:val="0"/>
          <w:marTop w:val="0"/>
          <w:marBottom w:val="0"/>
          <w:divBdr>
            <w:top w:val="none" w:sz="0" w:space="0" w:color="auto"/>
            <w:left w:val="none" w:sz="0" w:space="0" w:color="auto"/>
            <w:bottom w:val="none" w:sz="0" w:space="0" w:color="auto"/>
            <w:right w:val="none" w:sz="0" w:space="0" w:color="auto"/>
          </w:divBdr>
        </w:div>
        <w:div w:id="881552048">
          <w:marLeft w:val="640"/>
          <w:marRight w:val="0"/>
          <w:marTop w:val="0"/>
          <w:marBottom w:val="0"/>
          <w:divBdr>
            <w:top w:val="none" w:sz="0" w:space="0" w:color="auto"/>
            <w:left w:val="none" w:sz="0" w:space="0" w:color="auto"/>
            <w:bottom w:val="none" w:sz="0" w:space="0" w:color="auto"/>
            <w:right w:val="none" w:sz="0" w:space="0" w:color="auto"/>
          </w:divBdr>
        </w:div>
        <w:div w:id="335689358">
          <w:marLeft w:val="640"/>
          <w:marRight w:val="0"/>
          <w:marTop w:val="0"/>
          <w:marBottom w:val="0"/>
          <w:divBdr>
            <w:top w:val="none" w:sz="0" w:space="0" w:color="auto"/>
            <w:left w:val="none" w:sz="0" w:space="0" w:color="auto"/>
            <w:bottom w:val="none" w:sz="0" w:space="0" w:color="auto"/>
            <w:right w:val="none" w:sz="0" w:space="0" w:color="auto"/>
          </w:divBdr>
        </w:div>
        <w:div w:id="2133984602">
          <w:marLeft w:val="640"/>
          <w:marRight w:val="0"/>
          <w:marTop w:val="0"/>
          <w:marBottom w:val="0"/>
          <w:divBdr>
            <w:top w:val="none" w:sz="0" w:space="0" w:color="auto"/>
            <w:left w:val="none" w:sz="0" w:space="0" w:color="auto"/>
            <w:bottom w:val="none" w:sz="0" w:space="0" w:color="auto"/>
            <w:right w:val="none" w:sz="0" w:space="0" w:color="auto"/>
          </w:divBdr>
        </w:div>
        <w:div w:id="1171488616">
          <w:marLeft w:val="640"/>
          <w:marRight w:val="0"/>
          <w:marTop w:val="0"/>
          <w:marBottom w:val="0"/>
          <w:divBdr>
            <w:top w:val="none" w:sz="0" w:space="0" w:color="auto"/>
            <w:left w:val="none" w:sz="0" w:space="0" w:color="auto"/>
            <w:bottom w:val="none" w:sz="0" w:space="0" w:color="auto"/>
            <w:right w:val="none" w:sz="0" w:space="0" w:color="auto"/>
          </w:divBdr>
        </w:div>
        <w:div w:id="1496415314">
          <w:marLeft w:val="640"/>
          <w:marRight w:val="0"/>
          <w:marTop w:val="0"/>
          <w:marBottom w:val="0"/>
          <w:divBdr>
            <w:top w:val="none" w:sz="0" w:space="0" w:color="auto"/>
            <w:left w:val="none" w:sz="0" w:space="0" w:color="auto"/>
            <w:bottom w:val="none" w:sz="0" w:space="0" w:color="auto"/>
            <w:right w:val="none" w:sz="0" w:space="0" w:color="auto"/>
          </w:divBdr>
        </w:div>
        <w:div w:id="26873221">
          <w:marLeft w:val="640"/>
          <w:marRight w:val="0"/>
          <w:marTop w:val="0"/>
          <w:marBottom w:val="0"/>
          <w:divBdr>
            <w:top w:val="none" w:sz="0" w:space="0" w:color="auto"/>
            <w:left w:val="none" w:sz="0" w:space="0" w:color="auto"/>
            <w:bottom w:val="none" w:sz="0" w:space="0" w:color="auto"/>
            <w:right w:val="none" w:sz="0" w:space="0" w:color="auto"/>
          </w:divBdr>
        </w:div>
        <w:div w:id="903293134">
          <w:marLeft w:val="640"/>
          <w:marRight w:val="0"/>
          <w:marTop w:val="0"/>
          <w:marBottom w:val="0"/>
          <w:divBdr>
            <w:top w:val="none" w:sz="0" w:space="0" w:color="auto"/>
            <w:left w:val="none" w:sz="0" w:space="0" w:color="auto"/>
            <w:bottom w:val="none" w:sz="0" w:space="0" w:color="auto"/>
            <w:right w:val="none" w:sz="0" w:space="0" w:color="auto"/>
          </w:divBdr>
        </w:div>
        <w:div w:id="109397252">
          <w:marLeft w:val="640"/>
          <w:marRight w:val="0"/>
          <w:marTop w:val="0"/>
          <w:marBottom w:val="0"/>
          <w:divBdr>
            <w:top w:val="none" w:sz="0" w:space="0" w:color="auto"/>
            <w:left w:val="none" w:sz="0" w:space="0" w:color="auto"/>
            <w:bottom w:val="none" w:sz="0" w:space="0" w:color="auto"/>
            <w:right w:val="none" w:sz="0" w:space="0" w:color="auto"/>
          </w:divBdr>
        </w:div>
        <w:div w:id="1387023816">
          <w:marLeft w:val="640"/>
          <w:marRight w:val="0"/>
          <w:marTop w:val="0"/>
          <w:marBottom w:val="0"/>
          <w:divBdr>
            <w:top w:val="none" w:sz="0" w:space="0" w:color="auto"/>
            <w:left w:val="none" w:sz="0" w:space="0" w:color="auto"/>
            <w:bottom w:val="none" w:sz="0" w:space="0" w:color="auto"/>
            <w:right w:val="none" w:sz="0" w:space="0" w:color="auto"/>
          </w:divBdr>
        </w:div>
        <w:div w:id="127550767">
          <w:marLeft w:val="640"/>
          <w:marRight w:val="0"/>
          <w:marTop w:val="0"/>
          <w:marBottom w:val="0"/>
          <w:divBdr>
            <w:top w:val="none" w:sz="0" w:space="0" w:color="auto"/>
            <w:left w:val="none" w:sz="0" w:space="0" w:color="auto"/>
            <w:bottom w:val="none" w:sz="0" w:space="0" w:color="auto"/>
            <w:right w:val="none" w:sz="0" w:space="0" w:color="auto"/>
          </w:divBdr>
        </w:div>
        <w:div w:id="834995394">
          <w:marLeft w:val="640"/>
          <w:marRight w:val="0"/>
          <w:marTop w:val="0"/>
          <w:marBottom w:val="0"/>
          <w:divBdr>
            <w:top w:val="none" w:sz="0" w:space="0" w:color="auto"/>
            <w:left w:val="none" w:sz="0" w:space="0" w:color="auto"/>
            <w:bottom w:val="none" w:sz="0" w:space="0" w:color="auto"/>
            <w:right w:val="none" w:sz="0" w:space="0" w:color="auto"/>
          </w:divBdr>
        </w:div>
        <w:div w:id="264115493">
          <w:marLeft w:val="640"/>
          <w:marRight w:val="0"/>
          <w:marTop w:val="0"/>
          <w:marBottom w:val="0"/>
          <w:divBdr>
            <w:top w:val="none" w:sz="0" w:space="0" w:color="auto"/>
            <w:left w:val="none" w:sz="0" w:space="0" w:color="auto"/>
            <w:bottom w:val="none" w:sz="0" w:space="0" w:color="auto"/>
            <w:right w:val="none" w:sz="0" w:space="0" w:color="auto"/>
          </w:divBdr>
        </w:div>
        <w:div w:id="1078097113">
          <w:marLeft w:val="640"/>
          <w:marRight w:val="0"/>
          <w:marTop w:val="0"/>
          <w:marBottom w:val="0"/>
          <w:divBdr>
            <w:top w:val="none" w:sz="0" w:space="0" w:color="auto"/>
            <w:left w:val="none" w:sz="0" w:space="0" w:color="auto"/>
            <w:bottom w:val="none" w:sz="0" w:space="0" w:color="auto"/>
            <w:right w:val="none" w:sz="0" w:space="0" w:color="auto"/>
          </w:divBdr>
        </w:div>
        <w:div w:id="1692106391">
          <w:marLeft w:val="640"/>
          <w:marRight w:val="0"/>
          <w:marTop w:val="0"/>
          <w:marBottom w:val="0"/>
          <w:divBdr>
            <w:top w:val="none" w:sz="0" w:space="0" w:color="auto"/>
            <w:left w:val="none" w:sz="0" w:space="0" w:color="auto"/>
            <w:bottom w:val="none" w:sz="0" w:space="0" w:color="auto"/>
            <w:right w:val="none" w:sz="0" w:space="0" w:color="auto"/>
          </w:divBdr>
        </w:div>
        <w:div w:id="400635810">
          <w:marLeft w:val="640"/>
          <w:marRight w:val="0"/>
          <w:marTop w:val="0"/>
          <w:marBottom w:val="0"/>
          <w:divBdr>
            <w:top w:val="none" w:sz="0" w:space="0" w:color="auto"/>
            <w:left w:val="none" w:sz="0" w:space="0" w:color="auto"/>
            <w:bottom w:val="none" w:sz="0" w:space="0" w:color="auto"/>
            <w:right w:val="none" w:sz="0" w:space="0" w:color="auto"/>
          </w:divBdr>
        </w:div>
        <w:div w:id="1604462421">
          <w:marLeft w:val="640"/>
          <w:marRight w:val="0"/>
          <w:marTop w:val="0"/>
          <w:marBottom w:val="0"/>
          <w:divBdr>
            <w:top w:val="none" w:sz="0" w:space="0" w:color="auto"/>
            <w:left w:val="none" w:sz="0" w:space="0" w:color="auto"/>
            <w:bottom w:val="none" w:sz="0" w:space="0" w:color="auto"/>
            <w:right w:val="none" w:sz="0" w:space="0" w:color="auto"/>
          </w:divBdr>
        </w:div>
        <w:div w:id="1893080091">
          <w:marLeft w:val="640"/>
          <w:marRight w:val="0"/>
          <w:marTop w:val="0"/>
          <w:marBottom w:val="0"/>
          <w:divBdr>
            <w:top w:val="none" w:sz="0" w:space="0" w:color="auto"/>
            <w:left w:val="none" w:sz="0" w:space="0" w:color="auto"/>
            <w:bottom w:val="none" w:sz="0" w:space="0" w:color="auto"/>
            <w:right w:val="none" w:sz="0" w:space="0" w:color="auto"/>
          </w:divBdr>
        </w:div>
      </w:divsChild>
    </w:div>
    <w:div w:id="1203903980">
      <w:bodyDiv w:val="1"/>
      <w:marLeft w:val="0"/>
      <w:marRight w:val="0"/>
      <w:marTop w:val="0"/>
      <w:marBottom w:val="0"/>
      <w:divBdr>
        <w:top w:val="none" w:sz="0" w:space="0" w:color="auto"/>
        <w:left w:val="none" w:sz="0" w:space="0" w:color="auto"/>
        <w:bottom w:val="none" w:sz="0" w:space="0" w:color="auto"/>
        <w:right w:val="none" w:sz="0" w:space="0" w:color="auto"/>
      </w:divBdr>
      <w:divsChild>
        <w:div w:id="2033066322">
          <w:marLeft w:val="640"/>
          <w:marRight w:val="0"/>
          <w:marTop w:val="0"/>
          <w:marBottom w:val="0"/>
          <w:divBdr>
            <w:top w:val="none" w:sz="0" w:space="0" w:color="auto"/>
            <w:left w:val="none" w:sz="0" w:space="0" w:color="auto"/>
            <w:bottom w:val="none" w:sz="0" w:space="0" w:color="auto"/>
            <w:right w:val="none" w:sz="0" w:space="0" w:color="auto"/>
          </w:divBdr>
        </w:div>
        <w:div w:id="1647129455">
          <w:marLeft w:val="640"/>
          <w:marRight w:val="0"/>
          <w:marTop w:val="0"/>
          <w:marBottom w:val="0"/>
          <w:divBdr>
            <w:top w:val="none" w:sz="0" w:space="0" w:color="auto"/>
            <w:left w:val="none" w:sz="0" w:space="0" w:color="auto"/>
            <w:bottom w:val="none" w:sz="0" w:space="0" w:color="auto"/>
            <w:right w:val="none" w:sz="0" w:space="0" w:color="auto"/>
          </w:divBdr>
        </w:div>
        <w:div w:id="1337733973">
          <w:marLeft w:val="640"/>
          <w:marRight w:val="0"/>
          <w:marTop w:val="0"/>
          <w:marBottom w:val="0"/>
          <w:divBdr>
            <w:top w:val="none" w:sz="0" w:space="0" w:color="auto"/>
            <w:left w:val="none" w:sz="0" w:space="0" w:color="auto"/>
            <w:bottom w:val="none" w:sz="0" w:space="0" w:color="auto"/>
            <w:right w:val="none" w:sz="0" w:space="0" w:color="auto"/>
          </w:divBdr>
        </w:div>
        <w:div w:id="1338265056">
          <w:marLeft w:val="640"/>
          <w:marRight w:val="0"/>
          <w:marTop w:val="0"/>
          <w:marBottom w:val="0"/>
          <w:divBdr>
            <w:top w:val="none" w:sz="0" w:space="0" w:color="auto"/>
            <w:left w:val="none" w:sz="0" w:space="0" w:color="auto"/>
            <w:bottom w:val="none" w:sz="0" w:space="0" w:color="auto"/>
            <w:right w:val="none" w:sz="0" w:space="0" w:color="auto"/>
          </w:divBdr>
        </w:div>
        <w:div w:id="601498737">
          <w:marLeft w:val="640"/>
          <w:marRight w:val="0"/>
          <w:marTop w:val="0"/>
          <w:marBottom w:val="0"/>
          <w:divBdr>
            <w:top w:val="none" w:sz="0" w:space="0" w:color="auto"/>
            <w:left w:val="none" w:sz="0" w:space="0" w:color="auto"/>
            <w:bottom w:val="none" w:sz="0" w:space="0" w:color="auto"/>
            <w:right w:val="none" w:sz="0" w:space="0" w:color="auto"/>
          </w:divBdr>
        </w:div>
        <w:div w:id="296223959">
          <w:marLeft w:val="640"/>
          <w:marRight w:val="0"/>
          <w:marTop w:val="0"/>
          <w:marBottom w:val="0"/>
          <w:divBdr>
            <w:top w:val="none" w:sz="0" w:space="0" w:color="auto"/>
            <w:left w:val="none" w:sz="0" w:space="0" w:color="auto"/>
            <w:bottom w:val="none" w:sz="0" w:space="0" w:color="auto"/>
            <w:right w:val="none" w:sz="0" w:space="0" w:color="auto"/>
          </w:divBdr>
        </w:div>
        <w:div w:id="1145507273">
          <w:marLeft w:val="640"/>
          <w:marRight w:val="0"/>
          <w:marTop w:val="0"/>
          <w:marBottom w:val="0"/>
          <w:divBdr>
            <w:top w:val="none" w:sz="0" w:space="0" w:color="auto"/>
            <w:left w:val="none" w:sz="0" w:space="0" w:color="auto"/>
            <w:bottom w:val="none" w:sz="0" w:space="0" w:color="auto"/>
            <w:right w:val="none" w:sz="0" w:space="0" w:color="auto"/>
          </w:divBdr>
        </w:div>
        <w:div w:id="1421680209">
          <w:marLeft w:val="640"/>
          <w:marRight w:val="0"/>
          <w:marTop w:val="0"/>
          <w:marBottom w:val="0"/>
          <w:divBdr>
            <w:top w:val="none" w:sz="0" w:space="0" w:color="auto"/>
            <w:left w:val="none" w:sz="0" w:space="0" w:color="auto"/>
            <w:bottom w:val="none" w:sz="0" w:space="0" w:color="auto"/>
            <w:right w:val="none" w:sz="0" w:space="0" w:color="auto"/>
          </w:divBdr>
        </w:div>
        <w:div w:id="264267808">
          <w:marLeft w:val="640"/>
          <w:marRight w:val="0"/>
          <w:marTop w:val="0"/>
          <w:marBottom w:val="0"/>
          <w:divBdr>
            <w:top w:val="none" w:sz="0" w:space="0" w:color="auto"/>
            <w:left w:val="none" w:sz="0" w:space="0" w:color="auto"/>
            <w:bottom w:val="none" w:sz="0" w:space="0" w:color="auto"/>
            <w:right w:val="none" w:sz="0" w:space="0" w:color="auto"/>
          </w:divBdr>
        </w:div>
        <w:div w:id="834301405">
          <w:marLeft w:val="640"/>
          <w:marRight w:val="0"/>
          <w:marTop w:val="0"/>
          <w:marBottom w:val="0"/>
          <w:divBdr>
            <w:top w:val="none" w:sz="0" w:space="0" w:color="auto"/>
            <w:left w:val="none" w:sz="0" w:space="0" w:color="auto"/>
            <w:bottom w:val="none" w:sz="0" w:space="0" w:color="auto"/>
            <w:right w:val="none" w:sz="0" w:space="0" w:color="auto"/>
          </w:divBdr>
        </w:div>
        <w:div w:id="1310551398">
          <w:marLeft w:val="640"/>
          <w:marRight w:val="0"/>
          <w:marTop w:val="0"/>
          <w:marBottom w:val="0"/>
          <w:divBdr>
            <w:top w:val="none" w:sz="0" w:space="0" w:color="auto"/>
            <w:left w:val="none" w:sz="0" w:space="0" w:color="auto"/>
            <w:bottom w:val="none" w:sz="0" w:space="0" w:color="auto"/>
            <w:right w:val="none" w:sz="0" w:space="0" w:color="auto"/>
          </w:divBdr>
        </w:div>
        <w:div w:id="307175805">
          <w:marLeft w:val="640"/>
          <w:marRight w:val="0"/>
          <w:marTop w:val="0"/>
          <w:marBottom w:val="0"/>
          <w:divBdr>
            <w:top w:val="none" w:sz="0" w:space="0" w:color="auto"/>
            <w:left w:val="none" w:sz="0" w:space="0" w:color="auto"/>
            <w:bottom w:val="none" w:sz="0" w:space="0" w:color="auto"/>
            <w:right w:val="none" w:sz="0" w:space="0" w:color="auto"/>
          </w:divBdr>
        </w:div>
        <w:div w:id="1456413811">
          <w:marLeft w:val="640"/>
          <w:marRight w:val="0"/>
          <w:marTop w:val="0"/>
          <w:marBottom w:val="0"/>
          <w:divBdr>
            <w:top w:val="none" w:sz="0" w:space="0" w:color="auto"/>
            <w:left w:val="none" w:sz="0" w:space="0" w:color="auto"/>
            <w:bottom w:val="none" w:sz="0" w:space="0" w:color="auto"/>
            <w:right w:val="none" w:sz="0" w:space="0" w:color="auto"/>
          </w:divBdr>
        </w:div>
        <w:div w:id="1719627545">
          <w:marLeft w:val="640"/>
          <w:marRight w:val="0"/>
          <w:marTop w:val="0"/>
          <w:marBottom w:val="0"/>
          <w:divBdr>
            <w:top w:val="none" w:sz="0" w:space="0" w:color="auto"/>
            <w:left w:val="none" w:sz="0" w:space="0" w:color="auto"/>
            <w:bottom w:val="none" w:sz="0" w:space="0" w:color="auto"/>
            <w:right w:val="none" w:sz="0" w:space="0" w:color="auto"/>
          </w:divBdr>
        </w:div>
        <w:div w:id="1301886339">
          <w:marLeft w:val="640"/>
          <w:marRight w:val="0"/>
          <w:marTop w:val="0"/>
          <w:marBottom w:val="0"/>
          <w:divBdr>
            <w:top w:val="none" w:sz="0" w:space="0" w:color="auto"/>
            <w:left w:val="none" w:sz="0" w:space="0" w:color="auto"/>
            <w:bottom w:val="none" w:sz="0" w:space="0" w:color="auto"/>
            <w:right w:val="none" w:sz="0" w:space="0" w:color="auto"/>
          </w:divBdr>
        </w:div>
        <w:div w:id="1886912673">
          <w:marLeft w:val="640"/>
          <w:marRight w:val="0"/>
          <w:marTop w:val="0"/>
          <w:marBottom w:val="0"/>
          <w:divBdr>
            <w:top w:val="none" w:sz="0" w:space="0" w:color="auto"/>
            <w:left w:val="none" w:sz="0" w:space="0" w:color="auto"/>
            <w:bottom w:val="none" w:sz="0" w:space="0" w:color="auto"/>
            <w:right w:val="none" w:sz="0" w:space="0" w:color="auto"/>
          </w:divBdr>
        </w:div>
        <w:div w:id="957223278">
          <w:marLeft w:val="640"/>
          <w:marRight w:val="0"/>
          <w:marTop w:val="0"/>
          <w:marBottom w:val="0"/>
          <w:divBdr>
            <w:top w:val="none" w:sz="0" w:space="0" w:color="auto"/>
            <w:left w:val="none" w:sz="0" w:space="0" w:color="auto"/>
            <w:bottom w:val="none" w:sz="0" w:space="0" w:color="auto"/>
            <w:right w:val="none" w:sz="0" w:space="0" w:color="auto"/>
          </w:divBdr>
        </w:div>
        <w:div w:id="1162312044">
          <w:marLeft w:val="640"/>
          <w:marRight w:val="0"/>
          <w:marTop w:val="0"/>
          <w:marBottom w:val="0"/>
          <w:divBdr>
            <w:top w:val="none" w:sz="0" w:space="0" w:color="auto"/>
            <w:left w:val="none" w:sz="0" w:space="0" w:color="auto"/>
            <w:bottom w:val="none" w:sz="0" w:space="0" w:color="auto"/>
            <w:right w:val="none" w:sz="0" w:space="0" w:color="auto"/>
          </w:divBdr>
        </w:div>
        <w:div w:id="1476605524">
          <w:marLeft w:val="640"/>
          <w:marRight w:val="0"/>
          <w:marTop w:val="0"/>
          <w:marBottom w:val="0"/>
          <w:divBdr>
            <w:top w:val="none" w:sz="0" w:space="0" w:color="auto"/>
            <w:left w:val="none" w:sz="0" w:space="0" w:color="auto"/>
            <w:bottom w:val="none" w:sz="0" w:space="0" w:color="auto"/>
            <w:right w:val="none" w:sz="0" w:space="0" w:color="auto"/>
          </w:divBdr>
        </w:div>
        <w:div w:id="1186557363">
          <w:marLeft w:val="640"/>
          <w:marRight w:val="0"/>
          <w:marTop w:val="0"/>
          <w:marBottom w:val="0"/>
          <w:divBdr>
            <w:top w:val="none" w:sz="0" w:space="0" w:color="auto"/>
            <w:left w:val="none" w:sz="0" w:space="0" w:color="auto"/>
            <w:bottom w:val="none" w:sz="0" w:space="0" w:color="auto"/>
            <w:right w:val="none" w:sz="0" w:space="0" w:color="auto"/>
          </w:divBdr>
        </w:div>
        <w:div w:id="78065595">
          <w:marLeft w:val="640"/>
          <w:marRight w:val="0"/>
          <w:marTop w:val="0"/>
          <w:marBottom w:val="0"/>
          <w:divBdr>
            <w:top w:val="none" w:sz="0" w:space="0" w:color="auto"/>
            <w:left w:val="none" w:sz="0" w:space="0" w:color="auto"/>
            <w:bottom w:val="none" w:sz="0" w:space="0" w:color="auto"/>
            <w:right w:val="none" w:sz="0" w:space="0" w:color="auto"/>
          </w:divBdr>
        </w:div>
        <w:div w:id="653729405">
          <w:marLeft w:val="640"/>
          <w:marRight w:val="0"/>
          <w:marTop w:val="0"/>
          <w:marBottom w:val="0"/>
          <w:divBdr>
            <w:top w:val="none" w:sz="0" w:space="0" w:color="auto"/>
            <w:left w:val="none" w:sz="0" w:space="0" w:color="auto"/>
            <w:bottom w:val="none" w:sz="0" w:space="0" w:color="auto"/>
            <w:right w:val="none" w:sz="0" w:space="0" w:color="auto"/>
          </w:divBdr>
        </w:div>
        <w:div w:id="527763510">
          <w:marLeft w:val="640"/>
          <w:marRight w:val="0"/>
          <w:marTop w:val="0"/>
          <w:marBottom w:val="0"/>
          <w:divBdr>
            <w:top w:val="none" w:sz="0" w:space="0" w:color="auto"/>
            <w:left w:val="none" w:sz="0" w:space="0" w:color="auto"/>
            <w:bottom w:val="none" w:sz="0" w:space="0" w:color="auto"/>
            <w:right w:val="none" w:sz="0" w:space="0" w:color="auto"/>
          </w:divBdr>
        </w:div>
        <w:div w:id="118495261">
          <w:marLeft w:val="640"/>
          <w:marRight w:val="0"/>
          <w:marTop w:val="0"/>
          <w:marBottom w:val="0"/>
          <w:divBdr>
            <w:top w:val="none" w:sz="0" w:space="0" w:color="auto"/>
            <w:left w:val="none" w:sz="0" w:space="0" w:color="auto"/>
            <w:bottom w:val="none" w:sz="0" w:space="0" w:color="auto"/>
            <w:right w:val="none" w:sz="0" w:space="0" w:color="auto"/>
          </w:divBdr>
        </w:div>
        <w:div w:id="381947504">
          <w:marLeft w:val="640"/>
          <w:marRight w:val="0"/>
          <w:marTop w:val="0"/>
          <w:marBottom w:val="0"/>
          <w:divBdr>
            <w:top w:val="none" w:sz="0" w:space="0" w:color="auto"/>
            <w:left w:val="none" w:sz="0" w:space="0" w:color="auto"/>
            <w:bottom w:val="none" w:sz="0" w:space="0" w:color="auto"/>
            <w:right w:val="none" w:sz="0" w:space="0" w:color="auto"/>
          </w:divBdr>
        </w:div>
        <w:div w:id="1749494807">
          <w:marLeft w:val="640"/>
          <w:marRight w:val="0"/>
          <w:marTop w:val="0"/>
          <w:marBottom w:val="0"/>
          <w:divBdr>
            <w:top w:val="none" w:sz="0" w:space="0" w:color="auto"/>
            <w:left w:val="none" w:sz="0" w:space="0" w:color="auto"/>
            <w:bottom w:val="none" w:sz="0" w:space="0" w:color="auto"/>
            <w:right w:val="none" w:sz="0" w:space="0" w:color="auto"/>
          </w:divBdr>
        </w:div>
        <w:div w:id="325867889">
          <w:marLeft w:val="640"/>
          <w:marRight w:val="0"/>
          <w:marTop w:val="0"/>
          <w:marBottom w:val="0"/>
          <w:divBdr>
            <w:top w:val="none" w:sz="0" w:space="0" w:color="auto"/>
            <w:left w:val="none" w:sz="0" w:space="0" w:color="auto"/>
            <w:bottom w:val="none" w:sz="0" w:space="0" w:color="auto"/>
            <w:right w:val="none" w:sz="0" w:space="0" w:color="auto"/>
          </w:divBdr>
        </w:div>
        <w:div w:id="1743017647">
          <w:marLeft w:val="640"/>
          <w:marRight w:val="0"/>
          <w:marTop w:val="0"/>
          <w:marBottom w:val="0"/>
          <w:divBdr>
            <w:top w:val="none" w:sz="0" w:space="0" w:color="auto"/>
            <w:left w:val="none" w:sz="0" w:space="0" w:color="auto"/>
            <w:bottom w:val="none" w:sz="0" w:space="0" w:color="auto"/>
            <w:right w:val="none" w:sz="0" w:space="0" w:color="auto"/>
          </w:divBdr>
        </w:div>
        <w:div w:id="343023256">
          <w:marLeft w:val="640"/>
          <w:marRight w:val="0"/>
          <w:marTop w:val="0"/>
          <w:marBottom w:val="0"/>
          <w:divBdr>
            <w:top w:val="none" w:sz="0" w:space="0" w:color="auto"/>
            <w:left w:val="none" w:sz="0" w:space="0" w:color="auto"/>
            <w:bottom w:val="none" w:sz="0" w:space="0" w:color="auto"/>
            <w:right w:val="none" w:sz="0" w:space="0" w:color="auto"/>
          </w:divBdr>
        </w:div>
        <w:div w:id="1070033080">
          <w:marLeft w:val="640"/>
          <w:marRight w:val="0"/>
          <w:marTop w:val="0"/>
          <w:marBottom w:val="0"/>
          <w:divBdr>
            <w:top w:val="none" w:sz="0" w:space="0" w:color="auto"/>
            <w:left w:val="none" w:sz="0" w:space="0" w:color="auto"/>
            <w:bottom w:val="none" w:sz="0" w:space="0" w:color="auto"/>
            <w:right w:val="none" w:sz="0" w:space="0" w:color="auto"/>
          </w:divBdr>
        </w:div>
        <w:div w:id="1948929194">
          <w:marLeft w:val="640"/>
          <w:marRight w:val="0"/>
          <w:marTop w:val="0"/>
          <w:marBottom w:val="0"/>
          <w:divBdr>
            <w:top w:val="none" w:sz="0" w:space="0" w:color="auto"/>
            <w:left w:val="none" w:sz="0" w:space="0" w:color="auto"/>
            <w:bottom w:val="none" w:sz="0" w:space="0" w:color="auto"/>
            <w:right w:val="none" w:sz="0" w:space="0" w:color="auto"/>
          </w:divBdr>
        </w:div>
        <w:div w:id="895047148">
          <w:marLeft w:val="640"/>
          <w:marRight w:val="0"/>
          <w:marTop w:val="0"/>
          <w:marBottom w:val="0"/>
          <w:divBdr>
            <w:top w:val="none" w:sz="0" w:space="0" w:color="auto"/>
            <w:left w:val="none" w:sz="0" w:space="0" w:color="auto"/>
            <w:bottom w:val="none" w:sz="0" w:space="0" w:color="auto"/>
            <w:right w:val="none" w:sz="0" w:space="0" w:color="auto"/>
          </w:divBdr>
        </w:div>
        <w:div w:id="1446727393">
          <w:marLeft w:val="640"/>
          <w:marRight w:val="0"/>
          <w:marTop w:val="0"/>
          <w:marBottom w:val="0"/>
          <w:divBdr>
            <w:top w:val="none" w:sz="0" w:space="0" w:color="auto"/>
            <w:left w:val="none" w:sz="0" w:space="0" w:color="auto"/>
            <w:bottom w:val="none" w:sz="0" w:space="0" w:color="auto"/>
            <w:right w:val="none" w:sz="0" w:space="0" w:color="auto"/>
          </w:divBdr>
        </w:div>
        <w:div w:id="781538668">
          <w:marLeft w:val="640"/>
          <w:marRight w:val="0"/>
          <w:marTop w:val="0"/>
          <w:marBottom w:val="0"/>
          <w:divBdr>
            <w:top w:val="none" w:sz="0" w:space="0" w:color="auto"/>
            <w:left w:val="none" w:sz="0" w:space="0" w:color="auto"/>
            <w:bottom w:val="none" w:sz="0" w:space="0" w:color="auto"/>
            <w:right w:val="none" w:sz="0" w:space="0" w:color="auto"/>
          </w:divBdr>
        </w:div>
        <w:div w:id="591933831">
          <w:marLeft w:val="640"/>
          <w:marRight w:val="0"/>
          <w:marTop w:val="0"/>
          <w:marBottom w:val="0"/>
          <w:divBdr>
            <w:top w:val="none" w:sz="0" w:space="0" w:color="auto"/>
            <w:left w:val="none" w:sz="0" w:space="0" w:color="auto"/>
            <w:bottom w:val="none" w:sz="0" w:space="0" w:color="auto"/>
            <w:right w:val="none" w:sz="0" w:space="0" w:color="auto"/>
          </w:divBdr>
        </w:div>
        <w:div w:id="568226356">
          <w:marLeft w:val="640"/>
          <w:marRight w:val="0"/>
          <w:marTop w:val="0"/>
          <w:marBottom w:val="0"/>
          <w:divBdr>
            <w:top w:val="none" w:sz="0" w:space="0" w:color="auto"/>
            <w:left w:val="none" w:sz="0" w:space="0" w:color="auto"/>
            <w:bottom w:val="none" w:sz="0" w:space="0" w:color="auto"/>
            <w:right w:val="none" w:sz="0" w:space="0" w:color="auto"/>
          </w:divBdr>
        </w:div>
        <w:div w:id="1410613929">
          <w:marLeft w:val="640"/>
          <w:marRight w:val="0"/>
          <w:marTop w:val="0"/>
          <w:marBottom w:val="0"/>
          <w:divBdr>
            <w:top w:val="none" w:sz="0" w:space="0" w:color="auto"/>
            <w:left w:val="none" w:sz="0" w:space="0" w:color="auto"/>
            <w:bottom w:val="none" w:sz="0" w:space="0" w:color="auto"/>
            <w:right w:val="none" w:sz="0" w:space="0" w:color="auto"/>
          </w:divBdr>
        </w:div>
        <w:div w:id="2009013334">
          <w:marLeft w:val="640"/>
          <w:marRight w:val="0"/>
          <w:marTop w:val="0"/>
          <w:marBottom w:val="0"/>
          <w:divBdr>
            <w:top w:val="none" w:sz="0" w:space="0" w:color="auto"/>
            <w:left w:val="none" w:sz="0" w:space="0" w:color="auto"/>
            <w:bottom w:val="none" w:sz="0" w:space="0" w:color="auto"/>
            <w:right w:val="none" w:sz="0" w:space="0" w:color="auto"/>
          </w:divBdr>
        </w:div>
        <w:div w:id="396899812">
          <w:marLeft w:val="640"/>
          <w:marRight w:val="0"/>
          <w:marTop w:val="0"/>
          <w:marBottom w:val="0"/>
          <w:divBdr>
            <w:top w:val="none" w:sz="0" w:space="0" w:color="auto"/>
            <w:left w:val="none" w:sz="0" w:space="0" w:color="auto"/>
            <w:bottom w:val="none" w:sz="0" w:space="0" w:color="auto"/>
            <w:right w:val="none" w:sz="0" w:space="0" w:color="auto"/>
          </w:divBdr>
        </w:div>
        <w:div w:id="1934821845">
          <w:marLeft w:val="640"/>
          <w:marRight w:val="0"/>
          <w:marTop w:val="0"/>
          <w:marBottom w:val="0"/>
          <w:divBdr>
            <w:top w:val="none" w:sz="0" w:space="0" w:color="auto"/>
            <w:left w:val="none" w:sz="0" w:space="0" w:color="auto"/>
            <w:bottom w:val="none" w:sz="0" w:space="0" w:color="auto"/>
            <w:right w:val="none" w:sz="0" w:space="0" w:color="auto"/>
          </w:divBdr>
        </w:div>
        <w:div w:id="745953383">
          <w:marLeft w:val="640"/>
          <w:marRight w:val="0"/>
          <w:marTop w:val="0"/>
          <w:marBottom w:val="0"/>
          <w:divBdr>
            <w:top w:val="none" w:sz="0" w:space="0" w:color="auto"/>
            <w:left w:val="none" w:sz="0" w:space="0" w:color="auto"/>
            <w:bottom w:val="none" w:sz="0" w:space="0" w:color="auto"/>
            <w:right w:val="none" w:sz="0" w:space="0" w:color="auto"/>
          </w:divBdr>
        </w:div>
        <w:div w:id="23482249">
          <w:marLeft w:val="640"/>
          <w:marRight w:val="0"/>
          <w:marTop w:val="0"/>
          <w:marBottom w:val="0"/>
          <w:divBdr>
            <w:top w:val="none" w:sz="0" w:space="0" w:color="auto"/>
            <w:left w:val="none" w:sz="0" w:space="0" w:color="auto"/>
            <w:bottom w:val="none" w:sz="0" w:space="0" w:color="auto"/>
            <w:right w:val="none" w:sz="0" w:space="0" w:color="auto"/>
          </w:divBdr>
        </w:div>
        <w:div w:id="1527524636">
          <w:marLeft w:val="640"/>
          <w:marRight w:val="0"/>
          <w:marTop w:val="0"/>
          <w:marBottom w:val="0"/>
          <w:divBdr>
            <w:top w:val="none" w:sz="0" w:space="0" w:color="auto"/>
            <w:left w:val="none" w:sz="0" w:space="0" w:color="auto"/>
            <w:bottom w:val="none" w:sz="0" w:space="0" w:color="auto"/>
            <w:right w:val="none" w:sz="0" w:space="0" w:color="auto"/>
          </w:divBdr>
        </w:div>
        <w:div w:id="522204657">
          <w:marLeft w:val="640"/>
          <w:marRight w:val="0"/>
          <w:marTop w:val="0"/>
          <w:marBottom w:val="0"/>
          <w:divBdr>
            <w:top w:val="none" w:sz="0" w:space="0" w:color="auto"/>
            <w:left w:val="none" w:sz="0" w:space="0" w:color="auto"/>
            <w:bottom w:val="none" w:sz="0" w:space="0" w:color="auto"/>
            <w:right w:val="none" w:sz="0" w:space="0" w:color="auto"/>
          </w:divBdr>
        </w:div>
        <w:div w:id="98260975">
          <w:marLeft w:val="640"/>
          <w:marRight w:val="0"/>
          <w:marTop w:val="0"/>
          <w:marBottom w:val="0"/>
          <w:divBdr>
            <w:top w:val="none" w:sz="0" w:space="0" w:color="auto"/>
            <w:left w:val="none" w:sz="0" w:space="0" w:color="auto"/>
            <w:bottom w:val="none" w:sz="0" w:space="0" w:color="auto"/>
            <w:right w:val="none" w:sz="0" w:space="0" w:color="auto"/>
          </w:divBdr>
        </w:div>
        <w:div w:id="22827007">
          <w:marLeft w:val="640"/>
          <w:marRight w:val="0"/>
          <w:marTop w:val="0"/>
          <w:marBottom w:val="0"/>
          <w:divBdr>
            <w:top w:val="none" w:sz="0" w:space="0" w:color="auto"/>
            <w:left w:val="none" w:sz="0" w:space="0" w:color="auto"/>
            <w:bottom w:val="none" w:sz="0" w:space="0" w:color="auto"/>
            <w:right w:val="none" w:sz="0" w:space="0" w:color="auto"/>
          </w:divBdr>
        </w:div>
        <w:div w:id="2026443079">
          <w:marLeft w:val="640"/>
          <w:marRight w:val="0"/>
          <w:marTop w:val="0"/>
          <w:marBottom w:val="0"/>
          <w:divBdr>
            <w:top w:val="none" w:sz="0" w:space="0" w:color="auto"/>
            <w:left w:val="none" w:sz="0" w:space="0" w:color="auto"/>
            <w:bottom w:val="none" w:sz="0" w:space="0" w:color="auto"/>
            <w:right w:val="none" w:sz="0" w:space="0" w:color="auto"/>
          </w:divBdr>
        </w:div>
        <w:div w:id="1356688068">
          <w:marLeft w:val="640"/>
          <w:marRight w:val="0"/>
          <w:marTop w:val="0"/>
          <w:marBottom w:val="0"/>
          <w:divBdr>
            <w:top w:val="none" w:sz="0" w:space="0" w:color="auto"/>
            <w:left w:val="none" w:sz="0" w:space="0" w:color="auto"/>
            <w:bottom w:val="none" w:sz="0" w:space="0" w:color="auto"/>
            <w:right w:val="none" w:sz="0" w:space="0" w:color="auto"/>
          </w:divBdr>
        </w:div>
        <w:div w:id="2122219268">
          <w:marLeft w:val="640"/>
          <w:marRight w:val="0"/>
          <w:marTop w:val="0"/>
          <w:marBottom w:val="0"/>
          <w:divBdr>
            <w:top w:val="none" w:sz="0" w:space="0" w:color="auto"/>
            <w:left w:val="none" w:sz="0" w:space="0" w:color="auto"/>
            <w:bottom w:val="none" w:sz="0" w:space="0" w:color="auto"/>
            <w:right w:val="none" w:sz="0" w:space="0" w:color="auto"/>
          </w:divBdr>
        </w:div>
        <w:div w:id="1570653509">
          <w:marLeft w:val="640"/>
          <w:marRight w:val="0"/>
          <w:marTop w:val="0"/>
          <w:marBottom w:val="0"/>
          <w:divBdr>
            <w:top w:val="none" w:sz="0" w:space="0" w:color="auto"/>
            <w:left w:val="none" w:sz="0" w:space="0" w:color="auto"/>
            <w:bottom w:val="none" w:sz="0" w:space="0" w:color="auto"/>
            <w:right w:val="none" w:sz="0" w:space="0" w:color="auto"/>
          </w:divBdr>
        </w:div>
        <w:div w:id="116030496">
          <w:marLeft w:val="640"/>
          <w:marRight w:val="0"/>
          <w:marTop w:val="0"/>
          <w:marBottom w:val="0"/>
          <w:divBdr>
            <w:top w:val="none" w:sz="0" w:space="0" w:color="auto"/>
            <w:left w:val="none" w:sz="0" w:space="0" w:color="auto"/>
            <w:bottom w:val="none" w:sz="0" w:space="0" w:color="auto"/>
            <w:right w:val="none" w:sz="0" w:space="0" w:color="auto"/>
          </w:divBdr>
        </w:div>
        <w:div w:id="122504280">
          <w:marLeft w:val="640"/>
          <w:marRight w:val="0"/>
          <w:marTop w:val="0"/>
          <w:marBottom w:val="0"/>
          <w:divBdr>
            <w:top w:val="none" w:sz="0" w:space="0" w:color="auto"/>
            <w:left w:val="none" w:sz="0" w:space="0" w:color="auto"/>
            <w:bottom w:val="none" w:sz="0" w:space="0" w:color="auto"/>
            <w:right w:val="none" w:sz="0" w:space="0" w:color="auto"/>
          </w:divBdr>
        </w:div>
        <w:div w:id="188416565">
          <w:marLeft w:val="640"/>
          <w:marRight w:val="0"/>
          <w:marTop w:val="0"/>
          <w:marBottom w:val="0"/>
          <w:divBdr>
            <w:top w:val="none" w:sz="0" w:space="0" w:color="auto"/>
            <w:left w:val="none" w:sz="0" w:space="0" w:color="auto"/>
            <w:bottom w:val="none" w:sz="0" w:space="0" w:color="auto"/>
            <w:right w:val="none" w:sz="0" w:space="0" w:color="auto"/>
          </w:divBdr>
        </w:div>
        <w:div w:id="551505603">
          <w:marLeft w:val="640"/>
          <w:marRight w:val="0"/>
          <w:marTop w:val="0"/>
          <w:marBottom w:val="0"/>
          <w:divBdr>
            <w:top w:val="none" w:sz="0" w:space="0" w:color="auto"/>
            <w:left w:val="none" w:sz="0" w:space="0" w:color="auto"/>
            <w:bottom w:val="none" w:sz="0" w:space="0" w:color="auto"/>
            <w:right w:val="none" w:sz="0" w:space="0" w:color="auto"/>
          </w:divBdr>
        </w:div>
        <w:div w:id="940769894">
          <w:marLeft w:val="640"/>
          <w:marRight w:val="0"/>
          <w:marTop w:val="0"/>
          <w:marBottom w:val="0"/>
          <w:divBdr>
            <w:top w:val="none" w:sz="0" w:space="0" w:color="auto"/>
            <w:left w:val="none" w:sz="0" w:space="0" w:color="auto"/>
            <w:bottom w:val="none" w:sz="0" w:space="0" w:color="auto"/>
            <w:right w:val="none" w:sz="0" w:space="0" w:color="auto"/>
          </w:divBdr>
        </w:div>
        <w:div w:id="392043092">
          <w:marLeft w:val="640"/>
          <w:marRight w:val="0"/>
          <w:marTop w:val="0"/>
          <w:marBottom w:val="0"/>
          <w:divBdr>
            <w:top w:val="none" w:sz="0" w:space="0" w:color="auto"/>
            <w:left w:val="none" w:sz="0" w:space="0" w:color="auto"/>
            <w:bottom w:val="none" w:sz="0" w:space="0" w:color="auto"/>
            <w:right w:val="none" w:sz="0" w:space="0" w:color="auto"/>
          </w:divBdr>
        </w:div>
        <w:div w:id="480276423">
          <w:marLeft w:val="640"/>
          <w:marRight w:val="0"/>
          <w:marTop w:val="0"/>
          <w:marBottom w:val="0"/>
          <w:divBdr>
            <w:top w:val="none" w:sz="0" w:space="0" w:color="auto"/>
            <w:left w:val="none" w:sz="0" w:space="0" w:color="auto"/>
            <w:bottom w:val="none" w:sz="0" w:space="0" w:color="auto"/>
            <w:right w:val="none" w:sz="0" w:space="0" w:color="auto"/>
          </w:divBdr>
        </w:div>
        <w:div w:id="1391532957">
          <w:marLeft w:val="640"/>
          <w:marRight w:val="0"/>
          <w:marTop w:val="0"/>
          <w:marBottom w:val="0"/>
          <w:divBdr>
            <w:top w:val="none" w:sz="0" w:space="0" w:color="auto"/>
            <w:left w:val="none" w:sz="0" w:space="0" w:color="auto"/>
            <w:bottom w:val="none" w:sz="0" w:space="0" w:color="auto"/>
            <w:right w:val="none" w:sz="0" w:space="0" w:color="auto"/>
          </w:divBdr>
        </w:div>
        <w:div w:id="1671253911">
          <w:marLeft w:val="640"/>
          <w:marRight w:val="0"/>
          <w:marTop w:val="0"/>
          <w:marBottom w:val="0"/>
          <w:divBdr>
            <w:top w:val="none" w:sz="0" w:space="0" w:color="auto"/>
            <w:left w:val="none" w:sz="0" w:space="0" w:color="auto"/>
            <w:bottom w:val="none" w:sz="0" w:space="0" w:color="auto"/>
            <w:right w:val="none" w:sz="0" w:space="0" w:color="auto"/>
          </w:divBdr>
        </w:div>
        <w:div w:id="30808832">
          <w:marLeft w:val="640"/>
          <w:marRight w:val="0"/>
          <w:marTop w:val="0"/>
          <w:marBottom w:val="0"/>
          <w:divBdr>
            <w:top w:val="none" w:sz="0" w:space="0" w:color="auto"/>
            <w:left w:val="none" w:sz="0" w:space="0" w:color="auto"/>
            <w:bottom w:val="none" w:sz="0" w:space="0" w:color="auto"/>
            <w:right w:val="none" w:sz="0" w:space="0" w:color="auto"/>
          </w:divBdr>
        </w:div>
        <w:div w:id="1644310629">
          <w:marLeft w:val="640"/>
          <w:marRight w:val="0"/>
          <w:marTop w:val="0"/>
          <w:marBottom w:val="0"/>
          <w:divBdr>
            <w:top w:val="none" w:sz="0" w:space="0" w:color="auto"/>
            <w:left w:val="none" w:sz="0" w:space="0" w:color="auto"/>
            <w:bottom w:val="none" w:sz="0" w:space="0" w:color="auto"/>
            <w:right w:val="none" w:sz="0" w:space="0" w:color="auto"/>
          </w:divBdr>
        </w:div>
        <w:div w:id="963536447">
          <w:marLeft w:val="640"/>
          <w:marRight w:val="0"/>
          <w:marTop w:val="0"/>
          <w:marBottom w:val="0"/>
          <w:divBdr>
            <w:top w:val="none" w:sz="0" w:space="0" w:color="auto"/>
            <w:left w:val="none" w:sz="0" w:space="0" w:color="auto"/>
            <w:bottom w:val="none" w:sz="0" w:space="0" w:color="auto"/>
            <w:right w:val="none" w:sz="0" w:space="0" w:color="auto"/>
          </w:divBdr>
        </w:div>
        <w:div w:id="438070549">
          <w:marLeft w:val="640"/>
          <w:marRight w:val="0"/>
          <w:marTop w:val="0"/>
          <w:marBottom w:val="0"/>
          <w:divBdr>
            <w:top w:val="none" w:sz="0" w:space="0" w:color="auto"/>
            <w:left w:val="none" w:sz="0" w:space="0" w:color="auto"/>
            <w:bottom w:val="none" w:sz="0" w:space="0" w:color="auto"/>
            <w:right w:val="none" w:sz="0" w:space="0" w:color="auto"/>
          </w:divBdr>
        </w:div>
        <w:div w:id="1572619498">
          <w:marLeft w:val="640"/>
          <w:marRight w:val="0"/>
          <w:marTop w:val="0"/>
          <w:marBottom w:val="0"/>
          <w:divBdr>
            <w:top w:val="none" w:sz="0" w:space="0" w:color="auto"/>
            <w:left w:val="none" w:sz="0" w:space="0" w:color="auto"/>
            <w:bottom w:val="none" w:sz="0" w:space="0" w:color="auto"/>
            <w:right w:val="none" w:sz="0" w:space="0" w:color="auto"/>
          </w:divBdr>
        </w:div>
        <w:div w:id="1556887421">
          <w:marLeft w:val="640"/>
          <w:marRight w:val="0"/>
          <w:marTop w:val="0"/>
          <w:marBottom w:val="0"/>
          <w:divBdr>
            <w:top w:val="none" w:sz="0" w:space="0" w:color="auto"/>
            <w:left w:val="none" w:sz="0" w:space="0" w:color="auto"/>
            <w:bottom w:val="none" w:sz="0" w:space="0" w:color="auto"/>
            <w:right w:val="none" w:sz="0" w:space="0" w:color="auto"/>
          </w:divBdr>
        </w:div>
        <w:div w:id="1256936019">
          <w:marLeft w:val="640"/>
          <w:marRight w:val="0"/>
          <w:marTop w:val="0"/>
          <w:marBottom w:val="0"/>
          <w:divBdr>
            <w:top w:val="none" w:sz="0" w:space="0" w:color="auto"/>
            <w:left w:val="none" w:sz="0" w:space="0" w:color="auto"/>
            <w:bottom w:val="none" w:sz="0" w:space="0" w:color="auto"/>
            <w:right w:val="none" w:sz="0" w:space="0" w:color="auto"/>
          </w:divBdr>
        </w:div>
        <w:div w:id="1709143335">
          <w:marLeft w:val="640"/>
          <w:marRight w:val="0"/>
          <w:marTop w:val="0"/>
          <w:marBottom w:val="0"/>
          <w:divBdr>
            <w:top w:val="none" w:sz="0" w:space="0" w:color="auto"/>
            <w:left w:val="none" w:sz="0" w:space="0" w:color="auto"/>
            <w:bottom w:val="none" w:sz="0" w:space="0" w:color="auto"/>
            <w:right w:val="none" w:sz="0" w:space="0" w:color="auto"/>
          </w:divBdr>
        </w:div>
        <w:div w:id="363749135">
          <w:marLeft w:val="640"/>
          <w:marRight w:val="0"/>
          <w:marTop w:val="0"/>
          <w:marBottom w:val="0"/>
          <w:divBdr>
            <w:top w:val="none" w:sz="0" w:space="0" w:color="auto"/>
            <w:left w:val="none" w:sz="0" w:space="0" w:color="auto"/>
            <w:bottom w:val="none" w:sz="0" w:space="0" w:color="auto"/>
            <w:right w:val="none" w:sz="0" w:space="0" w:color="auto"/>
          </w:divBdr>
        </w:div>
        <w:div w:id="1987736518">
          <w:marLeft w:val="640"/>
          <w:marRight w:val="0"/>
          <w:marTop w:val="0"/>
          <w:marBottom w:val="0"/>
          <w:divBdr>
            <w:top w:val="none" w:sz="0" w:space="0" w:color="auto"/>
            <w:left w:val="none" w:sz="0" w:space="0" w:color="auto"/>
            <w:bottom w:val="none" w:sz="0" w:space="0" w:color="auto"/>
            <w:right w:val="none" w:sz="0" w:space="0" w:color="auto"/>
          </w:divBdr>
        </w:div>
        <w:div w:id="688986800">
          <w:marLeft w:val="640"/>
          <w:marRight w:val="0"/>
          <w:marTop w:val="0"/>
          <w:marBottom w:val="0"/>
          <w:divBdr>
            <w:top w:val="none" w:sz="0" w:space="0" w:color="auto"/>
            <w:left w:val="none" w:sz="0" w:space="0" w:color="auto"/>
            <w:bottom w:val="none" w:sz="0" w:space="0" w:color="auto"/>
            <w:right w:val="none" w:sz="0" w:space="0" w:color="auto"/>
          </w:divBdr>
        </w:div>
        <w:div w:id="1771200432">
          <w:marLeft w:val="640"/>
          <w:marRight w:val="0"/>
          <w:marTop w:val="0"/>
          <w:marBottom w:val="0"/>
          <w:divBdr>
            <w:top w:val="none" w:sz="0" w:space="0" w:color="auto"/>
            <w:left w:val="none" w:sz="0" w:space="0" w:color="auto"/>
            <w:bottom w:val="none" w:sz="0" w:space="0" w:color="auto"/>
            <w:right w:val="none" w:sz="0" w:space="0" w:color="auto"/>
          </w:divBdr>
        </w:div>
        <w:div w:id="74014294">
          <w:marLeft w:val="640"/>
          <w:marRight w:val="0"/>
          <w:marTop w:val="0"/>
          <w:marBottom w:val="0"/>
          <w:divBdr>
            <w:top w:val="none" w:sz="0" w:space="0" w:color="auto"/>
            <w:left w:val="none" w:sz="0" w:space="0" w:color="auto"/>
            <w:bottom w:val="none" w:sz="0" w:space="0" w:color="auto"/>
            <w:right w:val="none" w:sz="0" w:space="0" w:color="auto"/>
          </w:divBdr>
        </w:div>
        <w:div w:id="667025908">
          <w:marLeft w:val="640"/>
          <w:marRight w:val="0"/>
          <w:marTop w:val="0"/>
          <w:marBottom w:val="0"/>
          <w:divBdr>
            <w:top w:val="none" w:sz="0" w:space="0" w:color="auto"/>
            <w:left w:val="none" w:sz="0" w:space="0" w:color="auto"/>
            <w:bottom w:val="none" w:sz="0" w:space="0" w:color="auto"/>
            <w:right w:val="none" w:sz="0" w:space="0" w:color="auto"/>
          </w:divBdr>
        </w:div>
        <w:div w:id="1917589071">
          <w:marLeft w:val="640"/>
          <w:marRight w:val="0"/>
          <w:marTop w:val="0"/>
          <w:marBottom w:val="0"/>
          <w:divBdr>
            <w:top w:val="none" w:sz="0" w:space="0" w:color="auto"/>
            <w:left w:val="none" w:sz="0" w:space="0" w:color="auto"/>
            <w:bottom w:val="none" w:sz="0" w:space="0" w:color="auto"/>
            <w:right w:val="none" w:sz="0" w:space="0" w:color="auto"/>
          </w:divBdr>
        </w:div>
        <w:div w:id="1916815063">
          <w:marLeft w:val="640"/>
          <w:marRight w:val="0"/>
          <w:marTop w:val="0"/>
          <w:marBottom w:val="0"/>
          <w:divBdr>
            <w:top w:val="none" w:sz="0" w:space="0" w:color="auto"/>
            <w:left w:val="none" w:sz="0" w:space="0" w:color="auto"/>
            <w:bottom w:val="none" w:sz="0" w:space="0" w:color="auto"/>
            <w:right w:val="none" w:sz="0" w:space="0" w:color="auto"/>
          </w:divBdr>
        </w:div>
        <w:div w:id="972102792">
          <w:marLeft w:val="640"/>
          <w:marRight w:val="0"/>
          <w:marTop w:val="0"/>
          <w:marBottom w:val="0"/>
          <w:divBdr>
            <w:top w:val="none" w:sz="0" w:space="0" w:color="auto"/>
            <w:left w:val="none" w:sz="0" w:space="0" w:color="auto"/>
            <w:bottom w:val="none" w:sz="0" w:space="0" w:color="auto"/>
            <w:right w:val="none" w:sz="0" w:space="0" w:color="auto"/>
          </w:divBdr>
        </w:div>
        <w:div w:id="623926093">
          <w:marLeft w:val="640"/>
          <w:marRight w:val="0"/>
          <w:marTop w:val="0"/>
          <w:marBottom w:val="0"/>
          <w:divBdr>
            <w:top w:val="none" w:sz="0" w:space="0" w:color="auto"/>
            <w:left w:val="none" w:sz="0" w:space="0" w:color="auto"/>
            <w:bottom w:val="none" w:sz="0" w:space="0" w:color="auto"/>
            <w:right w:val="none" w:sz="0" w:space="0" w:color="auto"/>
          </w:divBdr>
        </w:div>
        <w:div w:id="988368050">
          <w:marLeft w:val="640"/>
          <w:marRight w:val="0"/>
          <w:marTop w:val="0"/>
          <w:marBottom w:val="0"/>
          <w:divBdr>
            <w:top w:val="none" w:sz="0" w:space="0" w:color="auto"/>
            <w:left w:val="none" w:sz="0" w:space="0" w:color="auto"/>
            <w:bottom w:val="none" w:sz="0" w:space="0" w:color="auto"/>
            <w:right w:val="none" w:sz="0" w:space="0" w:color="auto"/>
          </w:divBdr>
        </w:div>
        <w:div w:id="1865052086">
          <w:marLeft w:val="640"/>
          <w:marRight w:val="0"/>
          <w:marTop w:val="0"/>
          <w:marBottom w:val="0"/>
          <w:divBdr>
            <w:top w:val="none" w:sz="0" w:space="0" w:color="auto"/>
            <w:left w:val="none" w:sz="0" w:space="0" w:color="auto"/>
            <w:bottom w:val="none" w:sz="0" w:space="0" w:color="auto"/>
            <w:right w:val="none" w:sz="0" w:space="0" w:color="auto"/>
          </w:divBdr>
        </w:div>
        <w:div w:id="889999158">
          <w:marLeft w:val="640"/>
          <w:marRight w:val="0"/>
          <w:marTop w:val="0"/>
          <w:marBottom w:val="0"/>
          <w:divBdr>
            <w:top w:val="none" w:sz="0" w:space="0" w:color="auto"/>
            <w:left w:val="none" w:sz="0" w:space="0" w:color="auto"/>
            <w:bottom w:val="none" w:sz="0" w:space="0" w:color="auto"/>
            <w:right w:val="none" w:sz="0" w:space="0" w:color="auto"/>
          </w:divBdr>
        </w:div>
        <w:div w:id="1717583008">
          <w:marLeft w:val="640"/>
          <w:marRight w:val="0"/>
          <w:marTop w:val="0"/>
          <w:marBottom w:val="0"/>
          <w:divBdr>
            <w:top w:val="none" w:sz="0" w:space="0" w:color="auto"/>
            <w:left w:val="none" w:sz="0" w:space="0" w:color="auto"/>
            <w:bottom w:val="none" w:sz="0" w:space="0" w:color="auto"/>
            <w:right w:val="none" w:sz="0" w:space="0" w:color="auto"/>
          </w:divBdr>
        </w:div>
        <w:div w:id="1399743560">
          <w:marLeft w:val="640"/>
          <w:marRight w:val="0"/>
          <w:marTop w:val="0"/>
          <w:marBottom w:val="0"/>
          <w:divBdr>
            <w:top w:val="none" w:sz="0" w:space="0" w:color="auto"/>
            <w:left w:val="none" w:sz="0" w:space="0" w:color="auto"/>
            <w:bottom w:val="none" w:sz="0" w:space="0" w:color="auto"/>
            <w:right w:val="none" w:sz="0" w:space="0" w:color="auto"/>
          </w:divBdr>
        </w:div>
        <w:div w:id="987854462">
          <w:marLeft w:val="640"/>
          <w:marRight w:val="0"/>
          <w:marTop w:val="0"/>
          <w:marBottom w:val="0"/>
          <w:divBdr>
            <w:top w:val="none" w:sz="0" w:space="0" w:color="auto"/>
            <w:left w:val="none" w:sz="0" w:space="0" w:color="auto"/>
            <w:bottom w:val="none" w:sz="0" w:space="0" w:color="auto"/>
            <w:right w:val="none" w:sz="0" w:space="0" w:color="auto"/>
          </w:divBdr>
        </w:div>
        <w:div w:id="1662347468">
          <w:marLeft w:val="640"/>
          <w:marRight w:val="0"/>
          <w:marTop w:val="0"/>
          <w:marBottom w:val="0"/>
          <w:divBdr>
            <w:top w:val="none" w:sz="0" w:space="0" w:color="auto"/>
            <w:left w:val="none" w:sz="0" w:space="0" w:color="auto"/>
            <w:bottom w:val="none" w:sz="0" w:space="0" w:color="auto"/>
            <w:right w:val="none" w:sz="0" w:space="0" w:color="auto"/>
          </w:divBdr>
        </w:div>
        <w:div w:id="155272627">
          <w:marLeft w:val="640"/>
          <w:marRight w:val="0"/>
          <w:marTop w:val="0"/>
          <w:marBottom w:val="0"/>
          <w:divBdr>
            <w:top w:val="none" w:sz="0" w:space="0" w:color="auto"/>
            <w:left w:val="none" w:sz="0" w:space="0" w:color="auto"/>
            <w:bottom w:val="none" w:sz="0" w:space="0" w:color="auto"/>
            <w:right w:val="none" w:sz="0" w:space="0" w:color="auto"/>
          </w:divBdr>
        </w:div>
        <w:div w:id="2078361112">
          <w:marLeft w:val="640"/>
          <w:marRight w:val="0"/>
          <w:marTop w:val="0"/>
          <w:marBottom w:val="0"/>
          <w:divBdr>
            <w:top w:val="none" w:sz="0" w:space="0" w:color="auto"/>
            <w:left w:val="none" w:sz="0" w:space="0" w:color="auto"/>
            <w:bottom w:val="none" w:sz="0" w:space="0" w:color="auto"/>
            <w:right w:val="none" w:sz="0" w:space="0" w:color="auto"/>
          </w:divBdr>
        </w:div>
        <w:div w:id="891497849">
          <w:marLeft w:val="640"/>
          <w:marRight w:val="0"/>
          <w:marTop w:val="0"/>
          <w:marBottom w:val="0"/>
          <w:divBdr>
            <w:top w:val="none" w:sz="0" w:space="0" w:color="auto"/>
            <w:left w:val="none" w:sz="0" w:space="0" w:color="auto"/>
            <w:bottom w:val="none" w:sz="0" w:space="0" w:color="auto"/>
            <w:right w:val="none" w:sz="0" w:space="0" w:color="auto"/>
          </w:divBdr>
        </w:div>
        <w:div w:id="553545688">
          <w:marLeft w:val="640"/>
          <w:marRight w:val="0"/>
          <w:marTop w:val="0"/>
          <w:marBottom w:val="0"/>
          <w:divBdr>
            <w:top w:val="none" w:sz="0" w:space="0" w:color="auto"/>
            <w:left w:val="none" w:sz="0" w:space="0" w:color="auto"/>
            <w:bottom w:val="none" w:sz="0" w:space="0" w:color="auto"/>
            <w:right w:val="none" w:sz="0" w:space="0" w:color="auto"/>
          </w:divBdr>
        </w:div>
        <w:div w:id="1425956937">
          <w:marLeft w:val="640"/>
          <w:marRight w:val="0"/>
          <w:marTop w:val="0"/>
          <w:marBottom w:val="0"/>
          <w:divBdr>
            <w:top w:val="none" w:sz="0" w:space="0" w:color="auto"/>
            <w:left w:val="none" w:sz="0" w:space="0" w:color="auto"/>
            <w:bottom w:val="none" w:sz="0" w:space="0" w:color="auto"/>
            <w:right w:val="none" w:sz="0" w:space="0" w:color="auto"/>
          </w:divBdr>
        </w:div>
        <w:div w:id="1950431723">
          <w:marLeft w:val="640"/>
          <w:marRight w:val="0"/>
          <w:marTop w:val="0"/>
          <w:marBottom w:val="0"/>
          <w:divBdr>
            <w:top w:val="none" w:sz="0" w:space="0" w:color="auto"/>
            <w:left w:val="none" w:sz="0" w:space="0" w:color="auto"/>
            <w:bottom w:val="none" w:sz="0" w:space="0" w:color="auto"/>
            <w:right w:val="none" w:sz="0" w:space="0" w:color="auto"/>
          </w:divBdr>
        </w:div>
        <w:div w:id="2010910813">
          <w:marLeft w:val="640"/>
          <w:marRight w:val="0"/>
          <w:marTop w:val="0"/>
          <w:marBottom w:val="0"/>
          <w:divBdr>
            <w:top w:val="none" w:sz="0" w:space="0" w:color="auto"/>
            <w:left w:val="none" w:sz="0" w:space="0" w:color="auto"/>
            <w:bottom w:val="none" w:sz="0" w:space="0" w:color="auto"/>
            <w:right w:val="none" w:sz="0" w:space="0" w:color="auto"/>
          </w:divBdr>
        </w:div>
        <w:div w:id="1035692016">
          <w:marLeft w:val="640"/>
          <w:marRight w:val="0"/>
          <w:marTop w:val="0"/>
          <w:marBottom w:val="0"/>
          <w:divBdr>
            <w:top w:val="none" w:sz="0" w:space="0" w:color="auto"/>
            <w:left w:val="none" w:sz="0" w:space="0" w:color="auto"/>
            <w:bottom w:val="none" w:sz="0" w:space="0" w:color="auto"/>
            <w:right w:val="none" w:sz="0" w:space="0" w:color="auto"/>
          </w:divBdr>
        </w:div>
        <w:div w:id="375980596">
          <w:marLeft w:val="640"/>
          <w:marRight w:val="0"/>
          <w:marTop w:val="0"/>
          <w:marBottom w:val="0"/>
          <w:divBdr>
            <w:top w:val="none" w:sz="0" w:space="0" w:color="auto"/>
            <w:left w:val="none" w:sz="0" w:space="0" w:color="auto"/>
            <w:bottom w:val="none" w:sz="0" w:space="0" w:color="auto"/>
            <w:right w:val="none" w:sz="0" w:space="0" w:color="auto"/>
          </w:divBdr>
        </w:div>
        <w:div w:id="2055275827">
          <w:marLeft w:val="640"/>
          <w:marRight w:val="0"/>
          <w:marTop w:val="0"/>
          <w:marBottom w:val="0"/>
          <w:divBdr>
            <w:top w:val="none" w:sz="0" w:space="0" w:color="auto"/>
            <w:left w:val="none" w:sz="0" w:space="0" w:color="auto"/>
            <w:bottom w:val="none" w:sz="0" w:space="0" w:color="auto"/>
            <w:right w:val="none" w:sz="0" w:space="0" w:color="auto"/>
          </w:divBdr>
        </w:div>
        <w:div w:id="294065886">
          <w:marLeft w:val="640"/>
          <w:marRight w:val="0"/>
          <w:marTop w:val="0"/>
          <w:marBottom w:val="0"/>
          <w:divBdr>
            <w:top w:val="none" w:sz="0" w:space="0" w:color="auto"/>
            <w:left w:val="none" w:sz="0" w:space="0" w:color="auto"/>
            <w:bottom w:val="none" w:sz="0" w:space="0" w:color="auto"/>
            <w:right w:val="none" w:sz="0" w:space="0" w:color="auto"/>
          </w:divBdr>
        </w:div>
        <w:div w:id="1125587943">
          <w:marLeft w:val="640"/>
          <w:marRight w:val="0"/>
          <w:marTop w:val="0"/>
          <w:marBottom w:val="0"/>
          <w:divBdr>
            <w:top w:val="none" w:sz="0" w:space="0" w:color="auto"/>
            <w:left w:val="none" w:sz="0" w:space="0" w:color="auto"/>
            <w:bottom w:val="none" w:sz="0" w:space="0" w:color="auto"/>
            <w:right w:val="none" w:sz="0" w:space="0" w:color="auto"/>
          </w:divBdr>
        </w:div>
        <w:div w:id="1860384786">
          <w:marLeft w:val="640"/>
          <w:marRight w:val="0"/>
          <w:marTop w:val="0"/>
          <w:marBottom w:val="0"/>
          <w:divBdr>
            <w:top w:val="none" w:sz="0" w:space="0" w:color="auto"/>
            <w:left w:val="none" w:sz="0" w:space="0" w:color="auto"/>
            <w:bottom w:val="none" w:sz="0" w:space="0" w:color="auto"/>
            <w:right w:val="none" w:sz="0" w:space="0" w:color="auto"/>
          </w:divBdr>
        </w:div>
        <w:div w:id="742684918">
          <w:marLeft w:val="640"/>
          <w:marRight w:val="0"/>
          <w:marTop w:val="0"/>
          <w:marBottom w:val="0"/>
          <w:divBdr>
            <w:top w:val="none" w:sz="0" w:space="0" w:color="auto"/>
            <w:left w:val="none" w:sz="0" w:space="0" w:color="auto"/>
            <w:bottom w:val="none" w:sz="0" w:space="0" w:color="auto"/>
            <w:right w:val="none" w:sz="0" w:space="0" w:color="auto"/>
          </w:divBdr>
        </w:div>
        <w:div w:id="869412544">
          <w:marLeft w:val="640"/>
          <w:marRight w:val="0"/>
          <w:marTop w:val="0"/>
          <w:marBottom w:val="0"/>
          <w:divBdr>
            <w:top w:val="none" w:sz="0" w:space="0" w:color="auto"/>
            <w:left w:val="none" w:sz="0" w:space="0" w:color="auto"/>
            <w:bottom w:val="none" w:sz="0" w:space="0" w:color="auto"/>
            <w:right w:val="none" w:sz="0" w:space="0" w:color="auto"/>
          </w:divBdr>
        </w:div>
        <w:div w:id="382100282">
          <w:marLeft w:val="640"/>
          <w:marRight w:val="0"/>
          <w:marTop w:val="0"/>
          <w:marBottom w:val="0"/>
          <w:divBdr>
            <w:top w:val="none" w:sz="0" w:space="0" w:color="auto"/>
            <w:left w:val="none" w:sz="0" w:space="0" w:color="auto"/>
            <w:bottom w:val="none" w:sz="0" w:space="0" w:color="auto"/>
            <w:right w:val="none" w:sz="0" w:space="0" w:color="auto"/>
          </w:divBdr>
        </w:div>
        <w:div w:id="1421482254">
          <w:marLeft w:val="640"/>
          <w:marRight w:val="0"/>
          <w:marTop w:val="0"/>
          <w:marBottom w:val="0"/>
          <w:divBdr>
            <w:top w:val="none" w:sz="0" w:space="0" w:color="auto"/>
            <w:left w:val="none" w:sz="0" w:space="0" w:color="auto"/>
            <w:bottom w:val="none" w:sz="0" w:space="0" w:color="auto"/>
            <w:right w:val="none" w:sz="0" w:space="0" w:color="auto"/>
          </w:divBdr>
        </w:div>
        <w:div w:id="736441890">
          <w:marLeft w:val="640"/>
          <w:marRight w:val="0"/>
          <w:marTop w:val="0"/>
          <w:marBottom w:val="0"/>
          <w:divBdr>
            <w:top w:val="none" w:sz="0" w:space="0" w:color="auto"/>
            <w:left w:val="none" w:sz="0" w:space="0" w:color="auto"/>
            <w:bottom w:val="none" w:sz="0" w:space="0" w:color="auto"/>
            <w:right w:val="none" w:sz="0" w:space="0" w:color="auto"/>
          </w:divBdr>
        </w:div>
        <w:div w:id="1435898666">
          <w:marLeft w:val="640"/>
          <w:marRight w:val="0"/>
          <w:marTop w:val="0"/>
          <w:marBottom w:val="0"/>
          <w:divBdr>
            <w:top w:val="none" w:sz="0" w:space="0" w:color="auto"/>
            <w:left w:val="none" w:sz="0" w:space="0" w:color="auto"/>
            <w:bottom w:val="none" w:sz="0" w:space="0" w:color="auto"/>
            <w:right w:val="none" w:sz="0" w:space="0" w:color="auto"/>
          </w:divBdr>
        </w:div>
        <w:div w:id="755907334">
          <w:marLeft w:val="640"/>
          <w:marRight w:val="0"/>
          <w:marTop w:val="0"/>
          <w:marBottom w:val="0"/>
          <w:divBdr>
            <w:top w:val="none" w:sz="0" w:space="0" w:color="auto"/>
            <w:left w:val="none" w:sz="0" w:space="0" w:color="auto"/>
            <w:bottom w:val="none" w:sz="0" w:space="0" w:color="auto"/>
            <w:right w:val="none" w:sz="0" w:space="0" w:color="auto"/>
          </w:divBdr>
        </w:div>
        <w:div w:id="2022314000">
          <w:marLeft w:val="640"/>
          <w:marRight w:val="0"/>
          <w:marTop w:val="0"/>
          <w:marBottom w:val="0"/>
          <w:divBdr>
            <w:top w:val="none" w:sz="0" w:space="0" w:color="auto"/>
            <w:left w:val="none" w:sz="0" w:space="0" w:color="auto"/>
            <w:bottom w:val="none" w:sz="0" w:space="0" w:color="auto"/>
            <w:right w:val="none" w:sz="0" w:space="0" w:color="auto"/>
          </w:divBdr>
        </w:div>
        <w:div w:id="833230203">
          <w:marLeft w:val="640"/>
          <w:marRight w:val="0"/>
          <w:marTop w:val="0"/>
          <w:marBottom w:val="0"/>
          <w:divBdr>
            <w:top w:val="none" w:sz="0" w:space="0" w:color="auto"/>
            <w:left w:val="none" w:sz="0" w:space="0" w:color="auto"/>
            <w:bottom w:val="none" w:sz="0" w:space="0" w:color="auto"/>
            <w:right w:val="none" w:sz="0" w:space="0" w:color="auto"/>
          </w:divBdr>
        </w:div>
        <w:div w:id="274676001">
          <w:marLeft w:val="640"/>
          <w:marRight w:val="0"/>
          <w:marTop w:val="0"/>
          <w:marBottom w:val="0"/>
          <w:divBdr>
            <w:top w:val="none" w:sz="0" w:space="0" w:color="auto"/>
            <w:left w:val="none" w:sz="0" w:space="0" w:color="auto"/>
            <w:bottom w:val="none" w:sz="0" w:space="0" w:color="auto"/>
            <w:right w:val="none" w:sz="0" w:space="0" w:color="auto"/>
          </w:divBdr>
        </w:div>
        <w:div w:id="988826328">
          <w:marLeft w:val="640"/>
          <w:marRight w:val="0"/>
          <w:marTop w:val="0"/>
          <w:marBottom w:val="0"/>
          <w:divBdr>
            <w:top w:val="none" w:sz="0" w:space="0" w:color="auto"/>
            <w:left w:val="none" w:sz="0" w:space="0" w:color="auto"/>
            <w:bottom w:val="none" w:sz="0" w:space="0" w:color="auto"/>
            <w:right w:val="none" w:sz="0" w:space="0" w:color="auto"/>
          </w:divBdr>
        </w:div>
        <w:div w:id="1365204672">
          <w:marLeft w:val="640"/>
          <w:marRight w:val="0"/>
          <w:marTop w:val="0"/>
          <w:marBottom w:val="0"/>
          <w:divBdr>
            <w:top w:val="none" w:sz="0" w:space="0" w:color="auto"/>
            <w:left w:val="none" w:sz="0" w:space="0" w:color="auto"/>
            <w:bottom w:val="none" w:sz="0" w:space="0" w:color="auto"/>
            <w:right w:val="none" w:sz="0" w:space="0" w:color="auto"/>
          </w:divBdr>
        </w:div>
        <w:div w:id="320350378">
          <w:marLeft w:val="640"/>
          <w:marRight w:val="0"/>
          <w:marTop w:val="0"/>
          <w:marBottom w:val="0"/>
          <w:divBdr>
            <w:top w:val="none" w:sz="0" w:space="0" w:color="auto"/>
            <w:left w:val="none" w:sz="0" w:space="0" w:color="auto"/>
            <w:bottom w:val="none" w:sz="0" w:space="0" w:color="auto"/>
            <w:right w:val="none" w:sz="0" w:space="0" w:color="auto"/>
          </w:divBdr>
        </w:div>
        <w:div w:id="342053335">
          <w:marLeft w:val="640"/>
          <w:marRight w:val="0"/>
          <w:marTop w:val="0"/>
          <w:marBottom w:val="0"/>
          <w:divBdr>
            <w:top w:val="none" w:sz="0" w:space="0" w:color="auto"/>
            <w:left w:val="none" w:sz="0" w:space="0" w:color="auto"/>
            <w:bottom w:val="none" w:sz="0" w:space="0" w:color="auto"/>
            <w:right w:val="none" w:sz="0" w:space="0" w:color="auto"/>
          </w:divBdr>
        </w:div>
        <w:div w:id="955329327">
          <w:marLeft w:val="640"/>
          <w:marRight w:val="0"/>
          <w:marTop w:val="0"/>
          <w:marBottom w:val="0"/>
          <w:divBdr>
            <w:top w:val="none" w:sz="0" w:space="0" w:color="auto"/>
            <w:left w:val="none" w:sz="0" w:space="0" w:color="auto"/>
            <w:bottom w:val="none" w:sz="0" w:space="0" w:color="auto"/>
            <w:right w:val="none" w:sz="0" w:space="0" w:color="auto"/>
          </w:divBdr>
        </w:div>
        <w:div w:id="1372225061">
          <w:marLeft w:val="640"/>
          <w:marRight w:val="0"/>
          <w:marTop w:val="0"/>
          <w:marBottom w:val="0"/>
          <w:divBdr>
            <w:top w:val="none" w:sz="0" w:space="0" w:color="auto"/>
            <w:left w:val="none" w:sz="0" w:space="0" w:color="auto"/>
            <w:bottom w:val="none" w:sz="0" w:space="0" w:color="auto"/>
            <w:right w:val="none" w:sz="0" w:space="0" w:color="auto"/>
          </w:divBdr>
        </w:div>
        <w:div w:id="2138336224">
          <w:marLeft w:val="640"/>
          <w:marRight w:val="0"/>
          <w:marTop w:val="0"/>
          <w:marBottom w:val="0"/>
          <w:divBdr>
            <w:top w:val="none" w:sz="0" w:space="0" w:color="auto"/>
            <w:left w:val="none" w:sz="0" w:space="0" w:color="auto"/>
            <w:bottom w:val="none" w:sz="0" w:space="0" w:color="auto"/>
            <w:right w:val="none" w:sz="0" w:space="0" w:color="auto"/>
          </w:divBdr>
        </w:div>
        <w:div w:id="659389963">
          <w:marLeft w:val="640"/>
          <w:marRight w:val="0"/>
          <w:marTop w:val="0"/>
          <w:marBottom w:val="0"/>
          <w:divBdr>
            <w:top w:val="none" w:sz="0" w:space="0" w:color="auto"/>
            <w:left w:val="none" w:sz="0" w:space="0" w:color="auto"/>
            <w:bottom w:val="none" w:sz="0" w:space="0" w:color="auto"/>
            <w:right w:val="none" w:sz="0" w:space="0" w:color="auto"/>
          </w:divBdr>
        </w:div>
        <w:div w:id="337083046">
          <w:marLeft w:val="640"/>
          <w:marRight w:val="0"/>
          <w:marTop w:val="0"/>
          <w:marBottom w:val="0"/>
          <w:divBdr>
            <w:top w:val="none" w:sz="0" w:space="0" w:color="auto"/>
            <w:left w:val="none" w:sz="0" w:space="0" w:color="auto"/>
            <w:bottom w:val="none" w:sz="0" w:space="0" w:color="auto"/>
            <w:right w:val="none" w:sz="0" w:space="0" w:color="auto"/>
          </w:divBdr>
        </w:div>
        <w:div w:id="1480532781">
          <w:marLeft w:val="640"/>
          <w:marRight w:val="0"/>
          <w:marTop w:val="0"/>
          <w:marBottom w:val="0"/>
          <w:divBdr>
            <w:top w:val="none" w:sz="0" w:space="0" w:color="auto"/>
            <w:left w:val="none" w:sz="0" w:space="0" w:color="auto"/>
            <w:bottom w:val="none" w:sz="0" w:space="0" w:color="auto"/>
            <w:right w:val="none" w:sz="0" w:space="0" w:color="auto"/>
          </w:divBdr>
        </w:div>
        <w:div w:id="2105607710">
          <w:marLeft w:val="640"/>
          <w:marRight w:val="0"/>
          <w:marTop w:val="0"/>
          <w:marBottom w:val="0"/>
          <w:divBdr>
            <w:top w:val="none" w:sz="0" w:space="0" w:color="auto"/>
            <w:left w:val="none" w:sz="0" w:space="0" w:color="auto"/>
            <w:bottom w:val="none" w:sz="0" w:space="0" w:color="auto"/>
            <w:right w:val="none" w:sz="0" w:space="0" w:color="auto"/>
          </w:divBdr>
        </w:div>
        <w:div w:id="784616988">
          <w:marLeft w:val="640"/>
          <w:marRight w:val="0"/>
          <w:marTop w:val="0"/>
          <w:marBottom w:val="0"/>
          <w:divBdr>
            <w:top w:val="none" w:sz="0" w:space="0" w:color="auto"/>
            <w:left w:val="none" w:sz="0" w:space="0" w:color="auto"/>
            <w:bottom w:val="none" w:sz="0" w:space="0" w:color="auto"/>
            <w:right w:val="none" w:sz="0" w:space="0" w:color="auto"/>
          </w:divBdr>
        </w:div>
        <w:div w:id="920026508">
          <w:marLeft w:val="640"/>
          <w:marRight w:val="0"/>
          <w:marTop w:val="0"/>
          <w:marBottom w:val="0"/>
          <w:divBdr>
            <w:top w:val="none" w:sz="0" w:space="0" w:color="auto"/>
            <w:left w:val="none" w:sz="0" w:space="0" w:color="auto"/>
            <w:bottom w:val="none" w:sz="0" w:space="0" w:color="auto"/>
            <w:right w:val="none" w:sz="0" w:space="0" w:color="auto"/>
          </w:divBdr>
        </w:div>
        <w:div w:id="372271733">
          <w:marLeft w:val="640"/>
          <w:marRight w:val="0"/>
          <w:marTop w:val="0"/>
          <w:marBottom w:val="0"/>
          <w:divBdr>
            <w:top w:val="none" w:sz="0" w:space="0" w:color="auto"/>
            <w:left w:val="none" w:sz="0" w:space="0" w:color="auto"/>
            <w:bottom w:val="none" w:sz="0" w:space="0" w:color="auto"/>
            <w:right w:val="none" w:sz="0" w:space="0" w:color="auto"/>
          </w:divBdr>
        </w:div>
        <w:div w:id="770853077">
          <w:marLeft w:val="640"/>
          <w:marRight w:val="0"/>
          <w:marTop w:val="0"/>
          <w:marBottom w:val="0"/>
          <w:divBdr>
            <w:top w:val="none" w:sz="0" w:space="0" w:color="auto"/>
            <w:left w:val="none" w:sz="0" w:space="0" w:color="auto"/>
            <w:bottom w:val="none" w:sz="0" w:space="0" w:color="auto"/>
            <w:right w:val="none" w:sz="0" w:space="0" w:color="auto"/>
          </w:divBdr>
        </w:div>
        <w:div w:id="644506511">
          <w:marLeft w:val="640"/>
          <w:marRight w:val="0"/>
          <w:marTop w:val="0"/>
          <w:marBottom w:val="0"/>
          <w:divBdr>
            <w:top w:val="none" w:sz="0" w:space="0" w:color="auto"/>
            <w:left w:val="none" w:sz="0" w:space="0" w:color="auto"/>
            <w:bottom w:val="none" w:sz="0" w:space="0" w:color="auto"/>
            <w:right w:val="none" w:sz="0" w:space="0" w:color="auto"/>
          </w:divBdr>
        </w:div>
        <w:div w:id="257716392">
          <w:marLeft w:val="640"/>
          <w:marRight w:val="0"/>
          <w:marTop w:val="0"/>
          <w:marBottom w:val="0"/>
          <w:divBdr>
            <w:top w:val="none" w:sz="0" w:space="0" w:color="auto"/>
            <w:left w:val="none" w:sz="0" w:space="0" w:color="auto"/>
            <w:bottom w:val="none" w:sz="0" w:space="0" w:color="auto"/>
            <w:right w:val="none" w:sz="0" w:space="0" w:color="auto"/>
          </w:divBdr>
        </w:div>
        <w:div w:id="344137968">
          <w:marLeft w:val="640"/>
          <w:marRight w:val="0"/>
          <w:marTop w:val="0"/>
          <w:marBottom w:val="0"/>
          <w:divBdr>
            <w:top w:val="none" w:sz="0" w:space="0" w:color="auto"/>
            <w:left w:val="none" w:sz="0" w:space="0" w:color="auto"/>
            <w:bottom w:val="none" w:sz="0" w:space="0" w:color="auto"/>
            <w:right w:val="none" w:sz="0" w:space="0" w:color="auto"/>
          </w:divBdr>
        </w:div>
        <w:div w:id="836963609">
          <w:marLeft w:val="640"/>
          <w:marRight w:val="0"/>
          <w:marTop w:val="0"/>
          <w:marBottom w:val="0"/>
          <w:divBdr>
            <w:top w:val="none" w:sz="0" w:space="0" w:color="auto"/>
            <w:left w:val="none" w:sz="0" w:space="0" w:color="auto"/>
            <w:bottom w:val="none" w:sz="0" w:space="0" w:color="auto"/>
            <w:right w:val="none" w:sz="0" w:space="0" w:color="auto"/>
          </w:divBdr>
        </w:div>
        <w:div w:id="231894011">
          <w:marLeft w:val="640"/>
          <w:marRight w:val="0"/>
          <w:marTop w:val="0"/>
          <w:marBottom w:val="0"/>
          <w:divBdr>
            <w:top w:val="none" w:sz="0" w:space="0" w:color="auto"/>
            <w:left w:val="none" w:sz="0" w:space="0" w:color="auto"/>
            <w:bottom w:val="none" w:sz="0" w:space="0" w:color="auto"/>
            <w:right w:val="none" w:sz="0" w:space="0" w:color="auto"/>
          </w:divBdr>
        </w:div>
        <w:div w:id="819618378">
          <w:marLeft w:val="640"/>
          <w:marRight w:val="0"/>
          <w:marTop w:val="0"/>
          <w:marBottom w:val="0"/>
          <w:divBdr>
            <w:top w:val="none" w:sz="0" w:space="0" w:color="auto"/>
            <w:left w:val="none" w:sz="0" w:space="0" w:color="auto"/>
            <w:bottom w:val="none" w:sz="0" w:space="0" w:color="auto"/>
            <w:right w:val="none" w:sz="0" w:space="0" w:color="auto"/>
          </w:divBdr>
        </w:div>
        <w:div w:id="1549995505">
          <w:marLeft w:val="640"/>
          <w:marRight w:val="0"/>
          <w:marTop w:val="0"/>
          <w:marBottom w:val="0"/>
          <w:divBdr>
            <w:top w:val="none" w:sz="0" w:space="0" w:color="auto"/>
            <w:left w:val="none" w:sz="0" w:space="0" w:color="auto"/>
            <w:bottom w:val="none" w:sz="0" w:space="0" w:color="auto"/>
            <w:right w:val="none" w:sz="0" w:space="0" w:color="auto"/>
          </w:divBdr>
        </w:div>
        <w:div w:id="1355300968">
          <w:marLeft w:val="640"/>
          <w:marRight w:val="0"/>
          <w:marTop w:val="0"/>
          <w:marBottom w:val="0"/>
          <w:divBdr>
            <w:top w:val="none" w:sz="0" w:space="0" w:color="auto"/>
            <w:left w:val="none" w:sz="0" w:space="0" w:color="auto"/>
            <w:bottom w:val="none" w:sz="0" w:space="0" w:color="auto"/>
            <w:right w:val="none" w:sz="0" w:space="0" w:color="auto"/>
          </w:divBdr>
        </w:div>
        <w:div w:id="1577203432">
          <w:marLeft w:val="640"/>
          <w:marRight w:val="0"/>
          <w:marTop w:val="0"/>
          <w:marBottom w:val="0"/>
          <w:divBdr>
            <w:top w:val="none" w:sz="0" w:space="0" w:color="auto"/>
            <w:left w:val="none" w:sz="0" w:space="0" w:color="auto"/>
            <w:bottom w:val="none" w:sz="0" w:space="0" w:color="auto"/>
            <w:right w:val="none" w:sz="0" w:space="0" w:color="auto"/>
          </w:divBdr>
        </w:div>
        <w:div w:id="1754400982">
          <w:marLeft w:val="640"/>
          <w:marRight w:val="0"/>
          <w:marTop w:val="0"/>
          <w:marBottom w:val="0"/>
          <w:divBdr>
            <w:top w:val="none" w:sz="0" w:space="0" w:color="auto"/>
            <w:left w:val="none" w:sz="0" w:space="0" w:color="auto"/>
            <w:bottom w:val="none" w:sz="0" w:space="0" w:color="auto"/>
            <w:right w:val="none" w:sz="0" w:space="0" w:color="auto"/>
          </w:divBdr>
        </w:div>
        <w:div w:id="387459662">
          <w:marLeft w:val="640"/>
          <w:marRight w:val="0"/>
          <w:marTop w:val="0"/>
          <w:marBottom w:val="0"/>
          <w:divBdr>
            <w:top w:val="none" w:sz="0" w:space="0" w:color="auto"/>
            <w:left w:val="none" w:sz="0" w:space="0" w:color="auto"/>
            <w:bottom w:val="none" w:sz="0" w:space="0" w:color="auto"/>
            <w:right w:val="none" w:sz="0" w:space="0" w:color="auto"/>
          </w:divBdr>
        </w:div>
        <w:div w:id="1978031018">
          <w:marLeft w:val="640"/>
          <w:marRight w:val="0"/>
          <w:marTop w:val="0"/>
          <w:marBottom w:val="0"/>
          <w:divBdr>
            <w:top w:val="none" w:sz="0" w:space="0" w:color="auto"/>
            <w:left w:val="none" w:sz="0" w:space="0" w:color="auto"/>
            <w:bottom w:val="none" w:sz="0" w:space="0" w:color="auto"/>
            <w:right w:val="none" w:sz="0" w:space="0" w:color="auto"/>
          </w:divBdr>
        </w:div>
        <w:div w:id="700975204">
          <w:marLeft w:val="640"/>
          <w:marRight w:val="0"/>
          <w:marTop w:val="0"/>
          <w:marBottom w:val="0"/>
          <w:divBdr>
            <w:top w:val="none" w:sz="0" w:space="0" w:color="auto"/>
            <w:left w:val="none" w:sz="0" w:space="0" w:color="auto"/>
            <w:bottom w:val="none" w:sz="0" w:space="0" w:color="auto"/>
            <w:right w:val="none" w:sz="0" w:space="0" w:color="auto"/>
          </w:divBdr>
        </w:div>
        <w:div w:id="2047175305">
          <w:marLeft w:val="640"/>
          <w:marRight w:val="0"/>
          <w:marTop w:val="0"/>
          <w:marBottom w:val="0"/>
          <w:divBdr>
            <w:top w:val="none" w:sz="0" w:space="0" w:color="auto"/>
            <w:left w:val="none" w:sz="0" w:space="0" w:color="auto"/>
            <w:bottom w:val="none" w:sz="0" w:space="0" w:color="auto"/>
            <w:right w:val="none" w:sz="0" w:space="0" w:color="auto"/>
          </w:divBdr>
        </w:div>
        <w:div w:id="1038579682">
          <w:marLeft w:val="640"/>
          <w:marRight w:val="0"/>
          <w:marTop w:val="0"/>
          <w:marBottom w:val="0"/>
          <w:divBdr>
            <w:top w:val="none" w:sz="0" w:space="0" w:color="auto"/>
            <w:left w:val="none" w:sz="0" w:space="0" w:color="auto"/>
            <w:bottom w:val="none" w:sz="0" w:space="0" w:color="auto"/>
            <w:right w:val="none" w:sz="0" w:space="0" w:color="auto"/>
          </w:divBdr>
        </w:div>
        <w:div w:id="1203786501">
          <w:marLeft w:val="640"/>
          <w:marRight w:val="0"/>
          <w:marTop w:val="0"/>
          <w:marBottom w:val="0"/>
          <w:divBdr>
            <w:top w:val="none" w:sz="0" w:space="0" w:color="auto"/>
            <w:left w:val="none" w:sz="0" w:space="0" w:color="auto"/>
            <w:bottom w:val="none" w:sz="0" w:space="0" w:color="auto"/>
            <w:right w:val="none" w:sz="0" w:space="0" w:color="auto"/>
          </w:divBdr>
        </w:div>
        <w:div w:id="2037272350">
          <w:marLeft w:val="640"/>
          <w:marRight w:val="0"/>
          <w:marTop w:val="0"/>
          <w:marBottom w:val="0"/>
          <w:divBdr>
            <w:top w:val="none" w:sz="0" w:space="0" w:color="auto"/>
            <w:left w:val="none" w:sz="0" w:space="0" w:color="auto"/>
            <w:bottom w:val="none" w:sz="0" w:space="0" w:color="auto"/>
            <w:right w:val="none" w:sz="0" w:space="0" w:color="auto"/>
          </w:divBdr>
        </w:div>
        <w:div w:id="1367291876">
          <w:marLeft w:val="640"/>
          <w:marRight w:val="0"/>
          <w:marTop w:val="0"/>
          <w:marBottom w:val="0"/>
          <w:divBdr>
            <w:top w:val="none" w:sz="0" w:space="0" w:color="auto"/>
            <w:left w:val="none" w:sz="0" w:space="0" w:color="auto"/>
            <w:bottom w:val="none" w:sz="0" w:space="0" w:color="auto"/>
            <w:right w:val="none" w:sz="0" w:space="0" w:color="auto"/>
          </w:divBdr>
        </w:div>
        <w:div w:id="939215638">
          <w:marLeft w:val="640"/>
          <w:marRight w:val="0"/>
          <w:marTop w:val="0"/>
          <w:marBottom w:val="0"/>
          <w:divBdr>
            <w:top w:val="none" w:sz="0" w:space="0" w:color="auto"/>
            <w:left w:val="none" w:sz="0" w:space="0" w:color="auto"/>
            <w:bottom w:val="none" w:sz="0" w:space="0" w:color="auto"/>
            <w:right w:val="none" w:sz="0" w:space="0" w:color="auto"/>
          </w:divBdr>
        </w:div>
        <w:div w:id="707145843">
          <w:marLeft w:val="640"/>
          <w:marRight w:val="0"/>
          <w:marTop w:val="0"/>
          <w:marBottom w:val="0"/>
          <w:divBdr>
            <w:top w:val="none" w:sz="0" w:space="0" w:color="auto"/>
            <w:left w:val="none" w:sz="0" w:space="0" w:color="auto"/>
            <w:bottom w:val="none" w:sz="0" w:space="0" w:color="auto"/>
            <w:right w:val="none" w:sz="0" w:space="0" w:color="auto"/>
          </w:divBdr>
        </w:div>
        <w:div w:id="918249881">
          <w:marLeft w:val="640"/>
          <w:marRight w:val="0"/>
          <w:marTop w:val="0"/>
          <w:marBottom w:val="0"/>
          <w:divBdr>
            <w:top w:val="none" w:sz="0" w:space="0" w:color="auto"/>
            <w:left w:val="none" w:sz="0" w:space="0" w:color="auto"/>
            <w:bottom w:val="none" w:sz="0" w:space="0" w:color="auto"/>
            <w:right w:val="none" w:sz="0" w:space="0" w:color="auto"/>
          </w:divBdr>
        </w:div>
        <w:div w:id="1253319950">
          <w:marLeft w:val="640"/>
          <w:marRight w:val="0"/>
          <w:marTop w:val="0"/>
          <w:marBottom w:val="0"/>
          <w:divBdr>
            <w:top w:val="none" w:sz="0" w:space="0" w:color="auto"/>
            <w:left w:val="none" w:sz="0" w:space="0" w:color="auto"/>
            <w:bottom w:val="none" w:sz="0" w:space="0" w:color="auto"/>
            <w:right w:val="none" w:sz="0" w:space="0" w:color="auto"/>
          </w:divBdr>
        </w:div>
        <w:div w:id="734857963">
          <w:marLeft w:val="640"/>
          <w:marRight w:val="0"/>
          <w:marTop w:val="0"/>
          <w:marBottom w:val="0"/>
          <w:divBdr>
            <w:top w:val="none" w:sz="0" w:space="0" w:color="auto"/>
            <w:left w:val="none" w:sz="0" w:space="0" w:color="auto"/>
            <w:bottom w:val="none" w:sz="0" w:space="0" w:color="auto"/>
            <w:right w:val="none" w:sz="0" w:space="0" w:color="auto"/>
          </w:divBdr>
        </w:div>
        <w:div w:id="1771243053">
          <w:marLeft w:val="640"/>
          <w:marRight w:val="0"/>
          <w:marTop w:val="0"/>
          <w:marBottom w:val="0"/>
          <w:divBdr>
            <w:top w:val="none" w:sz="0" w:space="0" w:color="auto"/>
            <w:left w:val="none" w:sz="0" w:space="0" w:color="auto"/>
            <w:bottom w:val="none" w:sz="0" w:space="0" w:color="auto"/>
            <w:right w:val="none" w:sz="0" w:space="0" w:color="auto"/>
          </w:divBdr>
        </w:div>
        <w:div w:id="1872496720">
          <w:marLeft w:val="640"/>
          <w:marRight w:val="0"/>
          <w:marTop w:val="0"/>
          <w:marBottom w:val="0"/>
          <w:divBdr>
            <w:top w:val="none" w:sz="0" w:space="0" w:color="auto"/>
            <w:left w:val="none" w:sz="0" w:space="0" w:color="auto"/>
            <w:bottom w:val="none" w:sz="0" w:space="0" w:color="auto"/>
            <w:right w:val="none" w:sz="0" w:space="0" w:color="auto"/>
          </w:divBdr>
        </w:div>
        <w:div w:id="1881169396">
          <w:marLeft w:val="640"/>
          <w:marRight w:val="0"/>
          <w:marTop w:val="0"/>
          <w:marBottom w:val="0"/>
          <w:divBdr>
            <w:top w:val="none" w:sz="0" w:space="0" w:color="auto"/>
            <w:left w:val="none" w:sz="0" w:space="0" w:color="auto"/>
            <w:bottom w:val="none" w:sz="0" w:space="0" w:color="auto"/>
            <w:right w:val="none" w:sz="0" w:space="0" w:color="auto"/>
          </w:divBdr>
        </w:div>
        <w:div w:id="1896502373">
          <w:marLeft w:val="640"/>
          <w:marRight w:val="0"/>
          <w:marTop w:val="0"/>
          <w:marBottom w:val="0"/>
          <w:divBdr>
            <w:top w:val="none" w:sz="0" w:space="0" w:color="auto"/>
            <w:left w:val="none" w:sz="0" w:space="0" w:color="auto"/>
            <w:bottom w:val="none" w:sz="0" w:space="0" w:color="auto"/>
            <w:right w:val="none" w:sz="0" w:space="0" w:color="auto"/>
          </w:divBdr>
        </w:div>
      </w:divsChild>
    </w:div>
    <w:div w:id="1206984858">
      <w:bodyDiv w:val="1"/>
      <w:marLeft w:val="0"/>
      <w:marRight w:val="0"/>
      <w:marTop w:val="0"/>
      <w:marBottom w:val="0"/>
      <w:divBdr>
        <w:top w:val="none" w:sz="0" w:space="0" w:color="auto"/>
        <w:left w:val="none" w:sz="0" w:space="0" w:color="auto"/>
        <w:bottom w:val="none" w:sz="0" w:space="0" w:color="auto"/>
        <w:right w:val="none" w:sz="0" w:space="0" w:color="auto"/>
      </w:divBdr>
    </w:div>
    <w:div w:id="1208831354">
      <w:bodyDiv w:val="1"/>
      <w:marLeft w:val="0"/>
      <w:marRight w:val="0"/>
      <w:marTop w:val="0"/>
      <w:marBottom w:val="0"/>
      <w:divBdr>
        <w:top w:val="none" w:sz="0" w:space="0" w:color="auto"/>
        <w:left w:val="none" w:sz="0" w:space="0" w:color="auto"/>
        <w:bottom w:val="none" w:sz="0" w:space="0" w:color="auto"/>
        <w:right w:val="none" w:sz="0" w:space="0" w:color="auto"/>
      </w:divBdr>
      <w:divsChild>
        <w:div w:id="803890652">
          <w:marLeft w:val="0"/>
          <w:marRight w:val="0"/>
          <w:marTop w:val="0"/>
          <w:marBottom w:val="0"/>
          <w:divBdr>
            <w:top w:val="none" w:sz="0" w:space="0" w:color="auto"/>
            <w:left w:val="none" w:sz="0" w:space="0" w:color="auto"/>
            <w:bottom w:val="none" w:sz="0" w:space="0" w:color="auto"/>
            <w:right w:val="none" w:sz="0" w:space="0" w:color="auto"/>
          </w:divBdr>
          <w:divsChild>
            <w:div w:id="1462109309">
              <w:marLeft w:val="0"/>
              <w:marRight w:val="0"/>
              <w:marTop w:val="0"/>
              <w:marBottom w:val="0"/>
              <w:divBdr>
                <w:top w:val="none" w:sz="0" w:space="0" w:color="auto"/>
                <w:left w:val="none" w:sz="0" w:space="0" w:color="auto"/>
                <w:bottom w:val="none" w:sz="0" w:space="0" w:color="auto"/>
                <w:right w:val="none" w:sz="0" w:space="0" w:color="auto"/>
              </w:divBdr>
              <w:divsChild>
                <w:div w:id="276838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8950093">
      <w:bodyDiv w:val="1"/>
      <w:marLeft w:val="0"/>
      <w:marRight w:val="0"/>
      <w:marTop w:val="0"/>
      <w:marBottom w:val="0"/>
      <w:divBdr>
        <w:top w:val="none" w:sz="0" w:space="0" w:color="auto"/>
        <w:left w:val="none" w:sz="0" w:space="0" w:color="auto"/>
        <w:bottom w:val="none" w:sz="0" w:space="0" w:color="auto"/>
        <w:right w:val="none" w:sz="0" w:space="0" w:color="auto"/>
      </w:divBdr>
    </w:div>
    <w:div w:id="1209996453">
      <w:bodyDiv w:val="1"/>
      <w:marLeft w:val="0"/>
      <w:marRight w:val="0"/>
      <w:marTop w:val="0"/>
      <w:marBottom w:val="0"/>
      <w:divBdr>
        <w:top w:val="none" w:sz="0" w:space="0" w:color="auto"/>
        <w:left w:val="none" w:sz="0" w:space="0" w:color="auto"/>
        <w:bottom w:val="none" w:sz="0" w:space="0" w:color="auto"/>
        <w:right w:val="none" w:sz="0" w:space="0" w:color="auto"/>
      </w:divBdr>
    </w:div>
    <w:div w:id="1214852724">
      <w:bodyDiv w:val="1"/>
      <w:marLeft w:val="0"/>
      <w:marRight w:val="0"/>
      <w:marTop w:val="0"/>
      <w:marBottom w:val="0"/>
      <w:divBdr>
        <w:top w:val="none" w:sz="0" w:space="0" w:color="auto"/>
        <w:left w:val="none" w:sz="0" w:space="0" w:color="auto"/>
        <w:bottom w:val="none" w:sz="0" w:space="0" w:color="auto"/>
        <w:right w:val="none" w:sz="0" w:space="0" w:color="auto"/>
      </w:divBdr>
      <w:divsChild>
        <w:div w:id="1332367523">
          <w:marLeft w:val="640"/>
          <w:marRight w:val="0"/>
          <w:marTop w:val="0"/>
          <w:marBottom w:val="0"/>
          <w:divBdr>
            <w:top w:val="none" w:sz="0" w:space="0" w:color="auto"/>
            <w:left w:val="none" w:sz="0" w:space="0" w:color="auto"/>
            <w:bottom w:val="none" w:sz="0" w:space="0" w:color="auto"/>
            <w:right w:val="none" w:sz="0" w:space="0" w:color="auto"/>
          </w:divBdr>
        </w:div>
        <w:div w:id="589512889">
          <w:marLeft w:val="640"/>
          <w:marRight w:val="0"/>
          <w:marTop w:val="0"/>
          <w:marBottom w:val="0"/>
          <w:divBdr>
            <w:top w:val="none" w:sz="0" w:space="0" w:color="auto"/>
            <w:left w:val="none" w:sz="0" w:space="0" w:color="auto"/>
            <w:bottom w:val="none" w:sz="0" w:space="0" w:color="auto"/>
            <w:right w:val="none" w:sz="0" w:space="0" w:color="auto"/>
          </w:divBdr>
        </w:div>
        <w:div w:id="105127453">
          <w:marLeft w:val="640"/>
          <w:marRight w:val="0"/>
          <w:marTop w:val="0"/>
          <w:marBottom w:val="0"/>
          <w:divBdr>
            <w:top w:val="none" w:sz="0" w:space="0" w:color="auto"/>
            <w:left w:val="none" w:sz="0" w:space="0" w:color="auto"/>
            <w:bottom w:val="none" w:sz="0" w:space="0" w:color="auto"/>
            <w:right w:val="none" w:sz="0" w:space="0" w:color="auto"/>
          </w:divBdr>
        </w:div>
        <w:div w:id="1417551527">
          <w:marLeft w:val="640"/>
          <w:marRight w:val="0"/>
          <w:marTop w:val="0"/>
          <w:marBottom w:val="0"/>
          <w:divBdr>
            <w:top w:val="none" w:sz="0" w:space="0" w:color="auto"/>
            <w:left w:val="none" w:sz="0" w:space="0" w:color="auto"/>
            <w:bottom w:val="none" w:sz="0" w:space="0" w:color="auto"/>
            <w:right w:val="none" w:sz="0" w:space="0" w:color="auto"/>
          </w:divBdr>
        </w:div>
        <w:div w:id="189808002">
          <w:marLeft w:val="640"/>
          <w:marRight w:val="0"/>
          <w:marTop w:val="0"/>
          <w:marBottom w:val="0"/>
          <w:divBdr>
            <w:top w:val="none" w:sz="0" w:space="0" w:color="auto"/>
            <w:left w:val="none" w:sz="0" w:space="0" w:color="auto"/>
            <w:bottom w:val="none" w:sz="0" w:space="0" w:color="auto"/>
            <w:right w:val="none" w:sz="0" w:space="0" w:color="auto"/>
          </w:divBdr>
        </w:div>
        <w:div w:id="961692415">
          <w:marLeft w:val="640"/>
          <w:marRight w:val="0"/>
          <w:marTop w:val="0"/>
          <w:marBottom w:val="0"/>
          <w:divBdr>
            <w:top w:val="none" w:sz="0" w:space="0" w:color="auto"/>
            <w:left w:val="none" w:sz="0" w:space="0" w:color="auto"/>
            <w:bottom w:val="none" w:sz="0" w:space="0" w:color="auto"/>
            <w:right w:val="none" w:sz="0" w:space="0" w:color="auto"/>
          </w:divBdr>
        </w:div>
        <w:div w:id="966741398">
          <w:marLeft w:val="640"/>
          <w:marRight w:val="0"/>
          <w:marTop w:val="0"/>
          <w:marBottom w:val="0"/>
          <w:divBdr>
            <w:top w:val="none" w:sz="0" w:space="0" w:color="auto"/>
            <w:left w:val="none" w:sz="0" w:space="0" w:color="auto"/>
            <w:bottom w:val="none" w:sz="0" w:space="0" w:color="auto"/>
            <w:right w:val="none" w:sz="0" w:space="0" w:color="auto"/>
          </w:divBdr>
        </w:div>
        <w:div w:id="138961983">
          <w:marLeft w:val="640"/>
          <w:marRight w:val="0"/>
          <w:marTop w:val="0"/>
          <w:marBottom w:val="0"/>
          <w:divBdr>
            <w:top w:val="none" w:sz="0" w:space="0" w:color="auto"/>
            <w:left w:val="none" w:sz="0" w:space="0" w:color="auto"/>
            <w:bottom w:val="none" w:sz="0" w:space="0" w:color="auto"/>
            <w:right w:val="none" w:sz="0" w:space="0" w:color="auto"/>
          </w:divBdr>
        </w:div>
        <w:div w:id="1913152317">
          <w:marLeft w:val="640"/>
          <w:marRight w:val="0"/>
          <w:marTop w:val="0"/>
          <w:marBottom w:val="0"/>
          <w:divBdr>
            <w:top w:val="none" w:sz="0" w:space="0" w:color="auto"/>
            <w:left w:val="none" w:sz="0" w:space="0" w:color="auto"/>
            <w:bottom w:val="none" w:sz="0" w:space="0" w:color="auto"/>
            <w:right w:val="none" w:sz="0" w:space="0" w:color="auto"/>
          </w:divBdr>
        </w:div>
        <w:div w:id="1379433527">
          <w:marLeft w:val="640"/>
          <w:marRight w:val="0"/>
          <w:marTop w:val="0"/>
          <w:marBottom w:val="0"/>
          <w:divBdr>
            <w:top w:val="none" w:sz="0" w:space="0" w:color="auto"/>
            <w:left w:val="none" w:sz="0" w:space="0" w:color="auto"/>
            <w:bottom w:val="none" w:sz="0" w:space="0" w:color="auto"/>
            <w:right w:val="none" w:sz="0" w:space="0" w:color="auto"/>
          </w:divBdr>
        </w:div>
        <w:div w:id="1978105404">
          <w:marLeft w:val="640"/>
          <w:marRight w:val="0"/>
          <w:marTop w:val="0"/>
          <w:marBottom w:val="0"/>
          <w:divBdr>
            <w:top w:val="none" w:sz="0" w:space="0" w:color="auto"/>
            <w:left w:val="none" w:sz="0" w:space="0" w:color="auto"/>
            <w:bottom w:val="none" w:sz="0" w:space="0" w:color="auto"/>
            <w:right w:val="none" w:sz="0" w:space="0" w:color="auto"/>
          </w:divBdr>
        </w:div>
        <w:div w:id="1731539090">
          <w:marLeft w:val="640"/>
          <w:marRight w:val="0"/>
          <w:marTop w:val="0"/>
          <w:marBottom w:val="0"/>
          <w:divBdr>
            <w:top w:val="none" w:sz="0" w:space="0" w:color="auto"/>
            <w:left w:val="none" w:sz="0" w:space="0" w:color="auto"/>
            <w:bottom w:val="none" w:sz="0" w:space="0" w:color="auto"/>
            <w:right w:val="none" w:sz="0" w:space="0" w:color="auto"/>
          </w:divBdr>
        </w:div>
        <w:div w:id="1592541165">
          <w:marLeft w:val="640"/>
          <w:marRight w:val="0"/>
          <w:marTop w:val="0"/>
          <w:marBottom w:val="0"/>
          <w:divBdr>
            <w:top w:val="none" w:sz="0" w:space="0" w:color="auto"/>
            <w:left w:val="none" w:sz="0" w:space="0" w:color="auto"/>
            <w:bottom w:val="none" w:sz="0" w:space="0" w:color="auto"/>
            <w:right w:val="none" w:sz="0" w:space="0" w:color="auto"/>
          </w:divBdr>
        </w:div>
        <w:div w:id="2072188052">
          <w:marLeft w:val="640"/>
          <w:marRight w:val="0"/>
          <w:marTop w:val="0"/>
          <w:marBottom w:val="0"/>
          <w:divBdr>
            <w:top w:val="none" w:sz="0" w:space="0" w:color="auto"/>
            <w:left w:val="none" w:sz="0" w:space="0" w:color="auto"/>
            <w:bottom w:val="none" w:sz="0" w:space="0" w:color="auto"/>
            <w:right w:val="none" w:sz="0" w:space="0" w:color="auto"/>
          </w:divBdr>
        </w:div>
        <w:div w:id="1951934933">
          <w:marLeft w:val="640"/>
          <w:marRight w:val="0"/>
          <w:marTop w:val="0"/>
          <w:marBottom w:val="0"/>
          <w:divBdr>
            <w:top w:val="none" w:sz="0" w:space="0" w:color="auto"/>
            <w:left w:val="none" w:sz="0" w:space="0" w:color="auto"/>
            <w:bottom w:val="none" w:sz="0" w:space="0" w:color="auto"/>
            <w:right w:val="none" w:sz="0" w:space="0" w:color="auto"/>
          </w:divBdr>
        </w:div>
        <w:div w:id="1852181191">
          <w:marLeft w:val="640"/>
          <w:marRight w:val="0"/>
          <w:marTop w:val="0"/>
          <w:marBottom w:val="0"/>
          <w:divBdr>
            <w:top w:val="none" w:sz="0" w:space="0" w:color="auto"/>
            <w:left w:val="none" w:sz="0" w:space="0" w:color="auto"/>
            <w:bottom w:val="none" w:sz="0" w:space="0" w:color="auto"/>
            <w:right w:val="none" w:sz="0" w:space="0" w:color="auto"/>
          </w:divBdr>
        </w:div>
        <w:div w:id="1868562897">
          <w:marLeft w:val="640"/>
          <w:marRight w:val="0"/>
          <w:marTop w:val="0"/>
          <w:marBottom w:val="0"/>
          <w:divBdr>
            <w:top w:val="none" w:sz="0" w:space="0" w:color="auto"/>
            <w:left w:val="none" w:sz="0" w:space="0" w:color="auto"/>
            <w:bottom w:val="none" w:sz="0" w:space="0" w:color="auto"/>
            <w:right w:val="none" w:sz="0" w:space="0" w:color="auto"/>
          </w:divBdr>
        </w:div>
        <w:div w:id="731974719">
          <w:marLeft w:val="640"/>
          <w:marRight w:val="0"/>
          <w:marTop w:val="0"/>
          <w:marBottom w:val="0"/>
          <w:divBdr>
            <w:top w:val="none" w:sz="0" w:space="0" w:color="auto"/>
            <w:left w:val="none" w:sz="0" w:space="0" w:color="auto"/>
            <w:bottom w:val="none" w:sz="0" w:space="0" w:color="auto"/>
            <w:right w:val="none" w:sz="0" w:space="0" w:color="auto"/>
          </w:divBdr>
        </w:div>
        <w:div w:id="1508255648">
          <w:marLeft w:val="640"/>
          <w:marRight w:val="0"/>
          <w:marTop w:val="0"/>
          <w:marBottom w:val="0"/>
          <w:divBdr>
            <w:top w:val="none" w:sz="0" w:space="0" w:color="auto"/>
            <w:left w:val="none" w:sz="0" w:space="0" w:color="auto"/>
            <w:bottom w:val="none" w:sz="0" w:space="0" w:color="auto"/>
            <w:right w:val="none" w:sz="0" w:space="0" w:color="auto"/>
          </w:divBdr>
        </w:div>
        <w:div w:id="648558980">
          <w:marLeft w:val="640"/>
          <w:marRight w:val="0"/>
          <w:marTop w:val="0"/>
          <w:marBottom w:val="0"/>
          <w:divBdr>
            <w:top w:val="none" w:sz="0" w:space="0" w:color="auto"/>
            <w:left w:val="none" w:sz="0" w:space="0" w:color="auto"/>
            <w:bottom w:val="none" w:sz="0" w:space="0" w:color="auto"/>
            <w:right w:val="none" w:sz="0" w:space="0" w:color="auto"/>
          </w:divBdr>
        </w:div>
        <w:div w:id="448470033">
          <w:marLeft w:val="640"/>
          <w:marRight w:val="0"/>
          <w:marTop w:val="0"/>
          <w:marBottom w:val="0"/>
          <w:divBdr>
            <w:top w:val="none" w:sz="0" w:space="0" w:color="auto"/>
            <w:left w:val="none" w:sz="0" w:space="0" w:color="auto"/>
            <w:bottom w:val="none" w:sz="0" w:space="0" w:color="auto"/>
            <w:right w:val="none" w:sz="0" w:space="0" w:color="auto"/>
          </w:divBdr>
        </w:div>
        <w:div w:id="968049310">
          <w:marLeft w:val="640"/>
          <w:marRight w:val="0"/>
          <w:marTop w:val="0"/>
          <w:marBottom w:val="0"/>
          <w:divBdr>
            <w:top w:val="none" w:sz="0" w:space="0" w:color="auto"/>
            <w:left w:val="none" w:sz="0" w:space="0" w:color="auto"/>
            <w:bottom w:val="none" w:sz="0" w:space="0" w:color="auto"/>
            <w:right w:val="none" w:sz="0" w:space="0" w:color="auto"/>
          </w:divBdr>
        </w:div>
        <w:div w:id="1242374904">
          <w:marLeft w:val="640"/>
          <w:marRight w:val="0"/>
          <w:marTop w:val="0"/>
          <w:marBottom w:val="0"/>
          <w:divBdr>
            <w:top w:val="none" w:sz="0" w:space="0" w:color="auto"/>
            <w:left w:val="none" w:sz="0" w:space="0" w:color="auto"/>
            <w:bottom w:val="none" w:sz="0" w:space="0" w:color="auto"/>
            <w:right w:val="none" w:sz="0" w:space="0" w:color="auto"/>
          </w:divBdr>
        </w:div>
        <w:div w:id="456678794">
          <w:marLeft w:val="640"/>
          <w:marRight w:val="0"/>
          <w:marTop w:val="0"/>
          <w:marBottom w:val="0"/>
          <w:divBdr>
            <w:top w:val="none" w:sz="0" w:space="0" w:color="auto"/>
            <w:left w:val="none" w:sz="0" w:space="0" w:color="auto"/>
            <w:bottom w:val="none" w:sz="0" w:space="0" w:color="auto"/>
            <w:right w:val="none" w:sz="0" w:space="0" w:color="auto"/>
          </w:divBdr>
        </w:div>
        <w:div w:id="743799394">
          <w:marLeft w:val="640"/>
          <w:marRight w:val="0"/>
          <w:marTop w:val="0"/>
          <w:marBottom w:val="0"/>
          <w:divBdr>
            <w:top w:val="none" w:sz="0" w:space="0" w:color="auto"/>
            <w:left w:val="none" w:sz="0" w:space="0" w:color="auto"/>
            <w:bottom w:val="none" w:sz="0" w:space="0" w:color="auto"/>
            <w:right w:val="none" w:sz="0" w:space="0" w:color="auto"/>
          </w:divBdr>
        </w:div>
        <w:div w:id="1088891449">
          <w:marLeft w:val="640"/>
          <w:marRight w:val="0"/>
          <w:marTop w:val="0"/>
          <w:marBottom w:val="0"/>
          <w:divBdr>
            <w:top w:val="none" w:sz="0" w:space="0" w:color="auto"/>
            <w:left w:val="none" w:sz="0" w:space="0" w:color="auto"/>
            <w:bottom w:val="none" w:sz="0" w:space="0" w:color="auto"/>
            <w:right w:val="none" w:sz="0" w:space="0" w:color="auto"/>
          </w:divBdr>
        </w:div>
        <w:div w:id="1602571260">
          <w:marLeft w:val="640"/>
          <w:marRight w:val="0"/>
          <w:marTop w:val="0"/>
          <w:marBottom w:val="0"/>
          <w:divBdr>
            <w:top w:val="none" w:sz="0" w:space="0" w:color="auto"/>
            <w:left w:val="none" w:sz="0" w:space="0" w:color="auto"/>
            <w:bottom w:val="none" w:sz="0" w:space="0" w:color="auto"/>
            <w:right w:val="none" w:sz="0" w:space="0" w:color="auto"/>
          </w:divBdr>
        </w:div>
        <w:div w:id="657272690">
          <w:marLeft w:val="640"/>
          <w:marRight w:val="0"/>
          <w:marTop w:val="0"/>
          <w:marBottom w:val="0"/>
          <w:divBdr>
            <w:top w:val="none" w:sz="0" w:space="0" w:color="auto"/>
            <w:left w:val="none" w:sz="0" w:space="0" w:color="auto"/>
            <w:bottom w:val="none" w:sz="0" w:space="0" w:color="auto"/>
            <w:right w:val="none" w:sz="0" w:space="0" w:color="auto"/>
          </w:divBdr>
        </w:div>
        <w:div w:id="913470480">
          <w:marLeft w:val="640"/>
          <w:marRight w:val="0"/>
          <w:marTop w:val="0"/>
          <w:marBottom w:val="0"/>
          <w:divBdr>
            <w:top w:val="none" w:sz="0" w:space="0" w:color="auto"/>
            <w:left w:val="none" w:sz="0" w:space="0" w:color="auto"/>
            <w:bottom w:val="none" w:sz="0" w:space="0" w:color="auto"/>
            <w:right w:val="none" w:sz="0" w:space="0" w:color="auto"/>
          </w:divBdr>
        </w:div>
        <w:div w:id="965085763">
          <w:marLeft w:val="640"/>
          <w:marRight w:val="0"/>
          <w:marTop w:val="0"/>
          <w:marBottom w:val="0"/>
          <w:divBdr>
            <w:top w:val="none" w:sz="0" w:space="0" w:color="auto"/>
            <w:left w:val="none" w:sz="0" w:space="0" w:color="auto"/>
            <w:bottom w:val="none" w:sz="0" w:space="0" w:color="auto"/>
            <w:right w:val="none" w:sz="0" w:space="0" w:color="auto"/>
          </w:divBdr>
        </w:div>
        <w:div w:id="1043292765">
          <w:marLeft w:val="640"/>
          <w:marRight w:val="0"/>
          <w:marTop w:val="0"/>
          <w:marBottom w:val="0"/>
          <w:divBdr>
            <w:top w:val="none" w:sz="0" w:space="0" w:color="auto"/>
            <w:left w:val="none" w:sz="0" w:space="0" w:color="auto"/>
            <w:bottom w:val="none" w:sz="0" w:space="0" w:color="auto"/>
            <w:right w:val="none" w:sz="0" w:space="0" w:color="auto"/>
          </w:divBdr>
        </w:div>
        <w:div w:id="1080374404">
          <w:marLeft w:val="640"/>
          <w:marRight w:val="0"/>
          <w:marTop w:val="0"/>
          <w:marBottom w:val="0"/>
          <w:divBdr>
            <w:top w:val="none" w:sz="0" w:space="0" w:color="auto"/>
            <w:left w:val="none" w:sz="0" w:space="0" w:color="auto"/>
            <w:bottom w:val="none" w:sz="0" w:space="0" w:color="auto"/>
            <w:right w:val="none" w:sz="0" w:space="0" w:color="auto"/>
          </w:divBdr>
        </w:div>
        <w:div w:id="1433551767">
          <w:marLeft w:val="640"/>
          <w:marRight w:val="0"/>
          <w:marTop w:val="0"/>
          <w:marBottom w:val="0"/>
          <w:divBdr>
            <w:top w:val="none" w:sz="0" w:space="0" w:color="auto"/>
            <w:left w:val="none" w:sz="0" w:space="0" w:color="auto"/>
            <w:bottom w:val="none" w:sz="0" w:space="0" w:color="auto"/>
            <w:right w:val="none" w:sz="0" w:space="0" w:color="auto"/>
          </w:divBdr>
        </w:div>
        <w:div w:id="463960630">
          <w:marLeft w:val="640"/>
          <w:marRight w:val="0"/>
          <w:marTop w:val="0"/>
          <w:marBottom w:val="0"/>
          <w:divBdr>
            <w:top w:val="none" w:sz="0" w:space="0" w:color="auto"/>
            <w:left w:val="none" w:sz="0" w:space="0" w:color="auto"/>
            <w:bottom w:val="none" w:sz="0" w:space="0" w:color="auto"/>
            <w:right w:val="none" w:sz="0" w:space="0" w:color="auto"/>
          </w:divBdr>
        </w:div>
        <w:div w:id="276063913">
          <w:marLeft w:val="640"/>
          <w:marRight w:val="0"/>
          <w:marTop w:val="0"/>
          <w:marBottom w:val="0"/>
          <w:divBdr>
            <w:top w:val="none" w:sz="0" w:space="0" w:color="auto"/>
            <w:left w:val="none" w:sz="0" w:space="0" w:color="auto"/>
            <w:bottom w:val="none" w:sz="0" w:space="0" w:color="auto"/>
            <w:right w:val="none" w:sz="0" w:space="0" w:color="auto"/>
          </w:divBdr>
        </w:div>
        <w:div w:id="271209100">
          <w:marLeft w:val="640"/>
          <w:marRight w:val="0"/>
          <w:marTop w:val="0"/>
          <w:marBottom w:val="0"/>
          <w:divBdr>
            <w:top w:val="none" w:sz="0" w:space="0" w:color="auto"/>
            <w:left w:val="none" w:sz="0" w:space="0" w:color="auto"/>
            <w:bottom w:val="none" w:sz="0" w:space="0" w:color="auto"/>
            <w:right w:val="none" w:sz="0" w:space="0" w:color="auto"/>
          </w:divBdr>
        </w:div>
        <w:div w:id="2022854375">
          <w:marLeft w:val="640"/>
          <w:marRight w:val="0"/>
          <w:marTop w:val="0"/>
          <w:marBottom w:val="0"/>
          <w:divBdr>
            <w:top w:val="none" w:sz="0" w:space="0" w:color="auto"/>
            <w:left w:val="none" w:sz="0" w:space="0" w:color="auto"/>
            <w:bottom w:val="none" w:sz="0" w:space="0" w:color="auto"/>
            <w:right w:val="none" w:sz="0" w:space="0" w:color="auto"/>
          </w:divBdr>
        </w:div>
        <w:div w:id="15235241">
          <w:marLeft w:val="640"/>
          <w:marRight w:val="0"/>
          <w:marTop w:val="0"/>
          <w:marBottom w:val="0"/>
          <w:divBdr>
            <w:top w:val="none" w:sz="0" w:space="0" w:color="auto"/>
            <w:left w:val="none" w:sz="0" w:space="0" w:color="auto"/>
            <w:bottom w:val="none" w:sz="0" w:space="0" w:color="auto"/>
            <w:right w:val="none" w:sz="0" w:space="0" w:color="auto"/>
          </w:divBdr>
        </w:div>
        <w:div w:id="466239410">
          <w:marLeft w:val="640"/>
          <w:marRight w:val="0"/>
          <w:marTop w:val="0"/>
          <w:marBottom w:val="0"/>
          <w:divBdr>
            <w:top w:val="none" w:sz="0" w:space="0" w:color="auto"/>
            <w:left w:val="none" w:sz="0" w:space="0" w:color="auto"/>
            <w:bottom w:val="none" w:sz="0" w:space="0" w:color="auto"/>
            <w:right w:val="none" w:sz="0" w:space="0" w:color="auto"/>
          </w:divBdr>
        </w:div>
        <w:div w:id="933896582">
          <w:marLeft w:val="640"/>
          <w:marRight w:val="0"/>
          <w:marTop w:val="0"/>
          <w:marBottom w:val="0"/>
          <w:divBdr>
            <w:top w:val="none" w:sz="0" w:space="0" w:color="auto"/>
            <w:left w:val="none" w:sz="0" w:space="0" w:color="auto"/>
            <w:bottom w:val="none" w:sz="0" w:space="0" w:color="auto"/>
            <w:right w:val="none" w:sz="0" w:space="0" w:color="auto"/>
          </w:divBdr>
        </w:div>
        <w:div w:id="439224114">
          <w:marLeft w:val="640"/>
          <w:marRight w:val="0"/>
          <w:marTop w:val="0"/>
          <w:marBottom w:val="0"/>
          <w:divBdr>
            <w:top w:val="none" w:sz="0" w:space="0" w:color="auto"/>
            <w:left w:val="none" w:sz="0" w:space="0" w:color="auto"/>
            <w:bottom w:val="none" w:sz="0" w:space="0" w:color="auto"/>
            <w:right w:val="none" w:sz="0" w:space="0" w:color="auto"/>
          </w:divBdr>
        </w:div>
        <w:div w:id="302151518">
          <w:marLeft w:val="640"/>
          <w:marRight w:val="0"/>
          <w:marTop w:val="0"/>
          <w:marBottom w:val="0"/>
          <w:divBdr>
            <w:top w:val="none" w:sz="0" w:space="0" w:color="auto"/>
            <w:left w:val="none" w:sz="0" w:space="0" w:color="auto"/>
            <w:bottom w:val="none" w:sz="0" w:space="0" w:color="auto"/>
            <w:right w:val="none" w:sz="0" w:space="0" w:color="auto"/>
          </w:divBdr>
        </w:div>
        <w:div w:id="1879931098">
          <w:marLeft w:val="640"/>
          <w:marRight w:val="0"/>
          <w:marTop w:val="0"/>
          <w:marBottom w:val="0"/>
          <w:divBdr>
            <w:top w:val="none" w:sz="0" w:space="0" w:color="auto"/>
            <w:left w:val="none" w:sz="0" w:space="0" w:color="auto"/>
            <w:bottom w:val="none" w:sz="0" w:space="0" w:color="auto"/>
            <w:right w:val="none" w:sz="0" w:space="0" w:color="auto"/>
          </w:divBdr>
        </w:div>
        <w:div w:id="2062821528">
          <w:marLeft w:val="640"/>
          <w:marRight w:val="0"/>
          <w:marTop w:val="0"/>
          <w:marBottom w:val="0"/>
          <w:divBdr>
            <w:top w:val="none" w:sz="0" w:space="0" w:color="auto"/>
            <w:left w:val="none" w:sz="0" w:space="0" w:color="auto"/>
            <w:bottom w:val="none" w:sz="0" w:space="0" w:color="auto"/>
            <w:right w:val="none" w:sz="0" w:space="0" w:color="auto"/>
          </w:divBdr>
        </w:div>
        <w:div w:id="1521165598">
          <w:marLeft w:val="640"/>
          <w:marRight w:val="0"/>
          <w:marTop w:val="0"/>
          <w:marBottom w:val="0"/>
          <w:divBdr>
            <w:top w:val="none" w:sz="0" w:space="0" w:color="auto"/>
            <w:left w:val="none" w:sz="0" w:space="0" w:color="auto"/>
            <w:bottom w:val="none" w:sz="0" w:space="0" w:color="auto"/>
            <w:right w:val="none" w:sz="0" w:space="0" w:color="auto"/>
          </w:divBdr>
        </w:div>
        <w:div w:id="165099546">
          <w:marLeft w:val="640"/>
          <w:marRight w:val="0"/>
          <w:marTop w:val="0"/>
          <w:marBottom w:val="0"/>
          <w:divBdr>
            <w:top w:val="none" w:sz="0" w:space="0" w:color="auto"/>
            <w:left w:val="none" w:sz="0" w:space="0" w:color="auto"/>
            <w:bottom w:val="none" w:sz="0" w:space="0" w:color="auto"/>
            <w:right w:val="none" w:sz="0" w:space="0" w:color="auto"/>
          </w:divBdr>
        </w:div>
        <w:div w:id="1715232179">
          <w:marLeft w:val="640"/>
          <w:marRight w:val="0"/>
          <w:marTop w:val="0"/>
          <w:marBottom w:val="0"/>
          <w:divBdr>
            <w:top w:val="none" w:sz="0" w:space="0" w:color="auto"/>
            <w:left w:val="none" w:sz="0" w:space="0" w:color="auto"/>
            <w:bottom w:val="none" w:sz="0" w:space="0" w:color="auto"/>
            <w:right w:val="none" w:sz="0" w:space="0" w:color="auto"/>
          </w:divBdr>
        </w:div>
        <w:div w:id="1290480382">
          <w:marLeft w:val="640"/>
          <w:marRight w:val="0"/>
          <w:marTop w:val="0"/>
          <w:marBottom w:val="0"/>
          <w:divBdr>
            <w:top w:val="none" w:sz="0" w:space="0" w:color="auto"/>
            <w:left w:val="none" w:sz="0" w:space="0" w:color="auto"/>
            <w:bottom w:val="none" w:sz="0" w:space="0" w:color="auto"/>
            <w:right w:val="none" w:sz="0" w:space="0" w:color="auto"/>
          </w:divBdr>
        </w:div>
        <w:div w:id="1414476379">
          <w:marLeft w:val="640"/>
          <w:marRight w:val="0"/>
          <w:marTop w:val="0"/>
          <w:marBottom w:val="0"/>
          <w:divBdr>
            <w:top w:val="none" w:sz="0" w:space="0" w:color="auto"/>
            <w:left w:val="none" w:sz="0" w:space="0" w:color="auto"/>
            <w:bottom w:val="none" w:sz="0" w:space="0" w:color="auto"/>
            <w:right w:val="none" w:sz="0" w:space="0" w:color="auto"/>
          </w:divBdr>
        </w:div>
        <w:div w:id="1367095169">
          <w:marLeft w:val="640"/>
          <w:marRight w:val="0"/>
          <w:marTop w:val="0"/>
          <w:marBottom w:val="0"/>
          <w:divBdr>
            <w:top w:val="none" w:sz="0" w:space="0" w:color="auto"/>
            <w:left w:val="none" w:sz="0" w:space="0" w:color="auto"/>
            <w:bottom w:val="none" w:sz="0" w:space="0" w:color="auto"/>
            <w:right w:val="none" w:sz="0" w:space="0" w:color="auto"/>
          </w:divBdr>
        </w:div>
        <w:div w:id="2044405781">
          <w:marLeft w:val="640"/>
          <w:marRight w:val="0"/>
          <w:marTop w:val="0"/>
          <w:marBottom w:val="0"/>
          <w:divBdr>
            <w:top w:val="none" w:sz="0" w:space="0" w:color="auto"/>
            <w:left w:val="none" w:sz="0" w:space="0" w:color="auto"/>
            <w:bottom w:val="none" w:sz="0" w:space="0" w:color="auto"/>
            <w:right w:val="none" w:sz="0" w:space="0" w:color="auto"/>
          </w:divBdr>
        </w:div>
        <w:div w:id="1386754810">
          <w:marLeft w:val="640"/>
          <w:marRight w:val="0"/>
          <w:marTop w:val="0"/>
          <w:marBottom w:val="0"/>
          <w:divBdr>
            <w:top w:val="none" w:sz="0" w:space="0" w:color="auto"/>
            <w:left w:val="none" w:sz="0" w:space="0" w:color="auto"/>
            <w:bottom w:val="none" w:sz="0" w:space="0" w:color="auto"/>
            <w:right w:val="none" w:sz="0" w:space="0" w:color="auto"/>
          </w:divBdr>
        </w:div>
        <w:div w:id="644629078">
          <w:marLeft w:val="640"/>
          <w:marRight w:val="0"/>
          <w:marTop w:val="0"/>
          <w:marBottom w:val="0"/>
          <w:divBdr>
            <w:top w:val="none" w:sz="0" w:space="0" w:color="auto"/>
            <w:left w:val="none" w:sz="0" w:space="0" w:color="auto"/>
            <w:bottom w:val="none" w:sz="0" w:space="0" w:color="auto"/>
            <w:right w:val="none" w:sz="0" w:space="0" w:color="auto"/>
          </w:divBdr>
        </w:div>
        <w:div w:id="135340046">
          <w:marLeft w:val="640"/>
          <w:marRight w:val="0"/>
          <w:marTop w:val="0"/>
          <w:marBottom w:val="0"/>
          <w:divBdr>
            <w:top w:val="none" w:sz="0" w:space="0" w:color="auto"/>
            <w:left w:val="none" w:sz="0" w:space="0" w:color="auto"/>
            <w:bottom w:val="none" w:sz="0" w:space="0" w:color="auto"/>
            <w:right w:val="none" w:sz="0" w:space="0" w:color="auto"/>
          </w:divBdr>
        </w:div>
        <w:div w:id="952516807">
          <w:marLeft w:val="640"/>
          <w:marRight w:val="0"/>
          <w:marTop w:val="0"/>
          <w:marBottom w:val="0"/>
          <w:divBdr>
            <w:top w:val="none" w:sz="0" w:space="0" w:color="auto"/>
            <w:left w:val="none" w:sz="0" w:space="0" w:color="auto"/>
            <w:bottom w:val="none" w:sz="0" w:space="0" w:color="auto"/>
            <w:right w:val="none" w:sz="0" w:space="0" w:color="auto"/>
          </w:divBdr>
        </w:div>
        <w:div w:id="1043556555">
          <w:marLeft w:val="640"/>
          <w:marRight w:val="0"/>
          <w:marTop w:val="0"/>
          <w:marBottom w:val="0"/>
          <w:divBdr>
            <w:top w:val="none" w:sz="0" w:space="0" w:color="auto"/>
            <w:left w:val="none" w:sz="0" w:space="0" w:color="auto"/>
            <w:bottom w:val="none" w:sz="0" w:space="0" w:color="auto"/>
            <w:right w:val="none" w:sz="0" w:space="0" w:color="auto"/>
          </w:divBdr>
        </w:div>
        <w:div w:id="1231040109">
          <w:marLeft w:val="640"/>
          <w:marRight w:val="0"/>
          <w:marTop w:val="0"/>
          <w:marBottom w:val="0"/>
          <w:divBdr>
            <w:top w:val="none" w:sz="0" w:space="0" w:color="auto"/>
            <w:left w:val="none" w:sz="0" w:space="0" w:color="auto"/>
            <w:bottom w:val="none" w:sz="0" w:space="0" w:color="auto"/>
            <w:right w:val="none" w:sz="0" w:space="0" w:color="auto"/>
          </w:divBdr>
        </w:div>
        <w:div w:id="382828232">
          <w:marLeft w:val="640"/>
          <w:marRight w:val="0"/>
          <w:marTop w:val="0"/>
          <w:marBottom w:val="0"/>
          <w:divBdr>
            <w:top w:val="none" w:sz="0" w:space="0" w:color="auto"/>
            <w:left w:val="none" w:sz="0" w:space="0" w:color="auto"/>
            <w:bottom w:val="none" w:sz="0" w:space="0" w:color="auto"/>
            <w:right w:val="none" w:sz="0" w:space="0" w:color="auto"/>
          </w:divBdr>
        </w:div>
        <w:div w:id="1621375478">
          <w:marLeft w:val="640"/>
          <w:marRight w:val="0"/>
          <w:marTop w:val="0"/>
          <w:marBottom w:val="0"/>
          <w:divBdr>
            <w:top w:val="none" w:sz="0" w:space="0" w:color="auto"/>
            <w:left w:val="none" w:sz="0" w:space="0" w:color="auto"/>
            <w:bottom w:val="none" w:sz="0" w:space="0" w:color="auto"/>
            <w:right w:val="none" w:sz="0" w:space="0" w:color="auto"/>
          </w:divBdr>
        </w:div>
        <w:div w:id="615214462">
          <w:marLeft w:val="640"/>
          <w:marRight w:val="0"/>
          <w:marTop w:val="0"/>
          <w:marBottom w:val="0"/>
          <w:divBdr>
            <w:top w:val="none" w:sz="0" w:space="0" w:color="auto"/>
            <w:left w:val="none" w:sz="0" w:space="0" w:color="auto"/>
            <w:bottom w:val="none" w:sz="0" w:space="0" w:color="auto"/>
            <w:right w:val="none" w:sz="0" w:space="0" w:color="auto"/>
          </w:divBdr>
        </w:div>
        <w:div w:id="593440336">
          <w:marLeft w:val="640"/>
          <w:marRight w:val="0"/>
          <w:marTop w:val="0"/>
          <w:marBottom w:val="0"/>
          <w:divBdr>
            <w:top w:val="none" w:sz="0" w:space="0" w:color="auto"/>
            <w:left w:val="none" w:sz="0" w:space="0" w:color="auto"/>
            <w:bottom w:val="none" w:sz="0" w:space="0" w:color="auto"/>
            <w:right w:val="none" w:sz="0" w:space="0" w:color="auto"/>
          </w:divBdr>
        </w:div>
        <w:div w:id="1347561864">
          <w:marLeft w:val="640"/>
          <w:marRight w:val="0"/>
          <w:marTop w:val="0"/>
          <w:marBottom w:val="0"/>
          <w:divBdr>
            <w:top w:val="none" w:sz="0" w:space="0" w:color="auto"/>
            <w:left w:val="none" w:sz="0" w:space="0" w:color="auto"/>
            <w:bottom w:val="none" w:sz="0" w:space="0" w:color="auto"/>
            <w:right w:val="none" w:sz="0" w:space="0" w:color="auto"/>
          </w:divBdr>
        </w:div>
        <w:div w:id="1268121729">
          <w:marLeft w:val="640"/>
          <w:marRight w:val="0"/>
          <w:marTop w:val="0"/>
          <w:marBottom w:val="0"/>
          <w:divBdr>
            <w:top w:val="none" w:sz="0" w:space="0" w:color="auto"/>
            <w:left w:val="none" w:sz="0" w:space="0" w:color="auto"/>
            <w:bottom w:val="none" w:sz="0" w:space="0" w:color="auto"/>
            <w:right w:val="none" w:sz="0" w:space="0" w:color="auto"/>
          </w:divBdr>
        </w:div>
        <w:div w:id="1625189706">
          <w:marLeft w:val="640"/>
          <w:marRight w:val="0"/>
          <w:marTop w:val="0"/>
          <w:marBottom w:val="0"/>
          <w:divBdr>
            <w:top w:val="none" w:sz="0" w:space="0" w:color="auto"/>
            <w:left w:val="none" w:sz="0" w:space="0" w:color="auto"/>
            <w:bottom w:val="none" w:sz="0" w:space="0" w:color="auto"/>
            <w:right w:val="none" w:sz="0" w:space="0" w:color="auto"/>
          </w:divBdr>
        </w:div>
        <w:div w:id="1238318314">
          <w:marLeft w:val="640"/>
          <w:marRight w:val="0"/>
          <w:marTop w:val="0"/>
          <w:marBottom w:val="0"/>
          <w:divBdr>
            <w:top w:val="none" w:sz="0" w:space="0" w:color="auto"/>
            <w:left w:val="none" w:sz="0" w:space="0" w:color="auto"/>
            <w:bottom w:val="none" w:sz="0" w:space="0" w:color="auto"/>
            <w:right w:val="none" w:sz="0" w:space="0" w:color="auto"/>
          </w:divBdr>
        </w:div>
        <w:div w:id="2101172757">
          <w:marLeft w:val="640"/>
          <w:marRight w:val="0"/>
          <w:marTop w:val="0"/>
          <w:marBottom w:val="0"/>
          <w:divBdr>
            <w:top w:val="none" w:sz="0" w:space="0" w:color="auto"/>
            <w:left w:val="none" w:sz="0" w:space="0" w:color="auto"/>
            <w:bottom w:val="none" w:sz="0" w:space="0" w:color="auto"/>
            <w:right w:val="none" w:sz="0" w:space="0" w:color="auto"/>
          </w:divBdr>
        </w:div>
        <w:div w:id="2132698144">
          <w:marLeft w:val="640"/>
          <w:marRight w:val="0"/>
          <w:marTop w:val="0"/>
          <w:marBottom w:val="0"/>
          <w:divBdr>
            <w:top w:val="none" w:sz="0" w:space="0" w:color="auto"/>
            <w:left w:val="none" w:sz="0" w:space="0" w:color="auto"/>
            <w:bottom w:val="none" w:sz="0" w:space="0" w:color="auto"/>
            <w:right w:val="none" w:sz="0" w:space="0" w:color="auto"/>
          </w:divBdr>
        </w:div>
        <w:div w:id="1326208618">
          <w:marLeft w:val="640"/>
          <w:marRight w:val="0"/>
          <w:marTop w:val="0"/>
          <w:marBottom w:val="0"/>
          <w:divBdr>
            <w:top w:val="none" w:sz="0" w:space="0" w:color="auto"/>
            <w:left w:val="none" w:sz="0" w:space="0" w:color="auto"/>
            <w:bottom w:val="none" w:sz="0" w:space="0" w:color="auto"/>
            <w:right w:val="none" w:sz="0" w:space="0" w:color="auto"/>
          </w:divBdr>
        </w:div>
        <w:div w:id="901208883">
          <w:marLeft w:val="640"/>
          <w:marRight w:val="0"/>
          <w:marTop w:val="0"/>
          <w:marBottom w:val="0"/>
          <w:divBdr>
            <w:top w:val="none" w:sz="0" w:space="0" w:color="auto"/>
            <w:left w:val="none" w:sz="0" w:space="0" w:color="auto"/>
            <w:bottom w:val="none" w:sz="0" w:space="0" w:color="auto"/>
            <w:right w:val="none" w:sz="0" w:space="0" w:color="auto"/>
          </w:divBdr>
        </w:div>
        <w:div w:id="1712073504">
          <w:marLeft w:val="640"/>
          <w:marRight w:val="0"/>
          <w:marTop w:val="0"/>
          <w:marBottom w:val="0"/>
          <w:divBdr>
            <w:top w:val="none" w:sz="0" w:space="0" w:color="auto"/>
            <w:left w:val="none" w:sz="0" w:space="0" w:color="auto"/>
            <w:bottom w:val="none" w:sz="0" w:space="0" w:color="auto"/>
            <w:right w:val="none" w:sz="0" w:space="0" w:color="auto"/>
          </w:divBdr>
        </w:div>
        <w:div w:id="41371117">
          <w:marLeft w:val="640"/>
          <w:marRight w:val="0"/>
          <w:marTop w:val="0"/>
          <w:marBottom w:val="0"/>
          <w:divBdr>
            <w:top w:val="none" w:sz="0" w:space="0" w:color="auto"/>
            <w:left w:val="none" w:sz="0" w:space="0" w:color="auto"/>
            <w:bottom w:val="none" w:sz="0" w:space="0" w:color="auto"/>
            <w:right w:val="none" w:sz="0" w:space="0" w:color="auto"/>
          </w:divBdr>
        </w:div>
        <w:div w:id="1056973446">
          <w:marLeft w:val="640"/>
          <w:marRight w:val="0"/>
          <w:marTop w:val="0"/>
          <w:marBottom w:val="0"/>
          <w:divBdr>
            <w:top w:val="none" w:sz="0" w:space="0" w:color="auto"/>
            <w:left w:val="none" w:sz="0" w:space="0" w:color="auto"/>
            <w:bottom w:val="none" w:sz="0" w:space="0" w:color="auto"/>
            <w:right w:val="none" w:sz="0" w:space="0" w:color="auto"/>
          </w:divBdr>
        </w:div>
        <w:div w:id="52315583">
          <w:marLeft w:val="640"/>
          <w:marRight w:val="0"/>
          <w:marTop w:val="0"/>
          <w:marBottom w:val="0"/>
          <w:divBdr>
            <w:top w:val="none" w:sz="0" w:space="0" w:color="auto"/>
            <w:left w:val="none" w:sz="0" w:space="0" w:color="auto"/>
            <w:bottom w:val="none" w:sz="0" w:space="0" w:color="auto"/>
            <w:right w:val="none" w:sz="0" w:space="0" w:color="auto"/>
          </w:divBdr>
        </w:div>
        <w:div w:id="1048262136">
          <w:marLeft w:val="640"/>
          <w:marRight w:val="0"/>
          <w:marTop w:val="0"/>
          <w:marBottom w:val="0"/>
          <w:divBdr>
            <w:top w:val="none" w:sz="0" w:space="0" w:color="auto"/>
            <w:left w:val="none" w:sz="0" w:space="0" w:color="auto"/>
            <w:bottom w:val="none" w:sz="0" w:space="0" w:color="auto"/>
            <w:right w:val="none" w:sz="0" w:space="0" w:color="auto"/>
          </w:divBdr>
        </w:div>
        <w:div w:id="2079356704">
          <w:marLeft w:val="640"/>
          <w:marRight w:val="0"/>
          <w:marTop w:val="0"/>
          <w:marBottom w:val="0"/>
          <w:divBdr>
            <w:top w:val="none" w:sz="0" w:space="0" w:color="auto"/>
            <w:left w:val="none" w:sz="0" w:space="0" w:color="auto"/>
            <w:bottom w:val="none" w:sz="0" w:space="0" w:color="auto"/>
            <w:right w:val="none" w:sz="0" w:space="0" w:color="auto"/>
          </w:divBdr>
        </w:div>
        <w:div w:id="1024525807">
          <w:marLeft w:val="640"/>
          <w:marRight w:val="0"/>
          <w:marTop w:val="0"/>
          <w:marBottom w:val="0"/>
          <w:divBdr>
            <w:top w:val="none" w:sz="0" w:space="0" w:color="auto"/>
            <w:left w:val="none" w:sz="0" w:space="0" w:color="auto"/>
            <w:bottom w:val="none" w:sz="0" w:space="0" w:color="auto"/>
            <w:right w:val="none" w:sz="0" w:space="0" w:color="auto"/>
          </w:divBdr>
        </w:div>
        <w:div w:id="871770076">
          <w:marLeft w:val="640"/>
          <w:marRight w:val="0"/>
          <w:marTop w:val="0"/>
          <w:marBottom w:val="0"/>
          <w:divBdr>
            <w:top w:val="none" w:sz="0" w:space="0" w:color="auto"/>
            <w:left w:val="none" w:sz="0" w:space="0" w:color="auto"/>
            <w:bottom w:val="none" w:sz="0" w:space="0" w:color="auto"/>
            <w:right w:val="none" w:sz="0" w:space="0" w:color="auto"/>
          </w:divBdr>
        </w:div>
        <w:div w:id="968707047">
          <w:marLeft w:val="640"/>
          <w:marRight w:val="0"/>
          <w:marTop w:val="0"/>
          <w:marBottom w:val="0"/>
          <w:divBdr>
            <w:top w:val="none" w:sz="0" w:space="0" w:color="auto"/>
            <w:left w:val="none" w:sz="0" w:space="0" w:color="auto"/>
            <w:bottom w:val="none" w:sz="0" w:space="0" w:color="auto"/>
            <w:right w:val="none" w:sz="0" w:space="0" w:color="auto"/>
          </w:divBdr>
        </w:div>
        <w:div w:id="1924875180">
          <w:marLeft w:val="640"/>
          <w:marRight w:val="0"/>
          <w:marTop w:val="0"/>
          <w:marBottom w:val="0"/>
          <w:divBdr>
            <w:top w:val="none" w:sz="0" w:space="0" w:color="auto"/>
            <w:left w:val="none" w:sz="0" w:space="0" w:color="auto"/>
            <w:bottom w:val="none" w:sz="0" w:space="0" w:color="auto"/>
            <w:right w:val="none" w:sz="0" w:space="0" w:color="auto"/>
          </w:divBdr>
        </w:div>
        <w:div w:id="1268390048">
          <w:marLeft w:val="640"/>
          <w:marRight w:val="0"/>
          <w:marTop w:val="0"/>
          <w:marBottom w:val="0"/>
          <w:divBdr>
            <w:top w:val="none" w:sz="0" w:space="0" w:color="auto"/>
            <w:left w:val="none" w:sz="0" w:space="0" w:color="auto"/>
            <w:bottom w:val="none" w:sz="0" w:space="0" w:color="auto"/>
            <w:right w:val="none" w:sz="0" w:space="0" w:color="auto"/>
          </w:divBdr>
        </w:div>
        <w:div w:id="1044982115">
          <w:marLeft w:val="640"/>
          <w:marRight w:val="0"/>
          <w:marTop w:val="0"/>
          <w:marBottom w:val="0"/>
          <w:divBdr>
            <w:top w:val="none" w:sz="0" w:space="0" w:color="auto"/>
            <w:left w:val="none" w:sz="0" w:space="0" w:color="auto"/>
            <w:bottom w:val="none" w:sz="0" w:space="0" w:color="auto"/>
            <w:right w:val="none" w:sz="0" w:space="0" w:color="auto"/>
          </w:divBdr>
        </w:div>
        <w:div w:id="1626740190">
          <w:marLeft w:val="640"/>
          <w:marRight w:val="0"/>
          <w:marTop w:val="0"/>
          <w:marBottom w:val="0"/>
          <w:divBdr>
            <w:top w:val="none" w:sz="0" w:space="0" w:color="auto"/>
            <w:left w:val="none" w:sz="0" w:space="0" w:color="auto"/>
            <w:bottom w:val="none" w:sz="0" w:space="0" w:color="auto"/>
            <w:right w:val="none" w:sz="0" w:space="0" w:color="auto"/>
          </w:divBdr>
        </w:div>
        <w:div w:id="1907760963">
          <w:marLeft w:val="640"/>
          <w:marRight w:val="0"/>
          <w:marTop w:val="0"/>
          <w:marBottom w:val="0"/>
          <w:divBdr>
            <w:top w:val="none" w:sz="0" w:space="0" w:color="auto"/>
            <w:left w:val="none" w:sz="0" w:space="0" w:color="auto"/>
            <w:bottom w:val="none" w:sz="0" w:space="0" w:color="auto"/>
            <w:right w:val="none" w:sz="0" w:space="0" w:color="auto"/>
          </w:divBdr>
        </w:div>
        <w:div w:id="1621449829">
          <w:marLeft w:val="640"/>
          <w:marRight w:val="0"/>
          <w:marTop w:val="0"/>
          <w:marBottom w:val="0"/>
          <w:divBdr>
            <w:top w:val="none" w:sz="0" w:space="0" w:color="auto"/>
            <w:left w:val="none" w:sz="0" w:space="0" w:color="auto"/>
            <w:bottom w:val="none" w:sz="0" w:space="0" w:color="auto"/>
            <w:right w:val="none" w:sz="0" w:space="0" w:color="auto"/>
          </w:divBdr>
        </w:div>
        <w:div w:id="693114306">
          <w:marLeft w:val="640"/>
          <w:marRight w:val="0"/>
          <w:marTop w:val="0"/>
          <w:marBottom w:val="0"/>
          <w:divBdr>
            <w:top w:val="none" w:sz="0" w:space="0" w:color="auto"/>
            <w:left w:val="none" w:sz="0" w:space="0" w:color="auto"/>
            <w:bottom w:val="none" w:sz="0" w:space="0" w:color="auto"/>
            <w:right w:val="none" w:sz="0" w:space="0" w:color="auto"/>
          </w:divBdr>
        </w:div>
        <w:div w:id="1068767248">
          <w:marLeft w:val="640"/>
          <w:marRight w:val="0"/>
          <w:marTop w:val="0"/>
          <w:marBottom w:val="0"/>
          <w:divBdr>
            <w:top w:val="none" w:sz="0" w:space="0" w:color="auto"/>
            <w:left w:val="none" w:sz="0" w:space="0" w:color="auto"/>
            <w:bottom w:val="none" w:sz="0" w:space="0" w:color="auto"/>
            <w:right w:val="none" w:sz="0" w:space="0" w:color="auto"/>
          </w:divBdr>
        </w:div>
        <w:div w:id="501894786">
          <w:marLeft w:val="640"/>
          <w:marRight w:val="0"/>
          <w:marTop w:val="0"/>
          <w:marBottom w:val="0"/>
          <w:divBdr>
            <w:top w:val="none" w:sz="0" w:space="0" w:color="auto"/>
            <w:left w:val="none" w:sz="0" w:space="0" w:color="auto"/>
            <w:bottom w:val="none" w:sz="0" w:space="0" w:color="auto"/>
            <w:right w:val="none" w:sz="0" w:space="0" w:color="auto"/>
          </w:divBdr>
        </w:div>
        <w:div w:id="1726177817">
          <w:marLeft w:val="640"/>
          <w:marRight w:val="0"/>
          <w:marTop w:val="0"/>
          <w:marBottom w:val="0"/>
          <w:divBdr>
            <w:top w:val="none" w:sz="0" w:space="0" w:color="auto"/>
            <w:left w:val="none" w:sz="0" w:space="0" w:color="auto"/>
            <w:bottom w:val="none" w:sz="0" w:space="0" w:color="auto"/>
            <w:right w:val="none" w:sz="0" w:space="0" w:color="auto"/>
          </w:divBdr>
        </w:div>
        <w:div w:id="200292680">
          <w:marLeft w:val="640"/>
          <w:marRight w:val="0"/>
          <w:marTop w:val="0"/>
          <w:marBottom w:val="0"/>
          <w:divBdr>
            <w:top w:val="none" w:sz="0" w:space="0" w:color="auto"/>
            <w:left w:val="none" w:sz="0" w:space="0" w:color="auto"/>
            <w:bottom w:val="none" w:sz="0" w:space="0" w:color="auto"/>
            <w:right w:val="none" w:sz="0" w:space="0" w:color="auto"/>
          </w:divBdr>
        </w:div>
        <w:div w:id="340472420">
          <w:marLeft w:val="640"/>
          <w:marRight w:val="0"/>
          <w:marTop w:val="0"/>
          <w:marBottom w:val="0"/>
          <w:divBdr>
            <w:top w:val="none" w:sz="0" w:space="0" w:color="auto"/>
            <w:left w:val="none" w:sz="0" w:space="0" w:color="auto"/>
            <w:bottom w:val="none" w:sz="0" w:space="0" w:color="auto"/>
            <w:right w:val="none" w:sz="0" w:space="0" w:color="auto"/>
          </w:divBdr>
        </w:div>
        <w:div w:id="952521858">
          <w:marLeft w:val="640"/>
          <w:marRight w:val="0"/>
          <w:marTop w:val="0"/>
          <w:marBottom w:val="0"/>
          <w:divBdr>
            <w:top w:val="none" w:sz="0" w:space="0" w:color="auto"/>
            <w:left w:val="none" w:sz="0" w:space="0" w:color="auto"/>
            <w:bottom w:val="none" w:sz="0" w:space="0" w:color="auto"/>
            <w:right w:val="none" w:sz="0" w:space="0" w:color="auto"/>
          </w:divBdr>
        </w:div>
        <w:div w:id="648216871">
          <w:marLeft w:val="640"/>
          <w:marRight w:val="0"/>
          <w:marTop w:val="0"/>
          <w:marBottom w:val="0"/>
          <w:divBdr>
            <w:top w:val="none" w:sz="0" w:space="0" w:color="auto"/>
            <w:left w:val="none" w:sz="0" w:space="0" w:color="auto"/>
            <w:bottom w:val="none" w:sz="0" w:space="0" w:color="auto"/>
            <w:right w:val="none" w:sz="0" w:space="0" w:color="auto"/>
          </w:divBdr>
        </w:div>
        <w:div w:id="788664087">
          <w:marLeft w:val="640"/>
          <w:marRight w:val="0"/>
          <w:marTop w:val="0"/>
          <w:marBottom w:val="0"/>
          <w:divBdr>
            <w:top w:val="none" w:sz="0" w:space="0" w:color="auto"/>
            <w:left w:val="none" w:sz="0" w:space="0" w:color="auto"/>
            <w:bottom w:val="none" w:sz="0" w:space="0" w:color="auto"/>
            <w:right w:val="none" w:sz="0" w:space="0" w:color="auto"/>
          </w:divBdr>
        </w:div>
        <w:div w:id="1743140249">
          <w:marLeft w:val="640"/>
          <w:marRight w:val="0"/>
          <w:marTop w:val="0"/>
          <w:marBottom w:val="0"/>
          <w:divBdr>
            <w:top w:val="none" w:sz="0" w:space="0" w:color="auto"/>
            <w:left w:val="none" w:sz="0" w:space="0" w:color="auto"/>
            <w:bottom w:val="none" w:sz="0" w:space="0" w:color="auto"/>
            <w:right w:val="none" w:sz="0" w:space="0" w:color="auto"/>
          </w:divBdr>
        </w:div>
        <w:div w:id="1428890117">
          <w:marLeft w:val="640"/>
          <w:marRight w:val="0"/>
          <w:marTop w:val="0"/>
          <w:marBottom w:val="0"/>
          <w:divBdr>
            <w:top w:val="none" w:sz="0" w:space="0" w:color="auto"/>
            <w:left w:val="none" w:sz="0" w:space="0" w:color="auto"/>
            <w:bottom w:val="none" w:sz="0" w:space="0" w:color="auto"/>
            <w:right w:val="none" w:sz="0" w:space="0" w:color="auto"/>
          </w:divBdr>
        </w:div>
        <w:div w:id="496658136">
          <w:marLeft w:val="640"/>
          <w:marRight w:val="0"/>
          <w:marTop w:val="0"/>
          <w:marBottom w:val="0"/>
          <w:divBdr>
            <w:top w:val="none" w:sz="0" w:space="0" w:color="auto"/>
            <w:left w:val="none" w:sz="0" w:space="0" w:color="auto"/>
            <w:bottom w:val="none" w:sz="0" w:space="0" w:color="auto"/>
            <w:right w:val="none" w:sz="0" w:space="0" w:color="auto"/>
          </w:divBdr>
        </w:div>
        <w:div w:id="308440345">
          <w:marLeft w:val="640"/>
          <w:marRight w:val="0"/>
          <w:marTop w:val="0"/>
          <w:marBottom w:val="0"/>
          <w:divBdr>
            <w:top w:val="none" w:sz="0" w:space="0" w:color="auto"/>
            <w:left w:val="none" w:sz="0" w:space="0" w:color="auto"/>
            <w:bottom w:val="none" w:sz="0" w:space="0" w:color="auto"/>
            <w:right w:val="none" w:sz="0" w:space="0" w:color="auto"/>
          </w:divBdr>
        </w:div>
        <w:div w:id="1944457281">
          <w:marLeft w:val="640"/>
          <w:marRight w:val="0"/>
          <w:marTop w:val="0"/>
          <w:marBottom w:val="0"/>
          <w:divBdr>
            <w:top w:val="none" w:sz="0" w:space="0" w:color="auto"/>
            <w:left w:val="none" w:sz="0" w:space="0" w:color="auto"/>
            <w:bottom w:val="none" w:sz="0" w:space="0" w:color="auto"/>
            <w:right w:val="none" w:sz="0" w:space="0" w:color="auto"/>
          </w:divBdr>
        </w:div>
        <w:div w:id="752624167">
          <w:marLeft w:val="640"/>
          <w:marRight w:val="0"/>
          <w:marTop w:val="0"/>
          <w:marBottom w:val="0"/>
          <w:divBdr>
            <w:top w:val="none" w:sz="0" w:space="0" w:color="auto"/>
            <w:left w:val="none" w:sz="0" w:space="0" w:color="auto"/>
            <w:bottom w:val="none" w:sz="0" w:space="0" w:color="auto"/>
            <w:right w:val="none" w:sz="0" w:space="0" w:color="auto"/>
          </w:divBdr>
        </w:div>
        <w:div w:id="832798500">
          <w:marLeft w:val="640"/>
          <w:marRight w:val="0"/>
          <w:marTop w:val="0"/>
          <w:marBottom w:val="0"/>
          <w:divBdr>
            <w:top w:val="none" w:sz="0" w:space="0" w:color="auto"/>
            <w:left w:val="none" w:sz="0" w:space="0" w:color="auto"/>
            <w:bottom w:val="none" w:sz="0" w:space="0" w:color="auto"/>
            <w:right w:val="none" w:sz="0" w:space="0" w:color="auto"/>
          </w:divBdr>
        </w:div>
        <w:div w:id="1221133208">
          <w:marLeft w:val="640"/>
          <w:marRight w:val="0"/>
          <w:marTop w:val="0"/>
          <w:marBottom w:val="0"/>
          <w:divBdr>
            <w:top w:val="none" w:sz="0" w:space="0" w:color="auto"/>
            <w:left w:val="none" w:sz="0" w:space="0" w:color="auto"/>
            <w:bottom w:val="none" w:sz="0" w:space="0" w:color="auto"/>
            <w:right w:val="none" w:sz="0" w:space="0" w:color="auto"/>
          </w:divBdr>
        </w:div>
        <w:div w:id="1558324320">
          <w:marLeft w:val="640"/>
          <w:marRight w:val="0"/>
          <w:marTop w:val="0"/>
          <w:marBottom w:val="0"/>
          <w:divBdr>
            <w:top w:val="none" w:sz="0" w:space="0" w:color="auto"/>
            <w:left w:val="none" w:sz="0" w:space="0" w:color="auto"/>
            <w:bottom w:val="none" w:sz="0" w:space="0" w:color="auto"/>
            <w:right w:val="none" w:sz="0" w:space="0" w:color="auto"/>
          </w:divBdr>
        </w:div>
        <w:div w:id="2095124899">
          <w:marLeft w:val="640"/>
          <w:marRight w:val="0"/>
          <w:marTop w:val="0"/>
          <w:marBottom w:val="0"/>
          <w:divBdr>
            <w:top w:val="none" w:sz="0" w:space="0" w:color="auto"/>
            <w:left w:val="none" w:sz="0" w:space="0" w:color="auto"/>
            <w:bottom w:val="none" w:sz="0" w:space="0" w:color="auto"/>
            <w:right w:val="none" w:sz="0" w:space="0" w:color="auto"/>
          </w:divBdr>
        </w:div>
        <w:div w:id="644550322">
          <w:marLeft w:val="640"/>
          <w:marRight w:val="0"/>
          <w:marTop w:val="0"/>
          <w:marBottom w:val="0"/>
          <w:divBdr>
            <w:top w:val="none" w:sz="0" w:space="0" w:color="auto"/>
            <w:left w:val="none" w:sz="0" w:space="0" w:color="auto"/>
            <w:bottom w:val="none" w:sz="0" w:space="0" w:color="auto"/>
            <w:right w:val="none" w:sz="0" w:space="0" w:color="auto"/>
          </w:divBdr>
        </w:div>
        <w:div w:id="1621456185">
          <w:marLeft w:val="640"/>
          <w:marRight w:val="0"/>
          <w:marTop w:val="0"/>
          <w:marBottom w:val="0"/>
          <w:divBdr>
            <w:top w:val="none" w:sz="0" w:space="0" w:color="auto"/>
            <w:left w:val="none" w:sz="0" w:space="0" w:color="auto"/>
            <w:bottom w:val="none" w:sz="0" w:space="0" w:color="auto"/>
            <w:right w:val="none" w:sz="0" w:space="0" w:color="auto"/>
          </w:divBdr>
        </w:div>
        <w:div w:id="796030351">
          <w:marLeft w:val="640"/>
          <w:marRight w:val="0"/>
          <w:marTop w:val="0"/>
          <w:marBottom w:val="0"/>
          <w:divBdr>
            <w:top w:val="none" w:sz="0" w:space="0" w:color="auto"/>
            <w:left w:val="none" w:sz="0" w:space="0" w:color="auto"/>
            <w:bottom w:val="none" w:sz="0" w:space="0" w:color="auto"/>
            <w:right w:val="none" w:sz="0" w:space="0" w:color="auto"/>
          </w:divBdr>
        </w:div>
        <w:div w:id="486825435">
          <w:marLeft w:val="640"/>
          <w:marRight w:val="0"/>
          <w:marTop w:val="0"/>
          <w:marBottom w:val="0"/>
          <w:divBdr>
            <w:top w:val="none" w:sz="0" w:space="0" w:color="auto"/>
            <w:left w:val="none" w:sz="0" w:space="0" w:color="auto"/>
            <w:bottom w:val="none" w:sz="0" w:space="0" w:color="auto"/>
            <w:right w:val="none" w:sz="0" w:space="0" w:color="auto"/>
          </w:divBdr>
        </w:div>
        <w:div w:id="826750617">
          <w:marLeft w:val="640"/>
          <w:marRight w:val="0"/>
          <w:marTop w:val="0"/>
          <w:marBottom w:val="0"/>
          <w:divBdr>
            <w:top w:val="none" w:sz="0" w:space="0" w:color="auto"/>
            <w:left w:val="none" w:sz="0" w:space="0" w:color="auto"/>
            <w:bottom w:val="none" w:sz="0" w:space="0" w:color="auto"/>
            <w:right w:val="none" w:sz="0" w:space="0" w:color="auto"/>
          </w:divBdr>
        </w:div>
        <w:div w:id="289820975">
          <w:marLeft w:val="640"/>
          <w:marRight w:val="0"/>
          <w:marTop w:val="0"/>
          <w:marBottom w:val="0"/>
          <w:divBdr>
            <w:top w:val="none" w:sz="0" w:space="0" w:color="auto"/>
            <w:left w:val="none" w:sz="0" w:space="0" w:color="auto"/>
            <w:bottom w:val="none" w:sz="0" w:space="0" w:color="auto"/>
            <w:right w:val="none" w:sz="0" w:space="0" w:color="auto"/>
          </w:divBdr>
        </w:div>
        <w:div w:id="451944013">
          <w:marLeft w:val="640"/>
          <w:marRight w:val="0"/>
          <w:marTop w:val="0"/>
          <w:marBottom w:val="0"/>
          <w:divBdr>
            <w:top w:val="none" w:sz="0" w:space="0" w:color="auto"/>
            <w:left w:val="none" w:sz="0" w:space="0" w:color="auto"/>
            <w:bottom w:val="none" w:sz="0" w:space="0" w:color="auto"/>
            <w:right w:val="none" w:sz="0" w:space="0" w:color="auto"/>
          </w:divBdr>
        </w:div>
        <w:div w:id="2058627536">
          <w:marLeft w:val="640"/>
          <w:marRight w:val="0"/>
          <w:marTop w:val="0"/>
          <w:marBottom w:val="0"/>
          <w:divBdr>
            <w:top w:val="none" w:sz="0" w:space="0" w:color="auto"/>
            <w:left w:val="none" w:sz="0" w:space="0" w:color="auto"/>
            <w:bottom w:val="none" w:sz="0" w:space="0" w:color="auto"/>
            <w:right w:val="none" w:sz="0" w:space="0" w:color="auto"/>
          </w:divBdr>
        </w:div>
        <w:div w:id="516238093">
          <w:marLeft w:val="640"/>
          <w:marRight w:val="0"/>
          <w:marTop w:val="0"/>
          <w:marBottom w:val="0"/>
          <w:divBdr>
            <w:top w:val="none" w:sz="0" w:space="0" w:color="auto"/>
            <w:left w:val="none" w:sz="0" w:space="0" w:color="auto"/>
            <w:bottom w:val="none" w:sz="0" w:space="0" w:color="auto"/>
            <w:right w:val="none" w:sz="0" w:space="0" w:color="auto"/>
          </w:divBdr>
        </w:div>
        <w:div w:id="459156684">
          <w:marLeft w:val="640"/>
          <w:marRight w:val="0"/>
          <w:marTop w:val="0"/>
          <w:marBottom w:val="0"/>
          <w:divBdr>
            <w:top w:val="none" w:sz="0" w:space="0" w:color="auto"/>
            <w:left w:val="none" w:sz="0" w:space="0" w:color="auto"/>
            <w:bottom w:val="none" w:sz="0" w:space="0" w:color="auto"/>
            <w:right w:val="none" w:sz="0" w:space="0" w:color="auto"/>
          </w:divBdr>
        </w:div>
        <w:div w:id="620694409">
          <w:marLeft w:val="640"/>
          <w:marRight w:val="0"/>
          <w:marTop w:val="0"/>
          <w:marBottom w:val="0"/>
          <w:divBdr>
            <w:top w:val="none" w:sz="0" w:space="0" w:color="auto"/>
            <w:left w:val="none" w:sz="0" w:space="0" w:color="auto"/>
            <w:bottom w:val="none" w:sz="0" w:space="0" w:color="auto"/>
            <w:right w:val="none" w:sz="0" w:space="0" w:color="auto"/>
          </w:divBdr>
        </w:div>
        <w:div w:id="452285070">
          <w:marLeft w:val="640"/>
          <w:marRight w:val="0"/>
          <w:marTop w:val="0"/>
          <w:marBottom w:val="0"/>
          <w:divBdr>
            <w:top w:val="none" w:sz="0" w:space="0" w:color="auto"/>
            <w:left w:val="none" w:sz="0" w:space="0" w:color="auto"/>
            <w:bottom w:val="none" w:sz="0" w:space="0" w:color="auto"/>
            <w:right w:val="none" w:sz="0" w:space="0" w:color="auto"/>
          </w:divBdr>
        </w:div>
        <w:div w:id="931814222">
          <w:marLeft w:val="640"/>
          <w:marRight w:val="0"/>
          <w:marTop w:val="0"/>
          <w:marBottom w:val="0"/>
          <w:divBdr>
            <w:top w:val="none" w:sz="0" w:space="0" w:color="auto"/>
            <w:left w:val="none" w:sz="0" w:space="0" w:color="auto"/>
            <w:bottom w:val="none" w:sz="0" w:space="0" w:color="auto"/>
            <w:right w:val="none" w:sz="0" w:space="0" w:color="auto"/>
          </w:divBdr>
        </w:div>
        <w:div w:id="1400397698">
          <w:marLeft w:val="640"/>
          <w:marRight w:val="0"/>
          <w:marTop w:val="0"/>
          <w:marBottom w:val="0"/>
          <w:divBdr>
            <w:top w:val="none" w:sz="0" w:space="0" w:color="auto"/>
            <w:left w:val="none" w:sz="0" w:space="0" w:color="auto"/>
            <w:bottom w:val="none" w:sz="0" w:space="0" w:color="auto"/>
            <w:right w:val="none" w:sz="0" w:space="0" w:color="auto"/>
          </w:divBdr>
        </w:div>
        <w:div w:id="473643366">
          <w:marLeft w:val="640"/>
          <w:marRight w:val="0"/>
          <w:marTop w:val="0"/>
          <w:marBottom w:val="0"/>
          <w:divBdr>
            <w:top w:val="none" w:sz="0" w:space="0" w:color="auto"/>
            <w:left w:val="none" w:sz="0" w:space="0" w:color="auto"/>
            <w:bottom w:val="none" w:sz="0" w:space="0" w:color="auto"/>
            <w:right w:val="none" w:sz="0" w:space="0" w:color="auto"/>
          </w:divBdr>
        </w:div>
        <w:div w:id="131295108">
          <w:marLeft w:val="640"/>
          <w:marRight w:val="0"/>
          <w:marTop w:val="0"/>
          <w:marBottom w:val="0"/>
          <w:divBdr>
            <w:top w:val="none" w:sz="0" w:space="0" w:color="auto"/>
            <w:left w:val="none" w:sz="0" w:space="0" w:color="auto"/>
            <w:bottom w:val="none" w:sz="0" w:space="0" w:color="auto"/>
            <w:right w:val="none" w:sz="0" w:space="0" w:color="auto"/>
          </w:divBdr>
        </w:div>
        <w:div w:id="1694720253">
          <w:marLeft w:val="640"/>
          <w:marRight w:val="0"/>
          <w:marTop w:val="0"/>
          <w:marBottom w:val="0"/>
          <w:divBdr>
            <w:top w:val="none" w:sz="0" w:space="0" w:color="auto"/>
            <w:left w:val="none" w:sz="0" w:space="0" w:color="auto"/>
            <w:bottom w:val="none" w:sz="0" w:space="0" w:color="auto"/>
            <w:right w:val="none" w:sz="0" w:space="0" w:color="auto"/>
          </w:divBdr>
        </w:div>
        <w:div w:id="2001151618">
          <w:marLeft w:val="640"/>
          <w:marRight w:val="0"/>
          <w:marTop w:val="0"/>
          <w:marBottom w:val="0"/>
          <w:divBdr>
            <w:top w:val="none" w:sz="0" w:space="0" w:color="auto"/>
            <w:left w:val="none" w:sz="0" w:space="0" w:color="auto"/>
            <w:bottom w:val="none" w:sz="0" w:space="0" w:color="auto"/>
            <w:right w:val="none" w:sz="0" w:space="0" w:color="auto"/>
          </w:divBdr>
        </w:div>
        <w:div w:id="1464422025">
          <w:marLeft w:val="640"/>
          <w:marRight w:val="0"/>
          <w:marTop w:val="0"/>
          <w:marBottom w:val="0"/>
          <w:divBdr>
            <w:top w:val="none" w:sz="0" w:space="0" w:color="auto"/>
            <w:left w:val="none" w:sz="0" w:space="0" w:color="auto"/>
            <w:bottom w:val="none" w:sz="0" w:space="0" w:color="auto"/>
            <w:right w:val="none" w:sz="0" w:space="0" w:color="auto"/>
          </w:divBdr>
        </w:div>
        <w:div w:id="185336718">
          <w:marLeft w:val="640"/>
          <w:marRight w:val="0"/>
          <w:marTop w:val="0"/>
          <w:marBottom w:val="0"/>
          <w:divBdr>
            <w:top w:val="none" w:sz="0" w:space="0" w:color="auto"/>
            <w:left w:val="none" w:sz="0" w:space="0" w:color="auto"/>
            <w:bottom w:val="none" w:sz="0" w:space="0" w:color="auto"/>
            <w:right w:val="none" w:sz="0" w:space="0" w:color="auto"/>
          </w:divBdr>
        </w:div>
        <w:div w:id="1755930793">
          <w:marLeft w:val="640"/>
          <w:marRight w:val="0"/>
          <w:marTop w:val="0"/>
          <w:marBottom w:val="0"/>
          <w:divBdr>
            <w:top w:val="none" w:sz="0" w:space="0" w:color="auto"/>
            <w:left w:val="none" w:sz="0" w:space="0" w:color="auto"/>
            <w:bottom w:val="none" w:sz="0" w:space="0" w:color="auto"/>
            <w:right w:val="none" w:sz="0" w:space="0" w:color="auto"/>
          </w:divBdr>
        </w:div>
        <w:div w:id="1566527471">
          <w:marLeft w:val="640"/>
          <w:marRight w:val="0"/>
          <w:marTop w:val="0"/>
          <w:marBottom w:val="0"/>
          <w:divBdr>
            <w:top w:val="none" w:sz="0" w:space="0" w:color="auto"/>
            <w:left w:val="none" w:sz="0" w:space="0" w:color="auto"/>
            <w:bottom w:val="none" w:sz="0" w:space="0" w:color="auto"/>
            <w:right w:val="none" w:sz="0" w:space="0" w:color="auto"/>
          </w:divBdr>
        </w:div>
        <w:div w:id="327176531">
          <w:marLeft w:val="640"/>
          <w:marRight w:val="0"/>
          <w:marTop w:val="0"/>
          <w:marBottom w:val="0"/>
          <w:divBdr>
            <w:top w:val="none" w:sz="0" w:space="0" w:color="auto"/>
            <w:left w:val="none" w:sz="0" w:space="0" w:color="auto"/>
            <w:bottom w:val="none" w:sz="0" w:space="0" w:color="auto"/>
            <w:right w:val="none" w:sz="0" w:space="0" w:color="auto"/>
          </w:divBdr>
        </w:div>
        <w:div w:id="21519913">
          <w:marLeft w:val="640"/>
          <w:marRight w:val="0"/>
          <w:marTop w:val="0"/>
          <w:marBottom w:val="0"/>
          <w:divBdr>
            <w:top w:val="none" w:sz="0" w:space="0" w:color="auto"/>
            <w:left w:val="none" w:sz="0" w:space="0" w:color="auto"/>
            <w:bottom w:val="none" w:sz="0" w:space="0" w:color="auto"/>
            <w:right w:val="none" w:sz="0" w:space="0" w:color="auto"/>
          </w:divBdr>
        </w:div>
        <w:div w:id="1640913764">
          <w:marLeft w:val="640"/>
          <w:marRight w:val="0"/>
          <w:marTop w:val="0"/>
          <w:marBottom w:val="0"/>
          <w:divBdr>
            <w:top w:val="none" w:sz="0" w:space="0" w:color="auto"/>
            <w:left w:val="none" w:sz="0" w:space="0" w:color="auto"/>
            <w:bottom w:val="none" w:sz="0" w:space="0" w:color="auto"/>
            <w:right w:val="none" w:sz="0" w:space="0" w:color="auto"/>
          </w:divBdr>
        </w:div>
        <w:div w:id="689111506">
          <w:marLeft w:val="640"/>
          <w:marRight w:val="0"/>
          <w:marTop w:val="0"/>
          <w:marBottom w:val="0"/>
          <w:divBdr>
            <w:top w:val="none" w:sz="0" w:space="0" w:color="auto"/>
            <w:left w:val="none" w:sz="0" w:space="0" w:color="auto"/>
            <w:bottom w:val="none" w:sz="0" w:space="0" w:color="auto"/>
            <w:right w:val="none" w:sz="0" w:space="0" w:color="auto"/>
          </w:divBdr>
        </w:div>
        <w:div w:id="1538809978">
          <w:marLeft w:val="640"/>
          <w:marRight w:val="0"/>
          <w:marTop w:val="0"/>
          <w:marBottom w:val="0"/>
          <w:divBdr>
            <w:top w:val="none" w:sz="0" w:space="0" w:color="auto"/>
            <w:left w:val="none" w:sz="0" w:space="0" w:color="auto"/>
            <w:bottom w:val="none" w:sz="0" w:space="0" w:color="auto"/>
            <w:right w:val="none" w:sz="0" w:space="0" w:color="auto"/>
          </w:divBdr>
        </w:div>
        <w:div w:id="1076365763">
          <w:marLeft w:val="640"/>
          <w:marRight w:val="0"/>
          <w:marTop w:val="0"/>
          <w:marBottom w:val="0"/>
          <w:divBdr>
            <w:top w:val="none" w:sz="0" w:space="0" w:color="auto"/>
            <w:left w:val="none" w:sz="0" w:space="0" w:color="auto"/>
            <w:bottom w:val="none" w:sz="0" w:space="0" w:color="auto"/>
            <w:right w:val="none" w:sz="0" w:space="0" w:color="auto"/>
          </w:divBdr>
        </w:div>
        <w:div w:id="217674142">
          <w:marLeft w:val="640"/>
          <w:marRight w:val="0"/>
          <w:marTop w:val="0"/>
          <w:marBottom w:val="0"/>
          <w:divBdr>
            <w:top w:val="none" w:sz="0" w:space="0" w:color="auto"/>
            <w:left w:val="none" w:sz="0" w:space="0" w:color="auto"/>
            <w:bottom w:val="none" w:sz="0" w:space="0" w:color="auto"/>
            <w:right w:val="none" w:sz="0" w:space="0" w:color="auto"/>
          </w:divBdr>
        </w:div>
        <w:div w:id="1581597377">
          <w:marLeft w:val="640"/>
          <w:marRight w:val="0"/>
          <w:marTop w:val="0"/>
          <w:marBottom w:val="0"/>
          <w:divBdr>
            <w:top w:val="none" w:sz="0" w:space="0" w:color="auto"/>
            <w:left w:val="none" w:sz="0" w:space="0" w:color="auto"/>
            <w:bottom w:val="none" w:sz="0" w:space="0" w:color="auto"/>
            <w:right w:val="none" w:sz="0" w:space="0" w:color="auto"/>
          </w:divBdr>
        </w:div>
        <w:div w:id="1940066745">
          <w:marLeft w:val="640"/>
          <w:marRight w:val="0"/>
          <w:marTop w:val="0"/>
          <w:marBottom w:val="0"/>
          <w:divBdr>
            <w:top w:val="none" w:sz="0" w:space="0" w:color="auto"/>
            <w:left w:val="none" w:sz="0" w:space="0" w:color="auto"/>
            <w:bottom w:val="none" w:sz="0" w:space="0" w:color="auto"/>
            <w:right w:val="none" w:sz="0" w:space="0" w:color="auto"/>
          </w:divBdr>
        </w:div>
        <w:div w:id="98108907">
          <w:marLeft w:val="640"/>
          <w:marRight w:val="0"/>
          <w:marTop w:val="0"/>
          <w:marBottom w:val="0"/>
          <w:divBdr>
            <w:top w:val="none" w:sz="0" w:space="0" w:color="auto"/>
            <w:left w:val="none" w:sz="0" w:space="0" w:color="auto"/>
            <w:bottom w:val="none" w:sz="0" w:space="0" w:color="auto"/>
            <w:right w:val="none" w:sz="0" w:space="0" w:color="auto"/>
          </w:divBdr>
        </w:div>
        <w:div w:id="351030358">
          <w:marLeft w:val="640"/>
          <w:marRight w:val="0"/>
          <w:marTop w:val="0"/>
          <w:marBottom w:val="0"/>
          <w:divBdr>
            <w:top w:val="none" w:sz="0" w:space="0" w:color="auto"/>
            <w:left w:val="none" w:sz="0" w:space="0" w:color="auto"/>
            <w:bottom w:val="none" w:sz="0" w:space="0" w:color="auto"/>
            <w:right w:val="none" w:sz="0" w:space="0" w:color="auto"/>
          </w:divBdr>
        </w:div>
        <w:div w:id="800075298">
          <w:marLeft w:val="640"/>
          <w:marRight w:val="0"/>
          <w:marTop w:val="0"/>
          <w:marBottom w:val="0"/>
          <w:divBdr>
            <w:top w:val="none" w:sz="0" w:space="0" w:color="auto"/>
            <w:left w:val="none" w:sz="0" w:space="0" w:color="auto"/>
            <w:bottom w:val="none" w:sz="0" w:space="0" w:color="auto"/>
            <w:right w:val="none" w:sz="0" w:space="0" w:color="auto"/>
          </w:divBdr>
        </w:div>
        <w:div w:id="1375933580">
          <w:marLeft w:val="640"/>
          <w:marRight w:val="0"/>
          <w:marTop w:val="0"/>
          <w:marBottom w:val="0"/>
          <w:divBdr>
            <w:top w:val="none" w:sz="0" w:space="0" w:color="auto"/>
            <w:left w:val="none" w:sz="0" w:space="0" w:color="auto"/>
            <w:bottom w:val="none" w:sz="0" w:space="0" w:color="auto"/>
            <w:right w:val="none" w:sz="0" w:space="0" w:color="auto"/>
          </w:divBdr>
        </w:div>
        <w:div w:id="1125580836">
          <w:marLeft w:val="640"/>
          <w:marRight w:val="0"/>
          <w:marTop w:val="0"/>
          <w:marBottom w:val="0"/>
          <w:divBdr>
            <w:top w:val="none" w:sz="0" w:space="0" w:color="auto"/>
            <w:left w:val="none" w:sz="0" w:space="0" w:color="auto"/>
            <w:bottom w:val="none" w:sz="0" w:space="0" w:color="auto"/>
            <w:right w:val="none" w:sz="0" w:space="0" w:color="auto"/>
          </w:divBdr>
        </w:div>
        <w:div w:id="1911306252">
          <w:marLeft w:val="640"/>
          <w:marRight w:val="0"/>
          <w:marTop w:val="0"/>
          <w:marBottom w:val="0"/>
          <w:divBdr>
            <w:top w:val="none" w:sz="0" w:space="0" w:color="auto"/>
            <w:left w:val="none" w:sz="0" w:space="0" w:color="auto"/>
            <w:bottom w:val="none" w:sz="0" w:space="0" w:color="auto"/>
            <w:right w:val="none" w:sz="0" w:space="0" w:color="auto"/>
          </w:divBdr>
        </w:div>
        <w:div w:id="772045714">
          <w:marLeft w:val="640"/>
          <w:marRight w:val="0"/>
          <w:marTop w:val="0"/>
          <w:marBottom w:val="0"/>
          <w:divBdr>
            <w:top w:val="none" w:sz="0" w:space="0" w:color="auto"/>
            <w:left w:val="none" w:sz="0" w:space="0" w:color="auto"/>
            <w:bottom w:val="none" w:sz="0" w:space="0" w:color="auto"/>
            <w:right w:val="none" w:sz="0" w:space="0" w:color="auto"/>
          </w:divBdr>
        </w:div>
        <w:div w:id="853030731">
          <w:marLeft w:val="640"/>
          <w:marRight w:val="0"/>
          <w:marTop w:val="0"/>
          <w:marBottom w:val="0"/>
          <w:divBdr>
            <w:top w:val="none" w:sz="0" w:space="0" w:color="auto"/>
            <w:left w:val="none" w:sz="0" w:space="0" w:color="auto"/>
            <w:bottom w:val="none" w:sz="0" w:space="0" w:color="auto"/>
            <w:right w:val="none" w:sz="0" w:space="0" w:color="auto"/>
          </w:divBdr>
        </w:div>
        <w:div w:id="1315573942">
          <w:marLeft w:val="640"/>
          <w:marRight w:val="0"/>
          <w:marTop w:val="0"/>
          <w:marBottom w:val="0"/>
          <w:divBdr>
            <w:top w:val="none" w:sz="0" w:space="0" w:color="auto"/>
            <w:left w:val="none" w:sz="0" w:space="0" w:color="auto"/>
            <w:bottom w:val="none" w:sz="0" w:space="0" w:color="auto"/>
            <w:right w:val="none" w:sz="0" w:space="0" w:color="auto"/>
          </w:divBdr>
        </w:div>
        <w:div w:id="651568587">
          <w:marLeft w:val="640"/>
          <w:marRight w:val="0"/>
          <w:marTop w:val="0"/>
          <w:marBottom w:val="0"/>
          <w:divBdr>
            <w:top w:val="none" w:sz="0" w:space="0" w:color="auto"/>
            <w:left w:val="none" w:sz="0" w:space="0" w:color="auto"/>
            <w:bottom w:val="none" w:sz="0" w:space="0" w:color="auto"/>
            <w:right w:val="none" w:sz="0" w:space="0" w:color="auto"/>
          </w:divBdr>
        </w:div>
        <w:div w:id="2048984437">
          <w:marLeft w:val="640"/>
          <w:marRight w:val="0"/>
          <w:marTop w:val="0"/>
          <w:marBottom w:val="0"/>
          <w:divBdr>
            <w:top w:val="none" w:sz="0" w:space="0" w:color="auto"/>
            <w:left w:val="none" w:sz="0" w:space="0" w:color="auto"/>
            <w:bottom w:val="none" w:sz="0" w:space="0" w:color="auto"/>
            <w:right w:val="none" w:sz="0" w:space="0" w:color="auto"/>
          </w:divBdr>
        </w:div>
        <w:div w:id="1530802557">
          <w:marLeft w:val="640"/>
          <w:marRight w:val="0"/>
          <w:marTop w:val="0"/>
          <w:marBottom w:val="0"/>
          <w:divBdr>
            <w:top w:val="none" w:sz="0" w:space="0" w:color="auto"/>
            <w:left w:val="none" w:sz="0" w:space="0" w:color="auto"/>
            <w:bottom w:val="none" w:sz="0" w:space="0" w:color="auto"/>
            <w:right w:val="none" w:sz="0" w:space="0" w:color="auto"/>
          </w:divBdr>
        </w:div>
        <w:div w:id="480315668">
          <w:marLeft w:val="640"/>
          <w:marRight w:val="0"/>
          <w:marTop w:val="0"/>
          <w:marBottom w:val="0"/>
          <w:divBdr>
            <w:top w:val="none" w:sz="0" w:space="0" w:color="auto"/>
            <w:left w:val="none" w:sz="0" w:space="0" w:color="auto"/>
            <w:bottom w:val="none" w:sz="0" w:space="0" w:color="auto"/>
            <w:right w:val="none" w:sz="0" w:space="0" w:color="auto"/>
          </w:divBdr>
        </w:div>
        <w:div w:id="1032682680">
          <w:marLeft w:val="640"/>
          <w:marRight w:val="0"/>
          <w:marTop w:val="0"/>
          <w:marBottom w:val="0"/>
          <w:divBdr>
            <w:top w:val="none" w:sz="0" w:space="0" w:color="auto"/>
            <w:left w:val="none" w:sz="0" w:space="0" w:color="auto"/>
            <w:bottom w:val="none" w:sz="0" w:space="0" w:color="auto"/>
            <w:right w:val="none" w:sz="0" w:space="0" w:color="auto"/>
          </w:divBdr>
        </w:div>
        <w:div w:id="1010909137">
          <w:marLeft w:val="640"/>
          <w:marRight w:val="0"/>
          <w:marTop w:val="0"/>
          <w:marBottom w:val="0"/>
          <w:divBdr>
            <w:top w:val="none" w:sz="0" w:space="0" w:color="auto"/>
            <w:left w:val="none" w:sz="0" w:space="0" w:color="auto"/>
            <w:bottom w:val="none" w:sz="0" w:space="0" w:color="auto"/>
            <w:right w:val="none" w:sz="0" w:space="0" w:color="auto"/>
          </w:divBdr>
        </w:div>
        <w:div w:id="1110320020">
          <w:marLeft w:val="640"/>
          <w:marRight w:val="0"/>
          <w:marTop w:val="0"/>
          <w:marBottom w:val="0"/>
          <w:divBdr>
            <w:top w:val="none" w:sz="0" w:space="0" w:color="auto"/>
            <w:left w:val="none" w:sz="0" w:space="0" w:color="auto"/>
            <w:bottom w:val="none" w:sz="0" w:space="0" w:color="auto"/>
            <w:right w:val="none" w:sz="0" w:space="0" w:color="auto"/>
          </w:divBdr>
        </w:div>
        <w:div w:id="2029789783">
          <w:marLeft w:val="640"/>
          <w:marRight w:val="0"/>
          <w:marTop w:val="0"/>
          <w:marBottom w:val="0"/>
          <w:divBdr>
            <w:top w:val="none" w:sz="0" w:space="0" w:color="auto"/>
            <w:left w:val="none" w:sz="0" w:space="0" w:color="auto"/>
            <w:bottom w:val="none" w:sz="0" w:space="0" w:color="auto"/>
            <w:right w:val="none" w:sz="0" w:space="0" w:color="auto"/>
          </w:divBdr>
        </w:div>
        <w:div w:id="399483">
          <w:marLeft w:val="640"/>
          <w:marRight w:val="0"/>
          <w:marTop w:val="0"/>
          <w:marBottom w:val="0"/>
          <w:divBdr>
            <w:top w:val="none" w:sz="0" w:space="0" w:color="auto"/>
            <w:left w:val="none" w:sz="0" w:space="0" w:color="auto"/>
            <w:bottom w:val="none" w:sz="0" w:space="0" w:color="auto"/>
            <w:right w:val="none" w:sz="0" w:space="0" w:color="auto"/>
          </w:divBdr>
        </w:div>
        <w:div w:id="921643640">
          <w:marLeft w:val="640"/>
          <w:marRight w:val="0"/>
          <w:marTop w:val="0"/>
          <w:marBottom w:val="0"/>
          <w:divBdr>
            <w:top w:val="none" w:sz="0" w:space="0" w:color="auto"/>
            <w:left w:val="none" w:sz="0" w:space="0" w:color="auto"/>
            <w:bottom w:val="none" w:sz="0" w:space="0" w:color="auto"/>
            <w:right w:val="none" w:sz="0" w:space="0" w:color="auto"/>
          </w:divBdr>
        </w:div>
      </w:divsChild>
    </w:div>
    <w:div w:id="1216309923">
      <w:bodyDiv w:val="1"/>
      <w:marLeft w:val="0"/>
      <w:marRight w:val="0"/>
      <w:marTop w:val="0"/>
      <w:marBottom w:val="0"/>
      <w:divBdr>
        <w:top w:val="none" w:sz="0" w:space="0" w:color="auto"/>
        <w:left w:val="none" w:sz="0" w:space="0" w:color="auto"/>
        <w:bottom w:val="none" w:sz="0" w:space="0" w:color="auto"/>
        <w:right w:val="none" w:sz="0" w:space="0" w:color="auto"/>
      </w:divBdr>
      <w:divsChild>
        <w:div w:id="804737247">
          <w:marLeft w:val="640"/>
          <w:marRight w:val="0"/>
          <w:marTop w:val="0"/>
          <w:marBottom w:val="0"/>
          <w:divBdr>
            <w:top w:val="none" w:sz="0" w:space="0" w:color="auto"/>
            <w:left w:val="none" w:sz="0" w:space="0" w:color="auto"/>
            <w:bottom w:val="none" w:sz="0" w:space="0" w:color="auto"/>
            <w:right w:val="none" w:sz="0" w:space="0" w:color="auto"/>
          </w:divBdr>
        </w:div>
        <w:div w:id="742993796">
          <w:marLeft w:val="640"/>
          <w:marRight w:val="0"/>
          <w:marTop w:val="0"/>
          <w:marBottom w:val="0"/>
          <w:divBdr>
            <w:top w:val="none" w:sz="0" w:space="0" w:color="auto"/>
            <w:left w:val="none" w:sz="0" w:space="0" w:color="auto"/>
            <w:bottom w:val="none" w:sz="0" w:space="0" w:color="auto"/>
            <w:right w:val="none" w:sz="0" w:space="0" w:color="auto"/>
          </w:divBdr>
        </w:div>
        <w:div w:id="1579706161">
          <w:marLeft w:val="640"/>
          <w:marRight w:val="0"/>
          <w:marTop w:val="0"/>
          <w:marBottom w:val="0"/>
          <w:divBdr>
            <w:top w:val="none" w:sz="0" w:space="0" w:color="auto"/>
            <w:left w:val="none" w:sz="0" w:space="0" w:color="auto"/>
            <w:bottom w:val="none" w:sz="0" w:space="0" w:color="auto"/>
            <w:right w:val="none" w:sz="0" w:space="0" w:color="auto"/>
          </w:divBdr>
        </w:div>
        <w:div w:id="1917009525">
          <w:marLeft w:val="640"/>
          <w:marRight w:val="0"/>
          <w:marTop w:val="0"/>
          <w:marBottom w:val="0"/>
          <w:divBdr>
            <w:top w:val="none" w:sz="0" w:space="0" w:color="auto"/>
            <w:left w:val="none" w:sz="0" w:space="0" w:color="auto"/>
            <w:bottom w:val="none" w:sz="0" w:space="0" w:color="auto"/>
            <w:right w:val="none" w:sz="0" w:space="0" w:color="auto"/>
          </w:divBdr>
        </w:div>
        <w:div w:id="967247492">
          <w:marLeft w:val="640"/>
          <w:marRight w:val="0"/>
          <w:marTop w:val="0"/>
          <w:marBottom w:val="0"/>
          <w:divBdr>
            <w:top w:val="none" w:sz="0" w:space="0" w:color="auto"/>
            <w:left w:val="none" w:sz="0" w:space="0" w:color="auto"/>
            <w:bottom w:val="none" w:sz="0" w:space="0" w:color="auto"/>
            <w:right w:val="none" w:sz="0" w:space="0" w:color="auto"/>
          </w:divBdr>
        </w:div>
        <w:div w:id="50887553">
          <w:marLeft w:val="640"/>
          <w:marRight w:val="0"/>
          <w:marTop w:val="0"/>
          <w:marBottom w:val="0"/>
          <w:divBdr>
            <w:top w:val="none" w:sz="0" w:space="0" w:color="auto"/>
            <w:left w:val="none" w:sz="0" w:space="0" w:color="auto"/>
            <w:bottom w:val="none" w:sz="0" w:space="0" w:color="auto"/>
            <w:right w:val="none" w:sz="0" w:space="0" w:color="auto"/>
          </w:divBdr>
        </w:div>
        <w:div w:id="668992293">
          <w:marLeft w:val="640"/>
          <w:marRight w:val="0"/>
          <w:marTop w:val="0"/>
          <w:marBottom w:val="0"/>
          <w:divBdr>
            <w:top w:val="none" w:sz="0" w:space="0" w:color="auto"/>
            <w:left w:val="none" w:sz="0" w:space="0" w:color="auto"/>
            <w:bottom w:val="none" w:sz="0" w:space="0" w:color="auto"/>
            <w:right w:val="none" w:sz="0" w:space="0" w:color="auto"/>
          </w:divBdr>
        </w:div>
        <w:div w:id="904536419">
          <w:marLeft w:val="640"/>
          <w:marRight w:val="0"/>
          <w:marTop w:val="0"/>
          <w:marBottom w:val="0"/>
          <w:divBdr>
            <w:top w:val="none" w:sz="0" w:space="0" w:color="auto"/>
            <w:left w:val="none" w:sz="0" w:space="0" w:color="auto"/>
            <w:bottom w:val="none" w:sz="0" w:space="0" w:color="auto"/>
            <w:right w:val="none" w:sz="0" w:space="0" w:color="auto"/>
          </w:divBdr>
        </w:div>
        <w:div w:id="1887182774">
          <w:marLeft w:val="640"/>
          <w:marRight w:val="0"/>
          <w:marTop w:val="0"/>
          <w:marBottom w:val="0"/>
          <w:divBdr>
            <w:top w:val="none" w:sz="0" w:space="0" w:color="auto"/>
            <w:left w:val="none" w:sz="0" w:space="0" w:color="auto"/>
            <w:bottom w:val="none" w:sz="0" w:space="0" w:color="auto"/>
            <w:right w:val="none" w:sz="0" w:space="0" w:color="auto"/>
          </w:divBdr>
        </w:div>
        <w:div w:id="395591541">
          <w:marLeft w:val="640"/>
          <w:marRight w:val="0"/>
          <w:marTop w:val="0"/>
          <w:marBottom w:val="0"/>
          <w:divBdr>
            <w:top w:val="none" w:sz="0" w:space="0" w:color="auto"/>
            <w:left w:val="none" w:sz="0" w:space="0" w:color="auto"/>
            <w:bottom w:val="none" w:sz="0" w:space="0" w:color="auto"/>
            <w:right w:val="none" w:sz="0" w:space="0" w:color="auto"/>
          </w:divBdr>
        </w:div>
        <w:div w:id="2097969060">
          <w:marLeft w:val="640"/>
          <w:marRight w:val="0"/>
          <w:marTop w:val="0"/>
          <w:marBottom w:val="0"/>
          <w:divBdr>
            <w:top w:val="none" w:sz="0" w:space="0" w:color="auto"/>
            <w:left w:val="none" w:sz="0" w:space="0" w:color="auto"/>
            <w:bottom w:val="none" w:sz="0" w:space="0" w:color="auto"/>
            <w:right w:val="none" w:sz="0" w:space="0" w:color="auto"/>
          </w:divBdr>
        </w:div>
        <w:div w:id="1881816459">
          <w:marLeft w:val="640"/>
          <w:marRight w:val="0"/>
          <w:marTop w:val="0"/>
          <w:marBottom w:val="0"/>
          <w:divBdr>
            <w:top w:val="none" w:sz="0" w:space="0" w:color="auto"/>
            <w:left w:val="none" w:sz="0" w:space="0" w:color="auto"/>
            <w:bottom w:val="none" w:sz="0" w:space="0" w:color="auto"/>
            <w:right w:val="none" w:sz="0" w:space="0" w:color="auto"/>
          </w:divBdr>
        </w:div>
        <w:div w:id="577713399">
          <w:marLeft w:val="640"/>
          <w:marRight w:val="0"/>
          <w:marTop w:val="0"/>
          <w:marBottom w:val="0"/>
          <w:divBdr>
            <w:top w:val="none" w:sz="0" w:space="0" w:color="auto"/>
            <w:left w:val="none" w:sz="0" w:space="0" w:color="auto"/>
            <w:bottom w:val="none" w:sz="0" w:space="0" w:color="auto"/>
            <w:right w:val="none" w:sz="0" w:space="0" w:color="auto"/>
          </w:divBdr>
        </w:div>
        <w:div w:id="2057311446">
          <w:marLeft w:val="640"/>
          <w:marRight w:val="0"/>
          <w:marTop w:val="0"/>
          <w:marBottom w:val="0"/>
          <w:divBdr>
            <w:top w:val="none" w:sz="0" w:space="0" w:color="auto"/>
            <w:left w:val="none" w:sz="0" w:space="0" w:color="auto"/>
            <w:bottom w:val="none" w:sz="0" w:space="0" w:color="auto"/>
            <w:right w:val="none" w:sz="0" w:space="0" w:color="auto"/>
          </w:divBdr>
        </w:div>
        <w:div w:id="1368990949">
          <w:marLeft w:val="640"/>
          <w:marRight w:val="0"/>
          <w:marTop w:val="0"/>
          <w:marBottom w:val="0"/>
          <w:divBdr>
            <w:top w:val="none" w:sz="0" w:space="0" w:color="auto"/>
            <w:left w:val="none" w:sz="0" w:space="0" w:color="auto"/>
            <w:bottom w:val="none" w:sz="0" w:space="0" w:color="auto"/>
            <w:right w:val="none" w:sz="0" w:space="0" w:color="auto"/>
          </w:divBdr>
        </w:div>
        <w:div w:id="2013216314">
          <w:marLeft w:val="640"/>
          <w:marRight w:val="0"/>
          <w:marTop w:val="0"/>
          <w:marBottom w:val="0"/>
          <w:divBdr>
            <w:top w:val="none" w:sz="0" w:space="0" w:color="auto"/>
            <w:left w:val="none" w:sz="0" w:space="0" w:color="auto"/>
            <w:bottom w:val="none" w:sz="0" w:space="0" w:color="auto"/>
            <w:right w:val="none" w:sz="0" w:space="0" w:color="auto"/>
          </w:divBdr>
        </w:div>
        <w:div w:id="1512987172">
          <w:marLeft w:val="640"/>
          <w:marRight w:val="0"/>
          <w:marTop w:val="0"/>
          <w:marBottom w:val="0"/>
          <w:divBdr>
            <w:top w:val="none" w:sz="0" w:space="0" w:color="auto"/>
            <w:left w:val="none" w:sz="0" w:space="0" w:color="auto"/>
            <w:bottom w:val="none" w:sz="0" w:space="0" w:color="auto"/>
            <w:right w:val="none" w:sz="0" w:space="0" w:color="auto"/>
          </w:divBdr>
        </w:div>
        <w:div w:id="884676721">
          <w:marLeft w:val="640"/>
          <w:marRight w:val="0"/>
          <w:marTop w:val="0"/>
          <w:marBottom w:val="0"/>
          <w:divBdr>
            <w:top w:val="none" w:sz="0" w:space="0" w:color="auto"/>
            <w:left w:val="none" w:sz="0" w:space="0" w:color="auto"/>
            <w:bottom w:val="none" w:sz="0" w:space="0" w:color="auto"/>
            <w:right w:val="none" w:sz="0" w:space="0" w:color="auto"/>
          </w:divBdr>
        </w:div>
        <w:div w:id="1092625471">
          <w:marLeft w:val="640"/>
          <w:marRight w:val="0"/>
          <w:marTop w:val="0"/>
          <w:marBottom w:val="0"/>
          <w:divBdr>
            <w:top w:val="none" w:sz="0" w:space="0" w:color="auto"/>
            <w:left w:val="none" w:sz="0" w:space="0" w:color="auto"/>
            <w:bottom w:val="none" w:sz="0" w:space="0" w:color="auto"/>
            <w:right w:val="none" w:sz="0" w:space="0" w:color="auto"/>
          </w:divBdr>
        </w:div>
        <w:div w:id="629944961">
          <w:marLeft w:val="640"/>
          <w:marRight w:val="0"/>
          <w:marTop w:val="0"/>
          <w:marBottom w:val="0"/>
          <w:divBdr>
            <w:top w:val="none" w:sz="0" w:space="0" w:color="auto"/>
            <w:left w:val="none" w:sz="0" w:space="0" w:color="auto"/>
            <w:bottom w:val="none" w:sz="0" w:space="0" w:color="auto"/>
            <w:right w:val="none" w:sz="0" w:space="0" w:color="auto"/>
          </w:divBdr>
        </w:div>
        <w:div w:id="674305831">
          <w:marLeft w:val="640"/>
          <w:marRight w:val="0"/>
          <w:marTop w:val="0"/>
          <w:marBottom w:val="0"/>
          <w:divBdr>
            <w:top w:val="none" w:sz="0" w:space="0" w:color="auto"/>
            <w:left w:val="none" w:sz="0" w:space="0" w:color="auto"/>
            <w:bottom w:val="none" w:sz="0" w:space="0" w:color="auto"/>
            <w:right w:val="none" w:sz="0" w:space="0" w:color="auto"/>
          </w:divBdr>
        </w:div>
        <w:div w:id="1200775674">
          <w:marLeft w:val="640"/>
          <w:marRight w:val="0"/>
          <w:marTop w:val="0"/>
          <w:marBottom w:val="0"/>
          <w:divBdr>
            <w:top w:val="none" w:sz="0" w:space="0" w:color="auto"/>
            <w:left w:val="none" w:sz="0" w:space="0" w:color="auto"/>
            <w:bottom w:val="none" w:sz="0" w:space="0" w:color="auto"/>
            <w:right w:val="none" w:sz="0" w:space="0" w:color="auto"/>
          </w:divBdr>
        </w:div>
        <w:div w:id="1192692413">
          <w:marLeft w:val="640"/>
          <w:marRight w:val="0"/>
          <w:marTop w:val="0"/>
          <w:marBottom w:val="0"/>
          <w:divBdr>
            <w:top w:val="none" w:sz="0" w:space="0" w:color="auto"/>
            <w:left w:val="none" w:sz="0" w:space="0" w:color="auto"/>
            <w:bottom w:val="none" w:sz="0" w:space="0" w:color="auto"/>
            <w:right w:val="none" w:sz="0" w:space="0" w:color="auto"/>
          </w:divBdr>
        </w:div>
        <w:div w:id="283578872">
          <w:marLeft w:val="640"/>
          <w:marRight w:val="0"/>
          <w:marTop w:val="0"/>
          <w:marBottom w:val="0"/>
          <w:divBdr>
            <w:top w:val="none" w:sz="0" w:space="0" w:color="auto"/>
            <w:left w:val="none" w:sz="0" w:space="0" w:color="auto"/>
            <w:bottom w:val="none" w:sz="0" w:space="0" w:color="auto"/>
            <w:right w:val="none" w:sz="0" w:space="0" w:color="auto"/>
          </w:divBdr>
        </w:div>
        <w:div w:id="1933858216">
          <w:marLeft w:val="640"/>
          <w:marRight w:val="0"/>
          <w:marTop w:val="0"/>
          <w:marBottom w:val="0"/>
          <w:divBdr>
            <w:top w:val="none" w:sz="0" w:space="0" w:color="auto"/>
            <w:left w:val="none" w:sz="0" w:space="0" w:color="auto"/>
            <w:bottom w:val="none" w:sz="0" w:space="0" w:color="auto"/>
            <w:right w:val="none" w:sz="0" w:space="0" w:color="auto"/>
          </w:divBdr>
        </w:div>
        <w:div w:id="845093976">
          <w:marLeft w:val="640"/>
          <w:marRight w:val="0"/>
          <w:marTop w:val="0"/>
          <w:marBottom w:val="0"/>
          <w:divBdr>
            <w:top w:val="none" w:sz="0" w:space="0" w:color="auto"/>
            <w:left w:val="none" w:sz="0" w:space="0" w:color="auto"/>
            <w:bottom w:val="none" w:sz="0" w:space="0" w:color="auto"/>
            <w:right w:val="none" w:sz="0" w:space="0" w:color="auto"/>
          </w:divBdr>
        </w:div>
        <w:div w:id="1830168274">
          <w:marLeft w:val="640"/>
          <w:marRight w:val="0"/>
          <w:marTop w:val="0"/>
          <w:marBottom w:val="0"/>
          <w:divBdr>
            <w:top w:val="none" w:sz="0" w:space="0" w:color="auto"/>
            <w:left w:val="none" w:sz="0" w:space="0" w:color="auto"/>
            <w:bottom w:val="none" w:sz="0" w:space="0" w:color="auto"/>
            <w:right w:val="none" w:sz="0" w:space="0" w:color="auto"/>
          </w:divBdr>
        </w:div>
        <w:div w:id="1359089401">
          <w:marLeft w:val="640"/>
          <w:marRight w:val="0"/>
          <w:marTop w:val="0"/>
          <w:marBottom w:val="0"/>
          <w:divBdr>
            <w:top w:val="none" w:sz="0" w:space="0" w:color="auto"/>
            <w:left w:val="none" w:sz="0" w:space="0" w:color="auto"/>
            <w:bottom w:val="none" w:sz="0" w:space="0" w:color="auto"/>
            <w:right w:val="none" w:sz="0" w:space="0" w:color="auto"/>
          </w:divBdr>
        </w:div>
        <w:div w:id="1935281808">
          <w:marLeft w:val="640"/>
          <w:marRight w:val="0"/>
          <w:marTop w:val="0"/>
          <w:marBottom w:val="0"/>
          <w:divBdr>
            <w:top w:val="none" w:sz="0" w:space="0" w:color="auto"/>
            <w:left w:val="none" w:sz="0" w:space="0" w:color="auto"/>
            <w:bottom w:val="none" w:sz="0" w:space="0" w:color="auto"/>
            <w:right w:val="none" w:sz="0" w:space="0" w:color="auto"/>
          </w:divBdr>
        </w:div>
        <w:div w:id="821703086">
          <w:marLeft w:val="640"/>
          <w:marRight w:val="0"/>
          <w:marTop w:val="0"/>
          <w:marBottom w:val="0"/>
          <w:divBdr>
            <w:top w:val="none" w:sz="0" w:space="0" w:color="auto"/>
            <w:left w:val="none" w:sz="0" w:space="0" w:color="auto"/>
            <w:bottom w:val="none" w:sz="0" w:space="0" w:color="auto"/>
            <w:right w:val="none" w:sz="0" w:space="0" w:color="auto"/>
          </w:divBdr>
        </w:div>
        <w:div w:id="37316639">
          <w:marLeft w:val="640"/>
          <w:marRight w:val="0"/>
          <w:marTop w:val="0"/>
          <w:marBottom w:val="0"/>
          <w:divBdr>
            <w:top w:val="none" w:sz="0" w:space="0" w:color="auto"/>
            <w:left w:val="none" w:sz="0" w:space="0" w:color="auto"/>
            <w:bottom w:val="none" w:sz="0" w:space="0" w:color="auto"/>
            <w:right w:val="none" w:sz="0" w:space="0" w:color="auto"/>
          </w:divBdr>
        </w:div>
        <w:div w:id="147789323">
          <w:marLeft w:val="640"/>
          <w:marRight w:val="0"/>
          <w:marTop w:val="0"/>
          <w:marBottom w:val="0"/>
          <w:divBdr>
            <w:top w:val="none" w:sz="0" w:space="0" w:color="auto"/>
            <w:left w:val="none" w:sz="0" w:space="0" w:color="auto"/>
            <w:bottom w:val="none" w:sz="0" w:space="0" w:color="auto"/>
            <w:right w:val="none" w:sz="0" w:space="0" w:color="auto"/>
          </w:divBdr>
        </w:div>
        <w:div w:id="1141851167">
          <w:marLeft w:val="640"/>
          <w:marRight w:val="0"/>
          <w:marTop w:val="0"/>
          <w:marBottom w:val="0"/>
          <w:divBdr>
            <w:top w:val="none" w:sz="0" w:space="0" w:color="auto"/>
            <w:left w:val="none" w:sz="0" w:space="0" w:color="auto"/>
            <w:bottom w:val="none" w:sz="0" w:space="0" w:color="auto"/>
            <w:right w:val="none" w:sz="0" w:space="0" w:color="auto"/>
          </w:divBdr>
        </w:div>
        <w:div w:id="1869874109">
          <w:marLeft w:val="640"/>
          <w:marRight w:val="0"/>
          <w:marTop w:val="0"/>
          <w:marBottom w:val="0"/>
          <w:divBdr>
            <w:top w:val="none" w:sz="0" w:space="0" w:color="auto"/>
            <w:left w:val="none" w:sz="0" w:space="0" w:color="auto"/>
            <w:bottom w:val="none" w:sz="0" w:space="0" w:color="auto"/>
            <w:right w:val="none" w:sz="0" w:space="0" w:color="auto"/>
          </w:divBdr>
        </w:div>
        <w:div w:id="1780448956">
          <w:marLeft w:val="640"/>
          <w:marRight w:val="0"/>
          <w:marTop w:val="0"/>
          <w:marBottom w:val="0"/>
          <w:divBdr>
            <w:top w:val="none" w:sz="0" w:space="0" w:color="auto"/>
            <w:left w:val="none" w:sz="0" w:space="0" w:color="auto"/>
            <w:bottom w:val="none" w:sz="0" w:space="0" w:color="auto"/>
            <w:right w:val="none" w:sz="0" w:space="0" w:color="auto"/>
          </w:divBdr>
        </w:div>
        <w:div w:id="381292651">
          <w:marLeft w:val="640"/>
          <w:marRight w:val="0"/>
          <w:marTop w:val="0"/>
          <w:marBottom w:val="0"/>
          <w:divBdr>
            <w:top w:val="none" w:sz="0" w:space="0" w:color="auto"/>
            <w:left w:val="none" w:sz="0" w:space="0" w:color="auto"/>
            <w:bottom w:val="none" w:sz="0" w:space="0" w:color="auto"/>
            <w:right w:val="none" w:sz="0" w:space="0" w:color="auto"/>
          </w:divBdr>
        </w:div>
        <w:div w:id="1737433172">
          <w:marLeft w:val="640"/>
          <w:marRight w:val="0"/>
          <w:marTop w:val="0"/>
          <w:marBottom w:val="0"/>
          <w:divBdr>
            <w:top w:val="none" w:sz="0" w:space="0" w:color="auto"/>
            <w:left w:val="none" w:sz="0" w:space="0" w:color="auto"/>
            <w:bottom w:val="none" w:sz="0" w:space="0" w:color="auto"/>
            <w:right w:val="none" w:sz="0" w:space="0" w:color="auto"/>
          </w:divBdr>
        </w:div>
        <w:div w:id="1219587209">
          <w:marLeft w:val="640"/>
          <w:marRight w:val="0"/>
          <w:marTop w:val="0"/>
          <w:marBottom w:val="0"/>
          <w:divBdr>
            <w:top w:val="none" w:sz="0" w:space="0" w:color="auto"/>
            <w:left w:val="none" w:sz="0" w:space="0" w:color="auto"/>
            <w:bottom w:val="none" w:sz="0" w:space="0" w:color="auto"/>
            <w:right w:val="none" w:sz="0" w:space="0" w:color="auto"/>
          </w:divBdr>
        </w:div>
        <w:div w:id="1987321521">
          <w:marLeft w:val="640"/>
          <w:marRight w:val="0"/>
          <w:marTop w:val="0"/>
          <w:marBottom w:val="0"/>
          <w:divBdr>
            <w:top w:val="none" w:sz="0" w:space="0" w:color="auto"/>
            <w:left w:val="none" w:sz="0" w:space="0" w:color="auto"/>
            <w:bottom w:val="none" w:sz="0" w:space="0" w:color="auto"/>
            <w:right w:val="none" w:sz="0" w:space="0" w:color="auto"/>
          </w:divBdr>
        </w:div>
        <w:div w:id="238685312">
          <w:marLeft w:val="640"/>
          <w:marRight w:val="0"/>
          <w:marTop w:val="0"/>
          <w:marBottom w:val="0"/>
          <w:divBdr>
            <w:top w:val="none" w:sz="0" w:space="0" w:color="auto"/>
            <w:left w:val="none" w:sz="0" w:space="0" w:color="auto"/>
            <w:bottom w:val="none" w:sz="0" w:space="0" w:color="auto"/>
            <w:right w:val="none" w:sz="0" w:space="0" w:color="auto"/>
          </w:divBdr>
        </w:div>
        <w:div w:id="278950614">
          <w:marLeft w:val="640"/>
          <w:marRight w:val="0"/>
          <w:marTop w:val="0"/>
          <w:marBottom w:val="0"/>
          <w:divBdr>
            <w:top w:val="none" w:sz="0" w:space="0" w:color="auto"/>
            <w:left w:val="none" w:sz="0" w:space="0" w:color="auto"/>
            <w:bottom w:val="none" w:sz="0" w:space="0" w:color="auto"/>
            <w:right w:val="none" w:sz="0" w:space="0" w:color="auto"/>
          </w:divBdr>
        </w:div>
        <w:div w:id="643124132">
          <w:marLeft w:val="640"/>
          <w:marRight w:val="0"/>
          <w:marTop w:val="0"/>
          <w:marBottom w:val="0"/>
          <w:divBdr>
            <w:top w:val="none" w:sz="0" w:space="0" w:color="auto"/>
            <w:left w:val="none" w:sz="0" w:space="0" w:color="auto"/>
            <w:bottom w:val="none" w:sz="0" w:space="0" w:color="auto"/>
            <w:right w:val="none" w:sz="0" w:space="0" w:color="auto"/>
          </w:divBdr>
        </w:div>
        <w:div w:id="1779449077">
          <w:marLeft w:val="640"/>
          <w:marRight w:val="0"/>
          <w:marTop w:val="0"/>
          <w:marBottom w:val="0"/>
          <w:divBdr>
            <w:top w:val="none" w:sz="0" w:space="0" w:color="auto"/>
            <w:left w:val="none" w:sz="0" w:space="0" w:color="auto"/>
            <w:bottom w:val="none" w:sz="0" w:space="0" w:color="auto"/>
            <w:right w:val="none" w:sz="0" w:space="0" w:color="auto"/>
          </w:divBdr>
        </w:div>
        <w:div w:id="477115274">
          <w:marLeft w:val="640"/>
          <w:marRight w:val="0"/>
          <w:marTop w:val="0"/>
          <w:marBottom w:val="0"/>
          <w:divBdr>
            <w:top w:val="none" w:sz="0" w:space="0" w:color="auto"/>
            <w:left w:val="none" w:sz="0" w:space="0" w:color="auto"/>
            <w:bottom w:val="none" w:sz="0" w:space="0" w:color="auto"/>
            <w:right w:val="none" w:sz="0" w:space="0" w:color="auto"/>
          </w:divBdr>
        </w:div>
        <w:div w:id="984355715">
          <w:marLeft w:val="640"/>
          <w:marRight w:val="0"/>
          <w:marTop w:val="0"/>
          <w:marBottom w:val="0"/>
          <w:divBdr>
            <w:top w:val="none" w:sz="0" w:space="0" w:color="auto"/>
            <w:left w:val="none" w:sz="0" w:space="0" w:color="auto"/>
            <w:bottom w:val="none" w:sz="0" w:space="0" w:color="auto"/>
            <w:right w:val="none" w:sz="0" w:space="0" w:color="auto"/>
          </w:divBdr>
        </w:div>
        <w:div w:id="504901978">
          <w:marLeft w:val="640"/>
          <w:marRight w:val="0"/>
          <w:marTop w:val="0"/>
          <w:marBottom w:val="0"/>
          <w:divBdr>
            <w:top w:val="none" w:sz="0" w:space="0" w:color="auto"/>
            <w:left w:val="none" w:sz="0" w:space="0" w:color="auto"/>
            <w:bottom w:val="none" w:sz="0" w:space="0" w:color="auto"/>
            <w:right w:val="none" w:sz="0" w:space="0" w:color="auto"/>
          </w:divBdr>
        </w:div>
        <w:div w:id="1587348412">
          <w:marLeft w:val="640"/>
          <w:marRight w:val="0"/>
          <w:marTop w:val="0"/>
          <w:marBottom w:val="0"/>
          <w:divBdr>
            <w:top w:val="none" w:sz="0" w:space="0" w:color="auto"/>
            <w:left w:val="none" w:sz="0" w:space="0" w:color="auto"/>
            <w:bottom w:val="none" w:sz="0" w:space="0" w:color="auto"/>
            <w:right w:val="none" w:sz="0" w:space="0" w:color="auto"/>
          </w:divBdr>
        </w:div>
        <w:div w:id="1497186330">
          <w:marLeft w:val="640"/>
          <w:marRight w:val="0"/>
          <w:marTop w:val="0"/>
          <w:marBottom w:val="0"/>
          <w:divBdr>
            <w:top w:val="none" w:sz="0" w:space="0" w:color="auto"/>
            <w:left w:val="none" w:sz="0" w:space="0" w:color="auto"/>
            <w:bottom w:val="none" w:sz="0" w:space="0" w:color="auto"/>
            <w:right w:val="none" w:sz="0" w:space="0" w:color="auto"/>
          </w:divBdr>
        </w:div>
        <w:div w:id="1156071096">
          <w:marLeft w:val="640"/>
          <w:marRight w:val="0"/>
          <w:marTop w:val="0"/>
          <w:marBottom w:val="0"/>
          <w:divBdr>
            <w:top w:val="none" w:sz="0" w:space="0" w:color="auto"/>
            <w:left w:val="none" w:sz="0" w:space="0" w:color="auto"/>
            <w:bottom w:val="none" w:sz="0" w:space="0" w:color="auto"/>
            <w:right w:val="none" w:sz="0" w:space="0" w:color="auto"/>
          </w:divBdr>
        </w:div>
        <w:div w:id="637145253">
          <w:marLeft w:val="640"/>
          <w:marRight w:val="0"/>
          <w:marTop w:val="0"/>
          <w:marBottom w:val="0"/>
          <w:divBdr>
            <w:top w:val="none" w:sz="0" w:space="0" w:color="auto"/>
            <w:left w:val="none" w:sz="0" w:space="0" w:color="auto"/>
            <w:bottom w:val="none" w:sz="0" w:space="0" w:color="auto"/>
            <w:right w:val="none" w:sz="0" w:space="0" w:color="auto"/>
          </w:divBdr>
        </w:div>
        <w:div w:id="678198385">
          <w:marLeft w:val="640"/>
          <w:marRight w:val="0"/>
          <w:marTop w:val="0"/>
          <w:marBottom w:val="0"/>
          <w:divBdr>
            <w:top w:val="none" w:sz="0" w:space="0" w:color="auto"/>
            <w:left w:val="none" w:sz="0" w:space="0" w:color="auto"/>
            <w:bottom w:val="none" w:sz="0" w:space="0" w:color="auto"/>
            <w:right w:val="none" w:sz="0" w:space="0" w:color="auto"/>
          </w:divBdr>
        </w:div>
        <w:div w:id="639312625">
          <w:marLeft w:val="640"/>
          <w:marRight w:val="0"/>
          <w:marTop w:val="0"/>
          <w:marBottom w:val="0"/>
          <w:divBdr>
            <w:top w:val="none" w:sz="0" w:space="0" w:color="auto"/>
            <w:left w:val="none" w:sz="0" w:space="0" w:color="auto"/>
            <w:bottom w:val="none" w:sz="0" w:space="0" w:color="auto"/>
            <w:right w:val="none" w:sz="0" w:space="0" w:color="auto"/>
          </w:divBdr>
        </w:div>
        <w:div w:id="319626272">
          <w:marLeft w:val="640"/>
          <w:marRight w:val="0"/>
          <w:marTop w:val="0"/>
          <w:marBottom w:val="0"/>
          <w:divBdr>
            <w:top w:val="none" w:sz="0" w:space="0" w:color="auto"/>
            <w:left w:val="none" w:sz="0" w:space="0" w:color="auto"/>
            <w:bottom w:val="none" w:sz="0" w:space="0" w:color="auto"/>
            <w:right w:val="none" w:sz="0" w:space="0" w:color="auto"/>
          </w:divBdr>
        </w:div>
        <w:div w:id="299116760">
          <w:marLeft w:val="640"/>
          <w:marRight w:val="0"/>
          <w:marTop w:val="0"/>
          <w:marBottom w:val="0"/>
          <w:divBdr>
            <w:top w:val="none" w:sz="0" w:space="0" w:color="auto"/>
            <w:left w:val="none" w:sz="0" w:space="0" w:color="auto"/>
            <w:bottom w:val="none" w:sz="0" w:space="0" w:color="auto"/>
            <w:right w:val="none" w:sz="0" w:space="0" w:color="auto"/>
          </w:divBdr>
        </w:div>
        <w:div w:id="205073186">
          <w:marLeft w:val="640"/>
          <w:marRight w:val="0"/>
          <w:marTop w:val="0"/>
          <w:marBottom w:val="0"/>
          <w:divBdr>
            <w:top w:val="none" w:sz="0" w:space="0" w:color="auto"/>
            <w:left w:val="none" w:sz="0" w:space="0" w:color="auto"/>
            <w:bottom w:val="none" w:sz="0" w:space="0" w:color="auto"/>
            <w:right w:val="none" w:sz="0" w:space="0" w:color="auto"/>
          </w:divBdr>
        </w:div>
        <w:div w:id="1156722383">
          <w:marLeft w:val="640"/>
          <w:marRight w:val="0"/>
          <w:marTop w:val="0"/>
          <w:marBottom w:val="0"/>
          <w:divBdr>
            <w:top w:val="none" w:sz="0" w:space="0" w:color="auto"/>
            <w:left w:val="none" w:sz="0" w:space="0" w:color="auto"/>
            <w:bottom w:val="none" w:sz="0" w:space="0" w:color="auto"/>
            <w:right w:val="none" w:sz="0" w:space="0" w:color="auto"/>
          </w:divBdr>
        </w:div>
        <w:div w:id="1632977846">
          <w:marLeft w:val="640"/>
          <w:marRight w:val="0"/>
          <w:marTop w:val="0"/>
          <w:marBottom w:val="0"/>
          <w:divBdr>
            <w:top w:val="none" w:sz="0" w:space="0" w:color="auto"/>
            <w:left w:val="none" w:sz="0" w:space="0" w:color="auto"/>
            <w:bottom w:val="none" w:sz="0" w:space="0" w:color="auto"/>
            <w:right w:val="none" w:sz="0" w:space="0" w:color="auto"/>
          </w:divBdr>
        </w:div>
        <w:div w:id="1254048529">
          <w:marLeft w:val="640"/>
          <w:marRight w:val="0"/>
          <w:marTop w:val="0"/>
          <w:marBottom w:val="0"/>
          <w:divBdr>
            <w:top w:val="none" w:sz="0" w:space="0" w:color="auto"/>
            <w:left w:val="none" w:sz="0" w:space="0" w:color="auto"/>
            <w:bottom w:val="none" w:sz="0" w:space="0" w:color="auto"/>
            <w:right w:val="none" w:sz="0" w:space="0" w:color="auto"/>
          </w:divBdr>
        </w:div>
        <w:div w:id="238029283">
          <w:marLeft w:val="640"/>
          <w:marRight w:val="0"/>
          <w:marTop w:val="0"/>
          <w:marBottom w:val="0"/>
          <w:divBdr>
            <w:top w:val="none" w:sz="0" w:space="0" w:color="auto"/>
            <w:left w:val="none" w:sz="0" w:space="0" w:color="auto"/>
            <w:bottom w:val="none" w:sz="0" w:space="0" w:color="auto"/>
            <w:right w:val="none" w:sz="0" w:space="0" w:color="auto"/>
          </w:divBdr>
        </w:div>
        <w:div w:id="1395739119">
          <w:marLeft w:val="640"/>
          <w:marRight w:val="0"/>
          <w:marTop w:val="0"/>
          <w:marBottom w:val="0"/>
          <w:divBdr>
            <w:top w:val="none" w:sz="0" w:space="0" w:color="auto"/>
            <w:left w:val="none" w:sz="0" w:space="0" w:color="auto"/>
            <w:bottom w:val="none" w:sz="0" w:space="0" w:color="auto"/>
            <w:right w:val="none" w:sz="0" w:space="0" w:color="auto"/>
          </w:divBdr>
        </w:div>
        <w:div w:id="1966959602">
          <w:marLeft w:val="640"/>
          <w:marRight w:val="0"/>
          <w:marTop w:val="0"/>
          <w:marBottom w:val="0"/>
          <w:divBdr>
            <w:top w:val="none" w:sz="0" w:space="0" w:color="auto"/>
            <w:left w:val="none" w:sz="0" w:space="0" w:color="auto"/>
            <w:bottom w:val="none" w:sz="0" w:space="0" w:color="auto"/>
            <w:right w:val="none" w:sz="0" w:space="0" w:color="auto"/>
          </w:divBdr>
        </w:div>
        <w:div w:id="1254129162">
          <w:marLeft w:val="640"/>
          <w:marRight w:val="0"/>
          <w:marTop w:val="0"/>
          <w:marBottom w:val="0"/>
          <w:divBdr>
            <w:top w:val="none" w:sz="0" w:space="0" w:color="auto"/>
            <w:left w:val="none" w:sz="0" w:space="0" w:color="auto"/>
            <w:bottom w:val="none" w:sz="0" w:space="0" w:color="auto"/>
            <w:right w:val="none" w:sz="0" w:space="0" w:color="auto"/>
          </w:divBdr>
        </w:div>
        <w:div w:id="1631864526">
          <w:marLeft w:val="640"/>
          <w:marRight w:val="0"/>
          <w:marTop w:val="0"/>
          <w:marBottom w:val="0"/>
          <w:divBdr>
            <w:top w:val="none" w:sz="0" w:space="0" w:color="auto"/>
            <w:left w:val="none" w:sz="0" w:space="0" w:color="auto"/>
            <w:bottom w:val="none" w:sz="0" w:space="0" w:color="auto"/>
            <w:right w:val="none" w:sz="0" w:space="0" w:color="auto"/>
          </w:divBdr>
        </w:div>
        <w:div w:id="1757557852">
          <w:marLeft w:val="640"/>
          <w:marRight w:val="0"/>
          <w:marTop w:val="0"/>
          <w:marBottom w:val="0"/>
          <w:divBdr>
            <w:top w:val="none" w:sz="0" w:space="0" w:color="auto"/>
            <w:left w:val="none" w:sz="0" w:space="0" w:color="auto"/>
            <w:bottom w:val="none" w:sz="0" w:space="0" w:color="auto"/>
            <w:right w:val="none" w:sz="0" w:space="0" w:color="auto"/>
          </w:divBdr>
        </w:div>
        <w:div w:id="1224874743">
          <w:marLeft w:val="640"/>
          <w:marRight w:val="0"/>
          <w:marTop w:val="0"/>
          <w:marBottom w:val="0"/>
          <w:divBdr>
            <w:top w:val="none" w:sz="0" w:space="0" w:color="auto"/>
            <w:left w:val="none" w:sz="0" w:space="0" w:color="auto"/>
            <w:bottom w:val="none" w:sz="0" w:space="0" w:color="auto"/>
            <w:right w:val="none" w:sz="0" w:space="0" w:color="auto"/>
          </w:divBdr>
        </w:div>
        <w:div w:id="248390743">
          <w:marLeft w:val="640"/>
          <w:marRight w:val="0"/>
          <w:marTop w:val="0"/>
          <w:marBottom w:val="0"/>
          <w:divBdr>
            <w:top w:val="none" w:sz="0" w:space="0" w:color="auto"/>
            <w:left w:val="none" w:sz="0" w:space="0" w:color="auto"/>
            <w:bottom w:val="none" w:sz="0" w:space="0" w:color="auto"/>
            <w:right w:val="none" w:sz="0" w:space="0" w:color="auto"/>
          </w:divBdr>
        </w:div>
        <w:div w:id="739015460">
          <w:marLeft w:val="640"/>
          <w:marRight w:val="0"/>
          <w:marTop w:val="0"/>
          <w:marBottom w:val="0"/>
          <w:divBdr>
            <w:top w:val="none" w:sz="0" w:space="0" w:color="auto"/>
            <w:left w:val="none" w:sz="0" w:space="0" w:color="auto"/>
            <w:bottom w:val="none" w:sz="0" w:space="0" w:color="auto"/>
            <w:right w:val="none" w:sz="0" w:space="0" w:color="auto"/>
          </w:divBdr>
        </w:div>
        <w:div w:id="1069380844">
          <w:marLeft w:val="640"/>
          <w:marRight w:val="0"/>
          <w:marTop w:val="0"/>
          <w:marBottom w:val="0"/>
          <w:divBdr>
            <w:top w:val="none" w:sz="0" w:space="0" w:color="auto"/>
            <w:left w:val="none" w:sz="0" w:space="0" w:color="auto"/>
            <w:bottom w:val="none" w:sz="0" w:space="0" w:color="auto"/>
            <w:right w:val="none" w:sz="0" w:space="0" w:color="auto"/>
          </w:divBdr>
        </w:div>
        <w:div w:id="596596302">
          <w:marLeft w:val="640"/>
          <w:marRight w:val="0"/>
          <w:marTop w:val="0"/>
          <w:marBottom w:val="0"/>
          <w:divBdr>
            <w:top w:val="none" w:sz="0" w:space="0" w:color="auto"/>
            <w:left w:val="none" w:sz="0" w:space="0" w:color="auto"/>
            <w:bottom w:val="none" w:sz="0" w:space="0" w:color="auto"/>
            <w:right w:val="none" w:sz="0" w:space="0" w:color="auto"/>
          </w:divBdr>
        </w:div>
        <w:div w:id="549003159">
          <w:marLeft w:val="640"/>
          <w:marRight w:val="0"/>
          <w:marTop w:val="0"/>
          <w:marBottom w:val="0"/>
          <w:divBdr>
            <w:top w:val="none" w:sz="0" w:space="0" w:color="auto"/>
            <w:left w:val="none" w:sz="0" w:space="0" w:color="auto"/>
            <w:bottom w:val="none" w:sz="0" w:space="0" w:color="auto"/>
            <w:right w:val="none" w:sz="0" w:space="0" w:color="auto"/>
          </w:divBdr>
        </w:div>
        <w:div w:id="105392354">
          <w:marLeft w:val="640"/>
          <w:marRight w:val="0"/>
          <w:marTop w:val="0"/>
          <w:marBottom w:val="0"/>
          <w:divBdr>
            <w:top w:val="none" w:sz="0" w:space="0" w:color="auto"/>
            <w:left w:val="none" w:sz="0" w:space="0" w:color="auto"/>
            <w:bottom w:val="none" w:sz="0" w:space="0" w:color="auto"/>
            <w:right w:val="none" w:sz="0" w:space="0" w:color="auto"/>
          </w:divBdr>
        </w:div>
        <w:div w:id="1737825273">
          <w:marLeft w:val="640"/>
          <w:marRight w:val="0"/>
          <w:marTop w:val="0"/>
          <w:marBottom w:val="0"/>
          <w:divBdr>
            <w:top w:val="none" w:sz="0" w:space="0" w:color="auto"/>
            <w:left w:val="none" w:sz="0" w:space="0" w:color="auto"/>
            <w:bottom w:val="none" w:sz="0" w:space="0" w:color="auto"/>
            <w:right w:val="none" w:sz="0" w:space="0" w:color="auto"/>
          </w:divBdr>
        </w:div>
        <w:div w:id="1073696422">
          <w:marLeft w:val="640"/>
          <w:marRight w:val="0"/>
          <w:marTop w:val="0"/>
          <w:marBottom w:val="0"/>
          <w:divBdr>
            <w:top w:val="none" w:sz="0" w:space="0" w:color="auto"/>
            <w:left w:val="none" w:sz="0" w:space="0" w:color="auto"/>
            <w:bottom w:val="none" w:sz="0" w:space="0" w:color="auto"/>
            <w:right w:val="none" w:sz="0" w:space="0" w:color="auto"/>
          </w:divBdr>
        </w:div>
        <w:div w:id="1555655642">
          <w:marLeft w:val="640"/>
          <w:marRight w:val="0"/>
          <w:marTop w:val="0"/>
          <w:marBottom w:val="0"/>
          <w:divBdr>
            <w:top w:val="none" w:sz="0" w:space="0" w:color="auto"/>
            <w:left w:val="none" w:sz="0" w:space="0" w:color="auto"/>
            <w:bottom w:val="none" w:sz="0" w:space="0" w:color="auto"/>
            <w:right w:val="none" w:sz="0" w:space="0" w:color="auto"/>
          </w:divBdr>
        </w:div>
        <w:div w:id="1030378330">
          <w:marLeft w:val="640"/>
          <w:marRight w:val="0"/>
          <w:marTop w:val="0"/>
          <w:marBottom w:val="0"/>
          <w:divBdr>
            <w:top w:val="none" w:sz="0" w:space="0" w:color="auto"/>
            <w:left w:val="none" w:sz="0" w:space="0" w:color="auto"/>
            <w:bottom w:val="none" w:sz="0" w:space="0" w:color="auto"/>
            <w:right w:val="none" w:sz="0" w:space="0" w:color="auto"/>
          </w:divBdr>
        </w:div>
        <w:div w:id="1206866472">
          <w:marLeft w:val="640"/>
          <w:marRight w:val="0"/>
          <w:marTop w:val="0"/>
          <w:marBottom w:val="0"/>
          <w:divBdr>
            <w:top w:val="none" w:sz="0" w:space="0" w:color="auto"/>
            <w:left w:val="none" w:sz="0" w:space="0" w:color="auto"/>
            <w:bottom w:val="none" w:sz="0" w:space="0" w:color="auto"/>
            <w:right w:val="none" w:sz="0" w:space="0" w:color="auto"/>
          </w:divBdr>
        </w:div>
        <w:div w:id="1650984664">
          <w:marLeft w:val="640"/>
          <w:marRight w:val="0"/>
          <w:marTop w:val="0"/>
          <w:marBottom w:val="0"/>
          <w:divBdr>
            <w:top w:val="none" w:sz="0" w:space="0" w:color="auto"/>
            <w:left w:val="none" w:sz="0" w:space="0" w:color="auto"/>
            <w:bottom w:val="none" w:sz="0" w:space="0" w:color="auto"/>
            <w:right w:val="none" w:sz="0" w:space="0" w:color="auto"/>
          </w:divBdr>
        </w:div>
        <w:div w:id="220598948">
          <w:marLeft w:val="640"/>
          <w:marRight w:val="0"/>
          <w:marTop w:val="0"/>
          <w:marBottom w:val="0"/>
          <w:divBdr>
            <w:top w:val="none" w:sz="0" w:space="0" w:color="auto"/>
            <w:left w:val="none" w:sz="0" w:space="0" w:color="auto"/>
            <w:bottom w:val="none" w:sz="0" w:space="0" w:color="auto"/>
            <w:right w:val="none" w:sz="0" w:space="0" w:color="auto"/>
          </w:divBdr>
        </w:div>
        <w:div w:id="858078687">
          <w:marLeft w:val="640"/>
          <w:marRight w:val="0"/>
          <w:marTop w:val="0"/>
          <w:marBottom w:val="0"/>
          <w:divBdr>
            <w:top w:val="none" w:sz="0" w:space="0" w:color="auto"/>
            <w:left w:val="none" w:sz="0" w:space="0" w:color="auto"/>
            <w:bottom w:val="none" w:sz="0" w:space="0" w:color="auto"/>
            <w:right w:val="none" w:sz="0" w:space="0" w:color="auto"/>
          </w:divBdr>
        </w:div>
        <w:div w:id="498930986">
          <w:marLeft w:val="640"/>
          <w:marRight w:val="0"/>
          <w:marTop w:val="0"/>
          <w:marBottom w:val="0"/>
          <w:divBdr>
            <w:top w:val="none" w:sz="0" w:space="0" w:color="auto"/>
            <w:left w:val="none" w:sz="0" w:space="0" w:color="auto"/>
            <w:bottom w:val="none" w:sz="0" w:space="0" w:color="auto"/>
            <w:right w:val="none" w:sz="0" w:space="0" w:color="auto"/>
          </w:divBdr>
        </w:div>
        <w:div w:id="223610539">
          <w:marLeft w:val="640"/>
          <w:marRight w:val="0"/>
          <w:marTop w:val="0"/>
          <w:marBottom w:val="0"/>
          <w:divBdr>
            <w:top w:val="none" w:sz="0" w:space="0" w:color="auto"/>
            <w:left w:val="none" w:sz="0" w:space="0" w:color="auto"/>
            <w:bottom w:val="none" w:sz="0" w:space="0" w:color="auto"/>
            <w:right w:val="none" w:sz="0" w:space="0" w:color="auto"/>
          </w:divBdr>
        </w:div>
        <w:div w:id="1420054141">
          <w:marLeft w:val="640"/>
          <w:marRight w:val="0"/>
          <w:marTop w:val="0"/>
          <w:marBottom w:val="0"/>
          <w:divBdr>
            <w:top w:val="none" w:sz="0" w:space="0" w:color="auto"/>
            <w:left w:val="none" w:sz="0" w:space="0" w:color="auto"/>
            <w:bottom w:val="none" w:sz="0" w:space="0" w:color="auto"/>
            <w:right w:val="none" w:sz="0" w:space="0" w:color="auto"/>
          </w:divBdr>
        </w:div>
        <w:div w:id="627396757">
          <w:marLeft w:val="640"/>
          <w:marRight w:val="0"/>
          <w:marTop w:val="0"/>
          <w:marBottom w:val="0"/>
          <w:divBdr>
            <w:top w:val="none" w:sz="0" w:space="0" w:color="auto"/>
            <w:left w:val="none" w:sz="0" w:space="0" w:color="auto"/>
            <w:bottom w:val="none" w:sz="0" w:space="0" w:color="auto"/>
            <w:right w:val="none" w:sz="0" w:space="0" w:color="auto"/>
          </w:divBdr>
        </w:div>
        <w:div w:id="1999110581">
          <w:marLeft w:val="640"/>
          <w:marRight w:val="0"/>
          <w:marTop w:val="0"/>
          <w:marBottom w:val="0"/>
          <w:divBdr>
            <w:top w:val="none" w:sz="0" w:space="0" w:color="auto"/>
            <w:left w:val="none" w:sz="0" w:space="0" w:color="auto"/>
            <w:bottom w:val="none" w:sz="0" w:space="0" w:color="auto"/>
            <w:right w:val="none" w:sz="0" w:space="0" w:color="auto"/>
          </w:divBdr>
        </w:div>
        <w:div w:id="336345148">
          <w:marLeft w:val="640"/>
          <w:marRight w:val="0"/>
          <w:marTop w:val="0"/>
          <w:marBottom w:val="0"/>
          <w:divBdr>
            <w:top w:val="none" w:sz="0" w:space="0" w:color="auto"/>
            <w:left w:val="none" w:sz="0" w:space="0" w:color="auto"/>
            <w:bottom w:val="none" w:sz="0" w:space="0" w:color="auto"/>
            <w:right w:val="none" w:sz="0" w:space="0" w:color="auto"/>
          </w:divBdr>
        </w:div>
        <w:div w:id="2017685328">
          <w:marLeft w:val="640"/>
          <w:marRight w:val="0"/>
          <w:marTop w:val="0"/>
          <w:marBottom w:val="0"/>
          <w:divBdr>
            <w:top w:val="none" w:sz="0" w:space="0" w:color="auto"/>
            <w:left w:val="none" w:sz="0" w:space="0" w:color="auto"/>
            <w:bottom w:val="none" w:sz="0" w:space="0" w:color="auto"/>
            <w:right w:val="none" w:sz="0" w:space="0" w:color="auto"/>
          </w:divBdr>
        </w:div>
        <w:div w:id="5255821">
          <w:marLeft w:val="640"/>
          <w:marRight w:val="0"/>
          <w:marTop w:val="0"/>
          <w:marBottom w:val="0"/>
          <w:divBdr>
            <w:top w:val="none" w:sz="0" w:space="0" w:color="auto"/>
            <w:left w:val="none" w:sz="0" w:space="0" w:color="auto"/>
            <w:bottom w:val="none" w:sz="0" w:space="0" w:color="auto"/>
            <w:right w:val="none" w:sz="0" w:space="0" w:color="auto"/>
          </w:divBdr>
        </w:div>
        <w:div w:id="1842693445">
          <w:marLeft w:val="640"/>
          <w:marRight w:val="0"/>
          <w:marTop w:val="0"/>
          <w:marBottom w:val="0"/>
          <w:divBdr>
            <w:top w:val="none" w:sz="0" w:space="0" w:color="auto"/>
            <w:left w:val="none" w:sz="0" w:space="0" w:color="auto"/>
            <w:bottom w:val="none" w:sz="0" w:space="0" w:color="auto"/>
            <w:right w:val="none" w:sz="0" w:space="0" w:color="auto"/>
          </w:divBdr>
        </w:div>
        <w:div w:id="78453657">
          <w:marLeft w:val="640"/>
          <w:marRight w:val="0"/>
          <w:marTop w:val="0"/>
          <w:marBottom w:val="0"/>
          <w:divBdr>
            <w:top w:val="none" w:sz="0" w:space="0" w:color="auto"/>
            <w:left w:val="none" w:sz="0" w:space="0" w:color="auto"/>
            <w:bottom w:val="none" w:sz="0" w:space="0" w:color="auto"/>
            <w:right w:val="none" w:sz="0" w:space="0" w:color="auto"/>
          </w:divBdr>
        </w:div>
        <w:div w:id="1479570650">
          <w:marLeft w:val="640"/>
          <w:marRight w:val="0"/>
          <w:marTop w:val="0"/>
          <w:marBottom w:val="0"/>
          <w:divBdr>
            <w:top w:val="none" w:sz="0" w:space="0" w:color="auto"/>
            <w:left w:val="none" w:sz="0" w:space="0" w:color="auto"/>
            <w:bottom w:val="none" w:sz="0" w:space="0" w:color="auto"/>
            <w:right w:val="none" w:sz="0" w:space="0" w:color="auto"/>
          </w:divBdr>
        </w:div>
        <w:div w:id="18287973">
          <w:marLeft w:val="640"/>
          <w:marRight w:val="0"/>
          <w:marTop w:val="0"/>
          <w:marBottom w:val="0"/>
          <w:divBdr>
            <w:top w:val="none" w:sz="0" w:space="0" w:color="auto"/>
            <w:left w:val="none" w:sz="0" w:space="0" w:color="auto"/>
            <w:bottom w:val="none" w:sz="0" w:space="0" w:color="auto"/>
            <w:right w:val="none" w:sz="0" w:space="0" w:color="auto"/>
          </w:divBdr>
        </w:div>
        <w:div w:id="1617832913">
          <w:marLeft w:val="640"/>
          <w:marRight w:val="0"/>
          <w:marTop w:val="0"/>
          <w:marBottom w:val="0"/>
          <w:divBdr>
            <w:top w:val="none" w:sz="0" w:space="0" w:color="auto"/>
            <w:left w:val="none" w:sz="0" w:space="0" w:color="auto"/>
            <w:bottom w:val="none" w:sz="0" w:space="0" w:color="auto"/>
            <w:right w:val="none" w:sz="0" w:space="0" w:color="auto"/>
          </w:divBdr>
        </w:div>
        <w:div w:id="389038349">
          <w:marLeft w:val="640"/>
          <w:marRight w:val="0"/>
          <w:marTop w:val="0"/>
          <w:marBottom w:val="0"/>
          <w:divBdr>
            <w:top w:val="none" w:sz="0" w:space="0" w:color="auto"/>
            <w:left w:val="none" w:sz="0" w:space="0" w:color="auto"/>
            <w:bottom w:val="none" w:sz="0" w:space="0" w:color="auto"/>
            <w:right w:val="none" w:sz="0" w:space="0" w:color="auto"/>
          </w:divBdr>
        </w:div>
        <w:div w:id="866407510">
          <w:marLeft w:val="640"/>
          <w:marRight w:val="0"/>
          <w:marTop w:val="0"/>
          <w:marBottom w:val="0"/>
          <w:divBdr>
            <w:top w:val="none" w:sz="0" w:space="0" w:color="auto"/>
            <w:left w:val="none" w:sz="0" w:space="0" w:color="auto"/>
            <w:bottom w:val="none" w:sz="0" w:space="0" w:color="auto"/>
            <w:right w:val="none" w:sz="0" w:space="0" w:color="auto"/>
          </w:divBdr>
        </w:div>
        <w:div w:id="261761598">
          <w:marLeft w:val="640"/>
          <w:marRight w:val="0"/>
          <w:marTop w:val="0"/>
          <w:marBottom w:val="0"/>
          <w:divBdr>
            <w:top w:val="none" w:sz="0" w:space="0" w:color="auto"/>
            <w:left w:val="none" w:sz="0" w:space="0" w:color="auto"/>
            <w:bottom w:val="none" w:sz="0" w:space="0" w:color="auto"/>
            <w:right w:val="none" w:sz="0" w:space="0" w:color="auto"/>
          </w:divBdr>
        </w:div>
        <w:div w:id="439224906">
          <w:marLeft w:val="640"/>
          <w:marRight w:val="0"/>
          <w:marTop w:val="0"/>
          <w:marBottom w:val="0"/>
          <w:divBdr>
            <w:top w:val="none" w:sz="0" w:space="0" w:color="auto"/>
            <w:left w:val="none" w:sz="0" w:space="0" w:color="auto"/>
            <w:bottom w:val="none" w:sz="0" w:space="0" w:color="auto"/>
            <w:right w:val="none" w:sz="0" w:space="0" w:color="auto"/>
          </w:divBdr>
        </w:div>
        <w:div w:id="1132938036">
          <w:marLeft w:val="640"/>
          <w:marRight w:val="0"/>
          <w:marTop w:val="0"/>
          <w:marBottom w:val="0"/>
          <w:divBdr>
            <w:top w:val="none" w:sz="0" w:space="0" w:color="auto"/>
            <w:left w:val="none" w:sz="0" w:space="0" w:color="auto"/>
            <w:bottom w:val="none" w:sz="0" w:space="0" w:color="auto"/>
            <w:right w:val="none" w:sz="0" w:space="0" w:color="auto"/>
          </w:divBdr>
        </w:div>
        <w:div w:id="1134056283">
          <w:marLeft w:val="640"/>
          <w:marRight w:val="0"/>
          <w:marTop w:val="0"/>
          <w:marBottom w:val="0"/>
          <w:divBdr>
            <w:top w:val="none" w:sz="0" w:space="0" w:color="auto"/>
            <w:left w:val="none" w:sz="0" w:space="0" w:color="auto"/>
            <w:bottom w:val="none" w:sz="0" w:space="0" w:color="auto"/>
            <w:right w:val="none" w:sz="0" w:space="0" w:color="auto"/>
          </w:divBdr>
        </w:div>
        <w:div w:id="1821266354">
          <w:marLeft w:val="640"/>
          <w:marRight w:val="0"/>
          <w:marTop w:val="0"/>
          <w:marBottom w:val="0"/>
          <w:divBdr>
            <w:top w:val="none" w:sz="0" w:space="0" w:color="auto"/>
            <w:left w:val="none" w:sz="0" w:space="0" w:color="auto"/>
            <w:bottom w:val="none" w:sz="0" w:space="0" w:color="auto"/>
            <w:right w:val="none" w:sz="0" w:space="0" w:color="auto"/>
          </w:divBdr>
        </w:div>
        <w:div w:id="1169833959">
          <w:marLeft w:val="640"/>
          <w:marRight w:val="0"/>
          <w:marTop w:val="0"/>
          <w:marBottom w:val="0"/>
          <w:divBdr>
            <w:top w:val="none" w:sz="0" w:space="0" w:color="auto"/>
            <w:left w:val="none" w:sz="0" w:space="0" w:color="auto"/>
            <w:bottom w:val="none" w:sz="0" w:space="0" w:color="auto"/>
            <w:right w:val="none" w:sz="0" w:space="0" w:color="auto"/>
          </w:divBdr>
        </w:div>
        <w:div w:id="502090691">
          <w:marLeft w:val="640"/>
          <w:marRight w:val="0"/>
          <w:marTop w:val="0"/>
          <w:marBottom w:val="0"/>
          <w:divBdr>
            <w:top w:val="none" w:sz="0" w:space="0" w:color="auto"/>
            <w:left w:val="none" w:sz="0" w:space="0" w:color="auto"/>
            <w:bottom w:val="none" w:sz="0" w:space="0" w:color="auto"/>
            <w:right w:val="none" w:sz="0" w:space="0" w:color="auto"/>
          </w:divBdr>
        </w:div>
        <w:div w:id="662467710">
          <w:marLeft w:val="640"/>
          <w:marRight w:val="0"/>
          <w:marTop w:val="0"/>
          <w:marBottom w:val="0"/>
          <w:divBdr>
            <w:top w:val="none" w:sz="0" w:space="0" w:color="auto"/>
            <w:left w:val="none" w:sz="0" w:space="0" w:color="auto"/>
            <w:bottom w:val="none" w:sz="0" w:space="0" w:color="auto"/>
            <w:right w:val="none" w:sz="0" w:space="0" w:color="auto"/>
          </w:divBdr>
        </w:div>
        <w:div w:id="565529365">
          <w:marLeft w:val="640"/>
          <w:marRight w:val="0"/>
          <w:marTop w:val="0"/>
          <w:marBottom w:val="0"/>
          <w:divBdr>
            <w:top w:val="none" w:sz="0" w:space="0" w:color="auto"/>
            <w:left w:val="none" w:sz="0" w:space="0" w:color="auto"/>
            <w:bottom w:val="none" w:sz="0" w:space="0" w:color="auto"/>
            <w:right w:val="none" w:sz="0" w:space="0" w:color="auto"/>
          </w:divBdr>
        </w:div>
        <w:div w:id="265501213">
          <w:marLeft w:val="640"/>
          <w:marRight w:val="0"/>
          <w:marTop w:val="0"/>
          <w:marBottom w:val="0"/>
          <w:divBdr>
            <w:top w:val="none" w:sz="0" w:space="0" w:color="auto"/>
            <w:left w:val="none" w:sz="0" w:space="0" w:color="auto"/>
            <w:bottom w:val="none" w:sz="0" w:space="0" w:color="auto"/>
            <w:right w:val="none" w:sz="0" w:space="0" w:color="auto"/>
          </w:divBdr>
        </w:div>
        <w:div w:id="316303898">
          <w:marLeft w:val="640"/>
          <w:marRight w:val="0"/>
          <w:marTop w:val="0"/>
          <w:marBottom w:val="0"/>
          <w:divBdr>
            <w:top w:val="none" w:sz="0" w:space="0" w:color="auto"/>
            <w:left w:val="none" w:sz="0" w:space="0" w:color="auto"/>
            <w:bottom w:val="none" w:sz="0" w:space="0" w:color="auto"/>
            <w:right w:val="none" w:sz="0" w:space="0" w:color="auto"/>
          </w:divBdr>
        </w:div>
        <w:div w:id="424425734">
          <w:marLeft w:val="640"/>
          <w:marRight w:val="0"/>
          <w:marTop w:val="0"/>
          <w:marBottom w:val="0"/>
          <w:divBdr>
            <w:top w:val="none" w:sz="0" w:space="0" w:color="auto"/>
            <w:left w:val="none" w:sz="0" w:space="0" w:color="auto"/>
            <w:bottom w:val="none" w:sz="0" w:space="0" w:color="auto"/>
            <w:right w:val="none" w:sz="0" w:space="0" w:color="auto"/>
          </w:divBdr>
        </w:div>
        <w:div w:id="698892683">
          <w:marLeft w:val="640"/>
          <w:marRight w:val="0"/>
          <w:marTop w:val="0"/>
          <w:marBottom w:val="0"/>
          <w:divBdr>
            <w:top w:val="none" w:sz="0" w:space="0" w:color="auto"/>
            <w:left w:val="none" w:sz="0" w:space="0" w:color="auto"/>
            <w:bottom w:val="none" w:sz="0" w:space="0" w:color="auto"/>
            <w:right w:val="none" w:sz="0" w:space="0" w:color="auto"/>
          </w:divBdr>
        </w:div>
        <w:div w:id="79373898">
          <w:marLeft w:val="640"/>
          <w:marRight w:val="0"/>
          <w:marTop w:val="0"/>
          <w:marBottom w:val="0"/>
          <w:divBdr>
            <w:top w:val="none" w:sz="0" w:space="0" w:color="auto"/>
            <w:left w:val="none" w:sz="0" w:space="0" w:color="auto"/>
            <w:bottom w:val="none" w:sz="0" w:space="0" w:color="auto"/>
            <w:right w:val="none" w:sz="0" w:space="0" w:color="auto"/>
          </w:divBdr>
        </w:div>
        <w:div w:id="1776902682">
          <w:marLeft w:val="640"/>
          <w:marRight w:val="0"/>
          <w:marTop w:val="0"/>
          <w:marBottom w:val="0"/>
          <w:divBdr>
            <w:top w:val="none" w:sz="0" w:space="0" w:color="auto"/>
            <w:left w:val="none" w:sz="0" w:space="0" w:color="auto"/>
            <w:bottom w:val="none" w:sz="0" w:space="0" w:color="auto"/>
            <w:right w:val="none" w:sz="0" w:space="0" w:color="auto"/>
          </w:divBdr>
        </w:div>
        <w:div w:id="384454826">
          <w:marLeft w:val="640"/>
          <w:marRight w:val="0"/>
          <w:marTop w:val="0"/>
          <w:marBottom w:val="0"/>
          <w:divBdr>
            <w:top w:val="none" w:sz="0" w:space="0" w:color="auto"/>
            <w:left w:val="none" w:sz="0" w:space="0" w:color="auto"/>
            <w:bottom w:val="none" w:sz="0" w:space="0" w:color="auto"/>
            <w:right w:val="none" w:sz="0" w:space="0" w:color="auto"/>
          </w:divBdr>
        </w:div>
        <w:div w:id="610211470">
          <w:marLeft w:val="640"/>
          <w:marRight w:val="0"/>
          <w:marTop w:val="0"/>
          <w:marBottom w:val="0"/>
          <w:divBdr>
            <w:top w:val="none" w:sz="0" w:space="0" w:color="auto"/>
            <w:left w:val="none" w:sz="0" w:space="0" w:color="auto"/>
            <w:bottom w:val="none" w:sz="0" w:space="0" w:color="auto"/>
            <w:right w:val="none" w:sz="0" w:space="0" w:color="auto"/>
          </w:divBdr>
        </w:div>
        <w:div w:id="1695304851">
          <w:marLeft w:val="640"/>
          <w:marRight w:val="0"/>
          <w:marTop w:val="0"/>
          <w:marBottom w:val="0"/>
          <w:divBdr>
            <w:top w:val="none" w:sz="0" w:space="0" w:color="auto"/>
            <w:left w:val="none" w:sz="0" w:space="0" w:color="auto"/>
            <w:bottom w:val="none" w:sz="0" w:space="0" w:color="auto"/>
            <w:right w:val="none" w:sz="0" w:space="0" w:color="auto"/>
          </w:divBdr>
        </w:div>
        <w:div w:id="1364550774">
          <w:marLeft w:val="640"/>
          <w:marRight w:val="0"/>
          <w:marTop w:val="0"/>
          <w:marBottom w:val="0"/>
          <w:divBdr>
            <w:top w:val="none" w:sz="0" w:space="0" w:color="auto"/>
            <w:left w:val="none" w:sz="0" w:space="0" w:color="auto"/>
            <w:bottom w:val="none" w:sz="0" w:space="0" w:color="auto"/>
            <w:right w:val="none" w:sz="0" w:space="0" w:color="auto"/>
          </w:divBdr>
        </w:div>
        <w:div w:id="555898406">
          <w:marLeft w:val="640"/>
          <w:marRight w:val="0"/>
          <w:marTop w:val="0"/>
          <w:marBottom w:val="0"/>
          <w:divBdr>
            <w:top w:val="none" w:sz="0" w:space="0" w:color="auto"/>
            <w:left w:val="none" w:sz="0" w:space="0" w:color="auto"/>
            <w:bottom w:val="none" w:sz="0" w:space="0" w:color="auto"/>
            <w:right w:val="none" w:sz="0" w:space="0" w:color="auto"/>
          </w:divBdr>
        </w:div>
        <w:div w:id="50539463">
          <w:marLeft w:val="640"/>
          <w:marRight w:val="0"/>
          <w:marTop w:val="0"/>
          <w:marBottom w:val="0"/>
          <w:divBdr>
            <w:top w:val="none" w:sz="0" w:space="0" w:color="auto"/>
            <w:left w:val="none" w:sz="0" w:space="0" w:color="auto"/>
            <w:bottom w:val="none" w:sz="0" w:space="0" w:color="auto"/>
            <w:right w:val="none" w:sz="0" w:space="0" w:color="auto"/>
          </w:divBdr>
        </w:div>
        <w:div w:id="360134431">
          <w:marLeft w:val="640"/>
          <w:marRight w:val="0"/>
          <w:marTop w:val="0"/>
          <w:marBottom w:val="0"/>
          <w:divBdr>
            <w:top w:val="none" w:sz="0" w:space="0" w:color="auto"/>
            <w:left w:val="none" w:sz="0" w:space="0" w:color="auto"/>
            <w:bottom w:val="none" w:sz="0" w:space="0" w:color="auto"/>
            <w:right w:val="none" w:sz="0" w:space="0" w:color="auto"/>
          </w:divBdr>
        </w:div>
        <w:div w:id="786703695">
          <w:marLeft w:val="640"/>
          <w:marRight w:val="0"/>
          <w:marTop w:val="0"/>
          <w:marBottom w:val="0"/>
          <w:divBdr>
            <w:top w:val="none" w:sz="0" w:space="0" w:color="auto"/>
            <w:left w:val="none" w:sz="0" w:space="0" w:color="auto"/>
            <w:bottom w:val="none" w:sz="0" w:space="0" w:color="auto"/>
            <w:right w:val="none" w:sz="0" w:space="0" w:color="auto"/>
          </w:divBdr>
        </w:div>
        <w:div w:id="1762221649">
          <w:marLeft w:val="640"/>
          <w:marRight w:val="0"/>
          <w:marTop w:val="0"/>
          <w:marBottom w:val="0"/>
          <w:divBdr>
            <w:top w:val="none" w:sz="0" w:space="0" w:color="auto"/>
            <w:left w:val="none" w:sz="0" w:space="0" w:color="auto"/>
            <w:bottom w:val="none" w:sz="0" w:space="0" w:color="auto"/>
            <w:right w:val="none" w:sz="0" w:space="0" w:color="auto"/>
          </w:divBdr>
        </w:div>
        <w:div w:id="1609854813">
          <w:marLeft w:val="640"/>
          <w:marRight w:val="0"/>
          <w:marTop w:val="0"/>
          <w:marBottom w:val="0"/>
          <w:divBdr>
            <w:top w:val="none" w:sz="0" w:space="0" w:color="auto"/>
            <w:left w:val="none" w:sz="0" w:space="0" w:color="auto"/>
            <w:bottom w:val="none" w:sz="0" w:space="0" w:color="auto"/>
            <w:right w:val="none" w:sz="0" w:space="0" w:color="auto"/>
          </w:divBdr>
        </w:div>
        <w:div w:id="1996226764">
          <w:marLeft w:val="640"/>
          <w:marRight w:val="0"/>
          <w:marTop w:val="0"/>
          <w:marBottom w:val="0"/>
          <w:divBdr>
            <w:top w:val="none" w:sz="0" w:space="0" w:color="auto"/>
            <w:left w:val="none" w:sz="0" w:space="0" w:color="auto"/>
            <w:bottom w:val="none" w:sz="0" w:space="0" w:color="auto"/>
            <w:right w:val="none" w:sz="0" w:space="0" w:color="auto"/>
          </w:divBdr>
        </w:div>
        <w:div w:id="491872594">
          <w:marLeft w:val="640"/>
          <w:marRight w:val="0"/>
          <w:marTop w:val="0"/>
          <w:marBottom w:val="0"/>
          <w:divBdr>
            <w:top w:val="none" w:sz="0" w:space="0" w:color="auto"/>
            <w:left w:val="none" w:sz="0" w:space="0" w:color="auto"/>
            <w:bottom w:val="none" w:sz="0" w:space="0" w:color="auto"/>
            <w:right w:val="none" w:sz="0" w:space="0" w:color="auto"/>
          </w:divBdr>
        </w:div>
        <w:div w:id="623777052">
          <w:marLeft w:val="640"/>
          <w:marRight w:val="0"/>
          <w:marTop w:val="0"/>
          <w:marBottom w:val="0"/>
          <w:divBdr>
            <w:top w:val="none" w:sz="0" w:space="0" w:color="auto"/>
            <w:left w:val="none" w:sz="0" w:space="0" w:color="auto"/>
            <w:bottom w:val="none" w:sz="0" w:space="0" w:color="auto"/>
            <w:right w:val="none" w:sz="0" w:space="0" w:color="auto"/>
          </w:divBdr>
        </w:div>
        <w:div w:id="1407845466">
          <w:marLeft w:val="640"/>
          <w:marRight w:val="0"/>
          <w:marTop w:val="0"/>
          <w:marBottom w:val="0"/>
          <w:divBdr>
            <w:top w:val="none" w:sz="0" w:space="0" w:color="auto"/>
            <w:left w:val="none" w:sz="0" w:space="0" w:color="auto"/>
            <w:bottom w:val="none" w:sz="0" w:space="0" w:color="auto"/>
            <w:right w:val="none" w:sz="0" w:space="0" w:color="auto"/>
          </w:divBdr>
        </w:div>
        <w:div w:id="180053855">
          <w:marLeft w:val="640"/>
          <w:marRight w:val="0"/>
          <w:marTop w:val="0"/>
          <w:marBottom w:val="0"/>
          <w:divBdr>
            <w:top w:val="none" w:sz="0" w:space="0" w:color="auto"/>
            <w:left w:val="none" w:sz="0" w:space="0" w:color="auto"/>
            <w:bottom w:val="none" w:sz="0" w:space="0" w:color="auto"/>
            <w:right w:val="none" w:sz="0" w:space="0" w:color="auto"/>
          </w:divBdr>
        </w:div>
        <w:div w:id="1428504893">
          <w:marLeft w:val="640"/>
          <w:marRight w:val="0"/>
          <w:marTop w:val="0"/>
          <w:marBottom w:val="0"/>
          <w:divBdr>
            <w:top w:val="none" w:sz="0" w:space="0" w:color="auto"/>
            <w:left w:val="none" w:sz="0" w:space="0" w:color="auto"/>
            <w:bottom w:val="none" w:sz="0" w:space="0" w:color="auto"/>
            <w:right w:val="none" w:sz="0" w:space="0" w:color="auto"/>
          </w:divBdr>
        </w:div>
        <w:div w:id="1518082260">
          <w:marLeft w:val="640"/>
          <w:marRight w:val="0"/>
          <w:marTop w:val="0"/>
          <w:marBottom w:val="0"/>
          <w:divBdr>
            <w:top w:val="none" w:sz="0" w:space="0" w:color="auto"/>
            <w:left w:val="none" w:sz="0" w:space="0" w:color="auto"/>
            <w:bottom w:val="none" w:sz="0" w:space="0" w:color="auto"/>
            <w:right w:val="none" w:sz="0" w:space="0" w:color="auto"/>
          </w:divBdr>
        </w:div>
        <w:div w:id="2094549572">
          <w:marLeft w:val="640"/>
          <w:marRight w:val="0"/>
          <w:marTop w:val="0"/>
          <w:marBottom w:val="0"/>
          <w:divBdr>
            <w:top w:val="none" w:sz="0" w:space="0" w:color="auto"/>
            <w:left w:val="none" w:sz="0" w:space="0" w:color="auto"/>
            <w:bottom w:val="none" w:sz="0" w:space="0" w:color="auto"/>
            <w:right w:val="none" w:sz="0" w:space="0" w:color="auto"/>
          </w:divBdr>
        </w:div>
        <w:div w:id="755589038">
          <w:marLeft w:val="640"/>
          <w:marRight w:val="0"/>
          <w:marTop w:val="0"/>
          <w:marBottom w:val="0"/>
          <w:divBdr>
            <w:top w:val="none" w:sz="0" w:space="0" w:color="auto"/>
            <w:left w:val="none" w:sz="0" w:space="0" w:color="auto"/>
            <w:bottom w:val="none" w:sz="0" w:space="0" w:color="auto"/>
            <w:right w:val="none" w:sz="0" w:space="0" w:color="auto"/>
          </w:divBdr>
        </w:div>
        <w:div w:id="903680374">
          <w:marLeft w:val="640"/>
          <w:marRight w:val="0"/>
          <w:marTop w:val="0"/>
          <w:marBottom w:val="0"/>
          <w:divBdr>
            <w:top w:val="none" w:sz="0" w:space="0" w:color="auto"/>
            <w:left w:val="none" w:sz="0" w:space="0" w:color="auto"/>
            <w:bottom w:val="none" w:sz="0" w:space="0" w:color="auto"/>
            <w:right w:val="none" w:sz="0" w:space="0" w:color="auto"/>
          </w:divBdr>
        </w:div>
        <w:div w:id="1898542929">
          <w:marLeft w:val="640"/>
          <w:marRight w:val="0"/>
          <w:marTop w:val="0"/>
          <w:marBottom w:val="0"/>
          <w:divBdr>
            <w:top w:val="none" w:sz="0" w:space="0" w:color="auto"/>
            <w:left w:val="none" w:sz="0" w:space="0" w:color="auto"/>
            <w:bottom w:val="none" w:sz="0" w:space="0" w:color="auto"/>
            <w:right w:val="none" w:sz="0" w:space="0" w:color="auto"/>
          </w:divBdr>
        </w:div>
        <w:div w:id="2085372878">
          <w:marLeft w:val="640"/>
          <w:marRight w:val="0"/>
          <w:marTop w:val="0"/>
          <w:marBottom w:val="0"/>
          <w:divBdr>
            <w:top w:val="none" w:sz="0" w:space="0" w:color="auto"/>
            <w:left w:val="none" w:sz="0" w:space="0" w:color="auto"/>
            <w:bottom w:val="none" w:sz="0" w:space="0" w:color="auto"/>
            <w:right w:val="none" w:sz="0" w:space="0" w:color="auto"/>
          </w:divBdr>
        </w:div>
        <w:div w:id="1275669743">
          <w:marLeft w:val="640"/>
          <w:marRight w:val="0"/>
          <w:marTop w:val="0"/>
          <w:marBottom w:val="0"/>
          <w:divBdr>
            <w:top w:val="none" w:sz="0" w:space="0" w:color="auto"/>
            <w:left w:val="none" w:sz="0" w:space="0" w:color="auto"/>
            <w:bottom w:val="none" w:sz="0" w:space="0" w:color="auto"/>
            <w:right w:val="none" w:sz="0" w:space="0" w:color="auto"/>
          </w:divBdr>
        </w:div>
        <w:div w:id="1750228681">
          <w:marLeft w:val="640"/>
          <w:marRight w:val="0"/>
          <w:marTop w:val="0"/>
          <w:marBottom w:val="0"/>
          <w:divBdr>
            <w:top w:val="none" w:sz="0" w:space="0" w:color="auto"/>
            <w:left w:val="none" w:sz="0" w:space="0" w:color="auto"/>
            <w:bottom w:val="none" w:sz="0" w:space="0" w:color="auto"/>
            <w:right w:val="none" w:sz="0" w:space="0" w:color="auto"/>
          </w:divBdr>
        </w:div>
        <w:div w:id="1838425860">
          <w:marLeft w:val="640"/>
          <w:marRight w:val="0"/>
          <w:marTop w:val="0"/>
          <w:marBottom w:val="0"/>
          <w:divBdr>
            <w:top w:val="none" w:sz="0" w:space="0" w:color="auto"/>
            <w:left w:val="none" w:sz="0" w:space="0" w:color="auto"/>
            <w:bottom w:val="none" w:sz="0" w:space="0" w:color="auto"/>
            <w:right w:val="none" w:sz="0" w:space="0" w:color="auto"/>
          </w:divBdr>
        </w:div>
        <w:div w:id="1285431572">
          <w:marLeft w:val="640"/>
          <w:marRight w:val="0"/>
          <w:marTop w:val="0"/>
          <w:marBottom w:val="0"/>
          <w:divBdr>
            <w:top w:val="none" w:sz="0" w:space="0" w:color="auto"/>
            <w:left w:val="none" w:sz="0" w:space="0" w:color="auto"/>
            <w:bottom w:val="none" w:sz="0" w:space="0" w:color="auto"/>
            <w:right w:val="none" w:sz="0" w:space="0" w:color="auto"/>
          </w:divBdr>
        </w:div>
        <w:div w:id="2102603040">
          <w:marLeft w:val="640"/>
          <w:marRight w:val="0"/>
          <w:marTop w:val="0"/>
          <w:marBottom w:val="0"/>
          <w:divBdr>
            <w:top w:val="none" w:sz="0" w:space="0" w:color="auto"/>
            <w:left w:val="none" w:sz="0" w:space="0" w:color="auto"/>
            <w:bottom w:val="none" w:sz="0" w:space="0" w:color="auto"/>
            <w:right w:val="none" w:sz="0" w:space="0" w:color="auto"/>
          </w:divBdr>
        </w:div>
        <w:div w:id="955453595">
          <w:marLeft w:val="640"/>
          <w:marRight w:val="0"/>
          <w:marTop w:val="0"/>
          <w:marBottom w:val="0"/>
          <w:divBdr>
            <w:top w:val="none" w:sz="0" w:space="0" w:color="auto"/>
            <w:left w:val="none" w:sz="0" w:space="0" w:color="auto"/>
            <w:bottom w:val="none" w:sz="0" w:space="0" w:color="auto"/>
            <w:right w:val="none" w:sz="0" w:space="0" w:color="auto"/>
          </w:divBdr>
        </w:div>
        <w:div w:id="124735439">
          <w:marLeft w:val="640"/>
          <w:marRight w:val="0"/>
          <w:marTop w:val="0"/>
          <w:marBottom w:val="0"/>
          <w:divBdr>
            <w:top w:val="none" w:sz="0" w:space="0" w:color="auto"/>
            <w:left w:val="none" w:sz="0" w:space="0" w:color="auto"/>
            <w:bottom w:val="none" w:sz="0" w:space="0" w:color="auto"/>
            <w:right w:val="none" w:sz="0" w:space="0" w:color="auto"/>
          </w:divBdr>
        </w:div>
        <w:div w:id="1157647134">
          <w:marLeft w:val="640"/>
          <w:marRight w:val="0"/>
          <w:marTop w:val="0"/>
          <w:marBottom w:val="0"/>
          <w:divBdr>
            <w:top w:val="none" w:sz="0" w:space="0" w:color="auto"/>
            <w:left w:val="none" w:sz="0" w:space="0" w:color="auto"/>
            <w:bottom w:val="none" w:sz="0" w:space="0" w:color="auto"/>
            <w:right w:val="none" w:sz="0" w:space="0" w:color="auto"/>
          </w:divBdr>
        </w:div>
        <w:div w:id="1425415200">
          <w:marLeft w:val="640"/>
          <w:marRight w:val="0"/>
          <w:marTop w:val="0"/>
          <w:marBottom w:val="0"/>
          <w:divBdr>
            <w:top w:val="none" w:sz="0" w:space="0" w:color="auto"/>
            <w:left w:val="none" w:sz="0" w:space="0" w:color="auto"/>
            <w:bottom w:val="none" w:sz="0" w:space="0" w:color="auto"/>
            <w:right w:val="none" w:sz="0" w:space="0" w:color="auto"/>
          </w:divBdr>
        </w:div>
        <w:div w:id="2092385853">
          <w:marLeft w:val="640"/>
          <w:marRight w:val="0"/>
          <w:marTop w:val="0"/>
          <w:marBottom w:val="0"/>
          <w:divBdr>
            <w:top w:val="none" w:sz="0" w:space="0" w:color="auto"/>
            <w:left w:val="none" w:sz="0" w:space="0" w:color="auto"/>
            <w:bottom w:val="none" w:sz="0" w:space="0" w:color="auto"/>
            <w:right w:val="none" w:sz="0" w:space="0" w:color="auto"/>
          </w:divBdr>
        </w:div>
        <w:div w:id="518618711">
          <w:marLeft w:val="640"/>
          <w:marRight w:val="0"/>
          <w:marTop w:val="0"/>
          <w:marBottom w:val="0"/>
          <w:divBdr>
            <w:top w:val="none" w:sz="0" w:space="0" w:color="auto"/>
            <w:left w:val="none" w:sz="0" w:space="0" w:color="auto"/>
            <w:bottom w:val="none" w:sz="0" w:space="0" w:color="auto"/>
            <w:right w:val="none" w:sz="0" w:space="0" w:color="auto"/>
          </w:divBdr>
        </w:div>
        <w:div w:id="1881282016">
          <w:marLeft w:val="640"/>
          <w:marRight w:val="0"/>
          <w:marTop w:val="0"/>
          <w:marBottom w:val="0"/>
          <w:divBdr>
            <w:top w:val="none" w:sz="0" w:space="0" w:color="auto"/>
            <w:left w:val="none" w:sz="0" w:space="0" w:color="auto"/>
            <w:bottom w:val="none" w:sz="0" w:space="0" w:color="auto"/>
            <w:right w:val="none" w:sz="0" w:space="0" w:color="auto"/>
          </w:divBdr>
        </w:div>
        <w:div w:id="1136069919">
          <w:marLeft w:val="640"/>
          <w:marRight w:val="0"/>
          <w:marTop w:val="0"/>
          <w:marBottom w:val="0"/>
          <w:divBdr>
            <w:top w:val="none" w:sz="0" w:space="0" w:color="auto"/>
            <w:left w:val="none" w:sz="0" w:space="0" w:color="auto"/>
            <w:bottom w:val="none" w:sz="0" w:space="0" w:color="auto"/>
            <w:right w:val="none" w:sz="0" w:space="0" w:color="auto"/>
          </w:divBdr>
        </w:div>
        <w:div w:id="1772120583">
          <w:marLeft w:val="640"/>
          <w:marRight w:val="0"/>
          <w:marTop w:val="0"/>
          <w:marBottom w:val="0"/>
          <w:divBdr>
            <w:top w:val="none" w:sz="0" w:space="0" w:color="auto"/>
            <w:left w:val="none" w:sz="0" w:space="0" w:color="auto"/>
            <w:bottom w:val="none" w:sz="0" w:space="0" w:color="auto"/>
            <w:right w:val="none" w:sz="0" w:space="0" w:color="auto"/>
          </w:divBdr>
        </w:div>
        <w:div w:id="734622666">
          <w:marLeft w:val="640"/>
          <w:marRight w:val="0"/>
          <w:marTop w:val="0"/>
          <w:marBottom w:val="0"/>
          <w:divBdr>
            <w:top w:val="none" w:sz="0" w:space="0" w:color="auto"/>
            <w:left w:val="none" w:sz="0" w:space="0" w:color="auto"/>
            <w:bottom w:val="none" w:sz="0" w:space="0" w:color="auto"/>
            <w:right w:val="none" w:sz="0" w:space="0" w:color="auto"/>
          </w:divBdr>
        </w:div>
        <w:div w:id="1226179990">
          <w:marLeft w:val="640"/>
          <w:marRight w:val="0"/>
          <w:marTop w:val="0"/>
          <w:marBottom w:val="0"/>
          <w:divBdr>
            <w:top w:val="none" w:sz="0" w:space="0" w:color="auto"/>
            <w:left w:val="none" w:sz="0" w:space="0" w:color="auto"/>
            <w:bottom w:val="none" w:sz="0" w:space="0" w:color="auto"/>
            <w:right w:val="none" w:sz="0" w:space="0" w:color="auto"/>
          </w:divBdr>
        </w:div>
        <w:div w:id="1407801725">
          <w:marLeft w:val="640"/>
          <w:marRight w:val="0"/>
          <w:marTop w:val="0"/>
          <w:marBottom w:val="0"/>
          <w:divBdr>
            <w:top w:val="none" w:sz="0" w:space="0" w:color="auto"/>
            <w:left w:val="none" w:sz="0" w:space="0" w:color="auto"/>
            <w:bottom w:val="none" w:sz="0" w:space="0" w:color="auto"/>
            <w:right w:val="none" w:sz="0" w:space="0" w:color="auto"/>
          </w:divBdr>
        </w:div>
        <w:div w:id="870845564">
          <w:marLeft w:val="640"/>
          <w:marRight w:val="0"/>
          <w:marTop w:val="0"/>
          <w:marBottom w:val="0"/>
          <w:divBdr>
            <w:top w:val="none" w:sz="0" w:space="0" w:color="auto"/>
            <w:left w:val="none" w:sz="0" w:space="0" w:color="auto"/>
            <w:bottom w:val="none" w:sz="0" w:space="0" w:color="auto"/>
            <w:right w:val="none" w:sz="0" w:space="0" w:color="auto"/>
          </w:divBdr>
        </w:div>
        <w:div w:id="2137680114">
          <w:marLeft w:val="640"/>
          <w:marRight w:val="0"/>
          <w:marTop w:val="0"/>
          <w:marBottom w:val="0"/>
          <w:divBdr>
            <w:top w:val="none" w:sz="0" w:space="0" w:color="auto"/>
            <w:left w:val="none" w:sz="0" w:space="0" w:color="auto"/>
            <w:bottom w:val="none" w:sz="0" w:space="0" w:color="auto"/>
            <w:right w:val="none" w:sz="0" w:space="0" w:color="auto"/>
          </w:divBdr>
        </w:div>
        <w:div w:id="1160732856">
          <w:marLeft w:val="640"/>
          <w:marRight w:val="0"/>
          <w:marTop w:val="0"/>
          <w:marBottom w:val="0"/>
          <w:divBdr>
            <w:top w:val="none" w:sz="0" w:space="0" w:color="auto"/>
            <w:left w:val="none" w:sz="0" w:space="0" w:color="auto"/>
            <w:bottom w:val="none" w:sz="0" w:space="0" w:color="auto"/>
            <w:right w:val="none" w:sz="0" w:space="0" w:color="auto"/>
          </w:divBdr>
        </w:div>
        <w:div w:id="356539706">
          <w:marLeft w:val="640"/>
          <w:marRight w:val="0"/>
          <w:marTop w:val="0"/>
          <w:marBottom w:val="0"/>
          <w:divBdr>
            <w:top w:val="none" w:sz="0" w:space="0" w:color="auto"/>
            <w:left w:val="none" w:sz="0" w:space="0" w:color="auto"/>
            <w:bottom w:val="none" w:sz="0" w:space="0" w:color="auto"/>
            <w:right w:val="none" w:sz="0" w:space="0" w:color="auto"/>
          </w:divBdr>
        </w:div>
        <w:div w:id="751468462">
          <w:marLeft w:val="640"/>
          <w:marRight w:val="0"/>
          <w:marTop w:val="0"/>
          <w:marBottom w:val="0"/>
          <w:divBdr>
            <w:top w:val="none" w:sz="0" w:space="0" w:color="auto"/>
            <w:left w:val="none" w:sz="0" w:space="0" w:color="auto"/>
            <w:bottom w:val="none" w:sz="0" w:space="0" w:color="auto"/>
            <w:right w:val="none" w:sz="0" w:space="0" w:color="auto"/>
          </w:divBdr>
        </w:div>
        <w:div w:id="1666738455">
          <w:marLeft w:val="640"/>
          <w:marRight w:val="0"/>
          <w:marTop w:val="0"/>
          <w:marBottom w:val="0"/>
          <w:divBdr>
            <w:top w:val="none" w:sz="0" w:space="0" w:color="auto"/>
            <w:left w:val="none" w:sz="0" w:space="0" w:color="auto"/>
            <w:bottom w:val="none" w:sz="0" w:space="0" w:color="auto"/>
            <w:right w:val="none" w:sz="0" w:space="0" w:color="auto"/>
          </w:divBdr>
        </w:div>
        <w:div w:id="989140686">
          <w:marLeft w:val="640"/>
          <w:marRight w:val="0"/>
          <w:marTop w:val="0"/>
          <w:marBottom w:val="0"/>
          <w:divBdr>
            <w:top w:val="none" w:sz="0" w:space="0" w:color="auto"/>
            <w:left w:val="none" w:sz="0" w:space="0" w:color="auto"/>
            <w:bottom w:val="none" w:sz="0" w:space="0" w:color="auto"/>
            <w:right w:val="none" w:sz="0" w:space="0" w:color="auto"/>
          </w:divBdr>
        </w:div>
        <w:div w:id="1529217833">
          <w:marLeft w:val="640"/>
          <w:marRight w:val="0"/>
          <w:marTop w:val="0"/>
          <w:marBottom w:val="0"/>
          <w:divBdr>
            <w:top w:val="none" w:sz="0" w:space="0" w:color="auto"/>
            <w:left w:val="none" w:sz="0" w:space="0" w:color="auto"/>
            <w:bottom w:val="none" w:sz="0" w:space="0" w:color="auto"/>
            <w:right w:val="none" w:sz="0" w:space="0" w:color="auto"/>
          </w:divBdr>
        </w:div>
        <w:div w:id="1373112366">
          <w:marLeft w:val="640"/>
          <w:marRight w:val="0"/>
          <w:marTop w:val="0"/>
          <w:marBottom w:val="0"/>
          <w:divBdr>
            <w:top w:val="none" w:sz="0" w:space="0" w:color="auto"/>
            <w:left w:val="none" w:sz="0" w:space="0" w:color="auto"/>
            <w:bottom w:val="none" w:sz="0" w:space="0" w:color="auto"/>
            <w:right w:val="none" w:sz="0" w:space="0" w:color="auto"/>
          </w:divBdr>
        </w:div>
        <w:div w:id="1659269246">
          <w:marLeft w:val="640"/>
          <w:marRight w:val="0"/>
          <w:marTop w:val="0"/>
          <w:marBottom w:val="0"/>
          <w:divBdr>
            <w:top w:val="none" w:sz="0" w:space="0" w:color="auto"/>
            <w:left w:val="none" w:sz="0" w:space="0" w:color="auto"/>
            <w:bottom w:val="none" w:sz="0" w:space="0" w:color="auto"/>
            <w:right w:val="none" w:sz="0" w:space="0" w:color="auto"/>
          </w:divBdr>
        </w:div>
        <w:div w:id="1024021606">
          <w:marLeft w:val="640"/>
          <w:marRight w:val="0"/>
          <w:marTop w:val="0"/>
          <w:marBottom w:val="0"/>
          <w:divBdr>
            <w:top w:val="none" w:sz="0" w:space="0" w:color="auto"/>
            <w:left w:val="none" w:sz="0" w:space="0" w:color="auto"/>
            <w:bottom w:val="none" w:sz="0" w:space="0" w:color="auto"/>
            <w:right w:val="none" w:sz="0" w:space="0" w:color="auto"/>
          </w:divBdr>
        </w:div>
        <w:div w:id="1749498245">
          <w:marLeft w:val="640"/>
          <w:marRight w:val="0"/>
          <w:marTop w:val="0"/>
          <w:marBottom w:val="0"/>
          <w:divBdr>
            <w:top w:val="none" w:sz="0" w:space="0" w:color="auto"/>
            <w:left w:val="none" w:sz="0" w:space="0" w:color="auto"/>
            <w:bottom w:val="none" w:sz="0" w:space="0" w:color="auto"/>
            <w:right w:val="none" w:sz="0" w:space="0" w:color="auto"/>
          </w:divBdr>
        </w:div>
      </w:divsChild>
    </w:div>
    <w:div w:id="1219050617">
      <w:bodyDiv w:val="1"/>
      <w:marLeft w:val="0"/>
      <w:marRight w:val="0"/>
      <w:marTop w:val="0"/>
      <w:marBottom w:val="0"/>
      <w:divBdr>
        <w:top w:val="none" w:sz="0" w:space="0" w:color="auto"/>
        <w:left w:val="none" w:sz="0" w:space="0" w:color="auto"/>
        <w:bottom w:val="none" w:sz="0" w:space="0" w:color="auto"/>
        <w:right w:val="none" w:sz="0" w:space="0" w:color="auto"/>
      </w:divBdr>
      <w:divsChild>
        <w:div w:id="1287587284">
          <w:marLeft w:val="640"/>
          <w:marRight w:val="0"/>
          <w:marTop w:val="0"/>
          <w:marBottom w:val="0"/>
          <w:divBdr>
            <w:top w:val="none" w:sz="0" w:space="0" w:color="auto"/>
            <w:left w:val="none" w:sz="0" w:space="0" w:color="auto"/>
            <w:bottom w:val="none" w:sz="0" w:space="0" w:color="auto"/>
            <w:right w:val="none" w:sz="0" w:space="0" w:color="auto"/>
          </w:divBdr>
        </w:div>
        <w:div w:id="299502315">
          <w:marLeft w:val="640"/>
          <w:marRight w:val="0"/>
          <w:marTop w:val="0"/>
          <w:marBottom w:val="0"/>
          <w:divBdr>
            <w:top w:val="none" w:sz="0" w:space="0" w:color="auto"/>
            <w:left w:val="none" w:sz="0" w:space="0" w:color="auto"/>
            <w:bottom w:val="none" w:sz="0" w:space="0" w:color="auto"/>
            <w:right w:val="none" w:sz="0" w:space="0" w:color="auto"/>
          </w:divBdr>
        </w:div>
        <w:div w:id="1616251102">
          <w:marLeft w:val="640"/>
          <w:marRight w:val="0"/>
          <w:marTop w:val="0"/>
          <w:marBottom w:val="0"/>
          <w:divBdr>
            <w:top w:val="none" w:sz="0" w:space="0" w:color="auto"/>
            <w:left w:val="none" w:sz="0" w:space="0" w:color="auto"/>
            <w:bottom w:val="none" w:sz="0" w:space="0" w:color="auto"/>
            <w:right w:val="none" w:sz="0" w:space="0" w:color="auto"/>
          </w:divBdr>
        </w:div>
        <w:div w:id="1212765116">
          <w:marLeft w:val="640"/>
          <w:marRight w:val="0"/>
          <w:marTop w:val="0"/>
          <w:marBottom w:val="0"/>
          <w:divBdr>
            <w:top w:val="none" w:sz="0" w:space="0" w:color="auto"/>
            <w:left w:val="none" w:sz="0" w:space="0" w:color="auto"/>
            <w:bottom w:val="none" w:sz="0" w:space="0" w:color="auto"/>
            <w:right w:val="none" w:sz="0" w:space="0" w:color="auto"/>
          </w:divBdr>
        </w:div>
        <w:div w:id="2022707585">
          <w:marLeft w:val="640"/>
          <w:marRight w:val="0"/>
          <w:marTop w:val="0"/>
          <w:marBottom w:val="0"/>
          <w:divBdr>
            <w:top w:val="none" w:sz="0" w:space="0" w:color="auto"/>
            <w:left w:val="none" w:sz="0" w:space="0" w:color="auto"/>
            <w:bottom w:val="none" w:sz="0" w:space="0" w:color="auto"/>
            <w:right w:val="none" w:sz="0" w:space="0" w:color="auto"/>
          </w:divBdr>
        </w:div>
        <w:div w:id="195194690">
          <w:marLeft w:val="640"/>
          <w:marRight w:val="0"/>
          <w:marTop w:val="0"/>
          <w:marBottom w:val="0"/>
          <w:divBdr>
            <w:top w:val="none" w:sz="0" w:space="0" w:color="auto"/>
            <w:left w:val="none" w:sz="0" w:space="0" w:color="auto"/>
            <w:bottom w:val="none" w:sz="0" w:space="0" w:color="auto"/>
            <w:right w:val="none" w:sz="0" w:space="0" w:color="auto"/>
          </w:divBdr>
        </w:div>
        <w:div w:id="1550070502">
          <w:marLeft w:val="640"/>
          <w:marRight w:val="0"/>
          <w:marTop w:val="0"/>
          <w:marBottom w:val="0"/>
          <w:divBdr>
            <w:top w:val="none" w:sz="0" w:space="0" w:color="auto"/>
            <w:left w:val="none" w:sz="0" w:space="0" w:color="auto"/>
            <w:bottom w:val="none" w:sz="0" w:space="0" w:color="auto"/>
            <w:right w:val="none" w:sz="0" w:space="0" w:color="auto"/>
          </w:divBdr>
        </w:div>
        <w:div w:id="797726619">
          <w:marLeft w:val="640"/>
          <w:marRight w:val="0"/>
          <w:marTop w:val="0"/>
          <w:marBottom w:val="0"/>
          <w:divBdr>
            <w:top w:val="none" w:sz="0" w:space="0" w:color="auto"/>
            <w:left w:val="none" w:sz="0" w:space="0" w:color="auto"/>
            <w:bottom w:val="none" w:sz="0" w:space="0" w:color="auto"/>
            <w:right w:val="none" w:sz="0" w:space="0" w:color="auto"/>
          </w:divBdr>
        </w:div>
        <w:div w:id="1813793940">
          <w:marLeft w:val="640"/>
          <w:marRight w:val="0"/>
          <w:marTop w:val="0"/>
          <w:marBottom w:val="0"/>
          <w:divBdr>
            <w:top w:val="none" w:sz="0" w:space="0" w:color="auto"/>
            <w:left w:val="none" w:sz="0" w:space="0" w:color="auto"/>
            <w:bottom w:val="none" w:sz="0" w:space="0" w:color="auto"/>
            <w:right w:val="none" w:sz="0" w:space="0" w:color="auto"/>
          </w:divBdr>
        </w:div>
        <w:div w:id="2071268447">
          <w:marLeft w:val="640"/>
          <w:marRight w:val="0"/>
          <w:marTop w:val="0"/>
          <w:marBottom w:val="0"/>
          <w:divBdr>
            <w:top w:val="none" w:sz="0" w:space="0" w:color="auto"/>
            <w:left w:val="none" w:sz="0" w:space="0" w:color="auto"/>
            <w:bottom w:val="none" w:sz="0" w:space="0" w:color="auto"/>
            <w:right w:val="none" w:sz="0" w:space="0" w:color="auto"/>
          </w:divBdr>
        </w:div>
        <w:div w:id="796067150">
          <w:marLeft w:val="640"/>
          <w:marRight w:val="0"/>
          <w:marTop w:val="0"/>
          <w:marBottom w:val="0"/>
          <w:divBdr>
            <w:top w:val="none" w:sz="0" w:space="0" w:color="auto"/>
            <w:left w:val="none" w:sz="0" w:space="0" w:color="auto"/>
            <w:bottom w:val="none" w:sz="0" w:space="0" w:color="auto"/>
            <w:right w:val="none" w:sz="0" w:space="0" w:color="auto"/>
          </w:divBdr>
        </w:div>
        <w:div w:id="57823099">
          <w:marLeft w:val="640"/>
          <w:marRight w:val="0"/>
          <w:marTop w:val="0"/>
          <w:marBottom w:val="0"/>
          <w:divBdr>
            <w:top w:val="none" w:sz="0" w:space="0" w:color="auto"/>
            <w:left w:val="none" w:sz="0" w:space="0" w:color="auto"/>
            <w:bottom w:val="none" w:sz="0" w:space="0" w:color="auto"/>
            <w:right w:val="none" w:sz="0" w:space="0" w:color="auto"/>
          </w:divBdr>
        </w:div>
        <w:div w:id="1007558120">
          <w:marLeft w:val="640"/>
          <w:marRight w:val="0"/>
          <w:marTop w:val="0"/>
          <w:marBottom w:val="0"/>
          <w:divBdr>
            <w:top w:val="none" w:sz="0" w:space="0" w:color="auto"/>
            <w:left w:val="none" w:sz="0" w:space="0" w:color="auto"/>
            <w:bottom w:val="none" w:sz="0" w:space="0" w:color="auto"/>
            <w:right w:val="none" w:sz="0" w:space="0" w:color="auto"/>
          </w:divBdr>
        </w:div>
        <w:div w:id="1490826771">
          <w:marLeft w:val="640"/>
          <w:marRight w:val="0"/>
          <w:marTop w:val="0"/>
          <w:marBottom w:val="0"/>
          <w:divBdr>
            <w:top w:val="none" w:sz="0" w:space="0" w:color="auto"/>
            <w:left w:val="none" w:sz="0" w:space="0" w:color="auto"/>
            <w:bottom w:val="none" w:sz="0" w:space="0" w:color="auto"/>
            <w:right w:val="none" w:sz="0" w:space="0" w:color="auto"/>
          </w:divBdr>
        </w:div>
        <w:div w:id="359890799">
          <w:marLeft w:val="640"/>
          <w:marRight w:val="0"/>
          <w:marTop w:val="0"/>
          <w:marBottom w:val="0"/>
          <w:divBdr>
            <w:top w:val="none" w:sz="0" w:space="0" w:color="auto"/>
            <w:left w:val="none" w:sz="0" w:space="0" w:color="auto"/>
            <w:bottom w:val="none" w:sz="0" w:space="0" w:color="auto"/>
            <w:right w:val="none" w:sz="0" w:space="0" w:color="auto"/>
          </w:divBdr>
        </w:div>
        <w:div w:id="1619990444">
          <w:marLeft w:val="640"/>
          <w:marRight w:val="0"/>
          <w:marTop w:val="0"/>
          <w:marBottom w:val="0"/>
          <w:divBdr>
            <w:top w:val="none" w:sz="0" w:space="0" w:color="auto"/>
            <w:left w:val="none" w:sz="0" w:space="0" w:color="auto"/>
            <w:bottom w:val="none" w:sz="0" w:space="0" w:color="auto"/>
            <w:right w:val="none" w:sz="0" w:space="0" w:color="auto"/>
          </w:divBdr>
        </w:div>
        <w:div w:id="784928347">
          <w:marLeft w:val="640"/>
          <w:marRight w:val="0"/>
          <w:marTop w:val="0"/>
          <w:marBottom w:val="0"/>
          <w:divBdr>
            <w:top w:val="none" w:sz="0" w:space="0" w:color="auto"/>
            <w:left w:val="none" w:sz="0" w:space="0" w:color="auto"/>
            <w:bottom w:val="none" w:sz="0" w:space="0" w:color="auto"/>
            <w:right w:val="none" w:sz="0" w:space="0" w:color="auto"/>
          </w:divBdr>
        </w:div>
        <w:div w:id="850489533">
          <w:marLeft w:val="640"/>
          <w:marRight w:val="0"/>
          <w:marTop w:val="0"/>
          <w:marBottom w:val="0"/>
          <w:divBdr>
            <w:top w:val="none" w:sz="0" w:space="0" w:color="auto"/>
            <w:left w:val="none" w:sz="0" w:space="0" w:color="auto"/>
            <w:bottom w:val="none" w:sz="0" w:space="0" w:color="auto"/>
            <w:right w:val="none" w:sz="0" w:space="0" w:color="auto"/>
          </w:divBdr>
        </w:div>
        <w:div w:id="463543298">
          <w:marLeft w:val="640"/>
          <w:marRight w:val="0"/>
          <w:marTop w:val="0"/>
          <w:marBottom w:val="0"/>
          <w:divBdr>
            <w:top w:val="none" w:sz="0" w:space="0" w:color="auto"/>
            <w:left w:val="none" w:sz="0" w:space="0" w:color="auto"/>
            <w:bottom w:val="none" w:sz="0" w:space="0" w:color="auto"/>
            <w:right w:val="none" w:sz="0" w:space="0" w:color="auto"/>
          </w:divBdr>
        </w:div>
        <w:div w:id="111364986">
          <w:marLeft w:val="640"/>
          <w:marRight w:val="0"/>
          <w:marTop w:val="0"/>
          <w:marBottom w:val="0"/>
          <w:divBdr>
            <w:top w:val="none" w:sz="0" w:space="0" w:color="auto"/>
            <w:left w:val="none" w:sz="0" w:space="0" w:color="auto"/>
            <w:bottom w:val="none" w:sz="0" w:space="0" w:color="auto"/>
            <w:right w:val="none" w:sz="0" w:space="0" w:color="auto"/>
          </w:divBdr>
        </w:div>
        <w:div w:id="918833603">
          <w:marLeft w:val="640"/>
          <w:marRight w:val="0"/>
          <w:marTop w:val="0"/>
          <w:marBottom w:val="0"/>
          <w:divBdr>
            <w:top w:val="none" w:sz="0" w:space="0" w:color="auto"/>
            <w:left w:val="none" w:sz="0" w:space="0" w:color="auto"/>
            <w:bottom w:val="none" w:sz="0" w:space="0" w:color="auto"/>
            <w:right w:val="none" w:sz="0" w:space="0" w:color="auto"/>
          </w:divBdr>
        </w:div>
        <w:div w:id="1709375740">
          <w:marLeft w:val="640"/>
          <w:marRight w:val="0"/>
          <w:marTop w:val="0"/>
          <w:marBottom w:val="0"/>
          <w:divBdr>
            <w:top w:val="none" w:sz="0" w:space="0" w:color="auto"/>
            <w:left w:val="none" w:sz="0" w:space="0" w:color="auto"/>
            <w:bottom w:val="none" w:sz="0" w:space="0" w:color="auto"/>
            <w:right w:val="none" w:sz="0" w:space="0" w:color="auto"/>
          </w:divBdr>
        </w:div>
        <w:div w:id="1053430354">
          <w:marLeft w:val="640"/>
          <w:marRight w:val="0"/>
          <w:marTop w:val="0"/>
          <w:marBottom w:val="0"/>
          <w:divBdr>
            <w:top w:val="none" w:sz="0" w:space="0" w:color="auto"/>
            <w:left w:val="none" w:sz="0" w:space="0" w:color="auto"/>
            <w:bottom w:val="none" w:sz="0" w:space="0" w:color="auto"/>
            <w:right w:val="none" w:sz="0" w:space="0" w:color="auto"/>
          </w:divBdr>
        </w:div>
        <w:div w:id="1404720194">
          <w:marLeft w:val="640"/>
          <w:marRight w:val="0"/>
          <w:marTop w:val="0"/>
          <w:marBottom w:val="0"/>
          <w:divBdr>
            <w:top w:val="none" w:sz="0" w:space="0" w:color="auto"/>
            <w:left w:val="none" w:sz="0" w:space="0" w:color="auto"/>
            <w:bottom w:val="none" w:sz="0" w:space="0" w:color="auto"/>
            <w:right w:val="none" w:sz="0" w:space="0" w:color="auto"/>
          </w:divBdr>
        </w:div>
        <w:div w:id="30306901">
          <w:marLeft w:val="640"/>
          <w:marRight w:val="0"/>
          <w:marTop w:val="0"/>
          <w:marBottom w:val="0"/>
          <w:divBdr>
            <w:top w:val="none" w:sz="0" w:space="0" w:color="auto"/>
            <w:left w:val="none" w:sz="0" w:space="0" w:color="auto"/>
            <w:bottom w:val="none" w:sz="0" w:space="0" w:color="auto"/>
            <w:right w:val="none" w:sz="0" w:space="0" w:color="auto"/>
          </w:divBdr>
        </w:div>
        <w:div w:id="1662464161">
          <w:marLeft w:val="640"/>
          <w:marRight w:val="0"/>
          <w:marTop w:val="0"/>
          <w:marBottom w:val="0"/>
          <w:divBdr>
            <w:top w:val="none" w:sz="0" w:space="0" w:color="auto"/>
            <w:left w:val="none" w:sz="0" w:space="0" w:color="auto"/>
            <w:bottom w:val="none" w:sz="0" w:space="0" w:color="auto"/>
            <w:right w:val="none" w:sz="0" w:space="0" w:color="auto"/>
          </w:divBdr>
        </w:div>
        <w:div w:id="562444550">
          <w:marLeft w:val="640"/>
          <w:marRight w:val="0"/>
          <w:marTop w:val="0"/>
          <w:marBottom w:val="0"/>
          <w:divBdr>
            <w:top w:val="none" w:sz="0" w:space="0" w:color="auto"/>
            <w:left w:val="none" w:sz="0" w:space="0" w:color="auto"/>
            <w:bottom w:val="none" w:sz="0" w:space="0" w:color="auto"/>
            <w:right w:val="none" w:sz="0" w:space="0" w:color="auto"/>
          </w:divBdr>
        </w:div>
        <w:div w:id="1158693212">
          <w:marLeft w:val="640"/>
          <w:marRight w:val="0"/>
          <w:marTop w:val="0"/>
          <w:marBottom w:val="0"/>
          <w:divBdr>
            <w:top w:val="none" w:sz="0" w:space="0" w:color="auto"/>
            <w:left w:val="none" w:sz="0" w:space="0" w:color="auto"/>
            <w:bottom w:val="none" w:sz="0" w:space="0" w:color="auto"/>
            <w:right w:val="none" w:sz="0" w:space="0" w:color="auto"/>
          </w:divBdr>
        </w:div>
        <w:div w:id="344334087">
          <w:marLeft w:val="640"/>
          <w:marRight w:val="0"/>
          <w:marTop w:val="0"/>
          <w:marBottom w:val="0"/>
          <w:divBdr>
            <w:top w:val="none" w:sz="0" w:space="0" w:color="auto"/>
            <w:left w:val="none" w:sz="0" w:space="0" w:color="auto"/>
            <w:bottom w:val="none" w:sz="0" w:space="0" w:color="auto"/>
            <w:right w:val="none" w:sz="0" w:space="0" w:color="auto"/>
          </w:divBdr>
        </w:div>
        <w:div w:id="1376930008">
          <w:marLeft w:val="640"/>
          <w:marRight w:val="0"/>
          <w:marTop w:val="0"/>
          <w:marBottom w:val="0"/>
          <w:divBdr>
            <w:top w:val="none" w:sz="0" w:space="0" w:color="auto"/>
            <w:left w:val="none" w:sz="0" w:space="0" w:color="auto"/>
            <w:bottom w:val="none" w:sz="0" w:space="0" w:color="auto"/>
            <w:right w:val="none" w:sz="0" w:space="0" w:color="auto"/>
          </w:divBdr>
        </w:div>
        <w:div w:id="768551072">
          <w:marLeft w:val="640"/>
          <w:marRight w:val="0"/>
          <w:marTop w:val="0"/>
          <w:marBottom w:val="0"/>
          <w:divBdr>
            <w:top w:val="none" w:sz="0" w:space="0" w:color="auto"/>
            <w:left w:val="none" w:sz="0" w:space="0" w:color="auto"/>
            <w:bottom w:val="none" w:sz="0" w:space="0" w:color="auto"/>
            <w:right w:val="none" w:sz="0" w:space="0" w:color="auto"/>
          </w:divBdr>
        </w:div>
        <w:div w:id="87391426">
          <w:marLeft w:val="640"/>
          <w:marRight w:val="0"/>
          <w:marTop w:val="0"/>
          <w:marBottom w:val="0"/>
          <w:divBdr>
            <w:top w:val="none" w:sz="0" w:space="0" w:color="auto"/>
            <w:left w:val="none" w:sz="0" w:space="0" w:color="auto"/>
            <w:bottom w:val="none" w:sz="0" w:space="0" w:color="auto"/>
            <w:right w:val="none" w:sz="0" w:space="0" w:color="auto"/>
          </w:divBdr>
        </w:div>
        <w:div w:id="1306198468">
          <w:marLeft w:val="640"/>
          <w:marRight w:val="0"/>
          <w:marTop w:val="0"/>
          <w:marBottom w:val="0"/>
          <w:divBdr>
            <w:top w:val="none" w:sz="0" w:space="0" w:color="auto"/>
            <w:left w:val="none" w:sz="0" w:space="0" w:color="auto"/>
            <w:bottom w:val="none" w:sz="0" w:space="0" w:color="auto"/>
            <w:right w:val="none" w:sz="0" w:space="0" w:color="auto"/>
          </w:divBdr>
        </w:div>
        <w:div w:id="1233152922">
          <w:marLeft w:val="640"/>
          <w:marRight w:val="0"/>
          <w:marTop w:val="0"/>
          <w:marBottom w:val="0"/>
          <w:divBdr>
            <w:top w:val="none" w:sz="0" w:space="0" w:color="auto"/>
            <w:left w:val="none" w:sz="0" w:space="0" w:color="auto"/>
            <w:bottom w:val="none" w:sz="0" w:space="0" w:color="auto"/>
            <w:right w:val="none" w:sz="0" w:space="0" w:color="auto"/>
          </w:divBdr>
        </w:div>
        <w:div w:id="659770543">
          <w:marLeft w:val="640"/>
          <w:marRight w:val="0"/>
          <w:marTop w:val="0"/>
          <w:marBottom w:val="0"/>
          <w:divBdr>
            <w:top w:val="none" w:sz="0" w:space="0" w:color="auto"/>
            <w:left w:val="none" w:sz="0" w:space="0" w:color="auto"/>
            <w:bottom w:val="none" w:sz="0" w:space="0" w:color="auto"/>
            <w:right w:val="none" w:sz="0" w:space="0" w:color="auto"/>
          </w:divBdr>
        </w:div>
        <w:div w:id="1727408807">
          <w:marLeft w:val="640"/>
          <w:marRight w:val="0"/>
          <w:marTop w:val="0"/>
          <w:marBottom w:val="0"/>
          <w:divBdr>
            <w:top w:val="none" w:sz="0" w:space="0" w:color="auto"/>
            <w:left w:val="none" w:sz="0" w:space="0" w:color="auto"/>
            <w:bottom w:val="none" w:sz="0" w:space="0" w:color="auto"/>
            <w:right w:val="none" w:sz="0" w:space="0" w:color="auto"/>
          </w:divBdr>
        </w:div>
        <w:div w:id="1492796398">
          <w:marLeft w:val="640"/>
          <w:marRight w:val="0"/>
          <w:marTop w:val="0"/>
          <w:marBottom w:val="0"/>
          <w:divBdr>
            <w:top w:val="none" w:sz="0" w:space="0" w:color="auto"/>
            <w:left w:val="none" w:sz="0" w:space="0" w:color="auto"/>
            <w:bottom w:val="none" w:sz="0" w:space="0" w:color="auto"/>
            <w:right w:val="none" w:sz="0" w:space="0" w:color="auto"/>
          </w:divBdr>
        </w:div>
        <w:div w:id="390082330">
          <w:marLeft w:val="640"/>
          <w:marRight w:val="0"/>
          <w:marTop w:val="0"/>
          <w:marBottom w:val="0"/>
          <w:divBdr>
            <w:top w:val="none" w:sz="0" w:space="0" w:color="auto"/>
            <w:left w:val="none" w:sz="0" w:space="0" w:color="auto"/>
            <w:bottom w:val="none" w:sz="0" w:space="0" w:color="auto"/>
            <w:right w:val="none" w:sz="0" w:space="0" w:color="auto"/>
          </w:divBdr>
        </w:div>
        <w:div w:id="412551879">
          <w:marLeft w:val="640"/>
          <w:marRight w:val="0"/>
          <w:marTop w:val="0"/>
          <w:marBottom w:val="0"/>
          <w:divBdr>
            <w:top w:val="none" w:sz="0" w:space="0" w:color="auto"/>
            <w:left w:val="none" w:sz="0" w:space="0" w:color="auto"/>
            <w:bottom w:val="none" w:sz="0" w:space="0" w:color="auto"/>
            <w:right w:val="none" w:sz="0" w:space="0" w:color="auto"/>
          </w:divBdr>
        </w:div>
        <w:div w:id="103617480">
          <w:marLeft w:val="640"/>
          <w:marRight w:val="0"/>
          <w:marTop w:val="0"/>
          <w:marBottom w:val="0"/>
          <w:divBdr>
            <w:top w:val="none" w:sz="0" w:space="0" w:color="auto"/>
            <w:left w:val="none" w:sz="0" w:space="0" w:color="auto"/>
            <w:bottom w:val="none" w:sz="0" w:space="0" w:color="auto"/>
            <w:right w:val="none" w:sz="0" w:space="0" w:color="auto"/>
          </w:divBdr>
        </w:div>
        <w:div w:id="1795907536">
          <w:marLeft w:val="640"/>
          <w:marRight w:val="0"/>
          <w:marTop w:val="0"/>
          <w:marBottom w:val="0"/>
          <w:divBdr>
            <w:top w:val="none" w:sz="0" w:space="0" w:color="auto"/>
            <w:left w:val="none" w:sz="0" w:space="0" w:color="auto"/>
            <w:bottom w:val="none" w:sz="0" w:space="0" w:color="auto"/>
            <w:right w:val="none" w:sz="0" w:space="0" w:color="auto"/>
          </w:divBdr>
        </w:div>
        <w:div w:id="1466777397">
          <w:marLeft w:val="640"/>
          <w:marRight w:val="0"/>
          <w:marTop w:val="0"/>
          <w:marBottom w:val="0"/>
          <w:divBdr>
            <w:top w:val="none" w:sz="0" w:space="0" w:color="auto"/>
            <w:left w:val="none" w:sz="0" w:space="0" w:color="auto"/>
            <w:bottom w:val="none" w:sz="0" w:space="0" w:color="auto"/>
            <w:right w:val="none" w:sz="0" w:space="0" w:color="auto"/>
          </w:divBdr>
        </w:div>
        <w:div w:id="1979144785">
          <w:marLeft w:val="640"/>
          <w:marRight w:val="0"/>
          <w:marTop w:val="0"/>
          <w:marBottom w:val="0"/>
          <w:divBdr>
            <w:top w:val="none" w:sz="0" w:space="0" w:color="auto"/>
            <w:left w:val="none" w:sz="0" w:space="0" w:color="auto"/>
            <w:bottom w:val="none" w:sz="0" w:space="0" w:color="auto"/>
            <w:right w:val="none" w:sz="0" w:space="0" w:color="auto"/>
          </w:divBdr>
        </w:div>
        <w:div w:id="1827354862">
          <w:marLeft w:val="640"/>
          <w:marRight w:val="0"/>
          <w:marTop w:val="0"/>
          <w:marBottom w:val="0"/>
          <w:divBdr>
            <w:top w:val="none" w:sz="0" w:space="0" w:color="auto"/>
            <w:left w:val="none" w:sz="0" w:space="0" w:color="auto"/>
            <w:bottom w:val="none" w:sz="0" w:space="0" w:color="auto"/>
            <w:right w:val="none" w:sz="0" w:space="0" w:color="auto"/>
          </w:divBdr>
        </w:div>
        <w:div w:id="226258924">
          <w:marLeft w:val="640"/>
          <w:marRight w:val="0"/>
          <w:marTop w:val="0"/>
          <w:marBottom w:val="0"/>
          <w:divBdr>
            <w:top w:val="none" w:sz="0" w:space="0" w:color="auto"/>
            <w:left w:val="none" w:sz="0" w:space="0" w:color="auto"/>
            <w:bottom w:val="none" w:sz="0" w:space="0" w:color="auto"/>
            <w:right w:val="none" w:sz="0" w:space="0" w:color="auto"/>
          </w:divBdr>
        </w:div>
        <w:div w:id="1473870196">
          <w:marLeft w:val="640"/>
          <w:marRight w:val="0"/>
          <w:marTop w:val="0"/>
          <w:marBottom w:val="0"/>
          <w:divBdr>
            <w:top w:val="none" w:sz="0" w:space="0" w:color="auto"/>
            <w:left w:val="none" w:sz="0" w:space="0" w:color="auto"/>
            <w:bottom w:val="none" w:sz="0" w:space="0" w:color="auto"/>
            <w:right w:val="none" w:sz="0" w:space="0" w:color="auto"/>
          </w:divBdr>
        </w:div>
        <w:div w:id="363288278">
          <w:marLeft w:val="640"/>
          <w:marRight w:val="0"/>
          <w:marTop w:val="0"/>
          <w:marBottom w:val="0"/>
          <w:divBdr>
            <w:top w:val="none" w:sz="0" w:space="0" w:color="auto"/>
            <w:left w:val="none" w:sz="0" w:space="0" w:color="auto"/>
            <w:bottom w:val="none" w:sz="0" w:space="0" w:color="auto"/>
            <w:right w:val="none" w:sz="0" w:space="0" w:color="auto"/>
          </w:divBdr>
        </w:div>
        <w:div w:id="1950775381">
          <w:marLeft w:val="640"/>
          <w:marRight w:val="0"/>
          <w:marTop w:val="0"/>
          <w:marBottom w:val="0"/>
          <w:divBdr>
            <w:top w:val="none" w:sz="0" w:space="0" w:color="auto"/>
            <w:left w:val="none" w:sz="0" w:space="0" w:color="auto"/>
            <w:bottom w:val="none" w:sz="0" w:space="0" w:color="auto"/>
            <w:right w:val="none" w:sz="0" w:space="0" w:color="auto"/>
          </w:divBdr>
        </w:div>
        <w:div w:id="248079410">
          <w:marLeft w:val="640"/>
          <w:marRight w:val="0"/>
          <w:marTop w:val="0"/>
          <w:marBottom w:val="0"/>
          <w:divBdr>
            <w:top w:val="none" w:sz="0" w:space="0" w:color="auto"/>
            <w:left w:val="none" w:sz="0" w:space="0" w:color="auto"/>
            <w:bottom w:val="none" w:sz="0" w:space="0" w:color="auto"/>
            <w:right w:val="none" w:sz="0" w:space="0" w:color="auto"/>
          </w:divBdr>
        </w:div>
        <w:div w:id="52119903">
          <w:marLeft w:val="640"/>
          <w:marRight w:val="0"/>
          <w:marTop w:val="0"/>
          <w:marBottom w:val="0"/>
          <w:divBdr>
            <w:top w:val="none" w:sz="0" w:space="0" w:color="auto"/>
            <w:left w:val="none" w:sz="0" w:space="0" w:color="auto"/>
            <w:bottom w:val="none" w:sz="0" w:space="0" w:color="auto"/>
            <w:right w:val="none" w:sz="0" w:space="0" w:color="auto"/>
          </w:divBdr>
        </w:div>
        <w:div w:id="1708722176">
          <w:marLeft w:val="640"/>
          <w:marRight w:val="0"/>
          <w:marTop w:val="0"/>
          <w:marBottom w:val="0"/>
          <w:divBdr>
            <w:top w:val="none" w:sz="0" w:space="0" w:color="auto"/>
            <w:left w:val="none" w:sz="0" w:space="0" w:color="auto"/>
            <w:bottom w:val="none" w:sz="0" w:space="0" w:color="auto"/>
            <w:right w:val="none" w:sz="0" w:space="0" w:color="auto"/>
          </w:divBdr>
        </w:div>
        <w:div w:id="2138865013">
          <w:marLeft w:val="640"/>
          <w:marRight w:val="0"/>
          <w:marTop w:val="0"/>
          <w:marBottom w:val="0"/>
          <w:divBdr>
            <w:top w:val="none" w:sz="0" w:space="0" w:color="auto"/>
            <w:left w:val="none" w:sz="0" w:space="0" w:color="auto"/>
            <w:bottom w:val="none" w:sz="0" w:space="0" w:color="auto"/>
            <w:right w:val="none" w:sz="0" w:space="0" w:color="auto"/>
          </w:divBdr>
        </w:div>
        <w:div w:id="719548930">
          <w:marLeft w:val="640"/>
          <w:marRight w:val="0"/>
          <w:marTop w:val="0"/>
          <w:marBottom w:val="0"/>
          <w:divBdr>
            <w:top w:val="none" w:sz="0" w:space="0" w:color="auto"/>
            <w:left w:val="none" w:sz="0" w:space="0" w:color="auto"/>
            <w:bottom w:val="none" w:sz="0" w:space="0" w:color="auto"/>
            <w:right w:val="none" w:sz="0" w:space="0" w:color="auto"/>
          </w:divBdr>
        </w:div>
        <w:div w:id="1705013025">
          <w:marLeft w:val="640"/>
          <w:marRight w:val="0"/>
          <w:marTop w:val="0"/>
          <w:marBottom w:val="0"/>
          <w:divBdr>
            <w:top w:val="none" w:sz="0" w:space="0" w:color="auto"/>
            <w:left w:val="none" w:sz="0" w:space="0" w:color="auto"/>
            <w:bottom w:val="none" w:sz="0" w:space="0" w:color="auto"/>
            <w:right w:val="none" w:sz="0" w:space="0" w:color="auto"/>
          </w:divBdr>
        </w:div>
        <w:div w:id="1684014350">
          <w:marLeft w:val="640"/>
          <w:marRight w:val="0"/>
          <w:marTop w:val="0"/>
          <w:marBottom w:val="0"/>
          <w:divBdr>
            <w:top w:val="none" w:sz="0" w:space="0" w:color="auto"/>
            <w:left w:val="none" w:sz="0" w:space="0" w:color="auto"/>
            <w:bottom w:val="none" w:sz="0" w:space="0" w:color="auto"/>
            <w:right w:val="none" w:sz="0" w:space="0" w:color="auto"/>
          </w:divBdr>
        </w:div>
        <w:div w:id="1804228266">
          <w:marLeft w:val="640"/>
          <w:marRight w:val="0"/>
          <w:marTop w:val="0"/>
          <w:marBottom w:val="0"/>
          <w:divBdr>
            <w:top w:val="none" w:sz="0" w:space="0" w:color="auto"/>
            <w:left w:val="none" w:sz="0" w:space="0" w:color="auto"/>
            <w:bottom w:val="none" w:sz="0" w:space="0" w:color="auto"/>
            <w:right w:val="none" w:sz="0" w:space="0" w:color="auto"/>
          </w:divBdr>
        </w:div>
        <w:div w:id="1771469957">
          <w:marLeft w:val="640"/>
          <w:marRight w:val="0"/>
          <w:marTop w:val="0"/>
          <w:marBottom w:val="0"/>
          <w:divBdr>
            <w:top w:val="none" w:sz="0" w:space="0" w:color="auto"/>
            <w:left w:val="none" w:sz="0" w:space="0" w:color="auto"/>
            <w:bottom w:val="none" w:sz="0" w:space="0" w:color="auto"/>
            <w:right w:val="none" w:sz="0" w:space="0" w:color="auto"/>
          </w:divBdr>
        </w:div>
        <w:div w:id="754781935">
          <w:marLeft w:val="640"/>
          <w:marRight w:val="0"/>
          <w:marTop w:val="0"/>
          <w:marBottom w:val="0"/>
          <w:divBdr>
            <w:top w:val="none" w:sz="0" w:space="0" w:color="auto"/>
            <w:left w:val="none" w:sz="0" w:space="0" w:color="auto"/>
            <w:bottom w:val="none" w:sz="0" w:space="0" w:color="auto"/>
            <w:right w:val="none" w:sz="0" w:space="0" w:color="auto"/>
          </w:divBdr>
        </w:div>
        <w:div w:id="2108650482">
          <w:marLeft w:val="640"/>
          <w:marRight w:val="0"/>
          <w:marTop w:val="0"/>
          <w:marBottom w:val="0"/>
          <w:divBdr>
            <w:top w:val="none" w:sz="0" w:space="0" w:color="auto"/>
            <w:left w:val="none" w:sz="0" w:space="0" w:color="auto"/>
            <w:bottom w:val="none" w:sz="0" w:space="0" w:color="auto"/>
            <w:right w:val="none" w:sz="0" w:space="0" w:color="auto"/>
          </w:divBdr>
        </w:div>
        <w:div w:id="821579551">
          <w:marLeft w:val="640"/>
          <w:marRight w:val="0"/>
          <w:marTop w:val="0"/>
          <w:marBottom w:val="0"/>
          <w:divBdr>
            <w:top w:val="none" w:sz="0" w:space="0" w:color="auto"/>
            <w:left w:val="none" w:sz="0" w:space="0" w:color="auto"/>
            <w:bottom w:val="none" w:sz="0" w:space="0" w:color="auto"/>
            <w:right w:val="none" w:sz="0" w:space="0" w:color="auto"/>
          </w:divBdr>
        </w:div>
        <w:div w:id="1976763099">
          <w:marLeft w:val="640"/>
          <w:marRight w:val="0"/>
          <w:marTop w:val="0"/>
          <w:marBottom w:val="0"/>
          <w:divBdr>
            <w:top w:val="none" w:sz="0" w:space="0" w:color="auto"/>
            <w:left w:val="none" w:sz="0" w:space="0" w:color="auto"/>
            <w:bottom w:val="none" w:sz="0" w:space="0" w:color="auto"/>
            <w:right w:val="none" w:sz="0" w:space="0" w:color="auto"/>
          </w:divBdr>
        </w:div>
        <w:div w:id="278803700">
          <w:marLeft w:val="640"/>
          <w:marRight w:val="0"/>
          <w:marTop w:val="0"/>
          <w:marBottom w:val="0"/>
          <w:divBdr>
            <w:top w:val="none" w:sz="0" w:space="0" w:color="auto"/>
            <w:left w:val="none" w:sz="0" w:space="0" w:color="auto"/>
            <w:bottom w:val="none" w:sz="0" w:space="0" w:color="auto"/>
            <w:right w:val="none" w:sz="0" w:space="0" w:color="auto"/>
          </w:divBdr>
        </w:div>
        <w:div w:id="381682223">
          <w:marLeft w:val="640"/>
          <w:marRight w:val="0"/>
          <w:marTop w:val="0"/>
          <w:marBottom w:val="0"/>
          <w:divBdr>
            <w:top w:val="none" w:sz="0" w:space="0" w:color="auto"/>
            <w:left w:val="none" w:sz="0" w:space="0" w:color="auto"/>
            <w:bottom w:val="none" w:sz="0" w:space="0" w:color="auto"/>
            <w:right w:val="none" w:sz="0" w:space="0" w:color="auto"/>
          </w:divBdr>
        </w:div>
        <w:div w:id="983586438">
          <w:marLeft w:val="640"/>
          <w:marRight w:val="0"/>
          <w:marTop w:val="0"/>
          <w:marBottom w:val="0"/>
          <w:divBdr>
            <w:top w:val="none" w:sz="0" w:space="0" w:color="auto"/>
            <w:left w:val="none" w:sz="0" w:space="0" w:color="auto"/>
            <w:bottom w:val="none" w:sz="0" w:space="0" w:color="auto"/>
            <w:right w:val="none" w:sz="0" w:space="0" w:color="auto"/>
          </w:divBdr>
        </w:div>
        <w:div w:id="119958476">
          <w:marLeft w:val="640"/>
          <w:marRight w:val="0"/>
          <w:marTop w:val="0"/>
          <w:marBottom w:val="0"/>
          <w:divBdr>
            <w:top w:val="none" w:sz="0" w:space="0" w:color="auto"/>
            <w:left w:val="none" w:sz="0" w:space="0" w:color="auto"/>
            <w:bottom w:val="none" w:sz="0" w:space="0" w:color="auto"/>
            <w:right w:val="none" w:sz="0" w:space="0" w:color="auto"/>
          </w:divBdr>
        </w:div>
        <w:div w:id="631403744">
          <w:marLeft w:val="640"/>
          <w:marRight w:val="0"/>
          <w:marTop w:val="0"/>
          <w:marBottom w:val="0"/>
          <w:divBdr>
            <w:top w:val="none" w:sz="0" w:space="0" w:color="auto"/>
            <w:left w:val="none" w:sz="0" w:space="0" w:color="auto"/>
            <w:bottom w:val="none" w:sz="0" w:space="0" w:color="auto"/>
            <w:right w:val="none" w:sz="0" w:space="0" w:color="auto"/>
          </w:divBdr>
        </w:div>
        <w:div w:id="1747730582">
          <w:marLeft w:val="640"/>
          <w:marRight w:val="0"/>
          <w:marTop w:val="0"/>
          <w:marBottom w:val="0"/>
          <w:divBdr>
            <w:top w:val="none" w:sz="0" w:space="0" w:color="auto"/>
            <w:left w:val="none" w:sz="0" w:space="0" w:color="auto"/>
            <w:bottom w:val="none" w:sz="0" w:space="0" w:color="auto"/>
            <w:right w:val="none" w:sz="0" w:space="0" w:color="auto"/>
          </w:divBdr>
        </w:div>
        <w:div w:id="1456485118">
          <w:marLeft w:val="640"/>
          <w:marRight w:val="0"/>
          <w:marTop w:val="0"/>
          <w:marBottom w:val="0"/>
          <w:divBdr>
            <w:top w:val="none" w:sz="0" w:space="0" w:color="auto"/>
            <w:left w:val="none" w:sz="0" w:space="0" w:color="auto"/>
            <w:bottom w:val="none" w:sz="0" w:space="0" w:color="auto"/>
            <w:right w:val="none" w:sz="0" w:space="0" w:color="auto"/>
          </w:divBdr>
        </w:div>
        <w:div w:id="1561940960">
          <w:marLeft w:val="640"/>
          <w:marRight w:val="0"/>
          <w:marTop w:val="0"/>
          <w:marBottom w:val="0"/>
          <w:divBdr>
            <w:top w:val="none" w:sz="0" w:space="0" w:color="auto"/>
            <w:left w:val="none" w:sz="0" w:space="0" w:color="auto"/>
            <w:bottom w:val="none" w:sz="0" w:space="0" w:color="auto"/>
            <w:right w:val="none" w:sz="0" w:space="0" w:color="auto"/>
          </w:divBdr>
        </w:div>
        <w:div w:id="1440950304">
          <w:marLeft w:val="640"/>
          <w:marRight w:val="0"/>
          <w:marTop w:val="0"/>
          <w:marBottom w:val="0"/>
          <w:divBdr>
            <w:top w:val="none" w:sz="0" w:space="0" w:color="auto"/>
            <w:left w:val="none" w:sz="0" w:space="0" w:color="auto"/>
            <w:bottom w:val="none" w:sz="0" w:space="0" w:color="auto"/>
            <w:right w:val="none" w:sz="0" w:space="0" w:color="auto"/>
          </w:divBdr>
        </w:div>
        <w:div w:id="1585721155">
          <w:marLeft w:val="640"/>
          <w:marRight w:val="0"/>
          <w:marTop w:val="0"/>
          <w:marBottom w:val="0"/>
          <w:divBdr>
            <w:top w:val="none" w:sz="0" w:space="0" w:color="auto"/>
            <w:left w:val="none" w:sz="0" w:space="0" w:color="auto"/>
            <w:bottom w:val="none" w:sz="0" w:space="0" w:color="auto"/>
            <w:right w:val="none" w:sz="0" w:space="0" w:color="auto"/>
          </w:divBdr>
        </w:div>
        <w:div w:id="1080712782">
          <w:marLeft w:val="640"/>
          <w:marRight w:val="0"/>
          <w:marTop w:val="0"/>
          <w:marBottom w:val="0"/>
          <w:divBdr>
            <w:top w:val="none" w:sz="0" w:space="0" w:color="auto"/>
            <w:left w:val="none" w:sz="0" w:space="0" w:color="auto"/>
            <w:bottom w:val="none" w:sz="0" w:space="0" w:color="auto"/>
            <w:right w:val="none" w:sz="0" w:space="0" w:color="auto"/>
          </w:divBdr>
        </w:div>
        <w:div w:id="121771992">
          <w:marLeft w:val="640"/>
          <w:marRight w:val="0"/>
          <w:marTop w:val="0"/>
          <w:marBottom w:val="0"/>
          <w:divBdr>
            <w:top w:val="none" w:sz="0" w:space="0" w:color="auto"/>
            <w:left w:val="none" w:sz="0" w:space="0" w:color="auto"/>
            <w:bottom w:val="none" w:sz="0" w:space="0" w:color="auto"/>
            <w:right w:val="none" w:sz="0" w:space="0" w:color="auto"/>
          </w:divBdr>
        </w:div>
        <w:div w:id="1108085644">
          <w:marLeft w:val="640"/>
          <w:marRight w:val="0"/>
          <w:marTop w:val="0"/>
          <w:marBottom w:val="0"/>
          <w:divBdr>
            <w:top w:val="none" w:sz="0" w:space="0" w:color="auto"/>
            <w:left w:val="none" w:sz="0" w:space="0" w:color="auto"/>
            <w:bottom w:val="none" w:sz="0" w:space="0" w:color="auto"/>
            <w:right w:val="none" w:sz="0" w:space="0" w:color="auto"/>
          </w:divBdr>
        </w:div>
        <w:div w:id="398402994">
          <w:marLeft w:val="640"/>
          <w:marRight w:val="0"/>
          <w:marTop w:val="0"/>
          <w:marBottom w:val="0"/>
          <w:divBdr>
            <w:top w:val="none" w:sz="0" w:space="0" w:color="auto"/>
            <w:left w:val="none" w:sz="0" w:space="0" w:color="auto"/>
            <w:bottom w:val="none" w:sz="0" w:space="0" w:color="auto"/>
            <w:right w:val="none" w:sz="0" w:space="0" w:color="auto"/>
          </w:divBdr>
        </w:div>
        <w:div w:id="748037954">
          <w:marLeft w:val="640"/>
          <w:marRight w:val="0"/>
          <w:marTop w:val="0"/>
          <w:marBottom w:val="0"/>
          <w:divBdr>
            <w:top w:val="none" w:sz="0" w:space="0" w:color="auto"/>
            <w:left w:val="none" w:sz="0" w:space="0" w:color="auto"/>
            <w:bottom w:val="none" w:sz="0" w:space="0" w:color="auto"/>
            <w:right w:val="none" w:sz="0" w:space="0" w:color="auto"/>
          </w:divBdr>
        </w:div>
        <w:div w:id="368143153">
          <w:marLeft w:val="640"/>
          <w:marRight w:val="0"/>
          <w:marTop w:val="0"/>
          <w:marBottom w:val="0"/>
          <w:divBdr>
            <w:top w:val="none" w:sz="0" w:space="0" w:color="auto"/>
            <w:left w:val="none" w:sz="0" w:space="0" w:color="auto"/>
            <w:bottom w:val="none" w:sz="0" w:space="0" w:color="auto"/>
            <w:right w:val="none" w:sz="0" w:space="0" w:color="auto"/>
          </w:divBdr>
        </w:div>
        <w:div w:id="1543327102">
          <w:marLeft w:val="640"/>
          <w:marRight w:val="0"/>
          <w:marTop w:val="0"/>
          <w:marBottom w:val="0"/>
          <w:divBdr>
            <w:top w:val="none" w:sz="0" w:space="0" w:color="auto"/>
            <w:left w:val="none" w:sz="0" w:space="0" w:color="auto"/>
            <w:bottom w:val="none" w:sz="0" w:space="0" w:color="auto"/>
            <w:right w:val="none" w:sz="0" w:space="0" w:color="auto"/>
          </w:divBdr>
        </w:div>
        <w:div w:id="2100053300">
          <w:marLeft w:val="640"/>
          <w:marRight w:val="0"/>
          <w:marTop w:val="0"/>
          <w:marBottom w:val="0"/>
          <w:divBdr>
            <w:top w:val="none" w:sz="0" w:space="0" w:color="auto"/>
            <w:left w:val="none" w:sz="0" w:space="0" w:color="auto"/>
            <w:bottom w:val="none" w:sz="0" w:space="0" w:color="auto"/>
            <w:right w:val="none" w:sz="0" w:space="0" w:color="auto"/>
          </w:divBdr>
        </w:div>
        <w:div w:id="2020230846">
          <w:marLeft w:val="640"/>
          <w:marRight w:val="0"/>
          <w:marTop w:val="0"/>
          <w:marBottom w:val="0"/>
          <w:divBdr>
            <w:top w:val="none" w:sz="0" w:space="0" w:color="auto"/>
            <w:left w:val="none" w:sz="0" w:space="0" w:color="auto"/>
            <w:bottom w:val="none" w:sz="0" w:space="0" w:color="auto"/>
            <w:right w:val="none" w:sz="0" w:space="0" w:color="auto"/>
          </w:divBdr>
        </w:div>
        <w:div w:id="163398021">
          <w:marLeft w:val="640"/>
          <w:marRight w:val="0"/>
          <w:marTop w:val="0"/>
          <w:marBottom w:val="0"/>
          <w:divBdr>
            <w:top w:val="none" w:sz="0" w:space="0" w:color="auto"/>
            <w:left w:val="none" w:sz="0" w:space="0" w:color="auto"/>
            <w:bottom w:val="none" w:sz="0" w:space="0" w:color="auto"/>
            <w:right w:val="none" w:sz="0" w:space="0" w:color="auto"/>
          </w:divBdr>
        </w:div>
        <w:div w:id="510992486">
          <w:marLeft w:val="640"/>
          <w:marRight w:val="0"/>
          <w:marTop w:val="0"/>
          <w:marBottom w:val="0"/>
          <w:divBdr>
            <w:top w:val="none" w:sz="0" w:space="0" w:color="auto"/>
            <w:left w:val="none" w:sz="0" w:space="0" w:color="auto"/>
            <w:bottom w:val="none" w:sz="0" w:space="0" w:color="auto"/>
            <w:right w:val="none" w:sz="0" w:space="0" w:color="auto"/>
          </w:divBdr>
        </w:div>
        <w:div w:id="2039769001">
          <w:marLeft w:val="640"/>
          <w:marRight w:val="0"/>
          <w:marTop w:val="0"/>
          <w:marBottom w:val="0"/>
          <w:divBdr>
            <w:top w:val="none" w:sz="0" w:space="0" w:color="auto"/>
            <w:left w:val="none" w:sz="0" w:space="0" w:color="auto"/>
            <w:bottom w:val="none" w:sz="0" w:space="0" w:color="auto"/>
            <w:right w:val="none" w:sz="0" w:space="0" w:color="auto"/>
          </w:divBdr>
        </w:div>
        <w:div w:id="1524857400">
          <w:marLeft w:val="640"/>
          <w:marRight w:val="0"/>
          <w:marTop w:val="0"/>
          <w:marBottom w:val="0"/>
          <w:divBdr>
            <w:top w:val="none" w:sz="0" w:space="0" w:color="auto"/>
            <w:left w:val="none" w:sz="0" w:space="0" w:color="auto"/>
            <w:bottom w:val="none" w:sz="0" w:space="0" w:color="auto"/>
            <w:right w:val="none" w:sz="0" w:space="0" w:color="auto"/>
          </w:divBdr>
        </w:div>
        <w:div w:id="1616058634">
          <w:marLeft w:val="640"/>
          <w:marRight w:val="0"/>
          <w:marTop w:val="0"/>
          <w:marBottom w:val="0"/>
          <w:divBdr>
            <w:top w:val="none" w:sz="0" w:space="0" w:color="auto"/>
            <w:left w:val="none" w:sz="0" w:space="0" w:color="auto"/>
            <w:bottom w:val="none" w:sz="0" w:space="0" w:color="auto"/>
            <w:right w:val="none" w:sz="0" w:space="0" w:color="auto"/>
          </w:divBdr>
        </w:div>
        <w:div w:id="830171164">
          <w:marLeft w:val="640"/>
          <w:marRight w:val="0"/>
          <w:marTop w:val="0"/>
          <w:marBottom w:val="0"/>
          <w:divBdr>
            <w:top w:val="none" w:sz="0" w:space="0" w:color="auto"/>
            <w:left w:val="none" w:sz="0" w:space="0" w:color="auto"/>
            <w:bottom w:val="none" w:sz="0" w:space="0" w:color="auto"/>
            <w:right w:val="none" w:sz="0" w:space="0" w:color="auto"/>
          </w:divBdr>
        </w:div>
        <w:div w:id="515846650">
          <w:marLeft w:val="640"/>
          <w:marRight w:val="0"/>
          <w:marTop w:val="0"/>
          <w:marBottom w:val="0"/>
          <w:divBdr>
            <w:top w:val="none" w:sz="0" w:space="0" w:color="auto"/>
            <w:left w:val="none" w:sz="0" w:space="0" w:color="auto"/>
            <w:bottom w:val="none" w:sz="0" w:space="0" w:color="auto"/>
            <w:right w:val="none" w:sz="0" w:space="0" w:color="auto"/>
          </w:divBdr>
        </w:div>
        <w:div w:id="1573734975">
          <w:marLeft w:val="640"/>
          <w:marRight w:val="0"/>
          <w:marTop w:val="0"/>
          <w:marBottom w:val="0"/>
          <w:divBdr>
            <w:top w:val="none" w:sz="0" w:space="0" w:color="auto"/>
            <w:left w:val="none" w:sz="0" w:space="0" w:color="auto"/>
            <w:bottom w:val="none" w:sz="0" w:space="0" w:color="auto"/>
            <w:right w:val="none" w:sz="0" w:space="0" w:color="auto"/>
          </w:divBdr>
        </w:div>
        <w:div w:id="2071878380">
          <w:marLeft w:val="640"/>
          <w:marRight w:val="0"/>
          <w:marTop w:val="0"/>
          <w:marBottom w:val="0"/>
          <w:divBdr>
            <w:top w:val="none" w:sz="0" w:space="0" w:color="auto"/>
            <w:left w:val="none" w:sz="0" w:space="0" w:color="auto"/>
            <w:bottom w:val="none" w:sz="0" w:space="0" w:color="auto"/>
            <w:right w:val="none" w:sz="0" w:space="0" w:color="auto"/>
          </w:divBdr>
        </w:div>
        <w:div w:id="663170692">
          <w:marLeft w:val="640"/>
          <w:marRight w:val="0"/>
          <w:marTop w:val="0"/>
          <w:marBottom w:val="0"/>
          <w:divBdr>
            <w:top w:val="none" w:sz="0" w:space="0" w:color="auto"/>
            <w:left w:val="none" w:sz="0" w:space="0" w:color="auto"/>
            <w:bottom w:val="none" w:sz="0" w:space="0" w:color="auto"/>
            <w:right w:val="none" w:sz="0" w:space="0" w:color="auto"/>
          </w:divBdr>
        </w:div>
        <w:div w:id="612134453">
          <w:marLeft w:val="640"/>
          <w:marRight w:val="0"/>
          <w:marTop w:val="0"/>
          <w:marBottom w:val="0"/>
          <w:divBdr>
            <w:top w:val="none" w:sz="0" w:space="0" w:color="auto"/>
            <w:left w:val="none" w:sz="0" w:space="0" w:color="auto"/>
            <w:bottom w:val="none" w:sz="0" w:space="0" w:color="auto"/>
            <w:right w:val="none" w:sz="0" w:space="0" w:color="auto"/>
          </w:divBdr>
        </w:div>
        <w:div w:id="50278700">
          <w:marLeft w:val="640"/>
          <w:marRight w:val="0"/>
          <w:marTop w:val="0"/>
          <w:marBottom w:val="0"/>
          <w:divBdr>
            <w:top w:val="none" w:sz="0" w:space="0" w:color="auto"/>
            <w:left w:val="none" w:sz="0" w:space="0" w:color="auto"/>
            <w:bottom w:val="none" w:sz="0" w:space="0" w:color="auto"/>
            <w:right w:val="none" w:sz="0" w:space="0" w:color="auto"/>
          </w:divBdr>
        </w:div>
        <w:div w:id="113527583">
          <w:marLeft w:val="640"/>
          <w:marRight w:val="0"/>
          <w:marTop w:val="0"/>
          <w:marBottom w:val="0"/>
          <w:divBdr>
            <w:top w:val="none" w:sz="0" w:space="0" w:color="auto"/>
            <w:left w:val="none" w:sz="0" w:space="0" w:color="auto"/>
            <w:bottom w:val="none" w:sz="0" w:space="0" w:color="auto"/>
            <w:right w:val="none" w:sz="0" w:space="0" w:color="auto"/>
          </w:divBdr>
        </w:div>
        <w:div w:id="65079401">
          <w:marLeft w:val="640"/>
          <w:marRight w:val="0"/>
          <w:marTop w:val="0"/>
          <w:marBottom w:val="0"/>
          <w:divBdr>
            <w:top w:val="none" w:sz="0" w:space="0" w:color="auto"/>
            <w:left w:val="none" w:sz="0" w:space="0" w:color="auto"/>
            <w:bottom w:val="none" w:sz="0" w:space="0" w:color="auto"/>
            <w:right w:val="none" w:sz="0" w:space="0" w:color="auto"/>
          </w:divBdr>
        </w:div>
        <w:div w:id="607590442">
          <w:marLeft w:val="640"/>
          <w:marRight w:val="0"/>
          <w:marTop w:val="0"/>
          <w:marBottom w:val="0"/>
          <w:divBdr>
            <w:top w:val="none" w:sz="0" w:space="0" w:color="auto"/>
            <w:left w:val="none" w:sz="0" w:space="0" w:color="auto"/>
            <w:bottom w:val="none" w:sz="0" w:space="0" w:color="auto"/>
            <w:right w:val="none" w:sz="0" w:space="0" w:color="auto"/>
          </w:divBdr>
        </w:div>
        <w:div w:id="265163093">
          <w:marLeft w:val="640"/>
          <w:marRight w:val="0"/>
          <w:marTop w:val="0"/>
          <w:marBottom w:val="0"/>
          <w:divBdr>
            <w:top w:val="none" w:sz="0" w:space="0" w:color="auto"/>
            <w:left w:val="none" w:sz="0" w:space="0" w:color="auto"/>
            <w:bottom w:val="none" w:sz="0" w:space="0" w:color="auto"/>
            <w:right w:val="none" w:sz="0" w:space="0" w:color="auto"/>
          </w:divBdr>
        </w:div>
        <w:div w:id="2129617081">
          <w:marLeft w:val="640"/>
          <w:marRight w:val="0"/>
          <w:marTop w:val="0"/>
          <w:marBottom w:val="0"/>
          <w:divBdr>
            <w:top w:val="none" w:sz="0" w:space="0" w:color="auto"/>
            <w:left w:val="none" w:sz="0" w:space="0" w:color="auto"/>
            <w:bottom w:val="none" w:sz="0" w:space="0" w:color="auto"/>
            <w:right w:val="none" w:sz="0" w:space="0" w:color="auto"/>
          </w:divBdr>
        </w:div>
        <w:div w:id="817528611">
          <w:marLeft w:val="640"/>
          <w:marRight w:val="0"/>
          <w:marTop w:val="0"/>
          <w:marBottom w:val="0"/>
          <w:divBdr>
            <w:top w:val="none" w:sz="0" w:space="0" w:color="auto"/>
            <w:left w:val="none" w:sz="0" w:space="0" w:color="auto"/>
            <w:bottom w:val="none" w:sz="0" w:space="0" w:color="auto"/>
            <w:right w:val="none" w:sz="0" w:space="0" w:color="auto"/>
          </w:divBdr>
        </w:div>
        <w:div w:id="421684859">
          <w:marLeft w:val="640"/>
          <w:marRight w:val="0"/>
          <w:marTop w:val="0"/>
          <w:marBottom w:val="0"/>
          <w:divBdr>
            <w:top w:val="none" w:sz="0" w:space="0" w:color="auto"/>
            <w:left w:val="none" w:sz="0" w:space="0" w:color="auto"/>
            <w:bottom w:val="none" w:sz="0" w:space="0" w:color="auto"/>
            <w:right w:val="none" w:sz="0" w:space="0" w:color="auto"/>
          </w:divBdr>
        </w:div>
        <w:div w:id="772700978">
          <w:marLeft w:val="640"/>
          <w:marRight w:val="0"/>
          <w:marTop w:val="0"/>
          <w:marBottom w:val="0"/>
          <w:divBdr>
            <w:top w:val="none" w:sz="0" w:space="0" w:color="auto"/>
            <w:left w:val="none" w:sz="0" w:space="0" w:color="auto"/>
            <w:bottom w:val="none" w:sz="0" w:space="0" w:color="auto"/>
            <w:right w:val="none" w:sz="0" w:space="0" w:color="auto"/>
          </w:divBdr>
        </w:div>
        <w:div w:id="1297250594">
          <w:marLeft w:val="640"/>
          <w:marRight w:val="0"/>
          <w:marTop w:val="0"/>
          <w:marBottom w:val="0"/>
          <w:divBdr>
            <w:top w:val="none" w:sz="0" w:space="0" w:color="auto"/>
            <w:left w:val="none" w:sz="0" w:space="0" w:color="auto"/>
            <w:bottom w:val="none" w:sz="0" w:space="0" w:color="auto"/>
            <w:right w:val="none" w:sz="0" w:space="0" w:color="auto"/>
          </w:divBdr>
        </w:div>
        <w:div w:id="1246723158">
          <w:marLeft w:val="640"/>
          <w:marRight w:val="0"/>
          <w:marTop w:val="0"/>
          <w:marBottom w:val="0"/>
          <w:divBdr>
            <w:top w:val="none" w:sz="0" w:space="0" w:color="auto"/>
            <w:left w:val="none" w:sz="0" w:space="0" w:color="auto"/>
            <w:bottom w:val="none" w:sz="0" w:space="0" w:color="auto"/>
            <w:right w:val="none" w:sz="0" w:space="0" w:color="auto"/>
          </w:divBdr>
        </w:div>
        <w:div w:id="348064255">
          <w:marLeft w:val="640"/>
          <w:marRight w:val="0"/>
          <w:marTop w:val="0"/>
          <w:marBottom w:val="0"/>
          <w:divBdr>
            <w:top w:val="none" w:sz="0" w:space="0" w:color="auto"/>
            <w:left w:val="none" w:sz="0" w:space="0" w:color="auto"/>
            <w:bottom w:val="none" w:sz="0" w:space="0" w:color="auto"/>
            <w:right w:val="none" w:sz="0" w:space="0" w:color="auto"/>
          </w:divBdr>
        </w:div>
        <w:div w:id="2016035340">
          <w:marLeft w:val="640"/>
          <w:marRight w:val="0"/>
          <w:marTop w:val="0"/>
          <w:marBottom w:val="0"/>
          <w:divBdr>
            <w:top w:val="none" w:sz="0" w:space="0" w:color="auto"/>
            <w:left w:val="none" w:sz="0" w:space="0" w:color="auto"/>
            <w:bottom w:val="none" w:sz="0" w:space="0" w:color="auto"/>
            <w:right w:val="none" w:sz="0" w:space="0" w:color="auto"/>
          </w:divBdr>
        </w:div>
        <w:div w:id="1709917105">
          <w:marLeft w:val="640"/>
          <w:marRight w:val="0"/>
          <w:marTop w:val="0"/>
          <w:marBottom w:val="0"/>
          <w:divBdr>
            <w:top w:val="none" w:sz="0" w:space="0" w:color="auto"/>
            <w:left w:val="none" w:sz="0" w:space="0" w:color="auto"/>
            <w:bottom w:val="none" w:sz="0" w:space="0" w:color="auto"/>
            <w:right w:val="none" w:sz="0" w:space="0" w:color="auto"/>
          </w:divBdr>
        </w:div>
        <w:div w:id="2130273993">
          <w:marLeft w:val="640"/>
          <w:marRight w:val="0"/>
          <w:marTop w:val="0"/>
          <w:marBottom w:val="0"/>
          <w:divBdr>
            <w:top w:val="none" w:sz="0" w:space="0" w:color="auto"/>
            <w:left w:val="none" w:sz="0" w:space="0" w:color="auto"/>
            <w:bottom w:val="none" w:sz="0" w:space="0" w:color="auto"/>
            <w:right w:val="none" w:sz="0" w:space="0" w:color="auto"/>
          </w:divBdr>
        </w:div>
        <w:div w:id="1629819855">
          <w:marLeft w:val="640"/>
          <w:marRight w:val="0"/>
          <w:marTop w:val="0"/>
          <w:marBottom w:val="0"/>
          <w:divBdr>
            <w:top w:val="none" w:sz="0" w:space="0" w:color="auto"/>
            <w:left w:val="none" w:sz="0" w:space="0" w:color="auto"/>
            <w:bottom w:val="none" w:sz="0" w:space="0" w:color="auto"/>
            <w:right w:val="none" w:sz="0" w:space="0" w:color="auto"/>
          </w:divBdr>
        </w:div>
        <w:div w:id="137839921">
          <w:marLeft w:val="640"/>
          <w:marRight w:val="0"/>
          <w:marTop w:val="0"/>
          <w:marBottom w:val="0"/>
          <w:divBdr>
            <w:top w:val="none" w:sz="0" w:space="0" w:color="auto"/>
            <w:left w:val="none" w:sz="0" w:space="0" w:color="auto"/>
            <w:bottom w:val="none" w:sz="0" w:space="0" w:color="auto"/>
            <w:right w:val="none" w:sz="0" w:space="0" w:color="auto"/>
          </w:divBdr>
        </w:div>
        <w:div w:id="1957786808">
          <w:marLeft w:val="640"/>
          <w:marRight w:val="0"/>
          <w:marTop w:val="0"/>
          <w:marBottom w:val="0"/>
          <w:divBdr>
            <w:top w:val="none" w:sz="0" w:space="0" w:color="auto"/>
            <w:left w:val="none" w:sz="0" w:space="0" w:color="auto"/>
            <w:bottom w:val="none" w:sz="0" w:space="0" w:color="auto"/>
            <w:right w:val="none" w:sz="0" w:space="0" w:color="auto"/>
          </w:divBdr>
        </w:div>
        <w:div w:id="1579560207">
          <w:marLeft w:val="640"/>
          <w:marRight w:val="0"/>
          <w:marTop w:val="0"/>
          <w:marBottom w:val="0"/>
          <w:divBdr>
            <w:top w:val="none" w:sz="0" w:space="0" w:color="auto"/>
            <w:left w:val="none" w:sz="0" w:space="0" w:color="auto"/>
            <w:bottom w:val="none" w:sz="0" w:space="0" w:color="auto"/>
            <w:right w:val="none" w:sz="0" w:space="0" w:color="auto"/>
          </w:divBdr>
        </w:div>
        <w:div w:id="572662538">
          <w:marLeft w:val="640"/>
          <w:marRight w:val="0"/>
          <w:marTop w:val="0"/>
          <w:marBottom w:val="0"/>
          <w:divBdr>
            <w:top w:val="none" w:sz="0" w:space="0" w:color="auto"/>
            <w:left w:val="none" w:sz="0" w:space="0" w:color="auto"/>
            <w:bottom w:val="none" w:sz="0" w:space="0" w:color="auto"/>
            <w:right w:val="none" w:sz="0" w:space="0" w:color="auto"/>
          </w:divBdr>
        </w:div>
        <w:div w:id="1074089830">
          <w:marLeft w:val="640"/>
          <w:marRight w:val="0"/>
          <w:marTop w:val="0"/>
          <w:marBottom w:val="0"/>
          <w:divBdr>
            <w:top w:val="none" w:sz="0" w:space="0" w:color="auto"/>
            <w:left w:val="none" w:sz="0" w:space="0" w:color="auto"/>
            <w:bottom w:val="none" w:sz="0" w:space="0" w:color="auto"/>
            <w:right w:val="none" w:sz="0" w:space="0" w:color="auto"/>
          </w:divBdr>
        </w:div>
        <w:div w:id="436095937">
          <w:marLeft w:val="640"/>
          <w:marRight w:val="0"/>
          <w:marTop w:val="0"/>
          <w:marBottom w:val="0"/>
          <w:divBdr>
            <w:top w:val="none" w:sz="0" w:space="0" w:color="auto"/>
            <w:left w:val="none" w:sz="0" w:space="0" w:color="auto"/>
            <w:bottom w:val="none" w:sz="0" w:space="0" w:color="auto"/>
            <w:right w:val="none" w:sz="0" w:space="0" w:color="auto"/>
          </w:divBdr>
        </w:div>
        <w:div w:id="1314287720">
          <w:marLeft w:val="640"/>
          <w:marRight w:val="0"/>
          <w:marTop w:val="0"/>
          <w:marBottom w:val="0"/>
          <w:divBdr>
            <w:top w:val="none" w:sz="0" w:space="0" w:color="auto"/>
            <w:left w:val="none" w:sz="0" w:space="0" w:color="auto"/>
            <w:bottom w:val="none" w:sz="0" w:space="0" w:color="auto"/>
            <w:right w:val="none" w:sz="0" w:space="0" w:color="auto"/>
          </w:divBdr>
        </w:div>
        <w:div w:id="1586454031">
          <w:marLeft w:val="640"/>
          <w:marRight w:val="0"/>
          <w:marTop w:val="0"/>
          <w:marBottom w:val="0"/>
          <w:divBdr>
            <w:top w:val="none" w:sz="0" w:space="0" w:color="auto"/>
            <w:left w:val="none" w:sz="0" w:space="0" w:color="auto"/>
            <w:bottom w:val="none" w:sz="0" w:space="0" w:color="auto"/>
            <w:right w:val="none" w:sz="0" w:space="0" w:color="auto"/>
          </w:divBdr>
        </w:div>
        <w:div w:id="104887541">
          <w:marLeft w:val="640"/>
          <w:marRight w:val="0"/>
          <w:marTop w:val="0"/>
          <w:marBottom w:val="0"/>
          <w:divBdr>
            <w:top w:val="none" w:sz="0" w:space="0" w:color="auto"/>
            <w:left w:val="none" w:sz="0" w:space="0" w:color="auto"/>
            <w:bottom w:val="none" w:sz="0" w:space="0" w:color="auto"/>
            <w:right w:val="none" w:sz="0" w:space="0" w:color="auto"/>
          </w:divBdr>
        </w:div>
        <w:div w:id="408044417">
          <w:marLeft w:val="640"/>
          <w:marRight w:val="0"/>
          <w:marTop w:val="0"/>
          <w:marBottom w:val="0"/>
          <w:divBdr>
            <w:top w:val="none" w:sz="0" w:space="0" w:color="auto"/>
            <w:left w:val="none" w:sz="0" w:space="0" w:color="auto"/>
            <w:bottom w:val="none" w:sz="0" w:space="0" w:color="auto"/>
            <w:right w:val="none" w:sz="0" w:space="0" w:color="auto"/>
          </w:divBdr>
        </w:div>
        <w:div w:id="1233083336">
          <w:marLeft w:val="640"/>
          <w:marRight w:val="0"/>
          <w:marTop w:val="0"/>
          <w:marBottom w:val="0"/>
          <w:divBdr>
            <w:top w:val="none" w:sz="0" w:space="0" w:color="auto"/>
            <w:left w:val="none" w:sz="0" w:space="0" w:color="auto"/>
            <w:bottom w:val="none" w:sz="0" w:space="0" w:color="auto"/>
            <w:right w:val="none" w:sz="0" w:space="0" w:color="auto"/>
          </w:divBdr>
        </w:div>
        <w:div w:id="443112937">
          <w:marLeft w:val="640"/>
          <w:marRight w:val="0"/>
          <w:marTop w:val="0"/>
          <w:marBottom w:val="0"/>
          <w:divBdr>
            <w:top w:val="none" w:sz="0" w:space="0" w:color="auto"/>
            <w:left w:val="none" w:sz="0" w:space="0" w:color="auto"/>
            <w:bottom w:val="none" w:sz="0" w:space="0" w:color="auto"/>
            <w:right w:val="none" w:sz="0" w:space="0" w:color="auto"/>
          </w:divBdr>
        </w:div>
        <w:div w:id="1204368356">
          <w:marLeft w:val="640"/>
          <w:marRight w:val="0"/>
          <w:marTop w:val="0"/>
          <w:marBottom w:val="0"/>
          <w:divBdr>
            <w:top w:val="none" w:sz="0" w:space="0" w:color="auto"/>
            <w:left w:val="none" w:sz="0" w:space="0" w:color="auto"/>
            <w:bottom w:val="none" w:sz="0" w:space="0" w:color="auto"/>
            <w:right w:val="none" w:sz="0" w:space="0" w:color="auto"/>
          </w:divBdr>
        </w:div>
        <w:div w:id="1075518683">
          <w:marLeft w:val="640"/>
          <w:marRight w:val="0"/>
          <w:marTop w:val="0"/>
          <w:marBottom w:val="0"/>
          <w:divBdr>
            <w:top w:val="none" w:sz="0" w:space="0" w:color="auto"/>
            <w:left w:val="none" w:sz="0" w:space="0" w:color="auto"/>
            <w:bottom w:val="none" w:sz="0" w:space="0" w:color="auto"/>
            <w:right w:val="none" w:sz="0" w:space="0" w:color="auto"/>
          </w:divBdr>
        </w:div>
        <w:div w:id="292710177">
          <w:marLeft w:val="640"/>
          <w:marRight w:val="0"/>
          <w:marTop w:val="0"/>
          <w:marBottom w:val="0"/>
          <w:divBdr>
            <w:top w:val="none" w:sz="0" w:space="0" w:color="auto"/>
            <w:left w:val="none" w:sz="0" w:space="0" w:color="auto"/>
            <w:bottom w:val="none" w:sz="0" w:space="0" w:color="auto"/>
            <w:right w:val="none" w:sz="0" w:space="0" w:color="auto"/>
          </w:divBdr>
        </w:div>
        <w:div w:id="2032215689">
          <w:marLeft w:val="640"/>
          <w:marRight w:val="0"/>
          <w:marTop w:val="0"/>
          <w:marBottom w:val="0"/>
          <w:divBdr>
            <w:top w:val="none" w:sz="0" w:space="0" w:color="auto"/>
            <w:left w:val="none" w:sz="0" w:space="0" w:color="auto"/>
            <w:bottom w:val="none" w:sz="0" w:space="0" w:color="auto"/>
            <w:right w:val="none" w:sz="0" w:space="0" w:color="auto"/>
          </w:divBdr>
        </w:div>
        <w:div w:id="1598757796">
          <w:marLeft w:val="640"/>
          <w:marRight w:val="0"/>
          <w:marTop w:val="0"/>
          <w:marBottom w:val="0"/>
          <w:divBdr>
            <w:top w:val="none" w:sz="0" w:space="0" w:color="auto"/>
            <w:left w:val="none" w:sz="0" w:space="0" w:color="auto"/>
            <w:bottom w:val="none" w:sz="0" w:space="0" w:color="auto"/>
            <w:right w:val="none" w:sz="0" w:space="0" w:color="auto"/>
          </w:divBdr>
        </w:div>
        <w:div w:id="2113430269">
          <w:marLeft w:val="640"/>
          <w:marRight w:val="0"/>
          <w:marTop w:val="0"/>
          <w:marBottom w:val="0"/>
          <w:divBdr>
            <w:top w:val="none" w:sz="0" w:space="0" w:color="auto"/>
            <w:left w:val="none" w:sz="0" w:space="0" w:color="auto"/>
            <w:bottom w:val="none" w:sz="0" w:space="0" w:color="auto"/>
            <w:right w:val="none" w:sz="0" w:space="0" w:color="auto"/>
          </w:divBdr>
        </w:div>
        <w:div w:id="888683437">
          <w:marLeft w:val="640"/>
          <w:marRight w:val="0"/>
          <w:marTop w:val="0"/>
          <w:marBottom w:val="0"/>
          <w:divBdr>
            <w:top w:val="none" w:sz="0" w:space="0" w:color="auto"/>
            <w:left w:val="none" w:sz="0" w:space="0" w:color="auto"/>
            <w:bottom w:val="none" w:sz="0" w:space="0" w:color="auto"/>
            <w:right w:val="none" w:sz="0" w:space="0" w:color="auto"/>
          </w:divBdr>
        </w:div>
        <w:div w:id="1847674514">
          <w:marLeft w:val="640"/>
          <w:marRight w:val="0"/>
          <w:marTop w:val="0"/>
          <w:marBottom w:val="0"/>
          <w:divBdr>
            <w:top w:val="none" w:sz="0" w:space="0" w:color="auto"/>
            <w:left w:val="none" w:sz="0" w:space="0" w:color="auto"/>
            <w:bottom w:val="none" w:sz="0" w:space="0" w:color="auto"/>
            <w:right w:val="none" w:sz="0" w:space="0" w:color="auto"/>
          </w:divBdr>
        </w:div>
        <w:div w:id="2059162161">
          <w:marLeft w:val="640"/>
          <w:marRight w:val="0"/>
          <w:marTop w:val="0"/>
          <w:marBottom w:val="0"/>
          <w:divBdr>
            <w:top w:val="none" w:sz="0" w:space="0" w:color="auto"/>
            <w:left w:val="none" w:sz="0" w:space="0" w:color="auto"/>
            <w:bottom w:val="none" w:sz="0" w:space="0" w:color="auto"/>
            <w:right w:val="none" w:sz="0" w:space="0" w:color="auto"/>
          </w:divBdr>
        </w:div>
        <w:div w:id="1239285826">
          <w:marLeft w:val="640"/>
          <w:marRight w:val="0"/>
          <w:marTop w:val="0"/>
          <w:marBottom w:val="0"/>
          <w:divBdr>
            <w:top w:val="none" w:sz="0" w:space="0" w:color="auto"/>
            <w:left w:val="none" w:sz="0" w:space="0" w:color="auto"/>
            <w:bottom w:val="none" w:sz="0" w:space="0" w:color="auto"/>
            <w:right w:val="none" w:sz="0" w:space="0" w:color="auto"/>
          </w:divBdr>
        </w:div>
        <w:div w:id="2038845052">
          <w:marLeft w:val="640"/>
          <w:marRight w:val="0"/>
          <w:marTop w:val="0"/>
          <w:marBottom w:val="0"/>
          <w:divBdr>
            <w:top w:val="none" w:sz="0" w:space="0" w:color="auto"/>
            <w:left w:val="none" w:sz="0" w:space="0" w:color="auto"/>
            <w:bottom w:val="none" w:sz="0" w:space="0" w:color="auto"/>
            <w:right w:val="none" w:sz="0" w:space="0" w:color="auto"/>
          </w:divBdr>
        </w:div>
        <w:div w:id="45494168">
          <w:marLeft w:val="640"/>
          <w:marRight w:val="0"/>
          <w:marTop w:val="0"/>
          <w:marBottom w:val="0"/>
          <w:divBdr>
            <w:top w:val="none" w:sz="0" w:space="0" w:color="auto"/>
            <w:left w:val="none" w:sz="0" w:space="0" w:color="auto"/>
            <w:bottom w:val="none" w:sz="0" w:space="0" w:color="auto"/>
            <w:right w:val="none" w:sz="0" w:space="0" w:color="auto"/>
          </w:divBdr>
        </w:div>
        <w:div w:id="2052225832">
          <w:marLeft w:val="640"/>
          <w:marRight w:val="0"/>
          <w:marTop w:val="0"/>
          <w:marBottom w:val="0"/>
          <w:divBdr>
            <w:top w:val="none" w:sz="0" w:space="0" w:color="auto"/>
            <w:left w:val="none" w:sz="0" w:space="0" w:color="auto"/>
            <w:bottom w:val="none" w:sz="0" w:space="0" w:color="auto"/>
            <w:right w:val="none" w:sz="0" w:space="0" w:color="auto"/>
          </w:divBdr>
        </w:div>
        <w:div w:id="1647010139">
          <w:marLeft w:val="640"/>
          <w:marRight w:val="0"/>
          <w:marTop w:val="0"/>
          <w:marBottom w:val="0"/>
          <w:divBdr>
            <w:top w:val="none" w:sz="0" w:space="0" w:color="auto"/>
            <w:left w:val="none" w:sz="0" w:space="0" w:color="auto"/>
            <w:bottom w:val="none" w:sz="0" w:space="0" w:color="auto"/>
            <w:right w:val="none" w:sz="0" w:space="0" w:color="auto"/>
          </w:divBdr>
        </w:div>
        <w:div w:id="48964797">
          <w:marLeft w:val="640"/>
          <w:marRight w:val="0"/>
          <w:marTop w:val="0"/>
          <w:marBottom w:val="0"/>
          <w:divBdr>
            <w:top w:val="none" w:sz="0" w:space="0" w:color="auto"/>
            <w:left w:val="none" w:sz="0" w:space="0" w:color="auto"/>
            <w:bottom w:val="none" w:sz="0" w:space="0" w:color="auto"/>
            <w:right w:val="none" w:sz="0" w:space="0" w:color="auto"/>
          </w:divBdr>
        </w:div>
        <w:div w:id="2098400493">
          <w:marLeft w:val="640"/>
          <w:marRight w:val="0"/>
          <w:marTop w:val="0"/>
          <w:marBottom w:val="0"/>
          <w:divBdr>
            <w:top w:val="none" w:sz="0" w:space="0" w:color="auto"/>
            <w:left w:val="none" w:sz="0" w:space="0" w:color="auto"/>
            <w:bottom w:val="none" w:sz="0" w:space="0" w:color="auto"/>
            <w:right w:val="none" w:sz="0" w:space="0" w:color="auto"/>
          </w:divBdr>
        </w:div>
        <w:div w:id="1857424106">
          <w:marLeft w:val="640"/>
          <w:marRight w:val="0"/>
          <w:marTop w:val="0"/>
          <w:marBottom w:val="0"/>
          <w:divBdr>
            <w:top w:val="none" w:sz="0" w:space="0" w:color="auto"/>
            <w:left w:val="none" w:sz="0" w:space="0" w:color="auto"/>
            <w:bottom w:val="none" w:sz="0" w:space="0" w:color="auto"/>
            <w:right w:val="none" w:sz="0" w:space="0" w:color="auto"/>
          </w:divBdr>
        </w:div>
        <w:div w:id="732893525">
          <w:marLeft w:val="640"/>
          <w:marRight w:val="0"/>
          <w:marTop w:val="0"/>
          <w:marBottom w:val="0"/>
          <w:divBdr>
            <w:top w:val="none" w:sz="0" w:space="0" w:color="auto"/>
            <w:left w:val="none" w:sz="0" w:space="0" w:color="auto"/>
            <w:bottom w:val="none" w:sz="0" w:space="0" w:color="auto"/>
            <w:right w:val="none" w:sz="0" w:space="0" w:color="auto"/>
          </w:divBdr>
        </w:div>
        <w:div w:id="105278512">
          <w:marLeft w:val="640"/>
          <w:marRight w:val="0"/>
          <w:marTop w:val="0"/>
          <w:marBottom w:val="0"/>
          <w:divBdr>
            <w:top w:val="none" w:sz="0" w:space="0" w:color="auto"/>
            <w:left w:val="none" w:sz="0" w:space="0" w:color="auto"/>
            <w:bottom w:val="none" w:sz="0" w:space="0" w:color="auto"/>
            <w:right w:val="none" w:sz="0" w:space="0" w:color="auto"/>
          </w:divBdr>
        </w:div>
        <w:div w:id="93550274">
          <w:marLeft w:val="640"/>
          <w:marRight w:val="0"/>
          <w:marTop w:val="0"/>
          <w:marBottom w:val="0"/>
          <w:divBdr>
            <w:top w:val="none" w:sz="0" w:space="0" w:color="auto"/>
            <w:left w:val="none" w:sz="0" w:space="0" w:color="auto"/>
            <w:bottom w:val="none" w:sz="0" w:space="0" w:color="auto"/>
            <w:right w:val="none" w:sz="0" w:space="0" w:color="auto"/>
          </w:divBdr>
        </w:div>
        <w:div w:id="551843715">
          <w:marLeft w:val="640"/>
          <w:marRight w:val="0"/>
          <w:marTop w:val="0"/>
          <w:marBottom w:val="0"/>
          <w:divBdr>
            <w:top w:val="none" w:sz="0" w:space="0" w:color="auto"/>
            <w:left w:val="none" w:sz="0" w:space="0" w:color="auto"/>
            <w:bottom w:val="none" w:sz="0" w:space="0" w:color="auto"/>
            <w:right w:val="none" w:sz="0" w:space="0" w:color="auto"/>
          </w:divBdr>
        </w:div>
        <w:div w:id="1991860899">
          <w:marLeft w:val="640"/>
          <w:marRight w:val="0"/>
          <w:marTop w:val="0"/>
          <w:marBottom w:val="0"/>
          <w:divBdr>
            <w:top w:val="none" w:sz="0" w:space="0" w:color="auto"/>
            <w:left w:val="none" w:sz="0" w:space="0" w:color="auto"/>
            <w:bottom w:val="none" w:sz="0" w:space="0" w:color="auto"/>
            <w:right w:val="none" w:sz="0" w:space="0" w:color="auto"/>
          </w:divBdr>
        </w:div>
        <w:div w:id="845247027">
          <w:marLeft w:val="640"/>
          <w:marRight w:val="0"/>
          <w:marTop w:val="0"/>
          <w:marBottom w:val="0"/>
          <w:divBdr>
            <w:top w:val="none" w:sz="0" w:space="0" w:color="auto"/>
            <w:left w:val="none" w:sz="0" w:space="0" w:color="auto"/>
            <w:bottom w:val="none" w:sz="0" w:space="0" w:color="auto"/>
            <w:right w:val="none" w:sz="0" w:space="0" w:color="auto"/>
          </w:divBdr>
        </w:div>
        <w:div w:id="869102973">
          <w:marLeft w:val="640"/>
          <w:marRight w:val="0"/>
          <w:marTop w:val="0"/>
          <w:marBottom w:val="0"/>
          <w:divBdr>
            <w:top w:val="none" w:sz="0" w:space="0" w:color="auto"/>
            <w:left w:val="none" w:sz="0" w:space="0" w:color="auto"/>
            <w:bottom w:val="none" w:sz="0" w:space="0" w:color="auto"/>
            <w:right w:val="none" w:sz="0" w:space="0" w:color="auto"/>
          </w:divBdr>
        </w:div>
        <w:div w:id="1609041481">
          <w:marLeft w:val="640"/>
          <w:marRight w:val="0"/>
          <w:marTop w:val="0"/>
          <w:marBottom w:val="0"/>
          <w:divBdr>
            <w:top w:val="none" w:sz="0" w:space="0" w:color="auto"/>
            <w:left w:val="none" w:sz="0" w:space="0" w:color="auto"/>
            <w:bottom w:val="none" w:sz="0" w:space="0" w:color="auto"/>
            <w:right w:val="none" w:sz="0" w:space="0" w:color="auto"/>
          </w:divBdr>
        </w:div>
        <w:div w:id="495074949">
          <w:marLeft w:val="640"/>
          <w:marRight w:val="0"/>
          <w:marTop w:val="0"/>
          <w:marBottom w:val="0"/>
          <w:divBdr>
            <w:top w:val="none" w:sz="0" w:space="0" w:color="auto"/>
            <w:left w:val="none" w:sz="0" w:space="0" w:color="auto"/>
            <w:bottom w:val="none" w:sz="0" w:space="0" w:color="auto"/>
            <w:right w:val="none" w:sz="0" w:space="0" w:color="auto"/>
          </w:divBdr>
        </w:div>
        <w:div w:id="503983722">
          <w:marLeft w:val="640"/>
          <w:marRight w:val="0"/>
          <w:marTop w:val="0"/>
          <w:marBottom w:val="0"/>
          <w:divBdr>
            <w:top w:val="none" w:sz="0" w:space="0" w:color="auto"/>
            <w:left w:val="none" w:sz="0" w:space="0" w:color="auto"/>
            <w:bottom w:val="none" w:sz="0" w:space="0" w:color="auto"/>
            <w:right w:val="none" w:sz="0" w:space="0" w:color="auto"/>
          </w:divBdr>
        </w:div>
        <w:div w:id="924220909">
          <w:marLeft w:val="640"/>
          <w:marRight w:val="0"/>
          <w:marTop w:val="0"/>
          <w:marBottom w:val="0"/>
          <w:divBdr>
            <w:top w:val="none" w:sz="0" w:space="0" w:color="auto"/>
            <w:left w:val="none" w:sz="0" w:space="0" w:color="auto"/>
            <w:bottom w:val="none" w:sz="0" w:space="0" w:color="auto"/>
            <w:right w:val="none" w:sz="0" w:space="0" w:color="auto"/>
          </w:divBdr>
        </w:div>
        <w:div w:id="722026240">
          <w:marLeft w:val="640"/>
          <w:marRight w:val="0"/>
          <w:marTop w:val="0"/>
          <w:marBottom w:val="0"/>
          <w:divBdr>
            <w:top w:val="none" w:sz="0" w:space="0" w:color="auto"/>
            <w:left w:val="none" w:sz="0" w:space="0" w:color="auto"/>
            <w:bottom w:val="none" w:sz="0" w:space="0" w:color="auto"/>
            <w:right w:val="none" w:sz="0" w:space="0" w:color="auto"/>
          </w:divBdr>
        </w:div>
        <w:div w:id="1894998116">
          <w:marLeft w:val="640"/>
          <w:marRight w:val="0"/>
          <w:marTop w:val="0"/>
          <w:marBottom w:val="0"/>
          <w:divBdr>
            <w:top w:val="none" w:sz="0" w:space="0" w:color="auto"/>
            <w:left w:val="none" w:sz="0" w:space="0" w:color="auto"/>
            <w:bottom w:val="none" w:sz="0" w:space="0" w:color="auto"/>
            <w:right w:val="none" w:sz="0" w:space="0" w:color="auto"/>
          </w:divBdr>
        </w:div>
        <w:div w:id="41175574">
          <w:marLeft w:val="640"/>
          <w:marRight w:val="0"/>
          <w:marTop w:val="0"/>
          <w:marBottom w:val="0"/>
          <w:divBdr>
            <w:top w:val="none" w:sz="0" w:space="0" w:color="auto"/>
            <w:left w:val="none" w:sz="0" w:space="0" w:color="auto"/>
            <w:bottom w:val="none" w:sz="0" w:space="0" w:color="auto"/>
            <w:right w:val="none" w:sz="0" w:space="0" w:color="auto"/>
          </w:divBdr>
        </w:div>
        <w:div w:id="1107044436">
          <w:marLeft w:val="640"/>
          <w:marRight w:val="0"/>
          <w:marTop w:val="0"/>
          <w:marBottom w:val="0"/>
          <w:divBdr>
            <w:top w:val="none" w:sz="0" w:space="0" w:color="auto"/>
            <w:left w:val="none" w:sz="0" w:space="0" w:color="auto"/>
            <w:bottom w:val="none" w:sz="0" w:space="0" w:color="auto"/>
            <w:right w:val="none" w:sz="0" w:space="0" w:color="auto"/>
          </w:divBdr>
        </w:div>
        <w:div w:id="685063712">
          <w:marLeft w:val="640"/>
          <w:marRight w:val="0"/>
          <w:marTop w:val="0"/>
          <w:marBottom w:val="0"/>
          <w:divBdr>
            <w:top w:val="none" w:sz="0" w:space="0" w:color="auto"/>
            <w:left w:val="none" w:sz="0" w:space="0" w:color="auto"/>
            <w:bottom w:val="none" w:sz="0" w:space="0" w:color="auto"/>
            <w:right w:val="none" w:sz="0" w:space="0" w:color="auto"/>
          </w:divBdr>
        </w:div>
        <w:div w:id="1505317382">
          <w:marLeft w:val="640"/>
          <w:marRight w:val="0"/>
          <w:marTop w:val="0"/>
          <w:marBottom w:val="0"/>
          <w:divBdr>
            <w:top w:val="none" w:sz="0" w:space="0" w:color="auto"/>
            <w:left w:val="none" w:sz="0" w:space="0" w:color="auto"/>
            <w:bottom w:val="none" w:sz="0" w:space="0" w:color="auto"/>
            <w:right w:val="none" w:sz="0" w:space="0" w:color="auto"/>
          </w:divBdr>
        </w:div>
      </w:divsChild>
    </w:div>
    <w:div w:id="1224945908">
      <w:bodyDiv w:val="1"/>
      <w:marLeft w:val="0"/>
      <w:marRight w:val="0"/>
      <w:marTop w:val="0"/>
      <w:marBottom w:val="0"/>
      <w:divBdr>
        <w:top w:val="none" w:sz="0" w:space="0" w:color="auto"/>
        <w:left w:val="none" w:sz="0" w:space="0" w:color="auto"/>
        <w:bottom w:val="none" w:sz="0" w:space="0" w:color="auto"/>
        <w:right w:val="none" w:sz="0" w:space="0" w:color="auto"/>
      </w:divBdr>
      <w:divsChild>
        <w:div w:id="1542788029">
          <w:marLeft w:val="640"/>
          <w:marRight w:val="0"/>
          <w:marTop w:val="0"/>
          <w:marBottom w:val="0"/>
          <w:divBdr>
            <w:top w:val="none" w:sz="0" w:space="0" w:color="auto"/>
            <w:left w:val="none" w:sz="0" w:space="0" w:color="auto"/>
            <w:bottom w:val="none" w:sz="0" w:space="0" w:color="auto"/>
            <w:right w:val="none" w:sz="0" w:space="0" w:color="auto"/>
          </w:divBdr>
        </w:div>
        <w:div w:id="1464694762">
          <w:marLeft w:val="640"/>
          <w:marRight w:val="0"/>
          <w:marTop w:val="0"/>
          <w:marBottom w:val="0"/>
          <w:divBdr>
            <w:top w:val="none" w:sz="0" w:space="0" w:color="auto"/>
            <w:left w:val="none" w:sz="0" w:space="0" w:color="auto"/>
            <w:bottom w:val="none" w:sz="0" w:space="0" w:color="auto"/>
            <w:right w:val="none" w:sz="0" w:space="0" w:color="auto"/>
          </w:divBdr>
        </w:div>
        <w:div w:id="1818065401">
          <w:marLeft w:val="640"/>
          <w:marRight w:val="0"/>
          <w:marTop w:val="0"/>
          <w:marBottom w:val="0"/>
          <w:divBdr>
            <w:top w:val="none" w:sz="0" w:space="0" w:color="auto"/>
            <w:left w:val="none" w:sz="0" w:space="0" w:color="auto"/>
            <w:bottom w:val="none" w:sz="0" w:space="0" w:color="auto"/>
            <w:right w:val="none" w:sz="0" w:space="0" w:color="auto"/>
          </w:divBdr>
        </w:div>
        <w:div w:id="1963723841">
          <w:marLeft w:val="640"/>
          <w:marRight w:val="0"/>
          <w:marTop w:val="0"/>
          <w:marBottom w:val="0"/>
          <w:divBdr>
            <w:top w:val="none" w:sz="0" w:space="0" w:color="auto"/>
            <w:left w:val="none" w:sz="0" w:space="0" w:color="auto"/>
            <w:bottom w:val="none" w:sz="0" w:space="0" w:color="auto"/>
            <w:right w:val="none" w:sz="0" w:space="0" w:color="auto"/>
          </w:divBdr>
        </w:div>
        <w:div w:id="540634630">
          <w:marLeft w:val="640"/>
          <w:marRight w:val="0"/>
          <w:marTop w:val="0"/>
          <w:marBottom w:val="0"/>
          <w:divBdr>
            <w:top w:val="none" w:sz="0" w:space="0" w:color="auto"/>
            <w:left w:val="none" w:sz="0" w:space="0" w:color="auto"/>
            <w:bottom w:val="none" w:sz="0" w:space="0" w:color="auto"/>
            <w:right w:val="none" w:sz="0" w:space="0" w:color="auto"/>
          </w:divBdr>
        </w:div>
        <w:div w:id="293558692">
          <w:marLeft w:val="640"/>
          <w:marRight w:val="0"/>
          <w:marTop w:val="0"/>
          <w:marBottom w:val="0"/>
          <w:divBdr>
            <w:top w:val="none" w:sz="0" w:space="0" w:color="auto"/>
            <w:left w:val="none" w:sz="0" w:space="0" w:color="auto"/>
            <w:bottom w:val="none" w:sz="0" w:space="0" w:color="auto"/>
            <w:right w:val="none" w:sz="0" w:space="0" w:color="auto"/>
          </w:divBdr>
        </w:div>
        <w:div w:id="122235718">
          <w:marLeft w:val="640"/>
          <w:marRight w:val="0"/>
          <w:marTop w:val="0"/>
          <w:marBottom w:val="0"/>
          <w:divBdr>
            <w:top w:val="none" w:sz="0" w:space="0" w:color="auto"/>
            <w:left w:val="none" w:sz="0" w:space="0" w:color="auto"/>
            <w:bottom w:val="none" w:sz="0" w:space="0" w:color="auto"/>
            <w:right w:val="none" w:sz="0" w:space="0" w:color="auto"/>
          </w:divBdr>
        </w:div>
        <w:div w:id="785854108">
          <w:marLeft w:val="640"/>
          <w:marRight w:val="0"/>
          <w:marTop w:val="0"/>
          <w:marBottom w:val="0"/>
          <w:divBdr>
            <w:top w:val="none" w:sz="0" w:space="0" w:color="auto"/>
            <w:left w:val="none" w:sz="0" w:space="0" w:color="auto"/>
            <w:bottom w:val="none" w:sz="0" w:space="0" w:color="auto"/>
            <w:right w:val="none" w:sz="0" w:space="0" w:color="auto"/>
          </w:divBdr>
        </w:div>
        <w:div w:id="965740427">
          <w:marLeft w:val="640"/>
          <w:marRight w:val="0"/>
          <w:marTop w:val="0"/>
          <w:marBottom w:val="0"/>
          <w:divBdr>
            <w:top w:val="none" w:sz="0" w:space="0" w:color="auto"/>
            <w:left w:val="none" w:sz="0" w:space="0" w:color="auto"/>
            <w:bottom w:val="none" w:sz="0" w:space="0" w:color="auto"/>
            <w:right w:val="none" w:sz="0" w:space="0" w:color="auto"/>
          </w:divBdr>
        </w:div>
        <w:div w:id="1465540144">
          <w:marLeft w:val="640"/>
          <w:marRight w:val="0"/>
          <w:marTop w:val="0"/>
          <w:marBottom w:val="0"/>
          <w:divBdr>
            <w:top w:val="none" w:sz="0" w:space="0" w:color="auto"/>
            <w:left w:val="none" w:sz="0" w:space="0" w:color="auto"/>
            <w:bottom w:val="none" w:sz="0" w:space="0" w:color="auto"/>
            <w:right w:val="none" w:sz="0" w:space="0" w:color="auto"/>
          </w:divBdr>
        </w:div>
        <w:div w:id="1760637054">
          <w:marLeft w:val="640"/>
          <w:marRight w:val="0"/>
          <w:marTop w:val="0"/>
          <w:marBottom w:val="0"/>
          <w:divBdr>
            <w:top w:val="none" w:sz="0" w:space="0" w:color="auto"/>
            <w:left w:val="none" w:sz="0" w:space="0" w:color="auto"/>
            <w:bottom w:val="none" w:sz="0" w:space="0" w:color="auto"/>
            <w:right w:val="none" w:sz="0" w:space="0" w:color="auto"/>
          </w:divBdr>
        </w:div>
        <w:div w:id="1449743668">
          <w:marLeft w:val="640"/>
          <w:marRight w:val="0"/>
          <w:marTop w:val="0"/>
          <w:marBottom w:val="0"/>
          <w:divBdr>
            <w:top w:val="none" w:sz="0" w:space="0" w:color="auto"/>
            <w:left w:val="none" w:sz="0" w:space="0" w:color="auto"/>
            <w:bottom w:val="none" w:sz="0" w:space="0" w:color="auto"/>
            <w:right w:val="none" w:sz="0" w:space="0" w:color="auto"/>
          </w:divBdr>
        </w:div>
        <w:div w:id="1106002695">
          <w:marLeft w:val="640"/>
          <w:marRight w:val="0"/>
          <w:marTop w:val="0"/>
          <w:marBottom w:val="0"/>
          <w:divBdr>
            <w:top w:val="none" w:sz="0" w:space="0" w:color="auto"/>
            <w:left w:val="none" w:sz="0" w:space="0" w:color="auto"/>
            <w:bottom w:val="none" w:sz="0" w:space="0" w:color="auto"/>
            <w:right w:val="none" w:sz="0" w:space="0" w:color="auto"/>
          </w:divBdr>
        </w:div>
        <w:div w:id="1870559400">
          <w:marLeft w:val="640"/>
          <w:marRight w:val="0"/>
          <w:marTop w:val="0"/>
          <w:marBottom w:val="0"/>
          <w:divBdr>
            <w:top w:val="none" w:sz="0" w:space="0" w:color="auto"/>
            <w:left w:val="none" w:sz="0" w:space="0" w:color="auto"/>
            <w:bottom w:val="none" w:sz="0" w:space="0" w:color="auto"/>
            <w:right w:val="none" w:sz="0" w:space="0" w:color="auto"/>
          </w:divBdr>
        </w:div>
        <w:div w:id="1836336013">
          <w:marLeft w:val="640"/>
          <w:marRight w:val="0"/>
          <w:marTop w:val="0"/>
          <w:marBottom w:val="0"/>
          <w:divBdr>
            <w:top w:val="none" w:sz="0" w:space="0" w:color="auto"/>
            <w:left w:val="none" w:sz="0" w:space="0" w:color="auto"/>
            <w:bottom w:val="none" w:sz="0" w:space="0" w:color="auto"/>
            <w:right w:val="none" w:sz="0" w:space="0" w:color="auto"/>
          </w:divBdr>
        </w:div>
        <w:div w:id="317224858">
          <w:marLeft w:val="640"/>
          <w:marRight w:val="0"/>
          <w:marTop w:val="0"/>
          <w:marBottom w:val="0"/>
          <w:divBdr>
            <w:top w:val="none" w:sz="0" w:space="0" w:color="auto"/>
            <w:left w:val="none" w:sz="0" w:space="0" w:color="auto"/>
            <w:bottom w:val="none" w:sz="0" w:space="0" w:color="auto"/>
            <w:right w:val="none" w:sz="0" w:space="0" w:color="auto"/>
          </w:divBdr>
        </w:div>
        <w:div w:id="90588708">
          <w:marLeft w:val="640"/>
          <w:marRight w:val="0"/>
          <w:marTop w:val="0"/>
          <w:marBottom w:val="0"/>
          <w:divBdr>
            <w:top w:val="none" w:sz="0" w:space="0" w:color="auto"/>
            <w:left w:val="none" w:sz="0" w:space="0" w:color="auto"/>
            <w:bottom w:val="none" w:sz="0" w:space="0" w:color="auto"/>
            <w:right w:val="none" w:sz="0" w:space="0" w:color="auto"/>
          </w:divBdr>
        </w:div>
        <w:div w:id="2001738594">
          <w:marLeft w:val="640"/>
          <w:marRight w:val="0"/>
          <w:marTop w:val="0"/>
          <w:marBottom w:val="0"/>
          <w:divBdr>
            <w:top w:val="none" w:sz="0" w:space="0" w:color="auto"/>
            <w:left w:val="none" w:sz="0" w:space="0" w:color="auto"/>
            <w:bottom w:val="none" w:sz="0" w:space="0" w:color="auto"/>
            <w:right w:val="none" w:sz="0" w:space="0" w:color="auto"/>
          </w:divBdr>
        </w:div>
        <w:div w:id="379788709">
          <w:marLeft w:val="640"/>
          <w:marRight w:val="0"/>
          <w:marTop w:val="0"/>
          <w:marBottom w:val="0"/>
          <w:divBdr>
            <w:top w:val="none" w:sz="0" w:space="0" w:color="auto"/>
            <w:left w:val="none" w:sz="0" w:space="0" w:color="auto"/>
            <w:bottom w:val="none" w:sz="0" w:space="0" w:color="auto"/>
            <w:right w:val="none" w:sz="0" w:space="0" w:color="auto"/>
          </w:divBdr>
        </w:div>
        <w:div w:id="1595819864">
          <w:marLeft w:val="640"/>
          <w:marRight w:val="0"/>
          <w:marTop w:val="0"/>
          <w:marBottom w:val="0"/>
          <w:divBdr>
            <w:top w:val="none" w:sz="0" w:space="0" w:color="auto"/>
            <w:left w:val="none" w:sz="0" w:space="0" w:color="auto"/>
            <w:bottom w:val="none" w:sz="0" w:space="0" w:color="auto"/>
            <w:right w:val="none" w:sz="0" w:space="0" w:color="auto"/>
          </w:divBdr>
        </w:div>
        <w:div w:id="606741872">
          <w:marLeft w:val="640"/>
          <w:marRight w:val="0"/>
          <w:marTop w:val="0"/>
          <w:marBottom w:val="0"/>
          <w:divBdr>
            <w:top w:val="none" w:sz="0" w:space="0" w:color="auto"/>
            <w:left w:val="none" w:sz="0" w:space="0" w:color="auto"/>
            <w:bottom w:val="none" w:sz="0" w:space="0" w:color="auto"/>
            <w:right w:val="none" w:sz="0" w:space="0" w:color="auto"/>
          </w:divBdr>
        </w:div>
        <w:div w:id="999118757">
          <w:marLeft w:val="640"/>
          <w:marRight w:val="0"/>
          <w:marTop w:val="0"/>
          <w:marBottom w:val="0"/>
          <w:divBdr>
            <w:top w:val="none" w:sz="0" w:space="0" w:color="auto"/>
            <w:left w:val="none" w:sz="0" w:space="0" w:color="auto"/>
            <w:bottom w:val="none" w:sz="0" w:space="0" w:color="auto"/>
            <w:right w:val="none" w:sz="0" w:space="0" w:color="auto"/>
          </w:divBdr>
        </w:div>
        <w:div w:id="1933127765">
          <w:marLeft w:val="640"/>
          <w:marRight w:val="0"/>
          <w:marTop w:val="0"/>
          <w:marBottom w:val="0"/>
          <w:divBdr>
            <w:top w:val="none" w:sz="0" w:space="0" w:color="auto"/>
            <w:left w:val="none" w:sz="0" w:space="0" w:color="auto"/>
            <w:bottom w:val="none" w:sz="0" w:space="0" w:color="auto"/>
            <w:right w:val="none" w:sz="0" w:space="0" w:color="auto"/>
          </w:divBdr>
        </w:div>
        <w:div w:id="1319069956">
          <w:marLeft w:val="640"/>
          <w:marRight w:val="0"/>
          <w:marTop w:val="0"/>
          <w:marBottom w:val="0"/>
          <w:divBdr>
            <w:top w:val="none" w:sz="0" w:space="0" w:color="auto"/>
            <w:left w:val="none" w:sz="0" w:space="0" w:color="auto"/>
            <w:bottom w:val="none" w:sz="0" w:space="0" w:color="auto"/>
            <w:right w:val="none" w:sz="0" w:space="0" w:color="auto"/>
          </w:divBdr>
        </w:div>
        <w:div w:id="1568569105">
          <w:marLeft w:val="640"/>
          <w:marRight w:val="0"/>
          <w:marTop w:val="0"/>
          <w:marBottom w:val="0"/>
          <w:divBdr>
            <w:top w:val="none" w:sz="0" w:space="0" w:color="auto"/>
            <w:left w:val="none" w:sz="0" w:space="0" w:color="auto"/>
            <w:bottom w:val="none" w:sz="0" w:space="0" w:color="auto"/>
            <w:right w:val="none" w:sz="0" w:space="0" w:color="auto"/>
          </w:divBdr>
        </w:div>
        <w:div w:id="2070153196">
          <w:marLeft w:val="640"/>
          <w:marRight w:val="0"/>
          <w:marTop w:val="0"/>
          <w:marBottom w:val="0"/>
          <w:divBdr>
            <w:top w:val="none" w:sz="0" w:space="0" w:color="auto"/>
            <w:left w:val="none" w:sz="0" w:space="0" w:color="auto"/>
            <w:bottom w:val="none" w:sz="0" w:space="0" w:color="auto"/>
            <w:right w:val="none" w:sz="0" w:space="0" w:color="auto"/>
          </w:divBdr>
        </w:div>
        <w:div w:id="97262782">
          <w:marLeft w:val="640"/>
          <w:marRight w:val="0"/>
          <w:marTop w:val="0"/>
          <w:marBottom w:val="0"/>
          <w:divBdr>
            <w:top w:val="none" w:sz="0" w:space="0" w:color="auto"/>
            <w:left w:val="none" w:sz="0" w:space="0" w:color="auto"/>
            <w:bottom w:val="none" w:sz="0" w:space="0" w:color="auto"/>
            <w:right w:val="none" w:sz="0" w:space="0" w:color="auto"/>
          </w:divBdr>
        </w:div>
        <w:div w:id="817117360">
          <w:marLeft w:val="640"/>
          <w:marRight w:val="0"/>
          <w:marTop w:val="0"/>
          <w:marBottom w:val="0"/>
          <w:divBdr>
            <w:top w:val="none" w:sz="0" w:space="0" w:color="auto"/>
            <w:left w:val="none" w:sz="0" w:space="0" w:color="auto"/>
            <w:bottom w:val="none" w:sz="0" w:space="0" w:color="auto"/>
            <w:right w:val="none" w:sz="0" w:space="0" w:color="auto"/>
          </w:divBdr>
        </w:div>
        <w:div w:id="1426920323">
          <w:marLeft w:val="640"/>
          <w:marRight w:val="0"/>
          <w:marTop w:val="0"/>
          <w:marBottom w:val="0"/>
          <w:divBdr>
            <w:top w:val="none" w:sz="0" w:space="0" w:color="auto"/>
            <w:left w:val="none" w:sz="0" w:space="0" w:color="auto"/>
            <w:bottom w:val="none" w:sz="0" w:space="0" w:color="auto"/>
            <w:right w:val="none" w:sz="0" w:space="0" w:color="auto"/>
          </w:divBdr>
        </w:div>
        <w:div w:id="201796715">
          <w:marLeft w:val="640"/>
          <w:marRight w:val="0"/>
          <w:marTop w:val="0"/>
          <w:marBottom w:val="0"/>
          <w:divBdr>
            <w:top w:val="none" w:sz="0" w:space="0" w:color="auto"/>
            <w:left w:val="none" w:sz="0" w:space="0" w:color="auto"/>
            <w:bottom w:val="none" w:sz="0" w:space="0" w:color="auto"/>
            <w:right w:val="none" w:sz="0" w:space="0" w:color="auto"/>
          </w:divBdr>
        </w:div>
        <w:div w:id="482697190">
          <w:marLeft w:val="640"/>
          <w:marRight w:val="0"/>
          <w:marTop w:val="0"/>
          <w:marBottom w:val="0"/>
          <w:divBdr>
            <w:top w:val="none" w:sz="0" w:space="0" w:color="auto"/>
            <w:left w:val="none" w:sz="0" w:space="0" w:color="auto"/>
            <w:bottom w:val="none" w:sz="0" w:space="0" w:color="auto"/>
            <w:right w:val="none" w:sz="0" w:space="0" w:color="auto"/>
          </w:divBdr>
        </w:div>
        <w:div w:id="281150704">
          <w:marLeft w:val="640"/>
          <w:marRight w:val="0"/>
          <w:marTop w:val="0"/>
          <w:marBottom w:val="0"/>
          <w:divBdr>
            <w:top w:val="none" w:sz="0" w:space="0" w:color="auto"/>
            <w:left w:val="none" w:sz="0" w:space="0" w:color="auto"/>
            <w:bottom w:val="none" w:sz="0" w:space="0" w:color="auto"/>
            <w:right w:val="none" w:sz="0" w:space="0" w:color="auto"/>
          </w:divBdr>
        </w:div>
        <w:div w:id="1762797024">
          <w:marLeft w:val="640"/>
          <w:marRight w:val="0"/>
          <w:marTop w:val="0"/>
          <w:marBottom w:val="0"/>
          <w:divBdr>
            <w:top w:val="none" w:sz="0" w:space="0" w:color="auto"/>
            <w:left w:val="none" w:sz="0" w:space="0" w:color="auto"/>
            <w:bottom w:val="none" w:sz="0" w:space="0" w:color="auto"/>
            <w:right w:val="none" w:sz="0" w:space="0" w:color="auto"/>
          </w:divBdr>
        </w:div>
        <w:div w:id="533923771">
          <w:marLeft w:val="640"/>
          <w:marRight w:val="0"/>
          <w:marTop w:val="0"/>
          <w:marBottom w:val="0"/>
          <w:divBdr>
            <w:top w:val="none" w:sz="0" w:space="0" w:color="auto"/>
            <w:left w:val="none" w:sz="0" w:space="0" w:color="auto"/>
            <w:bottom w:val="none" w:sz="0" w:space="0" w:color="auto"/>
            <w:right w:val="none" w:sz="0" w:space="0" w:color="auto"/>
          </w:divBdr>
        </w:div>
        <w:div w:id="645009852">
          <w:marLeft w:val="640"/>
          <w:marRight w:val="0"/>
          <w:marTop w:val="0"/>
          <w:marBottom w:val="0"/>
          <w:divBdr>
            <w:top w:val="none" w:sz="0" w:space="0" w:color="auto"/>
            <w:left w:val="none" w:sz="0" w:space="0" w:color="auto"/>
            <w:bottom w:val="none" w:sz="0" w:space="0" w:color="auto"/>
            <w:right w:val="none" w:sz="0" w:space="0" w:color="auto"/>
          </w:divBdr>
        </w:div>
        <w:div w:id="1602683621">
          <w:marLeft w:val="640"/>
          <w:marRight w:val="0"/>
          <w:marTop w:val="0"/>
          <w:marBottom w:val="0"/>
          <w:divBdr>
            <w:top w:val="none" w:sz="0" w:space="0" w:color="auto"/>
            <w:left w:val="none" w:sz="0" w:space="0" w:color="auto"/>
            <w:bottom w:val="none" w:sz="0" w:space="0" w:color="auto"/>
            <w:right w:val="none" w:sz="0" w:space="0" w:color="auto"/>
          </w:divBdr>
        </w:div>
        <w:div w:id="182940077">
          <w:marLeft w:val="640"/>
          <w:marRight w:val="0"/>
          <w:marTop w:val="0"/>
          <w:marBottom w:val="0"/>
          <w:divBdr>
            <w:top w:val="none" w:sz="0" w:space="0" w:color="auto"/>
            <w:left w:val="none" w:sz="0" w:space="0" w:color="auto"/>
            <w:bottom w:val="none" w:sz="0" w:space="0" w:color="auto"/>
            <w:right w:val="none" w:sz="0" w:space="0" w:color="auto"/>
          </w:divBdr>
        </w:div>
        <w:div w:id="725450564">
          <w:marLeft w:val="640"/>
          <w:marRight w:val="0"/>
          <w:marTop w:val="0"/>
          <w:marBottom w:val="0"/>
          <w:divBdr>
            <w:top w:val="none" w:sz="0" w:space="0" w:color="auto"/>
            <w:left w:val="none" w:sz="0" w:space="0" w:color="auto"/>
            <w:bottom w:val="none" w:sz="0" w:space="0" w:color="auto"/>
            <w:right w:val="none" w:sz="0" w:space="0" w:color="auto"/>
          </w:divBdr>
        </w:div>
        <w:div w:id="305279591">
          <w:marLeft w:val="640"/>
          <w:marRight w:val="0"/>
          <w:marTop w:val="0"/>
          <w:marBottom w:val="0"/>
          <w:divBdr>
            <w:top w:val="none" w:sz="0" w:space="0" w:color="auto"/>
            <w:left w:val="none" w:sz="0" w:space="0" w:color="auto"/>
            <w:bottom w:val="none" w:sz="0" w:space="0" w:color="auto"/>
            <w:right w:val="none" w:sz="0" w:space="0" w:color="auto"/>
          </w:divBdr>
        </w:div>
        <w:div w:id="1104882140">
          <w:marLeft w:val="640"/>
          <w:marRight w:val="0"/>
          <w:marTop w:val="0"/>
          <w:marBottom w:val="0"/>
          <w:divBdr>
            <w:top w:val="none" w:sz="0" w:space="0" w:color="auto"/>
            <w:left w:val="none" w:sz="0" w:space="0" w:color="auto"/>
            <w:bottom w:val="none" w:sz="0" w:space="0" w:color="auto"/>
            <w:right w:val="none" w:sz="0" w:space="0" w:color="auto"/>
          </w:divBdr>
        </w:div>
        <w:div w:id="58986033">
          <w:marLeft w:val="640"/>
          <w:marRight w:val="0"/>
          <w:marTop w:val="0"/>
          <w:marBottom w:val="0"/>
          <w:divBdr>
            <w:top w:val="none" w:sz="0" w:space="0" w:color="auto"/>
            <w:left w:val="none" w:sz="0" w:space="0" w:color="auto"/>
            <w:bottom w:val="none" w:sz="0" w:space="0" w:color="auto"/>
            <w:right w:val="none" w:sz="0" w:space="0" w:color="auto"/>
          </w:divBdr>
        </w:div>
        <w:div w:id="1821993138">
          <w:marLeft w:val="640"/>
          <w:marRight w:val="0"/>
          <w:marTop w:val="0"/>
          <w:marBottom w:val="0"/>
          <w:divBdr>
            <w:top w:val="none" w:sz="0" w:space="0" w:color="auto"/>
            <w:left w:val="none" w:sz="0" w:space="0" w:color="auto"/>
            <w:bottom w:val="none" w:sz="0" w:space="0" w:color="auto"/>
            <w:right w:val="none" w:sz="0" w:space="0" w:color="auto"/>
          </w:divBdr>
        </w:div>
        <w:div w:id="739520794">
          <w:marLeft w:val="640"/>
          <w:marRight w:val="0"/>
          <w:marTop w:val="0"/>
          <w:marBottom w:val="0"/>
          <w:divBdr>
            <w:top w:val="none" w:sz="0" w:space="0" w:color="auto"/>
            <w:left w:val="none" w:sz="0" w:space="0" w:color="auto"/>
            <w:bottom w:val="none" w:sz="0" w:space="0" w:color="auto"/>
            <w:right w:val="none" w:sz="0" w:space="0" w:color="auto"/>
          </w:divBdr>
        </w:div>
        <w:div w:id="1432582072">
          <w:marLeft w:val="640"/>
          <w:marRight w:val="0"/>
          <w:marTop w:val="0"/>
          <w:marBottom w:val="0"/>
          <w:divBdr>
            <w:top w:val="none" w:sz="0" w:space="0" w:color="auto"/>
            <w:left w:val="none" w:sz="0" w:space="0" w:color="auto"/>
            <w:bottom w:val="none" w:sz="0" w:space="0" w:color="auto"/>
            <w:right w:val="none" w:sz="0" w:space="0" w:color="auto"/>
          </w:divBdr>
        </w:div>
        <w:div w:id="2021078907">
          <w:marLeft w:val="640"/>
          <w:marRight w:val="0"/>
          <w:marTop w:val="0"/>
          <w:marBottom w:val="0"/>
          <w:divBdr>
            <w:top w:val="none" w:sz="0" w:space="0" w:color="auto"/>
            <w:left w:val="none" w:sz="0" w:space="0" w:color="auto"/>
            <w:bottom w:val="none" w:sz="0" w:space="0" w:color="auto"/>
            <w:right w:val="none" w:sz="0" w:space="0" w:color="auto"/>
          </w:divBdr>
        </w:div>
        <w:div w:id="351153486">
          <w:marLeft w:val="640"/>
          <w:marRight w:val="0"/>
          <w:marTop w:val="0"/>
          <w:marBottom w:val="0"/>
          <w:divBdr>
            <w:top w:val="none" w:sz="0" w:space="0" w:color="auto"/>
            <w:left w:val="none" w:sz="0" w:space="0" w:color="auto"/>
            <w:bottom w:val="none" w:sz="0" w:space="0" w:color="auto"/>
            <w:right w:val="none" w:sz="0" w:space="0" w:color="auto"/>
          </w:divBdr>
        </w:div>
        <w:div w:id="466245848">
          <w:marLeft w:val="640"/>
          <w:marRight w:val="0"/>
          <w:marTop w:val="0"/>
          <w:marBottom w:val="0"/>
          <w:divBdr>
            <w:top w:val="none" w:sz="0" w:space="0" w:color="auto"/>
            <w:left w:val="none" w:sz="0" w:space="0" w:color="auto"/>
            <w:bottom w:val="none" w:sz="0" w:space="0" w:color="auto"/>
            <w:right w:val="none" w:sz="0" w:space="0" w:color="auto"/>
          </w:divBdr>
        </w:div>
        <w:div w:id="2010980723">
          <w:marLeft w:val="640"/>
          <w:marRight w:val="0"/>
          <w:marTop w:val="0"/>
          <w:marBottom w:val="0"/>
          <w:divBdr>
            <w:top w:val="none" w:sz="0" w:space="0" w:color="auto"/>
            <w:left w:val="none" w:sz="0" w:space="0" w:color="auto"/>
            <w:bottom w:val="none" w:sz="0" w:space="0" w:color="auto"/>
            <w:right w:val="none" w:sz="0" w:space="0" w:color="auto"/>
          </w:divBdr>
        </w:div>
        <w:div w:id="1288469100">
          <w:marLeft w:val="640"/>
          <w:marRight w:val="0"/>
          <w:marTop w:val="0"/>
          <w:marBottom w:val="0"/>
          <w:divBdr>
            <w:top w:val="none" w:sz="0" w:space="0" w:color="auto"/>
            <w:left w:val="none" w:sz="0" w:space="0" w:color="auto"/>
            <w:bottom w:val="none" w:sz="0" w:space="0" w:color="auto"/>
            <w:right w:val="none" w:sz="0" w:space="0" w:color="auto"/>
          </w:divBdr>
        </w:div>
        <w:div w:id="595595103">
          <w:marLeft w:val="640"/>
          <w:marRight w:val="0"/>
          <w:marTop w:val="0"/>
          <w:marBottom w:val="0"/>
          <w:divBdr>
            <w:top w:val="none" w:sz="0" w:space="0" w:color="auto"/>
            <w:left w:val="none" w:sz="0" w:space="0" w:color="auto"/>
            <w:bottom w:val="none" w:sz="0" w:space="0" w:color="auto"/>
            <w:right w:val="none" w:sz="0" w:space="0" w:color="auto"/>
          </w:divBdr>
        </w:div>
        <w:div w:id="1111316563">
          <w:marLeft w:val="640"/>
          <w:marRight w:val="0"/>
          <w:marTop w:val="0"/>
          <w:marBottom w:val="0"/>
          <w:divBdr>
            <w:top w:val="none" w:sz="0" w:space="0" w:color="auto"/>
            <w:left w:val="none" w:sz="0" w:space="0" w:color="auto"/>
            <w:bottom w:val="none" w:sz="0" w:space="0" w:color="auto"/>
            <w:right w:val="none" w:sz="0" w:space="0" w:color="auto"/>
          </w:divBdr>
        </w:div>
        <w:div w:id="172188640">
          <w:marLeft w:val="640"/>
          <w:marRight w:val="0"/>
          <w:marTop w:val="0"/>
          <w:marBottom w:val="0"/>
          <w:divBdr>
            <w:top w:val="none" w:sz="0" w:space="0" w:color="auto"/>
            <w:left w:val="none" w:sz="0" w:space="0" w:color="auto"/>
            <w:bottom w:val="none" w:sz="0" w:space="0" w:color="auto"/>
            <w:right w:val="none" w:sz="0" w:space="0" w:color="auto"/>
          </w:divBdr>
        </w:div>
        <w:div w:id="647563022">
          <w:marLeft w:val="640"/>
          <w:marRight w:val="0"/>
          <w:marTop w:val="0"/>
          <w:marBottom w:val="0"/>
          <w:divBdr>
            <w:top w:val="none" w:sz="0" w:space="0" w:color="auto"/>
            <w:left w:val="none" w:sz="0" w:space="0" w:color="auto"/>
            <w:bottom w:val="none" w:sz="0" w:space="0" w:color="auto"/>
            <w:right w:val="none" w:sz="0" w:space="0" w:color="auto"/>
          </w:divBdr>
        </w:div>
        <w:div w:id="609511260">
          <w:marLeft w:val="640"/>
          <w:marRight w:val="0"/>
          <w:marTop w:val="0"/>
          <w:marBottom w:val="0"/>
          <w:divBdr>
            <w:top w:val="none" w:sz="0" w:space="0" w:color="auto"/>
            <w:left w:val="none" w:sz="0" w:space="0" w:color="auto"/>
            <w:bottom w:val="none" w:sz="0" w:space="0" w:color="auto"/>
            <w:right w:val="none" w:sz="0" w:space="0" w:color="auto"/>
          </w:divBdr>
        </w:div>
        <w:div w:id="1798791042">
          <w:marLeft w:val="640"/>
          <w:marRight w:val="0"/>
          <w:marTop w:val="0"/>
          <w:marBottom w:val="0"/>
          <w:divBdr>
            <w:top w:val="none" w:sz="0" w:space="0" w:color="auto"/>
            <w:left w:val="none" w:sz="0" w:space="0" w:color="auto"/>
            <w:bottom w:val="none" w:sz="0" w:space="0" w:color="auto"/>
            <w:right w:val="none" w:sz="0" w:space="0" w:color="auto"/>
          </w:divBdr>
        </w:div>
        <w:div w:id="870067579">
          <w:marLeft w:val="640"/>
          <w:marRight w:val="0"/>
          <w:marTop w:val="0"/>
          <w:marBottom w:val="0"/>
          <w:divBdr>
            <w:top w:val="none" w:sz="0" w:space="0" w:color="auto"/>
            <w:left w:val="none" w:sz="0" w:space="0" w:color="auto"/>
            <w:bottom w:val="none" w:sz="0" w:space="0" w:color="auto"/>
            <w:right w:val="none" w:sz="0" w:space="0" w:color="auto"/>
          </w:divBdr>
        </w:div>
        <w:div w:id="1551575906">
          <w:marLeft w:val="640"/>
          <w:marRight w:val="0"/>
          <w:marTop w:val="0"/>
          <w:marBottom w:val="0"/>
          <w:divBdr>
            <w:top w:val="none" w:sz="0" w:space="0" w:color="auto"/>
            <w:left w:val="none" w:sz="0" w:space="0" w:color="auto"/>
            <w:bottom w:val="none" w:sz="0" w:space="0" w:color="auto"/>
            <w:right w:val="none" w:sz="0" w:space="0" w:color="auto"/>
          </w:divBdr>
        </w:div>
        <w:div w:id="1623029433">
          <w:marLeft w:val="640"/>
          <w:marRight w:val="0"/>
          <w:marTop w:val="0"/>
          <w:marBottom w:val="0"/>
          <w:divBdr>
            <w:top w:val="none" w:sz="0" w:space="0" w:color="auto"/>
            <w:left w:val="none" w:sz="0" w:space="0" w:color="auto"/>
            <w:bottom w:val="none" w:sz="0" w:space="0" w:color="auto"/>
            <w:right w:val="none" w:sz="0" w:space="0" w:color="auto"/>
          </w:divBdr>
        </w:div>
        <w:div w:id="1157843966">
          <w:marLeft w:val="640"/>
          <w:marRight w:val="0"/>
          <w:marTop w:val="0"/>
          <w:marBottom w:val="0"/>
          <w:divBdr>
            <w:top w:val="none" w:sz="0" w:space="0" w:color="auto"/>
            <w:left w:val="none" w:sz="0" w:space="0" w:color="auto"/>
            <w:bottom w:val="none" w:sz="0" w:space="0" w:color="auto"/>
            <w:right w:val="none" w:sz="0" w:space="0" w:color="auto"/>
          </w:divBdr>
        </w:div>
        <w:div w:id="1681929869">
          <w:marLeft w:val="640"/>
          <w:marRight w:val="0"/>
          <w:marTop w:val="0"/>
          <w:marBottom w:val="0"/>
          <w:divBdr>
            <w:top w:val="none" w:sz="0" w:space="0" w:color="auto"/>
            <w:left w:val="none" w:sz="0" w:space="0" w:color="auto"/>
            <w:bottom w:val="none" w:sz="0" w:space="0" w:color="auto"/>
            <w:right w:val="none" w:sz="0" w:space="0" w:color="auto"/>
          </w:divBdr>
        </w:div>
        <w:div w:id="1668753584">
          <w:marLeft w:val="640"/>
          <w:marRight w:val="0"/>
          <w:marTop w:val="0"/>
          <w:marBottom w:val="0"/>
          <w:divBdr>
            <w:top w:val="none" w:sz="0" w:space="0" w:color="auto"/>
            <w:left w:val="none" w:sz="0" w:space="0" w:color="auto"/>
            <w:bottom w:val="none" w:sz="0" w:space="0" w:color="auto"/>
            <w:right w:val="none" w:sz="0" w:space="0" w:color="auto"/>
          </w:divBdr>
        </w:div>
        <w:div w:id="68307744">
          <w:marLeft w:val="640"/>
          <w:marRight w:val="0"/>
          <w:marTop w:val="0"/>
          <w:marBottom w:val="0"/>
          <w:divBdr>
            <w:top w:val="none" w:sz="0" w:space="0" w:color="auto"/>
            <w:left w:val="none" w:sz="0" w:space="0" w:color="auto"/>
            <w:bottom w:val="none" w:sz="0" w:space="0" w:color="auto"/>
            <w:right w:val="none" w:sz="0" w:space="0" w:color="auto"/>
          </w:divBdr>
        </w:div>
        <w:div w:id="926888891">
          <w:marLeft w:val="640"/>
          <w:marRight w:val="0"/>
          <w:marTop w:val="0"/>
          <w:marBottom w:val="0"/>
          <w:divBdr>
            <w:top w:val="none" w:sz="0" w:space="0" w:color="auto"/>
            <w:left w:val="none" w:sz="0" w:space="0" w:color="auto"/>
            <w:bottom w:val="none" w:sz="0" w:space="0" w:color="auto"/>
            <w:right w:val="none" w:sz="0" w:space="0" w:color="auto"/>
          </w:divBdr>
        </w:div>
        <w:div w:id="796753422">
          <w:marLeft w:val="640"/>
          <w:marRight w:val="0"/>
          <w:marTop w:val="0"/>
          <w:marBottom w:val="0"/>
          <w:divBdr>
            <w:top w:val="none" w:sz="0" w:space="0" w:color="auto"/>
            <w:left w:val="none" w:sz="0" w:space="0" w:color="auto"/>
            <w:bottom w:val="none" w:sz="0" w:space="0" w:color="auto"/>
            <w:right w:val="none" w:sz="0" w:space="0" w:color="auto"/>
          </w:divBdr>
        </w:div>
        <w:div w:id="496458442">
          <w:marLeft w:val="640"/>
          <w:marRight w:val="0"/>
          <w:marTop w:val="0"/>
          <w:marBottom w:val="0"/>
          <w:divBdr>
            <w:top w:val="none" w:sz="0" w:space="0" w:color="auto"/>
            <w:left w:val="none" w:sz="0" w:space="0" w:color="auto"/>
            <w:bottom w:val="none" w:sz="0" w:space="0" w:color="auto"/>
            <w:right w:val="none" w:sz="0" w:space="0" w:color="auto"/>
          </w:divBdr>
        </w:div>
        <w:div w:id="386346484">
          <w:marLeft w:val="640"/>
          <w:marRight w:val="0"/>
          <w:marTop w:val="0"/>
          <w:marBottom w:val="0"/>
          <w:divBdr>
            <w:top w:val="none" w:sz="0" w:space="0" w:color="auto"/>
            <w:left w:val="none" w:sz="0" w:space="0" w:color="auto"/>
            <w:bottom w:val="none" w:sz="0" w:space="0" w:color="auto"/>
            <w:right w:val="none" w:sz="0" w:space="0" w:color="auto"/>
          </w:divBdr>
        </w:div>
        <w:div w:id="250244209">
          <w:marLeft w:val="640"/>
          <w:marRight w:val="0"/>
          <w:marTop w:val="0"/>
          <w:marBottom w:val="0"/>
          <w:divBdr>
            <w:top w:val="none" w:sz="0" w:space="0" w:color="auto"/>
            <w:left w:val="none" w:sz="0" w:space="0" w:color="auto"/>
            <w:bottom w:val="none" w:sz="0" w:space="0" w:color="auto"/>
            <w:right w:val="none" w:sz="0" w:space="0" w:color="auto"/>
          </w:divBdr>
        </w:div>
        <w:div w:id="1112553437">
          <w:marLeft w:val="640"/>
          <w:marRight w:val="0"/>
          <w:marTop w:val="0"/>
          <w:marBottom w:val="0"/>
          <w:divBdr>
            <w:top w:val="none" w:sz="0" w:space="0" w:color="auto"/>
            <w:left w:val="none" w:sz="0" w:space="0" w:color="auto"/>
            <w:bottom w:val="none" w:sz="0" w:space="0" w:color="auto"/>
            <w:right w:val="none" w:sz="0" w:space="0" w:color="auto"/>
          </w:divBdr>
        </w:div>
        <w:div w:id="881207859">
          <w:marLeft w:val="640"/>
          <w:marRight w:val="0"/>
          <w:marTop w:val="0"/>
          <w:marBottom w:val="0"/>
          <w:divBdr>
            <w:top w:val="none" w:sz="0" w:space="0" w:color="auto"/>
            <w:left w:val="none" w:sz="0" w:space="0" w:color="auto"/>
            <w:bottom w:val="none" w:sz="0" w:space="0" w:color="auto"/>
            <w:right w:val="none" w:sz="0" w:space="0" w:color="auto"/>
          </w:divBdr>
        </w:div>
        <w:div w:id="1774400201">
          <w:marLeft w:val="640"/>
          <w:marRight w:val="0"/>
          <w:marTop w:val="0"/>
          <w:marBottom w:val="0"/>
          <w:divBdr>
            <w:top w:val="none" w:sz="0" w:space="0" w:color="auto"/>
            <w:left w:val="none" w:sz="0" w:space="0" w:color="auto"/>
            <w:bottom w:val="none" w:sz="0" w:space="0" w:color="auto"/>
            <w:right w:val="none" w:sz="0" w:space="0" w:color="auto"/>
          </w:divBdr>
        </w:div>
        <w:div w:id="1535077521">
          <w:marLeft w:val="640"/>
          <w:marRight w:val="0"/>
          <w:marTop w:val="0"/>
          <w:marBottom w:val="0"/>
          <w:divBdr>
            <w:top w:val="none" w:sz="0" w:space="0" w:color="auto"/>
            <w:left w:val="none" w:sz="0" w:space="0" w:color="auto"/>
            <w:bottom w:val="none" w:sz="0" w:space="0" w:color="auto"/>
            <w:right w:val="none" w:sz="0" w:space="0" w:color="auto"/>
          </w:divBdr>
        </w:div>
        <w:div w:id="729229906">
          <w:marLeft w:val="640"/>
          <w:marRight w:val="0"/>
          <w:marTop w:val="0"/>
          <w:marBottom w:val="0"/>
          <w:divBdr>
            <w:top w:val="none" w:sz="0" w:space="0" w:color="auto"/>
            <w:left w:val="none" w:sz="0" w:space="0" w:color="auto"/>
            <w:bottom w:val="none" w:sz="0" w:space="0" w:color="auto"/>
            <w:right w:val="none" w:sz="0" w:space="0" w:color="auto"/>
          </w:divBdr>
        </w:div>
        <w:div w:id="450978794">
          <w:marLeft w:val="640"/>
          <w:marRight w:val="0"/>
          <w:marTop w:val="0"/>
          <w:marBottom w:val="0"/>
          <w:divBdr>
            <w:top w:val="none" w:sz="0" w:space="0" w:color="auto"/>
            <w:left w:val="none" w:sz="0" w:space="0" w:color="auto"/>
            <w:bottom w:val="none" w:sz="0" w:space="0" w:color="auto"/>
            <w:right w:val="none" w:sz="0" w:space="0" w:color="auto"/>
          </w:divBdr>
        </w:div>
        <w:div w:id="482088579">
          <w:marLeft w:val="640"/>
          <w:marRight w:val="0"/>
          <w:marTop w:val="0"/>
          <w:marBottom w:val="0"/>
          <w:divBdr>
            <w:top w:val="none" w:sz="0" w:space="0" w:color="auto"/>
            <w:left w:val="none" w:sz="0" w:space="0" w:color="auto"/>
            <w:bottom w:val="none" w:sz="0" w:space="0" w:color="auto"/>
            <w:right w:val="none" w:sz="0" w:space="0" w:color="auto"/>
          </w:divBdr>
        </w:div>
        <w:div w:id="850071014">
          <w:marLeft w:val="640"/>
          <w:marRight w:val="0"/>
          <w:marTop w:val="0"/>
          <w:marBottom w:val="0"/>
          <w:divBdr>
            <w:top w:val="none" w:sz="0" w:space="0" w:color="auto"/>
            <w:left w:val="none" w:sz="0" w:space="0" w:color="auto"/>
            <w:bottom w:val="none" w:sz="0" w:space="0" w:color="auto"/>
            <w:right w:val="none" w:sz="0" w:space="0" w:color="auto"/>
          </w:divBdr>
        </w:div>
        <w:div w:id="1050885384">
          <w:marLeft w:val="640"/>
          <w:marRight w:val="0"/>
          <w:marTop w:val="0"/>
          <w:marBottom w:val="0"/>
          <w:divBdr>
            <w:top w:val="none" w:sz="0" w:space="0" w:color="auto"/>
            <w:left w:val="none" w:sz="0" w:space="0" w:color="auto"/>
            <w:bottom w:val="none" w:sz="0" w:space="0" w:color="auto"/>
            <w:right w:val="none" w:sz="0" w:space="0" w:color="auto"/>
          </w:divBdr>
        </w:div>
        <w:div w:id="1795100306">
          <w:marLeft w:val="640"/>
          <w:marRight w:val="0"/>
          <w:marTop w:val="0"/>
          <w:marBottom w:val="0"/>
          <w:divBdr>
            <w:top w:val="none" w:sz="0" w:space="0" w:color="auto"/>
            <w:left w:val="none" w:sz="0" w:space="0" w:color="auto"/>
            <w:bottom w:val="none" w:sz="0" w:space="0" w:color="auto"/>
            <w:right w:val="none" w:sz="0" w:space="0" w:color="auto"/>
          </w:divBdr>
        </w:div>
        <w:div w:id="37318658">
          <w:marLeft w:val="640"/>
          <w:marRight w:val="0"/>
          <w:marTop w:val="0"/>
          <w:marBottom w:val="0"/>
          <w:divBdr>
            <w:top w:val="none" w:sz="0" w:space="0" w:color="auto"/>
            <w:left w:val="none" w:sz="0" w:space="0" w:color="auto"/>
            <w:bottom w:val="none" w:sz="0" w:space="0" w:color="auto"/>
            <w:right w:val="none" w:sz="0" w:space="0" w:color="auto"/>
          </w:divBdr>
        </w:div>
        <w:div w:id="479158382">
          <w:marLeft w:val="640"/>
          <w:marRight w:val="0"/>
          <w:marTop w:val="0"/>
          <w:marBottom w:val="0"/>
          <w:divBdr>
            <w:top w:val="none" w:sz="0" w:space="0" w:color="auto"/>
            <w:left w:val="none" w:sz="0" w:space="0" w:color="auto"/>
            <w:bottom w:val="none" w:sz="0" w:space="0" w:color="auto"/>
            <w:right w:val="none" w:sz="0" w:space="0" w:color="auto"/>
          </w:divBdr>
        </w:div>
        <w:div w:id="2080663474">
          <w:marLeft w:val="640"/>
          <w:marRight w:val="0"/>
          <w:marTop w:val="0"/>
          <w:marBottom w:val="0"/>
          <w:divBdr>
            <w:top w:val="none" w:sz="0" w:space="0" w:color="auto"/>
            <w:left w:val="none" w:sz="0" w:space="0" w:color="auto"/>
            <w:bottom w:val="none" w:sz="0" w:space="0" w:color="auto"/>
            <w:right w:val="none" w:sz="0" w:space="0" w:color="auto"/>
          </w:divBdr>
        </w:div>
        <w:div w:id="1317109146">
          <w:marLeft w:val="640"/>
          <w:marRight w:val="0"/>
          <w:marTop w:val="0"/>
          <w:marBottom w:val="0"/>
          <w:divBdr>
            <w:top w:val="none" w:sz="0" w:space="0" w:color="auto"/>
            <w:left w:val="none" w:sz="0" w:space="0" w:color="auto"/>
            <w:bottom w:val="none" w:sz="0" w:space="0" w:color="auto"/>
            <w:right w:val="none" w:sz="0" w:space="0" w:color="auto"/>
          </w:divBdr>
        </w:div>
        <w:div w:id="966744803">
          <w:marLeft w:val="640"/>
          <w:marRight w:val="0"/>
          <w:marTop w:val="0"/>
          <w:marBottom w:val="0"/>
          <w:divBdr>
            <w:top w:val="none" w:sz="0" w:space="0" w:color="auto"/>
            <w:left w:val="none" w:sz="0" w:space="0" w:color="auto"/>
            <w:bottom w:val="none" w:sz="0" w:space="0" w:color="auto"/>
            <w:right w:val="none" w:sz="0" w:space="0" w:color="auto"/>
          </w:divBdr>
        </w:div>
        <w:div w:id="1378898168">
          <w:marLeft w:val="640"/>
          <w:marRight w:val="0"/>
          <w:marTop w:val="0"/>
          <w:marBottom w:val="0"/>
          <w:divBdr>
            <w:top w:val="none" w:sz="0" w:space="0" w:color="auto"/>
            <w:left w:val="none" w:sz="0" w:space="0" w:color="auto"/>
            <w:bottom w:val="none" w:sz="0" w:space="0" w:color="auto"/>
            <w:right w:val="none" w:sz="0" w:space="0" w:color="auto"/>
          </w:divBdr>
        </w:div>
        <w:div w:id="1740905197">
          <w:marLeft w:val="640"/>
          <w:marRight w:val="0"/>
          <w:marTop w:val="0"/>
          <w:marBottom w:val="0"/>
          <w:divBdr>
            <w:top w:val="none" w:sz="0" w:space="0" w:color="auto"/>
            <w:left w:val="none" w:sz="0" w:space="0" w:color="auto"/>
            <w:bottom w:val="none" w:sz="0" w:space="0" w:color="auto"/>
            <w:right w:val="none" w:sz="0" w:space="0" w:color="auto"/>
          </w:divBdr>
        </w:div>
        <w:div w:id="2115591006">
          <w:marLeft w:val="640"/>
          <w:marRight w:val="0"/>
          <w:marTop w:val="0"/>
          <w:marBottom w:val="0"/>
          <w:divBdr>
            <w:top w:val="none" w:sz="0" w:space="0" w:color="auto"/>
            <w:left w:val="none" w:sz="0" w:space="0" w:color="auto"/>
            <w:bottom w:val="none" w:sz="0" w:space="0" w:color="auto"/>
            <w:right w:val="none" w:sz="0" w:space="0" w:color="auto"/>
          </w:divBdr>
        </w:div>
        <w:div w:id="1400127772">
          <w:marLeft w:val="640"/>
          <w:marRight w:val="0"/>
          <w:marTop w:val="0"/>
          <w:marBottom w:val="0"/>
          <w:divBdr>
            <w:top w:val="none" w:sz="0" w:space="0" w:color="auto"/>
            <w:left w:val="none" w:sz="0" w:space="0" w:color="auto"/>
            <w:bottom w:val="none" w:sz="0" w:space="0" w:color="auto"/>
            <w:right w:val="none" w:sz="0" w:space="0" w:color="auto"/>
          </w:divBdr>
        </w:div>
        <w:div w:id="2027172618">
          <w:marLeft w:val="640"/>
          <w:marRight w:val="0"/>
          <w:marTop w:val="0"/>
          <w:marBottom w:val="0"/>
          <w:divBdr>
            <w:top w:val="none" w:sz="0" w:space="0" w:color="auto"/>
            <w:left w:val="none" w:sz="0" w:space="0" w:color="auto"/>
            <w:bottom w:val="none" w:sz="0" w:space="0" w:color="auto"/>
            <w:right w:val="none" w:sz="0" w:space="0" w:color="auto"/>
          </w:divBdr>
        </w:div>
        <w:div w:id="380519550">
          <w:marLeft w:val="640"/>
          <w:marRight w:val="0"/>
          <w:marTop w:val="0"/>
          <w:marBottom w:val="0"/>
          <w:divBdr>
            <w:top w:val="none" w:sz="0" w:space="0" w:color="auto"/>
            <w:left w:val="none" w:sz="0" w:space="0" w:color="auto"/>
            <w:bottom w:val="none" w:sz="0" w:space="0" w:color="auto"/>
            <w:right w:val="none" w:sz="0" w:space="0" w:color="auto"/>
          </w:divBdr>
        </w:div>
        <w:div w:id="594898269">
          <w:marLeft w:val="640"/>
          <w:marRight w:val="0"/>
          <w:marTop w:val="0"/>
          <w:marBottom w:val="0"/>
          <w:divBdr>
            <w:top w:val="none" w:sz="0" w:space="0" w:color="auto"/>
            <w:left w:val="none" w:sz="0" w:space="0" w:color="auto"/>
            <w:bottom w:val="none" w:sz="0" w:space="0" w:color="auto"/>
            <w:right w:val="none" w:sz="0" w:space="0" w:color="auto"/>
          </w:divBdr>
        </w:div>
        <w:div w:id="519241742">
          <w:marLeft w:val="640"/>
          <w:marRight w:val="0"/>
          <w:marTop w:val="0"/>
          <w:marBottom w:val="0"/>
          <w:divBdr>
            <w:top w:val="none" w:sz="0" w:space="0" w:color="auto"/>
            <w:left w:val="none" w:sz="0" w:space="0" w:color="auto"/>
            <w:bottom w:val="none" w:sz="0" w:space="0" w:color="auto"/>
            <w:right w:val="none" w:sz="0" w:space="0" w:color="auto"/>
          </w:divBdr>
        </w:div>
        <w:div w:id="489099265">
          <w:marLeft w:val="640"/>
          <w:marRight w:val="0"/>
          <w:marTop w:val="0"/>
          <w:marBottom w:val="0"/>
          <w:divBdr>
            <w:top w:val="none" w:sz="0" w:space="0" w:color="auto"/>
            <w:left w:val="none" w:sz="0" w:space="0" w:color="auto"/>
            <w:bottom w:val="none" w:sz="0" w:space="0" w:color="auto"/>
            <w:right w:val="none" w:sz="0" w:space="0" w:color="auto"/>
          </w:divBdr>
        </w:div>
        <w:div w:id="359168738">
          <w:marLeft w:val="640"/>
          <w:marRight w:val="0"/>
          <w:marTop w:val="0"/>
          <w:marBottom w:val="0"/>
          <w:divBdr>
            <w:top w:val="none" w:sz="0" w:space="0" w:color="auto"/>
            <w:left w:val="none" w:sz="0" w:space="0" w:color="auto"/>
            <w:bottom w:val="none" w:sz="0" w:space="0" w:color="auto"/>
            <w:right w:val="none" w:sz="0" w:space="0" w:color="auto"/>
          </w:divBdr>
        </w:div>
        <w:div w:id="1533494647">
          <w:marLeft w:val="640"/>
          <w:marRight w:val="0"/>
          <w:marTop w:val="0"/>
          <w:marBottom w:val="0"/>
          <w:divBdr>
            <w:top w:val="none" w:sz="0" w:space="0" w:color="auto"/>
            <w:left w:val="none" w:sz="0" w:space="0" w:color="auto"/>
            <w:bottom w:val="none" w:sz="0" w:space="0" w:color="auto"/>
            <w:right w:val="none" w:sz="0" w:space="0" w:color="auto"/>
          </w:divBdr>
        </w:div>
        <w:div w:id="2083944065">
          <w:marLeft w:val="640"/>
          <w:marRight w:val="0"/>
          <w:marTop w:val="0"/>
          <w:marBottom w:val="0"/>
          <w:divBdr>
            <w:top w:val="none" w:sz="0" w:space="0" w:color="auto"/>
            <w:left w:val="none" w:sz="0" w:space="0" w:color="auto"/>
            <w:bottom w:val="none" w:sz="0" w:space="0" w:color="auto"/>
            <w:right w:val="none" w:sz="0" w:space="0" w:color="auto"/>
          </w:divBdr>
        </w:div>
        <w:div w:id="1672414571">
          <w:marLeft w:val="640"/>
          <w:marRight w:val="0"/>
          <w:marTop w:val="0"/>
          <w:marBottom w:val="0"/>
          <w:divBdr>
            <w:top w:val="none" w:sz="0" w:space="0" w:color="auto"/>
            <w:left w:val="none" w:sz="0" w:space="0" w:color="auto"/>
            <w:bottom w:val="none" w:sz="0" w:space="0" w:color="auto"/>
            <w:right w:val="none" w:sz="0" w:space="0" w:color="auto"/>
          </w:divBdr>
        </w:div>
        <w:div w:id="1827161702">
          <w:marLeft w:val="640"/>
          <w:marRight w:val="0"/>
          <w:marTop w:val="0"/>
          <w:marBottom w:val="0"/>
          <w:divBdr>
            <w:top w:val="none" w:sz="0" w:space="0" w:color="auto"/>
            <w:left w:val="none" w:sz="0" w:space="0" w:color="auto"/>
            <w:bottom w:val="none" w:sz="0" w:space="0" w:color="auto"/>
            <w:right w:val="none" w:sz="0" w:space="0" w:color="auto"/>
          </w:divBdr>
        </w:div>
        <w:div w:id="1565794638">
          <w:marLeft w:val="640"/>
          <w:marRight w:val="0"/>
          <w:marTop w:val="0"/>
          <w:marBottom w:val="0"/>
          <w:divBdr>
            <w:top w:val="none" w:sz="0" w:space="0" w:color="auto"/>
            <w:left w:val="none" w:sz="0" w:space="0" w:color="auto"/>
            <w:bottom w:val="none" w:sz="0" w:space="0" w:color="auto"/>
            <w:right w:val="none" w:sz="0" w:space="0" w:color="auto"/>
          </w:divBdr>
        </w:div>
        <w:div w:id="947660074">
          <w:marLeft w:val="640"/>
          <w:marRight w:val="0"/>
          <w:marTop w:val="0"/>
          <w:marBottom w:val="0"/>
          <w:divBdr>
            <w:top w:val="none" w:sz="0" w:space="0" w:color="auto"/>
            <w:left w:val="none" w:sz="0" w:space="0" w:color="auto"/>
            <w:bottom w:val="none" w:sz="0" w:space="0" w:color="auto"/>
            <w:right w:val="none" w:sz="0" w:space="0" w:color="auto"/>
          </w:divBdr>
        </w:div>
        <w:div w:id="1517575630">
          <w:marLeft w:val="640"/>
          <w:marRight w:val="0"/>
          <w:marTop w:val="0"/>
          <w:marBottom w:val="0"/>
          <w:divBdr>
            <w:top w:val="none" w:sz="0" w:space="0" w:color="auto"/>
            <w:left w:val="none" w:sz="0" w:space="0" w:color="auto"/>
            <w:bottom w:val="none" w:sz="0" w:space="0" w:color="auto"/>
            <w:right w:val="none" w:sz="0" w:space="0" w:color="auto"/>
          </w:divBdr>
        </w:div>
        <w:div w:id="1179732596">
          <w:marLeft w:val="640"/>
          <w:marRight w:val="0"/>
          <w:marTop w:val="0"/>
          <w:marBottom w:val="0"/>
          <w:divBdr>
            <w:top w:val="none" w:sz="0" w:space="0" w:color="auto"/>
            <w:left w:val="none" w:sz="0" w:space="0" w:color="auto"/>
            <w:bottom w:val="none" w:sz="0" w:space="0" w:color="auto"/>
            <w:right w:val="none" w:sz="0" w:space="0" w:color="auto"/>
          </w:divBdr>
        </w:div>
        <w:div w:id="1333339642">
          <w:marLeft w:val="640"/>
          <w:marRight w:val="0"/>
          <w:marTop w:val="0"/>
          <w:marBottom w:val="0"/>
          <w:divBdr>
            <w:top w:val="none" w:sz="0" w:space="0" w:color="auto"/>
            <w:left w:val="none" w:sz="0" w:space="0" w:color="auto"/>
            <w:bottom w:val="none" w:sz="0" w:space="0" w:color="auto"/>
            <w:right w:val="none" w:sz="0" w:space="0" w:color="auto"/>
          </w:divBdr>
        </w:div>
        <w:div w:id="106044344">
          <w:marLeft w:val="640"/>
          <w:marRight w:val="0"/>
          <w:marTop w:val="0"/>
          <w:marBottom w:val="0"/>
          <w:divBdr>
            <w:top w:val="none" w:sz="0" w:space="0" w:color="auto"/>
            <w:left w:val="none" w:sz="0" w:space="0" w:color="auto"/>
            <w:bottom w:val="none" w:sz="0" w:space="0" w:color="auto"/>
            <w:right w:val="none" w:sz="0" w:space="0" w:color="auto"/>
          </w:divBdr>
        </w:div>
        <w:div w:id="1715349042">
          <w:marLeft w:val="640"/>
          <w:marRight w:val="0"/>
          <w:marTop w:val="0"/>
          <w:marBottom w:val="0"/>
          <w:divBdr>
            <w:top w:val="none" w:sz="0" w:space="0" w:color="auto"/>
            <w:left w:val="none" w:sz="0" w:space="0" w:color="auto"/>
            <w:bottom w:val="none" w:sz="0" w:space="0" w:color="auto"/>
            <w:right w:val="none" w:sz="0" w:space="0" w:color="auto"/>
          </w:divBdr>
        </w:div>
        <w:div w:id="1334067553">
          <w:marLeft w:val="640"/>
          <w:marRight w:val="0"/>
          <w:marTop w:val="0"/>
          <w:marBottom w:val="0"/>
          <w:divBdr>
            <w:top w:val="none" w:sz="0" w:space="0" w:color="auto"/>
            <w:left w:val="none" w:sz="0" w:space="0" w:color="auto"/>
            <w:bottom w:val="none" w:sz="0" w:space="0" w:color="auto"/>
            <w:right w:val="none" w:sz="0" w:space="0" w:color="auto"/>
          </w:divBdr>
        </w:div>
        <w:div w:id="1111365848">
          <w:marLeft w:val="640"/>
          <w:marRight w:val="0"/>
          <w:marTop w:val="0"/>
          <w:marBottom w:val="0"/>
          <w:divBdr>
            <w:top w:val="none" w:sz="0" w:space="0" w:color="auto"/>
            <w:left w:val="none" w:sz="0" w:space="0" w:color="auto"/>
            <w:bottom w:val="none" w:sz="0" w:space="0" w:color="auto"/>
            <w:right w:val="none" w:sz="0" w:space="0" w:color="auto"/>
          </w:divBdr>
        </w:div>
        <w:div w:id="440420713">
          <w:marLeft w:val="640"/>
          <w:marRight w:val="0"/>
          <w:marTop w:val="0"/>
          <w:marBottom w:val="0"/>
          <w:divBdr>
            <w:top w:val="none" w:sz="0" w:space="0" w:color="auto"/>
            <w:left w:val="none" w:sz="0" w:space="0" w:color="auto"/>
            <w:bottom w:val="none" w:sz="0" w:space="0" w:color="auto"/>
            <w:right w:val="none" w:sz="0" w:space="0" w:color="auto"/>
          </w:divBdr>
        </w:div>
        <w:div w:id="1512842062">
          <w:marLeft w:val="640"/>
          <w:marRight w:val="0"/>
          <w:marTop w:val="0"/>
          <w:marBottom w:val="0"/>
          <w:divBdr>
            <w:top w:val="none" w:sz="0" w:space="0" w:color="auto"/>
            <w:left w:val="none" w:sz="0" w:space="0" w:color="auto"/>
            <w:bottom w:val="none" w:sz="0" w:space="0" w:color="auto"/>
            <w:right w:val="none" w:sz="0" w:space="0" w:color="auto"/>
          </w:divBdr>
        </w:div>
        <w:div w:id="2108230549">
          <w:marLeft w:val="640"/>
          <w:marRight w:val="0"/>
          <w:marTop w:val="0"/>
          <w:marBottom w:val="0"/>
          <w:divBdr>
            <w:top w:val="none" w:sz="0" w:space="0" w:color="auto"/>
            <w:left w:val="none" w:sz="0" w:space="0" w:color="auto"/>
            <w:bottom w:val="none" w:sz="0" w:space="0" w:color="auto"/>
            <w:right w:val="none" w:sz="0" w:space="0" w:color="auto"/>
          </w:divBdr>
        </w:div>
        <w:div w:id="1508400190">
          <w:marLeft w:val="640"/>
          <w:marRight w:val="0"/>
          <w:marTop w:val="0"/>
          <w:marBottom w:val="0"/>
          <w:divBdr>
            <w:top w:val="none" w:sz="0" w:space="0" w:color="auto"/>
            <w:left w:val="none" w:sz="0" w:space="0" w:color="auto"/>
            <w:bottom w:val="none" w:sz="0" w:space="0" w:color="auto"/>
            <w:right w:val="none" w:sz="0" w:space="0" w:color="auto"/>
          </w:divBdr>
        </w:div>
        <w:div w:id="1518495889">
          <w:marLeft w:val="640"/>
          <w:marRight w:val="0"/>
          <w:marTop w:val="0"/>
          <w:marBottom w:val="0"/>
          <w:divBdr>
            <w:top w:val="none" w:sz="0" w:space="0" w:color="auto"/>
            <w:left w:val="none" w:sz="0" w:space="0" w:color="auto"/>
            <w:bottom w:val="none" w:sz="0" w:space="0" w:color="auto"/>
            <w:right w:val="none" w:sz="0" w:space="0" w:color="auto"/>
          </w:divBdr>
        </w:div>
        <w:div w:id="536620404">
          <w:marLeft w:val="640"/>
          <w:marRight w:val="0"/>
          <w:marTop w:val="0"/>
          <w:marBottom w:val="0"/>
          <w:divBdr>
            <w:top w:val="none" w:sz="0" w:space="0" w:color="auto"/>
            <w:left w:val="none" w:sz="0" w:space="0" w:color="auto"/>
            <w:bottom w:val="none" w:sz="0" w:space="0" w:color="auto"/>
            <w:right w:val="none" w:sz="0" w:space="0" w:color="auto"/>
          </w:divBdr>
        </w:div>
        <w:div w:id="1094783934">
          <w:marLeft w:val="640"/>
          <w:marRight w:val="0"/>
          <w:marTop w:val="0"/>
          <w:marBottom w:val="0"/>
          <w:divBdr>
            <w:top w:val="none" w:sz="0" w:space="0" w:color="auto"/>
            <w:left w:val="none" w:sz="0" w:space="0" w:color="auto"/>
            <w:bottom w:val="none" w:sz="0" w:space="0" w:color="auto"/>
            <w:right w:val="none" w:sz="0" w:space="0" w:color="auto"/>
          </w:divBdr>
        </w:div>
        <w:div w:id="1642997543">
          <w:marLeft w:val="640"/>
          <w:marRight w:val="0"/>
          <w:marTop w:val="0"/>
          <w:marBottom w:val="0"/>
          <w:divBdr>
            <w:top w:val="none" w:sz="0" w:space="0" w:color="auto"/>
            <w:left w:val="none" w:sz="0" w:space="0" w:color="auto"/>
            <w:bottom w:val="none" w:sz="0" w:space="0" w:color="auto"/>
            <w:right w:val="none" w:sz="0" w:space="0" w:color="auto"/>
          </w:divBdr>
        </w:div>
        <w:div w:id="311521297">
          <w:marLeft w:val="640"/>
          <w:marRight w:val="0"/>
          <w:marTop w:val="0"/>
          <w:marBottom w:val="0"/>
          <w:divBdr>
            <w:top w:val="none" w:sz="0" w:space="0" w:color="auto"/>
            <w:left w:val="none" w:sz="0" w:space="0" w:color="auto"/>
            <w:bottom w:val="none" w:sz="0" w:space="0" w:color="auto"/>
            <w:right w:val="none" w:sz="0" w:space="0" w:color="auto"/>
          </w:divBdr>
        </w:div>
        <w:div w:id="1959989313">
          <w:marLeft w:val="640"/>
          <w:marRight w:val="0"/>
          <w:marTop w:val="0"/>
          <w:marBottom w:val="0"/>
          <w:divBdr>
            <w:top w:val="none" w:sz="0" w:space="0" w:color="auto"/>
            <w:left w:val="none" w:sz="0" w:space="0" w:color="auto"/>
            <w:bottom w:val="none" w:sz="0" w:space="0" w:color="auto"/>
            <w:right w:val="none" w:sz="0" w:space="0" w:color="auto"/>
          </w:divBdr>
        </w:div>
        <w:div w:id="342634884">
          <w:marLeft w:val="640"/>
          <w:marRight w:val="0"/>
          <w:marTop w:val="0"/>
          <w:marBottom w:val="0"/>
          <w:divBdr>
            <w:top w:val="none" w:sz="0" w:space="0" w:color="auto"/>
            <w:left w:val="none" w:sz="0" w:space="0" w:color="auto"/>
            <w:bottom w:val="none" w:sz="0" w:space="0" w:color="auto"/>
            <w:right w:val="none" w:sz="0" w:space="0" w:color="auto"/>
          </w:divBdr>
        </w:div>
        <w:div w:id="892547230">
          <w:marLeft w:val="640"/>
          <w:marRight w:val="0"/>
          <w:marTop w:val="0"/>
          <w:marBottom w:val="0"/>
          <w:divBdr>
            <w:top w:val="none" w:sz="0" w:space="0" w:color="auto"/>
            <w:left w:val="none" w:sz="0" w:space="0" w:color="auto"/>
            <w:bottom w:val="none" w:sz="0" w:space="0" w:color="auto"/>
            <w:right w:val="none" w:sz="0" w:space="0" w:color="auto"/>
          </w:divBdr>
        </w:div>
        <w:div w:id="707527187">
          <w:marLeft w:val="640"/>
          <w:marRight w:val="0"/>
          <w:marTop w:val="0"/>
          <w:marBottom w:val="0"/>
          <w:divBdr>
            <w:top w:val="none" w:sz="0" w:space="0" w:color="auto"/>
            <w:left w:val="none" w:sz="0" w:space="0" w:color="auto"/>
            <w:bottom w:val="none" w:sz="0" w:space="0" w:color="auto"/>
            <w:right w:val="none" w:sz="0" w:space="0" w:color="auto"/>
          </w:divBdr>
        </w:div>
        <w:div w:id="152576011">
          <w:marLeft w:val="640"/>
          <w:marRight w:val="0"/>
          <w:marTop w:val="0"/>
          <w:marBottom w:val="0"/>
          <w:divBdr>
            <w:top w:val="none" w:sz="0" w:space="0" w:color="auto"/>
            <w:left w:val="none" w:sz="0" w:space="0" w:color="auto"/>
            <w:bottom w:val="none" w:sz="0" w:space="0" w:color="auto"/>
            <w:right w:val="none" w:sz="0" w:space="0" w:color="auto"/>
          </w:divBdr>
        </w:div>
        <w:div w:id="1362823916">
          <w:marLeft w:val="640"/>
          <w:marRight w:val="0"/>
          <w:marTop w:val="0"/>
          <w:marBottom w:val="0"/>
          <w:divBdr>
            <w:top w:val="none" w:sz="0" w:space="0" w:color="auto"/>
            <w:left w:val="none" w:sz="0" w:space="0" w:color="auto"/>
            <w:bottom w:val="none" w:sz="0" w:space="0" w:color="auto"/>
            <w:right w:val="none" w:sz="0" w:space="0" w:color="auto"/>
          </w:divBdr>
        </w:div>
        <w:div w:id="114325925">
          <w:marLeft w:val="640"/>
          <w:marRight w:val="0"/>
          <w:marTop w:val="0"/>
          <w:marBottom w:val="0"/>
          <w:divBdr>
            <w:top w:val="none" w:sz="0" w:space="0" w:color="auto"/>
            <w:left w:val="none" w:sz="0" w:space="0" w:color="auto"/>
            <w:bottom w:val="none" w:sz="0" w:space="0" w:color="auto"/>
            <w:right w:val="none" w:sz="0" w:space="0" w:color="auto"/>
          </w:divBdr>
        </w:div>
        <w:div w:id="1499079919">
          <w:marLeft w:val="640"/>
          <w:marRight w:val="0"/>
          <w:marTop w:val="0"/>
          <w:marBottom w:val="0"/>
          <w:divBdr>
            <w:top w:val="none" w:sz="0" w:space="0" w:color="auto"/>
            <w:left w:val="none" w:sz="0" w:space="0" w:color="auto"/>
            <w:bottom w:val="none" w:sz="0" w:space="0" w:color="auto"/>
            <w:right w:val="none" w:sz="0" w:space="0" w:color="auto"/>
          </w:divBdr>
        </w:div>
        <w:div w:id="140510010">
          <w:marLeft w:val="640"/>
          <w:marRight w:val="0"/>
          <w:marTop w:val="0"/>
          <w:marBottom w:val="0"/>
          <w:divBdr>
            <w:top w:val="none" w:sz="0" w:space="0" w:color="auto"/>
            <w:left w:val="none" w:sz="0" w:space="0" w:color="auto"/>
            <w:bottom w:val="none" w:sz="0" w:space="0" w:color="auto"/>
            <w:right w:val="none" w:sz="0" w:space="0" w:color="auto"/>
          </w:divBdr>
        </w:div>
        <w:div w:id="1279292103">
          <w:marLeft w:val="640"/>
          <w:marRight w:val="0"/>
          <w:marTop w:val="0"/>
          <w:marBottom w:val="0"/>
          <w:divBdr>
            <w:top w:val="none" w:sz="0" w:space="0" w:color="auto"/>
            <w:left w:val="none" w:sz="0" w:space="0" w:color="auto"/>
            <w:bottom w:val="none" w:sz="0" w:space="0" w:color="auto"/>
            <w:right w:val="none" w:sz="0" w:space="0" w:color="auto"/>
          </w:divBdr>
        </w:div>
        <w:div w:id="1657956969">
          <w:marLeft w:val="640"/>
          <w:marRight w:val="0"/>
          <w:marTop w:val="0"/>
          <w:marBottom w:val="0"/>
          <w:divBdr>
            <w:top w:val="none" w:sz="0" w:space="0" w:color="auto"/>
            <w:left w:val="none" w:sz="0" w:space="0" w:color="auto"/>
            <w:bottom w:val="none" w:sz="0" w:space="0" w:color="auto"/>
            <w:right w:val="none" w:sz="0" w:space="0" w:color="auto"/>
          </w:divBdr>
        </w:div>
        <w:div w:id="1426459657">
          <w:marLeft w:val="640"/>
          <w:marRight w:val="0"/>
          <w:marTop w:val="0"/>
          <w:marBottom w:val="0"/>
          <w:divBdr>
            <w:top w:val="none" w:sz="0" w:space="0" w:color="auto"/>
            <w:left w:val="none" w:sz="0" w:space="0" w:color="auto"/>
            <w:bottom w:val="none" w:sz="0" w:space="0" w:color="auto"/>
            <w:right w:val="none" w:sz="0" w:space="0" w:color="auto"/>
          </w:divBdr>
        </w:div>
        <w:div w:id="845630401">
          <w:marLeft w:val="640"/>
          <w:marRight w:val="0"/>
          <w:marTop w:val="0"/>
          <w:marBottom w:val="0"/>
          <w:divBdr>
            <w:top w:val="none" w:sz="0" w:space="0" w:color="auto"/>
            <w:left w:val="none" w:sz="0" w:space="0" w:color="auto"/>
            <w:bottom w:val="none" w:sz="0" w:space="0" w:color="auto"/>
            <w:right w:val="none" w:sz="0" w:space="0" w:color="auto"/>
          </w:divBdr>
        </w:div>
        <w:div w:id="1073089215">
          <w:marLeft w:val="640"/>
          <w:marRight w:val="0"/>
          <w:marTop w:val="0"/>
          <w:marBottom w:val="0"/>
          <w:divBdr>
            <w:top w:val="none" w:sz="0" w:space="0" w:color="auto"/>
            <w:left w:val="none" w:sz="0" w:space="0" w:color="auto"/>
            <w:bottom w:val="none" w:sz="0" w:space="0" w:color="auto"/>
            <w:right w:val="none" w:sz="0" w:space="0" w:color="auto"/>
          </w:divBdr>
        </w:div>
        <w:div w:id="1543786342">
          <w:marLeft w:val="640"/>
          <w:marRight w:val="0"/>
          <w:marTop w:val="0"/>
          <w:marBottom w:val="0"/>
          <w:divBdr>
            <w:top w:val="none" w:sz="0" w:space="0" w:color="auto"/>
            <w:left w:val="none" w:sz="0" w:space="0" w:color="auto"/>
            <w:bottom w:val="none" w:sz="0" w:space="0" w:color="auto"/>
            <w:right w:val="none" w:sz="0" w:space="0" w:color="auto"/>
          </w:divBdr>
        </w:div>
        <w:div w:id="571356743">
          <w:marLeft w:val="640"/>
          <w:marRight w:val="0"/>
          <w:marTop w:val="0"/>
          <w:marBottom w:val="0"/>
          <w:divBdr>
            <w:top w:val="none" w:sz="0" w:space="0" w:color="auto"/>
            <w:left w:val="none" w:sz="0" w:space="0" w:color="auto"/>
            <w:bottom w:val="none" w:sz="0" w:space="0" w:color="auto"/>
            <w:right w:val="none" w:sz="0" w:space="0" w:color="auto"/>
          </w:divBdr>
        </w:div>
        <w:div w:id="1536388741">
          <w:marLeft w:val="640"/>
          <w:marRight w:val="0"/>
          <w:marTop w:val="0"/>
          <w:marBottom w:val="0"/>
          <w:divBdr>
            <w:top w:val="none" w:sz="0" w:space="0" w:color="auto"/>
            <w:left w:val="none" w:sz="0" w:space="0" w:color="auto"/>
            <w:bottom w:val="none" w:sz="0" w:space="0" w:color="auto"/>
            <w:right w:val="none" w:sz="0" w:space="0" w:color="auto"/>
          </w:divBdr>
        </w:div>
        <w:div w:id="432675191">
          <w:marLeft w:val="640"/>
          <w:marRight w:val="0"/>
          <w:marTop w:val="0"/>
          <w:marBottom w:val="0"/>
          <w:divBdr>
            <w:top w:val="none" w:sz="0" w:space="0" w:color="auto"/>
            <w:left w:val="none" w:sz="0" w:space="0" w:color="auto"/>
            <w:bottom w:val="none" w:sz="0" w:space="0" w:color="auto"/>
            <w:right w:val="none" w:sz="0" w:space="0" w:color="auto"/>
          </w:divBdr>
        </w:div>
        <w:div w:id="78604199">
          <w:marLeft w:val="640"/>
          <w:marRight w:val="0"/>
          <w:marTop w:val="0"/>
          <w:marBottom w:val="0"/>
          <w:divBdr>
            <w:top w:val="none" w:sz="0" w:space="0" w:color="auto"/>
            <w:left w:val="none" w:sz="0" w:space="0" w:color="auto"/>
            <w:bottom w:val="none" w:sz="0" w:space="0" w:color="auto"/>
            <w:right w:val="none" w:sz="0" w:space="0" w:color="auto"/>
          </w:divBdr>
        </w:div>
        <w:div w:id="644042108">
          <w:marLeft w:val="640"/>
          <w:marRight w:val="0"/>
          <w:marTop w:val="0"/>
          <w:marBottom w:val="0"/>
          <w:divBdr>
            <w:top w:val="none" w:sz="0" w:space="0" w:color="auto"/>
            <w:left w:val="none" w:sz="0" w:space="0" w:color="auto"/>
            <w:bottom w:val="none" w:sz="0" w:space="0" w:color="auto"/>
            <w:right w:val="none" w:sz="0" w:space="0" w:color="auto"/>
          </w:divBdr>
        </w:div>
        <w:div w:id="1057358471">
          <w:marLeft w:val="640"/>
          <w:marRight w:val="0"/>
          <w:marTop w:val="0"/>
          <w:marBottom w:val="0"/>
          <w:divBdr>
            <w:top w:val="none" w:sz="0" w:space="0" w:color="auto"/>
            <w:left w:val="none" w:sz="0" w:space="0" w:color="auto"/>
            <w:bottom w:val="none" w:sz="0" w:space="0" w:color="auto"/>
            <w:right w:val="none" w:sz="0" w:space="0" w:color="auto"/>
          </w:divBdr>
        </w:div>
        <w:div w:id="1846703711">
          <w:marLeft w:val="640"/>
          <w:marRight w:val="0"/>
          <w:marTop w:val="0"/>
          <w:marBottom w:val="0"/>
          <w:divBdr>
            <w:top w:val="none" w:sz="0" w:space="0" w:color="auto"/>
            <w:left w:val="none" w:sz="0" w:space="0" w:color="auto"/>
            <w:bottom w:val="none" w:sz="0" w:space="0" w:color="auto"/>
            <w:right w:val="none" w:sz="0" w:space="0" w:color="auto"/>
          </w:divBdr>
        </w:div>
        <w:div w:id="1138258414">
          <w:marLeft w:val="640"/>
          <w:marRight w:val="0"/>
          <w:marTop w:val="0"/>
          <w:marBottom w:val="0"/>
          <w:divBdr>
            <w:top w:val="none" w:sz="0" w:space="0" w:color="auto"/>
            <w:left w:val="none" w:sz="0" w:space="0" w:color="auto"/>
            <w:bottom w:val="none" w:sz="0" w:space="0" w:color="auto"/>
            <w:right w:val="none" w:sz="0" w:space="0" w:color="auto"/>
          </w:divBdr>
        </w:div>
        <w:div w:id="1944874171">
          <w:marLeft w:val="640"/>
          <w:marRight w:val="0"/>
          <w:marTop w:val="0"/>
          <w:marBottom w:val="0"/>
          <w:divBdr>
            <w:top w:val="none" w:sz="0" w:space="0" w:color="auto"/>
            <w:left w:val="none" w:sz="0" w:space="0" w:color="auto"/>
            <w:bottom w:val="none" w:sz="0" w:space="0" w:color="auto"/>
            <w:right w:val="none" w:sz="0" w:space="0" w:color="auto"/>
          </w:divBdr>
        </w:div>
        <w:div w:id="1738742979">
          <w:marLeft w:val="640"/>
          <w:marRight w:val="0"/>
          <w:marTop w:val="0"/>
          <w:marBottom w:val="0"/>
          <w:divBdr>
            <w:top w:val="none" w:sz="0" w:space="0" w:color="auto"/>
            <w:left w:val="none" w:sz="0" w:space="0" w:color="auto"/>
            <w:bottom w:val="none" w:sz="0" w:space="0" w:color="auto"/>
            <w:right w:val="none" w:sz="0" w:space="0" w:color="auto"/>
          </w:divBdr>
        </w:div>
        <w:div w:id="1957055061">
          <w:marLeft w:val="640"/>
          <w:marRight w:val="0"/>
          <w:marTop w:val="0"/>
          <w:marBottom w:val="0"/>
          <w:divBdr>
            <w:top w:val="none" w:sz="0" w:space="0" w:color="auto"/>
            <w:left w:val="none" w:sz="0" w:space="0" w:color="auto"/>
            <w:bottom w:val="none" w:sz="0" w:space="0" w:color="auto"/>
            <w:right w:val="none" w:sz="0" w:space="0" w:color="auto"/>
          </w:divBdr>
        </w:div>
        <w:div w:id="951789970">
          <w:marLeft w:val="640"/>
          <w:marRight w:val="0"/>
          <w:marTop w:val="0"/>
          <w:marBottom w:val="0"/>
          <w:divBdr>
            <w:top w:val="none" w:sz="0" w:space="0" w:color="auto"/>
            <w:left w:val="none" w:sz="0" w:space="0" w:color="auto"/>
            <w:bottom w:val="none" w:sz="0" w:space="0" w:color="auto"/>
            <w:right w:val="none" w:sz="0" w:space="0" w:color="auto"/>
          </w:divBdr>
        </w:div>
        <w:div w:id="1504974128">
          <w:marLeft w:val="640"/>
          <w:marRight w:val="0"/>
          <w:marTop w:val="0"/>
          <w:marBottom w:val="0"/>
          <w:divBdr>
            <w:top w:val="none" w:sz="0" w:space="0" w:color="auto"/>
            <w:left w:val="none" w:sz="0" w:space="0" w:color="auto"/>
            <w:bottom w:val="none" w:sz="0" w:space="0" w:color="auto"/>
            <w:right w:val="none" w:sz="0" w:space="0" w:color="auto"/>
          </w:divBdr>
        </w:div>
        <w:div w:id="1677152030">
          <w:marLeft w:val="640"/>
          <w:marRight w:val="0"/>
          <w:marTop w:val="0"/>
          <w:marBottom w:val="0"/>
          <w:divBdr>
            <w:top w:val="none" w:sz="0" w:space="0" w:color="auto"/>
            <w:left w:val="none" w:sz="0" w:space="0" w:color="auto"/>
            <w:bottom w:val="none" w:sz="0" w:space="0" w:color="auto"/>
            <w:right w:val="none" w:sz="0" w:space="0" w:color="auto"/>
          </w:divBdr>
        </w:div>
        <w:div w:id="1297296622">
          <w:marLeft w:val="640"/>
          <w:marRight w:val="0"/>
          <w:marTop w:val="0"/>
          <w:marBottom w:val="0"/>
          <w:divBdr>
            <w:top w:val="none" w:sz="0" w:space="0" w:color="auto"/>
            <w:left w:val="none" w:sz="0" w:space="0" w:color="auto"/>
            <w:bottom w:val="none" w:sz="0" w:space="0" w:color="auto"/>
            <w:right w:val="none" w:sz="0" w:space="0" w:color="auto"/>
          </w:divBdr>
        </w:div>
        <w:div w:id="992876254">
          <w:marLeft w:val="640"/>
          <w:marRight w:val="0"/>
          <w:marTop w:val="0"/>
          <w:marBottom w:val="0"/>
          <w:divBdr>
            <w:top w:val="none" w:sz="0" w:space="0" w:color="auto"/>
            <w:left w:val="none" w:sz="0" w:space="0" w:color="auto"/>
            <w:bottom w:val="none" w:sz="0" w:space="0" w:color="auto"/>
            <w:right w:val="none" w:sz="0" w:space="0" w:color="auto"/>
          </w:divBdr>
        </w:div>
        <w:div w:id="1666476394">
          <w:marLeft w:val="640"/>
          <w:marRight w:val="0"/>
          <w:marTop w:val="0"/>
          <w:marBottom w:val="0"/>
          <w:divBdr>
            <w:top w:val="none" w:sz="0" w:space="0" w:color="auto"/>
            <w:left w:val="none" w:sz="0" w:space="0" w:color="auto"/>
            <w:bottom w:val="none" w:sz="0" w:space="0" w:color="auto"/>
            <w:right w:val="none" w:sz="0" w:space="0" w:color="auto"/>
          </w:divBdr>
        </w:div>
        <w:div w:id="1085611183">
          <w:marLeft w:val="640"/>
          <w:marRight w:val="0"/>
          <w:marTop w:val="0"/>
          <w:marBottom w:val="0"/>
          <w:divBdr>
            <w:top w:val="none" w:sz="0" w:space="0" w:color="auto"/>
            <w:left w:val="none" w:sz="0" w:space="0" w:color="auto"/>
            <w:bottom w:val="none" w:sz="0" w:space="0" w:color="auto"/>
            <w:right w:val="none" w:sz="0" w:space="0" w:color="auto"/>
          </w:divBdr>
        </w:div>
        <w:div w:id="2065719200">
          <w:marLeft w:val="640"/>
          <w:marRight w:val="0"/>
          <w:marTop w:val="0"/>
          <w:marBottom w:val="0"/>
          <w:divBdr>
            <w:top w:val="none" w:sz="0" w:space="0" w:color="auto"/>
            <w:left w:val="none" w:sz="0" w:space="0" w:color="auto"/>
            <w:bottom w:val="none" w:sz="0" w:space="0" w:color="auto"/>
            <w:right w:val="none" w:sz="0" w:space="0" w:color="auto"/>
          </w:divBdr>
        </w:div>
        <w:div w:id="558248622">
          <w:marLeft w:val="640"/>
          <w:marRight w:val="0"/>
          <w:marTop w:val="0"/>
          <w:marBottom w:val="0"/>
          <w:divBdr>
            <w:top w:val="none" w:sz="0" w:space="0" w:color="auto"/>
            <w:left w:val="none" w:sz="0" w:space="0" w:color="auto"/>
            <w:bottom w:val="none" w:sz="0" w:space="0" w:color="auto"/>
            <w:right w:val="none" w:sz="0" w:space="0" w:color="auto"/>
          </w:divBdr>
        </w:div>
        <w:div w:id="1452476100">
          <w:marLeft w:val="640"/>
          <w:marRight w:val="0"/>
          <w:marTop w:val="0"/>
          <w:marBottom w:val="0"/>
          <w:divBdr>
            <w:top w:val="none" w:sz="0" w:space="0" w:color="auto"/>
            <w:left w:val="none" w:sz="0" w:space="0" w:color="auto"/>
            <w:bottom w:val="none" w:sz="0" w:space="0" w:color="auto"/>
            <w:right w:val="none" w:sz="0" w:space="0" w:color="auto"/>
          </w:divBdr>
        </w:div>
        <w:div w:id="526791563">
          <w:marLeft w:val="640"/>
          <w:marRight w:val="0"/>
          <w:marTop w:val="0"/>
          <w:marBottom w:val="0"/>
          <w:divBdr>
            <w:top w:val="none" w:sz="0" w:space="0" w:color="auto"/>
            <w:left w:val="none" w:sz="0" w:space="0" w:color="auto"/>
            <w:bottom w:val="none" w:sz="0" w:space="0" w:color="auto"/>
            <w:right w:val="none" w:sz="0" w:space="0" w:color="auto"/>
          </w:divBdr>
        </w:div>
        <w:div w:id="1914588058">
          <w:marLeft w:val="640"/>
          <w:marRight w:val="0"/>
          <w:marTop w:val="0"/>
          <w:marBottom w:val="0"/>
          <w:divBdr>
            <w:top w:val="none" w:sz="0" w:space="0" w:color="auto"/>
            <w:left w:val="none" w:sz="0" w:space="0" w:color="auto"/>
            <w:bottom w:val="none" w:sz="0" w:space="0" w:color="auto"/>
            <w:right w:val="none" w:sz="0" w:space="0" w:color="auto"/>
          </w:divBdr>
        </w:div>
        <w:div w:id="2114278418">
          <w:marLeft w:val="640"/>
          <w:marRight w:val="0"/>
          <w:marTop w:val="0"/>
          <w:marBottom w:val="0"/>
          <w:divBdr>
            <w:top w:val="none" w:sz="0" w:space="0" w:color="auto"/>
            <w:left w:val="none" w:sz="0" w:space="0" w:color="auto"/>
            <w:bottom w:val="none" w:sz="0" w:space="0" w:color="auto"/>
            <w:right w:val="none" w:sz="0" w:space="0" w:color="auto"/>
          </w:divBdr>
        </w:div>
      </w:divsChild>
    </w:div>
    <w:div w:id="1233269100">
      <w:bodyDiv w:val="1"/>
      <w:marLeft w:val="0"/>
      <w:marRight w:val="0"/>
      <w:marTop w:val="0"/>
      <w:marBottom w:val="0"/>
      <w:divBdr>
        <w:top w:val="none" w:sz="0" w:space="0" w:color="auto"/>
        <w:left w:val="none" w:sz="0" w:space="0" w:color="auto"/>
        <w:bottom w:val="none" w:sz="0" w:space="0" w:color="auto"/>
        <w:right w:val="none" w:sz="0" w:space="0" w:color="auto"/>
      </w:divBdr>
    </w:div>
    <w:div w:id="1233809091">
      <w:bodyDiv w:val="1"/>
      <w:marLeft w:val="0"/>
      <w:marRight w:val="0"/>
      <w:marTop w:val="0"/>
      <w:marBottom w:val="0"/>
      <w:divBdr>
        <w:top w:val="none" w:sz="0" w:space="0" w:color="auto"/>
        <w:left w:val="none" w:sz="0" w:space="0" w:color="auto"/>
        <w:bottom w:val="none" w:sz="0" w:space="0" w:color="auto"/>
        <w:right w:val="none" w:sz="0" w:space="0" w:color="auto"/>
      </w:divBdr>
    </w:div>
    <w:div w:id="1234197775">
      <w:bodyDiv w:val="1"/>
      <w:marLeft w:val="0"/>
      <w:marRight w:val="0"/>
      <w:marTop w:val="0"/>
      <w:marBottom w:val="0"/>
      <w:divBdr>
        <w:top w:val="none" w:sz="0" w:space="0" w:color="auto"/>
        <w:left w:val="none" w:sz="0" w:space="0" w:color="auto"/>
        <w:bottom w:val="none" w:sz="0" w:space="0" w:color="auto"/>
        <w:right w:val="none" w:sz="0" w:space="0" w:color="auto"/>
      </w:divBdr>
    </w:div>
    <w:div w:id="1234506840">
      <w:bodyDiv w:val="1"/>
      <w:marLeft w:val="0"/>
      <w:marRight w:val="0"/>
      <w:marTop w:val="0"/>
      <w:marBottom w:val="0"/>
      <w:divBdr>
        <w:top w:val="none" w:sz="0" w:space="0" w:color="auto"/>
        <w:left w:val="none" w:sz="0" w:space="0" w:color="auto"/>
        <w:bottom w:val="none" w:sz="0" w:space="0" w:color="auto"/>
        <w:right w:val="none" w:sz="0" w:space="0" w:color="auto"/>
      </w:divBdr>
    </w:div>
    <w:div w:id="1238201876">
      <w:bodyDiv w:val="1"/>
      <w:marLeft w:val="0"/>
      <w:marRight w:val="0"/>
      <w:marTop w:val="0"/>
      <w:marBottom w:val="0"/>
      <w:divBdr>
        <w:top w:val="none" w:sz="0" w:space="0" w:color="auto"/>
        <w:left w:val="none" w:sz="0" w:space="0" w:color="auto"/>
        <w:bottom w:val="none" w:sz="0" w:space="0" w:color="auto"/>
        <w:right w:val="none" w:sz="0" w:space="0" w:color="auto"/>
      </w:divBdr>
    </w:div>
    <w:div w:id="1241064694">
      <w:bodyDiv w:val="1"/>
      <w:marLeft w:val="0"/>
      <w:marRight w:val="0"/>
      <w:marTop w:val="0"/>
      <w:marBottom w:val="0"/>
      <w:divBdr>
        <w:top w:val="none" w:sz="0" w:space="0" w:color="auto"/>
        <w:left w:val="none" w:sz="0" w:space="0" w:color="auto"/>
        <w:bottom w:val="none" w:sz="0" w:space="0" w:color="auto"/>
        <w:right w:val="none" w:sz="0" w:space="0" w:color="auto"/>
      </w:divBdr>
      <w:divsChild>
        <w:div w:id="1119690690">
          <w:marLeft w:val="640"/>
          <w:marRight w:val="0"/>
          <w:marTop w:val="0"/>
          <w:marBottom w:val="0"/>
          <w:divBdr>
            <w:top w:val="none" w:sz="0" w:space="0" w:color="auto"/>
            <w:left w:val="none" w:sz="0" w:space="0" w:color="auto"/>
            <w:bottom w:val="none" w:sz="0" w:space="0" w:color="auto"/>
            <w:right w:val="none" w:sz="0" w:space="0" w:color="auto"/>
          </w:divBdr>
        </w:div>
        <w:div w:id="1899633733">
          <w:marLeft w:val="640"/>
          <w:marRight w:val="0"/>
          <w:marTop w:val="0"/>
          <w:marBottom w:val="0"/>
          <w:divBdr>
            <w:top w:val="none" w:sz="0" w:space="0" w:color="auto"/>
            <w:left w:val="none" w:sz="0" w:space="0" w:color="auto"/>
            <w:bottom w:val="none" w:sz="0" w:space="0" w:color="auto"/>
            <w:right w:val="none" w:sz="0" w:space="0" w:color="auto"/>
          </w:divBdr>
        </w:div>
        <w:div w:id="514006389">
          <w:marLeft w:val="640"/>
          <w:marRight w:val="0"/>
          <w:marTop w:val="0"/>
          <w:marBottom w:val="0"/>
          <w:divBdr>
            <w:top w:val="none" w:sz="0" w:space="0" w:color="auto"/>
            <w:left w:val="none" w:sz="0" w:space="0" w:color="auto"/>
            <w:bottom w:val="none" w:sz="0" w:space="0" w:color="auto"/>
            <w:right w:val="none" w:sz="0" w:space="0" w:color="auto"/>
          </w:divBdr>
        </w:div>
        <w:div w:id="703942214">
          <w:marLeft w:val="640"/>
          <w:marRight w:val="0"/>
          <w:marTop w:val="0"/>
          <w:marBottom w:val="0"/>
          <w:divBdr>
            <w:top w:val="none" w:sz="0" w:space="0" w:color="auto"/>
            <w:left w:val="none" w:sz="0" w:space="0" w:color="auto"/>
            <w:bottom w:val="none" w:sz="0" w:space="0" w:color="auto"/>
            <w:right w:val="none" w:sz="0" w:space="0" w:color="auto"/>
          </w:divBdr>
        </w:div>
        <w:div w:id="1921137011">
          <w:marLeft w:val="640"/>
          <w:marRight w:val="0"/>
          <w:marTop w:val="0"/>
          <w:marBottom w:val="0"/>
          <w:divBdr>
            <w:top w:val="none" w:sz="0" w:space="0" w:color="auto"/>
            <w:left w:val="none" w:sz="0" w:space="0" w:color="auto"/>
            <w:bottom w:val="none" w:sz="0" w:space="0" w:color="auto"/>
            <w:right w:val="none" w:sz="0" w:space="0" w:color="auto"/>
          </w:divBdr>
        </w:div>
        <w:div w:id="223806492">
          <w:marLeft w:val="640"/>
          <w:marRight w:val="0"/>
          <w:marTop w:val="0"/>
          <w:marBottom w:val="0"/>
          <w:divBdr>
            <w:top w:val="none" w:sz="0" w:space="0" w:color="auto"/>
            <w:left w:val="none" w:sz="0" w:space="0" w:color="auto"/>
            <w:bottom w:val="none" w:sz="0" w:space="0" w:color="auto"/>
            <w:right w:val="none" w:sz="0" w:space="0" w:color="auto"/>
          </w:divBdr>
        </w:div>
        <w:div w:id="561798096">
          <w:marLeft w:val="640"/>
          <w:marRight w:val="0"/>
          <w:marTop w:val="0"/>
          <w:marBottom w:val="0"/>
          <w:divBdr>
            <w:top w:val="none" w:sz="0" w:space="0" w:color="auto"/>
            <w:left w:val="none" w:sz="0" w:space="0" w:color="auto"/>
            <w:bottom w:val="none" w:sz="0" w:space="0" w:color="auto"/>
            <w:right w:val="none" w:sz="0" w:space="0" w:color="auto"/>
          </w:divBdr>
        </w:div>
        <w:div w:id="1579830416">
          <w:marLeft w:val="640"/>
          <w:marRight w:val="0"/>
          <w:marTop w:val="0"/>
          <w:marBottom w:val="0"/>
          <w:divBdr>
            <w:top w:val="none" w:sz="0" w:space="0" w:color="auto"/>
            <w:left w:val="none" w:sz="0" w:space="0" w:color="auto"/>
            <w:bottom w:val="none" w:sz="0" w:space="0" w:color="auto"/>
            <w:right w:val="none" w:sz="0" w:space="0" w:color="auto"/>
          </w:divBdr>
        </w:div>
        <w:div w:id="1436949199">
          <w:marLeft w:val="640"/>
          <w:marRight w:val="0"/>
          <w:marTop w:val="0"/>
          <w:marBottom w:val="0"/>
          <w:divBdr>
            <w:top w:val="none" w:sz="0" w:space="0" w:color="auto"/>
            <w:left w:val="none" w:sz="0" w:space="0" w:color="auto"/>
            <w:bottom w:val="none" w:sz="0" w:space="0" w:color="auto"/>
            <w:right w:val="none" w:sz="0" w:space="0" w:color="auto"/>
          </w:divBdr>
        </w:div>
        <w:div w:id="150029515">
          <w:marLeft w:val="640"/>
          <w:marRight w:val="0"/>
          <w:marTop w:val="0"/>
          <w:marBottom w:val="0"/>
          <w:divBdr>
            <w:top w:val="none" w:sz="0" w:space="0" w:color="auto"/>
            <w:left w:val="none" w:sz="0" w:space="0" w:color="auto"/>
            <w:bottom w:val="none" w:sz="0" w:space="0" w:color="auto"/>
            <w:right w:val="none" w:sz="0" w:space="0" w:color="auto"/>
          </w:divBdr>
        </w:div>
        <w:div w:id="1167549966">
          <w:marLeft w:val="640"/>
          <w:marRight w:val="0"/>
          <w:marTop w:val="0"/>
          <w:marBottom w:val="0"/>
          <w:divBdr>
            <w:top w:val="none" w:sz="0" w:space="0" w:color="auto"/>
            <w:left w:val="none" w:sz="0" w:space="0" w:color="auto"/>
            <w:bottom w:val="none" w:sz="0" w:space="0" w:color="auto"/>
            <w:right w:val="none" w:sz="0" w:space="0" w:color="auto"/>
          </w:divBdr>
        </w:div>
        <w:div w:id="1467550373">
          <w:marLeft w:val="640"/>
          <w:marRight w:val="0"/>
          <w:marTop w:val="0"/>
          <w:marBottom w:val="0"/>
          <w:divBdr>
            <w:top w:val="none" w:sz="0" w:space="0" w:color="auto"/>
            <w:left w:val="none" w:sz="0" w:space="0" w:color="auto"/>
            <w:bottom w:val="none" w:sz="0" w:space="0" w:color="auto"/>
            <w:right w:val="none" w:sz="0" w:space="0" w:color="auto"/>
          </w:divBdr>
        </w:div>
        <w:div w:id="1802113912">
          <w:marLeft w:val="640"/>
          <w:marRight w:val="0"/>
          <w:marTop w:val="0"/>
          <w:marBottom w:val="0"/>
          <w:divBdr>
            <w:top w:val="none" w:sz="0" w:space="0" w:color="auto"/>
            <w:left w:val="none" w:sz="0" w:space="0" w:color="auto"/>
            <w:bottom w:val="none" w:sz="0" w:space="0" w:color="auto"/>
            <w:right w:val="none" w:sz="0" w:space="0" w:color="auto"/>
          </w:divBdr>
        </w:div>
        <w:div w:id="1781337388">
          <w:marLeft w:val="640"/>
          <w:marRight w:val="0"/>
          <w:marTop w:val="0"/>
          <w:marBottom w:val="0"/>
          <w:divBdr>
            <w:top w:val="none" w:sz="0" w:space="0" w:color="auto"/>
            <w:left w:val="none" w:sz="0" w:space="0" w:color="auto"/>
            <w:bottom w:val="none" w:sz="0" w:space="0" w:color="auto"/>
            <w:right w:val="none" w:sz="0" w:space="0" w:color="auto"/>
          </w:divBdr>
        </w:div>
        <w:div w:id="1802334596">
          <w:marLeft w:val="640"/>
          <w:marRight w:val="0"/>
          <w:marTop w:val="0"/>
          <w:marBottom w:val="0"/>
          <w:divBdr>
            <w:top w:val="none" w:sz="0" w:space="0" w:color="auto"/>
            <w:left w:val="none" w:sz="0" w:space="0" w:color="auto"/>
            <w:bottom w:val="none" w:sz="0" w:space="0" w:color="auto"/>
            <w:right w:val="none" w:sz="0" w:space="0" w:color="auto"/>
          </w:divBdr>
        </w:div>
        <w:div w:id="2100710441">
          <w:marLeft w:val="640"/>
          <w:marRight w:val="0"/>
          <w:marTop w:val="0"/>
          <w:marBottom w:val="0"/>
          <w:divBdr>
            <w:top w:val="none" w:sz="0" w:space="0" w:color="auto"/>
            <w:left w:val="none" w:sz="0" w:space="0" w:color="auto"/>
            <w:bottom w:val="none" w:sz="0" w:space="0" w:color="auto"/>
            <w:right w:val="none" w:sz="0" w:space="0" w:color="auto"/>
          </w:divBdr>
        </w:div>
        <w:div w:id="1923025946">
          <w:marLeft w:val="640"/>
          <w:marRight w:val="0"/>
          <w:marTop w:val="0"/>
          <w:marBottom w:val="0"/>
          <w:divBdr>
            <w:top w:val="none" w:sz="0" w:space="0" w:color="auto"/>
            <w:left w:val="none" w:sz="0" w:space="0" w:color="auto"/>
            <w:bottom w:val="none" w:sz="0" w:space="0" w:color="auto"/>
            <w:right w:val="none" w:sz="0" w:space="0" w:color="auto"/>
          </w:divBdr>
        </w:div>
        <w:div w:id="1328171518">
          <w:marLeft w:val="640"/>
          <w:marRight w:val="0"/>
          <w:marTop w:val="0"/>
          <w:marBottom w:val="0"/>
          <w:divBdr>
            <w:top w:val="none" w:sz="0" w:space="0" w:color="auto"/>
            <w:left w:val="none" w:sz="0" w:space="0" w:color="auto"/>
            <w:bottom w:val="none" w:sz="0" w:space="0" w:color="auto"/>
            <w:right w:val="none" w:sz="0" w:space="0" w:color="auto"/>
          </w:divBdr>
        </w:div>
        <w:div w:id="646326245">
          <w:marLeft w:val="640"/>
          <w:marRight w:val="0"/>
          <w:marTop w:val="0"/>
          <w:marBottom w:val="0"/>
          <w:divBdr>
            <w:top w:val="none" w:sz="0" w:space="0" w:color="auto"/>
            <w:left w:val="none" w:sz="0" w:space="0" w:color="auto"/>
            <w:bottom w:val="none" w:sz="0" w:space="0" w:color="auto"/>
            <w:right w:val="none" w:sz="0" w:space="0" w:color="auto"/>
          </w:divBdr>
        </w:div>
        <w:div w:id="60494303">
          <w:marLeft w:val="640"/>
          <w:marRight w:val="0"/>
          <w:marTop w:val="0"/>
          <w:marBottom w:val="0"/>
          <w:divBdr>
            <w:top w:val="none" w:sz="0" w:space="0" w:color="auto"/>
            <w:left w:val="none" w:sz="0" w:space="0" w:color="auto"/>
            <w:bottom w:val="none" w:sz="0" w:space="0" w:color="auto"/>
            <w:right w:val="none" w:sz="0" w:space="0" w:color="auto"/>
          </w:divBdr>
        </w:div>
        <w:div w:id="537276184">
          <w:marLeft w:val="640"/>
          <w:marRight w:val="0"/>
          <w:marTop w:val="0"/>
          <w:marBottom w:val="0"/>
          <w:divBdr>
            <w:top w:val="none" w:sz="0" w:space="0" w:color="auto"/>
            <w:left w:val="none" w:sz="0" w:space="0" w:color="auto"/>
            <w:bottom w:val="none" w:sz="0" w:space="0" w:color="auto"/>
            <w:right w:val="none" w:sz="0" w:space="0" w:color="auto"/>
          </w:divBdr>
        </w:div>
        <w:div w:id="1341929617">
          <w:marLeft w:val="640"/>
          <w:marRight w:val="0"/>
          <w:marTop w:val="0"/>
          <w:marBottom w:val="0"/>
          <w:divBdr>
            <w:top w:val="none" w:sz="0" w:space="0" w:color="auto"/>
            <w:left w:val="none" w:sz="0" w:space="0" w:color="auto"/>
            <w:bottom w:val="none" w:sz="0" w:space="0" w:color="auto"/>
            <w:right w:val="none" w:sz="0" w:space="0" w:color="auto"/>
          </w:divBdr>
        </w:div>
        <w:div w:id="597714332">
          <w:marLeft w:val="640"/>
          <w:marRight w:val="0"/>
          <w:marTop w:val="0"/>
          <w:marBottom w:val="0"/>
          <w:divBdr>
            <w:top w:val="none" w:sz="0" w:space="0" w:color="auto"/>
            <w:left w:val="none" w:sz="0" w:space="0" w:color="auto"/>
            <w:bottom w:val="none" w:sz="0" w:space="0" w:color="auto"/>
            <w:right w:val="none" w:sz="0" w:space="0" w:color="auto"/>
          </w:divBdr>
        </w:div>
        <w:div w:id="841941371">
          <w:marLeft w:val="640"/>
          <w:marRight w:val="0"/>
          <w:marTop w:val="0"/>
          <w:marBottom w:val="0"/>
          <w:divBdr>
            <w:top w:val="none" w:sz="0" w:space="0" w:color="auto"/>
            <w:left w:val="none" w:sz="0" w:space="0" w:color="auto"/>
            <w:bottom w:val="none" w:sz="0" w:space="0" w:color="auto"/>
            <w:right w:val="none" w:sz="0" w:space="0" w:color="auto"/>
          </w:divBdr>
        </w:div>
        <w:div w:id="1370183561">
          <w:marLeft w:val="640"/>
          <w:marRight w:val="0"/>
          <w:marTop w:val="0"/>
          <w:marBottom w:val="0"/>
          <w:divBdr>
            <w:top w:val="none" w:sz="0" w:space="0" w:color="auto"/>
            <w:left w:val="none" w:sz="0" w:space="0" w:color="auto"/>
            <w:bottom w:val="none" w:sz="0" w:space="0" w:color="auto"/>
            <w:right w:val="none" w:sz="0" w:space="0" w:color="auto"/>
          </w:divBdr>
        </w:div>
        <w:div w:id="1374772381">
          <w:marLeft w:val="640"/>
          <w:marRight w:val="0"/>
          <w:marTop w:val="0"/>
          <w:marBottom w:val="0"/>
          <w:divBdr>
            <w:top w:val="none" w:sz="0" w:space="0" w:color="auto"/>
            <w:left w:val="none" w:sz="0" w:space="0" w:color="auto"/>
            <w:bottom w:val="none" w:sz="0" w:space="0" w:color="auto"/>
            <w:right w:val="none" w:sz="0" w:space="0" w:color="auto"/>
          </w:divBdr>
        </w:div>
        <w:div w:id="178980453">
          <w:marLeft w:val="640"/>
          <w:marRight w:val="0"/>
          <w:marTop w:val="0"/>
          <w:marBottom w:val="0"/>
          <w:divBdr>
            <w:top w:val="none" w:sz="0" w:space="0" w:color="auto"/>
            <w:left w:val="none" w:sz="0" w:space="0" w:color="auto"/>
            <w:bottom w:val="none" w:sz="0" w:space="0" w:color="auto"/>
            <w:right w:val="none" w:sz="0" w:space="0" w:color="auto"/>
          </w:divBdr>
        </w:div>
        <w:div w:id="1247151167">
          <w:marLeft w:val="640"/>
          <w:marRight w:val="0"/>
          <w:marTop w:val="0"/>
          <w:marBottom w:val="0"/>
          <w:divBdr>
            <w:top w:val="none" w:sz="0" w:space="0" w:color="auto"/>
            <w:left w:val="none" w:sz="0" w:space="0" w:color="auto"/>
            <w:bottom w:val="none" w:sz="0" w:space="0" w:color="auto"/>
            <w:right w:val="none" w:sz="0" w:space="0" w:color="auto"/>
          </w:divBdr>
        </w:div>
        <w:div w:id="1877543303">
          <w:marLeft w:val="640"/>
          <w:marRight w:val="0"/>
          <w:marTop w:val="0"/>
          <w:marBottom w:val="0"/>
          <w:divBdr>
            <w:top w:val="none" w:sz="0" w:space="0" w:color="auto"/>
            <w:left w:val="none" w:sz="0" w:space="0" w:color="auto"/>
            <w:bottom w:val="none" w:sz="0" w:space="0" w:color="auto"/>
            <w:right w:val="none" w:sz="0" w:space="0" w:color="auto"/>
          </w:divBdr>
        </w:div>
        <w:div w:id="325599177">
          <w:marLeft w:val="640"/>
          <w:marRight w:val="0"/>
          <w:marTop w:val="0"/>
          <w:marBottom w:val="0"/>
          <w:divBdr>
            <w:top w:val="none" w:sz="0" w:space="0" w:color="auto"/>
            <w:left w:val="none" w:sz="0" w:space="0" w:color="auto"/>
            <w:bottom w:val="none" w:sz="0" w:space="0" w:color="auto"/>
            <w:right w:val="none" w:sz="0" w:space="0" w:color="auto"/>
          </w:divBdr>
        </w:div>
        <w:div w:id="374543653">
          <w:marLeft w:val="640"/>
          <w:marRight w:val="0"/>
          <w:marTop w:val="0"/>
          <w:marBottom w:val="0"/>
          <w:divBdr>
            <w:top w:val="none" w:sz="0" w:space="0" w:color="auto"/>
            <w:left w:val="none" w:sz="0" w:space="0" w:color="auto"/>
            <w:bottom w:val="none" w:sz="0" w:space="0" w:color="auto"/>
            <w:right w:val="none" w:sz="0" w:space="0" w:color="auto"/>
          </w:divBdr>
        </w:div>
        <w:div w:id="1115444254">
          <w:marLeft w:val="640"/>
          <w:marRight w:val="0"/>
          <w:marTop w:val="0"/>
          <w:marBottom w:val="0"/>
          <w:divBdr>
            <w:top w:val="none" w:sz="0" w:space="0" w:color="auto"/>
            <w:left w:val="none" w:sz="0" w:space="0" w:color="auto"/>
            <w:bottom w:val="none" w:sz="0" w:space="0" w:color="auto"/>
            <w:right w:val="none" w:sz="0" w:space="0" w:color="auto"/>
          </w:divBdr>
        </w:div>
        <w:div w:id="630095454">
          <w:marLeft w:val="640"/>
          <w:marRight w:val="0"/>
          <w:marTop w:val="0"/>
          <w:marBottom w:val="0"/>
          <w:divBdr>
            <w:top w:val="none" w:sz="0" w:space="0" w:color="auto"/>
            <w:left w:val="none" w:sz="0" w:space="0" w:color="auto"/>
            <w:bottom w:val="none" w:sz="0" w:space="0" w:color="auto"/>
            <w:right w:val="none" w:sz="0" w:space="0" w:color="auto"/>
          </w:divBdr>
        </w:div>
        <w:div w:id="288323041">
          <w:marLeft w:val="640"/>
          <w:marRight w:val="0"/>
          <w:marTop w:val="0"/>
          <w:marBottom w:val="0"/>
          <w:divBdr>
            <w:top w:val="none" w:sz="0" w:space="0" w:color="auto"/>
            <w:left w:val="none" w:sz="0" w:space="0" w:color="auto"/>
            <w:bottom w:val="none" w:sz="0" w:space="0" w:color="auto"/>
            <w:right w:val="none" w:sz="0" w:space="0" w:color="auto"/>
          </w:divBdr>
        </w:div>
        <w:div w:id="1392000491">
          <w:marLeft w:val="640"/>
          <w:marRight w:val="0"/>
          <w:marTop w:val="0"/>
          <w:marBottom w:val="0"/>
          <w:divBdr>
            <w:top w:val="none" w:sz="0" w:space="0" w:color="auto"/>
            <w:left w:val="none" w:sz="0" w:space="0" w:color="auto"/>
            <w:bottom w:val="none" w:sz="0" w:space="0" w:color="auto"/>
            <w:right w:val="none" w:sz="0" w:space="0" w:color="auto"/>
          </w:divBdr>
        </w:div>
        <w:div w:id="143589994">
          <w:marLeft w:val="640"/>
          <w:marRight w:val="0"/>
          <w:marTop w:val="0"/>
          <w:marBottom w:val="0"/>
          <w:divBdr>
            <w:top w:val="none" w:sz="0" w:space="0" w:color="auto"/>
            <w:left w:val="none" w:sz="0" w:space="0" w:color="auto"/>
            <w:bottom w:val="none" w:sz="0" w:space="0" w:color="auto"/>
            <w:right w:val="none" w:sz="0" w:space="0" w:color="auto"/>
          </w:divBdr>
        </w:div>
        <w:div w:id="566720509">
          <w:marLeft w:val="640"/>
          <w:marRight w:val="0"/>
          <w:marTop w:val="0"/>
          <w:marBottom w:val="0"/>
          <w:divBdr>
            <w:top w:val="none" w:sz="0" w:space="0" w:color="auto"/>
            <w:left w:val="none" w:sz="0" w:space="0" w:color="auto"/>
            <w:bottom w:val="none" w:sz="0" w:space="0" w:color="auto"/>
            <w:right w:val="none" w:sz="0" w:space="0" w:color="auto"/>
          </w:divBdr>
        </w:div>
        <w:div w:id="1088424340">
          <w:marLeft w:val="640"/>
          <w:marRight w:val="0"/>
          <w:marTop w:val="0"/>
          <w:marBottom w:val="0"/>
          <w:divBdr>
            <w:top w:val="none" w:sz="0" w:space="0" w:color="auto"/>
            <w:left w:val="none" w:sz="0" w:space="0" w:color="auto"/>
            <w:bottom w:val="none" w:sz="0" w:space="0" w:color="auto"/>
            <w:right w:val="none" w:sz="0" w:space="0" w:color="auto"/>
          </w:divBdr>
        </w:div>
        <w:div w:id="18555843">
          <w:marLeft w:val="640"/>
          <w:marRight w:val="0"/>
          <w:marTop w:val="0"/>
          <w:marBottom w:val="0"/>
          <w:divBdr>
            <w:top w:val="none" w:sz="0" w:space="0" w:color="auto"/>
            <w:left w:val="none" w:sz="0" w:space="0" w:color="auto"/>
            <w:bottom w:val="none" w:sz="0" w:space="0" w:color="auto"/>
            <w:right w:val="none" w:sz="0" w:space="0" w:color="auto"/>
          </w:divBdr>
        </w:div>
        <w:div w:id="144905991">
          <w:marLeft w:val="640"/>
          <w:marRight w:val="0"/>
          <w:marTop w:val="0"/>
          <w:marBottom w:val="0"/>
          <w:divBdr>
            <w:top w:val="none" w:sz="0" w:space="0" w:color="auto"/>
            <w:left w:val="none" w:sz="0" w:space="0" w:color="auto"/>
            <w:bottom w:val="none" w:sz="0" w:space="0" w:color="auto"/>
            <w:right w:val="none" w:sz="0" w:space="0" w:color="auto"/>
          </w:divBdr>
        </w:div>
        <w:div w:id="3747482">
          <w:marLeft w:val="640"/>
          <w:marRight w:val="0"/>
          <w:marTop w:val="0"/>
          <w:marBottom w:val="0"/>
          <w:divBdr>
            <w:top w:val="none" w:sz="0" w:space="0" w:color="auto"/>
            <w:left w:val="none" w:sz="0" w:space="0" w:color="auto"/>
            <w:bottom w:val="none" w:sz="0" w:space="0" w:color="auto"/>
            <w:right w:val="none" w:sz="0" w:space="0" w:color="auto"/>
          </w:divBdr>
        </w:div>
        <w:div w:id="1586065812">
          <w:marLeft w:val="640"/>
          <w:marRight w:val="0"/>
          <w:marTop w:val="0"/>
          <w:marBottom w:val="0"/>
          <w:divBdr>
            <w:top w:val="none" w:sz="0" w:space="0" w:color="auto"/>
            <w:left w:val="none" w:sz="0" w:space="0" w:color="auto"/>
            <w:bottom w:val="none" w:sz="0" w:space="0" w:color="auto"/>
            <w:right w:val="none" w:sz="0" w:space="0" w:color="auto"/>
          </w:divBdr>
        </w:div>
        <w:div w:id="1966809741">
          <w:marLeft w:val="640"/>
          <w:marRight w:val="0"/>
          <w:marTop w:val="0"/>
          <w:marBottom w:val="0"/>
          <w:divBdr>
            <w:top w:val="none" w:sz="0" w:space="0" w:color="auto"/>
            <w:left w:val="none" w:sz="0" w:space="0" w:color="auto"/>
            <w:bottom w:val="none" w:sz="0" w:space="0" w:color="auto"/>
            <w:right w:val="none" w:sz="0" w:space="0" w:color="auto"/>
          </w:divBdr>
        </w:div>
        <w:div w:id="319651328">
          <w:marLeft w:val="640"/>
          <w:marRight w:val="0"/>
          <w:marTop w:val="0"/>
          <w:marBottom w:val="0"/>
          <w:divBdr>
            <w:top w:val="none" w:sz="0" w:space="0" w:color="auto"/>
            <w:left w:val="none" w:sz="0" w:space="0" w:color="auto"/>
            <w:bottom w:val="none" w:sz="0" w:space="0" w:color="auto"/>
            <w:right w:val="none" w:sz="0" w:space="0" w:color="auto"/>
          </w:divBdr>
        </w:div>
        <w:div w:id="2042515230">
          <w:marLeft w:val="640"/>
          <w:marRight w:val="0"/>
          <w:marTop w:val="0"/>
          <w:marBottom w:val="0"/>
          <w:divBdr>
            <w:top w:val="none" w:sz="0" w:space="0" w:color="auto"/>
            <w:left w:val="none" w:sz="0" w:space="0" w:color="auto"/>
            <w:bottom w:val="none" w:sz="0" w:space="0" w:color="auto"/>
            <w:right w:val="none" w:sz="0" w:space="0" w:color="auto"/>
          </w:divBdr>
        </w:div>
        <w:div w:id="1094980013">
          <w:marLeft w:val="640"/>
          <w:marRight w:val="0"/>
          <w:marTop w:val="0"/>
          <w:marBottom w:val="0"/>
          <w:divBdr>
            <w:top w:val="none" w:sz="0" w:space="0" w:color="auto"/>
            <w:left w:val="none" w:sz="0" w:space="0" w:color="auto"/>
            <w:bottom w:val="none" w:sz="0" w:space="0" w:color="auto"/>
            <w:right w:val="none" w:sz="0" w:space="0" w:color="auto"/>
          </w:divBdr>
        </w:div>
        <w:div w:id="548807298">
          <w:marLeft w:val="640"/>
          <w:marRight w:val="0"/>
          <w:marTop w:val="0"/>
          <w:marBottom w:val="0"/>
          <w:divBdr>
            <w:top w:val="none" w:sz="0" w:space="0" w:color="auto"/>
            <w:left w:val="none" w:sz="0" w:space="0" w:color="auto"/>
            <w:bottom w:val="none" w:sz="0" w:space="0" w:color="auto"/>
            <w:right w:val="none" w:sz="0" w:space="0" w:color="auto"/>
          </w:divBdr>
        </w:div>
        <w:div w:id="1920097886">
          <w:marLeft w:val="640"/>
          <w:marRight w:val="0"/>
          <w:marTop w:val="0"/>
          <w:marBottom w:val="0"/>
          <w:divBdr>
            <w:top w:val="none" w:sz="0" w:space="0" w:color="auto"/>
            <w:left w:val="none" w:sz="0" w:space="0" w:color="auto"/>
            <w:bottom w:val="none" w:sz="0" w:space="0" w:color="auto"/>
            <w:right w:val="none" w:sz="0" w:space="0" w:color="auto"/>
          </w:divBdr>
        </w:div>
        <w:div w:id="1707754855">
          <w:marLeft w:val="640"/>
          <w:marRight w:val="0"/>
          <w:marTop w:val="0"/>
          <w:marBottom w:val="0"/>
          <w:divBdr>
            <w:top w:val="none" w:sz="0" w:space="0" w:color="auto"/>
            <w:left w:val="none" w:sz="0" w:space="0" w:color="auto"/>
            <w:bottom w:val="none" w:sz="0" w:space="0" w:color="auto"/>
            <w:right w:val="none" w:sz="0" w:space="0" w:color="auto"/>
          </w:divBdr>
        </w:div>
        <w:div w:id="578100107">
          <w:marLeft w:val="640"/>
          <w:marRight w:val="0"/>
          <w:marTop w:val="0"/>
          <w:marBottom w:val="0"/>
          <w:divBdr>
            <w:top w:val="none" w:sz="0" w:space="0" w:color="auto"/>
            <w:left w:val="none" w:sz="0" w:space="0" w:color="auto"/>
            <w:bottom w:val="none" w:sz="0" w:space="0" w:color="auto"/>
            <w:right w:val="none" w:sz="0" w:space="0" w:color="auto"/>
          </w:divBdr>
        </w:div>
        <w:div w:id="861473933">
          <w:marLeft w:val="640"/>
          <w:marRight w:val="0"/>
          <w:marTop w:val="0"/>
          <w:marBottom w:val="0"/>
          <w:divBdr>
            <w:top w:val="none" w:sz="0" w:space="0" w:color="auto"/>
            <w:left w:val="none" w:sz="0" w:space="0" w:color="auto"/>
            <w:bottom w:val="none" w:sz="0" w:space="0" w:color="auto"/>
            <w:right w:val="none" w:sz="0" w:space="0" w:color="auto"/>
          </w:divBdr>
        </w:div>
        <w:div w:id="1997415821">
          <w:marLeft w:val="640"/>
          <w:marRight w:val="0"/>
          <w:marTop w:val="0"/>
          <w:marBottom w:val="0"/>
          <w:divBdr>
            <w:top w:val="none" w:sz="0" w:space="0" w:color="auto"/>
            <w:left w:val="none" w:sz="0" w:space="0" w:color="auto"/>
            <w:bottom w:val="none" w:sz="0" w:space="0" w:color="auto"/>
            <w:right w:val="none" w:sz="0" w:space="0" w:color="auto"/>
          </w:divBdr>
        </w:div>
        <w:div w:id="617227409">
          <w:marLeft w:val="640"/>
          <w:marRight w:val="0"/>
          <w:marTop w:val="0"/>
          <w:marBottom w:val="0"/>
          <w:divBdr>
            <w:top w:val="none" w:sz="0" w:space="0" w:color="auto"/>
            <w:left w:val="none" w:sz="0" w:space="0" w:color="auto"/>
            <w:bottom w:val="none" w:sz="0" w:space="0" w:color="auto"/>
            <w:right w:val="none" w:sz="0" w:space="0" w:color="auto"/>
          </w:divBdr>
        </w:div>
        <w:div w:id="1650939999">
          <w:marLeft w:val="640"/>
          <w:marRight w:val="0"/>
          <w:marTop w:val="0"/>
          <w:marBottom w:val="0"/>
          <w:divBdr>
            <w:top w:val="none" w:sz="0" w:space="0" w:color="auto"/>
            <w:left w:val="none" w:sz="0" w:space="0" w:color="auto"/>
            <w:bottom w:val="none" w:sz="0" w:space="0" w:color="auto"/>
            <w:right w:val="none" w:sz="0" w:space="0" w:color="auto"/>
          </w:divBdr>
        </w:div>
        <w:div w:id="1186165398">
          <w:marLeft w:val="640"/>
          <w:marRight w:val="0"/>
          <w:marTop w:val="0"/>
          <w:marBottom w:val="0"/>
          <w:divBdr>
            <w:top w:val="none" w:sz="0" w:space="0" w:color="auto"/>
            <w:left w:val="none" w:sz="0" w:space="0" w:color="auto"/>
            <w:bottom w:val="none" w:sz="0" w:space="0" w:color="auto"/>
            <w:right w:val="none" w:sz="0" w:space="0" w:color="auto"/>
          </w:divBdr>
        </w:div>
        <w:div w:id="560942754">
          <w:marLeft w:val="640"/>
          <w:marRight w:val="0"/>
          <w:marTop w:val="0"/>
          <w:marBottom w:val="0"/>
          <w:divBdr>
            <w:top w:val="none" w:sz="0" w:space="0" w:color="auto"/>
            <w:left w:val="none" w:sz="0" w:space="0" w:color="auto"/>
            <w:bottom w:val="none" w:sz="0" w:space="0" w:color="auto"/>
            <w:right w:val="none" w:sz="0" w:space="0" w:color="auto"/>
          </w:divBdr>
        </w:div>
        <w:div w:id="755328843">
          <w:marLeft w:val="640"/>
          <w:marRight w:val="0"/>
          <w:marTop w:val="0"/>
          <w:marBottom w:val="0"/>
          <w:divBdr>
            <w:top w:val="none" w:sz="0" w:space="0" w:color="auto"/>
            <w:left w:val="none" w:sz="0" w:space="0" w:color="auto"/>
            <w:bottom w:val="none" w:sz="0" w:space="0" w:color="auto"/>
            <w:right w:val="none" w:sz="0" w:space="0" w:color="auto"/>
          </w:divBdr>
        </w:div>
        <w:div w:id="1641961110">
          <w:marLeft w:val="640"/>
          <w:marRight w:val="0"/>
          <w:marTop w:val="0"/>
          <w:marBottom w:val="0"/>
          <w:divBdr>
            <w:top w:val="none" w:sz="0" w:space="0" w:color="auto"/>
            <w:left w:val="none" w:sz="0" w:space="0" w:color="auto"/>
            <w:bottom w:val="none" w:sz="0" w:space="0" w:color="auto"/>
            <w:right w:val="none" w:sz="0" w:space="0" w:color="auto"/>
          </w:divBdr>
        </w:div>
        <w:div w:id="1397818886">
          <w:marLeft w:val="640"/>
          <w:marRight w:val="0"/>
          <w:marTop w:val="0"/>
          <w:marBottom w:val="0"/>
          <w:divBdr>
            <w:top w:val="none" w:sz="0" w:space="0" w:color="auto"/>
            <w:left w:val="none" w:sz="0" w:space="0" w:color="auto"/>
            <w:bottom w:val="none" w:sz="0" w:space="0" w:color="auto"/>
            <w:right w:val="none" w:sz="0" w:space="0" w:color="auto"/>
          </w:divBdr>
        </w:div>
        <w:div w:id="555090190">
          <w:marLeft w:val="640"/>
          <w:marRight w:val="0"/>
          <w:marTop w:val="0"/>
          <w:marBottom w:val="0"/>
          <w:divBdr>
            <w:top w:val="none" w:sz="0" w:space="0" w:color="auto"/>
            <w:left w:val="none" w:sz="0" w:space="0" w:color="auto"/>
            <w:bottom w:val="none" w:sz="0" w:space="0" w:color="auto"/>
            <w:right w:val="none" w:sz="0" w:space="0" w:color="auto"/>
          </w:divBdr>
        </w:div>
        <w:div w:id="1959794558">
          <w:marLeft w:val="640"/>
          <w:marRight w:val="0"/>
          <w:marTop w:val="0"/>
          <w:marBottom w:val="0"/>
          <w:divBdr>
            <w:top w:val="none" w:sz="0" w:space="0" w:color="auto"/>
            <w:left w:val="none" w:sz="0" w:space="0" w:color="auto"/>
            <w:bottom w:val="none" w:sz="0" w:space="0" w:color="auto"/>
            <w:right w:val="none" w:sz="0" w:space="0" w:color="auto"/>
          </w:divBdr>
        </w:div>
        <w:div w:id="1255093111">
          <w:marLeft w:val="640"/>
          <w:marRight w:val="0"/>
          <w:marTop w:val="0"/>
          <w:marBottom w:val="0"/>
          <w:divBdr>
            <w:top w:val="none" w:sz="0" w:space="0" w:color="auto"/>
            <w:left w:val="none" w:sz="0" w:space="0" w:color="auto"/>
            <w:bottom w:val="none" w:sz="0" w:space="0" w:color="auto"/>
            <w:right w:val="none" w:sz="0" w:space="0" w:color="auto"/>
          </w:divBdr>
        </w:div>
        <w:div w:id="1946494949">
          <w:marLeft w:val="640"/>
          <w:marRight w:val="0"/>
          <w:marTop w:val="0"/>
          <w:marBottom w:val="0"/>
          <w:divBdr>
            <w:top w:val="none" w:sz="0" w:space="0" w:color="auto"/>
            <w:left w:val="none" w:sz="0" w:space="0" w:color="auto"/>
            <w:bottom w:val="none" w:sz="0" w:space="0" w:color="auto"/>
            <w:right w:val="none" w:sz="0" w:space="0" w:color="auto"/>
          </w:divBdr>
        </w:div>
        <w:div w:id="533468551">
          <w:marLeft w:val="640"/>
          <w:marRight w:val="0"/>
          <w:marTop w:val="0"/>
          <w:marBottom w:val="0"/>
          <w:divBdr>
            <w:top w:val="none" w:sz="0" w:space="0" w:color="auto"/>
            <w:left w:val="none" w:sz="0" w:space="0" w:color="auto"/>
            <w:bottom w:val="none" w:sz="0" w:space="0" w:color="auto"/>
            <w:right w:val="none" w:sz="0" w:space="0" w:color="auto"/>
          </w:divBdr>
        </w:div>
        <w:div w:id="1999263132">
          <w:marLeft w:val="640"/>
          <w:marRight w:val="0"/>
          <w:marTop w:val="0"/>
          <w:marBottom w:val="0"/>
          <w:divBdr>
            <w:top w:val="none" w:sz="0" w:space="0" w:color="auto"/>
            <w:left w:val="none" w:sz="0" w:space="0" w:color="auto"/>
            <w:bottom w:val="none" w:sz="0" w:space="0" w:color="auto"/>
            <w:right w:val="none" w:sz="0" w:space="0" w:color="auto"/>
          </w:divBdr>
        </w:div>
        <w:div w:id="1518226199">
          <w:marLeft w:val="640"/>
          <w:marRight w:val="0"/>
          <w:marTop w:val="0"/>
          <w:marBottom w:val="0"/>
          <w:divBdr>
            <w:top w:val="none" w:sz="0" w:space="0" w:color="auto"/>
            <w:left w:val="none" w:sz="0" w:space="0" w:color="auto"/>
            <w:bottom w:val="none" w:sz="0" w:space="0" w:color="auto"/>
            <w:right w:val="none" w:sz="0" w:space="0" w:color="auto"/>
          </w:divBdr>
        </w:div>
        <w:div w:id="1529290712">
          <w:marLeft w:val="640"/>
          <w:marRight w:val="0"/>
          <w:marTop w:val="0"/>
          <w:marBottom w:val="0"/>
          <w:divBdr>
            <w:top w:val="none" w:sz="0" w:space="0" w:color="auto"/>
            <w:left w:val="none" w:sz="0" w:space="0" w:color="auto"/>
            <w:bottom w:val="none" w:sz="0" w:space="0" w:color="auto"/>
            <w:right w:val="none" w:sz="0" w:space="0" w:color="auto"/>
          </w:divBdr>
        </w:div>
        <w:div w:id="949507516">
          <w:marLeft w:val="640"/>
          <w:marRight w:val="0"/>
          <w:marTop w:val="0"/>
          <w:marBottom w:val="0"/>
          <w:divBdr>
            <w:top w:val="none" w:sz="0" w:space="0" w:color="auto"/>
            <w:left w:val="none" w:sz="0" w:space="0" w:color="auto"/>
            <w:bottom w:val="none" w:sz="0" w:space="0" w:color="auto"/>
            <w:right w:val="none" w:sz="0" w:space="0" w:color="auto"/>
          </w:divBdr>
        </w:div>
        <w:div w:id="678506311">
          <w:marLeft w:val="640"/>
          <w:marRight w:val="0"/>
          <w:marTop w:val="0"/>
          <w:marBottom w:val="0"/>
          <w:divBdr>
            <w:top w:val="none" w:sz="0" w:space="0" w:color="auto"/>
            <w:left w:val="none" w:sz="0" w:space="0" w:color="auto"/>
            <w:bottom w:val="none" w:sz="0" w:space="0" w:color="auto"/>
            <w:right w:val="none" w:sz="0" w:space="0" w:color="auto"/>
          </w:divBdr>
        </w:div>
        <w:div w:id="1132599886">
          <w:marLeft w:val="640"/>
          <w:marRight w:val="0"/>
          <w:marTop w:val="0"/>
          <w:marBottom w:val="0"/>
          <w:divBdr>
            <w:top w:val="none" w:sz="0" w:space="0" w:color="auto"/>
            <w:left w:val="none" w:sz="0" w:space="0" w:color="auto"/>
            <w:bottom w:val="none" w:sz="0" w:space="0" w:color="auto"/>
            <w:right w:val="none" w:sz="0" w:space="0" w:color="auto"/>
          </w:divBdr>
        </w:div>
        <w:div w:id="701594376">
          <w:marLeft w:val="640"/>
          <w:marRight w:val="0"/>
          <w:marTop w:val="0"/>
          <w:marBottom w:val="0"/>
          <w:divBdr>
            <w:top w:val="none" w:sz="0" w:space="0" w:color="auto"/>
            <w:left w:val="none" w:sz="0" w:space="0" w:color="auto"/>
            <w:bottom w:val="none" w:sz="0" w:space="0" w:color="auto"/>
            <w:right w:val="none" w:sz="0" w:space="0" w:color="auto"/>
          </w:divBdr>
        </w:div>
        <w:div w:id="111292465">
          <w:marLeft w:val="640"/>
          <w:marRight w:val="0"/>
          <w:marTop w:val="0"/>
          <w:marBottom w:val="0"/>
          <w:divBdr>
            <w:top w:val="none" w:sz="0" w:space="0" w:color="auto"/>
            <w:left w:val="none" w:sz="0" w:space="0" w:color="auto"/>
            <w:bottom w:val="none" w:sz="0" w:space="0" w:color="auto"/>
            <w:right w:val="none" w:sz="0" w:space="0" w:color="auto"/>
          </w:divBdr>
        </w:div>
        <w:div w:id="1574777515">
          <w:marLeft w:val="640"/>
          <w:marRight w:val="0"/>
          <w:marTop w:val="0"/>
          <w:marBottom w:val="0"/>
          <w:divBdr>
            <w:top w:val="none" w:sz="0" w:space="0" w:color="auto"/>
            <w:left w:val="none" w:sz="0" w:space="0" w:color="auto"/>
            <w:bottom w:val="none" w:sz="0" w:space="0" w:color="auto"/>
            <w:right w:val="none" w:sz="0" w:space="0" w:color="auto"/>
          </w:divBdr>
        </w:div>
        <w:div w:id="1478179359">
          <w:marLeft w:val="640"/>
          <w:marRight w:val="0"/>
          <w:marTop w:val="0"/>
          <w:marBottom w:val="0"/>
          <w:divBdr>
            <w:top w:val="none" w:sz="0" w:space="0" w:color="auto"/>
            <w:left w:val="none" w:sz="0" w:space="0" w:color="auto"/>
            <w:bottom w:val="none" w:sz="0" w:space="0" w:color="auto"/>
            <w:right w:val="none" w:sz="0" w:space="0" w:color="auto"/>
          </w:divBdr>
        </w:div>
        <w:div w:id="1197935231">
          <w:marLeft w:val="640"/>
          <w:marRight w:val="0"/>
          <w:marTop w:val="0"/>
          <w:marBottom w:val="0"/>
          <w:divBdr>
            <w:top w:val="none" w:sz="0" w:space="0" w:color="auto"/>
            <w:left w:val="none" w:sz="0" w:space="0" w:color="auto"/>
            <w:bottom w:val="none" w:sz="0" w:space="0" w:color="auto"/>
            <w:right w:val="none" w:sz="0" w:space="0" w:color="auto"/>
          </w:divBdr>
        </w:div>
        <w:div w:id="875698595">
          <w:marLeft w:val="640"/>
          <w:marRight w:val="0"/>
          <w:marTop w:val="0"/>
          <w:marBottom w:val="0"/>
          <w:divBdr>
            <w:top w:val="none" w:sz="0" w:space="0" w:color="auto"/>
            <w:left w:val="none" w:sz="0" w:space="0" w:color="auto"/>
            <w:bottom w:val="none" w:sz="0" w:space="0" w:color="auto"/>
            <w:right w:val="none" w:sz="0" w:space="0" w:color="auto"/>
          </w:divBdr>
        </w:div>
        <w:div w:id="355011714">
          <w:marLeft w:val="640"/>
          <w:marRight w:val="0"/>
          <w:marTop w:val="0"/>
          <w:marBottom w:val="0"/>
          <w:divBdr>
            <w:top w:val="none" w:sz="0" w:space="0" w:color="auto"/>
            <w:left w:val="none" w:sz="0" w:space="0" w:color="auto"/>
            <w:bottom w:val="none" w:sz="0" w:space="0" w:color="auto"/>
            <w:right w:val="none" w:sz="0" w:space="0" w:color="auto"/>
          </w:divBdr>
        </w:div>
        <w:div w:id="1414158573">
          <w:marLeft w:val="640"/>
          <w:marRight w:val="0"/>
          <w:marTop w:val="0"/>
          <w:marBottom w:val="0"/>
          <w:divBdr>
            <w:top w:val="none" w:sz="0" w:space="0" w:color="auto"/>
            <w:left w:val="none" w:sz="0" w:space="0" w:color="auto"/>
            <w:bottom w:val="none" w:sz="0" w:space="0" w:color="auto"/>
            <w:right w:val="none" w:sz="0" w:space="0" w:color="auto"/>
          </w:divBdr>
        </w:div>
        <w:div w:id="632635052">
          <w:marLeft w:val="640"/>
          <w:marRight w:val="0"/>
          <w:marTop w:val="0"/>
          <w:marBottom w:val="0"/>
          <w:divBdr>
            <w:top w:val="none" w:sz="0" w:space="0" w:color="auto"/>
            <w:left w:val="none" w:sz="0" w:space="0" w:color="auto"/>
            <w:bottom w:val="none" w:sz="0" w:space="0" w:color="auto"/>
            <w:right w:val="none" w:sz="0" w:space="0" w:color="auto"/>
          </w:divBdr>
        </w:div>
        <w:div w:id="1482429839">
          <w:marLeft w:val="640"/>
          <w:marRight w:val="0"/>
          <w:marTop w:val="0"/>
          <w:marBottom w:val="0"/>
          <w:divBdr>
            <w:top w:val="none" w:sz="0" w:space="0" w:color="auto"/>
            <w:left w:val="none" w:sz="0" w:space="0" w:color="auto"/>
            <w:bottom w:val="none" w:sz="0" w:space="0" w:color="auto"/>
            <w:right w:val="none" w:sz="0" w:space="0" w:color="auto"/>
          </w:divBdr>
        </w:div>
        <w:div w:id="647588995">
          <w:marLeft w:val="640"/>
          <w:marRight w:val="0"/>
          <w:marTop w:val="0"/>
          <w:marBottom w:val="0"/>
          <w:divBdr>
            <w:top w:val="none" w:sz="0" w:space="0" w:color="auto"/>
            <w:left w:val="none" w:sz="0" w:space="0" w:color="auto"/>
            <w:bottom w:val="none" w:sz="0" w:space="0" w:color="auto"/>
            <w:right w:val="none" w:sz="0" w:space="0" w:color="auto"/>
          </w:divBdr>
        </w:div>
        <w:div w:id="2085371983">
          <w:marLeft w:val="640"/>
          <w:marRight w:val="0"/>
          <w:marTop w:val="0"/>
          <w:marBottom w:val="0"/>
          <w:divBdr>
            <w:top w:val="none" w:sz="0" w:space="0" w:color="auto"/>
            <w:left w:val="none" w:sz="0" w:space="0" w:color="auto"/>
            <w:bottom w:val="none" w:sz="0" w:space="0" w:color="auto"/>
            <w:right w:val="none" w:sz="0" w:space="0" w:color="auto"/>
          </w:divBdr>
        </w:div>
        <w:div w:id="540286030">
          <w:marLeft w:val="640"/>
          <w:marRight w:val="0"/>
          <w:marTop w:val="0"/>
          <w:marBottom w:val="0"/>
          <w:divBdr>
            <w:top w:val="none" w:sz="0" w:space="0" w:color="auto"/>
            <w:left w:val="none" w:sz="0" w:space="0" w:color="auto"/>
            <w:bottom w:val="none" w:sz="0" w:space="0" w:color="auto"/>
            <w:right w:val="none" w:sz="0" w:space="0" w:color="auto"/>
          </w:divBdr>
        </w:div>
        <w:div w:id="1538086560">
          <w:marLeft w:val="640"/>
          <w:marRight w:val="0"/>
          <w:marTop w:val="0"/>
          <w:marBottom w:val="0"/>
          <w:divBdr>
            <w:top w:val="none" w:sz="0" w:space="0" w:color="auto"/>
            <w:left w:val="none" w:sz="0" w:space="0" w:color="auto"/>
            <w:bottom w:val="none" w:sz="0" w:space="0" w:color="auto"/>
            <w:right w:val="none" w:sz="0" w:space="0" w:color="auto"/>
          </w:divBdr>
        </w:div>
        <w:div w:id="1528328828">
          <w:marLeft w:val="640"/>
          <w:marRight w:val="0"/>
          <w:marTop w:val="0"/>
          <w:marBottom w:val="0"/>
          <w:divBdr>
            <w:top w:val="none" w:sz="0" w:space="0" w:color="auto"/>
            <w:left w:val="none" w:sz="0" w:space="0" w:color="auto"/>
            <w:bottom w:val="none" w:sz="0" w:space="0" w:color="auto"/>
            <w:right w:val="none" w:sz="0" w:space="0" w:color="auto"/>
          </w:divBdr>
        </w:div>
        <w:div w:id="1000038173">
          <w:marLeft w:val="640"/>
          <w:marRight w:val="0"/>
          <w:marTop w:val="0"/>
          <w:marBottom w:val="0"/>
          <w:divBdr>
            <w:top w:val="none" w:sz="0" w:space="0" w:color="auto"/>
            <w:left w:val="none" w:sz="0" w:space="0" w:color="auto"/>
            <w:bottom w:val="none" w:sz="0" w:space="0" w:color="auto"/>
            <w:right w:val="none" w:sz="0" w:space="0" w:color="auto"/>
          </w:divBdr>
        </w:div>
        <w:div w:id="209923365">
          <w:marLeft w:val="640"/>
          <w:marRight w:val="0"/>
          <w:marTop w:val="0"/>
          <w:marBottom w:val="0"/>
          <w:divBdr>
            <w:top w:val="none" w:sz="0" w:space="0" w:color="auto"/>
            <w:left w:val="none" w:sz="0" w:space="0" w:color="auto"/>
            <w:bottom w:val="none" w:sz="0" w:space="0" w:color="auto"/>
            <w:right w:val="none" w:sz="0" w:space="0" w:color="auto"/>
          </w:divBdr>
        </w:div>
        <w:div w:id="1851680223">
          <w:marLeft w:val="640"/>
          <w:marRight w:val="0"/>
          <w:marTop w:val="0"/>
          <w:marBottom w:val="0"/>
          <w:divBdr>
            <w:top w:val="none" w:sz="0" w:space="0" w:color="auto"/>
            <w:left w:val="none" w:sz="0" w:space="0" w:color="auto"/>
            <w:bottom w:val="none" w:sz="0" w:space="0" w:color="auto"/>
            <w:right w:val="none" w:sz="0" w:space="0" w:color="auto"/>
          </w:divBdr>
        </w:div>
        <w:div w:id="1040669412">
          <w:marLeft w:val="640"/>
          <w:marRight w:val="0"/>
          <w:marTop w:val="0"/>
          <w:marBottom w:val="0"/>
          <w:divBdr>
            <w:top w:val="none" w:sz="0" w:space="0" w:color="auto"/>
            <w:left w:val="none" w:sz="0" w:space="0" w:color="auto"/>
            <w:bottom w:val="none" w:sz="0" w:space="0" w:color="auto"/>
            <w:right w:val="none" w:sz="0" w:space="0" w:color="auto"/>
          </w:divBdr>
        </w:div>
        <w:div w:id="105270809">
          <w:marLeft w:val="640"/>
          <w:marRight w:val="0"/>
          <w:marTop w:val="0"/>
          <w:marBottom w:val="0"/>
          <w:divBdr>
            <w:top w:val="none" w:sz="0" w:space="0" w:color="auto"/>
            <w:left w:val="none" w:sz="0" w:space="0" w:color="auto"/>
            <w:bottom w:val="none" w:sz="0" w:space="0" w:color="auto"/>
            <w:right w:val="none" w:sz="0" w:space="0" w:color="auto"/>
          </w:divBdr>
        </w:div>
        <w:div w:id="793015611">
          <w:marLeft w:val="640"/>
          <w:marRight w:val="0"/>
          <w:marTop w:val="0"/>
          <w:marBottom w:val="0"/>
          <w:divBdr>
            <w:top w:val="none" w:sz="0" w:space="0" w:color="auto"/>
            <w:left w:val="none" w:sz="0" w:space="0" w:color="auto"/>
            <w:bottom w:val="none" w:sz="0" w:space="0" w:color="auto"/>
            <w:right w:val="none" w:sz="0" w:space="0" w:color="auto"/>
          </w:divBdr>
        </w:div>
        <w:div w:id="126319690">
          <w:marLeft w:val="640"/>
          <w:marRight w:val="0"/>
          <w:marTop w:val="0"/>
          <w:marBottom w:val="0"/>
          <w:divBdr>
            <w:top w:val="none" w:sz="0" w:space="0" w:color="auto"/>
            <w:left w:val="none" w:sz="0" w:space="0" w:color="auto"/>
            <w:bottom w:val="none" w:sz="0" w:space="0" w:color="auto"/>
            <w:right w:val="none" w:sz="0" w:space="0" w:color="auto"/>
          </w:divBdr>
        </w:div>
        <w:div w:id="1558778345">
          <w:marLeft w:val="640"/>
          <w:marRight w:val="0"/>
          <w:marTop w:val="0"/>
          <w:marBottom w:val="0"/>
          <w:divBdr>
            <w:top w:val="none" w:sz="0" w:space="0" w:color="auto"/>
            <w:left w:val="none" w:sz="0" w:space="0" w:color="auto"/>
            <w:bottom w:val="none" w:sz="0" w:space="0" w:color="auto"/>
            <w:right w:val="none" w:sz="0" w:space="0" w:color="auto"/>
          </w:divBdr>
        </w:div>
        <w:div w:id="622464002">
          <w:marLeft w:val="640"/>
          <w:marRight w:val="0"/>
          <w:marTop w:val="0"/>
          <w:marBottom w:val="0"/>
          <w:divBdr>
            <w:top w:val="none" w:sz="0" w:space="0" w:color="auto"/>
            <w:left w:val="none" w:sz="0" w:space="0" w:color="auto"/>
            <w:bottom w:val="none" w:sz="0" w:space="0" w:color="auto"/>
            <w:right w:val="none" w:sz="0" w:space="0" w:color="auto"/>
          </w:divBdr>
        </w:div>
        <w:div w:id="660086465">
          <w:marLeft w:val="640"/>
          <w:marRight w:val="0"/>
          <w:marTop w:val="0"/>
          <w:marBottom w:val="0"/>
          <w:divBdr>
            <w:top w:val="none" w:sz="0" w:space="0" w:color="auto"/>
            <w:left w:val="none" w:sz="0" w:space="0" w:color="auto"/>
            <w:bottom w:val="none" w:sz="0" w:space="0" w:color="auto"/>
            <w:right w:val="none" w:sz="0" w:space="0" w:color="auto"/>
          </w:divBdr>
        </w:div>
        <w:div w:id="1461458261">
          <w:marLeft w:val="640"/>
          <w:marRight w:val="0"/>
          <w:marTop w:val="0"/>
          <w:marBottom w:val="0"/>
          <w:divBdr>
            <w:top w:val="none" w:sz="0" w:space="0" w:color="auto"/>
            <w:left w:val="none" w:sz="0" w:space="0" w:color="auto"/>
            <w:bottom w:val="none" w:sz="0" w:space="0" w:color="auto"/>
            <w:right w:val="none" w:sz="0" w:space="0" w:color="auto"/>
          </w:divBdr>
        </w:div>
        <w:div w:id="1660688263">
          <w:marLeft w:val="640"/>
          <w:marRight w:val="0"/>
          <w:marTop w:val="0"/>
          <w:marBottom w:val="0"/>
          <w:divBdr>
            <w:top w:val="none" w:sz="0" w:space="0" w:color="auto"/>
            <w:left w:val="none" w:sz="0" w:space="0" w:color="auto"/>
            <w:bottom w:val="none" w:sz="0" w:space="0" w:color="auto"/>
            <w:right w:val="none" w:sz="0" w:space="0" w:color="auto"/>
          </w:divBdr>
        </w:div>
        <w:div w:id="494151034">
          <w:marLeft w:val="640"/>
          <w:marRight w:val="0"/>
          <w:marTop w:val="0"/>
          <w:marBottom w:val="0"/>
          <w:divBdr>
            <w:top w:val="none" w:sz="0" w:space="0" w:color="auto"/>
            <w:left w:val="none" w:sz="0" w:space="0" w:color="auto"/>
            <w:bottom w:val="none" w:sz="0" w:space="0" w:color="auto"/>
            <w:right w:val="none" w:sz="0" w:space="0" w:color="auto"/>
          </w:divBdr>
        </w:div>
        <w:div w:id="1341347738">
          <w:marLeft w:val="640"/>
          <w:marRight w:val="0"/>
          <w:marTop w:val="0"/>
          <w:marBottom w:val="0"/>
          <w:divBdr>
            <w:top w:val="none" w:sz="0" w:space="0" w:color="auto"/>
            <w:left w:val="none" w:sz="0" w:space="0" w:color="auto"/>
            <w:bottom w:val="none" w:sz="0" w:space="0" w:color="auto"/>
            <w:right w:val="none" w:sz="0" w:space="0" w:color="auto"/>
          </w:divBdr>
        </w:div>
        <w:div w:id="1342780707">
          <w:marLeft w:val="640"/>
          <w:marRight w:val="0"/>
          <w:marTop w:val="0"/>
          <w:marBottom w:val="0"/>
          <w:divBdr>
            <w:top w:val="none" w:sz="0" w:space="0" w:color="auto"/>
            <w:left w:val="none" w:sz="0" w:space="0" w:color="auto"/>
            <w:bottom w:val="none" w:sz="0" w:space="0" w:color="auto"/>
            <w:right w:val="none" w:sz="0" w:space="0" w:color="auto"/>
          </w:divBdr>
        </w:div>
        <w:div w:id="386496086">
          <w:marLeft w:val="640"/>
          <w:marRight w:val="0"/>
          <w:marTop w:val="0"/>
          <w:marBottom w:val="0"/>
          <w:divBdr>
            <w:top w:val="none" w:sz="0" w:space="0" w:color="auto"/>
            <w:left w:val="none" w:sz="0" w:space="0" w:color="auto"/>
            <w:bottom w:val="none" w:sz="0" w:space="0" w:color="auto"/>
            <w:right w:val="none" w:sz="0" w:space="0" w:color="auto"/>
          </w:divBdr>
        </w:div>
        <w:div w:id="2068338296">
          <w:marLeft w:val="640"/>
          <w:marRight w:val="0"/>
          <w:marTop w:val="0"/>
          <w:marBottom w:val="0"/>
          <w:divBdr>
            <w:top w:val="none" w:sz="0" w:space="0" w:color="auto"/>
            <w:left w:val="none" w:sz="0" w:space="0" w:color="auto"/>
            <w:bottom w:val="none" w:sz="0" w:space="0" w:color="auto"/>
            <w:right w:val="none" w:sz="0" w:space="0" w:color="auto"/>
          </w:divBdr>
        </w:div>
        <w:div w:id="1217929514">
          <w:marLeft w:val="640"/>
          <w:marRight w:val="0"/>
          <w:marTop w:val="0"/>
          <w:marBottom w:val="0"/>
          <w:divBdr>
            <w:top w:val="none" w:sz="0" w:space="0" w:color="auto"/>
            <w:left w:val="none" w:sz="0" w:space="0" w:color="auto"/>
            <w:bottom w:val="none" w:sz="0" w:space="0" w:color="auto"/>
            <w:right w:val="none" w:sz="0" w:space="0" w:color="auto"/>
          </w:divBdr>
        </w:div>
        <w:div w:id="1201673940">
          <w:marLeft w:val="640"/>
          <w:marRight w:val="0"/>
          <w:marTop w:val="0"/>
          <w:marBottom w:val="0"/>
          <w:divBdr>
            <w:top w:val="none" w:sz="0" w:space="0" w:color="auto"/>
            <w:left w:val="none" w:sz="0" w:space="0" w:color="auto"/>
            <w:bottom w:val="none" w:sz="0" w:space="0" w:color="auto"/>
            <w:right w:val="none" w:sz="0" w:space="0" w:color="auto"/>
          </w:divBdr>
        </w:div>
        <w:div w:id="1599218321">
          <w:marLeft w:val="640"/>
          <w:marRight w:val="0"/>
          <w:marTop w:val="0"/>
          <w:marBottom w:val="0"/>
          <w:divBdr>
            <w:top w:val="none" w:sz="0" w:space="0" w:color="auto"/>
            <w:left w:val="none" w:sz="0" w:space="0" w:color="auto"/>
            <w:bottom w:val="none" w:sz="0" w:space="0" w:color="auto"/>
            <w:right w:val="none" w:sz="0" w:space="0" w:color="auto"/>
          </w:divBdr>
        </w:div>
        <w:div w:id="431441737">
          <w:marLeft w:val="640"/>
          <w:marRight w:val="0"/>
          <w:marTop w:val="0"/>
          <w:marBottom w:val="0"/>
          <w:divBdr>
            <w:top w:val="none" w:sz="0" w:space="0" w:color="auto"/>
            <w:left w:val="none" w:sz="0" w:space="0" w:color="auto"/>
            <w:bottom w:val="none" w:sz="0" w:space="0" w:color="auto"/>
            <w:right w:val="none" w:sz="0" w:space="0" w:color="auto"/>
          </w:divBdr>
        </w:div>
        <w:div w:id="1402757167">
          <w:marLeft w:val="640"/>
          <w:marRight w:val="0"/>
          <w:marTop w:val="0"/>
          <w:marBottom w:val="0"/>
          <w:divBdr>
            <w:top w:val="none" w:sz="0" w:space="0" w:color="auto"/>
            <w:left w:val="none" w:sz="0" w:space="0" w:color="auto"/>
            <w:bottom w:val="none" w:sz="0" w:space="0" w:color="auto"/>
            <w:right w:val="none" w:sz="0" w:space="0" w:color="auto"/>
          </w:divBdr>
        </w:div>
        <w:div w:id="200703423">
          <w:marLeft w:val="640"/>
          <w:marRight w:val="0"/>
          <w:marTop w:val="0"/>
          <w:marBottom w:val="0"/>
          <w:divBdr>
            <w:top w:val="none" w:sz="0" w:space="0" w:color="auto"/>
            <w:left w:val="none" w:sz="0" w:space="0" w:color="auto"/>
            <w:bottom w:val="none" w:sz="0" w:space="0" w:color="auto"/>
            <w:right w:val="none" w:sz="0" w:space="0" w:color="auto"/>
          </w:divBdr>
        </w:div>
        <w:div w:id="878398682">
          <w:marLeft w:val="640"/>
          <w:marRight w:val="0"/>
          <w:marTop w:val="0"/>
          <w:marBottom w:val="0"/>
          <w:divBdr>
            <w:top w:val="none" w:sz="0" w:space="0" w:color="auto"/>
            <w:left w:val="none" w:sz="0" w:space="0" w:color="auto"/>
            <w:bottom w:val="none" w:sz="0" w:space="0" w:color="auto"/>
            <w:right w:val="none" w:sz="0" w:space="0" w:color="auto"/>
          </w:divBdr>
        </w:div>
        <w:div w:id="1586762436">
          <w:marLeft w:val="640"/>
          <w:marRight w:val="0"/>
          <w:marTop w:val="0"/>
          <w:marBottom w:val="0"/>
          <w:divBdr>
            <w:top w:val="none" w:sz="0" w:space="0" w:color="auto"/>
            <w:left w:val="none" w:sz="0" w:space="0" w:color="auto"/>
            <w:bottom w:val="none" w:sz="0" w:space="0" w:color="auto"/>
            <w:right w:val="none" w:sz="0" w:space="0" w:color="auto"/>
          </w:divBdr>
        </w:div>
        <w:div w:id="1787695632">
          <w:marLeft w:val="640"/>
          <w:marRight w:val="0"/>
          <w:marTop w:val="0"/>
          <w:marBottom w:val="0"/>
          <w:divBdr>
            <w:top w:val="none" w:sz="0" w:space="0" w:color="auto"/>
            <w:left w:val="none" w:sz="0" w:space="0" w:color="auto"/>
            <w:bottom w:val="none" w:sz="0" w:space="0" w:color="auto"/>
            <w:right w:val="none" w:sz="0" w:space="0" w:color="auto"/>
          </w:divBdr>
        </w:div>
        <w:div w:id="1858158941">
          <w:marLeft w:val="640"/>
          <w:marRight w:val="0"/>
          <w:marTop w:val="0"/>
          <w:marBottom w:val="0"/>
          <w:divBdr>
            <w:top w:val="none" w:sz="0" w:space="0" w:color="auto"/>
            <w:left w:val="none" w:sz="0" w:space="0" w:color="auto"/>
            <w:bottom w:val="none" w:sz="0" w:space="0" w:color="auto"/>
            <w:right w:val="none" w:sz="0" w:space="0" w:color="auto"/>
          </w:divBdr>
        </w:div>
        <w:div w:id="624431151">
          <w:marLeft w:val="640"/>
          <w:marRight w:val="0"/>
          <w:marTop w:val="0"/>
          <w:marBottom w:val="0"/>
          <w:divBdr>
            <w:top w:val="none" w:sz="0" w:space="0" w:color="auto"/>
            <w:left w:val="none" w:sz="0" w:space="0" w:color="auto"/>
            <w:bottom w:val="none" w:sz="0" w:space="0" w:color="auto"/>
            <w:right w:val="none" w:sz="0" w:space="0" w:color="auto"/>
          </w:divBdr>
        </w:div>
        <w:div w:id="1563173090">
          <w:marLeft w:val="640"/>
          <w:marRight w:val="0"/>
          <w:marTop w:val="0"/>
          <w:marBottom w:val="0"/>
          <w:divBdr>
            <w:top w:val="none" w:sz="0" w:space="0" w:color="auto"/>
            <w:left w:val="none" w:sz="0" w:space="0" w:color="auto"/>
            <w:bottom w:val="none" w:sz="0" w:space="0" w:color="auto"/>
            <w:right w:val="none" w:sz="0" w:space="0" w:color="auto"/>
          </w:divBdr>
        </w:div>
        <w:div w:id="494735002">
          <w:marLeft w:val="640"/>
          <w:marRight w:val="0"/>
          <w:marTop w:val="0"/>
          <w:marBottom w:val="0"/>
          <w:divBdr>
            <w:top w:val="none" w:sz="0" w:space="0" w:color="auto"/>
            <w:left w:val="none" w:sz="0" w:space="0" w:color="auto"/>
            <w:bottom w:val="none" w:sz="0" w:space="0" w:color="auto"/>
            <w:right w:val="none" w:sz="0" w:space="0" w:color="auto"/>
          </w:divBdr>
        </w:div>
        <w:div w:id="1084885353">
          <w:marLeft w:val="640"/>
          <w:marRight w:val="0"/>
          <w:marTop w:val="0"/>
          <w:marBottom w:val="0"/>
          <w:divBdr>
            <w:top w:val="none" w:sz="0" w:space="0" w:color="auto"/>
            <w:left w:val="none" w:sz="0" w:space="0" w:color="auto"/>
            <w:bottom w:val="none" w:sz="0" w:space="0" w:color="auto"/>
            <w:right w:val="none" w:sz="0" w:space="0" w:color="auto"/>
          </w:divBdr>
        </w:div>
        <w:div w:id="70926989">
          <w:marLeft w:val="640"/>
          <w:marRight w:val="0"/>
          <w:marTop w:val="0"/>
          <w:marBottom w:val="0"/>
          <w:divBdr>
            <w:top w:val="none" w:sz="0" w:space="0" w:color="auto"/>
            <w:left w:val="none" w:sz="0" w:space="0" w:color="auto"/>
            <w:bottom w:val="none" w:sz="0" w:space="0" w:color="auto"/>
            <w:right w:val="none" w:sz="0" w:space="0" w:color="auto"/>
          </w:divBdr>
        </w:div>
        <w:div w:id="885331783">
          <w:marLeft w:val="640"/>
          <w:marRight w:val="0"/>
          <w:marTop w:val="0"/>
          <w:marBottom w:val="0"/>
          <w:divBdr>
            <w:top w:val="none" w:sz="0" w:space="0" w:color="auto"/>
            <w:left w:val="none" w:sz="0" w:space="0" w:color="auto"/>
            <w:bottom w:val="none" w:sz="0" w:space="0" w:color="auto"/>
            <w:right w:val="none" w:sz="0" w:space="0" w:color="auto"/>
          </w:divBdr>
        </w:div>
        <w:div w:id="292953762">
          <w:marLeft w:val="640"/>
          <w:marRight w:val="0"/>
          <w:marTop w:val="0"/>
          <w:marBottom w:val="0"/>
          <w:divBdr>
            <w:top w:val="none" w:sz="0" w:space="0" w:color="auto"/>
            <w:left w:val="none" w:sz="0" w:space="0" w:color="auto"/>
            <w:bottom w:val="none" w:sz="0" w:space="0" w:color="auto"/>
            <w:right w:val="none" w:sz="0" w:space="0" w:color="auto"/>
          </w:divBdr>
        </w:div>
        <w:div w:id="1246187100">
          <w:marLeft w:val="640"/>
          <w:marRight w:val="0"/>
          <w:marTop w:val="0"/>
          <w:marBottom w:val="0"/>
          <w:divBdr>
            <w:top w:val="none" w:sz="0" w:space="0" w:color="auto"/>
            <w:left w:val="none" w:sz="0" w:space="0" w:color="auto"/>
            <w:bottom w:val="none" w:sz="0" w:space="0" w:color="auto"/>
            <w:right w:val="none" w:sz="0" w:space="0" w:color="auto"/>
          </w:divBdr>
        </w:div>
        <w:div w:id="1083911898">
          <w:marLeft w:val="640"/>
          <w:marRight w:val="0"/>
          <w:marTop w:val="0"/>
          <w:marBottom w:val="0"/>
          <w:divBdr>
            <w:top w:val="none" w:sz="0" w:space="0" w:color="auto"/>
            <w:left w:val="none" w:sz="0" w:space="0" w:color="auto"/>
            <w:bottom w:val="none" w:sz="0" w:space="0" w:color="auto"/>
            <w:right w:val="none" w:sz="0" w:space="0" w:color="auto"/>
          </w:divBdr>
        </w:div>
        <w:div w:id="1700469780">
          <w:marLeft w:val="640"/>
          <w:marRight w:val="0"/>
          <w:marTop w:val="0"/>
          <w:marBottom w:val="0"/>
          <w:divBdr>
            <w:top w:val="none" w:sz="0" w:space="0" w:color="auto"/>
            <w:left w:val="none" w:sz="0" w:space="0" w:color="auto"/>
            <w:bottom w:val="none" w:sz="0" w:space="0" w:color="auto"/>
            <w:right w:val="none" w:sz="0" w:space="0" w:color="auto"/>
          </w:divBdr>
        </w:div>
        <w:div w:id="807865480">
          <w:marLeft w:val="640"/>
          <w:marRight w:val="0"/>
          <w:marTop w:val="0"/>
          <w:marBottom w:val="0"/>
          <w:divBdr>
            <w:top w:val="none" w:sz="0" w:space="0" w:color="auto"/>
            <w:left w:val="none" w:sz="0" w:space="0" w:color="auto"/>
            <w:bottom w:val="none" w:sz="0" w:space="0" w:color="auto"/>
            <w:right w:val="none" w:sz="0" w:space="0" w:color="auto"/>
          </w:divBdr>
        </w:div>
        <w:div w:id="1034648040">
          <w:marLeft w:val="640"/>
          <w:marRight w:val="0"/>
          <w:marTop w:val="0"/>
          <w:marBottom w:val="0"/>
          <w:divBdr>
            <w:top w:val="none" w:sz="0" w:space="0" w:color="auto"/>
            <w:left w:val="none" w:sz="0" w:space="0" w:color="auto"/>
            <w:bottom w:val="none" w:sz="0" w:space="0" w:color="auto"/>
            <w:right w:val="none" w:sz="0" w:space="0" w:color="auto"/>
          </w:divBdr>
        </w:div>
        <w:div w:id="1743596896">
          <w:marLeft w:val="640"/>
          <w:marRight w:val="0"/>
          <w:marTop w:val="0"/>
          <w:marBottom w:val="0"/>
          <w:divBdr>
            <w:top w:val="none" w:sz="0" w:space="0" w:color="auto"/>
            <w:left w:val="none" w:sz="0" w:space="0" w:color="auto"/>
            <w:bottom w:val="none" w:sz="0" w:space="0" w:color="auto"/>
            <w:right w:val="none" w:sz="0" w:space="0" w:color="auto"/>
          </w:divBdr>
        </w:div>
        <w:div w:id="1577863062">
          <w:marLeft w:val="640"/>
          <w:marRight w:val="0"/>
          <w:marTop w:val="0"/>
          <w:marBottom w:val="0"/>
          <w:divBdr>
            <w:top w:val="none" w:sz="0" w:space="0" w:color="auto"/>
            <w:left w:val="none" w:sz="0" w:space="0" w:color="auto"/>
            <w:bottom w:val="none" w:sz="0" w:space="0" w:color="auto"/>
            <w:right w:val="none" w:sz="0" w:space="0" w:color="auto"/>
          </w:divBdr>
        </w:div>
        <w:div w:id="1864828854">
          <w:marLeft w:val="640"/>
          <w:marRight w:val="0"/>
          <w:marTop w:val="0"/>
          <w:marBottom w:val="0"/>
          <w:divBdr>
            <w:top w:val="none" w:sz="0" w:space="0" w:color="auto"/>
            <w:left w:val="none" w:sz="0" w:space="0" w:color="auto"/>
            <w:bottom w:val="none" w:sz="0" w:space="0" w:color="auto"/>
            <w:right w:val="none" w:sz="0" w:space="0" w:color="auto"/>
          </w:divBdr>
        </w:div>
        <w:div w:id="1215505051">
          <w:marLeft w:val="640"/>
          <w:marRight w:val="0"/>
          <w:marTop w:val="0"/>
          <w:marBottom w:val="0"/>
          <w:divBdr>
            <w:top w:val="none" w:sz="0" w:space="0" w:color="auto"/>
            <w:left w:val="none" w:sz="0" w:space="0" w:color="auto"/>
            <w:bottom w:val="none" w:sz="0" w:space="0" w:color="auto"/>
            <w:right w:val="none" w:sz="0" w:space="0" w:color="auto"/>
          </w:divBdr>
        </w:div>
        <w:div w:id="636491574">
          <w:marLeft w:val="640"/>
          <w:marRight w:val="0"/>
          <w:marTop w:val="0"/>
          <w:marBottom w:val="0"/>
          <w:divBdr>
            <w:top w:val="none" w:sz="0" w:space="0" w:color="auto"/>
            <w:left w:val="none" w:sz="0" w:space="0" w:color="auto"/>
            <w:bottom w:val="none" w:sz="0" w:space="0" w:color="auto"/>
            <w:right w:val="none" w:sz="0" w:space="0" w:color="auto"/>
          </w:divBdr>
        </w:div>
        <w:div w:id="110247661">
          <w:marLeft w:val="640"/>
          <w:marRight w:val="0"/>
          <w:marTop w:val="0"/>
          <w:marBottom w:val="0"/>
          <w:divBdr>
            <w:top w:val="none" w:sz="0" w:space="0" w:color="auto"/>
            <w:left w:val="none" w:sz="0" w:space="0" w:color="auto"/>
            <w:bottom w:val="none" w:sz="0" w:space="0" w:color="auto"/>
            <w:right w:val="none" w:sz="0" w:space="0" w:color="auto"/>
          </w:divBdr>
        </w:div>
        <w:div w:id="339427740">
          <w:marLeft w:val="640"/>
          <w:marRight w:val="0"/>
          <w:marTop w:val="0"/>
          <w:marBottom w:val="0"/>
          <w:divBdr>
            <w:top w:val="none" w:sz="0" w:space="0" w:color="auto"/>
            <w:left w:val="none" w:sz="0" w:space="0" w:color="auto"/>
            <w:bottom w:val="none" w:sz="0" w:space="0" w:color="auto"/>
            <w:right w:val="none" w:sz="0" w:space="0" w:color="auto"/>
          </w:divBdr>
        </w:div>
        <w:div w:id="349181266">
          <w:marLeft w:val="640"/>
          <w:marRight w:val="0"/>
          <w:marTop w:val="0"/>
          <w:marBottom w:val="0"/>
          <w:divBdr>
            <w:top w:val="none" w:sz="0" w:space="0" w:color="auto"/>
            <w:left w:val="none" w:sz="0" w:space="0" w:color="auto"/>
            <w:bottom w:val="none" w:sz="0" w:space="0" w:color="auto"/>
            <w:right w:val="none" w:sz="0" w:space="0" w:color="auto"/>
          </w:divBdr>
        </w:div>
        <w:div w:id="163935064">
          <w:marLeft w:val="640"/>
          <w:marRight w:val="0"/>
          <w:marTop w:val="0"/>
          <w:marBottom w:val="0"/>
          <w:divBdr>
            <w:top w:val="none" w:sz="0" w:space="0" w:color="auto"/>
            <w:left w:val="none" w:sz="0" w:space="0" w:color="auto"/>
            <w:bottom w:val="none" w:sz="0" w:space="0" w:color="auto"/>
            <w:right w:val="none" w:sz="0" w:space="0" w:color="auto"/>
          </w:divBdr>
        </w:div>
        <w:div w:id="716707188">
          <w:marLeft w:val="640"/>
          <w:marRight w:val="0"/>
          <w:marTop w:val="0"/>
          <w:marBottom w:val="0"/>
          <w:divBdr>
            <w:top w:val="none" w:sz="0" w:space="0" w:color="auto"/>
            <w:left w:val="none" w:sz="0" w:space="0" w:color="auto"/>
            <w:bottom w:val="none" w:sz="0" w:space="0" w:color="auto"/>
            <w:right w:val="none" w:sz="0" w:space="0" w:color="auto"/>
          </w:divBdr>
        </w:div>
        <w:div w:id="2142308612">
          <w:marLeft w:val="640"/>
          <w:marRight w:val="0"/>
          <w:marTop w:val="0"/>
          <w:marBottom w:val="0"/>
          <w:divBdr>
            <w:top w:val="none" w:sz="0" w:space="0" w:color="auto"/>
            <w:left w:val="none" w:sz="0" w:space="0" w:color="auto"/>
            <w:bottom w:val="none" w:sz="0" w:space="0" w:color="auto"/>
            <w:right w:val="none" w:sz="0" w:space="0" w:color="auto"/>
          </w:divBdr>
        </w:div>
        <w:div w:id="2019187374">
          <w:marLeft w:val="640"/>
          <w:marRight w:val="0"/>
          <w:marTop w:val="0"/>
          <w:marBottom w:val="0"/>
          <w:divBdr>
            <w:top w:val="none" w:sz="0" w:space="0" w:color="auto"/>
            <w:left w:val="none" w:sz="0" w:space="0" w:color="auto"/>
            <w:bottom w:val="none" w:sz="0" w:space="0" w:color="auto"/>
            <w:right w:val="none" w:sz="0" w:space="0" w:color="auto"/>
          </w:divBdr>
        </w:div>
        <w:div w:id="1840079582">
          <w:marLeft w:val="640"/>
          <w:marRight w:val="0"/>
          <w:marTop w:val="0"/>
          <w:marBottom w:val="0"/>
          <w:divBdr>
            <w:top w:val="none" w:sz="0" w:space="0" w:color="auto"/>
            <w:left w:val="none" w:sz="0" w:space="0" w:color="auto"/>
            <w:bottom w:val="none" w:sz="0" w:space="0" w:color="auto"/>
            <w:right w:val="none" w:sz="0" w:space="0" w:color="auto"/>
          </w:divBdr>
        </w:div>
        <w:div w:id="1930383021">
          <w:marLeft w:val="640"/>
          <w:marRight w:val="0"/>
          <w:marTop w:val="0"/>
          <w:marBottom w:val="0"/>
          <w:divBdr>
            <w:top w:val="none" w:sz="0" w:space="0" w:color="auto"/>
            <w:left w:val="none" w:sz="0" w:space="0" w:color="auto"/>
            <w:bottom w:val="none" w:sz="0" w:space="0" w:color="auto"/>
            <w:right w:val="none" w:sz="0" w:space="0" w:color="auto"/>
          </w:divBdr>
        </w:div>
        <w:div w:id="1428816040">
          <w:marLeft w:val="640"/>
          <w:marRight w:val="0"/>
          <w:marTop w:val="0"/>
          <w:marBottom w:val="0"/>
          <w:divBdr>
            <w:top w:val="none" w:sz="0" w:space="0" w:color="auto"/>
            <w:left w:val="none" w:sz="0" w:space="0" w:color="auto"/>
            <w:bottom w:val="none" w:sz="0" w:space="0" w:color="auto"/>
            <w:right w:val="none" w:sz="0" w:space="0" w:color="auto"/>
          </w:divBdr>
        </w:div>
        <w:div w:id="635456271">
          <w:marLeft w:val="640"/>
          <w:marRight w:val="0"/>
          <w:marTop w:val="0"/>
          <w:marBottom w:val="0"/>
          <w:divBdr>
            <w:top w:val="none" w:sz="0" w:space="0" w:color="auto"/>
            <w:left w:val="none" w:sz="0" w:space="0" w:color="auto"/>
            <w:bottom w:val="none" w:sz="0" w:space="0" w:color="auto"/>
            <w:right w:val="none" w:sz="0" w:space="0" w:color="auto"/>
          </w:divBdr>
        </w:div>
        <w:div w:id="170950046">
          <w:marLeft w:val="640"/>
          <w:marRight w:val="0"/>
          <w:marTop w:val="0"/>
          <w:marBottom w:val="0"/>
          <w:divBdr>
            <w:top w:val="none" w:sz="0" w:space="0" w:color="auto"/>
            <w:left w:val="none" w:sz="0" w:space="0" w:color="auto"/>
            <w:bottom w:val="none" w:sz="0" w:space="0" w:color="auto"/>
            <w:right w:val="none" w:sz="0" w:space="0" w:color="auto"/>
          </w:divBdr>
        </w:div>
        <w:div w:id="1084759085">
          <w:marLeft w:val="640"/>
          <w:marRight w:val="0"/>
          <w:marTop w:val="0"/>
          <w:marBottom w:val="0"/>
          <w:divBdr>
            <w:top w:val="none" w:sz="0" w:space="0" w:color="auto"/>
            <w:left w:val="none" w:sz="0" w:space="0" w:color="auto"/>
            <w:bottom w:val="none" w:sz="0" w:space="0" w:color="auto"/>
            <w:right w:val="none" w:sz="0" w:space="0" w:color="auto"/>
          </w:divBdr>
        </w:div>
        <w:div w:id="32268122">
          <w:marLeft w:val="640"/>
          <w:marRight w:val="0"/>
          <w:marTop w:val="0"/>
          <w:marBottom w:val="0"/>
          <w:divBdr>
            <w:top w:val="none" w:sz="0" w:space="0" w:color="auto"/>
            <w:left w:val="none" w:sz="0" w:space="0" w:color="auto"/>
            <w:bottom w:val="none" w:sz="0" w:space="0" w:color="auto"/>
            <w:right w:val="none" w:sz="0" w:space="0" w:color="auto"/>
          </w:divBdr>
        </w:div>
        <w:div w:id="412239668">
          <w:marLeft w:val="640"/>
          <w:marRight w:val="0"/>
          <w:marTop w:val="0"/>
          <w:marBottom w:val="0"/>
          <w:divBdr>
            <w:top w:val="none" w:sz="0" w:space="0" w:color="auto"/>
            <w:left w:val="none" w:sz="0" w:space="0" w:color="auto"/>
            <w:bottom w:val="none" w:sz="0" w:space="0" w:color="auto"/>
            <w:right w:val="none" w:sz="0" w:space="0" w:color="auto"/>
          </w:divBdr>
        </w:div>
        <w:div w:id="561872668">
          <w:marLeft w:val="640"/>
          <w:marRight w:val="0"/>
          <w:marTop w:val="0"/>
          <w:marBottom w:val="0"/>
          <w:divBdr>
            <w:top w:val="none" w:sz="0" w:space="0" w:color="auto"/>
            <w:left w:val="none" w:sz="0" w:space="0" w:color="auto"/>
            <w:bottom w:val="none" w:sz="0" w:space="0" w:color="auto"/>
            <w:right w:val="none" w:sz="0" w:space="0" w:color="auto"/>
          </w:divBdr>
        </w:div>
        <w:div w:id="337969539">
          <w:marLeft w:val="640"/>
          <w:marRight w:val="0"/>
          <w:marTop w:val="0"/>
          <w:marBottom w:val="0"/>
          <w:divBdr>
            <w:top w:val="none" w:sz="0" w:space="0" w:color="auto"/>
            <w:left w:val="none" w:sz="0" w:space="0" w:color="auto"/>
            <w:bottom w:val="none" w:sz="0" w:space="0" w:color="auto"/>
            <w:right w:val="none" w:sz="0" w:space="0" w:color="auto"/>
          </w:divBdr>
        </w:div>
        <w:div w:id="2142923235">
          <w:marLeft w:val="640"/>
          <w:marRight w:val="0"/>
          <w:marTop w:val="0"/>
          <w:marBottom w:val="0"/>
          <w:divBdr>
            <w:top w:val="none" w:sz="0" w:space="0" w:color="auto"/>
            <w:left w:val="none" w:sz="0" w:space="0" w:color="auto"/>
            <w:bottom w:val="none" w:sz="0" w:space="0" w:color="auto"/>
            <w:right w:val="none" w:sz="0" w:space="0" w:color="auto"/>
          </w:divBdr>
        </w:div>
        <w:div w:id="1509523008">
          <w:marLeft w:val="640"/>
          <w:marRight w:val="0"/>
          <w:marTop w:val="0"/>
          <w:marBottom w:val="0"/>
          <w:divBdr>
            <w:top w:val="none" w:sz="0" w:space="0" w:color="auto"/>
            <w:left w:val="none" w:sz="0" w:space="0" w:color="auto"/>
            <w:bottom w:val="none" w:sz="0" w:space="0" w:color="auto"/>
            <w:right w:val="none" w:sz="0" w:space="0" w:color="auto"/>
          </w:divBdr>
        </w:div>
        <w:div w:id="316615505">
          <w:marLeft w:val="640"/>
          <w:marRight w:val="0"/>
          <w:marTop w:val="0"/>
          <w:marBottom w:val="0"/>
          <w:divBdr>
            <w:top w:val="none" w:sz="0" w:space="0" w:color="auto"/>
            <w:left w:val="none" w:sz="0" w:space="0" w:color="auto"/>
            <w:bottom w:val="none" w:sz="0" w:space="0" w:color="auto"/>
            <w:right w:val="none" w:sz="0" w:space="0" w:color="auto"/>
          </w:divBdr>
        </w:div>
        <w:div w:id="1353874163">
          <w:marLeft w:val="640"/>
          <w:marRight w:val="0"/>
          <w:marTop w:val="0"/>
          <w:marBottom w:val="0"/>
          <w:divBdr>
            <w:top w:val="none" w:sz="0" w:space="0" w:color="auto"/>
            <w:left w:val="none" w:sz="0" w:space="0" w:color="auto"/>
            <w:bottom w:val="none" w:sz="0" w:space="0" w:color="auto"/>
            <w:right w:val="none" w:sz="0" w:space="0" w:color="auto"/>
          </w:divBdr>
        </w:div>
        <w:div w:id="1535390486">
          <w:marLeft w:val="640"/>
          <w:marRight w:val="0"/>
          <w:marTop w:val="0"/>
          <w:marBottom w:val="0"/>
          <w:divBdr>
            <w:top w:val="none" w:sz="0" w:space="0" w:color="auto"/>
            <w:left w:val="none" w:sz="0" w:space="0" w:color="auto"/>
            <w:bottom w:val="none" w:sz="0" w:space="0" w:color="auto"/>
            <w:right w:val="none" w:sz="0" w:space="0" w:color="auto"/>
          </w:divBdr>
        </w:div>
        <w:div w:id="1712806703">
          <w:marLeft w:val="640"/>
          <w:marRight w:val="0"/>
          <w:marTop w:val="0"/>
          <w:marBottom w:val="0"/>
          <w:divBdr>
            <w:top w:val="none" w:sz="0" w:space="0" w:color="auto"/>
            <w:left w:val="none" w:sz="0" w:space="0" w:color="auto"/>
            <w:bottom w:val="none" w:sz="0" w:space="0" w:color="auto"/>
            <w:right w:val="none" w:sz="0" w:space="0" w:color="auto"/>
          </w:divBdr>
        </w:div>
        <w:div w:id="888028790">
          <w:marLeft w:val="640"/>
          <w:marRight w:val="0"/>
          <w:marTop w:val="0"/>
          <w:marBottom w:val="0"/>
          <w:divBdr>
            <w:top w:val="none" w:sz="0" w:space="0" w:color="auto"/>
            <w:left w:val="none" w:sz="0" w:space="0" w:color="auto"/>
            <w:bottom w:val="none" w:sz="0" w:space="0" w:color="auto"/>
            <w:right w:val="none" w:sz="0" w:space="0" w:color="auto"/>
          </w:divBdr>
        </w:div>
      </w:divsChild>
    </w:div>
    <w:div w:id="1241407389">
      <w:bodyDiv w:val="1"/>
      <w:marLeft w:val="0"/>
      <w:marRight w:val="0"/>
      <w:marTop w:val="0"/>
      <w:marBottom w:val="0"/>
      <w:divBdr>
        <w:top w:val="none" w:sz="0" w:space="0" w:color="auto"/>
        <w:left w:val="none" w:sz="0" w:space="0" w:color="auto"/>
        <w:bottom w:val="none" w:sz="0" w:space="0" w:color="auto"/>
        <w:right w:val="none" w:sz="0" w:space="0" w:color="auto"/>
      </w:divBdr>
      <w:divsChild>
        <w:div w:id="1379402043">
          <w:marLeft w:val="0"/>
          <w:marRight w:val="0"/>
          <w:marTop w:val="0"/>
          <w:marBottom w:val="0"/>
          <w:divBdr>
            <w:top w:val="none" w:sz="0" w:space="0" w:color="auto"/>
            <w:left w:val="none" w:sz="0" w:space="0" w:color="auto"/>
            <w:bottom w:val="none" w:sz="0" w:space="0" w:color="auto"/>
            <w:right w:val="none" w:sz="0" w:space="0" w:color="auto"/>
          </w:divBdr>
          <w:divsChild>
            <w:div w:id="170413464">
              <w:marLeft w:val="0"/>
              <w:marRight w:val="0"/>
              <w:marTop w:val="0"/>
              <w:marBottom w:val="0"/>
              <w:divBdr>
                <w:top w:val="none" w:sz="0" w:space="0" w:color="auto"/>
                <w:left w:val="none" w:sz="0" w:space="0" w:color="auto"/>
                <w:bottom w:val="none" w:sz="0" w:space="0" w:color="auto"/>
                <w:right w:val="none" w:sz="0" w:space="0" w:color="auto"/>
              </w:divBdr>
              <w:divsChild>
                <w:div w:id="1575698784">
                  <w:marLeft w:val="0"/>
                  <w:marRight w:val="0"/>
                  <w:marTop w:val="0"/>
                  <w:marBottom w:val="0"/>
                  <w:divBdr>
                    <w:top w:val="none" w:sz="0" w:space="0" w:color="auto"/>
                    <w:left w:val="none" w:sz="0" w:space="0" w:color="auto"/>
                    <w:bottom w:val="none" w:sz="0" w:space="0" w:color="auto"/>
                    <w:right w:val="none" w:sz="0" w:space="0" w:color="auto"/>
                  </w:divBdr>
                </w:div>
                <w:div w:id="452789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4991813">
      <w:bodyDiv w:val="1"/>
      <w:marLeft w:val="0"/>
      <w:marRight w:val="0"/>
      <w:marTop w:val="0"/>
      <w:marBottom w:val="0"/>
      <w:divBdr>
        <w:top w:val="none" w:sz="0" w:space="0" w:color="auto"/>
        <w:left w:val="none" w:sz="0" w:space="0" w:color="auto"/>
        <w:bottom w:val="none" w:sz="0" w:space="0" w:color="auto"/>
        <w:right w:val="none" w:sz="0" w:space="0" w:color="auto"/>
      </w:divBdr>
    </w:div>
    <w:div w:id="1267612778">
      <w:bodyDiv w:val="1"/>
      <w:marLeft w:val="0"/>
      <w:marRight w:val="0"/>
      <w:marTop w:val="0"/>
      <w:marBottom w:val="0"/>
      <w:divBdr>
        <w:top w:val="none" w:sz="0" w:space="0" w:color="auto"/>
        <w:left w:val="none" w:sz="0" w:space="0" w:color="auto"/>
        <w:bottom w:val="none" w:sz="0" w:space="0" w:color="auto"/>
        <w:right w:val="none" w:sz="0" w:space="0" w:color="auto"/>
      </w:divBdr>
    </w:div>
    <w:div w:id="1280992664">
      <w:bodyDiv w:val="1"/>
      <w:marLeft w:val="0"/>
      <w:marRight w:val="0"/>
      <w:marTop w:val="0"/>
      <w:marBottom w:val="0"/>
      <w:divBdr>
        <w:top w:val="none" w:sz="0" w:space="0" w:color="auto"/>
        <w:left w:val="none" w:sz="0" w:space="0" w:color="auto"/>
        <w:bottom w:val="none" w:sz="0" w:space="0" w:color="auto"/>
        <w:right w:val="none" w:sz="0" w:space="0" w:color="auto"/>
      </w:divBdr>
    </w:div>
    <w:div w:id="1283267569">
      <w:bodyDiv w:val="1"/>
      <w:marLeft w:val="0"/>
      <w:marRight w:val="0"/>
      <w:marTop w:val="0"/>
      <w:marBottom w:val="0"/>
      <w:divBdr>
        <w:top w:val="none" w:sz="0" w:space="0" w:color="auto"/>
        <w:left w:val="none" w:sz="0" w:space="0" w:color="auto"/>
        <w:bottom w:val="none" w:sz="0" w:space="0" w:color="auto"/>
        <w:right w:val="none" w:sz="0" w:space="0" w:color="auto"/>
      </w:divBdr>
    </w:div>
    <w:div w:id="1289318301">
      <w:bodyDiv w:val="1"/>
      <w:marLeft w:val="0"/>
      <w:marRight w:val="0"/>
      <w:marTop w:val="0"/>
      <w:marBottom w:val="0"/>
      <w:divBdr>
        <w:top w:val="none" w:sz="0" w:space="0" w:color="auto"/>
        <w:left w:val="none" w:sz="0" w:space="0" w:color="auto"/>
        <w:bottom w:val="none" w:sz="0" w:space="0" w:color="auto"/>
        <w:right w:val="none" w:sz="0" w:space="0" w:color="auto"/>
      </w:divBdr>
      <w:divsChild>
        <w:div w:id="974217372">
          <w:marLeft w:val="640"/>
          <w:marRight w:val="0"/>
          <w:marTop w:val="0"/>
          <w:marBottom w:val="0"/>
          <w:divBdr>
            <w:top w:val="none" w:sz="0" w:space="0" w:color="auto"/>
            <w:left w:val="none" w:sz="0" w:space="0" w:color="auto"/>
            <w:bottom w:val="none" w:sz="0" w:space="0" w:color="auto"/>
            <w:right w:val="none" w:sz="0" w:space="0" w:color="auto"/>
          </w:divBdr>
        </w:div>
        <w:div w:id="1443841013">
          <w:marLeft w:val="640"/>
          <w:marRight w:val="0"/>
          <w:marTop w:val="0"/>
          <w:marBottom w:val="0"/>
          <w:divBdr>
            <w:top w:val="none" w:sz="0" w:space="0" w:color="auto"/>
            <w:left w:val="none" w:sz="0" w:space="0" w:color="auto"/>
            <w:bottom w:val="none" w:sz="0" w:space="0" w:color="auto"/>
            <w:right w:val="none" w:sz="0" w:space="0" w:color="auto"/>
          </w:divBdr>
        </w:div>
        <w:div w:id="512381247">
          <w:marLeft w:val="640"/>
          <w:marRight w:val="0"/>
          <w:marTop w:val="0"/>
          <w:marBottom w:val="0"/>
          <w:divBdr>
            <w:top w:val="none" w:sz="0" w:space="0" w:color="auto"/>
            <w:left w:val="none" w:sz="0" w:space="0" w:color="auto"/>
            <w:bottom w:val="none" w:sz="0" w:space="0" w:color="auto"/>
            <w:right w:val="none" w:sz="0" w:space="0" w:color="auto"/>
          </w:divBdr>
        </w:div>
        <w:div w:id="257829606">
          <w:marLeft w:val="640"/>
          <w:marRight w:val="0"/>
          <w:marTop w:val="0"/>
          <w:marBottom w:val="0"/>
          <w:divBdr>
            <w:top w:val="none" w:sz="0" w:space="0" w:color="auto"/>
            <w:left w:val="none" w:sz="0" w:space="0" w:color="auto"/>
            <w:bottom w:val="none" w:sz="0" w:space="0" w:color="auto"/>
            <w:right w:val="none" w:sz="0" w:space="0" w:color="auto"/>
          </w:divBdr>
        </w:div>
        <w:div w:id="1111364513">
          <w:marLeft w:val="640"/>
          <w:marRight w:val="0"/>
          <w:marTop w:val="0"/>
          <w:marBottom w:val="0"/>
          <w:divBdr>
            <w:top w:val="none" w:sz="0" w:space="0" w:color="auto"/>
            <w:left w:val="none" w:sz="0" w:space="0" w:color="auto"/>
            <w:bottom w:val="none" w:sz="0" w:space="0" w:color="auto"/>
            <w:right w:val="none" w:sz="0" w:space="0" w:color="auto"/>
          </w:divBdr>
        </w:div>
        <w:div w:id="450637560">
          <w:marLeft w:val="640"/>
          <w:marRight w:val="0"/>
          <w:marTop w:val="0"/>
          <w:marBottom w:val="0"/>
          <w:divBdr>
            <w:top w:val="none" w:sz="0" w:space="0" w:color="auto"/>
            <w:left w:val="none" w:sz="0" w:space="0" w:color="auto"/>
            <w:bottom w:val="none" w:sz="0" w:space="0" w:color="auto"/>
            <w:right w:val="none" w:sz="0" w:space="0" w:color="auto"/>
          </w:divBdr>
        </w:div>
        <w:div w:id="1683237513">
          <w:marLeft w:val="640"/>
          <w:marRight w:val="0"/>
          <w:marTop w:val="0"/>
          <w:marBottom w:val="0"/>
          <w:divBdr>
            <w:top w:val="none" w:sz="0" w:space="0" w:color="auto"/>
            <w:left w:val="none" w:sz="0" w:space="0" w:color="auto"/>
            <w:bottom w:val="none" w:sz="0" w:space="0" w:color="auto"/>
            <w:right w:val="none" w:sz="0" w:space="0" w:color="auto"/>
          </w:divBdr>
        </w:div>
        <w:div w:id="1442601691">
          <w:marLeft w:val="640"/>
          <w:marRight w:val="0"/>
          <w:marTop w:val="0"/>
          <w:marBottom w:val="0"/>
          <w:divBdr>
            <w:top w:val="none" w:sz="0" w:space="0" w:color="auto"/>
            <w:left w:val="none" w:sz="0" w:space="0" w:color="auto"/>
            <w:bottom w:val="none" w:sz="0" w:space="0" w:color="auto"/>
            <w:right w:val="none" w:sz="0" w:space="0" w:color="auto"/>
          </w:divBdr>
        </w:div>
        <w:div w:id="894313284">
          <w:marLeft w:val="640"/>
          <w:marRight w:val="0"/>
          <w:marTop w:val="0"/>
          <w:marBottom w:val="0"/>
          <w:divBdr>
            <w:top w:val="none" w:sz="0" w:space="0" w:color="auto"/>
            <w:left w:val="none" w:sz="0" w:space="0" w:color="auto"/>
            <w:bottom w:val="none" w:sz="0" w:space="0" w:color="auto"/>
            <w:right w:val="none" w:sz="0" w:space="0" w:color="auto"/>
          </w:divBdr>
        </w:div>
        <w:div w:id="159278219">
          <w:marLeft w:val="640"/>
          <w:marRight w:val="0"/>
          <w:marTop w:val="0"/>
          <w:marBottom w:val="0"/>
          <w:divBdr>
            <w:top w:val="none" w:sz="0" w:space="0" w:color="auto"/>
            <w:left w:val="none" w:sz="0" w:space="0" w:color="auto"/>
            <w:bottom w:val="none" w:sz="0" w:space="0" w:color="auto"/>
            <w:right w:val="none" w:sz="0" w:space="0" w:color="auto"/>
          </w:divBdr>
        </w:div>
        <w:div w:id="1187214488">
          <w:marLeft w:val="640"/>
          <w:marRight w:val="0"/>
          <w:marTop w:val="0"/>
          <w:marBottom w:val="0"/>
          <w:divBdr>
            <w:top w:val="none" w:sz="0" w:space="0" w:color="auto"/>
            <w:left w:val="none" w:sz="0" w:space="0" w:color="auto"/>
            <w:bottom w:val="none" w:sz="0" w:space="0" w:color="auto"/>
            <w:right w:val="none" w:sz="0" w:space="0" w:color="auto"/>
          </w:divBdr>
        </w:div>
        <w:div w:id="81071598">
          <w:marLeft w:val="640"/>
          <w:marRight w:val="0"/>
          <w:marTop w:val="0"/>
          <w:marBottom w:val="0"/>
          <w:divBdr>
            <w:top w:val="none" w:sz="0" w:space="0" w:color="auto"/>
            <w:left w:val="none" w:sz="0" w:space="0" w:color="auto"/>
            <w:bottom w:val="none" w:sz="0" w:space="0" w:color="auto"/>
            <w:right w:val="none" w:sz="0" w:space="0" w:color="auto"/>
          </w:divBdr>
        </w:div>
        <w:div w:id="1978803749">
          <w:marLeft w:val="640"/>
          <w:marRight w:val="0"/>
          <w:marTop w:val="0"/>
          <w:marBottom w:val="0"/>
          <w:divBdr>
            <w:top w:val="none" w:sz="0" w:space="0" w:color="auto"/>
            <w:left w:val="none" w:sz="0" w:space="0" w:color="auto"/>
            <w:bottom w:val="none" w:sz="0" w:space="0" w:color="auto"/>
            <w:right w:val="none" w:sz="0" w:space="0" w:color="auto"/>
          </w:divBdr>
        </w:div>
        <w:div w:id="2075396288">
          <w:marLeft w:val="640"/>
          <w:marRight w:val="0"/>
          <w:marTop w:val="0"/>
          <w:marBottom w:val="0"/>
          <w:divBdr>
            <w:top w:val="none" w:sz="0" w:space="0" w:color="auto"/>
            <w:left w:val="none" w:sz="0" w:space="0" w:color="auto"/>
            <w:bottom w:val="none" w:sz="0" w:space="0" w:color="auto"/>
            <w:right w:val="none" w:sz="0" w:space="0" w:color="auto"/>
          </w:divBdr>
        </w:div>
        <w:div w:id="936446760">
          <w:marLeft w:val="640"/>
          <w:marRight w:val="0"/>
          <w:marTop w:val="0"/>
          <w:marBottom w:val="0"/>
          <w:divBdr>
            <w:top w:val="none" w:sz="0" w:space="0" w:color="auto"/>
            <w:left w:val="none" w:sz="0" w:space="0" w:color="auto"/>
            <w:bottom w:val="none" w:sz="0" w:space="0" w:color="auto"/>
            <w:right w:val="none" w:sz="0" w:space="0" w:color="auto"/>
          </w:divBdr>
        </w:div>
        <w:div w:id="192155632">
          <w:marLeft w:val="640"/>
          <w:marRight w:val="0"/>
          <w:marTop w:val="0"/>
          <w:marBottom w:val="0"/>
          <w:divBdr>
            <w:top w:val="none" w:sz="0" w:space="0" w:color="auto"/>
            <w:left w:val="none" w:sz="0" w:space="0" w:color="auto"/>
            <w:bottom w:val="none" w:sz="0" w:space="0" w:color="auto"/>
            <w:right w:val="none" w:sz="0" w:space="0" w:color="auto"/>
          </w:divBdr>
        </w:div>
        <w:div w:id="1942302528">
          <w:marLeft w:val="640"/>
          <w:marRight w:val="0"/>
          <w:marTop w:val="0"/>
          <w:marBottom w:val="0"/>
          <w:divBdr>
            <w:top w:val="none" w:sz="0" w:space="0" w:color="auto"/>
            <w:left w:val="none" w:sz="0" w:space="0" w:color="auto"/>
            <w:bottom w:val="none" w:sz="0" w:space="0" w:color="auto"/>
            <w:right w:val="none" w:sz="0" w:space="0" w:color="auto"/>
          </w:divBdr>
        </w:div>
        <w:div w:id="867335631">
          <w:marLeft w:val="640"/>
          <w:marRight w:val="0"/>
          <w:marTop w:val="0"/>
          <w:marBottom w:val="0"/>
          <w:divBdr>
            <w:top w:val="none" w:sz="0" w:space="0" w:color="auto"/>
            <w:left w:val="none" w:sz="0" w:space="0" w:color="auto"/>
            <w:bottom w:val="none" w:sz="0" w:space="0" w:color="auto"/>
            <w:right w:val="none" w:sz="0" w:space="0" w:color="auto"/>
          </w:divBdr>
        </w:div>
        <w:div w:id="673186260">
          <w:marLeft w:val="640"/>
          <w:marRight w:val="0"/>
          <w:marTop w:val="0"/>
          <w:marBottom w:val="0"/>
          <w:divBdr>
            <w:top w:val="none" w:sz="0" w:space="0" w:color="auto"/>
            <w:left w:val="none" w:sz="0" w:space="0" w:color="auto"/>
            <w:bottom w:val="none" w:sz="0" w:space="0" w:color="auto"/>
            <w:right w:val="none" w:sz="0" w:space="0" w:color="auto"/>
          </w:divBdr>
        </w:div>
        <w:div w:id="692801142">
          <w:marLeft w:val="640"/>
          <w:marRight w:val="0"/>
          <w:marTop w:val="0"/>
          <w:marBottom w:val="0"/>
          <w:divBdr>
            <w:top w:val="none" w:sz="0" w:space="0" w:color="auto"/>
            <w:left w:val="none" w:sz="0" w:space="0" w:color="auto"/>
            <w:bottom w:val="none" w:sz="0" w:space="0" w:color="auto"/>
            <w:right w:val="none" w:sz="0" w:space="0" w:color="auto"/>
          </w:divBdr>
        </w:div>
        <w:div w:id="505829774">
          <w:marLeft w:val="640"/>
          <w:marRight w:val="0"/>
          <w:marTop w:val="0"/>
          <w:marBottom w:val="0"/>
          <w:divBdr>
            <w:top w:val="none" w:sz="0" w:space="0" w:color="auto"/>
            <w:left w:val="none" w:sz="0" w:space="0" w:color="auto"/>
            <w:bottom w:val="none" w:sz="0" w:space="0" w:color="auto"/>
            <w:right w:val="none" w:sz="0" w:space="0" w:color="auto"/>
          </w:divBdr>
        </w:div>
        <w:div w:id="1092776439">
          <w:marLeft w:val="640"/>
          <w:marRight w:val="0"/>
          <w:marTop w:val="0"/>
          <w:marBottom w:val="0"/>
          <w:divBdr>
            <w:top w:val="none" w:sz="0" w:space="0" w:color="auto"/>
            <w:left w:val="none" w:sz="0" w:space="0" w:color="auto"/>
            <w:bottom w:val="none" w:sz="0" w:space="0" w:color="auto"/>
            <w:right w:val="none" w:sz="0" w:space="0" w:color="auto"/>
          </w:divBdr>
        </w:div>
        <w:div w:id="1029376864">
          <w:marLeft w:val="640"/>
          <w:marRight w:val="0"/>
          <w:marTop w:val="0"/>
          <w:marBottom w:val="0"/>
          <w:divBdr>
            <w:top w:val="none" w:sz="0" w:space="0" w:color="auto"/>
            <w:left w:val="none" w:sz="0" w:space="0" w:color="auto"/>
            <w:bottom w:val="none" w:sz="0" w:space="0" w:color="auto"/>
            <w:right w:val="none" w:sz="0" w:space="0" w:color="auto"/>
          </w:divBdr>
        </w:div>
        <w:div w:id="1921211881">
          <w:marLeft w:val="640"/>
          <w:marRight w:val="0"/>
          <w:marTop w:val="0"/>
          <w:marBottom w:val="0"/>
          <w:divBdr>
            <w:top w:val="none" w:sz="0" w:space="0" w:color="auto"/>
            <w:left w:val="none" w:sz="0" w:space="0" w:color="auto"/>
            <w:bottom w:val="none" w:sz="0" w:space="0" w:color="auto"/>
            <w:right w:val="none" w:sz="0" w:space="0" w:color="auto"/>
          </w:divBdr>
        </w:div>
        <w:div w:id="1162430921">
          <w:marLeft w:val="640"/>
          <w:marRight w:val="0"/>
          <w:marTop w:val="0"/>
          <w:marBottom w:val="0"/>
          <w:divBdr>
            <w:top w:val="none" w:sz="0" w:space="0" w:color="auto"/>
            <w:left w:val="none" w:sz="0" w:space="0" w:color="auto"/>
            <w:bottom w:val="none" w:sz="0" w:space="0" w:color="auto"/>
            <w:right w:val="none" w:sz="0" w:space="0" w:color="auto"/>
          </w:divBdr>
        </w:div>
        <w:div w:id="1219825470">
          <w:marLeft w:val="640"/>
          <w:marRight w:val="0"/>
          <w:marTop w:val="0"/>
          <w:marBottom w:val="0"/>
          <w:divBdr>
            <w:top w:val="none" w:sz="0" w:space="0" w:color="auto"/>
            <w:left w:val="none" w:sz="0" w:space="0" w:color="auto"/>
            <w:bottom w:val="none" w:sz="0" w:space="0" w:color="auto"/>
            <w:right w:val="none" w:sz="0" w:space="0" w:color="auto"/>
          </w:divBdr>
        </w:div>
        <w:div w:id="1539472552">
          <w:marLeft w:val="640"/>
          <w:marRight w:val="0"/>
          <w:marTop w:val="0"/>
          <w:marBottom w:val="0"/>
          <w:divBdr>
            <w:top w:val="none" w:sz="0" w:space="0" w:color="auto"/>
            <w:left w:val="none" w:sz="0" w:space="0" w:color="auto"/>
            <w:bottom w:val="none" w:sz="0" w:space="0" w:color="auto"/>
            <w:right w:val="none" w:sz="0" w:space="0" w:color="auto"/>
          </w:divBdr>
        </w:div>
        <w:div w:id="1598174376">
          <w:marLeft w:val="640"/>
          <w:marRight w:val="0"/>
          <w:marTop w:val="0"/>
          <w:marBottom w:val="0"/>
          <w:divBdr>
            <w:top w:val="none" w:sz="0" w:space="0" w:color="auto"/>
            <w:left w:val="none" w:sz="0" w:space="0" w:color="auto"/>
            <w:bottom w:val="none" w:sz="0" w:space="0" w:color="auto"/>
            <w:right w:val="none" w:sz="0" w:space="0" w:color="auto"/>
          </w:divBdr>
        </w:div>
        <w:div w:id="908615489">
          <w:marLeft w:val="640"/>
          <w:marRight w:val="0"/>
          <w:marTop w:val="0"/>
          <w:marBottom w:val="0"/>
          <w:divBdr>
            <w:top w:val="none" w:sz="0" w:space="0" w:color="auto"/>
            <w:left w:val="none" w:sz="0" w:space="0" w:color="auto"/>
            <w:bottom w:val="none" w:sz="0" w:space="0" w:color="auto"/>
            <w:right w:val="none" w:sz="0" w:space="0" w:color="auto"/>
          </w:divBdr>
        </w:div>
        <w:div w:id="1931042434">
          <w:marLeft w:val="640"/>
          <w:marRight w:val="0"/>
          <w:marTop w:val="0"/>
          <w:marBottom w:val="0"/>
          <w:divBdr>
            <w:top w:val="none" w:sz="0" w:space="0" w:color="auto"/>
            <w:left w:val="none" w:sz="0" w:space="0" w:color="auto"/>
            <w:bottom w:val="none" w:sz="0" w:space="0" w:color="auto"/>
            <w:right w:val="none" w:sz="0" w:space="0" w:color="auto"/>
          </w:divBdr>
        </w:div>
        <w:div w:id="1320573806">
          <w:marLeft w:val="640"/>
          <w:marRight w:val="0"/>
          <w:marTop w:val="0"/>
          <w:marBottom w:val="0"/>
          <w:divBdr>
            <w:top w:val="none" w:sz="0" w:space="0" w:color="auto"/>
            <w:left w:val="none" w:sz="0" w:space="0" w:color="auto"/>
            <w:bottom w:val="none" w:sz="0" w:space="0" w:color="auto"/>
            <w:right w:val="none" w:sz="0" w:space="0" w:color="auto"/>
          </w:divBdr>
        </w:div>
        <w:div w:id="965552300">
          <w:marLeft w:val="640"/>
          <w:marRight w:val="0"/>
          <w:marTop w:val="0"/>
          <w:marBottom w:val="0"/>
          <w:divBdr>
            <w:top w:val="none" w:sz="0" w:space="0" w:color="auto"/>
            <w:left w:val="none" w:sz="0" w:space="0" w:color="auto"/>
            <w:bottom w:val="none" w:sz="0" w:space="0" w:color="auto"/>
            <w:right w:val="none" w:sz="0" w:space="0" w:color="auto"/>
          </w:divBdr>
        </w:div>
        <w:div w:id="1733118575">
          <w:marLeft w:val="640"/>
          <w:marRight w:val="0"/>
          <w:marTop w:val="0"/>
          <w:marBottom w:val="0"/>
          <w:divBdr>
            <w:top w:val="none" w:sz="0" w:space="0" w:color="auto"/>
            <w:left w:val="none" w:sz="0" w:space="0" w:color="auto"/>
            <w:bottom w:val="none" w:sz="0" w:space="0" w:color="auto"/>
            <w:right w:val="none" w:sz="0" w:space="0" w:color="auto"/>
          </w:divBdr>
        </w:div>
        <w:div w:id="689992114">
          <w:marLeft w:val="640"/>
          <w:marRight w:val="0"/>
          <w:marTop w:val="0"/>
          <w:marBottom w:val="0"/>
          <w:divBdr>
            <w:top w:val="none" w:sz="0" w:space="0" w:color="auto"/>
            <w:left w:val="none" w:sz="0" w:space="0" w:color="auto"/>
            <w:bottom w:val="none" w:sz="0" w:space="0" w:color="auto"/>
            <w:right w:val="none" w:sz="0" w:space="0" w:color="auto"/>
          </w:divBdr>
        </w:div>
        <w:div w:id="1786801636">
          <w:marLeft w:val="640"/>
          <w:marRight w:val="0"/>
          <w:marTop w:val="0"/>
          <w:marBottom w:val="0"/>
          <w:divBdr>
            <w:top w:val="none" w:sz="0" w:space="0" w:color="auto"/>
            <w:left w:val="none" w:sz="0" w:space="0" w:color="auto"/>
            <w:bottom w:val="none" w:sz="0" w:space="0" w:color="auto"/>
            <w:right w:val="none" w:sz="0" w:space="0" w:color="auto"/>
          </w:divBdr>
        </w:div>
        <w:div w:id="2037266891">
          <w:marLeft w:val="640"/>
          <w:marRight w:val="0"/>
          <w:marTop w:val="0"/>
          <w:marBottom w:val="0"/>
          <w:divBdr>
            <w:top w:val="none" w:sz="0" w:space="0" w:color="auto"/>
            <w:left w:val="none" w:sz="0" w:space="0" w:color="auto"/>
            <w:bottom w:val="none" w:sz="0" w:space="0" w:color="auto"/>
            <w:right w:val="none" w:sz="0" w:space="0" w:color="auto"/>
          </w:divBdr>
        </w:div>
        <w:div w:id="738089476">
          <w:marLeft w:val="640"/>
          <w:marRight w:val="0"/>
          <w:marTop w:val="0"/>
          <w:marBottom w:val="0"/>
          <w:divBdr>
            <w:top w:val="none" w:sz="0" w:space="0" w:color="auto"/>
            <w:left w:val="none" w:sz="0" w:space="0" w:color="auto"/>
            <w:bottom w:val="none" w:sz="0" w:space="0" w:color="auto"/>
            <w:right w:val="none" w:sz="0" w:space="0" w:color="auto"/>
          </w:divBdr>
        </w:div>
        <w:div w:id="2063284718">
          <w:marLeft w:val="640"/>
          <w:marRight w:val="0"/>
          <w:marTop w:val="0"/>
          <w:marBottom w:val="0"/>
          <w:divBdr>
            <w:top w:val="none" w:sz="0" w:space="0" w:color="auto"/>
            <w:left w:val="none" w:sz="0" w:space="0" w:color="auto"/>
            <w:bottom w:val="none" w:sz="0" w:space="0" w:color="auto"/>
            <w:right w:val="none" w:sz="0" w:space="0" w:color="auto"/>
          </w:divBdr>
        </w:div>
        <w:div w:id="1926376101">
          <w:marLeft w:val="640"/>
          <w:marRight w:val="0"/>
          <w:marTop w:val="0"/>
          <w:marBottom w:val="0"/>
          <w:divBdr>
            <w:top w:val="none" w:sz="0" w:space="0" w:color="auto"/>
            <w:left w:val="none" w:sz="0" w:space="0" w:color="auto"/>
            <w:bottom w:val="none" w:sz="0" w:space="0" w:color="auto"/>
            <w:right w:val="none" w:sz="0" w:space="0" w:color="auto"/>
          </w:divBdr>
        </w:div>
        <w:div w:id="263072211">
          <w:marLeft w:val="640"/>
          <w:marRight w:val="0"/>
          <w:marTop w:val="0"/>
          <w:marBottom w:val="0"/>
          <w:divBdr>
            <w:top w:val="none" w:sz="0" w:space="0" w:color="auto"/>
            <w:left w:val="none" w:sz="0" w:space="0" w:color="auto"/>
            <w:bottom w:val="none" w:sz="0" w:space="0" w:color="auto"/>
            <w:right w:val="none" w:sz="0" w:space="0" w:color="auto"/>
          </w:divBdr>
        </w:div>
        <w:div w:id="380520389">
          <w:marLeft w:val="640"/>
          <w:marRight w:val="0"/>
          <w:marTop w:val="0"/>
          <w:marBottom w:val="0"/>
          <w:divBdr>
            <w:top w:val="none" w:sz="0" w:space="0" w:color="auto"/>
            <w:left w:val="none" w:sz="0" w:space="0" w:color="auto"/>
            <w:bottom w:val="none" w:sz="0" w:space="0" w:color="auto"/>
            <w:right w:val="none" w:sz="0" w:space="0" w:color="auto"/>
          </w:divBdr>
        </w:div>
        <w:div w:id="1689407264">
          <w:marLeft w:val="640"/>
          <w:marRight w:val="0"/>
          <w:marTop w:val="0"/>
          <w:marBottom w:val="0"/>
          <w:divBdr>
            <w:top w:val="none" w:sz="0" w:space="0" w:color="auto"/>
            <w:left w:val="none" w:sz="0" w:space="0" w:color="auto"/>
            <w:bottom w:val="none" w:sz="0" w:space="0" w:color="auto"/>
            <w:right w:val="none" w:sz="0" w:space="0" w:color="auto"/>
          </w:divBdr>
        </w:div>
        <w:div w:id="278611168">
          <w:marLeft w:val="640"/>
          <w:marRight w:val="0"/>
          <w:marTop w:val="0"/>
          <w:marBottom w:val="0"/>
          <w:divBdr>
            <w:top w:val="none" w:sz="0" w:space="0" w:color="auto"/>
            <w:left w:val="none" w:sz="0" w:space="0" w:color="auto"/>
            <w:bottom w:val="none" w:sz="0" w:space="0" w:color="auto"/>
            <w:right w:val="none" w:sz="0" w:space="0" w:color="auto"/>
          </w:divBdr>
        </w:div>
        <w:div w:id="1428576907">
          <w:marLeft w:val="640"/>
          <w:marRight w:val="0"/>
          <w:marTop w:val="0"/>
          <w:marBottom w:val="0"/>
          <w:divBdr>
            <w:top w:val="none" w:sz="0" w:space="0" w:color="auto"/>
            <w:left w:val="none" w:sz="0" w:space="0" w:color="auto"/>
            <w:bottom w:val="none" w:sz="0" w:space="0" w:color="auto"/>
            <w:right w:val="none" w:sz="0" w:space="0" w:color="auto"/>
          </w:divBdr>
        </w:div>
        <w:div w:id="595485774">
          <w:marLeft w:val="640"/>
          <w:marRight w:val="0"/>
          <w:marTop w:val="0"/>
          <w:marBottom w:val="0"/>
          <w:divBdr>
            <w:top w:val="none" w:sz="0" w:space="0" w:color="auto"/>
            <w:left w:val="none" w:sz="0" w:space="0" w:color="auto"/>
            <w:bottom w:val="none" w:sz="0" w:space="0" w:color="auto"/>
            <w:right w:val="none" w:sz="0" w:space="0" w:color="auto"/>
          </w:divBdr>
        </w:div>
        <w:div w:id="614098558">
          <w:marLeft w:val="640"/>
          <w:marRight w:val="0"/>
          <w:marTop w:val="0"/>
          <w:marBottom w:val="0"/>
          <w:divBdr>
            <w:top w:val="none" w:sz="0" w:space="0" w:color="auto"/>
            <w:left w:val="none" w:sz="0" w:space="0" w:color="auto"/>
            <w:bottom w:val="none" w:sz="0" w:space="0" w:color="auto"/>
            <w:right w:val="none" w:sz="0" w:space="0" w:color="auto"/>
          </w:divBdr>
        </w:div>
        <w:div w:id="60715118">
          <w:marLeft w:val="640"/>
          <w:marRight w:val="0"/>
          <w:marTop w:val="0"/>
          <w:marBottom w:val="0"/>
          <w:divBdr>
            <w:top w:val="none" w:sz="0" w:space="0" w:color="auto"/>
            <w:left w:val="none" w:sz="0" w:space="0" w:color="auto"/>
            <w:bottom w:val="none" w:sz="0" w:space="0" w:color="auto"/>
            <w:right w:val="none" w:sz="0" w:space="0" w:color="auto"/>
          </w:divBdr>
        </w:div>
        <w:div w:id="1230114694">
          <w:marLeft w:val="640"/>
          <w:marRight w:val="0"/>
          <w:marTop w:val="0"/>
          <w:marBottom w:val="0"/>
          <w:divBdr>
            <w:top w:val="none" w:sz="0" w:space="0" w:color="auto"/>
            <w:left w:val="none" w:sz="0" w:space="0" w:color="auto"/>
            <w:bottom w:val="none" w:sz="0" w:space="0" w:color="auto"/>
            <w:right w:val="none" w:sz="0" w:space="0" w:color="auto"/>
          </w:divBdr>
        </w:div>
        <w:div w:id="167260781">
          <w:marLeft w:val="640"/>
          <w:marRight w:val="0"/>
          <w:marTop w:val="0"/>
          <w:marBottom w:val="0"/>
          <w:divBdr>
            <w:top w:val="none" w:sz="0" w:space="0" w:color="auto"/>
            <w:left w:val="none" w:sz="0" w:space="0" w:color="auto"/>
            <w:bottom w:val="none" w:sz="0" w:space="0" w:color="auto"/>
            <w:right w:val="none" w:sz="0" w:space="0" w:color="auto"/>
          </w:divBdr>
        </w:div>
        <w:div w:id="131680118">
          <w:marLeft w:val="640"/>
          <w:marRight w:val="0"/>
          <w:marTop w:val="0"/>
          <w:marBottom w:val="0"/>
          <w:divBdr>
            <w:top w:val="none" w:sz="0" w:space="0" w:color="auto"/>
            <w:left w:val="none" w:sz="0" w:space="0" w:color="auto"/>
            <w:bottom w:val="none" w:sz="0" w:space="0" w:color="auto"/>
            <w:right w:val="none" w:sz="0" w:space="0" w:color="auto"/>
          </w:divBdr>
        </w:div>
        <w:div w:id="297883051">
          <w:marLeft w:val="640"/>
          <w:marRight w:val="0"/>
          <w:marTop w:val="0"/>
          <w:marBottom w:val="0"/>
          <w:divBdr>
            <w:top w:val="none" w:sz="0" w:space="0" w:color="auto"/>
            <w:left w:val="none" w:sz="0" w:space="0" w:color="auto"/>
            <w:bottom w:val="none" w:sz="0" w:space="0" w:color="auto"/>
            <w:right w:val="none" w:sz="0" w:space="0" w:color="auto"/>
          </w:divBdr>
        </w:div>
        <w:div w:id="657148696">
          <w:marLeft w:val="640"/>
          <w:marRight w:val="0"/>
          <w:marTop w:val="0"/>
          <w:marBottom w:val="0"/>
          <w:divBdr>
            <w:top w:val="none" w:sz="0" w:space="0" w:color="auto"/>
            <w:left w:val="none" w:sz="0" w:space="0" w:color="auto"/>
            <w:bottom w:val="none" w:sz="0" w:space="0" w:color="auto"/>
            <w:right w:val="none" w:sz="0" w:space="0" w:color="auto"/>
          </w:divBdr>
        </w:div>
        <w:div w:id="1885093277">
          <w:marLeft w:val="640"/>
          <w:marRight w:val="0"/>
          <w:marTop w:val="0"/>
          <w:marBottom w:val="0"/>
          <w:divBdr>
            <w:top w:val="none" w:sz="0" w:space="0" w:color="auto"/>
            <w:left w:val="none" w:sz="0" w:space="0" w:color="auto"/>
            <w:bottom w:val="none" w:sz="0" w:space="0" w:color="auto"/>
            <w:right w:val="none" w:sz="0" w:space="0" w:color="auto"/>
          </w:divBdr>
        </w:div>
        <w:div w:id="1469476508">
          <w:marLeft w:val="640"/>
          <w:marRight w:val="0"/>
          <w:marTop w:val="0"/>
          <w:marBottom w:val="0"/>
          <w:divBdr>
            <w:top w:val="none" w:sz="0" w:space="0" w:color="auto"/>
            <w:left w:val="none" w:sz="0" w:space="0" w:color="auto"/>
            <w:bottom w:val="none" w:sz="0" w:space="0" w:color="auto"/>
            <w:right w:val="none" w:sz="0" w:space="0" w:color="auto"/>
          </w:divBdr>
        </w:div>
        <w:div w:id="1834178519">
          <w:marLeft w:val="640"/>
          <w:marRight w:val="0"/>
          <w:marTop w:val="0"/>
          <w:marBottom w:val="0"/>
          <w:divBdr>
            <w:top w:val="none" w:sz="0" w:space="0" w:color="auto"/>
            <w:left w:val="none" w:sz="0" w:space="0" w:color="auto"/>
            <w:bottom w:val="none" w:sz="0" w:space="0" w:color="auto"/>
            <w:right w:val="none" w:sz="0" w:space="0" w:color="auto"/>
          </w:divBdr>
        </w:div>
        <w:div w:id="1694071976">
          <w:marLeft w:val="640"/>
          <w:marRight w:val="0"/>
          <w:marTop w:val="0"/>
          <w:marBottom w:val="0"/>
          <w:divBdr>
            <w:top w:val="none" w:sz="0" w:space="0" w:color="auto"/>
            <w:left w:val="none" w:sz="0" w:space="0" w:color="auto"/>
            <w:bottom w:val="none" w:sz="0" w:space="0" w:color="auto"/>
            <w:right w:val="none" w:sz="0" w:space="0" w:color="auto"/>
          </w:divBdr>
        </w:div>
        <w:div w:id="1846091188">
          <w:marLeft w:val="640"/>
          <w:marRight w:val="0"/>
          <w:marTop w:val="0"/>
          <w:marBottom w:val="0"/>
          <w:divBdr>
            <w:top w:val="none" w:sz="0" w:space="0" w:color="auto"/>
            <w:left w:val="none" w:sz="0" w:space="0" w:color="auto"/>
            <w:bottom w:val="none" w:sz="0" w:space="0" w:color="auto"/>
            <w:right w:val="none" w:sz="0" w:space="0" w:color="auto"/>
          </w:divBdr>
        </w:div>
        <w:div w:id="196939749">
          <w:marLeft w:val="640"/>
          <w:marRight w:val="0"/>
          <w:marTop w:val="0"/>
          <w:marBottom w:val="0"/>
          <w:divBdr>
            <w:top w:val="none" w:sz="0" w:space="0" w:color="auto"/>
            <w:left w:val="none" w:sz="0" w:space="0" w:color="auto"/>
            <w:bottom w:val="none" w:sz="0" w:space="0" w:color="auto"/>
            <w:right w:val="none" w:sz="0" w:space="0" w:color="auto"/>
          </w:divBdr>
        </w:div>
        <w:div w:id="1591886883">
          <w:marLeft w:val="640"/>
          <w:marRight w:val="0"/>
          <w:marTop w:val="0"/>
          <w:marBottom w:val="0"/>
          <w:divBdr>
            <w:top w:val="none" w:sz="0" w:space="0" w:color="auto"/>
            <w:left w:val="none" w:sz="0" w:space="0" w:color="auto"/>
            <w:bottom w:val="none" w:sz="0" w:space="0" w:color="auto"/>
            <w:right w:val="none" w:sz="0" w:space="0" w:color="auto"/>
          </w:divBdr>
        </w:div>
        <w:div w:id="385686003">
          <w:marLeft w:val="640"/>
          <w:marRight w:val="0"/>
          <w:marTop w:val="0"/>
          <w:marBottom w:val="0"/>
          <w:divBdr>
            <w:top w:val="none" w:sz="0" w:space="0" w:color="auto"/>
            <w:left w:val="none" w:sz="0" w:space="0" w:color="auto"/>
            <w:bottom w:val="none" w:sz="0" w:space="0" w:color="auto"/>
            <w:right w:val="none" w:sz="0" w:space="0" w:color="auto"/>
          </w:divBdr>
        </w:div>
        <w:div w:id="283194190">
          <w:marLeft w:val="640"/>
          <w:marRight w:val="0"/>
          <w:marTop w:val="0"/>
          <w:marBottom w:val="0"/>
          <w:divBdr>
            <w:top w:val="none" w:sz="0" w:space="0" w:color="auto"/>
            <w:left w:val="none" w:sz="0" w:space="0" w:color="auto"/>
            <w:bottom w:val="none" w:sz="0" w:space="0" w:color="auto"/>
            <w:right w:val="none" w:sz="0" w:space="0" w:color="auto"/>
          </w:divBdr>
        </w:div>
        <w:div w:id="1415905440">
          <w:marLeft w:val="640"/>
          <w:marRight w:val="0"/>
          <w:marTop w:val="0"/>
          <w:marBottom w:val="0"/>
          <w:divBdr>
            <w:top w:val="none" w:sz="0" w:space="0" w:color="auto"/>
            <w:left w:val="none" w:sz="0" w:space="0" w:color="auto"/>
            <w:bottom w:val="none" w:sz="0" w:space="0" w:color="auto"/>
            <w:right w:val="none" w:sz="0" w:space="0" w:color="auto"/>
          </w:divBdr>
        </w:div>
        <w:div w:id="2098666681">
          <w:marLeft w:val="640"/>
          <w:marRight w:val="0"/>
          <w:marTop w:val="0"/>
          <w:marBottom w:val="0"/>
          <w:divBdr>
            <w:top w:val="none" w:sz="0" w:space="0" w:color="auto"/>
            <w:left w:val="none" w:sz="0" w:space="0" w:color="auto"/>
            <w:bottom w:val="none" w:sz="0" w:space="0" w:color="auto"/>
            <w:right w:val="none" w:sz="0" w:space="0" w:color="auto"/>
          </w:divBdr>
        </w:div>
        <w:div w:id="2072001050">
          <w:marLeft w:val="640"/>
          <w:marRight w:val="0"/>
          <w:marTop w:val="0"/>
          <w:marBottom w:val="0"/>
          <w:divBdr>
            <w:top w:val="none" w:sz="0" w:space="0" w:color="auto"/>
            <w:left w:val="none" w:sz="0" w:space="0" w:color="auto"/>
            <w:bottom w:val="none" w:sz="0" w:space="0" w:color="auto"/>
            <w:right w:val="none" w:sz="0" w:space="0" w:color="auto"/>
          </w:divBdr>
        </w:div>
        <w:div w:id="262687716">
          <w:marLeft w:val="640"/>
          <w:marRight w:val="0"/>
          <w:marTop w:val="0"/>
          <w:marBottom w:val="0"/>
          <w:divBdr>
            <w:top w:val="none" w:sz="0" w:space="0" w:color="auto"/>
            <w:left w:val="none" w:sz="0" w:space="0" w:color="auto"/>
            <w:bottom w:val="none" w:sz="0" w:space="0" w:color="auto"/>
            <w:right w:val="none" w:sz="0" w:space="0" w:color="auto"/>
          </w:divBdr>
        </w:div>
        <w:div w:id="342629113">
          <w:marLeft w:val="640"/>
          <w:marRight w:val="0"/>
          <w:marTop w:val="0"/>
          <w:marBottom w:val="0"/>
          <w:divBdr>
            <w:top w:val="none" w:sz="0" w:space="0" w:color="auto"/>
            <w:left w:val="none" w:sz="0" w:space="0" w:color="auto"/>
            <w:bottom w:val="none" w:sz="0" w:space="0" w:color="auto"/>
            <w:right w:val="none" w:sz="0" w:space="0" w:color="auto"/>
          </w:divBdr>
        </w:div>
        <w:div w:id="1444377408">
          <w:marLeft w:val="640"/>
          <w:marRight w:val="0"/>
          <w:marTop w:val="0"/>
          <w:marBottom w:val="0"/>
          <w:divBdr>
            <w:top w:val="none" w:sz="0" w:space="0" w:color="auto"/>
            <w:left w:val="none" w:sz="0" w:space="0" w:color="auto"/>
            <w:bottom w:val="none" w:sz="0" w:space="0" w:color="auto"/>
            <w:right w:val="none" w:sz="0" w:space="0" w:color="auto"/>
          </w:divBdr>
        </w:div>
        <w:div w:id="360790485">
          <w:marLeft w:val="640"/>
          <w:marRight w:val="0"/>
          <w:marTop w:val="0"/>
          <w:marBottom w:val="0"/>
          <w:divBdr>
            <w:top w:val="none" w:sz="0" w:space="0" w:color="auto"/>
            <w:left w:val="none" w:sz="0" w:space="0" w:color="auto"/>
            <w:bottom w:val="none" w:sz="0" w:space="0" w:color="auto"/>
            <w:right w:val="none" w:sz="0" w:space="0" w:color="auto"/>
          </w:divBdr>
        </w:div>
        <w:div w:id="1052388673">
          <w:marLeft w:val="640"/>
          <w:marRight w:val="0"/>
          <w:marTop w:val="0"/>
          <w:marBottom w:val="0"/>
          <w:divBdr>
            <w:top w:val="none" w:sz="0" w:space="0" w:color="auto"/>
            <w:left w:val="none" w:sz="0" w:space="0" w:color="auto"/>
            <w:bottom w:val="none" w:sz="0" w:space="0" w:color="auto"/>
            <w:right w:val="none" w:sz="0" w:space="0" w:color="auto"/>
          </w:divBdr>
        </w:div>
        <w:div w:id="826628188">
          <w:marLeft w:val="640"/>
          <w:marRight w:val="0"/>
          <w:marTop w:val="0"/>
          <w:marBottom w:val="0"/>
          <w:divBdr>
            <w:top w:val="none" w:sz="0" w:space="0" w:color="auto"/>
            <w:left w:val="none" w:sz="0" w:space="0" w:color="auto"/>
            <w:bottom w:val="none" w:sz="0" w:space="0" w:color="auto"/>
            <w:right w:val="none" w:sz="0" w:space="0" w:color="auto"/>
          </w:divBdr>
        </w:div>
        <w:div w:id="1987540737">
          <w:marLeft w:val="640"/>
          <w:marRight w:val="0"/>
          <w:marTop w:val="0"/>
          <w:marBottom w:val="0"/>
          <w:divBdr>
            <w:top w:val="none" w:sz="0" w:space="0" w:color="auto"/>
            <w:left w:val="none" w:sz="0" w:space="0" w:color="auto"/>
            <w:bottom w:val="none" w:sz="0" w:space="0" w:color="auto"/>
            <w:right w:val="none" w:sz="0" w:space="0" w:color="auto"/>
          </w:divBdr>
        </w:div>
        <w:div w:id="347102341">
          <w:marLeft w:val="640"/>
          <w:marRight w:val="0"/>
          <w:marTop w:val="0"/>
          <w:marBottom w:val="0"/>
          <w:divBdr>
            <w:top w:val="none" w:sz="0" w:space="0" w:color="auto"/>
            <w:left w:val="none" w:sz="0" w:space="0" w:color="auto"/>
            <w:bottom w:val="none" w:sz="0" w:space="0" w:color="auto"/>
            <w:right w:val="none" w:sz="0" w:space="0" w:color="auto"/>
          </w:divBdr>
        </w:div>
        <w:div w:id="2097511724">
          <w:marLeft w:val="640"/>
          <w:marRight w:val="0"/>
          <w:marTop w:val="0"/>
          <w:marBottom w:val="0"/>
          <w:divBdr>
            <w:top w:val="none" w:sz="0" w:space="0" w:color="auto"/>
            <w:left w:val="none" w:sz="0" w:space="0" w:color="auto"/>
            <w:bottom w:val="none" w:sz="0" w:space="0" w:color="auto"/>
            <w:right w:val="none" w:sz="0" w:space="0" w:color="auto"/>
          </w:divBdr>
        </w:div>
        <w:div w:id="589311658">
          <w:marLeft w:val="640"/>
          <w:marRight w:val="0"/>
          <w:marTop w:val="0"/>
          <w:marBottom w:val="0"/>
          <w:divBdr>
            <w:top w:val="none" w:sz="0" w:space="0" w:color="auto"/>
            <w:left w:val="none" w:sz="0" w:space="0" w:color="auto"/>
            <w:bottom w:val="none" w:sz="0" w:space="0" w:color="auto"/>
            <w:right w:val="none" w:sz="0" w:space="0" w:color="auto"/>
          </w:divBdr>
        </w:div>
        <w:div w:id="1362709291">
          <w:marLeft w:val="640"/>
          <w:marRight w:val="0"/>
          <w:marTop w:val="0"/>
          <w:marBottom w:val="0"/>
          <w:divBdr>
            <w:top w:val="none" w:sz="0" w:space="0" w:color="auto"/>
            <w:left w:val="none" w:sz="0" w:space="0" w:color="auto"/>
            <w:bottom w:val="none" w:sz="0" w:space="0" w:color="auto"/>
            <w:right w:val="none" w:sz="0" w:space="0" w:color="auto"/>
          </w:divBdr>
        </w:div>
        <w:div w:id="1343900808">
          <w:marLeft w:val="640"/>
          <w:marRight w:val="0"/>
          <w:marTop w:val="0"/>
          <w:marBottom w:val="0"/>
          <w:divBdr>
            <w:top w:val="none" w:sz="0" w:space="0" w:color="auto"/>
            <w:left w:val="none" w:sz="0" w:space="0" w:color="auto"/>
            <w:bottom w:val="none" w:sz="0" w:space="0" w:color="auto"/>
            <w:right w:val="none" w:sz="0" w:space="0" w:color="auto"/>
          </w:divBdr>
        </w:div>
        <w:div w:id="737288455">
          <w:marLeft w:val="640"/>
          <w:marRight w:val="0"/>
          <w:marTop w:val="0"/>
          <w:marBottom w:val="0"/>
          <w:divBdr>
            <w:top w:val="none" w:sz="0" w:space="0" w:color="auto"/>
            <w:left w:val="none" w:sz="0" w:space="0" w:color="auto"/>
            <w:bottom w:val="none" w:sz="0" w:space="0" w:color="auto"/>
            <w:right w:val="none" w:sz="0" w:space="0" w:color="auto"/>
          </w:divBdr>
        </w:div>
        <w:div w:id="401410419">
          <w:marLeft w:val="640"/>
          <w:marRight w:val="0"/>
          <w:marTop w:val="0"/>
          <w:marBottom w:val="0"/>
          <w:divBdr>
            <w:top w:val="none" w:sz="0" w:space="0" w:color="auto"/>
            <w:left w:val="none" w:sz="0" w:space="0" w:color="auto"/>
            <w:bottom w:val="none" w:sz="0" w:space="0" w:color="auto"/>
            <w:right w:val="none" w:sz="0" w:space="0" w:color="auto"/>
          </w:divBdr>
        </w:div>
        <w:div w:id="275260281">
          <w:marLeft w:val="640"/>
          <w:marRight w:val="0"/>
          <w:marTop w:val="0"/>
          <w:marBottom w:val="0"/>
          <w:divBdr>
            <w:top w:val="none" w:sz="0" w:space="0" w:color="auto"/>
            <w:left w:val="none" w:sz="0" w:space="0" w:color="auto"/>
            <w:bottom w:val="none" w:sz="0" w:space="0" w:color="auto"/>
            <w:right w:val="none" w:sz="0" w:space="0" w:color="auto"/>
          </w:divBdr>
        </w:div>
        <w:div w:id="1939562408">
          <w:marLeft w:val="640"/>
          <w:marRight w:val="0"/>
          <w:marTop w:val="0"/>
          <w:marBottom w:val="0"/>
          <w:divBdr>
            <w:top w:val="none" w:sz="0" w:space="0" w:color="auto"/>
            <w:left w:val="none" w:sz="0" w:space="0" w:color="auto"/>
            <w:bottom w:val="none" w:sz="0" w:space="0" w:color="auto"/>
            <w:right w:val="none" w:sz="0" w:space="0" w:color="auto"/>
          </w:divBdr>
        </w:div>
        <w:div w:id="1412577845">
          <w:marLeft w:val="640"/>
          <w:marRight w:val="0"/>
          <w:marTop w:val="0"/>
          <w:marBottom w:val="0"/>
          <w:divBdr>
            <w:top w:val="none" w:sz="0" w:space="0" w:color="auto"/>
            <w:left w:val="none" w:sz="0" w:space="0" w:color="auto"/>
            <w:bottom w:val="none" w:sz="0" w:space="0" w:color="auto"/>
            <w:right w:val="none" w:sz="0" w:space="0" w:color="auto"/>
          </w:divBdr>
        </w:div>
        <w:div w:id="547953088">
          <w:marLeft w:val="640"/>
          <w:marRight w:val="0"/>
          <w:marTop w:val="0"/>
          <w:marBottom w:val="0"/>
          <w:divBdr>
            <w:top w:val="none" w:sz="0" w:space="0" w:color="auto"/>
            <w:left w:val="none" w:sz="0" w:space="0" w:color="auto"/>
            <w:bottom w:val="none" w:sz="0" w:space="0" w:color="auto"/>
            <w:right w:val="none" w:sz="0" w:space="0" w:color="auto"/>
          </w:divBdr>
        </w:div>
        <w:div w:id="1705443362">
          <w:marLeft w:val="640"/>
          <w:marRight w:val="0"/>
          <w:marTop w:val="0"/>
          <w:marBottom w:val="0"/>
          <w:divBdr>
            <w:top w:val="none" w:sz="0" w:space="0" w:color="auto"/>
            <w:left w:val="none" w:sz="0" w:space="0" w:color="auto"/>
            <w:bottom w:val="none" w:sz="0" w:space="0" w:color="auto"/>
            <w:right w:val="none" w:sz="0" w:space="0" w:color="auto"/>
          </w:divBdr>
        </w:div>
        <w:div w:id="755713109">
          <w:marLeft w:val="640"/>
          <w:marRight w:val="0"/>
          <w:marTop w:val="0"/>
          <w:marBottom w:val="0"/>
          <w:divBdr>
            <w:top w:val="none" w:sz="0" w:space="0" w:color="auto"/>
            <w:left w:val="none" w:sz="0" w:space="0" w:color="auto"/>
            <w:bottom w:val="none" w:sz="0" w:space="0" w:color="auto"/>
            <w:right w:val="none" w:sz="0" w:space="0" w:color="auto"/>
          </w:divBdr>
        </w:div>
        <w:div w:id="445196167">
          <w:marLeft w:val="640"/>
          <w:marRight w:val="0"/>
          <w:marTop w:val="0"/>
          <w:marBottom w:val="0"/>
          <w:divBdr>
            <w:top w:val="none" w:sz="0" w:space="0" w:color="auto"/>
            <w:left w:val="none" w:sz="0" w:space="0" w:color="auto"/>
            <w:bottom w:val="none" w:sz="0" w:space="0" w:color="auto"/>
            <w:right w:val="none" w:sz="0" w:space="0" w:color="auto"/>
          </w:divBdr>
        </w:div>
        <w:div w:id="2020811275">
          <w:marLeft w:val="640"/>
          <w:marRight w:val="0"/>
          <w:marTop w:val="0"/>
          <w:marBottom w:val="0"/>
          <w:divBdr>
            <w:top w:val="none" w:sz="0" w:space="0" w:color="auto"/>
            <w:left w:val="none" w:sz="0" w:space="0" w:color="auto"/>
            <w:bottom w:val="none" w:sz="0" w:space="0" w:color="auto"/>
            <w:right w:val="none" w:sz="0" w:space="0" w:color="auto"/>
          </w:divBdr>
        </w:div>
        <w:div w:id="573662584">
          <w:marLeft w:val="640"/>
          <w:marRight w:val="0"/>
          <w:marTop w:val="0"/>
          <w:marBottom w:val="0"/>
          <w:divBdr>
            <w:top w:val="none" w:sz="0" w:space="0" w:color="auto"/>
            <w:left w:val="none" w:sz="0" w:space="0" w:color="auto"/>
            <w:bottom w:val="none" w:sz="0" w:space="0" w:color="auto"/>
            <w:right w:val="none" w:sz="0" w:space="0" w:color="auto"/>
          </w:divBdr>
        </w:div>
        <w:div w:id="1626615122">
          <w:marLeft w:val="640"/>
          <w:marRight w:val="0"/>
          <w:marTop w:val="0"/>
          <w:marBottom w:val="0"/>
          <w:divBdr>
            <w:top w:val="none" w:sz="0" w:space="0" w:color="auto"/>
            <w:left w:val="none" w:sz="0" w:space="0" w:color="auto"/>
            <w:bottom w:val="none" w:sz="0" w:space="0" w:color="auto"/>
            <w:right w:val="none" w:sz="0" w:space="0" w:color="auto"/>
          </w:divBdr>
        </w:div>
        <w:div w:id="1118716469">
          <w:marLeft w:val="640"/>
          <w:marRight w:val="0"/>
          <w:marTop w:val="0"/>
          <w:marBottom w:val="0"/>
          <w:divBdr>
            <w:top w:val="none" w:sz="0" w:space="0" w:color="auto"/>
            <w:left w:val="none" w:sz="0" w:space="0" w:color="auto"/>
            <w:bottom w:val="none" w:sz="0" w:space="0" w:color="auto"/>
            <w:right w:val="none" w:sz="0" w:space="0" w:color="auto"/>
          </w:divBdr>
        </w:div>
        <w:div w:id="387193010">
          <w:marLeft w:val="640"/>
          <w:marRight w:val="0"/>
          <w:marTop w:val="0"/>
          <w:marBottom w:val="0"/>
          <w:divBdr>
            <w:top w:val="none" w:sz="0" w:space="0" w:color="auto"/>
            <w:left w:val="none" w:sz="0" w:space="0" w:color="auto"/>
            <w:bottom w:val="none" w:sz="0" w:space="0" w:color="auto"/>
            <w:right w:val="none" w:sz="0" w:space="0" w:color="auto"/>
          </w:divBdr>
        </w:div>
        <w:div w:id="2044359017">
          <w:marLeft w:val="640"/>
          <w:marRight w:val="0"/>
          <w:marTop w:val="0"/>
          <w:marBottom w:val="0"/>
          <w:divBdr>
            <w:top w:val="none" w:sz="0" w:space="0" w:color="auto"/>
            <w:left w:val="none" w:sz="0" w:space="0" w:color="auto"/>
            <w:bottom w:val="none" w:sz="0" w:space="0" w:color="auto"/>
            <w:right w:val="none" w:sz="0" w:space="0" w:color="auto"/>
          </w:divBdr>
        </w:div>
        <w:div w:id="1613390790">
          <w:marLeft w:val="640"/>
          <w:marRight w:val="0"/>
          <w:marTop w:val="0"/>
          <w:marBottom w:val="0"/>
          <w:divBdr>
            <w:top w:val="none" w:sz="0" w:space="0" w:color="auto"/>
            <w:left w:val="none" w:sz="0" w:space="0" w:color="auto"/>
            <w:bottom w:val="none" w:sz="0" w:space="0" w:color="auto"/>
            <w:right w:val="none" w:sz="0" w:space="0" w:color="auto"/>
          </w:divBdr>
        </w:div>
        <w:div w:id="1210147833">
          <w:marLeft w:val="640"/>
          <w:marRight w:val="0"/>
          <w:marTop w:val="0"/>
          <w:marBottom w:val="0"/>
          <w:divBdr>
            <w:top w:val="none" w:sz="0" w:space="0" w:color="auto"/>
            <w:left w:val="none" w:sz="0" w:space="0" w:color="auto"/>
            <w:bottom w:val="none" w:sz="0" w:space="0" w:color="auto"/>
            <w:right w:val="none" w:sz="0" w:space="0" w:color="auto"/>
          </w:divBdr>
        </w:div>
        <w:div w:id="1807355381">
          <w:marLeft w:val="640"/>
          <w:marRight w:val="0"/>
          <w:marTop w:val="0"/>
          <w:marBottom w:val="0"/>
          <w:divBdr>
            <w:top w:val="none" w:sz="0" w:space="0" w:color="auto"/>
            <w:left w:val="none" w:sz="0" w:space="0" w:color="auto"/>
            <w:bottom w:val="none" w:sz="0" w:space="0" w:color="auto"/>
            <w:right w:val="none" w:sz="0" w:space="0" w:color="auto"/>
          </w:divBdr>
        </w:div>
        <w:div w:id="2033218215">
          <w:marLeft w:val="640"/>
          <w:marRight w:val="0"/>
          <w:marTop w:val="0"/>
          <w:marBottom w:val="0"/>
          <w:divBdr>
            <w:top w:val="none" w:sz="0" w:space="0" w:color="auto"/>
            <w:left w:val="none" w:sz="0" w:space="0" w:color="auto"/>
            <w:bottom w:val="none" w:sz="0" w:space="0" w:color="auto"/>
            <w:right w:val="none" w:sz="0" w:space="0" w:color="auto"/>
          </w:divBdr>
        </w:div>
        <w:div w:id="424109838">
          <w:marLeft w:val="640"/>
          <w:marRight w:val="0"/>
          <w:marTop w:val="0"/>
          <w:marBottom w:val="0"/>
          <w:divBdr>
            <w:top w:val="none" w:sz="0" w:space="0" w:color="auto"/>
            <w:left w:val="none" w:sz="0" w:space="0" w:color="auto"/>
            <w:bottom w:val="none" w:sz="0" w:space="0" w:color="auto"/>
            <w:right w:val="none" w:sz="0" w:space="0" w:color="auto"/>
          </w:divBdr>
        </w:div>
        <w:div w:id="405960400">
          <w:marLeft w:val="640"/>
          <w:marRight w:val="0"/>
          <w:marTop w:val="0"/>
          <w:marBottom w:val="0"/>
          <w:divBdr>
            <w:top w:val="none" w:sz="0" w:space="0" w:color="auto"/>
            <w:left w:val="none" w:sz="0" w:space="0" w:color="auto"/>
            <w:bottom w:val="none" w:sz="0" w:space="0" w:color="auto"/>
            <w:right w:val="none" w:sz="0" w:space="0" w:color="auto"/>
          </w:divBdr>
        </w:div>
        <w:div w:id="704331875">
          <w:marLeft w:val="640"/>
          <w:marRight w:val="0"/>
          <w:marTop w:val="0"/>
          <w:marBottom w:val="0"/>
          <w:divBdr>
            <w:top w:val="none" w:sz="0" w:space="0" w:color="auto"/>
            <w:left w:val="none" w:sz="0" w:space="0" w:color="auto"/>
            <w:bottom w:val="none" w:sz="0" w:space="0" w:color="auto"/>
            <w:right w:val="none" w:sz="0" w:space="0" w:color="auto"/>
          </w:divBdr>
        </w:div>
        <w:div w:id="1072504164">
          <w:marLeft w:val="640"/>
          <w:marRight w:val="0"/>
          <w:marTop w:val="0"/>
          <w:marBottom w:val="0"/>
          <w:divBdr>
            <w:top w:val="none" w:sz="0" w:space="0" w:color="auto"/>
            <w:left w:val="none" w:sz="0" w:space="0" w:color="auto"/>
            <w:bottom w:val="none" w:sz="0" w:space="0" w:color="auto"/>
            <w:right w:val="none" w:sz="0" w:space="0" w:color="auto"/>
          </w:divBdr>
        </w:div>
        <w:div w:id="471213278">
          <w:marLeft w:val="640"/>
          <w:marRight w:val="0"/>
          <w:marTop w:val="0"/>
          <w:marBottom w:val="0"/>
          <w:divBdr>
            <w:top w:val="none" w:sz="0" w:space="0" w:color="auto"/>
            <w:left w:val="none" w:sz="0" w:space="0" w:color="auto"/>
            <w:bottom w:val="none" w:sz="0" w:space="0" w:color="auto"/>
            <w:right w:val="none" w:sz="0" w:space="0" w:color="auto"/>
          </w:divBdr>
        </w:div>
        <w:div w:id="1976328216">
          <w:marLeft w:val="640"/>
          <w:marRight w:val="0"/>
          <w:marTop w:val="0"/>
          <w:marBottom w:val="0"/>
          <w:divBdr>
            <w:top w:val="none" w:sz="0" w:space="0" w:color="auto"/>
            <w:left w:val="none" w:sz="0" w:space="0" w:color="auto"/>
            <w:bottom w:val="none" w:sz="0" w:space="0" w:color="auto"/>
            <w:right w:val="none" w:sz="0" w:space="0" w:color="auto"/>
          </w:divBdr>
        </w:div>
        <w:div w:id="738282442">
          <w:marLeft w:val="640"/>
          <w:marRight w:val="0"/>
          <w:marTop w:val="0"/>
          <w:marBottom w:val="0"/>
          <w:divBdr>
            <w:top w:val="none" w:sz="0" w:space="0" w:color="auto"/>
            <w:left w:val="none" w:sz="0" w:space="0" w:color="auto"/>
            <w:bottom w:val="none" w:sz="0" w:space="0" w:color="auto"/>
            <w:right w:val="none" w:sz="0" w:space="0" w:color="auto"/>
          </w:divBdr>
        </w:div>
        <w:div w:id="296422502">
          <w:marLeft w:val="640"/>
          <w:marRight w:val="0"/>
          <w:marTop w:val="0"/>
          <w:marBottom w:val="0"/>
          <w:divBdr>
            <w:top w:val="none" w:sz="0" w:space="0" w:color="auto"/>
            <w:left w:val="none" w:sz="0" w:space="0" w:color="auto"/>
            <w:bottom w:val="none" w:sz="0" w:space="0" w:color="auto"/>
            <w:right w:val="none" w:sz="0" w:space="0" w:color="auto"/>
          </w:divBdr>
        </w:div>
        <w:div w:id="1005015067">
          <w:marLeft w:val="640"/>
          <w:marRight w:val="0"/>
          <w:marTop w:val="0"/>
          <w:marBottom w:val="0"/>
          <w:divBdr>
            <w:top w:val="none" w:sz="0" w:space="0" w:color="auto"/>
            <w:left w:val="none" w:sz="0" w:space="0" w:color="auto"/>
            <w:bottom w:val="none" w:sz="0" w:space="0" w:color="auto"/>
            <w:right w:val="none" w:sz="0" w:space="0" w:color="auto"/>
          </w:divBdr>
        </w:div>
        <w:div w:id="1067076416">
          <w:marLeft w:val="640"/>
          <w:marRight w:val="0"/>
          <w:marTop w:val="0"/>
          <w:marBottom w:val="0"/>
          <w:divBdr>
            <w:top w:val="none" w:sz="0" w:space="0" w:color="auto"/>
            <w:left w:val="none" w:sz="0" w:space="0" w:color="auto"/>
            <w:bottom w:val="none" w:sz="0" w:space="0" w:color="auto"/>
            <w:right w:val="none" w:sz="0" w:space="0" w:color="auto"/>
          </w:divBdr>
        </w:div>
        <w:div w:id="2067727088">
          <w:marLeft w:val="640"/>
          <w:marRight w:val="0"/>
          <w:marTop w:val="0"/>
          <w:marBottom w:val="0"/>
          <w:divBdr>
            <w:top w:val="none" w:sz="0" w:space="0" w:color="auto"/>
            <w:left w:val="none" w:sz="0" w:space="0" w:color="auto"/>
            <w:bottom w:val="none" w:sz="0" w:space="0" w:color="auto"/>
            <w:right w:val="none" w:sz="0" w:space="0" w:color="auto"/>
          </w:divBdr>
        </w:div>
        <w:div w:id="1111359946">
          <w:marLeft w:val="640"/>
          <w:marRight w:val="0"/>
          <w:marTop w:val="0"/>
          <w:marBottom w:val="0"/>
          <w:divBdr>
            <w:top w:val="none" w:sz="0" w:space="0" w:color="auto"/>
            <w:left w:val="none" w:sz="0" w:space="0" w:color="auto"/>
            <w:bottom w:val="none" w:sz="0" w:space="0" w:color="auto"/>
            <w:right w:val="none" w:sz="0" w:space="0" w:color="auto"/>
          </w:divBdr>
        </w:div>
        <w:div w:id="641694621">
          <w:marLeft w:val="640"/>
          <w:marRight w:val="0"/>
          <w:marTop w:val="0"/>
          <w:marBottom w:val="0"/>
          <w:divBdr>
            <w:top w:val="none" w:sz="0" w:space="0" w:color="auto"/>
            <w:left w:val="none" w:sz="0" w:space="0" w:color="auto"/>
            <w:bottom w:val="none" w:sz="0" w:space="0" w:color="auto"/>
            <w:right w:val="none" w:sz="0" w:space="0" w:color="auto"/>
          </w:divBdr>
        </w:div>
        <w:div w:id="1669864549">
          <w:marLeft w:val="640"/>
          <w:marRight w:val="0"/>
          <w:marTop w:val="0"/>
          <w:marBottom w:val="0"/>
          <w:divBdr>
            <w:top w:val="none" w:sz="0" w:space="0" w:color="auto"/>
            <w:left w:val="none" w:sz="0" w:space="0" w:color="auto"/>
            <w:bottom w:val="none" w:sz="0" w:space="0" w:color="auto"/>
            <w:right w:val="none" w:sz="0" w:space="0" w:color="auto"/>
          </w:divBdr>
        </w:div>
        <w:div w:id="1691295875">
          <w:marLeft w:val="640"/>
          <w:marRight w:val="0"/>
          <w:marTop w:val="0"/>
          <w:marBottom w:val="0"/>
          <w:divBdr>
            <w:top w:val="none" w:sz="0" w:space="0" w:color="auto"/>
            <w:left w:val="none" w:sz="0" w:space="0" w:color="auto"/>
            <w:bottom w:val="none" w:sz="0" w:space="0" w:color="auto"/>
            <w:right w:val="none" w:sz="0" w:space="0" w:color="auto"/>
          </w:divBdr>
        </w:div>
        <w:div w:id="1508248915">
          <w:marLeft w:val="640"/>
          <w:marRight w:val="0"/>
          <w:marTop w:val="0"/>
          <w:marBottom w:val="0"/>
          <w:divBdr>
            <w:top w:val="none" w:sz="0" w:space="0" w:color="auto"/>
            <w:left w:val="none" w:sz="0" w:space="0" w:color="auto"/>
            <w:bottom w:val="none" w:sz="0" w:space="0" w:color="auto"/>
            <w:right w:val="none" w:sz="0" w:space="0" w:color="auto"/>
          </w:divBdr>
        </w:div>
        <w:div w:id="944463325">
          <w:marLeft w:val="640"/>
          <w:marRight w:val="0"/>
          <w:marTop w:val="0"/>
          <w:marBottom w:val="0"/>
          <w:divBdr>
            <w:top w:val="none" w:sz="0" w:space="0" w:color="auto"/>
            <w:left w:val="none" w:sz="0" w:space="0" w:color="auto"/>
            <w:bottom w:val="none" w:sz="0" w:space="0" w:color="auto"/>
            <w:right w:val="none" w:sz="0" w:space="0" w:color="auto"/>
          </w:divBdr>
        </w:div>
        <w:div w:id="37559050">
          <w:marLeft w:val="640"/>
          <w:marRight w:val="0"/>
          <w:marTop w:val="0"/>
          <w:marBottom w:val="0"/>
          <w:divBdr>
            <w:top w:val="none" w:sz="0" w:space="0" w:color="auto"/>
            <w:left w:val="none" w:sz="0" w:space="0" w:color="auto"/>
            <w:bottom w:val="none" w:sz="0" w:space="0" w:color="auto"/>
            <w:right w:val="none" w:sz="0" w:space="0" w:color="auto"/>
          </w:divBdr>
        </w:div>
        <w:div w:id="1686636812">
          <w:marLeft w:val="640"/>
          <w:marRight w:val="0"/>
          <w:marTop w:val="0"/>
          <w:marBottom w:val="0"/>
          <w:divBdr>
            <w:top w:val="none" w:sz="0" w:space="0" w:color="auto"/>
            <w:left w:val="none" w:sz="0" w:space="0" w:color="auto"/>
            <w:bottom w:val="none" w:sz="0" w:space="0" w:color="auto"/>
            <w:right w:val="none" w:sz="0" w:space="0" w:color="auto"/>
          </w:divBdr>
        </w:div>
        <w:div w:id="178472842">
          <w:marLeft w:val="640"/>
          <w:marRight w:val="0"/>
          <w:marTop w:val="0"/>
          <w:marBottom w:val="0"/>
          <w:divBdr>
            <w:top w:val="none" w:sz="0" w:space="0" w:color="auto"/>
            <w:left w:val="none" w:sz="0" w:space="0" w:color="auto"/>
            <w:bottom w:val="none" w:sz="0" w:space="0" w:color="auto"/>
            <w:right w:val="none" w:sz="0" w:space="0" w:color="auto"/>
          </w:divBdr>
        </w:div>
        <w:div w:id="661203223">
          <w:marLeft w:val="640"/>
          <w:marRight w:val="0"/>
          <w:marTop w:val="0"/>
          <w:marBottom w:val="0"/>
          <w:divBdr>
            <w:top w:val="none" w:sz="0" w:space="0" w:color="auto"/>
            <w:left w:val="none" w:sz="0" w:space="0" w:color="auto"/>
            <w:bottom w:val="none" w:sz="0" w:space="0" w:color="auto"/>
            <w:right w:val="none" w:sz="0" w:space="0" w:color="auto"/>
          </w:divBdr>
        </w:div>
        <w:div w:id="1606617688">
          <w:marLeft w:val="640"/>
          <w:marRight w:val="0"/>
          <w:marTop w:val="0"/>
          <w:marBottom w:val="0"/>
          <w:divBdr>
            <w:top w:val="none" w:sz="0" w:space="0" w:color="auto"/>
            <w:left w:val="none" w:sz="0" w:space="0" w:color="auto"/>
            <w:bottom w:val="none" w:sz="0" w:space="0" w:color="auto"/>
            <w:right w:val="none" w:sz="0" w:space="0" w:color="auto"/>
          </w:divBdr>
        </w:div>
        <w:div w:id="1329333776">
          <w:marLeft w:val="640"/>
          <w:marRight w:val="0"/>
          <w:marTop w:val="0"/>
          <w:marBottom w:val="0"/>
          <w:divBdr>
            <w:top w:val="none" w:sz="0" w:space="0" w:color="auto"/>
            <w:left w:val="none" w:sz="0" w:space="0" w:color="auto"/>
            <w:bottom w:val="none" w:sz="0" w:space="0" w:color="auto"/>
            <w:right w:val="none" w:sz="0" w:space="0" w:color="auto"/>
          </w:divBdr>
        </w:div>
        <w:div w:id="276567802">
          <w:marLeft w:val="640"/>
          <w:marRight w:val="0"/>
          <w:marTop w:val="0"/>
          <w:marBottom w:val="0"/>
          <w:divBdr>
            <w:top w:val="none" w:sz="0" w:space="0" w:color="auto"/>
            <w:left w:val="none" w:sz="0" w:space="0" w:color="auto"/>
            <w:bottom w:val="none" w:sz="0" w:space="0" w:color="auto"/>
            <w:right w:val="none" w:sz="0" w:space="0" w:color="auto"/>
          </w:divBdr>
        </w:div>
        <w:div w:id="201329285">
          <w:marLeft w:val="640"/>
          <w:marRight w:val="0"/>
          <w:marTop w:val="0"/>
          <w:marBottom w:val="0"/>
          <w:divBdr>
            <w:top w:val="none" w:sz="0" w:space="0" w:color="auto"/>
            <w:left w:val="none" w:sz="0" w:space="0" w:color="auto"/>
            <w:bottom w:val="none" w:sz="0" w:space="0" w:color="auto"/>
            <w:right w:val="none" w:sz="0" w:space="0" w:color="auto"/>
          </w:divBdr>
        </w:div>
        <w:div w:id="211693171">
          <w:marLeft w:val="640"/>
          <w:marRight w:val="0"/>
          <w:marTop w:val="0"/>
          <w:marBottom w:val="0"/>
          <w:divBdr>
            <w:top w:val="none" w:sz="0" w:space="0" w:color="auto"/>
            <w:left w:val="none" w:sz="0" w:space="0" w:color="auto"/>
            <w:bottom w:val="none" w:sz="0" w:space="0" w:color="auto"/>
            <w:right w:val="none" w:sz="0" w:space="0" w:color="auto"/>
          </w:divBdr>
        </w:div>
        <w:div w:id="181822234">
          <w:marLeft w:val="640"/>
          <w:marRight w:val="0"/>
          <w:marTop w:val="0"/>
          <w:marBottom w:val="0"/>
          <w:divBdr>
            <w:top w:val="none" w:sz="0" w:space="0" w:color="auto"/>
            <w:left w:val="none" w:sz="0" w:space="0" w:color="auto"/>
            <w:bottom w:val="none" w:sz="0" w:space="0" w:color="auto"/>
            <w:right w:val="none" w:sz="0" w:space="0" w:color="auto"/>
          </w:divBdr>
        </w:div>
        <w:div w:id="151260335">
          <w:marLeft w:val="640"/>
          <w:marRight w:val="0"/>
          <w:marTop w:val="0"/>
          <w:marBottom w:val="0"/>
          <w:divBdr>
            <w:top w:val="none" w:sz="0" w:space="0" w:color="auto"/>
            <w:left w:val="none" w:sz="0" w:space="0" w:color="auto"/>
            <w:bottom w:val="none" w:sz="0" w:space="0" w:color="auto"/>
            <w:right w:val="none" w:sz="0" w:space="0" w:color="auto"/>
          </w:divBdr>
        </w:div>
        <w:div w:id="758451160">
          <w:marLeft w:val="640"/>
          <w:marRight w:val="0"/>
          <w:marTop w:val="0"/>
          <w:marBottom w:val="0"/>
          <w:divBdr>
            <w:top w:val="none" w:sz="0" w:space="0" w:color="auto"/>
            <w:left w:val="none" w:sz="0" w:space="0" w:color="auto"/>
            <w:bottom w:val="none" w:sz="0" w:space="0" w:color="auto"/>
            <w:right w:val="none" w:sz="0" w:space="0" w:color="auto"/>
          </w:divBdr>
        </w:div>
        <w:div w:id="1458793649">
          <w:marLeft w:val="640"/>
          <w:marRight w:val="0"/>
          <w:marTop w:val="0"/>
          <w:marBottom w:val="0"/>
          <w:divBdr>
            <w:top w:val="none" w:sz="0" w:space="0" w:color="auto"/>
            <w:left w:val="none" w:sz="0" w:space="0" w:color="auto"/>
            <w:bottom w:val="none" w:sz="0" w:space="0" w:color="auto"/>
            <w:right w:val="none" w:sz="0" w:space="0" w:color="auto"/>
          </w:divBdr>
        </w:div>
        <w:div w:id="2020230096">
          <w:marLeft w:val="640"/>
          <w:marRight w:val="0"/>
          <w:marTop w:val="0"/>
          <w:marBottom w:val="0"/>
          <w:divBdr>
            <w:top w:val="none" w:sz="0" w:space="0" w:color="auto"/>
            <w:left w:val="none" w:sz="0" w:space="0" w:color="auto"/>
            <w:bottom w:val="none" w:sz="0" w:space="0" w:color="auto"/>
            <w:right w:val="none" w:sz="0" w:space="0" w:color="auto"/>
          </w:divBdr>
        </w:div>
        <w:div w:id="713426367">
          <w:marLeft w:val="640"/>
          <w:marRight w:val="0"/>
          <w:marTop w:val="0"/>
          <w:marBottom w:val="0"/>
          <w:divBdr>
            <w:top w:val="none" w:sz="0" w:space="0" w:color="auto"/>
            <w:left w:val="none" w:sz="0" w:space="0" w:color="auto"/>
            <w:bottom w:val="none" w:sz="0" w:space="0" w:color="auto"/>
            <w:right w:val="none" w:sz="0" w:space="0" w:color="auto"/>
          </w:divBdr>
        </w:div>
        <w:div w:id="61828851">
          <w:marLeft w:val="640"/>
          <w:marRight w:val="0"/>
          <w:marTop w:val="0"/>
          <w:marBottom w:val="0"/>
          <w:divBdr>
            <w:top w:val="none" w:sz="0" w:space="0" w:color="auto"/>
            <w:left w:val="none" w:sz="0" w:space="0" w:color="auto"/>
            <w:bottom w:val="none" w:sz="0" w:space="0" w:color="auto"/>
            <w:right w:val="none" w:sz="0" w:space="0" w:color="auto"/>
          </w:divBdr>
        </w:div>
        <w:div w:id="445462602">
          <w:marLeft w:val="640"/>
          <w:marRight w:val="0"/>
          <w:marTop w:val="0"/>
          <w:marBottom w:val="0"/>
          <w:divBdr>
            <w:top w:val="none" w:sz="0" w:space="0" w:color="auto"/>
            <w:left w:val="none" w:sz="0" w:space="0" w:color="auto"/>
            <w:bottom w:val="none" w:sz="0" w:space="0" w:color="auto"/>
            <w:right w:val="none" w:sz="0" w:space="0" w:color="auto"/>
          </w:divBdr>
        </w:div>
        <w:div w:id="348138364">
          <w:marLeft w:val="640"/>
          <w:marRight w:val="0"/>
          <w:marTop w:val="0"/>
          <w:marBottom w:val="0"/>
          <w:divBdr>
            <w:top w:val="none" w:sz="0" w:space="0" w:color="auto"/>
            <w:left w:val="none" w:sz="0" w:space="0" w:color="auto"/>
            <w:bottom w:val="none" w:sz="0" w:space="0" w:color="auto"/>
            <w:right w:val="none" w:sz="0" w:space="0" w:color="auto"/>
          </w:divBdr>
        </w:div>
        <w:div w:id="1427462139">
          <w:marLeft w:val="640"/>
          <w:marRight w:val="0"/>
          <w:marTop w:val="0"/>
          <w:marBottom w:val="0"/>
          <w:divBdr>
            <w:top w:val="none" w:sz="0" w:space="0" w:color="auto"/>
            <w:left w:val="none" w:sz="0" w:space="0" w:color="auto"/>
            <w:bottom w:val="none" w:sz="0" w:space="0" w:color="auto"/>
            <w:right w:val="none" w:sz="0" w:space="0" w:color="auto"/>
          </w:divBdr>
        </w:div>
        <w:div w:id="1280601768">
          <w:marLeft w:val="640"/>
          <w:marRight w:val="0"/>
          <w:marTop w:val="0"/>
          <w:marBottom w:val="0"/>
          <w:divBdr>
            <w:top w:val="none" w:sz="0" w:space="0" w:color="auto"/>
            <w:left w:val="none" w:sz="0" w:space="0" w:color="auto"/>
            <w:bottom w:val="none" w:sz="0" w:space="0" w:color="auto"/>
            <w:right w:val="none" w:sz="0" w:space="0" w:color="auto"/>
          </w:divBdr>
        </w:div>
        <w:div w:id="1240287124">
          <w:marLeft w:val="640"/>
          <w:marRight w:val="0"/>
          <w:marTop w:val="0"/>
          <w:marBottom w:val="0"/>
          <w:divBdr>
            <w:top w:val="none" w:sz="0" w:space="0" w:color="auto"/>
            <w:left w:val="none" w:sz="0" w:space="0" w:color="auto"/>
            <w:bottom w:val="none" w:sz="0" w:space="0" w:color="auto"/>
            <w:right w:val="none" w:sz="0" w:space="0" w:color="auto"/>
          </w:divBdr>
        </w:div>
        <w:div w:id="445738828">
          <w:marLeft w:val="640"/>
          <w:marRight w:val="0"/>
          <w:marTop w:val="0"/>
          <w:marBottom w:val="0"/>
          <w:divBdr>
            <w:top w:val="none" w:sz="0" w:space="0" w:color="auto"/>
            <w:left w:val="none" w:sz="0" w:space="0" w:color="auto"/>
            <w:bottom w:val="none" w:sz="0" w:space="0" w:color="auto"/>
            <w:right w:val="none" w:sz="0" w:space="0" w:color="auto"/>
          </w:divBdr>
        </w:div>
        <w:div w:id="1651664946">
          <w:marLeft w:val="640"/>
          <w:marRight w:val="0"/>
          <w:marTop w:val="0"/>
          <w:marBottom w:val="0"/>
          <w:divBdr>
            <w:top w:val="none" w:sz="0" w:space="0" w:color="auto"/>
            <w:left w:val="none" w:sz="0" w:space="0" w:color="auto"/>
            <w:bottom w:val="none" w:sz="0" w:space="0" w:color="auto"/>
            <w:right w:val="none" w:sz="0" w:space="0" w:color="auto"/>
          </w:divBdr>
        </w:div>
        <w:div w:id="1983845570">
          <w:marLeft w:val="640"/>
          <w:marRight w:val="0"/>
          <w:marTop w:val="0"/>
          <w:marBottom w:val="0"/>
          <w:divBdr>
            <w:top w:val="none" w:sz="0" w:space="0" w:color="auto"/>
            <w:left w:val="none" w:sz="0" w:space="0" w:color="auto"/>
            <w:bottom w:val="none" w:sz="0" w:space="0" w:color="auto"/>
            <w:right w:val="none" w:sz="0" w:space="0" w:color="auto"/>
          </w:divBdr>
        </w:div>
        <w:div w:id="1616709774">
          <w:marLeft w:val="640"/>
          <w:marRight w:val="0"/>
          <w:marTop w:val="0"/>
          <w:marBottom w:val="0"/>
          <w:divBdr>
            <w:top w:val="none" w:sz="0" w:space="0" w:color="auto"/>
            <w:left w:val="none" w:sz="0" w:space="0" w:color="auto"/>
            <w:bottom w:val="none" w:sz="0" w:space="0" w:color="auto"/>
            <w:right w:val="none" w:sz="0" w:space="0" w:color="auto"/>
          </w:divBdr>
        </w:div>
        <w:div w:id="962077259">
          <w:marLeft w:val="640"/>
          <w:marRight w:val="0"/>
          <w:marTop w:val="0"/>
          <w:marBottom w:val="0"/>
          <w:divBdr>
            <w:top w:val="none" w:sz="0" w:space="0" w:color="auto"/>
            <w:left w:val="none" w:sz="0" w:space="0" w:color="auto"/>
            <w:bottom w:val="none" w:sz="0" w:space="0" w:color="auto"/>
            <w:right w:val="none" w:sz="0" w:space="0" w:color="auto"/>
          </w:divBdr>
        </w:div>
        <w:div w:id="877358291">
          <w:marLeft w:val="640"/>
          <w:marRight w:val="0"/>
          <w:marTop w:val="0"/>
          <w:marBottom w:val="0"/>
          <w:divBdr>
            <w:top w:val="none" w:sz="0" w:space="0" w:color="auto"/>
            <w:left w:val="none" w:sz="0" w:space="0" w:color="auto"/>
            <w:bottom w:val="none" w:sz="0" w:space="0" w:color="auto"/>
            <w:right w:val="none" w:sz="0" w:space="0" w:color="auto"/>
          </w:divBdr>
        </w:div>
        <w:div w:id="2100789194">
          <w:marLeft w:val="640"/>
          <w:marRight w:val="0"/>
          <w:marTop w:val="0"/>
          <w:marBottom w:val="0"/>
          <w:divBdr>
            <w:top w:val="none" w:sz="0" w:space="0" w:color="auto"/>
            <w:left w:val="none" w:sz="0" w:space="0" w:color="auto"/>
            <w:bottom w:val="none" w:sz="0" w:space="0" w:color="auto"/>
            <w:right w:val="none" w:sz="0" w:space="0" w:color="auto"/>
          </w:divBdr>
        </w:div>
        <w:div w:id="215699561">
          <w:marLeft w:val="640"/>
          <w:marRight w:val="0"/>
          <w:marTop w:val="0"/>
          <w:marBottom w:val="0"/>
          <w:divBdr>
            <w:top w:val="none" w:sz="0" w:space="0" w:color="auto"/>
            <w:left w:val="none" w:sz="0" w:space="0" w:color="auto"/>
            <w:bottom w:val="none" w:sz="0" w:space="0" w:color="auto"/>
            <w:right w:val="none" w:sz="0" w:space="0" w:color="auto"/>
          </w:divBdr>
        </w:div>
        <w:div w:id="1513452393">
          <w:marLeft w:val="640"/>
          <w:marRight w:val="0"/>
          <w:marTop w:val="0"/>
          <w:marBottom w:val="0"/>
          <w:divBdr>
            <w:top w:val="none" w:sz="0" w:space="0" w:color="auto"/>
            <w:left w:val="none" w:sz="0" w:space="0" w:color="auto"/>
            <w:bottom w:val="none" w:sz="0" w:space="0" w:color="auto"/>
            <w:right w:val="none" w:sz="0" w:space="0" w:color="auto"/>
          </w:divBdr>
        </w:div>
        <w:div w:id="1010451078">
          <w:marLeft w:val="640"/>
          <w:marRight w:val="0"/>
          <w:marTop w:val="0"/>
          <w:marBottom w:val="0"/>
          <w:divBdr>
            <w:top w:val="none" w:sz="0" w:space="0" w:color="auto"/>
            <w:left w:val="none" w:sz="0" w:space="0" w:color="auto"/>
            <w:bottom w:val="none" w:sz="0" w:space="0" w:color="auto"/>
            <w:right w:val="none" w:sz="0" w:space="0" w:color="auto"/>
          </w:divBdr>
        </w:div>
        <w:div w:id="460810377">
          <w:marLeft w:val="640"/>
          <w:marRight w:val="0"/>
          <w:marTop w:val="0"/>
          <w:marBottom w:val="0"/>
          <w:divBdr>
            <w:top w:val="none" w:sz="0" w:space="0" w:color="auto"/>
            <w:left w:val="none" w:sz="0" w:space="0" w:color="auto"/>
            <w:bottom w:val="none" w:sz="0" w:space="0" w:color="auto"/>
            <w:right w:val="none" w:sz="0" w:space="0" w:color="auto"/>
          </w:divBdr>
        </w:div>
        <w:div w:id="1931543574">
          <w:marLeft w:val="640"/>
          <w:marRight w:val="0"/>
          <w:marTop w:val="0"/>
          <w:marBottom w:val="0"/>
          <w:divBdr>
            <w:top w:val="none" w:sz="0" w:space="0" w:color="auto"/>
            <w:left w:val="none" w:sz="0" w:space="0" w:color="auto"/>
            <w:bottom w:val="none" w:sz="0" w:space="0" w:color="auto"/>
            <w:right w:val="none" w:sz="0" w:space="0" w:color="auto"/>
          </w:divBdr>
        </w:div>
        <w:div w:id="970213742">
          <w:marLeft w:val="640"/>
          <w:marRight w:val="0"/>
          <w:marTop w:val="0"/>
          <w:marBottom w:val="0"/>
          <w:divBdr>
            <w:top w:val="none" w:sz="0" w:space="0" w:color="auto"/>
            <w:left w:val="none" w:sz="0" w:space="0" w:color="auto"/>
            <w:bottom w:val="none" w:sz="0" w:space="0" w:color="auto"/>
            <w:right w:val="none" w:sz="0" w:space="0" w:color="auto"/>
          </w:divBdr>
        </w:div>
        <w:div w:id="402457719">
          <w:marLeft w:val="640"/>
          <w:marRight w:val="0"/>
          <w:marTop w:val="0"/>
          <w:marBottom w:val="0"/>
          <w:divBdr>
            <w:top w:val="none" w:sz="0" w:space="0" w:color="auto"/>
            <w:left w:val="none" w:sz="0" w:space="0" w:color="auto"/>
            <w:bottom w:val="none" w:sz="0" w:space="0" w:color="auto"/>
            <w:right w:val="none" w:sz="0" w:space="0" w:color="auto"/>
          </w:divBdr>
        </w:div>
        <w:div w:id="1679650969">
          <w:marLeft w:val="640"/>
          <w:marRight w:val="0"/>
          <w:marTop w:val="0"/>
          <w:marBottom w:val="0"/>
          <w:divBdr>
            <w:top w:val="none" w:sz="0" w:space="0" w:color="auto"/>
            <w:left w:val="none" w:sz="0" w:space="0" w:color="auto"/>
            <w:bottom w:val="none" w:sz="0" w:space="0" w:color="auto"/>
            <w:right w:val="none" w:sz="0" w:space="0" w:color="auto"/>
          </w:divBdr>
        </w:div>
        <w:div w:id="940798918">
          <w:marLeft w:val="640"/>
          <w:marRight w:val="0"/>
          <w:marTop w:val="0"/>
          <w:marBottom w:val="0"/>
          <w:divBdr>
            <w:top w:val="none" w:sz="0" w:space="0" w:color="auto"/>
            <w:left w:val="none" w:sz="0" w:space="0" w:color="auto"/>
            <w:bottom w:val="none" w:sz="0" w:space="0" w:color="auto"/>
            <w:right w:val="none" w:sz="0" w:space="0" w:color="auto"/>
          </w:divBdr>
        </w:div>
        <w:div w:id="484855238">
          <w:marLeft w:val="640"/>
          <w:marRight w:val="0"/>
          <w:marTop w:val="0"/>
          <w:marBottom w:val="0"/>
          <w:divBdr>
            <w:top w:val="none" w:sz="0" w:space="0" w:color="auto"/>
            <w:left w:val="none" w:sz="0" w:space="0" w:color="auto"/>
            <w:bottom w:val="none" w:sz="0" w:space="0" w:color="auto"/>
            <w:right w:val="none" w:sz="0" w:space="0" w:color="auto"/>
          </w:divBdr>
        </w:div>
        <w:div w:id="1220942885">
          <w:marLeft w:val="640"/>
          <w:marRight w:val="0"/>
          <w:marTop w:val="0"/>
          <w:marBottom w:val="0"/>
          <w:divBdr>
            <w:top w:val="none" w:sz="0" w:space="0" w:color="auto"/>
            <w:left w:val="none" w:sz="0" w:space="0" w:color="auto"/>
            <w:bottom w:val="none" w:sz="0" w:space="0" w:color="auto"/>
            <w:right w:val="none" w:sz="0" w:space="0" w:color="auto"/>
          </w:divBdr>
        </w:div>
        <w:div w:id="1377779928">
          <w:marLeft w:val="640"/>
          <w:marRight w:val="0"/>
          <w:marTop w:val="0"/>
          <w:marBottom w:val="0"/>
          <w:divBdr>
            <w:top w:val="none" w:sz="0" w:space="0" w:color="auto"/>
            <w:left w:val="none" w:sz="0" w:space="0" w:color="auto"/>
            <w:bottom w:val="none" w:sz="0" w:space="0" w:color="auto"/>
            <w:right w:val="none" w:sz="0" w:space="0" w:color="auto"/>
          </w:divBdr>
        </w:div>
      </w:divsChild>
    </w:div>
    <w:div w:id="1289815988">
      <w:bodyDiv w:val="1"/>
      <w:marLeft w:val="0"/>
      <w:marRight w:val="0"/>
      <w:marTop w:val="0"/>
      <w:marBottom w:val="0"/>
      <w:divBdr>
        <w:top w:val="none" w:sz="0" w:space="0" w:color="auto"/>
        <w:left w:val="none" w:sz="0" w:space="0" w:color="auto"/>
        <w:bottom w:val="none" w:sz="0" w:space="0" w:color="auto"/>
        <w:right w:val="none" w:sz="0" w:space="0" w:color="auto"/>
      </w:divBdr>
    </w:div>
    <w:div w:id="1296134163">
      <w:bodyDiv w:val="1"/>
      <w:marLeft w:val="0"/>
      <w:marRight w:val="0"/>
      <w:marTop w:val="0"/>
      <w:marBottom w:val="0"/>
      <w:divBdr>
        <w:top w:val="none" w:sz="0" w:space="0" w:color="auto"/>
        <w:left w:val="none" w:sz="0" w:space="0" w:color="auto"/>
        <w:bottom w:val="none" w:sz="0" w:space="0" w:color="auto"/>
        <w:right w:val="none" w:sz="0" w:space="0" w:color="auto"/>
      </w:divBdr>
    </w:div>
    <w:div w:id="1318457039">
      <w:bodyDiv w:val="1"/>
      <w:marLeft w:val="0"/>
      <w:marRight w:val="0"/>
      <w:marTop w:val="0"/>
      <w:marBottom w:val="0"/>
      <w:divBdr>
        <w:top w:val="none" w:sz="0" w:space="0" w:color="auto"/>
        <w:left w:val="none" w:sz="0" w:space="0" w:color="auto"/>
        <w:bottom w:val="none" w:sz="0" w:space="0" w:color="auto"/>
        <w:right w:val="none" w:sz="0" w:space="0" w:color="auto"/>
      </w:divBdr>
      <w:divsChild>
        <w:div w:id="449671526">
          <w:marLeft w:val="640"/>
          <w:marRight w:val="0"/>
          <w:marTop w:val="0"/>
          <w:marBottom w:val="0"/>
          <w:divBdr>
            <w:top w:val="none" w:sz="0" w:space="0" w:color="auto"/>
            <w:left w:val="none" w:sz="0" w:space="0" w:color="auto"/>
            <w:bottom w:val="none" w:sz="0" w:space="0" w:color="auto"/>
            <w:right w:val="none" w:sz="0" w:space="0" w:color="auto"/>
          </w:divBdr>
        </w:div>
        <w:div w:id="1877114259">
          <w:marLeft w:val="640"/>
          <w:marRight w:val="0"/>
          <w:marTop w:val="0"/>
          <w:marBottom w:val="0"/>
          <w:divBdr>
            <w:top w:val="none" w:sz="0" w:space="0" w:color="auto"/>
            <w:left w:val="none" w:sz="0" w:space="0" w:color="auto"/>
            <w:bottom w:val="none" w:sz="0" w:space="0" w:color="auto"/>
            <w:right w:val="none" w:sz="0" w:space="0" w:color="auto"/>
          </w:divBdr>
        </w:div>
        <w:div w:id="353578345">
          <w:marLeft w:val="640"/>
          <w:marRight w:val="0"/>
          <w:marTop w:val="0"/>
          <w:marBottom w:val="0"/>
          <w:divBdr>
            <w:top w:val="none" w:sz="0" w:space="0" w:color="auto"/>
            <w:left w:val="none" w:sz="0" w:space="0" w:color="auto"/>
            <w:bottom w:val="none" w:sz="0" w:space="0" w:color="auto"/>
            <w:right w:val="none" w:sz="0" w:space="0" w:color="auto"/>
          </w:divBdr>
        </w:div>
        <w:div w:id="574585449">
          <w:marLeft w:val="640"/>
          <w:marRight w:val="0"/>
          <w:marTop w:val="0"/>
          <w:marBottom w:val="0"/>
          <w:divBdr>
            <w:top w:val="none" w:sz="0" w:space="0" w:color="auto"/>
            <w:left w:val="none" w:sz="0" w:space="0" w:color="auto"/>
            <w:bottom w:val="none" w:sz="0" w:space="0" w:color="auto"/>
            <w:right w:val="none" w:sz="0" w:space="0" w:color="auto"/>
          </w:divBdr>
        </w:div>
        <w:div w:id="1074667514">
          <w:marLeft w:val="640"/>
          <w:marRight w:val="0"/>
          <w:marTop w:val="0"/>
          <w:marBottom w:val="0"/>
          <w:divBdr>
            <w:top w:val="none" w:sz="0" w:space="0" w:color="auto"/>
            <w:left w:val="none" w:sz="0" w:space="0" w:color="auto"/>
            <w:bottom w:val="none" w:sz="0" w:space="0" w:color="auto"/>
            <w:right w:val="none" w:sz="0" w:space="0" w:color="auto"/>
          </w:divBdr>
        </w:div>
        <w:div w:id="1578830415">
          <w:marLeft w:val="640"/>
          <w:marRight w:val="0"/>
          <w:marTop w:val="0"/>
          <w:marBottom w:val="0"/>
          <w:divBdr>
            <w:top w:val="none" w:sz="0" w:space="0" w:color="auto"/>
            <w:left w:val="none" w:sz="0" w:space="0" w:color="auto"/>
            <w:bottom w:val="none" w:sz="0" w:space="0" w:color="auto"/>
            <w:right w:val="none" w:sz="0" w:space="0" w:color="auto"/>
          </w:divBdr>
        </w:div>
        <w:div w:id="2137873493">
          <w:marLeft w:val="640"/>
          <w:marRight w:val="0"/>
          <w:marTop w:val="0"/>
          <w:marBottom w:val="0"/>
          <w:divBdr>
            <w:top w:val="none" w:sz="0" w:space="0" w:color="auto"/>
            <w:left w:val="none" w:sz="0" w:space="0" w:color="auto"/>
            <w:bottom w:val="none" w:sz="0" w:space="0" w:color="auto"/>
            <w:right w:val="none" w:sz="0" w:space="0" w:color="auto"/>
          </w:divBdr>
        </w:div>
        <w:div w:id="1346443066">
          <w:marLeft w:val="640"/>
          <w:marRight w:val="0"/>
          <w:marTop w:val="0"/>
          <w:marBottom w:val="0"/>
          <w:divBdr>
            <w:top w:val="none" w:sz="0" w:space="0" w:color="auto"/>
            <w:left w:val="none" w:sz="0" w:space="0" w:color="auto"/>
            <w:bottom w:val="none" w:sz="0" w:space="0" w:color="auto"/>
            <w:right w:val="none" w:sz="0" w:space="0" w:color="auto"/>
          </w:divBdr>
        </w:div>
        <w:div w:id="175466646">
          <w:marLeft w:val="640"/>
          <w:marRight w:val="0"/>
          <w:marTop w:val="0"/>
          <w:marBottom w:val="0"/>
          <w:divBdr>
            <w:top w:val="none" w:sz="0" w:space="0" w:color="auto"/>
            <w:left w:val="none" w:sz="0" w:space="0" w:color="auto"/>
            <w:bottom w:val="none" w:sz="0" w:space="0" w:color="auto"/>
            <w:right w:val="none" w:sz="0" w:space="0" w:color="auto"/>
          </w:divBdr>
        </w:div>
        <w:div w:id="1820540712">
          <w:marLeft w:val="640"/>
          <w:marRight w:val="0"/>
          <w:marTop w:val="0"/>
          <w:marBottom w:val="0"/>
          <w:divBdr>
            <w:top w:val="none" w:sz="0" w:space="0" w:color="auto"/>
            <w:left w:val="none" w:sz="0" w:space="0" w:color="auto"/>
            <w:bottom w:val="none" w:sz="0" w:space="0" w:color="auto"/>
            <w:right w:val="none" w:sz="0" w:space="0" w:color="auto"/>
          </w:divBdr>
        </w:div>
        <w:div w:id="56058532">
          <w:marLeft w:val="640"/>
          <w:marRight w:val="0"/>
          <w:marTop w:val="0"/>
          <w:marBottom w:val="0"/>
          <w:divBdr>
            <w:top w:val="none" w:sz="0" w:space="0" w:color="auto"/>
            <w:left w:val="none" w:sz="0" w:space="0" w:color="auto"/>
            <w:bottom w:val="none" w:sz="0" w:space="0" w:color="auto"/>
            <w:right w:val="none" w:sz="0" w:space="0" w:color="auto"/>
          </w:divBdr>
        </w:div>
        <w:div w:id="1467510895">
          <w:marLeft w:val="640"/>
          <w:marRight w:val="0"/>
          <w:marTop w:val="0"/>
          <w:marBottom w:val="0"/>
          <w:divBdr>
            <w:top w:val="none" w:sz="0" w:space="0" w:color="auto"/>
            <w:left w:val="none" w:sz="0" w:space="0" w:color="auto"/>
            <w:bottom w:val="none" w:sz="0" w:space="0" w:color="auto"/>
            <w:right w:val="none" w:sz="0" w:space="0" w:color="auto"/>
          </w:divBdr>
        </w:div>
        <w:div w:id="1823227632">
          <w:marLeft w:val="640"/>
          <w:marRight w:val="0"/>
          <w:marTop w:val="0"/>
          <w:marBottom w:val="0"/>
          <w:divBdr>
            <w:top w:val="none" w:sz="0" w:space="0" w:color="auto"/>
            <w:left w:val="none" w:sz="0" w:space="0" w:color="auto"/>
            <w:bottom w:val="none" w:sz="0" w:space="0" w:color="auto"/>
            <w:right w:val="none" w:sz="0" w:space="0" w:color="auto"/>
          </w:divBdr>
        </w:div>
        <w:div w:id="271206687">
          <w:marLeft w:val="640"/>
          <w:marRight w:val="0"/>
          <w:marTop w:val="0"/>
          <w:marBottom w:val="0"/>
          <w:divBdr>
            <w:top w:val="none" w:sz="0" w:space="0" w:color="auto"/>
            <w:left w:val="none" w:sz="0" w:space="0" w:color="auto"/>
            <w:bottom w:val="none" w:sz="0" w:space="0" w:color="auto"/>
            <w:right w:val="none" w:sz="0" w:space="0" w:color="auto"/>
          </w:divBdr>
        </w:div>
        <w:div w:id="1419445688">
          <w:marLeft w:val="640"/>
          <w:marRight w:val="0"/>
          <w:marTop w:val="0"/>
          <w:marBottom w:val="0"/>
          <w:divBdr>
            <w:top w:val="none" w:sz="0" w:space="0" w:color="auto"/>
            <w:left w:val="none" w:sz="0" w:space="0" w:color="auto"/>
            <w:bottom w:val="none" w:sz="0" w:space="0" w:color="auto"/>
            <w:right w:val="none" w:sz="0" w:space="0" w:color="auto"/>
          </w:divBdr>
        </w:div>
        <w:div w:id="1546793262">
          <w:marLeft w:val="640"/>
          <w:marRight w:val="0"/>
          <w:marTop w:val="0"/>
          <w:marBottom w:val="0"/>
          <w:divBdr>
            <w:top w:val="none" w:sz="0" w:space="0" w:color="auto"/>
            <w:left w:val="none" w:sz="0" w:space="0" w:color="auto"/>
            <w:bottom w:val="none" w:sz="0" w:space="0" w:color="auto"/>
            <w:right w:val="none" w:sz="0" w:space="0" w:color="auto"/>
          </w:divBdr>
        </w:div>
        <w:div w:id="1385105586">
          <w:marLeft w:val="640"/>
          <w:marRight w:val="0"/>
          <w:marTop w:val="0"/>
          <w:marBottom w:val="0"/>
          <w:divBdr>
            <w:top w:val="none" w:sz="0" w:space="0" w:color="auto"/>
            <w:left w:val="none" w:sz="0" w:space="0" w:color="auto"/>
            <w:bottom w:val="none" w:sz="0" w:space="0" w:color="auto"/>
            <w:right w:val="none" w:sz="0" w:space="0" w:color="auto"/>
          </w:divBdr>
        </w:div>
        <w:div w:id="202060435">
          <w:marLeft w:val="640"/>
          <w:marRight w:val="0"/>
          <w:marTop w:val="0"/>
          <w:marBottom w:val="0"/>
          <w:divBdr>
            <w:top w:val="none" w:sz="0" w:space="0" w:color="auto"/>
            <w:left w:val="none" w:sz="0" w:space="0" w:color="auto"/>
            <w:bottom w:val="none" w:sz="0" w:space="0" w:color="auto"/>
            <w:right w:val="none" w:sz="0" w:space="0" w:color="auto"/>
          </w:divBdr>
        </w:div>
        <w:div w:id="918102633">
          <w:marLeft w:val="640"/>
          <w:marRight w:val="0"/>
          <w:marTop w:val="0"/>
          <w:marBottom w:val="0"/>
          <w:divBdr>
            <w:top w:val="none" w:sz="0" w:space="0" w:color="auto"/>
            <w:left w:val="none" w:sz="0" w:space="0" w:color="auto"/>
            <w:bottom w:val="none" w:sz="0" w:space="0" w:color="auto"/>
            <w:right w:val="none" w:sz="0" w:space="0" w:color="auto"/>
          </w:divBdr>
        </w:div>
        <w:div w:id="766387716">
          <w:marLeft w:val="640"/>
          <w:marRight w:val="0"/>
          <w:marTop w:val="0"/>
          <w:marBottom w:val="0"/>
          <w:divBdr>
            <w:top w:val="none" w:sz="0" w:space="0" w:color="auto"/>
            <w:left w:val="none" w:sz="0" w:space="0" w:color="auto"/>
            <w:bottom w:val="none" w:sz="0" w:space="0" w:color="auto"/>
            <w:right w:val="none" w:sz="0" w:space="0" w:color="auto"/>
          </w:divBdr>
        </w:div>
        <w:div w:id="122431195">
          <w:marLeft w:val="640"/>
          <w:marRight w:val="0"/>
          <w:marTop w:val="0"/>
          <w:marBottom w:val="0"/>
          <w:divBdr>
            <w:top w:val="none" w:sz="0" w:space="0" w:color="auto"/>
            <w:left w:val="none" w:sz="0" w:space="0" w:color="auto"/>
            <w:bottom w:val="none" w:sz="0" w:space="0" w:color="auto"/>
            <w:right w:val="none" w:sz="0" w:space="0" w:color="auto"/>
          </w:divBdr>
        </w:div>
        <w:div w:id="824395370">
          <w:marLeft w:val="640"/>
          <w:marRight w:val="0"/>
          <w:marTop w:val="0"/>
          <w:marBottom w:val="0"/>
          <w:divBdr>
            <w:top w:val="none" w:sz="0" w:space="0" w:color="auto"/>
            <w:left w:val="none" w:sz="0" w:space="0" w:color="auto"/>
            <w:bottom w:val="none" w:sz="0" w:space="0" w:color="auto"/>
            <w:right w:val="none" w:sz="0" w:space="0" w:color="auto"/>
          </w:divBdr>
        </w:div>
        <w:div w:id="1629168855">
          <w:marLeft w:val="640"/>
          <w:marRight w:val="0"/>
          <w:marTop w:val="0"/>
          <w:marBottom w:val="0"/>
          <w:divBdr>
            <w:top w:val="none" w:sz="0" w:space="0" w:color="auto"/>
            <w:left w:val="none" w:sz="0" w:space="0" w:color="auto"/>
            <w:bottom w:val="none" w:sz="0" w:space="0" w:color="auto"/>
            <w:right w:val="none" w:sz="0" w:space="0" w:color="auto"/>
          </w:divBdr>
        </w:div>
        <w:div w:id="1861123315">
          <w:marLeft w:val="640"/>
          <w:marRight w:val="0"/>
          <w:marTop w:val="0"/>
          <w:marBottom w:val="0"/>
          <w:divBdr>
            <w:top w:val="none" w:sz="0" w:space="0" w:color="auto"/>
            <w:left w:val="none" w:sz="0" w:space="0" w:color="auto"/>
            <w:bottom w:val="none" w:sz="0" w:space="0" w:color="auto"/>
            <w:right w:val="none" w:sz="0" w:space="0" w:color="auto"/>
          </w:divBdr>
        </w:div>
        <w:div w:id="572592527">
          <w:marLeft w:val="640"/>
          <w:marRight w:val="0"/>
          <w:marTop w:val="0"/>
          <w:marBottom w:val="0"/>
          <w:divBdr>
            <w:top w:val="none" w:sz="0" w:space="0" w:color="auto"/>
            <w:left w:val="none" w:sz="0" w:space="0" w:color="auto"/>
            <w:bottom w:val="none" w:sz="0" w:space="0" w:color="auto"/>
            <w:right w:val="none" w:sz="0" w:space="0" w:color="auto"/>
          </w:divBdr>
        </w:div>
        <w:div w:id="548345274">
          <w:marLeft w:val="640"/>
          <w:marRight w:val="0"/>
          <w:marTop w:val="0"/>
          <w:marBottom w:val="0"/>
          <w:divBdr>
            <w:top w:val="none" w:sz="0" w:space="0" w:color="auto"/>
            <w:left w:val="none" w:sz="0" w:space="0" w:color="auto"/>
            <w:bottom w:val="none" w:sz="0" w:space="0" w:color="auto"/>
            <w:right w:val="none" w:sz="0" w:space="0" w:color="auto"/>
          </w:divBdr>
        </w:div>
        <w:div w:id="2131433078">
          <w:marLeft w:val="640"/>
          <w:marRight w:val="0"/>
          <w:marTop w:val="0"/>
          <w:marBottom w:val="0"/>
          <w:divBdr>
            <w:top w:val="none" w:sz="0" w:space="0" w:color="auto"/>
            <w:left w:val="none" w:sz="0" w:space="0" w:color="auto"/>
            <w:bottom w:val="none" w:sz="0" w:space="0" w:color="auto"/>
            <w:right w:val="none" w:sz="0" w:space="0" w:color="auto"/>
          </w:divBdr>
        </w:div>
        <w:div w:id="1110903209">
          <w:marLeft w:val="640"/>
          <w:marRight w:val="0"/>
          <w:marTop w:val="0"/>
          <w:marBottom w:val="0"/>
          <w:divBdr>
            <w:top w:val="none" w:sz="0" w:space="0" w:color="auto"/>
            <w:left w:val="none" w:sz="0" w:space="0" w:color="auto"/>
            <w:bottom w:val="none" w:sz="0" w:space="0" w:color="auto"/>
            <w:right w:val="none" w:sz="0" w:space="0" w:color="auto"/>
          </w:divBdr>
        </w:div>
        <w:div w:id="771826942">
          <w:marLeft w:val="640"/>
          <w:marRight w:val="0"/>
          <w:marTop w:val="0"/>
          <w:marBottom w:val="0"/>
          <w:divBdr>
            <w:top w:val="none" w:sz="0" w:space="0" w:color="auto"/>
            <w:left w:val="none" w:sz="0" w:space="0" w:color="auto"/>
            <w:bottom w:val="none" w:sz="0" w:space="0" w:color="auto"/>
            <w:right w:val="none" w:sz="0" w:space="0" w:color="auto"/>
          </w:divBdr>
        </w:div>
        <w:div w:id="659387072">
          <w:marLeft w:val="640"/>
          <w:marRight w:val="0"/>
          <w:marTop w:val="0"/>
          <w:marBottom w:val="0"/>
          <w:divBdr>
            <w:top w:val="none" w:sz="0" w:space="0" w:color="auto"/>
            <w:left w:val="none" w:sz="0" w:space="0" w:color="auto"/>
            <w:bottom w:val="none" w:sz="0" w:space="0" w:color="auto"/>
            <w:right w:val="none" w:sz="0" w:space="0" w:color="auto"/>
          </w:divBdr>
        </w:div>
        <w:div w:id="1365402007">
          <w:marLeft w:val="640"/>
          <w:marRight w:val="0"/>
          <w:marTop w:val="0"/>
          <w:marBottom w:val="0"/>
          <w:divBdr>
            <w:top w:val="none" w:sz="0" w:space="0" w:color="auto"/>
            <w:left w:val="none" w:sz="0" w:space="0" w:color="auto"/>
            <w:bottom w:val="none" w:sz="0" w:space="0" w:color="auto"/>
            <w:right w:val="none" w:sz="0" w:space="0" w:color="auto"/>
          </w:divBdr>
        </w:div>
        <w:div w:id="154028136">
          <w:marLeft w:val="640"/>
          <w:marRight w:val="0"/>
          <w:marTop w:val="0"/>
          <w:marBottom w:val="0"/>
          <w:divBdr>
            <w:top w:val="none" w:sz="0" w:space="0" w:color="auto"/>
            <w:left w:val="none" w:sz="0" w:space="0" w:color="auto"/>
            <w:bottom w:val="none" w:sz="0" w:space="0" w:color="auto"/>
            <w:right w:val="none" w:sz="0" w:space="0" w:color="auto"/>
          </w:divBdr>
        </w:div>
        <w:div w:id="1540124911">
          <w:marLeft w:val="640"/>
          <w:marRight w:val="0"/>
          <w:marTop w:val="0"/>
          <w:marBottom w:val="0"/>
          <w:divBdr>
            <w:top w:val="none" w:sz="0" w:space="0" w:color="auto"/>
            <w:left w:val="none" w:sz="0" w:space="0" w:color="auto"/>
            <w:bottom w:val="none" w:sz="0" w:space="0" w:color="auto"/>
            <w:right w:val="none" w:sz="0" w:space="0" w:color="auto"/>
          </w:divBdr>
        </w:div>
        <w:div w:id="521162323">
          <w:marLeft w:val="640"/>
          <w:marRight w:val="0"/>
          <w:marTop w:val="0"/>
          <w:marBottom w:val="0"/>
          <w:divBdr>
            <w:top w:val="none" w:sz="0" w:space="0" w:color="auto"/>
            <w:left w:val="none" w:sz="0" w:space="0" w:color="auto"/>
            <w:bottom w:val="none" w:sz="0" w:space="0" w:color="auto"/>
            <w:right w:val="none" w:sz="0" w:space="0" w:color="auto"/>
          </w:divBdr>
        </w:div>
        <w:div w:id="1859198427">
          <w:marLeft w:val="640"/>
          <w:marRight w:val="0"/>
          <w:marTop w:val="0"/>
          <w:marBottom w:val="0"/>
          <w:divBdr>
            <w:top w:val="none" w:sz="0" w:space="0" w:color="auto"/>
            <w:left w:val="none" w:sz="0" w:space="0" w:color="auto"/>
            <w:bottom w:val="none" w:sz="0" w:space="0" w:color="auto"/>
            <w:right w:val="none" w:sz="0" w:space="0" w:color="auto"/>
          </w:divBdr>
        </w:div>
        <w:div w:id="1487360721">
          <w:marLeft w:val="640"/>
          <w:marRight w:val="0"/>
          <w:marTop w:val="0"/>
          <w:marBottom w:val="0"/>
          <w:divBdr>
            <w:top w:val="none" w:sz="0" w:space="0" w:color="auto"/>
            <w:left w:val="none" w:sz="0" w:space="0" w:color="auto"/>
            <w:bottom w:val="none" w:sz="0" w:space="0" w:color="auto"/>
            <w:right w:val="none" w:sz="0" w:space="0" w:color="auto"/>
          </w:divBdr>
        </w:div>
        <w:div w:id="824082185">
          <w:marLeft w:val="640"/>
          <w:marRight w:val="0"/>
          <w:marTop w:val="0"/>
          <w:marBottom w:val="0"/>
          <w:divBdr>
            <w:top w:val="none" w:sz="0" w:space="0" w:color="auto"/>
            <w:left w:val="none" w:sz="0" w:space="0" w:color="auto"/>
            <w:bottom w:val="none" w:sz="0" w:space="0" w:color="auto"/>
            <w:right w:val="none" w:sz="0" w:space="0" w:color="auto"/>
          </w:divBdr>
        </w:div>
        <w:div w:id="566383124">
          <w:marLeft w:val="640"/>
          <w:marRight w:val="0"/>
          <w:marTop w:val="0"/>
          <w:marBottom w:val="0"/>
          <w:divBdr>
            <w:top w:val="none" w:sz="0" w:space="0" w:color="auto"/>
            <w:left w:val="none" w:sz="0" w:space="0" w:color="auto"/>
            <w:bottom w:val="none" w:sz="0" w:space="0" w:color="auto"/>
            <w:right w:val="none" w:sz="0" w:space="0" w:color="auto"/>
          </w:divBdr>
        </w:div>
        <w:div w:id="1988196301">
          <w:marLeft w:val="640"/>
          <w:marRight w:val="0"/>
          <w:marTop w:val="0"/>
          <w:marBottom w:val="0"/>
          <w:divBdr>
            <w:top w:val="none" w:sz="0" w:space="0" w:color="auto"/>
            <w:left w:val="none" w:sz="0" w:space="0" w:color="auto"/>
            <w:bottom w:val="none" w:sz="0" w:space="0" w:color="auto"/>
            <w:right w:val="none" w:sz="0" w:space="0" w:color="auto"/>
          </w:divBdr>
        </w:div>
        <w:div w:id="320349863">
          <w:marLeft w:val="640"/>
          <w:marRight w:val="0"/>
          <w:marTop w:val="0"/>
          <w:marBottom w:val="0"/>
          <w:divBdr>
            <w:top w:val="none" w:sz="0" w:space="0" w:color="auto"/>
            <w:left w:val="none" w:sz="0" w:space="0" w:color="auto"/>
            <w:bottom w:val="none" w:sz="0" w:space="0" w:color="auto"/>
            <w:right w:val="none" w:sz="0" w:space="0" w:color="auto"/>
          </w:divBdr>
        </w:div>
        <w:div w:id="1818953618">
          <w:marLeft w:val="640"/>
          <w:marRight w:val="0"/>
          <w:marTop w:val="0"/>
          <w:marBottom w:val="0"/>
          <w:divBdr>
            <w:top w:val="none" w:sz="0" w:space="0" w:color="auto"/>
            <w:left w:val="none" w:sz="0" w:space="0" w:color="auto"/>
            <w:bottom w:val="none" w:sz="0" w:space="0" w:color="auto"/>
            <w:right w:val="none" w:sz="0" w:space="0" w:color="auto"/>
          </w:divBdr>
        </w:div>
        <w:div w:id="2054041400">
          <w:marLeft w:val="640"/>
          <w:marRight w:val="0"/>
          <w:marTop w:val="0"/>
          <w:marBottom w:val="0"/>
          <w:divBdr>
            <w:top w:val="none" w:sz="0" w:space="0" w:color="auto"/>
            <w:left w:val="none" w:sz="0" w:space="0" w:color="auto"/>
            <w:bottom w:val="none" w:sz="0" w:space="0" w:color="auto"/>
            <w:right w:val="none" w:sz="0" w:space="0" w:color="auto"/>
          </w:divBdr>
        </w:div>
        <w:div w:id="2073120657">
          <w:marLeft w:val="640"/>
          <w:marRight w:val="0"/>
          <w:marTop w:val="0"/>
          <w:marBottom w:val="0"/>
          <w:divBdr>
            <w:top w:val="none" w:sz="0" w:space="0" w:color="auto"/>
            <w:left w:val="none" w:sz="0" w:space="0" w:color="auto"/>
            <w:bottom w:val="none" w:sz="0" w:space="0" w:color="auto"/>
            <w:right w:val="none" w:sz="0" w:space="0" w:color="auto"/>
          </w:divBdr>
        </w:div>
        <w:div w:id="2108765717">
          <w:marLeft w:val="640"/>
          <w:marRight w:val="0"/>
          <w:marTop w:val="0"/>
          <w:marBottom w:val="0"/>
          <w:divBdr>
            <w:top w:val="none" w:sz="0" w:space="0" w:color="auto"/>
            <w:left w:val="none" w:sz="0" w:space="0" w:color="auto"/>
            <w:bottom w:val="none" w:sz="0" w:space="0" w:color="auto"/>
            <w:right w:val="none" w:sz="0" w:space="0" w:color="auto"/>
          </w:divBdr>
        </w:div>
        <w:div w:id="1641301617">
          <w:marLeft w:val="640"/>
          <w:marRight w:val="0"/>
          <w:marTop w:val="0"/>
          <w:marBottom w:val="0"/>
          <w:divBdr>
            <w:top w:val="none" w:sz="0" w:space="0" w:color="auto"/>
            <w:left w:val="none" w:sz="0" w:space="0" w:color="auto"/>
            <w:bottom w:val="none" w:sz="0" w:space="0" w:color="auto"/>
            <w:right w:val="none" w:sz="0" w:space="0" w:color="auto"/>
          </w:divBdr>
        </w:div>
        <w:div w:id="1917855923">
          <w:marLeft w:val="640"/>
          <w:marRight w:val="0"/>
          <w:marTop w:val="0"/>
          <w:marBottom w:val="0"/>
          <w:divBdr>
            <w:top w:val="none" w:sz="0" w:space="0" w:color="auto"/>
            <w:left w:val="none" w:sz="0" w:space="0" w:color="auto"/>
            <w:bottom w:val="none" w:sz="0" w:space="0" w:color="auto"/>
            <w:right w:val="none" w:sz="0" w:space="0" w:color="auto"/>
          </w:divBdr>
        </w:div>
        <w:div w:id="1853491029">
          <w:marLeft w:val="640"/>
          <w:marRight w:val="0"/>
          <w:marTop w:val="0"/>
          <w:marBottom w:val="0"/>
          <w:divBdr>
            <w:top w:val="none" w:sz="0" w:space="0" w:color="auto"/>
            <w:left w:val="none" w:sz="0" w:space="0" w:color="auto"/>
            <w:bottom w:val="none" w:sz="0" w:space="0" w:color="auto"/>
            <w:right w:val="none" w:sz="0" w:space="0" w:color="auto"/>
          </w:divBdr>
        </w:div>
        <w:div w:id="1068989989">
          <w:marLeft w:val="640"/>
          <w:marRight w:val="0"/>
          <w:marTop w:val="0"/>
          <w:marBottom w:val="0"/>
          <w:divBdr>
            <w:top w:val="none" w:sz="0" w:space="0" w:color="auto"/>
            <w:left w:val="none" w:sz="0" w:space="0" w:color="auto"/>
            <w:bottom w:val="none" w:sz="0" w:space="0" w:color="auto"/>
            <w:right w:val="none" w:sz="0" w:space="0" w:color="auto"/>
          </w:divBdr>
        </w:div>
        <w:div w:id="1870487146">
          <w:marLeft w:val="640"/>
          <w:marRight w:val="0"/>
          <w:marTop w:val="0"/>
          <w:marBottom w:val="0"/>
          <w:divBdr>
            <w:top w:val="none" w:sz="0" w:space="0" w:color="auto"/>
            <w:left w:val="none" w:sz="0" w:space="0" w:color="auto"/>
            <w:bottom w:val="none" w:sz="0" w:space="0" w:color="auto"/>
            <w:right w:val="none" w:sz="0" w:space="0" w:color="auto"/>
          </w:divBdr>
        </w:div>
        <w:div w:id="1009942173">
          <w:marLeft w:val="640"/>
          <w:marRight w:val="0"/>
          <w:marTop w:val="0"/>
          <w:marBottom w:val="0"/>
          <w:divBdr>
            <w:top w:val="none" w:sz="0" w:space="0" w:color="auto"/>
            <w:left w:val="none" w:sz="0" w:space="0" w:color="auto"/>
            <w:bottom w:val="none" w:sz="0" w:space="0" w:color="auto"/>
            <w:right w:val="none" w:sz="0" w:space="0" w:color="auto"/>
          </w:divBdr>
        </w:div>
        <w:div w:id="157158407">
          <w:marLeft w:val="640"/>
          <w:marRight w:val="0"/>
          <w:marTop w:val="0"/>
          <w:marBottom w:val="0"/>
          <w:divBdr>
            <w:top w:val="none" w:sz="0" w:space="0" w:color="auto"/>
            <w:left w:val="none" w:sz="0" w:space="0" w:color="auto"/>
            <w:bottom w:val="none" w:sz="0" w:space="0" w:color="auto"/>
            <w:right w:val="none" w:sz="0" w:space="0" w:color="auto"/>
          </w:divBdr>
        </w:div>
        <w:div w:id="1661352465">
          <w:marLeft w:val="640"/>
          <w:marRight w:val="0"/>
          <w:marTop w:val="0"/>
          <w:marBottom w:val="0"/>
          <w:divBdr>
            <w:top w:val="none" w:sz="0" w:space="0" w:color="auto"/>
            <w:left w:val="none" w:sz="0" w:space="0" w:color="auto"/>
            <w:bottom w:val="none" w:sz="0" w:space="0" w:color="auto"/>
            <w:right w:val="none" w:sz="0" w:space="0" w:color="auto"/>
          </w:divBdr>
        </w:div>
        <w:div w:id="1040396251">
          <w:marLeft w:val="640"/>
          <w:marRight w:val="0"/>
          <w:marTop w:val="0"/>
          <w:marBottom w:val="0"/>
          <w:divBdr>
            <w:top w:val="none" w:sz="0" w:space="0" w:color="auto"/>
            <w:left w:val="none" w:sz="0" w:space="0" w:color="auto"/>
            <w:bottom w:val="none" w:sz="0" w:space="0" w:color="auto"/>
            <w:right w:val="none" w:sz="0" w:space="0" w:color="auto"/>
          </w:divBdr>
        </w:div>
        <w:div w:id="2074354885">
          <w:marLeft w:val="640"/>
          <w:marRight w:val="0"/>
          <w:marTop w:val="0"/>
          <w:marBottom w:val="0"/>
          <w:divBdr>
            <w:top w:val="none" w:sz="0" w:space="0" w:color="auto"/>
            <w:left w:val="none" w:sz="0" w:space="0" w:color="auto"/>
            <w:bottom w:val="none" w:sz="0" w:space="0" w:color="auto"/>
            <w:right w:val="none" w:sz="0" w:space="0" w:color="auto"/>
          </w:divBdr>
        </w:div>
        <w:div w:id="656499684">
          <w:marLeft w:val="640"/>
          <w:marRight w:val="0"/>
          <w:marTop w:val="0"/>
          <w:marBottom w:val="0"/>
          <w:divBdr>
            <w:top w:val="none" w:sz="0" w:space="0" w:color="auto"/>
            <w:left w:val="none" w:sz="0" w:space="0" w:color="auto"/>
            <w:bottom w:val="none" w:sz="0" w:space="0" w:color="auto"/>
            <w:right w:val="none" w:sz="0" w:space="0" w:color="auto"/>
          </w:divBdr>
        </w:div>
        <w:div w:id="1505125105">
          <w:marLeft w:val="640"/>
          <w:marRight w:val="0"/>
          <w:marTop w:val="0"/>
          <w:marBottom w:val="0"/>
          <w:divBdr>
            <w:top w:val="none" w:sz="0" w:space="0" w:color="auto"/>
            <w:left w:val="none" w:sz="0" w:space="0" w:color="auto"/>
            <w:bottom w:val="none" w:sz="0" w:space="0" w:color="auto"/>
            <w:right w:val="none" w:sz="0" w:space="0" w:color="auto"/>
          </w:divBdr>
        </w:div>
        <w:div w:id="1403211575">
          <w:marLeft w:val="640"/>
          <w:marRight w:val="0"/>
          <w:marTop w:val="0"/>
          <w:marBottom w:val="0"/>
          <w:divBdr>
            <w:top w:val="none" w:sz="0" w:space="0" w:color="auto"/>
            <w:left w:val="none" w:sz="0" w:space="0" w:color="auto"/>
            <w:bottom w:val="none" w:sz="0" w:space="0" w:color="auto"/>
            <w:right w:val="none" w:sz="0" w:space="0" w:color="auto"/>
          </w:divBdr>
        </w:div>
        <w:div w:id="547188237">
          <w:marLeft w:val="640"/>
          <w:marRight w:val="0"/>
          <w:marTop w:val="0"/>
          <w:marBottom w:val="0"/>
          <w:divBdr>
            <w:top w:val="none" w:sz="0" w:space="0" w:color="auto"/>
            <w:left w:val="none" w:sz="0" w:space="0" w:color="auto"/>
            <w:bottom w:val="none" w:sz="0" w:space="0" w:color="auto"/>
            <w:right w:val="none" w:sz="0" w:space="0" w:color="auto"/>
          </w:divBdr>
        </w:div>
        <w:div w:id="2124155477">
          <w:marLeft w:val="640"/>
          <w:marRight w:val="0"/>
          <w:marTop w:val="0"/>
          <w:marBottom w:val="0"/>
          <w:divBdr>
            <w:top w:val="none" w:sz="0" w:space="0" w:color="auto"/>
            <w:left w:val="none" w:sz="0" w:space="0" w:color="auto"/>
            <w:bottom w:val="none" w:sz="0" w:space="0" w:color="auto"/>
            <w:right w:val="none" w:sz="0" w:space="0" w:color="auto"/>
          </w:divBdr>
        </w:div>
        <w:div w:id="1635141302">
          <w:marLeft w:val="640"/>
          <w:marRight w:val="0"/>
          <w:marTop w:val="0"/>
          <w:marBottom w:val="0"/>
          <w:divBdr>
            <w:top w:val="none" w:sz="0" w:space="0" w:color="auto"/>
            <w:left w:val="none" w:sz="0" w:space="0" w:color="auto"/>
            <w:bottom w:val="none" w:sz="0" w:space="0" w:color="auto"/>
            <w:right w:val="none" w:sz="0" w:space="0" w:color="auto"/>
          </w:divBdr>
        </w:div>
        <w:div w:id="1088425729">
          <w:marLeft w:val="640"/>
          <w:marRight w:val="0"/>
          <w:marTop w:val="0"/>
          <w:marBottom w:val="0"/>
          <w:divBdr>
            <w:top w:val="none" w:sz="0" w:space="0" w:color="auto"/>
            <w:left w:val="none" w:sz="0" w:space="0" w:color="auto"/>
            <w:bottom w:val="none" w:sz="0" w:space="0" w:color="auto"/>
            <w:right w:val="none" w:sz="0" w:space="0" w:color="auto"/>
          </w:divBdr>
        </w:div>
        <w:div w:id="540899218">
          <w:marLeft w:val="640"/>
          <w:marRight w:val="0"/>
          <w:marTop w:val="0"/>
          <w:marBottom w:val="0"/>
          <w:divBdr>
            <w:top w:val="none" w:sz="0" w:space="0" w:color="auto"/>
            <w:left w:val="none" w:sz="0" w:space="0" w:color="auto"/>
            <w:bottom w:val="none" w:sz="0" w:space="0" w:color="auto"/>
            <w:right w:val="none" w:sz="0" w:space="0" w:color="auto"/>
          </w:divBdr>
        </w:div>
        <w:div w:id="945306363">
          <w:marLeft w:val="640"/>
          <w:marRight w:val="0"/>
          <w:marTop w:val="0"/>
          <w:marBottom w:val="0"/>
          <w:divBdr>
            <w:top w:val="none" w:sz="0" w:space="0" w:color="auto"/>
            <w:left w:val="none" w:sz="0" w:space="0" w:color="auto"/>
            <w:bottom w:val="none" w:sz="0" w:space="0" w:color="auto"/>
            <w:right w:val="none" w:sz="0" w:space="0" w:color="auto"/>
          </w:divBdr>
        </w:div>
        <w:div w:id="1239367619">
          <w:marLeft w:val="640"/>
          <w:marRight w:val="0"/>
          <w:marTop w:val="0"/>
          <w:marBottom w:val="0"/>
          <w:divBdr>
            <w:top w:val="none" w:sz="0" w:space="0" w:color="auto"/>
            <w:left w:val="none" w:sz="0" w:space="0" w:color="auto"/>
            <w:bottom w:val="none" w:sz="0" w:space="0" w:color="auto"/>
            <w:right w:val="none" w:sz="0" w:space="0" w:color="auto"/>
          </w:divBdr>
        </w:div>
        <w:div w:id="1168254117">
          <w:marLeft w:val="640"/>
          <w:marRight w:val="0"/>
          <w:marTop w:val="0"/>
          <w:marBottom w:val="0"/>
          <w:divBdr>
            <w:top w:val="none" w:sz="0" w:space="0" w:color="auto"/>
            <w:left w:val="none" w:sz="0" w:space="0" w:color="auto"/>
            <w:bottom w:val="none" w:sz="0" w:space="0" w:color="auto"/>
            <w:right w:val="none" w:sz="0" w:space="0" w:color="auto"/>
          </w:divBdr>
        </w:div>
        <w:div w:id="1660771007">
          <w:marLeft w:val="640"/>
          <w:marRight w:val="0"/>
          <w:marTop w:val="0"/>
          <w:marBottom w:val="0"/>
          <w:divBdr>
            <w:top w:val="none" w:sz="0" w:space="0" w:color="auto"/>
            <w:left w:val="none" w:sz="0" w:space="0" w:color="auto"/>
            <w:bottom w:val="none" w:sz="0" w:space="0" w:color="auto"/>
            <w:right w:val="none" w:sz="0" w:space="0" w:color="auto"/>
          </w:divBdr>
        </w:div>
        <w:div w:id="1756709620">
          <w:marLeft w:val="640"/>
          <w:marRight w:val="0"/>
          <w:marTop w:val="0"/>
          <w:marBottom w:val="0"/>
          <w:divBdr>
            <w:top w:val="none" w:sz="0" w:space="0" w:color="auto"/>
            <w:left w:val="none" w:sz="0" w:space="0" w:color="auto"/>
            <w:bottom w:val="none" w:sz="0" w:space="0" w:color="auto"/>
            <w:right w:val="none" w:sz="0" w:space="0" w:color="auto"/>
          </w:divBdr>
        </w:div>
        <w:div w:id="585573369">
          <w:marLeft w:val="640"/>
          <w:marRight w:val="0"/>
          <w:marTop w:val="0"/>
          <w:marBottom w:val="0"/>
          <w:divBdr>
            <w:top w:val="none" w:sz="0" w:space="0" w:color="auto"/>
            <w:left w:val="none" w:sz="0" w:space="0" w:color="auto"/>
            <w:bottom w:val="none" w:sz="0" w:space="0" w:color="auto"/>
            <w:right w:val="none" w:sz="0" w:space="0" w:color="auto"/>
          </w:divBdr>
        </w:div>
        <w:div w:id="471825247">
          <w:marLeft w:val="640"/>
          <w:marRight w:val="0"/>
          <w:marTop w:val="0"/>
          <w:marBottom w:val="0"/>
          <w:divBdr>
            <w:top w:val="none" w:sz="0" w:space="0" w:color="auto"/>
            <w:left w:val="none" w:sz="0" w:space="0" w:color="auto"/>
            <w:bottom w:val="none" w:sz="0" w:space="0" w:color="auto"/>
            <w:right w:val="none" w:sz="0" w:space="0" w:color="auto"/>
          </w:divBdr>
        </w:div>
        <w:div w:id="311299502">
          <w:marLeft w:val="640"/>
          <w:marRight w:val="0"/>
          <w:marTop w:val="0"/>
          <w:marBottom w:val="0"/>
          <w:divBdr>
            <w:top w:val="none" w:sz="0" w:space="0" w:color="auto"/>
            <w:left w:val="none" w:sz="0" w:space="0" w:color="auto"/>
            <w:bottom w:val="none" w:sz="0" w:space="0" w:color="auto"/>
            <w:right w:val="none" w:sz="0" w:space="0" w:color="auto"/>
          </w:divBdr>
        </w:div>
        <w:div w:id="1375622828">
          <w:marLeft w:val="640"/>
          <w:marRight w:val="0"/>
          <w:marTop w:val="0"/>
          <w:marBottom w:val="0"/>
          <w:divBdr>
            <w:top w:val="none" w:sz="0" w:space="0" w:color="auto"/>
            <w:left w:val="none" w:sz="0" w:space="0" w:color="auto"/>
            <w:bottom w:val="none" w:sz="0" w:space="0" w:color="auto"/>
            <w:right w:val="none" w:sz="0" w:space="0" w:color="auto"/>
          </w:divBdr>
        </w:div>
        <w:div w:id="353576722">
          <w:marLeft w:val="640"/>
          <w:marRight w:val="0"/>
          <w:marTop w:val="0"/>
          <w:marBottom w:val="0"/>
          <w:divBdr>
            <w:top w:val="none" w:sz="0" w:space="0" w:color="auto"/>
            <w:left w:val="none" w:sz="0" w:space="0" w:color="auto"/>
            <w:bottom w:val="none" w:sz="0" w:space="0" w:color="auto"/>
            <w:right w:val="none" w:sz="0" w:space="0" w:color="auto"/>
          </w:divBdr>
        </w:div>
        <w:div w:id="1790247594">
          <w:marLeft w:val="640"/>
          <w:marRight w:val="0"/>
          <w:marTop w:val="0"/>
          <w:marBottom w:val="0"/>
          <w:divBdr>
            <w:top w:val="none" w:sz="0" w:space="0" w:color="auto"/>
            <w:left w:val="none" w:sz="0" w:space="0" w:color="auto"/>
            <w:bottom w:val="none" w:sz="0" w:space="0" w:color="auto"/>
            <w:right w:val="none" w:sz="0" w:space="0" w:color="auto"/>
          </w:divBdr>
        </w:div>
        <w:div w:id="699360041">
          <w:marLeft w:val="640"/>
          <w:marRight w:val="0"/>
          <w:marTop w:val="0"/>
          <w:marBottom w:val="0"/>
          <w:divBdr>
            <w:top w:val="none" w:sz="0" w:space="0" w:color="auto"/>
            <w:left w:val="none" w:sz="0" w:space="0" w:color="auto"/>
            <w:bottom w:val="none" w:sz="0" w:space="0" w:color="auto"/>
            <w:right w:val="none" w:sz="0" w:space="0" w:color="auto"/>
          </w:divBdr>
        </w:div>
        <w:div w:id="1390689643">
          <w:marLeft w:val="640"/>
          <w:marRight w:val="0"/>
          <w:marTop w:val="0"/>
          <w:marBottom w:val="0"/>
          <w:divBdr>
            <w:top w:val="none" w:sz="0" w:space="0" w:color="auto"/>
            <w:left w:val="none" w:sz="0" w:space="0" w:color="auto"/>
            <w:bottom w:val="none" w:sz="0" w:space="0" w:color="auto"/>
            <w:right w:val="none" w:sz="0" w:space="0" w:color="auto"/>
          </w:divBdr>
        </w:div>
        <w:div w:id="1479347695">
          <w:marLeft w:val="640"/>
          <w:marRight w:val="0"/>
          <w:marTop w:val="0"/>
          <w:marBottom w:val="0"/>
          <w:divBdr>
            <w:top w:val="none" w:sz="0" w:space="0" w:color="auto"/>
            <w:left w:val="none" w:sz="0" w:space="0" w:color="auto"/>
            <w:bottom w:val="none" w:sz="0" w:space="0" w:color="auto"/>
            <w:right w:val="none" w:sz="0" w:space="0" w:color="auto"/>
          </w:divBdr>
        </w:div>
        <w:div w:id="327055306">
          <w:marLeft w:val="640"/>
          <w:marRight w:val="0"/>
          <w:marTop w:val="0"/>
          <w:marBottom w:val="0"/>
          <w:divBdr>
            <w:top w:val="none" w:sz="0" w:space="0" w:color="auto"/>
            <w:left w:val="none" w:sz="0" w:space="0" w:color="auto"/>
            <w:bottom w:val="none" w:sz="0" w:space="0" w:color="auto"/>
            <w:right w:val="none" w:sz="0" w:space="0" w:color="auto"/>
          </w:divBdr>
        </w:div>
        <w:div w:id="713624330">
          <w:marLeft w:val="640"/>
          <w:marRight w:val="0"/>
          <w:marTop w:val="0"/>
          <w:marBottom w:val="0"/>
          <w:divBdr>
            <w:top w:val="none" w:sz="0" w:space="0" w:color="auto"/>
            <w:left w:val="none" w:sz="0" w:space="0" w:color="auto"/>
            <w:bottom w:val="none" w:sz="0" w:space="0" w:color="auto"/>
            <w:right w:val="none" w:sz="0" w:space="0" w:color="auto"/>
          </w:divBdr>
        </w:div>
        <w:div w:id="395979107">
          <w:marLeft w:val="640"/>
          <w:marRight w:val="0"/>
          <w:marTop w:val="0"/>
          <w:marBottom w:val="0"/>
          <w:divBdr>
            <w:top w:val="none" w:sz="0" w:space="0" w:color="auto"/>
            <w:left w:val="none" w:sz="0" w:space="0" w:color="auto"/>
            <w:bottom w:val="none" w:sz="0" w:space="0" w:color="auto"/>
            <w:right w:val="none" w:sz="0" w:space="0" w:color="auto"/>
          </w:divBdr>
        </w:div>
        <w:div w:id="1463040252">
          <w:marLeft w:val="640"/>
          <w:marRight w:val="0"/>
          <w:marTop w:val="0"/>
          <w:marBottom w:val="0"/>
          <w:divBdr>
            <w:top w:val="none" w:sz="0" w:space="0" w:color="auto"/>
            <w:left w:val="none" w:sz="0" w:space="0" w:color="auto"/>
            <w:bottom w:val="none" w:sz="0" w:space="0" w:color="auto"/>
            <w:right w:val="none" w:sz="0" w:space="0" w:color="auto"/>
          </w:divBdr>
        </w:div>
        <w:div w:id="924916381">
          <w:marLeft w:val="640"/>
          <w:marRight w:val="0"/>
          <w:marTop w:val="0"/>
          <w:marBottom w:val="0"/>
          <w:divBdr>
            <w:top w:val="none" w:sz="0" w:space="0" w:color="auto"/>
            <w:left w:val="none" w:sz="0" w:space="0" w:color="auto"/>
            <w:bottom w:val="none" w:sz="0" w:space="0" w:color="auto"/>
            <w:right w:val="none" w:sz="0" w:space="0" w:color="auto"/>
          </w:divBdr>
        </w:div>
        <w:div w:id="2109151062">
          <w:marLeft w:val="640"/>
          <w:marRight w:val="0"/>
          <w:marTop w:val="0"/>
          <w:marBottom w:val="0"/>
          <w:divBdr>
            <w:top w:val="none" w:sz="0" w:space="0" w:color="auto"/>
            <w:left w:val="none" w:sz="0" w:space="0" w:color="auto"/>
            <w:bottom w:val="none" w:sz="0" w:space="0" w:color="auto"/>
            <w:right w:val="none" w:sz="0" w:space="0" w:color="auto"/>
          </w:divBdr>
        </w:div>
        <w:div w:id="1348215696">
          <w:marLeft w:val="640"/>
          <w:marRight w:val="0"/>
          <w:marTop w:val="0"/>
          <w:marBottom w:val="0"/>
          <w:divBdr>
            <w:top w:val="none" w:sz="0" w:space="0" w:color="auto"/>
            <w:left w:val="none" w:sz="0" w:space="0" w:color="auto"/>
            <w:bottom w:val="none" w:sz="0" w:space="0" w:color="auto"/>
            <w:right w:val="none" w:sz="0" w:space="0" w:color="auto"/>
          </w:divBdr>
        </w:div>
        <w:div w:id="1457093899">
          <w:marLeft w:val="640"/>
          <w:marRight w:val="0"/>
          <w:marTop w:val="0"/>
          <w:marBottom w:val="0"/>
          <w:divBdr>
            <w:top w:val="none" w:sz="0" w:space="0" w:color="auto"/>
            <w:left w:val="none" w:sz="0" w:space="0" w:color="auto"/>
            <w:bottom w:val="none" w:sz="0" w:space="0" w:color="auto"/>
            <w:right w:val="none" w:sz="0" w:space="0" w:color="auto"/>
          </w:divBdr>
        </w:div>
        <w:div w:id="939873091">
          <w:marLeft w:val="640"/>
          <w:marRight w:val="0"/>
          <w:marTop w:val="0"/>
          <w:marBottom w:val="0"/>
          <w:divBdr>
            <w:top w:val="none" w:sz="0" w:space="0" w:color="auto"/>
            <w:left w:val="none" w:sz="0" w:space="0" w:color="auto"/>
            <w:bottom w:val="none" w:sz="0" w:space="0" w:color="auto"/>
            <w:right w:val="none" w:sz="0" w:space="0" w:color="auto"/>
          </w:divBdr>
        </w:div>
        <w:div w:id="1616516578">
          <w:marLeft w:val="640"/>
          <w:marRight w:val="0"/>
          <w:marTop w:val="0"/>
          <w:marBottom w:val="0"/>
          <w:divBdr>
            <w:top w:val="none" w:sz="0" w:space="0" w:color="auto"/>
            <w:left w:val="none" w:sz="0" w:space="0" w:color="auto"/>
            <w:bottom w:val="none" w:sz="0" w:space="0" w:color="auto"/>
            <w:right w:val="none" w:sz="0" w:space="0" w:color="auto"/>
          </w:divBdr>
        </w:div>
        <w:div w:id="307438842">
          <w:marLeft w:val="640"/>
          <w:marRight w:val="0"/>
          <w:marTop w:val="0"/>
          <w:marBottom w:val="0"/>
          <w:divBdr>
            <w:top w:val="none" w:sz="0" w:space="0" w:color="auto"/>
            <w:left w:val="none" w:sz="0" w:space="0" w:color="auto"/>
            <w:bottom w:val="none" w:sz="0" w:space="0" w:color="auto"/>
            <w:right w:val="none" w:sz="0" w:space="0" w:color="auto"/>
          </w:divBdr>
        </w:div>
        <w:div w:id="585723923">
          <w:marLeft w:val="640"/>
          <w:marRight w:val="0"/>
          <w:marTop w:val="0"/>
          <w:marBottom w:val="0"/>
          <w:divBdr>
            <w:top w:val="none" w:sz="0" w:space="0" w:color="auto"/>
            <w:left w:val="none" w:sz="0" w:space="0" w:color="auto"/>
            <w:bottom w:val="none" w:sz="0" w:space="0" w:color="auto"/>
            <w:right w:val="none" w:sz="0" w:space="0" w:color="auto"/>
          </w:divBdr>
        </w:div>
        <w:div w:id="638875746">
          <w:marLeft w:val="640"/>
          <w:marRight w:val="0"/>
          <w:marTop w:val="0"/>
          <w:marBottom w:val="0"/>
          <w:divBdr>
            <w:top w:val="none" w:sz="0" w:space="0" w:color="auto"/>
            <w:left w:val="none" w:sz="0" w:space="0" w:color="auto"/>
            <w:bottom w:val="none" w:sz="0" w:space="0" w:color="auto"/>
            <w:right w:val="none" w:sz="0" w:space="0" w:color="auto"/>
          </w:divBdr>
        </w:div>
        <w:div w:id="2024163152">
          <w:marLeft w:val="640"/>
          <w:marRight w:val="0"/>
          <w:marTop w:val="0"/>
          <w:marBottom w:val="0"/>
          <w:divBdr>
            <w:top w:val="none" w:sz="0" w:space="0" w:color="auto"/>
            <w:left w:val="none" w:sz="0" w:space="0" w:color="auto"/>
            <w:bottom w:val="none" w:sz="0" w:space="0" w:color="auto"/>
            <w:right w:val="none" w:sz="0" w:space="0" w:color="auto"/>
          </w:divBdr>
        </w:div>
        <w:div w:id="1386491384">
          <w:marLeft w:val="640"/>
          <w:marRight w:val="0"/>
          <w:marTop w:val="0"/>
          <w:marBottom w:val="0"/>
          <w:divBdr>
            <w:top w:val="none" w:sz="0" w:space="0" w:color="auto"/>
            <w:left w:val="none" w:sz="0" w:space="0" w:color="auto"/>
            <w:bottom w:val="none" w:sz="0" w:space="0" w:color="auto"/>
            <w:right w:val="none" w:sz="0" w:space="0" w:color="auto"/>
          </w:divBdr>
        </w:div>
        <w:div w:id="335420184">
          <w:marLeft w:val="640"/>
          <w:marRight w:val="0"/>
          <w:marTop w:val="0"/>
          <w:marBottom w:val="0"/>
          <w:divBdr>
            <w:top w:val="none" w:sz="0" w:space="0" w:color="auto"/>
            <w:left w:val="none" w:sz="0" w:space="0" w:color="auto"/>
            <w:bottom w:val="none" w:sz="0" w:space="0" w:color="auto"/>
            <w:right w:val="none" w:sz="0" w:space="0" w:color="auto"/>
          </w:divBdr>
        </w:div>
        <w:div w:id="2084598997">
          <w:marLeft w:val="640"/>
          <w:marRight w:val="0"/>
          <w:marTop w:val="0"/>
          <w:marBottom w:val="0"/>
          <w:divBdr>
            <w:top w:val="none" w:sz="0" w:space="0" w:color="auto"/>
            <w:left w:val="none" w:sz="0" w:space="0" w:color="auto"/>
            <w:bottom w:val="none" w:sz="0" w:space="0" w:color="auto"/>
            <w:right w:val="none" w:sz="0" w:space="0" w:color="auto"/>
          </w:divBdr>
        </w:div>
        <w:div w:id="934248308">
          <w:marLeft w:val="640"/>
          <w:marRight w:val="0"/>
          <w:marTop w:val="0"/>
          <w:marBottom w:val="0"/>
          <w:divBdr>
            <w:top w:val="none" w:sz="0" w:space="0" w:color="auto"/>
            <w:left w:val="none" w:sz="0" w:space="0" w:color="auto"/>
            <w:bottom w:val="none" w:sz="0" w:space="0" w:color="auto"/>
            <w:right w:val="none" w:sz="0" w:space="0" w:color="auto"/>
          </w:divBdr>
        </w:div>
        <w:div w:id="803424354">
          <w:marLeft w:val="640"/>
          <w:marRight w:val="0"/>
          <w:marTop w:val="0"/>
          <w:marBottom w:val="0"/>
          <w:divBdr>
            <w:top w:val="none" w:sz="0" w:space="0" w:color="auto"/>
            <w:left w:val="none" w:sz="0" w:space="0" w:color="auto"/>
            <w:bottom w:val="none" w:sz="0" w:space="0" w:color="auto"/>
            <w:right w:val="none" w:sz="0" w:space="0" w:color="auto"/>
          </w:divBdr>
        </w:div>
        <w:div w:id="1894460270">
          <w:marLeft w:val="640"/>
          <w:marRight w:val="0"/>
          <w:marTop w:val="0"/>
          <w:marBottom w:val="0"/>
          <w:divBdr>
            <w:top w:val="none" w:sz="0" w:space="0" w:color="auto"/>
            <w:left w:val="none" w:sz="0" w:space="0" w:color="auto"/>
            <w:bottom w:val="none" w:sz="0" w:space="0" w:color="auto"/>
            <w:right w:val="none" w:sz="0" w:space="0" w:color="auto"/>
          </w:divBdr>
        </w:div>
        <w:div w:id="1057242188">
          <w:marLeft w:val="640"/>
          <w:marRight w:val="0"/>
          <w:marTop w:val="0"/>
          <w:marBottom w:val="0"/>
          <w:divBdr>
            <w:top w:val="none" w:sz="0" w:space="0" w:color="auto"/>
            <w:left w:val="none" w:sz="0" w:space="0" w:color="auto"/>
            <w:bottom w:val="none" w:sz="0" w:space="0" w:color="auto"/>
            <w:right w:val="none" w:sz="0" w:space="0" w:color="auto"/>
          </w:divBdr>
        </w:div>
        <w:div w:id="1438063605">
          <w:marLeft w:val="640"/>
          <w:marRight w:val="0"/>
          <w:marTop w:val="0"/>
          <w:marBottom w:val="0"/>
          <w:divBdr>
            <w:top w:val="none" w:sz="0" w:space="0" w:color="auto"/>
            <w:left w:val="none" w:sz="0" w:space="0" w:color="auto"/>
            <w:bottom w:val="none" w:sz="0" w:space="0" w:color="auto"/>
            <w:right w:val="none" w:sz="0" w:space="0" w:color="auto"/>
          </w:divBdr>
        </w:div>
        <w:div w:id="60638695">
          <w:marLeft w:val="640"/>
          <w:marRight w:val="0"/>
          <w:marTop w:val="0"/>
          <w:marBottom w:val="0"/>
          <w:divBdr>
            <w:top w:val="none" w:sz="0" w:space="0" w:color="auto"/>
            <w:left w:val="none" w:sz="0" w:space="0" w:color="auto"/>
            <w:bottom w:val="none" w:sz="0" w:space="0" w:color="auto"/>
            <w:right w:val="none" w:sz="0" w:space="0" w:color="auto"/>
          </w:divBdr>
        </w:div>
        <w:div w:id="1313605279">
          <w:marLeft w:val="640"/>
          <w:marRight w:val="0"/>
          <w:marTop w:val="0"/>
          <w:marBottom w:val="0"/>
          <w:divBdr>
            <w:top w:val="none" w:sz="0" w:space="0" w:color="auto"/>
            <w:left w:val="none" w:sz="0" w:space="0" w:color="auto"/>
            <w:bottom w:val="none" w:sz="0" w:space="0" w:color="auto"/>
            <w:right w:val="none" w:sz="0" w:space="0" w:color="auto"/>
          </w:divBdr>
        </w:div>
        <w:div w:id="459110759">
          <w:marLeft w:val="640"/>
          <w:marRight w:val="0"/>
          <w:marTop w:val="0"/>
          <w:marBottom w:val="0"/>
          <w:divBdr>
            <w:top w:val="none" w:sz="0" w:space="0" w:color="auto"/>
            <w:left w:val="none" w:sz="0" w:space="0" w:color="auto"/>
            <w:bottom w:val="none" w:sz="0" w:space="0" w:color="auto"/>
            <w:right w:val="none" w:sz="0" w:space="0" w:color="auto"/>
          </w:divBdr>
        </w:div>
        <w:div w:id="175733453">
          <w:marLeft w:val="640"/>
          <w:marRight w:val="0"/>
          <w:marTop w:val="0"/>
          <w:marBottom w:val="0"/>
          <w:divBdr>
            <w:top w:val="none" w:sz="0" w:space="0" w:color="auto"/>
            <w:left w:val="none" w:sz="0" w:space="0" w:color="auto"/>
            <w:bottom w:val="none" w:sz="0" w:space="0" w:color="auto"/>
            <w:right w:val="none" w:sz="0" w:space="0" w:color="auto"/>
          </w:divBdr>
        </w:div>
        <w:div w:id="1101799594">
          <w:marLeft w:val="640"/>
          <w:marRight w:val="0"/>
          <w:marTop w:val="0"/>
          <w:marBottom w:val="0"/>
          <w:divBdr>
            <w:top w:val="none" w:sz="0" w:space="0" w:color="auto"/>
            <w:left w:val="none" w:sz="0" w:space="0" w:color="auto"/>
            <w:bottom w:val="none" w:sz="0" w:space="0" w:color="auto"/>
            <w:right w:val="none" w:sz="0" w:space="0" w:color="auto"/>
          </w:divBdr>
        </w:div>
        <w:div w:id="1001856533">
          <w:marLeft w:val="640"/>
          <w:marRight w:val="0"/>
          <w:marTop w:val="0"/>
          <w:marBottom w:val="0"/>
          <w:divBdr>
            <w:top w:val="none" w:sz="0" w:space="0" w:color="auto"/>
            <w:left w:val="none" w:sz="0" w:space="0" w:color="auto"/>
            <w:bottom w:val="none" w:sz="0" w:space="0" w:color="auto"/>
            <w:right w:val="none" w:sz="0" w:space="0" w:color="auto"/>
          </w:divBdr>
        </w:div>
        <w:div w:id="422846960">
          <w:marLeft w:val="640"/>
          <w:marRight w:val="0"/>
          <w:marTop w:val="0"/>
          <w:marBottom w:val="0"/>
          <w:divBdr>
            <w:top w:val="none" w:sz="0" w:space="0" w:color="auto"/>
            <w:left w:val="none" w:sz="0" w:space="0" w:color="auto"/>
            <w:bottom w:val="none" w:sz="0" w:space="0" w:color="auto"/>
            <w:right w:val="none" w:sz="0" w:space="0" w:color="auto"/>
          </w:divBdr>
        </w:div>
        <w:div w:id="41490097">
          <w:marLeft w:val="640"/>
          <w:marRight w:val="0"/>
          <w:marTop w:val="0"/>
          <w:marBottom w:val="0"/>
          <w:divBdr>
            <w:top w:val="none" w:sz="0" w:space="0" w:color="auto"/>
            <w:left w:val="none" w:sz="0" w:space="0" w:color="auto"/>
            <w:bottom w:val="none" w:sz="0" w:space="0" w:color="auto"/>
            <w:right w:val="none" w:sz="0" w:space="0" w:color="auto"/>
          </w:divBdr>
        </w:div>
        <w:div w:id="278266244">
          <w:marLeft w:val="640"/>
          <w:marRight w:val="0"/>
          <w:marTop w:val="0"/>
          <w:marBottom w:val="0"/>
          <w:divBdr>
            <w:top w:val="none" w:sz="0" w:space="0" w:color="auto"/>
            <w:left w:val="none" w:sz="0" w:space="0" w:color="auto"/>
            <w:bottom w:val="none" w:sz="0" w:space="0" w:color="auto"/>
            <w:right w:val="none" w:sz="0" w:space="0" w:color="auto"/>
          </w:divBdr>
        </w:div>
        <w:div w:id="643589100">
          <w:marLeft w:val="640"/>
          <w:marRight w:val="0"/>
          <w:marTop w:val="0"/>
          <w:marBottom w:val="0"/>
          <w:divBdr>
            <w:top w:val="none" w:sz="0" w:space="0" w:color="auto"/>
            <w:left w:val="none" w:sz="0" w:space="0" w:color="auto"/>
            <w:bottom w:val="none" w:sz="0" w:space="0" w:color="auto"/>
            <w:right w:val="none" w:sz="0" w:space="0" w:color="auto"/>
          </w:divBdr>
        </w:div>
        <w:div w:id="1905870980">
          <w:marLeft w:val="640"/>
          <w:marRight w:val="0"/>
          <w:marTop w:val="0"/>
          <w:marBottom w:val="0"/>
          <w:divBdr>
            <w:top w:val="none" w:sz="0" w:space="0" w:color="auto"/>
            <w:left w:val="none" w:sz="0" w:space="0" w:color="auto"/>
            <w:bottom w:val="none" w:sz="0" w:space="0" w:color="auto"/>
            <w:right w:val="none" w:sz="0" w:space="0" w:color="auto"/>
          </w:divBdr>
        </w:div>
        <w:div w:id="200359070">
          <w:marLeft w:val="640"/>
          <w:marRight w:val="0"/>
          <w:marTop w:val="0"/>
          <w:marBottom w:val="0"/>
          <w:divBdr>
            <w:top w:val="none" w:sz="0" w:space="0" w:color="auto"/>
            <w:left w:val="none" w:sz="0" w:space="0" w:color="auto"/>
            <w:bottom w:val="none" w:sz="0" w:space="0" w:color="auto"/>
            <w:right w:val="none" w:sz="0" w:space="0" w:color="auto"/>
          </w:divBdr>
        </w:div>
        <w:div w:id="116796625">
          <w:marLeft w:val="640"/>
          <w:marRight w:val="0"/>
          <w:marTop w:val="0"/>
          <w:marBottom w:val="0"/>
          <w:divBdr>
            <w:top w:val="none" w:sz="0" w:space="0" w:color="auto"/>
            <w:left w:val="none" w:sz="0" w:space="0" w:color="auto"/>
            <w:bottom w:val="none" w:sz="0" w:space="0" w:color="auto"/>
            <w:right w:val="none" w:sz="0" w:space="0" w:color="auto"/>
          </w:divBdr>
        </w:div>
        <w:div w:id="1398747045">
          <w:marLeft w:val="640"/>
          <w:marRight w:val="0"/>
          <w:marTop w:val="0"/>
          <w:marBottom w:val="0"/>
          <w:divBdr>
            <w:top w:val="none" w:sz="0" w:space="0" w:color="auto"/>
            <w:left w:val="none" w:sz="0" w:space="0" w:color="auto"/>
            <w:bottom w:val="none" w:sz="0" w:space="0" w:color="auto"/>
            <w:right w:val="none" w:sz="0" w:space="0" w:color="auto"/>
          </w:divBdr>
        </w:div>
        <w:div w:id="1670479568">
          <w:marLeft w:val="640"/>
          <w:marRight w:val="0"/>
          <w:marTop w:val="0"/>
          <w:marBottom w:val="0"/>
          <w:divBdr>
            <w:top w:val="none" w:sz="0" w:space="0" w:color="auto"/>
            <w:left w:val="none" w:sz="0" w:space="0" w:color="auto"/>
            <w:bottom w:val="none" w:sz="0" w:space="0" w:color="auto"/>
            <w:right w:val="none" w:sz="0" w:space="0" w:color="auto"/>
          </w:divBdr>
        </w:div>
        <w:div w:id="637690176">
          <w:marLeft w:val="640"/>
          <w:marRight w:val="0"/>
          <w:marTop w:val="0"/>
          <w:marBottom w:val="0"/>
          <w:divBdr>
            <w:top w:val="none" w:sz="0" w:space="0" w:color="auto"/>
            <w:left w:val="none" w:sz="0" w:space="0" w:color="auto"/>
            <w:bottom w:val="none" w:sz="0" w:space="0" w:color="auto"/>
            <w:right w:val="none" w:sz="0" w:space="0" w:color="auto"/>
          </w:divBdr>
        </w:div>
        <w:div w:id="17003355">
          <w:marLeft w:val="640"/>
          <w:marRight w:val="0"/>
          <w:marTop w:val="0"/>
          <w:marBottom w:val="0"/>
          <w:divBdr>
            <w:top w:val="none" w:sz="0" w:space="0" w:color="auto"/>
            <w:left w:val="none" w:sz="0" w:space="0" w:color="auto"/>
            <w:bottom w:val="none" w:sz="0" w:space="0" w:color="auto"/>
            <w:right w:val="none" w:sz="0" w:space="0" w:color="auto"/>
          </w:divBdr>
        </w:div>
        <w:div w:id="217976969">
          <w:marLeft w:val="640"/>
          <w:marRight w:val="0"/>
          <w:marTop w:val="0"/>
          <w:marBottom w:val="0"/>
          <w:divBdr>
            <w:top w:val="none" w:sz="0" w:space="0" w:color="auto"/>
            <w:left w:val="none" w:sz="0" w:space="0" w:color="auto"/>
            <w:bottom w:val="none" w:sz="0" w:space="0" w:color="auto"/>
            <w:right w:val="none" w:sz="0" w:space="0" w:color="auto"/>
          </w:divBdr>
        </w:div>
        <w:div w:id="1643123053">
          <w:marLeft w:val="640"/>
          <w:marRight w:val="0"/>
          <w:marTop w:val="0"/>
          <w:marBottom w:val="0"/>
          <w:divBdr>
            <w:top w:val="none" w:sz="0" w:space="0" w:color="auto"/>
            <w:left w:val="none" w:sz="0" w:space="0" w:color="auto"/>
            <w:bottom w:val="none" w:sz="0" w:space="0" w:color="auto"/>
            <w:right w:val="none" w:sz="0" w:space="0" w:color="auto"/>
          </w:divBdr>
        </w:div>
        <w:div w:id="22367436">
          <w:marLeft w:val="640"/>
          <w:marRight w:val="0"/>
          <w:marTop w:val="0"/>
          <w:marBottom w:val="0"/>
          <w:divBdr>
            <w:top w:val="none" w:sz="0" w:space="0" w:color="auto"/>
            <w:left w:val="none" w:sz="0" w:space="0" w:color="auto"/>
            <w:bottom w:val="none" w:sz="0" w:space="0" w:color="auto"/>
            <w:right w:val="none" w:sz="0" w:space="0" w:color="auto"/>
          </w:divBdr>
        </w:div>
        <w:div w:id="1165702521">
          <w:marLeft w:val="640"/>
          <w:marRight w:val="0"/>
          <w:marTop w:val="0"/>
          <w:marBottom w:val="0"/>
          <w:divBdr>
            <w:top w:val="none" w:sz="0" w:space="0" w:color="auto"/>
            <w:left w:val="none" w:sz="0" w:space="0" w:color="auto"/>
            <w:bottom w:val="none" w:sz="0" w:space="0" w:color="auto"/>
            <w:right w:val="none" w:sz="0" w:space="0" w:color="auto"/>
          </w:divBdr>
        </w:div>
        <w:div w:id="1932078787">
          <w:marLeft w:val="640"/>
          <w:marRight w:val="0"/>
          <w:marTop w:val="0"/>
          <w:marBottom w:val="0"/>
          <w:divBdr>
            <w:top w:val="none" w:sz="0" w:space="0" w:color="auto"/>
            <w:left w:val="none" w:sz="0" w:space="0" w:color="auto"/>
            <w:bottom w:val="none" w:sz="0" w:space="0" w:color="auto"/>
            <w:right w:val="none" w:sz="0" w:space="0" w:color="auto"/>
          </w:divBdr>
        </w:div>
        <w:div w:id="1933975583">
          <w:marLeft w:val="640"/>
          <w:marRight w:val="0"/>
          <w:marTop w:val="0"/>
          <w:marBottom w:val="0"/>
          <w:divBdr>
            <w:top w:val="none" w:sz="0" w:space="0" w:color="auto"/>
            <w:left w:val="none" w:sz="0" w:space="0" w:color="auto"/>
            <w:bottom w:val="none" w:sz="0" w:space="0" w:color="auto"/>
            <w:right w:val="none" w:sz="0" w:space="0" w:color="auto"/>
          </w:divBdr>
        </w:div>
        <w:div w:id="1273198316">
          <w:marLeft w:val="640"/>
          <w:marRight w:val="0"/>
          <w:marTop w:val="0"/>
          <w:marBottom w:val="0"/>
          <w:divBdr>
            <w:top w:val="none" w:sz="0" w:space="0" w:color="auto"/>
            <w:left w:val="none" w:sz="0" w:space="0" w:color="auto"/>
            <w:bottom w:val="none" w:sz="0" w:space="0" w:color="auto"/>
            <w:right w:val="none" w:sz="0" w:space="0" w:color="auto"/>
          </w:divBdr>
        </w:div>
        <w:div w:id="1934967497">
          <w:marLeft w:val="640"/>
          <w:marRight w:val="0"/>
          <w:marTop w:val="0"/>
          <w:marBottom w:val="0"/>
          <w:divBdr>
            <w:top w:val="none" w:sz="0" w:space="0" w:color="auto"/>
            <w:left w:val="none" w:sz="0" w:space="0" w:color="auto"/>
            <w:bottom w:val="none" w:sz="0" w:space="0" w:color="auto"/>
            <w:right w:val="none" w:sz="0" w:space="0" w:color="auto"/>
          </w:divBdr>
        </w:div>
        <w:div w:id="986974958">
          <w:marLeft w:val="640"/>
          <w:marRight w:val="0"/>
          <w:marTop w:val="0"/>
          <w:marBottom w:val="0"/>
          <w:divBdr>
            <w:top w:val="none" w:sz="0" w:space="0" w:color="auto"/>
            <w:left w:val="none" w:sz="0" w:space="0" w:color="auto"/>
            <w:bottom w:val="none" w:sz="0" w:space="0" w:color="auto"/>
            <w:right w:val="none" w:sz="0" w:space="0" w:color="auto"/>
          </w:divBdr>
        </w:div>
        <w:div w:id="1268349149">
          <w:marLeft w:val="640"/>
          <w:marRight w:val="0"/>
          <w:marTop w:val="0"/>
          <w:marBottom w:val="0"/>
          <w:divBdr>
            <w:top w:val="none" w:sz="0" w:space="0" w:color="auto"/>
            <w:left w:val="none" w:sz="0" w:space="0" w:color="auto"/>
            <w:bottom w:val="none" w:sz="0" w:space="0" w:color="auto"/>
            <w:right w:val="none" w:sz="0" w:space="0" w:color="auto"/>
          </w:divBdr>
        </w:div>
        <w:div w:id="1918247716">
          <w:marLeft w:val="640"/>
          <w:marRight w:val="0"/>
          <w:marTop w:val="0"/>
          <w:marBottom w:val="0"/>
          <w:divBdr>
            <w:top w:val="none" w:sz="0" w:space="0" w:color="auto"/>
            <w:left w:val="none" w:sz="0" w:space="0" w:color="auto"/>
            <w:bottom w:val="none" w:sz="0" w:space="0" w:color="auto"/>
            <w:right w:val="none" w:sz="0" w:space="0" w:color="auto"/>
          </w:divBdr>
        </w:div>
        <w:div w:id="929435225">
          <w:marLeft w:val="640"/>
          <w:marRight w:val="0"/>
          <w:marTop w:val="0"/>
          <w:marBottom w:val="0"/>
          <w:divBdr>
            <w:top w:val="none" w:sz="0" w:space="0" w:color="auto"/>
            <w:left w:val="none" w:sz="0" w:space="0" w:color="auto"/>
            <w:bottom w:val="none" w:sz="0" w:space="0" w:color="auto"/>
            <w:right w:val="none" w:sz="0" w:space="0" w:color="auto"/>
          </w:divBdr>
        </w:div>
        <w:div w:id="2041978790">
          <w:marLeft w:val="640"/>
          <w:marRight w:val="0"/>
          <w:marTop w:val="0"/>
          <w:marBottom w:val="0"/>
          <w:divBdr>
            <w:top w:val="none" w:sz="0" w:space="0" w:color="auto"/>
            <w:left w:val="none" w:sz="0" w:space="0" w:color="auto"/>
            <w:bottom w:val="none" w:sz="0" w:space="0" w:color="auto"/>
            <w:right w:val="none" w:sz="0" w:space="0" w:color="auto"/>
          </w:divBdr>
        </w:div>
        <w:div w:id="589583475">
          <w:marLeft w:val="640"/>
          <w:marRight w:val="0"/>
          <w:marTop w:val="0"/>
          <w:marBottom w:val="0"/>
          <w:divBdr>
            <w:top w:val="none" w:sz="0" w:space="0" w:color="auto"/>
            <w:left w:val="none" w:sz="0" w:space="0" w:color="auto"/>
            <w:bottom w:val="none" w:sz="0" w:space="0" w:color="auto"/>
            <w:right w:val="none" w:sz="0" w:space="0" w:color="auto"/>
          </w:divBdr>
        </w:div>
        <w:div w:id="1557937001">
          <w:marLeft w:val="640"/>
          <w:marRight w:val="0"/>
          <w:marTop w:val="0"/>
          <w:marBottom w:val="0"/>
          <w:divBdr>
            <w:top w:val="none" w:sz="0" w:space="0" w:color="auto"/>
            <w:left w:val="none" w:sz="0" w:space="0" w:color="auto"/>
            <w:bottom w:val="none" w:sz="0" w:space="0" w:color="auto"/>
            <w:right w:val="none" w:sz="0" w:space="0" w:color="auto"/>
          </w:divBdr>
        </w:div>
        <w:div w:id="1097947896">
          <w:marLeft w:val="640"/>
          <w:marRight w:val="0"/>
          <w:marTop w:val="0"/>
          <w:marBottom w:val="0"/>
          <w:divBdr>
            <w:top w:val="none" w:sz="0" w:space="0" w:color="auto"/>
            <w:left w:val="none" w:sz="0" w:space="0" w:color="auto"/>
            <w:bottom w:val="none" w:sz="0" w:space="0" w:color="auto"/>
            <w:right w:val="none" w:sz="0" w:space="0" w:color="auto"/>
          </w:divBdr>
        </w:div>
        <w:div w:id="2041084621">
          <w:marLeft w:val="640"/>
          <w:marRight w:val="0"/>
          <w:marTop w:val="0"/>
          <w:marBottom w:val="0"/>
          <w:divBdr>
            <w:top w:val="none" w:sz="0" w:space="0" w:color="auto"/>
            <w:left w:val="none" w:sz="0" w:space="0" w:color="auto"/>
            <w:bottom w:val="none" w:sz="0" w:space="0" w:color="auto"/>
            <w:right w:val="none" w:sz="0" w:space="0" w:color="auto"/>
          </w:divBdr>
        </w:div>
        <w:div w:id="643119147">
          <w:marLeft w:val="640"/>
          <w:marRight w:val="0"/>
          <w:marTop w:val="0"/>
          <w:marBottom w:val="0"/>
          <w:divBdr>
            <w:top w:val="none" w:sz="0" w:space="0" w:color="auto"/>
            <w:left w:val="none" w:sz="0" w:space="0" w:color="auto"/>
            <w:bottom w:val="none" w:sz="0" w:space="0" w:color="auto"/>
            <w:right w:val="none" w:sz="0" w:space="0" w:color="auto"/>
          </w:divBdr>
        </w:div>
        <w:div w:id="1857234638">
          <w:marLeft w:val="640"/>
          <w:marRight w:val="0"/>
          <w:marTop w:val="0"/>
          <w:marBottom w:val="0"/>
          <w:divBdr>
            <w:top w:val="none" w:sz="0" w:space="0" w:color="auto"/>
            <w:left w:val="none" w:sz="0" w:space="0" w:color="auto"/>
            <w:bottom w:val="none" w:sz="0" w:space="0" w:color="auto"/>
            <w:right w:val="none" w:sz="0" w:space="0" w:color="auto"/>
          </w:divBdr>
        </w:div>
        <w:div w:id="1113212886">
          <w:marLeft w:val="640"/>
          <w:marRight w:val="0"/>
          <w:marTop w:val="0"/>
          <w:marBottom w:val="0"/>
          <w:divBdr>
            <w:top w:val="none" w:sz="0" w:space="0" w:color="auto"/>
            <w:left w:val="none" w:sz="0" w:space="0" w:color="auto"/>
            <w:bottom w:val="none" w:sz="0" w:space="0" w:color="auto"/>
            <w:right w:val="none" w:sz="0" w:space="0" w:color="auto"/>
          </w:divBdr>
        </w:div>
        <w:div w:id="129204073">
          <w:marLeft w:val="640"/>
          <w:marRight w:val="0"/>
          <w:marTop w:val="0"/>
          <w:marBottom w:val="0"/>
          <w:divBdr>
            <w:top w:val="none" w:sz="0" w:space="0" w:color="auto"/>
            <w:left w:val="none" w:sz="0" w:space="0" w:color="auto"/>
            <w:bottom w:val="none" w:sz="0" w:space="0" w:color="auto"/>
            <w:right w:val="none" w:sz="0" w:space="0" w:color="auto"/>
          </w:divBdr>
        </w:div>
        <w:div w:id="111822388">
          <w:marLeft w:val="640"/>
          <w:marRight w:val="0"/>
          <w:marTop w:val="0"/>
          <w:marBottom w:val="0"/>
          <w:divBdr>
            <w:top w:val="none" w:sz="0" w:space="0" w:color="auto"/>
            <w:left w:val="none" w:sz="0" w:space="0" w:color="auto"/>
            <w:bottom w:val="none" w:sz="0" w:space="0" w:color="auto"/>
            <w:right w:val="none" w:sz="0" w:space="0" w:color="auto"/>
          </w:divBdr>
        </w:div>
        <w:div w:id="1461919273">
          <w:marLeft w:val="640"/>
          <w:marRight w:val="0"/>
          <w:marTop w:val="0"/>
          <w:marBottom w:val="0"/>
          <w:divBdr>
            <w:top w:val="none" w:sz="0" w:space="0" w:color="auto"/>
            <w:left w:val="none" w:sz="0" w:space="0" w:color="auto"/>
            <w:bottom w:val="none" w:sz="0" w:space="0" w:color="auto"/>
            <w:right w:val="none" w:sz="0" w:space="0" w:color="auto"/>
          </w:divBdr>
        </w:div>
        <w:div w:id="643892316">
          <w:marLeft w:val="640"/>
          <w:marRight w:val="0"/>
          <w:marTop w:val="0"/>
          <w:marBottom w:val="0"/>
          <w:divBdr>
            <w:top w:val="none" w:sz="0" w:space="0" w:color="auto"/>
            <w:left w:val="none" w:sz="0" w:space="0" w:color="auto"/>
            <w:bottom w:val="none" w:sz="0" w:space="0" w:color="auto"/>
            <w:right w:val="none" w:sz="0" w:space="0" w:color="auto"/>
          </w:divBdr>
        </w:div>
        <w:div w:id="898321549">
          <w:marLeft w:val="640"/>
          <w:marRight w:val="0"/>
          <w:marTop w:val="0"/>
          <w:marBottom w:val="0"/>
          <w:divBdr>
            <w:top w:val="none" w:sz="0" w:space="0" w:color="auto"/>
            <w:left w:val="none" w:sz="0" w:space="0" w:color="auto"/>
            <w:bottom w:val="none" w:sz="0" w:space="0" w:color="auto"/>
            <w:right w:val="none" w:sz="0" w:space="0" w:color="auto"/>
          </w:divBdr>
        </w:div>
        <w:div w:id="1370299195">
          <w:marLeft w:val="640"/>
          <w:marRight w:val="0"/>
          <w:marTop w:val="0"/>
          <w:marBottom w:val="0"/>
          <w:divBdr>
            <w:top w:val="none" w:sz="0" w:space="0" w:color="auto"/>
            <w:left w:val="none" w:sz="0" w:space="0" w:color="auto"/>
            <w:bottom w:val="none" w:sz="0" w:space="0" w:color="auto"/>
            <w:right w:val="none" w:sz="0" w:space="0" w:color="auto"/>
          </w:divBdr>
        </w:div>
        <w:div w:id="757138978">
          <w:marLeft w:val="640"/>
          <w:marRight w:val="0"/>
          <w:marTop w:val="0"/>
          <w:marBottom w:val="0"/>
          <w:divBdr>
            <w:top w:val="none" w:sz="0" w:space="0" w:color="auto"/>
            <w:left w:val="none" w:sz="0" w:space="0" w:color="auto"/>
            <w:bottom w:val="none" w:sz="0" w:space="0" w:color="auto"/>
            <w:right w:val="none" w:sz="0" w:space="0" w:color="auto"/>
          </w:divBdr>
        </w:div>
        <w:div w:id="1283728979">
          <w:marLeft w:val="640"/>
          <w:marRight w:val="0"/>
          <w:marTop w:val="0"/>
          <w:marBottom w:val="0"/>
          <w:divBdr>
            <w:top w:val="none" w:sz="0" w:space="0" w:color="auto"/>
            <w:left w:val="none" w:sz="0" w:space="0" w:color="auto"/>
            <w:bottom w:val="none" w:sz="0" w:space="0" w:color="auto"/>
            <w:right w:val="none" w:sz="0" w:space="0" w:color="auto"/>
          </w:divBdr>
        </w:div>
        <w:div w:id="1249272293">
          <w:marLeft w:val="640"/>
          <w:marRight w:val="0"/>
          <w:marTop w:val="0"/>
          <w:marBottom w:val="0"/>
          <w:divBdr>
            <w:top w:val="none" w:sz="0" w:space="0" w:color="auto"/>
            <w:left w:val="none" w:sz="0" w:space="0" w:color="auto"/>
            <w:bottom w:val="none" w:sz="0" w:space="0" w:color="auto"/>
            <w:right w:val="none" w:sz="0" w:space="0" w:color="auto"/>
          </w:divBdr>
        </w:div>
        <w:div w:id="1152452650">
          <w:marLeft w:val="640"/>
          <w:marRight w:val="0"/>
          <w:marTop w:val="0"/>
          <w:marBottom w:val="0"/>
          <w:divBdr>
            <w:top w:val="none" w:sz="0" w:space="0" w:color="auto"/>
            <w:left w:val="none" w:sz="0" w:space="0" w:color="auto"/>
            <w:bottom w:val="none" w:sz="0" w:space="0" w:color="auto"/>
            <w:right w:val="none" w:sz="0" w:space="0" w:color="auto"/>
          </w:divBdr>
        </w:div>
        <w:div w:id="755635398">
          <w:marLeft w:val="640"/>
          <w:marRight w:val="0"/>
          <w:marTop w:val="0"/>
          <w:marBottom w:val="0"/>
          <w:divBdr>
            <w:top w:val="none" w:sz="0" w:space="0" w:color="auto"/>
            <w:left w:val="none" w:sz="0" w:space="0" w:color="auto"/>
            <w:bottom w:val="none" w:sz="0" w:space="0" w:color="auto"/>
            <w:right w:val="none" w:sz="0" w:space="0" w:color="auto"/>
          </w:divBdr>
        </w:div>
        <w:div w:id="2042825548">
          <w:marLeft w:val="640"/>
          <w:marRight w:val="0"/>
          <w:marTop w:val="0"/>
          <w:marBottom w:val="0"/>
          <w:divBdr>
            <w:top w:val="none" w:sz="0" w:space="0" w:color="auto"/>
            <w:left w:val="none" w:sz="0" w:space="0" w:color="auto"/>
            <w:bottom w:val="none" w:sz="0" w:space="0" w:color="auto"/>
            <w:right w:val="none" w:sz="0" w:space="0" w:color="auto"/>
          </w:divBdr>
        </w:div>
        <w:div w:id="1907105228">
          <w:marLeft w:val="640"/>
          <w:marRight w:val="0"/>
          <w:marTop w:val="0"/>
          <w:marBottom w:val="0"/>
          <w:divBdr>
            <w:top w:val="none" w:sz="0" w:space="0" w:color="auto"/>
            <w:left w:val="none" w:sz="0" w:space="0" w:color="auto"/>
            <w:bottom w:val="none" w:sz="0" w:space="0" w:color="auto"/>
            <w:right w:val="none" w:sz="0" w:space="0" w:color="auto"/>
          </w:divBdr>
        </w:div>
        <w:div w:id="951205542">
          <w:marLeft w:val="640"/>
          <w:marRight w:val="0"/>
          <w:marTop w:val="0"/>
          <w:marBottom w:val="0"/>
          <w:divBdr>
            <w:top w:val="none" w:sz="0" w:space="0" w:color="auto"/>
            <w:left w:val="none" w:sz="0" w:space="0" w:color="auto"/>
            <w:bottom w:val="none" w:sz="0" w:space="0" w:color="auto"/>
            <w:right w:val="none" w:sz="0" w:space="0" w:color="auto"/>
          </w:divBdr>
        </w:div>
        <w:div w:id="215898850">
          <w:marLeft w:val="640"/>
          <w:marRight w:val="0"/>
          <w:marTop w:val="0"/>
          <w:marBottom w:val="0"/>
          <w:divBdr>
            <w:top w:val="none" w:sz="0" w:space="0" w:color="auto"/>
            <w:left w:val="none" w:sz="0" w:space="0" w:color="auto"/>
            <w:bottom w:val="none" w:sz="0" w:space="0" w:color="auto"/>
            <w:right w:val="none" w:sz="0" w:space="0" w:color="auto"/>
          </w:divBdr>
        </w:div>
        <w:div w:id="1175463121">
          <w:marLeft w:val="640"/>
          <w:marRight w:val="0"/>
          <w:marTop w:val="0"/>
          <w:marBottom w:val="0"/>
          <w:divBdr>
            <w:top w:val="none" w:sz="0" w:space="0" w:color="auto"/>
            <w:left w:val="none" w:sz="0" w:space="0" w:color="auto"/>
            <w:bottom w:val="none" w:sz="0" w:space="0" w:color="auto"/>
            <w:right w:val="none" w:sz="0" w:space="0" w:color="auto"/>
          </w:divBdr>
        </w:div>
        <w:div w:id="1876652515">
          <w:marLeft w:val="640"/>
          <w:marRight w:val="0"/>
          <w:marTop w:val="0"/>
          <w:marBottom w:val="0"/>
          <w:divBdr>
            <w:top w:val="none" w:sz="0" w:space="0" w:color="auto"/>
            <w:left w:val="none" w:sz="0" w:space="0" w:color="auto"/>
            <w:bottom w:val="none" w:sz="0" w:space="0" w:color="auto"/>
            <w:right w:val="none" w:sz="0" w:space="0" w:color="auto"/>
          </w:divBdr>
        </w:div>
      </w:divsChild>
    </w:div>
    <w:div w:id="1323511282">
      <w:bodyDiv w:val="1"/>
      <w:marLeft w:val="0"/>
      <w:marRight w:val="0"/>
      <w:marTop w:val="0"/>
      <w:marBottom w:val="0"/>
      <w:divBdr>
        <w:top w:val="none" w:sz="0" w:space="0" w:color="auto"/>
        <w:left w:val="none" w:sz="0" w:space="0" w:color="auto"/>
        <w:bottom w:val="none" w:sz="0" w:space="0" w:color="auto"/>
        <w:right w:val="none" w:sz="0" w:space="0" w:color="auto"/>
      </w:divBdr>
    </w:div>
    <w:div w:id="1346400149">
      <w:bodyDiv w:val="1"/>
      <w:marLeft w:val="0"/>
      <w:marRight w:val="0"/>
      <w:marTop w:val="0"/>
      <w:marBottom w:val="0"/>
      <w:divBdr>
        <w:top w:val="none" w:sz="0" w:space="0" w:color="auto"/>
        <w:left w:val="none" w:sz="0" w:space="0" w:color="auto"/>
        <w:bottom w:val="none" w:sz="0" w:space="0" w:color="auto"/>
        <w:right w:val="none" w:sz="0" w:space="0" w:color="auto"/>
      </w:divBdr>
      <w:divsChild>
        <w:div w:id="1598365288">
          <w:marLeft w:val="640"/>
          <w:marRight w:val="0"/>
          <w:marTop w:val="0"/>
          <w:marBottom w:val="0"/>
          <w:divBdr>
            <w:top w:val="none" w:sz="0" w:space="0" w:color="auto"/>
            <w:left w:val="none" w:sz="0" w:space="0" w:color="auto"/>
            <w:bottom w:val="none" w:sz="0" w:space="0" w:color="auto"/>
            <w:right w:val="none" w:sz="0" w:space="0" w:color="auto"/>
          </w:divBdr>
        </w:div>
        <w:div w:id="494536195">
          <w:marLeft w:val="640"/>
          <w:marRight w:val="0"/>
          <w:marTop w:val="0"/>
          <w:marBottom w:val="0"/>
          <w:divBdr>
            <w:top w:val="none" w:sz="0" w:space="0" w:color="auto"/>
            <w:left w:val="none" w:sz="0" w:space="0" w:color="auto"/>
            <w:bottom w:val="none" w:sz="0" w:space="0" w:color="auto"/>
            <w:right w:val="none" w:sz="0" w:space="0" w:color="auto"/>
          </w:divBdr>
        </w:div>
        <w:div w:id="874653521">
          <w:marLeft w:val="640"/>
          <w:marRight w:val="0"/>
          <w:marTop w:val="0"/>
          <w:marBottom w:val="0"/>
          <w:divBdr>
            <w:top w:val="none" w:sz="0" w:space="0" w:color="auto"/>
            <w:left w:val="none" w:sz="0" w:space="0" w:color="auto"/>
            <w:bottom w:val="none" w:sz="0" w:space="0" w:color="auto"/>
            <w:right w:val="none" w:sz="0" w:space="0" w:color="auto"/>
          </w:divBdr>
        </w:div>
        <w:div w:id="1890068094">
          <w:marLeft w:val="640"/>
          <w:marRight w:val="0"/>
          <w:marTop w:val="0"/>
          <w:marBottom w:val="0"/>
          <w:divBdr>
            <w:top w:val="none" w:sz="0" w:space="0" w:color="auto"/>
            <w:left w:val="none" w:sz="0" w:space="0" w:color="auto"/>
            <w:bottom w:val="none" w:sz="0" w:space="0" w:color="auto"/>
            <w:right w:val="none" w:sz="0" w:space="0" w:color="auto"/>
          </w:divBdr>
        </w:div>
        <w:div w:id="1188056146">
          <w:marLeft w:val="640"/>
          <w:marRight w:val="0"/>
          <w:marTop w:val="0"/>
          <w:marBottom w:val="0"/>
          <w:divBdr>
            <w:top w:val="none" w:sz="0" w:space="0" w:color="auto"/>
            <w:left w:val="none" w:sz="0" w:space="0" w:color="auto"/>
            <w:bottom w:val="none" w:sz="0" w:space="0" w:color="auto"/>
            <w:right w:val="none" w:sz="0" w:space="0" w:color="auto"/>
          </w:divBdr>
        </w:div>
        <w:div w:id="1932081239">
          <w:marLeft w:val="640"/>
          <w:marRight w:val="0"/>
          <w:marTop w:val="0"/>
          <w:marBottom w:val="0"/>
          <w:divBdr>
            <w:top w:val="none" w:sz="0" w:space="0" w:color="auto"/>
            <w:left w:val="none" w:sz="0" w:space="0" w:color="auto"/>
            <w:bottom w:val="none" w:sz="0" w:space="0" w:color="auto"/>
            <w:right w:val="none" w:sz="0" w:space="0" w:color="auto"/>
          </w:divBdr>
        </w:div>
        <w:div w:id="2140369255">
          <w:marLeft w:val="640"/>
          <w:marRight w:val="0"/>
          <w:marTop w:val="0"/>
          <w:marBottom w:val="0"/>
          <w:divBdr>
            <w:top w:val="none" w:sz="0" w:space="0" w:color="auto"/>
            <w:left w:val="none" w:sz="0" w:space="0" w:color="auto"/>
            <w:bottom w:val="none" w:sz="0" w:space="0" w:color="auto"/>
            <w:right w:val="none" w:sz="0" w:space="0" w:color="auto"/>
          </w:divBdr>
        </w:div>
        <w:div w:id="597755492">
          <w:marLeft w:val="640"/>
          <w:marRight w:val="0"/>
          <w:marTop w:val="0"/>
          <w:marBottom w:val="0"/>
          <w:divBdr>
            <w:top w:val="none" w:sz="0" w:space="0" w:color="auto"/>
            <w:left w:val="none" w:sz="0" w:space="0" w:color="auto"/>
            <w:bottom w:val="none" w:sz="0" w:space="0" w:color="auto"/>
            <w:right w:val="none" w:sz="0" w:space="0" w:color="auto"/>
          </w:divBdr>
        </w:div>
        <w:div w:id="807825177">
          <w:marLeft w:val="640"/>
          <w:marRight w:val="0"/>
          <w:marTop w:val="0"/>
          <w:marBottom w:val="0"/>
          <w:divBdr>
            <w:top w:val="none" w:sz="0" w:space="0" w:color="auto"/>
            <w:left w:val="none" w:sz="0" w:space="0" w:color="auto"/>
            <w:bottom w:val="none" w:sz="0" w:space="0" w:color="auto"/>
            <w:right w:val="none" w:sz="0" w:space="0" w:color="auto"/>
          </w:divBdr>
        </w:div>
        <w:div w:id="764884262">
          <w:marLeft w:val="640"/>
          <w:marRight w:val="0"/>
          <w:marTop w:val="0"/>
          <w:marBottom w:val="0"/>
          <w:divBdr>
            <w:top w:val="none" w:sz="0" w:space="0" w:color="auto"/>
            <w:left w:val="none" w:sz="0" w:space="0" w:color="auto"/>
            <w:bottom w:val="none" w:sz="0" w:space="0" w:color="auto"/>
            <w:right w:val="none" w:sz="0" w:space="0" w:color="auto"/>
          </w:divBdr>
        </w:div>
        <w:div w:id="133254583">
          <w:marLeft w:val="640"/>
          <w:marRight w:val="0"/>
          <w:marTop w:val="0"/>
          <w:marBottom w:val="0"/>
          <w:divBdr>
            <w:top w:val="none" w:sz="0" w:space="0" w:color="auto"/>
            <w:left w:val="none" w:sz="0" w:space="0" w:color="auto"/>
            <w:bottom w:val="none" w:sz="0" w:space="0" w:color="auto"/>
            <w:right w:val="none" w:sz="0" w:space="0" w:color="auto"/>
          </w:divBdr>
        </w:div>
        <w:div w:id="1956710318">
          <w:marLeft w:val="640"/>
          <w:marRight w:val="0"/>
          <w:marTop w:val="0"/>
          <w:marBottom w:val="0"/>
          <w:divBdr>
            <w:top w:val="none" w:sz="0" w:space="0" w:color="auto"/>
            <w:left w:val="none" w:sz="0" w:space="0" w:color="auto"/>
            <w:bottom w:val="none" w:sz="0" w:space="0" w:color="auto"/>
            <w:right w:val="none" w:sz="0" w:space="0" w:color="auto"/>
          </w:divBdr>
        </w:div>
        <w:div w:id="986199966">
          <w:marLeft w:val="640"/>
          <w:marRight w:val="0"/>
          <w:marTop w:val="0"/>
          <w:marBottom w:val="0"/>
          <w:divBdr>
            <w:top w:val="none" w:sz="0" w:space="0" w:color="auto"/>
            <w:left w:val="none" w:sz="0" w:space="0" w:color="auto"/>
            <w:bottom w:val="none" w:sz="0" w:space="0" w:color="auto"/>
            <w:right w:val="none" w:sz="0" w:space="0" w:color="auto"/>
          </w:divBdr>
        </w:div>
        <w:div w:id="1224830635">
          <w:marLeft w:val="640"/>
          <w:marRight w:val="0"/>
          <w:marTop w:val="0"/>
          <w:marBottom w:val="0"/>
          <w:divBdr>
            <w:top w:val="none" w:sz="0" w:space="0" w:color="auto"/>
            <w:left w:val="none" w:sz="0" w:space="0" w:color="auto"/>
            <w:bottom w:val="none" w:sz="0" w:space="0" w:color="auto"/>
            <w:right w:val="none" w:sz="0" w:space="0" w:color="auto"/>
          </w:divBdr>
        </w:div>
        <w:div w:id="784076599">
          <w:marLeft w:val="640"/>
          <w:marRight w:val="0"/>
          <w:marTop w:val="0"/>
          <w:marBottom w:val="0"/>
          <w:divBdr>
            <w:top w:val="none" w:sz="0" w:space="0" w:color="auto"/>
            <w:left w:val="none" w:sz="0" w:space="0" w:color="auto"/>
            <w:bottom w:val="none" w:sz="0" w:space="0" w:color="auto"/>
            <w:right w:val="none" w:sz="0" w:space="0" w:color="auto"/>
          </w:divBdr>
        </w:div>
        <w:div w:id="1327250072">
          <w:marLeft w:val="640"/>
          <w:marRight w:val="0"/>
          <w:marTop w:val="0"/>
          <w:marBottom w:val="0"/>
          <w:divBdr>
            <w:top w:val="none" w:sz="0" w:space="0" w:color="auto"/>
            <w:left w:val="none" w:sz="0" w:space="0" w:color="auto"/>
            <w:bottom w:val="none" w:sz="0" w:space="0" w:color="auto"/>
            <w:right w:val="none" w:sz="0" w:space="0" w:color="auto"/>
          </w:divBdr>
        </w:div>
        <w:div w:id="2129153792">
          <w:marLeft w:val="640"/>
          <w:marRight w:val="0"/>
          <w:marTop w:val="0"/>
          <w:marBottom w:val="0"/>
          <w:divBdr>
            <w:top w:val="none" w:sz="0" w:space="0" w:color="auto"/>
            <w:left w:val="none" w:sz="0" w:space="0" w:color="auto"/>
            <w:bottom w:val="none" w:sz="0" w:space="0" w:color="auto"/>
            <w:right w:val="none" w:sz="0" w:space="0" w:color="auto"/>
          </w:divBdr>
        </w:div>
        <w:div w:id="1295284773">
          <w:marLeft w:val="640"/>
          <w:marRight w:val="0"/>
          <w:marTop w:val="0"/>
          <w:marBottom w:val="0"/>
          <w:divBdr>
            <w:top w:val="none" w:sz="0" w:space="0" w:color="auto"/>
            <w:left w:val="none" w:sz="0" w:space="0" w:color="auto"/>
            <w:bottom w:val="none" w:sz="0" w:space="0" w:color="auto"/>
            <w:right w:val="none" w:sz="0" w:space="0" w:color="auto"/>
          </w:divBdr>
        </w:div>
        <w:div w:id="311569358">
          <w:marLeft w:val="640"/>
          <w:marRight w:val="0"/>
          <w:marTop w:val="0"/>
          <w:marBottom w:val="0"/>
          <w:divBdr>
            <w:top w:val="none" w:sz="0" w:space="0" w:color="auto"/>
            <w:left w:val="none" w:sz="0" w:space="0" w:color="auto"/>
            <w:bottom w:val="none" w:sz="0" w:space="0" w:color="auto"/>
            <w:right w:val="none" w:sz="0" w:space="0" w:color="auto"/>
          </w:divBdr>
        </w:div>
        <w:div w:id="206186647">
          <w:marLeft w:val="640"/>
          <w:marRight w:val="0"/>
          <w:marTop w:val="0"/>
          <w:marBottom w:val="0"/>
          <w:divBdr>
            <w:top w:val="none" w:sz="0" w:space="0" w:color="auto"/>
            <w:left w:val="none" w:sz="0" w:space="0" w:color="auto"/>
            <w:bottom w:val="none" w:sz="0" w:space="0" w:color="auto"/>
            <w:right w:val="none" w:sz="0" w:space="0" w:color="auto"/>
          </w:divBdr>
        </w:div>
        <w:div w:id="736056600">
          <w:marLeft w:val="640"/>
          <w:marRight w:val="0"/>
          <w:marTop w:val="0"/>
          <w:marBottom w:val="0"/>
          <w:divBdr>
            <w:top w:val="none" w:sz="0" w:space="0" w:color="auto"/>
            <w:left w:val="none" w:sz="0" w:space="0" w:color="auto"/>
            <w:bottom w:val="none" w:sz="0" w:space="0" w:color="auto"/>
            <w:right w:val="none" w:sz="0" w:space="0" w:color="auto"/>
          </w:divBdr>
        </w:div>
        <w:div w:id="268703549">
          <w:marLeft w:val="640"/>
          <w:marRight w:val="0"/>
          <w:marTop w:val="0"/>
          <w:marBottom w:val="0"/>
          <w:divBdr>
            <w:top w:val="none" w:sz="0" w:space="0" w:color="auto"/>
            <w:left w:val="none" w:sz="0" w:space="0" w:color="auto"/>
            <w:bottom w:val="none" w:sz="0" w:space="0" w:color="auto"/>
            <w:right w:val="none" w:sz="0" w:space="0" w:color="auto"/>
          </w:divBdr>
        </w:div>
        <w:div w:id="73750267">
          <w:marLeft w:val="640"/>
          <w:marRight w:val="0"/>
          <w:marTop w:val="0"/>
          <w:marBottom w:val="0"/>
          <w:divBdr>
            <w:top w:val="none" w:sz="0" w:space="0" w:color="auto"/>
            <w:left w:val="none" w:sz="0" w:space="0" w:color="auto"/>
            <w:bottom w:val="none" w:sz="0" w:space="0" w:color="auto"/>
            <w:right w:val="none" w:sz="0" w:space="0" w:color="auto"/>
          </w:divBdr>
        </w:div>
        <w:div w:id="155539317">
          <w:marLeft w:val="640"/>
          <w:marRight w:val="0"/>
          <w:marTop w:val="0"/>
          <w:marBottom w:val="0"/>
          <w:divBdr>
            <w:top w:val="none" w:sz="0" w:space="0" w:color="auto"/>
            <w:left w:val="none" w:sz="0" w:space="0" w:color="auto"/>
            <w:bottom w:val="none" w:sz="0" w:space="0" w:color="auto"/>
            <w:right w:val="none" w:sz="0" w:space="0" w:color="auto"/>
          </w:divBdr>
        </w:div>
        <w:div w:id="1054426596">
          <w:marLeft w:val="640"/>
          <w:marRight w:val="0"/>
          <w:marTop w:val="0"/>
          <w:marBottom w:val="0"/>
          <w:divBdr>
            <w:top w:val="none" w:sz="0" w:space="0" w:color="auto"/>
            <w:left w:val="none" w:sz="0" w:space="0" w:color="auto"/>
            <w:bottom w:val="none" w:sz="0" w:space="0" w:color="auto"/>
            <w:right w:val="none" w:sz="0" w:space="0" w:color="auto"/>
          </w:divBdr>
        </w:div>
        <w:div w:id="1520700488">
          <w:marLeft w:val="640"/>
          <w:marRight w:val="0"/>
          <w:marTop w:val="0"/>
          <w:marBottom w:val="0"/>
          <w:divBdr>
            <w:top w:val="none" w:sz="0" w:space="0" w:color="auto"/>
            <w:left w:val="none" w:sz="0" w:space="0" w:color="auto"/>
            <w:bottom w:val="none" w:sz="0" w:space="0" w:color="auto"/>
            <w:right w:val="none" w:sz="0" w:space="0" w:color="auto"/>
          </w:divBdr>
        </w:div>
        <w:div w:id="862590769">
          <w:marLeft w:val="640"/>
          <w:marRight w:val="0"/>
          <w:marTop w:val="0"/>
          <w:marBottom w:val="0"/>
          <w:divBdr>
            <w:top w:val="none" w:sz="0" w:space="0" w:color="auto"/>
            <w:left w:val="none" w:sz="0" w:space="0" w:color="auto"/>
            <w:bottom w:val="none" w:sz="0" w:space="0" w:color="auto"/>
            <w:right w:val="none" w:sz="0" w:space="0" w:color="auto"/>
          </w:divBdr>
        </w:div>
        <w:div w:id="1395547013">
          <w:marLeft w:val="640"/>
          <w:marRight w:val="0"/>
          <w:marTop w:val="0"/>
          <w:marBottom w:val="0"/>
          <w:divBdr>
            <w:top w:val="none" w:sz="0" w:space="0" w:color="auto"/>
            <w:left w:val="none" w:sz="0" w:space="0" w:color="auto"/>
            <w:bottom w:val="none" w:sz="0" w:space="0" w:color="auto"/>
            <w:right w:val="none" w:sz="0" w:space="0" w:color="auto"/>
          </w:divBdr>
        </w:div>
        <w:div w:id="799153192">
          <w:marLeft w:val="640"/>
          <w:marRight w:val="0"/>
          <w:marTop w:val="0"/>
          <w:marBottom w:val="0"/>
          <w:divBdr>
            <w:top w:val="none" w:sz="0" w:space="0" w:color="auto"/>
            <w:left w:val="none" w:sz="0" w:space="0" w:color="auto"/>
            <w:bottom w:val="none" w:sz="0" w:space="0" w:color="auto"/>
            <w:right w:val="none" w:sz="0" w:space="0" w:color="auto"/>
          </w:divBdr>
        </w:div>
        <w:div w:id="1291981004">
          <w:marLeft w:val="640"/>
          <w:marRight w:val="0"/>
          <w:marTop w:val="0"/>
          <w:marBottom w:val="0"/>
          <w:divBdr>
            <w:top w:val="none" w:sz="0" w:space="0" w:color="auto"/>
            <w:left w:val="none" w:sz="0" w:space="0" w:color="auto"/>
            <w:bottom w:val="none" w:sz="0" w:space="0" w:color="auto"/>
            <w:right w:val="none" w:sz="0" w:space="0" w:color="auto"/>
          </w:divBdr>
        </w:div>
        <w:div w:id="1752504077">
          <w:marLeft w:val="640"/>
          <w:marRight w:val="0"/>
          <w:marTop w:val="0"/>
          <w:marBottom w:val="0"/>
          <w:divBdr>
            <w:top w:val="none" w:sz="0" w:space="0" w:color="auto"/>
            <w:left w:val="none" w:sz="0" w:space="0" w:color="auto"/>
            <w:bottom w:val="none" w:sz="0" w:space="0" w:color="auto"/>
            <w:right w:val="none" w:sz="0" w:space="0" w:color="auto"/>
          </w:divBdr>
        </w:div>
        <w:div w:id="1311248457">
          <w:marLeft w:val="640"/>
          <w:marRight w:val="0"/>
          <w:marTop w:val="0"/>
          <w:marBottom w:val="0"/>
          <w:divBdr>
            <w:top w:val="none" w:sz="0" w:space="0" w:color="auto"/>
            <w:left w:val="none" w:sz="0" w:space="0" w:color="auto"/>
            <w:bottom w:val="none" w:sz="0" w:space="0" w:color="auto"/>
            <w:right w:val="none" w:sz="0" w:space="0" w:color="auto"/>
          </w:divBdr>
        </w:div>
        <w:div w:id="1342314597">
          <w:marLeft w:val="640"/>
          <w:marRight w:val="0"/>
          <w:marTop w:val="0"/>
          <w:marBottom w:val="0"/>
          <w:divBdr>
            <w:top w:val="none" w:sz="0" w:space="0" w:color="auto"/>
            <w:left w:val="none" w:sz="0" w:space="0" w:color="auto"/>
            <w:bottom w:val="none" w:sz="0" w:space="0" w:color="auto"/>
            <w:right w:val="none" w:sz="0" w:space="0" w:color="auto"/>
          </w:divBdr>
        </w:div>
        <w:div w:id="1632051496">
          <w:marLeft w:val="640"/>
          <w:marRight w:val="0"/>
          <w:marTop w:val="0"/>
          <w:marBottom w:val="0"/>
          <w:divBdr>
            <w:top w:val="none" w:sz="0" w:space="0" w:color="auto"/>
            <w:left w:val="none" w:sz="0" w:space="0" w:color="auto"/>
            <w:bottom w:val="none" w:sz="0" w:space="0" w:color="auto"/>
            <w:right w:val="none" w:sz="0" w:space="0" w:color="auto"/>
          </w:divBdr>
        </w:div>
        <w:div w:id="88359067">
          <w:marLeft w:val="640"/>
          <w:marRight w:val="0"/>
          <w:marTop w:val="0"/>
          <w:marBottom w:val="0"/>
          <w:divBdr>
            <w:top w:val="none" w:sz="0" w:space="0" w:color="auto"/>
            <w:left w:val="none" w:sz="0" w:space="0" w:color="auto"/>
            <w:bottom w:val="none" w:sz="0" w:space="0" w:color="auto"/>
            <w:right w:val="none" w:sz="0" w:space="0" w:color="auto"/>
          </w:divBdr>
        </w:div>
        <w:div w:id="494808719">
          <w:marLeft w:val="640"/>
          <w:marRight w:val="0"/>
          <w:marTop w:val="0"/>
          <w:marBottom w:val="0"/>
          <w:divBdr>
            <w:top w:val="none" w:sz="0" w:space="0" w:color="auto"/>
            <w:left w:val="none" w:sz="0" w:space="0" w:color="auto"/>
            <w:bottom w:val="none" w:sz="0" w:space="0" w:color="auto"/>
            <w:right w:val="none" w:sz="0" w:space="0" w:color="auto"/>
          </w:divBdr>
        </w:div>
        <w:div w:id="981617217">
          <w:marLeft w:val="640"/>
          <w:marRight w:val="0"/>
          <w:marTop w:val="0"/>
          <w:marBottom w:val="0"/>
          <w:divBdr>
            <w:top w:val="none" w:sz="0" w:space="0" w:color="auto"/>
            <w:left w:val="none" w:sz="0" w:space="0" w:color="auto"/>
            <w:bottom w:val="none" w:sz="0" w:space="0" w:color="auto"/>
            <w:right w:val="none" w:sz="0" w:space="0" w:color="auto"/>
          </w:divBdr>
        </w:div>
        <w:div w:id="1211916120">
          <w:marLeft w:val="640"/>
          <w:marRight w:val="0"/>
          <w:marTop w:val="0"/>
          <w:marBottom w:val="0"/>
          <w:divBdr>
            <w:top w:val="none" w:sz="0" w:space="0" w:color="auto"/>
            <w:left w:val="none" w:sz="0" w:space="0" w:color="auto"/>
            <w:bottom w:val="none" w:sz="0" w:space="0" w:color="auto"/>
            <w:right w:val="none" w:sz="0" w:space="0" w:color="auto"/>
          </w:divBdr>
        </w:div>
        <w:div w:id="1474954078">
          <w:marLeft w:val="640"/>
          <w:marRight w:val="0"/>
          <w:marTop w:val="0"/>
          <w:marBottom w:val="0"/>
          <w:divBdr>
            <w:top w:val="none" w:sz="0" w:space="0" w:color="auto"/>
            <w:left w:val="none" w:sz="0" w:space="0" w:color="auto"/>
            <w:bottom w:val="none" w:sz="0" w:space="0" w:color="auto"/>
            <w:right w:val="none" w:sz="0" w:space="0" w:color="auto"/>
          </w:divBdr>
        </w:div>
        <w:div w:id="1100836788">
          <w:marLeft w:val="640"/>
          <w:marRight w:val="0"/>
          <w:marTop w:val="0"/>
          <w:marBottom w:val="0"/>
          <w:divBdr>
            <w:top w:val="none" w:sz="0" w:space="0" w:color="auto"/>
            <w:left w:val="none" w:sz="0" w:space="0" w:color="auto"/>
            <w:bottom w:val="none" w:sz="0" w:space="0" w:color="auto"/>
            <w:right w:val="none" w:sz="0" w:space="0" w:color="auto"/>
          </w:divBdr>
        </w:div>
        <w:div w:id="1786001493">
          <w:marLeft w:val="640"/>
          <w:marRight w:val="0"/>
          <w:marTop w:val="0"/>
          <w:marBottom w:val="0"/>
          <w:divBdr>
            <w:top w:val="none" w:sz="0" w:space="0" w:color="auto"/>
            <w:left w:val="none" w:sz="0" w:space="0" w:color="auto"/>
            <w:bottom w:val="none" w:sz="0" w:space="0" w:color="auto"/>
            <w:right w:val="none" w:sz="0" w:space="0" w:color="auto"/>
          </w:divBdr>
        </w:div>
        <w:div w:id="594750742">
          <w:marLeft w:val="640"/>
          <w:marRight w:val="0"/>
          <w:marTop w:val="0"/>
          <w:marBottom w:val="0"/>
          <w:divBdr>
            <w:top w:val="none" w:sz="0" w:space="0" w:color="auto"/>
            <w:left w:val="none" w:sz="0" w:space="0" w:color="auto"/>
            <w:bottom w:val="none" w:sz="0" w:space="0" w:color="auto"/>
            <w:right w:val="none" w:sz="0" w:space="0" w:color="auto"/>
          </w:divBdr>
        </w:div>
        <w:div w:id="1001466127">
          <w:marLeft w:val="640"/>
          <w:marRight w:val="0"/>
          <w:marTop w:val="0"/>
          <w:marBottom w:val="0"/>
          <w:divBdr>
            <w:top w:val="none" w:sz="0" w:space="0" w:color="auto"/>
            <w:left w:val="none" w:sz="0" w:space="0" w:color="auto"/>
            <w:bottom w:val="none" w:sz="0" w:space="0" w:color="auto"/>
            <w:right w:val="none" w:sz="0" w:space="0" w:color="auto"/>
          </w:divBdr>
        </w:div>
        <w:div w:id="1152218082">
          <w:marLeft w:val="640"/>
          <w:marRight w:val="0"/>
          <w:marTop w:val="0"/>
          <w:marBottom w:val="0"/>
          <w:divBdr>
            <w:top w:val="none" w:sz="0" w:space="0" w:color="auto"/>
            <w:left w:val="none" w:sz="0" w:space="0" w:color="auto"/>
            <w:bottom w:val="none" w:sz="0" w:space="0" w:color="auto"/>
            <w:right w:val="none" w:sz="0" w:space="0" w:color="auto"/>
          </w:divBdr>
        </w:div>
        <w:div w:id="1575162159">
          <w:marLeft w:val="640"/>
          <w:marRight w:val="0"/>
          <w:marTop w:val="0"/>
          <w:marBottom w:val="0"/>
          <w:divBdr>
            <w:top w:val="none" w:sz="0" w:space="0" w:color="auto"/>
            <w:left w:val="none" w:sz="0" w:space="0" w:color="auto"/>
            <w:bottom w:val="none" w:sz="0" w:space="0" w:color="auto"/>
            <w:right w:val="none" w:sz="0" w:space="0" w:color="auto"/>
          </w:divBdr>
        </w:div>
        <w:div w:id="1318532988">
          <w:marLeft w:val="640"/>
          <w:marRight w:val="0"/>
          <w:marTop w:val="0"/>
          <w:marBottom w:val="0"/>
          <w:divBdr>
            <w:top w:val="none" w:sz="0" w:space="0" w:color="auto"/>
            <w:left w:val="none" w:sz="0" w:space="0" w:color="auto"/>
            <w:bottom w:val="none" w:sz="0" w:space="0" w:color="auto"/>
            <w:right w:val="none" w:sz="0" w:space="0" w:color="auto"/>
          </w:divBdr>
        </w:div>
        <w:div w:id="676542006">
          <w:marLeft w:val="640"/>
          <w:marRight w:val="0"/>
          <w:marTop w:val="0"/>
          <w:marBottom w:val="0"/>
          <w:divBdr>
            <w:top w:val="none" w:sz="0" w:space="0" w:color="auto"/>
            <w:left w:val="none" w:sz="0" w:space="0" w:color="auto"/>
            <w:bottom w:val="none" w:sz="0" w:space="0" w:color="auto"/>
            <w:right w:val="none" w:sz="0" w:space="0" w:color="auto"/>
          </w:divBdr>
        </w:div>
        <w:div w:id="1591087200">
          <w:marLeft w:val="640"/>
          <w:marRight w:val="0"/>
          <w:marTop w:val="0"/>
          <w:marBottom w:val="0"/>
          <w:divBdr>
            <w:top w:val="none" w:sz="0" w:space="0" w:color="auto"/>
            <w:left w:val="none" w:sz="0" w:space="0" w:color="auto"/>
            <w:bottom w:val="none" w:sz="0" w:space="0" w:color="auto"/>
            <w:right w:val="none" w:sz="0" w:space="0" w:color="auto"/>
          </w:divBdr>
        </w:div>
        <w:div w:id="845443760">
          <w:marLeft w:val="640"/>
          <w:marRight w:val="0"/>
          <w:marTop w:val="0"/>
          <w:marBottom w:val="0"/>
          <w:divBdr>
            <w:top w:val="none" w:sz="0" w:space="0" w:color="auto"/>
            <w:left w:val="none" w:sz="0" w:space="0" w:color="auto"/>
            <w:bottom w:val="none" w:sz="0" w:space="0" w:color="auto"/>
            <w:right w:val="none" w:sz="0" w:space="0" w:color="auto"/>
          </w:divBdr>
        </w:div>
        <w:div w:id="1894000952">
          <w:marLeft w:val="640"/>
          <w:marRight w:val="0"/>
          <w:marTop w:val="0"/>
          <w:marBottom w:val="0"/>
          <w:divBdr>
            <w:top w:val="none" w:sz="0" w:space="0" w:color="auto"/>
            <w:left w:val="none" w:sz="0" w:space="0" w:color="auto"/>
            <w:bottom w:val="none" w:sz="0" w:space="0" w:color="auto"/>
            <w:right w:val="none" w:sz="0" w:space="0" w:color="auto"/>
          </w:divBdr>
        </w:div>
        <w:div w:id="1890415491">
          <w:marLeft w:val="640"/>
          <w:marRight w:val="0"/>
          <w:marTop w:val="0"/>
          <w:marBottom w:val="0"/>
          <w:divBdr>
            <w:top w:val="none" w:sz="0" w:space="0" w:color="auto"/>
            <w:left w:val="none" w:sz="0" w:space="0" w:color="auto"/>
            <w:bottom w:val="none" w:sz="0" w:space="0" w:color="auto"/>
            <w:right w:val="none" w:sz="0" w:space="0" w:color="auto"/>
          </w:divBdr>
        </w:div>
        <w:div w:id="158617127">
          <w:marLeft w:val="640"/>
          <w:marRight w:val="0"/>
          <w:marTop w:val="0"/>
          <w:marBottom w:val="0"/>
          <w:divBdr>
            <w:top w:val="none" w:sz="0" w:space="0" w:color="auto"/>
            <w:left w:val="none" w:sz="0" w:space="0" w:color="auto"/>
            <w:bottom w:val="none" w:sz="0" w:space="0" w:color="auto"/>
            <w:right w:val="none" w:sz="0" w:space="0" w:color="auto"/>
          </w:divBdr>
        </w:div>
        <w:div w:id="1417554771">
          <w:marLeft w:val="640"/>
          <w:marRight w:val="0"/>
          <w:marTop w:val="0"/>
          <w:marBottom w:val="0"/>
          <w:divBdr>
            <w:top w:val="none" w:sz="0" w:space="0" w:color="auto"/>
            <w:left w:val="none" w:sz="0" w:space="0" w:color="auto"/>
            <w:bottom w:val="none" w:sz="0" w:space="0" w:color="auto"/>
            <w:right w:val="none" w:sz="0" w:space="0" w:color="auto"/>
          </w:divBdr>
        </w:div>
        <w:div w:id="774449651">
          <w:marLeft w:val="640"/>
          <w:marRight w:val="0"/>
          <w:marTop w:val="0"/>
          <w:marBottom w:val="0"/>
          <w:divBdr>
            <w:top w:val="none" w:sz="0" w:space="0" w:color="auto"/>
            <w:left w:val="none" w:sz="0" w:space="0" w:color="auto"/>
            <w:bottom w:val="none" w:sz="0" w:space="0" w:color="auto"/>
            <w:right w:val="none" w:sz="0" w:space="0" w:color="auto"/>
          </w:divBdr>
        </w:div>
        <w:div w:id="1922137040">
          <w:marLeft w:val="640"/>
          <w:marRight w:val="0"/>
          <w:marTop w:val="0"/>
          <w:marBottom w:val="0"/>
          <w:divBdr>
            <w:top w:val="none" w:sz="0" w:space="0" w:color="auto"/>
            <w:left w:val="none" w:sz="0" w:space="0" w:color="auto"/>
            <w:bottom w:val="none" w:sz="0" w:space="0" w:color="auto"/>
            <w:right w:val="none" w:sz="0" w:space="0" w:color="auto"/>
          </w:divBdr>
        </w:div>
        <w:div w:id="411589645">
          <w:marLeft w:val="640"/>
          <w:marRight w:val="0"/>
          <w:marTop w:val="0"/>
          <w:marBottom w:val="0"/>
          <w:divBdr>
            <w:top w:val="none" w:sz="0" w:space="0" w:color="auto"/>
            <w:left w:val="none" w:sz="0" w:space="0" w:color="auto"/>
            <w:bottom w:val="none" w:sz="0" w:space="0" w:color="auto"/>
            <w:right w:val="none" w:sz="0" w:space="0" w:color="auto"/>
          </w:divBdr>
        </w:div>
        <w:div w:id="1984846955">
          <w:marLeft w:val="640"/>
          <w:marRight w:val="0"/>
          <w:marTop w:val="0"/>
          <w:marBottom w:val="0"/>
          <w:divBdr>
            <w:top w:val="none" w:sz="0" w:space="0" w:color="auto"/>
            <w:left w:val="none" w:sz="0" w:space="0" w:color="auto"/>
            <w:bottom w:val="none" w:sz="0" w:space="0" w:color="auto"/>
            <w:right w:val="none" w:sz="0" w:space="0" w:color="auto"/>
          </w:divBdr>
        </w:div>
        <w:div w:id="187181280">
          <w:marLeft w:val="640"/>
          <w:marRight w:val="0"/>
          <w:marTop w:val="0"/>
          <w:marBottom w:val="0"/>
          <w:divBdr>
            <w:top w:val="none" w:sz="0" w:space="0" w:color="auto"/>
            <w:left w:val="none" w:sz="0" w:space="0" w:color="auto"/>
            <w:bottom w:val="none" w:sz="0" w:space="0" w:color="auto"/>
            <w:right w:val="none" w:sz="0" w:space="0" w:color="auto"/>
          </w:divBdr>
        </w:div>
        <w:div w:id="940137867">
          <w:marLeft w:val="640"/>
          <w:marRight w:val="0"/>
          <w:marTop w:val="0"/>
          <w:marBottom w:val="0"/>
          <w:divBdr>
            <w:top w:val="none" w:sz="0" w:space="0" w:color="auto"/>
            <w:left w:val="none" w:sz="0" w:space="0" w:color="auto"/>
            <w:bottom w:val="none" w:sz="0" w:space="0" w:color="auto"/>
            <w:right w:val="none" w:sz="0" w:space="0" w:color="auto"/>
          </w:divBdr>
        </w:div>
        <w:div w:id="1121341806">
          <w:marLeft w:val="640"/>
          <w:marRight w:val="0"/>
          <w:marTop w:val="0"/>
          <w:marBottom w:val="0"/>
          <w:divBdr>
            <w:top w:val="none" w:sz="0" w:space="0" w:color="auto"/>
            <w:left w:val="none" w:sz="0" w:space="0" w:color="auto"/>
            <w:bottom w:val="none" w:sz="0" w:space="0" w:color="auto"/>
            <w:right w:val="none" w:sz="0" w:space="0" w:color="auto"/>
          </w:divBdr>
        </w:div>
        <w:div w:id="339502892">
          <w:marLeft w:val="640"/>
          <w:marRight w:val="0"/>
          <w:marTop w:val="0"/>
          <w:marBottom w:val="0"/>
          <w:divBdr>
            <w:top w:val="none" w:sz="0" w:space="0" w:color="auto"/>
            <w:left w:val="none" w:sz="0" w:space="0" w:color="auto"/>
            <w:bottom w:val="none" w:sz="0" w:space="0" w:color="auto"/>
            <w:right w:val="none" w:sz="0" w:space="0" w:color="auto"/>
          </w:divBdr>
        </w:div>
        <w:div w:id="400831097">
          <w:marLeft w:val="640"/>
          <w:marRight w:val="0"/>
          <w:marTop w:val="0"/>
          <w:marBottom w:val="0"/>
          <w:divBdr>
            <w:top w:val="none" w:sz="0" w:space="0" w:color="auto"/>
            <w:left w:val="none" w:sz="0" w:space="0" w:color="auto"/>
            <w:bottom w:val="none" w:sz="0" w:space="0" w:color="auto"/>
            <w:right w:val="none" w:sz="0" w:space="0" w:color="auto"/>
          </w:divBdr>
        </w:div>
        <w:div w:id="1928880551">
          <w:marLeft w:val="640"/>
          <w:marRight w:val="0"/>
          <w:marTop w:val="0"/>
          <w:marBottom w:val="0"/>
          <w:divBdr>
            <w:top w:val="none" w:sz="0" w:space="0" w:color="auto"/>
            <w:left w:val="none" w:sz="0" w:space="0" w:color="auto"/>
            <w:bottom w:val="none" w:sz="0" w:space="0" w:color="auto"/>
            <w:right w:val="none" w:sz="0" w:space="0" w:color="auto"/>
          </w:divBdr>
        </w:div>
        <w:div w:id="1970549198">
          <w:marLeft w:val="640"/>
          <w:marRight w:val="0"/>
          <w:marTop w:val="0"/>
          <w:marBottom w:val="0"/>
          <w:divBdr>
            <w:top w:val="none" w:sz="0" w:space="0" w:color="auto"/>
            <w:left w:val="none" w:sz="0" w:space="0" w:color="auto"/>
            <w:bottom w:val="none" w:sz="0" w:space="0" w:color="auto"/>
            <w:right w:val="none" w:sz="0" w:space="0" w:color="auto"/>
          </w:divBdr>
        </w:div>
        <w:div w:id="1187981253">
          <w:marLeft w:val="640"/>
          <w:marRight w:val="0"/>
          <w:marTop w:val="0"/>
          <w:marBottom w:val="0"/>
          <w:divBdr>
            <w:top w:val="none" w:sz="0" w:space="0" w:color="auto"/>
            <w:left w:val="none" w:sz="0" w:space="0" w:color="auto"/>
            <w:bottom w:val="none" w:sz="0" w:space="0" w:color="auto"/>
            <w:right w:val="none" w:sz="0" w:space="0" w:color="auto"/>
          </w:divBdr>
        </w:div>
        <w:div w:id="1097864353">
          <w:marLeft w:val="640"/>
          <w:marRight w:val="0"/>
          <w:marTop w:val="0"/>
          <w:marBottom w:val="0"/>
          <w:divBdr>
            <w:top w:val="none" w:sz="0" w:space="0" w:color="auto"/>
            <w:left w:val="none" w:sz="0" w:space="0" w:color="auto"/>
            <w:bottom w:val="none" w:sz="0" w:space="0" w:color="auto"/>
            <w:right w:val="none" w:sz="0" w:space="0" w:color="auto"/>
          </w:divBdr>
        </w:div>
        <w:div w:id="1600259068">
          <w:marLeft w:val="640"/>
          <w:marRight w:val="0"/>
          <w:marTop w:val="0"/>
          <w:marBottom w:val="0"/>
          <w:divBdr>
            <w:top w:val="none" w:sz="0" w:space="0" w:color="auto"/>
            <w:left w:val="none" w:sz="0" w:space="0" w:color="auto"/>
            <w:bottom w:val="none" w:sz="0" w:space="0" w:color="auto"/>
            <w:right w:val="none" w:sz="0" w:space="0" w:color="auto"/>
          </w:divBdr>
        </w:div>
        <w:div w:id="1851866750">
          <w:marLeft w:val="640"/>
          <w:marRight w:val="0"/>
          <w:marTop w:val="0"/>
          <w:marBottom w:val="0"/>
          <w:divBdr>
            <w:top w:val="none" w:sz="0" w:space="0" w:color="auto"/>
            <w:left w:val="none" w:sz="0" w:space="0" w:color="auto"/>
            <w:bottom w:val="none" w:sz="0" w:space="0" w:color="auto"/>
            <w:right w:val="none" w:sz="0" w:space="0" w:color="auto"/>
          </w:divBdr>
        </w:div>
        <w:div w:id="1952470584">
          <w:marLeft w:val="640"/>
          <w:marRight w:val="0"/>
          <w:marTop w:val="0"/>
          <w:marBottom w:val="0"/>
          <w:divBdr>
            <w:top w:val="none" w:sz="0" w:space="0" w:color="auto"/>
            <w:left w:val="none" w:sz="0" w:space="0" w:color="auto"/>
            <w:bottom w:val="none" w:sz="0" w:space="0" w:color="auto"/>
            <w:right w:val="none" w:sz="0" w:space="0" w:color="auto"/>
          </w:divBdr>
        </w:div>
        <w:div w:id="1330406112">
          <w:marLeft w:val="640"/>
          <w:marRight w:val="0"/>
          <w:marTop w:val="0"/>
          <w:marBottom w:val="0"/>
          <w:divBdr>
            <w:top w:val="none" w:sz="0" w:space="0" w:color="auto"/>
            <w:left w:val="none" w:sz="0" w:space="0" w:color="auto"/>
            <w:bottom w:val="none" w:sz="0" w:space="0" w:color="auto"/>
            <w:right w:val="none" w:sz="0" w:space="0" w:color="auto"/>
          </w:divBdr>
        </w:div>
        <w:div w:id="1607611462">
          <w:marLeft w:val="640"/>
          <w:marRight w:val="0"/>
          <w:marTop w:val="0"/>
          <w:marBottom w:val="0"/>
          <w:divBdr>
            <w:top w:val="none" w:sz="0" w:space="0" w:color="auto"/>
            <w:left w:val="none" w:sz="0" w:space="0" w:color="auto"/>
            <w:bottom w:val="none" w:sz="0" w:space="0" w:color="auto"/>
            <w:right w:val="none" w:sz="0" w:space="0" w:color="auto"/>
          </w:divBdr>
        </w:div>
        <w:div w:id="1972903075">
          <w:marLeft w:val="640"/>
          <w:marRight w:val="0"/>
          <w:marTop w:val="0"/>
          <w:marBottom w:val="0"/>
          <w:divBdr>
            <w:top w:val="none" w:sz="0" w:space="0" w:color="auto"/>
            <w:left w:val="none" w:sz="0" w:space="0" w:color="auto"/>
            <w:bottom w:val="none" w:sz="0" w:space="0" w:color="auto"/>
            <w:right w:val="none" w:sz="0" w:space="0" w:color="auto"/>
          </w:divBdr>
        </w:div>
        <w:div w:id="852114872">
          <w:marLeft w:val="640"/>
          <w:marRight w:val="0"/>
          <w:marTop w:val="0"/>
          <w:marBottom w:val="0"/>
          <w:divBdr>
            <w:top w:val="none" w:sz="0" w:space="0" w:color="auto"/>
            <w:left w:val="none" w:sz="0" w:space="0" w:color="auto"/>
            <w:bottom w:val="none" w:sz="0" w:space="0" w:color="auto"/>
            <w:right w:val="none" w:sz="0" w:space="0" w:color="auto"/>
          </w:divBdr>
        </w:div>
        <w:div w:id="1767772724">
          <w:marLeft w:val="640"/>
          <w:marRight w:val="0"/>
          <w:marTop w:val="0"/>
          <w:marBottom w:val="0"/>
          <w:divBdr>
            <w:top w:val="none" w:sz="0" w:space="0" w:color="auto"/>
            <w:left w:val="none" w:sz="0" w:space="0" w:color="auto"/>
            <w:bottom w:val="none" w:sz="0" w:space="0" w:color="auto"/>
            <w:right w:val="none" w:sz="0" w:space="0" w:color="auto"/>
          </w:divBdr>
        </w:div>
        <w:div w:id="1351222473">
          <w:marLeft w:val="640"/>
          <w:marRight w:val="0"/>
          <w:marTop w:val="0"/>
          <w:marBottom w:val="0"/>
          <w:divBdr>
            <w:top w:val="none" w:sz="0" w:space="0" w:color="auto"/>
            <w:left w:val="none" w:sz="0" w:space="0" w:color="auto"/>
            <w:bottom w:val="none" w:sz="0" w:space="0" w:color="auto"/>
            <w:right w:val="none" w:sz="0" w:space="0" w:color="auto"/>
          </w:divBdr>
        </w:div>
        <w:div w:id="243684111">
          <w:marLeft w:val="640"/>
          <w:marRight w:val="0"/>
          <w:marTop w:val="0"/>
          <w:marBottom w:val="0"/>
          <w:divBdr>
            <w:top w:val="none" w:sz="0" w:space="0" w:color="auto"/>
            <w:left w:val="none" w:sz="0" w:space="0" w:color="auto"/>
            <w:bottom w:val="none" w:sz="0" w:space="0" w:color="auto"/>
            <w:right w:val="none" w:sz="0" w:space="0" w:color="auto"/>
          </w:divBdr>
        </w:div>
        <w:div w:id="122583083">
          <w:marLeft w:val="640"/>
          <w:marRight w:val="0"/>
          <w:marTop w:val="0"/>
          <w:marBottom w:val="0"/>
          <w:divBdr>
            <w:top w:val="none" w:sz="0" w:space="0" w:color="auto"/>
            <w:left w:val="none" w:sz="0" w:space="0" w:color="auto"/>
            <w:bottom w:val="none" w:sz="0" w:space="0" w:color="auto"/>
            <w:right w:val="none" w:sz="0" w:space="0" w:color="auto"/>
          </w:divBdr>
        </w:div>
        <w:div w:id="624235173">
          <w:marLeft w:val="640"/>
          <w:marRight w:val="0"/>
          <w:marTop w:val="0"/>
          <w:marBottom w:val="0"/>
          <w:divBdr>
            <w:top w:val="none" w:sz="0" w:space="0" w:color="auto"/>
            <w:left w:val="none" w:sz="0" w:space="0" w:color="auto"/>
            <w:bottom w:val="none" w:sz="0" w:space="0" w:color="auto"/>
            <w:right w:val="none" w:sz="0" w:space="0" w:color="auto"/>
          </w:divBdr>
        </w:div>
        <w:div w:id="1395274987">
          <w:marLeft w:val="640"/>
          <w:marRight w:val="0"/>
          <w:marTop w:val="0"/>
          <w:marBottom w:val="0"/>
          <w:divBdr>
            <w:top w:val="none" w:sz="0" w:space="0" w:color="auto"/>
            <w:left w:val="none" w:sz="0" w:space="0" w:color="auto"/>
            <w:bottom w:val="none" w:sz="0" w:space="0" w:color="auto"/>
            <w:right w:val="none" w:sz="0" w:space="0" w:color="auto"/>
          </w:divBdr>
        </w:div>
        <w:div w:id="764769531">
          <w:marLeft w:val="640"/>
          <w:marRight w:val="0"/>
          <w:marTop w:val="0"/>
          <w:marBottom w:val="0"/>
          <w:divBdr>
            <w:top w:val="none" w:sz="0" w:space="0" w:color="auto"/>
            <w:left w:val="none" w:sz="0" w:space="0" w:color="auto"/>
            <w:bottom w:val="none" w:sz="0" w:space="0" w:color="auto"/>
            <w:right w:val="none" w:sz="0" w:space="0" w:color="auto"/>
          </w:divBdr>
        </w:div>
        <w:div w:id="2126339758">
          <w:marLeft w:val="640"/>
          <w:marRight w:val="0"/>
          <w:marTop w:val="0"/>
          <w:marBottom w:val="0"/>
          <w:divBdr>
            <w:top w:val="none" w:sz="0" w:space="0" w:color="auto"/>
            <w:left w:val="none" w:sz="0" w:space="0" w:color="auto"/>
            <w:bottom w:val="none" w:sz="0" w:space="0" w:color="auto"/>
            <w:right w:val="none" w:sz="0" w:space="0" w:color="auto"/>
          </w:divBdr>
        </w:div>
        <w:div w:id="1470316679">
          <w:marLeft w:val="640"/>
          <w:marRight w:val="0"/>
          <w:marTop w:val="0"/>
          <w:marBottom w:val="0"/>
          <w:divBdr>
            <w:top w:val="none" w:sz="0" w:space="0" w:color="auto"/>
            <w:left w:val="none" w:sz="0" w:space="0" w:color="auto"/>
            <w:bottom w:val="none" w:sz="0" w:space="0" w:color="auto"/>
            <w:right w:val="none" w:sz="0" w:space="0" w:color="auto"/>
          </w:divBdr>
        </w:div>
        <w:div w:id="233205532">
          <w:marLeft w:val="640"/>
          <w:marRight w:val="0"/>
          <w:marTop w:val="0"/>
          <w:marBottom w:val="0"/>
          <w:divBdr>
            <w:top w:val="none" w:sz="0" w:space="0" w:color="auto"/>
            <w:left w:val="none" w:sz="0" w:space="0" w:color="auto"/>
            <w:bottom w:val="none" w:sz="0" w:space="0" w:color="auto"/>
            <w:right w:val="none" w:sz="0" w:space="0" w:color="auto"/>
          </w:divBdr>
        </w:div>
        <w:div w:id="961230114">
          <w:marLeft w:val="640"/>
          <w:marRight w:val="0"/>
          <w:marTop w:val="0"/>
          <w:marBottom w:val="0"/>
          <w:divBdr>
            <w:top w:val="none" w:sz="0" w:space="0" w:color="auto"/>
            <w:left w:val="none" w:sz="0" w:space="0" w:color="auto"/>
            <w:bottom w:val="none" w:sz="0" w:space="0" w:color="auto"/>
            <w:right w:val="none" w:sz="0" w:space="0" w:color="auto"/>
          </w:divBdr>
        </w:div>
        <w:div w:id="1716659343">
          <w:marLeft w:val="640"/>
          <w:marRight w:val="0"/>
          <w:marTop w:val="0"/>
          <w:marBottom w:val="0"/>
          <w:divBdr>
            <w:top w:val="none" w:sz="0" w:space="0" w:color="auto"/>
            <w:left w:val="none" w:sz="0" w:space="0" w:color="auto"/>
            <w:bottom w:val="none" w:sz="0" w:space="0" w:color="auto"/>
            <w:right w:val="none" w:sz="0" w:space="0" w:color="auto"/>
          </w:divBdr>
        </w:div>
        <w:div w:id="463427818">
          <w:marLeft w:val="640"/>
          <w:marRight w:val="0"/>
          <w:marTop w:val="0"/>
          <w:marBottom w:val="0"/>
          <w:divBdr>
            <w:top w:val="none" w:sz="0" w:space="0" w:color="auto"/>
            <w:left w:val="none" w:sz="0" w:space="0" w:color="auto"/>
            <w:bottom w:val="none" w:sz="0" w:space="0" w:color="auto"/>
            <w:right w:val="none" w:sz="0" w:space="0" w:color="auto"/>
          </w:divBdr>
        </w:div>
        <w:div w:id="472983776">
          <w:marLeft w:val="640"/>
          <w:marRight w:val="0"/>
          <w:marTop w:val="0"/>
          <w:marBottom w:val="0"/>
          <w:divBdr>
            <w:top w:val="none" w:sz="0" w:space="0" w:color="auto"/>
            <w:left w:val="none" w:sz="0" w:space="0" w:color="auto"/>
            <w:bottom w:val="none" w:sz="0" w:space="0" w:color="auto"/>
            <w:right w:val="none" w:sz="0" w:space="0" w:color="auto"/>
          </w:divBdr>
        </w:div>
        <w:div w:id="1002708515">
          <w:marLeft w:val="640"/>
          <w:marRight w:val="0"/>
          <w:marTop w:val="0"/>
          <w:marBottom w:val="0"/>
          <w:divBdr>
            <w:top w:val="none" w:sz="0" w:space="0" w:color="auto"/>
            <w:left w:val="none" w:sz="0" w:space="0" w:color="auto"/>
            <w:bottom w:val="none" w:sz="0" w:space="0" w:color="auto"/>
            <w:right w:val="none" w:sz="0" w:space="0" w:color="auto"/>
          </w:divBdr>
        </w:div>
        <w:div w:id="885340095">
          <w:marLeft w:val="640"/>
          <w:marRight w:val="0"/>
          <w:marTop w:val="0"/>
          <w:marBottom w:val="0"/>
          <w:divBdr>
            <w:top w:val="none" w:sz="0" w:space="0" w:color="auto"/>
            <w:left w:val="none" w:sz="0" w:space="0" w:color="auto"/>
            <w:bottom w:val="none" w:sz="0" w:space="0" w:color="auto"/>
            <w:right w:val="none" w:sz="0" w:space="0" w:color="auto"/>
          </w:divBdr>
        </w:div>
        <w:div w:id="1130975725">
          <w:marLeft w:val="640"/>
          <w:marRight w:val="0"/>
          <w:marTop w:val="0"/>
          <w:marBottom w:val="0"/>
          <w:divBdr>
            <w:top w:val="none" w:sz="0" w:space="0" w:color="auto"/>
            <w:left w:val="none" w:sz="0" w:space="0" w:color="auto"/>
            <w:bottom w:val="none" w:sz="0" w:space="0" w:color="auto"/>
            <w:right w:val="none" w:sz="0" w:space="0" w:color="auto"/>
          </w:divBdr>
        </w:div>
        <w:div w:id="361518104">
          <w:marLeft w:val="640"/>
          <w:marRight w:val="0"/>
          <w:marTop w:val="0"/>
          <w:marBottom w:val="0"/>
          <w:divBdr>
            <w:top w:val="none" w:sz="0" w:space="0" w:color="auto"/>
            <w:left w:val="none" w:sz="0" w:space="0" w:color="auto"/>
            <w:bottom w:val="none" w:sz="0" w:space="0" w:color="auto"/>
            <w:right w:val="none" w:sz="0" w:space="0" w:color="auto"/>
          </w:divBdr>
        </w:div>
        <w:div w:id="1212422289">
          <w:marLeft w:val="640"/>
          <w:marRight w:val="0"/>
          <w:marTop w:val="0"/>
          <w:marBottom w:val="0"/>
          <w:divBdr>
            <w:top w:val="none" w:sz="0" w:space="0" w:color="auto"/>
            <w:left w:val="none" w:sz="0" w:space="0" w:color="auto"/>
            <w:bottom w:val="none" w:sz="0" w:space="0" w:color="auto"/>
            <w:right w:val="none" w:sz="0" w:space="0" w:color="auto"/>
          </w:divBdr>
        </w:div>
        <w:div w:id="39474530">
          <w:marLeft w:val="640"/>
          <w:marRight w:val="0"/>
          <w:marTop w:val="0"/>
          <w:marBottom w:val="0"/>
          <w:divBdr>
            <w:top w:val="none" w:sz="0" w:space="0" w:color="auto"/>
            <w:left w:val="none" w:sz="0" w:space="0" w:color="auto"/>
            <w:bottom w:val="none" w:sz="0" w:space="0" w:color="auto"/>
            <w:right w:val="none" w:sz="0" w:space="0" w:color="auto"/>
          </w:divBdr>
        </w:div>
        <w:div w:id="682584538">
          <w:marLeft w:val="640"/>
          <w:marRight w:val="0"/>
          <w:marTop w:val="0"/>
          <w:marBottom w:val="0"/>
          <w:divBdr>
            <w:top w:val="none" w:sz="0" w:space="0" w:color="auto"/>
            <w:left w:val="none" w:sz="0" w:space="0" w:color="auto"/>
            <w:bottom w:val="none" w:sz="0" w:space="0" w:color="auto"/>
            <w:right w:val="none" w:sz="0" w:space="0" w:color="auto"/>
          </w:divBdr>
        </w:div>
        <w:div w:id="1792240910">
          <w:marLeft w:val="640"/>
          <w:marRight w:val="0"/>
          <w:marTop w:val="0"/>
          <w:marBottom w:val="0"/>
          <w:divBdr>
            <w:top w:val="none" w:sz="0" w:space="0" w:color="auto"/>
            <w:left w:val="none" w:sz="0" w:space="0" w:color="auto"/>
            <w:bottom w:val="none" w:sz="0" w:space="0" w:color="auto"/>
            <w:right w:val="none" w:sz="0" w:space="0" w:color="auto"/>
          </w:divBdr>
        </w:div>
        <w:div w:id="1808861851">
          <w:marLeft w:val="640"/>
          <w:marRight w:val="0"/>
          <w:marTop w:val="0"/>
          <w:marBottom w:val="0"/>
          <w:divBdr>
            <w:top w:val="none" w:sz="0" w:space="0" w:color="auto"/>
            <w:left w:val="none" w:sz="0" w:space="0" w:color="auto"/>
            <w:bottom w:val="none" w:sz="0" w:space="0" w:color="auto"/>
            <w:right w:val="none" w:sz="0" w:space="0" w:color="auto"/>
          </w:divBdr>
        </w:div>
        <w:div w:id="1731003886">
          <w:marLeft w:val="640"/>
          <w:marRight w:val="0"/>
          <w:marTop w:val="0"/>
          <w:marBottom w:val="0"/>
          <w:divBdr>
            <w:top w:val="none" w:sz="0" w:space="0" w:color="auto"/>
            <w:left w:val="none" w:sz="0" w:space="0" w:color="auto"/>
            <w:bottom w:val="none" w:sz="0" w:space="0" w:color="auto"/>
            <w:right w:val="none" w:sz="0" w:space="0" w:color="auto"/>
          </w:divBdr>
        </w:div>
        <w:div w:id="2018800072">
          <w:marLeft w:val="640"/>
          <w:marRight w:val="0"/>
          <w:marTop w:val="0"/>
          <w:marBottom w:val="0"/>
          <w:divBdr>
            <w:top w:val="none" w:sz="0" w:space="0" w:color="auto"/>
            <w:left w:val="none" w:sz="0" w:space="0" w:color="auto"/>
            <w:bottom w:val="none" w:sz="0" w:space="0" w:color="auto"/>
            <w:right w:val="none" w:sz="0" w:space="0" w:color="auto"/>
          </w:divBdr>
        </w:div>
        <w:div w:id="593394493">
          <w:marLeft w:val="640"/>
          <w:marRight w:val="0"/>
          <w:marTop w:val="0"/>
          <w:marBottom w:val="0"/>
          <w:divBdr>
            <w:top w:val="none" w:sz="0" w:space="0" w:color="auto"/>
            <w:left w:val="none" w:sz="0" w:space="0" w:color="auto"/>
            <w:bottom w:val="none" w:sz="0" w:space="0" w:color="auto"/>
            <w:right w:val="none" w:sz="0" w:space="0" w:color="auto"/>
          </w:divBdr>
        </w:div>
        <w:div w:id="90055078">
          <w:marLeft w:val="640"/>
          <w:marRight w:val="0"/>
          <w:marTop w:val="0"/>
          <w:marBottom w:val="0"/>
          <w:divBdr>
            <w:top w:val="none" w:sz="0" w:space="0" w:color="auto"/>
            <w:left w:val="none" w:sz="0" w:space="0" w:color="auto"/>
            <w:bottom w:val="none" w:sz="0" w:space="0" w:color="auto"/>
            <w:right w:val="none" w:sz="0" w:space="0" w:color="auto"/>
          </w:divBdr>
        </w:div>
        <w:div w:id="1937248567">
          <w:marLeft w:val="640"/>
          <w:marRight w:val="0"/>
          <w:marTop w:val="0"/>
          <w:marBottom w:val="0"/>
          <w:divBdr>
            <w:top w:val="none" w:sz="0" w:space="0" w:color="auto"/>
            <w:left w:val="none" w:sz="0" w:space="0" w:color="auto"/>
            <w:bottom w:val="none" w:sz="0" w:space="0" w:color="auto"/>
            <w:right w:val="none" w:sz="0" w:space="0" w:color="auto"/>
          </w:divBdr>
        </w:div>
        <w:div w:id="2015499320">
          <w:marLeft w:val="640"/>
          <w:marRight w:val="0"/>
          <w:marTop w:val="0"/>
          <w:marBottom w:val="0"/>
          <w:divBdr>
            <w:top w:val="none" w:sz="0" w:space="0" w:color="auto"/>
            <w:left w:val="none" w:sz="0" w:space="0" w:color="auto"/>
            <w:bottom w:val="none" w:sz="0" w:space="0" w:color="auto"/>
            <w:right w:val="none" w:sz="0" w:space="0" w:color="auto"/>
          </w:divBdr>
        </w:div>
        <w:div w:id="601768436">
          <w:marLeft w:val="640"/>
          <w:marRight w:val="0"/>
          <w:marTop w:val="0"/>
          <w:marBottom w:val="0"/>
          <w:divBdr>
            <w:top w:val="none" w:sz="0" w:space="0" w:color="auto"/>
            <w:left w:val="none" w:sz="0" w:space="0" w:color="auto"/>
            <w:bottom w:val="none" w:sz="0" w:space="0" w:color="auto"/>
            <w:right w:val="none" w:sz="0" w:space="0" w:color="auto"/>
          </w:divBdr>
        </w:div>
        <w:div w:id="1010378149">
          <w:marLeft w:val="640"/>
          <w:marRight w:val="0"/>
          <w:marTop w:val="0"/>
          <w:marBottom w:val="0"/>
          <w:divBdr>
            <w:top w:val="none" w:sz="0" w:space="0" w:color="auto"/>
            <w:left w:val="none" w:sz="0" w:space="0" w:color="auto"/>
            <w:bottom w:val="none" w:sz="0" w:space="0" w:color="auto"/>
            <w:right w:val="none" w:sz="0" w:space="0" w:color="auto"/>
          </w:divBdr>
        </w:div>
        <w:div w:id="1113404669">
          <w:marLeft w:val="640"/>
          <w:marRight w:val="0"/>
          <w:marTop w:val="0"/>
          <w:marBottom w:val="0"/>
          <w:divBdr>
            <w:top w:val="none" w:sz="0" w:space="0" w:color="auto"/>
            <w:left w:val="none" w:sz="0" w:space="0" w:color="auto"/>
            <w:bottom w:val="none" w:sz="0" w:space="0" w:color="auto"/>
            <w:right w:val="none" w:sz="0" w:space="0" w:color="auto"/>
          </w:divBdr>
        </w:div>
        <w:div w:id="1694066858">
          <w:marLeft w:val="640"/>
          <w:marRight w:val="0"/>
          <w:marTop w:val="0"/>
          <w:marBottom w:val="0"/>
          <w:divBdr>
            <w:top w:val="none" w:sz="0" w:space="0" w:color="auto"/>
            <w:left w:val="none" w:sz="0" w:space="0" w:color="auto"/>
            <w:bottom w:val="none" w:sz="0" w:space="0" w:color="auto"/>
            <w:right w:val="none" w:sz="0" w:space="0" w:color="auto"/>
          </w:divBdr>
        </w:div>
        <w:div w:id="2041202507">
          <w:marLeft w:val="640"/>
          <w:marRight w:val="0"/>
          <w:marTop w:val="0"/>
          <w:marBottom w:val="0"/>
          <w:divBdr>
            <w:top w:val="none" w:sz="0" w:space="0" w:color="auto"/>
            <w:left w:val="none" w:sz="0" w:space="0" w:color="auto"/>
            <w:bottom w:val="none" w:sz="0" w:space="0" w:color="auto"/>
            <w:right w:val="none" w:sz="0" w:space="0" w:color="auto"/>
          </w:divBdr>
        </w:div>
        <w:div w:id="861939062">
          <w:marLeft w:val="640"/>
          <w:marRight w:val="0"/>
          <w:marTop w:val="0"/>
          <w:marBottom w:val="0"/>
          <w:divBdr>
            <w:top w:val="none" w:sz="0" w:space="0" w:color="auto"/>
            <w:left w:val="none" w:sz="0" w:space="0" w:color="auto"/>
            <w:bottom w:val="none" w:sz="0" w:space="0" w:color="auto"/>
            <w:right w:val="none" w:sz="0" w:space="0" w:color="auto"/>
          </w:divBdr>
        </w:div>
        <w:div w:id="1118647470">
          <w:marLeft w:val="640"/>
          <w:marRight w:val="0"/>
          <w:marTop w:val="0"/>
          <w:marBottom w:val="0"/>
          <w:divBdr>
            <w:top w:val="none" w:sz="0" w:space="0" w:color="auto"/>
            <w:left w:val="none" w:sz="0" w:space="0" w:color="auto"/>
            <w:bottom w:val="none" w:sz="0" w:space="0" w:color="auto"/>
            <w:right w:val="none" w:sz="0" w:space="0" w:color="auto"/>
          </w:divBdr>
        </w:div>
        <w:div w:id="2133010747">
          <w:marLeft w:val="640"/>
          <w:marRight w:val="0"/>
          <w:marTop w:val="0"/>
          <w:marBottom w:val="0"/>
          <w:divBdr>
            <w:top w:val="none" w:sz="0" w:space="0" w:color="auto"/>
            <w:left w:val="none" w:sz="0" w:space="0" w:color="auto"/>
            <w:bottom w:val="none" w:sz="0" w:space="0" w:color="auto"/>
            <w:right w:val="none" w:sz="0" w:space="0" w:color="auto"/>
          </w:divBdr>
        </w:div>
        <w:div w:id="1361783369">
          <w:marLeft w:val="640"/>
          <w:marRight w:val="0"/>
          <w:marTop w:val="0"/>
          <w:marBottom w:val="0"/>
          <w:divBdr>
            <w:top w:val="none" w:sz="0" w:space="0" w:color="auto"/>
            <w:left w:val="none" w:sz="0" w:space="0" w:color="auto"/>
            <w:bottom w:val="none" w:sz="0" w:space="0" w:color="auto"/>
            <w:right w:val="none" w:sz="0" w:space="0" w:color="auto"/>
          </w:divBdr>
        </w:div>
        <w:div w:id="1211380495">
          <w:marLeft w:val="640"/>
          <w:marRight w:val="0"/>
          <w:marTop w:val="0"/>
          <w:marBottom w:val="0"/>
          <w:divBdr>
            <w:top w:val="none" w:sz="0" w:space="0" w:color="auto"/>
            <w:left w:val="none" w:sz="0" w:space="0" w:color="auto"/>
            <w:bottom w:val="none" w:sz="0" w:space="0" w:color="auto"/>
            <w:right w:val="none" w:sz="0" w:space="0" w:color="auto"/>
          </w:divBdr>
        </w:div>
        <w:div w:id="1449398782">
          <w:marLeft w:val="640"/>
          <w:marRight w:val="0"/>
          <w:marTop w:val="0"/>
          <w:marBottom w:val="0"/>
          <w:divBdr>
            <w:top w:val="none" w:sz="0" w:space="0" w:color="auto"/>
            <w:left w:val="none" w:sz="0" w:space="0" w:color="auto"/>
            <w:bottom w:val="none" w:sz="0" w:space="0" w:color="auto"/>
            <w:right w:val="none" w:sz="0" w:space="0" w:color="auto"/>
          </w:divBdr>
        </w:div>
        <w:div w:id="1235042116">
          <w:marLeft w:val="640"/>
          <w:marRight w:val="0"/>
          <w:marTop w:val="0"/>
          <w:marBottom w:val="0"/>
          <w:divBdr>
            <w:top w:val="none" w:sz="0" w:space="0" w:color="auto"/>
            <w:left w:val="none" w:sz="0" w:space="0" w:color="auto"/>
            <w:bottom w:val="none" w:sz="0" w:space="0" w:color="auto"/>
            <w:right w:val="none" w:sz="0" w:space="0" w:color="auto"/>
          </w:divBdr>
        </w:div>
        <w:div w:id="1024601484">
          <w:marLeft w:val="640"/>
          <w:marRight w:val="0"/>
          <w:marTop w:val="0"/>
          <w:marBottom w:val="0"/>
          <w:divBdr>
            <w:top w:val="none" w:sz="0" w:space="0" w:color="auto"/>
            <w:left w:val="none" w:sz="0" w:space="0" w:color="auto"/>
            <w:bottom w:val="none" w:sz="0" w:space="0" w:color="auto"/>
            <w:right w:val="none" w:sz="0" w:space="0" w:color="auto"/>
          </w:divBdr>
        </w:div>
        <w:div w:id="1775436469">
          <w:marLeft w:val="640"/>
          <w:marRight w:val="0"/>
          <w:marTop w:val="0"/>
          <w:marBottom w:val="0"/>
          <w:divBdr>
            <w:top w:val="none" w:sz="0" w:space="0" w:color="auto"/>
            <w:left w:val="none" w:sz="0" w:space="0" w:color="auto"/>
            <w:bottom w:val="none" w:sz="0" w:space="0" w:color="auto"/>
            <w:right w:val="none" w:sz="0" w:space="0" w:color="auto"/>
          </w:divBdr>
        </w:div>
        <w:div w:id="1630739966">
          <w:marLeft w:val="640"/>
          <w:marRight w:val="0"/>
          <w:marTop w:val="0"/>
          <w:marBottom w:val="0"/>
          <w:divBdr>
            <w:top w:val="none" w:sz="0" w:space="0" w:color="auto"/>
            <w:left w:val="none" w:sz="0" w:space="0" w:color="auto"/>
            <w:bottom w:val="none" w:sz="0" w:space="0" w:color="auto"/>
            <w:right w:val="none" w:sz="0" w:space="0" w:color="auto"/>
          </w:divBdr>
        </w:div>
        <w:div w:id="800617851">
          <w:marLeft w:val="640"/>
          <w:marRight w:val="0"/>
          <w:marTop w:val="0"/>
          <w:marBottom w:val="0"/>
          <w:divBdr>
            <w:top w:val="none" w:sz="0" w:space="0" w:color="auto"/>
            <w:left w:val="none" w:sz="0" w:space="0" w:color="auto"/>
            <w:bottom w:val="none" w:sz="0" w:space="0" w:color="auto"/>
            <w:right w:val="none" w:sz="0" w:space="0" w:color="auto"/>
          </w:divBdr>
        </w:div>
        <w:div w:id="547184637">
          <w:marLeft w:val="640"/>
          <w:marRight w:val="0"/>
          <w:marTop w:val="0"/>
          <w:marBottom w:val="0"/>
          <w:divBdr>
            <w:top w:val="none" w:sz="0" w:space="0" w:color="auto"/>
            <w:left w:val="none" w:sz="0" w:space="0" w:color="auto"/>
            <w:bottom w:val="none" w:sz="0" w:space="0" w:color="auto"/>
            <w:right w:val="none" w:sz="0" w:space="0" w:color="auto"/>
          </w:divBdr>
        </w:div>
        <w:div w:id="193269855">
          <w:marLeft w:val="640"/>
          <w:marRight w:val="0"/>
          <w:marTop w:val="0"/>
          <w:marBottom w:val="0"/>
          <w:divBdr>
            <w:top w:val="none" w:sz="0" w:space="0" w:color="auto"/>
            <w:left w:val="none" w:sz="0" w:space="0" w:color="auto"/>
            <w:bottom w:val="none" w:sz="0" w:space="0" w:color="auto"/>
            <w:right w:val="none" w:sz="0" w:space="0" w:color="auto"/>
          </w:divBdr>
        </w:div>
        <w:div w:id="500313859">
          <w:marLeft w:val="640"/>
          <w:marRight w:val="0"/>
          <w:marTop w:val="0"/>
          <w:marBottom w:val="0"/>
          <w:divBdr>
            <w:top w:val="none" w:sz="0" w:space="0" w:color="auto"/>
            <w:left w:val="none" w:sz="0" w:space="0" w:color="auto"/>
            <w:bottom w:val="none" w:sz="0" w:space="0" w:color="auto"/>
            <w:right w:val="none" w:sz="0" w:space="0" w:color="auto"/>
          </w:divBdr>
        </w:div>
        <w:div w:id="575363764">
          <w:marLeft w:val="640"/>
          <w:marRight w:val="0"/>
          <w:marTop w:val="0"/>
          <w:marBottom w:val="0"/>
          <w:divBdr>
            <w:top w:val="none" w:sz="0" w:space="0" w:color="auto"/>
            <w:left w:val="none" w:sz="0" w:space="0" w:color="auto"/>
            <w:bottom w:val="none" w:sz="0" w:space="0" w:color="auto"/>
            <w:right w:val="none" w:sz="0" w:space="0" w:color="auto"/>
          </w:divBdr>
        </w:div>
        <w:div w:id="1182628542">
          <w:marLeft w:val="640"/>
          <w:marRight w:val="0"/>
          <w:marTop w:val="0"/>
          <w:marBottom w:val="0"/>
          <w:divBdr>
            <w:top w:val="none" w:sz="0" w:space="0" w:color="auto"/>
            <w:left w:val="none" w:sz="0" w:space="0" w:color="auto"/>
            <w:bottom w:val="none" w:sz="0" w:space="0" w:color="auto"/>
            <w:right w:val="none" w:sz="0" w:space="0" w:color="auto"/>
          </w:divBdr>
        </w:div>
        <w:div w:id="2088111250">
          <w:marLeft w:val="640"/>
          <w:marRight w:val="0"/>
          <w:marTop w:val="0"/>
          <w:marBottom w:val="0"/>
          <w:divBdr>
            <w:top w:val="none" w:sz="0" w:space="0" w:color="auto"/>
            <w:left w:val="none" w:sz="0" w:space="0" w:color="auto"/>
            <w:bottom w:val="none" w:sz="0" w:space="0" w:color="auto"/>
            <w:right w:val="none" w:sz="0" w:space="0" w:color="auto"/>
          </w:divBdr>
        </w:div>
        <w:div w:id="1059480334">
          <w:marLeft w:val="640"/>
          <w:marRight w:val="0"/>
          <w:marTop w:val="0"/>
          <w:marBottom w:val="0"/>
          <w:divBdr>
            <w:top w:val="none" w:sz="0" w:space="0" w:color="auto"/>
            <w:left w:val="none" w:sz="0" w:space="0" w:color="auto"/>
            <w:bottom w:val="none" w:sz="0" w:space="0" w:color="auto"/>
            <w:right w:val="none" w:sz="0" w:space="0" w:color="auto"/>
          </w:divBdr>
        </w:div>
        <w:div w:id="909997288">
          <w:marLeft w:val="640"/>
          <w:marRight w:val="0"/>
          <w:marTop w:val="0"/>
          <w:marBottom w:val="0"/>
          <w:divBdr>
            <w:top w:val="none" w:sz="0" w:space="0" w:color="auto"/>
            <w:left w:val="none" w:sz="0" w:space="0" w:color="auto"/>
            <w:bottom w:val="none" w:sz="0" w:space="0" w:color="auto"/>
            <w:right w:val="none" w:sz="0" w:space="0" w:color="auto"/>
          </w:divBdr>
        </w:div>
        <w:div w:id="389307400">
          <w:marLeft w:val="640"/>
          <w:marRight w:val="0"/>
          <w:marTop w:val="0"/>
          <w:marBottom w:val="0"/>
          <w:divBdr>
            <w:top w:val="none" w:sz="0" w:space="0" w:color="auto"/>
            <w:left w:val="none" w:sz="0" w:space="0" w:color="auto"/>
            <w:bottom w:val="none" w:sz="0" w:space="0" w:color="auto"/>
            <w:right w:val="none" w:sz="0" w:space="0" w:color="auto"/>
          </w:divBdr>
        </w:div>
        <w:div w:id="1137183994">
          <w:marLeft w:val="640"/>
          <w:marRight w:val="0"/>
          <w:marTop w:val="0"/>
          <w:marBottom w:val="0"/>
          <w:divBdr>
            <w:top w:val="none" w:sz="0" w:space="0" w:color="auto"/>
            <w:left w:val="none" w:sz="0" w:space="0" w:color="auto"/>
            <w:bottom w:val="none" w:sz="0" w:space="0" w:color="auto"/>
            <w:right w:val="none" w:sz="0" w:space="0" w:color="auto"/>
          </w:divBdr>
        </w:div>
        <w:div w:id="1404329298">
          <w:marLeft w:val="640"/>
          <w:marRight w:val="0"/>
          <w:marTop w:val="0"/>
          <w:marBottom w:val="0"/>
          <w:divBdr>
            <w:top w:val="none" w:sz="0" w:space="0" w:color="auto"/>
            <w:left w:val="none" w:sz="0" w:space="0" w:color="auto"/>
            <w:bottom w:val="none" w:sz="0" w:space="0" w:color="auto"/>
            <w:right w:val="none" w:sz="0" w:space="0" w:color="auto"/>
          </w:divBdr>
        </w:div>
        <w:div w:id="1030422754">
          <w:marLeft w:val="640"/>
          <w:marRight w:val="0"/>
          <w:marTop w:val="0"/>
          <w:marBottom w:val="0"/>
          <w:divBdr>
            <w:top w:val="none" w:sz="0" w:space="0" w:color="auto"/>
            <w:left w:val="none" w:sz="0" w:space="0" w:color="auto"/>
            <w:bottom w:val="none" w:sz="0" w:space="0" w:color="auto"/>
            <w:right w:val="none" w:sz="0" w:space="0" w:color="auto"/>
          </w:divBdr>
        </w:div>
        <w:div w:id="1794909708">
          <w:marLeft w:val="640"/>
          <w:marRight w:val="0"/>
          <w:marTop w:val="0"/>
          <w:marBottom w:val="0"/>
          <w:divBdr>
            <w:top w:val="none" w:sz="0" w:space="0" w:color="auto"/>
            <w:left w:val="none" w:sz="0" w:space="0" w:color="auto"/>
            <w:bottom w:val="none" w:sz="0" w:space="0" w:color="auto"/>
            <w:right w:val="none" w:sz="0" w:space="0" w:color="auto"/>
          </w:divBdr>
        </w:div>
        <w:div w:id="927152012">
          <w:marLeft w:val="640"/>
          <w:marRight w:val="0"/>
          <w:marTop w:val="0"/>
          <w:marBottom w:val="0"/>
          <w:divBdr>
            <w:top w:val="none" w:sz="0" w:space="0" w:color="auto"/>
            <w:left w:val="none" w:sz="0" w:space="0" w:color="auto"/>
            <w:bottom w:val="none" w:sz="0" w:space="0" w:color="auto"/>
            <w:right w:val="none" w:sz="0" w:space="0" w:color="auto"/>
          </w:divBdr>
        </w:div>
        <w:div w:id="2076736458">
          <w:marLeft w:val="640"/>
          <w:marRight w:val="0"/>
          <w:marTop w:val="0"/>
          <w:marBottom w:val="0"/>
          <w:divBdr>
            <w:top w:val="none" w:sz="0" w:space="0" w:color="auto"/>
            <w:left w:val="none" w:sz="0" w:space="0" w:color="auto"/>
            <w:bottom w:val="none" w:sz="0" w:space="0" w:color="auto"/>
            <w:right w:val="none" w:sz="0" w:space="0" w:color="auto"/>
          </w:divBdr>
        </w:div>
        <w:div w:id="711538703">
          <w:marLeft w:val="640"/>
          <w:marRight w:val="0"/>
          <w:marTop w:val="0"/>
          <w:marBottom w:val="0"/>
          <w:divBdr>
            <w:top w:val="none" w:sz="0" w:space="0" w:color="auto"/>
            <w:left w:val="none" w:sz="0" w:space="0" w:color="auto"/>
            <w:bottom w:val="none" w:sz="0" w:space="0" w:color="auto"/>
            <w:right w:val="none" w:sz="0" w:space="0" w:color="auto"/>
          </w:divBdr>
        </w:div>
        <w:div w:id="847864027">
          <w:marLeft w:val="640"/>
          <w:marRight w:val="0"/>
          <w:marTop w:val="0"/>
          <w:marBottom w:val="0"/>
          <w:divBdr>
            <w:top w:val="none" w:sz="0" w:space="0" w:color="auto"/>
            <w:left w:val="none" w:sz="0" w:space="0" w:color="auto"/>
            <w:bottom w:val="none" w:sz="0" w:space="0" w:color="auto"/>
            <w:right w:val="none" w:sz="0" w:space="0" w:color="auto"/>
          </w:divBdr>
        </w:div>
        <w:div w:id="1158154278">
          <w:marLeft w:val="640"/>
          <w:marRight w:val="0"/>
          <w:marTop w:val="0"/>
          <w:marBottom w:val="0"/>
          <w:divBdr>
            <w:top w:val="none" w:sz="0" w:space="0" w:color="auto"/>
            <w:left w:val="none" w:sz="0" w:space="0" w:color="auto"/>
            <w:bottom w:val="none" w:sz="0" w:space="0" w:color="auto"/>
            <w:right w:val="none" w:sz="0" w:space="0" w:color="auto"/>
          </w:divBdr>
        </w:div>
        <w:div w:id="607129635">
          <w:marLeft w:val="640"/>
          <w:marRight w:val="0"/>
          <w:marTop w:val="0"/>
          <w:marBottom w:val="0"/>
          <w:divBdr>
            <w:top w:val="none" w:sz="0" w:space="0" w:color="auto"/>
            <w:left w:val="none" w:sz="0" w:space="0" w:color="auto"/>
            <w:bottom w:val="none" w:sz="0" w:space="0" w:color="auto"/>
            <w:right w:val="none" w:sz="0" w:space="0" w:color="auto"/>
          </w:divBdr>
        </w:div>
        <w:div w:id="325010803">
          <w:marLeft w:val="640"/>
          <w:marRight w:val="0"/>
          <w:marTop w:val="0"/>
          <w:marBottom w:val="0"/>
          <w:divBdr>
            <w:top w:val="none" w:sz="0" w:space="0" w:color="auto"/>
            <w:left w:val="none" w:sz="0" w:space="0" w:color="auto"/>
            <w:bottom w:val="none" w:sz="0" w:space="0" w:color="auto"/>
            <w:right w:val="none" w:sz="0" w:space="0" w:color="auto"/>
          </w:divBdr>
        </w:div>
        <w:div w:id="1940867002">
          <w:marLeft w:val="640"/>
          <w:marRight w:val="0"/>
          <w:marTop w:val="0"/>
          <w:marBottom w:val="0"/>
          <w:divBdr>
            <w:top w:val="none" w:sz="0" w:space="0" w:color="auto"/>
            <w:left w:val="none" w:sz="0" w:space="0" w:color="auto"/>
            <w:bottom w:val="none" w:sz="0" w:space="0" w:color="auto"/>
            <w:right w:val="none" w:sz="0" w:space="0" w:color="auto"/>
          </w:divBdr>
        </w:div>
        <w:div w:id="1076590511">
          <w:marLeft w:val="640"/>
          <w:marRight w:val="0"/>
          <w:marTop w:val="0"/>
          <w:marBottom w:val="0"/>
          <w:divBdr>
            <w:top w:val="none" w:sz="0" w:space="0" w:color="auto"/>
            <w:left w:val="none" w:sz="0" w:space="0" w:color="auto"/>
            <w:bottom w:val="none" w:sz="0" w:space="0" w:color="auto"/>
            <w:right w:val="none" w:sz="0" w:space="0" w:color="auto"/>
          </w:divBdr>
        </w:div>
        <w:div w:id="530610214">
          <w:marLeft w:val="640"/>
          <w:marRight w:val="0"/>
          <w:marTop w:val="0"/>
          <w:marBottom w:val="0"/>
          <w:divBdr>
            <w:top w:val="none" w:sz="0" w:space="0" w:color="auto"/>
            <w:left w:val="none" w:sz="0" w:space="0" w:color="auto"/>
            <w:bottom w:val="none" w:sz="0" w:space="0" w:color="auto"/>
            <w:right w:val="none" w:sz="0" w:space="0" w:color="auto"/>
          </w:divBdr>
        </w:div>
        <w:div w:id="2012440064">
          <w:marLeft w:val="640"/>
          <w:marRight w:val="0"/>
          <w:marTop w:val="0"/>
          <w:marBottom w:val="0"/>
          <w:divBdr>
            <w:top w:val="none" w:sz="0" w:space="0" w:color="auto"/>
            <w:left w:val="none" w:sz="0" w:space="0" w:color="auto"/>
            <w:bottom w:val="none" w:sz="0" w:space="0" w:color="auto"/>
            <w:right w:val="none" w:sz="0" w:space="0" w:color="auto"/>
          </w:divBdr>
        </w:div>
        <w:div w:id="931857887">
          <w:marLeft w:val="640"/>
          <w:marRight w:val="0"/>
          <w:marTop w:val="0"/>
          <w:marBottom w:val="0"/>
          <w:divBdr>
            <w:top w:val="none" w:sz="0" w:space="0" w:color="auto"/>
            <w:left w:val="none" w:sz="0" w:space="0" w:color="auto"/>
            <w:bottom w:val="none" w:sz="0" w:space="0" w:color="auto"/>
            <w:right w:val="none" w:sz="0" w:space="0" w:color="auto"/>
          </w:divBdr>
        </w:div>
        <w:div w:id="1261720157">
          <w:marLeft w:val="640"/>
          <w:marRight w:val="0"/>
          <w:marTop w:val="0"/>
          <w:marBottom w:val="0"/>
          <w:divBdr>
            <w:top w:val="none" w:sz="0" w:space="0" w:color="auto"/>
            <w:left w:val="none" w:sz="0" w:space="0" w:color="auto"/>
            <w:bottom w:val="none" w:sz="0" w:space="0" w:color="auto"/>
            <w:right w:val="none" w:sz="0" w:space="0" w:color="auto"/>
          </w:divBdr>
        </w:div>
        <w:div w:id="1546217169">
          <w:marLeft w:val="640"/>
          <w:marRight w:val="0"/>
          <w:marTop w:val="0"/>
          <w:marBottom w:val="0"/>
          <w:divBdr>
            <w:top w:val="none" w:sz="0" w:space="0" w:color="auto"/>
            <w:left w:val="none" w:sz="0" w:space="0" w:color="auto"/>
            <w:bottom w:val="none" w:sz="0" w:space="0" w:color="auto"/>
            <w:right w:val="none" w:sz="0" w:space="0" w:color="auto"/>
          </w:divBdr>
        </w:div>
        <w:div w:id="2045784030">
          <w:marLeft w:val="640"/>
          <w:marRight w:val="0"/>
          <w:marTop w:val="0"/>
          <w:marBottom w:val="0"/>
          <w:divBdr>
            <w:top w:val="none" w:sz="0" w:space="0" w:color="auto"/>
            <w:left w:val="none" w:sz="0" w:space="0" w:color="auto"/>
            <w:bottom w:val="none" w:sz="0" w:space="0" w:color="auto"/>
            <w:right w:val="none" w:sz="0" w:space="0" w:color="auto"/>
          </w:divBdr>
        </w:div>
        <w:div w:id="1859733772">
          <w:marLeft w:val="640"/>
          <w:marRight w:val="0"/>
          <w:marTop w:val="0"/>
          <w:marBottom w:val="0"/>
          <w:divBdr>
            <w:top w:val="none" w:sz="0" w:space="0" w:color="auto"/>
            <w:left w:val="none" w:sz="0" w:space="0" w:color="auto"/>
            <w:bottom w:val="none" w:sz="0" w:space="0" w:color="auto"/>
            <w:right w:val="none" w:sz="0" w:space="0" w:color="auto"/>
          </w:divBdr>
        </w:div>
        <w:div w:id="1749495947">
          <w:marLeft w:val="640"/>
          <w:marRight w:val="0"/>
          <w:marTop w:val="0"/>
          <w:marBottom w:val="0"/>
          <w:divBdr>
            <w:top w:val="none" w:sz="0" w:space="0" w:color="auto"/>
            <w:left w:val="none" w:sz="0" w:space="0" w:color="auto"/>
            <w:bottom w:val="none" w:sz="0" w:space="0" w:color="auto"/>
            <w:right w:val="none" w:sz="0" w:space="0" w:color="auto"/>
          </w:divBdr>
        </w:div>
        <w:div w:id="1821651197">
          <w:marLeft w:val="640"/>
          <w:marRight w:val="0"/>
          <w:marTop w:val="0"/>
          <w:marBottom w:val="0"/>
          <w:divBdr>
            <w:top w:val="none" w:sz="0" w:space="0" w:color="auto"/>
            <w:left w:val="none" w:sz="0" w:space="0" w:color="auto"/>
            <w:bottom w:val="none" w:sz="0" w:space="0" w:color="auto"/>
            <w:right w:val="none" w:sz="0" w:space="0" w:color="auto"/>
          </w:divBdr>
        </w:div>
        <w:div w:id="1933389047">
          <w:marLeft w:val="640"/>
          <w:marRight w:val="0"/>
          <w:marTop w:val="0"/>
          <w:marBottom w:val="0"/>
          <w:divBdr>
            <w:top w:val="none" w:sz="0" w:space="0" w:color="auto"/>
            <w:left w:val="none" w:sz="0" w:space="0" w:color="auto"/>
            <w:bottom w:val="none" w:sz="0" w:space="0" w:color="auto"/>
            <w:right w:val="none" w:sz="0" w:space="0" w:color="auto"/>
          </w:divBdr>
        </w:div>
        <w:div w:id="470709868">
          <w:marLeft w:val="640"/>
          <w:marRight w:val="0"/>
          <w:marTop w:val="0"/>
          <w:marBottom w:val="0"/>
          <w:divBdr>
            <w:top w:val="none" w:sz="0" w:space="0" w:color="auto"/>
            <w:left w:val="none" w:sz="0" w:space="0" w:color="auto"/>
            <w:bottom w:val="none" w:sz="0" w:space="0" w:color="auto"/>
            <w:right w:val="none" w:sz="0" w:space="0" w:color="auto"/>
          </w:divBdr>
        </w:div>
        <w:div w:id="1117140467">
          <w:marLeft w:val="640"/>
          <w:marRight w:val="0"/>
          <w:marTop w:val="0"/>
          <w:marBottom w:val="0"/>
          <w:divBdr>
            <w:top w:val="none" w:sz="0" w:space="0" w:color="auto"/>
            <w:left w:val="none" w:sz="0" w:space="0" w:color="auto"/>
            <w:bottom w:val="none" w:sz="0" w:space="0" w:color="auto"/>
            <w:right w:val="none" w:sz="0" w:space="0" w:color="auto"/>
          </w:divBdr>
        </w:div>
      </w:divsChild>
    </w:div>
    <w:div w:id="1347050241">
      <w:bodyDiv w:val="1"/>
      <w:marLeft w:val="0"/>
      <w:marRight w:val="0"/>
      <w:marTop w:val="0"/>
      <w:marBottom w:val="0"/>
      <w:divBdr>
        <w:top w:val="none" w:sz="0" w:space="0" w:color="auto"/>
        <w:left w:val="none" w:sz="0" w:space="0" w:color="auto"/>
        <w:bottom w:val="none" w:sz="0" w:space="0" w:color="auto"/>
        <w:right w:val="none" w:sz="0" w:space="0" w:color="auto"/>
      </w:divBdr>
      <w:divsChild>
        <w:div w:id="1665158308">
          <w:marLeft w:val="547"/>
          <w:marRight w:val="0"/>
          <w:marTop w:val="0"/>
          <w:marBottom w:val="0"/>
          <w:divBdr>
            <w:top w:val="none" w:sz="0" w:space="0" w:color="auto"/>
            <w:left w:val="none" w:sz="0" w:space="0" w:color="auto"/>
            <w:bottom w:val="none" w:sz="0" w:space="0" w:color="auto"/>
            <w:right w:val="none" w:sz="0" w:space="0" w:color="auto"/>
          </w:divBdr>
        </w:div>
      </w:divsChild>
    </w:div>
    <w:div w:id="1351489681">
      <w:bodyDiv w:val="1"/>
      <w:marLeft w:val="0"/>
      <w:marRight w:val="0"/>
      <w:marTop w:val="0"/>
      <w:marBottom w:val="0"/>
      <w:divBdr>
        <w:top w:val="none" w:sz="0" w:space="0" w:color="auto"/>
        <w:left w:val="none" w:sz="0" w:space="0" w:color="auto"/>
        <w:bottom w:val="none" w:sz="0" w:space="0" w:color="auto"/>
        <w:right w:val="none" w:sz="0" w:space="0" w:color="auto"/>
      </w:divBdr>
    </w:div>
    <w:div w:id="1356035262">
      <w:bodyDiv w:val="1"/>
      <w:marLeft w:val="0"/>
      <w:marRight w:val="0"/>
      <w:marTop w:val="0"/>
      <w:marBottom w:val="0"/>
      <w:divBdr>
        <w:top w:val="none" w:sz="0" w:space="0" w:color="auto"/>
        <w:left w:val="none" w:sz="0" w:space="0" w:color="auto"/>
        <w:bottom w:val="none" w:sz="0" w:space="0" w:color="auto"/>
        <w:right w:val="none" w:sz="0" w:space="0" w:color="auto"/>
      </w:divBdr>
    </w:div>
    <w:div w:id="1358847550">
      <w:bodyDiv w:val="1"/>
      <w:marLeft w:val="0"/>
      <w:marRight w:val="0"/>
      <w:marTop w:val="0"/>
      <w:marBottom w:val="0"/>
      <w:divBdr>
        <w:top w:val="none" w:sz="0" w:space="0" w:color="auto"/>
        <w:left w:val="none" w:sz="0" w:space="0" w:color="auto"/>
        <w:bottom w:val="none" w:sz="0" w:space="0" w:color="auto"/>
        <w:right w:val="none" w:sz="0" w:space="0" w:color="auto"/>
      </w:divBdr>
      <w:divsChild>
        <w:div w:id="1118178770">
          <w:marLeft w:val="640"/>
          <w:marRight w:val="0"/>
          <w:marTop w:val="0"/>
          <w:marBottom w:val="0"/>
          <w:divBdr>
            <w:top w:val="none" w:sz="0" w:space="0" w:color="auto"/>
            <w:left w:val="none" w:sz="0" w:space="0" w:color="auto"/>
            <w:bottom w:val="none" w:sz="0" w:space="0" w:color="auto"/>
            <w:right w:val="none" w:sz="0" w:space="0" w:color="auto"/>
          </w:divBdr>
        </w:div>
        <w:div w:id="1333410395">
          <w:marLeft w:val="640"/>
          <w:marRight w:val="0"/>
          <w:marTop w:val="0"/>
          <w:marBottom w:val="0"/>
          <w:divBdr>
            <w:top w:val="none" w:sz="0" w:space="0" w:color="auto"/>
            <w:left w:val="none" w:sz="0" w:space="0" w:color="auto"/>
            <w:bottom w:val="none" w:sz="0" w:space="0" w:color="auto"/>
            <w:right w:val="none" w:sz="0" w:space="0" w:color="auto"/>
          </w:divBdr>
        </w:div>
        <w:div w:id="1034885222">
          <w:marLeft w:val="640"/>
          <w:marRight w:val="0"/>
          <w:marTop w:val="0"/>
          <w:marBottom w:val="0"/>
          <w:divBdr>
            <w:top w:val="none" w:sz="0" w:space="0" w:color="auto"/>
            <w:left w:val="none" w:sz="0" w:space="0" w:color="auto"/>
            <w:bottom w:val="none" w:sz="0" w:space="0" w:color="auto"/>
            <w:right w:val="none" w:sz="0" w:space="0" w:color="auto"/>
          </w:divBdr>
        </w:div>
        <w:div w:id="586160793">
          <w:marLeft w:val="640"/>
          <w:marRight w:val="0"/>
          <w:marTop w:val="0"/>
          <w:marBottom w:val="0"/>
          <w:divBdr>
            <w:top w:val="none" w:sz="0" w:space="0" w:color="auto"/>
            <w:left w:val="none" w:sz="0" w:space="0" w:color="auto"/>
            <w:bottom w:val="none" w:sz="0" w:space="0" w:color="auto"/>
            <w:right w:val="none" w:sz="0" w:space="0" w:color="auto"/>
          </w:divBdr>
        </w:div>
        <w:div w:id="1903756541">
          <w:marLeft w:val="640"/>
          <w:marRight w:val="0"/>
          <w:marTop w:val="0"/>
          <w:marBottom w:val="0"/>
          <w:divBdr>
            <w:top w:val="none" w:sz="0" w:space="0" w:color="auto"/>
            <w:left w:val="none" w:sz="0" w:space="0" w:color="auto"/>
            <w:bottom w:val="none" w:sz="0" w:space="0" w:color="auto"/>
            <w:right w:val="none" w:sz="0" w:space="0" w:color="auto"/>
          </w:divBdr>
        </w:div>
        <w:div w:id="1494107975">
          <w:marLeft w:val="640"/>
          <w:marRight w:val="0"/>
          <w:marTop w:val="0"/>
          <w:marBottom w:val="0"/>
          <w:divBdr>
            <w:top w:val="none" w:sz="0" w:space="0" w:color="auto"/>
            <w:left w:val="none" w:sz="0" w:space="0" w:color="auto"/>
            <w:bottom w:val="none" w:sz="0" w:space="0" w:color="auto"/>
            <w:right w:val="none" w:sz="0" w:space="0" w:color="auto"/>
          </w:divBdr>
        </w:div>
        <w:div w:id="324011509">
          <w:marLeft w:val="640"/>
          <w:marRight w:val="0"/>
          <w:marTop w:val="0"/>
          <w:marBottom w:val="0"/>
          <w:divBdr>
            <w:top w:val="none" w:sz="0" w:space="0" w:color="auto"/>
            <w:left w:val="none" w:sz="0" w:space="0" w:color="auto"/>
            <w:bottom w:val="none" w:sz="0" w:space="0" w:color="auto"/>
            <w:right w:val="none" w:sz="0" w:space="0" w:color="auto"/>
          </w:divBdr>
        </w:div>
        <w:div w:id="422266778">
          <w:marLeft w:val="640"/>
          <w:marRight w:val="0"/>
          <w:marTop w:val="0"/>
          <w:marBottom w:val="0"/>
          <w:divBdr>
            <w:top w:val="none" w:sz="0" w:space="0" w:color="auto"/>
            <w:left w:val="none" w:sz="0" w:space="0" w:color="auto"/>
            <w:bottom w:val="none" w:sz="0" w:space="0" w:color="auto"/>
            <w:right w:val="none" w:sz="0" w:space="0" w:color="auto"/>
          </w:divBdr>
        </w:div>
        <w:div w:id="157036171">
          <w:marLeft w:val="640"/>
          <w:marRight w:val="0"/>
          <w:marTop w:val="0"/>
          <w:marBottom w:val="0"/>
          <w:divBdr>
            <w:top w:val="none" w:sz="0" w:space="0" w:color="auto"/>
            <w:left w:val="none" w:sz="0" w:space="0" w:color="auto"/>
            <w:bottom w:val="none" w:sz="0" w:space="0" w:color="auto"/>
            <w:right w:val="none" w:sz="0" w:space="0" w:color="auto"/>
          </w:divBdr>
        </w:div>
        <w:div w:id="498084436">
          <w:marLeft w:val="640"/>
          <w:marRight w:val="0"/>
          <w:marTop w:val="0"/>
          <w:marBottom w:val="0"/>
          <w:divBdr>
            <w:top w:val="none" w:sz="0" w:space="0" w:color="auto"/>
            <w:left w:val="none" w:sz="0" w:space="0" w:color="auto"/>
            <w:bottom w:val="none" w:sz="0" w:space="0" w:color="auto"/>
            <w:right w:val="none" w:sz="0" w:space="0" w:color="auto"/>
          </w:divBdr>
        </w:div>
        <w:div w:id="1997099850">
          <w:marLeft w:val="640"/>
          <w:marRight w:val="0"/>
          <w:marTop w:val="0"/>
          <w:marBottom w:val="0"/>
          <w:divBdr>
            <w:top w:val="none" w:sz="0" w:space="0" w:color="auto"/>
            <w:left w:val="none" w:sz="0" w:space="0" w:color="auto"/>
            <w:bottom w:val="none" w:sz="0" w:space="0" w:color="auto"/>
            <w:right w:val="none" w:sz="0" w:space="0" w:color="auto"/>
          </w:divBdr>
        </w:div>
        <w:div w:id="1852839272">
          <w:marLeft w:val="640"/>
          <w:marRight w:val="0"/>
          <w:marTop w:val="0"/>
          <w:marBottom w:val="0"/>
          <w:divBdr>
            <w:top w:val="none" w:sz="0" w:space="0" w:color="auto"/>
            <w:left w:val="none" w:sz="0" w:space="0" w:color="auto"/>
            <w:bottom w:val="none" w:sz="0" w:space="0" w:color="auto"/>
            <w:right w:val="none" w:sz="0" w:space="0" w:color="auto"/>
          </w:divBdr>
        </w:div>
        <w:div w:id="937982466">
          <w:marLeft w:val="640"/>
          <w:marRight w:val="0"/>
          <w:marTop w:val="0"/>
          <w:marBottom w:val="0"/>
          <w:divBdr>
            <w:top w:val="none" w:sz="0" w:space="0" w:color="auto"/>
            <w:left w:val="none" w:sz="0" w:space="0" w:color="auto"/>
            <w:bottom w:val="none" w:sz="0" w:space="0" w:color="auto"/>
            <w:right w:val="none" w:sz="0" w:space="0" w:color="auto"/>
          </w:divBdr>
        </w:div>
        <w:div w:id="1206527803">
          <w:marLeft w:val="640"/>
          <w:marRight w:val="0"/>
          <w:marTop w:val="0"/>
          <w:marBottom w:val="0"/>
          <w:divBdr>
            <w:top w:val="none" w:sz="0" w:space="0" w:color="auto"/>
            <w:left w:val="none" w:sz="0" w:space="0" w:color="auto"/>
            <w:bottom w:val="none" w:sz="0" w:space="0" w:color="auto"/>
            <w:right w:val="none" w:sz="0" w:space="0" w:color="auto"/>
          </w:divBdr>
        </w:div>
        <w:div w:id="217205157">
          <w:marLeft w:val="640"/>
          <w:marRight w:val="0"/>
          <w:marTop w:val="0"/>
          <w:marBottom w:val="0"/>
          <w:divBdr>
            <w:top w:val="none" w:sz="0" w:space="0" w:color="auto"/>
            <w:left w:val="none" w:sz="0" w:space="0" w:color="auto"/>
            <w:bottom w:val="none" w:sz="0" w:space="0" w:color="auto"/>
            <w:right w:val="none" w:sz="0" w:space="0" w:color="auto"/>
          </w:divBdr>
        </w:div>
        <w:div w:id="1793938283">
          <w:marLeft w:val="640"/>
          <w:marRight w:val="0"/>
          <w:marTop w:val="0"/>
          <w:marBottom w:val="0"/>
          <w:divBdr>
            <w:top w:val="none" w:sz="0" w:space="0" w:color="auto"/>
            <w:left w:val="none" w:sz="0" w:space="0" w:color="auto"/>
            <w:bottom w:val="none" w:sz="0" w:space="0" w:color="auto"/>
            <w:right w:val="none" w:sz="0" w:space="0" w:color="auto"/>
          </w:divBdr>
        </w:div>
        <w:div w:id="1602181661">
          <w:marLeft w:val="640"/>
          <w:marRight w:val="0"/>
          <w:marTop w:val="0"/>
          <w:marBottom w:val="0"/>
          <w:divBdr>
            <w:top w:val="none" w:sz="0" w:space="0" w:color="auto"/>
            <w:left w:val="none" w:sz="0" w:space="0" w:color="auto"/>
            <w:bottom w:val="none" w:sz="0" w:space="0" w:color="auto"/>
            <w:right w:val="none" w:sz="0" w:space="0" w:color="auto"/>
          </w:divBdr>
        </w:div>
        <w:div w:id="926187321">
          <w:marLeft w:val="640"/>
          <w:marRight w:val="0"/>
          <w:marTop w:val="0"/>
          <w:marBottom w:val="0"/>
          <w:divBdr>
            <w:top w:val="none" w:sz="0" w:space="0" w:color="auto"/>
            <w:left w:val="none" w:sz="0" w:space="0" w:color="auto"/>
            <w:bottom w:val="none" w:sz="0" w:space="0" w:color="auto"/>
            <w:right w:val="none" w:sz="0" w:space="0" w:color="auto"/>
          </w:divBdr>
        </w:div>
        <w:div w:id="1710691128">
          <w:marLeft w:val="640"/>
          <w:marRight w:val="0"/>
          <w:marTop w:val="0"/>
          <w:marBottom w:val="0"/>
          <w:divBdr>
            <w:top w:val="none" w:sz="0" w:space="0" w:color="auto"/>
            <w:left w:val="none" w:sz="0" w:space="0" w:color="auto"/>
            <w:bottom w:val="none" w:sz="0" w:space="0" w:color="auto"/>
            <w:right w:val="none" w:sz="0" w:space="0" w:color="auto"/>
          </w:divBdr>
        </w:div>
        <w:div w:id="1596939537">
          <w:marLeft w:val="640"/>
          <w:marRight w:val="0"/>
          <w:marTop w:val="0"/>
          <w:marBottom w:val="0"/>
          <w:divBdr>
            <w:top w:val="none" w:sz="0" w:space="0" w:color="auto"/>
            <w:left w:val="none" w:sz="0" w:space="0" w:color="auto"/>
            <w:bottom w:val="none" w:sz="0" w:space="0" w:color="auto"/>
            <w:right w:val="none" w:sz="0" w:space="0" w:color="auto"/>
          </w:divBdr>
        </w:div>
        <w:div w:id="1939603981">
          <w:marLeft w:val="640"/>
          <w:marRight w:val="0"/>
          <w:marTop w:val="0"/>
          <w:marBottom w:val="0"/>
          <w:divBdr>
            <w:top w:val="none" w:sz="0" w:space="0" w:color="auto"/>
            <w:left w:val="none" w:sz="0" w:space="0" w:color="auto"/>
            <w:bottom w:val="none" w:sz="0" w:space="0" w:color="auto"/>
            <w:right w:val="none" w:sz="0" w:space="0" w:color="auto"/>
          </w:divBdr>
        </w:div>
        <w:div w:id="835195210">
          <w:marLeft w:val="640"/>
          <w:marRight w:val="0"/>
          <w:marTop w:val="0"/>
          <w:marBottom w:val="0"/>
          <w:divBdr>
            <w:top w:val="none" w:sz="0" w:space="0" w:color="auto"/>
            <w:left w:val="none" w:sz="0" w:space="0" w:color="auto"/>
            <w:bottom w:val="none" w:sz="0" w:space="0" w:color="auto"/>
            <w:right w:val="none" w:sz="0" w:space="0" w:color="auto"/>
          </w:divBdr>
        </w:div>
        <w:div w:id="1451557121">
          <w:marLeft w:val="640"/>
          <w:marRight w:val="0"/>
          <w:marTop w:val="0"/>
          <w:marBottom w:val="0"/>
          <w:divBdr>
            <w:top w:val="none" w:sz="0" w:space="0" w:color="auto"/>
            <w:left w:val="none" w:sz="0" w:space="0" w:color="auto"/>
            <w:bottom w:val="none" w:sz="0" w:space="0" w:color="auto"/>
            <w:right w:val="none" w:sz="0" w:space="0" w:color="auto"/>
          </w:divBdr>
        </w:div>
        <w:div w:id="2135559332">
          <w:marLeft w:val="640"/>
          <w:marRight w:val="0"/>
          <w:marTop w:val="0"/>
          <w:marBottom w:val="0"/>
          <w:divBdr>
            <w:top w:val="none" w:sz="0" w:space="0" w:color="auto"/>
            <w:left w:val="none" w:sz="0" w:space="0" w:color="auto"/>
            <w:bottom w:val="none" w:sz="0" w:space="0" w:color="auto"/>
            <w:right w:val="none" w:sz="0" w:space="0" w:color="auto"/>
          </w:divBdr>
        </w:div>
        <w:div w:id="154032640">
          <w:marLeft w:val="640"/>
          <w:marRight w:val="0"/>
          <w:marTop w:val="0"/>
          <w:marBottom w:val="0"/>
          <w:divBdr>
            <w:top w:val="none" w:sz="0" w:space="0" w:color="auto"/>
            <w:left w:val="none" w:sz="0" w:space="0" w:color="auto"/>
            <w:bottom w:val="none" w:sz="0" w:space="0" w:color="auto"/>
            <w:right w:val="none" w:sz="0" w:space="0" w:color="auto"/>
          </w:divBdr>
        </w:div>
        <w:div w:id="1132793251">
          <w:marLeft w:val="640"/>
          <w:marRight w:val="0"/>
          <w:marTop w:val="0"/>
          <w:marBottom w:val="0"/>
          <w:divBdr>
            <w:top w:val="none" w:sz="0" w:space="0" w:color="auto"/>
            <w:left w:val="none" w:sz="0" w:space="0" w:color="auto"/>
            <w:bottom w:val="none" w:sz="0" w:space="0" w:color="auto"/>
            <w:right w:val="none" w:sz="0" w:space="0" w:color="auto"/>
          </w:divBdr>
        </w:div>
        <w:div w:id="776218976">
          <w:marLeft w:val="640"/>
          <w:marRight w:val="0"/>
          <w:marTop w:val="0"/>
          <w:marBottom w:val="0"/>
          <w:divBdr>
            <w:top w:val="none" w:sz="0" w:space="0" w:color="auto"/>
            <w:left w:val="none" w:sz="0" w:space="0" w:color="auto"/>
            <w:bottom w:val="none" w:sz="0" w:space="0" w:color="auto"/>
            <w:right w:val="none" w:sz="0" w:space="0" w:color="auto"/>
          </w:divBdr>
        </w:div>
        <w:div w:id="1866553411">
          <w:marLeft w:val="640"/>
          <w:marRight w:val="0"/>
          <w:marTop w:val="0"/>
          <w:marBottom w:val="0"/>
          <w:divBdr>
            <w:top w:val="none" w:sz="0" w:space="0" w:color="auto"/>
            <w:left w:val="none" w:sz="0" w:space="0" w:color="auto"/>
            <w:bottom w:val="none" w:sz="0" w:space="0" w:color="auto"/>
            <w:right w:val="none" w:sz="0" w:space="0" w:color="auto"/>
          </w:divBdr>
        </w:div>
        <w:div w:id="728039426">
          <w:marLeft w:val="640"/>
          <w:marRight w:val="0"/>
          <w:marTop w:val="0"/>
          <w:marBottom w:val="0"/>
          <w:divBdr>
            <w:top w:val="none" w:sz="0" w:space="0" w:color="auto"/>
            <w:left w:val="none" w:sz="0" w:space="0" w:color="auto"/>
            <w:bottom w:val="none" w:sz="0" w:space="0" w:color="auto"/>
            <w:right w:val="none" w:sz="0" w:space="0" w:color="auto"/>
          </w:divBdr>
        </w:div>
        <w:div w:id="1150948423">
          <w:marLeft w:val="640"/>
          <w:marRight w:val="0"/>
          <w:marTop w:val="0"/>
          <w:marBottom w:val="0"/>
          <w:divBdr>
            <w:top w:val="none" w:sz="0" w:space="0" w:color="auto"/>
            <w:left w:val="none" w:sz="0" w:space="0" w:color="auto"/>
            <w:bottom w:val="none" w:sz="0" w:space="0" w:color="auto"/>
            <w:right w:val="none" w:sz="0" w:space="0" w:color="auto"/>
          </w:divBdr>
        </w:div>
        <w:div w:id="1862743335">
          <w:marLeft w:val="640"/>
          <w:marRight w:val="0"/>
          <w:marTop w:val="0"/>
          <w:marBottom w:val="0"/>
          <w:divBdr>
            <w:top w:val="none" w:sz="0" w:space="0" w:color="auto"/>
            <w:left w:val="none" w:sz="0" w:space="0" w:color="auto"/>
            <w:bottom w:val="none" w:sz="0" w:space="0" w:color="auto"/>
            <w:right w:val="none" w:sz="0" w:space="0" w:color="auto"/>
          </w:divBdr>
        </w:div>
        <w:div w:id="925924006">
          <w:marLeft w:val="640"/>
          <w:marRight w:val="0"/>
          <w:marTop w:val="0"/>
          <w:marBottom w:val="0"/>
          <w:divBdr>
            <w:top w:val="none" w:sz="0" w:space="0" w:color="auto"/>
            <w:left w:val="none" w:sz="0" w:space="0" w:color="auto"/>
            <w:bottom w:val="none" w:sz="0" w:space="0" w:color="auto"/>
            <w:right w:val="none" w:sz="0" w:space="0" w:color="auto"/>
          </w:divBdr>
        </w:div>
        <w:div w:id="1493834224">
          <w:marLeft w:val="640"/>
          <w:marRight w:val="0"/>
          <w:marTop w:val="0"/>
          <w:marBottom w:val="0"/>
          <w:divBdr>
            <w:top w:val="none" w:sz="0" w:space="0" w:color="auto"/>
            <w:left w:val="none" w:sz="0" w:space="0" w:color="auto"/>
            <w:bottom w:val="none" w:sz="0" w:space="0" w:color="auto"/>
            <w:right w:val="none" w:sz="0" w:space="0" w:color="auto"/>
          </w:divBdr>
        </w:div>
        <w:div w:id="503938613">
          <w:marLeft w:val="640"/>
          <w:marRight w:val="0"/>
          <w:marTop w:val="0"/>
          <w:marBottom w:val="0"/>
          <w:divBdr>
            <w:top w:val="none" w:sz="0" w:space="0" w:color="auto"/>
            <w:left w:val="none" w:sz="0" w:space="0" w:color="auto"/>
            <w:bottom w:val="none" w:sz="0" w:space="0" w:color="auto"/>
            <w:right w:val="none" w:sz="0" w:space="0" w:color="auto"/>
          </w:divBdr>
        </w:div>
        <w:div w:id="1424691448">
          <w:marLeft w:val="640"/>
          <w:marRight w:val="0"/>
          <w:marTop w:val="0"/>
          <w:marBottom w:val="0"/>
          <w:divBdr>
            <w:top w:val="none" w:sz="0" w:space="0" w:color="auto"/>
            <w:left w:val="none" w:sz="0" w:space="0" w:color="auto"/>
            <w:bottom w:val="none" w:sz="0" w:space="0" w:color="auto"/>
            <w:right w:val="none" w:sz="0" w:space="0" w:color="auto"/>
          </w:divBdr>
        </w:div>
        <w:div w:id="137843538">
          <w:marLeft w:val="640"/>
          <w:marRight w:val="0"/>
          <w:marTop w:val="0"/>
          <w:marBottom w:val="0"/>
          <w:divBdr>
            <w:top w:val="none" w:sz="0" w:space="0" w:color="auto"/>
            <w:left w:val="none" w:sz="0" w:space="0" w:color="auto"/>
            <w:bottom w:val="none" w:sz="0" w:space="0" w:color="auto"/>
            <w:right w:val="none" w:sz="0" w:space="0" w:color="auto"/>
          </w:divBdr>
        </w:div>
        <w:div w:id="172576033">
          <w:marLeft w:val="640"/>
          <w:marRight w:val="0"/>
          <w:marTop w:val="0"/>
          <w:marBottom w:val="0"/>
          <w:divBdr>
            <w:top w:val="none" w:sz="0" w:space="0" w:color="auto"/>
            <w:left w:val="none" w:sz="0" w:space="0" w:color="auto"/>
            <w:bottom w:val="none" w:sz="0" w:space="0" w:color="auto"/>
            <w:right w:val="none" w:sz="0" w:space="0" w:color="auto"/>
          </w:divBdr>
        </w:div>
        <w:div w:id="110438304">
          <w:marLeft w:val="640"/>
          <w:marRight w:val="0"/>
          <w:marTop w:val="0"/>
          <w:marBottom w:val="0"/>
          <w:divBdr>
            <w:top w:val="none" w:sz="0" w:space="0" w:color="auto"/>
            <w:left w:val="none" w:sz="0" w:space="0" w:color="auto"/>
            <w:bottom w:val="none" w:sz="0" w:space="0" w:color="auto"/>
            <w:right w:val="none" w:sz="0" w:space="0" w:color="auto"/>
          </w:divBdr>
        </w:div>
        <w:div w:id="983049787">
          <w:marLeft w:val="640"/>
          <w:marRight w:val="0"/>
          <w:marTop w:val="0"/>
          <w:marBottom w:val="0"/>
          <w:divBdr>
            <w:top w:val="none" w:sz="0" w:space="0" w:color="auto"/>
            <w:left w:val="none" w:sz="0" w:space="0" w:color="auto"/>
            <w:bottom w:val="none" w:sz="0" w:space="0" w:color="auto"/>
            <w:right w:val="none" w:sz="0" w:space="0" w:color="auto"/>
          </w:divBdr>
        </w:div>
        <w:div w:id="1202403431">
          <w:marLeft w:val="640"/>
          <w:marRight w:val="0"/>
          <w:marTop w:val="0"/>
          <w:marBottom w:val="0"/>
          <w:divBdr>
            <w:top w:val="none" w:sz="0" w:space="0" w:color="auto"/>
            <w:left w:val="none" w:sz="0" w:space="0" w:color="auto"/>
            <w:bottom w:val="none" w:sz="0" w:space="0" w:color="auto"/>
            <w:right w:val="none" w:sz="0" w:space="0" w:color="auto"/>
          </w:divBdr>
        </w:div>
        <w:div w:id="1891726928">
          <w:marLeft w:val="640"/>
          <w:marRight w:val="0"/>
          <w:marTop w:val="0"/>
          <w:marBottom w:val="0"/>
          <w:divBdr>
            <w:top w:val="none" w:sz="0" w:space="0" w:color="auto"/>
            <w:left w:val="none" w:sz="0" w:space="0" w:color="auto"/>
            <w:bottom w:val="none" w:sz="0" w:space="0" w:color="auto"/>
            <w:right w:val="none" w:sz="0" w:space="0" w:color="auto"/>
          </w:divBdr>
        </w:div>
        <w:div w:id="272908792">
          <w:marLeft w:val="640"/>
          <w:marRight w:val="0"/>
          <w:marTop w:val="0"/>
          <w:marBottom w:val="0"/>
          <w:divBdr>
            <w:top w:val="none" w:sz="0" w:space="0" w:color="auto"/>
            <w:left w:val="none" w:sz="0" w:space="0" w:color="auto"/>
            <w:bottom w:val="none" w:sz="0" w:space="0" w:color="auto"/>
            <w:right w:val="none" w:sz="0" w:space="0" w:color="auto"/>
          </w:divBdr>
        </w:div>
        <w:div w:id="1553348913">
          <w:marLeft w:val="640"/>
          <w:marRight w:val="0"/>
          <w:marTop w:val="0"/>
          <w:marBottom w:val="0"/>
          <w:divBdr>
            <w:top w:val="none" w:sz="0" w:space="0" w:color="auto"/>
            <w:left w:val="none" w:sz="0" w:space="0" w:color="auto"/>
            <w:bottom w:val="none" w:sz="0" w:space="0" w:color="auto"/>
            <w:right w:val="none" w:sz="0" w:space="0" w:color="auto"/>
          </w:divBdr>
        </w:div>
        <w:div w:id="556286492">
          <w:marLeft w:val="640"/>
          <w:marRight w:val="0"/>
          <w:marTop w:val="0"/>
          <w:marBottom w:val="0"/>
          <w:divBdr>
            <w:top w:val="none" w:sz="0" w:space="0" w:color="auto"/>
            <w:left w:val="none" w:sz="0" w:space="0" w:color="auto"/>
            <w:bottom w:val="none" w:sz="0" w:space="0" w:color="auto"/>
            <w:right w:val="none" w:sz="0" w:space="0" w:color="auto"/>
          </w:divBdr>
        </w:div>
        <w:div w:id="1442988015">
          <w:marLeft w:val="640"/>
          <w:marRight w:val="0"/>
          <w:marTop w:val="0"/>
          <w:marBottom w:val="0"/>
          <w:divBdr>
            <w:top w:val="none" w:sz="0" w:space="0" w:color="auto"/>
            <w:left w:val="none" w:sz="0" w:space="0" w:color="auto"/>
            <w:bottom w:val="none" w:sz="0" w:space="0" w:color="auto"/>
            <w:right w:val="none" w:sz="0" w:space="0" w:color="auto"/>
          </w:divBdr>
        </w:div>
        <w:div w:id="1110127500">
          <w:marLeft w:val="640"/>
          <w:marRight w:val="0"/>
          <w:marTop w:val="0"/>
          <w:marBottom w:val="0"/>
          <w:divBdr>
            <w:top w:val="none" w:sz="0" w:space="0" w:color="auto"/>
            <w:left w:val="none" w:sz="0" w:space="0" w:color="auto"/>
            <w:bottom w:val="none" w:sz="0" w:space="0" w:color="auto"/>
            <w:right w:val="none" w:sz="0" w:space="0" w:color="auto"/>
          </w:divBdr>
        </w:div>
        <w:div w:id="569735994">
          <w:marLeft w:val="640"/>
          <w:marRight w:val="0"/>
          <w:marTop w:val="0"/>
          <w:marBottom w:val="0"/>
          <w:divBdr>
            <w:top w:val="none" w:sz="0" w:space="0" w:color="auto"/>
            <w:left w:val="none" w:sz="0" w:space="0" w:color="auto"/>
            <w:bottom w:val="none" w:sz="0" w:space="0" w:color="auto"/>
            <w:right w:val="none" w:sz="0" w:space="0" w:color="auto"/>
          </w:divBdr>
        </w:div>
        <w:div w:id="88428695">
          <w:marLeft w:val="640"/>
          <w:marRight w:val="0"/>
          <w:marTop w:val="0"/>
          <w:marBottom w:val="0"/>
          <w:divBdr>
            <w:top w:val="none" w:sz="0" w:space="0" w:color="auto"/>
            <w:left w:val="none" w:sz="0" w:space="0" w:color="auto"/>
            <w:bottom w:val="none" w:sz="0" w:space="0" w:color="auto"/>
            <w:right w:val="none" w:sz="0" w:space="0" w:color="auto"/>
          </w:divBdr>
        </w:div>
        <w:div w:id="1431731026">
          <w:marLeft w:val="640"/>
          <w:marRight w:val="0"/>
          <w:marTop w:val="0"/>
          <w:marBottom w:val="0"/>
          <w:divBdr>
            <w:top w:val="none" w:sz="0" w:space="0" w:color="auto"/>
            <w:left w:val="none" w:sz="0" w:space="0" w:color="auto"/>
            <w:bottom w:val="none" w:sz="0" w:space="0" w:color="auto"/>
            <w:right w:val="none" w:sz="0" w:space="0" w:color="auto"/>
          </w:divBdr>
        </w:div>
        <w:div w:id="927544982">
          <w:marLeft w:val="640"/>
          <w:marRight w:val="0"/>
          <w:marTop w:val="0"/>
          <w:marBottom w:val="0"/>
          <w:divBdr>
            <w:top w:val="none" w:sz="0" w:space="0" w:color="auto"/>
            <w:left w:val="none" w:sz="0" w:space="0" w:color="auto"/>
            <w:bottom w:val="none" w:sz="0" w:space="0" w:color="auto"/>
            <w:right w:val="none" w:sz="0" w:space="0" w:color="auto"/>
          </w:divBdr>
        </w:div>
        <w:div w:id="636961085">
          <w:marLeft w:val="640"/>
          <w:marRight w:val="0"/>
          <w:marTop w:val="0"/>
          <w:marBottom w:val="0"/>
          <w:divBdr>
            <w:top w:val="none" w:sz="0" w:space="0" w:color="auto"/>
            <w:left w:val="none" w:sz="0" w:space="0" w:color="auto"/>
            <w:bottom w:val="none" w:sz="0" w:space="0" w:color="auto"/>
            <w:right w:val="none" w:sz="0" w:space="0" w:color="auto"/>
          </w:divBdr>
        </w:div>
        <w:div w:id="1271861280">
          <w:marLeft w:val="640"/>
          <w:marRight w:val="0"/>
          <w:marTop w:val="0"/>
          <w:marBottom w:val="0"/>
          <w:divBdr>
            <w:top w:val="none" w:sz="0" w:space="0" w:color="auto"/>
            <w:left w:val="none" w:sz="0" w:space="0" w:color="auto"/>
            <w:bottom w:val="none" w:sz="0" w:space="0" w:color="auto"/>
            <w:right w:val="none" w:sz="0" w:space="0" w:color="auto"/>
          </w:divBdr>
        </w:div>
        <w:div w:id="430321079">
          <w:marLeft w:val="640"/>
          <w:marRight w:val="0"/>
          <w:marTop w:val="0"/>
          <w:marBottom w:val="0"/>
          <w:divBdr>
            <w:top w:val="none" w:sz="0" w:space="0" w:color="auto"/>
            <w:left w:val="none" w:sz="0" w:space="0" w:color="auto"/>
            <w:bottom w:val="none" w:sz="0" w:space="0" w:color="auto"/>
            <w:right w:val="none" w:sz="0" w:space="0" w:color="auto"/>
          </w:divBdr>
        </w:div>
        <w:div w:id="1804889161">
          <w:marLeft w:val="640"/>
          <w:marRight w:val="0"/>
          <w:marTop w:val="0"/>
          <w:marBottom w:val="0"/>
          <w:divBdr>
            <w:top w:val="none" w:sz="0" w:space="0" w:color="auto"/>
            <w:left w:val="none" w:sz="0" w:space="0" w:color="auto"/>
            <w:bottom w:val="none" w:sz="0" w:space="0" w:color="auto"/>
            <w:right w:val="none" w:sz="0" w:space="0" w:color="auto"/>
          </w:divBdr>
        </w:div>
        <w:div w:id="1389064671">
          <w:marLeft w:val="640"/>
          <w:marRight w:val="0"/>
          <w:marTop w:val="0"/>
          <w:marBottom w:val="0"/>
          <w:divBdr>
            <w:top w:val="none" w:sz="0" w:space="0" w:color="auto"/>
            <w:left w:val="none" w:sz="0" w:space="0" w:color="auto"/>
            <w:bottom w:val="none" w:sz="0" w:space="0" w:color="auto"/>
            <w:right w:val="none" w:sz="0" w:space="0" w:color="auto"/>
          </w:divBdr>
        </w:div>
        <w:div w:id="860706949">
          <w:marLeft w:val="640"/>
          <w:marRight w:val="0"/>
          <w:marTop w:val="0"/>
          <w:marBottom w:val="0"/>
          <w:divBdr>
            <w:top w:val="none" w:sz="0" w:space="0" w:color="auto"/>
            <w:left w:val="none" w:sz="0" w:space="0" w:color="auto"/>
            <w:bottom w:val="none" w:sz="0" w:space="0" w:color="auto"/>
            <w:right w:val="none" w:sz="0" w:space="0" w:color="auto"/>
          </w:divBdr>
        </w:div>
        <w:div w:id="406879814">
          <w:marLeft w:val="640"/>
          <w:marRight w:val="0"/>
          <w:marTop w:val="0"/>
          <w:marBottom w:val="0"/>
          <w:divBdr>
            <w:top w:val="none" w:sz="0" w:space="0" w:color="auto"/>
            <w:left w:val="none" w:sz="0" w:space="0" w:color="auto"/>
            <w:bottom w:val="none" w:sz="0" w:space="0" w:color="auto"/>
            <w:right w:val="none" w:sz="0" w:space="0" w:color="auto"/>
          </w:divBdr>
        </w:div>
        <w:div w:id="1719360111">
          <w:marLeft w:val="640"/>
          <w:marRight w:val="0"/>
          <w:marTop w:val="0"/>
          <w:marBottom w:val="0"/>
          <w:divBdr>
            <w:top w:val="none" w:sz="0" w:space="0" w:color="auto"/>
            <w:left w:val="none" w:sz="0" w:space="0" w:color="auto"/>
            <w:bottom w:val="none" w:sz="0" w:space="0" w:color="auto"/>
            <w:right w:val="none" w:sz="0" w:space="0" w:color="auto"/>
          </w:divBdr>
        </w:div>
        <w:div w:id="1803233464">
          <w:marLeft w:val="640"/>
          <w:marRight w:val="0"/>
          <w:marTop w:val="0"/>
          <w:marBottom w:val="0"/>
          <w:divBdr>
            <w:top w:val="none" w:sz="0" w:space="0" w:color="auto"/>
            <w:left w:val="none" w:sz="0" w:space="0" w:color="auto"/>
            <w:bottom w:val="none" w:sz="0" w:space="0" w:color="auto"/>
            <w:right w:val="none" w:sz="0" w:space="0" w:color="auto"/>
          </w:divBdr>
        </w:div>
        <w:div w:id="535121386">
          <w:marLeft w:val="640"/>
          <w:marRight w:val="0"/>
          <w:marTop w:val="0"/>
          <w:marBottom w:val="0"/>
          <w:divBdr>
            <w:top w:val="none" w:sz="0" w:space="0" w:color="auto"/>
            <w:left w:val="none" w:sz="0" w:space="0" w:color="auto"/>
            <w:bottom w:val="none" w:sz="0" w:space="0" w:color="auto"/>
            <w:right w:val="none" w:sz="0" w:space="0" w:color="auto"/>
          </w:divBdr>
        </w:div>
        <w:div w:id="968247240">
          <w:marLeft w:val="640"/>
          <w:marRight w:val="0"/>
          <w:marTop w:val="0"/>
          <w:marBottom w:val="0"/>
          <w:divBdr>
            <w:top w:val="none" w:sz="0" w:space="0" w:color="auto"/>
            <w:left w:val="none" w:sz="0" w:space="0" w:color="auto"/>
            <w:bottom w:val="none" w:sz="0" w:space="0" w:color="auto"/>
            <w:right w:val="none" w:sz="0" w:space="0" w:color="auto"/>
          </w:divBdr>
        </w:div>
        <w:div w:id="1777748016">
          <w:marLeft w:val="640"/>
          <w:marRight w:val="0"/>
          <w:marTop w:val="0"/>
          <w:marBottom w:val="0"/>
          <w:divBdr>
            <w:top w:val="none" w:sz="0" w:space="0" w:color="auto"/>
            <w:left w:val="none" w:sz="0" w:space="0" w:color="auto"/>
            <w:bottom w:val="none" w:sz="0" w:space="0" w:color="auto"/>
            <w:right w:val="none" w:sz="0" w:space="0" w:color="auto"/>
          </w:divBdr>
        </w:div>
        <w:div w:id="2016179999">
          <w:marLeft w:val="640"/>
          <w:marRight w:val="0"/>
          <w:marTop w:val="0"/>
          <w:marBottom w:val="0"/>
          <w:divBdr>
            <w:top w:val="none" w:sz="0" w:space="0" w:color="auto"/>
            <w:left w:val="none" w:sz="0" w:space="0" w:color="auto"/>
            <w:bottom w:val="none" w:sz="0" w:space="0" w:color="auto"/>
            <w:right w:val="none" w:sz="0" w:space="0" w:color="auto"/>
          </w:divBdr>
        </w:div>
        <w:div w:id="414135854">
          <w:marLeft w:val="640"/>
          <w:marRight w:val="0"/>
          <w:marTop w:val="0"/>
          <w:marBottom w:val="0"/>
          <w:divBdr>
            <w:top w:val="none" w:sz="0" w:space="0" w:color="auto"/>
            <w:left w:val="none" w:sz="0" w:space="0" w:color="auto"/>
            <w:bottom w:val="none" w:sz="0" w:space="0" w:color="auto"/>
            <w:right w:val="none" w:sz="0" w:space="0" w:color="auto"/>
          </w:divBdr>
        </w:div>
        <w:div w:id="167791361">
          <w:marLeft w:val="640"/>
          <w:marRight w:val="0"/>
          <w:marTop w:val="0"/>
          <w:marBottom w:val="0"/>
          <w:divBdr>
            <w:top w:val="none" w:sz="0" w:space="0" w:color="auto"/>
            <w:left w:val="none" w:sz="0" w:space="0" w:color="auto"/>
            <w:bottom w:val="none" w:sz="0" w:space="0" w:color="auto"/>
            <w:right w:val="none" w:sz="0" w:space="0" w:color="auto"/>
          </w:divBdr>
        </w:div>
        <w:div w:id="277489624">
          <w:marLeft w:val="640"/>
          <w:marRight w:val="0"/>
          <w:marTop w:val="0"/>
          <w:marBottom w:val="0"/>
          <w:divBdr>
            <w:top w:val="none" w:sz="0" w:space="0" w:color="auto"/>
            <w:left w:val="none" w:sz="0" w:space="0" w:color="auto"/>
            <w:bottom w:val="none" w:sz="0" w:space="0" w:color="auto"/>
            <w:right w:val="none" w:sz="0" w:space="0" w:color="auto"/>
          </w:divBdr>
        </w:div>
        <w:div w:id="239216242">
          <w:marLeft w:val="640"/>
          <w:marRight w:val="0"/>
          <w:marTop w:val="0"/>
          <w:marBottom w:val="0"/>
          <w:divBdr>
            <w:top w:val="none" w:sz="0" w:space="0" w:color="auto"/>
            <w:left w:val="none" w:sz="0" w:space="0" w:color="auto"/>
            <w:bottom w:val="none" w:sz="0" w:space="0" w:color="auto"/>
            <w:right w:val="none" w:sz="0" w:space="0" w:color="auto"/>
          </w:divBdr>
        </w:div>
        <w:div w:id="1736514422">
          <w:marLeft w:val="640"/>
          <w:marRight w:val="0"/>
          <w:marTop w:val="0"/>
          <w:marBottom w:val="0"/>
          <w:divBdr>
            <w:top w:val="none" w:sz="0" w:space="0" w:color="auto"/>
            <w:left w:val="none" w:sz="0" w:space="0" w:color="auto"/>
            <w:bottom w:val="none" w:sz="0" w:space="0" w:color="auto"/>
            <w:right w:val="none" w:sz="0" w:space="0" w:color="auto"/>
          </w:divBdr>
        </w:div>
        <w:div w:id="407962043">
          <w:marLeft w:val="640"/>
          <w:marRight w:val="0"/>
          <w:marTop w:val="0"/>
          <w:marBottom w:val="0"/>
          <w:divBdr>
            <w:top w:val="none" w:sz="0" w:space="0" w:color="auto"/>
            <w:left w:val="none" w:sz="0" w:space="0" w:color="auto"/>
            <w:bottom w:val="none" w:sz="0" w:space="0" w:color="auto"/>
            <w:right w:val="none" w:sz="0" w:space="0" w:color="auto"/>
          </w:divBdr>
        </w:div>
        <w:div w:id="1814254109">
          <w:marLeft w:val="640"/>
          <w:marRight w:val="0"/>
          <w:marTop w:val="0"/>
          <w:marBottom w:val="0"/>
          <w:divBdr>
            <w:top w:val="none" w:sz="0" w:space="0" w:color="auto"/>
            <w:left w:val="none" w:sz="0" w:space="0" w:color="auto"/>
            <w:bottom w:val="none" w:sz="0" w:space="0" w:color="auto"/>
            <w:right w:val="none" w:sz="0" w:space="0" w:color="auto"/>
          </w:divBdr>
        </w:div>
        <w:div w:id="1255474043">
          <w:marLeft w:val="640"/>
          <w:marRight w:val="0"/>
          <w:marTop w:val="0"/>
          <w:marBottom w:val="0"/>
          <w:divBdr>
            <w:top w:val="none" w:sz="0" w:space="0" w:color="auto"/>
            <w:left w:val="none" w:sz="0" w:space="0" w:color="auto"/>
            <w:bottom w:val="none" w:sz="0" w:space="0" w:color="auto"/>
            <w:right w:val="none" w:sz="0" w:space="0" w:color="auto"/>
          </w:divBdr>
        </w:div>
        <w:div w:id="95951155">
          <w:marLeft w:val="640"/>
          <w:marRight w:val="0"/>
          <w:marTop w:val="0"/>
          <w:marBottom w:val="0"/>
          <w:divBdr>
            <w:top w:val="none" w:sz="0" w:space="0" w:color="auto"/>
            <w:left w:val="none" w:sz="0" w:space="0" w:color="auto"/>
            <w:bottom w:val="none" w:sz="0" w:space="0" w:color="auto"/>
            <w:right w:val="none" w:sz="0" w:space="0" w:color="auto"/>
          </w:divBdr>
        </w:div>
        <w:div w:id="1362973680">
          <w:marLeft w:val="640"/>
          <w:marRight w:val="0"/>
          <w:marTop w:val="0"/>
          <w:marBottom w:val="0"/>
          <w:divBdr>
            <w:top w:val="none" w:sz="0" w:space="0" w:color="auto"/>
            <w:left w:val="none" w:sz="0" w:space="0" w:color="auto"/>
            <w:bottom w:val="none" w:sz="0" w:space="0" w:color="auto"/>
            <w:right w:val="none" w:sz="0" w:space="0" w:color="auto"/>
          </w:divBdr>
        </w:div>
        <w:div w:id="832598974">
          <w:marLeft w:val="640"/>
          <w:marRight w:val="0"/>
          <w:marTop w:val="0"/>
          <w:marBottom w:val="0"/>
          <w:divBdr>
            <w:top w:val="none" w:sz="0" w:space="0" w:color="auto"/>
            <w:left w:val="none" w:sz="0" w:space="0" w:color="auto"/>
            <w:bottom w:val="none" w:sz="0" w:space="0" w:color="auto"/>
            <w:right w:val="none" w:sz="0" w:space="0" w:color="auto"/>
          </w:divBdr>
        </w:div>
        <w:div w:id="2034644695">
          <w:marLeft w:val="640"/>
          <w:marRight w:val="0"/>
          <w:marTop w:val="0"/>
          <w:marBottom w:val="0"/>
          <w:divBdr>
            <w:top w:val="none" w:sz="0" w:space="0" w:color="auto"/>
            <w:left w:val="none" w:sz="0" w:space="0" w:color="auto"/>
            <w:bottom w:val="none" w:sz="0" w:space="0" w:color="auto"/>
            <w:right w:val="none" w:sz="0" w:space="0" w:color="auto"/>
          </w:divBdr>
        </w:div>
        <w:div w:id="1790661985">
          <w:marLeft w:val="640"/>
          <w:marRight w:val="0"/>
          <w:marTop w:val="0"/>
          <w:marBottom w:val="0"/>
          <w:divBdr>
            <w:top w:val="none" w:sz="0" w:space="0" w:color="auto"/>
            <w:left w:val="none" w:sz="0" w:space="0" w:color="auto"/>
            <w:bottom w:val="none" w:sz="0" w:space="0" w:color="auto"/>
            <w:right w:val="none" w:sz="0" w:space="0" w:color="auto"/>
          </w:divBdr>
        </w:div>
        <w:div w:id="319039282">
          <w:marLeft w:val="640"/>
          <w:marRight w:val="0"/>
          <w:marTop w:val="0"/>
          <w:marBottom w:val="0"/>
          <w:divBdr>
            <w:top w:val="none" w:sz="0" w:space="0" w:color="auto"/>
            <w:left w:val="none" w:sz="0" w:space="0" w:color="auto"/>
            <w:bottom w:val="none" w:sz="0" w:space="0" w:color="auto"/>
            <w:right w:val="none" w:sz="0" w:space="0" w:color="auto"/>
          </w:divBdr>
        </w:div>
        <w:div w:id="783617933">
          <w:marLeft w:val="640"/>
          <w:marRight w:val="0"/>
          <w:marTop w:val="0"/>
          <w:marBottom w:val="0"/>
          <w:divBdr>
            <w:top w:val="none" w:sz="0" w:space="0" w:color="auto"/>
            <w:left w:val="none" w:sz="0" w:space="0" w:color="auto"/>
            <w:bottom w:val="none" w:sz="0" w:space="0" w:color="auto"/>
            <w:right w:val="none" w:sz="0" w:space="0" w:color="auto"/>
          </w:divBdr>
        </w:div>
        <w:div w:id="670715986">
          <w:marLeft w:val="640"/>
          <w:marRight w:val="0"/>
          <w:marTop w:val="0"/>
          <w:marBottom w:val="0"/>
          <w:divBdr>
            <w:top w:val="none" w:sz="0" w:space="0" w:color="auto"/>
            <w:left w:val="none" w:sz="0" w:space="0" w:color="auto"/>
            <w:bottom w:val="none" w:sz="0" w:space="0" w:color="auto"/>
            <w:right w:val="none" w:sz="0" w:space="0" w:color="auto"/>
          </w:divBdr>
        </w:div>
        <w:div w:id="1893928999">
          <w:marLeft w:val="640"/>
          <w:marRight w:val="0"/>
          <w:marTop w:val="0"/>
          <w:marBottom w:val="0"/>
          <w:divBdr>
            <w:top w:val="none" w:sz="0" w:space="0" w:color="auto"/>
            <w:left w:val="none" w:sz="0" w:space="0" w:color="auto"/>
            <w:bottom w:val="none" w:sz="0" w:space="0" w:color="auto"/>
            <w:right w:val="none" w:sz="0" w:space="0" w:color="auto"/>
          </w:divBdr>
        </w:div>
        <w:div w:id="588537921">
          <w:marLeft w:val="640"/>
          <w:marRight w:val="0"/>
          <w:marTop w:val="0"/>
          <w:marBottom w:val="0"/>
          <w:divBdr>
            <w:top w:val="none" w:sz="0" w:space="0" w:color="auto"/>
            <w:left w:val="none" w:sz="0" w:space="0" w:color="auto"/>
            <w:bottom w:val="none" w:sz="0" w:space="0" w:color="auto"/>
            <w:right w:val="none" w:sz="0" w:space="0" w:color="auto"/>
          </w:divBdr>
        </w:div>
        <w:div w:id="905797370">
          <w:marLeft w:val="640"/>
          <w:marRight w:val="0"/>
          <w:marTop w:val="0"/>
          <w:marBottom w:val="0"/>
          <w:divBdr>
            <w:top w:val="none" w:sz="0" w:space="0" w:color="auto"/>
            <w:left w:val="none" w:sz="0" w:space="0" w:color="auto"/>
            <w:bottom w:val="none" w:sz="0" w:space="0" w:color="auto"/>
            <w:right w:val="none" w:sz="0" w:space="0" w:color="auto"/>
          </w:divBdr>
        </w:div>
        <w:div w:id="965742594">
          <w:marLeft w:val="640"/>
          <w:marRight w:val="0"/>
          <w:marTop w:val="0"/>
          <w:marBottom w:val="0"/>
          <w:divBdr>
            <w:top w:val="none" w:sz="0" w:space="0" w:color="auto"/>
            <w:left w:val="none" w:sz="0" w:space="0" w:color="auto"/>
            <w:bottom w:val="none" w:sz="0" w:space="0" w:color="auto"/>
            <w:right w:val="none" w:sz="0" w:space="0" w:color="auto"/>
          </w:divBdr>
        </w:div>
        <w:div w:id="480971303">
          <w:marLeft w:val="640"/>
          <w:marRight w:val="0"/>
          <w:marTop w:val="0"/>
          <w:marBottom w:val="0"/>
          <w:divBdr>
            <w:top w:val="none" w:sz="0" w:space="0" w:color="auto"/>
            <w:left w:val="none" w:sz="0" w:space="0" w:color="auto"/>
            <w:bottom w:val="none" w:sz="0" w:space="0" w:color="auto"/>
            <w:right w:val="none" w:sz="0" w:space="0" w:color="auto"/>
          </w:divBdr>
        </w:div>
        <w:div w:id="1986423751">
          <w:marLeft w:val="640"/>
          <w:marRight w:val="0"/>
          <w:marTop w:val="0"/>
          <w:marBottom w:val="0"/>
          <w:divBdr>
            <w:top w:val="none" w:sz="0" w:space="0" w:color="auto"/>
            <w:left w:val="none" w:sz="0" w:space="0" w:color="auto"/>
            <w:bottom w:val="none" w:sz="0" w:space="0" w:color="auto"/>
            <w:right w:val="none" w:sz="0" w:space="0" w:color="auto"/>
          </w:divBdr>
        </w:div>
        <w:div w:id="1500270213">
          <w:marLeft w:val="640"/>
          <w:marRight w:val="0"/>
          <w:marTop w:val="0"/>
          <w:marBottom w:val="0"/>
          <w:divBdr>
            <w:top w:val="none" w:sz="0" w:space="0" w:color="auto"/>
            <w:left w:val="none" w:sz="0" w:space="0" w:color="auto"/>
            <w:bottom w:val="none" w:sz="0" w:space="0" w:color="auto"/>
            <w:right w:val="none" w:sz="0" w:space="0" w:color="auto"/>
          </w:divBdr>
        </w:div>
        <w:div w:id="1667977819">
          <w:marLeft w:val="640"/>
          <w:marRight w:val="0"/>
          <w:marTop w:val="0"/>
          <w:marBottom w:val="0"/>
          <w:divBdr>
            <w:top w:val="none" w:sz="0" w:space="0" w:color="auto"/>
            <w:left w:val="none" w:sz="0" w:space="0" w:color="auto"/>
            <w:bottom w:val="none" w:sz="0" w:space="0" w:color="auto"/>
            <w:right w:val="none" w:sz="0" w:space="0" w:color="auto"/>
          </w:divBdr>
        </w:div>
        <w:div w:id="545795164">
          <w:marLeft w:val="640"/>
          <w:marRight w:val="0"/>
          <w:marTop w:val="0"/>
          <w:marBottom w:val="0"/>
          <w:divBdr>
            <w:top w:val="none" w:sz="0" w:space="0" w:color="auto"/>
            <w:left w:val="none" w:sz="0" w:space="0" w:color="auto"/>
            <w:bottom w:val="none" w:sz="0" w:space="0" w:color="auto"/>
            <w:right w:val="none" w:sz="0" w:space="0" w:color="auto"/>
          </w:divBdr>
        </w:div>
        <w:div w:id="1682659570">
          <w:marLeft w:val="640"/>
          <w:marRight w:val="0"/>
          <w:marTop w:val="0"/>
          <w:marBottom w:val="0"/>
          <w:divBdr>
            <w:top w:val="none" w:sz="0" w:space="0" w:color="auto"/>
            <w:left w:val="none" w:sz="0" w:space="0" w:color="auto"/>
            <w:bottom w:val="none" w:sz="0" w:space="0" w:color="auto"/>
            <w:right w:val="none" w:sz="0" w:space="0" w:color="auto"/>
          </w:divBdr>
        </w:div>
        <w:div w:id="1752198389">
          <w:marLeft w:val="640"/>
          <w:marRight w:val="0"/>
          <w:marTop w:val="0"/>
          <w:marBottom w:val="0"/>
          <w:divBdr>
            <w:top w:val="none" w:sz="0" w:space="0" w:color="auto"/>
            <w:left w:val="none" w:sz="0" w:space="0" w:color="auto"/>
            <w:bottom w:val="none" w:sz="0" w:space="0" w:color="auto"/>
            <w:right w:val="none" w:sz="0" w:space="0" w:color="auto"/>
          </w:divBdr>
        </w:div>
        <w:div w:id="188565667">
          <w:marLeft w:val="640"/>
          <w:marRight w:val="0"/>
          <w:marTop w:val="0"/>
          <w:marBottom w:val="0"/>
          <w:divBdr>
            <w:top w:val="none" w:sz="0" w:space="0" w:color="auto"/>
            <w:left w:val="none" w:sz="0" w:space="0" w:color="auto"/>
            <w:bottom w:val="none" w:sz="0" w:space="0" w:color="auto"/>
            <w:right w:val="none" w:sz="0" w:space="0" w:color="auto"/>
          </w:divBdr>
        </w:div>
        <w:div w:id="784925485">
          <w:marLeft w:val="640"/>
          <w:marRight w:val="0"/>
          <w:marTop w:val="0"/>
          <w:marBottom w:val="0"/>
          <w:divBdr>
            <w:top w:val="none" w:sz="0" w:space="0" w:color="auto"/>
            <w:left w:val="none" w:sz="0" w:space="0" w:color="auto"/>
            <w:bottom w:val="none" w:sz="0" w:space="0" w:color="auto"/>
            <w:right w:val="none" w:sz="0" w:space="0" w:color="auto"/>
          </w:divBdr>
        </w:div>
        <w:div w:id="1261833279">
          <w:marLeft w:val="640"/>
          <w:marRight w:val="0"/>
          <w:marTop w:val="0"/>
          <w:marBottom w:val="0"/>
          <w:divBdr>
            <w:top w:val="none" w:sz="0" w:space="0" w:color="auto"/>
            <w:left w:val="none" w:sz="0" w:space="0" w:color="auto"/>
            <w:bottom w:val="none" w:sz="0" w:space="0" w:color="auto"/>
            <w:right w:val="none" w:sz="0" w:space="0" w:color="auto"/>
          </w:divBdr>
        </w:div>
        <w:div w:id="1594125934">
          <w:marLeft w:val="640"/>
          <w:marRight w:val="0"/>
          <w:marTop w:val="0"/>
          <w:marBottom w:val="0"/>
          <w:divBdr>
            <w:top w:val="none" w:sz="0" w:space="0" w:color="auto"/>
            <w:left w:val="none" w:sz="0" w:space="0" w:color="auto"/>
            <w:bottom w:val="none" w:sz="0" w:space="0" w:color="auto"/>
            <w:right w:val="none" w:sz="0" w:space="0" w:color="auto"/>
          </w:divBdr>
        </w:div>
        <w:div w:id="581908954">
          <w:marLeft w:val="640"/>
          <w:marRight w:val="0"/>
          <w:marTop w:val="0"/>
          <w:marBottom w:val="0"/>
          <w:divBdr>
            <w:top w:val="none" w:sz="0" w:space="0" w:color="auto"/>
            <w:left w:val="none" w:sz="0" w:space="0" w:color="auto"/>
            <w:bottom w:val="none" w:sz="0" w:space="0" w:color="auto"/>
            <w:right w:val="none" w:sz="0" w:space="0" w:color="auto"/>
          </w:divBdr>
        </w:div>
        <w:div w:id="104346000">
          <w:marLeft w:val="640"/>
          <w:marRight w:val="0"/>
          <w:marTop w:val="0"/>
          <w:marBottom w:val="0"/>
          <w:divBdr>
            <w:top w:val="none" w:sz="0" w:space="0" w:color="auto"/>
            <w:left w:val="none" w:sz="0" w:space="0" w:color="auto"/>
            <w:bottom w:val="none" w:sz="0" w:space="0" w:color="auto"/>
            <w:right w:val="none" w:sz="0" w:space="0" w:color="auto"/>
          </w:divBdr>
        </w:div>
        <w:div w:id="86660900">
          <w:marLeft w:val="640"/>
          <w:marRight w:val="0"/>
          <w:marTop w:val="0"/>
          <w:marBottom w:val="0"/>
          <w:divBdr>
            <w:top w:val="none" w:sz="0" w:space="0" w:color="auto"/>
            <w:left w:val="none" w:sz="0" w:space="0" w:color="auto"/>
            <w:bottom w:val="none" w:sz="0" w:space="0" w:color="auto"/>
            <w:right w:val="none" w:sz="0" w:space="0" w:color="auto"/>
          </w:divBdr>
        </w:div>
        <w:div w:id="704986067">
          <w:marLeft w:val="640"/>
          <w:marRight w:val="0"/>
          <w:marTop w:val="0"/>
          <w:marBottom w:val="0"/>
          <w:divBdr>
            <w:top w:val="none" w:sz="0" w:space="0" w:color="auto"/>
            <w:left w:val="none" w:sz="0" w:space="0" w:color="auto"/>
            <w:bottom w:val="none" w:sz="0" w:space="0" w:color="auto"/>
            <w:right w:val="none" w:sz="0" w:space="0" w:color="auto"/>
          </w:divBdr>
        </w:div>
        <w:div w:id="908660143">
          <w:marLeft w:val="640"/>
          <w:marRight w:val="0"/>
          <w:marTop w:val="0"/>
          <w:marBottom w:val="0"/>
          <w:divBdr>
            <w:top w:val="none" w:sz="0" w:space="0" w:color="auto"/>
            <w:left w:val="none" w:sz="0" w:space="0" w:color="auto"/>
            <w:bottom w:val="none" w:sz="0" w:space="0" w:color="auto"/>
            <w:right w:val="none" w:sz="0" w:space="0" w:color="auto"/>
          </w:divBdr>
        </w:div>
        <w:div w:id="91047223">
          <w:marLeft w:val="640"/>
          <w:marRight w:val="0"/>
          <w:marTop w:val="0"/>
          <w:marBottom w:val="0"/>
          <w:divBdr>
            <w:top w:val="none" w:sz="0" w:space="0" w:color="auto"/>
            <w:left w:val="none" w:sz="0" w:space="0" w:color="auto"/>
            <w:bottom w:val="none" w:sz="0" w:space="0" w:color="auto"/>
            <w:right w:val="none" w:sz="0" w:space="0" w:color="auto"/>
          </w:divBdr>
        </w:div>
        <w:div w:id="2063016292">
          <w:marLeft w:val="640"/>
          <w:marRight w:val="0"/>
          <w:marTop w:val="0"/>
          <w:marBottom w:val="0"/>
          <w:divBdr>
            <w:top w:val="none" w:sz="0" w:space="0" w:color="auto"/>
            <w:left w:val="none" w:sz="0" w:space="0" w:color="auto"/>
            <w:bottom w:val="none" w:sz="0" w:space="0" w:color="auto"/>
            <w:right w:val="none" w:sz="0" w:space="0" w:color="auto"/>
          </w:divBdr>
        </w:div>
        <w:div w:id="413405745">
          <w:marLeft w:val="640"/>
          <w:marRight w:val="0"/>
          <w:marTop w:val="0"/>
          <w:marBottom w:val="0"/>
          <w:divBdr>
            <w:top w:val="none" w:sz="0" w:space="0" w:color="auto"/>
            <w:left w:val="none" w:sz="0" w:space="0" w:color="auto"/>
            <w:bottom w:val="none" w:sz="0" w:space="0" w:color="auto"/>
            <w:right w:val="none" w:sz="0" w:space="0" w:color="auto"/>
          </w:divBdr>
        </w:div>
        <w:div w:id="6444381">
          <w:marLeft w:val="640"/>
          <w:marRight w:val="0"/>
          <w:marTop w:val="0"/>
          <w:marBottom w:val="0"/>
          <w:divBdr>
            <w:top w:val="none" w:sz="0" w:space="0" w:color="auto"/>
            <w:left w:val="none" w:sz="0" w:space="0" w:color="auto"/>
            <w:bottom w:val="none" w:sz="0" w:space="0" w:color="auto"/>
            <w:right w:val="none" w:sz="0" w:space="0" w:color="auto"/>
          </w:divBdr>
        </w:div>
        <w:div w:id="1861358842">
          <w:marLeft w:val="640"/>
          <w:marRight w:val="0"/>
          <w:marTop w:val="0"/>
          <w:marBottom w:val="0"/>
          <w:divBdr>
            <w:top w:val="none" w:sz="0" w:space="0" w:color="auto"/>
            <w:left w:val="none" w:sz="0" w:space="0" w:color="auto"/>
            <w:bottom w:val="none" w:sz="0" w:space="0" w:color="auto"/>
            <w:right w:val="none" w:sz="0" w:space="0" w:color="auto"/>
          </w:divBdr>
        </w:div>
        <w:div w:id="1374236010">
          <w:marLeft w:val="640"/>
          <w:marRight w:val="0"/>
          <w:marTop w:val="0"/>
          <w:marBottom w:val="0"/>
          <w:divBdr>
            <w:top w:val="none" w:sz="0" w:space="0" w:color="auto"/>
            <w:left w:val="none" w:sz="0" w:space="0" w:color="auto"/>
            <w:bottom w:val="none" w:sz="0" w:space="0" w:color="auto"/>
            <w:right w:val="none" w:sz="0" w:space="0" w:color="auto"/>
          </w:divBdr>
        </w:div>
        <w:div w:id="1375155047">
          <w:marLeft w:val="640"/>
          <w:marRight w:val="0"/>
          <w:marTop w:val="0"/>
          <w:marBottom w:val="0"/>
          <w:divBdr>
            <w:top w:val="none" w:sz="0" w:space="0" w:color="auto"/>
            <w:left w:val="none" w:sz="0" w:space="0" w:color="auto"/>
            <w:bottom w:val="none" w:sz="0" w:space="0" w:color="auto"/>
            <w:right w:val="none" w:sz="0" w:space="0" w:color="auto"/>
          </w:divBdr>
        </w:div>
        <w:div w:id="357898079">
          <w:marLeft w:val="640"/>
          <w:marRight w:val="0"/>
          <w:marTop w:val="0"/>
          <w:marBottom w:val="0"/>
          <w:divBdr>
            <w:top w:val="none" w:sz="0" w:space="0" w:color="auto"/>
            <w:left w:val="none" w:sz="0" w:space="0" w:color="auto"/>
            <w:bottom w:val="none" w:sz="0" w:space="0" w:color="auto"/>
            <w:right w:val="none" w:sz="0" w:space="0" w:color="auto"/>
          </w:divBdr>
        </w:div>
        <w:div w:id="516193021">
          <w:marLeft w:val="640"/>
          <w:marRight w:val="0"/>
          <w:marTop w:val="0"/>
          <w:marBottom w:val="0"/>
          <w:divBdr>
            <w:top w:val="none" w:sz="0" w:space="0" w:color="auto"/>
            <w:left w:val="none" w:sz="0" w:space="0" w:color="auto"/>
            <w:bottom w:val="none" w:sz="0" w:space="0" w:color="auto"/>
            <w:right w:val="none" w:sz="0" w:space="0" w:color="auto"/>
          </w:divBdr>
        </w:div>
        <w:div w:id="1944337368">
          <w:marLeft w:val="640"/>
          <w:marRight w:val="0"/>
          <w:marTop w:val="0"/>
          <w:marBottom w:val="0"/>
          <w:divBdr>
            <w:top w:val="none" w:sz="0" w:space="0" w:color="auto"/>
            <w:left w:val="none" w:sz="0" w:space="0" w:color="auto"/>
            <w:bottom w:val="none" w:sz="0" w:space="0" w:color="auto"/>
            <w:right w:val="none" w:sz="0" w:space="0" w:color="auto"/>
          </w:divBdr>
        </w:div>
        <w:div w:id="1450317351">
          <w:marLeft w:val="640"/>
          <w:marRight w:val="0"/>
          <w:marTop w:val="0"/>
          <w:marBottom w:val="0"/>
          <w:divBdr>
            <w:top w:val="none" w:sz="0" w:space="0" w:color="auto"/>
            <w:left w:val="none" w:sz="0" w:space="0" w:color="auto"/>
            <w:bottom w:val="none" w:sz="0" w:space="0" w:color="auto"/>
            <w:right w:val="none" w:sz="0" w:space="0" w:color="auto"/>
          </w:divBdr>
        </w:div>
        <w:div w:id="1743482637">
          <w:marLeft w:val="640"/>
          <w:marRight w:val="0"/>
          <w:marTop w:val="0"/>
          <w:marBottom w:val="0"/>
          <w:divBdr>
            <w:top w:val="none" w:sz="0" w:space="0" w:color="auto"/>
            <w:left w:val="none" w:sz="0" w:space="0" w:color="auto"/>
            <w:bottom w:val="none" w:sz="0" w:space="0" w:color="auto"/>
            <w:right w:val="none" w:sz="0" w:space="0" w:color="auto"/>
          </w:divBdr>
        </w:div>
        <w:div w:id="1929147554">
          <w:marLeft w:val="640"/>
          <w:marRight w:val="0"/>
          <w:marTop w:val="0"/>
          <w:marBottom w:val="0"/>
          <w:divBdr>
            <w:top w:val="none" w:sz="0" w:space="0" w:color="auto"/>
            <w:left w:val="none" w:sz="0" w:space="0" w:color="auto"/>
            <w:bottom w:val="none" w:sz="0" w:space="0" w:color="auto"/>
            <w:right w:val="none" w:sz="0" w:space="0" w:color="auto"/>
          </w:divBdr>
        </w:div>
        <w:div w:id="286817324">
          <w:marLeft w:val="640"/>
          <w:marRight w:val="0"/>
          <w:marTop w:val="0"/>
          <w:marBottom w:val="0"/>
          <w:divBdr>
            <w:top w:val="none" w:sz="0" w:space="0" w:color="auto"/>
            <w:left w:val="none" w:sz="0" w:space="0" w:color="auto"/>
            <w:bottom w:val="none" w:sz="0" w:space="0" w:color="auto"/>
            <w:right w:val="none" w:sz="0" w:space="0" w:color="auto"/>
          </w:divBdr>
        </w:div>
        <w:div w:id="1478185909">
          <w:marLeft w:val="640"/>
          <w:marRight w:val="0"/>
          <w:marTop w:val="0"/>
          <w:marBottom w:val="0"/>
          <w:divBdr>
            <w:top w:val="none" w:sz="0" w:space="0" w:color="auto"/>
            <w:left w:val="none" w:sz="0" w:space="0" w:color="auto"/>
            <w:bottom w:val="none" w:sz="0" w:space="0" w:color="auto"/>
            <w:right w:val="none" w:sz="0" w:space="0" w:color="auto"/>
          </w:divBdr>
        </w:div>
        <w:div w:id="1751727832">
          <w:marLeft w:val="640"/>
          <w:marRight w:val="0"/>
          <w:marTop w:val="0"/>
          <w:marBottom w:val="0"/>
          <w:divBdr>
            <w:top w:val="none" w:sz="0" w:space="0" w:color="auto"/>
            <w:left w:val="none" w:sz="0" w:space="0" w:color="auto"/>
            <w:bottom w:val="none" w:sz="0" w:space="0" w:color="auto"/>
            <w:right w:val="none" w:sz="0" w:space="0" w:color="auto"/>
          </w:divBdr>
        </w:div>
        <w:div w:id="1917935570">
          <w:marLeft w:val="640"/>
          <w:marRight w:val="0"/>
          <w:marTop w:val="0"/>
          <w:marBottom w:val="0"/>
          <w:divBdr>
            <w:top w:val="none" w:sz="0" w:space="0" w:color="auto"/>
            <w:left w:val="none" w:sz="0" w:space="0" w:color="auto"/>
            <w:bottom w:val="none" w:sz="0" w:space="0" w:color="auto"/>
            <w:right w:val="none" w:sz="0" w:space="0" w:color="auto"/>
          </w:divBdr>
        </w:div>
        <w:div w:id="286013654">
          <w:marLeft w:val="640"/>
          <w:marRight w:val="0"/>
          <w:marTop w:val="0"/>
          <w:marBottom w:val="0"/>
          <w:divBdr>
            <w:top w:val="none" w:sz="0" w:space="0" w:color="auto"/>
            <w:left w:val="none" w:sz="0" w:space="0" w:color="auto"/>
            <w:bottom w:val="none" w:sz="0" w:space="0" w:color="auto"/>
            <w:right w:val="none" w:sz="0" w:space="0" w:color="auto"/>
          </w:divBdr>
        </w:div>
        <w:div w:id="207645885">
          <w:marLeft w:val="640"/>
          <w:marRight w:val="0"/>
          <w:marTop w:val="0"/>
          <w:marBottom w:val="0"/>
          <w:divBdr>
            <w:top w:val="none" w:sz="0" w:space="0" w:color="auto"/>
            <w:left w:val="none" w:sz="0" w:space="0" w:color="auto"/>
            <w:bottom w:val="none" w:sz="0" w:space="0" w:color="auto"/>
            <w:right w:val="none" w:sz="0" w:space="0" w:color="auto"/>
          </w:divBdr>
        </w:div>
        <w:div w:id="609430559">
          <w:marLeft w:val="640"/>
          <w:marRight w:val="0"/>
          <w:marTop w:val="0"/>
          <w:marBottom w:val="0"/>
          <w:divBdr>
            <w:top w:val="none" w:sz="0" w:space="0" w:color="auto"/>
            <w:left w:val="none" w:sz="0" w:space="0" w:color="auto"/>
            <w:bottom w:val="none" w:sz="0" w:space="0" w:color="auto"/>
            <w:right w:val="none" w:sz="0" w:space="0" w:color="auto"/>
          </w:divBdr>
        </w:div>
        <w:div w:id="1127355429">
          <w:marLeft w:val="640"/>
          <w:marRight w:val="0"/>
          <w:marTop w:val="0"/>
          <w:marBottom w:val="0"/>
          <w:divBdr>
            <w:top w:val="none" w:sz="0" w:space="0" w:color="auto"/>
            <w:left w:val="none" w:sz="0" w:space="0" w:color="auto"/>
            <w:bottom w:val="none" w:sz="0" w:space="0" w:color="auto"/>
            <w:right w:val="none" w:sz="0" w:space="0" w:color="auto"/>
          </w:divBdr>
        </w:div>
        <w:div w:id="1733578353">
          <w:marLeft w:val="640"/>
          <w:marRight w:val="0"/>
          <w:marTop w:val="0"/>
          <w:marBottom w:val="0"/>
          <w:divBdr>
            <w:top w:val="none" w:sz="0" w:space="0" w:color="auto"/>
            <w:left w:val="none" w:sz="0" w:space="0" w:color="auto"/>
            <w:bottom w:val="none" w:sz="0" w:space="0" w:color="auto"/>
            <w:right w:val="none" w:sz="0" w:space="0" w:color="auto"/>
          </w:divBdr>
        </w:div>
        <w:div w:id="1805391768">
          <w:marLeft w:val="640"/>
          <w:marRight w:val="0"/>
          <w:marTop w:val="0"/>
          <w:marBottom w:val="0"/>
          <w:divBdr>
            <w:top w:val="none" w:sz="0" w:space="0" w:color="auto"/>
            <w:left w:val="none" w:sz="0" w:space="0" w:color="auto"/>
            <w:bottom w:val="none" w:sz="0" w:space="0" w:color="auto"/>
            <w:right w:val="none" w:sz="0" w:space="0" w:color="auto"/>
          </w:divBdr>
        </w:div>
        <w:div w:id="845824288">
          <w:marLeft w:val="640"/>
          <w:marRight w:val="0"/>
          <w:marTop w:val="0"/>
          <w:marBottom w:val="0"/>
          <w:divBdr>
            <w:top w:val="none" w:sz="0" w:space="0" w:color="auto"/>
            <w:left w:val="none" w:sz="0" w:space="0" w:color="auto"/>
            <w:bottom w:val="none" w:sz="0" w:space="0" w:color="auto"/>
            <w:right w:val="none" w:sz="0" w:space="0" w:color="auto"/>
          </w:divBdr>
        </w:div>
        <w:div w:id="224875323">
          <w:marLeft w:val="640"/>
          <w:marRight w:val="0"/>
          <w:marTop w:val="0"/>
          <w:marBottom w:val="0"/>
          <w:divBdr>
            <w:top w:val="none" w:sz="0" w:space="0" w:color="auto"/>
            <w:left w:val="none" w:sz="0" w:space="0" w:color="auto"/>
            <w:bottom w:val="none" w:sz="0" w:space="0" w:color="auto"/>
            <w:right w:val="none" w:sz="0" w:space="0" w:color="auto"/>
          </w:divBdr>
        </w:div>
        <w:div w:id="540436362">
          <w:marLeft w:val="640"/>
          <w:marRight w:val="0"/>
          <w:marTop w:val="0"/>
          <w:marBottom w:val="0"/>
          <w:divBdr>
            <w:top w:val="none" w:sz="0" w:space="0" w:color="auto"/>
            <w:left w:val="none" w:sz="0" w:space="0" w:color="auto"/>
            <w:bottom w:val="none" w:sz="0" w:space="0" w:color="auto"/>
            <w:right w:val="none" w:sz="0" w:space="0" w:color="auto"/>
          </w:divBdr>
        </w:div>
        <w:div w:id="1042746926">
          <w:marLeft w:val="640"/>
          <w:marRight w:val="0"/>
          <w:marTop w:val="0"/>
          <w:marBottom w:val="0"/>
          <w:divBdr>
            <w:top w:val="none" w:sz="0" w:space="0" w:color="auto"/>
            <w:left w:val="none" w:sz="0" w:space="0" w:color="auto"/>
            <w:bottom w:val="none" w:sz="0" w:space="0" w:color="auto"/>
            <w:right w:val="none" w:sz="0" w:space="0" w:color="auto"/>
          </w:divBdr>
        </w:div>
        <w:div w:id="2145610257">
          <w:marLeft w:val="640"/>
          <w:marRight w:val="0"/>
          <w:marTop w:val="0"/>
          <w:marBottom w:val="0"/>
          <w:divBdr>
            <w:top w:val="none" w:sz="0" w:space="0" w:color="auto"/>
            <w:left w:val="none" w:sz="0" w:space="0" w:color="auto"/>
            <w:bottom w:val="none" w:sz="0" w:space="0" w:color="auto"/>
            <w:right w:val="none" w:sz="0" w:space="0" w:color="auto"/>
          </w:divBdr>
        </w:div>
        <w:div w:id="1114591323">
          <w:marLeft w:val="640"/>
          <w:marRight w:val="0"/>
          <w:marTop w:val="0"/>
          <w:marBottom w:val="0"/>
          <w:divBdr>
            <w:top w:val="none" w:sz="0" w:space="0" w:color="auto"/>
            <w:left w:val="none" w:sz="0" w:space="0" w:color="auto"/>
            <w:bottom w:val="none" w:sz="0" w:space="0" w:color="auto"/>
            <w:right w:val="none" w:sz="0" w:space="0" w:color="auto"/>
          </w:divBdr>
        </w:div>
        <w:div w:id="1079522783">
          <w:marLeft w:val="640"/>
          <w:marRight w:val="0"/>
          <w:marTop w:val="0"/>
          <w:marBottom w:val="0"/>
          <w:divBdr>
            <w:top w:val="none" w:sz="0" w:space="0" w:color="auto"/>
            <w:left w:val="none" w:sz="0" w:space="0" w:color="auto"/>
            <w:bottom w:val="none" w:sz="0" w:space="0" w:color="auto"/>
            <w:right w:val="none" w:sz="0" w:space="0" w:color="auto"/>
          </w:divBdr>
        </w:div>
        <w:div w:id="1090812765">
          <w:marLeft w:val="640"/>
          <w:marRight w:val="0"/>
          <w:marTop w:val="0"/>
          <w:marBottom w:val="0"/>
          <w:divBdr>
            <w:top w:val="none" w:sz="0" w:space="0" w:color="auto"/>
            <w:left w:val="none" w:sz="0" w:space="0" w:color="auto"/>
            <w:bottom w:val="none" w:sz="0" w:space="0" w:color="auto"/>
            <w:right w:val="none" w:sz="0" w:space="0" w:color="auto"/>
          </w:divBdr>
        </w:div>
        <w:div w:id="1015572759">
          <w:marLeft w:val="640"/>
          <w:marRight w:val="0"/>
          <w:marTop w:val="0"/>
          <w:marBottom w:val="0"/>
          <w:divBdr>
            <w:top w:val="none" w:sz="0" w:space="0" w:color="auto"/>
            <w:left w:val="none" w:sz="0" w:space="0" w:color="auto"/>
            <w:bottom w:val="none" w:sz="0" w:space="0" w:color="auto"/>
            <w:right w:val="none" w:sz="0" w:space="0" w:color="auto"/>
          </w:divBdr>
        </w:div>
        <w:div w:id="1140532872">
          <w:marLeft w:val="640"/>
          <w:marRight w:val="0"/>
          <w:marTop w:val="0"/>
          <w:marBottom w:val="0"/>
          <w:divBdr>
            <w:top w:val="none" w:sz="0" w:space="0" w:color="auto"/>
            <w:left w:val="none" w:sz="0" w:space="0" w:color="auto"/>
            <w:bottom w:val="none" w:sz="0" w:space="0" w:color="auto"/>
            <w:right w:val="none" w:sz="0" w:space="0" w:color="auto"/>
          </w:divBdr>
        </w:div>
        <w:div w:id="1047605109">
          <w:marLeft w:val="640"/>
          <w:marRight w:val="0"/>
          <w:marTop w:val="0"/>
          <w:marBottom w:val="0"/>
          <w:divBdr>
            <w:top w:val="none" w:sz="0" w:space="0" w:color="auto"/>
            <w:left w:val="none" w:sz="0" w:space="0" w:color="auto"/>
            <w:bottom w:val="none" w:sz="0" w:space="0" w:color="auto"/>
            <w:right w:val="none" w:sz="0" w:space="0" w:color="auto"/>
          </w:divBdr>
        </w:div>
        <w:div w:id="586235878">
          <w:marLeft w:val="640"/>
          <w:marRight w:val="0"/>
          <w:marTop w:val="0"/>
          <w:marBottom w:val="0"/>
          <w:divBdr>
            <w:top w:val="none" w:sz="0" w:space="0" w:color="auto"/>
            <w:left w:val="none" w:sz="0" w:space="0" w:color="auto"/>
            <w:bottom w:val="none" w:sz="0" w:space="0" w:color="auto"/>
            <w:right w:val="none" w:sz="0" w:space="0" w:color="auto"/>
          </w:divBdr>
        </w:div>
        <w:div w:id="1762219076">
          <w:marLeft w:val="640"/>
          <w:marRight w:val="0"/>
          <w:marTop w:val="0"/>
          <w:marBottom w:val="0"/>
          <w:divBdr>
            <w:top w:val="none" w:sz="0" w:space="0" w:color="auto"/>
            <w:left w:val="none" w:sz="0" w:space="0" w:color="auto"/>
            <w:bottom w:val="none" w:sz="0" w:space="0" w:color="auto"/>
            <w:right w:val="none" w:sz="0" w:space="0" w:color="auto"/>
          </w:divBdr>
        </w:div>
        <w:div w:id="1234243418">
          <w:marLeft w:val="640"/>
          <w:marRight w:val="0"/>
          <w:marTop w:val="0"/>
          <w:marBottom w:val="0"/>
          <w:divBdr>
            <w:top w:val="none" w:sz="0" w:space="0" w:color="auto"/>
            <w:left w:val="none" w:sz="0" w:space="0" w:color="auto"/>
            <w:bottom w:val="none" w:sz="0" w:space="0" w:color="auto"/>
            <w:right w:val="none" w:sz="0" w:space="0" w:color="auto"/>
          </w:divBdr>
        </w:div>
        <w:div w:id="2068257759">
          <w:marLeft w:val="640"/>
          <w:marRight w:val="0"/>
          <w:marTop w:val="0"/>
          <w:marBottom w:val="0"/>
          <w:divBdr>
            <w:top w:val="none" w:sz="0" w:space="0" w:color="auto"/>
            <w:left w:val="none" w:sz="0" w:space="0" w:color="auto"/>
            <w:bottom w:val="none" w:sz="0" w:space="0" w:color="auto"/>
            <w:right w:val="none" w:sz="0" w:space="0" w:color="auto"/>
          </w:divBdr>
        </w:div>
        <w:div w:id="1175149216">
          <w:marLeft w:val="640"/>
          <w:marRight w:val="0"/>
          <w:marTop w:val="0"/>
          <w:marBottom w:val="0"/>
          <w:divBdr>
            <w:top w:val="none" w:sz="0" w:space="0" w:color="auto"/>
            <w:left w:val="none" w:sz="0" w:space="0" w:color="auto"/>
            <w:bottom w:val="none" w:sz="0" w:space="0" w:color="auto"/>
            <w:right w:val="none" w:sz="0" w:space="0" w:color="auto"/>
          </w:divBdr>
        </w:div>
        <w:div w:id="1100297193">
          <w:marLeft w:val="640"/>
          <w:marRight w:val="0"/>
          <w:marTop w:val="0"/>
          <w:marBottom w:val="0"/>
          <w:divBdr>
            <w:top w:val="none" w:sz="0" w:space="0" w:color="auto"/>
            <w:left w:val="none" w:sz="0" w:space="0" w:color="auto"/>
            <w:bottom w:val="none" w:sz="0" w:space="0" w:color="auto"/>
            <w:right w:val="none" w:sz="0" w:space="0" w:color="auto"/>
          </w:divBdr>
        </w:div>
        <w:div w:id="181211475">
          <w:marLeft w:val="640"/>
          <w:marRight w:val="0"/>
          <w:marTop w:val="0"/>
          <w:marBottom w:val="0"/>
          <w:divBdr>
            <w:top w:val="none" w:sz="0" w:space="0" w:color="auto"/>
            <w:left w:val="none" w:sz="0" w:space="0" w:color="auto"/>
            <w:bottom w:val="none" w:sz="0" w:space="0" w:color="auto"/>
            <w:right w:val="none" w:sz="0" w:space="0" w:color="auto"/>
          </w:divBdr>
        </w:div>
        <w:div w:id="762609397">
          <w:marLeft w:val="640"/>
          <w:marRight w:val="0"/>
          <w:marTop w:val="0"/>
          <w:marBottom w:val="0"/>
          <w:divBdr>
            <w:top w:val="none" w:sz="0" w:space="0" w:color="auto"/>
            <w:left w:val="none" w:sz="0" w:space="0" w:color="auto"/>
            <w:bottom w:val="none" w:sz="0" w:space="0" w:color="auto"/>
            <w:right w:val="none" w:sz="0" w:space="0" w:color="auto"/>
          </w:divBdr>
        </w:div>
        <w:div w:id="865556107">
          <w:marLeft w:val="640"/>
          <w:marRight w:val="0"/>
          <w:marTop w:val="0"/>
          <w:marBottom w:val="0"/>
          <w:divBdr>
            <w:top w:val="none" w:sz="0" w:space="0" w:color="auto"/>
            <w:left w:val="none" w:sz="0" w:space="0" w:color="auto"/>
            <w:bottom w:val="none" w:sz="0" w:space="0" w:color="auto"/>
            <w:right w:val="none" w:sz="0" w:space="0" w:color="auto"/>
          </w:divBdr>
        </w:div>
        <w:div w:id="724715311">
          <w:marLeft w:val="640"/>
          <w:marRight w:val="0"/>
          <w:marTop w:val="0"/>
          <w:marBottom w:val="0"/>
          <w:divBdr>
            <w:top w:val="none" w:sz="0" w:space="0" w:color="auto"/>
            <w:left w:val="none" w:sz="0" w:space="0" w:color="auto"/>
            <w:bottom w:val="none" w:sz="0" w:space="0" w:color="auto"/>
            <w:right w:val="none" w:sz="0" w:space="0" w:color="auto"/>
          </w:divBdr>
        </w:div>
        <w:div w:id="1810056418">
          <w:marLeft w:val="640"/>
          <w:marRight w:val="0"/>
          <w:marTop w:val="0"/>
          <w:marBottom w:val="0"/>
          <w:divBdr>
            <w:top w:val="none" w:sz="0" w:space="0" w:color="auto"/>
            <w:left w:val="none" w:sz="0" w:space="0" w:color="auto"/>
            <w:bottom w:val="none" w:sz="0" w:space="0" w:color="auto"/>
            <w:right w:val="none" w:sz="0" w:space="0" w:color="auto"/>
          </w:divBdr>
        </w:div>
        <w:div w:id="520513405">
          <w:marLeft w:val="640"/>
          <w:marRight w:val="0"/>
          <w:marTop w:val="0"/>
          <w:marBottom w:val="0"/>
          <w:divBdr>
            <w:top w:val="none" w:sz="0" w:space="0" w:color="auto"/>
            <w:left w:val="none" w:sz="0" w:space="0" w:color="auto"/>
            <w:bottom w:val="none" w:sz="0" w:space="0" w:color="auto"/>
            <w:right w:val="none" w:sz="0" w:space="0" w:color="auto"/>
          </w:divBdr>
        </w:div>
        <w:div w:id="1227958774">
          <w:marLeft w:val="640"/>
          <w:marRight w:val="0"/>
          <w:marTop w:val="0"/>
          <w:marBottom w:val="0"/>
          <w:divBdr>
            <w:top w:val="none" w:sz="0" w:space="0" w:color="auto"/>
            <w:left w:val="none" w:sz="0" w:space="0" w:color="auto"/>
            <w:bottom w:val="none" w:sz="0" w:space="0" w:color="auto"/>
            <w:right w:val="none" w:sz="0" w:space="0" w:color="auto"/>
          </w:divBdr>
        </w:div>
        <w:div w:id="1318682298">
          <w:marLeft w:val="640"/>
          <w:marRight w:val="0"/>
          <w:marTop w:val="0"/>
          <w:marBottom w:val="0"/>
          <w:divBdr>
            <w:top w:val="none" w:sz="0" w:space="0" w:color="auto"/>
            <w:left w:val="none" w:sz="0" w:space="0" w:color="auto"/>
            <w:bottom w:val="none" w:sz="0" w:space="0" w:color="auto"/>
            <w:right w:val="none" w:sz="0" w:space="0" w:color="auto"/>
          </w:divBdr>
        </w:div>
        <w:div w:id="1306272654">
          <w:marLeft w:val="640"/>
          <w:marRight w:val="0"/>
          <w:marTop w:val="0"/>
          <w:marBottom w:val="0"/>
          <w:divBdr>
            <w:top w:val="none" w:sz="0" w:space="0" w:color="auto"/>
            <w:left w:val="none" w:sz="0" w:space="0" w:color="auto"/>
            <w:bottom w:val="none" w:sz="0" w:space="0" w:color="auto"/>
            <w:right w:val="none" w:sz="0" w:space="0" w:color="auto"/>
          </w:divBdr>
        </w:div>
        <w:div w:id="207494049">
          <w:marLeft w:val="640"/>
          <w:marRight w:val="0"/>
          <w:marTop w:val="0"/>
          <w:marBottom w:val="0"/>
          <w:divBdr>
            <w:top w:val="none" w:sz="0" w:space="0" w:color="auto"/>
            <w:left w:val="none" w:sz="0" w:space="0" w:color="auto"/>
            <w:bottom w:val="none" w:sz="0" w:space="0" w:color="auto"/>
            <w:right w:val="none" w:sz="0" w:space="0" w:color="auto"/>
          </w:divBdr>
        </w:div>
        <w:div w:id="44724471">
          <w:marLeft w:val="640"/>
          <w:marRight w:val="0"/>
          <w:marTop w:val="0"/>
          <w:marBottom w:val="0"/>
          <w:divBdr>
            <w:top w:val="none" w:sz="0" w:space="0" w:color="auto"/>
            <w:left w:val="none" w:sz="0" w:space="0" w:color="auto"/>
            <w:bottom w:val="none" w:sz="0" w:space="0" w:color="auto"/>
            <w:right w:val="none" w:sz="0" w:space="0" w:color="auto"/>
          </w:divBdr>
        </w:div>
      </w:divsChild>
    </w:div>
    <w:div w:id="1360160600">
      <w:bodyDiv w:val="1"/>
      <w:marLeft w:val="0"/>
      <w:marRight w:val="0"/>
      <w:marTop w:val="0"/>
      <w:marBottom w:val="0"/>
      <w:divBdr>
        <w:top w:val="none" w:sz="0" w:space="0" w:color="auto"/>
        <w:left w:val="none" w:sz="0" w:space="0" w:color="auto"/>
        <w:bottom w:val="none" w:sz="0" w:space="0" w:color="auto"/>
        <w:right w:val="none" w:sz="0" w:space="0" w:color="auto"/>
      </w:divBdr>
    </w:div>
    <w:div w:id="1362827004">
      <w:bodyDiv w:val="1"/>
      <w:marLeft w:val="0"/>
      <w:marRight w:val="0"/>
      <w:marTop w:val="0"/>
      <w:marBottom w:val="0"/>
      <w:divBdr>
        <w:top w:val="none" w:sz="0" w:space="0" w:color="auto"/>
        <w:left w:val="none" w:sz="0" w:space="0" w:color="auto"/>
        <w:bottom w:val="none" w:sz="0" w:space="0" w:color="auto"/>
        <w:right w:val="none" w:sz="0" w:space="0" w:color="auto"/>
      </w:divBdr>
    </w:div>
    <w:div w:id="1370296837">
      <w:bodyDiv w:val="1"/>
      <w:marLeft w:val="0"/>
      <w:marRight w:val="0"/>
      <w:marTop w:val="0"/>
      <w:marBottom w:val="0"/>
      <w:divBdr>
        <w:top w:val="none" w:sz="0" w:space="0" w:color="auto"/>
        <w:left w:val="none" w:sz="0" w:space="0" w:color="auto"/>
        <w:bottom w:val="none" w:sz="0" w:space="0" w:color="auto"/>
        <w:right w:val="none" w:sz="0" w:space="0" w:color="auto"/>
      </w:divBdr>
    </w:div>
    <w:div w:id="1376462199">
      <w:bodyDiv w:val="1"/>
      <w:marLeft w:val="0"/>
      <w:marRight w:val="0"/>
      <w:marTop w:val="0"/>
      <w:marBottom w:val="0"/>
      <w:divBdr>
        <w:top w:val="none" w:sz="0" w:space="0" w:color="auto"/>
        <w:left w:val="none" w:sz="0" w:space="0" w:color="auto"/>
        <w:bottom w:val="none" w:sz="0" w:space="0" w:color="auto"/>
        <w:right w:val="none" w:sz="0" w:space="0" w:color="auto"/>
      </w:divBdr>
    </w:div>
    <w:div w:id="1385105999">
      <w:bodyDiv w:val="1"/>
      <w:marLeft w:val="0"/>
      <w:marRight w:val="0"/>
      <w:marTop w:val="0"/>
      <w:marBottom w:val="0"/>
      <w:divBdr>
        <w:top w:val="none" w:sz="0" w:space="0" w:color="auto"/>
        <w:left w:val="none" w:sz="0" w:space="0" w:color="auto"/>
        <w:bottom w:val="none" w:sz="0" w:space="0" w:color="auto"/>
        <w:right w:val="none" w:sz="0" w:space="0" w:color="auto"/>
      </w:divBdr>
    </w:div>
    <w:div w:id="1395086145">
      <w:bodyDiv w:val="1"/>
      <w:marLeft w:val="0"/>
      <w:marRight w:val="0"/>
      <w:marTop w:val="0"/>
      <w:marBottom w:val="0"/>
      <w:divBdr>
        <w:top w:val="none" w:sz="0" w:space="0" w:color="auto"/>
        <w:left w:val="none" w:sz="0" w:space="0" w:color="auto"/>
        <w:bottom w:val="none" w:sz="0" w:space="0" w:color="auto"/>
        <w:right w:val="none" w:sz="0" w:space="0" w:color="auto"/>
      </w:divBdr>
    </w:div>
    <w:div w:id="1402020041">
      <w:bodyDiv w:val="1"/>
      <w:marLeft w:val="0"/>
      <w:marRight w:val="0"/>
      <w:marTop w:val="0"/>
      <w:marBottom w:val="0"/>
      <w:divBdr>
        <w:top w:val="none" w:sz="0" w:space="0" w:color="auto"/>
        <w:left w:val="none" w:sz="0" w:space="0" w:color="auto"/>
        <w:bottom w:val="none" w:sz="0" w:space="0" w:color="auto"/>
        <w:right w:val="none" w:sz="0" w:space="0" w:color="auto"/>
      </w:divBdr>
      <w:divsChild>
        <w:div w:id="1224100141">
          <w:marLeft w:val="0"/>
          <w:marRight w:val="0"/>
          <w:marTop w:val="0"/>
          <w:marBottom w:val="0"/>
          <w:divBdr>
            <w:top w:val="none" w:sz="0" w:space="0" w:color="auto"/>
            <w:left w:val="none" w:sz="0" w:space="0" w:color="auto"/>
            <w:bottom w:val="none" w:sz="0" w:space="0" w:color="auto"/>
            <w:right w:val="none" w:sz="0" w:space="0" w:color="auto"/>
          </w:divBdr>
          <w:divsChild>
            <w:div w:id="1631596916">
              <w:marLeft w:val="0"/>
              <w:marRight w:val="0"/>
              <w:marTop w:val="0"/>
              <w:marBottom w:val="0"/>
              <w:divBdr>
                <w:top w:val="none" w:sz="0" w:space="0" w:color="auto"/>
                <w:left w:val="none" w:sz="0" w:space="0" w:color="auto"/>
                <w:bottom w:val="none" w:sz="0" w:space="0" w:color="auto"/>
                <w:right w:val="none" w:sz="0" w:space="0" w:color="auto"/>
              </w:divBdr>
              <w:divsChild>
                <w:div w:id="1445929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9494098">
      <w:bodyDiv w:val="1"/>
      <w:marLeft w:val="0"/>
      <w:marRight w:val="0"/>
      <w:marTop w:val="0"/>
      <w:marBottom w:val="0"/>
      <w:divBdr>
        <w:top w:val="none" w:sz="0" w:space="0" w:color="auto"/>
        <w:left w:val="none" w:sz="0" w:space="0" w:color="auto"/>
        <w:bottom w:val="none" w:sz="0" w:space="0" w:color="auto"/>
        <w:right w:val="none" w:sz="0" w:space="0" w:color="auto"/>
      </w:divBdr>
    </w:div>
    <w:div w:id="1413043660">
      <w:bodyDiv w:val="1"/>
      <w:marLeft w:val="0"/>
      <w:marRight w:val="0"/>
      <w:marTop w:val="0"/>
      <w:marBottom w:val="0"/>
      <w:divBdr>
        <w:top w:val="none" w:sz="0" w:space="0" w:color="auto"/>
        <w:left w:val="none" w:sz="0" w:space="0" w:color="auto"/>
        <w:bottom w:val="none" w:sz="0" w:space="0" w:color="auto"/>
        <w:right w:val="none" w:sz="0" w:space="0" w:color="auto"/>
      </w:divBdr>
    </w:div>
    <w:div w:id="1415317420">
      <w:bodyDiv w:val="1"/>
      <w:marLeft w:val="0"/>
      <w:marRight w:val="0"/>
      <w:marTop w:val="0"/>
      <w:marBottom w:val="0"/>
      <w:divBdr>
        <w:top w:val="none" w:sz="0" w:space="0" w:color="auto"/>
        <w:left w:val="none" w:sz="0" w:space="0" w:color="auto"/>
        <w:bottom w:val="none" w:sz="0" w:space="0" w:color="auto"/>
        <w:right w:val="none" w:sz="0" w:space="0" w:color="auto"/>
      </w:divBdr>
    </w:div>
    <w:div w:id="1433013502">
      <w:bodyDiv w:val="1"/>
      <w:marLeft w:val="0"/>
      <w:marRight w:val="0"/>
      <w:marTop w:val="0"/>
      <w:marBottom w:val="0"/>
      <w:divBdr>
        <w:top w:val="none" w:sz="0" w:space="0" w:color="auto"/>
        <w:left w:val="none" w:sz="0" w:space="0" w:color="auto"/>
        <w:bottom w:val="none" w:sz="0" w:space="0" w:color="auto"/>
        <w:right w:val="none" w:sz="0" w:space="0" w:color="auto"/>
      </w:divBdr>
    </w:div>
    <w:div w:id="1433863505">
      <w:bodyDiv w:val="1"/>
      <w:marLeft w:val="0"/>
      <w:marRight w:val="0"/>
      <w:marTop w:val="0"/>
      <w:marBottom w:val="0"/>
      <w:divBdr>
        <w:top w:val="none" w:sz="0" w:space="0" w:color="auto"/>
        <w:left w:val="none" w:sz="0" w:space="0" w:color="auto"/>
        <w:bottom w:val="none" w:sz="0" w:space="0" w:color="auto"/>
        <w:right w:val="none" w:sz="0" w:space="0" w:color="auto"/>
      </w:divBdr>
    </w:div>
    <w:div w:id="1437628464">
      <w:bodyDiv w:val="1"/>
      <w:marLeft w:val="0"/>
      <w:marRight w:val="0"/>
      <w:marTop w:val="0"/>
      <w:marBottom w:val="0"/>
      <w:divBdr>
        <w:top w:val="none" w:sz="0" w:space="0" w:color="auto"/>
        <w:left w:val="none" w:sz="0" w:space="0" w:color="auto"/>
        <w:bottom w:val="none" w:sz="0" w:space="0" w:color="auto"/>
        <w:right w:val="none" w:sz="0" w:space="0" w:color="auto"/>
      </w:divBdr>
    </w:div>
    <w:div w:id="1440178645">
      <w:bodyDiv w:val="1"/>
      <w:marLeft w:val="0"/>
      <w:marRight w:val="0"/>
      <w:marTop w:val="0"/>
      <w:marBottom w:val="0"/>
      <w:divBdr>
        <w:top w:val="none" w:sz="0" w:space="0" w:color="auto"/>
        <w:left w:val="none" w:sz="0" w:space="0" w:color="auto"/>
        <w:bottom w:val="none" w:sz="0" w:space="0" w:color="auto"/>
        <w:right w:val="none" w:sz="0" w:space="0" w:color="auto"/>
      </w:divBdr>
    </w:div>
    <w:div w:id="1443067602">
      <w:bodyDiv w:val="1"/>
      <w:marLeft w:val="0"/>
      <w:marRight w:val="0"/>
      <w:marTop w:val="0"/>
      <w:marBottom w:val="0"/>
      <w:divBdr>
        <w:top w:val="none" w:sz="0" w:space="0" w:color="auto"/>
        <w:left w:val="none" w:sz="0" w:space="0" w:color="auto"/>
        <w:bottom w:val="none" w:sz="0" w:space="0" w:color="auto"/>
        <w:right w:val="none" w:sz="0" w:space="0" w:color="auto"/>
      </w:divBdr>
      <w:divsChild>
        <w:div w:id="547113544">
          <w:marLeft w:val="640"/>
          <w:marRight w:val="0"/>
          <w:marTop w:val="0"/>
          <w:marBottom w:val="0"/>
          <w:divBdr>
            <w:top w:val="none" w:sz="0" w:space="0" w:color="auto"/>
            <w:left w:val="none" w:sz="0" w:space="0" w:color="auto"/>
            <w:bottom w:val="none" w:sz="0" w:space="0" w:color="auto"/>
            <w:right w:val="none" w:sz="0" w:space="0" w:color="auto"/>
          </w:divBdr>
        </w:div>
        <w:div w:id="1556697439">
          <w:marLeft w:val="640"/>
          <w:marRight w:val="0"/>
          <w:marTop w:val="0"/>
          <w:marBottom w:val="0"/>
          <w:divBdr>
            <w:top w:val="none" w:sz="0" w:space="0" w:color="auto"/>
            <w:left w:val="none" w:sz="0" w:space="0" w:color="auto"/>
            <w:bottom w:val="none" w:sz="0" w:space="0" w:color="auto"/>
            <w:right w:val="none" w:sz="0" w:space="0" w:color="auto"/>
          </w:divBdr>
        </w:div>
        <w:div w:id="1160928289">
          <w:marLeft w:val="640"/>
          <w:marRight w:val="0"/>
          <w:marTop w:val="0"/>
          <w:marBottom w:val="0"/>
          <w:divBdr>
            <w:top w:val="none" w:sz="0" w:space="0" w:color="auto"/>
            <w:left w:val="none" w:sz="0" w:space="0" w:color="auto"/>
            <w:bottom w:val="none" w:sz="0" w:space="0" w:color="auto"/>
            <w:right w:val="none" w:sz="0" w:space="0" w:color="auto"/>
          </w:divBdr>
        </w:div>
        <w:div w:id="47921886">
          <w:marLeft w:val="640"/>
          <w:marRight w:val="0"/>
          <w:marTop w:val="0"/>
          <w:marBottom w:val="0"/>
          <w:divBdr>
            <w:top w:val="none" w:sz="0" w:space="0" w:color="auto"/>
            <w:left w:val="none" w:sz="0" w:space="0" w:color="auto"/>
            <w:bottom w:val="none" w:sz="0" w:space="0" w:color="auto"/>
            <w:right w:val="none" w:sz="0" w:space="0" w:color="auto"/>
          </w:divBdr>
        </w:div>
        <w:div w:id="1601987787">
          <w:marLeft w:val="640"/>
          <w:marRight w:val="0"/>
          <w:marTop w:val="0"/>
          <w:marBottom w:val="0"/>
          <w:divBdr>
            <w:top w:val="none" w:sz="0" w:space="0" w:color="auto"/>
            <w:left w:val="none" w:sz="0" w:space="0" w:color="auto"/>
            <w:bottom w:val="none" w:sz="0" w:space="0" w:color="auto"/>
            <w:right w:val="none" w:sz="0" w:space="0" w:color="auto"/>
          </w:divBdr>
        </w:div>
        <w:div w:id="2027171262">
          <w:marLeft w:val="640"/>
          <w:marRight w:val="0"/>
          <w:marTop w:val="0"/>
          <w:marBottom w:val="0"/>
          <w:divBdr>
            <w:top w:val="none" w:sz="0" w:space="0" w:color="auto"/>
            <w:left w:val="none" w:sz="0" w:space="0" w:color="auto"/>
            <w:bottom w:val="none" w:sz="0" w:space="0" w:color="auto"/>
            <w:right w:val="none" w:sz="0" w:space="0" w:color="auto"/>
          </w:divBdr>
        </w:div>
        <w:div w:id="1585993432">
          <w:marLeft w:val="640"/>
          <w:marRight w:val="0"/>
          <w:marTop w:val="0"/>
          <w:marBottom w:val="0"/>
          <w:divBdr>
            <w:top w:val="none" w:sz="0" w:space="0" w:color="auto"/>
            <w:left w:val="none" w:sz="0" w:space="0" w:color="auto"/>
            <w:bottom w:val="none" w:sz="0" w:space="0" w:color="auto"/>
            <w:right w:val="none" w:sz="0" w:space="0" w:color="auto"/>
          </w:divBdr>
        </w:div>
        <w:div w:id="1341008642">
          <w:marLeft w:val="640"/>
          <w:marRight w:val="0"/>
          <w:marTop w:val="0"/>
          <w:marBottom w:val="0"/>
          <w:divBdr>
            <w:top w:val="none" w:sz="0" w:space="0" w:color="auto"/>
            <w:left w:val="none" w:sz="0" w:space="0" w:color="auto"/>
            <w:bottom w:val="none" w:sz="0" w:space="0" w:color="auto"/>
            <w:right w:val="none" w:sz="0" w:space="0" w:color="auto"/>
          </w:divBdr>
        </w:div>
        <w:div w:id="14774765">
          <w:marLeft w:val="640"/>
          <w:marRight w:val="0"/>
          <w:marTop w:val="0"/>
          <w:marBottom w:val="0"/>
          <w:divBdr>
            <w:top w:val="none" w:sz="0" w:space="0" w:color="auto"/>
            <w:left w:val="none" w:sz="0" w:space="0" w:color="auto"/>
            <w:bottom w:val="none" w:sz="0" w:space="0" w:color="auto"/>
            <w:right w:val="none" w:sz="0" w:space="0" w:color="auto"/>
          </w:divBdr>
        </w:div>
        <w:div w:id="1039889778">
          <w:marLeft w:val="640"/>
          <w:marRight w:val="0"/>
          <w:marTop w:val="0"/>
          <w:marBottom w:val="0"/>
          <w:divBdr>
            <w:top w:val="none" w:sz="0" w:space="0" w:color="auto"/>
            <w:left w:val="none" w:sz="0" w:space="0" w:color="auto"/>
            <w:bottom w:val="none" w:sz="0" w:space="0" w:color="auto"/>
            <w:right w:val="none" w:sz="0" w:space="0" w:color="auto"/>
          </w:divBdr>
        </w:div>
        <w:div w:id="1042053467">
          <w:marLeft w:val="640"/>
          <w:marRight w:val="0"/>
          <w:marTop w:val="0"/>
          <w:marBottom w:val="0"/>
          <w:divBdr>
            <w:top w:val="none" w:sz="0" w:space="0" w:color="auto"/>
            <w:left w:val="none" w:sz="0" w:space="0" w:color="auto"/>
            <w:bottom w:val="none" w:sz="0" w:space="0" w:color="auto"/>
            <w:right w:val="none" w:sz="0" w:space="0" w:color="auto"/>
          </w:divBdr>
        </w:div>
        <w:div w:id="1324239193">
          <w:marLeft w:val="640"/>
          <w:marRight w:val="0"/>
          <w:marTop w:val="0"/>
          <w:marBottom w:val="0"/>
          <w:divBdr>
            <w:top w:val="none" w:sz="0" w:space="0" w:color="auto"/>
            <w:left w:val="none" w:sz="0" w:space="0" w:color="auto"/>
            <w:bottom w:val="none" w:sz="0" w:space="0" w:color="auto"/>
            <w:right w:val="none" w:sz="0" w:space="0" w:color="auto"/>
          </w:divBdr>
        </w:div>
        <w:div w:id="1752504336">
          <w:marLeft w:val="640"/>
          <w:marRight w:val="0"/>
          <w:marTop w:val="0"/>
          <w:marBottom w:val="0"/>
          <w:divBdr>
            <w:top w:val="none" w:sz="0" w:space="0" w:color="auto"/>
            <w:left w:val="none" w:sz="0" w:space="0" w:color="auto"/>
            <w:bottom w:val="none" w:sz="0" w:space="0" w:color="auto"/>
            <w:right w:val="none" w:sz="0" w:space="0" w:color="auto"/>
          </w:divBdr>
        </w:div>
        <w:div w:id="1056123871">
          <w:marLeft w:val="640"/>
          <w:marRight w:val="0"/>
          <w:marTop w:val="0"/>
          <w:marBottom w:val="0"/>
          <w:divBdr>
            <w:top w:val="none" w:sz="0" w:space="0" w:color="auto"/>
            <w:left w:val="none" w:sz="0" w:space="0" w:color="auto"/>
            <w:bottom w:val="none" w:sz="0" w:space="0" w:color="auto"/>
            <w:right w:val="none" w:sz="0" w:space="0" w:color="auto"/>
          </w:divBdr>
        </w:div>
        <w:div w:id="733091964">
          <w:marLeft w:val="640"/>
          <w:marRight w:val="0"/>
          <w:marTop w:val="0"/>
          <w:marBottom w:val="0"/>
          <w:divBdr>
            <w:top w:val="none" w:sz="0" w:space="0" w:color="auto"/>
            <w:left w:val="none" w:sz="0" w:space="0" w:color="auto"/>
            <w:bottom w:val="none" w:sz="0" w:space="0" w:color="auto"/>
            <w:right w:val="none" w:sz="0" w:space="0" w:color="auto"/>
          </w:divBdr>
        </w:div>
        <w:div w:id="1430202514">
          <w:marLeft w:val="640"/>
          <w:marRight w:val="0"/>
          <w:marTop w:val="0"/>
          <w:marBottom w:val="0"/>
          <w:divBdr>
            <w:top w:val="none" w:sz="0" w:space="0" w:color="auto"/>
            <w:left w:val="none" w:sz="0" w:space="0" w:color="auto"/>
            <w:bottom w:val="none" w:sz="0" w:space="0" w:color="auto"/>
            <w:right w:val="none" w:sz="0" w:space="0" w:color="auto"/>
          </w:divBdr>
        </w:div>
        <w:div w:id="202644250">
          <w:marLeft w:val="640"/>
          <w:marRight w:val="0"/>
          <w:marTop w:val="0"/>
          <w:marBottom w:val="0"/>
          <w:divBdr>
            <w:top w:val="none" w:sz="0" w:space="0" w:color="auto"/>
            <w:left w:val="none" w:sz="0" w:space="0" w:color="auto"/>
            <w:bottom w:val="none" w:sz="0" w:space="0" w:color="auto"/>
            <w:right w:val="none" w:sz="0" w:space="0" w:color="auto"/>
          </w:divBdr>
        </w:div>
        <w:div w:id="1122919709">
          <w:marLeft w:val="640"/>
          <w:marRight w:val="0"/>
          <w:marTop w:val="0"/>
          <w:marBottom w:val="0"/>
          <w:divBdr>
            <w:top w:val="none" w:sz="0" w:space="0" w:color="auto"/>
            <w:left w:val="none" w:sz="0" w:space="0" w:color="auto"/>
            <w:bottom w:val="none" w:sz="0" w:space="0" w:color="auto"/>
            <w:right w:val="none" w:sz="0" w:space="0" w:color="auto"/>
          </w:divBdr>
        </w:div>
        <w:div w:id="982546616">
          <w:marLeft w:val="640"/>
          <w:marRight w:val="0"/>
          <w:marTop w:val="0"/>
          <w:marBottom w:val="0"/>
          <w:divBdr>
            <w:top w:val="none" w:sz="0" w:space="0" w:color="auto"/>
            <w:left w:val="none" w:sz="0" w:space="0" w:color="auto"/>
            <w:bottom w:val="none" w:sz="0" w:space="0" w:color="auto"/>
            <w:right w:val="none" w:sz="0" w:space="0" w:color="auto"/>
          </w:divBdr>
        </w:div>
        <w:div w:id="1525023111">
          <w:marLeft w:val="640"/>
          <w:marRight w:val="0"/>
          <w:marTop w:val="0"/>
          <w:marBottom w:val="0"/>
          <w:divBdr>
            <w:top w:val="none" w:sz="0" w:space="0" w:color="auto"/>
            <w:left w:val="none" w:sz="0" w:space="0" w:color="auto"/>
            <w:bottom w:val="none" w:sz="0" w:space="0" w:color="auto"/>
            <w:right w:val="none" w:sz="0" w:space="0" w:color="auto"/>
          </w:divBdr>
        </w:div>
        <w:div w:id="741414693">
          <w:marLeft w:val="640"/>
          <w:marRight w:val="0"/>
          <w:marTop w:val="0"/>
          <w:marBottom w:val="0"/>
          <w:divBdr>
            <w:top w:val="none" w:sz="0" w:space="0" w:color="auto"/>
            <w:left w:val="none" w:sz="0" w:space="0" w:color="auto"/>
            <w:bottom w:val="none" w:sz="0" w:space="0" w:color="auto"/>
            <w:right w:val="none" w:sz="0" w:space="0" w:color="auto"/>
          </w:divBdr>
        </w:div>
        <w:div w:id="30691401">
          <w:marLeft w:val="640"/>
          <w:marRight w:val="0"/>
          <w:marTop w:val="0"/>
          <w:marBottom w:val="0"/>
          <w:divBdr>
            <w:top w:val="none" w:sz="0" w:space="0" w:color="auto"/>
            <w:left w:val="none" w:sz="0" w:space="0" w:color="auto"/>
            <w:bottom w:val="none" w:sz="0" w:space="0" w:color="auto"/>
            <w:right w:val="none" w:sz="0" w:space="0" w:color="auto"/>
          </w:divBdr>
        </w:div>
        <w:div w:id="301735227">
          <w:marLeft w:val="640"/>
          <w:marRight w:val="0"/>
          <w:marTop w:val="0"/>
          <w:marBottom w:val="0"/>
          <w:divBdr>
            <w:top w:val="none" w:sz="0" w:space="0" w:color="auto"/>
            <w:left w:val="none" w:sz="0" w:space="0" w:color="auto"/>
            <w:bottom w:val="none" w:sz="0" w:space="0" w:color="auto"/>
            <w:right w:val="none" w:sz="0" w:space="0" w:color="auto"/>
          </w:divBdr>
        </w:div>
        <w:div w:id="46035032">
          <w:marLeft w:val="640"/>
          <w:marRight w:val="0"/>
          <w:marTop w:val="0"/>
          <w:marBottom w:val="0"/>
          <w:divBdr>
            <w:top w:val="none" w:sz="0" w:space="0" w:color="auto"/>
            <w:left w:val="none" w:sz="0" w:space="0" w:color="auto"/>
            <w:bottom w:val="none" w:sz="0" w:space="0" w:color="auto"/>
            <w:right w:val="none" w:sz="0" w:space="0" w:color="auto"/>
          </w:divBdr>
        </w:div>
        <w:div w:id="268246733">
          <w:marLeft w:val="640"/>
          <w:marRight w:val="0"/>
          <w:marTop w:val="0"/>
          <w:marBottom w:val="0"/>
          <w:divBdr>
            <w:top w:val="none" w:sz="0" w:space="0" w:color="auto"/>
            <w:left w:val="none" w:sz="0" w:space="0" w:color="auto"/>
            <w:bottom w:val="none" w:sz="0" w:space="0" w:color="auto"/>
            <w:right w:val="none" w:sz="0" w:space="0" w:color="auto"/>
          </w:divBdr>
        </w:div>
        <w:div w:id="924611670">
          <w:marLeft w:val="640"/>
          <w:marRight w:val="0"/>
          <w:marTop w:val="0"/>
          <w:marBottom w:val="0"/>
          <w:divBdr>
            <w:top w:val="none" w:sz="0" w:space="0" w:color="auto"/>
            <w:left w:val="none" w:sz="0" w:space="0" w:color="auto"/>
            <w:bottom w:val="none" w:sz="0" w:space="0" w:color="auto"/>
            <w:right w:val="none" w:sz="0" w:space="0" w:color="auto"/>
          </w:divBdr>
        </w:div>
        <w:div w:id="522747074">
          <w:marLeft w:val="640"/>
          <w:marRight w:val="0"/>
          <w:marTop w:val="0"/>
          <w:marBottom w:val="0"/>
          <w:divBdr>
            <w:top w:val="none" w:sz="0" w:space="0" w:color="auto"/>
            <w:left w:val="none" w:sz="0" w:space="0" w:color="auto"/>
            <w:bottom w:val="none" w:sz="0" w:space="0" w:color="auto"/>
            <w:right w:val="none" w:sz="0" w:space="0" w:color="auto"/>
          </w:divBdr>
        </w:div>
        <w:div w:id="1296180768">
          <w:marLeft w:val="640"/>
          <w:marRight w:val="0"/>
          <w:marTop w:val="0"/>
          <w:marBottom w:val="0"/>
          <w:divBdr>
            <w:top w:val="none" w:sz="0" w:space="0" w:color="auto"/>
            <w:left w:val="none" w:sz="0" w:space="0" w:color="auto"/>
            <w:bottom w:val="none" w:sz="0" w:space="0" w:color="auto"/>
            <w:right w:val="none" w:sz="0" w:space="0" w:color="auto"/>
          </w:divBdr>
        </w:div>
        <w:div w:id="665940429">
          <w:marLeft w:val="640"/>
          <w:marRight w:val="0"/>
          <w:marTop w:val="0"/>
          <w:marBottom w:val="0"/>
          <w:divBdr>
            <w:top w:val="none" w:sz="0" w:space="0" w:color="auto"/>
            <w:left w:val="none" w:sz="0" w:space="0" w:color="auto"/>
            <w:bottom w:val="none" w:sz="0" w:space="0" w:color="auto"/>
            <w:right w:val="none" w:sz="0" w:space="0" w:color="auto"/>
          </w:divBdr>
        </w:div>
        <w:div w:id="1626696366">
          <w:marLeft w:val="640"/>
          <w:marRight w:val="0"/>
          <w:marTop w:val="0"/>
          <w:marBottom w:val="0"/>
          <w:divBdr>
            <w:top w:val="none" w:sz="0" w:space="0" w:color="auto"/>
            <w:left w:val="none" w:sz="0" w:space="0" w:color="auto"/>
            <w:bottom w:val="none" w:sz="0" w:space="0" w:color="auto"/>
            <w:right w:val="none" w:sz="0" w:space="0" w:color="auto"/>
          </w:divBdr>
        </w:div>
        <w:div w:id="877088541">
          <w:marLeft w:val="640"/>
          <w:marRight w:val="0"/>
          <w:marTop w:val="0"/>
          <w:marBottom w:val="0"/>
          <w:divBdr>
            <w:top w:val="none" w:sz="0" w:space="0" w:color="auto"/>
            <w:left w:val="none" w:sz="0" w:space="0" w:color="auto"/>
            <w:bottom w:val="none" w:sz="0" w:space="0" w:color="auto"/>
            <w:right w:val="none" w:sz="0" w:space="0" w:color="auto"/>
          </w:divBdr>
        </w:div>
        <w:div w:id="436875772">
          <w:marLeft w:val="640"/>
          <w:marRight w:val="0"/>
          <w:marTop w:val="0"/>
          <w:marBottom w:val="0"/>
          <w:divBdr>
            <w:top w:val="none" w:sz="0" w:space="0" w:color="auto"/>
            <w:left w:val="none" w:sz="0" w:space="0" w:color="auto"/>
            <w:bottom w:val="none" w:sz="0" w:space="0" w:color="auto"/>
            <w:right w:val="none" w:sz="0" w:space="0" w:color="auto"/>
          </w:divBdr>
        </w:div>
        <w:div w:id="703553675">
          <w:marLeft w:val="640"/>
          <w:marRight w:val="0"/>
          <w:marTop w:val="0"/>
          <w:marBottom w:val="0"/>
          <w:divBdr>
            <w:top w:val="none" w:sz="0" w:space="0" w:color="auto"/>
            <w:left w:val="none" w:sz="0" w:space="0" w:color="auto"/>
            <w:bottom w:val="none" w:sz="0" w:space="0" w:color="auto"/>
            <w:right w:val="none" w:sz="0" w:space="0" w:color="auto"/>
          </w:divBdr>
        </w:div>
        <w:div w:id="1371153148">
          <w:marLeft w:val="640"/>
          <w:marRight w:val="0"/>
          <w:marTop w:val="0"/>
          <w:marBottom w:val="0"/>
          <w:divBdr>
            <w:top w:val="none" w:sz="0" w:space="0" w:color="auto"/>
            <w:left w:val="none" w:sz="0" w:space="0" w:color="auto"/>
            <w:bottom w:val="none" w:sz="0" w:space="0" w:color="auto"/>
            <w:right w:val="none" w:sz="0" w:space="0" w:color="auto"/>
          </w:divBdr>
        </w:div>
        <w:div w:id="603146601">
          <w:marLeft w:val="640"/>
          <w:marRight w:val="0"/>
          <w:marTop w:val="0"/>
          <w:marBottom w:val="0"/>
          <w:divBdr>
            <w:top w:val="none" w:sz="0" w:space="0" w:color="auto"/>
            <w:left w:val="none" w:sz="0" w:space="0" w:color="auto"/>
            <w:bottom w:val="none" w:sz="0" w:space="0" w:color="auto"/>
            <w:right w:val="none" w:sz="0" w:space="0" w:color="auto"/>
          </w:divBdr>
        </w:div>
        <w:div w:id="1553535202">
          <w:marLeft w:val="640"/>
          <w:marRight w:val="0"/>
          <w:marTop w:val="0"/>
          <w:marBottom w:val="0"/>
          <w:divBdr>
            <w:top w:val="none" w:sz="0" w:space="0" w:color="auto"/>
            <w:left w:val="none" w:sz="0" w:space="0" w:color="auto"/>
            <w:bottom w:val="none" w:sz="0" w:space="0" w:color="auto"/>
            <w:right w:val="none" w:sz="0" w:space="0" w:color="auto"/>
          </w:divBdr>
        </w:div>
        <w:div w:id="1027369021">
          <w:marLeft w:val="640"/>
          <w:marRight w:val="0"/>
          <w:marTop w:val="0"/>
          <w:marBottom w:val="0"/>
          <w:divBdr>
            <w:top w:val="none" w:sz="0" w:space="0" w:color="auto"/>
            <w:left w:val="none" w:sz="0" w:space="0" w:color="auto"/>
            <w:bottom w:val="none" w:sz="0" w:space="0" w:color="auto"/>
            <w:right w:val="none" w:sz="0" w:space="0" w:color="auto"/>
          </w:divBdr>
        </w:div>
        <w:div w:id="617957476">
          <w:marLeft w:val="640"/>
          <w:marRight w:val="0"/>
          <w:marTop w:val="0"/>
          <w:marBottom w:val="0"/>
          <w:divBdr>
            <w:top w:val="none" w:sz="0" w:space="0" w:color="auto"/>
            <w:left w:val="none" w:sz="0" w:space="0" w:color="auto"/>
            <w:bottom w:val="none" w:sz="0" w:space="0" w:color="auto"/>
            <w:right w:val="none" w:sz="0" w:space="0" w:color="auto"/>
          </w:divBdr>
        </w:div>
        <w:div w:id="1029531969">
          <w:marLeft w:val="640"/>
          <w:marRight w:val="0"/>
          <w:marTop w:val="0"/>
          <w:marBottom w:val="0"/>
          <w:divBdr>
            <w:top w:val="none" w:sz="0" w:space="0" w:color="auto"/>
            <w:left w:val="none" w:sz="0" w:space="0" w:color="auto"/>
            <w:bottom w:val="none" w:sz="0" w:space="0" w:color="auto"/>
            <w:right w:val="none" w:sz="0" w:space="0" w:color="auto"/>
          </w:divBdr>
        </w:div>
        <w:div w:id="88282242">
          <w:marLeft w:val="640"/>
          <w:marRight w:val="0"/>
          <w:marTop w:val="0"/>
          <w:marBottom w:val="0"/>
          <w:divBdr>
            <w:top w:val="none" w:sz="0" w:space="0" w:color="auto"/>
            <w:left w:val="none" w:sz="0" w:space="0" w:color="auto"/>
            <w:bottom w:val="none" w:sz="0" w:space="0" w:color="auto"/>
            <w:right w:val="none" w:sz="0" w:space="0" w:color="auto"/>
          </w:divBdr>
        </w:div>
        <w:div w:id="1078282619">
          <w:marLeft w:val="640"/>
          <w:marRight w:val="0"/>
          <w:marTop w:val="0"/>
          <w:marBottom w:val="0"/>
          <w:divBdr>
            <w:top w:val="none" w:sz="0" w:space="0" w:color="auto"/>
            <w:left w:val="none" w:sz="0" w:space="0" w:color="auto"/>
            <w:bottom w:val="none" w:sz="0" w:space="0" w:color="auto"/>
            <w:right w:val="none" w:sz="0" w:space="0" w:color="auto"/>
          </w:divBdr>
        </w:div>
        <w:div w:id="320306578">
          <w:marLeft w:val="640"/>
          <w:marRight w:val="0"/>
          <w:marTop w:val="0"/>
          <w:marBottom w:val="0"/>
          <w:divBdr>
            <w:top w:val="none" w:sz="0" w:space="0" w:color="auto"/>
            <w:left w:val="none" w:sz="0" w:space="0" w:color="auto"/>
            <w:bottom w:val="none" w:sz="0" w:space="0" w:color="auto"/>
            <w:right w:val="none" w:sz="0" w:space="0" w:color="auto"/>
          </w:divBdr>
        </w:div>
        <w:div w:id="1915240594">
          <w:marLeft w:val="640"/>
          <w:marRight w:val="0"/>
          <w:marTop w:val="0"/>
          <w:marBottom w:val="0"/>
          <w:divBdr>
            <w:top w:val="none" w:sz="0" w:space="0" w:color="auto"/>
            <w:left w:val="none" w:sz="0" w:space="0" w:color="auto"/>
            <w:bottom w:val="none" w:sz="0" w:space="0" w:color="auto"/>
            <w:right w:val="none" w:sz="0" w:space="0" w:color="auto"/>
          </w:divBdr>
        </w:div>
        <w:div w:id="872764027">
          <w:marLeft w:val="640"/>
          <w:marRight w:val="0"/>
          <w:marTop w:val="0"/>
          <w:marBottom w:val="0"/>
          <w:divBdr>
            <w:top w:val="none" w:sz="0" w:space="0" w:color="auto"/>
            <w:left w:val="none" w:sz="0" w:space="0" w:color="auto"/>
            <w:bottom w:val="none" w:sz="0" w:space="0" w:color="auto"/>
            <w:right w:val="none" w:sz="0" w:space="0" w:color="auto"/>
          </w:divBdr>
        </w:div>
        <w:div w:id="1814591677">
          <w:marLeft w:val="640"/>
          <w:marRight w:val="0"/>
          <w:marTop w:val="0"/>
          <w:marBottom w:val="0"/>
          <w:divBdr>
            <w:top w:val="none" w:sz="0" w:space="0" w:color="auto"/>
            <w:left w:val="none" w:sz="0" w:space="0" w:color="auto"/>
            <w:bottom w:val="none" w:sz="0" w:space="0" w:color="auto"/>
            <w:right w:val="none" w:sz="0" w:space="0" w:color="auto"/>
          </w:divBdr>
        </w:div>
        <w:div w:id="648244047">
          <w:marLeft w:val="640"/>
          <w:marRight w:val="0"/>
          <w:marTop w:val="0"/>
          <w:marBottom w:val="0"/>
          <w:divBdr>
            <w:top w:val="none" w:sz="0" w:space="0" w:color="auto"/>
            <w:left w:val="none" w:sz="0" w:space="0" w:color="auto"/>
            <w:bottom w:val="none" w:sz="0" w:space="0" w:color="auto"/>
            <w:right w:val="none" w:sz="0" w:space="0" w:color="auto"/>
          </w:divBdr>
        </w:div>
        <w:div w:id="1838572397">
          <w:marLeft w:val="640"/>
          <w:marRight w:val="0"/>
          <w:marTop w:val="0"/>
          <w:marBottom w:val="0"/>
          <w:divBdr>
            <w:top w:val="none" w:sz="0" w:space="0" w:color="auto"/>
            <w:left w:val="none" w:sz="0" w:space="0" w:color="auto"/>
            <w:bottom w:val="none" w:sz="0" w:space="0" w:color="auto"/>
            <w:right w:val="none" w:sz="0" w:space="0" w:color="auto"/>
          </w:divBdr>
        </w:div>
        <w:div w:id="2099985770">
          <w:marLeft w:val="640"/>
          <w:marRight w:val="0"/>
          <w:marTop w:val="0"/>
          <w:marBottom w:val="0"/>
          <w:divBdr>
            <w:top w:val="none" w:sz="0" w:space="0" w:color="auto"/>
            <w:left w:val="none" w:sz="0" w:space="0" w:color="auto"/>
            <w:bottom w:val="none" w:sz="0" w:space="0" w:color="auto"/>
            <w:right w:val="none" w:sz="0" w:space="0" w:color="auto"/>
          </w:divBdr>
        </w:div>
        <w:div w:id="728573992">
          <w:marLeft w:val="640"/>
          <w:marRight w:val="0"/>
          <w:marTop w:val="0"/>
          <w:marBottom w:val="0"/>
          <w:divBdr>
            <w:top w:val="none" w:sz="0" w:space="0" w:color="auto"/>
            <w:left w:val="none" w:sz="0" w:space="0" w:color="auto"/>
            <w:bottom w:val="none" w:sz="0" w:space="0" w:color="auto"/>
            <w:right w:val="none" w:sz="0" w:space="0" w:color="auto"/>
          </w:divBdr>
        </w:div>
        <w:div w:id="511990646">
          <w:marLeft w:val="640"/>
          <w:marRight w:val="0"/>
          <w:marTop w:val="0"/>
          <w:marBottom w:val="0"/>
          <w:divBdr>
            <w:top w:val="none" w:sz="0" w:space="0" w:color="auto"/>
            <w:left w:val="none" w:sz="0" w:space="0" w:color="auto"/>
            <w:bottom w:val="none" w:sz="0" w:space="0" w:color="auto"/>
            <w:right w:val="none" w:sz="0" w:space="0" w:color="auto"/>
          </w:divBdr>
        </w:div>
        <w:div w:id="1774125586">
          <w:marLeft w:val="640"/>
          <w:marRight w:val="0"/>
          <w:marTop w:val="0"/>
          <w:marBottom w:val="0"/>
          <w:divBdr>
            <w:top w:val="none" w:sz="0" w:space="0" w:color="auto"/>
            <w:left w:val="none" w:sz="0" w:space="0" w:color="auto"/>
            <w:bottom w:val="none" w:sz="0" w:space="0" w:color="auto"/>
            <w:right w:val="none" w:sz="0" w:space="0" w:color="auto"/>
          </w:divBdr>
        </w:div>
        <w:div w:id="106043255">
          <w:marLeft w:val="640"/>
          <w:marRight w:val="0"/>
          <w:marTop w:val="0"/>
          <w:marBottom w:val="0"/>
          <w:divBdr>
            <w:top w:val="none" w:sz="0" w:space="0" w:color="auto"/>
            <w:left w:val="none" w:sz="0" w:space="0" w:color="auto"/>
            <w:bottom w:val="none" w:sz="0" w:space="0" w:color="auto"/>
            <w:right w:val="none" w:sz="0" w:space="0" w:color="auto"/>
          </w:divBdr>
        </w:div>
        <w:div w:id="1007707929">
          <w:marLeft w:val="640"/>
          <w:marRight w:val="0"/>
          <w:marTop w:val="0"/>
          <w:marBottom w:val="0"/>
          <w:divBdr>
            <w:top w:val="none" w:sz="0" w:space="0" w:color="auto"/>
            <w:left w:val="none" w:sz="0" w:space="0" w:color="auto"/>
            <w:bottom w:val="none" w:sz="0" w:space="0" w:color="auto"/>
            <w:right w:val="none" w:sz="0" w:space="0" w:color="auto"/>
          </w:divBdr>
        </w:div>
        <w:div w:id="1388650906">
          <w:marLeft w:val="640"/>
          <w:marRight w:val="0"/>
          <w:marTop w:val="0"/>
          <w:marBottom w:val="0"/>
          <w:divBdr>
            <w:top w:val="none" w:sz="0" w:space="0" w:color="auto"/>
            <w:left w:val="none" w:sz="0" w:space="0" w:color="auto"/>
            <w:bottom w:val="none" w:sz="0" w:space="0" w:color="auto"/>
            <w:right w:val="none" w:sz="0" w:space="0" w:color="auto"/>
          </w:divBdr>
        </w:div>
        <w:div w:id="699160842">
          <w:marLeft w:val="640"/>
          <w:marRight w:val="0"/>
          <w:marTop w:val="0"/>
          <w:marBottom w:val="0"/>
          <w:divBdr>
            <w:top w:val="none" w:sz="0" w:space="0" w:color="auto"/>
            <w:left w:val="none" w:sz="0" w:space="0" w:color="auto"/>
            <w:bottom w:val="none" w:sz="0" w:space="0" w:color="auto"/>
            <w:right w:val="none" w:sz="0" w:space="0" w:color="auto"/>
          </w:divBdr>
        </w:div>
        <w:div w:id="1711227228">
          <w:marLeft w:val="640"/>
          <w:marRight w:val="0"/>
          <w:marTop w:val="0"/>
          <w:marBottom w:val="0"/>
          <w:divBdr>
            <w:top w:val="none" w:sz="0" w:space="0" w:color="auto"/>
            <w:left w:val="none" w:sz="0" w:space="0" w:color="auto"/>
            <w:bottom w:val="none" w:sz="0" w:space="0" w:color="auto"/>
            <w:right w:val="none" w:sz="0" w:space="0" w:color="auto"/>
          </w:divBdr>
        </w:div>
        <w:div w:id="32191288">
          <w:marLeft w:val="640"/>
          <w:marRight w:val="0"/>
          <w:marTop w:val="0"/>
          <w:marBottom w:val="0"/>
          <w:divBdr>
            <w:top w:val="none" w:sz="0" w:space="0" w:color="auto"/>
            <w:left w:val="none" w:sz="0" w:space="0" w:color="auto"/>
            <w:bottom w:val="none" w:sz="0" w:space="0" w:color="auto"/>
            <w:right w:val="none" w:sz="0" w:space="0" w:color="auto"/>
          </w:divBdr>
        </w:div>
        <w:div w:id="222182353">
          <w:marLeft w:val="640"/>
          <w:marRight w:val="0"/>
          <w:marTop w:val="0"/>
          <w:marBottom w:val="0"/>
          <w:divBdr>
            <w:top w:val="none" w:sz="0" w:space="0" w:color="auto"/>
            <w:left w:val="none" w:sz="0" w:space="0" w:color="auto"/>
            <w:bottom w:val="none" w:sz="0" w:space="0" w:color="auto"/>
            <w:right w:val="none" w:sz="0" w:space="0" w:color="auto"/>
          </w:divBdr>
        </w:div>
        <w:div w:id="1522013283">
          <w:marLeft w:val="640"/>
          <w:marRight w:val="0"/>
          <w:marTop w:val="0"/>
          <w:marBottom w:val="0"/>
          <w:divBdr>
            <w:top w:val="none" w:sz="0" w:space="0" w:color="auto"/>
            <w:left w:val="none" w:sz="0" w:space="0" w:color="auto"/>
            <w:bottom w:val="none" w:sz="0" w:space="0" w:color="auto"/>
            <w:right w:val="none" w:sz="0" w:space="0" w:color="auto"/>
          </w:divBdr>
        </w:div>
        <w:div w:id="983849701">
          <w:marLeft w:val="640"/>
          <w:marRight w:val="0"/>
          <w:marTop w:val="0"/>
          <w:marBottom w:val="0"/>
          <w:divBdr>
            <w:top w:val="none" w:sz="0" w:space="0" w:color="auto"/>
            <w:left w:val="none" w:sz="0" w:space="0" w:color="auto"/>
            <w:bottom w:val="none" w:sz="0" w:space="0" w:color="auto"/>
            <w:right w:val="none" w:sz="0" w:space="0" w:color="auto"/>
          </w:divBdr>
        </w:div>
        <w:div w:id="425611109">
          <w:marLeft w:val="640"/>
          <w:marRight w:val="0"/>
          <w:marTop w:val="0"/>
          <w:marBottom w:val="0"/>
          <w:divBdr>
            <w:top w:val="none" w:sz="0" w:space="0" w:color="auto"/>
            <w:left w:val="none" w:sz="0" w:space="0" w:color="auto"/>
            <w:bottom w:val="none" w:sz="0" w:space="0" w:color="auto"/>
            <w:right w:val="none" w:sz="0" w:space="0" w:color="auto"/>
          </w:divBdr>
        </w:div>
        <w:div w:id="1805391904">
          <w:marLeft w:val="640"/>
          <w:marRight w:val="0"/>
          <w:marTop w:val="0"/>
          <w:marBottom w:val="0"/>
          <w:divBdr>
            <w:top w:val="none" w:sz="0" w:space="0" w:color="auto"/>
            <w:left w:val="none" w:sz="0" w:space="0" w:color="auto"/>
            <w:bottom w:val="none" w:sz="0" w:space="0" w:color="auto"/>
            <w:right w:val="none" w:sz="0" w:space="0" w:color="auto"/>
          </w:divBdr>
        </w:div>
        <w:div w:id="632488118">
          <w:marLeft w:val="640"/>
          <w:marRight w:val="0"/>
          <w:marTop w:val="0"/>
          <w:marBottom w:val="0"/>
          <w:divBdr>
            <w:top w:val="none" w:sz="0" w:space="0" w:color="auto"/>
            <w:left w:val="none" w:sz="0" w:space="0" w:color="auto"/>
            <w:bottom w:val="none" w:sz="0" w:space="0" w:color="auto"/>
            <w:right w:val="none" w:sz="0" w:space="0" w:color="auto"/>
          </w:divBdr>
        </w:div>
        <w:div w:id="1475828148">
          <w:marLeft w:val="640"/>
          <w:marRight w:val="0"/>
          <w:marTop w:val="0"/>
          <w:marBottom w:val="0"/>
          <w:divBdr>
            <w:top w:val="none" w:sz="0" w:space="0" w:color="auto"/>
            <w:left w:val="none" w:sz="0" w:space="0" w:color="auto"/>
            <w:bottom w:val="none" w:sz="0" w:space="0" w:color="auto"/>
            <w:right w:val="none" w:sz="0" w:space="0" w:color="auto"/>
          </w:divBdr>
        </w:div>
        <w:div w:id="2008094747">
          <w:marLeft w:val="640"/>
          <w:marRight w:val="0"/>
          <w:marTop w:val="0"/>
          <w:marBottom w:val="0"/>
          <w:divBdr>
            <w:top w:val="none" w:sz="0" w:space="0" w:color="auto"/>
            <w:left w:val="none" w:sz="0" w:space="0" w:color="auto"/>
            <w:bottom w:val="none" w:sz="0" w:space="0" w:color="auto"/>
            <w:right w:val="none" w:sz="0" w:space="0" w:color="auto"/>
          </w:divBdr>
        </w:div>
        <w:div w:id="1506893892">
          <w:marLeft w:val="640"/>
          <w:marRight w:val="0"/>
          <w:marTop w:val="0"/>
          <w:marBottom w:val="0"/>
          <w:divBdr>
            <w:top w:val="none" w:sz="0" w:space="0" w:color="auto"/>
            <w:left w:val="none" w:sz="0" w:space="0" w:color="auto"/>
            <w:bottom w:val="none" w:sz="0" w:space="0" w:color="auto"/>
            <w:right w:val="none" w:sz="0" w:space="0" w:color="auto"/>
          </w:divBdr>
        </w:div>
        <w:div w:id="1062291316">
          <w:marLeft w:val="640"/>
          <w:marRight w:val="0"/>
          <w:marTop w:val="0"/>
          <w:marBottom w:val="0"/>
          <w:divBdr>
            <w:top w:val="none" w:sz="0" w:space="0" w:color="auto"/>
            <w:left w:val="none" w:sz="0" w:space="0" w:color="auto"/>
            <w:bottom w:val="none" w:sz="0" w:space="0" w:color="auto"/>
            <w:right w:val="none" w:sz="0" w:space="0" w:color="auto"/>
          </w:divBdr>
        </w:div>
        <w:div w:id="1127314309">
          <w:marLeft w:val="640"/>
          <w:marRight w:val="0"/>
          <w:marTop w:val="0"/>
          <w:marBottom w:val="0"/>
          <w:divBdr>
            <w:top w:val="none" w:sz="0" w:space="0" w:color="auto"/>
            <w:left w:val="none" w:sz="0" w:space="0" w:color="auto"/>
            <w:bottom w:val="none" w:sz="0" w:space="0" w:color="auto"/>
            <w:right w:val="none" w:sz="0" w:space="0" w:color="auto"/>
          </w:divBdr>
        </w:div>
        <w:div w:id="1677884296">
          <w:marLeft w:val="640"/>
          <w:marRight w:val="0"/>
          <w:marTop w:val="0"/>
          <w:marBottom w:val="0"/>
          <w:divBdr>
            <w:top w:val="none" w:sz="0" w:space="0" w:color="auto"/>
            <w:left w:val="none" w:sz="0" w:space="0" w:color="auto"/>
            <w:bottom w:val="none" w:sz="0" w:space="0" w:color="auto"/>
            <w:right w:val="none" w:sz="0" w:space="0" w:color="auto"/>
          </w:divBdr>
        </w:div>
        <w:div w:id="1173302012">
          <w:marLeft w:val="640"/>
          <w:marRight w:val="0"/>
          <w:marTop w:val="0"/>
          <w:marBottom w:val="0"/>
          <w:divBdr>
            <w:top w:val="none" w:sz="0" w:space="0" w:color="auto"/>
            <w:left w:val="none" w:sz="0" w:space="0" w:color="auto"/>
            <w:bottom w:val="none" w:sz="0" w:space="0" w:color="auto"/>
            <w:right w:val="none" w:sz="0" w:space="0" w:color="auto"/>
          </w:divBdr>
        </w:div>
        <w:div w:id="622200950">
          <w:marLeft w:val="640"/>
          <w:marRight w:val="0"/>
          <w:marTop w:val="0"/>
          <w:marBottom w:val="0"/>
          <w:divBdr>
            <w:top w:val="none" w:sz="0" w:space="0" w:color="auto"/>
            <w:left w:val="none" w:sz="0" w:space="0" w:color="auto"/>
            <w:bottom w:val="none" w:sz="0" w:space="0" w:color="auto"/>
            <w:right w:val="none" w:sz="0" w:space="0" w:color="auto"/>
          </w:divBdr>
        </w:div>
        <w:div w:id="445471843">
          <w:marLeft w:val="640"/>
          <w:marRight w:val="0"/>
          <w:marTop w:val="0"/>
          <w:marBottom w:val="0"/>
          <w:divBdr>
            <w:top w:val="none" w:sz="0" w:space="0" w:color="auto"/>
            <w:left w:val="none" w:sz="0" w:space="0" w:color="auto"/>
            <w:bottom w:val="none" w:sz="0" w:space="0" w:color="auto"/>
            <w:right w:val="none" w:sz="0" w:space="0" w:color="auto"/>
          </w:divBdr>
        </w:div>
        <w:div w:id="1764572995">
          <w:marLeft w:val="640"/>
          <w:marRight w:val="0"/>
          <w:marTop w:val="0"/>
          <w:marBottom w:val="0"/>
          <w:divBdr>
            <w:top w:val="none" w:sz="0" w:space="0" w:color="auto"/>
            <w:left w:val="none" w:sz="0" w:space="0" w:color="auto"/>
            <w:bottom w:val="none" w:sz="0" w:space="0" w:color="auto"/>
            <w:right w:val="none" w:sz="0" w:space="0" w:color="auto"/>
          </w:divBdr>
        </w:div>
        <w:div w:id="331375266">
          <w:marLeft w:val="640"/>
          <w:marRight w:val="0"/>
          <w:marTop w:val="0"/>
          <w:marBottom w:val="0"/>
          <w:divBdr>
            <w:top w:val="none" w:sz="0" w:space="0" w:color="auto"/>
            <w:left w:val="none" w:sz="0" w:space="0" w:color="auto"/>
            <w:bottom w:val="none" w:sz="0" w:space="0" w:color="auto"/>
            <w:right w:val="none" w:sz="0" w:space="0" w:color="auto"/>
          </w:divBdr>
        </w:div>
        <w:div w:id="308554383">
          <w:marLeft w:val="640"/>
          <w:marRight w:val="0"/>
          <w:marTop w:val="0"/>
          <w:marBottom w:val="0"/>
          <w:divBdr>
            <w:top w:val="none" w:sz="0" w:space="0" w:color="auto"/>
            <w:left w:val="none" w:sz="0" w:space="0" w:color="auto"/>
            <w:bottom w:val="none" w:sz="0" w:space="0" w:color="auto"/>
            <w:right w:val="none" w:sz="0" w:space="0" w:color="auto"/>
          </w:divBdr>
        </w:div>
        <w:div w:id="1110127513">
          <w:marLeft w:val="640"/>
          <w:marRight w:val="0"/>
          <w:marTop w:val="0"/>
          <w:marBottom w:val="0"/>
          <w:divBdr>
            <w:top w:val="none" w:sz="0" w:space="0" w:color="auto"/>
            <w:left w:val="none" w:sz="0" w:space="0" w:color="auto"/>
            <w:bottom w:val="none" w:sz="0" w:space="0" w:color="auto"/>
            <w:right w:val="none" w:sz="0" w:space="0" w:color="auto"/>
          </w:divBdr>
        </w:div>
        <w:div w:id="224924099">
          <w:marLeft w:val="640"/>
          <w:marRight w:val="0"/>
          <w:marTop w:val="0"/>
          <w:marBottom w:val="0"/>
          <w:divBdr>
            <w:top w:val="none" w:sz="0" w:space="0" w:color="auto"/>
            <w:left w:val="none" w:sz="0" w:space="0" w:color="auto"/>
            <w:bottom w:val="none" w:sz="0" w:space="0" w:color="auto"/>
            <w:right w:val="none" w:sz="0" w:space="0" w:color="auto"/>
          </w:divBdr>
        </w:div>
        <w:div w:id="1685326701">
          <w:marLeft w:val="640"/>
          <w:marRight w:val="0"/>
          <w:marTop w:val="0"/>
          <w:marBottom w:val="0"/>
          <w:divBdr>
            <w:top w:val="none" w:sz="0" w:space="0" w:color="auto"/>
            <w:left w:val="none" w:sz="0" w:space="0" w:color="auto"/>
            <w:bottom w:val="none" w:sz="0" w:space="0" w:color="auto"/>
            <w:right w:val="none" w:sz="0" w:space="0" w:color="auto"/>
          </w:divBdr>
        </w:div>
        <w:div w:id="1624538887">
          <w:marLeft w:val="640"/>
          <w:marRight w:val="0"/>
          <w:marTop w:val="0"/>
          <w:marBottom w:val="0"/>
          <w:divBdr>
            <w:top w:val="none" w:sz="0" w:space="0" w:color="auto"/>
            <w:left w:val="none" w:sz="0" w:space="0" w:color="auto"/>
            <w:bottom w:val="none" w:sz="0" w:space="0" w:color="auto"/>
            <w:right w:val="none" w:sz="0" w:space="0" w:color="auto"/>
          </w:divBdr>
        </w:div>
        <w:div w:id="1464729902">
          <w:marLeft w:val="640"/>
          <w:marRight w:val="0"/>
          <w:marTop w:val="0"/>
          <w:marBottom w:val="0"/>
          <w:divBdr>
            <w:top w:val="none" w:sz="0" w:space="0" w:color="auto"/>
            <w:left w:val="none" w:sz="0" w:space="0" w:color="auto"/>
            <w:bottom w:val="none" w:sz="0" w:space="0" w:color="auto"/>
            <w:right w:val="none" w:sz="0" w:space="0" w:color="auto"/>
          </w:divBdr>
        </w:div>
        <w:div w:id="1487819798">
          <w:marLeft w:val="640"/>
          <w:marRight w:val="0"/>
          <w:marTop w:val="0"/>
          <w:marBottom w:val="0"/>
          <w:divBdr>
            <w:top w:val="none" w:sz="0" w:space="0" w:color="auto"/>
            <w:left w:val="none" w:sz="0" w:space="0" w:color="auto"/>
            <w:bottom w:val="none" w:sz="0" w:space="0" w:color="auto"/>
            <w:right w:val="none" w:sz="0" w:space="0" w:color="auto"/>
          </w:divBdr>
        </w:div>
        <w:div w:id="1693722425">
          <w:marLeft w:val="640"/>
          <w:marRight w:val="0"/>
          <w:marTop w:val="0"/>
          <w:marBottom w:val="0"/>
          <w:divBdr>
            <w:top w:val="none" w:sz="0" w:space="0" w:color="auto"/>
            <w:left w:val="none" w:sz="0" w:space="0" w:color="auto"/>
            <w:bottom w:val="none" w:sz="0" w:space="0" w:color="auto"/>
            <w:right w:val="none" w:sz="0" w:space="0" w:color="auto"/>
          </w:divBdr>
        </w:div>
        <w:div w:id="1297570263">
          <w:marLeft w:val="640"/>
          <w:marRight w:val="0"/>
          <w:marTop w:val="0"/>
          <w:marBottom w:val="0"/>
          <w:divBdr>
            <w:top w:val="none" w:sz="0" w:space="0" w:color="auto"/>
            <w:left w:val="none" w:sz="0" w:space="0" w:color="auto"/>
            <w:bottom w:val="none" w:sz="0" w:space="0" w:color="auto"/>
            <w:right w:val="none" w:sz="0" w:space="0" w:color="auto"/>
          </w:divBdr>
        </w:div>
        <w:div w:id="770929687">
          <w:marLeft w:val="640"/>
          <w:marRight w:val="0"/>
          <w:marTop w:val="0"/>
          <w:marBottom w:val="0"/>
          <w:divBdr>
            <w:top w:val="none" w:sz="0" w:space="0" w:color="auto"/>
            <w:left w:val="none" w:sz="0" w:space="0" w:color="auto"/>
            <w:bottom w:val="none" w:sz="0" w:space="0" w:color="auto"/>
            <w:right w:val="none" w:sz="0" w:space="0" w:color="auto"/>
          </w:divBdr>
        </w:div>
        <w:div w:id="1300381042">
          <w:marLeft w:val="640"/>
          <w:marRight w:val="0"/>
          <w:marTop w:val="0"/>
          <w:marBottom w:val="0"/>
          <w:divBdr>
            <w:top w:val="none" w:sz="0" w:space="0" w:color="auto"/>
            <w:left w:val="none" w:sz="0" w:space="0" w:color="auto"/>
            <w:bottom w:val="none" w:sz="0" w:space="0" w:color="auto"/>
            <w:right w:val="none" w:sz="0" w:space="0" w:color="auto"/>
          </w:divBdr>
        </w:div>
        <w:div w:id="1646163092">
          <w:marLeft w:val="640"/>
          <w:marRight w:val="0"/>
          <w:marTop w:val="0"/>
          <w:marBottom w:val="0"/>
          <w:divBdr>
            <w:top w:val="none" w:sz="0" w:space="0" w:color="auto"/>
            <w:left w:val="none" w:sz="0" w:space="0" w:color="auto"/>
            <w:bottom w:val="none" w:sz="0" w:space="0" w:color="auto"/>
            <w:right w:val="none" w:sz="0" w:space="0" w:color="auto"/>
          </w:divBdr>
        </w:div>
        <w:div w:id="1986812829">
          <w:marLeft w:val="640"/>
          <w:marRight w:val="0"/>
          <w:marTop w:val="0"/>
          <w:marBottom w:val="0"/>
          <w:divBdr>
            <w:top w:val="none" w:sz="0" w:space="0" w:color="auto"/>
            <w:left w:val="none" w:sz="0" w:space="0" w:color="auto"/>
            <w:bottom w:val="none" w:sz="0" w:space="0" w:color="auto"/>
            <w:right w:val="none" w:sz="0" w:space="0" w:color="auto"/>
          </w:divBdr>
        </w:div>
        <w:div w:id="1117020031">
          <w:marLeft w:val="640"/>
          <w:marRight w:val="0"/>
          <w:marTop w:val="0"/>
          <w:marBottom w:val="0"/>
          <w:divBdr>
            <w:top w:val="none" w:sz="0" w:space="0" w:color="auto"/>
            <w:left w:val="none" w:sz="0" w:space="0" w:color="auto"/>
            <w:bottom w:val="none" w:sz="0" w:space="0" w:color="auto"/>
            <w:right w:val="none" w:sz="0" w:space="0" w:color="auto"/>
          </w:divBdr>
        </w:div>
        <w:div w:id="843738278">
          <w:marLeft w:val="640"/>
          <w:marRight w:val="0"/>
          <w:marTop w:val="0"/>
          <w:marBottom w:val="0"/>
          <w:divBdr>
            <w:top w:val="none" w:sz="0" w:space="0" w:color="auto"/>
            <w:left w:val="none" w:sz="0" w:space="0" w:color="auto"/>
            <w:bottom w:val="none" w:sz="0" w:space="0" w:color="auto"/>
            <w:right w:val="none" w:sz="0" w:space="0" w:color="auto"/>
          </w:divBdr>
        </w:div>
        <w:div w:id="1235890683">
          <w:marLeft w:val="640"/>
          <w:marRight w:val="0"/>
          <w:marTop w:val="0"/>
          <w:marBottom w:val="0"/>
          <w:divBdr>
            <w:top w:val="none" w:sz="0" w:space="0" w:color="auto"/>
            <w:left w:val="none" w:sz="0" w:space="0" w:color="auto"/>
            <w:bottom w:val="none" w:sz="0" w:space="0" w:color="auto"/>
            <w:right w:val="none" w:sz="0" w:space="0" w:color="auto"/>
          </w:divBdr>
        </w:div>
        <w:div w:id="271594968">
          <w:marLeft w:val="640"/>
          <w:marRight w:val="0"/>
          <w:marTop w:val="0"/>
          <w:marBottom w:val="0"/>
          <w:divBdr>
            <w:top w:val="none" w:sz="0" w:space="0" w:color="auto"/>
            <w:left w:val="none" w:sz="0" w:space="0" w:color="auto"/>
            <w:bottom w:val="none" w:sz="0" w:space="0" w:color="auto"/>
            <w:right w:val="none" w:sz="0" w:space="0" w:color="auto"/>
          </w:divBdr>
        </w:div>
        <w:div w:id="1243179820">
          <w:marLeft w:val="640"/>
          <w:marRight w:val="0"/>
          <w:marTop w:val="0"/>
          <w:marBottom w:val="0"/>
          <w:divBdr>
            <w:top w:val="none" w:sz="0" w:space="0" w:color="auto"/>
            <w:left w:val="none" w:sz="0" w:space="0" w:color="auto"/>
            <w:bottom w:val="none" w:sz="0" w:space="0" w:color="auto"/>
            <w:right w:val="none" w:sz="0" w:space="0" w:color="auto"/>
          </w:divBdr>
        </w:div>
        <w:div w:id="690106593">
          <w:marLeft w:val="640"/>
          <w:marRight w:val="0"/>
          <w:marTop w:val="0"/>
          <w:marBottom w:val="0"/>
          <w:divBdr>
            <w:top w:val="none" w:sz="0" w:space="0" w:color="auto"/>
            <w:left w:val="none" w:sz="0" w:space="0" w:color="auto"/>
            <w:bottom w:val="none" w:sz="0" w:space="0" w:color="auto"/>
            <w:right w:val="none" w:sz="0" w:space="0" w:color="auto"/>
          </w:divBdr>
        </w:div>
        <w:div w:id="1008753651">
          <w:marLeft w:val="640"/>
          <w:marRight w:val="0"/>
          <w:marTop w:val="0"/>
          <w:marBottom w:val="0"/>
          <w:divBdr>
            <w:top w:val="none" w:sz="0" w:space="0" w:color="auto"/>
            <w:left w:val="none" w:sz="0" w:space="0" w:color="auto"/>
            <w:bottom w:val="none" w:sz="0" w:space="0" w:color="auto"/>
            <w:right w:val="none" w:sz="0" w:space="0" w:color="auto"/>
          </w:divBdr>
        </w:div>
        <w:div w:id="456217251">
          <w:marLeft w:val="640"/>
          <w:marRight w:val="0"/>
          <w:marTop w:val="0"/>
          <w:marBottom w:val="0"/>
          <w:divBdr>
            <w:top w:val="none" w:sz="0" w:space="0" w:color="auto"/>
            <w:left w:val="none" w:sz="0" w:space="0" w:color="auto"/>
            <w:bottom w:val="none" w:sz="0" w:space="0" w:color="auto"/>
            <w:right w:val="none" w:sz="0" w:space="0" w:color="auto"/>
          </w:divBdr>
        </w:div>
        <w:div w:id="1321540055">
          <w:marLeft w:val="640"/>
          <w:marRight w:val="0"/>
          <w:marTop w:val="0"/>
          <w:marBottom w:val="0"/>
          <w:divBdr>
            <w:top w:val="none" w:sz="0" w:space="0" w:color="auto"/>
            <w:left w:val="none" w:sz="0" w:space="0" w:color="auto"/>
            <w:bottom w:val="none" w:sz="0" w:space="0" w:color="auto"/>
            <w:right w:val="none" w:sz="0" w:space="0" w:color="auto"/>
          </w:divBdr>
        </w:div>
        <w:div w:id="1856115270">
          <w:marLeft w:val="640"/>
          <w:marRight w:val="0"/>
          <w:marTop w:val="0"/>
          <w:marBottom w:val="0"/>
          <w:divBdr>
            <w:top w:val="none" w:sz="0" w:space="0" w:color="auto"/>
            <w:left w:val="none" w:sz="0" w:space="0" w:color="auto"/>
            <w:bottom w:val="none" w:sz="0" w:space="0" w:color="auto"/>
            <w:right w:val="none" w:sz="0" w:space="0" w:color="auto"/>
          </w:divBdr>
        </w:div>
        <w:div w:id="199781125">
          <w:marLeft w:val="640"/>
          <w:marRight w:val="0"/>
          <w:marTop w:val="0"/>
          <w:marBottom w:val="0"/>
          <w:divBdr>
            <w:top w:val="none" w:sz="0" w:space="0" w:color="auto"/>
            <w:left w:val="none" w:sz="0" w:space="0" w:color="auto"/>
            <w:bottom w:val="none" w:sz="0" w:space="0" w:color="auto"/>
            <w:right w:val="none" w:sz="0" w:space="0" w:color="auto"/>
          </w:divBdr>
        </w:div>
        <w:div w:id="1176075780">
          <w:marLeft w:val="640"/>
          <w:marRight w:val="0"/>
          <w:marTop w:val="0"/>
          <w:marBottom w:val="0"/>
          <w:divBdr>
            <w:top w:val="none" w:sz="0" w:space="0" w:color="auto"/>
            <w:left w:val="none" w:sz="0" w:space="0" w:color="auto"/>
            <w:bottom w:val="none" w:sz="0" w:space="0" w:color="auto"/>
            <w:right w:val="none" w:sz="0" w:space="0" w:color="auto"/>
          </w:divBdr>
        </w:div>
        <w:div w:id="292365672">
          <w:marLeft w:val="640"/>
          <w:marRight w:val="0"/>
          <w:marTop w:val="0"/>
          <w:marBottom w:val="0"/>
          <w:divBdr>
            <w:top w:val="none" w:sz="0" w:space="0" w:color="auto"/>
            <w:left w:val="none" w:sz="0" w:space="0" w:color="auto"/>
            <w:bottom w:val="none" w:sz="0" w:space="0" w:color="auto"/>
            <w:right w:val="none" w:sz="0" w:space="0" w:color="auto"/>
          </w:divBdr>
        </w:div>
        <w:div w:id="405616289">
          <w:marLeft w:val="640"/>
          <w:marRight w:val="0"/>
          <w:marTop w:val="0"/>
          <w:marBottom w:val="0"/>
          <w:divBdr>
            <w:top w:val="none" w:sz="0" w:space="0" w:color="auto"/>
            <w:left w:val="none" w:sz="0" w:space="0" w:color="auto"/>
            <w:bottom w:val="none" w:sz="0" w:space="0" w:color="auto"/>
            <w:right w:val="none" w:sz="0" w:space="0" w:color="auto"/>
          </w:divBdr>
        </w:div>
        <w:div w:id="1485000551">
          <w:marLeft w:val="640"/>
          <w:marRight w:val="0"/>
          <w:marTop w:val="0"/>
          <w:marBottom w:val="0"/>
          <w:divBdr>
            <w:top w:val="none" w:sz="0" w:space="0" w:color="auto"/>
            <w:left w:val="none" w:sz="0" w:space="0" w:color="auto"/>
            <w:bottom w:val="none" w:sz="0" w:space="0" w:color="auto"/>
            <w:right w:val="none" w:sz="0" w:space="0" w:color="auto"/>
          </w:divBdr>
        </w:div>
        <w:div w:id="1334068792">
          <w:marLeft w:val="640"/>
          <w:marRight w:val="0"/>
          <w:marTop w:val="0"/>
          <w:marBottom w:val="0"/>
          <w:divBdr>
            <w:top w:val="none" w:sz="0" w:space="0" w:color="auto"/>
            <w:left w:val="none" w:sz="0" w:space="0" w:color="auto"/>
            <w:bottom w:val="none" w:sz="0" w:space="0" w:color="auto"/>
            <w:right w:val="none" w:sz="0" w:space="0" w:color="auto"/>
          </w:divBdr>
        </w:div>
        <w:div w:id="1977025786">
          <w:marLeft w:val="640"/>
          <w:marRight w:val="0"/>
          <w:marTop w:val="0"/>
          <w:marBottom w:val="0"/>
          <w:divBdr>
            <w:top w:val="none" w:sz="0" w:space="0" w:color="auto"/>
            <w:left w:val="none" w:sz="0" w:space="0" w:color="auto"/>
            <w:bottom w:val="none" w:sz="0" w:space="0" w:color="auto"/>
            <w:right w:val="none" w:sz="0" w:space="0" w:color="auto"/>
          </w:divBdr>
        </w:div>
        <w:div w:id="1885218770">
          <w:marLeft w:val="640"/>
          <w:marRight w:val="0"/>
          <w:marTop w:val="0"/>
          <w:marBottom w:val="0"/>
          <w:divBdr>
            <w:top w:val="none" w:sz="0" w:space="0" w:color="auto"/>
            <w:left w:val="none" w:sz="0" w:space="0" w:color="auto"/>
            <w:bottom w:val="none" w:sz="0" w:space="0" w:color="auto"/>
            <w:right w:val="none" w:sz="0" w:space="0" w:color="auto"/>
          </w:divBdr>
        </w:div>
        <w:div w:id="1232346561">
          <w:marLeft w:val="640"/>
          <w:marRight w:val="0"/>
          <w:marTop w:val="0"/>
          <w:marBottom w:val="0"/>
          <w:divBdr>
            <w:top w:val="none" w:sz="0" w:space="0" w:color="auto"/>
            <w:left w:val="none" w:sz="0" w:space="0" w:color="auto"/>
            <w:bottom w:val="none" w:sz="0" w:space="0" w:color="auto"/>
            <w:right w:val="none" w:sz="0" w:space="0" w:color="auto"/>
          </w:divBdr>
        </w:div>
        <w:div w:id="217208859">
          <w:marLeft w:val="640"/>
          <w:marRight w:val="0"/>
          <w:marTop w:val="0"/>
          <w:marBottom w:val="0"/>
          <w:divBdr>
            <w:top w:val="none" w:sz="0" w:space="0" w:color="auto"/>
            <w:left w:val="none" w:sz="0" w:space="0" w:color="auto"/>
            <w:bottom w:val="none" w:sz="0" w:space="0" w:color="auto"/>
            <w:right w:val="none" w:sz="0" w:space="0" w:color="auto"/>
          </w:divBdr>
        </w:div>
        <w:div w:id="692727220">
          <w:marLeft w:val="640"/>
          <w:marRight w:val="0"/>
          <w:marTop w:val="0"/>
          <w:marBottom w:val="0"/>
          <w:divBdr>
            <w:top w:val="none" w:sz="0" w:space="0" w:color="auto"/>
            <w:left w:val="none" w:sz="0" w:space="0" w:color="auto"/>
            <w:bottom w:val="none" w:sz="0" w:space="0" w:color="auto"/>
            <w:right w:val="none" w:sz="0" w:space="0" w:color="auto"/>
          </w:divBdr>
        </w:div>
        <w:div w:id="1630745768">
          <w:marLeft w:val="640"/>
          <w:marRight w:val="0"/>
          <w:marTop w:val="0"/>
          <w:marBottom w:val="0"/>
          <w:divBdr>
            <w:top w:val="none" w:sz="0" w:space="0" w:color="auto"/>
            <w:left w:val="none" w:sz="0" w:space="0" w:color="auto"/>
            <w:bottom w:val="none" w:sz="0" w:space="0" w:color="auto"/>
            <w:right w:val="none" w:sz="0" w:space="0" w:color="auto"/>
          </w:divBdr>
        </w:div>
        <w:div w:id="488059925">
          <w:marLeft w:val="640"/>
          <w:marRight w:val="0"/>
          <w:marTop w:val="0"/>
          <w:marBottom w:val="0"/>
          <w:divBdr>
            <w:top w:val="none" w:sz="0" w:space="0" w:color="auto"/>
            <w:left w:val="none" w:sz="0" w:space="0" w:color="auto"/>
            <w:bottom w:val="none" w:sz="0" w:space="0" w:color="auto"/>
            <w:right w:val="none" w:sz="0" w:space="0" w:color="auto"/>
          </w:divBdr>
        </w:div>
        <w:div w:id="388725066">
          <w:marLeft w:val="640"/>
          <w:marRight w:val="0"/>
          <w:marTop w:val="0"/>
          <w:marBottom w:val="0"/>
          <w:divBdr>
            <w:top w:val="none" w:sz="0" w:space="0" w:color="auto"/>
            <w:left w:val="none" w:sz="0" w:space="0" w:color="auto"/>
            <w:bottom w:val="none" w:sz="0" w:space="0" w:color="auto"/>
            <w:right w:val="none" w:sz="0" w:space="0" w:color="auto"/>
          </w:divBdr>
        </w:div>
        <w:div w:id="1160273886">
          <w:marLeft w:val="640"/>
          <w:marRight w:val="0"/>
          <w:marTop w:val="0"/>
          <w:marBottom w:val="0"/>
          <w:divBdr>
            <w:top w:val="none" w:sz="0" w:space="0" w:color="auto"/>
            <w:left w:val="none" w:sz="0" w:space="0" w:color="auto"/>
            <w:bottom w:val="none" w:sz="0" w:space="0" w:color="auto"/>
            <w:right w:val="none" w:sz="0" w:space="0" w:color="auto"/>
          </w:divBdr>
        </w:div>
        <w:div w:id="2099935813">
          <w:marLeft w:val="640"/>
          <w:marRight w:val="0"/>
          <w:marTop w:val="0"/>
          <w:marBottom w:val="0"/>
          <w:divBdr>
            <w:top w:val="none" w:sz="0" w:space="0" w:color="auto"/>
            <w:left w:val="none" w:sz="0" w:space="0" w:color="auto"/>
            <w:bottom w:val="none" w:sz="0" w:space="0" w:color="auto"/>
            <w:right w:val="none" w:sz="0" w:space="0" w:color="auto"/>
          </w:divBdr>
        </w:div>
        <w:div w:id="1584686003">
          <w:marLeft w:val="640"/>
          <w:marRight w:val="0"/>
          <w:marTop w:val="0"/>
          <w:marBottom w:val="0"/>
          <w:divBdr>
            <w:top w:val="none" w:sz="0" w:space="0" w:color="auto"/>
            <w:left w:val="none" w:sz="0" w:space="0" w:color="auto"/>
            <w:bottom w:val="none" w:sz="0" w:space="0" w:color="auto"/>
            <w:right w:val="none" w:sz="0" w:space="0" w:color="auto"/>
          </w:divBdr>
        </w:div>
        <w:div w:id="1889106960">
          <w:marLeft w:val="640"/>
          <w:marRight w:val="0"/>
          <w:marTop w:val="0"/>
          <w:marBottom w:val="0"/>
          <w:divBdr>
            <w:top w:val="none" w:sz="0" w:space="0" w:color="auto"/>
            <w:left w:val="none" w:sz="0" w:space="0" w:color="auto"/>
            <w:bottom w:val="none" w:sz="0" w:space="0" w:color="auto"/>
            <w:right w:val="none" w:sz="0" w:space="0" w:color="auto"/>
          </w:divBdr>
        </w:div>
        <w:div w:id="211893660">
          <w:marLeft w:val="640"/>
          <w:marRight w:val="0"/>
          <w:marTop w:val="0"/>
          <w:marBottom w:val="0"/>
          <w:divBdr>
            <w:top w:val="none" w:sz="0" w:space="0" w:color="auto"/>
            <w:left w:val="none" w:sz="0" w:space="0" w:color="auto"/>
            <w:bottom w:val="none" w:sz="0" w:space="0" w:color="auto"/>
            <w:right w:val="none" w:sz="0" w:space="0" w:color="auto"/>
          </w:divBdr>
        </w:div>
        <w:div w:id="912157871">
          <w:marLeft w:val="640"/>
          <w:marRight w:val="0"/>
          <w:marTop w:val="0"/>
          <w:marBottom w:val="0"/>
          <w:divBdr>
            <w:top w:val="none" w:sz="0" w:space="0" w:color="auto"/>
            <w:left w:val="none" w:sz="0" w:space="0" w:color="auto"/>
            <w:bottom w:val="none" w:sz="0" w:space="0" w:color="auto"/>
            <w:right w:val="none" w:sz="0" w:space="0" w:color="auto"/>
          </w:divBdr>
        </w:div>
        <w:div w:id="337123858">
          <w:marLeft w:val="640"/>
          <w:marRight w:val="0"/>
          <w:marTop w:val="0"/>
          <w:marBottom w:val="0"/>
          <w:divBdr>
            <w:top w:val="none" w:sz="0" w:space="0" w:color="auto"/>
            <w:left w:val="none" w:sz="0" w:space="0" w:color="auto"/>
            <w:bottom w:val="none" w:sz="0" w:space="0" w:color="auto"/>
            <w:right w:val="none" w:sz="0" w:space="0" w:color="auto"/>
          </w:divBdr>
        </w:div>
        <w:div w:id="591164231">
          <w:marLeft w:val="640"/>
          <w:marRight w:val="0"/>
          <w:marTop w:val="0"/>
          <w:marBottom w:val="0"/>
          <w:divBdr>
            <w:top w:val="none" w:sz="0" w:space="0" w:color="auto"/>
            <w:left w:val="none" w:sz="0" w:space="0" w:color="auto"/>
            <w:bottom w:val="none" w:sz="0" w:space="0" w:color="auto"/>
            <w:right w:val="none" w:sz="0" w:space="0" w:color="auto"/>
          </w:divBdr>
        </w:div>
        <w:div w:id="512377184">
          <w:marLeft w:val="640"/>
          <w:marRight w:val="0"/>
          <w:marTop w:val="0"/>
          <w:marBottom w:val="0"/>
          <w:divBdr>
            <w:top w:val="none" w:sz="0" w:space="0" w:color="auto"/>
            <w:left w:val="none" w:sz="0" w:space="0" w:color="auto"/>
            <w:bottom w:val="none" w:sz="0" w:space="0" w:color="auto"/>
            <w:right w:val="none" w:sz="0" w:space="0" w:color="auto"/>
          </w:divBdr>
        </w:div>
        <w:div w:id="726563413">
          <w:marLeft w:val="640"/>
          <w:marRight w:val="0"/>
          <w:marTop w:val="0"/>
          <w:marBottom w:val="0"/>
          <w:divBdr>
            <w:top w:val="none" w:sz="0" w:space="0" w:color="auto"/>
            <w:left w:val="none" w:sz="0" w:space="0" w:color="auto"/>
            <w:bottom w:val="none" w:sz="0" w:space="0" w:color="auto"/>
            <w:right w:val="none" w:sz="0" w:space="0" w:color="auto"/>
          </w:divBdr>
        </w:div>
        <w:div w:id="1296831684">
          <w:marLeft w:val="640"/>
          <w:marRight w:val="0"/>
          <w:marTop w:val="0"/>
          <w:marBottom w:val="0"/>
          <w:divBdr>
            <w:top w:val="none" w:sz="0" w:space="0" w:color="auto"/>
            <w:left w:val="none" w:sz="0" w:space="0" w:color="auto"/>
            <w:bottom w:val="none" w:sz="0" w:space="0" w:color="auto"/>
            <w:right w:val="none" w:sz="0" w:space="0" w:color="auto"/>
          </w:divBdr>
        </w:div>
        <w:div w:id="1055203328">
          <w:marLeft w:val="640"/>
          <w:marRight w:val="0"/>
          <w:marTop w:val="0"/>
          <w:marBottom w:val="0"/>
          <w:divBdr>
            <w:top w:val="none" w:sz="0" w:space="0" w:color="auto"/>
            <w:left w:val="none" w:sz="0" w:space="0" w:color="auto"/>
            <w:bottom w:val="none" w:sz="0" w:space="0" w:color="auto"/>
            <w:right w:val="none" w:sz="0" w:space="0" w:color="auto"/>
          </w:divBdr>
        </w:div>
        <w:div w:id="1065297648">
          <w:marLeft w:val="640"/>
          <w:marRight w:val="0"/>
          <w:marTop w:val="0"/>
          <w:marBottom w:val="0"/>
          <w:divBdr>
            <w:top w:val="none" w:sz="0" w:space="0" w:color="auto"/>
            <w:left w:val="none" w:sz="0" w:space="0" w:color="auto"/>
            <w:bottom w:val="none" w:sz="0" w:space="0" w:color="auto"/>
            <w:right w:val="none" w:sz="0" w:space="0" w:color="auto"/>
          </w:divBdr>
        </w:div>
        <w:div w:id="1184520028">
          <w:marLeft w:val="640"/>
          <w:marRight w:val="0"/>
          <w:marTop w:val="0"/>
          <w:marBottom w:val="0"/>
          <w:divBdr>
            <w:top w:val="none" w:sz="0" w:space="0" w:color="auto"/>
            <w:left w:val="none" w:sz="0" w:space="0" w:color="auto"/>
            <w:bottom w:val="none" w:sz="0" w:space="0" w:color="auto"/>
            <w:right w:val="none" w:sz="0" w:space="0" w:color="auto"/>
          </w:divBdr>
        </w:div>
        <w:div w:id="2022312593">
          <w:marLeft w:val="640"/>
          <w:marRight w:val="0"/>
          <w:marTop w:val="0"/>
          <w:marBottom w:val="0"/>
          <w:divBdr>
            <w:top w:val="none" w:sz="0" w:space="0" w:color="auto"/>
            <w:left w:val="none" w:sz="0" w:space="0" w:color="auto"/>
            <w:bottom w:val="none" w:sz="0" w:space="0" w:color="auto"/>
            <w:right w:val="none" w:sz="0" w:space="0" w:color="auto"/>
          </w:divBdr>
        </w:div>
        <w:div w:id="1537356147">
          <w:marLeft w:val="640"/>
          <w:marRight w:val="0"/>
          <w:marTop w:val="0"/>
          <w:marBottom w:val="0"/>
          <w:divBdr>
            <w:top w:val="none" w:sz="0" w:space="0" w:color="auto"/>
            <w:left w:val="none" w:sz="0" w:space="0" w:color="auto"/>
            <w:bottom w:val="none" w:sz="0" w:space="0" w:color="auto"/>
            <w:right w:val="none" w:sz="0" w:space="0" w:color="auto"/>
          </w:divBdr>
        </w:div>
        <w:div w:id="322517100">
          <w:marLeft w:val="640"/>
          <w:marRight w:val="0"/>
          <w:marTop w:val="0"/>
          <w:marBottom w:val="0"/>
          <w:divBdr>
            <w:top w:val="none" w:sz="0" w:space="0" w:color="auto"/>
            <w:left w:val="none" w:sz="0" w:space="0" w:color="auto"/>
            <w:bottom w:val="none" w:sz="0" w:space="0" w:color="auto"/>
            <w:right w:val="none" w:sz="0" w:space="0" w:color="auto"/>
          </w:divBdr>
        </w:div>
        <w:div w:id="642394972">
          <w:marLeft w:val="640"/>
          <w:marRight w:val="0"/>
          <w:marTop w:val="0"/>
          <w:marBottom w:val="0"/>
          <w:divBdr>
            <w:top w:val="none" w:sz="0" w:space="0" w:color="auto"/>
            <w:left w:val="none" w:sz="0" w:space="0" w:color="auto"/>
            <w:bottom w:val="none" w:sz="0" w:space="0" w:color="auto"/>
            <w:right w:val="none" w:sz="0" w:space="0" w:color="auto"/>
          </w:divBdr>
        </w:div>
        <w:div w:id="1892882236">
          <w:marLeft w:val="640"/>
          <w:marRight w:val="0"/>
          <w:marTop w:val="0"/>
          <w:marBottom w:val="0"/>
          <w:divBdr>
            <w:top w:val="none" w:sz="0" w:space="0" w:color="auto"/>
            <w:left w:val="none" w:sz="0" w:space="0" w:color="auto"/>
            <w:bottom w:val="none" w:sz="0" w:space="0" w:color="auto"/>
            <w:right w:val="none" w:sz="0" w:space="0" w:color="auto"/>
          </w:divBdr>
        </w:div>
        <w:div w:id="1439060912">
          <w:marLeft w:val="640"/>
          <w:marRight w:val="0"/>
          <w:marTop w:val="0"/>
          <w:marBottom w:val="0"/>
          <w:divBdr>
            <w:top w:val="none" w:sz="0" w:space="0" w:color="auto"/>
            <w:left w:val="none" w:sz="0" w:space="0" w:color="auto"/>
            <w:bottom w:val="none" w:sz="0" w:space="0" w:color="auto"/>
            <w:right w:val="none" w:sz="0" w:space="0" w:color="auto"/>
          </w:divBdr>
        </w:div>
        <w:div w:id="946305088">
          <w:marLeft w:val="640"/>
          <w:marRight w:val="0"/>
          <w:marTop w:val="0"/>
          <w:marBottom w:val="0"/>
          <w:divBdr>
            <w:top w:val="none" w:sz="0" w:space="0" w:color="auto"/>
            <w:left w:val="none" w:sz="0" w:space="0" w:color="auto"/>
            <w:bottom w:val="none" w:sz="0" w:space="0" w:color="auto"/>
            <w:right w:val="none" w:sz="0" w:space="0" w:color="auto"/>
          </w:divBdr>
        </w:div>
        <w:div w:id="1324893801">
          <w:marLeft w:val="640"/>
          <w:marRight w:val="0"/>
          <w:marTop w:val="0"/>
          <w:marBottom w:val="0"/>
          <w:divBdr>
            <w:top w:val="none" w:sz="0" w:space="0" w:color="auto"/>
            <w:left w:val="none" w:sz="0" w:space="0" w:color="auto"/>
            <w:bottom w:val="none" w:sz="0" w:space="0" w:color="auto"/>
            <w:right w:val="none" w:sz="0" w:space="0" w:color="auto"/>
          </w:divBdr>
        </w:div>
        <w:div w:id="1226643392">
          <w:marLeft w:val="640"/>
          <w:marRight w:val="0"/>
          <w:marTop w:val="0"/>
          <w:marBottom w:val="0"/>
          <w:divBdr>
            <w:top w:val="none" w:sz="0" w:space="0" w:color="auto"/>
            <w:left w:val="none" w:sz="0" w:space="0" w:color="auto"/>
            <w:bottom w:val="none" w:sz="0" w:space="0" w:color="auto"/>
            <w:right w:val="none" w:sz="0" w:space="0" w:color="auto"/>
          </w:divBdr>
        </w:div>
        <w:div w:id="1107844777">
          <w:marLeft w:val="640"/>
          <w:marRight w:val="0"/>
          <w:marTop w:val="0"/>
          <w:marBottom w:val="0"/>
          <w:divBdr>
            <w:top w:val="none" w:sz="0" w:space="0" w:color="auto"/>
            <w:left w:val="none" w:sz="0" w:space="0" w:color="auto"/>
            <w:bottom w:val="none" w:sz="0" w:space="0" w:color="auto"/>
            <w:right w:val="none" w:sz="0" w:space="0" w:color="auto"/>
          </w:divBdr>
        </w:div>
        <w:div w:id="667253733">
          <w:marLeft w:val="640"/>
          <w:marRight w:val="0"/>
          <w:marTop w:val="0"/>
          <w:marBottom w:val="0"/>
          <w:divBdr>
            <w:top w:val="none" w:sz="0" w:space="0" w:color="auto"/>
            <w:left w:val="none" w:sz="0" w:space="0" w:color="auto"/>
            <w:bottom w:val="none" w:sz="0" w:space="0" w:color="auto"/>
            <w:right w:val="none" w:sz="0" w:space="0" w:color="auto"/>
          </w:divBdr>
        </w:div>
        <w:div w:id="821892088">
          <w:marLeft w:val="640"/>
          <w:marRight w:val="0"/>
          <w:marTop w:val="0"/>
          <w:marBottom w:val="0"/>
          <w:divBdr>
            <w:top w:val="none" w:sz="0" w:space="0" w:color="auto"/>
            <w:left w:val="none" w:sz="0" w:space="0" w:color="auto"/>
            <w:bottom w:val="none" w:sz="0" w:space="0" w:color="auto"/>
            <w:right w:val="none" w:sz="0" w:space="0" w:color="auto"/>
          </w:divBdr>
        </w:div>
        <w:div w:id="725689798">
          <w:marLeft w:val="640"/>
          <w:marRight w:val="0"/>
          <w:marTop w:val="0"/>
          <w:marBottom w:val="0"/>
          <w:divBdr>
            <w:top w:val="none" w:sz="0" w:space="0" w:color="auto"/>
            <w:left w:val="none" w:sz="0" w:space="0" w:color="auto"/>
            <w:bottom w:val="none" w:sz="0" w:space="0" w:color="auto"/>
            <w:right w:val="none" w:sz="0" w:space="0" w:color="auto"/>
          </w:divBdr>
        </w:div>
        <w:div w:id="1061635027">
          <w:marLeft w:val="640"/>
          <w:marRight w:val="0"/>
          <w:marTop w:val="0"/>
          <w:marBottom w:val="0"/>
          <w:divBdr>
            <w:top w:val="none" w:sz="0" w:space="0" w:color="auto"/>
            <w:left w:val="none" w:sz="0" w:space="0" w:color="auto"/>
            <w:bottom w:val="none" w:sz="0" w:space="0" w:color="auto"/>
            <w:right w:val="none" w:sz="0" w:space="0" w:color="auto"/>
          </w:divBdr>
        </w:div>
        <w:div w:id="151411295">
          <w:marLeft w:val="640"/>
          <w:marRight w:val="0"/>
          <w:marTop w:val="0"/>
          <w:marBottom w:val="0"/>
          <w:divBdr>
            <w:top w:val="none" w:sz="0" w:space="0" w:color="auto"/>
            <w:left w:val="none" w:sz="0" w:space="0" w:color="auto"/>
            <w:bottom w:val="none" w:sz="0" w:space="0" w:color="auto"/>
            <w:right w:val="none" w:sz="0" w:space="0" w:color="auto"/>
          </w:divBdr>
        </w:div>
        <w:div w:id="571281217">
          <w:marLeft w:val="640"/>
          <w:marRight w:val="0"/>
          <w:marTop w:val="0"/>
          <w:marBottom w:val="0"/>
          <w:divBdr>
            <w:top w:val="none" w:sz="0" w:space="0" w:color="auto"/>
            <w:left w:val="none" w:sz="0" w:space="0" w:color="auto"/>
            <w:bottom w:val="none" w:sz="0" w:space="0" w:color="auto"/>
            <w:right w:val="none" w:sz="0" w:space="0" w:color="auto"/>
          </w:divBdr>
        </w:div>
        <w:div w:id="1235244645">
          <w:marLeft w:val="640"/>
          <w:marRight w:val="0"/>
          <w:marTop w:val="0"/>
          <w:marBottom w:val="0"/>
          <w:divBdr>
            <w:top w:val="none" w:sz="0" w:space="0" w:color="auto"/>
            <w:left w:val="none" w:sz="0" w:space="0" w:color="auto"/>
            <w:bottom w:val="none" w:sz="0" w:space="0" w:color="auto"/>
            <w:right w:val="none" w:sz="0" w:space="0" w:color="auto"/>
          </w:divBdr>
        </w:div>
        <w:div w:id="2074742158">
          <w:marLeft w:val="640"/>
          <w:marRight w:val="0"/>
          <w:marTop w:val="0"/>
          <w:marBottom w:val="0"/>
          <w:divBdr>
            <w:top w:val="none" w:sz="0" w:space="0" w:color="auto"/>
            <w:left w:val="none" w:sz="0" w:space="0" w:color="auto"/>
            <w:bottom w:val="none" w:sz="0" w:space="0" w:color="auto"/>
            <w:right w:val="none" w:sz="0" w:space="0" w:color="auto"/>
          </w:divBdr>
        </w:div>
        <w:div w:id="264047168">
          <w:marLeft w:val="640"/>
          <w:marRight w:val="0"/>
          <w:marTop w:val="0"/>
          <w:marBottom w:val="0"/>
          <w:divBdr>
            <w:top w:val="none" w:sz="0" w:space="0" w:color="auto"/>
            <w:left w:val="none" w:sz="0" w:space="0" w:color="auto"/>
            <w:bottom w:val="none" w:sz="0" w:space="0" w:color="auto"/>
            <w:right w:val="none" w:sz="0" w:space="0" w:color="auto"/>
          </w:divBdr>
        </w:div>
        <w:div w:id="1173452211">
          <w:marLeft w:val="640"/>
          <w:marRight w:val="0"/>
          <w:marTop w:val="0"/>
          <w:marBottom w:val="0"/>
          <w:divBdr>
            <w:top w:val="none" w:sz="0" w:space="0" w:color="auto"/>
            <w:left w:val="none" w:sz="0" w:space="0" w:color="auto"/>
            <w:bottom w:val="none" w:sz="0" w:space="0" w:color="auto"/>
            <w:right w:val="none" w:sz="0" w:space="0" w:color="auto"/>
          </w:divBdr>
        </w:div>
        <w:div w:id="126436825">
          <w:marLeft w:val="640"/>
          <w:marRight w:val="0"/>
          <w:marTop w:val="0"/>
          <w:marBottom w:val="0"/>
          <w:divBdr>
            <w:top w:val="none" w:sz="0" w:space="0" w:color="auto"/>
            <w:left w:val="none" w:sz="0" w:space="0" w:color="auto"/>
            <w:bottom w:val="none" w:sz="0" w:space="0" w:color="auto"/>
            <w:right w:val="none" w:sz="0" w:space="0" w:color="auto"/>
          </w:divBdr>
        </w:div>
        <w:div w:id="868614946">
          <w:marLeft w:val="640"/>
          <w:marRight w:val="0"/>
          <w:marTop w:val="0"/>
          <w:marBottom w:val="0"/>
          <w:divBdr>
            <w:top w:val="none" w:sz="0" w:space="0" w:color="auto"/>
            <w:left w:val="none" w:sz="0" w:space="0" w:color="auto"/>
            <w:bottom w:val="none" w:sz="0" w:space="0" w:color="auto"/>
            <w:right w:val="none" w:sz="0" w:space="0" w:color="auto"/>
          </w:divBdr>
        </w:div>
        <w:div w:id="675498837">
          <w:marLeft w:val="640"/>
          <w:marRight w:val="0"/>
          <w:marTop w:val="0"/>
          <w:marBottom w:val="0"/>
          <w:divBdr>
            <w:top w:val="none" w:sz="0" w:space="0" w:color="auto"/>
            <w:left w:val="none" w:sz="0" w:space="0" w:color="auto"/>
            <w:bottom w:val="none" w:sz="0" w:space="0" w:color="auto"/>
            <w:right w:val="none" w:sz="0" w:space="0" w:color="auto"/>
          </w:divBdr>
        </w:div>
        <w:div w:id="603415468">
          <w:marLeft w:val="640"/>
          <w:marRight w:val="0"/>
          <w:marTop w:val="0"/>
          <w:marBottom w:val="0"/>
          <w:divBdr>
            <w:top w:val="none" w:sz="0" w:space="0" w:color="auto"/>
            <w:left w:val="none" w:sz="0" w:space="0" w:color="auto"/>
            <w:bottom w:val="none" w:sz="0" w:space="0" w:color="auto"/>
            <w:right w:val="none" w:sz="0" w:space="0" w:color="auto"/>
          </w:divBdr>
        </w:div>
        <w:div w:id="1865947267">
          <w:marLeft w:val="640"/>
          <w:marRight w:val="0"/>
          <w:marTop w:val="0"/>
          <w:marBottom w:val="0"/>
          <w:divBdr>
            <w:top w:val="none" w:sz="0" w:space="0" w:color="auto"/>
            <w:left w:val="none" w:sz="0" w:space="0" w:color="auto"/>
            <w:bottom w:val="none" w:sz="0" w:space="0" w:color="auto"/>
            <w:right w:val="none" w:sz="0" w:space="0" w:color="auto"/>
          </w:divBdr>
        </w:div>
        <w:div w:id="1701663683">
          <w:marLeft w:val="640"/>
          <w:marRight w:val="0"/>
          <w:marTop w:val="0"/>
          <w:marBottom w:val="0"/>
          <w:divBdr>
            <w:top w:val="none" w:sz="0" w:space="0" w:color="auto"/>
            <w:left w:val="none" w:sz="0" w:space="0" w:color="auto"/>
            <w:bottom w:val="none" w:sz="0" w:space="0" w:color="auto"/>
            <w:right w:val="none" w:sz="0" w:space="0" w:color="auto"/>
          </w:divBdr>
        </w:div>
        <w:div w:id="1971591956">
          <w:marLeft w:val="640"/>
          <w:marRight w:val="0"/>
          <w:marTop w:val="0"/>
          <w:marBottom w:val="0"/>
          <w:divBdr>
            <w:top w:val="none" w:sz="0" w:space="0" w:color="auto"/>
            <w:left w:val="none" w:sz="0" w:space="0" w:color="auto"/>
            <w:bottom w:val="none" w:sz="0" w:space="0" w:color="auto"/>
            <w:right w:val="none" w:sz="0" w:space="0" w:color="auto"/>
          </w:divBdr>
        </w:div>
        <w:div w:id="1512379992">
          <w:marLeft w:val="640"/>
          <w:marRight w:val="0"/>
          <w:marTop w:val="0"/>
          <w:marBottom w:val="0"/>
          <w:divBdr>
            <w:top w:val="none" w:sz="0" w:space="0" w:color="auto"/>
            <w:left w:val="none" w:sz="0" w:space="0" w:color="auto"/>
            <w:bottom w:val="none" w:sz="0" w:space="0" w:color="auto"/>
            <w:right w:val="none" w:sz="0" w:space="0" w:color="auto"/>
          </w:divBdr>
        </w:div>
        <w:div w:id="1125855595">
          <w:marLeft w:val="640"/>
          <w:marRight w:val="0"/>
          <w:marTop w:val="0"/>
          <w:marBottom w:val="0"/>
          <w:divBdr>
            <w:top w:val="none" w:sz="0" w:space="0" w:color="auto"/>
            <w:left w:val="none" w:sz="0" w:space="0" w:color="auto"/>
            <w:bottom w:val="none" w:sz="0" w:space="0" w:color="auto"/>
            <w:right w:val="none" w:sz="0" w:space="0" w:color="auto"/>
          </w:divBdr>
        </w:div>
        <w:div w:id="1540623561">
          <w:marLeft w:val="640"/>
          <w:marRight w:val="0"/>
          <w:marTop w:val="0"/>
          <w:marBottom w:val="0"/>
          <w:divBdr>
            <w:top w:val="none" w:sz="0" w:space="0" w:color="auto"/>
            <w:left w:val="none" w:sz="0" w:space="0" w:color="auto"/>
            <w:bottom w:val="none" w:sz="0" w:space="0" w:color="auto"/>
            <w:right w:val="none" w:sz="0" w:space="0" w:color="auto"/>
          </w:divBdr>
        </w:div>
        <w:div w:id="2131898340">
          <w:marLeft w:val="640"/>
          <w:marRight w:val="0"/>
          <w:marTop w:val="0"/>
          <w:marBottom w:val="0"/>
          <w:divBdr>
            <w:top w:val="none" w:sz="0" w:space="0" w:color="auto"/>
            <w:left w:val="none" w:sz="0" w:space="0" w:color="auto"/>
            <w:bottom w:val="none" w:sz="0" w:space="0" w:color="auto"/>
            <w:right w:val="none" w:sz="0" w:space="0" w:color="auto"/>
          </w:divBdr>
        </w:div>
      </w:divsChild>
    </w:div>
    <w:div w:id="1443694986">
      <w:bodyDiv w:val="1"/>
      <w:marLeft w:val="0"/>
      <w:marRight w:val="0"/>
      <w:marTop w:val="0"/>
      <w:marBottom w:val="0"/>
      <w:divBdr>
        <w:top w:val="none" w:sz="0" w:space="0" w:color="auto"/>
        <w:left w:val="none" w:sz="0" w:space="0" w:color="auto"/>
        <w:bottom w:val="none" w:sz="0" w:space="0" w:color="auto"/>
        <w:right w:val="none" w:sz="0" w:space="0" w:color="auto"/>
      </w:divBdr>
    </w:div>
    <w:div w:id="1445463850">
      <w:bodyDiv w:val="1"/>
      <w:marLeft w:val="0"/>
      <w:marRight w:val="0"/>
      <w:marTop w:val="0"/>
      <w:marBottom w:val="0"/>
      <w:divBdr>
        <w:top w:val="none" w:sz="0" w:space="0" w:color="auto"/>
        <w:left w:val="none" w:sz="0" w:space="0" w:color="auto"/>
        <w:bottom w:val="none" w:sz="0" w:space="0" w:color="auto"/>
        <w:right w:val="none" w:sz="0" w:space="0" w:color="auto"/>
      </w:divBdr>
      <w:divsChild>
        <w:div w:id="2052653329">
          <w:marLeft w:val="640"/>
          <w:marRight w:val="0"/>
          <w:marTop w:val="0"/>
          <w:marBottom w:val="0"/>
          <w:divBdr>
            <w:top w:val="none" w:sz="0" w:space="0" w:color="auto"/>
            <w:left w:val="none" w:sz="0" w:space="0" w:color="auto"/>
            <w:bottom w:val="none" w:sz="0" w:space="0" w:color="auto"/>
            <w:right w:val="none" w:sz="0" w:space="0" w:color="auto"/>
          </w:divBdr>
        </w:div>
        <w:div w:id="1828475612">
          <w:marLeft w:val="640"/>
          <w:marRight w:val="0"/>
          <w:marTop w:val="0"/>
          <w:marBottom w:val="0"/>
          <w:divBdr>
            <w:top w:val="none" w:sz="0" w:space="0" w:color="auto"/>
            <w:left w:val="none" w:sz="0" w:space="0" w:color="auto"/>
            <w:bottom w:val="none" w:sz="0" w:space="0" w:color="auto"/>
            <w:right w:val="none" w:sz="0" w:space="0" w:color="auto"/>
          </w:divBdr>
        </w:div>
        <w:div w:id="1723089525">
          <w:marLeft w:val="640"/>
          <w:marRight w:val="0"/>
          <w:marTop w:val="0"/>
          <w:marBottom w:val="0"/>
          <w:divBdr>
            <w:top w:val="none" w:sz="0" w:space="0" w:color="auto"/>
            <w:left w:val="none" w:sz="0" w:space="0" w:color="auto"/>
            <w:bottom w:val="none" w:sz="0" w:space="0" w:color="auto"/>
            <w:right w:val="none" w:sz="0" w:space="0" w:color="auto"/>
          </w:divBdr>
        </w:div>
        <w:div w:id="314454010">
          <w:marLeft w:val="640"/>
          <w:marRight w:val="0"/>
          <w:marTop w:val="0"/>
          <w:marBottom w:val="0"/>
          <w:divBdr>
            <w:top w:val="none" w:sz="0" w:space="0" w:color="auto"/>
            <w:left w:val="none" w:sz="0" w:space="0" w:color="auto"/>
            <w:bottom w:val="none" w:sz="0" w:space="0" w:color="auto"/>
            <w:right w:val="none" w:sz="0" w:space="0" w:color="auto"/>
          </w:divBdr>
        </w:div>
        <w:div w:id="690954369">
          <w:marLeft w:val="640"/>
          <w:marRight w:val="0"/>
          <w:marTop w:val="0"/>
          <w:marBottom w:val="0"/>
          <w:divBdr>
            <w:top w:val="none" w:sz="0" w:space="0" w:color="auto"/>
            <w:left w:val="none" w:sz="0" w:space="0" w:color="auto"/>
            <w:bottom w:val="none" w:sz="0" w:space="0" w:color="auto"/>
            <w:right w:val="none" w:sz="0" w:space="0" w:color="auto"/>
          </w:divBdr>
        </w:div>
        <w:div w:id="43146019">
          <w:marLeft w:val="640"/>
          <w:marRight w:val="0"/>
          <w:marTop w:val="0"/>
          <w:marBottom w:val="0"/>
          <w:divBdr>
            <w:top w:val="none" w:sz="0" w:space="0" w:color="auto"/>
            <w:left w:val="none" w:sz="0" w:space="0" w:color="auto"/>
            <w:bottom w:val="none" w:sz="0" w:space="0" w:color="auto"/>
            <w:right w:val="none" w:sz="0" w:space="0" w:color="auto"/>
          </w:divBdr>
        </w:div>
        <w:div w:id="1883789988">
          <w:marLeft w:val="640"/>
          <w:marRight w:val="0"/>
          <w:marTop w:val="0"/>
          <w:marBottom w:val="0"/>
          <w:divBdr>
            <w:top w:val="none" w:sz="0" w:space="0" w:color="auto"/>
            <w:left w:val="none" w:sz="0" w:space="0" w:color="auto"/>
            <w:bottom w:val="none" w:sz="0" w:space="0" w:color="auto"/>
            <w:right w:val="none" w:sz="0" w:space="0" w:color="auto"/>
          </w:divBdr>
        </w:div>
        <w:div w:id="1469198872">
          <w:marLeft w:val="640"/>
          <w:marRight w:val="0"/>
          <w:marTop w:val="0"/>
          <w:marBottom w:val="0"/>
          <w:divBdr>
            <w:top w:val="none" w:sz="0" w:space="0" w:color="auto"/>
            <w:left w:val="none" w:sz="0" w:space="0" w:color="auto"/>
            <w:bottom w:val="none" w:sz="0" w:space="0" w:color="auto"/>
            <w:right w:val="none" w:sz="0" w:space="0" w:color="auto"/>
          </w:divBdr>
        </w:div>
        <w:div w:id="1400061180">
          <w:marLeft w:val="640"/>
          <w:marRight w:val="0"/>
          <w:marTop w:val="0"/>
          <w:marBottom w:val="0"/>
          <w:divBdr>
            <w:top w:val="none" w:sz="0" w:space="0" w:color="auto"/>
            <w:left w:val="none" w:sz="0" w:space="0" w:color="auto"/>
            <w:bottom w:val="none" w:sz="0" w:space="0" w:color="auto"/>
            <w:right w:val="none" w:sz="0" w:space="0" w:color="auto"/>
          </w:divBdr>
        </w:div>
        <w:div w:id="940532240">
          <w:marLeft w:val="640"/>
          <w:marRight w:val="0"/>
          <w:marTop w:val="0"/>
          <w:marBottom w:val="0"/>
          <w:divBdr>
            <w:top w:val="none" w:sz="0" w:space="0" w:color="auto"/>
            <w:left w:val="none" w:sz="0" w:space="0" w:color="auto"/>
            <w:bottom w:val="none" w:sz="0" w:space="0" w:color="auto"/>
            <w:right w:val="none" w:sz="0" w:space="0" w:color="auto"/>
          </w:divBdr>
        </w:div>
        <w:div w:id="414058374">
          <w:marLeft w:val="640"/>
          <w:marRight w:val="0"/>
          <w:marTop w:val="0"/>
          <w:marBottom w:val="0"/>
          <w:divBdr>
            <w:top w:val="none" w:sz="0" w:space="0" w:color="auto"/>
            <w:left w:val="none" w:sz="0" w:space="0" w:color="auto"/>
            <w:bottom w:val="none" w:sz="0" w:space="0" w:color="auto"/>
            <w:right w:val="none" w:sz="0" w:space="0" w:color="auto"/>
          </w:divBdr>
        </w:div>
        <w:div w:id="951739636">
          <w:marLeft w:val="640"/>
          <w:marRight w:val="0"/>
          <w:marTop w:val="0"/>
          <w:marBottom w:val="0"/>
          <w:divBdr>
            <w:top w:val="none" w:sz="0" w:space="0" w:color="auto"/>
            <w:left w:val="none" w:sz="0" w:space="0" w:color="auto"/>
            <w:bottom w:val="none" w:sz="0" w:space="0" w:color="auto"/>
            <w:right w:val="none" w:sz="0" w:space="0" w:color="auto"/>
          </w:divBdr>
        </w:div>
        <w:div w:id="2125273144">
          <w:marLeft w:val="640"/>
          <w:marRight w:val="0"/>
          <w:marTop w:val="0"/>
          <w:marBottom w:val="0"/>
          <w:divBdr>
            <w:top w:val="none" w:sz="0" w:space="0" w:color="auto"/>
            <w:left w:val="none" w:sz="0" w:space="0" w:color="auto"/>
            <w:bottom w:val="none" w:sz="0" w:space="0" w:color="auto"/>
            <w:right w:val="none" w:sz="0" w:space="0" w:color="auto"/>
          </w:divBdr>
        </w:div>
        <w:div w:id="625547762">
          <w:marLeft w:val="640"/>
          <w:marRight w:val="0"/>
          <w:marTop w:val="0"/>
          <w:marBottom w:val="0"/>
          <w:divBdr>
            <w:top w:val="none" w:sz="0" w:space="0" w:color="auto"/>
            <w:left w:val="none" w:sz="0" w:space="0" w:color="auto"/>
            <w:bottom w:val="none" w:sz="0" w:space="0" w:color="auto"/>
            <w:right w:val="none" w:sz="0" w:space="0" w:color="auto"/>
          </w:divBdr>
        </w:div>
        <w:div w:id="1466465596">
          <w:marLeft w:val="640"/>
          <w:marRight w:val="0"/>
          <w:marTop w:val="0"/>
          <w:marBottom w:val="0"/>
          <w:divBdr>
            <w:top w:val="none" w:sz="0" w:space="0" w:color="auto"/>
            <w:left w:val="none" w:sz="0" w:space="0" w:color="auto"/>
            <w:bottom w:val="none" w:sz="0" w:space="0" w:color="auto"/>
            <w:right w:val="none" w:sz="0" w:space="0" w:color="auto"/>
          </w:divBdr>
        </w:div>
        <w:div w:id="122384373">
          <w:marLeft w:val="640"/>
          <w:marRight w:val="0"/>
          <w:marTop w:val="0"/>
          <w:marBottom w:val="0"/>
          <w:divBdr>
            <w:top w:val="none" w:sz="0" w:space="0" w:color="auto"/>
            <w:left w:val="none" w:sz="0" w:space="0" w:color="auto"/>
            <w:bottom w:val="none" w:sz="0" w:space="0" w:color="auto"/>
            <w:right w:val="none" w:sz="0" w:space="0" w:color="auto"/>
          </w:divBdr>
        </w:div>
        <w:div w:id="1108231535">
          <w:marLeft w:val="640"/>
          <w:marRight w:val="0"/>
          <w:marTop w:val="0"/>
          <w:marBottom w:val="0"/>
          <w:divBdr>
            <w:top w:val="none" w:sz="0" w:space="0" w:color="auto"/>
            <w:left w:val="none" w:sz="0" w:space="0" w:color="auto"/>
            <w:bottom w:val="none" w:sz="0" w:space="0" w:color="auto"/>
            <w:right w:val="none" w:sz="0" w:space="0" w:color="auto"/>
          </w:divBdr>
        </w:div>
        <w:div w:id="1089934265">
          <w:marLeft w:val="640"/>
          <w:marRight w:val="0"/>
          <w:marTop w:val="0"/>
          <w:marBottom w:val="0"/>
          <w:divBdr>
            <w:top w:val="none" w:sz="0" w:space="0" w:color="auto"/>
            <w:left w:val="none" w:sz="0" w:space="0" w:color="auto"/>
            <w:bottom w:val="none" w:sz="0" w:space="0" w:color="auto"/>
            <w:right w:val="none" w:sz="0" w:space="0" w:color="auto"/>
          </w:divBdr>
        </w:div>
        <w:div w:id="478033300">
          <w:marLeft w:val="640"/>
          <w:marRight w:val="0"/>
          <w:marTop w:val="0"/>
          <w:marBottom w:val="0"/>
          <w:divBdr>
            <w:top w:val="none" w:sz="0" w:space="0" w:color="auto"/>
            <w:left w:val="none" w:sz="0" w:space="0" w:color="auto"/>
            <w:bottom w:val="none" w:sz="0" w:space="0" w:color="auto"/>
            <w:right w:val="none" w:sz="0" w:space="0" w:color="auto"/>
          </w:divBdr>
        </w:div>
        <w:div w:id="391932613">
          <w:marLeft w:val="640"/>
          <w:marRight w:val="0"/>
          <w:marTop w:val="0"/>
          <w:marBottom w:val="0"/>
          <w:divBdr>
            <w:top w:val="none" w:sz="0" w:space="0" w:color="auto"/>
            <w:left w:val="none" w:sz="0" w:space="0" w:color="auto"/>
            <w:bottom w:val="none" w:sz="0" w:space="0" w:color="auto"/>
            <w:right w:val="none" w:sz="0" w:space="0" w:color="auto"/>
          </w:divBdr>
        </w:div>
        <w:div w:id="1072503202">
          <w:marLeft w:val="640"/>
          <w:marRight w:val="0"/>
          <w:marTop w:val="0"/>
          <w:marBottom w:val="0"/>
          <w:divBdr>
            <w:top w:val="none" w:sz="0" w:space="0" w:color="auto"/>
            <w:left w:val="none" w:sz="0" w:space="0" w:color="auto"/>
            <w:bottom w:val="none" w:sz="0" w:space="0" w:color="auto"/>
            <w:right w:val="none" w:sz="0" w:space="0" w:color="auto"/>
          </w:divBdr>
        </w:div>
        <w:div w:id="1536889023">
          <w:marLeft w:val="640"/>
          <w:marRight w:val="0"/>
          <w:marTop w:val="0"/>
          <w:marBottom w:val="0"/>
          <w:divBdr>
            <w:top w:val="none" w:sz="0" w:space="0" w:color="auto"/>
            <w:left w:val="none" w:sz="0" w:space="0" w:color="auto"/>
            <w:bottom w:val="none" w:sz="0" w:space="0" w:color="auto"/>
            <w:right w:val="none" w:sz="0" w:space="0" w:color="auto"/>
          </w:divBdr>
        </w:div>
        <w:div w:id="1998267623">
          <w:marLeft w:val="640"/>
          <w:marRight w:val="0"/>
          <w:marTop w:val="0"/>
          <w:marBottom w:val="0"/>
          <w:divBdr>
            <w:top w:val="none" w:sz="0" w:space="0" w:color="auto"/>
            <w:left w:val="none" w:sz="0" w:space="0" w:color="auto"/>
            <w:bottom w:val="none" w:sz="0" w:space="0" w:color="auto"/>
            <w:right w:val="none" w:sz="0" w:space="0" w:color="auto"/>
          </w:divBdr>
        </w:div>
        <w:div w:id="1241329644">
          <w:marLeft w:val="640"/>
          <w:marRight w:val="0"/>
          <w:marTop w:val="0"/>
          <w:marBottom w:val="0"/>
          <w:divBdr>
            <w:top w:val="none" w:sz="0" w:space="0" w:color="auto"/>
            <w:left w:val="none" w:sz="0" w:space="0" w:color="auto"/>
            <w:bottom w:val="none" w:sz="0" w:space="0" w:color="auto"/>
            <w:right w:val="none" w:sz="0" w:space="0" w:color="auto"/>
          </w:divBdr>
        </w:div>
        <w:div w:id="94400869">
          <w:marLeft w:val="640"/>
          <w:marRight w:val="0"/>
          <w:marTop w:val="0"/>
          <w:marBottom w:val="0"/>
          <w:divBdr>
            <w:top w:val="none" w:sz="0" w:space="0" w:color="auto"/>
            <w:left w:val="none" w:sz="0" w:space="0" w:color="auto"/>
            <w:bottom w:val="none" w:sz="0" w:space="0" w:color="auto"/>
            <w:right w:val="none" w:sz="0" w:space="0" w:color="auto"/>
          </w:divBdr>
        </w:div>
        <w:div w:id="1738286404">
          <w:marLeft w:val="640"/>
          <w:marRight w:val="0"/>
          <w:marTop w:val="0"/>
          <w:marBottom w:val="0"/>
          <w:divBdr>
            <w:top w:val="none" w:sz="0" w:space="0" w:color="auto"/>
            <w:left w:val="none" w:sz="0" w:space="0" w:color="auto"/>
            <w:bottom w:val="none" w:sz="0" w:space="0" w:color="auto"/>
            <w:right w:val="none" w:sz="0" w:space="0" w:color="auto"/>
          </w:divBdr>
        </w:div>
        <w:div w:id="1144009968">
          <w:marLeft w:val="640"/>
          <w:marRight w:val="0"/>
          <w:marTop w:val="0"/>
          <w:marBottom w:val="0"/>
          <w:divBdr>
            <w:top w:val="none" w:sz="0" w:space="0" w:color="auto"/>
            <w:left w:val="none" w:sz="0" w:space="0" w:color="auto"/>
            <w:bottom w:val="none" w:sz="0" w:space="0" w:color="auto"/>
            <w:right w:val="none" w:sz="0" w:space="0" w:color="auto"/>
          </w:divBdr>
        </w:div>
        <w:div w:id="35088784">
          <w:marLeft w:val="640"/>
          <w:marRight w:val="0"/>
          <w:marTop w:val="0"/>
          <w:marBottom w:val="0"/>
          <w:divBdr>
            <w:top w:val="none" w:sz="0" w:space="0" w:color="auto"/>
            <w:left w:val="none" w:sz="0" w:space="0" w:color="auto"/>
            <w:bottom w:val="none" w:sz="0" w:space="0" w:color="auto"/>
            <w:right w:val="none" w:sz="0" w:space="0" w:color="auto"/>
          </w:divBdr>
        </w:div>
        <w:div w:id="1918131022">
          <w:marLeft w:val="640"/>
          <w:marRight w:val="0"/>
          <w:marTop w:val="0"/>
          <w:marBottom w:val="0"/>
          <w:divBdr>
            <w:top w:val="none" w:sz="0" w:space="0" w:color="auto"/>
            <w:left w:val="none" w:sz="0" w:space="0" w:color="auto"/>
            <w:bottom w:val="none" w:sz="0" w:space="0" w:color="auto"/>
            <w:right w:val="none" w:sz="0" w:space="0" w:color="auto"/>
          </w:divBdr>
        </w:div>
        <w:div w:id="1419902984">
          <w:marLeft w:val="640"/>
          <w:marRight w:val="0"/>
          <w:marTop w:val="0"/>
          <w:marBottom w:val="0"/>
          <w:divBdr>
            <w:top w:val="none" w:sz="0" w:space="0" w:color="auto"/>
            <w:left w:val="none" w:sz="0" w:space="0" w:color="auto"/>
            <w:bottom w:val="none" w:sz="0" w:space="0" w:color="auto"/>
            <w:right w:val="none" w:sz="0" w:space="0" w:color="auto"/>
          </w:divBdr>
        </w:div>
        <w:div w:id="1197430375">
          <w:marLeft w:val="640"/>
          <w:marRight w:val="0"/>
          <w:marTop w:val="0"/>
          <w:marBottom w:val="0"/>
          <w:divBdr>
            <w:top w:val="none" w:sz="0" w:space="0" w:color="auto"/>
            <w:left w:val="none" w:sz="0" w:space="0" w:color="auto"/>
            <w:bottom w:val="none" w:sz="0" w:space="0" w:color="auto"/>
            <w:right w:val="none" w:sz="0" w:space="0" w:color="auto"/>
          </w:divBdr>
        </w:div>
        <w:div w:id="1253513656">
          <w:marLeft w:val="640"/>
          <w:marRight w:val="0"/>
          <w:marTop w:val="0"/>
          <w:marBottom w:val="0"/>
          <w:divBdr>
            <w:top w:val="none" w:sz="0" w:space="0" w:color="auto"/>
            <w:left w:val="none" w:sz="0" w:space="0" w:color="auto"/>
            <w:bottom w:val="none" w:sz="0" w:space="0" w:color="auto"/>
            <w:right w:val="none" w:sz="0" w:space="0" w:color="auto"/>
          </w:divBdr>
        </w:div>
        <w:div w:id="959872149">
          <w:marLeft w:val="640"/>
          <w:marRight w:val="0"/>
          <w:marTop w:val="0"/>
          <w:marBottom w:val="0"/>
          <w:divBdr>
            <w:top w:val="none" w:sz="0" w:space="0" w:color="auto"/>
            <w:left w:val="none" w:sz="0" w:space="0" w:color="auto"/>
            <w:bottom w:val="none" w:sz="0" w:space="0" w:color="auto"/>
            <w:right w:val="none" w:sz="0" w:space="0" w:color="auto"/>
          </w:divBdr>
        </w:div>
        <w:div w:id="507453248">
          <w:marLeft w:val="640"/>
          <w:marRight w:val="0"/>
          <w:marTop w:val="0"/>
          <w:marBottom w:val="0"/>
          <w:divBdr>
            <w:top w:val="none" w:sz="0" w:space="0" w:color="auto"/>
            <w:left w:val="none" w:sz="0" w:space="0" w:color="auto"/>
            <w:bottom w:val="none" w:sz="0" w:space="0" w:color="auto"/>
            <w:right w:val="none" w:sz="0" w:space="0" w:color="auto"/>
          </w:divBdr>
        </w:div>
        <w:div w:id="1687712370">
          <w:marLeft w:val="640"/>
          <w:marRight w:val="0"/>
          <w:marTop w:val="0"/>
          <w:marBottom w:val="0"/>
          <w:divBdr>
            <w:top w:val="none" w:sz="0" w:space="0" w:color="auto"/>
            <w:left w:val="none" w:sz="0" w:space="0" w:color="auto"/>
            <w:bottom w:val="none" w:sz="0" w:space="0" w:color="auto"/>
            <w:right w:val="none" w:sz="0" w:space="0" w:color="auto"/>
          </w:divBdr>
        </w:div>
        <w:div w:id="677268867">
          <w:marLeft w:val="640"/>
          <w:marRight w:val="0"/>
          <w:marTop w:val="0"/>
          <w:marBottom w:val="0"/>
          <w:divBdr>
            <w:top w:val="none" w:sz="0" w:space="0" w:color="auto"/>
            <w:left w:val="none" w:sz="0" w:space="0" w:color="auto"/>
            <w:bottom w:val="none" w:sz="0" w:space="0" w:color="auto"/>
            <w:right w:val="none" w:sz="0" w:space="0" w:color="auto"/>
          </w:divBdr>
        </w:div>
        <w:div w:id="904218410">
          <w:marLeft w:val="640"/>
          <w:marRight w:val="0"/>
          <w:marTop w:val="0"/>
          <w:marBottom w:val="0"/>
          <w:divBdr>
            <w:top w:val="none" w:sz="0" w:space="0" w:color="auto"/>
            <w:left w:val="none" w:sz="0" w:space="0" w:color="auto"/>
            <w:bottom w:val="none" w:sz="0" w:space="0" w:color="auto"/>
            <w:right w:val="none" w:sz="0" w:space="0" w:color="auto"/>
          </w:divBdr>
        </w:div>
        <w:div w:id="912157004">
          <w:marLeft w:val="640"/>
          <w:marRight w:val="0"/>
          <w:marTop w:val="0"/>
          <w:marBottom w:val="0"/>
          <w:divBdr>
            <w:top w:val="none" w:sz="0" w:space="0" w:color="auto"/>
            <w:left w:val="none" w:sz="0" w:space="0" w:color="auto"/>
            <w:bottom w:val="none" w:sz="0" w:space="0" w:color="auto"/>
            <w:right w:val="none" w:sz="0" w:space="0" w:color="auto"/>
          </w:divBdr>
        </w:div>
        <w:div w:id="533739048">
          <w:marLeft w:val="640"/>
          <w:marRight w:val="0"/>
          <w:marTop w:val="0"/>
          <w:marBottom w:val="0"/>
          <w:divBdr>
            <w:top w:val="none" w:sz="0" w:space="0" w:color="auto"/>
            <w:left w:val="none" w:sz="0" w:space="0" w:color="auto"/>
            <w:bottom w:val="none" w:sz="0" w:space="0" w:color="auto"/>
            <w:right w:val="none" w:sz="0" w:space="0" w:color="auto"/>
          </w:divBdr>
        </w:div>
        <w:div w:id="989872403">
          <w:marLeft w:val="640"/>
          <w:marRight w:val="0"/>
          <w:marTop w:val="0"/>
          <w:marBottom w:val="0"/>
          <w:divBdr>
            <w:top w:val="none" w:sz="0" w:space="0" w:color="auto"/>
            <w:left w:val="none" w:sz="0" w:space="0" w:color="auto"/>
            <w:bottom w:val="none" w:sz="0" w:space="0" w:color="auto"/>
            <w:right w:val="none" w:sz="0" w:space="0" w:color="auto"/>
          </w:divBdr>
        </w:div>
        <w:div w:id="294989312">
          <w:marLeft w:val="640"/>
          <w:marRight w:val="0"/>
          <w:marTop w:val="0"/>
          <w:marBottom w:val="0"/>
          <w:divBdr>
            <w:top w:val="none" w:sz="0" w:space="0" w:color="auto"/>
            <w:left w:val="none" w:sz="0" w:space="0" w:color="auto"/>
            <w:bottom w:val="none" w:sz="0" w:space="0" w:color="auto"/>
            <w:right w:val="none" w:sz="0" w:space="0" w:color="auto"/>
          </w:divBdr>
        </w:div>
        <w:div w:id="1231618368">
          <w:marLeft w:val="640"/>
          <w:marRight w:val="0"/>
          <w:marTop w:val="0"/>
          <w:marBottom w:val="0"/>
          <w:divBdr>
            <w:top w:val="none" w:sz="0" w:space="0" w:color="auto"/>
            <w:left w:val="none" w:sz="0" w:space="0" w:color="auto"/>
            <w:bottom w:val="none" w:sz="0" w:space="0" w:color="auto"/>
            <w:right w:val="none" w:sz="0" w:space="0" w:color="auto"/>
          </w:divBdr>
        </w:div>
        <w:div w:id="10644165">
          <w:marLeft w:val="640"/>
          <w:marRight w:val="0"/>
          <w:marTop w:val="0"/>
          <w:marBottom w:val="0"/>
          <w:divBdr>
            <w:top w:val="none" w:sz="0" w:space="0" w:color="auto"/>
            <w:left w:val="none" w:sz="0" w:space="0" w:color="auto"/>
            <w:bottom w:val="none" w:sz="0" w:space="0" w:color="auto"/>
            <w:right w:val="none" w:sz="0" w:space="0" w:color="auto"/>
          </w:divBdr>
        </w:div>
        <w:div w:id="1032073214">
          <w:marLeft w:val="640"/>
          <w:marRight w:val="0"/>
          <w:marTop w:val="0"/>
          <w:marBottom w:val="0"/>
          <w:divBdr>
            <w:top w:val="none" w:sz="0" w:space="0" w:color="auto"/>
            <w:left w:val="none" w:sz="0" w:space="0" w:color="auto"/>
            <w:bottom w:val="none" w:sz="0" w:space="0" w:color="auto"/>
            <w:right w:val="none" w:sz="0" w:space="0" w:color="auto"/>
          </w:divBdr>
        </w:div>
        <w:div w:id="1134059728">
          <w:marLeft w:val="640"/>
          <w:marRight w:val="0"/>
          <w:marTop w:val="0"/>
          <w:marBottom w:val="0"/>
          <w:divBdr>
            <w:top w:val="none" w:sz="0" w:space="0" w:color="auto"/>
            <w:left w:val="none" w:sz="0" w:space="0" w:color="auto"/>
            <w:bottom w:val="none" w:sz="0" w:space="0" w:color="auto"/>
            <w:right w:val="none" w:sz="0" w:space="0" w:color="auto"/>
          </w:divBdr>
        </w:div>
        <w:div w:id="867331172">
          <w:marLeft w:val="640"/>
          <w:marRight w:val="0"/>
          <w:marTop w:val="0"/>
          <w:marBottom w:val="0"/>
          <w:divBdr>
            <w:top w:val="none" w:sz="0" w:space="0" w:color="auto"/>
            <w:left w:val="none" w:sz="0" w:space="0" w:color="auto"/>
            <w:bottom w:val="none" w:sz="0" w:space="0" w:color="auto"/>
            <w:right w:val="none" w:sz="0" w:space="0" w:color="auto"/>
          </w:divBdr>
        </w:div>
        <w:div w:id="1749184206">
          <w:marLeft w:val="640"/>
          <w:marRight w:val="0"/>
          <w:marTop w:val="0"/>
          <w:marBottom w:val="0"/>
          <w:divBdr>
            <w:top w:val="none" w:sz="0" w:space="0" w:color="auto"/>
            <w:left w:val="none" w:sz="0" w:space="0" w:color="auto"/>
            <w:bottom w:val="none" w:sz="0" w:space="0" w:color="auto"/>
            <w:right w:val="none" w:sz="0" w:space="0" w:color="auto"/>
          </w:divBdr>
        </w:div>
        <w:div w:id="214396878">
          <w:marLeft w:val="640"/>
          <w:marRight w:val="0"/>
          <w:marTop w:val="0"/>
          <w:marBottom w:val="0"/>
          <w:divBdr>
            <w:top w:val="none" w:sz="0" w:space="0" w:color="auto"/>
            <w:left w:val="none" w:sz="0" w:space="0" w:color="auto"/>
            <w:bottom w:val="none" w:sz="0" w:space="0" w:color="auto"/>
            <w:right w:val="none" w:sz="0" w:space="0" w:color="auto"/>
          </w:divBdr>
        </w:div>
        <w:div w:id="1641373949">
          <w:marLeft w:val="640"/>
          <w:marRight w:val="0"/>
          <w:marTop w:val="0"/>
          <w:marBottom w:val="0"/>
          <w:divBdr>
            <w:top w:val="none" w:sz="0" w:space="0" w:color="auto"/>
            <w:left w:val="none" w:sz="0" w:space="0" w:color="auto"/>
            <w:bottom w:val="none" w:sz="0" w:space="0" w:color="auto"/>
            <w:right w:val="none" w:sz="0" w:space="0" w:color="auto"/>
          </w:divBdr>
        </w:div>
        <w:div w:id="1932619328">
          <w:marLeft w:val="640"/>
          <w:marRight w:val="0"/>
          <w:marTop w:val="0"/>
          <w:marBottom w:val="0"/>
          <w:divBdr>
            <w:top w:val="none" w:sz="0" w:space="0" w:color="auto"/>
            <w:left w:val="none" w:sz="0" w:space="0" w:color="auto"/>
            <w:bottom w:val="none" w:sz="0" w:space="0" w:color="auto"/>
            <w:right w:val="none" w:sz="0" w:space="0" w:color="auto"/>
          </w:divBdr>
        </w:div>
        <w:div w:id="727264304">
          <w:marLeft w:val="640"/>
          <w:marRight w:val="0"/>
          <w:marTop w:val="0"/>
          <w:marBottom w:val="0"/>
          <w:divBdr>
            <w:top w:val="none" w:sz="0" w:space="0" w:color="auto"/>
            <w:left w:val="none" w:sz="0" w:space="0" w:color="auto"/>
            <w:bottom w:val="none" w:sz="0" w:space="0" w:color="auto"/>
            <w:right w:val="none" w:sz="0" w:space="0" w:color="auto"/>
          </w:divBdr>
        </w:div>
        <w:div w:id="1432239683">
          <w:marLeft w:val="640"/>
          <w:marRight w:val="0"/>
          <w:marTop w:val="0"/>
          <w:marBottom w:val="0"/>
          <w:divBdr>
            <w:top w:val="none" w:sz="0" w:space="0" w:color="auto"/>
            <w:left w:val="none" w:sz="0" w:space="0" w:color="auto"/>
            <w:bottom w:val="none" w:sz="0" w:space="0" w:color="auto"/>
            <w:right w:val="none" w:sz="0" w:space="0" w:color="auto"/>
          </w:divBdr>
        </w:div>
        <w:div w:id="984627948">
          <w:marLeft w:val="640"/>
          <w:marRight w:val="0"/>
          <w:marTop w:val="0"/>
          <w:marBottom w:val="0"/>
          <w:divBdr>
            <w:top w:val="none" w:sz="0" w:space="0" w:color="auto"/>
            <w:left w:val="none" w:sz="0" w:space="0" w:color="auto"/>
            <w:bottom w:val="none" w:sz="0" w:space="0" w:color="auto"/>
            <w:right w:val="none" w:sz="0" w:space="0" w:color="auto"/>
          </w:divBdr>
        </w:div>
        <w:div w:id="2118329065">
          <w:marLeft w:val="640"/>
          <w:marRight w:val="0"/>
          <w:marTop w:val="0"/>
          <w:marBottom w:val="0"/>
          <w:divBdr>
            <w:top w:val="none" w:sz="0" w:space="0" w:color="auto"/>
            <w:left w:val="none" w:sz="0" w:space="0" w:color="auto"/>
            <w:bottom w:val="none" w:sz="0" w:space="0" w:color="auto"/>
            <w:right w:val="none" w:sz="0" w:space="0" w:color="auto"/>
          </w:divBdr>
        </w:div>
        <w:div w:id="1303653912">
          <w:marLeft w:val="640"/>
          <w:marRight w:val="0"/>
          <w:marTop w:val="0"/>
          <w:marBottom w:val="0"/>
          <w:divBdr>
            <w:top w:val="none" w:sz="0" w:space="0" w:color="auto"/>
            <w:left w:val="none" w:sz="0" w:space="0" w:color="auto"/>
            <w:bottom w:val="none" w:sz="0" w:space="0" w:color="auto"/>
            <w:right w:val="none" w:sz="0" w:space="0" w:color="auto"/>
          </w:divBdr>
        </w:div>
        <w:div w:id="1503081041">
          <w:marLeft w:val="640"/>
          <w:marRight w:val="0"/>
          <w:marTop w:val="0"/>
          <w:marBottom w:val="0"/>
          <w:divBdr>
            <w:top w:val="none" w:sz="0" w:space="0" w:color="auto"/>
            <w:left w:val="none" w:sz="0" w:space="0" w:color="auto"/>
            <w:bottom w:val="none" w:sz="0" w:space="0" w:color="auto"/>
            <w:right w:val="none" w:sz="0" w:space="0" w:color="auto"/>
          </w:divBdr>
        </w:div>
        <w:div w:id="1387487123">
          <w:marLeft w:val="640"/>
          <w:marRight w:val="0"/>
          <w:marTop w:val="0"/>
          <w:marBottom w:val="0"/>
          <w:divBdr>
            <w:top w:val="none" w:sz="0" w:space="0" w:color="auto"/>
            <w:left w:val="none" w:sz="0" w:space="0" w:color="auto"/>
            <w:bottom w:val="none" w:sz="0" w:space="0" w:color="auto"/>
            <w:right w:val="none" w:sz="0" w:space="0" w:color="auto"/>
          </w:divBdr>
        </w:div>
        <w:div w:id="795492492">
          <w:marLeft w:val="640"/>
          <w:marRight w:val="0"/>
          <w:marTop w:val="0"/>
          <w:marBottom w:val="0"/>
          <w:divBdr>
            <w:top w:val="none" w:sz="0" w:space="0" w:color="auto"/>
            <w:left w:val="none" w:sz="0" w:space="0" w:color="auto"/>
            <w:bottom w:val="none" w:sz="0" w:space="0" w:color="auto"/>
            <w:right w:val="none" w:sz="0" w:space="0" w:color="auto"/>
          </w:divBdr>
        </w:div>
        <w:div w:id="1387070217">
          <w:marLeft w:val="640"/>
          <w:marRight w:val="0"/>
          <w:marTop w:val="0"/>
          <w:marBottom w:val="0"/>
          <w:divBdr>
            <w:top w:val="none" w:sz="0" w:space="0" w:color="auto"/>
            <w:left w:val="none" w:sz="0" w:space="0" w:color="auto"/>
            <w:bottom w:val="none" w:sz="0" w:space="0" w:color="auto"/>
            <w:right w:val="none" w:sz="0" w:space="0" w:color="auto"/>
          </w:divBdr>
        </w:div>
        <w:div w:id="1710760251">
          <w:marLeft w:val="640"/>
          <w:marRight w:val="0"/>
          <w:marTop w:val="0"/>
          <w:marBottom w:val="0"/>
          <w:divBdr>
            <w:top w:val="none" w:sz="0" w:space="0" w:color="auto"/>
            <w:left w:val="none" w:sz="0" w:space="0" w:color="auto"/>
            <w:bottom w:val="none" w:sz="0" w:space="0" w:color="auto"/>
            <w:right w:val="none" w:sz="0" w:space="0" w:color="auto"/>
          </w:divBdr>
        </w:div>
        <w:div w:id="1800606199">
          <w:marLeft w:val="640"/>
          <w:marRight w:val="0"/>
          <w:marTop w:val="0"/>
          <w:marBottom w:val="0"/>
          <w:divBdr>
            <w:top w:val="none" w:sz="0" w:space="0" w:color="auto"/>
            <w:left w:val="none" w:sz="0" w:space="0" w:color="auto"/>
            <w:bottom w:val="none" w:sz="0" w:space="0" w:color="auto"/>
            <w:right w:val="none" w:sz="0" w:space="0" w:color="auto"/>
          </w:divBdr>
        </w:div>
        <w:div w:id="1035812984">
          <w:marLeft w:val="640"/>
          <w:marRight w:val="0"/>
          <w:marTop w:val="0"/>
          <w:marBottom w:val="0"/>
          <w:divBdr>
            <w:top w:val="none" w:sz="0" w:space="0" w:color="auto"/>
            <w:left w:val="none" w:sz="0" w:space="0" w:color="auto"/>
            <w:bottom w:val="none" w:sz="0" w:space="0" w:color="auto"/>
            <w:right w:val="none" w:sz="0" w:space="0" w:color="auto"/>
          </w:divBdr>
        </w:div>
        <w:div w:id="1413307980">
          <w:marLeft w:val="640"/>
          <w:marRight w:val="0"/>
          <w:marTop w:val="0"/>
          <w:marBottom w:val="0"/>
          <w:divBdr>
            <w:top w:val="none" w:sz="0" w:space="0" w:color="auto"/>
            <w:left w:val="none" w:sz="0" w:space="0" w:color="auto"/>
            <w:bottom w:val="none" w:sz="0" w:space="0" w:color="auto"/>
            <w:right w:val="none" w:sz="0" w:space="0" w:color="auto"/>
          </w:divBdr>
        </w:div>
        <w:div w:id="1005864539">
          <w:marLeft w:val="640"/>
          <w:marRight w:val="0"/>
          <w:marTop w:val="0"/>
          <w:marBottom w:val="0"/>
          <w:divBdr>
            <w:top w:val="none" w:sz="0" w:space="0" w:color="auto"/>
            <w:left w:val="none" w:sz="0" w:space="0" w:color="auto"/>
            <w:bottom w:val="none" w:sz="0" w:space="0" w:color="auto"/>
            <w:right w:val="none" w:sz="0" w:space="0" w:color="auto"/>
          </w:divBdr>
        </w:div>
        <w:div w:id="925504447">
          <w:marLeft w:val="640"/>
          <w:marRight w:val="0"/>
          <w:marTop w:val="0"/>
          <w:marBottom w:val="0"/>
          <w:divBdr>
            <w:top w:val="none" w:sz="0" w:space="0" w:color="auto"/>
            <w:left w:val="none" w:sz="0" w:space="0" w:color="auto"/>
            <w:bottom w:val="none" w:sz="0" w:space="0" w:color="auto"/>
            <w:right w:val="none" w:sz="0" w:space="0" w:color="auto"/>
          </w:divBdr>
        </w:div>
        <w:div w:id="95642346">
          <w:marLeft w:val="640"/>
          <w:marRight w:val="0"/>
          <w:marTop w:val="0"/>
          <w:marBottom w:val="0"/>
          <w:divBdr>
            <w:top w:val="none" w:sz="0" w:space="0" w:color="auto"/>
            <w:left w:val="none" w:sz="0" w:space="0" w:color="auto"/>
            <w:bottom w:val="none" w:sz="0" w:space="0" w:color="auto"/>
            <w:right w:val="none" w:sz="0" w:space="0" w:color="auto"/>
          </w:divBdr>
        </w:div>
        <w:div w:id="1524977391">
          <w:marLeft w:val="640"/>
          <w:marRight w:val="0"/>
          <w:marTop w:val="0"/>
          <w:marBottom w:val="0"/>
          <w:divBdr>
            <w:top w:val="none" w:sz="0" w:space="0" w:color="auto"/>
            <w:left w:val="none" w:sz="0" w:space="0" w:color="auto"/>
            <w:bottom w:val="none" w:sz="0" w:space="0" w:color="auto"/>
            <w:right w:val="none" w:sz="0" w:space="0" w:color="auto"/>
          </w:divBdr>
        </w:div>
        <w:div w:id="1081485171">
          <w:marLeft w:val="640"/>
          <w:marRight w:val="0"/>
          <w:marTop w:val="0"/>
          <w:marBottom w:val="0"/>
          <w:divBdr>
            <w:top w:val="none" w:sz="0" w:space="0" w:color="auto"/>
            <w:left w:val="none" w:sz="0" w:space="0" w:color="auto"/>
            <w:bottom w:val="none" w:sz="0" w:space="0" w:color="auto"/>
            <w:right w:val="none" w:sz="0" w:space="0" w:color="auto"/>
          </w:divBdr>
        </w:div>
        <w:div w:id="2078016615">
          <w:marLeft w:val="640"/>
          <w:marRight w:val="0"/>
          <w:marTop w:val="0"/>
          <w:marBottom w:val="0"/>
          <w:divBdr>
            <w:top w:val="none" w:sz="0" w:space="0" w:color="auto"/>
            <w:left w:val="none" w:sz="0" w:space="0" w:color="auto"/>
            <w:bottom w:val="none" w:sz="0" w:space="0" w:color="auto"/>
            <w:right w:val="none" w:sz="0" w:space="0" w:color="auto"/>
          </w:divBdr>
        </w:div>
        <w:div w:id="1764570329">
          <w:marLeft w:val="640"/>
          <w:marRight w:val="0"/>
          <w:marTop w:val="0"/>
          <w:marBottom w:val="0"/>
          <w:divBdr>
            <w:top w:val="none" w:sz="0" w:space="0" w:color="auto"/>
            <w:left w:val="none" w:sz="0" w:space="0" w:color="auto"/>
            <w:bottom w:val="none" w:sz="0" w:space="0" w:color="auto"/>
            <w:right w:val="none" w:sz="0" w:space="0" w:color="auto"/>
          </w:divBdr>
        </w:div>
        <w:div w:id="2092652932">
          <w:marLeft w:val="640"/>
          <w:marRight w:val="0"/>
          <w:marTop w:val="0"/>
          <w:marBottom w:val="0"/>
          <w:divBdr>
            <w:top w:val="none" w:sz="0" w:space="0" w:color="auto"/>
            <w:left w:val="none" w:sz="0" w:space="0" w:color="auto"/>
            <w:bottom w:val="none" w:sz="0" w:space="0" w:color="auto"/>
            <w:right w:val="none" w:sz="0" w:space="0" w:color="auto"/>
          </w:divBdr>
        </w:div>
        <w:div w:id="879590658">
          <w:marLeft w:val="640"/>
          <w:marRight w:val="0"/>
          <w:marTop w:val="0"/>
          <w:marBottom w:val="0"/>
          <w:divBdr>
            <w:top w:val="none" w:sz="0" w:space="0" w:color="auto"/>
            <w:left w:val="none" w:sz="0" w:space="0" w:color="auto"/>
            <w:bottom w:val="none" w:sz="0" w:space="0" w:color="auto"/>
            <w:right w:val="none" w:sz="0" w:space="0" w:color="auto"/>
          </w:divBdr>
        </w:div>
        <w:div w:id="1714766387">
          <w:marLeft w:val="640"/>
          <w:marRight w:val="0"/>
          <w:marTop w:val="0"/>
          <w:marBottom w:val="0"/>
          <w:divBdr>
            <w:top w:val="none" w:sz="0" w:space="0" w:color="auto"/>
            <w:left w:val="none" w:sz="0" w:space="0" w:color="auto"/>
            <w:bottom w:val="none" w:sz="0" w:space="0" w:color="auto"/>
            <w:right w:val="none" w:sz="0" w:space="0" w:color="auto"/>
          </w:divBdr>
        </w:div>
        <w:div w:id="1292861303">
          <w:marLeft w:val="640"/>
          <w:marRight w:val="0"/>
          <w:marTop w:val="0"/>
          <w:marBottom w:val="0"/>
          <w:divBdr>
            <w:top w:val="none" w:sz="0" w:space="0" w:color="auto"/>
            <w:left w:val="none" w:sz="0" w:space="0" w:color="auto"/>
            <w:bottom w:val="none" w:sz="0" w:space="0" w:color="auto"/>
            <w:right w:val="none" w:sz="0" w:space="0" w:color="auto"/>
          </w:divBdr>
        </w:div>
        <w:div w:id="787551882">
          <w:marLeft w:val="640"/>
          <w:marRight w:val="0"/>
          <w:marTop w:val="0"/>
          <w:marBottom w:val="0"/>
          <w:divBdr>
            <w:top w:val="none" w:sz="0" w:space="0" w:color="auto"/>
            <w:left w:val="none" w:sz="0" w:space="0" w:color="auto"/>
            <w:bottom w:val="none" w:sz="0" w:space="0" w:color="auto"/>
            <w:right w:val="none" w:sz="0" w:space="0" w:color="auto"/>
          </w:divBdr>
        </w:div>
        <w:div w:id="819881073">
          <w:marLeft w:val="640"/>
          <w:marRight w:val="0"/>
          <w:marTop w:val="0"/>
          <w:marBottom w:val="0"/>
          <w:divBdr>
            <w:top w:val="none" w:sz="0" w:space="0" w:color="auto"/>
            <w:left w:val="none" w:sz="0" w:space="0" w:color="auto"/>
            <w:bottom w:val="none" w:sz="0" w:space="0" w:color="auto"/>
            <w:right w:val="none" w:sz="0" w:space="0" w:color="auto"/>
          </w:divBdr>
        </w:div>
        <w:div w:id="1846357595">
          <w:marLeft w:val="640"/>
          <w:marRight w:val="0"/>
          <w:marTop w:val="0"/>
          <w:marBottom w:val="0"/>
          <w:divBdr>
            <w:top w:val="none" w:sz="0" w:space="0" w:color="auto"/>
            <w:left w:val="none" w:sz="0" w:space="0" w:color="auto"/>
            <w:bottom w:val="none" w:sz="0" w:space="0" w:color="auto"/>
            <w:right w:val="none" w:sz="0" w:space="0" w:color="auto"/>
          </w:divBdr>
        </w:div>
        <w:div w:id="14894200">
          <w:marLeft w:val="640"/>
          <w:marRight w:val="0"/>
          <w:marTop w:val="0"/>
          <w:marBottom w:val="0"/>
          <w:divBdr>
            <w:top w:val="none" w:sz="0" w:space="0" w:color="auto"/>
            <w:left w:val="none" w:sz="0" w:space="0" w:color="auto"/>
            <w:bottom w:val="none" w:sz="0" w:space="0" w:color="auto"/>
            <w:right w:val="none" w:sz="0" w:space="0" w:color="auto"/>
          </w:divBdr>
        </w:div>
        <w:div w:id="1071854750">
          <w:marLeft w:val="640"/>
          <w:marRight w:val="0"/>
          <w:marTop w:val="0"/>
          <w:marBottom w:val="0"/>
          <w:divBdr>
            <w:top w:val="none" w:sz="0" w:space="0" w:color="auto"/>
            <w:left w:val="none" w:sz="0" w:space="0" w:color="auto"/>
            <w:bottom w:val="none" w:sz="0" w:space="0" w:color="auto"/>
            <w:right w:val="none" w:sz="0" w:space="0" w:color="auto"/>
          </w:divBdr>
        </w:div>
        <w:div w:id="774442917">
          <w:marLeft w:val="640"/>
          <w:marRight w:val="0"/>
          <w:marTop w:val="0"/>
          <w:marBottom w:val="0"/>
          <w:divBdr>
            <w:top w:val="none" w:sz="0" w:space="0" w:color="auto"/>
            <w:left w:val="none" w:sz="0" w:space="0" w:color="auto"/>
            <w:bottom w:val="none" w:sz="0" w:space="0" w:color="auto"/>
            <w:right w:val="none" w:sz="0" w:space="0" w:color="auto"/>
          </w:divBdr>
        </w:div>
        <w:div w:id="1108504601">
          <w:marLeft w:val="640"/>
          <w:marRight w:val="0"/>
          <w:marTop w:val="0"/>
          <w:marBottom w:val="0"/>
          <w:divBdr>
            <w:top w:val="none" w:sz="0" w:space="0" w:color="auto"/>
            <w:left w:val="none" w:sz="0" w:space="0" w:color="auto"/>
            <w:bottom w:val="none" w:sz="0" w:space="0" w:color="auto"/>
            <w:right w:val="none" w:sz="0" w:space="0" w:color="auto"/>
          </w:divBdr>
        </w:div>
        <w:div w:id="507402856">
          <w:marLeft w:val="640"/>
          <w:marRight w:val="0"/>
          <w:marTop w:val="0"/>
          <w:marBottom w:val="0"/>
          <w:divBdr>
            <w:top w:val="none" w:sz="0" w:space="0" w:color="auto"/>
            <w:left w:val="none" w:sz="0" w:space="0" w:color="auto"/>
            <w:bottom w:val="none" w:sz="0" w:space="0" w:color="auto"/>
            <w:right w:val="none" w:sz="0" w:space="0" w:color="auto"/>
          </w:divBdr>
        </w:div>
        <w:div w:id="1913347544">
          <w:marLeft w:val="640"/>
          <w:marRight w:val="0"/>
          <w:marTop w:val="0"/>
          <w:marBottom w:val="0"/>
          <w:divBdr>
            <w:top w:val="none" w:sz="0" w:space="0" w:color="auto"/>
            <w:left w:val="none" w:sz="0" w:space="0" w:color="auto"/>
            <w:bottom w:val="none" w:sz="0" w:space="0" w:color="auto"/>
            <w:right w:val="none" w:sz="0" w:space="0" w:color="auto"/>
          </w:divBdr>
        </w:div>
        <w:div w:id="1068840604">
          <w:marLeft w:val="640"/>
          <w:marRight w:val="0"/>
          <w:marTop w:val="0"/>
          <w:marBottom w:val="0"/>
          <w:divBdr>
            <w:top w:val="none" w:sz="0" w:space="0" w:color="auto"/>
            <w:left w:val="none" w:sz="0" w:space="0" w:color="auto"/>
            <w:bottom w:val="none" w:sz="0" w:space="0" w:color="auto"/>
            <w:right w:val="none" w:sz="0" w:space="0" w:color="auto"/>
          </w:divBdr>
        </w:div>
        <w:div w:id="86312107">
          <w:marLeft w:val="640"/>
          <w:marRight w:val="0"/>
          <w:marTop w:val="0"/>
          <w:marBottom w:val="0"/>
          <w:divBdr>
            <w:top w:val="none" w:sz="0" w:space="0" w:color="auto"/>
            <w:left w:val="none" w:sz="0" w:space="0" w:color="auto"/>
            <w:bottom w:val="none" w:sz="0" w:space="0" w:color="auto"/>
            <w:right w:val="none" w:sz="0" w:space="0" w:color="auto"/>
          </w:divBdr>
        </w:div>
        <w:div w:id="510418603">
          <w:marLeft w:val="640"/>
          <w:marRight w:val="0"/>
          <w:marTop w:val="0"/>
          <w:marBottom w:val="0"/>
          <w:divBdr>
            <w:top w:val="none" w:sz="0" w:space="0" w:color="auto"/>
            <w:left w:val="none" w:sz="0" w:space="0" w:color="auto"/>
            <w:bottom w:val="none" w:sz="0" w:space="0" w:color="auto"/>
            <w:right w:val="none" w:sz="0" w:space="0" w:color="auto"/>
          </w:divBdr>
        </w:div>
        <w:div w:id="1851597915">
          <w:marLeft w:val="640"/>
          <w:marRight w:val="0"/>
          <w:marTop w:val="0"/>
          <w:marBottom w:val="0"/>
          <w:divBdr>
            <w:top w:val="none" w:sz="0" w:space="0" w:color="auto"/>
            <w:left w:val="none" w:sz="0" w:space="0" w:color="auto"/>
            <w:bottom w:val="none" w:sz="0" w:space="0" w:color="auto"/>
            <w:right w:val="none" w:sz="0" w:space="0" w:color="auto"/>
          </w:divBdr>
        </w:div>
        <w:div w:id="1267234619">
          <w:marLeft w:val="640"/>
          <w:marRight w:val="0"/>
          <w:marTop w:val="0"/>
          <w:marBottom w:val="0"/>
          <w:divBdr>
            <w:top w:val="none" w:sz="0" w:space="0" w:color="auto"/>
            <w:left w:val="none" w:sz="0" w:space="0" w:color="auto"/>
            <w:bottom w:val="none" w:sz="0" w:space="0" w:color="auto"/>
            <w:right w:val="none" w:sz="0" w:space="0" w:color="auto"/>
          </w:divBdr>
        </w:div>
        <w:div w:id="1245530138">
          <w:marLeft w:val="640"/>
          <w:marRight w:val="0"/>
          <w:marTop w:val="0"/>
          <w:marBottom w:val="0"/>
          <w:divBdr>
            <w:top w:val="none" w:sz="0" w:space="0" w:color="auto"/>
            <w:left w:val="none" w:sz="0" w:space="0" w:color="auto"/>
            <w:bottom w:val="none" w:sz="0" w:space="0" w:color="auto"/>
            <w:right w:val="none" w:sz="0" w:space="0" w:color="auto"/>
          </w:divBdr>
        </w:div>
        <w:div w:id="558396065">
          <w:marLeft w:val="640"/>
          <w:marRight w:val="0"/>
          <w:marTop w:val="0"/>
          <w:marBottom w:val="0"/>
          <w:divBdr>
            <w:top w:val="none" w:sz="0" w:space="0" w:color="auto"/>
            <w:left w:val="none" w:sz="0" w:space="0" w:color="auto"/>
            <w:bottom w:val="none" w:sz="0" w:space="0" w:color="auto"/>
            <w:right w:val="none" w:sz="0" w:space="0" w:color="auto"/>
          </w:divBdr>
        </w:div>
        <w:div w:id="573396753">
          <w:marLeft w:val="640"/>
          <w:marRight w:val="0"/>
          <w:marTop w:val="0"/>
          <w:marBottom w:val="0"/>
          <w:divBdr>
            <w:top w:val="none" w:sz="0" w:space="0" w:color="auto"/>
            <w:left w:val="none" w:sz="0" w:space="0" w:color="auto"/>
            <w:bottom w:val="none" w:sz="0" w:space="0" w:color="auto"/>
            <w:right w:val="none" w:sz="0" w:space="0" w:color="auto"/>
          </w:divBdr>
        </w:div>
        <w:div w:id="1088648937">
          <w:marLeft w:val="640"/>
          <w:marRight w:val="0"/>
          <w:marTop w:val="0"/>
          <w:marBottom w:val="0"/>
          <w:divBdr>
            <w:top w:val="none" w:sz="0" w:space="0" w:color="auto"/>
            <w:left w:val="none" w:sz="0" w:space="0" w:color="auto"/>
            <w:bottom w:val="none" w:sz="0" w:space="0" w:color="auto"/>
            <w:right w:val="none" w:sz="0" w:space="0" w:color="auto"/>
          </w:divBdr>
        </w:div>
        <w:div w:id="1802378619">
          <w:marLeft w:val="640"/>
          <w:marRight w:val="0"/>
          <w:marTop w:val="0"/>
          <w:marBottom w:val="0"/>
          <w:divBdr>
            <w:top w:val="none" w:sz="0" w:space="0" w:color="auto"/>
            <w:left w:val="none" w:sz="0" w:space="0" w:color="auto"/>
            <w:bottom w:val="none" w:sz="0" w:space="0" w:color="auto"/>
            <w:right w:val="none" w:sz="0" w:space="0" w:color="auto"/>
          </w:divBdr>
        </w:div>
        <w:div w:id="147937515">
          <w:marLeft w:val="640"/>
          <w:marRight w:val="0"/>
          <w:marTop w:val="0"/>
          <w:marBottom w:val="0"/>
          <w:divBdr>
            <w:top w:val="none" w:sz="0" w:space="0" w:color="auto"/>
            <w:left w:val="none" w:sz="0" w:space="0" w:color="auto"/>
            <w:bottom w:val="none" w:sz="0" w:space="0" w:color="auto"/>
            <w:right w:val="none" w:sz="0" w:space="0" w:color="auto"/>
          </w:divBdr>
        </w:div>
        <w:div w:id="1079716521">
          <w:marLeft w:val="640"/>
          <w:marRight w:val="0"/>
          <w:marTop w:val="0"/>
          <w:marBottom w:val="0"/>
          <w:divBdr>
            <w:top w:val="none" w:sz="0" w:space="0" w:color="auto"/>
            <w:left w:val="none" w:sz="0" w:space="0" w:color="auto"/>
            <w:bottom w:val="none" w:sz="0" w:space="0" w:color="auto"/>
            <w:right w:val="none" w:sz="0" w:space="0" w:color="auto"/>
          </w:divBdr>
        </w:div>
        <w:div w:id="972633819">
          <w:marLeft w:val="640"/>
          <w:marRight w:val="0"/>
          <w:marTop w:val="0"/>
          <w:marBottom w:val="0"/>
          <w:divBdr>
            <w:top w:val="none" w:sz="0" w:space="0" w:color="auto"/>
            <w:left w:val="none" w:sz="0" w:space="0" w:color="auto"/>
            <w:bottom w:val="none" w:sz="0" w:space="0" w:color="auto"/>
            <w:right w:val="none" w:sz="0" w:space="0" w:color="auto"/>
          </w:divBdr>
        </w:div>
        <w:div w:id="438526861">
          <w:marLeft w:val="640"/>
          <w:marRight w:val="0"/>
          <w:marTop w:val="0"/>
          <w:marBottom w:val="0"/>
          <w:divBdr>
            <w:top w:val="none" w:sz="0" w:space="0" w:color="auto"/>
            <w:left w:val="none" w:sz="0" w:space="0" w:color="auto"/>
            <w:bottom w:val="none" w:sz="0" w:space="0" w:color="auto"/>
            <w:right w:val="none" w:sz="0" w:space="0" w:color="auto"/>
          </w:divBdr>
        </w:div>
        <w:div w:id="835343004">
          <w:marLeft w:val="640"/>
          <w:marRight w:val="0"/>
          <w:marTop w:val="0"/>
          <w:marBottom w:val="0"/>
          <w:divBdr>
            <w:top w:val="none" w:sz="0" w:space="0" w:color="auto"/>
            <w:left w:val="none" w:sz="0" w:space="0" w:color="auto"/>
            <w:bottom w:val="none" w:sz="0" w:space="0" w:color="auto"/>
            <w:right w:val="none" w:sz="0" w:space="0" w:color="auto"/>
          </w:divBdr>
        </w:div>
        <w:div w:id="1052926878">
          <w:marLeft w:val="640"/>
          <w:marRight w:val="0"/>
          <w:marTop w:val="0"/>
          <w:marBottom w:val="0"/>
          <w:divBdr>
            <w:top w:val="none" w:sz="0" w:space="0" w:color="auto"/>
            <w:left w:val="none" w:sz="0" w:space="0" w:color="auto"/>
            <w:bottom w:val="none" w:sz="0" w:space="0" w:color="auto"/>
            <w:right w:val="none" w:sz="0" w:space="0" w:color="auto"/>
          </w:divBdr>
        </w:div>
        <w:div w:id="1482039812">
          <w:marLeft w:val="640"/>
          <w:marRight w:val="0"/>
          <w:marTop w:val="0"/>
          <w:marBottom w:val="0"/>
          <w:divBdr>
            <w:top w:val="none" w:sz="0" w:space="0" w:color="auto"/>
            <w:left w:val="none" w:sz="0" w:space="0" w:color="auto"/>
            <w:bottom w:val="none" w:sz="0" w:space="0" w:color="auto"/>
            <w:right w:val="none" w:sz="0" w:space="0" w:color="auto"/>
          </w:divBdr>
        </w:div>
        <w:div w:id="133648090">
          <w:marLeft w:val="640"/>
          <w:marRight w:val="0"/>
          <w:marTop w:val="0"/>
          <w:marBottom w:val="0"/>
          <w:divBdr>
            <w:top w:val="none" w:sz="0" w:space="0" w:color="auto"/>
            <w:left w:val="none" w:sz="0" w:space="0" w:color="auto"/>
            <w:bottom w:val="none" w:sz="0" w:space="0" w:color="auto"/>
            <w:right w:val="none" w:sz="0" w:space="0" w:color="auto"/>
          </w:divBdr>
        </w:div>
        <w:div w:id="802847785">
          <w:marLeft w:val="640"/>
          <w:marRight w:val="0"/>
          <w:marTop w:val="0"/>
          <w:marBottom w:val="0"/>
          <w:divBdr>
            <w:top w:val="none" w:sz="0" w:space="0" w:color="auto"/>
            <w:left w:val="none" w:sz="0" w:space="0" w:color="auto"/>
            <w:bottom w:val="none" w:sz="0" w:space="0" w:color="auto"/>
            <w:right w:val="none" w:sz="0" w:space="0" w:color="auto"/>
          </w:divBdr>
        </w:div>
        <w:div w:id="1448886796">
          <w:marLeft w:val="640"/>
          <w:marRight w:val="0"/>
          <w:marTop w:val="0"/>
          <w:marBottom w:val="0"/>
          <w:divBdr>
            <w:top w:val="none" w:sz="0" w:space="0" w:color="auto"/>
            <w:left w:val="none" w:sz="0" w:space="0" w:color="auto"/>
            <w:bottom w:val="none" w:sz="0" w:space="0" w:color="auto"/>
            <w:right w:val="none" w:sz="0" w:space="0" w:color="auto"/>
          </w:divBdr>
        </w:div>
        <w:div w:id="1916747328">
          <w:marLeft w:val="640"/>
          <w:marRight w:val="0"/>
          <w:marTop w:val="0"/>
          <w:marBottom w:val="0"/>
          <w:divBdr>
            <w:top w:val="none" w:sz="0" w:space="0" w:color="auto"/>
            <w:left w:val="none" w:sz="0" w:space="0" w:color="auto"/>
            <w:bottom w:val="none" w:sz="0" w:space="0" w:color="auto"/>
            <w:right w:val="none" w:sz="0" w:space="0" w:color="auto"/>
          </w:divBdr>
        </w:div>
        <w:div w:id="1069839939">
          <w:marLeft w:val="640"/>
          <w:marRight w:val="0"/>
          <w:marTop w:val="0"/>
          <w:marBottom w:val="0"/>
          <w:divBdr>
            <w:top w:val="none" w:sz="0" w:space="0" w:color="auto"/>
            <w:left w:val="none" w:sz="0" w:space="0" w:color="auto"/>
            <w:bottom w:val="none" w:sz="0" w:space="0" w:color="auto"/>
            <w:right w:val="none" w:sz="0" w:space="0" w:color="auto"/>
          </w:divBdr>
        </w:div>
        <w:div w:id="449862062">
          <w:marLeft w:val="640"/>
          <w:marRight w:val="0"/>
          <w:marTop w:val="0"/>
          <w:marBottom w:val="0"/>
          <w:divBdr>
            <w:top w:val="none" w:sz="0" w:space="0" w:color="auto"/>
            <w:left w:val="none" w:sz="0" w:space="0" w:color="auto"/>
            <w:bottom w:val="none" w:sz="0" w:space="0" w:color="auto"/>
            <w:right w:val="none" w:sz="0" w:space="0" w:color="auto"/>
          </w:divBdr>
        </w:div>
        <w:div w:id="252663887">
          <w:marLeft w:val="640"/>
          <w:marRight w:val="0"/>
          <w:marTop w:val="0"/>
          <w:marBottom w:val="0"/>
          <w:divBdr>
            <w:top w:val="none" w:sz="0" w:space="0" w:color="auto"/>
            <w:left w:val="none" w:sz="0" w:space="0" w:color="auto"/>
            <w:bottom w:val="none" w:sz="0" w:space="0" w:color="auto"/>
            <w:right w:val="none" w:sz="0" w:space="0" w:color="auto"/>
          </w:divBdr>
        </w:div>
        <w:div w:id="1771390391">
          <w:marLeft w:val="640"/>
          <w:marRight w:val="0"/>
          <w:marTop w:val="0"/>
          <w:marBottom w:val="0"/>
          <w:divBdr>
            <w:top w:val="none" w:sz="0" w:space="0" w:color="auto"/>
            <w:left w:val="none" w:sz="0" w:space="0" w:color="auto"/>
            <w:bottom w:val="none" w:sz="0" w:space="0" w:color="auto"/>
            <w:right w:val="none" w:sz="0" w:space="0" w:color="auto"/>
          </w:divBdr>
        </w:div>
        <w:div w:id="235869793">
          <w:marLeft w:val="640"/>
          <w:marRight w:val="0"/>
          <w:marTop w:val="0"/>
          <w:marBottom w:val="0"/>
          <w:divBdr>
            <w:top w:val="none" w:sz="0" w:space="0" w:color="auto"/>
            <w:left w:val="none" w:sz="0" w:space="0" w:color="auto"/>
            <w:bottom w:val="none" w:sz="0" w:space="0" w:color="auto"/>
            <w:right w:val="none" w:sz="0" w:space="0" w:color="auto"/>
          </w:divBdr>
        </w:div>
        <w:div w:id="45758152">
          <w:marLeft w:val="640"/>
          <w:marRight w:val="0"/>
          <w:marTop w:val="0"/>
          <w:marBottom w:val="0"/>
          <w:divBdr>
            <w:top w:val="none" w:sz="0" w:space="0" w:color="auto"/>
            <w:left w:val="none" w:sz="0" w:space="0" w:color="auto"/>
            <w:bottom w:val="none" w:sz="0" w:space="0" w:color="auto"/>
            <w:right w:val="none" w:sz="0" w:space="0" w:color="auto"/>
          </w:divBdr>
        </w:div>
        <w:div w:id="951589846">
          <w:marLeft w:val="640"/>
          <w:marRight w:val="0"/>
          <w:marTop w:val="0"/>
          <w:marBottom w:val="0"/>
          <w:divBdr>
            <w:top w:val="none" w:sz="0" w:space="0" w:color="auto"/>
            <w:left w:val="none" w:sz="0" w:space="0" w:color="auto"/>
            <w:bottom w:val="none" w:sz="0" w:space="0" w:color="auto"/>
            <w:right w:val="none" w:sz="0" w:space="0" w:color="auto"/>
          </w:divBdr>
        </w:div>
        <w:div w:id="2031108216">
          <w:marLeft w:val="640"/>
          <w:marRight w:val="0"/>
          <w:marTop w:val="0"/>
          <w:marBottom w:val="0"/>
          <w:divBdr>
            <w:top w:val="none" w:sz="0" w:space="0" w:color="auto"/>
            <w:left w:val="none" w:sz="0" w:space="0" w:color="auto"/>
            <w:bottom w:val="none" w:sz="0" w:space="0" w:color="auto"/>
            <w:right w:val="none" w:sz="0" w:space="0" w:color="auto"/>
          </w:divBdr>
        </w:div>
        <w:div w:id="1438863716">
          <w:marLeft w:val="640"/>
          <w:marRight w:val="0"/>
          <w:marTop w:val="0"/>
          <w:marBottom w:val="0"/>
          <w:divBdr>
            <w:top w:val="none" w:sz="0" w:space="0" w:color="auto"/>
            <w:left w:val="none" w:sz="0" w:space="0" w:color="auto"/>
            <w:bottom w:val="none" w:sz="0" w:space="0" w:color="auto"/>
            <w:right w:val="none" w:sz="0" w:space="0" w:color="auto"/>
          </w:divBdr>
        </w:div>
        <w:div w:id="334458064">
          <w:marLeft w:val="640"/>
          <w:marRight w:val="0"/>
          <w:marTop w:val="0"/>
          <w:marBottom w:val="0"/>
          <w:divBdr>
            <w:top w:val="none" w:sz="0" w:space="0" w:color="auto"/>
            <w:left w:val="none" w:sz="0" w:space="0" w:color="auto"/>
            <w:bottom w:val="none" w:sz="0" w:space="0" w:color="auto"/>
            <w:right w:val="none" w:sz="0" w:space="0" w:color="auto"/>
          </w:divBdr>
        </w:div>
        <w:div w:id="225653254">
          <w:marLeft w:val="640"/>
          <w:marRight w:val="0"/>
          <w:marTop w:val="0"/>
          <w:marBottom w:val="0"/>
          <w:divBdr>
            <w:top w:val="none" w:sz="0" w:space="0" w:color="auto"/>
            <w:left w:val="none" w:sz="0" w:space="0" w:color="auto"/>
            <w:bottom w:val="none" w:sz="0" w:space="0" w:color="auto"/>
            <w:right w:val="none" w:sz="0" w:space="0" w:color="auto"/>
          </w:divBdr>
        </w:div>
        <w:div w:id="508835691">
          <w:marLeft w:val="640"/>
          <w:marRight w:val="0"/>
          <w:marTop w:val="0"/>
          <w:marBottom w:val="0"/>
          <w:divBdr>
            <w:top w:val="none" w:sz="0" w:space="0" w:color="auto"/>
            <w:left w:val="none" w:sz="0" w:space="0" w:color="auto"/>
            <w:bottom w:val="none" w:sz="0" w:space="0" w:color="auto"/>
            <w:right w:val="none" w:sz="0" w:space="0" w:color="auto"/>
          </w:divBdr>
        </w:div>
        <w:div w:id="369039614">
          <w:marLeft w:val="640"/>
          <w:marRight w:val="0"/>
          <w:marTop w:val="0"/>
          <w:marBottom w:val="0"/>
          <w:divBdr>
            <w:top w:val="none" w:sz="0" w:space="0" w:color="auto"/>
            <w:left w:val="none" w:sz="0" w:space="0" w:color="auto"/>
            <w:bottom w:val="none" w:sz="0" w:space="0" w:color="auto"/>
            <w:right w:val="none" w:sz="0" w:space="0" w:color="auto"/>
          </w:divBdr>
        </w:div>
        <w:div w:id="1771705852">
          <w:marLeft w:val="640"/>
          <w:marRight w:val="0"/>
          <w:marTop w:val="0"/>
          <w:marBottom w:val="0"/>
          <w:divBdr>
            <w:top w:val="none" w:sz="0" w:space="0" w:color="auto"/>
            <w:left w:val="none" w:sz="0" w:space="0" w:color="auto"/>
            <w:bottom w:val="none" w:sz="0" w:space="0" w:color="auto"/>
            <w:right w:val="none" w:sz="0" w:space="0" w:color="auto"/>
          </w:divBdr>
        </w:div>
        <w:div w:id="54087280">
          <w:marLeft w:val="640"/>
          <w:marRight w:val="0"/>
          <w:marTop w:val="0"/>
          <w:marBottom w:val="0"/>
          <w:divBdr>
            <w:top w:val="none" w:sz="0" w:space="0" w:color="auto"/>
            <w:left w:val="none" w:sz="0" w:space="0" w:color="auto"/>
            <w:bottom w:val="none" w:sz="0" w:space="0" w:color="auto"/>
            <w:right w:val="none" w:sz="0" w:space="0" w:color="auto"/>
          </w:divBdr>
        </w:div>
        <w:div w:id="948584533">
          <w:marLeft w:val="640"/>
          <w:marRight w:val="0"/>
          <w:marTop w:val="0"/>
          <w:marBottom w:val="0"/>
          <w:divBdr>
            <w:top w:val="none" w:sz="0" w:space="0" w:color="auto"/>
            <w:left w:val="none" w:sz="0" w:space="0" w:color="auto"/>
            <w:bottom w:val="none" w:sz="0" w:space="0" w:color="auto"/>
            <w:right w:val="none" w:sz="0" w:space="0" w:color="auto"/>
          </w:divBdr>
        </w:div>
        <w:div w:id="277219514">
          <w:marLeft w:val="640"/>
          <w:marRight w:val="0"/>
          <w:marTop w:val="0"/>
          <w:marBottom w:val="0"/>
          <w:divBdr>
            <w:top w:val="none" w:sz="0" w:space="0" w:color="auto"/>
            <w:left w:val="none" w:sz="0" w:space="0" w:color="auto"/>
            <w:bottom w:val="none" w:sz="0" w:space="0" w:color="auto"/>
            <w:right w:val="none" w:sz="0" w:space="0" w:color="auto"/>
          </w:divBdr>
        </w:div>
        <w:div w:id="1136682055">
          <w:marLeft w:val="640"/>
          <w:marRight w:val="0"/>
          <w:marTop w:val="0"/>
          <w:marBottom w:val="0"/>
          <w:divBdr>
            <w:top w:val="none" w:sz="0" w:space="0" w:color="auto"/>
            <w:left w:val="none" w:sz="0" w:space="0" w:color="auto"/>
            <w:bottom w:val="none" w:sz="0" w:space="0" w:color="auto"/>
            <w:right w:val="none" w:sz="0" w:space="0" w:color="auto"/>
          </w:divBdr>
        </w:div>
        <w:div w:id="575359411">
          <w:marLeft w:val="640"/>
          <w:marRight w:val="0"/>
          <w:marTop w:val="0"/>
          <w:marBottom w:val="0"/>
          <w:divBdr>
            <w:top w:val="none" w:sz="0" w:space="0" w:color="auto"/>
            <w:left w:val="none" w:sz="0" w:space="0" w:color="auto"/>
            <w:bottom w:val="none" w:sz="0" w:space="0" w:color="auto"/>
            <w:right w:val="none" w:sz="0" w:space="0" w:color="auto"/>
          </w:divBdr>
        </w:div>
        <w:div w:id="2090538486">
          <w:marLeft w:val="640"/>
          <w:marRight w:val="0"/>
          <w:marTop w:val="0"/>
          <w:marBottom w:val="0"/>
          <w:divBdr>
            <w:top w:val="none" w:sz="0" w:space="0" w:color="auto"/>
            <w:left w:val="none" w:sz="0" w:space="0" w:color="auto"/>
            <w:bottom w:val="none" w:sz="0" w:space="0" w:color="auto"/>
            <w:right w:val="none" w:sz="0" w:space="0" w:color="auto"/>
          </w:divBdr>
        </w:div>
        <w:div w:id="2119333323">
          <w:marLeft w:val="640"/>
          <w:marRight w:val="0"/>
          <w:marTop w:val="0"/>
          <w:marBottom w:val="0"/>
          <w:divBdr>
            <w:top w:val="none" w:sz="0" w:space="0" w:color="auto"/>
            <w:left w:val="none" w:sz="0" w:space="0" w:color="auto"/>
            <w:bottom w:val="none" w:sz="0" w:space="0" w:color="auto"/>
            <w:right w:val="none" w:sz="0" w:space="0" w:color="auto"/>
          </w:divBdr>
        </w:div>
        <w:div w:id="111632058">
          <w:marLeft w:val="640"/>
          <w:marRight w:val="0"/>
          <w:marTop w:val="0"/>
          <w:marBottom w:val="0"/>
          <w:divBdr>
            <w:top w:val="none" w:sz="0" w:space="0" w:color="auto"/>
            <w:left w:val="none" w:sz="0" w:space="0" w:color="auto"/>
            <w:bottom w:val="none" w:sz="0" w:space="0" w:color="auto"/>
            <w:right w:val="none" w:sz="0" w:space="0" w:color="auto"/>
          </w:divBdr>
        </w:div>
        <w:div w:id="485895717">
          <w:marLeft w:val="640"/>
          <w:marRight w:val="0"/>
          <w:marTop w:val="0"/>
          <w:marBottom w:val="0"/>
          <w:divBdr>
            <w:top w:val="none" w:sz="0" w:space="0" w:color="auto"/>
            <w:left w:val="none" w:sz="0" w:space="0" w:color="auto"/>
            <w:bottom w:val="none" w:sz="0" w:space="0" w:color="auto"/>
            <w:right w:val="none" w:sz="0" w:space="0" w:color="auto"/>
          </w:divBdr>
        </w:div>
        <w:div w:id="1428110536">
          <w:marLeft w:val="640"/>
          <w:marRight w:val="0"/>
          <w:marTop w:val="0"/>
          <w:marBottom w:val="0"/>
          <w:divBdr>
            <w:top w:val="none" w:sz="0" w:space="0" w:color="auto"/>
            <w:left w:val="none" w:sz="0" w:space="0" w:color="auto"/>
            <w:bottom w:val="none" w:sz="0" w:space="0" w:color="auto"/>
            <w:right w:val="none" w:sz="0" w:space="0" w:color="auto"/>
          </w:divBdr>
        </w:div>
        <w:div w:id="1898517761">
          <w:marLeft w:val="640"/>
          <w:marRight w:val="0"/>
          <w:marTop w:val="0"/>
          <w:marBottom w:val="0"/>
          <w:divBdr>
            <w:top w:val="none" w:sz="0" w:space="0" w:color="auto"/>
            <w:left w:val="none" w:sz="0" w:space="0" w:color="auto"/>
            <w:bottom w:val="none" w:sz="0" w:space="0" w:color="auto"/>
            <w:right w:val="none" w:sz="0" w:space="0" w:color="auto"/>
          </w:divBdr>
        </w:div>
        <w:div w:id="1328555899">
          <w:marLeft w:val="640"/>
          <w:marRight w:val="0"/>
          <w:marTop w:val="0"/>
          <w:marBottom w:val="0"/>
          <w:divBdr>
            <w:top w:val="none" w:sz="0" w:space="0" w:color="auto"/>
            <w:left w:val="none" w:sz="0" w:space="0" w:color="auto"/>
            <w:bottom w:val="none" w:sz="0" w:space="0" w:color="auto"/>
            <w:right w:val="none" w:sz="0" w:space="0" w:color="auto"/>
          </w:divBdr>
        </w:div>
        <w:div w:id="667558321">
          <w:marLeft w:val="640"/>
          <w:marRight w:val="0"/>
          <w:marTop w:val="0"/>
          <w:marBottom w:val="0"/>
          <w:divBdr>
            <w:top w:val="none" w:sz="0" w:space="0" w:color="auto"/>
            <w:left w:val="none" w:sz="0" w:space="0" w:color="auto"/>
            <w:bottom w:val="none" w:sz="0" w:space="0" w:color="auto"/>
            <w:right w:val="none" w:sz="0" w:space="0" w:color="auto"/>
          </w:divBdr>
        </w:div>
        <w:div w:id="386883453">
          <w:marLeft w:val="640"/>
          <w:marRight w:val="0"/>
          <w:marTop w:val="0"/>
          <w:marBottom w:val="0"/>
          <w:divBdr>
            <w:top w:val="none" w:sz="0" w:space="0" w:color="auto"/>
            <w:left w:val="none" w:sz="0" w:space="0" w:color="auto"/>
            <w:bottom w:val="none" w:sz="0" w:space="0" w:color="auto"/>
            <w:right w:val="none" w:sz="0" w:space="0" w:color="auto"/>
          </w:divBdr>
        </w:div>
        <w:div w:id="1601911917">
          <w:marLeft w:val="640"/>
          <w:marRight w:val="0"/>
          <w:marTop w:val="0"/>
          <w:marBottom w:val="0"/>
          <w:divBdr>
            <w:top w:val="none" w:sz="0" w:space="0" w:color="auto"/>
            <w:left w:val="none" w:sz="0" w:space="0" w:color="auto"/>
            <w:bottom w:val="none" w:sz="0" w:space="0" w:color="auto"/>
            <w:right w:val="none" w:sz="0" w:space="0" w:color="auto"/>
          </w:divBdr>
        </w:div>
        <w:div w:id="1312447598">
          <w:marLeft w:val="640"/>
          <w:marRight w:val="0"/>
          <w:marTop w:val="0"/>
          <w:marBottom w:val="0"/>
          <w:divBdr>
            <w:top w:val="none" w:sz="0" w:space="0" w:color="auto"/>
            <w:left w:val="none" w:sz="0" w:space="0" w:color="auto"/>
            <w:bottom w:val="none" w:sz="0" w:space="0" w:color="auto"/>
            <w:right w:val="none" w:sz="0" w:space="0" w:color="auto"/>
          </w:divBdr>
        </w:div>
        <w:div w:id="379061182">
          <w:marLeft w:val="640"/>
          <w:marRight w:val="0"/>
          <w:marTop w:val="0"/>
          <w:marBottom w:val="0"/>
          <w:divBdr>
            <w:top w:val="none" w:sz="0" w:space="0" w:color="auto"/>
            <w:left w:val="none" w:sz="0" w:space="0" w:color="auto"/>
            <w:bottom w:val="none" w:sz="0" w:space="0" w:color="auto"/>
            <w:right w:val="none" w:sz="0" w:space="0" w:color="auto"/>
          </w:divBdr>
        </w:div>
        <w:div w:id="627666369">
          <w:marLeft w:val="640"/>
          <w:marRight w:val="0"/>
          <w:marTop w:val="0"/>
          <w:marBottom w:val="0"/>
          <w:divBdr>
            <w:top w:val="none" w:sz="0" w:space="0" w:color="auto"/>
            <w:left w:val="none" w:sz="0" w:space="0" w:color="auto"/>
            <w:bottom w:val="none" w:sz="0" w:space="0" w:color="auto"/>
            <w:right w:val="none" w:sz="0" w:space="0" w:color="auto"/>
          </w:divBdr>
        </w:div>
        <w:div w:id="936209025">
          <w:marLeft w:val="640"/>
          <w:marRight w:val="0"/>
          <w:marTop w:val="0"/>
          <w:marBottom w:val="0"/>
          <w:divBdr>
            <w:top w:val="none" w:sz="0" w:space="0" w:color="auto"/>
            <w:left w:val="none" w:sz="0" w:space="0" w:color="auto"/>
            <w:bottom w:val="none" w:sz="0" w:space="0" w:color="auto"/>
            <w:right w:val="none" w:sz="0" w:space="0" w:color="auto"/>
          </w:divBdr>
        </w:div>
        <w:div w:id="1979723207">
          <w:marLeft w:val="640"/>
          <w:marRight w:val="0"/>
          <w:marTop w:val="0"/>
          <w:marBottom w:val="0"/>
          <w:divBdr>
            <w:top w:val="none" w:sz="0" w:space="0" w:color="auto"/>
            <w:left w:val="none" w:sz="0" w:space="0" w:color="auto"/>
            <w:bottom w:val="none" w:sz="0" w:space="0" w:color="auto"/>
            <w:right w:val="none" w:sz="0" w:space="0" w:color="auto"/>
          </w:divBdr>
        </w:div>
        <w:div w:id="1002926976">
          <w:marLeft w:val="640"/>
          <w:marRight w:val="0"/>
          <w:marTop w:val="0"/>
          <w:marBottom w:val="0"/>
          <w:divBdr>
            <w:top w:val="none" w:sz="0" w:space="0" w:color="auto"/>
            <w:left w:val="none" w:sz="0" w:space="0" w:color="auto"/>
            <w:bottom w:val="none" w:sz="0" w:space="0" w:color="auto"/>
            <w:right w:val="none" w:sz="0" w:space="0" w:color="auto"/>
          </w:divBdr>
        </w:div>
        <w:div w:id="849367688">
          <w:marLeft w:val="640"/>
          <w:marRight w:val="0"/>
          <w:marTop w:val="0"/>
          <w:marBottom w:val="0"/>
          <w:divBdr>
            <w:top w:val="none" w:sz="0" w:space="0" w:color="auto"/>
            <w:left w:val="none" w:sz="0" w:space="0" w:color="auto"/>
            <w:bottom w:val="none" w:sz="0" w:space="0" w:color="auto"/>
            <w:right w:val="none" w:sz="0" w:space="0" w:color="auto"/>
          </w:divBdr>
        </w:div>
        <w:div w:id="1269042482">
          <w:marLeft w:val="640"/>
          <w:marRight w:val="0"/>
          <w:marTop w:val="0"/>
          <w:marBottom w:val="0"/>
          <w:divBdr>
            <w:top w:val="none" w:sz="0" w:space="0" w:color="auto"/>
            <w:left w:val="none" w:sz="0" w:space="0" w:color="auto"/>
            <w:bottom w:val="none" w:sz="0" w:space="0" w:color="auto"/>
            <w:right w:val="none" w:sz="0" w:space="0" w:color="auto"/>
          </w:divBdr>
        </w:div>
        <w:div w:id="846405251">
          <w:marLeft w:val="640"/>
          <w:marRight w:val="0"/>
          <w:marTop w:val="0"/>
          <w:marBottom w:val="0"/>
          <w:divBdr>
            <w:top w:val="none" w:sz="0" w:space="0" w:color="auto"/>
            <w:left w:val="none" w:sz="0" w:space="0" w:color="auto"/>
            <w:bottom w:val="none" w:sz="0" w:space="0" w:color="auto"/>
            <w:right w:val="none" w:sz="0" w:space="0" w:color="auto"/>
          </w:divBdr>
        </w:div>
        <w:div w:id="707487994">
          <w:marLeft w:val="640"/>
          <w:marRight w:val="0"/>
          <w:marTop w:val="0"/>
          <w:marBottom w:val="0"/>
          <w:divBdr>
            <w:top w:val="none" w:sz="0" w:space="0" w:color="auto"/>
            <w:left w:val="none" w:sz="0" w:space="0" w:color="auto"/>
            <w:bottom w:val="none" w:sz="0" w:space="0" w:color="auto"/>
            <w:right w:val="none" w:sz="0" w:space="0" w:color="auto"/>
          </w:divBdr>
        </w:div>
        <w:div w:id="1708140168">
          <w:marLeft w:val="640"/>
          <w:marRight w:val="0"/>
          <w:marTop w:val="0"/>
          <w:marBottom w:val="0"/>
          <w:divBdr>
            <w:top w:val="none" w:sz="0" w:space="0" w:color="auto"/>
            <w:left w:val="none" w:sz="0" w:space="0" w:color="auto"/>
            <w:bottom w:val="none" w:sz="0" w:space="0" w:color="auto"/>
            <w:right w:val="none" w:sz="0" w:space="0" w:color="auto"/>
          </w:divBdr>
        </w:div>
        <w:div w:id="1094280015">
          <w:marLeft w:val="640"/>
          <w:marRight w:val="0"/>
          <w:marTop w:val="0"/>
          <w:marBottom w:val="0"/>
          <w:divBdr>
            <w:top w:val="none" w:sz="0" w:space="0" w:color="auto"/>
            <w:left w:val="none" w:sz="0" w:space="0" w:color="auto"/>
            <w:bottom w:val="none" w:sz="0" w:space="0" w:color="auto"/>
            <w:right w:val="none" w:sz="0" w:space="0" w:color="auto"/>
          </w:divBdr>
        </w:div>
        <w:div w:id="1613433496">
          <w:marLeft w:val="640"/>
          <w:marRight w:val="0"/>
          <w:marTop w:val="0"/>
          <w:marBottom w:val="0"/>
          <w:divBdr>
            <w:top w:val="none" w:sz="0" w:space="0" w:color="auto"/>
            <w:left w:val="none" w:sz="0" w:space="0" w:color="auto"/>
            <w:bottom w:val="none" w:sz="0" w:space="0" w:color="auto"/>
            <w:right w:val="none" w:sz="0" w:space="0" w:color="auto"/>
          </w:divBdr>
        </w:div>
        <w:div w:id="1835073825">
          <w:marLeft w:val="640"/>
          <w:marRight w:val="0"/>
          <w:marTop w:val="0"/>
          <w:marBottom w:val="0"/>
          <w:divBdr>
            <w:top w:val="none" w:sz="0" w:space="0" w:color="auto"/>
            <w:left w:val="none" w:sz="0" w:space="0" w:color="auto"/>
            <w:bottom w:val="none" w:sz="0" w:space="0" w:color="auto"/>
            <w:right w:val="none" w:sz="0" w:space="0" w:color="auto"/>
          </w:divBdr>
        </w:div>
        <w:div w:id="1629823715">
          <w:marLeft w:val="640"/>
          <w:marRight w:val="0"/>
          <w:marTop w:val="0"/>
          <w:marBottom w:val="0"/>
          <w:divBdr>
            <w:top w:val="none" w:sz="0" w:space="0" w:color="auto"/>
            <w:left w:val="none" w:sz="0" w:space="0" w:color="auto"/>
            <w:bottom w:val="none" w:sz="0" w:space="0" w:color="auto"/>
            <w:right w:val="none" w:sz="0" w:space="0" w:color="auto"/>
          </w:divBdr>
        </w:div>
        <w:div w:id="1621649965">
          <w:marLeft w:val="640"/>
          <w:marRight w:val="0"/>
          <w:marTop w:val="0"/>
          <w:marBottom w:val="0"/>
          <w:divBdr>
            <w:top w:val="none" w:sz="0" w:space="0" w:color="auto"/>
            <w:left w:val="none" w:sz="0" w:space="0" w:color="auto"/>
            <w:bottom w:val="none" w:sz="0" w:space="0" w:color="auto"/>
            <w:right w:val="none" w:sz="0" w:space="0" w:color="auto"/>
          </w:divBdr>
        </w:div>
        <w:div w:id="1532376219">
          <w:marLeft w:val="640"/>
          <w:marRight w:val="0"/>
          <w:marTop w:val="0"/>
          <w:marBottom w:val="0"/>
          <w:divBdr>
            <w:top w:val="none" w:sz="0" w:space="0" w:color="auto"/>
            <w:left w:val="none" w:sz="0" w:space="0" w:color="auto"/>
            <w:bottom w:val="none" w:sz="0" w:space="0" w:color="auto"/>
            <w:right w:val="none" w:sz="0" w:space="0" w:color="auto"/>
          </w:divBdr>
        </w:div>
        <w:div w:id="1177958494">
          <w:marLeft w:val="640"/>
          <w:marRight w:val="0"/>
          <w:marTop w:val="0"/>
          <w:marBottom w:val="0"/>
          <w:divBdr>
            <w:top w:val="none" w:sz="0" w:space="0" w:color="auto"/>
            <w:left w:val="none" w:sz="0" w:space="0" w:color="auto"/>
            <w:bottom w:val="none" w:sz="0" w:space="0" w:color="auto"/>
            <w:right w:val="none" w:sz="0" w:space="0" w:color="auto"/>
          </w:divBdr>
        </w:div>
        <w:div w:id="2074618674">
          <w:marLeft w:val="640"/>
          <w:marRight w:val="0"/>
          <w:marTop w:val="0"/>
          <w:marBottom w:val="0"/>
          <w:divBdr>
            <w:top w:val="none" w:sz="0" w:space="0" w:color="auto"/>
            <w:left w:val="none" w:sz="0" w:space="0" w:color="auto"/>
            <w:bottom w:val="none" w:sz="0" w:space="0" w:color="auto"/>
            <w:right w:val="none" w:sz="0" w:space="0" w:color="auto"/>
          </w:divBdr>
        </w:div>
        <w:div w:id="730083150">
          <w:marLeft w:val="640"/>
          <w:marRight w:val="0"/>
          <w:marTop w:val="0"/>
          <w:marBottom w:val="0"/>
          <w:divBdr>
            <w:top w:val="none" w:sz="0" w:space="0" w:color="auto"/>
            <w:left w:val="none" w:sz="0" w:space="0" w:color="auto"/>
            <w:bottom w:val="none" w:sz="0" w:space="0" w:color="auto"/>
            <w:right w:val="none" w:sz="0" w:space="0" w:color="auto"/>
          </w:divBdr>
        </w:div>
      </w:divsChild>
    </w:div>
    <w:div w:id="1447118077">
      <w:bodyDiv w:val="1"/>
      <w:marLeft w:val="0"/>
      <w:marRight w:val="0"/>
      <w:marTop w:val="0"/>
      <w:marBottom w:val="0"/>
      <w:divBdr>
        <w:top w:val="none" w:sz="0" w:space="0" w:color="auto"/>
        <w:left w:val="none" w:sz="0" w:space="0" w:color="auto"/>
        <w:bottom w:val="none" w:sz="0" w:space="0" w:color="auto"/>
        <w:right w:val="none" w:sz="0" w:space="0" w:color="auto"/>
      </w:divBdr>
    </w:div>
    <w:div w:id="1451168806">
      <w:bodyDiv w:val="1"/>
      <w:marLeft w:val="0"/>
      <w:marRight w:val="0"/>
      <w:marTop w:val="0"/>
      <w:marBottom w:val="0"/>
      <w:divBdr>
        <w:top w:val="none" w:sz="0" w:space="0" w:color="auto"/>
        <w:left w:val="none" w:sz="0" w:space="0" w:color="auto"/>
        <w:bottom w:val="none" w:sz="0" w:space="0" w:color="auto"/>
        <w:right w:val="none" w:sz="0" w:space="0" w:color="auto"/>
      </w:divBdr>
    </w:div>
    <w:div w:id="1453405216">
      <w:bodyDiv w:val="1"/>
      <w:marLeft w:val="0"/>
      <w:marRight w:val="0"/>
      <w:marTop w:val="0"/>
      <w:marBottom w:val="0"/>
      <w:divBdr>
        <w:top w:val="none" w:sz="0" w:space="0" w:color="auto"/>
        <w:left w:val="none" w:sz="0" w:space="0" w:color="auto"/>
        <w:bottom w:val="none" w:sz="0" w:space="0" w:color="auto"/>
        <w:right w:val="none" w:sz="0" w:space="0" w:color="auto"/>
      </w:divBdr>
    </w:div>
    <w:div w:id="1454053851">
      <w:bodyDiv w:val="1"/>
      <w:marLeft w:val="0"/>
      <w:marRight w:val="0"/>
      <w:marTop w:val="0"/>
      <w:marBottom w:val="0"/>
      <w:divBdr>
        <w:top w:val="none" w:sz="0" w:space="0" w:color="auto"/>
        <w:left w:val="none" w:sz="0" w:space="0" w:color="auto"/>
        <w:bottom w:val="none" w:sz="0" w:space="0" w:color="auto"/>
        <w:right w:val="none" w:sz="0" w:space="0" w:color="auto"/>
      </w:divBdr>
    </w:div>
    <w:div w:id="1454833852">
      <w:bodyDiv w:val="1"/>
      <w:marLeft w:val="0"/>
      <w:marRight w:val="0"/>
      <w:marTop w:val="0"/>
      <w:marBottom w:val="0"/>
      <w:divBdr>
        <w:top w:val="none" w:sz="0" w:space="0" w:color="auto"/>
        <w:left w:val="none" w:sz="0" w:space="0" w:color="auto"/>
        <w:bottom w:val="none" w:sz="0" w:space="0" w:color="auto"/>
        <w:right w:val="none" w:sz="0" w:space="0" w:color="auto"/>
      </w:divBdr>
    </w:div>
    <w:div w:id="1455712944">
      <w:bodyDiv w:val="1"/>
      <w:marLeft w:val="0"/>
      <w:marRight w:val="0"/>
      <w:marTop w:val="0"/>
      <w:marBottom w:val="0"/>
      <w:divBdr>
        <w:top w:val="none" w:sz="0" w:space="0" w:color="auto"/>
        <w:left w:val="none" w:sz="0" w:space="0" w:color="auto"/>
        <w:bottom w:val="none" w:sz="0" w:space="0" w:color="auto"/>
        <w:right w:val="none" w:sz="0" w:space="0" w:color="auto"/>
      </w:divBdr>
    </w:div>
    <w:div w:id="1455906087">
      <w:bodyDiv w:val="1"/>
      <w:marLeft w:val="0"/>
      <w:marRight w:val="0"/>
      <w:marTop w:val="0"/>
      <w:marBottom w:val="0"/>
      <w:divBdr>
        <w:top w:val="none" w:sz="0" w:space="0" w:color="auto"/>
        <w:left w:val="none" w:sz="0" w:space="0" w:color="auto"/>
        <w:bottom w:val="none" w:sz="0" w:space="0" w:color="auto"/>
        <w:right w:val="none" w:sz="0" w:space="0" w:color="auto"/>
      </w:divBdr>
    </w:div>
    <w:div w:id="1459225250">
      <w:bodyDiv w:val="1"/>
      <w:marLeft w:val="0"/>
      <w:marRight w:val="0"/>
      <w:marTop w:val="0"/>
      <w:marBottom w:val="0"/>
      <w:divBdr>
        <w:top w:val="none" w:sz="0" w:space="0" w:color="auto"/>
        <w:left w:val="none" w:sz="0" w:space="0" w:color="auto"/>
        <w:bottom w:val="none" w:sz="0" w:space="0" w:color="auto"/>
        <w:right w:val="none" w:sz="0" w:space="0" w:color="auto"/>
      </w:divBdr>
    </w:div>
    <w:div w:id="1471828148">
      <w:bodyDiv w:val="1"/>
      <w:marLeft w:val="0"/>
      <w:marRight w:val="0"/>
      <w:marTop w:val="0"/>
      <w:marBottom w:val="0"/>
      <w:divBdr>
        <w:top w:val="none" w:sz="0" w:space="0" w:color="auto"/>
        <w:left w:val="none" w:sz="0" w:space="0" w:color="auto"/>
        <w:bottom w:val="none" w:sz="0" w:space="0" w:color="auto"/>
        <w:right w:val="none" w:sz="0" w:space="0" w:color="auto"/>
      </w:divBdr>
    </w:div>
    <w:div w:id="1480075610">
      <w:bodyDiv w:val="1"/>
      <w:marLeft w:val="0"/>
      <w:marRight w:val="0"/>
      <w:marTop w:val="0"/>
      <w:marBottom w:val="0"/>
      <w:divBdr>
        <w:top w:val="none" w:sz="0" w:space="0" w:color="auto"/>
        <w:left w:val="none" w:sz="0" w:space="0" w:color="auto"/>
        <w:bottom w:val="none" w:sz="0" w:space="0" w:color="auto"/>
        <w:right w:val="none" w:sz="0" w:space="0" w:color="auto"/>
      </w:divBdr>
      <w:divsChild>
        <w:div w:id="2017464431">
          <w:marLeft w:val="640"/>
          <w:marRight w:val="0"/>
          <w:marTop w:val="0"/>
          <w:marBottom w:val="0"/>
          <w:divBdr>
            <w:top w:val="none" w:sz="0" w:space="0" w:color="auto"/>
            <w:left w:val="none" w:sz="0" w:space="0" w:color="auto"/>
            <w:bottom w:val="none" w:sz="0" w:space="0" w:color="auto"/>
            <w:right w:val="none" w:sz="0" w:space="0" w:color="auto"/>
          </w:divBdr>
        </w:div>
        <w:div w:id="244919929">
          <w:marLeft w:val="640"/>
          <w:marRight w:val="0"/>
          <w:marTop w:val="0"/>
          <w:marBottom w:val="0"/>
          <w:divBdr>
            <w:top w:val="none" w:sz="0" w:space="0" w:color="auto"/>
            <w:left w:val="none" w:sz="0" w:space="0" w:color="auto"/>
            <w:bottom w:val="none" w:sz="0" w:space="0" w:color="auto"/>
            <w:right w:val="none" w:sz="0" w:space="0" w:color="auto"/>
          </w:divBdr>
        </w:div>
        <w:div w:id="2034767221">
          <w:marLeft w:val="640"/>
          <w:marRight w:val="0"/>
          <w:marTop w:val="0"/>
          <w:marBottom w:val="0"/>
          <w:divBdr>
            <w:top w:val="none" w:sz="0" w:space="0" w:color="auto"/>
            <w:left w:val="none" w:sz="0" w:space="0" w:color="auto"/>
            <w:bottom w:val="none" w:sz="0" w:space="0" w:color="auto"/>
            <w:right w:val="none" w:sz="0" w:space="0" w:color="auto"/>
          </w:divBdr>
        </w:div>
        <w:div w:id="666637413">
          <w:marLeft w:val="640"/>
          <w:marRight w:val="0"/>
          <w:marTop w:val="0"/>
          <w:marBottom w:val="0"/>
          <w:divBdr>
            <w:top w:val="none" w:sz="0" w:space="0" w:color="auto"/>
            <w:left w:val="none" w:sz="0" w:space="0" w:color="auto"/>
            <w:bottom w:val="none" w:sz="0" w:space="0" w:color="auto"/>
            <w:right w:val="none" w:sz="0" w:space="0" w:color="auto"/>
          </w:divBdr>
        </w:div>
        <w:div w:id="1838496952">
          <w:marLeft w:val="640"/>
          <w:marRight w:val="0"/>
          <w:marTop w:val="0"/>
          <w:marBottom w:val="0"/>
          <w:divBdr>
            <w:top w:val="none" w:sz="0" w:space="0" w:color="auto"/>
            <w:left w:val="none" w:sz="0" w:space="0" w:color="auto"/>
            <w:bottom w:val="none" w:sz="0" w:space="0" w:color="auto"/>
            <w:right w:val="none" w:sz="0" w:space="0" w:color="auto"/>
          </w:divBdr>
        </w:div>
        <w:div w:id="1955480491">
          <w:marLeft w:val="640"/>
          <w:marRight w:val="0"/>
          <w:marTop w:val="0"/>
          <w:marBottom w:val="0"/>
          <w:divBdr>
            <w:top w:val="none" w:sz="0" w:space="0" w:color="auto"/>
            <w:left w:val="none" w:sz="0" w:space="0" w:color="auto"/>
            <w:bottom w:val="none" w:sz="0" w:space="0" w:color="auto"/>
            <w:right w:val="none" w:sz="0" w:space="0" w:color="auto"/>
          </w:divBdr>
        </w:div>
        <w:div w:id="177886692">
          <w:marLeft w:val="640"/>
          <w:marRight w:val="0"/>
          <w:marTop w:val="0"/>
          <w:marBottom w:val="0"/>
          <w:divBdr>
            <w:top w:val="none" w:sz="0" w:space="0" w:color="auto"/>
            <w:left w:val="none" w:sz="0" w:space="0" w:color="auto"/>
            <w:bottom w:val="none" w:sz="0" w:space="0" w:color="auto"/>
            <w:right w:val="none" w:sz="0" w:space="0" w:color="auto"/>
          </w:divBdr>
        </w:div>
        <w:div w:id="1052266598">
          <w:marLeft w:val="640"/>
          <w:marRight w:val="0"/>
          <w:marTop w:val="0"/>
          <w:marBottom w:val="0"/>
          <w:divBdr>
            <w:top w:val="none" w:sz="0" w:space="0" w:color="auto"/>
            <w:left w:val="none" w:sz="0" w:space="0" w:color="auto"/>
            <w:bottom w:val="none" w:sz="0" w:space="0" w:color="auto"/>
            <w:right w:val="none" w:sz="0" w:space="0" w:color="auto"/>
          </w:divBdr>
        </w:div>
        <w:div w:id="174346806">
          <w:marLeft w:val="640"/>
          <w:marRight w:val="0"/>
          <w:marTop w:val="0"/>
          <w:marBottom w:val="0"/>
          <w:divBdr>
            <w:top w:val="none" w:sz="0" w:space="0" w:color="auto"/>
            <w:left w:val="none" w:sz="0" w:space="0" w:color="auto"/>
            <w:bottom w:val="none" w:sz="0" w:space="0" w:color="auto"/>
            <w:right w:val="none" w:sz="0" w:space="0" w:color="auto"/>
          </w:divBdr>
        </w:div>
        <w:div w:id="228738057">
          <w:marLeft w:val="640"/>
          <w:marRight w:val="0"/>
          <w:marTop w:val="0"/>
          <w:marBottom w:val="0"/>
          <w:divBdr>
            <w:top w:val="none" w:sz="0" w:space="0" w:color="auto"/>
            <w:left w:val="none" w:sz="0" w:space="0" w:color="auto"/>
            <w:bottom w:val="none" w:sz="0" w:space="0" w:color="auto"/>
            <w:right w:val="none" w:sz="0" w:space="0" w:color="auto"/>
          </w:divBdr>
        </w:div>
        <w:div w:id="846747076">
          <w:marLeft w:val="640"/>
          <w:marRight w:val="0"/>
          <w:marTop w:val="0"/>
          <w:marBottom w:val="0"/>
          <w:divBdr>
            <w:top w:val="none" w:sz="0" w:space="0" w:color="auto"/>
            <w:left w:val="none" w:sz="0" w:space="0" w:color="auto"/>
            <w:bottom w:val="none" w:sz="0" w:space="0" w:color="auto"/>
            <w:right w:val="none" w:sz="0" w:space="0" w:color="auto"/>
          </w:divBdr>
        </w:div>
        <w:div w:id="1387297619">
          <w:marLeft w:val="640"/>
          <w:marRight w:val="0"/>
          <w:marTop w:val="0"/>
          <w:marBottom w:val="0"/>
          <w:divBdr>
            <w:top w:val="none" w:sz="0" w:space="0" w:color="auto"/>
            <w:left w:val="none" w:sz="0" w:space="0" w:color="auto"/>
            <w:bottom w:val="none" w:sz="0" w:space="0" w:color="auto"/>
            <w:right w:val="none" w:sz="0" w:space="0" w:color="auto"/>
          </w:divBdr>
        </w:div>
        <w:div w:id="1154030293">
          <w:marLeft w:val="640"/>
          <w:marRight w:val="0"/>
          <w:marTop w:val="0"/>
          <w:marBottom w:val="0"/>
          <w:divBdr>
            <w:top w:val="none" w:sz="0" w:space="0" w:color="auto"/>
            <w:left w:val="none" w:sz="0" w:space="0" w:color="auto"/>
            <w:bottom w:val="none" w:sz="0" w:space="0" w:color="auto"/>
            <w:right w:val="none" w:sz="0" w:space="0" w:color="auto"/>
          </w:divBdr>
        </w:div>
        <w:div w:id="1781026405">
          <w:marLeft w:val="640"/>
          <w:marRight w:val="0"/>
          <w:marTop w:val="0"/>
          <w:marBottom w:val="0"/>
          <w:divBdr>
            <w:top w:val="none" w:sz="0" w:space="0" w:color="auto"/>
            <w:left w:val="none" w:sz="0" w:space="0" w:color="auto"/>
            <w:bottom w:val="none" w:sz="0" w:space="0" w:color="auto"/>
            <w:right w:val="none" w:sz="0" w:space="0" w:color="auto"/>
          </w:divBdr>
        </w:div>
        <w:div w:id="323900506">
          <w:marLeft w:val="640"/>
          <w:marRight w:val="0"/>
          <w:marTop w:val="0"/>
          <w:marBottom w:val="0"/>
          <w:divBdr>
            <w:top w:val="none" w:sz="0" w:space="0" w:color="auto"/>
            <w:left w:val="none" w:sz="0" w:space="0" w:color="auto"/>
            <w:bottom w:val="none" w:sz="0" w:space="0" w:color="auto"/>
            <w:right w:val="none" w:sz="0" w:space="0" w:color="auto"/>
          </w:divBdr>
        </w:div>
        <w:div w:id="479155090">
          <w:marLeft w:val="640"/>
          <w:marRight w:val="0"/>
          <w:marTop w:val="0"/>
          <w:marBottom w:val="0"/>
          <w:divBdr>
            <w:top w:val="none" w:sz="0" w:space="0" w:color="auto"/>
            <w:left w:val="none" w:sz="0" w:space="0" w:color="auto"/>
            <w:bottom w:val="none" w:sz="0" w:space="0" w:color="auto"/>
            <w:right w:val="none" w:sz="0" w:space="0" w:color="auto"/>
          </w:divBdr>
        </w:div>
        <w:div w:id="978270863">
          <w:marLeft w:val="640"/>
          <w:marRight w:val="0"/>
          <w:marTop w:val="0"/>
          <w:marBottom w:val="0"/>
          <w:divBdr>
            <w:top w:val="none" w:sz="0" w:space="0" w:color="auto"/>
            <w:left w:val="none" w:sz="0" w:space="0" w:color="auto"/>
            <w:bottom w:val="none" w:sz="0" w:space="0" w:color="auto"/>
            <w:right w:val="none" w:sz="0" w:space="0" w:color="auto"/>
          </w:divBdr>
        </w:div>
        <w:div w:id="424571781">
          <w:marLeft w:val="640"/>
          <w:marRight w:val="0"/>
          <w:marTop w:val="0"/>
          <w:marBottom w:val="0"/>
          <w:divBdr>
            <w:top w:val="none" w:sz="0" w:space="0" w:color="auto"/>
            <w:left w:val="none" w:sz="0" w:space="0" w:color="auto"/>
            <w:bottom w:val="none" w:sz="0" w:space="0" w:color="auto"/>
            <w:right w:val="none" w:sz="0" w:space="0" w:color="auto"/>
          </w:divBdr>
        </w:div>
        <w:div w:id="1804541996">
          <w:marLeft w:val="640"/>
          <w:marRight w:val="0"/>
          <w:marTop w:val="0"/>
          <w:marBottom w:val="0"/>
          <w:divBdr>
            <w:top w:val="none" w:sz="0" w:space="0" w:color="auto"/>
            <w:left w:val="none" w:sz="0" w:space="0" w:color="auto"/>
            <w:bottom w:val="none" w:sz="0" w:space="0" w:color="auto"/>
            <w:right w:val="none" w:sz="0" w:space="0" w:color="auto"/>
          </w:divBdr>
        </w:div>
        <w:div w:id="1429890256">
          <w:marLeft w:val="640"/>
          <w:marRight w:val="0"/>
          <w:marTop w:val="0"/>
          <w:marBottom w:val="0"/>
          <w:divBdr>
            <w:top w:val="none" w:sz="0" w:space="0" w:color="auto"/>
            <w:left w:val="none" w:sz="0" w:space="0" w:color="auto"/>
            <w:bottom w:val="none" w:sz="0" w:space="0" w:color="auto"/>
            <w:right w:val="none" w:sz="0" w:space="0" w:color="auto"/>
          </w:divBdr>
        </w:div>
        <w:div w:id="494033379">
          <w:marLeft w:val="640"/>
          <w:marRight w:val="0"/>
          <w:marTop w:val="0"/>
          <w:marBottom w:val="0"/>
          <w:divBdr>
            <w:top w:val="none" w:sz="0" w:space="0" w:color="auto"/>
            <w:left w:val="none" w:sz="0" w:space="0" w:color="auto"/>
            <w:bottom w:val="none" w:sz="0" w:space="0" w:color="auto"/>
            <w:right w:val="none" w:sz="0" w:space="0" w:color="auto"/>
          </w:divBdr>
        </w:div>
        <w:div w:id="1830906734">
          <w:marLeft w:val="640"/>
          <w:marRight w:val="0"/>
          <w:marTop w:val="0"/>
          <w:marBottom w:val="0"/>
          <w:divBdr>
            <w:top w:val="none" w:sz="0" w:space="0" w:color="auto"/>
            <w:left w:val="none" w:sz="0" w:space="0" w:color="auto"/>
            <w:bottom w:val="none" w:sz="0" w:space="0" w:color="auto"/>
            <w:right w:val="none" w:sz="0" w:space="0" w:color="auto"/>
          </w:divBdr>
        </w:div>
        <w:div w:id="2042971419">
          <w:marLeft w:val="640"/>
          <w:marRight w:val="0"/>
          <w:marTop w:val="0"/>
          <w:marBottom w:val="0"/>
          <w:divBdr>
            <w:top w:val="none" w:sz="0" w:space="0" w:color="auto"/>
            <w:left w:val="none" w:sz="0" w:space="0" w:color="auto"/>
            <w:bottom w:val="none" w:sz="0" w:space="0" w:color="auto"/>
            <w:right w:val="none" w:sz="0" w:space="0" w:color="auto"/>
          </w:divBdr>
        </w:div>
        <w:div w:id="659886973">
          <w:marLeft w:val="640"/>
          <w:marRight w:val="0"/>
          <w:marTop w:val="0"/>
          <w:marBottom w:val="0"/>
          <w:divBdr>
            <w:top w:val="none" w:sz="0" w:space="0" w:color="auto"/>
            <w:left w:val="none" w:sz="0" w:space="0" w:color="auto"/>
            <w:bottom w:val="none" w:sz="0" w:space="0" w:color="auto"/>
            <w:right w:val="none" w:sz="0" w:space="0" w:color="auto"/>
          </w:divBdr>
        </w:div>
        <w:div w:id="1065880472">
          <w:marLeft w:val="640"/>
          <w:marRight w:val="0"/>
          <w:marTop w:val="0"/>
          <w:marBottom w:val="0"/>
          <w:divBdr>
            <w:top w:val="none" w:sz="0" w:space="0" w:color="auto"/>
            <w:left w:val="none" w:sz="0" w:space="0" w:color="auto"/>
            <w:bottom w:val="none" w:sz="0" w:space="0" w:color="auto"/>
            <w:right w:val="none" w:sz="0" w:space="0" w:color="auto"/>
          </w:divBdr>
        </w:div>
        <w:div w:id="1052462627">
          <w:marLeft w:val="640"/>
          <w:marRight w:val="0"/>
          <w:marTop w:val="0"/>
          <w:marBottom w:val="0"/>
          <w:divBdr>
            <w:top w:val="none" w:sz="0" w:space="0" w:color="auto"/>
            <w:left w:val="none" w:sz="0" w:space="0" w:color="auto"/>
            <w:bottom w:val="none" w:sz="0" w:space="0" w:color="auto"/>
            <w:right w:val="none" w:sz="0" w:space="0" w:color="auto"/>
          </w:divBdr>
        </w:div>
        <w:div w:id="866983593">
          <w:marLeft w:val="640"/>
          <w:marRight w:val="0"/>
          <w:marTop w:val="0"/>
          <w:marBottom w:val="0"/>
          <w:divBdr>
            <w:top w:val="none" w:sz="0" w:space="0" w:color="auto"/>
            <w:left w:val="none" w:sz="0" w:space="0" w:color="auto"/>
            <w:bottom w:val="none" w:sz="0" w:space="0" w:color="auto"/>
            <w:right w:val="none" w:sz="0" w:space="0" w:color="auto"/>
          </w:divBdr>
        </w:div>
        <w:div w:id="1373261469">
          <w:marLeft w:val="640"/>
          <w:marRight w:val="0"/>
          <w:marTop w:val="0"/>
          <w:marBottom w:val="0"/>
          <w:divBdr>
            <w:top w:val="none" w:sz="0" w:space="0" w:color="auto"/>
            <w:left w:val="none" w:sz="0" w:space="0" w:color="auto"/>
            <w:bottom w:val="none" w:sz="0" w:space="0" w:color="auto"/>
            <w:right w:val="none" w:sz="0" w:space="0" w:color="auto"/>
          </w:divBdr>
        </w:div>
        <w:div w:id="1977640833">
          <w:marLeft w:val="640"/>
          <w:marRight w:val="0"/>
          <w:marTop w:val="0"/>
          <w:marBottom w:val="0"/>
          <w:divBdr>
            <w:top w:val="none" w:sz="0" w:space="0" w:color="auto"/>
            <w:left w:val="none" w:sz="0" w:space="0" w:color="auto"/>
            <w:bottom w:val="none" w:sz="0" w:space="0" w:color="auto"/>
            <w:right w:val="none" w:sz="0" w:space="0" w:color="auto"/>
          </w:divBdr>
        </w:div>
        <w:div w:id="1630280329">
          <w:marLeft w:val="640"/>
          <w:marRight w:val="0"/>
          <w:marTop w:val="0"/>
          <w:marBottom w:val="0"/>
          <w:divBdr>
            <w:top w:val="none" w:sz="0" w:space="0" w:color="auto"/>
            <w:left w:val="none" w:sz="0" w:space="0" w:color="auto"/>
            <w:bottom w:val="none" w:sz="0" w:space="0" w:color="auto"/>
            <w:right w:val="none" w:sz="0" w:space="0" w:color="auto"/>
          </w:divBdr>
        </w:div>
        <w:div w:id="128062296">
          <w:marLeft w:val="640"/>
          <w:marRight w:val="0"/>
          <w:marTop w:val="0"/>
          <w:marBottom w:val="0"/>
          <w:divBdr>
            <w:top w:val="none" w:sz="0" w:space="0" w:color="auto"/>
            <w:left w:val="none" w:sz="0" w:space="0" w:color="auto"/>
            <w:bottom w:val="none" w:sz="0" w:space="0" w:color="auto"/>
            <w:right w:val="none" w:sz="0" w:space="0" w:color="auto"/>
          </w:divBdr>
        </w:div>
        <w:div w:id="577599362">
          <w:marLeft w:val="640"/>
          <w:marRight w:val="0"/>
          <w:marTop w:val="0"/>
          <w:marBottom w:val="0"/>
          <w:divBdr>
            <w:top w:val="none" w:sz="0" w:space="0" w:color="auto"/>
            <w:left w:val="none" w:sz="0" w:space="0" w:color="auto"/>
            <w:bottom w:val="none" w:sz="0" w:space="0" w:color="auto"/>
            <w:right w:val="none" w:sz="0" w:space="0" w:color="auto"/>
          </w:divBdr>
        </w:div>
        <w:div w:id="1535995785">
          <w:marLeft w:val="640"/>
          <w:marRight w:val="0"/>
          <w:marTop w:val="0"/>
          <w:marBottom w:val="0"/>
          <w:divBdr>
            <w:top w:val="none" w:sz="0" w:space="0" w:color="auto"/>
            <w:left w:val="none" w:sz="0" w:space="0" w:color="auto"/>
            <w:bottom w:val="none" w:sz="0" w:space="0" w:color="auto"/>
            <w:right w:val="none" w:sz="0" w:space="0" w:color="auto"/>
          </w:divBdr>
        </w:div>
        <w:div w:id="385222646">
          <w:marLeft w:val="640"/>
          <w:marRight w:val="0"/>
          <w:marTop w:val="0"/>
          <w:marBottom w:val="0"/>
          <w:divBdr>
            <w:top w:val="none" w:sz="0" w:space="0" w:color="auto"/>
            <w:left w:val="none" w:sz="0" w:space="0" w:color="auto"/>
            <w:bottom w:val="none" w:sz="0" w:space="0" w:color="auto"/>
            <w:right w:val="none" w:sz="0" w:space="0" w:color="auto"/>
          </w:divBdr>
        </w:div>
        <w:div w:id="2111007829">
          <w:marLeft w:val="640"/>
          <w:marRight w:val="0"/>
          <w:marTop w:val="0"/>
          <w:marBottom w:val="0"/>
          <w:divBdr>
            <w:top w:val="none" w:sz="0" w:space="0" w:color="auto"/>
            <w:left w:val="none" w:sz="0" w:space="0" w:color="auto"/>
            <w:bottom w:val="none" w:sz="0" w:space="0" w:color="auto"/>
            <w:right w:val="none" w:sz="0" w:space="0" w:color="auto"/>
          </w:divBdr>
        </w:div>
        <w:div w:id="366875522">
          <w:marLeft w:val="640"/>
          <w:marRight w:val="0"/>
          <w:marTop w:val="0"/>
          <w:marBottom w:val="0"/>
          <w:divBdr>
            <w:top w:val="none" w:sz="0" w:space="0" w:color="auto"/>
            <w:left w:val="none" w:sz="0" w:space="0" w:color="auto"/>
            <w:bottom w:val="none" w:sz="0" w:space="0" w:color="auto"/>
            <w:right w:val="none" w:sz="0" w:space="0" w:color="auto"/>
          </w:divBdr>
        </w:div>
        <w:div w:id="1730612198">
          <w:marLeft w:val="640"/>
          <w:marRight w:val="0"/>
          <w:marTop w:val="0"/>
          <w:marBottom w:val="0"/>
          <w:divBdr>
            <w:top w:val="none" w:sz="0" w:space="0" w:color="auto"/>
            <w:left w:val="none" w:sz="0" w:space="0" w:color="auto"/>
            <w:bottom w:val="none" w:sz="0" w:space="0" w:color="auto"/>
            <w:right w:val="none" w:sz="0" w:space="0" w:color="auto"/>
          </w:divBdr>
        </w:div>
        <w:div w:id="2101832324">
          <w:marLeft w:val="640"/>
          <w:marRight w:val="0"/>
          <w:marTop w:val="0"/>
          <w:marBottom w:val="0"/>
          <w:divBdr>
            <w:top w:val="none" w:sz="0" w:space="0" w:color="auto"/>
            <w:left w:val="none" w:sz="0" w:space="0" w:color="auto"/>
            <w:bottom w:val="none" w:sz="0" w:space="0" w:color="auto"/>
            <w:right w:val="none" w:sz="0" w:space="0" w:color="auto"/>
          </w:divBdr>
        </w:div>
        <w:div w:id="1899051626">
          <w:marLeft w:val="640"/>
          <w:marRight w:val="0"/>
          <w:marTop w:val="0"/>
          <w:marBottom w:val="0"/>
          <w:divBdr>
            <w:top w:val="none" w:sz="0" w:space="0" w:color="auto"/>
            <w:left w:val="none" w:sz="0" w:space="0" w:color="auto"/>
            <w:bottom w:val="none" w:sz="0" w:space="0" w:color="auto"/>
            <w:right w:val="none" w:sz="0" w:space="0" w:color="auto"/>
          </w:divBdr>
        </w:div>
        <w:div w:id="339940781">
          <w:marLeft w:val="640"/>
          <w:marRight w:val="0"/>
          <w:marTop w:val="0"/>
          <w:marBottom w:val="0"/>
          <w:divBdr>
            <w:top w:val="none" w:sz="0" w:space="0" w:color="auto"/>
            <w:left w:val="none" w:sz="0" w:space="0" w:color="auto"/>
            <w:bottom w:val="none" w:sz="0" w:space="0" w:color="auto"/>
            <w:right w:val="none" w:sz="0" w:space="0" w:color="auto"/>
          </w:divBdr>
        </w:div>
        <w:div w:id="378627361">
          <w:marLeft w:val="640"/>
          <w:marRight w:val="0"/>
          <w:marTop w:val="0"/>
          <w:marBottom w:val="0"/>
          <w:divBdr>
            <w:top w:val="none" w:sz="0" w:space="0" w:color="auto"/>
            <w:left w:val="none" w:sz="0" w:space="0" w:color="auto"/>
            <w:bottom w:val="none" w:sz="0" w:space="0" w:color="auto"/>
            <w:right w:val="none" w:sz="0" w:space="0" w:color="auto"/>
          </w:divBdr>
        </w:div>
        <w:div w:id="1475759471">
          <w:marLeft w:val="640"/>
          <w:marRight w:val="0"/>
          <w:marTop w:val="0"/>
          <w:marBottom w:val="0"/>
          <w:divBdr>
            <w:top w:val="none" w:sz="0" w:space="0" w:color="auto"/>
            <w:left w:val="none" w:sz="0" w:space="0" w:color="auto"/>
            <w:bottom w:val="none" w:sz="0" w:space="0" w:color="auto"/>
            <w:right w:val="none" w:sz="0" w:space="0" w:color="auto"/>
          </w:divBdr>
        </w:div>
        <w:div w:id="782112163">
          <w:marLeft w:val="640"/>
          <w:marRight w:val="0"/>
          <w:marTop w:val="0"/>
          <w:marBottom w:val="0"/>
          <w:divBdr>
            <w:top w:val="none" w:sz="0" w:space="0" w:color="auto"/>
            <w:left w:val="none" w:sz="0" w:space="0" w:color="auto"/>
            <w:bottom w:val="none" w:sz="0" w:space="0" w:color="auto"/>
            <w:right w:val="none" w:sz="0" w:space="0" w:color="auto"/>
          </w:divBdr>
        </w:div>
        <w:div w:id="464737206">
          <w:marLeft w:val="640"/>
          <w:marRight w:val="0"/>
          <w:marTop w:val="0"/>
          <w:marBottom w:val="0"/>
          <w:divBdr>
            <w:top w:val="none" w:sz="0" w:space="0" w:color="auto"/>
            <w:left w:val="none" w:sz="0" w:space="0" w:color="auto"/>
            <w:bottom w:val="none" w:sz="0" w:space="0" w:color="auto"/>
            <w:right w:val="none" w:sz="0" w:space="0" w:color="auto"/>
          </w:divBdr>
        </w:div>
        <w:div w:id="121776919">
          <w:marLeft w:val="640"/>
          <w:marRight w:val="0"/>
          <w:marTop w:val="0"/>
          <w:marBottom w:val="0"/>
          <w:divBdr>
            <w:top w:val="none" w:sz="0" w:space="0" w:color="auto"/>
            <w:left w:val="none" w:sz="0" w:space="0" w:color="auto"/>
            <w:bottom w:val="none" w:sz="0" w:space="0" w:color="auto"/>
            <w:right w:val="none" w:sz="0" w:space="0" w:color="auto"/>
          </w:divBdr>
        </w:div>
        <w:div w:id="765735457">
          <w:marLeft w:val="640"/>
          <w:marRight w:val="0"/>
          <w:marTop w:val="0"/>
          <w:marBottom w:val="0"/>
          <w:divBdr>
            <w:top w:val="none" w:sz="0" w:space="0" w:color="auto"/>
            <w:left w:val="none" w:sz="0" w:space="0" w:color="auto"/>
            <w:bottom w:val="none" w:sz="0" w:space="0" w:color="auto"/>
            <w:right w:val="none" w:sz="0" w:space="0" w:color="auto"/>
          </w:divBdr>
        </w:div>
        <w:div w:id="785781712">
          <w:marLeft w:val="640"/>
          <w:marRight w:val="0"/>
          <w:marTop w:val="0"/>
          <w:marBottom w:val="0"/>
          <w:divBdr>
            <w:top w:val="none" w:sz="0" w:space="0" w:color="auto"/>
            <w:left w:val="none" w:sz="0" w:space="0" w:color="auto"/>
            <w:bottom w:val="none" w:sz="0" w:space="0" w:color="auto"/>
            <w:right w:val="none" w:sz="0" w:space="0" w:color="auto"/>
          </w:divBdr>
        </w:div>
        <w:div w:id="281108880">
          <w:marLeft w:val="640"/>
          <w:marRight w:val="0"/>
          <w:marTop w:val="0"/>
          <w:marBottom w:val="0"/>
          <w:divBdr>
            <w:top w:val="none" w:sz="0" w:space="0" w:color="auto"/>
            <w:left w:val="none" w:sz="0" w:space="0" w:color="auto"/>
            <w:bottom w:val="none" w:sz="0" w:space="0" w:color="auto"/>
            <w:right w:val="none" w:sz="0" w:space="0" w:color="auto"/>
          </w:divBdr>
        </w:div>
        <w:div w:id="1688286559">
          <w:marLeft w:val="640"/>
          <w:marRight w:val="0"/>
          <w:marTop w:val="0"/>
          <w:marBottom w:val="0"/>
          <w:divBdr>
            <w:top w:val="none" w:sz="0" w:space="0" w:color="auto"/>
            <w:left w:val="none" w:sz="0" w:space="0" w:color="auto"/>
            <w:bottom w:val="none" w:sz="0" w:space="0" w:color="auto"/>
            <w:right w:val="none" w:sz="0" w:space="0" w:color="auto"/>
          </w:divBdr>
        </w:div>
        <w:div w:id="496726374">
          <w:marLeft w:val="640"/>
          <w:marRight w:val="0"/>
          <w:marTop w:val="0"/>
          <w:marBottom w:val="0"/>
          <w:divBdr>
            <w:top w:val="none" w:sz="0" w:space="0" w:color="auto"/>
            <w:left w:val="none" w:sz="0" w:space="0" w:color="auto"/>
            <w:bottom w:val="none" w:sz="0" w:space="0" w:color="auto"/>
            <w:right w:val="none" w:sz="0" w:space="0" w:color="auto"/>
          </w:divBdr>
        </w:div>
        <w:div w:id="1895192602">
          <w:marLeft w:val="640"/>
          <w:marRight w:val="0"/>
          <w:marTop w:val="0"/>
          <w:marBottom w:val="0"/>
          <w:divBdr>
            <w:top w:val="none" w:sz="0" w:space="0" w:color="auto"/>
            <w:left w:val="none" w:sz="0" w:space="0" w:color="auto"/>
            <w:bottom w:val="none" w:sz="0" w:space="0" w:color="auto"/>
            <w:right w:val="none" w:sz="0" w:space="0" w:color="auto"/>
          </w:divBdr>
        </w:div>
        <w:div w:id="247151687">
          <w:marLeft w:val="640"/>
          <w:marRight w:val="0"/>
          <w:marTop w:val="0"/>
          <w:marBottom w:val="0"/>
          <w:divBdr>
            <w:top w:val="none" w:sz="0" w:space="0" w:color="auto"/>
            <w:left w:val="none" w:sz="0" w:space="0" w:color="auto"/>
            <w:bottom w:val="none" w:sz="0" w:space="0" w:color="auto"/>
            <w:right w:val="none" w:sz="0" w:space="0" w:color="auto"/>
          </w:divBdr>
        </w:div>
        <w:div w:id="348870385">
          <w:marLeft w:val="640"/>
          <w:marRight w:val="0"/>
          <w:marTop w:val="0"/>
          <w:marBottom w:val="0"/>
          <w:divBdr>
            <w:top w:val="none" w:sz="0" w:space="0" w:color="auto"/>
            <w:left w:val="none" w:sz="0" w:space="0" w:color="auto"/>
            <w:bottom w:val="none" w:sz="0" w:space="0" w:color="auto"/>
            <w:right w:val="none" w:sz="0" w:space="0" w:color="auto"/>
          </w:divBdr>
        </w:div>
        <w:div w:id="1961718000">
          <w:marLeft w:val="640"/>
          <w:marRight w:val="0"/>
          <w:marTop w:val="0"/>
          <w:marBottom w:val="0"/>
          <w:divBdr>
            <w:top w:val="none" w:sz="0" w:space="0" w:color="auto"/>
            <w:left w:val="none" w:sz="0" w:space="0" w:color="auto"/>
            <w:bottom w:val="none" w:sz="0" w:space="0" w:color="auto"/>
            <w:right w:val="none" w:sz="0" w:space="0" w:color="auto"/>
          </w:divBdr>
        </w:div>
        <w:div w:id="1596941641">
          <w:marLeft w:val="640"/>
          <w:marRight w:val="0"/>
          <w:marTop w:val="0"/>
          <w:marBottom w:val="0"/>
          <w:divBdr>
            <w:top w:val="none" w:sz="0" w:space="0" w:color="auto"/>
            <w:left w:val="none" w:sz="0" w:space="0" w:color="auto"/>
            <w:bottom w:val="none" w:sz="0" w:space="0" w:color="auto"/>
            <w:right w:val="none" w:sz="0" w:space="0" w:color="auto"/>
          </w:divBdr>
        </w:div>
        <w:div w:id="1518886121">
          <w:marLeft w:val="640"/>
          <w:marRight w:val="0"/>
          <w:marTop w:val="0"/>
          <w:marBottom w:val="0"/>
          <w:divBdr>
            <w:top w:val="none" w:sz="0" w:space="0" w:color="auto"/>
            <w:left w:val="none" w:sz="0" w:space="0" w:color="auto"/>
            <w:bottom w:val="none" w:sz="0" w:space="0" w:color="auto"/>
            <w:right w:val="none" w:sz="0" w:space="0" w:color="auto"/>
          </w:divBdr>
        </w:div>
        <w:div w:id="1755470143">
          <w:marLeft w:val="640"/>
          <w:marRight w:val="0"/>
          <w:marTop w:val="0"/>
          <w:marBottom w:val="0"/>
          <w:divBdr>
            <w:top w:val="none" w:sz="0" w:space="0" w:color="auto"/>
            <w:left w:val="none" w:sz="0" w:space="0" w:color="auto"/>
            <w:bottom w:val="none" w:sz="0" w:space="0" w:color="auto"/>
            <w:right w:val="none" w:sz="0" w:space="0" w:color="auto"/>
          </w:divBdr>
        </w:div>
        <w:div w:id="1733700831">
          <w:marLeft w:val="640"/>
          <w:marRight w:val="0"/>
          <w:marTop w:val="0"/>
          <w:marBottom w:val="0"/>
          <w:divBdr>
            <w:top w:val="none" w:sz="0" w:space="0" w:color="auto"/>
            <w:left w:val="none" w:sz="0" w:space="0" w:color="auto"/>
            <w:bottom w:val="none" w:sz="0" w:space="0" w:color="auto"/>
            <w:right w:val="none" w:sz="0" w:space="0" w:color="auto"/>
          </w:divBdr>
        </w:div>
        <w:div w:id="1871331755">
          <w:marLeft w:val="640"/>
          <w:marRight w:val="0"/>
          <w:marTop w:val="0"/>
          <w:marBottom w:val="0"/>
          <w:divBdr>
            <w:top w:val="none" w:sz="0" w:space="0" w:color="auto"/>
            <w:left w:val="none" w:sz="0" w:space="0" w:color="auto"/>
            <w:bottom w:val="none" w:sz="0" w:space="0" w:color="auto"/>
            <w:right w:val="none" w:sz="0" w:space="0" w:color="auto"/>
          </w:divBdr>
        </w:div>
        <w:div w:id="1782453159">
          <w:marLeft w:val="640"/>
          <w:marRight w:val="0"/>
          <w:marTop w:val="0"/>
          <w:marBottom w:val="0"/>
          <w:divBdr>
            <w:top w:val="none" w:sz="0" w:space="0" w:color="auto"/>
            <w:left w:val="none" w:sz="0" w:space="0" w:color="auto"/>
            <w:bottom w:val="none" w:sz="0" w:space="0" w:color="auto"/>
            <w:right w:val="none" w:sz="0" w:space="0" w:color="auto"/>
          </w:divBdr>
        </w:div>
        <w:div w:id="2084832389">
          <w:marLeft w:val="640"/>
          <w:marRight w:val="0"/>
          <w:marTop w:val="0"/>
          <w:marBottom w:val="0"/>
          <w:divBdr>
            <w:top w:val="none" w:sz="0" w:space="0" w:color="auto"/>
            <w:left w:val="none" w:sz="0" w:space="0" w:color="auto"/>
            <w:bottom w:val="none" w:sz="0" w:space="0" w:color="auto"/>
            <w:right w:val="none" w:sz="0" w:space="0" w:color="auto"/>
          </w:divBdr>
        </w:div>
        <w:div w:id="1666863603">
          <w:marLeft w:val="640"/>
          <w:marRight w:val="0"/>
          <w:marTop w:val="0"/>
          <w:marBottom w:val="0"/>
          <w:divBdr>
            <w:top w:val="none" w:sz="0" w:space="0" w:color="auto"/>
            <w:left w:val="none" w:sz="0" w:space="0" w:color="auto"/>
            <w:bottom w:val="none" w:sz="0" w:space="0" w:color="auto"/>
            <w:right w:val="none" w:sz="0" w:space="0" w:color="auto"/>
          </w:divBdr>
        </w:div>
        <w:div w:id="1736665315">
          <w:marLeft w:val="640"/>
          <w:marRight w:val="0"/>
          <w:marTop w:val="0"/>
          <w:marBottom w:val="0"/>
          <w:divBdr>
            <w:top w:val="none" w:sz="0" w:space="0" w:color="auto"/>
            <w:left w:val="none" w:sz="0" w:space="0" w:color="auto"/>
            <w:bottom w:val="none" w:sz="0" w:space="0" w:color="auto"/>
            <w:right w:val="none" w:sz="0" w:space="0" w:color="auto"/>
          </w:divBdr>
        </w:div>
        <w:div w:id="45106905">
          <w:marLeft w:val="640"/>
          <w:marRight w:val="0"/>
          <w:marTop w:val="0"/>
          <w:marBottom w:val="0"/>
          <w:divBdr>
            <w:top w:val="none" w:sz="0" w:space="0" w:color="auto"/>
            <w:left w:val="none" w:sz="0" w:space="0" w:color="auto"/>
            <w:bottom w:val="none" w:sz="0" w:space="0" w:color="auto"/>
            <w:right w:val="none" w:sz="0" w:space="0" w:color="auto"/>
          </w:divBdr>
        </w:div>
        <w:div w:id="416906754">
          <w:marLeft w:val="640"/>
          <w:marRight w:val="0"/>
          <w:marTop w:val="0"/>
          <w:marBottom w:val="0"/>
          <w:divBdr>
            <w:top w:val="none" w:sz="0" w:space="0" w:color="auto"/>
            <w:left w:val="none" w:sz="0" w:space="0" w:color="auto"/>
            <w:bottom w:val="none" w:sz="0" w:space="0" w:color="auto"/>
            <w:right w:val="none" w:sz="0" w:space="0" w:color="auto"/>
          </w:divBdr>
        </w:div>
        <w:div w:id="1005205583">
          <w:marLeft w:val="640"/>
          <w:marRight w:val="0"/>
          <w:marTop w:val="0"/>
          <w:marBottom w:val="0"/>
          <w:divBdr>
            <w:top w:val="none" w:sz="0" w:space="0" w:color="auto"/>
            <w:left w:val="none" w:sz="0" w:space="0" w:color="auto"/>
            <w:bottom w:val="none" w:sz="0" w:space="0" w:color="auto"/>
            <w:right w:val="none" w:sz="0" w:space="0" w:color="auto"/>
          </w:divBdr>
        </w:div>
        <w:div w:id="1266117139">
          <w:marLeft w:val="640"/>
          <w:marRight w:val="0"/>
          <w:marTop w:val="0"/>
          <w:marBottom w:val="0"/>
          <w:divBdr>
            <w:top w:val="none" w:sz="0" w:space="0" w:color="auto"/>
            <w:left w:val="none" w:sz="0" w:space="0" w:color="auto"/>
            <w:bottom w:val="none" w:sz="0" w:space="0" w:color="auto"/>
            <w:right w:val="none" w:sz="0" w:space="0" w:color="auto"/>
          </w:divBdr>
        </w:div>
        <w:div w:id="2063017909">
          <w:marLeft w:val="640"/>
          <w:marRight w:val="0"/>
          <w:marTop w:val="0"/>
          <w:marBottom w:val="0"/>
          <w:divBdr>
            <w:top w:val="none" w:sz="0" w:space="0" w:color="auto"/>
            <w:left w:val="none" w:sz="0" w:space="0" w:color="auto"/>
            <w:bottom w:val="none" w:sz="0" w:space="0" w:color="auto"/>
            <w:right w:val="none" w:sz="0" w:space="0" w:color="auto"/>
          </w:divBdr>
        </w:div>
        <w:div w:id="1266963675">
          <w:marLeft w:val="640"/>
          <w:marRight w:val="0"/>
          <w:marTop w:val="0"/>
          <w:marBottom w:val="0"/>
          <w:divBdr>
            <w:top w:val="none" w:sz="0" w:space="0" w:color="auto"/>
            <w:left w:val="none" w:sz="0" w:space="0" w:color="auto"/>
            <w:bottom w:val="none" w:sz="0" w:space="0" w:color="auto"/>
            <w:right w:val="none" w:sz="0" w:space="0" w:color="auto"/>
          </w:divBdr>
        </w:div>
        <w:div w:id="78644516">
          <w:marLeft w:val="640"/>
          <w:marRight w:val="0"/>
          <w:marTop w:val="0"/>
          <w:marBottom w:val="0"/>
          <w:divBdr>
            <w:top w:val="none" w:sz="0" w:space="0" w:color="auto"/>
            <w:left w:val="none" w:sz="0" w:space="0" w:color="auto"/>
            <w:bottom w:val="none" w:sz="0" w:space="0" w:color="auto"/>
            <w:right w:val="none" w:sz="0" w:space="0" w:color="auto"/>
          </w:divBdr>
        </w:div>
        <w:div w:id="1361277351">
          <w:marLeft w:val="640"/>
          <w:marRight w:val="0"/>
          <w:marTop w:val="0"/>
          <w:marBottom w:val="0"/>
          <w:divBdr>
            <w:top w:val="none" w:sz="0" w:space="0" w:color="auto"/>
            <w:left w:val="none" w:sz="0" w:space="0" w:color="auto"/>
            <w:bottom w:val="none" w:sz="0" w:space="0" w:color="auto"/>
            <w:right w:val="none" w:sz="0" w:space="0" w:color="auto"/>
          </w:divBdr>
        </w:div>
        <w:div w:id="771752856">
          <w:marLeft w:val="640"/>
          <w:marRight w:val="0"/>
          <w:marTop w:val="0"/>
          <w:marBottom w:val="0"/>
          <w:divBdr>
            <w:top w:val="none" w:sz="0" w:space="0" w:color="auto"/>
            <w:left w:val="none" w:sz="0" w:space="0" w:color="auto"/>
            <w:bottom w:val="none" w:sz="0" w:space="0" w:color="auto"/>
            <w:right w:val="none" w:sz="0" w:space="0" w:color="auto"/>
          </w:divBdr>
        </w:div>
        <w:div w:id="1662806249">
          <w:marLeft w:val="640"/>
          <w:marRight w:val="0"/>
          <w:marTop w:val="0"/>
          <w:marBottom w:val="0"/>
          <w:divBdr>
            <w:top w:val="none" w:sz="0" w:space="0" w:color="auto"/>
            <w:left w:val="none" w:sz="0" w:space="0" w:color="auto"/>
            <w:bottom w:val="none" w:sz="0" w:space="0" w:color="auto"/>
            <w:right w:val="none" w:sz="0" w:space="0" w:color="auto"/>
          </w:divBdr>
        </w:div>
        <w:div w:id="1405570934">
          <w:marLeft w:val="640"/>
          <w:marRight w:val="0"/>
          <w:marTop w:val="0"/>
          <w:marBottom w:val="0"/>
          <w:divBdr>
            <w:top w:val="none" w:sz="0" w:space="0" w:color="auto"/>
            <w:left w:val="none" w:sz="0" w:space="0" w:color="auto"/>
            <w:bottom w:val="none" w:sz="0" w:space="0" w:color="auto"/>
            <w:right w:val="none" w:sz="0" w:space="0" w:color="auto"/>
          </w:divBdr>
        </w:div>
        <w:div w:id="2065785251">
          <w:marLeft w:val="640"/>
          <w:marRight w:val="0"/>
          <w:marTop w:val="0"/>
          <w:marBottom w:val="0"/>
          <w:divBdr>
            <w:top w:val="none" w:sz="0" w:space="0" w:color="auto"/>
            <w:left w:val="none" w:sz="0" w:space="0" w:color="auto"/>
            <w:bottom w:val="none" w:sz="0" w:space="0" w:color="auto"/>
            <w:right w:val="none" w:sz="0" w:space="0" w:color="auto"/>
          </w:divBdr>
        </w:div>
        <w:div w:id="1517382231">
          <w:marLeft w:val="640"/>
          <w:marRight w:val="0"/>
          <w:marTop w:val="0"/>
          <w:marBottom w:val="0"/>
          <w:divBdr>
            <w:top w:val="none" w:sz="0" w:space="0" w:color="auto"/>
            <w:left w:val="none" w:sz="0" w:space="0" w:color="auto"/>
            <w:bottom w:val="none" w:sz="0" w:space="0" w:color="auto"/>
            <w:right w:val="none" w:sz="0" w:space="0" w:color="auto"/>
          </w:divBdr>
        </w:div>
        <w:div w:id="1074475156">
          <w:marLeft w:val="640"/>
          <w:marRight w:val="0"/>
          <w:marTop w:val="0"/>
          <w:marBottom w:val="0"/>
          <w:divBdr>
            <w:top w:val="none" w:sz="0" w:space="0" w:color="auto"/>
            <w:left w:val="none" w:sz="0" w:space="0" w:color="auto"/>
            <w:bottom w:val="none" w:sz="0" w:space="0" w:color="auto"/>
            <w:right w:val="none" w:sz="0" w:space="0" w:color="auto"/>
          </w:divBdr>
        </w:div>
        <w:div w:id="779959808">
          <w:marLeft w:val="640"/>
          <w:marRight w:val="0"/>
          <w:marTop w:val="0"/>
          <w:marBottom w:val="0"/>
          <w:divBdr>
            <w:top w:val="none" w:sz="0" w:space="0" w:color="auto"/>
            <w:left w:val="none" w:sz="0" w:space="0" w:color="auto"/>
            <w:bottom w:val="none" w:sz="0" w:space="0" w:color="auto"/>
            <w:right w:val="none" w:sz="0" w:space="0" w:color="auto"/>
          </w:divBdr>
        </w:div>
        <w:div w:id="661086411">
          <w:marLeft w:val="640"/>
          <w:marRight w:val="0"/>
          <w:marTop w:val="0"/>
          <w:marBottom w:val="0"/>
          <w:divBdr>
            <w:top w:val="none" w:sz="0" w:space="0" w:color="auto"/>
            <w:left w:val="none" w:sz="0" w:space="0" w:color="auto"/>
            <w:bottom w:val="none" w:sz="0" w:space="0" w:color="auto"/>
            <w:right w:val="none" w:sz="0" w:space="0" w:color="auto"/>
          </w:divBdr>
        </w:div>
        <w:div w:id="1850286999">
          <w:marLeft w:val="640"/>
          <w:marRight w:val="0"/>
          <w:marTop w:val="0"/>
          <w:marBottom w:val="0"/>
          <w:divBdr>
            <w:top w:val="none" w:sz="0" w:space="0" w:color="auto"/>
            <w:left w:val="none" w:sz="0" w:space="0" w:color="auto"/>
            <w:bottom w:val="none" w:sz="0" w:space="0" w:color="auto"/>
            <w:right w:val="none" w:sz="0" w:space="0" w:color="auto"/>
          </w:divBdr>
        </w:div>
        <w:div w:id="1991666243">
          <w:marLeft w:val="640"/>
          <w:marRight w:val="0"/>
          <w:marTop w:val="0"/>
          <w:marBottom w:val="0"/>
          <w:divBdr>
            <w:top w:val="none" w:sz="0" w:space="0" w:color="auto"/>
            <w:left w:val="none" w:sz="0" w:space="0" w:color="auto"/>
            <w:bottom w:val="none" w:sz="0" w:space="0" w:color="auto"/>
            <w:right w:val="none" w:sz="0" w:space="0" w:color="auto"/>
          </w:divBdr>
        </w:div>
        <w:div w:id="696002271">
          <w:marLeft w:val="640"/>
          <w:marRight w:val="0"/>
          <w:marTop w:val="0"/>
          <w:marBottom w:val="0"/>
          <w:divBdr>
            <w:top w:val="none" w:sz="0" w:space="0" w:color="auto"/>
            <w:left w:val="none" w:sz="0" w:space="0" w:color="auto"/>
            <w:bottom w:val="none" w:sz="0" w:space="0" w:color="auto"/>
            <w:right w:val="none" w:sz="0" w:space="0" w:color="auto"/>
          </w:divBdr>
        </w:div>
        <w:div w:id="1365060320">
          <w:marLeft w:val="640"/>
          <w:marRight w:val="0"/>
          <w:marTop w:val="0"/>
          <w:marBottom w:val="0"/>
          <w:divBdr>
            <w:top w:val="none" w:sz="0" w:space="0" w:color="auto"/>
            <w:left w:val="none" w:sz="0" w:space="0" w:color="auto"/>
            <w:bottom w:val="none" w:sz="0" w:space="0" w:color="auto"/>
            <w:right w:val="none" w:sz="0" w:space="0" w:color="auto"/>
          </w:divBdr>
        </w:div>
        <w:div w:id="1839270647">
          <w:marLeft w:val="640"/>
          <w:marRight w:val="0"/>
          <w:marTop w:val="0"/>
          <w:marBottom w:val="0"/>
          <w:divBdr>
            <w:top w:val="none" w:sz="0" w:space="0" w:color="auto"/>
            <w:left w:val="none" w:sz="0" w:space="0" w:color="auto"/>
            <w:bottom w:val="none" w:sz="0" w:space="0" w:color="auto"/>
            <w:right w:val="none" w:sz="0" w:space="0" w:color="auto"/>
          </w:divBdr>
        </w:div>
        <w:div w:id="1097941152">
          <w:marLeft w:val="640"/>
          <w:marRight w:val="0"/>
          <w:marTop w:val="0"/>
          <w:marBottom w:val="0"/>
          <w:divBdr>
            <w:top w:val="none" w:sz="0" w:space="0" w:color="auto"/>
            <w:left w:val="none" w:sz="0" w:space="0" w:color="auto"/>
            <w:bottom w:val="none" w:sz="0" w:space="0" w:color="auto"/>
            <w:right w:val="none" w:sz="0" w:space="0" w:color="auto"/>
          </w:divBdr>
        </w:div>
        <w:div w:id="1603537362">
          <w:marLeft w:val="640"/>
          <w:marRight w:val="0"/>
          <w:marTop w:val="0"/>
          <w:marBottom w:val="0"/>
          <w:divBdr>
            <w:top w:val="none" w:sz="0" w:space="0" w:color="auto"/>
            <w:left w:val="none" w:sz="0" w:space="0" w:color="auto"/>
            <w:bottom w:val="none" w:sz="0" w:space="0" w:color="auto"/>
            <w:right w:val="none" w:sz="0" w:space="0" w:color="auto"/>
          </w:divBdr>
        </w:div>
        <w:div w:id="1319727734">
          <w:marLeft w:val="640"/>
          <w:marRight w:val="0"/>
          <w:marTop w:val="0"/>
          <w:marBottom w:val="0"/>
          <w:divBdr>
            <w:top w:val="none" w:sz="0" w:space="0" w:color="auto"/>
            <w:left w:val="none" w:sz="0" w:space="0" w:color="auto"/>
            <w:bottom w:val="none" w:sz="0" w:space="0" w:color="auto"/>
            <w:right w:val="none" w:sz="0" w:space="0" w:color="auto"/>
          </w:divBdr>
        </w:div>
        <w:div w:id="1230728020">
          <w:marLeft w:val="640"/>
          <w:marRight w:val="0"/>
          <w:marTop w:val="0"/>
          <w:marBottom w:val="0"/>
          <w:divBdr>
            <w:top w:val="none" w:sz="0" w:space="0" w:color="auto"/>
            <w:left w:val="none" w:sz="0" w:space="0" w:color="auto"/>
            <w:bottom w:val="none" w:sz="0" w:space="0" w:color="auto"/>
            <w:right w:val="none" w:sz="0" w:space="0" w:color="auto"/>
          </w:divBdr>
        </w:div>
        <w:div w:id="465467065">
          <w:marLeft w:val="640"/>
          <w:marRight w:val="0"/>
          <w:marTop w:val="0"/>
          <w:marBottom w:val="0"/>
          <w:divBdr>
            <w:top w:val="none" w:sz="0" w:space="0" w:color="auto"/>
            <w:left w:val="none" w:sz="0" w:space="0" w:color="auto"/>
            <w:bottom w:val="none" w:sz="0" w:space="0" w:color="auto"/>
            <w:right w:val="none" w:sz="0" w:space="0" w:color="auto"/>
          </w:divBdr>
        </w:div>
        <w:div w:id="1185051634">
          <w:marLeft w:val="640"/>
          <w:marRight w:val="0"/>
          <w:marTop w:val="0"/>
          <w:marBottom w:val="0"/>
          <w:divBdr>
            <w:top w:val="none" w:sz="0" w:space="0" w:color="auto"/>
            <w:left w:val="none" w:sz="0" w:space="0" w:color="auto"/>
            <w:bottom w:val="none" w:sz="0" w:space="0" w:color="auto"/>
            <w:right w:val="none" w:sz="0" w:space="0" w:color="auto"/>
          </w:divBdr>
        </w:div>
        <w:div w:id="1167597715">
          <w:marLeft w:val="640"/>
          <w:marRight w:val="0"/>
          <w:marTop w:val="0"/>
          <w:marBottom w:val="0"/>
          <w:divBdr>
            <w:top w:val="none" w:sz="0" w:space="0" w:color="auto"/>
            <w:left w:val="none" w:sz="0" w:space="0" w:color="auto"/>
            <w:bottom w:val="none" w:sz="0" w:space="0" w:color="auto"/>
            <w:right w:val="none" w:sz="0" w:space="0" w:color="auto"/>
          </w:divBdr>
        </w:div>
        <w:div w:id="835265682">
          <w:marLeft w:val="640"/>
          <w:marRight w:val="0"/>
          <w:marTop w:val="0"/>
          <w:marBottom w:val="0"/>
          <w:divBdr>
            <w:top w:val="none" w:sz="0" w:space="0" w:color="auto"/>
            <w:left w:val="none" w:sz="0" w:space="0" w:color="auto"/>
            <w:bottom w:val="none" w:sz="0" w:space="0" w:color="auto"/>
            <w:right w:val="none" w:sz="0" w:space="0" w:color="auto"/>
          </w:divBdr>
        </w:div>
        <w:div w:id="419643318">
          <w:marLeft w:val="640"/>
          <w:marRight w:val="0"/>
          <w:marTop w:val="0"/>
          <w:marBottom w:val="0"/>
          <w:divBdr>
            <w:top w:val="none" w:sz="0" w:space="0" w:color="auto"/>
            <w:left w:val="none" w:sz="0" w:space="0" w:color="auto"/>
            <w:bottom w:val="none" w:sz="0" w:space="0" w:color="auto"/>
            <w:right w:val="none" w:sz="0" w:space="0" w:color="auto"/>
          </w:divBdr>
        </w:div>
        <w:div w:id="1162425561">
          <w:marLeft w:val="640"/>
          <w:marRight w:val="0"/>
          <w:marTop w:val="0"/>
          <w:marBottom w:val="0"/>
          <w:divBdr>
            <w:top w:val="none" w:sz="0" w:space="0" w:color="auto"/>
            <w:left w:val="none" w:sz="0" w:space="0" w:color="auto"/>
            <w:bottom w:val="none" w:sz="0" w:space="0" w:color="auto"/>
            <w:right w:val="none" w:sz="0" w:space="0" w:color="auto"/>
          </w:divBdr>
        </w:div>
        <w:div w:id="1897888070">
          <w:marLeft w:val="640"/>
          <w:marRight w:val="0"/>
          <w:marTop w:val="0"/>
          <w:marBottom w:val="0"/>
          <w:divBdr>
            <w:top w:val="none" w:sz="0" w:space="0" w:color="auto"/>
            <w:left w:val="none" w:sz="0" w:space="0" w:color="auto"/>
            <w:bottom w:val="none" w:sz="0" w:space="0" w:color="auto"/>
            <w:right w:val="none" w:sz="0" w:space="0" w:color="auto"/>
          </w:divBdr>
        </w:div>
        <w:div w:id="203953432">
          <w:marLeft w:val="640"/>
          <w:marRight w:val="0"/>
          <w:marTop w:val="0"/>
          <w:marBottom w:val="0"/>
          <w:divBdr>
            <w:top w:val="none" w:sz="0" w:space="0" w:color="auto"/>
            <w:left w:val="none" w:sz="0" w:space="0" w:color="auto"/>
            <w:bottom w:val="none" w:sz="0" w:space="0" w:color="auto"/>
            <w:right w:val="none" w:sz="0" w:space="0" w:color="auto"/>
          </w:divBdr>
        </w:div>
        <w:div w:id="976759902">
          <w:marLeft w:val="640"/>
          <w:marRight w:val="0"/>
          <w:marTop w:val="0"/>
          <w:marBottom w:val="0"/>
          <w:divBdr>
            <w:top w:val="none" w:sz="0" w:space="0" w:color="auto"/>
            <w:left w:val="none" w:sz="0" w:space="0" w:color="auto"/>
            <w:bottom w:val="none" w:sz="0" w:space="0" w:color="auto"/>
            <w:right w:val="none" w:sz="0" w:space="0" w:color="auto"/>
          </w:divBdr>
        </w:div>
        <w:div w:id="831988357">
          <w:marLeft w:val="640"/>
          <w:marRight w:val="0"/>
          <w:marTop w:val="0"/>
          <w:marBottom w:val="0"/>
          <w:divBdr>
            <w:top w:val="none" w:sz="0" w:space="0" w:color="auto"/>
            <w:left w:val="none" w:sz="0" w:space="0" w:color="auto"/>
            <w:bottom w:val="none" w:sz="0" w:space="0" w:color="auto"/>
            <w:right w:val="none" w:sz="0" w:space="0" w:color="auto"/>
          </w:divBdr>
        </w:div>
        <w:div w:id="1227380185">
          <w:marLeft w:val="640"/>
          <w:marRight w:val="0"/>
          <w:marTop w:val="0"/>
          <w:marBottom w:val="0"/>
          <w:divBdr>
            <w:top w:val="none" w:sz="0" w:space="0" w:color="auto"/>
            <w:left w:val="none" w:sz="0" w:space="0" w:color="auto"/>
            <w:bottom w:val="none" w:sz="0" w:space="0" w:color="auto"/>
            <w:right w:val="none" w:sz="0" w:space="0" w:color="auto"/>
          </w:divBdr>
        </w:div>
        <w:div w:id="130637515">
          <w:marLeft w:val="640"/>
          <w:marRight w:val="0"/>
          <w:marTop w:val="0"/>
          <w:marBottom w:val="0"/>
          <w:divBdr>
            <w:top w:val="none" w:sz="0" w:space="0" w:color="auto"/>
            <w:left w:val="none" w:sz="0" w:space="0" w:color="auto"/>
            <w:bottom w:val="none" w:sz="0" w:space="0" w:color="auto"/>
            <w:right w:val="none" w:sz="0" w:space="0" w:color="auto"/>
          </w:divBdr>
        </w:div>
        <w:div w:id="749540543">
          <w:marLeft w:val="640"/>
          <w:marRight w:val="0"/>
          <w:marTop w:val="0"/>
          <w:marBottom w:val="0"/>
          <w:divBdr>
            <w:top w:val="none" w:sz="0" w:space="0" w:color="auto"/>
            <w:left w:val="none" w:sz="0" w:space="0" w:color="auto"/>
            <w:bottom w:val="none" w:sz="0" w:space="0" w:color="auto"/>
            <w:right w:val="none" w:sz="0" w:space="0" w:color="auto"/>
          </w:divBdr>
        </w:div>
        <w:div w:id="1790277528">
          <w:marLeft w:val="640"/>
          <w:marRight w:val="0"/>
          <w:marTop w:val="0"/>
          <w:marBottom w:val="0"/>
          <w:divBdr>
            <w:top w:val="none" w:sz="0" w:space="0" w:color="auto"/>
            <w:left w:val="none" w:sz="0" w:space="0" w:color="auto"/>
            <w:bottom w:val="none" w:sz="0" w:space="0" w:color="auto"/>
            <w:right w:val="none" w:sz="0" w:space="0" w:color="auto"/>
          </w:divBdr>
        </w:div>
        <w:div w:id="1034962807">
          <w:marLeft w:val="640"/>
          <w:marRight w:val="0"/>
          <w:marTop w:val="0"/>
          <w:marBottom w:val="0"/>
          <w:divBdr>
            <w:top w:val="none" w:sz="0" w:space="0" w:color="auto"/>
            <w:left w:val="none" w:sz="0" w:space="0" w:color="auto"/>
            <w:bottom w:val="none" w:sz="0" w:space="0" w:color="auto"/>
            <w:right w:val="none" w:sz="0" w:space="0" w:color="auto"/>
          </w:divBdr>
        </w:div>
        <w:div w:id="741409802">
          <w:marLeft w:val="640"/>
          <w:marRight w:val="0"/>
          <w:marTop w:val="0"/>
          <w:marBottom w:val="0"/>
          <w:divBdr>
            <w:top w:val="none" w:sz="0" w:space="0" w:color="auto"/>
            <w:left w:val="none" w:sz="0" w:space="0" w:color="auto"/>
            <w:bottom w:val="none" w:sz="0" w:space="0" w:color="auto"/>
            <w:right w:val="none" w:sz="0" w:space="0" w:color="auto"/>
          </w:divBdr>
        </w:div>
        <w:div w:id="2107143377">
          <w:marLeft w:val="640"/>
          <w:marRight w:val="0"/>
          <w:marTop w:val="0"/>
          <w:marBottom w:val="0"/>
          <w:divBdr>
            <w:top w:val="none" w:sz="0" w:space="0" w:color="auto"/>
            <w:left w:val="none" w:sz="0" w:space="0" w:color="auto"/>
            <w:bottom w:val="none" w:sz="0" w:space="0" w:color="auto"/>
            <w:right w:val="none" w:sz="0" w:space="0" w:color="auto"/>
          </w:divBdr>
        </w:div>
        <w:div w:id="347953245">
          <w:marLeft w:val="640"/>
          <w:marRight w:val="0"/>
          <w:marTop w:val="0"/>
          <w:marBottom w:val="0"/>
          <w:divBdr>
            <w:top w:val="none" w:sz="0" w:space="0" w:color="auto"/>
            <w:left w:val="none" w:sz="0" w:space="0" w:color="auto"/>
            <w:bottom w:val="none" w:sz="0" w:space="0" w:color="auto"/>
            <w:right w:val="none" w:sz="0" w:space="0" w:color="auto"/>
          </w:divBdr>
        </w:div>
        <w:div w:id="363361357">
          <w:marLeft w:val="640"/>
          <w:marRight w:val="0"/>
          <w:marTop w:val="0"/>
          <w:marBottom w:val="0"/>
          <w:divBdr>
            <w:top w:val="none" w:sz="0" w:space="0" w:color="auto"/>
            <w:left w:val="none" w:sz="0" w:space="0" w:color="auto"/>
            <w:bottom w:val="none" w:sz="0" w:space="0" w:color="auto"/>
            <w:right w:val="none" w:sz="0" w:space="0" w:color="auto"/>
          </w:divBdr>
        </w:div>
        <w:div w:id="1313680777">
          <w:marLeft w:val="640"/>
          <w:marRight w:val="0"/>
          <w:marTop w:val="0"/>
          <w:marBottom w:val="0"/>
          <w:divBdr>
            <w:top w:val="none" w:sz="0" w:space="0" w:color="auto"/>
            <w:left w:val="none" w:sz="0" w:space="0" w:color="auto"/>
            <w:bottom w:val="none" w:sz="0" w:space="0" w:color="auto"/>
            <w:right w:val="none" w:sz="0" w:space="0" w:color="auto"/>
          </w:divBdr>
        </w:div>
        <w:div w:id="23599115">
          <w:marLeft w:val="640"/>
          <w:marRight w:val="0"/>
          <w:marTop w:val="0"/>
          <w:marBottom w:val="0"/>
          <w:divBdr>
            <w:top w:val="none" w:sz="0" w:space="0" w:color="auto"/>
            <w:left w:val="none" w:sz="0" w:space="0" w:color="auto"/>
            <w:bottom w:val="none" w:sz="0" w:space="0" w:color="auto"/>
            <w:right w:val="none" w:sz="0" w:space="0" w:color="auto"/>
          </w:divBdr>
        </w:div>
        <w:div w:id="1615792715">
          <w:marLeft w:val="640"/>
          <w:marRight w:val="0"/>
          <w:marTop w:val="0"/>
          <w:marBottom w:val="0"/>
          <w:divBdr>
            <w:top w:val="none" w:sz="0" w:space="0" w:color="auto"/>
            <w:left w:val="none" w:sz="0" w:space="0" w:color="auto"/>
            <w:bottom w:val="none" w:sz="0" w:space="0" w:color="auto"/>
            <w:right w:val="none" w:sz="0" w:space="0" w:color="auto"/>
          </w:divBdr>
        </w:div>
        <w:div w:id="2030641393">
          <w:marLeft w:val="640"/>
          <w:marRight w:val="0"/>
          <w:marTop w:val="0"/>
          <w:marBottom w:val="0"/>
          <w:divBdr>
            <w:top w:val="none" w:sz="0" w:space="0" w:color="auto"/>
            <w:left w:val="none" w:sz="0" w:space="0" w:color="auto"/>
            <w:bottom w:val="none" w:sz="0" w:space="0" w:color="auto"/>
            <w:right w:val="none" w:sz="0" w:space="0" w:color="auto"/>
          </w:divBdr>
        </w:div>
        <w:div w:id="1474827539">
          <w:marLeft w:val="640"/>
          <w:marRight w:val="0"/>
          <w:marTop w:val="0"/>
          <w:marBottom w:val="0"/>
          <w:divBdr>
            <w:top w:val="none" w:sz="0" w:space="0" w:color="auto"/>
            <w:left w:val="none" w:sz="0" w:space="0" w:color="auto"/>
            <w:bottom w:val="none" w:sz="0" w:space="0" w:color="auto"/>
            <w:right w:val="none" w:sz="0" w:space="0" w:color="auto"/>
          </w:divBdr>
        </w:div>
        <w:div w:id="117843739">
          <w:marLeft w:val="640"/>
          <w:marRight w:val="0"/>
          <w:marTop w:val="0"/>
          <w:marBottom w:val="0"/>
          <w:divBdr>
            <w:top w:val="none" w:sz="0" w:space="0" w:color="auto"/>
            <w:left w:val="none" w:sz="0" w:space="0" w:color="auto"/>
            <w:bottom w:val="none" w:sz="0" w:space="0" w:color="auto"/>
            <w:right w:val="none" w:sz="0" w:space="0" w:color="auto"/>
          </w:divBdr>
        </w:div>
        <w:div w:id="1407456539">
          <w:marLeft w:val="640"/>
          <w:marRight w:val="0"/>
          <w:marTop w:val="0"/>
          <w:marBottom w:val="0"/>
          <w:divBdr>
            <w:top w:val="none" w:sz="0" w:space="0" w:color="auto"/>
            <w:left w:val="none" w:sz="0" w:space="0" w:color="auto"/>
            <w:bottom w:val="none" w:sz="0" w:space="0" w:color="auto"/>
            <w:right w:val="none" w:sz="0" w:space="0" w:color="auto"/>
          </w:divBdr>
        </w:div>
        <w:div w:id="1067531660">
          <w:marLeft w:val="640"/>
          <w:marRight w:val="0"/>
          <w:marTop w:val="0"/>
          <w:marBottom w:val="0"/>
          <w:divBdr>
            <w:top w:val="none" w:sz="0" w:space="0" w:color="auto"/>
            <w:left w:val="none" w:sz="0" w:space="0" w:color="auto"/>
            <w:bottom w:val="none" w:sz="0" w:space="0" w:color="auto"/>
            <w:right w:val="none" w:sz="0" w:space="0" w:color="auto"/>
          </w:divBdr>
        </w:div>
        <w:div w:id="1145470510">
          <w:marLeft w:val="640"/>
          <w:marRight w:val="0"/>
          <w:marTop w:val="0"/>
          <w:marBottom w:val="0"/>
          <w:divBdr>
            <w:top w:val="none" w:sz="0" w:space="0" w:color="auto"/>
            <w:left w:val="none" w:sz="0" w:space="0" w:color="auto"/>
            <w:bottom w:val="none" w:sz="0" w:space="0" w:color="auto"/>
            <w:right w:val="none" w:sz="0" w:space="0" w:color="auto"/>
          </w:divBdr>
        </w:div>
        <w:div w:id="1546988956">
          <w:marLeft w:val="640"/>
          <w:marRight w:val="0"/>
          <w:marTop w:val="0"/>
          <w:marBottom w:val="0"/>
          <w:divBdr>
            <w:top w:val="none" w:sz="0" w:space="0" w:color="auto"/>
            <w:left w:val="none" w:sz="0" w:space="0" w:color="auto"/>
            <w:bottom w:val="none" w:sz="0" w:space="0" w:color="auto"/>
            <w:right w:val="none" w:sz="0" w:space="0" w:color="auto"/>
          </w:divBdr>
        </w:div>
        <w:div w:id="1032610880">
          <w:marLeft w:val="640"/>
          <w:marRight w:val="0"/>
          <w:marTop w:val="0"/>
          <w:marBottom w:val="0"/>
          <w:divBdr>
            <w:top w:val="none" w:sz="0" w:space="0" w:color="auto"/>
            <w:left w:val="none" w:sz="0" w:space="0" w:color="auto"/>
            <w:bottom w:val="none" w:sz="0" w:space="0" w:color="auto"/>
            <w:right w:val="none" w:sz="0" w:space="0" w:color="auto"/>
          </w:divBdr>
        </w:div>
        <w:div w:id="194584086">
          <w:marLeft w:val="640"/>
          <w:marRight w:val="0"/>
          <w:marTop w:val="0"/>
          <w:marBottom w:val="0"/>
          <w:divBdr>
            <w:top w:val="none" w:sz="0" w:space="0" w:color="auto"/>
            <w:left w:val="none" w:sz="0" w:space="0" w:color="auto"/>
            <w:bottom w:val="none" w:sz="0" w:space="0" w:color="auto"/>
            <w:right w:val="none" w:sz="0" w:space="0" w:color="auto"/>
          </w:divBdr>
        </w:div>
        <w:div w:id="1149707751">
          <w:marLeft w:val="640"/>
          <w:marRight w:val="0"/>
          <w:marTop w:val="0"/>
          <w:marBottom w:val="0"/>
          <w:divBdr>
            <w:top w:val="none" w:sz="0" w:space="0" w:color="auto"/>
            <w:left w:val="none" w:sz="0" w:space="0" w:color="auto"/>
            <w:bottom w:val="none" w:sz="0" w:space="0" w:color="auto"/>
            <w:right w:val="none" w:sz="0" w:space="0" w:color="auto"/>
          </w:divBdr>
        </w:div>
        <w:div w:id="322202297">
          <w:marLeft w:val="640"/>
          <w:marRight w:val="0"/>
          <w:marTop w:val="0"/>
          <w:marBottom w:val="0"/>
          <w:divBdr>
            <w:top w:val="none" w:sz="0" w:space="0" w:color="auto"/>
            <w:left w:val="none" w:sz="0" w:space="0" w:color="auto"/>
            <w:bottom w:val="none" w:sz="0" w:space="0" w:color="auto"/>
            <w:right w:val="none" w:sz="0" w:space="0" w:color="auto"/>
          </w:divBdr>
        </w:div>
        <w:div w:id="1768035982">
          <w:marLeft w:val="640"/>
          <w:marRight w:val="0"/>
          <w:marTop w:val="0"/>
          <w:marBottom w:val="0"/>
          <w:divBdr>
            <w:top w:val="none" w:sz="0" w:space="0" w:color="auto"/>
            <w:left w:val="none" w:sz="0" w:space="0" w:color="auto"/>
            <w:bottom w:val="none" w:sz="0" w:space="0" w:color="auto"/>
            <w:right w:val="none" w:sz="0" w:space="0" w:color="auto"/>
          </w:divBdr>
        </w:div>
        <w:div w:id="1148010316">
          <w:marLeft w:val="640"/>
          <w:marRight w:val="0"/>
          <w:marTop w:val="0"/>
          <w:marBottom w:val="0"/>
          <w:divBdr>
            <w:top w:val="none" w:sz="0" w:space="0" w:color="auto"/>
            <w:left w:val="none" w:sz="0" w:space="0" w:color="auto"/>
            <w:bottom w:val="none" w:sz="0" w:space="0" w:color="auto"/>
            <w:right w:val="none" w:sz="0" w:space="0" w:color="auto"/>
          </w:divBdr>
        </w:div>
        <w:div w:id="1752387932">
          <w:marLeft w:val="640"/>
          <w:marRight w:val="0"/>
          <w:marTop w:val="0"/>
          <w:marBottom w:val="0"/>
          <w:divBdr>
            <w:top w:val="none" w:sz="0" w:space="0" w:color="auto"/>
            <w:left w:val="none" w:sz="0" w:space="0" w:color="auto"/>
            <w:bottom w:val="none" w:sz="0" w:space="0" w:color="auto"/>
            <w:right w:val="none" w:sz="0" w:space="0" w:color="auto"/>
          </w:divBdr>
        </w:div>
        <w:div w:id="1324772148">
          <w:marLeft w:val="640"/>
          <w:marRight w:val="0"/>
          <w:marTop w:val="0"/>
          <w:marBottom w:val="0"/>
          <w:divBdr>
            <w:top w:val="none" w:sz="0" w:space="0" w:color="auto"/>
            <w:left w:val="none" w:sz="0" w:space="0" w:color="auto"/>
            <w:bottom w:val="none" w:sz="0" w:space="0" w:color="auto"/>
            <w:right w:val="none" w:sz="0" w:space="0" w:color="auto"/>
          </w:divBdr>
        </w:div>
        <w:div w:id="1322470270">
          <w:marLeft w:val="640"/>
          <w:marRight w:val="0"/>
          <w:marTop w:val="0"/>
          <w:marBottom w:val="0"/>
          <w:divBdr>
            <w:top w:val="none" w:sz="0" w:space="0" w:color="auto"/>
            <w:left w:val="none" w:sz="0" w:space="0" w:color="auto"/>
            <w:bottom w:val="none" w:sz="0" w:space="0" w:color="auto"/>
            <w:right w:val="none" w:sz="0" w:space="0" w:color="auto"/>
          </w:divBdr>
        </w:div>
        <w:div w:id="1022852374">
          <w:marLeft w:val="640"/>
          <w:marRight w:val="0"/>
          <w:marTop w:val="0"/>
          <w:marBottom w:val="0"/>
          <w:divBdr>
            <w:top w:val="none" w:sz="0" w:space="0" w:color="auto"/>
            <w:left w:val="none" w:sz="0" w:space="0" w:color="auto"/>
            <w:bottom w:val="none" w:sz="0" w:space="0" w:color="auto"/>
            <w:right w:val="none" w:sz="0" w:space="0" w:color="auto"/>
          </w:divBdr>
        </w:div>
        <w:div w:id="1615482878">
          <w:marLeft w:val="640"/>
          <w:marRight w:val="0"/>
          <w:marTop w:val="0"/>
          <w:marBottom w:val="0"/>
          <w:divBdr>
            <w:top w:val="none" w:sz="0" w:space="0" w:color="auto"/>
            <w:left w:val="none" w:sz="0" w:space="0" w:color="auto"/>
            <w:bottom w:val="none" w:sz="0" w:space="0" w:color="auto"/>
            <w:right w:val="none" w:sz="0" w:space="0" w:color="auto"/>
          </w:divBdr>
        </w:div>
        <w:div w:id="1441686527">
          <w:marLeft w:val="640"/>
          <w:marRight w:val="0"/>
          <w:marTop w:val="0"/>
          <w:marBottom w:val="0"/>
          <w:divBdr>
            <w:top w:val="none" w:sz="0" w:space="0" w:color="auto"/>
            <w:left w:val="none" w:sz="0" w:space="0" w:color="auto"/>
            <w:bottom w:val="none" w:sz="0" w:space="0" w:color="auto"/>
            <w:right w:val="none" w:sz="0" w:space="0" w:color="auto"/>
          </w:divBdr>
        </w:div>
        <w:div w:id="1306667588">
          <w:marLeft w:val="640"/>
          <w:marRight w:val="0"/>
          <w:marTop w:val="0"/>
          <w:marBottom w:val="0"/>
          <w:divBdr>
            <w:top w:val="none" w:sz="0" w:space="0" w:color="auto"/>
            <w:left w:val="none" w:sz="0" w:space="0" w:color="auto"/>
            <w:bottom w:val="none" w:sz="0" w:space="0" w:color="auto"/>
            <w:right w:val="none" w:sz="0" w:space="0" w:color="auto"/>
          </w:divBdr>
        </w:div>
        <w:div w:id="1985312978">
          <w:marLeft w:val="640"/>
          <w:marRight w:val="0"/>
          <w:marTop w:val="0"/>
          <w:marBottom w:val="0"/>
          <w:divBdr>
            <w:top w:val="none" w:sz="0" w:space="0" w:color="auto"/>
            <w:left w:val="none" w:sz="0" w:space="0" w:color="auto"/>
            <w:bottom w:val="none" w:sz="0" w:space="0" w:color="auto"/>
            <w:right w:val="none" w:sz="0" w:space="0" w:color="auto"/>
          </w:divBdr>
        </w:div>
        <w:div w:id="917787974">
          <w:marLeft w:val="640"/>
          <w:marRight w:val="0"/>
          <w:marTop w:val="0"/>
          <w:marBottom w:val="0"/>
          <w:divBdr>
            <w:top w:val="none" w:sz="0" w:space="0" w:color="auto"/>
            <w:left w:val="none" w:sz="0" w:space="0" w:color="auto"/>
            <w:bottom w:val="none" w:sz="0" w:space="0" w:color="auto"/>
            <w:right w:val="none" w:sz="0" w:space="0" w:color="auto"/>
          </w:divBdr>
        </w:div>
        <w:div w:id="132338030">
          <w:marLeft w:val="640"/>
          <w:marRight w:val="0"/>
          <w:marTop w:val="0"/>
          <w:marBottom w:val="0"/>
          <w:divBdr>
            <w:top w:val="none" w:sz="0" w:space="0" w:color="auto"/>
            <w:left w:val="none" w:sz="0" w:space="0" w:color="auto"/>
            <w:bottom w:val="none" w:sz="0" w:space="0" w:color="auto"/>
            <w:right w:val="none" w:sz="0" w:space="0" w:color="auto"/>
          </w:divBdr>
        </w:div>
        <w:div w:id="2064401038">
          <w:marLeft w:val="640"/>
          <w:marRight w:val="0"/>
          <w:marTop w:val="0"/>
          <w:marBottom w:val="0"/>
          <w:divBdr>
            <w:top w:val="none" w:sz="0" w:space="0" w:color="auto"/>
            <w:left w:val="none" w:sz="0" w:space="0" w:color="auto"/>
            <w:bottom w:val="none" w:sz="0" w:space="0" w:color="auto"/>
            <w:right w:val="none" w:sz="0" w:space="0" w:color="auto"/>
          </w:divBdr>
        </w:div>
        <w:div w:id="1496846237">
          <w:marLeft w:val="640"/>
          <w:marRight w:val="0"/>
          <w:marTop w:val="0"/>
          <w:marBottom w:val="0"/>
          <w:divBdr>
            <w:top w:val="none" w:sz="0" w:space="0" w:color="auto"/>
            <w:left w:val="none" w:sz="0" w:space="0" w:color="auto"/>
            <w:bottom w:val="none" w:sz="0" w:space="0" w:color="auto"/>
            <w:right w:val="none" w:sz="0" w:space="0" w:color="auto"/>
          </w:divBdr>
        </w:div>
        <w:div w:id="318004186">
          <w:marLeft w:val="640"/>
          <w:marRight w:val="0"/>
          <w:marTop w:val="0"/>
          <w:marBottom w:val="0"/>
          <w:divBdr>
            <w:top w:val="none" w:sz="0" w:space="0" w:color="auto"/>
            <w:left w:val="none" w:sz="0" w:space="0" w:color="auto"/>
            <w:bottom w:val="none" w:sz="0" w:space="0" w:color="auto"/>
            <w:right w:val="none" w:sz="0" w:space="0" w:color="auto"/>
          </w:divBdr>
        </w:div>
        <w:div w:id="1294673509">
          <w:marLeft w:val="640"/>
          <w:marRight w:val="0"/>
          <w:marTop w:val="0"/>
          <w:marBottom w:val="0"/>
          <w:divBdr>
            <w:top w:val="none" w:sz="0" w:space="0" w:color="auto"/>
            <w:left w:val="none" w:sz="0" w:space="0" w:color="auto"/>
            <w:bottom w:val="none" w:sz="0" w:space="0" w:color="auto"/>
            <w:right w:val="none" w:sz="0" w:space="0" w:color="auto"/>
          </w:divBdr>
        </w:div>
        <w:div w:id="35469183">
          <w:marLeft w:val="640"/>
          <w:marRight w:val="0"/>
          <w:marTop w:val="0"/>
          <w:marBottom w:val="0"/>
          <w:divBdr>
            <w:top w:val="none" w:sz="0" w:space="0" w:color="auto"/>
            <w:left w:val="none" w:sz="0" w:space="0" w:color="auto"/>
            <w:bottom w:val="none" w:sz="0" w:space="0" w:color="auto"/>
            <w:right w:val="none" w:sz="0" w:space="0" w:color="auto"/>
          </w:divBdr>
        </w:div>
        <w:div w:id="342633987">
          <w:marLeft w:val="640"/>
          <w:marRight w:val="0"/>
          <w:marTop w:val="0"/>
          <w:marBottom w:val="0"/>
          <w:divBdr>
            <w:top w:val="none" w:sz="0" w:space="0" w:color="auto"/>
            <w:left w:val="none" w:sz="0" w:space="0" w:color="auto"/>
            <w:bottom w:val="none" w:sz="0" w:space="0" w:color="auto"/>
            <w:right w:val="none" w:sz="0" w:space="0" w:color="auto"/>
          </w:divBdr>
        </w:div>
        <w:div w:id="1151945455">
          <w:marLeft w:val="640"/>
          <w:marRight w:val="0"/>
          <w:marTop w:val="0"/>
          <w:marBottom w:val="0"/>
          <w:divBdr>
            <w:top w:val="none" w:sz="0" w:space="0" w:color="auto"/>
            <w:left w:val="none" w:sz="0" w:space="0" w:color="auto"/>
            <w:bottom w:val="none" w:sz="0" w:space="0" w:color="auto"/>
            <w:right w:val="none" w:sz="0" w:space="0" w:color="auto"/>
          </w:divBdr>
        </w:div>
        <w:div w:id="1215695725">
          <w:marLeft w:val="640"/>
          <w:marRight w:val="0"/>
          <w:marTop w:val="0"/>
          <w:marBottom w:val="0"/>
          <w:divBdr>
            <w:top w:val="none" w:sz="0" w:space="0" w:color="auto"/>
            <w:left w:val="none" w:sz="0" w:space="0" w:color="auto"/>
            <w:bottom w:val="none" w:sz="0" w:space="0" w:color="auto"/>
            <w:right w:val="none" w:sz="0" w:space="0" w:color="auto"/>
          </w:divBdr>
        </w:div>
        <w:div w:id="1918008967">
          <w:marLeft w:val="640"/>
          <w:marRight w:val="0"/>
          <w:marTop w:val="0"/>
          <w:marBottom w:val="0"/>
          <w:divBdr>
            <w:top w:val="none" w:sz="0" w:space="0" w:color="auto"/>
            <w:left w:val="none" w:sz="0" w:space="0" w:color="auto"/>
            <w:bottom w:val="none" w:sz="0" w:space="0" w:color="auto"/>
            <w:right w:val="none" w:sz="0" w:space="0" w:color="auto"/>
          </w:divBdr>
        </w:div>
        <w:div w:id="478769421">
          <w:marLeft w:val="640"/>
          <w:marRight w:val="0"/>
          <w:marTop w:val="0"/>
          <w:marBottom w:val="0"/>
          <w:divBdr>
            <w:top w:val="none" w:sz="0" w:space="0" w:color="auto"/>
            <w:left w:val="none" w:sz="0" w:space="0" w:color="auto"/>
            <w:bottom w:val="none" w:sz="0" w:space="0" w:color="auto"/>
            <w:right w:val="none" w:sz="0" w:space="0" w:color="auto"/>
          </w:divBdr>
        </w:div>
        <w:div w:id="954748605">
          <w:marLeft w:val="640"/>
          <w:marRight w:val="0"/>
          <w:marTop w:val="0"/>
          <w:marBottom w:val="0"/>
          <w:divBdr>
            <w:top w:val="none" w:sz="0" w:space="0" w:color="auto"/>
            <w:left w:val="none" w:sz="0" w:space="0" w:color="auto"/>
            <w:bottom w:val="none" w:sz="0" w:space="0" w:color="auto"/>
            <w:right w:val="none" w:sz="0" w:space="0" w:color="auto"/>
          </w:divBdr>
        </w:div>
        <w:div w:id="1204755394">
          <w:marLeft w:val="640"/>
          <w:marRight w:val="0"/>
          <w:marTop w:val="0"/>
          <w:marBottom w:val="0"/>
          <w:divBdr>
            <w:top w:val="none" w:sz="0" w:space="0" w:color="auto"/>
            <w:left w:val="none" w:sz="0" w:space="0" w:color="auto"/>
            <w:bottom w:val="none" w:sz="0" w:space="0" w:color="auto"/>
            <w:right w:val="none" w:sz="0" w:space="0" w:color="auto"/>
          </w:divBdr>
        </w:div>
        <w:div w:id="1758667240">
          <w:marLeft w:val="640"/>
          <w:marRight w:val="0"/>
          <w:marTop w:val="0"/>
          <w:marBottom w:val="0"/>
          <w:divBdr>
            <w:top w:val="none" w:sz="0" w:space="0" w:color="auto"/>
            <w:left w:val="none" w:sz="0" w:space="0" w:color="auto"/>
            <w:bottom w:val="none" w:sz="0" w:space="0" w:color="auto"/>
            <w:right w:val="none" w:sz="0" w:space="0" w:color="auto"/>
          </w:divBdr>
        </w:div>
        <w:div w:id="1201164632">
          <w:marLeft w:val="640"/>
          <w:marRight w:val="0"/>
          <w:marTop w:val="0"/>
          <w:marBottom w:val="0"/>
          <w:divBdr>
            <w:top w:val="none" w:sz="0" w:space="0" w:color="auto"/>
            <w:left w:val="none" w:sz="0" w:space="0" w:color="auto"/>
            <w:bottom w:val="none" w:sz="0" w:space="0" w:color="auto"/>
            <w:right w:val="none" w:sz="0" w:space="0" w:color="auto"/>
          </w:divBdr>
        </w:div>
        <w:div w:id="1212621532">
          <w:marLeft w:val="640"/>
          <w:marRight w:val="0"/>
          <w:marTop w:val="0"/>
          <w:marBottom w:val="0"/>
          <w:divBdr>
            <w:top w:val="none" w:sz="0" w:space="0" w:color="auto"/>
            <w:left w:val="none" w:sz="0" w:space="0" w:color="auto"/>
            <w:bottom w:val="none" w:sz="0" w:space="0" w:color="auto"/>
            <w:right w:val="none" w:sz="0" w:space="0" w:color="auto"/>
          </w:divBdr>
        </w:div>
        <w:div w:id="1953853731">
          <w:marLeft w:val="640"/>
          <w:marRight w:val="0"/>
          <w:marTop w:val="0"/>
          <w:marBottom w:val="0"/>
          <w:divBdr>
            <w:top w:val="none" w:sz="0" w:space="0" w:color="auto"/>
            <w:left w:val="none" w:sz="0" w:space="0" w:color="auto"/>
            <w:bottom w:val="none" w:sz="0" w:space="0" w:color="auto"/>
            <w:right w:val="none" w:sz="0" w:space="0" w:color="auto"/>
          </w:divBdr>
        </w:div>
        <w:div w:id="1955748471">
          <w:marLeft w:val="640"/>
          <w:marRight w:val="0"/>
          <w:marTop w:val="0"/>
          <w:marBottom w:val="0"/>
          <w:divBdr>
            <w:top w:val="none" w:sz="0" w:space="0" w:color="auto"/>
            <w:left w:val="none" w:sz="0" w:space="0" w:color="auto"/>
            <w:bottom w:val="none" w:sz="0" w:space="0" w:color="auto"/>
            <w:right w:val="none" w:sz="0" w:space="0" w:color="auto"/>
          </w:divBdr>
        </w:div>
        <w:div w:id="941497447">
          <w:marLeft w:val="640"/>
          <w:marRight w:val="0"/>
          <w:marTop w:val="0"/>
          <w:marBottom w:val="0"/>
          <w:divBdr>
            <w:top w:val="none" w:sz="0" w:space="0" w:color="auto"/>
            <w:left w:val="none" w:sz="0" w:space="0" w:color="auto"/>
            <w:bottom w:val="none" w:sz="0" w:space="0" w:color="auto"/>
            <w:right w:val="none" w:sz="0" w:space="0" w:color="auto"/>
          </w:divBdr>
        </w:div>
        <w:div w:id="681516271">
          <w:marLeft w:val="640"/>
          <w:marRight w:val="0"/>
          <w:marTop w:val="0"/>
          <w:marBottom w:val="0"/>
          <w:divBdr>
            <w:top w:val="none" w:sz="0" w:space="0" w:color="auto"/>
            <w:left w:val="none" w:sz="0" w:space="0" w:color="auto"/>
            <w:bottom w:val="none" w:sz="0" w:space="0" w:color="auto"/>
            <w:right w:val="none" w:sz="0" w:space="0" w:color="auto"/>
          </w:divBdr>
        </w:div>
        <w:div w:id="111680863">
          <w:marLeft w:val="640"/>
          <w:marRight w:val="0"/>
          <w:marTop w:val="0"/>
          <w:marBottom w:val="0"/>
          <w:divBdr>
            <w:top w:val="none" w:sz="0" w:space="0" w:color="auto"/>
            <w:left w:val="none" w:sz="0" w:space="0" w:color="auto"/>
            <w:bottom w:val="none" w:sz="0" w:space="0" w:color="auto"/>
            <w:right w:val="none" w:sz="0" w:space="0" w:color="auto"/>
          </w:divBdr>
        </w:div>
      </w:divsChild>
    </w:div>
    <w:div w:id="1490900563">
      <w:bodyDiv w:val="1"/>
      <w:marLeft w:val="0"/>
      <w:marRight w:val="0"/>
      <w:marTop w:val="0"/>
      <w:marBottom w:val="0"/>
      <w:divBdr>
        <w:top w:val="none" w:sz="0" w:space="0" w:color="auto"/>
        <w:left w:val="none" w:sz="0" w:space="0" w:color="auto"/>
        <w:bottom w:val="none" w:sz="0" w:space="0" w:color="auto"/>
        <w:right w:val="none" w:sz="0" w:space="0" w:color="auto"/>
      </w:divBdr>
    </w:div>
    <w:div w:id="1499030578">
      <w:bodyDiv w:val="1"/>
      <w:marLeft w:val="0"/>
      <w:marRight w:val="0"/>
      <w:marTop w:val="0"/>
      <w:marBottom w:val="0"/>
      <w:divBdr>
        <w:top w:val="none" w:sz="0" w:space="0" w:color="auto"/>
        <w:left w:val="none" w:sz="0" w:space="0" w:color="auto"/>
        <w:bottom w:val="none" w:sz="0" w:space="0" w:color="auto"/>
        <w:right w:val="none" w:sz="0" w:space="0" w:color="auto"/>
      </w:divBdr>
    </w:div>
    <w:div w:id="1515221251">
      <w:bodyDiv w:val="1"/>
      <w:marLeft w:val="0"/>
      <w:marRight w:val="0"/>
      <w:marTop w:val="0"/>
      <w:marBottom w:val="0"/>
      <w:divBdr>
        <w:top w:val="none" w:sz="0" w:space="0" w:color="auto"/>
        <w:left w:val="none" w:sz="0" w:space="0" w:color="auto"/>
        <w:bottom w:val="none" w:sz="0" w:space="0" w:color="auto"/>
        <w:right w:val="none" w:sz="0" w:space="0" w:color="auto"/>
      </w:divBdr>
      <w:divsChild>
        <w:div w:id="718943425">
          <w:marLeft w:val="640"/>
          <w:marRight w:val="0"/>
          <w:marTop w:val="0"/>
          <w:marBottom w:val="0"/>
          <w:divBdr>
            <w:top w:val="none" w:sz="0" w:space="0" w:color="auto"/>
            <w:left w:val="none" w:sz="0" w:space="0" w:color="auto"/>
            <w:bottom w:val="none" w:sz="0" w:space="0" w:color="auto"/>
            <w:right w:val="none" w:sz="0" w:space="0" w:color="auto"/>
          </w:divBdr>
        </w:div>
        <w:div w:id="1770390172">
          <w:marLeft w:val="640"/>
          <w:marRight w:val="0"/>
          <w:marTop w:val="0"/>
          <w:marBottom w:val="0"/>
          <w:divBdr>
            <w:top w:val="none" w:sz="0" w:space="0" w:color="auto"/>
            <w:left w:val="none" w:sz="0" w:space="0" w:color="auto"/>
            <w:bottom w:val="none" w:sz="0" w:space="0" w:color="auto"/>
            <w:right w:val="none" w:sz="0" w:space="0" w:color="auto"/>
          </w:divBdr>
        </w:div>
        <w:div w:id="638610361">
          <w:marLeft w:val="640"/>
          <w:marRight w:val="0"/>
          <w:marTop w:val="0"/>
          <w:marBottom w:val="0"/>
          <w:divBdr>
            <w:top w:val="none" w:sz="0" w:space="0" w:color="auto"/>
            <w:left w:val="none" w:sz="0" w:space="0" w:color="auto"/>
            <w:bottom w:val="none" w:sz="0" w:space="0" w:color="auto"/>
            <w:right w:val="none" w:sz="0" w:space="0" w:color="auto"/>
          </w:divBdr>
        </w:div>
        <w:div w:id="1313407370">
          <w:marLeft w:val="640"/>
          <w:marRight w:val="0"/>
          <w:marTop w:val="0"/>
          <w:marBottom w:val="0"/>
          <w:divBdr>
            <w:top w:val="none" w:sz="0" w:space="0" w:color="auto"/>
            <w:left w:val="none" w:sz="0" w:space="0" w:color="auto"/>
            <w:bottom w:val="none" w:sz="0" w:space="0" w:color="auto"/>
            <w:right w:val="none" w:sz="0" w:space="0" w:color="auto"/>
          </w:divBdr>
        </w:div>
        <w:div w:id="166553483">
          <w:marLeft w:val="640"/>
          <w:marRight w:val="0"/>
          <w:marTop w:val="0"/>
          <w:marBottom w:val="0"/>
          <w:divBdr>
            <w:top w:val="none" w:sz="0" w:space="0" w:color="auto"/>
            <w:left w:val="none" w:sz="0" w:space="0" w:color="auto"/>
            <w:bottom w:val="none" w:sz="0" w:space="0" w:color="auto"/>
            <w:right w:val="none" w:sz="0" w:space="0" w:color="auto"/>
          </w:divBdr>
        </w:div>
        <w:div w:id="1960062388">
          <w:marLeft w:val="640"/>
          <w:marRight w:val="0"/>
          <w:marTop w:val="0"/>
          <w:marBottom w:val="0"/>
          <w:divBdr>
            <w:top w:val="none" w:sz="0" w:space="0" w:color="auto"/>
            <w:left w:val="none" w:sz="0" w:space="0" w:color="auto"/>
            <w:bottom w:val="none" w:sz="0" w:space="0" w:color="auto"/>
            <w:right w:val="none" w:sz="0" w:space="0" w:color="auto"/>
          </w:divBdr>
        </w:div>
        <w:div w:id="1630628492">
          <w:marLeft w:val="640"/>
          <w:marRight w:val="0"/>
          <w:marTop w:val="0"/>
          <w:marBottom w:val="0"/>
          <w:divBdr>
            <w:top w:val="none" w:sz="0" w:space="0" w:color="auto"/>
            <w:left w:val="none" w:sz="0" w:space="0" w:color="auto"/>
            <w:bottom w:val="none" w:sz="0" w:space="0" w:color="auto"/>
            <w:right w:val="none" w:sz="0" w:space="0" w:color="auto"/>
          </w:divBdr>
        </w:div>
        <w:div w:id="364719265">
          <w:marLeft w:val="640"/>
          <w:marRight w:val="0"/>
          <w:marTop w:val="0"/>
          <w:marBottom w:val="0"/>
          <w:divBdr>
            <w:top w:val="none" w:sz="0" w:space="0" w:color="auto"/>
            <w:left w:val="none" w:sz="0" w:space="0" w:color="auto"/>
            <w:bottom w:val="none" w:sz="0" w:space="0" w:color="auto"/>
            <w:right w:val="none" w:sz="0" w:space="0" w:color="auto"/>
          </w:divBdr>
        </w:div>
        <w:div w:id="880438494">
          <w:marLeft w:val="640"/>
          <w:marRight w:val="0"/>
          <w:marTop w:val="0"/>
          <w:marBottom w:val="0"/>
          <w:divBdr>
            <w:top w:val="none" w:sz="0" w:space="0" w:color="auto"/>
            <w:left w:val="none" w:sz="0" w:space="0" w:color="auto"/>
            <w:bottom w:val="none" w:sz="0" w:space="0" w:color="auto"/>
            <w:right w:val="none" w:sz="0" w:space="0" w:color="auto"/>
          </w:divBdr>
        </w:div>
        <w:div w:id="372192189">
          <w:marLeft w:val="640"/>
          <w:marRight w:val="0"/>
          <w:marTop w:val="0"/>
          <w:marBottom w:val="0"/>
          <w:divBdr>
            <w:top w:val="none" w:sz="0" w:space="0" w:color="auto"/>
            <w:left w:val="none" w:sz="0" w:space="0" w:color="auto"/>
            <w:bottom w:val="none" w:sz="0" w:space="0" w:color="auto"/>
            <w:right w:val="none" w:sz="0" w:space="0" w:color="auto"/>
          </w:divBdr>
        </w:div>
        <w:div w:id="1646624662">
          <w:marLeft w:val="640"/>
          <w:marRight w:val="0"/>
          <w:marTop w:val="0"/>
          <w:marBottom w:val="0"/>
          <w:divBdr>
            <w:top w:val="none" w:sz="0" w:space="0" w:color="auto"/>
            <w:left w:val="none" w:sz="0" w:space="0" w:color="auto"/>
            <w:bottom w:val="none" w:sz="0" w:space="0" w:color="auto"/>
            <w:right w:val="none" w:sz="0" w:space="0" w:color="auto"/>
          </w:divBdr>
        </w:div>
        <w:div w:id="983970662">
          <w:marLeft w:val="640"/>
          <w:marRight w:val="0"/>
          <w:marTop w:val="0"/>
          <w:marBottom w:val="0"/>
          <w:divBdr>
            <w:top w:val="none" w:sz="0" w:space="0" w:color="auto"/>
            <w:left w:val="none" w:sz="0" w:space="0" w:color="auto"/>
            <w:bottom w:val="none" w:sz="0" w:space="0" w:color="auto"/>
            <w:right w:val="none" w:sz="0" w:space="0" w:color="auto"/>
          </w:divBdr>
        </w:div>
        <w:div w:id="1774208824">
          <w:marLeft w:val="640"/>
          <w:marRight w:val="0"/>
          <w:marTop w:val="0"/>
          <w:marBottom w:val="0"/>
          <w:divBdr>
            <w:top w:val="none" w:sz="0" w:space="0" w:color="auto"/>
            <w:left w:val="none" w:sz="0" w:space="0" w:color="auto"/>
            <w:bottom w:val="none" w:sz="0" w:space="0" w:color="auto"/>
            <w:right w:val="none" w:sz="0" w:space="0" w:color="auto"/>
          </w:divBdr>
        </w:div>
        <w:div w:id="1064720266">
          <w:marLeft w:val="640"/>
          <w:marRight w:val="0"/>
          <w:marTop w:val="0"/>
          <w:marBottom w:val="0"/>
          <w:divBdr>
            <w:top w:val="none" w:sz="0" w:space="0" w:color="auto"/>
            <w:left w:val="none" w:sz="0" w:space="0" w:color="auto"/>
            <w:bottom w:val="none" w:sz="0" w:space="0" w:color="auto"/>
            <w:right w:val="none" w:sz="0" w:space="0" w:color="auto"/>
          </w:divBdr>
        </w:div>
        <w:div w:id="2086949115">
          <w:marLeft w:val="640"/>
          <w:marRight w:val="0"/>
          <w:marTop w:val="0"/>
          <w:marBottom w:val="0"/>
          <w:divBdr>
            <w:top w:val="none" w:sz="0" w:space="0" w:color="auto"/>
            <w:left w:val="none" w:sz="0" w:space="0" w:color="auto"/>
            <w:bottom w:val="none" w:sz="0" w:space="0" w:color="auto"/>
            <w:right w:val="none" w:sz="0" w:space="0" w:color="auto"/>
          </w:divBdr>
        </w:div>
        <w:div w:id="1336223018">
          <w:marLeft w:val="640"/>
          <w:marRight w:val="0"/>
          <w:marTop w:val="0"/>
          <w:marBottom w:val="0"/>
          <w:divBdr>
            <w:top w:val="none" w:sz="0" w:space="0" w:color="auto"/>
            <w:left w:val="none" w:sz="0" w:space="0" w:color="auto"/>
            <w:bottom w:val="none" w:sz="0" w:space="0" w:color="auto"/>
            <w:right w:val="none" w:sz="0" w:space="0" w:color="auto"/>
          </w:divBdr>
        </w:div>
        <w:div w:id="1038314236">
          <w:marLeft w:val="640"/>
          <w:marRight w:val="0"/>
          <w:marTop w:val="0"/>
          <w:marBottom w:val="0"/>
          <w:divBdr>
            <w:top w:val="none" w:sz="0" w:space="0" w:color="auto"/>
            <w:left w:val="none" w:sz="0" w:space="0" w:color="auto"/>
            <w:bottom w:val="none" w:sz="0" w:space="0" w:color="auto"/>
            <w:right w:val="none" w:sz="0" w:space="0" w:color="auto"/>
          </w:divBdr>
        </w:div>
        <w:div w:id="1517383475">
          <w:marLeft w:val="640"/>
          <w:marRight w:val="0"/>
          <w:marTop w:val="0"/>
          <w:marBottom w:val="0"/>
          <w:divBdr>
            <w:top w:val="none" w:sz="0" w:space="0" w:color="auto"/>
            <w:left w:val="none" w:sz="0" w:space="0" w:color="auto"/>
            <w:bottom w:val="none" w:sz="0" w:space="0" w:color="auto"/>
            <w:right w:val="none" w:sz="0" w:space="0" w:color="auto"/>
          </w:divBdr>
        </w:div>
        <w:div w:id="461504706">
          <w:marLeft w:val="640"/>
          <w:marRight w:val="0"/>
          <w:marTop w:val="0"/>
          <w:marBottom w:val="0"/>
          <w:divBdr>
            <w:top w:val="none" w:sz="0" w:space="0" w:color="auto"/>
            <w:left w:val="none" w:sz="0" w:space="0" w:color="auto"/>
            <w:bottom w:val="none" w:sz="0" w:space="0" w:color="auto"/>
            <w:right w:val="none" w:sz="0" w:space="0" w:color="auto"/>
          </w:divBdr>
        </w:div>
        <w:div w:id="523252040">
          <w:marLeft w:val="640"/>
          <w:marRight w:val="0"/>
          <w:marTop w:val="0"/>
          <w:marBottom w:val="0"/>
          <w:divBdr>
            <w:top w:val="none" w:sz="0" w:space="0" w:color="auto"/>
            <w:left w:val="none" w:sz="0" w:space="0" w:color="auto"/>
            <w:bottom w:val="none" w:sz="0" w:space="0" w:color="auto"/>
            <w:right w:val="none" w:sz="0" w:space="0" w:color="auto"/>
          </w:divBdr>
        </w:div>
        <w:div w:id="743380857">
          <w:marLeft w:val="640"/>
          <w:marRight w:val="0"/>
          <w:marTop w:val="0"/>
          <w:marBottom w:val="0"/>
          <w:divBdr>
            <w:top w:val="none" w:sz="0" w:space="0" w:color="auto"/>
            <w:left w:val="none" w:sz="0" w:space="0" w:color="auto"/>
            <w:bottom w:val="none" w:sz="0" w:space="0" w:color="auto"/>
            <w:right w:val="none" w:sz="0" w:space="0" w:color="auto"/>
          </w:divBdr>
        </w:div>
        <w:div w:id="194388750">
          <w:marLeft w:val="640"/>
          <w:marRight w:val="0"/>
          <w:marTop w:val="0"/>
          <w:marBottom w:val="0"/>
          <w:divBdr>
            <w:top w:val="none" w:sz="0" w:space="0" w:color="auto"/>
            <w:left w:val="none" w:sz="0" w:space="0" w:color="auto"/>
            <w:bottom w:val="none" w:sz="0" w:space="0" w:color="auto"/>
            <w:right w:val="none" w:sz="0" w:space="0" w:color="auto"/>
          </w:divBdr>
        </w:div>
        <w:div w:id="1515920026">
          <w:marLeft w:val="640"/>
          <w:marRight w:val="0"/>
          <w:marTop w:val="0"/>
          <w:marBottom w:val="0"/>
          <w:divBdr>
            <w:top w:val="none" w:sz="0" w:space="0" w:color="auto"/>
            <w:left w:val="none" w:sz="0" w:space="0" w:color="auto"/>
            <w:bottom w:val="none" w:sz="0" w:space="0" w:color="auto"/>
            <w:right w:val="none" w:sz="0" w:space="0" w:color="auto"/>
          </w:divBdr>
        </w:div>
        <w:div w:id="402026101">
          <w:marLeft w:val="640"/>
          <w:marRight w:val="0"/>
          <w:marTop w:val="0"/>
          <w:marBottom w:val="0"/>
          <w:divBdr>
            <w:top w:val="none" w:sz="0" w:space="0" w:color="auto"/>
            <w:left w:val="none" w:sz="0" w:space="0" w:color="auto"/>
            <w:bottom w:val="none" w:sz="0" w:space="0" w:color="auto"/>
            <w:right w:val="none" w:sz="0" w:space="0" w:color="auto"/>
          </w:divBdr>
        </w:div>
        <w:div w:id="749540286">
          <w:marLeft w:val="640"/>
          <w:marRight w:val="0"/>
          <w:marTop w:val="0"/>
          <w:marBottom w:val="0"/>
          <w:divBdr>
            <w:top w:val="none" w:sz="0" w:space="0" w:color="auto"/>
            <w:left w:val="none" w:sz="0" w:space="0" w:color="auto"/>
            <w:bottom w:val="none" w:sz="0" w:space="0" w:color="auto"/>
            <w:right w:val="none" w:sz="0" w:space="0" w:color="auto"/>
          </w:divBdr>
        </w:div>
        <w:div w:id="1921939246">
          <w:marLeft w:val="640"/>
          <w:marRight w:val="0"/>
          <w:marTop w:val="0"/>
          <w:marBottom w:val="0"/>
          <w:divBdr>
            <w:top w:val="none" w:sz="0" w:space="0" w:color="auto"/>
            <w:left w:val="none" w:sz="0" w:space="0" w:color="auto"/>
            <w:bottom w:val="none" w:sz="0" w:space="0" w:color="auto"/>
            <w:right w:val="none" w:sz="0" w:space="0" w:color="auto"/>
          </w:divBdr>
        </w:div>
        <w:div w:id="1288009137">
          <w:marLeft w:val="640"/>
          <w:marRight w:val="0"/>
          <w:marTop w:val="0"/>
          <w:marBottom w:val="0"/>
          <w:divBdr>
            <w:top w:val="none" w:sz="0" w:space="0" w:color="auto"/>
            <w:left w:val="none" w:sz="0" w:space="0" w:color="auto"/>
            <w:bottom w:val="none" w:sz="0" w:space="0" w:color="auto"/>
            <w:right w:val="none" w:sz="0" w:space="0" w:color="auto"/>
          </w:divBdr>
        </w:div>
        <w:div w:id="709459218">
          <w:marLeft w:val="640"/>
          <w:marRight w:val="0"/>
          <w:marTop w:val="0"/>
          <w:marBottom w:val="0"/>
          <w:divBdr>
            <w:top w:val="none" w:sz="0" w:space="0" w:color="auto"/>
            <w:left w:val="none" w:sz="0" w:space="0" w:color="auto"/>
            <w:bottom w:val="none" w:sz="0" w:space="0" w:color="auto"/>
            <w:right w:val="none" w:sz="0" w:space="0" w:color="auto"/>
          </w:divBdr>
        </w:div>
        <w:div w:id="983000102">
          <w:marLeft w:val="640"/>
          <w:marRight w:val="0"/>
          <w:marTop w:val="0"/>
          <w:marBottom w:val="0"/>
          <w:divBdr>
            <w:top w:val="none" w:sz="0" w:space="0" w:color="auto"/>
            <w:left w:val="none" w:sz="0" w:space="0" w:color="auto"/>
            <w:bottom w:val="none" w:sz="0" w:space="0" w:color="auto"/>
            <w:right w:val="none" w:sz="0" w:space="0" w:color="auto"/>
          </w:divBdr>
        </w:div>
        <w:div w:id="594942704">
          <w:marLeft w:val="640"/>
          <w:marRight w:val="0"/>
          <w:marTop w:val="0"/>
          <w:marBottom w:val="0"/>
          <w:divBdr>
            <w:top w:val="none" w:sz="0" w:space="0" w:color="auto"/>
            <w:left w:val="none" w:sz="0" w:space="0" w:color="auto"/>
            <w:bottom w:val="none" w:sz="0" w:space="0" w:color="auto"/>
            <w:right w:val="none" w:sz="0" w:space="0" w:color="auto"/>
          </w:divBdr>
        </w:div>
        <w:div w:id="2108041619">
          <w:marLeft w:val="640"/>
          <w:marRight w:val="0"/>
          <w:marTop w:val="0"/>
          <w:marBottom w:val="0"/>
          <w:divBdr>
            <w:top w:val="none" w:sz="0" w:space="0" w:color="auto"/>
            <w:left w:val="none" w:sz="0" w:space="0" w:color="auto"/>
            <w:bottom w:val="none" w:sz="0" w:space="0" w:color="auto"/>
            <w:right w:val="none" w:sz="0" w:space="0" w:color="auto"/>
          </w:divBdr>
        </w:div>
        <w:div w:id="2032947954">
          <w:marLeft w:val="640"/>
          <w:marRight w:val="0"/>
          <w:marTop w:val="0"/>
          <w:marBottom w:val="0"/>
          <w:divBdr>
            <w:top w:val="none" w:sz="0" w:space="0" w:color="auto"/>
            <w:left w:val="none" w:sz="0" w:space="0" w:color="auto"/>
            <w:bottom w:val="none" w:sz="0" w:space="0" w:color="auto"/>
            <w:right w:val="none" w:sz="0" w:space="0" w:color="auto"/>
          </w:divBdr>
        </w:div>
        <w:div w:id="636564915">
          <w:marLeft w:val="640"/>
          <w:marRight w:val="0"/>
          <w:marTop w:val="0"/>
          <w:marBottom w:val="0"/>
          <w:divBdr>
            <w:top w:val="none" w:sz="0" w:space="0" w:color="auto"/>
            <w:left w:val="none" w:sz="0" w:space="0" w:color="auto"/>
            <w:bottom w:val="none" w:sz="0" w:space="0" w:color="auto"/>
            <w:right w:val="none" w:sz="0" w:space="0" w:color="auto"/>
          </w:divBdr>
        </w:div>
        <w:div w:id="621812073">
          <w:marLeft w:val="640"/>
          <w:marRight w:val="0"/>
          <w:marTop w:val="0"/>
          <w:marBottom w:val="0"/>
          <w:divBdr>
            <w:top w:val="none" w:sz="0" w:space="0" w:color="auto"/>
            <w:left w:val="none" w:sz="0" w:space="0" w:color="auto"/>
            <w:bottom w:val="none" w:sz="0" w:space="0" w:color="auto"/>
            <w:right w:val="none" w:sz="0" w:space="0" w:color="auto"/>
          </w:divBdr>
        </w:div>
        <w:div w:id="1677223819">
          <w:marLeft w:val="640"/>
          <w:marRight w:val="0"/>
          <w:marTop w:val="0"/>
          <w:marBottom w:val="0"/>
          <w:divBdr>
            <w:top w:val="none" w:sz="0" w:space="0" w:color="auto"/>
            <w:left w:val="none" w:sz="0" w:space="0" w:color="auto"/>
            <w:bottom w:val="none" w:sz="0" w:space="0" w:color="auto"/>
            <w:right w:val="none" w:sz="0" w:space="0" w:color="auto"/>
          </w:divBdr>
        </w:div>
        <w:div w:id="1426726725">
          <w:marLeft w:val="640"/>
          <w:marRight w:val="0"/>
          <w:marTop w:val="0"/>
          <w:marBottom w:val="0"/>
          <w:divBdr>
            <w:top w:val="none" w:sz="0" w:space="0" w:color="auto"/>
            <w:left w:val="none" w:sz="0" w:space="0" w:color="auto"/>
            <w:bottom w:val="none" w:sz="0" w:space="0" w:color="auto"/>
            <w:right w:val="none" w:sz="0" w:space="0" w:color="auto"/>
          </w:divBdr>
        </w:div>
        <w:div w:id="675694279">
          <w:marLeft w:val="640"/>
          <w:marRight w:val="0"/>
          <w:marTop w:val="0"/>
          <w:marBottom w:val="0"/>
          <w:divBdr>
            <w:top w:val="none" w:sz="0" w:space="0" w:color="auto"/>
            <w:left w:val="none" w:sz="0" w:space="0" w:color="auto"/>
            <w:bottom w:val="none" w:sz="0" w:space="0" w:color="auto"/>
            <w:right w:val="none" w:sz="0" w:space="0" w:color="auto"/>
          </w:divBdr>
        </w:div>
        <w:div w:id="1347438541">
          <w:marLeft w:val="640"/>
          <w:marRight w:val="0"/>
          <w:marTop w:val="0"/>
          <w:marBottom w:val="0"/>
          <w:divBdr>
            <w:top w:val="none" w:sz="0" w:space="0" w:color="auto"/>
            <w:left w:val="none" w:sz="0" w:space="0" w:color="auto"/>
            <w:bottom w:val="none" w:sz="0" w:space="0" w:color="auto"/>
            <w:right w:val="none" w:sz="0" w:space="0" w:color="auto"/>
          </w:divBdr>
        </w:div>
        <w:div w:id="446432838">
          <w:marLeft w:val="640"/>
          <w:marRight w:val="0"/>
          <w:marTop w:val="0"/>
          <w:marBottom w:val="0"/>
          <w:divBdr>
            <w:top w:val="none" w:sz="0" w:space="0" w:color="auto"/>
            <w:left w:val="none" w:sz="0" w:space="0" w:color="auto"/>
            <w:bottom w:val="none" w:sz="0" w:space="0" w:color="auto"/>
            <w:right w:val="none" w:sz="0" w:space="0" w:color="auto"/>
          </w:divBdr>
        </w:div>
        <w:div w:id="671225166">
          <w:marLeft w:val="640"/>
          <w:marRight w:val="0"/>
          <w:marTop w:val="0"/>
          <w:marBottom w:val="0"/>
          <w:divBdr>
            <w:top w:val="none" w:sz="0" w:space="0" w:color="auto"/>
            <w:left w:val="none" w:sz="0" w:space="0" w:color="auto"/>
            <w:bottom w:val="none" w:sz="0" w:space="0" w:color="auto"/>
            <w:right w:val="none" w:sz="0" w:space="0" w:color="auto"/>
          </w:divBdr>
        </w:div>
        <w:div w:id="1441224657">
          <w:marLeft w:val="640"/>
          <w:marRight w:val="0"/>
          <w:marTop w:val="0"/>
          <w:marBottom w:val="0"/>
          <w:divBdr>
            <w:top w:val="none" w:sz="0" w:space="0" w:color="auto"/>
            <w:left w:val="none" w:sz="0" w:space="0" w:color="auto"/>
            <w:bottom w:val="none" w:sz="0" w:space="0" w:color="auto"/>
            <w:right w:val="none" w:sz="0" w:space="0" w:color="auto"/>
          </w:divBdr>
        </w:div>
        <w:div w:id="397244883">
          <w:marLeft w:val="640"/>
          <w:marRight w:val="0"/>
          <w:marTop w:val="0"/>
          <w:marBottom w:val="0"/>
          <w:divBdr>
            <w:top w:val="none" w:sz="0" w:space="0" w:color="auto"/>
            <w:left w:val="none" w:sz="0" w:space="0" w:color="auto"/>
            <w:bottom w:val="none" w:sz="0" w:space="0" w:color="auto"/>
            <w:right w:val="none" w:sz="0" w:space="0" w:color="auto"/>
          </w:divBdr>
        </w:div>
        <w:div w:id="980579835">
          <w:marLeft w:val="640"/>
          <w:marRight w:val="0"/>
          <w:marTop w:val="0"/>
          <w:marBottom w:val="0"/>
          <w:divBdr>
            <w:top w:val="none" w:sz="0" w:space="0" w:color="auto"/>
            <w:left w:val="none" w:sz="0" w:space="0" w:color="auto"/>
            <w:bottom w:val="none" w:sz="0" w:space="0" w:color="auto"/>
            <w:right w:val="none" w:sz="0" w:space="0" w:color="auto"/>
          </w:divBdr>
        </w:div>
        <w:div w:id="1091194404">
          <w:marLeft w:val="640"/>
          <w:marRight w:val="0"/>
          <w:marTop w:val="0"/>
          <w:marBottom w:val="0"/>
          <w:divBdr>
            <w:top w:val="none" w:sz="0" w:space="0" w:color="auto"/>
            <w:left w:val="none" w:sz="0" w:space="0" w:color="auto"/>
            <w:bottom w:val="none" w:sz="0" w:space="0" w:color="auto"/>
            <w:right w:val="none" w:sz="0" w:space="0" w:color="auto"/>
          </w:divBdr>
        </w:div>
        <w:div w:id="1727339971">
          <w:marLeft w:val="640"/>
          <w:marRight w:val="0"/>
          <w:marTop w:val="0"/>
          <w:marBottom w:val="0"/>
          <w:divBdr>
            <w:top w:val="none" w:sz="0" w:space="0" w:color="auto"/>
            <w:left w:val="none" w:sz="0" w:space="0" w:color="auto"/>
            <w:bottom w:val="none" w:sz="0" w:space="0" w:color="auto"/>
            <w:right w:val="none" w:sz="0" w:space="0" w:color="auto"/>
          </w:divBdr>
        </w:div>
        <w:div w:id="1155418428">
          <w:marLeft w:val="640"/>
          <w:marRight w:val="0"/>
          <w:marTop w:val="0"/>
          <w:marBottom w:val="0"/>
          <w:divBdr>
            <w:top w:val="none" w:sz="0" w:space="0" w:color="auto"/>
            <w:left w:val="none" w:sz="0" w:space="0" w:color="auto"/>
            <w:bottom w:val="none" w:sz="0" w:space="0" w:color="auto"/>
            <w:right w:val="none" w:sz="0" w:space="0" w:color="auto"/>
          </w:divBdr>
        </w:div>
        <w:div w:id="468865469">
          <w:marLeft w:val="640"/>
          <w:marRight w:val="0"/>
          <w:marTop w:val="0"/>
          <w:marBottom w:val="0"/>
          <w:divBdr>
            <w:top w:val="none" w:sz="0" w:space="0" w:color="auto"/>
            <w:left w:val="none" w:sz="0" w:space="0" w:color="auto"/>
            <w:bottom w:val="none" w:sz="0" w:space="0" w:color="auto"/>
            <w:right w:val="none" w:sz="0" w:space="0" w:color="auto"/>
          </w:divBdr>
        </w:div>
        <w:div w:id="1642883702">
          <w:marLeft w:val="640"/>
          <w:marRight w:val="0"/>
          <w:marTop w:val="0"/>
          <w:marBottom w:val="0"/>
          <w:divBdr>
            <w:top w:val="none" w:sz="0" w:space="0" w:color="auto"/>
            <w:left w:val="none" w:sz="0" w:space="0" w:color="auto"/>
            <w:bottom w:val="none" w:sz="0" w:space="0" w:color="auto"/>
            <w:right w:val="none" w:sz="0" w:space="0" w:color="auto"/>
          </w:divBdr>
        </w:div>
        <w:div w:id="1550726596">
          <w:marLeft w:val="640"/>
          <w:marRight w:val="0"/>
          <w:marTop w:val="0"/>
          <w:marBottom w:val="0"/>
          <w:divBdr>
            <w:top w:val="none" w:sz="0" w:space="0" w:color="auto"/>
            <w:left w:val="none" w:sz="0" w:space="0" w:color="auto"/>
            <w:bottom w:val="none" w:sz="0" w:space="0" w:color="auto"/>
            <w:right w:val="none" w:sz="0" w:space="0" w:color="auto"/>
          </w:divBdr>
        </w:div>
        <w:div w:id="783186478">
          <w:marLeft w:val="640"/>
          <w:marRight w:val="0"/>
          <w:marTop w:val="0"/>
          <w:marBottom w:val="0"/>
          <w:divBdr>
            <w:top w:val="none" w:sz="0" w:space="0" w:color="auto"/>
            <w:left w:val="none" w:sz="0" w:space="0" w:color="auto"/>
            <w:bottom w:val="none" w:sz="0" w:space="0" w:color="auto"/>
            <w:right w:val="none" w:sz="0" w:space="0" w:color="auto"/>
          </w:divBdr>
        </w:div>
        <w:div w:id="1681005608">
          <w:marLeft w:val="640"/>
          <w:marRight w:val="0"/>
          <w:marTop w:val="0"/>
          <w:marBottom w:val="0"/>
          <w:divBdr>
            <w:top w:val="none" w:sz="0" w:space="0" w:color="auto"/>
            <w:left w:val="none" w:sz="0" w:space="0" w:color="auto"/>
            <w:bottom w:val="none" w:sz="0" w:space="0" w:color="auto"/>
            <w:right w:val="none" w:sz="0" w:space="0" w:color="auto"/>
          </w:divBdr>
        </w:div>
        <w:div w:id="1266496662">
          <w:marLeft w:val="640"/>
          <w:marRight w:val="0"/>
          <w:marTop w:val="0"/>
          <w:marBottom w:val="0"/>
          <w:divBdr>
            <w:top w:val="none" w:sz="0" w:space="0" w:color="auto"/>
            <w:left w:val="none" w:sz="0" w:space="0" w:color="auto"/>
            <w:bottom w:val="none" w:sz="0" w:space="0" w:color="auto"/>
            <w:right w:val="none" w:sz="0" w:space="0" w:color="auto"/>
          </w:divBdr>
        </w:div>
        <w:div w:id="1963536926">
          <w:marLeft w:val="640"/>
          <w:marRight w:val="0"/>
          <w:marTop w:val="0"/>
          <w:marBottom w:val="0"/>
          <w:divBdr>
            <w:top w:val="none" w:sz="0" w:space="0" w:color="auto"/>
            <w:left w:val="none" w:sz="0" w:space="0" w:color="auto"/>
            <w:bottom w:val="none" w:sz="0" w:space="0" w:color="auto"/>
            <w:right w:val="none" w:sz="0" w:space="0" w:color="auto"/>
          </w:divBdr>
        </w:div>
        <w:div w:id="1012027421">
          <w:marLeft w:val="640"/>
          <w:marRight w:val="0"/>
          <w:marTop w:val="0"/>
          <w:marBottom w:val="0"/>
          <w:divBdr>
            <w:top w:val="none" w:sz="0" w:space="0" w:color="auto"/>
            <w:left w:val="none" w:sz="0" w:space="0" w:color="auto"/>
            <w:bottom w:val="none" w:sz="0" w:space="0" w:color="auto"/>
            <w:right w:val="none" w:sz="0" w:space="0" w:color="auto"/>
          </w:divBdr>
        </w:div>
        <w:div w:id="2094744642">
          <w:marLeft w:val="640"/>
          <w:marRight w:val="0"/>
          <w:marTop w:val="0"/>
          <w:marBottom w:val="0"/>
          <w:divBdr>
            <w:top w:val="none" w:sz="0" w:space="0" w:color="auto"/>
            <w:left w:val="none" w:sz="0" w:space="0" w:color="auto"/>
            <w:bottom w:val="none" w:sz="0" w:space="0" w:color="auto"/>
            <w:right w:val="none" w:sz="0" w:space="0" w:color="auto"/>
          </w:divBdr>
        </w:div>
        <w:div w:id="598220270">
          <w:marLeft w:val="640"/>
          <w:marRight w:val="0"/>
          <w:marTop w:val="0"/>
          <w:marBottom w:val="0"/>
          <w:divBdr>
            <w:top w:val="none" w:sz="0" w:space="0" w:color="auto"/>
            <w:left w:val="none" w:sz="0" w:space="0" w:color="auto"/>
            <w:bottom w:val="none" w:sz="0" w:space="0" w:color="auto"/>
            <w:right w:val="none" w:sz="0" w:space="0" w:color="auto"/>
          </w:divBdr>
        </w:div>
        <w:div w:id="845243417">
          <w:marLeft w:val="640"/>
          <w:marRight w:val="0"/>
          <w:marTop w:val="0"/>
          <w:marBottom w:val="0"/>
          <w:divBdr>
            <w:top w:val="none" w:sz="0" w:space="0" w:color="auto"/>
            <w:left w:val="none" w:sz="0" w:space="0" w:color="auto"/>
            <w:bottom w:val="none" w:sz="0" w:space="0" w:color="auto"/>
            <w:right w:val="none" w:sz="0" w:space="0" w:color="auto"/>
          </w:divBdr>
        </w:div>
        <w:div w:id="934821617">
          <w:marLeft w:val="640"/>
          <w:marRight w:val="0"/>
          <w:marTop w:val="0"/>
          <w:marBottom w:val="0"/>
          <w:divBdr>
            <w:top w:val="none" w:sz="0" w:space="0" w:color="auto"/>
            <w:left w:val="none" w:sz="0" w:space="0" w:color="auto"/>
            <w:bottom w:val="none" w:sz="0" w:space="0" w:color="auto"/>
            <w:right w:val="none" w:sz="0" w:space="0" w:color="auto"/>
          </w:divBdr>
        </w:div>
        <w:div w:id="907689780">
          <w:marLeft w:val="640"/>
          <w:marRight w:val="0"/>
          <w:marTop w:val="0"/>
          <w:marBottom w:val="0"/>
          <w:divBdr>
            <w:top w:val="none" w:sz="0" w:space="0" w:color="auto"/>
            <w:left w:val="none" w:sz="0" w:space="0" w:color="auto"/>
            <w:bottom w:val="none" w:sz="0" w:space="0" w:color="auto"/>
            <w:right w:val="none" w:sz="0" w:space="0" w:color="auto"/>
          </w:divBdr>
        </w:div>
        <w:div w:id="1485704091">
          <w:marLeft w:val="640"/>
          <w:marRight w:val="0"/>
          <w:marTop w:val="0"/>
          <w:marBottom w:val="0"/>
          <w:divBdr>
            <w:top w:val="none" w:sz="0" w:space="0" w:color="auto"/>
            <w:left w:val="none" w:sz="0" w:space="0" w:color="auto"/>
            <w:bottom w:val="none" w:sz="0" w:space="0" w:color="auto"/>
            <w:right w:val="none" w:sz="0" w:space="0" w:color="auto"/>
          </w:divBdr>
        </w:div>
        <w:div w:id="1322923392">
          <w:marLeft w:val="640"/>
          <w:marRight w:val="0"/>
          <w:marTop w:val="0"/>
          <w:marBottom w:val="0"/>
          <w:divBdr>
            <w:top w:val="none" w:sz="0" w:space="0" w:color="auto"/>
            <w:left w:val="none" w:sz="0" w:space="0" w:color="auto"/>
            <w:bottom w:val="none" w:sz="0" w:space="0" w:color="auto"/>
            <w:right w:val="none" w:sz="0" w:space="0" w:color="auto"/>
          </w:divBdr>
        </w:div>
        <w:div w:id="260722070">
          <w:marLeft w:val="640"/>
          <w:marRight w:val="0"/>
          <w:marTop w:val="0"/>
          <w:marBottom w:val="0"/>
          <w:divBdr>
            <w:top w:val="none" w:sz="0" w:space="0" w:color="auto"/>
            <w:left w:val="none" w:sz="0" w:space="0" w:color="auto"/>
            <w:bottom w:val="none" w:sz="0" w:space="0" w:color="auto"/>
            <w:right w:val="none" w:sz="0" w:space="0" w:color="auto"/>
          </w:divBdr>
        </w:div>
        <w:div w:id="555359709">
          <w:marLeft w:val="640"/>
          <w:marRight w:val="0"/>
          <w:marTop w:val="0"/>
          <w:marBottom w:val="0"/>
          <w:divBdr>
            <w:top w:val="none" w:sz="0" w:space="0" w:color="auto"/>
            <w:left w:val="none" w:sz="0" w:space="0" w:color="auto"/>
            <w:bottom w:val="none" w:sz="0" w:space="0" w:color="auto"/>
            <w:right w:val="none" w:sz="0" w:space="0" w:color="auto"/>
          </w:divBdr>
        </w:div>
        <w:div w:id="760837119">
          <w:marLeft w:val="640"/>
          <w:marRight w:val="0"/>
          <w:marTop w:val="0"/>
          <w:marBottom w:val="0"/>
          <w:divBdr>
            <w:top w:val="none" w:sz="0" w:space="0" w:color="auto"/>
            <w:left w:val="none" w:sz="0" w:space="0" w:color="auto"/>
            <w:bottom w:val="none" w:sz="0" w:space="0" w:color="auto"/>
            <w:right w:val="none" w:sz="0" w:space="0" w:color="auto"/>
          </w:divBdr>
        </w:div>
        <w:div w:id="905458167">
          <w:marLeft w:val="640"/>
          <w:marRight w:val="0"/>
          <w:marTop w:val="0"/>
          <w:marBottom w:val="0"/>
          <w:divBdr>
            <w:top w:val="none" w:sz="0" w:space="0" w:color="auto"/>
            <w:left w:val="none" w:sz="0" w:space="0" w:color="auto"/>
            <w:bottom w:val="none" w:sz="0" w:space="0" w:color="auto"/>
            <w:right w:val="none" w:sz="0" w:space="0" w:color="auto"/>
          </w:divBdr>
        </w:div>
        <w:div w:id="1538397414">
          <w:marLeft w:val="640"/>
          <w:marRight w:val="0"/>
          <w:marTop w:val="0"/>
          <w:marBottom w:val="0"/>
          <w:divBdr>
            <w:top w:val="none" w:sz="0" w:space="0" w:color="auto"/>
            <w:left w:val="none" w:sz="0" w:space="0" w:color="auto"/>
            <w:bottom w:val="none" w:sz="0" w:space="0" w:color="auto"/>
            <w:right w:val="none" w:sz="0" w:space="0" w:color="auto"/>
          </w:divBdr>
        </w:div>
        <w:div w:id="1188375595">
          <w:marLeft w:val="640"/>
          <w:marRight w:val="0"/>
          <w:marTop w:val="0"/>
          <w:marBottom w:val="0"/>
          <w:divBdr>
            <w:top w:val="none" w:sz="0" w:space="0" w:color="auto"/>
            <w:left w:val="none" w:sz="0" w:space="0" w:color="auto"/>
            <w:bottom w:val="none" w:sz="0" w:space="0" w:color="auto"/>
            <w:right w:val="none" w:sz="0" w:space="0" w:color="auto"/>
          </w:divBdr>
        </w:div>
        <w:div w:id="2002848750">
          <w:marLeft w:val="640"/>
          <w:marRight w:val="0"/>
          <w:marTop w:val="0"/>
          <w:marBottom w:val="0"/>
          <w:divBdr>
            <w:top w:val="none" w:sz="0" w:space="0" w:color="auto"/>
            <w:left w:val="none" w:sz="0" w:space="0" w:color="auto"/>
            <w:bottom w:val="none" w:sz="0" w:space="0" w:color="auto"/>
            <w:right w:val="none" w:sz="0" w:space="0" w:color="auto"/>
          </w:divBdr>
        </w:div>
        <w:div w:id="641470249">
          <w:marLeft w:val="640"/>
          <w:marRight w:val="0"/>
          <w:marTop w:val="0"/>
          <w:marBottom w:val="0"/>
          <w:divBdr>
            <w:top w:val="none" w:sz="0" w:space="0" w:color="auto"/>
            <w:left w:val="none" w:sz="0" w:space="0" w:color="auto"/>
            <w:bottom w:val="none" w:sz="0" w:space="0" w:color="auto"/>
            <w:right w:val="none" w:sz="0" w:space="0" w:color="auto"/>
          </w:divBdr>
        </w:div>
        <w:div w:id="364910111">
          <w:marLeft w:val="640"/>
          <w:marRight w:val="0"/>
          <w:marTop w:val="0"/>
          <w:marBottom w:val="0"/>
          <w:divBdr>
            <w:top w:val="none" w:sz="0" w:space="0" w:color="auto"/>
            <w:left w:val="none" w:sz="0" w:space="0" w:color="auto"/>
            <w:bottom w:val="none" w:sz="0" w:space="0" w:color="auto"/>
            <w:right w:val="none" w:sz="0" w:space="0" w:color="auto"/>
          </w:divBdr>
        </w:div>
        <w:div w:id="908732871">
          <w:marLeft w:val="640"/>
          <w:marRight w:val="0"/>
          <w:marTop w:val="0"/>
          <w:marBottom w:val="0"/>
          <w:divBdr>
            <w:top w:val="none" w:sz="0" w:space="0" w:color="auto"/>
            <w:left w:val="none" w:sz="0" w:space="0" w:color="auto"/>
            <w:bottom w:val="none" w:sz="0" w:space="0" w:color="auto"/>
            <w:right w:val="none" w:sz="0" w:space="0" w:color="auto"/>
          </w:divBdr>
        </w:div>
        <w:div w:id="1447965221">
          <w:marLeft w:val="640"/>
          <w:marRight w:val="0"/>
          <w:marTop w:val="0"/>
          <w:marBottom w:val="0"/>
          <w:divBdr>
            <w:top w:val="none" w:sz="0" w:space="0" w:color="auto"/>
            <w:left w:val="none" w:sz="0" w:space="0" w:color="auto"/>
            <w:bottom w:val="none" w:sz="0" w:space="0" w:color="auto"/>
            <w:right w:val="none" w:sz="0" w:space="0" w:color="auto"/>
          </w:divBdr>
        </w:div>
        <w:div w:id="1427505518">
          <w:marLeft w:val="640"/>
          <w:marRight w:val="0"/>
          <w:marTop w:val="0"/>
          <w:marBottom w:val="0"/>
          <w:divBdr>
            <w:top w:val="none" w:sz="0" w:space="0" w:color="auto"/>
            <w:left w:val="none" w:sz="0" w:space="0" w:color="auto"/>
            <w:bottom w:val="none" w:sz="0" w:space="0" w:color="auto"/>
            <w:right w:val="none" w:sz="0" w:space="0" w:color="auto"/>
          </w:divBdr>
        </w:div>
        <w:div w:id="1631285775">
          <w:marLeft w:val="640"/>
          <w:marRight w:val="0"/>
          <w:marTop w:val="0"/>
          <w:marBottom w:val="0"/>
          <w:divBdr>
            <w:top w:val="none" w:sz="0" w:space="0" w:color="auto"/>
            <w:left w:val="none" w:sz="0" w:space="0" w:color="auto"/>
            <w:bottom w:val="none" w:sz="0" w:space="0" w:color="auto"/>
            <w:right w:val="none" w:sz="0" w:space="0" w:color="auto"/>
          </w:divBdr>
        </w:div>
        <w:div w:id="1279945828">
          <w:marLeft w:val="640"/>
          <w:marRight w:val="0"/>
          <w:marTop w:val="0"/>
          <w:marBottom w:val="0"/>
          <w:divBdr>
            <w:top w:val="none" w:sz="0" w:space="0" w:color="auto"/>
            <w:left w:val="none" w:sz="0" w:space="0" w:color="auto"/>
            <w:bottom w:val="none" w:sz="0" w:space="0" w:color="auto"/>
            <w:right w:val="none" w:sz="0" w:space="0" w:color="auto"/>
          </w:divBdr>
        </w:div>
        <w:div w:id="1548685956">
          <w:marLeft w:val="640"/>
          <w:marRight w:val="0"/>
          <w:marTop w:val="0"/>
          <w:marBottom w:val="0"/>
          <w:divBdr>
            <w:top w:val="none" w:sz="0" w:space="0" w:color="auto"/>
            <w:left w:val="none" w:sz="0" w:space="0" w:color="auto"/>
            <w:bottom w:val="none" w:sz="0" w:space="0" w:color="auto"/>
            <w:right w:val="none" w:sz="0" w:space="0" w:color="auto"/>
          </w:divBdr>
        </w:div>
        <w:div w:id="1821384859">
          <w:marLeft w:val="640"/>
          <w:marRight w:val="0"/>
          <w:marTop w:val="0"/>
          <w:marBottom w:val="0"/>
          <w:divBdr>
            <w:top w:val="none" w:sz="0" w:space="0" w:color="auto"/>
            <w:left w:val="none" w:sz="0" w:space="0" w:color="auto"/>
            <w:bottom w:val="none" w:sz="0" w:space="0" w:color="auto"/>
            <w:right w:val="none" w:sz="0" w:space="0" w:color="auto"/>
          </w:divBdr>
        </w:div>
        <w:div w:id="1569850144">
          <w:marLeft w:val="640"/>
          <w:marRight w:val="0"/>
          <w:marTop w:val="0"/>
          <w:marBottom w:val="0"/>
          <w:divBdr>
            <w:top w:val="none" w:sz="0" w:space="0" w:color="auto"/>
            <w:left w:val="none" w:sz="0" w:space="0" w:color="auto"/>
            <w:bottom w:val="none" w:sz="0" w:space="0" w:color="auto"/>
            <w:right w:val="none" w:sz="0" w:space="0" w:color="auto"/>
          </w:divBdr>
        </w:div>
        <w:div w:id="2033339854">
          <w:marLeft w:val="640"/>
          <w:marRight w:val="0"/>
          <w:marTop w:val="0"/>
          <w:marBottom w:val="0"/>
          <w:divBdr>
            <w:top w:val="none" w:sz="0" w:space="0" w:color="auto"/>
            <w:left w:val="none" w:sz="0" w:space="0" w:color="auto"/>
            <w:bottom w:val="none" w:sz="0" w:space="0" w:color="auto"/>
            <w:right w:val="none" w:sz="0" w:space="0" w:color="auto"/>
          </w:divBdr>
        </w:div>
        <w:div w:id="1907182274">
          <w:marLeft w:val="640"/>
          <w:marRight w:val="0"/>
          <w:marTop w:val="0"/>
          <w:marBottom w:val="0"/>
          <w:divBdr>
            <w:top w:val="none" w:sz="0" w:space="0" w:color="auto"/>
            <w:left w:val="none" w:sz="0" w:space="0" w:color="auto"/>
            <w:bottom w:val="none" w:sz="0" w:space="0" w:color="auto"/>
            <w:right w:val="none" w:sz="0" w:space="0" w:color="auto"/>
          </w:divBdr>
        </w:div>
        <w:div w:id="420223633">
          <w:marLeft w:val="640"/>
          <w:marRight w:val="0"/>
          <w:marTop w:val="0"/>
          <w:marBottom w:val="0"/>
          <w:divBdr>
            <w:top w:val="none" w:sz="0" w:space="0" w:color="auto"/>
            <w:left w:val="none" w:sz="0" w:space="0" w:color="auto"/>
            <w:bottom w:val="none" w:sz="0" w:space="0" w:color="auto"/>
            <w:right w:val="none" w:sz="0" w:space="0" w:color="auto"/>
          </w:divBdr>
        </w:div>
        <w:div w:id="1046025019">
          <w:marLeft w:val="640"/>
          <w:marRight w:val="0"/>
          <w:marTop w:val="0"/>
          <w:marBottom w:val="0"/>
          <w:divBdr>
            <w:top w:val="none" w:sz="0" w:space="0" w:color="auto"/>
            <w:left w:val="none" w:sz="0" w:space="0" w:color="auto"/>
            <w:bottom w:val="none" w:sz="0" w:space="0" w:color="auto"/>
            <w:right w:val="none" w:sz="0" w:space="0" w:color="auto"/>
          </w:divBdr>
        </w:div>
        <w:div w:id="1485005100">
          <w:marLeft w:val="640"/>
          <w:marRight w:val="0"/>
          <w:marTop w:val="0"/>
          <w:marBottom w:val="0"/>
          <w:divBdr>
            <w:top w:val="none" w:sz="0" w:space="0" w:color="auto"/>
            <w:left w:val="none" w:sz="0" w:space="0" w:color="auto"/>
            <w:bottom w:val="none" w:sz="0" w:space="0" w:color="auto"/>
            <w:right w:val="none" w:sz="0" w:space="0" w:color="auto"/>
          </w:divBdr>
        </w:div>
        <w:div w:id="138966399">
          <w:marLeft w:val="640"/>
          <w:marRight w:val="0"/>
          <w:marTop w:val="0"/>
          <w:marBottom w:val="0"/>
          <w:divBdr>
            <w:top w:val="none" w:sz="0" w:space="0" w:color="auto"/>
            <w:left w:val="none" w:sz="0" w:space="0" w:color="auto"/>
            <w:bottom w:val="none" w:sz="0" w:space="0" w:color="auto"/>
            <w:right w:val="none" w:sz="0" w:space="0" w:color="auto"/>
          </w:divBdr>
        </w:div>
        <w:div w:id="959267648">
          <w:marLeft w:val="640"/>
          <w:marRight w:val="0"/>
          <w:marTop w:val="0"/>
          <w:marBottom w:val="0"/>
          <w:divBdr>
            <w:top w:val="none" w:sz="0" w:space="0" w:color="auto"/>
            <w:left w:val="none" w:sz="0" w:space="0" w:color="auto"/>
            <w:bottom w:val="none" w:sz="0" w:space="0" w:color="auto"/>
            <w:right w:val="none" w:sz="0" w:space="0" w:color="auto"/>
          </w:divBdr>
        </w:div>
        <w:div w:id="292757948">
          <w:marLeft w:val="640"/>
          <w:marRight w:val="0"/>
          <w:marTop w:val="0"/>
          <w:marBottom w:val="0"/>
          <w:divBdr>
            <w:top w:val="none" w:sz="0" w:space="0" w:color="auto"/>
            <w:left w:val="none" w:sz="0" w:space="0" w:color="auto"/>
            <w:bottom w:val="none" w:sz="0" w:space="0" w:color="auto"/>
            <w:right w:val="none" w:sz="0" w:space="0" w:color="auto"/>
          </w:divBdr>
        </w:div>
        <w:div w:id="964000361">
          <w:marLeft w:val="640"/>
          <w:marRight w:val="0"/>
          <w:marTop w:val="0"/>
          <w:marBottom w:val="0"/>
          <w:divBdr>
            <w:top w:val="none" w:sz="0" w:space="0" w:color="auto"/>
            <w:left w:val="none" w:sz="0" w:space="0" w:color="auto"/>
            <w:bottom w:val="none" w:sz="0" w:space="0" w:color="auto"/>
            <w:right w:val="none" w:sz="0" w:space="0" w:color="auto"/>
          </w:divBdr>
        </w:div>
        <w:div w:id="1199272801">
          <w:marLeft w:val="640"/>
          <w:marRight w:val="0"/>
          <w:marTop w:val="0"/>
          <w:marBottom w:val="0"/>
          <w:divBdr>
            <w:top w:val="none" w:sz="0" w:space="0" w:color="auto"/>
            <w:left w:val="none" w:sz="0" w:space="0" w:color="auto"/>
            <w:bottom w:val="none" w:sz="0" w:space="0" w:color="auto"/>
            <w:right w:val="none" w:sz="0" w:space="0" w:color="auto"/>
          </w:divBdr>
        </w:div>
        <w:div w:id="1778989289">
          <w:marLeft w:val="640"/>
          <w:marRight w:val="0"/>
          <w:marTop w:val="0"/>
          <w:marBottom w:val="0"/>
          <w:divBdr>
            <w:top w:val="none" w:sz="0" w:space="0" w:color="auto"/>
            <w:left w:val="none" w:sz="0" w:space="0" w:color="auto"/>
            <w:bottom w:val="none" w:sz="0" w:space="0" w:color="auto"/>
            <w:right w:val="none" w:sz="0" w:space="0" w:color="auto"/>
          </w:divBdr>
        </w:div>
        <w:div w:id="1434474540">
          <w:marLeft w:val="640"/>
          <w:marRight w:val="0"/>
          <w:marTop w:val="0"/>
          <w:marBottom w:val="0"/>
          <w:divBdr>
            <w:top w:val="none" w:sz="0" w:space="0" w:color="auto"/>
            <w:left w:val="none" w:sz="0" w:space="0" w:color="auto"/>
            <w:bottom w:val="none" w:sz="0" w:space="0" w:color="auto"/>
            <w:right w:val="none" w:sz="0" w:space="0" w:color="auto"/>
          </w:divBdr>
        </w:div>
        <w:div w:id="1091045050">
          <w:marLeft w:val="640"/>
          <w:marRight w:val="0"/>
          <w:marTop w:val="0"/>
          <w:marBottom w:val="0"/>
          <w:divBdr>
            <w:top w:val="none" w:sz="0" w:space="0" w:color="auto"/>
            <w:left w:val="none" w:sz="0" w:space="0" w:color="auto"/>
            <w:bottom w:val="none" w:sz="0" w:space="0" w:color="auto"/>
            <w:right w:val="none" w:sz="0" w:space="0" w:color="auto"/>
          </w:divBdr>
        </w:div>
        <w:div w:id="622880708">
          <w:marLeft w:val="640"/>
          <w:marRight w:val="0"/>
          <w:marTop w:val="0"/>
          <w:marBottom w:val="0"/>
          <w:divBdr>
            <w:top w:val="none" w:sz="0" w:space="0" w:color="auto"/>
            <w:left w:val="none" w:sz="0" w:space="0" w:color="auto"/>
            <w:bottom w:val="none" w:sz="0" w:space="0" w:color="auto"/>
            <w:right w:val="none" w:sz="0" w:space="0" w:color="auto"/>
          </w:divBdr>
        </w:div>
        <w:div w:id="1717855766">
          <w:marLeft w:val="640"/>
          <w:marRight w:val="0"/>
          <w:marTop w:val="0"/>
          <w:marBottom w:val="0"/>
          <w:divBdr>
            <w:top w:val="none" w:sz="0" w:space="0" w:color="auto"/>
            <w:left w:val="none" w:sz="0" w:space="0" w:color="auto"/>
            <w:bottom w:val="none" w:sz="0" w:space="0" w:color="auto"/>
            <w:right w:val="none" w:sz="0" w:space="0" w:color="auto"/>
          </w:divBdr>
        </w:div>
        <w:div w:id="177817748">
          <w:marLeft w:val="640"/>
          <w:marRight w:val="0"/>
          <w:marTop w:val="0"/>
          <w:marBottom w:val="0"/>
          <w:divBdr>
            <w:top w:val="none" w:sz="0" w:space="0" w:color="auto"/>
            <w:left w:val="none" w:sz="0" w:space="0" w:color="auto"/>
            <w:bottom w:val="none" w:sz="0" w:space="0" w:color="auto"/>
            <w:right w:val="none" w:sz="0" w:space="0" w:color="auto"/>
          </w:divBdr>
        </w:div>
        <w:div w:id="1956054233">
          <w:marLeft w:val="640"/>
          <w:marRight w:val="0"/>
          <w:marTop w:val="0"/>
          <w:marBottom w:val="0"/>
          <w:divBdr>
            <w:top w:val="none" w:sz="0" w:space="0" w:color="auto"/>
            <w:left w:val="none" w:sz="0" w:space="0" w:color="auto"/>
            <w:bottom w:val="none" w:sz="0" w:space="0" w:color="auto"/>
            <w:right w:val="none" w:sz="0" w:space="0" w:color="auto"/>
          </w:divBdr>
        </w:div>
        <w:div w:id="2007593508">
          <w:marLeft w:val="640"/>
          <w:marRight w:val="0"/>
          <w:marTop w:val="0"/>
          <w:marBottom w:val="0"/>
          <w:divBdr>
            <w:top w:val="none" w:sz="0" w:space="0" w:color="auto"/>
            <w:left w:val="none" w:sz="0" w:space="0" w:color="auto"/>
            <w:bottom w:val="none" w:sz="0" w:space="0" w:color="auto"/>
            <w:right w:val="none" w:sz="0" w:space="0" w:color="auto"/>
          </w:divBdr>
        </w:div>
        <w:div w:id="1721586068">
          <w:marLeft w:val="640"/>
          <w:marRight w:val="0"/>
          <w:marTop w:val="0"/>
          <w:marBottom w:val="0"/>
          <w:divBdr>
            <w:top w:val="none" w:sz="0" w:space="0" w:color="auto"/>
            <w:left w:val="none" w:sz="0" w:space="0" w:color="auto"/>
            <w:bottom w:val="none" w:sz="0" w:space="0" w:color="auto"/>
            <w:right w:val="none" w:sz="0" w:space="0" w:color="auto"/>
          </w:divBdr>
        </w:div>
        <w:div w:id="1225920137">
          <w:marLeft w:val="640"/>
          <w:marRight w:val="0"/>
          <w:marTop w:val="0"/>
          <w:marBottom w:val="0"/>
          <w:divBdr>
            <w:top w:val="none" w:sz="0" w:space="0" w:color="auto"/>
            <w:left w:val="none" w:sz="0" w:space="0" w:color="auto"/>
            <w:bottom w:val="none" w:sz="0" w:space="0" w:color="auto"/>
            <w:right w:val="none" w:sz="0" w:space="0" w:color="auto"/>
          </w:divBdr>
        </w:div>
        <w:div w:id="702285766">
          <w:marLeft w:val="640"/>
          <w:marRight w:val="0"/>
          <w:marTop w:val="0"/>
          <w:marBottom w:val="0"/>
          <w:divBdr>
            <w:top w:val="none" w:sz="0" w:space="0" w:color="auto"/>
            <w:left w:val="none" w:sz="0" w:space="0" w:color="auto"/>
            <w:bottom w:val="none" w:sz="0" w:space="0" w:color="auto"/>
            <w:right w:val="none" w:sz="0" w:space="0" w:color="auto"/>
          </w:divBdr>
        </w:div>
        <w:div w:id="950015864">
          <w:marLeft w:val="640"/>
          <w:marRight w:val="0"/>
          <w:marTop w:val="0"/>
          <w:marBottom w:val="0"/>
          <w:divBdr>
            <w:top w:val="none" w:sz="0" w:space="0" w:color="auto"/>
            <w:left w:val="none" w:sz="0" w:space="0" w:color="auto"/>
            <w:bottom w:val="none" w:sz="0" w:space="0" w:color="auto"/>
            <w:right w:val="none" w:sz="0" w:space="0" w:color="auto"/>
          </w:divBdr>
        </w:div>
        <w:div w:id="1759016834">
          <w:marLeft w:val="640"/>
          <w:marRight w:val="0"/>
          <w:marTop w:val="0"/>
          <w:marBottom w:val="0"/>
          <w:divBdr>
            <w:top w:val="none" w:sz="0" w:space="0" w:color="auto"/>
            <w:left w:val="none" w:sz="0" w:space="0" w:color="auto"/>
            <w:bottom w:val="none" w:sz="0" w:space="0" w:color="auto"/>
            <w:right w:val="none" w:sz="0" w:space="0" w:color="auto"/>
          </w:divBdr>
        </w:div>
        <w:div w:id="1509245819">
          <w:marLeft w:val="640"/>
          <w:marRight w:val="0"/>
          <w:marTop w:val="0"/>
          <w:marBottom w:val="0"/>
          <w:divBdr>
            <w:top w:val="none" w:sz="0" w:space="0" w:color="auto"/>
            <w:left w:val="none" w:sz="0" w:space="0" w:color="auto"/>
            <w:bottom w:val="none" w:sz="0" w:space="0" w:color="auto"/>
            <w:right w:val="none" w:sz="0" w:space="0" w:color="auto"/>
          </w:divBdr>
        </w:div>
        <w:div w:id="1814251248">
          <w:marLeft w:val="640"/>
          <w:marRight w:val="0"/>
          <w:marTop w:val="0"/>
          <w:marBottom w:val="0"/>
          <w:divBdr>
            <w:top w:val="none" w:sz="0" w:space="0" w:color="auto"/>
            <w:left w:val="none" w:sz="0" w:space="0" w:color="auto"/>
            <w:bottom w:val="none" w:sz="0" w:space="0" w:color="auto"/>
            <w:right w:val="none" w:sz="0" w:space="0" w:color="auto"/>
          </w:divBdr>
        </w:div>
        <w:div w:id="65303719">
          <w:marLeft w:val="640"/>
          <w:marRight w:val="0"/>
          <w:marTop w:val="0"/>
          <w:marBottom w:val="0"/>
          <w:divBdr>
            <w:top w:val="none" w:sz="0" w:space="0" w:color="auto"/>
            <w:left w:val="none" w:sz="0" w:space="0" w:color="auto"/>
            <w:bottom w:val="none" w:sz="0" w:space="0" w:color="auto"/>
            <w:right w:val="none" w:sz="0" w:space="0" w:color="auto"/>
          </w:divBdr>
        </w:div>
        <w:div w:id="1322614715">
          <w:marLeft w:val="640"/>
          <w:marRight w:val="0"/>
          <w:marTop w:val="0"/>
          <w:marBottom w:val="0"/>
          <w:divBdr>
            <w:top w:val="none" w:sz="0" w:space="0" w:color="auto"/>
            <w:left w:val="none" w:sz="0" w:space="0" w:color="auto"/>
            <w:bottom w:val="none" w:sz="0" w:space="0" w:color="auto"/>
            <w:right w:val="none" w:sz="0" w:space="0" w:color="auto"/>
          </w:divBdr>
        </w:div>
        <w:div w:id="1480196798">
          <w:marLeft w:val="640"/>
          <w:marRight w:val="0"/>
          <w:marTop w:val="0"/>
          <w:marBottom w:val="0"/>
          <w:divBdr>
            <w:top w:val="none" w:sz="0" w:space="0" w:color="auto"/>
            <w:left w:val="none" w:sz="0" w:space="0" w:color="auto"/>
            <w:bottom w:val="none" w:sz="0" w:space="0" w:color="auto"/>
            <w:right w:val="none" w:sz="0" w:space="0" w:color="auto"/>
          </w:divBdr>
        </w:div>
        <w:div w:id="706688041">
          <w:marLeft w:val="640"/>
          <w:marRight w:val="0"/>
          <w:marTop w:val="0"/>
          <w:marBottom w:val="0"/>
          <w:divBdr>
            <w:top w:val="none" w:sz="0" w:space="0" w:color="auto"/>
            <w:left w:val="none" w:sz="0" w:space="0" w:color="auto"/>
            <w:bottom w:val="none" w:sz="0" w:space="0" w:color="auto"/>
            <w:right w:val="none" w:sz="0" w:space="0" w:color="auto"/>
          </w:divBdr>
        </w:div>
        <w:div w:id="317417381">
          <w:marLeft w:val="640"/>
          <w:marRight w:val="0"/>
          <w:marTop w:val="0"/>
          <w:marBottom w:val="0"/>
          <w:divBdr>
            <w:top w:val="none" w:sz="0" w:space="0" w:color="auto"/>
            <w:left w:val="none" w:sz="0" w:space="0" w:color="auto"/>
            <w:bottom w:val="none" w:sz="0" w:space="0" w:color="auto"/>
            <w:right w:val="none" w:sz="0" w:space="0" w:color="auto"/>
          </w:divBdr>
        </w:div>
        <w:div w:id="1216156766">
          <w:marLeft w:val="640"/>
          <w:marRight w:val="0"/>
          <w:marTop w:val="0"/>
          <w:marBottom w:val="0"/>
          <w:divBdr>
            <w:top w:val="none" w:sz="0" w:space="0" w:color="auto"/>
            <w:left w:val="none" w:sz="0" w:space="0" w:color="auto"/>
            <w:bottom w:val="none" w:sz="0" w:space="0" w:color="auto"/>
            <w:right w:val="none" w:sz="0" w:space="0" w:color="auto"/>
          </w:divBdr>
        </w:div>
        <w:div w:id="1861624733">
          <w:marLeft w:val="640"/>
          <w:marRight w:val="0"/>
          <w:marTop w:val="0"/>
          <w:marBottom w:val="0"/>
          <w:divBdr>
            <w:top w:val="none" w:sz="0" w:space="0" w:color="auto"/>
            <w:left w:val="none" w:sz="0" w:space="0" w:color="auto"/>
            <w:bottom w:val="none" w:sz="0" w:space="0" w:color="auto"/>
            <w:right w:val="none" w:sz="0" w:space="0" w:color="auto"/>
          </w:divBdr>
        </w:div>
        <w:div w:id="1259099889">
          <w:marLeft w:val="640"/>
          <w:marRight w:val="0"/>
          <w:marTop w:val="0"/>
          <w:marBottom w:val="0"/>
          <w:divBdr>
            <w:top w:val="none" w:sz="0" w:space="0" w:color="auto"/>
            <w:left w:val="none" w:sz="0" w:space="0" w:color="auto"/>
            <w:bottom w:val="none" w:sz="0" w:space="0" w:color="auto"/>
            <w:right w:val="none" w:sz="0" w:space="0" w:color="auto"/>
          </w:divBdr>
        </w:div>
        <w:div w:id="103963438">
          <w:marLeft w:val="640"/>
          <w:marRight w:val="0"/>
          <w:marTop w:val="0"/>
          <w:marBottom w:val="0"/>
          <w:divBdr>
            <w:top w:val="none" w:sz="0" w:space="0" w:color="auto"/>
            <w:left w:val="none" w:sz="0" w:space="0" w:color="auto"/>
            <w:bottom w:val="none" w:sz="0" w:space="0" w:color="auto"/>
            <w:right w:val="none" w:sz="0" w:space="0" w:color="auto"/>
          </w:divBdr>
        </w:div>
        <w:div w:id="274220388">
          <w:marLeft w:val="640"/>
          <w:marRight w:val="0"/>
          <w:marTop w:val="0"/>
          <w:marBottom w:val="0"/>
          <w:divBdr>
            <w:top w:val="none" w:sz="0" w:space="0" w:color="auto"/>
            <w:left w:val="none" w:sz="0" w:space="0" w:color="auto"/>
            <w:bottom w:val="none" w:sz="0" w:space="0" w:color="auto"/>
            <w:right w:val="none" w:sz="0" w:space="0" w:color="auto"/>
          </w:divBdr>
        </w:div>
        <w:div w:id="631402315">
          <w:marLeft w:val="640"/>
          <w:marRight w:val="0"/>
          <w:marTop w:val="0"/>
          <w:marBottom w:val="0"/>
          <w:divBdr>
            <w:top w:val="none" w:sz="0" w:space="0" w:color="auto"/>
            <w:left w:val="none" w:sz="0" w:space="0" w:color="auto"/>
            <w:bottom w:val="none" w:sz="0" w:space="0" w:color="auto"/>
            <w:right w:val="none" w:sz="0" w:space="0" w:color="auto"/>
          </w:divBdr>
        </w:div>
        <w:div w:id="1183402375">
          <w:marLeft w:val="640"/>
          <w:marRight w:val="0"/>
          <w:marTop w:val="0"/>
          <w:marBottom w:val="0"/>
          <w:divBdr>
            <w:top w:val="none" w:sz="0" w:space="0" w:color="auto"/>
            <w:left w:val="none" w:sz="0" w:space="0" w:color="auto"/>
            <w:bottom w:val="none" w:sz="0" w:space="0" w:color="auto"/>
            <w:right w:val="none" w:sz="0" w:space="0" w:color="auto"/>
          </w:divBdr>
        </w:div>
        <w:div w:id="1815567049">
          <w:marLeft w:val="640"/>
          <w:marRight w:val="0"/>
          <w:marTop w:val="0"/>
          <w:marBottom w:val="0"/>
          <w:divBdr>
            <w:top w:val="none" w:sz="0" w:space="0" w:color="auto"/>
            <w:left w:val="none" w:sz="0" w:space="0" w:color="auto"/>
            <w:bottom w:val="none" w:sz="0" w:space="0" w:color="auto"/>
            <w:right w:val="none" w:sz="0" w:space="0" w:color="auto"/>
          </w:divBdr>
        </w:div>
        <w:div w:id="2013943842">
          <w:marLeft w:val="640"/>
          <w:marRight w:val="0"/>
          <w:marTop w:val="0"/>
          <w:marBottom w:val="0"/>
          <w:divBdr>
            <w:top w:val="none" w:sz="0" w:space="0" w:color="auto"/>
            <w:left w:val="none" w:sz="0" w:space="0" w:color="auto"/>
            <w:bottom w:val="none" w:sz="0" w:space="0" w:color="auto"/>
            <w:right w:val="none" w:sz="0" w:space="0" w:color="auto"/>
          </w:divBdr>
        </w:div>
        <w:div w:id="714233686">
          <w:marLeft w:val="640"/>
          <w:marRight w:val="0"/>
          <w:marTop w:val="0"/>
          <w:marBottom w:val="0"/>
          <w:divBdr>
            <w:top w:val="none" w:sz="0" w:space="0" w:color="auto"/>
            <w:left w:val="none" w:sz="0" w:space="0" w:color="auto"/>
            <w:bottom w:val="none" w:sz="0" w:space="0" w:color="auto"/>
            <w:right w:val="none" w:sz="0" w:space="0" w:color="auto"/>
          </w:divBdr>
        </w:div>
        <w:div w:id="658579587">
          <w:marLeft w:val="640"/>
          <w:marRight w:val="0"/>
          <w:marTop w:val="0"/>
          <w:marBottom w:val="0"/>
          <w:divBdr>
            <w:top w:val="none" w:sz="0" w:space="0" w:color="auto"/>
            <w:left w:val="none" w:sz="0" w:space="0" w:color="auto"/>
            <w:bottom w:val="none" w:sz="0" w:space="0" w:color="auto"/>
            <w:right w:val="none" w:sz="0" w:space="0" w:color="auto"/>
          </w:divBdr>
        </w:div>
        <w:div w:id="1301769248">
          <w:marLeft w:val="640"/>
          <w:marRight w:val="0"/>
          <w:marTop w:val="0"/>
          <w:marBottom w:val="0"/>
          <w:divBdr>
            <w:top w:val="none" w:sz="0" w:space="0" w:color="auto"/>
            <w:left w:val="none" w:sz="0" w:space="0" w:color="auto"/>
            <w:bottom w:val="none" w:sz="0" w:space="0" w:color="auto"/>
            <w:right w:val="none" w:sz="0" w:space="0" w:color="auto"/>
          </w:divBdr>
        </w:div>
        <w:div w:id="670839551">
          <w:marLeft w:val="640"/>
          <w:marRight w:val="0"/>
          <w:marTop w:val="0"/>
          <w:marBottom w:val="0"/>
          <w:divBdr>
            <w:top w:val="none" w:sz="0" w:space="0" w:color="auto"/>
            <w:left w:val="none" w:sz="0" w:space="0" w:color="auto"/>
            <w:bottom w:val="none" w:sz="0" w:space="0" w:color="auto"/>
            <w:right w:val="none" w:sz="0" w:space="0" w:color="auto"/>
          </w:divBdr>
        </w:div>
        <w:div w:id="1832479604">
          <w:marLeft w:val="640"/>
          <w:marRight w:val="0"/>
          <w:marTop w:val="0"/>
          <w:marBottom w:val="0"/>
          <w:divBdr>
            <w:top w:val="none" w:sz="0" w:space="0" w:color="auto"/>
            <w:left w:val="none" w:sz="0" w:space="0" w:color="auto"/>
            <w:bottom w:val="none" w:sz="0" w:space="0" w:color="auto"/>
            <w:right w:val="none" w:sz="0" w:space="0" w:color="auto"/>
          </w:divBdr>
        </w:div>
        <w:div w:id="1924800147">
          <w:marLeft w:val="640"/>
          <w:marRight w:val="0"/>
          <w:marTop w:val="0"/>
          <w:marBottom w:val="0"/>
          <w:divBdr>
            <w:top w:val="none" w:sz="0" w:space="0" w:color="auto"/>
            <w:left w:val="none" w:sz="0" w:space="0" w:color="auto"/>
            <w:bottom w:val="none" w:sz="0" w:space="0" w:color="auto"/>
            <w:right w:val="none" w:sz="0" w:space="0" w:color="auto"/>
          </w:divBdr>
        </w:div>
        <w:div w:id="134642949">
          <w:marLeft w:val="640"/>
          <w:marRight w:val="0"/>
          <w:marTop w:val="0"/>
          <w:marBottom w:val="0"/>
          <w:divBdr>
            <w:top w:val="none" w:sz="0" w:space="0" w:color="auto"/>
            <w:left w:val="none" w:sz="0" w:space="0" w:color="auto"/>
            <w:bottom w:val="none" w:sz="0" w:space="0" w:color="auto"/>
            <w:right w:val="none" w:sz="0" w:space="0" w:color="auto"/>
          </w:divBdr>
        </w:div>
        <w:div w:id="1673990358">
          <w:marLeft w:val="640"/>
          <w:marRight w:val="0"/>
          <w:marTop w:val="0"/>
          <w:marBottom w:val="0"/>
          <w:divBdr>
            <w:top w:val="none" w:sz="0" w:space="0" w:color="auto"/>
            <w:left w:val="none" w:sz="0" w:space="0" w:color="auto"/>
            <w:bottom w:val="none" w:sz="0" w:space="0" w:color="auto"/>
            <w:right w:val="none" w:sz="0" w:space="0" w:color="auto"/>
          </w:divBdr>
        </w:div>
        <w:div w:id="2065131189">
          <w:marLeft w:val="640"/>
          <w:marRight w:val="0"/>
          <w:marTop w:val="0"/>
          <w:marBottom w:val="0"/>
          <w:divBdr>
            <w:top w:val="none" w:sz="0" w:space="0" w:color="auto"/>
            <w:left w:val="none" w:sz="0" w:space="0" w:color="auto"/>
            <w:bottom w:val="none" w:sz="0" w:space="0" w:color="auto"/>
            <w:right w:val="none" w:sz="0" w:space="0" w:color="auto"/>
          </w:divBdr>
        </w:div>
        <w:div w:id="1458646328">
          <w:marLeft w:val="640"/>
          <w:marRight w:val="0"/>
          <w:marTop w:val="0"/>
          <w:marBottom w:val="0"/>
          <w:divBdr>
            <w:top w:val="none" w:sz="0" w:space="0" w:color="auto"/>
            <w:left w:val="none" w:sz="0" w:space="0" w:color="auto"/>
            <w:bottom w:val="none" w:sz="0" w:space="0" w:color="auto"/>
            <w:right w:val="none" w:sz="0" w:space="0" w:color="auto"/>
          </w:divBdr>
        </w:div>
        <w:div w:id="1179583390">
          <w:marLeft w:val="640"/>
          <w:marRight w:val="0"/>
          <w:marTop w:val="0"/>
          <w:marBottom w:val="0"/>
          <w:divBdr>
            <w:top w:val="none" w:sz="0" w:space="0" w:color="auto"/>
            <w:left w:val="none" w:sz="0" w:space="0" w:color="auto"/>
            <w:bottom w:val="none" w:sz="0" w:space="0" w:color="auto"/>
            <w:right w:val="none" w:sz="0" w:space="0" w:color="auto"/>
          </w:divBdr>
        </w:div>
        <w:div w:id="1509633936">
          <w:marLeft w:val="640"/>
          <w:marRight w:val="0"/>
          <w:marTop w:val="0"/>
          <w:marBottom w:val="0"/>
          <w:divBdr>
            <w:top w:val="none" w:sz="0" w:space="0" w:color="auto"/>
            <w:left w:val="none" w:sz="0" w:space="0" w:color="auto"/>
            <w:bottom w:val="none" w:sz="0" w:space="0" w:color="auto"/>
            <w:right w:val="none" w:sz="0" w:space="0" w:color="auto"/>
          </w:divBdr>
        </w:div>
        <w:div w:id="927928511">
          <w:marLeft w:val="640"/>
          <w:marRight w:val="0"/>
          <w:marTop w:val="0"/>
          <w:marBottom w:val="0"/>
          <w:divBdr>
            <w:top w:val="none" w:sz="0" w:space="0" w:color="auto"/>
            <w:left w:val="none" w:sz="0" w:space="0" w:color="auto"/>
            <w:bottom w:val="none" w:sz="0" w:space="0" w:color="auto"/>
            <w:right w:val="none" w:sz="0" w:space="0" w:color="auto"/>
          </w:divBdr>
        </w:div>
        <w:div w:id="2039498960">
          <w:marLeft w:val="640"/>
          <w:marRight w:val="0"/>
          <w:marTop w:val="0"/>
          <w:marBottom w:val="0"/>
          <w:divBdr>
            <w:top w:val="none" w:sz="0" w:space="0" w:color="auto"/>
            <w:left w:val="none" w:sz="0" w:space="0" w:color="auto"/>
            <w:bottom w:val="none" w:sz="0" w:space="0" w:color="auto"/>
            <w:right w:val="none" w:sz="0" w:space="0" w:color="auto"/>
          </w:divBdr>
        </w:div>
        <w:div w:id="1870339437">
          <w:marLeft w:val="640"/>
          <w:marRight w:val="0"/>
          <w:marTop w:val="0"/>
          <w:marBottom w:val="0"/>
          <w:divBdr>
            <w:top w:val="none" w:sz="0" w:space="0" w:color="auto"/>
            <w:left w:val="none" w:sz="0" w:space="0" w:color="auto"/>
            <w:bottom w:val="none" w:sz="0" w:space="0" w:color="auto"/>
            <w:right w:val="none" w:sz="0" w:space="0" w:color="auto"/>
          </w:divBdr>
        </w:div>
        <w:div w:id="2061052539">
          <w:marLeft w:val="640"/>
          <w:marRight w:val="0"/>
          <w:marTop w:val="0"/>
          <w:marBottom w:val="0"/>
          <w:divBdr>
            <w:top w:val="none" w:sz="0" w:space="0" w:color="auto"/>
            <w:left w:val="none" w:sz="0" w:space="0" w:color="auto"/>
            <w:bottom w:val="none" w:sz="0" w:space="0" w:color="auto"/>
            <w:right w:val="none" w:sz="0" w:space="0" w:color="auto"/>
          </w:divBdr>
        </w:div>
        <w:div w:id="907611109">
          <w:marLeft w:val="640"/>
          <w:marRight w:val="0"/>
          <w:marTop w:val="0"/>
          <w:marBottom w:val="0"/>
          <w:divBdr>
            <w:top w:val="none" w:sz="0" w:space="0" w:color="auto"/>
            <w:left w:val="none" w:sz="0" w:space="0" w:color="auto"/>
            <w:bottom w:val="none" w:sz="0" w:space="0" w:color="auto"/>
            <w:right w:val="none" w:sz="0" w:space="0" w:color="auto"/>
          </w:divBdr>
        </w:div>
        <w:div w:id="1806775894">
          <w:marLeft w:val="640"/>
          <w:marRight w:val="0"/>
          <w:marTop w:val="0"/>
          <w:marBottom w:val="0"/>
          <w:divBdr>
            <w:top w:val="none" w:sz="0" w:space="0" w:color="auto"/>
            <w:left w:val="none" w:sz="0" w:space="0" w:color="auto"/>
            <w:bottom w:val="none" w:sz="0" w:space="0" w:color="auto"/>
            <w:right w:val="none" w:sz="0" w:space="0" w:color="auto"/>
          </w:divBdr>
        </w:div>
        <w:div w:id="117263736">
          <w:marLeft w:val="640"/>
          <w:marRight w:val="0"/>
          <w:marTop w:val="0"/>
          <w:marBottom w:val="0"/>
          <w:divBdr>
            <w:top w:val="none" w:sz="0" w:space="0" w:color="auto"/>
            <w:left w:val="none" w:sz="0" w:space="0" w:color="auto"/>
            <w:bottom w:val="none" w:sz="0" w:space="0" w:color="auto"/>
            <w:right w:val="none" w:sz="0" w:space="0" w:color="auto"/>
          </w:divBdr>
        </w:div>
        <w:div w:id="583412596">
          <w:marLeft w:val="640"/>
          <w:marRight w:val="0"/>
          <w:marTop w:val="0"/>
          <w:marBottom w:val="0"/>
          <w:divBdr>
            <w:top w:val="none" w:sz="0" w:space="0" w:color="auto"/>
            <w:left w:val="none" w:sz="0" w:space="0" w:color="auto"/>
            <w:bottom w:val="none" w:sz="0" w:space="0" w:color="auto"/>
            <w:right w:val="none" w:sz="0" w:space="0" w:color="auto"/>
          </w:divBdr>
        </w:div>
        <w:div w:id="596909325">
          <w:marLeft w:val="640"/>
          <w:marRight w:val="0"/>
          <w:marTop w:val="0"/>
          <w:marBottom w:val="0"/>
          <w:divBdr>
            <w:top w:val="none" w:sz="0" w:space="0" w:color="auto"/>
            <w:left w:val="none" w:sz="0" w:space="0" w:color="auto"/>
            <w:bottom w:val="none" w:sz="0" w:space="0" w:color="auto"/>
            <w:right w:val="none" w:sz="0" w:space="0" w:color="auto"/>
          </w:divBdr>
        </w:div>
        <w:div w:id="21983112">
          <w:marLeft w:val="640"/>
          <w:marRight w:val="0"/>
          <w:marTop w:val="0"/>
          <w:marBottom w:val="0"/>
          <w:divBdr>
            <w:top w:val="none" w:sz="0" w:space="0" w:color="auto"/>
            <w:left w:val="none" w:sz="0" w:space="0" w:color="auto"/>
            <w:bottom w:val="none" w:sz="0" w:space="0" w:color="auto"/>
            <w:right w:val="none" w:sz="0" w:space="0" w:color="auto"/>
          </w:divBdr>
        </w:div>
        <w:div w:id="1482500740">
          <w:marLeft w:val="640"/>
          <w:marRight w:val="0"/>
          <w:marTop w:val="0"/>
          <w:marBottom w:val="0"/>
          <w:divBdr>
            <w:top w:val="none" w:sz="0" w:space="0" w:color="auto"/>
            <w:left w:val="none" w:sz="0" w:space="0" w:color="auto"/>
            <w:bottom w:val="none" w:sz="0" w:space="0" w:color="auto"/>
            <w:right w:val="none" w:sz="0" w:space="0" w:color="auto"/>
          </w:divBdr>
        </w:div>
        <w:div w:id="687175620">
          <w:marLeft w:val="640"/>
          <w:marRight w:val="0"/>
          <w:marTop w:val="0"/>
          <w:marBottom w:val="0"/>
          <w:divBdr>
            <w:top w:val="none" w:sz="0" w:space="0" w:color="auto"/>
            <w:left w:val="none" w:sz="0" w:space="0" w:color="auto"/>
            <w:bottom w:val="none" w:sz="0" w:space="0" w:color="auto"/>
            <w:right w:val="none" w:sz="0" w:space="0" w:color="auto"/>
          </w:divBdr>
        </w:div>
        <w:div w:id="1018196349">
          <w:marLeft w:val="640"/>
          <w:marRight w:val="0"/>
          <w:marTop w:val="0"/>
          <w:marBottom w:val="0"/>
          <w:divBdr>
            <w:top w:val="none" w:sz="0" w:space="0" w:color="auto"/>
            <w:left w:val="none" w:sz="0" w:space="0" w:color="auto"/>
            <w:bottom w:val="none" w:sz="0" w:space="0" w:color="auto"/>
            <w:right w:val="none" w:sz="0" w:space="0" w:color="auto"/>
          </w:divBdr>
        </w:div>
        <w:div w:id="1994676723">
          <w:marLeft w:val="640"/>
          <w:marRight w:val="0"/>
          <w:marTop w:val="0"/>
          <w:marBottom w:val="0"/>
          <w:divBdr>
            <w:top w:val="none" w:sz="0" w:space="0" w:color="auto"/>
            <w:left w:val="none" w:sz="0" w:space="0" w:color="auto"/>
            <w:bottom w:val="none" w:sz="0" w:space="0" w:color="auto"/>
            <w:right w:val="none" w:sz="0" w:space="0" w:color="auto"/>
          </w:divBdr>
        </w:div>
        <w:div w:id="1647007717">
          <w:marLeft w:val="640"/>
          <w:marRight w:val="0"/>
          <w:marTop w:val="0"/>
          <w:marBottom w:val="0"/>
          <w:divBdr>
            <w:top w:val="none" w:sz="0" w:space="0" w:color="auto"/>
            <w:left w:val="none" w:sz="0" w:space="0" w:color="auto"/>
            <w:bottom w:val="none" w:sz="0" w:space="0" w:color="auto"/>
            <w:right w:val="none" w:sz="0" w:space="0" w:color="auto"/>
          </w:divBdr>
        </w:div>
        <w:div w:id="170221346">
          <w:marLeft w:val="640"/>
          <w:marRight w:val="0"/>
          <w:marTop w:val="0"/>
          <w:marBottom w:val="0"/>
          <w:divBdr>
            <w:top w:val="none" w:sz="0" w:space="0" w:color="auto"/>
            <w:left w:val="none" w:sz="0" w:space="0" w:color="auto"/>
            <w:bottom w:val="none" w:sz="0" w:space="0" w:color="auto"/>
            <w:right w:val="none" w:sz="0" w:space="0" w:color="auto"/>
          </w:divBdr>
        </w:div>
        <w:div w:id="1350133685">
          <w:marLeft w:val="640"/>
          <w:marRight w:val="0"/>
          <w:marTop w:val="0"/>
          <w:marBottom w:val="0"/>
          <w:divBdr>
            <w:top w:val="none" w:sz="0" w:space="0" w:color="auto"/>
            <w:left w:val="none" w:sz="0" w:space="0" w:color="auto"/>
            <w:bottom w:val="none" w:sz="0" w:space="0" w:color="auto"/>
            <w:right w:val="none" w:sz="0" w:space="0" w:color="auto"/>
          </w:divBdr>
        </w:div>
        <w:div w:id="871648389">
          <w:marLeft w:val="640"/>
          <w:marRight w:val="0"/>
          <w:marTop w:val="0"/>
          <w:marBottom w:val="0"/>
          <w:divBdr>
            <w:top w:val="none" w:sz="0" w:space="0" w:color="auto"/>
            <w:left w:val="none" w:sz="0" w:space="0" w:color="auto"/>
            <w:bottom w:val="none" w:sz="0" w:space="0" w:color="auto"/>
            <w:right w:val="none" w:sz="0" w:space="0" w:color="auto"/>
          </w:divBdr>
        </w:div>
        <w:div w:id="559831502">
          <w:marLeft w:val="640"/>
          <w:marRight w:val="0"/>
          <w:marTop w:val="0"/>
          <w:marBottom w:val="0"/>
          <w:divBdr>
            <w:top w:val="none" w:sz="0" w:space="0" w:color="auto"/>
            <w:left w:val="none" w:sz="0" w:space="0" w:color="auto"/>
            <w:bottom w:val="none" w:sz="0" w:space="0" w:color="auto"/>
            <w:right w:val="none" w:sz="0" w:space="0" w:color="auto"/>
          </w:divBdr>
        </w:div>
        <w:div w:id="1207793356">
          <w:marLeft w:val="640"/>
          <w:marRight w:val="0"/>
          <w:marTop w:val="0"/>
          <w:marBottom w:val="0"/>
          <w:divBdr>
            <w:top w:val="none" w:sz="0" w:space="0" w:color="auto"/>
            <w:left w:val="none" w:sz="0" w:space="0" w:color="auto"/>
            <w:bottom w:val="none" w:sz="0" w:space="0" w:color="auto"/>
            <w:right w:val="none" w:sz="0" w:space="0" w:color="auto"/>
          </w:divBdr>
        </w:div>
        <w:div w:id="491801184">
          <w:marLeft w:val="640"/>
          <w:marRight w:val="0"/>
          <w:marTop w:val="0"/>
          <w:marBottom w:val="0"/>
          <w:divBdr>
            <w:top w:val="none" w:sz="0" w:space="0" w:color="auto"/>
            <w:left w:val="none" w:sz="0" w:space="0" w:color="auto"/>
            <w:bottom w:val="none" w:sz="0" w:space="0" w:color="auto"/>
            <w:right w:val="none" w:sz="0" w:space="0" w:color="auto"/>
          </w:divBdr>
        </w:div>
        <w:div w:id="1806580020">
          <w:marLeft w:val="640"/>
          <w:marRight w:val="0"/>
          <w:marTop w:val="0"/>
          <w:marBottom w:val="0"/>
          <w:divBdr>
            <w:top w:val="none" w:sz="0" w:space="0" w:color="auto"/>
            <w:left w:val="none" w:sz="0" w:space="0" w:color="auto"/>
            <w:bottom w:val="none" w:sz="0" w:space="0" w:color="auto"/>
            <w:right w:val="none" w:sz="0" w:space="0" w:color="auto"/>
          </w:divBdr>
        </w:div>
        <w:div w:id="124467530">
          <w:marLeft w:val="640"/>
          <w:marRight w:val="0"/>
          <w:marTop w:val="0"/>
          <w:marBottom w:val="0"/>
          <w:divBdr>
            <w:top w:val="none" w:sz="0" w:space="0" w:color="auto"/>
            <w:left w:val="none" w:sz="0" w:space="0" w:color="auto"/>
            <w:bottom w:val="none" w:sz="0" w:space="0" w:color="auto"/>
            <w:right w:val="none" w:sz="0" w:space="0" w:color="auto"/>
          </w:divBdr>
        </w:div>
      </w:divsChild>
    </w:div>
    <w:div w:id="1515805628">
      <w:bodyDiv w:val="1"/>
      <w:marLeft w:val="0"/>
      <w:marRight w:val="0"/>
      <w:marTop w:val="0"/>
      <w:marBottom w:val="0"/>
      <w:divBdr>
        <w:top w:val="none" w:sz="0" w:space="0" w:color="auto"/>
        <w:left w:val="none" w:sz="0" w:space="0" w:color="auto"/>
        <w:bottom w:val="none" w:sz="0" w:space="0" w:color="auto"/>
        <w:right w:val="none" w:sz="0" w:space="0" w:color="auto"/>
      </w:divBdr>
    </w:div>
    <w:div w:id="1526285001">
      <w:bodyDiv w:val="1"/>
      <w:marLeft w:val="0"/>
      <w:marRight w:val="0"/>
      <w:marTop w:val="0"/>
      <w:marBottom w:val="0"/>
      <w:divBdr>
        <w:top w:val="none" w:sz="0" w:space="0" w:color="auto"/>
        <w:left w:val="none" w:sz="0" w:space="0" w:color="auto"/>
        <w:bottom w:val="none" w:sz="0" w:space="0" w:color="auto"/>
        <w:right w:val="none" w:sz="0" w:space="0" w:color="auto"/>
      </w:divBdr>
    </w:div>
    <w:div w:id="1533152021">
      <w:bodyDiv w:val="1"/>
      <w:marLeft w:val="0"/>
      <w:marRight w:val="0"/>
      <w:marTop w:val="0"/>
      <w:marBottom w:val="0"/>
      <w:divBdr>
        <w:top w:val="none" w:sz="0" w:space="0" w:color="auto"/>
        <w:left w:val="none" w:sz="0" w:space="0" w:color="auto"/>
        <w:bottom w:val="none" w:sz="0" w:space="0" w:color="auto"/>
        <w:right w:val="none" w:sz="0" w:space="0" w:color="auto"/>
      </w:divBdr>
    </w:div>
    <w:div w:id="1535188502">
      <w:bodyDiv w:val="1"/>
      <w:marLeft w:val="0"/>
      <w:marRight w:val="0"/>
      <w:marTop w:val="0"/>
      <w:marBottom w:val="0"/>
      <w:divBdr>
        <w:top w:val="none" w:sz="0" w:space="0" w:color="auto"/>
        <w:left w:val="none" w:sz="0" w:space="0" w:color="auto"/>
        <w:bottom w:val="none" w:sz="0" w:space="0" w:color="auto"/>
        <w:right w:val="none" w:sz="0" w:space="0" w:color="auto"/>
      </w:divBdr>
      <w:divsChild>
        <w:div w:id="1049844164">
          <w:marLeft w:val="640"/>
          <w:marRight w:val="0"/>
          <w:marTop w:val="0"/>
          <w:marBottom w:val="0"/>
          <w:divBdr>
            <w:top w:val="none" w:sz="0" w:space="0" w:color="auto"/>
            <w:left w:val="none" w:sz="0" w:space="0" w:color="auto"/>
            <w:bottom w:val="none" w:sz="0" w:space="0" w:color="auto"/>
            <w:right w:val="none" w:sz="0" w:space="0" w:color="auto"/>
          </w:divBdr>
        </w:div>
        <w:div w:id="1599363082">
          <w:marLeft w:val="640"/>
          <w:marRight w:val="0"/>
          <w:marTop w:val="0"/>
          <w:marBottom w:val="0"/>
          <w:divBdr>
            <w:top w:val="none" w:sz="0" w:space="0" w:color="auto"/>
            <w:left w:val="none" w:sz="0" w:space="0" w:color="auto"/>
            <w:bottom w:val="none" w:sz="0" w:space="0" w:color="auto"/>
            <w:right w:val="none" w:sz="0" w:space="0" w:color="auto"/>
          </w:divBdr>
        </w:div>
        <w:div w:id="423645942">
          <w:marLeft w:val="640"/>
          <w:marRight w:val="0"/>
          <w:marTop w:val="0"/>
          <w:marBottom w:val="0"/>
          <w:divBdr>
            <w:top w:val="none" w:sz="0" w:space="0" w:color="auto"/>
            <w:left w:val="none" w:sz="0" w:space="0" w:color="auto"/>
            <w:bottom w:val="none" w:sz="0" w:space="0" w:color="auto"/>
            <w:right w:val="none" w:sz="0" w:space="0" w:color="auto"/>
          </w:divBdr>
        </w:div>
        <w:div w:id="1156186818">
          <w:marLeft w:val="640"/>
          <w:marRight w:val="0"/>
          <w:marTop w:val="0"/>
          <w:marBottom w:val="0"/>
          <w:divBdr>
            <w:top w:val="none" w:sz="0" w:space="0" w:color="auto"/>
            <w:left w:val="none" w:sz="0" w:space="0" w:color="auto"/>
            <w:bottom w:val="none" w:sz="0" w:space="0" w:color="auto"/>
            <w:right w:val="none" w:sz="0" w:space="0" w:color="auto"/>
          </w:divBdr>
        </w:div>
        <w:div w:id="1264340530">
          <w:marLeft w:val="640"/>
          <w:marRight w:val="0"/>
          <w:marTop w:val="0"/>
          <w:marBottom w:val="0"/>
          <w:divBdr>
            <w:top w:val="none" w:sz="0" w:space="0" w:color="auto"/>
            <w:left w:val="none" w:sz="0" w:space="0" w:color="auto"/>
            <w:bottom w:val="none" w:sz="0" w:space="0" w:color="auto"/>
            <w:right w:val="none" w:sz="0" w:space="0" w:color="auto"/>
          </w:divBdr>
        </w:div>
        <w:div w:id="1684354889">
          <w:marLeft w:val="640"/>
          <w:marRight w:val="0"/>
          <w:marTop w:val="0"/>
          <w:marBottom w:val="0"/>
          <w:divBdr>
            <w:top w:val="none" w:sz="0" w:space="0" w:color="auto"/>
            <w:left w:val="none" w:sz="0" w:space="0" w:color="auto"/>
            <w:bottom w:val="none" w:sz="0" w:space="0" w:color="auto"/>
            <w:right w:val="none" w:sz="0" w:space="0" w:color="auto"/>
          </w:divBdr>
        </w:div>
        <w:div w:id="226574661">
          <w:marLeft w:val="640"/>
          <w:marRight w:val="0"/>
          <w:marTop w:val="0"/>
          <w:marBottom w:val="0"/>
          <w:divBdr>
            <w:top w:val="none" w:sz="0" w:space="0" w:color="auto"/>
            <w:left w:val="none" w:sz="0" w:space="0" w:color="auto"/>
            <w:bottom w:val="none" w:sz="0" w:space="0" w:color="auto"/>
            <w:right w:val="none" w:sz="0" w:space="0" w:color="auto"/>
          </w:divBdr>
        </w:div>
        <w:div w:id="173425087">
          <w:marLeft w:val="640"/>
          <w:marRight w:val="0"/>
          <w:marTop w:val="0"/>
          <w:marBottom w:val="0"/>
          <w:divBdr>
            <w:top w:val="none" w:sz="0" w:space="0" w:color="auto"/>
            <w:left w:val="none" w:sz="0" w:space="0" w:color="auto"/>
            <w:bottom w:val="none" w:sz="0" w:space="0" w:color="auto"/>
            <w:right w:val="none" w:sz="0" w:space="0" w:color="auto"/>
          </w:divBdr>
        </w:div>
        <w:div w:id="1773209907">
          <w:marLeft w:val="640"/>
          <w:marRight w:val="0"/>
          <w:marTop w:val="0"/>
          <w:marBottom w:val="0"/>
          <w:divBdr>
            <w:top w:val="none" w:sz="0" w:space="0" w:color="auto"/>
            <w:left w:val="none" w:sz="0" w:space="0" w:color="auto"/>
            <w:bottom w:val="none" w:sz="0" w:space="0" w:color="auto"/>
            <w:right w:val="none" w:sz="0" w:space="0" w:color="auto"/>
          </w:divBdr>
        </w:div>
        <w:div w:id="1921255961">
          <w:marLeft w:val="640"/>
          <w:marRight w:val="0"/>
          <w:marTop w:val="0"/>
          <w:marBottom w:val="0"/>
          <w:divBdr>
            <w:top w:val="none" w:sz="0" w:space="0" w:color="auto"/>
            <w:left w:val="none" w:sz="0" w:space="0" w:color="auto"/>
            <w:bottom w:val="none" w:sz="0" w:space="0" w:color="auto"/>
            <w:right w:val="none" w:sz="0" w:space="0" w:color="auto"/>
          </w:divBdr>
        </w:div>
        <w:div w:id="1514032905">
          <w:marLeft w:val="640"/>
          <w:marRight w:val="0"/>
          <w:marTop w:val="0"/>
          <w:marBottom w:val="0"/>
          <w:divBdr>
            <w:top w:val="none" w:sz="0" w:space="0" w:color="auto"/>
            <w:left w:val="none" w:sz="0" w:space="0" w:color="auto"/>
            <w:bottom w:val="none" w:sz="0" w:space="0" w:color="auto"/>
            <w:right w:val="none" w:sz="0" w:space="0" w:color="auto"/>
          </w:divBdr>
        </w:div>
        <w:div w:id="565070422">
          <w:marLeft w:val="640"/>
          <w:marRight w:val="0"/>
          <w:marTop w:val="0"/>
          <w:marBottom w:val="0"/>
          <w:divBdr>
            <w:top w:val="none" w:sz="0" w:space="0" w:color="auto"/>
            <w:left w:val="none" w:sz="0" w:space="0" w:color="auto"/>
            <w:bottom w:val="none" w:sz="0" w:space="0" w:color="auto"/>
            <w:right w:val="none" w:sz="0" w:space="0" w:color="auto"/>
          </w:divBdr>
        </w:div>
        <w:div w:id="1809856630">
          <w:marLeft w:val="640"/>
          <w:marRight w:val="0"/>
          <w:marTop w:val="0"/>
          <w:marBottom w:val="0"/>
          <w:divBdr>
            <w:top w:val="none" w:sz="0" w:space="0" w:color="auto"/>
            <w:left w:val="none" w:sz="0" w:space="0" w:color="auto"/>
            <w:bottom w:val="none" w:sz="0" w:space="0" w:color="auto"/>
            <w:right w:val="none" w:sz="0" w:space="0" w:color="auto"/>
          </w:divBdr>
        </w:div>
        <w:div w:id="254095318">
          <w:marLeft w:val="640"/>
          <w:marRight w:val="0"/>
          <w:marTop w:val="0"/>
          <w:marBottom w:val="0"/>
          <w:divBdr>
            <w:top w:val="none" w:sz="0" w:space="0" w:color="auto"/>
            <w:left w:val="none" w:sz="0" w:space="0" w:color="auto"/>
            <w:bottom w:val="none" w:sz="0" w:space="0" w:color="auto"/>
            <w:right w:val="none" w:sz="0" w:space="0" w:color="auto"/>
          </w:divBdr>
        </w:div>
        <w:div w:id="1064524007">
          <w:marLeft w:val="640"/>
          <w:marRight w:val="0"/>
          <w:marTop w:val="0"/>
          <w:marBottom w:val="0"/>
          <w:divBdr>
            <w:top w:val="none" w:sz="0" w:space="0" w:color="auto"/>
            <w:left w:val="none" w:sz="0" w:space="0" w:color="auto"/>
            <w:bottom w:val="none" w:sz="0" w:space="0" w:color="auto"/>
            <w:right w:val="none" w:sz="0" w:space="0" w:color="auto"/>
          </w:divBdr>
        </w:div>
        <w:div w:id="887451064">
          <w:marLeft w:val="640"/>
          <w:marRight w:val="0"/>
          <w:marTop w:val="0"/>
          <w:marBottom w:val="0"/>
          <w:divBdr>
            <w:top w:val="none" w:sz="0" w:space="0" w:color="auto"/>
            <w:left w:val="none" w:sz="0" w:space="0" w:color="auto"/>
            <w:bottom w:val="none" w:sz="0" w:space="0" w:color="auto"/>
            <w:right w:val="none" w:sz="0" w:space="0" w:color="auto"/>
          </w:divBdr>
        </w:div>
        <w:div w:id="1454129849">
          <w:marLeft w:val="640"/>
          <w:marRight w:val="0"/>
          <w:marTop w:val="0"/>
          <w:marBottom w:val="0"/>
          <w:divBdr>
            <w:top w:val="none" w:sz="0" w:space="0" w:color="auto"/>
            <w:left w:val="none" w:sz="0" w:space="0" w:color="auto"/>
            <w:bottom w:val="none" w:sz="0" w:space="0" w:color="auto"/>
            <w:right w:val="none" w:sz="0" w:space="0" w:color="auto"/>
          </w:divBdr>
        </w:div>
        <w:div w:id="1464081935">
          <w:marLeft w:val="640"/>
          <w:marRight w:val="0"/>
          <w:marTop w:val="0"/>
          <w:marBottom w:val="0"/>
          <w:divBdr>
            <w:top w:val="none" w:sz="0" w:space="0" w:color="auto"/>
            <w:left w:val="none" w:sz="0" w:space="0" w:color="auto"/>
            <w:bottom w:val="none" w:sz="0" w:space="0" w:color="auto"/>
            <w:right w:val="none" w:sz="0" w:space="0" w:color="auto"/>
          </w:divBdr>
        </w:div>
        <w:div w:id="827592206">
          <w:marLeft w:val="640"/>
          <w:marRight w:val="0"/>
          <w:marTop w:val="0"/>
          <w:marBottom w:val="0"/>
          <w:divBdr>
            <w:top w:val="none" w:sz="0" w:space="0" w:color="auto"/>
            <w:left w:val="none" w:sz="0" w:space="0" w:color="auto"/>
            <w:bottom w:val="none" w:sz="0" w:space="0" w:color="auto"/>
            <w:right w:val="none" w:sz="0" w:space="0" w:color="auto"/>
          </w:divBdr>
        </w:div>
        <w:div w:id="1280338812">
          <w:marLeft w:val="640"/>
          <w:marRight w:val="0"/>
          <w:marTop w:val="0"/>
          <w:marBottom w:val="0"/>
          <w:divBdr>
            <w:top w:val="none" w:sz="0" w:space="0" w:color="auto"/>
            <w:left w:val="none" w:sz="0" w:space="0" w:color="auto"/>
            <w:bottom w:val="none" w:sz="0" w:space="0" w:color="auto"/>
            <w:right w:val="none" w:sz="0" w:space="0" w:color="auto"/>
          </w:divBdr>
        </w:div>
        <w:div w:id="167906799">
          <w:marLeft w:val="640"/>
          <w:marRight w:val="0"/>
          <w:marTop w:val="0"/>
          <w:marBottom w:val="0"/>
          <w:divBdr>
            <w:top w:val="none" w:sz="0" w:space="0" w:color="auto"/>
            <w:left w:val="none" w:sz="0" w:space="0" w:color="auto"/>
            <w:bottom w:val="none" w:sz="0" w:space="0" w:color="auto"/>
            <w:right w:val="none" w:sz="0" w:space="0" w:color="auto"/>
          </w:divBdr>
        </w:div>
        <w:div w:id="150679531">
          <w:marLeft w:val="640"/>
          <w:marRight w:val="0"/>
          <w:marTop w:val="0"/>
          <w:marBottom w:val="0"/>
          <w:divBdr>
            <w:top w:val="none" w:sz="0" w:space="0" w:color="auto"/>
            <w:left w:val="none" w:sz="0" w:space="0" w:color="auto"/>
            <w:bottom w:val="none" w:sz="0" w:space="0" w:color="auto"/>
            <w:right w:val="none" w:sz="0" w:space="0" w:color="auto"/>
          </w:divBdr>
        </w:div>
        <w:div w:id="1614484649">
          <w:marLeft w:val="640"/>
          <w:marRight w:val="0"/>
          <w:marTop w:val="0"/>
          <w:marBottom w:val="0"/>
          <w:divBdr>
            <w:top w:val="none" w:sz="0" w:space="0" w:color="auto"/>
            <w:left w:val="none" w:sz="0" w:space="0" w:color="auto"/>
            <w:bottom w:val="none" w:sz="0" w:space="0" w:color="auto"/>
            <w:right w:val="none" w:sz="0" w:space="0" w:color="auto"/>
          </w:divBdr>
        </w:div>
        <w:div w:id="755134854">
          <w:marLeft w:val="640"/>
          <w:marRight w:val="0"/>
          <w:marTop w:val="0"/>
          <w:marBottom w:val="0"/>
          <w:divBdr>
            <w:top w:val="none" w:sz="0" w:space="0" w:color="auto"/>
            <w:left w:val="none" w:sz="0" w:space="0" w:color="auto"/>
            <w:bottom w:val="none" w:sz="0" w:space="0" w:color="auto"/>
            <w:right w:val="none" w:sz="0" w:space="0" w:color="auto"/>
          </w:divBdr>
        </w:div>
        <w:div w:id="1102648683">
          <w:marLeft w:val="640"/>
          <w:marRight w:val="0"/>
          <w:marTop w:val="0"/>
          <w:marBottom w:val="0"/>
          <w:divBdr>
            <w:top w:val="none" w:sz="0" w:space="0" w:color="auto"/>
            <w:left w:val="none" w:sz="0" w:space="0" w:color="auto"/>
            <w:bottom w:val="none" w:sz="0" w:space="0" w:color="auto"/>
            <w:right w:val="none" w:sz="0" w:space="0" w:color="auto"/>
          </w:divBdr>
        </w:div>
        <w:div w:id="1181356593">
          <w:marLeft w:val="640"/>
          <w:marRight w:val="0"/>
          <w:marTop w:val="0"/>
          <w:marBottom w:val="0"/>
          <w:divBdr>
            <w:top w:val="none" w:sz="0" w:space="0" w:color="auto"/>
            <w:left w:val="none" w:sz="0" w:space="0" w:color="auto"/>
            <w:bottom w:val="none" w:sz="0" w:space="0" w:color="auto"/>
            <w:right w:val="none" w:sz="0" w:space="0" w:color="auto"/>
          </w:divBdr>
        </w:div>
        <w:div w:id="1560172705">
          <w:marLeft w:val="640"/>
          <w:marRight w:val="0"/>
          <w:marTop w:val="0"/>
          <w:marBottom w:val="0"/>
          <w:divBdr>
            <w:top w:val="none" w:sz="0" w:space="0" w:color="auto"/>
            <w:left w:val="none" w:sz="0" w:space="0" w:color="auto"/>
            <w:bottom w:val="none" w:sz="0" w:space="0" w:color="auto"/>
            <w:right w:val="none" w:sz="0" w:space="0" w:color="auto"/>
          </w:divBdr>
        </w:div>
        <w:div w:id="1036783162">
          <w:marLeft w:val="640"/>
          <w:marRight w:val="0"/>
          <w:marTop w:val="0"/>
          <w:marBottom w:val="0"/>
          <w:divBdr>
            <w:top w:val="none" w:sz="0" w:space="0" w:color="auto"/>
            <w:left w:val="none" w:sz="0" w:space="0" w:color="auto"/>
            <w:bottom w:val="none" w:sz="0" w:space="0" w:color="auto"/>
            <w:right w:val="none" w:sz="0" w:space="0" w:color="auto"/>
          </w:divBdr>
        </w:div>
        <w:div w:id="1486357434">
          <w:marLeft w:val="640"/>
          <w:marRight w:val="0"/>
          <w:marTop w:val="0"/>
          <w:marBottom w:val="0"/>
          <w:divBdr>
            <w:top w:val="none" w:sz="0" w:space="0" w:color="auto"/>
            <w:left w:val="none" w:sz="0" w:space="0" w:color="auto"/>
            <w:bottom w:val="none" w:sz="0" w:space="0" w:color="auto"/>
            <w:right w:val="none" w:sz="0" w:space="0" w:color="auto"/>
          </w:divBdr>
        </w:div>
        <w:div w:id="2008827642">
          <w:marLeft w:val="640"/>
          <w:marRight w:val="0"/>
          <w:marTop w:val="0"/>
          <w:marBottom w:val="0"/>
          <w:divBdr>
            <w:top w:val="none" w:sz="0" w:space="0" w:color="auto"/>
            <w:left w:val="none" w:sz="0" w:space="0" w:color="auto"/>
            <w:bottom w:val="none" w:sz="0" w:space="0" w:color="auto"/>
            <w:right w:val="none" w:sz="0" w:space="0" w:color="auto"/>
          </w:divBdr>
        </w:div>
        <w:div w:id="204490514">
          <w:marLeft w:val="640"/>
          <w:marRight w:val="0"/>
          <w:marTop w:val="0"/>
          <w:marBottom w:val="0"/>
          <w:divBdr>
            <w:top w:val="none" w:sz="0" w:space="0" w:color="auto"/>
            <w:left w:val="none" w:sz="0" w:space="0" w:color="auto"/>
            <w:bottom w:val="none" w:sz="0" w:space="0" w:color="auto"/>
            <w:right w:val="none" w:sz="0" w:space="0" w:color="auto"/>
          </w:divBdr>
        </w:div>
        <w:div w:id="685211440">
          <w:marLeft w:val="640"/>
          <w:marRight w:val="0"/>
          <w:marTop w:val="0"/>
          <w:marBottom w:val="0"/>
          <w:divBdr>
            <w:top w:val="none" w:sz="0" w:space="0" w:color="auto"/>
            <w:left w:val="none" w:sz="0" w:space="0" w:color="auto"/>
            <w:bottom w:val="none" w:sz="0" w:space="0" w:color="auto"/>
            <w:right w:val="none" w:sz="0" w:space="0" w:color="auto"/>
          </w:divBdr>
        </w:div>
        <w:div w:id="270817111">
          <w:marLeft w:val="640"/>
          <w:marRight w:val="0"/>
          <w:marTop w:val="0"/>
          <w:marBottom w:val="0"/>
          <w:divBdr>
            <w:top w:val="none" w:sz="0" w:space="0" w:color="auto"/>
            <w:left w:val="none" w:sz="0" w:space="0" w:color="auto"/>
            <w:bottom w:val="none" w:sz="0" w:space="0" w:color="auto"/>
            <w:right w:val="none" w:sz="0" w:space="0" w:color="auto"/>
          </w:divBdr>
        </w:div>
        <w:div w:id="1353605415">
          <w:marLeft w:val="640"/>
          <w:marRight w:val="0"/>
          <w:marTop w:val="0"/>
          <w:marBottom w:val="0"/>
          <w:divBdr>
            <w:top w:val="none" w:sz="0" w:space="0" w:color="auto"/>
            <w:left w:val="none" w:sz="0" w:space="0" w:color="auto"/>
            <w:bottom w:val="none" w:sz="0" w:space="0" w:color="auto"/>
            <w:right w:val="none" w:sz="0" w:space="0" w:color="auto"/>
          </w:divBdr>
        </w:div>
        <w:div w:id="828597050">
          <w:marLeft w:val="640"/>
          <w:marRight w:val="0"/>
          <w:marTop w:val="0"/>
          <w:marBottom w:val="0"/>
          <w:divBdr>
            <w:top w:val="none" w:sz="0" w:space="0" w:color="auto"/>
            <w:left w:val="none" w:sz="0" w:space="0" w:color="auto"/>
            <w:bottom w:val="none" w:sz="0" w:space="0" w:color="auto"/>
            <w:right w:val="none" w:sz="0" w:space="0" w:color="auto"/>
          </w:divBdr>
        </w:div>
        <w:div w:id="1442139467">
          <w:marLeft w:val="640"/>
          <w:marRight w:val="0"/>
          <w:marTop w:val="0"/>
          <w:marBottom w:val="0"/>
          <w:divBdr>
            <w:top w:val="none" w:sz="0" w:space="0" w:color="auto"/>
            <w:left w:val="none" w:sz="0" w:space="0" w:color="auto"/>
            <w:bottom w:val="none" w:sz="0" w:space="0" w:color="auto"/>
            <w:right w:val="none" w:sz="0" w:space="0" w:color="auto"/>
          </w:divBdr>
        </w:div>
        <w:div w:id="1401176995">
          <w:marLeft w:val="640"/>
          <w:marRight w:val="0"/>
          <w:marTop w:val="0"/>
          <w:marBottom w:val="0"/>
          <w:divBdr>
            <w:top w:val="none" w:sz="0" w:space="0" w:color="auto"/>
            <w:left w:val="none" w:sz="0" w:space="0" w:color="auto"/>
            <w:bottom w:val="none" w:sz="0" w:space="0" w:color="auto"/>
            <w:right w:val="none" w:sz="0" w:space="0" w:color="auto"/>
          </w:divBdr>
        </w:div>
        <w:div w:id="1456406809">
          <w:marLeft w:val="640"/>
          <w:marRight w:val="0"/>
          <w:marTop w:val="0"/>
          <w:marBottom w:val="0"/>
          <w:divBdr>
            <w:top w:val="none" w:sz="0" w:space="0" w:color="auto"/>
            <w:left w:val="none" w:sz="0" w:space="0" w:color="auto"/>
            <w:bottom w:val="none" w:sz="0" w:space="0" w:color="auto"/>
            <w:right w:val="none" w:sz="0" w:space="0" w:color="auto"/>
          </w:divBdr>
        </w:div>
        <w:div w:id="731849219">
          <w:marLeft w:val="640"/>
          <w:marRight w:val="0"/>
          <w:marTop w:val="0"/>
          <w:marBottom w:val="0"/>
          <w:divBdr>
            <w:top w:val="none" w:sz="0" w:space="0" w:color="auto"/>
            <w:left w:val="none" w:sz="0" w:space="0" w:color="auto"/>
            <w:bottom w:val="none" w:sz="0" w:space="0" w:color="auto"/>
            <w:right w:val="none" w:sz="0" w:space="0" w:color="auto"/>
          </w:divBdr>
        </w:div>
        <w:div w:id="1642423641">
          <w:marLeft w:val="640"/>
          <w:marRight w:val="0"/>
          <w:marTop w:val="0"/>
          <w:marBottom w:val="0"/>
          <w:divBdr>
            <w:top w:val="none" w:sz="0" w:space="0" w:color="auto"/>
            <w:left w:val="none" w:sz="0" w:space="0" w:color="auto"/>
            <w:bottom w:val="none" w:sz="0" w:space="0" w:color="auto"/>
            <w:right w:val="none" w:sz="0" w:space="0" w:color="auto"/>
          </w:divBdr>
        </w:div>
        <w:div w:id="874578874">
          <w:marLeft w:val="640"/>
          <w:marRight w:val="0"/>
          <w:marTop w:val="0"/>
          <w:marBottom w:val="0"/>
          <w:divBdr>
            <w:top w:val="none" w:sz="0" w:space="0" w:color="auto"/>
            <w:left w:val="none" w:sz="0" w:space="0" w:color="auto"/>
            <w:bottom w:val="none" w:sz="0" w:space="0" w:color="auto"/>
            <w:right w:val="none" w:sz="0" w:space="0" w:color="auto"/>
          </w:divBdr>
        </w:div>
        <w:div w:id="263660111">
          <w:marLeft w:val="640"/>
          <w:marRight w:val="0"/>
          <w:marTop w:val="0"/>
          <w:marBottom w:val="0"/>
          <w:divBdr>
            <w:top w:val="none" w:sz="0" w:space="0" w:color="auto"/>
            <w:left w:val="none" w:sz="0" w:space="0" w:color="auto"/>
            <w:bottom w:val="none" w:sz="0" w:space="0" w:color="auto"/>
            <w:right w:val="none" w:sz="0" w:space="0" w:color="auto"/>
          </w:divBdr>
        </w:div>
        <w:div w:id="1421373733">
          <w:marLeft w:val="640"/>
          <w:marRight w:val="0"/>
          <w:marTop w:val="0"/>
          <w:marBottom w:val="0"/>
          <w:divBdr>
            <w:top w:val="none" w:sz="0" w:space="0" w:color="auto"/>
            <w:left w:val="none" w:sz="0" w:space="0" w:color="auto"/>
            <w:bottom w:val="none" w:sz="0" w:space="0" w:color="auto"/>
            <w:right w:val="none" w:sz="0" w:space="0" w:color="auto"/>
          </w:divBdr>
        </w:div>
        <w:div w:id="1350985146">
          <w:marLeft w:val="640"/>
          <w:marRight w:val="0"/>
          <w:marTop w:val="0"/>
          <w:marBottom w:val="0"/>
          <w:divBdr>
            <w:top w:val="none" w:sz="0" w:space="0" w:color="auto"/>
            <w:left w:val="none" w:sz="0" w:space="0" w:color="auto"/>
            <w:bottom w:val="none" w:sz="0" w:space="0" w:color="auto"/>
            <w:right w:val="none" w:sz="0" w:space="0" w:color="auto"/>
          </w:divBdr>
        </w:div>
        <w:div w:id="687561741">
          <w:marLeft w:val="640"/>
          <w:marRight w:val="0"/>
          <w:marTop w:val="0"/>
          <w:marBottom w:val="0"/>
          <w:divBdr>
            <w:top w:val="none" w:sz="0" w:space="0" w:color="auto"/>
            <w:left w:val="none" w:sz="0" w:space="0" w:color="auto"/>
            <w:bottom w:val="none" w:sz="0" w:space="0" w:color="auto"/>
            <w:right w:val="none" w:sz="0" w:space="0" w:color="auto"/>
          </w:divBdr>
        </w:div>
        <w:div w:id="223220878">
          <w:marLeft w:val="640"/>
          <w:marRight w:val="0"/>
          <w:marTop w:val="0"/>
          <w:marBottom w:val="0"/>
          <w:divBdr>
            <w:top w:val="none" w:sz="0" w:space="0" w:color="auto"/>
            <w:left w:val="none" w:sz="0" w:space="0" w:color="auto"/>
            <w:bottom w:val="none" w:sz="0" w:space="0" w:color="auto"/>
            <w:right w:val="none" w:sz="0" w:space="0" w:color="auto"/>
          </w:divBdr>
        </w:div>
        <w:div w:id="669989319">
          <w:marLeft w:val="640"/>
          <w:marRight w:val="0"/>
          <w:marTop w:val="0"/>
          <w:marBottom w:val="0"/>
          <w:divBdr>
            <w:top w:val="none" w:sz="0" w:space="0" w:color="auto"/>
            <w:left w:val="none" w:sz="0" w:space="0" w:color="auto"/>
            <w:bottom w:val="none" w:sz="0" w:space="0" w:color="auto"/>
            <w:right w:val="none" w:sz="0" w:space="0" w:color="auto"/>
          </w:divBdr>
        </w:div>
        <w:div w:id="503520261">
          <w:marLeft w:val="640"/>
          <w:marRight w:val="0"/>
          <w:marTop w:val="0"/>
          <w:marBottom w:val="0"/>
          <w:divBdr>
            <w:top w:val="none" w:sz="0" w:space="0" w:color="auto"/>
            <w:left w:val="none" w:sz="0" w:space="0" w:color="auto"/>
            <w:bottom w:val="none" w:sz="0" w:space="0" w:color="auto"/>
            <w:right w:val="none" w:sz="0" w:space="0" w:color="auto"/>
          </w:divBdr>
        </w:div>
        <w:div w:id="1987511435">
          <w:marLeft w:val="640"/>
          <w:marRight w:val="0"/>
          <w:marTop w:val="0"/>
          <w:marBottom w:val="0"/>
          <w:divBdr>
            <w:top w:val="none" w:sz="0" w:space="0" w:color="auto"/>
            <w:left w:val="none" w:sz="0" w:space="0" w:color="auto"/>
            <w:bottom w:val="none" w:sz="0" w:space="0" w:color="auto"/>
            <w:right w:val="none" w:sz="0" w:space="0" w:color="auto"/>
          </w:divBdr>
        </w:div>
        <w:div w:id="1670672920">
          <w:marLeft w:val="640"/>
          <w:marRight w:val="0"/>
          <w:marTop w:val="0"/>
          <w:marBottom w:val="0"/>
          <w:divBdr>
            <w:top w:val="none" w:sz="0" w:space="0" w:color="auto"/>
            <w:left w:val="none" w:sz="0" w:space="0" w:color="auto"/>
            <w:bottom w:val="none" w:sz="0" w:space="0" w:color="auto"/>
            <w:right w:val="none" w:sz="0" w:space="0" w:color="auto"/>
          </w:divBdr>
        </w:div>
        <w:div w:id="848760027">
          <w:marLeft w:val="640"/>
          <w:marRight w:val="0"/>
          <w:marTop w:val="0"/>
          <w:marBottom w:val="0"/>
          <w:divBdr>
            <w:top w:val="none" w:sz="0" w:space="0" w:color="auto"/>
            <w:left w:val="none" w:sz="0" w:space="0" w:color="auto"/>
            <w:bottom w:val="none" w:sz="0" w:space="0" w:color="auto"/>
            <w:right w:val="none" w:sz="0" w:space="0" w:color="auto"/>
          </w:divBdr>
        </w:div>
        <w:div w:id="1254047158">
          <w:marLeft w:val="640"/>
          <w:marRight w:val="0"/>
          <w:marTop w:val="0"/>
          <w:marBottom w:val="0"/>
          <w:divBdr>
            <w:top w:val="none" w:sz="0" w:space="0" w:color="auto"/>
            <w:left w:val="none" w:sz="0" w:space="0" w:color="auto"/>
            <w:bottom w:val="none" w:sz="0" w:space="0" w:color="auto"/>
            <w:right w:val="none" w:sz="0" w:space="0" w:color="auto"/>
          </w:divBdr>
        </w:div>
        <w:div w:id="87820491">
          <w:marLeft w:val="640"/>
          <w:marRight w:val="0"/>
          <w:marTop w:val="0"/>
          <w:marBottom w:val="0"/>
          <w:divBdr>
            <w:top w:val="none" w:sz="0" w:space="0" w:color="auto"/>
            <w:left w:val="none" w:sz="0" w:space="0" w:color="auto"/>
            <w:bottom w:val="none" w:sz="0" w:space="0" w:color="auto"/>
            <w:right w:val="none" w:sz="0" w:space="0" w:color="auto"/>
          </w:divBdr>
        </w:div>
        <w:div w:id="1715736553">
          <w:marLeft w:val="640"/>
          <w:marRight w:val="0"/>
          <w:marTop w:val="0"/>
          <w:marBottom w:val="0"/>
          <w:divBdr>
            <w:top w:val="none" w:sz="0" w:space="0" w:color="auto"/>
            <w:left w:val="none" w:sz="0" w:space="0" w:color="auto"/>
            <w:bottom w:val="none" w:sz="0" w:space="0" w:color="auto"/>
            <w:right w:val="none" w:sz="0" w:space="0" w:color="auto"/>
          </w:divBdr>
        </w:div>
        <w:div w:id="1461847300">
          <w:marLeft w:val="640"/>
          <w:marRight w:val="0"/>
          <w:marTop w:val="0"/>
          <w:marBottom w:val="0"/>
          <w:divBdr>
            <w:top w:val="none" w:sz="0" w:space="0" w:color="auto"/>
            <w:left w:val="none" w:sz="0" w:space="0" w:color="auto"/>
            <w:bottom w:val="none" w:sz="0" w:space="0" w:color="auto"/>
            <w:right w:val="none" w:sz="0" w:space="0" w:color="auto"/>
          </w:divBdr>
        </w:div>
        <w:div w:id="113256540">
          <w:marLeft w:val="640"/>
          <w:marRight w:val="0"/>
          <w:marTop w:val="0"/>
          <w:marBottom w:val="0"/>
          <w:divBdr>
            <w:top w:val="none" w:sz="0" w:space="0" w:color="auto"/>
            <w:left w:val="none" w:sz="0" w:space="0" w:color="auto"/>
            <w:bottom w:val="none" w:sz="0" w:space="0" w:color="auto"/>
            <w:right w:val="none" w:sz="0" w:space="0" w:color="auto"/>
          </w:divBdr>
        </w:div>
        <w:div w:id="1656059386">
          <w:marLeft w:val="640"/>
          <w:marRight w:val="0"/>
          <w:marTop w:val="0"/>
          <w:marBottom w:val="0"/>
          <w:divBdr>
            <w:top w:val="none" w:sz="0" w:space="0" w:color="auto"/>
            <w:left w:val="none" w:sz="0" w:space="0" w:color="auto"/>
            <w:bottom w:val="none" w:sz="0" w:space="0" w:color="auto"/>
            <w:right w:val="none" w:sz="0" w:space="0" w:color="auto"/>
          </w:divBdr>
        </w:div>
        <w:div w:id="788743519">
          <w:marLeft w:val="640"/>
          <w:marRight w:val="0"/>
          <w:marTop w:val="0"/>
          <w:marBottom w:val="0"/>
          <w:divBdr>
            <w:top w:val="none" w:sz="0" w:space="0" w:color="auto"/>
            <w:left w:val="none" w:sz="0" w:space="0" w:color="auto"/>
            <w:bottom w:val="none" w:sz="0" w:space="0" w:color="auto"/>
            <w:right w:val="none" w:sz="0" w:space="0" w:color="auto"/>
          </w:divBdr>
        </w:div>
        <w:div w:id="1939286440">
          <w:marLeft w:val="640"/>
          <w:marRight w:val="0"/>
          <w:marTop w:val="0"/>
          <w:marBottom w:val="0"/>
          <w:divBdr>
            <w:top w:val="none" w:sz="0" w:space="0" w:color="auto"/>
            <w:left w:val="none" w:sz="0" w:space="0" w:color="auto"/>
            <w:bottom w:val="none" w:sz="0" w:space="0" w:color="auto"/>
            <w:right w:val="none" w:sz="0" w:space="0" w:color="auto"/>
          </w:divBdr>
        </w:div>
        <w:div w:id="440806027">
          <w:marLeft w:val="640"/>
          <w:marRight w:val="0"/>
          <w:marTop w:val="0"/>
          <w:marBottom w:val="0"/>
          <w:divBdr>
            <w:top w:val="none" w:sz="0" w:space="0" w:color="auto"/>
            <w:left w:val="none" w:sz="0" w:space="0" w:color="auto"/>
            <w:bottom w:val="none" w:sz="0" w:space="0" w:color="auto"/>
            <w:right w:val="none" w:sz="0" w:space="0" w:color="auto"/>
          </w:divBdr>
        </w:div>
        <w:div w:id="565993558">
          <w:marLeft w:val="640"/>
          <w:marRight w:val="0"/>
          <w:marTop w:val="0"/>
          <w:marBottom w:val="0"/>
          <w:divBdr>
            <w:top w:val="none" w:sz="0" w:space="0" w:color="auto"/>
            <w:left w:val="none" w:sz="0" w:space="0" w:color="auto"/>
            <w:bottom w:val="none" w:sz="0" w:space="0" w:color="auto"/>
            <w:right w:val="none" w:sz="0" w:space="0" w:color="auto"/>
          </w:divBdr>
        </w:div>
        <w:div w:id="2021202480">
          <w:marLeft w:val="640"/>
          <w:marRight w:val="0"/>
          <w:marTop w:val="0"/>
          <w:marBottom w:val="0"/>
          <w:divBdr>
            <w:top w:val="none" w:sz="0" w:space="0" w:color="auto"/>
            <w:left w:val="none" w:sz="0" w:space="0" w:color="auto"/>
            <w:bottom w:val="none" w:sz="0" w:space="0" w:color="auto"/>
            <w:right w:val="none" w:sz="0" w:space="0" w:color="auto"/>
          </w:divBdr>
        </w:div>
        <w:div w:id="1131899213">
          <w:marLeft w:val="640"/>
          <w:marRight w:val="0"/>
          <w:marTop w:val="0"/>
          <w:marBottom w:val="0"/>
          <w:divBdr>
            <w:top w:val="none" w:sz="0" w:space="0" w:color="auto"/>
            <w:left w:val="none" w:sz="0" w:space="0" w:color="auto"/>
            <w:bottom w:val="none" w:sz="0" w:space="0" w:color="auto"/>
            <w:right w:val="none" w:sz="0" w:space="0" w:color="auto"/>
          </w:divBdr>
        </w:div>
        <w:div w:id="1347560761">
          <w:marLeft w:val="640"/>
          <w:marRight w:val="0"/>
          <w:marTop w:val="0"/>
          <w:marBottom w:val="0"/>
          <w:divBdr>
            <w:top w:val="none" w:sz="0" w:space="0" w:color="auto"/>
            <w:left w:val="none" w:sz="0" w:space="0" w:color="auto"/>
            <w:bottom w:val="none" w:sz="0" w:space="0" w:color="auto"/>
            <w:right w:val="none" w:sz="0" w:space="0" w:color="auto"/>
          </w:divBdr>
        </w:div>
        <w:div w:id="305596912">
          <w:marLeft w:val="640"/>
          <w:marRight w:val="0"/>
          <w:marTop w:val="0"/>
          <w:marBottom w:val="0"/>
          <w:divBdr>
            <w:top w:val="none" w:sz="0" w:space="0" w:color="auto"/>
            <w:left w:val="none" w:sz="0" w:space="0" w:color="auto"/>
            <w:bottom w:val="none" w:sz="0" w:space="0" w:color="auto"/>
            <w:right w:val="none" w:sz="0" w:space="0" w:color="auto"/>
          </w:divBdr>
        </w:div>
        <w:div w:id="1267275173">
          <w:marLeft w:val="640"/>
          <w:marRight w:val="0"/>
          <w:marTop w:val="0"/>
          <w:marBottom w:val="0"/>
          <w:divBdr>
            <w:top w:val="none" w:sz="0" w:space="0" w:color="auto"/>
            <w:left w:val="none" w:sz="0" w:space="0" w:color="auto"/>
            <w:bottom w:val="none" w:sz="0" w:space="0" w:color="auto"/>
            <w:right w:val="none" w:sz="0" w:space="0" w:color="auto"/>
          </w:divBdr>
        </w:div>
        <w:div w:id="1730614013">
          <w:marLeft w:val="640"/>
          <w:marRight w:val="0"/>
          <w:marTop w:val="0"/>
          <w:marBottom w:val="0"/>
          <w:divBdr>
            <w:top w:val="none" w:sz="0" w:space="0" w:color="auto"/>
            <w:left w:val="none" w:sz="0" w:space="0" w:color="auto"/>
            <w:bottom w:val="none" w:sz="0" w:space="0" w:color="auto"/>
            <w:right w:val="none" w:sz="0" w:space="0" w:color="auto"/>
          </w:divBdr>
        </w:div>
        <w:div w:id="1944721614">
          <w:marLeft w:val="640"/>
          <w:marRight w:val="0"/>
          <w:marTop w:val="0"/>
          <w:marBottom w:val="0"/>
          <w:divBdr>
            <w:top w:val="none" w:sz="0" w:space="0" w:color="auto"/>
            <w:left w:val="none" w:sz="0" w:space="0" w:color="auto"/>
            <w:bottom w:val="none" w:sz="0" w:space="0" w:color="auto"/>
            <w:right w:val="none" w:sz="0" w:space="0" w:color="auto"/>
          </w:divBdr>
        </w:div>
        <w:div w:id="487016678">
          <w:marLeft w:val="640"/>
          <w:marRight w:val="0"/>
          <w:marTop w:val="0"/>
          <w:marBottom w:val="0"/>
          <w:divBdr>
            <w:top w:val="none" w:sz="0" w:space="0" w:color="auto"/>
            <w:left w:val="none" w:sz="0" w:space="0" w:color="auto"/>
            <w:bottom w:val="none" w:sz="0" w:space="0" w:color="auto"/>
            <w:right w:val="none" w:sz="0" w:space="0" w:color="auto"/>
          </w:divBdr>
        </w:div>
        <w:div w:id="876623896">
          <w:marLeft w:val="640"/>
          <w:marRight w:val="0"/>
          <w:marTop w:val="0"/>
          <w:marBottom w:val="0"/>
          <w:divBdr>
            <w:top w:val="none" w:sz="0" w:space="0" w:color="auto"/>
            <w:left w:val="none" w:sz="0" w:space="0" w:color="auto"/>
            <w:bottom w:val="none" w:sz="0" w:space="0" w:color="auto"/>
            <w:right w:val="none" w:sz="0" w:space="0" w:color="auto"/>
          </w:divBdr>
        </w:div>
        <w:div w:id="2046832212">
          <w:marLeft w:val="640"/>
          <w:marRight w:val="0"/>
          <w:marTop w:val="0"/>
          <w:marBottom w:val="0"/>
          <w:divBdr>
            <w:top w:val="none" w:sz="0" w:space="0" w:color="auto"/>
            <w:left w:val="none" w:sz="0" w:space="0" w:color="auto"/>
            <w:bottom w:val="none" w:sz="0" w:space="0" w:color="auto"/>
            <w:right w:val="none" w:sz="0" w:space="0" w:color="auto"/>
          </w:divBdr>
        </w:div>
        <w:div w:id="1884637826">
          <w:marLeft w:val="640"/>
          <w:marRight w:val="0"/>
          <w:marTop w:val="0"/>
          <w:marBottom w:val="0"/>
          <w:divBdr>
            <w:top w:val="none" w:sz="0" w:space="0" w:color="auto"/>
            <w:left w:val="none" w:sz="0" w:space="0" w:color="auto"/>
            <w:bottom w:val="none" w:sz="0" w:space="0" w:color="auto"/>
            <w:right w:val="none" w:sz="0" w:space="0" w:color="auto"/>
          </w:divBdr>
        </w:div>
        <w:div w:id="20982507">
          <w:marLeft w:val="640"/>
          <w:marRight w:val="0"/>
          <w:marTop w:val="0"/>
          <w:marBottom w:val="0"/>
          <w:divBdr>
            <w:top w:val="none" w:sz="0" w:space="0" w:color="auto"/>
            <w:left w:val="none" w:sz="0" w:space="0" w:color="auto"/>
            <w:bottom w:val="none" w:sz="0" w:space="0" w:color="auto"/>
            <w:right w:val="none" w:sz="0" w:space="0" w:color="auto"/>
          </w:divBdr>
        </w:div>
        <w:div w:id="509369805">
          <w:marLeft w:val="640"/>
          <w:marRight w:val="0"/>
          <w:marTop w:val="0"/>
          <w:marBottom w:val="0"/>
          <w:divBdr>
            <w:top w:val="none" w:sz="0" w:space="0" w:color="auto"/>
            <w:left w:val="none" w:sz="0" w:space="0" w:color="auto"/>
            <w:bottom w:val="none" w:sz="0" w:space="0" w:color="auto"/>
            <w:right w:val="none" w:sz="0" w:space="0" w:color="auto"/>
          </w:divBdr>
        </w:div>
        <w:div w:id="546836819">
          <w:marLeft w:val="640"/>
          <w:marRight w:val="0"/>
          <w:marTop w:val="0"/>
          <w:marBottom w:val="0"/>
          <w:divBdr>
            <w:top w:val="none" w:sz="0" w:space="0" w:color="auto"/>
            <w:left w:val="none" w:sz="0" w:space="0" w:color="auto"/>
            <w:bottom w:val="none" w:sz="0" w:space="0" w:color="auto"/>
            <w:right w:val="none" w:sz="0" w:space="0" w:color="auto"/>
          </w:divBdr>
        </w:div>
        <w:div w:id="628315414">
          <w:marLeft w:val="640"/>
          <w:marRight w:val="0"/>
          <w:marTop w:val="0"/>
          <w:marBottom w:val="0"/>
          <w:divBdr>
            <w:top w:val="none" w:sz="0" w:space="0" w:color="auto"/>
            <w:left w:val="none" w:sz="0" w:space="0" w:color="auto"/>
            <w:bottom w:val="none" w:sz="0" w:space="0" w:color="auto"/>
            <w:right w:val="none" w:sz="0" w:space="0" w:color="auto"/>
          </w:divBdr>
        </w:div>
        <w:div w:id="1543207318">
          <w:marLeft w:val="640"/>
          <w:marRight w:val="0"/>
          <w:marTop w:val="0"/>
          <w:marBottom w:val="0"/>
          <w:divBdr>
            <w:top w:val="none" w:sz="0" w:space="0" w:color="auto"/>
            <w:left w:val="none" w:sz="0" w:space="0" w:color="auto"/>
            <w:bottom w:val="none" w:sz="0" w:space="0" w:color="auto"/>
            <w:right w:val="none" w:sz="0" w:space="0" w:color="auto"/>
          </w:divBdr>
        </w:div>
        <w:div w:id="574169111">
          <w:marLeft w:val="640"/>
          <w:marRight w:val="0"/>
          <w:marTop w:val="0"/>
          <w:marBottom w:val="0"/>
          <w:divBdr>
            <w:top w:val="none" w:sz="0" w:space="0" w:color="auto"/>
            <w:left w:val="none" w:sz="0" w:space="0" w:color="auto"/>
            <w:bottom w:val="none" w:sz="0" w:space="0" w:color="auto"/>
            <w:right w:val="none" w:sz="0" w:space="0" w:color="auto"/>
          </w:divBdr>
        </w:div>
        <w:div w:id="552547963">
          <w:marLeft w:val="640"/>
          <w:marRight w:val="0"/>
          <w:marTop w:val="0"/>
          <w:marBottom w:val="0"/>
          <w:divBdr>
            <w:top w:val="none" w:sz="0" w:space="0" w:color="auto"/>
            <w:left w:val="none" w:sz="0" w:space="0" w:color="auto"/>
            <w:bottom w:val="none" w:sz="0" w:space="0" w:color="auto"/>
            <w:right w:val="none" w:sz="0" w:space="0" w:color="auto"/>
          </w:divBdr>
        </w:div>
        <w:div w:id="939489978">
          <w:marLeft w:val="640"/>
          <w:marRight w:val="0"/>
          <w:marTop w:val="0"/>
          <w:marBottom w:val="0"/>
          <w:divBdr>
            <w:top w:val="none" w:sz="0" w:space="0" w:color="auto"/>
            <w:left w:val="none" w:sz="0" w:space="0" w:color="auto"/>
            <w:bottom w:val="none" w:sz="0" w:space="0" w:color="auto"/>
            <w:right w:val="none" w:sz="0" w:space="0" w:color="auto"/>
          </w:divBdr>
        </w:div>
        <w:div w:id="1670255407">
          <w:marLeft w:val="640"/>
          <w:marRight w:val="0"/>
          <w:marTop w:val="0"/>
          <w:marBottom w:val="0"/>
          <w:divBdr>
            <w:top w:val="none" w:sz="0" w:space="0" w:color="auto"/>
            <w:left w:val="none" w:sz="0" w:space="0" w:color="auto"/>
            <w:bottom w:val="none" w:sz="0" w:space="0" w:color="auto"/>
            <w:right w:val="none" w:sz="0" w:space="0" w:color="auto"/>
          </w:divBdr>
        </w:div>
        <w:div w:id="110980735">
          <w:marLeft w:val="640"/>
          <w:marRight w:val="0"/>
          <w:marTop w:val="0"/>
          <w:marBottom w:val="0"/>
          <w:divBdr>
            <w:top w:val="none" w:sz="0" w:space="0" w:color="auto"/>
            <w:left w:val="none" w:sz="0" w:space="0" w:color="auto"/>
            <w:bottom w:val="none" w:sz="0" w:space="0" w:color="auto"/>
            <w:right w:val="none" w:sz="0" w:space="0" w:color="auto"/>
          </w:divBdr>
        </w:div>
        <w:div w:id="650258131">
          <w:marLeft w:val="640"/>
          <w:marRight w:val="0"/>
          <w:marTop w:val="0"/>
          <w:marBottom w:val="0"/>
          <w:divBdr>
            <w:top w:val="none" w:sz="0" w:space="0" w:color="auto"/>
            <w:left w:val="none" w:sz="0" w:space="0" w:color="auto"/>
            <w:bottom w:val="none" w:sz="0" w:space="0" w:color="auto"/>
            <w:right w:val="none" w:sz="0" w:space="0" w:color="auto"/>
          </w:divBdr>
        </w:div>
        <w:div w:id="246496209">
          <w:marLeft w:val="640"/>
          <w:marRight w:val="0"/>
          <w:marTop w:val="0"/>
          <w:marBottom w:val="0"/>
          <w:divBdr>
            <w:top w:val="none" w:sz="0" w:space="0" w:color="auto"/>
            <w:left w:val="none" w:sz="0" w:space="0" w:color="auto"/>
            <w:bottom w:val="none" w:sz="0" w:space="0" w:color="auto"/>
            <w:right w:val="none" w:sz="0" w:space="0" w:color="auto"/>
          </w:divBdr>
        </w:div>
        <w:div w:id="1531068708">
          <w:marLeft w:val="640"/>
          <w:marRight w:val="0"/>
          <w:marTop w:val="0"/>
          <w:marBottom w:val="0"/>
          <w:divBdr>
            <w:top w:val="none" w:sz="0" w:space="0" w:color="auto"/>
            <w:left w:val="none" w:sz="0" w:space="0" w:color="auto"/>
            <w:bottom w:val="none" w:sz="0" w:space="0" w:color="auto"/>
            <w:right w:val="none" w:sz="0" w:space="0" w:color="auto"/>
          </w:divBdr>
        </w:div>
        <w:div w:id="502404385">
          <w:marLeft w:val="640"/>
          <w:marRight w:val="0"/>
          <w:marTop w:val="0"/>
          <w:marBottom w:val="0"/>
          <w:divBdr>
            <w:top w:val="none" w:sz="0" w:space="0" w:color="auto"/>
            <w:left w:val="none" w:sz="0" w:space="0" w:color="auto"/>
            <w:bottom w:val="none" w:sz="0" w:space="0" w:color="auto"/>
            <w:right w:val="none" w:sz="0" w:space="0" w:color="auto"/>
          </w:divBdr>
        </w:div>
        <w:div w:id="594023247">
          <w:marLeft w:val="640"/>
          <w:marRight w:val="0"/>
          <w:marTop w:val="0"/>
          <w:marBottom w:val="0"/>
          <w:divBdr>
            <w:top w:val="none" w:sz="0" w:space="0" w:color="auto"/>
            <w:left w:val="none" w:sz="0" w:space="0" w:color="auto"/>
            <w:bottom w:val="none" w:sz="0" w:space="0" w:color="auto"/>
            <w:right w:val="none" w:sz="0" w:space="0" w:color="auto"/>
          </w:divBdr>
        </w:div>
        <w:div w:id="1129279256">
          <w:marLeft w:val="640"/>
          <w:marRight w:val="0"/>
          <w:marTop w:val="0"/>
          <w:marBottom w:val="0"/>
          <w:divBdr>
            <w:top w:val="none" w:sz="0" w:space="0" w:color="auto"/>
            <w:left w:val="none" w:sz="0" w:space="0" w:color="auto"/>
            <w:bottom w:val="none" w:sz="0" w:space="0" w:color="auto"/>
            <w:right w:val="none" w:sz="0" w:space="0" w:color="auto"/>
          </w:divBdr>
        </w:div>
        <w:div w:id="275136508">
          <w:marLeft w:val="640"/>
          <w:marRight w:val="0"/>
          <w:marTop w:val="0"/>
          <w:marBottom w:val="0"/>
          <w:divBdr>
            <w:top w:val="none" w:sz="0" w:space="0" w:color="auto"/>
            <w:left w:val="none" w:sz="0" w:space="0" w:color="auto"/>
            <w:bottom w:val="none" w:sz="0" w:space="0" w:color="auto"/>
            <w:right w:val="none" w:sz="0" w:space="0" w:color="auto"/>
          </w:divBdr>
        </w:div>
        <w:div w:id="859199170">
          <w:marLeft w:val="640"/>
          <w:marRight w:val="0"/>
          <w:marTop w:val="0"/>
          <w:marBottom w:val="0"/>
          <w:divBdr>
            <w:top w:val="none" w:sz="0" w:space="0" w:color="auto"/>
            <w:left w:val="none" w:sz="0" w:space="0" w:color="auto"/>
            <w:bottom w:val="none" w:sz="0" w:space="0" w:color="auto"/>
            <w:right w:val="none" w:sz="0" w:space="0" w:color="auto"/>
          </w:divBdr>
        </w:div>
        <w:div w:id="1816752497">
          <w:marLeft w:val="640"/>
          <w:marRight w:val="0"/>
          <w:marTop w:val="0"/>
          <w:marBottom w:val="0"/>
          <w:divBdr>
            <w:top w:val="none" w:sz="0" w:space="0" w:color="auto"/>
            <w:left w:val="none" w:sz="0" w:space="0" w:color="auto"/>
            <w:bottom w:val="none" w:sz="0" w:space="0" w:color="auto"/>
            <w:right w:val="none" w:sz="0" w:space="0" w:color="auto"/>
          </w:divBdr>
        </w:div>
        <w:div w:id="716391604">
          <w:marLeft w:val="640"/>
          <w:marRight w:val="0"/>
          <w:marTop w:val="0"/>
          <w:marBottom w:val="0"/>
          <w:divBdr>
            <w:top w:val="none" w:sz="0" w:space="0" w:color="auto"/>
            <w:left w:val="none" w:sz="0" w:space="0" w:color="auto"/>
            <w:bottom w:val="none" w:sz="0" w:space="0" w:color="auto"/>
            <w:right w:val="none" w:sz="0" w:space="0" w:color="auto"/>
          </w:divBdr>
        </w:div>
        <w:div w:id="968704054">
          <w:marLeft w:val="640"/>
          <w:marRight w:val="0"/>
          <w:marTop w:val="0"/>
          <w:marBottom w:val="0"/>
          <w:divBdr>
            <w:top w:val="none" w:sz="0" w:space="0" w:color="auto"/>
            <w:left w:val="none" w:sz="0" w:space="0" w:color="auto"/>
            <w:bottom w:val="none" w:sz="0" w:space="0" w:color="auto"/>
            <w:right w:val="none" w:sz="0" w:space="0" w:color="auto"/>
          </w:divBdr>
        </w:div>
        <w:div w:id="2121298263">
          <w:marLeft w:val="640"/>
          <w:marRight w:val="0"/>
          <w:marTop w:val="0"/>
          <w:marBottom w:val="0"/>
          <w:divBdr>
            <w:top w:val="none" w:sz="0" w:space="0" w:color="auto"/>
            <w:left w:val="none" w:sz="0" w:space="0" w:color="auto"/>
            <w:bottom w:val="none" w:sz="0" w:space="0" w:color="auto"/>
            <w:right w:val="none" w:sz="0" w:space="0" w:color="auto"/>
          </w:divBdr>
        </w:div>
        <w:div w:id="892622165">
          <w:marLeft w:val="640"/>
          <w:marRight w:val="0"/>
          <w:marTop w:val="0"/>
          <w:marBottom w:val="0"/>
          <w:divBdr>
            <w:top w:val="none" w:sz="0" w:space="0" w:color="auto"/>
            <w:left w:val="none" w:sz="0" w:space="0" w:color="auto"/>
            <w:bottom w:val="none" w:sz="0" w:space="0" w:color="auto"/>
            <w:right w:val="none" w:sz="0" w:space="0" w:color="auto"/>
          </w:divBdr>
        </w:div>
        <w:div w:id="1001618547">
          <w:marLeft w:val="640"/>
          <w:marRight w:val="0"/>
          <w:marTop w:val="0"/>
          <w:marBottom w:val="0"/>
          <w:divBdr>
            <w:top w:val="none" w:sz="0" w:space="0" w:color="auto"/>
            <w:left w:val="none" w:sz="0" w:space="0" w:color="auto"/>
            <w:bottom w:val="none" w:sz="0" w:space="0" w:color="auto"/>
            <w:right w:val="none" w:sz="0" w:space="0" w:color="auto"/>
          </w:divBdr>
        </w:div>
        <w:div w:id="1880511083">
          <w:marLeft w:val="640"/>
          <w:marRight w:val="0"/>
          <w:marTop w:val="0"/>
          <w:marBottom w:val="0"/>
          <w:divBdr>
            <w:top w:val="none" w:sz="0" w:space="0" w:color="auto"/>
            <w:left w:val="none" w:sz="0" w:space="0" w:color="auto"/>
            <w:bottom w:val="none" w:sz="0" w:space="0" w:color="auto"/>
            <w:right w:val="none" w:sz="0" w:space="0" w:color="auto"/>
          </w:divBdr>
        </w:div>
        <w:div w:id="43214889">
          <w:marLeft w:val="640"/>
          <w:marRight w:val="0"/>
          <w:marTop w:val="0"/>
          <w:marBottom w:val="0"/>
          <w:divBdr>
            <w:top w:val="none" w:sz="0" w:space="0" w:color="auto"/>
            <w:left w:val="none" w:sz="0" w:space="0" w:color="auto"/>
            <w:bottom w:val="none" w:sz="0" w:space="0" w:color="auto"/>
            <w:right w:val="none" w:sz="0" w:space="0" w:color="auto"/>
          </w:divBdr>
        </w:div>
        <w:div w:id="132603423">
          <w:marLeft w:val="640"/>
          <w:marRight w:val="0"/>
          <w:marTop w:val="0"/>
          <w:marBottom w:val="0"/>
          <w:divBdr>
            <w:top w:val="none" w:sz="0" w:space="0" w:color="auto"/>
            <w:left w:val="none" w:sz="0" w:space="0" w:color="auto"/>
            <w:bottom w:val="none" w:sz="0" w:space="0" w:color="auto"/>
            <w:right w:val="none" w:sz="0" w:space="0" w:color="auto"/>
          </w:divBdr>
        </w:div>
        <w:div w:id="2045981080">
          <w:marLeft w:val="640"/>
          <w:marRight w:val="0"/>
          <w:marTop w:val="0"/>
          <w:marBottom w:val="0"/>
          <w:divBdr>
            <w:top w:val="none" w:sz="0" w:space="0" w:color="auto"/>
            <w:left w:val="none" w:sz="0" w:space="0" w:color="auto"/>
            <w:bottom w:val="none" w:sz="0" w:space="0" w:color="auto"/>
            <w:right w:val="none" w:sz="0" w:space="0" w:color="auto"/>
          </w:divBdr>
        </w:div>
        <w:div w:id="421754747">
          <w:marLeft w:val="640"/>
          <w:marRight w:val="0"/>
          <w:marTop w:val="0"/>
          <w:marBottom w:val="0"/>
          <w:divBdr>
            <w:top w:val="none" w:sz="0" w:space="0" w:color="auto"/>
            <w:left w:val="none" w:sz="0" w:space="0" w:color="auto"/>
            <w:bottom w:val="none" w:sz="0" w:space="0" w:color="auto"/>
            <w:right w:val="none" w:sz="0" w:space="0" w:color="auto"/>
          </w:divBdr>
        </w:div>
        <w:div w:id="1288463162">
          <w:marLeft w:val="640"/>
          <w:marRight w:val="0"/>
          <w:marTop w:val="0"/>
          <w:marBottom w:val="0"/>
          <w:divBdr>
            <w:top w:val="none" w:sz="0" w:space="0" w:color="auto"/>
            <w:left w:val="none" w:sz="0" w:space="0" w:color="auto"/>
            <w:bottom w:val="none" w:sz="0" w:space="0" w:color="auto"/>
            <w:right w:val="none" w:sz="0" w:space="0" w:color="auto"/>
          </w:divBdr>
        </w:div>
        <w:div w:id="1277953104">
          <w:marLeft w:val="640"/>
          <w:marRight w:val="0"/>
          <w:marTop w:val="0"/>
          <w:marBottom w:val="0"/>
          <w:divBdr>
            <w:top w:val="none" w:sz="0" w:space="0" w:color="auto"/>
            <w:left w:val="none" w:sz="0" w:space="0" w:color="auto"/>
            <w:bottom w:val="none" w:sz="0" w:space="0" w:color="auto"/>
            <w:right w:val="none" w:sz="0" w:space="0" w:color="auto"/>
          </w:divBdr>
        </w:div>
        <w:div w:id="2002999773">
          <w:marLeft w:val="640"/>
          <w:marRight w:val="0"/>
          <w:marTop w:val="0"/>
          <w:marBottom w:val="0"/>
          <w:divBdr>
            <w:top w:val="none" w:sz="0" w:space="0" w:color="auto"/>
            <w:left w:val="none" w:sz="0" w:space="0" w:color="auto"/>
            <w:bottom w:val="none" w:sz="0" w:space="0" w:color="auto"/>
            <w:right w:val="none" w:sz="0" w:space="0" w:color="auto"/>
          </w:divBdr>
        </w:div>
        <w:div w:id="115872931">
          <w:marLeft w:val="640"/>
          <w:marRight w:val="0"/>
          <w:marTop w:val="0"/>
          <w:marBottom w:val="0"/>
          <w:divBdr>
            <w:top w:val="none" w:sz="0" w:space="0" w:color="auto"/>
            <w:left w:val="none" w:sz="0" w:space="0" w:color="auto"/>
            <w:bottom w:val="none" w:sz="0" w:space="0" w:color="auto"/>
            <w:right w:val="none" w:sz="0" w:space="0" w:color="auto"/>
          </w:divBdr>
        </w:div>
        <w:div w:id="1200581266">
          <w:marLeft w:val="640"/>
          <w:marRight w:val="0"/>
          <w:marTop w:val="0"/>
          <w:marBottom w:val="0"/>
          <w:divBdr>
            <w:top w:val="none" w:sz="0" w:space="0" w:color="auto"/>
            <w:left w:val="none" w:sz="0" w:space="0" w:color="auto"/>
            <w:bottom w:val="none" w:sz="0" w:space="0" w:color="auto"/>
            <w:right w:val="none" w:sz="0" w:space="0" w:color="auto"/>
          </w:divBdr>
        </w:div>
        <w:div w:id="2065055530">
          <w:marLeft w:val="640"/>
          <w:marRight w:val="0"/>
          <w:marTop w:val="0"/>
          <w:marBottom w:val="0"/>
          <w:divBdr>
            <w:top w:val="none" w:sz="0" w:space="0" w:color="auto"/>
            <w:left w:val="none" w:sz="0" w:space="0" w:color="auto"/>
            <w:bottom w:val="none" w:sz="0" w:space="0" w:color="auto"/>
            <w:right w:val="none" w:sz="0" w:space="0" w:color="auto"/>
          </w:divBdr>
        </w:div>
        <w:div w:id="1424958987">
          <w:marLeft w:val="640"/>
          <w:marRight w:val="0"/>
          <w:marTop w:val="0"/>
          <w:marBottom w:val="0"/>
          <w:divBdr>
            <w:top w:val="none" w:sz="0" w:space="0" w:color="auto"/>
            <w:left w:val="none" w:sz="0" w:space="0" w:color="auto"/>
            <w:bottom w:val="none" w:sz="0" w:space="0" w:color="auto"/>
            <w:right w:val="none" w:sz="0" w:space="0" w:color="auto"/>
          </w:divBdr>
        </w:div>
        <w:div w:id="3868344">
          <w:marLeft w:val="640"/>
          <w:marRight w:val="0"/>
          <w:marTop w:val="0"/>
          <w:marBottom w:val="0"/>
          <w:divBdr>
            <w:top w:val="none" w:sz="0" w:space="0" w:color="auto"/>
            <w:left w:val="none" w:sz="0" w:space="0" w:color="auto"/>
            <w:bottom w:val="none" w:sz="0" w:space="0" w:color="auto"/>
            <w:right w:val="none" w:sz="0" w:space="0" w:color="auto"/>
          </w:divBdr>
        </w:div>
        <w:div w:id="996494134">
          <w:marLeft w:val="640"/>
          <w:marRight w:val="0"/>
          <w:marTop w:val="0"/>
          <w:marBottom w:val="0"/>
          <w:divBdr>
            <w:top w:val="none" w:sz="0" w:space="0" w:color="auto"/>
            <w:left w:val="none" w:sz="0" w:space="0" w:color="auto"/>
            <w:bottom w:val="none" w:sz="0" w:space="0" w:color="auto"/>
            <w:right w:val="none" w:sz="0" w:space="0" w:color="auto"/>
          </w:divBdr>
        </w:div>
        <w:div w:id="1957982501">
          <w:marLeft w:val="640"/>
          <w:marRight w:val="0"/>
          <w:marTop w:val="0"/>
          <w:marBottom w:val="0"/>
          <w:divBdr>
            <w:top w:val="none" w:sz="0" w:space="0" w:color="auto"/>
            <w:left w:val="none" w:sz="0" w:space="0" w:color="auto"/>
            <w:bottom w:val="none" w:sz="0" w:space="0" w:color="auto"/>
            <w:right w:val="none" w:sz="0" w:space="0" w:color="auto"/>
          </w:divBdr>
        </w:div>
        <w:div w:id="1322928798">
          <w:marLeft w:val="640"/>
          <w:marRight w:val="0"/>
          <w:marTop w:val="0"/>
          <w:marBottom w:val="0"/>
          <w:divBdr>
            <w:top w:val="none" w:sz="0" w:space="0" w:color="auto"/>
            <w:left w:val="none" w:sz="0" w:space="0" w:color="auto"/>
            <w:bottom w:val="none" w:sz="0" w:space="0" w:color="auto"/>
            <w:right w:val="none" w:sz="0" w:space="0" w:color="auto"/>
          </w:divBdr>
        </w:div>
        <w:div w:id="812334169">
          <w:marLeft w:val="640"/>
          <w:marRight w:val="0"/>
          <w:marTop w:val="0"/>
          <w:marBottom w:val="0"/>
          <w:divBdr>
            <w:top w:val="none" w:sz="0" w:space="0" w:color="auto"/>
            <w:left w:val="none" w:sz="0" w:space="0" w:color="auto"/>
            <w:bottom w:val="none" w:sz="0" w:space="0" w:color="auto"/>
            <w:right w:val="none" w:sz="0" w:space="0" w:color="auto"/>
          </w:divBdr>
        </w:div>
        <w:div w:id="1093012262">
          <w:marLeft w:val="640"/>
          <w:marRight w:val="0"/>
          <w:marTop w:val="0"/>
          <w:marBottom w:val="0"/>
          <w:divBdr>
            <w:top w:val="none" w:sz="0" w:space="0" w:color="auto"/>
            <w:left w:val="none" w:sz="0" w:space="0" w:color="auto"/>
            <w:bottom w:val="none" w:sz="0" w:space="0" w:color="auto"/>
            <w:right w:val="none" w:sz="0" w:space="0" w:color="auto"/>
          </w:divBdr>
        </w:div>
        <w:div w:id="1034813740">
          <w:marLeft w:val="640"/>
          <w:marRight w:val="0"/>
          <w:marTop w:val="0"/>
          <w:marBottom w:val="0"/>
          <w:divBdr>
            <w:top w:val="none" w:sz="0" w:space="0" w:color="auto"/>
            <w:left w:val="none" w:sz="0" w:space="0" w:color="auto"/>
            <w:bottom w:val="none" w:sz="0" w:space="0" w:color="auto"/>
            <w:right w:val="none" w:sz="0" w:space="0" w:color="auto"/>
          </w:divBdr>
        </w:div>
        <w:div w:id="2087801138">
          <w:marLeft w:val="640"/>
          <w:marRight w:val="0"/>
          <w:marTop w:val="0"/>
          <w:marBottom w:val="0"/>
          <w:divBdr>
            <w:top w:val="none" w:sz="0" w:space="0" w:color="auto"/>
            <w:left w:val="none" w:sz="0" w:space="0" w:color="auto"/>
            <w:bottom w:val="none" w:sz="0" w:space="0" w:color="auto"/>
            <w:right w:val="none" w:sz="0" w:space="0" w:color="auto"/>
          </w:divBdr>
        </w:div>
        <w:div w:id="375593004">
          <w:marLeft w:val="640"/>
          <w:marRight w:val="0"/>
          <w:marTop w:val="0"/>
          <w:marBottom w:val="0"/>
          <w:divBdr>
            <w:top w:val="none" w:sz="0" w:space="0" w:color="auto"/>
            <w:left w:val="none" w:sz="0" w:space="0" w:color="auto"/>
            <w:bottom w:val="none" w:sz="0" w:space="0" w:color="auto"/>
            <w:right w:val="none" w:sz="0" w:space="0" w:color="auto"/>
          </w:divBdr>
        </w:div>
        <w:div w:id="1564411319">
          <w:marLeft w:val="640"/>
          <w:marRight w:val="0"/>
          <w:marTop w:val="0"/>
          <w:marBottom w:val="0"/>
          <w:divBdr>
            <w:top w:val="none" w:sz="0" w:space="0" w:color="auto"/>
            <w:left w:val="none" w:sz="0" w:space="0" w:color="auto"/>
            <w:bottom w:val="none" w:sz="0" w:space="0" w:color="auto"/>
            <w:right w:val="none" w:sz="0" w:space="0" w:color="auto"/>
          </w:divBdr>
        </w:div>
        <w:div w:id="1119643229">
          <w:marLeft w:val="640"/>
          <w:marRight w:val="0"/>
          <w:marTop w:val="0"/>
          <w:marBottom w:val="0"/>
          <w:divBdr>
            <w:top w:val="none" w:sz="0" w:space="0" w:color="auto"/>
            <w:left w:val="none" w:sz="0" w:space="0" w:color="auto"/>
            <w:bottom w:val="none" w:sz="0" w:space="0" w:color="auto"/>
            <w:right w:val="none" w:sz="0" w:space="0" w:color="auto"/>
          </w:divBdr>
        </w:div>
        <w:div w:id="417559172">
          <w:marLeft w:val="640"/>
          <w:marRight w:val="0"/>
          <w:marTop w:val="0"/>
          <w:marBottom w:val="0"/>
          <w:divBdr>
            <w:top w:val="none" w:sz="0" w:space="0" w:color="auto"/>
            <w:left w:val="none" w:sz="0" w:space="0" w:color="auto"/>
            <w:bottom w:val="none" w:sz="0" w:space="0" w:color="auto"/>
            <w:right w:val="none" w:sz="0" w:space="0" w:color="auto"/>
          </w:divBdr>
        </w:div>
        <w:div w:id="1748846532">
          <w:marLeft w:val="640"/>
          <w:marRight w:val="0"/>
          <w:marTop w:val="0"/>
          <w:marBottom w:val="0"/>
          <w:divBdr>
            <w:top w:val="none" w:sz="0" w:space="0" w:color="auto"/>
            <w:left w:val="none" w:sz="0" w:space="0" w:color="auto"/>
            <w:bottom w:val="none" w:sz="0" w:space="0" w:color="auto"/>
            <w:right w:val="none" w:sz="0" w:space="0" w:color="auto"/>
          </w:divBdr>
        </w:div>
        <w:div w:id="884827926">
          <w:marLeft w:val="640"/>
          <w:marRight w:val="0"/>
          <w:marTop w:val="0"/>
          <w:marBottom w:val="0"/>
          <w:divBdr>
            <w:top w:val="none" w:sz="0" w:space="0" w:color="auto"/>
            <w:left w:val="none" w:sz="0" w:space="0" w:color="auto"/>
            <w:bottom w:val="none" w:sz="0" w:space="0" w:color="auto"/>
            <w:right w:val="none" w:sz="0" w:space="0" w:color="auto"/>
          </w:divBdr>
        </w:div>
        <w:div w:id="1881164534">
          <w:marLeft w:val="640"/>
          <w:marRight w:val="0"/>
          <w:marTop w:val="0"/>
          <w:marBottom w:val="0"/>
          <w:divBdr>
            <w:top w:val="none" w:sz="0" w:space="0" w:color="auto"/>
            <w:left w:val="none" w:sz="0" w:space="0" w:color="auto"/>
            <w:bottom w:val="none" w:sz="0" w:space="0" w:color="auto"/>
            <w:right w:val="none" w:sz="0" w:space="0" w:color="auto"/>
          </w:divBdr>
        </w:div>
        <w:div w:id="1353187960">
          <w:marLeft w:val="640"/>
          <w:marRight w:val="0"/>
          <w:marTop w:val="0"/>
          <w:marBottom w:val="0"/>
          <w:divBdr>
            <w:top w:val="none" w:sz="0" w:space="0" w:color="auto"/>
            <w:left w:val="none" w:sz="0" w:space="0" w:color="auto"/>
            <w:bottom w:val="none" w:sz="0" w:space="0" w:color="auto"/>
            <w:right w:val="none" w:sz="0" w:space="0" w:color="auto"/>
          </w:divBdr>
        </w:div>
        <w:div w:id="1332416805">
          <w:marLeft w:val="640"/>
          <w:marRight w:val="0"/>
          <w:marTop w:val="0"/>
          <w:marBottom w:val="0"/>
          <w:divBdr>
            <w:top w:val="none" w:sz="0" w:space="0" w:color="auto"/>
            <w:left w:val="none" w:sz="0" w:space="0" w:color="auto"/>
            <w:bottom w:val="none" w:sz="0" w:space="0" w:color="auto"/>
            <w:right w:val="none" w:sz="0" w:space="0" w:color="auto"/>
          </w:divBdr>
        </w:div>
        <w:div w:id="1211527845">
          <w:marLeft w:val="640"/>
          <w:marRight w:val="0"/>
          <w:marTop w:val="0"/>
          <w:marBottom w:val="0"/>
          <w:divBdr>
            <w:top w:val="none" w:sz="0" w:space="0" w:color="auto"/>
            <w:left w:val="none" w:sz="0" w:space="0" w:color="auto"/>
            <w:bottom w:val="none" w:sz="0" w:space="0" w:color="auto"/>
            <w:right w:val="none" w:sz="0" w:space="0" w:color="auto"/>
          </w:divBdr>
        </w:div>
        <w:div w:id="1271473239">
          <w:marLeft w:val="640"/>
          <w:marRight w:val="0"/>
          <w:marTop w:val="0"/>
          <w:marBottom w:val="0"/>
          <w:divBdr>
            <w:top w:val="none" w:sz="0" w:space="0" w:color="auto"/>
            <w:left w:val="none" w:sz="0" w:space="0" w:color="auto"/>
            <w:bottom w:val="none" w:sz="0" w:space="0" w:color="auto"/>
            <w:right w:val="none" w:sz="0" w:space="0" w:color="auto"/>
          </w:divBdr>
        </w:div>
        <w:div w:id="890309550">
          <w:marLeft w:val="640"/>
          <w:marRight w:val="0"/>
          <w:marTop w:val="0"/>
          <w:marBottom w:val="0"/>
          <w:divBdr>
            <w:top w:val="none" w:sz="0" w:space="0" w:color="auto"/>
            <w:left w:val="none" w:sz="0" w:space="0" w:color="auto"/>
            <w:bottom w:val="none" w:sz="0" w:space="0" w:color="auto"/>
            <w:right w:val="none" w:sz="0" w:space="0" w:color="auto"/>
          </w:divBdr>
        </w:div>
        <w:div w:id="651562671">
          <w:marLeft w:val="640"/>
          <w:marRight w:val="0"/>
          <w:marTop w:val="0"/>
          <w:marBottom w:val="0"/>
          <w:divBdr>
            <w:top w:val="none" w:sz="0" w:space="0" w:color="auto"/>
            <w:left w:val="none" w:sz="0" w:space="0" w:color="auto"/>
            <w:bottom w:val="none" w:sz="0" w:space="0" w:color="auto"/>
            <w:right w:val="none" w:sz="0" w:space="0" w:color="auto"/>
          </w:divBdr>
        </w:div>
        <w:div w:id="1373924041">
          <w:marLeft w:val="640"/>
          <w:marRight w:val="0"/>
          <w:marTop w:val="0"/>
          <w:marBottom w:val="0"/>
          <w:divBdr>
            <w:top w:val="none" w:sz="0" w:space="0" w:color="auto"/>
            <w:left w:val="none" w:sz="0" w:space="0" w:color="auto"/>
            <w:bottom w:val="none" w:sz="0" w:space="0" w:color="auto"/>
            <w:right w:val="none" w:sz="0" w:space="0" w:color="auto"/>
          </w:divBdr>
        </w:div>
        <w:div w:id="1152525112">
          <w:marLeft w:val="640"/>
          <w:marRight w:val="0"/>
          <w:marTop w:val="0"/>
          <w:marBottom w:val="0"/>
          <w:divBdr>
            <w:top w:val="none" w:sz="0" w:space="0" w:color="auto"/>
            <w:left w:val="none" w:sz="0" w:space="0" w:color="auto"/>
            <w:bottom w:val="none" w:sz="0" w:space="0" w:color="auto"/>
            <w:right w:val="none" w:sz="0" w:space="0" w:color="auto"/>
          </w:divBdr>
        </w:div>
        <w:div w:id="727805482">
          <w:marLeft w:val="640"/>
          <w:marRight w:val="0"/>
          <w:marTop w:val="0"/>
          <w:marBottom w:val="0"/>
          <w:divBdr>
            <w:top w:val="none" w:sz="0" w:space="0" w:color="auto"/>
            <w:left w:val="none" w:sz="0" w:space="0" w:color="auto"/>
            <w:bottom w:val="none" w:sz="0" w:space="0" w:color="auto"/>
            <w:right w:val="none" w:sz="0" w:space="0" w:color="auto"/>
          </w:divBdr>
        </w:div>
        <w:div w:id="1944804748">
          <w:marLeft w:val="640"/>
          <w:marRight w:val="0"/>
          <w:marTop w:val="0"/>
          <w:marBottom w:val="0"/>
          <w:divBdr>
            <w:top w:val="none" w:sz="0" w:space="0" w:color="auto"/>
            <w:left w:val="none" w:sz="0" w:space="0" w:color="auto"/>
            <w:bottom w:val="none" w:sz="0" w:space="0" w:color="auto"/>
            <w:right w:val="none" w:sz="0" w:space="0" w:color="auto"/>
          </w:divBdr>
        </w:div>
        <w:div w:id="1596867995">
          <w:marLeft w:val="640"/>
          <w:marRight w:val="0"/>
          <w:marTop w:val="0"/>
          <w:marBottom w:val="0"/>
          <w:divBdr>
            <w:top w:val="none" w:sz="0" w:space="0" w:color="auto"/>
            <w:left w:val="none" w:sz="0" w:space="0" w:color="auto"/>
            <w:bottom w:val="none" w:sz="0" w:space="0" w:color="auto"/>
            <w:right w:val="none" w:sz="0" w:space="0" w:color="auto"/>
          </w:divBdr>
        </w:div>
        <w:div w:id="2046633225">
          <w:marLeft w:val="640"/>
          <w:marRight w:val="0"/>
          <w:marTop w:val="0"/>
          <w:marBottom w:val="0"/>
          <w:divBdr>
            <w:top w:val="none" w:sz="0" w:space="0" w:color="auto"/>
            <w:left w:val="none" w:sz="0" w:space="0" w:color="auto"/>
            <w:bottom w:val="none" w:sz="0" w:space="0" w:color="auto"/>
            <w:right w:val="none" w:sz="0" w:space="0" w:color="auto"/>
          </w:divBdr>
        </w:div>
        <w:div w:id="1248416271">
          <w:marLeft w:val="640"/>
          <w:marRight w:val="0"/>
          <w:marTop w:val="0"/>
          <w:marBottom w:val="0"/>
          <w:divBdr>
            <w:top w:val="none" w:sz="0" w:space="0" w:color="auto"/>
            <w:left w:val="none" w:sz="0" w:space="0" w:color="auto"/>
            <w:bottom w:val="none" w:sz="0" w:space="0" w:color="auto"/>
            <w:right w:val="none" w:sz="0" w:space="0" w:color="auto"/>
          </w:divBdr>
        </w:div>
        <w:div w:id="854271930">
          <w:marLeft w:val="640"/>
          <w:marRight w:val="0"/>
          <w:marTop w:val="0"/>
          <w:marBottom w:val="0"/>
          <w:divBdr>
            <w:top w:val="none" w:sz="0" w:space="0" w:color="auto"/>
            <w:left w:val="none" w:sz="0" w:space="0" w:color="auto"/>
            <w:bottom w:val="none" w:sz="0" w:space="0" w:color="auto"/>
            <w:right w:val="none" w:sz="0" w:space="0" w:color="auto"/>
          </w:divBdr>
        </w:div>
        <w:div w:id="802232505">
          <w:marLeft w:val="640"/>
          <w:marRight w:val="0"/>
          <w:marTop w:val="0"/>
          <w:marBottom w:val="0"/>
          <w:divBdr>
            <w:top w:val="none" w:sz="0" w:space="0" w:color="auto"/>
            <w:left w:val="none" w:sz="0" w:space="0" w:color="auto"/>
            <w:bottom w:val="none" w:sz="0" w:space="0" w:color="auto"/>
            <w:right w:val="none" w:sz="0" w:space="0" w:color="auto"/>
          </w:divBdr>
        </w:div>
        <w:div w:id="2128966110">
          <w:marLeft w:val="640"/>
          <w:marRight w:val="0"/>
          <w:marTop w:val="0"/>
          <w:marBottom w:val="0"/>
          <w:divBdr>
            <w:top w:val="none" w:sz="0" w:space="0" w:color="auto"/>
            <w:left w:val="none" w:sz="0" w:space="0" w:color="auto"/>
            <w:bottom w:val="none" w:sz="0" w:space="0" w:color="auto"/>
            <w:right w:val="none" w:sz="0" w:space="0" w:color="auto"/>
          </w:divBdr>
        </w:div>
        <w:div w:id="1907454345">
          <w:marLeft w:val="640"/>
          <w:marRight w:val="0"/>
          <w:marTop w:val="0"/>
          <w:marBottom w:val="0"/>
          <w:divBdr>
            <w:top w:val="none" w:sz="0" w:space="0" w:color="auto"/>
            <w:left w:val="none" w:sz="0" w:space="0" w:color="auto"/>
            <w:bottom w:val="none" w:sz="0" w:space="0" w:color="auto"/>
            <w:right w:val="none" w:sz="0" w:space="0" w:color="auto"/>
          </w:divBdr>
        </w:div>
        <w:div w:id="975063287">
          <w:marLeft w:val="640"/>
          <w:marRight w:val="0"/>
          <w:marTop w:val="0"/>
          <w:marBottom w:val="0"/>
          <w:divBdr>
            <w:top w:val="none" w:sz="0" w:space="0" w:color="auto"/>
            <w:left w:val="none" w:sz="0" w:space="0" w:color="auto"/>
            <w:bottom w:val="none" w:sz="0" w:space="0" w:color="auto"/>
            <w:right w:val="none" w:sz="0" w:space="0" w:color="auto"/>
          </w:divBdr>
        </w:div>
        <w:div w:id="1241596193">
          <w:marLeft w:val="640"/>
          <w:marRight w:val="0"/>
          <w:marTop w:val="0"/>
          <w:marBottom w:val="0"/>
          <w:divBdr>
            <w:top w:val="none" w:sz="0" w:space="0" w:color="auto"/>
            <w:left w:val="none" w:sz="0" w:space="0" w:color="auto"/>
            <w:bottom w:val="none" w:sz="0" w:space="0" w:color="auto"/>
            <w:right w:val="none" w:sz="0" w:space="0" w:color="auto"/>
          </w:divBdr>
        </w:div>
        <w:div w:id="676229597">
          <w:marLeft w:val="640"/>
          <w:marRight w:val="0"/>
          <w:marTop w:val="0"/>
          <w:marBottom w:val="0"/>
          <w:divBdr>
            <w:top w:val="none" w:sz="0" w:space="0" w:color="auto"/>
            <w:left w:val="none" w:sz="0" w:space="0" w:color="auto"/>
            <w:bottom w:val="none" w:sz="0" w:space="0" w:color="auto"/>
            <w:right w:val="none" w:sz="0" w:space="0" w:color="auto"/>
          </w:divBdr>
        </w:div>
        <w:div w:id="1153373083">
          <w:marLeft w:val="640"/>
          <w:marRight w:val="0"/>
          <w:marTop w:val="0"/>
          <w:marBottom w:val="0"/>
          <w:divBdr>
            <w:top w:val="none" w:sz="0" w:space="0" w:color="auto"/>
            <w:left w:val="none" w:sz="0" w:space="0" w:color="auto"/>
            <w:bottom w:val="none" w:sz="0" w:space="0" w:color="auto"/>
            <w:right w:val="none" w:sz="0" w:space="0" w:color="auto"/>
          </w:divBdr>
        </w:div>
        <w:div w:id="720325790">
          <w:marLeft w:val="640"/>
          <w:marRight w:val="0"/>
          <w:marTop w:val="0"/>
          <w:marBottom w:val="0"/>
          <w:divBdr>
            <w:top w:val="none" w:sz="0" w:space="0" w:color="auto"/>
            <w:left w:val="none" w:sz="0" w:space="0" w:color="auto"/>
            <w:bottom w:val="none" w:sz="0" w:space="0" w:color="auto"/>
            <w:right w:val="none" w:sz="0" w:space="0" w:color="auto"/>
          </w:divBdr>
        </w:div>
        <w:div w:id="1537084977">
          <w:marLeft w:val="640"/>
          <w:marRight w:val="0"/>
          <w:marTop w:val="0"/>
          <w:marBottom w:val="0"/>
          <w:divBdr>
            <w:top w:val="none" w:sz="0" w:space="0" w:color="auto"/>
            <w:left w:val="none" w:sz="0" w:space="0" w:color="auto"/>
            <w:bottom w:val="none" w:sz="0" w:space="0" w:color="auto"/>
            <w:right w:val="none" w:sz="0" w:space="0" w:color="auto"/>
          </w:divBdr>
        </w:div>
        <w:div w:id="1813523339">
          <w:marLeft w:val="640"/>
          <w:marRight w:val="0"/>
          <w:marTop w:val="0"/>
          <w:marBottom w:val="0"/>
          <w:divBdr>
            <w:top w:val="none" w:sz="0" w:space="0" w:color="auto"/>
            <w:left w:val="none" w:sz="0" w:space="0" w:color="auto"/>
            <w:bottom w:val="none" w:sz="0" w:space="0" w:color="auto"/>
            <w:right w:val="none" w:sz="0" w:space="0" w:color="auto"/>
          </w:divBdr>
        </w:div>
        <w:div w:id="293026823">
          <w:marLeft w:val="640"/>
          <w:marRight w:val="0"/>
          <w:marTop w:val="0"/>
          <w:marBottom w:val="0"/>
          <w:divBdr>
            <w:top w:val="none" w:sz="0" w:space="0" w:color="auto"/>
            <w:left w:val="none" w:sz="0" w:space="0" w:color="auto"/>
            <w:bottom w:val="none" w:sz="0" w:space="0" w:color="auto"/>
            <w:right w:val="none" w:sz="0" w:space="0" w:color="auto"/>
          </w:divBdr>
        </w:div>
        <w:div w:id="1882085703">
          <w:marLeft w:val="640"/>
          <w:marRight w:val="0"/>
          <w:marTop w:val="0"/>
          <w:marBottom w:val="0"/>
          <w:divBdr>
            <w:top w:val="none" w:sz="0" w:space="0" w:color="auto"/>
            <w:left w:val="none" w:sz="0" w:space="0" w:color="auto"/>
            <w:bottom w:val="none" w:sz="0" w:space="0" w:color="auto"/>
            <w:right w:val="none" w:sz="0" w:space="0" w:color="auto"/>
          </w:divBdr>
        </w:div>
        <w:div w:id="342518563">
          <w:marLeft w:val="640"/>
          <w:marRight w:val="0"/>
          <w:marTop w:val="0"/>
          <w:marBottom w:val="0"/>
          <w:divBdr>
            <w:top w:val="none" w:sz="0" w:space="0" w:color="auto"/>
            <w:left w:val="none" w:sz="0" w:space="0" w:color="auto"/>
            <w:bottom w:val="none" w:sz="0" w:space="0" w:color="auto"/>
            <w:right w:val="none" w:sz="0" w:space="0" w:color="auto"/>
          </w:divBdr>
        </w:div>
        <w:div w:id="1111241271">
          <w:marLeft w:val="640"/>
          <w:marRight w:val="0"/>
          <w:marTop w:val="0"/>
          <w:marBottom w:val="0"/>
          <w:divBdr>
            <w:top w:val="none" w:sz="0" w:space="0" w:color="auto"/>
            <w:left w:val="none" w:sz="0" w:space="0" w:color="auto"/>
            <w:bottom w:val="none" w:sz="0" w:space="0" w:color="auto"/>
            <w:right w:val="none" w:sz="0" w:space="0" w:color="auto"/>
          </w:divBdr>
        </w:div>
        <w:div w:id="1966154633">
          <w:marLeft w:val="640"/>
          <w:marRight w:val="0"/>
          <w:marTop w:val="0"/>
          <w:marBottom w:val="0"/>
          <w:divBdr>
            <w:top w:val="none" w:sz="0" w:space="0" w:color="auto"/>
            <w:left w:val="none" w:sz="0" w:space="0" w:color="auto"/>
            <w:bottom w:val="none" w:sz="0" w:space="0" w:color="auto"/>
            <w:right w:val="none" w:sz="0" w:space="0" w:color="auto"/>
          </w:divBdr>
        </w:div>
      </w:divsChild>
    </w:div>
    <w:div w:id="1537310131">
      <w:bodyDiv w:val="1"/>
      <w:marLeft w:val="0"/>
      <w:marRight w:val="0"/>
      <w:marTop w:val="0"/>
      <w:marBottom w:val="0"/>
      <w:divBdr>
        <w:top w:val="none" w:sz="0" w:space="0" w:color="auto"/>
        <w:left w:val="none" w:sz="0" w:space="0" w:color="auto"/>
        <w:bottom w:val="none" w:sz="0" w:space="0" w:color="auto"/>
        <w:right w:val="none" w:sz="0" w:space="0" w:color="auto"/>
      </w:divBdr>
    </w:div>
    <w:div w:id="1537891719">
      <w:bodyDiv w:val="1"/>
      <w:marLeft w:val="0"/>
      <w:marRight w:val="0"/>
      <w:marTop w:val="0"/>
      <w:marBottom w:val="0"/>
      <w:divBdr>
        <w:top w:val="none" w:sz="0" w:space="0" w:color="auto"/>
        <w:left w:val="none" w:sz="0" w:space="0" w:color="auto"/>
        <w:bottom w:val="none" w:sz="0" w:space="0" w:color="auto"/>
        <w:right w:val="none" w:sz="0" w:space="0" w:color="auto"/>
      </w:divBdr>
    </w:div>
    <w:div w:id="1542671545">
      <w:bodyDiv w:val="1"/>
      <w:marLeft w:val="0"/>
      <w:marRight w:val="0"/>
      <w:marTop w:val="0"/>
      <w:marBottom w:val="0"/>
      <w:divBdr>
        <w:top w:val="none" w:sz="0" w:space="0" w:color="auto"/>
        <w:left w:val="none" w:sz="0" w:space="0" w:color="auto"/>
        <w:bottom w:val="none" w:sz="0" w:space="0" w:color="auto"/>
        <w:right w:val="none" w:sz="0" w:space="0" w:color="auto"/>
      </w:divBdr>
    </w:div>
    <w:div w:id="1547521387">
      <w:bodyDiv w:val="1"/>
      <w:marLeft w:val="0"/>
      <w:marRight w:val="0"/>
      <w:marTop w:val="0"/>
      <w:marBottom w:val="0"/>
      <w:divBdr>
        <w:top w:val="none" w:sz="0" w:space="0" w:color="auto"/>
        <w:left w:val="none" w:sz="0" w:space="0" w:color="auto"/>
        <w:bottom w:val="none" w:sz="0" w:space="0" w:color="auto"/>
        <w:right w:val="none" w:sz="0" w:space="0" w:color="auto"/>
      </w:divBdr>
    </w:div>
    <w:div w:id="1548033347">
      <w:bodyDiv w:val="1"/>
      <w:marLeft w:val="0"/>
      <w:marRight w:val="0"/>
      <w:marTop w:val="0"/>
      <w:marBottom w:val="0"/>
      <w:divBdr>
        <w:top w:val="none" w:sz="0" w:space="0" w:color="auto"/>
        <w:left w:val="none" w:sz="0" w:space="0" w:color="auto"/>
        <w:bottom w:val="none" w:sz="0" w:space="0" w:color="auto"/>
        <w:right w:val="none" w:sz="0" w:space="0" w:color="auto"/>
      </w:divBdr>
    </w:div>
    <w:div w:id="1549801239">
      <w:bodyDiv w:val="1"/>
      <w:marLeft w:val="0"/>
      <w:marRight w:val="0"/>
      <w:marTop w:val="0"/>
      <w:marBottom w:val="0"/>
      <w:divBdr>
        <w:top w:val="none" w:sz="0" w:space="0" w:color="auto"/>
        <w:left w:val="none" w:sz="0" w:space="0" w:color="auto"/>
        <w:bottom w:val="none" w:sz="0" w:space="0" w:color="auto"/>
        <w:right w:val="none" w:sz="0" w:space="0" w:color="auto"/>
      </w:divBdr>
    </w:div>
    <w:div w:id="1559171136">
      <w:bodyDiv w:val="1"/>
      <w:marLeft w:val="0"/>
      <w:marRight w:val="0"/>
      <w:marTop w:val="0"/>
      <w:marBottom w:val="0"/>
      <w:divBdr>
        <w:top w:val="none" w:sz="0" w:space="0" w:color="auto"/>
        <w:left w:val="none" w:sz="0" w:space="0" w:color="auto"/>
        <w:bottom w:val="none" w:sz="0" w:space="0" w:color="auto"/>
        <w:right w:val="none" w:sz="0" w:space="0" w:color="auto"/>
      </w:divBdr>
    </w:div>
    <w:div w:id="1569685122">
      <w:bodyDiv w:val="1"/>
      <w:marLeft w:val="0"/>
      <w:marRight w:val="0"/>
      <w:marTop w:val="0"/>
      <w:marBottom w:val="0"/>
      <w:divBdr>
        <w:top w:val="none" w:sz="0" w:space="0" w:color="auto"/>
        <w:left w:val="none" w:sz="0" w:space="0" w:color="auto"/>
        <w:bottom w:val="none" w:sz="0" w:space="0" w:color="auto"/>
        <w:right w:val="none" w:sz="0" w:space="0" w:color="auto"/>
      </w:divBdr>
    </w:div>
    <w:div w:id="1571883726">
      <w:bodyDiv w:val="1"/>
      <w:marLeft w:val="0"/>
      <w:marRight w:val="0"/>
      <w:marTop w:val="0"/>
      <w:marBottom w:val="0"/>
      <w:divBdr>
        <w:top w:val="none" w:sz="0" w:space="0" w:color="auto"/>
        <w:left w:val="none" w:sz="0" w:space="0" w:color="auto"/>
        <w:bottom w:val="none" w:sz="0" w:space="0" w:color="auto"/>
        <w:right w:val="none" w:sz="0" w:space="0" w:color="auto"/>
      </w:divBdr>
      <w:divsChild>
        <w:div w:id="1520008042">
          <w:marLeft w:val="640"/>
          <w:marRight w:val="0"/>
          <w:marTop w:val="0"/>
          <w:marBottom w:val="0"/>
          <w:divBdr>
            <w:top w:val="none" w:sz="0" w:space="0" w:color="auto"/>
            <w:left w:val="none" w:sz="0" w:space="0" w:color="auto"/>
            <w:bottom w:val="none" w:sz="0" w:space="0" w:color="auto"/>
            <w:right w:val="none" w:sz="0" w:space="0" w:color="auto"/>
          </w:divBdr>
        </w:div>
        <w:div w:id="916018884">
          <w:marLeft w:val="640"/>
          <w:marRight w:val="0"/>
          <w:marTop w:val="0"/>
          <w:marBottom w:val="0"/>
          <w:divBdr>
            <w:top w:val="none" w:sz="0" w:space="0" w:color="auto"/>
            <w:left w:val="none" w:sz="0" w:space="0" w:color="auto"/>
            <w:bottom w:val="none" w:sz="0" w:space="0" w:color="auto"/>
            <w:right w:val="none" w:sz="0" w:space="0" w:color="auto"/>
          </w:divBdr>
        </w:div>
        <w:div w:id="1113866015">
          <w:marLeft w:val="640"/>
          <w:marRight w:val="0"/>
          <w:marTop w:val="0"/>
          <w:marBottom w:val="0"/>
          <w:divBdr>
            <w:top w:val="none" w:sz="0" w:space="0" w:color="auto"/>
            <w:left w:val="none" w:sz="0" w:space="0" w:color="auto"/>
            <w:bottom w:val="none" w:sz="0" w:space="0" w:color="auto"/>
            <w:right w:val="none" w:sz="0" w:space="0" w:color="auto"/>
          </w:divBdr>
        </w:div>
        <w:div w:id="574436918">
          <w:marLeft w:val="640"/>
          <w:marRight w:val="0"/>
          <w:marTop w:val="0"/>
          <w:marBottom w:val="0"/>
          <w:divBdr>
            <w:top w:val="none" w:sz="0" w:space="0" w:color="auto"/>
            <w:left w:val="none" w:sz="0" w:space="0" w:color="auto"/>
            <w:bottom w:val="none" w:sz="0" w:space="0" w:color="auto"/>
            <w:right w:val="none" w:sz="0" w:space="0" w:color="auto"/>
          </w:divBdr>
        </w:div>
        <w:div w:id="1406026920">
          <w:marLeft w:val="640"/>
          <w:marRight w:val="0"/>
          <w:marTop w:val="0"/>
          <w:marBottom w:val="0"/>
          <w:divBdr>
            <w:top w:val="none" w:sz="0" w:space="0" w:color="auto"/>
            <w:left w:val="none" w:sz="0" w:space="0" w:color="auto"/>
            <w:bottom w:val="none" w:sz="0" w:space="0" w:color="auto"/>
            <w:right w:val="none" w:sz="0" w:space="0" w:color="auto"/>
          </w:divBdr>
        </w:div>
        <w:div w:id="2020085601">
          <w:marLeft w:val="640"/>
          <w:marRight w:val="0"/>
          <w:marTop w:val="0"/>
          <w:marBottom w:val="0"/>
          <w:divBdr>
            <w:top w:val="none" w:sz="0" w:space="0" w:color="auto"/>
            <w:left w:val="none" w:sz="0" w:space="0" w:color="auto"/>
            <w:bottom w:val="none" w:sz="0" w:space="0" w:color="auto"/>
            <w:right w:val="none" w:sz="0" w:space="0" w:color="auto"/>
          </w:divBdr>
        </w:div>
        <w:div w:id="2039770312">
          <w:marLeft w:val="640"/>
          <w:marRight w:val="0"/>
          <w:marTop w:val="0"/>
          <w:marBottom w:val="0"/>
          <w:divBdr>
            <w:top w:val="none" w:sz="0" w:space="0" w:color="auto"/>
            <w:left w:val="none" w:sz="0" w:space="0" w:color="auto"/>
            <w:bottom w:val="none" w:sz="0" w:space="0" w:color="auto"/>
            <w:right w:val="none" w:sz="0" w:space="0" w:color="auto"/>
          </w:divBdr>
        </w:div>
        <w:div w:id="1768504579">
          <w:marLeft w:val="640"/>
          <w:marRight w:val="0"/>
          <w:marTop w:val="0"/>
          <w:marBottom w:val="0"/>
          <w:divBdr>
            <w:top w:val="none" w:sz="0" w:space="0" w:color="auto"/>
            <w:left w:val="none" w:sz="0" w:space="0" w:color="auto"/>
            <w:bottom w:val="none" w:sz="0" w:space="0" w:color="auto"/>
            <w:right w:val="none" w:sz="0" w:space="0" w:color="auto"/>
          </w:divBdr>
        </w:div>
        <w:div w:id="698438056">
          <w:marLeft w:val="640"/>
          <w:marRight w:val="0"/>
          <w:marTop w:val="0"/>
          <w:marBottom w:val="0"/>
          <w:divBdr>
            <w:top w:val="none" w:sz="0" w:space="0" w:color="auto"/>
            <w:left w:val="none" w:sz="0" w:space="0" w:color="auto"/>
            <w:bottom w:val="none" w:sz="0" w:space="0" w:color="auto"/>
            <w:right w:val="none" w:sz="0" w:space="0" w:color="auto"/>
          </w:divBdr>
        </w:div>
        <w:div w:id="726994776">
          <w:marLeft w:val="640"/>
          <w:marRight w:val="0"/>
          <w:marTop w:val="0"/>
          <w:marBottom w:val="0"/>
          <w:divBdr>
            <w:top w:val="none" w:sz="0" w:space="0" w:color="auto"/>
            <w:left w:val="none" w:sz="0" w:space="0" w:color="auto"/>
            <w:bottom w:val="none" w:sz="0" w:space="0" w:color="auto"/>
            <w:right w:val="none" w:sz="0" w:space="0" w:color="auto"/>
          </w:divBdr>
        </w:div>
        <w:div w:id="701830073">
          <w:marLeft w:val="640"/>
          <w:marRight w:val="0"/>
          <w:marTop w:val="0"/>
          <w:marBottom w:val="0"/>
          <w:divBdr>
            <w:top w:val="none" w:sz="0" w:space="0" w:color="auto"/>
            <w:left w:val="none" w:sz="0" w:space="0" w:color="auto"/>
            <w:bottom w:val="none" w:sz="0" w:space="0" w:color="auto"/>
            <w:right w:val="none" w:sz="0" w:space="0" w:color="auto"/>
          </w:divBdr>
        </w:div>
        <w:div w:id="588004735">
          <w:marLeft w:val="640"/>
          <w:marRight w:val="0"/>
          <w:marTop w:val="0"/>
          <w:marBottom w:val="0"/>
          <w:divBdr>
            <w:top w:val="none" w:sz="0" w:space="0" w:color="auto"/>
            <w:left w:val="none" w:sz="0" w:space="0" w:color="auto"/>
            <w:bottom w:val="none" w:sz="0" w:space="0" w:color="auto"/>
            <w:right w:val="none" w:sz="0" w:space="0" w:color="auto"/>
          </w:divBdr>
        </w:div>
        <w:div w:id="1476528734">
          <w:marLeft w:val="640"/>
          <w:marRight w:val="0"/>
          <w:marTop w:val="0"/>
          <w:marBottom w:val="0"/>
          <w:divBdr>
            <w:top w:val="none" w:sz="0" w:space="0" w:color="auto"/>
            <w:left w:val="none" w:sz="0" w:space="0" w:color="auto"/>
            <w:bottom w:val="none" w:sz="0" w:space="0" w:color="auto"/>
            <w:right w:val="none" w:sz="0" w:space="0" w:color="auto"/>
          </w:divBdr>
        </w:div>
        <w:div w:id="1369991932">
          <w:marLeft w:val="640"/>
          <w:marRight w:val="0"/>
          <w:marTop w:val="0"/>
          <w:marBottom w:val="0"/>
          <w:divBdr>
            <w:top w:val="none" w:sz="0" w:space="0" w:color="auto"/>
            <w:left w:val="none" w:sz="0" w:space="0" w:color="auto"/>
            <w:bottom w:val="none" w:sz="0" w:space="0" w:color="auto"/>
            <w:right w:val="none" w:sz="0" w:space="0" w:color="auto"/>
          </w:divBdr>
        </w:div>
        <w:div w:id="7871783">
          <w:marLeft w:val="640"/>
          <w:marRight w:val="0"/>
          <w:marTop w:val="0"/>
          <w:marBottom w:val="0"/>
          <w:divBdr>
            <w:top w:val="none" w:sz="0" w:space="0" w:color="auto"/>
            <w:left w:val="none" w:sz="0" w:space="0" w:color="auto"/>
            <w:bottom w:val="none" w:sz="0" w:space="0" w:color="auto"/>
            <w:right w:val="none" w:sz="0" w:space="0" w:color="auto"/>
          </w:divBdr>
        </w:div>
        <w:div w:id="1793941446">
          <w:marLeft w:val="640"/>
          <w:marRight w:val="0"/>
          <w:marTop w:val="0"/>
          <w:marBottom w:val="0"/>
          <w:divBdr>
            <w:top w:val="none" w:sz="0" w:space="0" w:color="auto"/>
            <w:left w:val="none" w:sz="0" w:space="0" w:color="auto"/>
            <w:bottom w:val="none" w:sz="0" w:space="0" w:color="auto"/>
            <w:right w:val="none" w:sz="0" w:space="0" w:color="auto"/>
          </w:divBdr>
        </w:div>
        <w:div w:id="1367634854">
          <w:marLeft w:val="640"/>
          <w:marRight w:val="0"/>
          <w:marTop w:val="0"/>
          <w:marBottom w:val="0"/>
          <w:divBdr>
            <w:top w:val="none" w:sz="0" w:space="0" w:color="auto"/>
            <w:left w:val="none" w:sz="0" w:space="0" w:color="auto"/>
            <w:bottom w:val="none" w:sz="0" w:space="0" w:color="auto"/>
            <w:right w:val="none" w:sz="0" w:space="0" w:color="auto"/>
          </w:divBdr>
        </w:div>
        <w:div w:id="1315447592">
          <w:marLeft w:val="640"/>
          <w:marRight w:val="0"/>
          <w:marTop w:val="0"/>
          <w:marBottom w:val="0"/>
          <w:divBdr>
            <w:top w:val="none" w:sz="0" w:space="0" w:color="auto"/>
            <w:left w:val="none" w:sz="0" w:space="0" w:color="auto"/>
            <w:bottom w:val="none" w:sz="0" w:space="0" w:color="auto"/>
            <w:right w:val="none" w:sz="0" w:space="0" w:color="auto"/>
          </w:divBdr>
        </w:div>
        <w:div w:id="1444110073">
          <w:marLeft w:val="640"/>
          <w:marRight w:val="0"/>
          <w:marTop w:val="0"/>
          <w:marBottom w:val="0"/>
          <w:divBdr>
            <w:top w:val="none" w:sz="0" w:space="0" w:color="auto"/>
            <w:left w:val="none" w:sz="0" w:space="0" w:color="auto"/>
            <w:bottom w:val="none" w:sz="0" w:space="0" w:color="auto"/>
            <w:right w:val="none" w:sz="0" w:space="0" w:color="auto"/>
          </w:divBdr>
        </w:div>
        <w:div w:id="591664308">
          <w:marLeft w:val="640"/>
          <w:marRight w:val="0"/>
          <w:marTop w:val="0"/>
          <w:marBottom w:val="0"/>
          <w:divBdr>
            <w:top w:val="none" w:sz="0" w:space="0" w:color="auto"/>
            <w:left w:val="none" w:sz="0" w:space="0" w:color="auto"/>
            <w:bottom w:val="none" w:sz="0" w:space="0" w:color="auto"/>
            <w:right w:val="none" w:sz="0" w:space="0" w:color="auto"/>
          </w:divBdr>
        </w:div>
        <w:div w:id="1358627270">
          <w:marLeft w:val="640"/>
          <w:marRight w:val="0"/>
          <w:marTop w:val="0"/>
          <w:marBottom w:val="0"/>
          <w:divBdr>
            <w:top w:val="none" w:sz="0" w:space="0" w:color="auto"/>
            <w:left w:val="none" w:sz="0" w:space="0" w:color="auto"/>
            <w:bottom w:val="none" w:sz="0" w:space="0" w:color="auto"/>
            <w:right w:val="none" w:sz="0" w:space="0" w:color="auto"/>
          </w:divBdr>
        </w:div>
        <w:div w:id="475100635">
          <w:marLeft w:val="640"/>
          <w:marRight w:val="0"/>
          <w:marTop w:val="0"/>
          <w:marBottom w:val="0"/>
          <w:divBdr>
            <w:top w:val="none" w:sz="0" w:space="0" w:color="auto"/>
            <w:left w:val="none" w:sz="0" w:space="0" w:color="auto"/>
            <w:bottom w:val="none" w:sz="0" w:space="0" w:color="auto"/>
            <w:right w:val="none" w:sz="0" w:space="0" w:color="auto"/>
          </w:divBdr>
        </w:div>
        <w:div w:id="2082631267">
          <w:marLeft w:val="640"/>
          <w:marRight w:val="0"/>
          <w:marTop w:val="0"/>
          <w:marBottom w:val="0"/>
          <w:divBdr>
            <w:top w:val="none" w:sz="0" w:space="0" w:color="auto"/>
            <w:left w:val="none" w:sz="0" w:space="0" w:color="auto"/>
            <w:bottom w:val="none" w:sz="0" w:space="0" w:color="auto"/>
            <w:right w:val="none" w:sz="0" w:space="0" w:color="auto"/>
          </w:divBdr>
        </w:div>
        <w:div w:id="2049179994">
          <w:marLeft w:val="640"/>
          <w:marRight w:val="0"/>
          <w:marTop w:val="0"/>
          <w:marBottom w:val="0"/>
          <w:divBdr>
            <w:top w:val="none" w:sz="0" w:space="0" w:color="auto"/>
            <w:left w:val="none" w:sz="0" w:space="0" w:color="auto"/>
            <w:bottom w:val="none" w:sz="0" w:space="0" w:color="auto"/>
            <w:right w:val="none" w:sz="0" w:space="0" w:color="auto"/>
          </w:divBdr>
        </w:div>
        <w:div w:id="1485970756">
          <w:marLeft w:val="640"/>
          <w:marRight w:val="0"/>
          <w:marTop w:val="0"/>
          <w:marBottom w:val="0"/>
          <w:divBdr>
            <w:top w:val="none" w:sz="0" w:space="0" w:color="auto"/>
            <w:left w:val="none" w:sz="0" w:space="0" w:color="auto"/>
            <w:bottom w:val="none" w:sz="0" w:space="0" w:color="auto"/>
            <w:right w:val="none" w:sz="0" w:space="0" w:color="auto"/>
          </w:divBdr>
        </w:div>
        <w:div w:id="1173842074">
          <w:marLeft w:val="640"/>
          <w:marRight w:val="0"/>
          <w:marTop w:val="0"/>
          <w:marBottom w:val="0"/>
          <w:divBdr>
            <w:top w:val="none" w:sz="0" w:space="0" w:color="auto"/>
            <w:left w:val="none" w:sz="0" w:space="0" w:color="auto"/>
            <w:bottom w:val="none" w:sz="0" w:space="0" w:color="auto"/>
            <w:right w:val="none" w:sz="0" w:space="0" w:color="auto"/>
          </w:divBdr>
        </w:div>
        <w:div w:id="202713493">
          <w:marLeft w:val="640"/>
          <w:marRight w:val="0"/>
          <w:marTop w:val="0"/>
          <w:marBottom w:val="0"/>
          <w:divBdr>
            <w:top w:val="none" w:sz="0" w:space="0" w:color="auto"/>
            <w:left w:val="none" w:sz="0" w:space="0" w:color="auto"/>
            <w:bottom w:val="none" w:sz="0" w:space="0" w:color="auto"/>
            <w:right w:val="none" w:sz="0" w:space="0" w:color="auto"/>
          </w:divBdr>
        </w:div>
        <w:div w:id="1241521658">
          <w:marLeft w:val="640"/>
          <w:marRight w:val="0"/>
          <w:marTop w:val="0"/>
          <w:marBottom w:val="0"/>
          <w:divBdr>
            <w:top w:val="none" w:sz="0" w:space="0" w:color="auto"/>
            <w:left w:val="none" w:sz="0" w:space="0" w:color="auto"/>
            <w:bottom w:val="none" w:sz="0" w:space="0" w:color="auto"/>
            <w:right w:val="none" w:sz="0" w:space="0" w:color="auto"/>
          </w:divBdr>
        </w:div>
        <w:div w:id="97068004">
          <w:marLeft w:val="640"/>
          <w:marRight w:val="0"/>
          <w:marTop w:val="0"/>
          <w:marBottom w:val="0"/>
          <w:divBdr>
            <w:top w:val="none" w:sz="0" w:space="0" w:color="auto"/>
            <w:left w:val="none" w:sz="0" w:space="0" w:color="auto"/>
            <w:bottom w:val="none" w:sz="0" w:space="0" w:color="auto"/>
            <w:right w:val="none" w:sz="0" w:space="0" w:color="auto"/>
          </w:divBdr>
        </w:div>
        <w:div w:id="1801536403">
          <w:marLeft w:val="640"/>
          <w:marRight w:val="0"/>
          <w:marTop w:val="0"/>
          <w:marBottom w:val="0"/>
          <w:divBdr>
            <w:top w:val="none" w:sz="0" w:space="0" w:color="auto"/>
            <w:left w:val="none" w:sz="0" w:space="0" w:color="auto"/>
            <w:bottom w:val="none" w:sz="0" w:space="0" w:color="auto"/>
            <w:right w:val="none" w:sz="0" w:space="0" w:color="auto"/>
          </w:divBdr>
        </w:div>
        <w:div w:id="2072732706">
          <w:marLeft w:val="640"/>
          <w:marRight w:val="0"/>
          <w:marTop w:val="0"/>
          <w:marBottom w:val="0"/>
          <w:divBdr>
            <w:top w:val="none" w:sz="0" w:space="0" w:color="auto"/>
            <w:left w:val="none" w:sz="0" w:space="0" w:color="auto"/>
            <w:bottom w:val="none" w:sz="0" w:space="0" w:color="auto"/>
            <w:right w:val="none" w:sz="0" w:space="0" w:color="auto"/>
          </w:divBdr>
        </w:div>
        <w:div w:id="493958223">
          <w:marLeft w:val="640"/>
          <w:marRight w:val="0"/>
          <w:marTop w:val="0"/>
          <w:marBottom w:val="0"/>
          <w:divBdr>
            <w:top w:val="none" w:sz="0" w:space="0" w:color="auto"/>
            <w:left w:val="none" w:sz="0" w:space="0" w:color="auto"/>
            <w:bottom w:val="none" w:sz="0" w:space="0" w:color="auto"/>
            <w:right w:val="none" w:sz="0" w:space="0" w:color="auto"/>
          </w:divBdr>
        </w:div>
        <w:div w:id="1633751636">
          <w:marLeft w:val="640"/>
          <w:marRight w:val="0"/>
          <w:marTop w:val="0"/>
          <w:marBottom w:val="0"/>
          <w:divBdr>
            <w:top w:val="none" w:sz="0" w:space="0" w:color="auto"/>
            <w:left w:val="none" w:sz="0" w:space="0" w:color="auto"/>
            <w:bottom w:val="none" w:sz="0" w:space="0" w:color="auto"/>
            <w:right w:val="none" w:sz="0" w:space="0" w:color="auto"/>
          </w:divBdr>
        </w:div>
        <w:div w:id="1075588940">
          <w:marLeft w:val="640"/>
          <w:marRight w:val="0"/>
          <w:marTop w:val="0"/>
          <w:marBottom w:val="0"/>
          <w:divBdr>
            <w:top w:val="none" w:sz="0" w:space="0" w:color="auto"/>
            <w:left w:val="none" w:sz="0" w:space="0" w:color="auto"/>
            <w:bottom w:val="none" w:sz="0" w:space="0" w:color="auto"/>
            <w:right w:val="none" w:sz="0" w:space="0" w:color="auto"/>
          </w:divBdr>
        </w:div>
        <w:div w:id="2120247864">
          <w:marLeft w:val="640"/>
          <w:marRight w:val="0"/>
          <w:marTop w:val="0"/>
          <w:marBottom w:val="0"/>
          <w:divBdr>
            <w:top w:val="none" w:sz="0" w:space="0" w:color="auto"/>
            <w:left w:val="none" w:sz="0" w:space="0" w:color="auto"/>
            <w:bottom w:val="none" w:sz="0" w:space="0" w:color="auto"/>
            <w:right w:val="none" w:sz="0" w:space="0" w:color="auto"/>
          </w:divBdr>
        </w:div>
        <w:div w:id="428086181">
          <w:marLeft w:val="640"/>
          <w:marRight w:val="0"/>
          <w:marTop w:val="0"/>
          <w:marBottom w:val="0"/>
          <w:divBdr>
            <w:top w:val="none" w:sz="0" w:space="0" w:color="auto"/>
            <w:left w:val="none" w:sz="0" w:space="0" w:color="auto"/>
            <w:bottom w:val="none" w:sz="0" w:space="0" w:color="auto"/>
            <w:right w:val="none" w:sz="0" w:space="0" w:color="auto"/>
          </w:divBdr>
        </w:div>
        <w:div w:id="747924646">
          <w:marLeft w:val="640"/>
          <w:marRight w:val="0"/>
          <w:marTop w:val="0"/>
          <w:marBottom w:val="0"/>
          <w:divBdr>
            <w:top w:val="none" w:sz="0" w:space="0" w:color="auto"/>
            <w:left w:val="none" w:sz="0" w:space="0" w:color="auto"/>
            <w:bottom w:val="none" w:sz="0" w:space="0" w:color="auto"/>
            <w:right w:val="none" w:sz="0" w:space="0" w:color="auto"/>
          </w:divBdr>
        </w:div>
        <w:div w:id="1313679937">
          <w:marLeft w:val="640"/>
          <w:marRight w:val="0"/>
          <w:marTop w:val="0"/>
          <w:marBottom w:val="0"/>
          <w:divBdr>
            <w:top w:val="none" w:sz="0" w:space="0" w:color="auto"/>
            <w:left w:val="none" w:sz="0" w:space="0" w:color="auto"/>
            <w:bottom w:val="none" w:sz="0" w:space="0" w:color="auto"/>
            <w:right w:val="none" w:sz="0" w:space="0" w:color="auto"/>
          </w:divBdr>
        </w:div>
        <w:div w:id="281151746">
          <w:marLeft w:val="640"/>
          <w:marRight w:val="0"/>
          <w:marTop w:val="0"/>
          <w:marBottom w:val="0"/>
          <w:divBdr>
            <w:top w:val="none" w:sz="0" w:space="0" w:color="auto"/>
            <w:left w:val="none" w:sz="0" w:space="0" w:color="auto"/>
            <w:bottom w:val="none" w:sz="0" w:space="0" w:color="auto"/>
            <w:right w:val="none" w:sz="0" w:space="0" w:color="auto"/>
          </w:divBdr>
        </w:div>
        <w:div w:id="169178328">
          <w:marLeft w:val="640"/>
          <w:marRight w:val="0"/>
          <w:marTop w:val="0"/>
          <w:marBottom w:val="0"/>
          <w:divBdr>
            <w:top w:val="none" w:sz="0" w:space="0" w:color="auto"/>
            <w:left w:val="none" w:sz="0" w:space="0" w:color="auto"/>
            <w:bottom w:val="none" w:sz="0" w:space="0" w:color="auto"/>
            <w:right w:val="none" w:sz="0" w:space="0" w:color="auto"/>
          </w:divBdr>
        </w:div>
        <w:div w:id="952789165">
          <w:marLeft w:val="640"/>
          <w:marRight w:val="0"/>
          <w:marTop w:val="0"/>
          <w:marBottom w:val="0"/>
          <w:divBdr>
            <w:top w:val="none" w:sz="0" w:space="0" w:color="auto"/>
            <w:left w:val="none" w:sz="0" w:space="0" w:color="auto"/>
            <w:bottom w:val="none" w:sz="0" w:space="0" w:color="auto"/>
            <w:right w:val="none" w:sz="0" w:space="0" w:color="auto"/>
          </w:divBdr>
        </w:div>
        <w:div w:id="1754930123">
          <w:marLeft w:val="640"/>
          <w:marRight w:val="0"/>
          <w:marTop w:val="0"/>
          <w:marBottom w:val="0"/>
          <w:divBdr>
            <w:top w:val="none" w:sz="0" w:space="0" w:color="auto"/>
            <w:left w:val="none" w:sz="0" w:space="0" w:color="auto"/>
            <w:bottom w:val="none" w:sz="0" w:space="0" w:color="auto"/>
            <w:right w:val="none" w:sz="0" w:space="0" w:color="auto"/>
          </w:divBdr>
        </w:div>
        <w:div w:id="1367293304">
          <w:marLeft w:val="640"/>
          <w:marRight w:val="0"/>
          <w:marTop w:val="0"/>
          <w:marBottom w:val="0"/>
          <w:divBdr>
            <w:top w:val="none" w:sz="0" w:space="0" w:color="auto"/>
            <w:left w:val="none" w:sz="0" w:space="0" w:color="auto"/>
            <w:bottom w:val="none" w:sz="0" w:space="0" w:color="auto"/>
            <w:right w:val="none" w:sz="0" w:space="0" w:color="auto"/>
          </w:divBdr>
        </w:div>
        <w:div w:id="920681248">
          <w:marLeft w:val="640"/>
          <w:marRight w:val="0"/>
          <w:marTop w:val="0"/>
          <w:marBottom w:val="0"/>
          <w:divBdr>
            <w:top w:val="none" w:sz="0" w:space="0" w:color="auto"/>
            <w:left w:val="none" w:sz="0" w:space="0" w:color="auto"/>
            <w:bottom w:val="none" w:sz="0" w:space="0" w:color="auto"/>
            <w:right w:val="none" w:sz="0" w:space="0" w:color="auto"/>
          </w:divBdr>
        </w:div>
        <w:div w:id="946887427">
          <w:marLeft w:val="640"/>
          <w:marRight w:val="0"/>
          <w:marTop w:val="0"/>
          <w:marBottom w:val="0"/>
          <w:divBdr>
            <w:top w:val="none" w:sz="0" w:space="0" w:color="auto"/>
            <w:left w:val="none" w:sz="0" w:space="0" w:color="auto"/>
            <w:bottom w:val="none" w:sz="0" w:space="0" w:color="auto"/>
            <w:right w:val="none" w:sz="0" w:space="0" w:color="auto"/>
          </w:divBdr>
        </w:div>
        <w:div w:id="455759664">
          <w:marLeft w:val="640"/>
          <w:marRight w:val="0"/>
          <w:marTop w:val="0"/>
          <w:marBottom w:val="0"/>
          <w:divBdr>
            <w:top w:val="none" w:sz="0" w:space="0" w:color="auto"/>
            <w:left w:val="none" w:sz="0" w:space="0" w:color="auto"/>
            <w:bottom w:val="none" w:sz="0" w:space="0" w:color="auto"/>
            <w:right w:val="none" w:sz="0" w:space="0" w:color="auto"/>
          </w:divBdr>
        </w:div>
        <w:div w:id="2101215608">
          <w:marLeft w:val="640"/>
          <w:marRight w:val="0"/>
          <w:marTop w:val="0"/>
          <w:marBottom w:val="0"/>
          <w:divBdr>
            <w:top w:val="none" w:sz="0" w:space="0" w:color="auto"/>
            <w:left w:val="none" w:sz="0" w:space="0" w:color="auto"/>
            <w:bottom w:val="none" w:sz="0" w:space="0" w:color="auto"/>
            <w:right w:val="none" w:sz="0" w:space="0" w:color="auto"/>
          </w:divBdr>
        </w:div>
        <w:div w:id="1380398044">
          <w:marLeft w:val="640"/>
          <w:marRight w:val="0"/>
          <w:marTop w:val="0"/>
          <w:marBottom w:val="0"/>
          <w:divBdr>
            <w:top w:val="none" w:sz="0" w:space="0" w:color="auto"/>
            <w:left w:val="none" w:sz="0" w:space="0" w:color="auto"/>
            <w:bottom w:val="none" w:sz="0" w:space="0" w:color="auto"/>
            <w:right w:val="none" w:sz="0" w:space="0" w:color="auto"/>
          </w:divBdr>
        </w:div>
        <w:div w:id="197357594">
          <w:marLeft w:val="640"/>
          <w:marRight w:val="0"/>
          <w:marTop w:val="0"/>
          <w:marBottom w:val="0"/>
          <w:divBdr>
            <w:top w:val="none" w:sz="0" w:space="0" w:color="auto"/>
            <w:left w:val="none" w:sz="0" w:space="0" w:color="auto"/>
            <w:bottom w:val="none" w:sz="0" w:space="0" w:color="auto"/>
            <w:right w:val="none" w:sz="0" w:space="0" w:color="auto"/>
          </w:divBdr>
        </w:div>
        <w:div w:id="1196232805">
          <w:marLeft w:val="640"/>
          <w:marRight w:val="0"/>
          <w:marTop w:val="0"/>
          <w:marBottom w:val="0"/>
          <w:divBdr>
            <w:top w:val="none" w:sz="0" w:space="0" w:color="auto"/>
            <w:left w:val="none" w:sz="0" w:space="0" w:color="auto"/>
            <w:bottom w:val="none" w:sz="0" w:space="0" w:color="auto"/>
            <w:right w:val="none" w:sz="0" w:space="0" w:color="auto"/>
          </w:divBdr>
        </w:div>
        <w:div w:id="18706814">
          <w:marLeft w:val="640"/>
          <w:marRight w:val="0"/>
          <w:marTop w:val="0"/>
          <w:marBottom w:val="0"/>
          <w:divBdr>
            <w:top w:val="none" w:sz="0" w:space="0" w:color="auto"/>
            <w:left w:val="none" w:sz="0" w:space="0" w:color="auto"/>
            <w:bottom w:val="none" w:sz="0" w:space="0" w:color="auto"/>
            <w:right w:val="none" w:sz="0" w:space="0" w:color="auto"/>
          </w:divBdr>
        </w:div>
        <w:div w:id="100614010">
          <w:marLeft w:val="640"/>
          <w:marRight w:val="0"/>
          <w:marTop w:val="0"/>
          <w:marBottom w:val="0"/>
          <w:divBdr>
            <w:top w:val="none" w:sz="0" w:space="0" w:color="auto"/>
            <w:left w:val="none" w:sz="0" w:space="0" w:color="auto"/>
            <w:bottom w:val="none" w:sz="0" w:space="0" w:color="auto"/>
            <w:right w:val="none" w:sz="0" w:space="0" w:color="auto"/>
          </w:divBdr>
        </w:div>
        <w:div w:id="1317759089">
          <w:marLeft w:val="640"/>
          <w:marRight w:val="0"/>
          <w:marTop w:val="0"/>
          <w:marBottom w:val="0"/>
          <w:divBdr>
            <w:top w:val="none" w:sz="0" w:space="0" w:color="auto"/>
            <w:left w:val="none" w:sz="0" w:space="0" w:color="auto"/>
            <w:bottom w:val="none" w:sz="0" w:space="0" w:color="auto"/>
            <w:right w:val="none" w:sz="0" w:space="0" w:color="auto"/>
          </w:divBdr>
        </w:div>
        <w:div w:id="1464733478">
          <w:marLeft w:val="640"/>
          <w:marRight w:val="0"/>
          <w:marTop w:val="0"/>
          <w:marBottom w:val="0"/>
          <w:divBdr>
            <w:top w:val="none" w:sz="0" w:space="0" w:color="auto"/>
            <w:left w:val="none" w:sz="0" w:space="0" w:color="auto"/>
            <w:bottom w:val="none" w:sz="0" w:space="0" w:color="auto"/>
            <w:right w:val="none" w:sz="0" w:space="0" w:color="auto"/>
          </w:divBdr>
        </w:div>
        <w:div w:id="671179596">
          <w:marLeft w:val="640"/>
          <w:marRight w:val="0"/>
          <w:marTop w:val="0"/>
          <w:marBottom w:val="0"/>
          <w:divBdr>
            <w:top w:val="none" w:sz="0" w:space="0" w:color="auto"/>
            <w:left w:val="none" w:sz="0" w:space="0" w:color="auto"/>
            <w:bottom w:val="none" w:sz="0" w:space="0" w:color="auto"/>
            <w:right w:val="none" w:sz="0" w:space="0" w:color="auto"/>
          </w:divBdr>
        </w:div>
        <w:div w:id="309672918">
          <w:marLeft w:val="640"/>
          <w:marRight w:val="0"/>
          <w:marTop w:val="0"/>
          <w:marBottom w:val="0"/>
          <w:divBdr>
            <w:top w:val="none" w:sz="0" w:space="0" w:color="auto"/>
            <w:left w:val="none" w:sz="0" w:space="0" w:color="auto"/>
            <w:bottom w:val="none" w:sz="0" w:space="0" w:color="auto"/>
            <w:right w:val="none" w:sz="0" w:space="0" w:color="auto"/>
          </w:divBdr>
        </w:div>
        <w:div w:id="503515200">
          <w:marLeft w:val="640"/>
          <w:marRight w:val="0"/>
          <w:marTop w:val="0"/>
          <w:marBottom w:val="0"/>
          <w:divBdr>
            <w:top w:val="none" w:sz="0" w:space="0" w:color="auto"/>
            <w:left w:val="none" w:sz="0" w:space="0" w:color="auto"/>
            <w:bottom w:val="none" w:sz="0" w:space="0" w:color="auto"/>
            <w:right w:val="none" w:sz="0" w:space="0" w:color="auto"/>
          </w:divBdr>
        </w:div>
        <w:div w:id="2085298005">
          <w:marLeft w:val="640"/>
          <w:marRight w:val="0"/>
          <w:marTop w:val="0"/>
          <w:marBottom w:val="0"/>
          <w:divBdr>
            <w:top w:val="none" w:sz="0" w:space="0" w:color="auto"/>
            <w:left w:val="none" w:sz="0" w:space="0" w:color="auto"/>
            <w:bottom w:val="none" w:sz="0" w:space="0" w:color="auto"/>
            <w:right w:val="none" w:sz="0" w:space="0" w:color="auto"/>
          </w:divBdr>
        </w:div>
        <w:div w:id="244463259">
          <w:marLeft w:val="640"/>
          <w:marRight w:val="0"/>
          <w:marTop w:val="0"/>
          <w:marBottom w:val="0"/>
          <w:divBdr>
            <w:top w:val="none" w:sz="0" w:space="0" w:color="auto"/>
            <w:left w:val="none" w:sz="0" w:space="0" w:color="auto"/>
            <w:bottom w:val="none" w:sz="0" w:space="0" w:color="auto"/>
            <w:right w:val="none" w:sz="0" w:space="0" w:color="auto"/>
          </w:divBdr>
        </w:div>
        <w:div w:id="2108575156">
          <w:marLeft w:val="640"/>
          <w:marRight w:val="0"/>
          <w:marTop w:val="0"/>
          <w:marBottom w:val="0"/>
          <w:divBdr>
            <w:top w:val="none" w:sz="0" w:space="0" w:color="auto"/>
            <w:left w:val="none" w:sz="0" w:space="0" w:color="auto"/>
            <w:bottom w:val="none" w:sz="0" w:space="0" w:color="auto"/>
            <w:right w:val="none" w:sz="0" w:space="0" w:color="auto"/>
          </w:divBdr>
        </w:div>
        <w:div w:id="279460472">
          <w:marLeft w:val="640"/>
          <w:marRight w:val="0"/>
          <w:marTop w:val="0"/>
          <w:marBottom w:val="0"/>
          <w:divBdr>
            <w:top w:val="none" w:sz="0" w:space="0" w:color="auto"/>
            <w:left w:val="none" w:sz="0" w:space="0" w:color="auto"/>
            <w:bottom w:val="none" w:sz="0" w:space="0" w:color="auto"/>
            <w:right w:val="none" w:sz="0" w:space="0" w:color="auto"/>
          </w:divBdr>
        </w:div>
        <w:div w:id="888876868">
          <w:marLeft w:val="640"/>
          <w:marRight w:val="0"/>
          <w:marTop w:val="0"/>
          <w:marBottom w:val="0"/>
          <w:divBdr>
            <w:top w:val="none" w:sz="0" w:space="0" w:color="auto"/>
            <w:left w:val="none" w:sz="0" w:space="0" w:color="auto"/>
            <w:bottom w:val="none" w:sz="0" w:space="0" w:color="auto"/>
            <w:right w:val="none" w:sz="0" w:space="0" w:color="auto"/>
          </w:divBdr>
        </w:div>
        <w:div w:id="1308708540">
          <w:marLeft w:val="640"/>
          <w:marRight w:val="0"/>
          <w:marTop w:val="0"/>
          <w:marBottom w:val="0"/>
          <w:divBdr>
            <w:top w:val="none" w:sz="0" w:space="0" w:color="auto"/>
            <w:left w:val="none" w:sz="0" w:space="0" w:color="auto"/>
            <w:bottom w:val="none" w:sz="0" w:space="0" w:color="auto"/>
            <w:right w:val="none" w:sz="0" w:space="0" w:color="auto"/>
          </w:divBdr>
        </w:div>
        <w:div w:id="776682381">
          <w:marLeft w:val="640"/>
          <w:marRight w:val="0"/>
          <w:marTop w:val="0"/>
          <w:marBottom w:val="0"/>
          <w:divBdr>
            <w:top w:val="none" w:sz="0" w:space="0" w:color="auto"/>
            <w:left w:val="none" w:sz="0" w:space="0" w:color="auto"/>
            <w:bottom w:val="none" w:sz="0" w:space="0" w:color="auto"/>
            <w:right w:val="none" w:sz="0" w:space="0" w:color="auto"/>
          </w:divBdr>
        </w:div>
        <w:div w:id="860556837">
          <w:marLeft w:val="640"/>
          <w:marRight w:val="0"/>
          <w:marTop w:val="0"/>
          <w:marBottom w:val="0"/>
          <w:divBdr>
            <w:top w:val="none" w:sz="0" w:space="0" w:color="auto"/>
            <w:left w:val="none" w:sz="0" w:space="0" w:color="auto"/>
            <w:bottom w:val="none" w:sz="0" w:space="0" w:color="auto"/>
            <w:right w:val="none" w:sz="0" w:space="0" w:color="auto"/>
          </w:divBdr>
        </w:div>
        <w:div w:id="877661969">
          <w:marLeft w:val="640"/>
          <w:marRight w:val="0"/>
          <w:marTop w:val="0"/>
          <w:marBottom w:val="0"/>
          <w:divBdr>
            <w:top w:val="none" w:sz="0" w:space="0" w:color="auto"/>
            <w:left w:val="none" w:sz="0" w:space="0" w:color="auto"/>
            <w:bottom w:val="none" w:sz="0" w:space="0" w:color="auto"/>
            <w:right w:val="none" w:sz="0" w:space="0" w:color="auto"/>
          </w:divBdr>
        </w:div>
        <w:div w:id="114636683">
          <w:marLeft w:val="640"/>
          <w:marRight w:val="0"/>
          <w:marTop w:val="0"/>
          <w:marBottom w:val="0"/>
          <w:divBdr>
            <w:top w:val="none" w:sz="0" w:space="0" w:color="auto"/>
            <w:left w:val="none" w:sz="0" w:space="0" w:color="auto"/>
            <w:bottom w:val="none" w:sz="0" w:space="0" w:color="auto"/>
            <w:right w:val="none" w:sz="0" w:space="0" w:color="auto"/>
          </w:divBdr>
        </w:div>
        <w:div w:id="1973825769">
          <w:marLeft w:val="640"/>
          <w:marRight w:val="0"/>
          <w:marTop w:val="0"/>
          <w:marBottom w:val="0"/>
          <w:divBdr>
            <w:top w:val="none" w:sz="0" w:space="0" w:color="auto"/>
            <w:left w:val="none" w:sz="0" w:space="0" w:color="auto"/>
            <w:bottom w:val="none" w:sz="0" w:space="0" w:color="auto"/>
            <w:right w:val="none" w:sz="0" w:space="0" w:color="auto"/>
          </w:divBdr>
        </w:div>
        <w:div w:id="1955020082">
          <w:marLeft w:val="640"/>
          <w:marRight w:val="0"/>
          <w:marTop w:val="0"/>
          <w:marBottom w:val="0"/>
          <w:divBdr>
            <w:top w:val="none" w:sz="0" w:space="0" w:color="auto"/>
            <w:left w:val="none" w:sz="0" w:space="0" w:color="auto"/>
            <w:bottom w:val="none" w:sz="0" w:space="0" w:color="auto"/>
            <w:right w:val="none" w:sz="0" w:space="0" w:color="auto"/>
          </w:divBdr>
        </w:div>
        <w:div w:id="1378894212">
          <w:marLeft w:val="640"/>
          <w:marRight w:val="0"/>
          <w:marTop w:val="0"/>
          <w:marBottom w:val="0"/>
          <w:divBdr>
            <w:top w:val="none" w:sz="0" w:space="0" w:color="auto"/>
            <w:left w:val="none" w:sz="0" w:space="0" w:color="auto"/>
            <w:bottom w:val="none" w:sz="0" w:space="0" w:color="auto"/>
            <w:right w:val="none" w:sz="0" w:space="0" w:color="auto"/>
          </w:divBdr>
        </w:div>
        <w:div w:id="1878621356">
          <w:marLeft w:val="640"/>
          <w:marRight w:val="0"/>
          <w:marTop w:val="0"/>
          <w:marBottom w:val="0"/>
          <w:divBdr>
            <w:top w:val="none" w:sz="0" w:space="0" w:color="auto"/>
            <w:left w:val="none" w:sz="0" w:space="0" w:color="auto"/>
            <w:bottom w:val="none" w:sz="0" w:space="0" w:color="auto"/>
            <w:right w:val="none" w:sz="0" w:space="0" w:color="auto"/>
          </w:divBdr>
        </w:div>
        <w:div w:id="44716196">
          <w:marLeft w:val="640"/>
          <w:marRight w:val="0"/>
          <w:marTop w:val="0"/>
          <w:marBottom w:val="0"/>
          <w:divBdr>
            <w:top w:val="none" w:sz="0" w:space="0" w:color="auto"/>
            <w:left w:val="none" w:sz="0" w:space="0" w:color="auto"/>
            <w:bottom w:val="none" w:sz="0" w:space="0" w:color="auto"/>
            <w:right w:val="none" w:sz="0" w:space="0" w:color="auto"/>
          </w:divBdr>
        </w:div>
        <w:div w:id="1450977656">
          <w:marLeft w:val="640"/>
          <w:marRight w:val="0"/>
          <w:marTop w:val="0"/>
          <w:marBottom w:val="0"/>
          <w:divBdr>
            <w:top w:val="none" w:sz="0" w:space="0" w:color="auto"/>
            <w:left w:val="none" w:sz="0" w:space="0" w:color="auto"/>
            <w:bottom w:val="none" w:sz="0" w:space="0" w:color="auto"/>
            <w:right w:val="none" w:sz="0" w:space="0" w:color="auto"/>
          </w:divBdr>
        </w:div>
        <w:div w:id="1754661299">
          <w:marLeft w:val="640"/>
          <w:marRight w:val="0"/>
          <w:marTop w:val="0"/>
          <w:marBottom w:val="0"/>
          <w:divBdr>
            <w:top w:val="none" w:sz="0" w:space="0" w:color="auto"/>
            <w:left w:val="none" w:sz="0" w:space="0" w:color="auto"/>
            <w:bottom w:val="none" w:sz="0" w:space="0" w:color="auto"/>
            <w:right w:val="none" w:sz="0" w:space="0" w:color="auto"/>
          </w:divBdr>
        </w:div>
        <w:div w:id="691538120">
          <w:marLeft w:val="640"/>
          <w:marRight w:val="0"/>
          <w:marTop w:val="0"/>
          <w:marBottom w:val="0"/>
          <w:divBdr>
            <w:top w:val="none" w:sz="0" w:space="0" w:color="auto"/>
            <w:left w:val="none" w:sz="0" w:space="0" w:color="auto"/>
            <w:bottom w:val="none" w:sz="0" w:space="0" w:color="auto"/>
            <w:right w:val="none" w:sz="0" w:space="0" w:color="auto"/>
          </w:divBdr>
        </w:div>
        <w:div w:id="1852254202">
          <w:marLeft w:val="640"/>
          <w:marRight w:val="0"/>
          <w:marTop w:val="0"/>
          <w:marBottom w:val="0"/>
          <w:divBdr>
            <w:top w:val="none" w:sz="0" w:space="0" w:color="auto"/>
            <w:left w:val="none" w:sz="0" w:space="0" w:color="auto"/>
            <w:bottom w:val="none" w:sz="0" w:space="0" w:color="auto"/>
            <w:right w:val="none" w:sz="0" w:space="0" w:color="auto"/>
          </w:divBdr>
        </w:div>
        <w:div w:id="828443327">
          <w:marLeft w:val="640"/>
          <w:marRight w:val="0"/>
          <w:marTop w:val="0"/>
          <w:marBottom w:val="0"/>
          <w:divBdr>
            <w:top w:val="none" w:sz="0" w:space="0" w:color="auto"/>
            <w:left w:val="none" w:sz="0" w:space="0" w:color="auto"/>
            <w:bottom w:val="none" w:sz="0" w:space="0" w:color="auto"/>
            <w:right w:val="none" w:sz="0" w:space="0" w:color="auto"/>
          </w:divBdr>
        </w:div>
        <w:div w:id="968901952">
          <w:marLeft w:val="640"/>
          <w:marRight w:val="0"/>
          <w:marTop w:val="0"/>
          <w:marBottom w:val="0"/>
          <w:divBdr>
            <w:top w:val="none" w:sz="0" w:space="0" w:color="auto"/>
            <w:left w:val="none" w:sz="0" w:space="0" w:color="auto"/>
            <w:bottom w:val="none" w:sz="0" w:space="0" w:color="auto"/>
            <w:right w:val="none" w:sz="0" w:space="0" w:color="auto"/>
          </w:divBdr>
        </w:div>
        <w:div w:id="1010958421">
          <w:marLeft w:val="640"/>
          <w:marRight w:val="0"/>
          <w:marTop w:val="0"/>
          <w:marBottom w:val="0"/>
          <w:divBdr>
            <w:top w:val="none" w:sz="0" w:space="0" w:color="auto"/>
            <w:left w:val="none" w:sz="0" w:space="0" w:color="auto"/>
            <w:bottom w:val="none" w:sz="0" w:space="0" w:color="auto"/>
            <w:right w:val="none" w:sz="0" w:space="0" w:color="auto"/>
          </w:divBdr>
        </w:div>
        <w:div w:id="1111120521">
          <w:marLeft w:val="640"/>
          <w:marRight w:val="0"/>
          <w:marTop w:val="0"/>
          <w:marBottom w:val="0"/>
          <w:divBdr>
            <w:top w:val="none" w:sz="0" w:space="0" w:color="auto"/>
            <w:left w:val="none" w:sz="0" w:space="0" w:color="auto"/>
            <w:bottom w:val="none" w:sz="0" w:space="0" w:color="auto"/>
            <w:right w:val="none" w:sz="0" w:space="0" w:color="auto"/>
          </w:divBdr>
        </w:div>
        <w:div w:id="1631747220">
          <w:marLeft w:val="640"/>
          <w:marRight w:val="0"/>
          <w:marTop w:val="0"/>
          <w:marBottom w:val="0"/>
          <w:divBdr>
            <w:top w:val="none" w:sz="0" w:space="0" w:color="auto"/>
            <w:left w:val="none" w:sz="0" w:space="0" w:color="auto"/>
            <w:bottom w:val="none" w:sz="0" w:space="0" w:color="auto"/>
            <w:right w:val="none" w:sz="0" w:space="0" w:color="auto"/>
          </w:divBdr>
        </w:div>
        <w:div w:id="1995407057">
          <w:marLeft w:val="640"/>
          <w:marRight w:val="0"/>
          <w:marTop w:val="0"/>
          <w:marBottom w:val="0"/>
          <w:divBdr>
            <w:top w:val="none" w:sz="0" w:space="0" w:color="auto"/>
            <w:left w:val="none" w:sz="0" w:space="0" w:color="auto"/>
            <w:bottom w:val="none" w:sz="0" w:space="0" w:color="auto"/>
            <w:right w:val="none" w:sz="0" w:space="0" w:color="auto"/>
          </w:divBdr>
        </w:div>
        <w:div w:id="1426799512">
          <w:marLeft w:val="640"/>
          <w:marRight w:val="0"/>
          <w:marTop w:val="0"/>
          <w:marBottom w:val="0"/>
          <w:divBdr>
            <w:top w:val="none" w:sz="0" w:space="0" w:color="auto"/>
            <w:left w:val="none" w:sz="0" w:space="0" w:color="auto"/>
            <w:bottom w:val="none" w:sz="0" w:space="0" w:color="auto"/>
            <w:right w:val="none" w:sz="0" w:space="0" w:color="auto"/>
          </w:divBdr>
        </w:div>
        <w:div w:id="1079407274">
          <w:marLeft w:val="640"/>
          <w:marRight w:val="0"/>
          <w:marTop w:val="0"/>
          <w:marBottom w:val="0"/>
          <w:divBdr>
            <w:top w:val="none" w:sz="0" w:space="0" w:color="auto"/>
            <w:left w:val="none" w:sz="0" w:space="0" w:color="auto"/>
            <w:bottom w:val="none" w:sz="0" w:space="0" w:color="auto"/>
            <w:right w:val="none" w:sz="0" w:space="0" w:color="auto"/>
          </w:divBdr>
        </w:div>
        <w:div w:id="25914374">
          <w:marLeft w:val="640"/>
          <w:marRight w:val="0"/>
          <w:marTop w:val="0"/>
          <w:marBottom w:val="0"/>
          <w:divBdr>
            <w:top w:val="none" w:sz="0" w:space="0" w:color="auto"/>
            <w:left w:val="none" w:sz="0" w:space="0" w:color="auto"/>
            <w:bottom w:val="none" w:sz="0" w:space="0" w:color="auto"/>
            <w:right w:val="none" w:sz="0" w:space="0" w:color="auto"/>
          </w:divBdr>
        </w:div>
        <w:div w:id="1268543554">
          <w:marLeft w:val="640"/>
          <w:marRight w:val="0"/>
          <w:marTop w:val="0"/>
          <w:marBottom w:val="0"/>
          <w:divBdr>
            <w:top w:val="none" w:sz="0" w:space="0" w:color="auto"/>
            <w:left w:val="none" w:sz="0" w:space="0" w:color="auto"/>
            <w:bottom w:val="none" w:sz="0" w:space="0" w:color="auto"/>
            <w:right w:val="none" w:sz="0" w:space="0" w:color="auto"/>
          </w:divBdr>
        </w:div>
        <w:div w:id="779687029">
          <w:marLeft w:val="640"/>
          <w:marRight w:val="0"/>
          <w:marTop w:val="0"/>
          <w:marBottom w:val="0"/>
          <w:divBdr>
            <w:top w:val="none" w:sz="0" w:space="0" w:color="auto"/>
            <w:left w:val="none" w:sz="0" w:space="0" w:color="auto"/>
            <w:bottom w:val="none" w:sz="0" w:space="0" w:color="auto"/>
            <w:right w:val="none" w:sz="0" w:space="0" w:color="auto"/>
          </w:divBdr>
        </w:div>
        <w:div w:id="1624263617">
          <w:marLeft w:val="640"/>
          <w:marRight w:val="0"/>
          <w:marTop w:val="0"/>
          <w:marBottom w:val="0"/>
          <w:divBdr>
            <w:top w:val="none" w:sz="0" w:space="0" w:color="auto"/>
            <w:left w:val="none" w:sz="0" w:space="0" w:color="auto"/>
            <w:bottom w:val="none" w:sz="0" w:space="0" w:color="auto"/>
            <w:right w:val="none" w:sz="0" w:space="0" w:color="auto"/>
          </w:divBdr>
        </w:div>
        <w:div w:id="1424758548">
          <w:marLeft w:val="640"/>
          <w:marRight w:val="0"/>
          <w:marTop w:val="0"/>
          <w:marBottom w:val="0"/>
          <w:divBdr>
            <w:top w:val="none" w:sz="0" w:space="0" w:color="auto"/>
            <w:left w:val="none" w:sz="0" w:space="0" w:color="auto"/>
            <w:bottom w:val="none" w:sz="0" w:space="0" w:color="auto"/>
            <w:right w:val="none" w:sz="0" w:space="0" w:color="auto"/>
          </w:divBdr>
        </w:div>
        <w:div w:id="1803812993">
          <w:marLeft w:val="640"/>
          <w:marRight w:val="0"/>
          <w:marTop w:val="0"/>
          <w:marBottom w:val="0"/>
          <w:divBdr>
            <w:top w:val="none" w:sz="0" w:space="0" w:color="auto"/>
            <w:left w:val="none" w:sz="0" w:space="0" w:color="auto"/>
            <w:bottom w:val="none" w:sz="0" w:space="0" w:color="auto"/>
            <w:right w:val="none" w:sz="0" w:space="0" w:color="auto"/>
          </w:divBdr>
        </w:div>
        <w:div w:id="1361588147">
          <w:marLeft w:val="640"/>
          <w:marRight w:val="0"/>
          <w:marTop w:val="0"/>
          <w:marBottom w:val="0"/>
          <w:divBdr>
            <w:top w:val="none" w:sz="0" w:space="0" w:color="auto"/>
            <w:left w:val="none" w:sz="0" w:space="0" w:color="auto"/>
            <w:bottom w:val="none" w:sz="0" w:space="0" w:color="auto"/>
            <w:right w:val="none" w:sz="0" w:space="0" w:color="auto"/>
          </w:divBdr>
        </w:div>
        <w:div w:id="2004698798">
          <w:marLeft w:val="640"/>
          <w:marRight w:val="0"/>
          <w:marTop w:val="0"/>
          <w:marBottom w:val="0"/>
          <w:divBdr>
            <w:top w:val="none" w:sz="0" w:space="0" w:color="auto"/>
            <w:left w:val="none" w:sz="0" w:space="0" w:color="auto"/>
            <w:bottom w:val="none" w:sz="0" w:space="0" w:color="auto"/>
            <w:right w:val="none" w:sz="0" w:space="0" w:color="auto"/>
          </w:divBdr>
        </w:div>
        <w:div w:id="256640081">
          <w:marLeft w:val="640"/>
          <w:marRight w:val="0"/>
          <w:marTop w:val="0"/>
          <w:marBottom w:val="0"/>
          <w:divBdr>
            <w:top w:val="none" w:sz="0" w:space="0" w:color="auto"/>
            <w:left w:val="none" w:sz="0" w:space="0" w:color="auto"/>
            <w:bottom w:val="none" w:sz="0" w:space="0" w:color="auto"/>
            <w:right w:val="none" w:sz="0" w:space="0" w:color="auto"/>
          </w:divBdr>
        </w:div>
        <w:div w:id="268969220">
          <w:marLeft w:val="640"/>
          <w:marRight w:val="0"/>
          <w:marTop w:val="0"/>
          <w:marBottom w:val="0"/>
          <w:divBdr>
            <w:top w:val="none" w:sz="0" w:space="0" w:color="auto"/>
            <w:left w:val="none" w:sz="0" w:space="0" w:color="auto"/>
            <w:bottom w:val="none" w:sz="0" w:space="0" w:color="auto"/>
            <w:right w:val="none" w:sz="0" w:space="0" w:color="auto"/>
          </w:divBdr>
        </w:div>
        <w:div w:id="385953852">
          <w:marLeft w:val="640"/>
          <w:marRight w:val="0"/>
          <w:marTop w:val="0"/>
          <w:marBottom w:val="0"/>
          <w:divBdr>
            <w:top w:val="none" w:sz="0" w:space="0" w:color="auto"/>
            <w:left w:val="none" w:sz="0" w:space="0" w:color="auto"/>
            <w:bottom w:val="none" w:sz="0" w:space="0" w:color="auto"/>
            <w:right w:val="none" w:sz="0" w:space="0" w:color="auto"/>
          </w:divBdr>
        </w:div>
        <w:div w:id="61998546">
          <w:marLeft w:val="640"/>
          <w:marRight w:val="0"/>
          <w:marTop w:val="0"/>
          <w:marBottom w:val="0"/>
          <w:divBdr>
            <w:top w:val="none" w:sz="0" w:space="0" w:color="auto"/>
            <w:left w:val="none" w:sz="0" w:space="0" w:color="auto"/>
            <w:bottom w:val="none" w:sz="0" w:space="0" w:color="auto"/>
            <w:right w:val="none" w:sz="0" w:space="0" w:color="auto"/>
          </w:divBdr>
        </w:div>
        <w:div w:id="1323853255">
          <w:marLeft w:val="640"/>
          <w:marRight w:val="0"/>
          <w:marTop w:val="0"/>
          <w:marBottom w:val="0"/>
          <w:divBdr>
            <w:top w:val="none" w:sz="0" w:space="0" w:color="auto"/>
            <w:left w:val="none" w:sz="0" w:space="0" w:color="auto"/>
            <w:bottom w:val="none" w:sz="0" w:space="0" w:color="auto"/>
            <w:right w:val="none" w:sz="0" w:space="0" w:color="auto"/>
          </w:divBdr>
        </w:div>
        <w:div w:id="972100130">
          <w:marLeft w:val="640"/>
          <w:marRight w:val="0"/>
          <w:marTop w:val="0"/>
          <w:marBottom w:val="0"/>
          <w:divBdr>
            <w:top w:val="none" w:sz="0" w:space="0" w:color="auto"/>
            <w:left w:val="none" w:sz="0" w:space="0" w:color="auto"/>
            <w:bottom w:val="none" w:sz="0" w:space="0" w:color="auto"/>
            <w:right w:val="none" w:sz="0" w:space="0" w:color="auto"/>
          </w:divBdr>
        </w:div>
        <w:div w:id="587689616">
          <w:marLeft w:val="640"/>
          <w:marRight w:val="0"/>
          <w:marTop w:val="0"/>
          <w:marBottom w:val="0"/>
          <w:divBdr>
            <w:top w:val="none" w:sz="0" w:space="0" w:color="auto"/>
            <w:left w:val="none" w:sz="0" w:space="0" w:color="auto"/>
            <w:bottom w:val="none" w:sz="0" w:space="0" w:color="auto"/>
            <w:right w:val="none" w:sz="0" w:space="0" w:color="auto"/>
          </w:divBdr>
        </w:div>
        <w:div w:id="668556887">
          <w:marLeft w:val="640"/>
          <w:marRight w:val="0"/>
          <w:marTop w:val="0"/>
          <w:marBottom w:val="0"/>
          <w:divBdr>
            <w:top w:val="none" w:sz="0" w:space="0" w:color="auto"/>
            <w:left w:val="none" w:sz="0" w:space="0" w:color="auto"/>
            <w:bottom w:val="none" w:sz="0" w:space="0" w:color="auto"/>
            <w:right w:val="none" w:sz="0" w:space="0" w:color="auto"/>
          </w:divBdr>
        </w:div>
        <w:div w:id="1255551530">
          <w:marLeft w:val="640"/>
          <w:marRight w:val="0"/>
          <w:marTop w:val="0"/>
          <w:marBottom w:val="0"/>
          <w:divBdr>
            <w:top w:val="none" w:sz="0" w:space="0" w:color="auto"/>
            <w:left w:val="none" w:sz="0" w:space="0" w:color="auto"/>
            <w:bottom w:val="none" w:sz="0" w:space="0" w:color="auto"/>
            <w:right w:val="none" w:sz="0" w:space="0" w:color="auto"/>
          </w:divBdr>
        </w:div>
        <w:div w:id="113211390">
          <w:marLeft w:val="640"/>
          <w:marRight w:val="0"/>
          <w:marTop w:val="0"/>
          <w:marBottom w:val="0"/>
          <w:divBdr>
            <w:top w:val="none" w:sz="0" w:space="0" w:color="auto"/>
            <w:left w:val="none" w:sz="0" w:space="0" w:color="auto"/>
            <w:bottom w:val="none" w:sz="0" w:space="0" w:color="auto"/>
            <w:right w:val="none" w:sz="0" w:space="0" w:color="auto"/>
          </w:divBdr>
        </w:div>
        <w:div w:id="1732464630">
          <w:marLeft w:val="640"/>
          <w:marRight w:val="0"/>
          <w:marTop w:val="0"/>
          <w:marBottom w:val="0"/>
          <w:divBdr>
            <w:top w:val="none" w:sz="0" w:space="0" w:color="auto"/>
            <w:left w:val="none" w:sz="0" w:space="0" w:color="auto"/>
            <w:bottom w:val="none" w:sz="0" w:space="0" w:color="auto"/>
            <w:right w:val="none" w:sz="0" w:space="0" w:color="auto"/>
          </w:divBdr>
        </w:div>
        <w:div w:id="817771776">
          <w:marLeft w:val="640"/>
          <w:marRight w:val="0"/>
          <w:marTop w:val="0"/>
          <w:marBottom w:val="0"/>
          <w:divBdr>
            <w:top w:val="none" w:sz="0" w:space="0" w:color="auto"/>
            <w:left w:val="none" w:sz="0" w:space="0" w:color="auto"/>
            <w:bottom w:val="none" w:sz="0" w:space="0" w:color="auto"/>
            <w:right w:val="none" w:sz="0" w:space="0" w:color="auto"/>
          </w:divBdr>
        </w:div>
        <w:div w:id="1708412348">
          <w:marLeft w:val="640"/>
          <w:marRight w:val="0"/>
          <w:marTop w:val="0"/>
          <w:marBottom w:val="0"/>
          <w:divBdr>
            <w:top w:val="none" w:sz="0" w:space="0" w:color="auto"/>
            <w:left w:val="none" w:sz="0" w:space="0" w:color="auto"/>
            <w:bottom w:val="none" w:sz="0" w:space="0" w:color="auto"/>
            <w:right w:val="none" w:sz="0" w:space="0" w:color="auto"/>
          </w:divBdr>
        </w:div>
        <w:div w:id="977952478">
          <w:marLeft w:val="640"/>
          <w:marRight w:val="0"/>
          <w:marTop w:val="0"/>
          <w:marBottom w:val="0"/>
          <w:divBdr>
            <w:top w:val="none" w:sz="0" w:space="0" w:color="auto"/>
            <w:left w:val="none" w:sz="0" w:space="0" w:color="auto"/>
            <w:bottom w:val="none" w:sz="0" w:space="0" w:color="auto"/>
            <w:right w:val="none" w:sz="0" w:space="0" w:color="auto"/>
          </w:divBdr>
        </w:div>
        <w:div w:id="285352661">
          <w:marLeft w:val="640"/>
          <w:marRight w:val="0"/>
          <w:marTop w:val="0"/>
          <w:marBottom w:val="0"/>
          <w:divBdr>
            <w:top w:val="none" w:sz="0" w:space="0" w:color="auto"/>
            <w:left w:val="none" w:sz="0" w:space="0" w:color="auto"/>
            <w:bottom w:val="none" w:sz="0" w:space="0" w:color="auto"/>
            <w:right w:val="none" w:sz="0" w:space="0" w:color="auto"/>
          </w:divBdr>
        </w:div>
        <w:div w:id="1520661378">
          <w:marLeft w:val="640"/>
          <w:marRight w:val="0"/>
          <w:marTop w:val="0"/>
          <w:marBottom w:val="0"/>
          <w:divBdr>
            <w:top w:val="none" w:sz="0" w:space="0" w:color="auto"/>
            <w:left w:val="none" w:sz="0" w:space="0" w:color="auto"/>
            <w:bottom w:val="none" w:sz="0" w:space="0" w:color="auto"/>
            <w:right w:val="none" w:sz="0" w:space="0" w:color="auto"/>
          </w:divBdr>
        </w:div>
        <w:div w:id="1605768399">
          <w:marLeft w:val="640"/>
          <w:marRight w:val="0"/>
          <w:marTop w:val="0"/>
          <w:marBottom w:val="0"/>
          <w:divBdr>
            <w:top w:val="none" w:sz="0" w:space="0" w:color="auto"/>
            <w:left w:val="none" w:sz="0" w:space="0" w:color="auto"/>
            <w:bottom w:val="none" w:sz="0" w:space="0" w:color="auto"/>
            <w:right w:val="none" w:sz="0" w:space="0" w:color="auto"/>
          </w:divBdr>
        </w:div>
        <w:div w:id="1202089692">
          <w:marLeft w:val="640"/>
          <w:marRight w:val="0"/>
          <w:marTop w:val="0"/>
          <w:marBottom w:val="0"/>
          <w:divBdr>
            <w:top w:val="none" w:sz="0" w:space="0" w:color="auto"/>
            <w:left w:val="none" w:sz="0" w:space="0" w:color="auto"/>
            <w:bottom w:val="none" w:sz="0" w:space="0" w:color="auto"/>
            <w:right w:val="none" w:sz="0" w:space="0" w:color="auto"/>
          </w:divBdr>
        </w:div>
        <w:div w:id="410010840">
          <w:marLeft w:val="640"/>
          <w:marRight w:val="0"/>
          <w:marTop w:val="0"/>
          <w:marBottom w:val="0"/>
          <w:divBdr>
            <w:top w:val="none" w:sz="0" w:space="0" w:color="auto"/>
            <w:left w:val="none" w:sz="0" w:space="0" w:color="auto"/>
            <w:bottom w:val="none" w:sz="0" w:space="0" w:color="auto"/>
            <w:right w:val="none" w:sz="0" w:space="0" w:color="auto"/>
          </w:divBdr>
        </w:div>
        <w:div w:id="875040134">
          <w:marLeft w:val="640"/>
          <w:marRight w:val="0"/>
          <w:marTop w:val="0"/>
          <w:marBottom w:val="0"/>
          <w:divBdr>
            <w:top w:val="none" w:sz="0" w:space="0" w:color="auto"/>
            <w:left w:val="none" w:sz="0" w:space="0" w:color="auto"/>
            <w:bottom w:val="none" w:sz="0" w:space="0" w:color="auto"/>
            <w:right w:val="none" w:sz="0" w:space="0" w:color="auto"/>
          </w:divBdr>
        </w:div>
        <w:div w:id="1631285065">
          <w:marLeft w:val="640"/>
          <w:marRight w:val="0"/>
          <w:marTop w:val="0"/>
          <w:marBottom w:val="0"/>
          <w:divBdr>
            <w:top w:val="none" w:sz="0" w:space="0" w:color="auto"/>
            <w:left w:val="none" w:sz="0" w:space="0" w:color="auto"/>
            <w:bottom w:val="none" w:sz="0" w:space="0" w:color="auto"/>
            <w:right w:val="none" w:sz="0" w:space="0" w:color="auto"/>
          </w:divBdr>
        </w:div>
        <w:div w:id="2087460045">
          <w:marLeft w:val="640"/>
          <w:marRight w:val="0"/>
          <w:marTop w:val="0"/>
          <w:marBottom w:val="0"/>
          <w:divBdr>
            <w:top w:val="none" w:sz="0" w:space="0" w:color="auto"/>
            <w:left w:val="none" w:sz="0" w:space="0" w:color="auto"/>
            <w:bottom w:val="none" w:sz="0" w:space="0" w:color="auto"/>
            <w:right w:val="none" w:sz="0" w:space="0" w:color="auto"/>
          </w:divBdr>
        </w:div>
        <w:div w:id="1662658167">
          <w:marLeft w:val="640"/>
          <w:marRight w:val="0"/>
          <w:marTop w:val="0"/>
          <w:marBottom w:val="0"/>
          <w:divBdr>
            <w:top w:val="none" w:sz="0" w:space="0" w:color="auto"/>
            <w:left w:val="none" w:sz="0" w:space="0" w:color="auto"/>
            <w:bottom w:val="none" w:sz="0" w:space="0" w:color="auto"/>
            <w:right w:val="none" w:sz="0" w:space="0" w:color="auto"/>
          </w:divBdr>
        </w:div>
        <w:div w:id="621227013">
          <w:marLeft w:val="640"/>
          <w:marRight w:val="0"/>
          <w:marTop w:val="0"/>
          <w:marBottom w:val="0"/>
          <w:divBdr>
            <w:top w:val="none" w:sz="0" w:space="0" w:color="auto"/>
            <w:left w:val="none" w:sz="0" w:space="0" w:color="auto"/>
            <w:bottom w:val="none" w:sz="0" w:space="0" w:color="auto"/>
            <w:right w:val="none" w:sz="0" w:space="0" w:color="auto"/>
          </w:divBdr>
        </w:div>
        <w:div w:id="1166897023">
          <w:marLeft w:val="640"/>
          <w:marRight w:val="0"/>
          <w:marTop w:val="0"/>
          <w:marBottom w:val="0"/>
          <w:divBdr>
            <w:top w:val="none" w:sz="0" w:space="0" w:color="auto"/>
            <w:left w:val="none" w:sz="0" w:space="0" w:color="auto"/>
            <w:bottom w:val="none" w:sz="0" w:space="0" w:color="auto"/>
            <w:right w:val="none" w:sz="0" w:space="0" w:color="auto"/>
          </w:divBdr>
        </w:div>
        <w:div w:id="99490243">
          <w:marLeft w:val="640"/>
          <w:marRight w:val="0"/>
          <w:marTop w:val="0"/>
          <w:marBottom w:val="0"/>
          <w:divBdr>
            <w:top w:val="none" w:sz="0" w:space="0" w:color="auto"/>
            <w:left w:val="none" w:sz="0" w:space="0" w:color="auto"/>
            <w:bottom w:val="none" w:sz="0" w:space="0" w:color="auto"/>
            <w:right w:val="none" w:sz="0" w:space="0" w:color="auto"/>
          </w:divBdr>
        </w:div>
        <w:div w:id="1409570353">
          <w:marLeft w:val="640"/>
          <w:marRight w:val="0"/>
          <w:marTop w:val="0"/>
          <w:marBottom w:val="0"/>
          <w:divBdr>
            <w:top w:val="none" w:sz="0" w:space="0" w:color="auto"/>
            <w:left w:val="none" w:sz="0" w:space="0" w:color="auto"/>
            <w:bottom w:val="none" w:sz="0" w:space="0" w:color="auto"/>
            <w:right w:val="none" w:sz="0" w:space="0" w:color="auto"/>
          </w:divBdr>
        </w:div>
        <w:div w:id="736636693">
          <w:marLeft w:val="640"/>
          <w:marRight w:val="0"/>
          <w:marTop w:val="0"/>
          <w:marBottom w:val="0"/>
          <w:divBdr>
            <w:top w:val="none" w:sz="0" w:space="0" w:color="auto"/>
            <w:left w:val="none" w:sz="0" w:space="0" w:color="auto"/>
            <w:bottom w:val="none" w:sz="0" w:space="0" w:color="auto"/>
            <w:right w:val="none" w:sz="0" w:space="0" w:color="auto"/>
          </w:divBdr>
        </w:div>
        <w:div w:id="1503357592">
          <w:marLeft w:val="640"/>
          <w:marRight w:val="0"/>
          <w:marTop w:val="0"/>
          <w:marBottom w:val="0"/>
          <w:divBdr>
            <w:top w:val="none" w:sz="0" w:space="0" w:color="auto"/>
            <w:left w:val="none" w:sz="0" w:space="0" w:color="auto"/>
            <w:bottom w:val="none" w:sz="0" w:space="0" w:color="auto"/>
            <w:right w:val="none" w:sz="0" w:space="0" w:color="auto"/>
          </w:divBdr>
        </w:div>
        <w:div w:id="25760799">
          <w:marLeft w:val="640"/>
          <w:marRight w:val="0"/>
          <w:marTop w:val="0"/>
          <w:marBottom w:val="0"/>
          <w:divBdr>
            <w:top w:val="none" w:sz="0" w:space="0" w:color="auto"/>
            <w:left w:val="none" w:sz="0" w:space="0" w:color="auto"/>
            <w:bottom w:val="none" w:sz="0" w:space="0" w:color="auto"/>
            <w:right w:val="none" w:sz="0" w:space="0" w:color="auto"/>
          </w:divBdr>
        </w:div>
        <w:div w:id="2005891890">
          <w:marLeft w:val="640"/>
          <w:marRight w:val="0"/>
          <w:marTop w:val="0"/>
          <w:marBottom w:val="0"/>
          <w:divBdr>
            <w:top w:val="none" w:sz="0" w:space="0" w:color="auto"/>
            <w:left w:val="none" w:sz="0" w:space="0" w:color="auto"/>
            <w:bottom w:val="none" w:sz="0" w:space="0" w:color="auto"/>
            <w:right w:val="none" w:sz="0" w:space="0" w:color="auto"/>
          </w:divBdr>
        </w:div>
        <w:div w:id="1484540372">
          <w:marLeft w:val="640"/>
          <w:marRight w:val="0"/>
          <w:marTop w:val="0"/>
          <w:marBottom w:val="0"/>
          <w:divBdr>
            <w:top w:val="none" w:sz="0" w:space="0" w:color="auto"/>
            <w:left w:val="none" w:sz="0" w:space="0" w:color="auto"/>
            <w:bottom w:val="none" w:sz="0" w:space="0" w:color="auto"/>
            <w:right w:val="none" w:sz="0" w:space="0" w:color="auto"/>
          </w:divBdr>
        </w:div>
        <w:div w:id="2065638670">
          <w:marLeft w:val="640"/>
          <w:marRight w:val="0"/>
          <w:marTop w:val="0"/>
          <w:marBottom w:val="0"/>
          <w:divBdr>
            <w:top w:val="none" w:sz="0" w:space="0" w:color="auto"/>
            <w:left w:val="none" w:sz="0" w:space="0" w:color="auto"/>
            <w:bottom w:val="none" w:sz="0" w:space="0" w:color="auto"/>
            <w:right w:val="none" w:sz="0" w:space="0" w:color="auto"/>
          </w:divBdr>
        </w:div>
        <w:div w:id="365909683">
          <w:marLeft w:val="640"/>
          <w:marRight w:val="0"/>
          <w:marTop w:val="0"/>
          <w:marBottom w:val="0"/>
          <w:divBdr>
            <w:top w:val="none" w:sz="0" w:space="0" w:color="auto"/>
            <w:left w:val="none" w:sz="0" w:space="0" w:color="auto"/>
            <w:bottom w:val="none" w:sz="0" w:space="0" w:color="auto"/>
            <w:right w:val="none" w:sz="0" w:space="0" w:color="auto"/>
          </w:divBdr>
        </w:div>
        <w:div w:id="1031300757">
          <w:marLeft w:val="640"/>
          <w:marRight w:val="0"/>
          <w:marTop w:val="0"/>
          <w:marBottom w:val="0"/>
          <w:divBdr>
            <w:top w:val="none" w:sz="0" w:space="0" w:color="auto"/>
            <w:left w:val="none" w:sz="0" w:space="0" w:color="auto"/>
            <w:bottom w:val="none" w:sz="0" w:space="0" w:color="auto"/>
            <w:right w:val="none" w:sz="0" w:space="0" w:color="auto"/>
          </w:divBdr>
        </w:div>
        <w:div w:id="261495133">
          <w:marLeft w:val="640"/>
          <w:marRight w:val="0"/>
          <w:marTop w:val="0"/>
          <w:marBottom w:val="0"/>
          <w:divBdr>
            <w:top w:val="none" w:sz="0" w:space="0" w:color="auto"/>
            <w:left w:val="none" w:sz="0" w:space="0" w:color="auto"/>
            <w:bottom w:val="none" w:sz="0" w:space="0" w:color="auto"/>
            <w:right w:val="none" w:sz="0" w:space="0" w:color="auto"/>
          </w:divBdr>
        </w:div>
        <w:div w:id="190609291">
          <w:marLeft w:val="640"/>
          <w:marRight w:val="0"/>
          <w:marTop w:val="0"/>
          <w:marBottom w:val="0"/>
          <w:divBdr>
            <w:top w:val="none" w:sz="0" w:space="0" w:color="auto"/>
            <w:left w:val="none" w:sz="0" w:space="0" w:color="auto"/>
            <w:bottom w:val="none" w:sz="0" w:space="0" w:color="auto"/>
            <w:right w:val="none" w:sz="0" w:space="0" w:color="auto"/>
          </w:divBdr>
        </w:div>
        <w:div w:id="1117486843">
          <w:marLeft w:val="640"/>
          <w:marRight w:val="0"/>
          <w:marTop w:val="0"/>
          <w:marBottom w:val="0"/>
          <w:divBdr>
            <w:top w:val="none" w:sz="0" w:space="0" w:color="auto"/>
            <w:left w:val="none" w:sz="0" w:space="0" w:color="auto"/>
            <w:bottom w:val="none" w:sz="0" w:space="0" w:color="auto"/>
            <w:right w:val="none" w:sz="0" w:space="0" w:color="auto"/>
          </w:divBdr>
        </w:div>
        <w:div w:id="12536175">
          <w:marLeft w:val="640"/>
          <w:marRight w:val="0"/>
          <w:marTop w:val="0"/>
          <w:marBottom w:val="0"/>
          <w:divBdr>
            <w:top w:val="none" w:sz="0" w:space="0" w:color="auto"/>
            <w:left w:val="none" w:sz="0" w:space="0" w:color="auto"/>
            <w:bottom w:val="none" w:sz="0" w:space="0" w:color="auto"/>
            <w:right w:val="none" w:sz="0" w:space="0" w:color="auto"/>
          </w:divBdr>
        </w:div>
        <w:div w:id="1273247803">
          <w:marLeft w:val="640"/>
          <w:marRight w:val="0"/>
          <w:marTop w:val="0"/>
          <w:marBottom w:val="0"/>
          <w:divBdr>
            <w:top w:val="none" w:sz="0" w:space="0" w:color="auto"/>
            <w:left w:val="none" w:sz="0" w:space="0" w:color="auto"/>
            <w:bottom w:val="none" w:sz="0" w:space="0" w:color="auto"/>
            <w:right w:val="none" w:sz="0" w:space="0" w:color="auto"/>
          </w:divBdr>
        </w:div>
        <w:div w:id="1055084226">
          <w:marLeft w:val="640"/>
          <w:marRight w:val="0"/>
          <w:marTop w:val="0"/>
          <w:marBottom w:val="0"/>
          <w:divBdr>
            <w:top w:val="none" w:sz="0" w:space="0" w:color="auto"/>
            <w:left w:val="none" w:sz="0" w:space="0" w:color="auto"/>
            <w:bottom w:val="none" w:sz="0" w:space="0" w:color="auto"/>
            <w:right w:val="none" w:sz="0" w:space="0" w:color="auto"/>
          </w:divBdr>
        </w:div>
        <w:div w:id="211966829">
          <w:marLeft w:val="640"/>
          <w:marRight w:val="0"/>
          <w:marTop w:val="0"/>
          <w:marBottom w:val="0"/>
          <w:divBdr>
            <w:top w:val="none" w:sz="0" w:space="0" w:color="auto"/>
            <w:left w:val="none" w:sz="0" w:space="0" w:color="auto"/>
            <w:bottom w:val="none" w:sz="0" w:space="0" w:color="auto"/>
            <w:right w:val="none" w:sz="0" w:space="0" w:color="auto"/>
          </w:divBdr>
        </w:div>
        <w:div w:id="1973901075">
          <w:marLeft w:val="640"/>
          <w:marRight w:val="0"/>
          <w:marTop w:val="0"/>
          <w:marBottom w:val="0"/>
          <w:divBdr>
            <w:top w:val="none" w:sz="0" w:space="0" w:color="auto"/>
            <w:left w:val="none" w:sz="0" w:space="0" w:color="auto"/>
            <w:bottom w:val="none" w:sz="0" w:space="0" w:color="auto"/>
            <w:right w:val="none" w:sz="0" w:space="0" w:color="auto"/>
          </w:divBdr>
        </w:div>
        <w:div w:id="623661810">
          <w:marLeft w:val="640"/>
          <w:marRight w:val="0"/>
          <w:marTop w:val="0"/>
          <w:marBottom w:val="0"/>
          <w:divBdr>
            <w:top w:val="none" w:sz="0" w:space="0" w:color="auto"/>
            <w:left w:val="none" w:sz="0" w:space="0" w:color="auto"/>
            <w:bottom w:val="none" w:sz="0" w:space="0" w:color="auto"/>
            <w:right w:val="none" w:sz="0" w:space="0" w:color="auto"/>
          </w:divBdr>
        </w:div>
        <w:div w:id="874536489">
          <w:marLeft w:val="640"/>
          <w:marRight w:val="0"/>
          <w:marTop w:val="0"/>
          <w:marBottom w:val="0"/>
          <w:divBdr>
            <w:top w:val="none" w:sz="0" w:space="0" w:color="auto"/>
            <w:left w:val="none" w:sz="0" w:space="0" w:color="auto"/>
            <w:bottom w:val="none" w:sz="0" w:space="0" w:color="auto"/>
            <w:right w:val="none" w:sz="0" w:space="0" w:color="auto"/>
          </w:divBdr>
        </w:div>
        <w:div w:id="2075614374">
          <w:marLeft w:val="640"/>
          <w:marRight w:val="0"/>
          <w:marTop w:val="0"/>
          <w:marBottom w:val="0"/>
          <w:divBdr>
            <w:top w:val="none" w:sz="0" w:space="0" w:color="auto"/>
            <w:left w:val="none" w:sz="0" w:space="0" w:color="auto"/>
            <w:bottom w:val="none" w:sz="0" w:space="0" w:color="auto"/>
            <w:right w:val="none" w:sz="0" w:space="0" w:color="auto"/>
          </w:divBdr>
        </w:div>
        <w:div w:id="21593603">
          <w:marLeft w:val="640"/>
          <w:marRight w:val="0"/>
          <w:marTop w:val="0"/>
          <w:marBottom w:val="0"/>
          <w:divBdr>
            <w:top w:val="none" w:sz="0" w:space="0" w:color="auto"/>
            <w:left w:val="none" w:sz="0" w:space="0" w:color="auto"/>
            <w:bottom w:val="none" w:sz="0" w:space="0" w:color="auto"/>
            <w:right w:val="none" w:sz="0" w:space="0" w:color="auto"/>
          </w:divBdr>
        </w:div>
        <w:div w:id="1406025272">
          <w:marLeft w:val="640"/>
          <w:marRight w:val="0"/>
          <w:marTop w:val="0"/>
          <w:marBottom w:val="0"/>
          <w:divBdr>
            <w:top w:val="none" w:sz="0" w:space="0" w:color="auto"/>
            <w:left w:val="none" w:sz="0" w:space="0" w:color="auto"/>
            <w:bottom w:val="none" w:sz="0" w:space="0" w:color="auto"/>
            <w:right w:val="none" w:sz="0" w:space="0" w:color="auto"/>
          </w:divBdr>
        </w:div>
        <w:div w:id="105663551">
          <w:marLeft w:val="640"/>
          <w:marRight w:val="0"/>
          <w:marTop w:val="0"/>
          <w:marBottom w:val="0"/>
          <w:divBdr>
            <w:top w:val="none" w:sz="0" w:space="0" w:color="auto"/>
            <w:left w:val="none" w:sz="0" w:space="0" w:color="auto"/>
            <w:bottom w:val="none" w:sz="0" w:space="0" w:color="auto"/>
            <w:right w:val="none" w:sz="0" w:space="0" w:color="auto"/>
          </w:divBdr>
        </w:div>
        <w:div w:id="581109461">
          <w:marLeft w:val="640"/>
          <w:marRight w:val="0"/>
          <w:marTop w:val="0"/>
          <w:marBottom w:val="0"/>
          <w:divBdr>
            <w:top w:val="none" w:sz="0" w:space="0" w:color="auto"/>
            <w:left w:val="none" w:sz="0" w:space="0" w:color="auto"/>
            <w:bottom w:val="none" w:sz="0" w:space="0" w:color="auto"/>
            <w:right w:val="none" w:sz="0" w:space="0" w:color="auto"/>
          </w:divBdr>
        </w:div>
        <w:div w:id="408775781">
          <w:marLeft w:val="640"/>
          <w:marRight w:val="0"/>
          <w:marTop w:val="0"/>
          <w:marBottom w:val="0"/>
          <w:divBdr>
            <w:top w:val="none" w:sz="0" w:space="0" w:color="auto"/>
            <w:left w:val="none" w:sz="0" w:space="0" w:color="auto"/>
            <w:bottom w:val="none" w:sz="0" w:space="0" w:color="auto"/>
            <w:right w:val="none" w:sz="0" w:space="0" w:color="auto"/>
          </w:divBdr>
        </w:div>
        <w:div w:id="1974552079">
          <w:marLeft w:val="640"/>
          <w:marRight w:val="0"/>
          <w:marTop w:val="0"/>
          <w:marBottom w:val="0"/>
          <w:divBdr>
            <w:top w:val="none" w:sz="0" w:space="0" w:color="auto"/>
            <w:left w:val="none" w:sz="0" w:space="0" w:color="auto"/>
            <w:bottom w:val="none" w:sz="0" w:space="0" w:color="auto"/>
            <w:right w:val="none" w:sz="0" w:space="0" w:color="auto"/>
          </w:divBdr>
        </w:div>
        <w:div w:id="1530680772">
          <w:marLeft w:val="640"/>
          <w:marRight w:val="0"/>
          <w:marTop w:val="0"/>
          <w:marBottom w:val="0"/>
          <w:divBdr>
            <w:top w:val="none" w:sz="0" w:space="0" w:color="auto"/>
            <w:left w:val="none" w:sz="0" w:space="0" w:color="auto"/>
            <w:bottom w:val="none" w:sz="0" w:space="0" w:color="auto"/>
            <w:right w:val="none" w:sz="0" w:space="0" w:color="auto"/>
          </w:divBdr>
        </w:div>
        <w:div w:id="1481657187">
          <w:marLeft w:val="640"/>
          <w:marRight w:val="0"/>
          <w:marTop w:val="0"/>
          <w:marBottom w:val="0"/>
          <w:divBdr>
            <w:top w:val="none" w:sz="0" w:space="0" w:color="auto"/>
            <w:left w:val="none" w:sz="0" w:space="0" w:color="auto"/>
            <w:bottom w:val="none" w:sz="0" w:space="0" w:color="auto"/>
            <w:right w:val="none" w:sz="0" w:space="0" w:color="auto"/>
          </w:divBdr>
        </w:div>
        <w:div w:id="561405813">
          <w:marLeft w:val="640"/>
          <w:marRight w:val="0"/>
          <w:marTop w:val="0"/>
          <w:marBottom w:val="0"/>
          <w:divBdr>
            <w:top w:val="none" w:sz="0" w:space="0" w:color="auto"/>
            <w:left w:val="none" w:sz="0" w:space="0" w:color="auto"/>
            <w:bottom w:val="none" w:sz="0" w:space="0" w:color="auto"/>
            <w:right w:val="none" w:sz="0" w:space="0" w:color="auto"/>
          </w:divBdr>
        </w:div>
        <w:div w:id="851067115">
          <w:marLeft w:val="640"/>
          <w:marRight w:val="0"/>
          <w:marTop w:val="0"/>
          <w:marBottom w:val="0"/>
          <w:divBdr>
            <w:top w:val="none" w:sz="0" w:space="0" w:color="auto"/>
            <w:left w:val="none" w:sz="0" w:space="0" w:color="auto"/>
            <w:bottom w:val="none" w:sz="0" w:space="0" w:color="auto"/>
            <w:right w:val="none" w:sz="0" w:space="0" w:color="auto"/>
          </w:divBdr>
        </w:div>
        <w:div w:id="76364271">
          <w:marLeft w:val="640"/>
          <w:marRight w:val="0"/>
          <w:marTop w:val="0"/>
          <w:marBottom w:val="0"/>
          <w:divBdr>
            <w:top w:val="none" w:sz="0" w:space="0" w:color="auto"/>
            <w:left w:val="none" w:sz="0" w:space="0" w:color="auto"/>
            <w:bottom w:val="none" w:sz="0" w:space="0" w:color="auto"/>
            <w:right w:val="none" w:sz="0" w:space="0" w:color="auto"/>
          </w:divBdr>
        </w:div>
        <w:div w:id="833112250">
          <w:marLeft w:val="640"/>
          <w:marRight w:val="0"/>
          <w:marTop w:val="0"/>
          <w:marBottom w:val="0"/>
          <w:divBdr>
            <w:top w:val="none" w:sz="0" w:space="0" w:color="auto"/>
            <w:left w:val="none" w:sz="0" w:space="0" w:color="auto"/>
            <w:bottom w:val="none" w:sz="0" w:space="0" w:color="auto"/>
            <w:right w:val="none" w:sz="0" w:space="0" w:color="auto"/>
          </w:divBdr>
        </w:div>
        <w:div w:id="846870814">
          <w:marLeft w:val="640"/>
          <w:marRight w:val="0"/>
          <w:marTop w:val="0"/>
          <w:marBottom w:val="0"/>
          <w:divBdr>
            <w:top w:val="none" w:sz="0" w:space="0" w:color="auto"/>
            <w:left w:val="none" w:sz="0" w:space="0" w:color="auto"/>
            <w:bottom w:val="none" w:sz="0" w:space="0" w:color="auto"/>
            <w:right w:val="none" w:sz="0" w:space="0" w:color="auto"/>
          </w:divBdr>
        </w:div>
        <w:div w:id="1054044480">
          <w:marLeft w:val="640"/>
          <w:marRight w:val="0"/>
          <w:marTop w:val="0"/>
          <w:marBottom w:val="0"/>
          <w:divBdr>
            <w:top w:val="none" w:sz="0" w:space="0" w:color="auto"/>
            <w:left w:val="none" w:sz="0" w:space="0" w:color="auto"/>
            <w:bottom w:val="none" w:sz="0" w:space="0" w:color="auto"/>
            <w:right w:val="none" w:sz="0" w:space="0" w:color="auto"/>
          </w:divBdr>
        </w:div>
      </w:divsChild>
    </w:div>
    <w:div w:id="1573276115">
      <w:bodyDiv w:val="1"/>
      <w:marLeft w:val="0"/>
      <w:marRight w:val="0"/>
      <w:marTop w:val="0"/>
      <w:marBottom w:val="0"/>
      <w:divBdr>
        <w:top w:val="none" w:sz="0" w:space="0" w:color="auto"/>
        <w:left w:val="none" w:sz="0" w:space="0" w:color="auto"/>
        <w:bottom w:val="none" w:sz="0" w:space="0" w:color="auto"/>
        <w:right w:val="none" w:sz="0" w:space="0" w:color="auto"/>
      </w:divBdr>
      <w:divsChild>
        <w:div w:id="776339472">
          <w:marLeft w:val="0"/>
          <w:marRight w:val="0"/>
          <w:marTop w:val="0"/>
          <w:marBottom w:val="0"/>
          <w:divBdr>
            <w:top w:val="none" w:sz="0" w:space="0" w:color="auto"/>
            <w:left w:val="none" w:sz="0" w:space="0" w:color="auto"/>
            <w:bottom w:val="none" w:sz="0" w:space="0" w:color="auto"/>
            <w:right w:val="none" w:sz="0" w:space="0" w:color="auto"/>
          </w:divBdr>
          <w:divsChild>
            <w:div w:id="1306549646">
              <w:marLeft w:val="0"/>
              <w:marRight w:val="0"/>
              <w:marTop w:val="0"/>
              <w:marBottom w:val="0"/>
              <w:divBdr>
                <w:top w:val="none" w:sz="0" w:space="0" w:color="auto"/>
                <w:left w:val="none" w:sz="0" w:space="0" w:color="auto"/>
                <w:bottom w:val="none" w:sz="0" w:space="0" w:color="auto"/>
                <w:right w:val="none" w:sz="0" w:space="0" w:color="auto"/>
              </w:divBdr>
              <w:divsChild>
                <w:div w:id="234363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5236741">
      <w:bodyDiv w:val="1"/>
      <w:marLeft w:val="0"/>
      <w:marRight w:val="0"/>
      <w:marTop w:val="0"/>
      <w:marBottom w:val="0"/>
      <w:divBdr>
        <w:top w:val="none" w:sz="0" w:space="0" w:color="auto"/>
        <w:left w:val="none" w:sz="0" w:space="0" w:color="auto"/>
        <w:bottom w:val="none" w:sz="0" w:space="0" w:color="auto"/>
        <w:right w:val="none" w:sz="0" w:space="0" w:color="auto"/>
      </w:divBdr>
      <w:divsChild>
        <w:div w:id="1232814877">
          <w:marLeft w:val="640"/>
          <w:marRight w:val="0"/>
          <w:marTop w:val="0"/>
          <w:marBottom w:val="0"/>
          <w:divBdr>
            <w:top w:val="none" w:sz="0" w:space="0" w:color="auto"/>
            <w:left w:val="none" w:sz="0" w:space="0" w:color="auto"/>
            <w:bottom w:val="none" w:sz="0" w:space="0" w:color="auto"/>
            <w:right w:val="none" w:sz="0" w:space="0" w:color="auto"/>
          </w:divBdr>
        </w:div>
        <w:div w:id="1502506750">
          <w:marLeft w:val="640"/>
          <w:marRight w:val="0"/>
          <w:marTop w:val="0"/>
          <w:marBottom w:val="0"/>
          <w:divBdr>
            <w:top w:val="none" w:sz="0" w:space="0" w:color="auto"/>
            <w:left w:val="none" w:sz="0" w:space="0" w:color="auto"/>
            <w:bottom w:val="none" w:sz="0" w:space="0" w:color="auto"/>
            <w:right w:val="none" w:sz="0" w:space="0" w:color="auto"/>
          </w:divBdr>
        </w:div>
        <w:div w:id="950548333">
          <w:marLeft w:val="640"/>
          <w:marRight w:val="0"/>
          <w:marTop w:val="0"/>
          <w:marBottom w:val="0"/>
          <w:divBdr>
            <w:top w:val="none" w:sz="0" w:space="0" w:color="auto"/>
            <w:left w:val="none" w:sz="0" w:space="0" w:color="auto"/>
            <w:bottom w:val="none" w:sz="0" w:space="0" w:color="auto"/>
            <w:right w:val="none" w:sz="0" w:space="0" w:color="auto"/>
          </w:divBdr>
        </w:div>
        <w:div w:id="1447500448">
          <w:marLeft w:val="640"/>
          <w:marRight w:val="0"/>
          <w:marTop w:val="0"/>
          <w:marBottom w:val="0"/>
          <w:divBdr>
            <w:top w:val="none" w:sz="0" w:space="0" w:color="auto"/>
            <w:left w:val="none" w:sz="0" w:space="0" w:color="auto"/>
            <w:bottom w:val="none" w:sz="0" w:space="0" w:color="auto"/>
            <w:right w:val="none" w:sz="0" w:space="0" w:color="auto"/>
          </w:divBdr>
        </w:div>
        <w:div w:id="1990019022">
          <w:marLeft w:val="640"/>
          <w:marRight w:val="0"/>
          <w:marTop w:val="0"/>
          <w:marBottom w:val="0"/>
          <w:divBdr>
            <w:top w:val="none" w:sz="0" w:space="0" w:color="auto"/>
            <w:left w:val="none" w:sz="0" w:space="0" w:color="auto"/>
            <w:bottom w:val="none" w:sz="0" w:space="0" w:color="auto"/>
            <w:right w:val="none" w:sz="0" w:space="0" w:color="auto"/>
          </w:divBdr>
        </w:div>
        <w:div w:id="982778677">
          <w:marLeft w:val="640"/>
          <w:marRight w:val="0"/>
          <w:marTop w:val="0"/>
          <w:marBottom w:val="0"/>
          <w:divBdr>
            <w:top w:val="none" w:sz="0" w:space="0" w:color="auto"/>
            <w:left w:val="none" w:sz="0" w:space="0" w:color="auto"/>
            <w:bottom w:val="none" w:sz="0" w:space="0" w:color="auto"/>
            <w:right w:val="none" w:sz="0" w:space="0" w:color="auto"/>
          </w:divBdr>
        </w:div>
        <w:div w:id="236667550">
          <w:marLeft w:val="640"/>
          <w:marRight w:val="0"/>
          <w:marTop w:val="0"/>
          <w:marBottom w:val="0"/>
          <w:divBdr>
            <w:top w:val="none" w:sz="0" w:space="0" w:color="auto"/>
            <w:left w:val="none" w:sz="0" w:space="0" w:color="auto"/>
            <w:bottom w:val="none" w:sz="0" w:space="0" w:color="auto"/>
            <w:right w:val="none" w:sz="0" w:space="0" w:color="auto"/>
          </w:divBdr>
        </w:div>
        <w:div w:id="1005669911">
          <w:marLeft w:val="640"/>
          <w:marRight w:val="0"/>
          <w:marTop w:val="0"/>
          <w:marBottom w:val="0"/>
          <w:divBdr>
            <w:top w:val="none" w:sz="0" w:space="0" w:color="auto"/>
            <w:left w:val="none" w:sz="0" w:space="0" w:color="auto"/>
            <w:bottom w:val="none" w:sz="0" w:space="0" w:color="auto"/>
            <w:right w:val="none" w:sz="0" w:space="0" w:color="auto"/>
          </w:divBdr>
        </w:div>
        <w:div w:id="1837912674">
          <w:marLeft w:val="640"/>
          <w:marRight w:val="0"/>
          <w:marTop w:val="0"/>
          <w:marBottom w:val="0"/>
          <w:divBdr>
            <w:top w:val="none" w:sz="0" w:space="0" w:color="auto"/>
            <w:left w:val="none" w:sz="0" w:space="0" w:color="auto"/>
            <w:bottom w:val="none" w:sz="0" w:space="0" w:color="auto"/>
            <w:right w:val="none" w:sz="0" w:space="0" w:color="auto"/>
          </w:divBdr>
        </w:div>
        <w:div w:id="319504852">
          <w:marLeft w:val="640"/>
          <w:marRight w:val="0"/>
          <w:marTop w:val="0"/>
          <w:marBottom w:val="0"/>
          <w:divBdr>
            <w:top w:val="none" w:sz="0" w:space="0" w:color="auto"/>
            <w:left w:val="none" w:sz="0" w:space="0" w:color="auto"/>
            <w:bottom w:val="none" w:sz="0" w:space="0" w:color="auto"/>
            <w:right w:val="none" w:sz="0" w:space="0" w:color="auto"/>
          </w:divBdr>
        </w:div>
        <w:div w:id="1977906817">
          <w:marLeft w:val="640"/>
          <w:marRight w:val="0"/>
          <w:marTop w:val="0"/>
          <w:marBottom w:val="0"/>
          <w:divBdr>
            <w:top w:val="none" w:sz="0" w:space="0" w:color="auto"/>
            <w:left w:val="none" w:sz="0" w:space="0" w:color="auto"/>
            <w:bottom w:val="none" w:sz="0" w:space="0" w:color="auto"/>
            <w:right w:val="none" w:sz="0" w:space="0" w:color="auto"/>
          </w:divBdr>
        </w:div>
        <w:div w:id="1386677806">
          <w:marLeft w:val="640"/>
          <w:marRight w:val="0"/>
          <w:marTop w:val="0"/>
          <w:marBottom w:val="0"/>
          <w:divBdr>
            <w:top w:val="none" w:sz="0" w:space="0" w:color="auto"/>
            <w:left w:val="none" w:sz="0" w:space="0" w:color="auto"/>
            <w:bottom w:val="none" w:sz="0" w:space="0" w:color="auto"/>
            <w:right w:val="none" w:sz="0" w:space="0" w:color="auto"/>
          </w:divBdr>
        </w:div>
        <w:div w:id="471946839">
          <w:marLeft w:val="640"/>
          <w:marRight w:val="0"/>
          <w:marTop w:val="0"/>
          <w:marBottom w:val="0"/>
          <w:divBdr>
            <w:top w:val="none" w:sz="0" w:space="0" w:color="auto"/>
            <w:left w:val="none" w:sz="0" w:space="0" w:color="auto"/>
            <w:bottom w:val="none" w:sz="0" w:space="0" w:color="auto"/>
            <w:right w:val="none" w:sz="0" w:space="0" w:color="auto"/>
          </w:divBdr>
        </w:div>
        <w:div w:id="1856189264">
          <w:marLeft w:val="640"/>
          <w:marRight w:val="0"/>
          <w:marTop w:val="0"/>
          <w:marBottom w:val="0"/>
          <w:divBdr>
            <w:top w:val="none" w:sz="0" w:space="0" w:color="auto"/>
            <w:left w:val="none" w:sz="0" w:space="0" w:color="auto"/>
            <w:bottom w:val="none" w:sz="0" w:space="0" w:color="auto"/>
            <w:right w:val="none" w:sz="0" w:space="0" w:color="auto"/>
          </w:divBdr>
        </w:div>
        <w:div w:id="665864922">
          <w:marLeft w:val="640"/>
          <w:marRight w:val="0"/>
          <w:marTop w:val="0"/>
          <w:marBottom w:val="0"/>
          <w:divBdr>
            <w:top w:val="none" w:sz="0" w:space="0" w:color="auto"/>
            <w:left w:val="none" w:sz="0" w:space="0" w:color="auto"/>
            <w:bottom w:val="none" w:sz="0" w:space="0" w:color="auto"/>
            <w:right w:val="none" w:sz="0" w:space="0" w:color="auto"/>
          </w:divBdr>
        </w:div>
        <w:div w:id="446510585">
          <w:marLeft w:val="640"/>
          <w:marRight w:val="0"/>
          <w:marTop w:val="0"/>
          <w:marBottom w:val="0"/>
          <w:divBdr>
            <w:top w:val="none" w:sz="0" w:space="0" w:color="auto"/>
            <w:left w:val="none" w:sz="0" w:space="0" w:color="auto"/>
            <w:bottom w:val="none" w:sz="0" w:space="0" w:color="auto"/>
            <w:right w:val="none" w:sz="0" w:space="0" w:color="auto"/>
          </w:divBdr>
        </w:div>
        <w:div w:id="625696387">
          <w:marLeft w:val="640"/>
          <w:marRight w:val="0"/>
          <w:marTop w:val="0"/>
          <w:marBottom w:val="0"/>
          <w:divBdr>
            <w:top w:val="none" w:sz="0" w:space="0" w:color="auto"/>
            <w:left w:val="none" w:sz="0" w:space="0" w:color="auto"/>
            <w:bottom w:val="none" w:sz="0" w:space="0" w:color="auto"/>
            <w:right w:val="none" w:sz="0" w:space="0" w:color="auto"/>
          </w:divBdr>
        </w:div>
        <w:div w:id="1861895018">
          <w:marLeft w:val="640"/>
          <w:marRight w:val="0"/>
          <w:marTop w:val="0"/>
          <w:marBottom w:val="0"/>
          <w:divBdr>
            <w:top w:val="none" w:sz="0" w:space="0" w:color="auto"/>
            <w:left w:val="none" w:sz="0" w:space="0" w:color="auto"/>
            <w:bottom w:val="none" w:sz="0" w:space="0" w:color="auto"/>
            <w:right w:val="none" w:sz="0" w:space="0" w:color="auto"/>
          </w:divBdr>
        </w:div>
        <w:div w:id="1251812418">
          <w:marLeft w:val="640"/>
          <w:marRight w:val="0"/>
          <w:marTop w:val="0"/>
          <w:marBottom w:val="0"/>
          <w:divBdr>
            <w:top w:val="none" w:sz="0" w:space="0" w:color="auto"/>
            <w:left w:val="none" w:sz="0" w:space="0" w:color="auto"/>
            <w:bottom w:val="none" w:sz="0" w:space="0" w:color="auto"/>
            <w:right w:val="none" w:sz="0" w:space="0" w:color="auto"/>
          </w:divBdr>
        </w:div>
        <w:div w:id="190190048">
          <w:marLeft w:val="640"/>
          <w:marRight w:val="0"/>
          <w:marTop w:val="0"/>
          <w:marBottom w:val="0"/>
          <w:divBdr>
            <w:top w:val="none" w:sz="0" w:space="0" w:color="auto"/>
            <w:left w:val="none" w:sz="0" w:space="0" w:color="auto"/>
            <w:bottom w:val="none" w:sz="0" w:space="0" w:color="auto"/>
            <w:right w:val="none" w:sz="0" w:space="0" w:color="auto"/>
          </w:divBdr>
        </w:div>
        <w:div w:id="967206397">
          <w:marLeft w:val="640"/>
          <w:marRight w:val="0"/>
          <w:marTop w:val="0"/>
          <w:marBottom w:val="0"/>
          <w:divBdr>
            <w:top w:val="none" w:sz="0" w:space="0" w:color="auto"/>
            <w:left w:val="none" w:sz="0" w:space="0" w:color="auto"/>
            <w:bottom w:val="none" w:sz="0" w:space="0" w:color="auto"/>
            <w:right w:val="none" w:sz="0" w:space="0" w:color="auto"/>
          </w:divBdr>
        </w:div>
        <w:div w:id="854927965">
          <w:marLeft w:val="640"/>
          <w:marRight w:val="0"/>
          <w:marTop w:val="0"/>
          <w:marBottom w:val="0"/>
          <w:divBdr>
            <w:top w:val="none" w:sz="0" w:space="0" w:color="auto"/>
            <w:left w:val="none" w:sz="0" w:space="0" w:color="auto"/>
            <w:bottom w:val="none" w:sz="0" w:space="0" w:color="auto"/>
            <w:right w:val="none" w:sz="0" w:space="0" w:color="auto"/>
          </w:divBdr>
        </w:div>
        <w:div w:id="1494837534">
          <w:marLeft w:val="640"/>
          <w:marRight w:val="0"/>
          <w:marTop w:val="0"/>
          <w:marBottom w:val="0"/>
          <w:divBdr>
            <w:top w:val="none" w:sz="0" w:space="0" w:color="auto"/>
            <w:left w:val="none" w:sz="0" w:space="0" w:color="auto"/>
            <w:bottom w:val="none" w:sz="0" w:space="0" w:color="auto"/>
            <w:right w:val="none" w:sz="0" w:space="0" w:color="auto"/>
          </w:divBdr>
        </w:div>
        <w:div w:id="1284385975">
          <w:marLeft w:val="640"/>
          <w:marRight w:val="0"/>
          <w:marTop w:val="0"/>
          <w:marBottom w:val="0"/>
          <w:divBdr>
            <w:top w:val="none" w:sz="0" w:space="0" w:color="auto"/>
            <w:left w:val="none" w:sz="0" w:space="0" w:color="auto"/>
            <w:bottom w:val="none" w:sz="0" w:space="0" w:color="auto"/>
            <w:right w:val="none" w:sz="0" w:space="0" w:color="auto"/>
          </w:divBdr>
        </w:div>
        <w:div w:id="2141071307">
          <w:marLeft w:val="640"/>
          <w:marRight w:val="0"/>
          <w:marTop w:val="0"/>
          <w:marBottom w:val="0"/>
          <w:divBdr>
            <w:top w:val="none" w:sz="0" w:space="0" w:color="auto"/>
            <w:left w:val="none" w:sz="0" w:space="0" w:color="auto"/>
            <w:bottom w:val="none" w:sz="0" w:space="0" w:color="auto"/>
            <w:right w:val="none" w:sz="0" w:space="0" w:color="auto"/>
          </w:divBdr>
        </w:div>
        <w:div w:id="896741550">
          <w:marLeft w:val="640"/>
          <w:marRight w:val="0"/>
          <w:marTop w:val="0"/>
          <w:marBottom w:val="0"/>
          <w:divBdr>
            <w:top w:val="none" w:sz="0" w:space="0" w:color="auto"/>
            <w:left w:val="none" w:sz="0" w:space="0" w:color="auto"/>
            <w:bottom w:val="none" w:sz="0" w:space="0" w:color="auto"/>
            <w:right w:val="none" w:sz="0" w:space="0" w:color="auto"/>
          </w:divBdr>
        </w:div>
        <w:div w:id="629435428">
          <w:marLeft w:val="640"/>
          <w:marRight w:val="0"/>
          <w:marTop w:val="0"/>
          <w:marBottom w:val="0"/>
          <w:divBdr>
            <w:top w:val="none" w:sz="0" w:space="0" w:color="auto"/>
            <w:left w:val="none" w:sz="0" w:space="0" w:color="auto"/>
            <w:bottom w:val="none" w:sz="0" w:space="0" w:color="auto"/>
            <w:right w:val="none" w:sz="0" w:space="0" w:color="auto"/>
          </w:divBdr>
        </w:div>
        <w:div w:id="1397170227">
          <w:marLeft w:val="640"/>
          <w:marRight w:val="0"/>
          <w:marTop w:val="0"/>
          <w:marBottom w:val="0"/>
          <w:divBdr>
            <w:top w:val="none" w:sz="0" w:space="0" w:color="auto"/>
            <w:left w:val="none" w:sz="0" w:space="0" w:color="auto"/>
            <w:bottom w:val="none" w:sz="0" w:space="0" w:color="auto"/>
            <w:right w:val="none" w:sz="0" w:space="0" w:color="auto"/>
          </w:divBdr>
        </w:div>
        <w:div w:id="1435857770">
          <w:marLeft w:val="640"/>
          <w:marRight w:val="0"/>
          <w:marTop w:val="0"/>
          <w:marBottom w:val="0"/>
          <w:divBdr>
            <w:top w:val="none" w:sz="0" w:space="0" w:color="auto"/>
            <w:left w:val="none" w:sz="0" w:space="0" w:color="auto"/>
            <w:bottom w:val="none" w:sz="0" w:space="0" w:color="auto"/>
            <w:right w:val="none" w:sz="0" w:space="0" w:color="auto"/>
          </w:divBdr>
        </w:div>
        <w:div w:id="1133870334">
          <w:marLeft w:val="640"/>
          <w:marRight w:val="0"/>
          <w:marTop w:val="0"/>
          <w:marBottom w:val="0"/>
          <w:divBdr>
            <w:top w:val="none" w:sz="0" w:space="0" w:color="auto"/>
            <w:left w:val="none" w:sz="0" w:space="0" w:color="auto"/>
            <w:bottom w:val="none" w:sz="0" w:space="0" w:color="auto"/>
            <w:right w:val="none" w:sz="0" w:space="0" w:color="auto"/>
          </w:divBdr>
        </w:div>
        <w:div w:id="1263152211">
          <w:marLeft w:val="640"/>
          <w:marRight w:val="0"/>
          <w:marTop w:val="0"/>
          <w:marBottom w:val="0"/>
          <w:divBdr>
            <w:top w:val="none" w:sz="0" w:space="0" w:color="auto"/>
            <w:left w:val="none" w:sz="0" w:space="0" w:color="auto"/>
            <w:bottom w:val="none" w:sz="0" w:space="0" w:color="auto"/>
            <w:right w:val="none" w:sz="0" w:space="0" w:color="auto"/>
          </w:divBdr>
        </w:div>
        <w:div w:id="123275468">
          <w:marLeft w:val="640"/>
          <w:marRight w:val="0"/>
          <w:marTop w:val="0"/>
          <w:marBottom w:val="0"/>
          <w:divBdr>
            <w:top w:val="none" w:sz="0" w:space="0" w:color="auto"/>
            <w:left w:val="none" w:sz="0" w:space="0" w:color="auto"/>
            <w:bottom w:val="none" w:sz="0" w:space="0" w:color="auto"/>
            <w:right w:val="none" w:sz="0" w:space="0" w:color="auto"/>
          </w:divBdr>
        </w:div>
        <w:div w:id="76679392">
          <w:marLeft w:val="640"/>
          <w:marRight w:val="0"/>
          <w:marTop w:val="0"/>
          <w:marBottom w:val="0"/>
          <w:divBdr>
            <w:top w:val="none" w:sz="0" w:space="0" w:color="auto"/>
            <w:left w:val="none" w:sz="0" w:space="0" w:color="auto"/>
            <w:bottom w:val="none" w:sz="0" w:space="0" w:color="auto"/>
            <w:right w:val="none" w:sz="0" w:space="0" w:color="auto"/>
          </w:divBdr>
        </w:div>
        <w:div w:id="294334907">
          <w:marLeft w:val="640"/>
          <w:marRight w:val="0"/>
          <w:marTop w:val="0"/>
          <w:marBottom w:val="0"/>
          <w:divBdr>
            <w:top w:val="none" w:sz="0" w:space="0" w:color="auto"/>
            <w:left w:val="none" w:sz="0" w:space="0" w:color="auto"/>
            <w:bottom w:val="none" w:sz="0" w:space="0" w:color="auto"/>
            <w:right w:val="none" w:sz="0" w:space="0" w:color="auto"/>
          </w:divBdr>
        </w:div>
        <w:div w:id="2050714222">
          <w:marLeft w:val="640"/>
          <w:marRight w:val="0"/>
          <w:marTop w:val="0"/>
          <w:marBottom w:val="0"/>
          <w:divBdr>
            <w:top w:val="none" w:sz="0" w:space="0" w:color="auto"/>
            <w:left w:val="none" w:sz="0" w:space="0" w:color="auto"/>
            <w:bottom w:val="none" w:sz="0" w:space="0" w:color="auto"/>
            <w:right w:val="none" w:sz="0" w:space="0" w:color="auto"/>
          </w:divBdr>
        </w:div>
        <w:div w:id="764113803">
          <w:marLeft w:val="640"/>
          <w:marRight w:val="0"/>
          <w:marTop w:val="0"/>
          <w:marBottom w:val="0"/>
          <w:divBdr>
            <w:top w:val="none" w:sz="0" w:space="0" w:color="auto"/>
            <w:left w:val="none" w:sz="0" w:space="0" w:color="auto"/>
            <w:bottom w:val="none" w:sz="0" w:space="0" w:color="auto"/>
            <w:right w:val="none" w:sz="0" w:space="0" w:color="auto"/>
          </w:divBdr>
        </w:div>
        <w:div w:id="977538878">
          <w:marLeft w:val="640"/>
          <w:marRight w:val="0"/>
          <w:marTop w:val="0"/>
          <w:marBottom w:val="0"/>
          <w:divBdr>
            <w:top w:val="none" w:sz="0" w:space="0" w:color="auto"/>
            <w:left w:val="none" w:sz="0" w:space="0" w:color="auto"/>
            <w:bottom w:val="none" w:sz="0" w:space="0" w:color="auto"/>
            <w:right w:val="none" w:sz="0" w:space="0" w:color="auto"/>
          </w:divBdr>
        </w:div>
        <w:div w:id="996376159">
          <w:marLeft w:val="640"/>
          <w:marRight w:val="0"/>
          <w:marTop w:val="0"/>
          <w:marBottom w:val="0"/>
          <w:divBdr>
            <w:top w:val="none" w:sz="0" w:space="0" w:color="auto"/>
            <w:left w:val="none" w:sz="0" w:space="0" w:color="auto"/>
            <w:bottom w:val="none" w:sz="0" w:space="0" w:color="auto"/>
            <w:right w:val="none" w:sz="0" w:space="0" w:color="auto"/>
          </w:divBdr>
        </w:div>
        <w:div w:id="501824085">
          <w:marLeft w:val="640"/>
          <w:marRight w:val="0"/>
          <w:marTop w:val="0"/>
          <w:marBottom w:val="0"/>
          <w:divBdr>
            <w:top w:val="none" w:sz="0" w:space="0" w:color="auto"/>
            <w:left w:val="none" w:sz="0" w:space="0" w:color="auto"/>
            <w:bottom w:val="none" w:sz="0" w:space="0" w:color="auto"/>
            <w:right w:val="none" w:sz="0" w:space="0" w:color="auto"/>
          </w:divBdr>
        </w:div>
        <w:div w:id="1719864016">
          <w:marLeft w:val="640"/>
          <w:marRight w:val="0"/>
          <w:marTop w:val="0"/>
          <w:marBottom w:val="0"/>
          <w:divBdr>
            <w:top w:val="none" w:sz="0" w:space="0" w:color="auto"/>
            <w:left w:val="none" w:sz="0" w:space="0" w:color="auto"/>
            <w:bottom w:val="none" w:sz="0" w:space="0" w:color="auto"/>
            <w:right w:val="none" w:sz="0" w:space="0" w:color="auto"/>
          </w:divBdr>
        </w:div>
        <w:div w:id="1495491783">
          <w:marLeft w:val="640"/>
          <w:marRight w:val="0"/>
          <w:marTop w:val="0"/>
          <w:marBottom w:val="0"/>
          <w:divBdr>
            <w:top w:val="none" w:sz="0" w:space="0" w:color="auto"/>
            <w:left w:val="none" w:sz="0" w:space="0" w:color="auto"/>
            <w:bottom w:val="none" w:sz="0" w:space="0" w:color="auto"/>
            <w:right w:val="none" w:sz="0" w:space="0" w:color="auto"/>
          </w:divBdr>
        </w:div>
        <w:div w:id="1064911101">
          <w:marLeft w:val="640"/>
          <w:marRight w:val="0"/>
          <w:marTop w:val="0"/>
          <w:marBottom w:val="0"/>
          <w:divBdr>
            <w:top w:val="none" w:sz="0" w:space="0" w:color="auto"/>
            <w:left w:val="none" w:sz="0" w:space="0" w:color="auto"/>
            <w:bottom w:val="none" w:sz="0" w:space="0" w:color="auto"/>
            <w:right w:val="none" w:sz="0" w:space="0" w:color="auto"/>
          </w:divBdr>
        </w:div>
        <w:div w:id="1160659367">
          <w:marLeft w:val="640"/>
          <w:marRight w:val="0"/>
          <w:marTop w:val="0"/>
          <w:marBottom w:val="0"/>
          <w:divBdr>
            <w:top w:val="none" w:sz="0" w:space="0" w:color="auto"/>
            <w:left w:val="none" w:sz="0" w:space="0" w:color="auto"/>
            <w:bottom w:val="none" w:sz="0" w:space="0" w:color="auto"/>
            <w:right w:val="none" w:sz="0" w:space="0" w:color="auto"/>
          </w:divBdr>
        </w:div>
        <w:div w:id="815757637">
          <w:marLeft w:val="640"/>
          <w:marRight w:val="0"/>
          <w:marTop w:val="0"/>
          <w:marBottom w:val="0"/>
          <w:divBdr>
            <w:top w:val="none" w:sz="0" w:space="0" w:color="auto"/>
            <w:left w:val="none" w:sz="0" w:space="0" w:color="auto"/>
            <w:bottom w:val="none" w:sz="0" w:space="0" w:color="auto"/>
            <w:right w:val="none" w:sz="0" w:space="0" w:color="auto"/>
          </w:divBdr>
        </w:div>
        <w:div w:id="1835946756">
          <w:marLeft w:val="640"/>
          <w:marRight w:val="0"/>
          <w:marTop w:val="0"/>
          <w:marBottom w:val="0"/>
          <w:divBdr>
            <w:top w:val="none" w:sz="0" w:space="0" w:color="auto"/>
            <w:left w:val="none" w:sz="0" w:space="0" w:color="auto"/>
            <w:bottom w:val="none" w:sz="0" w:space="0" w:color="auto"/>
            <w:right w:val="none" w:sz="0" w:space="0" w:color="auto"/>
          </w:divBdr>
        </w:div>
        <w:div w:id="1666782003">
          <w:marLeft w:val="640"/>
          <w:marRight w:val="0"/>
          <w:marTop w:val="0"/>
          <w:marBottom w:val="0"/>
          <w:divBdr>
            <w:top w:val="none" w:sz="0" w:space="0" w:color="auto"/>
            <w:left w:val="none" w:sz="0" w:space="0" w:color="auto"/>
            <w:bottom w:val="none" w:sz="0" w:space="0" w:color="auto"/>
            <w:right w:val="none" w:sz="0" w:space="0" w:color="auto"/>
          </w:divBdr>
        </w:div>
        <w:div w:id="575092583">
          <w:marLeft w:val="640"/>
          <w:marRight w:val="0"/>
          <w:marTop w:val="0"/>
          <w:marBottom w:val="0"/>
          <w:divBdr>
            <w:top w:val="none" w:sz="0" w:space="0" w:color="auto"/>
            <w:left w:val="none" w:sz="0" w:space="0" w:color="auto"/>
            <w:bottom w:val="none" w:sz="0" w:space="0" w:color="auto"/>
            <w:right w:val="none" w:sz="0" w:space="0" w:color="auto"/>
          </w:divBdr>
        </w:div>
        <w:div w:id="290483002">
          <w:marLeft w:val="640"/>
          <w:marRight w:val="0"/>
          <w:marTop w:val="0"/>
          <w:marBottom w:val="0"/>
          <w:divBdr>
            <w:top w:val="none" w:sz="0" w:space="0" w:color="auto"/>
            <w:left w:val="none" w:sz="0" w:space="0" w:color="auto"/>
            <w:bottom w:val="none" w:sz="0" w:space="0" w:color="auto"/>
            <w:right w:val="none" w:sz="0" w:space="0" w:color="auto"/>
          </w:divBdr>
        </w:div>
        <w:div w:id="839467130">
          <w:marLeft w:val="640"/>
          <w:marRight w:val="0"/>
          <w:marTop w:val="0"/>
          <w:marBottom w:val="0"/>
          <w:divBdr>
            <w:top w:val="none" w:sz="0" w:space="0" w:color="auto"/>
            <w:left w:val="none" w:sz="0" w:space="0" w:color="auto"/>
            <w:bottom w:val="none" w:sz="0" w:space="0" w:color="auto"/>
            <w:right w:val="none" w:sz="0" w:space="0" w:color="auto"/>
          </w:divBdr>
        </w:div>
        <w:div w:id="795949208">
          <w:marLeft w:val="640"/>
          <w:marRight w:val="0"/>
          <w:marTop w:val="0"/>
          <w:marBottom w:val="0"/>
          <w:divBdr>
            <w:top w:val="none" w:sz="0" w:space="0" w:color="auto"/>
            <w:left w:val="none" w:sz="0" w:space="0" w:color="auto"/>
            <w:bottom w:val="none" w:sz="0" w:space="0" w:color="auto"/>
            <w:right w:val="none" w:sz="0" w:space="0" w:color="auto"/>
          </w:divBdr>
        </w:div>
        <w:div w:id="1251350308">
          <w:marLeft w:val="640"/>
          <w:marRight w:val="0"/>
          <w:marTop w:val="0"/>
          <w:marBottom w:val="0"/>
          <w:divBdr>
            <w:top w:val="none" w:sz="0" w:space="0" w:color="auto"/>
            <w:left w:val="none" w:sz="0" w:space="0" w:color="auto"/>
            <w:bottom w:val="none" w:sz="0" w:space="0" w:color="auto"/>
            <w:right w:val="none" w:sz="0" w:space="0" w:color="auto"/>
          </w:divBdr>
        </w:div>
        <w:div w:id="1421877547">
          <w:marLeft w:val="640"/>
          <w:marRight w:val="0"/>
          <w:marTop w:val="0"/>
          <w:marBottom w:val="0"/>
          <w:divBdr>
            <w:top w:val="none" w:sz="0" w:space="0" w:color="auto"/>
            <w:left w:val="none" w:sz="0" w:space="0" w:color="auto"/>
            <w:bottom w:val="none" w:sz="0" w:space="0" w:color="auto"/>
            <w:right w:val="none" w:sz="0" w:space="0" w:color="auto"/>
          </w:divBdr>
        </w:div>
        <w:div w:id="1873568901">
          <w:marLeft w:val="640"/>
          <w:marRight w:val="0"/>
          <w:marTop w:val="0"/>
          <w:marBottom w:val="0"/>
          <w:divBdr>
            <w:top w:val="none" w:sz="0" w:space="0" w:color="auto"/>
            <w:left w:val="none" w:sz="0" w:space="0" w:color="auto"/>
            <w:bottom w:val="none" w:sz="0" w:space="0" w:color="auto"/>
            <w:right w:val="none" w:sz="0" w:space="0" w:color="auto"/>
          </w:divBdr>
        </w:div>
        <w:div w:id="1761876786">
          <w:marLeft w:val="640"/>
          <w:marRight w:val="0"/>
          <w:marTop w:val="0"/>
          <w:marBottom w:val="0"/>
          <w:divBdr>
            <w:top w:val="none" w:sz="0" w:space="0" w:color="auto"/>
            <w:left w:val="none" w:sz="0" w:space="0" w:color="auto"/>
            <w:bottom w:val="none" w:sz="0" w:space="0" w:color="auto"/>
            <w:right w:val="none" w:sz="0" w:space="0" w:color="auto"/>
          </w:divBdr>
        </w:div>
        <w:div w:id="1741518306">
          <w:marLeft w:val="640"/>
          <w:marRight w:val="0"/>
          <w:marTop w:val="0"/>
          <w:marBottom w:val="0"/>
          <w:divBdr>
            <w:top w:val="none" w:sz="0" w:space="0" w:color="auto"/>
            <w:left w:val="none" w:sz="0" w:space="0" w:color="auto"/>
            <w:bottom w:val="none" w:sz="0" w:space="0" w:color="auto"/>
            <w:right w:val="none" w:sz="0" w:space="0" w:color="auto"/>
          </w:divBdr>
        </w:div>
        <w:div w:id="2099324887">
          <w:marLeft w:val="640"/>
          <w:marRight w:val="0"/>
          <w:marTop w:val="0"/>
          <w:marBottom w:val="0"/>
          <w:divBdr>
            <w:top w:val="none" w:sz="0" w:space="0" w:color="auto"/>
            <w:left w:val="none" w:sz="0" w:space="0" w:color="auto"/>
            <w:bottom w:val="none" w:sz="0" w:space="0" w:color="auto"/>
            <w:right w:val="none" w:sz="0" w:space="0" w:color="auto"/>
          </w:divBdr>
        </w:div>
        <w:div w:id="2061244091">
          <w:marLeft w:val="640"/>
          <w:marRight w:val="0"/>
          <w:marTop w:val="0"/>
          <w:marBottom w:val="0"/>
          <w:divBdr>
            <w:top w:val="none" w:sz="0" w:space="0" w:color="auto"/>
            <w:left w:val="none" w:sz="0" w:space="0" w:color="auto"/>
            <w:bottom w:val="none" w:sz="0" w:space="0" w:color="auto"/>
            <w:right w:val="none" w:sz="0" w:space="0" w:color="auto"/>
          </w:divBdr>
        </w:div>
        <w:div w:id="432477513">
          <w:marLeft w:val="640"/>
          <w:marRight w:val="0"/>
          <w:marTop w:val="0"/>
          <w:marBottom w:val="0"/>
          <w:divBdr>
            <w:top w:val="none" w:sz="0" w:space="0" w:color="auto"/>
            <w:left w:val="none" w:sz="0" w:space="0" w:color="auto"/>
            <w:bottom w:val="none" w:sz="0" w:space="0" w:color="auto"/>
            <w:right w:val="none" w:sz="0" w:space="0" w:color="auto"/>
          </w:divBdr>
        </w:div>
        <w:div w:id="755781227">
          <w:marLeft w:val="640"/>
          <w:marRight w:val="0"/>
          <w:marTop w:val="0"/>
          <w:marBottom w:val="0"/>
          <w:divBdr>
            <w:top w:val="none" w:sz="0" w:space="0" w:color="auto"/>
            <w:left w:val="none" w:sz="0" w:space="0" w:color="auto"/>
            <w:bottom w:val="none" w:sz="0" w:space="0" w:color="auto"/>
            <w:right w:val="none" w:sz="0" w:space="0" w:color="auto"/>
          </w:divBdr>
        </w:div>
        <w:div w:id="1827435573">
          <w:marLeft w:val="640"/>
          <w:marRight w:val="0"/>
          <w:marTop w:val="0"/>
          <w:marBottom w:val="0"/>
          <w:divBdr>
            <w:top w:val="none" w:sz="0" w:space="0" w:color="auto"/>
            <w:left w:val="none" w:sz="0" w:space="0" w:color="auto"/>
            <w:bottom w:val="none" w:sz="0" w:space="0" w:color="auto"/>
            <w:right w:val="none" w:sz="0" w:space="0" w:color="auto"/>
          </w:divBdr>
        </w:div>
        <w:div w:id="1371421080">
          <w:marLeft w:val="640"/>
          <w:marRight w:val="0"/>
          <w:marTop w:val="0"/>
          <w:marBottom w:val="0"/>
          <w:divBdr>
            <w:top w:val="none" w:sz="0" w:space="0" w:color="auto"/>
            <w:left w:val="none" w:sz="0" w:space="0" w:color="auto"/>
            <w:bottom w:val="none" w:sz="0" w:space="0" w:color="auto"/>
            <w:right w:val="none" w:sz="0" w:space="0" w:color="auto"/>
          </w:divBdr>
        </w:div>
        <w:div w:id="583687593">
          <w:marLeft w:val="640"/>
          <w:marRight w:val="0"/>
          <w:marTop w:val="0"/>
          <w:marBottom w:val="0"/>
          <w:divBdr>
            <w:top w:val="none" w:sz="0" w:space="0" w:color="auto"/>
            <w:left w:val="none" w:sz="0" w:space="0" w:color="auto"/>
            <w:bottom w:val="none" w:sz="0" w:space="0" w:color="auto"/>
            <w:right w:val="none" w:sz="0" w:space="0" w:color="auto"/>
          </w:divBdr>
        </w:div>
        <w:div w:id="893390236">
          <w:marLeft w:val="640"/>
          <w:marRight w:val="0"/>
          <w:marTop w:val="0"/>
          <w:marBottom w:val="0"/>
          <w:divBdr>
            <w:top w:val="none" w:sz="0" w:space="0" w:color="auto"/>
            <w:left w:val="none" w:sz="0" w:space="0" w:color="auto"/>
            <w:bottom w:val="none" w:sz="0" w:space="0" w:color="auto"/>
            <w:right w:val="none" w:sz="0" w:space="0" w:color="auto"/>
          </w:divBdr>
        </w:div>
        <w:div w:id="925455572">
          <w:marLeft w:val="640"/>
          <w:marRight w:val="0"/>
          <w:marTop w:val="0"/>
          <w:marBottom w:val="0"/>
          <w:divBdr>
            <w:top w:val="none" w:sz="0" w:space="0" w:color="auto"/>
            <w:left w:val="none" w:sz="0" w:space="0" w:color="auto"/>
            <w:bottom w:val="none" w:sz="0" w:space="0" w:color="auto"/>
            <w:right w:val="none" w:sz="0" w:space="0" w:color="auto"/>
          </w:divBdr>
        </w:div>
        <w:div w:id="1551572082">
          <w:marLeft w:val="640"/>
          <w:marRight w:val="0"/>
          <w:marTop w:val="0"/>
          <w:marBottom w:val="0"/>
          <w:divBdr>
            <w:top w:val="none" w:sz="0" w:space="0" w:color="auto"/>
            <w:left w:val="none" w:sz="0" w:space="0" w:color="auto"/>
            <w:bottom w:val="none" w:sz="0" w:space="0" w:color="auto"/>
            <w:right w:val="none" w:sz="0" w:space="0" w:color="auto"/>
          </w:divBdr>
        </w:div>
        <w:div w:id="1473449122">
          <w:marLeft w:val="640"/>
          <w:marRight w:val="0"/>
          <w:marTop w:val="0"/>
          <w:marBottom w:val="0"/>
          <w:divBdr>
            <w:top w:val="none" w:sz="0" w:space="0" w:color="auto"/>
            <w:left w:val="none" w:sz="0" w:space="0" w:color="auto"/>
            <w:bottom w:val="none" w:sz="0" w:space="0" w:color="auto"/>
            <w:right w:val="none" w:sz="0" w:space="0" w:color="auto"/>
          </w:divBdr>
        </w:div>
        <w:div w:id="687175420">
          <w:marLeft w:val="640"/>
          <w:marRight w:val="0"/>
          <w:marTop w:val="0"/>
          <w:marBottom w:val="0"/>
          <w:divBdr>
            <w:top w:val="none" w:sz="0" w:space="0" w:color="auto"/>
            <w:left w:val="none" w:sz="0" w:space="0" w:color="auto"/>
            <w:bottom w:val="none" w:sz="0" w:space="0" w:color="auto"/>
            <w:right w:val="none" w:sz="0" w:space="0" w:color="auto"/>
          </w:divBdr>
        </w:div>
        <w:div w:id="1481966948">
          <w:marLeft w:val="640"/>
          <w:marRight w:val="0"/>
          <w:marTop w:val="0"/>
          <w:marBottom w:val="0"/>
          <w:divBdr>
            <w:top w:val="none" w:sz="0" w:space="0" w:color="auto"/>
            <w:left w:val="none" w:sz="0" w:space="0" w:color="auto"/>
            <w:bottom w:val="none" w:sz="0" w:space="0" w:color="auto"/>
            <w:right w:val="none" w:sz="0" w:space="0" w:color="auto"/>
          </w:divBdr>
        </w:div>
        <w:div w:id="1761366353">
          <w:marLeft w:val="640"/>
          <w:marRight w:val="0"/>
          <w:marTop w:val="0"/>
          <w:marBottom w:val="0"/>
          <w:divBdr>
            <w:top w:val="none" w:sz="0" w:space="0" w:color="auto"/>
            <w:left w:val="none" w:sz="0" w:space="0" w:color="auto"/>
            <w:bottom w:val="none" w:sz="0" w:space="0" w:color="auto"/>
            <w:right w:val="none" w:sz="0" w:space="0" w:color="auto"/>
          </w:divBdr>
        </w:div>
        <w:div w:id="913856137">
          <w:marLeft w:val="640"/>
          <w:marRight w:val="0"/>
          <w:marTop w:val="0"/>
          <w:marBottom w:val="0"/>
          <w:divBdr>
            <w:top w:val="none" w:sz="0" w:space="0" w:color="auto"/>
            <w:left w:val="none" w:sz="0" w:space="0" w:color="auto"/>
            <w:bottom w:val="none" w:sz="0" w:space="0" w:color="auto"/>
            <w:right w:val="none" w:sz="0" w:space="0" w:color="auto"/>
          </w:divBdr>
        </w:div>
        <w:div w:id="1632243657">
          <w:marLeft w:val="640"/>
          <w:marRight w:val="0"/>
          <w:marTop w:val="0"/>
          <w:marBottom w:val="0"/>
          <w:divBdr>
            <w:top w:val="none" w:sz="0" w:space="0" w:color="auto"/>
            <w:left w:val="none" w:sz="0" w:space="0" w:color="auto"/>
            <w:bottom w:val="none" w:sz="0" w:space="0" w:color="auto"/>
            <w:right w:val="none" w:sz="0" w:space="0" w:color="auto"/>
          </w:divBdr>
        </w:div>
        <w:div w:id="524750787">
          <w:marLeft w:val="640"/>
          <w:marRight w:val="0"/>
          <w:marTop w:val="0"/>
          <w:marBottom w:val="0"/>
          <w:divBdr>
            <w:top w:val="none" w:sz="0" w:space="0" w:color="auto"/>
            <w:left w:val="none" w:sz="0" w:space="0" w:color="auto"/>
            <w:bottom w:val="none" w:sz="0" w:space="0" w:color="auto"/>
            <w:right w:val="none" w:sz="0" w:space="0" w:color="auto"/>
          </w:divBdr>
        </w:div>
        <w:div w:id="1093547427">
          <w:marLeft w:val="640"/>
          <w:marRight w:val="0"/>
          <w:marTop w:val="0"/>
          <w:marBottom w:val="0"/>
          <w:divBdr>
            <w:top w:val="none" w:sz="0" w:space="0" w:color="auto"/>
            <w:left w:val="none" w:sz="0" w:space="0" w:color="auto"/>
            <w:bottom w:val="none" w:sz="0" w:space="0" w:color="auto"/>
            <w:right w:val="none" w:sz="0" w:space="0" w:color="auto"/>
          </w:divBdr>
        </w:div>
        <w:div w:id="1244560379">
          <w:marLeft w:val="640"/>
          <w:marRight w:val="0"/>
          <w:marTop w:val="0"/>
          <w:marBottom w:val="0"/>
          <w:divBdr>
            <w:top w:val="none" w:sz="0" w:space="0" w:color="auto"/>
            <w:left w:val="none" w:sz="0" w:space="0" w:color="auto"/>
            <w:bottom w:val="none" w:sz="0" w:space="0" w:color="auto"/>
            <w:right w:val="none" w:sz="0" w:space="0" w:color="auto"/>
          </w:divBdr>
        </w:div>
        <w:div w:id="2005694260">
          <w:marLeft w:val="640"/>
          <w:marRight w:val="0"/>
          <w:marTop w:val="0"/>
          <w:marBottom w:val="0"/>
          <w:divBdr>
            <w:top w:val="none" w:sz="0" w:space="0" w:color="auto"/>
            <w:left w:val="none" w:sz="0" w:space="0" w:color="auto"/>
            <w:bottom w:val="none" w:sz="0" w:space="0" w:color="auto"/>
            <w:right w:val="none" w:sz="0" w:space="0" w:color="auto"/>
          </w:divBdr>
        </w:div>
        <w:div w:id="1040786781">
          <w:marLeft w:val="640"/>
          <w:marRight w:val="0"/>
          <w:marTop w:val="0"/>
          <w:marBottom w:val="0"/>
          <w:divBdr>
            <w:top w:val="none" w:sz="0" w:space="0" w:color="auto"/>
            <w:left w:val="none" w:sz="0" w:space="0" w:color="auto"/>
            <w:bottom w:val="none" w:sz="0" w:space="0" w:color="auto"/>
            <w:right w:val="none" w:sz="0" w:space="0" w:color="auto"/>
          </w:divBdr>
        </w:div>
        <w:div w:id="1893225546">
          <w:marLeft w:val="640"/>
          <w:marRight w:val="0"/>
          <w:marTop w:val="0"/>
          <w:marBottom w:val="0"/>
          <w:divBdr>
            <w:top w:val="none" w:sz="0" w:space="0" w:color="auto"/>
            <w:left w:val="none" w:sz="0" w:space="0" w:color="auto"/>
            <w:bottom w:val="none" w:sz="0" w:space="0" w:color="auto"/>
            <w:right w:val="none" w:sz="0" w:space="0" w:color="auto"/>
          </w:divBdr>
        </w:div>
        <w:div w:id="914127567">
          <w:marLeft w:val="640"/>
          <w:marRight w:val="0"/>
          <w:marTop w:val="0"/>
          <w:marBottom w:val="0"/>
          <w:divBdr>
            <w:top w:val="none" w:sz="0" w:space="0" w:color="auto"/>
            <w:left w:val="none" w:sz="0" w:space="0" w:color="auto"/>
            <w:bottom w:val="none" w:sz="0" w:space="0" w:color="auto"/>
            <w:right w:val="none" w:sz="0" w:space="0" w:color="auto"/>
          </w:divBdr>
        </w:div>
        <w:div w:id="2068600681">
          <w:marLeft w:val="640"/>
          <w:marRight w:val="0"/>
          <w:marTop w:val="0"/>
          <w:marBottom w:val="0"/>
          <w:divBdr>
            <w:top w:val="none" w:sz="0" w:space="0" w:color="auto"/>
            <w:left w:val="none" w:sz="0" w:space="0" w:color="auto"/>
            <w:bottom w:val="none" w:sz="0" w:space="0" w:color="auto"/>
            <w:right w:val="none" w:sz="0" w:space="0" w:color="auto"/>
          </w:divBdr>
        </w:div>
        <w:div w:id="1967078999">
          <w:marLeft w:val="640"/>
          <w:marRight w:val="0"/>
          <w:marTop w:val="0"/>
          <w:marBottom w:val="0"/>
          <w:divBdr>
            <w:top w:val="none" w:sz="0" w:space="0" w:color="auto"/>
            <w:left w:val="none" w:sz="0" w:space="0" w:color="auto"/>
            <w:bottom w:val="none" w:sz="0" w:space="0" w:color="auto"/>
            <w:right w:val="none" w:sz="0" w:space="0" w:color="auto"/>
          </w:divBdr>
        </w:div>
        <w:div w:id="804353359">
          <w:marLeft w:val="640"/>
          <w:marRight w:val="0"/>
          <w:marTop w:val="0"/>
          <w:marBottom w:val="0"/>
          <w:divBdr>
            <w:top w:val="none" w:sz="0" w:space="0" w:color="auto"/>
            <w:left w:val="none" w:sz="0" w:space="0" w:color="auto"/>
            <w:bottom w:val="none" w:sz="0" w:space="0" w:color="auto"/>
            <w:right w:val="none" w:sz="0" w:space="0" w:color="auto"/>
          </w:divBdr>
        </w:div>
        <w:div w:id="1902476903">
          <w:marLeft w:val="640"/>
          <w:marRight w:val="0"/>
          <w:marTop w:val="0"/>
          <w:marBottom w:val="0"/>
          <w:divBdr>
            <w:top w:val="none" w:sz="0" w:space="0" w:color="auto"/>
            <w:left w:val="none" w:sz="0" w:space="0" w:color="auto"/>
            <w:bottom w:val="none" w:sz="0" w:space="0" w:color="auto"/>
            <w:right w:val="none" w:sz="0" w:space="0" w:color="auto"/>
          </w:divBdr>
        </w:div>
        <w:div w:id="1645546466">
          <w:marLeft w:val="640"/>
          <w:marRight w:val="0"/>
          <w:marTop w:val="0"/>
          <w:marBottom w:val="0"/>
          <w:divBdr>
            <w:top w:val="none" w:sz="0" w:space="0" w:color="auto"/>
            <w:left w:val="none" w:sz="0" w:space="0" w:color="auto"/>
            <w:bottom w:val="none" w:sz="0" w:space="0" w:color="auto"/>
            <w:right w:val="none" w:sz="0" w:space="0" w:color="auto"/>
          </w:divBdr>
        </w:div>
        <w:div w:id="1460148122">
          <w:marLeft w:val="640"/>
          <w:marRight w:val="0"/>
          <w:marTop w:val="0"/>
          <w:marBottom w:val="0"/>
          <w:divBdr>
            <w:top w:val="none" w:sz="0" w:space="0" w:color="auto"/>
            <w:left w:val="none" w:sz="0" w:space="0" w:color="auto"/>
            <w:bottom w:val="none" w:sz="0" w:space="0" w:color="auto"/>
            <w:right w:val="none" w:sz="0" w:space="0" w:color="auto"/>
          </w:divBdr>
        </w:div>
        <w:div w:id="2060012745">
          <w:marLeft w:val="640"/>
          <w:marRight w:val="0"/>
          <w:marTop w:val="0"/>
          <w:marBottom w:val="0"/>
          <w:divBdr>
            <w:top w:val="none" w:sz="0" w:space="0" w:color="auto"/>
            <w:left w:val="none" w:sz="0" w:space="0" w:color="auto"/>
            <w:bottom w:val="none" w:sz="0" w:space="0" w:color="auto"/>
            <w:right w:val="none" w:sz="0" w:space="0" w:color="auto"/>
          </w:divBdr>
        </w:div>
        <w:div w:id="1348756223">
          <w:marLeft w:val="640"/>
          <w:marRight w:val="0"/>
          <w:marTop w:val="0"/>
          <w:marBottom w:val="0"/>
          <w:divBdr>
            <w:top w:val="none" w:sz="0" w:space="0" w:color="auto"/>
            <w:left w:val="none" w:sz="0" w:space="0" w:color="auto"/>
            <w:bottom w:val="none" w:sz="0" w:space="0" w:color="auto"/>
            <w:right w:val="none" w:sz="0" w:space="0" w:color="auto"/>
          </w:divBdr>
        </w:div>
        <w:div w:id="1985427234">
          <w:marLeft w:val="640"/>
          <w:marRight w:val="0"/>
          <w:marTop w:val="0"/>
          <w:marBottom w:val="0"/>
          <w:divBdr>
            <w:top w:val="none" w:sz="0" w:space="0" w:color="auto"/>
            <w:left w:val="none" w:sz="0" w:space="0" w:color="auto"/>
            <w:bottom w:val="none" w:sz="0" w:space="0" w:color="auto"/>
            <w:right w:val="none" w:sz="0" w:space="0" w:color="auto"/>
          </w:divBdr>
        </w:div>
        <w:div w:id="754474781">
          <w:marLeft w:val="640"/>
          <w:marRight w:val="0"/>
          <w:marTop w:val="0"/>
          <w:marBottom w:val="0"/>
          <w:divBdr>
            <w:top w:val="none" w:sz="0" w:space="0" w:color="auto"/>
            <w:left w:val="none" w:sz="0" w:space="0" w:color="auto"/>
            <w:bottom w:val="none" w:sz="0" w:space="0" w:color="auto"/>
            <w:right w:val="none" w:sz="0" w:space="0" w:color="auto"/>
          </w:divBdr>
        </w:div>
        <w:div w:id="1960379966">
          <w:marLeft w:val="640"/>
          <w:marRight w:val="0"/>
          <w:marTop w:val="0"/>
          <w:marBottom w:val="0"/>
          <w:divBdr>
            <w:top w:val="none" w:sz="0" w:space="0" w:color="auto"/>
            <w:left w:val="none" w:sz="0" w:space="0" w:color="auto"/>
            <w:bottom w:val="none" w:sz="0" w:space="0" w:color="auto"/>
            <w:right w:val="none" w:sz="0" w:space="0" w:color="auto"/>
          </w:divBdr>
        </w:div>
        <w:div w:id="132258166">
          <w:marLeft w:val="640"/>
          <w:marRight w:val="0"/>
          <w:marTop w:val="0"/>
          <w:marBottom w:val="0"/>
          <w:divBdr>
            <w:top w:val="none" w:sz="0" w:space="0" w:color="auto"/>
            <w:left w:val="none" w:sz="0" w:space="0" w:color="auto"/>
            <w:bottom w:val="none" w:sz="0" w:space="0" w:color="auto"/>
            <w:right w:val="none" w:sz="0" w:space="0" w:color="auto"/>
          </w:divBdr>
        </w:div>
        <w:div w:id="1147238898">
          <w:marLeft w:val="640"/>
          <w:marRight w:val="0"/>
          <w:marTop w:val="0"/>
          <w:marBottom w:val="0"/>
          <w:divBdr>
            <w:top w:val="none" w:sz="0" w:space="0" w:color="auto"/>
            <w:left w:val="none" w:sz="0" w:space="0" w:color="auto"/>
            <w:bottom w:val="none" w:sz="0" w:space="0" w:color="auto"/>
            <w:right w:val="none" w:sz="0" w:space="0" w:color="auto"/>
          </w:divBdr>
        </w:div>
        <w:div w:id="1415593252">
          <w:marLeft w:val="640"/>
          <w:marRight w:val="0"/>
          <w:marTop w:val="0"/>
          <w:marBottom w:val="0"/>
          <w:divBdr>
            <w:top w:val="none" w:sz="0" w:space="0" w:color="auto"/>
            <w:left w:val="none" w:sz="0" w:space="0" w:color="auto"/>
            <w:bottom w:val="none" w:sz="0" w:space="0" w:color="auto"/>
            <w:right w:val="none" w:sz="0" w:space="0" w:color="auto"/>
          </w:divBdr>
        </w:div>
        <w:div w:id="670377326">
          <w:marLeft w:val="640"/>
          <w:marRight w:val="0"/>
          <w:marTop w:val="0"/>
          <w:marBottom w:val="0"/>
          <w:divBdr>
            <w:top w:val="none" w:sz="0" w:space="0" w:color="auto"/>
            <w:left w:val="none" w:sz="0" w:space="0" w:color="auto"/>
            <w:bottom w:val="none" w:sz="0" w:space="0" w:color="auto"/>
            <w:right w:val="none" w:sz="0" w:space="0" w:color="auto"/>
          </w:divBdr>
        </w:div>
        <w:div w:id="115100570">
          <w:marLeft w:val="640"/>
          <w:marRight w:val="0"/>
          <w:marTop w:val="0"/>
          <w:marBottom w:val="0"/>
          <w:divBdr>
            <w:top w:val="none" w:sz="0" w:space="0" w:color="auto"/>
            <w:left w:val="none" w:sz="0" w:space="0" w:color="auto"/>
            <w:bottom w:val="none" w:sz="0" w:space="0" w:color="auto"/>
            <w:right w:val="none" w:sz="0" w:space="0" w:color="auto"/>
          </w:divBdr>
        </w:div>
        <w:div w:id="2120952519">
          <w:marLeft w:val="640"/>
          <w:marRight w:val="0"/>
          <w:marTop w:val="0"/>
          <w:marBottom w:val="0"/>
          <w:divBdr>
            <w:top w:val="none" w:sz="0" w:space="0" w:color="auto"/>
            <w:left w:val="none" w:sz="0" w:space="0" w:color="auto"/>
            <w:bottom w:val="none" w:sz="0" w:space="0" w:color="auto"/>
            <w:right w:val="none" w:sz="0" w:space="0" w:color="auto"/>
          </w:divBdr>
        </w:div>
        <w:div w:id="463278028">
          <w:marLeft w:val="640"/>
          <w:marRight w:val="0"/>
          <w:marTop w:val="0"/>
          <w:marBottom w:val="0"/>
          <w:divBdr>
            <w:top w:val="none" w:sz="0" w:space="0" w:color="auto"/>
            <w:left w:val="none" w:sz="0" w:space="0" w:color="auto"/>
            <w:bottom w:val="none" w:sz="0" w:space="0" w:color="auto"/>
            <w:right w:val="none" w:sz="0" w:space="0" w:color="auto"/>
          </w:divBdr>
        </w:div>
        <w:div w:id="368067443">
          <w:marLeft w:val="640"/>
          <w:marRight w:val="0"/>
          <w:marTop w:val="0"/>
          <w:marBottom w:val="0"/>
          <w:divBdr>
            <w:top w:val="none" w:sz="0" w:space="0" w:color="auto"/>
            <w:left w:val="none" w:sz="0" w:space="0" w:color="auto"/>
            <w:bottom w:val="none" w:sz="0" w:space="0" w:color="auto"/>
            <w:right w:val="none" w:sz="0" w:space="0" w:color="auto"/>
          </w:divBdr>
        </w:div>
        <w:div w:id="809589702">
          <w:marLeft w:val="640"/>
          <w:marRight w:val="0"/>
          <w:marTop w:val="0"/>
          <w:marBottom w:val="0"/>
          <w:divBdr>
            <w:top w:val="none" w:sz="0" w:space="0" w:color="auto"/>
            <w:left w:val="none" w:sz="0" w:space="0" w:color="auto"/>
            <w:bottom w:val="none" w:sz="0" w:space="0" w:color="auto"/>
            <w:right w:val="none" w:sz="0" w:space="0" w:color="auto"/>
          </w:divBdr>
        </w:div>
        <w:div w:id="1384595381">
          <w:marLeft w:val="640"/>
          <w:marRight w:val="0"/>
          <w:marTop w:val="0"/>
          <w:marBottom w:val="0"/>
          <w:divBdr>
            <w:top w:val="none" w:sz="0" w:space="0" w:color="auto"/>
            <w:left w:val="none" w:sz="0" w:space="0" w:color="auto"/>
            <w:bottom w:val="none" w:sz="0" w:space="0" w:color="auto"/>
            <w:right w:val="none" w:sz="0" w:space="0" w:color="auto"/>
          </w:divBdr>
        </w:div>
        <w:div w:id="320087886">
          <w:marLeft w:val="640"/>
          <w:marRight w:val="0"/>
          <w:marTop w:val="0"/>
          <w:marBottom w:val="0"/>
          <w:divBdr>
            <w:top w:val="none" w:sz="0" w:space="0" w:color="auto"/>
            <w:left w:val="none" w:sz="0" w:space="0" w:color="auto"/>
            <w:bottom w:val="none" w:sz="0" w:space="0" w:color="auto"/>
            <w:right w:val="none" w:sz="0" w:space="0" w:color="auto"/>
          </w:divBdr>
        </w:div>
        <w:div w:id="1977682854">
          <w:marLeft w:val="640"/>
          <w:marRight w:val="0"/>
          <w:marTop w:val="0"/>
          <w:marBottom w:val="0"/>
          <w:divBdr>
            <w:top w:val="none" w:sz="0" w:space="0" w:color="auto"/>
            <w:left w:val="none" w:sz="0" w:space="0" w:color="auto"/>
            <w:bottom w:val="none" w:sz="0" w:space="0" w:color="auto"/>
            <w:right w:val="none" w:sz="0" w:space="0" w:color="auto"/>
          </w:divBdr>
        </w:div>
        <w:div w:id="1878424143">
          <w:marLeft w:val="640"/>
          <w:marRight w:val="0"/>
          <w:marTop w:val="0"/>
          <w:marBottom w:val="0"/>
          <w:divBdr>
            <w:top w:val="none" w:sz="0" w:space="0" w:color="auto"/>
            <w:left w:val="none" w:sz="0" w:space="0" w:color="auto"/>
            <w:bottom w:val="none" w:sz="0" w:space="0" w:color="auto"/>
            <w:right w:val="none" w:sz="0" w:space="0" w:color="auto"/>
          </w:divBdr>
        </w:div>
        <w:div w:id="1379083767">
          <w:marLeft w:val="640"/>
          <w:marRight w:val="0"/>
          <w:marTop w:val="0"/>
          <w:marBottom w:val="0"/>
          <w:divBdr>
            <w:top w:val="none" w:sz="0" w:space="0" w:color="auto"/>
            <w:left w:val="none" w:sz="0" w:space="0" w:color="auto"/>
            <w:bottom w:val="none" w:sz="0" w:space="0" w:color="auto"/>
            <w:right w:val="none" w:sz="0" w:space="0" w:color="auto"/>
          </w:divBdr>
        </w:div>
        <w:div w:id="26224386">
          <w:marLeft w:val="640"/>
          <w:marRight w:val="0"/>
          <w:marTop w:val="0"/>
          <w:marBottom w:val="0"/>
          <w:divBdr>
            <w:top w:val="none" w:sz="0" w:space="0" w:color="auto"/>
            <w:left w:val="none" w:sz="0" w:space="0" w:color="auto"/>
            <w:bottom w:val="none" w:sz="0" w:space="0" w:color="auto"/>
            <w:right w:val="none" w:sz="0" w:space="0" w:color="auto"/>
          </w:divBdr>
        </w:div>
        <w:div w:id="258415172">
          <w:marLeft w:val="640"/>
          <w:marRight w:val="0"/>
          <w:marTop w:val="0"/>
          <w:marBottom w:val="0"/>
          <w:divBdr>
            <w:top w:val="none" w:sz="0" w:space="0" w:color="auto"/>
            <w:left w:val="none" w:sz="0" w:space="0" w:color="auto"/>
            <w:bottom w:val="none" w:sz="0" w:space="0" w:color="auto"/>
            <w:right w:val="none" w:sz="0" w:space="0" w:color="auto"/>
          </w:divBdr>
        </w:div>
        <w:div w:id="551579743">
          <w:marLeft w:val="640"/>
          <w:marRight w:val="0"/>
          <w:marTop w:val="0"/>
          <w:marBottom w:val="0"/>
          <w:divBdr>
            <w:top w:val="none" w:sz="0" w:space="0" w:color="auto"/>
            <w:left w:val="none" w:sz="0" w:space="0" w:color="auto"/>
            <w:bottom w:val="none" w:sz="0" w:space="0" w:color="auto"/>
            <w:right w:val="none" w:sz="0" w:space="0" w:color="auto"/>
          </w:divBdr>
        </w:div>
        <w:div w:id="587932026">
          <w:marLeft w:val="640"/>
          <w:marRight w:val="0"/>
          <w:marTop w:val="0"/>
          <w:marBottom w:val="0"/>
          <w:divBdr>
            <w:top w:val="none" w:sz="0" w:space="0" w:color="auto"/>
            <w:left w:val="none" w:sz="0" w:space="0" w:color="auto"/>
            <w:bottom w:val="none" w:sz="0" w:space="0" w:color="auto"/>
            <w:right w:val="none" w:sz="0" w:space="0" w:color="auto"/>
          </w:divBdr>
        </w:div>
        <w:div w:id="1655067362">
          <w:marLeft w:val="640"/>
          <w:marRight w:val="0"/>
          <w:marTop w:val="0"/>
          <w:marBottom w:val="0"/>
          <w:divBdr>
            <w:top w:val="none" w:sz="0" w:space="0" w:color="auto"/>
            <w:left w:val="none" w:sz="0" w:space="0" w:color="auto"/>
            <w:bottom w:val="none" w:sz="0" w:space="0" w:color="auto"/>
            <w:right w:val="none" w:sz="0" w:space="0" w:color="auto"/>
          </w:divBdr>
        </w:div>
        <w:div w:id="1264606508">
          <w:marLeft w:val="640"/>
          <w:marRight w:val="0"/>
          <w:marTop w:val="0"/>
          <w:marBottom w:val="0"/>
          <w:divBdr>
            <w:top w:val="none" w:sz="0" w:space="0" w:color="auto"/>
            <w:left w:val="none" w:sz="0" w:space="0" w:color="auto"/>
            <w:bottom w:val="none" w:sz="0" w:space="0" w:color="auto"/>
            <w:right w:val="none" w:sz="0" w:space="0" w:color="auto"/>
          </w:divBdr>
        </w:div>
        <w:div w:id="137456910">
          <w:marLeft w:val="640"/>
          <w:marRight w:val="0"/>
          <w:marTop w:val="0"/>
          <w:marBottom w:val="0"/>
          <w:divBdr>
            <w:top w:val="none" w:sz="0" w:space="0" w:color="auto"/>
            <w:left w:val="none" w:sz="0" w:space="0" w:color="auto"/>
            <w:bottom w:val="none" w:sz="0" w:space="0" w:color="auto"/>
            <w:right w:val="none" w:sz="0" w:space="0" w:color="auto"/>
          </w:divBdr>
        </w:div>
        <w:div w:id="1693997191">
          <w:marLeft w:val="640"/>
          <w:marRight w:val="0"/>
          <w:marTop w:val="0"/>
          <w:marBottom w:val="0"/>
          <w:divBdr>
            <w:top w:val="none" w:sz="0" w:space="0" w:color="auto"/>
            <w:left w:val="none" w:sz="0" w:space="0" w:color="auto"/>
            <w:bottom w:val="none" w:sz="0" w:space="0" w:color="auto"/>
            <w:right w:val="none" w:sz="0" w:space="0" w:color="auto"/>
          </w:divBdr>
        </w:div>
        <w:div w:id="1528175997">
          <w:marLeft w:val="640"/>
          <w:marRight w:val="0"/>
          <w:marTop w:val="0"/>
          <w:marBottom w:val="0"/>
          <w:divBdr>
            <w:top w:val="none" w:sz="0" w:space="0" w:color="auto"/>
            <w:left w:val="none" w:sz="0" w:space="0" w:color="auto"/>
            <w:bottom w:val="none" w:sz="0" w:space="0" w:color="auto"/>
            <w:right w:val="none" w:sz="0" w:space="0" w:color="auto"/>
          </w:divBdr>
        </w:div>
        <w:div w:id="1474567771">
          <w:marLeft w:val="640"/>
          <w:marRight w:val="0"/>
          <w:marTop w:val="0"/>
          <w:marBottom w:val="0"/>
          <w:divBdr>
            <w:top w:val="none" w:sz="0" w:space="0" w:color="auto"/>
            <w:left w:val="none" w:sz="0" w:space="0" w:color="auto"/>
            <w:bottom w:val="none" w:sz="0" w:space="0" w:color="auto"/>
            <w:right w:val="none" w:sz="0" w:space="0" w:color="auto"/>
          </w:divBdr>
        </w:div>
        <w:div w:id="735055352">
          <w:marLeft w:val="640"/>
          <w:marRight w:val="0"/>
          <w:marTop w:val="0"/>
          <w:marBottom w:val="0"/>
          <w:divBdr>
            <w:top w:val="none" w:sz="0" w:space="0" w:color="auto"/>
            <w:left w:val="none" w:sz="0" w:space="0" w:color="auto"/>
            <w:bottom w:val="none" w:sz="0" w:space="0" w:color="auto"/>
            <w:right w:val="none" w:sz="0" w:space="0" w:color="auto"/>
          </w:divBdr>
        </w:div>
        <w:div w:id="1639795863">
          <w:marLeft w:val="640"/>
          <w:marRight w:val="0"/>
          <w:marTop w:val="0"/>
          <w:marBottom w:val="0"/>
          <w:divBdr>
            <w:top w:val="none" w:sz="0" w:space="0" w:color="auto"/>
            <w:left w:val="none" w:sz="0" w:space="0" w:color="auto"/>
            <w:bottom w:val="none" w:sz="0" w:space="0" w:color="auto"/>
            <w:right w:val="none" w:sz="0" w:space="0" w:color="auto"/>
          </w:divBdr>
        </w:div>
        <w:div w:id="1733192360">
          <w:marLeft w:val="640"/>
          <w:marRight w:val="0"/>
          <w:marTop w:val="0"/>
          <w:marBottom w:val="0"/>
          <w:divBdr>
            <w:top w:val="none" w:sz="0" w:space="0" w:color="auto"/>
            <w:left w:val="none" w:sz="0" w:space="0" w:color="auto"/>
            <w:bottom w:val="none" w:sz="0" w:space="0" w:color="auto"/>
            <w:right w:val="none" w:sz="0" w:space="0" w:color="auto"/>
          </w:divBdr>
        </w:div>
        <w:div w:id="1251038803">
          <w:marLeft w:val="640"/>
          <w:marRight w:val="0"/>
          <w:marTop w:val="0"/>
          <w:marBottom w:val="0"/>
          <w:divBdr>
            <w:top w:val="none" w:sz="0" w:space="0" w:color="auto"/>
            <w:left w:val="none" w:sz="0" w:space="0" w:color="auto"/>
            <w:bottom w:val="none" w:sz="0" w:space="0" w:color="auto"/>
            <w:right w:val="none" w:sz="0" w:space="0" w:color="auto"/>
          </w:divBdr>
        </w:div>
        <w:div w:id="1606382148">
          <w:marLeft w:val="640"/>
          <w:marRight w:val="0"/>
          <w:marTop w:val="0"/>
          <w:marBottom w:val="0"/>
          <w:divBdr>
            <w:top w:val="none" w:sz="0" w:space="0" w:color="auto"/>
            <w:left w:val="none" w:sz="0" w:space="0" w:color="auto"/>
            <w:bottom w:val="none" w:sz="0" w:space="0" w:color="auto"/>
            <w:right w:val="none" w:sz="0" w:space="0" w:color="auto"/>
          </w:divBdr>
        </w:div>
        <w:div w:id="1314992070">
          <w:marLeft w:val="640"/>
          <w:marRight w:val="0"/>
          <w:marTop w:val="0"/>
          <w:marBottom w:val="0"/>
          <w:divBdr>
            <w:top w:val="none" w:sz="0" w:space="0" w:color="auto"/>
            <w:left w:val="none" w:sz="0" w:space="0" w:color="auto"/>
            <w:bottom w:val="none" w:sz="0" w:space="0" w:color="auto"/>
            <w:right w:val="none" w:sz="0" w:space="0" w:color="auto"/>
          </w:divBdr>
        </w:div>
        <w:div w:id="1128014345">
          <w:marLeft w:val="640"/>
          <w:marRight w:val="0"/>
          <w:marTop w:val="0"/>
          <w:marBottom w:val="0"/>
          <w:divBdr>
            <w:top w:val="none" w:sz="0" w:space="0" w:color="auto"/>
            <w:left w:val="none" w:sz="0" w:space="0" w:color="auto"/>
            <w:bottom w:val="none" w:sz="0" w:space="0" w:color="auto"/>
            <w:right w:val="none" w:sz="0" w:space="0" w:color="auto"/>
          </w:divBdr>
        </w:div>
        <w:div w:id="960453805">
          <w:marLeft w:val="640"/>
          <w:marRight w:val="0"/>
          <w:marTop w:val="0"/>
          <w:marBottom w:val="0"/>
          <w:divBdr>
            <w:top w:val="none" w:sz="0" w:space="0" w:color="auto"/>
            <w:left w:val="none" w:sz="0" w:space="0" w:color="auto"/>
            <w:bottom w:val="none" w:sz="0" w:space="0" w:color="auto"/>
            <w:right w:val="none" w:sz="0" w:space="0" w:color="auto"/>
          </w:divBdr>
        </w:div>
        <w:div w:id="108790743">
          <w:marLeft w:val="640"/>
          <w:marRight w:val="0"/>
          <w:marTop w:val="0"/>
          <w:marBottom w:val="0"/>
          <w:divBdr>
            <w:top w:val="none" w:sz="0" w:space="0" w:color="auto"/>
            <w:left w:val="none" w:sz="0" w:space="0" w:color="auto"/>
            <w:bottom w:val="none" w:sz="0" w:space="0" w:color="auto"/>
            <w:right w:val="none" w:sz="0" w:space="0" w:color="auto"/>
          </w:divBdr>
        </w:div>
        <w:div w:id="1622691813">
          <w:marLeft w:val="640"/>
          <w:marRight w:val="0"/>
          <w:marTop w:val="0"/>
          <w:marBottom w:val="0"/>
          <w:divBdr>
            <w:top w:val="none" w:sz="0" w:space="0" w:color="auto"/>
            <w:left w:val="none" w:sz="0" w:space="0" w:color="auto"/>
            <w:bottom w:val="none" w:sz="0" w:space="0" w:color="auto"/>
            <w:right w:val="none" w:sz="0" w:space="0" w:color="auto"/>
          </w:divBdr>
        </w:div>
        <w:div w:id="860750848">
          <w:marLeft w:val="640"/>
          <w:marRight w:val="0"/>
          <w:marTop w:val="0"/>
          <w:marBottom w:val="0"/>
          <w:divBdr>
            <w:top w:val="none" w:sz="0" w:space="0" w:color="auto"/>
            <w:left w:val="none" w:sz="0" w:space="0" w:color="auto"/>
            <w:bottom w:val="none" w:sz="0" w:space="0" w:color="auto"/>
            <w:right w:val="none" w:sz="0" w:space="0" w:color="auto"/>
          </w:divBdr>
        </w:div>
        <w:div w:id="1945459417">
          <w:marLeft w:val="640"/>
          <w:marRight w:val="0"/>
          <w:marTop w:val="0"/>
          <w:marBottom w:val="0"/>
          <w:divBdr>
            <w:top w:val="none" w:sz="0" w:space="0" w:color="auto"/>
            <w:left w:val="none" w:sz="0" w:space="0" w:color="auto"/>
            <w:bottom w:val="none" w:sz="0" w:space="0" w:color="auto"/>
            <w:right w:val="none" w:sz="0" w:space="0" w:color="auto"/>
          </w:divBdr>
        </w:div>
        <w:div w:id="1715617090">
          <w:marLeft w:val="640"/>
          <w:marRight w:val="0"/>
          <w:marTop w:val="0"/>
          <w:marBottom w:val="0"/>
          <w:divBdr>
            <w:top w:val="none" w:sz="0" w:space="0" w:color="auto"/>
            <w:left w:val="none" w:sz="0" w:space="0" w:color="auto"/>
            <w:bottom w:val="none" w:sz="0" w:space="0" w:color="auto"/>
            <w:right w:val="none" w:sz="0" w:space="0" w:color="auto"/>
          </w:divBdr>
        </w:div>
        <w:div w:id="447166755">
          <w:marLeft w:val="640"/>
          <w:marRight w:val="0"/>
          <w:marTop w:val="0"/>
          <w:marBottom w:val="0"/>
          <w:divBdr>
            <w:top w:val="none" w:sz="0" w:space="0" w:color="auto"/>
            <w:left w:val="none" w:sz="0" w:space="0" w:color="auto"/>
            <w:bottom w:val="none" w:sz="0" w:space="0" w:color="auto"/>
            <w:right w:val="none" w:sz="0" w:space="0" w:color="auto"/>
          </w:divBdr>
        </w:div>
        <w:div w:id="2065253660">
          <w:marLeft w:val="640"/>
          <w:marRight w:val="0"/>
          <w:marTop w:val="0"/>
          <w:marBottom w:val="0"/>
          <w:divBdr>
            <w:top w:val="none" w:sz="0" w:space="0" w:color="auto"/>
            <w:left w:val="none" w:sz="0" w:space="0" w:color="auto"/>
            <w:bottom w:val="none" w:sz="0" w:space="0" w:color="auto"/>
            <w:right w:val="none" w:sz="0" w:space="0" w:color="auto"/>
          </w:divBdr>
        </w:div>
        <w:div w:id="1452628294">
          <w:marLeft w:val="640"/>
          <w:marRight w:val="0"/>
          <w:marTop w:val="0"/>
          <w:marBottom w:val="0"/>
          <w:divBdr>
            <w:top w:val="none" w:sz="0" w:space="0" w:color="auto"/>
            <w:left w:val="none" w:sz="0" w:space="0" w:color="auto"/>
            <w:bottom w:val="none" w:sz="0" w:space="0" w:color="auto"/>
            <w:right w:val="none" w:sz="0" w:space="0" w:color="auto"/>
          </w:divBdr>
        </w:div>
        <w:div w:id="1789010058">
          <w:marLeft w:val="640"/>
          <w:marRight w:val="0"/>
          <w:marTop w:val="0"/>
          <w:marBottom w:val="0"/>
          <w:divBdr>
            <w:top w:val="none" w:sz="0" w:space="0" w:color="auto"/>
            <w:left w:val="none" w:sz="0" w:space="0" w:color="auto"/>
            <w:bottom w:val="none" w:sz="0" w:space="0" w:color="auto"/>
            <w:right w:val="none" w:sz="0" w:space="0" w:color="auto"/>
          </w:divBdr>
        </w:div>
        <w:div w:id="1851720311">
          <w:marLeft w:val="640"/>
          <w:marRight w:val="0"/>
          <w:marTop w:val="0"/>
          <w:marBottom w:val="0"/>
          <w:divBdr>
            <w:top w:val="none" w:sz="0" w:space="0" w:color="auto"/>
            <w:left w:val="none" w:sz="0" w:space="0" w:color="auto"/>
            <w:bottom w:val="none" w:sz="0" w:space="0" w:color="auto"/>
            <w:right w:val="none" w:sz="0" w:space="0" w:color="auto"/>
          </w:divBdr>
        </w:div>
        <w:div w:id="619846691">
          <w:marLeft w:val="640"/>
          <w:marRight w:val="0"/>
          <w:marTop w:val="0"/>
          <w:marBottom w:val="0"/>
          <w:divBdr>
            <w:top w:val="none" w:sz="0" w:space="0" w:color="auto"/>
            <w:left w:val="none" w:sz="0" w:space="0" w:color="auto"/>
            <w:bottom w:val="none" w:sz="0" w:space="0" w:color="auto"/>
            <w:right w:val="none" w:sz="0" w:space="0" w:color="auto"/>
          </w:divBdr>
        </w:div>
        <w:div w:id="77487754">
          <w:marLeft w:val="640"/>
          <w:marRight w:val="0"/>
          <w:marTop w:val="0"/>
          <w:marBottom w:val="0"/>
          <w:divBdr>
            <w:top w:val="none" w:sz="0" w:space="0" w:color="auto"/>
            <w:left w:val="none" w:sz="0" w:space="0" w:color="auto"/>
            <w:bottom w:val="none" w:sz="0" w:space="0" w:color="auto"/>
            <w:right w:val="none" w:sz="0" w:space="0" w:color="auto"/>
          </w:divBdr>
        </w:div>
        <w:div w:id="2120636128">
          <w:marLeft w:val="640"/>
          <w:marRight w:val="0"/>
          <w:marTop w:val="0"/>
          <w:marBottom w:val="0"/>
          <w:divBdr>
            <w:top w:val="none" w:sz="0" w:space="0" w:color="auto"/>
            <w:left w:val="none" w:sz="0" w:space="0" w:color="auto"/>
            <w:bottom w:val="none" w:sz="0" w:space="0" w:color="auto"/>
            <w:right w:val="none" w:sz="0" w:space="0" w:color="auto"/>
          </w:divBdr>
        </w:div>
        <w:div w:id="2089115364">
          <w:marLeft w:val="640"/>
          <w:marRight w:val="0"/>
          <w:marTop w:val="0"/>
          <w:marBottom w:val="0"/>
          <w:divBdr>
            <w:top w:val="none" w:sz="0" w:space="0" w:color="auto"/>
            <w:left w:val="none" w:sz="0" w:space="0" w:color="auto"/>
            <w:bottom w:val="none" w:sz="0" w:space="0" w:color="auto"/>
            <w:right w:val="none" w:sz="0" w:space="0" w:color="auto"/>
          </w:divBdr>
        </w:div>
        <w:div w:id="1645546094">
          <w:marLeft w:val="640"/>
          <w:marRight w:val="0"/>
          <w:marTop w:val="0"/>
          <w:marBottom w:val="0"/>
          <w:divBdr>
            <w:top w:val="none" w:sz="0" w:space="0" w:color="auto"/>
            <w:left w:val="none" w:sz="0" w:space="0" w:color="auto"/>
            <w:bottom w:val="none" w:sz="0" w:space="0" w:color="auto"/>
            <w:right w:val="none" w:sz="0" w:space="0" w:color="auto"/>
          </w:divBdr>
        </w:div>
        <w:div w:id="480778343">
          <w:marLeft w:val="640"/>
          <w:marRight w:val="0"/>
          <w:marTop w:val="0"/>
          <w:marBottom w:val="0"/>
          <w:divBdr>
            <w:top w:val="none" w:sz="0" w:space="0" w:color="auto"/>
            <w:left w:val="none" w:sz="0" w:space="0" w:color="auto"/>
            <w:bottom w:val="none" w:sz="0" w:space="0" w:color="auto"/>
            <w:right w:val="none" w:sz="0" w:space="0" w:color="auto"/>
          </w:divBdr>
        </w:div>
        <w:div w:id="940573962">
          <w:marLeft w:val="640"/>
          <w:marRight w:val="0"/>
          <w:marTop w:val="0"/>
          <w:marBottom w:val="0"/>
          <w:divBdr>
            <w:top w:val="none" w:sz="0" w:space="0" w:color="auto"/>
            <w:left w:val="none" w:sz="0" w:space="0" w:color="auto"/>
            <w:bottom w:val="none" w:sz="0" w:space="0" w:color="auto"/>
            <w:right w:val="none" w:sz="0" w:space="0" w:color="auto"/>
          </w:divBdr>
        </w:div>
        <w:div w:id="1276906209">
          <w:marLeft w:val="640"/>
          <w:marRight w:val="0"/>
          <w:marTop w:val="0"/>
          <w:marBottom w:val="0"/>
          <w:divBdr>
            <w:top w:val="none" w:sz="0" w:space="0" w:color="auto"/>
            <w:left w:val="none" w:sz="0" w:space="0" w:color="auto"/>
            <w:bottom w:val="none" w:sz="0" w:space="0" w:color="auto"/>
            <w:right w:val="none" w:sz="0" w:space="0" w:color="auto"/>
          </w:divBdr>
        </w:div>
        <w:div w:id="1681852535">
          <w:marLeft w:val="640"/>
          <w:marRight w:val="0"/>
          <w:marTop w:val="0"/>
          <w:marBottom w:val="0"/>
          <w:divBdr>
            <w:top w:val="none" w:sz="0" w:space="0" w:color="auto"/>
            <w:left w:val="none" w:sz="0" w:space="0" w:color="auto"/>
            <w:bottom w:val="none" w:sz="0" w:space="0" w:color="auto"/>
            <w:right w:val="none" w:sz="0" w:space="0" w:color="auto"/>
          </w:divBdr>
        </w:div>
        <w:div w:id="1081875089">
          <w:marLeft w:val="640"/>
          <w:marRight w:val="0"/>
          <w:marTop w:val="0"/>
          <w:marBottom w:val="0"/>
          <w:divBdr>
            <w:top w:val="none" w:sz="0" w:space="0" w:color="auto"/>
            <w:left w:val="none" w:sz="0" w:space="0" w:color="auto"/>
            <w:bottom w:val="none" w:sz="0" w:space="0" w:color="auto"/>
            <w:right w:val="none" w:sz="0" w:space="0" w:color="auto"/>
          </w:divBdr>
        </w:div>
        <w:div w:id="698556395">
          <w:marLeft w:val="640"/>
          <w:marRight w:val="0"/>
          <w:marTop w:val="0"/>
          <w:marBottom w:val="0"/>
          <w:divBdr>
            <w:top w:val="none" w:sz="0" w:space="0" w:color="auto"/>
            <w:left w:val="none" w:sz="0" w:space="0" w:color="auto"/>
            <w:bottom w:val="none" w:sz="0" w:space="0" w:color="auto"/>
            <w:right w:val="none" w:sz="0" w:space="0" w:color="auto"/>
          </w:divBdr>
        </w:div>
        <w:div w:id="472599053">
          <w:marLeft w:val="640"/>
          <w:marRight w:val="0"/>
          <w:marTop w:val="0"/>
          <w:marBottom w:val="0"/>
          <w:divBdr>
            <w:top w:val="none" w:sz="0" w:space="0" w:color="auto"/>
            <w:left w:val="none" w:sz="0" w:space="0" w:color="auto"/>
            <w:bottom w:val="none" w:sz="0" w:space="0" w:color="auto"/>
            <w:right w:val="none" w:sz="0" w:space="0" w:color="auto"/>
          </w:divBdr>
        </w:div>
        <w:div w:id="2059931028">
          <w:marLeft w:val="640"/>
          <w:marRight w:val="0"/>
          <w:marTop w:val="0"/>
          <w:marBottom w:val="0"/>
          <w:divBdr>
            <w:top w:val="none" w:sz="0" w:space="0" w:color="auto"/>
            <w:left w:val="none" w:sz="0" w:space="0" w:color="auto"/>
            <w:bottom w:val="none" w:sz="0" w:space="0" w:color="auto"/>
            <w:right w:val="none" w:sz="0" w:space="0" w:color="auto"/>
          </w:divBdr>
        </w:div>
        <w:div w:id="7484153">
          <w:marLeft w:val="640"/>
          <w:marRight w:val="0"/>
          <w:marTop w:val="0"/>
          <w:marBottom w:val="0"/>
          <w:divBdr>
            <w:top w:val="none" w:sz="0" w:space="0" w:color="auto"/>
            <w:left w:val="none" w:sz="0" w:space="0" w:color="auto"/>
            <w:bottom w:val="none" w:sz="0" w:space="0" w:color="auto"/>
            <w:right w:val="none" w:sz="0" w:space="0" w:color="auto"/>
          </w:divBdr>
        </w:div>
        <w:div w:id="408697352">
          <w:marLeft w:val="640"/>
          <w:marRight w:val="0"/>
          <w:marTop w:val="0"/>
          <w:marBottom w:val="0"/>
          <w:divBdr>
            <w:top w:val="none" w:sz="0" w:space="0" w:color="auto"/>
            <w:left w:val="none" w:sz="0" w:space="0" w:color="auto"/>
            <w:bottom w:val="none" w:sz="0" w:space="0" w:color="auto"/>
            <w:right w:val="none" w:sz="0" w:space="0" w:color="auto"/>
          </w:divBdr>
        </w:div>
        <w:div w:id="1514153352">
          <w:marLeft w:val="640"/>
          <w:marRight w:val="0"/>
          <w:marTop w:val="0"/>
          <w:marBottom w:val="0"/>
          <w:divBdr>
            <w:top w:val="none" w:sz="0" w:space="0" w:color="auto"/>
            <w:left w:val="none" w:sz="0" w:space="0" w:color="auto"/>
            <w:bottom w:val="none" w:sz="0" w:space="0" w:color="auto"/>
            <w:right w:val="none" w:sz="0" w:space="0" w:color="auto"/>
          </w:divBdr>
        </w:div>
        <w:div w:id="1623919046">
          <w:marLeft w:val="640"/>
          <w:marRight w:val="0"/>
          <w:marTop w:val="0"/>
          <w:marBottom w:val="0"/>
          <w:divBdr>
            <w:top w:val="none" w:sz="0" w:space="0" w:color="auto"/>
            <w:left w:val="none" w:sz="0" w:space="0" w:color="auto"/>
            <w:bottom w:val="none" w:sz="0" w:space="0" w:color="auto"/>
            <w:right w:val="none" w:sz="0" w:space="0" w:color="auto"/>
          </w:divBdr>
        </w:div>
        <w:div w:id="179130281">
          <w:marLeft w:val="640"/>
          <w:marRight w:val="0"/>
          <w:marTop w:val="0"/>
          <w:marBottom w:val="0"/>
          <w:divBdr>
            <w:top w:val="none" w:sz="0" w:space="0" w:color="auto"/>
            <w:left w:val="none" w:sz="0" w:space="0" w:color="auto"/>
            <w:bottom w:val="none" w:sz="0" w:space="0" w:color="auto"/>
            <w:right w:val="none" w:sz="0" w:space="0" w:color="auto"/>
          </w:divBdr>
        </w:div>
        <w:div w:id="816150798">
          <w:marLeft w:val="640"/>
          <w:marRight w:val="0"/>
          <w:marTop w:val="0"/>
          <w:marBottom w:val="0"/>
          <w:divBdr>
            <w:top w:val="none" w:sz="0" w:space="0" w:color="auto"/>
            <w:left w:val="none" w:sz="0" w:space="0" w:color="auto"/>
            <w:bottom w:val="none" w:sz="0" w:space="0" w:color="auto"/>
            <w:right w:val="none" w:sz="0" w:space="0" w:color="auto"/>
          </w:divBdr>
        </w:div>
        <w:div w:id="801341141">
          <w:marLeft w:val="640"/>
          <w:marRight w:val="0"/>
          <w:marTop w:val="0"/>
          <w:marBottom w:val="0"/>
          <w:divBdr>
            <w:top w:val="none" w:sz="0" w:space="0" w:color="auto"/>
            <w:left w:val="none" w:sz="0" w:space="0" w:color="auto"/>
            <w:bottom w:val="none" w:sz="0" w:space="0" w:color="auto"/>
            <w:right w:val="none" w:sz="0" w:space="0" w:color="auto"/>
          </w:divBdr>
        </w:div>
        <w:div w:id="1763531182">
          <w:marLeft w:val="640"/>
          <w:marRight w:val="0"/>
          <w:marTop w:val="0"/>
          <w:marBottom w:val="0"/>
          <w:divBdr>
            <w:top w:val="none" w:sz="0" w:space="0" w:color="auto"/>
            <w:left w:val="none" w:sz="0" w:space="0" w:color="auto"/>
            <w:bottom w:val="none" w:sz="0" w:space="0" w:color="auto"/>
            <w:right w:val="none" w:sz="0" w:space="0" w:color="auto"/>
          </w:divBdr>
        </w:div>
        <w:div w:id="264270608">
          <w:marLeft w:val="640"/>
          <w:marRight w:val="0"/>
          <w:marTop w:val="0"/>
          <w:marBottom w:val="0"/>
          <w:divBdr>
            <w:top w:val="none" w:sz="0" w:space="0" w:color="auto"/>
            <w:left w:val="none" w:sz="0" w:space="0" w:color="auto"/>
            <w:bottom w:val="none" w:sz="0" w:space="0" w:color="auto"/>
            <w:right w:val="none" w:sz="0" w:space="0" w:color="auto"/>
          </w:divBdr>
        </w:div>
      </w:divsChild>
    </w:div>
    <w:div w:id="1577085583">
      <w:bodyDiv w:val="1"/>
      <w:marLeft w:val="0"/>
      <w:marRight w:val="0"/>
      <w:marTop w:val="0"/>
      <w:marBottom w:val="0"/>
      <w:divBdr>
        <w:top w:val="none" w:sz="0" w:space="0" w:color="auto"/>
        <w:left w:val="none" w:sz="0" w:space="0" w:color="auto"/>
        <w:bottom w:val="none" w:sz="0" w:space="0" w:color="auto"/>
        <w:right w:val="none" w:sz="0" w:space="0" w:color="auto"/>
      </w:divBdr>
    </w:div>
    <w:div w:id="1590504254">
      <w:bodyDiv w:val="1"/>
      <w:marLeft w:val="0"/>
      <w:marRight w:val="0"/>
      <w:marTop w:val="0"/>
      <w:marBottom w:val="0"/>
      <w:divBdr>
        <w:top w:val="none" w:sz="0" w:space="0" w:color="auto"/>
        <w:left w:val="none" w:sz="0" w:space="0" w:color="auto"/>
        <w:bottom w:val="none" w:sz="0" w:space="0" w:color="auto"/>
        <w:right w:val="none" w:sz="0" w:space="0" w:color="auto"/>
      </w:divBdr>
    </w:div>
    <w:div w:id="1591620301">
      <w:bodyDiv w:val="1"/>
      <w:marLeft w:val="0"/>
      <w:marRight w:val="0"/>
      <w:marTop w:val="0"/>
      <w:marBottom w:val="0"/>
      <w:divBdr>
        <w:top w:val="none" w:sz="0" w:space="0" w:color="auto"/>
        <w:left w:val="none" w:sz="0" w:space="0" w:color="auto"/>
        <w:bottom w:val="none" w:sz="0" w:space="0" w:color="auto"/>
        <w:right w:val="none" w:sz="0" w:space="0" w:color="auto"/>
      </w:divBdr>
    </w:div>
    <w:div w:id="1599211298">
      <w:bodyDiv w:val="1"/>
      <w:marLeft w:val="0"/>
      <w:marRight w:val="0"/>
      <w:marTop w:val="0"/>
      <w:marBottom w:val="0"/>
      <w:divBdr>
        <w:top w:val="none" w:sz="0" w:space="0" w:color="auto"/>
        <w:left w:val="none" w:sz="0" w:space="0" w:color="auto"/>
        <w:bottom w:val="none" w:sz="0" w:space="0" w:color="auto"/>
        <w:right w:val="none" w:sz="0" w:space="0" w:color="auto"/>
      </w:divBdr>
    </w:div>
    <w:div w:id="1600479819">
      <w:bodyDiv w:val="1"/>
      <w:marLeft w:val="0"/>
      <w:marRight w:val="0"/>
      <w:marTop w:val="0"/>
      <w:marBottom w:val="0"/>
      <w:divBdr>
        <w:top w:val="none" w:sz="0" w:space="0" w:color="auto"/>
        <w:left w:val="none" w:sz="0" w:space="0" w:color="auto"/>
        <w:bottom w:val="none" w:sz="0" w:space="0" w:color="auto"/>
        <w:right w:val="none" w:sz="0" w:space="0" w:color="auto"/>
      </w:divBdr>
    </w:div>
    <w:div w:id="1605378109">
      <w:bodyDiv w:val="1"/>
      <w:marLeft w:val="0"/>
      <w:marRight w:val="0"/>
      <w:marTop w:val="0"/>
      <w:marBottom w:val="0"/>
      <w:divBdr>
        <w:top w:val="none" w:sz="0" w:space="0" w:color="auto"/>
        <w:left w:val="none" w:sz="0" w:space="0" w:color="auto"/>
        <w:bottom w:val="none" w:sz="0" w:space="0" w:color="auto"/>
        <w:right w:val="none" w:sz="0" w:space="0" w:color="auto"/>
      </w:divBdr>
      <w:divsChild>
        <w:div w:id="597327549">
          <w:marLeft w:val="640"/>
          <w:marRight w:val="0"/>
          <w:marTop w:val="0"/>
          <w:marBottom w:val="0"/>
          <w:divBdr>
            <w:top w:val="none" w:sz="0" w:space="0" w:color="auto"/>
            <w:left w:val="none" w:sz="0" w:space="0" w:color="auto"/>
            <w:bottom w:val="none" w:sz="0" w:space="0" w:color="auto"/>
            <w:right w:val="none" w:sz="0" w:space="0" w:color="auto"/>
          </w:divBdr>
        </w:div>
        <w:div w:id="1489714368">
          <w:marLeft w:val="640"/>
          <w:marRight w:val="0"/>
          <w:marTop w:val="0"/>
          <w:marBottom w:val="0"/>
          <w:divBdr>
            <w:top w:val="none" w:sz="0" w:space="0" w:color="auto"/>
            <w:left w:val="none" w:sz="0" w:space="0" w:color="auto"/>
            <w:bottom w:val="none" w:sz="0" w:space="0" w:color="auto"/>
            <w:right w:val="none" w:sz="0" w:space="0" w:color="auto"/>
          </w:divBdr>
        </w:div>
        <w:div w:id="881789166">
          <w:marLeft w:val="640"/>
          <w:marRight w:val="0"/>
          <w:marTop w:val="0"/>
          <w:marBottom w:val="0"/>
          <w:divBdr>
            <w:top w:val="none" w:sz="0" w:space="0" w:color="auto"/>
            <w:left w:val="none" w:sz="0" w:space="0" w:color="auto"/>
            <w:bottom w:val="none" w:sz="0" w:space="0" w:color="auto"/>
            <w:right w:val="none" w:sz="0" w:space="0" w:color="auto"/>
          </w:divBdr>
        </w:div>
        <w:div w:id="702167811">
          <w:marLeft w:val="640"/>
          <w:marRight w:val="0"/>
          <w:marTop w:val="0"/>
          <w:marBottom w:val="0"/>
          <w:divBdr>
            <w:top w:val="none" w:sz="0" w:space="0" w:color="auto"/>
            <w:left w:val="none" w:sz="0" w:space="0" w:color="auto"/>
            <w:bottom w:val="none" w:sz="0" w:space="0" w:color="auto"/>
            <w:right w:val="none" w:sz="0" w:space="0" w:color="auto"/>
          </w:divBdr>
        </w:div>
        <w:div w:id="136186781">
          <w:marLeft w:val="640"/>
          <w:marRight w:val="0"/>
          <w:marTop w:val="0"/>
          <w:marBottom w:val="0"/>
          <w:divBdr>
            <w:top w:val="none" w:sz="0" w:space="0" w:color="auto"/>
            <w:left w:val="none" w:sz="0" w:space="0" w:color="auto"/>
            <w:bottom w:val="none" w:sz="0" w:space="0" w:color="auto"/>
            <w:right w:val="none" w:sz="0" w:space="0" w:color="auto"/>
          </w:divBdr>
        </w:div>
        <w:div w:id="559094525">
          <w:marLeft w:val="640"/>
          <w:marRight w:val="0"/>
          <w:marTop w:val="0"/>
          <w:marBottom w:val="0"/>
          <w:divBdr>
            <w:top w:val="none" w:sz="0" w:space="0" w:color="auto"/>
            <w:left w:val="none" w:sz="0" w:space="0" w:color="auto"/>
            <w:bottom w:val="none" w:sz="0" w:space="0" w:color="auto"/>
            <w:right w:val="none" w:sz="0" w:space="0" w:color="auto"/>
          </w:divBdr>
        </w:div>
        <w:div w:id="2064601373">
          <w:marLeft w:val="640"/>
          <w:marRight w:val="0"/>
          <w:marTop w:val="0"/>
          <w:marBottom w:val="0"/>
          <w:divBdr>
            <w:top w:val="none" w:sz="0" w:space="0" w:color="auto"/>
            <w:left w:val="none" w:sz="0" w:space="0" w:color="auto"/>
            <w:bottom w:val="none" w:sz="0" w:space="0" w:color="auto"/>
            <w:right w:val="none" w:sz="0" w:space="0" w:color="auto"/>
          </w:divBdr>
        </w:div>
        <w:div w:id="1747068327">
          <w:marLeft w:val="640"/>
          <w:marRight w:val="0"/>
          <w:marTop w:val="0"/>
          <w:marBottom w:val="0"/>
          <w:divBdr>
            <w:top w:val="none" w:sz="0" w:space="0" w:color="auto"/>
            <w:left w:val="none" w:sz="0" w:space="0" w:color="auto"/>
            <w:bottom w:val="none" w:sz="0" w:space="0" w:color="auto"/>
            <w:right w:val="none" w:sz="0" w:space="0" w:color="auto"/>
          </w:divBdr>
        </w:div>
        <w:div w:id="371346683">
          <w:marLeft w:val="640"/>
          <w:marRight w:val="0"/>
          <w:marTop w:val="0"/>
          <w:marBottom w:val="0"/>
          <w:divBdr>
            <w:top w:val="none" w:sz="0" w:space="0" w:color="auto"/>
            <w:left w:val="none" w:sz="0" w:space="0" w:color="auto"/>
            <w:bottom w:val="none" w:sz="0" w:space="0" w:color="auto"/>
            <w:right w:val="none" w:sz="0" w:space="0" w:color="auto"/>
          </w:divBdr>
        </w:div>
        <w:div w:id="1157188487">
          <w:marLeft w:val="640"/>
          <w:marRight w:val="0"/>
          <w:marTop w:val="0"/>
          <w:marBottom w:val="0"/>
          <w:divBdr>
            <w:top w:val="none" w:sz="0" w:space="0" w:color="auto"/>
            <w:left w:val="none" w:sz="0" w:space="0" w:color="auto"/>
            <w:bottom w:val="none" w:sz="0" w:space="0" w:color="auto"/>
            <w:right w:val="none" w:sz="0" w:space="0" w:color="auto"/>
          </w:divBdr>
        </w:div>
        <w:div w:id="93980525">
          <w:marLeft w:val="640"/>
          <w:marRight w:val="0"/>
          <w:marTop w:val="0"/>
          <w:marBottom w:val="0"/>
          <w:divBdr>
            <w:top w:val="none" w:sz="0" w:space="0" w:color="auto"/>
            <w:left w:val="none" w:sz="0" w:space="0" w:color="auto"/>
            <w:bottom w:val="none" w:sz="0" w:space="0" w:color="auto"/>
            <w:right w:val="none" w:sz="0" w:space="0" w:color="auto"/>
          </w:divBdr>
        </w:div>
        <w:div w:id="1962488771">
          <w:marLeft w:val="640"/>
          <w:marRight w:val="0"/>
          <w:marTop w:val="0"/>
          <w:marBottom w:val="0"/>
          <w:divBdr>
            <w:top w:val="none" w:sz="0" w:space="0" w:color="auto"/>
            <w:left w:val="none" w:sz="0" w:space="0" w:color="auto"/>
            <w:bottom w:val="none" w:sz="0" w:space="0" w:color="auto"/>
            <w:right w:val="none" w:sz="0" w:space="0" w:color="auto"/>
          </w:divBdr>
        </w:div>
        <w:div w:id="1336835883">
          <w:marLeft w:val="640"/>
          <w:marRight w:val="0"/>
          <w:marTop w:val="0"/>
          <w:marBottom w:val="0"/>
          <w:divBdr>
            <w:top w:val="none" w:sz="0" w:space="0" w:color="auto"/>
            <w:left w:val="none" w:sz="0" w:space="0" w:color="auto"/>
            <w:bottom w:val="none" w:sz="0" w:space="0" w:color="auto"/>
            <w:right w:val="none" w:sz="0" w:space="0" w:color="auto"/>
          </w:divBdr>
        </w:div>
        <w:div w:id="1201280130">
          <w:marLeft w:val="640"/>
          <w:marRight w:val="0"/>
          <w:marTop w:val="0"/>
          <w:marBottom w:val="0"/>
          <w:divBdr>
            <w:top w:val="none" w:sz="0" w:space="0" w:color="auto"/>
            <w:left w:val="none" w:sz="0" w:space="0" w:color="auto"/>
            <w:bottom w:val="none" w:sz="0" w:space="0" w:color="auto"/>
            <w:right w:val="none" w:sz="0" w:space="0" w:color="auto"/>
          </w:divBdr>
        </w:div>
        <w:div w:id="1175461015">
          <w:marLeft w:val="640"/>
          <w:marRight w:val="0"/>
          <w:marTop w:val="0"/>
          <w:marBottom w:val="0"/>
          <w:divBdr>
            <w:top w:val="none" w:sz="0" w:space="0" w:color="auto"/>
            <w:left w:val="none" w:sz="0" w:space="0" w:color="auto"/>
            <w:bottom w:val="none" w:sz="0" w:space="0" w:color="auto"/>
            <w:right w:val="none" w:sz="0" w:space="0" w:color="auto"/>
          </w:divBdr>
        </w:div>
        <w:div w:id="1875999164">
          <w:marLeft w:val="640"/>
          <w:marRight w:val="0"/>
          <w:marTop w:val="0"/>
          <w:marBottom w:val="0"/>
          <w:divBdr>
            <w:top w:val="none" w:sz="0" w:space="0" w:color="auto"/>
            <w:left w:val="none" w:sz="0" w:space="0" w:color="auto"/>
            <w:bottom w:val="none" w:sz="0" w:space="0" w:color="auto"/>
            <w:right w:val="none" w:sz="0" w:space="0" w:color="auto"/>
          </w:divBdr>
        </w:div>
        <w:div w:id="1172527967">
          <w:marLeft w:val="640"/>
          <w:marRight w:val="0"/>
          <w:marTop w:val="0"/>
          <w:marBottom w:val="0"/>
          <w:divBdr>
            <w:top w:val="none" w:sz="0" w:space="0" w:color="auto"/>
            <w:left w:val="none" w:sz="0" w:space="0" w:color="auto"/>
            <w:bottom w:val="none" w:sz="0" w:space="0" w:color="auto"/>
            <w:right w:val="none" w:sz="0" w:space="0" w:color="auto"/>
          </w:divBdr>
        </w:div>
        <w:div w:id="1594825006">
          <w:marLeft w:val="640"/>
          <w:marRight w:val="0"/>
          <w:marTop w:val="0"/>
          <w:marBottom w:val="0"/>
          <w:divBdr>
            <w:top w:val="none" w:sz="0" w:space="0" w:color="auto"/>
            <w:left w:val="none" w:sz="0" w:space="0" w:color="auto"/>
            <w:bottom w:val="none" w:sz="0" w:space="0" w:color="auto"/>
            <w:right w:val="none" w:sz="0" w:space="0" w:color="auto"/>
          </w:divBdr>
        </w:div>
        <w:div w:id="148716020">
          <w:marLeft w:val="640"/>
          <w:marRight w:val="0"/>
          <w:marTop w:val="0"/>
          <w:marBottom w:val="0"/>
          <w:divBdr>
            <w:top w:val="none" w:sz="0" w:space="0" w:color="auto"/>
            <w:left w:val="none" w:sz="0" w:space="0" w:color="auto"/>
            <w:bottom w:val="none" w:sz="0" w:space="0" w:color="auto"/>
            <w:right w:val="none" w:sz="0" w:space="0" w:color="auto"/>
          </w:divBdr>
        </w:div>
        <w:div w:id="1469081879">
          <w:marLeft w:val="640"/>
          <w:marRight w:val="0"/>
          <w:marTop w:val="0"/>
          <w:marBottom w:val="0"/>
          <w:divBdr>
            <w:top w:val="none" w:sz="0" w:space="0" w:color="auto"/>
            <w:left w:val="none" w:sz="0" w:space="0" w:color="auto"/>
            <w:bottom w:val="none" w:sz="0" w:space="0" w:color="auto"/>
            <w:right w:val="none" w:sz="0" w:space="0" w:color="auto"/>
          </w:divBdr>
        </w:div>
        <w:div w:id="1171601021">
          <w:marLeft w:val="640"/>
          <w:marRight w:val="0"/>
          <w:marTop w:val="0"/>
          <w:marBottom w:val="0"/>
          <w:divBdr>
            <w:top w:val="none" w:sz="0" w:space="0" w:color="auto"/>
            <w:left w:val="none" w:sz="0" w:space="0" w:color="auto"/>
            <w:bottom w:val="none" w:sz="0" w:space="0" w:color="auto"/>
            <w:right w:val="none" w:sz="0" w:space="0" w:color="auto"/>
          </w:divBdr>
        </w:div>
        <w:div w:id="2092697396">
          <w:marLeft w:val="640"/>
          <w:marRight w:val="0"/>
          <w:marTop w:val="0"/>
          <w:marBottom w:val="0"/>
          <w:divBdr>
            <w:top w:val="none" w:sz="0" w:space="0" w:color="auto"/>
            <w:left w:val="none" w:sz="0" w:space="0" w:color="auto"/>
            <w:bottom w:val="none" w:sz="0" w:space="0" w:color="auto"/>
            <w:right w:val="none" w:sz="0" w:space="0" w:color="auto"/>
          </w:divBdr>
        </w:div>
        <w:div w:id="1731809907">
          <w:marLeft w:val="640"/>
          <w:marRight w:val="0"/>
          <w:marTop w:val="0"/>
          <w:marBottom w:val="0"/>
          <w:divBdr>
            <w:top w:val="none" w:sz="0" w:space="0" w:color="auto"/>
            <w:left w:val="none" w:sz="0" w:space="0" w:color="auto"/>
            <w:bottom w:val="none" w:sz="0" w:space="0" w:color="auto"/>
            <w:right w:val="none" w:sz="0" w:space="0" w:color="auto"/>
          </w:divBdr>
        </w:div>
        <w:div w:id="347217348">
          <w:marLeft w:val="640"/>
          <w:marRight w:val="0"/>
          <w:marTop w:val="0"/>
          <w:marBottom w:val="0"/>
          <w:divBdr>
            <w:top w:val="none" w:sz="0" w:space="0" w:color="auto"/>
            <w:left w:val="none" w:sz="0" w:space="0" w:color="auto"/>
            <w:bottom w:val="none" w:sz="0" w:space="0" w:color="auto"/>
            <w:right w:val="none" w:sz="0" w:space="0" w:color="auto"/>
          </w:divBdr>
        </w:div>
        <w:div w:id="1714381561">
          <w:marLeft w:val="640"/>
          <w:marRight w:val="0"/>
          <w:marTop w:val="0"/>
          <w:marBottom w:val="0"/>
          <w:divBdr>
            <w:top w:val="none" w:sz="0" w:space="0" w:color="auto"/>
            <w:left w:val="none" w:sz="0" w:space="0" w:color="auto"/>
            <w:bottom w:val="none" w:sz="0" w:space="0" w:color="auto"/>
            <w:right w:val="none" w:sz="0" w:space="0" w:color="auto"/>
          </w:divBdr>
        </w:div>
        <w:div w:id="486436139">
          <w:marLeft w:val="640"/>
          <w:marRight w:val="0"/>
          <w:marTop w:val="0"/>
          <w:marBottom w:val="0"/>
          <w:divBdr>
            <w:top w:val="none" w:sz="0" w:space="0" w:color="auto"/>
            <w:left w:val="none" w:sz="0" w:space="0" w:color="auto"/>
            <w:bottom w:val="none" w:sz="0" w:space="0" w:color="auto"/>
            <w:right w:val="none" w:sz="0" w:space="0" w:color="auto"/>
          </w:divBdr>
        </w:div>
        <w:div w:id="597444708">
          <w:marLeft w:val="640"/>
          <w:marRight w:val="0"/>
          <w:marTop w:val="0"/>
          <w:marBottom w:val="0"/>
          <w:divBdr>
            <w:top w:val="none" w:sz="0" w:space="0" w:color="auto"/>
            <w:left w:val="none" w:sz="0" w:space="0" w:color="auto"/>
            <w:bottom w:val="none" w:sz="0" w:space="0" w:color="auto"/>
            <w:right w:val="none" w:sz="0" w:space="0" w:color="auto"/>
          </w:divBdr>
        </w:div>
        <w:div w:id="879130744">
          <w:marLeft w:val="640"/>
          <w:marRight w:val="0"/>
          <w:marTop w:val="0"/>
          <w:marBottom w:val="0"/>
          <w:divBdr>
            <w:top w:val="none" w:sz="0" w:space="0" w:color="auto"/>
            <w:left w:val="none" w:sz="0" w:space="0" w:color="auto"/>
            <w:bottom w:val="none" w:sz="0" w:space="0" w:color="auto"/>
            <w:right w:val="none" w:sz="0" w:space="0" w:color="auto"/>
          </w:divBdr>
        </w:div>
        <w:div w:id="837115002">
          <w:marLeft w:val="640"/>
          <w:marRight w:val="0"/>
          <w:marTop w:val="0"/>
          <w:marBottom w:val="0"/>
          <w:divBdr>
            <w:top w:val="none" w:sz="0" w:space="0" w:color="auto"/>
            <w:left w:val="none" w:sz="0" w:space="0" w:color="auto"/>
            <w:bottom w:val="none" w:sz="0" w:space="0" w:color="auto"/>
            <w:right w:val="none" w:sz="0" w:space="0" w:color="auto"/>
          </w:divBdr>
        </w:div>
        <w:div w:id="1733498157">
          <w:marLeft w:val="640"/>
          <w:marRight w:val="0"/>
          <w:marTop w:val="0"/>
          <w:marBottom w:val="0"/>
          <w:divBdr>
            <w:top w:val="none" w:sz="0" w:space="0" w:color="auto"/>
            <w:left w:val="none" w:sz="0" w:space="0" w:color="auto"/>
            <w:bottom w:val="none" w:sz="0" w:space="0" w:color="auto"/>
            <w:right w:val="none" w:sz="0" w:space="0" w:color="auto"/>
          </w:divBdr>
        </w:div>
        <w:div w:id="1919049006">
          <w:marLeft w:val="640"/>
          <w:marRight w:val="0"/>
          <w:marTop w:val="0"/>
          <w:marBottom w:val="0"/>
          <w:divBdr>
            <w:top w:val="none" w:sz="0" w:space="0" w:color="auto"/>
            <w:left w:val="none" w:sz="0" w:space="0" w:color="auto"/>
            <w:bottom w:val="none" w:sz="0" w:space="0" w:color="auto"/>
            <w:right w:val="none" w:sz="0" w:space="0" w:color="auto"/>
          </w:divBdr>
        </w:div>
        <w:div w:id="1643389777">
          <w:marLeft w:val="640"/>
          <w:marRight w:val="0"/>
          <w:marTop w:val="0"/>
          <w:marBottom w:val="0"/>
          <w:divBdr>
            <w:top w:val="none" w:sz="0" w:space="0" w:color="auto"/>
            <w:left w:val="none" w:sz="0" w:space="0" w:color="auto"/>
            <w:bottom w:val="none" w:sz="0" w:space="0" w:color="auto"/>
            <w:right w:val="none" w:sz="0" w:space="0" w:color="auto"/>
          </w:divBdr>
        </w:div>
        <w:div w:id="1830249685">
          <w:marLeft w:val="640"/>
          <w:marRight w:val="0"/>
          <w:marTop w:val="0"/>
          <w:marBottom w:val="0"/>
          <w:divBdr>
            <w:top w:val="none" w:sz="0" w:space="0" w:color="auto"/>
            <w:left w:val="none" w:sz="0" w:space="0" w:color="auto"/>
            <w:bottom w:val="none" w:sz="0" w:space="0" w:color="auto"/>
            <w:right w:val="none" w:sz="0" w:space="0" w:color="auto"/>
          </w:divBdr>
        </w:div>
        <w:div w:id="1527526138">
          <w:marLeft w:val="640"/>
          <w:marRight w:val="0"/>
          <w:marTop w:val="0"/>
          <w:marBottom w:val="0"/>
          <w:divBdr>
            <w:top w:val="none" w:sz="0" w:space="0" w:color="auto"/>
            <w:left w:val="none" w:sz="0" w:space="0" w:color="auto"/>
            <w:bottom w:val="none" w:sz="0" w:space="0" w:color="auto"/>
            <w:right w:val="none" w:sz="0" w:space="0" w:color="auto"/>
          </w:divBdr>
        </w:div>
        <w:div w:id="638074619">
          <w:marLeft w:val="640"/>
          <w:marRight w:val="0"/>
          <w:marTop w:val="0"/>
          <w:marBottom w:val="0"/>
          <w:divBdr>
            <w:top w:val="none" w:sz="0" w:space="0" w:color="auto"/>
            <w:left w:val="none" w:sz="0" w:space="0" w:color="auto"/>
            <w:bottom w:val="none" w:sz="0" w:space="0" w:color="auto"/>
            <w:right w:val="none" w:sz="0" w:space="0" w:color="auto"/>
          </w:divBdr>
        </w:div>
        <w:div w:id="1093624578">
          <w:marLeft w:val="640"/>
          <w:marRight w:val="0"/>
          <w:marTop w:val="0"/>
          <w:marBottom w:val="0"/>
          <w:divBdr>
            <w:top w:val="none" w:sz="0" w:space="0" w:color="auto"/>
            <w:left w:val="none" w:sz="0" w:space="0" w:color="auto"/>
            <w:bottom w:val="none" w:sz="0" w:space="0" w:color="auto"/>
            <w:right w:val="none" w:sz="0" w:space="0" w:color="auto"/>
          </w:divBdr>
        </w:div>
        <w:div w:id="1462646722">
          <w:marLeft w:val="640"/>
          <w:marRight w:val="0"/>
          <w:marTop w:val="0"/>
          <w:marBottom w:val="0"/>
          <w:divBdr>
            <w:top w:val="none" w:sz="0" w:space="0" w:color="auto"/>
            <w:left w:val="none" w:sz="0" w:space="0" w:color="auto"/>
            <w:bottom w:val="none" w:sz="0" w:space="0" w:color="auto"/>
            <w:right w:val="none" w:sz="0" w:space="0" w:color="auto"/>
          </w:divBdr>
        </w:div>
        <w:div w:id="595750865">
          <w:marLeft w:val="640"/>
          <w:marRight w:val="0"/>
          <w:marTop w:val="0"/>
          <w:marBottom w:val="0"/>
          <w:divBdr>
            <w:top w:val="none" w:sz="0" w:space="0" w:color="auto"/>
            <w:left w:val="none" w:sz="0" w:space="0" w:color="auto"/>
            <w:bottom w:val="none" w:sz="0" w:space="0" w:color="auto"/>
            <w:right w:val="none" w:sz="0" w:space="0" w:color="auto"/>
          </w:divBdr>
        </w:div>
        <w:div w:id="1210337664">
          <w:marLeft w:val="640"/>
          <w:marRight w:val="0"/>
          <w:marTop w:val="0"/>
          <w:marBottom w:val="0"/>
          <w:divBdr>
            <w:top w:val="none" w:sz="0" w:space="0" w:color="auto"/>
            <w:left w:val="none" w:sz="0" w:space="0" w:color="auto"/>
            <w:bottom w:val="none" w:sz="0" w:space="0" w:color="auto"/>
            <w:right w:val="none" w:sz="0" w:space="0" w:color="auto"/>
          </w:divBdr>
        </w:div>
        <w:div w:id="1177234688">
          <w:marLeft w:val="640"/>
          <w:marRight w:val="0"/>
          <w:marTop w:val="0"/>
          <w:marBottom w:val="0"/>
          <w:divBdr>
            <w:top w:val="none" w:sz="0" w:space="0" w:color="auto"/>
            <w:left w:val="none" w:sz="0" w:space="0" w:color="auto"/>
            <w:bottom w:val="none" w:sz="0" w:space="0" w:color="auto"/>
            <w:right w:val="none" w:sz="0" w:space="0" w:color="auto"/>
          </w:divBdr>
        </w:div>
        <w:div w:id="1599171225">
          <w:marLeft w:val="640"/>
          <w:marRight w:val="0"/>
          <w:marTop w:val="0"/>
          <w:marBottom w:val="0"/>
          <w:divBdr>
            <w:top w:val="none" w:sz="0" w:space="0" w:color="auto"/>
            <w:left w:val="none" w:sz="0" w:space="0" w:color="auto"/>
            <w:bottom w:val="none" w:sz="0" w:space="0" w:color="auto"/>
            <w:right w:val="none" w:sz="0" w:space="0" w:color="auto"/>
          </w:divBdr>
        </w:div>
        <w:div w:id="320546792">
          <w:marLeft w:val="640"/>
          <w:marRight w:val="0"/>
          <w:marTop w:val="0"/>
          <w:marBottom w:val="0"/>
          <w:divBdr>
            <w:top w:val="none" w:sz="0" w:space="0" w:color="auto"/>
            <w:left w:val="none" w:sz="0" w:space="0" w:color="auto"/>
            <w:bottom w:val="none" w:sz="0" w:space="0" w:color="auto"/>
            <w:right w:val="none" w:sz="0" w:space="0" w:color="auto"/>
          </w:divBdr>
        </w:div>
        <w:div w:id="1923178186">
          <w:marLeft w:val="640"/>
          <w:marRight w:val="0"/>
          <w:marTop w:val="0"/>
          <w:marBottom w:val="0"/>
          <w:divBdr>
            <w:top w:val="none" w:sz="0" w:space="0" w:color="auto"/>
            <w:left w:val="none" w:sz="0" w:space="0" w:color="auto"/>
            <w:bottom w:val="none" w:sz="0" w:space="0" w:color="auto"/>
            <w:right w:val="none" w:sz="0" w:space="0" w:color="auto"/>
          </w:divBdr>
        </w:div>
        <w:div w:id="2095587145">
          <w:marLeft w:val="640"/>
          <w:marRight w:val="0"/>
          <w:marTop w:val="0"/>
          <w:marBottom w:val="0"/>
          <w:divBdr>
            <w:top w:val="none" w:sz="0" w:space="0" w:color="auto"/>
            <w:left w:val="none" w:sz="0" w:space="0" w:color="auto"/>
            <w:bottom w:val="none" w:sz="0" w:space="0" w:color="auto"/>
            <w:right w:val="none" w:sz="0" w:space="0" w:color="auto"/>
          </w:divBdr>
        </w:div>
        <w:div w:id="1303971908">
          <w:marLeft w:val="640"/>
          <w:marRight w:val="0"/>
          <w:marTop w:val="0"/>
          <w:marBottom w:val="0"/>
          <w:divBdr>
            <w:top w:val="none" w:sz="0" w:space="0" w:color="auto"/>
            <w:left w:val="none" w:sz="0" w:space="0" w:color="auto"/>
            <w:bottom w:val="none" w:sz="0" w:space="0" w:color="auto"/>
            <w:right w:val="none" w:sz="0" w:space="0" w:color="auto"/>
          </w:divBdr>
        </w:div>
        <w:div w:id="385028766">
          <w:marLeft w:val="640"/>
          <w:marRight w:val="0"/>
          <w:marTop w:val="0"/>
          <w:marBottom w:val="0"/>
          <w:divBdr>
            <w:top w:val="none" w:sz="0" w:space="0" w:color="auto"/>
            <w:left w:val="none" w:sz="0" w:space="0" w:color="auto"/>
            <w:bottom w:val="none" w:sz="0" w:space="0" w:color="auto"/>
            <w:right w:val="none" w:sz="0" w:space="0" w:color="auto"/>
          </w:divBdr>
        </w:div>
        <w:div w:id="1328172213">
          <w:marLeft w:val="640"/>
          <w:marRight w:val="0"/>
          <w:marTop w:val="0"/>
          <w:marBottom w:val="0"/>
          <w:divBdr>
            <w:top w:val="none" w:sz="0" w:space="0" w:color="auto"/>
            <w:left w:val="none" w:sz="0" w:space="0" w:color="auto"/>
            <w:bottom w:val="none" w:sz="0" w:space="0" w:color="auto"/>
            <w:right w:val="none" w:sz="0" w:space="0" w:color="auto"/>
          </w:divBdr>
        </w:div>
        <w:div w:id="1528644041">
          <w:marLeft w:val="640"/>
          <w:marRight w:val="0"/>
          <w:marTop w:val="0"/>
          <w:marBottom w:val="0"/>
          <w:divBdr>
            <w:top w:val="none" w:sz="0" w:space="0" w:color="auto"/>
            <w:left w:val="none" w:sz="0" w:space="0" w:color="auto"/>
            <w:bottom w:val="none" w:sz="0" w:space="0" w:color="auto"/>
            <w:right w:val="none" w:sz="0" w:space="0" w:color="auto"/>
          </w:divBdr>
        </w:div>
        <w:div w:id="1458570399">
          <w:marLeft w:val="640"/>
          <w:marRight w:val="0"/>
          <w:marTop w:val="0"/>
          <w:marBottom w:val="0"/>
          <w:divBdr>
            <w:top w:val="none" w:sz="0" w:space="0" w:color="auto"/>
            <w:left w:val="none" w:sz="0" w:space="0" w:color="auto"/>
            <w:bottom w:val="none" w:sz="0" w:space="0" w:color="auto"/>
            <w:right w:val="none" w:sz="0" w:space="0" w:color="auto"/>
          </w:divBdr>
        </w:div>
        <w:div w:id="1458254831">
          <w:marLeft w:val="640"/>
          <w:marRight w:val="0"/>
          <w:marTop w:val="0"/>
          <w:marBottom w:val="0"/>
          <w:divBdr>
            <w:top w:val="none" w:sz="0" w:space="0" w:color="auto"/>
            <w:left w:val="none" w:sz="0" w:space="0" w:color="auto"/>
            <w:bottom w:val="none" w:sz="0" w:space="0" w:color="auto"/>
            <w:right w:val="none" w:sz="0" w:space="0" w:color="auto"/>
          </w:divBdr>
        </w:div>
        <w:div w:id="2037193755">
          <w:marLeft w:val="640"/>
          <w:marRight w:val="0"/>
          <w:marTop w:val="0"/>
          <w:marBottom w:val="0"/>
          <w:divBdr>
            <w:top w:val="none" w:sz="0" w:space="0" w:color="auto"/>
            <w:left w:val="none" w:sz="0" w:space="0" w:color="auto"/>
            <w:bottom w:val="none" w:sz="0" w:space="0" w:color="auto"/>
            <w:right w:val="none" w:sz="0" w:space="0" w:color="auto"/>
          </w:divBdr>
        </w:div>
        <w:div w:id="1337734387">
          <w:marLeft w:val="640"/>
          <w:marRight w:val="0"/>
          <w:marTop w:val="0"/>
          <w:marBottom w:val="0"/>
          <w:divBdr>
            <w:top w:val="none" w:sz="0" w:space="0" w:color="auto"/>
            <w:left w:val="none" w:sz="0" w:space="0" w:color="auto"/>
            <w:bottom w:val="none" w:sz="0" w:space="0" w:color="auto"/>
            <w:right w:val="none" w:sz="0" w:space="0" w:color="auto"/>
          </w:divBdr>
        </w:div>
        <w:div w:id="1620721381">
          <w:marLeft w:val="640"/>
          <w:marRight w:val="0"/>
          <w:marTop w:val="0"/>
          <w:marBottom w:val="0"/>
          <w:divBdr>
            <w:top w:val="none" w:sz="0" w:space="0" w:color="auto"/>
            <w:left w:val="none" w:sz="0" w:space="0" w:color="auto"/>
            <w:bottom w:val="none" w:sz="0" w:space="0" w:color="auto"/>
            <w:right w:val="none" w:sz="0" w:space="0" w:color="auto"/>
          </w:divBdr>
        </w:div>
        <w:div w:id="1968973418">
          <w:marLeft w:val="640"/>
          <w:marRight w:val="0"/>
          <w:marTop w:val="0"/>
          <w:marBottom w:val="0"/>
          <w:divBdr>
            <w:top w:val="none" w:sz="0" w:space="0" w:color="auto"/>
            <w:left w:val="none" w:sz="0" w:space="0" w:color="auto"/>
            <w:bottom w:val="none" w:sz="0" w:space="0" w:color="auto"/>
            <w:right w:val="none" w:sz="0" w:space="0" w:color="auto"/>
          </w:divBdr>
        </w:div>
        <w:div w:id="1169060425">
          <w:marLeft w:val="640"/>
          <w:marRight w:val="0"/>
          <w:marTop w:val="0"/>
          <w:marBottom w:val="0"/>
          <w:divBdr>
            <w:top w:val="none" w:sz="0" w:space="0" w:color="auto"/>
            <w:left w:val="none" w:sz="0" w:space="0" w:color="auto"/>
            <w:bottom w:val="none" w:sz="0" w:space="0" w:color="auto"/>
            <w:right w:val="none" w:sz="0" w:space="0" w:color="auto"/>
          </w:divBdr>
        </w:div>
        <w:div w:id="2094887861">
          <w:marLeft w:val="640"/>
          <w:marRight w:val="0"/>
          <w:marTop w:val="0"/>
          <w:marBottom w:val="0"/>
          <w:divBdr>
            <w:top w:val="none" w:sz="0" w:space="0" w:color="auto"/>
            <w:left w:val="none" w:sz="0" w:space="0" w:color="auto"/>
            <w:bottom w:val="none" w:sz="0" w:space="0" w:color="auto"/>
            <w:right w:val="none" w:sz="0" w:space="0" w:color="auto"/>
          </w:divBdr>
        </w:div>
        <w:div w:id="90515483">
          <w:marLeft w:val="640"/>
          <w:marRight w:val="0"/>
          <w:marTop w:val="0"/>
          <w:marBottom w:val="0"/>
          <w:divBdr>
            <w:top w:val="none" w:sz="0" w:space="0" w:color="auto"/>
            <w:left w:val="none" w:sz="0" w:space="0" w:color="auto"/>
            <w:bottom w:val="none" w:sz="0" w:space="0" w:color="auto"/>
            <w:right w:val="none" w:sz="0" w:space="0" w:color="auto"/>
          </w:divBdr>
        </w:div>
        <w:div w:id="967855181">
          <w:marLeft w:val="640"/>
          <w:marRight w:val="0"/>
          <w:marTop w:val="0"/>
          <w:marBottom w:val="0"/>
          <w:divBdr>
            <w:top w:val="none" w:sz="0" w:space="0" w:color="auto"/>
            <w:left w:val="none" w:sz="0" w:space="0" w:color="auto"/>
            <w:bottom w:val="none" w:sz="0" w:space="0" w:color="auto"/>
            <w:right w:val="none" w:sz="0" w:space="0" w:color="auto"/>
          </w:divBdr>
        </w:div>
        <w:div w:id="1094129219">
          <w:marLeft w:val="640"/>
          <w:marRight w:val="0"/>
          <w:marTop w:val="0"/>
          <w:marBottom w:val="0"/>
          <w:divBdr>
            <w:top w:val="none" w:sz="0" w:space="0" w:color="auto"/>
            <w:left w:val="none" w:sz="0" w:space="0" w:color="auto"/>
            <w:bottom w:val="none" w:sz="0" w:space="0" w:color="auto"/>
            <w:right w:val="none" w:sz="0" w:space="0" w:color="auto"/>
          </w:divBdr>
        </w:div>
        <w:div w:id="248850912">
          <w:marLeft w:val="640"/>
          <w:marRight w:val="0"/>
          <w:marTop w:val="0"/>
          <w:marBottom w:val="0"/>
          <w:divBdr>
            <w:top w:val="none" w:sz="0" w:space="0" w:color="auto"/>
            <w:left w:val="none" w:sz="0" w:space="0" w:color="auto"/>
            <w:bottom w:val="none" w:sz="0" w:space="0" w:color="auto"/>
            <w:right w:val="none" w:sz="0" w:space="0" w:color="auto"/>
          </w:divBdr>
        </w:div>
        <w:div w:id="396182">
          <w:marLeft w:val="640"/>
          <w:marRight w:val="0"/>
          <w:marTop w:val="0"/>
          <w:marBottom w:val="0"/>
          <w:divBdr>
            <w:top w:val="none" w:sz="0" w:space="0" w:color="auto"/>
            <w:left w:val="none" w:sz="0" w:space="0" w:color="auto"/>
            <w:bottom w:val="none" w:sz="0" w:space="0" w:color="auto"/>
            <w:right w:val="none" w:sz="0" w:space="0" w:color="auto"/>
          </w:divBdr>
        </w:div>
        <w:div w:id="235943219">
          <w:marLeft w:val="640"/>
          <w:marRight w:val="0"/>
          <w:marTop w:val="0"/>
          <w:marBottom w:val="0"/>
          <w:divBdr>
            <w:top w:val="none" w:sz="0" w:space="0" w:color="auto"/>
            <w:left w:val="none" w:sz="0" w:space="0" w:color="auto"/>
            <w:bottom w:val="none" w:sz="0" w:space="0" w:color="auto"/>
            <w:right w:val="none" w:sz="0" w:space="0" w:color="auto"/>
          </w:divBdr>
        </w:div>
        <w:div w:id="2062315876">
          <w:marLeft w:val="640"/>
          <w:marRight w:val="0"/>
          <w:marTop w:val="0"/>
          <w:marBottom w:val="0"/>
          <w:divBdr>
            <w:top w:val="none" w:sz="0" w:space="0" w:color="auto"/>
            <w:left w:val="none" w:sz="0" w:space="0" w:color="auto"/>
            <w:bottom w:val="none" w:sz="0" w:space="0" w:color="auto"/>
            <w:right w:val="none" w:sz="0" w:space="0" w:color="auto"/>
          </w:divBdr>
        </w:div>
        <w:div w:id="665670926">
          <w:marLeft w:val="640"/>
          <w:marRight w:val="0"/>
          <w:marTop w:val="0"/>
          <w:marBottom w:val="0"/>
          <w:divBdr>
            <w:top w:val="none" w:sz="0" w:space="0" w:color="auto"/>
            <w:left w:val="none" w:sz="0" w:space="0" w:color="auto"/>
            <w:bottom w:val="none" w:sz="0" w:space="0" w:color="auto"/>
            <w:right w:val="none" w:sz="0" w:space="0" w:color="auto"/>
          </w:divBdr>
        </w:div>
        <w:div w:id="410199618">
          <w:marLeft w:val="640"/>
          <w:marRight w:val="0"/>
          <w:marTop w:val="0"/>
          <w:marBottom w:val="0"/>
          <w:divBdr>
            <w:top w:val="none" w:sz="0" w:space="0" w:color="auto"/>
            <w:left w:val="none" w:sz="0" w:space="0" w:color="auto"/>
            <w:bottom w:val="none" w:sz="0" w:space="0" w:color="auto"/>
            <w:right w:val="none" w:sz="0" w:space="0" w:color="auto"/>
          </w:divBdr>
        </w:div>
        <w:div w:id="1156922856">
          <w:marLeft w:val="640"/>
          <w:marRight w:val="0"/>
          <w:marTop w:val="0"/>
          <w:marBottom w:val="0"/>
          <w:divBdr>
            <w:top w:val="none" w:sz="0" w:space="0" w:color="auto"/>
            <w:left w:val="none" w:sz="0" w:space="0" w:color="auto"/>
            <w:bottom w:val="none" w:sz="0" w:space="0" w:color="auto"/>
            <w:right w:val="none" w:sz="0" w:space="0" w:color="auto"/>
          </w:divBdr>
        </w:div>
        <w:div w:id="2049990757">
          <w:marLeft w:val="640"/>
          <w:marRight w:val="0"/>
          <w:marTop w:val="0"/>
          <w:marBottom w:val="0"/>
          <w:divBdr>
            <w:top w:val="none" w:sz="0" w:space="0" w:color="auto"/>
            <w:left w:val="none" w:sz="0" w:space="0" w:color="auto"/>
            <w:bottom w:val="none" w:sz="0" w:space="0" w:color="auto"/>
            <w:right w:val="none" w:sz="0" w:space="0" w:color="auto"/>
          </w:divBdr>
        </w:div>
        <w:div w:id="403602064">
          <w:marLeft w:val="640"/>
          <w:marRight w:val="0"/>
          <w:marTop w:val="0"/>
          <w:marBottom w:val="0"/>
          <w:divBdr>
            <w:top w:val="none" w:sz="0" w:space="0" w:color="auto"/>
            <w:left w:val="none" w:sz="0" w:space="0" w:color="auto"/>
            <w:bottom w:val="none" w:sz="0" w:space="0" w:color="auto"/>
            <w:right w:val="none" w:sz="0" w:space="0" w:color="auto"/>
          </w:divBdr>
        </w:div>
        <w:div w:id="31267517">
          <w:marLeft w:val="640"/>
          <w:marRight w:val="0"/>
          <w:marTop w:val="0"/>
          <w:marBottom w:val="0"/>
          <w:divBdr>
            <w:top w:val="none" w:sz="0" w:space="0" w:color="auto"/>
            <w:left w:val="none" w:sz="0" w:space="0" w:color="auto"/>
            <w:bottom w:val="none" w:sz="0" w:space="0" w:color="auto"/>
            <w:right w:val="none" w:sz="0" w:space="0" w:color="auto"/>
          </w:divBdr>
        </w:div>
        <w:div w:id="1115174478">
          <w:marLeft w:val="640"/>
          <w:marRight w:val="0"/>
          <w:marTop w:val="0"/>
          <w:marBottom w:val="0"/>
          <w:divBdr>
            <w:top w:val="none" w:sz="0" w:space="0" w:color="auto"/>
            <w:left w:val="none" w:sz="0" w:space="0" w:color="auto"/>
            <w:bottom w:val="none" w:sz="0" w:space="0" w:color="auto"/>
            <w:right w:val="none" w:sz="0" w:space="0" w:color="auto"/>
          </w:divBdr>
        </w:div>
        <w:div w:id="1564875151">
          <w:marLeft w:val="640"/>
          <w:marRight w:val="0"/>
          <w:marTop w:val="0"/>
          <w:marBottom w:val="0"/>
          <w:divBdr>
            <w:top w:val="none" w:sz="0" w:space="0" w:color="auto"/>
            <w:left w:val="none" w:sz="0" w:space="0" w:color="auto"/>
            <w:bottom w:val="none" w:sz="0" w:space="0" w:color="auto"/>
            <w:right w:val="none" w:sz="0" w:space="0" w:color="auto"/>
          </w:divBdr>
        </w:div>
        <w:div w:id="600718810">
          <w:marLeft w:val="640"/>
          <w:marRight w:val="0"/>
          <w:marTop w:val="0"/>
          <w:marBottom w:val="0"/>
          <w:divBdr>
            <w:top w:val="none" w:sz="0" w:space="0" w:color="auto"/>
            <w:left w:val="none" w:sz="0" w:space="0" w:color="auto"/>
            <w:bottom w:val="none" w:sz="0" w:space="0" w:color="auto"/>
            <w:right w:val="none" w:sz="0" w:space="0" w:color="auto"/>
          </w:divBdr>
        </w:div>
        <w:div w:id="1673608824">
          <w:marLeft w:val="640"/>
          <w:marRight w:val="0"/>
          <w:marTop w:val="0"/>
          <w:marBottom w:val="0"/>
          <w:divBdr>
            <w:top w:val="none" w:sz="0" w:space="0" w:color="auto"/>
            <w:left w:val="none" w:sz="0" w:space="0" w:color="auto"/>
            <w:bottom w:val="none" w:sz="0" w:space="0" w:color="auto"/>
            <w:right w:val="none" w:sz="0" w:space="0" w:color="auto"/>
          </w:divBdr>
        </w:div>
        <w:div w:id="382751884">
          <w:marLeft w:val="640"/>
          <w:marRight w:val="0"/>
          <w:marTop w:val="0"/>
          <w:marBottom w:val="0"/>
          <w:divBdr>
            <w:top w:val="none" w:sz="0" w:space="0" w:color="auto"/>
            <w:left w:val="none" w:sz="0" w:space="0" w:color="auto"/>
            <w:bottom w:val="none" w:sz="0" w:space="0" w:color="auto"/>
            <w:right w:val="none" w:sz="0" w:space="0" w:color="auto"/>
          </w:divBdr>
        </w:div>
        <w:div w:id="310520149">
          <w:marLeft w:val="640"/>
          <w:marRight w:val="0"/>
          <w:marTop w:val="0"/>
          <w:marBottom w:val="0"/>
          <w:divBdr>
            <w:top w:val="none" w:sz="0" w:space="0" w:color="auto"/>
            <w:left w:val="none" w:sz="0" w:space="0" w:color="auto"/>
            <w:bottom w:val="none" w:sz="0" w:space="0" w:color="auto"/>
            <w:right w:val="none" w:sz="0" w:space="0" w:color="auto"/>
          </w:divBdr>
        </w:div>
        <w:div w:id="839851079">
          <w:marLeft w:val="640"/>
          <w:marRight w:val="0"/>
          <w:marTop w:val="0"/>
          <w:marBottom w:val="0"/>
          <w:divBdr>
            <w:top w:val="none" w:sz="0" w:space="0" w:color="auto"/>
            <w:left w:val="none" w:sz="0" w:space="0" w:color="auto"/>
            <w:bottom w:val="none" w:sz="0" w:space="0" w:color="auto"/>
            <w:right w:val="none" w:sz="0" w:space="0" w:color="auto"/>
          </w:divBdr>
        </w:div>
        <w:div w:id="1463040517">
          <w:marLeft w:val="640"/>
          <w:marRight w:val="0"/>
          <w:marTop w:val="0"/>
          <w:marBottom w:val="0"/>
          <w:divBdr>
            <w:top w:val="none" w:sz="0" w:space="0" w:color="auto"/>
            <w:left w:val="none" w:sz="0" w:space="0" w:color="auto"/>
            <w:bottom w:val="none" w:sz="0" w:space="0" w:color="auto"/>
            <w:right w:val="none" w:sz="0" w:space="0" w:color="auto"/>
          </w:divBdr>
        </w:div>
        <w:div w:id="1568608278">
          <w:marLeft w:val="640"/>
          <w:marRight w:val="0"/>
          <w:marTop w:val="0"/>
          <w:marBottom w:val="0"/>
          <w:divBdr>
            <w:top w:val="none" w:sz="0" w:space="0" w:color="auto"/>
            <w:left w:val="none" w:sz="0" w:space="0" w:color="auto"/>
            <w:bottom w:val="none" w:sz="0" w:space="0" w:color="auto"/>
            <w:right w:val="none" w:sz="0" w:space="0" w:color="auto"/>
          </w:divBdr>
        </w:div>
        <w:div w:id="787892593">
          <w:marLeft w:val="640"/>
          <w:marRight w:val="0"/>
          <w:marTop w:val="0"/>
          <w:marBottom w:val="0"/>
          <w:divBdr>
            <w:top w:val="none" w:sz="0" w:space="0" w:color="auto"/>
            <w:left w:val="none" w:sz="0" w:space="0" w:color="auto"/>
            <w:bottom w:val="none" w:sz="0" w:space="0" w:color="auto"/>
            <w:right w:val="none" w:sz="0" w:space="0" w:color="auto"/>
          </w:divBdr>
        </w:div>
        <w:div w:id="402223805">
          <w:marLeft w:val="640"/>
          <w:marRight w:val="0"/>
          <w:marTop w:val="0"/>
          <w:marBottom w:val="0"/>
          <w:divBdr>
            <w:top w:val="none" w:sz="0" w:space="0" w:color="auto"/>
            <w:left w:val="none" w:sz="0" w:space="0" w:color="auto"/>
            <w:bottom w:val="none" w:sz="0" w:space="0" w:color="auto"/>
            <w:right w:val="none" w:sz="0" w:space="0" w:color="auto"/>
          </w:divBdr>
        </w:div>
        <w:div w:id="1720862821">
          <w:marLeft w:val="640"/>
          <w:marRight w:val="0"/>
          <w:marTop w:val="0"/>
          <w:marBottom w:val="0"/>
          <w:divBdr>
            <w:top w:val="none" w:sz="0" w:space="0" w:color="auto"/>
            <w:left w:val="none" w:sz="0" w:space="0" w:color="auto"/>
            <w:bottom w:val="none" w:sz="0" w:space="0" w:color="auto"/>
            <w:right w:val="none" w:sz="0" w:space="0" w:color="auto"/>
          </w:divBdr>
        </w:div>
        <w:div w:id="1947494457">
          <w:marLeft w:val="640"/>
          <w:marRight w:val="0"/>
          <w:marTop w:val="0"/>
          <w:marBottom w:val="0"/>
          <w:divBdr>
            <w:top w:val="none" w:sz="0" w:space="0" w:color="auto"/>
            <w:left w:val="none" w:sz="0" w:space="0" w:color="auto"/>
            <w:bottom w:val="none" w:sz="0" w:space="0" w:color="auto"/>
            <w:right w:val="none" w:sz="0" w:space="0" w:color="auto"/>
          </w:divBdr>
        </w:div>
        <w:div w:id="144202416">
          <w:marLeft w:val="640"/>
          <w:marRight w:val="0"/>
          <w:marTop w:val="0"/>
          <w:marBottom w:val="0"/>
          <w:divBdr>
            <w:top w:val="none" w:sz="0" w:space="0" w:color="auto"/>
            <w:left w:val="none" w:sz="0" w:space="0" w:color="auto"/>
            <w:bottom w:val="none" w:sz="0" w:space="0" w:color="auto"/>
            <w:right w:val="none" w:sz="0" w:space="0" w:color="auto"/>
          </w:divBdr>
        </w:div>
        <w:div w:id="939029834">
          <w:marLeft w:val="640"/>
          <w:marRight w:val="0"/>
          <w:marTop w:val="0"/>
          <w:marBottom w:val="0"/>
          <w:divBdr>
            <w:top w:val="none" w:sz="0" w:space="0" w:color="auto"/>
            <w:left w:val="none" w:sz="0" w:space="0" w:color="auto"/>
            <w:bottom w:val="none" w:sz="0" w:space="0" w:color="auto"/>
            <w:right w:val="none" w:sz="0" w:space="0" w:color="auto"/>
          </w:divBdr>
        </w:div>
        <w:div w:id="982612497">
          <w:marLeft w:val="640"/>
          <w:marRight w:val="0"/>
          <w:marTop w:val="0"/>
          <w:marBottom w:val="0"/>
          <w:divBdr>
            <w:top w:val="none" w:sz="0" w:space="0" w:color="auto"/>
            <w:left w:val="none" w:sz="0" w:space="0" w:color="auto"/>
            <w:bottom w:val="none" w:sz="0" w:space="0" w:color="auto"/>
            <w:right w:val="none" w:sz="0" w:space="0" w:color="auto"/>
          </w:divBdr>
        </w:div>
        <w:div w:id="332418799">
          <w:marLeft w:val="640"/>
          <w:marRight w:val="0"/>
          <w:marTop w:val="0"/>
          <w:marBottom w:val="0"/>
          <w:divBdr>
            <w:top w:val="none" w:sz="0" w:space="0" w:color="auto"/>
            <w:left w:val="none" w:sz="0" w:space="0" w:color="auto"/>
            <w:bottom w:val="none" w:sz="0" w:space="0" w:color="auto"/>
            <w:right w:val="none" w:sz="0" w:space="0" w:color="auto"/>
          </w:divBdr>
        </w:div>
        <w:div w:id="1500660069">
          <w:marLeft w:val="640"/>
          <w:marRight w:val="0"/>
          <w:marTop w:val="0"/>
          <w:marBottom w:val="0"/>
          <w:divBdr>
            <w:top w:val="none" w:sz="0" w:space="0" w:color="auto"/>
            <w:left w:val="none" w:sz="0" w:space="0" w:color="auto"/>
            <w:bottom w:val="none" w:sz="0" w:space="0" w:color="auto"/>
            <w:right w:val="none" w:sz="0" w:space="0" w:color="auto"/>
          </w:divBdr>
        </w:div>
        <w:div w:id="1288009465">
          <w:marLeft w:val="640"/>
          <w:marRight w:val="0"/>
          <w:marTop w:val="0"/>
          <w:marBottom w:val="0"/>
          <w:divBdr>
            <w:top w:val="none" w:sz="0" w:space="0" w:color="auto"/>
            <w:left w:val="none" w:sz="0" w:space="0" w:color="auto"/>
            <w:bottom w:val="none" w:sz="0" w:space="0" w:color="auto"/>
            <w:right w:val="none" w:sz="0" w:space="0" w:color="auto"/>
          </w:divBdr>
        </w:div>
        <w:div w:id="1231696249">
          <w:marLeft w:val="640"/>
          <w:marRight w:val="0"/>
          <w:marTop w:val="0"/>
          <w:marBottom w:val="0"/>
          <w:divBdr>
            <w:top w:val="none" w:sz="0" w:space="0" w:color="auto"/>
            <w:left w:val="none" w:sz="0" w:space="0" w:color="auto"/>
            <w:bottom w:val="none" w:sz="0" w:space="0" w:color="auto"/>
            <w:right w:val="none" w:sz="0" w:space="0" w:color="auto"/>
          </w:divBdr>
        </w:div>
        <w:div w:id="39867594">
          <w:marLeft w:val="640"/>
          <w:marRight w:val="0"/>
          <w:marTop w:val="0"/>
          <w:marBottom w:val="0"/>
          <w:divBdr>
            <w:top w:val="none" w:sz="0" w:space="0" w:color="auto"/>
            <w:left w:val="none" w:sz="0" w:space="0" w:color="auto"/>
            <w:bottom w:val="none" w:sz="0" w:space="0" w:color="auto"/>
            <w:right w:val="none" w:sz="0" w:space="0" w:color="auto"/>
          </w:divBdr>
        </w:div>
        <w:div w:id="2028671783">
          <w:marLeft w:val="640"/>
          <w:marRight w:val="0"/>
          <w:marTop w:val="0"/>
          <w:marBottom w:val="0"/>
          <w:divBdr>
            <w:top w:val="none" w:sz="0" w:space="0" w:color="auto"/>
            <w:left w:val="none" w:sz="0" w:space="0" w:color="auto"/>
            <w:bottom w:val="none" w:sz="0" w:space="0" w:color="auto"/>
            <w:right w:val="none" w:sz="0" w:space="0" w:color="auto"/>
          </w:divBdr>
        </w:div>
        <w:div w:id="1594513874">
          <w:marLeft w:val="640"/>
          <w:marRight w:val="0"/>
          <w:marTop w:val="0"/>
          <w:marBottom w:val="0"/>
          <w:divBdr>
            <w:top w:val="none" w:sz="0" w:space="0" w:color="auto"/>
            <w:left w:val="none" w:sz="0" w:space="0" w:color="auto"/>
            <w:bottom w:val="none" w:sz="0" w:space="0" w:color="auto"/>
            <w:right w:val="none" w:sz="0" w:space="0" w:color="auto"/>
          </w:divBdr>
        </w:div>
        <w:div w:id="1930040289">
          <w:marLeft w:val="640"/>
          <w:marRight w:val="0"/>
          <w:marTop w:val="0"/>
          <w:marBottom w:val="0"/>
          <w:divBdr>
            <w:top w:val="none" w:sz="0" w:space="0" w:color="auto"/>
            <w:left w:val="none" w:sz="0" w:space="0" w:color="auto"/>
            <w:bottom w:val="none" w:sz="0" w:space="0" w:color="auto"/>
            <w:right w:val="none" w:sz="0" w:space="0" w:color="auto"/>
          </w:divBdr>
        </w:div>
        <w:div w:id="875191197">
          <w:marLeft w:val="640"/>
          <w:marRight w:val="0"/>
          <w:marTop w:val="0"/>
          <w:marBottom w:val="0"/>
          <w:divBdr>
            <w:top w:val="none" w:sz="0" w:space="0" w:color="auto"/>
            <w:left w:val="none" w:sz="0" w:space="0" w:color="auto"/>
            <w:bottom w:val="none" w:sz="0" w:space="0" w:color="auto"/>
            <w:right w:val="none" w:sz="0" w:space="0" w:color="auto"/>
          </w:divBdr>
        </w:div>
        <w:div w:id="834804007">
          <w:marLeft w:val="640"/>
          <w:marRight w:val="0"/>
          <w:marTop w:val="0"/>
          <w:marBottom w:val="0"/>
          <w:divBdr>
            <w:top w:val="none" w:sz="0" w:space="0" w:color="auto"/>
            <w:left w:val="none" w:sz="0" w:space="0" w:color="auto"/>
            <w:bottom w:val="none" w:sz="0" w:space="0" w:color="auto"/>
            <w:right w:val="none" w:sz="0" w:space="0" w:color="auto"/>
          </w:divBdr>
        </w:div>
        <w:div w:id="50270770">
          <w:marLeft w:val="640"/>
          <w:marRight w:val="0"/>
          <w:marTop w:val="0"/>
          <w:marBottom w:val="0"/>
          <w:divBdr>
            <w:top w:val="none" w:sz="0" w:space="0" w:color="auto"/>
            <w:left w:val="none" w:sz="0" w:space="0" w:color="auto"/>
            <w:bottom w:val="none" w:sz="0" w:space="0" w:color="auto"/>
            <w:right w:val="none" w:sz="0" w:space="0" w:color="auto"/>
          </w:divBdr>
        </w:div>
        <w:div w:id="92628602">
          <w:marLeft w:val="640"/>
          <w:marRight w:val="0"/>
          <w:marTop w:val="0"/>
          <w:marBottom w:val="0"/>
          <w:divBdr>
            <w:top w:val="none" w:sz="0" w:space="0" w:color="auto"/>
            <w:left w:val="none" w:sz="0" w:space="0" w:color="auto"/>
            <w:bottom w:val="none" w:sz="0" w:space="0" w:color="auto"/>
            <w:right w:val="none" w:sz="0" w:space="0" w:color="auto"/>
          </w:divBdr>
        </w:div>
        <w:div w:id="2014212505">
          <w:marLeft w:val="640"/>
          <w:marRight w:val="0"/>
          <w:marTop w:val="0"/>
          <w:marBottom w:val="0"/>
          <w:divBdr>
            <w:top w:val="none" w:sz="0" w:space="0" w:color="auto"/>
            <w:left w:val="none" w:sz="0" w:space="0" w:color="auto"/>
            <w:bottom w:val="none" w:sz="0" w:space="0" w:color="auto"/>
            <w:right w:val="none" w:sz="0" w:space="0" w:color="auto"/>
          </w:divBdr>
        </w:div>
        <w:div w:id="764770243">
          <w:marLeft w:val="640"/>
          <w:marRight w:val="0"/>
          <w:marTop w:val="0"/>
          <w:marBottom w:val="0"/>
          <w:divBdr>
            <w:top w:val="none" w:sz="0" w:space="0" w:color="auto"/>
            <w:left w:val="none" w:sz="0" w:space="0" w:color="auto"/>
            <w:bottom w:val="none" w:sz="0" w:space="0" w:color="auto"/>
            <w:right w:val="none" w:sz="0" w:space="0" w:color="auto"/>
          </w:divBdr>
        </w:div>
        <w:div w:id="825822810">
          <w:marLeft w:val="640"/>
          <w:marRight w:val="0"/>
          <w:marTop w:val="0"/>
          <w:marBottom w:val="0"/>
          <w:divBdr>
            <w:top w:val="none" w:sz="0" w:space="0" w:color="auto"/>
            <w:left w:val="none" w:sz="0" w:space="0" w:color="auto"/>
            <w:bottom w:val="none" w:sz="0" w:space="0" w:color="auto"/>
            <w:right w:val="none" w:sz="0" w:space="0" w:color="auto"/>
          </w:divBdr>
        </w:div>
        <w:div w:id="267852854">
          <w:marLeft w:val="640"/>
          <w:marRight w:val="0"/>
          <w:marTop w:val="0"/>
          <w:marBottom w:val="0"/>
          <w:divBdr>
            <w:top w:val="none" w:sz="0" w:space="0" w:color="auto"/>
            <w:left w:val="none" w:sz="0" w:space="0" w:color="auto"/>
            <w:bottom w:val="none" w:sz="0" w:space="0" w:color="auto"/>
            <w:right w:val="none" w:sz="0" w:space="0" w:color="auto"/>
          </w:divBdr>
        </w:div>
        <w:div w:id="1270897537">
          <w:marLeft w:val="640"/>
          <w:marRight w:val="0"/>
          <w:marTop w:val="0"/>
          <w:marBottom w:val="0"/>
          <w:divBdr>
            <w:top w:val="none" w:sz="0" w:space="0" w:color="auto"/>
            <w:left w:val="none" w:sz="0" w:space="0" w:color="auto"/>
            <w:bottom w:val="none" w:sz="0" w:space="0" w:color="auto"/>
            <w:right w:val="none" w:sz="0" w:space="0" w:color="auto"/>
          </w:divBdr>
        </w:div>
        <w:div w:id="12076945">
          <w:marLeft w:val="640"/>
          <w:marRight w:val="0"/>
          <w:marTop w:val="0"/>
          <w:marBottom w:val="0"/>
          <w:divBdr>
            <w:top w:val="none" w:sz="0" w:space="0" w:color="auto"/>
            <w:left w:val="none" w:sz="0" w:space="0" w:color="auto"/>
            <w:bottom w:val="none" w:sz="0" w:space="0" w:color="auto"/>
            <w:right w:val="none" w:sz="0" w:space="0" w:color="auto"/>
          </w:divBdr>
        </w:div>
        <w:div w:id="499540821">
          <w:marLeft w:val="640"/>
          <w:marRight w:val="0"/>
          <w:marTop w:val="0"/>
          <w:marBottom w:val="0"/>
          <w:divBdr>
            <w:top w:val="none" w:sz="0" w:space="0" w:color="auto"/>
            <w:left w:val="none" w:sz="0" w:space="0" w:color="auto"/>
            <w:bottom w:val="none" w:sz="0" w:space="0" w:color="auto"/>
            <w:right w:val="none" w:sz="0" w:space="0" w:color="auto"/>
          </w:divBdr>
        </w:div>
        <w:div w:id="1494372518">
          <w:marLeft w:val="640"/>
          <w:marRight w:val="0"/>
          <w:marTop w:val="0"/>
          <w:marBottom w:val="0"/>
          <w:divBdr>
            <w:top w:val="none" w:sz="0" w:space="0" w:color="auto"/>
            <w:left w:val="none" w:sz="0" w:space="0" w:color="auto"/>
            <w:bottom w:val="none" w:sz="0" w:space="0" w:color="auto"/>
            <w:right w:val="none" w:sz="0" w:space="0" w:color="auto"/>
          </w:divBdr>
        </w:div>
        <w:div w:id="580989322">
          <w:marLeft w:val="640"/>
          <w:marRight w:val="0"/>
          <w:marTop w:val="0"/>
          <w:marBottom w:val="0"/>
          <w:divBdr>
            <w:top w:val="none" w:sz="0" w:space="0" w:color="auto"/>
            <w:left w:val="none" w:sz="0" w:space="0" w:color="auto"/>
            <w:bottom w:val="none" w:sz="0" w:space="0" w:color="auto"/>
            <w:right w:val="none" w:sz="0" w:space="0" w:color="auto"/>
          </w:divBdr>
        </w:div>
        <w:div w:id="612177652">
          <w:marLeft w:val="640"/>
          <w:marRight w:val="0"/>
          <w:marTop w:val="0"/>
          <w:marBottom w:val="0"/>
          <w:divBdr>
            <w:top w:val="none" w:sz="0" w:space="0" w:color="auto"/>
            <w:left w:val="none" w:sz="0" w:space="0" w:color="auto"/>
            <w:bottom w:val="none" w:sz="0" w:space="0" w:color="auto"/>
            <w:right w:val="none" w:sz="0" w:space="0" w:color="auto"/>
          </w:divBdr>
        </w:div>
        <w:div w:id="227305603">
          <w:marLeft w:val="640"/>
          <w:marRight w:val="0"/>
          <w:marTop w:val="0"/>
          <w:marBottom w:val="0"/>
          <w:divBdr>
            <w:top w:val="none" w:sz="0" w:space="0" w:color="auto"/>
            <w:left w:val="none" w:sz="0" w:space="0" w:color="auto"/>
            <w:bottom w:val="none" w:sz="0" w:space="0" w:color="auto"/>
            <w:right w:val="none" w:sz="0" w:space="0" w:color="auto"/>
          </w:divBdr>
        </w:div>
        <w:div w:id="243418133">
          <w:marLeft w:val="640"/>
          <w:marRight w:val="0"/>
          <w:marTop w:val="0"/>
          <w:marBottom w:val="0"/>
          <w:divBdr>
            <w:top w:val="none" w:sz="0" w:space="0" w:color="auto"/>
            <w:left w:val="none" w:sz="0" w:space="0" w:color="auto"/>
            <w:bottom w:val="none" w:sz="0" w:space="0" w:color="auto"/>
            <w:right w:val="none" w:sz="0" w:space="0" w:color="auto"/>
          </w:divBdr>
        </w:div>
        <w:div w:id="85277020">
          <w:marLeft w:val="640"/>
          <w:marRight w:val="0"/>
          <w:marTop w:val="0"/>
          <w:marBottom w:val="0"/>
          <w:divBdr>
            <w:top w:val="none" w:sz="0" w:space="0" w:color="auto"/>
            <w:left w:val="none" w:sz="0" w:space="0" w:color="auto"/>
            <w:bottom w:val="none" w:sz="0" w:space="0" w:color="auto"/>
            <w:right w:val="none" w:sz="0" w:space="0" w:color="auto"/>
          </w:divBdr>
        </w:div>
        <w:div w:id="345862513">
          <w:marLeft w:val="640"/>
          <w:marRight w:val="0"/>
          <w:marTop w:val="0"/>
          <w:marBottom w:val="0"/>
          <w:divBdr>
            <w:top w:val="none" w:sz="0" w:space="0" w:color="auto"/>
            <w:left w:val="none" w:sz="0" w:space="0" w:color="auto"/>
            <w:bottom w:val="none" w:sz="0" w:space="0" w:color="auto"/>
            <w:right w:val="none" w:sz="0" w:space="0" w:color="auto"/>
          </w:divBdr>
        </w:div>
        <w:div w:id="702948513">
          <w:marLeft w:val="640"/>
          <w:marRight w:val="0"/>
          <w:marTop w:val="0"/>
          <w:marBottom w:val="0"/>
          <w:divBdr>
            <w:top w:val="none" w:sz="0" w:space="0" w:color="auto"/>
            <w:left w:val="none" w:sz="0" w:space="0" w:color="auto"/>
            <w:bottom w:val="none" w:sz="0" w:space="0" w:color="auto"/>
            <w:right w:val="none" w:sz="0" w:space="0" w:color="auto"/>
          </w:divBdr>
        </w:div>
        <w:div w:id="1397510320">
          <w:marLeft w:val="640"/>
          <w:marRight w:val="0"/>
          <w:marTop w:val="0"/>
          <w:marBottom w:val="0"/>
          <w:divBdr>
            <w:top w:val="none" w:sz="0" w:space="0" w:color="auto"/>
            <w:left w:val="none" w:sz="0" w:space="0" w:color="auto"/>
            <w:bottom w:val="none" w:sz="0" w:space="0" w:color="auto"/>
            <w:right w:val="none" w:sz="0" w:space="0" w:color="auto"/>
          </w:divBdr>
        </w:div>
        <w:div w:id="438255486">
          <w:marLeft w:val="640"/>
          <w:marRight w:val="0"/>
          <w:marTop w:val="0"/>
          <w:marBottom w:val="0"/>
          <w:divBdr>
            <w:top w:val="none" w:sz="0" w:space="0" w:color="auto"/>
            <w:left w:val="none" w:sz="0" w:space="0" w:color="auto"/>
            <w:bottom w:val="none" w:sz="0" w:space="0" w:color="auto"/>
            <w:right w:val="none" w:sz="0" w:space="0" w:color="auto"/>
          </w:divBdr>
        </w:div>
        <w:div w:id="1857962255">
          <w:marLeft w:val="640"/>
          <w:marRight w:val="0"/>
          <w:marTop w:val="0"/>
          <w:marBottom w:val="0"/>
          <w:divBdr>
            <w:top w:val="none" w:sz="0" w:space="0" w:color="auto"/>
            <w:left w:val="none" w:sz="0" w:space="0" w:color="auto"/>
            <w:bottom w:val="none" w:sz="0" w:space="0" w:color="auto"/>
            <w:right w:val="none" w:sz="0" w:space="0" w:color="auto"/>
          </w:divBdr>
        </w:div>
        <w:div w:id="2125735023">
          <w:marLeft w:val="640"/>
          <w:marRight w:val="0"/>
          <w:marTop w:val="0"/>
          <w:marBottom w:val="0"/>
          <w:divBdr>
            <w:top w:val="none" w:sz="0" w:space="0" w:color="auto"/>
            <w:left w:val="none" w:sz="0" w:space="0" w:color="auto"/>
            <w:bottom w:val="none" w:sz="0" w:space="0" w:color="auto"/>
            <w:right w:val="none" w:sz="0" w:space="0" w:color="auto"/>
          </w:divBdr>
        </w:div>
        <w:div w:id="1235550616">
          <w:marLeft w:val="640"/>
          <w:marRight w:val="0"/>
          <w:marTop w:val="0"/>
          <w:marBottom w:val="0"/>
          <w:divBdr>
            <w:top w:val="none" w:sz="0" w:space="0" w:color="auto"/>
            <w:left w:val="none" w:sz="0" w:space="0" w:color="auto"/>
            <w:bottom w:val="none" w:sz="0" w:space="0" w:color="auto"/>
            <w:right w:val="none" w:sz="0" w:space="0" w:color="auto"/>
          </w:divBdr>
        </w:div>
        <w:div w:id="788549085">
          <w:marLeft w:val="640"/>
          <w:marRight w:val="0"/>
          <w:marTop w:val="0"/>
          <w:marBottom w:val="0"/>
          <w:divBdr>
            <w:top w:val="none" w:sz="0" w:space="0" w:color="auto"/>
            <w:left w:val="none" w:sz="0" w:space="0" w:color="auto"/>
            <w:bottom w:val="none" w:sz="0" w:space="0" w:color="auto"/>
            <w:right w:val="none" w:sz="0" w:space="0" w:color="auto"/>
          </w:divBdr>
        </w:div>
        <w:div w:id="652760389">
          <w:marLeft w:val="640"/>
          <w:marRight w:val="0"/>
          <w:marTop w:val="0"/>
          <w:marBottom w:val="0"/>
          <w:divBdr>
            <w:top w:val="none" w:sz="0" w:space="0" w:color="auto"/>
            <w:left w:val="none" w:sz="0" w:space="0" w:color="auto"/>
            <w:bottom w:val="none" w:sz="0" w:space="0" w:color="auto"/>
            <w:right w:val="none" w:sz="0" w:space="0" w:color="auto"/>
          </w:divBdr>
        </w:div>
        <w:div w:id="1324311162">
          <w:marLeft w:val="640"/>
          <w:marRight w:val="0"/>
          <w:marTop w:val="0"/>
          <w:marBottom w:val="0"/>
          <w:divBdr>
            <w:top w:val="none" w:sz="0" w:space="0" w:color="auto"/>
            <w:left w:val="none" w:sz="0" w:space="0" w:color="auto"/>
            <w:bottom w:val="none" w:sz="0" w:space="0" w:color="auto"/>
            <w:right w:val="none" w:sz="0" w:space="0" w:color="auto"/>
          </w:divBdr>
        </w:div>
        <w:div w:id="237138613">
          <w:marLeft w:val="640"/>
          <w:marRight w:val="0"/>
          <w:marTop w:val="0"/>
          <w:marBottom w:val="0"/>
          <w:divBdr>
            <w:top w:val="none" w:sz="0" w:space="0" w:color="auto"/>
            <w:left w:val="none" w:sz="0" w:space="0" w:color="auto"/>
            <w:bottom w:val="none" w:sz="0" w:space="0" w:color="auto"/>
            <w:right w:val="none" w:sz="0" w:space="0" w:color="auto"/>
          </w:divBdr>
        </w:div>
        <w:div w:id="623004832">
          <w:marLeft w:val="640"/>
          <w:marRight w:val="0"/>
          <w:marTop w:val="0"/>
          <w:marBottom w:val="0"/>
          <w:divBdr>
            <w:top w:val="none" w:sz="0" w:space="0" w:color="auto"/>
            <w:left w:val="none" w:sz="0" w:space="0" w:color="auto"/>
            <w:bottom w:val="none" w:sz="0" w:space="0" w:color="auto"/>
            <w:right w:val="none" w:sz="0" w:space="0" w:color="auto"/>
          </w:divBdr>
        </w:div>
        <w:div w:id="869993793">
          <w:marLeft w:val="640"/>
          <w:marRight w:val="0"/>
          <w:marTop w:val="0"/>
          <w:marBottom w:val="0"/>
          <w:divBdr>
            <w:top w:val="none" w:sz="0" w:space="0" w:color="auto"/>
            <w:left w:val="none" w:sz="0" w:space="0" w:color="auto"/>
            <w:bottom w:val="none" w:sz="0" w:space="0" w:color="auto"/>
            <w:right w:val="none" w:sz="0" w:space="0" w:color="auto"/>
          </w:divBdr>
        </w:div>
        <w:div w:id="168521323">
          <w:marLeft w:val="640"/>
          <w:marRight w:val="0"/>
          <w:marTop w:val="0"/>
          <w:marBottom w:val="0"/>
          <w:divBdr>
            <w:top w:val="none" w:sz="0" w:space="0" w:color="auto"/>
            <w:left w:val="none" w:sz="0" w:space="0" w:color="auto"/>
            <w:bottom w:val="none" w:sz="0" w:space="0" w:color="auto"/>
            <w:right w:val="none" w:sz="0" w:space="0" w:color="auto"/>
          </w:divBdr>
        </w:div>
        <w:div w:id="848721026">
          <w:marLeft w:val="640"/>
          <w:marRight w:val="0"/>
          <w:marTop w:val="0"/>
          <w:marBottom w:val="0"/>
          <w:divBdr>
            <w:top w:val="none" w:sz="0" w:space="0" w:color="auto"/>
            <w:left w:val="none" w:sz="0" w:space="0" w:color="auto"/>
            <w:bottom w:val="none" w:sz="0" w:space="0" w:color="auto"/>
            <w:right w:val="none" w:sz="0" w:space="0" w:color="auto"/>
          </w:divBdr>
        </w:div>
        <w:div w:id="1087455745">
          <w:marLeft w:val="640"/>
          <w:marRight w:val="0"/>
          <w:marTop w:val="0"/>
          <w:marBottom w:val="0"/>
          <w:divBdr>
            <w:top w:val="none" w:sz="0" w:space="0" w:color="auto"/>
            <w:left w:val="none" w:sz="0" w:space="0" w:color="auto"/>
            <w:bottom w:val="none" w:sz="0" w:space="0" w:color="auto"/>
            <w:right w:val="none" w:sz="0" w:space="0" w:color="auto"/>
          </w:divBdr>
        </w:div>
        <w:div w:id="981084674">
          <w:marLeft w:val="640"/>
          <w:marRight w:val="0"/>
          <w:marTop w:val="0"/>
          <w:marBottom w:val="0"/>
          <w:divBdr>
            <w:top w:val="none" w:sz="0" w:space="0" w:color="auto"/>
            <w:left w:val="none" w:sz="0" w:space="0" w:color="auto"/>
            <w:bottom w:val="none" w:sz="0" w:space="0" w:color="auto"/>
            <w:right w:val="none" w:sz="0" w:space="0" w:color="auto"/>
          </w:divBdr>
        </w:div>
        <w:div w:id="609894813">
          <w:marLeft w:val="640"/>
          <w:marRight w:val="0"/>
          <w:marTop w:val="0"/>
          <w:marBottom w:val="0"/>
          <w:divBdr>
            <w:top w:val="none" w:sz="0" w:space="0" w:color="auto"/>
            <w:left w:val="none" w:sz="0" w:space="0" w:color="auto"/>
            <w:bottom w:val="none" w:sz="0" w:space="0" w:color="auto"/>
            <w:right w:val="none" w:sz="0" w:space="0" w:color="auto"/>
          </w:divBdr>
        </w:div>
        <w:div w:id="1162282994">
          <w:marLeft w:val="640"/>
          <w:marRight w:val="0"/>
          <w:marTop w:val="0"/>
          <w:marBottom w:val="0"/>
          <w:divBdr>
            <w:top w:val="none" w:sz="0" w:space="0" w:color="auto"/>
            <w:left w:val="none" w:sz="0" w:space="0" w:color="auto"/>
            <w:bottom w:val="none" w:sz="0" w:space="0" w:color="auto"/>
            <w:right w:val="none" w:sz="0" w:space="0" w:color="auto"/>
          </w:divBdr>
        </w:div>
        <w:div w:id="1302346246">
          <w:marLeft w:val="640"/>
          <w:marRight w:val="0"/>
          <w:marTop w:val="0"/>
          <w:marBottom w:val="0"/>
          <w:divBdr>
            <w:top w:val="none" w:sz="0" w:space="0" w:color="auto"/>
            <w:left w:val="none" w:sz="0" w:space="0" w:color="auto"/>
            <w:bottom w:val="none" w:sz="0" w:space="0" w:color="auto"/>
            <w:right w:val="none" w:sz="0" w:space="0" w:color="auto"/>
          </w:divBdr>
        </w:div>
        <w:div w:id="555044517">
          <w:marLeft w:val="640"/>
          <w:marRight w:val="0"/>
          <w:marTop w:val="0"/>
          <w:marBottom w:val="0"/>
          <w:divBdr>
            <w:top w:val="none" w:sz="0" w:space="0" w:color="auto"/>
            <w:left w:val="none" w:sz="0" w:space="0" w:color="auto"/>
            <w:bottom w:val="none" w:sz="0" w:space="0" w:color="auto"/>
            <w:right w:val="none" w:sz="0" w:space="0" w:color="auto"/>
          </w:divBdr>
        </w:div>
        <w:div w:id="621687758">
          <w:marLeft w:val="640"/>
          <w:marRight w:val="0"/>
          <w:marTop w:val="0"/>
          <w:marBottom w:val="0"/>
          <w:divBdr>
            <w:top w:val="none" w:sz="0" w:space="0" w:color="auto"/>
            <w:left w:val="none" w:sz="0" w:space="0" w:color="auto"/>
            <w:bottom w:val="none" w:sz="0" w:space="0" w:color="auto"/>
            <w:right w:val="none" w:sz="0" w:space="0" w:color="auto"/>
          </w:divBdr>
        </w:div>
        <w:div w:id="1898975582">
          <w:marLeft w:val="640"/>
          <w:marRight w:val="0"/>
          <w:marTop w:val="0"/>
          <w:marBottom w:val="0"/>
          <w:divBdr>
            <w:top w:val="none" w:sz="0" w:space="0" w:color="auto"/>
            <w:left w:val="none" w:sz="0" w:space="0" w:color="auto"/>
            <w:bottom w:val="none" w:sz="0" w:space="0" w:color="auto"/>
            <w:right w:val="none" w:sz="0" w:space="0" w:color="auto"/>
          </w:divBdr>
        </w:div>
        <w:div w:id="1418861134">
          <w:marLeft w:val="640"/>
          <w:marRight w:val="0"/>
          <w:marTop w:val="0"/>
          <w:marBottom w:val="0"/>
          <w:divBdr>
            <w:top w:val="none" w:sz="0" w:space="0" w:color="auto"/>
            <w:left w:val="none" w:sz="0" w:space="0" w:color="auto"/>
            <w:bottom w:val="none" w:sz="0" w:space="0" w:color="auto"/>
            <w:right w:val="none" w:sz="0" w:space="0" w:color="auto"/>
          </w:divBdr>
        </w:div>
        <w:div w:id="715810595">
          <w:marLeft w:val="640"/>
          <w:marRight w:val="0"/>
          <w:marTop w:val="0"/>
          <w:marBottom w:val="0"/>
          <w:divBdr>
            <w:top w:val="none" w:sz="0" w:space="0" w:color="auto"/>
            <w:left w:val="none" w:sz="0" w:space="0" w:color="auto"/>
            <w:bottom w:val="none" w:sz="0" w:space="0" w:color="auto"/>
            <w:right w:val="none" w:sz="0" w:space="0" w:color="auto"/>
          </w:divBdr>
        </w:div>
        <w:div w:id="1040282322">
          <w:marLeft w:val="640"/>
          <w:marRight w:val="0"/>
          <w:marTop w:val="0"/>
          <w:marBottom w:val="0"/>
          <w:divBdr>
            <w:top w:val="none" w:sz="0" w:space="0" w:color="auto"/>
            <w:left w:val="none" w:sz="0" w:space="0" w:color="auto"/>
            <w:bottom w:val="none" w:sz="0" w:space="0" w:color="auto"/>
            <w:right w:val="none" w:sz="0" w:space="0" w:color="auto"/>
          </w:divBdr>
        </w:div>
        <w:div w:id="185676813">
          <w:marLeft w:val="640"/>
          <w:marRight w:val="0"/>
          <w:marTop w:val="0"/>
          <w:marBottom w:val="0"/>
          <w:divBdr>
            <w:top w:val="none" w:sz="0" w:space="0" w:color="auto"/>
            <w:left w:val="none" w:sz="0" w:space="0" w:color="auto"/>
            <w:bottom w:val="none" w:sz="0" w:space="0" w:color="auto"/>
            <w:right w:val="none" w:sz="0" w:space="0" w:color="auto"/>
          </w:divBdr>
        </w:div>
        <w:div w:id="1647276215">
          <w:marLeft w:val="640"/>
          <w:marRight w:val="0"/>
          <w:marTop w:val="0"/>
          <w:marBottom w:val="0"/>
          <w:divBdr>
            <w:top w:val="none" w:sz="0" w:space="0" w:color="auto"/>
            <w:left w:val="none" w:sz="0" w:space="0" w:color="auto"/>
            <w:bottom w:val="none" w:sz="0" w:space="0" w:color="auto"/>
            <w:right w:val="none" w:sz="0" w:space="0" w:color="auto"/>
          </w:divBdr>
        </w:div>
        <w:div w:id="1413694177">
          <w:marLeft w:val="640"/>
          <w:marRight w:val="0"/>
          <w:marTop w:val="0"/>
          <w:marBottom w:val="0"/>
          <w:divBdr>
            <w:top w:val="none" w:sz="0" w:space="0" w:color="auto"/>
            <w:left w:val="none" w:sz="0" w:space="0" w:color="auto"/>
            <w:bottom w:val="none" w:sz="0" w:space="0" w:color="auto"/>
            <w:right w:val="none" w:sz="0" w:space="0" w:color="auto"/>
          </w:divBdr>
        </w:div>
        <w:div w:id="1542790383">
          <w:marLeft w:val="640"/>
          <w:marRight w:val="0"/>
          <w:marTop w:val="0"/>
          <w:marBottom w:val="0"/>
          <w:divBdr>
            <w:top w:val="none" w:sz="0" w:space="0" w:color="auto"/>
            <w:left w:val="none" w:sz="0" w:space="0" w:color="auto"/>
            <w:bottom w:val="none" w:sz="0" w:space="0" w:color="auto"/>
            <w:right w:val="none" w:sz="0" w:space="0" w:color="auto"/>
          </w:divBdr>
        </w:div>
        <w:div w:id="2067950616">
          <w:marLeft w:val="640"/>
          <w:marRight w:val="0"/>
          <w:marTop w:val="0"/>
          <w:marBottom w:val="0"/>
          <w:divBdr>
            <w:top w:val="none" w:sz="0" w:space="0" w:color="auto"/>
            <w:left w:val="none" w:sz="0" w:space="0" w:color="auto"/>
            <w:bottom w:val="none" w:sz="0" w:space="0" w:color="auto"/>
            <w:right w:val="none" w:sz="0" w:space="0" w:color="auto"/>
          </w:divBdr>
        </w:div>
        <w:div w:id="105542531">
          <w:marLeft w:val="640"/>
          <w:marRight w:val="0"/>
          <w:marTop w:val="0"/>
          <w:marBottom w:val="0"/>
          <w:divBdr>
            <w:top w:val="none" w:sz="0" w:space="0" w:color="auto"/>
            <w:left w:val="none" w:sz="0" w:space="0" w:color="auto"/>
            <w:bottom w:val="none" w:sz="0" w:space="0" w:color="auto"/>
            <w:right w:val="none" w:sz="0" w:space="0" w:color="auto"/>
          </w:divBdr>
        </w:div>
        <w:div w:id="137848366">
          <w:marLeft w:val="640"/>
          <w:marRight w:val="0"/>
          <w:marTop w:val="0"/>
          <w:marBottom w:val="0"/>
          <w:divBdr>
            <w:top w:val="none" w:sz="0" w:space="0" w:color="auto"/>
            <w:left w:val="none" w:sz="0" w:space="0" w:color="auto"/>
            <w:bottom w:val="none" w:sz="0" w:space="0" w:color="auto"/>
            <w:right w:val="none" w:sz="0" w:space="0" w:color="auto"/>
          </w:divBdr>
        </w:div>
        <w:div w:id="665867573">
          <w:marLeft w:val="640"/>
          <w:marRight w:val="0"/>
          <w:marTop w:val="0"/>
          <w:marBottom w:val="0"/>
          <w:divBdr>
            <w:top w:val="none" w:sz="0" w:space="0" w:color="auto"/>
            <w:left w:val="none" w:sz="0" w:space="0" w:color="auto"/>
            <w:bottom w:val="none" w:sz="0" w:space="0" w:color="auto"/>
            <w:right w:val="none" w:sz="0" w:space="0" w:color="auto"/>
          </w:divBdr>
        </w:div>
        <w:div w:id="1629506837">
          <w:marLeft w:val="640"/>
          <w:marRight w:val="0"/>
          <w:marTop w:val="0"/>
          <w:marBottom w:val="0"/>
          <w:divBdr>
            <w:top w:val="none" w:sz="0" w:space="0" w:color="auto"/>
            <w:left w:val="none" w:sz="0" w:space="0" w:color="auto"/>
            <w:bottom w:val="none" w:sz="0" w:space="0" w:color="auto"/>
            <w:right w:val="none" w:sz="0" w:space="0" w:color="auto"/>
          </w:divBdr>
        </w:div>
        <w:div w:id="825051815">
          <w:marLeft w:val="640"/>
          <w:marRight w:val="0"/>
          <w:marTop w:val="0"/>
          <w:marBottom w:val="0"/>
          <w:divBdr>
            <w:top w:val="none" w:sz="0" w:space="0" w:color="auto"/>
            <w:left w:val="none" w:sz="0" w:space="0" w:color="auto"/>
            <w:bottom w:val="none" w:sz="0" w:space="0" w:color="auto"/>
            <w:right w:val="none" w:sz="0" w:space="0" w:color="auto"/>
          </w:divBdr>
        </w:div>
        <w:div w:id="1951473560">
          <w:marLeft w:val="640"/>
          <w:marRight w:val="0"/>
          <w:marTop w:val="0"/>
          <w:marBottom w:val="0"/>
          <w:divBdr>
            <w:top w:val="none" w:sz="0" w:space="0" w:color="auto"/>
            <w:left w:val="none" w:sz="0" w:space="0" w:color="auto"/>
            <w:bottom w:val="none" w:sz="0" w:space="0" w:color="auto"/>
            <w:right w:val="none" w:sz="0" w:space="0" w:color="auto"/>
          </w:divBdr>
        </w:div>
        <w:div w:id="199055438">
          <w:marLeft w:val="640"/>
          <w:marRight w:val="0"/>
          <w:marTop w:val="0"/>
          <w:marBottom w:val="0"/>
          <w:divBdr>
            <w:top w:val="none" w:sz="0" w:space="0" w:color="auto"/>
            <w:left w:val="none" w:sz="0" w:space="0" w:color="auto"/>
            <w:bottom w:val="none" w:sz="0" w:space="0" w:color="auto"/>
            <w:right w:val="none" w:sz="0" w:space="0" w:color="auto"/>
          </w:divBdr>
        </w:div>
        <w:div w:id="1483233445">
          <w:marLeft w:val="640"/>
          <w:marRight w:val="0"/>
          <w:marTop w:val="0"/>
          <w:marBottom w:val="0"/>
          <w:divBdr>
            <w:top w:val="none" w:sz="0" w:space="0" w:color="auto"/>
            <w:left w:val="none" w:sz="0" w:space="0" w:color="auto"/>
            <w:bottom w:val="none" w:sz="0" w:space="0" w:color="auto"/>
            <w:right w:val="none" w:sz="0" w:space="0" w:color="auto"/>
          </w:divBdr>
        </w:div>
        <w:div w:id="1375928715">
          <w:marLeft w:val="640"/>
          <w:marRight w:val="0"/>
          <w:marTop w:val="0"/>
          <w:marBottom w:val="0"/>
          <w:divBdr>
            <w:top w:val="none" w:sz="0" w:space="0" w:color="auto"/>
            <w:left w:val="none" w:sz="0" w:space="0" w:color="auto"/>
            <w:bottom w:val="none" w:sz="0" w:space="0" w:color="auto"/>
            <w:right w:val="none" w:sz="0" w:space="0" w:color="auto"/>
          </w:divBdr>
        </w:div>
        <w:div w:id="1185242378">
          <w:marLeft w:val="640"/>
          <w:marRight w:val="0"/>
          <w:marTop w:val="0"/>
          <w:marBottom w:val="0"/>
          <w:divBdr>
            <w:top w:val="none" w:sz="0" w:space="0" w:color="auto"/>
            <w:left w:val="none" w:sz="0" w:space="0" w:color="auto"/>
            <w:bottom w:val="none" w:sz="0" w:space="0" w:color="auto"/>
            <w:right w:val="none" w:sz="0" w:space="0" w:color="auto"/>
          </w:divBdr>
        </w:div>
        <w:div w:id="1781686366">
          <w:marLeft w:val="640"/>
          <w:marRight w:val="0"/>
          <w:marTop w:val="0"/>
          <w:marBottom w:val="0"/>
          <w:divBdr>
            <w:top w:val="none" w:sz="0" w:space="0" w:color="auto"/>
            <w:left w:val="none" w:sz="0" w:space="0" w:color="auto"/>
            <w:bottom w:val="none" w:sz="0" w:space="0" w:color="auto"/>
            <w:right w:val="none" w:sz="0" w:space="0" w:color="auto"/>
          </w:divBdr>
        </w:div>
        <w:div w:id="701977436">
          <w:marLeft w:val="640"/>
          <w:marRight w:val="0"/>
          <w:marTop w:val="0"/>
          <w:marBottom w:val="0"/>
          <w:divBdr>
            <w:top w:val="none" w:sz="0" w:space="0" w:color="auto"/>
            <w:left w:val="none" w:sz="0" w:space="0" w:color="auto"/>
            <w:bottom w:val="none" w:sz="0" w:space="0" w:color="auto"/>
            <w:right w:val="none" w:sz="0" w:space="0" w:color="auto"/>
          </w:divBdr>
        </w:div>
        <w:div w:id="151020935">
          <w:marLeft w:val="640"/>
          <w:marRight w:val="0"/>
          <w:marTop w:val="0"/>
          <w:marBottom w:val="0"/>
          <w:divBdr>
            <w:top w:val="none" w:sz="0" w:space="0" w:color="auto"/>
            <w:left w:val="none" w:sz="0" w:space="0" w:color="auto"/>
            <w:bottom w:val="none" w:sz="0" w:space="0" w:color="auto"/>
            <w:right w:val="none" w:sz="0" w:space="0" w:color="auto"/>
          </w:divBdr>
        </w:div>
        <w:div w:id="2135513467">
          <w:marLeft w:val="640"/>
          <w:marRight w:val="0"/>
          <w:marTop w:val="0"/>
          <w:marBottom w:val="0"/>
          <w:divBdr>
            <w:top w:val="none" w:sz="0" w:space="0" w:color="auto"/>
            <w:left w:val="none" w:sz="0" w:space="0" w:color="auto"/>
            <w:bottom w:val="none" w:sz="0" w:space="0" w:color="auto"/>
            <w:right w:val="none" w:sz="0" w:space="0" w:color="auto"/>
          </w:divBdr>
        </w:div>
        <w:div w:id="1957368248">
          <w:marLeft w:val="640"/>
          <w:marRight w:val="0"/>
          <w:marTop w:val="0"/>
          <w:marBottom w:val="0"/>
          <w:divBdr>
            <w:top w:val="none" w:sz="0" w:space="0" w:color="auto"/>
            <w:left w:val="none" w:sz="0" w:space="0" w:color="auto"/>
            <w:bottom w:val="none" w:sz="0" w:space="0" w:color="auto"/>
            <w:right w:val="none" w:sz="0" w:space="0" w:color="auto"/>
          </w:divBdr>
        </w:div>
      </w:divsChild>
    </w:div>
    <w:div w:id="1605920979">
      <w:bodyDiv w:val="1"/>
      <w:marLeft w:val="0"/>
      <w:marRight w:val="0"/>
      <w:marTop w:val="0"/>
      <w:marBottom w:val="0"/>
      <w:divBdr>
        <w:top w:val="none" w:sz="0" w:space="0" w:color="auto"/>
        <w:left w:val="none" w:sz="0" w:space="0" w:color="auto"/>
        <w:bottom w:val="none" w:sz="0" w:space="0" w:color="auto"/>
        <w:right w:val="none" w:sz="0" w:space="0" w:color="auto"/>
      </w:divBdr>
      <w:divsChild>
        <w:div w:id="2074154281">
          <w:marLeft w:val="0"/>
          <w:marRight w:val="0"/>
          <w:marTop w:val="0"/>
          <w:marBottom w:val="0"/>
          <w:divBdr>
            <w:top w:val="none" w:sz="0" w:space="0" w:color="auto"/>
            <w:left w:val="none" w:sz="0" w:space="0" w:color="auto"/>
            <w:bottom w:val="none" w:sz="0" w:space="0" w:color="auto"/>
            <w:right w:val="none" w:sz="0" w:space="0" w:color="auto"/>
          </w:divBdr>
          <w:divsChild>
            <w:div w:id="893738314">
              <w:marLeft w:val="0"/>
              <w:marRight w:val="0"/>
              <w:marTop w:val="0"/>
              <w:marBottom w:val="0"/>
              <w:divBdr>
                <w:top w:val="none" w:sz="0" w:space="0" w:color="auto"/>
                <w:left w:val="none" w:sz="0" w:space="0" w:color="auto"/>
                <w:bottom w:val="none" w:sz="0" w:space="0" w:color="auto"/>
                <w:right w:val="none" w:sz="0" w:space="0" w:color="auto"/>
              </w:divBdr>
              <w:divsChild>
                <w:div w:id="1558584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9311673">
      <w:bodyDiv w:val="1"/>
      <w:marLeft w:val="0"/>
      <w:marRight w:val="0"/>
      <w:marTop w:val="0"/>
      <w:marBottom w:val="0"/>
      <w:divBdr>
        <w:top w:val="none" w:sz="0" w:space="0" w:color="auto"/>
        <w:left w:val="none" w:sz="0" w:space="0" w:color="auto"/>
        <w:bottom w:val="none" w:sz="0" w:space="0" w:color="auto"/>
        <w:right w:val="none" w:sz="0" w:space="0" w:color="auto"/>
      </w:divBdr>
    </w:div>
    <w:div w:id="1612930412">
      <w:bodyDiv w:val="1"/>
      <w:marLeft w:val="0"/>
      <w:marRight w:val="0"/>
      <w:marTop w:val="0"/>
      <w:marBottom w:val="0"/>
      <w:divBdr>
        <w:top w:val="none" w:sz="0" w:space="0" w:color="auto"/>
        <w:left w:val="none" w:sz="0" w:space="0" w:color="auto"/>
        <w:bottom w:val="none" w:sz="0" w:space="0" w:color="auto"/>
        <w:right w:val="none" w:sz="0" w:space="0" w:color="auto"/>
      </w:divBdr>
      <w:divsChild>
        <w:div w:id="1526551253">
          <w:marLeft w:val="547"/>
          <w:marRight w:val="0"/>
          <w:marTop w:val="0"/>
          <w:marBottom w:val="0"/>
          <w:divBdr>
            <w:top w:val="none" w:sz="0" w:space="0" w:color="auto"/>
            <w:left w:val="none" w:sz="0" w:space="0" w:color="auto"/>
            <w:bottom w:val="none" w:sz="0" w:space="0" w:color="auto"/>
            <w:right w:val="none" w:sz="0" w:space="0" w:color="auto"/>
          </w:divBdr>
        </w:div>
      </w:divsChild>
    </w:div>
    <w:div w:id="1613318097">
      <w:bodyDiv w:val="1"/>
      <w:marLeft w:val="0"/>
      <w:marRight w:val="0"/>
      <w:marTop w:val="0"/>
      <w:marBottom w:val="0"/>
      <w:divBdr>
        <w:top w:val="none" w:sz="0" w:space="0" w:color="auto"/>
        <w:left w:val="none" w:sz="0" w:space="0" w:color="auto"/>
        <w:bottom w:val="none" w:sz="0" w:space="0" w:color="auto"/>
        <w:right w:val="none" w:sz="0" w:space="0" w:color="auto"/>
      </w:divBdr>
      <w:divsChild>
        <w:div w:id="1229612385">
          <w:marLeft w:val="0"/>
          <w:marRight w:val="0"/>
          <w:marTop w:val="0"/>
          <w:marBottom w:val="0"/>
          <w:divBdr>
            <w:top w:val="none" w:sz="0" w:space="0" w:color="auto"/>
            <w:left w:val="none" w:sz="0" w:space="0" w:color="auto"/>
            <w:bottom w:val="none" w:sz="0" w:space="0" w:color="auto"/>
            <w:right w:val="none" w:sz="0" w:space="0" w:color="auto"/>
          </w:divBdr>
          <w:divsChild>
            <w:div w:id="1986230559">
              <w:marLeft w:val="0"/>
              <w:marRight w:val="0"/>
              <w:marTop w:val="0"/>
              <w:marBottom w:val="0"/>
              <w:divBdr>
                <w:top w:val="none" w:sz="0" w:space="0" w:color="auto"/>
                <w:left w:val="none" w:sz="0" w:space="0" w:color="auto"/>
                <w:bottom w:val="none" w:sz="0" w:space="0" w:color="auto"/>
                <w:right w:val="none" w:sz="0" w:space="0" w:color="auto"/>
              </w:divBdr>
              <w:divsChild>
                <w:div w:id="1553955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4652146">
      <w:bodyDiv w:val="1"/>
      <w:marLeft w:val="0"/>
      <w:marRight w:val="0"/>
      <w:marTop w:val="0"/>
      <w:marBottom w:val="0"/>
      <w:divBdr>
        <w:top w:val="none" w:sz="0" w:space="0" w:color="auto"/>
        <w:left w:val="none" w:sz="0" w:space="0" w:color="auto"/>
        <w:bottom w:val="none" w:sz="0" w:space="0" w:color="auto"/>
        <w:right w:val="none" w:sz="0" w:space="0" w:color="auto"/>
      </w:divBdr>
    </w:div>
    <w:div w:id="1627547455">
      <w:bodyDiv w:val="1"/>
      <w:marLeft w:val="0"/>
      <w:marRight w:val="0"/>
      <w:marTop w:val="0"/>
      <w:marBottom w:val="0"/>
      <w:divBdr>
        <w:top w:val="none" w:sz="0" w:space="0" w:color="auto"/>
        <w:left w:val="none" w:sz="0" w:space="0" w:color="auto"/>
        <w:bottom w:val="none" w:sz="0" w:space="0" w:color="auto"/>
        <w:right w:val="none" w:sz="0" w:space="0" w:color="auto"/>
      </w:divBdr>
      <w:divsChild>
        <w:div w:id="1674722293">
          <w:marLeft w:val="640"/>
          <w:marRight w:val="0"/>
          <w:marTop w:val="0"/>
          <w:marBottom w:val="0"/>
          <w:divBdr>
            <w:top w:val="none" w:sz="0" w:space="0" w:color="auto"/>
            <w:left w:val="none" w:sz="0" w:space="0" w:color="auto"/>
            <w:bottom w:val="none" w:sz="0" w:space="0" w:color="auto"/>
            <w:right w:val="none" w:sz="0" w:space="0" w:color="auto"/>
          </w:divBdr>
        </w:div>
        <w:div w:id="983434012">
          <w:marLeft w:val="640"/>
          <w:marRight w:val="0"/>
          <w:marTop w:val="0"/>
          <w:marBottom w:val="0"/>
          <w:divBdr>
            <w:top w:val="none" w:sz="0" w:space="0" w:color="auto"/>
            <w:left w:val="none" w:sz="0" w:space="0" w:color="auto"/>
            <w:bottom w:val="none" w:sz="0" w:space="0" w:color="auto"/>
            <w:right w:val="none" w:sz="0" w:space="0" w:color="auto"/>
          </w:divBdr>
        </w:div>
        <w:div w:id="1423257017">
          <w:marLeft w:val="640"/>
          <w:marRight w:val="0"/>
          <w:marTop w:val="0"/>
          <w:marBottom w:val="0"/>
          <w:divBdr>
            <w:top w:val="none" w:sz="0" w:space="0" w:color="auto"/>
            <w:left w:val="none" w:sz="0" w:space="0" w:color="auto"/>
            <w:bottom w:val="none" w:sz="0" w:space="0" w:color="auto"/>
            <w:right w:val="none" w:sz="0" w:space="0" w:color="auto"/>
          </w:divBdr>
        </w:div>
        <w:div w:id="483619365">
          <w:marLeft w:val="640"/>
          <w:marRight w:val="0"/>
          <w:marTop w:val="0"/>
          <w:marBottom w:val="0"/>
          <w:divBdr>
            <w:top w:val="none" w:sz="0" w:space="0" w:color="auto"/>
            <w:left w:val="none" w:sz="0" w:space="0" w:color="auto"/>
            <w:bottom w:val="none" w:sz="0" w:space="0" w:color="auto"/>
            <w:right w:val="none" w:sz="0" w:space="0" w:color="auto"/>
          </w:divBdr>
        </w:div>
        <w:div w:id="801387772">
          <w:marLeft w:val="640"/>
          <w:marRight w:val="0"/>
          <w:marTop w:val="0"/>
          <w:marBottom w:val="0"/>
          <w:divBdr>
            <w:top w:val="none" w:sz="0" w:space="0" w:color="auto"/>
            <w:left w:val="none" w:sz="0" w:space="0" w:color="auto"/>
            <w:bottom w:val="none" w:sz="0" w:space="0" w:color="auto"/>
            <w:right w:val="none" w:sz="0" w:space="0" w:color="auto"/>
          </w:divBdr>
        </w:div>
        <w:div w:id="961033326">
          <w:marLeft w:val="640"/>
          <w:marRight w:val="0"/>
          <w:marTop w:val="0"/>
          <w:marBottom w:val="0"/>
          <w:divBdr>
            <w:top w:val="none" w:sz="0" w:space="0" w:color="auto"/>
            <w:left w:val="none" w:sz="0" w:space="0" w:color="auto"/>
            <w:bottom w:val="none" w:sz="0" w:space="0" w:color="auto"/>
            <w:right w:val="none" w:sz="0" w:space="0" w:color="auto"/>
          </w:divBdr>
        </w:div>
        <w:div w:id="113796908">
          <w:marLeft w:val="640"/>
          <w:marRight w:val="0"/>
          <w:marTop w:val="0"/>
          <w:marBottom w:val="0"/>
          <w:divBdr>
            <w:top w:val="none" w:sz="0" w:space="0" w:color="auto"/>
            <w:left w:val="none" w:sz="0" w:space="0" w:color="auto"/>
            <w:bottom w:val="none" w:sz="0" w:space="0" w:color="auto"/>
            <w:right w:val="none" w:sz="0" w:space="0" w:color="auto"/>
          </w:divBdr>
        </w:div>
        <w:div w:id="908268754">
          <w:marLeft w:val="640"/>
          <w:marRight w:val="0"/>
          <w:marTop w:val="0"/>
          <w:marBottom w:val="0"/>
          <w:divBdr>
            <w:top w:val="none" w:sz="0" w:space="0" w:color="auto"/>
            <w:left w:val="none" w:sz="0" w:space="0" w:color="auto"/>
            <w:bottom w:val="none" w:sz="0" w:space="0" w:color="auto"/>
            <w:right w:val="none" w:sz="0" w:space="0" w:color="auto"/>
          </w:divBdr>
        </w:div>
        <w:div w:id="1329866238">
          <w:marLeft w:val="640"/>
          <w:marRight w:val="0"/>
          <w:marTop w:val="0"/>
          <w:marBottom w:val="0"/>
          <w:divBdr>
            <w:top w:val="none" w:sz="0" w:space="0" w:color="auto"/>
            <w:left w:val="none" w:sz="0" w:space="0" w:color="auto"/>
            <w:bottom w:val="none" w:sz="0" w:space="0" w:color="auto"/>
            <w:right w:val="none" w:sz="0" w:space="0" w:color="auto"/>
          </w:divBdr>
        </w:div>
        <w:div w:id="542638199">
          <w:marLeft w:val="640"/>
          <w:marRight w:val="0"/>
          <w:marTop w:val="0"/>
          <w:marBottom w:val="0"/>
          <w:divBdr>
            <w:top w:val="none" w:sz="0" w:space="0" w:color="auto"/>
            <w:left w:val="none" w:sz="0" w:space="0" w:color="auto"/>
            <w:bottom w:val="none" w:sz="0" w:space="0" w:color="auto"/>
            <w:right w:val="none" w:sz="0" w:space="0" w:color="auto"/>
          </w:divBdr>
        </w:div>
        <w:div w:id="1866867422">
          <w:marLeft w:val="640"/>
          <w:marRight w:val="0"/>
          <w:marTop w:val="0"/>
          <w:marBottom w:val="0"/>
          <w:divBdr>
            <w:top w:val="none" w:sz="0" w:space="0" w:color="auto"/>
            <w:left w:val="none" w:sz="0" w:space="0" w:color="auto"/>
            <w:bottom w:val="none" w:sz="0" w:space="0" w:color="auto"/>
            <w:right w:val="none" w:sz="0" w:space="0" w:color="auto"/>
          </w:divBdr>
        </w:div>
        <w:div w:id="680203757">
          <w:marLeft w:val="640"/>
          <w:marRight w:val="0"/>
          <w:marTop w:val="0"/>
          <w:marBottom w:val="0"/>
          <w:divBdr>
            <w:top w:val="none" w:sz="0" w:space="0" w:color="auto"/>
            <w:left w:val="none" w:sz="0" w:space="0" w:color="auto"/>
            <w:bottom w:val="none" w:sz="0" w:space="0" w:color="auto"/>
            <w:right w:val="none" w:sz="0" w:space="0" w:color="auto"/>
          </w:divBdr>
        </w:div>
        <w:div w:id="797914534">
          <w:marLeft w:val="640"/>
          <w:marRight w:val="0"/>
          <w:marTop w:val="0"/>
          <w:marBottom w:val="0"/>
          <w:divBdr>
            <w:top w:val="none" w:sz="0" w:space="0" w:color="auto"/>
            <w:left w:val="none" w:sz="0" w:space="0" w:color="auto"/>
            <w:bottom w:val="none" w:sz="0" w:space="0" w:color="auto"/>
            <w:right w:val="none" w:sz="0" w:space="0" w:color="auto"/>
          </w:divBdr>
        </w:div>
        <w:div w:id="1180511905">
          <w:marLeft w:val="640"/>
          <w:marRight w:val="0"/>
          <w:marTop w:val="0"/>
          <w:marBottom w:val="0"/>
          <w:divBdr>
            <w:top w:val="none" w:sz="0" w:space="0" w:color="auto"/>
            <w:left w:val="none" w:sz="0" w:space="0" w:color="auto"/>
            <w:bottom w:val="none" w:sz="0" w:space="0" w:color="auto"/>
            <w:right w:val="none" w:sz="0" w:space="0" w:color="auto"/>
          </w:divBdr>
        </w:div>
        <w:div w:id="1546209642">
          <w:marLeft w:val="640"/>
          <w:marRight w:val="0"/>
          <w:marTop w:val="0"/>
          <w:marBottom w:val="0"/>
          <w:divBdr>
            <w:top w:val="none" w:sz="0" w:space="0" w:color="auto"/>
            <w:left w:val="none" w:sz="0" w:space="0" w:color="auto"/>
            <w:bottom w:val="none" w:sz="0" w:space="0" w:color="auto"/>
            <w:right w:val="none" w:sz="0" w:space="0" w:color="auto"/>
          </w:divBdr>
        </w:div>
        <w:div w:id="1971134720">
          <w:marLeft w:val="640"/>
          <w:marRight w:val="0"/>
          <w:marTop w:val="0"/>
          <w:marBottom w:val="0"/>
          <w:divBdr>
            <w:top w:val="none" w:sz="0" w:space="0" w:color="auto"/>
            <w:left w:val="none" w:sz="0" w:space="0" w:color="auto"/>
            <w:bottom w:val="none" w:sz="0" w:space="0" w:color="auto"/>
            <w:right w:val="none" w:sz="0" w:space="0" w:color="auto"/>
          </w:divBdr>
        </w:div>
        <w:div w:id="554437271">
          <w:marLeft w:val="640"/>
          <w:marRight w:val="0"/>
          <w:marTop w:val="0"/>
          <w:marBottom w:val="0"/>
          <w:divBdr>
            <w:top w:val="none" w:sz="0" w:space="0" w:color="auto"/>
            <w:left w:val="none" w:sz="0" w:space="0" w:color="auto"/>
            <w:bottom w:val="none" w:sz="0" w:space="0" w:color="auto"/>
            <w:right w:val="none" w:sz="0" w:space="0" w:color="auto"/>
          </w:divBdr>
        </w:div>
        <w:div w:id="1207329768">
          <w:marLeft w:val="640"/>
          <w:marRight w:val="0"/>
          <w:marTop w:val="0"/>
          <w:marBottom w:val="0"/>
          <w:divBdr>
            <w:top w:val="none" w:sz="0" w:space="0" w:color="auto"/>
            <w:left w:val="none" w:sz="0" w:space="0" w:color="auto"/>
            <w:bottom w:val="none" w:sz="0" w:space="0" w:color="auto"/>
            <w:right w:val="none" w:sz="0" w:space="0" w:color="auto"/>
          </w:divBdr>
        </w:div>
        <w:div w:id="1475950795">
          <w:marLeft w:val="640"/>
          <w:marRight w:val="0"/>
          <w:marTop w:val="0"/>
          <w:marBottom w:val="0"/>
          <w:divBdr>
            <w:top w:val="none" w:sz="0" w:space="0" w:color="auto"/>
            <w:left w:val="none" w:sz="0" w:space="0" w:color="auto"/>
            <w:bottom w:val="none" w:sz="0" w:space="0" w:color="auto"/>
            <w:right w:val="none" w:sz="0" w:space="0" w:color="auto"/>
          </w:divBdr>
        </w:div>
        <w:div w:id="1868642963">
          <w:marLeft w:val="640"/>
          <w:marRight w:val="0"/>
          <w:marTop w:val="0"/>
          <w:marBottom w:val="0"/>
          <w:divBdr>
            <w:top w:val="none" w:sz="0" w:space="0" w:color="auto"/>
            <w:left w:val="none" w:sz="0" w:space="0" w:color="auto"/>
            <w:bottom w:val="none" w:sz="0" w:space="0" w:color="auto"/>
            <w:right w:val="none" w:sz="0" w:space="0" w:color="auto"/>
          </w:divBdr>
        </w:div>
        <w:div w:id="548955432">
          <w:marLeft w:val="640"/>
          <w:marRight w:val="0"/>
          <w:marTop w:val="0"/>
          <w:marBottom w:val="0"/>
          <w:divBdr>
            <w:top w:val="none" w:sz="0" w:space="0" w:color="auto"/>
            <w:left w:val="none" w:sz="0" w:space="0" w:color="auto"/>
            <w:bottom w:val="none" w:sz="0" w:space="0" w:color="auto"/>
            <w:right w:val="none" w:sz="0" w:space="0" w:color="auto"/>
          </w:divBdr>
        </w:div>
        <w:div w:id="1119104193">
          <w:marLeft w:val="640"/>
          <w:marRight w:val="0"/>
          <w:marTop w:val="0"/>
          <w:marBottom w:val="0"/>
          <w:divBdr>
            <w:top w:val="none" w:sz="0" w:space="0" w:color="auto"/>
            <w:left w:val="none" w:sz="0" w:space="0" w:color="auto"/>
            <w:bottom w:val="none" w:sz="0" w:space="0" w:color="auto"/>
            <w:right w:val="none" w:sz="0" w:space="0" w:color="auto"/>
          </w:divBdr>
        </w:div>
        <w:div w:id="2092189928">
          <w:marLeft w:val="640"/>
          <w:marRight w:val="0"/>
          <w:marTop w:val="0"/>
          <w:marBottom w:val="0"/>
          <w:divBdr>
            <w:top w:val="none" w:sz="0" w:space="0" w:color="auto"/>
            <w:left w:val="none" w:sz="0" w:space="0" w:color="auto"/>
            <w:bottom w:val="none" w:sz="0" w:space="0" w:color="auto"/>
            <w:right w:val="none" w:sz="0" w:space="0" w:color="auto"/>
          </w:divBdr>
        </w:div>
        <w:div w:id="2005665069">
          <w:marLeft w:val="640"/>
          <w:marRight w:val="0"/>
          <w:marTop w:val="0"/>
          <w:marBottom w:val="0"/>
          <w:divBdr>
            <w:top w:val="none" w:sz="0" w:space="0" w:color="auto"/>
            <w:left w:val="none" w:sz="0" w:space="0" w:color="auto"/>
            <w:bottom w:val="none" w:sz="0" w:space="0" w:color="auto"/>
            <w:right w:val="none" w:sz="0" w:space="0" w:color="auto"/>
          </w:divBdr>
        </w:div>
        <w:div w:id="555894511">
          <w:marLeft w:val="640"/>
          <w:marRight w:val="0"/>
          <w:marTop w:val="0"/>
          <w:marBottom w:val="0"/>
          <w:divBdr>
            <w:top w:val="none" w:sz="0" w:space="0" w:color="auto"/>
            <w:left w:val="none" w:sz="0" w:space="0" w:color="auto"/>
            <w:bottom w:val="none" w:sz="0" w:space="0" w:color="auto"/>
            <w:right w:val="none" w:sz="0" w:space="0" w:color="auto"/>
          </w:divBdr>
        </w:div>
        <w:div w:id="1610813814">
          <w:marLeft w:val="640"/>
          <w:marRight w:val="0"/>
          <w:marTop w:val="0"/>
          <w:marBottom w:val="0"/>
          <w:divBdr>
            <w:top w:val="none" w:sz="0" w:space="0" w:color="auto"/>
            <w:left w:val="none" w:sz="0" w:space="0" w:color="auto"/>
            <w:bottom w:val="none" w:sz="0" w:space="0" w:color="auto"/>
            <w:right w:val="none" w:sz="0" w:space="0" w:color="auto"/>
          </w:divBdr>
        </w:div>
        <w:div w:id="1824619655">
          <w:marLeft w:val="640"/>
          <w:marRight w:val="0"/>
          <w:marTop w:val="0"/>
          <w:marBottom w:val="0"/>
          <w:divBdr>
            <w:top w:val="none" w:sz="0" w:space="0" w:color="auto"/>
            <w:left w:val="none" w:sz="0" w:space="0" w:color="auto"/>
            <w:bottom w:val="none" w:sz="0" w:space="0" w:color="auto"/>
            <w:right w:val="none" w:sz="0" w:space="0" w:color="auto"/>
          </w:divBdr>
        </w:div>
        <w:div w:id="1691948380">
          <w:marLeft w:val="640"/>
          <w:marRight w:val="0"/>
          <w:marTop w:val="0"/>
          <w:marBottom w:val="0"/>
          <w:divBdr>
            <w:top w:val="none" w:sz="0" w:space="0" w:color="auto"/>
            <w:left w:val="none" w:sz="0" w:space="0" w:color="auto"/>
            <w:bottom w:val="none" w:sz="0" w:space="0" w:color="auto"/>
            <w:right w:val="none" w:sz="0" w:space="0" w:color="auto"/>
          </w:divBdr>
        </w:div>
        <w:div w:id="111294321">
          <w:marLeft w:val="640"/>
          <w:marRight w:val="0"/>
          <w:marTop w:val="0"/>
          <w:marBottom w:val="0"/>
          <w:divBdr>
            <w:top w:val="none" w:sz="0" w:space="0" w:color="auto"/>
            <w:left w:val="none" w:sz="0" w:space="0" w:color="auto"/>
            <w:bottom w:val="none" w:sz="0" w:space="0" w:color="auto"/>
            <w:right w:val="none" w:sz="0" w:space="0" w:color="auto"/>
          </w:divBdr>
        </w:div>
        <w:div w:id="142434908">
          <w:marLeft w:val="640"/>
          <w:marRight w:val="0"/>
          <w:marTop w:val="0"/>
          <w:marBottom w:val="0"/>
          <w:divBdr>
            <w:top w:val="none" w:sz="0" w:space="0" w:color="auto"/>
            <w:left w:val="none" w:sz="0" w:space="0" w:color="auto"/>
            <w:bottom w:val="none" w:sz="0" w:space="0" w:color="auto"/>
            <w:right w:val="none" w:sz="0" w:space="0" w:color="auto"/>
          </w:divBdr>
        </w:div>
        <w:div w:id="93324801">
          <w:marLeft w:val="640"/>
          <w:marRight w:val="0"/>
          <w:marTop w:val="0"/>
          <w:marBottom w:val="0"/>
          <w:divBdr>
            <w:top w:val="none" w:sz="0" w:space="0" w:color="auto"/>
            <w:left w:val="none" w:sz="0" w:space="0" w:color="auto"/>
            <w:bottom w:val="none" w:sz="0" w:space="0" w:color="auto"/>
            <w:right w:val="none" w:sz="0" w:space="0" w:color="auto"/>
          </w:divBdr>
        </w:div>
        <w:div w:id="1259487924">
          <w:marLeft w:val="640"/>
          <w:marRight w:val="0"/>
          <w:marTop w:val="0"/>
          <w:marBottom w:val="0"/>
          <w:divBdr>
            <w:top w:val="none" w:sz="0" w:space="0" w:color="auto"/>
            <w:left w:val="none" w:sz="0" w:space="0" w:color="auto"/>
            <w:bottom w:val="none" w:sz="0" w:space="0" w:color="auto"/>
            <w:right w:val="none" w:sz="0" w:space="0" w:color="auto"/>
          </w:divBdr>
        </w:div>
        <w:div w:id="218905533">
          <w:marLeft w:val="640"/>
          <w:marRight w:val="0"/>
          <w:marTop w:val="0"/>
          <w:marBottom w:val="0"/>
          <w:divBdr>
            <w:top w:val="none" w:sz="0" w:space="0" w:color="auto"/>
            <w:left w:val="none" w:sz="0" w:space="0" w:color="auto"/>
            <w:bottom w:val="none" w:sz="0" w:space="0" w:color="auto"/>
            <w:right w:val="none" w:sz="0" w:space="0" w:color="auto"/>
          </w:divBdr>
        </w:div>
        <w:div w:id="1837652538">
          <w:marLeft w:val="640"/>
          <w:marRight w:val="0"/>
          <w:marTop w:val="0"/>
          <w:marBottom w:val="0"/>
          <w:divBdr>
            <w:top w:val="none" w:sz="0" w:space="0" w:color="auto"/>
            <w:left w:val="none" w:sz="0" w:space="0" w:color="auto"/>
            <w:bottom w:val="none" w:sz="0" w:space="0" w:color="auto"/>
            <w:right w:val="none" w:sz="0" w:space="0" w:color="auto"/>
          </w:divBdr>
        </w:div>
        <w:div w:id="2121098432">
          <w:marLeft w:val="640"/>
          <w:marRight w:val="0"/>
          <w:marTop w:val="0"/>
          <w:marBottom w:val="0"/>
          <w:divBdr>
            <w:top w:val="none" w:sz="0" w:space="0" w:color="auto"/>
            <w:left w:val="none" w:sz="0" w:space="0" w:color="auto"/>
            <w:bottom w:val="none" w:sz="0" w:space="0" w:color="auto"/>
            <w:right w:val="none" w:sz="0" w:space="0" w:color="auto"/>
          </w:divBdr>
        </w:div>
        <w:div w:id="989481661">
          <w:marLeft w:val="640"/>
          <w:marRight w:val="0"/>
          <w:marTop w:val="0"/>
          <w:marBottom w:val="0"/>
          <w:divBdr>
            <w:top w:val="none" w:sz="0" w:space="0" w:color="auto"/>
            <w:left w:val="none" w:sz="0" w:space="0" w:color="auto"/>
            <w:bottom w:val="none" w:sz="0" w:space="0" w:color="auto"/>
            <w:right w:val="none" w:sz="0" w:space="0" w:color="auto"/>
          </w:divBdr>
        </w:div>
        <w:div w:id="1379477555">
          <w:marLeft w:val="640"/>
          <w:marRight w:val="0"/>
          <w:marTop w:val="0"/>
          <w:marBottom w:val="0"/>
          <w:divBdr>
            <w:top w:val="none" w:sz="0" w:space="0" w:color="auto"/>
            <w:left w:val="none" w:sz="0" w:space="0" w:color="auto"/>
            <w:bottom w:val="none" w:sz="0" w:space="0" w:color="auto"/>
            <w:right w:val="none" w:sz="0" w:space="0" w:color="auto"/>
          </w:divBdr>
        </w:div>
        <w:div w:id="1206332645">
          <w:marLeft w:val="640"/>
          <w:marRight w:val="0"/>
          <w:marTop w:val="0"/>
          <w:marBottom w:val="0"/>
          <w:divBdr>
            <w:top w:val="none" w:sz="0" w:space="0" w:color="auto"/>
            <w:left w:val="none" w:sz="0" w:space="0" w:color="auto"/>
            <w:bottom w:val="none" w:sz="0" w:space="0" w:color="auto"/>
            <w:right w:val="none" w:sz="0" w:space="0" w:color="auto"/>
          </w:divBdr>
        </w:div>
        <w:div w:id="1757824774">
          <w:marLeft w:val="640"/>
          <w:marRight w:val="0"/>
          <w:marTop w:val="0"/>
          <w:marBottom w:val="0"/>
          <w:divBdr>
            <w:top w:val="none" w:sz="0" w:space="0" w:color="auto"/>
            <w:left w:val="none" w:sz="0" w:space="0" w:color="auto"/>
            <w:bottom w:val="none" w:sz="0" w:space="0" w:color="auto"/>
            <w:right w:val="none" w:sz="0" w:space="0" w:color="auto"/>
          </w:divBdr>
        </w:div>
        <w:div w:id="1025406288">
          <w:marLeft w:val="640"/>
          <w:marRight w:val="0"/>
          <w:marTop w:val="0"/>
          <w:marBottom w:val="0"/>
          <w:divBdr>
            <w:top w:val="none" w:sz="0" w:space="0" w:color="auto"/>
            <w:left w:val="none" w:sz="0" w:space="0" w:color="auto"/>
            <w:bottom w:val="none" w:sz="0" w:space="0" w:color="auto"/>
            <w:right w:val="none" w:sz="0" w:space="0" w:color="auto"/>
          </w:divBdr>
        </w:div>
        <w:div w:id="564724300">
          <w:marLeft w:val="640"/>
          <w:marRight w:val="0"/>
          <w:marTop w:val="0"/>
          <w:marBottom w:val="0"/>
          <w:divBdr>
            <w:top w:val="none" w:sz="0" w:space="0" w:color="auto"/>
            <w:left w:val="none" w:sz="0" w:space="0" w:color="auto"/>
            <w:bottom w:val="none" w:sz="0" w:space="0" w:color="auto"/>
            <w:right w:val="none" w:sz="0" w:space="0" w:color="auto"/>
          </w:divBdr>
        </w:div>
        <w:div w:id="858739939">
          <w:marLeft w:val="640"/>
          <w:marRight w:val="0"/>
          <w:marTop w:val="0"/>
          <w:marBottom w:val="0"/>
          <w:divBdr>
            <w:top w:val="none" w:sz="0" w:space="0" w:color="auto"/>
            <w:left w:val="none" w:sz="0" w:space="0" w:color="auto"/>
            <w:bottom w:val="none" w:sz="0" w:space="0" w:color="auto"/>
            <w:right w:val="none" w:sz="0" w:space="0" w:color="auto"/>
          </w:divBdr>
        </w:div>
        <w:div w:id="946157214">
          <w:marLeft w:val="640"/>
          <w:marRight w:val="0"/>
          <w:marTop w:val="0"/>
          <w:marBottom w:val="0"/>
          <w:divBdr>
            <w:top w:val="none" w:sz="0" w:space="0" w:color="auto"/>
            <w:left w:val="none" w:sz="0" w:space="0" w:color="auto"/>
            <w:bottom w:val="none" w:sz="0" w:space="0" w:color="auto"/>
            <w:right w:val="none" w:sz="0" w:space="0" w:color="auto"/>
          </w:divBdr>
        </w:div>
        <w:div w:id="1679387689">
          <w:marLeft w:val="640"/>
          <w:marRight w:val="0"/>
          <w:marTop w:val="0"/>
          <w:marBottom w:val="0"/>
          <w:divBdr>
            <w:top w:val="none" w:sz="0" w:space="0" w:color="auto"/>
            <w:left w:val="none" w:sz="0" w:space="0" w:color="auto"/>
            <w:bottom w:val="none" w:sz="0" w:space="0" w:color="auto"/>
            <w:right w:val="none" w:sz="0" w:space="0" w:color="auto"/>
          </w:divBdr>
        </w:div>
        <w:div w:id="1996642233">
          <w:marLeft w:val="640"/>
          <w:marRight w:val="0"/>
          <w:marTop w:val="0"/>
          <w:marBottom w:val="0"/>
          <w:divBdr>
            <w:top w:val="none" w:sz="0" w:space="0" w:color="auto"/>
            <w:left w:val="none" w:sz="0" w:space="0" w:color="auto"/>
            <w:bottom w:val="none" w:sz="0" w:space="0" w:color="auto"/>
            <w:right w:val="none" w:sz="0" w:space="0" w:color="auto"/>
          </w:divBdr>
        </w:div>
        <w:div w:id="130443712">
          <w:marLeft w:val="640"/>
          <w:marRight w:val="0"/>
          <w:marTop w:val="0"/>
          <w:marBottom w:val="0"/>
          <w:divBdr>
            <w:top w:val="none" w:sz="0" w:space="0" w:color="auto"/>
            <w:left w:val="none" w:sz="0" w:space="0" w:color="auto"/>
            <w:bottom w:val="none" w:sz="0" w:space="0" w:color="auto"/>
            <w:right w:val="none" w:sz="0" w:space="0" w:color="auto"/>
          </w:divBdr>
        </w:div>
        <w:div w:id="63142441">
          <w:marLeft w:val="640"/>
          <w:marRight w:val="0"/>
          <w:marTop w:val="0"/>
          <w:marBottom w:val="0"/>
          <w:divBdr>
            <w:top w:val="none" w:sz="0" w:space="0" w:color="auto"/>
            <w:left w:val="none" w:sz="0" w:space="0" w:color="auto"/>
            <w:bottom w:val="none" w:sz="0" w:space="0" w:color="auto"/>
            <w:right w:val="none" w:sz="0" w:space="0" w:color="auto"/>
          </w:divBdr>
        </w:div>
        <w:div w:id="555513330">
          <w:marLeft w:val="640"/>
          <w:marRight w:val="0"/>
          <w:marTop w:val="0"/>
          <w:marBottom w:val="0"/>
          <w:divBdr>
            <w:top w:val="none" w:sz="0" w:space="0" w:color="auto"/>
            <w:left w:val="none" w:sz="0" w:space="0" w:color="auto"/>
            <w:bottom w:val="none" w:sz="0" w:space="0" w:color="auto"/>
            <w:right w:val="none" w:sz="0" w:space="0" w:color="auto"/>
          </w:divBdr>
        </w:div>
        <w:div w:id="1984653282">
          <w:marLeft w:val="640"/>
          <w:marRight w:val="0"/>
          <w:marTop w:val="0"/>
          <w:marBottom w:val="0"/>
          <w:divBdr>
            <w:top w:val="none" w:sz="0" w:space="0" w:color="auto"/>
            <w:left w:val="none" w:sz="0" w:space="0" w:color="auto"/>
            <w:bottom w:val="none" w:sz="0" w:space="0" w:color="auto"/>
            <w:right w:val="none" w:sz="0" w:space="0" w:color="auto"/>
          </w:divBdr>
        </w:div>
        <w:div w:id="1659458765">
          <w:marLeft w:val="640"/>
          <w:marRight w:val="0"/>
          <w:marTop w:val="0"/>
          <w:marBottom w:val="0"/>
          <w:divBdr>
            <w:top w:val="none" w:sz="0" w:space="0" w:color="auto"/>
            <w:left w:val="none" w:sz="0" w:space="0" w:color="auto"/>
            <w:bottom w:val="none" w:sz="0" w:space="0" w:color="auto"/>
            <w:right w:val="none" w:sz="0" w:space="0" w:color="auto"/>
          </w:divBdr>
        </w:div>
        <w:div w:id="1526362364">
          <w:marLeft w:val="640"/>
          <w:marRight w:val="0"/>
          <w:marTop w:val="0"/>
          <w:marBottom w:val="0"/>
          <w:divBdr>
            <w:top w:val="none" w:sz="0" w:space="0" w:color="auto"/>
            <w:left w:val="none" w:sz="0" w:space="0" w:color="auto"/>
            <w:bottom w:val="none" w:sz="0" w:space="0" w:color="auto"/>
            <w:right w:val="none" w:sz="0" w:space="0" w:color="auto"/>
          </w:divBdr>
        </w:div>
        <w:div w:id="600989190">
          <w:marLeft w:val="640"/>
          <w:marRight w:val="0"/>
          <w:marTop w:val="0"/>
          <w:marBottom w:val="0"/>
          <w:divBdr>
            <w:top w:val="none" w:sz="0" w:space="0" w:color="auto"/>
            <w:left w:val="none" w:sz="0" w:space="0" w:color="auto"/>
            <w:bottom w:val="none" w:sz="0" w:space="0" w:color="auto"/>
            <w:right w:val="none" w:sz="0" w:space="0" w:color="auto"/>
          </w:divBdr>
        </w:div>
        <w:div w:id="590622787">
          <w:marLeft w:val="640"/>
          <w:marRight w:val="0"/>
          <w:marTop w:val="0"/>
          <w:marBottom w:val="0"/>
          <w:divBdr>
            <w:top w:val="none" w:sz="0" w:space="0" w:color="auto"/>
            <w:left w:val="none" w:sz="0" w:space="0" w:color="auto"/>
            <w:bottom w:val="none" w:sz="0" w:space="0" w:color="auto"/>
            <w:right w:val="none" w:sz="0" w:space="0" w:color="auto"/>
          </w:divBdr>
        </w:div>
        <w:div w:id="275066111">
          <w:marLeft w:val="640"/>
          <w:marRight w:val="0"/>
          <w:marTop w:val="0"/>
          <w:marBottom w:val="0"/>
          <w:divBdr>
            <w:top w:val="none" w:sz="0" w:space="0" w:color="auto"/>
            <w:left w:val="none" w:sz="0" w:space="0" w:color="auto"/>
            <w:bottom w:val="none" w:sz="0" w:space="0" w:color="auto"/>
            <w:right w:val="none" w:sz="0" w:space="0" w:color="auto"/>
          </w:divBdr>
        </w:div>
        <w:div w:id="1386833535">
          <w:marLeft w:val="640"/>
          <w:marRight w:val="0"/>
          <w:marTop w:val="0"/>
          <w:marBottom w:val="0"/>
          <w:divBdr>
            <w:top w:val="none" w:sz="0" w:space="0" w:color="auto"/>
            <w:left w:val="none" w:sz="0" w:space="0" w:color="auto"/>
            <w:bottom w:val="none" w:sz="0" w:space="0" w:color="auto"/>
            <w:right w:val="none" w:sz="0" w:space="0" w:color="auto"/>
          </w:divBdr>
        </w:div>
        <w:div w:id="1130173230">
          <w:marLeft w:val="640"/>
          <w:marRight w:val="0"/>
          <w:marTop w:val="0"/>
          <w:marBottom w:val="0"/>
          <w:divBdr>
            <w:top w:val="none" w:sz="0" w:space="0" w:color="auto"/>
            <w:left w:val="none" w:sz="0" w:space="0" w:color="auto"/>
            <w:bottom w:val="none" w:sz="0" w:space="0" w:color="auto"/>
            <w:right w:val="none" w:sz="0" w:space="0" w:color="auto"/>
          </w:divBdr>
        </w:div>
        <w:div w:id="1216700268">
          <w:marLeft w:val="640"/>
          <w:marRight w:val="0"/>
          <w:marTop w:val="0"/>
          <w:marBottom w:val="0"/>
          <w:divBdr>
            <w:top w:val="none" w:sz="0" w:space="0" w:color="auto"/>
            <w:left w:val="none" w:sz="0" w:space="0" w:color="auto"/>
            <w:bottom w:val="none" w:sz="0" w:space="0" w:color="auto"/>
            <w:right w:val="none" w:sz="0" w:space="0" w:color="auto"/>
          </w:divBdr>
        </w:div>
        <w:div w:id="1181777724">
          <w:marLeft w:val="640"/>
          <w:marRight w:val="0"/>
          <w:marTop w:val="0"/>
          <w:marBottom w:val="0"/>
          <w:divBdr>
            <w:top w:val="none" w:sz="0" w:space="0" w:color="auto"/>
            <w:left w:val="none" w:sz="0" w:space="0" w:color="auto"/>
            <w:bottom w:val="none" w:sz="0" w:space="0" w:color="auto"/>
            <w:right w:val="none" w:sz="0" w:space="0" w:color="auto"/>
          </w:divBdr>
        </w:div>
        <w:div w:id="1397051007">
          <w:marLeft w:val="640"/>
          <w:marRight w:val="0"/>
          <w:marTop w:val="0"/>
          <w:marBottom w:val="0"/>
          <w:divBdr>
            <w:top w:val="none" w:sz="0" w:space="0" w:color="auto"/>
            <w:left w:val="none" w:sz="0" w:space="0" w:color="auto"/>
            <w:bottom w:val="none" w:sz="0" w:space="0" w:color="auto"/>
            <w:right w:val="none" w:sz="0" w:space="0" w:color="auto"/>
          </w:divBdr>
        </w:div>
        <w:div w:id="58407572">
          <w:marLeft w:val="640"/>
          <w:marRight w:val="0"/>
          <w:marTop w:val="0"/>
          <w:marBottom w:val="0"/>
          <w:divBdr>
            <w:top w:val="none" w:sz="0" w:space="0" w:color="auto"/>
            <w:left w:val="none" w:sz="0" w:space="0" w:color="auto"/>
            <w:bottom w:val="none" w:sz="0" w:space="0" w:color="auto"/>
            <w:right w:val="none" w:sz="0" w:space="0" w:color="auto"/>
          </w:divBdr>
        </w:div>
        <w:div w:id="1734347270">
          <w:marLeft w:val="640"/>
          <w:marRight w:val="0"/>
          <w:marTop w:val="0"/>
          <w:marBottom w:val="0"/>
          <w:divBdr>
            <w:top w:val="none" w:sz="0" w:space="0" w:color="auto"/>
            <w:left w:val="none" w:sz="0" w:space="0" w:color="auto"/>
            <w:bottom w:val="none" w:sz="0" w:space="0" w:color="auto"/>
            <w:right w:val="none" w:sz="0" w:space="0" w:color="auto"/>
          </w:divBdr>
        </w:div>
        <w:div w:id="381174185">
          <w:marLeft w:val="640"/>
          <w:marRight w:val="0"/>
          <w:marTop w:val="0"/>
          <w:marBottom w:val="0"/>
          <w:divBdr>
            <w:top w:val="none" w:sz="0" w:space="0" w:color="auto"/>
            <w:left w:val="none" w:sz="0" w:space="0" w:color="auto"/>
            <w:bottom w:val="none" w:sz="0" w:space="0" w:color="auto"/>
            <w:right w:val="none" w:sz="0" w:space="0" w:color="auto"/>
          </w:divBdr>
        </w:div>
        <w:div w:id="431164349">
          <w:marLeft w:val="640"/>
          <w:marRight w:val="0"/>
          <w:marTop w:val="0"/>
          <w:marBottom w:val="0"/>
          <w:divBdr>
            <w:top w:val="none" w:sz="0" w:space="0" w:color="auto"/>
            <w:left w:val="none" w:sz="0" w:space="0" w:color="auto"/>
            <w:bottom w:val="none" w:sz="0" w:space="0" w:color="auto"/>
            <w:right w:val="none" w:sz="0" w:space="0" w:color="auto"/>
          </w:divBdr>
        </w:div>
        <w:div w:id="1303459387">
          <w:marLeft w:val="640"/>
          <w:marRight w:val="0"/>
          <w:marTop w:val="0"/>
          <w:marBottom w:val="0"/>
          <w:divBdr>
            <w:top w:val="none" w:sz="0" w:space="0" w:color="auto"/>
            <w:left w:val="none" w:sz="0" w:space="0" w:color="auto"/>
            <w:bottom w:val="none" w:sz="0" w:space="0" w:color="auto"/>
            <w:right w:val="none" w:sz="0" w:space="0" w:color="auto"/>
          </w:divBdr>
        </w:div>
        <w:div w:id="509756952">
          <w:marLeft w:val="640"/>
          <w:marRight w:val="0"/>
          <w:marTop w:val="0"/>
          <w:marBottom w:val="0"/>
          <w:divBdr>
            <w:top w:val="none" w:sz="0" w:space="0" w:color="auto"/>
            <w:left w:val="none" w:sz="0" w:space="0" w:color="auto"/>
            <w:bottom w:val="none" w:sz="0" w:space="0" w:color="auto"/>
            <w:right w:val="none" w:sz="0" w:space="0" w:color="auto"/>
          </w:divBdr>
        </w:div>
        <w:div w:id="683558084">
          <w:marLeft w:val="640"/>
          <w:marRight w:val="0"/>
          <w:marTop w:val="0"/>
          <w:marBottom w:val="0"/>
          <w:divBdr>
            <w:top w:val="none" w:sz="0" w:space="0" w:color="auto"/>
            <w:left w:val="none" w:sz="0" w:space="0" w:color="auto"/>
            <w:bottom w:val="none" w:sz="0" w:space="0" w:color="auto"/>
            <w:right w:val="none" w:sz="0" w:space="0" w:color="auto"/>
          </w:divBdr>
        </w:div>
        <w:div w:id="940378963">
          <w:marLeft w:val="640"/>
          <w:marRight w:val="0"/>
          <w:marTop w:val="0"/>
          <w:marBottom w:val="0"/>
          <w:divBdr>
            <w:top w:val="none" w:sz="0" w:space="0" w:color="auto"/>
            <w:left w:val="none" w:sz="0" w:space="0" w:color="auto"/>
            <w:bottom w:val="none" w:sz="0" w:space="0" w:color="auto"/>
            <w:right w:val="none" w:sz="0" w:space="0" w:color="auto"/>
          </w:divBdr>
        </w:div>
        <w:div w:id="1837377669">
          <w:marLeft w:val="640"/>
          <w:marRight w:val="0"/>
          <w:marTop w:val="0"/>
          <w:marBottom w:val="0"/>
          <w:divBdr>
            <w:top w:val="none" w:sz="0" w:space="0" w:color="auto"/>
            <w:left w:val="none" w:sz="0" w:space="0" w:color="auto"/>
            <w:bottom w:val="none" w:sz="0" w:space="0" w:color="auto"/>
            <w:right w:val="none" w:sz="0" w:space="0" w:color="auto"/>
          </w:divBdr>
        </w:div>
        <w:div w:id="416636530">
          <w:marLeft w:val="640"/>
          <w:marRight w:val="0"/>
          <w:marTop w:val="0"/>
          <w:marBottom w:val="0"/>
          <w:divBdr>
            <w:top w:val="none" w:sz="0" w:space="0" w:color="auto"/>
            <w:left w:val="none" w:sz="0" w:space="0" w:color="auto"/>
            <w:bottom w:val="none" w:sz="0" w:space="0" w:color="auto"/>
            <w:right w:val="none" w:sz="0" w:space="0" w:color="auto"/>
          </w:divBdr>
        </w:div>
        <w:div w:id="1640720646">
          <w:marLeft w:val="640"/>
          <w:marRight w:val="0"/>
          <w:marTop w:val="0"/>
          <w:marBottom w:val="0"/>
          <w:divBdr>
            <w:top w:val="none" w:sz="0" w:space="0" w:color="auto"/>
            <w:left w:val="none" w:sz="0" w:space="0" w:color="auto"/>
            <w:bottom w:val="none" w:sz="0" w:space="0" w:color="auto"/>
            <w:right w:val="none" w:sz="0" w:space="0" w:color="auto"/>
          </w:divBdr>
        </w:div>
        <w:div w:id="1157190665">
          <w:marLeft w:val="640"/>
          <w:marRight w:val="0"/>
          <w:marTop w:val="0"/>
          <w:marBottom w:val="0"/>
          <w:divBdr>
            <w:top w:val="none" w:sz="0" w:space="0" w:color="auto"/>
            <w:left w:val="none" w:sz="0" w:space="0" w:color="auto"/>
            <w:bottom w:val="none" w:sz="0" w:space="0" w:color="auto"/>
            <w:right w:val="none" w:sz="0" w:space="0" w:color="auto"/>
          </w:divBdr>
        </w:div>
        <w:div w:id="1803961008">
          <w:marLeft w:val="640"/>
          <w:marRight w:val="0"/>
          <w:marTop w:val="0"/>
          <w:marBottom w:val="0"/>
          <w:divBdr>
            <w:top w:val="none" w:sz="0" w:space="0" w:color="auto"/>
            <w:left w:val="none" w:sz="0" w:space="0" w:color="auto"/>
            <w:bottom w:val="none" w:sz="0" w:space="0" w:color="auto"/>
            <w:right w:val="none" w:sz="0" w:space="0" w:color="auto"/>
          </w:divBdr>
        </w:div>
        <w:div w:id="63576155">
          <w:marLeft w:val="640"/>
          <w:marRight w:val="0"/>
          <w:marTop w:val="0"/>
          <w:marBottom w:val="0"/>
          <w:divBdr>
            <w:top w:val="none" w:sz="0" w:space="0" w:color="auto"/>
            <w:left w:val="none" w:sz="0" w:space="0" w:color="auto"/>
            <w:bottom w:val="none" w:sz="0" w:space="0" w:color="auto"/>
            <w:right w:val="none" w:sz="0" w:space="0" w:color="auto"/>
          </w:divBdr>
        </w:div>
        <w:div w:id="1875578099">
          <w:marLeft w:val="640"/>
          <w:marRight w:val="0"/>
          <w:marTop w:val="0"/>
          <w:marBottom w:val="0"/>
          <w:divBdr>
            <w:top w:val="none" w:sz="0" w:space="0" w:color="auto"/>
            <w:left w:val="none" w:sz="0" w:space="0" w:color="auto"/>
            <w:bottom w:val="none" w:sz="0" w:space="0" w:color="auto"/>
            <w:right w:val="none" w:sz="0" w:space="0" w:color="auto"/>
          </w:divBdr>
        </w:div>
        <w:div w:id="1308439950">
          <w:marLeft w:val="640"/>
          <w:marRight w:val="0"/>
          <w:marTop w:val="0"/>
          <w:marBottom w:val="0"/>
          <w:divBdr>
            <w:top w:val="none" w:sz="0" w:space="0" w:color="auto"/>
            <w:left w:val="none" w:sz="0" w:space="0" w:color="auto"/>
            <w:bottom w:val="none" w:sz="0" w:space="0" w:color="auto"/>
            <w:right w:val="none" w:sz="0" w:space="0" w:color="auto"/>
          </w:divBdr>
        </w:div>
        <w:div w:id="285431397">
          <w:marLeft w:val="640"/>
          <w:marRight w:val="0"/>
          <w:marTop w:val="0"/>
          <w:marBottom w:val="0"/>
          <w:divBdr>
            <w:top w:val="none" w:sz="0" w:space="0" w:color="auto"/>
            <w:left w:val="none" w:sz="0" w:space="0" w:color="auto"/>
            <w:bottom w:val="none" w:sz="0" w:space="0" w:color="auto"/>
            <w:right w:val="none" w:sz="0" w:space="0" w:color="auto"/>
          </w:divBdr>
        </w:div>
        <w:div w:id="1871603259">
          <w:marLeft w:val="640"/>
          <w:marRight w:val="0"/>
          <w:marTop w:val="0"/>
          <w:marBottom w:val="0"/>
          <w:divBdr>
            <w:top w:val="none" w:sz="0" w:space="0" w:color="auto"/>
            <w:left w:val="none" w:sz="0" w:space="0" w:color="auto"/>
            <w:bottom w:val="none" w:sz="0" w:space="0" w:color="auto"/>
            <w:right w:val="none" w:sz="0" w:space="0" w:color="auto"/>
          </w:divBdr>
        </w:div>
        <w:div w:id="28723638">
          <w:marLeft w:val="640"/>
          <w:marRight w:val="0"/>
          <w:marTop w:val="0"/>
          <w:marBottom w:val="0"/>
          <w:divBdr>
            <w:top w:val="none" w:sz="0" w:space="0" w:color="auto"/>
            <w:left w:val="none" w:sz="0" w:space="0" w:color="auto"/>
            <w:bottom w:val="none" w:sz="0" w:space="0" w:color="auto"/>
            <w:right w:val="none" w:sz="0" w:space="0" w:color="auto"/>
          </w:divBdr>
        </w:div>
        <w:div w:id="1959218031">
          <w:marLeft w:val="640"/>
          <w:marRight w:val="0"/>
          <w:marTop w:val="0"/>
          <w:marBottom w:val="0"/>
          <w:divBdr>
            <w:top w:val="none" w:sz="0" w:space="0" w:color="auto"/>
            <w:left w:val="none" w:sz="0" w:space="0" w:color="auto"/>
            <w:bottom w:val="none" w:sz="0" w:space="0" w:color="auto"/>
            <w:right w:val="none" w:sz="0" w:space="0" w:color="auto"/>
          </w:divBdr>
        </w:div>
        <w:div w:id="2000846777">
          <w:marLeft w:val="640"/>
          <w:marRight w:val="0"/>
          <w:marTop w:val="0"/>
          <w:marBottom w:val="0"/>
          <w:divBdr>
            <w:top w:val="none" w:sz="0" w:space="0" w:color="auto"/>
            <w:left w:val="none" w:sz="0" w:space="0" w:color="auto"/>
            <w:bottom w:val="none" w:sz="0" w:space="0" w:color="auto"/>
            <w:right w:val="none" w:sz="0" w:space="0" w:color="auto"/>
          </w:divBdr>
        </w:div>
        <w:div w:id="34234362">
          <w:marLeft w:val="640"/>
          <w:marRight w:val="0"/>
          <w:marTop w:val="0"/>
          <w:marBottom w:val="0"/>
          <w:divBdr>
            <w:top w:val="none" w:sz="0" w:space="0" w:color="auto"/>
            <w:left w:val="none" w:sz="0" w:space="0" w:color="auto"/>
            <w:bottom w:val="none" w:sz="0" w:space="0" w:color="auto"/>
            <w:right w:val="none" w:sz="0" w:space="0" w:color="auto"/>
          </w:divBdr>
        </w:div>
        <w:div w:id="258761691">
          <w:marLeft w:val="640"/>
          <w:marRight w:val="0"/>
          <w:marTop w:val="0"/>
          <w:marBottom w:val="0"/>
          <w:divBdr>
            <w:top w:val="none" w:sz="0" w:space="0" w:color="auto"/>
            <w:left w:val="none" w:sz="0" w:space="0" w:color="auto"/>
            <w:bottom w:val="none" w:sz="0" w:space="0" w:color="auto"/>
            <w:right w:val="none" w:sz="0" w:space="0" w:color="auto"/>
          </w:divBdr>
        </w:div>
        <w:div w:id="1900162662">
          <w:marLeft w:val="640"/>
          <w:marRight w:val="0"/>
          <w:marTop w:val="0"/>
          <w:marBottom w:val="0"/>
          <w:divBdr>
            <w:top w:val="none" w:sz="0" w:space="0" w:color="auto"/>
            <w:left w:val="none" w:sz="0" w:space="0" w:color="auto"/>
            <w:bottom w:val="none" w:sz="0" w:space="0" w:color="auto"/>
            <w:right w:val="none" w:sz="0" w:space="0" w:color="auto"/>
          </w:divBdr>
        </w:div>
        <w:div w:id="398600096">
          <w:marLeft w:val="640"/>
          <w:marRight w:val="0"/>
          <w:marTop w:val="0"/>
          <w:marBottom w:val="0"/>
          <w:divBdr>
            <w:top w:val="none" w:sz="0" w:space="0" w:color="auto"/>
            <w:left w:val="none" w:sz="0" w:space="0" w:color="auto"/>
            <w:bottom w:val="none" w:sz="0" w:space="0" w:color="auto"/>
            <w:right w:val="none" w:sz="0" w:space="0" w:color="auto"/>
          </w:divBdr>
        </w:div>
        <w:div w:id="939532633">
          <w:marLeft w:val="640"/>
          <w:marRight w:val="0"/>
          <w:marTop w:val="0"/>
          <w:marBottom w:val="0"/>
          <w:divBdr>
            <w:top w:val="none" w:sz="0" w:space="0" w:color="auto"/>
            <w:left w:val="none" w:sz="0" w:space="0" w:color="auto"/>
            <w:bottom w:val="none" w:sz="0" w:space="0" w:color="auto"/>
            <w:right w:val="none" w:sz="0" w:space="0" w:color="auto"/>
          </w:divBdr>
        </w:div>
        <w:div w:id="1876387439">
          <w:marLeft w:val="640"/>
          <w:marRight w:val="0"/>
          <w:marTop w:val="0"/>
          <w:marBottom w:val="0"/>
          <w:divBdr>
            <w:top w:val="none" w:sz="0" w:space="0" w:color="auto"/>
            <w:left w:val="none" w:sz="0" w:space="0" w:color="auto"/>
            <w:bottom w:val="none" w:sz="0" w:space="0" w:color="auto"/>
            <w:right w:val="none" w:sz="0" w:space="0" w:color="auto"/>
          </w:divBdr>
        </w:div>
        <w:div w:id="1698701198">
          <w:marLeft w:val="640"/>
          <w:marRight w:val="0"/>
          <w:marTop w:val="0"/>
          <w:marBottom w:val="0"/>
          <w:divBdr>
            <w:top w:val="none" w:sz="0" w:space="0" w:color="auto"/>
            <w:left w:val="none" w:sz="0" w:space="0" w:color="auto"/>
            <w:bottom w:val="none" w:sz="0" w:space="0" w:color="auto"/>
            <w:right w:val="none" w:sz="0" w:space="0" w:color="auto"/>
          </w:divBdr>
        </w:div>
        <w:div w:id="251160034">
          <w:marLeft w:val="640"/>
          <w:marRight w:val="0"/>
          <w:marTop w:val="0"/>
          <w:marBottom w:val="0"/>
          <w:divBdr>
            <w:top w:val="none" w:sz="0" w:space="0" w:color="auto"/>
            <w:left w:val="none" w:sz="0" w:space="0" w:color="auto"/>
            <w:bottom w:val="none" w:sz="0" w:space="0" w:color="auto"/>
            <w:right w:val="none" w:sz="0" w:space="0" w:color="auto"/>
          </w:divBdr>
        </w:div>
        <w:div w:id="919874157">
          <w:marLeft w:val="640"/>
          <w:marRight w:val="0"/>
          <w:marTop w:val="0"/>
          <w:marBottom w:val="0"/>
          <w:divBdr>
            <w:top w:val="none" w:sz="0" w:space="0" w:color="auto"/>
            <w:left w:val="none" w:sz="0" w:space="0" w:color="auto"/>
            <w:bottom w:val="none" w:sz="0" w:space="0" w:color="auto"/>
            <w:right w:val="none" w:sz="0" w:space="0" w:color="auto"/>
          </w:divBdr>
        </w:div>
        <w:div w:id="696740573">
          <w:marLeft w:val="640"/>
          <w:marRight w:val="0"/>
          <w:marTop w:val="0"/>
          <w:marBottom w:val="0"/>
          <w:divBdr>
            <w:top w:val="none" w:sz="0" w:space="0" w:color="auto"/>
            <w:left w:val="none" w:sz="0" w:space="0" w:color="auto"/>
            <w:bottom w:val="none" w:sz="0" w:space="0" w:color="auto"/>
            <w:right w:val="none" w:sz="0" w:space="0" w:color="auto"/>
          </w:divBdr>
        </w:div>
        <w:div w:id="1261063858">
          <w:marLeft w:val="640"/>
          <w:marRight w:val="0"/>
          <w:marTop w:val="0"/>
          <w:marBottom w:val="0"/>
          <w:divBdr>
            <w:top w:val="none" w:sz="0" w:space="0" w:color="auto"/>
            <w:left w:val="none" w:sz="0" w:space="0" w:color="auto"/>
            <w:bottom w:val="none" w:sz="0" w:space="0" w:color="auto"/>
            <w:right w:val="none" w:sz="0" w:space="0" w:color="auto"/>
          </w:divBdr>
        </w:div>
        <w:div w:id="831914284">
          <w:marLeft w:val="640"/>
          <w:marRight w:val="0"/>
          <w:marTop w:val="0"/>
          <w:marBottom w:val="0"/>
          <w:divBdr>
            <w:top w:val="none" w:sz="0" w:space="0" w:color="auto"/>
            <w:left w:val="none" w:sz="0" w:space="0" w:color="auto"/>
            <w:bottom w:val="none" w:sz="0" w:space="0" w:color="auto"/>
            <w:right w:val="none" w:sz="0" w:space="0" w:color="auto"/>
          </w:divBdr>
        </w:div>
        <w:div w:id="89932164">
          <w:marLeft w:val="640"/>
          <w:marRight w:val="0"/>
          <w:marTop w:val="0"/>
          <w:marBottom w:val="0"/>
          <w:divBdr>
            <w:top w:val="none" w:sz="0" w:space="0" w:color="auto"/>
            <w:left w:val="none" w:sz="0" w:space="0" w:color="auto"/>
            <w:bottom w:val="none" w:sz="0" w:space="0" w:color="auto"/>
            <w:right w:val="none" w:sz="0" w:space="0" w:color="auto"/>
          </w:divBdr>
        </w:div>
        <w:div w:id="1884443385">
          <w:marLeft w:val="640"/>
          <w:marRight w:val="0"/>
          <w:marTop w:val="0"/>
          <w:marBottom w:val="0"/>
          <w:divBdr>
            <w:top w:val="none" w:sz="0" w:space="0" w:color="auto"/>
            <w:left w:val="none" w:sz="0" w:space="0" w:color="auto"/>
            <w:bottom w:val="none" w:sz="0" w:space="0" w:color="auto"/>
            <w:right w:val="none" w:sz="0" w:space="0" w:color="auto"/>
          </w:divBdr>
        </w:div>
        <w:div w:id="978992009">
          <w:marLeft w:val="640"/>
          <w:marRight w:val="0"/>
          <w:marTop w:val="0"/>
          <w:marBottom w:val="0"/>
          <w:divBdr>
            <w:top w:val="none" w:sz="0" w:space="0" w:color="auto"/>
            <w:left w:val="none" w:sz="0" w:space="0" w:color="auto"/>
            <w:bottom w:val="none" w:sz="0" w:space="0" w:color="auto"/>
            <w:right w:val="none" w:sz="0" w:space="0" w:color="auto"/>
          </w:divBdr>
        </w:div>
        <w:div w:id="188493548">
          <w:marLeft w:val="640"/>
          <w:marRight w:val="0"/>
          <w:marTop w:val="0"/>
          <w:marBottom w:val="0"/>
          <w:divBdr>
            <w:top w:val="none" w:sz="0" w:space="0" w:color="auto"/>
            <w:left w:val="none" w:sz="0" w:space="0" w:color="auto"/>
            <w:bottom w:val="none" w:sz="0" w:space="0" w:color="auto"/>
            <w:right w:val="none" w:sz="0" w:space="0" w:color="auto"/>
          </w:divBdr>
        </w:div>
        <w:div w:id="529338691">
          <w:marLeft w:val="640"/>
          <w:marRight w:val="0"/>
          <w:marTop w:val="0"/>
          <w:marBottom w:val="0"/>
          <w:divBdr>
            <w:top w:val="none" w:sz="0" w:space="0" w:color="auto"/>
            <w:left w:val="none" w:sz="0" w:space="0" w:color="auto"/>
            <w:bottom w:val="none" w:sz="0" w:space="0" w:color="auto"/>
            <w:right w:val="none" w:sz="0" w:space="0" w:color="auto"/>
          </w:divBdr>
        </w:div>
        <w:div w:id="1340617860">
          <w:marLeft w:val="640"/>
          <w:marRight w:val="0"/>
          <w:marTop w:val="0"/>
          <w:marBottom w:val="0"/>
          <w:divBdr>
            <w:top w:val="none" w:sz="0" w:space="0" w:color="auto"/>
            <w:left w:val="none" w:sz="0" w:space="0" w:color="auto"/>
            <w:bottom w:val="none" w:sz="0" w:space="0" w:color="auto"/>
            <w:right w:val="none" w:sz="0" w:space="0" w:color="auto"/>
          </w:divBdr>
        </w:div>
        <w:div w:id="1389377484">
          <w:marLeft w:val="640"/>
          <w:marRight w:val="0"/>
          <w:marTop w:val="0"/>
          <w:marBottom w:val="0"/>
          <w:divBdr>
            <w:top w:val="none" w:sz="0" w:space="0" w:color="auto"/>
            <w:left w:val="none" w:sz="0" w:space="0" w:color="auto"/>
            <w:bottom w:val="none" w:sz="0" w:space="0" w:color="auto"/>
            <w:right w:val="none" w:sz="0" w:space="0" w:color="auto"/>
          </w:divBdr>
        </w:div>
        <w:div w:id="941499452">
          <w:marLeft w:val="640"/>
          <w:marRight w:val="0"/>
          <w:marTop w:val="0"/>
          <w:marBottom w:val="0"/>
          <w:divBdr>
            <w:top w:val="none" w:sz="0" w:space="0" w:color="auto"/>
            <w:left w:val="none" w:sz="0" w:space="0" w:color="auto"/>
            <w:bottom w:val="none" w:sz="0" w:space="0" w:color="auto"/>
            <w:right w:val="none" w:sz="0" w:space="0" w:color="auto"/>
          </w:divBdr>
        </w:div>
        <w:div w:id="533351719">
          <w:marLeft w:val="640"/>
          <w:marRight w:val="0"/>
          <w:marTop w:val="0"/>
          <w:marBottom w:val="0"/>
          <w:divBdr>
            <w:top w:val="none" w:sz="0" w:space="0" w:color="auto"/>
            <w:left w:val="none" w:sz="0" w:space="0" w:color="auto"/>
            <w:bottom w:val="none" w:sz="0" w:space="0" w:color="auto"/>
            <w:right w:val="none" w:sz="0" w:space="0" w:color="auto"/>
          </w:divBdr>
        </w:div>
        <w:div w:id="2129737916">
          <w:marLeft w:val="640"/>
          <w:marRight w:val="0"/>
          <w:marTop w:val="0"/>
          <w:marBottom w:val="0"/>
          <w:divBdr>
            <w:top w:val="none" w:sz="0" w:space="0" w:color="auto"/>
            <w:left w:val="none" w:sz="0" w:space="0" w:color="auto"/>
            <w:bottom w:val="none" w:sz="0" w:space="0" w:color="auto"/>
            <w:right w:val="none" w:sz="0" w:space="0" w:color="auto"/>
          </w:divBdr>
        </w:div>
        <w:div w:id="398406860">
          <w:marLeft w:val="640"/>
          <w:marRight w:val="0"/>
          <w:marTop w:val="0"/>
          <w:marBottom w:val="0"/>
          <w:divBdr>
            <w:top w:val="none" w:sz="0" w:space="0" w:color="auto"/>
            <w:left w:val="none" w:sz="0" w:space="0" w:color="auto"/>
            <w:bottom w:val="none" w:sz="0" w:space="0" w:color="auto"/>
            <w:right w:val="none" w:sz="0" w:space="0" w:color="auto"/>
          </w:divBdr>
        </w:div>
        <w:div w:id="441611510">
          <w:marLeft w:val="640"/>
          <w:marRight w:val="0"/>
          <w:marTop w:val="0"/>
          <w:marBottom w:val="0"/>
          <w:divBdr>
            <w:top w:val="none" w:sz="0" w:space="0" w:color="auto"/>
            <w:left w:val="none" w:sz="0" w:space="0" w:color="auto"/>
            <w:bottom w:val="none" w:sz="0" w:space="0" w:color="auto"/>
            <w:right w:val="none" w:sz="0" w:space="0" w:color="auto"/>
          </w:divBdr>
        </w:div>
        <w:div w:id="990713856">
          <w:marLeft w:val="640"/>
          <w:marRight w:val="0"/>
          <w:marTop w:val="0"/>
          <w:marBottom w:val="0"/>
          <w:divBdr>
            <w:top w:val="none" w:sz="0" w:space="0" w:color="auto"/>
            <w:left w:val="none" w:sz="0" w:space="0" w:color="auto"/>
            <w:bottom w:val="none" w:sz="0" w:space="0" w:color="auto"/>
            <w:right w:val="none" w:sz="0" w:space="0" w:color="auto"/>
          </w:divBdr>
        </w:div>
        <w:div w:id="1317994666">
          <w:marLeft w:val="640"/>
          <w:marRight w:val="0"/>
          <w:marTop w:val="0"/>
          <w:marBottom w:val="0"/>
          <w:divBdr>
            <w:top w:val="none" w:sz="0" w:space="0" w:color="auto"/>
            <w:left w:val="none" w:sz="0" w:space="0" w:color="auto"/>
            <w:bottom w:val="none" w:sz="0" w:space="0" w:color="auto"/>
            <w:right w:val="none" w:sz="0" w:space="0" w:color="auto"/>
          </w:divBdr>
        </w:div>
        <w:div w:id="264113985">
          <w:marLeft w:val="640"/>
          <w:marRight w:val="0"/>
          <w:marTop w:val="0"/>
          <w:marBottom w:val="0"/>
          <w:divBdr>
            <w:top w:val="none" w:sz="0" w:space="0" w:color="auto"/>
            <w:left w:val="none" w:sz="0" w:space="0" w:color="auto"/>
            <w:bottom w:val="none" w:sz="0" w:space="0" w:color="auto"/>
            <w:right w:val="none" w:sz="0" w:space="0" w:color="auto"/>
          </w:divBdr>
        </w:div>
        <w:div w:id="938489329">
          <w:marLeft w:val="640"/>
          <w:marRight w:val="0"/>
          <w:marTop w:val="0"/>
          <w:marBottom w:val="0"/>
          <w:divBdr>
            <w:top w:val="none" w:sz="0" w:space="0" w:color="auto"/>
            <w:left w:val="none" w:sz="0" w:space="0" w:color="auto"/>
            <w:bottom w:val="none" w:sz="0" w:space="0" w:color="auto"/>
            <w:right w:val="none" w:sz="0" w:space="0" w:color="auto"/>
          </w:divBdr>
        </w:div>
        <w:div w:id="1876237394">
          <w:marLeft w:val="640"/>
          <w:marRight w:val="0"/>
          <w:marTop w:val="0"/>
          <w:marBottom w:val="0"/>
          <w:divBdr>
            <w:top w:val="none" w:sz="0" w:space="0" w:color="auto"/>
            <w:left w:val="none" w:sz="0" w:space="0" w:color="auto"/>
            <w:bottom w:val="none" w:sz="0" w:space="0" w:color="auto"/>
            <w:right w:val="none" w:sz="0" w:space="0" w:color="auto"/>
          </w:divBdr>
        </w:div>
        <w:div w:id="84769181">
          <w:marLeft w:val="640"/>
          <w:marRight w:val="0"/>
          <w:marTop w:val="0"/>
          <w:marBottom w:val="0"/>
          <w:divBdr>
            <w:top w:val="none" w:sz="0" w:space="0" w:color="auto"/>
            <w:left w:val="none" w:sz="0" w:space="0" w:color="auto"/>
            <w:bottom w:val="none" w:sz="0" w:space="0" w:color="auto"/>
            <w:right w:val="none" w:sz="0" w:space="0" w:color="auto"/>
          </w:divBdr>
        </w:div>
        <w:div w:id="682785568">
          <w:marLeft w:val="640"/>
          <w:marRight w:val="0"/>
          <w:marTop w:val="0"/>
          <w:marBottom w:val="0"/>
          <w:divBdr>
            <w:top w:val="none" w:sz="0" w:space="0" w:color="auto"/>
            <w:left w:val="none" w:sz="0" w:space="0" w:color="auto"/>
            <w:bottom w:val="none" w:sz="0" w:space="0" w:color="auto"/>
            <w:right w:val="none" w:sz="0" w:space="0" w:color="auto"/>
          </w:divBdr>
        </w:div>
        <w:div w:id="764690576">
          <w:marLeft w:val="640"/>
          <w:marRight w:val="0"/>
          <w:marTop w:val="0"/>
          <w:marBottom w:val="0"/>
          <w:divBdr>
            <w:top w:val="none" w:sz="0" w:space="0" w:color="auto"/>
            <w:left w:val="none" w:sz="0" w:space="0" w:color="auto"/>
            <w:bottom w:val="none" w:sz="0" w:space="0" w:color="auto"/>
            <w:right w:val="none" w:sz="0" w:space="0" w:color="auto"/>
          </w:divBdr>
        </w:div>
        <w:div w:id="1700475491">
          <w:marLeft w:val="640"/>
          <w:marRight w:val="0"/>
          <w:marTop w:val="0"/>
          <w:marBottom w:val="0"/>
          <w:divBdr>
            <w:top w:val="none" w:sz="0" w:space="0" w:color="auto"/>
            <w:left w:val="none" w:sz="0" w:space="0" w:color="auto"/>
            <w:bottom w:val="none" w:sz="0" w:space="0" w:color="auto"/>
            <w:right w:val="none" w:sz="0" w:space="0" w:color="auto"/>
          </w:divBdr>
        </w:div>
        <w:div w:id="588974895">
          <w:marLeft w:val="640"/>
          <w:marRight w:val="0"/>
          <w:marTop w:val="0"/>
          <w:marBottom w:val="0"/>
          <w:divBdr>
            <w:top w:val="none" w:sz="0" w:space="0" w:color="auto"/>
            <w:left w:val="none" w:sz="0" w:space="0" w:color="auto"/>
            <w:bottom w:val="none" w:sz="0" w:space="0" w:color="auto"/>
            <w:right w:val="none" w:sz="0" w:space="0" w:color="auto"/>
          </w:divBdr>
        </w:div>
        <w:div w:id="244726531">
          <w:marLeft w:val="640"/>
          <w:marRight w:val="0"/>
          <w:marTop w:val="0"/>
          <w:marBottom w:val="0"/>
          <w:divBdr>
            <w:top w:val="none" w:sz="0" w:space="0" w:color="auto"/>
            <w:left w:val="none" w:sz="0" w:space="0" w:color="auto"/>
            <w:bottom w:val="none" w:sz="0" w:space="0" w:color="auto"/>
            <w:right w:val="none" w:sz="0" w:space="0" w:color="auto"/>
          </w:divBdr>
        </w:div>
        <w:div w:id="2121878121">
          <w:marLeft w:val="640"/>
          <w:marRight w:val="0"/>
          <w:marTop w:val="0"/>
          <w:marBottom w:val="0"/>
          <w:divBdr>
            <w:top w:val="none" w:sz="0" w:space="0" w:color="auto"/>
            <w:left w:val="none" w:sz="0" w:space="0" w:color="auto"/>
            <w:bottom w:val="none" w:sz="0" w:space="0" w:color="auto"/>
            <w:right w:val="none" w:sz="0" w:space="0" w:color="auto"/>
          </w:divBdr>
        </w:div>
        <w:div w:id="773594089">
          <w:marLeft w:val="640"/>
          <w:marRight w:val="0"/>
          <w:marTop w:val="0"/>
          <w:marBottom w:val="0"/>
          <w:divBdr>
            <w:top w:val="none" w:sz="0" w:space="0" w:color="auto"/>
            <w:left w:val="none" w:sz="0" w:space="0" w:color="auto"/>
            <w:bottom w:val="none" w:sz="0" w:space="0" w:color="auto"/>
            <w:right w:val="none" w:sz="0" w:space="0" w:color="auto"/>
          </w:divBdr>
        </w:div>
        <w:div w:id="1019963098">
          <w:marLeft w:val="640"/>
          <w:marRight w:val="0"/>
          <w:marTop w:val="0"/>
          <w:marBottom w:val="0"/>
          <w:divBdr>
            <w:top w:val="none" w:sz="0" w:space="0" w:color="auto"/>
            <w:left w:val="none" w:sz="0" w:space="0" w:color="auto"/>
            <w:bottom w:val="none" w:sz="0" w:space="0" w:color="auto"/>
            <w:right w:val="none" w:sz="0" w:space="0" w:color="auto"/>
          </w:divBdr>
        </w:div>
        <w:div w:id="1623077879">
          <w:marLeft w:val="640"/>
          <w:marRight w:val="0"/>
          <w:marTop w:val="0"/>
          <w:marBottom w:val="0"/>
          <w:divBdr>
            <w:top w:val="none" w:sz="0" w:space="0" w:color="auto"/>
            <w:left w:val="none" w:sz="0" w:space="0" w:color="auto"/>
            <w:bottom w:val="none" w:sz="0" w:space="0" w:color="auto"/>
            <w:right w:val="none" w:sz="0" w:space="0" w:color="auto"/>
          </w:divBdr>
        </w:div>
        <w:div w:id="813572513">
          <w:marLeft w:val="640"/>
          <w:marRight w:val="0"/>
          <w:marTop w:val="0"/>
          <w:marBottom w:val="0"/>
          <w:divBdr>
            <w:top w:val="none" w:sz="0" w:space="0" w:color="auto"/>
            <w:left w:val="none" w:sz="0" w:space="0" w:color="auto"/>
            <w:bottom w:val="none" w:sz="0" w:space="0" w:color="auto"/>
            <w:right w:val="none" w:sz="0" w:space="0" w:color="auto"/>
          </w:divBdr>
        </w:div>
        <w:div w:id="503210366">
          <w:marLeft w:val="640"/>
          <w:marRight w:val="0"/>
          <w:marTop w:val="0"/>
          <w:marBottom w:val="0"/>
          <w:divBdr>
            <w:top w:val="none" w:sz="0" w:space="0" w:color="auto"/>
            <w:left w:val="none" w:sz="0" w:space="0" w:color="auto"/>
            <w:bottom w:val="none" w:sz="0" w:space="0" w:color="auto"/>
            <w:right w:val="none" w:sz="0" w:space="0" w:color="auto"/>
          </w:divBdr>
        </w:div>
        <w:div w:id="934633955">
          <w:marLeft w:val="640"/>
          <w:marRight w:val="0"/>
          <w:marTop w:val="0"/>
          <w:marBottom w:val="0"/>
          <w:divBdr>
            <w:top w:val="none" w:sz="0" w:space="0" w:color="auto"/>
            <w:left w:val="none" w:sz="0" w:space="0" w:color="auto"/>
            <w:bottom w:val="none" w:sz="0" w:space="0" w:color="auto"/>
            <w:right w:val="none" w:sz="0" w:space="0" w:color="auto"/>
          </w:divBdr>
        </w:div>
        <w:div w:id="1789616972">
          <w:marLeft w:val="640"/>
          <w:marRight w:val="0"/>
          <w:marTop w:val="0"/>
          <w:marBottom w:val="0"/>
          <w:divBdr>
            <w:top w:val="none" w:sz="0" w:space="0" w:color="auto"/>
            <w:left w:val="none" w:sz="0" w:space="0" w:color="auto"/>
            <w:bottom w:val="none" w:sz="0" w:space="0" w:color="auto"/>
            <w:right w:val="none" w:sz="0" w:space="0" w:color="auto"/>
          </w:divBdr>
        </w:div>
        <w:div w:id="223296609">
          <w:marLeft w:val="640"/>
          <w:marRight w:val="0"/>
          <w:marTop w:val="0"/>
          <w:marBottom w:val="0"/>
          <w:divBdr>
            <w:top w:val="none" w:sz="0" w:space="0" w:color="auto"/>
            <w:left w:val="none" w:sz="0" w:space="0" w:color="auto"/>
            <w:bottom w:val="none" w:sz="0" w:space="0" w:color="auto"/>
            <w:right w:val="none" w:sz="0" w:space="0" w:color="auto"/>
          </w:divBdr>
        </w:div>
        <w:div w:id="2137411494">
          <w:marLeft w:val="640"/>
          <w:marRight w:val="0"/>
          <w:marTop w:val="0"/>
          <w:marBottom w:val="0"/>
          <w:divBdr>
            <w:top w:val="none" w:sz="0" w:space="0" w:color="auto"/>
            <w:left w:val="none" w:sz="0" w:space="0" w:color="auto"/>
            <w:bottom w:val="none" w:sz="0" w:space="0" w:color="auto"/>
            <w:right w:val="none" w:sz="0" w:space="0" w:color="auto"/>
          </w:divBdr>
        </w:div>
        <w:div w:id="584148374">
          <w:marLeft w:val="640"/>
          <w:marRight w:val="0"/>
          <w:marTop w:val="0"/>
          <w:marBottom w:val="0"/>
          <w:divBdr>
            <w:top w:val="none" w:sz="0" w:space="0" w:color="auto"/>
            <w:left w:val="none" w:sz="0" w:space="0" w:color="auto"/>
            <w:bottom w:val="none" w:sz="0" w:space="0" w:color="auto"/>
            <w:right w:val="none" w:sz="0" w:space="0" w:color="auto"/>
          </w:divBdr>
        </w:div>
        <w:div w:id="1232278463">
          <w:marLeft w:val="640"/>
          <w:marRight w:val="0"/>
          <w:marTop w:val="0"/>
          <w:marBottom w:val="0"/>
          <w:divBdr>
            <w:top w:val="none" w:sz="0" w:space="0" w:color="auto"/>
            <w:left w:val="none" w:sz="0" w:space="0" w:color="auto"/>
            <w:bottom w:val="none" w:sz="0" w:space="0" w:color="auto"/>
            <w:right w:val="none" w:sz="0" w:space="0" w:color="auto"/>
          </w:divBdr>
        </w:div>
        <w:div w:id="533036565">
          <w:marLeft w:val="640"/>
          <w:marRight w:val="0"/>
          <w:marTop w:val="0"/>
          <w:marBottom w:val="0"/>
          <w:divBdr>
            <w:top w:val="none" w:sz="0" w:space="0" w:color="auto"/>
            <w:left w:val="none" w:sz="0" w:space="0" w:color="auto"/>
            <w:bottom w:val="none" w:sz="0" w:space="0" w:color="auto"/>
            <w:right w:val="none" w:sz="0" w:space="0" w:color="auto"/>
          </w:divBdr>
        </w:div>
        <w:div w:id="222840665">
          <w:marLeft w:val="640"/>
          <w:marRight w:val="0"/>
          <w:marTop w:val="0"/>
          <w:marBottom w:val="0"/>
          <w:divBdr>
            <w:top w:val="none" w:sz="0" w:space="0" w:color="auto"/>
            <w:left w:val="none" w:sz="0" w:space="0" w:color="auto"/>
            <w:bottom w:val="none" w:sz="0" w:space="0" w:color="auto"/>
            <w:right w:val="none" w:sz="0" w:space="0" w:color="auto"/>
          </w:divBdr>
        </w:div>
        <w:div w:id="1225484046">
          <w:marLeft w:val="640"/>
          <w:marRight w:val="0"/>
          <w:marTop w:val="0"/>
          <w:marBottom w:val="0"/>
          <w:divBdr>
            <w:top w:val="none" w:sz="0" w:space="0" w:color="auto"/>
            <w:left w:val="none" w:sz="0" w:space="0" w:color="auto"/>
            <w:bottom w:val="none" w:sz="0" w:space="0" w:color="auto"/>
            <w:right w:val="none" w:sz="0" w:space="0" w:color="auto"/>
          </w:divBdr>
        </w:div>
        <w:div w:id="1038436306">
          <w:marLeft w:val="640"/>
          <w:marRight w:val="0"/>
          <w:marTop w:val="0"/>
          <w:marBottom w:val="0"/>
          <w:divBdr>
            <w:top w:val="none" w:sz="0" w:space="0" w:color="auto"/>
            <w:left w:val="none" w:sz="0" w:space="0" w:color="auto"/>
            <w:bottom w:val="none" w:sz="0" w:space="0" w:color="auto"/>
            <w:right w:val="none" w:sz="0" w:space="0" w:color="auto"/>
          </w:divBdr>
        </w:div>
        <w:div w:id="1727607928">
          <w:marLeft w:val="640"/>
          <w:marRight w:val="0"/>
          <w:marTop w:val="0"/>
          <w:marBottom w:val="0"/>
          <w:divBdr>
            <w:top w:val="none" w:sz="0" w:space="0" w:color="auto"/>
            <w:left w:val="none" w:sz="0" w:space="0" w:color="auto"/>
            <w:bottom w:val="none" w:sz="0" w:space="0" w:color="auto"/>
            <w:right w:val="none" w:sz="0" w:space="0" w:color="auto"/>
          </w:divBdr>
        </w:div>
        <w:div w:id="1823038727">
          <w:marLeft w:val="640"/>
          <w:marRight w:val="0"/>
          <w:marTop w:val="0"/>
          <w:marBottom w:val="0"/>
          <w:divBdr>
            <w:top w:val="none" w:sz="0" w:space="0" w:color="auto"/>
            <w:left w:val="none" w:sz="0" w:space="0" w:color="auto"/>
            <w:bottom w:val="none" w:sz="0" w:space="0" w:color="auto"/>
            <w:right w:val="none" w:sz="0" w:space="0" w:color="auto"/>
          </w:divBdr>
        </w:div>
        <w:div w:id="2066174258">
          <w:marLeft w:val="640"/>
          <w:marRight w:val="0"/>
          <w:marTop w:val="0"/>
          <w:marBottom w:val="0"/>
          <w:divBdr>
            <w:top w:val="none" w:sz="0" w:space="0" w:color="auto"/>
            <w:left w:val="none" w:sz="0" w:space="0" w:color="auto"/>
            <w:bottom w:val="none" w:sz="0" w:space="0" w:color="auto"/>
            <w:right w:val="none" w:sz="0" w:space="0" w:color="auto"/>
          </w:divBdr>
        </w:div>
        <w:div w:id="512229907">
          <w:marLeft w:val="640"/>
          <w:marRight w:val="0"/>
          <w:marTop w:val="0"/>
          <w:marBottom w:val="0"/>
          <w:divBdr>
            <w:top w:val="none" w:sz="0" w:space="0" w:color="auto"/>
            <w:left w:val="none" w:sz="0" w:space="0" w:color="auto"/>
            <w:bottom w:val="none" w:sz="0" w:space="0" w:color="auto"/>
            <w:right w:val="none" w:sz="0" w:space="0" w:color="auto"/>
          </w:divBdr>
        </w:div>
        <w:div w:id="204372607">
          <w:marLeft w:val="640"/>
          <w:marRight w:val="0"/>
          <w:marTop w:val="0"/>
          <w:marBottom w:val="0"/>
          <w:divBdr>
            <w:top w:val="none" w:sz="0" w:space="0" w:color="auto"/>
            <w:left w:val="none" w:sz="0" w:space="0" w:color="auto"/>
            <w:bottom w:val="none" w:sz="0" w:space="0" w:color="auto"/>
            <w:right w:val="none" w:sz="0" w:space="0" w:color="auto"/>
          </w:divBdr>
        </w:div>
        <w:div w:id="2085452032">
          <w:marLeft w:val="640"/>
          <w:marRight w:val="0"/>
          <w:marTop w:val="0"/>
          <w:marBottom w:val="0"/>
          <w:divBdr>
            <w:top w:val="none" w:sz="0" w:space="0" w:color="auto"/>
            <w:left w:val="none" w:sz="0" w:space="0" w:color="auto"/>
            <w:bottom w:val="none" w:sz="0" w:space="0" w:color="auto"/>
            <w:right w:val="none" w:sz="0" w:space="0" w:color="auto"/>
          </w:divBdr>
        </w:div>
        <w:div w:id="496192183">
          <w:marLeft w:val="640"/>
          <w:marRight w:val="0"/>
          <w:marTop w:val="0"/>
          <w:marBottom w:val="0"/>
          <w:divBdr>
            <w:top w:val="none" w:sz="0" w:space="0" w:color="auto"/>
            <w:left w:val="none" w:sz="0" w:space="0" w:color="auto"/>
            <w:bottom w:val="none" w:sz="0" w:space="0" w:color="auto"/>
            <w:right w:val="none" w:sz="0" w:space="0" w:color="auto"/>
          </w:divBdr>
        </w:div>
        <w:div w:id="1970545176">
          <w:marLeft w:val="640"/>
          <w:marRight w:val="0"/>
          <w:marTop w:val="0"/>
          <w:marBottom w:val="0"/>
          <w:divBdr>
            <w:top w:val="none" w:sz="0" w:space="0" w:color="auto"/>
            <w:left w:val="none" w:sz="0" w:space="0" w:color="auto"/>
            <w:bottom w:val="none" w:sz="0" w:space="0" w:color="auto"/>
            <w:right w:val="none" w:sz="0" w:space="0" w:color="auto"/>
          </w:divBdr>
        </w:div>
        <w:div w:id="156893380">
          <w:marLeft w:val="640"/>
          <w:marRight w:val="0"/>
          <w:marTop w:val="0"/>
          <w:marBottom w:val="0"/>
          <w:divBdr>
            <w:top w:val="none" w:sz="0" w:space="0" w:color="auto"/>
            <w:left w:val="none" w:sz="0" w:space="0" w:color="auto"/>
            <w:bottom w:val="none" w:sz="0" w:space="0" w:color="auto"/>
            <w:right w:val="none" w:sz="0" w:space="0" w:color="auto"/>
          </w:divBdr>
        </w:div>
        <w:div w:id="1628273031">
          <w:marLeft w:val="640"/>
          <w:marRight w:val="0"/>
          <w:marTop w:val="0"/>
          <w:marBottom w:val="0"/>
          <w:divBdr>
            <w:top w:val="none" w:sz="0" w:space="0" w:color="auto"/>
            <w:left w:val="none" w:sz="0" w:space="0" w:color="auto"/>
            <w:bottom w:val="none" w:sz="0" w:space="0" w:color="auto"/>
            <w:right w:val="none" w:sz="0" w:space="0" w:color="auto"/>
          </w:divBdr>
        </w:div>
        <w:div w:id="1665939714">
          <w:marLeft w:val="640"/>
          <w:marRight w:val="0"/>
          <w:marTop w:val="0"/>
          <w:marBottom w:val="0"/>
          <w:divBdr>
            <w:top w:val="none" w:sz="0" w:space="0" w:color="auto"/>
            <w:left w:val="none" w:sz="0" w:space="0" w:color="auto"/>
            <w:bottom w:val="none" w:sz="0" w:space="0" w:color="auto"/>
            <w:right w:val="none" w:sz="0" w:space="0" w:color="auto"/>
          </w:divBdr>
        </w:div>
        <w:div w:id="444735108">
          <w:marLeft w:val="640"/>
          <w:marRight w:val="0"/>
          <w:marTop w:val="0"/>
          <w:marBottom w:val="0"/>
          <w:divBdr>
            <w:top w:val="none" w:sz="0" w:space="0" w:color="auto"/>
            <w:left w:val="none" w:sz="0" w:space="0" w:color="auto"/>
            <w:bottom w:val="none" w:sz="0" w:space="0" w:color="auto"/>
            <w:right w:val="none" w:sz="0" w:space="0" w:color="auto"/>
          </w:divBdr>
        </w:div>
        <w:div w:id="1090009650">
          <w:marLeft w:val="640"/>
          <w:marRight w:val="0"/>
          <w:marTop w:val="0"/>
          <w:marBottom w:val="0"/>
          <w:divBdr>
            <w:top w:val="none" w:sz="0" w:space="0" w:color="auto"/>
            <w:left w:val="none" w:sz="0" w:space="0" w:color="auto"/>
            <w:bottom w:val="none" w:sz="0" w:space="0" w:color="auto"/>
            <w:right w:val="none" w:sz="0" w:space="0" w:color="auto"/>
          </w:divBdr>
        </w:div>
        <w:div w:id="547032139">
          <w:marLeft w:val="640"/>
          <w:marRight w:val="0"/>
          <w:marTop w:val="0"/>
          <w:marBottom w:val="0"/>
          <w:divBdr>
            <w:top w:val="none" w:sz="0" w:space="0" w:color="auto"/>
            <w:left w:val="none" w:sz="0" w:space="0" w:color="auto"/>
            <w:bottom w:val="none" w:sz="0" w:space="0" w:color="auto"/>
            <w:right w:val="none" w:sz="0" w:space="0" w:color="auto"/>
          </w:divBdr>
        </w:div>
        <w:div w:id="400756859">
          <w:marLeft w:val="640"/>
          <w:marRight w:val="0"/>
          <w:marTop w:val="0"/>
          <w:marBottom w:val="0"/>
          <w:divBdr>
            <w:top w:val="none" w:sz="0" w:space="0" w:color="auto"/>
            <w:left w:val="none" w:sz="0" w:space="0" w:color="auto"/>
            <w:bottom w:val="none" w:sz="0" w:space="0" w:color="auto"/>
            <w:right w:val="none" w:sz="0" w:space="0" w:color="auto"/>
          </w:divBdr>
        </w:div>
        <w:div w:id="1128087688">
          <w:marLeft w:val="640"/>
          <w:marRight w:val="0"/>
          <w:marTop w:val="0"/>
          <w:marBottom w:val="0"/>
          <w:divBdr>
            <w:top w:val="none" w:sz="0" w:space="0" w:color="auto"/>
            <w:left w:val="none" w:sz="0" w:space="0" w:color="auto"/>
            <w:bottom w:val="none" w:sz="0" w:space="0" w:color="auto"/>
            <w:right w:val="none" w:sz="0" w:space="0" w:color="auto"/>
          </w:divBdr>
        </w:div>
        <w:div w:id="1072770984">
          <w:marLeft w:val="640"/>
          <w:marRight w:val="0"/>
          <w:marTop w:val="0"/>
          <w:marBottom w:val="0"/>
          <w:divBdr>
            <w:top w:val="none" w:sz="0" w:space="0" w:color="auto"/>
            <w:left w:val="none" w:sz="0" w:space="0" w:color="auto"/>
            <w:bottom w:val="none" w:sz="0" w:space="0" w:color="auto"/>
            <w:right w:val="none" w:sz="0" w:space="0" w:color="auto"/>
          </w:divBdr>
        </w:div>
        <w:div w:id="1687515204">
          <w:marLeft w:val="640"/>
          <w:marRight w:val="0"/>
          <w:marTop w:val="0"/>
          <w:marBottom w:val="0"/>
          <w:divBdr>
            <w:top w:val="none" w:sz="0" w:space="0" w:color="auto"/>
            <w:left w:val="none" w:sz="0" w:space="0" w:color="auto"/>
            <w:bottom w:val="none" w:sz="0" w:space="0" w:color="auto"/>
            <w:right w:val="none" w:sz="0" w:space="0" w:color="auto"/>
          </w:divBdr>
        </w:div>
        <w:div w:id="468519438">
          <w:marLeft w:val="640"/>
          <w:marRight w:val="0"/>
          <w:marTop w:val="0"/>
          <w:marBottom w:val="0"/>
          <w:divBdr>
            <w:top w:val="none" w:sz="0" w:space="0" w:color="auto"/>
            <w:left w:val="none" w:sz="0" w:space="0" w:color="auto"/>
            <w:bottom w:val="none" w:sz="0" w:space="0" w:color="auto"/>
            <w:right w:val="none" w:sz="0" w:space="0" w:color="auto"/>
          </w:divBdr>
        </w:div>
        <w:div w:id="1242332919">
          <w:marLeft w:val="640"/>
          <w:marRight w:val="0"/>
          <w:marTop w:val="0"/>
          <w:marBottom w:val="0"/>
          <w:divBdr>
            <w:top w:val="none" w:sz="0" w:space="0" w:color="auto"/>
            <w:left w:val="none" w:sz="0" w:space="0" w:color="auto"/>
            <w:bottom w:val="none" w:sz="0" w:space="0" w:color="auto"/>
            <w:right w:val="none" w:sz="0" w:space="0" w:color="auto"/>
          </w:divBdr>
        </w:div>
        <w:div w:id="2034307726">
          <w:marLeft w:val="640"/>
          <w:marRight w:val="0"/>
          <w:marTop w:val="0"/>
          <w:marBottom w:val="0"/>
          <w:divBdr>
            <w:top w:val="none" w:sz="0" w:space="0" w:color="auto"/>
            <w:left w:val="none" w:sz="0" w:space="0" w:color="auto"/>
            <w:bottom w:val="none" w:sz="0" w:space="0" w:color="auto"/>
            <w:right w:val="none" w:sz="0" w:space="0" w:color="auto"/>
          </w:divBdr>
        </w:div>
      </w:divsChild>
    </w:div>
    <w:div w:id="1631092266">
      <w:bodyDiv w:val="1"/>
      <w:marLeft w:val="0"/>
      <w:marRight w:val="0"/>
      <w:marTop w:val="0"/>
      <w:marBottom w:val="0"/>
      <w:divBdr>
        <w:top w:val="none" w:sz="0" w:space="0" w:color="auto"/>
        <w:left w:val="none" w:sz="0" w:space="0" w:color="auto"/>
        <w:bottom w:val="none" w:sz="0" w:space="0" w:color="auto"/>
        <w:right w:val="none" w:sz="0" w:space="0" w:color="auto"/>
      </w:divBdr>
    </w:div>
    <w:div w:id="1631663418">
      <w:bodyDiv w:val="1"/>
      <w:marLeft w:val="0"/>
      <w:marRight w:val="0"/>
      <w:marTop w:val="0"/>
      <w:marBottom w:val="0"/>
      <w:divBdr>
        <w:top w:val="none" w:sz="0" w:space="0" w:color="auto"/>
        <w:left w:val="none" w:sz="0" w:space="0" w:color="auto"/>
        <w:bottom w:val="none" w:sz="0" w:space="0" w:color="auto"/>
        <w:right w:val="none" w:sz="0" w:space="0" w:color="auto"/>
      </w:divBdr>
    </w:div>
    <w:div w:id="1634019089">
      <w:bodyDiv w:val="1"/>
      <w:marLeft w:val="0"/>
      <w:marRight w:val="0"/>
      <w:marTop w:val="0"/>
      <w:marBottom w:val="0"/>
      <w:divBdr>
        <w:top w:val="none" w:sz="0" w:space="0" w:color="auto"/>
        <w:left w:val="none" w:sz="0" w:space="0" w:color="auto"/>
        <w:bottom w:val="none" w:sz="0" w:space="0" w:color="auto"/>
        <w:right w:val="none" w:sz="0" w:space="0" w:color="auto"/>
      </w:divBdr>
    </w:div>
    <w:div w:id="1636181243">
      <w:bodyDiv w:val="1"/>
      <w:marLeft w:val="0"/>
      <w:marRight w:val="0"/>
      <w:marTop w:val="0"/>
      <w:marBottom w:val="0"/>
      <w:divBdr>
        <w:top w:val="none" w:sz="0" w:space="0" w:color="auto"/>
        <w:left w:val="none" w:sz="0" w:space="0" w:color="auto"/>
        <w:bottom w:val="none" w:sz="0" w:space="0" w:color="auto"/>
        <w:right w:val="none" w:sz="0" w:space="0" w:color="auto"/>
      </w:divBdr>
    </w:div>
    <w:div w:id="1638146456">
      <w:bodyDiv w:val="1"/>
      <w:marLeft w:val="0"/>
      <w:marRight w:val="0"/>
      <w:marTop w:val="0"/>
      <w:marBottom w:val="0"/>
      <w:divBdr>
        <w:top w:val="none" w:sz="0" w:space="0" w:color="auto"/>
        <w:left w:val="none" w:sz="0" w:space="0" w:color="auto"/>
        <w:bottom w:val="none" w:sz="0" w:space="0" w:color="auto"/>
        <w:right w:val="none" w:sz="0" w:space="0" w:color="auto"/>
      </w:divBdr>
    </w:div>
    <w:div w:id="1641225649">
      <w:bodyDiv w:val="1"/>
      <w:marLeft w:val="0"/>
      <w:marRight w:val="0"/>
      <w:marTop w:val="0"/>
      <w:marBottom w:val="0"/>
      <w:divBdr>
        <w:top w:val="none" w:sz="0" w:space="0" w:color="auto"/>
        <w:left w:val="none" w:sz="0" w:space="0" w:color="auto"/>
        <w:bottom w:val="none" w:sz="0" w:space="0" w:color="auto"/>
        <w:right w:val="none" w:sz="0" w:space="0" w:color="auto"/>
      </w:divBdr>
      <w:divsChild>
        <w:div w:id="937983251">
          <w:marLeft w:val="0"/>
          <w:marRight w:val="0"/>
          <w:marTop w:val="0"/>
          <w:marBottom w:val="0"/>
          <w:divBdr>
            <w:top w:val="none" w:sz="0" w:space="0" w:color="auto"/>
            <w:left w:val="none" w:sz="0" w:space="0" w:color="auto"/>
            <w:bottom w:val="none" w:sz="0" w:space="0" w:color="auto"/>
            <w:right w:val="none" w:sz="0" w:space="0" w:color="auto"/>
          </w:divBdr>
          <w:divsChild>
            <w:div w:id="1653480541">
              <w:marLeft w:val="0"/>
              <w:marRight w:val="0"/>
              <w:marTop w:val="0"/>
              <w:marBottom w:val="0"/>
              <w:divBdr>
                <w:top w:val="none" w:sz="0" w:space="0" w:color="auto"/>
                <w:left w:val="none" w:sz="0" w:space="0" w:color="auto"/>
                <w:bottom w:val="none" w:sz="0" w:space="0" w:color="auto"/>
                <w:right w:val="none" w:sz="0" w:space="0" w:color="auto"/>
              </w:divBdr>
              <w:divsChild>
                <w:div w:id="849296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7219741">
      <w:bodyDiv w:val="1"/>
      <w:marLeft w:val="0"/>
      <w:marRight w:val="0"/>
      <w:marTop w:val="0"/>
      <w:marBottom w:val="0"/>
      <w:divBdr>
        <w:top w:val="none" w:sz="0" w:space="0" w:color="auto"/>
        <w:left w:val="none" w:sz="0" w:space="0" w:color="auto"/>
        <w:bottom w:val="none" w:sz="0" w:space="0" w:color="auto"/>
        <w:right w:val="none" w:sz="0" w:space="0" w:color="auto"/>
      </w:divBdr>
    </w:div>
    <w:div w:id="1664816110">
      <w:bodyDiv w:val="1"/>
      <w:marLeft w:val="0"/>
      <w:marRight w:val="0"/>
      <w:marTop w:val="0"/>
      <w:marBottom w:val="0"/>
      <w:divBdr>
        <w:top w:val="none" w:sz="0" w:space="0" w:color="auto"/>
        <w:left w:val="none" w:sz="0" w:space="0" w:color="auto"/>
        <w:bottom w:val="none" w:sz="0" w:space="0" w:color="auto"/>
        <w:right w:val="none" w:sz="0" w:space="0" w:color="auto"/>
      </w:divBdr>
    </w:div>
    <w:div w:id="1671367927">
      <w:bodyDiv w:val="1"/>
      <w:marLeft w:val="0"/>
      <w:marRight w:val="0"/>
      <w:marTop w:val="0"/>
      <w:marBottom w:val="0"/>
      <w:divBdr>
        <w:top w:val="none" w:sz="0" w:space="0" w:color="auto"/>
        <w:left w:val="none" w:sz="0" w:space="0" w:color="auto"/>
        <w:bottom w:val="none" w:sz="0" w:space="0" w:color="auto"/>
        <w:right w:val="none" w:sz="0" w:space="0" w:color="auto"/>
      </w:divBdr>
      <w:divsChild>
        <w:div w:id="467818017">
          <w:marLeft w:val="547"/>
          <w:marRight w:val="0"/>
          <w:marTop w:val="0"/>
          <w:marBottom w:val="0"/>
          <w:divBdr>
            <w:top w:val="none" w:sz="0" w:space="0" w:color="auto"/>
            <w:left w:val="none" w:sz="0" w:space="0" w:color="auto"/>
            <w:bottom w:val="none" w:sz="0" w:space="0" w:color="auto"/>
            <w:right w:val="none" w:sz="0" w:space="0" w:color="auto"/>
          </w:divBdr>
        </w:div>
      </w:divsChild>
    </w:div>
    <w:div w:id="1675958097">
      <w:bodyDiv w:val="1"/>
      <w:marLeft w:val="0"/>
      <w:marRight w:val="0"/>
      <w:marTop w:val="0"/>
      <w:marBottom w:val="0"/>
      <w:divBdr>
        <w:top w:val="none" w:sz="0" w:space="0" w:color="auto"/>
        <w:left w:val="none" w:sz="0" w:space="0" w:color="auto"/>
        <w:bottom w:val="none" w:sz="0" w:space="0" w:color="auto"/>
        <w:right w:val="none" w:sz="0" w:space="0" w:color="auto"/>
      </w:divBdr>
    </w:div>
    <w:div w:id="1685741329">
      <w:bodyDiv w:val="1"/>
      <w:marLeft w:val="0"/>
      <w:marRight w:val="0"/>
      <w:marTop w:val="0"/>
      <w:marBottom w:val="0"/>
      <w:divBdr>
        <w:top w:val="none" w:sz="0" w:space="0" w:color="auto"/>
        <w:left w:val="none" w:sz="0" w:space="0" w:color="auto"/>
        <w:bottom w:val="none" w:sz="0" w:space="0" w:color="auto"/>
        <w:right w:val="none" w:sz="0" w:space="0" w:color="auto"/>
      </w:divBdr>
      <w:divsChild>
        <w:div w:id="1737389017">
          <w:marLeft w:val="0"/>
          <w:marRight w:val="0"/>
          <w:marTop w:val="0"/>
          <w:marBottom w:val="0"/>
          <w:divBdr>
            <w:top w:val="none" w:sz="0" w:space="0" w:color="auto"/>
            <w:left w:val="none" w:sz="0" w:space="0" w:color="auto"/>
            <w:bottom w:val="none" w:sz="0" w:space="0" w:color="auto"/>
            <w:right w:val="none" w:sz="0" w:space="0" w:color="auto"/>
          </w:divBdr>
          <w:divsChild>
            <w:div w:id="1657029509">
              <w:marLeft w:val="0"/>
              <w:marRight w:val="0"/>
              <w:marTop w:val="0"/>
              <w:marBottom w:val="0"/>
              <w:divBdr>
                <w:top w:val="none" w:sz="0" w:space="0" w:color="auto"/>
                <w:left w:val="none" w:sz="0" w:space="0" w:color="auto"/>
                <w:bottom w:val="none" w:sz="0" w:space="0" w:color="auto"/>
                <w:right w:val="none" w:sz="0" w:space="0" w:color="auto"/>
              </w:divBdr>
              <w:divsChild>
                <w:div w:id="722483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6248054">
      <w:bodyDiv w:val="1"/>
      <w:marLeft w:val="0"/>
      <w:marRight w:val="0"/>
      <w:marTop w:val="0"/>
      <w:marBottom w:val="0"/>
      <w:divBdr>
        <w:top w:val="none" w:sz="0" w:space="0" w:color="auto"/>
        <w:left w:val="none" w:sz="0" w:space="0" w:color="auto"/>
        <w:bottom w:val="none" w:sz="0" w:space="0" w:color="auto"/>
        <w:right w:val="none" w:sz="0" w:space="0" w:color="auto"/>
      </w:divBdr>
      <w:divsChild>
        <w:div w:id="611981817">
          <w:marLeft w:val="0"/>
          <w:marRight w:val="0"/>
          <w:marTop w:val="0"/>
          <w:marBottom w:val="0"/>
          <w:divBdr>
            <w:top w:val="none" w:sz="0" w:space="0" w:color="auto"/>
            <w:left w:val="none" w:sz="0" w:space="0" w:color="auto"/>
            <w:bottom w:val="none" w:sz="0" w:space="0" w:color="auto"/>
            <w:right w:val="none" w:sz="0" w:space="0" w:color="auto"/>
          </w:divBdr>
          <w:divsChild>
            <w:div w:id="170993784">
              <w:marLeft w:val="0"/>
              <w:marRight w:val="0"/>
              <w:marTop w:val="0"/>
              <w:marBottom w:val="0"/>
              <w:divBdr>
                <w:top w:val="none" w:sz="0" w:space="0" w:color="auto"/>
                <w:left w:val="none" w:sz="0" w:space="0" w:color="auto"/>
                <w:bottom w:val="none" w:sz="0" w:space="0" w:color="auto"/>
                <w:right w:val="none" w:sz="0" w:space="0" w:color="auto"/>
              </w:divBdr>
              <w:divsChild>
                <w:div w:id="619649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0373432">
      <w:bodyDiv w:val="1"/>
      <w:marLeft w:val="0"/>
      <w:marRight w:val="0"/>
      <w:marTop w:val="0"/>
      <w:marBottom w:val="0"/>
      <w:divBdr>
        <w:top w:val="none" w:sz="0" w:space="0" w:color="auto"/>
        <w:left w:val="none" w:sz="0" w:space="0" w:color="auto"/>
        <w:bottom w:val="none" w:sz="0" w:space="0" w:color="auto"/>
        <w:right w:val="none" w:sz="0" w:space="0" w:color="auto"/>
      </w:divBdr>
      <w:divsChild>
        <w:div w:id="822742811">
          <w:marLeft w:val="640"/>
          <w:marRight w:val="0"/>
          <w:marTop w:val="0"/>
          <w:marBottom w:val="0"/>
          <w:divBdr>
            <w:top w:val="none" w:sz="0" w:space="0" w:color="auto"/>
            <w:left w:val="none" w:sz="0" w:space="0" w:color="auto"/>
            <w:bottom w:val="none" w:sz="0" w:space="0" w:color="auto"/>
            <w:right w:val="none" w:sz="0" w:space="0" w:color="auto"/>
          </w:divBdr>
        </w:div>
        <w:div w:id="329800470">
          <w:marLeft w:val="640"/>
          <w:marRight w:val="0"/>
          <w:marTop w:val="0"/>
          <w:marBottom w:val="0"/>
          <w:divBdr>
            <w:top w:val="none" w:sz="0" w:space="0" w:color="auto"/>
            <w:left w:val="none" w:sz="0" w:space="0" w:color="auto"/>
            <w:bottom w:val="none" w:sz="0" w:space="0" w:color="auto"/>
            <w:right w:val="none" w:sz="0" w:space="0" w:color="auto"/>
          </w:divBdr>
        </w:div>
        <w:div w:id="2069574052">
          <w:marLeft w:val="640"/>
          <w:marRight w:val="0"/>
          <w:marTop w:val="0"/>
          <w:marBottom w:val="0"/>
          <w:divBdr>
            <w:top w:val="none" w:sz="0" w:space="0" w:color="auto"/>
            <w:left w:val="none" w:sz="0" w:space="0" w:color="auto"/>
            <w:bottom w:val="none" w:sz="0" w:space="0" w:color="auto"/>
            <w:right w:val="none" w:sz="0" w:space="0" w:color="auto"/>
          </w:divBdr>
        </w:div>
        <w:div w:id="1785148375">
          <w:marLeft w:val="640"/>
          <w:marRight w:val="0"/>
          <w:marTop w:val="0"/>
          <w:marBottom w:val="0"/>
          <w:divBdr>
            <w:top w:val="none" w:sz="0" w:space="0" w:color="auto"/>
            <w:left w:val="none" w:sz="0" w:space="0" w:color="auto"/>
            <w:bottom w:val="none" w:sz="0" w:space="0" w:color="auto"/>
            <w:right w:val="none" w:sz="0" w:space="0" w:color="auto"/>
          </w:divBdr>
        </w:div>
        <w:div w:id="1178497868">
          <w:marLeft w:val="640"/>
          <w:marRight w:val="0"/>
          <w:marTop w:val="0"/>
          <w:marBottom w:val="0"/>
          <w:divBdr>
            <w:top w:val="none" w:sz="0" w:space="0" w:color="auto"/>
            <w:left w:val="none" w:sz="0" w:space="0" w:color="auto"/>
            <w:bottom w:val="none" w:sz="0" w:space="0" w:color="auto"/>
            <w:right w:val="none" w:sz="0" w:space="0" w:color="auto"/>
          </w:divBdr>
        </w:div>
        <w:div w:id="1207138722">
          <w:marLeft w:val="640"/>
          <w:marRight w:val="0"/>
          <w:marTop w:val="0"/>
          <w:marBottom w:val="0"/>
          <w:divBdr>
            <w:top w:val="none" w:sz="0" w:space="0" w:color="auto"/>
            <w:left w:val="none" w:sz="0" w:space="0" w:color="auto"/>
            <w:bottom w:val="none" w:sz="0" w:space="0" w:color="auto"/>
            <w:right w:val="none" w:sz="0" w:space="0" w:color="auto"/>
          </w:divBdr>
        </w:div>
        <w:div w:id="1986621319">
          <w:marLeft w:val="640"/>
          <w:marRight w:val="0"/>
          <w:marTop w:val="0"/>
          <w:marBottom w:val="0"/>
          <w:divBdr>
            <w:top w:val="none" w:sz="0" w:space="0" w:color="auto"/>
            <w:left w:val="none" w:sz="0" w:space="0" w:color="auto"/>
            <w:bottom w:val="none" w:sz="0" w:space="0" w:color="auto"/>
            <w:right w:val="none" w:sz="0" w:space="0" w:color="auto"/>
          </w:divBdr>
        </w:div>
        <w:div w:id="1162545211">
          <w:marLeft w:val="640"/>
          <w:marRight w:val="0"/>
          <w:marTop w:val="0"/>
          <w:marBottom w:val="0"/>
          <w:divBdr>
            <w:top w:val="none" w:sz="0" w:space="0" w:color="auto"/>
            <w:left w:val="none" w:sz="0" w:space="0" w:color="auto"/>
            <w:bottom w:val="none" w:sz="0" w:space="0" w:color="auto"/>
            <w:right w:val="none" w:sz="0" w:space="0" w:color="auto"/>
          </w:divBdr>
        </w:div>
        <w:div w:id="1203518107">
          <w:marLeft w:val="640"/>
          <w:marRight w:val="0"/>
          <w:marTop w:val="0"/>
          <w:marBottom w:val="0"/>
          <w:divBdr>
            <w:top w:val="none" w:sz="0" w:space="0" w:color="auto"/>
            <w:left w:val="none" w:sz="0" w:space="0" w:color="auto"/>
            <w:bottom w:val="none" w:sz="0" w:space="0" w:color="auto"/>
            <w:right w:val="none" w:sz="0" w:space="0" w:color="auto"/>
          </w:divBdr>
        </w:div>
        <w:div w:id="1704551226">
          <w:marLeft w:val="640"/>
          <w:marRight w:val="0"/>
          <w:marTop w:val="0"/>
          <w:marBottom w:val="0"/>
          <w:divBdr>
            <w:top w:val="none" w:sz="0" w:space="0" w:color="auto"/>
            <w:left w:val="none" w:sz="0" w:space="0" w:color="auto"/>
            <w:bottom w:val="none" w:sz="0" w:space="0" w:color="auto"/>
            <w:right w:val="none" w:sz="0" w:space="0" w:color="auto"/>
          </w:divBdr>
        </w:div>
        <w:div w:id="1312979454">
          <w:marLeft w:val="640"/>
          <w:marRight w:val="0"/>
          <w:marTop w:val="0"/>
          <w:marBottom w:val="0"/>
          <w:divBdr>
            <w:top w:val="none" w:sz="0" w:space="0" w:color="auto"/>
            <w:left w:val="none" w:sz="0" w:space="0" w:color="auto"/>
            <w:bottom w:val="none" w:sz="0" w:space="0" w:color="auto"/>
            <w:right w:val="none" w:sz="0" w:space="0" w:color="auto"/>
          </w:divBdr>
        </w:div>
        <w:div w:id="550114188">
          <w:marLeft w:val="640"/>
          <w:marRight w:val="0"/>
          <w:marTop w:val="0"/>
          <w:marBottom w:val="0"/>
          <w:divBdr>
            <w:top w:val="none" w:sz="0" w:space="0" w:color="auto"/>
            <w:left w:val="none" w:sz="0" w:space="0" w:color="auto"/>
            <w:bottom w:val="none" w:sz="0" w:space="0" w:color="auto"/>
            <w:right w:val="none" w:sz="0" w:space="0" w:color="auto"/>
          </w:divBdr>
        </w:div>
        <w:div w:id="2085637658">
          <w:marLeft w:val="640"/>
          <w:marRight w:val="0"/>
          <w:marTop w:val="0"/>
          <w:marBottom w:val="0"/>
          <w:divBdr>
            <w:top w:val="none" w:sz="0" w:space="0" w:color="auto"/>
            <w:left w:val="none" w:sz="0" w:space="0" w:color="auto"/>
            <w:bottom w:val="none" w:sz="0" w:space="0" w:color="auto"/>
            <w:right w:val="none" w:sz="0" w:space="0" w:color="auto"/>
          </w:divBdr>
        </w:div>
        <w:div w:id="1564442262">
          <w:marLeft w:val="640"/>
          <w:marRight w:val="0"/>
          <w:marTop w:val="0"/>
          <w:marBottom w:val="0"/>
          <w:divBdr>
            <w:top w:val="none" w:sz="0" w:space="0" w:color="auto"/>
            <w:left w:val="none" w:sz="0" w:space="0" w:color="auto"/>
            <w:bottom w:val="none" w:sz="0" w:space="0" w:color="auto"/>
            <w:right w:val="none" w:sz="0" w:space="0" w:color="auto"/>
          </w:divBdr>
        </w:div>
        <w:div w:id="1676806079">
          <w:marLeft w:val="640"/>
          <w:marRight w:val="0"/>
          <w:marTop w:val="0"/>
          <w:marBottom w:val="0"/>
          <w:divBdr>
            <w:top w:val="none" w:sz="0" w:space="0" w:color="auto"/>
            <w:left w:val="none" w:sz="0" w:space="0" w:color="auto"/>
            <w:bottom w:val="none" w:sz="0" w:space="0" w:color="auto"/>
            <w:right w:val="none" w:sz="0" w:space="0" w:color="auto"/>
          </w:divBdr>
        </w:div>
        <w:div w:id="848058372">
          <w:marLeft w:val="640"/>
          <w:marRight w:val="0"/>
          <w:marTop w:val="0"/>
          <w:marBottom w:val="0"/>
          <w:divBdr>
            <w:top w:val="none" w:sz="0" w:space="0" w:color="auto"/>
            <w:left w:val="none" w:sz="0" w:space="0" w:color="auto"/>
            <w:bottom w:val="none" w:sz="0" w:space="0" w:color="auto"/>
            <w:right w:val="none" w:sz="0" w:space="0" w:color="auto"/>
          </w:divBdr>
        </w:div>
        <w:div w:id="950433733">
          <w:marLeft w:val="640"/>
          <w:marRight w:val="0"/>
          <w:marTop w:val="0"/>
          <w:marBottom w:val="0"/>
          <w:divBdr>
            <w:top w:val="none" w:sz="0" w:space="0" w:color="auto"/>
            <w:left w:val="none" w:sz="0" w:space="0" w:color="auto"/>
            <w:bottom w:val="none" w:sz="0" w:space="0" w:color="auto"/>
            <w:right w:val="none" w:sz="0" w:space="0" w:color="auto"/>
          </w:divBdr>
        </w:div>
        <w:div w:id="1845977824">
          <w:marLeft w:val="640"/>
          <w:marRight w:val="0"/>
          <w:marTop w:val="0"/>
          <w:marBottom w:val="0"/>
          <w:divBdr>
            <w:top w:val="none" w:sz="0" w:space="0" w:color="auto"/>
            <w:left w:val="none" w:sz="0" w:space="0" w:color="auto"/>
            <w:bottom w:val="none" w:sz="0" w:space="0" w:color="auto"/>
            <w:right w:val="none" w:sz="0" w:space="0" w:color="auto"/>
          </w:divBdr>
        </w:div>
        <w:div w:id="1345521169">
          <w:marLeft w:val="640"/>
          <w:marRight w:val="0"/>
          <w:marTop w:val="0"/>
          <w:marBottom w:val="0"/>
          <w:divBdr>
            <w:top w:val="none" w:sz="0" w:space="0" w:color="auto"/>
            <w:left w:val="none" w:sz="0" w:space="0" w:color="auto"/>
            <w:bottom w:val="none" w:sz="0" w:space="0" w:color="auto"/>
            <w:right w:val="none" w:sz="0" w:space="0" w:color="auto"/>
          </w:divBdr>
        </w:div>
        <w:div w:id="1250383663">
          <w:marLeft w:val="640"/>
          <w:marRight w:val="0"/>
          <w:marTop w:val="0"/>
          <w:marBottom w:val="0"/>
          <w:divBdr>
            <w:top w:val="none" w:sz="0" w:space="0" w:color="auto"/>
            <w:left w:val="none" w:sz="0" w:space="0" w:color="auto"/>
            <w:bottom w:val="none" w:sz="0" w:space="0" w:color="auto"/>
            <w:right w:val="none" w:sz="0" w:space="0" w:color="auto"/>
          </w:divBdr>
        </w:div>
        <w:div w:id="1391998222">
          <w:marLeft w:val="640"/>
          <w:marRight w:val="0"/>
          <w:marTop w:val="0"/>
          <w:marBottom w:val="0"/>
          <w:divBdr>
            <w:top w:val="none" w:sz="0" w:space="0" w:color="auto"/>
            <w:left w:val="none" w:sz="0" w:space="0" w:color="auto"/>
            <w:bottom w:val="none" w:sz="0" w:space="0" w:color="auto"/>
            <w:right w:val="none" w:sz="0" w:space="0" w:color="auto"/>
          </w:divBdr>
        </w:div>
        <w:div w:id="2004166010">
          <w:marLeft w:val="640"/>
          <w:marRight w:val="0"/>
          <w:marTop w:val="0"/>
          <w:marBottom w:val="0"/>
          <w:divBdr>
            <w:top w:val="none" w:sz="0" w:space="0" w:color="auto"/>
            <w:left w:val="none" w:sz="0" w:space="0" w:color="auto"/>
            <w:bottom w:val="none" w:sz="0" w:space="0" w:color="auto"/>
            <w:right w:val="none" w:sz="0" w:space="0" w:color="auto"/>
          </w:divBdr>
        </w:div>
        <w:div w:id="1049189032">
          <w:marLeft w:val="640"/>
          <w:marRight w:val="0"/>
          <w:marTop w:val="0"/>
          <w:marBottom w:val="0"/>
          <w:divBdr>
            <w:top w:val="none" w:sz="0" w:space="0" w:color="auto"/>
            <w:left w:val="none" w:sz="0" w:space="0" w:color="auto"/>
            <w:bottom w:val="none" w:sz="0" w:space="0" w:color="auto"/>
            <w:right w:val="none" w:sz="0" w:space="0" w:color="auto"/>
          </w:divBdr>
        </w:div>
        <w:div w:id="341205325">
          <w:marLeft w:val="640"/>
          <w:marRight w:val="0"/>
          <w:marTop w:val="0"/>
          <w:marBottom w:val="0"/>
          <w:divBdr>
            <w:top w:val="none" w:sz="0" w:space="0" w:color="auto"/>
            <w:left w:val="none" w:sz="0" w:space="0" w:color="auto"/>
            <w:bottom w:val="none" w:sz="0" w:space="0" w:color="auto"/>
            <w:right w:val="none" w:sz="0" w:space="0" w:color="auto"/>
          </w:divBdr>
        </w:div>
        <w:div w:id="2000570904">
          <w:marLeft w:val="640"/>
          <w:marRight w:val="0"/>
          <w:marTop w:val="0"/>
          <w:marBottom w:val="0"/>
          <w:divBdr>
            <w:top w:val="none" w:sz="0" w:space="0" w:color="auto"/>
            <w:left w:val="none" w:sz="0" w:space="0" w:color="auto"/>
            <w:bottom w:val="none" w:sz="0" w:space="0" w:color="auto"/>
            <w:right w:val="none" w:sz="0" w:space="0" w:color="auto"/>
          </w:divBdr>
        </w:div>
        <w:div w:id="132453457">
          <w:marLeft w:val="640"/>
          <w:marRight w:val="0"/>
          <w:marTop w:val="0"/>
          <w:marBottom w:val="0"/>
          <w:divBdr>
            <w:top w:val="none" w:sz="0" w:space="0" w:color="auto"/>
            <w:left w:val="none" w:sz="0" w:space="0" w:color="auto"/>
            <w:bottom w:val="none" w:sz="0" w:space="0" w:color="auto"/>
            <w:right w:val="none" w:sz="0" w:space="0" w:color="auto"/>
          </w:divBdr>
        </w:div>
        <w:div w:id="1732190791">
          <w:marLeft w:val="640"/>
          <w:marRight w:val="0"/>
          <w:marTop w:val="0"/>
          <w:marBottom w:val="0"/>
          <w:divBdr>
            <w:top w:val="none" w:sz="0" w:space="0" w:color="auto"/>
            <w:left w:val="none" w:sz="0" w:space="0" w:color="auto"/>
            <w:bottom w:val="none" w:sz="0" w:space="0" w:color="auto"/>
            <w:right w:val="none" w:sz="0" w:space="0" w:color="auto"/>
          </w:divBdr>
        </w:div>
        <w:div w:id="144133177">
          <w:marLeft w:val="640"/>
          <w:marRight w:val="0"/>
          <w:marTop w:val="0"/>
          <w:marBottom w:val="0"/>
          <w:divBdr>
            <w:top w:val="none" w:sz="0" w:space="0" w:color="auto"/>
            <w:left w:val="none" w:sz="0" w:space="0" w:color="auto"/>
            <w:bottom w:val="none" w:sz="0" w:space="0" w:color="auto"/>
            <w:right w:val="none" w:sz="0" w:space="0" w:color="auto"/>
          </w:divBdr>
        </w:div>
        <w:div w:id="1370570546">
          <w:marLeft w:val="640"/>
          <w:marRight w:val="0"/>
          <w:marTop w:val="0"/>
          <w:marBottom w:val="0"/>
          <w:divBdr>
            <w:top w:val="none" w:sz="0" w:space="0" w:color="auto"/>
            <w:left w:val="none" w:sz="0" w:space="0" w:color="auto"/>
            <w:bottom w:val="none" w:sz="0" w:space="0" w:color="auto"/>
            <w:right w:val="none" w:sz="0" w:space="0" w:color="auto"/>
          </w:divBdr>
        </w:div>
        <w:div w:id="1813910518">
          <w:marLeft w:val="640"/>
          <w:marRight w:val="0"/>
          <w:marTop w:val="0"/>
          <w:marBottom w:val="0"/>
          <w:divBdr>
            <w:top w:val="none" w:sz="0" w:space="0" w:color="auto"/>
            <w:left w:val="none" w:sz="0" w:space="0" w:color="auto"/>
            <w:bottom w:val="none" w:sz="0" w:space="0" w:color="auto"/>
            <w:right w:val="none" w:sz="0" w:space="0" w:color="auto"/>
          </w:divBdr>
        </w:div>
        <w:div w:id="1536194393">
          <w:marLeft w:val="640"/>
          <w:marRight w:val="0"/>
          <w:marTop w:val="0"/>
          <w:marBottom w:val="0"/>
          <w:divBdr>
            <w:top w:val="none" w:sz="0" w:space="0" w:color="auto"/>
            <w:left w:val="none" w:sz="0" w:space="0" w:color="auto"/>
            <w:bottom w:val="none" w:sz="0" w:space="0" w:color="auto"/>
            <w:right w:val="none" w:sz="0" w:space="0" w:color="auto"/>
          </w:divBdr>
        </w:div>
        <w:div w:id="1134836287">
          <w:marLeft w:val="640"/>
          <w:marRight w:val="0"/>
          <w:marTop w:val="0"/>
          <w:marBottom w:val="0"/>
          <w:divBdr>
            <w:top w:val="none" w:sz="0" w:space="0" w:color="auto"/>
            <w:left w:val="none" w:sz="0" w:space="0" w:color="auto"/>
            <w:bottom w:val="none" w:sz="0" w:space="0" w:color="auto"/>
            <w:right w:val="none" w:sz="0" w:space="0" w:color="auto"/>
          </w:divBdr>
        </w:div>
        <w:div w:id="772362234">
          <w:marLeft w:val="640"/>
          <w:marRight w:val="0"/>
          <w:marTop w:val="0"/>
          <w:marBottom w:val="0"/>
          <w:divBdr>
            <w:top w:val="none" w:sz="0" w:space="0" w:color="auto"/>
            <w:left w:val="none" w:sz="0" w:space="0" w:color="auto"/>
            <w:bottom w:val="none" w:sz="0" w:space="0" w:color="auto"/>
            <w:right w:val="none" w:sz="0" w:space="0" w:color="auto"/>
          </w:divBdr>
        </w:div>
        <w:div w:id="1134178108">
          <w:marLeft w:val="640"/>
          <w:marRight w:val="0"/>
          <w:marTop w:val="0"/>
          <w:marBottom w:val="0"/>
          <w:divBdr>
            <w:top w:val="none" w:sz="0" w:space="0" w:color="auto"/>
            <w:left w:val="none" w:sz="0" w:space="0" w:color="auto"/>
            <w:bottom w:val="none" w:sz="0" w:space="0" w:color="auto"/>
            <w:right w:val="none" w:sz="0" w:space="0" w:color="auto"/>
          </w:divBdr>
        </w:div>
        <w:div w:id="948656425">
          <w:marLeft w:val="640"/>
          <w:marRight w:val="0"/>
          <w:marTop w:val="0"/>
          <w:marBottom w:val="0"/>
          <w:divBdr>
            <w:top w:val="none" w:sz="0" w:space="0" w:color="auto"/>
            <w:left w:val="none" w:sz="0" w:space="0" w:color="auto"/>
            <w:bottom w:val="none" w:sz="0" w:space="0" w:color="auto"/>
            <w:right w:val="none" w:sz="0" w:space="0" w:color="auto"/>
          </w:divBdr>
        </w:div>
        <w:div w:id="165243057">
          <w:marLeft w:val="640"/>
          <w:marRight w:val="0"/>
          <w:marTop w:val="0"/>
          <w:marBottom w:val="0"/>
          <w:divBdr>
            <w:top w:val="none" w:sz="0" w:space="0" w:color="auto"/>
            <w:left w:val="none" w:sz="0" w:space="0" w:color="auto"/>
            <w:bottom w:val="none" w:sz="0" w:space="0" w:color="auto"/>
            <w:right w:val="none" w:sz="0" w:space="0" w:color="auto"/>
          </w:divBdr>
        </w:div>
        <w:div w:id="1844130029">
          <w:marLeft w:val="640"/>
          <w:marRight w:val="0"/>
          <w:marTop w:val="0"/>
          <w:marBottom w:val="0"/>
          <w:divBdr>
            <w:top w:val="none" w:sz="0" w:space="0" w:color="auto"/>
            <w:left w:val="none" w:sz="0" w:space="0" w:color="auto"/>
            <w:bottom w:val="none" w:sz="0" w:space="0" w:color="auto"/>
            <w:right w:val="none" w:sz="0" w:space="0" w:color="auto"/>
          </w:divBdr>
        </w:div>
        <w:div w:id="43259824">
          <w:marLeft w:val="640"/>
          <w:marRight w:val="0"/>
          <w:marTop w:val="0"/>
          <w:marBottom w:val="0"/>
          <w:divBdr>
            <w:top w:val="none" w:sz="0" w:space="0" w:color="auto"/>
            <w:left w:val="none" w:sz="0" w:space="0" w:color="auto"/>
            <w:bottom w:val="none" w:sz="0" w:space="0" w:color="auto"/>
            <w:right w:val="none" w:sz="0" w:space="0" w:color="auto"/>
          </w:divBdr>
        </w:div>
        <w:div w:id="1073772342">
          <w:marLeft w:val="640"/>
          <w:marRight w:val="0"/>
          <w:marTop w:val="0"/>
          <w:marBottom w:val="0"/>
          <w:divBdr>
            <w:top w:val="none" w:sz="0" w:space="0" w:color="auto"/>
            <w:left w:val="none" w:sz="0" w:space="0" w:color="auto"/>
            <w:bottom w:val="none" w:sz="0" w:space="0" w:color="auto"/>
            <w:right w:val="none" w:sz="0" w:space="0" w:color="auto"/>
          </w:divBdr>
        </w:div>
        <w:div w:id="2041516399">
          <w:marLeft w:val="640"/>
          <w:marRight w:val="0"/>
          <w:marTop w:val="0"/>
          <w:marBottom w:val="0"/>
          <w:divBdr>
            <w:top w:val="none" w:sz="0" w:space="0" w:color="auto"/>
            <w:left w:val="none" w:sz="0" w:space="0" w:color="auto"/>
            <w:bottom w:val="none" w:sz="0" w:space="0" w:color="auto"/>
            <w:right w:val="none" w:sz="0" w:space="0" w:color="auto"/>
          </w:divBdr>
        </w:div>
        <w:div w:id="1363478086">
          <w:marLeft w:val="640"/>
          <w:marRight w:val="0"/>
          <w:marTop w:val="0"/>
          <w:marBottom w:val="0"/>
          <w:divBdr>
            <w:top w:val="none" w:sz="0" w:space="0" w:color="auto"/>
            <w:left w:val="none" w:sz="0" w:space="0" w:color="auto"/>
            <w:bottom w:val="none" w:sz="0" w:space="0" w:color="auto"/>
            <w:right w:val="none" w:sz="0" w:space="0" w:color="auto"/>
          </w:divBdr>
        </w:div>
        <w:div w:id="907694641">
          <w:marLeft w:val="640"/>
          <w:marRight w:val="0"/>
          <w:marTop w:val="0"/>
          <w:marBottom w:val="0"/>
          <w:divBdr>
            <w:top w:val="none" w:sz="0" w:space="0" w:color="auto"/>
            <w:left w:val="none" w:sz="0" w:space="0" w:color="auto"/>
            <w:bottom w:val="none" w:sz="0" w:space="0" w:color="auto"/>
            <w:right w:val="none" w:sz="0" w:space="0" w:color="auto"/>
          </w:divBdr>
        </w:div>
        <w:div w:id="947159017">
          <w:marLeft w:val="640"/>
          <w:marRight w:val="0"/>
          <w:marTop w:val="0"/>
          <w:marBottom w:val="0"/>
          <w:divBdr>
            <w:top w:val="none" w:sz="0" w:space="0" w:color="auto"/>
            <w:left w:val="none" w:sz="0" w:space="0" w:color="auto"/>
            <w:bottom w:val="none" w:sz="0" w:space="0" w:color="auto"/>
            <w:right w:val="none" w:sz="0" w:space="0" w:color="auto"/>
          </w:divBdr>
        </w:div>
        <w:div w:id="947589972">
          <w:marLeft w:val="640"/>
          <w:marRight w:val="0"/>
          <w:marTop w:val="0"/>
          <w:marBottom w:val="0"/>
          <w:divBdr>
            <w:top w:val="none" w:sz="0" w:space="0" w:color="auto"/>
            <w:left w:val="none" w:sz="0" w:space="0" w:color="auto"/>
            <w:bottom w:val="none" w:sz="0" w:space="0" w:color="auto"/>
            <w:right w:val="none" w:sz="0" w:space="0" w:color="auto"/>
          </w:divBdr>
        </w:div>
        <w:div w:id="177159790">
          <w:marLeft w:val="640"/>
          <w:marRight w:val="0"/>
          <w:marTop w:val="0"/>
          <w:marBottom w:val="0"/>
          <w:divBdr>
            <w:top w:val="none" w:sz="0" w:space="0" w:color="auto"/>
            <w:left w:val="none" w:sz="0" w:space="0" w:color="auto"/>
            <w:bottom w:val="none" w:sz="0" w:space="0" w:color="auto"/>
            <w:right w:val="none" w:sz="0" w:space="0" w:color="auto"/>
          </w:divBdr>
        </w:div>
        <w:div w:id="668757720">
          <w:marLeft w:val="640"/>
          <w:marRight w:val="0"/>
          <w:marTop w:val="0"/>
          <w:marBottom w:val="0"/>
          <w:divBdr>
            <w:top w:val="none" w:sz="0" w:space="0" w:color="auto"/>
            <w:left w:val="none" w:sz="0" w:space="0" w:color="auto"/>
            <w:bottom w:val="none" w:sz="0" w:space="0" w:color="auto"/>
            <w:right w:val="none" w:sz="0" w:space="0" w:color="auto"/>
          </w:divBdr>
        </w:div>
        <w:div w:id="1999724867">
          <w:marLeft w:val="640"/>
          <w:marRight w:val="0"/>
          <w:marTop w:val="0"/>
          <w:marBottom w:val="0"/>
          <w:divBdr>
            <w:top w:val="none" w:sz="0" w:space="0" w:color="auto"/>
            <w:left w:val="none" w:sz="0" w:space="0" w:color="auto"/>
            <w:bottom w:val="none" w:sz="0" w:space="0" w:color="auto"/>
            <w:right w:val="none" w:sz="0" w:space="0" w:color="auto"/>
          </w:divBdr>
        </w:div>
        <w:div w:id="1695767384">
          <w:marLeft w:val="640"/>
          <w:marRight w:val="0"/>
          <w:marTop w:val="0"/>
          <w:marBottom w:val="0"/>
          <w:divBdr>
            <w:top w:val="none" w:sz="0" w:space="0" w:color="auto"/>
            <w:left w:val="none" w:sz="0" w:space="0" w:color="auto"/>
            <w:bottom w:val="none" w:sz="0" w:space="0" w:color="auto"/>
            <w:right w:val="none" w:sz="0" w:space="0" w:color="auto"/>
          </w:divBdr>
        </w:div>
        <w:div w:id="1933008187">
          <w:marLeft w:val="640"/>
          <w:marRight w:val="0"/>
          <w:marTop w:val="0"/>
          <w:marBottom w:val="0"/>
          <w:divBdr>
            <w:top w:val="none" w:sz="0" w:space="0" w:color="auto"/>
            <w:left w:val="none" w:sz="0" w:space="0" w:color="auto"/>
            <w:bottom w:val="none" w:sz="0" w:space="0" w:color="auto"/>
            <w:right w:val="none" w:sz="0" w:space="0" w:color="auto"/>
          </w:divBdr>
        </w:div>
        <w:div w:id="1120027645">
          <w:marLeft w:val="640"/>
          <w:marRight w:val="0"/>
          <w:marTop w:val="0"/>
          <w:marBottom w:val="0"/>
          <w:divBdr>
            <w:top w:val="none" w:sz="0" w:space="0" w:color="auto"/>
            <w:left w:val="none" w:sz="0" w:space="0" w:color="auto"/>
            <w:bottom w:val="none" w:sz="0" w:space="0" w:color="auto"/>
            <w:right w:val="none" w:sz="0" w:space="0" w:color="auto"/>
          </w:divBdr>
        </w:div>
        <w:div w:id="1722434944">
          <w:marLeft w:val="640"/>
          <w:marRight w:val="0"/>
          <w:marTop w:val="0"/>
          <w:marBottom w:val="0"/>
          <w:divBdr>
            <w:top w:val="none" w:sz="0" w:space="0" w:color="auto"/>
            <w:left w:val="none" w:sz="0" w:space="0" w:color="auto"/>
            <w:bottom w:val="none" w:sz="0" w:space="0" w:color="auto"/>
            <w:right w:val="none" w:sz="0" w:space="0" w:color="auto"/>
          </w:divBdr>
        </w:div>
        <w:div w:id="1728188582">
          <w:marLeft w:val="640"/>
          <w:marRight w:val="0"/>
          <w:marTop w:val="0"/>
          <w:marBottom w:val="0"/>
          <w:divBdr>
            <w:top w:val="none" w:sz="0" w:space="0" w:color="auto"/>
            <w:left w:val="none" w:sz="0" w:space="0" w:color="auto"/>
            <w:bottom w:val="none" w:sz="0" w:space="0" w:color="auto"/>
            <w:right w:val="none" w:sz="0" w:space="0" w:color="auto"/>
          </w:divBdr>
        </w:div>
        <w:div w:id="1187132582">
          <w:marLeft w:val="640"/>
          <w:marRight w:val="0"/>
          <w:marTop w:val="0"/>
          <w:marBottom w:val="0"/>
          <w:divBdr>
            <w:top w:val="none" w:sz="0" w:space="0" w:color="auto"/>
            <w:left w:val="none" w:sz="0" w:space="0" w:color="auto"/>
            <w:bottom w:val="none" w:sz="0" w:space="0" w:color="auto"/>
            <w:right w:val="none" w:sz="0" w:space="0" w:color="auto"/>
          </w:divBdr>
        </w:div>
        <w:div w:id="1586305000">
          <w:marLeft w:val="640"/>
          <w:marRight w:val="0"/>
          <w:marTop w:val="0"/>
          <w:marBottom w:val="0"/>
          <w:divBdr>
            <w:top w:val="none" w:sz="0" w:space="0" w:color="auto"/>
            <w:left w:val="none" w:sz="0" w:space="0" w:color="auto"/>
            <w:bottom w:val="none" w:sz="0" w:space="0" w:color="auto"/>
            <w:right w:val="none" w:sz="0" w:space="0" w:color="auto"/>
          </w:divBdr>
        </w:div>
        <w:div w:id="660042547">
          <w:marLeft w:val="640"/>
          <w:marRight w:val="0"/>
          <w:marTop w:val="0"/>
          <w:marBottom w:val="0"/>
          <w:divBdr>
            <w:top w:val="none" w:sz="0" w:space="0" w:color="auto"/>
            <w:left w:val="none" w:sz="0" w:space="0" w:color="auto"/>
            <w:bottom w:val="none" w:sz="0" w:space="0" w:color="auto"/>
            <w:right w:val="none" w:sz="0" w:space="0" w:color="auto"/>
          </w:divBdr>
        </w:div>
        <w:div w:id="305354827">
          <w:marLeft w:val="640"/>
          <w:marRight w:val="0"/>
          <w:marTop w:val="0"/>
          <w:marBottom w:val="0"/>
          <w:divBdr>
            <w:top w:val="none" w:sz="0" w:space="0" w:color="auto"/>
            <w:left w:val="none" w:sz="0" w:space="0" w:color="auto"/>
            <w:bottom w:val="none" w:sz="0" w:space="0" w:color="auto"/>
            <w:right w:val="none" w:sz="0" w:space="0" w:color="auto"/>
          </w:divBdr>
        </w:div>
        <w:div w:id="1582057347">
          <w:marLeft w:val="640"/>
          <w:marRight w:val="0"/>
          <w:marTop w:val="0"/>
          <w:marBottom w:val="0"/>
          <w:divBdr>
            <w:top w:val="none" w:sz="0" w:space="0" w:color="auto"/>
            <w:left w:val="none" w:sz="0" w:space="0" w:color="auto"/>
            <w:bottom w:val="none" w:sz="0" w:space="0" w:color="auto"/>
            <w:right w:val="none" w:sz="0" w:space="0" w:color="auto"/>
          </w:divBdr>
        </w:div>
        <w:div w:id="419452537">
          <w:marLeft w:val="640"/>
          <w:marRight w:val="0"/>
          <w:marTop w:val="0"/>
          <w:marBottom w:val="0"/>
          <w:divBdr>
            <w:top w:val="none" w:sz="0" w:space="0" w:color="auto"/>
            <w:left w:val="none" w:sz="0" w:space="0" w:color="auto"/>
            <w:bottom w:val="none" w:sz="0" w:space="0" w:color="auto"/>
            <w:right w:val="none" w:sz="0" w:space="0" w:color="auto"/>
          </w:divBdr>
        </w:div>
        <w:div w:id="1861625991">
          <w:marLeft w:val="640"/>
          <w:marRight w:val="0"/>
          <w:marTop w:val="0"/>
          <w:marBottom w:val="0"/>
          <w:divBdr>
            <w:top w:val="none" w:sz="0" w:space="0" w:color="auto"/>
            <w:left w:val="none" w:sz="0" w:space="0" w:color="auto"/>
            <w:bottom w:val="none" w:sz="0" w:space="0" w:color="auto"/>
            <w:right w:val="none" w:sz="0" w:space="0" w:color="auto"/>
          </w:divBdr>
        </w:div>
        <w:div w:id="1477602073">
          <w:marLeft w:val="640"/>
          <w:marRight w:val="0"/>
          <w:marTop w:val="0"/>
          <w:marBottom w:val="0"/>
          <w:divBdr>
            <w:top w:val="none" w:sz="0" w:space="0" w:color="auto"/>
            <w:left w:val="none" w:sz="0" w:space="0" w:color="auto"/>
            <w:bottom w:val="none" w:sz="0" w:space="0" w:color="auto"/>
            <w:right w:val="none" w:sz="0" w:space="0" w:color="auto"/>
          </w:divBdr>
        </w:div>
        <w:div w:id="900675484">
          <w:marLeft w:val="640"/>
          <w:marRight w:val="0"/>
          <w:marTop w:val="0"/>
          <w:marBottom w:val="0"/>
          <w:divBdr>
            <w:top w:val="none" w:sz="0" w:space="0" w:color="auto"/>
            <w:left w:val="none" w:sz="0" w:space="0" w:color="auto"/>
            <w:bottom w:val="none" w:sz="0" w:space="0" w:color="auto"/>
            <w:right w:val="none" w:sz="0" w:space="0" w:color="auto"/>
          </w:divBdr>
        </w:div>
        <w:div w:id="94059224">
          <w:marLeft w:val="640"/>
          <w:marRight w:val="0"/>
          <w:marTop w:val="0"/>
          <w:marBottom w:val="0"/>
          <w:divBdr>
            <w:top w:val="none" w:sz="0" w:space="0" w:color="auto"/>
            <w:left w:val="none" w:sz="0" w:space="0" w:color="auto"/>
            <w:bottom w:val="none" w:sz="0" w:space="0" w:color="auto"/>
            <w:right w:val="none" w:sz="0" w:space="0" w:color="auto"/>
          </w:divBdr>
        </w:div>
        <w:div w:id="208734878">
          <w:marLeft w:val="640"/>
          <w:marRight w:val="0"/>
          <w:marTop w:val="0"/>
          <w:marBottom w:val="0"/>
          <w:divBdr>
            <w:top w:val="none" w:sz="0" w:space="0" w:color="auto"/>
            <w:left w:val="none" w:sz="0" w:space="0" w:color="auto"/>
            <w:bottom w:val="none" w:sz="0" w:space="0" w:color="auto"/>
            <w:right w:val="none" w:sz="0" w:space="0" w:color="auto"/>
          </w:divBdr>
        </w:div>
        <w:div w:id="1631478462">
          <w:marLeft w:val="640"/>
          <w:marRight w:val="0"/>
          <w:marTop w:val="0"/>
          <w:marBottom w:val="0"/>
          <w:divBdr>
            <w:top w:val="none" w:sz="0" w:space="0" w:color="auto"/>
            <w:left w:val="none" w:sz="0" w:space="0" w:color="auto"/>
            <w:bottom w:val="none" w:sz="0" w:space="0" w:color="auto"/>
            <w:right w:val="none" w:sz="0" w:space="0" w:color="auto"/>
          </w:divBdr>
        </w:div>
        <w:div w:id="626163540">
          <w:marLeft w:val="640"/>
          <w:marRight w:val="0"/>
          <w:marTop w:val="0"/>
          <w:marBottom w:val="0"/>
          <w:divBdr>
            <w:top w:val="none" w:sz="0" w:space="0" w:color="auto"/>
            <w:left w:val="none" w:sz="0" w:space="0" w:color="auto"/>
            <w:bottom w:val="none" w:sz="0" w:space="0" w:color="auto"/>
            <w:right w:val="none" w:sz="0" w:space="0" w:color="auto"/>
          </w:divBdr>
        </w:div>
        <w:div w:id="1629044121">
          <w:marLeft w:val="640"/>
          <w:marRight w:val="0"/>
          <w:marTop w:val="0"/>
          <w:marBottom w:val="0"/>
          <w:divBdr>
            <w:top w:val="none" w:sz="0" w:space="0" w:color="auto"/>
            <w:left w:val="none" w:sz="0" w:space="0" w:color="auto"/>
            <w:bottom w:val="none" w:sz="0" w:space="0" w:color="auto"/>
            <w:right w:val="none" w:sz="0" w:space="0" w:color="auto"/>
          </w:divBdr>
        </w:div>
        <w:div w:id="1002778003">
          <w:marLeft w:val="640"/>
          <w:marRight w:val="0"/>
          <w:marTop w:val="0"/>
          <w:marBottom w:val="0"/>
          <w:divBdr>
            <w:top w:val="none" w:sz="0" w:space="0" w:color="auto"/>
            <w:left w:val="none" w:sz="0" w:space="0" w:color="auto"/>
            <w:bottom w:val="none" w:sz="0" w:space="0" w:color="auto"/>
            <w:right w:val="none" w:sz="0" w:space="0" w:color="auto"/>
          </w:divBdr>
        </w:div>
        <w:div w:id="1705787387">
          <w:marLeft w:val="640"/>
          <w:marRight w:val="0"/>
          <w:marTop w:val="0"/>
          <w:marBottom w:val="0"/>
          <w:divBdr>
            <w:top w:val="none" w:sz="0" w:space="0" w:color="auto"/>
            <w:left w:val="none" w:sz="0" w:space="0" w:color="auto"/>
            <w:bottom w:val="none" w:sz="0" w:space="0" w:color="auto"/>
            <w:right w:val="none" w:sz="0" w:space="0" w:color="auto"/>
          </w:divBdr>
        </w:div>
        <w:div w:id="195050961">
          <w:marLeft w:val="640"/>
          <w:marRight w:val="0"/>
          <w:marTop w:val="0"/>
          <w:marBottom w:val="0"/>
          <w:divBdr>
            <w:top w:val="none" w:sz="0" w:space="0" w:color="auto"/>
            <w:left w:val="none" w:sz="0" w:space="0" w:color="auto"/>
            <w:bottom w:val="none" w:sz="0" w:space="0" w:color="auto"/>
            <w:right w:val="none" w:sz="0" w:space="0" w:color="auto"/>
          </w:divBdr>
        </w:div>
        <w:div w:id="652948286">
          <w:marLeft w:val="640"/>
          <w:marRight w:val="0"/>
          <w:marTop w:val="0"/>
          <w:marBottom w:val="0"/>
          <w:divBdr>
            <w:top w:val="none" w:sz="0" w:space="0" w:color="auto"/>
            <w:left w:val="none" w:sz="0" w:space="0" w:color="auto"/>
            <w:bottom w:val="none" w:sz="0" w:space="0" w:color="auto"/>
            <w:right w:val="none" w:sz="0" w:space="0" w:color="auto"/>
          </w:divBdr>
        </w:div>
        <w:div w:id="1499420662">
          <w:marLeft w:val="640"/>
          <w:marRight w:val="0"/>
          <w:marTop w:val="0"/>
          <w:marBottom w:val="0"/>
          <w:divBdr>
            <w:top w:val="none" w:sz="0" w:space="0" w:color="auto"/>
            <w:left w:val="none" w:sz="0" w:space="0" w:color="auto"/>
            <w:bottom w:val="none" w:sz="0" w:space="0" w:color="auto"/>
            <w:right w:val="none" w:sz="0" w:space="0" w:color="auto"/>
          </w:divBdr>
        </w:div>
        <w:div w:id="183131863">
          <w:marLeft w:val="640"/>
          <w:marRight w:val="0"/>
          <w:marTop w:val="0"/>
          <w:marBottom w:val="0"/>
          <w:divBdr>
            <w:top w:val="none" w:sz="0" w:space="0" w:color="auto"/>
            <w:left w:val="none" w:sz="0" w:space="0" w:color="auto"/>
            <w:bottom w:val="none" w:sz="0" w:space="0" w:color="auto"/>
            <w:right w:val="none" w:sz="0" w:space="0" w:color="auto"/>
          </w:divBdr>
        </w:div>
        <w:div w:id="29765985">
          <w:marLeft w:val="640"/>
          <w:marRight w:val="0"/>
          <w:marTop w:val="0"/>
          <w:marBottom w:val="0"/>
          <w:divBdr>
            <w:top w:val="none" w:sz="0" w:space="0" w:color="auto"/>
            <w:left w:val="none" w:sz="0" w:space="0" w:color="auto"/>
            <w:bottom w:val="none" w:sz="0" w:space="0" w:color="auto"/>
            <w:right w:val="none" w:sz="0" w:space="0" w:color="auto"/>
          </w:divBdr>
        </w:div>
        <w:div w:id="1958171547">
          <w:marLeft w:val="640"/>
          <w:marRight w:val="0"/>
          <w:marTop w:val="0"/>
          <w:marBottom w:val="0"/>
          <w:divBdr>
            <w:top w:val="none" w:sz="0" w:space="0" w:color="auto"/>
            <w:left w:val="none" w:sz="0" w:space="0" w:color="auto"/>
            <w:bottom w:val="none" w:sz="0" w:space="0" w:color="auto"/>
            <w:right w:val="none" w:sz="0" w:space="0" w:color="auto"/>
          </w:divBdr>
        </w:div>
        <w:div w:id="310138653">
          <w:marLeft w:val="640"/>
          <w:marRight w:val="0"/>
          <w:marTop w:val="0"/>
          <w:marBottom w:val="0"/>
          <w:divBdr>
            <w:top w:val="none" w:sz="0" w:space="0" w:color="auto"/>
            <w:left w:val="none" w:sz="0" w:space="0" w:color="auto"/>
            <w:bottom w:val="none" w:sz="0" w:space="0" w:color="auto"/>
            <w:right w:val="none" w:sz="0" w:space="0" w:color="auto"/>
          </w:divBdr>
        </w:div>
        <w:div w:id="579293829">
          <w:marLeft w:val="640"/>
          <w:marRight w:val="0"/>
          <w:marTop w:val="0"/>
          <w:marBottom w:val="0"/>
          <w:divBdr>
            <w:top w:val="none" w:sz="0" w:space="0" w:color="auto"/>
            <w:left w:val="none" w:sz="0" w:space="0" w:color="auto"/>
            <w:bottom w:val="none" w:sz="0" w:space="0" w:color="auto"/>
            <w:right w:val="none" w:sz="0" w:space="0" w:color="auto"/>
          </w:divBdr>
        </w:div>
        <w:div w:id="1307203175">
          <w:marLeft w:val="640"/>
          <w:marRight w:val="0"/>
          <w:marTop w:val="0"/>
          <w:marBottom w:val="0"/>
          <w:divBdr>
            <w:top w:val="none" w:sz="0" w:space="0" w:color="auto"/>
            <w:left w:val="none" w:sz="0" w:space="0" w:color="auto"/>
            <w:bottom w:val="none" w:sz="0" w:space="0" w:color="auto"/>
            <w:right w:val="none" w:sz="0" w:space="0" w:color="auto"/>
          </w:divBdr>
        </w:div>
        <w:div w:id="1622685954">
          <w:marLeft w:val="640"/>
          <w:marRight w:val="0"/>
          <w:marTop w:val="0"/>
          <w:marBottom w:val="0"/>
          <w:divBdr>
            <w:top w:val="none" w:sz="0" w:space="0" w:color="auto"/>
            <w:left w:val="none" w:sz="0" w:space="0" w:color="auto"/>
            <w:bottom w:val="none" w:sz="0" w:space="0" w:color="auto"/>
            <w:right w:val="none" w:sz="0" w:space="0" w:color="auto"/>
          </w:divBdr>
        </w:div>
        <w:div w:id="607811288">
          <w:marLeft w:val="640"/>
          <w:marRight w:val="0"/>
          <w:marTop w:val="0"/>
          <w:marBottom w:val="0"/>
          <w:divBdr>
            <w:top w:val="none" w:sz="0" w:space="0" w:color="auto"/>
            <w:left w:val="none" w:sz="0" w:space="0" w:color="auto"/>
            <w:bottom w:val="none" w:sz="0" w:space="0" w:color="auto"/>
            <w:right w:val="none" w:sz="0" w:space="0" w:color="auto"/>
          </w:divBdr>
        </w:div>
        <w:div w:id="1704750959">
          <w:marLeft w:val="640"/>
          <w:marRight w:val="0"/>
          <w:marTop w:val="0"/>
          <w:marBottom w:val="0"/>
          <w:divBdr>
            <w:top w:val="none" w:sz="0" w:space="0" w:color="auto"/>
            <w:left w:val="none" w:sz="0" w:space="0" w:color="auto"/>
            <w:bottom w:val="none" w:sz="0" w:space="0" w:color="auto"/>
            <w:right w:val="none" w:sz="0" w:space="0" w:color="auto"/>
          </w:divBdr>
        </w:div>
        <w:div w:id="240410820">
          <w:marLeft w:val="640"/>
          <w:marRight w:val="0"/>
          <w:marTop w:val="0"/>
          <w:marBottom w:val="0"/>
          <w:divBdr>
            <w:top w:val="none" w:sz="0" w:space="0" w:color="auto"/>
            <w:left w:val="none" w:sz="0" w:space="0" w:color="auto"/>
            <w:bottom w:val="none" w:sz="0" w:space="0" w:color="auto"/>
            <w:right w:val="none" w:sz="0" w:space="0" w:color="auto"/>
          </w:divBdr>
        </w:div>
        <w:div w:id="1530682990">
          <w:marLeft w:val="640"/>
          <w:marRight w:val="0"/>
          <w:marTop w:val="0"/>
          <w:marBottom w:val="0"/>
          <w:divBdr>
            <w:top w:val="none" w:sz="0" w:space="0" w:color="auto"/>
            <w:left w:val="none" w:sz="0" w:space="0" w:color="auto"/>
            <w:bottom w:val="none" w:sz="0" w:space="0" w:color="auto"/>
            <w:right w:val="none" w:sz="0" w:space="0" w:color="auto"/>
          </w:divBdr>
        </w:div>
        <w:div w:id="899630930">
          <w:marLeft w:val="640"/>
          <w:marRight w:val="0"/>
          <w:marTop w:val="0"/>
          <w:marBottom w:val="0"/>
          <w:divBdr>
            <w:top w:val="none" w:sz="0" w:space="0" w:color="auto"/>
            <w:left w:val="none" w:sz="0" w:space="0" w:color="auto"/>
            <w:bottom w:val="none" w:sz="0" w:space="0" w:color="auto"/>
            <w:right w:val="none" w:sz="0" w:space="0" w:color="auto"/>
          </w:divBdr>
        </w:div>
        <w:div w:id="650329587">
          <w:marLeft w:val="640"/>
          <w:marRight w:val="0"/>
          <w:marTop w:val="0"/>
          <w:marBottom w:val="0"/>
          <w:divBdr>
            <w:top w:val="none" w:sz="0" w:space="0" w:color="auto"/>
            <w:left w:val="none" w:sz="0" w:space="0" w:color="auto"/>
            <w:bottom w:val="none" w:sz="0" w:space="0" w:color="auto"/>
            <w:right w:val="none" w:sz="0" w:space="0" w:color="auto"/>
          </w:divBdr>
        </w:div>
        <w:div w:id="737745316">
          <w:marLeft w:val="640"/>
          <w:marRight w:val="0"/>
          <w:marTop w:val="0"/>
          <w:marBottom w:val="0"/>
          <w:divBdr>
            <w:top w:val="none" w:sz="0" w:space="0" w:color="auto"/>
            <w:left w:val="none" w:sz="0" w:space="0" w:color="auto"/>
            <w:bottom w:val="none" w:sz="0" w:space="0" w:color="auto"/>
            <w:right w:val="none" w:sz="0" w:space="0" w:color="auto"/>
          </w:divBdr>
        </w:div>
        <w:div w:id="1026634920">
          <w:marLeft w:val="640"/>
          <w:marRight w:val="0"/>
          <w:marTop w:val="0"/>
          <w:marBottom w:val="0"/>
          <w:divBdr>
            <w:top w:val="none" w:sz="0" w:space="0" w:color="auto"/>
            <w:left w:val="none" w:sz="0" w:space="0" w:color="auto"/>
            <w:bottom w:val="none" w:sz="0" w:space="0" w:color="auto"/>
            <w:right w:val="none" w:sz="0" w:space="0" w:color="auto"/>
          </w:divBdr>
        </w:div>
        <w:div w:id="618684845">
          <w:marLeft w:val="640"/>
          <w:marRight w:val="0"/>
          <w:marTop w:val="0"/>
          <w:marBottom w:val="0"/>
          <w:divBdr>
            <w:top w:val="none" w:sz="0" w:space="0" w:color="auto"/>
            <w:left w:val="none" w:sz="0" w:space="0" w:color="auto"/>
            <w:bottom w:val="none" w:sz="0" w:space="0" w:color="auto"/>
            <w:right w:val="none" w:sz="0" w:space="0" w:color="auto"/>
          </w:divBdr>
        </w:div>
        <w:div w:id="1286697153">
          <w:marLeft w:val="640"/>
          <w:marRight w:val="0"/>
          <w:marTop w:val="0"/>
          <w:marBottom w:val="0"/>
          <w:divBdr>
            <w:top w:val="none" w:sz="0" w:space="0" w:color="auto"/>
            <w:left w:val="none" w:sz="0" w:space="0" w:color="auto"/>
            <w:bottom w:val="none" w:sz="0" w:space="0" w:color="auto"/>
            <w:right w:val="none" w:sz="0" w:space="0" w:color="auto"/>
          </w:divBdr>
        </w:div>
        <w:div w:id="1127895313">
          <w:marLeft w:val="640"/>
          <w:marRight w:val="0"/>
          <w:marTop w:val="0"/>
          <w:marBottom w:val="0"/>
          <w:divBdr>
            <w:top w:val="none" w:sz="0" w:space="0" w:color="auto"/>
            <w:left w:val="none" w:sz="0" w:space="0" w:color="auto"/>
            <w:bottom w:val="none" w:sz="0" w:space="0" w:color="auto"/>
            <w:right w:val="none" w:sz="0" w:space="0" w:color="auto"/>
          </w:divBdr>
        </w:div>
        <w:div w:id="208811257">
          <w:marLeft w:val="640"/>
          <w:marRight w:val="0"/>
          <w:marTop w:val="0"/>
          <w:marBottom w:val="0"/>
          <w:divBdr>
            <w:top w:val="none" w:sz="0" w:space="0" w:color="auto"/>
            <w:left w:val="none" w:sz="0" w:space="0" w:color="auto"/>
            <w:bottom w:val="none" w:sz="0" w:space="0" w:color="auto"/>
            <w:right w:val="none" w:sz="0" w:space="0" w:color="auto"/>
          </w:divBdr>
        </w:div>
        <w:div w:id="1236090601">
          <w:marLeft w:val="640"/>
          <w:marRight w:val="0"/>
          <w:marTop w:val="0"/>
          <w:marBottom w:val="0"/>
          <w:divBdr>
            <w:top w:val="none" w:sz="0" w:space="0" w:color="auto"/>
            <w:left w:val="none" w:sz="0" w:space="0" w:color="auto"/>
            <w:bottom w:val="none" w:sz="0" w:space="0" w:color="auto"/>
            <w:right w:val="none" w:sz="0" w:space="0" w:color="auto"/>
          </w:divBdr>
        </w:div>
        <w:div w:id="131098976">
          <w:marLeft w:val="640"/>
          <w:marRight w:val="0"/>
          <w:marTop w:val="0"/>
          <w:marBottom w:val="0"/>
          <w:divBdr>
            <w:top w:val="none" w:sz="0" w:space="0" w:color="auto"/>
            <w:left w:val="none" w:sz="0" w:space="0" w:color="auto"/>
            <w:bottom w:val="none" w:sz="0" w:space="0" w:color="auto"/>
            <w:right w:val="none" w:sz="0" w:space="0" w:color="auto"/>
          </w:divBdr>
        </w:div>
        <w:div w:id="945115963">
          <w:marLeft w:val="640"/>
          <w:marRight w:val="0"/>
          <w:marTop w:val="0"/>
          <w:marBottom w:val="0"/>
          <w:divBdr>
            <w:top w:val="none" w:sz="0" w:space="0" w:color="auto"/>
            <w:left w:val="none" w:sz="0" w:space="0" w:color="auto"/>
            <w:bottom w:val="none" w:sz="0" w:space="0" w:color="auto"/>
            <w:right w:val="none" w:sz="0" w:space="0" w:color="auto"/>
          </w:divBdr>
        </w:div>
        <w:div w:id="231504892">
          <w:marLeft w:val="640"/>
          <w:marRight w:val="0"/>
          <w:marTop w:val="0"/>
          <w:marBottom w:val="0"/>
          <w:divBdr>
            <w:top w:val="none" w:sz="0" w:space="0" w:color="auto"/>
            <w:left w:val="none" w:sz="0" w:space="0" w:color="auto"/>
            <w:bottom w:val="none" w:sz="0" w:space="0" w:color="auto"/>
            <w:right w:val="none" w:sz="0" w:space="0" w:color="auto"/>
          </w:divBdr>
        </w:div>
        <w:div w:id="668220624">
          <w:marLeft w:val="640"/>
          <w:marRight w:val="0"/>
          <w:marTop w:val="0"/>
          <w:marBottom w:val="0"/>
          <w:divBdr>
            <w:top w:val="none" w:sz="0" w:space="0" w:color="auto"/>
            <w:left w:val="none" w:sz="0" w:space="0" w:color="auto"/>
            <w:bottom w:val="none" w:sz="0" w:space="0" w:color="auto"/>
            <w:right w:val="none" w:sz="0" w:space="0" w:color="auto"/>
          </w:divBdr>
        </w:div>
        <w:div w:id="274411820">
          <w:marLeft w:val="640"/>
          <w:marRight w:val="0"/>
          <w:marTop w:val="0"/>
          <w:marBottom w:val="0"/>
          <w:divBdr>
            <w:top w:val="none" w:sz="0" w:space="0" w:color="auto"/>
            <w:left w:val="none" w:sz="0" w:space="0" w:color="auto"/>
            <w:bottom w:val="none" w:sz="0" w:space="0" w:color="auto"/>
            <w:right w:val="none" w:sz="0" w:space="0" w:color="auto"/>
          </w:divBdr>
        </w:div>
        <w:div w:id="23558992">
          <w:marLeft w:val="640"/>
          <w:marRight w:val="0"/>
          <w:marTop w:val="0"/>
          <w:marBottom w:val="0"/>
          <w:divBdr>
            <w:top w:val="none" w:sz="0" w:space="0" w:color="auto"/>
            <w:left w:val="none" w:sz="0" w:space="0" w:color="auto"/>
            <w:bottom w:val="none" w:sz="0" w:space="0" w:color="auto"/>
            <w:right w:val="none" w:sz="0" w:space="0" w:color="auto"/>
          </w:divBdr>
        </w:div>
        <w:div w:id="1673531914">
          <w:marLeft w:val="640"/>
          <w:marRight w:val="0"/>
          <w:marTop w:val="0"/>
          <w:marBottom w:val="0"/>
          <w:divBdr>
            <w:top w:val="none" w:sz="0" w:space="0" w:color="auto"/>
            <w:left w:val="none" w:sz="0" w:space="0" w:color="auto"/>
            <w:bottom w:val="none" w:sz="0" w:space="0" w:color="auto"/>
            <w:right w:val="none" w:sz="0" w:space="0" w:color="auto"/>
          </w:divBdr>
        </w:div>
        <w:div w:id="384455923">
          <w:marLeft w:val="640"/>
          <w:marRight w:val="0"/>
          <w:marTop w:val="0"/>
          <w:marBottom w:val="0"/>
          <w:divBdr>
            <w:top w:val="none" w:sz="0" w:space="0" w:color="auto"/>
            <w:left w:val="none" w:sz="0" w:space="0" w:color="auto"/>
            <w:bottom w:val="none" w:sz="0" w:space="0" w:color="auto"/>
            <w:right w:val="none" w:sz="0" w:space="0" w:color="auto"/>
          </w:divBdr>
        </w:div>
        <w:div w:id="279841747">
          <w:marLeft w:val="640"/>
          <w:marRight w:val="0"/>
          <w:marTop w:val="0"/>
          <w:marBottom w:val="0"/>
          <w:divBdr>
            <w:top w:val="none" w:sz="0" w:space="0" w:color="auto"/>
            <w:left w:val="none" w:sz="0" w:space="0" w:color="auto"/>
            <w:bottom w:val="none" w:sz="0" w:space="0" w:color="auto"/>
            <w:right w:val="none" w:sz="0" w:space="0" w:color="auto"/>
          </w:divBdr>
        </w:div>
        <w:div w:id="825509844">
          <w:marLeft w:val="640"/>
          <w:marRight w:val="0"/>
          <w:marTop w:val="0"/>
          <w:marBottom w:val="0"/>
          <w:divBdr>
            <w:top w:val="none" w:sz="0" w:space="0" w:color="auto"/>
            <w:left w:val="none" w:sz="0" w:space="0" w:color="auto"/>
            <w:bottom w:val="none" w:sz="0" w:space="0" w:color="auto"/>
            <w:right w:val="none" w:sz="0" w:space="0" w:color="auto"/>
          </w:divBdr>
        </w:div>
        <w:div w:id="1018001235">
          <w:marLeft w:val="640"/>
          <w:marRight w:val="0"/>
          <w:marTop w:val="0"/>
          <w:marBottom w:val="0"/>
          <w:divBdr>
            <w:top w:val="none" w:sz="0" w:space="0" w:color="auto"/>
            <w:left w:val="none" w:sz="0" w:space="0" w:color="auto"/>
            <w:bottom w:val="none" w:sz="0" w:space="0" w:color="auto"/>
            <w:right w:val="none" w:sz="0" w:space="0" w:color="auto"/>
          </w:divBdr>
        </w:div>
        <w:div w:id="1729373502">
          <w:marLeft w:val="640"/>
          <w:marRight w:val="0"/>
          <w:marTop w:val="0"/>
          <w:marBottom w:val="0"/>
          <w:divBdr>
            <w:top w:val="none" w:sz="0" w:space="0" w:color="auto"/>
            <w:left w:val="none" w:sz="0" w:space="0" w:color="auto"/>
            <w:bottom w:val="none" w:sz="0" w:space="0" w:color="auto"/>
            <w:right w:val="none" w:sz="0" w:space="0" w:color="auto"/>
          </w:divBdr>
        </w:div>
        <w:div w:id="1178888989">
          <w:marLeft w:val="640"/>
          <w:marRight w:val="0"/>
          <w:marTop w:val="0"/>
          <w:marBottom w:val="0"/>
          <w:divBdr>
            <w:top w:val="none" w:sz="0" w:space="0" w:color="auto"/>
            <w:left w:val="none" w:sz="0" w:space="0" w:color="auto"/>
            <w:bottom w:val="none" w:sz="0" w:space="0" w:color="auto"/>
            <w:right w:val="none" w:sz="0" w:space="0" w:color="auto"/>
          </w:divBdr>
        </w:div>
        <w:div w:id="1737895976">
          <w:marLeft w:val="640"/>
          <w:marRight w:val="0"/>
          <w:marTop w:val="0"/>
          <w:marBottom w:val="0"/>
          <w:divBdr>
            <w:top w:val="none" w:sz="0" w:space="0" w:color="auto"/>
            <w:left w:val="none" w:sz="0" w:space="0" w:color="auto"/>
            <w:bottom w:val="none" w:sz="0" w:space="0" w:color="auto"/>
            <w:right w:val="none" w:sz="0" w:space="0" w:color="auto"/>
          </w:divBdr>
        </w:div>
        <w:div w:id="1918784704">
          <w:marLeft w:val="640"/>
          <w:marRight w:val="0"/>
          <w:marTop w:val="0"/>
          <w:marBottom w:val="0"/>
          <w:divBdr>
            <w:top w:val="none" w:sz="0" w:space="0" w:color="auto"/>
            <w:left w:val="none" w:sz="0" w:space="0" w:color="auto"/>
            <w:bottom w:val="none" w:sz="0" w:space="0" w:color="auto"/>
            <w:right w:val="none" w:sz="0" w:space="0" w:color="auto"/>
          </w:divBdr>
        </w:div>
        <w:div w:id="1844775969">
          <w:marLeft w:val="640"/>
          <w:marRight w:val="0"/>
          <w:marTop w:val="0"/>
          <w:marBottom w:val="0"/>
          <w:divBdr>
            <w:top w:val="none" w:sz="0" w:space="0" w:color="auto"/>
            <w:left w:val="none" w:sz="0" w:space="0" w:color="auto"/>
            <w:bottom w:val="none" w:sz="0" w:space="0" w:color="auto"/>
            <w:right w:val="none" w:sz="0" w:space="0" w:color="auto"/>
          </w:divBdr>
        </w:div>
        <w:div w:id="1531721728">
          <w:marLeft w:val="640"/>
          <w:marRight w:val="0"/>
          <w:marTop w:val="0"/>
          <w:marBottom w:val="0"/>
          <w:divBdr>
            <w:top w:val="none" w:sz="0" w:space="0" w:color="auto"/>
            <w:left w:val="none" w:sz="0" w:space="0" w:color="auto"/>
            <w:bottom w:val="none" w:sz="0" w:space="0" w:color="auto"/>
            <w:right w:val="none" w:sz="0" w:space="0" w:color="auto"/>
          </w:divBdr>
        </w:div>
        <w:div w:id="1775400275">
          <w:marLeft w:val="640"/>
          <w:marRight w:val="0"/>
          <w:marTop w:val="0"/>
          <w:marBottom w:val="0"/>
          <w:divBdr>
            <w:top w:val="none" w:sz="0" w:space="0" w:color="auto"/>
            <w:left w:val="none" w:sz="0" w:space="0" w:color="auto"/>
            <w:bottom w:val="none" w:sz="0" w:space="0" w:color="auto"/>
            <w:right w:val="none" w:sz="0" w:space="0" w:color="auto"/>
          </w:divBdr>
        </w:div>
        <w:div w:id="298727923">
          <w:marLeft w:val="640"/>
          <w:marRight w:val="0"/>
          <w:marTop w:val="0"/>
          <w:marBottom w:val="0"/>
          <w:divBdr>
            <w:top w:val="none" w:sz="0" w:space="0" w:color="auto"/>
            <w:left w:val="none" w:sz="0" w:space="0" w:color="auto"/>
            <w:bottom w:val="none" w:sz="0" w:space="0" w:color="auto"/>
            <w:right w:val="none" w:sz="0" w:space="0" w:color="auto"/>
          </w:divBdr>
        </w:div>
        <w:div w:id="1093211264">
          <w:marLeft w:val="640"/>
          <w:marRight w:val="0"/>
          <w:marTop w:val="0"/>
          <w:marBottom w:val="0"/>
          <w:divBdr>
            <w:top w:val="none" w:sz="0" w:space="0" w:color="auto"/>
            <w:left w:val="none" w:sz="0" w:space="0" w:color="auto"/>
            <w:bottom w:val="none" w:sz="0" w:space="0" w:color="auto"/>
            <w:right w:val="none" w:sz="0" w:space="0" w:color="auto"/>
          </w:divBdr>
        </w:div>
        <w:div w:id="209727806">
          <w:marLeft w:val="640"/>
          <w:marRight w:val="0"/>
          <w:marTop w:val="0"/>
          <w:marBottom w:val="0"/>
          <w:divBdr>
            <w:top w:val="none" w:sz="0" w:space="0" w:color="auto"/>
            <w:left w:val="none" w:sz="0" w:space="0" w:color="auto"/>
            <w:bottom w:val="none" w:sz="0" w:space="0" w:color="auto"/>
            <w:right w:val="none" w:sz="0" w:space="0" w:color="auto"/>
          </w:divBdr>
        </w:div>
        <w:div w:id="690568500">
          <w:marLeft w:val="640"/>
          <w:marRight w:val="0"/>
          <w:marTop w:val="0"/>
          <w:marBottom w:val="0"/>
          <w:divBdr>
            <w:top w:val="none" w:sz="0" w:space="0" w:color="auto"/>
            <w:left w:val="none" w:sz="0" w:space="0" w:color="auto"/>
            <w:bottom w:val="none" w:sz="0" w:space="0" w:color="auto"/>
            <w:right w:val="none" w:sz="0" w:space="0" w:color="auto"/>
          </w:divBdr>
        </w:div>
        <w:div w:id="440613576">
          <w:marLeft w:val="640"/>
          <w:marRight w:val="0"/>
          <w:marTop w:val="0"/>
          <w:marBottom w:val="0"/>
          <w:divBdr>
            <w:top w:val="none" w:sz="0" w:space="0" w:color="auto"/>
            <w:left w:val="none" w:sz="0" w:space="0" w:color="auto"/>
            <w:bottom w:val="none" w:sz="0" w:space="0" w:color="auto"/>
            <w:right w:val="none" w:sz="0" w:space="0" w:color="auto"/>
          </w:divBdr>
        </w:div>
        <w:div w:id="607590815">
          <w:marLeft w:val="640"/>
          <w:marRight w:val="0"/>
          <w:marTop w:val="0"/>
          <w:marBottom w:val="0"/>
          <w:divBdr>
            <w:top w:val="none" w:sz="0" w:space="0" w:color="auto"/>
            <w:left w:val="none" w:sz="0" w:space="0" w:color="auto"/>
            <w:bottom w:val="none" w:sz="0" w:space="0" w:color="auto"/>
            <w:right w:val="none" w:sz="0" w:space="0" w:color="auto"/>
          </w:divBdr>
        </w:div>
        <w:div w:id="1929466016">
          <w:marLeft w:val="640"/>
          <w:marRight w:val="0"/>
          <w:marTop w:val="0"/>
          <w:marBottom w:val="0"/>
          <w:divBdr>
            <w:top w:val="none" w:sz="0" w:space="0" w:color="auto"/>
            <w:left w:val="none" w:sz="0" w:space="0" w:color="auto"/>
            <w:bottom w:val="none" w:sz="0" w:space="0" w:color="auto"/>
            <w:right w:val="none" w:sz="0" w:space="0" w:color="auto"/>
          </w:divBdr>
        </w:div>
        <w:div w:id="428625134">
          <w:marLeft w:val="640"/>
          <w:marRight w:val="0"/>
          <w:marTop w:val="0"/>
          <w:marBottom w:val="0"/>
          <w:divBdr>
            <w:top w:val="none" w:sz="0" w:space="0" w:color="auto"/>
            <w:left w:val="none" w:sz="0" w:space="0" w:color="auto"/>
            <w:bottom w:val="none" w:sz="0" w:space="0" w:color="auto"/>
            <w:right w:val="none" w:sz="0" w:space="0" w:color="auto"/>
          </w:divBdr>
        </w:div>
        <w:div w:id="1874296133">
          <w:marLeft w:val="640"/>
          <w:marRight w:val="0"/>
          <w:marTop w:val="0"/>
          <w:marBottom w:val="0"/>
          <w:divBdr>
            <w:top w:val="none" w:sz="0" w:space="0" w:color="auto"/>
            <w:left w:val="none" w:sz="0" w:space="0" w:color="auto"/>
            <w:bottom w:val="none" w:sz="0" w:space="0" w:color="auto"/>
            <w:right w:val="none" w:sz="0" w:space="0" w:color="auto"/>
          </w:divBdr>
        </w:div>
        <w:div w:id="1580753329">
          <w:marLeft w:val="640"/>
          <w:marRight w:val="0"/>
          <w:marTop w:val="0"/>
          <w:marBottom w:val="0"/>
          <w:divBdr>
            <w:top w:val="none" w:sz="0" w:space="0" w:color="auto"/>
            <w:left w:val="none" w:sz="0" w:space="0" w:color="auto"/>
            <w:bottom w:val="none" w:sz="0" w:space="0" w:color="auto"/>
            <w:right w:val="none" w:sz="0" w:space="0" w:color="auto"/>
          </w:divBdr>
        </w:div>
        <w:div w:id="1557202869">
          <w:marLeft w:val="640"/>
          <w:marRight w:val="0"/>
          <w:marTop w:val="0"/>
          <w:marBottom w:val="0"/>
          <w:divBdr>
            <w:top w:val="none" w:sz="0" w:space="0" w:color="auto"/>
            <w:left w:val="none" w:sz="0" w:space="0" w:color="auto"/>
            <w:bottom w:val="none" w:sz="0" w:space="0" w:color="auto"/>
            <w:right w:val="none" w:sz="0" w:space="0" w:color="auto"/>
          </w:divBdr>
        </w:div>
        <w:div w:id="818157910">
          <w:marLeft w:val="640"/>
          <w:marRight w:val="0"/>
          <w:marTop w:val="0"/>
          <w:marBottom w:val="0"/>
          <w:divBdr>
            <w:top w:val="none" w:sz="0" w:space="0" w:color="auto"/>
            <w:left w:val="none" w:sz="0" w:space="0" w:color="auto"/>
            <w:bottom w:val="none" w:sz="0" w:space="0" w:color="auto"/>
            <w:right w:val="none" w:sz="0" w:space="0" w:color="auto"/>
          </w:divBdr>
        </w:div>
        <w:div w:id="375394592">
          <w:marLeft w:val="640"/>
          <w:marRight w:val="0"/>
          <w:marTop w:val="0"/>
          <w:marBottom w:val="0"/>
          <w:divBdr>
            <w:top w:val="none" w:sz="0" w:space="0" w:color="auto"/>
            <w:left w:val="none" w:sz="0" w:space="0" w:color="auto"/>
            <w:bottom w:val="none" w:sz="0" w:space="0" w:color="auto"/>
            <w:right w:val="none" w:sz="0" w:space="0" w:color="auto"/>
          </w:divBdr>
        </w:div>
        <w:div w:id="313223400">
          <w:marLeft w:val="640"/>
          <w:marRight w:val="0"/>
          <w:marTop w:val="0"/>
          <w:marBottom w:val="0"/>
          <w:divBdr>
            <w:top w:val="none" w:sz="0" w:space="0" w:color="auto"/>
            <w:left w:val="none" w:sz="0" w:space="0" w:color="auto"/>
            <w:bottom w:val="none" w:sz="0" w:space="0" w:color="auto"/>
            <w:right w:val="none" w:sz="0" w:space="0" w:color="auto"/>
          </w:divBdr>
        </w:div>
        <w:div w:id="780149122">
          <w:marLeft w:val="640"/>
          <w:marRight w:val="0"/>
          <w:marTop w:val="0"/>
          <w:marBottom w:val="0"/>
          <w:divBdr>
            <w:top w:val="none" w:sz="0" w:space="0" w:color="auto"/>
            <w:left w:val="none" w:sz="0" w:space="0" w:color="auto"/>
            <w:bottom w:val="none" w:sz="0" w:space="0" w:color="auto"/>
            <w:right w:val="none" w:sz="0" w:space="0" w:color="auto"/>
          </w:divBdr>
        </w:div>
        <w:div w:id="7291518">
          <w:marLeft w:val="640"/>
          <w:marRight w:val="0"/>
          <w:marTop w:val="0"/>
          <w:marBottom w:val="0"/>
          <w:divBdr>
            <w:top w:val="none" w:sz="0" w:space="0" w:color="auto"/>
            <w:left w:val="none" w:sz="0" w:space="0" w:color="auto"/>
            <w:bottom w:val="none" w:sz="0" w:space="0" w:color="auto"/>
            <w:right w:val="none" w:sz="0" w:space="0" w:color="auto"/>
          </w:divBdr>
        </w:div>
        <w:div w:id="1967152803">
          <w:marLeft w:val="640"/>
          <w:marRight w:val="0"/>
          <w:marTop w:val="0"/>
          <w:marBottom w:val="0"/>
          <w:divBdr>
            <w:top w:val="none" w:sz="0" w:space="0" w:color="auto"/>
            <w:left w:val="none" w:sz="0" w:space="0" w:color="auto"/>
            <w:bottom w:val="none" w:sz="0" w:space="0" w:color="auto"/>
            <w:right w:val="none" w:sz="0" w:space="0" w:color="auto"/>
          </w:divBdr>
        </w:div>
        <w:div w:id="1039430889">
          <w:marLeft w:val="640"/>
          <w:marRight w:val="0"/>
          <w:marTop w:val="0"/>
          <w:marBottom w:val="0"/>
          <w:divBdr>
            <w:top w:val="none" w:sz="0" w:space="0" w:color="auto"/>
            <w:left w:val="none" w:sz="0" w:space="0" w:color="auto"/>
            <w:bottom w:val="none" w:sz="0" w:space="0" w:color="auto"/>
            <w:right w:val="none" w:sz="0" w:space="0" w:color="auto"/>
          </w:divBdr>
        </w:div>
        <w:div w:id="1224680126">
          <w:marLeft w:val="640"/>
          <w:marRight w:val="0"/>
          <w:marTop w:val="0"/>
          <w:marBottom w:val="0"/>
          <w:divBdr>
            <w:top w:val="none" w:sz="0" w:space="0" w:color="auto"/>
            <w:left w:val="none" w:sz="0" w:space="0" w:color="auto"/>
            <w:bottom w:val="none" w:sz="0" w:space="0" w:color="auto"/>
            <w:right w:val="none" w:sz="0" w:space="0" w:color="auto"/>
          </w:divBdr>
        </w:div>
        <w:div w:id="1438479604">
          <w:marLeft w:val="640"/>
          <w:marRight w:val="0"/>
          <w:marTop w:val="0"/>
          <w:marBottom w:val="0"/>
          <w:divBdr>
            <w:top w:val="none" w:sz="0" w:space="0" w:color="auto"/>
            <w:left w:val="none" w:sz="0" w:space="0" w:color="auto"/>
            <w:bottom w:val="none" w:sz="0" w:space="0" w:color="auto"/>
            <w:right w:val="none" w:sz="0" w:space="0" w:color="auto"/>
          </w:divBdr>
        </w:div>
        <w:div w:id="1316453606">
          <w:marLeft w:val="640"/>
          <w:marRight w:val="0"/>
          <w:marTop w:val="0"/>
          <w:marBottom w:val="0"/>
          <w:divBdr>
            <w:top w:val="none" w:sz="0" w:space="0" w:color="auto"/>
            <w:left w:val="none" w:sz="0" w:space="0" w:color="auto"/>
            <w:bottom w:val="none" w:sz="0" w:space="0" w:color="auto"/>
            <w:right w:val="none" w:sz="0" w:space="0" w:color="auto"/>
          </w:divBdr>
        </w:div>
        <w:div w:id="509028286">
          <w:marLeft w:val="640"/>
          <w:marRight w:val="0"/>
          <w:marTop w:val="0"/>
          <w:marBottom w:val="0"/>
          <w:divBdr>
            <w:top w:val="none" w:sz="0" w:space="0" w:color="auto"/>
            <w:left w:val="none" w:sz="0" w:space="0" w:color="auto"/>
            <w:bottom w:val="none" w:sz="0" w:space="0" w:color="auto"/>
            <w:right w:val="none" w:sz="0" w:space="0" w:color="auto"/>
          </w:divBdr>
        </w:div>
        <w:div w:id="1249269173">
          <w:marLeft w:val="640"/>
          <w:marRight w:val="0"/>
          <w:marTop w:val="0"/>
          <w:marBottom w:val="0"/>
          <w:divBdr>
            <w:top w:val="none" w:sz="0" w:space="0" w:color="auto"/>
            <w:left w:val="none" w:sz="0" w:space="0" w:color="auto"/>
            <w:bottom w:val="none" w:sz="0" w:space="0" w:color="auto"/>
            <w:right w:val="none" w:sz="0" w:space="0" w:color="auto"/>
          </w:divBdr>
        </w:div>
        <w:div w:id="357972576">
          <w:marLeft w:val="640"/>
          <w:marRight w:val="0"/>
          <w:marTop w:val="0"/>
          <w:marBottom w:val="0"/>
          <w:divBdr>
            <w:top w:val="none" w:sz="0" w:space="0" w:color="auto"/>
            <w:left w:val="none" w:sz="0" w:space="0" w:color="auto"/>
            <w:bottom w:val="none" w:sz="0" w:space="0" w:color="auto"/>
            <w:right w:val="none" w:sz="0" w:space="0" w:color="auto"/>
          </w:divBdr>
        </w:div>
        <w:div w:id="117652771">
          <w:marLeft w:val="640"/>
          <w:marRight w:val="0"/>
          <w:marTop w:val="0"/>
          <w:marBottom w:val="0"/>
          <w:divBdr>
            <w:top w:val="none" w:sz="0" w:space="0" w:color="auto"/>
            <w:left w:val="none" w:sz="0" w:space="0" w:color="auto"/>
            <w:bottom w:val="none" w:sz="0" w:space="0" w:color="auto"/>
            <w:right w:val="none" w:sz="0" w:space="0" w:color="auto"/>
          </w:divBdr>
        </w:div>
        <w:div w:id="1929804059">
          <w:marLeft w:val="640"/>
          <w:marRight w:val="0"/>
          <w:marTop w:val="0"/>
          <w:marBottom w:val="0"/>
          <w:divBdr>
            <w:top w:val="none" w:sz="0" w:space="0" w:color="auto"/>
            <w:left w:val="none" w:sz="0" w:space="0" w:color="auto"/>
            <w:bottom w:val="none" w:sz="0" w:space="0" w:color="auto"/>
            <w:right w:val="none" w:sz="0" w:space="0" w:color="auto"/>
          </w:divBdr>
        </w:div>
        <w:div w:id="982201481">
          <w:marLeft w:val="640"/>
          <w:marRight w:val="0"/>
          <w:marTop w:val="0"/>
          <w:marBottom w:val="0"/>
          <w:divBdr>
            <w:top w:val="none" w:sz="0" w:space="0" w:color="auto"/>
            <w:left w:val="none" w:sz="0" w:space="0" w:color="auto"/>
            <w:bottom w:val="none" w:sz="0" w:space="0" w:color="auto"/>
            <w:right w:val="none" w:sz="0" w:space="0" w:color="auto"/>
          </w:divBdr>
        </w:div>
        <w:div w:id="34619649">
          <w:marLeft w:val="640"/>
          <w:marRight w:val="0"/>
          <w:marTop w:val="0"/>
          <w:marBottom w:val="0"/>
          <w:divBdr>
            <w:top w:val="none" w:sz="0" w:space="0" w:color="auto"/>
            <w:left w:val="none" w:sz="0" w:space="0" w:color="auto"/>
            <w:bottom w:val="none" w:sz="0" w:space="0" w:color="auto"/>
            <w:right w:val="none" w:sz="0" w:space="0" w:color="auto"/>
          </w:divBdr>
        </w:div>
        <w:div w:id="1567179383">
          <w:marLeft w:val="640"/>
          <w:marRight w:val="0"/>
          <w:marTop w:val="0"/>
          <w:marBottom w:val="0"/>
          <w:divBdr>
            <w:top w:val="none" w:sz="0" w:space="0" w:color="auto"/>
            <w:left w:val="none" w:sz="0" w:space="0" w:color="auto"/>
            <w:bottom w:val="none" w:sz="0" w:space="0" w:color="auto"/>
            <w:right w:val="none" w:sz="0" w:space="0" w:color="auto"/>
          </w:divBdr>
        </w:div>
        <w:div w:id="1697272625">
          <w:marLeft w:val="640"/>
          <w:marRight w:val="0"/>
          <w:marTop w:val="0"/>
          <w:marBottom w:val="0"/>
          <w:divBdr>
            <w:top w:val="none" w:sz="0" w:space="0" w:color="auto"/>
            <w:left w:val="none" w:sz="0" w:space="0" w:color="auto"/>
            <w:bottom w:val="none" w:sz="0" w:space="0" w:color="auto"/>
            <w:right w:val="none" w:sz="0" w:space="0" w:color="auto"/>
          </w:divBdr>
        </w:div>
        <w:div w:id="416023289">
          <w:marLeft w:val="640"/>
          <w:marRight w:val="0"/>
          <w:marTop w:val="0"/>
          <w:marBottom w:val="0"/>
          <w:divBdr>
            <w:top w:val="none" w:sz="0" w:space="0" w:color="auto"/>
            <w:left w:val="none" w:sz="0" w:space="0" w:color="auto"/>
            <w:bottom w:val="none" w:sz="0" w:space="0" w:color="auto"/>
            <w:right w:val="none" w:sz="0" w:space="0" w:color="auto"/>
          </w:divBdr>
        </w:div>
        <w:div w:id="11692092">
          <w:marLeft w:val="640"/>
          <w:marRight w:val="0"/>
          <w:marTop w:val="0"/>
          <w:marBottom w:val="0"/>
          <w:divBdr>
            <w:top w:val="none" w:sz="0" w:space="0" w:color="auto"/>
            <w:left w:val="none" w:sz="0" w:space="0" w:color="auto"/>
            <w:bottom w:val="none" w:sz="0" w:space="0" w:color="auto"/>
            <w:right w:val="none" w:sz="0" w:space="0" w:color="auto"/>
          </w:divBdr>
        </w:div>
        <w:div w:id="1901282634">
          <w:marLeft w:val="640"/>
          <w:marRight w:val="0"/>
          <w:marTop w:val="0"/>
          <w:marBottom w:val="0"/>
          <w:divBdr>
            <w:top w:val="none" w:sz="0" w:space="0" w:color="auto"/>
            <w:left w:val="none" w:sz="0" w:space="0" w:color="auto"/>
            <w:bottom w:val="none" w:sz="0" w:space="0" w:color="auto"/>
            <w:right w:val="none" w:sz="0" w:space="0" w:color="auto"/>
          </w:divBdr>
        </w:div>
        <w:div w:id="1114326806">
          <w:marLeft w:val="640"/>
          <w:marRight w:val="0"/>
          <w:marTop w:val="0"/>
          <w:marBottom w:val="0"/>
          <w:divBdr>
            <w:top w:val="none" w:sz="0" w:space="0" w:color="auto"/>
            <w:left w:val="none" w:sz="0" w:space="0" w:color="auto"/>
            <w:bottom w:val="none" w:sz="0" w:space="0" w:color="auto"/>
            <w:right w:val="none" w:sz="0" w:space="0" w:color="auto"/>
          </w:divBdr>
        </w:div>
        <w:div w:id="577205228">
          <w:marLeft w:val="640"/>
          <w:marRight w:val="0"/>
          <w:marTop w:val="0"/>
          <w:marBottom w:val="0"/>
          <w:divBdr>
            <w:top w:val="none" w:sz="0" w:space="0" w:color="auto"/>
            <w:left w:val="none" w:sz="0" w:space="0" w:color="auto"/>
            <w:bottom w:val="none" w:sz="0" w:space="0" w:color="auto"/>
            <w:right w:val="none" w:sz="0" w:space="0" w:color="auto"/>
          </w:divBdr>
        </w:div>
        <w:div w:id="1425878831">
          <w:marLeft w:val="640"/>
          <w:marRight w:val="0"/>
          <w:marTop w:val="0"/>
          <w:marBottom w:val="0"/>
          <w:divBdr>
            <w:top w:val="none" w:sz="0" w:space="0" w:color="auto"/>
            <w:left w:val="none" w:sz="0" w:space="0" w:color="auto"/>
            <w:bottom w:val="none" w:sz="0" w:space="0" w:color="auto"/>
            <w:right w:val="none" w:sz="0" w:space="0" w:color="auto"/>
          </w:divBdr>
        </w:div>
        <w:div w:id="759453168">
          <w:marLeft w:val="640"/>
          <w:marRight w:val="0"/>
          <w:marTop w:val="0"/>
          <w:marBottom w:val="0"/>
          <w:divBdr>
            <w:top w:val="none" w:sz="0" w:space="0" w:color="auto"/>
            <w:left w:val="none" w:sz="0" w:space="0" w:color="auto"/>
            <w:bottom w:val="none" w:sz="0" w:space="0" w:color="auto"/>
            <w:right w:val="none" w:sz="0" w:space="0" w:color="auto"/>
          </w:divBdr>
        </w:div>
        <w:div w:id="2027823614">
          <w:marLeft w:val="640"/>
          <w:marRight w:val="0"/>
          <w:marTop w:val="0"/>
          <w:marBottom w:val="0"/>
          <w:divBdr>
            <w:top w:val="none" w:sz="0" w:space="0" w:color="auto"/>
            <w:left w:val="none" w:sz="0" w:space="0" w:color="auto"/>
            <w:bottom w:val="none" w:sz="0" w:space="0" w:color="auto"/>
            <w:right w:val="none" w:sz="0" w:space="0" w:color="auto"/>
          </w:divBdr>
        </w:div>
        <w:div w:id="628782722">
          <w:marLeft w:val="640"/>
          <w:marRight w:val="0"/>
          <w:marTop w:val="0"/>
          <w:marBottom w:val="0"/>
          <w:divBdr>
            <w:top w:val="none" w:sz="0" w:space="0" w:color="auto"/>
            <w:left w:val="none" w:sz="0" w:space="0" w:color="auto"/>
            <w:bottom w:val="none" w:sz="0" w:space="0" w:color="auto"/>
            <w:right w:val="none" w:sz="0" w:space="0" w:color="auto"/>
          </w:divBdr>
        </w:div>
        <w:div w:id="14156076">
          <w:marLeft w:val="640"/>
          <w:marRight w:val="0"/>
          <w:marTop w:val="0"/>
          <w:marBottom w:val="0"/>
          <w:divBdr>
            <w:top w:val="none" w:sz="0" w:space="0" w:color="auto"/>
            <w:left w:val="none" w:sz="0" w:space="0" w:color="auto"/>
            <w:bottom w:val="none" w:sz="0" w:space="0" w:color="auto"/>
            <w:right w:val="none" w:sz="0" w:space="0" w:color="auto"/>
          </w:divBdr>
        </w:div>
        <w:div w:id="2089498025">
          <w:marLeft w:val="640"/>
          <w:marRight w:val="0"/>
          <w:marTop w:val="0"/>
          <w:marBottom w:val="0"/>
          <w:divBdr>
            <w:top w:val="none" w:sz="0" w:space="0" w:color="auto"/>
            <w:left w:val="none" w:sz="0" w:space="0" w:color="auto"/>
            <w:bottom w:val="none" w:sz="0" w:space="0" w:color="auto"/>
            <w:right w:val="none" w:sz="0" w:space="0" w:color="auto"/>
          </w:divBdr>
        </w:div>
        <w:div w:id="560988343">
          <w:marLeft w:val="640"/>
          <w:marRight w:val="0"/>
          <w:marTop w:val="0"/>
          <w:marBottom w:val="0"/>
          <w:divBdr>
            <w:top w:val="none" w:sz="0" w:space="0" w:color="auto"/>
            <w:left w:val="none" w:sz="0" w:space="0" w:color="auto"/>
            <w:bottom w:val="none" w:sz="0" w:space="0" w:color="auto"/>
            <w:right w:val="none" w:sz="0" w:space="0" w:color="auto"/>
          </w:divBdr>
        </w:div>
      </w:divsChild>
    </w:div>
    <w:div w:id="1693726804">
      <w:bodyDiv w:val="1"/>
      <w:marLeft w:val="0"/>
      <w:marRight w:val="0"/>
      <w:marTop w:val="0"/>
      <w:marBottom w:val="0"/>
      <w:divBdr>
        <w:top w:val="none" w:sz="0" w:space="0" w:color="auto"/>
        <w:left w:val="none" w:sz="0" w:space="0" w:color="auto"/>
        <w:bottom w:val="none" w:sz="0" w:space="0" w:color="auto"/>
        <w:right w:val="none" w:sz="0" w:space="0" w:color="auto"/>
      </w:divBdr>
    </w:div>
    <w:div w:id="1695613103">
      <w:bodyDiv w:val="1"/>
      <w:marLeft w:val="0"/>
      <w:marRight w:val="0"/>
      <w:marTop w:val="0"/>
      <w:marBottom w:val="0"/>
      <w:divBdr>
        <w:top w:val="none" w:sz="0" w:space="0" w:color="auto"/>
        <w:left w:val="none" w:sz="0" w:space="0" w:color="auto"/>
        <w:bottom w:val="none" w:sz="0" w:space="0" w:color="auto"/>
        <w:right w:val="none" w:sz="0" w:space="0" w:color="auto"/>
      </w:divBdr>
      <w:divsChild>
        <w:div w:id="1771513281">
          <w:marLeft w:val="547"/>
          <w:marRight w:val="0"/>
          <w:marTop w:val="0"/>
          <w:marBottom w:val="0"/>
          <w:divBdr>
            <w:top w:val="none" w:sz="0" w:space="0" w:color="auto"/>
            <w:left w:val="none" w:sz="0" w:space="0" w:color="auto"/>
            <w:bottom w:val="none" w:sz="0" w:space="0" w:color="auto"/>
            <w:right w:val="none" w:sz="0" w:space="0" w:color="auto"/>
          </w:divBdr>
        </w:div>
      </w:divsChild>
    </w:div>
    <w:div w:id="1700543924">
      <w:bodyDiv w:val="1"/>
      <w:marLeft w:val="0"/>
      <w:marRight w:val="0"/>
      <w:marTop w:val="0"/>
      <w:marBottom w:val="0"/>
      <w:divBdr>
        <w:top w:val="none" w:sz="0" w:space="0" w:color="auto"/>
        <w:left w:val="none" w:sz="0" w:space="0" w:color="auto"/>
        <w:bottom w:val="none" w:sz="0" w:space="0" w:color="auto"/>
        <w:right w:val="none" w:sz="0" w:space="0" w:color="auto"/>
      </w:divBdr>
    </w:div>
    <w:div w:id="1702129668">
      <w:bodyDiv w:val="1"/>
      <w:marLeft w:val="0"/>
      <w:marRight w:val="0"/>
      <w:marTop w:val="0"/>
      <w:marBottom w:val="0"/>
      <w:divBdr>
        <w:top w:val="none" w:sz="0" w:space="0" w:color="auto"/>
        <w:left w:val="none" w:sz="0" w:space="0" w:color="auto"/>
        <w:bottom w:val="none" w:sz="0" w:space="0" w:color="auto"/>
        <w:right w:val="none" w:sz="0" w:space="0" w:color="auto"/>
      </w:divBdr>
    </w:div>
    <w:div w:id="1705248664">
      <w:bodyDiv w:val="1"/>
      <w:marLeft w:val="0"/>
      <w:marRight w:val="0"/>
      <w:marTop w:val="0"/>
      <w:marBottom w:val="0"/>
      <w:divBdr>
        <w:top w:val="none" w:sz="0" w:space="0" w:color="auto"/>
        <w:left w:val="none" w:sz="0" w:space="0" w:color="auto"/>
        <w:bottom w:val="none" w:sz="0" w:space="0" w:color="auto"/>
        <w:right w:val="none" w:sz="0" w:space="0" w:color="auto"/>
      </w:divBdr>
      <w:divsChild>
        <w:div w:id="473569758">
          <w:marLeft w:val="0"/>
          <w:marRight w:val="0"/>
          <w:marTop w:val="0"/>
          <w:marBottom w:val="0"/>
          <w:divBdr>
            <w:top w:val="none" w:sz="0" w:space="0" w:color="auto"/>
            <w:left w:val="none" w:sz="0" w:space="0" w:color="auto"/>
            <w:bottom w:val="none" w:sz="0" w:space="0" w:color="auto"/>
            <w:right w:val="none" w:sz="0" w:space="0" w:color="auto"/>
          </w:divBdr>
          <w:divsChild>
            <w:div w:id="1079256491">
              <w:marLeft w:val="0"/>
              <w:marRight w:val="0"/>
              <w:marTop w:val="0"/>
              <w:marBottom w:val="0"/>
              <w:divBdr>
                <w:top w:val="none" w:sz="0" w:space="0" w:color="auto"/>
                <w:left w:val="none" w:sz="0" w:space="0" w:color="auto"/>
                <w:bottom w:val="none" w:sz="0" w:space="0" w:color="auto"/>
                <w:right w:val="none" w:sz="0" w:space="0" w:color="auto"/>
              </w:divBdr>
              <w:divsChild>
                <w:div w:id="1092701528">
                  <w:marLeft w:val="0"/>
                  <w:marRight w:val="0"/>
                  <w:marTop w:val="0"/>
                  <w:marBottom w:val="0"/>
                  <w:divBdr>
                    <w:top w:val="none" w:sz="0" w:space="0" w:color="auto"/>
                    <w:left w:val="none" w:sz="0" w:space="0" w:color="auto"/>
                    <w:bottom w:val="none" w:sz="0" w:space="0" w:color="auto"/>
                    <w:right w:val="none" w:sz="0" w:space="0" w:color="auto"/>
                  </w:divBdr>
                  <w:divsChild>
                    <w:div w:id="501815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9915123">
      <w:bodyDiv w:val="1"/>
      <w:marLeft w:val="0"/>
      <w:marRight w:val="0"/>
      <w:marTop w:val="0"/>
      <w:marBottom w:val="0"/>
      <w:divBdr>
        <w:top w:val="none" w:sz="0" w:space="0" w:color="auto"/>
        <w:left w:val="none" w:sz="0" w:space="0" w:color="auto"/>
        <w:bottom w:val="none" w:sz="0" w:space="0" w:color="auto"/>
        <w:right w:val="none" w:sz="0" w:space="0" w:color="auto"/>
      </w:divBdr>
      <w:divsChild>
        <w:div w:id="1087187263">
          <w:marLeft w:val="0"/>
          <w:marRight w:val="0"/>
          <w:marTop w:val="0"/>
          <w:marBottom w:val="0"/>
          <w:divBdr>
            <w:top w:val="none" w:sz="0" w:space="0" w:color="auto"/>
            <w:left w:val="none" w:sz="0" w:space="0" w:color="auto"/>
            <w:bottom w:val="none" w:sz="0" w:space="0" w:color="auto"/>
            <w:right w:val="none" w:sz="0" w:space="0" w:color="auto"/>
          </w:divBdr>
          <w:divsChild>
            <w:div w:id="1294403629">
              <w:marLeft w:val="0"/>
              <w:marRight w:val="0"/>
              <w:marTop w:val="0"/>
              <w:marBottom w:val="0"/>
              <w:divBdr>
                <w:top w:val="none" w:sz="0" w:space="0" w:color="auto"/>
                <w:left w:val="none" w:sz="0" w:space="0" w:color="auto"/>
                <w:bottom w:val="none" w:sz="0" w:space="0" w:color="auto"/>
                <w:right w:val="none" w:sz="0" w:space="0" w:color="auto"/>
              </w:divBdr>
              <w:divsChild>
                <w:div w:id="1812402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3532620">
      <w:bodyDiv w:val="1"/>
      <w:marLeft w:val="0"/>
      <w:marRight w:val="0"/>
      <w:marTop w:val="0"/>
      <w:marBottom w:val="0"/>
      <w:divBdr>
        <w:top w:val="none" w:sz="0" w:space="0" w:color="auto"/>
        <w:left w:val="none" w:sz="0" w:space="0" w:color="auto"/>
        <w:bottom w:val="none" w:sz="0" w:space="0" w:color="auto"/>
        <w:right w:val="none" w:sz="0" w:space="0" w:color="auto"/>
      </w:divBdr>
    </w:div>
    <w:div w:id="1716201291">
      <w:bodyDiv w:val="1"/>
      <w:marLeft w:val="0"/>
      <w:marRight w:val="0"/>
      <w:marTop w:val="0"/>
      <w:marBottom w:val="0"/>
      <w:divBdr>
        <w:top w:val="none" w:sz="0" w:space="0" w:color="auto"/>
        <w:left w:val="none" w:sz="0" w:space="0" w:color="auto"/>
        <w:bottom w:val="none" w:sz="0" w:space="0" w:color="auto"/>
        <w:right w:val="none" w:sz="0" w:space="0" w:color="auto"/>
      </w:divBdr>
      <w:divsChild>
        <w:div w:id="914438295">
          <w:marLeft w:val="640"/>
          <w:marRight w:val="0"/>
          <w:marTop w:val="0"/>
          <w:marBottom w:val="0"/>
          <w:divBdr>
            <w:top w:val="none" w:sz="0" w:space="0" w:color="auto"/>
            <w:left w:val="none" w:sz="0" w:space="0" w:color="auto"/>
            <w:bottom w:val="none" w:sz="0" w:space="0" w:color="auto"/>
            <w:right w:val="none" w:sz="0" w:space="0" w:color="auto"/>
          </w:divBdr>
        </w:div>
        <w:div w:id="333728065">
          <w:marLeft w:val="640"/>
          <w:marRight w:val="0"/>
          <w:marTop w:val="0"/>
          <w:marBottom w:val="0"/>
          <w:divBdr>
            <w:top w:val="none" w:sz="0" w:space="0" w:color="auto"/>
            <w:left w:val="none" w:sz="0" w:space="0" w:color="auto"/>
            <w:bottom w:val="none" w:sz="0" w:space="0" w:color="auto"/>
            <w:right w:val="none" w:sz="0" w:space="0" w:color="auto"/>
          </w:divBdr>
        </w:div>
        <w:div w:id="1565067600">
          <w:marLeft w:val="640"/>
          <w:marRight w:val="0"/>
          <w:marTop w:val="0"/>
          <w:marBottom w:val="0"/>
          <w:divBdr>
            <w:top w:val="none" w:sz="0" w:space="0" w:color="auto"/>
            <w:left w:val="none" w:sz="0" w:space="0" w:color="auto"/>
            <w:bottom w:val="none" w:sz="0" w:space="0" w:color="auto"/>
            <w:right w:val="none" w:sz="0" w:space="0" w:color="auto"/>
          </w:divBdr>
        </w:div>
        <w:div w:id="1022586846">
          <w:marLeft w:val="640"/>
          <w:marRight w:val="0"/>
          <w:marTop w:val="0"/>
          <w:marBottom w:val="0"/>
          <w:divBdr>
            <w:top w:val="none" w:sz="0" w:space="0" w:color="auto"/>
            <w:left w:val="none" w:sz="0" w:space="0" w:color="auto"/>
            <w:bottom w:val="none" w:sz="0" w:space="0" w:color="auto"/>
            <w:right w:val="none" w:sz="0" w:space="0" w:color="auto"/>
          </w:divBdr>
        </w:div>
        <w:div w:id="1065686472">
          <w:marLeft w:val="640"/>
          <w:marRight w:val="0"/>
          <w:marTop w:val="0"/>
          <w:marBottom w:val="0"/>
          <w:divBdr>
            <w:top w:val="none" w:sz="0" w:space="0" w:color="auto"/>
            <w:left w:val="none" w:sz="0" w:space="0" w:color="auto"/>
            <w:bottom w:val="none" w:sz="0" w:space="0" w:color="auto"/>
            <w:right w:val="none" w:sz="0" w:space="0" w:color="auto"/>
          </w:divBdr>
        </w:div>
        <w:div w:id="905650594">
          <w:marLeft w:val="640"/>
          <w:marRight w:val="0"/>
          <w:marTop w:val="0"/>
          <w:marBottom w:val="0"/>
          <w:divBdr>
            <w:top w:val="none" w:sz="0" w:space="0" w:color="auto"/>
            <w:left w:val="none" w:sz="0" w:space="0" w:color="auto"/>
            <w:bottom w:val="none" w:sz="0" w:space="0" w:color="auto"/>
            <w:right w:val="none" w:sz="0" w:space="0" w:color="auto"/>
          </w:divBdr>
        </w:div>
        <w:div w:id="1750345578">
          <w:marLeft w:val="640"/>
          <w:marRight w:val="0"/>
          <w:marTop w:val="0"/>
          <w:marBottom w:val="0"/>
          <w:divBdr>
            <w:top w:val="none" w:sz="0" w:space="0" w:color="auto"/>
            <w:left w:val="none" w:sz="0" w:space="0" w:color="auto"/>
            <w:bottom w:val="none" w:sz="0" w:space="0" w:color="auto"/>
            <w:right w:val="none" w:sz="0" w:space="0" w:color="auto"/>
          </w:divBdr>
        </w:div>
        <w:div w:id="422066699">
          <w:marLeft w:val="640"/>
          <w:marRight w:val="0"/>
          <w:marTop w:val="0"/>
          <w:marBottom w:val="0"/>
          <w:divBdr>
            <w:top w:val="none" w:sz="0" w:space="0" w:color="auto"/>
            <w:left w:val="none" w:sz="0" w:space="0" w:color="auto"/>
            <w:bottom w:val="none" w:sz="0" w:space="0" w:color="auto"/>
            <w:right w:val="none" w:sz="0" w:space="0" w:color="auto"/>
          </w:divBdr>
        </w:div>
        <w:div w:id="1600262222">
          <w:marLeft w:val="640"/>
          <w:marRight w:val="0"/>
          <w:marTop w:val="0"/>
          <w:marBottom w:val="0"/>
          <w:divBdr>
            <w:top w:val="none" w:sz="0" w:space="0" w:color="auto"/>
            <w:left w:val="none" w:sz="0" w:space="0" w:color="auto"/>
            <w:bottom w:val="none" w:sz="0" w:space="0" w:color="auto"/>
            <w:right w:val="none" w:sz="0" w:space="0" w:color="auto"/>
          </w:divBdr>
        </w:div>
        <w:div w:id="6372860">
          <w:marLeft w:val="640"/>
          <w:marRight w:val="0"/>
          <w:marTop w:val="0"/>
          <w:marBottom w:val="0"/>
          <w:divBdr>
            <w:top w:val="none" w:sz="0" w:space="0" w:color="auto"/>
            <w:left w:val="none" w:sz="0" w:space="0" w:color="auto"/>
            <w:bottom w:val="none" w:sz="0" w:space="0" w:color="auto"/>
            <w:right w:val="none" w:sz="0" w:space="0" w:color="auto"/>
          </w:divBdr>
        </w:div>
        <w:div w:id="200410883">
          <w:marLeft w:val="640"/>
          <w:marRight w:val="0"/>
          <w:marTop w:val="0"/>
          <w:marBottom w:val="0"/>
          <w:divBdr>
            <w:top w:val="none" w:sz="0" w:space="0" w:color="auto"/>
            <w:left w:val="none" w:sz="0" w:space="0" w:color="auto"/>
            <w:bottom w:val="none" w:sz="0" w:space="0" w:color="auto"/>
            <w:right w:val="none" w:sz="0" w:space="0" w:color="auto"/>
          </w:divBdr>
        </w:div>
        <w:div w:id="205915415">
          <w:marLeft w:val="640"/>
          <w:marRight w:val="0"/>
          <w:marTop w:val="0"/>
          <w:marBottom w:val="0"/>
          <w:divBdr>
            <w:top w:val="none" w:sz="0" w:space="0" w:color="auto"/>
            <w:left w:val="none" w:sz="0" w:space="0" w:color="auto"/>
            <w:bottom w:val="none" w:sz="0" w:space="0" w:color="auto"/>
            <w:right w:val="none" w:sz="0" w:space="0" w:color="auto"/>
          </w:divBdr>
        </w:div>
        <w:div w:id="1531801667">
          <w:marLeft w:val="640"/>
          <w:marRight w:val="0"/>
          <w:marTop w:val="0"/>
          <w:marBottom w:val="0"/>
          <w:divBdr>
            <w:top w:val="none" w:sz="0" w:space="0" w:color="auto"/>
            <w:left w:val="none" w:sz="0" w:space="0" w:color="auto"/>
            <w:bottom w:val="none" w:sz="0" w:space="0" w:color="auto"/>
            <w:right w:val="none" w:sz="0" w:space="0" w:color="auto"/>
          </w:divBdr>
        </w:div>
        <w:div w:id="1718243219">
          <w:marLeft w:val="640"/>
          <w:marRight w:val="0"/>
          <w:marTop w:val="0"/>
          <w:marBottom w:val="0"/>
          <w:divBdr>
            <w:top w:val="none" w:sz="0" w:space="0" w:color="auto"/>
            <w:left w:val="none" w:sz="0" w:space="0" w:color="auto"/>
            <w:bottom w:val="none" w:sz="0" w:space="0" w:color="auto"/>
            <w:right w:val="none" w:sz="0" w:space="0" w:color="auto"/>
          </w:divBdr>
        </w:div>
        <w:div w:id="1298608459">
          <w:marLeft w:val="640"/>
          <w:marRight w:val="0"/>
          <w:marTop w:val="0"/>
          <w:marBottom w:val="0"/>
          <w:divBdr>
            <w:top w:val="none" w:sz="0" w:space="0" w:color="auto"/>
            <w:left w:val="none" w:sz="0" w:space="0" w:color="auto"/>
            <w:bottom w:val="none" w:sz="0" w:space="0" w:color="auto"/>
            <w:right w:val="none" w:sz="0" w:space="0" w:color="auto"/>
          </w:divBdr>
        </w:div>
        <w:div w:id="434325182">
          <w:marLeft w:val="640"/>
          <w:marRight w:val="0"/>
          <w:marTop w:val="0"/>
          <w:marBottom w:val="0"/>
          <w:divBdr>
            <w:top w:val="none" w:sz="0" w:space="0" w:color="auto"/>
            <w:left w:val="none" w:sz="0" w:space="0" w:color="auto"/>
            <w:bottom w:val="none" w:sz="0" w:space="0" w:color="auto"/>
            <w:right w:val="none" w:sz="0" w:space="0" w:color="auto"/>
          </w:divBdr>
        </w:div>
        <w:div w:id="67045042">
          <w:marLeft w:val="640"/>
          <w:marRight w:val="0"/>
          <w:marTop w:val="0"/>
          <w:marBottom w:val="0"/>
          <w:divBdr>
            <w:top w:val="none" w:sz="0" w:space="0" w:color="auto"/>
            <w:left w:val="none" w:sz="0" w:space="0" w:color="auto"/>
            <w:bottom w:val="none" w:sz="0" w:space="0" w:color="auto"/>
            <w:right w:val="none" w:sz="0" w:space="0" w:color="auto"/>
          </w:divBdr>
        </w:div>
        <w:div w:id="1619752123">
          <w:marLeft w:val="640"/>
          <w:marRight w:val="0"/>
          <w:marTop w:val="0"/>
          <w:marBottom w:val="0"/>
          <w:divBdr>
            <w:top w:val="none" w:sz="0" w:space="0" w:color="auto"/>
            <w:left w:val="none" w:sz="0" w:space="0" w:color="auto"/>
            <w:bottom w:val="none" w:sz="0" w:space="0" w:color="auto"/>
            <w:right w:val="none" w:sz="0" w:space="0" w:color="auto"/>
          </w:divBdr>
        </w:div>
        <w:div w:id="1131289448">
          <w:marLeft w:val="640"/>
          <w:marRight w:val="0"/>
          <w:marTop w:val="0"/>
          <w:marBottom w:val="0"/>
          <w:divBdr>
            <w:top w:val="none" w:sz="0" w:space="0" w:color="auto"/>
            <w:left w:val="none" w:sz="0" w:space="0" w:color="auto"/>
            <w:bottom w:val="none" w:sz="0" w:space="0" w:color="auto"/>
            <w:right w:val="none" w:sz="0" w:space="0" w:color="auto"/>
          </w:divBdr>
        </w:div>
        <w:div w:id="1753156763">
          <w:marLeft w:val="640"/>
          <w:marRight w:val="0"/>
          <w:marTop w:val="0"/>
          <w:marBottom w:val="0"/>
          <w:divBdr>
            <w:top w:val="none" w:sz="0" w:space="0" w:color="auto"/>
            <w:left w:val="none" w:sz="0" w:space="0" w:color="auto"/>
            <w:bottom w:val="none" w:sz="0" w:space="0" w:color="auto"/>
            <w:right w:val="none" w:sz="0" w:space="0" w:color="auto"/>
          </w:divBdr>
        </w:div>
        <w:div w:id="718939550">
          <w:marLeft w:val="640"/>
          <w:marRight w:val="0"/>
          <w:marTop w:val="0"/>
          <w:marBottom w:val="0"/>
          <w:divBdr>
            <w:top w:val="none" w:sz="0" w:space="0" w:color="auto"/>
            <w:left w:val="none" w:sz="0" w:space="0" w:color="auto"/>
            <w:bottom w:val="none" w:sz="0" w:space="0" w:color="auto"/>
            <w:right w:val="none" w:sz="0" w:space="0" w:color="auto"/>
          </w:divBdr>
        </w:div>
        <w:div w:id="1076170465">
          <w:marLeft w:val="640"/>
          <w:marRight w:val="0"/>
          <w:marTop w:val="0"/>
          <w:marBottom w:val="0"/>
          <w:divBdr>
            <w:top w:val="none" w:sz="0" w:space="0" w:color="auto"/>
            <w:left w:val="none" w:sz="0" w:space="0" w:color="auto"/>
            <w:bottom w:val="none" w:sz="0" w:space="0" w:color="auto"/>
            <w:right w:val="none" w:sz="0" w:space="0" w:color="auto"/>
          </w:divBdr>
        </w:div>
        <w:div w:id="1477994281">
          <w:marLeft w:val="640"/>
          <w:marRight w:val="0"/>
          <w:marTop w:val="0"/>
          <w:marBottom w:val="0"/>
          <w:divBdr>
            <w:top w:val="none" w:sz="0" w:space="0" w:color="auto"/>
            <w:left w:val="none" w:sz="0" w:space="0" w:color="auto"/>
            <w:bottom w:val="none" w:sz="0" w:space="0" w:color="auto"/>
            <w:right w:val="none" w:sz="0" w:space="0" w:color="auto"/>
          </w:divBdr>
        </w:div>
        <w:div w:id="1183669657">
          <w:marLeft w:val="640"/>
          <w:marRight w:val="0"/>
          <w:marTop w:val="0"/>
          <w:marBottom w:val="0"/>
          <w:divBdr>
            <w:top w:val="none" w:sz="0" w:space="0" w:color="auto"/>
            <w:left w:val="none" w:sz="0" w:space="0" w:color="auto"/>
            <w:bottom w:val="none" w:sz="0" w:space="0" w:color="auto"/>
            <w:right w:val="none" w:sz="0" w:space="0" w:color="auto"/>
          </w:divBdr>
        </w:div>
        <w:div w:id="1575354464">
          <w:marLeft w:val="640"/>
          <w:marRight w:val="0"/>
          <w:marTop w:val="0"/>
          <w:marBottom w:val="0"/>
          <w:divBdr>
            <w:top w:val="none" w:sz="0" w:space="0" w:color="auto"/>
            <w:left w:val="none" w:sz="0" w:space="0" w:color="auto"/>
            <w:bottom w:val="none" w:sz="0" w:space="0" w:color="auto"/>
            <w:right w:val="none" w:sz="0" w:space="0" w:color="auto"/>
          </w:divBdr>
        </w:div>
        <w:div w:id="1924878565">
          <w:marLeft w:val="640"/>
          <w:marRight w:val="0"/>
          <w:marTop w:val="0"/>
          <w:marBottom w:val="0"/>
          <w:divBdr>
            <w:top w:val="none" w:sz="0" w:space="0" w:color="auto"/>
            <w:left w:val="none" w:sz="0" w:space="0" w:color="auto"/>
            <w:bottom w:val="none" w:sz="0" w:space="0" w:color="auto"/>
            <w:right w:val="none" w:sz="0" w:space="0" w:color="auto"/>
          </w:divBdr>
        </w:div>
        <w:div w:id="126895301">
          <w:marLeft w:val="640"/>
          <w:marRight w:val="0"/>
          <w:marTop w:val="0"/>
          <w:marBottom w:val="0"/>
          <w:divBdr>
            <w:top w:val="none" w:sz="0" w:space="0" w:color="auto"/>
            <w:left w:val="none" w:sz="0" w:space="0" w:color="auto"/>
            <w:bottom w:val="none" w:sz="0" w:space="0" w:color="auto"/>
            <w:right w:val="none" w:sz="0" w:space="0" w:color="auto"/>
          </w:divBdr>
        </w:div>
        <w:div w:id="1554921947">
          <w:marLeft w:val="640"/>
          <w:marRight w:val="0"/>
          <w:marTop w:val="0"/>
          <w:marBottom w:val="0"/>
          <w:divBdr>
            <w:top w:val="none" w:sz="0" w:space="0" w:color="auto"/>
            <w:left w:val="none" w:sz="0" w:space="0" w:color="auto"/>
            <w:bottom w:val="none" w:sz="0" w:space="0" w:color="auto"/>
            <w:right w:val="none" w:sz="0" w:space="0" w:color="auto"/>
          </w:divBdr>
        </w:div>
        <w:div w:id="233786397">
          <w:marLeft w:val="640"/>
          <w:marRight w:val="0"/>
          <w:marTop w:val="0"/>
          <w:marBottom w:val="0"/>
          <w:divBdr>
            <w:top w:val="none" w:sz="0" w:space="0" w:color="auto"/>
            <w:left w:val="none" w:sz="0" w:space="0" w:color="auto"/>
            <w:bottom w:val="none" w:sz="0" w:space="0" w:color="auto"/>
            <w:right w:val="none" w:sz="0" w:space="0" w:color="auto"/>
          </w:divBdr>
        </w:div>
        <w:div w:id="381101055">
          <w:marLeft w:val="640"/>
          <w:marRight w:val="0"/>
          <w:marTop w:val="0"/>
          <w:marBottom w:val="0"/>
          <w:divBdr>
            <w:top w:val="none" w:sz="0" w:space="0" w:color="auto"/>
            <w:left w:val="none" w:sz="0" w:space="0" w:color="auto"/>
            <w:bottom w:val="none" w:sz="0" w:space="0" w:color="auto"/>
            <w:right w:val="none" w:sz="0" w:space="0" w:color="auto"/>
          </w:divBdr>
        </w:div>
        <w:div w:id="2004117301">
          <w:marLeft w:val="640"/>
          <w:marRight w:val="0"/>
          <w:marTop w:val="0"/>
          <w:marBottom w:val="0"/>
          <w:divBdr>
            <w:top w:val="none" w:sz="0" w:space="0" w:color="auto"/>
            <w:left w:val="none" w:sz="0" w:space="0" w:color="auto"/>
            <w:bottom w:val="none" w:sz="0" w:space="0" w:color="auto"/>
            <w:right w:val="none" w:sz="0" w:space="0" w:color="auto"/>
          </w:divBdr>
        </w:div>
        <w:div w:id="233122480">
          <w:marLeft w:val="640"/>
          <w:marRight w:val="0"/>
          <w:marTop w:val="0"/>
          <w:marBottom w:val="0"/>
          <w:divBdr>
            <w:top w:val="none" w:sz="0" w:space="0" w:color="auto"/>
            <w:left w:val="none" w:sz="0" w:space="0" w:color="auto"/>
            <w:bottom w:val="none" w:sz="0" w:space="0" w:color="auto"/>
            <w:right w:val="none" w:sz="0" w:space="0" w:color="auto"/>
          </w:divBdr>
        </w:div>
        <w:div w:id="821771022">
          <w:marLeft w:val="640"/>
          <w:marRight w:val="0"/>
          <w:marTop w:val="0"/>
          <w:marBottom w:val="0"/>
          <w:divBdr>
            <w:top w:val="none" w:sz="0" w:space="0" w:color="auto"/>
            <w:left w:val="none" w:sz="0" w:space="0" w:color="auto"/>
            <w:bottom w:val="none" w:sz="0" w:space="0" w:color="auto"/>
            <w:right w:val="none" w:sz="0" w:space="0" w:color="auto"/>
          </w:divBdr>
        </w:div>
        <w:div w:id="573858760">
          <w:marLeft w:val="640"/>
          <w:marRight w:val="0"/>
          <w:marTop w:val="0"/>
          <w:marBottom w:val="0"/>
          <w:divBdr>
            <w:top w:val="none" w:sz="0" w:space="0" w:color="auto"/>
            <w:left w:val="none" w:sz="0" w:space="0" w:color="auto"/>
            <w:bottom w:val="none" w:sz="0" w:space="0" w:color="auto"/>
            <w:right w:val="none" w:sz="0" w:space="0" w:color="auto"/>
          </w:divBdr>
        </w:div>
        <w:div w:id="670765024">
          <w:marLeft w:val="640"/>
          <w:marRight w:val="0"/>
          <w:marTop w:val="0"/>
          <w:marBottom w:val="0"/>
          <w:divBdr>
            <w:top w:val="none" w:sz="0" w:space="0" w:color="auto"/>
            <w:left w:val="none" w:sz="0" w:space="0" w:color="auto"/>
            <w:bottom w:val="none" w:sz="0" w:space="0" w:color="auto"/>
            <w:right w:val="none" w:sz="0" w:space="0" w:color="auto"/>
          </w:divBdr>
        </w:div>
        <w:div w:id="524366226">
          <w:marLeft w:val="640"/>
          <w:marRight w:val="0"/>
          <w:marTop w:val="0"/>
          <w:marBottom w:val="0"/>
          <w:divBdr>
            <w:top w:val="none" w:sz="0" w:space="0" w:color="auto"/>
            <w:left w:val="none" w:sz="0" w:space="0" w:color="auto"/>
            <w:bottom w:val="none" w:sz="0" w:space="0" w:color="auto"/>
            <w:right w:val="none" w:sz="0" w:space="0" w:color="auto"/>
          </w:divBdr>
        </w:div>
        <w:div w:id="1432818644">
          <w:marLeft w:val="640"/>
          <w:marRight w:val="0"/>
          <w:marTop w:val="0"/>
          <w:marBottom w:val="0"/>
          <w:divBdr>
            <w:top w:val="none" w:sz="0" w:space="0" w:color="auto"/>
            <w:left w:val="none" w:sz="0" w:space="0" w:color="auto"/>
            <w:bottom w:val="none" w:sz="0" w:space="0" w:color="auto"/>
            <w:right w:val="none" w:sz="0" w:space="0" w:color="auto"/>
          </w:divBdr>
        </w:div>
        <w:div w:id="1166434387">
          <w:marLeft w:val="640"/>
          <w:marRight w:val="0"/>
          <w:marTop w:val="0"/>
          <w:marBottom w:val="0"/>
          <w:divBdr>
            <w:top w:val="none" w:sz="0" w:space="0" w:color="auto"/>
            <w:left w:val="none" w:sz="0" w:space="0" w:color="auto"/>
            <w:bottom w:val="none" w:sz="0" w:space="0" w:color="auto"/>
            <w:right w:val="none" w:sz="0" w:space="0" w:color="auto"/>
          </w:divBdr>
        </w:div>
        <w:div w:id="1933391658">
          <w:marLeft w:val="640"/>
          <w:marRight w:val="0"/>
          <w:marTop w:val="0"/>
          <w:marBottom w:val="0"/>
          <w:divBdr>
            <w:top w:val="none" w:sz="0" w:space="0" w:color="auto"/>
            <w:left w:val="none" w:sz="0" w:space="0" w:color="auto"/>
            <w:bottom w:val="none" w:sz="0" w:space="0" w:color="auto"/>
            <w:right w:val="none" w:sz="0" w:space="0" w:color="auto"/>
          </w:divBdr>
        </w:div>
        <w:div w:id="1657027219">
          <w:marLeft w:val="640"/>
          <w:marRight w:val="0"/>
          <w:marTop w:val="0"/>
          <w:marBottom w:val="0"/>
          <w:divBdr>
            <w:top w:val="none" w:sz="0" w:space="0" w:color="auto"/>
            <w:left w:val="none" w:sz="0" w:space="0" w:color="auto"/>
            <w:bottom w:val="none" w:sz="0" w:space="0" w:color="auto"/>
            <w:right w:val="none" w:sz="0" w:space="0" w:color="auto"/>
          </w:divBdr>
        </w:div>
        <w:div w:id="778648826">
          <w:marLeft w:val="640"/>
          <w:marRight w:val="0"/>
          <w:marTop w:val="0"/>
          <w:marBottom w:val="0"/>
          <w:divBdr>
            <w:top w:val="none" w:sz="0" w:space="0" w:color="auto"/>
            <w:left w:val="none" w:sz="0" w:space="0" w:color="auto"/>
            <w:bottom w:val="none" w:sz="0" w:space="0" w:color="auto"/>
            <w:right w:val="none" w:sz="0" w:space="0" w:color="auto"/>
          </w:divBdr>
        </w:div>
        <w:div w:id="1624996799">
          <w:marLeft w:val="640"/>
          <w:marRight w:val="0"/>
          <w:marTop w:val="0"/>
          <w:marBottom w:val="0"/>
          <w:divBdr>
            <w:top w:val="none" w:sz="0" w:space="0" w:color="auto"/>
            <w:left w:val="none" w:sz="0" w:space="0" w:color="auto"/>
            <w:bottom w:val="none" w:sz="0" w:space="0" w:color="auto"/>
            <w:right w:val="none" w:sz="0" w:space="0" w:color="auto"/>
          </w:divBdr>
        </w:div>
        <w:div w:id="1821463884">
          <w:marLeft w:val="640"/>
          <w:marRight w:val="0"/>
          <w:marTop w:val="0"/>
          <w:marBottom w:val="0"/>
          <w:divBdr>
            <w:top w:val="none" w:sz="0" w:space="0" w:color="auto"/>
            <w:left w:val="none" w:sz="0" w:space="0" w:color="auto"/>
            <w:bottom w:val="none" w:sz="0" w:space="0" w:color="auto"/>
            <w:right w:val="none" w:sz="0" w:space="0" w:color="auto"/>
          </w:divBdr>
        </w:div>
        <w:div w:id="1637570001">
          <w:marLeft w:val="640"/>
          <w:marRight w:val="0"/>
          <w:marTop w:val="0"/>
          <w:marBottom w:val="0"/>
          <w:divBdr>
            <w:top w:val="none" w:sz="0" w:space="0" w:color="auto"/>
            <w:left w:val="none" w:sz="0" w:space="0" w:color="auto"/>
            <w:bottom w:val="none" w:sz="0" w:space="0" w:color="auto"/>
            <w:right w:val="none" w:sz="0" w:space="0" w:color="auto"/>
          </w:divBdr>
        </w:div>
        <w:div w:id="1328941785">
          <w:marLeft w:val="640"/>
          <w:marRight w:val="0"/>
          <w:marTop w:val="0"/>
          <w:marBottom w:val="0"/>
          <w:divBdr>
            <w:top w:val="none" w:sz="0" w:space="0" w:color="auto"/>
            <w:left w:val="none" w:sz="0" w:space="0" w:color="auto"/>
            <w:bottom w:val="none" w:sz="0" w:space="0" w:color="auto"/>
            <w:right w:val="none" w:sz="0" w:space="0" w:color="auto"/>
          </w:divBdr>
        </w:div>
        <w:div w:id="639119453">
          <w:marLeft w:val="640"/>
          <w:marRight w:val="0"/>
          <w:marTop w:val="0"/>
          <w:marBottom w:val="0"/>
          <w:divBdr>
            <w:top w:val="none" w:sz="0" w:space="0" w:color="auto"/>
            <w:left w:val="none" w:sz="0" w:space="0" w:color="auto"/>
            <w:bottom w:val="none" w:sz="0" w:space="0" w:color="auto"/>
            <w:right w:val="none" w:sz="0" w:space="0" w:color="auto"/>
          </w:divBdr>
        </w:div>
        <w:div w:id="1898127458">
          <w:marLeft w:val="640"/>
          <w:marRight w:val="0"/>
          <w:marTop w:val="0"/>
          <w:marBottom w:val="0"/>
          <w:divBdr>
            <w:top w:val="none" w:sz="0" w:space="0" w:color="auto"/>
            <w:left w:val="none" w:sz="0" w:space="0" w:color="auto"/>
            <w:bottom w:val="none" w:sz="0" w:space="0" w:color="auto"/>
            <w:right w:val="none" w:sz="0" w:space="0" w:color="auto"/>
          </w:divBdr>
        </w:div>
        <w:div w:id="1735854419">
          <w:marLeft w:val="640"/>
          <w:marRight w:val="0"/>
          <w:marTop w:val="0"/>
          <w:marBottom w:val="0"/>
          <w:divBdr>
            <w:top w:val="none" w:sz="0" w:space="0" w:color="auto"/>
            <w:left w:val="none" w:sz="0" w:space="0" w:color="auto"/>
            <w:bottom w:val="none" w:sz="0" w:space="0" w:color="auto"/>
            <w:right w:val="none" w:sz="0" w:space="0" w:color="auto"/>
          </w:divBdr>
        </w:div>
        <w:div w:id="1315643576">
          <w:marLeft w:val="640"/>
          <w:marRight w:val="0"/>
          <w:marTop w:val="0"/>
          <w:marBottom w:val="0"/>
          <w:divBdr>
            <w:top w:val="none" w:sz="0" w:space="0" w:color="auto"/>
            <w:left w:val="none" w:sz="0" w:space="0" w:color="auto"/>
            <w:bottom w:val="none" w:sz="0" w:space="0" w:color="auto"/>
            <w:right w:val="none" w:sz="0" w:space="0" w:color="auto"/>
          </w:divBdr>
        </w:div>
        <w:div w:id="918975989">
          <w:marLeft w:val="640"/>
          <w:marRight w:val="0"/>
          <w:marTop w:val="0"/>
          <w:marBottom w:val="0"/>
          <w:divBdr>
            <w:top w:val="none" w:sz="0" w:space="0" w:color="auto"/>
            <w:left w:val="none" w:sz="0" w:space="0" w:color="auto"/>
            <w:bottom w:val="none" w:sz="0" w:space="0" w:color="auto"/>
            <w:right w:val="none" w:sz="0" w:space="0" w:color="auto"/>
          </w:divBdr>
        </w:div>
        <w:div w:id="1724988199">
          <w:marLeft w:val="640"/>
          <w:marRight w:val="0"/>
          <w:marTop w:val="0"/>
          <w:marBottom w:val="0"/>
          <w:divBdr>
            <w:top w:val="none" w:sz="0" w:space="0" w:color="auto"/>
            <w:left w:val="none" w:sz="0" w:space="0" w:color="auto"/>
            <w:bottom w:val="none" w:sz="0" w:space="0" w:color="auto"/>
            <w:right w:val="none" w:sz="0" w:space="0" w:color="auto"/>
          </w:divBdr>
        </w:div>
        <w:div w:id="1754282134">
          <w:marLeft w:val="640"/>
          <w:marRight w:val="0"/>
          <w:marTop w:val="0"/>
          <w:marBottom w:val="0"/>
          <w:divBdr>
            <w:top w:val="none" w:sz="0" w:space="0" w:color="auto"/>
            <w:left w:val="none" w:sz="0" w:space="0" w:color="auto"/>
            <w:bottom w:val="none" w:sz="0" w:space="0" w:color="auto"/>
            <w:right w:val="none" w:sz="0" w:space="0" w:color="auto"/>
          </w:divBdr>
        </w:div>
        <w:div w:id="1861621969">
          <w:marLeft w:val="640"/>
          <w:marRight w:val="0"/>
          <w:marTop w:val="0"/>
          <w:marBottom w:val="0"/>
          <w:divBdr>
            <w:top w:val="none" w:sz="0" w:space="0" w:color="auto"/>
            <w:left w:val="none" w:sz="0" w:space="0" w:color="auto"/>
            <w:bottom w:val="none" w:sz="0" w:space="0" w:color="auto"/>
            <w:right w:val="none" w:sz="0" w:space="0" w:color="auto"/>
          </w:divBdr>
        </w:div>
        <w:div w:id="166091911">
          <w:marLeft w:val="640"/>
          <w:marRight w:val="0"/>
          <w:marTop w:val="0"/>
          <w:marBottom w:val="0"/>
          <w:divBdr>
            <w:top w:val="none" w:sz="0" w:space="0" w:color="auto"/>
            <w:left w:val="none" w:sz="0" w:space="0" w:color="auto"/>
            <w:bottom w:val="none" w:sz="0" w:space="0" w:color="auto"/>
            <w:right w:val="none" w:sz="0" w:space="0" w:color="auto"/>
          </w:divBdr>
        </w:div>
        <w:div w:id="942148531">
          <w:marLeft w:val="640"/>
          <w:marRight w:val="0"/>
          <w:marTop w:val="0"/>
          <w:marBottom w:val="0"/>
          <w:divBdr>
            <w:top w:val="none" w:sz="0" w:space="0" w:color="auto"/>
            <w:left w:val="none" w:sz="0" w:space="0" w:color="auto"/>
            <w:bottom w:val="none" w:sz="0" w:space="0" w:color="auto"/>
            <w:right w:val="none" w:sz="0" w:space="0" w:color="auto"/>
          </w:divBdr>
        </w:div>
        <w:div w:id="1746293704">
          <w:marLeft w:val="640"/>
          <w:marRight w:val="0"/>
          <w:marTop w:val="0"/>
          <w:marBottom w:val="0"/>
          <w:divBdr>
            <w:top w:val="none" w:sz="0" w:space="0" w:color="auto"/>
            <w:left w:val="none" w:sz="0" w:space="0" w:color="auto"/>
            <w:bottom w:val="none" w:sz="0" w:space="0" w:color="auto"/>
            <w:right w:val="none" w:sz="0" w:space="0" w:color="auto"/>
          </w:divBdr>
        </w:div>
        <w:div w:id="1005480963">
          <w:marLeft w:val="640"/>
          <w:marRight w:val="0"/>
          <w:marTop w:val="0"/>
          <w:marBottom w:val="0"/>
          <w:divBdr>
            <w:top w:val="none" w:sz="0" w:space="0" w:color="auto"/>
            <w:left w:val="none" w:sz="0" w:space="0" w:color="auto"/>
            <w:bottom w:val="none" w:sz="0" w:space="0" w:color="auto"/>
            <w:right w:val="none" w:sz="0" w:space="0" w:color="auto"/>
          </w:divBdr>
        </w:div>
        <w:div w:id="1166172416">
          <w:marLeft w:val="640"/>
          <w:marRight w:val="0"/>
          <w:marTop w:val="0"/>
          <w:marBottom w:val="0"/>
          <w:divBdr>
            <w:top w:val="none" w:sz="0" w:space="0" w:color="auto"/>
            <w:left w:val="none" w:sz="0" w:space="0" w:color="auto"/>
            <w:bottom w:val="none" w:sz="0" w:space="0" w:color="auto"/>
            <w:right w:val="none" w:sz="0" w:space="0" w:color="auto"/>
          </w:divBdr>
        </w:div>
        <w:div w:id="1346324799">
          <w:marLeft w:val="640"/>
          <w:marRight w:val="0"/>
          <w:marTop w:val="0"/>
          <w:marBottom w:val="0"/>
          <w:divBdr>
            <w:top w:val="none" w:sz="0" w:space="0" w:color="auto"/>
            <w:left w:val="none" w:sz="0" w:space="0" w:color="auto"/>
            <w:bottom w:val="none" w:sz="0" w:space="0" w:color="auto"/>
            <w:right w:val="none" w:sz="0" w:space="0" w:color="auto"/>
          </w:divBdr>
        </w:div>
        <w:div w:id="276451991">
          <w:marLeft w:val="640"/>
          <w:marRight w:val="0"/>
          <w:marTop w:val="0"/>
          <w:marBottom w:val="0"/>
          <w:divBdr>
            <w:top w:val="none" w:sz="0" w:space="0" w:color="auto"/>
            <w:left w:val="none" w:sz="0" w:space="0" w:color="auto"/>
            <w:bottom w:val="none" w:sz="0" w:space="0" w:color="auto"/>
            <w:right w:val="none" w:sz="0" w:space="0" w:color="auto"/>
          </w:divBdr>
        </w:div>
        <w:div w:id="421336522">
          <w:marLeft w:val="640"/>
          <w:marRight w:val="0"/>
          <w:marTop w:val="0"/>
          <w:marBottom w:val="0"/>
          <w:divBdr>
            <w:top w:val="none" w:sz="0" w:space="0" w:color="auto"/>
            <w:left w:val="none" w:sz="0" w:space="0" w:color="auto"/>
            <w:bottom w:val="none" w:sz="0" w:space="0" w:color="auto"/>
            <w:right w:val="none" w:sz="0" w:space="0" w:color="auto"/>
          </w:divBdr>
        </w:div>
        <w:div w:id="1962228603">
          <w:marLeft w:val="640"/>
          <w:marRight w:val="0"/>
          <w:marTop w:val="0"/>
          <w:marBottom w:val="0"/>
          <w:divBdr>
            <w:top w:val="none" w:sz="0" w:space="0" w:color="auto"/>
            <w:left w:val="none" w:sz="0" w:space="0" w:color="auto"/>
            <w:bottom w:val="none" w:sz="0" w:space="0" w:color="auto"/>
            <w:right w:val="none" w:sz="0" w:space="0" w:color="auto"/>
          </w:divBdr>
        </w:div>
        <w:div w:id="163403886">
          <w:marLeft w:val="640"/>
          <w:marRight w:val="0"/>
          <w:marTop w:val="0"/>
          <w:marBottom w:val="0"/>
          <w:divBdr>
            <w:top w:val="none" w:sz="0" w:space="0" w:color="auto"/>
            <w:left w:val="none" w:sz="0" w:space="0" w:color="auto"/>
            <w:bottom w:val="none" w:sz="0" w:space="0" w:color="auto"/>
            <w:right w:val="none" w:sz="0" w:space="0" w:color="auto"/>
          </w:divBdr>
        </w:div>
        <w:div w:id="514542161">
          <w:marLeft w:val="640"/>
          <w:marRight w:val="0"/>
          <w:marTop w:val="0"/>
          <w:marBottom w:val="0"/>
          <w:divBdr>
            <w:top w:val="none" w:sz="0" w:space="0" w:color="auto"/>
            <w:left w:val="none" w:sz="0" w:space="0" w:color="auto"/>
            <w:bottom w:val="none" w:sz="0" w:space="0" w:color="auto"/>
            <w:right w:val="none" w:sz="0" w:space="0" w:color="auto"/>
          </w:divBdr>
        </w:div>
        <w:div w:id="848910726">
          <w:marLeft w:val="640"/>
          <w:marRight w:val="0"/>
          <w:marTop w:val="0"/>
          <w:marBottom w:val="0"/>
          <w:divBdr>
            <w:top w:val="none" w:sz="0" w:space="0" w:color="auto"/>
            <w:left w:val="none" w:sz="0" w:space="0" w:color="auto"/>
            <w:bottom w:val="none" w:sz="0" w:space="0" w:color="auto"/>
            <w:right w:val="none" w:sz="0" w:space="0" w:color="auto"/>
          </w:divBdr>
        </w:div>
        <w:div w:id="221455021">
          <w:marLeft w:val="640"/>
          <w:marRight w:val="0"/>
          <w:marTop w:val="0"/>
          <w:marBottom w:val="0"/>
          <w:divBdr>
            <w:top w:val="none" w:sz="0" w:space="0" w:color="auto"/>
            <w:left w:val="none" w:sz="0" w:space="0" w:color="auto"/>
            <w:bottom w:val="none" w:sz="0" w:space="0" w:color="auto"/>
            <w:right w:val="none" w:sz="0" w:space="0" w:color="auto"/>
          </w:divBdr>
        </w:div>
        <w:div w:id="1488596980">
          <w:marLeft w:val="640"/>
          <w:marRight w:val="0"/>
          <w:marTop w:val="0"/>
          <w:marBottom w:val="0"/>
          <w:divBdr>
            <w:top w:val="none" w:sz="0" w:space="0" w:color="auto"/>
            <w:left w:val="none" w:sz="0" w:space="0" w:color="auto"/>
            <w:bottom w:val="none" w:sz="0" w:space="0" w:color="auto"/>
            <w:right w:val="none" w:sz="0" w:space="0" w:color="auto"/>
          </w:divBdr>
        </w:div>
        <w:div w:id="1206522546">
          <w:marLeft w:val="640"/>
          <w:marRight w:val="0"/>
          <w:marTop w:val="0"/>
          <w:marBottom w:val="0"/>
          <w:divBdr>
            <w:top w:val="none" w:sz="0" w:space="0" w:color="auto"/>
            <w:left w:val="none" w:sz="0" w:space="0" w:color="auto"/>
            <w:bottom w:val="none" w:sz="0" w:space="0" w:color="auto"/>
            <w:right w:val="none" w:sz="0" w:space="0" w:color="auto"/>
          </w:divBdr>
        </w:div>
        <w:div w:id="1238705497">
          <w:marLeft w:val="640"/>
          <w:marRight w:val="0"/>
          <w:marTop w:val="0"/>
          <w:marBottom w:val="0"/>
          <w:divBdr>
            <w:top w:val="none" w:sz="0" w:space="0" w:color="auto"/>
            <w:left w:val="none" w:sz="0" w:space="0" w:color="auto"/>
            <w:bottom w:val="none" w:sz="0" w:space="0" w:color="auto"/>
            <w:right w:val="none" w:sz="0" w:space="0" w:color="auto"/>
          </w:divBdr>
        </w:div>
        <w:div w:id="1493134696">
          <w:marLeft w:val="640"/>
          <w:marRight w:val="0"/>
          <w:marTop w:val="0"/>
          <w:marBottom w:val="0"/>
          <w:divBdr>
            <w:top w:val="none" w:sz="0" w:space="0" w:color="auto"/>
            <w:left w:val="none" w:sz="0" w:space="0" w:color="auto"/>
            <w:bottom w:val="none" w:sz="0" w:space="0" w:color="auto"/>
            <w:right w:val="none" w:sz="0" w:space="0" w:color="auto"/>
          </w:divBdr>
        </w:div>
        <w:div w:id="1607149188">
          <w:marLeft w:val="640"/>
          <w:marRight w:val="0"/>
          <w:marTop w:val="0"/>
          <w:marBottom w:val="0"/>
          <w:divBdr>
            <w:top w:val="none" w:sz="0" w:space="0" w:color="auto"/>
            <w:left w:val="none" w:sz="0" w:space="0" w:color="auto"/>
            <w:bottom w:val="none" w:sz="0" w:space="0" w:color="auto"/>
            <w:right w:val="none" w:sz="0" w:space="0" w:color="auto"/>
          </w:divBdr>
        </w:div>
        <w:div w:id="516702163">
          <w:marLeft w:val="640"/>
          <w:marRight w:val="0"/>
          <w:marTop w:val="0"/>
          <w:marBottom w:val="0"/>
          <w:divBdr>
            <w:top w:val="none" w:sz="0" w:space="0" w:color="auto"/>
            <w:left w:val="none" w:sz="0" w:space="0" w:color="auto"/>
            <w:bottom w:val="none" w:sz="0" w:space="0" w:color="auto"/>
            <w:right w:val="none" w:sz="0" w:space="0" w:color="auto"/>
          </w:divBdr>
        </w:div>
        <w:div w:id="701980207">
          <w:marLeft w:val="640"/>
          <w:marRight w:val="0"/>
          <w:marTop w:val="0"/>
          <w:marBottom w:val="0"/>
          <w:divBdr>
            <w:top w:val="none" w:sz="0" w:space="0" w:color="auto"/>
            <w:left w:val="none" w:sz="0" w:space="0" w:color="auto"/>
            <w:bottom w:val="none" w:sz="0" w:space="0" w:color="auto"/>
            <w:right w:val="none" w:sz="0" w:space="0" w:color="auto"/>
          </w:divBdr>
        </w:div>
        <w:div w:id="1280181685">
          <w:marLeft w:val="640"/>
          <w:marRight w:val="0"/>
          <w:marTop w:val="0"/>
          <w:marBottom w:val="0"/>
          <w:divBdr>
            <w:top w:val="none" w:sz="0" w:space="0" w:color="auto"/>
            <w:left w:val="none" w:sz="0" w:space="0" w:color="auto"/>
            <w:bottom w:val="none" w:sz="0" w:space="0" w:color="auto"/>
            <w:right w:val="none" w:sz="0" w:space="0" w:color="auto"/>
          </w:divBdr>
        </w:div>
        <w:div w:id="1848668977">
          <w:marLeft w:val="640"/>
          <w:marRight w:val="0"/>
          <w:marTop w:val="0"/>
          <w:marBottom w:val="0"/>
          <w:divBdr>
            <w:top w:val="none" w:sz="0" w:space="0" w:color="auto"/>
            <w:left w:val="none" w:sz="0" w:space="0" w:color="auto"/>
            <w:bottom w:val="none" w:sz="0" w:space="0" w:color="auto"/>
            <w:right w:val="none" w:sz="0" w:space="0" w:color="auto"/>
          </w:divBdr>
        </w:div>
        <w:div w:id="998312016">
          <w:marLeft w:val="640"/>
          <w:marRight w:val="0"/>
          <w:marTop w:val="0"/>
          <w:marBottom w:val="0"/>
          <w:divBdr>
            <w:top w:val="none" w:sz="0" w:space="0" w:color="auto"/>
            <w:left w:val="none" w:sz="0" w:space="0" w:color="auto"/>
            <w:bottom w:val="none" w:sz="0" w:space="0" w:color="auto"/>
            <w:right w:val="none" w:sz="0" w:space="0" w:color="auto"/>
          </w:divBdr>
        </w:div>
        <w:div w:id="1766153181">
          <w:marLeft w:val="640"/>
          <w:marRight w:val="0"/>
          <w:marTop w:val="0"/>
          <w:marBottom w:val="0"/>
          <w:divBdr>
            <w:top w:val="none" w:sz="0" w:space="0" w:color="auto"/>
            <w:left w:val="none" w:sz="0" w:space="0" w:color="auto"/>
            <w:bottom w:val="none" w:sz="0" w:space="0" w:color="auto"/>
            <w:right w:val="none" w:sz="0" w:space="0" w:color="auto"/>
          </w:divBdr>
        </w:div>
        <w:div w:id="1223560190">
          <w:marLeft w:val="640"/>
          <w:marRight w:val="0"/>
          <w:marTop w:val="0"/>
          <w:marBottom w:val="0"/>
          <w:divBdr>
            <w:top w:val="none" w:sz="0" w:space="0" w:color="auto"/>
            <w:left w:val="none" w:sz="0" w:space="0" w:color="auto"/>
            <w:bottom w:val="none" w:sz="0" w:space="0" w:color="auto"/>
            <w:right w:val="none" w:sz="0" w:space="0" w:color="auto"/>
          </w:divBdr>
        </w:div>
        <w:div w:id="398132706">
          <w:marLeft w:val="640"/>
          <w:marRight w:val="0"/>
          <w:marTop w:val="0"/>
          <w:marBottom w:val="0"/>
          <w:divBdr>
            <w:top w:val="none" w:sz="0" w:space="0" w:color="auto"/>
            <w:left w:val="none" w:sz="0" w:space="0" w:color="auto"/>
            <w:bottom w:val="none" w:sz="0" w:space="0" w:color="auto"/>
            <w:right w:val="none" w:sz="0" w:space="0" w:color="auto"/>
          </w:divBdr>
        </w:div>
        <w:div w:id="780877758">
          <w:marLeft w:val="640"/>
          <w:marRight w:val="0"/>
          <w:marTop w:val="0"/>
          <w:marBottom w:val="0"/>
          <w:divBdr>
            <w:top w:val="none" w:sz="0" w:space="0" w:color="auto"/>
            <w:left w:val="none" w:sz="0" w:space="0" w:color="auto"/>
            <w:bottom w:val="none" w:sz="0" w:space="0" w:color="auto"/>
            <w:right w:val="none" w:sz="0" w:space="0" w:color="auto"/>
          </w:divBdr>
        </w:div>
        <w:div w:id="1929580412">
          <w:marLeft w:val="640"/>
          <w:marRight w:val="0"/>
          <w:marTop w:val="0"/>
          <w:marBottom w:val="0"/>
          <w:divBdr>
            <w:top w:val="none" w:sz="0" w:space="0" w:color="auto"/>
            <w:left w:val="none" w:sz="0" w:space="0" w:color="auto"/>
            <w:bottom w:val="none" w:sz="0" w:space="0" w:color="auto"/>
            <w:right w:val="none" w:sz="0" w:space="0" w:color="auto"/>
          </w:divBdr>
        </w:div>
        <w:div w:id="523246562">
          <w:marLeft w:val="640"/>
          <w:marRight w:val="0"/>
          <w:marTop w:val="0"/>
          <w:marBottom w:val="0"/>
          <w:divBdr>
            <w:top w:val="none" w:sz="0" w:space="0" w:color="auto"/>
            <w:left w:val="none" w:sz="0" w:space="0" w:color="auto"/>
            <w:bottom w:val="none" w:sz="0" w:space="0" w:color="auto"/>
            <w:right w:val="none" w:sz="0" w:space="0" w:color="auto"/>
          </w:divBdr>
        </w:div>
        <w:div w:id="744953328">
          <w:marLeft w:val="640"/>
          <w:marRight w:val="0"/>
          <w:marTop w:val="0"/>
          <w:marBottom w:val="0"/>
          <w:divBdr>
            <w:top w:val="none" w:sz="0" w:space="0" w:color="auto"/>
            <w:left w:val="none" w:sz="0" w:space="0" w:color="auto"/>
            <w:bottom w:val="none" w:sz="0" w:space="0" w:color="auto"/>
            <w:right w:val="none" w:sz="0" w:space="0" w:color="auto"/>
          </w:divBdr>
        </w:div>
        <w:div w:id="626400319">
          <w:marLeft w:val="640"/>
          <w:marRight w:val="0"/>
          <w:marTop w:val="0"/>
          <w:marBottom w:val="0"/>
          <w:divBdr>
            <w:top w:val="none" w:sz="0" w:space="0" w:color="auto"/>
            <w:left w:val="none" w:sz="0" w:space="0" w:color="auto"/>
            <w:bottom w:val="none" w:sz="0" w:space="0" w:color="auto"/>
            <w:right w:val="none" w:sz="0" w:space="0" w:color="auto"/>
          </w:divBdr>
        </w:div>
        <w:div w:id="557322189">
          <w:marLeft w:val="640"/>
          <w:marRight w:val="0"/>
          <w:marTop w:val="0"/>
          <w:marBottom w:val="0"/>
          <w:divBdr>
            <w:top w:val="none" w:sz="0" w:space="0" w:color="auto"/>
            <w:left w:val="none" w:sz="0" w:space="0" w:color="auto"/>
            <w:bottom w:val="none" w:sz="0" w:space="0" w:color="auto"/>
            <w:right w:val="none" w:sz="0" w:space="0" w:color="auto"/>
          </w:divBdr>
        </w:div>
        <w:div w:id="1104963508">
          <w:marLeft w:val="640"/>
          <w:marRight w:val="0"/>
          <w:marTop w:val="0"/>
          <w:marBottom w:val="0"/>
          <w:divBdr>
            <w:top w:val="none" w:sz="0" w:space="0" w:color="auto"/>
            <w:left w:val="none" w:sz="0" w:space="0" w:color="auto"/>
            <w:bottom w:val="none" w:sz="0" w:space="0" w:color="auto"/>
            <w:right w:val="none" w:sz="0" w:space="0" w:color="auto"/>
          </w:divBdr>
        </w:div>
        <w:div w:id="276327984">
          <w:marLeft w:val="640"/>
          <w:marRight w:val="0"/>
          <w:marTop w:val="0"/>
          <w:marBottom w:val="0"/>
          <w:divBdr>
            <w:top w:val="none" w:sz="0" w:space="0" w:color="auto"/>
            <w:left w:val="none" w:sz="0" w:space="0" w:color="auto"/>
            <w:bottom w:val="none" w:sz="0" w:space="0" w:color="auto"/>
            <w:right w:val="none" w:sz="0" w:space="0" w:color="auto"/>
          </w:divBdr>
        </w:div>
        <w:div w:id="1057508759">
          <w:marLeft w:val="640"/>
          <w:marRight w:val="0"/>
          <w:marTop w:val="0"/>
          <w:marBottom w:val="0"/>
          <w:divBdr>
            <w:top w:val="none" w:sz="0" w:space="0" w:color="auto"/>
            <w:left w:val="none" w:sz="0" w:space="0" w:color="auto"/>
            <w:bottom w:val="none" w:sz="0" w:space="0" w:color="auto"/>
            <w:right w:val="none" w:sz="0" w:space="0" w:color="auto"/>
          </w:divBdr>
        </w:div>
        <w:div w:id="778720389">
          <w:marLeft w:val="640"/>
          <w:marRight w:val="0"/>
          <w:marTop w:val="0"/>
          <w:marBottom w:val="0"/>
          <w:divBdr>
            <w:top w:val="none" w:sz="0" w:space="0" w:color="auto"/>
            <w:left w:val="none" w:sz="0" w:space="0" w:color="auto"/>
            <w:bottom w:val="none" w:sz="0" w:space="0" w:color="auto"/>
            <w:right w:val="none" w:sz="0" w:space="0" w:color="auto"/>
          </w:divBdr>
        </w:div>
        <w:div w:id="133640146">
          <w:marLeft w:val="640"/>
          <w:marRight w:val="0"/>
          <w:marTop w:val="0"/>
          <w:marBottom w:val="0"/>
          <w:divBdr>
            <w:top w:val="none" w:sz="0" w:space="0" w:color="auto"/>
            <w:left w:val="none" w:sz="0" w:space="0" w:color="auto"/>
            <w:bottom w:val="none" w:sz="0" w:space="0" w:color="auto"/>
            <w:right w:val="none" w:sz="0" w:space="0" w:color="auto"/>
          </w:divBdr>
        </w:div>
        <w:div w:id="815489689">
          <w:marLeft w:val="640"/>
          <w:marRight w:val="0"/>
          <w:marTop w:val="0"/>
          <w:marBottom w:val="0"/>
          <w:divBdr>
            <w:top w:val="none" w:sz="0" w:space="0" w:color="auto"/>
            <w:left w:val="none" w:sz="0" w:space="0" w:color="auto"/>
            <w:bottom w:val="none" w:sz="0" w:space="0" w:color="auto"/>
            <w:right w:val="none" w:sz="0" w:space="0" w:color="auto"/>
          </w:divBdr>
        </w:div>
        <w:div w:id="585378427">
          <w:marLeft w:val="640"/>
          <w:marRight w:val="0"/>
          <w:marTop w:val="0"/>
          <w:marBottom w:val="0"/>
          <w:divBdr>
            <w:top w:val="none" w:sz="0" w:space="0" w:color="auto"/>
            <w:left w:val="none" w:sz="0" w:space="0" w:color="auto"/>
            <w:bottom w:val="none" w:sz="0" w:space="0" w:color="auto"/>
            <w:right w:val="none" w:sz="0" w:space="0" w:color="auto"/>
          </w:divBdr>
        </w:div>
        <w:div w:id="1010067956">
          <w:marLeft w:val="640"/>
          <w:marRight w:val="0"/>
          <w:marTop w:val="0"/>
          <w:marBottom w:val="0"/>
          <w:divBdr>
            <w:top w:val="none" w:sz="0" w:space="0" w:color="auto"/>
            <w:left w:val="none" w:sz="0" w:space="0" w:color="auto"/>
            <w:bottom w:val="none" w:sz="0" w:space="0" w:color="auto"/>
            <w:right w:val="none" w:sz="0" w:space="0" w:color="auto"/>
          </w:divBdr>
        </w:div>
        <w:div w:id="1852602622">
          <w:marLeft w:val="640"/>
          <w:marRight w:val="0"/>
          <w:marTop w:val="0"/>
          <w:marBottom w:val="0"/>
          <w:divBdr>
            <w:top w:val="none" w:sz="0" w:space="0" w:color="auto"/>
            <w:left w:val="none" w:sz="0" w:space="0" w:color="auto"/>
            <w:bottom w:val="none" w:sz="0" w:space="0" w:color="auto"/>
            <w:right w:val="none" w:sz="0" w:space="0" w:color="auto"/>
          </w:divBdr>
        </w:div>
        <w:div w:id="1378041234">
          <w:marLeft w:val="640"/>
          <w:marRight w:val="0"/>
          <w:marTop w:val="0"/>
          <w:marBottom w:val="0"/>
          <w:divBdr>
            <w:top w:val="none" w:sz="0" w:space="0" w:color="auto"/>
            <w:left w:val="none" w:sz="0" w:space="0" w:color="auto"/>
            <w:bottom w:val="none" w:sz="0" w:space="0" w:color="auto"/>
            <w:right w:val="none" w:sz="0" w:space="0" w:color="auto"/>
          </w:divBdr>
        </w:div>
        <w:div w:id="608048492">
          <w:marLeft w:val="640"/>
          <w:marRight w:val="0"/>
          <w:marTop w:val="0"/>
          <w:marBottom w:val="0"/>
          <w:divBdr>
            <w:top w:val="none" w:sz="0" w:space="0" w:color="auto"/>
            <w:left w:val="none" w:sz="0" w:space="0" w:color="auto"/>
            <w:bottom w:val="none" w:sz="0" w:space="0" w:color="auto"/>
            <w:right w:val="none" w:sz="0" w:space="0" w:color="auto"/>
          </w:divBdr>
        </w:div>
        <w:div w:id="1494838013">
          <w:marLeft w:val="640"/>
          <w:marRight w:val="0"/>
          <w:marTop w:val="0"/>
          <w:marBottom w:val="0"/>
          <w:divBdr>
            <w:top w:val="none" w:sz="0" w:space="0" w:color="auto"/>
            <w:left w:val="none" w:sz="0" w:space="0" w:color="auto"/>
            <w:bottom w:val="none" w:sz="0" w:space="0" w:color="auto"/>
            <w:right w:val="none" w:sz="0" w:space="0" w:color="auto"/>
          </w:divBdr>
        </w:div>
        <w:div w:id="457262423">
          <w:marLeft w:val="640"/>
          <w:marRight w:val="0"/>
          <w:marTop w:val="0"/>
          <w:marBottom w:val="0"/>
          <w:divBdr>
            <w:top w:val="none" w:sz="0" w:space="0" w:color="auto"/>
            <w:left w:val="none" w:sz="0" w:space="0" w:color="auto"/>
            <w:bottom w:val="none" w:sz="0" w:space="0" w:color="auto"/>
            <w:right w:val="none" w:sz="0" w:space="0" w:color="auto"/>
          </w:divBdr>
        </w:div>
        <w:div w:id="808206023">
          <w:marLeft w:val="640"/>
          <w:marRight w:val="0"/>
          <w:marTop w:val="0"/>
          <w:marBottom w:val="0"/>
          <w:divBdr>
            <w:top w:val="none" w:sz="0" w:space="0" w:color="auto"/>
            <w:left w:val="none" w:sz="0" w:space="0" w:color="auto"/>
            <w:bottom w:val="none" w:sz="0" w:space="0" w:color="auto"/>
            <w:right w:val="none" w:sz="0" w:space="0" w:color="auto"/>
          </w:divBdr>
        </w:div>
        <w:div w:id="1637222395">
          <w:marLeft w:val="640"/>
          <w:marRight w:val="0"/>
          <w:marTop w:val="0"/>
          <w:marBottom w:val="0"/>
          <w:divBdr>
            <w:top w:val="none" w:sz="0" w:space="0" w:color="auto"/>
            <w:left w:val="none" w:sz="0" w:space="0" w:color="auto"/>
            <w:bottom w:val="none" w:sz="0" w:space="0" w:color="auto"/>
            <w:right w:val="none" w:sz="0" w:space="0" w:color="auto"/>
          </w:divBdr>
        </w:div>
        <w:div w:id="618536550">
          <w:marLeft w:val="640"/>
          <w:marRight w:val="0"/>
          <w:marTop w:val="0"/>
          <w:marBottom w:val="0"/>
          <w:divBdr>
            <w:top w:val="none" w:sz="0" w:space="0" w:color="auto"/>
            <w:left w:val="none" w:sz="0" w:space="0" w:color="auto"/>
            <w:bottom w:val="none" w:sz="0" w:space="0" w:color="auto"/>
            <w:right w:val="none" w:sz="0" w:space="0" w:color="auto"/>
          </w:divBdr>
        </w:div>
        <w:div w:id="1213887239">
          <w:marLeft w:val="640"/>
          <w:marRight w:val="0"/>
          <w:marTop w:val="0"/>
          <w:marBottom w:val="0"/>
          <w:divBdr>
            <w:top w:val="none" w:sz="0" w:space="0" w:color="auto"/>
            <w:left w:val="none" w:sz="0" w:space="0" w:color="auto"/>
            <w:bottom w:val="none" w:sz="0" w:space="0" w:color="auto"/>
            <w:right w:val="none" w:sz="0" w:space="0" w:color="auto"/>
          </w:divBdr>
        </w:div>
        <w:div w:id="2114471396">
          <w:marLeft w:val="640"/>
          <w:marRight w:val="0"/>
          <w:marTop w:val="0"/>
          <w:marBottom w:val="0"/>
          <w:divBdr>
            <w:top w:val="none" w:sz="0" w:space="0" w:color="auto"/>
            <w:left w:val="none" w:sz="0" w:space="0" w:color="auto"/>
            <w:bottom w:val="none" w:sz="0" w:space="0" w:color="auto"/>
            <w:right w:val="none" w:sz="0" w:space="0" w:color="auto"/>
          </w:divBdr>
        </w:div>
        <w:div w:id="1526940829">
          <w:marLeft w:val="640"/>
          <w:marRight w:val="0"/>
          <w:marTop w:val="0"/>
          <w:marBottom w:val="0"/>
          <w:divBdr>
            <w:top w:val="none" w:sz="0" w:space="0" w:color="auto"/>
            <w:left w:val="none" w:sz="0" w:space="0" w:color="auto"/>
            <w:bottom w:val="none" w:sz="0" w:space="0" w:color="auto"/>
            <w:right w:val="none" w:sz="0" w:space="0" w:color="auto"/>
          </w:divBdr>
        </w:div>
        <w:div w:id="1594778448">
          <w:marLeft w:val="640"/>
          <w:marRight w:val="0"/>
          <w:marTop w:val="0"/>
          <w:marBottom w:val="0"/>
          <w:divBdr>
            <w:top w:val="none" w:sz="0" w:space="0" w:color="auto"/>
            <w:left w:val="none" w:sz="0" w:space="0" w:color="auto"/>
            <w:bottom w:val="none" w:sz="0" w:space="0" w:color="auto"/>
            <w:right w:val="none" w:sz="0" w:space="0" w:color="auto"/>
          </w:divBdr>
        </w:div>
        <w:div w:id="247227887">
          <w:marLeft w:val="640"/>
          <w:marRight w:val="0"/>
          <w:marTop w:val="0"/>
          <w:marBottom w:val="0"/>
          <w:divBdr>
            <w:top w:val="none" w:sz="0" w:space="0" w:color="auto"/>
            <w:left w:val="none" w:sz="0" w:space="0" w:color="auto"/>
            <w:bottom w:val="none" w:sz="0" w:space="0" w:color="auto"/>
            <w:right w:val="none" w:sz="0" w:space="0" w:color="auto"/>
          </w:divBdr>
        </w:div>
        <w:div w:id="901453566">
          <w:marLeft w:val="640"/>
          <w:marRight w:val="0"/>
          <w:marTop w:val="0"/>
          <w:marBottom w:val="0"/>
          <w:divBdr>
            <w:top w:val="none" w:sz="0" w:space="0" w:color="auto"/>
            <w:left w:val="none" w:sz="0" w:space="0" w:color="auto"/>
            <w:bottom w:val="none" w:sz="0" w:space="0" w:color="auto"/>
            <w:right w:val="none" w:sz="0" w:space="0" w:color="auto"/>
          </w:divBdr>
        </w:div>
        <w:div w:id="352079507">
          <w:marLeft w:val="640"/>
          <w:marRight w:val="0"/>
          <w:marTop w:val="0"/>
          <w:marBottom w:val="0"/>
          <w:divBdr>
            <w:top w:val="none" w:sz="0" w:space="0" w:color="auto"/>
            <w:left w:val="none" w:sz="0" w:space="0" w:color="auto"/>
            <w:bottom w:val="none" w:sz="0" w:space="0" w:color="auto"/>
            <w:right w:val="none" w:sz="0" w:space="0" w:color="auto"/>
          </w:divBdr>
        </w:div>
        <w:div w:id="125590023">
          <w:marLeft w:val="640"/>
          <w:marRight w:val="0"/>
          <w:marTop w:val="0"/>
          <w:marBottom w:val="0"/>
          <w:divBdr>
            <w:top w:val="none" w:sz="0" w:space="0" w:color="auto"/>
            <w:left w:val="none" w:sz="0" w:space="0" w:color="auto"/>
            <w:bottom w:val="none" w:sz="0" w:space="0" w:color="auto"/>
            <w:right w:val="none" w:sz="0" w:space="0" w:color="auto"/>
          </w:divBdr>
        </w:div>
        <w:div w:id="1400982007">
          <w:marLeft w:val="640"/>
          <w:marRight w:val="0"/>
          <w:marTop w:val="0"/>
          <w:marBottom w:val="0"/>
          <w:divBdr>
            <w:top w:val="none" w:sz="0" w:space="0" w:color="auto"/>
            <w:left w:val="none" w:sz="0" w:space="0" w:color="auto"/>
            <w:bottom w:val="none" w:sz="0" w:space="0" w:color="auto"/>
            <w:right w:val="none" w:sz="0" w:space="0" w:color="auto"/>
          </w:divBdr>
        </w:div>
        <w:div w:id="692150897">
          <w:marLeft w:val="640"/>
          <w:marRight w:val="0"/>
          <w:marTop w:val="0"/>
          <w:marBottom w:val="0"/>
          <w:divBdr>
            <w:top w:val="none" w:sz="0" w:space="0" w:color="auto"/>
            <w:left w:val="none" w:sz="0" w:space="0" w:color="auto"/>
            <w:bottom w:val="none" w:sz="0" w:space="0" w:color="auto"/>
            <w:right w:val="none" w:sz="0" w:space="0" w:color="auto"/>
          </w:divBdr>
        </w:div>
        <w:div w:id="984547961">
          <w:marLeft w:val="640"/>
          <w:marRight w:val="0"/>
          <w:marTop w:val="0"/>
          <w:marBottom w:val="0"/>
          <w:divBdr>
            <w:top w:val="none" w:sz="0" w:space="0" w:color="auto"/>
            <w:left w:val="none" w:sz="0" w:space="0" w:color="auto"/>
            <w:bottom w:val="none" w:sz="0" w:space="0" w:color="auto"/>
            <w:right w:val="none" w:sz="0" w:space="0" w:color="auto"/>
          </w:divBdr>
        </w:div>
        <w:div w:id="1920018134">
          <w:marLeft w:val="640"/>
          <w:marRight w:val="0"/>
          <w:marTop w:val="0"/>
          <w:marBottom w:val="0"/>
          <w:divBdr>
            <w:top w:val="none" w:sz="0" w:space="0" w:color="auto"/>
            <w:left w:val="none" w:sz="0" w:space="0" w:color="auto"/>
            <w:bottom w:val="none" w:sz="0" w:space="0" w:color="auto"/>
            <w:right w:val="none" w:sz="0" w:space="0" w:color="auto"/>
          </w:divBdr>
        </w:div>
        <w:div w:id="85619584">
          <w:marLeft w:val="640"/>
          <w:marRight w:val="0"/>
          <w:marTop w:val="0"/>
          <w:marBottom w:val="0"/>
          <w:divBdr>
            <w:top w:val="none" w:sz="0" w:space="0" w:color="auto"/>
            <w:left w:val="none" w:sz="0" w:space="0" w:color="auto"/>
            <w:bottom w:val="none" w:sz="0" w:space="0" w:color="auto"/>
            <w:right w:val="none" w:sz="0" w:space="0" w:color="auto"/>
          </w:divBdr>
        </w:div>
        <w:div w:id="233510806">
          <w:marLeft w:val="640"/>
          <w:marRight w:val="0"/>
          <w:marTop w:val="0"/>
          <w:marBottom w:val="0"/>
          <w:divBdr>
            <w:top w:val="none" w:sz="0" w:space="0" w:color="auto"/>
            <w:left w:val="none" w:sz="0" w:space="0" w:color="auto"/>
            <w:bottom w:val="none" w:sz="0" w:space="0" w:color="auto"/>
            <w:right w:val="none" w:sz="0" w:space="0" w:color="auto"/>
          </w:divBdr>
        </w:div>
        <w:div w:id="1815248342">
          <w:marLeft w:val="640"/>
          <w:marRight w:val="0"/>
          <w:marTop w:val="0"/>
          <w:marBottom w:val="0"/>
          <w:divBdr>
            <w:top w:val="none" w:sz="0" w:space="0" w:color="auto"/>
            <w:left w:val="none" w:sz="0" w:space="0" w:color="auto"/>
            <w:bottom w:val="none" w:sz="0" w:space="0" w:color="auto"/>
            <w:right w:val="none" w:sz="0" w:space="0" w:color="auto"/>
          </w:divBdr>
        </w:div>
        <w:div w:id="650718568">
          <w:marLeft w:val="640"/>
          <w:marRight w:val="0"/>
          <w:marTop w:val="0"/>
          <w:marBottom w:val="0"/>
          <w:divBdr>
            <w:top w:val="none" w:sz="0" w:space="0" w:color="auto"/>
            <w:left w:val="none" w:sz="0" w:space="0" w:color="auto"/>
            <w:bottom w:val="none" w:sz="0" w:space="0" w:color="auto"/>
            <w:right w:val="none" w:sz="0" w:space="0" w:color="auto"/>
          </w:divBdr>
        </w:div>
        <w:div w:id="231736381">
          <w:marLeft w:val="640"/>
          <w:marRight w:val="0"/>
          <w:marTop w:val="0"/>
          <w:marBottom w:val="0"/>
          <w:divBdr>
            <w:top w:val="none" w:sz="0" w:space="0" w:color="auto"/>
            <w:left w:val="none" w:sz="0" w:space="0" w:color="auto"/>
            <w:bottom w:val="none" w:sz="0" w:space="0" w:color="auto"/>
            <w:right w:val="none" w:sz="0" w:space="0" w:color="auto"/>
          </w:divBdr>
        </w:div>
        <w:div w:id="853106434">
          <w:marLeft w:val="640"/>
          <w:marRight w:val="0"/>
          <w:marTop w:val="0"/>
          <w:marBottom w:val="0"/>
          <w:divBdr>
            <w:top w:val="none" w:sz="0" w:space="0" w:color="auto"/>
            <w:left w:val="none" w:sz="0" w:space="0" w:color="auto"/>
            <w:bottom w:val="none" w:sz="0" w:space="0" w:color="auto"/>
            <w:right w:val="none" w:sz="0" w:space="0" w:color="auto"/>
          </w:divBdr>
        </w:div>
        <w:div w:id="1987659590">
          <w:marLeft w:val="640"/>
          <w:marRight w:val="0"/>
          <w:marTop w:val="0"/>
          <w:marBottom w:val="0"/>
          <w:divBdr>
            <w:top w:val="none" w:sz="0" w:space="0" w:color="auto"/>
            <w:left w:val="none" w:sz="0" w:space="0" w:color="auto"/>
            <w:bottom w:val="none" w:sz="0" w:space="0" w:color="auto"/>
            <w:right w:val="none" w:sz="0" w:space="0" w:color="auto"/>
          </w:divBdr>
        </w:div>
        <w:div w:id="1582980845">
          <w:marLeft w:val="640"/>
          <w:marRight w:val="0"/>
          <w:marTop w:val="0"/>
          <w:marBottom w:val="0"/>
          <w:divBdr>
            <w:top w:val="none" w:sz="0" w:space="0" w:color="auto"/>
            <w:left w:val="none" w:sz="0" w:space="0" w:color="auto"/>
            <w:bottom w:val="none" w:sz="0" w:space="0" w:color="auto"/>
            <w:right w:val="none" w:sz="0" w:space="0" w:color="auto"/>
          </w:divBdr>
        </w:div>
        <w:div w:id="1064765587">
          <w:marLeft w:val="640"/>
          <w:marRight w:val="0"/>
          <w:marTop w:val="0"/>
          <w:marBottom w:val="0"/>
          <w:divBdr>
            <w:top w:val="none" w:sz="0" w:space="0" w:color="auto"/>
            <w:left w:val="none" w:sz="0" w:space="0" w:color="auto"/>
            <w:bottom w:val="none" w:sz="0" w:space="0" w:color="auto"/>
            <w:right w:val="none" w:sz="0" w:space="0" w:color="auto"/>
          </w:divBdr>
        </w:div>
        <w:div w:id="39205911">
          <w:marLeft w:val="640"/>
          <w:marRight w:val="0"/>
          <w:marTop w:val="0"/>
          <w:marBottom w:val="0"/>
          <w:divBdr>
            <w:top w:val="none" w:sz="0" w:space="0" w:color="auto"/>
            <w:left w:val="none" w:sz="0" w:space="0" w:color="auto"/>
            <w:bottom w:val="none" w:sz="0" w:space="0" w:color="auto"/>
            <w:right w:val="none" w:sz="0" w:space="0" w:color="auto"/>
          </w:divBdr>
        </w:div>
        <w:div w:id="1538739913">
          <w:marLeft w:val="640"/>
          <w:marRight w:val="0"/>
          <w:marTop w:val="0"/>
          <w:marBottom w:val="0"/>
          <w:divBdr>
            <w:top w:val="none" w:sz="0" w:space="0" w:color="auto"/>
            <w:left w:val="none" w:sz="0" w:space="0" w:color="auto"/>
            <w:bottom w:val="none" w:sz="0" w:space="0" w:color="auto"/>
            <w:right w:val="none" w:sz="0" w:space="0" w:color="auto"/>
          </w:divBdr>
        </w:div>
        <w:div w:id="178591135">
          <w:marLeft w:val="640"/>
          <w:marRight w:val="0"/>
          <w:marTop w:val="0"/>
          <w:marBottom w:val="0"/>
          <w:divBdr>
            <w:top w:val="none" w:sz="0" w:space="0" w:color="auto"/>
            <w:left w:val="none" w:sz="0" w:space="0" w:color="auto"/>
            <w:bottom w:val="none" w:sz="0" w:space="0" w:color="auto"/>
            <w:right w:val="none" w:sz="0" w:space="0" w:color="auto"/>
          </w:divBdr>
        </w:div>
        <w:div w:id="1941253101">
          <w:marLeft w:val="640"/>
          <w:marRight w:val="0"/>
          <w:marTop w:val="0"/>
          <w:marBottom w:val="0"/>
          <w:divBdr>
            <w:top w:val="none" w:sz="0" w:space="0" w:color="auto"/>
            <w:left w:val="none" w:sz="0" w:space="0" w:color="auto"/>
            <w:bottom w:val="none" w:sz="0" w:space="0" w:color="auto"/>
            <w:right w:val="none" w:sz="0" w:space="0" w:color="auto"/>
          </w:divBdr>
        </w:div>
        <w:div w:id="803936524">
          <w:marLeft w:val="640"/>
          <w:marRight w:val="0"/>
          <w:marTop w:val="0"/>
          <w:marBottom w:val="0"/>
          <w:divBdr>
            <w:top w:val="none" w:sz="0" w:space="0" w:color="auto"/>
            <w:left w:val="none" w:sz="0" w:space="0" w:color="auto"/>
            <w:bottom w:val="none" w:sz="0" w:space="0" w:color="auto"/>
            <w:right w:val="none" w:sz="0" w:space="0" w:color="auto"/>
          </w:divBdr>
        </w:div>
        <w:div w:id="2145849051">
          <w:marLeft w:val="640"/>
          <w:marRight w:val="0"/>
          <w:marTop w:val="0"/>
          <w:marBottom w:val="0"/>
          <w:divBdr>
            <w:top w:val="none" w:sz="0" w:space="0" w:color="auto"/>
            <w:left w:val="none" w:sz="0" w:space="0" w:color="auto"/>
            <w:bottom w:val="none" w:sz="0" w:space="0" w:color="auto"/>
            <w:right w:val="none" w:sz="0" w:space="0" w:color="auto"/>
          </w:divBdr>
        </w:div>
        <w:div w:id="65419398">
          <w:marLeft w:val="640"/>
          <w:marRight w:val="0"/>
          <w:marTop w:val="0"/>
          <w:marBottom w:val="0"/>
          <w:divBdr>
            <w:top w:val="none" w:sz="0" w:space="0" w:color="auto"/>
            <w:left w:val="none" w:sz="0" w:space="0" w:color="auto"/>
            <w:bottom w:val="none" w:sz="0" w:space="0" w:color="auto"/>
            <w:right w:val="none" w:sz="0" w:space="0" w:color="auto"/>
          </w:divBdr>
        </w:div>
        <w:div w:id="41711963">
          <w:marLeft w:val="640"/>
          <w:marRight w:val="0"/>
          <w:marTop w:val="0"/>
          <w:marBottom w:val="0"/>
          <w:divBdr>
            <w:top w:val="none" w:sz="0" w:space="0" w:color="auto"/>
            <w:left w:val="none" w:sz="0" w:space="0" w:color="auto"/>
            <w:bottom w:val="none" w:sz="0" w:space="0" w:color="auto"/>
            <w:right w:val="none" w:sz="0" w:space="0" w:color="auto"/>
          </w:divBdr>
        </w:div>
        <w:div w:id="978464135">
          <w:marLeft w:val="640"/>
          <w:marRight w:val="0"/>
          <w:marTop w:val="0"/>
          <w:marBottom w:val="0"/>
          <w:divBdr>
            <w:top w:val="none" w:sz="0" w:space="0" w:color="auto"/>
            <w:left w:val="none" w:sz="0" w:space="0" w:color="auto"/>
            <w:bottom w:val="none" w:sz="0" w:space="0" w:color="auto"/>
            <w:right w:val="none" w:sz="0" w:space="0" w:color="auto"/>
          </w:divBdr>
        </w:div>
        <w:div w:id="825437327">
          <w:marLeft w:val="640"/>
          <w:marRight w:val="0"/>
          <w:marTop w:val="0"/>
          <w:marBottom w:val="0"/>
          <w:divBdr>
            <w:top w:val="none" w:sz="0" w:space="0" w:color="auto"/>
            <w:left w:val="none" w:sz="0" w:space="0" w:color="auto"/>
            <w:bottom w:val="none" w:sz="0" w:space="0" w:color="auto"/>
            <w:right w:val="none" w:sz="0" w:space="0" w:color="auto"/>
          </w:divBdr>
        </w:div>
        <w:div w:id="2062437119">
          <w:marLeft w:val="640"/>
          <w:marRight w:val="0"/>
          <w:marTop w:val="0"/>
          <w:marBottom w:val="0"/>
          <w:divBdr>
            <w:top w:val="none" w:sz="0" w:space="0" w:color="auto"/>
            <w:left w:val="none" w:sz="0" w:space="0" w:color="auto"/>
            <w:bottom w:val="none" w:sz="0" w:space="0" w:color="auto"/>
            <w:right w:val="none" w:sz="0" w:space="0" w:color="auto"/>
          </w:divBdr>
        </w:div>
        <w:div w:id="1213033569">
          <w:marLeft w:val="640"/>
          <w:marRight w:val="0"/>
          <w:marTop w:val="0"/>
          <w:marBottom w:val="0"/>
          <w:divBdr>
            <w:top w:val="none" w:sz="0" w:space="0" w:color="auto"/>
            <w:left w:val="none" w:sz="0" w:space="0" w:color="auto"/>
            <w:bottom w:val="none" w:sz="0" w:space="0" w:color="auto"/>
            <w:right w:val="none" w:sz="0" w:space="0" w:color="auto"/>
          </w:divBdr>
        </w:div>
        <w:div w:id="1856650184">
          <w:marLeft w:val="640"/>
          <w:marRight w:val="0"/>
          <w:marTop w:val="0"/>
          <w:marBottom w:val="0"/>
          <w:divBdr>
            <w:top w:val="none" w:sz="0" w:space="0" w:color="auto"/>
            <w:left w:val="none" w:sz="0" w:space="0" w:color="auto"/>
            <w:bottom w:val="none" w:sz="0" w:space="0" w:color="auto"/>
            <w:right w:val="none" w:sz="0" w:space="0" w:color="auto"/>
          </w:divBdr>
        </w:div>
        <w:div w:id="2030064396">
          <w:marLeft w:val="640"/>
          <w:marRight w:val="0"/>
          <w:marTop w:val="0"/>
          <w:marBottom w:val="0"/>
          <w:divBdr>
            <w:top w:val="none" w:sz="0" w:space="0" w:color="auto"/>
            <w:left w:val="none" w:sz="0" w:space="0" w:color="auto"/>
            <w:bottom w:val="none" w:sz="0" w:space="0" w:color="auto"/>
            <w:right w:val="none" w:sz="0" w:space="0" w:color="auto"/>
          </w:divBdr>
        </w:div>
        <w:div w:id="46801583">
          <w:marLeft w:val="640"/>
          <w:marRight w:val="0"/>
          <w:marTop w:val="0"/>
          <w:marBottom w:val="0"/>
          <w:divBdr>
            <w:top w:val="none" w:sz="0" w:space="0" w:color="auto"/>
            <w:left w:val="none" w:sz="0" w:space="0" w:color="auto"/>
            <w:bottom w:val="none" w:sz="0" w:space="0" w:color="auto"/>
            <w:right w:val="none" w:sz="0" w:space="0" w:color="auto"/>
          </w:divBdr>
        </w:div>
        <w:div w:id="671375927">
          <w:marLeft w:val="640"/>
          <w:marRight w:val="0"/>
          <w:marTop w:val="0"/>
          <w:marBottom w:val="0"/>
          <w:divBdr>
            <w:top w:val="none" w:sz="0" w:space="0" w:color="auto"/>
            <w:left w:val="none" w:sz="0" w:space="0" w:color="auto"/>
            <w:bottom w:val="none" w:sz="0" w:space="0" w:color="auto"/>
            <w:right w:val="none" w:sz="0" w:space="0" w:color="auto"/>
          </w:divBdr>
        </w:div>
        <w:div w:id="1859125612">
          <w:marLeft w:val="640"/>
          <w:marRight w:val="0"/>
          <w:marTop w:val="0"/>
          <w:marBottom w:val="0"/>
          <w:divBdr>
            <w:top w:val="none" w:sz="0" w:space="0" w:color="auto"/>
            <w:left w:val="none" w:sz="0" w:space="0" w:color="auto"/>
            <w:bottom w:val="none" w:sz="0" w:space="0" w:color="auto"/>
            <w:right w:val="none" w:sz="0" w:space="0" w:color="auto"/>
          </w:divBdr>
        </w:div>
        <w:div w:id="637879838">
          <w:marLeft w:val="640"/>
          <w:marRight w:val="0"/>
          <w:marTop w:val="0"/>
          <w:marBottom w:val="0"/>
          <w:divBdr>
            <w:top w:val="none" w:sz="0" w:space="0" w:color="auto"/>
            <w:left w:val="none" w:sz="0" w:space="0" w:color="auto"/>
            <w:bottom w:val="none" w:sz="0" w:space="0" w:color="auto"/>
            <w:right w:val="none" w:sz="0" w:space="0" w:color="auto"/>
          </w:divBdr>
        </w:div>
        <w:div w:id="467556912">
          <w:marLeft w:val="640"/>
          <w:marRight w:val="0"/>
          <w:marTop w:val="0"/>
          <w:marBottom w:val="0"/>
          <w:divBdr>
            <w:top w:val="none" w:sz="0" w:space="0" w:color="auto"/>
            <w:left w:val="none" w:sz="0" w:space="0" w:color="auto"/>
            <w:bottom w:val="none" w:sz="0" w:space="0" w:color="auto"/>
            <w:right w:val="none" w:sz="0" w:space="0" w:color="auto"/>
          </w:divBdr>
        </w:div>
        <w:div w:id="2037653645">
          <w:marLeft w:val="640"/>
          <w:marRight w:val="0"/>
          <w:marTop w:val="0"/>
          <w:marBottom w:val="0"/>
          <w:divBdr>
            <w:top w:val="none" w:sz="0" w:space="0" w:color="auto"/>
            <w:left w:val="none" w:sz="0" w:space="0" w:color="auto"/>
            <w:bottom w:val="none" w:sz="0" w:space="0" w:color="auto"/>
            <w:right w:val="none" w:sz="0" w:space="0" w:color="auto"/>
          </w:divBdr>
        </w:div>
        <w:div w:id="1120150806">
          <w:marLeft w:val="640"/>
          <w:marRight w:val="0"/>
          <w:marTop w:val="0"/>
          <w:marBottom w:val="0"/>
          <w:divBdr>
            <w:top w:val="none" w:sz="0" w:space="0" w:color="auto"/>
            <w:left w:val="none" w:sz="0" w:space="0" w:color="auto"/>
            <w:bottom w:val="none" w:sz="0" w:space="0" w:color="auto"/>
            <w:right w:val="none" w:sz="0" w:space="0" w:color="auto"/>
          </w:divBdr>
        </w:div>
        <w:div w:id="1422531763">
          <w:marLeft w:val="640"/>
          <w:marRight w:val="0"/>
          <w:marTop w:val="0"/>
          <w:marBottom w:val="0"/>
          <w:divBdr>
            <w:top w:val="none" w:sz="0" w:space="0" w:color="auto"/>
            <w:left w:val="none" w:sz="0" w:space="0" w:color="auto"/>
            <w:bottom w:val="none" w:sz="0" w:space="0" w:color="auto"/>
            <w:right w:val="none" w:sz="0" w:space="0" w:color="auto"/>
          </w:divBdr>
        </w:div>
        <w:div w:id="9917636">
          <w:marLeft w:val="640"/>
          <w:marRight w:val="0"/>
          <w:marTop w:val="0"/>
          <w:marBottom w:val="0"/>
          <w:divBdr>
            <w:top w:val="none" w:sz="0" w:space="0" w:color="auto"/>
            <w:left w:val="none" w:sz="0" w:space="0" w:color="auto"/>
            <w:bottom w:val="none" w:sz="0" w:space="0" w:color="auto"/>
            <w:right w:val="none" w:sz="0" w:space="0" w:color="auto"/>
          </w:divBdr>
        </w:div>
        <w:div w:id="2030523827">
          <w:marLeft w:val="640"/>
          <w:marRight w:val="0"/>
          <w:marTop w:val="0"/>
          <w:marBottom w:val="0"/>
          <w:divBdr>
            <w:top w:val="none" w:sz="0" w:space="0" w:color="auto"/>
            <w:left w:val="none" w:sz="0" w:space="0" w:color="auto"/>
            <w:bottom w:val="none" w:sz="0" w:space="0" w:color="auto"/>
            <w:right w:val="none" w:sz="0" w:space="0" w:color="auto"/>
          </w:divBdr>
        </w:div>
        <w:div w:id="1629237165">
          <w:marLeft w:val="640"/>
          <w:marRight w:val="0"/>
          <w:marTop w:val="0"/>
          <w:marBottom w:val="0"/>
          <w:divBdr>
            <w:top w:val="none" w:sz="0" w:space="0" w:color="auto"/>
            <w:left w:val="none" w:sz="0" w:space="0" w:color="auto"/>
            <w:bottom w:val="none" w:sz="0" w:space="0" w:color="auto"/>
            <w:right w:val="none" w:sz="0" w:space="0" w:color="auto"/>
          </w:divBdr>
        </w:div>
        <w:div w:id="279728723">
          <w:marLeft w:val="640"/>
          <w:marRight w:val="0"/>
          <w:marTop w:val="0"/>
          <w:marBottom w:val="0"/>
          <w:divBdr>
            <w:top w:val="none" w:sz="0" w:space="0" w:color="auto"/>
            <w:left w:val="none" w:sz="0" w:space="0" w:color="auto"/>
            <w:bottom w:val="none" w:sz="0" w:space="0" w:color="auto"/>
            <w:right w:val="none" w:sz="0" w:space="0" w:color="auto"/>
          </w:divBdr>
        </w:div>
        <w:div w:id="1779133223">
          <w:marLeft w:val="640"/>
          <w:marRight w:val="0"/>
          <w:marTop w:val="0"/>
          <w:marBottom w:val="0"/>
          <w:divBdr>
            <w:top w:val="none" w:sz="0" w:space="0" w:color="auto"/>
            <w:left w:val="none" w:sz="0" w:space="0" w:color="auto"/>
            <w:bottom w:val="none" w:sz="0" w:space="0" w:color="auto"/>
            <w:right w:val="none" w:sz="0" w:space="0" w:color="auto"/>
          </w:divBdr>
        </w:div>
        <w:div w:id="1458832827">
          <w:marLeft w:val="640"/>
          <w:marRight w:val="0"/>
          <w:marTop w:val="0"/>
          <w:marBottom w:val="0"/>
          <w:divBdr>
            <w:top w:val="none" w:sz="0" w:space="0" w:color="auto"/>
            <w:left w:val="none" w:sz="0" w:space="0" w:color="auto"/>
            <w:bottom w:val="none" w:sz="0" w:space="0" w:color="auto"/>
            <w:right w:val="none" w:sz="0" w:space="0" w:color="auto"/>
          </w:divBdr>
        </w:div>
      </w:divsChild>
    </w:div>
    <w:div w:id="1720669957">
      <w:bodyDiv w:val="1"/>
      <w:marLeft w:val="0"/>
      <w:marRight w:val="0"/>
      <w:marTop w:val="0"/>
      <w:marBottom w:val="0"/>
      <w:divBdr>
        <w:top w:val="none" w:sz="0" w:space="0" w:color="auto"/>
        <w:left w:val="none" w:sz="0" w:space="0" w:color="auto"/>
        <w:bottom w:val="none" w:sz="0" w:space="0" w:color="auto"/>
        <w:right w:val="none" w:sz="0" w:space="0" w:color="auto"/>
      </w:divBdr>
      <w:divsChild>
        <w:div w:id="230162793">
          <w:marLeft w:val="0"/>
          <w:marRight w:val="0"/>
          <w:marTop w:val="0"/>
          <w:marBottom w:val="0"/>
          <w:divBdr>
            <w:top w:val="none" w:sz="0" w:space="0" w:color="auto"/>
            <w:left w:val="none" w:sz="0" w:space="0" w:color="auto"/>
            <w:bottom w:val="none" w:sz="0" w:space="0" w:color="auto"/>
            <w:right w:val="none" w:sz="0" w:space="0" w:color="auto"/>
          </w:divBdr>
        </w:div>
        <w:div w:id="281229328">
          <w:marLeft w:val="0"/>
          <w:marRight w:val="0"/>
          <w:marTop w:val="0"/>
          <w:marBottom w:val="0"/>
          <w:divBdr>
            <w:top w:val="none" w:sz="0" w:space="0" w:color="auto"/>
            <w:left w:val="none" w:sz="0" w:space="0" w:color="auto"/>
            <w:bottom w:val="none" w:sz="0" w:space="0" w:color="auto"/>
            <w:right w:val="none" w:sz="0" w:space="0" w:color="auto"/>
          </w:divBdr>
        </w:div>
        <w:div w:id="1303464481">
          <w:marLeft w:val="0"/>
          <w:marRight w:val="0"/>
          <w:marTop w:val="0"/>
          <w:marBottom w:val="0"/>
          <w:divBdr>
            <w:top w:val="none" w:sz="0" w:space="0" w:color="auto"/>
            <w:left w:val="none" w:sz="0" w:space="0" w:color="auto"/>
            <w:bottom w:val="none" w:sz="0" w:space="0" w:color="auto"/>
            <w:right w:val="none" w:sz="0" w:space="0" w:color="auto"/>
          </w:divBdr>
        </w:div>
        <w:div w:id="2102605126">
          <w:marLeft w:val="0"/>
          <w:marRight w:val="0"/>
          <w:marTop w:val="0"/>
          <w:marBottom w:val="0"/>
          <w:divBdr>
            <w:top w:val="none" w:sz="0" w:space="0" w:color="auto"/>
            <w:left w:val="none" w:sz="0" w:space="0" w:color="auto"/>
            <w:bottom w:val="none" w:sz="0" w:space="0" w:color="auto"/>
            <w:right w:val="none" w:sz="0" w:space="0" w:color="auto"/>
          </w:divBdr>
        </w:div>
        <w:div w:id="1643005134">
          <w:marLeft w:val="0"/>
          <w:marRight w:val="0"/>
          <w:marTop w:val="0"/>
          <w:marBottom w:val="0"/>
          <w:divBdr>
            <w:top w:val="none" w:sz="0" w:space="0" w:color="auto"/>
            <w:left w:val="none" w:sz="0" w:space="0" w:color="auto"/>
            <w:bottom w:val="none" w:sz="0" w:space="0" w:color="auto"/>
            <w:right w:val="none" w:sz="0" w:space="0" w:color="auto"/>
          </w:divBdr>
        </w:div>
        <w:div w:id="964429232">
          <w:marLeft w:val="0"/>
          <w:marRight w:val="0"/>
          <w:marTop w:val="0"/>
          <w:marBottom w:val="0"/>
          <w:divBdr>
            <w:top w:val="none" w:sz="0" w:space="0" w:color="auto"/>
            <w:left w:val="none" w:sz="0" w:space="0" w:color="auto"/>
            <w:bottom w:val="none" w:sz="0" w:space="0" w:color="auto"/>
            <w:right w:val="none" w:sz="0" w:space="0" w:color="auto"/>
          </w:divBdr>
        </w:div>
        <w:div w:id="899366228">
          <w:marLeft w:val="0"/>
          <w:marRight w:val="0"/>
          <w:marTop w:val="0"/>
          <w:marBottom w:val="0"/>
          <w:divBdr>
            <w:top w:val="none" w:sz="0" w:space="0" w:color="auto"/>
            <w:left w:val="none" w:sz="0" w:space="0" w:color="auto"/>
            <w:bottom w:val="none" w:sz="0" w:space="0" w:color="auto"/>
            <w:right w:val="none" w:sz="0" w:space="0" w:color="auto"/>
          </w:divBdr>
        </w:div>
      </w:divsChild>
    </w:div>
    <w:div w:id="1723164670">
      <w:bodyDiv w:val="1"/>
      <w:marLeft w:val="0"/>
      <w:marRight w:val="0"/>
      <w:marTop w:val="0"/>
      <w:marBottom w:val="0"/>
      <w:divBdr>
        <w:top w:val="none" w:sz="0" w:space="0" w:color="auto"/>
        <w:left w:val="none" w:sz="0" w:space="0" w:color="auto"/>
        <w:bottom w:val="none" w:sz="0" w:space="0" w:color="auto"/>
        <w:right w:val="none" w:sz="0" w:space="0" w:color="auto"/>
      </w:divBdr>
    </w:div>
    <w:div w:id="1726492230">
      <w:bodyDiv w:val="1"/>
      <w:marLeft w:val="0"/>
      <w:marRight w:val="0"/>
      <w:marTop w:val="0"/>
      <w:marBottom w:val="0"/>
      <w:divBdr>
        <w:top w:val="none" w:sz="0" w:space="0" w:color="auto"/>
        <w:left w:val="none" w:sz="0" w:space="0" w:color="auto"/>
        <w:bottom w:val="none" w:sz="0" w:space="0" w:color="auto"/>
        <w:right w:val="none" w:sz="0" w:space="0" w:color="auto"/>
      </w:divBdr>
    </w:div>
    <w:div w:id="1731422449">
      <w:bodyDiv w:val="1"/>
      <w:marLeft w:val="0"/>
      <w:marRight w:val="0"/>
      <w:marTop w:val="0"/>
      <w:marBottom w:val="0"/>
      <w:divBdr>
        <w:top w:val="none" w:sz="0" w:space="0" w:color="auto"/>
        <w:left w:val="none" w:sz="0" w:space="0" w:color="auto"/>
        <w:bottom w:val="none" w:sz="0" w:space="0" w:color="auto"/>
        <w:right w:val="none" w:sz="0" w:space="0" w:color="auto"/>
      </w:divBdr>
    </w:div>
    <w:div w:id="1732458495">
      <w:bodyDiv w:val="1"/>
      <w:marLeft w:val="0"/>
      <w:marRight w:val="0"/>
      <w:marTop w:val="0"/>
      <w:marBottom w:val="0"/>
      <w:divBdr>
        <w:top w:val="none" w:sz="0" w:space="0" w:color="auto"/>
        <w:left w:val="none" w:sz="0" w:space="0" w:color="auto"/>
        <w:bottom w:val="none" w:sz="0" w:space="0" w:color="auto"/>
        <w:right w:val="none" w:sz="0" w:space="0" w:color="auto"/>
      </w:divBdr>
      <w:divsChild>
        <w:div w:id="1955750274">
          <w:marLeft w:val="547"/>
          <w:marRight w:val="0"/>
          <w:marTop w:val="0"/>
          <w:marBottom w:val="0"/>
          <w:divBdr>
            <w:top w:val="none" w:sz="0" w:space="0" w:color="auto"/>
            <w:left w:val="none" w:sz="0" w:space="0" w:color="auto"/>
            <w:bottom w:val="none" w:sz="0" w:space="0" w:color="auto"/>
            <w:right w:val="none" w:sz="0" w:space="0" w:color="auto"/>
          </w:divBdr>
        </w:div>
      </w:divsChild>
    </w:div>
    <w:div w:id="1734546006">
      <w:bodyDiv w:val="1"/>
      <w:marLeft w:val="0"/>
      <w:marRight w:val="0"/>
      <w:marTop w:val="0"/>
      <w:marBottom w:val="0"/>
      <w:divBdr>
        <w:top w:val="none" w:sz="0" w:space="0" w:color="auto"/>
        <w:left w:val="none" w:sz="0" w:space="0" w:color="auto"/>
        <w:bottom w:val="none" w:sz="0" w:space="0" w:color="auto"/>
        <w:right w:val="none" w:sz="0" w:space="0" w:color="auto"/>
      </w:divBdr>
      <w:divsChild>
        <w:div w:id="1533957002">
          <w:marLeft w:val="640"/>
          <w:marRight w:val="0"/>
          <w:marTop w:val="0"/>
          <w:marBottom w:val="0"/>
          <w:divBdr>
            <w:top w:val="none" w:sz="0" w:space="0" w:color="auto"/>
            <w:left w:val="none" w:sz="0" w:space="0" w:color="auto"/>
            <w:bottom w:val="none" w:sz="0" w:space="0" w:color="auto"/>
            <w:right w:val="none" w:sz="0" w:space="0" w:color="auto"/>
          </w:divBdr>
        </w:div>
        <w:div w:id="17509525">
          <w:marLeft w:val="640"/>
          <w:marRight w:val="0"/>
          <w:marTop w:val="0"/>
          <w:marBottom w:val="0"/>
          <w:divBdr>
            <w:top w:val="none" w:sz="0" w:space="0" w:color="auto"/>
            <w:left w:val="none" w:sz="0" w:space="0" w:color="auto"/>
            <w:bottom w:val="none" w:sz="0" w:space="0" w:color="auto"/>
            <w:right w:val="none" w:sz="0" w:space="0" w:color="auto"/>
          </w:divBdr>
        </w:div>
        <w:div w:id="1919172385">
          <w:marLeft w:val="640"/>
          <w:marRight w:val="0"/>
          <w:marTop w:val="0"/>
          <w:marBottom w:val="0"/>
          <w:divBdr>
            <w:top w:val="none" w:sz="0" w:space="0" w:color="auto"/>
            <w:left w:val="none" w:sz="0" w:space="0" w:color="auto"/>
            <w:bottom w:val="none" w:sz="0" w:space="0" w:color="auto"/>
            <w:right w:val="none" w:sz="0" w:space="0" w:color="auto"/>
          </w:divBdr>
        </w:div>
        <w:div w:id="1922912304">
          <w:marLeft w:val="640"/>
          <w:marRight w:val="0"/>
          <w:marTop w:val="0"/>
          <w:marBottom w:val="0"/>
          <w:divBdr>
            <w:top w:val="none" w:sz="0" w:space="0" w:color="auto"/>
            <w:left w:val="none" w:sz="0" w:space="0" w:color="auto"/>
            <w:bottom w:val="none" w:sz="0" w:space="0" w:color="auto"/>
            <w:right w:val="none" w:sz="0" w:space="0" w:color="auto"/>
          </w:divBdr>
        </w:div>
        <w:div w:id="1466700757">
          <w:marLeft w:val="640"/>
          <w:marRight w:val="0"/>
          <w:marTop w:val="0"/>
          <w:marBottom w:val="0"/>
          <w:divBdr>
            <w:top w:val="none" w:sz="0" w:space="0" w:color="auto"/>
            <w:left w:val="none" w:sz="0" w:space="0" w:color="auto"/>
            <w:bottom w:val="none" w:sz="0" w:space="0" w:color="auto"/>
            <w:right w:val="none" w:sz="0" w:space="0" w:color="auto"/>
          </w:divBdr>
        </w:div>
        <w:div w:id="1600720952">
          <w:marLeft w:val="640"/>
          <w:marRight w:val="0"/>
          <w:marTop w:val="0"/>
          <w:marBottom w:val="0"/>
          <w:divBdr>
            <w:top w:val="none" w:sz="0" w:space="0" w:color="auto"/>
            <w:left w:val="none" w:sz="0" w:space="0" w:color="auto"/>
            <w:bottom w:val="none" w:sz="0" w:space="0" w:color="auto"/>
            <w:right w:val="none" w:sz="0" w:space="0" w:color="auto"/>
          </w:divBdr>
        </w:div>
        <w:div w:id="1350984471">
          <w:marLeft w:val="640"/>
          <w:marRight w:val="0"/>
          <w:marTop w:val="0"/>
          <w:marBottom w:val="0"/>
          <w:divBdr>
            <w:top w:val="none" w:sz="0" w:space="0" w:color="auto"/>
            <w:left w:val="none" w:sz="0" w:space="0" w:color="auto"/>
            <w:bottom w:val="none" w:sz="0" w:space="0" w:color="auto"/>
            <w:right w:val="none" w:sz="0" w:space="0" w:color="auto"/>
          </w:divBdr>
        </w:div>
        <w:div w:id="208684580">
          <w:marLeft w:val="640"/>
          <w:marRight w:val="0"/>
          <w:marTop w:val="0"/>
          <w:marBottom w:val="0"/>
          <w:divBdr>
            <w:top w:val="none" w:sz="0" w:space="0" w:color="auto"/>
            <w:left w:val="none" w:sz="0" w:space="0" w:color="auto"/>
            <w:bottom w:val="none" w:sz="0" w:space="0" w:color="auto"/>
            <w:right w:val="none" w:sz="0" w:space="0" w:color="auto"/>
          </w:divBdr>
        </w:div>
        <w:div w:id="2123301502">
          <w:marLeft w:val="640"/>
          <w:marRight w:val="0"/>
          <w:marTop w:val="0"/>
          <w:marBottom w:val="0"/>
          <w:divBdr>
            <w:top w:val="none" w:sz="0" w:space="0" w:color="auto"/>
            <w:left w:val="none" w:sz="0" w:space="0" w:color="auto"/>
            <w:bottom w:val="none" w:sz="0" w:space="0" w:color="auto"/>
            <w:right w:val="none" w:sz="0" w:space="0" w:color="auto"/>
          </w:divBdr>
        </w:div>
        <w:div w:id="443503519">
          <w:marLeft w:val="640"/>
          <w:marRight w:val="0"/>
          <w:marTop w:val="0"/>
          <w:marBottom w:val="0"/>
          <w:divBdr>
            <w:top w:val="none" w:sz="0" w:space="0" w:color="auto"/>
            <w:left w:val="none" w:sz="0" w:space="0" w:color="auto"/>
            <w:bottom w:val="none" w:sz="0" w:space="0" w:color="auto"/>
            <w:right w:val="none" w:sz="0" w:space="0" w:color="auto"/>
          </w:divBdr>
        </w:div>
        <w:div w:id="215433528">
          <w:marLeft w:val="640"/>
          <w:marRight w:val="0"/>
          <w:marTop w:val="0"/>
          <w:marBottom w:val="0"/>
          <w:divBdr>
            <w:top w:val="none" w:sz="0" w:space="0" w:color="auto"/>
            <w:left w:val="none" w:sz="0" w:space="0" w:color="auto"/>
            <w:bottom w:val="none" w:sz="0" w:space="0" w:color="auto"/>
            <w:right w:val="none" w:sz="0" w:space="0" w:color="auto"/>
          </w:divBdr>
        </w:div>
        <w:div w:id="499850039">
          <w:marLeft w:val="640"/>
          <w:marRight w:val="0"/>
          <w:marTop w:val="0"/>
          <w:marBottom w:val="0"/>
          <w:divBdr>
            <w:top w:val="none" w:sz="0" w:space="0" w:color="auto"/>
            <w:left w:val="none" w:sz="0" w:space="0" w:color="auto"/>
            <w:bottom w:val="none" w:sz="0" w:space="0" w:color="auto"/>
            <w:right w:val="none" w:sz="0" w:space="0" w:color="auto"/>
          </w:divBdr>
        </w:div>
        <w:div w:id="393508325">
          <w:marLeft w:val="640"/>
          <w:marRight w:val="0"/>
          <w:marTop w:val="0"/>
          <w:marBottom w:val="0"/>
          <w:divBdr>
            <w:top w:val="none" w:sz="0" w:space="0" w:color="auto"/>
            <w:left w:val="none" w:sz="0" w:space="0" w:color="auto"/>
            <w:bottom w:val="none" w:sz="0" w:space="0" w:color="auto"/>
            <w:right w:val="none" w:sz="0" w:space="0" w:color="auto"/>
          </w:divBdr>
        </w:div>
        <w:div w:id="23558698">
          <w:marLeft w:val="640"/>
          <w:marRight w:val="0"/>
          <w:marTop w:val="0"/>
          <w:marBottom w:val="0"/>
          <w:divBdr>
            <w:top w:val="none" w:sz="0" w:space="0" w:color="auto"/>
            <w:left w:val="none" w:sz="0" w:space="0" w:color="auto"/>
            <w:bottom w:val="none" w:sz="0" w:space="0" w:color="auto"/>
            <w:right w:val="none" w:sz="0" w:space="0" w:color="auto"/>
          </w:divBdr>
        </w:div>
        <w:div w:id="1449743435">
          <w:marLeft w:val="640"/>
          <w:marRight w:val="0"/>
          <w:marTop w:val="0"/>
          <w:marBottom w:val="0"/>
          <w:divBdr>
            <w:top w:val="none" w:sz="0" w:space="0" w:color="auto"/>
            <w:left w:val="none" w:sz="0" w:space="0" w:color="auto"/>
            <w:bottom w:val="none" w:sz="0" w:space="0" w:color="auto"/>
            <w:right w:val="none" w:sz="0" w:space="0" w:color="auto"/>
          </w:divBdr>
        </w:div>
        <w:div w:id="1499690402">
          <w:marLeft w:val="640"/>
          <w:marRight w:val="0"/>
          <w:marTop w:val="0"/>
          <w:marBottom w:val="0"/>
          <w:divBdr>
            <w:top w:val="none" w:sz="0" w:space="0" w:color="auto"/>
            <w:left w:val="none" w:sz="0" w:space="0" w:color="auto"/>
            <w:bottom w:val="none" w:sz="0" w:space="0" w:color="auto"/>
            <w:right w:val="none" w:sz="0" w:space="0" w:color="auto"/>
          </w:divBdr>
        </w:div>
        <w:div w:id="1956593710">
          <w:marLeft w:val="640"/>
          <w:marRight w:val="0"/>
          <w:marTop w:val="0"/>
          <w:marBottom w:val="0"/>
          <w:divBdr>
            <w:top w:val="none" w:sz="0" w:space="0" w:color="auto"/>
            <w:left w:val="none" w:sz="0" w:space="0" w:color="auto"/>
            <w:bottom w:val="none" w:sz="0" w:space="0" w:color="auto"/>
            <w:right w:val="none" w:sz="0" w:space="0" w:color="auto"/>
          </w:divBdr>
        </w:div>
        <w:div w:id="1283345375">
          <w:marLeft w:val="640"/>
          <w:marRight w:val="0"/>
          <w:marTop w:val="0"/>
          <w:marBottom w:val="0"/>
          <w:divBdr>
            <w:top w:val="none" w:sz="0" w:space="0" w:color="auto"/>
            <w:left w:val="none" w:sz="0" w:space="0" w:color="auto"/>
            <w:bottom w:val="none" w:sz="0" w:space="0" w:color="auto"/>
            <w:right w:val="none" w:sz="0" w:space="0" w:color="auto"/>
          </w:divBdr>
        </w:div>
        <w:div w:id="1028333374">
          <w:marLeft w:val="640"/>
          <w:marRight w:val="0"/>
          <w:marTop w:val="0"/>
          <w:marBottom w:val="0"/>
          <w:divBdr>
            <w:top w:val="none" w:sz="0" w:space="0" w:color="auto"/>
            <w:left w:val="none" w:sz="0" w:space="0" w:color="auto"/>
            <w:bottom w:val="none" w:sz="0" w:space="0" w:color="auto"/>
            <w:right w:val="none" w:sz="0" w:space="0" w:color="auto"/>
          </w:divBdr>
        </w:div>
        <w:div w:id="372003095">
          <w:marLeft w:val="640"/>
          <w:marRight w:val="0"/>
          <w:marTop w:val="0"/>
          <w:marBottom w:val="0"/>
          <w:divBdr>
            <w:top w:val="none" w:sz="0" w:space="0" w:color="auto"/>
            <w:left w:val="none" w:sz="0" w:space="0" w:color="auto"/>
            <w:bottom w:val="none" w:sz="0" w:space="0" w:color="auto"/>
            <w:right w:val="none" w:sz="0" w:space="0" w:color="auto"/>
          </w:divBdr>
        </w:div>
        <w:div w:id="121533965">
          <w:marLeft w:val="640"/>
          <w:marRight w:val="0"/>
          <w:marTop w:val="0"/>
          <w:marBottom w:val="0"/>
          <w:divBdr>
            <w:top w:val="none" w:sz="0" w:space="0" w:color="auto"/>
            <w:left w:val="none" w:sz="0" w:space="0" w:color="auto"/>
            <w:bottom w:val="none" w:sz="0" w:space="0" w:color="auto"/>
            <w:right w:val="none" w:sz="0" w:space="0" w:color="auto"/>
          </w:divBdr>
        </w:div>
        <w:div w:id="2127189964">
          <w:marLeft w:val="640"/>
          <w:marRight w:val="0"/>
          <w:marTop w:val="0"/>
          <w:marBottom w:val="0"/>
          <w:divBdr>
            <w:top w:val="none" w:sz="0" w:space="0" w:color="auto"/>
            <w:left w:val="none" w:sz="0" w:space="0" w:color="auto"/>
            <w:bottom w:val="none" w:sz="0" w:space="0" w:color="auto"/>
            <w:right w:val="none" w:sz="0" w:space="0" w:color="auto"/>
          </w:divBdr>
        </w:div>
        <w:div w:id="1047872094">
          <w:marLeft w:val="640"/>
          <w:marRight w:val="0"/>
          <w:marTop w:val="0"/>
          <w:marBottom w:val="0"/>
          <w:divBdr>
            <w:top w:val="none" w:sz="0" w:space="0" w:color="auto"/>
            <w:left w:val="none" w:sz="0" w:space="0" w:color="auto"/>
            <w:bottom w:val="none" w:sz="0" w:space="0" w:color="auto"/>
            <w:right w:val="none" w:sz="0" w:space="0" w:color="auto"/>
          </w:divBdr>
        </w:div>
        <w:div w:id="962149528">
          <w:marLeft w:val="640"/>
          <w:marRight w:val="0"/>
          <w:marTop w:val="0"/>
          <w:marBottom w:val="0"/>
          <w:divBdr>
            <w:top w:val="none" w:sz="0" w:space="0" w:color="auto"/>
            <w:left w:val="none" w:sz="0" w:space="0" w:color="auto"/>
            <w:bottom w:val="none" w:sz="0" w:space="0" w:color="auto"/>
            <w:right w:val="none" w:sz="0" w:space="0" w:color="auto"/>
          </w:divBdr>
        </w:div>
        <w:div w:id="974796490">
          <w:marLeft w:val="640"/>
          <w:marRight w:val="0"/>
          <w:marTop w:val="0"/>
          <w:marBottom w:val="0"/>
          <w:divBdr>
            <w:top w:val="none" w:sz="0" w:space="0" w:color="auto"/>
            <w:left w:val="none" w:sz="0" w:space="0" w:color="auto"/>
            <w:bottom w:val="none" w:sz="0" w:space="0" w:color="auto"/>
            <w:right w:val="none" w:sz="0" w:space="0" w:color="auto"/>
          </w:divBdr>
        </w:div>
        <w:div w:id="2082672814">
          <w:marLeft w:val="640"/>
          <w:marRight w:val="0"/>
          <w:marTop w:val="0"/>
          <w:marBottom w:val="0"/>
          <w:divBdr>
            <w:top w:val="none" w:sz="0" w:space="0" w:color="auto"/>
            <w:left w:val="none" w:sz="0" w:space="0" w:color="auto"/>
            <w:bottom w:val="none" w:sz="0" w:space="0" w:color="auto"/>
            <w:right w:val="none" w:sz="0" w:space="0" w:color="auto"/>
          </w:divBdr>
        </w:div>
        <w:div w:id="1678998769">
          <w:marLeft w:val="640"/>
          <w:marRight w:val="0"/>
          <w:marTop w:val="0"/>
          <w:marBottom w:val="0"/>
          <w:divBdr>
            <w:top w:val="none" w:sz="0" w:space="0" w:color="auto"/>
            <w:left w:val="none" w:sz="0" w:space="0" w:color="auto"/>
            <w:bottom w:val="none" w:sz="0" w:space="0" w:color="auto"/>
            <w:right w:val="none" w:sz="0" w:space="0" w:color="auto"/>
          </w:divBdr>
        </w:div>
        <w:div w:id="1666665159">
          <w:marLeft w:val="640"/>
          <w:marRight w:val="0"/>
          <w:marTop w:val="0"/>
          <w:marBottom w:val="0"/>
          <w:divBdr>
            <w:top w:val="none" w:sz="0" w:space="0" w:color="auto"/>
            <w:left w:val="none" w:sz="0" w:space="0" w:color="auto"/>
            <w:bottom w:val="none" w:sz="0" w:space="0" w:color="auto"/>
            <w:right w:val="none" w:sz="0" w:space="0" w:color="auto"/>
          </w:divBdr>
        </w:div>
        <w:div w:id="1257785557">
          <w:marLeft w:val="640"/>
          <w:marRight w:val="0"/>
          <w:marTop w:val="0"/>
          <w:marBottom w:val="0"/>
          <w:divBdr>
            <w:top w:val="none" w:sz="0" w:space="0" w:color="auto"/>
            <w:left w:val="none" w:sz="0" w:space="0" w:color="auto"/>
            <w:bottom w:val="none" w:sz="0" w:space="0" w:color="auto"/>
            <w:right w:val="none" w:sz="0" w:space="0" w:color="auto"/>
          </w:divBdr>
        </w:div>
        <w:div w:id="513154008">
          <w:marLeft w:val="640"/>
          <w:marRight w:val="0"/>
          <w:marTop w:val="0"/>
          <w:marBottom w:val="0"/>
          <w:divBdr>
            <w:top w:val="none" w:sz="0" w:space="0" w:color="auto"/>
            <w:left w:val="none" w:sz="0" w:space="0" w:color="auto"/>
            <w:bottom w:val="none" w:sz="0" w:space="0" w:color="auto"/>
            <w:right w:val="none" w:sz="0" w:space="0" w:color="auto"/>
          </w:divBdr>
        </w:div>
        <w:div w:id="1166240291">
          <w:marLeft w:val="640"/>
          <w:marRight w:val="0"/>
          <w:marTop w:val="0"/>
          <w:marBottom w:val="0"/>
          <w:divBdr>
            <w:top w:val="none" w:sz="0" w:space="0" w:color="auto"/>
            <w:left w:val="none" w:sz="0" w:space="0" w:color="auto"/>
            <w:bottom w:val="none" w:sz="0" w:space="0" w:color="auto"/>
            <w:right w:val="none" w:sz="0" w:space="0" w:color="auto"/>
          </w:divBdr>
        </w:div>
        <w:div w:id="1682508166">
          <w:marLeft w:val="640"/>
          <w:marRight w:val="0"/>
          <w:marTop w:val="0"/>
          <w:marBottom w:val="0"/>
          <w:divBdr>
            <w:top w:val="none" w:sz="0" w:space="0" w:color="auto"/>
            <w:left w:val="none" w:sz="0" w:space="0" w:color="auto"/>
            <w:bottom w:val="none" w:sz="0" w:space="0" w:color="auto"/>
            <w:right w:val="none" w:sz="0" w:space="0" w:color="auto"/>
          </w:divBdr>
        </w:div>
        <w:div w:id="1929148572">
          <w:marLeft w:val="640"/>
          <w:marRight w:val="0"/>
          <w:marTop w:val="0"/>
          <w:marBottom w:val="0"/>
          <w:divBdr>
            <w:top w:val="none" w:sz="0" w:space="0" w:color="auto"/>
            <w:left w:val="none" w:sz="0" w:space="0" w:color="auto"/>
            <w:bottom w:val="none" w:sz="0" w:space="0" w:color="auto"/>
            <w:right w:val="none" w:sz="0" w:space="0" w:color="auto"/>
          </w:divBdr>
        </w:div>
        <w:div w:id="554656560">
          <w:marLeft w:val="640"/>
          <w:marRight w:val="0"/>
          <w:marTop w:val="0"/>
          <w:marBottom w:val="0"/>
          <w:divBdr>
            <w:top w:val="none" w:sz="0" w:space="0" w:color="auto"/>
            <w:left w:val="none" w:sz="0" w:space="0" w:color="auto"/>
            <w:bottom w:val="none" w:sz="0" w:space="0" w:color="auto"/>
            <w:right w:val="none" w:sz="0" w:space="0" w:color="auto"/>
          </w:divBdr>
        </w:div>
        <w:div w:id="1479299471">
          <w:marLeft w:val="640"/>
          <w:marRight w:val="0"/>
          <w:marTop w:val="0"/>
          <w:marBottom w:val="0"/>
          <w:divBdr>
            <w:top w:val="none" w:sz="0" w:space="0" w:color="auto"/>
            <w:left w:val="none" w:sz="0" w:space="0" w:color="auto"/>
            <w:bottom w:val="none" w:sz="0" w:space="0" w:color="auto"/>
            <w:right w:val="none" w:sz="0" w:space="0" w:color="auto"/>
          </w:divBdr>
        </w:div>
        <w:div w:id="1889220800">
          <w:marLeft w:val="640"/>
          <w:marRight w:val="0"/>
          <w:marTop w:val="0"/>
          <w:marBottom w:val="0"/>
          <w:divBdr>
            <w:top w:val="none" w:sz="0" w:space="0" w:color="auto"/>
            <w:left w:val="none" w:sz="0" w:space="0" w:color="auto"/>
            <w:bottom w:val="none" w:sz="0" w:space="0" w:color="auto"/>
            <w:right w:val="none" w:sz="0" w:space="0" w:color="auto"/>
          </w:divBdr>
        </w:div>
        <w:div w:id="808324788">
          <w:marLeft w:val="640"/>
          <w:marRight w:val="0"/>
          <w:marTop w:val="0"/>
          <w:marBottom w:val="0"/>
          <w:divBdr>
            <w:top w:val="none" w:sz="0" w:space="0" w:color="auto"/>
            <w:left w:val="none" w:sz="0" w:space="0" w:color="auto"/>
            <w:bottom w:val="none" w:sz="0" w:space="0" w:color="auto"/>
            <w:right w:val="none" w:sz="0" w:space="0" w:color="auto"/>
          </w:divBdr>
        </w:div>
        <w:div w:id="707148458">
          <w:marLeft w:val="640"/>
          <w:marRight w:val="0"/>
          <w:marTop w:val="0"/>
          <w:marBottom w:val="0"/>
          <w:divBdr>
            <w:top w:val="none" w:sz="0" w:space="0" w:color="auto"/>
            <w:left w:val="none" w:sz="0" w:space="0" w:color="auto"/>
            <w:bottom w:val="none" w:sz="0" w:space="0" w:color="auto"/>
            <w:right w:val="none" w:sz="0" w:space="0" w:color="auto"/>
          </w:divBdr>
        </w:div>
        <w:div w:id="870844253">
          <w:marLeft w:val="640"/>
          <w:marRight w:val="0"/>
          <w:marTop w:val="0"/>
          <w:marBottom w:val="0"/>
          <w:divBdr>
            <w:top w:val="none" w:sz="0" w:space="0" w:color="auto"/>
            <w:left w:val="none" w:sz="0" w:space="0" w:color="auto"/>
            <w:bottom w:val="none" w:sz="0" w:space="0" w:color="auto"/>
            <w:right w:val="none" w:sz="0" w:space="0" w:color="auto"/>
          </w:divBdr>
        </w:div>
        <w:div w:id="279144892">
          <w:marLeft w:val="640"/>
          <w:marRight w:val="0"/>
          <w:marTop w:val="0"/>
          <w:marBottom w:val="0"/>
          <w:divBdr>
            <w:top w:val="none" w:sz="0" w:space="0" w:color="auto"/>
            <w:left w:val="none" w:sz="0" w:space="0" w:color="auto"/>
            <w:bottom w:val="none" w:sz="0" w:space="0" w:color="auto"/>
            <w:right w:val="none" w:sz="0" w:space="0" w:color="auto"/>
          </w:divBdr>
        </w:div>
        <w:div w:id="1738360968">
          <w:marLeft w:val="640"/>
          <w:marRight w:val="0"/>
          <w:marTop w:val="0"/>
          <w:marBottom w:val="0"/>
          <w:divBdr>
            <w:top w:val="none" w:sz="0" w:space="0" w:color="auto"/>
            <w:left w:val="none" w:sz="0" w:space="0" w:color="auto"/>
            <w:bottom w:val="none" w:sz="0" w:space="0" w:color="auto"/>
            <w:right w:val="none" w:sz="0" w:space="0" w:color="auto"/>
          </w:divBdr>
        </w:div>
        <w:div w:id="833452339">
          <w:marLeft w:val="640"/>
          <w:marRight w:val="0"/>
          <w:marTop w:val="0"/>
          <w:marBottom w:val="0"/>
          <w:divBdr>
            <w:top w:val="none" w:sz="0" w:space="0" w:color="auto"/>
            <w:left w:val="none" w:sz="0" w:space="0" w:color="auto"/>
            <w:bottom w:val="none" w:sz="0" w:space="0" w:color="auto"/>
            <w:right w:val="none" w:sz="0" w:space="0" w:color="auto"/>
          </w:divBdr>
        </w:div>
        <w:div w:id="1179079643">
          <w:marLeft w:val="640"/>
          <w:marRight w:val="0"/>
          <w:marTop w:val="0"/>
          <w:marBottom w:val="0"/>
          <w:divBdr>
            <w:top w:val="none" w:sz="0" w:space="0" w:color="auto"/>
            <w:left w:val="none" w:sz="0" w:space="0" w:color="auto"/>
            <w:bottom w:val="none" w:sz="0" w:space="0" w:color="auto"/>
            <w:right w:val="none" w:sz="0" w:space="0" w:color="auto"/>
          </w:divBdr>
        </w:div>
        <w:div w:id="569121374">
          <w:marLeft w:val="640"/>
          <w:marRight w:val="0"/>
          <w:marTop w:val="0"/>
          <w:marBottom w:val="0"/>
          <w:divBdr>
            <w:top w:val="none" w:sz="0" w:space="0" w:color="auto"/>
            <w:left w:val="none" w:sz="0" w:space="0" w:color="auto"/>
            <w:bottom w:val="none" w:sz="0" w:space="0" w:color="auto"/>
            <w:right w:val="none" w:sz="0" w:space="0" w:color="auto"/>
          </w:divBdr>
        </w:div>
        <w:div w:id="619608496">
          <w:marLeft w:val="640"/>
          <w:marRight w:val="0"/>
          <w:marTop w:val="0"/>
          <w:marBottom w:val="0"/>
          <w:divBdr>
            <w:top w:val="none" w:sz="0" w:space="0" w:color="auto"/>
            <w:left w:val="none" w:sz="0" w:space="0" w:color="auto"/>
            <w:bottom w:val="none" w:sz="0" w:space="0" w:color="auto"/>
            <w:right w:val="none" w:sz="0" w:space="0" w:color="auto"/>
          </w:divBdr>
        </w:div>
        <w:div w:id="4408902">
          <w:marLeft w:val="640"/>
          <w:marRight w:val="0"/>
          <w:marTop w:val="0"/>
          <w:marBottom w:val="0"/>
          <w:divBdr>
            <w:top w:val="none" w:sz="0" w:space="0" w:color="auto"/>
            <w:left w:val="none" w:sz="0" w:space="0" w:color="auto"/>
            <w:bottom w:val="none" w:sz="0" w:space="0" w:color="auto"/>
            <w:right w:val="none" w:sz="0" w:space="0" w:color="auto"/>
          </w:divBdr>
        </w:div>
        <w:div w:id="277297304">
          <w:marLeft w:val="640"/>
          <w:marRight w:val="0"/>
          <w:marTop w:val="0"/>
          <w:marBottom w:val="0"/>
          <w:divBdr>
            <w:top w:val="none" w:sz="0" w:space="0" w:color="auto"/>
            <w:left w:val="none" w:sz="0" w:space="0" w:color="auto"/>
            <w:bottom w:val="none" w:sz="0" w:space="0" w:color="auto"/>
            <w:right w:val="none" w:sz="0" w:space="0" w:color="auto"/>
          </w:divBdr>
        </w:div>
        <w:div w:id="946544069">
          <w:marLeft w:val="640"/>
          <w:marRight w:val="0"/>
          <w:marTop w:val="0"/>
          <w:marBottom w:val="0"/>
          <w:divBdr>
            <w:top w:val="none" w:sz="0" w:space="0" w:color="auto"/>
            <w:left w:val="none" w:sz="0" w:space="0" w:color="auto"/>
            <w:bottom w:val="none" w:sz="0" w:space="0" w:color="auto"/>
            <w:right w:val="none" w:sz="0" w:space="0" w:color="auto"/>
          </w:divBdr>
        </w:div>
        <w:div w:id="271473064">
          <w:marLeft w:val="640"/>
          <w:marRight w:val="0"/>
          <w:marTop w:val="0"/>
          <w:marBottom w:val="0"/>
          <w:divBdr>
            <w:top w:val="none" w:sz="0" w:space="0" w:color="auto"/>
            <w:left w:val="none" w:sz="0" w:space="0" w:color="auto"/>
            <w:bottom w:val="none" w:sz="0" w:space="0" w:color="auto"/>
            <w:right w:val="none" w:sz="0" w:space="0" w:color="auto"/>
          </w:divBdr>
        </w:div>
        <w:div w:id="310411106">
          <w:marLeft w:val="640"/>
          <w:marRight w:val="0"/>
          <w:marTop w:val="0"/>
          <w:marBottom w:val="0"/>
          <w:divBdr>
            <w:top w:val="none" w:sz="0" w:space="0" w:color="auto"/>
            <w:left w:val="none" w:sz="0" w:space="0" w:color="auto"/>
            <w:bottom w:val="none" w:sz="0" w:space="0" w:color="auto"/>
            <w:right w:val="none" w:sz="0" w:space="0" w:color="auto"/>
          </w:divBdr>
        </w:div>
        <w:div w:id="327439412">
          <w:marLeft w:val="640"/>
          <w:marRight w:val="0"/>
          <w:marTop w:val="0"/>
          <w:marBottom w:val="0"/>
          <w:divBdr>
            <w:top w:val="none" w:sz="0" w:space="0" w:color="auto"/>
            <w:left w:val="none" w:sz="0" w:space="0" w:color="auto"/>
            <w:bottom w:val="none" w:sz="0" w:space="0" w:color="auto"/>
            <w:right w:val="none" w:sz="0" w:space="0" w:color="auto"/>
          </w:divBdr>
        </w:div>
        <w:div w:id="2071034955">
          <w:marLeft w:val="640"/>
          <w:marRight w:val="0"/>
          <w:marTop w:val="0"/>
          <w:marBottom w:val="0"/>
          <w:divBdr>
            <w:top w:val="none" w:sz="0" w:space="0" w:color="auto"/>
            <w:left w:val="none" w:sz="0" w:space="0" w:color="auto"/>
            <w:bottom w:val="none" w:sz="0" w:space="0" w:color="auto"/>
            <w:right w:val="none" w:sz="0" w:space="0" w:color="auto"/>
          </w:divBdr>
        </w:div>
        <w:div w:id="1847286099">
          <w:marLeft w:val="640"/>
          <w:marRight w:val="0"/>
          <w:marTop w:val="0"/>
          <w:marBottom w:val="0"/>
          <w:divBdr>
            <w:top w:val="none" w:sz="0" w:space="0" w:color="auto"/>
            <w:left w:val="none" w:sz="0" w:space="0" w:color="auto"/>
            <w:bottom w:val="none" w:sz="0" w:space="0" w:color="auto"/>
            <w:right w:val="none" w:sz="0" w:space="0" w:color="auto"/>
          </w:divBdr>
        </w:div>
        <w:div w:id="2044204532">
          <w:marLeft w:val="640"/>
          <w:marRight w:val="0"/>
          <w:marTop w:val="0"/>
          <w:marBottom w:val="0"/>
          <w:divBdr>
            <w:top w:val="none" w:sz="0" w:space="0" w:color="auto"/>
            <w:left w:val="none" w:sz="0" w:space="0" w:color="auto"/>
            <w:bottom w:val="none" w:sz="0" w:space="0" w:color="auto"/>
            <w:right w:val="none" w:sz="0" w:space="0" w:color="auto"/>
          </w:divBdr>
        </w:div>
        <w:div w:id="1386678858">
          <w:marLeft w:val="640"/>
          <w:marRight w:val="0"/>
          <w:marTop w:val="0"/>
          <w:marBottom w:val="0"/>
          <w:divBdr>
            <w:top w:val="none" w:sz="0" w:space="0" w:color="auto"/>
            <w:left w:val="none" w:sz="0" w:space="0" w:color="auto"/>
            <w:bottom w:val="none" w:sz="0" w:space="0" w:color="auto"/>
            <w:right w:val="none" w:sz="0" w:space="0" w:color="auto"/>
          </w:divBdr>
        </w:div>
        <w:div w:id="1323585208">
          <w:marLeft w:val="640"/>
          <w:marRight w:val="0"/>
          <w:marTop w:val="0"/>
          <w:marBottom w:val="0"/>
          <w:divBdr>
            <w:top w:val="none" w:sz="0" w:space="0" w:color="auto"/>
            <w:left w:val="none" w:sz="0" w:space="0" w:color="auto"/>
            <w:bottom w:val="none" w:sz="0" w:space="0" w:color="auto"/>
            <w:right w:val="none" w:sz="0" w:space="0" w:color="auto"/>
          </w:divBdr>
        </w:div>
        <w:div w:id="2106883160">
          <w:marLeft w:val="640"/>
          <w:marRight w:val="0"/>
          <w:marTop w:val="0"/>
          <w:marBottom w:val="0"/>
          <w:divBdr>
            <w:top w:val="none" w:sz="0" w:space="0" w:color="auto"/>
            <w:left w:val="none" w:sz="0" w:space="0" w:color="auto"/>
            <w:bottom w:val="none" w:sz="0" w:space="0" w:color="auto"/>
            <w:right w:val="none" w:sz="0" w:space="0" w:color="auto"/>
          </w:divBdr>
        </w:div>
        <w:div w:id="1584878879">
          <w:marLeft w:val="640"/>
          <w:marRight w:val="0"/>
          <w:marTop w:val="0"/>
          <w:marBottom w:val="0"/>
          <w:divBdr>
            <w:top w:val="none" w:sz="0" w:space="0" w:color="auto"/>
            <w:left w:val="none" w:sz="0" w:space="0" w:color="auto"/>
            <w:bottom w:val="none" w:sz="0" w:space="0" w:color="auto"/>
            <w:right w:val="none" w:sz="0" w:space="0" w:color="auto"/>
          </w:divBdr>
        </w:div>
        <w:div w:id="422998892">
          <w:marLeft w:val="640"/>
          <w:marRight w:val="0"/>
          <w:marTop w:val="0"/>
          <w:marBottom w:val="0"/>
          <w:divBdr>
            <w:top w:val="none" w:sz="0" w:space="0" w:color="auto"/>
            <w:left w:val="none" w:sz="0" w:space="0" w:color="auto"/>
            <w:bottom w:val="none" w:sz="0" w:space="0" w:color="auto"/>
            <w:right w:val="none" w:sz="0" w:space="0" w:color="auto"/>
          </w:divBdr>
        </w:div>
        <w:div w:id="440339158">
          <w:marLeft w:val="640"/>
          <w:marRight w:val="0"/>
          <w:marTop w:val="0"/>
          <w:marBottom w:val="0"/>
          <w:divBdr>
            <w:top w:val="none" w:sz="0" w:space="0" w:color="auto"/>
            <w:left w:val="none" w:sz="0" w:space="0" w:color="auto"/>
            <w:bottom w:val="none" w:sz="0" w:space="0" w:color="auto"/>
            <w:right w:val="none" w:sz="0" w:space="0" w:color="auto"/>
          </w:divBdr>
        </w:div>
        <w:div w:id="822770053">
          <w:marLeft w:val="640"/>
          <w:marRight w:val="0"/>
          <w:marTop w:val="0"/>
          <w:marBottom w:val="0"/>
          <w:divBdr>
            <w:top w:val="none" w:sz="0" w:space="0" w:color="auto"/>
            <w:left w:val="none" w:sz="0" w:space="0" w:color="auto"/>
            <w:bottom w:val="none" w:sz="0" w:space="0" w:color="auto"/>
            <w:right w:val="none" w:sz="0" w:space="0" w:color="auto"/>
          </w:divBdr>
        </w:div>
        <w:div w:id="31686352">
          <w:marLeft w:val="640"/>
          <w:marRight w:val="0"/>
          <w:marTop w:val="0"/>
          <w:marBottom w:val="0"/>
          <w:divBdr>
            <w:top w:val="none" w:sz="0" w:space="0" w:color="auto"/>
            <w:left w:val="none" w:sz="0" w:space="0" w:color="auto"/>
            <w:bottom w:val="none" w:sz="0" w:space="0" w:color="auto"/>
            <w:right w:val="none" w:sz="0" w:space="0" w:color="auto"/>
          </w:divBdr>
        </w:div>
        <w:div w:id="541526212">
          <w:marLeft w:val="640"/>
          <w:marRight w:val="0"/>
          <w:marTop w:val="0"/>
          <w:marBottom w:val="0"/>
          <w:divBdr>
            <w:top w:val="none" w:sz="0" w:space="0" w:color="auto"/>
            <w:left w:val="none" w:sz="0" w:space="0" w:color="auto"/>
            <w:bottom w:val="none" w:sz="0" w:space="0" w:color="auto"/>
            <w:right w:val="none" w:sz="0" w:space="0" w:color="auto"/>
          </w:divBdr>
        </w:div>
        <w:div w:id="1668316756">
          <w:marLeft w:val="640"/>
          <w:marRight w:val="0"/>
          <w:marTop w:val="0"/>
          <w:marBottom w:val="0"/>
          <w:divBdr>
            <w:top w:val="none" w:sz="0" w:space="0" w:color="auto"/>
            <w:left w:val="none" w:sz="0" w:space="0" w:color="auto"/>
            <w:bottom w:val="none" w:sz="0" w:space="0" w:color="auto"/>
            <w:right w:val="none" w:sz="0" w:space="0" w:color="auto"/>
          </w:divBdr>
        </w:div>
        <w:div w:id="122356829">
          <w:marLeft w:val="640"/>
          <w:marRight w:val="0"/>
          <w:marTop w:val="0"/>
          <w:marBottom w:val="0"/>
          <w:divBdr>
            <w:top w:val="none" w:sz="0" w:space="0" w:color="auto"/>
            <w:left w:val="none" w:sz="0" w:space="0" w:color="auto"/>
            <w:bottom w:val="none" w:sz="0" w:space="0" w:color="auto"/>
            <w:right w:val="none" w:sz="0" w:space="0" w:color="auto"/>
          </w:divBdr>
        </w:div>
        <w:div w:id="1737317234">
          <w:marLeft w:val="640"/>
          <w:marRight w:val="0"/>
          <w:marTop w:val="0"/>
          <w:marBottom w:val="0"/>
          <w:divBdr>
            <w:top w:val="none" w:sz="0" w:space="0" w:color="auto"/>
            <w:left w:val="none" w:sz="0" w:space="0" w:color="auto"/>
            <w:bottom w:val="none" w:sz="0" w:space="0" w:color="auto"/>
            <w:right w:val="none" w:sz="0" w:space="0" w:color="auto"/>
          </w:divBdr>
        </w:div>
        <w:div w:id="935208146">
          <w:marLeft w:val="640"/>
          <w:marRight w:val="0"/>
          <w:marTop w:val="0"/>
          <w:marBottom w:val="0"/>
          <w:divBdr>
            <w:top w:val="none" w:sz="0" w:space="0" w:color="auto"/>
            <w:left w:val="none" w:sz="0" w:space="0" w:color="auto"/>
            <w:bottom w:val="none" w:sz="0" w:space="0" w:color="auto"/>
            <w:right w:val="none" w:sz="0" w:space="0" w:color="auto"/>
          </w:divBdr>
        </w:div>
        <w:div w:id="371882046">
          <w:marLeft w:val="640"/>
          <w:marRight w:val="0"/>
          <w:marTop w:val="0"/>
          <w:marBottom w:val="0"/>
          <w:divBdr>
            <w:top w:val="none" w:sz="0" w:space="0" w:color="auto"/>
            <w:left w:val="none" w:sz="0" w:space="0" w:color="auto"/>
            <w:bottom w:val="none" w:sz="0" w:space="0" w:color="auto"/>
            <w:right w:val="none" w:sz="0" w:space="0" w:color="auto"/>
          </w:divBdr>
        </w:div>
        <w:div w:id="147482931">
          <w:marLeft w:val="640"/>
          <w:marRight w:val="0"/>
          <w:marTop w:val="0"/>
          <w:marBottom w:val="0"/>
          <w:divBdr>
            <w:top w:val="none" w:sz="0" w:space="0" w:color="auto"/>
            <w:left w:val="none" w:sz="0" w:space="0" w:color="auto"/>
            <w:bottom w:val="none" w:sz="0" w:space="0" w:color="auto"/>
            <w:right w:val="none" w:sz="0" w:space="0" w:color="auto"/>
          </w:divBdr>
        </w:div>
        <w:div w:id="1643076610">
          <w:marLeft w:val="640"/>
          <w:marRight w:val="0"/>
          <w:marTop w:val="0"/>
          <w:marBottom w:val="0"/>
          <w:divBdr>
            <w:top w:val="none" w:sz="0" w:space="0" w:color="auto"/>
            <w:left w:val="none" w:sz="0" w:space="0" w:color="auto"/>
            <w:bottom w:val="none" w:sz="0" w:space="0" w:color="auto"/>
            <w:right w:val="none" w:sz="0" w:space="0" w:color="auto"/>
          </w:divBdr>
        </w:div>
        <w:div w:id="1847088611">
          <w:marLeft w:val="640"/>
          <w:marRight w:val="0"/>
          <w:marTop w:val="0"/>
          <w:marBottom w:val="0"/>
          <w:divBdr>
            <w:top w:val="none" w:sz="0" w:space="0" w:color="auto"/>
            <w:left w:val="none" w:sz="0" w:space="0" w:color="auto"/>
            <w:bottom w:val="none" w:sz="0" w:space="0" w:color="auto"/>
            <w:right w:val="none" w:sz="0" w:space="0" w:color="auto"/>
          </w:divBdr>
        </w:div>
        <w:div w:id="151873876">
          <w:marLeft w:val="640"/>
          <w:marRight w:val="0"/>
          <w:marTop w:val="0"/>
          <w:marBottom w:val="0"/>
          <w:divBdr>
            <w:top w:val="none" w:sz="0" w:space="0" w:color="auto"/>
            <w:left w:val="none" w:sz="0" w:space="0" w:color="auto"/>
            <w:bottom w:val="none" w:sz="0" w:space="0" w:color="auto"/>
            <w:right w:val="none" w:sz="0" w:space="0" w:color="auto"/>
          </w:divBdr>
        </w:div>
        <w:div w:id="1805123677">
          <w:marLeft w:val="640"/>
          <w:marRight w:val="0"/>
          <w:marTop w:val="0"/>
          <w:marBottom w:val="0"/>
          <w:divBdr>
            <w:top w:val="none" w:sz="0" w:space="0" w:color="auto"/>
            <w:left w:val="none" w:sz="0" w:space="0" w:color="auto"/>
            <w:bottom w:val="none" w:sz="0" w:space="0" w:color="auto"/>
            <w:right w:val="none" w:sz="0" w:space="0" w:color="auto"/>
          </w:divBdr>
        </w:div>
        <w:div w:id="15426064">
          <w:marLeft w:val="640"/>
          <w:marRight w:val="0"/>
          <w:marTop w:val="0"/>
          <w:marBottom w:val="0"/>
          <w:divBdr>
            <w:top w:val="none" w:sz="0" w:space="0" w:color="auto"/>
            <w:left w:val="none" w:sz="0" w:space="0" w:color="auto"/>
            <w:bottom w:val="none" w:sz="0" w:space="0" w:color="auto"/>
            <w:right w:val="none" w:sz="0" w:space="0" w:color="auto"/>
          </w:divBdr>
        </w:div>
        <w:div w:id="425804273">
          <w:marLeft w:val="640"/>
          <w:marRight w:val="0"/>
          <w:marTop w:val="0"/>
          <w:marBottom w:val="0"/>
          <w:divBdr>
            <w:top w:val="none" w:sz="0" w:space="0" w:color="auto"/>
            <w:left w:val="none" w:sz="0" w:space="0" w:color="auto"/>
            <w:bottom w:val="none" w:sz="0" w:space="0" w:color="auto"/>
            <w:right w:val="none" w:sz="0" w:space="0" w:color="auto"/>
          </w:divBdr>
        </w:div>
        <w:div w:id="1505363996">
          <w:marLeft w:val="640"/>
          <w:marRight w:val="0"/>
          <w:marTop w:val="0"/>
          <w:marBottom w:val="0"/>
          <w:divBdr>
            <w:top w:val="none" w:sz="0" w:space="0" w:color="auto"/>
            <w:left w:val="none" w:sz="0" w:space="0" w:color="auto"/>
            <w:bottom w:val="none" w:sz="0" w:space="0" w:color="auto"/>
            <w:right w:val="none" w:sz="0" w:space="0" w:color="auto"/>
          </w:divBdr>
        </w:div>
        <w:div w:id="680812963">
          <w:marLeft w:val="640"/>
          <w:marRight w:val="0"/>
          <w:marTop w:val="0"/>
          <w:marBottom w:val="0"/>
          <w:divBdr>
            <w:top w:val="none" w:sz="0" w:space="0" w:color="auto"/>
            <w:left w:val="none" w:sz="0" w:space="0" w:color="auto"/>
            <w:bottom w:val="none" w:sz="0" w:space="0" w:color="auto"/>
            <w:right w:val="none" w:sz="0" w:space="0" w:color="auto"/>
          </w:divBdr>
        </w:div>
        <w:div w:id="1099568867">
          <w:marLeft w:val="640"/>
          <w:marRight w:val="0"/>
          <w:marTop w:val="0"/>
          <w:marBottom w:val="0"/>
          <w:divBdr>
            <w:top w:val="none" w:sz="0" w:space="0" w:color="auto"/>
            <w:left w:val="none" w:sz="0" w:space="0" w:color="auto"/>
            <w:bottom w:val="none" w:sz="0" w:space="0" w:color="auto"/>
            <w:right w:val="none" w:sz="0" w:space="0" w:color="auto"/>
          </w:divBdr>
        </w:div>
        <w:div w:id="347949960">
          <w:marLeft w:val="640"/>
          <w:marRight w:val="0"/>
          <w:marTop w:val="0"/>
          <w:marBottom w:val="0"/>
          <w:divBdr>
            <w:top w:val="none" w:sz="0" w:space="0" w:color="auto"/>
            <w:left w:val="none" w:sz="0" w:space="0" w:color="auto"/>
            <w:bottom w:val="none" w:sz="0" w:space="0" w:color="auto"/>
            <w:right w:val="none" w:sz="0" w:space="0" w:color="auto"/>
          </w:divBdr>
        </w:div>
        <w:div w:id="1166483183">
          <w:marLeft w:val="640"/>
          <w:marRight w:val="0"/>
          <w:marTop w:val="0"/>
          <w:marBottom w:val="0"/>
          <w:divBdr>
            <w:top w:val="none" w:sz="0" w:space="0" w:color="auto"/>
            <w:left w:val="none" w:sz="0" w:space="0" w:color="auto"/>
            <w:bottom w:val="none" w:sz="0" w:space="0" w:color="auto"/>
            <w:right w:val="none" w:sz="0" w:space="0" w:color="auto"/>
          </w:divBdr>
        </w:div>
        <w:div w:id="1202860811">
          <w:marLeft w:val="640"/>
          <w:marRight w:val="0"/>
          <w:marTop w:val="0"/>
          <w:marBottom w:val="0"/>
          <w:divBdr>
            <w:top w:val="none" w:sz="0" w:space="0" w:color="auto"/>
            <w:left w:val="none" w:sz="0" w:space="0" w:color="auto"/>
            <w:bottom w:val="none" w:sz="0" w:space="0" w:color="auto"/>
            <w:right w:val="none" w:sz="0" w:space="0" w:color="auto"/>
          </w:divBdr>
        </w:div>
        <w:div w:id="1274509712">
          <w:marLeft w:val="640"/>
          <w:marRight w:val="0"/>
          <w:marTop w:val="0"/>
          <w:marBottom w:val="0"/>
          <w:divBdr>
            <w:top w:val="none" w:sz="0" w:space="0" w:color="auto"/>
            <w:left w:val="none" w:sz="0" w:space="0" w:color="auto"/>
            <w:bottom w:val="none" w:sz="0" w:space="0" w:color="auto"/>
            <w:right w:val="none" w:sz="0" w:space="0" w:color="auto"/>
          </w:divBdr>
        </w:div>
        <w:div w:id="1214733361">
          <w:marLeft w:val="640"/>
          <w:marRight w:val="0"/>
          <w:marTop w:val="0"/>
          <w:marBottom w:val="0"/>
          <w:divBdr>
            <w:top w:val="none" w:sz="0" w:space="0" w:color="auto"/>
            <w:left w:val="none" w:sz="0" w:space="0" w:color="auto"/>
            <w:bottom w:val="none" w:sz="0" w:space="0" w:color="auto"/>
            <w:right w:val="none" w:sz="0" w:space="0" w:color="auto"/>
          </w:divBdr>
        </w:div>
        <w:div w:id="1722090946">
          <w:marLeft w:val="640"/>
          <w:marRight w:val="0"/>
          <w:marTop w:val="0"/>
          <w:marBottom w:val="0"/>
          <w:divBdr>
            <w:top w:val="none" w:sz="0" w:space="0" w:color="auto"/>
            <w:left w:val="none" w:sz="0" w:space="0" w:color="auto"/>
            <w:bottom w:val="none" w:sz="0" w:space="0" w:color="auto"/>
            <w:right w:val="none" w:sz="0" w:space="0" w:color="auto"/>
          </w:divBdr>
        </w:div>
        <w:div w:id="1680694028">
          <w:marLeft w:val="640"/>
          <w:marRight w:val="0"/>
          <w:marTop w:val="0"/>
          <w:marBottom w:val="0"/>
          <w:divBdr>
            <w:top w:val="none" w:sz="0" w:space="0" w:color="auto"/>
            <w:left w:val="none" w:sz="0" w:space="0" w:color="auto"/>
            <w:bottom w:val="none" w:sz="0" w:space="0" w:color="auto"/>
            <w:right w:val="none" w:sz="0" w:space="0" w:color="auto"/>
          </w:divBdr>
        </w:div>
        <w:div w:id="159927261">
          <w:marLeft w:val="640"/>
          <w:marRight w:val="0"/>
          <w:marTop w:val="0"/>
          <w:marBottom w:val="0"/>
          <w:divBdr>
            <w:top w:val="none" w:sz="0" w:space="0" w:color="auto"/>
            <w:left w:val="none" w:sz="0" w:space="0" w:color="auto"/>
            <w:bottom w:val="none" w:sz="0" w:space="0" w:color="auto"/>
            <w:right w:val="none" w:sz="0" w:space="0" w:color="auto"/>
          </w:divBdr>
        </w:div>
        <w:div w:id="207692590">
          <w:marLeft w:val="640"/>
          <w:marRight w:val="0"/>
          <w:marTop w:val="0"/>
          <w:marBottom w:val="0"/>
          <w:divBdr>
            <w:top w:val="none" w:sz="0" w:space="0" w:color="auto"/>
            <w:left w:val="none" w:sz="0" w:space="0" w:color="auto"/>
            <w:bottom w:val="none" w:sz="0" w:space="0" w:color="auto"/>
            <w:right w:val="none" w:sz="0" w:space="0" w:color="auto"/>
          </w:divBdr>
        </w:div>
        <w:div w:id="813260567">
          <w:marLeft w:val="640"/>
          <w:marRight w:val="0"/>
          <w:marTop w:val="0"/>
          <w:marBottom w:val="0"/>
          <w:divBdr>
            <w:top w:val="none" w:sz="0" w:space="0" w:color="auto"/>
            <w:left w:val="none" w:sz="0" w:space="0" w:color="auto"/>
            <w:bottom w:val="none" w:sz="0" w:space="0" w:color="auto"/>
            <w:right w:val="none" w:sz="0" w:space="0" w:color="auto"/>
          </w:divBdr>
        </w:div>
        <w:div w:id="170415315">
          <w:marLeft w:val="640"/>
          <w:marRight w:val="0"/>
          <w:marTop w:val="0"/>
          <w:marBottom w:val="0"/>
          <w:divBdr>
            <w:top w:val="none" w:sz="0" w:space="0" w:color="auto"/>
            <w:left w:val="none" w:sz="0" w:space="0" w:color="auto"/>
            <w:bottom w:val="none" w:sz="0" w:space="0" w:color="auto"/>
            <w:right w:val="none" w:sz="0" w:space="0" w:color="auto"/>
          </w:divBdr>
        </w:div>
        <w:div w:id="1321347200">
          <w:marLeft w:val="640"/>
          <w:marRight w:val="0"/>
          <w:marTop w:val="0"/>
          <w:marBottom w:val="0"/>
          <w:divBdr>
            <w:top w:val="none" w:sz="0" w:space="0" w:color="auto"/>
            <w:left w:val="none" w:sz="0" w:space="0" w:color="auto"/>
            <w:bottom w:val="none" w:sz="0" w:space="0" w:color="auto"/>
            <w:right w:val="none" w:sz="0" w:space="0" w:color="auto"/>
          </w:divBdr>
        </w:div>
        <w:div w:id="968441484">
          <w:marLeft w:val="640"/>
          <w:marRight w:val="0"/>
          <w:marTop w:val="0"/>
          <w:marBottom w:val="0"/>
          <w:divBdr>
            <w:top w:val="none" w:sz="0" w:space="0" w:color="auto"/>
            <w:left w:val="none" w:sz="0" w:space="0" w:color="auto"/>
            <w:bottom w:val="none" w:sz="0" w:space="0" w:color="auto"/>
            <w:right w:val="none" w:sz="0" w:space="0" w:color="auto"/>
          </w:divBdr>
        </w:div>
        <w:div w:id="250621619">
          <w:marLeft w:val="640"/>
          <w:marRight w:val="0"/>
          <w:marTop w:val="0"/>
          <w:marBottom w:val="0"/>
          <w:divBdr>
            <w:top w:val="none" w:sz="0" w:space="0" w:color="auto"/>
            <w:left w:val="none" w:sz="0" w:space="0" w:color="auto"/>
            <w:bottom w:val="none" w:sz="0" w:space="0" w:color="auto"/>
            <w:right w:val="none" w:sz="0" w:space="0" w:color="auto"/>
          </w:divBdr>
        </w:div>
        <w:div w:id="590892445">
          <w:marLeft w:val="640"/>
          <w:marRight w:val="0"/>
          <w:marTop w:val="0"/>
          <w:marBottom w:val="0"/>
          <w:divBdr>
            <w:top w:val="none" w:sz="0" w:space="0" w:color="auto"/>
            <w:left w:val="none" w:sz="0" w:space="0" w:color="auto"/>
            <w:bottom w:val="none" w:sz="0" w:space="0" w:color="auto"/>
            <w:right w:val="none" w:sz="0" w:space="0" w:color="auto"/>
          </w:divBdr>
        </w:div>
        <w:div w:id="237056410">
          <w:marLeft w:val="640"/>
          <w:marRight w:val="0"/>
          <w:marTop w:val="0"/>
          <w:marBottom w:val="0"/>
          <w:divBdr>
            <w:top w:val="none" w:sz="0" w:space="0" w:color="auto"/>
            <w:left w:val="none" w:sz="0" w:space="0" w:color="auto"/>
            <w:bottom w:val="none" w:sz="0" w:space="0" w:color="auto"/>
            <w:right w:val="none" w:sz="0" w:space="0" w:color="auto"/>
          </w:divBdr>
        </w:div>
        <w:div w:id="67391113">
          <w:marLeft w:val="640"/>
          <w:marRight w:val="0"/>
          <w:marTop w:val="0"/>
          <w:marBottom w:val="0"/>
          <w:divBdr>
            <w:top w:val="none" w:sz="0" w:space="0" w:color="auto"/>
            <w:left w:val="none" w:sz="0" w:space="0" w:color="auto"/>
            <w:bottom w:val="none" w:sz="0" w:space="0" w:color="auto"/>
            <w:right w:val="none" w:sz="0" w:space="0" w:color="auto"/>
          </w:divBdr>
        </w:div>
        <w:div w:id="77991340">
          <w:marLeft w:val="640"/>
          <w:marRight w:val="0"/>
          <w:marTop w:val="0"/>
          <w:marBottom w:val="0"/>
          <w:divBdr>
            <w:top w:val="none" w:sz="0" w:space="0" w:color="auto"/>
            <w:left w:val="none" w:sz="0" w:space="0" w:color="auto"/>
            <w:bottom w:val="none" w:sz="0" w:space="0" w:color="auto"/>
            <w:right w:val="none" w:sz="0" w:space="0" w:color="auto"/>
          </w:divBdr>
        </w:div>
        <w:div w:id="162090301">
          <w:marLeft w:val="640"/>
          <w:marRight w:val="0"/>
          <w:marTop w:val="0"/>
          <w:marBottom w:val="0"/>
          <w:divBdr>
            <w:top w:val="none" w:sz="0" w:space="0" w:color="auto"/>
            <w:left w:val="none" w:sz="0" w:space="0" w:color="auto"/>
            <w:bottom w:val="none" w:sz="0" w:space="0" w:color="auto"/>
            <w:right w:val="none" w:sz="0" w:space="0" w:color="auto"/>
          </w:divBdr>
        </w:div>
        <w:div w:id="1024867333">
          <w:marLeft w:val="640"/>
          <w:marRight w:val="0"/>
          <w:marTop w:val="0"/>
          <w:marBottom w:val="0"/>
          <w:divBdr>
            <w:top w:val="none" w:sz="0" w:space="0" w:color="auto"/>
            <w:left w:val="none" w:sz="0" w:space="0" w:color="auto"/>
            <w:bottom w:val="none" w:sz="0" w:space="0" w:color="auto"/>
            <w:right w:val="none" w:sz="0" w:space="0" w:color="auto"/>
          </w:divBdr>
        </w:div>
        <w:div w:id="470026890">
          <w:marLeft w:val="640"/>
          <w:marRight w:val="0"/>
          <w:marTop w:val="0"/>
          <w:marBottom w:val="0"/>
          <w:divBdr>
            <w:top w:val="none" w:sz="0" w:space="0" w:color="auto"/>
            <w:left w:val="none" w:sz="0" w:space="0" w:color="auto"/>
            <w:bottom w:val="none" w:sz="0" w:space="0" w:color="auto"/>
            <w:right w:val="none" w:sz="0" w:space="0" w:color="auto"/>
          </w:divBdr>
        </w:div>
        <w:div w:id="1419596758">
          <w:marLeft w:val="640"/>
          <w:marRight w:val="0"/>
          <w:marTop w:val="0"/>
          <w:marBottom w:val="0"/>
          <w:divBdr>
            <w:top w:val="none" w:sz="0" w:space="0" w:color="auto"/>
            <w:left w:val="none" w:sz="0" w:space="0" w:color="auto"/>
            <w:bottom w:val="none" w:sz="0" w:space="0" w:color="auto"/>
            <w:right w:val="none" w:sz="0" w:space="0" w:color="auto"/>
          </w:divBdr>
        </w:div>
        <w:div w:id="1393196221">
          <w:marLeft w:val="640"/>
          <w:marRight w:val="0"/>
          <w:marTop w:val="0"/>
          <w:marBottom w:val="0"/>
          <w:divBdr>
            <w:top w:val="none" w:sz="0" w:space="0" w:color="auto"/>
            <w:left w:val="none" w:sz="0" w:space="0" w:color="auto"/>
            <w:bottom w:val="none" w:sz="0" w:space="0" w:color="auto"/>
            <w:right w:val="none" w:sz="0" w:space="0" w:color="auto"/>
          </w:divBdr>
        </w:div>
        <w:div w:id="182790842">
          <w:marLeft w:val="640"/>
          <w:marRight w:val="0"/>
          <w:marTop w:val="0"/>
          <w:marBottom w:val="0"/>
          <w:divBdr>
            <w:top w:val="none" w:sz="0" w:space="0" w:color="auto"/>
            <w:left w:val="none" w:sz="0" w:space="0" w:color="auto"/>
            <w:bottom w:val="none" w:sz="0" w:space="0" w:color="auto"/>
            <w:right w:val="none" w:sz="0" w:space="0" w:color="auto"/>
          </w:divBdr>
        </w:div>
        <w:div w:id="890194756">
          <w:marLeft w:val="640"/>
          <w:marRight w:val="0"/>
          <w:marTop w:val="0"/>
          <w:marBottom w:val="0"/>
          <w:divBdr>
            <w:top w:val="none" w:sz="0" w:space="0" w:color="auto"/>
            <w:left w:val="none" w:sz="0" w:space="0" w:color="auto"/>
            <w:bottom w:val="none" w:sz="0" w:space="0" w:color="auto"/>
            <w:right w:val="none" w:sz="0" w:space="0" w:color="auto"/>
          </w:divBdr>
        </w:div>
        <w:div w:id="94057651">
          <w:marLeft w:val="640"/>
          <w:marRight w:val="0"/>
          <w:marTop w:val="0"/>
          <w:marBottom w:val="0"/>
          <w:divBdr>
            <w:top w:val="none" w:sz="0" w:space="0" w:color="auto"/>
            <w:left w:val="none" w:sz="0" w:space="0" w:color="auto"/>
            <w:bottom w:val="none" w:sz="0" w:space="0" w:color="auto"/>
            <w:right w:val="none" w:sz="0" w:space="0" w:color="auto"/>
          </w:divBdr>
        </w:div>
        <w:div w:id="1025984847">
          <w:marLeft w:val="640"/>
          <w:marRight w:val="0"/>
          <w:marTop w:val="0"/>
          <w:marBottom w:val="0"/>
          <w:divBdr>
            <w:top w:val="none" w:sz="0" w:space="0" w:color="auto"/>
            <w:left w:val="none" w:sz="0" w:space="0" w:color="auto"/>
            <w:bottom w:val="none" w:sz="0" w:space="0" w:color="auto"/>
            <w:right w:val="none" w:sz="0" w:space="0" w:color="auto"/>
          </w:divBdr>
        </w:div>
        <w:div w:id="2066952616">
          <w:marLeft w:val="640"/>
          <w:marRight w:val="0"/>
          <w:marTop w:val="0"/>
          <w:marBottom w:val="0"/>
          <w:divBdr>
            <w:top w:val="none" w:sz="0" w:space="0" w:color="auto"/>
            <w:left w:val="none" w:sz="0" w:space="0" w:color="auto"/>
            <w:bottom w:val="none" w:sz="0" w:space="0" w:color="auto"/>
            <w:right w:val="none" w:sz="0" w:space="0" w:color="auto"/>
          </w:divBdr>
        </w:div>
        <w:div w:id="232276418">
          <w:marLeft w:val="640"/>
          <w:marRight w:val="0"/>
          <w:marTop w:val="0"/>
          <w:marBottom w:val="0"/>
          <w:divBdr>
            <w:top w:val="none" w:sz="0" w:space="0" w:color="auto"/>
            <w:left w:val="none" w:sz="0" w:space="0" w:color="auto"/>
            <w:bottom w:val="none" w:sz="0" w:space="0" w:color="auto"/>
            <w:right w:val="none" w:sz="0" w:space="0" w:color="auto"/>
          </w:divBdr>
        </w:div>
        <w:div w:id="1215967404">
          <w:marLeft w:val="640"/>
          <w:marRight w:val="0"/>
          <w:marTop w:val="0"/>
          <w:marBottom w:val="0"/>
          <w:divBdr>
            <w:top w:val="none" w:sz="0" w:space="0" w:color="auto"/>
            <w:left w:val="none" w:sz="0" w:space="0" w:color="auto"/>
            <w:bottom w:val="none" w:sz="0" w:space="0" w:color="auto"/>
            <w:right w:val="none" w:sz="0" w:space="0" w:color="auto"/>
          </w:divBdr>
        </w:div>
        <w:div w:id="1099060976">
          <w:marLeft w:val="640"/>
          <w:marRight w:val="0"/>
          <w:marTop w:val="0"/>
          <w:marBottom w:val="0"/>
          <w:divBdr>
            <w:top w:val="none" w:sz="0" w:space="0" w:color="auto"/>
            <w:left w:val="none" w:sz="0" w:space="0" w:color="auto"/>
            <w:bottom w:val="none" w:sz="0" w:space="0" w:color="auto"/>
            <w:right w:val="none" w:sz="0" w:space="0" w:color="auto"/>
          </w:divBdr>
        </w:div>
        <w:div w:id="1357267735">
          <w:marLeft w:val="640"/>
          <w:marRight w:val="0"/>
          <w:marTop w:val="0"/>
          <w:marBottom w:val="0"/>
          <w:divBdr>
            <w:top w:val="none" w:sz="0" w:space="0" w:color="auto"/>
            <w:left w:val="none" w:sz="0" w:space="0" w:color="auto"/>
            <w:bottom w:val="none" w:sz="0" w:space="0" w:color="auto"/>
            <w:right w:val="none" w:sz="0" w:space="0" w:color="auto"/>
          </w:divBdr>
        </w:div>
        <w:div w:id="1979333613">
          <w:marLeft w:val="640"/>
          <w:marRight w:val="0"/>
          <w:marTop w:val="0"/>
          <w:marBottom w:val="0"/>
          <w:divBdr>
            <w:top w:val="none" w:sz="0" w:space="0" w:color="auto"/>
            <w:left w:val="none" w:sz="0" w:space="0" w:color="auto"/>
            <w:bottom w:val="none" w:sz="0" w:space="0" w:color="auto"/>
            <w:right w:val="none" w:sz="0" w:space="0" w:color="auto"/>
          </w:divBdr>
        </w:div>
        <w:div w:id="230163826">
          <w:marLeft w:val="640"/>
          <w:marRight w:val="0"/>
          <w:marTop w:val="0"/>
          <w:marBottom w:val="0"/>
          <w:divBdr>
            <w:top w:val="none" w:sz="0" w:space="0" w:color="auto"/>
            <w:left w:val="none" w:sz="0" w:space="0" w:color="auto"/>
            <w:bottom w:val="none" w:sz="0" w:space="0" w:color="auto"/>
            <w:right w:val="none" w:sz="0" w:space="0" w:color="auto"/>
          </w:divBdr>
        </w:div>
        <w:div w:id="1913197796">
          <w:marLeft w:val="640"/>
          <w:marRight w:val="0"/>
          <w:marTop w:val="0"/>
          <w:marBottom w:val="0"/>
          <w:divBdr>
            <w:top w:val="none" w:sz="0" w:space="0" w:color="auto"/>
            <w:left w:val="none" w:sz="0" w:space="0" w:color="auto"/>
            <w:bottom w:val="none" w:sz="0" w:space="0" w:color="auto"/>
            <w:right w:val="none" w:sz="0" w:space="0" w:color="auto"/>
          </w:divBdr>
        </w:div>
        <w:div w:id="223175911">
          <w:marLeft w:val="640"/>
          <w:marRight w:val="0"/>
          <w:marTop w:val="0"/>
          <w:marBottom w:val="0"/>
          <w:divBdr>
            <w:top w:val="none" w:sz="0" w:space="0" w:color="auto"/>
            <w:left w:val="none" w:sz="0" w:space="0" w:color="auto"/>
            <w:bottom w:val="none" w:sz="0" w:space="0" w:color="auto"/>
            <w:right w:val="none" w:sz="0" w:space="0" w:color="auto"/>
          </w:divBdr>
        </w:div>
        <w:div w:id="430862551">
          <w:marLeft w:val="640"/>
          <w:marRight w:val="0"/>
          <w:marTop w:val="0"/>
          <w:marBottom w:val="0"/>
          <w:divBdr>
            <w:top w:val="none" w:sz="0" w:space="0" w:color="auto"/>
            <w:left w:val="none" w:sz="0" w:space="0" w:color="auto"/>
            <w:bottom w:val="none" w:sz="0" w:space="0" w:color="auto"/>
            <w:right w:val="none" w:sz="0" w:space="0" w:color="auto"/>
          </w:divBdr>
        </w:div>
        <w:div w:id="3747246">
          <w:marLeft w:val="640"/>
          <w:marRight w:val="0"/>
          <w:marTop w:val="0"/>
          <w:marBottom w:val="0"/>
          <w:divBdr>
            <w:top w:val="none" w:sz="0" w:space="0" w:color="auto"/>
            <w:left w:val="none" w:sz="0" w:space="0" w:color="auto"/>
            <w:bottom w:val="none" w:sz="0" w:space="0" w:color="auto"/>
            <w:right w:val="none" w:sz="0" w:space="0" w:color="auto"/>
          </w:divBdr>
        </w:div>
        <w:div w:id="108473075">
          <w:marLeft w:val="640"/>
          <w:marRight w:val="0"/>
          <w:marTop w:val="0"/>
          <w:marBottom w:val="0"/>
          <w:divBdr>
            <w:top w:val="none" w:sz="0" w:space="0" w:color="auto"/>
            <w:left w:val="none" w:sz="0" w:space="0" w:color="auto"/>
            <w:bottom w:val="none" w:sz="0" w:space="0" w:color="auto"/>
            <w:right w:val="none" w:sz="0" w:space="0" w:color="auto"/>
          </w:divBdr>
        </w:div>
        <w:div w:id="1085421565">
          <w:marLeft w:val="640"/>
          <w:marRight w:val="0"/>
          <w:marTop w:val="0"/>
          <w:marBottom w:val="0"/>
          <w:divBdr>
            <w:top w:val="none" w:sz="0" w:space="0" w:color="auto"/>
            <w:left w:val="none" w:sz="0" w:space="0" w:color="auto"/>
            <w:bottom w:val="none" w:sz="0" w:space="0" w:color="auto"/>
            <w:right w:val="none" w:sz="0" w:space="0" w:color="auto"/>
          </w:divBdr>
        </w:div>
        <w:div w:id="1861116667">
          <w:marLeft w:val="640"/>
          <w:marRight w:val="0"/>
          <w:marTop w:val="0"/>
          <w:marBottom w:val="0"/>
          <w:divBdr>
            <w:top w:val="none" w:sz="0" w:space="0" w:color="auto"/>
            <w:left w:val="none" w:sz="0" w:space="0" w:color="auto"/>
            <w:bottom w:val="none" w:sz="0" w:space="0" w:color="auto"/>
            <w:right w:val="none" w:sz="0" w:space="0" w:color="auto"/>
          </w:divBdr>
        </w:div>
        <w:div w:id="1573807326">
          <w:marLeft w:val="640"/>
          <w:marRight w:val="0"/>
          <w:marTop w:val="0"/>
          <w:marBottom w:val="0"/>
          <w:divBdr>
            <w:top w:val="none" w:sz="0" w:space="0" w:color="auto"/>
            <w:left w:val="none" w:sz="0" w:space="0" w:color="auto"/>
            <w:bottom w:val="none" w:sz="0" w:space="0" w:color="auto"/>
            <w:right w:val="none" w:sz="0" w:space="0" w:color="auto"/>
          </w:divBdr>
        </w:div>
        <w:div w:id="1147893427">
          <w:marLeft w:val="640"/>
          <w:marRight w:val="0"/>
          <w:marTop w:val="0"/>
          <w:marBottom w:val="0"/>
          <w:divBdr>
            <w:top w:val="none" w:sz="0" w:space="0" w:color="auto"/>
            <w:left w:val="none" w:sz="0" w:space="0" w:color="auto"/>
            <w:bottom w:val="none" w:sz="0" w:space="0" w:color="auto"/>
            <w:right w:val="none" w:sz="0" w:space="0" w:color="auto"/>
          </w:divBdr>
        </w:div>
        <w:div w:id="1577662848">
          <w:marLeft w:val="640"/>
          <w:marRight w:val="0"/>
          <w:marTop w:val="0"/>
          <w:marBottom w:val="0"/>
          <w:divBdr>
            <w:top w:val="none" w:sz="0" w:space="0" w:color="auto"/>
            <w:left w:val="none" w:sz="0" w:space="0" w:color="auto"/>
            <w:bottom w:val="none" w:sz="0" w:space="0" w:color="auto"/>
            <w:right w:val="none" w:sz="0" w:space="0" w:color="auto"/>
          </w:divBdr>
        </w:div>
        <w:div w:id="14233058">
          <w:marLeft w:val="640"/>
          <w:marRight w:val="0"/>
          <w:marTop w:val="0"/>
          <w:marBottom w:val="0"/>
          <w:divBdr>
            <w:top w:val="none" w:sz="0" w:space="0" w:color="auto"/>
            <w:left w:val="none" w:sz="0" w:space="0" w:color="auto"/>
            <w:bottom w:val="none" w:sz="0" w:space="0" w:color="auto"/>
            <w:right w:val="none" w:sz="0" w:space="0" w:color="auto"/>
          </w:divBdr>
        </w:div>
        <w:div w:id="1038971044">
          <w:marLeft w:val="640"/>
          <w:marRight w:val="0"/>
          <w:marTop w:val="0"/>
          <w:marBottom w:val="0"/>
          <w:divBdr>
            <w:top w:val="none" w:sz="0" w:space="0" w:color="auto"/>
            <w:left w:val="none" w:sz="0" w:space="0" w:color="auto"/>
            <w:bottom w:val="none" w:sz="0" w:space="0" w:color="auto"/>
            <w:right w:val="none" w:sz="0" w:space="0" w:color="auto"/>
          </w:divBdr>
        </w:div>
        <w:div w:id="1693606377">
          <w:marLeft w:val="640"/>
          <w:marRight w:val="0"/>
          <w:marTop w:val="0"/>
          <w:marBottom w:val="0"/>
          <w:divBdr>
            <w:top w:val="none" w:sz="0" w:space="0" w:color="auto"/>
            <w:left w:val="none" w:sz="0" w:space="0" w:color="auto"/>
            <w:bottom w:val="none" w:sz="0" w:space="0" w:color="auto"/>
            <w:right w:val="none" w:sz="0" w:space="0" w:color="auto"/>
          </w:divBdr>
        </w:div>
        <w:div w:id="1081178170">
          <w:marLeft w:val="640"/>
          <w:marRight w:val="0"/>
          <w:marTop w:val="0"/>
          <w:marBottom w:val="0"/>
          <w:divBdr>
            <w:top w:val="none" w:sz="0" w:space="0" w:color="auto"/>
            <w:left w:val="none" w:sz="0" w:space="0" w:color="auto"/>
            <w:bottom w:val="none" w:sz="0" w:space="0" w:color="auto"/>
            <w:right w:val="none" w:sz="0" w:space="0" w:color="auto"/>
          </w:divBdr>
        </w:div>
        <w:div w:id="2041317877">
          <w:marLeft w:val="640"/>
          <w:marRight w:val="0"/>
          <w:marTop w:val="0"/>
          <w:marBottom w:val="0"/>
          <w:divBdr>
            <w:top w:val="none" w:sz="0" w:space="0" w:color="auto"/>
            <w:left w:val="none" w:sz="0" w:space="0" w:color="auto"/>
            <w:bottom w:val="none" w:sz="0" w:space="0" w:color="auto"/>
            <w:right w:val="none" w:sz="0" w:space="0" w:color="auto"/>
          </w:divBdr>
        </w:div>
        <w:div w:id="295530472">
          <w:marLeft w:val="640"/>
          <w:marRight w:val="0"/>
          <w:marTop w:val="0"/>
          <w:marBottom w:val="0"/>
          <w:divBdr>
            <w:top w:val="none" w:sz="0" w:space="0" w:color="auto"/>
            <w:left w:val="none" w:sz="0" w:space="0" w:color="auto"/>
            <w:bottom w:val="none" w:sz="0" w:space="0" w:color="auto"/>
            <w:right w:val="none" w:sz="0" w:space="0" w:color="auto"/>
          </w:divBdr>
        </w:div>
        <w:div w:id="810754601">
          <w:marLeft w:val="640"/>
          <w:marRight w:val="0"/>
          <w:marTop w:val="0"/>
          <w:marBottom w:val="0"/>
          <w:divBdr>
            <w:top w:val="none" w:sz="0" w:space="0" w:color="auto"/>
            <w:left w:val="none" w:sz="0" w:space="0" w:color="auto"/>
            <w:bottom w:val="none" w:sz="0" w:space="0" w:color="auto"/>
            <w:right w:val="none" w:sz="0" w:space="0" w:color="auto"/>
          </w:divBdr>
        </w:div>
        <w:div w:id="2114277761">
          <w:marLeft w:val="640"/>
          <w:marRight w:val="0"/>
          <w:marTop w:val="0"/>
          <w:marBottom w:val="0"/>
          <w:divBdr>
            <w:top w:val="none" w:sz="0" w:space="0" w:color="auto"/>
            <w:left w:val="none" w:sz="0" w:space="0" w:color="auto"/>
            <w:bottom w:val="none" w:sz="0" w:space="0" w:color="auto"/>
            <w:right w:val="none" w:sz="0" w:space="0" w:color="auto"/>
          </w:divBdr>
        </w:div>
        <w:div w:id="1520311042">
          <w:marLeft w:val="640"/>
          <w:marRight w:val="0"/>
          <w:marTop w:val="0"/>
          <w:marBottom w:val="0"/>
          <w:divBdr>
            <w:top w:val="none" w:sz="0" w:space="0" w:color="auto"/>
            <w:left w:val="none" w:sz="0" w:space="0" w:color="auto"/>
            <w:bottom w:val="none" w:sz="0" w:space="0" w:color="auto"/>
            <w:right w:val="none" w:sz="0" w:space="0" w:color="auto"/>
          </w:divBdr>
        </w:div>
        <w:div w:id="940379264">
          <w:marLeft w:val="640"/>
          <w:marRight w:val="0"/>
          <w:marTop w:val="0"/>
          <w:marBottom w:val="0"/>
          <w:divBdr>
            <w:top w:val="none" w:sz="0" w:space="0" w:color="auto"/>
            <w:left w:val="none" w:sz="0" w:space="0" w:color="auto"/>
            <w:bottom w:val="none" w:sz="0" w:space="0" w:color="auto"/>
            <w:right w:val="none" w:sz="0" w:space="0" w:color="auto"/>
          </w:divBdr>
        </w:div>
        <w:div w:id="595285593">
          <w:marLeft w:val="640"/>
          <w:marRight w:val="0"/>
          <w:marTop w:val="0"/>
          <w:marBottom w:val="0"/>
          <w:divBdr>
            <w:top w:val="none" w:sz="0" w:space="0" w:color="auto"/>
            <w:left w:val="none" w:sz="0" w:space="0" w:color="auto"/>
            <w:bottom w:val="none" w:sz="0" w:space="0" w:color="auto"/>
            <w:right w:val="none" w:sz="0" w:space="0" w:color="auto"/>
          </w:divBdr>
        </w:div>
        <w:div w:id="742144304">
          <w:marLeft w:val="640"/>
          <w:marRight w:val="0"/>
          <w:marTop w:val="0"/>
          <w:marBottom w:val="0"/>
          <w:divBdr>
            <w:top w:val="none" w:sz="0" w:space="0" w:color="auto"/>
            <w:left w:val="none" w:sz="0" w:space="0" w:color="auto"/>
            <w:bottom w:val="none" w:sz="0" w:space="0" w:color="auto"/>
            <w:right w:val="none" w:sz="0" w:space="0" w:color="auto"/>
          </w:divBdr>
        </w:div>
        <w:div w:id="269556136">
          <w:marLeft w:val="640"/>
          <w:marRight w:val="0"/>
          <w:marTop w:val="0"/>
          <w:marBottom w:val="0"/>
          <w:divBdr>
            <w:top w:val="none" w:sz="0" w:space="0" w:color="auto"/>
            <w:left w:val="none" w:sz="0" w:space="0" w:color="auto"/>
            <w:bottom w:val="none" w:sz="0" w:space="0" w:color="auto"/>
            <w:right w:val="none" w:sz="0" w:space="0" w:color="auto"/>
          </w:divBdr>
        </w:div>
        <w:div w:id="1335955928">
          <w:marLeft w:val="640"/>
          <w:marRight w:val="0"/>
          <w:marTop w:val="0"/>
          <w:marBottom w:val="0"/>
          <w:divBdr>
            <w:top w:val="none" w:sz="0" w:space="0" w:color="auto"/>
            <w:left w:val="none" w:sz="0" w:space="0" w:color="auto"/>
            <w:bottom w:val="none" w:sz="0" w:space="0" w:color="auto"/>
            <w:right w:val="none" w:sz="0" w:space="0" w:color="auto"/>
          </w:divBdr>
        </w:div>
        <w:div w:id="712080551">
          <w:marLeft w:val="640"/>
          <w:marRight w:val="0"/>
          <w:marTop w:val="0"/>
          <w:marBottom w:val="0"/>
          <w:divBdr>
            <w:top w:val="none" w:sz="0" w:space="0" w:color="auto"/>
            <w:left w:val="none" w:sz="0" w:space="0" w:color="auto"/>
            <w:bottom w:val="none" w:sz="0" w:space="0" w:color="auto"/>
            <w:right w:val="none" w:sz="0" w:space="0" w:color="auto"/>
          </w:divBdr>
        </w:div>
        <w:div w:id="785781848">
          <w:marLeft w:val="640"/>
          <w:marRight w:val="0"/>
          <w:marTop w:val="0"/>
          <w:marBottom w:val="0"/>
          <w:divBdr>
            <w:top w:val="none" w:sz="0" w:space="0" w:color="auto"/>
            <w:left w:val="none" w:sz="0" w:space="0" w:color="auto"/>
            <w:bottom w:val="none" w:sz="0" w:space="0" w:color="auto"/>
            <w:right w:val="none" w:sz="0" w:space="0" w:color="auto"/>
          </w:divBdr>
        </w:div>
        <w:div w:id="251404115">
          <w:marLeft w:val="640"/>
          <w:marRight w:val="0"/>
          <w:marTop w:val="0"/>
          <w:marBottom w:val="0"/>
          <w:divBdr>
            <w:top w:val="none" w:sz="0" w:space="0" w:color="auto"/>
            <w:left w:val="none" w:sz="0" w:space="0" w:color="auto"/>
            <w:bottom w:val="none" w:sz="0" w:space="0" w:color="auto"/>
            <w:right w:val="none" w:sz="0" w:space="0" w:color="auto"/>
          </w:divBdr>
        </w:div>
        <w:div w:id="1054308972">
          <w:marLeft w:val="640"/>
          <w:marRight w:val="0"/>
          <w:marTop w:val="0"/>
          <w:marBottom w:val="0"/>
          <w:divBdr>
            <w:top w:val="none" w:sz="0" w:space="0" w:color="auto"/>
            <w:left w:val="none" w:sz="0" w:space="0" w:color="auto"/>
            <w:bottom w:val="none" w:sz="0" w:space="0" w:color="auto"/>
            <w:right w:val="none" w:sz="0" w:space="0" w:color="auto"/>
          </w:divBdr>
        </w:div>
        <w:div w:id="848258118">
          <w:marLeft w:val="640"/>
          <w:marRight w:val="0"/>
          <w:marTop w:val="0"/>
          <w:marBottom w:val="0"/>
          <w:divBdr>
            <w:top w:val="none" w:sz="0" w:space="0" w:color="auto"/>
            <w:left w:val="none" w:sz="0" w:space="0" w:color="auto"/>
            <w:bottom w:val="none" w:sz="0" w:space="0" w:color="auto"/>
            <w:right w:val="none" w:sz="0" w:space="0" w:color="auto"/>
          </w:divBdr>
        </w:div>
        <w:div w:id="88046434">
          <w:marLeft w:val="640"/>
          <w:marRight w:val="0"/>
          <w:marTop w:val="0"/>
          <w:marBottom w:val="0"/>
          <w:divBdr>
            <w:top w:val="none" w:sz="0" w:space="0" w:color="auto"/>
            <w:left w:val="none" w:sz="0" w:space="0" w:color="auto"/>
            <w:bottom w:val="none" w:sz="0" w:space="0" w:color="auto"/>
            <w:right w:val="none" w:sz="0" w:space="0" w:color="auto"/>
          </w:divBdr>
        </w:div>
        <w:div w:id="2078093190">
          <w:marLeft w:val="640"/>
          <w:marRight w:val="0"/>
          <w:marTop w:val="0"/>
          <w:marBottom w:val="0"/>
          <w:divBdr>
            <w:top w:val="none" w:sz="0" w:space="0" w:color="auto"/>
            <w:left w:val="none" w:sz="0" w:space="0" w:color="auto"/>
            <w:bottom w:val="none" w:sz="0" w:space="0" w:color="auto"/>
            <w:right w:val="none" w:sz="0" w:space="0" w:color="auto"/>
          </w:divBdr>
        </w:div>
        <w:div w:id="1037002696">
          <w:marLeft w:val="640"/>
          <w:marRight w:val="0"/>
          <w:marTop w:val="0"/>
          <w:marBottom w:val="0"/>
          <w:divBdr>
            <w:top w:val="none" w:sz="0" w:space="0" w:color="auto"/>
            <w:left w:val="none" w:sz="0" w:space="0" w:color="auto"/>
            <w:bottom w:val="none" w:sz="0" w:space="0" w:color="auto"/>
            <w:right w:val="none" w:sz="0" w:space="0" w:color="auto"/>
          </w:divBdr>
        </w:div>
        <w:div w:id="2121416244">
          <w:marLeft w:val="640"/>
          <w:marRight w:val="0"/>
          <w:marTop w:val="0"/>
          <w:marBottom w:val="0"/>
          <w:divBdr>
            <w:top w:val="none" w:sz="0" w:space="0" w:color="auto"/>
            <w:left w:val="none" w:sz="0" w:space="0" w:color="auto"/>
            <w:bottom w:val="none" w:sz="0" w:space="0" w:color="auto"/>
            <w:right w:val="none" w:sz="0" w:space="0" w:color="auto"/>
          </w:divBdr>
        </w:div>
        <w:div w:id="1667398143">
          <w:marLeft w:val="640"/>
          <w:marRight w:val="0"/>
          <w:marTop w:val="0"/>
          <w:marBottom w:val="0"/>
          <w:divBdr>
            <w:top w:val="none" w:sz="0" w:space="0" w:color="auto"/>
            <w:left w:val="none" w:sz="0" w:space="0" w:color="auto"/>
            <w:bottom w:val="none" w:sz="0" w:space="0" w:color="auto"/>
            <w:right w:val="none" w:sz="0" w:space="0" w:color="auto"/>
          </w:divBdr>
        </w:div>
        <w:div w:id="1336231049">
          <w:marLeft w:val="640"/>
          <w:marRight w:val="0"/>
          <w:marTop w:val="0"/>
          <w:marBottom w:val="0"/>
          <w:divBdr>
            <w:top w:val="none" w:sz="0" w:space="0" w:color="auto"/>
            <w:left w:val="none" w:sz="0" w:space="0" w:color="auto"/>
            <w:bottom w:val="none" w:sz="0" w:space="0" w:color="auto"/>
            <w:right w:val="none" w:sz="0" w:space="0" w:color="auto"/>
          </w:divBdr>
        </w:div>
      </w:divsChild>
    </w:div>
    <w:div w:id="1736513497">
      <w:bodyDiv w:val="1"/>
      <w:marLeft w:val="0"/>
      <w:marRight w:val="0"/>
      <w:marTop w:val="0"/>
      <w:marBottom w:val="0"/>
      <w:divBdr>
        <w:top w:val="none" w:sz="0" w:space="0" w:color="auto"/>
        <w:left w:val="none" w:sz="0" w:space="0" w:color="auto"/>
        <w:bottom w:val="none" w:sz="0" w:space="0" w:color="auto"/>
        <w:right w:val="none" w:sz="0" w:space="0" w:color="auto"/>
      </w:divBdr>
    </w:div>
    <w:div w:id="1747414109">
      <w:bodyDiv w:val="1"/>
      <w:marLeft w:val="0"/>
      <w:marRight w:val="0"/>
      <w:marTop w:val="0"/>
      <w:marBottom w:val="0"/>
      <w:divBdr>
        <w:top w:val="none" w:sz="0" w:space="0" w:color="auto"/>
        <w:left w:val="none" w:sz="0" w:space="0" w:color="auto"/>
        <w:bottom w:val="none" w:sz="0" w:space="0" w:color="auto"/>
        <w:right w:val="none" w:sz="0" w:space="0" w:color="auto"/>
      </w:divBdr>
    </w:div>
    <w:div w:id="1750956245">
      <w:bodyDiv w:val="1"/>
      <w:marLeft w:val="0"/>
      <w:marRight w:val="0"/>
      <w:marTop w:val="0"/>
      <w:marBottom w:val="0"/>
      <w:divBdr>
        <w:top w:val="none" w:sz="0" w:space="0" w:color="auto"/>
        <w:left w:val="none" w:sz="0" w:space="0" w:color="auto"/>
        <w:bottom w:val="none" w:sz="0" w:space="0" w:color="auto"/>
        <w:right w:val="none" w:sz="0" w:space="0" w:color="auto"/>
      </w:divBdr>
    </w:div>
    <w:div w:id="1756323232">
      <w:bodyDiv w:val="1"/>
      <w:marLeft w:val="0"/>
      <w:marRight w:val="0"/>
      <w:marTop w:val="0"/>
      <w:marBottom w:val="0"/>
      <w:divBdr>
        <w:top w:val="none" w:sz="0" w:space="0" w:color="auto"/>
        <w:left w:val="none" w:sz="0" w:space="0" w:color="auto"/>
        <w:bottom w:val="none" w:sz="0" w:space="0" w:color="auto"/>
        <w:right w:val="none" w:sz="0" w:space="0" w:color="auto"/>
      </w:divBdr>
    </w:div>
    <w:div w:id="1756900487">
      <w:bodyDiv w:val="1"/>
      <w:marLeft w:val="0"/>
      <w:marRight w:val="0"/>
      <w:marTop w:val="0"/>
      <w:marBottom w:val="0"/>
      <w:divBdr>
        <w:top w:val="none" w:sz="0" w:space="0" w:color="auto"/>
        <w:left w:val="none" w:sz="0" w:space="0" w:color="auto"/>
        <w:bottom w:val="none" w:sz="0" w:space="0" w:color="auto"/>
        <w:right w:val="none" w:sz="0" w:space="0" w:color="auto"/>
      </w:divBdr>
    </w:div>
    <w:div w:id="1762337106">
      <w:bodyDiv w:val="1"/>
      <w:marLeft w:val="0"/>
      <w:marRight w:val="0"/>
      <w:marTop w:val="0"/>
      <w:marBottom w:val="0"/>
      <w:divBdr>
        <w:top w:val="none" w:sz="0" w:space="0" w:color="auto"/>
        <w:left w:val="none" w:sz="0" w:space="0" w:color="auto"/>
        <w:bottom w:val="none" w:sz="0" w:space="0" w:color="auto"/>
        <w:right w:val="none" w:sz="0" w:space="0" w:color="auto"/>
      </w:divBdr>
    </w:div>
    <w:div w:id="1762600865">
      <w:bodyDiv w:val="1"/>
      <w:marLeft w:val="0"/>
      <w:marRight w:val="0"/>
      <w:marTop w:val="0"/>
      <w:marBottom w:val="0"/>
      <w:divBdr>
        <w:top w:val="none" w:sz="0" w:space="0" w:color="auto"/>
        <w:left w:val="none" w:sz="0" w:space="0" w:color="auto"/>
        <w:bottom w:val="none" w:sz="0" w:space="0" w:color="auto"/>
        <w:right w:val="none" w:sz="0" w:space="0" w:color="auto"/>
      </w:divBdr>
    </w:div>
    <w:div w:id="1775785899">
      <w:bodyDiv w:val="1"/>
      <w:marLeft w:val="0"/>
      <w:marRight w:val="0"/>
      <w:marTop w:val="0"/>
      <w:marBottom w:val="0"/>
      <w:divBdr>
        <w:top w:val="none" w:sz="0" w:space="0" w:color="auto"/>
        <w:left w:val="none" w:sz="0" w:space="0" w:color="auto"/>
        <w:bottom w:val="none" w:sz="0" w:space="0" w:color="auto"/>
        <w:right w:val="none" w:sz="0" w:space="0" w:color="auto"/>
      </w:divBdr>
      <w:divsChild>
        <w:div w:id="1755544176">
          <w:marLeft w:val="640"/>
          <w:marRight w:val="0"/>
          <w:marTop w:val="0"/>
          <w:marBottom w:val="0"/>
          <w:divBdr>
            <w:top w:val="none" w:sz="0" w:space="0" w:color="auto"/>
            <w:left w:val="none" w:sz="0" w:space="0" w:color="auto"/>
            <w:bottom w:val="none" w:sz="0" w:space="0" w:color="auto"/>
            <w:right w:val="none" w:sz="0" w:space="0" w:color="auto"/>
          </w:divBdr>
        </w:div>
        <w:div w:id="947739220">
          <w:marLeft w:val="640"/>
          <w:marRight w:val="0"/>
          <w:marTop w:val="0"/>
          <w:marBottom w:val="0"/>
          <w:divBdr>
            <w:top w:val="none" w:sz="0" w:space="0" w:color="auto"/>
            <w:left w:val="none" w:sz="0" w:space="0" w:color="auto"/>
            <w:bottom w:val="none" w:sz="0" w:space="0" w:color="auto"/>
            <w:right w:val="none" w:sz="0" w:space="0" w:color="auto"/>
          </w:divBdr>
        </w:div>
        <w:div w:id="2097363923">
          <w:marLeft w:val="640"/>
          <w:marRight w:val="0"/>
          <w:marTop w:val="0"/>
          <w:marBottom w:val="0"/>
          <w:divBdr>
            <w:top w:val="none" w:sz="0" w:space="0" w:color="auto"/>
            <w:left w:val="none" w:sz="0" w:space="0" w:color="auto"/>
            <w:bottom w:val="none" w:sz="0" w:space="0" w:color="auto"/>
            <w:right w:val="none" w:sz="0" w:space="0" w:color="auto"/>
          </w:divBdr>
        </w:div>
        <w:div w:id="852917362">
          <w:marLeft w:val="640"/>
          <w:marRight w:val="0"/>
          <w:marTop w:val="0"/>
          <w:marBottom w:val="0"/>
          <w:divBdr>
            <w:top w:val="none" w:sz="0" w:space="0" w:color="auto"/>
            <w:left w:val="none" w:sz="0" w:space="0" w:color="auto"/>
            <w:bottom w:val="none" w:sz="0" w:space="0" w:color="auto"/>
            <w:right w:val="none" w:sz="0" w:space="0" w:color="auto"/>
          </w:divBdr>
        </w:div>
        <w:div w:id="1134785593">
          <w:marLeft w:val="640"/>
          <w:marRight w:val="0"/>
          <w:marTop w:val="0"/>
          <w:marBottom w:val="0"/>
          <w:divBdr>
            <w:top w:val="none" w:sz="0" w:space="0" w:color="auto"/>
            <w:left w:val="none" w:sz="0" w:space="0" w:color="auto"/>
            <w:bottom w:val="none" w:sz="0" w:space="0" w:color="auto"/>
            <w:right w:val="none" w:sz="0" w:space="0" w:color="auto"/>
          </w:divBdr>
        </w:div>
        <w:div w:id="1232815318">
          <w:marLeft w:val="640"/>
          <w:marRight w:val="0"/>
          <w:marTop w:val="0"/>
          <w:marBottom w:val="0"/>
          <w:divBdr>
            <w:top w:val="none" w:sz="0" w:space="0" w:color="auto"/>
            <w:left w:val="none" w:sz="0" w:space="0" w:color="auto"/>
            <w:bottom w:val="none" w:sz="0" w:space="0" w:color="auto"/>
            <w:right w:val="none" w:sz="0" w:space="0" w:color="auto"/>
          </w:divBdr>
        </w:div>
        <w:div w:id="1687899167">
          <w:marLeft w:val="640"/>
          <w:marRight w:val="0"/>
          <w:marTop w:val="0"/>
          <w:marBottom w:val="0"/>
          <w:divBdr>
            <w:top w:val="none" w:sz="0" w:space="0" w:color="auto"/>
            <w:left w:val="none" w:sz="0" w:space="0" w:color="auto"/>
            <w:bottom w:val="none" w:sz="0" w:space="0" w:color="auto"/>
            <w:right w:val="none" w:sz="0" w:space="0" w:color="auto"/>
          </w:divBdr>
        </w:div>
        <w:div w:id="1292901638">
          <w:marLeft w:val="640"/>
          <w:marRight w:val="0"/>
          <w:marTop w:val="0"/>
          <w:marBottom w:val="0"/>
          <w:divBdr>
            <w:top w:val="none" w:sz="0" w:space="0" w:color="auto"/>
            <w:left w:val="none" w:sz="0" w:space="0" w:color="auto"/>
            <w:bottom w:val="none" w:sz="0" w:space="0" w:color="auto"/>
            <w:right w:val="none" w:sz="0" w:space="0" w:color="auto"/>
          </w:divBdr>
        </w:div>
        <w:div w:id="294990625">
          <w:marLeft w:val="640"/>
          <w:marRight w:val="0"/>
          <w:marTop w:val="0"/>
          <w:marBottom w:val="0"/>
          <w:divBdr>
            <w:top w:val="none" w:sz="0" w:space="0" w:color="auto"/>
            <w:left w:val="none" w:sz="0" w:space="0" w:color="auto"/>
            <w:bottom w:val="none" w:sz="0" w:space="0" w:color="auto"/>
            <w:right w:val="none" w:sz="0" w:space="0" w:color="auto"/>
          </w:divBdr>
        </w:div>
        <w:div w:id="260376974">
          <w:marLeft w:val="640"/>
          <w:marRight w:val="0"/>
          <w:marTop w:val="0"/>
          <w:marBottom w:val="0"/>
          <w:divBdr>
            <w:top w:val="none" w:sz="0" w:space="0" w:color="auto"/>
            <w:left w:val="none" w:sz="0" w:space="0" w:color="auto"/>
            <w:bottom w:val="none" w:sz="0" w:space="0" w:color="auto"/>
            <w:right w:val="none" w:sz="0" w:space="0" w:color="auto"/>
          </w:divBdr>
        </w:div>
        <w:div w:id="260333345">
          <w:marLeft w:val="640"/>
          <w:marRight w:val="0"/>
          <w:marTop w:val="0"/>
          <w:marBottom w:val="0"/>
          <w:divBdr>
            <w:top w:val="none" w:sz="0" w:space="0" w:color="auto"/>
            <w:left w:val="none" w:sz="0" w:space="0" w:color="auto"/>
            <w:bottom w:val="none" w:sz="0" w:space="0" w:color="auto"/>
            <w:right w:val="none" w:sz="0" w:space="0" w:color="auto"/>
          </w:divBdr>
        </w:div>
        <w:div w:id="493297762">
          <w:marLeft w:val="640"/>
          <w:marRight w:val="0"/>
          <w:marTop w:val="0"/>
          <w:marBottom w:val="0"/>
          <w:divBdr>
            <w:top w:val="none" w:sz="0" w:space="0" w:color="auto"/>
            <w:left w:val="none" w:sz="0" w:space="0" w:color="auto"/>
            <w:bottom w:val="none" w:sz="0" w:space="0" w:color="auto"/>
            <w:right w:val="none" w:sz="0" w:space="0" w:color="auto"/>
          </w:divBdr>
        </w:div>
        <w:div w:id="1323965873">
          <w:marLeft w:val="640"/>
          <w:marRight w:val="0"/>
          <w:marTop w:val="0"/>
          <w:marBottom w:val="0"/>
          <w:divBdr>
            <w:top w:val="none" w:sz="0" w:space="0" w:color="auto"/>
            <w:left w:val="none" w:sz="0" w:space="0" w:color="auto"/>
            <w:bottom w:val="none" w:sz="0" w:space="0" w:color="auto"/>
            <w:right w:val="none" w:sz="0" w:space="0" w:color="auto"/>
          </w:divBdr>
        </w:div>
        <w:div w:id="251939353">
          <w:marLeft w:val="640"/>
          <w:marRight w:val="0"/>
          <w:marTop w:val="0"/>
          <w:marBottom w:val="0"/>
          <w:divBdr>
            <w:top w:val="none" w:sz="0" w:space="0" w:color="auto"/>
            <w:left w:val="none" w:sz="0" w:space="0" w:color="auto"/>
            <w:bottom w:val="none" w:sz="0" w:space="0" w:color="auto"/>
            <w:right w:val="none" w:sz="0" w:space="0" w:color="auto"/>
          </w:divBdr>
        </w:div>
        <w:div w:id="974526301">
          <w:marLeft w:val="640"/>
          <w:marRight w:val="0"/>
          <w:marTop w:val="0"/>
          <w:marBottom w:val="0"/>
          <w:divBdr>
            <w:top w:val="none" w:sz="0" w:space="0" w:color="auto"/>
            <w:left w:val="none" w:sz="0" w:space="0" w:color="auto"/>
            <w:bottom w:val="none" w:sz="0" w:space="0" w:color="auto"/>
            <w:right w:val="none" w:sz="0" w:space="0" w:color="auto"/>
          </w:divBdr>
        </w:div>
        <w:div w:id="1576741159">
          <w:marLeft w:val="640"/>
          <w:marRight w:val="0"/>
          <w:marTop w:val="0"/>
          <w:marBottom w:val="0"/>
          <w:divBdr>
            <w:top w:val="none" w:sz="0" w:space="0" w:color="auto"/>
            <w:left w:val="none" w:sz="0" w:space="0" w:color="auto"/>
            <w:bottom w:val="none" w:sz="0" w:space="0" w:color="auto"/>
            <w:right w:val="none" w:sz="0" w:space="0" w:color="auto"/>
          </w:divBdr>
        </w:div>
        <w:div w:id="1266694163">
          <w:marLeft w:val="640"/>
          <w:marRight w:val="0"/>
          <w:marTop w:val="0"/>
          <w:marBottom w:val="0"/>
          <w:divBdr>
            <w:top w:val="none" w:sz="0" w:space="0" w:color="auto"/>
            <w:left w:val="none" w:sz="0" w:space="0" w:color="auto"/>
            <w:bottom w:val="none" w:sz="0" w:space="0" w:color="auto"/>
            <w:right w:val="none" w:sz="0" w:space="0" w:color="auto"/>
          </w:divBdr>
        </w:div>
        <w:div w:id="1235969737">
          <w:marLeft w:val="640"/>
          <w:marRight w:val="0"/>
          <w:marTop w:val="0"/>
          <w:marBottom w:val="0"/>
          <w:divBdr>
            <w:top w:val="none" w:sz="0" w:space="0" w:color="auto"/>
            <w:left w:val="none" w:sz="0" w:space="0" w:color="auto"/>
            <w:bottom w:val="none" w:sz="0" w:space="0" w:color="auto"/>
            <w:right w:val="none" w:sz="0" w:space="0" w:color="auto"/>
          </w:divBdr>
        </w:div>
        <w:div w:id="1182009059">
          <w:marLeft w:val="640"/>
          <w:marRight w:val="0"/>
          <w:marTop w:val="0"/>
          <w:marBottom w:val="0"/>
          <w:divBdr>
            <w:top w:val="none" w:sz="0" w:space="0" w:color="auto"/>
            <w:left w:val="none" w:sz="0" w:space="0" w:color="auto"/>
            <w:bottom w:val="none" w:sz="0" w:space="0" w:color="auto"/>
            <w:right w:val="none" w:sz="0" w:space="0" w:color="auto"/>
          </w:divBdr>
        </w:div>
        <w:div w:id="691615837">
          <w:marLeft w:val="640"/>
          <w:marRight w:val="0"/>
          <w:marTop w:val="0"/>
          <w:marBottom w:val="0"/>
          <w:divBdr>
            <w:top w:val="none" w:sz="0" w:space="0" w:color="auto"/>
            <w:left w:val="none" w:sz="0" w:space="0" w:color="auto"/>
            <w:bottom w:val="none" w:sz="0" w:space="0" w:color="auto"/>
            <w:right w:val="none" w:sz="0" w:space="0" w:color="auto"/>
          </w:divBdr>
        </w:div>
        <w:div w:id="1438406309">
          <w:marLeft w:val="640"/>
          <w:marRight w:val="0"/>
          <w:marTop w:val="0"/>
          <w:marBottom w:val="0"/>
          <w:divBdr>
            <w:top w:val="none" w:sz="0" w:space="0" w:color="auto"/>
            <w:left w:val="none" w:sz="0" w:space="0" w:color="auto"/>
            <w:bottom w:val="none" w:sz="0" w:space="0" w:color="auto"/>
            <w:right w:val="none" w:sz="0" w:space="0" w:color="auto"/>
          </w:divBdr>
        </w:div>
        <w:div w:id="410812378">
          <w:marLeft w:val="640"/>
          <w:marRight w:val="0"/>
          <w:marTop w:val="0"/>
          <w:marBottom w:val="0"/>
          <w:divBdr>
            <w:top w:val="none" w:sz="0" w:space="0" w:color="auto"/>
            <w:left w:val="none" w:sz="0" w:space="0" w:color="auto"/>
            <w:bottom w:val="none" w:sz="0" w:space="0" w:color="auto"/>
            <w:right w:val="none" w:sz="0" w:space="0" w:color="auto"/>
          </w:divBdr>
        </w:div>
        <w:div w:id="1874919976">
          <w:marLeft w:val="640"/>
          <w:marRight w:val="0"/>
          <w:marTop w:val="0"/>
          <w:marBottom w:val="0"/>
          <w:divBdr>
            <w:top w:val="none" w:sz="0" w:space="0" w:color="auto"/>
            <w:left w:val="none" w:sz="0" w:space="0" w:color="auto"/>
            <w:bottom w:val="none" w:sz="0" w:space="0" w:color="auto"/>
            <w:right w:val="none" w:sz="0" w:space="0" w:color="auto"/>
          </w:divBdr>
        </w:div>
        <w:div w:id="1035695210">
          <w:marLeft w:val="640"/>
          <w:marRight w:val="0"/>
          <w:marTop w:val="0"/>
          <w:marBottom w:val="0"/>
          <w:divBdr>
            <w:top w:val="none" w:sz="0" w:space="0" w:color="auto"/>
            <w:left w:val="none" w:sz="0" w:space="0" w:color="auto"/>
            <w:bottom w:val="none" w:sz="0" w:space="0" w:color="auto"/>
            <w:right w:val="none" w:sz="0" w:space="0" w:color="auto"/>
          </w:divBdr>
        </w:div>
        <w:div w:id="995229758">
          <w:marLeft w:val="640"/>
          <w:marRight w:val="0"/>
          <w:marTop w:val="0"/>
          <w:marBottom w:val="0"/>
          <w:divBdr>
            <w:top w:val="none" w:sz="0" w:space="0" w:color="auto"/>
            <w:left w:val="none" w:sz="0" w:space="0" w:color="auto"/>
            <w:bottom w:val="none" w:sz="0" w:space="0" w:color="auto"/>
            <w:right w:val="none" w:sz="0" w:space="0" w:color="auto"/>
          </w:divBdr>
        </w:div>
        <w:div w:id="1576083702">
          <w:marLeft w:val="640"/>
          <w:marRight w:val="0"/>
          <w:marTop w:val="0"/>
          <w:marBottom w:val="0"/>
          <w:divBdr>
            <w:top w:val="none" w:sz="0" w:space="0" w:color="auto"/>
            <w:left w:val="none" w:sz="0" w:space="0" w:color="auto"/>
            <w:bottom w:val="none" w:sz="0" w:space="0" w:color="auto"/>
            <w:right w:val="none" w:sz="0" w:space="0" w:color="auto"/>
          </w:divBdr>
        </w:div>
        <w:div w:id="198443858">
          <w:marLeft w:val="640"/>
          <w:marRight w:val="0"/>
          <w:marTop w:val="0"/>
          <w:marBottom w:val="0"/>
          <w:divBdr>
            <w:top w:val="none" w:sz="0" w:space="0" w:color="auto"/>
            <w:left w:val="none" w:sz="0" w:space="0" w:color="auto"/>
            <w:bottom w:val="none" w:sz="0" w:space="0" w:color="auto"/>
            <w:right w:val="none" w:sz="0" w:space="0" w:color="auto"/>
          </w:divBdr>
        </w:div>
        <w:div w:id="1749229193">
          <w:marLeft w:val="640"/>
          <w:marRight w:val="0"/>
          <w:marTop w:val="0"/>
          <w:marBottom w:val="0"/>
          <w:divBdr>
            <w:top w:val="none" w:sz="0" w:space="0" w:color="auto"/>
            <w:left w:val="none" w:sz="0" w:space="0" w:color="auto"/>
            <w:bottom w:val="none" w:sz="0" w:space="0" w:color="auto"/>
            <w:right w:val="none" w:sz="0" w:space="0" w:color="auto"/>
          </w:divBdr>
        </w:div>
        <w:div w:id="1951353504">
          <w:marLeft w:val="640"/>
          <w:marRight w:val="0"/>
          <w:marTop w:val="0"/>
          <w:marBottom w:val="0"/>
          <w:divBdr>
            <w:top w:val="none" w:sz="0" w:space="0" w:color="auto"/>
            <w:left w:val="none" w:sz="0" w:space="0" w:color="auto"/>
            <w:bottom w:val="none" w:sz="0" w:space="0" w:color="auto"/>
            <w:right w:val="none" w:sz="0" w:space="0" w:color="auto"/>
          </w:divBdr>
        </w:div>
        <w:div w:id="2118674536">
          <w:marLeft w:val="640"/>
          <w:marRight w:val="0"/>
          <w:marTop w:val="0"/>
          <w:marBottom w:val="0"/>
          <w:divBdr>
            <w:top w:val="none" w:sz="0" w:space="0" w:color="auto"/>
            <w:left w:val="none" w:sz="0" w:space="0" w:color="auto"/>
            <w:bottom w:val="none" w:sz="0" w:space="0" w:color="auto"/>
            <w:right w:val="none" w:sz="0" w:space="0" w:color="auto"/>
          </w:divBdr>
        </w:div>
        <w:div w:id="377819220">
          <w:marLeft w:val="640"/>
          <w:marRight w:val="0"/>
          <w:marTop w:val="0"/>
          <w:marBottom w:val="0"/>
          <w:divBdr>
            <w:top w:val="none" w:sz="0" w:space="0" w:color="auto"/>
            <w:left w:val="none" w:sz="0" w:space="0" w:color="auto"/>
            <w:bottom w:val="none" w:sz="0" w:space="0" w:color="auto"/>
            <w:right w:val="none" w:sz="0" w:space="0" w:color="auto"/>
          </w:divBdr>
        </w:div>
        <w:div w:id="2106338893">
          <w:marLeft w:val="640"/>
          <w:marRight w:val="0"/>
          <w:marTop w:val="0"/>
          <w:marBottom w:val="0"/>
          <w:divBdr>
            <w:top w:val="none" w:sz="0" w:space="0" w:color="auto"/>
            <w:left w:val="none" w:sz="0" w:space="0" w:color="auto"/>
            <w:bottom w:val="none" w:sz="0" w:space="0" w:color="auto"/>
            <w:right w:val="none" w:sz="0" w:space="0" w:color="auto"/>
          </w:divBdr>
        </w:div>
        <w:div w:id="1224564181">
          <w:marLeft w:val="640"/>
          <w:marRight w:val="0"/>
          <w:marTop w:val="0"/>
          <w:marBottom w:val="0"/>
          <w:divBdr>
            <w:top w:val="none" w:sz="0" w:space="0" w:color="auto"/>
            <w:left w:val="none" w:sz="0" w:space="0" w:color="auto"/>
            <w:bottom w:val="none" w:sz="0" w:space="0" w:color="auto"/>
            <w:right w:val="none" w:sz="0" w:space="0" w:color="auto"/>
          </w:divBdr>
        </w:div>
        <w:div w:id="1386948675">
          <w:marLeft w:val="640"/>
          <w:marRight w:val="0"/>
          <w:marTop w:val="0"/>
          <w:marBottom w:val="0"/>
          <w:divBdr>
            <w:top w:val="none" w:sz="0" w:space="0" w:color="auto"/>
            <w:left w:val="none" w:sz="0" w:space="0" w:color="auto"/>
            <w:bottom w:val="none" w:sz="0" w:space="0" w:color="auto"/>
            <w:right w:val="none" w:sz="0" w:space="0" w:color="auto"/>
          </w:divBdr>
        </w:div>
        <w:div w:id="558172343">
          <w:marLeft w:val="640"/>
          <w:marRight w:val="0"/>
          <w:marTop w:val="0"/>
          <w:marBottom w:val="0"/>
          <w:divBdr>
            <w:top w:val="none" w:sz="0" w:space="0" w:color="auto"/>
            <w:left w:val="none" w:sz="0" w:space="0" w:color="auto"/>
            <w:bottom w:val="none" w:sz="0" w:space="0" w:color="auto"/>
            <w:right w:val="none" w:sz="0" w:space="0" w:color="auto"/>
          </w:divBdr>
        </w:div>
        <w:div w:id="1533106079">
          <w:marLeft w:val="640"/>
          <w:marRight w:val="0"/>
          <w:marTop w:val="0"/>
          <w:marBottom w:val="0"/>
          <w:divBdr>
            <w:top w:val="none" w:sz="0" w:space="0" w:color="auto"/>
            <w:left w:val="none" w:sz="0" w:space="0" w:color="auto"/>
            <w:bottom w:val="none" w:sz="0" w:space="0" w:color="auto"/>
            <w:right w:val="none" w:sz="0" w:space="0" w:color="auto"/>
          </w:divBdr>
        </w:div>
        <w:div w:id="414329182">
          <w:marLeft w:val="640"/>
          <w:marRight w:val="0"/>
          <w:marTop w:val="0"/>
          <w:marBottom w:val="0"/>
          <w:divBdr>
            <w:top w:val="none" w:sz="0" w:space="0" w:color="auto"/>
            <w:left w:val="none" w:sz="0" w:space="0" w:color="auto"/>
            <w:bottom w:val="none" w:sz="0" w:space="0" w:color="auto"/>
            <w:right w:val="none" w:sz="0" w:space="0" w:color="auto"/>
          </w:divBdr>
        </w:div>
        <w:div w:id="16395003">
          <w:marLeft w:val="640"/>
          <w:marRight w:val="0"/>
          <w:marTop w:val="0"/>
          <w:marBottom w:val="0"/>
          <w:divBdr>
            <w:top w:val="none" w:sz="0" w:space="0" w:color="auto"/>
            <w:left w:val="none" w:sz="0" w:space="0" w:color="auto"/>
            <w:bottom w:val="none" w:sz="0" w:space="0" w:color="auto"/>
            <w:right w:val="none" w:sz="0" w:space="0" w:color="auto"/>
          </w:divBdr>
        </w:div>
        <w:div w:id="106433540">
          <w:marLeft w:val="640"/>
          <w:marRight w:val="0"/>
          <w:marTop w:val="0"/>
          <w:marBottom w:val="0"/>
          <w:divBdr>
            <w:top w:val="none" w:sz="0" w:space="0" w:color="auto"/>
            <w:left w:val="none" w:sz="0" w:space="0" w:color="auto"/>
            <w:bottom w:val="none" w:sz="0" w:space="0" w:color="auto"/>
            <w:right w:val="none" w:sz="0" w:space="0" w:color="auto"/>
          </w:divBdr>
        </w:div>
        <w:div w:id="2081782492">
          <w:marLeft w:val="640"/>
          <w:marRight w:val="0"/>
          <w:marTop w:val="0"/>
          <w:marBottom w:val="0"/>
          <w:divBdr>
            <w:top w:val="none" w:sz="0" w:space="0" w:color="auto"/>
            <w:left w:val="none" w:sz="0" w:space="0" w:color="auto"/>
            <w:bottom w:val="none" w:sz="0" w:space="0" w:color="auto"/>
            <w:right w:val="none" w:sz="0" w:space="0" w:color="auto"/>
          </w:divBdr>
        </w:div>
        <w:div w:id="1759132343">
          <w:marLeft w:val="640"/>
          <w:marRight w:val="0"/>
          <w:marTop w:val="0"/>
          <w:marBottom w:val="0"/>
          <w:divBdr>
            <w:top w:val="none" w:sz="0" w:space="0" w:color="auto"/>
            <w:left w:val="none" w:sz="0" w:space="0" w:color="auto"/>
            <w:bottom w:val="none" w:sz="0" w:space="0" w:color="auto"/>
            <w:right w:val="none" w:sz="0" w:space="0" w:color="auto"/>
          </w:divBdr>
        </w:div>
        <w:div w:id="717389114">
          <w:marLeft w:val="640"/>
          <w:marRight w:val="0"/>
          <w:marTop w:val="0"/>
          <w:marBottom w:val="0"/>
          <w:divBdr>
            <w:top w:val="none" w:sz="0" w:space="0" w:color="auto"/>
            <w:left w:val="none" w:sz="0" w:space="0" w:color="auto"/>
            <w:bottom w:val="none" w:sz="0" w:space="0" w:color="auto"/>
            <w:right w:val="none" w:sz="0" w:space="0" w:color="auto"/>
          </w:divBdr>
        </w:div>
        <w:div w:id="1040593720">
          <w:marLeft w:val="640"/>
          <w:marRight w:val="0"/>
          <w:marTop w:val="0"/>
          <w:marBottom w:val="0"/>
          <w:divBdr>
            <w:top w:val="none" w:sz="0" w:space="0" w:color="auto"/>
            <w:left w:val="none" w:sz="0" w:space="0" w:color="auto"/>
            <w:bottom w:val="none" w:sz="0" w:space="0" w:color="auto"/>
            <w:right w:val="none" w:sz="0" w:space="0" w:color="auto"/>
          </w:divBdr>
        </w:div>
        <w:div w:id="2071611615">
          <w:marLeft w:val="640"/>
          <w:marRight w:val="0"/>
          <w:marTop w:val="0"/>
          <w:marBottom w:val="0"/>
          <w:divBdr>
            <w:top w:val="none" w:sz="0" w:space="0" w:color="auto"/>
            <w:left w:val="none" w:sz="0" w:space="0" w:color="auto"/>
            <w:bottom w:val="none" w:sz="0" w:space="0" w:color="auto"/>
            <w:right w:val="none" w:sz="0" w:space="0" w:color="auto"/>
          </w:divBdr>
        </w:div>
        <w:div w:id="575090227">
          <w:marLeft w:val="640"/>
          <w:marRight w:val="0"/>
          <w:marTop w:val="0"/>
          <w:marBottom w:val="0"/>
          <w:divBdr>
            <w:top w:val="none" w:sz="0" w:space="0" w:color="auto"/>
            <w:left w:val="none" w:sz="0" w:space="0" w:color="auto"/>
            <w:bottom w:val="none" w:sz="0" w:space="0" w:color="auto"/>
            <w:right w:val="none" w:sz="0" w:space="0" w:color="auto"/>
          </w:divBdr>
        </w:div>
        <w:div w:id="1959677459">
          <w:marLeft w:val="640"/>
          <w:marRight w:val="0"/>
          <w:marTop w:val="0"/>
          <w:marBottom w:val="0"/>
          <w:divBdr>
            <w:top w:val="none" w:sz="0" w:space="0" w:color="auto"/>
            <w:left w:val="none" w:sz="0" w:space="0" w:color="auto"/>
            <w:bottom w:val="none" w:sz="0" w:space="0" w:color="auto"/>
            <w:right w:val="none" w:sz="0" w:space="0" w:color="auto"/>
          </w:divBdr>
        </w:div>
        <w:div w:id="1203326379">
          <w:marLeft w:val="640"/>
          <w:marRight w:val="0"/>
          <w:marTop w:val="0"/>
          <w:marBottom w:val="0"/>
          <w:divBdr>
            <w:top w:val="none" w:sz="0" w:space="0" w:color="auto"/>
            <w:left w:val="none" w:sz="0" w:space="0" w:color="auto"/>
            <w:bottom w:val="none" w:sz="0" w:space="0" w:color="auto"/>
            <w:right w:val="none" w:sz="0" w:space="0" w:color="auto"/>
          </w:divBdr>
        </w:div>
        <w:div w:id="1240869817">
          <w:marLeft w:val="640"/>
          <w:marRight w:val="0"/>
          <w:marTop w:val="0"/>
          <w:marBottom w:val="0"/>
          <w:divBdr>
            <w:top w:val="none" w:sz="0" w:space="0" w:color="auto"/>
            <w:left w:val="none" w:sz="0" w:space="0" w:color="auto"/>
            <w:bottom w:val="none" w:sz="0" w:space="0" w:color="auto"/>
            <w:right w:val="none" w:sz="0" w:space="0" w:color="auto"/>
          </w:divBdr>
        </w:div>
        <w:div w:id="2048020193">
          <w:marLeft w:val="640"/>
          <w:marRight w:val="0"/>
          <w:marTop w:val="0"/>
          <w:marBottom w:val="0"/>
          <w:divBdr>
            <w:top w:val="none" w:sz="0" w:space="0" w:color="auto"/>
            <w:left w:val="none" w:sz="0" w:space="0" w:color="auto"/>
            <w:bottom w:val="none" w:sz="0" w:space="0" w:color="auto"/>
            <w:right w:val="none" w:sz="0" w:space="0" w:color="auto"/>
          </w:divBdr>
        </w:div>
        <w:div w:id="909192465">
          <w:marLeft w:val="640"/>
          <w:marRight w:val="0"/>
          <w:marTop w:val="0"/>
          <w:marBottom w:val="0"/>
          <w:divBdr>
            <w:top w:val="none" w:sz="0" w:space="0" w:color="auto"/>
            <w:left w:val="none" w:sz="0" w:space="0" w:color="auto"/>
            <w:bottom w:val="none" w:sz="0" w:space="0" w:color="auto"/>
            <w:right w:val="none" w:sz="0" w:space="0" w:color="auto"/>
          </w:divBdr>
        </w:div>
        <w:div w:id="134763415">
          <w:marLeft w:val="640"/>
          <w:marRight w:val="0"/>
          <w:marTop w:val="0"/>
          <w:marBottom w:val="0"/>
          <w:divBdr>
            <w:top w:val="none" w:sz="0" w:space="0" w:color="auto"/>
            <w:left w:val="none" w:sz="0" w:space="0" w:color="auto"/>
            <w:bottom w:val="none" w:sz="0" w:space="0" w:color="auto"/>
            <w:right w:val="none" w:sz="0" w:space="0" w:color="auto"/>
          </w:divBdr>
        </w:div>
        <w:div w:id="1814441013">
          <w:marLeft w:val="640"/>
          <w:marRight w:val="0"/>
          <w:marTop w:val="0"/>
          <w:marBottom w:val="0"/>
          <w:divBdr>
            <w:top w:val="none" w:sz="0" w:space="0" w:color="auto"/>
            <w:left w:val="none" w:sz="0" w:space="0" w:color="auto"/>
            <w:bottom w:val="none" w:sz="0" w:space="0" w:color="auto"/>
            <w:right w:val="none" w:sz="0" w:space="0" w:color="auto"/>
          </w:divBdr>
        </w:div>
        <w:div w:id="2008433059">
          <w:marLeft w:val="640"/>
          <w:marRight w:val="0"/>
          <w:marTop w:val="0"/>
          <w:marBottom w:val="0"/>
          <w:divBdr>
            <w:top w:val="none" w:sz="0" w:space="0" w:color="auto"/>
            <w:left w:val="none" w:sz="0" w:space="0" w:color="auto"/>
            <w:bottom w:val="none" w:sz="0" w:space="0" w:color="auto"/>
            <w:right w:val="none" w:sz="0" w:space="0" w:color="auto"/>
          </w:divBdr>
        </w:div>
        <w:div w:id="596402868">
          <w:marLeft w:val="640"/>
          <w:marRight w:val="0"/>
          <w:marTop w:val="0"/>
          <w:marBottom w:val="0"/>
          <w:divBdr>
            <w:top w:val="none" w:sz="0" w:space="0" w:color="auto"/>
            <w:left w:val="none" w:sz="0" w:space="0" w:color="auto"/>
            <w:bottom w:val="none" w:sz="0" w:space="0" w:color="auto"/>
            <w:right w:val="none" w:sz="0" w:space="0" w:color="auto"/>
          </w:divBdr>
        </w:div>
        <w:div w:id="663512608">
          <w:marLeft w:val="640"/>
          <w:marRight w:val="0"/>
          <w:marTop w:val="0"/>
          <w:marBottom w:val="0"/>
          <w:divBdr>
            <w:top w:val="none" w:sz="0" w:space="0" w:color="auto"/>
            <w:left w:val="none" w:sz="0" w:space="0" w:color="auto"/>
            <w:bottom w:val="none" w:sz="0" w:space="0" w:color="auto"/>
            <w:right w:val="none" w:sz="0" w:space="0" w:color="auto"/>
          </w:divBdr>
        </w:div>
        <w:div w:id="1841774471">
          <w:marLeft w:val="640"/>
          <w:marRight w:val="0"/>
          <w:marTop w:val="0"/>
          <w:marBottom w:val="0"/>
          <w:divBdr>
            <w:top w:val="none" w:sz="0" w:space="0" w:color="auto"/>
            <w:left w:val="none" w:sz="0" w:space="0" w:color="auto"/>
            <w:bottom w:val="none" w:sz="0" w:space="0" w:color="auto"/>
            <w:right w:val="none" w:sz="0" w:space="0" w:color="auto"/>
          </w:divBdr>
        </w:div>
        <w:div w:id="1213883498">
          <w:marLeft w:val="640"/>
          <w:marRight w:val="0"/>
          <w:marTop w:val="0"/>
          <w:marBottom w:val="0"/>
          <w:divBdr>
            <w:top w:val="none" w:sz="0" w:space="0" w:color="auto"/>
            <w:left w:val="none" w:sz="0" w:space="0" w:color="auto"/>
            <w:bottom w:val="none" w:sz="0" w:space="0" w:color="auto"/>
            <w:right w:val="none" w:sz="0" w:space="0" w:color="auto"/>
          </w:divBdr>
        </w:div>
        <w:div w:id="1513372582">
          <w:marLeft w:val="640"/>
          <w:marRight w:val="0"/>
          <w:marTop w:val="0"/>
          <w:marBottom w:val="0"/>
          <w:divBdr>
            <w:top w:val="none" w:sz="0" w:space="0" w:color="auto"/>
            <w:left w:val="none" w:sz="0" w:space="0" w:color="auto"/>
            <w:bottom w:val="none" w:sz="0" w:space="0" w:color="auto"/>
            <w:right w:val="none" w:sz="0" w:space="0" w:color="auto"/>
          </w:divBdr>
        </w:div>
        <w:div w:id="1867136070">
          <w:marLeft w:val="640"/>
          <w:marRight w:val="0"/>
          <w:marTop w:val="0"/>
          <w:marBottom w:val="0"/>
          <w:divBdr>
            <w:top w:val="none" w:sz="0" w:space="0" w:color="auto"/>
            <w:left w:val="none" w:sz="0" w:space="0" w:color="auto"/>
            <w:bottom w:val="none" w:sz="0" w:space="0" w:color="auto"/>
            <w:right w:val="none" w:sz="0" w:space="0" w:color="auto"/>
          </w:divBdr>
        </w:div>
        <w:div w:id="1486894899">
          <w:marLeft w:val="640"/>
          <w:marRight w:val="0"/>
          <w:marTop w:val="0"/>
          <w:marBottom w:val="0"/>
          <w:divBdr>
            <w:top w:val="none" w:sz="0" w:space="0" w:color="auto"/>
            <w:left w:val="none" w:sz="0" w:space="0" w:color="auto"/>
            <w:bottom w:val="none" w:sz="0" w:space="0" w:color="auto"/>
            <w:right w:val="none" w:sz="0" w:space="0" w:color="auto"/>
          </w:divBdr>
        </w:div>
        <w:div w:id="1219584047">
          <w:marLeft w:val="640"/>
          <w:marRight w:val="0"/>
          <w:marTop w:val="0"/>
          <w:marBottom w:val="0"/>
          <w:divBdr>
            <w:top w:val="none" w:sz="0" w:space="0" w:color="auto"/>
            <w:left w:val="none" w:sz="0" w:space="0" w:color="auto"/>
            <w:bottom w:val="none" w:sz="0" w:space="0" w:color="auto"/>
            <w:right w:val="none" w:sz="0" w:space="0" w:color="auto"/>
          </w:divBdr>
        </w:div>
        <w:div w:id="466050007">
          <w:marLeft w:val="640"/>
          <w:marRight w:val="0"/>
          <w:marTop w:val="0"/>
          <w:marBottom w:val="0"/>
          <w:divBdr>
            <w:top w:val="none" w:sz="0" w:space="0" w:color="auto"/>
            <w:left w:val="none" w:sz="0" w:space="0" w:color="auto"/>
            <w:bottom w:val="none" w:sz="0" w:space="0" w:color="auto"/>
            <w:right w:val="none" w:sz="0" w:space="0" w:color="auto"/>
          </w:divBdr>
        </w:div>
        <w:div w:id="1488352384">
          <w:marLeft w:val="640"/>
          <w:marRight w:val="0"/>
          <w:marTop w:val="0"/>
          <w:marBottom w:val="0"/>
          <w:divBdr>
            <w:top w:val="none" w:sz="0" w:space="0" w:color="auto"/>
            <w:left w:val="none" w:sz="0" w:space="0" w:color="auto"/>
            <w:bottom w:val="none" w:sz="0" w:space="0" w:color="auto"/>
            <w:right w:val="none" w:sz="0" w:space="0" w:color="auto"/>
          </w:divBdr>
        </w:div>
        <w:div w:id="2056615279">
          <w:marLeft w:val="640"/>
          <w:marRight w:val="0"/>
          <w:marTop w:val="0"/>
          <w:marBottom w:val="0"/>
          <w:divBdr>
            <w:top w:val="none" w:sz="0" w:space="0" w:color="auto"/>
            <w:left w:val="none" w:sz="0" w:space="0" w:color="auto"/>
            <w:bottom w:val="none" w:sz="0" w:space="0" w:color="auto"/>
            <w:right w:val="none" w:sz="0" w:space="0" w:color="auto"/>
          </w:divBdr>
        </w:div>
        <w:div w:id="1427337191">
          <w:marLeft w:val="640"/>
          <w:marRight w:val="0"/>
          <w:marTop w:val="0"/>
          <w:marBottom w:val="0"/>
          <w:divBdr>
            <w:top w:val="none" w:sz="0" w:space="0" w:color="auto"/>
            <w:left w:val="none" w:sz="0" w:space="0" w:color="auto"/>
            <w:bottom w:val="none" w:sz="0" w:space="0" w:color="auto"/>
            <w:right w:val="none" w:sz="0" w:space="0" w:color="auto"/>
          </w:divBdr>
        </w:div>
        <w:div w:id="131219753">
          <w:marLeft w:val="640"/>
          <w:marRight w:val="0"/>
          <w:marTop w:val="0"/>
          <w:marBottom w:val="0"/>
          <w:divBdr>
            <w:top w:val="none" w:sz="0" w:space="0" w:color="auto"/>
            <w:left w:val="none" w:sz="0" w:space="0" w:color="auto"/>
            <w:bottom w:val="none" w:sz="0" w:space="0" w:color="auto"/>
            <w:right w:val="none" w:sz="0" w:space="0" w:color="auto"/>
          </w:divBdr>
        </w:div>
        <w:div w:id="1834881339">
          <w:marLeft w:val="640"/>
          <w:marRight w:val="0"/>
          <w:marTop w:val="0"/>
          <w:marBottom w:val="0"/>
          <w:divBdr>
            <w:top w:val="none" w:sz="0" w:space="0" w:color="auto"/>
            <w:left w:val="none" w:sz="0" w:space="0" w:color="auto"/>
            <w:bottom w:val="none" w:sz="0" w:space="0" w:color="auto"/>
            <w:right w:val="none" w:sz="0" w:space="0" w:color="auto"/>
          </w:divBdr>
        </w:div>
        <w:div w:id="179316863">
          <w:marLeft w:val="640"/>
          <w:marRight w:val="0"/>
          <w:marTop w:val="0"/>
          <w:marBottom w:val="0"/>
          <w:divBdr>
            <w:top w:val="none" w:sz="0" w:space="0" w:color="auto"/>
            <w:left w:val="none" w:sz="0" w:space="0" w:color="auto"/>
            <w:bottom w:val="none" w:sz="0" w:space="0" w:color="auto"/>
            <w:right w:val="none" w:sz="0" w:space="0" w:color="auto"/>
          </w:divBdr>
        </w:div>
        <w:div w:id="752974365">
          <w:marLeft w:val="640"/>
          <w:marRight w:val="0"/>
          <w:marTop w:val="0"/>
          <w:marBottom w:val="0"/>
          <w:divBdr>
            <w:top w:val="none" w:sz="0" w:space="0" w:color="auto"/>
            <w:left w:val="none" w:sz="0" w:space="0" w:color="auto"/>
            <w:bottom w:val="none" w:sz="0" w:space="0" w:color="auto"/>
            <w:right w:val="none" w:sz="0" w:space="0" w:color="auto"/>
          </w:divBdr>
        </w:div>
        <w:div w:id="1687172706">
          <w:marLeft w:val="640"/>
          <w:marRight w:val="0"/>
          <w:marTop w:val="0"/>
          <w:marBottom w:val="0"/>
          <w:divBdr>
            <w:top w:val="none" w:sz="0" w:space="0" w:color="auto"/>
            <w:left w:val="none" w:sz="0" w:space="0" w:color="auto"/>
            <w:bottom w:val="none" w:sz="0" w:space="0" w:color="auto"/>
            <w:right w:val="none" w:sz="0" w:space="0" w:color="auto"/>
          </w:divBdr>
        </w:div>
        <w:div w:id="2029137116">
          <w:marLeft w:val="640"/>
          <w:marRight w:val="0"/>
          <w:marTop w:val="0"/>
          <w:marBottom w:val="0"/>
          <w:divBdr>
            <w:top w:val="none" w:sz="0" w:space="0" w:color="auto"/>
            <w:left w:val="none" w:sz="0" w:space="0" w:color="auto"/>
            <w:bottom w:val="none" w:sz="0" w:space="0" w:color="auto"/>
            <w:right w:val="none" w:sz="0" w:space="0" w:color="auto"/>
          </w:divBdr>
        </w:div>
        <w:div w:id="2036077591">
          <w:marLeft w:val="640"/>
          <w:marRight w:val="0"/>
          <w:marTop w:val="0"/>
          <w:marBottom w:val="0"/>
          <w:divBdr>
            <w:top w:val="none" w:sz="0" w:space="0" w:color="auto"/>
            <w:left w:val="none" w:sz="0" w:space="0" w:color="auto"/>
            <w:bottom w:val="none" w:sz="0" w:space="0" w:color="auto"/>
            <w:right w:val="none" w:sz="0" w:space="0" w:color="auto"/>
          </w:divBdr>
        </w:div>
        <w:div w:id="1306352889">
          <w:marLeft w:val="640"/>
          <w:marRight w:val="0"/>
          <w:marTop w:val="0"/>
          <w:marBottom w:val="0"/>
          <w:divBdr>
            <w:top w:val="none" w:sz="0" w:space="0" w:color="auto"/>
            <w:left w:val="none" w:sz="0" w:space="0" w:color="auto"/>
            <w:bottom w:val="none" w:sz="0" w:space="0" w:color="auto"/>
            <w:right w:val="none" w:sz="0" w:space="0" w:color="auto"/>
          </w:divBdr>
        </w:div>
        <w:div w:id="1418165239">
          <w:marLeft w:val="640"/>
          <w:marRight w:val="0"/>
          <w:marTop w:val="0"/>
          <w:marBottom w:val="0"/>
          <w:divBdr>
            <w:top w:val="none" w:sz="0" w:space="0" w:color="auto"/>
            <w:left w:val="none" w:sz="0" w:space="0" w:color="auto"/>
            <w:bottom w:val="none" w:sz="0" w:space="0" w:color="auto"/>
            <w:right w:val="none" w:sz="0" w:space="0" w:color="auto"/>
          </w:divBdr>
        </w:div>
        <w:div w:id="1641694614">
          <w:marLeft w:val="640"/>
          <w:marRight w:val="0"/>
          <w:marTop w:val="0"/>
          <w:marBottom w:val="0"/>
          <w:divBdr>
            <w:top w:val="none" w:sz="0" w:space="0" w:color="auto"/>
            <w:left w:val="none" w:sz="0" w:space="0" w:color="auto"/>
            <w:bottom w:val="none" w:sz="0" w:space="0" w:color="auto"/>
            <w:right w:val="none" w:sz="0" w:space="0" w:color="auto"/>
          </w:divBdr>
        </w:div>
        <w:div w:id="462961638">
          <w:marLeft w:val="640"/>
          <w:marRight w:val="0"/>
          <w:marTop w:val="0"/>
          <w:marBottom w:val="0"/>
          <w:divBdr>
            <w:top w:val="none" w:sz="0" w:space="0" w:color="auto"/>
            <w:left w:val="none" w:sz="0" w:space="0" w:color="auto"/>
            <w:bottom w:val="none" w:sz="0" w:space="0" w:color="auto"/>
            <w:right w:val="none" w:sz="0" w:space="0" w:color="auto"/>
          </w:divBdr>
        </w:div>
        <w:div w:id="1836189267">
          <w:marLeft w:val="640"/>
          <w:marRight w:val="0"/>
          <w:marTop w:val="0"/>
          <w:marBottom w:val="0"/>
          <w:divBdr>
            <w:top w:val="none" w:sz="0" w:space="0" w:color="auto"/>
            <w:left w:val="none" w:sz="0" w:space="0" w:color="auto"/>
            <w:bottom w:val="none" w:sz="0" w:space="0" w:color="auto"/>
            <w:right w:val="none" w:sz="0" w:space="0" w:color="auto"/>
          </w:divBdr>
        </w:div>
        <w:div w:id="870610658">
          <w:marLeft w:val="640"/>
          <w:marRight w:val="0"/>
          <w:marTop w:val="0"/>
          <w:marBottom w:val="0"/>
          <w:divBdr>
            <w:top w:val="none" w:sz="0" w:space="0" w:color="auto"/>
            <w:left w:val="none" w:sz="0" w:space="0" w:color="auto"/>
            <w:bottom w:val="none" w:sz="0" w:space="0" w:color="auto"/>
            <w:right w:val="none" w:sz="0" w:space="0" w:color="auto"/>
          </w:divBdr>
        </w:div>
        <w:div w:id="1994134730">
          <w:marLeft w:val="640"/>
          <w:marRight w:val="0"/>
          <w:marTop w:val="0"/>
          <w:marBottom w:val="0"/>
          <w:divBdr>
            <w:top w:val="none" w:sz="0" w:space="0" w:color="auto"/>
            <w:left w:val="none" w:sz="0" w:space="0" w:color="auto"/>
            <w:bottom w:val="none" w:sz="0" w:space="0" w:color="auto"/>
            <w:right w:val="none" w:sz="0" w:space="0" w:color="auto"/>
          </w:divBdr>
        </w:div>
        <w:div w:id="352418710">
          <w:marLeft w:val="640"/>
          <w:marRight w:val="0"/>
          <w:marTop w:val="0"/>
          <w:marBottom w:val="0"/>
          <w:divBdr>
            <w:top w:val="none" w:sz="0" w:space="0" w:color="auto"/>
            <w:left w:val="none" w:sz="0" w:space="0" w:color="auto"/>
            <w:bottom w:val="none" w:sz="0" w:space="0" w:color="auto"/>
            <w:right w:val="none" w:sz="0" w:space="0" w:color="auto"/>
          </w:divBdr>
        </w:div>
        <w:div w:id="1575819603">
          <w:marLeft w:val="640"/>
          <w:marRight w:val="0"/>
          <w:marTop w:val="0"/>
          <w:marBottom w:val="0"/>
          <w:divBdr>
            <w:top w:val="none" w:sz="0" w:space="0" w:color="auto"/>
            <w:left w:val="none" w:sz="0" w:space="0" w:color="auto"/>
            <w:bottom w:val="none" w:sz="0" w:space="0" w:color="auto"/>
            <w:right w:val="none" w:sz="0" w:space="0" w:color="auto"/>
          </w:divBdr>
        </w:div>
        <w:div w:id="625965293">
          <w:marLeft w:val="640"/>
          <w:marRight w:val="0"/>
          <w:marTop w:val="0"/>
          <w:marBottom w:val="0"/>
          <w:divBdr>
            <w:top w:val="none" w:sz="0" w:space="0" w:color="auto"/>
            <w:left w:val="none" w:sz="0" w:space="0" w:color="auto"/>
            <w:bottom w:val="none" w:sz="0" w:space="0" w:color="auto"/>
            <w:right w:val="none" w:sz="0" w:space="0" w:color="auto"/>
          </w:divBdr>
        </w:div>
        <w:div w:id="998734936">
          <w:marLeft w:val="640"/>
          <w:marRight w:val="0"/>
          <w:marTop w:val="0"/>
          <w:marBottom w:val="0"/>
          <w:divBdr>
            <w:top w:val="none" w:sz="0" w:space="0" w:color="auto"/>
            <w:left w:val="none" w:sz="0" w:space="0" w:color="auto"/>
            <w:bottom w:val="none" w:sz="0" w:space="0" w:color="auto"/>
            <w:right w:val="none" w:sz="0" w:space="0" w:color="auto"/>
          </w:divBdr>
        </w:div>
        <w:div w:id="1724601616">
          <w:marLeft w:val="640"/>
          <w:marRight w:val="0"/>
          <w:marTop w:val="0"/>
          <w:marBottom w:val="0"/>
          <w:divBdr>
            <w:top w:val="none" w:sz="0" w:space="0" w:color="auto"/>
            <w:left w:val="none" w:sz="0" w:space="0" w:color="auto"/>
            <w:bottom w:val="none" w:sz="0" w:space="0" w:color="auto"/>
            <w:right w:val="none" w:sz="0" w:space="0" w:color="auto"/>
          </w:divBdr>
        </w:div>
        <w:div w:id="1659459809">
          <w:marLeft w:val="640"/>
          <w:marRight w:val="0"/>
          <w:marTop w:val="0"/>
          <w:marBottom w:val="0"/>
          <w:divBdr>
            <w:top w:val="none" w:sz="0" w:space="0" w:color="auto"/>
            <w:left w:val="none" w:sz="0" w:space="0" w:color="auto"/>
            <w:bottom w:val="none" w:sz="0" w:space="0" w:color="auto"/>
            <w:right w:val="none" w:sz="0" w:space="0" w:color="auto"/>
          </w:divBdr>
        </w:div>
        <w:div w:id="1317999283">
          <w:marLeft w:val="640"/>
          <w:marRight w:val="0"/>
          <w:marTop w:val="0"/>
          <w:marBottom w:val="0"/>
          <w:divBdr>
            <w:top w:val="none" w:sz="0" w:space="0" w:color="auto"/>
            <w:left w:val="none" w:sz="0" w:space="0" w:color="auto"/>
            <w:bottom w:val="none" w:sz="0" w:space="0" w:color="auto"/>
            <w:right w:val="none" w:sz="0" w:space="0" w:color="auto"/>
          </w:divBdr>
        </w:div>
        <w:div w:id="2063673188">
          <w:marLeft w:val="640"/>
          <w:marRight w:val="0"/>
          <w:marTop w:val="0"/>
          <w:marBottom w:val="0"/>
          <w:divBdr>
            <w:top w:val="none" w:sz="0" w:space="0" w:color="auto"/>
            <w:left w:val="none" w:sz="0" w:space="0" w:color="auto"/>
            <w:bottom w:val="none" w:sz="0" w:space="0" w:color="auto"/>
            <w:right w:val="none" w:sz="0" w:space="0" w:color="auto"/>
          </w:divBdr>
        </w:div>
        <w:div w:id="787971622">
          <w:marLeft w:val="640"/>
          <w:marRight w:val="0"/>
          <w:marTop w:val="0"/>
          <w:marBottom w:val="0"/>
          <w:divBdr>
            <w:top w:val="none" w:sz="0" w:space="0" w:color="auto"/>
            <w:left w:val="none" w:sz="0" w:space="0" w:color="auto"/>
            <w:bottom w:val="none" w:sz="0" w:space="0" w:color="auto"/>
            <w:right w:val="none" w:sz="0" w:space="0" w:color="auto"/>
          </w:divBdr>
        </w:div>
        <w:div w:id="765804767">
          <w:marLeft w:val="640"/>
          <w:marRight w:val="0"/>
          <w:marTop w:val="0"/>
          <w:marBottom w:val="0"/>
          <w:divBdr>
            <w:top w:val="none" w:sz="0" w:space="0" w:color="auto"/>
            <w:left w:val="none" w:sz="0" w:space="0" w:color="auto"/>
            <w:bottom w:val="none" w:sz="0" w:space="0" w:color="auto"/>
            <w:right w:val="none" w:sz="0" w:space="0" w:color="auto"/>
          </w:divBdr>
        </w:div>
        <w:div w:id="1425032342">
          <w:marLeft w:val="640"/>
          <w:marRight w:val="0"/>
          <w:marTop w:val="0"/>
          <w:marBottom w:val="0"/>
          <w:divBdr>
            <w:top w:val="none" w:sz="0" w:space="0" w:color="auto"/>
            <w:left w:val="none" w:sz="0" w:space="0" w:color="auto"/>
            <w:bottom w:val="none" w:sz="0" w:space="0" w:color="auto"/>
            <w:right w:val="none" w:sz="0" w:space="0" w:color="auto"/>
          </w:divBdr>
        </w:div>
        <w:div w:id="952251118">
          <w:marLeft w:val="640"/>
          <w:marRight w:val="0"/>
          <w:marTop w:val="0"/>
          <w:marBottom w:val="0"/>
          <w:divBdr>
            <w:top w:val="none" w:sz="0" w:space="0" w:color="auto"/>
            <w:left w:val="none" w:sz="0" w:space="0" w:color="auto"/>
            <w:bottom w:val="none" w:sz="0" w:space="0" w:color="auto"/>
            <w:right w:val="none" w:sz="0" w:space="0" w:color="auto"/>
          </w:divBdr>
        </w:div>
        <w:div w:id="1579292861">
          <w:marLeft w:val="640"/>
          <w:marRight w:val="0"/>
          <w:marTop w:val="0"/>
          <w:marBottom w:val="0"/>
          <w:divBdr>
            <w:top w:val="none" w:sz="0" w:space="0" w:color="auto"/>
            <w:left w:val="none" w:sz="0" w:space="0" w:color="auto"/>
            <w:bottom w:val="none" w:sz="0" w:space="0" w:color="auto"/>
            <w:right w:val="none" w:sz="0" w:space="0" w:color="auto"/>
          </w:divBdr>
        </w:div>
        <w:div w:id="530652950">
          <w:marLeft w:val="640"/>
          <w:marRight w:val="0"/>
          <w:marTop w:val="0"/>
          <w:marBottom w:val="0"/>
          <w:divBdr>
            <w:top w:val="none" w:sz="0" w:space="0" w:color="auto"/>
            <w:left w:val="none" w:sz="0" w:space="0" w:color="auto"/>
            <w:bottom w:val="none" w:sz="0" w:space="0" w:color="auto"/>
            <w:right w:val="none" w:sz="0" w:space="0" w:color="auto"/>
          </w:divBdr>
        </w:div>
        <w:div w:id="318118828">
          <w:marLeft w:val="640"/>
          <w:marRight w:val="0"/>
          <w:marTop w:val="0"/>
          <w:marBottom w:val="0"/>
          <w:divBdr>
            <w:top w:val="none" w:sz="0" w:space="0" w:color="auto"/>
            <w:left w:val="none" w:sz="0" w:space="0" w:color="auto"/>
            <w:bottom w:val="none" w:sz="0" w:space="0" w:color="auto"/>
            <w:right w:val="none" w:sz="0" w:space="0" w:color="auto"/>
          </w:divBdr>
        </w:div>
        <w:div w:id="819421552">
          <w:marLeft w:val="640"/>
          <w:marRight w:val="0"/>
          <w:marTop w:val="0"/>
          <w:marBottom w:val="0"/>
          <w:divBdr>
            <w:top w:val="none" w:sz="0" w:space="0" w:color="auto"/>
            <w:left w:val="none" w:sz="0" w:space="0" w:color="auto"/>
            <w:bottom w:val="none" w:sz="0" w:space="0" w:color="auto"/>
            <w:right w:val="none" w:sz="0" w:space="0" w:color="auto"/>
          </w:divBdr>
        </w:div>
        <w:div w:id="547844041">
          <w:marLeft w:val="640"/>
          <w:marRight w:val="0"/>
          <w:marTop w:val="0"/>
          <w:marBottom w:val="0"/>
          <w:divBdr>
            <w:top w:val="none" w:sz="0" w:space="0" w:color="auto"/>
            <w:left w:val="none" w:sz="0" w:space="0" w:color="auto"/>
            <w:bottom w:val="none" w:sz="0" w:space="0" w:color="auto"/>
            <w:right w:val="none" w:sz="0" w:space="0" w:color="auto"/>
          </w:divBdr>
        </w:div>
        <w:div w:id="629289343">
          <w:marLeft w:val="640"/>
          <w:marRight w:val="0"/>
          <w:marTop w:val="0"/>
          <w:marBottom w:val="0"/>
          <w:divBdr>
            <w:top w:val="none" w:sz="0" w:space="0" w:color="auto"/>
            <w:left w:val="none" w:sz="0" w:space="0" w:color="auto"/>
            <w:bottom w:val="none" w:sz="0" w:space="0" w:color="auto"/>
            <w:right w:val="none" w:sz="0" w:space="0" w:color="auto"/>
          </w:divBdr>
        </w:div>
        <w:div w:id="1728799824">
          <w:marLeft w:val="640"/>
          <w:marRight w:val="0"/>
          <w:marTop w:val="0"/>
          <w:marBottom w:val="0"/>
          <w:divBdr>
            <w:top w:val="none" w:sz="0" w:space="0" w:color="auto"/>
            <w:left w:val="none" w:sz="0" w:space="0" w:color="auto"/>
            <w:bottom w:val="none" w:sz="0" w:space="0" w:color="auto"/>
            <w:right w:val="none" w:sz="0" w:space="0" w:color="auto"/>
          </w:divBdr>
        </w:div>
        <w:div w:id="1982035975">
          <w:marLeft w:val="640"/>
          <w:marRight w:val="0"/>
          <w:marTop w:val="0"/>
          <w:marBottom w:val="0"/>
          <w:divBdr>
            <w:top w:val="none" w:sz="0" w:space="0" w:color="auto"/>
            <w:left w:val="none" w:sz="0" w:space="0" w:color="auto"/>
            <w:bottom w:val="none" w:sz="0" w:space="0" w:color="auto"/>
            <w:right w:val="none" w:sz="0" w:space="0" w:color="auto"/>
          </w:divBdr>
        </w:div>
        <w:div w:id="1190878504">
          <w:marLeft w:val="640"/>
          <w:marRight w:val="0"/>
          <w:marTop w:val="0"/>
          <w:marBottom w:val="0"/>
          <w:divBdr>
            <w:top w:val="none" w:sz="0" w:space="0" w:color="auto"/>
            <w:left w:val="none" w:sz="0" w:space="0" w:color="auto"/>
            <w:bottom w:val="none" w:sz="0" w:space="0" w:color="auto"/>
            <w:right w:val="none" w:sz="0" w:space="0" w:color="auto"/>
          </w:divBdr>
        </w:div>
        <w:div w:id="1837301983">
          <w:marLeft w:val="640"/>
          <w:marRight w:val="0"/>
          <w:marTop w:val="0"/>
          <w:marBottom w:val="0"/>
          <w:divBdr>
            <w:top w:val="none" w:sz="0" w:space="0" w:color="auto"/>
            <w:left w:val="none" w:sz="0" w:space="0" w:color="auto"/>
            <w:bottom w:val="none" w:sz="0" w:space="0" w:color="auto"/>
            <w:right w:val="none" w:sz="0" w:space="0" w:color="auto"/>
          </w:divBdr>
        </w:div>
        <w:div w:id="1900359033">
          <w:marLeft w:val="640"/>
          <w:marRight w:val="0"/>
          <w:marTop w:val="0"/>
          <w:marBottom w:val="0"/>
          <w:divBdr>
            <w:top w:val="none" w:sz="0" w:space="0" w:color="auto"/>
            <w:left w:val="none" w:sz="0" w:space="0" w:color="auto"/>
            <w:bottom w:val="none" w:sz="0" w:space="0" w:color="auto"/>
            <w:right w:val="none" w:sz="0" w:space="0" w:color="auto"/>
          </w:divBdr>
        </w:div>
        <w:div w:id="208542807">
          <w:marLeft w:val="640"/>
          <w:marRight w:val="0"/>
          <w:marTop w:val="0"/>
          <w:marBottom w:val="0"/>
          <w:divBdr>
            <w:top w:val="none" w:sz="0" w:space="0" w:color="auto"/>
            <w:left w:val="none" w:sz="0" w:space="0" w:color="auto"/>
            <w:bottom w:val="none" w:sz="0" w:space="0" w:color="auto"/>
            <w:right w:val="none" w:sz="0" w:space="0" w:color="auto"/>
          </w:divBdr>
        </w:div>
        <w:div w:id="1445807559">
          <w:marLeft w:val="640"/>
          <w:marRight w:val="0"/>
          <w:marTop w:val="0"/>
          <w:marBottom w:val="0"/>
          <w:divBdr>
            <w:top w:val="none" w:sz="0" w:space="0" w:color="auto"/>
            <w:left w:val="none" w:sz="0" w:space="0" w:color="auto"/>
            <w:bottom w:val="none" w:sz="0" w:space="0" w:color="auto"/>
            <w:right w:val="none" w:sz="0" w:space="0" w:color="auto"/>
          </w:divBdr>
        </w:div>
        <w:div w:id="1923291514">
          <w:marLeft w:val="640"/>
          <w:marRight w:val="0"/>
          <w:marTop w:val="0"/>
          <w:marBottom w:val="0"/>
          <w:divBdr>
            <w:top w:val="none" w:sz="0" w:space="0" w:color="auto"/>
            <w:left w:val="none" w:sz="0" w:space="0" w:color="auto"/>
            <w:bottom w:val="none" w:sz="0" w:space="0" w:color="auto"/>
            <w:right w:val="none" w:sz="0" w:space="0" w:color="auto"/>
          </w:divBdr>
        </w:div>
        <w:div w:id="1637642533">
          <w:marLeft w:val="640"/>
          <w:marRight w:val="0"/>
          <w:marTop w:val="0"/>
          <w:marBottom w:val="0"/>
          <w:divBdr>
            <w:top w:val="none" w:sz="0" w:space="0" w:color="auto"/>
            <w:left w:val="none" w:sz="0" w:space="0" w:color="auto"/>
            <w:bottom w:val="none" w:sz="0" w:space="0" w:color="auto"/>
            <w:right w:val="none" w:sz="0" w:space="0" w:color="auto"/>
          </w:divBdr>
        </w:div>
        <w:div w:id="831138626">
          <w:marLeft w:val="640"/>
          <w:marRight w:val="0"/>
          <w:marTop w:val="0"/>
          <w:marBottom w:val="0"/>
          <w:divBdr>
            <w:top w:val="none" w:sz="0" w:space="0" w:color="auto"/>
            <w:left w:val="none" w:sz="0" w:space="0" w:color="auto"/>
            <w:bottom w:val="none" w:sz="0" w:space="0" w:color="auto"/>
            <w:right w:val="none" w:sz="0" w:space="0" w:color="auto"/>
          </w:divBdr>
        </w:div>
        <w:div w:id="447551333">
          <w:marLeft w:val="640"/>
          <w:marRight w:val="0"/>
          <w:marTop w:val="0"/>
          <w:marBottom w:val="0"/>
          <w:divBdr>
            <w:top w:val="none" w:sz="0" w:space="0" w:color="auto"/>
            <w:left w:val="none" w:sz="0" w:space="0" w:color="auto"/>
            <w:bottom w:val="none" w:sz="0" w:space="0" w:color="auto"/>
            <w:right w:val="none" w:sz="0" w:space="0" w:color="auto"/>
          </w:divBdr>
        </w:div>
        <w:div w:id="135033065">
          <w:marLeft w:val="640"/>
          <w:marRight w:val="0"/>
          <w:marTop w:val="0"/>
          <w:marBottom w:val="0"/>
          <w:divBdr>
            <w:top w:val="none" w:sz="0" w:space="0" w:color="auto"/>
            <w:left w:val="none" w:sz="0" w:space="0" w:color="auto"/>
            <w:bottom w:val="none" w:sz="0" w:space="0" w:color="auto"/>
            <w:right w:val="none" w:sz="0" w:space="0" w:color="auto"/>
          </w:divBdr>
        </w:div>
        <w:div w:id="987510771">
          <w:marLeft w:val="640"/>
          <w:marRight w:val="0"/>
          <w:marTop w:val="0"/>
          <w:marBottom w:val="0"/>
          <w:divBdr>
            <w:top w:val="none" w:sz="0" w:space="0" w:color="auto"/>
            <w:left w:val="none" w:sz="0" w:space="0" w:color="auto"/>
            <w:bottom w:val="none" w:sz="0" w:space="0" w:color="auto"/>
            <w:right w:val="none" w:sz="0" w:space="0" w:color="auto"/>
          </w:divBdr>
        </w:div>
        <w:div w:id="2068147229">
          <w:marLeft w:val="640"/>
          <w:marRight w:val="0"/>
          <w:marTop w:val="0"/>
          <w:marBottom w:val="0"/>
          <w:divBdr>
            <w:top w:val="none" w:sz="0" w:space="0" w:color="auto"/>
            <w:left w:val="none" w:sz="0" w:space="0" w:color="auto"/>
            <w:bottom w:val="none" w:sz="0" w:space="0" w:color="auto"/>
            <w:right w:val="none" w:sz="0" w:space="0" w:color="auto"/>
          </w:divBdr>
        </w:div>
        <w:div w:id="816146616">
          <w:marLeft w:val="640"/>
          <w:marRight w:val="0"/>
          <w:marTop w:val="0"/>
          <w:marBottom w:val="0"/>
          <w:divBdr>
            <w:top w:val="none" w:sz="0" w:space="0" w:color="auto"/>
            <w:left w:val="none" w:sz="0" w:space="0" w:color="auto"/>
            <w:bottom w:val="none" w:sz="0" w:space="0" w:color="auto"/>
            <w:right w:val="none" w:sz="0" w:space="0" w:color="auto"/>
          </w:divBdr>
        </w:div>
        <w:div w:id="159349871">
          <w:marLeft w:val="640"/>
          <w:marRight w:val="0"/>
          <w:marTop w:val="0"/>
          <w:marBottom w:val="0"/>
          <w:divBdr>
            <w:top w:val="none" w:sz="0" w:space="0" w:color="auto"/>
            <w:left w:val="none" w:sz="0" w:space="0" w:color="auto"/>
            <w:bottom w:val="none" w:sz="0" w:space="0" w:color="auto"/>
            <w:right w:val="none" w:sz="0" w:space="0" w:color="auto"/>
          </w:divBdr>
        </w:div>
        <w:div w:id="1251891551">
          <w:marLeft w:val="640"/>
          <w:marRight w:val="0"/>
          <w:marTop w:val="0"/>
          <w:marBottom w:val="0"/>
          <w:divBdr>
            <w:top w:val="none" w:sz="0" w:space="0" w:color="auto"/>
            <w:left w:val="none" w:sz="0" w:space="0" w:color="auto"/>
            <w:bottom w:val="none" w:sz="0" w:space="0" w:color="auto"/>
            <w:right w:val="none" w:sz="0" w:space="0" w:color="auto"/>
          </w:divBdr>
        </w:div>
        <w:div w:id="593362948">
          <w:marLeft w:val="640"/>
          <w:marRight w:val="0"/>
          <w:marTop w:val="0"/>
          <w:marBottom w:val="0"/>
          <w:divBdr>
            <w:top w:val="none" w:sz="0" w:space="0" w:color="auto"/>
            <w:left w:val="none" w:sz="0" w:space="0" w:color="auto"/>
            <w:bottom w:val="none" w:sz="0" w:space="0" w:color="auto"/>
            <w:right w:val="none" w:sz="0" w:space="0" w:color="auto"/>
          </w:divBdr>
        </w:div>
        <w:div w:id="500773387">
          <w:marLeft w:val="640"/>
          <w:marRight w:val="0"/>
          <w:marTop w:val="0"/>
          <w:marBottom w:val="0"/>
          <w:divBdr>
            <w:top w:val="none" w:sz="0" w:space="0" w:color="auto"/>
            <w:left w:val="none" w:sz="0" w:space="0" w:color="auto"/>
            <w:bottom w:val="none" w:sz="0" w:space="0" w:color="auto"/>
            <w:right w:val="none" w:sz="0" w:space="0" w:color="auto"/>
          </w:divBdr>
        </w:div>
        <w:div w:id="1537549136">
          <w:marLeft w:val="640"/>
          <w:marRight w:val="0"/>
          <w:marTop w:val="0"/>
          <w:marBottom w:val="0"/>
          <w:divBdr>
            <w:top w:val="none" w:sz="0" w:space="0" w:color="auto"/>
            <w:left w:val="none" w:sz="0" w:space="0" w:color="auto"/>
            <w:bottom w:val="none" w:sz="0" w:space="0" w:color="auto"/>
            <w:right w:val="none" w:sz="0" w:space="0" w:color="auto"/>
          </w:divBdr>
        </w:div>
        <w:div w:id="1440564485">
          <w:marLeft w:val="640"/>
          <w:marRight w:val="0"/>
          <w:marTop w:val="0"/>
          <w:marBottom w:val="0"/>
          <w:divBdr>
            <w:top w:val="none" w:sz="0" w:space="0" w:color="auto"/>
            <w:left w:val="none" w:sz="0" w:space="0" w:color="auto"/>
            <w:bottom w:val="none" w:sz="0" w:space="0" w:color="auto"/>
            <w:right w:val="none" w:sz="0" w:space="0" w:color="auto"/>
          </w:divBdr>
        </w:div>
        <w:div w:id="1598947906">
          <w:marLeft w:val="640"/>
          <w:marRight w:val="0"/>
          <w:marTop w:val="0"/>
          <w:marBottom w:val="0"/>
          <w:divBdr>
            <w:top w:val="none" w:sz="0" w:space="0" w:color="auto"/>
            <w:left w:val="none" w:sz="0" w:space="0" w:color="auto"/>
            <w:bottom w:val="none" w:sz="0" w:space="0" w:color="auto"/>
            <w:right w:val="none" w:sz="0" w:space="0" w:color="auto"/>
          </w:divBdr>
        </w:div>
        <w:div w:id="525607108">
          <w:marLeft w:val="640"/>
          <w:marRight w:val="0"/>
          <w:marTop w:val="0"/>
          <w:marBottom w:val="0"/>
          <w:divBdr>
            <w:top w:val="none" w:sz="0" w:space="0" w:color="auto"/>
            <w:left w:val="none" w:sz="0" w:space="0" w:color="auto"/>
            <w:bottom w:val="none" w:sz="0" w:space="0" w:color="auto"/>
            <w:right w:val="none" w:sz="0" w:space="0" w:color="auto"/>
          </w:divBdr>
        </w:div>
        <w:div w:id="406656304">
          <w:marLeft w:val="640"/>
          <w:marRight w:val="0"/>
          <w:marTop w:val="0"/>
          <w:marBottom w:val="0"/>
          <w:divBdr>
            <w:top w:val="none" w:sz="0" w:space="0" w:color="auto"/>
            <w:left w:val="none" w:sz="0" w:space="0" w:color="auto"/>
            <w:bottom w:val="none" w:sz="0" w:space="0" w:color="auto"/>
            <w:right w:val="none" w:sz="0" w:space="0" w:color="auto"/>
          </w:divBdr>
        </w:div>
        <w:div w:id="1356035187">
          <w:marLeft w:val="640"/>
          <w:marRight w:val="0"/>
          <w:marTop w:val="0"/>
          <w:marBottom w:val="0"/>
          <w:divBdr>
            <w:top w:val="none" w:sz="0" w:space="0" w:color="auto"/>
            <w:left w:val="none" w:sz="0" w:space="0" w:color="auto"/>
            <w:bottom w:val="none" w:sz="0" w:space="0" w:color="auto"/>
            <w:right w:val="none" w:sz="0" w:space="0" w:color="auto"/>
          </w:divBdr>
        </w:div>
        <w:div w:id="21522633">
          <w:marLeft w:val="640"/>
          <w:marRight w:val="0"/>
          <w:marTop w:val="0"/>
          <w:marBottom w:val="0"/>
          <w:divBdr>
            <w:top w:val="none" w:sz="0" w:space="0" w:color="auto"/>
            <w:left w:val="none" w:sz="0" w:space="0" w:color="auto"/>
            <w:bottom w:val="none" w:sz="0" w:space="0" w:color="auto"/>
            <w:right w:val="none" w:sz="0" w:space="0" w:color="auto"/>
          </w:divBdr>
        </w:div>
        <w:div w:id="297228824">
          <w:marLeft w:val="640"/>
          <w:marRight w:val="0"/>
          <w:marTop w:val="0"/>
          <w:marBottom w:val="0"/>
          <w:divBdr>
            <w:top w:val="none" w:sz="0" w:space="0" w:color="auto"/>
            <w:left w:val="none" w:sz="0" w:space="0" w:color="auto"/>
            <w:bottom w:val="none" w:sz="0" w:space="0" w:color="auto"/>
            <w:right w:val="none" w:sz="0" w:space="0" w:color="auto"/>
          </w:divBdr>
        </w:div>
        <w:div w:id="1695420236">
          <w:marLeft w:val="640"/>
          <w:marRight w:val="0"/>
          <w:marTop w:val="0"/>
          <w:marBottom w:val="0"/>
          <w:divBdr>
            <w:top w:val="none" w:sz="0" w:space="0" w:color="auto"/>
            <w:left w:val="none" w:sz="0" w:space="0" w:color="auto"/>
            <w:bottom w:val="none" w:sz="0" w:space="0" w:color="auto"/>
            <w:right w:val="none" w:sz="0" w:space="0" w:color="auto"/>
          </w:divBdr>
        </w:div>
        <w:div w:id="1471290321">
          <w:marLeft w:val="640"/>
          <w:marRight w:val="0"/>
          <w:marTop w:val="0"/>
          <w:marBottom w:val="0"/>
          <w:divBdr>
            <w:top w:val="none" w:sz="0" w:space="0" w:color="auto"/>
            <w:left w:val="none" w:sz="0" w:space="0" w:color="auto"/>
            <w:bottom w:val="none" w:sz="0" w:space="0" w:color="auto"/>
            <w:right w:val="none" w:sz="0" w:space="0" w:color="auto"/>
          </w:divBdr>
        </w:div>
        <w:div w:id="513762924">
          <w:marLeft w:val="640"/>
          <w:marRight w:val="0"/>
          <w:marTop w:val="0"/>
          <w:marBottom w:val="0"/>
          <w:divBdr>
            <w:top w:val="none" w:sz="0" w:space="0" w:color="auto"/>
            <w:left w:val="none" w:sz="0" w:space="0" w:color="auto"/>
            <w:bottom w:val="none" w:sz="0" w:space="0" w:color="auto"/>
            <w:right w:val="none" w:sz="0" w:space="0" w:color="auto"/>
          </w:divBdr>
        </w:div>
        <w:div w:id="1433160477">
          <w:marLeft w:val="640"/>
          <w:marRight w:val="0"/>
          <w:marTop w:val="0"/>
          <w:marBottom w:val="0"/>
          <w:divBdr>
            <w:top w:val="none" w:sz="0" w:space="0" w:color="auto"/>
            <w:left w:val="none" w:sz="0" w:space="0" w:color="auto"/>
            <w:bottom w:val="none" w:sz="0" w:space="0" w:color="auto"/>
            <w:right w:val="none" w:sz="0" w:space="0" w:color="auto"/>
          </w:divBdr>
        </w:div>
        <w:div w:id="1064528319">
          <w:marLeft w:val="640"/>
          <w:marRight w:val="0"/>
          <w:marTop w:val="0"/>
          <w:marBottom w:val="0"/>
          <w:divBdr>
            <w:top w:val="none" w:sz="0" w:space="0" w:color="auto"/>
            <w:left w:val="none" w:sz="0" w:space="0" w:color="auto"/>
            <w:bottom w:val="none" w:sz="0" w:space="0" w:color="auto"/>
            <w:right w:val="none" w:sz="0" w:space="0" w:color="auto"/>
          </w:divBdr>
        </w:div>
        <w:div w:id="1925722327">
          <w:marLeft w:val="640"/>
          <w:marRight w:val="0"/>
          <w:marTop w:val="0"/>
          <w:marBottom w:val="0"/>
          <w:divBdr>
            <w:top w:val="none" w:sz="0" w:space="0" w:color="auto"/>
            <w:left w:val="none" w:sz="0" w:space="0" w:color="auto"/>
            <w:bottom w:val="none" w:sz="0" w:space="0" w:color="auto"/>
            <w:right w:val="none" w:sz="0" w:space="0" w:color="auto"/>
          </w:divBdr>
        </w:div>
        <w:div w:id="923031057">
          <w:marLeft w:val="640"/>
          <w:marRight w:val="0"/>
          <w:marTop w:val="0"/>
          <w:marBottom w:val="0"/>
          <w:divBdr>
            <w:top w:val="none" w:sz="0" w:space="0" w:color="auto"/>
            <w:left w:val="none" w:sz="0" w:space="0" w:color="auto"/>
            <w:bottom w:val="none" w:sz="0" w:space="0" w:color="auto"/>
            <w:right w:val="none" w:sz="0" w:space="0" w:color="auto"/>
          </w:divBdr>
        </w:div>
        <w:div w:id="2033725525">
          <w:marLeft w:val="640"/>
          <w:marRight w:val="0"/>
          <w:marTop w:val="0"/>
          <w:marBottom w:val="0"/>
          <w:divBdr>
            <w:top w:val="none" w:sz="0" w:space="0" w:color="auto"/>
            <w:left w:val="none" w:sz="0" w:space="0" w:color="auto"/>
            <w:bottom w:val="none" w:sz="0" w:space="0" w:color="auto"/>
            <w:right w:val="none" w:sz="0" w:space="0" w:color="auto"/>
          </w:divBdr>
        </w:div>
        <w:div w:id="1381901631">
          <w:marLeft w:val="640"/>
          <w:marRight w:val="0"/>
          <w:marTop w:val="0"/>
          <w:marBottom w:val="0"/>
          <w:divBdr>
            <w:top w:val="none" w:sz="0" w:space="0" w:color="auto"/>
            <w:left w:val="none" w:sz="0" w:space="0" w:color="auto"/>
            <w:bottom w:val="none" w:sz="0" w:space="0" w:color="auto"/>
            <w:right w:val="none" w:sz="0" w:space="0" w:color="auto"/>
          </w:divBdr>
        </w:div>
        <w:div w:id="1846163648">
          <w:marLeft w:val="640"/>
          <w:marRight w:val="0"/>
          <w:marTop w:val="0"/>
          <w:marBottom w:val="0"/>
          <w:divBdr>
            <w:top w:val="none" w:sz="0" w:space="0" w:color="auto"/>
            <w:left w:val="none" w:sz="0" w:space="0" w:color="auto"/>
            <w:bottom w:val="none" w:sz="0" w:space="0" w:color="auto"/>
            <w:right w:val="none" w:sz="0" w:space="0" w:color="auto"/>
          </w:divBdr>
        </w:div>
        <w:div w:id="1117944093">
          <w:marLeft w:val="640"/>
          <w:marRight w:val="0"/>
          <w:marTop w:val="0"/>
          <w:marBottom w:val="0"/>
          <w:divBdr>
            <w:top w:val="none" w:sz="0" w:space="0" w:color="auto"/>
            <w:left w:val="none" w:sz="0" w:space="0" w:color="auto"/>
            <w:bottom w:val="none" w:sz="0" w:space="0" w:color="auto"/>
            <w:right w:val="none" w:sz="0" w:space="0" w:color="auto"/>
          </w:divBdr>
        </w:div>
        <w:div w:id="1895191374">
          <w:marLeft w:val="640"/>
          <w:marRight w:val="0"/>
          <w:marTop w:val="0"/>
          <w:marBottom w:val="0"/>
          <w:divBdr>
            <w:top w:val="none" w:sz="0" w:space="0" w:color="auto"/>
            <w:left w:val="none" w:sz="0" w:space="0" w:color="auto"/>
            <w:bottom w:val="none" w:sz="0" w:space="0" w:color="auto"/>
            <w:right w:val="none" w:sz="0" w:space="0" w:color="auto"/>
          </w:divBdr>
        </w:div>
        <w:div w:id="2015374049">
          <w:marLeft w:val="640"/>
          <w:marRight w:val="0"/>
          <w:marTop w:val="0"/>
          <w:marBottom w:val="0"/>
          <w:divBdr>
            <w:top w:val="none" w:sz="0" w:space="0" w:color="auto"/>
            <w:left w:val="none" w:sz="0" w:space="0" w:color="auto"/>
            <w:bottom w:val="none" w:sz="0" w:space="0" w:color="auto"/>
            <w:right w:val="none" w:sz="0" w:space="0" w:color="auto"/>
          </w:divBdr>
        </w:div>
        <w:div w:id="436947850">
          <w:marLeft w:val="640"/>
          <w:marRight w:val="0"/>
          <w:marTop w:val="0"/>
          <w:marBottom w:val="0"/>
          <w:divBdr>
            <w:top w:val="none" w:sz="0" w:space="0" w:color="auto"/>
            <w:left w:val="none" w:sz="0" w:space="0" w:color="auto"/>
            <w:bottom w:val="none" w:sz="0" w:space="0" w:color="auto"/>
            <w:right w:val="none" w:sz="0" w:space="0" w:color="auto"/>
          </w:divBdr>
        </w:div>
        <w:div w:id="6831654">
          <w:marLeft w:val="640"/>
          <w:marRight w:val="0"/>
          <w:marTop w:val="0"/>
          <w:marBottom w:val="0"/>
          <w:divBdr>
            <w:top w:val="none" w:sz="0" w:space="0" w:color="auto"/>
            <w:left w:val="none" w:sz="0" w:space="0" w:color="auto"/>
            <w:bottom w:val="none" w:sz="0" w:space="0" w:color="auto"/>
            <w:right w:val="none" w:sz="0" w:space="0" w:color="auto"/>
          </w:divBdr>
        </w:div>
        <w:div w:id="1371028558">
          <w:marLeft w:val="640"/>
          <w:marRight w:val="0"/>
          <w:marTop w:val="0"/>
          <w:marBottom w:val="0"/>
          <w:divBdr>
            <w:top w:val="none" w:sz="0" w:space="0" w:color="auto"/>
            <w:left w:val="none" w:sz="0" w:space="0" w:color="auto"/>
            <w:bottom w:val="none" w:sz="0" w:space="0" w:color="auto"/>
            <w:right w:val="none" w:sz="0" w:space="0" w:color="auto"/>
          </w:divBdr>
        </w:div>
        <w:div w:id="186796407">
          <w:marLeft w:val="640"/>
          <w:marRight w:val="0"/>
          <w:marTop w:val="0"/>
          <w:marBottom w:val="0"/>
          <w:divBdr>
            <w:top w:val="none" w:sz="0" w:space="0" w:color="auto"/>
            <w:left w:val="none" w:sz="0" w:space="0" w:color="auto"/>
            <w:bottom w:val="none" w:sz="0" w:space="0" w:color="auto"/>
            <w:right w:val="none" w:sz="0" w:space="0" w:color="auto"/>
          </w:divBdr>
        </w:div>
        <w:div w:id="1982080995">
          <w:marLeft w:val="640"/>
          <w:marRight w:val="0"/>
          <w:marTop w:val="0"/>
          <w:marBottom w:val="0"/>
          <w:divBdr>
            <w:top w:val="none" w:sz="0" w:space="0" w:color="auto"/>
            <w:left w:val="none" w:sz="0" w:space="0" w:color="auto"/>
            <w:bottom w:val="none" w:sz="0" w:space="0" w:color="auto"/>
            <w:right w:val="none" w:sz="0" w:space="0" w:color="auto"/>
          </w:divBdr>
        </w:div>
        <w:div w:id="816071034">
          <w:marLeft w:val="640"/>
          <w:marRight w:val="0"/>
          <w:marTop w:val="0"/>
          <w:marBottom w:val="0"/>
          <w:divBdr>
            <w:top w:val="none" w:sz="0" w:space="0" w:color="auto"/>
            <w:left w:val="none" w:sz="0" w:space="0" w:color="auto"/>
            <w:bottom w:val="none" w:sz="0" w:space="0" w:color="auto"/>
            <w:right w:val="none" w:sz="0" w:space="0" w:color="auto"/>
          </w:divBdr>
        </w:div>
        <w:div w:id="1856378129">
          <w:marLeft w:val="640"/>
          <w:marRight w:val="0"/>
          <w:marTop w:val="0"/>
          <w:marBottom w:val="0"/>
          <w:divBdr>
            <w:top w:val="none" w:sz="0" w:space="0" w:color="auto"/>
            <w:left w:val="none" w:sz="0" w:space="0" w:color="auto"/>
            <w:bottom w:val="none" w:sz="0" w:space="0" w:color="auto"/>
            <w:right w:val="none" w:sz="0" w:space="0" w:color="auto"/>
          </w:divBdr>
        </w:div>
        <w:div w:id="1274095712">
          <w:marLeft w:val="640"/>
          <w:marRight w:val="0"/>
          <w:marTop w:val="0"/>
          <w:marBottom w:val="0"/>
          <w:divBdr>
            <w:top w:val="none" w:sz="0" w:space="0" w:color="auto"/>
            <w:left w:val="none" w:sz="0" w:space="0" w:color="auto"/>
            <w:bottom w:val="none" w:sz="0" w:space="0" w:color="auto"/>
            <w:right w:val="none" w:sz="0" w:space="0" w:color="auto"/>
          </w:divBdr>
        </w:div>
        <w:div w:id="97452829">
          <w:marLeft w:val="640"/>
          <w:marRight w:val="0"/>
          <w:marTop w:val="0"/>
          <w:marBottom w:val="0"/>
          <w:divBdr>
            <w:top w:val="none" w:sz="0" w:space="0" w:color="auto"/>
            <w:left w:val="none" w:sz="0" w:space="0" w:color="auto"/>
            <w:bottom w:val="none" w:sz="0" w:space="0" w:color="auto"/>
            <w:right w:val="none" w:sz="0" w:space="0" w:color="auto"/>
          </w:divBdr>
        </w:div>
        <w:div w:id="1899703213">
          <w:marLeft w:val="640"/>
          <w:marRight w:val="0"/>
          <w:marTop w:val="0"/>
          <w:marBottom w:val="0"/>
          <w:divBdr>
            <w:top w:val="none" w:sz="0" w:space="0" w:color="auto"/>
            <w:left w:val="none" w:sz="0" w:space="0" w:color="auto"/>
            <w:bottom w:val="none" w:sz="0" w:space="0" w:color="auto"/>
            <w:right w:val="none" w:sz="0" w:space="0" w:color="auto"/>
          </w:divBdr>
        </w:div>
        <w:div w:id="369646426">
          <w:marLeft w:val="640"/>
          <w:marRight w:val="0"/>
          <w:marTop w:val="0"/>
          <w:marBottom w:val="0"/>
          <w:divBdr>
            <w:top w:val="none" w:sz="0" w:space="0" w:color="auto"/>
            <w:left w:val="none" w:sz="0" w:space="0" w:color="auto"/>
            <w:bottom w:val="none" w:sz="0" w:space="0" w:color="auto"/>
            <w:right w:val="none" w:sz="0" w:space="0" w:color="auto"/>
          </w:divBdr>
        </w:div>
        <w:div w:id="500775860">
          <w:marLeft w:val="640"/>
          <w:marRight w:val="0"/>
          <w:marTop w:val="0"/>
          <w:marBottom w:val="0"/>
          <w:divBdr>
            <w:top w:val="none" w:sz="0" w:space="0" w:color="auto"/>
            <w:left w:val="none" w:sz="0" w:space="0" w:color="auto"/>
            <w:bottom w:val="none" w:sz="0" w:space="0" w:color="auto"/>
            <w:right w:val="none" w:sz="0" w:space="0" w:color="auto"/>
          </w:divBdr>
        </w:div>
        <w:div w:id="272324668">
          <w:marLeft w:val="640"/>
          <w:marRight w:val="0"/>
          <w:marTop w:val="0"/>
          <w:marBottom w:val="0"/>
          <w:divBdr>
            <w:top w:val="none" w:sz="0" w:space="0" w:color="auto"/>
            <w:left w:val="none" w:sz="0" w:space="0" w:color="auto"/>
            <w:bottom w:val="none" w:sz="0" w:space="0" w:color="auto"/>
            <w:right w:val="none" w:sz="0" w:space="0" w:color="auto"/>
          </w:divBdr>
        </w:div>
        <w:div w:id="427820331">
          <w:marLeft w:val="640"/>
          <w:marRight w:val="0"/>
          <w:marTop w:val="0"/>
          <w:marBottom w:val="0"/>
          <w:divBdr>
            <w:top w:val="none" w:sz="0" w:space="0" w:color="auto"/>
            <w:left w:val="none" w:sz="0" w:space="0" w:color="auto"/>
            <w:bottom w:val="none" w:sz="0" w:space="0" w:color="auto"/>
            <w:right w:val="none" w:sz="0" w:space="0" w:color="auto"/>
          </w:divBdr>
        </w:div>
        <w:div w:id="957490902">
          <w:marLeft w:val="640"/>
          <w:marRight w:val="0"/>
          <w:marTop w:val="0"/>
          <w:marBottom w:val="0"/>
          <w:divBdr>
            <w:top w:val="none" w:sz="0" w:space="0" w:color="auto"/>
            <w:left w:val="none" w:sz="0" w:space="0" w:color="auto"/>
            <w:bottom w:val="none" w:sz="0" w:space="0" w:color="auto"/>
            <w:right w:val="none" w:sz="0" w:space="0" w:color="auto"/>
          </w:divBdr>
        </w:div>
      </w:divsChild>
    </w:div>
    <w:div w:id="1787459444">
      <w:bodyDiv w:val="1"/>
      <w:marLeft w:val="0"/>
      <w:marRight w:val="0"/>
      <w:marTop w:val="0"/>
      <w:marBottom w:val="0"/>
      <w:divBdr>
        <w:top w:val="none" w:sz="0" w:space="0" w:color="auto"/>
        <w:left w:val="none" w:sz="0" w:space="0" w:color="auto"/>
        <w:bottom w:val="none" w:sz="0" w:space="0" w:color="auto"/>
        <w:right w:val="none" w:sz="0" w:space="0" w:color="auto"/>
      </w:divBdr>
    </w:div>
    <w:div w:id="1792899665">
      <w:bodyDiv w:val="1"/>
      <w:marLeft w:val="0"/>
      <w:marRight w:val="0"/>
      <w:marTop w:val="0"/>
      <w:marBottom w:val="0"/>
      <w:divBdr>
        <w:top w:val="none" w:sz="0" w:space="0" w:color="auto"/>
        <w:left w:val="none" w:sz="0" w:space="0" w:color="auto"/>
        <w:bottom w:val="none" w:sz="0" w:space="0" w:color="auto"/>
        <w:right w:val="none" w:sz="0" w:space="0" w:color="auto"/>
      </w:divBdr>
    </w:div>
    <w:div w:id="1797983726">
      <w:bodyDiv w:val="1"/>
      <w:marLeft w:val="0"/>
      <w:marRight w:val="0"/>
      <w:marTop w:val="0"/>
      <w:marBottom w:val="0"/>
      <w:divBdr>
        <w:top w:val="none" w:sz="0" w:space="0" w:color="auto"/>
        <w:left w:val="none" w:sz="0" w:space="0" w:color="auto"/>
        <w:bottom w:val="none" w:sz="0" w:space="0" w:color="auto"/>
        <w:right w:val="none" w:sz="0" w:space="0" w:color="auto"/>
      </w:divBdr>
    </w:div>
    <w:div w:id="1800105780">
      <w:bodyDiv w:val="1"/>
      <w:marLeft w:val="0"/>
      <w:marRight w:val="0"/>
      <w:marTop w:val="0"/>
      <w:marBottom w:val="0"/>
      <w:divBdr>
        <w:top w:val="none" w:sz="0" w:space="0" w:color="auto"/>
        <w:left w:val="none" w:sz="0" w:space="0" w:color="auto"/>
        <w:bottom w:val="none" w:sz="0" w:space="0" w:color="auto"/>
        <w:right w:val="none" w:sz="0" w:space="0" w:color="auto"/>
      </w:divBdr>
      <w:divsChild>
        <w:div w:id="1776821651">
          <w:marLeft w:val="640"/>
          <w:marRight w:val="0"/>
          <w:marTop w:val="0"/>
          <w:marBottom w:val="0"/>
          <w:divBdr>
            <w:top w:val="none" w:sz="0" w:space="0" w:color="auto"/>
            <w:left w:val="none" w:sz="0" w:space="0" w:color="auto"/>
            <w:bottom w:val="none" w:sz="0" w:space="0" w:color="auto"/>
            <w:right w:val="none" w:sz="0" w:space="0" w:color="auto"/>
          </w:divBdr>
        </w:div>
        <w:div w:id="146943350">
          <w:marLeft w:val="640"/>
          <w:marRight w:val="0"/>
          <w:marTop w:val="0"/>
          <w:marBottom w:val="0"/>
          <w:divBdr>
            <w:top w:val="none" w:sz="0" w:space="0" w:color="auto"/>
            <w:left w:val="none" w:sz="0" w:space="0" w:color="auto"/>
            <w:bottom w:val="none" w:sz="0" w:space="0" w:color="auto"/>
            <w:right w:val="none" w:sz="0" w:space="0" w:color="auto"/>
          </w:divBdr>
        </w:div>
        <w:div w:id="383912347">
          <w:marLeft w:val="640"/>
          <w:marRight w:val="0"/>
          <w:marTop w:val="0"/>
          <w:marBottom w:val="0"/>
          <w:divBdr>
            <w:top w:val="none" w:sz="0" w:space="0" w:color="auto"/>
            <w:left w:val="none" w:sz="0" w:space="0" w:color="auto"/>
            <w:bottom w:val="none" w:sz="0" w:space="0" w:color="auto"/>
            <w:right w:val="none" w:sz="0" w:space="0" w:color="auto"/>
          </w:divBdr>
        </w:div>
        <w:div w:id="248661828">
          <w:marLeft w:val="640"/>
          <w:marRight w:val="0"/>
          <w:marTop w:val="0"/>
          <w:marBottom w:val="0"/>
          <w:divBdr>
            <w:top w:val="none" w:sz="0" w:space="0" w:color="auto"/>
            <w:left w:val="none" w:sz="0" w:space="0" w:color="auto"/>
            <w:bottom w:val="none" w:sz="0" w:space="0" w:color="auto"/>
            <w:right w:val="none" w:sz="0" w:space="0" w:color="auto"/>
          </w:divBdr>
        </w:div>
        <w:div w:id="209071765">
          <w:marLeft w:val="640"/>
          <w:marRight w:val="0"/>
          <w:marTop w:val="0"/>
          <w:marBottom w:val="0"/>
          <w:divBdr>
            <w:top w:val="none" w:sz="0" w:space="0" w:color="auto"/>
            <w:left w:val="none" w:sz="0" w:space="0" w:color="auto"/>
            <w:bottom w:val="none" w:sz="0" w:space="0" w:color="auto"/>
            <w:right w:val="none" w:sz="0" w:space="0" w:color="auto"/>
          </w:divBdr>
        </w:div>
        <w:div w:id="524514980">
          <w:marLeft w:val="640"/>
          <w:marRight w:val="0"/>
          <w:marTop w:val="0"/>
          <w:marBottom w:val="0"/>
          <w:divBdr>
            <w:top w:val="none" w:sz="0" w:space="0" w:color="auto"/>
            <w:left w:val="none" w:sz="0" w:space="0" w:color="auto"/>
            <w:bottom w:val="none" w:sz="0" w:space="0" w:color="auto"/>
            <w:right w:val="none" w:sz="0" w:space="0" w:color="auto"/>
          </w:divBdr>
        </w:div>
        <w:div w:id="359665587">
          <w:marLeft w:val="640"/>
          <w:marRight w:val="0"/>
          <w:marTop w:val="0"/>
          <w:marBottom w:val="0"/>
          <w:divBdr>
            <w:top w:val="none" w:sz="0" w:space="0" w:color="auto"/>
            <w:left w:val="none" w:sz="0" w:space="0" w:color="auto"/>
            <w:bottom w:val="none" w:sz="0" w:space="0" w:color="auto"/>
            <w:right w:val="none" w:sz="0" w:space="0" w:color="auto"/>
          </w:divBdr>
        </w:div>
        <w:div w:id="1065763302">
          <w:marLeft w:val="640"/>
          <w:marRight w:val="0"/>
          <w:marTop w:val="0"/>
          <w:marBottom w:val="0"/>
          <w:divBdr>
            <w:top w:val="none" w:sz="0" w:space="0" w:color="auto"/>
            <w:left w:val="none" w:sz="0" w:space="0" w:color="auto"/>
            <w:bottom w:val="none" w:sz="0" w:space="0" w:color="auto"/>
            <w:right w:val="none" w:sz="0" w:space="0" w:color="auto"/>
          </w:divBdr>
        </w:div>
        <w:div w:id="583417739">
          <w:marLeft w:val="640"/>
          <w:marRight w:val="0"/>
          <w:marTop w:val="0"/>
          <w:marBottom w:val="0"/>
          <w:divBdr>
            <w:top w:val="none" w:sz="0" w:space="0" w:color="auto"/>
            <w:left w:val="none" w:sz="0" w:space="0" w:color="auto"/>
            <w:bottom w:val="none" w:sz="0" w:space="0" w:color="auto"/>
            <w:right w:val="none" w:sz="0" w:space="0" w:color="auto"/>
          </w:divBdr>
        </w:div>
        <w:div w:id="1228800350">
          <w:marLeft w:val="640"/>
          <w:marRight w:val="0"/>
          <w:marTop w:val="0"/>
          <w:marBottom w:val="0"/>
          <w:divBdr>
            <w:top w:val="none" w:sz="0" w:space="0" w:color="auto"/>
            <w:left w:val="none" w:sz="0" w:space="0" w:color="auto"/>
            <w:bottom w:val="none" w:sz="0" w:space="0" w:color="auto"/>
            <w:right w:val="none" w:sz="0" w:space="0" w:color="auto"/>
          </w:divBdr>
        </w:div>
        <w:div w:id="1924410167">
          <w:marLeft w:val="640"/>
          <w:marRight w:val="0"/>
          <w:marTop w:val="0"/>
          <w:marBottom w:val="0"/>
          <w:divBdr>
            <w:top w:val="none" w:sz="0" w:space="0" w:color="auto"/>
            <w:left w:val="none" w:sz="0" w:space="0" w:color="auto"/>
            <w:bottom w:val="none" w:sz="0" w:space="0" w:color="auto"/>
            <w:right w:val="none" w:sz="0" w:space="0" w:color="auto"/>
          </w:divBdr>
        </w:div>
        <w:div w:id="2016613048">
          <w:marLeft w:val="640"/>
          <w:marRight w:val="0"/>
          <w:marTop w:val="0"/>
          <w:marBottom w:val="0"/>
          <w:divBdr>
            <w:top w:val="none" w:sz="0" w:space="0" w:color="auto"/>
            <w:left w:val="none" w:sz="0" w:space="0" w:color="auto"/>
            <w:bottom w:val="none" w:sz="0" w:space="0" w:color="auto"/>
            <w:right w:val="none" w:sz="0" w:space="0" w:color="auto"/>
          </w:divBdr>
        </w:div>
        <w:div w:id="605885294">
          <w:marLeft w:val="640"/>
          <w:marRight w:val="0"/>
          <w:marTop w:val="0"/>
          <w:marBottom w:val="0"/>
          <w:divBdr>
            <w:top w:val="none" w:sz="0" w:space="0" w:color="auto"/>
            <w:left w:val="none" w:sz="0" w:space="0" w:color="auto"/>
            <w:bottom w:val="none" w:sz="0" w:space="0" w:color="auto"/>
            <w:right w:val="none" w:sz="0" w:space="0" w:color="auto"/>
          </w:divBdr>
        </w:div>
        <w:div w:id="2127116555">
          <w:marLeft w:val="640"/>
          <w:marRight w:val="0"/>
          <w:marTop w:val="0"/>
          <w:marBottom w:val="0"/>
          <w:divBdr>
            <w:top w:val="none" w:sz="0" w:space="0" w:color="auto"/>
            <w:left w:val="none" w:sz="0" w:space="0" w:color="auto"/>
            <w:bottom w:val="none" w:sz="0" w:space="0" w:color="auto"/>
            <w:right w:val="none" w:sz="0" w:space="0" w:color="auto"/>
          </w:divBdr>
        </w:div>
        <w:div w:id="1692493023">
          <w:marLeft w:val="640"/>
          <w:marRight w:val="0"/>
          <w:marTop w:val="0"/>
          <w:marBottom w:val="0"/>
          <w:divBdr>
            <w:top w:val="none" w:sz="0" w:space="0" w:color="auto"/>
            <w:left w:val="none" w:sz="0" w:space="0" w:color="auto"/>
            <w:bottom w:val="none" w:sz="0" w:space="0" w:color="auto"/>
            <w:right w:val="none" w:sz="0" w:space="0" w:color="auto"/>
          </w:divBdr>
        </w:div>
        <w:div w:id="1877229493">
          <w:marLeft w:val="640"/>
          <w:marRight w:val="0"/>
          <w:marTop w:val="0"/>
          <w:marBottom w:val="0"/>
          <w:divBdr>
            <w:top w:val="none" w:sz="0" w:space="0" w:color="auto"/>
            <w:left w:val="none" w:sz="0" w:space="0" w:color="auto"/>
            <w:bottom w:val="none" w:sz="0" w:space="0" w:color="auto"/>
            <w:right w:val="none" w:sz="0" w:space="0" w:color="auto"/>
          </w:divBdr>
        </w:div>
        <w:div w:id="341787301">
          <w:marLeft w:val="640"/>
          <w:marRight w:val="0"/>
          <w:marTop w:val="0"/>
          <w:marBottom w:val="0"/>
          <w:divBdr>
            <w:top w:val="none" w:sz="0" w:space="0" w:color="auto"/>
            <w:left w:val="none" w:sz="0" w:space="0" w:color="auto"/>
            <w:bottom w:val="none" w:sz="0" w:space="0" w:color="auto"/>
            <w:right w:val="none" w:sz="0" w:space="0" w:color="auto"/>
          </w:divBdr>
        </w:div>
        <w:div w:id="1089230592">
          <w:marLeft w:val="640"/>
          <w:marRight w:val="0"/>
          <w:marTop w:val="0"/>
          <w:marBottom w:val="0"/>
          <w:divBdr>
            <w:top w:val="none" w:sz="0" w:space="0" w:color="auto"/>
            <w:left w:val="none" w:sz="0" w:space="0" w:color="auto"/>
            <w:bottom w:val="none" w:sz="0" w:space="0" w:color="auto"/>
            <w:right w:val="none" w:sz="0" w:space="0" w:color="auto"/>
          </w:divBdr>
        </w:div>
        <w:div w:id="1253393044">
          <w:marLeft w:val="640"/>
          <w:marRight w:val="0"/>
          <w:marTop w:val="0"/>
          <w:marBottom w:val="0"/>
          <w:divBdr>
            <w:top w:val="none" w:sz="0" w:space="0" w:color="auto"/>
            <w:left w:val="none" w:sz="0" w:space="0" w:color="auto"/>
            <w:bottom w:val="none" w:sz="0" w:space="0" w:color="auto"/>
            <w:right w:val="none" w:sz="0" w:space="0" w:color="auto"/>
          </w:divBdr>
        </w:div>
        <w:div w:id="1024555842">
          <w:marLeft w:val="640"/>
          <w:marRight w:val="0"/>
          <w:marTop w:val="0"/>
          <w:marBottom w:val="0"/>
          <w:divBdr>
            <w:top w:val="none" w:sz="0" w:space="0" w:color="auto"/>
            <w:left w:val="none" w:sz="0" w:space="0" w:color="auto"/>
            <w:bottom w:val="none" w:sz="0" w:space="0" w:color="auto"/>
            <w:right w:val="none" w:sz="0" w:space="0" w:color="auto"/>
          </w:divBdr>
        </w:div>
        <w:div w:id="831338955">
          <w:marLeft w:val="640"/>
          <w:marRight w:val="0"/>
          <w:marTop w:val="0"/>
          <w:marBottom w:val="0"/>
          <w:divBdr>
            <w:top w:val="none" w:sz="0" w:space="0" w:color="auto"/>
            <w:left w:val="none" w:sz="0" w:space="0" w:color="auto"/>
            <w:bottom w:val="none" w:sz="0" w:space="0" w:color="auto"/>
            <w:right w:val="none" w:sz="0" w:space="0" w:color="auto"/>
          </w:divBdr>
        </w:div>
        <w:div w:id="1056274923">
          <w:marLeft w:val="640"/>
          <w:marRight w:val="0"/>
          <w:marTop w:val="0"/>
          <w:marBottom w:val="0"/>
          <w:divBdr>
            <w:top w:val="none" w:sz="0" w:space="0" w:color="auto"/>
            <w:left w:val="none" w:sz="0" w:space="0" w:color="auto"/>
            <w:bottom w:val="none" w:sz="0" w:space="0" w:color="auto"/>
            <w:right w:val="none" w:sz="0" w:space="0" w:color="auto"/>
          </w:divBdr>
        </w:div>
        <w:div w:id="1445419358">
          <w:marLeft w:val="640"/>
          <w:marRight w:val="0"/>
          <w:marTop w:val="0"/>
          <w:marBottom w:val="0"/>
          <w:divBdr>
            <w:top w:val="none" w:sz="0" w:space="0" w:color="auto"/>
            <w:left w:val="none" w:sz="0" w:space="0" w:color="auto"/>
            <w:bottom w:val="none" w:sz="0" w:space="0" w:color="auto"/>
            <w:right w:val="none" w:sz="0" w:space="0" w:color="auto"/>
          </w:divBdr>
        </w:div>
        <w:div w:id="395665232">
          <w:marLeft w:val="640"/>
          <w:marRight w:val="0"/>
          <w:marTop w:val="0"/>
          <w:marBottom w:val="0"/>
          <w:divBdr>
            <w:top w:val="none" w:sz="0" w:space="0" w:color="auto"/>
            <w:left w:val="none" w:sz="0" w:space="0" w:color="auto"/>
            <w:bottom w:val="none" w:sz="0" w:space="0" w:color="auto"/>
            <w:right w:val="none" w:sz="0" w:space="0" w:color="auto"/>
          </w:divBdr>
        </w:div>
        <w:div w:id="524295494">
          <w:marLeft w:val="640"/>
          <w:marRight w:val="0"/>
          <w:marTop w:val="0"/>
          <w:marBottom w:val="0"/>
          <w:divBdr>
            <w:top w:val="none" w:sz="0" w:space="0" w:color="auto"/>
            <w:left w:val="none" w:sz="0" w:space="0" w:color="auto"/>
            <w:bottom w:val="none" w:sz="0" w:space="0" w:color="auto"/>
            <w:right w:val="none" w:sz="0" w:space="0" w:color="auto"/>
          </w:divBdr>
        </w:div>
        <w:div w:id="471871284">
          <w:marLeft w:val="640"/>
          <w:marRight w:val="0"/>
          <w:marTop w:val="0"/>
          <w:marBottom w:val="0"/>
          <w:divBdr>
            <w:top w:val="none" w:sz="0" w:space="0" w:color="auto"/>
            <w:left w:val="none" w:sz="0" w:space="0" w:color="auto"/>
            <w:bottom w:val="none" w:sz="0" w:space="0" w:color="auto"/>
            <w:right w:val="none" w:sz="0" w:space="0" w:color="auto"/>
          </w:divBdr>
        </w:div>
        <w:div w:id="70742018">
          <w:marLeft w:val="640"/>
          <w:marRight w:val="0"/>
          <w:marTop w:val="0"/>
          <w:marBottom w:val="0"/>
          <w:divBdr>
            <w:top w:val="none" w:sz="0" w:space="0" w:color="auto"/>
            <w:left w:val="none" w:sz="0" w:space="0" w:color="auto"/>
            <w:bottom w:val="none" w:sz="0" w:space="0" w:color="auto"/>
            <w:right w:val="none" w:sz="0" w:space="0" w:color="auto"/>
          </w:divBdr>
        </w:div>
        <w:div w:id="522288854">
          <w:marLeft w:val="640"/>
          <w:marRight w:val="0"/>
          <w:marTop w:val="0"/>
          <w:marBottom w:val="0"/>
          <w:divBdr>
            <w:top w:val="none" w:sz="0" w:space="0" w:color="auto"/>
            <w:left w:val="none" w:sz="0" w:space="0" w:color="auto"/>
            <w:bottom w:val="none" w:sz="0" w:space="0" w:color="auto"/>
            <w:right w:val="none" w:sz="0" w:space="0" w:color="auto"/>
          </w:divBdr>
        </w:div>
        <w:div w:id="2124810867">
          <w:marLeft w:val="640"/>
          <w:marRight w:val="0"/>
          <w:marTop w:val="0"/>
          <w:marBottom w:val="0"/>
          <w:divBdr>
            <w:top w:val="none" w:sz="0" w:space="0" w:color="auto"/>
            <w:left w:val="none" w:sz="0" w:space="0" w:color="auto"/>
            <w:bottom w:val="none" w:sz="0" w:space="0" w:color="auto"/>
            <w:right w:val="none" w:sz="0" w:space="0" w:color="auto"/>
          </w:divBdr>
        </w:div>
        <w:div w:id="1900702259">
          <w:marLeft w:val="640"/>
          <w:marRight w:val="0"/>
          <w:marTop w:val="0"/>
          <w:marBottom w:val="0"/>
          <w:divBdr>
            <w:top w:val="none" w:sz="0" w:space="0" w:color="auto"/>
            <w:left w:val="none" w:sz="0" w:space="0" w:color="auto"/>
            <w:bottom w:val="none" w:sz="0" w:space="0" w:color="auto"/>
            <w:right w:val="none" w:sz="0" w:space="0" w:color="auto"/>
          </w:divBdr>
        </w:div>
        <w:div w:id="1317222968">
          <w:marLeft w:val="640"/>
          <w:marRight w:val="0"/>
          <w:marTop w:val="0"/>
          <w:marBottom w:val="0"/>
          <w:divBdr>
            <w:top w:val="none" w:sz="0" w:space="0" w:color="auto"/>
            <w:left w:val="none" w:sz="0" w:space="0" w:color="auto"/>
            <w:bottom w:val="none" w:sz="0" w:space="0" w:color="auto"/>
            <w:right w:val="none" w:sz="0" w:space="0" w:color="auto"/>
          </w:divBdr>
        </w:div>
        <w:div w:id="492381975">
          <w:marLeft w:val="640"/>
          <w:marRight w:val="0"/>
          <w:marTop w:val="0"/>
          <w:marBottom w:val="0"/>
          <w:divBdr>
            <w:top w:val="none" w:sz="0" w:space="0" w:color="auto"/>
            <w:left w:val="none" w:sz="0" w:space="0" w:color="auto"/>
            <w:bottom w:val="none" w:sz="0" w:space="0" w:color="auto"/>
            <w:right w:val="none" w:sz="0" w:space="0" w:color="auto"/>
          </w:divBdr>
        </w:div>
        <w:div w:id="982199478">
          <w:marLeft w:val="640"/>
          <w:marRight w:val="0"/>
          <w:marTop w:val="0"/>
          <w:marBottom w:val="0"/>
          <w:divBdr>
            <w:top w:val="none" w:sz="0" w:space="0" w:color="auto"/>
            <w:left w:val="none" w:sz="0" w:space="0" w:color="auto"/>
            <w:bottom w:val="none" w:sz="0" w:space="0" w:color="auto"/>
            <w:right w:val="none" w:sz="0" w:space="0" w:color="auto"/>
          </w:divBdr>
        </w:div>
        <w:div w:id="1757049190">
          <w:marLeft w:val="640"/>
          <w:marRight w:val="0"/>
          <w:marTop w:val="0"/>
          <w:marBottom w:val="0"/>
          <w:divBdr>
            <w:top w:val="none" w:sz="0" w:space="0" w:color="auto"/>
            <w:left w:val="none" w:sz="0" w:space="0" w:color="auto"/>
            <w:bottom w:val="none" w:sz="0" w:space="0" w:color="auto"/>
            <w:right w:val="none" w:sz="0" w:space="0" w:color="auto"/>
          </w:divBdr>
        </w:div>
        <w:div w:id="257296305">
          <w:marLeft w:val="640"/>
          <w:marRight w:val="0"/>
          <w:marTop w:val="0"/>
          <w:marBottom w:val="0"/>
          <w:divBdr>
            <w:top w:val="none" w:sz="0" w:space="0" w:color="auto"/>
            <w:left w:val="none" w:sz="0" w:space="0" w:color="auto"/>
            <w:bottom w:val="none" w:sz="0" w:space="0" w:color="auto"/>
            <w:right w:val="none" w:sz="0" w:space="0" w:color="auto"/>
          </w:divBdr>
        </w:div>
        <w:div w:id="343630840">
          <w:marLeft w:val="640"/>
          <w:marRight w:val="0"/>
          <w:marTop w:val="0"/>
          <w:marBottom w:val="0"/>
          <w:divBdr>
            <w:top w:val="none" w:sz="0" w:space="0" w:color="auto"/>
            <w:left w:val="none" w:sz="0" w:space="0" w:color="auto"/>
            <w:bottom w:val="none" w:sz="0" w:space="0" w:color="auto"/>
            <w:right w:val="none" w:sz="0" w:space="0" w:color="auto"/>
          </w:divBdr>
        </w:div>
        <w:div w:id="1359695107">
          <w:marLeft w:val="640"/>
          <w:marRight w:val="0"/>
          <w:marTop w:val="0"/>
          <w:marBottom w:val="0"/>
          <w:divBdr>
            <w:top w:val="none" w:sz="0" w:space="0" w:color="auto"/>
            <w:left w:val="none" w:sz="0" w:space="0" w:color="auto"/>
            <w:bottom w:val="none" w:sz="0" w:space="0" w:color="auto"/>
            <w:right w:val="none" w:sz="0" w:space="0" w:color="auto"/>
          </w:divBdr>
        </w:div>
        <w:div w:id="293409805">
          <w:marLeft w:val="640"/>
          <w:marRight w:val="0"/>
          <w:marTop w:val="0"/>
          <w:marBottom w:val="0"/>
          <w:divBdr>
            <w:top w:val="none" w:sz="0" w:space="0" w:color="auto"/>
            <w:left w:val="none" w:sz="0" w:space="0" w:color="auto"/>
            <w:bottom w:val="none" w:sz="0" w:space="0" w:color="auto"/>
            <w:right w:val="none" w:sz="0" w:space="0" w:color="auto"/>
          </w:divBdr>
        </w:div>
        <w:div w:id="1101532369">
          <w:marLeft w:val="640"/>
          <w:marRight w:val="0"/>
          <w:marTop w:val="0"/>
          <w:marBottom w:val="0"/>
          <w:divBdr>
            <w:top w:val="none" w:sz="0" w:space="0" w:color="auto"/>
            <w:left w:val="none" w:sz="0" w:space="0" w:color="auto"/>
            <w:bottom w:val="none" w:sz="0" w:space="0" w:color="auto"/>
            <w:right w:val="none" w:sz="0" w:space="0" w:color="auto"/>
          </w:divBdr>
        </w:div>
        <w:div w:id="1164392011">
          <w:marLeft w:val="640"/>
          <w:marRight w:val="0"/>
          <w:marTop w:val="0"/>
          <w:marBottom w:val="0"/>
          <w:divBdr>
            <w:top w:val="none" w:sz="0" w:space="0" w:color="auto"/>
            <w:left w:val="none" w:sz="0" w:space="0" w:color="auto"/>
            <w:bottom w:val="none" w:sz="0" w:space="0" w:color="auto"/>
            <w:right w:val="none" w:sz="0" w:space="0" w:color="auto"/>
          </w:divBdr>
        </w:div>
        <w:div w:id="2027559721">
          <w:marLeft w:val="640"/>
          <w:marRight w:val="0"/>
          <w:marTop w:val="0"/>
          <w:marBottom w:val="0"/>
          <w:divBdr>
            <w:top w:val="none" w:sz="0" w:space="0" w:color="auto"/>
            <w:left w:val="none" w:sz="0" w:space="0" w:color="auto"/>
            <w:bottom w:val="none" w:sz="0" w:space="0" w:color="auto"/>
            <w:right w:val="none" w:sz="0" w:space="0" w:color="auto"/>
          </w:divBdr>
        </w:div>
        <w:div w:id="377122541">
          <w:marLeft w:val="640"/>
          <w:marRight w:val="0"/>
          <w:marTop w:val="0"/>
          <w:marBottom w:val="0"/>
          <w:divBdr>
            <w:top w:val="none" w:sz="0" w:space="0" w:color="auto"/>
            <w:left w:val="none" w:sz="0" w:space="0" w:color="auto"/>
            <w:bottom w:val="none" w:sz="0" w:space="0" w:color="auto"/>
            <w:right w:val="none" w:sz="0" w:space="0" w:color="auto"/>
          </w:divBdr>
        </w:div>
        <w:div w:id="376706821">
          <w:marLeft w:val="640"/>
          <w:marRight w:val="0"/>
          <w:marTop w:val="0"/>
          <w:marBottom w:val="0"/>
          <w:divBdr>
            <w:top w:val="none" w:sz="0" w:space="0" w:color="auto"/>
            <w:left w:val="none" w:sz="0" w:space="0" w:color="auto"/>
            <w:bottom w:val="none" w:sz="0" w:space="0" w:color="auto"/>
            <w:right w:val="none" w:sz="0" w:space="0" w:color="auto"/>
          </w:divBdr>
        </w:div>
        <w:div w:id="503936245">
          <w:marLeft w:val="640"/>
          <w:marRight w:val="0"/>
          <w:marTop w:val="0"/>
          <w:marBottom w:val="0"/>
          <w:divBdr>
            <w:top w:val="none" w:sz="0" w:space="0" w:color="auto"/>
            <w:left w:val="none" w:sz="0" w:space="0" w:color="auto"/>
            <w:bottom w:val="none" w:sz="0" w:space="0" w:color="auto"/>
            <w:right w:val="none" w:sz="0" w:space="0" w:color="auto"/>
          </w:divBdr>
        </w:div>
        <w:div w:id="49960010">
          <w:marLeft w:val="640"/>
          <w:marRight w:val="0"/>
          <w:marTop w:val="0"/>
          <w:marBottom w:val="0"/>
          <w:divBdr>
            <w:top w:val="none" w:sz="0" w:space="0" w:color="auto"/>
            <w:left w:val="none" w:sz="0" w:space="0" w:color="auto"/>
            <w:bottom w:val="none" w:sz="0" w:space="0" w:color="auto"/>
            <w:right w:val="none" w:sz="0" w:space="0" w:color="auto"/>
          </w:divBdr>
        </w:div>
        <w:div w:id="915550141">
          <w:marLeft w:val="640"/>
          <w:marRight w:val="0"/>
          <w:marTop w:val="0"/>
          <w:marBottom w:val="0"/>
          <w:divBdr>
            <w:top w:val="none" w:sz="0" w:space="0" w:color="auto"/>
            <w:left w:val="none" w:sz="0" w:space="0" w:color="auto"/>
            <w:bottom w:val="none" w:sz="0" w:space="0" w:color="auto"/>
            <w:right w:val="none" w:sz="0" w:space="0" w:color="auto"/>
          </w:divBdr>
        </w:div>
        <w:div w:id="1848212775">
          <w:marLeft w:val="640"/>
          <w:marRight w:val="0"/>
          <w:marTop w:val="0"/>
          <w:marBottom w:val="0"/>
          <w:divBdr>
            <w:top w:val="none" w:sz="0" w:space="0" w:color="auto"/>
            <w:left w:val="none" w:sz="0" w:space="0" w:color="auto"/>
            <w:bottom w:val="none" w:sz="0" w:space="0" w:color="auto"/>
            <w:right w:val="none" w:sz="0" w:space="0" w:color="auto"/>
          </w:divBdr>
        </w:div>
        <w:div w:id="1650741182">
          <w:marLeft w:val="640"/>
          <w:marRight w:val="0"/>
          <w:marTop w:val="0"/>
          <w:marBottom w:val="0"/>
          <w:divBdr>
            <w:top w:val="none" w:sz="0" w:space="0" w:color="auto"/>
            <w:left w:val="none" w:sz="0" w:space="0" w:color="auto"/>
            <w:bottom w:val="none" w:sz="0" w:space="0" w:color="auto"/>
            <w:right w:val="none" w:sz="0" w:space="0" w:color="auto"/>
          </w:divBdr>
        </w:div>
        <w:div w:id="1143811405">
          <w:marLeft w:val="640"/>
          <w:marRight w:val="0"/>
          <w:marTop w:val="0"/>
          <w:marBottom w:val="0"/>
          <w:divBdr>
            <w:top w:val="none" w:sz="0" w:space="0" w:color="auto"/>
            <w:left w:val="none" w:sz="0" w:space="0" w:color="auto"/>
            <w:bottom w:val="none" w:sz="0" w:space="0" w:color="auto"/>
            <w:right w:val="none" w:sz="0" w:space="0" w:color="auto"/>
          </w:divBdr>
        </w:div>
        <w:div w:id="1947619902">
          <w:marLeft w:val="640"/>
          <w:marRight w:val="0"/>
          <w:marTop w:val="0"/>
          <w:marBottom w:val="0"/>
          <w:divBdr>
            <w:top w:val="none" w:sz="0" w:space="0" w:color="auto"/>
            <w:left w:val="none" w:sz="0" w:space="0" w:color="auto"/>
            <w:bottom w:val="none" w:sz="0" w:space="0" w:color="auto"/>
            <w:right w:val="none" w:sz="0" w:space="0" w:color="auto"/>
          </w:divBdr>
        </w:div>
        <w:div w:id="776677711">
          <w:marLeft w:val="640"/>
          <w:marRight w:val="0"/>
          <w:marTop w:val="0"/>
          <w:marBottom w:val="0"/>
          <w:divBdr>
            <w:top w:val="none" w:sz="0" w:space="0" w:color="auto"/>
            <w:left w:val="none" w:sz="0" w:space="0" w:color="auto"/>
            <w:bottom w:val="none" w:sz="0" w:space="0" w:color="auto"/>
            <w:right w:val="none" w:sz="0" w:space="0" w:color="auto"/>
          </w:divBdr>
        </w:div>
        <w:div w:id="1310011001">
          <w:marLeft w:val="640"/>
          <w:marRight w:val="0"/>
          <w:marTop w:val="0"/>
          <w:marBottom w:val="0"/>
          <w:divBdr>
            <w:top w:val="none" w:sz="0" w:space="0" w:color="auto"/>
            <w:left w:val="none" w:sz="0" w:space="0" w:color="auto"/>
            <w:bottom w:val="none" w:sz="0" w:space="0" w:color="auto"/>
            <w:right w:val="none" w:sz="0" w:space="0" w:color="auto"/>
          </w:divBdr>
        </w:div>
        <w:div w:id="1624457413">
          <w:marLeft w:val="640"/>
          <w:marRight w:val="0"/>
          <w:marTop w:val="0"/>
          <w:marBottom w:val="0"/>
          <w:divBdr>
            <w:top w:val="none" w:sz="0" w:space="0" w:color="auto"/>
            <w:left w:val="none" w:sz="0" w:space="0" w:color="auto"/>
            <w:bottom w:val="none" w:sz="0" w:space="0" w:color="auto"/>
            <w:right w:val="none" w:sz="0" w:space="0" w:color="auto"/>
          </w:divBdr>
        </w:div>
        <w:div w:id="1693916538">
          <w:marLeft w:val="640"/>
          <w:marRight w:val="0"/>
          <w:marTop w:val="0"/>
          <w:marBottom w:val="0"/>
          <w:divBdr>
            <w:top w:val="none" w:sz="0" w:space="0" w:color="auto"/>
            <w:left w:val="none" w:sz="0" w:space="0" w:color="auto"/>
            <w:bottom w:val="none" w:sz="0" w:space="0" w:color="auto"/>
            <w:right w:val="none" w:sz="0" w:space="0" w:color="auto"/>
          </w:divBdr>
        </w:div>
        <w:div w:id="1920555570">
          <w:marLeft w:val="640"/>
          <w:marRight w:val="0"/>
          <w:marTop w:val="0"/>
          <w:marBottom w:val="0"/>
          <w:divBdr>
            <w:top w:val="none" w:sz="0" w:space="0" w:color="auto"/>
            <w:left w:val="none" w:sz="0" w:space="0" w:color="auto"/>
            <w:bottom w:val="none" w:sz="0" w:space="0" w:color="auto"/>
            <w:right w:val="none" w:sz="0" w:space="0" w:color="auto"/>
          </w:divBdr>
        </w:div>
        <w:div w:id="1619140604">
          <w:marLeft w:val="640"/>
          <w:marRight w:val="0"/>
          <w:marTop w:val="0"/>
          <w:marBottom w:val="0"/>
          <w:divBdr>
            <w:top w:val="none" w:sz="0" w:space="0" w:color="auto"/>
            <w:left w:val="none" w:sz="0" w:space="0" w:color="auto"/>
            <w:bottom w:val="none" w:sz="0" w:space="0" w:color="auto"/>
            <w:right w:val="none" w:sz="0" w:space="0" w:color="auto"/>
          </w:divBdr>
        </w:div>
        <w:div w:id="136344172">
          <w:marLeft w:val="640"/>
          <w:marRight w:val="0"/>
          <w:marTop w:val="0"/>
          <w:marBottom w:val="0"/>
          <w:divBdr>
            <w:top w:val="none" w:sz="0" w:space="0" w:color="auto"/>
            <w:left w:val="none" w:sz="0" w:space="0" w:color="auto"/>
            <w:bottom w:val="none" w:sz="0" w:space="0" w:color="auto"/>
            <w:right w:val="none" w:sz="0" w:space="0" w:color="auto"/>
          </w:divBdr>
        </w:div>
        <w:div w:id="857961029">
          <w:marLeft w:val="640"/>
          <w:marRight w:val="0"/>
          <w:marTop w:val="0"/>
          <w:marBottom w:val="0"/>
          <w:divBdr>
            <w:top w:val="none" w:sz="0" w:space="0" w:color="auto"/>
            <w:left w:val="none" w:sz="0" w:space="0" w:color="auto"/>
            <w:bottom w:val="none" w:sz="0" w:space="0" w:color="auto"/>
            <w:right w:val="none" w:sz="0" w:space="0" w:color="auto"/>
          </w:divBdr>
        </w:div>
        <w:div w:id="2039811702">
          <w:marLeft w:val="640"/>
          <w:marRight w:val="0"/>
          <w:marTop w:val="0"/>
          <w:marBottom w:val="0"/>
          <w:divBdr>
            <w:top w:val="none" w:sz="0" w:space="0" w:color="auto"/>
            <w:left w:val="none" w:sz="0" w:space="0" w:color="auto"/>
            <w:bottom w:val="none" w:sz="0" w:space="0" w:color="auto"/>
            <w:right w:val="none" w:sz="0" w:space="0" w:color="auto"/>
          </w:divBdr>
        </w:div>
        <w:div w:id="1064135845">
          <w:marLeft w:val="640"/>
          <w:marRight w:val="0"/>
          <w:marTop w:val="0"/>
          <w:marBottom w:val="0"/>
          <w:divBdr>
            <w:top w:val="none" w:sz="0" w:space="0" w:color="auto"/>
            <w:left w:val="none" w:sz="0" w:space="0" w:color="auto"/>
            <w:bottom w:val="none" w:sz="0" w:space="0" w:color="auto"/>
            <w:right w:val="none" w:sz="0" w:space="0" w:color="auto"/>
          </w:divBdr>
        </w:div>
        <w:div w:id="650137594">
          <w:marLeft w:val="640"/>
          <w:marRight w:val="0"/>
          <w:marTop w:val="0"/>
          <w:marBottom w:val="0"/>
          <w:divBdr>
            <w:top w:val="none" w:sz="0" w:space="0" w:color="auto"/>
            <w:left w:val="none" w:sz="0" w:space="0" w:color="auto"/>
            <w:bottom w:val="none" w:sz="0" w:space="0" w:color="auto"/>
            <w:right w:val="none" w:sz="0" w:space="0" w:color="auto"/>
          </w:divBdr>
        </w:div>
        <w:div w:id="1365666520">
          <w:marLeft w:val="640"/>
          <w:marRight w:val="0"/>
          <w:marTop w:val="0"/>
          <w:marBottom w:val="0"/>
          <w:divBdr>
            <w:top w:val="none" w:sz="0" w:space="0" w:color="auto"/>
            <w:left w:val="none" w:sz="0" w:space="0" w:color="auto"/>
            <w:bottom w:val="none" w:sz="0" w:space="0" w:color="auto"/>
            <w:right w:val="none" w:sz="0" w:space="0" w:color="auto"/>
          </w:divBdr>
        </w:div>
        <w:div w:id="126169279">
          <w:marLeft w:val="640"/>
          <w:marRight w:val="0"/>
          <w:marTop w:val="0"/>
          <w:marBottom w:val="0"/>
          <w:divBdr>
            <w:top w:val="none" w:sz="0" w:space="0" w:color="auto"/>
            <w:left w:val="none" w:sz="0" w:space="0" w:color="auto"/>
            <w:bottom w:val="none" w:sz="0" w:space="0" w:color="auto"/>
            <w:right w:val="none" w:sz="0" w:space="0" w:color="auto"/>
          </w:divBdr>
        </w:div>
        <w:div w:id="682047144">
          <w:marLeft w:val="640"/>
          <w:marRight w:val="0"/>
          <w:marTop w:val="0"/>
          <w:marBottom w:val="0"/>
          <w:divBdr>
            <w:top w:val="none" w:sz="0" w:space="0" w:color="auto"/>
            <w:left w:val="none" w:sz="0" w:space="0" w:color="auto"/>
            <w:bottom w:val="none" w:sz="0" w:space="0" w:color="auto"/>
            <w:right w:val="none" w:sz="0" w:space="0" w:color="auto"/>
          </w:divBdr>
        </w:div>
        <w:div w:id="1349479836">
          <w:marLeft w:val="640"/>
          <w:marRight w:val="0"/>
          <w:marTop w:val="0"/>
          <w:marBottom w:val="0"/>
          <w:divBdr>
            <w:top w:val="none" w:sz="0" w:space="0" w:color="auto"/>
            <w:left w:val="none" w:sz="0" w:space="0" w:color="auto"/>
            <w:bottom w:val="none" w:sz="0" w:space="0" w:color="auto"/>
            <w:right w:val="none" w:sz="0" w:space="0" w:color="auto"/>
          </w:divBdr>
        </w:div>
        <w:div w:id="350028992">
          <w:marLeft w:val="640"/>
          <w:marRight w:val="0"/>
          <w:marTop w:val="0"/>
          <w:marBottom w:val="0"/>
          <w:divBdr>
            <w:top w:val="none" w:sz="0" w:space="0" w:color="auto"/>
            <w:left w:val="none" w:sz="0" w:space="0" w:color="auto"/>
            <w:bottom w:val="none" w:sz="0" w:space="0" w:color="auto"/>
            <w:right w:val="none" w:sz="0" w:space="0" w:color="auto"/>
          </w:divBdr>
        </w:div>
        <w:div w:id="951939895">
          <w:marLeft w:val="640"/>
          <w:marRight w:val="0"/>
          <w:marTop w:val="0"/>
          <w:marBottom w:val="0"/>
          <w:divBdr>
            <w:top w:val="none" w:sz="0" w:space="0" w:color="auto"/>
            <w:left w:val="none" w:sz="0" w:space="0" w:color="auto"/>
            <w:bottom w:val="none" w:sz="0" w:space="0" w:color="auto"/>
            <w:right w:val="none" w:sz="0" w:space="0" w:color="auto"/>
          </w:divBdr>
        </w:div>
        <w:div w:id="531573543">
          <w:marLeft w:val="640"/>
          <w:marRight w:val="0"/>
          <w:marTop w:val="0"/>
          <w:marBottom w:val="0"/>
          <w:divBdr>
            <w:top w:val="none" w:sz="0" w:space="0" w:color="auto"/>
            <w:left w:val="none" w:sz="0" w:space="0" w:color="auto"/>
            <w:bottom w:val="none" w:sz="0" w:space="0" w:color="auto"/>
            <w:right w:val="none" w:sz="0" w:space="0" w:color="auto"/>
          </w:divBdr>
        </w:div>
        <w:div w:id="288240349">
          <w:marLeft w:val="640"/>
          <w:marRight w:val="0"/>
          <w:marTop w:val="0"/>
          <w:marBottom w:val="0"/>
          <w:divBdr>
            <w:top w:val="none" w:sz="0" w:space="0" w:color="auto"/>
            <w:left w:val="none" w:sz="0" w:space="0" w:color="auto"/>
            <w:bottom w:val="none" w:sz="0" w:space="0" w:color="auto"/>
            <w:right w:val="none" w:sz="0" w:space="0" w:color="auto"/>
          </w:divBdr>
        </w:div>
        <w:div w:id="1555894171">
          <w:marLeft w:val="640"/>
          <w:marRight w:val="0"/>
          <w:marTop w:val="0"/>
          <w:marBottom w:val="0"/>
          <w:divBdr>
            <w:top w:val="none" w:sz="0" w:space="0" w:color="auto"/>
            <w:left w:val="none" w:sz="0" w:space="0" w:color="auto"/>
            <w:bottom w:val="none" w:sz="0" w:space="0" w:color="auto"/>
            <w:right w:val="none" w:sz="0" w:space="0" w:color="auto"/>
          </w:divBdr>
        </w:div>
        <w:div w:id="904534172">
          <w:marLeft w:val="640"/>
          <w:marRight w:val="0"/>
          <w:marTop w:val="0"/>
          <w:marBottom w:val="0"/>
          <w:divBdr>
            <w:top w:val="none" w:sz="0" w:space="0" w:color="auto"/>
            <w:left w:val="none" w:sz="0" w:space="0" w:color="auto"/>
            <w:bottom w:val="none" w:sz="0" w:space="0" w:color="auto"/>
            <w:right w:val="none" w:sz="0" w:space="0" w:color="auto"/>
          </w:divBdr>
        </w:div>
        <w:div w:id="660741577">
          <w:marLeft w:val="640"/>
          <w:marRight w:val="0"/>
          <w:marTop w:val="0"/>
          <w:marBottom w:val="0"/>
          <w:divBdr>
            <w:top w:val="none" w:sz="0" w:space="0" w:color="auto"/>
            <w:left w:val="none" w:sz="0" w:space="0" w:color="auto"/>
            <w:bottom w:val="none" w:sz="0" w:space="0" w:color="auto"/>
            <w:right w:val="none" w:sz="0" w:space="0" w:color="auto"/>
          </w:divBdr>
        </w:div>
        <w:div w:id="1029643540">
          <w:marLeft w:val="640"/>
          <w:marRight w:val="0"/>
          <w:marTop w:val="0"/>
          <w:marBottom w:val="0"/>
          <w:divBdr>
            <w:top w:val="none" w:sz="0" w:space="0" w:color="auto"/>
            <w:left w:val="none" w:sz="0" w:space="0" w:color="auto"/>
            <w:bottom w:val="none" w:sz="0" w:space="0" w:color="auto"/>
            <w:right w:val="none" w:sz="0" w:space="0" w:color="auto"/>
          </w:divBdr>
        </w:div>
        <w:div w:id="548803323">
          <w:marLeft w:val="640"/>
          <w:marRight w:val="0"/>
          <w:marTop w:val="0"/>
          <w:marBottom w:val="0"/>
          <w:divBdr>
            <w:top w:val="none" w:sz="0" w:space="0" w:color="auto"/>
            <w:left w:val="none" w:sz="0" w:space="0" w:color="auto"/>
            <w:bottom w:val="none" w:sz="0" w:space="0" w:color="auto"/>
            <w:right w:val="none" w:sz="0" w:space="0" w:color="auto"/>
          </w:divBdr>
        </w:div>
        <w:div w:id="580527531">
          <w:marLeft w:val="640"/>
          <w:marRight w:val="0"/>
          <w:marTop w:val="0"/>
          <w:marBottom w:val="0"/>
          <w:divBdr>
            <w:top w:val="none" w:sz="0" w:space="0" w:color="auto"/>
            <w:left w:val="none" w:sz="0" w:space="0" w:color="auto"/>
            <w:bottom w:val="none" w:sz="0" w:space="0" w:color="auto"/>
            <w:right w:val="none" w:sz="0" w:space="0" w:color="auto"/>
          </w:divBdr>
        </w:div>
        <w:div w:id="295725208">
          <w:marLeft w:val="640"/>
          <w:marRight w:val="0"/>
          <w:marTop w:val="0"/>
          <w:marBottom w:val="0"/>
          <w:divBdr>
            <w:top w:val="none" w:sz="0" w:space="0" w:color="auto"/>
            <w:left w:val="none" w:sz="0" w:space="0" w:color="auto"/>
            <w:bottom w:val="none" w:sz="0" w:space="0" w:color="auto"/>
            <w:right w:val="none" w:sz="0" w:space="0" w:color="auto"/>
          </w:divBdr>
        </w:div>
        <w:div w:id="949581285">
          <w:marLeft w:val="640"/>
          <w:marRight w:val="0"/>
          <w:marTop w:val="0"/>
          <w:marBottom w:val="0"/>
          <w:divBdr>
            <w:top w:val="none" w:sz="0" w:space="0" w:color="auto"/>
            <w:left w:val="none" w:sz="0" w:space="0" w:color="auto"/>
            <w:bottom w:val="none" w:sz="0" w:space="0" w:color="auto"/>
            <w:right w:val="none" w:sz="0" w:space="0" w:color="auto"/>
          </w:divBdr>
        </w:div>
        <w:div w:id="1884516403">
          <w:marLeft w:val="640"/>
          <w:marRight w:val="0"/>
          <w:marTop w:val="0"/>
          <w:marBottom w:val="0"/>
          <w:divBdr>
            <w:top w:val="none" w:sz="0" w:space="0" w:color="auto"/>
            <w:left w:val="none" w:sz="0" w:space="0" w:color="auto"/>
            <w:bottom w:val="none" w:sz="0" w:space="0" w:color="auto"/>
            <w:right w:val="none" w:sz="0" w:space="0" w:color="auto"/>
          </w:divBdr>
        </w:div>
        <w:div w:id="74088161">
          <w:marLeft w:val="640"/>
          <w:marRight w:val="0"/>
          <w:marTop w:val="0"/>
          <w:marBottom w:val="0"/>
          <w:divBdr>
            <w:top w:val="none" w:sz="0" w:space="0" w:color="auto"/>
            <w:left w:val="none" w:sz="0" w:space="0" w:color="auto"/>
            <w:bottom w:val="none" w:sz="0" w:space="0" w:color="auto"/>
            <w:right w:val="none" w:sz="0" w:space="0" w:color="auto"/>
          </w:divBdr>
        </w:div>
        <w:div w:id="612055119">
          <w:marLeft w:val="640"/>
          <w:marRight w:val="0"/>
          <w:marTop w:val="0"/>
          <w:marBottom w:val="0"/>
          <w:divBdr>
            <w:top w:val="none" w:sz="0" w:space="0" w:color="auto"/>
            <w:left w:val="none" w:sz="0" w:space="0" w:color="auto"/>
            <w:bottom w:val="none" w:sz="0" w:space="0" w:color="auto"/>
            <w:right w:val="none" w:sz="0" w:space="0" w:color="auto"/>
          </w:divBdr>
        </w:div>
        <w:div w:id="1487162589">
          <w:marLeft w:val="640"/>
          <w:marRight w:val="0"/>
          <w:marTop w:val="0"/>
          <w:marBottom w:val="0"/>
          <w:divBdr>
            <w:top w:val="none" w:sz="0" w:space="0" w:color="auto"/>
            <w:left w:val="none" w:sz="0" w:space="0" w:color="auto"/>
            <w:bottom w:val="none" w:sz="0" w:space="0" w:color="auto"/>
            <w:right w:val="none" w:sz="0" w:space="0" w:color="auto"/>
          </w:divBdr>
        </w:div>
        <w:div w:id="1446774773">
          <w:marLeft w:val="640"/>
          <w:marRight w:val="0"/>
          <w:marTop w:val="0"/>
          <w:marBottom w:val="0"/>
          <w:divBdr>
            <w:top w:val="none" w:sz="0" w:space="0" w:color="auto"/>
            <w:left w:val="none" w:sz="0" w:space="0" w:color="auto"/>
            <w:bottom w:val="none" w:sz="0" w:space="0" w:color="auto"/>
            <w:right w:val="none" w:sz="0" w:space="0" w:color="auto"/>
          </w:divBdr>
        </w:div>
        <w:div w:id="1432122691">
          <w:marLeft w:val="640"/>
          <w:marRight w:val="0"/>
          <w:marTop w:val="0"/>
          <w:marBottom w:val="0"/>
          <w:divBdr>
            <w:top w:val="none" w:sz="0" w:space="0" w:color="auto"/>
            <w:left w:val="none" w:sz="0" w:space="0" w:color="auto"/>
            <w:bottom w:val="none" w:sz="0" w:space="0" w:color="auto"/>
            <w:right w:val="none" w:sz="0" w:space="0" w:color="auto"/>
          </w:divBdr>
        </w:div>
        <w:div w:id="1157956893">
          <w:marLeft w:val="640"/>
          <w:marRight w:val="0"/>
          <w:marTop w:val="0"/>
          <w:marBottom w:val="0"/>
          <w:divBdr>
            <w:top w:val="none" w:sz="0" w:space="0" w:color="auto"/>
            <w:left w:val="none" w:sz="0" w:space="0" w:color="auto"/>
            <w:bottom w:val="none" w:sz="0" w:space="0" w:color="auto"/>
            <w:right w:val="none" w:sz="0" w:space="0" w:color="auto"/>
          </w:divBdr>
        </w:div>
        <w:div w:id="1036583471">
          <w:marLeft w:val="640"/>
          <w:marRight w:val="0"/>
          <w:marTop w:val="0"/>
          <w:marBottom w:val="0"/>
          <w:divBdr>
            <w:top w:val="none" w:sz="0" w:space="0" w:color="auto"/>
            <w:left w:val="none" w:sz="0" w:space="0" w:color="auto"/>
            <w:bottom w:val="none" w:sz="0" w:space="0" w:color="auto"/>
            <w:right w:val="none" w:sz="0" w:space="0" w:color="auto"/>
          </w:divBdr>
        </w:div>
        <w:div w:id="1481342179">
          <w:marLeft w:val="640"/>
          <w:marRight w:val="0"/>
          <w:marTop w:val="0"/>
          <w:marBottom w:val="0"/>
          <w:divBdr>
            <w:top w:val="none" w:sz="0" w:space="0" w:color="auto"/>
            <w:left w:val="none" w:sz="0" w:space="0" w:color="auto"/>
            <w:bottom w:val="none" w:sz="0" w:space="0" w:color="auto"/>
            <w:right w:val="none" w:sz="0" w:space="0" w:color="auto"/>
          </w:divBdr>
        </w:div>
        <w:div w:id="1117677056">
          <w:marLeft w:val="640"/>
          <w:marRight w:val="0"/>
          <w:marTop w:val="0"/>
          <w:marBottom w:val="0"/>
          <w:divBdr>
            <w:top w:val="none" w:sz="0" w:space="0" w:color="auto"/>
            <w:left w:val="none" w:sz="0" w:space="0" w:color="auto"/>
            <w:bottom w:val="none" w:sz="0" w:space="0" w:color="auto"/>
            <w:right w:val="none" w:sz="0" w:space="0" w:color="auto"/>
          </w:divBdr>
        </w:div>
        <w:div w:id="835001128">
          <w:marLeft w:val="640"/>
          <w:marRight w:val="0"/>
          <w:marTop w:val="0"/>
          <w:marBottom w:val="0"/>
          <w:divBdr>
            <w:top w:val="none" w:sz="0" w:space="0" w:color="auto"/>
            <w:left w:val="none" w:sz="0" w:space="0" w:color="auto"/>
            <w:bottom w:val="none" w:sz="0" w:space="0" w:color="auto"/>
            <w:right w:val="none" w:sz="0" w:space="0" w:color="auto"/>
          </w:divBdr>
        </w:div>
        <w:div w:id="1765833459">
          <w:marLeft w:val="640"/>
          <w:marRight w:val="0"/>
          <w:marTop w:val="0"/>
          <w:marBottom w:val="0"/>
          <w:divBdr>
            <w:top w:val="none" w:sz="0" w:space="0" w:color="auto"/>
            <w:left w:val="none" w:sz="0" w:space="0" w:color="auto"/>
            <w:bottom w:val="none" w:sz="0" w:space="0" w:color="auto"/>
            <w:right w:val="none" w:sz="0" w:space="0" w:color="auto"/>
          </w:divBdr>
        </w:div>
        <w:div w:id="1779638174">
          <w:marLeft w:val="640"/>
          <w:marRight w:val="0"/>
          <w:marTop w:val="0"/>
          <w:marBottom w:val="0"/>
          <w:divBdr>
            <w:top w:val="none" w:sz="0" w:space="0" w:color="auto"/>
            <w:left w:val="none" w:sz="0" w:space="0" w:color="auto"/>
            <w:bottom w:val="none" w:sz="0" w:space="0" w:color="auto"/>
            <w:right w:val="none" w:sz="0" w:space="0" w:color="auto"/>
          </w:divBdr>
        </w:div>
        <w:div w:id="231891215">
          <w:marLeft w:val="640"/>
          <w:marRight w:val="0"/>
          <w:marTop w:val="0"/>
          <w:marBottom w:val="0"/>
          <w:divBdr>
            <w:top w:val="none" w:sz="0" w:space="0" w:color="auto"/>
            <w:left w:val="none" w:sz="0" w:space="0" w:color="auto"/>
            <w:bottom w:val="none" w:sz="0" w:space="0" w:color="auto"/>
            <w:right w:val="none" w:sz="0" w:space="0" w:color="auto"/>
          </w:divBdr>
        </w:div>
        <w:div w:id="475687111">
          <w:marLeft w:val="640"/>
          <w:marRight w:val="0"/>
          <w:marTop w:val="0"/>
          <w:marBottom w:val="0"/>
          <w:divBdr>
            <w:top w:val="none" w:sz="0" w:space="0" w:color="auto"/>
            <w:left w:val="none" w:sz="0" w:space="0" w:color="auto"/>
            <w:bottom w:val="none" w:sz="0" w:space="0" w:color="auto"/>
            <w:right w:val="none" w:sz="0" w:space="0" w:color="auto"/>
          </w:divBdr>
        </w:div>
        <w:div w:id="982197692">
          <w:marLeft w:val="640"/>
          <w:marRight w:val="0"/>
          <w:marTop w:val="0"/>
          <w:marBottom w:val="0"/>
          <w:divBdr>
            <w:top w:val="none" w:sz="0" w:space="0" w:color="auto"/>
            <w:left w:val="none" w:sz="0" w:space="0" w:color="auto"/>
            <w:bottom w:val="none" w:sz="0" w:space="0" w:color="auto"/>
            <w:right w:val="none" w:sz="0" w:space="0" w:color="auto"/>
          </w:divBdr>
        </w:div>
        <w:div w:id="501317524">
          <w:marLeft w:val="640"/>
          <w:marRight w:val="0"/>
          <w:marTop w:val="0"/>
          <w:marBottom w:val="0"/>
          <w:divBdr>
            <w:top w:val="none" w:sz="0" w:space="0" w:color="auto"/>
            <w:left w:val="none" w:sz="0" w:space="0" w:color="auto"/>
            <w:bottom w:val="none" w:sz="0" w:space="0" w:color="auto"/>
            <w:right w:val="none" w:sz="0" w:space="0" w:color="auto"/>
          </w:divBdr>
        </w:div>
        <w:div w:id="125971637">
          <w:marLeft w:val="640"/>
          <w:marRight w:val="0"/>
          <w:marTop w:val="0"/>
          <w:marBottom w:val="0"/>
          <w:divBdr>
            <w:top w:val="none" w:sz="0" w:space="0" w:color="auto"/>
            <w:left w:val="none" w:sz="0" w:space="0" w:color="auto"/>
            <w:bottom w:val="none" w:sz="0" w:space="0" w:color="auto"/>
            <w:right w:val="none" w:sz="0" w:space="0" w:color="auto"/>
          </w:divBdr>
        </w:div>
        <w:div w:id="689574959">
          <w:marLeft w:val="640"/>
          <w:marRight w:val="0"/>
          <w:marTop w:val="0"/>
          <w:marBottom w:val="0"/>
          <w:divBdr>
            <w:top w:val="none" w:sz="0" w:space="0" w:color="auto"/>
            <w:left w:val="none" w:sz="0" w:space="0" w:color="auto"/>
            <w:bottom w:val="none" w:sz="0" w:space="0" w:color="auto"/>
            <w:right w:val="none" w:sz="0" w:space="0" w:color="auto"/>
          </w:divBdr>
        </w:div>
        <w:div w:id="1252082012">
          <w:marLeft w:val="640"/>
          <w:marRight w:val="0"/>
          <w:marTop w:val="0"/>
          <w:marBottom w:val="0"/>
          <w:divBdr>
            <w:top w:val="none" w:sz="0" w:space="0" w:color="auto"/>
            <w:left w:val="none" w:sz="0" w:space="0" w:color="auto"/>
            <w:bottom w:val="none" w:sz="0" w:space="0" w:color="auto"/>
            <w:right w:val="none" w:sz="0" w:space="0" w:color="auto"/>
          </w:divBdr>
        </w:div>
        <w:div w:id="234822372">
          <w:marLeft w:val="640"/>
          <w:marRight w:val="0"/>
          <w:marTop w:val="0"/>
          <w:marBottom w:val="0"/>
          <w:divBdr>
            <w:top w:val="none" w:sz="0" w:space="0" w:color="auto"/>
            <w:left w:val="none" w:sz="0" w:space="0" w:color="auto"/>
            <w:bottom w:val="none" w:sz="0" w:space="0" w:color="auto"/>
            <w:right w:val="none" w:sz="0" w:space="0" w:color="auto"/>
          </w:divBdr>
        </w:div>
        <w:div w:id="755907088">
          <w:marLeft w:val="640"/>
          <w:marRight w:val="0"/>
          <w:marTop w:val="0"/>
          <w:marBottom w:val="0"/>
          <w:divBdr>
            <w:top w:val="none" w:sz="0" w:space="0" w:color="auto"/>
            <w:left w:val="none" w:sz="0" w:space="0" w:color="auto"/>
            <w:bottom w:val="none" w:sz="0" w:space="0" w:color="auto"/>
            <w:right w:val="none" w:sz="0" w:space="0" w:color="auto"/>
          </w:divBdr>
        </w:div>
        <w:div w:id="605843746">
          <w:marLeft w:val="640"/>
          <w:marRight w:val="0"/>
          <w:marTop w:val="0"/>
          <w:marBottom w:val="0"/>
          <w:divBdr>
            <w:top w:val="none" w:sz="0" w:space="0" w:color="auto"/>
            <w:left w:val="none" w:sz="0" w:space="0" w:color="auto"/>
            <w:bottom w:val="none" w:sz="0" w:space="0" w:color="auto"/>
            <w:right w:val="none" w:sz="0" w:space="0" w:color="auto"/>
          </w:divBdr>
        </w:div>
        <w:div w:id="1403984135">
          <w:marLeft w:val="640"/>
          <w:marRight w:val="0"/>
          <w:marTop w:val="0"/>
          <w:marBottom w:val="0"/>
          <w:divBdr>
            <w:top w:val="none" w:sz="0" w:space="0" w:color="auto"/>
            <w:left w:val="none" w:sz="0" w:space="0" w:color="auto"/>
            <w:bottom w:val="none" w:sz="0" w:space="0" w:color="auto"/>
            <w:right w:val="none" w:sz="0" w:space="0" w:color="auto"/>
          </w:divBdr>
        </w:div>
        <w:div w:id="631865139">
          <w:marLeft w:val="640"/>
          <w:marRight w:val="0"/>
          <w:marTop w:val="0"/>
          <w:marBottom w:val="0"/>
          <w:divBdr>
            <w:top w:val="none" w:sz="0" w:space="0" w:color="auto"/>
            <w:left w:val="none" w:sz="0" w:space="0" w:color="auto"/>
            <w:bottom w:val="none" w:sz="0" w:space="0" w:color="auto"/>
            <w:right w:val="none" w:sz="0" w:space="0" w:color="auto"/>
          </w:divBdr>
        </w:div>
        <w:div w:id="71204673">
          <w:marLeft w:val="640"/>
          <w:marRight w:val="0"/>
          <w:marTop w:val="0"/>
          <w:marBottom w:val="0"/>
          <w:divBdr>
            <w:top w:val="none" w:sz="0" w:space="0" w:color="auto"/>
            <w:left w:val="none" w:sz="0" w:space="0" w:color="auto"/>
            <w:bottom w:val="none" w:sz="0" w:space="0" w:color="auto"/>
            <w:right w:val="none" w:sz="0" w:space="0" w:color="auto"/>
          </w:divBdr>
        </w:div>
        <w:div w:id="194344369">
          <w:marLeft w:val="640"/>
          <w:marRight w:val="0"/>
          <w:marTop w:val="0"/>
          <w:marBottom w:val="0"/>
          <w:divBdr>
            <w:top w:val="none" w:sz="0" w:space="0" w:color="auto"/>
            <w:left w:val="none" w:sz="0" w:space="0" w:color="auto"/>
            <w:bottom w:val="none" w:sz="0" w:space="0" w:color="auto"/>
            <w:right w:val="none" w:sz="0" w:space="0" w:color="auto"/>
          </w:divBdr>
        </w:div>
        <w:div w:id="1038973279">
          <w:marLeft w:val="640"/>
          <w:marRight w:val="0"/>
          <w:marTop w:val="0"/>
          <w:marBottom w:val="0"/>
          <w:divBdr>
            <w:top w:val="none" w:sz="0" w:space="0" w:color="auto"/>
            <w:left w:val="none" w:sz="0" w:space="0" w:color="auto"/>
            <w:bottom w:val="none" w:sz="0" w:space="0" w:color="auto"/>
            <w:right w:val="none" w:sz="0" w:space="0" w:color="auto"/>
          </w:divBdr>
        </w:div>
        <w:div w:id="1427573178">
          <w:marLeft w:val="640"/>
          <w:marRight w:val="0"/>
          <w:marTop w:val="0"/>
          <w:marBottom w:val="0"/>
          <w:divBdr>
            <w:top w:val="none" w:sz="0" w:space="0" w:color="auto"/>
            <w:left w:val="none" w:sz="0" w:space="0" w:color="auto"/>
            <w:bottom w:val="none" w:sz="0" w:space="0" w:color="auto"/>
            <w:right w:val="none" w:sz="0" w:space="0" w:color="auto"/>
          </w:divBdr>
        </w:div>
        <w:div w:id="1010060053">
          <w:marLeft w:val="640"/>
          <w:marRight w:val="0"/>
          <w:marTop w:val="0"/>
          <w:marBottom w:val="0"/>
          <w:divBdr>
            <w:top w:val="none" w:sz="0" w:space="0" w:color="auto"/>
            <w:left w:val="none" w:sz="0" w:space="0" w:color="auto"/>
            <w:bottom w:val="none" w:sz="0" w:space="0" w:color="auto"/>
            <w:right w:val="none" w:sz="0" w:space="0" w:color="auto"/>
          </w:divBdr>
        </w:div>
        <w:div w:id="2047217931">
          <w:marLeft w:val="640"/>
          <w:marRight w:val="0"/>
          <w:marTop w:val="0"/>
          <w:marBottom w:val="0"/>
          <w:divBdr>
            <w:top w:val="none" w:sz="0" w:space="0" w:color="auto"/>
            <w:left w:val="none" w:sz="0" w:space="0" w:color="auto"/>
            <w:bottom w:val="none" w:sz="0" w:space="0" w:color="auto"/>
            <w:right w:val="none" w:sz="0" w:space="0" w:color="auto"/>
          </w:divBdr>
        </w:div>
        <w:div w:id="1812792665">
          <w:marLeft w:val="640"/>
          <w:marRight w:val="0"/>
          <w:marTop w:val="0"/>
          <w:marBottom w:val="0"/>
          <w:divBdr>
            <w:top w:val="none" w:sz="0" w:space="0" w:color="auto"/>
            <w:left w:val="none" w:sz="0" w:space="0" w:color="auto"/>
            <w:bottom w:val="none" w:sz="0" w:space="0" w:color="auto"/>
            <w:right w:val="none" w:sz="0" w:space="0" w:color="auto"/>
          </w:divBdr>
        </w:div>
        <w:div w:id="738015904">
          <w:marLeft w:val="640"/>
          <w:marRight w:val="0"/>
          <w:marTop w:val="0"/>
          <w:marBottom w:val="0"/>
          <w:divBdr>
            <w:top w:val="none" w:sz="0" w:space="0" w:color="auto"/>
            <w:left w:val="none" w:sz="0" w:space="0" w:color="auto"/>
            <w:bottom w:val="none" w:sz="0" w:space="0" w:color="auto"/>
            <w:right w:val="none" w:sz="0" w:space="0" w:color="auto"/>
          </w:divBdr>
        </w:div>
        <w:div w:id="640765092">
          <w:marLeft w:val="640"/>
          <w:marRight w:val="0"/>
          <w:marTop w:val="0"/>
          <w:marBottom w:val="0"/>
          <w:divBdr>
            <w:top w:val="none" w:sz="0" w:space="0" w:color="auto"/>
            <w:left w:val="none" w:sz="0" w:space="0" w:color="auto"/>
            <w:bottom w:val="none" w:sz="0" w:space="0" w:color="auto"/>
            <w:right w:val="none" w:sz="0" w:space="0" w:color="auto"/>
          </w:divBdr>
        </w:div>
        <w:div w:id="1273439024">
          <w:marLeft w:val="640"/>
          <w:marRight w:val="0"/>
          <w:marTop w:val="0"/>
          <w:marBottom w:val="0"/>
          <w:divBdr>
            <w:top w:val="none" w:sz="0" w:space="0" w:color="auto"/>
            <w:left w:val="none" w:sz="0" w:space="0" w:color="auto"/>
            <w:bottom w:val="none" w:sz="0" w:space="0" w:color="auto"/>
            <w:right w:val="none" w:sz="0" w:space="0" w:color="auto"/>
          </w:divBdr>
        </w:div>
        <w:div w:id="2041196760">
          <w:marLeft w:val="640"/>
          <w:marRight w:val="0"/>
          <w:marTop w:val="0"/>
          <w:marBottom w:val="0"/>
          <w:divBdr>
            <w:top w:val="none" w:sz="0" w:space="0" w:color="auto"/>
            <w:left w:val="none" w:sz="0" w:space="0" w:color="auto"/>
            <w:bottom w:val="none" w:sz="0" w:space="0" w:color="auto"/>
            <w:right w:val="none" w:sz="0" w:space="0" w:color="auto"/>
          </w:divBdr>
        </w:div>
        <w:div w:id="1921405387">
          <w:marLeft w:val="640"/>
          <w:marRight w:val="0"/>
          <w:marTop w:val="0"/>
          <w:marBottom w:val="0"/>
          <w:divBdr>
            <w:top w:val="none" w:sz="0" w:space="0" w:color="auto"/>
            <w:left w:val="none" w:sz="0" w:space="0" w:color="auto"/>
            <w:bottom w:val="none" w:sz="0" w:space="0" w:color="auto"/>
            <w:right w:val="none" w:sz="0" w:space="0" w:color="auto"/>
          </w:divBdr>
        </w:div>
        <w:div w:id="1892108552">
          <w:marLeft w:val="640"/>
          <w:marRight w:val="0"/>
          <w:marTop w:val="0"/>
          <w:marBottom w:val="0"/>
          <w:divBdr>
            <w:top w:val="none" w:sz="0" w:space="0" w:color="auto"/>
            <w:left w:val="none" w:sz="0" w:space="0" w:color="auto"/>
            <w:bottom w:val="none" w:sz="0" w:space="0" w:color="auto"/>
            <w:right w:val="none" w:sz="0" w:space="0" w:color="auto"/>
          </w:divBdr>
        </w:div>
        <w:div w:id="1289894586">
          <w:marLeft w:val="640"/>
          <w:marRight w:val="0"/>
          <w:marTop w:val="0"/>
          <w:marBottom w:val="0"/>
          <w:divBdr>
            <w:top w:val="none" w:sz="0" w:space="0" w:color="auto"/>
            <w:left w:val="none" w:sz="0" w:space="0" w:color="auto"/>
            <w:bottom w:val="none" w:sz="0" w:space="0" w:color="auto"/>
            <w:right w:val="none" w:sz="0" w:space="0" w:color="auto"/>
          </w:divBdr>
        </w:div>
        <w:div w:id="2098594653">
          <w:marLeft w:val="640"/>
          <w:marRight w:val="0"/>
          <w:marTop w:val="0"/>
          <w:marBottom w:val="0"/>
          <w:divBdr>
            <w:top w:val="none" w:sz="0" w:space="0" w:color="auto"/>
            <w:left w:val="none" w:sz="0" w:space="0" w:color="auto"/>
            <w:bottom w:val="none" w:sz="0" w:space="0" w:color="auto"/>
            <w:right w:val="none" w:sz="0" w:space="0" w:color="auto"/>
          </w:divBdr>
        </w:div>
        <w:div w:id="2127768888">
          <w:marLeft w:val="640"/>
          <w:marRight w:val="0"/>
          <w:marTop w:val="0"/>
          <w:marBottom w:val="0"/>
          <w:divBdr>
            <w:top w:val="none" w:sz="0" w:space="0" w:color="auto"/>
            <w:left w:val="none" w:sz="0" w:space="0" w:color="auto"/>
            <w:bottom w:val="none" w:sz="0" w:space="0" w:color="auto"/>
            <w:right w:val="none" w:sz="0" w:space="0" w:color="auto"/>
          </w:divBdr>
        </w:div>
        <w:div w:id="1425764297">
          <w:marLeft w:val="640"/>
          <w:marRight w:val="0"/>
          <w:marTop w:val="0"/>
          <w:marBottom w:val="0"/>
          <w:divBdr>
            <w:top w:val="none" w:sz="0" w:space="0" w:color="auto"/>
            <w:left w:val="none" w:sz="0" w:space="0" w:color="auto"/>
            <w:bottom w:val="none" w:sz="0" w:space="0" w:color="auto"/>
            <w:right w:val="none" w:sz="0" w:space="0" w:color="auto"/>
          </w:divBdr>
        </w:div>
        <w:div w:id="742723493">
          <w:marLeft w:val="640"/>
          <w:marRight w:val="0"/>
          <w:marTop w:val="0"/>
          <w:marBottom w:val="0"/>
          <w:divBdr>
            <w:top w:val="none" w:sz="0" w:space="0" w:color="auto"/>
            <w:left w:val="none" w:sz="0" w:space="0" w:color="auto"/>
            <w:bottom w:val="none" w:sz="0" w:space="0" w:color="auto"/>
            <w:right w:val="none" w:sz="0" w:space="0" w:color="auto"/>
          </w:divBdr>
        </w:div>
        <w:div w:id="776754020">
          <w:marLeft w:val="640"/>
          <w:marRight w:val="0"/>
          <w:marTop w:val="0"/>
          <w:marBottom w:val="0"/>
          <w:divBdr>
            <w:top w:val="none" w:sz="0" w:space="0" w:color="auto"/>
            <w:left w:val="none" w:sz="0" w:space="0" w:color="auto"/>
            <w:bottom w:val="none" w:sz="0" w:space="0" w:color="auto"/>
            <w:right w:val="none" w:sz="0" w:space="0" w:color="auto"/>
          </w:divBdr>
        </w:div>
        <w:div w:id="855073906">
          <w:marLeft w:val="640"/>
          <w:marRight w:val="0"/>
          <w:marTop w:val="0"/>
          <w:marBottom w:val="0"/>
          <w:divBdr>
            <w:top w:val="none" w:sz="0" w:space="0" w:color="auto"/>
            <w:left w:val="none" w:sz="0" w:space="0" w:color="auto"/>
            <w:bottom w:val="none" w:sz="0" w:space="0" w:color="auto"/>
            <w:right w:val="none" w:sz="0" w:space="0" w:color="auto"/>
          </w:divBdr>
        </w:div>
        <w:div w:id="301153331">
          <w:marLeft w:val="640"/>
          <w:marRight w:val="0"/>
          <w:marTop w:val="0"/>
          <w:marBottom w:val="0"/>
          <w:divBdr>
            <w:top w:val="none" w:sz="0" w:space="0" w:color="auto"/>
            <w:left w:val="none" w:sz="0" w:space="0" w:color="auto"/>
            <w:bottom w:val="none" w:sz="0" w:space="0" w:color="auto"/>
            <w:right w:val="none" w:sz="0" w:space="0" w:color="auto"/>
          </w:divBdr>
        </w:div>
        <w:div w:id="456725547">
          <w:marLeft w:val="640"/>
          <w:marRight w:val="0"/>
          <w:marTop w:val="0"/>
          <w:marBottom w:val="0"/>
          <w:divBdr>
            <w:top w:val="none" w:sz="0" w:space="0" w:color="auto"/>
            <w:left w:val="none" w:sz="0" w:space="0" w:color="auto"/>
            <w:bottom w:val="none" w:sz="0" w:space="0" w:color="auto"/>
            <w:right w:val="none" w:sz="0" w:space="0" w:color="auto"/>
          </w:divBdr>
        </w:div>
        <w:div w:id="1169053540">
          <w:marLeft w:val="640"/>
          <w:marRight w:val="0"/>
          <w:marTop w:val="0"/>
          <w:marBottom w:val="0"/>
          <w:divBdr>
            <w:top w:val="none" w:sz="0" w:space="0" w:color="auto"/>
            <w:left w:val="none" w:sz="0" w:space="0" w:color="auto"/>
            <w:bottom w:val="none" w:sz="0" w:space="0" w:color="auto"/>
            <w:right w:val="none" w:sz="0" w:space="0" w:color="auto"/>
          </w:divBdr>
        </w:div>
        <w:div w:id="1072459810">
          <w:marLeft w:val="640"/>
          <w:marRight w:val="0"/>
          <w:marTop w:val="0"/>
          <w:marBottom w:val="0"/>
          <w:divBdr>
            <w:top w:val="none" w:sz="0" w:space="0" w:color="auto"/>
            <w:left w:val="none" w:sz="0" w:space="0" w:color="auto"/>
            <w:bottom w:val="none" w:sz="0" w:space="0" w:color="auto"/>
            <w:right w:val="none" w:sz="0" w:space="0" w:color="auto"/>
          </w:divBdr>
        </w:div>
        <w:div w:id="1858539297">
          <w:marLeft w:val="640"/>
          <w:marRight w:val="0"/>
          <w:marTop w:val="0"/>
          <w:marBottom w:val="0"/>
          <w:divBdr>
            <w:top w:val="none" w:sz="0" w:space="0" w:color="auto"/>
            <w:left w:val="none" w:sz="0" w:space="0" w:color="auto"/>
            <w:bottom w:val="none" w:sz="0" w:space="0" w:color="auto"/>
            <w:right w:val="none" w:sz="0" w:space="0" w:color="auto"/>
          </w:divBdr>
        </w:div>
        <w:div w:id="2096319891">
          <w:marLeft w:val="640"/>
          <w:marRight w:val="0"/>
          <w:marTop w:val="0"/>
          <w:marBottom w:val="0"/>
          <w:divBdr>
            <w:top w:val="none" w:sz="0" w:space="0" w:color="auto"/>
            <w:left w:val="none" w:sz="0" w:space="0" w:color="auto"/>
            <w:bottom w:val="none" w:sz="0" w:space="0" w:color="auto"/>
            <w:right w:val="none" w:sz="0" w:space="0" w:color="auto"/>
          </w:divBdr>
        </w:div>
        <w:div w:id="566500059">
          <w:marLeft w:val="640"/>
          <w:marRight w:val="0"/>
          <w:marTop w:val="0"/>
          <w:marBottom w:val="0"/>
          <w:divBdr>
            <w:top w:val="none" w:sz="0" w:space="0" w:color="auto"/>
            <w:left w:val="none" w:sz="0" w:space="0" w:color="auto"/>
            <w:bottom w:val="none" w:sz="0" w:space="0" w:color="auto"/>
            <w:right w:val="none" w:sz="0" w:space="0" w:color="auto"/>
          </w:divBdr>
        </w:div>
        <w:div w:id="1299412906">
          <w:marLeft w:val="640"/>
          <w:marRight w:val="0"/>
          <w:marTop w:val="0"/>
          <w:marBottom w:val="0"/>
          <w:divBdr>
            <w:top w:val="none" w:sz="0" w:space="0" w:color="auto"/>
            <w:left w:val="none" w:sz="0" w:space="0" w:color="auto"/>
            <w:bottom w:val="none" w:sz="0" w:space="0" w:color="auto"/>
            <w:right w:val="none" w:sz="0" w:space="0" w:color="auto"/>
          </w:divBdr>
        </w:div>
        <w:div w:id="1736658149">
          <w:marLeft w:val="640"/>
          <w:marRight w:val="0"/>
          <w:marTop w:val="0"/>
          <w:marBottom w:val="0"/>
          <w:divBdr>
            <w:top w:val="none" w:sz="0" w:space="0" w:color="auto"/>
            <w:left w:val="none" w:sz="0" w:space="0" w:color="auto"/>
            <w:bottom w:val="none" w:sz="0" w:space="0" w:color="auto"/>
            <w:right w:val="none" w:sz="0" w:space="0" w:color="auto"/>
          </w:divBdr>
        </w:div>
        <w:div w:id="40136807">
          <w:marLeft w:val="640"/>
          <w:marRight w:val="0"/>
          <w:marTop w:val="0"/>
          <w:marBottom w:val="0"/>
          <w:divBdr>
            <w:top w:val="none" w:sz="0" w:space="0" w:color="auto"/>
            <w:left w:val="none" w:sz="0" w:space="0" w:color="auto"/>
            <w:bottom w:val="none" w:sz="0" w:space="0" w:color="auto"/>
            <w:right w:val="none" w:sz="0" w:space="0" w:color="auto"/>
          </w:divBdr>
        </w:div>
        <w:div w:id="1066534539">
          <w:marLeft w:val="640"/>
          <w:marRight w:val="0"/>
          <w:marTop w:val="0"/>
          <w:marBottom w:val="0"/>
          <w:divBdr>
            <w:top w:val="none" w:sz="0" w:space="0" w:color="auto"/>
            <w:left w:val="none" w:sz="0" w:space="0" w:color="auto"/>
            <w:bottom w:val="none" w:sz="0" w:space="0" w:color="auto"/>
            <w:right w:val="none" w:sz="0" w:space="0" w:color="auto"/>
          </w:divBdr>
        </w:div>
        <w:div w:id="433012227">
          <w:marLeft w:val="640"/>
          <w:marRight w:val="0"/>
          <w:marTop w:val="0"/>
          <w:marBottom w:val="0"/>
          <w:divBdr>
            <w:top w:val="none" w:sz="0" w:space="0" w:color="auto"/>
            <w:left w:val="none" w:sz="0" w:space="0" w:color="auto"/>
            <w:bottom w:val="none" w:sz="0" w:space="0" w:color="auto"/>
            <w:right w:val="none" w:sz="0" w:space="0" w:color="auto"/>
          </w:divBdr>
        </w:div>
        <w:div w:id="94135318">
          <w:marLeft w:val="640"/>
          <w:marRight w:val="0"/>
          <w:marTop w:val="0"/>
          <w:marBottom w:val="0"/>
          <w:divBdr>
            <w:top w:val="none" w:sz="0" w:space="0" w:color="auto"/>
            <w:left w:val="none" w:sz="0" w:space="0" w:color="auto"/>
            <w:bottom w:val="none" w:sz="0" w:space="0" w:color="auto"/>
            <w:right w:val="none" w:sz="0" w:space="0" w:color="auto"/>
          </w:divBdr>
        </w:div>
        <w:div w:id="1401976388">
          <w:marLeft w:val="640"/>
          <w:marRight w:val="0"/>
          <w:marTop w:val="0"/>
          <w:marBottom w:val="0"/>
          <w:divBdr>
            <w:top w:val="none" w:sz="0" w:space="0" w:color="auto"/>
            <w:left w:val="none" w:sz="0" w:space="0" w:color="auto"/>
            <w:bottom w:val="none" w:sz="0" w:space="0" w:color="auto"/>
            <w:right w:val="none" w:sz="0" w:space="0" w:color="auto"/>
          </w:divBdr>
        </w:div>
        <w:div w:id="848451204">
          <w:marLeft w:val="640"/>
          <w:marRight w:val="0"/>
          <w:marTop w:val="0"/>
          <w:marBottom w:val="0"/>
          <w:divBdr>
            <w:top w:val="none" w:sz="0" w:space="0" w:color="auto"/>
            <w:left w:val="none" w:sz="0" w:space="0" w:color="auto"/>
            <w:bottom w:val="none" w:sz="0" w:space="0" w:color="auto"/>
            <w:right w:val="none" w:sz="0" w:space="0" w:color="auto"/>
          </w:divBdr>
        </w:div>
        <w:div w:id="384915760">
          <w:marLeft w:val="640"/>
          <w:marRight w:val="0"/>
          <w:marTop w:val="0"/>
          <w:marBottom w:val="0"/>
          <w:divBdr>
            <w:top w:val="none" w:sz="0" w:space="0" w:color="auto"/>
            <w:left w:val="none" w:sz="0" w:space="0" w:color="auto"/>
            <w:bottom w:val="none" w:sz="0" w:space="0" w:color="auto"/>
            <w:right w:val="none" w:sz="0" w:space="0" w:color="auto"/>
          </w:divBdr>
        </w:div>
        <w:div w:id="462578856">
          <w:marLeft w:val="640"/>
          <w:marRight w:val="0"/>
          <w:marTop w:val="0"/>
          <w:marBottom w:val="0"/>
          <w:divBdr>
            <w:top w:val="none" w:sz="0" w:space="0" w:color="auto"/>
            <w:left w:val="none" w:sz="0" w:space="0" w:color="auto"/>
            <w:bottom w:val="none" w:sz="0" w:space="0" w:color="auto"/>
            <w:right w:val="none" w:sz="0" w:space="0" w:color="auto"/>
          </w:divBdr>
        </w:div>
        <w:div w:id="934752697">
          <w:marLeft w:val="640"/>
          <w:marRight w:val="0"/>
          <w:marTop w:val="0"/>
          <w:marBottom w:val="0"/>
          <w:divBdr>
            <w:top w:val="none" w:sz="0" w:space="0" w:color="auto"/>
            <w:left w:val="none" w:sz="0" w:space="0" w:color="auto"/>
            <w:bottom w:val="none" w:sz="0" w:space="0" w:color="auto"/>
            <w:right w:val="none" w:sz="0" w:space="0" w:color="auto"/>
          </w:divBdr>
        </w:div>
        <w:div w:id="508980656">
          <w:marLeft w:val="640"/>
          <w:marRight w:val="0"/>
          <w:marTop w:val="0"/>
          <w:marBottom w:val="0"/>
          <w:divBdr>
            <w:top w:val="none" w:sz="0" w:space="0" w:color="auto"/>
            <w:left w:val="none" w:sz="0" w:space="0" w:color="auto"/>
            <w:bottom w:val="none" w:sz="0" w:space="0" w:color="auto"/>
            <w:right w:val="none" w:sz="0" w:space="0" w:color="auto"/>
          </w:divBdr>
        </w:div>
        <w:div w:id="405954750">
          <w:marLeft w:val="640"/>
          <w:marRight w:val="0"/>
          <w:marTop w:val="0"/>
          <w:marBottom w:val="0"/>
          <w:divBdr>
            <w:top w:val="none" w:sz="0" w:space="0" w:color="auto"/>
            <w:left w:val="none" w:sz="0" w:space="0" w:color="auto"/>
            <w:bottom w:val="none" w:sz="0" w:space="0" w:color="auto"/>
            <w:right w:val="none" w:sz="0" w:space="0" w:color="auto"/>
          </w:divBdr>
        </w:div>
        <w:div w:id="213273957">
          <w:marLeft w:val="640"/>
          <w:marRight w:val="0"/>
          <w:marTop w:val="0"/>
          <w:marBottom w:val="0"/>
          <w:divBdr>
            <w:top w:val="none" w:sz="0" w:space="0" w:color="auto"/>
            <w:left w:val="none" w:sz="0" w:space="0" w:color="auto"/>
            <w:bottom w:val="none" w:sz="0" w:space="0" w:color="auto"/>
            <w:right w:val="none" w:sz="0" w:space="0" w:color="auto"/>
          </w:divBdr>
        </w:div>
        <w:div w:id="1179269134">
          <w:marLeft w:val="640"/>
          <w:marRight w:val="0"/>
          <w:marTop w:val="0"/>
          <w:marBottom w:val="0"/>
          <w:divBdr>
            <w:top w:val="none" w:sz="0" w:space="0" w:color="auto"/>
            <w:left w:val="none" w:sz="0" w:space="0" w:color="auto"/>
            <w:bottom w:val="none" w:sz="0" w:space="0" w:color="auto"/>
            <w:right w:val="none" w:sz="0" w:space="0" w:color="auto"/>
          </w:divBdr>
        </w:div>
        <w:div w:id="326711203">
          <w:marLeft w:val="640"/>
          <w:marRight w:val="0"/>
          <w:marTop w:val="0"/>
          <w:marBottom w:val="0"/>
          <w:divBdr>
            <w:top w:val="none" w:sz="0" w:space="0" w:color="auto"/>
            <w:left w:val="none" w:sz="0" w:space="0" w:color="auto"/>
            <w:bottom w:val="none" w:sz="0" w:space="0" w:color="auto"/>
            <w:right w:val="none" w:sz="0" w:space="0" w:color="auto"/>
          </w:divBdr>
        </w:div>
        <w:div w:id="174224135">
          <w:marLeft w:val="640"/>
          <w:marRight w:val="0"/>
          <w:marTop w:val="0"/>
          <w:marBottom w:val="0"/>
          <w:divBdr>
            <w:top w:val="none" w:sz="0" w:space="0" w:color="auto"/>
            <w:left w:val="none" w:sz="0" w:space="0" w:color="auto"/>
            <w:bottom w:val="none" w:sz="0" w:space="0" w:color="auto"/>
            <w:right w:val="none" w:sz="0" w:space="0" w:color="auto"/>
          </w:divBdr>
        </w:div>
        <w:div w:id="1976134060">
          <w:marLeft w:val="640"/>
          <w:marRight w:val="0"/>
          <w:marTop w:val="0"/>
          <w:marBottom w:val="0"/>
          <w:divBdr>
            <w:top w:val="none" w:sz="0" w:space="0" w:color="auto"/>
            <w:left w:val="none" w:sz="0" w:space="0" w:color="auto"/>
            <w:bottom w:val="none" w:sz="0" w:space="0" w:color="auto"/>
            <w:right w:val="none" w:sz="0" w:space="0" w:color="auto"/>
          </w:divBdr>
        </w:div>
        <w:div w:id="324475775">
          <w:marLeft w:val="640"/>
          <w:marRight w:val="0"/>
          <w:marTop w:val="0"/>
          <w:marBottom w:val="0"/>
          <w:divBdr>
            <w:top w:val="none" w:sz="0" w:space="0" w:color="auto"/>
            <w:left w:val="none" w:sz="0" w:space="0" w:color="auto"/>
            <w:bottom w:val="none" w:sz="0" w:space="0" w:color="auto"/>
            <w:right w:val="none" w:sz="0" w:space="0" w:color="auto"/>
          </w:divBdr>
        </w:div>
        <w:div w:id="1972051367">
          <w:marLeft w:val="640"/>
          <w:marRight w:val="0"/>
          <w:marTop w:val="0"/>
          <w:marBottom w:val="0"/>
          <w:divBdr>
            <w:top w:val="none" w:sz="0" w:space="0" w:color="auto"/>
            <w:left w:val="none" w:sz="0" w:space="0" w:color="auto"/>
            <w:bottom w:val="none" w:sz="0" w:space="0" w:color="auto"/>
            <w:right w:val="none" w:sz="0" w:space="0" w:color="auto"/>
          </w:divBdr>
        </w:div>
        <w:div w:id="525944048">
          <w:marLeft w:val="640"/>
          <w:marRight w:val="0"/>
          <w:marTop w:val="0"/>
          <w:marBottom w:val="0"/>
          <w:divBdr>
            <w:top w:val="none" w:sz="0" w:space="0" w:color="auto"/>
            <w:left w:val="none" w:sz="0" w:space="0" w:color="auto"/>
            <w:bottom w:val="none" w:sz="0" w:space="0" w:color="auto"/>
            <w:right w:val="none" w:sz="0" w:space="0" w:color="auto"/>
          </w:divBdr>
        </w:div>
        <w:div w:id="1011302715">
          <w:marLeft w:val="640"/>
          <w:marRight w:val="0"/>
          <w:marTop w:val="0"/>
          <w:marBottom w:val="0"/>
          <w:divBdr>
            <w:top w:val="none" w:sz="0" w:space="0" w:color="auto"/>
            <w:left w:val="none" w:sz="0" w:space="0" w:color="auto"/>
            <w:bottom w:val="none" w:sz="0" w:space="0" w:color="auto"/>
            <w:right w:val="none" w:sz="0" w:space="0" w:color="auto"/>
          </w:divBdr>
        </w:div>
        <w:div w:id="69281304">
          <w:marLeft w:val="640"/>
          <w:marRight w:val="0"/>
          <w:marTop w:val="0"/>
          <w:marBottom w:val="0"/>
          <w:divBdr>
            <w:top w:val="none" w:sz="0" w:space="0" w:color="auto"/>
            <w:left w:val="none" w:sz="0" w:space="0" w:color="auto"/>
            <w:bottom w:val="none" w:sz="0" w:space="0" w:color="auto"/>
            <w:right w:val="none" w:sz="0" w:space="0" w:color="auto"/>
          </w:divBdr>
        </w:div>
      </w:divsChild>
    </w:div>
    <w:div w:id="1801266881">
      <w:bodyDiv w:val="1"/>
      <w:marLeft w:val="0"/>
      <w:marRight w:val="0"/>
      <w:marTop w:val="0"/>
      <w:marBottom w:val="0"/>
      <w:divBdr>
        <w:top w:val="none" w:sz="0" w:space="0" w:color="auto"/>
        <w:left w:val="none" w:sz="0" w:space="0" w:color="auto"/>
        <w:bottom w:val="none" w:sz="0" w:space="0" w:color="auto"/>
        <w:right w:val="none" w:sz="0" w:space="0" w:color="auto"/>
      </w:divBdr>
    </w:div>
    <w:div w:id="1809586421">
      <w:bodyDiv w:val="1"/>
      <w:marLeft w:val="0"/>
      <w:marRight w:val="0"/>
      <w:marTop w:val="0"/>
      <w:marBottom w:val="0"/>
      <w:divBdr>
        <w:top w:val="none" w:sz="0" w:space="0" w:color="auto"/>
        <w:left w:val="none" w:sz="0" w:space="0" w:color="auto"/>
        <w:bottom w:val="none" w:sz="0" w:space="0" w:color="auto"/>
        <w:right w:val="none" w:sz="0" w:space="0" w:color="auto"/>
      </w:divBdr>
    </w:div>
    <w:div w:id="1812668874">
      <w:bodyDiv w:val="1"/>
      <w:marLeft w:val="0"/>
      <w:marRight w:val="0"/>
      <w:marTop w:val="0"/>
      <w:marBottom w:val="0"/>
      <w:divBdr>
        <w:top w:val="none" w:sz="0" w:space="0" w:color="auto"/>
        <w:left w:val="none" w:sz="0" w:space="0" w:color="auto"/>
        <w:bottom w:val="none" w:sz="0" w:space="0" w:color="auto"/>
        <w:right w:val="none" w:sz="0" w:space="0" w:color="auto"/>
      </w:divBdr>
    </w:div>
    <w:div w:id="1816750856">
      <w:bodyDiv w:val="1"/>
      <w:marLeft w:val="0"/>
      <w:marRight w:val="0"/>
      <w:marTop w:val="0"/>
      <w:marBottom w:val="0"/>
      <w:divBdr>
        <w:top w:val="none" w:sz="0" w:space="0" w:color="auto"/>
        <w:left w:val="none" w:sz="0" w:space="0" w:color="auto"/>
        <w:bottom w:val="none" w:sz="0" w:space="0" w:color="auto"/>
        <w:right w:val="none" w:sz="0" w:space="0" w:color="auto"/>
      </w:divBdr>
      <w:divsChild>
        <w:div w:id="1688482268">
          <w:marLeft w:val="0"/>
          <w:marRight w:val="0"/>
          <w:marTop w:val="0"/>
          <w:marBottom w:val="0"/>
          <w:divBdr>
            <w:top w:val="none" w:sz="0" w:space="0" w:color="auto"/>
            <w:left w:val="none" w:sz="0" w:space="0" w:color="auto"/>
            <w:bottom w:val="none" w:sz="0" w:space="0" w:color="auto"/>
            <w:right w:val="none" w:sz="0" w:space="0" w:color="auto"/>
          </w:divBdr>
          <w:divsChild>
            <w:div w:id="296640845">
              <w:marLeft w:val="0"/>
              <w:marRight w:val="0"/>
              <w:marTop w:val="0"/>
              <w:marBottom w:val="0"/>
              <w:divBdr>
                <w:top w:val="none" w:sz="0" w:space="0" w:color="auto"/>
                <w:left w:val="none" w:sz="0" w:space="0" w:color="auto"/>
                <w:bottom w:val="none" w:sz="0" w:space="0" w:color="auto"/>
                <w:right w:val="none" w:sz="0" w:space="0" w:color="auto"/>
              </w:divBdr>
              <w:divsChild>
                <w:div w:id="1978339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3309350">
      <w:bodyDiv w:val="1"/>
      <w:marLeft w:val="0"/>
      <w:marRight w:val="0"/>
      <w:marTop w:val="0"/>
      <w:marBottom w:val="0"/>
      <w:divBdr>
        <w:top w:val="none" w:sz="0" w:space="0" w:color="auto"/>
        <w:left w:val="none" w:sz="0" w:space="0" w:color="auto"/>
        <w:bottom w:val="none" w:sz="0" w:space="0" w:color="auto"/>
        <w:right w:val="none" w:sz="0" w:space="0" w:color="auto"/>
      </w:divBdr>
    </w:div>
    <w:div w:id="1827744229">
      <w:bodyDiv w:val="1"/>
      <w:marLeft w:val="0"/>
      <w:marRight w:val="0"/>
      <w:marTop w:val="0"/>
      <w:marBottom w:val="0"/>
      <w:divBdr>
        <w:top w:val="none" w:sz="0" w:space="0" w:color="auto"/>
        <w:left w:val="none" w:sz="0" w:space="0" w:color="auto"/>
        <w:bottom w:val="none" w:sz="0" w:space="0" w:color="auto"/>
        <w:right w:val="none" w:sz="0" w:space="0" w:color="auto"/>
      </w:divBdr>
    </w:div>
    <w:div w:id="1828746896">
      <w:bodyDiv w:val="1"/>
      <w:marLeft w:val="0"/>
      <w:marRight w:val="0"/>
      <w:marTop w:val="0"/>
      <w:marBottom w:val="0"/>
      <w:divBdr>
        <w:top w:val="none" w:sz="0" w:space="0" w:color="auto"/>
        <w:left w:val="none" w:sz="0" w:space="0" w:color="auto"/>
        <w:bottom w:val="none" w:sz="0" w:space="0" w:color="auto"/>
        <w:right w:val="none" w:sz="0" w:space="0" w:color="auto"/>
      </w:divBdr>
    </w:div>
    <w:div w:id="1829248532">
      <w:bodyDiv w:val="1"/>
      <w:marLeft w:val="0"/>
      <w:marRight w:val="0"/>
      <w:marTop w:val="0"/>
      <w:marBottom w:val="0"/>
      <w:divBdr>
        <w:top w:val="none" w:sz="0" w:space="0" w:color="auto"/>
        <w:left w:val="none" w:sz="0" w:space="0" w:color="auto"/>
        <w:bottom w:val="none" w:sz="0" w:space="0" w:color="auto"/>
        <w:right w:val="none" w:sz="0" w:space="0" w:color="auto"/>
      </w:divBdr>
      <w:divsChild>
        <w:div w:id="138232772">
          <w:marLeft w:val="640"/>
          <w:marRight w:val="0"/>
          <w:marTop w:val="0"/>
          <w:marBottom w:val="0"/>
          <w:divBdr>
            <w:top w:val="none" w:sz="0" w:space="0" w:color="auto"/>
            <w:left w:val="none" w:sz="0" w:space="0" w:color="auto"/>
            <w:bottom w:val="none" w:sz="0" w:space="0" w:color="auto"/>
            <w:right w:val="none" w:sz="0" w:space="0" w:color="auto"/>
          </w:divBdr>
        </w:div>
        <w:div w:id="1642922253">
          <w:marLeft w:val="640"/>
          <w:marRight w:val="0"/>
          <w:marTop w:val="0"/>
          <w:marBottom w:val="0"/>
          <w:divBdr>
            <w:top w:val="none" w:sz="0" w:space="0" w:color="auto"/>
            <w:left w:val="none" w:sz="0" w:space="0" w:color="auto"/>
            <w:bottom w:val="none" w:sz="0" w:space="0" w:color="auto"/>
            <w:right w:val="none" w:sz="0" w:space="0" w:color="auto"/>
          </w:divBdr>
        </w:div>
        <w:div w:id="1569001469">
          <w:marLeft w:val="640"/>
          <w:marRight w:val="0"/>
          <w:marTop w:val="0"/>
          <w:marBottom w:val="0"/>
          <w:divBdr>
            <w:top w:val="none" w:sz="0" w:space="0" w:color="auto"/>
            <w:left w:val="none" w:sz="0" w:space="0" w:color="auto"/>
            <w:bottom w:val="none" w:sz="0" w:space="0" w:color="auto"/>
            <w:right w:val="none" w:sz="0" w:space="0" w:color="auto"/>
          </w:divBdr>
        </w:div>
        <w:div w:id="1460803096">
          <w:marLeft w:val="640"/>
          <w:marRight w:val="0"/>
          <w:marTop w:val="0"/>
          <w:marBottom w:val="0"/>
          <w:divBdr>
            <w:top w:val="none" w:sz="0" w:space="0" w:color="auto"/>
            <w:left w:val="none" w:sz="0" w:space="0" w:color="auto"/>
            <w:bottom w:val="none" w:sz="0" w:space="0" w:color="auto"/>
            <w:right w:val="none" w:sz="0" w:space="0" w:color="auto"/>
          </w:divBdr>
        </w:div>
        <w:div w:id="880751149">
          <w:marLeft w:val="640"/>
          <w:marRight w:val="0"/>
          <w:marTop w:val="0"/>
          <w:marBottom w:val="0"/>
          <w:divBdr>
            <w:top w:val="none" w:sz="0" w:space="0" w:color="auto"/>
            <w:left w:val="none" w:sz="0" w:space="0" w:color="auto"/>
            <w:bottom w:val="none" w:sz="0" w:space="0" w:color="auto"/>
            <w:right w:val="none" w:sz="0" w:space="0" w:color="auto"/>
          </w:divBdr>
        </w:div>
        <w:div w:id="255871924">
          <w:marLeft w:val="640"/>
          <w:marRight w:val="0"/>
          <w:marTop w:val="0"/>
          <w:marBottom w:val="0"/>
          <w:divBdr>
            <w:top w:val="none" w:sz="0" w:space="0" w:color="auto"/>
            <w:left w:val="none" w:sz="0" w:space="0" w:color="auto"/>
            <w:bottom w:val="none" w:sz="0" w:space="0" w:color="auto"/>
            <w:right w:val="none" w:sz="0" w:space="0" w:color="auto"/>
          </w:divBdr>
        </w:div>
        <w:div w:id="1618871242">
          <w:marLeft w:val="640"/>
          <w:marRight w:val="0"/>
          <w:marTop w:val="0"/>
          <w:marBottom w:val="0"/>
          <w:divBdr>
            <w:top w:val="none" w:sz="0" w:space="0" w:color="auto"/>
            <w:left w:val="none" w:sz="0" w:space="0" w:color="auto"/>
            <w:bottom w:val="none" w:sz="0" w:space="0" w:color="auto"/>
            <w:right w:val="none" w:sz="0" w:space="0" w:color="auto"/>
          </w:divBdr>
        </w:div>
        <w:div w:id="1478914954">
          <w:marLeft w:val="640"/>
          <w:marRight w:val="0"/>
          <w:marTop w:val="0"/>
          <w:marBottom w:val="0"/>
          <w:divBdr>
            <w:top w:val="none" w:sz="0" w:space="0" w:color="auto"/>
            <w:left w:val="none" w:sz="0" w:space="0" w:color="auto"/>
            <w:bottom w:val="none" w:sz="0" w:space="0" w:color="auto"/>
            <w:right w:val="none" w:sz="0" w:space="0" w:color="auto"/>
          </w:divBdr>
        </w:div>
        <w:div w:id="679506951">
          <w:marLeft w:val="640"/>
          <w:marRight w:val="0"/>
          <w:marTop w:val="0"/>
          <w:marBottom w:val="0"/>
          <w:divBdr>
            <w:top w:val="none" w:sz="0" w:space="0" w:color="auto"/>
            <w:left w:val="none" w:sz="0" w:space="0" w:color="auto"/>
            <w:bottom w:val="none" w:sz="0" w:space="0" w:color="auto"/>
            <w:right w:val="none" w:sz="0" w:space="0" w:color="auto"/>
          </w:divBdr>
        </w:div>
        <w:div w:id="1342780763">
          <w:marLeft w:val="640"/>
          <w:marRight w:val="0"/>
          <w:marTop w:val="0"/>
          <w:marBottom w:val="0"/>
          <w:divBdr>
            <w:top w:val="none" w:sz="0" w:space="0" w:color="auto"/>
            <w:left w:val="none" w:sz="0" w:space="0" w:color="auto"/>
            <w:bottom w:val="none" w:sz="0" w:space="0" w:color="auto"/>
            <w:right w:val="none" w:sz="0" w:space="0" w:color="auto"/>
          </w:divBdr>
        </w:div>
        <w:div w:id="33385987">
          <w:marLeft w:val="640"/>
          <w:marRight w:val="0"/>
          <w:marTop w:val="0"/>
          <w:marBottom w:val="0"/>
          <w:divBdr>
            <w:top w:val="none" w:sz="0" w:space="0" w:color="auto"/>
            <w:left w:val="none" w:sz="0" w:space="0" w:color="auto"/>
            <w:bottom w:val="none" w:sz="0" w:space="0" w:color="auto"/>
            <w:right w:val="none" w:sz="0" w:space="0" w:color="auto"/>
          </w:divBdr>
        </w:div>
        <w:div w:id="2144300521">
          <w:marLeft w:val="640"/>
          <w:marRight w:val="0"/>
          <w:marTop w:val="0"/>
          <w:marBottom w:val="0"/>
          <w:divBdr>
            <w:top w:val="none" w:sz="0" w:space="0" w:color="auto"/>
            <w:left w:val="none" w:sz="0" w:space="0" w:color="auto"/>
            <w:bottom w:val="none" w:sz="0" w:space="0" w:color="auto"/>
            <w:right w:val="none" w:sz="0" w:space="0" w:color="auto"/>
          </w:divBdr>
        </w:div>
        <w:div w:id="860508066">
          <w:marLeft w:val="640"/>
          <w:marRight w:val="0"/>
          <w:marTop w:val="0"/>
          <w:marBottom w:val="0"/>
          <w:divBdr>
            <w:top w:val="none" w:sz="0" w:space="0" w:color="auto"/>
            <w:left w:val="none" w:sz="0" w:space="0" w:color="auto"/>
            <w:bottom w:val="none" w:sz="0" w:space="0" w:color="auto"/>
            <w:right w:val="none" w:sz="0" w:space="0" w:color="auto"/>
          </w:divBdr>
        </w:div>
        <w:div w:id="443698391">
          <w:marLeft w:val="640"/>
          <w:marRight w:val="0"/>
          <w:marTop w:val="0"/>
          <w:marBottom w:val="0"/>
          <w:divBdr>
            <w:top w:val="none" w:sz="0" w:space="0" w:color="auto"/>
            <w:left w:val="none" w:sz="0" w:space="0" w:color="auto"/>
            <w:bottom w:val="none" w:sz="0" w:space="0" w:color="auto"/>
            <w:right w:val="none" w:sz="0" w:space="0" w:color="auto"/>
          </w:divBdr>
        </w:div>
        <w:div w:id="1635788879">
          <w:marLeft w:val="640"/>
          <w:marRight w:val="0"/>
          <w:marTop w:val="0"/>
          <w:marBottom w:val="0"/>
          <w:divBdr>
            <w:top w:val="none" w:sz="0" w:space="0" w:color="auto"/>
            <w:left w:val="none" w:sz="0" w:space="0" w:color="auto"/>
            <w:bottom w:val="none" w:sz="0" w:space="0" w:color="auto"/>
            <w:right w:val="none" w:sz="0" w:space="0" w:color="auto"/>
          </w:divBdr>
        </w:div>
        <w:div w:id="2073889219">
          <w:marLeft w:val="640"/>
          <w:marRight w:val="0"/>
          <w:marTop w:val="0"/>
          <w:marBottom w:val="0"/>
          <w:divBdr>
            <w:top w:val="none" w:sz="0" w:space="0" w:color="auto"/>
            <w:left w:val="none" w:sz="0" w:space="0" w:color="auto"/>
            <w:bottom w:val="none" w:sz="0" w:space="0" w:color="auto"/>
            <w:right w:val="none" w:sz="0" w:space="0" w:color="auto"/>
          </w:divBdr>
        </w:div>
        <w:div w:id="23874519">
          <w:marLeft w:val="640"/>
          <w:marRight w:val="0"/>
          <w:marTop w:val="0"/>
          <w:marBottom w:val="0"/>
          <w:divBdr>
            <w:top w:val="none" w:sz="0" w:space="0" w:color="auto"/>
            <w:left w:val="none" w:sz="0" w:space="0" w:color="auto"/>
            <w:bottom w:val="none" w:sz="0" w:space="0" w:color="auto"/>
            <w:right w:val="none" w:sz="0" w:space="0" w:color="auto"/>
          </w:divBdr>
        </w:div>
        <w:div w:id="303391419">
          <w:marLeft w:val="640"/>
          <w:marRight w:val="0"/>
          <w:marTop w:val="0"/>
          <w:marBottom w:val="0"/>
          <w:divBdr>
            <w:top w:val="none" w:sz="0" w:space="0" w:color="auto"/>
            <w:left w:val="none" w:sz="0" w:space="0" w:color="auto"/>
            <w:bottom w:val="none" w:sz="0" w:space="0" w:color="auto"/>
            <w:right w:val="none" w:sz="0" w:space="0" w:color="auto"/>
          </w:divBdr>
        </w:div>
        <w:div w:id="1227305628">
          <w:marLeft w:val="640"/>
          <w:marRight w:val="0"/>
          <w:marTop w:val="0"/>
          <w:marBottom w:val="0"/>
          <w:divBdr>
            <w:top w:val="none" w:sz="0" w:space="0" w:color="auto"/>
            <w:left w:val="none" w:sz="0" w:space="0" w:color="auto"/>
            <w:bottom w:val="none" w:sz="0" w:space="0" w:color="auto"/>
            <w:right w:val="none" w:sz="0" w:space="0" w:color="auto"/>
          </w:divBdr>
        </w:div>
        <w:div w:id="585115037">
          <w:marLeft w:val="640"/>
          <w:marRight w:val="0"/>
          <w:marTop w:val="0"/>
          <w:marBottom w:val="0"/>
          <w:divBdr>
            <w:top w:val="none" w:sz="0" w:space="0" w:color="auto"/>
            <w:left w:val="none" w:sz="0" w:space="0" w:color="auto"/>
            <w:bottom w:val="none" w:sz="0" w:space="0" w:color="auto"/>
            <w:right w:val="none" w:sz="0" w:space="0" w:color="auto"/>
          </w:divBdr>
        </w:div>
        <w:div w:id="2039890115">
          <w:marLeft w:val="640"/>
          <w:marRight w:val="0"/>
          <w:marTop w:val="0"/>
          <w:marBottom w:val="0"/>
          <w:divBdr>
            <w:top w:val="none" w:sz="0" w:space="0" w:color="auto"/>
            <w:left w:val="none" w:sz="0" w:space="0" w:color="auto"/>
            <w:bottom w:val="none" w:sz="0" w:space="0" w:color="auto"/>
            <w:right w:val="none" w:sz="0" w:space="0" w:color="auto"/>
          </w:divBdr>
        </w:div>
        <w:div w:id="395470276">
          <w:marLeft w:val="640"/>
          <w:marRight w:val="0"/>
          <w:marTop w:val="0"/>
          <w:marBottom w:val="0"/>
          <w:divBdr>
            <w:top w:val="none" w:sz="0" w:space="0" w:color="auto"/>
            <w:left w:val="none" w:sz="0" w:space="0" w:color="auto"/>
            <w:bottom w:val="none" w:sz="0" w:space="0" w:color="auto"/>
            <w:right w:val="none" w:sz="0" w:space="0" w:color="auto"/>
          </w:divBdr>
        </w:div>
        <w:div w:id="928319454">
          <w:marLeft w:val="640"/>
          <w:marRight w:val="0"/>
          <w:marTop w:val="0"/>
          <w:marBottom w:val="0"/>
          <w:divBdr>
            <w:top w:val="none" w:sz="0" w:space="0" w:color="auto"/>
            <w:left w:val="none" w:sz="0" w:space="0" w:color="auto"/>
            <w:bottom w:val="none" w:sz="0" w:space="0" w:color="auto"/>
            <w:right w:val="none" w:sz="0" w:space="0" w:color="auto"/>
          </w:divBdr>
        </w:div>
        <w:div w:id="1438451701">
          <w:marLeft w:val="640"/>
          <w:marRight w:val="0"/>
          <w:marTop w:val="0"/>
          <w:marBottom w:val="0"/>
          <w:divBdr>
            <w:top w:val="none" w:sz="0" w:space="0" w:color="auto"/>
            <w:left w:val="none" w:sz="0" w:space="0" w:color="auto"/>
            <w:bottom w:val="none" w:sz="0" w:space="0" w:color="auto"/>
            <w:right w:val="none" w:sz="0" w:space="0" w:color="auto"/>
          </w:divBdr>
        </w:div>
        <w:div w:id="1225338897">
          <w:marLeft w:val="640"/>
          <w:marRight w:val="0"/>
          <w:marTop w:val="0"/>
          <w:marBottom w:val="0"/>
          <w:divBdr>
            <w:top w:val="none" w:sz="0" w:space="0" w:color="auto"/>
            <w:left w:val="none" w:sz="0" w:space="0" w:color="auto"/>
            <w:bottom w:val="none" w:sz="0" w:space="0" w:color="auto"/>
            <w:right w:val="none" w:sz="0" w:space="0" w:color="auto"/>
          </w:divBdr>
        </w:div>
        <w:div w:id="2135371319">
          <w:marLeft w:val="640"/>
          <w:marRight w:val="0"/>
          <w:marTop w:val="0"/>
          <w:marBottom w:val="0"/>
          <w:divBdr>
            <w:top w:val="none" w:sz="0" w:space="0" w:color="auto"/>
            <w:left w:val="none" w:sz="0" w:space="0" w:color="auto"/>
            <w:bottom w:val="none" w:sz="0" w:space="0" w:color="auto"/>
            <w:right w:val="none" w:sz="0" w:space="0" w:color="auto"/>
          </w:divBdr>
        </w:div>
        <w:div w:id="2080516566">
          <w:marLeft w:val="640"/>
          <w:marRight w:val="0"/>
          <w:marTop w:val="0"/>
          <w:marBottom w:val="0"/>
          <w:divBdr>
            <w:top w:val="none" w:sz="0" w:space="0" w:color="auto"/>
            <w:left w:val="none" w:sz="0" w:space="0" w:color="auto"/>
            <w:bottom w:val="none" w:sz="0" w:space="0" w:color="auto"/>
            <w:right w:val="none" w:sz="0" w:space="0" w:color="auto"/>
          </w:divBdr>
        </w:div>
        <w:div w:id="155612011">
          <w:marLeft w:val="640"/>
          <w:marRight w:val="0"/>
          <w:marTop w:val="0"/>
          <w:marBottom w:val="0"/>
          <w:divBdr>
            <w:top w:val="none" w:sz="0" w:space="0" w:color="auto"/>
            <w:left w:val="none" w:sz="0" w:space="0" w:color="auto"/>
            <w:bottom w:val="none" w:sz="0" w:space="0" w:color="auto"/>
            <w:right w:val="none" w:sz="0" w:space="0" w:color="auto"/>
          </w:divBdr>
        </w:div>
        <w:div w:id="142934852">
          <w:marLeft w:val="640"/>
          <w:marRight w:val="0"/>
          <w:marTop w:val="0"/>
          <w:marBottom w:val="0"/>
          <w:divBdr>
            <w:top w:val="none" w:sz="0" w:space="0" w:color="auto"/>
            <w:left w:val="none" w:sz="0" w:space="0" w:color="auto"/>
            <w:bottom w:val="none" w:sz="0" w:space="0" w:color="auto"/>
            <w:right w:val="none" w:sz="0" w:space="0" w:color="auto"/>
          </w:divBdr>
        </w:div>
        <w:div w:id="1297296668">
          <w:marLeft w:val="640"/>
          <w:marRight w:val="0"/>
          <w:marTop w:val="0"/>
          <w:marBottom w:val="0"/>
          <w:divBdr>
            <w:top w:val="none" w:sz="0" w:space="0" w:color="auto"/>
            <w:left w:val="none" w:sz="0" w:space="0" w:color="auto"/>
            <w:bottom w:val="none" w:sz="0" w:space="0" w:color="auto"/>
            <w:right w:val="none" w:sz="0" w:space="0" w:color="auto"/>
          </w:divBdr>
        </w:div>
        <w:div w:id="774978286">
          <w:marLeft w:val="640"/>
          <w:marRight w:val="0"/>
          <w:marTop w:val="0"/>
          <w:marBottom w:val="0"/>
          <w:divBdr>
            <w:top w:val="none" w:sz="0" w:space="0" w:color="auto"/>
            <w:left w:val="none" w:sz="0" w:space="0" w:color="auto"/>
            <w:bottom w:val="none" w:sz="0" w:space="0" w:color="auto"/>
            <w:right w:val="none" w:sz="0" w:space="0" w:color="auto"/>
          </w:divBdr>
        </w:div>
        <w:div w:id="1319572410">
          <w:marLeft w:val="640"/>
          <w:marRight w:val="0"/>
          <w:marTop w:val="0"/>
          <w:marBottom w:val="0"/>
          <w:divBdr>
            <w:top w:val="none" w:sz="0" w:space="0" w:color="auto"/>
            <w:left w:val="none" w:sz="0" w:space="0" w:color="auto"/>
            <w:bottom w:val="none" w:sz="0" w:space="0" w:color="auto"/>
            <w:right w:val="none" w:sz="0" w:space="0" w:color="auto"/>
          </w:divBdr>
        </w:div>
        <w:div w:id="1419059393">
          <w:marLeft w:val="640"/>
          <w:marRight w:val="0"/>
          <w:marTop w:val="0"/>
          <w:marBottom w:val="0"/>
          <w:divBdr>
            <w:top w:val="none" w:sz="0" w:space="0" w:color="auto"/>
            <w:left w:val="none" w:sz="0" w:space="0" w:color="auto"/>
            <w:bottom w:val="none" w:sz="0" w:space="0" w:color="auto"/>
            <w:right w:val="none" w:sz="0" w:space="0" w:color="auto"/>
          </w:divBdr>
        </w:div>
        <w:div w:id="293368133">
          <w:marLeft w:val="640"/>
          <w:marRight w:val="0"/>
          <w:marTop w:val="0"/>
          <w:marBottom w:val="0"/>
          <w:divBdr>
            <w:top w:val="none" w:sz="0" w:space="0" w:color="auto"/>
            <w:left w:val="none" w:sz="0" w:space="0" w:color="auto"/>
            <w:bottom w:val="none" w:sz="0" w:space="0" w:color="auto"/>
            <w:right w:val="none" w:sz="0" w:space="0" w:color="auto"/>
          </w:divBdr>
        </w:div>
        <w:div w:id="132725009">
          <w:marLeft w:val="640"/>
          <w:marRight w:val="0"/>
          <w:marTop w:val="0"/>
          <w:marBottom w:val="0"/>
          <w:divBdr>
            <w:top w:val="none" w:sz="0" w:space="0" w:color="auto"/>
            <w:left w:val="none" w:sz="0" w:space="0" w:color="auto"/>
            <w:bottom w:val="none" w:sz="0" w:space="0" w:color="auto"/>
            <w:right w:val="none" w:sz="0" w:space="0" w:color="auto"/>
          </w:divBdr>
        </w:div>
        <w:div w:id="1277903492">
          <w:marLeft w:val="640"/>
          <w:marRight w:val="0"/>
          <w:marTop w:val="0"/>
          <w:marBottom w:val="0"/>
          <w:divBdr>
            <w:top w:val="none" w:sz="0" w:space="0" w:color="auto"/>
            <w:left w:val="none" w:sz="0" w:space="0" w:color="auto"/>
            <w:bottom w:val="none" w:sz="0" w:space="0" w:color="auto"/>
            <w:right w:val="none" w:sz="0" w:space="0" w:color="auto"/>
          </w:divBdr>
        </w:div>
        <w:div w:id="1651596051">
          <w:marLeft w:val="640"/>
          <w:marRight w:val="0"/>
          <w:marTop w:val="0"/>
          <w:marBottom w:val="0"/>
          <w:divBdr>
            <w:top w:val="none" w:sz="0" w:space="0" w:color="auto"/>
            <w:left w:val="none" w:sz="0" w:space="0" w:color="auto"/>
            <w:bottom w:val="none" w:sz="0" w:space="0" w:color="auto"/>
            <w:right w:val="none" w:sz="0" w:space="0" w:color="auto"/>
          </w:divBdr>
        </w:div>
        <w:div w:id="325673540">
          <w:marLeft w:val="640"/>
          <w:marRight w:val="0"/>
          <w:marTop w:val="0"/>
          <w:marBottom w:val="0"/>
          <w:divBdr>
            <w:top w:val="none" w:sz="0" w:space="0" w:color="auto"/>
            <w:left w:val="none" w:sz="0" w:space="0" w:color="auto"/>
            <w:bottom w:val="none" w:sz="0" w:space="0" w:color="auto"/>
            <w:right w:val="none" w:sz="0" w:space="0" w:color="auto"/>
          </w:divBdr>
        </w:div>
        <w:div w:id="1704984777">
          <w:marLeft w:val="640"/>
          <w:marRight w:val="0"/>
          <w:marTop w:val="0"/>
          <w:marBottom w:val="0"/>
          <w:divBdr>
            <w:top w:val="none" w:sz="0" w:space="0" w:color="auto"/>
            <w:left w:val="none" w:sz="0" w:space="0" w:color="auto"/>
            <w:bottom w:val="none" w:sz="0" w:space="0" w:color="auto"/>
            <w:right w:val="none" w:sz="0" w:space="0" w:color="auto"/>
          </w:divBdr>
        </w:div>
        <w:div w:id="529489434">
          <w:marLeft w:val="640"/>
          <w:marRight w:val="0"/>
          <w:marTop w:val="0"/>
          <w:marBottom w:val="0"/>
          <w:divBdr>
            <w:top w:val="none" w:sz="0" w:space="0" w:color="auto"/>
            <w:left w:val="none" w:sz="0" w:space="0" w:color="auto"/>
            <w:bottom w:val="none" w:sz="0" w:space="0" w:color="auto"/>
            <w:right w:val="none" w:sz="0" w:space="0" w:color="auto"/>
          </w:divBdr>
        </w:div>
        <w:div w:id="809059351">
          <w:marLeft w:val="640"/>
          <w:marRight w:val="0"/>
          <w:marTop w:val="0"/>
          <w:marBottom w:val="0"/>
          <w:divBdr>
            <w:top w:val="none" w:sz="0" w:space="0" w:color="auto"/>
            <w:left w:val="none" w:sz="0" w:space="0" w:color="auto"/>
            <w:bottom w:val="none" w:sz="0" w:space="0" w:color="auto"/>
            <w:right w:val="none" w:sz="0" w:space="0" w:color="auto"/>
          </w:divBdr>
        </w:div>
        <w:div w:id="1089351643">
          <w:marLeft w:val="640"/>
          <w:marRight w:val="0"/>
          <w:marTop w:val="0"/>
          <w:marBottom w:val="0"/>
          <w:divBdr>
            <w:top w:val="none" w:sz="0" w:space="0" w:color="auto"/>
            <w:left w:val="none" w:sz="0" w:space="0" w:color="auto"/>
            <w:bottom w:val="none" w:sz="0" w:space="0" w:color="auto"/>
            <w:right w:val="none" w:sz="0" w:space="0" w:color="auto"/>
          </w:divBdr>
        </w:div>
        <w:div w:id="1757509998">
          <w:marLeft w:val="640"/>
          <w:marRight w:val="0"/>
          <w:marTop w:val="0"/>
          <w:marBottom w:val="0"/>
          <w:divBdr>
            <w:top w:val="none" w:sz="0" w:space="0" w:color="auto"/>
            <w:left w:val="none" w:sz="0" w:space="0" w:color="auto"/>
            <w:bottom w:val="none" w:sz="0" w:space="0" w:color="auto"/>
            <w:right w:val="none" w:sz="0" w:space="0" w:color="auto"/>
          </w:divBdr>
        </w:div>
        <w:div w:id="449205002">
          <w:marLeft w:val="640"/>
          <w:marRight w:val="0"/>
          <w:marTop w:val="0"/>
          <w:marBottom w:val="0"/>
          <w:divBdr>
            <w:top w:val="none" w:sz="0" w:space="0" w:color="auto"/>
            <w:left w:val="none" w:sz="0" w:space="0" w:color="auto"/>
            <w:bottom w:val="none" w:sz="0" w:space="0" w:color="auto"/>
            <w:right w:val="none" w:sz="0" w:space="0" w:color="auto"/>
          </w:divBdr>
        </w:div>
        <w:div w:id="1442457109">
          <w:marLeft w:val="640"/>
          <w:marRight w:val="0"/>
          <w:marTop w:val="0"/>
          <w:marBottom w:val="0"/>
          <w:divBdr>
            <w:top w:val="none" w:sz="0" w:space="0" w:color="auto"/>
            <w:left w:val="none" w:sz="0" w:space="0" w:color="auto"/>
            <w:bottom w:val="none" w:sz="0" w:space="0" w:color="auto"/>
            <w:right w:val="none" w:sz="0" w:space="0" w:color="auto"/>
          </w:divBdr>
        </w:div>
        <w:div w:id="335159845">
          <w:marLeft w:val="640"/>
          <w:marRight w:val="0"/>
          <w:marTop w:val="0"/>
          <w:marBottom w:val="0"/>
          <w:divBdr>
            <w:top w:val="none" w:sz="0" w:space="0" w:color="auto"/>
            <w:left w:val="none" w:sz="0" w:space="0" w:color="auto"/>
            <w:bottom w:val="none" w:sz="0" w:space="0" w:color="auto"/>
            <w:right w:val="none" w:sz="0" w:space="0" w:color="auto"/>
          </w:divBdr>
        </w:div>
        <w:div w:id="1789734761">
          <w:marLeft w:val="640"/>
          <w:marRight w:val="0"/>
          <w:marTop w:val="0"/>
          <w:marBottom w:val="0"/>
          <w:divBdr>
            <w:top w:val="none" w:sz="0" w:space="0" w:color="auto"/>
            <w:left w:val="none" w:sz="0" w:space="0" w:color="auto"/>
            <w:bottom w:val="none" w:sz="0" w:space="0" w:color="auto"/>
            <w:right w:val="none" w:sz="0" w:space="0" w:color="auto"/>
          </w:divBdr>
        </w:div>
        <w:div w:id="1449616900">
          <w:marLeft w:val="640"/>
          <w:marRight w:val="0"/>
          <w:marTop w:val="0"/>
          <w:marBottom w:val="0"/>
          <w:divBdr>
            <w:top w:val="none" w:sz="0" w:space="0" w:color="auto"/>
            <w:left w:val="none" w:sz="0" w:space="0" w:color="auto"/>
            <w:bottom w:val="none" w:sz="0" w:space="0" w:color="auto"/>
            <w:right w:val="none" w:sz="0" w:space="0" w:color="auto"/>
          </w:divBdr>
        </w:div>
        <w:div w:id="1454710819">
          <w:marLeft w:val="640"/>
          <w:marRight w:val="0"/>
          <w:marTop w:val="0"/>
          <w:marBottom w:val="0"/>
          <w:divBdr>
            <w:top w:val="none" w:sz="0" w:space="0" w:color="auto"/>
            <w:left w:val="none" w:sz="0" w:space="0" w:color="auto"/>
            <w:bottom w:val="none" w:sz="0" w:space="0" w:color="auto"/>
            <w:right w:val="none" w:sz="0" w:space="0" w:color="auto"/>
          </w:divBdr>
        </w:div>
        <w:div w:id="1637757352">
          <w:marLeft w:val="640"/>
          <w:marRight w:val="0"/>
          <w:marTop w:val="0"/>
          <w:marBottom w:val="0"/>
          <w:divBdr>
            <w:top w:val="none" w:sz="0" w:space="0" w:color="auto"/>
            <w:left w:val="none" w:sz="0" w:space="0" w:color="auto"/>
            <w:bottom w:val="none" w:sz="0" w:space="0" w:color="auto"/>
            <w:right w:val="none" w:sz="0" w:space="0" w:color="auto"/>
          </w:divBdr>
        </w:div>
        <w:div w:id="258417909">
          <w:marLeft w:val="640"/>
          <w:marRight w:val="0"/>
          <w:marTop w:val="0"/>
          <w:marBottom w:val="0"/>
          <w:divBdr>
            <w:top w:val="none" w:sz="0" w:space="0" w:color="auto"/>
            <w:left w:val="none" w:sz="0" w:space="0" w:color="auto"/>
            <w:bottom w:val="none" w:sz="0" w:space="0" w:color="auto"/>
            <w:right w:val="none" w:sz="0" w:space="0" w:color="auto"/>
          </w:divBdr>
        </w:div>
        <w:div w:id="1267151027">
          <w:marLeft w:val="640"/>
          <w:marRight w:val="0"/>
          <w:marTop w:val="0"/>
          <w:marBottom w:val="0"/>
          <w:divBdr>
            <w:top w:val="none" w:sz="0" w:space="0" w:color="auto"/>
            <w:left w:val="none" w:sz="0" w:space="0" w:color="auto"/>
            <w:bottom w:val="none" w:sz="0" w:space="0" w:color="auto"/>
            <w:right w:val="none" w:sz="0" w:space="0" w:color="auto"/>
          </w:divBdr>
        </w:div>
        <w:div w:id="1726370985">
          <w:marLeft w:val="640"/>
          <w:marRight w:val="0"/>
          <w:marTop w:val="0"/>
          <w:marBottom w:val="0"/>
          <w:divBdr>
            <w:top w:val="none" w:sz="0" w:space="0" w:color="auto"/>
            <w:left w:val="none" w:sz="0" w:space="0" w:color="auto"/>
            <w:bottom w:val="none" w:sz="0" w:space="0" w:color="auto"/>
            <w:right w:val="none" w:sz="0" w:space="0" w:color="auto"/>
          </w:divBdr>
        </w:div>
        <w:div w:id="2144232882">
          <w:marLeft w:val="640"/>
          <w:marRight w:val="0"/>
          <w:marTop w:val="0"/>
          <w:marBottom w:val="0"/>
          <w:divBdr>
            <w:top w:val="none" w:sz="0" w:space="0" w:color="auto"/>
            <w:left w:val="none" w:sz="0" w:space="0" w:color="auto"/>
            <w:bottom w:val="none" w:sz="0" w:space="0" w:color="auto"/>
            <w:right w:val="none" w:sz="0" w:space="0" w:color="auto"/>
          </w:divBdr>
        </w:div>
        <w:div w:id="236945276">
          <w:marLeft w:val="640"/>
          <w:marRight w:val="0"/>
          <w:marTop w:val="0"/>
          <w:marBottom w:val="0"/>
          <w:divBdr>
            <w:top w:val="none" w:sz="0" w:space="0" w:color="auto"/>
            <w:left w:val="none" w:sz="0" w:space="0" w:color="auto"/>
            <w:bottom w:val="none" w:sz="0" w:space="0" w:color="auto"/>
            <w:right w:val="none" w:sz="0" w:space="0" w:color="auto"/>
          </w:divBdr>
        </w:div>
        <w:div w:id="1430271447">
          <w:marLeft w:val="640"/>
          <w:marRight w:val="0"/>
          <w:marTop w:val="0"/>
          <w:marBottom w:val="0"/>
          <w:divBdr>
            <w:top w:val="none" w:sz="0" w:space="0" w:color="auto"/>
            <w:left w:val="none" w:sz="0" w:space="0" w:color="auto"/>
            <w:bottom w:val="none" w:sz="0" w:space="0" w:color="auto"/>
            <w:right w:val="none" w:sz="0" w:space="0" w:color="auto"/>
          </w:divBdr>
        </w:div>
        <w:div w:id="39475203">
          <w:marLeft w:val="640"/>
          <w:marRight w:val="0"/>
          <w:marTop w:val="0"/>
          <w:marBottom w:val="0"/>
          <w:divBdr>
            <w:top w:val="none" w:sz="0" w:space="0" w:color="auto"/>
            <w:left w:val="none" w:sz="0" w:space="0" w:color="auto"/>
            <w:bottom w:val="none" w:sz="0" w:space="0" w:color="auto"/>
            <w:right w:val="none" w:sz="0" w:space="0" w:color="auto"/>
          </w:divBdr>
        </w:div>
        <w:div w:id="130445413">
          <w:marLeft w:val="640"/>
          <w:marRight w:val="0"/>
          <w:marTop w:val="0"/>
          <w:marBottom w:val="0"/>
          <w:divBdr>
            <w:top w:val="none" w:sz="0" w:space="0" w:color="auto"/>
            <w:left w:val="none" w:sz="0" w:space="0" w:color="auto"/>
            <w:bottom w:val="none" w:sz="0" w:space="0" w:color="auto"/>
            <w:right w:val="none" w:sz="0" w:space="0" w:color="auto"/>
          </w:divBdr>
        </w:div>
        <w:div w:id="1997687427">
          <w:marLeft w:val="640"/>
          <w:marRight w:val="0"/>
          <w:marTop w:val="0"/>
          <w:marBottom w:val="0"/>
          <w:divBdr>
            <w:top w:val="none" w:sz="0" w:space="0" w:color="auto"/>
            <w:left w:val="none" w:sz="0" w:space="0" w:color="auto"/>
            <w:bottom w:val="none" w:sz="0" w:space="0" w:color="auto"/>
            <w:right w:val="none" w:sz="0" w:space="0" w:color="auto"/>
          </w:divBdr>
        </w:div>
        <w:div w:id="655886444">
          <w:marLeft w:val="640"/>
          <w:marRight w:val="0"/>
          <w:marTop w:val="0"/>
          <w:marBottom w:val="0"/>
          <w:divBdr>
            <w:top w:val="none" w:sz="0" w:space="0" w:color="auto"/>
            <w:left w:val="none" w:sz="0" w:space="0" w:color="auto"/>
            <w:bottom w:val="none" w:sz="0" w:space="0" w:color="auto"/>
            <w:right w:val="none" w:sz="0" w:space="0" w:color="auto"/>
          </w:divBdr>
        </w:div>
        <w:div w:id="801777091">
          <w:marLeft w:val="640"/>
          <w:marRight w:val="0"/>
          <w:marTop w:val="0"/>
          <w:marBottom w:val="0"/>
          <w:divBdr>
            <w:top w:val="none" w:sz="0" w:space="0" w:color="auto"/>
            <w:left w:val="none" w:sz="0" w:space="0" w:color="auto"/>
            <w:bottom w:val="none" w:sz="0" w:space="0" w:color="auto"/>
            <w:right w:val="none" w:sz="0" w:space="0" w:color="auto"/>
          </w:divBdr>
        </w:div>
        <w:div w:id="1322809452">
          <w:marLeft w:val="640"/>
          <w:marRight w:val="0"/>
          <w:marTop w:val="0"/>
          <w:marBottom w:val="0"/>
          <w:divBdr>
            <w:top w:val="none" w:sz="0" w:space="0" w:color="auto"/>
            <w:left w:val="none" w:sz="0" w:space="0" w:color="auto"/>
            <w:bottom w:val="none" w:sz="0" w:space="0" w:color="auto"/>
            <w:right w:val="none" w:sz="0" w:space="0" w:color="auto"/>
          </w:divBdr>
        </w:div>
        <w:div w:id="2090694453">
          <w:marLeft w:val="640"/>
          <w:marRight w:val="0"/>
          <w:marTop w:val="0"/>
          <w:marBottom w:val="0"/>
          <w:divBdr>
            <w:top w:val="none" w:sz="0" w:space="0" w:color="auto"/>
            <w:left w:val="none" w:sz="0" w:space="0" w:color="auto"/>
            <w:bottom w:val="none" w:sz="0" w:space="0" w:color="auto"/>
            <w:right w:val="none" w:sz="0" w:space="0" w:color="auto"/>
          </w:divBdr>
        </w:div>
        <w:div w:id="1591936166">
          <w:marLeft w:val="640"/>
          <w:marRight w:val="0"/>
          <w:marTop w:val="0"/>
          <w:marBottom w:val="0"/>
          <w:divBdr>
            <w:top w:val="none" w:sz="0" w:space="0" w:color="auto"/>
            <w:left w:val="none" w:sz="0" w:space="0" w:color="auto"/>
            <w:bottom w:val="none" w:sz="0" w:space="0" w:color="auto"/>
            <w:right w:val="none" w:sz="0" w:space="0" w:color="auto"/>
          </w:divBdr>
        </w:div>
        <w:div w:id="1507207646">
          <w:marLeft w:val="640"/>
          <w:marRight w:val="0"/>
          <w:marTop w:val="0"/>
          <w:marBottom w:val="0"/>
          <w:divBdr>
            <w:top w:val="none" w:sz="0" w:space="0" w:color="auto"/>
            <w:left w:val="none" w:sz="0" w:space="0" w:color="auto"/>
            <w:bottom w:val="none" w:sz="0" w:space="0" w:color="auto"/>
            <w:right w:val="none" w:sz="0" w:space="0" w:color="auto"/>
          </w:divBdr>
        </w:div>
        <w:div w:id="1115909947">
          <w:marLeft w:val="640"/>
          <w:marRight w:val="0"/>
          <w:marTop w:val="0"/>
          <w:marBottom w:val="0"/>
          <w:divBdr>
            <w:top w:val="none" w:sz="0" w:space="0" w:color="auto"/>
            <w:left w:val="none" w:sz="0" w:space="0" w:color="auto"/>
            <w:bottom w:val="none" w:sz="0" w:space="0" w:color="auto"/>
            <w:right w:val="none" w:sz="0" w:space="0" w:color="auto"/>
          </w:divBdr>
        </w:div>
        <w:div w:id="1165239803">
          <w:marLeft w:val="640"/>
          <w:marRight w:val="0"/>
          <w:marTop w:val="0"/>
          <w:marBottom w:val="0"/>
          <w:divBdr>
            <w:top w:val="none" w:sz="0" w:space="0" w:color="auto"/>
            <w:left w:val="none" w:sz="0" w:space="0" w:color="auto"/>
            <w:bottom w:val="none" w:sz="0" w:space="0" w:color="auto"/>
            <w:right w:val="none" w:sz="0" w:space="0" w:color="auto"/>
          </w:divBdr>
        </w:div>
        <w:div w:id="354307189">
          <w:marLeft w:val="640"/>
          <w:marRight w:val="0"/>
          <w:marTop w:val="0"/>
          <w:marBottom w:val="0"/>
          <w:divBdr>
            <w:top w:val="none" w:sz="0" w:space="0" w:color="auto"/>
            <w:left w:val="none" w:sz="0" w:space="0" w:color="auto"/>
            <w:bottom w:val="none" w:sz="0" w:space="0" w:color="auto"/>
            <w:right w:val="none" w:sz="0" w:space="0" w:color="auto"/>
          </w:divBdr>
        </w:div>
        <w:div w:id="1436972929">
          <w:marLeft w:val="640"/>
          <w:marRight w:val="0"/>
          <w:marTop w:val="0"/>
          <w:marBottom w:val="0"/>
          <w:divBdr>
            <w:top w:val="none" w:sz="0" w:space="0" w:color="auto"/>
            <w:left w:val="none" w:sz="0" w:space="0" w:color="auto"/>
            <w:bottom w:val="none" w:sz="0" w:space="0" w:color="auto"/>
            <w:right w:val="none" w:sz="0" w:space="0" w:color="auto"/>
          </w:divBdr>
        </w:div>
        <w:div w:id="1226337299">
          <w:marLeft w:val="640"/>
          <w:marRight w:val="0"/>
          <w:marTop w:val="0"/>
          <w:marBottom w:val="0"/>
          <w:divBdr>
            <w:top w:val="none" w:sz="0" w:space="0" w:color="auto"/>
            <w:left w:val="none" w:sz="0" w:space="0" w:color="auto"/>
            <w:bottom w:val="none" w:sz="0" w:space="0" w:color="auto"/>
            <w:right w:val="none" w:sz="0" w:space="0" w:color="auto"/>
          </w:divBdr>
        </w:div>
        <w:div w:id="1216234237">
          <w:marLeft w:val="640"/>
          <w:marRight w:val="0"/>
          <w:marTop w:val="0"/>
          <w:marBottom w:val="0"/>
          <w:divBdr>
            <w:top w:val="none" w:sz="0" w:space="0" w:color="auto"/>
            <w:left w:val="none" w:sz="0" w:space="0" w:color="auto"/>
            <w:bottom w:val="none" w:sz="0" w:space="0" w:color="auto"/>
            <w:right w:val="none" w:sz="0" w:space="0" w:color="auto"/>
          </w:divBdr>
        </w:div>
        <w:div w:id="1922907464">
          <w:marLeft w:val="640"/>
          <w:marRight w:val="0"/>
          <w:marTop w:val="0"/>
          <w:marBottom w:val="0"/>
          <w:divBdr>
            <w:top w:val="none" w:sz="0" w:space="0" w:color="auto"/>
            <w:left w:val="none" w:sz="0" w:space="0" w:color="auto"/>
            <w:bottom w:val="none" w:sz="0" w:space="0" w:color="auto"/>
            <w:right w:val="none" w:sz="0" w:space="0" w:color="auto"/>
          </w:divBdr>
        </w:div>
        <w:div w:id="332143344">
          <w:marLeft w:val="640"/>
          <w:marRight w:val="0"/>
          <w:marTop w:val="0"/>
          <w:marBottom w:val="0"/>
          <w:divBdr>
            <w:top w:val="none" w:sz="0" w:space="0" w:color="auto"/>
            <w:left w:val="none" w:sz="0" w:space="0" w:color="auto"/>
            <w:bottom w:val="none" w:sz="0" w:space="0" w:color="auto"/>
            <w:right w:val="none" w:sz="0" w:space="0" w:color="auto"/>
          </w:divBdr>
        </w:div>
        <w:div w:id="12341916">
          <w:marLeft w:val="640"/>
          <w:marRight w:val="0"/>
          <w:marTop w:val="0"/>
          <w:marBottom w:val="0"/>
          <w:divBdr>
            <w:top w:val="none" w:sz="0" w:space="0" w:color="auto"/>
            <w:left w:val="none" w:sz="0" w:space="0" w:color="auto"/>
            <w:bottom w:val="none" w:sz="0" w:space="0" w:color="auto"/>
            <w:right w:val="none" w:sz="0" w:space="0" w:color="auto"/>
          </w:divBdr>
        </w:div>
        <w:div w:id="1539051030">
          <w:marLeft w:val="640"/>
          <w:marRight w:val="0"/>
          <w:marTop w:val="0"/>
          <w:marBottom w:val="0"/>
          <w:divBdr>
            <w:top w:val="none" w:sz="0" w:space="0" w:color="auto"/>
            <w:left w:val="none" w:sz="0" w:space="0" w:color="auto"/>
            <w:bottom w:val="none" w:sz="0" w:space="0" w:color="auto"/>
            <w:right w:val="none" w:sz="0" w:space="0" w:color="auto"/>
          </w:divBdr>
        </w:div>
        <w:div w:id="1561361579">
          <w:marLeft w:val="640"/>
          <w:marRight w:val="0"/>
          <w:marTop w:val="0"/>
          <w:marBottom w:val="0"/>
          <w:divBdr>
            <w:top w:val="none" w:sz="0" w:space="0" w:color="auto"/>
            <w:left w:val="none" w:sz="0" w:space="0" w:color="auto"/>
            <w:bottom w:val="none" w:sz="0" w:space="0" w:color="auto"/>
            <w:right w:val="none" w:sz="0" w:space="0" w:color="auto"/>
          </w:divBdr>
        </w:div>
        <w:div w:id="1307127604">
          <w:marLeft w:val="640"/>
          <w:marRight w:val="0"/>
          <w:marTop w:val="0"/>
          <w:marBottom w:val="0"/>
          <w:divBdr>
            <w:top w:val="none" w:sz="0" w:space="0" w:color="auto"/>
            <w:left w:val="none" w:sz="0" w:space="0" w:color="auto"/>
            <w:bottom w:val="none" w:sz="0" w:space="0" w:color="auto"/>
            <w:right w:val="none" w:sz="0" w:space="0" w:color="auto"/>
          </w:divBdr>
        </w:div>
        <w:div w:id="2005546176">
          <w:marLeft w:val="640"/>
          <w:marRight w:val="0"/>
          <w:marTop w:val="0"/>
          <w:marBottom w:val="0"/>
          <w:divBdr>
            <w:top w:val="none" w:sz="0" w:space="0" w:color="auto"/>
            <w:left w:val="none" w:sz="0" w:space="0" w:color="auto"/>
            <w:bottom w:val="none" w:sz="0" w:space="0" w:color="auto"/>
            <w:right w:val="none" w:sz="0" w:space="0" w:color="auto"/>
          </w:divBdr>
        </w:div>
        <w:div w:id="951665545">
          <w:marLeft w:val="640"/>
          <w:marRight w:val="0"/>
          <w:marTop w:val="0"/>
          <w:marBottom w:val="0"/>
          <w:divBdr>
            <w:top w:val="none" w:sz="0" w:space="0" w:color="auto"/>
            <w:left w:val="none" w:sz="0" w:space="0" w:color="auto"/>
            <w:bottom w:val="none" w:sz="0" w:space="0" w:color="auto"/>
            <w:right w:val="none" w:sz="0" w:space="0" w:color="auto"/>
          </w:divBdr>
        </w:div>
        <w:div w:id="1781946986">
          <w:marLeft w:val="640"/>
          <w:marRight w:val="0"/>
          <w:marTop w:val="0"/>
          <w:marBottom w:val="0"/>
          <w:divBdr>
            <w:top w:val="none" w:sz="0" w:space="0" w:color="auto"/>
            <w:left w:val="none" w:sz="0" w:space="0" w:color="auto"/>
            <w:bottom w:val="none" w:sz="0" w:space="0" w:color="auto"/>
            <w:right w:val="none" w:sz="0" w:space="0" w:color="auto"/>
          </w:divBdr>
        </w:div>
        <w:div w:id="792675259">
          <w:marLeft w:val="640"/>
          <w:marRight w:val="0"/>
          <w:marTop w:val="0"/>
          <w:marBottom w:val="0"/>
          <w:divBdr>
            <w:top w:val="none" w:sz="0" w:space="0" w:color="auto"/>
            <w:left w:val="none" w:sz="0" w:space="0" w:color="auto"/>
            <w:bottom w:val="none" w:sz="0" w:space="0" w:color="auto"/>
            <w:right w:val="none" w:sz="0" w:space="0" w:color="auto"/>
          </w:divBdr>
        </w:div>
        <w:div w:id="1875996215">
          <w:marLeft w:val="640"/>
          <w:marRight w:val="0"/>
          <w:marTop w:val="0"/>
          <w:marBottom w:val="0"/>
          <w:divBdr>
            <w:top w:val="none" w:sz="0" w:space="0" w:color="auto"/>
            <w:left w:val="none" w:sz="0" w:space="0" w:color="auto"/>
            <w:bottom w:val="none" w:sz="0" w:space="0" w:color="auto"/>
            <w:right w:val="none" w:sz="0" w:space="0" w:color="auto"/>
          </w:divBdr>
        </w:div>
        <w:div w:id="1383017702">
          <w:marLeft w:val="640"/>
          <w:marRight w:val="0"/>
          <w:marTop w:val="0"/>
          <w:marBottom w:val="0"/>
          <w:divBdr>
            <w:top w:val="none" w:sz="0" w:space="0" w:color="auto"/>
            <w:left w:val="none" w:sz="0" w:space="0" w:color="auto"/>
            <w:bottom w:val="none" w:sz="0" w:space="0" w:color="auto"/>
            <w:right w:val="none" w:sz="0" w:space="0" w:color="auto"/>
          </w:divBdr>
        </w:div>
        <w:div w:id="137577463">
          <w:marLeft w:val="640"/>
          <w:marRight w:val="0"/>
          <w:marTop w:val="0"/>
          <w:marBottom w:val="0"/>
          <w:divBdr>
            <w:top w:val="none" w:sz="0" w:space="0" w:color="auto"/>
            <w:left w:val="none" w:sz="0" w:space="0" w:color="auto"/>
            <w:bottom w:val="none" w:sz="0" w:space="0" w:color="auto"/>
            <w:right w:val="none" w:sz="0" w:space="0" w:color="auto"/>
          </w:divBdr>
        </w:div>
        <w:div w:id="49309590">
          <w:marLeft w:val="640"/>
          <w:marRight w:val="0"/>
          <w:marTop w:val="0"/>
          <w:marBottom w:val="0"/>
          <w:divBdr>
            <w:top w:val="none" w:sz="0" w:space="0" w:color="auto"/>
            <w:left w:val="none" w:sz="0" w:space="0" w:color="auto"/>
            <w:bottom w:val="none" w:sz="0" w:space="0" w:color="auto"/>
            <w:right w:val="none" w:sz="0" w:space="0" w:color="auto"/>
          </w:divBdr>
        </w:div>
        <w:div w:id="237713414">
          <w:marLeft w:val="640"/>
          <w:marRight w:val="0"/>
          <w:marTop w:val="0"/>
          <w:marBottom w:val="0"/>
          <w:divBdr>
            <w:top w:val="none" w:sz="0" w:space="0" w:color="auto"/>
            <w:left w:val="none" w:sz="0" w:space="0" w:color="auto"/>
            <w:bottom w:val="none" w:sz="0" w:space="0" w:color="auto"/>
            <w:right w:val="none" w:sz="0" w:space="0" w:color="auto"/>
          </w:divBdr>
        </w:div>
        <w:div w:id="1719280950">
          <w:marLeft w:val="640"/>
          <w:marRight w:val="0"/>
          <w:marTop w:val="0"/>
          <w:marBottom w:val="0"/>
          <w:divBdr>
            <w:top w:val="none" w:sz="0" w:space="0" w:color="auto"/>
            <w:left w:val="none" w:sz="0" w:space="0" w:color="auto"/>
            <w:bottom w:val="none" w:sz="0" w:space="0" w:color="auto"/>
            <w:right w:val="none" w:sz="0" w:space="0" w:color="auto"/>
          </w:divBdr>
        </w:div>
        <w:div w:id="714505631">
          <w:marLeft w:val="640"/>
          <w:marRight w:val="0"/>
          <w:marTop w:val="0"/>
          <w:marBottom w:val="0"/>
          <w:divBdr>
            <w:top w:val="none" w:sz="0" w:space="0" w:color="auto"/>
            <w:left w:val="none" w:sz="0" w:space="0" w:color="auto"/>
            <w:bottom w:val="none" w:sz="0" w:space="0" w:color="auto"/>
            <w:right w:val="none" w:sz="0" w:space="0" w:color="auto"/>
          </w:divBdr>
        </w:div>
        <w:div w:id="1899170226">
          <w:marLeft w:val="640"/>
          <w:marRight w:val="0"/>
          <w:marTop w:val="0"/>
          <w:marBottom w:val="0"/>
          <w:divBdr>
            <w:top w:val="none" w:sz="0" w:space="0" w:color="auto"/>
            <w:left w:val="none" w:sz="0" w:space="0" w:color="auto"/>
            <w:bottom w:val="none" w:sz="0" w:space="0" w:color="auto"/>
            <w:right w:val="none" w:sz="0" w:space="0" w:color="auto"/>
          </w:divBdr>
        </w:div>
        <w:div w:id="129595588">
          <w:marLeft w:val="640"/>
          <w:marRight w:val="0"/>
          <w:marTop w:val="0"/>
          <w:marBottom w:val="0"/>
          <w:divBdr>
            <w:top w:val="none" w:sz="0" w:space="0" w:color="auto"/>
            <w:left w:val="none" w:sz="0" w:space="0" w:color="auto"/>
            <w:bottom w:val="none" w:sz="0" w:space="0" w:color="auto"/>
            <w:right w:val="none" w:sz="0" w:space="0" w:color="auto"/>
          </w:divBdr>
        </w:div>
        <w:div w:id="651952153">
          <w:marLeft w:val="640"/>
          <w:marRight w:val="0"/>
          <w:marTop w:val="0"/>
          <w:marBottom w:val="0"/>
          <w:divBdr>
            <w:top w:val="none" w:sz="0" w:space="0" w:color="auto"/>
            <w:left w:val="none" w:sz="0" w:space="0" w:color="auto"/>
            <w:bottom w:val="none" w:sz="0" w:space="0" w:color="auto"/>
            <w:right w:val="none" w:sz="0" w:space="0" w:color="auto"/>
          </w:divBdr>
        </w:div>
        <w:div w:id="1246723511">
          <w:marLeft w:val="640"/>
          <w:marRight w:val="0"/>
          <w:marTop w:val="0"/>
          <w:marBottom w:val="0"/>
          <w:divBdr>
            <w:top w:val="none" w:sz="0" w:space="0" w:color="auto"/>
            <w:left w:val="none" w:sz="0" w:space="0" w:color="auto"/>
            <w:bottom w:val="none" w:sz="0" w:space="0" w:color="auto"/>
            <w:right w:val="none" w:sz="0" w:space="0" w:color="auto"/>
          </w:divBdr>
        </w:div>
        <w:div w:id="291836872">
          <w:marLeft w:val="640"/>
          <w:marRight w:val="0"/>
          <w:marTop w:val="0"/>
          <w:marBottom w:val="0"/>
          <w:divBdr>
            <w:top w:val="none" w:sz="0" w:space="0" w:color="auto"/>
            <w:left w:val="none" w:sz="0" w:space="0" w:color="auto"/>
            <w:bottom w:val="none" w:sz="0" w:space="0" w:color="auto"/>
            <w:right w:val="none" w:sz="0" w:space="0" w:color="auto"/>
          </w:divBdr>
        </w:div>
        <w:div w:id="2118403917">
          <w:marLeft w:val="640"/>
          <w:marRight w:val="0"/>
          <w:marTop w:val="0"/>
          <w:marBottom w:val="0"/>
          <w:divBdr>
            <w:top w:val="none" w:sz="0" w:space="0" w:color="auto"/>
            <w:left w:val="none" w:sz="0" w:space="0" w:color="auto"/>
            <w:bottom w:val="none" w:sz="0" w:space="0" w:color="auto"/>
            <w:right w:val="none" w:sz="0" w:space="0" w:color="auto"/>
          </w:divBdr>
        </w:div>
        <w:div w:id="1684432343">
          <w:marLeft w:val="640"/>
          <w:marRight w:val="0"/>
          <w:marTop w:val="0"/>
          <w:marBottom w:val="0"/>
          <w:divBdr>
            <w:top w:val="none" w:sz="0" w:space="0" w:color="auto"/>
            <w:left w:val="none" w:sz="0" w:space="0" w:color="auto"/>
            <w:bottom w:val="none" w:sz="0" w:space="0" w:color="auto"/>
            <w:right w:val="none" w:sz="0" w:space="0" w:color="auto"/>
          </w:divBdr>
        </w:div>
        <w:div w:id="466972935">
          <w:marLeft w:val="640"/>
          <w:marRight w:val="0"/>
          <w:marTop w:val="0"/>
          <w:marBottom w:val="0"/>
          <w:divBdr>
            <w:top w:val="none" w:sz="0" w:space="0" w:color="auto"/>
            <w:left w:val="none" w:sz="0" w:space="0" w:color="auto"/>
            <w:bottom w:val="none" w:sz="0" w:space="0" w:color="auto"/>
            <w:right w:val="none" w:sz="0" w:space="0" w:color="auto"/>
          </w:divBdr>
        </w:div>
        <w:div w:id="1116364331">
          <w:marLeft w:val="640"/>
          <w:marRight w:val="0"/>
          <w:marTop w:val="0"/>
          <w:marBottom w:val="0"/>
          <w:divBdr>
            <w:top w:val="none" w:sz="0" w:space="0" w:color="auto"/>
            <w:left w:val="none" w:sz="0" w:space="0" w:color="auto"/>
            <w:bottom w:val="none" w:sz="0" w:space="0" w:color="auto"/>
            <w:right w:val="none" w:sz="0" w:space="0" w:color="auto"/>
          </w:divBdr>
        </w:div>
        <w:div w:id="1233541018">
          <w:marLeft w:val="640"/>
          <w:marRight w:val="0"/>
          <w:marTop w:val="0"/>
          <w:marBottom w:val="0"/>
          <w:divBdr>
            <w:top w:val="none" w:sz="0" w:space="0" w:color="auto"/>
            <w:left w:val="none" w:sz="0" w:space="0" w:color="auto"/>
            <w:bottom w:val="none" w:sz="0" w:space="0" w:color="auto"/>
            <w:right w:val="none" w:sz="0" w:space="0" w:color="auto"/>
          </w:divBdr>
        </w:div>
        <w:div w:id="1303459481">
          <w:marLeft w:val="640"/>
          <w:marRight w:val="0"/>
          <w:marTop w:val="0"/>
          <w:marBottom w:val="0"/>
          <w:divBdr>
            <w:top w:val="none" w:sz="0" w:space="0" w:color="auto"/>
            <w:left w:val="none" w:sz="0" w:space="0" w:color="auto"/>
            <w:bottom w:val="none" w:sz="0" w:space="0" w:color="auto"/>
            <w:right w:val="none" w:sz="0" w:space="0" w:color="auto"/>
          </w:divBdr>
        </w:div>
        <w:div w:id="921915805">
          <w:marLeft w:val="640"/>
          <w:marRight w:val="0"/>
          <w:marTop w:val="0"/>
          <w:marBottom w:val="0"/>
          <w:divBdr>
            <w:top w:val="none" w:sz="0" w:space="0" w:color="auto"/>
            <w:left w:val="none" w:sz="0" w:space="0" w:color="auto"/>
            <w:bottom w:val="none" w:sz="0" w:space="0" w:color="auto"/>
            <w:right w:val="none" w:sz="0" w:space="0" w:color="auto"/>
          </w:divBdr>
        </w:div>
        <w:div w:id="42680549">
          <w:marLeft w:val="640"/>
          <w:marRight w:val="0"/>
          <w:marTop w:val="0"/>
          <w:marBottom w:val="0"/>
          <w:divBdr>
            <w:top w:val="none" w:sz="0" w:space="0" w:color="auto"/>
            <w:left w:val="none" w:sz="0" w:space="0" w:color="auto"/>
            <w:bottom w:val="none" w:sz="0" w:space="0" w:color="auto"/>
            <w:right w:val="none" w:sz="0" w:space="0" w:color="auto"/>
          </w:divBdr>
        </w:div>
        <w:div w:id="812018972">
          <w:marLeft w:val="640"/>
          <w:marRight w:val="0"/>
          <w:marTop w:val="0"/>
          <w:marBottom w:val="0"/>
          <w:divBdr>
            <w:top w:val="none" w:sz="0" w:space="0" w:color="auto"/>
            <w:left w:val="none" w:sz="0" w:space="0" w:color="auto"/>
            <w:bottom w:val="none" w:sz="0" w:space="0" w:color="auto"/>
            <w:right w:val="none" w:sz="0" w:space="0" w:color="auto"/>
          </w:divBdr>
        </w:div>
        <w:div w:id="1871869016">
          <w:marLeft w:val="640"/>
          <w:marRight w:val="0"/>
          <w:marTop w:val="0"/>
          <w:marBottom w:val="0"/>
          <w:divBdr>
            <w:top w:val="none" w:sz="0" w:space="0" w:color="auto"/>
            <w:left w:val="none" w:sz="0" w:space="0" w:color="auto"/>
            <w:bottom w:val="none" w:sz="0" w:space="0" w:color="auto"/>
            <w:right w:val="none" w:sz="0" w:space="0" w:color="auto"/>
          </w:divBdr>
        </w:div>
        <w:div w:id="120728627">
          <w:marLeft w:val="640"/>
          <w:marRight w:val="0"/>
          <w:marTop w:val="0"/>
          <w:marBottom w:val="0"/>
          <w:divBdr>
            <w:top w:val="none" w:sz="0" w:space="0" w:color="auto"/>
            <w:left w:val="none" w:sz="0" w:space="0" w:color="auto"/>
            <w:bottom w:val="none" w:sz="0" w:space="0" w:color="auto"/>
            <w:right w:val="none" w:sz="0" w:space="0" w:color="auto"/>
          </w:divBdr>
        </w:div>
        <w:div w:id="1043869194">
          <w:marLeft w:val="640"/>
          <w:marRight w:val="0"/>
          <w:marTop w:val="0"/>
          <w:marBottom w:val="0"/>
          <w:divBdr>
            <w:top w:val="none" w:sz="0" w:space="0" w:color="auto"/>
            <w:left w:val="none" w:sz="0" w:space="0" w:color="auto"/>
            <w:bottom w:val="none" w:sz="0" w:space="0" w:color="auto"/>
            <w:right w:val="none" w:sz="0" w:space="0" w:color="auto"/>
          </w:divBdr>
        </w:div>
        <w:div w:id="1441342937">
          <w:marLeft w:val="640"/>
          <w:marRight w:val="0"/>
          <w:marTop w:val="0"/>
          <w:marBottom w:val="0"/>
          <w:divBdr>
            <w:top w:val="none" w:sz="0" w:space="0" w:color="auto"/>
            <w:left w:val="none" w:sz="0" w:space="0" w:color="auto"/>
            <w:bottom w:val="none" w:sz="0" w:space="0" w:color="auto"/>
            <w:right w:val="none" w:sz="0" w:space="0" w:color="auto"/>
          </w:divBdr>
        </w:div>
        <w:div w:id="453644197">
          <w:marLeft w:val="640"/>
          <w:marRight w:val="0"/>
          <w:marTop w:val="0"/>
          <w:marBottom w:val="0"/>
          <w:divBdr>
            <w:top w:val="none" w:sz="0" w:space="0" w:color="auto"/>
            <w:left w:val="none" w:sz="0" w:space="0" w:color="auto"/>
            <w:bottom w:val="none" w:sz="0" w:space="0" w:color="auto"/>
            <w:right w:val="none" w:sz="0" w:space="0" w:color="auto"/>
          </w:divBdr>
        </w:div>
        <w:div w:id="1170563378">
          <w:marLeft w:val="640"/>
          <w:marRight w:val="0"/>
          <w:marTop w:val="0"/>
          <w:marBottom w:val="0"/>
          <w:divBdr>
            <w:top w:val="none" w:sz="0" w:space="0" w:color="auto"/>
            <w:left w:val="none" w:sz="0" w:space="0" w:color="auto"/>
            <w:bottom w:val="none" w:sz="0" w:space="0" w:color="auto"/>
            <w:right w:val="none" w:sz="0" w:space="0" w:color="auto"/>
          </w:divBdr>
        </w:div>
        <w:div w:id="1406882004">
          <w:marLeft w:val="640"/>
          <w:marRight w:val="0"/>
          <w:marTop w:val="0"/>
          <w:marBottom w:val="0"/>
          <w:divBdr>
            <w:top w:val="none" w:sz="0" w:space="0" w:color="auto"/>
            <w:left w:val="none" w:sz="0" w:space="0" w:color="auto"/>
            <w:bottom w:val="none" w:sz="0" w:space="0" w:color="auto"/>
            <w:right w:val="none" w:sz="0" w:space="0" w:color="auto"/>
          </w:divBdr>
        </w:div>
        <w:div w:id="44642606">
          <w:marLeft w:val="640"/>
          <w:marRight w:val="0"/>
          <w:marTop w:val="0"/>
          <w:marBottom w:val="0"/>
          <w:divBdr>
            <w:top w:val="none" w:sz="0" w:space="0" w:color="auto"/>
            <w:left w:val="none" w:sz="0" w:space="0" w:color="auto"/>
            <w:bottom w:val="none" w:sz="0" w:space="0" w:color="auto"/>
            <w:right w:val="none" w:sz="0" w:space="0" w:color="auto"/>
          </w:divBdr>
        </w:div>
        <w:div w:id="1517622696">
          <w:marLeft w:val="640"/>
          <w:marRight w:val="0"/>
          <w:marTop w:val="0"/>
          <w:marBottom w:val="0"/>
          <w:divBdr>
            <w:top w:val="none" w:sz="0" w:space="0" w:color="auto"/>
            <w:left w:val="none" w:sz="0" w:space="0" w:color="auto"/>
            <w:bottom w:val="none" w:sz="0" w:space="0" w:color="auto"/>
            <w:right w:val="none" w:sz="0" w:space="0" w:color="auto"/>
          </w:divBdr>
        </w:div>
        <w:div w:id="1829977074">
          <w:marLeft w:val="640"/>
          <w:marRight w:val="0"/>
          <w:marTop w:val="0"/>
          <w:marBottom w:val="0"/>
          <w:divBdr>
            <w:top w:val="none" w:sz="0" w:space="0" w:color="auto"/>
            <w:left w:val="none" w:sz="0" w:space="0" w:color="auto"/>
            <w:bottom w:val="none" w:sz="0" w:space="0" w:color="auto"/>
            <w:right w:val="none" w:sz="0" w:space="0" w:color="auto"/>
          </w:divBdr>
        </w:div>
        <w:div w:id="1328243839">
          <w:marLeft w:val="640"/>
          <w:marRight w:val="0"/>
          <w:marTop w:val="0"/>
          <w:marBottom w:val="0"/>
          <w:divBdr>
            <w:top w:val="none" w:sz="0" w:space="0" w:color="auto"/>
            <w:left w:val="none" w:sz="0" w:space="0" w:color="auto"/>
            <w:bottom w:val="none" w:sz="0" w:space="0" w:color="auto"/>
            <w:right w:val="none" w:sz="0" w:space="0" w:color="auto"/>
          </w:divBdr>
        </w:div>
        <w:div w:id="237981473">
          <w:marLeft w:val="640"/>
          <w:marRight w:val="0"/>
          <w:marTop w:val="0"/>
          <w:marBottom w:val="0"/>
          <w:divBdr>
            <w:top w:val="none" w:sz="0" w:space="0" w:color="auto"/>
            <w:left w:val="none" w:sz="0" w:space="0" w:color="auto"/>
            <w:bottom w:val="none" w:sz="0" w:space="0" w:color="auto"/>
            <w:right w:val="none" w:sz="0" w:space="0" w:color="auto"/>
          </w:divBdr>
        </w:div>
        <w:div w:id="960763604">
          <w:marLeft w:val="640"/>
          <w:marRight w:val="0"/>
          <w:marTop w:val="0"/>
          <w:marBottom w:val="0"/>
          <w:divBdr>
            <w:top w:val="none" w:sz="0" w:space="0" w:color="auto"/>
            <w:left w:val="none" w:sz="0" w:space="0" w:color="auto"/>
            <w:bottom w:val="none" w:sz="0" w:space="0" w:color="auto"/>
            <w:right w:val="none" w:sz="0" w:space="0" w:color="auto"/>
          </w:divBdr>
        </w:div>
        <w:div w:id="1092699268">
          <w:marLeft w:val="640"/>
          <w:marRight w:val="0"/>
          <w:marTop w:val="0"/>
          <w:marBottom w:val="0"/>
          <w:divBdr>
            <w:top w:val="none" w:sz="0" w:space="0" w:color="auto"/>
            <w:left w:val="none" w:sz="0" w:space="0" w:color="auto"/>
            <w:bottom w:val="none" w:sz="0" w:space="0" w:color="auto"/>
            <w:right w:val="none" w:sz="0" w:space="0" w:color="auto"/>
          </w:divBdr>
        </w:div>
        <w:div w:id="447046868">
          <w:marLeft w:val="640"/>
          <w:marRight w:val="0"/>
          <w:marTop w:val="0"/>
          <w:marBottom w:val="0"/>
          <w:divBdr>
            <w:top w:val="none" w:sz="0" w:space="0" w:color="auto"/>
            <w:left w:val="none" w:sz="0" w:space="0" w:color="auto"/>
            <w:bottom w:val="none" w:sz="0" w:space="0" w:color="auto"/>
            <w:right w:val="none" w:sz="0" w:space="0" w:color="auto"/>
          </w:divBdr>
        </w:div>
        <w:div w:id="804616453">
          <w:marLeft w:val="640"/>
          <w:marRight w:val="0"/>
          <w:marTop w:val="0"/>
          <w:marBottom w:val="0"/>
          <w:divBdr>
            <w:top w:val="none" w:sz="0" w:space="0" w:color="auto"/>
            <w:left w:val="none" w:sz="0" w:space="0" w:color="auto"/>
            <w:bottom w:val="none" w:sz="0" w:space="0" w:color="auto"/>
            <w:right w:val="none" w:sz="0" w:space="0" w:color="auto"/>
          </w:divBdr>
        </w:div>
        <w:div w:id="1637024045">
          <w:marLeft w:val="640"/>
          <w:marRight w:val="0"/>
          <w:marTop w:val="0"/>
          <w:marBottom w:val="0"/>
          <w:divBdr>
            <w:top w:val="none" w:sz="0" w:space="0" w:color="auto"/>
            <w:left w:val="none" w:sz="0" w:space="0" w:color="auto"/>
            <w:bottom w:val="none" w:sz="0" w:space="0" w:color="auto"/>
            <w:right w:val="none" w:sz="0" w:space="0" w:color="auto"/>
          </w:divBdr>
        </w:div>
        <w:div w:id="854223185">
          <w:marLeft w:val="640"/>
          <w:marRight w:val="0"/>
          <w:marTop w:val="0"/>
          <w:marBottom w:val="0"/>
          <w:divBdr>
            <w:top w:val="none" w:sz="0" w:space="0" w:color="auto"/>
            <w:left w:val="none" w:sz="0" w:space="0" w:color="auto"/>
            <w:bottom w:val="none" w:sz="0" w:space="0" w:color="auto"/>
            <w:right w:val="none" w:sz="0" w:space="0" w:color="auto"/>
          </w:divBdr>
        </w:div>
        <w:div w:id="1803572294">
          <w:marLeft w:val="640"/>
          <w:marRight w:val="0"/>
          <w:marTop w:val="0"/>
          <w:marBottom w:val="0"/>
          <w:divBdr>
            <w:top w:val="none" w:sz="0" w:space="0" w:color="auto"/>
            <w:left w:val="none" w:sz="0" w:space="0" w:color="auto"/>
            <w:bottom w:val="none" w:sz="0" w:space="0" w:color="auto"/>
            <w:right w:val="none" w:sz="0" w:space="0" w:color="auto"/>
          </w:divBdr>
        </w:div>
        <w:div w:id="728116816">
          <w:marLeft w:val="640"/>
          <w:marRight w:val="0"/>
          <w:marTop w:val="0"/>
          <w:marBottom w:val="0"/>
          <w:divBdr>
            <w:top w:val="none" w:sz="0" w:space="0" w:color="auto"/>
            <w:left w:val="none" w:sz="0" w:space="0" w:color="auto"/>
            <w:bottom w:val="none" w:sz="0" w:space="0" w:color="auto"/>
            <w:right w:val="none" w:sz="0" w:space="0" w:color="auto"/>
          </w:divBdr>
        </w:div>
        <w:div w:id="1209339904">
          <w:marLeft w:val="640"/>
          <w:marRight w:val="0"/>
          <w:marTop w:val="0"/>
          <w:marBottom w:val="0"/>
          <w:divBdr>
            <w:top w:val="none" w:sz="0" w:space="0" w:color="auto"/>
            <w:left w:val="none" w:sz="0" w:space="0" w:color="auto"/>
            <w:bottom w:val="none" w:sz="0" w:space="0" w:color="auto"/>
            <w:right w:val="none" w:sz="0" w:space="0" w:color="auto"/>
          </w:divBdr>
        </w:div>
        <w:div w:id="1333025483">
          <w:marLeft w:val="640"/>
          <w:marRight w:val="0"/>
          <w:marTop w:val="0"/>
          <w:marBottom w:val="0"/>
          <w:divBdr>
            <w:top w:val="none" w:sz="0" w:space="0" w:color="auto"/>
            <w:left w:val="none" w:sz="0" w:space="0" w:color="auto"/>
            <w:bottom w:val="none" w:sz="0" w:space="0" w:color="auto"/>
            <w:right w:val="none" w:sz="0" w:space="0" w:color="auto"/>
          </w:divBdr>
        </w:div>
        <w:div w:id="1019233283">
          <w:marLeft w:val="640"/>
          <w:marRight w:val="0"/>
          <w:marTop w:val="0"/>
          <w:marBottom w:val="0"/>
          <w:divBdr>
            <w:top w:val="none" w:sz="0" w:space="0" w:color="auto"/>
            <w:left w:val="none" w:sz="0" w:space="0" w:color="auto"/>
            <w:bottom w:val="none" w:sz="0" w:space="0" w:color="auto"/>
            <w:right w:val="none" w:sz="0" w:space="0" w:color="auto"/>
          </w:divBdr>
        </w:div>
        <w:div w:id="1020425947">
          <w:marLeft w:val="640"/>
          <w:marRight w:val="0"/>
          <w:marTop w:val="0"/>
          <w:marBottom w:val="0"/>
          <w:divBdr>
            <w:top w:val="none" w:sz="0" w:space="0" w:color="auto"/>
            <w:left w:val="none" w:sz="0" w:space="0" w:color="auto"/>
            <w:bottom w:val="none" w:sz="0" w:space="0" w:color="auto"/>
            <w:right w:val="none" w:sz="0" w:space="0" w:color="auto"/>
          </w:divBdr>
        </w:div>
        <w:div w:id="1322779033">
          <w:marLeft w:val="640"/>
          <w:marRight w:val="0"/>
          <w:marTop w:val="0"/>
          <w:marBottom w:val="0"/>
          <w:divBdr>
            <w:top w:val="none" w:sz="0" w:space="0" w:color="auto"/>
            <w:left w:val="none" w:sz="0" w:space="0" w:color="auto"/>
            <w:bottom w:val="none" w:sz="0" w:space="0" w:color="auto"/>
            <w:right w:val="none" w:sz="0" w:space="0" w:color="auto"/>
          </w:divBdr>
        </w:div>
        <w:div w:id="1628587611">
          <w:marLeft w:val="640"/>
          <w:marRight w:val="0"/>
          <w:marTop w:val="0"/>
          <w:marBottom w:val="0"/>
          <w:divBdr>
            <w:top w:val="none" w:sz="0" w:space="0" w:color="auto"/>
            <w:left w:val="none" w:sz="0" w:space="0" w:color="auto"/>
            <w:bottom w:val="none" w:sz="0" w:space="0" w:color="auto"/>
            <w:right w:val="none" w:sz="0" w:space="0" w:color="auto"/>
          </w:divBdr>
        </w:div>
        <w:div w:id="1069186094">
          <w:marLeft w:val="640"/>
          <w:marRight w:val="0"/>
          <w:marTop w:val="0"/>
          <w:marBottom w:val="0"/>
          <w:divBdr>
            <w:top w:val="none" w:sz="0" w:space="0" w:color="auto"/>
            <w:left w:val="none" w:sz="0" w:space="0" w:color="auto"/>
            <w:bottom w:val="none" w:sz="0" w:space="0" w:color="auto"/>
            <w:right w:val="none" w:sz="0" w:space="0" w:color="auto"/>
          </w:divBdr>
        </w:div>
        <w:div w:id="544491319">
          <w:marLeft w:val="640"/>
          <w:marRight w:val="0"/>
          <w:marTop w:val="0"/>
          <w:marBottom w:val="0"/>
          <w:divBdr>
            <w:top w:val="none" w:sz="0" w:space="0" w:color="auto"/>
            <w:left w:val="none" w:sz="0" w:space="0" w:color="auto"/>
            <w:bottom w:val="none" w:sz="0" w:space="0" w:color="auto"/>
            <w:right w:val="none" w:sz="0" w:space="0" w:color="auto"/>
          </w:divBdr>
        </w:div>
        <w:div w:id="685133135">
          <w:marLeft w:val="640"/>
          <w:marRight w:val="0"/>
          <w:marTop w:val="0"/>
          <w:marBottom w:val="0"/>
          <w:divBdr>
            <w:top w:val="none" w:sz="0" w:space="0" w:color="auto"/>
            <w:left w:val="none" w:sz="0" w:space="0" w:color="auto"/>
            <w:bottom w:val="none" w:sz="0" w:space="0" w:color="auto"/>
            <w:right w:val="none" w:sz="0" w:space="0" w:color="auto"/>
          </w:divBdr>
        </w:div>
        <w:div w:id="1572541506">
          <w:marLeft w:val="640"/>
          <w:marRight w:val="0"/>
          <w:marTop w:val="0"/>
          <w:marBottom w:val="0"/>
          <w:divBdr>
            <w:top w:val="none" w:sz="0" w:space="0" w:color="auto"/>
            <w:left w:val="none" w:sz="0" w:space="0" w:color="auto"/>
            <w:bottom w:val="none" w:sz="0" w:space="0" w:color="auto"/>
            <w:right w:val="none" w:sz="0" w:space="0" w:color="auto"/>
          </w:divBdr>
        </w:div>
        <w:div w:id="692269746">
          <w:marLeft w:val="640"/>
          <w:marRight w:val="0"/>
          <w:marTop w:val="0"/>
          <w:marBottom w:val="0"/>
          <w:divBdr>
            <w:top w:val="none" w:sz="0" w:space="0" w:color="auto"/>
            <w:left w:val="none" w:sz="0" w:space="0" w:color="auto"/>
            <w:bottom w:val="none" w:sz="0" w:space="0" w:color="auto"/>
            <w:right w:val="none" w:sz="0" w:space="0" w:color="auto"/>
          </w:divBdr>
        </w:div>
        <w:div w:id="1965425440">
          <w:marLeft w:val="640"/>
          <w:marRight w:val="0"/>
          <w:marTop w:val="0"/>
          <w:marBottom w:val="0"/>
          <w:divBdr>
            <w:top w:val="none" w:sz="0" w:space="0" w:color="auto"/>
            <w:left w:val="none" w:sz="0" w:space="0" w:color="auto"/>
            <w:bottom w:val="none" w:sz="0" w:space="0" w:color="auto"/>
            <w:right w:val="none" w:sz="0" w:space="0" w:color="auto"/>
          </w:divBdr>
        </w:div>
        <w:div w:id="1748921853">
          <w:marLeft w:val="640"/>
          <w:marRight w:val="0"/>
          <w:marTop w:val="0"/>
          <w:marBottom w:val="0"/>
          <w:divBdr>
            <w:top w:val="none" w:sz="0" w:space="0" w:color="auto"/>
            <w:left w:val="none" w:sz="0" w:space="0" w:color="auto"/>
            <w:bottom w:val="none" w:sz="0" w:space="0" w:color="auto"/>
            <w:right w:val="none" w:sz="0" w:space="0" w:color="auto"/>
          </w:divBdr>
        </w:div>
        <w:div w:id="664213032">
          <w:marLeft w:val="640"/>
          <w:marRight w:val="0"/>
          <w:marTop w:val="0"/>
          <w:marBottom w:val="0"/>
          <w:divBdr>
            <w:top w:val="none" w:sz="0" w:space="0" w:color="auto"/>
            <w:left w:val="none" w:sz="0" w:space="0" w:color="auto"/>
            <w:bottom w:val="none" w:sz="0" w:space="0" w:color="auto"/>
            <w:right w:val="none" w:sz="0" w:space="0" w:color="auto"/>
          </w:divBdr>
        </w:div>
        <w:div w:id="2082023354">
          <w:marLeft w:val="640"/>
          <w:marRight w:val="0"/>
          <w:marTop w:val="0"/>
          <w:marBottom w:val="0"/>
          <w:divBdr>
            <w:top w:val="none" w:sz="0" w:space="0" w:color="auto"/>
            <w:left w:val="none" w:sz="0" w:space="0" w:color="auto"/>
            <w:bottom w:val="none" w:sz="0" w:space="0" w:color="auto"/>
            <w:right w:val="none" w:sz="0" w:space="0" w:color="auto"/>
          </w:divBdr>
        </w:div>
        <w:div w:id="560218141">
          <w:marLeft w:val="640"/>
          <w:marRight w:val="0"/>
          <w:marTop w:val="0"/>
          <w:marBottom w:val="0"/>
          <w:divBdr>
            <w:top w:val="none" w:sz="0" w:space="0" w:color="auto"/>
            <w:left w:val="none" w:sz="0" w:space="0" w:color="auto"/>
            <w:bottom w:val="none" w:sz="0" w:space="0" w:color="auto"/>
            <w:right w:val="none" w:sz="0" w:space="0" w:color="auto"/>
          </w:divBdr>
        </w:div>
        <w:div w:id="639068388">
          <w:marLeft w:val="640"/>
          <w:marRight w:val="0"/>
          <w:marTop w:val="0"/>
          <w:marBottom w:val="0"/>
          <w:divBdr>
            <w:top w:val="none" w:sz="0" w:space="0" w:color="auto"/>
            <w:left w:val="none" w:sz="0" w:space="0" w:color="auto"/>
            <w:bottom w:val="none" w:sz="0" w:space="0" w:color="auto"/>
            <w:right w:val="none" w:sz="0" w:space="0" w:color="auto"/>
          </w:divBdr>
        </w:div>
        <w:div w:id="116997253">
          <w:marLeft w:val="640"/>
          <w:marRight w:val="0"/>
          <w:marTop w:val="0"/>
          <w:marBottom w:val="0"/>
          <w:divBdr>
            <w:top w:val="none" w:sz="0" w:space="0" w:color="auto"/>
            <w:left w:val="none" w:sz="0" w:space="0" w:color="auto"/>
            <w:bottom w:val="none" w:sz="0" w:space="0" w:color="auto"/>
            <w:right w:val="none" w:sz="0" w:space="0" w:color="auto"/>
          </w:divBdr>
        </w:div>
        <w:div w:id="1333987527">
          <w:marLeft w:val="640"/>
          <w:marRight w:val="0"/>
          <w:marTop w:val="0"/>
          <w:marBottom w:val="0"/>
          <w:divBdr>
            <w:top w:val="none" w:sz="0" w:space="0" w:color="auto"/>
            <w:left w:val="none" w:sz="0" w:space="0" w:color="auto"/>
            <w:bottom w:val="none" w:sz="0" w:space="0" w:color="auto"/>
            <w:right w:val="none" w:sz="0" w:space="0" w:color="auto"/>
          </w:divBdr>
        </w:div>
        <w:div w:id="1270235740">
          <w:marLeft w:val="640"/>
          <w:marRight w:val="0"/>
          <w:marTop w:val="0"/>
          <w:marBottom w:val="0"/>
          <w:divBdr>
            <w:top w:val="none" w:sz="0" w:space="0" w:color="auto"/>
            <w:left w:val="none" w:sz="0" w:space="0" w:color="auto"/>
            <w:bottom w:val="none" w:sz="0" w:space="0" w:color="auto"/>
            <w:right w:val="none" w:sz="0" w:space="0" w:color="auto"/>
          </w:divBdr>
        </w:div>
        <w:div w:id="1667974708">
          <w:marLeft w:val="640"/>
          <w:marRight w:val="0"/>
          <w:marTop w:val="0"/>
          <w:marBottom w:val="0"/>
          <w:divBdr>
            <w:top w:val="none" w:sz="0" w:space="0" w:color="auto"/>
            <w:left w:val="none" w:sz="0" w:space="0" w:color="auto"/>
            <w:bottom w:val="none" w:sz="0" w:space="0" w:color="auto"/>
            <w:right w:val="none" w:sz="0" w:space="0" w:color="auto"/>
          </w:divBdr>
        </w:div>
        <w:div w:id="1443963684">
          <w:marLeft w:val="640"/>
          <w:marRight w:val="0"/>
          <w:marTop w:val="0"/>
          <w:marBottom w:val="0"/>
          <w:divBdr>
            <w:top w:val="none" w:sz="0" w:space="0" w:color="auto"/>
            <w:left w:val="none" w:sz="0" w:space="0" w:color="auto"/>
            <w:bottom w:val="none" w:sz="0" w:space="0" w:color="auto"/>
            <w:right w:val="none" w:sz="0" w:space="0" w:color="auto"/>
          </w:divBdr>
        </w:div>
        <w:div w:id="1012300131">
          <w:marLeft w:val="640"/>
          <w:marRight w:val="0"/>
          <w:marTop w:val="0"/>
          <w:marBottom w:val="0"/>
          <w:divBdr>
            <w:top w:val="none" w:sz="0" w:space="0" w:color="auto"/>
            <w:left w:val="none" w:sz="0" w:space="0" w:color="auto"/>
            <w:bottom w:val="none" w:sz="0" w:space="0" w:color="auto"/>
            <w:right w:val="none" w:sz="0" w:space="0" w:color="auto"/>
          </w:divBdr>
        </w:div>
        <w:div w:id="41754155">
          <w:marLeft w:val="640"/>
          <w:marRight w:val="0"/>
          <w:marTop w:val="0"/>
          <w:marBottom w:val="0"/>
          <w:divBdr>
            <w:top w:val="none" w:sz="0" w:space="0" w:color="auto"/>
            <w:left w:val="none" w:sz="0" w:space="0" w:color="auto"/>
            <w:bottom w:val="none" w:sz="0" w:space="0" w:color="auto"/>
            <w:right w:val="none" w:sz="0" w:space="0" w:color="auto"/>
          </w:divBdr>
        </w:div>
        <w:div w:id="1902326742">
          <w:marLeft w:val="640"/>
          <w:marRight w:val="0"/>
          <w:marTop w:val="0"/>
          <w:marBottom w:val="0"/>
          <w:divBdr>
            <w:top w:val="none" w:sz="0" w:space="0" w:color="auto"/>
            <w:left w:val="none" w:sz="0" w:space="0" w:color="auto"/>
            <w:bottom w:val="none" w:sz="0" w:space="0" w:color="auto"/>
            <w:right w:val="none" w:sz="0" w:space="0" w:color="auto"/>
          </w:divBdr>
        </w:div>
        <w:div w:id="874578601">
          <w:marLeft w:val="640"/>
          <w:marRight w:val="0"/>
          <w:marTop w:val="0"/>
          <w:marBottom w:val="0"/>
          <w:divBdr>
            <w:top w:val="none" w:sz="0" w:space="0" w:color="auto"/>
            <w:left w:val="none" w:sz="0" w:space="0" w:color="auto"/>
            <w:bottom w:val="none" w:sz="0" w:space="0" w:color="auto"/>
            <w:right w:val="none" w:sz="0" w:space="0" w:color="auto"/>
          </w:divBdr>
        </w:div>
        <w:div w:id="121580226">
          <w:marLeft w:val="640"/>
          <w:marRight w:val="0"/>
          <w:marTop w:val="0"/>
          <w:marBottom w:val="0"/>
          <w:divBdr>
            <w:top w:val="none" w:sz="0" w:space="0" w:color="auto"/>
            <w:left w:val="none" w:sz="0" w:space="0" w:color="auto"/>
            <w:bottom w:val="none" w:sz="0" w:space="0" w:color="auto"/>
            <w:right w:val="none" w:sz="0" w:space="0" w:color="auto"/>
          </w:divBdr>
        </w:div>
        <w:div w:id="1520581850">
          <w:marLeft w:val="640"/>
          <w:marRight w:val="0"/>
          <w:marTop w:val="0"/>
          <w:marBottom w:val="0"/>
          <w:divBdr>
            <w:top w:val="none" w:sz="0" w:space="0" w:color="auto"/>
            <w:left w:val="none" w:sz="0" w:space="0" w:color="auto"/>
            <w:bottom w:val="none" w:sz="0" w:space="0" w:color="auto"/>
            <w:right w:val="none" w:sz="0" w:space="0" w:color="auto"/>
          </w:divBdr>
        </w:div>
        <w:div w:id="71318583">
          <w:marLeft w:val="640"/>
          <w:marRight w:val="0"/>
          <w:marTop w:val="0"/>
          <w:marBottom w:val="0"/>
          <w:divBdr>
            <w:top w:val="none" w:sz="0" w:space="0" w:color="auto"/>
            <w:left w:val="none" w:sz="0" w:space="0" w:color="auto"/>
            <w:bottom w:val="none" w:sz="0" w:space="0" w:color="auto"/>
            <w:right w:val="none" w:sz="0" w:space="0" w:color="auto"/>
          </w:divBdr>
        </w:div>
        <w:div w:id="697312675">
          <w:marLeft w:val="640"/>
          <w:marRight w:val="0"/>
          <w:marTop w:val="0"/>
          <w:marBottom w:val="0"/>
          <w:divBdr>
            <w:top w:val="none" w:sz="0" w:space="0" w:color="auto"/>
            <w:left w:val="none" w:sz="0" w:space="0" w:color="auto"/>
            <w:bottom w:val="none" w:sz="0" w:space="0" w:color="auto"/>
            <w:right w:val="none" w:sz="0" w:space="0" w:color="auto"/>
          </w:divBdr>
        </w:div>
      </w:divsChild>
    </w:div>
    <w:div w:id="1833177230">
      <w:bodyDiv w:val="1"/>
      <w:marLeft w:val="0"/>
      <w:marRight w:val="0"/>
      <w:marTop w:val="0"/>
      <w:marBottom w:val="0"/>
      <w:divBdr>
        <w:top w:val="none" w:sz="0" w:space="0" w:color="auto"/>
        <w:left w:val="none" w:sz="0" w:space="0" w:color="auto"/>
        <w:bottom w:val="none" w:sz="0" w:space="0" w:color="auto"/>
        <w:right w:val="none" w:sz="0" w:space="0" w:color="auto"/>
      </w:divBdr>
    </w:div>
    <w:div w:id="1835872131">
      <w:bodyDiv w:val="1"/>
      <w:marLeft w:val="0"/>
      <w:marRight w:val="0"/>
      <w:marTop w:val="0"/>
      <w:marBottom w:val="0"/>
      <w:divBdr>
        <w:top w:val="none" w:sz="0" w:space="0" w:color="auto"/>
        <w:left w:val="none" w:sz="0" w:space="0" w:color="auto"/>
        <w:bottom w:val="none" w:sz="0" w:space="0" w:color="auto"/>
        <w:right w:val="none" w:sz="0" w:space="0" w:color="auto"/>
      </w:divBdr>
      <w:divsChild>
        <w:div w:id="73741924">
          <w:marLeft w:val="640"/>
          <w:marRight w:val="0"/>
          <w:marTop w:val="0"/>
          <w:marBottom w:val="0"/>
          <w:divBdr>
            <w:top w:val="none" w:sz="0" w:space="0" w:color="auto"/>
            <w:left w:val="none" w:sz="0" w:space="0" w:color="auto"/>
            <w:bottom w:val="none" w:sz="0" w:space="0" w:color="auto"/>
            <w:right w:val="none" w:sz="0" w:space="0" w:color="auto"/>
          </w:divBdr>
        </w:div>
        <w:div w:id="897085827">
          <w:marLeft w:val="640"/>
          <w:marRight w:val="0"/>
          <w:marTop w:val="0"/>
          <w:marBottom w:val="0"/>
          <w:divBdr>
            <w:top w:val="none" w:sz="0" w:space="0" w:color="auto"/>
            <w:left w:val="none" w:sz="0" w:space="0" w:color="auto"/>
            <w:bottom w:val="none" w:sz="0" w:space="0" w:color="auto"/>
            <w:right w:val="none" w:sz="0" w:space="0" w:color="auto"/>
          </w:divBdr>
        </w:div>
        <w:div w:id="1477528631">
          <w:marLeft w:val="640"/>
          <w:marRight w:val="0"/>
          <w:marTop w:val="0"/>
          <w:marBottom w:val="0"/>
          <w:divBdr>
            <w:top w:val="none" w:sz="0" w:space="0" w:color="auto"/>
            <w:left w:val="none" w:sz="0" w:space="0" w:color="auto"/>
            <w:bottom w:val="none" w:sz="0" w:space="0" w:color="auto"/>
            <w:right w:val="none" w:sz="0" w:space="0" w:color="auto"/>
          </w:divBdr>
        </w:div>
        <w:div w:id="1875339532">
          <w:marLeft w:val="640"/>
          <w:marRight w:val="0"/>
          <w:marTop w:val="0"/>
          <w:marBottom w:val="0"/>
          <w:divBdr>
            <w:top w:val="none" w:sz="0" w:space="0" w:color="auto"/>
            <w:left w:val="none" w:sz="0" w:space="0" w:color="auto"/>
            <w:bottom w:val="none" w:sz="0" w:space="0" w:color="auto"/>
            <w:right w:val="none" w:sz="0" w:space="0" w:color="auto"/>
          </w:divBdr>
        </w:div>
        <w:div w:id="446505376">
          <w:marLeft w:val="640"/>
          <w:marRight w:val="0"/>
          <w:marTop w:val="0"/>
          <w:marBottom w:val="0"/>
          <w:divBdr>
            <w:top w:val="none" w:sz="0" w:space="0" w:color="auto"/>
            <w:left w:val="none" w:sz="0" w:space="0" w:color="auto"/>
            <w:bottom w:val="none" w:sz="0" w:space="0" w:color="auto"/>
            <w:right w:val="none" w:sz="0" w:space="0" w:color="auto"/>
          </w:divBdr>
        </w:div>
        <w:div w:id="327292256">
          <w:marLeft w:val="640"/>
          <w:marRight w:val="0"/>
          <w:marTop w:val="0"/>
          <w:marBottom w:val="0"/>
          <w:divBdr>
            <w:top w:val="none" w:sz="0" w:space="0" w:color="auto"/>
            <w:left w:val="none" w:sz="0" w:space="0" w:color="auto"/>
            <w:bottom w:val="none" w:sz="0" w:space="0" w:color="auto"/>
            <w:right w:val="none" w:sz="0" w:space="0" w:color="auto"/>
          </w:divBdr>
        </w:div>
        <w:div w:id="174081583">
          <w:marLeft w:val="640"/>
          <w:marRight w:val="0"/>
          <w:marTop w:val="0"/>
          <w:marBottom w:val="0"/>
          <w:divBdr>
            <w:top w:val="none" w:sz="0" w:space="0" w:color="auto"/>
            <w:left w:val="none" w:sz="0" w:space="0" w:color="auto"/>
            <w:bottom w:val="none" w:sz="0" w:space="0" w:color="auto"/>
            <w:right w:val="none" w:sz="0" w:space="0" w:color="auto"/>
          </w:divBdr>
        </w:div>
        <w:div w:id="82148855">
          <w:marLeft w:val="640"/>
          <w:marRight w:val="0"/>
          <w:marTop w:val="0"/>
          <w:marBottom w:val="0"/>
          <w:divBdr>
            <w:top w:val="none" w:sz="0" w:space="0" w:color="auto"/>
            <w:left w:val="none" w:sz="0" w:space="0" w:color="auto"/>
            <w:bottom w:val="none" w:sz="0" w:space="0" w:color="auto"/>
            <w:right w:val="none" w:sz="0" w:space="0" w:color="auto"/>
          </w:divBdr>
        </w:div>
        <w:div w:id="729883477">
          <w:marLeft w:val="640"/>
          <w:marRight w:val="0"/>
          <w:marTop w:val="0"/>
          <w:marBottom w:val="0"/>
          <w:divBdr>
            <w:top w:val="none" w:sz="0" w:space="0" w:color="auto"/>
            <w:left w:val="none" w:sz="0" w:space="0" w:color="auto"/>
            <w:bottom w:val="none" w:sz="0" w:space="0" w:color="auto"/>
            <w:right w:val="none" w:sz="0" w:space="0" w:color="auto"/>
          </w:divBdr>
        </w:div>
        <w:div w:id="390349312">
          <w:marLeft w:val="640"/>
          <w:marRight w:val="0"/>
          <w:marTop w:val="0"/>
          <w:marBottom w:val="0"/>
          <w:divBdr>
            <w:top w:val="none" w:sz="0" w:space="0" w:color="auto"/>
            <w:left w:val="none" w:sz="0" w:space="0" w:color="auto"/>
            <w:bottom w:val="none" w:sz="0" w:space="0" w:color="auto"/>
            <w:right w:val="none" w:sz="0" w:space="0" w:color="auto"/>
          </w:divBdr>
        </w:div>
        <w:div w:id="345448248">
          <w:marLeft w:val="640"/>
          <w:marRight w:val="0"/>
          <w:marTop w:val="0"/>
          <w:marBottom w:val="0"/>
          <w:divBdr>
            <w:top w:val="none" w:sz="0" w:space="0" w:color="auto"/>
            <w:left w:val="none" w:sz="0" w:space="0" w:color="auto"/>
            <w:bottom w:val="none" w:sz="0" w:space="0" w:color="auto"/>
            <w:right w:val="none" w:sz="0" w:space="0" w:color="auto"/>
          </w:divBdr>
        </w:div>
        <w:div w:id="789933245">
          <w:marLeft w:val="640"/>
          <w:marRight w:val="0"/>
          <w:marTop w:val="0"/>
          <w:marBottom w:val="0"/>
          <w:divBdr>
            <w:top w:val="none" w:sz="0" w:space="0" w:color="auto"/>
            <w:left w:val="none" w:sz="0" w:space="0" w:color="auto"/>
            <w:bottom w:val="none" w:sz="0" w:space="0" w:color="auto"/>
            <w:right w:val="none" w:sz="0" w:space="0" w:color="auto"/>
          </w:divBdr>
        </w:div>
        <w:div w:id="816454023">
          <w:marLeft w:val="640"/>
          <w:marRight w:val="0"/>
          <w:marTop w:val="0"/>
          <w:marBottom w:val="0"/>
          <w:divBdr>
            <w:top w:val="none" w:sz="0" w:space="0" w:color="auto"/>
            <w:left w:val="none" w:sz="0" w:space="0" w:color="auto"/>
            <w:bottom w:val="none" w:sz="0" w:space="0" w:color="auto"/>
            <w:right w:val="none" w:sz="0" w:space="0" w:color="auto"/>
          </w:divBdr>
        </w:div>
        <w:div w:id="1496873545">
          <w:marLeft w:val="640"/>
          <w:marRight w:val="0"/>
          <w:marTop w:val="0"/>
          <w:marBottom w:val="0"/>
          <w:divBdr>
            <w:top w:val="none" w:sz="0" w:space="0" w:color="auto"/>
            <w:left w:val="none" w:sz="0" w:space="0" w:color="auto"/>
            <w:bottom w:val="none" w:sz="0" w:space="0" w:color="auto"/>
            <w:right w:val="none" w:sz="0" w:space="0" w:color="auto"/>
          </w:divBdr>
        </w:div>
        <w:div w:id="25763853">
          <w:marLeft w:val="640"/>
          <w:marRight w:val="0"/>
          <w:marTop w:val="0"/>
          <w:marBottom w:val="0"/>
          <w:divBdr>
            <w:top w:val="none" w:sz="0" w:space="0" w:color="auto"/>
            <w:left w:val="none" w:sz="0" w:space="0" w:color="auto"/>
            <w:bottom w:val="none" w:sz="0" w:space="0" w:color="auto"/>
            <w:right w:val="none" w:sz="0" w:space="0" w:color="auto"/>
          </w:divBdr>
        </w:div>
        <w:div w:id="477652797">
          <w:marLeft w:val="640"/>
          <w:marRight w:val="0"/>
          <w:marTop w:val="0"/>
          <w:marBottom w:val="0"/>
          <w:divBdr>
            <w:top w:val="none" w:sz="0" w:space="0" w:color="auto"/>
            <w:left w:val="none" w:sz="0" w:space="0" w:color="auto"/>
            <w:bottom w:val="none" w:sz="0" w:space="0" w:color="auto"/>
            <w:right w:val="none" w:sz="0" w:space="0" w:color="auto"/>
          </w:divBdr>
        </w:div>
        <w:div w:id="1059287276">
          <w:marLeft w:val="640"/>
          <w:marRight w:val="0"/>
          <w:marTop w:val="0"/>
          <w:marBottom w:val="0"/>
          <w:divBdr>
            <w:top w:val="none" w:sz="0" w:space="0" w:color="auto"/>
            <w:left w:val="none" w:sz="0" w:space="0" w:color="auto"/>
            <w:bottom w:val="none" w:sz="0" w:space="0" w:color="auto"/>
            <w:right w:val="none" w:sz="0" w:space="0" w:color="auto"/>
          </w:divBdr>
        </w:div>
        <w:div w:id="875390979">
          <w:marLeft w:val="640"/>
          <w:marRight w:val="0"/>
          <w:marTop w:val="0"/>
          <w:marBottom w:val="0"/>
          <w:divBdr>
            <w:top w:val="none" w:sz="0" w:space="0" w:color="auto"/>
            <w:left w:val="none" w:sz="0" w:space="0" w:color="auto"/>
            <w:bottom w:val="none" w:sz="0" w:space="0" w:color="auto"/>
            <w:right w:val="none" w:sz="0" w:space="0" w:color="auto"/>
          </w:divBdr>
        </w:div>
        <w:div w:id="1328247115">
          <w:marLeft w:val="640"/>
          <w:marRight w:val="0"/>
          <w:marTop w:val="0"/>
          <w:marBottom w:val="0"/>
          <w:divBdr>
            <w:top w:val="none" w:sz="0" w:space="0" w:color="auto"/>
            <w:left w:val="none" w:sz="0" w:space="0" w:color="auto"/>
            <w:bottom w:val="none" w:sz="0" w:space="0" w:color="auto"/>
            <w:right w:val="none" w:sz="0" w:space="0" w:color="auto"/>
          </w:divBdr>
        </w:div>
        <w:div w:id="1800488125">
          <w:marLeft w:val="640"/>
          <w:marRight w:val="0"/>
          <w:marTop w:val="0"/>
          <w:marBottom w:val="0"/>
          <w:divBdr>
            <w:top w:val="none" w:sz="0" w:space="0" w:color="auto"/>
            <w:left w:val="none" w:sz="0" w:space="0" w:color="auto"/>
            <w:bottom w:val="none" w:sz="0" w:space="0" w:color="auto"/>
            <w:right w:val="none" w:sz="0" w:space="0" w:color="auto"/>
          </w:divBdr>
        </w:div>
        <w:div w:id="380639936">
          <w:marLeft w:val="640"/>
          <w:marRight w:val="0"/>
          <w:marTop w:val="0"/>
          <w:marBottom w:val="0"/>
          <w:divBdr>
            <w:top w:val="none" w:sz="0" w:space="0" w:color="auto"/>
            <w:left w:val="none" w:sz="0" w:space="0" w:color="auto"/>
            <w:bottom w:val="none" w:sz="0" w:space="0" w:color="auto"/>
            <w:right w:val="none" w:sz="0" w:space="0" w:color="auto"/>
          </w:divBdr>
        </w:div>
        <w:div w:id="1455177770">
          <w:marLeft w:val="640"/>
          <w:marRight w:val="0"/>
          <w:marTop w:val="0"/>
          <w:marBottom w:val="0"/>
          <w:divBdr>
            <w:top w:val="none" w:sz="0" w:space="0" w:color="auto"/>
            <w:left w:val="none" w:sz="0" w:space="0" w:color="auto"/>
            <w:bottom w:val="none" w:sz="0" w:space="0" w:color="auto"/>
            <w:right w:val="none" w:sz="0" w:space="0" w:color="auto"/>
          </w:divBdr>
        </w:div>
        <w:div w:id="571475386">
          <w:marLeft w:val="640"/>
          <w:marRight w:val="0"/>
          <w:marTop w:val="0"/>
          <w:marBottom w:val="0"/>
          <w:divBdr>
            <w:top w:val="none" w:sz="0" w:space="0" w:color="auto"/>
            <w:left w:val="none" w:sz="0" w:space="0" w:color="auto"/>
            <w:bottom w:val="none" w:sz="0" w:space="0" w:color="auto"/>
            <w:right w:val="none" w:sz="0" w:space="0" w:color="auto"/>
          </w:divBdr>
        </w:div>
        <w:div w:id="1005673282">
          <w:marLeft w:val="640"/>
          <w:marRight w:val="0"/>
          <w:marTop w:val="0"/>
          <w:marBottom w:val="0"/>
          <w:divBdr>
            <w:top w:val="none" w:sz="0" w:space="0" w:color="auto"/>
            <w:left w:val="none" w:sz="0" w:space="0" w:color="auto"/>
            <w:bottom w:val="none" w:sz="0" w:space="0" w:color="auto"/>
            <w:right w:val="none" w:sz="0" w:space="0" w:color="auto"/>
          </w:divBdr>
        </w:div>
        <w:div w:id="192884045">
          <w:marLeft w:val="640"/>
          <w:marRight w:val="0"/>
          <w:marTop w:val="0"/>
          <w:marBottom w:val="0"/>
          <w:divBdr>
            <w:top w:val="none" w:sz="0" w:space="0" w:color="auto"/>
            <w:left w:val="none" w:sz="0" w:space="0" w:color="auto"/>
            <w:bottom w:val="none" w:sz="0" w:space="0" w:color="auto"/>
            <w:right w:val="none" w:sz="0" w:space="0" w:color="auto"/>
          </w:divBdr>
        </w:div>
        <w:div w:id="1990593955">
          <w:marLeft w:val="640"/>
          <w:marRight w:val="0"/>
          <w:marTop w:val="0"/>
          <w:marBottom w:val="0"/>
          <w:divBdr>
            <w:top w:val="none" w:sz="0" w:space="0" w:color="auto"/>
            <w:left w:val="none" w:sz="0" w:space="0" w:color="auto"/>
            <w:bottom w:val="none" w:sz="0" w:space="0" w:color="auto"/>
            <w:right w:val="none" w:sz="0" w:space="0" w:color="auto"/>
          </w:divBdr>
        </w:div>
        <w:div w:id="1056272346">
          <w:marLeft w:val="640"/>
          <w:marRight w:val="0"/>
          <w:marTop w:val="0"/>
          <w:marBottom w:val="0"/>
          <w:divBdr>
            <w:top w:val="none" w:sz="0" w:space="0" w:color="auto"/>
            <w:left w:val="none" w:sz="0" w:space="0" w:color="auto"/>
            <w:bottom w:val="none" w:sz="0" w:space="0" w:color="auto"/>
            <w:right w:val="none" w:sz="0" w:space="0" w:color="auto"/>
          </w:divBdr>
        </w:div>
        <w:div w:id="652294202">
          <w:marLeft w:val="640"/>
          <w:marRight w:val="0"/>
          <w:marTop w:val="0"/>
          <w:marBottom w:val="0"/>
          <w:divBdr>
            <w:top w:val="none" w:sz="0" w:space="0" w:color="auto"/>
            <w:left w:val="none" w:sz="0" w:space="0" w:color="auto"/>
            <w:bottom w:val="none" w:sz="0" w:space="0" w:color="auto"/>
            <w:right w:val="none" w:sz="0" w:space="0" w:color="auto"/>
          </w:divBdr>
        </w:div>
        <w:div w:id="821583338">
          <w:marLeft w:val="640"/>
          <w:marRight w:val="0"/>
          <w:marTop w:val="0"/>
          <w:marBottom w:val="0"/>
          <w:divBdr>
            <w:top w:val="none" w:sz="0" w:space="0" w:color="auto"/>
            <w:left w:val="none" w:sz="0" w:space="0" w:color="auto"/>
            <w:bottom w:val="none" w:sz="0" w:space="0" w:color="auto"/>
            <w:right w:val="none" w:sz="0" w:space="0" w:color="auto"/>
          </w:divBdr>
        </w:div>
        <w:div w:id="205794255">
          <w:marLeft w:val="640"/>
          <w:marRight w:val="0"/>
          <w:marTop w:val="0"/>
          <w:marBottom w:val="0"/>
          <w:divBdr>
            <w:top w:val="none" w:sz="0" w:space="0" w:color="auto"/>
            <w:left w:val="none" w:sz="0" w:space="0" w:color="auto"/>
            <w:bottom w:val="none" w:sz="0" w:space="0" w:color="auto"/>
            <w:right w:val="none" w:sz="0" w:space="0" w:color="auto"/>
          </w:divBdr>
        </w:div>
        <w:div w:id="846988403">
          <w:marLeft w:val="640"/>
          <w:marRight w:val="0"/>
          <w:marTop w:val="0"/>
          <w:marBottom w:val="0"/>
          <w:divBdr>
            <w:top w:val="none" w:sz="0" w:space="0" w:color="auto"/>
            <w:left w:val="none" w:sz="0" w:space="0" w:color="auto"/>
            <w:bottom w:val="none" w:sz="0" w:space="0" w:color="auto"/>
            <w:right w:val="none" w:sz="0" w:space="0" w:color="auto"/>
          </w:divBdr>
        </w:div>
        <w:div w:id="859702980">
          <w:marLeft w:val="640"/>
          <w:marRight w:val="0"/>
          <w:marTop w:val="0"/>
          <w:marBottom w:val="0"/>
          <w:divBdr>
            <w:top w:val="none" w:sz="0" w:space="0" w:color="auto"/>
            <w:left w:val="none" w:sz="0" w:space="0" w:color="auto"/>
            <w:bottom w:val="none" w:sz="0" w:space="0" w:color="auto"/>
            <w:right w:val="none" w:sz="0" w:space="0" w:color="auto"/>
          </w:divBdr>
        </w:div>
        <w:div w:id="591165374">
          <w:marLeft w:val="640"/>
          <w:marRight w:val="0"/>
          <w:marTop w:val="0"/>
          <w:marBottom w:val="0"/>
          <w:divBdr>
            <w:top w:val="none" w:sz="0" w:space="0" w:color="auto"/>
            <w:left w:val="none" w:sz="0" w:space="0" w:color="auto"/>
            <w:bottom w:val="none" w:sz="0" w:space="0" w:color="auto"/>
            <w:right w:val="none" w:sz="0" w:space="0" w:color="auto"/>
          </w:divBdr>
        </w:div>
        <w:div w:id="1549876563">
          <w:marLeft w:val="640"/>
          <w:marRight w:val="0"/>
          <w:marTop w:val="0"/>
          <w:marBottom w:val="0"/>
          <w:divBdr>
            <w:top w:val="none" w:sz="0" w:space="0" w:color="auto"/>
            <w:left w:val="none" w:sz="0" w:space="0" w:color="auto"/>
            <w:bottom w:val="none" w:sz="0" w:space="0" w:color="auto"/>
            <w:right w:val="none" w:sz="0" w:space="0" w:color="auto"/>
          </w:divBdr>
        </w:div>
        <w:div w:id="1018461301">
          <w:marLeft w:val="640"/>
          <w:marRight w:val="0"/>
          <w:marTop w:val="0"/>
          <w:marBottom w:val="0"/>
          <w:divBdr>
            <w:top w:val="none" w:sz="0" w:space="0" w:color="auto"/>
            <w:left w:val="none" w:sz="0" w:space="0" w:color="auto"/>
            <w:bottom w:val="none" w:sz="0" w:space="0" w:color="auto"/>
            <w:right w:val="none" w:sz="0" w:space="0" w:color="auto"/>
          </w:divBdr>
        </w:div>
        <w:div w:id="1255743600">
          <w:marLeft w:val="640"/>
          <w:marRight w:val="0"/>
          <w:marTop w:val="0"/>
          <w:marBottom w:val="0"/>
          <w:divBdr>
            <w:top w:val="none" w:sz="0" w:space="0" w:color="auto"/>
            <w:left w:val="none" w:sz="0" w:space="0" w:color="auto"/>
            <w:bottom w:val="none" w:sz="0" w:space="0" w:color="auto"/>
            <w:right w:val="none" w:sz="0" w:space="0" w:color="auto"/>
          </w:divBdr>
        </w:div>
        <w:div w:id="1942375217">
          <w:marLeft w:val="640"/>
          <w:marRight w:val="0"/>
          <w:marTop w:val="0"/>
          <w:marBottom w:val="0"/>
          <w:divBdr>
            <w:top w:val="none" w:sz="0" w:space="0" w:color="auto"/>
            <w:left w:val="none" w:sz="0" w:space="0" w:color="auto"/>
            <w:bottom w:val="none" w:sz="0" w:space="0" w:color="auto"/>
            <w:right w:val="none" w:sz="0" w:space="0" w:color="auto"/>
          </w:divBdr>
        </w:div>
        <w:div w:id="596210473">
          <w:marLeft w:val="640"/>
          <w:marRight w:val="0"/>
          <w:marTop w:val="0"/>
          <w:marBottom w:val="0"/>
          <w:divBdr>
            <w:top w:val="none" w:sz="0" w:space="0" w:color="auto"/>
            <w:left w:val="none" w:sz="0" w:space="0" w:color="auto"/>
            <w:bottom w:val="none" w:sz="0" w:space="0" w:color="auto"/>
            <w:right w:val="none" w:sz="0" w:space="0" w:color="auto"/>
          </w:divBdr>
        </w:div>
        <w:div w:id="435448557">
          <w:marLeft w:val="640"/>
          <w:marRight w:val="0"/>
          <w:marTop w:val="0"/>
          <w:marBottom w:val="0"/>
          <w:divBdr>
            <w:top w:val="none" w:sz="0" w:space="0" w:color="auto"/>
            <w:left w:val="none" w:sz="0" w:space="0" w:color="auto"/>
            <w:bottom w:val="none" w:sz="0" w:space="0" w:color="auto"/>
            <w:right w:val="none" w:sz="0" w:space="0" w:color="auto"/>
          </w:divBdr>
        </w:div>
        <w:div w:id="568882179">
          <w:marLeft w:val="640"/>
          <w:marRight w:val="0"/>
          <w:marTop w:val="0"/>
          <w:marBottom w:val="0"/>
          <w:divBdr>
            <w:top w:val="none" w:sz="0" w:space="0" w:color="auto"/>
            <w:left w:val="none" w:sz="0" w:space="0" w:color="auto"/>
            <w:bottom w:val="none" w:sz="0" w:space="0" w:color="auto"/>
            <w:right w:val="none" w:sz="0" w:space="0" w:color="auto"/>
          </w:divBdr>
        </w:div>
        <w:div w:id="1374890464">
          <w:marLeft w:val="640"/>
          <w:marRight w:val="0"/>
          <w:marTop w:val="0"/>
          <w:marBottom w:val="0"/>
          <w:divBdr>
            <w:top w:val="none" w:sz="0" w:space="0" w:color="auto"/>
            <w:left w:val="none" w:sz="0" w:space="0" w:color="auto"/>
            <w:bottom w:val="none" w:sz="0" w:space="0" w:color="auto"/>
            <w:right w:val="none" w:sz="0" w:space="0" w:color="auto"/>
          </w:divBdr>
        </w:div>
        <w:div w:id="426774456">
          <w:marLeft w:val="640"/>
          <w:marRight w:val="0"/>
          <w:marTop w:val="0"/>
          <w:marBottom w:val="0"/>
          <w:divBdr>
            <w:top w:val="none" w:sz="0" w:space="0" w:color="auto"/>
            <w:left w:val="none" w:sz="0" w:space="0" w:color="auto"/>
            <w:bottom w:val="none" w:sz="0" w:space="0" w:color="auto"/>
            <w:right w:val="none" w:sz="0" w:space="0" w:color="auto"/>
          </w:divBdr>
        </w:div>
        <w:div w:id="29039145">
          <w:marLeft w:val="640"/>
          <w:marRight w:val="0"/>
          <w:marTop w:val="0"/>
          <w:marBottom w:val="0"/>
          <w:divBdr>
            <w:top w:val="none" w:sz="0" w:space="0" w:color="auto"/>
            <w:left w:val="none" w:sz="0" w:space="0" w:color="auto"/>
            <w:bottom w:val="none" w:sz="0" w:space="0" w:color="auto"/>
            <w:right w:val="none" w:sz="0" w:space="0" w:color="auto"/>
          </w:divBdr>
        </w:div>
        <w:div w:id="651836135">
          <w:marLeft w:val="640"/>
          <w:marRight w:val="0"/>
          <w:marTop w:val="0"/>
          <w:marBottom w:val="0"/>
          <w:divBdr>
            <w:top w:val="none" w:sz="0" w:space="0" w:color="auto"/>
            <w:left w:val="none" w:sz="0" w:space="0" w:color="auto"/>
            <w:bottom w:val="none" w:sz="0" w:space="0" w:color="auto"/>
            <w:right w:val="none" w:sz="0" w:space="0" w:color="auto"/>
          </w:divBdr>
        </w:div>
        <w:div w:id="1203208184">
          <w:marLeft w:val="640"/>
          <w:marRight w:val="0"/>
          <w:marTop w:val="0"/>
          <w:marBottom w:val="0"/>
          <w:divBdr>
            <w:top w:val="none" w:sz="0" w:space="0" w:color="auto"/>
            <w:left w:val="none" w:sz="0" w:space="0" w:color="auto"/>
            <w:bottom w:val="none" w:sz="0" w:space="0" w:color="auto"/>
            <w:right w:val="none" w:sz="0" w:space="0" w:color="auto"/>
          </w:divBdr>
        </w:div>
        <w:div w:id="1954828295">
          <w:marLeft w:val="640"/>
          <w:marRight w:val="0"/>
          <w:marTop w:val="0"/>
          <w:marBottom w:val="0"/>
          <w:divBdr>
            <w:top w:val="none" w:sz="0" w:space="0" w:color="auto"/>
            <w:left w:val="none" w:sz="0" w:space="0" w:color="auto"/>
            <w:bottom w:val="none" w:sz="0" w:space="0" w:color="auto"/>
            <w:right w:val="none" w:sz="0" w:space="0" w:color="auto"/>
          </w:divBdr>
        </w:div>
        <w:div w:id="836506706">
          <w:marLeft w:val="640"/>
          <w:marRight w:val="0"/>
          <w:marTop w:val="0"/>
          <w:marBottom w:val="0"/>
          <w:divBdr>
            <w:top w:val="none" w:sz="0" w:space="0" w:color="auto"/>
            <w:left w:val="none" w:sz="0" w:space="0" w:color="auto"/>
            <w:bottom w:val="none" w:sz="0" w:space="0" w:color="auto"/>
            <w:right w:val="none" w:sz="0" w:space="0" w:color="auto"/>
          </w:divBdr>
        </w:div>
        <w:div w:id="536427244">
          <w:marLeft w:val="640"/>
          <w:marRight w:val="0"/>
          <w:marTop w:val="0"/>
          <w:marBottom w:val="0"/>
          <w:divBdr>
            <w:top w:val="none" w:sz="0" w:space="0" w:color="auto"/>
            <w:left w:val="none" w:sz="0" w:space="0" w:color="auto"/>
            <w:bottom w:val="none" w:sz="0" w:space="0" w:color="auto"/>
            <w:right w:val="none" w:sz="0" w:space="0" w:color="auto"/>
          </w:divBdr>
        </w:div>
        <w:div w:id="2047634028">
          <w:marLeft w:val="640"/>
          <w:marRight w:val="0"/>
          <w:marTop w:val="0"/>
          <w:marBottom w:val="0"/>
          <w:divBdr>
            <w:top w:val="none" w:sz="0" w:space="0" w:color="auto"/>
            <w:left w:val="none" w:sz="0" w:space="0" w:color="auto"/>
            <w:bottom w:val="none" w:sz="0" w:space="0" w:color="auto"/>
            <w:right w:val="none" w:sz="0" w:space="0" w:color="auto"/>
          </w:divBdr>
        </w:div>
        <w:div w:id="1632249777">
          <w:marLeft w:val="640"/>
          <w:marRight w:val="0"/>
          <w:marTop w:val="0"/>
          <w:marBottom w:val="0"/>
          <w:divBdr>
            <w:top w:val="none" w:sz="0" w:space="0" w:color="auto"/>
            <w:left w:val="none" w:sz="0" w:space="0" w:color="auto"/>
            <w:bottom w:val="none" w:sz="0" w:space="0" w:color="auto"/>
            <w:right w:val="none" w:sz="0" w:space="0" w:color="auto"/>
          </w:divBdr>
        </w:div>
        <w:div w:id="883560321">
          <w:marLeft w:val="640"/>
          <w:marRight w:val="0"/>
          <w:marTop w:val="0"/>
          <w:marBottom w:val="0"/>
          <w:divBdr>
            <w:top w:val="none" w:sz="0" w:space="0" w:color="auto"/>
            <w:left w:val="none" w:sz="0" w:space="0" w:color="auto"/>
            <w:bottom w:val="none" w:sz="0" w:space="0" w:color="auto"/>
            <w:right w:val="none" w:sz="0" w:space="0" w:color="auto"/>
          </w:divBdr>
        </w:div>
        <w:div w:id="1516190961">
          <w:marLeft w:val="640"/>
          <w:marRight w:val="0"/>
          <w:marTop w:val="0"/>
          <w:marBottom w:val="0"/>
          <w:divBdr>
            <w:top w:val="none" w:sz="0" w:space="0" w:color="auto"/>
            <w:left w:val="none" w:sz="0" w:space="0" w:color="auto"/>
            <w:bottom w:val="none" w:sz="0" w:space="0" w:color="auto"/>
            <w:right w:val="none" w:sz="0" w:space="0" w:color="auto"/>
          </w:divBdr>
        </w:div>
        <w:div w:id="1937014133">
          <w:marLeft w:val="640"/>
          <w:marRight w:val="0"/>
          <w:marTop w:val="0"/>
          <w:marBottom w:val="0"/>
          <w:divBdr>
            <w:top w:val="none" w:sz="0" w:space="0" w:color="auto"/>
            <w:left w:val="none" w:sz="0" w:space="0" w:color="auto"/>
            <w:bottom w:val="none" w:sz="0" w:space="0" w:color="auto"/>
            <w:right w:val="none" w:sz="0" w:space="0" w:color="auto"/>
          </w:divBdr>
        </w:div>
        <w:div w:id="471795461">
          <w:marLeft w:val="640"/>
          <w:marRight w:val="0"/>
          <w:marTop w:val="0"/>
          <w:marBottom w:val="0"/>
          <w:divBdr>
            <w:top w:val="none" w:sz="0" w:space="0" w:color="auto"/>
            <w:left w:val="none" w:sz="0" w:space="0" w:color="auto"/>
            <w:bottom w:val="none" w:sz="0" w:space="0" w:color="auto"/>
            <w:right w:val="none" w:sz="0" w:space="0" w:color="auto"/>
          </w:divBdr>
        </w:div>
        <w:div w:id="1271619317">
          <w:marLeft w:val="640"/>
          <w:marRight w:val="0"/>
          <w:marTop w:val="0"/>
          <w:marBottom w:val="0"/>
          <w:divBdr>
            <w:top w:val="none" w:sz="0" w:space="0" w:color="auto"/>
            <w:left w:val="none" w:sz="0" w:space="0" w:color="auto"/>
            <w:bottom w:val="none" w:sz="0" w:space="0" w:color="auto"/>
            <w:right w:val="none" w:sz="0" w:space="0" w:color="auto"/>
          </w:divBdr>
        </w:div>
        <w:div w:id="268662538">
          <w:marLeft w:val="640"/>
          <w:marRight w:val="0"/>
          <w:marTop w:val="0"/>
          <w:marBottom w:val="0"/>
          <w:divBdr>
            <w:top w:val="none" w:sz="0" w:space="0" w:color="auto"/>
            <w:left w:val="none" w:sz="0" w:space="0" w:color="auto"/>
            <w:bottom w:val="none" w:sz="0" w:space="0" w:color="auto"/>
            <w:right w:val="none" w:sz="0" w:space="0" w:color="auto"/>
          </w:divBdr>
        </w:div>
        <w:div w:id="1976987118">
          <w:marLeft w:val="640"/>
          <w:marRight w:val="0"/>
          <w:marTop w:val="0"/>
          <w:marBottom w:val="0"/>
          <w:divBdr>
            <w:top w:val="none" w:sz="0" w:space="0" w:color="auto"/>
            <w:left w:val="none" w:sz="0" w:space="0" w:color="auto"/>
            <w:bottom w:val="none" w:sz="0" w:space="0" w:color="auto"/>
            <w:right w:val="none" w:sz="0" w:space="0" w:color="auto"/>
          </w:divBdr>
        </w:div>
        <w:div w:id="2026319404">
          <w:marLeft w:val="640"/>
          <w:marRight w:val="0"/>
          <w:marTop w:val="0"/>
          <w:marBottom w:val="0"/>
          <w:divBdr>
            <w:top w:val="none" w:sz="0" w:space="0" w:color="auto"/>
            <w:left w:val="none" w:sz="0" w:space="0" w:color="auto"/>
            <w:bottom w:val="none" w:sz="0" w:space="0" w:color="auto"/>
            <w:right w:val="none" w:sz="0" w:space="0" w:color="auto"/>
          </w:divBdr>
        </w:div>
        <w:div w:id="1397780116">
          <w:marLeft w:val="640"/>
          <w:marRight w:val="0"/>
          <w:marTop w:val="0"/>
          <w:marBottom w:val="0"/>
          <w:divBdr>
            <w:top w:val="none" w:sz="0" w:space="0" w:color="auto"/>
            <w:left w:val="none" w:sz="0" w:space="0" w:color="auto"/>
            <w:bottom w:val="none" w:sz="0" w:space="0" w:color="auto"/>
            <w:right w:val="none" w:sz="0" w:space="0" w:color="auto"/>
          </w:divBdr>
        </w:div>
        <w:div w:id="1045715879">
          <w:marLeft w:val="640"/>
          <w:marRight w:val="0"/>
          <w:marTop w:val="0"/>
          <w:marBottom w:val="0"/>
          <w:divBdr>
            <w:top w:val="none" w:sz="0" w:space="0" w:color="auto"/>
            <w:left w:val="none" w:sz="0" w:space="0" w:color="auto"/>
            <w:bottom w:val="none" w:sz="0" w:space="0" w:color="auto"/>
            <w:right w:val="none" w:sz="0" w:space="0" w:color="auto"/>
          </w:divBdr>
        </w:div>
        <w:div w:id="649406516">
          <w:marLeft w:val="640"/>
          <w:marRight w:val="0"/>
          <w:marTop w:val="0"/>
          <w:marBottom w:val="0"/>
          <w:divBdr>
            <w:top w:val="none" w:sz="0" w:space="0" w:color="auto"/>
            <w:left w:val="none" w:sz="0" w:space="0" w:color="auto"/>
            <w:bottom w:val="none" w:sz="0" w:space="0" w:color="auto"/>
            <w:right w:val="none" w:sz="0" w:space="0" w:color="auto"/>
          </w:divBdr>
        </w:div>
        <w:div w:id="1877424878">
          <w:marLeft w:val="640"/>
          <w:marRight w:val="0"/>
          <w:marTop w:val="0"/>
          <w:marBottom w:val="0"/>
          <w:divBdr>
            <w:top w:val="none" w:sz="0" w:space="0" w:color="auto"/>
            <w:left w:val="none" w:sz="0" w:space="0" w:color="auto"/>
            <w:bottom w:val="none" w:sz="0" w:space="0" w:color="auto"/>
            <w:right w:val="none" w:sz="0" w:space="0" w:color="auto"/>
          </w:divBdr>
        </w:div>
        <w:div w:id="1420173069">
          <w:marLeft w:val="640"/>
          <w:marRight w:val="0"/>
          <w:marTop w:val="0"/>
          <w:marBottom w:val="0"/>
          <w:divBdr>
            <w:top w:val="none" w:sz="0" w:space="0" w:color="auto"/>
            <w:left w:val="none" w:sz="0" w:space="0" w:color="auto"/>
            <w:bottom w:val="none" w:sz="0" w:space="0" w:color="auto"/>
            <w:right w:val="none" w:sz="0" w:space="0" w:color="auto"/>
          </w:divBdr>
        </w:div>
        <w:div w:id="1253051982">
          <w:marLeft w:val="640"/>
          <w:marRight w:val="0"/>
          <w:marTop w:val="0"/>
          <w:marBottom w:val="0"/>
          <w:divBdr>
            <w:top w:val="none" w:sz="0" w:space="0" w:color="auto"/>
            <w:left w:val="none" w:sz="0" w:space="0" w:color="auto"/>
            <w:bottom w:val="none" w:sz="0" w:space="0" w:color="auto"/>
            <w:right w:val="none" w:sz="0" w:space="0" w:color="auto"/>
          </w:divBdr>
        </w:div>
        <w:div w:id="1469590718">
          <w:marLeft w:val="640"/>
          <w:marRight w:val="0"/>
          <w:marTop w:val="0"/>
          <w:marBottom w:val="0"/>
          <w:divBdr>
            <w:top w:val="none" w:sz="0" w:space="0" w:color="auto"/>
            <w:left w:val="none" w:sz="0" w:space="0" w:color="auto"/>
            <w:bottom w:val="none" w:sz="0" w:space="0" w:color="auto"/>
            <w:right w:val="none" w:sz="0" w:space="0" w:color="auto"/>
          </w:divBdr>
        </w:div>
        <w:div w:id="2125801240">
          <w:marLeft w:val="640"/>
          <w:marRight w:val="0"/>
          <w:marTop w:val="0"/>
          <w:marBottom w:val="0"/>
          <w:divBdr>
            <w:top w:val="none" w:sz="0" w:space="0" w:color="auto"/>
            <w:left w:val="none" w:sz="0" w:space="0" w:color="auto"/>
            <w:bottom w:val="none" w:sz="0" w:space="0" w:color="auto"/>
            <w:right w:val="none" w:sz="0" w:space="0" w:color="auto"/>
          </w:divBdr>
        </w:div>
        <w:div w:id="1213731162">
          <w:marLeft w:val="640"/>
          <w:marRight w:val="0"/>
          <w:marTop w:val="0"/>
          <w:marBottom w:val="0"/>
          <w:divBdr>
            <w:top w:val="none" w:sz="0" w:space="0" w:color="auto"/>
            <w:left w:val="none" w:sz="0" w:space="0" w:color="auto"/>
            <w:bottom w:val="none" w:sz="0" w:space="0" w:color="auto"/>
            <w:right w:val="none" w:sz="0" w:space="0" w:color="auto"/>
          </w:divBdr>
        </w:div>
        <w:div w:id="952130622">
          <w:marLeft w:val="640"/>
          <w:marRight w:val="0"/>
          <w:marTop w:val="0"/>
          <w:marBottom w:val="0"/>
          <w:divBdr>
            <w:top w:val="none" w:sz="0" w:space="0" w:color="auto"/>
            <w:left w:val="none" w:sz="0" w:space="0" w:color="auto"/>
            <w:bottom w:val="none" w:sz="0" w:space="0" w:color="auto"/>
            <w:right w:val="none" w:sz="0" w:space="0" w:color="auto"/>
          </w:divBdr>
        </w:div>
        <w:div w:id="1239824710">
          <w:marLeft w:val="640"/>
          <w:marRight w:val="0"/>
          <w:marTop w:val="0"/>
          <w:marBottom w:val="0"/>
          <w:divBdr>
            <w:top w:val="none" w:sz="0" w:space="0" w:color="auto"/>
            <w:left w:val="none" w:sz="0" w:space="0" w:color="auto"/>
            <w:bottom w:val="none" w:sz="0" w:space="0" w:color="auto"/>
            <w:right w:val="none" w:sz="0" w:space="0" w:color="auto"/>
          </w:divBdr>
        </w:div>
        <w:div w:id="1093211168">
          <w:marLeft w:val="640"/>
          <w:marRight w:val="0"/>
          <w:marTop w:val="0"/>
          <w:marBottom w:val="0"/>
          <w:divBdr>
            <w:top w:val="none" w:sz="0" w:space="0" w:color="auto"/>
            <w:left w:val="none" w:sz="0" w:space="0" w:color="auto"/>
            <w:bottom w:val="none" w:sz="0" w:space="0" w:color="auto"/>
            <w:right w:val="none" w:sz="0" w:space="0" w:color="auto"/>
          </w:divBdr>
        </w:div>
        <w:div w:id="503252670">
          <w:marLeft w:val="640"/>
          <w:marRight w:val="0"/>
          <w:marTop w:val="0"/>
          <w:marBottom w:val="0"/>
          <w:divBdr>
            <w:top w:val="none" w:sz="0" w:space="0" w:color="auto"/>
            <w:left w:val="none" w:sz="0" w:space="0" w:color="auto"/>
            <w:bottom w:val="none" w:sz="0" w:space="0" w:color="auto"/>
            <w:right w:val="none" w:sz="0" w:space="0" w:color="auto"/>
          </w:divBdr>
        </w:div>
        <w:div w:id="922950349">
          <w:marLeft w:val="640"/>
          <w:marRight w:val="0"/>
          <w:marTop w:val="0"/>
          <w:marBottom w:val="0"/>
          <w:divBdr>
            <w:top w:val="none" w:sz="0" w:space="0" w:color="auto"/>
            <w:left w:val="none" w:sz="0" w:space="0" w:color="auto"/>
            <w:bottom w:val="none" w:sz="0" w:space="0" w:color="auto"/>
            <w:right w:val="none" w:sz="0" w:space="0" w:color="auto"/>
          </w:divBdr>
        </w:div>
        <w:div w:id="1222403497">
          <w:marLeft w:val="640"/>
          <w:marRight w:val="0"/>
          <w:marTop w:val="0"/>
          <w:marBottom w:val="0"/>
          <w:divBdr>
            <w:top w:val="none" w:sz="0" w:space="0" w:color="auto"/>
            <w:left w:val="none" w:sz="0" w:space="0" w:color="auto"/>
            <w:bottom w:val="none" w:sz="0" w:space="0" w:color="auto"/>
            <w:right w:val="none" w:sz="0" w:space="0" w:color="auto"/>
          </w:divBdr>
        </w:div>
        <w:div w:id="973028122">
          <w:marLeft w:val="640"/>
          <w:marRight w:val="0"/>
          <w:marTop w:val="0"/>
          <w:marBottom w:val="0"/>
          <w:divBdr>
            <w:top w:val="none" w:sz="0" w:space="0" w:color="auto"/>
            <w:left w:val="none" w:sz="0" w:space="0" w:color="auto"/>
            <w:bottom w:val="none" w:sz="0" w:space="0" w:color="auto"/>
            <w:right w:val="none" w:sz="0" w:space="0" w:color="auto"/>
          </w:divBdr>
        </w:div>
        <w:div w:id="2137260548">
          <w:marLeft w:val="640"/>
          <w:marRight w:val="0"/>
          <w:marTop w:val="0"/>
          <w:marBottom w:val="0"/>
          <w:divBdr>
            <w:top w:val="none" w:sz="0" w:space="0" w:color="auto"/>
            <w:left w:val="none" w:sz="0" w:space="0" w:color="auto"/>
            <w:bottom w:val="none" w:sz="0" w:space="0" w:color="auto"/>
            <w:right w:val="none" w:sz="0" w:space="0" w:color="auto"/>
          </w:divBdr>
        </w:div>
        <w:div w:id="1734810867">
          <w:marLeft w:val="640"/>
          <w:marRight w:val="0"/>
          <w:marTop w:val="0"/>
          <w:marBottom w:val="0"/>
          <w:divBdr>
            <w:top w:val="none" w:sz="0" w:space="0" w:color="auto"/>
            <w:left w:val="none" w:sz="0" w:space="0" w:color="auto"/>
            <w:bottom w:val="none" w:sz="0" w:space="0" w:color="auto"/>
            <w:right w:val="none" w:sz="0" w:space="0" w:color="auto"/>
          </w:divBdr>
        </w:div>
        <w:div w:id="792869318">
          <w:marLeft w:val="640"/>
          <w:marRight w:val="0"/>
          <w:marTop w:val="0"/>
          <w:marBottom w:val="0"/>
          <w:divBdr>
            <w:top w:val="none" w:sz="0" w:space="0" w:color="auto"/>
            <w:left w:val="none" w:sz="0" w:space="0" w:color="auto"/>
            <w:bottom w:val="none" w:sz="0" w:space="0" w:color="auto"/>
            <w:right w:val="none" w:sz="0" w:space="0" w:color="auto"/>
          </w:divBdr>
        </w:div>
        <w:div w:id="78723713">
          <w:marLeft w:val="640"/>
          <w:marRight w:val="0"/>
          <w:marTop w:val="0"/>
          <w:marBottom w:val="0"/>
          <w:divBdr>
            <w:top w:val="none" w:sz="0" w:space="0" w:color="auto"/>
            <w:left w:val="none" w:sz="0" w:space="0" w:color="auto"/>
            <w:bottom w:val="none" w:sz="0" w:space="0" w:color="auto"/>
            <w:right w:val="none" w:sz="0" w:space="0" w:color="auto"/>
          </w:divBdr>
        </w:div>
        <w:div w:id="255287810">
          <w:marLeft w:val="640"/>
          <w:marRight w:val="0"/>
          <w:marTop w:val="0"/>
          <w:marBottom w:val="0"/>
          <w:divBdr>
            <w:top w:val="none" w:sz="0" w:space="0" w:color="auto"/>
            <w:left w:val="none" w:sz="0" w:space="0" w:color="auto"/>
            <w:bottom w:val="none" w:sz="0" w:space="0" w:color="auto"/>
            <w:right w:val="none" w:sz="0" w:space="0" w:color="auto"/>
          </w:divBdr>
        </w:div>
        <w:div w:id="502823439">
          <w:marLeft w:val="640"/>
          <w:marRight w:val="0"/>
          <w:marTop w:val="0"/>
          <w:marBottom w:val="0"/>
          <w:divBdr>
            <w:top w:val="none" w:sz="0" w:space="0" w:color="auto"/>
            <w:left w:val="none" w:sz="0" w:space="0" w:color="auto"/>
            <w:bottom w:val="none" w:sz="0" w:space="0" w:color="auto"/>
            <w:right w:val="none" w:sz="0" w:space="0" w:color="auto"/>
          </w:divBdr>
        </w:div>
        <w:div w:id="749083761">
          <w:marLeft w:val="640"/>
          <w:marRight w:val="0"/>
          <w:marTop w:val="0"/>
          <w:marBottom w:val="0"/>
          <w:divBdr>
            <w:top w:val="none" w:sz="0" w:space="0" w:color="auto"/>
            <w:left w:val="none" w:sz="0" w:space="0" w:color="auto"/>
            <w:bottom w:val="none" w:sz="0" w:space="0" w:color="auto"/>
            <w:right w:val="none" w:sz="0" w:space="0" w:color="auto"/>
          </w:divBdr>
        </w:div>
        <w:div w:id="895776482">
          <w:marLeft w:val="640"/>
          <w:marRight w:val="0"/>
          <w:marTop w:val="0"/>
          <w:marBottom w:val="0"/>
          <w:divBdr>
            <w:top w:val="none" w:sz="0" w:space="0" w:color="auto"/>
            <w:left w:val="none" w:sz="0" w:space="0" w:color="auto"/>
            <w:bottom w:val="none" w:sz="0" w:space="0" w:color="auto"/>
            <w:right w:val="none" w:sz="0" w:space="0" w:color="auto"/>
          </w:divBdr>
        </w:div>
        <w:div w:id="1942567847">
          <w:marLeft w:val="640"/>
          <w:marRight w:val="0"/>
          <w:marTop w:val="0"/>
          <w:marBottom w:val="0"/>
          <w:divBdr>
            <w:top w:val="none" w:sz="0" w:space="0" w:color="auto"/>
            <w:left w:val="none" w:sz="0" w:space="0" w:color="auto"/>
            <w:bottom w:val="none" w:sz="0" w:space="0" w:color="auto"/>
            <w:right w:val="none" w:sz="0" w:space="0" w:color="auto"/>
          </w:divBdr>
        </w:div>
        <w:div w:id="2142535535">
          <w:marLeft w:val="640"/>
          <w:marRight w:val="0"/>
          <w:marTop w:val="0"/>
          <w:marBottom w:val="0"/>
          <w:divBdr>
            <w:top w:val="none" w:sz="0" w:space="0" w:color="auto"/>
            <w:left w:val="none" w:sz="0" w:space="0" w:color="auto"/>
            <w:bottom w:val="none" w:sz="0" w:space="0" w:color="auto"/>
            <w:right w:val="none" w:sz="0" w:space="0" w:color="auto"/>
          </w:divBdr>
        </w:div>
        <w:div w:id="1976904463">
          <w:marLeft w:val="640"/>
          <w:marRight w:val="0"/>
          <w:marTop w:val="0"/>
          <w:marBottom w:val="0"/>
          <w:divBdr>
            <w:top w:val="none" w:sz="0" w:space="0" w:color="auto"/>
            <w:left w:val="none" w:sz="0" w:space="0" w:color="auto"/>
            <w:bottom w:val="none" w:sz="0" w:space="0" w:color="auto"/>
            <w:right w:val="none" w:sz="0" w:space="0" w:color="auto"/>
          </w:divBdr>
        </w:div>
        <w:div w:id="1792478598">
          <w:marLeft w:val="640"/>
          <w:marRight w:val="0"/>
          <w:marTop w:val="0"/>
          <w:marBottom w:val="0"/>
          <w:divBdr>
            <w:top w:val="none" w:sz="0" w:space="0" w:color="auto"/>
            <w:left w:val="none" w:sz="0" w:space="0" w:color="auto"/>
            <w:bottom w:val="none" w:sz="0" w:space="0" w:color="auto"/>
            <w:right w:val="none" w:sz="0" w:space="0" w:color="auto"/>
          </w:divBdr>
        </w:div>
        <w:div w:id="1266229282">
          <w:marLeft w:val="640"/>
          <w:marRight w:val="0"/>
          <w:marTop w:val="0"/>
          <w:marBottom w:val="0"/>
          <w:divBdr>
            <w:top w:val="none" w:sz="0" w:space="0" w:color="auto"/>
            <w:left w:val="none" w:sz="0" w:space="0" w:color="auto"/>
            <w:bottom w:val="none" w:sz="0" w:space="0" w:color="auto"/>
            <w:right w:val="none" w:sz="0" w:space="0" w:color="auto"/>
          </w:divBdr>
        </w:div>
        <w:div w:id="1362173071">
          <w:marLeft w:val="640"/>
          <w:marRight w:val="0"/>
          <w:marTop w:val="0"/>
          <w:marBottom w:val="0"/>
          <w:divBdr>
            <w:top w:val="none" w:sz="0" w:space="0" w:color="auto"/>
            <w:left w:val="none" w:sz="0" w:space="0" w:color="auto"/>
            <w:bottom w:val="none" w:sz="0" w:space="0" w:color="auto"/>
            <w:right w:val="none" w:sz="0" w:space="0" w:color="auto"/>
          </w:divBdr>
        </w:div>
        <w:div w:id="757214943">
          <w:marLeft w:val="640"/>
          <w:marRight w:val="0"/>
          <w:marTop w:val="0"/>
          <w:marBottom w:val="0"/>
          <w:divBdr>
            <w:top w:val="none" w:sz="0" w:space="0" w:color="auto"/>
            <w:left w:val="none" w:sz="0" w:space="0" w:color="auto"/>
            <w:bottom w:val="none" w:sz="0" w:space="0" w:color="auto"/>
            <w:right w:val="none" w:sz="0" w:space="0" w:color="auto"/>
          </w:divBdr>
        </w:div>
        <w:div w:id="986203854">
          <w:marLeft w:val="640"/>
          <w:marRight w:val="0"/>
          <w:marTop w:val="0"/>
          <w:marBottom w:val="0"/>
          <w:divBdr>
            <w:top w:val="none" w:sz="0" w:space="0" w:color="auto"/>
            <w:left w:val="none" w:sz="0" w:space="0" w:color="auto"/>
            <w:bottom w:val="none" w:sz="0" w:space="0" w:color="auto"/>
            <w:right w:val="none" w:sz="0" w:space="0" w:color="auto"/>
          </w:divBdr>
        </w:div>
        <w:div w:id="1582174332">
          <w:marLeft w:val="640"/>
          <w:marRight w:val="0"/>
          <w:marTop w:val="0"/>
          <w:marBottom w:val="0"/>
          <w:divBdr>
            <w:top w:val="none" w:sz="0" w:space="0" w:color="auto"/>
            <w:left w:val="none" w:sz="0" w:space="0" w:color="auto"/>
            <w:bottom w:val="none" w:sz="0" w:space="0" w:color="auto"/>
            <w:right w:val="none" w:sz="0" w:space="0" w:color="auto"/>
          </w:divBdr>
        </w:div>
        <w:div w:id="1718117631">
          <w:marLeft w:val="640"/>
          <w:marRight w:val="0"/>
          <w:marTop w:val="0"/>
          <w:marBottom w:val="0"/>
          <w:divBdr>
            <w:top w:val="none" w:sz="0" w:space="0" w:color="auto"/>
            <w:left w:val="none" w:sz="0" w:space="0" w:color="auto"/>
            <w:bottom w:val="none" w:sz="0" w:space="0" w:color="auto"/>
            <w:right w:val="none" w:sz="0" w:space="0" w:color="auto"/>
          </w:divBdr>
        </w:div>
        <w:div w:id="1125851628">
          <w:marLeft w:val="640"/>
          <w:marRight w:val="0"/>
          <w:marTop w:val="0"/>
          <w:marBottom w:val="0"/>
          <w:divBdr>
            <w:top w:val="none" w:sz="0" w:space="0" w:color="auto"/>
            <w:left w:val="none" w:sz="0" w:space="0" w:color="auto"/>
            <w:bottom w:val="none" w:sz="0" w:space="0" w:color="auto"/>
            <w:right w:val="none" w:sz="0" w:space="0" w:color="auto"/>
          </w:divBdr>
        </w:div>
        <w:div w:id="1506088599">
          <w:marLeft w:val="640"/>
          <w:marRight w:val="0"/>
          <w:marTop w:val="0"/>
          <w:marBottom w:val="0"/>
          <w:divBdr>
            <w:top w:val="none" w:sz="0" w:space="0" w:color="auto"/>
            <w:left w:val="none" w:sz="0" w:space="0" w:color="auto"/>
            <w:bottom w:val="none" w:sz="0" w:space="0" w:color="auto"/>
            <w:right w:val="none" w:sz="0" w:space="0" w:color="auto"/>
          </w:divBdr>
        </w:div>
        <w:div w:id="629015078">
          <w:marLeft w:val="640"/>
          <w:marRight w:val="0"/>
          <w:marTop w:val="0"/>
          <w:marBottom w:val="0"/>
          <w:divBdr>
            <w:top w:val="none" w:sz="0" w:space="0" w:color="auto"/>
            <w:left w:val="none" w:sz="0" w:space="0" w:color="auto"/>
            <w:bottom w:val="none" w:sz="0" w:space="0" w:color="auto"/>
            <w:right w:val="none" w:sz="0" w:space="0" w:color="auto"/>
          </w:divBdr>
        </w:div>
        <w:div w:id="115023811">
          <w:marLeft w:val="640"/>
          <w:marRight w:val="0"/>
          <w:marTop w:val="0"/>
          <w:marBottom w:val="0"/>
          <w:divBdr>
            <w:top w:val="none" w:sz="0" w:space="0" w:color="auto"/>
            <w:left w:val="none" w:sz="0" w:space="0" w:color="auto"/>
            <w:bottom w:val="none" w:sz="0" w:space="0" w:color="auto"/>
            <w:right w:val="none" w:sz="0" w:space="0" w:color="auto"/>
          </w:divBdr>
        </w:div>
        <w:div w:id="2133135066">
          <w:marLeft w:val="640"/>
          <w:marRight w:val="0"/>
          <w:marTop w:val="0"/>
          <w:marBottom w:val="0"/>
          <w:divBdr>
            <w:top w:val="none" w:sz="0" w:space="0" w:color="auto"/>
            <w:left w:val="none" w:sz="0" w:space="0" w:color="auto"/>
            <w:bottom w:val="none" w:sz="0" w:space="0" w:color="auto"/>
            <w:right w:val="none" w:sz="0" w:space="0" w:color="auto"/>
          </w:divBdr>
        </w:div>
        <w:div w:id="1440418214">
          <w:marLeft w:val="640"/>
          <w:marRight w:val="0"/>
          <w:marTop w:val="0"/>
          <w:marBottom w:val="0"/>
          <w:divBdr>
            <w:top w:val="none" w:sz="0" w:space="0" w:color="auto"/>
            <w:left w:val="none" w:sz="0" w:space="0" w:color="auto"/>
            <w:bottom w:val="none" w:sz="0" w:space="0" w:color="auto"/>
            <w:right w:val="none" w:sz="0" w:space="0" w:color="auto"/>
          </w:divBdr>
        </w:div>
        <w:div w:id="687172851">
          <w:marLeft w:val="640"/>
          <w:marRight w:val="0"/>
          <w:marTop w:val="0"/>
          <w:marBottom w:val="0"/>
          <w:divBdr>
            <w:top w:val="none" w:sz="0" w:space="0" w:color="auto"/>
            <w:left w:val="none" w:sz="0" w:space="0" w:color="auto"/>
            <w:bottom w:val="none" w:sz="0" w:space="0" w:color="auto"/>
            <w:right w:val="none" w:sz="0" w:space="0" w:color="auto"/>
          </w:divBdr>
        </w:div>
        <w:div w:id="1079716333">
          <w:marLeft w:val="640"/>
          <w:marRight w:val="0"/>
          <w:marTop w:val="0"/>
          <w:marBottom w:val="0"/>
          <w:divBdr>
            <w:top w:val="none" w:sz="0" w:space="0" w:color="auto"/>
            <w:left w:val="none" w:sz="0" w:space="0" w:color="auto"/>
            <w:bottom w:val="none" w:sz="0" w:space="0" w:color="auto"/>
            <w:right w:val="none" w:sz="0" w:space="0" w:color="auto"/>
          </w:divBdr>
        </w:div>
        <w:div w:id="2001229802">
          <w:marLeft w:val="640"/>
          <w:marRight w:val="0"/>
          <w:marTop w:val="0"/>
          <w:marBottom w:val="0"/>
          <w:divBdr>
            <w:top w:val="none" w:sz="0" w:space="0" w:color="auto"/>
            <w:left w:val="none" w:sz="0" w:space="0" w:color="auto"/>
            <w:bottom w:val="none" w:sz="0" w:space="0" w:color="auto"/>
            <w:right w:val="none" w:sz="0" w:space="0" w:color="auto"/>
          </w:divBdr>
        </w:div>
        <w:div w:id="1134326603">
          <w:marLeft w:val="640"/>
          <w:marRight w:val="0"/>
          <w:marTop w:val="0"/>
          <w:marBottom w:val="0"/>
          <w:divBdr>
            <w:top w:val="none" w:sz="0" w:space="0" w:color="auto"/>
            <w:left w:val="none" w:sz="0" w:space="0" w:color="auto"/>
            <w:bottom w:val="none" w:sz="0" w:space="0" w:color="auto"/>
            <w:right w:val="none" w:sz="0" w:space="0" w:color="auto"/>
          </w:divBdr>
        </w:div>
        <w:div w:id="654645923">
          <w:marLeft w:val="640"/>
          <w:marRight w:val="0"/>
          <w:marTop w:val="0"/>
          <w:marBottom w:val="0"/>
          <w:divBdr>
            <w:top w:val="none" w:sz="0" w:space="0" w:color="auto"/>
            <w:left w:val="none" w:sz="0" w:space="0" w:color="auto"/>
            <w:bottom w:val="none" w:sz="0" w:space="0" w:color="auto"/>
            <w:right w:val="none" w:sz="0" w:space="0" w:color="auto"/>
          </w:divBdr>
        </w:div>
        <w:div w:id="2138718295">
          <w:marLeft w:val="640"/>
          <w:marRight w:val="0"/>
          <w:marTop w:val="0"/>
          <w:marBottom w:val="0"/>
          <w:divBdr>
            <w:top w:val="none" w:sz="0" w:space="0" w:color="auto"/>
            <w:left w:val="none" w:sz="0" w:space="0" w:color="auto"/>
            <w:bottom w:val="none" w:sz="0" w:space="0" w:color="auto"/>
            <w:right w:val="none" w:sz="0" w:space="0" w:color="auto"/>
          </w:divBdr>
        </w:div>
        <w:div w:id="1947419655">
          <w:marLeft w:val="640"/>
          <w:marRight w:val="0"/>
          <w:marTop w:val="0"/>
          <w:marBottom w:val="0"/>
          <w:divBdr>
            <w:top w:val="none" w:sz="0" w:space="0" w:color="auto"/>
            <w:left w:val="none" w:sz="0" w:space="0" w:color="auto"/>
            <w:bottom w:val="none" w:sz="0" w:space="0" w:color="auto"/>
            <w:right w:val="none" w:sz="0" w:space="0" w:color="auto"/>
          </w:divBdr>
        </w:div>
        <w:div w:id="1296253923">
          <w:marLeft w:val="640"/>
          <w:marRight w:val="0"/>
          <w:marTop w:val="0"/>
          <w:marBottom w:val="0"/>
          <w:divBdr>
            <w:top w:val="none" w:sz="0" w:space="0" w:color="auto"/>
            <w:left w:val="none" w:sz="0" w:space="0" w:color="auto"/>
            <w:bottom w:val="none" w:sz="0" w:space="0" w:color="auto"/>
            <w:right w:val="none" w:sz="0" w:space="0" w:color="auto"/>
          </w:divBdr>
        </w:div>
        <w:div w:id="1893534813">
          <w:marLeft w:val="640"/>
          <w:marRight w:val="0"/>
          <w:marTop w:val="0"/>
          <w:marBottom w:val="0"/>
          <w:divBdr>
            <w:top w:val="none" w:sz="0" w:space="0" w:color="auto"/>
            <w:left w:val="none" w:sz="0" w:space="0" w:color="auto"/>
            <w:bottom w:val="none" w:sz="0" w:space="0" w:color="auto"/>
            <w:right w:val="none" w:sz="0" w:space="0" w:color="auto"/>
          </w:divBdr>
        </w:div>
        <w:div w:id="1437093850">
          <w:marLeft w:val="640"/>
          <w:marRight w:val="0"/>
          <w:marTop w:val="0"/>
          <w:marBottom w:val="0"/>
          <w:divBdr>
            <w:top w:val="none" w:sz="0" w:space="0" w:color="auto"/>
            <w:left w:val="none" w:sz="0" w:space="0" w:color="auto"/>
            <w:bottom w:val="none" w:sz="0" w:space="0" w:color="auto"/>
            <w:right w:val="none" w:sz="0" w:space="0" w:color="auto"/>
          </w:divBdr>
        </w:div>
        <w:div w:id="238057289">
          <w:marLeft w:val="640"/>
          <w:marRight w:val="0"/>
          <w:marTop w:val="0"/>
          <w:marBottom w:val="0"/>
          <w:divBdr>
            <w:top w:val="none" w:sz="0" w:space="0" w:color="auto"/>
            <w:left w:val="none" w:sz="0" w:space="0" w:color="auto"/>
            <w:bottom w:val="none" w:sz="0" w:space="0" w:color="auto"/>
            <w:right w:val="none" w:sz="0" w:space="0" w:color="auto"/>
          </w:divBdr>
        </w:div>
        <w:div w:id="1258756589">
          <w:marLeft w:val="640"/>
          <w:marRight w:val="0"/>
          <w:marTop w:val="0"/>
          <w:marBottom w:val="0"/>
          <w:divBdr>
            <w:top w:val="none" w:sz="0" w:space="0" w:color="auto"/>
            <w:left w:val="none" w:sz="0" w:space="0" w:color="auto"/>
            <w:bottom w:val="none" w:sz="0" w:space="0" w:color="auto"/>
            <w:right w:val="none" w:sz="0" w:space="0" w:color="auto"/>
          </w:divBdr>
        </w:div>
        <w:div w:id="999114521">
          <w:marLeft w:val="640"/>
          <w:marRight w:val="0"/>
          <w:marTop w:val="0"/>
          <w:marBottom w:val="0"/>
          <w:divBdr>
            <w:top w:val="none" w:sz="0" w:space="0" w:color="auto"/>
            <w:left w:val="none" w:sz="0" w:space="0" w:color="auto"/>
            <w:bottom w:val="none" w:sz="0" w:space="0" w:color="auto"/>
            <w:right w:val="none" w:sz="0" w:space="0" w:color="auto"/>
          </w:divBdr>
        </w:div>
        <w:div w:id="606814943">
          <w:marLeft w:val="640"/>
          <w:marRight w:val="0"/>
          <w:marTop w:val="0"/>
          <w:marBottom w:val="0"/>
          <w:divBdr>
            <w:top w:val="none" w:sz="0" w:space="0" w:color="auto"/>
            <w:left w:val="none" w:sz="0" w:space="0" w:color="auto"/>
            <w:bottom w:val="none" w:sz="0" w:space="0" w:color="auto"/>
            <w:right w:val="none" w:sz="0" w:space="0" w:color="auto"/>
          </w:divBdr>
        </w:div>
        <w:div w:id="335695206">
          <w:marLeft w:val="640"/>
          <w:marRight w:val="0"/>
          <w:marTop w:val="0"/>
          <w:marBottom w:val="0"/>
          <w:divBdr>
            <w:top w:val="none" w:sz="0" w:space="0" w:color="auto"/>
            <w:left w:val="none" w:sz="0" w:space="0" w:color="auto"/>
            <w:bottom w:val="none" w:sz="0" w:space="0" w:color="auto"/>
            <w:right w:val="none" w:sz="0" w:space="0" w:color="auto"/>
          </w:divBdr>
        </w:div>
        <w:div w:id="1589802477">
          <w:marLeft w:val="640"/>
          <w:marRight w:val="0"/>
          <w:marTop w:val="0"/>
          <w:marBottom w:val="0"/>
          <w:divBdr>
            <w:top w:val="none" w:sz="0" w:space="0" w:color="auto"/>
            <w:left w:val="none" w:sz="0" w:space="0" w:color="auto"/>
            <w:bottom w:val="none" w:sz="0" w:space="0" w:color="auto"/>
            <w:right w:val="none" w:sz="0" w:space="0" w:color="auto"/>
          </w:divBdr>
        </w:div>
        <w:div w:id="921722660">
          <w:marLeft w:val="640"/>
          <w:marRight w:val="0"/>
          <w:marTop w:val="0"/>
          <w:marBottom w:val="0"/>
          <w:divBdr>
            <w:top w:val="none" w:sz="0" w:space="0" w:color="auto"/>
            <w:left w:val="none" w:sz="0" w:space="0" w:color="auto"/>
            <w:bottom w:val="none" w:sz="0" w:space="0" w:color="auto"/>
            <w:right w:val="none" w:sz="0" w:space="0" w:color="auto"/>
          </w:divBdr>
        </w:div>
        <w:div w:id="323433389">
          <w:marLeft w:val="640"/>
          <w:marRight w:val="0"/>
          <w:marTop w:val="0"/>
          <w:marBottom w:val="0"/>
          <w:divBdr>
            <w:top w:val="none" w:sz="0" w:space="0" w:color="auto"/>
            <w:left w:val="none" w:sz="0" w:space="0" w:color="auto"/>
            <w:bottom w:val="none" w:sz="0" w:space="0" w:color="auto"/>
            <w:right w:val="none" w:sz="0" w:space="0" w:color="auto"/>
          </w:divBdr>
        </w:div>
        <w:div w:id="154030844">
          <w:marLeft w:val="640"/>
          <w:marRight w:val="0"/>
          <w:marTop w:val="0"/>
          <w:marBottom w:val="0"/>
          <w:divBdr>
            <w:top w:val="none" w:sz="0" w:space="0" w:color="auto"/>
            <w:left w:val="none" w:sz="0" w:space="0" w:color="auto"/>
            <w:bottom w:val="none" w:sz="0" w:space="0" w:color="auto"/>
            <w:right w:val="none" w:sz="0" w:space="0" w:color="auto"/>
          </w:divBdr>
        </w:div>
        <w:div w:id="491336247">
          <w:marLeft w:val="640"/>
          <w:marRight w:val="0"/>
          <w:marTop w:val="0"/>
          <w:marBottom w:val="0"/>
          <w:divBdr>
            <w:top w:val="none" w:sz="0" w:space="0" w:color="auto"/>
            <w:left w:val="none" w:sz="0" w:space="0" w:color="auto"/>
            <w:bottom w:val="none" w:sz="0" w:space="0" w:color="auto"/>
            <w:right w:val="none" w:sz="0" w:space="0" w:color="auto"/>
          </w:divBdr>
        </w:div>
        <w:div w:id="299582585">
          <w:marLeft w:val="640"/>
          <w:marRight w:val="0"/>
          <w:marTop w:val="0"/>
          <w:marBottom w:val="0"/>
          <w:divBdr>
            <w:top w:val="none" w:sz="0" w:space="0" w:color="auto"/>
            <w:left w:val="none" w:sz="0" w:space="0" w:color="auto"/>
            <w:bottom w:val="none" w:sz="0" w:space="0" w:color="auto"/>
            <w:right w:val="none" w:sz="0" w:space="0" w:color="auto"/>
          </w:divBdr>
        </w:div>
        <w:div w:id="1836215553">
          <w:marLeft w:val="640"/>
          <w:marRight w:val="0"/>
          <w:marTop w:val="0"/>
          <w:marBottom w:val="0"/>
          <w:divBdr>
            <w:top w:val="none" w:sz="0" w:space="0" w:color="auto"/>
            <w:left w:val="none" w:sz="0" w:space="0" w:color="auto"/>
            <w:bottom w:val="none" w:sz="0" w:space="0" w:color="auto"/>
            <w:right w:val="none" w:sz="0" w:space="0" w:color="auto"/>
          </w:divBdr>
        </w:div>
        <w:div w:id="1675571243">
          <w:marLeft w:val="640"/>
          <w:marRight w:val="0"/>
          <w:marTop w:val="0"/>
          <w:marBottom w:val="0"/>
          <w:divBdr>
            <w:top w:val="none" w:sz="0" w:space="0" w:color="auto"/>
            <w:left w:val="none" w:sz="0" w:space="0" w:color="auto"/>
            <w:bottom w:val="none" w:sz="0" w:space="0" w:color="auto"/>
            <w:right w:val="none" w:sz="0" w:space="0" w:color="auto"/>
          </w:divBdr>
        </w:div>
        <w:div w:id="1724257363">
          <w:marLeft w:val="640"/>
          <w:marRight w:val="0"/>
          <w:marTop w:val="0"/>
          <w:marBottom w:val="0"/>
          <w:divBdr>
            <w:top w:val="none" w:sz="0" w:space="0" w:color="auto"/>
            <w:left w:val="none" w:sz="0" w:space="0" w:color="auto"/>
            <w:bottom w:val="none" w:sz="0" w:space="0" w:color="auto"/>
            <w:right w:val="none" w:sz="0" w:space="0" w:color="auto"/>
          </w:divBdr>
        </w:div>
        <w:div w:id="1050610829">
          <w:marLeft w:val="640"/>
          <w:marRight w:val="0"/>
          <w:marTop w:val="0"/>
          <w:marBottom w:val="0"/>
          <w:divBdr>
            <w:top w:val="none" w:sz="0" w:space="0" w:color="auto"/>
            <w:left w:val="none" w:sz="0" w:space="0" w:color="auto"/>
            <w:bottom w:val="none" w:sz="0" w:space="0" w:color="auto"/>
            <w:right w:val="none" w:sz="0" w:space="0" w:color="auto"/>
          </w:divBdr>
        </w:div>
        <w:div w:id="420102434">
          <w:marLeft w:val="640"/>
          <w:marRight w:val="0"/>
          <w:marTop w:val="0"/>
          <w:marBottom w:val="0"/>
          <w:divBdr>
            <w:top w:val="none" w:sz="0" w:space="0" w:color="auto"/>
            <w:left w:val="none" w:sz="0" w:space="0" w:color="auto"/>
            <w:bottom w:val="none" w:sz="0" w:space="0" w:color="auto"/>
            <w:right w:val="none" w:sz="0" w:space="0" w:color="auto"/>
          </w:divBdr>
        </w:div>
        <w:div w:id="1289510647">
          <w:marLeft w:val="640"/>
          <w:marRight w:val="0"/>
          <w:marTop w:val="0"/>
          <w:marBottom w:val="0"/>
          <w:divBdr>
            <w:top w:val="none" w:sz="0" w:space="0" w:color="auto"/>
            <w:left w:val="none" w:sz="0" w:space="0" w:color="auto"/>
            <w:bottom w:val="none" w:sz="0" w:space="0" w:color="auto"/>
            <w:right w:val="none" w:sz="0" w:space="0" w:color="auto"/>
          </w:divBdr>
        </w:div>
        <w:div w:id="1190220836">
          <w:marLeft w:val="640"/>
          <w:marRight w:val="0"/>
          <w:marTop w:val="0"/>
          <w:marBottom w:val="0"/>
          <w:divBdr>
            <w:top w:val="none" w:sz="0" w:space="0" w:color="auto"/>
            <w:left w:val="none" w:sz="0" w:space="0" w:color="auto"/>
            <w:bottom w:val="none" w:sz="0" w:space="0" w:color="auto"/>
            <w:right w:val="none" w:sz="0" w:space="0" w:color="auto"/>
          </w:divBdr>
        </w:div>
        <w:div w:id="45875764">
          <w:marLeft w:val="640"/>
          <w:marRight w:val="0"/>
          <w:marTop w:val="0"/>
          <w:marBottom w:val="0"/>
          <w:divBdr>
            <w:top w:val="none" w:sz="0" w:space="0" w:color="auto"/>
            <w:left w:val="none" w:sz="0" w:space="0" w:color="auto"/>
            <w:bottom w:val="none" w:sz="0" w:space="0" w:color="auto"/>
            <w:right w:val="none" w:sz="0" w:space="0" w:color="auto"/>
          </w:divBdr>
        </w:div>
        <w:div w:id="136725951">
          <w:marLeft w:val="640"/>
          <w:marRight w:val="0"/>
          <w:marTop w:val="0"/>
          <w:marBottom w:val="0"/>
          <w:divBdr>
            <w:top w:val="none" w:sz="0" w:space="0" w:color="auto"/>
            <w:left w:val="none" w:sz="0" w:space="0" w:color="auto"/>
            <w:bottom w:val="none" w:sz="0" w:space="0" w:color="auto"/>
            <w:right w:val="none" w:sz="0" w:space="0" w:color="auto"/>
          </w:divBdr>
        </w:div>
        <w:div w:id="1494250061">
          <w:marLeft w:val="640"/>
          <w:marRight w:val="0"/>
          <w:marTop w:val="0"/>
          <w:marBottom w:val="0"/>
          <w:divBdr>
            <w:top w:val="none" w:sz="0" w:space="0" w:color="auto"/>
            <w:left w:val="none" w:sz="0" w:space="0" w:color="auto"/>
            <w:bottom w:val="none" w:sz="0" w:space="0" w:color="auto"/>
            <w:right w:val="none" w:sz="0" w:space="0" w:color="auto"/>
          </w:divBdr>
        </w:div>
        <w:div w:id="754281369">
          <w:marLeft w:val="640"/>
          <w:marRight w:val="0"/>
          <w:marTop w:val="0"/>
          <w:marBottom w:val="0"/>
          <w:divBdr>
            <w:top w:val="none" w:sz="0" w:space="0" w:color="auto"/>
            <w:left w:val="none" w:sz="0" w:space="0" w:color="auto"/>
            <w:bottom w:val="none" w:sz="0" w:space="0" w:color="auto"/>
            <w:right w:val="none" w:sz="0" w:space="0" w:color="auto"/>
          </w:divBdr>
        </w:div>
        <w:div w:id="1968050495">
          <w:marLeft w:val="640"/>
          <w:marRight w:val="0"/>
          <w:marTop w:val="0"/>
          <w:marBottom w:val="0"/>
          <w:divBdr>
            <w:top w:val="none" w:sz="0" w:space="0" w:color="auto"/>
            <w:left w:val="none" w:sz="0" w:space="0" w:color="auto"/>
            <w:bottom w:val="none" w:sz="0" w:space="0" w:color="auto"/>
            <w:right w:val="none" w:sz="0" w:space="0" w:color="auto"/>
          </w:divBdr>
        </w:div>
        <w:div w:id="734009150">
          <w:marLeft w:val="640"/>
          <w:marRight w:val="0"/>
          <w:marTop w:val="0"/>
          <w:marBottom w:val="0"/>
          <w:divBdr>
            <w:top w:val="none" w:sz="0" w:space="0" w:color="auto"/>
            <w:left w:val="none" w:sz="0" w:space="0" w:color="auto"/>
            <w:bottom w:val="none" w:sz="0" w:space="0" w:color="auto"/>
            <w:right w:val="none" w:sz="0" w:space="0" w:color="auto"/>
          </w:divBdr>
        </w:div>
        <w:div w:id="612591061">
          <w:marLeft w:val="640"/>
          <w:marRight w:val="0"/>
          <w:marTop w:val="0"/>
          <w:marBottom w:val="0"/>
          <w:divBdr>
            <w:top w:val="none" w:sz="0" w:space="0" w:color="auto"/>
            <w:left w:val="none" w:sz="0" w:space="0" w:color="auto"/>
            <w:bottom w:val="none" w:sz="0" w:space="0" w:color="auto"/>
            <w:right w:val="none" w:sz="0" w:space="0" w:color="auto"/>
          </w:divBdr>
        </w:div>
        <w:div w:id="1386680739">
          <w:marLeft w:val="640"/>
          <w:marRight w:val="0"/>
          <w:marTop w:val="0"/>
          <w:marBottom w:val="0"/>
          <w:divBdr>
            <w:top w:val="none" w:sz="0" w:space="0" w:color="auto"/>
            <w:left w:val="none" w:sz="0" w:space="0" w:color="auto"/>
            <w:bottom w:val="none" w:sz="0" w:space="0" w:color="auto"/>
            <w:right w:val="none" w:sz="0" w:space="0" w:color="auto"/>
          </w:divBdr>
        </w:div>
        <w:div w:id="697702487">
          <w:marLeft w:val="640"/>
          <w:marRight w:val="0"/>
          <w:marTop w:val="0"/>
          <w:marBottom w:val="0"/>
          <w:divBdr>
            <w:top w:val="none" w:sz="0" w:space="0" w:color="auto"/>
            <w:left w:val="none" w:sz="0" w:space="0" w:color="auto"/>
            <w:bottom w:val="none" w:sz="0" w:space="0" w:color="auto"/>
            <w:right w:val="none" w:sz="0" w:space="0" w:color="auto"/>
          </w:divBdr>
        </w:div>
        <w:div w:id="1553347911">
          <w:marLeft w:val="640"/>
          <w:marRight w:val="0"/>
          <w:marTop w:val="0"/>
          <w:marBottom w:val="0"/>
          <w:divBdr>
            <w:top w:val="none" w:sz="0" w:space="0" w:color="auto"/>
            <w:left w:val="none" w:sz="0" w:space="0" w:color="auto"/>
            <w:bottom w:val="none" w:sz="0" w:space="0" w:color="auto"/>
            <w:right w:val="none" w:sz="0" w:space="0" w:color="auto"/>
          </w:divBdr>
        </w:div>
        <w:div w:id="63768178">
          <w:marLeft w:val="640"/>
          <w:marRight w:val="0"/>
          <w:marTop w:val="0"/>
          <w:marBottom w:val="0"/>
          <w:divBdr>
            <w:top w:val="none" w:sz="0" w:space="0" w:color="auto"/>
            <w:left w:val="none" w:sz="0" w:space="0" w:color="auto"/>
            <w:bottom w:val="none" w:sz="0" w:space="0" w:color="auto"/>
            <w:right w:val="none" w:sz="0" w:space="0" w:color="auto"/>
          </w:divBdr>
        </w:div>
        <w:div w:id="1213736345">
          <w:marLeft w:val="640"/>
          <w:marRight w:val="0"/>
          <w:marTop w:val="0"/>
          <w:marBottom w:val="0"/>
          <w:divBdr>
            <w:top w:val="none" w:sz="0" w:space="0" w:color="auto"/>
            <w:left w:val="none" w:sz="0" w:space="0" w:color="auto"/>
            <w:bottom w:val="none" w:sz="0" w:space="0" w:color="auto"/>
            <w:right w:val="none" w:sz="0" w:space="0" w:color="auto"/>
          </w:divBdr>
        </w:div>
        <w:div w:id="1975481351">
          <w:marLeft w:val="640"/>
          <w:marRight w:val="0"/>
          <w:marTop w:val="0"/>
          <w:marBottom w:val="0"/>
          <w:divBdr>
            <w:top w:val="none" w:sz="0" w:space="0" w:color="auto"/>
            <w:left w:val="none" w:sz="0" w:space="0" w:color="auto"/>
            <w:bottom w:val="none" w:sz="0" w:space="0" w:color="auto"/>
            <w:right w:val="none" w:sz="0" w:space="0" w:color="auto"/>
          </w:divBdr>
        </w:div>
        <w:div w:id="1546329845">
          <w:marLeft w:val="640"/>
          <w:marRight w:val="0"/>
          <w:marTop w:val="0"/>
          <w:marBottom w:val="0"/>
          <w:divBdr>
            <w:top w:val="none" w:sz="0" w:space="0" w:color="auto"/>
            <w:left w:val="none" w:sz="0" w:space="0" w:color="auto"/>
            <w:bottom w:val="none" w:sz="0" w:space="0" w:color="auto"/>
            <w:right w:val="none" w:sz="0" w:space="0" w:color="auto"/>
          </w:divBdr>
        </w:div>
        <w:div w:id="452985989">
          <w:marLeft w:val="640"/>
          <w:marRight w:val="0"/>
          <w:marTop w:val="0"/>
          <w:marBottom w:val="0"/>
          <w:divBdr>
            <w:top w:val="none" w:sz="0" w:space="0" w:color="auto"/>
            <w:left w:val="none" w:sz="0" w:space="0" w:color="auto"/>
            <w:bottom w:val="none" w:sz="0" w:space="0" w:color="auto"/>
            <w:right w:val="none" w:sz="0" w:space="0" w:color="auto"/>
          </w:divBdr>
        </w:div>
        <w:div w:id="1620724465">
          <w:marLeft w:val="640"/>
          <w:marRight w:val="0"/>
          <w:marTop w:val="0"/>
          <w:marBottom w:val="0"/>
          <w:divBdr>
            <w:top w:val="none" w:sz="0" w:space="0" w:color="auto"/>
            <w:left w:val="none" w:sz="0" w:space="0" w:color="auto"/>
            <w:bottom w:val="none" w:sz="0" w:space="0" w:color="auto"/>
            <w:right w:val="none" w:sz="0" w:space="0" w:color="auto"/>
          </w:divBdr>
        </w:div>
        <w:div w:id="298535976">
          <w:marLeft w:val="640"/>
          <w:marRight w:val="0"/>
          <w:marTop w:val="0"/>
          <w:marBottom w:val="0"/>
          <w:divBdr>
            <w:top w:val="none" w:sz="0" w:space="0" w:color="auto"/>
            <w:left w:val="none" w:sz="0" w:space="0" w:color="auto"/>
            <w:bottom w:val="none" w:sz="0" w:space="0" w:color="auto"/>
            <w:right w:val="none" w:sz="0" w:space="0" w:color="auto"/>
          </w:divBdr>
        </w:div>
        <w:div w:id="906260652">
          <w:marLeft w:val="640"/>
          <w:marRight w:val="0"/>
          <w:marTop w:val="0"/>
          <w:marBottom w:val="0"/>
          <w:divBdr>
            <w:top w:val="none" w:sz="0" w:space="0" w:color="auto"/>
            <w:left w:val="none" w:sz="0" w:space="0" w:color="auto"/>
            <w:bottom w:val="none" w:sz="0" w:space="0" w:color="auto"/>
            <w:right w:val="none" w:sz="0" w:space="0" w:color="auto"/>
          </w:divBdr>
        </w:div>
        <w:div w:id="805852693">
          <w:marLeft w:val="640"/>
          <w:marRight w:val="0"/>
          <w:marTop w:val="0"/>
          <w:marBottom w:val="0"/>
          <w:divBdr>
            <w:top w:val="none" w:sz="0" w:space="0" w:color="auto"/>
            <w:left w:val="none" w:sz="0" w:space="0" w:color="auto"/>
            <w:bottom w:val="none" w:sz="0" w:space="0" w:color="auto"/>
            <w:right w:val="none" w:sz="0" w:space="0" w:color="auto"/>
          </w:divBdr>
        </w:div>
        <w:div w:id="336275391">
          <w:marLeft w:val="640"/>
          <w:marRight w:val="0"/>
          <w:marTop w:val="0"/>
          <w:marBottom w:val="0"/>
          <w:divBdr>
            <w:top w:val="none" w:sz="0" w:space="0" w:color="auto"/>
            <w:left w:val="none" w:sz="0" w:space="0" w:color="auto"/>
            <w:bottom w:val="none" w:sz="0" w:space="0" w:color="auto"/>
            <w:right w:val="none" w:sz="0" w:space="0" w:color="auto"/>
          </w:divBdr>
        </w:div>
      </w:divsChild>
    </w:div>
    <w:div w:id="1842744442">
      <w:bodyDiv w:val="1"/>
      <w:marLeft w:val="0"/>
      <w:marRight w:val="0"/>
      <w:marTop w:val="0"/>
      <w:marBottom w:val="0"/>
      <w:divBdr>
        <w:top w:val="none" w:sz="0" w:space="0" w:color="auto"/>
        <w:left w:val="none" w:sz="0" w:space="0" w:color="auto"/>
        <w:bottom w:val="none" w:sz="0" w:space="0" w:color="auto"/>
        <w:right w:val="none" w:sz="0" w:space="0" w:color="auto"/>
      </w:divBdr>
    </w:div>
    <w:div w:id="1854033160">
      <w:bodyDiv w:val="1"/>
      <w:marLeft w:val="0"/>
      <w:marRight w:val="0"/>
      <w:marTop w:val="0"/>
      <w:marBottom w:val="0"/>
      <w:divBdr>
        <w:top w:val="none" w:sz="0" w:space="0" w:color="auto"/>
        <w:left w:val="none" w:sz="0" w:space="0" w:color="auto"/>
        <w:bottom w:val="none" w:sz="0" w:space="0" w:color="auto"/>
        <w:right w:val="none" w:sz="0" w:space="0" w:color="auto"/>
      </w:divBdr>
      <w:divsChild>
        <w:div w:id="1134643354">
          <w:marLeft w:val="640"/>
          <w:marRight w:val="0"/>
          <w:marTop w:val="0"/>
          <w:marBottom w:val="0"/>
          <w:divBdr>
            <w:top w:val="none" w:sz="0" w:space="0" w:color="auto"/>
            <w:left w:val="none" w:sz="0" w:space="0" w:color="auto"/>
            <w:bottom w:val="none" w:sz="0" w:space="0" w:color="auto"/>
            <w:right w:val="none" w:sz="0" w:space="0" w:color="auto"/>
          </w:divBdr>
        </w:div>
        <w:div w:id="1462334975">
          <w:marLeft w:val="640"/>
          <w:marRight w:val="0"/>
          <w:marTop w:val="0"/>
          <w:marBottom w:val="0"/>
          <w:divBdr>
            <w:top w:val="none" w:sz="0" w:space="0" w:color="auto"/>
            <w:left w:val="none" w:sz="0" w:space="0" w:color="auto"/>
            <w:bottom w:val="none" w:sz="0" w:space="0" w:color="auto"/>
            <w:right w:val="none" w:sz="0" w:space="0" w:color="auto"/>
          </w:divBdr>
        </w:div>
        <w:div w:id="1968968188">
          <w:marLeft w:val="640"/>
          <w:marRight w:val="0"/>
          <w:marTop w:val="0"/>
          <w:marBottom w:val="0"/>
          <w:divBdr>
            <w:top w:val="none" w:sz="0" w:space="0" w:color="auto"/>
            <w:left w:val="none" w:sz="0" w:space="0" w:color="auto"/>
            <w:bottom w:val="none" w:sz="0" w:space="0" w:color="auto"/>
            <w:right w:val="none" w:sz="0" w:space="0" w:color="auto"/>
          </w:divBdr>
        </w:div>
        <w:div w:id="1972706251">
          <w:marLeft w:val="640"/>
          <w:marRight w:val="0"/>
          <w:marTop w:val="0"/>
          <w:marBottom w:val="0"/>
          <w:divBdr>
            <w:top w:val="none" w:sz="0" w:space="0" w:color="auto"/>
            <w:left w:val="none" w:sz="0" w:space="0" w:color="auto"/>
            <w:bottom w:val="none" w:sz="0" w:space="0" w:color="auto"/>
            <w:right w:val="none" w:sz="0" w:space="0" w:color="auto"/>
          </w:divBdr>
        </w:div>
        <w:div w:id="1510366180">
          <w:marLeft w:val="640"/>
          <w:marRight w:val="0"/>
          <w:marTop w:val="0"/>
          <w:marBottom w:val="0"/>
          <w:divBdr>
            <w:top w:val="none" w:sz="0" w:space="0" w:color="auto"/>
            <w:left w:val="none" w:sz="0" w:space="0" w:color="auto"/>
            <w:bottom w:val="none" w:sz="0" w:space="0" w:color="auto"/>
            <w:right w:val="none" w:sz="0" w:space="0" w:color="auto"/>
          </w:divBdr>
        </w:div>
        <w:div w:id="1267349762">
          <w:marLeft w:val="640"/>
          <w:marRight w:val="0"/>
          <w:marTop w:val="0"/>
          <w:marBottom w:val="0"/>
          <w:divBdr>
            <w:top w:val="none" w:sz="0" w:space="0" w:color="auto"/>
            <w:left w:val="none" w:sz="0" w:space="0" w:color="auto"/>
            <w:bottom w:val="none" w:sz="0" w:space="0" w:color="auto"/>
            <w:right w:val="none" w:sz="0" w:space="0" w:color="auto"/>
          </w:divBdr>
        </w:div>
        <w:div w:id="174610081">
          <w:marLeft w:val="640"/>
          <w:marRight w:val="0"/>
          <w:marTop w:val="0"/>
          <w:marBottom w:val="0"/>
          <w:divBdr>
            <w:top w:val="none" w:sz="0" w:space="0" w:color="auto"/>
            <w:left w:val="none" w:sz="0" w:space="0" w:color="auto"/>
            <w:bottom w:val="none" w:sz="0" w:space="0" w:color="auto"/>
            <w:right w:val="none" w:sz="0" w:space="0" w:color="auto"/>
          </w:divBdr>
        </w:div>
        <w:div w:id="1909067953">
          <w:marLeft w:val="640"/>
          <w:marRight w:val="0"/>
          <w:marTop w:val="0"/>
          <w:marBottom w:val="0"/>
          <w:divBdr>
            <w:top w:val="none" w:sz="0" w:space="0" w:color="auto"/>
            <w:left w:val="none" w:sz="0" w:space="0" w:color="auto"/>
            <w:bottom w:val="none" w:sz="0" w:space="0" w:color="auto"/>
            <w:right w:val="none" w:sz="0" w:space="0" w:color="auto"/>
          </w:divBdr>
        </w:div>
        <w:div w:id="1355502821">
          <w:marLeft w:val="640"/>
          <w:marRight w:val="0"/>
          <w:marTop w:val="0"/>
          <w:marBottom w:val="0"/>
          <w:divBdr>
            <w:top w:val="none" w:sz="0" w:space="0" w:color="auto"/>
            <w:left w:val="none" w:sz="0" w:space="0" w:color="auto"/>
            <w:bottom w:val="none" w:sz="0" w:space="0" w:color="auto"/>
            <w:right w:val="none" w:sz="0" w:space="0" w:color="auto"/>
          </w:divBdr>
        </w:div>
        <w:div w:id="50931684">
          <w:marLeft w:val="640"/>
          <w:marRight w:val="0"/>
          <w:marTop w:val="0"/>
          <w:marBottom w:val="0"/>
          <w:divBdr>
            <w:top w:val="none" w:sz="0" w:space="0" w:color="auto"/>
            <w:left w:val="none" w:sz="0" w:space="0" w:color="auto"/>
            <w:bottom w:val="none" w:sz="0" w:space="0" w:color="auto"/>
            <w:right w:val="none" w:sz="0" w:space="0" w:color="auto"/>
          </w:divBdr>
        </w:div>
        <w:div w:id="1774082764">
          <w:marLeft w:val="640"/>
          <w:marRight w:val="0"/>
          <w:marTop w:val="0"/>
          <w:marBottom w:val="0"/>
          <w:divBdr>
            <w:top w:val="none" w:sz="0" w:space="0" w:color="auto"/>
            <w:left w:val="none" w:sz="0" w:space="0" w:color="auto"/>
            <w:bottom w:val="none" w:sz="0" w:space="0" w:color="auto"/>
            <w:right w:val="none" w:sz="0" w:space="0" w:color="auto"/>
          </w:divBdr>
        </w:div>
        <w:div w:id="1969045371">
          <w:marLeft w:val="640"/>
          <w:marRight w:val="0"/>
          <w:marTop w:val="0"/>
          <w:marBottom w:val="0"/>
          <w:divBdr>
            <w:top w:val="none" w:sz="0" w:space="0" w:color="auto"/>
            <w:left w:val="none" w:sz="0" w:space="0" w:color="auto"/>
            <w:bottom w:val="none" w:sz="0" w:space="0" w:color="auto"/>
            <w:right w:val="none" w:sz="0" w:space="0" w:color="auto"/>
          </w:divBdr>
        </w:div>
        <w:div w:id="1571304420">
          <w:marLeft w:val="640"/>
          <w:marRight w:val="0"/>
          <w:marTop w:val="0"/>
          <w:marBottom w:val="0"/>
          <w:divBdr>
            <w:top w:val="none" w:sz="0" w:space="0" w:color="auto"/>
            <w:left w:val="none" w:sz="0" w:space="0" w:color="auto"/>
            <w:bottom w:val="none" w:sz="0" w:space="0" w:color="auto"/>
            <w:right w:val="none" w:sz="0" w:space="0" w:color="auto"/>
          </w:divBdr>
          <w:divsChild>
            <w:div w:id="1289045322">
              <w:marLeft w:val="0"/>
              <w:marRight w:val="0"/>
              <w:marTop w:val="0"/>
              <w:marBottom w:val="0"/>
              <w:divBdr>
                <w:top w:val="none" w:sz="0" w:space="0" w:color="auto"/>
                <w:left w:val="none" w:sz="0" w:space="0" w:color="auto"/>
                <w:bottom w:val="none" w:sz="0" w:space="0" w:color="auto"/>
                <w:right w:val="none" w:sz="0" w:space="0" w:color="auto"/>
              </w:divBdr>
              <w:divsChild>
                <w:div w:id="1020279841">
                  <w:marLeft w:val="0"/>
                  <w:marRight w:val="0"/>
                  <w:marTop w:val="0"/>
                  <w:marBottom w:val="0"/>
                  <w:divBdr>
                    <w:top w:val="none" w:sz="0" w:space="0" w:color="auto"/>
                    <w:left w:val="none" w:sz="0" w:space="0" w:color="auto"/>
                    <w:bottom w:val="none" w:sz="0" w:space="0" w:color="auto"/>
                    <w:right w:val="none" w:sz="0" w:space="0" w:color="auto"/>
                  </w:divBdr>
                  <w:divsChild>
                    <w:div w:id="931011744">
                      <w:marLeft w:val="0"/>
                      <w:marRight w:val="0"/>
                      <w:marTop w:val="0"/>
                      <w:marBottom w:val="0"/>
                      <w:divBdr>
                        <w:top w:val="none" w:sz="0" w:space="0" w:color="auto"/>
                        <w:left w:val="none" w:sz="0" w:space="0" w:color="auto"/>
                        <w:bottom w:val="none" w:sz="0" w:space="0" w:color="auto"/>
                        <w:right w:val="none" w:sz="0" w:space="0" w:color="auto"/>
                      </w:divBdr>
                      <w:divsChild>
                        <w:div w:id="688145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8198064">
          <w:marLeft w:val="640"/>
          <w:marRight w:val="0"/>
          <w:marTop w:val="0"/>
          <w:marBottom w:val="0"/>
          <w:divBdr>
            <w:top w:val="none" w:sz="0" w:space="0" w:color="auto"/>
            <w:left w:val="none" w:sz="0" w:space="0" w:color="auto"/>
            <w:bottom w:val="none" w:sz="0" w:space="0" w:color="auto"/>
            <w:right w:val="none" w:sz="0" w:space="0" w:color="auto"/>
          </w:divBdr>
        </w:div>
        <w:div w:id="1820076989">
          <w:marLeft w:val="640"/>
          <w:marRight w:val="0"/>
          <w:marTop w:val="0"/>
          <w:marBottom w:val="0"/>
          <w:divBdr>
            <w:top w:val="none" w:sz="0" w:space="0" w:color="auto"/>
            <w:left w:val="none" w:sz="0" w:space="0" w:color="auto"/>
            <w:bottom w:val="none" w:sz="0" w:space="0" w:color="auto"/>
            <w:right w:val="none" w:sz="0" w:space="0" w:color="auto"/>
          </w:divBdr>
        </w:div>
        <w:div w:id="2044356646">
          <w:marLeft w:val="640"/>
          <w:marRight w:val="0"/>
          <w:marTop w:val="0"/>
          <w:marBottom w:val="0"/>
          <w:divBdr>
            <w:top w:val="none" w:sz="0" w:space="0" w:color="auto"/>
            <w:left w:val="none" w:sz="0" w:space="0" w:color="auto"/>
            <w:bottom w:val="none" w:sz="0" w:space="0" w:color="auto"/>
            <w:right w:val="none" w:sz="0" w:space="0" w:color="auto"/>
          </w:divBdr>
        </w:div>
        <w:div w:id="638192423">
          <w:marLeft w:val="640"/>
          <w:marRight w:val="0"/>
          <w:marTop w:val="0"/>
          <w:marBottom w:val="0"/>
          <w:divBdr>
            <w:top w:val="none" w:sz="0" w:space="0" w:color="auto"/>
            <w:left w:val="none" w:sz="0" w:space="0" w:color="auto"/>
            <w:bottom w:val="none" w:sz="0" w:space="0" w:color="auto"/>
            <w:right w:val="none" w:sz="0" w:space="0" w:color="auto"/>
          </w:divBdr>
        </w:div>
        <w:div w:id="1857427680">
          <w:marLeft w:val="640"/>
          <w:marRight w:val="0"/>
          <w:marTop w:val="0"/>
          <w:marBottom w:val="0"/>
          <w:divBdr>
            <w:top w:val="none" w:sz="0" w:space="0" w:color="auto"/>
            <w:left w:val="none" w:sz="0" w:space="0" w:color="auto"/>
            <w:bottom w:val="none" w:sz="0" w:space="0" w:color="auto"/>
            <w:right w:val="none" w:sz="0" w:space="0" w:color="auto"/>
          </w:divBdr>
        </w:div>
        <w:div w:id="1588608733">
          <w:marLeft w:val="640"/>
          <w:marRight w:val="0"/>
          <w:marTop w:val="0"/>
          <w:marBottom w:val="0"/>
          <w:divBdr>
            <w:top w:val="none" w:sz="0" w:space="0" w:color="auto"/>
            <w:left w:val="none" w:sz="0" w:space="0" w:color="auto"/>
            <w:bottom w:val="none" w:sz="0" w:space="0" w:color="auto"/>
            <w:right w:val="none" w:sz="0" w:space="0" w:color="auto"/>
          </w:divBdr>
        </w:div>
        <w:div w:id="905459195">
          <w:marLeft w:val="640"/>
          <w:marRight w:val="0"/>
          <w:marTop w:val="0"/>
          <w:marBottom w:val="0"/>
          <w:divBdr>
            <w:top w:val="none" w:sz="0" w:space="0" w:color="auto"/>
            <w:left w:val="none" w:sz="0" w:space="0" w:color="auto"/>
            <w:bottom w:val="none" w:sz="0" w:space="0" w:color="auto"/>
            <w:right w:val="none" w:sz="0" w:space="0" w:color="auto"/>
          </w:divBdr>
        </w:div>
        <w:div w:id="2128810842">
          <w:marLeft w:val="640"/>
          <w:marRight w:val="0"/>
          <w:marTop w:val="0"/>
          <w:marBottom w:val="0"/>
          <w:divBdr>
            <w:top w:val="none" w:sz="0" w:space="0" w:color="auto"/>
            <w:left w:val="none" w:sz="0" w:space="0" w:color="auto"/>
            <w:bottom w:val="none" w:sz="0" w:space="0" w:color="auto"/>
            <w:right w:val="none" w:sz="0" w:space="0" w:color="auto"/>
          </w:divBdr>
        </w:div>
        <w:div w:id="1827436135">
          <w:marLeft w:val="640"/>
          <w:marRight w:val="0"/>
          <w:marTop w:val="0"/>
          <w:marBottom w:val="0"/>
          <w:divBdr>
            <w:top w:val="none" w:sz="0" w:space="0" w:color="auto"/>
            <w:left w:val="none" w:sz="0" w:space="0" w:color="auto"/>
            <w:bottom w:val="none" w:sz="0" w:space="0" w:color="auto"/>
            <w:right w:val="none" w:sz="0" w:space="0" w:color="auto"/>
          </w:divBdr>
        </w:div>
        <w:div w:id="8913325">
          <w:marLeft w:val="640"/>
          <w:marRight w:val="0"/>
          <w:marTop w:val="0"/>
          <w:marBottom w:val="0"/>
          <w:divBdr>
            <w:top w:val="none" w:sz="0" w:space="0" w:color="auto"/>
            <w:left w:val="none" w:sz="0" w:space="0" w:color="auto"/>
            <w:bottom w:val="none" w:sz="0" w:space="0" w:color="auto"/>
            <w:right w:val="none" w:sz="0" w:space="0" w:color="auto"/>
          </w:divBdr>
        </w:div>
        <w:div w:id="1208302523">
          <w:marLeft w:val="640"/>
          <w:marRight w:val="0"/>
          <w:marTop w:val="0"/>
          <w:marBottom w:val="0"/>
          <w:divBdr>
            <w:top w:val="none" w:sz="0" w:space="0" w:color="auto"/>
            <w:left w:val="none" w:sz="0" w:space="0" w:color="auto"/>
            <w:bottom w:val="none" w:sz="0" w:space="0" w:color="auto"/>
            <w:right w:val="none" w:sz="0" w:space="0" w:color="auto"/>
          </w:divBdr>
        </w:div>
        <w:div w:id="2098866096">
          <w:marLeft w:val="640"/>
          <w:marRight w:val="0"/>
          <w:marTop w:val="0"/>
          <w:marBottom w:val="0"/>
          <w:divBdr>
            <w:top w:val="none" w:sz="0" w:space="0" w:color="auto"/>
            <w:left w:val="none" w:sz="0" w:space="0" w:color="auto"/>
            <w:bottom w:val="none" w:sz="0" w:space="0" w:color="auto"/>
            <w:right w:val="none" w:sz="0" w:space="0" w:color="auto"/>
          </w:divBdr>
        </w:div>
        <w:div w:id="654182289">
          <w:marLeft w:val="640"/>
          <w:marRight w:val="0"/>
          <w:marTop w:val="0"/>
          <w:marBottom w:val="0"/>
          <w:divBdr>
            <w:top w:val="none" w:sz="0" w:space="0" w:color="auto"/>
            <w:left w:val="none" w:sz="0" w:space="0" w:color="auto"/>
            <w:bottom w:val="none" w:sz="0" w:space="0" w:color="auto"/>
            <w:right w:val="none" w:sz="0" w:space="0" w:color="auto"/>
          </w:divBdr>
        </w:div>
        <w:div w:id="1552839410">
          <w:marLeft w:val="640"/>
          <w:marRight w:val="0"/>
          <w:marTop w:val="0"/>
          <w:marBottom w:val="0"/>
          <w:divBdr>
            <w:top w:val="none" w:sz="0" w:space="0" w:color="auto"/>
            <w:left w:val="none" w:sz="0" w:space="0" w:color="auto"/>
            <w:bottom w:val="none" w:sz="0" w:space="0" w:color="auto"/>
            <w:right w:val="none" w:sz="0" w:space="0" w:color="auto"/>
          </w:divBdr>
        </w:div>
        <w:div w:id="1605264547">
          <w:marLeft w:val="640"/>
          <w:marRight w:val="0"/>
          <w:marTop w:val="0"/>
          <w:marBottom w:val="0"/>
          <w:divBdr>
            <w:top w:val="none" w:sz="0" w:space="0" w:color="auto"/>
            <w:left w:val="none" w:sz="0" w:space="0" w:color="auto"/>
            <w:bottom w:val="none" w:sz="0" w:space="0" w:color="auto"/>
            <w:right w:val="none" w:sz="0" w:space="0" w:color="auto"/>
          </w:divBdr>
        </w:div>
        <w:div w:id="1959069336">
          <w:marLeft w:val="640"/>
          <w:marRight w:val="0"/>
          <w:marTop w:val="0"/>
          <w:marBottom w:val="0"/>
          <w:divBdr>
            <w:top w:val="none" w:sz="0" w:space="0" w:color="auto"/>
            <w:left w:val="none" w:sz="0" w:space="0" w:color="auto"/>
            <w:bottom w:val="none" w:sz="0" w:space="0" w:color="auto"/>
            <w:right w:val="none" w:sz="0" w:space="0" w:color="auto"/>
          </w:divBdr>
        </w:div>
        <w:div w:id="16124737">
          <w:marLeft w:val="640"/>
          <w:marRight w:val="0"/>
          <w:marTop w:val="0"/>
          <w:marBottom w:val="0"/>
          <w:divBdr>
            <w:top w:val="none" w:sz="0" w:space="0" w:color="auto"/>
            <w:left w:val="none" w:sz="0" w:space="0" w:color="auto"/>
            <w:bottom w:val="none" w:sz="0" w:space="0" w:color="auto"/>
            <w:right w:val="none" w:sz="0" w:space="0" w:color="auto"/>
          </w:divBdr>
        </w:div>
        <w:div w:id="1271931703">
          <w:marLeft w:val="640"/>
          <w:marRight w:val="0"/>
          <w:marTop w:val="0"/>
          <w:marBottom w:val="0"/>
          <w:divBdr>
            <w:top w:val="none" w:sz="0" w:space="0" w:color="auto"/>
            <w:left w:val="none" w:sz="0" w:space="0" w:color="auto"/>
            <w:bottom w:val="none" w:sz="0" w:space="0" w:color="auto"/>
            <w:right w:val="none" w:sz="0" w:space="0" w:color="auto"/>
          </w:divBdr>
        </w:div>
        <w:div w:id="2091923952">
          <w:marLeft w:val="640"/>
          <w:marRight w:val="0"/>
          <w:marTop w:val="0"/>
          <w:marBottom w:val="0"/>
          <w:divBdr>
            <w:top w:val="none" w:sz="0" w:space="0" w:color="auto"/>
            <w:left w:val="none" w:sz="0" w:space="0" w:color="auto"/>
            <w:bottom w:val="none" w:sz="0" w:space="0" w:color="auto"/>
            <w:right w:val="none" w:sz="0" w:space="0" w:color="auto"/>
          </w:divBdr>
        </w:div>
        <w:div w:id="1323436081">
          <w:marLeft w:val="640"/>
          <w:marRight w:val="0"/>
          <w:marTop w:val="0"/>
          <w:marBottom w:val="0"/>
          <w:divBdr>
            <w:top w:val="none" w:sz="0" w:space="0" w:color="auto"/>
            <w:left w:val="none" w:sz="0" w:space="0" w:color="auto"/>
            <w:bottom w:val="none" w:sz="0" w:space="0" w:color="auto"/>
            <w:right w:val="none" w:sz="0" w:space="0" w:color="auto"/>
          </w:divBdr>
        </w:div>
        <w:div w:id="1378625778">
          <w:marLeft w:val="640"/>
          <w:marRight w:val="0"/>
          <w:marTop w:val="0"/>
          <w:marBottom w:val="0"/>
          <w:divBdr>
            <w:top w:val="none" w:sz="0" w:space="0" w:color="auto"/>
            <w:left w:val="none" w:sz="0" w:space="0" w:color="auto"/>
            <w:bottom w:val="none" w:sz="0" w:space="0" w:color="auto"/>
            <w:right w:val="none" w:sz="0" w:space="0" w:color="auto"/>
          </w:divBdr>
        </w:div>
        <w:div w:id="1758866933">
          <w:marLeft w:val="640"/>
          <w:marRight w:val="0"/>
          <w:marTop w:val="0"/>
          <w:marBottom w:val="0"/>
          <w:divBdr>
            <w:top w:val="none" w:sz="0" w:space="0" w:color="auto"/>
            <w:left w:val="none" w:sz="0" w:space="0" w:color="auto"/>
            <w:bottom w:val="none" w:sz="0" w:space="0" w:color="auto"/>
            <w:right w:val="none" w:sz="0" w:space="0" w:color="auto"/>
          </w:divBdr>
        </w:div>
        <w:div w:id="908492525">
          <w:marLeft w:val="640"/>
          <w:marRight w:val="0"/>
          <w:marTop w:val="0"/>
          <w:marBottom w:val="0"/>
          <w:divBdr>
            <w:top w:val="none" w:sz="0" w:space="0" w:color="auto"/>
            <w:left w:val="none" w:sz="0" w:space="0" w:color="auto"/>
            <w:bottom w:val="none" w:sz="0" w:space="0" w:color="auto"/>
            <w:right w:val="none" w:sz="0" w:space="0" w:color="auto"/>
          </w:divBdr>
        </w:div>
        <w:div w:id="2104377965">
          <w:marLeft w:val="640"/>
          <w:marRight w:val="0"/>
          <w:marTop w:val="0"/>
          <w:marBottom w:val="0"/>
          <w:divBdr>
            <w:top w:val="none" w:sz="0" w:space="0" w:color="auto"/>
            <w:left w:val="none" w:sz="0" w:space="0" w:color="auto"/>
            <w:bottom w:val="none" w:sz="0" w:space="0" w:color="auto"/>
            <w:right w:val="none" w:sz="0" w:space="0" w:color="auto"/>
          </w:divBdr>
        </w:div>
        <w:div w:id="2006860549">
          <w:marLeft w:val="640"/>
          <w:marRight w:val="0"/>
          <w:marTop w:val="0"/>
          <w:marBottom w:val="0"/>
          <w:divBdr>
            <w:top w:val="none" w:sz="0" w:space="0" w:color="auto"/>
            <w:left w:val="none" w:sz="0" w:space="0" w:color="auto"/>
            <w:bottom w:val="none" w:sz="0" w:space="0" w:color="auto"/>
            <w:right w:val="none" w:sz="0" w:space="0" w:color="auto"/>
          </w:divBdr>
        </w:div>
        <w:div w:id="803353016">
          <w:marLeft w:val="640"/>
          <w:marRight w:val="0"/>
          <w:marTop w:val="0"/>
          <w:marBottom w:val="0"/>
          <w:divBdr>
            <w:top w:val="none" w:sz="0" w:space="0" w:color="auto"/>
            <w:left w:val="none" w:sz="0" w:space="0" w:color="auto"/>
            <w:bottom w:val="none" w:sz="0" w:space="0" w:color="auto"/>
            <w:right w:val="none" w:sz="0" w:space="0" w:color="auto"/>
          </w:divBdr>
        </w:div>
        <w:div w:id="2047830775">
          <w:marLeft w:val="640"/>
          <w:marRight w:val="0"/>
          <w:marTop w:val="0"/>
          <w:marBottom w:val="0"/>
          <w:divBdr>
            <w:top w:val="none" w:sz="0" w:space="0" w:color="auto"/>
            <w:left w:val="none" w:sz="0" w:space="0" w:color="auto"/>
            <w:bottom w:val="none" w:sz="0" w:space="0" w:color="auto"/>
            <w:right w:val="none" w:sz="0" w:space="0" w:color="auto"/>
          </w:divBdr>
        </w:div>
        <w:div w:id="656493969">
          <w:marLeft w:val="640"/>
          <w:marRight w:val="0"/>
          <w:marTop w:val="0"/>
          <w:marBottom w:val="0"/>
          <w:divBdr>
            <w:top w:val="none" w:sz="0" w:space="0" w:color="auto"/>
            <w:left w:val="none" w:sz="0" w:space="0" w:color="auto"/>
            <w:bottom w:val="none" w:sz="0" w:space="0" w:color="auto"/>
            <w:right w:val="none" w:sz="0" w:space="0" w:color="auto"/>
          </w:divBdr>
        </w:div>
        <w:div w:id="1096950094">
          <w:marLeft w:val="640"/>
          <w:marRight w:val="0"/>
          <w:marTop w:val="0"/>
          <w:marBottom w:val="0"/>
          <w:divBdr>
            <w:top w:val="none" w:sz="0" w:space="0" w:color="auto"/>
            <w:left w:val="none" w:sz="0" w:space="0" w:color="auto"/>
            <w:bottom w:val="none" w:sz="0" w:space="0" w:color="auto"/>
            <w:right w:val="none" w:sz="0" w:space="0" w:color="auto"/>
          </w:divBdr>
        </w:div>
        <w:div w:id="1146239159">
          <w:marLeft w:val="640"/>
          <w:marRight w:val="0"/>
          <w:marTop w:val="0"/>
          <w:marBottom w:val="0"/>
          <w:divBdr>
            <w:top w:val="none" w:sz="0" w:space="0" w:color="auto"/>
            <w:left w:val="none" w:sz="0" w:space="0" w:color="auto"/>
            <w:bottom w:val="none" w:sz="0" w:space="0" w:color="auto"/>
            <w:right w:val="none" w:sz="0" w:space="0" w:color="auto"/>
          </w:divBdr>
        </w:div>
        <w:div w:id="1322733365">
          <w:marLeft w:val="640"/>
          <w:marRight w:val="0"/>
          <w:marTop w:val="0"/>
          <w:marBottom w:val="0"/>
          <w:divBdr>
            <w:top w:val="none" w:sz="0" w:space="0" w:color="auto"/>
            <w:left w:val="none" w:sz="0" w:space="0" w:color="auto"/>
            <w:bottom w:val="none" w:sz="0" w:space="0" w:color="auto"/>
            <w:right w:val="none" w:sz="0" w:space="0" w:color="auto"/>
          </w:divBdr>
        </w:div>
        <w:div w:id="1354114874">
          <w:marLeft w:val="640"/>
          <w:marRight w:val="0"/>
          <w:marTop w:val="0"/>
          <w:marBottom w:val="0"/>
          <w:divBdr>
            <w:top w:val="none" w:sz="0" w:space="0" w:color="auto"/>
            <w:left w:val="none" w:sz="0" w:space="0" w:color="auto"/>
            <w:bottom w:val="none" w:sz="0" w:space="0" w:color="auto"/>
            <w:right w:val="none" w:sz="0" w:space="0" w:color="auto"/>
          </w:divBdr>
        </w:div>
        <w:div w:id="25179098">
          <w:marLeft w:val="640"/>
          <w:marRight w:val="0"/>
          <w:marTop w:val="0"/>
          <w:marBottom w:val="0"/>
          <w:divBdr>
            <w:top w:val="none" w:sz="0" w:space="0" w:color="auto"/>
            <w:left w:val="none" w:sz="0" w:space="0" w:color="auto"/>
            <w:bottom w:val="none" w:sz="0" w:space="0" w:color="auto"/>
            <w:right w:val="none" w:sz="0" w:space="0" w:color="auto"/>
          </w:divBdr>
        </w:div>
        <w:div w:id="1244410191">
          <w:marLeft w:val="640"/>
          <w:marRight w:val="0"/>
          <w:marTop w:val="0"/>
          <w:marBottom w:val="0"/>
          <w:divBdr>
            <w:top w:val="none" w:sz="0" w:space="0" w:color="auto"/>
            <w:left w:val="none" w:sz="0" w:space="0" w:color="auto"/>
            <w:bottom w:val="none" w:sz="0" w:space="0" w:color="auto"/>
            <w:right w:val="none" w:sz="0" w:space="0" w:color="auto"/>
          </w:divBdr>
        </w:div>
        <w:div w:id="1290208831">
          <w:marLeft w:val="640"/>
          <w:marRight w:val="0"/>
          <w:marTop w:val="0"/>
          <w:marBottom w:val="0"/>
          <w:divBdr>
            <w:top w:val="none" w:sz="0" w:space="0" w:color="auto"/>
            <w:left w:val="none" w:sz="0" w:space="0" w:color="auto"/>
            <w:bottom w:val="none" w:sz="0" w:space="0" w:color="auto"/>
            <w:right w:val="none" w:sz="0" w:space="0" w:color="auto"/>
          </w:divBdr>
        </w:div>
        <w:div w:id="965431952">
          <w:marLeft w:val="640"/>
          <w:marRight w:val="0"/>
          <w:marTop w:val="0"/>
          <w:marBottom w:val="0"/>
          <w:divBdr>
            <w:top w:val="none" w:sz="0" w:space="0" w:color="auto"/>
            <w:left w:val="none" w:sz="0" w:space="0" w:color="auto"/>
            <w:bottom w:val="none" w:sz="0" w:space="0" w:color="auto"/>
            <w:right w:val="none" w:sz="0" w:space="0" w:color="auto"/>
          </w:divBdr>
        </w:div>
        <w:div w:id="205989339">
          <w:marLeft w:val="640"/>
          <w:marRight w:val="0"/>
          <w:marTop w:val="0"/>
          <w:marBottom w:val="0"/>
          <w:divBdr>
            <w:top w:val="none" w:sz="0" w:space="0" w:color="auto"/>
            <w:left w:val="none" w:sz="0" w:space="0" w:color="auto"/>
            <w:bottom w:val="none" w:sz="0" w:space="0" w:color="auto"/>
            <w:right w:val="none" w:sz="0" w:space="0" w:color="auto"/>
          </w:divBdr>
        </w:div>
        <w:div w:id="1714036816">
          <w:marLeft w:val="640"/>
          <w:marRight w:val="0"/>
          <w:marTop w:val="0"/>
          <w:marBottom w:val="0"/>
          <w:divBdr>
            <w:top w:val="none" w:sz="0" w:space="0" w:color="auto"/>
            <w:left w:val="none" w:sz="0" w:space="0" w:color="auto"/>
            <w:bottom w:val="none" w:sz="0" w:space="0" w:color="auto"/>
            <w:right w:val="none" w:sz="0" w:space="0" w:color="auto"/>
          </w:divBdr>
        </w:div>
        <w:div w:id="830947999">
          <w:marLeft w:val="640"/>
          <w:marRight w:val="0"/>
          <w:marTop w:val="0"/>
          <w:marBottom w:val="0"/>
          <w:divBdr>
            <w:top w:val="none" w:sz="0" w:space="0" w:color="auto"/>
            <w:left w:val="none" w:sz="0" w:space="0" w:color="auto"/>
            <w:bottom w:val="none" w:sz="0" w:space="0" w:color="auto"/>
            <w:right w:val="none" w:sz="0" w:space="0" w:color="auto"/>
          </w:divBdr>
        </w:div>
        <w:div w:id="1821187122">
          <w:marLeft w:val="640"/>
          <w:marRight w:val="0"/>
          <w:marTop w:val="0"/>
          <w:marBottom w:val="0"/>
          <w:divBdr>
            <w:top w:val="none" w:sz="0" w:space="0" w:color="auto"/>
            <w:left w:val="none" w:sz="0" w:space="0" w:color="auto"/>
            <w:bottom w:val="none" w:sz="0" w:space="0" w:color="auto"/>
            <w:right w:val="none" w:sz="0" w:space="0" w:color="auto"/>
          </w:divBdr>
        </w:div>
        <w:div w:id="1060909249">
          <w:marLeft w:val="640"/>
          <w:marRight w:val="0"/>
          <w:marTop w:val="0"/>
          <w:marBottom w:val="0"/>
          <w:divBdr>
            <w:top w:val="none" w:sz="0" w:space="0" w:color="auto"/>
            <w:left w:val="none" w:sz="0" w:space="0" w:color="auto"/>
            <w:bottom w:val="none" w:sz="0" w:space="0" w:color="auto"/>
            <w:right w:val="none" w:sz="0" w:space="0" w:color="auto"/>
          </w:divBdr>
        </w:div>
        <w:div w:id="1987202395">
          <w:marLeft w:val="640"/>
          <w:marRight w:val="0"/>
          <w:marTop w:val="0"/>
          <w:marBottom w:val="0"/>
          <w:divBdr>
            <w:top w:val="none" w:sz="0" w:space="0" w:color="auto"/>
            <w:left w:val="none" w:sz="0" w:space="0" w:color="auto"/>
            <w:bottom w:val="none" w:sz="0" w:space="0" w:color="auto"/>
            <w:right w:val="none" w:sz="0" w:space="0" w:color="auto"/>
          </w:divBdr>
        </w:div>
        <w:div w:id="1160388806">
          <w:marLeft w:val="640"/>
          <w:marRight w:val="0"/>
          <w:marTop w:val="0"/>
          <w:marBottom w:val="0"/>
          <w:divBdr>
            <w:top w:val="none" w:sz="0" w:space="0" w:color="auto"/>
            <w:left w:val="none" w:sz="0" w:space="0" w:color="auto"/>
            <w:bottom w:val="none" w:sz="0" w:space="0" w:color="auto"/>
            <w:right w:val="none" w:sz="0" w:space="0" w:color="auto"/>
          </w:divBdr>
        </w:div>
        <w:div w:id="1319840199">
          <w:marLeft w:val="640"/>
          <w:marRight w:val="0"/>
          <w:marTop w:val="0"/>
          <w:marBottom w:val="0"/>
          <w:divBdr>
            <w:top w:val="none" w:sz="0" w:space="0" w:color="auto"/>
            <w:left w:val="none" w:sz="0" w:space="0" w:color="auto"/>
            <w:bottom w:val="none" w:sz="0" w:space="0" w:color="auto"/>
            <w:right w:val="none" w:sz="0" w:space="0" w:color="auto"/>
          </w:divBdr>
        </w:div>
        <w:div w:id="1124470084">
          <w:marLeft w:val="640"/>
          <w:marRight w:val="0"/>
          <w:marTop w:val="0"/>
          <w:marBottom w:val="0"/>
          <w:divBdr>
            <w:top w:val="none" w:sz="0" w:space="0" w:color="auto"/>
            <w:left w:val="none" w:sz="0" w:space="0" w:color="auto"/>
            <w:bottom w:val="none" w:sz="0" w:space="0" w:color="auto"/>
            <w:right w:val="none" w:sz="0" w:space="0" w:color="auto"/>
          </w:divBdr>
        </w:div>
        <w:div w:id="2118022676">
          <w:marLeft w:val="640"/>
          <w:marRight w:val="0"/>
          <w:marTop w:val="0"/>
          <w:marBottom w:val="0"/>
          <w:divBdr>
            <w:top w:val="none" w:sz="0" w:space="0" w:color="auto"/>
            <w:left w:val="none" w:sz="0" w:space="0" w:color="auto"/>
            <w:bottom w:val="none" w:sz="0" w:space="0" w:color="auto"/>
            <w:right w:val="none" w:sz="0" w:space="0" w:color="auto"/>
          </w:divBdr>
        </w:div>
        <w:div w:id="189684890">
          <w:marLeft w:val="640"/>
          <w:marRight w:val="0"/>
          <w:marTop w:val="0"/>
          <w:marBottom w:val="0"/>
          <w:divBdr>
            <w:top w:val="none" w:sz="0" w:space="0" w:color="auto"/>
            <w:left w:val="none" w:sz="0" w:space="0" w:color="auto"/>
            <w:bottom w:val="none" w:sz="0" w:space="0" w:color="auto"/>
            <w:right w:val="none" w:sz="0" w:space="0" w:color="auto"/>
          </w:divBdr>
        </w:div>
        <w:div w:id="762068689">
          <w:marLeft w:val="640"/>
          <w:marRight w:val="0"/>
          <w:marTop w:val="0"/>
          <w:marBottom w:val="0"/>
          <w:divBdr>
            <w:top w:val="none" w:sz="0" w:space="0" w:color="auto"/>
            <w:left w:val="none" w:sz="0" w:space="0" w:color="auto"/>
            <w:bottom w:val="none" w:sz="0" w:space="0" w:color="auto"/>
            <w:right w:val="none" w:sz="0" w:space="0" w:color="auto"/>
          </w:divBdr>
        </w:div>
        <w:div w:id="1754739824">
          <w:marLeft w:val="640"/>
          <w:marRight w:val="0"/>
          <w:marTop w:val="0"/>
          <w:marBottom w:val="0"/>
          <w:divBdr>
            <w:top w:val="none" w:sz="0" w:space="0" w:color="auto"/>
            <w:left w:val="none" w:sz="0" w:space="0" w:color="auto"/>
            <w:bottom w:val="none" w:sz="0" w:space="0" w:color="auto"/>
            <w:right w:val="none" w:sz="0" w:space="0" w:color="auto"/>
          </w:divBdr>
        </w:div>
        <w:div w:id="866329216">
          <w:marLeft w:val="640"/>
          <w:marRight w:val="0"/>
          <w:marTop w:val="0"/>
          <w:marBottom w:val="0"/>
          <w:divBdr>
            <w:top w:val="none" w:sz="0" w:space="0" w:color="auto"/>
            <w:left w:val="none" w:sz="0" w:space="0" w:color="auto"/>
            <w:bottom w:val="none" w:sz="0" w:space="0" w:color="auto"/>
            <w:right w:val="none" w:sz="0" w:space="0" w:color="auto"/>
          </w:divBdr>
        </w:div>
        <w:div w:id="657155008">
          <w:marLeft w:val="640"/>
          <w:marRight w:val="0"/>
          <w:marTop w:val="0"/>
          <w:marBottom w:val="0"/>
          <w:divBdr>
            <w:top w:val="none" w:sz="0" w:space="0" w:color="auto"/>
            <w:left w:val="none" w:sz="0" w:space="0" w:color="auto"/>
            <w:bottom w:val="none" w:sz="0" w:space="0" w:color="auto"/>
            <w:right w:val="none" w:sz="0" w:space="0" w:color="auto"/>
          </w:divBdr>
        </w:div>
        <w:div w:id="1783911940">
          <w:marLeft w:val="640"/>
          <w:marRight w:val="0"/>
          <w:marTop w:val="0"/>
          <w:marBottom w:val="0"/>
          <w:divBdr>
            <w:top w:val="none" w:sz="0" w:space="0" w:color="auto"/>
            <w:left w:val="none" w:sz="0" w:space="0" w:color="auto"/>
            <w:bottom w:val="none" w:sz="0" w:space="0" w:color="auto"/>
            <w:right w:val="none" w:sz="0" w:space="0" w:color="auto"/>
          </w:divBdr>
        </w:div>
        <w:div w:id="122500301">
          <w:marLeft w:val="640"/>
          <w:marRight w:val="0"/>
          <w:marTop w:val="0"/>
          <w:marBottom w:val="0"/>
          <w:divBdr>
            <w:top w:val="none" w:sz="0" w:space="0" w:color="auto"/>
            <w:left w:val="none" w:sz="0" w:space="0" w:color="auto"/>
            <w:bottom w:val="none" w:sz="0" w:space="0" w:color="auto"/>
            <w:right w:val="none" w:sz="0" w:space="0" w:color="auto"/>
          </w:divBdr>
        </w:div>
        <w:div w:id="818153464">
          <w:marLeft w:val="640"/>
          <w:marRight w:val="0"/>
          <w:marTop w:val="0"/>
          <w:marBottom w:val="0"/>
          <w:divBdr>
            <w:top w:val="none" w:sz="0" w:space="0" w:color="auto"/>
            <w:left w:val="none" w:sz="0" w:space="0" w:color="auto"/>
            <w:bottom w:val="none" w:sz="0" w:space="0" w:color="auto"/>
            <w:right w:val="none" w:sz="0" w:space="0" w:color="auto"/>
          </w:divBdr>
        </w:div>
        <w:div w:id="1101877187">
          <w:marLeft w:val="640"/>
          <w:marRight w:val="0"/>
          <w:marTop w:val="0"/>
          <w:marBottom w:val="0"/>
          <w:divBdr>
            <w:top w:val="none" w:sz="0" w:space="0" w:color="auto"/>
            <w:left w:val="none" w:sz="0" w:space="0" w:color="auto"/>
            <w:bottom w:val="none" w:sz="0" w:space="0" w:color="auto"/>
            <w:right w:val="none" w:sz="0" w:space="0" w:color="auto"/>
          </w:divBdr>
        </w:div>
        <w:div w:id="48696744">
          <w:marLeft w:val="640"/>
          <w:marRight w:val="0"/>
          <w:marTop w:val="0"/>
          <w:marBottom w:val="0"/>
          <w:divBdr>
            <w:top w:val="none" w:sz="0" w:space="0" w:color="auto"/>
            <w:left w:val="none" w:sz="0" w:space="0" w:color="auto"/>
            <w:bottom w:val="none" w:sz="0" w:space="0" w:color="auto"/>
            <w:right w:val="none" w:sz="0" w:space="0" w:color="auto"/>
          </w:divBdr>
        </w:div>
        <w:div w:id="1862087090">
          <w:marLeft w:val="640"/>
          <w:marRight w:val="0"/>
          <w:marTop w:val="0"/>
          <w:marBottom w:val="0"/>
          <w:divBdr>
            <w:top w:val="none" w:sz="0" w:space="0" w:color="auto"/>
            <w:left w:val="none" w:sz="0" w:space="0" w:color="auto"/>
            <w:bottom w:val="none" w:sz="0" w:space="0" w:color="auto"/>
            <w:right w:val="none" w:sz="0" w:space="0" w:color="auto"/>
          </w:divBdr>
        </w:div>
        <w:div w:id="138696278">
          <w:marLeft w:val="640"/>
          <w:marRight w:val="0"/>
          <w:marTop w:val="0"/>
          <w:marBottom w:val="0"/>
          <w:divBdr>
            <w:top w:val="none" w:sz="0" w:space="0" w:color="auto"/>
            <w:left w:val="none" w:sz="0" w:space="0" w:color="auto"/>
            <w:bottom w:val="none" w:sz="0" w:space="0" w:color="auto"/>
            <w:right w:val="none" w:sz="0" w:space="0" w:color="auto"/>
          </w:divBdr>
        </w:div>
        <w:div w:id="1207180328">
          <w:marLeft w:val="640"/>
          <w:marRight w:val="0"/>
          <w:marTop w:val="0"/>
          <w:marBottom w:val="0"/>
          <w:divBdr>
            <w:top w:val="none" w:sz="0" w:space="0" w:color="auto"/>
            <w:left w:val="none" w:sz="0" w:space="0" w:color="auto"/>
            <w:bottom w:val="none" w:sz="0" w:space="0" w:color="auto"/>
            <w:right w:val="none" w:sz="0" w:space="0" w:color="auto"/>
          </w:divBdr>
        </w:div>
        <w:div w:id="1219633819">
          <w:marLeft w:val="640"/>
          <w:marRight w:val="0"/>
          <w:marTop w:val="0"/>
          <w:marBottom w:val="0"/>
          <w:divBdr>
            <w:top w:val="none" w:sz="0" w:space="0" w:color="auto"/>
            <w:left w:val="none" w:sz="0" w:space="0" w:color="auto"/>
            <w:bottom w:val="none" w:sz="0" w:space="0" w:color="auto"/>
            <w:right w:val="none" w:sz="0" w:space="0" w:color="auto"/>
          </w:divBdr>
        </w:div>
        <w:div w:id="604727157">
          <w:marLeft w:val="640"/>
          <w:marRight w:val="0"/>
          <w:marTop w:val="0"/>
          <w:marBottom w:val="0"/>
          <w:divBdr>
            <w:top w:val="none" w:sz="0" w:space="0" w:color="auto"/>
            <w:left w:val="none" w:sz="0" w:space="0" w:color="auto"/>
            <w:bottom w:val="none" w:sz="0" w:space="0" w:color="auto"/>
            <w:right w:val="none" w:sz="0" w:space="0" w:color="auto"/>
          </w:divBdr>
        </w:div>
        <w:div w:id="722294420">
          <w:marLeft w:val="640"/>
          <w:marRight w:val="0"/>
          <w:marTop w:val="0"/>
          <w:marBottom w:val="0"/>
          <w:divBdr>
            <w:top w:val="none" w:sz="0" w:space="0" w:color="auto"/>
            <w:left w:val="none" w:sz="0" w:space="0" w:color="auto"/>
            <w:bottom w:val="none" w:sz="0" w:space="0" w:color="auto"/>
            <w:right w:val="none" w:sz="0" w:space="0" w:color="auto"/>
          </w:divBdr>
        </w:div>
        <w:div w:id="176240416">
          <w:marLeft w:val="640"/>
          <w:marRight w:val="0"/>
          <w:marTop w:val="0"/>
          <w:marBottom w:val="0"/>
          <w:divBdr>
            <w:top w:val="none" w:sz="0" w:space="0" w:color="auto"/>
            <w:left w:val="none" w:sz="0" w:space="0" w:color="auto"/>
            <w:bottom w:val="none" w:sz="0" w:space="0" w:color="auto"/>
            <w:right w:val="none" w:sz="0" w:space="0" w:color="auto"/>
          </w:divBdr>
        </w:div>
        <w:div w:id="1541624240">
          <w:marLeft w:val="640"/>
          <w:marRight w:val="0"/>
          <w:marTop w:val="0"/>
          <w:marBottom w:val="0"/>
          <w:divBdr>
            <w:top w:val="none" w:sz="0" w:space="0" w:color="auto"/>
            <w:left w:val="none" w:sz="0" w:space="0" w:color="auto"/>
            <w:bottom w:val="none" w:sz="0" w:space="0" w:color="auto"/>
            <w:right w:val="none" w:sz="0" w:space="0" w:color="auto"/>
          </w:divBdr>
        </w:div>
        <w:div w:id="1715930260">
          <w:marLeft w:val="640"/>
          <w:marRight w:val="0"/>
          <w:marTop w:val="0"/>
          <w:marBottom w:val="0"/>
          <w:divBdr>
            <w:top w:val="none" w:sz="0" w:space="0" w:color="auto"/>
            <w:left w:val="none" w:sz="0" w:space="0" w:color="auto"/>
            <w:bottom w:val="none" w:sz="0" w:space="0" w:color="auto"/>
            <w:right w:val="none" w:sz="0" w:space="0" w:color="auto"/>
          </w:divBdr>
        </w:div>
        <w:div w:id="918173133">
          <w:marLeft w:val="640"/>
          <w:marRight w:val="0"/>
          <w:marTop w:val="0"/>
          <w:marBottom w:val="0"/>
          <w:divBdr>
            <w:top w:val="none" w:sz="0" w:space="0" w:color="auto"/>
            <w:left w:val="none" w:sz="0" w:space="0" w:color="auto"/>
            <w:bottom w:val="none" w:sz="0" w:space="0" w:color="auto"/>
            <w:right w:val="none" w:sz="0" w:space="0" w:color="auto"/>
          </w:divBdr>
        </w:div>
        <w:div w:id="104153564">
          <w:marLeft w:val="640"/>
          <w:marRight w:val="0"/>
          <w:marTop w:val="0"/>
          <w:marBottom w:val="0"/>
          <w:divBdr>
            <w:top w:val="none" w:sz="0" w:space="0" w:color="auto"/>
            <w:left w:val="none" w:sz="0" w:space="0" w:color="auto"/>
            <w:bottom w:val="none" w:sz="0" w:space="0" w:color="auto"/>
            <w:right w:val="none" w:sz="0" w:space="0" w:color="auto"/>
          </w:divBdr>
        </w:div>
        <w:div w:id="995184665">
          <w:marLeft w:val="640"/>
          <w:marRight w:val="0"/>
          <w:marTop w:val="0"/>
          <w:marBottom w:val="0"/>
          <w:divBdr>
            <w:top w:val="none" w:sz="0" w:space="0" w:color="auto"/>
            <w:left w:val="none" w:sz="0" w:space="0" w:color="auto"/>
            <w:bottom w:val="none" w:sz="0" w:space="0" w:color="auto"/>
            <w:right w:val="none" w:sz="0" w:space="0" w:color="auto"/>
          </w:divBdr>
        </w:div>
        <w:div w:id="1629238844">
          <w:marLeft w:val="640"/>
          <w:marRight w:val="0"/>
          <w:marTop w:val="0"/>
          <w:marBottom w:val="0"/>
          <w:divBdr>
            <w:top w:val="none" w:sz="0" w:space="0" w:color="auto"/>
            <w:left w:val="none" w:sz="0" w:space="0" w:color="auto"/>
            <w:bottom w:val="none" w:sz="0" w:space="0" w:color="auto"/>
            <w:right w:val="none" w:sz="0" w:space="0" w:color="auto"/>
          </w:divBdr>
        </w:div>
        <w:div w:id="554589789">
          <w:marLeft w:val="640"/>
          <w:marRight w:val="0"/>
          <w:marTop w:val="0"/>
          <w:marBottom w:val="0"/>
          <w:divBdr>
            <w:top w:val="none" w:sz="0" w:space="0" w:color="auto"/>
            <w:left w:val="none" w:sz="0" w:space="0" w:color="auto"/>
            <w:bottom w:val="none" w:sz="0" w:space="0" w:color="auto"/>
            <w:right w:val="none" w:sz="0" w:space="0" w:color="auto"/>
          </w:divBdr>
        </w:div>
        <w:div w:id="1080492702">
          <w:marLeft w:val="640"/>
          <w:marRight w:val="0"/>
          <w:marTop w:val="0"/>
          <w:marBottom w:val="0"/>
          <w:divBdr>
            <w:top w:val="none" w:sz="0" w:space="0" w:color="auto"/>
            <w:left w:val="none" w:sz="0" w:space="0" w:color="auto"/>
            <w:bottom w:val="none" w:sz="0" w:space="0" w:color="auto"/>
            <w:right w:val="none" w:sz="0" w:space="0" w:color="auto"/>
          </w:divBdr>
        </w:div>
        <w:div w:id="1702899125">
          <w:marLeft w:val="640"/>
          <w:marRight w:val="0"/>
          <w:marTop w:val="0"/>
          <w:marBottom w:val="0"/>
          <w:divBdr>
            <w:top w:val="none" w:sz="0" w:space="0" w:color="auto"/>
            <w:left w:val="none" w:sz="0" w:space="0" w:color="auto"/>
            <w:bottom w:val="none" w:sz="0" w:space="0" w:color="auto"/>
            <w:right w:val="none" w:sz="0" w:space="0" w:color="auto"/>
          </w:divBdr>
        </w:div>
        <w:div w:id="115175909">
          <w:marLeft w:val="640"/>
          <w:marRight w:val="0"/>
          <w:marTop w:val="0"/>
          <w:marBottom w:val="0"/>
          <w:divBdr>
            <w:top w:val="none" w:sz="0" w:space="0" w:color="auto"/>
            <w:left w:val="none" w:sz="0" w:space="0" w:color="auto"/>
            <w:bottom w:val="none" w:sz="0" w:space="0" w:color="auto"/>
            <w:right w:val="none" w:sz="0" w:space="0" w:color="auto"/>
          </w:divBdr>
        </w:div>
        <w:div w:id="359818195">
          <w:marLeft w:val="640"/>
          <w:marRight w:val="0"/>
          <w:marTop w:val="0"/>
          <w:marBottom w:val="0"/>
          <w:divBdr>
            <w:top w:val="none" w:sz="0" w:space="0" w:color="auto"/>
            <w:left w:val="none" w:sz="0" w:space="0" w:color="auto"/>
            <w:bottom w:val="none" w:sz="0" w:space="0" w:color="auto"/>
            <w:right w:val="none" w:sz="0" w:space="0" w:color="auto"/>
          </w:divBdr>
        </w:div>
        <w:div w:id="962274510">
          <w:marLeft w:val="640"/>
          <w:marRight w:val="0"/>
          <w:marTop w:val="0"/>
          <w:marBottom w:val="0"/>
          <w:divBdr>
            <w:top w:val="none" w:sz="0" w:space="0" w:color="auto"/>
            <w:left w:val="none" w:sz="0" w:space="0" w:color="auto"/>
            <w:bottom w:val="none" w:sz="0" w:space="0" w:color="auto"/>
            <w:right w:val="none" w:sz="0" w:space="0" w:color="auto"/>
          </w:divBdr>
        </w:div>
        <w:div w:id="343938390">
          <w:marLeft w:val="640"/>
          <w:marRight w:val="0"/>
          <w:marTop w:val="0"/>
          <w:marBottom w:val="0"/>
          <w:divBdr>
            <w:top w:val="none" w:sz="0" w:space="0" w:color="auto"/>
            <w:left w:val="none" w:sz="0" w:space="0" w:color="auto"/>
            <w:bottom w:val="none" w:sz="0" w:space="0" w:color="auto"/>
            <w:right w:val="none" w:sz="0" w:space="0" w:color="auto"/>
          </w:divBdr>
        </w:div>
        <w:div w:id="381832110">
          <w:marLeft w:val="640"/>
          <w:marRight w:val="0"/>
          <w:marTop w:val="0"/>
          <w:marBottom w:val="0"/>
          <w:divBdr>
            <w:top w:val="none" w:sz="0" w:space="0" w:color="auto"/>
            <w:left w:val="none" w:sz="0" w:space="0" w:color="auto"/>
            <w:bottom w:val="none" w:sz="0" w:space="0" w:color="auto"/>
            <w:right w:val="none" w:sz="0" w:space="0" w:color="auto"/>
          </w:divBdr>
        </w:div>
        <w:div w:id="1730768106">
          <w:marLeft w:val="640"/>
          <w:marRight w:val="0"/>
          <w:marTop w:val="0"/>
          <w:marBottom w:val="0"/>
          <w:divBdr>
            <w:top w:val="none" w:sz="0" w:space="0" w:color="auto"/>
            <w:left w:val="none" w:sz="0" w:space="0" w:color="auto"/>
            <w:bottom w:val="none" w:sz="0" w:space="0" w:color="auto"/>
            <w:right w:val="none" w:sz="0" w:space="0" w:color="auto"/>
          </w:divBdr>
        </w:div>
        <w:div w:id="96759409">
          <w:marLeft w:val="640"/>
          <w:marRight w:val="0"/>
          <w:marTop w:val="0"/>
          <w:marBottom w:val="0"/>
          <w:divBdr>
            <w:top w:val="none" w:sz="0" w:space="0" w:color="auto"/>
            <w:left w:val="none" w:sz="0" w:space="0" w:color="auto"/>
            <w:bottom w:val="none" w:sz="0" w:space="0" w:color="auto"/>
            <w:right w:val="none" w:sz="0" w:space="0" w:color="auto"/>
          </w:divBdr>
        </w:div>
        <w:div w:id="458840118">
          <w:marLeft w:val="640"/>
          <w:marRight w:val="0"/>
          <w:marTop w:val="0"/>
          <w:marBottom w:val="0"/>
          <w:divBdr>
            <w:top w:val="none" w:sz="0" w:space="0" w:color="auto"/>
            <w:left w:val="none" w:sz="0" w:space="0" w:color="auto"/>
            <w:bottom w:val="none" w:sz="0" w:space="0" w:color="auto"/>
            <w:right w:val="none" w:sz="0" w:space="0" w:color="auto"/>
          </w:divBdr>
        </w:div>
        <w:div w:id="940069788">
          <w:marLeft w:val="640"/>
          <w:marRight w:val="0"/>
          <w:marTop w:val="0"/>
          <w:marBottom w:val="0"/>
          <w:divBdr>
            <w:top w:val="none" w:sz="0" w:space="0" w:color="auto"/>
            <w:left w:val="none" w:sz="0" w:space="0" w:color="auto"/>
            <w:bottom w:val="none" w:sz="0" w:space="0" w:color="auto"/>
            <w:right w:val="none" w:sz="0" w:space="0" w:color="auto"/>
          </w:divBdr>
        </w:div>
        <w:div w:id="778140694">
          <w:marLeft w:val="640"/>
          <w:marRight w:val="0"/>
          <w:marTop w:val="0"/>
          <w:marBottom w:val="0"/>
          <w:divBdr>
            <w:top w:val="none" w:sz="0" w:space="0" w:color="auto"/>
            <w:left w:val="none" w:sz="0" w:space="0" w:color="auto"/>
            <w:bottom w:val="none" w:sz="0" w:space="0" w:color="auto"/>
            <w:right w:val="none" w:sz="0" w:space="0" w:color="auto"/>
          </w:divBdr>
        </w:div>
        <w:div w:id="327834104">
          <w:marLeft w:val="640"/>
          <w:marRight w:val="0"/>
          <w:marTop w:val="0"/>
          <w:marBottom w:val="0"/>
          <w:divBdr>
            <w:top w:val="none" w:sz="0" w:space="0" w:color="auto"/>
            <w:left w:val="none" w:sz="0" w:space="0" w:color="auto"/>
            <w:bottom w:val="none" w:sz="0" w:space="0" w:color="auto"/>
            <w:right w:val="none" w:sz="0" w:space="0" w:color="auto"/>
          </w:divBdr>
        </w:div>
        <w:div w:id="472675359">
          <w:marLeft w:val="640"/>
          <w:marRight w:val="0"/>
          <w:marTop w:val="0"/>
          <w:marBottom w:val="0"/>
          <w:divBdr>
            <w:top w:val="none" w:sz="0" w:space="0" w:color="auto"/>
            <w:left w:val="none" w:sz="0" w:space="0" w:color="auto"/>
            <w:bottom w:val="none" w:sz="0" w:space="0" w:color="auto"/>
            <w:right w:val="none" w:sz="0" w:space="0" w:color="auto"/>
          </w:divBdr>
        </w:div>
        <w:div w:id="2003121513">
          <w:marLeft w:val="640"/>
          <w:marRight w:val="0"/>
          <w:marTop w:val="0"/>
          <w:marBottom w:val="0"/>
          <w:divBdr>
            <w:top w:val="none" w:sz="0" w:space="0" w:color="auto"/>
            <w:left w:val="none" w:sz="0" w:space="0" w:color="auto"/>
            <w:bottom w:val="none" w:sz="0" w:space="0" w:color="auto"/>
            <w:right w:val="none" w:sz="0" w:space="0" w:color="auto"/>
          </w:divBdr>
        </w:div>
        <w:div w:id="258687014">
          <w:marLeft w:val="640"/>
          <w:marRight w:val="0"/>
          <w:marTop w:val="0"/>
          <w:marBottom w:val="0"/>
          <w:divBdr>
            <w:top w:val="none" w:sz="0" w:space="0" w:color="auto"/>
            <w:left w:val="none" w:sz="0" w:space="0" w:color="auto"/>
            <w:bottom w:val="none" w:sz="0" w:space="0" w:color="auto"/>
            <w:right w:val="none" w:sz="0" w:space="0" w:color="auto"/>
          </w:divBdr>
        </w:div>
        <w:div w:id="260383059">
          <w:marLeft w:val="640"/>
          <w:marRight w:val="0"/>
          <w:marTop w:val="0"/>
          <w:marBottom w:val="0"/>
          <w:divBdr>
            <w:top w:val="none" w:sz="0" w:space="0" w:color="auto"/>
            <w:left w:val="none" w:sz="0" w:space="0" w:color="auto"/>
            <w:bottom w:val="none" w:sz="0" w:space="0" w:color="auto"/>
            <w:right w:val="none" w:sz="0" w:space="0" w:color="auto"/>
          </w:divBdr>
        </w:div>
        <w:div w:id="2009207344">
          <w:marLeft w:val="640"/>
          <w:marRight w:val="0"/>
          <w:marTop w:val="0"/>
          <w:marBottom w:val="0"/>
          <w:divBdr>
            <w:top w:val="none" w:sz="0" w:space="0" w:color="auto"/>
            <w:left w:val="none" w:sz="0" w:space="0" w:color="auto"/>
            <w:bottom w:val="none" w:sz="0" w:space="0" w:color="auto"/>
            <w:right w:val="none" w:sz="0" w:space="0" w:color="auto"/>
          </w:divBdr>
        </w:div>
        <w:div w:id="1244267482">
          <w:marLeft w:val="640"/>
          <w:marRight w:val="0"/>
          <w:marTop w:val="0"/>
          <w:marBottom w:val="0"/>
          <w:divBdr>
            <w:top w:val="none" w:sz="0" w:space="0" w:color="auto"/>
            <w:left w:val="none" w:sz="0" w:space="0" w:color="auto"/>
            <w:bottom w:val="none" w:sz="0" w:space="0" w:color="auto"/>
            <w:right w:val="none" w:sz="0" w:space="0" w:color="auto"/>
          </w:divBdr>
        </w:div>
        <w:div w:id="1370833187">
          <w:marLeft w:val="640"/>
          <w:marRight w:val="0"/>
          <w:marTop w:val="0"/>
          <w:marBottom w:val="0"/>
          <w:divBdr>
            <w:top w:val="none" w:sz="0" w:space="0" w:color="auto"/>
            <w:left w:val="none" w:sz="0" w:space="0" w:color="auto"/>
            <w:bottom w:val="none" w:sz="0" w:space="0" w:color="auto"/>
            <w:right w:val="none" w:sz="0" w:space="0" w:color="auto"/>
          </w:divBdr>
        </w:div>
        <w:div w:id="2033258520">
          <w:marLeft w:val="640"/>
          <w:marRight w:val="0"/>
          <w:marTop w:val="0"/>
          <w:marBottom w:val="0"/>
          <w:divBdr>
            <w:top w:val="none" w:sz="0" w:space="0" w:color="auto"/>
            <w:left w:val="none" w:sz="0" w:space="0" w:color="auto"/>
            <w:bottom w:val="none" w:sz="0" w:space="0" w:color="auto"/>
            <w:right w:val="none" w:sz="0" w:space="0" w:color="auto"/>
          </w:divBdr>
        </w:div>
        <w:div w:id="2023582570">
          <w:marLeft w:val="640"/>
          <w:marRight w:val="0"/>
          <w:marTop w:val="0"/>
          <w:marBottom w:val="0"/>
          <w:divBdr>
            <w:top w:val="none" w:sz="0" w:space="0" w:color="auto"/>
            <w:left w:val="none" w:sz="0" w:space="0" w:color="auto"/>
            <w:bottom w:val="none" w:sz="0" w:space="0" w:color="auto"/>
            <w:right w:val="none" w:sz="0" w:space="0" w:color="auto"/>
          </w:divBdr>
        </w:div>
        <w:div w:id="1769155910">
          <w:marLeft w:val="640"/>
          <w:marRight w:val="0"/>
          <w:marTop w:val="0"/>
          <w:marBottom w:val="0"/>
          <w:divBdr>
            <w:top w:val="none" w:sz="0" w:space="0" w:color="auto"/>
            <w:left w:val="none" w:sz="0" w:space="0" w:color="auto"/>
            <w:bottom w:val="none" w:sz="0" w:space="0" w:color="auto"/>
            <w:right w:val="none" w:sz="0" w:space="0" w:color="auto"/>
          </w:divBdr>
        </w:div>
        <w:div w:id="1809929945">
          <w:marLeft w:val="640"/>
          <w:marRight w:val="0"/>
          <w:marTop w:val="0"/>
          <w:marBottom w:val="0"/>
          <w:divBdr>
            <w:top w:val="none" w:sz="0" w:space="0" w:color="auto"/>
            <w:left w:val="none" w:sz="0" w:space="0" w:color="auto"/>
            <w:bottom w:val="none" w:sz="0" w:space="0" w:color="auto"/>
            <w:right w:val="none" w:sz="0" w:space="0" w:color="auto"/>
          </w:divBdr>
        </w:div>
        <w:div w:id="1831091200">
          <w:marLeft w:val="640"/>
          <w:marRight w:val="0"/>
          <w:marTop w:val="0"/>
          <w:marBottom w:val="0"/>
          <w:divBdr>
            <w:top w:val="none" w:sz="0" w:space="0" w:color="auto"/>
            <w:left w:val="none" w:sz="0" w:space="0" w:color="auto"/>
            <w:bottom w:val="none" w:sz="0" w:space="0" w:color="auto"/>
            <w:right w:val="none" w:sz="0" w:space="0" w:color="auto"/>
          </w:divBdr>
        </w:div>
        <w:div w:id="1925919718">
          <w:marLeft w:val="640"/>
          <w:marRight w:val="0"/>
          <w:marTop w:val="0"/>
          <w:marBottom w:val="0"/>
          <w:divBdr>
            <w:top w:val="none" w:sz="0" w:space="0" w:color="auto"/>
            <w:left w:val="none" w:sz="0" w:space="0" w:color="auto"/>
            <w:bottom w:val="none" w:sz="0" w:space="0" w:color="auto"/>
            <w:right w:val="none" w:sz="0" w:space="0" w:color="auto"/>
          </w:divBdr>
        </w:div>
        <w:div w:id="430859102">
          <w:marLeft w:val="640"/>
          <w:marRight w:val="0"/>
          <w:marTop w:val="0"/>
          <w:marBottom w:val="0"/>
          <w:divBdr>
            <w:top w:val="none" w:sz="0" w:space="0" w:color="auto"/>
            <w:left w:val="none" w:sz="0" w:space="0" w:color="auto"/>
            <w:bottom w:val="none" w:sz="0" w:space="0" w:color="auto"/>
            <w:right w:val="none" w:sz="0" w:space="0" w:color="auto"/>
          </w:divBdr>
        </w:div>
        <w:div w:id="593635321">
          <w:marLeft w:val="640"/>
          <w:marRight w:val="0"/>
          <w:marTop w:val="0"/>
          <w:marBottom w:val="0"/>
          <w:divBdr>
            <w:top w:val="none" w:sz="0" w:space="0" w:color="auto"/>
            <w:left w:val="none" w:sz="0" w:space="0" w:color="auto"/>
            <w:bottom w:val="none" w:sz="0" w:space="0" w:color="auto"/>
            <w:right w:val="none" w:sz="0" w:space="0" w:color="auto"/>
          </w:divBdr>
        </w:div>
        <w:div w:id="564878706">
          <w:marLeft w:val="640"/>
          <w:marRight w:val="0"/>
          <w:marTop w:val="0"/>
          <w:marBottom w:val="0"/>
          <w:divBdr>
            <w:top w:val="none" w:sz="0" w:space="0" w:color="auto"/>
            <w:left w:val="none" w:sz="0" w:space="0" w:color="auto"/>
            <w:bottom w:val="none" w:sz="0" w:space="0" w:color="auto"/>
            <w:right w:val="none" w:sz="0" w:space="0" w:color="auto"/>
          </w:divBdr>
        </w:div>
        <w:div w:id="1888026766">
          <w:marLeft w:val="640"/>
          <w:marRight w:val="0"/>
          <w:marTop w:val="0"/>
          <w:marBottom w:val="0"/>
          <w:divBdr>
            <w:top w:val="none" w:sz="0" w:space="0" w:color="auto"/>
            <w:left w:val="none" w:sz="0" w:space="0" w:color="auto"/>
            <w:bottom w:val="none" w:sz="0" w:space="0" w:color="auto"/>
            <w:right w:val="none" w:sz="0" w:space="0" w:color="auto"/>
          </w:divBdr>
        </w:div>
        <w:div w:id="1610118256">
          <w:marLeft w:val="640"/>
          <w:marRight w:val="0"/>
          <w:marTop w:val="0"/>
          <w:marBottom w:val="0"/>
          <w:divBdr>
            <w:top w:val="none" w:sz="0" w:space="0" w:color="auto"/>
            <w:left w:val="none" w:sz="0" w:space="0" w:color="auto"/>
            <w:bottom w:val="none" w:sz="0" w:space="0" w:color="auto"/>
            <w:right w:val="none" w:sz="0" w:space="0" w:color="auto"/>
          </w:divBdr>
        </w:div>
        <w:div w:id="113644117">
          <w:marLeft w:val="640"/>
          <w:marRight w:val="0"/>
          <w:marTop w:val="0"/>
          <w:marBottom w:val="0"/>
          <w:divBdr>
            <w:top w:val="none" w:sz="0" w:space="0" w:color="auto"/>
            <w:left w:val="none" w:sz="0" w:space="0" w:color="auto"/>
            <w:bottom w:val="none" w:sz="0" w:space="0" w:color="auto"/>
            <w:right w:val="none" w:sz="0" w:space="0" w:color="auto"/>
          </w:divBdr>
        </w:div>
        <w:div w:id="1474445734">
          <w:marLeft w:val="640"/>
          <w:marRight w:val="0"/>
          <w:marTop w:val="0"/>
          <w:marBottom w:val="0"/>
          <w:divBdr>
            <w:top w:val="none" w:sz="0" w:space="0" w:color="auto"/>
            <w:left w:val="none" w:sz="0" w:space="0" w:color="auto"/>
            <w:bottom w:val="none" w:sz="0" w:space="0" w:color="auto"/>
            <w:right w:val="none" w:sz="0" w:space="0" w:color="auto"/>
          </w:divBdr>
        </w:div>
        <w:div w:id="216164059">
          <w:marLeft w:val="640"/>
          <w:marRight w:val="0"/>
          <w:marTop w:val="0"/>
          <w:marBottom w:val="0"/>
          <w:divBdr>
            <w:top w:val="none" w:sz="0" w:space="0" w:color="auto"/>
            <w:left w:val="none" w:sz="0" w:space="0" w:color="auto"/>
            <w:bottom w:val="none" w:sz="0" w:space="0" w:color="auto"/>
            <w:right w:val="none" w:sz="0" w:space="0" w:color="auto"/>
          </w:divBdr>
        </w:div>
        <w:div w:id="353312872">
          <w:marLeft w:val="640"/>
          <w:marRight w:val="0"/>
          <w:marTop w:val="0"/>
          <w:marBottom w:val="0"/>
          <w:divBdr>
            <w:top w:val="none" w:sz="0" w:space="0" w:color="auto"/>
            <w:left w:val="none" w:sz="0" w:space="0" w:color="auto"/>
            <w:bottom w:val="none" w:sz="0" w:space="0" w:color="auto"/>
            <w:right w:val="none" w:sz="0" w:space="0" w:color="auto"/>
          </w:divBdr>
        </w:div>
        <w:div w:id="1107189363">
          <w:marLeft w:val="640"/>
          <w:marRight w:val="0"/>
          <w:marTop w:val="0"/>
          <w:marBottom w:val="0"/>
          <w:divBdr>
            <w:top w:val="none" w:sz="0" w:space="0" w:color="auto"/>
            <w:left w:val="none" w:sz="0" w:space="0" w:color="auto"/>
            <w:bottom w:val="none" w:sz="0" w:space="0" w:color="auto"/>
            <w:right w:val="none" w:sz="0" w:space="0" w:color="auto"/>
          </w:divBdr>
        </w:div>
        <w:div w:id="1964650110">
          <w:marLeft w:val="640"/>
          <w:marRight w:val="0"/>
          <w:marTop w:val="0"/>
          <w:marBottom w:val="0"/>
          <w:divBdr>
            <w:top w:val="none" w:sz="0" w:space="0" w:color="auto"/>
            <w:left w:val="none" w:sz="0" w:space="0" w:color="auto"/>
            <w:bottom w:val="none" w:sz="0" w:space="0" w:color="auto"/>
            <w:right w:val="none" w:sz="0" w:space="0" w:color="auto"/>
          </w:divBdr>
        </w:div>
        <w:div w:id="519470036">
          <w:marLeft w:val="640"/>
          <w:marRight w:val="0"/>
          <w:marTop w:val="0"/>
          <w:marBottom w:val="0"/>
          <w:divBdr>
            <w:top w:val="none" w:sz="0" w:space="0" w:color="auto"/>
            <w:left w:val="none" w:sz="0" w:space="0" w:color="auto"/>
            <w:bottom w:val="none" w:sz="0" w:space="0" w:color="auto"/>
            <w:right w:val="none" w:sz="0" w:space="0" w:color="auto"/>
          </w:divBdr>
        </w:div>
        <w:div w:id="558980588">
          <w:marLeft w:val="640"/>
          <w:marRight w:val="0"/>
          <w:marTop w:val="0"/>
          <w:marBottom w:val="0"/>
          <w:divBdr>
            <w:top w:val="none" w:sz="0" w:space="0" w:color="auto"/>
            <w:left w:val="none" w:sz="0" w:space="0" w:color="auto"/>
            <w:bottom w:val="none" w:sz="0" w:space="0" w:color="auto"/>
            <w:right w:val="none" w:sz="0" w:space="0" w:color="auto"/>
          </w:divBdr>
        </w:div>
        <w:div w:id="1401824741">
          <w:marLeft w:val="640"/>
          <w:marRight w:val="0"/>
          <w:marTop w:val="0"/>
          <w:marBottom w:val="0"/>
          <w:divBdr>
            <w:top w:val="none" w:sz="0" w:space="0" w:color="auto"/>
            <w:left w:val="none" w:sz="0" w:space="0" w:color="auto"/>
            <w:bottom w:val="none" w:sz="0" w:space="0" w:color="auto"/>
            <w:right w:val="none" w:sz="0" w:space="0" w:color="auto"/>
          </w:divBdr>
        </w:div>
        <w:div w:id="1669745748">
          <w:marLeft w:val="640"/>
          <w:marRight w:val="0"/>
          <w:marTop w:val="0"/>
          <w:marBottom w:val="0"/>
          <w:divBdr>
            <w:top w:val="none" w:sz="0" w:space="0" w:color="auto"/>
            <w:left w:val="none" w:sz="0" w:space="0" w:color="auto"/>
            <w:bottom w:val="none" w:sz="0" w:space="0" w:color="auto"/>
            <w:right w:val="none" w:sz="0" w:space="0" w:color="auto"/>
          </w:divBdr>
        </w:div>
        <w:div w:id="1073428669">
          <w:marLeft w:val="640"/>
          <w:marRight w:val="0"/>
          <w:marTop w:val="0"/>
          <w:marBottom w:val="0"/>
          <w:divBdr>
            <w:top w:val="none" w:sz="0" w:space="0" w:color="auto"/>
            <w:left w:val="none" w:sz="0" w:space="0" w:color="auto"/>
            <w:bottom w:val="none" w:sz="0" w:space="0" w:color="auto"/>
            <w:right w:val="none" w:sz="0" w:space="0" w:color="auto"/>
          </w:divBdr>
        </w:div>
        <w:div w:id="1280333212">
          <w:marLeft w:val="640"/>
          <w:marRight w:val="0"/>
          <w:marTop w:val="0"/>
          <w:marBottom w:val="0"/>
          <w:divBdr>
            <w:top w:val="none" w:sz="0" w:space="0" w:color="auto"/>
            <w:left w:val="none" w:sz="0" w:space="0" w:color="auto"/>
            <w:bottom w:val="none" w:sz="0" w:space="0" w:color="auto"/>
            <w:right w:val="none" w:sz="0" w:space="0" w:color="auto"/>
          </w:divBdr>
        </w:div>
        <w:div w:id="1426075119">
          <w:marLeft w:val="640"/>
          <w:marRight w:val="0"/>
          <w:marTop w:val="0"/>
          <w:marBottom w:val="0"/>
          <w:divBdr>
            <w:top w:val="none" w:sz="0" w:space="0" w:color="auto"/>
            <w:left w:val="none" w:sz="0" w:space="0" w:color="auto"/>
            <w:bottom w:val="none" w:sz="0" w:space="0" w:color="auto"/>
            <w:right w:val="none" w:sz="0" w:space="0" w:color="auto"/>
          </w:divBdr>
        </w:div>
        <w:div w:id="1178887057">
          <w:marLeft w:val="640"/>
          <w:marRight w:val="0"/>
          <w:marTop w:val="0"/>
          <w:marBottom w:val="0"/>
          <w:divBdr>
            <w:top w:val="none" w:sz="0" w:space="0" w:color="auto"/>
            <w:left w:val="none" w:sz="0" w:space="0" w:color="auto"/>
            <w:bottom w:val="none" w:sz="0" w:space="0" w:color="auto"/>
            <w:right w:val="none" w:sz="0" w:space="0" w:color="auto"/>
          </w:divBdr>
        </w:div>
        <w:div w:id="1546137688">
          <w:marLeft w:val="640"/>
          <w:marRight w:val="0"/>
          <w:marTop w:val="0"/>
          <w:marBottom w:val="0"/>
          <w:divBdr>
            <w:top w:val="none" w:sz="0" w:space="0" w:color="auto"/>
            <w:left w:val="none" w:sz="0" w:space="0" w:color="auto"/>
            <w:bottom w:val="none" w:sz="0" w:space="0" w:color="auto"/>
            <w:right w:val="none" w:sz="0" w:space="0" w:color="auto"/>
          </w:divBdr>
        </w:div>
        <w:div w:id="914515935">
          <w:marLeft w:val="640"/>
          <w:marRight w:val="0"/>
          <w:marTop w:val="0"/>
          <w:marBottom w:val="0"/>
          <w:divBdr>
            <w:top w:val="none" w:sz="0" w:space="0" w:color="auto"/>
            <w:left w:val="none" w:sz="0" w:space="0" w:color="auto"/>
            <w:bottom w:val="none" w:sz="0" w:space="0" w:color="auto"/>
            <w:right w:val="none" w:sz="0" w:space="0" w:color="auto"/>
          </w:divBdr>
        </w:div>
        <w:div w:id="33313981">
          <w:marLeft w:val="640"/>
          <w:marRight w:val="0"/>
          <w:marTop w:val="0"/>
          <w:marBottom w:val="0"/>
          <w:divBdr>
            <w:top w:val="none" w:sz="0" w:space="0" w:color="auto"/>
            <w:left w:val="none" w:sz="0" w:space="0" w:color="auto"/>
            <w:bottom w:val="none" w:sz="0" w:space="0" w:color="auto"/>
            <w:right w:val="none" w:sz="0" w:space="0" w:color="auto"/>
          </w:divBdr>
        </w:div>
        <w:div w:id="1808038604">
          <w:marLeft w:val="640"/>
          <w:marRight w:val="0"/>
          <w:marTop w:val="0"/>
          <w:marBottom w:val="0"/>
          <w:divBdr>
            <w:top w:val="none" w:sz="0" w:space="0" w:color="auto"/>
            <w:left w:val="none" w:sz="0" w:space="0" w:color="auto"/>
            <w:bottom w:val="none" w:sz="0" w:space="0" w:color="auto"/>
            <w:right w:val="none" w:sz="0" w:space="0" w:color="auto"/>
          </w:divBdr>
        </w:div>
        <w:div w:id="168300953">
          <w:marLeft w:val="640"/>
          <w:marRight w:val="0"/>
          <w:marTop w:val="0"/>
          <w:marBottom w:val="0"/>
          <w:divBdr>
            <w:top w:val="none" w:sz="0" w:space="0" w:color="auto"/>
            <w:left w:val="none" w:sz="0" w:space="0" w:color="auto"/>
            <w:bottom w:val="none" w:sz="0" w:space="0" w:color="auto"/>
            <w:right w:val="none" w:sz="0" w:space="0" w:color="auto"/>
          </w:divBdr>
        </w:div>
        <w:div w:id="677579209">
          <w:marLeft w:val="640"/>
          <w:marRight w:val="0"/>
          <w:marTop w:val="0"/>
          <w:marBottom w:val="0"/>
          <w:divBdr>
            <w:top w:val="none" w:sz="0" w:space="0" w:color="auto"/>
            <w:left w:val="none" w:sz="0" w:space="0" w:color="auto"/>
            <w:bottom w:val="none" w:sz="0" w:space="0" w:color="auto"/>
            <w:right w:val="none" w:sz="0" w:space="0" w:color="auto"/>
          </w:divBdr>
        </w:div>
        <w:div w:id="2024701433">
          <w:marLeft w:val="640"/>
          <w:marRight w:val="0"/>
          <w:marTop w:val="0"/>
          <w:marBottom w:val="0"/>
          <w:divBdr>
            <w:top w:val="none" w:sz="0" w:space="0" w:color="auto"/>
            <w:left w:val="none" w:sz="0" w:space="0" w:color="auto"/>
            <w:bottom w:val="none" w:sz="0" w:space="0" w:color="auto"/>
            <w:right w:val="none" w:sz="0" w:space="0" w:color="auto"/>
          </w:divBdr>
        </w:div>
        <w:div w:id="1874492752">
          <w:marLeft w:val="640"/>
          <w:marRight w:val="0"/>
          <w:marTop w:val="0"/>
          <w:marBottom w:val="0"/>
          <w:divBdr>
            <w:top w:val="none" w:sz="0" w:space="0" w:color="auto"/>
            <w:left w:val="none" w:sz="0" w:space="0" w:color="auto"/>
            <w:bottom w:val="none" w:sz="0" w:space="0" w:color="auto"/>
            <w:right w:val="none" w:sz="0" w:space="0" w:color="auto"/>
          </w:divBdr>
        </w:div>
        <w:div w:id="168061710">
          <w:marLeft w:val="640"/>
          <w:marRight w:val="0"/>
          <w:marTop w:val="0"/>
          <w:marBottom w:val="0"/>
          <w:divBdr>
            <w:top w:val="none" w:sz="0" w:space="0" w:color="auto"/>
            <w:left w:val="none" w:sz="0" w:space="0" w:color="auto"/>
            <w:bottom w:val="none" w:sz="0" w:space="0" w:color="auto"/>
            <w:right w:val="none" w:sz="0" w:space="0" w:color="auto"/>
          </w:divBdr>
        </w:div>
        <w:div w:id="736247801">
          <w:marLeft w:val="640"/>
          <w:marRight w:val="0"/>
          <w:marTop w:val="0"/>
          <w:marBottom w:val="0"/>
          <w:divBdr>
            <w:top w:val="none" w:sz="0" w:space="0" w:color="auto"/>
            <w:left w:val="none" w:sz="0" w:space="0" w:color="auto"/>
            <w:bottom w:val="none" w:sz="0" w:space="0" w:color="auto"/>
            <w:right w:val="none" w:sz="0" w:space="0" w:color="auto"/>
          </w:divBdr>
        </w:div>
        <w:div w:id="1488280907">
          <w:marLeft w:val="640"/>
          <w:marRight w:val="0"/>
          <w:marTop w:val="0"/>
          <w:marBottom w:val="0"/>
          <w:divBdr>
            <w:top w:val="none" w:sz="0" w:space="0" w:color="auto"/>
            <w:left w:val="none" w:sz="0" w:space="0" w:color="auto"/>
            <w:bottom w:val="none" w:sz="0" w:space="0" w:color="auto"/>
            <w:right w:val="none" w:sz="0" w:space="0" w:color="auto"/>
          </w:divBdr>
        </w:div>
        <w:div w:id="882013926">
          <w:marLeft w:val="640"/>
          <w:marRight w:val="0"/>
          <w:marTop w:val="0"/>
          <w:marBottom w:val="0"/>
          <w:divBdr>
            <w:top w:val="none" w:sz="0" w:space="0" w:color="auto"/>
            <w:left w:val="none" w:sz="0" w:space="0" w:color="auto"/>
            <w:bottom w:val="none" w:sz="0" w:space="0" w:color="auto"/>
            <w:right w:val="none" w:sz="0" w:space="0" w:color="auto"/>
          </w:divBdr>
        </w:div>
        <w:div w:id="160510920">
          <w:marLeft w:val="640"/>
          <w:marRight w:val="0"/>
          <w:marTop w:val="0"/>
          <w:marBottom w:val="0"/>
          <w:divBdr>
            <w:top w:val="none" w:sz="0" w:space="0" w:color="auto"/>
            <w:left w:val="none" w:sz="0" w:space="0" w:color="auto"/>
            <w:bottom w:val="none" w:sz="0" w:space="0" w:color="auto"/>
            <w:right w:val="none" w:sz="0" w:space="0" w:color="auto"/>
          </w:divBdr>
        </w:div>
        <w:div w:id="609315655">
          <w:marLeft w:val="640"/>
          <w:marRight w:val="0"/>
          <w:marTop w:val="0"/>
          <w:marBottom w:val="0"/>
          <w:divBdr>
            <w:top w:val="none" w:sz="0" w:space="0" w:color="auto"/>
            <w:left w:val="none" w:sz="0" w:space="0" w:color="auto"/>
            <w:bottom w:val="none" w:sz="0" w:space="0" w:color="auto"/>
            <w:right w:val="none" w:sz="0" w:space="0" w:color="auto"/>
          </w:divBdr>
        </w:div>
        <w:div w:id="612399394">
          <w:marLeft w:val="640"/>
          <w:marRight w:val="0"/>
          <w:marTop w:val="0"/>
          <w:marBottom w:val="0"/>
          <w:divBdr>
            <w:top w:val="none" w:sz="0" w:space="0" w:color="auto"/>
            <w:left w:val="none" w:sz="0" w:space="0" w:color="auto"/>
            <w:bottom w:val="none" w:sz="0" w:space="0" w:color="auto"/>
            <w:right w:val="none" w:sz="0" w:space="0" w:color="auto"/>
          </w:divBdr>
        </w:div>
        <w:div w:id="1096706677">
          <w:marLeft w:val="640"/>
          <w:marRight w:val="0"/>
          <w:marTop w:val="0"/>
          <w:marBottom w:val="0"/>
          <w:divBdr>
            <w:top w:val="none" w:sz="0" w:space="0" w:color="auto"/>
            <w:left w:val="none" w:sz="0" w:space="0" w:color="auto"/>
            <w:bottom w:val="none" w:sz="0" w:space="0" w:color="auto"/>
            <w:right w:val="none" w:sz="0" w:space="0" w:color="auto"/>
          </w:divBdr>
        </w:div>
        <w:div w:id="1035736019">
          <w:marLeft w:val="640"/>
          <w:marRight w:val="0"/>
          <w:marTop w:val="0"/>
          <w:marBottom w:val="0"/>
          <w:divBdr>
            <w:top w:val="none" w:sz="0" w:space="0" w:color="auto"/>
            <w:left w:val="none" w:sz="0" w:space="0" w:color="auto"/>
            <w:bottom w:val="none" w:sz="0" w:space="0" w:color="auto"/>
            <w:right w:val="none" w:sz="0" w:space="0" w:color="auto"/>
          </w:divBdr>
        </w:div>
        <w:div w:id="536242122">
          <w:marLeft w:val="640"/>
          <w:marRight w:val="0"/>
          <w:marTop w:val="0"/>
          <w:marBottom w:val="0"/>
          <w:divBdr>
            <w:top w:val="none" w:sz="0" w:space="0" w:color="auto"/>
            <w:left w:val="none" w:sz="0" w:space="0" w:color="auto"/>
            <w:bottom w:val="none" w:sz="0" w:space="0" w:color="auto"/>
            <w:right w:val="none" w:sz="0" w:space="0" w:color="auto"/>
          </w:divBdr>
        </w:div>
        <w:div w:id="1381787360">
          <w:marLeft w:val="640"/>
          <w:marRight w:val="0"/>
          <w:marTop w:val="0"/>
          <w:marBottom w:val="0"/>
          <w:divBdr>
            <w:top w:val="none" w:sz="0" w:space="0" w:color="auto"/>
            <w:left w:val="none" w:sz="0" w:space="0" w:color="auto"/>
            <w:bottom w:val="none" w:sz="0" w:space="0" w:color="auto"/>
            <w:right w:val="none" w:sz="0" w:space="0" w:color="auto"/>
          </w:divBdr>
        </w:div>
        <w:div w:id="1147895533">
          <w:marLeft w:val="640"/>
          <w:marRight w:val="0"/>
          <w:marTop w:val="0"/>
          <w:marBottom w:val="0"/>
          <w:divBdr>
            <w:top w:val="none" w:sz="0" w:space="0" w:color="auto"/>
            <w:left w:val="none" w:sz="0" w:space="0" w:color="auto"/>
            <w:bottom w:val="none" w:sz="0" w:space="0" w:color="auto"/>
            <w:right w:val="none" w:sz="0" w:space="0" w:color="auto"/>
          </w:divBdr>
        </w:div>
        <w:div w:id="120342618">
          <w:marLeft w:val="640"/>
          <w:marRight w:val="0"/>
          <w:marTop w:val="0"/>
          <w:marBottom w:val="0"/>
          <w:divBdr>
            <w:top w:val="none" w:sz="0" w:space="0" w:color="auto"/>
            <w:left w:val="none" w:sz="0" w:space="0" w:color="auto"/>
            <w:bottom w:val="none" w:sz="0" w:space="0" w:color="auto"/>
            <w:right w:val="none" w:sz="0" w:space="0" w:color="auto"/>
          </w:divBdr>
        </w:div>
        <w:div w:id="814954132">
          <w:marLeft w:val="640"/>
          <w:marRight w:val="0"/>
          <w:marTop w:val="0"/>
          <w:marBottom w:val="0"/>
          <w:divBdr>
            <w:top w:val="none" w:sz="0" w:space="0" w:color="auto"/>
            <w:left w:val="none" w:sz="0" w:space="0" w:color="auto"/>
            <w:bottom w:val="none" w:sz="0" w:space="0" w:color="auto"/>
            <w:right w:val="none" w:sz="0" w:space="0" w:color="auto"/>
          </w:divBdr>
        </w:div>
        <w:div w:id="1968393631">
          <w:marLeft w:val="640"/>
          <w:marRight w:val="0"/>
          <w:marTop w:val="0"/>
          <w:marBottom w:val="0"/>
          <w:divBdr>
            <w:top w:val="none" w:sz="0" w:space="0" w:color="auto"/>
            <w:left w:val="none" w:sz="0" w:space="0" w:color="auto"/>
            <w:bottom w:val="none" w:sz="0" w:space="0" w:color="auto"/>
            <w:right w:val="none" w:sz="0" w:space="0" w:color="auto"/>
          </w:divBdr>
        </w:div>
        <w:div w:id="1547332984">
          <w:marLeft w:val="640"/>
          <w:marRight w:val="0"/>
          <w:marTop w:val="0"/>
          <w:marBottom w:val="0"/>
          <w:divBdr>
            <w:top w:val="none" w:sz="0" w:space="0" w:color="auto"/>
            <w:left w:val="none" w:sz="0" w:space="0" w:color="auto"/>
            <w:bottom w:val="none" w:sz="0" w:space="0" w:color="auto"/>
            <w:right w:val="none" w:sz="0" w:space="0" w:color="auto"/>
          </w:divBdr>
        </w:div>
        <w:div w:id="1130594029">
          <w:marLeft w:val="640"/>
          <w:marRight w:val="0"/>
          <w:marTop w:val="0"/>
          <w:marBottom w:val="0"/>
          <w:divBdr>
            <w:top w:val="none" w:sz="0" w:space="0" w:color="auto"/>
            <w:left w:val="none" w:sz="0" w:space="0" w:color="auto"/>
            <w:bottom w:val="none" w:sz="0" w:space="0" w:color="auto"/>
            <w:right w:val="none" w:sz="0" w:space="0" w:color="auto"/>
          </w:divBdr>
        </w:div>
        <w:div w:id="7948591">
          <w:marLeft w:val="640"/>
          <w:marRight w:val="0"/>
          <w:marTop w:val="0"/>
          <w:marBottom w:val="0"/>
          <w:divBdr>
            <w:top w:val="none" w:sz="0" w:space="0" w:color="auto"/>
            <w:left w:val="none" w:sz="0" w:space="0" w:color="auto"/>
            <w:bottom w:val="none" w:sz="0" w:space="0" w:color="auto"/>
            <w:right w:val="none" w:sz="0" w:space="0" w:color="auto"/>
          </w:divBdr>
        </w:div>
        <w:div w:id="467936027">
          <w:marLeft w:val="640"/>
          <w:marRight w:val="0"/>
          <w:marTop w:val="0"/>
          <w:marBottom w:val="0"/>
          <w:divBdr>
            <w:top w:val="none" w:sz="0" w:space="0" w:color="auto"/>
            <w:left w:val="none" w:sz="0" w:space="0" w:color="auto"/>
            <w:bottom w:val="none" w:sz="0" w:space="0" w:color="auto"/>
            <w:right w:val="none" w:sz="0" w:space="0" w:color="auto"/>
          </w:divBdr>
        </w:div>
        <w:div w:id="1590309232">
          <w:marLeft w:val="640"/>
          <w:marRight w:val="0"/>
          <w:marTop w:val="0"/>
          <w:marBottom w:val="0"/>
          <w:divBdr>
            <w:top w:val="none" w:sz="0" w:space="0" w:color="auto"/>
            <w:left w:val="none" w:sz="0" w:space="0" w:color="auto"/>
            <w:bottom w:val="none" w:sz="0" w:space="0" w:color="auto"/>
            <w:right w:val="none" w:sz="0" w:space="0" w:color="auto"/>
          </w:divBdr>
        </w:div>
        <w:div w:id="586772646">
          <w:marLeft w:val="640"/>
          <w:marRight w:val="0"/>
          <w:marTop w:val="0"/>
          <w:marBottom w:val="0"/>
          <w:divBdr>
            <w:top w:val="none" w:sz="0" w:space="0" w:color="auto"/>
            <w:left w:val="none" w:sz="0" w:space="0" w:color="auto"/>
            <w:bottom w:val="none" w:sz="0" w:space="0" w:color="auto"/>
            <w:right w:val="none" w:sz="0" w:space="0" w:color="auto"/>
          </w:divBdr>
        </w:div>
        <w:div w:id="1100219971">
          <w:marLeft w:val="640"/>
          <w:marRight w:val="0"/>
          <w:marTop w:val="0"/>
          <w:marBottom w:val="0"/>
          <w:divBdr>
            <w:top w:val="none" w:sz="0" w:space="0" w:color="auto"/>
            <w:left w:val="none" w:sz="0" w:space="0" w:color="auto"/>
            <w:bottom w:val="none" w:sz="0" w:space="0" w:color="auto"/>
            <w:right w:val="none" w:sz="0" w:space="0" w:color="auto"/>
          </w:divBdr>
        </w:div>
        <w:div w:id="894581966">
          <w:marLeft w:val="640"/>
          <w:marRight w:val="0"/>
          <w:marTop w:val="0"/>
          <w:marBottom w:val="0"/>
          <w:divBdr>
            <w:top w:val="none" w:sz="0" w:space="0" w:color="auto"/>
            <w:left w:val="none" w:sz="0" w:space="0" w:color="auto"/>
            <w:bottom w:val="none" w:sz="0" w:space="0" w:color="auto"/>
            <w:right w:val="none" w:sz="0" w:space="0" w:color="auto"/>
          </w:divBdr>
        </w:div>
        <w:div w:id="957949103">
          <w:marLeft w:val="640"/>
          <w:marRight w:val="0"/>
          <w:marTop w:val="0"/>
          <w:marBottom w:val="0"/>
          <w:divBdr>
            <w:top w:val="none" w:sz="0" w:space="0" w:color="auto"/>
            <w:left w:val="none" w:sz="0" w:space="0" w:color="auto"/>
            <w:bottom w:val="none" w:sz="0" w:space="0" w:color="auto"/>
            <w:right w:val="none" w:sz="0" w:space="0" w:color="auto"/>
          </w:divBdr>
        </w:div>
        <w:div w:id="1547372761">
          <w:marLeft w:val="640"/>
          <w:marRight w:val="0"/>
          <w:marTop w:val="0"/>
          <w:marBottom w:val="0"/>
          <w:divBdr>
            <w:top w:val="none" w:sz="0" w:space="0" w:color="auto"/>
            <w:left w:val="none" w:sz="0" w:space="0" w:color="auto"/>
            <w:bottom w:val="none" w:sz="0" w:space="0" w:color="auto"/>
            <w:right w:val="none" w:sz="0" w:space="0" w:color="auto"/>
          </w:divBdr>
        </w:div>
        <w:div w:id="1742368755">
          <w:marLeft w:val="640"/>
          <w:marRight w:val="0"/>
          <w:marTop w:val="0"/>
          <w:marBottom w:val="0"/>
          <w:divBdr>
            <w:top w:val="none" w:sz="0" w:space="0" w:color="auto"/>
            <w:left w:val="none" w:sz="0" w:space="0" w:color="auto"/>
            <w:bottom w:val="none" w:sz="0" w:space="0" w:color="auto"/>
            <w:right w:val="none" w:sz="0" w:space="0" w:color="auto"/>
          </w:divBdr>
        </w:div>
      </w:divsChild>
    </w:div>
    <w:div w:id="1868832851">
      <w:bodyDiv w:val="1"/>
      <w:marLeft w:val="0"/>
      <w:marRight w:val="0"/>
      <w:marTop w:val="0"/>
      <w:marBottom w:val="0"/>
      <w:divBdr>
        <w:top w:val="none" w:sz="0" w:space="0" w:color="auto"/>
        <w:left w:val="none" w:sz="0" w:space="0" w:color="auto"/>
        <w:bottom w:val="none" w:sz="0" w:space="0" w:color="auto"/>
        <w:right w:val="none" w:sz="0" w:space="0" w:color="auto"/>
      </w:divBdr>
      <w:divsChild>
        <w:div w:id="304240359">
          <w:marLeft w:val="0"/>
          <w:marRight w:val="0"/>
          <w:marTop w:val="0"/>
          <w:marBottom w:val="0"/>
          <w:divBdr>
            <w:top w:val="none" w:sz="0" w:space="0" w:color="auto"/>
            <w:left w:val="none" w:sz="0" w:space="0" w:color="auto"/>
            <w:bottom w:val="none" w:sz="0" w:space="0" w:color="auto"/>
            <w:right w:val="none" w:sz="0" w:space="0" w:color="auto"/>
          </w:divBdr>
          <w:divsChild>
            <w:div w:id="850873727">
              <w:marLeft w:val="0"/>
              <w:marRight w:val="0"/>
              <w:marTop w:val="0"/>
              <w:marBottom w:val="0"/>
              <w:divBdr>
                <w:top w:val="none" w:sz="0" w:space="0" w:color="auto"/>
                <w:left w:val="none" w:sz="0" w:space="0" w:color="auto"/>
                <w:bottom w:val="none" w:sz="0" w:space="0" w:color="auto"/>
                <w:right w:val="none" w:sz="0" w:space="0" w:color="auto"/>
              </w:divBdr>
              <w:divsChild>
                <w:div w:id="302349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0483604">
      <w:bodyDiv w:val="1"/>
      <w:marLeft w:val="0"/>
      <w:marRight w:val="0"/>
      <w:marTop w:val="0"/>
      <w:marBottom w:val="0"/>
      <w:divBdr>
        <w:top w:val="none" w:sz="0" w:space="0" w:color="auto"/>
        <w:left w:val="none" w:sz="0" w:space="0" w:color="auto"/>
        <w:bottom w:val="none" w:sz="0" w:space="0" w:color="auto"/>
        <w:right w:val="none" w:sz="0" w:space="0" w:color="auto"/>
      </w:divBdr>
    </w:div>
    <w:div w:id="1873805831">
      <w:bodyDiv w:val="1"/>
      <w:marLeft w:val="0"/>
      <w:marRight w:val="0"/>
      <w:marTop w:val="0"/>
      <w:marBottom w:val="0"/>
      <w:divBdr>
        <w:top w:val="none" w:sz="0" w:space="0" w:color="auto"/>
        <w:left w:val="none" w:sz="0" w:space="0" w:color="auto"/>
        <w:bottom w:val="none" w:sz="0" w:space="0" w:color="auto"/>
        <w:right w:val="none" w:sz="0" w:space="0" w:color="auto"/>
      </w:divBdr>
    </w:div>
    <w:div w:id="1882128795">
      <w:bodyDiv w:val="1"/>
      <w:marLeft w:val="0"/>
      <w:marRight w:val="0"/>
      <w:marTop w:val="0"/>
      <w:marBottom w:val="0"/>
      <w:divBdr>
        <w:top w:val="none" w:sz="0" w:space="0" w:color="auto"/>
        <w:left w:val="none" w:sz="0" w:space="0" w:color="auto"/>
        <w:bottom w:val="none" w:sz="0" w:space="0" w:color="auto"/>
        <w:right w:val="none" w:sz="0" w:space="0" w:color="auto"/>
      </w:divBdr>
      <w:divsChild>
        <w:div w:id="1858039076">
          <w:marLeft w:val="640"/>
          <w:marRight w:val="0"/>
          <w:marTop w:val="0"/>
          <w:marBottom w:val="0"/>
          <w:divBdr>
            <w:top w:val="none" w:sz="0" w:space="0" w:color="auto"/>
            <w:left w:val="none" w:sz="0" w:space="0" w:color="auto"/>
            <w:bottom w:val="none" w:sz="0" w:space="0" w:color="auto"/>
            <w:right w:val="none" w:sz="0" w:space="0" w:color="auto"/>
          </w:divBdr>
        </w:div>
        <w:div w:id="781994954">
          <w:marLeft w:val="640"/>
          <w:marRight w:val="0"/>
          <w:marTop w:val="0"/>
          <w:marBottom w:val="0"/>
          <w:divBdr>
            <w:top w:val="none" w:sz="0" w:space="0" w:color="auto"/>
            <w:left w:val="none" w:sz="0" w:space="0" w:color="auto"/>
            <w:bottom w:val="none" w:sz="0" w:space="0" w:color="auto"/>
            <w:right w:val="none" w:sz="0" w:space="0" w:color="auto"/>
          </w:divBdr>
        </w:div>
        <w:div w:id="329257555">
          <w:marLeft w:val="640"/>
          <w:marRight w:val="0"/>
          <w:marTop w:val="0"/>
          <w:marBottom w:val="0"/>
          <w:divBdr>
            <w:top w:val="none" w:sz="0" w:space="0" w:color="auto"/>
            <w:left w:val="none" w:sz="0" w:space="0" w:color="auto"/>
            <w:bottom w:val="none" w:sz="0" w:space="0" w:color="auto"/>
            <w:right w:val="none" w:sz="0" w:space="0" w:color="auto"/>
          </w:divBdr>
        </w:div>
        <w:div w:id="307563538">
          <w:marLeft w:val="640"/>
          <w:marRight w:val="0"/>
          <w:marTop w:val="0"/>
          <w:marBottom w:val="0"/>
          <w:divBdr>
            <w:top w:val="none" w:sz="0" w:space="0" w:color="auto"/>
            <w:left w:val="none" w:sz="0" w:space="0" w:color="auto"/>
            <w:bottom w:val="none" w:sz="0" w:space="0" w:color="auto"/>
            <w:right w:val="none" w:sz="0" w:space="0" w:color="auto"/>
          </w:divBdr>
        </w:div>
        <w:div w:id="503741973">
          <w:marLeft w:val="640"/>
          <w:marRight w:val="0"/>
          <w:marTop w:val="0"/>
          <w:marBottom w:val="0"/>
          <w:divBdr>
            <w:top w:val="none" w:sz="0" w:space="0" w:color="auto"/>
            <w:left w:val="none" w:sz="0" w:space="0" w:color="auto"/>
            <w:bottom w:val="none" w:sz="0" w:space="0" w:color="auto"/>
            <w:right w:val="none" w:sz="0" w:space="0" w:color="auto"/>
          </w:divBdr>
        </w:div>
        <w:div w:id="357783450">
          <w:marLeft w:val="640"/>
          <w:marRight w:val="0"/>
          <w:marTop w:val="0"/>
          <w:marBottom w:val="0"/>
          <w:divBdr>
            <w:top w:val="none" w:sz="0" w:space="0" w:color="auto"/>
            <w:left w:val="none" w:sz="0" w:space="0" w:color="auto"/>
            <w:bottom w:val="none" w:sz="0" w:space="0" w:color="auto"/>
            <w:right w:val="none" w:sz="0" w:space="0" w:color="auto"/>
          </w:divBdr>
        </w:div>
        <w:div w:id="1099106088">
          <w:marLeft w:val="640"/>
          <w:marRight w:val="0"/>
          <w:marTop w:val="0"/>
          <w:marBottom w:val="0"/>
          <w:divBdr>
            <w:top w:val="none" w:sz="0" w:space="0" w:color="auto"/>
            <w:left w:val="none" w:sz="0" w:space="0" w:color="auto"/>
            <w:bottom w:val="none" w:sz="0" w:space="0" w:color="auto"/>
            <w:right w:val="none" w:sz="0" w:space="0" w:color="auto"/>
          </w:divBdr>
        </w:div>
        <w:div w:id="647131014">
          <w:marLeft w:val="640"/>
          <w:marRight w:val="0"/>
          <w:marTop w:val="0"/>
          <w:marBottom w:val="0"/>
          <w:divBdr>
            <w:top w:val="none" w:sz="0" w:space="0" w:color="auto"/>
            <w:left w:val="none" w:sz="0" w:space="0" w:color="auto"/>
            <w:bottom w:val="none" w:sz="0" w:space="0" w:color="auto"/>
            <w:right w:val="none" w:sz="0" w:space="0" w:color="auto"/>
          </w:divBdr>
        </w:div>
        <w:div w:id="542638281">
          <w:marLeft w:val="640"/>
          <w:marRight w:val="0"/>
          <w:marTop w:val="0"/>
          <w:marBottom w:val="0"/>
          <w:divBdr>
            <w:top w:val="none" w:sz="0" w:space="0" w:color="auto"/>
            <w:left w:val="none" w:sz="0" w:space="0" w:color="auto"/>
            <w:bottom w:val="none" w:sz="0" w:space="0" w:color="auto"/>
            <w:right w:val="none" w:sz="0" w:space="0" w:color="auto"/>
          </w:divBdr>
        </w:div>
        <w:div w:id="966619018">
          <w:marLeft w:val="640"/>
          <w:marRight w:val="0"/>
          <w:marTop w:val="0"/>
          <w:marBottom w:val="0"/>
          <w:divBdr>
            <w:top w:val="none" w:sz="0" w:space="0" w:color="auto"/>
            <w:left w:val="none" w:sz="0" w:space="0" w:color="auto"/>
            <w:bottom w:val="none" w:sz="0" w:space="0" w:color="auto"/>
            <w:right w:val="none" w:sz="0" w:space="0" w:color="auto"/>
          </w:divBdr>
        </w:div>
        <w:div w:id="684668421">
          <w:marLeft w:val="640"/>
          <w:marRight w:val="0"/>
          <w:marTop w:val="0"/>
          <w:marBottom w:val="0"/>
          <w:divBdr>
            <w:top w:val="none" w:sz="0" w:space="0" w:color="auto"/>
            <w:left w:val="none" w:sz="0" w:space="0" w:color="auto"/>
            <w:bottom w:val="none" w:sz="0" w:space="0" w:color="auto"/>
            <w:right w:val="none" w:sz="0" w:space="0" w:color="auto"/>
          </w:divBdr>
        </w:div>
        <w:div w:id="2077164268">
          <w:marLeft w:val="640"/>
          <w:marRight w:val="0"/>
          <w:marTop w:val="0"/>
          <w:marBottom w:val="0"/>
          <w:divBdr>
            <w:top w:val="none" w:sz="0" w:space="0" w:color="auto"/>
            <w:left w:val="none" w:sz="0" w:space="0" w:color="auto"/>
            <w:bottom w:val="none" w:sz="0" w:space="0" w:color="auto"/>
            <w:right w:val="none" w:sz="0" w:space="0" w:color="auto"/>
          </w:divBdr>
        </w:div>
        <w:div w:id="362092614">
          <w:marLeft w:val="640"/>
          <w:marRight w:val="0"/>
          <w:marTop w:val="0"/>
          <w:marBottom w:val="0"/>
          <w:divBdr>
            <w:top w:val="none" w:sz="0" w:space="0" w:color="auto"/>
            <w:left w:val="none" w:sz="0" w:space="0" w:color="auto"/>
            <w:bottom w:val="none" w:sz="0" w:space="0" w:color="auto"/>
            <w:right w:val="none" w:sz="0" w:space="0" w:color="auto"/>
          </w:divBdr>
        </w:div>
        <w:div w:id="1375737059">
          <w:marLeft w:val="640"/>
          <w:marRight w:val="0"/>
          <w:marTop w:val="0"/>
          <w:marBottom w:val="0"/>
          <w:divBdr>
            <w:top w:val="none" w:sz="0" w:space="0" w:color="auto"/>
            <w:left w:val="none" w:sz="0" w:space="0" w:color="auto"/>
            <w:bottom w:val="none" w:sz="0" w:space="0" w:color="auto"/>
            <w:right w:val="none" w:sz="0" w:space="0" w:color="auto"/>
          </w:divBdr>
        </w:div>
        <w:div w:id="1459451953">
          <w:marLeft w:val="640"/>
          <w:marRight w:val="0"/>
          <w:marTop w:val="0"/>
          <w:marBottom w:val="0"/>
          <w:divBdr>
            <w:top w:val="none" w:sz="0" w:space="0" w:color="auto"/>
            <w:left w:val="none" w:sz="0" w:space="0" w:color="auto"/>
            <w:bottom w:val="none" w:sz="0" w:space="0" w:color="auto"/>
            <w:right w:val="none" w:sz="0" w:space="0" w:color="auto"/>
          </w:divBdr>
        </w:div>
        <w:div w:id="735469213">
          <w:marLeft w:val="640"/>
          <w:marRight w:val="0"/>
          <w:marTop w:val="0"/>
          <w:marBottom w:val="0"/>
          <w:divBdr>
            <w:top w:val="none" w:sz="0" w:space="0" w:color="auto"/>
            <w:left w:val="none" w:sz="0" w:space="0" w:color="auto"/>
            <w:bottom w:val="none" w:sz="0" w:space="0" w:color="auto"/>
            <w:right w:val="none" w:sz="0" w:space="0" w:color="auto"/>
          </w:divBdr>
        </w:div>
        <w:div w:id="1586913817">
          <w:marLeft w:val="640"/>
          <w:marRight w:val="0"/>
          <w:marTop w:val="0"/>
          <w:marBottom w:val="0"/>
          <w:divBdr>
            <w:top w:val="none" w:sz="0" w:space="0" w:color="auto"/>
            <w:left w:val="none" w:sz="0" w:space="0" w:color="auto"/>
            <w:bottom w:val="none" w:sz="0" w:space="0" w:color="auto"/>
            <w:right w:val="none" w:sz="0" w:space="0" w:color="auto"/>
          </w:divBdr>
        </w:div>
        <w:div w:id="1961372123">
          <w:marLeft w:val="640"/>
          <w:marRight w:val="0"/>
          <w:marTop w:val="0"/>
          <w:marBottom w:val="0"/>
          <w:divBdr>
            <w:top w:val="none" w:sz="0" w:space="0" w:color="auto"/>
            <w:left w:val="none" w:sz="0" w:space="0" w:color="auto"/>
            <w:bottom w:val="none" w:sz="0" w:space="0" w:color="auto"/>
            <w:right w:val="none" w:sz="0" w:space="0" w:color="auto"/>
          </w:divBdr>
        </w:div>
        <w:div w:id="1213153463">
          <w:marLeft w:val="640"/>
          <w:marRight w:val="0"/>
          <w:marTop w:val="0"/>
          <w:marBottom w:val="0"/>
          <w:divBdr>
            <w:top w:val="none" w:sz="0" w:space="0" w:color="auto"/>
            <w:left w:val="none" w:sz="0" w:space="0" w:color="auto"/>
            <w:bottom w:val="none" w:sz="0" w:space="0" w:color="auto"/>
            <w:right w:val="none" w:sz="0" w:space="0" w:color="auto"/>
          </w:divBdr>
        </w:div>
        <w:div w:id="1009989989">
          <w:marLeft w:val="640"/>
          <w:marRight w:val="0"/>
          <w:marTop w:val="0"/>
          <w:marBottom w:val="0"/>
          <w:divBdr>
            <w:top w:val="none" w:sz="0" w:space="0" w:color="auto"/>
            <w:left w:val="none" w:sz="0" w:space="0" w:color="auto"/>
            <w:bottom w:val="none" w:sz="0" w:space="0" w:color="auto"/>
            <w:right w:val="none" w:sz="0" w:space="0" w:color="auto"/>
          </w:divBdr>
        </w:div>
        <w:div w:id="1708723963">
          <w:marLeft w:val="640"/>
          <w:marRight w:val="0"/>
          <w:marTop w:val="0"/>
          <w:marBottom w:val="0"/>
          <w:divBdr>
            <w:top w:val="none" w:sz="0" w:space="0" w:color="auto"/>
            <w:left w:val="none" w:sz="0" w:space="0" w:color="auto"/>
            <w:bottom w:val="none" w:sz="0" w:space="0" w:color="auto"/>
            <w:right w:val="none" w:sz="0" w:space="0" w:color="auto"/>
          </w:divBdr>
        </w:div>
        <w:div w:id="1363743626">
          <w:marLeft w:val="640"/>
          <w:marRight w:val="0"/>
          <w:marTop w:val="0"/>
          <w:marBottom w:val="0"/>
          <w:divBdr>
            <w:top w:val="none" w:sz="0" w:space="0" w:color="auto"/>
            <w:left w:val="none" w:sz="0" w:space="0" w:color="auto"/>
            <w:bottom w:val="none" w:sz="0" w:space="0" w:color="auto"/>
            <w:right w:val="none" w:sz="0" w:space="0" w:color="auto"/>
          </w:divBdr>
        </w:div>
        <w:div w:id="742216679">
          <w:marLeft w:val="640"/>
          <w:marRight w:val="0"/>
          <w:marTop w:val="0"/>
          <w:marBottom w:val="0"/>
          <w:divBdr>
            <w:top w:val="none" w:sz="0" w:space="0" w:color="auto"/>
            <w:left w:val="none" w:sz="0" w:space="0" w:color="auto"/>
            <w:bottom w:val="none" w:sz="0" w:space="0" w:color="auto"/>
            <w:right w:val="none" w:sz="0" w:space="0" w:color="auto"/>
          </w:divBdr>
        </w:div>
        <w:div w:id="1614708107">
          <w:marLeft w:val="640"/>
          <w:marRight w:val="0"/>
          <w:marTop w:val="0"/>
          <w:marBottom w:val="0"/>
          <w:divBdr>
            <w:top w:val="none" w:sz="0" w:space="0" w:color="auto"/>
            <w:left w:val="none" w:sz="0" w:space="0" w:color="auto"/>
            <w:bottom w:val="none" w:sz="0" w:space="0" w:color="auto"/>
            <w:right w:val="none" w:sz="0" w:space="0" w:color="auto"/>
          </w:divBdr>
        </w:div>
        <w:div w:id="1662544914">
          <w:marLeft w:val="640"/>
          <w:marRight w:val="0"/>
          <w:marTop w:val="0"/>
          <w:marBottom w:val="0"/>
          <w:divBdr>
            <w:top w:val="none" w:sz="0" w:space="0" w:color="auto"/>
            <w:left w:val="none" w:sz="0" w:space="0" w:color="auto"/>
            <w:bottom w:val="none" w:sz="0" w:space="0" w:color="auto"/>
            <w:right w:val="none" w:sz="0" w:space="0" w:color="auto"/>
          </w:divBdr>
        </w:div>
        <w:div w:id="313921817">
          <w:marLeft w:val="640"/>
          <w:marRight w:val="0"/>
          <w:marTop w:val="0"/>
          <w:marBottom w:val="0"/>
          <w:divBdr>
            <w:top w:val="none" w:sz="0" w:space="0" w:color="auto"/>
            <w:left w:val="none" w:sz="0" w:space="0" w:color="auto"/>
            <w:bottom w:val="none" w:sz="0" w:space="0" w:color="auto"/>
            <w:right w:val="none" w:sz="0" w:space="0" w:color="auto"/>
          </w:divBdr>
        </w:div>
        <w:div w:id="1998269308">
          <w:marLeft w:val="640"/>
          <w:marRight w:val="0"/>
          <w:marTop w:val="0"/>
          <w:marBottom w:val="0"/>
          <w:divBdr>
            <w:top w:val="none" w:sz="0" w:space="0" w:color="auto"/>
            <w:left w:val="none" w:sz="0" w:space="0" w:color="auto"/>
            <w:bottom w:val="none" w:sz="0" w:space="0" w:color="auto"/>
            <w:right w:val="none" w:sz="0" w:space="0" w:color="auto"/>
          </w:divBdr>
        </w:div>
        <w:div w:id="1123771894">
          <w:marLeft w:val="640"/>
          <w:marRight w:val="0"/>
          <w:marTop w:val="0"/>
          <w:marBottom w:val="0"/>
          <w:divBdr>
            <w:top w:val="none" w:sz="0" w:space="0" w:color="auto"/>
            <w:left w:val="none" w:sz="0" w:space="0" w:color="auto"/>
            <w:bottom w:val="none" w:sz="0" w:space="0" w:color="auto"/>
            <w:right w:val="none" w:sz="0" w:space="0" w:color="auto"/>
          </w:divBdr>
        </w:div>
        <w:div w:id="1063676016">
          <w:marLeft w:val="640"/>
          <w:marRight w:val="0"/>
          <w:marTop w:val="0"/>
          <w:marBottom w:val="0"/>
          <w:divBdr>
            <w:top w:val="none" w:sz="0" w:space="0" w:color="auto"/>
            <w:left w:val="none" w:sz="0" w:space="0" w:color="auto"/>
            <w:bottom w:val="none" w:sz="0" w:space="0" w:color="auto"/>
            <w:right w:val="none" w:sz="0" w:space="0" w:color="auto"/>
          </w:divBdr>
        </w:div>
        <w:div w:id="693649516">
          <w:marLeft w:val="640"/>
          <w:marRight w:val="0"/>
          <w:marTop w:val="0"/>
          <w:marBottom w:val="0"/>
          <w:divBdr>
            <w:top w:val="none" w:sz="0" w:space="0" w:color="auto"/>
            <w:left w:val="none" w:sz="0" w:space="0" w:color="auto"/>
            <w:bottom w:val="none" w:sz="0" w:space="0" w:color="auto"/>
            <w:right w:val="none" w:sz="0" w:space="0" w:color="auto"/>
          </w:divBdr>
        </w:div>
        <w:div w:id="2101246348">
          <w:marLeft w:val="640"/>
          <w:marRight w:val="0"/>
          <w:marTop w:val="0"/>
          <w:marBottom w:val="0"/>
          <w:divBdr>
            <w:top w:val="none" w:sz="0" w:space="0" w:color="auto"/>
            <w:left w:val="none" w:sz="0" w:space="0" w:color="auto"/>
            <w:bottom w:val="none" w:sz="0" w:space="0" w:color="auto"/>
            <w:right w:val="none" w:sz="0" w:space="0" w:color="auto"/>
          </w:divBdr>
        </w:div>
        <w:div w:id="361827617">
          <w:marLeft w:val="640"/>
          <w:marRight w:val="0"/>
          <w:marTop w:val="0"/>
          <w:marBottom w:val="0"/>
          <w:divBdr>
            <w:top w:val="none" w:sz="0" w:space="0" w:color="auto"/>
            <w:left w:val="none" w:sz="0" w:space="0" w:color="auto"/>
            <w:bottom w:val="none" w:sz="0" w:space="0" w:color="auto"/>
            <w:right w:val="none" w:sz="0" w:space="0" w:color="auto"/>
          </w:divBdr>
        </w:div>
        <w:div w:id="750351231">
          <w:marLeft w:val="640"/>
          <w:marRight w:val="0"/>
          <w:marTop w:val="0"/>
          <w:marBottom w:val="0"/>
          <w:divBdr>
            <w:top w:val="none" w:sz="0" w:space="0" w:color="auto"/>
            <w:left w:val="none" w:sz="0" w:space="0" w:color="auto"/>
            <w:bottom w:val="none" w:sz="0" w:space="0" w:color="auto"/>
            <w:right w:val="none" w:sz="0" w:space="0" w:color="auto"/>
          </w:divBdr>
        </w:div>
        <w:div w:id="6031217">
          <w:marLeft w:val="640"/>
          <w:marRight w:val="0"/>
          <w:marTop w:val="0"/>
          <w:marBottom w:val="0"/>
          <w:divBdr>
            <w:top w:val="none" w:sz="0" w:space="0" w:color="auto"/>
            <w:left w:val="none" w:sz="0" w:space="0" w:color="auto"/>
            <w:bottom w:val="none" w:sz="0" w:space="0" w:color="auto"/>
            <w:right w:val="none" w:sz="0" w:space="0" w:color="auto"/>
          </w:divBdr>
        </w:div>
        <w:div w:id="2125078120">
          <w:marLeft w:val="640"/>
          <w:marRight w:val="0"/>
          <w:marTop w:val="0"/>
          <w:marBottom w:val="0"/>
          <w:divBdr>
            <w:top w:val="none" w:sz="0" w:space="0" w:color="auto"/>
            <w:left w:val="none" w:sz="0" w:space="0" w:color="auto"/>
            <w:bottom w:val="none" w:sz="0" w:space="0" w:color="auto"/>
            <w:right w:val="none" w:sz="0" w:space="0" w:color="auto"/>
          </w:divBdr>
        </w:div>
        <w:div w:id="138424272">
          <w:marLeft w:val="640"/>
          <w:marRight w:val="0"/>
          <w:marTop w:val="0"/>
          <w:marBottom w:val="0"/>
          <w:divBdr>
            <w:top w:val="none" w:sz="0" w:space="0" w:color="auto"/>
            <w:left w:val="none" w:sz="0" w:space="0" w:color="auto"/>
            <w:bottom w:val="none" w:sz="0" w:space="0" w:color="auto"/>
            <w:right w:val="none" w:sz="0" w:space="0" w:color="auto"/>
          </w:divBdr>
        </w:div>
        <w:div w:id="1365406510">
          <w:marLeft w:val="640"/>
          <w:marRight w:val="0"/>
          <w:marTop w:val="0"/>
          <w:marBottom w:val="0"/>
          <w:divBdr>
            <w:top w:val="none" w:sz="0" w:space="0" w:color="auto"/>
            <w:left w:val="none" w:sz="0" w:space="0" w:color="auto"/>
            <w:bottom w:val="none" w:sz="0" w:space="0" w:color="auto"/>
            <w:right w:val="none" w:sz="0" w:space="0" w:color="auto"/>
          </w:divBdr>
        </w:div>
        <w:div w:id="1416779807">
          <w:marLeft w:val="640"/>
          <w:marRight w:val="0"/>
          <w:marTop w:val="0"/>
          <w:marBottom w:val="0"/>
          <w:divBdr>
            <w:top w:val="none" w:sz="0" w:space="0" w:color="auto"/>
            <w:left w:val="none" w:sz="0" w:space="0" w:color="auto"/>
            <w:bottom w:val="none" w:sz="0" w:space="0" w:color="auto"/>
            <w:right w:val="none" w:sz="0" w:space="0" w:color="auto"/>
          </w:divBdr>
        </w:div>
        <w:div w:id="1168252463">
          <w:marLeft w:val="640"/>
          <w:marRight w:val="0"/>
          <w:marTop w:val="0"/>
          <w:marBottom w:val="0"/>
          <w:divBdr>
            <w:top w:val="none" w:sz="0" w:space="0" w:color="auto"/>
            <w:left w:val="none" w:sz="0" w:space="0" w:color="auto"/>
            <w:bottom w:val="none" w:sz="0" w:space="0" w:color="auto"/>
            <w:right w:val="none" w:sz="0" w:space="0" w:color="auto"/>
          </w:divBdr>
        </w:div>
        <w:div w:id="2123382775">
          <w:marLeft w:val="640"/>
          <w:marRight w:val="0"/>
          <w:marTop w:val="0"/>
          <w:marBottom w:val="0"/>
          <w:divBdr>
            <w:top w:val="none" w:sz="0" w:space="0" w:color="auto"/>
            <w:left w:val="none" w:sz="0" w:space="0" w:color="auto"/>
            <w:bottom w:val="none" w:sz="0" w:space="0" w:color="auto"/>
            <w:right w:val="none" w:sz="0" w:space="0" w:color="auto"/>
          </w:divBdr>
        </w:div>
        <w:div w:id="214703771">
          <w:marLeft w:val="640"/>
          <w:marRight w:val="0"/>
          <w:marTop w:val="0"/>
          <w:marBottom w:val="0"/>
          <w:divBdr>
            <w:top w:val="none" w:sz="0" w:space="0" w:color="auto"/>
            <w:left w:val="none" w:sz="0" w:space="0" w:color="auto"/>
            <w:bottom w:val="none" w:sz="0" w:space="0" w:color="auto"/>
            <w:right w:val="none" w:sz="0" w:space="0" w:color="auto"/>
          </w:divBdr>
        </w:div>
        <w:div w:id="571932862">
          <w:marLeft w:val="640"/>
          <w:marRight w:val="0"/>
          <w:marTop w:val="0"/>
          <w:marBottom w:val="0"/>
          <w:divBdr>
            <w:top w:val="none" w:sz="0" w:space="0" w:color="auto"/>
            <w:left w:val="none" w:sz="0" w:space="0" w:color="auto"/>
            <w:bottom w:val="none" w:sz="0" w:space="0" w:color="auto"/>
            <w:right w:val="none" w:sz="0" w:space="0" w:color="auto"/>
          </w:divBdr>
        </w:div>
        <w:div w:id="135149535">
          <w:marLeft w:val="640"/>
          <w:marRight w:val="0"/>
          <w:marTop w:val="0"/>
          <w:marBottom w:val="0"/>
          <w:divBdr>
            <w:top w:val="none" w:sz="0" w:space="0" w:color="auto"/>
            <w:left w:val="none" w:sz="0" w:space="0" w:color="auto"/>
            <w:bottom w:val="none" w:sz="0" w:space="0" w:color="auto"/>
            <w:right w:val="none" w:sz="0" w:space="0" w:color="auto"/>
          </w:divBdr>
        </w:div>
        <w:div w:id="2006087197">
          <w:marLeft w:val="640"/>
          <w:marRight w:val="0"/>
          <w:marTop w:val="0"/>
          <w:marBottom w:val="0"/>
          <w:divBdr>
            <w:top w:val="none" w:sz="0" w:space="0" w:color="auto"/>
            <w:left w:val="none" w:sz="0" w:space="0" w:color="auto"/>
            <w:bottom w:val="none" w:sz="0" w:space="0" w:color="auto"/>
            <w:right w:val="none" w:sz="0" w:space="0" w:color="auto"/>
          </w:divBdr>
        </w:div>
        <w:div w:id="1696073564">
          <w:marLeft w:val="640"/>
          <w:marRight w:val="0"/>
          <w:marTop w:val="0"/>
          <w:marBottom w:val="0"/>
          <w:divBdr>
            <w:top w:val="none" w:sz="0" w:space="0" w:color="auto"/>
            <w:left w:val="none" w:sz="0" w:space="0" w:color="auto"/>
            <w:bottom w:val="none" w:sz="0" w:space="0" w:color="auto"/>
            <w:right w:val="none" w:sz="0" w:space="0" w:color="auto"/>
          </w:divBdr>
        </w:div>
        <w:div w:id="1829201989">
          <w:marLeft w:val="640"/>
          <w:marRight w:val="0"/>
          <w:marTop w:val="0"/>
          <w:marBottom w:val="0"/>
          <w:divBdr>
            <w:top w:val="none" w:sz="0" w:space="0" w:color="auto"/>
            <w:left w:val="none" w:sz="0" w:space="0" w:color="auto"/>
            <w:bottom w:val="none" w:sz="0" w:space="0" w:color="auto"/>
            <w:right w:val="none" w:sz="0" w:space="0" w:color="auto"/>
          </w:divBdr>
        </w:div>
        <w:div w:id="927344854">
          <w:marLeft w:val="640"/>
          <w:marRight w:val="0"/>
          <w:marTop w:val="0"/>
          <w:marBottom w:val="0"/>
          <w:divBdr>
            <w:top w:val="none" w:sz="0" w:space="0" w:color="auto"/>
            <w:left w:val="none" w:sz="0" w:space="0" w:color="auto"/>
            <w:bottom w:val="none" w:sz="0" w:space="0" w:color="auto"/>
            <w:right w:val="none" w:sz="0" w:space="0" w:color="auto"/>
          </w:divBdr>
        </w:div>
        <w:div w:id="516770612">
          <w:marLeft w:val="640"/>
          <w:marRight w:val="0"/>
          <w:marTop w:val="0"/>
          <w:marBottom w:val="0"/>
          <w:divBdr>
            <w:top w:val="none" w:sz="0" w:space="0" w:color="auto"/>
            <w:left w:val="none" w:sz="0" w:space="0" w:color="auto"/>
            <w:bottom w:val="none" w:sz="0" w:space="0" w:color="auto"/>
            <w:right w:val="none" w:sz="0" w:space="0" w:color="auto"/>
          </w:divBdr>
        </w:div>
        <w:div w:id="729813577">
          <w:marLeft w:val="640"/>
          <w:marRight w:val="0"/>
          <w:marTop w:val="0"/>
          <w:marBottom w:val="0"/>
          <w:divBdr>
            <w:top w:val="none" w:sz="0" w:space="0" w:color="auto"/>
            <w:left w:val="none" w:sz="0" w:space="0" w:color="auto"/>
            <w:bottom w:val="none" w:sz="0" w:space="0" w:color="auto"/>
            <w:right w:val="none" w:sz="0" w:space="0" w:color="auto"/>
          </w:divBdr>
        </w:div>
        <w:div w:id="65300081">
          <w:marLeft w:val="640"/>
          <w:marRight w:val="0"/>
          <w:marTop w:val="0"/>
          <w:marBottom w:val="0"/>
          <w:divBdr>
            <w:top w:val="none" w:sz="0" w:space="0" w:color="auto"/>
            <w:left w:val="none" w:sz="0" w:space="0" w:color="auto"/>
            <w:bottom w:val="none" w:sz="0" w:space="0" w:color="auto"/>
            <w:right w:val="none" w:sz="0" w:space="0" w:color="auto"/>
          </w:divBdr>
        </w:div>
        <w:div w:id="750197132">
          <w:marLeft w:val="640"/>
          <w:marRight w:val="0"/>
          <w:marTop w:val="0"/>
          <w:marBottom w:val="0"/>
          <w:divBdr>
            <w:top w:val="none" w:sz="0" w:space="0" w:color="auto"/>
            <w:left w:val="none" w:sz="0" w:space="0" w:color="auto"/>
            <w:bottom w:val="none" w:sz="0" w:space="0" w:color="auto"/>
            <w:right w:val="none" w:sz="0" w:space="0" w:color="auto"/>
          </w:divBdr>
        </w:div>
        <w:div w:id="588007893">
          <w:marLeft w:val="640"/>
          <w:marRight w:val="0"/>
          <w:marTop w:val="0"/>
          <w:marBottom w:val="0"/>
          <w:divBdr>
            <w:top w:val="none" w:sz="0" w:space="0" w:color="auto"/>
            <w:left w:val="none" w:sz="0" w:space="0" w:color="auto"/>
            <w:bottom w:val="none" w:sz="0" w:space="0" w:color="auto"/>
            <w:right w:val="none" w:sz="0" w:space="0" w:color="auto"/>
          </w:divBdr>
        </w:div>
        <w:div w:id="248276619">
          <w:marLeft w:val="640"/>
          <w:marRight w:val="0"/>
          <w:marTop w:val="0"/>
          <w:marBottom w:val="0"/>
          <w:divBdr>
            <w:top w:val="none" w:sz="0" w:space="0" w:color="auto"/>
            <w:left w:val="none" w:sz="0" w:space="0" w:color="auto"/>
            <w:bottom w:val="none" w:sz="0" w:space="0" w:color="auto"/>
            <w:right w:val="none" w:sz="0" w:space="0" w:color="auto"/>
          </w:divBdr>
        </w:div>
        <w:div w:id="2082478210">
          <w:marLeft w:val="640"/>
          <w:marRight w:val="0"/>
          <w:marTop w:val="0"/>
          <w:marBottom w:val="0"/>
          <w:divBdr>
            <w:top w:val="none" w:sz="0" w:space="0" w:color="auto"/>
            <w:left w:val="none" w:sz="0" w:space="0" w:color="auto"/>
            <w:bottom w:val="none" w:sz="0" w:space="0" w:color="auto"/>
            <w:right w:val="none" w:sz="0" w:space="0" w:color="auto"/>
          </w:divBdr>
        </w:div>
        <w:div w:id="1102842918">
          <w:marLeft w:val="640"/>
          <w:marRight w:val="0"/>
          <w:marTop w:val="0"/>
          <w:marBottom w:val="0"/>
          <w:divBdr>
            <w:top w:val="none" w:sz="0" w:space="0" w:color="auto"/>
            <w:left w:val="none" w:sz="0" w:space="0" w:color="auto"/>
            <w:bottom w:val="none" w:sz="0" w:space="0" w:color="auto"/>
            <w:right w:val="none" w:sz="0" w:space="0" w:color="auto"/>
          </w:divBdr>
        </w:div>
        <w:div w:id="198398152">
          <w:marLeft w:val="640"/>
          <w:marRight w:val="0"/>
          <w:marTop w:val="0"/>
          <w:marBottom w:val="0"/>
          <w:divBdr>
            <w:top w:val="none" w:sz="0" w:space="0" w:color="auto"/>
            <w:left w:val="none" w:sz="0" w:space="0" w:color="auto"/>
            <w:bottom w:val="none" w:sz="0" w:space="0" w:color="auto"/>
            <w:right w:val="none" w:sz="0" w:space="0" w:color="auto"/>
          </w:divBdr>
        </w:div>
        <w:div w:id="680592250">
          <w:marLeft w:val="640"/>
          <w:marRight w:val="0"/>
          <w:marTop w:val="0"/>
          <w:marBottom w:val="0"/>
          <w:divBdr>
            <w:top w:val="none" w:sz="0" w:space="0" w:color="auto"/>
            <w:left w:val="none" w:sz="0" w:space="0" w:color="auto"/>
            <w:bottom w:val="none" w:sz="0" w:space="0" w:color="auto"/>
            <w:right w:val="none" w:sz="0" w:space="0" w:color="auto"/>
          </w:divBdr>
        </w:div>
        <w:div w:id="1748116929">
          <w:marLeft w:val="640"/>
          <w:marRight w:val="0"/>
          <w:marTop w:val="0"/>
          <w:marBottom w:val="0"/>
          <w:divBdr>
            <w:top w:val="none" w:sz="0" w:space="0" w:color="auto"/>
            <w:left w:val="none" w:sz="0" w:space="0" w:color="auto"/>
            <w:bottom w:val="none" w:sz="0" w:space="0" w:color="auto"/>
            <w:right w:val="none" w:sz="0" w:space="0" w:color="auto"/>
          </w:divBdr>
        </w:div>
        <w:div w:id="2070954934">
          <w:marLeft w:val="640"/>
          <w:marRight w:val="0"/>
          <w:marTop w:val="0"/>
          <w:marBottom w:val="0"/>
          <w:divBdr>
            <w:top w:val="none" w:sz="0" w:space="0" w:color="auto"/>
            <w:left w:val="none" w:sz="0" w:space="0" w:color="auto"/>
            <w:bottom w:val="none" w:sz="0" w:space="0" w:color="auto"/>
            <w:right w:val="none" w:sz="0" w:space="0" w:color="auto"/>
          </w:divBdr>
        </w:div>
        <w:div w:id="1119570271">
          <w:marLeft w:val="640"/>
          <w:marRight w:val="0"/>
          <w:marTop w:val="0"/>
          <w:marBottom w:val="0"/>
          <w:divBdr>
            <w:top w:val="none" w:sz="0" w:space="0" w:color="auto"/>
            <w:left w:val="none" w:sz="0" w:space="0" w:color="auto"/>
            <w:bottom w:val="none" w:sz="0" w:space="0" w:color="auto"/>
            <w:right w:val="none" w:sz="0" w:space="0" w:color="auto"/>
          </w:divBdr>
        </w:div>
        <w:div w:id="1832523455">
          <w:marLeft w:val="640"/>
          <w:marRight w:val="0"/>
          <w:marTop w:val="0"/>
          <w:marBottom w:val="0"/>
          <w:divBdr>
            <w:top w:val="none" w:sz="0" w:space="0" w:color="auto"/>
            <w:left w:val="none" w:sz="0" w:space="0" w:color="auto"/>
            <w:bottom w:val="none" w:sz="0" w:space="0" w:color="auto"/>
            <w:right w:val="none" w:sz="0" w:space="0" w:color="auto"/>
          </w:divBdr>
        </w:div>
        <w:div w:id="968823134">
          <w:marLeft w:val="640"/>
          <w:marRight w:val="0"/>
          <w:marTop w:val="0"/>
          <w:marBottom w:val="0"/>
          <w:divBdr>
            <w:top w:val="none" w:sz="0" w:space="0" w:color="auto"/>
            <w:left w:val="none" w:sz="0" w:space="0" w:color="auto"/>
            <w:bottom w:val="none" w:sz="0" w:space="0" w:color="auto"/>
            <w:right w:val="none" w:sz="0" w:space="0" w:color="auto"/>
          </w:divBdr>
        </w:div>
        <w:div w:id="1180044186">
          <w:marLeft w:val="640"/>
          <w:marRight w:val="0"/>
          <w:marTop w:val="0"/>
          <w:marBottom w:val="0"/>
          <w:divBdr>
            <w:top w:val="none" w:sz="0" w:space="0" w:color="auto"/>
            <w:left w:val="none" w:sz="0" w:space="0" w:color="auto"/>
            <w:bottom w:val="none" w:sz="0" w:space="0" w:color="auto"/>
            <w:right w:val="none" w:sz="0" w:space="0" w:color="auto"/>
          </w:divBdr>
        </w:div>
        <w:div w:id="488324870">
          <w:marLeft w:val="640"/>
          <w:marRight w:val="0"/>
          <w:marTop w:val="0"/>
          <w:marBottom w:val="0"/>
          <w:divBdr>
            <w:top w:val="none" w:sz="0" w:space="0" w:color="auto"/>
            <w:left w:val="none" w:sz="0" w:space="0" w:color="auto"/>
            <w:bottom w:val="none" w:sz="0" w:space="0" w:color="auto"/>
            <w:right w:val="none" w:sz="0" w:space="0" w:color="auto"/>
          </w:divBdr>
        </w:div>
        <w:div w:id="1767967285">
          <w:marLeft w:val="640"/>
          <w:marRight w:val="0"/>
          <w:marTop w:val="0"/>
          <w:marBottom w:val="0"/>
          <w:divBdr>
            <w:top w:val="none" w:sz="0" w:space="0" w:color="auto"/>
            <w:left w:val="none" w:sz="0" w:space="0" w:color="auto"/>
            <w:bottom w:val="none" w:sz="0" w:space="0" w:color="auto"/>
            <w:right w:val="none" w:sz="0" w:space="0" w:color="auto"/>
          </w:divBdr>
        </w:div>
        <w:div w:id="506790271">
          <w:marLeft w:val="640"/>
          <w:marRight w:val="0"/>
          <w:marTop w:val="0"/>
          <w:marBottom w:val="0"/>
          <w:divBdr>
            <w:top w:val="none" w:sz="0" w:space="0" w:color="auto"/>
            <w:left w:val="none" w:sz="0" w:space="0" w:color="auto"/>
            <w:bottom w:val="none" w:sz="0" w:space="0" w:color="auto"/>
            <w:right w:val="none" w:sz="0" w:space="0" w:color="auto"/>
          </w:divBdr>
        </w:div>
        <w:div w:id="1671835834">
          <w:marLeft w:val="640"/>
          <w:marRight w:val="0"/>
          <w:marTop w:val="0"/>
          <w:marBottom w:val="0"/>
          <w:divBdr>
            <w:top w:val="none" w:sz="0" w:space="0" w:color="auto"/>
            <w:left w:val="none" w:sz="0" w:space="0" w:color="auto"/>
            <w:bottom w:val="none" w:sz="0" w:space="0" w:color="auto"/>
            <w:right w:val="none" w:sz="0" w:space="0" w:color="auto"/>
          </w:divBdr>
        </w:div>
        <w:div w:id="1903635845">
          <w:marLeft w:val="640"/>
          <w:marRight w:val="0"/>
          <w:marTop w:val="0"/>
          <w:marBottom w:val="0"/>
          <w:divBdr>
            <w:top w:val="none" w:sz="0" w:space="0" w:color="auto"/>
            <w:left w:val="none" w:sz="0" w:space="0" w:color="auto"/>
            <w:bottom w:val="none" w:sz="0" w:space="0" w:color="auto"/>
            <w:right w:val="none" w:sz="0" w:space="0" w:color="auto"/>
          </w:divBdr>
        </w:div>
        <w:div w:id="1247306206">
          <w:marLeft w:val="640"/>
          <w:marRight w:val="0"/>
          <w:marTop w:val="0"/>
          <w:marBottom w:val="0"/>
          <w:divBdr>
            <w:top w:val="none" w:sz="0" w:space="0" w:color="auto"/>
            <w:left w:val="none" w:sz="0" w:space="0" w:color="auto"/>
            <w:bottom w:val="none" w:sz="0" w:space="0" w:color="auto"/>
            <w:right w:val="none" w:sz="0" w:space="0" w:color="auto"/>
          </w:divBdr>
        </w:div>
        <w:div w:id="871724016">
          <w:marLeft w:val="640"/>
          <w:marRight w:val="0"/>
          <w:marTop w:val="0"/>
          <w:marBottom w:val="0"/>
          <w:divBdr>
            <w:top w:val="none" w:sz="0" w:space="0" w:color="auto"/>
            <w:left w:val="none" w:sz="0" w:space="0" w:color="auto"/>
            <w:bottom w:val="none" w:sz="0" w:space="0" w:color="auto"/>
            <w:right w:val="none" w:sz="0" w:space="0" w:color="auto"/>
          </w:divBdr>
        </w:div>
        <w:div w:id="1546867722">
          <w:marLeft w:val="640"/>
          <w:marRight w:val="0"/>
          <w:marTop w:val="0"/>
          <w:marBottom w:val="0"/>
          <w:divBdr>
            <w:top w:val="none" w:sz="0" w:space="0" w:color="auto"/>
            <w:left w:val="none" w:sz="0" w:space="0" w:color="auto"/>
            <w:bottom w:val="none" w:sz="0" w:space="0" w:color="auto"/>
            <w:right w:val="none" w:sz="0" w:space="0" w:color="auto"/>
          </w:divBdr>
        </w:div>
        <w:div w:id="829053520">
          <w:marLeft w:val="640"/>
          <w:marRight w:val="0"/>
          <w:marTop w:val="0"/>
          <w:marBottom w:val="0"/>
          <w:divBdr>
            <w:top w:val="none" w:sz="0" w:space="0" w:color="auto"/>
            <w:left w:val="none" w:sz="0" w:space="0" w:color="auto"/>
            <w:bottom w:val="none" w:sz="0" w:space="0" w:color="auto"/>
            <w:right w:val="none" w:sz="0" w:space="0" w:color="auto"/>
          </w:divBdr>
        </w:div>
        <w:div w:id="1167135234">
          <w:marLeft w:val="640"/>
          <w:marRight w:val="0"/>
          <w:marTop w:val="0"/>
          <w:marBottom w:val="0"/>
          <w:divBdr>
            <w:top w:val="none" w:sz="0" w:space="0" w:color="auto"/>
            <w:left w:val="none" w:sz="0" w:space="0" w:color="auto"/>
            <w:bottom w:val="none" w:sz="0" w:space="0" w:color="auto"/>
            <w:right w:val="none" w:sz="0" w:space="0" w:color="auto"/>
          </w:divBdr>
        </w:div>
        <w:div w:id="1650863891">
          <w:marLeft w:val="640"/>
          <w:marRight w:val="0"/>
          <w:marTop w:val="0"/>
          <w:marBottom w:val="0"/>
          <w:divBdr>
            <w:top w:val="none" w:sz="0" w:space="0" w:color="auto"/>
            <w:left w:val="none" w:sz="0" w:space="0" w:color="auto"/>
            <w:bottom w:val="none" w:sz="0" w:space="0" w:color="auto"/>
            <w:right w:val="none" w:sz="0" w:space="0" w:color="auto"/>
          </w:divBdr>
        </w:div>
        <w:div w:id="295723282">
          <w:marLeft w:val="640"/>
          <w:marRight w:val="0"/>
          <w:marTop w:val="0"/>
          <w:marBottom w:val="0"/>
          <w:divBdr>
            <w:top w:val="none" w:sz="0" w:space="0" w:color="auto"/>
            <w:left w:val="none" w:sz="0" w:space="0" w:color="auto"/>
            <w:bottom w:val="none" w:sz="0" w:space="0" w:color="auto"/>
            <w:right w:val="none" w:sz="0" w:space="0" w:color="auto"/>
          </w:divBdr>
        </w:div>
        <w:div w:id="292641259">
          <w:marLeft w:val="640"/>
          <w:marRight w:val="0"/>
          <w:marTop w:val="0"/>
          <w:marBottom w:val="0"/>
          <w:divBdr>
            <w:top w:val="none" w:sz="0" w:space="0" w:color="auto"/>
            <w:left w:val="none" w:sz="0" w:space="0" w:color="auto"/>
            <w:bottom w:val="none" w:sz="0" w:space="0" w:color="auto"/>
            <w:right w:val="none" w:sz="0" w:space="0" w:color="auto"/>
          </w:divBdr>
        </w:div>
        <w:div w:id="517039202">
          <w:marLeft w:val="640"/>
          <w:marRight w:val="0"/>
          <w:marTop w:val="0"/>
          <w:marBottom w:val="0"/>
          <w:divBdr>
            <w:top w:val="none" w:sz="0" w:space="0" w:color="auto"/>
            <w:left w:val="none" w:sz="0" w:space="0" w:color="auto"/>
            <w:bottom w:val="none" w:sz="0" w:space="0" w:color="auto"/>
            <w:right w:val="none" w:sz="0" w:space="0" w:color="auto"/>
          </w:divBdr>
        </w:div>
        <w:div w:id="560866657">
          <w:marLeft w:val="640"/>
          <w:marRight w:val="0"/>
          <w:marTop w:val="0"/>
          <w:marBottom w:val="0"/>
          <w:divBdr>
            <w:top w:val="none" w:sz="0" w:space="0" w:color="auto"/>
            <w:left w:val="none" w:sz="0" w:space="0" w:color="auto"/>
            <w:bottom w:val="none" w:sz="0" w:space="0" w:color="auto"/>
            <w:right w:val="none" w:sz="0" w:space="0" w:color="auto"/>
          </w:divBdr>
        </w:div>
        <w:div w:id="533351990">
          <w:marLeft w:val="640"/>
          <w:marRight w:val="0"/>
          <w:marTop w:val="0"/>
          <w:marBottom w:val="0"/>
          <w:divBdr>
            <w:top w:val="none" w:sz="0" w:space="0" w:color="auto"/>
            <w:left w:val="none" w:sz="0" w:space="0" w:color="auto"/>
            <w:bottom w:val="none" w:sz="0" w:space="0" w:color="auto"/>
            <w:right w:val="none" w:sz="0" w:space="0" w:color="auto"/>
          </w:divBdr>
        </w:div>
        <w:div w:id="523712459">
          <w:marLeft w:val="640"/>
          <w:marRight w:val="0"/>
          <w:marTop w:val="0"/>
          <w:marBottom w:val="0"/>
          <w:divBdr>
            <w:top w:val="none" w:sz="0" w:space="0" w:color="auto"/>
            <w:left w:val="none" w:sz="0" w:space="0" w:color="auto"/>
            <w:bottom w:val="none" w:sz="0" w:space="0" w:color="auto"/>
            <w:right w:val="none" w:sz="0" w:space="0" w:color="auto"/>
          </w:divBdr>
        </w:div>
        <w:div w:id="58402316">
          <w:marLeft w:val="640"/>
          <w:marRight w:val="0"/>
          <w:marTop w:val="0"/>
          <w:marBottom w:val="0"/>
          <w:divBdr>
            <w:top w:val="none" w:sz="0" w:space="0" w:color="auto"/>
            <w:left w:val="none" w:sz="0" w:space="0" w:color="auto"/>
            <w:bottom w:val="none" w:sz="0" w:space="0" w:color="auto"/>
            <w:right w:val="none" w:sz="0" w:space="0" w:color="auto"/>
          </w:divBdr>
        </w:div>
        <w:div w:id="474488873">
          <w:marLeft w:val="640"/>
          <w:marRight w:val="0"/>
          <w:marTop w:val="0"/>
          <w:marBottom w:val="0"/>
          <w:divBdr>
            <w:top w:val="none" w:sz="0" w:space="0" w:color="auto"/>
            <w:left w:val="none" w:sz="0" w:space="0" w:color="auto"/>
            <w:bottom w:val="none" w:sz="0" w:space="0" w:color="auto"/>
            <w:right w:val="none" w:sz="0" w:space="0" w:color="auto"/>
          </w:divBdr>
        </w:div>
        <w:div w:id="1540780784">
          <w:marLeft w:val="640"/>
          <w:marRight w:val="0"/>
          <w:marTop w:val="0"/>
          <w:marBottom w:val="0"/>
          <w:divBdr>
            <w:top w:val="none" w:sz="0" w:space="0" w:color="auto"/>
            <w:left w:val="none" w:sz="0" w:space="0" w:color="auto"/>
            <w:bottom w:val="none" w:sz="0" w:space="0" w:color="auto"/>
            <w:right w:val="none" w:sz="0" w:space="0" w:color="auto"/>
          </w:divBdr>
        </w:div>
        <w:div w:id="100270468">
          <w:marLeft w:val="640"/>
          <w:marRight w:val="0"/>
          <w:marTop w:val="0"/>
          <w:marBottom w:val="0"/>
          <w:divBdr>
            <w:top w:val="none" w:sz="0" w:space="0" w:color="auto"/>
            <w:left w:val="none" w:sz="0" w:space="0" w:color="auto"/>
            <w:bottom w:val="none" w:sz="0" w:space="0" w:color="auto"/>
            <w:right w:val="none" w:sz="0" w:space="0" w:color="auto"/>
          </w:divBdr>
        </w:div>
        <w:div w:id="721707480">
          <w:marLeft w:val="640"/>
          <w:marRight w:val="0"/>
          <w:marTop w:val="0"/>
          <w:marBottom w:val="0"/>
          <w:divBdr>
            <w:top w:val="none" w:sz="0" w:space="0" w:color="auto"/>
            <w:left w:val="none" w:sz="0" w:space="0" w:color="auto"/>
            <w:bottom w:val="none" w:sz="0" w:space="0" w:color="auto"/>
            <w:right w:val="none" w:sz="0" w:space="0" w:color="auto"/>
          </w:divBdr>
        </w:div>
        <w:div w:id="1310749937">
          <w:marLeft w:val="640"/>
          <w:marRight w:val="0"/>
          <w:marTop w:val="0"/>
          <w:marBottom w:val="0"/>
          <w:divBdr>
            <w:top w:val="none" w:sz="0" w:space="0" w:color="auto"/>
            <w:left w:val="none" w:sz="0" w:space="0" w:color="auto"/>
            <w:bottom w:val="none" w:sz="0" w:space="0" w:color="auto"/>
            <w:right w:val="none" w:sz="0" w:space="0" w:color="auto"/>
          </w:divBdr>
        </w:div>
        <w:div w:id="2087260427">
          <w:marLeft w:val="640"/>
          <w:marRight w:val="0"/>
          <w:marTop w:val="0"/>
          <w:marBottom w:val="0"/>
          <w:divBdr>
            <w:top w:val="none" w:sz="0" w:space="0" w:color="auto"/>
            <w:left w:val="none" w:sz="0" w:space="0" w:color="auto"/>
            <w:bottom w:val="none" w:sz="0" w:space="0" w:color="auto"/>
            <w:right w:val="none" w:sz="0" w:space="0" w:color="auto"/>
          </w:divBdr>
        </w:div>
        <w:div w:id="1617982073">
          <w:marLeft w:val="640"/>
          <w:marRight w:val="0"/>
          <w:marTop w:val="0"/>
          <w:marBottom w:val="0"/>
          <w:divBdr>
            <w:top w:val="none" w:sz="0" w:space="0" w:color="auto"/>
            <w:left w:val="none" w:sz="0" w:space="0" w:color="auto"/>
            <w:bottom w:val="none" w:sz="0" w:space="0" w:color="auto"/>
            <w:right w:val="none" w:sz="0" w:space="0" w:color="auto"/>
          </w:divBdr>
        </w:div>
        <w:div w:id="897596305">
          <w:marLeft w:val="640"/>
          <w:marRight w:val="0"/>
          <w:marTop w:val="0"/>
          <w:marBottom w:val="0"/>
          <w:divBdr>
            <w:top w:val="none" w:sz="0" w:space="0" w:color="auto"/>
            <w:left w:val="none" w:sz="0" w:space="0" w:color="auto"/>
            <w:bottom w:val="none" w:sz="0" w:space="0" w:color="auto"/>
            <w:right w:val="none" w:sz="0" w:space="0" w:color="auto"/>
          </w:divBdr>
        </w:div>
        <w:div w:id="1291518554">
          <w:marLeft w:val="640"/>
          <w:marRight w:val="0"/>
          <w:marTop w:val="0"/>
          <w:marBottom w:val="0"/>
          <w:divBdr>
            <w:top w:val="none" w:sz="0" w:space="0" w:color="auto"/>
            <w:left w:val="none" w:sz="0" w:space="0" w:color="auto"/>
            <w:bottom w:val="none" w:sz="0" w:space="0" w:color="auto"/>
            <w:right w:val="none" w:sz="0" w:space="0" w:color="auto"/>
          </w:divBdr>
        </w:div>
        <w:div w:id="1297373444">
          <w:marLeft w:val="640"/>
          <w:marRight w:val="0"/>
          <w:marTop w:val="0"/>
          <w:marBottom w:val="0"/>
          <w:divBdr>
            <w:top w:val="none" w:sz="0" w:space="0" w:color="auto"/>
            <w:left w:val="none" w:sz="0" w:space="0" w:color="auto"/>
            <w:bottom w:val="none" w:sz="0" w:space="0" w:color="auto"/>
            <w:right w:val="none" w:sz="0" w:space="0" w:color="auto"/>
          </w:divBdr>
        </w:div>
        <w:div w:id="2145196235">
          <w:marLeft w:val="640"/>
          <w:marRight w:val="0"/>
          <w:marTop w:val="0"/>
          <w:marBottom w:val="0"/>
          <w:divBdr>
            <w:top w:val="none" w:sz="0" w:space="0" w:color="auto"/>
            <w:left w:val="none" w:sz="0" w:space="0" w:color="auto"/>
            <w:bottom w:val="none" w:sz="0" w:space="0" w:color="auto"/>
            <w:right w:val="none" w:sz="0" w:space="0" w:color="auto"/>
          </w:divBdr>
        </w:div>
        <w:div w:id="1149594969">
          <w:marLeft w:val="640"/>
          <w:marRight w:val="0"/>
          <w:marTop w:val="0"/>
          <w:marBottom w:val="0"/>
          <w:divBdr>
            <w:top w:val="none" w:sz="0" w:space="0" w:color="auto"/>
            <w:left w:val="none" w:sz="0" w:space="0" w:color="auto"/>
            <w:bottom w:val="none" w:sz="0" w:space="0" w:color="auto"/>
            <w:right w:val="none" w:sz="0" w:space="0" w:color="auto"/>
          </w:divBdr>
        </w:div>
        <w:div w:id="252057071">
          <w:marLeft w:val="640"/>
          <w:marRight w:val="0"/>
          <w:marTop w:val="0"/>
          <w:marBottom w:val="0"/>
          <w:divBdr>
            <w:top w:val="none" w:sz="0" w:space="0" w:color="auto"/>
            <w:left w:val="none" w:sz="0" w:space="0" w:color="auto"/>
            <w:bottom w:val="none" w:sz="0" w:space="0" w:color="auto"/>
            <w:right w:val="none" w:sz="0" w:space="0" w:color="auto"/>
          </w:divBdr>
        </w:div>
        <w:div w:id="2115250394">
          <w:marLeft w:val="640"/>
          <w:marRight w:val="0"/>
          <w:marTop w:val="0"/>
          <w:marBottom w:val="0"/>
          <w:divBdr>
            <w:top w:val="none" w:sz="0" w:space="0" w:color="auto"/>
            <w:left w:val="none" w:sz="0" w:space="0" w:color="auto"/>
            <w:bottom w:val="none" w:sz="0" w:space="0" w:color="auto"/>
            <w:right w:val="none" w:sz="0" w:space="0" w:color="auto"/>
          </w:divBdr>
        </w:div>
        <w:div w:id="1019770964">
          <w:marLeft w:val="640"/>
          <w:marRight w:val="0"/>
          <w:marTop w:val="0"/>
          <w:marBottom w:val="0"/>
          <w:divBdr>
            <w:top w:val="none" w:sz="0" w:space="0" w:color="auto"/>
            <w:left w:val="none" w:sz="0" w:space="0" w:color="auto"/>
            <w:bottom w:val="none" w:sz="0" w:space="0" w:color="auto"/>
            <w:right w:val="none" w:sz="0" w:space="0" w:color="auto"/>
          </w:divBdr>
        </w:div>
        <w:div w:id="1350176593">
          <w:marLeft w:val="640"/>
          <w:marRight w:val="0"/>
          <w:marTop w:val="0"/>
          <w:marBottom w:val="0"/>
          <w:divBdr>
            <w:top w:val="none" w:sz="0" w:space="0" w:color="auto"/>
            <w:left w:val="none" w:sz="0" w:space="0" w:color="auto"/>
            <w:bottom w:val="none" w:sz="0" w:space="0" w:color="auto"/>
            <w:right w:val="none" w:sz="0" w:space="0" w:color="auto"/>
          </w:divBdr>
        </w:div>
        <w:div w:id="553466719">
          <w:marLeft w:val="640"/>
          <w:marRight w:val="0"/>
          <w:marTop w:val="0"/>
          <w:marBottom w:val="0"/>
          <w:divBdr>
            <w:top w:val="none" w:sz="0" w:space="0" w:color="auto"/>
            <w:left w:val="none" w:sz="0" w:space="0" w:color="auto"/>
            <w:bottom w:val="none" w:sz="0" w:space="0" w:color="auto"/>
            <w:right w:val="none" w:sz="0" w:space="0" w:color="auto"/>
          </w:divBdr>
        </w:div>
        <w:div w:id="962346196">
          <w:marLeft w:val="640"/>
          <w:marRight w:val="0"/>
          <w:marTop w:val="0"/>
          <w:marBottom w:val="0"/>
          <w:divBdr>
            <w:top w:val="none" w:sz="0" w:space="0" w:color="auto"/>
            <w:left w:val="none" w:sz="0" w:space="0" w:color="auto"/>
            <w:bottom w:val="none" w:sz="0" w:space="0" w:color="auto"/>
            <w:right w:val="none" w:sz="0" w:space="0" w:color="auto"/>
          </w:divBdr>
        </w:div>
        <w:div w:id="907494765">
          <w:marLeft w:val="640"/>
          <w:marRight w:val="0"/>
          <w:marTop w:val="0"/>
          <w:marBottom w:val="0"/>
          <w:divBdr>
            <w:top w:val="none" w:sz="0" w:space="0" w:color="auto"/>
            <w:left w:val="none" w:sz="0" w:space="0" w:color="auto"/>
            <w:bottom w:val="none" w:sz="0" w:space="0" w:color="auto"/>
            <w:right w:val="none" w:sz="0" w:space="0" w:color="auto"/>
          </w:divBdr>
        </w:div>
        <w:div w:id="1958370198">
          <w:marLeft w:val="640"/>
          <w:marRight w:val="0"/>
          <w:marTop w:val="0"/>
          <w:marBottom w:val="0"/>
          <w:divBdr>
            <w:top w:val="none" w:sz="0" w:space="0" w:color="auto"/>
            <w:left w:val="none" w:sz="0" w:space="0" w:color="auto"/>
            <w:bottom w:val="none" w:sz="0" w:space="0" w:color="auto"/>
            <w:right w:val="none" w:sz="0" w:space="0" w:color="auto"/>
          </w:divBdr>
        </w:div>
        <w:div w:id="830288805">
          <w:marLeft w:val="640"/>
          <w:marRight w:val="0"/>
          <w:marTop w:val="0"/>
          <w:marBottom w:val="0"/>
          <w:divBdr>
            <w:top w:val="none" w:sz="0" w:space="0" w:color="auto"/>
            <w:left w:val="none" w:sz="0" w:space="0" w:color="auto"/>
            <w:bottom w:val="none" w:sz="0" w:space="0" w:color="auto"/>
            <w:right w:val="none" w:sz="0" w:space="0" w:color="auto"/>
          </w:divBdr>
        </w:div>
        <w:div w:id="1180582448">
          <w:marLeft w:val="640"/>
          <w:marRight w:val="0"/>
          <w:marTop w:val="0"/>
          <w:marBottom w:val="0"/>
          <w:divBdr>
            <w:top w:val="none" w:sz="0" w:space="0" w:color="auto"/>
            <w:left w:val="none" w:sz="0" w:space="0" w:color="auto"/>
            <w:bottom w:val="none" w:sz="0" w:space="0" w:color="auto"/>
            <w:right w:val="none" w:sz="0" w:space="0" w:color="auto"/>
          </w:divBdr>
        </w:div>
        <w:div w:id="1439178076">
          <w:marLeft w:val="640"/>
          <w:marRight w:val="0"/>
          <w:marTop w:val="0"/>
          <w:marBottom w:val="0"/>
          <w:divBdr>
            <w:top w:val="none" w:sz="0" w:space="0" w:color="auto"/>
            <w:left w:val="none" w:sz="0" w:space="0" w:color="auto"/>
            <w:bottom w:val="none" w:sz="0" w:space="0" w:color="auto"/>
            <w:right w:val="none" w:sz="0" w:space="0" w:color="auto"/>
          </w:divBdr>
        </w:div>
        <w:div w:id="1522671280">
          <w:marLeft w:val="640"/>
          <w:marRight w:val="0"/>
          <w:marTop w:val="0"/>
          <w:marBottom w:val="0"/>
          <w:divBdr>
            <w:top w:val="none" w:sz="0" w:space="0" w:color="auto"/>
            <w:left w:val="none" w:sz="0" w:space="0" w:color="auto"/>
            <w:bottom w:val="none" w:sz="0" w:space="0" w:color="auto"/>
            <w:right w:val="none" w:sz="0" w:space="0" w:color="auto"/>
          </w:divBdr>
        </w:div>
        <w:div w:id="1475827592">
          <w:marLeft w:val="640"/>
          <w:marRight w:val="0"/>
          <w:marTop w:val="0"/>
          <w:marBottom w:val="0"/>
          <w:divBdr>
            <w:top w:val="none" w:sz="0" w:space="0" w:color="auto"/>
            <w:left w:val="none" w:sz="0" w:space="0" w:color="auto"/>
            <w:bottom w:val="none" w:sz="0" w:space="0" w:color="auto"/>
            <w:right w:val="none" w:sz="0" w:space="0" w:color="auto"/>
          </w:divBdr>
        </w:div>
        <w:div w:id="279997454">
          <w:marLeft w:val="640"/>
          <w:marRight w:val="0"/>
          <w:marTop w:val="0"/>
          <w:marBottom w:val="0"/>
          <w:divBdr>
            <w:top w:val="none" w:sz="0" w:space="0" w:color="auto"/>
            <w:left w:val="none" w:sz="0" w:space="0" w:color="auto"/>
            <w:bottom w:val="none" w:sz="0" w:space="0" w:color="auto"/>
            <w:right w:val="none" w:sz="0" w:space="0" w:color="auto"/>
          </w:divBdr>
        </w:div>
        <w:div w:id="71709708">
          <w:marLeft w:val="640"/>
          <w:marRight w:val="0"/>
          <w:marTop w:val="0"/>
          <w:marBottom w:val="0"/>
          <w:divBdr>
            <w:top w:val="none" w:sz="0" w:space="0" w:color="auto"/>
            <w:left w:val="none" w:sz="0" w:space="0" w:color="auto"/>
            <w:bottom w:val="none" w:sz="0" w:space="0" w:color="auto"/>
            <w:right w:val="none" w:sz="0" w:space="0" w:color="auto"/>
          </w:divBdr>
        </w:div>
        <w:div w:id="1475678511">
          <w:marLeft w:val="640"/>
          <w:marRight w:val="0"/>
          <w:marTop w:val="0"/>
          <w:marBottom w:val="0"/>
          <w:divBdr>
            <w:top w:val="none" w:sz="0" w:space="0" w:color="auto"/>
            <w:left w:val="none" w:sz="0" w:space="0" w:color="auto"/>
            <w:bottom w:val="none" w:sz="0" w:space="0" w:color="auto"/>
            <w:right w:val="none" w:sz="0" w:space="0" w:color="auto"/>
          </w:divBdr>
        </w:div>
        <w:div w:id="889725339">
          <w:marLeft w:val="640"/>
          <w:marRight w:val="0"/>
          <w:marTop w:val="0"/>
          <w:marBottom w:val="0"/>
          <w:divBdr>
            <w:top w:val="none" w:sz="0" w:space="0" w:color="auto"/>
            <w:left w:val="none" w:sz="0" w:space="0" w:color="auto"/>
            <w:bottom w:val="none" w:sz="0" w:space="0" w:color="auto"/>
            <w:right w:val="none" w:sz="0" w:space="0" w:color="auto"/>
          </w:divBdr>
        </w:div>
        <w:div w:id="1199470043">
          <w:marLeft w:val="640"/>
          <w:marRight w:val="0"/>
          <w:marTop w:val="0"/>
          <w:marBottom w:val="0"/>
          <w:divBdr>
            <w:top w:val="none" w:sz="0" w:space="0" w:color="auto"/>
            <w:left w:val="none" w:sz="0" w:space="0" w:color="auto"/>
            <w:bottom w:val="none" w:sz="0" w:space="0" w:color="auto"/>
            <w:right w:val="none" w:sz="0" w:space="0" w:color="auto"/>
          </w:divBdr>
        </w:div>
        <w:div w:id="261497754">
          <w:marLeft w:val="640"/>
          <w:marRight w:val="0"/>
          <w:marTop w:val="0"/>
          <w:marBottom w:val="0"/>
          <w:divBdr>
            <w:top w:val="none" w:sz="0" w:space="0" w:color="auto"/>
            <w:left w:val="none" w:sz="0" w:space="0" w:color="auto"/>
            <w:bottom w:val="none" w:sz="0" w:space="0" w:color="auto"/>
            <w:right w:val="none" w:sz="0" w:space="0" w:color="auto"/>
          </w:divBdr>
        </w:div>
        <w:div w:id="1751847833">
          <w:marLeft w:val="640"/>
          <w:marRight w:val="0"/>
          <w:marTop w:val="0"/>
          <w:marBottom w:val="0"/>
          <w:divBdr>
            <w:top w:val="none" w:sz="0" w:space="0" w:color="auto"/>
            <w:left w:val="none" w:sz="0" w:space="0" w:color="auto"/>
            <w:bottom w:val="none" w:sz="0" w:space="0" w:color="auto"/>
            <w:right w:val="none" w:sz="0" w:space="0" w:color="auto"/>
          </w:divBdr>
        </w:div>
        <w:div w:id="1767114000">
          <w:marLeft w:val="640"/>
          <w:marRight w:val="0"/>
          <w:marTop w:val="0"/>
          <w:marBottom w:val="0"/>
          <w:divBdr>
            <w:top w:val="none" w:sz="0" w:space="0" w:color="auto"/>
            <w:left w:val="none" w:sz="0" w:space="0" w:color="auto"/>
            <w:bottom w:val="none" w:sz="0" w:space="0" w:color="auto"/>
            <w:right w:val="none" w:sz="0" w:space="0" w:color="auto"/>
          </w:divBdr>
        </w:div>
        <w:div w:id="828013048">
          <w:marLeft w:val="640"/>
          <w:marRight w:val="0"/>
          <w:marTop w:val="0"/>
          <w:marBottom w:val="0"/>
          <w:divBdr>
            <w:top w:val="none" w:sz="0" w:space="0" w:color="auto"/>
            <w:left w:val="none" w:sz="0" w:space="0" w:color="auto"/>
            <w:bottom w:val="none" w:sz="0" w:space="0" w:color="auto"/>
            <w:right w:val="none" w:sz="0" w:space="0" w:color="auto"/>
          </w:divBdr>
        </w:div>
        <w:div w:id="1453010975">
          <w:marLeft w:val="640"/>
          <w:marRight w:val="0"/>
          <w:marTop w:val="0"/>
          <w:marBottom w:val="0"/>
          <w:divBdr>
            <w:top w:val="none" w:sz="0" w:space="0" w:color="auto"/>
            <w:left w:val="none" w:sz="0" w:space="0" w:color="auto"/>
            <w:bottom w:val="none" w:sz="0" w:space="0" w:color="auto"/>
            <w:right w:val="none" w:sz="0" w:space="0" w:color="auto"/>
          </w:divBdr>
        </w:div>
        <w:div w:id="869755761">
          <w:marLeft w:val="640"/>
          <w:marRight w:val="0"/>
          <w:marTop w:val="0"/>
          <w:marBottom w:val="0"/>
          <w:divBdr>
            <w:top w:val="none" w:sz="0" w:space="0" w:color="auto"/>
            <w:left w:val="none" w:sz="0" w:space="0" w:color="auto"/>
            <w:bottom w:val="none" w:sz="0" w:space="0" w:color="auto"/>
            <w:right w:val="none" w:sz="0" w:space="0" w:color="auto"/>
          </w:divBdr>
        </w:div>
        <w:div w:id="2011909469">
          <w:marLeft w:val="640"/>
          <w:marRight w:val="0"/>
          <w:marTop w:val="0"/>
          <w:marBottom w:val="0"/>
          <w:divBdr>
            <w:top w:val="none" w:sz="0" w:space="0" w:color="auto"/>
            <w:left w:val="none" w:sz="0" w:space="0" w:color="auto"/>
            <w:bottom w:val="none" w:sz="0" w:space="0" w:color="auto"/>
            <w:right w:val="none" w:sz="0" w:space="0" w:color="auto"/>
          </w:divBdr>
        </w:div>
        <w:div w:id="6955518">
          <w:marLeft w:val="640"/>
          <w:marRight w:val="0"/>
          <w:marTop w:val="0"/>
          <w:marBottom w:val="0"/>
          <w:divBdr>
            <w:top w:val="none" w:sz="0" w:space="0" w:color="auto"/>
            <w:left w:val="none" w:sz="0" w:space="0" w:color="auto"/>
            <w:bottom w:val="none" w:sz="0" w:space="0" w:color="auto"/>
            <w:right w:val="none" w:sz="0" w:space="0" w:color="auto"/>
          </w:divBdr>
        </w:div>
        <w:div w:id="319770215">
          <w:marLeft w:val="640"/>
          <w:marRight w:val="0"/>
          <w:marTop w:val="0"/>
          <w:marBottom w:val="0"/>
          <w:divBdr>
            <w:top w:val="none" w:sz="0" w:space="0" w:color="auto"/>
            <w:left w:val="none" w:sz="0" w:space="0" w:color="auto"/>
            <w:bottom w:val="none" w:sz="0" w:space="0" w:color="auto"/>
            <w:right w:val="none" w:sz="0" w:space="0" w:color="auto"/>
          </w:divBdr>
        </w:div>
        <w:div w:id="1390498913">
          <w:marLeft w:val="640"/>
          <w:marRight w:val="0"/>
          <w:marTop w:val="0"/>
          <w:marBottom w:val="0"/>
          <w:divBdr>
            <w:top w:val="none" w:sz="0" w:space="0" w:color="auto"/>
            <w:left w:val="none" w:sz="0" w:space="0" w:color="auto"/>
            <w:bottom w:val="none" w:sz="0" w:space="0" w:color="auto"/>
            <w:right w:val="none" w:sz="0" w:space="0" w:color="auto"/>
          </w:divBdr>
        </w:div>
        <w:div w:id="619384010">
          <w:marLeft w:val="640"/>
          <w:marRight w:val="0"/>
          <w:marTop w:val="0"/>
          <w:marBottom w:val="0"/>
          <w:divBdr>
            <w:top w:val="none" w:sz="0" w:space="0" w:color="auto"/>
            <w:left w:val="none" w:sz="0" w:space="0" w:color="auto"/>
            <w:bottom w:val="none" w:sz="0" w:space="0" w:color="auto"/>
            <w:right w:val="none" w:sz="0" w:space="0" w:color="auto"/>
          </w:divBdr>
        </w:div>
        <w:div w:id="641078348">
          <w:marLeft w:val="640"/>
          <w:marRight w:val="0"/>
          <w:marTop w:val="0"/>
          <w:marBottom w:val="0"/>
          <w:divBdr>
            <w:top w:val="none" w:sz="0" w:space="0" w:color="auto"/>
            <w:left w:val="none" w:sz="0" w:space="0" w:color="auto"/>
            <w:bottom w:val="none" w:sz="0" w:space="0" w:color="auto"/>
            <w:right w:val="none" w:sz="0" w:space="0" w:color="auto"/>
          </w:divBdr>
        </w:div>
        <w:div w:id="904140698">
          <w:marLeft w:val="640"/>
          <w:marRight w:val="0"/>
          <w:marTop w:val="0"/>
          <w:marBottom w:val="0"/>
          <w:divBdr>
            <w:top w:val="none" w:sz="0" w:space="0" w:color="auto"/>
            <w:left w:val="none" w:sz="0" w:space="0" w:color="auto"/>
            <w:bottom w:val="none" w:sz="0" w:space="0" w:color="auto"/>
            <w:right w:val="none" w:sz="0" w:space="0" w:color="auto"/>
          </w:divBdr>
        </w:div>
        <w:div w:id="2082943988">
          <w:marLeft w:val="640"/>
          <w:marRight w:val="0"/>
          <w:marTop w:val="0"/>
          <w:marBottom w:val="0"/>
          <w:divBdr>
            <w:top w:val="none" w:sz="0" w:space="0" w:color="auto"/>
            <w:left w:val="none" w:sz="0" w:space="0" w:color="auto"/>
            <w:bottom w:val="none" w:sz="0" w:space="0" w:color="auto"/>
            <w:right w:val="none" w:sz="0" w:space="0" w:color="auto"/>
          </w:divBdr>
        </w:div>
        <w:div w:id="475758447">
          <w:marLeft w:val="640"/>
          <w:marRight w:val="0"/>
          <w:marTop w:val="0"/>
          <w:marBottom w:val="0"/>
          <w:divBdr>
            <w:top w:val="none" w:sz="0" w:space="0" w:color="auto"/>
            <w:left w:val="none" w:sz="0" w:space="0" w:color="auto"/>
            <w:bottom w:val="none" w:sz="0" w:space="0" w:color="auto"/>
            <w:right w:val="none" w:sz="0" w:space="0" w:color="auto"/>
          </w:divBdr>
        </w:div>
        <w:div w:id="45182457">
          <w:marLeft w:val="640"/>
          <w:marRight w:val="0"/>
          <w:marTop w:val="0"/>
          <w:marBottom w:val="0"/>
          <w:divBdr>
            <w:top w:val="none" w:sz="0" w:space="0" w:color="auto"/>
            <w:left w:val="none" w:sz="0" w:space="0" w:color="auto"/>
            <w:bottom w:val="none" w:sz="0" w:space="0" w:color="auto"/>
            <w:right w:val="none" w:sz="0" w:space="0" w:color="auto"/>
          </w:divBdr>
        </w:div>
        <w:div w:id="498083560">
          <w:marLeft w:val="640"/>
          <w:marRight w:val="0"/>
          <w:marTop w:val="0"/>
          <w:marBottom w:val="0"/>
          <w:divBdr>
            <w:top w:val="none" w:sz="0" w:space="0" w:color="auto"/>
            <w:left w:val="none" w:sz="0" w:space="0" w:color="auto"/>
            <w:bottom w:val="none" w:sz="0" w:space="0" w:color="auto"/>
            <w:right w:val="none" w:sz="0" w:space="0" w:color="auto"/>
          </w:divBdr>
        </w:div>
        <w:div w:id="915363822">
          <w:marLeft w:val="640"/>
          <w:marRight w:val="0"/>
          <w:marTop w:val="0"/>
          <w:marBottom w:val="0"/>
          <w:divBdr>
            <w:top w:val="none" w:sz="0" w:space="0" w:color="auto"/>
            <w:left w:val="none" w:sz="0" w:space="0" w:color="auto"/>
            <w:bottom w:val="none" w:sz="0" w:space="0" w:color="auto"/>
            <w:right w:val="none" w:sz="0" w:space="0" w:color="auto"/>
          </w:divBdr>
        </w:div>
        <w:div w:id="1609851225">
          <w:marLeft w:val="640"/>
          <w:marRight w:val="0"/>
          <w:marTop w:val="0"/>
          <w:marBottom w:val="0"/>
          <w:divBdr>
            <w:top w:val="none" w:sz="0" w:space="0" w:color="auto"/>
            <w:left w:val="none" w:sz="0" w:space="0" w:color="auto"/>
            <w:bottom w:val="none" w:sz="0" w:space="0" w:color="auto"/>
            <w:right w:val="none" w:sz="0" w:space="0" w:color="auto"/>
          </w:divBdr>
        </w:div>
        <w:div w:id="955866511">
          <w:marLeft w:val="640"/>
          <w:marRight w:val="0"/>
          <w:marTop w:val="0"/>
          <w:marBottom w:val="0"/>
          <w:divBdr>
            <w:top w:val="none" w:sz="0" w:space="0" w:color="auto"/>
            <w:left w:val="none" w:sz="0" w:space="0" w:color="auto"/>
            <w:bottom w:val="none" w:sz="0" w:space="0" w:color="auto"/>
            <w:right w:val="none" w:sz="0" w:space="0" w:color="auto"/>
          </w:divBdr>
        </w:div>
        <w:div w:id="1467426380">
          <w:marLeft w:val="640"/>
          <w:marRight w:val="0"/>
          <w:marTop w:val="0"/>
          <w:marBottom w:val="0"/>
          <w:divBdr>
            <w:top w:val="none" w:sz="0" w:space="0" w:color="auto"/>
            <w:left w:val="none" w:sz="0" w:space="0" w:color="auto"/>
            <w:bottom w:val="none" w:sz="0" w:space="0" w:color="auto"/>
            <w:right w:val="none" w:sz="0" w:space="0" w:color="auto"/>
          </w:divBdr>
        </w:div>
        <w:div w:id="871066703">
          <w:marLeft w:val="640"/>
          <w:marRight w:val="0"/>
          <w:marTop w:val="0"/>
          <w:marBottom w:val="0"/>
          <w:divBdr>
            <w:top w:val="none" w:sz="0" w:space="0" w:color="auto"/>
            <w:left w:val="none" w:sz="0" w:space="0" w:color="auto"/>
            <w:bottom w:val="none" w:sz="0" w:space="0" w:color="auto"/>
            <w:right w:val="none" w:sz="0" w:space="0" w:color="auto"/>
          </w:divBdr>
        </w:div>
        <w:div w:id="1148785575">
          <w:marLeft w:val="640"/>
          <w:marRight w:val="0"/>
          <w:marTop w:val="0"/>
          <w:marBottom w:val="0"/>
          <w:divBdr>
            <w:top w:val="none" w:sz="0" w:space="0" w:color="auto"/>
            <w:left w:val="none" w:sz="0" w:space="0" w:color="auto"/>
            <w:bottom w:val="none" w:sz="0" w:space="0" w:color="auto"/>
            <w:right w:val="none" w:sz="0" w:space="0" w:color="auto"/>
          </w:divBdr>
        </w:div>
        <w:div w:id="187723260">
          <w:marLeft w:val="640"/>
          <w:marRight w:val="0"/>
          <w:marTop w:val="0"/>
          <w:marBottom w:val="0"/>
          <w:divBdr>
            <w:top w:val="none" w:sz="0" w:space="0" w:color="auto"/>
            <w:left w:val="none" w:sz="0" w:space="0" w:color="auto"/>
            <w:bottom w:val="none" w:sz="0" w:space="0" w:color="auto"/>
            <w:right w:val="none" w:sz="0" w:space="0" w:color="auto"/>
          </w:divBdr>
        </w:div>
        <w:div w:id="2075229440">
          <w:marLeft w:val="640"/>
          <w:marRight w:val="0"/>
          <w:marTop w:val="0"/>
          <w:marBottom w:val="0"/>
          <w:divBdr>
            <w:top w:val="none" w:sz="0" w:space="0" w:color="auto"/>
            <w:left w:val="none" w:sz="0" w:space="0" w:color="auto"/>
            <w:bottom w:val="none" w:sz="0" w:space="0" w:color="auto"/>
            <w:right w:val="none" w:sz="0" w:space="0" w:color="auto"/>
          </w:divBdr>
        </w:div>
        <w:div w:id="316345472">
          <w:marLeft w:val="640"/>
          <w:marRight w:val="0"/>
          <w:marTop w:val="0"/>
          <w:marBottom w:val="0"/>
          <w:divBdr>
            <w:top w:val="none" w:sz="0" w:space="0" w:color="auto"/>
            <w:left w:val="none" w:sz="0" w:space="0" w:color="auto"/>
            <w:bottom w:val="none" w:sz="0" w:space="0" w:color="auto"/>
            <w:right w:val="none" w:sz="0" w:space="0" w:color="auto"/>
          </w:divBdr>
        </w:div>
        <w:div w:id="215556636">
          <w:marLeft w:val="640"/>
          <w:marRight w:val="0"/>
          <w:marTop w:val="0"/>
          <w:marBottom w:val="0"/>
          <w:divBdr>
            <w:top w:val="none" w:sz="0" w:space="0" w:color="auto"/>
            <w:left w:val="none" w:sz="0" w:space="0" w:color="auto"/>
            <w:bottom w:val="none" w:sz="0" w:space="0" w:color="auto"/>
            <w:right w:val="none" w:sz="0" w:space="0" w:color="auto"/>
          </w:divBdr>
        </w:div>
        <w:div w:id="312101446">
          <w:marLeft w:val="640"/>
          <w:marRight w:val="0"/>
          <w:marTop w:val="0"/>
          <w:marBottom w:val="0"/>
          <w:divBdr>
            <w:top w:val="none" w:sz="0" w:space="0" w:color="auto"/>
            <w:left w:val="none" w:sz="0" w:space="0" w:color="auto"/>
            <w:bottom w:val="none" w:sz="0" w:space="0" w:color="auto"/>
            <w:right w:val="none" w:sz="0" w:space="0" w:color="auto"/>
          </w:divBdr>
        </w:div>
        <w:div w:id="222570708">
          <w:marLeft w:val="640"/>
          <w:marRight w:val="0"/>
          <w:marTop w:val="0"/>
          <w:marBottom w:val="0"/>
          <w:divBdr>
            <w:top w:val="none" w:sz="0" w:space="0" w:color="auto"/>
            <w:left w:val="none" w:sz="0" w:space="0" w:color="auto"/>
            <w:bottom w:val="none" w:sz="0" w:space="0" w:color="auto"/>
            <w:right w:val="none" w:sz="0" w:space="0" w:color="auto"/>
          </w:divBdr>
        </w:div>
        <w:div w:id="1458522422">
          <w:marLeft w:val="640"/>
          <w:marRight w:val="0"/>
          <w:marTop w:val="0"/>
          <w:marBottom w:val="0"/>
          <w:divBdr>
            <w:top w:val="none" w:sz="0" w:space="0" w:color="auto"/>
            <w:left w:val="none" w:sz="0" w:space="0" w:color="auto"/>
            <w:bottom w:val="none" w:sz="0" w:space="0" w:color="auto"/>
            <w:right w:val="none" w:sz="0" w:space="0" w:color="auto"/>
          </w:divBdr>
        </w:div>
        <w:div w:id="961888473">
          <w:marLeft w:val="640"/>
          <w:marRight w:val="0"/>
          <w:marTop w:val="0"/>
          <w:marBottom w:val="0"/>
          <w:divBdr>
            <w:top w:val="none" w:sz="0" w:space="0" w:color="auto"/>
            <w:left w:val="none" w:sz="0" w:space="0" w:color="auto"/>
            <w:bottom w:val="none" w:sz="0" w:space="0" w:color="auto"/>
            <w:right w:val="none" w:sz="0" w:space="0" w:color="auto"/>
          </w:divBdr>
        </w:div>
        <w:div w:id="1851869824">
          <w:marLeft w:val="640"/>
          <w:marRight w:val="0"/>
          <w:marTop w:val="0"/>
          <w:marBottom w:val="0"/>
          <w:divBdr>
            <w:top w:val="none" w:sz="0" w:space="0" w:color="auto"/>
            <w:left w:val="none" w:sz="0" w:space="0" w:color="auto"/>
            <w:bottom w:val="none" w:sz="0" w:space="0" w:color="auto"/>
            <w:right w:val="none" w:sz="0" w:space="0" w:color="auto"/>
          </w:divBdr>
        </w:div>
        <w:div w:id="988170394">
          <w:marLeft w:val="640"/>
          <w:marRight w:val="0"/>
          <w:marTop w:val="0"/>
          <w:marBottom w:val="0"/>
          <w:divBdr>
            <w:top w:val="none" w:sz="0" w:space="0" w:color="auto"/>
            <w:left w:val="none" w:sz="0" w:space="0" w:color="auto"/>
            <w:bottom w:val="none" w:sz="0" w:space="0" w:color="auto"/>
            <w:right w:val="none" w:sz="0" w:space="0" w:color="auto"/>
          </w:divBdr>
        </w:div>
        <w:div w:id="1657568575">
          <w:marLeft w:val="640"/>
          <w:marRight w:val="0"/>
          <w:marTop w:val="0"/>
          <w:marBottom w:val="0"/>
          <w:divBdr>
            <w:top w:val="none" w:sz="0" w:space="0" w:color="auto"/>
            <w:left w:val="none" w:sz="0" w:space="0" w:color="auto"/>
            <w:bottom w:val="none" w:sz="0" w:space="0" w:color="auto"/>
            <w:right w:val="none" w:sz="0" w:space="0" w:color="auto"/>
          </w:divBdr>
        </w:div>
        <w:div w:id="102462684">
          <w:marLeft w:val="640"/>
          <w:marRight w:val="0"/>
          <w:marTop w:val="0"/>
          <w:marBottom w:val="0"/>
          <w:divBdr>
            <w:top w:val="none" w:sz="0" w:space="0" w:color="auto"/>
            <w:left w:val="none" w:sz="0" w:space="0" w:color="auto"/>
            <w:bottom w:val="none" w:sz="0" w:space="0" w:color="auto"/>
            <w:right w:val="none" w:sz="0" w:space="0" w:color="auto"/>
          </w:divBdr>
        </w:div>
        <w:div w:id="1356032553">
          <w:marLeft w:val="640"/>
          <w:marRight w:val="0"/>
          <w:marTop w:val="0"/>
          <w:marBottom w:val="0"/>
          <w:divBdr>
            <w:top w:val="none" w:sz="0" w:space="0" w:color="auto"/>
            <w:left w:val="none" w:sz="0" w:space="0" w:color="auto"/>
            <w:bottom w:val="none" w:sz="0" w:space="0" w:color="auto"/>
            <w:right w:val="none" w:sz="0" w:space="0" w:color="auto"/>
          </w:divBdr>
        </w:div>
        <w:div w:id="1035930126">
          <w:marLeft w:val="640"/>
          <w:marRight w:val="0"/>
          <w:marTop w:val="0"/>
          <w:marBottom w:val="0"/>
          <w:divBdr>
            <w:top w:val="none" w:sz="0" w:space="0" w:color="auto"/>
            <w:left w:val="none" w:sz="0" w:space="0" w:color="auto"/>
            <w:bottom w:val="none" w:sz="0" w:space="0" w:color="auto"/>
            <w:right w:val="none" w:sz="0" w:space="0" w:color="auto"/>
          </w:divBdr>
        </w:div>
        <w:div w:id="1088229764">
          <w:marLeft w:val="640"/>
          <w:marRight w:val="0"/>
          <w:marTop w:val="0"/>
          <w:marBottom w:val="0"/>
          <w:divBdr>
            <w:top w:val="none" w:sz="0" w:space="0" w:color="auto"/>
            <w:left w:val="none" w:sz="0" w:space="0" w:color="auto"/>
            <w:bottom w:val="none" w:sz="0" w:space="0" w:color="auto"/>
            <w:right w:val="none" w:sz="0" w:space="0" w:color="auto"/>
          </w:divBdr>
        </w:div>
      </w:divsChild>
    </w:div>
    <w:div w:id="1884637167">
      <w:bodyDiv w:val="1"/>
      <w:marLeft w:val="0"/>
      <w:marRight w:val="0"/>
      <w:marTop w:val="0"/>
      <w:marBottom w:val="0"/>
      <w:divBdr>
        <w:top w:val="none" w:sz="0" w:space="0" w:color="auto"/>
        <w:left w:val="none" w:sz="0" w:space="0" w:color="auto"/>
        <w:bottom w:val="none" w:sz="0" w:space="0" w:color="auto"/>
        <w:right w:val="none" w:sz="0" w:space="0" w:color="auto"/>
      </w:divBdr>
      <w:divsChild>
        <w:div w:id="416289682">
          <w:marLeft w:val="640"/>
          <w:marRight w:val="0"/>
          <w:marTop w:val="0"/>
          <w:marBottom w:val="0"/>
          <w:divBdr>
            <w:top w:val="none" w:sz="0" w:space="0" w:color="auto"/>
            <w:left w:val="none" w:sz="0" w:space="0" w:color="auto"/>
            <w:bottom w:val="none" w:sz="0" w:space="0" w:color="auto"/>
            <w:right w:val="none" w:sz="0" w:space="0" w:color="auto"/>
          </w:divBdr>
        </w:div>
        <w:div w:id="1704937338">
          <w:marLeft w:val="640"/>
          <w:marRight w:val="0"/>
          <w:marTop w:val="0"/>
          <w:marBottom w:val="0"/>
          <w:divBdr>
            <w:top w:val="none" w:sz="0" w:space="0" w:color="auto"/>
            <w:left w:val="none" w:sz="0" w:space="0" w:color="auto"/>
            <w:bottom w:val="none" w:sz="0" w:space="0" w:color="auto"/>
            <w:right w:val="none" w:sz="0" w:space="0" w:color="auto"/>
          </w:divBdr>
        </w:div>
        <w:div w:id="1105079258">
          <w:marLeft w:val="640"/>
          <w:marRight w:val="0"/>
          <w:marTop w:val="0"/>
          <w:marBottom w:val="0"/>
          <w:divBdr>
            <w:top w:val="none" w:sz="0" w:space="0" w:color="auto"/>
            <w:left w:val="none" w:sz="0" w:space="0" w:color="auto"/>
            <w:bottom w:val="none" w:sz="0" w:space="0" w:color="auto"/>
            <w:right w:val="none" w:sz="0" w:space="0" w:color="auto"/>
          </w:divBdr>
        </w:div>
        <w:div w:id="1649553147">
          <w:marLeft w:val="640"/>
          <w:marRight w:val="0"/>
          <w:marTop w:val="0"/>
          <w:marBottom w:val="0"/>
          <w:divBdr>
            <w:top w:val="none" w:sz="0" w:space="0" w:color="auto"/>
            <w:left w:val="none" w:sz="0" w:space="0" w:color="auto"/>
            <w:bottom w:val="none" w:sz="0" w:space="0" w:color="auto"/>
            <w:right w:val="none" w:sz="0" w:space="0" w:color="auto"/>
          </w:divBdr>
        </w:div>
        <w:div w:id="1747995858">
          <w:marLeft w:val="640"/>
          <w:marRight w:val="0"/>
          <w:marTop w:val="0"/>
          <w:marBottom w:val="0"/>
          <w:divBdr>
            <w:top w:val="none" w:sz="0" w:space="0" w:color="auto"/>
            <w:left w:val="none" w:sz="0" w:space="0" w:color="auto"/>
            <w:bottom w:val="none" w:sz="0" w:space="0" w:color="auto"/>
            <w:right w:val="none" w:sz="0" w:space="0" w:color="auto"/>
          </w:divBdr>
        </w:div>
        <w:div w:id="983509043">
          <w:marLeft w:val="640"/>
          <w:marRight w:val="0"/>
          <w:marTop w:val="0"/>
          <w:marBottom w:val="0"/>
          <w:divBdr>
            <w:top w:val="none" w:sz="0" w:space="0" w:color="auto"/>
            <w:left w:val="none" w:sz="0" w:space="0" w:color="auto"/>
            <w:bottom w:val="none" w:sz="0" w:space="0" w:color="auto"/>
            <w:right w:val="none" w:sz="0" w:space="0" w:color="auto"/>
          </w:divBdr>
        </w:div>
        <w:div w:id="1388336868">
          <w:marLeft w:val="640"/>
          <w:marRight w:val="0"/>
          <w:marTop w:val="0"/>
          <w:marBottom w:val="0"/>
          <w:divBdr>
            <w:top w:val="none" w:sz="0" w:space="0" w:color="auto"/>
            <w:left w:val="none" w:sz="0" w:space="0" w:color="auto"/>
            <w:bottom w:val="none" w:sz="0" w:space="0" w:color="auto"/>
            <w:right w:val="none" w:sz="0" w:space="0" w:color="auto"/>
          </w:divBdr>
        </w:div>
        <w:div w:id="166487389">
          <w:marLeft w:val="640"/>
          <w:marRight w:val="0"/>
          <w:marTop w:val="0"/>
          <w:marBottom w:val="0"/>
          <w:divBdr>
            <w:top w:val="none" w:sz="0" w:space="0" w:color="auto"/>
            <w:left w:val="none" w:sz="0" w:space="0" w:color="auto"/>
            <w:bottom w:val="none" w:sz="0" w:space="0" w:color="auto"/>
            <w:right w:val="none" w:sz="0" w:space="0" w:color="auto"/>
          </w:divBdr>
        </w:div>
        <w:div w:id="1224217350">
          <w:marLeft w:val="640"/>
          <w:marRight w:val="0"/>
          <w:marTop w:val="0"/>
          <w:marBottom w:val="0"/>
          <w:divBdr>
            <w:top w:val="none" w:sz="0" w:space="0" w:color="auto"/>
            <w:left w:val="none" w:sz="0" w:space="0" w:color="auto"/>
            <w:bottom w:val="none" w:sz="0" w:space="0" w:color="auto"/>
            <w:right w:val="none" w:sz="0" w:space="0" w:color="auto"/>
          </w:divBdr>
        </w:div>
        <w:div w:id="1418789092">
          <w:marLeft w:val="640"/>
          <w:marRight w:val="0"/>
          <w:marTop w:val="0"/>
          <w:marBottom w:val="0"/>
          <w:divBdr>
            <w:top w:val="none" w:sz="0" w:space="0" w:color="auto"/>
            <w:left w:val="none" w:sz="0" w:space="0" w:color="auto"/>
            <w:bottom w:val="none" w:sz="0" w:space="0" w:color="auto"/>
            <w:right w:val="none" w:sz="0" w:space="0" w:color="auto"/>
          </w:divBdr>
        </w:div>
        <w:div w:id="938292103">
          <w:marLeft w:val="640"/>
          <w:marRight w:val="0"/>
          <w:marTop w:val="0"/>
          <w:marBottom w:val="0"/>
          <w:divBdr>
            <w:top w:val="none" w:sz="0" w:space="0" w:color="auto"/>
            <w:left w:val="none" w:sz="0" w:space="0" w:color="auto"/>
            <w:bottom w:val="none" w:sz="0" w:space="0" w:color="auto"/>
            <w:right w:val="none" w:sz="0" w:space="0" w:color="auto"/>
          </w:divBdr>
        </w:div>
        <w:div w:id="1305240007">
          <w:marLeft w:val="640"/>
          <w:marRight w:val="0"/>
          <w:marTop w:val="0"/>
          <w:marBottom w:val="0"/>
          <w:divBdr>
            <w:top w:val="none" w:sz="0" w:space="0" w:color="auto"/>
            <w:left w:val="none" w:sz="0" w:space="0" w:color="auto"/>
            <w:bottom w:val="none" w:sz="0" w:space="0" w:color="auto"/>
            <w:right w:val="none" w:sz="0" w:space="0" w:color="auto"/>
          </w:divBdr>
        </w:div>
        <w:div w:id="986010506">
          <w:marLeft w:val="640"/>
          <w:marRight w:val="0"/>
          <w:marTop w:val="0"/>
          <w:marBottom w:val="0"/>
          <w:divBdr>
            <w:top w:val="none" w:sz="0" w:space="0" w:color="auto"/>
            <w:left w:val="none" w:sz="0" w:space="0" w:color="auto"/>
            <w:bottom w:val="none" w:sz="0" w:space="0" w:color="auto"/>
            <w:right w:val="none" w:sz="0" w:space="0" w:color="auto"/>
          </w:divBdr>
        </w:div>
        <w:div w:id="102311766">
          <w:marLeft w:val="640"/>
          <w:marRight w:val="0"/>
          <w:marTop w:val="0"/>
          <w:marBottom w:val="0"/>
          <w:divBdr>
            <w:top w:val="none" w:sz="0" w:space="0" w:color="auto"/>
            <w:left w:val="none" w:sz="0" w:space="0" w:color="auto"/>
            <w:bottom w:val="none" w:sz="0" w:space="0" w:color="auto"/>
            <w:right w:val="none" w:sz="0" w:space="0" w:color="auto"/>
          </w:divBdr>
        </w:div>
        <w:div w:id="290719600">
          <w:marLeft w:val="640"/>
          <w:marRight w:val="0"/>
          <w:marTop w:val="0"/>
          <w:marBottom w:val="0"/>
          <w:divBdr>
            <w:top w:val="none" w:sz="0" w:space="0" w:color="auto"/>
            <w:left w:val="none" w:sz="0" w:space="0" w:color="auto"/>
            <w:bottom w:val="none" w:sz="0" w:space="0" w:color="auto"/>
            <w:right w:val="none" w:sz="0" w:space="0" w:color="auto"/>
          </w:divBdr>
        </w:div>
        <w:div w:id="1539538882">
          <w:marLeft w:val="640"/>
          <w:marRight w:val="0"/>
          <w:marTop w:val="0"/>
          <w:marBottom w:val="0"/>
          <w:divBdr>
            <w:top w:val="none" w:sz="0" w:space="0" w:color="auto"/>
            <w:left w:val="none" w:sz="0" w:space="0" w:color="auto"/>
            <w:bottom w:val="none" w:sz="0" w:space="0" w:color="auto"/>
            <w:right w:val="none" w:sz="0" w:space="0" w:color="auto"/>
          </w:divBdr>
        </w:div>
        <w:div w:id="1800996627">
          <w:marLeft w:val="640"/>
          <w:marRight w:val="0"/>
          <w:marTop w:val="0"/>
          <w:marBottom w:val="0"/>
          <w:divBdr>
            <w:top w:val="none" w:sz="0" w:space="0" w:color="auto"/>
            <w:left w:val="none" w:sz="0" w:space="0" w:color="auto"/>
            <w:bottom w:val="none" w:sz="0" w:space="0" w:color="auto"/>
            <w:right w:val="none" w:sz="0" w:space="0" w:color="auto"/>
          </w:divBdr>
        </w:div>
        <w:div w:id="1948848519">
          <w:marLeft w:val="640"/>
          <w:marRight w:val="0"/>
          <w:marTop w:val="0"/>
          <w:marBottom w:val="0"/>
          <w:divBdr>
            <w:top w:val="none" w:sz="0" w:space="0" w:color="auto"/>
            <w:left w:val="none" w:sz="0" w:space="0" w:color="auto"/>
            <w:bottom w:val="none" w:sz="0" w:space="0" w:color="auto"/>
            <w:right w:val="none" w:sz="0" w:space="0" w:color="auto"/>
          </w:divBdr>
        </w:div>
        <w:div w:id="2030177979">
          <w:marLeft w:val="640"/>
          <w:marRight w:val="0"/>
          <w:marTop w:val="0"/>
          <w:marBottom w:val="0"/>
          <w:divBdr>
            <w:top w:val="none" w:sz="0" w:space="0" w:color="auto"/>
            <w:left w:val="none" w:sz="0" w:space="0" w:color="auto"/>
            <w:bottom w:val="none" w:sz="0" w:space="0" w:color="auto"/>
            <w:right w:val="none" w:sz="0" w:space="0" w:color="auto"/>
          </w:divBdr>
        </w:div>
        <w:div w:id="848711470">
          <w:marLeft w:val="640"/>
          <w:marRight w:val="0"/>
          <w:marTop w:val="0"/>
          <w:marBottom w:val="0"/>
          <w:divBdr>
            <w:top w:val="none" w:sz="0" w:space="0" w:color="auto"/>
            <w:left w:val="none" w:sz="0" w:space="0" w:color="auto"/>
            <w:bottom w:val="none" w:sz="0" w:space="0" w:color="auto"/>
            <w:right w:val="none" w:sz="0" w:space="0" w:color="auto"/>
          </w:divBdr>
        </w:div>
        <w:div w:id="935359226">
          <w:marLeft w:val="640"/>
          <w:marRight w:val="0"/>
          <w:marTop w:val="0"/>
          <w:marBottom w:val="0"/>
          <w:divBdr>
            <w:top w:val="none" w:sz="0" w:space="0" w:color="auto"/>
            <w:left w:val="none" w:sz="0" w:space="0" w:color="auto"/>
            <w:bottom w:val="none" w:sz="0" w:space="0" w:color="auto"/>
            <w:right w:val="none" w:sz="0" w:space="0" w:color="auto"/>
          </w:divBdr>
        </w:div>
        <w:div w:id="2061514276">
          <w:marLeft w:val="640"/>
          <w:marRight w:val="0"/>
          <w:marTop w:val="0"/>
          <w:marBottom w:val="0"/>
          <w:divBdr>
            <w:top w:val="none" w:sz="0" w:space="0" w:color="auto"/>
            <w:left w:val="none" w:sz="0" w:space="0" w:color="auto"/>
            <w:bottom w:val="none" w:sz="0" w:space="0" w:color="auto"/>
            <w:right w:val="none" w:sz="0" w:space="0" w:color="auto"/>
          </w:divBdr>
        </w:div>
        <w:div w:id="174268826">
          <w:marLeft w:val="640"/>
          <w:marRight w:val="0"/>
          <w:marTop w:val="0"/>
          <w:marBottom w:val="0"/>
          <w:divBdr>
            <w:top w:val="none" w:sz="0" w:space="0" w:color="auto"/>
            <w:left w:val="none" w:sz="0" w:space="0" w:color="auto"/>
            <w:bottom w:val="none" w:sz="0" w:space="0" w:color="auto"/>
            <w:right w:val="none" w:sz="0" w:space="0" w:color="auto"/>
          </w:divBdr>
        </w:div>
        <w:div w:id="343631819">
          <w:marLeft w:val="640"/>
          <w:marRight w:val="0"/>
          <w:marTop w:val="0"/>
          <w:marBottom w:val="0"/>
          <w:divBdr>
            <w:top w:val="none" w:sz="0" w:space="0" w:color="auto"/>
            <w:left w:val="none" w:sz="0" w:space="0" w:color="auto"/>
            <w:bottom w:val="none" w:sz="0" w:space="0" w:color="auto"/>
            <w:right w:val="none" w:sz="0" w:space="0" w:color="auto"/>
          </w:divBdr>
        </w:div>
        <w:div w:id="1865554889">
          <w:marLeft w:val="640"/>
          <w:marRight w:val="0"/>
          <w:marTop w:val="0"/>
          <w:marBottom w:val="0"/>
          <w:divBdr>
            <w:top w:val="none" w:sz="0" w:space="0" w:color="auto"/>
            <w:left w:val="none" w:sz="0" w:space="0" w:color="auto"/>
            <w:bottom w:val="none" w:sz="0" w:space="0" w:color="auto"/>
            <w:right w:val="none" w:sz="0" w:space="0" w:color="auto"/>
          </w:divBdr>
        </w:div>
        <w:div w:id="2129424290">
          <w:marLeft w:val="640"/>
          <w:marRight w:val="0"/>
          <w:marTop w:val="0"/>
          <w:marBottom w:val="0"/>
          <w:divBdr>
            <w:top w:val="none" w:sz="0" w:space="0" w:color="auto"/>
            <w:left w:val="none" w:sz="0" w:space="0" w:color="auto"/>
            <w:bottom w:val="none" w:sz="0" w:space="0" w:color="auto"/>
            <w:right w:val="none" w:sz="0" w:space="0" w:color="auto"/>
          </w:divBdr>
        </w:div>
        <w:div w:id="920335355">
          <w:marLeft w:val="640"/>
          <w:marRight w:val="0"/>
          <w:marTop w:val="0"/>
          <w:marBottom w:val="0"/>
          <w:divBdr>
            <w:top w:val="none" w:sz="0" w:space="0" w:color="auto"/>
            <w:left w:val="none" w:sz="0" w:space="0" w:color="auto"/>
            <w:bottom w:val="none" w:sz="0" w:space="0" w:color="auto"/>
            <w:right w:val="none" w:sz="0" w:space="0" w:color="auto"/>
          </w:divBdr>
        </w:div>
        <w:div w:id="1063529922">
          <w:marLeft w:val="640"/>
          <w:marRight w:val="0"/>
          <w:marTop w:val="0"/>
          <w:marBottom w:val="0"/>
          <w:divBdr>
            <w:top w:val="none" w:sz="0" w:space="0" w:color="auto"/>
            <w:left w:val="none" w:sz="0" w:space="0" w:color="auto"/>
            <w:bottom w:val="none" w:sz="0" w:space="0" w:color="auto"/>
            <w:right w:val="none" w:sz="0" w:space="0" w:color="auto"/>
          </w:divBdr>
        </w:div>
        <w:div w:id="2022974195">
          <w:marLeft w:val="640"/>
          <w:marRight w:val="0"/>
          <w:marTop w:val="0"/>
          <w:marBottom w:val="0"/>
          <w:divBdr>
            <w:top w:val="none" w:sz="0" w:space="0" w:color="auto"/>
            <w:left w:val="none" w:sz="0" w:space="0" w:color="auto"/>
            <w:bottom w:val="none" w:sz="0" w:space="0" w:color="auto"/>
            <w:right w:val="none" w:sz="0" w:space="0" w:color="auto"/>
          </w:divBdr>
        </w:div>
        <w:div w:id="1143544248">
          <w:marLeft w:val="640"/>
          <w:marRight w:val="0"/>
          <w:marTop w:val="0"/>
          <w:marBottom w:val="0"/>
          <w:divBdr>
            <w:top w:val="none" w:sz="0" w:space="0" w:color="auto"/>
            <w:left w:val="none" w:sz="0" w:space="0" w:color="auto"/>
            <w:bottom w:val="none" w:sz="0" w:space="0" w:color="auto"/>
            <w:right w:val="none" w:sz="0" w:space="0" w:color="auto"/>
          </w:divBdr>
        </w:div>
        <w:div w:id="1097092734">
          <w:marLeft w:val="640"/>
          <w:marRight w:val="0"/>
          <w:marTop w:val="0"/>
          <w:marBottom w:val="0"/>
          <w:divBdr>
            <w:top w:val="none" w:sz="0" w:space="0" w:color="auto"/>
            <w:left w:val="none" w:sz="0" w:space="0" w:color="auto"/>
            <w:bottom w:val="none" w:sz="0" w:space="0" w:color="auto"/>
            <w:right w:val="none" w:sz="0" w:space="0" w:color="auto"/>
          </w:divBdr>
        </w:div>
        <w:div w:id="1676616621">
          <w:marLeft w:val="640"/>
          <w:marRight w:val="0"/>
          <w:marTop w:val="0"/>
          <w:marBottom w:val="0"/>
          <w:divBdr>
            <w:top w:val="none" w:sz="0" w:space="0" w:color="auto"/>
            <w:left w:val="none" w:sz="0" w:space="0" w:color="auto"/>
            <w:bottom w:val="none" w:sz="0" w:space="0" w:color="auto"/>
            <w:right w:val="none" w:sz="0" w:space="0" w:color="auto"/>
          </w:divBdr>
        </w:div>
        <w:div w:id="1111821005">
          <w:marLeft w:val="640"/>
          <w:marRight w:val="0"/>
          <w:marTop w:val="0"/>
          <w:marBottom w:val="0"/>
          <w:divBdr>
            <w:top w:val="none" w:sz="0" w:space="0" w:color="auto"/>
            <w:left w:val="none" w:sz="0" w:space="0" w:color="auto"/>
            <w:bottom w:val="none" w:sz="0" w:space="0" w:color="auto"/>
            <w:right w:val="none" w:sz="0" w:space="0" w:color="auto"/>
          </w:divBdr>
        </w:div>
        <w:div w:id="1777629580">
          <w:marLeft w:val="640"/>
          <w:marRight w:val="0"/>
          <w:marTop w:val="0"/>
          <w:marBottom w:val="0"/>
          <w:divBdr>
            <w:top w:val="none" w:sz="0" w:space="0" w:color="auto"/>
            <w:left w:val="none" w:sz="0" w:space="0" w:color="auto"/>
            <w:bottom w:val="none" w:sz="0" w:space="0" w:color="auto"/>
            <w:right w:val="none" w:sz="0" w:space="0" w:color="auto"/>
          </w:divBdr>
        </w:div>
        <w:div w:id="776875985">
          <w:marLeft w:val="640"/>
          <w:marRight w:val="0"/>
          <w:marTop w:val="0"/>
          <w:marBottom w:val="0"/>
          <w:divBdr>
            <w:top w:val="none" w:sz="0" w:space="0" w:color="auto"/>
            <w:left w:val="none" w:sz="0" w:space="0" w:color="auto"/>
            <w:bottom w:val="none" w:sz="0" w:space="0" w:color="auto"/>
            <w:right w:val="none" w:sz="0" w:space="0" w:color="auto"/>
          </w:divBdr>
        </w:div>
        <w:div w:id="2005862778">
          <w:marLeft w:val="640"/>
          <w:marRight w:val="0"/>
          <w:marTop w:val="0"/>
          <w:marBottom w:val="0"/>
          <w:divBdr>
            <w:top w:val="none" w:sz="0" w:space="0" w:color="auto"/>
            <w:left w:val="none" w:sz="0" w:space="0" w:color="auto"/>
            <w:bottom w:val="none" w:sz="0" w:space="0" w:color="auto"/>
            <w:right w:val="none" w:sz="0" w:space="0" w:color="auto"/>
          </w:divBdr>
        </w:div>
        <w:div w:id="440490946">
          <w:marLeft w:val="640"/>
          <w:marRight w:val="0"/>
          <w:marTop w:val="0"/>
          <w:marBottom w:val="0"/>
          <w:divBdr>
            <w:top w:val="none" w:sz="0" w:space="0" w:color="auto"/>
            <w:left w:val="none" w:sz="0" w:space="0" w:color="auto"/>
            <w:bottom w:val="none" w:sz="0" w:space="0" w:color="auto"/>
            <w:right w:val="none" w:sz="0" w:space="0" w:color="auto"/>
          </w:divBdr>
        </w:div>
        <w:div w:id="913049406">
          <w:marLeft w:val="640"/>
          <w:marRight w:val="0"/>
          <w:marTop w:val="0"/>
          <w:marBottom w:val="0"/>
          <w:divBdr>
            <w:top w:val="none" w:sz="0" w:space="0" w:color="auto"/>
            <w:left w:val="none" w:sz="0" w:space="0" w:color="auto"/>
            <w:bottom w:val="none" w:sz="0" w:space="0" w:color="auto"/>
            <w:right w:val="none" w:sz="0" w:space="0" w:color="auto"/>
          </w:divBdr>
        </w:div>
        <w:div w:id="1856924082">
          <w:marLeft w:val="640"/>
          <w:marRight w:val="0"/>
          <w:marTop w:val="0"/>
          <w:marBottom w:val="0"/>
          <w:divBdr>
            <w:top w:val="none" w:sz="0" w:space="0" w:color="auto"/>
            <w:left w:val="none" w:sz="0" w:space="0" w:color="auto"/>
            <w:bottom w:val="none" w:sz="0" w:space="0" w:color="auto"/>
            <w:right w:val="none" w:sz="0" w:space="0" w:color="auto"/>
          </w:divBdr>
        </w:div>
        <w:div w:id="2046984116">
          <w:marLeft w:val="640"/>
          <w:marRight w:val="0"/>
          <w:marTop w:val="0"/>
          <w:marBottom w:val="0"/>
          <w:divBdr>
            <w:top w:val="none" w:sz="0" w:space="0" w:color="auto"/>
            <w:left w:val="none" w:sz="0" w:space="0" w:color="auto"/>
            <w:bottom w:val="none" w:sz="0" w:space="0" w:color="auto"/>
            <w:right w:val="none" w:sz="0" w:space="0" w:color="auto"/>
          </w:divBdr>
        </w:div>
        <w:div w:id="1190605577">
          <w:marLeft w:val="640"/>
          <w:marRight w:val="0"/>
          <w:marTop w:val="0"/>
          <w:marBottom w:val="0"/>
          <w:divBdr>
            <w:top w:val="none" w:sz="0" w:space="0" w:color="auto"/>
            <w:left w:val="none" w:sz="0" w:space="0" w:color="auto"/>
            <w:bottom w:val="none" w:sz="0" w:space="0" w:color="auto"/>
            <w:right w:val="none" w:sz="0" w:space="0" w:color="auto"/>
          </w:divBdr>
        </w:div>
        <w:div w:id="2092506801">
          <w:marLeft w:val="640"/>
          <w:marRight w:val="0"/>
          <w:marTop w:val="0"/>
          <w:marBottom w:val="0"/>
          <w:divBdr>
            <w:top w:val="none" w:sz="0" w:space="0" w:color="auto"/>
            <w:left w:val="none" w:sz="0" w:space="0" w:color="auto"/>
            <w:bottom w:val="none" w:sz="0" w:space="0" w:color="auto"/>
            <w:right w:val="none" w:sz="0" w:space="0" w:color="auto"/>
          </w:divBdr>
        </w:div>
        <w:div w:id="1978991976">
          <w:marLeft w:val="640"/>
          <w:marRight w:val="0"/>
          <w:marTop w:val="0"/>
          <w:marBottom w:val="0"/>
          <w:divBdr>
            <w:top w:val="none" w:sz="0" w:space="0" w:color="auto"/>
            <w:left w:val="none" w:sz="0" w:space="0" w:color="auto"/>
            <w:bottom w:val="none" w:sz="0" w:space="0" w:color="auto"/>
            <w:right w:val="none" w:sz="0" w:space="0" w:color="auto"/>
          </w:divBdr>
        </w:div>
        <w:div w:id="1666324113">
          <w:marLeft w:val="640"/>
          <w:marRight w:val="0"/>
          <w:marTop w:val="0"/>
          <w:marBottom w:val="0"/>
          <w:divBdr>
            <w:top w:val="none" w:sz="0" w:space="0" w:color="auto"/>
            <w:left w:val="none" w:sz="0" w:space="0" w:color="auto"/>
            <w:bottom w:val="none" w:sz="0" w:space="0" w:color="auto"/>
            <w:right w:val="none" w:sz="0" w:space="0" w:color="auto"/>
          </w:divBdr>
        </w:div>
        <w:div w:id="1063680139">
          <w:marLeft w:val="640"/>
          <w:marRight w:val="0"/>
          <w:marTop w:val="0"/>
          <w:marBottom w:val="0"/>
          <w:divBdr>
            <w:top w:val="none" w:sz="0" w:space="0" w:color="auto"/>
            <w:left w:val="none" w:sz="0" w:space="0" w:color="auto"/>
            <w:bottom w:val="none" w:sz="0" w:space="0" w:color="auto"/>
            <w:right w:val="none" w:sz="0" w:space="0" w:color="auto"/>
          </w:divBdr>
        </w:div>
        <w:div w:id="106198637">
          <w:marLeft w:val="640"/>
          <w:marRight w:val="0"/>
          <w:marTop w:val="0"/>
          <w:marBottom w:val="0"/>
          <w:divBdr>
            <w:top w:val="none" w:sz="0" w:space="0" w:color="auto"/>
            <w:left w:val="none" w:sz="0" w:space="0" w:color="auto"/>
            <w:bottom w:val="none" w:sz="0" w:space="0" w:color="auto"/>
            <w:right w:val="none" w:sz="0" w:space="0" w:color="auto"/>
          </w:divBdr>
        </w:div>
        <w:div w:id="1541627438">
          <w:marLeft w:val="640"/>
          <w:marRight w:val="0"/>
          <w:marTop w:val="0"/>
          <w:marBottom w:val="0"/>
          <w:divBdr>
            <w:top w:val="none" w:sz="0" w:space="0" w:color="auto"/>
            <w:left w:val="none" w:sz="0" w:space="0" w:color="auto"/>
            <w:bottom w:val="none" w:sz="0" w:space="0" w:color="auto"/>
            <w:right w:val="none" w:sz="0" w:space="0" w:color="auto"/>
          </w:divBdr>
        </w:div>
        <w:div w:id="920063466">
          <w:marLeft w:val="640"/>
          <w:marRight w:val="0"/>
          <w:marTop w:val="0"/>
          <w:marBottom w:val="0"/>
          <w:divBdr>
            <w:top w:val="none" w:sz="0" w:space="0" w:color="auto"/>
            <w:left w:val="none" w:sz="0" w:space="0" w:color="auto"/>
            <w:bottom w:val="none" w:sz="0" w:space="0" w:color="auto"/>
            <w:right w:val="none" w:sz="0" w:space="0" w:color="auto"/>
          </w:divBdr>
        </w:div>
        <w:div w:id="1304505256">
          <w:marLeft w:val="640"/>
          <w:marRight w:val="0"/>
          <w:marTop w:val="0"/>
          <w:marBottom w:val="0"/>
          <w:divBdr>
            <w:top w:val="none" w:sz="0" w:space="0" w:color="auto"/>
            <w:left w:val="none" w:sz="0" w:space="0" w:color="auto"/>
            <w:bottom w:val="none" w:sz="0" w:space="0" w:color="auto"/>
            <w:right w:val="none" w:sz="0" w:space="0" w:color="auto"/>
          </w:divBdr>
        </w:div>
        <w:div w:id="1612980501">
          <w:marLeft w:val="640"/>
          <w:marRight w:val="0"/>
          <w:marTop w:val="0"/>
          <w:marBottom w:val="0"/>
          <w:divBdr>
            <w:top w:val="none" w:sz="0" w:space="0" w:color="auto"/>
            <w:left w:val="none" w:sz="0" w:space="0" w:color="auto"/>
            <w:bottom w:val="none" w:sz="0" w:space="0" w:color="auto"/>
            <w:right w:val="none" w:sz="0" w:space="0" w:color="auto"/>
          </w:divBdr>
        </w:div>
        <w:div w:id="654645833">
          <w:marLeft w:val="640"/>
          <w:marRight w:val="0"/>
          <w:marTop w:val="0"/>
          <w:marBottom w:val="0"/>
          <w:divBdr>
            <w:top w:val="none" w:sz="0" w:space="0" w:color="auto"/>
            <w:left w:val="none" w:sz="0" w:space="0" w:color="auto"/>
            <w:bottom w:val="none" w:sz="0" w:space="0" w:color="auto"/>
            <w:right w:val="none" w:sz="0" w:space="0" w:color="auto"/>
          </w:divBdr>
        </w:div>
        <w:div w:id="1828740482">
          <w:marLeft w:val="640"/>
          <w:marRight w:val="0"/>
          <w:marTop w:val="0"/>
          <w:marBottom w:val="0"/>
          <w:divBdr>
            <w:top w:val="none" w:sz="0" w:space="0" w:color="auto"/>
            <w:left w:val="none" w:sz="0" w:space="0" w:color="auto"/>
            <w:bottom w:val="none" w:sz="0" w:space="0" w:color="auto"/>
            <w:right w:val="none" w:sz="0" w:space="0" w:color="auto"/>
          </w:divBdr>
        </w:div>
        <w:div w:id="1949072100">
          <w:marLeft w:val="640"/>
          <w:marRight w:val="0"/>
          <w:marTop w:val="0"/>
          <w:marBottom w:val="0"/>
          <w:divBdr>
            <w:top w:val="none" w:sz="0" w:space="0" w:color="auto"/>
            <w:left w:val="none" w:sz="0" w:space="0" w:color="auto"/>
            <w:bottom w:val="none" w:sz="0" w:space="0" w:color="auto"/>
            <w:right w:val="none" w:sz="0" w:space="0" w:color="auto"/>
          </w:divBdr>
        </w:div>
        <w:div w:id="658533396">
          <w:marLeft w:val="640"/>
          <w:marRight w:val="0"/>
          <w:marTop w:val="0"/>
          <w:marBottom w:val="0"/>
          <w:divBdr>
            <w:top w:val="none" w:sz="0" w:space="0" w:color="auto"/>
            <w:left w:val="none" w:sz="0" w:space="0" w:color="auto"/>
            <w:bottom w:val="none" w:sz="0" w:space="0" w:color="auto"/>
            <w:right w:val="none" w:sz="0" w:space="0" w:color="auto"/>
          </w:divBdr>
        </w:div>
        <w:div w:id="1870752456">
          <w:marLeft w:val="640"/>
          <w:marRight w:val="0"/>
          <w:marTop w:val="0"/>
          <w:marBottom w:val="0"/>
          <w:divBdr>
            <w:top w:val="none" w:sz="0" w:space="0" w:color="auto"/>
            <w:left w:val="none" w:sz="0" w:space="0" w:color="auto"/>
            <w:bottom w:val="none" w:sz="0" w:space="0" w:color="auto"/>
            <w:right w:val="none" w:sz="0" w:space="0" w:color="auto"/>
          </w:divBdr>
        </w:div>
        <w:div w:id="509873969">
          <w:marLeft w:val="640"/>
          <w:marRight w:val="0"/>
          <w:marTop w:val="0"/>
          <w:marBottom w:val="0"/>
          <w:divBdr>
            <w:top w:val="none" w:sz="0" w:space="0" w:color="auto"/>
            <w:left w:val="none" w:sz="0" w:space="0" w:color="auto"/>
            <w:bottom w:val="none" w:sz="0" w:space="0" w:color="auto"/>
            <w:right w:val="none" w:sz="0" w:space="0" w:color="auto"/>
          </w:divBdr>
        </w:div>
        <w:div w:id="1177309431">
          <w:marLeft w:val="640"/>
          <w:marRight w:val="0"/>
          <w:marTop w:val="0"/>
          <w:marBottom w:val="0"/>
          <w:divBdr>
            <w:top w:val="none" w:sz="0" w:space="0" w:color="auto"/>
            <w:left w:val="none" w:sz="0" w:space="0" w:color="auto"/>
            <w:bottom w:val="none" w:sz="0" w:space="0" w:color="auto"/>
            <w:right w:val="none" w:sz="0" w:space="0" w:color="auto"/>
          </w:divBdr>
        </w:div>
        <w:div w:id="561868843">
          <w:marLeft w:val="640"/>
          <w:marRight w:val="0"/>
          <w:marTop w:val="0"/>
          <w:marBottom w:val="0"/>
          <w:divBdr>
            <w:top w:val="none" w:sz="0" w:space="0" w:color="auto"/>
            <w:left w:val="none" w:sz="0" w:space="0" w:color="auto"/>
            <w:bottom w:val="none" w:sz="0" w:space="0" w:color="auto"/>
            <w:right w:val="none" w:sz="0" w:space="0" w:color="auto"/>
          </w:divBdr>
        </w:div>
        <w:div w:id="1023281880">
          <w:marLeft w:val="640"/>
          <w:marRight w:val="0"/>
          <w:marTop w:val="0"/>
          <w:marBottom w:val="0"/>
          <w:divBdr>
            <w:top w:val="none" w:sz="0" w:space="0" w:color="auto"/>
            <w:left w:val="none" w:sz="0" w:space="0" w:color="auto"/>
            <w:bottom w:val="none" w:sz="0" w:space="0" w:color="auto"/>
            <w:right w:val="none" w:sz="0" w:space="0" w:color="auto"/>
          </w:divBdr>
        </w:div>
        <w:div w:id="511917238">
          <w:marLeft w:val="640"/>
          <w:marRight w:val="0"/>
          <w:marTop w:val="0"/>
          <w:marBottom w:val="0"/>
          <w:divBdr>
            <w:top w:val="none" w:sz="0" w:space="0" w:color="auto"/>
            <w:left w:val="none" w:sz="0" w:space="0" w:color="auto"/>
            <w:bottom w:val="none" w:sz="0" w:space="0" w:color="auto"/>
            <w:right w:val="none" w:sz="0" w:space="0" w:color="auto"/>
          </w:divBdr>
        </w:div>
        <w:div w:id="727193143">
          <w:marLeft w:val="640"/>
          <w:marRight w:val="0"/>
          <w:marTop w:val="0"/>
          <w:marBottom w:val="0"/>
          <w:divBdr>
            <w:top w:val="none" w:sz="0" w:space="0" w:color="auto"/>
            <w:left w:val="none" w:sz="0" w:space="0" w:color="auto"/>
            <w:bottom w:val="none" w:sz="0" w:space="0" w:color="auto"/>
            <w:right w:val="none" w:sz="0" w:space="0" w:color="auto"/>
          </w:divBdr>
        </w:div>
        <w:div w:id="1485391443">
          <w:marLeft w:val="640"/>
          <w:marRight w:val="0"/>
          <w:marTop w:val="0"/>
          <w:marBottom w:val="0"/>
          <w:divBdr>
            <w:top w:val="none" w:sz="0" w:space="0" w:color="auto"/>
            <w:left w:val="none" w:sz="0" w:space="0" w:color="auto"/>
            <w:bottom w:val="none" w:sz="0" w:space="0" w:color="auto"/>
            <w:right w:val="none" w:sz="0" w:space="0" w:color="auto"/>
          </w:divBdr>
        </w:div>
        <w:div w:id="61224977">
          <w:marLeft w:val="640"/>
          <w:marRight w:val="0"/>
          <w:marTop w:val="0"/>
          <w:marBottom w:val="0"/>
          <w:divBdr>
            <w:top w:val="none" w:sz="0" w:space="0" w:color="auto"/>
            <w:left w:val="none" w:sz="0" w:space="0" w:color="auto"/>
            <w:bottom w:val="none" w:sz="0" w:space="0" w:color="auto"/>
            <w:right w:val="none" w:sz="0" w:space="0" w:color="auto"/>
          </w:divBdr>
        </w:div>
        <w:div w:id="1799646710">
          <w:marLeft w:val="640"/>
          <w:marRight w:val="0"/>
          <w:marTop w:val="0"/>
          <w:marBottom w:val="0"/>
          <w:divBdr>
            <w:top w:val="none" w:sz="0" w:space="0" w:color="auto"/>
            <w:left w:val="none" w:sz="0" w:space="0" w:color="auto"/>
            <w:bottom w:val="none" w:sz="0" w:space="0" w:color="auto"/>
            <w:right w:val="none" w:sz="0" w:space="0" w:color="auto"/>
          </w:divBdr>
        </w:div>
        <w:div w:id="324552253">
          <w:marLeft w:val="640"/>
          <w:marRight w:val="0"/>
          <w:marTop w:val="0"/>
          <w:marBottom w:val="0"/>
          <w:divBdr>
            <w:top w:val="none" w:sz="0" w:space="0" w:color="auto"/>
            <w:left w:val="none" w:sz="0" w:space="0" w:color="auto"/>
            <w:bottom w:val="none" w:sz="0" w:space="0" w:color="auto"/>
            <w:right w:val="none" w:sz="0" w:space="0" w:color="auto"/>
          </w:divBdr>
        </w:div>
        <w:div w:id="782842211">
          <w:marLeft w:val="640"/>
          <w:marRight w:val="0"/>
          <w:marTop w:val="0"/>
          <w:marBottom w:val="0"/>
          <w:divBdr>
            <w:top w:val="none" w:sz="0" w:space="0" w:color="auto"/>
            <w:left w:val="none" w:sz="0" w:space="0" w:color="auto"/>
            <w:bottom w:val="none" w:sz="0" w:space="0" w:color="auto"/>
            <w:right w:val="none" w:sz="0" w:space="0" w:color="auto"/>
          </w:divBdr>
        </w:div>
        <w:div w:id="445658911">
          <w:marLeft w:val="640"/>
          <w:marRight w:val="0"/>
          <w:marTop w:val="0"/>
          <w:marBottom w:val="0"/>
          <w:divBdr>
            <w:top w:val="none" w:sz="0" w:space="0" w:color="auto"/>
            <w:left w:val="none" w:sz="0" w:space="0" w:color="auto"/>
            <w:bottom w:val="none" w:sz="0" w:space="0" w:color="auto"/>
            <w:right w:val="none" w:sz="0" w:space="0" w:color="auto"/>
          </w:divBdr>
        </w:div>
        <w:div w:id="1237788862">
          <w:marLeft w:val="640"/>
          <w:marRight w:val="0"/>
          <w:marTop w:val="0"/>
          <w:marBottom w:val="0"/>
          <w:divBdr>
            <w:top w:val="none" w:sz="0" w:space="0" w:color="auto"/>
            <w:left w:val="none" w:sz="0" w:space="0" w:color="auto"/>
            <w:bottom w:val="none" w:sz="0" w:space="0" w:color="auto"/>
            <w:right w:val="none" w:sz="0" w:space="0" w:color="auto"/>
          </w:divBdr>
        </w:div>
        <w:div w:id="264927246">
          <w:marLeft w:val="640"/>
          <w:marRight w:val="0"/>
          <w:marTop w:val="0"/>
          <w:marBottom w:val="0"/>
          <w:divBdr>
            <w:top w:val="none" w:sz="0" w:space="0" w:color="auto"/>
            <w:left w:val="none" w:sz="0" w:space="0" w:color="auto"/>
            <w:bottom w:val="none" w:sz="0" w:space="0" w:color="auto"/>
            <w:right w:val="none" w:sz="0" w:space="0" w:color="auto"/>
          </w:divBdr>
        </w:div>
        <w:div w:id="1821387902">
          <w:marLeft w:val="640"/>
          <w:marRight w:val="0"/>
          <w:marTop w:val="0"/>
          <w:marBottom w:val="0"/>
          <w:divBdr>
            <w:top w:val="none" w:sz="0" w:space="0" w:color="auto"/>
            <w:left w:val="none" w:sz="0" w:space="0" w:color="auto"/>
            <w:bottom w:val="none" w:sz="0" w:space="0" w:color="auto"/>
            <w:right w:val="none" w:sz="0" w:space="0" w:color="auto"/>
          </w:divBdr>
        </w:div>
        <w:div w:id="1750690962">
          <w:marLeft w:val="640"/>
          <w:marRight w:val="0"/>
          <w:marTop w:val="0"/>
          <w:marBottom w:val="0"/>
          <w:divBdr>
            <w:top w:val="none" w:sz="0" w:space="0" w:color="auto"/>
            <w:left w:val="none" w:sz="0" w:space="0" w:color="auto"/>
            <w:bottom w:val="none" w:sz="0" w:space="0" w:color="auto"/>
            <w:right w:val="none" w:sz="0" w:space="0" w:color="auto"/>
          </w:divBdr>
        </w:div>
        <w:div w:id="1300184092">
          <w:marLeft w:val="640"/>
          <w:marRight w:val="0"/>
          <w:marTop w:val="0"/>
          <w:marBottom w:val="0"/>
          <w:divBdr>
            <w:top w:val="none" w:sz="0" w:space="0" w:color="auto"/>
            <w:left w:val="none" w:sz="0" w:space="0" w:color="auto"/>
            <w:bottom w:val="none" w:sz="0" w:space="0" w:color="auto"/>
            <w:right w:val="none" w:sz="0" w:space="0" w:color="auto"/>
          </w:divBdr>
        </w:div>
        <w:div w:id="83772251">
          <w:marLeft w:val="640"/>
          <w:marRight w:val="0"/>
          <w:marTop w:val="0"/>
          <w:marBottom w:val="0"/>
          <w:divBdr>
            <w:top w:val="none" w:sz="0" w:space="0" w:color="auto"/>
            <w:left w:val="none" w:sz="0" w:space="0" w:color="auto"/>
            <w:bottom w:val="none" w:sz="0" w:space="0" w:color="auto"/>
            <w:right w:val="none" w:sz="0" w:space="0" w:color="auto"/>
          </w:divBdr>
        </w:div>
        <w:div w:id="223220502">
          <w:marLeft w:val="640"/>
          <w:marRight w:val="0"/>
          <w:marTop w:val="0"/>
          <w:marBottom w:val="0"/>
          <w:divBdr>
            <w:top w:val="none" w:sz="0" w:space="0" w:color="auto"/>
            <w:left w:val="none" w:sz="0" w:space="0" w:color="auto"/>
            <w:bottom w:val="none" w:sz="0" w:space="0" w:color="auto"/>
            <w:right w:val="none" w:sz="0" w:space="0" w:color="auto"/>
          </w:divBdr>
        </w:div>
        <w:div w:id="1383406917">
          <w:marLeft w:val="640"/>
          <w:marRight w:val="0"/>
          <w:marTop w:val="0"/>
          <w:marBottom w:val="0"/>
          <w:divBdr>
            <w:top w:val="none" w:sz="0" w:space="0" w:color="auto"/>
            <w:left w:val="none" w:sz="0" w:space="0" w:color="auto"/>
            <w:bottom w:val="none" w:sz="0" w:space="0" w:color="auto"/>
            <w:right w:val="none" w:sz="0" w:space="0" w:color="auto"/>
          </w:divBdr>
        </w:div>
        <w:div w:id="1722167232">
          <w:marLeft w:val="640"/>
          <w:marRight w:val="0"/>
          <w:marTop w:val="0"/>
          <w:marBottom w:val="0"/>
          <w:divBdr>
            <w:top w:val="none" w:sz="0" w:space="0" w:color="auto"/>
            <w:left w:val="none" w:sz="0" w:space="0" w:color="auto"/>
            <w:bottom w:val="none" w:sz="0" w:space="0" w:color="auto"/>
            <w:right w:val="none" w:sz="0" w:space="0" w:color="auto"/>
          </w:divBdr>
        </w:div>
        <w:div w:id="2088113611">
          <w:marLeft w:val="640"/>
          <w:marRight w:val="0"/>
          <w:marTop w:val="0"/>
          <w:marBottom w:val="0"/>
          <w:divBdr>
            <w:top w:val="none" w:sz="0" w:space="0" w:color="auto"/>
            <w:left w:val="none" w:sz="0" w:space="0" w:color="auto"/>
            <w:bottom w:val="none" w:sz="0" w:space="0" w:color="auto"/>
            <w:right w:val="none" w:sz="0" w:space="0" w:color="auto"/>
          </w:divBdr>
        </w:div>
        <w:div w:id="720714302">
          <w:marLeft w:val="640"/>
          <w:marRight w:val="0"/>
          <w:marTop w:val="0"/>
          <w:marBottom w:val="0"/>
          <w:divBdr>
            <w:top w:val="none" w:sz="0" w:space="0" w:color="auto"/>
            <w:left w:val="none" w:sz="0" w:space="0" w:color="auto"/>
            <w:bottom w:val="none" w:sz="0" w:space="0" w:color="auto"/>
            <w:right w:val="none" w:sz="0" w:space="0" w:color="auto"/>
          </w:divBdr>
        </w:div>
        <w:div w:id="2047634211">
          <w:marLeft w:val="640"/>
          <w:marRight w:val="0"/>
          <w:marTop w:val="0"/>
          <w:marBottom w:val="0"/>
          <w:divBdr>
            <w:top w:val="none" w:sz="0" w:space="0" w:color="auto"/>
            <w:left w:val="none" w:sz="0" w:space="0" w:color="auto"/>
            <w:bottom w:val="none" w:sz="0" w:space="0" w:color="auto"/>
            <w:right w:val="none" w:sz="0" w:space="0" w:color="auto"/>
          </w:divBdr>
        </w:div>
        <w:div w:id="997735707">
          <w:marLeft w:val="640"/>
          <w:marRight w:val="0"/>
          <w:marTop w:val="0"/>
          <w:marBottom w:val="0"/>
          <w:divBdr>
            <w:top w:val="none" w:sz="0" w:space="0" w:color="auto"/>
            <w:left w:val="none" w:sz="0" w:space="0" w:color="auto"/>
            <w:bottom w:val="none" w:sz="0" w:space="0" w:color="auto"/>
            <w:right w:val="none" w:sz="0" w:space="0" w:color="auto"/>
          </w:divBdr>
        </w:div>
        <w:div w:id="1165511199">
          <w:marLeft w:val="640"/>
          <w:marRight w:val="0"/>
          <w:marTop w:val="0"/>
          <w:marBottom w:val="0"/>
          <w:divBdr>
            <w:top w:val="none" w:sz="0" w:space="0" w:color="auto"/>
            <w:left w:val="none" w:sz="0" w:space="0" w:color="auto"/>
            <w:bottom w:val="none" w:sz="0" w:space="0" w:color="auto"/>
            <w:right w:val="none" w:sz="0" w:space="0" w:color="auto"/>
          </w:divBdr>
        </w:div>
        <w:div w:id="790781795">
          <w:marLeft w:val="640"/>
          <w:marRight w:val="0"/>
          <w:marTop w:val="0"/>
          <w:marBottom w:val="0"/>
          <w:divBdr>
            <w:top w:val="none" w:sz="0" w:space="0" w:color="auto"/>
            <w:left w:val="none" w:sz="0" w:space="0" w:color="auto"/>
            <w:bottom w:val="none" w:sz="0" w:space="0" w:color="auto"/>
            <w:right w:val="none" w:sz="0" w:space="0" w:color="auto"/>
          </w:divBdr>
        </w:div>
        <w:div w:id="215363663">
          <w:marLeft w:val="640"/>
          <w:marRight w:val="0"/>
          <w:marTop w:val="0"/>
          <w:marBottom w:val="0"/>
          <w:divBdr>
            <w:top w:val="none" w:sz="0" w:space="0" w:color="auto"/>
            <w:left w:val="none" w:sz="0" w:space="0" w:color="auto"/>
            <w:bottom w:val="none" w:sz="0" w:space="0" w:color="auto"/>
            <w:right w:val="none" w:sz="0" w:space="0" w:color="auto"/>
          </w:divBdr>
        </w:div>
        <w:div w:id="1309016250">
          <w:marLeft w:val="640"/>
          <w:marRight w:val="0"/>
          <w:marTop w:val="0"/>
          <w:marBottom w:val="0"/>
          <w:divBdr>
            <w:top w:val="none" w:sz="0" w:space="0" w:color="auto"/>
            <w:left w:val="none" w:sz="0" w:space="0" w:color="auto"/>
            <w:bottom w:val="none" w:sz="0" w:space="0" w:color="auto"/>
            <w:right w:val="none" w:sz="0" w:space="0" w:color="auto"/>
          </w:divBdr>
        </w:div>
        <w:div w:id="1669358402">
          <w:marLeft w:val="640"/>
          <w:marRight w:val="0"/>
          <w:marTop w:val="0"/>
          <w:marBottom w:val="0"/>
          <w:divBdr>
            <w:top w:val="none" w:sz="0" w:space="0" w:color="auto"/>
            <w:left w:val="none" w:sz="0" w:space="0" w:color="auto"/>
            <w:bottom w:val="none" w:sz="0" w:space="0" w:color="auto"/>
            <w:right w:val="none" w:sz="0" w:space="0" w:color="auto"/>
          </w:divBdr>
        </w:div>
        <w:div w:id="53167156">
          <w:marLeft w:val="640"/>
          <w:marRight w:val="0"/>
          <w:marTop w:val="0"/>
          <w:marBottom w:val="0"/>
          <w:divBdr>
            <w:top w:val="none" w:sz="0" w:space="0" w:color="auto"/>
            <w:left w:val="none" w:sz="0" w:space="0" w:color="auto"/>
            <w:bottom w:val="none" w:sz="0" w:space="0" w:color="auto"/>
            <w:right w:val="none" w:sz="0" w:space="0" w:color="auto"/>
          </w:divBdr>
        </w:div>
        <w:div w:id="210653660">
          <w:marLeft w:val="640"/>
          <w:marRight w:val="0"/>
          <w:marTop w:val="0"/>
          <w:marBottom w:val="0"/>
          <w:divBdr>
            <w:top w:val="none" w:sz="0" w:space="0" w:color="auto"/>
            <w:left w:val="none" w:sz="0" w:space="0" w:color="auto"/>
            <w:bottom w:val="none" w:sz="0" w:space="0" w:color="auto"/>
            <w:right w:val="none" w:sz="0" w:space="0" w:color="auto"/>
          </w:divBdr>
        </w:div>
        <w:div w:id="207954096">
          <w:marLeft w:val="640"/>
          <w:marRight w:val="0"/>
          <w:marTop w:val="0"/>
          <w:marBottom w:val="0"/>
          <w:divBdr>
            <w:top w:val="none" w:sz="0" w:space="0" w:color="auto"/>
            <w:left w:val="none" w:sz="0" w:space="0" w:color="auto"/>
            <w:bottom w:val="none" w:sz="0" w:space="0" w:color="auto"/>
            <w:right w:val="none" w:sz="0" w:space="0" w:color="auto"/>
          </w:divBdr>
        </w:div>
        <w:div w:id="459416632">
          <w:marLeft w:val="640"/>
          <w:marRight w:val="0"/>
          <w:marTop w:val="0"/>
          <w:marBottom w:val="0"/>
          <w:divBdr>
            <w:top w:val="none" w:sz="0" w:space="0" w:color="auto"/>
            <w:left w:val="none" w:sz="0" w:space="0" w:color="auto"/>
            <w:bottom w:val="none" w:sz="0" w:space="0" w:color="auto"/>
            <w:right w:val="none" w:sz="0" w:space="0" w:color="auto"/>
          </w:divBdr>
        </w:div>
        <w:div w:id="284846026">
          <w:marLeft w:val="640"/>
          <w:marRight w:val="0"/>
          <w:marTop w:val="0"/>
          <w:marBottom w:val="0"/>
          <w:divBdr>
            <w:top w:val="none" w:sz="0" w:space="0" w:color="auto"/>
            <w:left w:val="none" w:sz="0" w:space="0" w:color="auto"/>
            <w:bottom w:val="none" w:sz="0" w:space="0" w:color="auto"/>
            <w:right w:val="none" w:sz="0" w:space="0" w:color="auto"/>
          </w:divBdr>
        </w:div>
        <w:div w:id="1659772846">
          <w:marLeft w:val="640"/>
          <w:marRight w:val="0"/>
          <w:marTop w:val="0"/>
          <w:marBottom w:val="0"/>
          <w:divBdr>
            <w:top w:val="none" w:sz="0" w:space="0" w:color="auto"/>
            <w:left w:val="none" w:sz="0" w:space="0" w:color="auto"/>
            <w:bottom w:val="none" w:sz="0" w:space="0" w:color="auto"/>
            <w:right w:val="none" w:sz="0" w:space="0" w:color="auto"/>
          </w:divBdr>
        </w:div>
        <w:div w:id="1571383824">
          <w:marLeft w:val="640"/>
          <w:marRight w:val="0"/>
          <w:marTop w:val="0"/>
          <w:marBottom w:val="0"/>
          <w:divBdr>
            <w:top w:val="none" w:sz="0" w:space="0" w:color="auto"/>
            <w:left w:val="none" w:sz="0" w:space="0" w:color="auto"/>
            <w:bottom w:val="none" w:sz="0" w:space="0" w:color="auto"/>
            <w:right w:val="none" w:sz="0" w:space="0" w:color="auto"/>
          </w:divBdr>
        </w:div>
        <w:div w:id="533924509">
          <w:marLeft w:val="640"/>
          <w:marRight w:val="0"/>
          <w:marTop w:val="0"/>
          <w:marBottom w:val="0"/>
          <w:divBdr>
            <w:top w:val="none" w:sz="0" w:space="0" w:color="auto"/>
            <w:left w:val="none" w:sz="0" w:space="0" w:color="auto"/>
            <w:bottom w:val="none" w:sz="0" w:space="0" w:color="auto"/>
            <w:right w:val="none" w:sz="0" w:space="0" w:color="auto"/>
          </w:divBdr>
        </w:div>
        <w:div w:id="873738421">
          <w:marLeft w:val="640"/>
          <w:marRight w:val="0"/>
          <w:marTop w:val="0"/>
          <w:marBottom w:val="0"/>
          <w:divBdr>
            <w:top w:val="none" w:sz="0" w:space="0" w:color="auto"/>
            <w:left w:val="none" w:sz="0" w:space="0" w:color="auto"/>
            <w:bottom w:val="none" w:sz="0" w:space="0" w:color="auto"/>
            <w:right w:val="none" w:sz="0" w:space="0" w:color="auto"/>
          </w:divBdr>
        </w:div>
        <w:div w:id="943072352">
          <w:marLeft w:val="640"/>
          <w:marRight w:val="0"/>
          <w:marTop w:val="0"/>
          <w:marBottom w:val="0"/>
          <w:divBdr>
            <w:top w:val="none" w:sz="0" w:space="0" w:color="auto"/>
            <w:left w:val="none" w:sz="0" w:space="0" w:color="auto"/>
            <w:bottom w:val="none" w:sz="0" w:space="0" w:color="auto"/>
            <w:right w:val="none" w:sz="0" w:space="0" w:color="auto"/>
          </w:divBdr>
        </w:div>
        <w:div w:id="2104107136">
          <w:marLeft w:val="640"/>
          <w:marRight w:val="0"/>
          <w:marTop w:val="0"/>
          <w:marBottom w:val="0"/>
          <w:divBdr>
            <w:top w:val="none" w:sz="0" w:space="0" w:color="auto"/>
            <w:left w:val="none" w:sz="0" w:space="0" w:color="auto"/>
            <w:bottom w:val="none" w:sz="0" w:space="0" w:color="auto"/>
            <w:right w:val="none" w:sz="0" w:space="0" w:color="auto"/>
          </w:divBdr>
        </w:div>
        <w:div w:id="1502117219">
          <w:marLeft w:val="640"/>
          <w:marRight w:val="0"/>
          <w:marTop w:val="0"/>
          <w:marBottom w:val="0"/>
          <w:divBdr>
            <w:top w:val="none" w:sz="0" w:space="0" w:color="auto"/>
            <w:left w:val="none" w:sz="0" w:space="0" w:color="auto"/>
            <w:bottom w:val="none" w:sz="0" w:space="0" w:color="auto"/>
            <w:right w:val="none" w:sz="0" w:space="0" w:color="auto"/>
          </w:divBdr>
        </w:div>
        <w:div w:id="2117165511">
          <w:marLeft w:val="640"/>
          <w:marRight w:val="0"/>
          <w:marTop w:val="0"/>
          <w:marBottom w:val="0"/>
          <w:divBdr>
            <w:top w:val="none" w:sz="0" w:space="0" w:color="auto"/>
            <w:left w:val="none" w:sz="0" w:space="0" w:color="auto"/>
            <w:bottom w:val="none" w:sz="0" w:space="0" w:color="auto"/>
            <w:right w:val="none" w:sz="0" w:space="0" w:color="auto"/>
          </w:divBdr>
        </w:div>
        <w:div w:id="761411025">
          <w:marLeft w:val="640"/>
          <w:marRight w:val="0"/>
          <w:marTop w:val="0"/>
          <w:marBottom w:val="0"/>
          <w:divBdr>
            <w:top w:val="none" w:sz="0" w:space="0" w:color="auto"/>
            <w:left w:val="none" w:sz="0" w:space="0" w:color="auto"/>
            <w:bottom w:val="none" w:sz="0" w:space="0" w:color="auto"/>
            <w:right w:val="none" w:sz="0" w:space="0" w:color="auto"/>
          </w:divBdr>
        </w:div>
        <w:div w:id="592009530">
          <w:marLeft w:val="640"/>
          <w:marRight w:val="0"/>
          <w:marTop w:val="0"/>
          <w:marBottom w:val="0"/>
          <w:divBdr>
            <w:top w:val="none" w:sz="0" w:space="0" w:color="auto"/>
            <w:left w:val="none" w:sz="0" w:space="0" w:color="auto"/>
            <w:bottom w:val="none" w:sz="0" w:space="0" w:color="auto"/>
            <w:right w:val="none" w:sz="0" w:space="0" w:color="auto"/>
          </w:divBdr>
        </w:div>
        <w:div w:id="647515095">
          <w:marLeft w:val="640"/>
          <w:marRight w:val="0"/>
          <w:marTop w:val="0"/>
          <w:marBottom w:val="0"/>
          <w:divBdr>
            <w:top w:val="none" w:sz="0" w:space="0" w:color="auto"/>
            <w:left w:val="none" w:sz="0" w:space="0" w:color="auto"/>
            <w:bottom w:val="none" w:sz="0" w:space="0" w:color="auto"/>
            <w:right w:val="none" w:sz="0" w:space="0" w:color="auto"/>
          </w:divBdr>
        </w:div>
        <w:div w:id="628317371">
          <w:marLeft w:val="640"/>
          <w:marRight w:val="0"/>
          <w:marTop w:val="0"/>
          <w:marBottom w:val="0"/>
          <w:divBdr>
            <w:top w:val="none" w:sz="0" w:space="0" w:color="auto"/>
            <w:left w:val="none" w:sz="0" w:space="0" w:color="auto"/>
            <w:bottom w:val="none" w:sz="0" w:space="0" w:color="auto"/>
            <w:right w:val="none" w:sz="0" w:space="0" w:color="auto"/>
          </w:divBdr>
        </w:div>
        <w:div w:id="205991123">
          <w:marLeft w:val="640"/>
          <w:marRight w:val="0"/>
          <w:marTop w:val="0"/>
          <w:marBottom w:val="0"/>
          <w:divBdr>
            <w:top w:val="none" w:sz="0" w:space="0" w:color="auto"/>
            <w:left w:val="none" w:sz="0" w:space="0" w:color="auto"/>
            <w:bottom w:val="none" w:sz="0" w:space="0" w:color="auto"/>
            <w:right w:val="none" w:sz="0" w:space="0" w:color="auto"/>
          </w:divBdr>
        </w:div>
        <w:div w:id="874586878">
          <w:marLeft w:val="640"/>
          <w:marRight w:val="0"/>
          <w:marTop w:val="0"/>
          <w:marBottom w:val="0"/>
          <w:divBdr>
            <w:top w:val="none" w:sz="0" w:space="0" w:color="auto"/>
            <w:left w:val="none" w:sz="0" w:space="0" w:color="auto"/>
            <w:bottom w:val="none" w:sz="0" w:space="0" w:color="auto"/>
            <w:right w:val="none" w:sz="0" w:space="0" w:color="auto"/>
          </w:divBdr>
        </w:div>
        <w:div w:id="1877353934">
          <w:marLeft w:val="640"/>
          <w:marRight w:val="0"/>
          <w:marTop w:val="0"/>
          <w:marBottom w:val="0"/>
          <w:divBdr>
            <w:top w:val="none" w:sz="0" w:space="0" w:color="auto"/>
            <w:left w:val="none" w:sz="0" w:space="0" w:color="auto"/>
            <w:bottom w:val="none" w:sz="0" w:space="0" w:color="auto"/>
            <w:right w:val="none" w:sz="0" w:space="0" w:color="auto"/>
          </w:divBdr>
        </w:div>
        <w:div w:id="1831023154">
          <w:marLeft w:val="640"/>
          <w:marRight w:val="0"/>
          <w:marTop w:val="0"/>
          <w:marBottom w:val="0"/>
          <w:divBdr>
            <w:top w:val="none" w:sz="0" w:space="0" w:color="auto"/>
            <w:left w:val="none" w:sz="0" w:space="0" w:color="auto"/>
            <w:bottom w:val="none" w:sz="0" w:space="0" w:color="auto"/>
            <w:right w:val="none" w:sz="0" w:space="0" w:color="auto"/>
          </w:divBdr>
        </w:div>
        <w:div w:id="861094349">
          <w:marLeft w:val="640"/>
          <w:marRight w:val="0"/>
          <w:marTop w:val="0"/>
          <w:marBottom w:val="0"/>
          <w:divBdr>
            <w:top w:val="none" w:sz="0" w:space="0" w:color="auto"/>
            <w:left w:val="none" w:sz="0" w:space="0" w:color="auto"/>
            <w:bottom w:val="none" w:sz="0" w:space="0" w:color="auto"/>
            <w:right w:val="none" w:sz="0" w:space="0" w:color="auto"/>
          </w:divBdr>
        </w:div>
        <w:div w:id="1611281234">
          <w:marLeft w:val="640"/>
          <w:marRight w:val="0"/>
          <w:marTop w:val="0"/>
          <w:marBottom w:val="0"/>
          <w:divBdr>
            <w:top w:val="none" w:sz="0" w:space="0" w:color="auto"/>
            <w:left w:val="none" w:sz="0" w:space="0" w:color="auto"/>
            <w:bottom w:val="none" w:sz="0" w:space="0" w:color="auto"/>
            <w:right w:val="none" w:sz="0" w:space="0" w:color="auto"/>
          </w:divBdr>
        </w:div>
        <w:div w:id="1979720262">
          <w:marLeft w:val="640"/>
          <w:marRight w:val="0"/>
          <w:marTop w:val="0"/>
          <w:marBottom w:val="0"/>
          <w:divBdr>
            <w:top w:val="none" w:sz="0" w:space="0" w:color="auto"/>
            <w:left w:val="none" w:sz="0" w:space="0" w:color="auto"/>
            <w:bottom w:val="none" w:sz="0" w:space="0" w:color="auto"/>
            <w:right w:val="none" w:sz="0" w:space="0" w:color="auto"/>
          </w:divBdr>
        </w:div>
        <w:div w:id="1723945480">
          <w:marLeft w:val="640"/>
          <w:marRight w:val="0"/>
          <w:marTop w:val="0"/>
          <w:marBottom w:val="0"/>
          <w:divBdr>
            <w:top w:val="none" w:sz="0" w:space="0" w:color="auto"/>
            <w:left w:val="none" w:sz="0" w:space="0" w:color="auto"/>
            <w:bottom w:val="none" w:sz="0" w:space="0" w:color="auto"/>
            <w:right w:val="none" w:sz="0" w:space="0" w:color="auto"/>
          </w:divBdr>
        </w:div>
        <w:div w:id="602886768">
          <w:marLeft w:val="640"/>
          <w:marRight w:val="0"/>
          <w:marTop w:val="0"/>
          <w:marBottom w:val="0"/>
          <w:divBdr>
            <w:top w:val="none" w:sz="0" w:space="0" w:color="auto"/>
            <w:left w:val="none" w:sz="0" w:space="0" w:color="auto"/>
            <w:bottom w:val="none" w:sz="0" w:space="0" w:color="auto"/>
            <w:right w:val="none" w:sz="0" w:space="0" w:color="auto"/>
          </w:divBdr>
        </w:div>
        <w:div w:id="974138949">
          <w:marLeft w:val="640"/>
          <w:marRight w:val="0"/>
          <w:marTop w:val="0"/>
          <w:marBottom w:val="0"/>
          <w:divBdr>
            <w:top w:val="none" w:sz="0" w:space="0" w:color="auto"/>
            <w:left w:val="none" w:sz="0" w:space="0" w:color="auto"/>
            <w:bottom w:val="none" w:sz="0" w:space="0" w:color="auto"/>
            <w:right w:val="none" w:sz="0" w:space="0" w:color="auto"/>
          </w:divBdr>
        </w:div>
        <w:div w:id="264189715">
          <w:marLeft w:val="640"/>
          <w:marRight w:val="0"/>
          <w:marTop w:val="0"/>
          <w:marBottom w:val="0"/>
          <w:divBdr>
            <w:top w:val="none" w:sz="0" w:space="0" w:color="auto"/>
            <w:left w:val="none" w:sz="0" w:space="0" w:color="auto"/>
            <w:bottom w:val="none" w:sz="0" w:space="0" w:color="auto"/>
            <w:right w:val="none" w:sz="0" w:space="0" w:color="auto"/>
          </w:divBdr>
        </w:div>
        <w:div w:id="1806122577">
          <w:marLeft w:val="640"/>
          <w:marRight w:val="0"/>
          <w:marTop w:val="0"/>
          <w:marBottom w:val="0"/>
          <w:divBdr>
            <w:top w:val="none" w:sz="0" w:space="0" w:color="auto"/>
            <w:left w:val="none" w:sz="0" w:space="0" w:color="auto"/>
            <w:bottom w:val="none" w:sz="0" w:space="0" w:color="auto"/>
            <w:right w:val="none" w:sz="0" w:space="0" w:color="auto"/>
          </w:divBdr>
        </w:div>
        <w:div w:id="1346714409">
          <w:marLeft w:val="640"/>
          <w:marRight w:val="0"/>
          <w:marTop w:val="0"/>
          <w:marBottom w:val="0"/>
          <w:divBdr>
            <w:top w:val="none" w:sz="0" w:space="0" w:color="auto"/>
            <w:left w:val="none" w:sz="0" w:space="0" w:color="auto"/>
            <w:bottom w:val="none" w:sz="0" w:space="0" w:color="auto"/>
            <w:right w:val="none" w:sz="0" w:space="0" w:color="auto"/>
          </w:divBdr>
        </w:div>
        <w:div w:id="798231490">
          <w:marLeft w:val="640"/>
          <w:marRight w:val="0"/>
          <w:marTop w:val="0"/>
          <w:marBottom w:val="0"/>
          <w:divBdr>
            <w:top w:val="none" w:sz="0" w:space="0" w:color="auto"/>
            <w:left w:val="none" w:sz="0" w:space="0" w:color="auto"/>
            <w:bottom w:val="none" w:sz="0" w:space="0" w:color="auto"/>
            <w:right w:val="none" w:sz="0" w:space="0" w:color="auto"/>
          </w:divBdr>
        </w:div>
        <w:div w:id="325327441">
          <w:marLeft w:val="640"/>
          <w:marRight w:val="0"/>
          <w:marTop w:val="0"/>
          <w:marBottom w:val="0"/>
          <w:divBdr>
            <w:top w:val="none" w:sz="0" w:space="0" w:color="auto"/>
            <w:left w:val="none" w:sz="0" w:space="0" w:color="auto"/>
            <w:bottom w:val="none" w:sz="0" w:space="0" w:color="auto"/>
            <w:right w:val="none" w:sz="0" w:space="0" w:color="auto"/>
          </w:divBdr>
        </w:div>
        <w:div w:id="418059064">
          <w:marLeft w:val="640"/>
          <w:marRight w:val="0"/>
          <w:marTop w:val="0"/>
          <w:marBottom w:val="0"/>
          <w:divBdr>
            <w:top w:val="none" w:sz="0" w:space="0" w:color="auto"/>
            <w:left w:val="none" w:sz="0" w:space="0" w:color="auto"/>
            <w:bottom w:val="none" w:sz="0" w:space="0" w:color="auto"/>
            <w:right w:val="none" w:sz="0" w:space="0" w:color="auto"/>
          </w:divBdr>
        </w:div>
        <w:div w:id="1521503376">
          <w:marLeft w:val="640"/>
          <w:marRight w:val="0"/>
          <w:marTop w:val="0"/>
          <w:marBottom w:val="0"/>
          <w:divBdr>
            <w:top w:val="none" w:sz="0" w:space="0" w:color="auto"/>
            <w:left w:val="none" w:sz="0" w:space="0" w:color="auto"/>
            <w:bottom w:val="none" w:sz="0" w:space="0" w:color="auto"/>
            <w:right w:val="none" w:sz="0" w:space="0" w:color="auto"/>
          </w:divBdr>
        </w:div>
        <w:div w:id="1103650481">
          <w:marLeft w:val="640"/>
          <w:marRight w:val="0"/>
          <w:marTop w:val="0"/>
          <w:marBottom w:val="0"/>
          <w:divBdr>
            <w:top w:val="none" w:sz="0" w:space="0" w:color="auto"/>
            <w:left w:val="none" w:sz="0" w:space="0" w:color="auto"/>
            <w:bottom w:val="none" w:sz="0" w:space="0" w:color="auto"/>
            <w:right w:val="none" w:sz="0" w:space="0" w:color="auto"/>
          </w:divBdr>
        </w:div>
        <w:div w:id="1139424169">
          <w:marLeft w:val="640"/>
          <w:marRight w:val="0"/>
          <w:marTop w:val="0"/>
          <w:marBottom w:val="0"/>
          <w:divBdr>
            <w:top w:val="none" w:sz="0" w:space="0" w:color="auto"/>
            <w:left w:val="none" w:sz="0" w:space="0" w:color="auto"/>
            <w:bottom w:val="none" w:sz="0" w:space="0" w:color="auto"/>
            <w:right w:val="none" w:sz="0" w:space="0" w:color="auto"/>
          </w:divBdr>
        </w:div>
        <w:div w:id="1691374476">
          <w:marLeft w:val="640"/>
          <w:marRight w:val="0"/>
          <w:marTop w:val="0"/>
          <w:marBottom w:val="0"/>
          <w:divBdr>
            <w:top w:val="none" w:sz="0" w:space="0" w:color="auto"/>
            <w:left w:val="none" w:sz="0" w:space="0" w:color="auto"/>
            <w:bottom w:val="none" w:sz="0" w:space="0" w:color="auto"/>
            <w:right w:val="none" w:sz="0" w:space="0" w:color="auto"/>
          </w:divBdr>
        </w:div>
        <w:div w:id="908734666">
          <w:marLeft w:val="640"/>
          <w:marRight w:val="0"/>
          <w:marTop w:val="0"/>
          <w:marBottom w:val="0"/>
          <w:divBdr>
            <w:top w:val="none" w:sz="0" w:space="0" w:color="auto"/>
            <w:left w:val="none" w:sz="0" w:space="0" w:color="auto"/>
            <w:bottom w:val="none" w:sz="0" w:space="0" w:color="auto"/>
            <w:right w:val="none" w:sz="0" w:space="0" w:color="auto"/>
          </w:divBdr>
        </w:div>
        <w:div w:id="1449541941">
          <w:marLeft w:val="640"/>
          <w:marRight w:val="0"/>
          <w:marTop w:val="0"/>
          <w:marBottom w:val="0"/>
          <w:divBdr>
            <w:top w:val="none" w:sz="0" w:space="0" w:color="auto"/>
            <w:left w:val="none" w:sz="0" w:space="0" w:color="auto"/>
            <w:bottom w:val="none" w:sz="0" w:space="0" w:color="auto"/>
            <w:right w:val="none" w:sz="0" w:space="0" w:color="auto"/>
          </w:divBdr>
        </w:div>
        <w:div w:id="769356299">
          <w:marLeft w:val="640"/>
          <w:marRight w:val="0"/>
          <w:marTop w:val="0"/>
          <w:marBottom w:val="0"/>
          <w:divBdr>
            <w:top w:val="none" w:sz="0" w:space="0" w:color="auto"/>
            <w:left w:val="none" w:sz="0" w:space="0" w:color="auto"/>
            <w:bottom w:val="none" w:sz="0" w:space="0" w:color="auto"/>
            <w:right w:val="none" w:sz="0" w:space="0" w:color="auto"/>
          </w:divBdr>
        </w:div>
        <w:div w:id="773137144">
          <w:marLeft w:val="640"/>
          <w:marRight w:val="0"/>
          <w:marTop w:val="0"/>
          <w:marBottom w:val="0"/>
          <w:divBdr>
            <w:top w:val="none" w:sz="0" w:space="0" w:color="auto"/>
            <w:left w:val="none" w:sz="0" w:space="0" w:color="auto"/>
            <w:bottom w:val="none" w:sz="0" w:space="0" w:color="auto"/>
            <w:right w:val="none" w:sz="0" w:space="0" w:color="auto"/>
          </w:divBdr>
        </w:div>
        <w:div w:id="215048215">
          <w:marLeft w:val="640"/>
          <w:marRight w:val="0"/>
          <w:marTop w:val="0"/>
          <w:marBottom w:val="0"/>
          <w:divBdr>
            <w:top w:val="none" w:sz="0" w:space="0" w:color="auto"/>
            <w:left w:val="none" w:sz="0" w:space="0" w:color="auto"/>
            <w:bottom w:val="none" w:sz="0" w:space="0" w:color="auto"/>
            <w:right w:val="none" w:sz="0" w:space="0" w:color="auto"/>
          </w:divBdr>
        </w:div>
        <w:div w:id="1879270835">
          <w:marLeft w:val="640"/>
          <w:marRight w:val="0"/>
          <w:marTop w:val="0"/>
          <w:marBottom w:val="0"/>
          <w:divBdr>
            <w:top w:val="none" w:sz="0" w:space="0" w:color="auto"/>
            <w:left w:val="none" w:sz="0" w:space="0" w:color="auto"/>
            <w:bottom w:val="none" w:sz="0" w:space="0" w:color="auto"/>
            <w:right w:val="none" w:sz="0" w:space="0" w:color="auto"/>
          </w:divBdr>
        </w:div>
        <w:div w:id="823351768">
          <w:marLeft w:val="640"/>
          <w:marRight w:val="0"/>
          <w:marTop w:val="0"/>
          <w:marBottom w:val="0"/>
          <w:divBdr>
            <w:top w:val="none" w:sz="0" w:space="0" w:color="auto"/>
            <w:left w:val="none" w:sz="0" w:space="0" w:color="auto"/>
            <w:bottom w:val="none" w:sz="0" w:space="0" w:color="auto"/>
            <w:right w:val="none" w:sz="0" w:space="0" w:color="auto"/>
          </w:divBdr>
        </w:div>
        <w:div w:id="1531335299">
          <w:marLeft w:val="640"/>
          <w:marRight w:val="0"/>
          <w:marTop w:val="0"/>
          <w:marBottom w:val="0"/>
          <w:divBdr>
            <w:top w:val="none" w:sz="0" w:space="0" w:color="auto"/>
            <w:left w:val="none" w:sz="0" w:space="0" w:color="auto"/>
            <w:bottom w:val="none" w:sz="0" w:space="0" w:color="auto"/>
            <w:right w:val="none" w:sz="0" w:space="0" w:color="auto"/>
          </w:divBdr>
        </w:div>
        <w:div w:id="466706742">
          <w:marLeft w:val="640"/>
          <w:marRight w:val="0"/>
          <w:marTop w:val="0"/>
          <w:marBottom w:val="0"/>
          <w:divBdr>
            <w:top w:val="none" w:sz="0" w:space="0" w:color="auto"/>
            <w:left w:val="none" w:sz="0" w:space="0" w:color="auto"/>
            <w:bottom w:val="none" w:sz="0" w:space="0" w:color="auto"/>
            <w:right w:val="none" w:sz="0" w:space="0" w:color="auto"/>
          </w:divBdr>
        </w:div>
        <w:div w:id="2077434465">
          <w:marLeft w:val="640"/>
          <w:marRight w:val="0"/>
          <w:marTop w:val="0"/>
          <w:marBottom w:val="0"/>
          <w:divBdr>
            <w:top w:val="none" w:sz="0" w:space="0" w:color="auto"/>
            <w:left w:val="none" w:sz="0" w:space="0" w:color="auto"/>
            <w:bottom w:val="none" w:sz="0" w:space="0" w:color="auto"/>
            <w:right w:val="none" w:sz="0" w:space="0" w:color="auto"/>
          </w:divBdr>
        </w:div>
        <w:div w:id="1778021250">
          <w:marLeft w:val="640"/>
          <w:marRight w:val="0"/>
          <w:marTop w:val="0"/>
          <w:marBottom w:val="0"/>
          <w:divBdr>
            <w:top w:val="none" w:sz="0" w:space="0" w:color="auto"/>
            <w:left w:val="none" w:sz="0" w:space="0" w:color="auto"/>
            <w:bottom w:val="none" w:sz="0" w:space="0" w:color="auto"/>
            <w:right w:val="none" w:sz="0" w:space="0" w:color="auto"/>
          </w:divBdr>
        </w:div>
        <w:div w:id="1925527184">
          <w:marLeft w:val="640"/>
          <w:marRight w:val="0"/>
          <w:marTop w:val="0"/>
          <w:marBottom w:val="0"/>
          <w:divBdr>
            <w:top w:val="none" w:sz="0" w:space="0" w:color="auto"/>
            <w:left w:val="none" w:sz="0" w:space="0" w:color="auto"/>
            <w:bottom w:val="none" w:sz="0" w:space="0" w:color="auto"/>
            <w:right w:val="none" w:sz="0" w:space="0" w:color="auto"/>
          </w:divBdr>
        </w:div>
        <w:div w:id="950282026">
          <w:marLeft w:val="640"/>
          <w:marRight w:val="0"/>
          <w:marTop w:val="0"/>
          <w:marBottom w:val="0"/>
          <w:divBdr>
            <w:top w:val="none" w:sz="0" w:space="0" w:color="auto"/>
            <w:left w:val="none" w:sz="0" w:space="0" w:color="auto"/>
            <w:bottom w:val="none" w:sz="0" w:space="0" w:color="auto"/>
            <w:right w:val="none" w:sz="0" w:space="0" w:color="auto"/>
          </w:divBdr>
        </w:div>
        <w:div w:id="164370671">
          <w:marLeft w:val="640"/>
          <w:marRight w:val="0"/>
          <w:marTop w:val="0"/>
          <w:marBottom w:val="0"/>
          <w:divBdr>
            <w:top w:val="none" w:sz="0" w:space="0" w:color="auto"/>
            <w:left w:val="none" w:sz="0" w:space="0" w:color="auto"/>
            <w:bottom w:val="none" w:sz="0" w:space="0" w:color="auto"/>
            <w:right w:val="none" w:sz="0" w:space="0" w:color="auto"/>
          </w:divBdr>
        </w:div>
        <w:div w:id="574440119">
          <w:marLeft w:val="640"/>
          <w:marRight w:val="0"/>
          <w:marTop w:val="0"/>
          <w:marBottom w:val="0"/>
          <w:divBdr>
            <w:top w:val="none" w:sz="0" w:space="0" w:color="auto"/>
            <w:left w:val="none" w:sz="0" w:space="0" w:color="auto"/>
            <w:bottom w:val="none" w:sz="0" w:space="0" w:color="auto"/>
            <w:right w:val="none" w:sz="0" w:space="0" w:color="auto"/>
          </w:divBdr>
        </w:div>
        <w:div w:id="1972057760">
          <w:marLeft w:val="640"/>
          <w:marRight w:val="0"/>
          <w:marTop w:val="0"/>
          <w:marBottom w:val="0"/>
          <w:divBdr>
            <w:top w:val="none" w:sz="0" w:space="0" w:color="auto"/>
            <w:left w:val="none" w:sz="0" w:space="0" w:color="auto"/>
            <w:bottom w:val="none" w:sz="0" w:space="0" w:color="auto"/>
            <w:right w:val="none" w:sz="0" w:space="0" w:color="auto"/>
          </w:divBdr>
        </w:div>
        <w:div w:id="884029374">
          <w:marLeft w:val="640"/>
          <w:marRight w:val="0"/>
          <w:marTop w:val="0"/>
          <w:marBottom w:val="0"/>
          <w:divBdr>
            <w:top w:val="none" w:sz="0" w:space="0" w:color="auto"/>
            <w:left w:val="none" w:sz="0" w:space="0" w:color="auto"/>
            <w:bottom w:val="none" w:sz="0" w:space="0" w:color="auto"/>
            <w:right w:val="none" w:sz="0" w:space="0" w:color="auto"/>
          </w:divBdr>
        </w:div>
        <w:div w:id="194732041">
          <w:marLeft w:val="640"/>
          <w:marRight w:val="0"/>
          <w:marTop w:val="0"/>
          <w:marBottom w:val="0"/>
          <w:divBdr>
            <w:top w:val="none" w:sz="0" w:space="0" w:color="auto"/>
            <w:left w:val="none" w:sz="0" w:space="0" w:color="auto"/>
            <w:bottom w:val="none" w:sz="0" w:space="0" w:color="auto"/>
            <w:right w:val="none" w:sz="0" w:space="0" w:color="auto"/>
          </w:divBdr>
        </w:div>
        <w:div w:id="1267536776">
          <w:marLeft w:val="640"/>
          <w:marRight w:val="0"/>
          <w:marTop w:val="0"/>
          <w:marBottom w:val="0"/>
          <w:divBdr>
            <w:top w:val="none" w:sz="0" w:space="0" w:color="auto"/>
            <w:left w:val="none" w:sz="0" w:space="0" w:color="auto"/>
            <w:bottom w:val="none" w:sz="0" w:space="0" w:color="auto"/>
            <w:right w:val="none" w:sz="0" w:space="0" w:color="auto"/>
          </w:divBdr>
        </w:div>
        <w:div w:id="1752850030">
          <w:marLeft w:val="640"/>
          <w:marRight w:val="0"/>
          <w:marTop w:val="0"/>
          <w:marBottom w:val="0"/>
          <w:divBdr>
            <w:top w:val="none" w:sz="0" w:space="0" w:color="auto"/>
            <w:left w:val="none" w:sz="0" w:space="0" w:color="auto"/>
            <w:bottom w:val="none" w:sz="0" w:space="0" w:color="auto"/>
            <w:right w:val="none" w:sz="0" w:space="0" w:color="auto"/>
          </w:divBdr>
        </w:div>
        <w:div w:id="966744506">
          <w:marLeft w:val="640"/>
          <w:marRight w:val="0"/>
          <w:marTop w:val="0"/>
          <w:marBottom w:val="0"/>
          <w:divBdr>
            <w:top w:val="none" w:sz="0" w:space="0" w:color="auto"/>
            <w:left w:val="none" w:sz="0" w:space="0" w:color="auto"/>
            <w:bottom w:val="none" w:sz="0" w:space="0" w:color="auto"/>
            <w:right w:val="none" w:sz="0" w:space="0" w:color="auto"/>
          </w:divBdr>
        </w:div>
        <w:div w:id="1722631771">
          <w:marLeft w:val="640"/>
          <w:marRight w:val="0"/>
          <w:marTop w:val="0"/>
          <w:marBottom w:val="0"/>
          <w:divBdr>
            <w:top w:val="none" w:sz="0" w:space="0" w:color="auto"/>
            <w:left w:val="none" w:sz="0" w:space="0" w:color="auto"/>
            <w:bottom w:val="none" w:sz="0" w:space="0" w:color="auto"/>
            <w:right w:val="none" w:sz="0" w:space="0" w:color="auto"/>
          </w:divBdr>
        </w:div>
        <w:div w:id="487986220">
          <w:marLeft w:val="640"/>
          <w:marRight w:val="0"/>
          <w:marTop w:val="0"/>
          <w:marBottom w:val="0"/>
          <w:divBdr>
            <w:top w:val="none" w:sz="0" w:space="0" w:color="auto"/>
            <w:left w:val="none" w:sz="0" w:space="0" w:color="auto"/>
            <w:bottom w:val="none" w:sz="0" w:space="0" w:color="auto"/>
            <w:right w:val="none" w:sz="0" w:space="0" w:color="auto"/>
          </w:divBdr>
        </w:div>
        <w:div w:id="1942566631">
          <w:marLeft w:val="640"/>
          <w:marRight w:val="0"/>
          <w:marTop w:val="0"/>
          <w:marBottom w:val="0"/>
          <w:divBdr>
            <w:top w:val="none" w:sz="0" w:space="0" w:color="auto"/>
            <w:left w:val="none" w:sz="0" w:space="0" w:color="auto"/>
            <w:bottom w:val="none" w:sz="0" w:space="0" w:color="auto"/>
            <w:right w:val="none" w:sz="0" w:space="0" w:color="auto"/>
          </w:divBdr>
        </w:div>
        <w:div w:id="1278220709">
          <w:marLeft w:val="640"/>
          <w:marRight w:val="0"/>
          <w:marTop w:val="0"/>
          <w:marBottom w:val="0"/>
          <w:divBdr>
            <w:top w:val="none" w:sz="0" w:space="0" w:color="auto"/>
            <w:left w:val="none" w:sz="0" w:space="0" w:color="auto"/>
            <w:bottom w:val="none" w:sz="0" w:space="0" w:color="auto"/>
            <w:right w:val="none" w:sz="0" w:space="0" w:color="auto"/>
          </w:divBdr>
        </w:div>
        <w:div w:id="1391004958">
          <w:marLeft w:val="640"/>
          <w:marRight w:val="0"/>
          <w:marTop w:val="0"/>
          <w:marBottom w:val="0"/>
          <w:divBdr>
            <w:top w:val="none" w:sz="0" w:space="0" w:color="auto"/>
            <w:left w:val="none" w:sz="0" w:space="0" w:color="auto"/>
            <w:bottom w:val="none" w:sz="0" w:space="0" w:color="auto"/>
            <w:right w:val="none" w:sz="0" w:space="0" w:color="auto"/>
          </w:divBdr>
        </w:div>
        <w:div w:id="1234466908">
          <w:marLeft w:val="640"/>
          <w:marRight w:val="0"/>
          <w:marTop w:val="0"/>
          <w:marBottom w:val="0"/>
          <w:divBdr>
            <w:top w:val="none" w:sz="0" w:space="0" w:color="auto"/>
            <w:left w:val="none" w:sz="0" w:space="0" w:color="auto"/>
            <w:bottom w:val="none" w:sz="0" w:space="0" w:color="auto"/>
            <w:right w:val="none" w:sz="0" w:space="0" w:color="auto"/>
          </w:divBdr>
        </w:div>
        <w:div w:id="12584553">
          <w:marLeft w:val="640"/>
          <w:marRight w:val="0"/>
          <w:marTop w:val="0"/>
          <w:marBottom w:val="0"/>
          <w:divBdr>
            <w:top w:val="none" w:sz="0" w:space="0" w:color="auto"/>
            <w:left w:val="none" w:sz="0" w:space="0" w:color="auto"/>
            <w:bottom w:val="none" w:sz="0" w:space="0" w:color="auto"/>
            <w:right w:val="none" w:sz="0" w:space="0" w:color="auto"/>
          </w:divBdr>
        </w:div>
      </w:divsChild>
    </w:div>
    <w:div w:id="1897009407">
      <w:bodyDiv w:val="1"/>
      <w:marLeft w:val="0"/>
      <w:marRight w:val="0"/>
      <w:marTop w:val="0"/>
      <w:marBottom w:val="0"/>
      <w:divBdr>
        <w:top w:val="none" w:sz="0" w:space="0" w:color="auto"/>
        <w:left w:val="none" w:sz="0" w:space="0" w:color="auto"/>
        <w:bottom w:val="none" w:sz="0" w:space="0" w:color="auto"/>
        <w:right w:val="none" w:sz="0" w:space="0" w:color="auto"/>
      </w:divBdr>
      <w:divsChild>
        <w:div w:id="789399544">
          <w:marLeft w:val="640"/>
          <w:marRight w:val="0"/>
          <w:marTop w:val="0"/>
          <w:marBottom w:val="0"/>
          <w:divBdr>
            <w:top w:val="none" w:sz="0" w:space="0" w:color="auto"/>
            <w:left w:val="none" w:sz="0" w:space="0" w:color="auto"/>
            <w:bottom w:val="none" w:sz="0" w:space="0" w:color="auto"/>
            <w:right w:val="none" w:sz="0" w:space="0" w:color="auto"/>
          </w:divBdr>
        </w:div>
        <w:div w:id="601765597">
          <w:marLeft w:val="640"/>
          <w:marRight w:val="0"/>
          <w:marTop w:val="0"/>
          <w:marBottom w:val="0"/>
          <w:divBdr>
            <w:top w:val="none" w:sz="0" w:space="0" w:color="auto"/>
            <w:left w:val="none" w:sz="0" w:space="0" w:color="auto"/>
            <w:bottom w:val="none" w:sz="0" w:space="0" w:color="auto"/>
            <w:right w:val="none" w:sz="0" w:space="0" w:color="auto"/>
          </w:divBdr>
        </w:div>
        <w:div w:id="1459031562">
          <w:marLeft w:val="640"/>
          <w:marRight w:val="0"/>
          <w:marTop w:val="0"/>
          <w:marBottom w:val="0"/>
          <w:divBdr>
            <w:top w:val="none" w:sz="0" w:space="0" w:color="auto"/>
            <w:left w:val="none" w:sz="0" w:space="0" w:color="auto"/>
            <w:bottom w:val="none" w:sz="0" w:space="0" w:color="auto"/>
            <w:right w:val="none" w:sz="0" w:space="0" w:color="auto"/>
          </w:divBdr>
        </w:div>
        <w:div w:id="489372090">
          <w:marLeft w:val="640"/>
          <w:marRight w:val="0"/>
          <w:marTop w:val="0"/>
          <w:marBottom w:val="0"/>
          <w:divBdr>
            <w:top w:val="none" w:sz="0" w:space="0" w:color="auto"/>
            <w:left w:val="none" w:sz="0" w:space="0" w:color="auto"/>
            <w:bottom w:val="none" w:sz="0" w:space="0" w:color="auto"/>
            <w:right w:val="none" w:sz="0" w:space="0" w:color="auto"/>
          </w:divBdr>
        </w:div>
        <w:div w:id="759254959">
          <w:marLeft w:val="640"/>
          <w:marRight w:val="0"/>
          <w:marTop w:val="0"/>
          <w:marBottom w:val="0"/>
          <w:divBdr>
            <w:top w:val="none" w:sz="0" w:space="0" w:color="auto"/>
            <w:left w:val="none" w:sz="0" w:space="0" w:color="auto"/>
            <w:bottom w:val="none" w:sz="0" w:space="0" w:color="auto"/>
            <w:right w:val="none" w:sz="0" w:space="0" w:color="auto"/>
          </w:divBdr>
        </w:div>
        <w:div w:id="25254627">
          <w:marLeft w:val="640"/>
          <w:marRight w:val="0"/>
          <w:marTop w:val="0"/>
          <w:marBottom w:val="0"/>
          <w:divBdr>
            <w:top w:val="none" w:sz="0" w:space="0" w:color="auto"/>
            <w:left w:val="none" w:sz="0" w:space="0" w:color="auto"/>
            <w:bottom w:val="none" w:sz="0" w:space="0" w:color="auto"/>
            <w:right w:val="none" w:sz="0" w:space="0" w:color="auto"/>
          </w:divBdr>
        </w:div>
        <w:div w:id="1363630936">
          <w:marLeft w:val="640"/>
          <w:marRight w:val="0"/>
          <w:marTop w:val="0"/>
          <w:marBottom w:val="0"/>
          <w:divBdr>
            <w:top w:val="none" w:sz="0" w:space="0" w:color="auto"/>
            <w:left w:val="none" w:sz="0" w:space="0" w:color="auto"/>
            <w:bottom w:val="none" w:sz="0" w:space="0" w:color="auto"/>
            <w:right w:val="none" w:sz="0" w:space="0" w:color="auto"/>
          </w:divBdr>
        </w:div>
        <w:div w:id="1466040974">
          <w:marLeft w:val="640"/>
          <w:marRight w:val="0"/>
          <w:marTop w:val="0"/>
          <w:marBottom w:val="0"/>
          <w:divBdr>
            <w:top w:val="none" w:sz="0" w:space="0" w:color="auto"/>
            <w:left w:val="none" w:sz="0" w:space="0" w:color="auto"/>
            <w:bottom w:val="none" w:sz="0" w:space="0" w:color="auto"/>
            <w:right w:val="none" w:sz="0" w:space="0" w:color="auto"/>
          </w:divBdr>
        </w:div>
        <w:div w:id="229076676">
          <w:marLeft w:val="640"/>
          <w:marRight w:val="0"/>
          <w:marTop w:val="0"/>
          <w:marBottom w:val="0"/>
          <w:divBdr>
            <w:top w:val="none" w:sz="0" w:space="0" w:color="auto"/>
            <w:left w:val="none" w:sz="0" w:space="0" w:color="auto"/>
            <w:bottom w:val="none" w:sz="0" w:space="0" w:color="auto"/>
            <w:right w:val="none" w:sz="0" w:space="0" w:color="auto"/>
          </w:divBdr>
        </w:div>
        <w:div w:id="140582132">
          <w:marLeft w:val="640"/>
          <w:marRight w:val="0"/>
          <w:marTop w:val="0"/>
          <w:marBottom w:val="0"/>
          <w:divBdr>
            <w:top w:val="none" w:sz="0" w:space="0" w:color="auto"/>
            <w:left w:val="none" w:sz="0" w:space="0" w:color="auto"/>
            <w:bottom w:val="none" w:sz="0" w:space="0" w:color="auto"/>
            <w:right w:val="none" w:sz="0" w:space="0" w:color="auto"/>
          </w:divBdr>
        </w:div>
        <w:div w:id="1143694082">
          <w:marLeft w:val="640"/>
          <w:marRight w:val="0"/>
          <w:marTop w:val="0"/>
          <w:marBottom w:val="0"/>
          <w:divBdr>
            <w:top w:val="none" w:sz="0" w:space="0" w:color="auto"/>
            <w:left w:val="none" w:sz="0" w:space="0" w:color="auto"/>
            <w:bottom w:val="none" w:sz="0" w:space="0" w:color="auto"/>
            <w:right w:val="none" w:sz="0" w:space="0" w:color="auto"/>
          </w:divBdr>
        </w:div>
        <w:div w:id="2051875380">
          <w:marLeft w:val="640"/>
          <w:marRight w:val="0"/>
          <w:marTop w:val="0"/>
          <w:marBottom w:val="0"/>
          <w:divBdr>
            <w:top w:val="none" w:sz="0" w:space="0" w:color="auto"/>
            <w:left w:val="none" w:sz="0" w:space="0" w:color="auto"/>
            <w:bottom w:val="none" w:sz="0" w:space="0" w:color="auto"/>
            <w:right w:val="none" w:sz="0" w:space="0" w:color="auto"/>
          </w:divBdr>
        </w:div>
        <w:div w:id="1189951778">
          <w:marLeft w:val="640"/>
          <w:marRight w:val="0"/>
          <w:marTop w:val="0"/>
          <w:marBottom w:val="0"/>
          <w:divBdr>
            <w:top w:val="none" w:sz="0" w:space="0" w:color="auto"/>
            <w:left w:val="none" w:sz="0" w:space="0" w:color="auto"/>
            <w:bottom w:val="none" w:sz="0" w:space="0" w:color="auto"/>
            <w:right w:val="none" w:sz="0" w:space="0" w:color="auto"/>
          </w:divBdr>
        </w:div>
        <w:div w:id="1786533385">
          <w:marLeft w:val="640"/>
          <w:marRight w:val="0"/>
          <w:marTop w:val="0"/>
          <w:marBottom w:val="0"/>
          <w:divBdr>
            <w:top w:val="none" w:sz="0" w:space="0" w:color="auto"/>
            <w:left w:val="none" w:sz="0" w:space="0" w:color="auto"/>
            <w:bottom w:val="none" w:sz="0" w:space="0" w:color="auto"/>
            <w:right w:val="none" w:sz="0" w:space="0" w:color="auto"/>
          </w:divBdr>
        </w:div>
        <w:div w:id="1031148223">
          <w:marLeft w:val="640"/>
          <w:marRight w:val="0"/>
          <w:marTop w:val="0"/>
          <w:marBottom w:val="0"/>
          <w:divBdr>
            <w:top w:val="none" w:sz="0" w:space="0" w:color="auto"/>
            <w:left w:val="none" w:sz="0" w:space="0" w:color="auto"/>
            <w:bottom w:val="none" w:sz="0" w:space="0" w:color="auto"/>
            <w:right w:val="none" w:sz="0" w:space="0" w:color="auto"/>
          </w:divBdr>
        </w:div>
        <w:div w:id="917976734">
          <w:marLeft w:val="640"/>
          <w:marRight w:val="0"/>
          <w:marTop w:val="0"/>
          <w:marBottom w:val="0"/>
          <w:divBdr>
            <w:top w:val="none" w:sz="0" w:space="0" w:color="auto"/>
            <w:left w:val="none" w:sz="0" w:space="0" w:color="auto"/>
            <w:bottom w:val="none" w:sz="0" w:space="0" w:color="auto"/>
            <w:right w:val="none" w:sz="0" w:space="0" w:color="auto"/>
          </w:divBdr>
        </w:div>
        <w:div w:id="1728842321">
          <w:marLeft w:val="640"/>
          <w:marRight w:val="0"/>
          <w:marTop w:val="0"/>
          <w:marBottom w:val="0"/>
          <w:divBdr>
            <w:top w:val="none" w:sz="0" w:space="0" w:color="auto"/>
            <w:left w:val="none" w:sz="0" w:space="0" w:color="auto"/>
            <w:bottom w:val="none" w:sz="0" w:space="0" w:color="auto"/>
            <w:right w:val="none" w:sz="0" w:space="0" w:color="auto"/>
          </w:divBdr>
        </w:div>
        <w:div w:id="1309897970">
          <w:marLeft w:val="640"/>
          <w:marRight w:val="0"/>
          <w:marTop w:val="0"/>
          <w:marBottom w:val="0"/>
          <w:divBdr>
            <w:top w:val="none" w:sz="0" w:space="0" w:color="auto"/>
            <w:left w:val="none" w:sz="0" w:space="0" w:color="auto"/>
            <w:bottom w:val="none" w:sz="0" w:space="0" w:color="auto"/>
            <w:right w:val="none" w:sz="0" w:space="0" w:color="auto"/>
          </w:divBdr>
        </w:div>
        <w:div w:id="109253098">
          <w:marLeft w:val="640"/>
          <w:marRight w:val="0"/>
          <w:marTop w:val="0"/>
          <w:marBottom w:val="0"/>
          <w:divBdr>
            <w:top w:val="none" w:sz="0" w:space="0" w:color="auto"/>
            <w:left w:val="none" w:sz="0" w:space="0" w:color="auto"/>
            <w:bottom w:val="none" w:sz="0" w:space="0" w:color="auto"/>
            <w:right w:val="none" w:sz="0" w:space="0" w:color="auto"/>
          </w:divBdr>
        </w:div>
        <w:div w:id="1264001024">
          <w:marLeft w:val="640"/>
          <w:marRight w:val="0"/>
          <w:marTop w:val="0"/>
          <w:marBottom w:val="0"/>
          <w:divBdr>
            <w:top w:val="none" w:sz="0" w:space="0" w:color="auto"/>
            <w:left w:val="none" w:sz="0" w:space="0" w:color="auto"/>
            <w:bottom w:val="none" w:sz="0" w:space="0" w:color="auto"/>
            <w:right w:val="none" w:sz="0" w:space="0" w:color="auto"/>
          </w:divBdr>
        </w:div>
        <w:div w:id="809520973">
          <w:marLeft w:val="640"/>
          <w:marRight w:val="0"/>
          <w:marTop w:val="0"/>
          <w:marBottom w:val="0"/>
          <w:divBdr>
            <w:top w:val="none" w:sz="0" w:space="0" w:color="auto"/>
            <w:left w:val="none" w:sz="0" w:space="0" w:color="auto"/>
            <w:bottom w:val="none" w:sz="0" w:space="0" w:color="auto"/>
            <w:right w:val="none" w:sz="0" w:space="0" w:color="auto"/>
          </w:divBdr>
        </w:div>
        <w:div w:id="1373966287">
          <w:marLeft w:val="640"/>
          <w:marRight w:val="0"/>
          <w:marTop w:val="0"/>
          <w:marBottom w:val="0"/>
          <w:divBdr>
            <w:top w:val="none" w:sz="0" w:space="0" w:color="auto"/>
            <w:left w:val="none" w:sz="0" w:space="0" w:color="auto"/>
            <w:bottom w:val="none" w:sz="0" w:space="0" w:color="auto"/>
            <w:right w:val="none" w:sz="0" w:space="0" w:color="auto"/>
          </w:divBdr>
        </w:div>
        <w:div w:id="239020046">
          <w:marLeft w:val="640"/>
          <w:marRight w:val="0"/>
          <w:marTop w:val="0"/>
          <w:marBottom w:val="0"/>
          <w:divBdr>
            <w:top w:val="none" w:sz="0" w:space="0" w:color="auto"/>
            <w:left w:val="none" w:sz="0" w:space="0" w:color="auto"/>
            <w:bottom w:val="none" w:sz="0" w:space="0" w:color="auto"/>
            <w:right w:val="none" w:sz="0" w:space="0" w:color="auto"/>
          </w:divBdr>
        </w:div>
        <w:div w:id="824007537">
          <w:marLeft w:val="640"/>
          <w:marRight w:val="0"/>
          <w:marTop w:val="0"/>
          <w:marBottom w:val="0"/>
          <w:divBdr>
            <w:top w:val="none" w:sz="0" w:space="0" w:color="auto"/>
            <w:left w:val="none" w:sz="0" w:space="0" w:color="auto"/>
            <w:bottom w:val="none" w:sz="0" w:space="0" w:color="auto"/>
            <w:right w:val="none" w:sz="0" w:space="0" w:color="auto"/>
          </w:divBdr>
        </w:div>
        <w:div w:id="606699510">
          <w:marLeft w:val="640"/>
          <w:marRight w:val="0"/>
          <w:marTop w:val="0"/>
          <w:marBottom w:val="0"/>
          <w:divBdr>
            <w:top w:val="none" w:sz="0" w:space="0" w:color="auto"/>
            <w:left w:val="none" w:sz="0" w:space="0" w:color="auto"/>
            <w:bottom w:val="none" w:sz="0" w:space="0" w:color="auto"/>
            <w:right w:val="none" w:sz="0" w:space="0" w:color="auto"/>
          </w:divBdr>
        </w:div>
        <w:div w:id="598219512">
          <w:marLeft w:val="640"/>
          <w:marRight w:val="0"/>
          <w:marTop w:val="0"/>
          <w:marBottom w:val="0"/>
          <w:divBdr>
            <w:top w:val="none" w:sz="0" w:space="0" w:color="auto"/>
            <w:left w:val="none" w:sz="0" w:space="0" w:color="auto"/>
            <w:bottom w:val="none" w:sz="0" w:space="0" w:color="auto"/>
            <w:right w:val="none" w:sz="0" w:space="0" w:color="auto"/>
          </w:divBdr>
        </w:div>
        <w:div w:id="834492042">
          <w:marLeft w:val="640"/>
          <w:marRight w:val="0"/>
          <w:marTop w:val="0"/>
          <w:marBottom w:val="0"/>
          <w:divBdr>
            <w:top w:val="none" w:sz="0" w:space="0" w:color="auto"/>
            <w:left w:val="none" w:sz="0" w:space="0" w:color="auto"/>
            <w:bottom w:val="none" w:sz="0" w:space="0" w:color="auto"/>
            <w:right w:val="none" w:sz="0" w:space="0" w:color="auto"/>
          </w:divBdr>
        </w:div>
        <w:div w:id="450897790">
          <w:marLeft w:val="640"/>
          <w:marRight w:val="0"/>
          <w:marTop w:val="0"/>
          <w:marBottom w:val="0"/>
          <w:divBdr>
            <w:top w:val="none" w:sz="0" w:space="0" w:color="auto"/>
            <w:left w:val="none" w:sz="0" w:space="0" w:color="auto"/>
            <w:bottom w:val="none" w:sz="0" w:space="0" w:color="auto"/>
            <w:right w:val="none" w:sz="0" w:space="0" w:color="auto"/>
          </w:divBdr>
        </w:div>
        <w:div w:id="402722332">
          <w:marLeft w:val="640"/>
          <w:marRight w:val="0"/>
          <w:marTop w:val="0"/>
          <w:marBottom w:val="0"/>
          <w:divBdr>
            <w:top w:val="none" w:sz="0" w:space="0" w:color="auto"/>
            <w:left w:val="none" w:sz="0" w:space="0" w:color="auto"/>
            <w:bottom w:val="none" w:sz="0" w:space="0" w:color="auto"/>
            <w:right w:val="none" w:sz="0" w:space="0" w:color="auto"/>
          </w:divBdr>
        </w:div>
        <w:div w:id="1560246758">
          <w:marLeft w:val="640"/>
          <w:marRight w:val="0"/>
          <w:marTop w:val="0"/>
          <w:marBottom w:val="0"/>
          <w:divBdr>
            <w:top w:val="none" w:sz="0" w:space="0" w:color="auto"/>
            <w:left w:val="none" w:sz="0" w:space="0" w:color="auto"/>
            <w:bottom w:val="none" w:sz="0" w:space="0" w:color="auto"/>
            <w:right w:val="none" w:sz="0" w:space="0" w:color="auto"/>
          </w:divBdr>
        </w:div>
        <w:div w:id="620185570">
          <w:marLeft w:val="640"/>
          <w:marRight w:val="0"/>
          <w:marTop w:val="0"/>
          <w:marBottom w:val="0"/>
          <w:divBdr>
            <w:top w:val="none" w:sz="0" w:space="0" w:color="auto"/>
            <w:left w:val="none" w:sz="0" w:space="0" w:color="auto"/>
            <w:bottom w:val="none" w:sz="0" w:space="0" w:color="auto"/>
            <w:right w:val="none" w:sz="0" w:space="0" w:color="auto"/>
          </w:divBdr>
        </w:div>
        <w:div w:id="1437871832">
          <w:marLeft w:val="640"/>
          <w:marRight w:val="0"/>
          <w:marTop w:val="0"/>
          <w:marBottom w:val="0"/>
          <w:divBdr>
            <w:top w:val="none" w:sz="0" w:space="0" w:color="auto"/>
            <w:left w:val="none" w:sz="0" w:space="0" w:color="auto"/>
            <w:bottom w:val="none" w:sz="0" w:space="0" w:color="auto"/>
            <w:right w:val="none" w:sz="0" w:space="0" w:color="auto"/>
          </w:divBdr>
        </w:div>
        <w:div w:id="963463369">
          <w:marLeft w:val="640"/>
          <w:marRight w:val="0"/>
          <w:marTop w:val="0"/>
          <w:marBottom w:val="0"/>
          <w:divBdr>
            <w:top w:val="none" w:sz="0" w:space="0" w:color="auto"/>
            <w:left w:val="none" w:sz="0" w:space="0" w:color="auto"/>
            <w:bottom w:val="none" w:sz="0" w:space="0" w:color="auto"/>
            <w:right w:val="none" w:sz="0" w:space="0" w:color="auto"/>
          </w:divBdr>
        </w:div>
        <w:div w:id="1505559137">
          <w:marLeft w:val="640"/>
          <w:marRight w:val="0"/>
          <w:marTop w:val="0"/>
          <w:marBottom w:val="0"/>
          <w:divBdr>
            <w:top w:val="none" w:sz="0" w:space="0" w:color="auto"/>
            <w:left w:val="none" w:sz="0" w:space="0" w:color="auto"/>
            <w:bottom w:val="none" w:sz="0" w:space="0" w:color="auto"/>
            <w:right w:val="none" w:sz="0" w:space="0" w:color="auto"/>
          </w:divBdr>
        </w:div>
        <w:div w:id="1531263666">
          <w:marLeft w:val="640"/>
          <w:marRight w:val="0"/>
          <w:marTop w:val="0"/>
          <w:marBottom w:val="0"/>
          <w:divBdr>
            <w:top w:val="none" w:sz="0" w:space="0" w:color="auto"/>
            <w:left w:val="none" w:sz="0" w:space="0" w:color="auto"/>
            <w:bottom w:val="none" w:sz="0" w:space="0" w:color="auto"/>
            <w:right w:val="none" w:sz="0" w:space="0" w:color="auto"/>
          </w:divBdr>
        </w:div>
        <w:div w:id="1242444386">
          <w:marLeft w:val="640"/>
          <w:marRight w:val="0"/>
          <w:marTop w:val="0"/>
          <w:marBottom w:val="0"/>
          <w:divBdr>
            <w:top w:val="none" w:sz="0" w:space="0" w:color="auto"/>
            <w:left w:val="none" w:sz="0" w:space="0" w:color="auto"/>
            <w:bottom w:val="none" w:sz="0" w:space="0" w:color="auto"/>
            <w:right w:val="none" w:sz="0" w:space="0" w:color="auto"/>
          </w:divBdr>
        </w:div>
        <w:div w:id="1704357031">
          <w:marLeft w:val="640"/>
          <w:marRight w:val="0"/>
          <w:marTop w:val="0"/>
          <w:marBottom w:val="0"/>
          <w:divBdr>
            <w:top w:val="none" w:sz="0" w:space="0" w:color="auto"/>
            <w:left w:val="none" w:sz="0" w:space="0" w:color="auto"/>
            <w:bottom w:val="none" w:sz="0" w:space="0" w:color="auto"/>
            <w:right w:val="none" w:sz="0" w:space="0" w:color="auto"/>
          </w:divBdr>
        </w:div>
        <w:div w:id="1934119151">
          <w:marLeft w:val="640"/>
          <w:marRight w:val="0"/>
          <w:marTop w:val="0"/>
          <w:marBottom w:val="0"/>
          <w:divBdr>
            <w:top w:val="none" w:sz="0" w:space="0" w:color="auto"/>
            <w:left w:val="none" w:sz="0" w:space="0" w:color="auto"/>
            <w:bottom w:val="none" w:sz="0" w:space="0" w:color="auto"/>
            <w:right w:val="none" w:sz="0" w:space="0" w:color="auto"/>
          </w:divBdr>
        </w:div>
        <w:div w:id="1895921272">
          <w:marLeft w:val="640"/>
          <w:marRight w:val="0"/>
          <w:marTop w:val="0"/>
          <w:marBottom w:val="0"/>
          <w:divBdr>
            <w:top w:val="none" w:sz="0" w:space="0" w:color="auto"/>
            <w:left w:val="none" w:sz="0" w:space="0" w:color="auto"/>
            <w:bottom w:val="none" w:sz="0" w:space="0" w:color="auto"/>
            <w:right w:val="none" w:sz="0" w:space="0" w:color="auto"/>
          </w:divBdr>
        </w:div>
        <w:div w:id="134951677">
          <w:marLeft w:val="640"/>
          <w:marRight w:val="0"/>
          <w:marTop w:val="0"/>
          <w:marBottom w:val="0"/>
          <w:divBdr>
            <w:top w:val="none" w:sz="0" w:space="0" w:color="auto"/>
            <w:left w:val="none" w:sz="0" w:space="0" w:color="auto"/>
            <w:bottom w:val="none" w:sz="0" w:space="0" w:color="auto"/>
            <w:right w:val="none" w:sz="0" w:space="0" w:color="auto"/>
          </w:divBdr>
        </w:div>
        <w:div w:id="706219934">
          <w:marLeft w:val="640"/>
          <w:marRight w:val="0"/>
          <w:marTop w:val="0"/>
          <w:marBottom w:val="0"/>
          <w:divBdr>
            <w:top w:val="none" w:sz="0" w:space="0" w:color="auto"/>
            <w:left w:val="none" w:sz="0" w:space="0" w:color="auto"/>
            <w:bottom w:val="none" w:sz="0" w:space="0" w:color="auto"/>
            <w:right w:val="none" w:sz="0" w:space="0" w:color="auto"/>
          </w:divBdr>
        </w:div>
        <w:div w:id="460148405">
          <w:marLeft w:val="640"/>
          <w:marRight w:val="0"/>
          <w:marTop w:val="0"/>
          <w:marBottom w:val="0"/>
          <w:divBdr>
            <w:top w:val="none" w:sz="0" w:space="0" w:color="auto"/>
            <w:left w:val="none" w:sz="0" w:space="0" w:color="auto"/>
            <w:bottom w:val="none" w:sz="0" w:space="0" w:color="auto"/>
            <w:right w:val="none" w:sz="0" w:space="0" w:color="auto"/>
          </w:divBdr>
        </w:div>
        <w:div w:id="616527088">
          <w:marLeft w:val="640"/>
          <w:marRight w:val="0"/>
          <w:marTop w:val="0"/>
          <w:marBottom w:val="0"/>
          <w:divBdr>
            <w:top w:val="none" w:sz="0" w:space="0" w:color="auto"/>
            <w:left w:val="none" w:sz="0" w:space="0" w:color="auto"/>
            <w:bottom w:val="none" w:sz="0" w:space="0" w:color="auto"/>
            <w:right w:val="none" w:sz="0" w:space="0" w:color="auto"/>
          </w:divBdr>
        </w:div>
        <w:div w:id="1102728885">
          <w:marLeft w:val="640"/>
          <w:marRight w:val="0"/>
          <w:marTop w:val="0"/>
          <w:marBottom w:val="0"/>
          <w:divBdr>
            <w:top w:val="none" w:sz="0" w:space="0" w:color="auto"/>
            <w:left w:val="none" w:sz="0" w:space="0" w:color="auto"/>
            <w:bottom w:val="none" w:sz="0" w:space="0" w:color="auto"/>
            <w:right w:val="none" w:sz="0" w:space="0" w:color="auto"/>
          </w:divBdr>
        </w:div>
        <w:div w:id="511840219">
          <w:marLeft w:val="640"/>
          <w:marRight w:val="0"/>
          <w:marTop w:val="0"/>
          <w:marBottom w:val="0"/>
          <w:divBdr>
            <w:top w:val="none" w:sz="0" w:space="0" w:color="auto"/>
            <w:left w:val="none" w:sz="0" w:space="0" w:color="auto"/>
            <w:bottom w:val="none" w:sz="0" w:space="0" w:color="auto"/>
            <w:right w:val="none" w:sz="0" w:space="0" w:color="auto"/>
          </w:divBdr>
        </w:div>
        <w:div w:id="1646156970">
          <w:marLeft w:val="640"/>
          <w:marRight w:val="0"/>
          <w:marTop w:val="0"/>
          <w:marBottom w:val="0"/>
          <w:divBdr>
            <w:top w:val="none" w:sz="0" w:space="0" w:color="auto"/>
            <w:left w:val="none" w:sz="0" w:space="0" w:color="auto"/>
            <w:bottom w:val="none" w:sz="0" w:space="0" w:color="auto"/>
            <w:right w:val="none" w:sz="0" w:space="0" w:color="auto"/>
          </w:divBdr>
        </w:div>
        <w:div w:id="378477938">
          <w:marLeft w:val="640"/>
          <w:marRight w:val="0"/>
          <w:marTop w:val="0"/>
          <w:marBottom w:val="0"/>
          <w:divBdr>
            <w:top w:val="none" w:sz="0" w:space="0" w:color="auto"/>
            <w:left w:val="none" w:sz="0" w:space="0" w:color="auto"/>
            <w:bottom w:val="none" w:sz="0" w:space="0" w:color="auto"/>
            <w:right w:val="none" w:sz="0" w:space="0" w:color="auto"/>
          </w:divBdr>
        </w:div>
        <w:div w:id="890772163">
          <w:marLeft w:val="640"/>
          <w:marRight w:val="0"/>
          <w:marTop w:val="0"/>
          <w:marBottom w:val="0"/>
          <w:divBdr>
            <w:top w:val="none" w:sz="0" w:space="0" w:color="auto"/>
            <w:left w:val="none" w:sz="0" w:space="0" w:color="auto"/>
            <w:bottom w:val="none" w:sz="0" w:space="0" w:color="auto"/>
            <w:right w:val="none" w:sz="0" w:space="0" w:color="auto"/>
          </w:divBdr>
        </w:div>
        <w:div w:id="958487353">
          <w:marLeft w:val="640"/>
          <w:marRight w:val="0"/>
          <w:marTop w:val="0"/>
          <w:marBottom w:val="0"/>
          <w:divBdr>
            <w:top w:val="none" w:sz="0" w:space="0" w:color="auto"/>
            <w:left w:val="none" w:sz="0" w:space="0" w:color="auto"/>
            <w:bottom w:val="none" w:sz="0" w:space="0" w:color="auto"/>
            <w:right w:val="none" w:sz="0" w:space="0" w:color="auto"/>
          </w:divBdr>
        </w:div>
        <w:div w:id="1162812104">
          <w:marLeft w:val="640"/>
          <w:marRight w:val="0"/>
          <w:marTop w:val="0"/>
          <w:marBottom w:val="0"/>
          <w:divBdr>
            <w:top w:val="none" w:sz="0" w:space="0" w:color="auto"/>
            <w:left w:val="none" w:sz="0" w:space="0" w:color="auto"/>
            <w:bottom w:val="none" w:sz="0" w:space="0" w:color="auto"/>
            <w:right w:val="none" w:sz="0" w:space="0" w:color="auto"/>
          </w:divBdr>
        </w:div>
        <w:div w:id="1834254271">
          <w:marLeft w:val="640"/>
          <w:marRight w:val="0"/>
          <w:marTop w:val="0"/>
          <w:marBottom w:val="0"/>
          <w:divBdr>
            <w:top w:val="none" w:sz="0" w:space="0" w:color="auto"/>
            <w:left w:val="none" w:sz="0" w:space="0" w:color="auto"/>
            <w:bottom w:val="none" w:sz="0" w:space="0" w:color="auto"/>
            <w:right w:val="none" w:sz="0" w:space="0" w:color="auto"/>
          </w:divBdr>
        </w:div>
        <w:div w:id="2070837349">
          <w:marLeft w:val="640"/>
          <w:marRight w:val="0"/>
          <w:marTop w:val="0"/>
          <w:marBottom w:val="0"/>
          <w:divBdr>
            <w:top w:val="none" w:sz="0" w:space="0" w:color="auto"/>
            <w:left w:val="none" w:sz="0" w:space="0" w:color="auto"/>
            <w:bottom w:val="none" w:sz="0" w:space="0" w:color="auto"/>
            <w:right w:val="none" w:sz="0" w:space="0" w:color="auto"/>
          </w:divBdr>
        </w:div>
        <w:div w:id="1698627876">
          <w:marLeft w:val="640"/>
          <w:marRight w:val="0"/>
          <w:marTop w:val="0"/>
          <w:marBottom w:val="0"/>
          <w:divBdr>
            <w:top w:val="none" w:sz="0" w:space="0" w:color="auto"/>
            <w:left w:val="none" w:sz="0" w:space="0" w:color="auto"/>
            <w:bottom w:val="none" w:sz="0" w:space="0" w:color="auto"/>
            <w:right w:val="none" w:sz="0" w:space="0" w:color="auto"/>
          </w:divBdr>
        </w:div>
        <w:div w:id="1124345037">
          <w:marLeft w:val="640"/>
          <w:marRight w:val="0"/>
          <w:marTop w:val="0"/>
          <w:marBottom w:val="0"/>
          <w:divBdr>
            <w:top w:val="none" w:sz="0" w:space="0" w:color="auto"/>
            <w:left w:val="none" w:sz="0" w:space="0" w:color="auto"/>
            <w:bottom w:val="none" w:sz="0" w:space="0" w:color="auto"/>
            <w:right w:val="none" w:sz="0" w:space="0" w:color="auto"/>
          </w:divBdr>
        </w:div>
        <w:div w:id="1819419086">
          <w:marLeft w:val="640"/>
          <w:marRight w:val="0"/>
          <w:marTop w:val="0"/>
          <w:marBottom w:val="0"/>
          <w:divBdr>
            <w:top w:val="none" w:sz="0" w:space="0" w:color="auto"/>
            <w:left w:val="none" w:sz="0" w:space="0" w:color="auto"/>
            <w:bottom w:val="none" w:sz="0" w:space="0" w:color="auto"/>
            <w:right w:val="none" w:sz="0" w:space="0" w:color="auto"/>
          </w:divBdr>
        </w:div>
        <w:div w:id="1646356599">
          <w:marLeft w:val="640"/>
          <w:marRight w:val="0"/>
          <w:marTop w:val="0"/>
          <w:marBottom w:val="0"/>
          <w:divBdr>
            <w:top w:val="none" w:sz="0" w:space="0" w:color="auto"/>
            <w:left w:val="none" w:sz="0" w:space="0" w:color="auto"/>
            <w:bottom w:val="none" w:sz="0" w:space="0" w:color="auto"/>
            <w:right w:val="none" w:sz="0" w:space="0" w:color="auto"/>
          </w:divBdr>
        </w:div>
        <w:div w:id="1174876017">
          <w:marLeft w:val="640"/>
          <w:marRight w:val="0"/>
          <w:marTop w:val="0"/>
          <w:marBottom w:val="0"/>
          <w:divBdr>
            <w:top w:val="none" w:sz="0" w:space="0" w:color="auto"/>
            <w:left w:val="none" w:sz="0" w:space="0" w:color="auto"/>
            <w:bottom w:val="none" w:sz="0" w:space="0" w:color="auto"/>
            <w:right w:val="none" w:sz="0" w:space="0" w:color="auto"/>
          </w:divBdr>
        </w:div>
        <w:div w:id="599216854">
          <w:marLeft w:val="640"/>
          <w:marRight w:val="0"/>
          <w:marTop w:val="0"/>
          <w:marBottom w:val="0"/>
          <w:divBdr>
            <w:top w:val="none" w:sz="0" w:space="0" w:color="auto"/>
            <w:left w:val="none" w:sz="0" w:space="0" w:color="auto"/>
            <w:bottom w:val="none" w:sz="0" w:space="0" w:color="auto"/>
            <w:right w:val="none" w:sz="0" w:space="0" w:color="auto"/>
          </w:divBdr>
        </w:div>
        <w:div w:id="1889561890">
          <w:marLeft w:val="640"/>
          <w:marRight w:val="0"/>
          <w:marTop w:val="0"/>
          <w:marBottom w:val="0"/>
          <w:divBdr>
            <w:top w:val="none" w:sz="0" w:space="0" w:color="auto"/>
            <w:left w:val="none" w:sz="0" w:space="0" w:color="auto"/>
            <w:bottom w:val="none" w:sz="0" w:space="0" w:color="auto"/>
            <w:right w:val="none" w:sz="0" w:space="0" w:color="auto"/>
          </w:divBdr>
        </w:div>
        <w:div w:id="1385905211">
          <w:marLeft w:val="640"/>
          <w:marRight w:val="0"/>
          <w:marTop w:val="0"/>
          <w:marBottom w:val="0"/>
          <w:divBdr>
            <w:top w:val="none" w:sz="0" w:space="0" w:color="auto"/>
            <w:left w:val="none" w:sz="0" w:space="0" w:color="auto"/>
            <w:bottom w:val="none" w:sz="0" w:space="0" w:color="auto"/>
            <w:right w:val="none" w:sz="0" w:space="0" w:color="auto"/>
          </w:divBdr>
        </w:div>
        <w:div w:id="1166475906">
          <w:marLeft w:val="640"/>
          <w:marRight w:val="0"/>
          <w:marTop w:val="0"/>
          <w:marBottom w:val="0"/>
          <w:divBdr>
            <w:top w:val="none" w:sz="0" w:space="0" w:color="auto"/>
            <w:left w:val="none" w:sz="0" w:space="0" w:color="auto"/>
            <w:bottom w:val="none" w:sz="0" w:space="0" w:color="auto"/>
            <w:right w:val="none" w:sz="0" w:space="0" w:color="auto"/>
          </w:divBdr>
        </w:div>
        <w:div w:id="886645510">
          <w:marLeft w:val="640"/>
          <w:marRight w:val="0"/>
          <w:marTop w:val="0"/>
          <w:marBottom w:val="0"/>
          <w:divBdr>
            <w:top w:val="none" w:sz="0" w:space="0" w:color="auto"/>
            <w:left w:val="none" w:sz="0" w:space="0" w:color="auto"/>
            <w:bottom w:val="none" w:sz="0" w:space="0" w:color="auto"/>
            <w:right w:val="none" w:sz="0" w:space="0" w:color="auto"/>
          </w:divBdr>
        </w:div>
        <w:div w:id="799154975">
          <w:marLeft w:val="640"/>
          <w:marRight w:val="0"/>
          <w:marTop w:val="0"/>
          <w:marBottom w:val="0"/>
          <w:divBdr>
            <w:top w:val="none" w:sz="0" w:space="0" w:color="auto"/>
            <w:left w:val="none" w:sz="0" w:space="0" w:color="auto"/>
            <w:bottom w:val="none" w:sz="0" w:space="0" w:color="auto"/>
            <w:right w:val="none" w:sz="0" w:space="0" w:color="auto"/>
          </w:divBdr>
        </w:div>
        <w:div w:id="1647200321">
          <w:marLeft w:val="640"/>
          <w:marRight w:val="0"/>
          <w:marTop w:val="0"/>
          <w:marBottom w:val="0"/>
          <w:divBdr>
            <w:top w:val="none" w:sz="0" w:space="0" w:color="auto"/>
            <w:left w:val="none" w:sz="0" w:space="0" w:color="auto"/>
            <w:bottom w:val="none" w:sz="0" w:space="0" w:color="auto"/>
            <w:right w:val="none" w:sz="0" w:space="0" w:color="auto"/>
          </w:divBdr>
        </w:div>
        <w:div w:id="2097939549">
          <w:marLeft w:val="640"/>
          <w:marRight w:val="0"/>
          <w:marTop w:val="0"/>
          <w:marBottom w:val="0"/>
          <w:divBdr>
            <w:top w:val="none" w:sz="0" w:space="0" w:color="auto"/>
            <w:left w:val="none" w:sz="0" w:space="0" w:color="auto"/>
            <w:bottom w:val="none" w:sz="0" w:space="0" w:color="auto"/>
            <w:right w:val="none" w:sz="0" w:space="0" w:color="auto"/>
          </w:divBdr>
        </w:div>
        <w:div w:id="1514690124">
          <w:marLeft w:val="640"/>
          <w:marRight w:val="0"/>
          <w:marTop w:val="0"/>
          <w:marBottom w:val="0"/>
          <w:divBdr>
            <w:top w:val="none" w:sz="0" w:space="0" w:color="auto"/>
            <w:left w:val="none" w:sz="0" w:space="0" w:color="auto"/>
            <w:bottom w:val="none" w:sz="0" w:space="0" w:color="auto"/>
            <w:right w:val="none" w:sz="0" w:space="0" w:color="auto"/>
          </w:divBdr>
        </w:div>
        <w:div w:id="945966591">
          <w:marLeft w:val="640"/>
          <w:marRight w:val="0"/>
          <w:marTop w:val="0"/>
          <w:marBottom w:val="0"/>
          <w:divBdr>
            <w:top w:val="none" w:sz="0" w:space="0" w:color="auto"/>
            <w:left w:val="none" w:sz="0" w:space="0" w:color="auto"/>
            <w:bottom w:val="none" w:sz="0" w:space="0" w:color="auto"/>
            <w:right w:val="none" w:sz="0" w:space="0" w:color="auto"/>
          </w:divBdr>
        </w:div>
        <w:div w:id="1013384679">
          <w:marLeft w:val="640"/>
          <w:marRight w:val="0"/>
          <w:marTop w:val="0"/>
          <w:marBottom w:val="0"/>
          <w:divBdr>
            <w:top w:val="none" w:sz="0" w:space="0" w:color="auto"/>
            <w:left w:val="none" w:sz="0" w:space="0" w:color="auto"/>
            <w:bottom w:val="none" w:sz="0" w:space="0" w:color="auto"/>
            <w:right w:val="none" w:sz="0" w:space="0" w:color="auto"/>
          </w:divBdr>
        </w:div>
        <w:div w:id="1795756391">
          <w:marLeft w:val="640"/>
          <w:marRight w:val="0"/>
          <w:marTop w:val="0"/>
          <w:marBottom w:val="0"/>
          <w:divBdr>
            <w:top w:val="none" w:sz="0" w:space="0" w:color="auto"/>
            <w:left w:val="none" w:sz="0" w:space="0" w:color="auto"/>
            <w:bottom w:val="none" w:sz="0" w:space="0" w:color="auto"/>
            <w:right w:val="none" w:sz="0" w:space="0" w:color="auto"/>
          </w:divBdr>
        </w:div>
        <w:div w:id="593822718">
          <w:marLeft w:val="640"/>
          <w:marRight w:val="0"/>
          <w:marTop w:val="0"/>
          <w:marBottom w:val="0"/>
          <w:divBdr>
            <w:top w:val="none" w:sz="0" w:space="0" w:color="auto"/>
            <w:left w:val="none" w:sz="0" w:space="0" w:color="auto"/>
            <w:bottom w:val="none" w:sz="0" w:space="0" w:color="auto"/>
            <w:right w:val="none" w:sz="0" w:space="0" w:color="auto"/>
          </w:divBdr>
        </w:div>
        <w:div w:id="512111849">
          <w:marLeft w:val="640"/>
          <w:marRight w:val="0"/>
          <w:marTop w:val="0"/>
          <w:marBottom w:val="0"/>
          <w:divBdr>
            <w:top w:val="none" w:sz="0" w:space="0" w:color="auto"/>
            <w:left w:val="none" w:sz="0" w:space="0" w:color="auto"/>
            <w:bottom w:val="none" w:sz="0" w:space="0" w:color="auto"/>
            <w:right w:val="none" w:sz="0" w:space="0" w:color="auto"/>
          </w:divBdr>
        </w:div>
        <w:div w:id="1745642951">
          <w:marLeft w:val="640"/>
          <w:marRight w:val="0"/>
          <w:marTop w:val="0"/>
          <w:marBottom w:val="0"/>
          <w:divBdr>
            <w:top w:val="none" w:sz="0" w:space="0" w:color="auto"/>
            <w:left w:val="none" w:sz="0" w:space="0" w:color="auto"/>
            <w:bottom w:val="none" w:sz="0" w:space="0" w:color="auto"/>
            <w:right w:val="none" w:sz="0" w:space="0" w:color="auto"/>
          </w:divBdr>
        </w:div>
        <w:div w:id="693656022">
          <w:marLeft w:val="640"/>
          <w:marRight w:val="0"/>
          <w:marTop w:val="0"/>
          <w:marBottom w:val="0"/>
          <w:divBdr>
            <w:top w:val="none" w:sz="0" w:space="0" w:color="auto"/>
            <w:left w:val="none" w:sz="0" w:space="0" w:color="auto"/>
            <w:bottom w:val="none" w:sz="0" w:space="0" w:color="auto"/>
            <w:right w:val="none" w:sz="0" w:space="0" w:color="auto"/>
          </w:divBdr>
        </w:div>
        <w:div w:id="2067291772">
          <w:marLeft w:val="640"/>
          <w:marRight w:val="0"/>
          <w:marTop w:val="0"/>
          <w:marBottom w:val="0"/>
          <w:divBdr>
            <w:top w:val="none" w:sz="0" w:space="0" w:color="auto"/>
            <w:left w:val="none" w:sz="0" w:space="0" w:color="auto"/>
            <w:bottom w:val="none" w:sz="0" w:space="0" w:color="auto"/>
            <w:right w:val="none" w:sz="0" w:space="0" w:color="auto"/>
          </w:divBdr>
        </w:div>
        <w:div w:id="1797917390">
          <w:marLeft w:val="640"/>
          <w:marRight w:val="0"/>
          <w:marTop w:val="0"/>
          <w:marBottom w:val="0"/>
          <w:divBdr>
            <w:top w:val="none" w:sz="0" w:space="0" w:color="auto"/>
            <w:left w:val="none" w:sz="0" w:space="0" w:color="auto"/>
            <w:bottom w:val="none" w:sz="0" w:space="0" w:color="auto"/>
            <w:right w:val="none" w:sz="0" w:space="0" w:color="auto"/>
          </w:divBdr>
        </w:div>
        <w:div w:id="2096243323">
          <w:marLeft w:val="640"/>
          <w:marRight w:val="0"/>
          <w:marTop w:val="0"/>
          <w:marBottom w:val="0"/>
          <w:divBdr>
            <w:top w:val="none" w:sz="0" w:space="0" w:color="auto"/>
            <w:left w:val="none" w:sz="0" w:space="0" w:color="auto"/>
            <w:bottom w:val="none" w:sz="0" w:space="0" w:color="auto"/>
            <w:right w:val="none" w:sz="0" w:space="0" w:color="auto"/>
          </w:divBdr>
        </w:div>
        <w:div w:id="1334797384">
          <w:marLeft w:val="640"/>
          <w:marRight w:val="0"/>
          <w:marTop w:val="0"/>
          <w:marBottom w:val="0"/>
          <w:divBdr>
            <w:top w:val="none" w:sz="0" w:space="0" w:color="auto"/>
            <w:left w:val="none" w:sz="0" w:space="0" w:color="auto"/>
            <w:bottom w:val="none" w:sz="0" w:space="0" w:color="auto"/>
            <w:right w:val="none" w:sz="0" w:space="0" w:color="auto"/>
          </w:divBdr>
        </w:div>
        <w:div w:id="1002470473">
          <w:marLeft w:val="640"/>
          <w:marRight w:val="0"/>
          <w:marTop w:val="0"/>
          <w:marBottom w:val="0"/>
          <w:divBdr>
            <w:top w:val="none" w:sz="0" w:space="0" w:color="auto"/>
            <w:left w:val="none" w:sz="0" w:space="0" w:color="auto"/>
            <w:bottom w:val="none" w:sz="0" w:space="0" w:color="auto"/>
            <w:right w:val="none" w:sz="0" w:space="0" w:color="auto"/>
          </w:divBdr>
        </w:div>
        <w:div w:id="548953813">
          <w:marLeft w:val="640"/>
          <w:marRight w:val="0"/>
          <w:marTop w:val="0"/>
          <w:marBottom w:val="0"/>
          <w:divBdr>
            <w:top w:val="none" w:sz="0" w:space="0" w:color="auto"/>
            <w:left w:val="none" w:sz="0" w:space="0" w:color="auto"/>
            <w:bottom w:val="none" w:sz="0" w:space="0" w:color="auto"/>
            <w:right w:val="none" w:sz="0" w:space="0" w:color="auto"/>
          </w:divBdr>
        </w:div>
        <w:div w:id="1112211673">
          <w:marLeft w:val="640"/>
          <w:marRight w:val="0"/>
          <w:marTop w:val="0"/>
          <w:marBottom w:val="0"/>
          <w:divBdr>
            <w:top w:val="none" w:sz="0" w:space="0" w:color="auto"/>
            <w:left w:val="none" w:sz="0" w:space="0" w:color="auto"/>
            <w:bottom w:val="none" w:sz="0" w:space="0" w:color="auto"/>
            <w:right w:val="none" w:sz="0" w:space="0" w:color="auto"/>
          </w:divBdr>
        </w:div>
        <w:div w:id="50811087">
          <w:marLeft w:val="640"/>
          <w:marRight w:val="0"/>
          <w:marTop w:val="0"/>
          <w:marBottom w:val="0"/>
          <w:divBdr>
            <w:top w:val="none" w:sz="0" w:space="0" w:color="auto"/>
            <w:left w:val="none" w:sz="0" w:space="0" w:color="auto"/>
            <w:bottom w:val="none" w:sz="0" w:space="0" w:color="auto"/>
            <w:right w:val="none" w:sz="0" w:space="0" w:color="auto"/>
          </w:divBdr>
        </w:div>
        <w:div w:id="1192843142">
          <w:marLeft w:val="640"/>
          <w:marRight w:val="0"/>
          <w:marTop w:val="0"/>
          <w:marBottom w:val="0"/>
          <w:divBdr>
            <w:top w:val="none" w:sz="0" w:space="0" w:color="auto"/>
            <w:left w:val="none" w:sz="0" w:space="0" w:color="auto"/>
            <w:bottom w:val="none" w:sz="0" w:space="0" w:color="auto"/>
            <w:right w:val="none" w:sz="0" w:space="0" w:color="auto"/>
          </w:divBdr>
        </w:div>
        <w:div w:id="1155222836">
          <w:marLeft w:val="640"/>
          <w:marRight w:val="0"/>
          <w:marTop w:val="0"/>
          <w:marBottom w:val="0"/>
          <w:divBdr>
            <w:top w:val="none" w:sz="0" w:space="0" w:color="auto"/>
            <w:left w:val="none" w:sz="0" w:space="0" w:color="auto"/>
            <w:bottom w:val="none" w:sz="0" w:space="0" w:color="auto"/>
            <w:right w:val="none" w:sz="0" w:space="0" w:color="auto"/>
          </w:divBdr>
        </w:div>
        <w:div w:id="1755935580">
          <w:marLeft w:val="640"/>
          <w:marRight w:val="0"/>
          <w:marTop w:val="0"/>
          <w:marBottom w:val="0"/>
          <w:divBdr>
            <w:top w:val="none" w:sz="0" w:space="0" w:color="auto"/>
            <w:left w:val="none" w:sz="0" w:space="0" w:color="auto"/>
            <w:bottom w:val="none" w:sz="0" w:space="0" w:color="auto"/>
            <w:right w:val="none" w:sz="0" w:space="0" w:color="auto"/>
          </w:divBdr>
        </w:div>
        <w:div w:id="791090590">
          <w:marLeft w:val="640"/>
          <w:marRight w:val="0"/>
          <w:marTop w:val="0"/>
          <w:marBottom w:val="0"/>
          <w:divBdr>
            <w:top w:val="none" w:sz="0" w:space="0" w:color="auto"/>
            <w:left w:val="none" w:sz="0" w:space="0" w:color="auto"/>
            <w:bottom w:val="none" w:sz="0" w:space="0" w:color="auto"/>
            <w:right w:val="none" w:sz="0" w:space="0" w:color="auto"/>
          </w:divBdr>
        </w:div>
        <w:div w:id="1307584289">
          <w:marLeft w:val="640"/>
          <w:marRight w:val="0"/>
          <w:marTop w:val="0"/>
          <w:marBottom w:val="0"/>
          <w:divBdr>
            <w:top w:val="none" w:sz="0" w:space="0" w:color="auto"/>
            <w:left w:val="none" w:sz="0" w:space="0" w:color="auto"/>
            <w:bottom w:val="none" w:sz="0" w:space="0" w:color="auto"/>
            <w:right w:val="none" w:sz="0" w:space="0" w:color="auto"/>
          </w:divBdr>
        </w:div>
        <w:div w:id="887449879">
          <w:marLeft w:val="640"/>
          <w:marRight w:val="0"/>
          <w:marTop w:val="0"/>
          <w:marBottom w:val="0"/>
          <w:divBdr>
            <w:top w:val="none" w:sz="0" w:space="0" w:color="auto"/>
            <w:left w:val="none" w:sz="0" w:space="0" w:color="auto"/>
            <w:bottom w:val="none" w:sz="0" w:space="0" w:color="auto"/>
            <w:right w:val="none" w:sz="0" w:space="0" w:color="auto"/>
          </w:divBdr>
        </w:div>
        <w:div w:id="875387209">
          <w:marLeft w:val="640"/>
          <w:marRight w:val="0"/>
          <w:marTop w:val="0"/>
          <w:marBottom w:val="0"/>
          <w:divBdr>
            <w:top w:val="none" w:sz="0" w:space="0" w:color="auto"/>
            <w:left w:val="none" w:sz="0" w:space="0" w:color="auto"/>
            <w:bottom w:val="none" w:sz="0" w:space="0" w:color="auto"/>
            <w:right w:val="none" w:sz="0" w:space="0" w:color="auto"/>
          </w:divBdr>
        </w:div>
        <w:div w:id="1850095944">
          <w:marLeft w:val="640"/>
          <w:marRight w:val="0"/>
          <w:marTop w:val="0"/>
          <w:marBottom w:val="0"/>
          <w:divBdr>
            <w:top w:val="none" w:sz="0" w:space="0" w:color="auto"/>
            <w:left w:val="none" w:sz="0" w:space="0" w:color="auto"/>
            <w:bottom w:val="none" w:sz="0" w:space="0" w:color="auto"/>
            <w:right w:val="none" w:sz="0" w:space="0" w:color="auto"/>
          </w:divBdr>
        </w:div>
        <w:div w:id="131215353">
          <w:marLeft w:val="640"/>
          <w:marRight w:val="0"/>
          <w:marTop w:val="0"/>
          <w:marBottom w:val="0"/>
          <w:divBdr>
            <w:top w:val="none" w:sz="0" w:space="0" w:color="auto"/>
            <w:left w:val="none" w:sz="0" w:space="0" w:color="auto"/>
            <w:bottom w:val="none" w:sz="0" w:space="0" w:color="auto"/>
            <w:right w:val="none" w:sz="0" w:space="0" w:color="auto"/>
          </w:divBdr>
        </w:div>
        <w:div w:id="186991431">
          <w:marLeft w:val="640"/>
          <w:marRight w:val="0"/>
          <w:marTop w:val="0"/>
          <w:marBottom w:val="0"/>
          <w:divBdr>
            <w:top w:val="none" w:sz="0" w:space="0" w:color="auto"/>
            <w:left w:val="none" w:sz="0" w:space="0" w:color="auto"/>
            <w:bottom w:val="none" w:sz="0" w:space="0" w:color="auto"/>
            <w:right w:val="none" w:sz="0" w:space="0" w:color="auto"/>
          </w:divBdr>
        </w:div>
        <w:div w:id="159270110">
          <w:marLeft w:val="640"/>
          <w:marRight w:val="0"/>
          <w:marTop w:val="0"/>
          <w:marBottom w:val="0"/>
          <w:divBdr>
            <w:top w:val="none" w:sz="0" w:space="0" w:color="auto"/>
            <w:left w:val="none" w:sz="0" w:space="0" w:color="auto"/>
            <w:bottom w:val="none" w:sz="0" w:space="0" w:color="auto"/>
            <w:right w:val="none" w:sz="0" w:space="0" w:color="auto"/>
          </w:divBdr>
        </w:div>
        <w:div w:id="216671373">
          <w:marLeft w:val="640"/>
          <w:marRight w:val="0"/>
          <w:marTop w:val="0"/>
          <w:marBottom w:val="0"/>
          <w:divBdr>
            <w:top w:val="none" w:sz="0" w:space="0" w:color="auto"/>
            <w:left w:val="none" w:sz="0" w:space="0" w:color="auto"/>
            <w:bottom w:val="none" w:sz="0" w:space="0" w:color="auto"/>
            <w:right w:val="none" w:sz="0" w:space="0" w:color="auto"/>
          </w:divBdr>
        </w:div>
        <w:div w:id="1272594385">
          <w:marLeft w:val="640"/>
          <w:marRight w:val="0"/>
          <w:marTop w:val="0"/>
          <w:marBottom w:val="0"/>
          <w:divBdr>
            <w:top w:val="none" w:sz="0" w:space="0" w:color="auto"/>
            <w:left w:val="none" w:sz="0" w:space="0" w:color="auto"/>
            <w:bottom w:val="none" w:sz="0" w:space="0" w:color="auto"/>
            <w:right w:val="none" w:sz="0" w:space="0" w:color="auto"/>
          </w:divBdr>
        </w:div>
        <w:div w:id="1376807507">
          <w:marLeft w:val="640"/>
          <w:marRight w:val="0"/>
          <w:marTop w:val="0"/>
          <w:marBottom w:val="0"/>
          <w:divBdr>
            <w:top w:val="none" w:sz="0" w:space="0" w:color="auto"/>
            <w:left w:val="none" w:sz="0" w:space="0" w:color="auto"/>
            <w:bottom w:val="none" w:sz="0" w:space="0" w:color="auto"/>
            <w:right w:val="none" w:sz="0" w:space="0" w:color="auto"/>
          </w:divBdr>
        </w:div>
        <w:div w:id="553472583">
          <w:marLeft w:val="640"/>
          <w:marRight w:val="0"/>
          <w:marTop w:val="0"/>
          <w:marBottom w:val="0"/>
          <w:divBdr>
            <w:top w:val="none" w:sz="0" w:space="0" w:color="auto"/>
            <w:left w:val="none" w:sz="0" w:space="0" w:color="auto"/>
            <w:bottom w:val="none" w:sz="0" w:space="0" w:color="auto"/>
            <w:right w:val="none" w:sz="0" w:space="0" w:color="auto"/>
          </w:divBdr>
        </w:div>
        <w:div w:id="249893702">
          <w:marLeft w:val="640"/>
          <w:marRight w:val="0"/>
          <w:marTop w:val="0"/>
          <w:marBottom w:val="0"/>
          <w:divBdr>
            <w:top w:val="none" w:sz="0" w:space="0" w:color="auto"/>
            <w:left w:val="none" w:sz="0" w:space="0" w:color="auto"/>
            <w:bottom w:val="none" w:sz="0" w:space="0" w:color="auto"/>
            <w:right w:val="none" w:sz="0" w:space="0" w:color="auto"/>
          </w:divBdr>
        </w:div>
        <w:div w:id="1997032748">
          <w:marLeft w:val="640"/>
          <w:marRight w:val="0"/>
          <w:marTop w:val="0"/>
          <w:marBottom w:val="0"/>
          <w:divBdr>
            <w:top w:val="none" w:sz="0" w:space="0" w:color="auto"/>
            <w:left w:val="none" w:sz="0" w:space="0" w:color="auto"/>
            <w:bottom w:val="none" w:sz="0" w:space="0" w:color="auto"/>
            <w:right w:val="none" w:sz="0" w:space="0" w:color="auto"/>
          </w:divBdr>
        </w:div>
        <w:div w:id="817040626">
          <w:marLeft w:val="640"/>
          <w:marRight w:val="0"/>
          <w:marTop w:val="0"/>
          <w:marBottom w:val="0"/>
          <w:divBdr>
            <w:top w:val="none" w:sz="0" w:space="0" w:color="auto"/>
            <w:left w:val="none" w:sz="0" w:space="0" w:color="auto"/>
            <w:bottom w:val="none" w:sz="0" w:space="0" w:color="auto"/>
            <w:right w:val="none" w:sz="0" w:space="0" w:color="auto"/>
          </w:divBdr>
        </w:div>
        <w:div w:id="774180668">
          <w:marLeft w:val="640"/>
          <w:marRight w:val="0"/>
          <w:marTop w:val="0"/>
          <w:marBottom w:val="0"/>
          <w:divBdr>
            <w:top w:val="none" w:sz="0" w:space="0" w:color="auto"/>
            <w:left w:val="none" w:sz="0" w:space="0" w:color="auto"/>
            <w:bottom w:val="none" w:sz="0" w:space="0" w:color="auto"/>
            <w:right w:val="none" w:sz="0" w:space="0" w:color="auto"/>
          </w:divBdr>
        </w:div>
        <w:div w:id="67849819">
          <w:marLeft w:val="640"/>
          <w:marRight w:val="0"/>
          <w:marTop w:val="0"/>
          <w:marBottom w:val="0"/>
          <w:divBdr>
            <w:top w:val="none" w:sz="0" w:space="0" w:color="auto"/>
            <w:left w:val="none" w:sz="0" w:space="0" w:color="auto"/>
            <w:bottom w:val="none" w:sz="0" w:space="0" w:color="auto"/>
            <w:right w:val="none" w:sz="0" w:space="0" w:color="auto"/>
          </w:divBdr>
        </w:div>
        <w:div w:id="667370409">
          <w:marLeft w:val="640"/>
          <w:marRight w:val="0"/>
          <w:marTop w:val="0"/>
          <w:marBottom w:val="0"/>
          <w:divBdr>
            <w:top w:val="none" w:sz="0" w:space="0" w:color="auto"/>
            <w:left w:val="none" w:sz="0" w:space="0" w:color="auto"/>
            <w:bottom w:val="none" w:sz="0" w:space="0" w:color="auto"/>
            <w:right w:val="none" w:sz="0" w:space="0" w:color="auto"/>
          </w:divBdr>
        </w:div>
        <w:div w:id="1504586294">
          <w:marLeft w:val="640"/>
          <w:marRight w:val="0"/>
          <w:marTop w:val="0"/>
          <w:marBottom w:val="0"/>
          <w:divBdr>
            <w:top w:val="none" w:sz="0" w:space="0" w:color="auto"/>
            <w:left w:val="none" w:sz="0" w:space="0" w:color="auto"/>
            <w:bottom w:val="none" w:sz="0" w:space="0" w:color="auto"/>
            <w:right w:val="none" w:sz="0" w:space="0" w:color="auto"/>
          </w:divBdr>
        </w:div>
        <w:div w:id="2089106217">
          <w:marLeft w:val="640"/>
          <w:marRight w:val="0"/>
          <w:marTop w:val="0"/>
          <w:marBottom w:val="0"/>
          <w:divBdr>
            <w:top w:val="none" w:sz="0" w:space="0" w:color="auto"/>
            <w:left w:val="none" w:sz="0" w:space="0" w:color="auto"/>
            <w:bottom w:val="none" w:sz="0" w:space="0" w:color="auto"/>
            <w:right w:val="none" w:sz="0" w:space="0" w:color="auto"/>
          </w:divBdr>
        </w:div>
        <w:div w:id="1052658402">
          <w:marLeft w:val="640"/>
          <w:marRight w:val="0"/>
          <w:marTop w:val="0"/>
          <w:marBottom w:val="0"/>
          <w:divBdr>
            <w:top w:val="none" w:sz="0" w:space="0" w:color="auto"/>
            <w:left w:val="none" w:sz="0" w:space="0" w:color="auto"/>
            <w:bottom w:val="none" w:sz="0" w:space="0" w:color="auto"/>
            <w:right w:val="none" w:sz="0" w:space="0" w:color="auto"/>
          </w:divBdr>
        </w:div>
        <w:div w:id="1523979790">
          <w:marLeft w:val="640"/>
          <w:marRight w:val="0"/>
          <w:marTop w:val="0"/>
          <w:marBottom w:val="0"/>
          <w:divBdr>
            <w:top w:val="none" w:sz="0" w:space="0" w:color="auto"/>
            <w:left w:val="none" w:sz="0" w:space="0" w:color="auto"/>
            <w:bottom w:val="none" w:sz="0" w:space="0" w:color="auto"/>
            <w:right w:val="none" w:sz="0" w:space="0" w:color="auto"/>
          </w:divBdr>
        </w:div>
        <w:div w:id="314913780">
          <w:marLeft w:val="640"/>
          <w:marRight w:val="0"/>
          <w:marTop w:val="0"/>
          <w:marBottom w:val="0"/>
          <w:divBdr>
            <w:top w:val="none" w:sz="0" w:space="0" w:color="auto"/>
            <w:left w:val="none" w:sz="0" w:space="0" w:color="auto"/>
            <w:bottom w:val="none" w:sz="0" w:space="0" w:color="auto"/>
            <w:right w:val="none" w:sz="0" w:space="0" w:color="auto"/>
          </w:divBdr>
        </w:div>
        <w:div w:id="808715463">
          <w:marLeft w:val="640"/>
          <w:marRight w:val="0"/>
          <w:marTop w:val="0"/>
          <w:marBottom w:val="0"/>
          <w:divBdr>
            <w:top w:val="none" w:sz="0" w:space="0" w:color="auto"/>
            <w:left w:val="none" w:sz="0" w:space="0" w:color="auto"/>
            <w:bottom w:val="none" w:sz="0" w:space="0" w:color="auto"/>
            <w:right w:val="none" w:sz="0" w:space="0" w:color="auto"/>
          </w:divBdr>
        </w:div>
        <w:div w:id="1449541800">
          <w:marLeft w:val="640"/>
          <w:marRight w:val="0"/>
          <w:marTop w:val="0"/>
          <w:marBottom w:val="0"/>
          <w:divBdr>
            <w:top w:val="none" w:sz="0" w:space="0" w:color="auto"/>
            <w:left w:val="none" w:sz="0" w:space="0" w:color="auto"/>
            <w:bottom w:val="none" w:sz="0" w:space="0" w:color="auto"/>
            <w:right w:val="none" w:sz="0" w:space="0" w:color="auto"/>
          </w:divBdr>
        </w:div>
        <w:div w:id="120927426">
          <w:marLeft w:val="640"/>
          <w:marRight w:val="0"/>
          <w:marTop w:val="0"/>
          <w:marBottom w:val="0"/>
          <w:divBdr>
            <w:top w:val="none" w:sz="0" w:space="0" w:color="auto"/>
            <w:left w:val="none" w:sz="0" w:space="0" w:color="auto"/>
            <w:bottom w:val="none" w:sz="0" w:space="0" w:color="auto"/>
            <w:right w:val="none" w:sz="0" w:space="0" w:color="auto"/>
          </w:divBdr>
        </w:div>
        <w:div w:id="397476928">
          <w:marLeft w:val="640"/>
          <w:marRight w:val="0"/>
          <w:marTop w:val="0"/>
          <w:marBottom w:val="0"/>
          <w:divBdr>
            <w:top w:val="none" w:sz="0" w:space="0" w:color="auto"/>
            <w:left w:val="none" w:sz="0" w:space="0" w:color="auto"/>
            <w:bottom w:val="none" w:sz="0" w:space="0" w:color="auto"/>
            <w:right w:val="none" w:sz="0" w:space="0" w:color="auto"/>
          </w:divBdr>
        </w:div>
        <w:div w:id="408891946">
          <w:marLeft w:val="640"/>
          <w:marRight w:val="0"/>
          <w:marTop w:val="0"/>
          <w:marBottom w:val="0"/>
          <w:divBdr>
            <w:top w:val="none" w:sz="0" w:space="0" w:color="auto"/>
            <w:left w:val="none" w:sz="0" w:space="0" w:color="auto"/>
            <w:bottom w:val="none" w:sz="0" w:space="0" w:color="auto"/>
            <w:right w:val="none" w:sz="0" w:space="0" w:color="auto"/>
          </w:divBdr>
        </w:div>
        <w:div w:id="84037871">
          <w:marLeft w:val="640"/>
          <w:marRight w:val="0"/>
          <w:marTop w:val="0"/>
          <w:marBottom w:val="0"/>
          <w:divBdr>
            <w:top w:val="none" w:sz="0" w:space="0" w:color="auto"/>
            <w:left w:val="none" w:sz="0" w:space="0" w:color="auto"/>
            <w:bottom w:val="none" w:sz="0" w:space="0" w:color="auto"/>
            <w:right w:val="none" w:sz="0" w:space="0" w:color="auto"/>
          </w:divBdr>
        </w:div>
        <w:div w:id="143473605">
          <w:marLeft w:val="640"/>
          <w:marRight w:val="0"/>
          <w:marTop w:val="0"/>
          <w:marBottom w:val="0"/>
          <w:divBdr>
            <w:top w:val="none" w:sz="0" w:space="0" w:color="auto"/>
            <w:left w:val="none" w:sz="0" w:space="0" w:color="auto"/>
            <w:bottom w:val="none" w:sz="0" w:space="0" w:color="auto"/>
            <w:right w:val="none" w:sz="0" w:space="0" w:color="auto"/>
          </w:divBdr>
        </w:div>
        <w:div w:id="230431645">
          <w:marLeft w:val="640"/>
          <w:marRight w:val="0"/>
          <w:marTop w:val="0"/>
          <w:marBottom w:val="0"/>
          <w:divBdr>
            <w:top w:val="none" w:sz="0" w:space="0" w:color="auto"/>
            <w:left w:val="none" w:sz="0" w:space="0" w:color="auto"/>
            <w:bottom w:val="none" w:sz="0" w:space="0" w:color="auto"/>
            <w:right w:val="none" w:sz="0" w:space="0" w:color="auto"/>
          </w:divBdr>
        </w:div>
        <w:div w:id="1457020102">
          <w:marLeft w:val="640"/>
          <w:marRight w:val="0"/>
          <w:marTop w:val="0"/>
          <w:marBottom w:val="0"/>
          <w:divBdr>
            <w:top w:val="none" w:sz="0" w:space="0" w:color="auto"/>
            <w:left w:val="none" w:sz="0" w:space="0" w:color="auto"/>
            <w:bottom w:val="none" w:sz="0" w:space="0" w:color="auto"/>
            <w:right w:val="none" w:sz="0" w:space="0" w:color="auto"/>
          </w:divBdr>
        </w:div>
        <w:div w:id="805901902">
          <w:marLeft w:val="640"/>
          <w:marRight w:val="0"/>
          <w:marTop w:val="0"/>
          <w:marBottom w:val="0"/>
          <w:divBdr>
            <w:top w:val="none" w:sz="0" w:space="0" w:color="auto"/>
            <w:left w:val="none" w:sz="0" w:space="0" w:color="auto"/>
            <w:bottom w:val="none" w:sz="0" w:space="0" w:color="auto"/>
            <w:right w:val="none" w:sz="0" w:space="0" w:color="auto"/>
          </w:divBdr>
        </w:div>
        <w:div w:id="757872886">
          <w:marLeft w:val="640"/>
          <w:marRight w:val="0"/>
          <w:marTop w:val="0"/>
          <w:marBottom w:val="0"/>
          <w:divBdr>
            <w:top w:val="none" w:sz="0" w:space="0" w:color="auto"/>
            <w:left w:val="none" w:sz="0" w:space="0" w:color="auto"/>
            <w:bottom w:val="none" w:sz="0" w:space="0" w:color="auto"/>
            <w:right w:val="none" w:sz="0" w:space="0" w:color="auto"/>
          </w:divBdr>
        </w:div>
        <w:div w:id="1159811279">
          <w:marLeft w:val="640"/>
          <w:marRight w:val="0"/>
          <w:marTop w:val="0"/>
          <w:marBottom w:val="0"/>
          <w:divBdr>
            <w:top w:val="none" w:sz="0" w:space="0" w:color="auto"/>
            <w:left w:val="none" w:sz="0" w:space="0" w:color="auto"/>
            <w:bottom w:val="none" w:sz="0" w:space="0" w:color="auto"/>
            <w:right w:val="none" w:sz="0" w:space="0" w:color="auto"/>
          </w:divBdr>
        </w:div>
        <w:div w:id="1102410322">
          <w:marLeft w:val="640"/>
          <w:marRight w:val="0"/>
          <w:marTop w:val="0"/>
          <w:marBottom w:val="0"/>
          <w:divBdr>
            <w:top w:val="none" w:sz="0" w:space="0" w:color="auto"/>
            <w:left w:val="none" w:sz="0" w:space="0" w:color="auto"/>
            <w:bottom w:val="none" w:sz="0" w:space="0" w:color="auto"/>
            <w:right w:val="none" w:sz="0" w:space="0" w:color="auto"/>
          </w:divBdr>
        </w:div>
        <w:div w:id="1771050675">
          <w:marLeft w:val="640"/>
          <w:marRight w:val="0"/>
          <w:marTop w:val="0"/>
          <w:marBottom w:val="0"/>
          <w:divBdr>
            <w:top w:val="none" w:sz="0" w:space="0" w:color="auto"/>
            <w:left w:val="none" w:sz="0" w:space="0" w:color="auto"/>
            <w:bottom w:val="none" w:sz="0" w:space="0" w:color="auto"/>
            <w:right w:val="none" w:sz="0" w:space="0" w:color="auto"/>
          </w:divBdr>
        </w:div>
        <w:div w:id="1552382488">
          <w:marLeft w:val="640"/>
          <w:marRight w:val="0"/>
          <w:marTop w:val="0"/>
          <w:marBottom w:val="0"/>
          <w:divBdr>
            <w:top w:val="none" w:sz="0" w:space="0" w:color="auto"/>
            <w:left w:val="none" w:sz="0" w:space="0" w:color="auto"/>
            <w:bottom w:val="none" w:sz="0" w:space="0" w:color="auto"/>
            <w:right w:val="none" w:sz="0" w:space="0" w:color="auto"/>
          </w:divBdr>
        </w:div>
        <w:div w:id="679625214">
          <w:marLeft w:val="640"/>
          <w:marRight w:val="0"/>
          <w:marTop w:val="0"/>
          <w:marBottom w:val="0"/>
          <w:divBdr>
            <w:top w:val="none" w:sz="0" w:space="0" w:color="auto"/>
            <w:left w:val="none" w:sz="0" w:space="0" w:color="auto"/>
            <w:bottom w:val="none" w:sz="0" w:space="0" w:color="auto"/>
            <w:right w:val="none" w:sz="0" w:space="0" w:color="auto"/>
          </w:divBdr>
        </w:div>
        <w:div w:id="1280722606">
          <w:marLeft w:val="640"/>
          <w:marRight w:val="0"/>
          <w:marTop w:val="0"/>
          <w:marBottom w:val="0"/>
          <w:divBdr>
            <w:top w:val="none" w:sz="0" w:space="0" w:color="auto"/>
            <w:left w:val="none" w:sz="0" w:space="0" w:color="auto"/>
            <w:bottom w:val="none" w:sz="0" w:space="0" w:color="auto"/>
            <w:right w:val="none" w:sz="0" w:space="0" w:color="auto"/>
          </w:divBdr>
        </w:div>
        <w:div w:id="566577401">
          <w:marLeft w:val="640"/>
          <w:marRight w:val="0"/>
          <w:marTop w:val="0"/>
          <w:marBottom w:val="0"/>
          <w:divBdr>
            <w:top w:val="none" w:sz="0" w:space="0" w:color="auto"/>
            <w:left w:val="none" w:sz="0" w:space="0" w:color="auto"/>
            <w:bottom w:val="none" w:sz="0" w:space="0" w:color="auto"/>
            <w:right w:val="none" w:sz="0" w:space="0" w:color="auto"/>
          </w:divBdr>
        </w:div>
        <w:div w:id="252520141">
          <w:marLeft w:val="640"/>
          <w:marRight w:val="0"/>
          <w:marTop w:val="0"/>
          <w:marBottom w:val="0"/>
          <w:divBdr>
            <w:top w:val="none" w:sz="0" w:space="0" w:color="auto"/>
            <w:left w:val="none" w:sz="0" w:space="0" w:color="auto"/>
            <w:bottom w:val="none" w:sz="0" w:space="0" w:color="auto"/>
            <w:right w:val="none" w:sz="0" w:space="0" w:color="auto"/>
          </w:divBdr>
        </w:div>
        <w:div w:id="490103229">
          <w:marLeft w:val="640"/>
          <w:marRight w:val="0"/>
          <w:marTop w:val="0"/>
          <w:marBottom w:val="0"/>
          <w:divBdr>
            <w:top w:val="none" w:sz="0" w:space="0" w:color="auto"/>
            <w:left w:val="none" w:sz="0" w:space="0" w:color="auto"/>
            <w:bottom w:val="none" w:sz="0" w:space="0" w:color="auto"/>
            <w:right w:val="none" w:sz="0" w:space="0" w:color="auto"/>
          </w:divBdr>
        </w:div>
        <w:div w:id="571044574">
          <w:marLeft w:val="640"/>
          <w:marRight w:val="0"/>
          <w:marTop w:val="0"/>
          <w:marBottom w:val="0"/>
          <w:divBdr>
            <w:top w:val="none" w:sz="0" w:space="0" w:color="auto"/>
            <w:left w:val="none" w:sz="0" w:space="0" w:color="auto"/>
            <w:bottom w:val="none" w:sz="0" w:space="0" w:color="auto"/>
            <w:right w:val="none" w:sz="0" w:space="0" w:color="auto"/>
          </w:divBdr>
        </w:div>
        <w:div w:id="1576939342">
          <w:marLeft w:val="640"/>
          <w:marRight w:val="0"/>
          <w:marTop w:val="0"/>
          <w:marBottom w:val="0"/>
          <w:divBdr>
            <w:top w:val="none" w:sz="0" w:space="0" w:color="auto"/>
            <w:left w:val="none" w:sz="0" w:space="0" w:color="auto"/>
            <w:bottom w:val="none" w:sz="0" w:space="0" w:color="auto"/>
            <w:right w:val="none" w:sz="0" w:space="0" w:color="auto"/>
          </w:divBdr>
        </w:div>
        <w:div w:id="1769231489">
          <w:marLeft w:val="640"/>
          <w:marRight w:val="0"/>
          <w:marTop w:val="0"/>
          <w:marBottom w:val="0"/>
          <w:divBdr>
            <w:top w:val="none" w:sz="0" w:space="0" w:color="auto"/>
            <w:left w:val="none" w:sz="0" w:space="0" w:color="auto"/>
            <w:bottom w:val="none" w:sz="0" w:space="0" w:color="auto"/>
            <w:right w:val="none" w:sz="0" w:space="0" w:color="auto"/>
          </w:divBdr>
        </w:div>
        <w:div w:id="2092384137">
          <w:marLeft w:val="640"/>
          <w:marRight w:val="0"/>
          <w:marTop w:val="0"/>
          <w:marBottom w:val="0"/>
          <w:divBdr>
            <w:top w:val="none" w:sz="0" w:space="0" w:color="auto"/>
            <w:left w:val="none" w:sz="0" w:space="0" w:color="auto"/>
            <w:bottom w:val="none" w:sz="0" w:space="0" w:color="auto"/>
            <w:right w:val="none" w:sz="0" w:space="0" w:color="auto"/>
          </w:divBdr>
        </w:div>
        <w:div w:id="316879035">
          <w:marLeft w:val="640"/>
          <w:marRight w:val="0"/>
          <w:marTop w:val="0"/>
          <w:marBottom w:val="0"/>
          <w:divBdr>
            <w:top w:val="none" w:sz="0" w:space="0" w:color="auto"/>
            <w:left w:val="none" w:sz="0" w:space="0" w:color="auto"/>
            <w:bottom w:val="none" w:sz="0" w:space="0" w:color="auto"/>
            <w:right w:val="none" w:sz="0" w:space="0" w:color="auto"/>
          </w:divBdr>
        </w:div>
        <w:div w:id="178084743">
          <w:marLeft w:val="640"/>
          <w:marRight w:val="0"/>
          <w:marTop w:val="0"/>
          <w:marBottom w:val="0"/>
          <w:divBdr>
            <w:top w:val="none" w:sz="0" w:space="0" w:color="auto"/>
            <w:left w:val="none" w:sz="0" w:space="0" w:color="auto"/>
            <w:bottom w:val="none" w:sz="0" w:space="0" w:color="auto"/>
            <w:right w:val="none" w:sz="0" w:space="0" w:color="auto"/>
          </w:divBdr>
        </w:div>
        <w:div w:id="1957639567">
          <w:marLeft w:val="640"/>
          <w:marRight w:val="0"/>
          <w:marTop w:val="0"/>
          <w:marBottom w:val="0"/>
          <w:divBdr>
            <w:top w:val="none" w:sz="0" w:space="0" w:color="auto"/>
            <w:left w:val="none" w:sz="0" w:space="0" w:color="auto"/>
            <w:bottom w:val="none" w:sz="0" w:space="0" w:color="auto"/>
            <w:right w:val="none" w:sz="0" w:space="0" w:color="auto"/>
          </w:divBdr>
        </w:div>
        <w:div w:id="1192647426">
          <w:marLeft w:val="640"/>
          <w:marRight w:val="0"/>
          <w:marTop w:val="0"/>
          <w:marBottom w:val="0"/>
          <w:divBdr>
            <w:top w:val="none" w:sz="0" w:space="0" w:color="auto"/>
            <w:left w:val="none" w:sz="0" w:space="0" w:color="auto"/>
            <w:bottom w:val="none" w:sz="0" w:space="0" w:color="auto"/>
            <w:right w:val="none" w:sz="0" w:space="0" w:color="auto"/>
          </w:divBdr>
        </w:div>
        <w:div w:id="239296158">
          <w:marLeft w:val="640"/>
          <w:marRight w:val="0"/>
          <w:marTop w:val="0"/>
          <w:marBottom w:val="0"/>
          <w:divBdr>
            <w:top w:val="none" w:sz="0" w:space="0" w:color="auto"/>
            <w:left w:val="none" w:sz="0" w:space="0" w:color="auto"/>
            <w:bottom w:val="none" w:sz="0" w:space="0" w:color="auto"/>
            <w:right w:val="none" w:sz="0" w:space="0" w:color="auto"/>
          </w:divBdr>
        </w:div>
        <w:div w:id="2074427922">
          <w:marLeft w:val="640"/>
          <w:marRight w:val="0"/>
          <w:marTop w:val="0"/>
          <w:marBottom w:val="0"/>
          <w:divBdr>
            <w:top w:val="none" w:sz="0" w:space="0" w:color="auto"/>
            <w:left w:val="none" w:sz="0" w:space="0" w:color="auto"/>
            <w:bottom w:val="none" w:sz="0" w:space="0" w:color="auto"/>
            <w:right w:val="none" w:sz="0" w:space="0" w:color="auto"/>
          </w:divBdr>
        </w:div>
        <w:div w:id="1302540090">
          <w:marLeft w:val="640"/>
          <w:marRight w:val="0"/>
          <w:marTop w:val="0"/>
          <w:marBottom w:val="0"/>
          <w:divBdr>
            <w:top w:val="none" w:sz="0" w:space="0" w:color="auto"/>
            <w:left w:val="none" w:sz="0" w:space="0" w:color="auto"/>
            <w:bottom w:val="none" w:sz="0" w:space="0" w:color="auto"/>
            <w:right w:val="none" w:sz="0" w:space="0" w:color="auto"/>
          </w:divBdr>
        </w:div>
        <w:div w:id="1727294592">
          <w:marLeft w:val="640"/>
          <w:marRight w:val="0"/>
          <w:marTop w:val="0"/>
          <w:marBottom w:val="0"/>
          <w:divBdr>
            <w:top w:val="none" w:sz="0" w:space="0" w:color="auto"/>
            <w:left w:val="none" w:sz="0" w:space="0" w:color="auto"/>
            <w:bottom w:val="none" w:sz="0" w:space="0" w:color="auto"/>
            <w:right w:val="none" w:sz="0" w:space="0" w:color="auto"/>
          </w:divBdr>
        </w:div>
        <w:div w:id="65034297">
          <w:marLeft w:val="640"/>
          <w:marRight w:val="0"/>
          <w:marTop w:val="0"/>
          <w:marBottom w:val="0"/>
          <w:divBdr>
            <w:top w:val="none" w:sz="0" w:space="0" w:color="auto"/>
            <w:left w:val="none" w:sz="0" w:space="0" w:color="auto"/>
            <w:bottom w:val="none" w:sz="0" w:space="0" w:color="auto"/>
            <w:right w:val="none" w:sz="0" w:space="0" w:color="auto"/>
          </w:divBdr>
        </w:div>
        <w:div w:id="582568126">
          <w:marLeft w:val="640"/>
          <w:marRight w:val="0"/>
          <w:marTop w:val="0"/>
          <w:marBottom w:val="0"/>
          <w:divBdr>
            <w:top w:val="none" w:sz="0" w:space="0" w:color="auto"/>
            <w:left w:val="none" w:sz="0" w:space="0" w:color="auto"/>
            <w:bottom w:val="none" w:sz="0" w:space="0" w:color="auto"/>
            <w:right w:val="none" w:sz="0" w:space="0" w:color="auto"/>
          </w:divBdr>
        </w:div>
        <w:div w:id="883177224">
          <w:marLeft w:val="640"/>
          <w:marRight w:val="0"/>
          <w:marTop w:val="0"/>
          <w:marBottom w:val="0"/>
          <w:divBdr>
            <w:top w:val="none" w:sz="0" w:space="0" w:color="auto"/>
            <w:left w:val="none" w:sz="0" w:space="0" w:color="auto"/>
            <w:bottom w:val="none" w:sz="0" w:space="0" w:color="auto"/>
            <w:right w:val="none" w:sz="0" w:space="0" w:color="auto"/>
          </w:divBdr>
        </w:div>
        <w:div w:id="1493718612">
          <w:marLeft w:val="640"/>
          <w:marRight w:val="0"/>
          <w:marTop w:val="0"/>
          <w:marBottom w:val="0"/>
          <w:divBdr>
            <w:top w:val="none" w:sz="0" w:space="0" w:color="auto"/>
            <w:left w:val="none" w:sz="0" w:space="0" w:color="auto"/>
            <w:bottom w:val="none" w:sz="0" w:space="0" w:color="auto"/>
            <w:right w:val="none" w:sz="0" w:space="0" w:color="auto"/>
          </w:divBdr>
        </w:div>
        <w:div w:id="17699222">
          <w:marLeft w:val="640"/>
          <w:marRight w:val="0"/>
          <w:marTop w:val="0"/>
          <w:marBottom w:val="0"/>
          <w:divBdr>
            <w:top w:val="none" w:sz="0" w:space="0" w:color="auto"/>
            <w:left w:val="none" w:sz="0" w:space="0" w:color="auto"/>
            <w:bottom w:val="none" w:sz="0" w:space="0" w:color="auto"/>
            <w:right w:val="none" w:sz="0" w:space="0" w:color="auto"/>
          </w:divBdr>
        </w:div>
        <w:div w:id="914707463">
          <w:marLeft w:val="640"/>
          <w:marRight w:val="0"/>
          <w:marTop w:val="0"/>
          <w:marBottom w:val="0"/>
          <w:divBdr>
            <w:top w:val="none" w:sz="0" w:space="0" w:color="auto"/>
            <w:left w:val="none" w:sz="0" w:space="0" w:color="auto"/>
            <w:bottom w:val="none" w:sz="0" w:space="0" w:color="auto"/>
            <w:right w:val="none" w:sz="0" w:space="0" w:color="auto"/>
          </w:divBdr>
        </w:div>
        <w:div w:id="980427748">
          <w:marLeft w:val="640"/>
          <w:marRight w:val="0"/>
          <w:marTop w:val="0"/>
          <w:marBottom w:val="0"/>
          <w:divBdr>
            <w:top w:val="none" w:sz="0" w:space="0" w:color="auto"/>
            <w:left w:val="none" w:sz="0" w:space="0" w:color="auto"/>
            <w:bottom w:val="none" w:sz="0" w:space="0" w:color="auto"/>
            <w:right w:val="none" w:sz="0" w:space="0" w:color="auto"/>
          </w:divBdr>
        </w:div>
        <w:div w:id="30806933">
          <w:marLeft w:val="640"/>
          <w:marRight w:val="0"/>
          <w:marTop w:val="0"/>
          <w:marBottom w:val="0"/>
          <w:divBdr>
            <w:top w:val="none" w:sz="0" w:space="0" w:color="auto"/>
            <w:left w:val="none" w:sz="0" w:space="0" w:color="auto"/>
            <w:bottom w:val="none" w:sz="0" w:space="0" w:color="auto"/>
            <w:right w:val="none" w:sz="0" w:space="0" w:color="auto"/>
          </w:divBdr>
        </w:div>
        <w:div w:id="1451825781">
          <w:marLeft w:val="640"/>
          <w:marRight w:val="0"/>
          <w:marTop w:val="0"/>
          <w:marBottom w:val="0"/>
          <w:divBdr>
            <w:top w:val="none" w:sz="0" w:space="0" w:color="auto"/>
            <w:left w:val="none" w:sz="0" w:space="0" w:color="auto"/>
            <w:bottom w:val="none" w:sz="0" w:space="0" w:color="auto"/>
            <w:right w:val="none" w:sz="0" w:space="0" w:color="auto"/>
          </w:divBdr>
        </w:div>
        <w:div w:id="309554426">
          <w:marLeft w:val="640"/>
          <w:marRight w:val="0"/>
          <w:marTop w:val="0"/>
          <w:marBottom w:val="0"/>
          <w:divBdr>
            <w:top w:val="none" w:sz="0" w:space="0" w:color="auto"/>
            <w:left w:val="none" w:sz="0" w:space="0" w:color="auto"/>
            <w:bottom w:val="none" w:sz="0" w:space="0" w:color="auto"/>
            <w:right w:val="none" w:sz="0" w:space="0" w:color="auto"/>
          </w:divBdr>
        </w:div>
        <w:div w:id="1295213967">
          <w:marLeft w:val="640"/>
          <w:marRight w:val="0"/>
          <w:marTop w:val="0"/>
          <w:marBottom w:val="0"/>
          <w:divBdr>
            <w:top w:val="none" w:sz="0" w:space="0" w:color="auto"/>
            <w:left w:val="none" w:sz="0" w:space="0" w:color="auto"/>
            <w:bottom w:val="none" w:sz="0" w:space="0" w:color="auto"/>
            <w:right w:val="none" w:sz="0" w:space="0" w:color="auto"/>
          </w:divBdr>
        </w:div>
        <w:div w:id="947736286">
          <w:marLeft w:val="640"/>
          <w:marRight w:val="0"/>
          <w:marTop w:val="0"/>
          <w:marBottom w:val="0"/>
          <w:divBdr>
            <w:top w:val="none" w:sz="0" w:space="0" w:color="auto"/>
            <w:left w:val="none" w:sz="0" w:space="0" w:color="auto"/>
            <w:bottom w:val="none" w:sz="0" w:space="0" w:color="auto"/>
            <w:right w:val="none" w:sz="0" w:space="0" w:color="auto"/>
          </w:divBdr>
        </w:div>
        <w:div w:id="733625915">
          <w:marLeft w:val="640"/>
          <w:marRight w:val="0"/>
          <w:marTop w:val="0"/>
          <w:marBottom w:val="0"/>
          <w:divBdr>
            <w:top w:val="none" w:sz="0" w:space="0" w:color="auto"/>
            <w:left w:val="none" w:sz="0" w:space="0" w:color="auto"/>
            <w:bottom w:val="none" w:sz="0" w:space="0" w:color="auto"/>
            <w:right w:val="none" w:sz="0" w:space="0" w:color="auto"/>
          </w:divBdr>
        </w:div>
      </w:divsChild>
    </w:div>
    <w:div w:id="1901402800">
      <w:bodyDiv w:val="1"/>
      <w:marLeft w:val="0"/>
      <w:marRight w:val="0"/>
      <w:marTop w:val="0"/>
      <w:marBottom w:val="0"/>
      <w:divBdr>
        <w:top w:val="none" w:sz="0" w:space="0" w:color="auto"/>
        <w:left w:val="none" w:sz="0" w:space="0" w:color="auto"/>
        <w:bottom w:val="none" w:sz="0" w:space="0" w:color="auto"/>
        <w:right w:val="none" w:sz="0" w:space="0" w:color="auto"/>
      </w:divBdr>
    </w:div>
    <w:div w:id="1907719153">
      <w:bodyDiv w:val="1"/>
      <w:marLeft w:val="0"/>
      <w:marRight w:val="0"/>
      <w:marTop w:val="0"/>
      <w:marBottom w:val="0"/>
      <w:divBdr>
        <w:top w:val="none" w:sz="0" w:space="0" w:color="auto"/>
        <w:left w:val="none" w:sz="0" w:space="0" w:color="auto"/>
        <w:bottom w:val="none" w:sz="0" w:space="0" w:color="auto"/>
        <w:right w:val="none" w:sz="0" w:space="0" w:color="auto"/>
      </w:divBdr>
    </w:div>
    <w:div w:id="1909337675">
      <w:bodyDiv w:val="1"/>
      <w:marLeft w:val="0"/>
      <w:marRight w:val="0"/>
      <w:marTop w:val="0"/>
      <w:marBottom w:val="0"/>
      <w:divBdr>
        <w:top w:val="none" w:sz="0" w:space="0" w:color="auto"/>
        <w:left w:val="none" w:sz="0" w:space="0" w:color="auto"/>
        <w:bottom w:val="none" w:sz="0" w:space="0" w:color="auto"/>
        <w:right w:val="none" w:sz="0" w:space="0" w:color="auto"/>
      </w:divBdr>
    </w:div>
    <w:div w:id="1911110962">
      <w:bodyDiv w:val="1"/>
      <w:marLeft w:val="0"/>
      <w:marRight w:val="0"/>
      <w:marTop w:val="0"/>
      <w:marBottom w:val="0"/>
      <w:divBdr>
        <w:top w:val="none" w:sz="0" w:space="0" w:color="auto"/>
        <w:left w:val="none" w:sz="0" w:space="0" w:color="auto"/>
        <w:bottom w:val="none" w:sz="0" w:space="0" w:color="auto"/>
        <w:right w:val="none" w:sz="0" w:space="0" w:color="auto"/>
      </w:divBdr>
    </w:div>
    <w:div w:id="1913731431">
      <w:bodyDiv w:val="1"/>
      <w:marLeft w:val="0"/>
      <w:marRight w:val="0"/>
      <w:marTop w:val="0"/>
      <w:marBottom w:val="0"/>
      <w:divBdr>
        <w:top w:val="none" w:sz="0" w:space="0" w:color="auto"/>
        <w:left w:val="none" w:sz="0" w:space="0" w:color="auto"/>
        <w:bottom w:val="none" w:sz="0" w:space="0" w:color="auto"/>
        <w:right w:val="none" w:sz="0" w:space="0" w:color="auto"/>
      </w:divBdr>
    </w:div>
    <w:div w:id="1915628876">
      <w:bodyDiv w:val="1"/>
      <w:marLeft w:val="0"/>
      <w:marRight w:val="0"/>
      <w:marTop w:val="0"/>
      <w:marBottom w:val="0"/>
      <w:divBdr>
        <w:top w:val="none" w:sz="0" w:space="0" w:color="auto"/>
        <w:left w:val="none" w:sz="0" w:space="0" w:color="auto"/>
        <w:bottom w:val="none" w:sz="0" w:space="0" w:color="auto"/>
        <w:right w:val="none" w:sz="0" w:space="0" w:color="auto"/>
      </w:divBdr>
    </w:div>
    <w:div w:id="1916040614">
      <w:bodyDiv w:val="1"/>
      <w:marLeft w:val="0"/>
      <w:marRight w:val="0"/>
      <w:marTop w:val="0"/>
      <w:marBottom w:val="0"/>
      <w:divBdr>
        <w:top w:val="none" w:sz="0" w:space="0" w:color="auto"/>
        <w:left w:val="none" w:sz="0" w:space="0" w:color="auto"/>
        <w:bottom w:val="none" w:sz="0" w:space="0" w:color="auto"/>
        <w:right w:val="none" w:sz="0" w:space="0" w:color="auto"/>
      </w:divBdr>
    </w:div>
    <w:div w:id="1916208723">
      <w:bodyDiv w:val="1"/>
      <w:marLeft w:val="0"/>
      <w:marRight w:val="0"/>
      <w:marTop w:val="0"/>
      <w:marBottom w:val="0"/>
      <w:divBdr>
        <w:top w:val="none" w:sz="0" w:space="0" w:color="auto"/>
        <w:left w:val="none" w:sz="0" w:space="0" w:color="auto"/>
        <w:bottom w:val="none" w:sz="0" w:space="0" w:color="auto"/>
        <w:right w:val="none" w:sz="0" w:space="0" w:color="auto"/>
      </w:divBdr>
    </w:div>
    <w:div w:id="1917980346">
      <w:bodyDiv w:val="1"/>
      <w:marLeft w:val="0"/>
      <w:marRight w:val="0"/>
      <w:marTop w:val="0"/>
      <w:marBottom w:val="0"/>
      <w:divBdr>
        <w:top w:val="none" w:sz="0" w:space="0" w:color="auto"/>
        <w:left w:val="none" w:sz="0" w:space="0" w:color="auto"/>
        <w:bottom w:val="none" w:sz="0" w:space="0" w:color="auto"/>
        <w:right w:val="none" w:sz="0" w:space="0" w:color="auto"/>
      </w:divBdr>
    </w:div>
    <w:div w:id="1927809333">
      <w:bodyDiv w:val="1"/>
      <w:marLeft w:val="0"/>
      <w:marRight w:val="0"/>
      <w:marTop w:val="0"/>
      <w:marBottom w:val="0"/>
      <w:divBdr>
        <w:top w:val="none" w:sz="0" w:space="0" w:color="auto"/>
        <w:left w:val="none" w:sz="0" w:space="0" w:color="auto"/>
        <w:bottom w:val="none" w:sz="0" w:space="0" w:color="auto"/>
        <w:right w:val="none" w:sz="0" w:space="0" w:color="auto"/>
      </w:divBdr>
    </w:div>
    <w:div w:id="1928541778">
      <w:bodyDiv w:val="1"/>
      <w:marLeft w:val="0"/>
      <w:marRight w:val="0"/>
      <w:marTop w:val="0"/>
      <w:marBottom w:val="0"/>
      <w:divBdr>
        <w:top w:val="none" w:sz="0" w:space="0" w:color="auto"/>
        <w:left w:val="none" w:sz="0" w:space="0" w:color="auto"/>
        <w:bottom w:val="none" w:sz="0" w:space="0" w:color="auto"/>
        <w:right w:val="none" w:sz="0" w:space="0" w:color="auto"/>
      </w:divBdr>
    </w:div>
    <w:div w:id="1938168204">
      <w:bodyDiv w:val="1"/>
      <w:marLeft w:val="0"/>
      <w:marRight w:val="0"/>
      <w:marTop w:val="0"/>
      <w:marBottom w:val="0"/>
      <w:divBdr>
        <w:top w:val="none" w:sz="0" w:space="0" w:color="auto"/>
        <w:left w:val="none" w:sz="0" w:space="0" w:color="auto"/>
        <w:bottom w:val="none" w:sz="0" w:space="0" w:color="auto"/>
        <w:right w:val="none" w:sz="0" w:space="0" w:color="auto"/>
      </w:divBdr>
    </w:div>
    <w:div w:id="1938833226">
      <w:bodyDiv w:val="1"/>
      <w:marLeft w:val="0"/>
      <w:marRight w:val="0"/>
      <w:marTop w:val="0"/>
      <w:marBottom w:val="0"/>
      <w:divBdr>
        <w:top w:val="none" w:sz="0" w:space="0" w:color="auto"/>
        <w:left w:val="none" w:sz="0" w:space="0" w:color="auto"/>
        <w:bottom w:val="none" w:sz="0" w:space="0" w:color="auto"/>
        <w:right w:val="none" w:sz="0" w:space="0" w:color="auto"/>
      </w:divBdr>
    </w:div>
    <w:div w:id="1942568037">
      <w:bodyDiv w:val="1"/>
      <w:marLeft w:val="0"/>
      <w:marRight w:val="0"/>
      <w:marTop w:val="0"/>
      <w:marBottom w:val="0"/>
      <w:divBdr>
        <w:top w:val="none" w:sz="0" w:space="0" w:color="auto"/>
        <w:left w:val="none" w:sz="0" w:space="0" w:color="auto"/>
        <w:bottom w:val="none" w:sz="0" w:space="0" w:color="auto"/>
        <w:right w:val="none" w:sz="0" w:space="0" w:color="auto"/>
      </w:divBdr>
      <w:divsChild>
        <w:div w:id="80179947">
          <w:marLeft w:val="640"/>
          <w:marRight w:val="0"/>
          <w:marTop w:val="0"/>
          <w:marBottom w:val="0"/>
          <w:divBdr>
            <w:top w:val="none" w:sz="0" w:space="0" w:color="auto"/>
            <w:left w:val="none" w:sz="0" w:space="0" w:color="auto"/>
            <w:bottom w:val="none" w:sz="0" w:space="0" w:color="auto"/>
            <w:right w:val="none" w:sz="0" w:space="0" w:color="auto"/>
          </w:divBdr>
        </w:div>
        <w:div w:id="1509758115">
          <w:marLeft w:val="640"/>
          <w:marRight w:val="0"/>
          <w:marTop w:val="0"/>
          <w:marBottom w:val="0"/>
          <w:divBdr>
            <w:top w:val="none" w:sz="0" w:space="0" w:color="auto"/>
            <w:left w:val="none" w:sz="0" w:space="0" w:color="auto"/>
            <w:bottom w:val="none" w:sz="0" w:space="0" w:color="auto"/>
            <w:right w:val="none" w:sz="0" w:space="0" w:color="auto"/>
          </w:divBdr>
        </w:div>
        <w:div w:id="1304919576">
          <w:marLeft w:val="640"/>
          <w:marRight w:val="0"/>
          <w:marTop w:val="0"/>
          <w:marBottom w:val="0"/>
          <w:divBdr>
            <w:top w:val="none" w:sz="0" w:space="0" w:color="auto"/>
            <w:left w:val="none" w:sz="0" w:space="0" w:color="auto"/>
            <w:bottom w:val="none" w:sz="0" w:space="0" w:color="auto"/>
            <w:right w:val="none" w:sz="0" w:space="0" w:color="auto"/>
          </w:divBdr>
        </w:div>
        <w:div w:id="190922954">
          <w:marLeft w:val="640"/>
          <w:marRight w:val="0"/>
          <w:marTop w:val="0"/>
          <w:marBottom w:val="0"/>
          <w:divBdr>
            <w:top w:val="none" w:sz="0" w:space="0" w:color="auto"/>
            <w:left w:val="none" w:sz="0" w:space="0" w:color="auto"/>
            <w:bottom w:val="none" w:sz="0" w:space="0" w:color="auto"/>
            <w:right w:val="none" w:sz="0" w:space="0" w:color="auto"/>
          </w:divBdr>
        </w:div>
        <w:div w:id="623771997">
          <w:marLeft w:val="640"/>
          <w:marRight w:val="0"/>
          <w:marTop w:val="0"/>
          <w:marBottom w:val="0"/>
          <w:divBdr>
            <w:top w:val="none" w:sz="0" w:space="0" w:color="auto"/>
            <w:left w:val="none" w:sz="0" w:space="0" w:color="auto"/>
            <w:bottom w:val="none" w:sz="0" w:space="0" w:color="auto"/>
            <w:right w:val="none" w:sz="0" w:space="0" w:color="auto"/>
          </w:divBdr>
        </w:div>
        <w:div w:id="1199318232">
          <w:marLeft w:val="640"/>
          <w:marRight w:val="0"/>
          <w:marTop w:val="0"/>
          <w:marBottom w:val="0"/>
          <w:divBdr>
            <w:top w:val="none" w:sz="0" w:space="0" w:color="auto"/>
            <w:left w:val="none" w:sz="0" w:space="0" w:color="auto"/>
            <w:bottom w:val="none" w:sz="0" w:space="0" w:color="auto"/>
            <w:right w:val="none" w:sz="0" w:space="0" w:color="auto"/>
          </w:divBdr>
        </w:div>
        <w:div w:id="2086494798">
          <w:marLeft w:val="640"/>
          <w:marRight w:val="0"/>
          <w:marTop w:val="0"/>
          <w:marBottom w:val="0"/>
          <w:divBdr>
            <w:top w:val="none" w:sz="0" w:space="0" w:color="auto"/>
            <w:left w:val="none" w:sz="0" w:space="0" w:color="auto"/>
            <w:bottom w:val="none" w:sz="0" w:space="0" w:color="auto"/>
            <w:right w:val="none" w:sz="0" w:space="0" w:color="auto"/>
          </w:divBdr>
        </w:div>
        <w:div w:id="2047682027">
          <w:marLeft w:val="640"/>
          <w:marRight w:val="0"/>
          <w:marTop w:val="0"/>
          <w:marBottom w:val="0"/>
          <w:divBdr>
            <w:top w:val="none" w:sz="0" w:space="0" w:color="auto"/>
            <w:left w:val="none" w:sz="0" w:space="0" w:color="auto"/>
            <w:bottom w:val="none" w:sz="0" w:space="0" w:color="auto"/>
            <w:right w:val="none" w:sz="0" w:space="0" w:color="auto"/>
          </w:divBdr>
        </w:div>
        <w:div w:id="771900484">
          <w:marLeft w:val="640"/>
          <w:marRight w:val="0"/>
          <w:marTop w:val="0"/>
          <w:marBottom w:val="0"/>
          <w:divBdr>
            <w:top w:val="none" w:sz="0" w:space="0" w:color="auto"/>
            <w:left w:val="none" w:sz="0" w:space="0" w:color="auto"/>
            <w:bottom w:val="none" w:sz="0" w:space="0" w:color="auto"/>
            <w:right w:val="none" w:sz="0" w:space="0" w:color="auto"/>
          </w:divBdr>
        </w:div>
        <w:div w:id="20086156">
          <w:marLeft w:val="640"/>
          <w:marRight w:val="0"/>
          <w:marTop w:val="0"/>
          <w:marBottom w:val="0"/>
          <w:divBdr>
            <w:top w:val="none" w:sz="0" w:space="0" w:color="auto"/>
            <w:left w:val="none" w:sz="0" w:space="0" w:color="auto"/>
            <w:bottom w:val="none" w:sz="0" w:space="0" w:color="auto"/>
            <w:right w:val="none" w:sz="0" w:space="0" w:color="auto"/>
          </w:divBdr>
        </w:div>
        <w:div w:id="233129634">
          <w:marLeft w:val="640"/>
          <w:marRight w:val="0"/>
          <w:marTop w:val="0"/>
          <w:marBottom w:val="0"/>
          <w:divBdr>
            <w:top w:val="none" w:sz="0" w:space="0" w:color="auto"/>
            <w:left w:val="none" w:sz="0" w:space="0" w:color="auto"/>
            <w:bottom w:val="none" w:sz="0" w:space="0" w:color="auto"/>
            <w:right w:val="none" w:sz="0" w:space="0" w:color="auto"/>
          </w:divBdr>
        </w:div>
        <w:div w:id="1332369885">
          <w:marLeft w:val="640"/>
          <w:marRight w:val="0"/>
          <w:marTop w:val="0"/>
          <w:marBottom w:val="0"/>
          <w:divBdr>
            <w:top w:val="none" w:sz="0" w:space="0" w:color="auto"/>
            <w:left w:val="none" w:sz="0" w:space="0" w:color="auto"/>
            <w:bottom w:val="none" w:sz="0" w:space="0" w:color="auto"/>
            <w:right w:val="none" w:sz="0" w:space="0" w:color="auto"/>
          </w:divBdr>
        </w:div>
        <w:div w:id="484392185">
          <w:marLeft w:val="640"/>
          <w:marRight w:val="0"/>
          <w:marTop w:val="0"/>
          <w:marBottom w:val="0"/>
          <w:divBdr>
            <w:top w:val="none" w:sz="0" w:space="0" w:color="auto"/>
            <w:left w:val="none" w:sz="0" w:space="0" w:color="auto"/>
            <w:bottom w:val="none" w:sz="0" w:space="0" w:color="auto"/>
            <w:right w:val="none" w:sz="0" w:space="0" w:color="auto"/>
          </w:divBdr>
        </w:div>
        <w:div w:id="1136144235">
          <w:marLeft w:val="640"/>
          <w:marRight w:val="0"/>
          <w:marTop w:val="0"/>
          <w:marBottom w:val="0"/>
          <w:divBdr>
            <w:top w:val="none" w:sz="0" w:space="0" w:color="auto"/>
            <w:left w:val="none" w:sz="0" w:space="0" w:color="auto"/>
            <w:bottom w:val="none" w:sz="0" w:space="0" w:color="auto"/>
            <w:right w:val="none" w:sz="0" w:space="0" w:color="auto"/>
          </w:divBdr>
        </w:div>
        <w:div w:id="672607292">
          <w:marLeft w:val="640"/>
          <w:marRight w:val="0"/>
          <w:marTop w:val="0"/>
          <w:marBottom w:val="0"/>
          <w:divBdr>
            <w:top w:val="none" w:sz="0" w:space="0" w:color="auto"/>
            <w:left w:val="none" w:sz="0" w:space="0" w:color="auto"/>
            <w:bottom w:val="none" w:sz="0" w:space="0" w:color="auto"/>
            <w:right w:val="none" w:sz="0" w:space="0" w:color="auto"/>
          </w:divBdr>
        </w:div>
        <w:div w:id="552500384">
          <w:marLeft w:val="640"/>
          <w:marRight w:val="0"/>
          <w:marTop w:val="0"/>
          <w:marBottom w:val="0"/>
          <w:divBdr>
            <w:top w:val="none" w:sz="0" w:space="0" w:color="auto"/>
            <w:left w:val="none" w:sz="0" w:space="0" w:color="auto"/>
            <w:bottom w:val="none" w:sz="0" w:space="0" w:color="auto"/>
            <w:right w:val="none" w:sz="0" w:space="0" w:color="auto"/>
          </w:divBdr>
        </w:div>
        <w:div w:id="1164322247">
          <w:marLeft w:val="640"/>
          <w:marRight w:val="0"/>
          <w:marTop w:val="0"/>
          <w:marBottom w:val="0"/>
          <w:divBdr>
            <w:top w:val="none" w:sz="0" w:space="0" w:color="auto"/>
            <w:left w:val="none" w:sz="0" w:space="0" w:color="auto"/>
            <w:bottom w:val="none" w:sz="0" w:space="0" w:color="auto"/>
            <w:right w:val="none" w:sz="0" w:space="0" w:color="auto"/>
          </w:divBdr>
        </w:div>
        <w:div w:id="1514228165">
          <w:marLeft w:val="640"/>
          <w:marRight w:val="0"/>
          <w:marTop w:val="0"/>
          <w:marBottom w:val="0"/>
          <w:divBdr>
            <w:top w:val="none" w:sz="0" w:space="0" w:color="auto"/>
            <w:left w:val="none" w:sz="0" w:space="0" w:color="auto"/>
            <w:bottom w:val="none" w:sz="0" w:space="0" w:color="auto"/>
            <w:right w:val="none" w:sz="0" w:space="0" w:color="auto"/>
          </w:divBdr>
        </w:div>
        <w:div w:id="802120007">
          <w:marLeft w:val="640"/>
          <w:marRight w:val="0"/>
          <w:marTop w:val="0"/>
          <w:marBottom w:val="0"/>
          <w:divBdr>
            <w:top w:val="none" w:sz="0" w:space="0" w:color="auto"/>
            <w:left w:val="none" w:sz="0" w:space="0" w:color="auto"/>
            <w:bottom w:val="none" w:sz="0" w:space="0" w:color="auto"/>
            <w:right w:val="none" w:sz="0" w:space="0" w:color="auto"/>
          </w:divBdr>
        </w:div>
        <w:div w:id="281153905">
          <w:marLeft w:val="640"/>
          <w:marRight w:val="0"/>
          <w:marTop w:val="0"/>
          <w:marBottom w:val="0"/>
          <w:divBdr>
            <w:top w:val="none" w:sz="0" w:space="0" w:color="auto"/>
            <w:left w:val="none" w:sz="0" w:space="0" w:color="auto"/>
            <w:bottom w:val="none" w:sz="0" w:space="0" w:color="auto"/>
            <w:right w:val="none" w:sz="0" w:space="0" w:color="auto"/>
          </w:divBdr>
        </w:div>
        <w:div w:id="675351817">
          <w:marLeft w:val="640"/>
          <w:marRight w:val="0"/>
          <w:marTop w:val="0"/>
          <w:marBottom w:val="0"/>
          <w:divBdr>
            <w:top w:val="none" w:sz="0" w:space="0" w:color="auto"/>
            <w:left w:val="none" w:sz="0" w:space="0" w:color="auto"/>
            <w:bottom w:val="none" w:sz="0" w:space="0" w:color="auto"/>
            <w:right w:val="none" w:sz="0" w:space="0" w:color="auto"/>
          </w:divBdr>
        </w:div>
        <w:div w:id="599266167">
          <w:marLeft w:val="640"/>
          <w:marRight w:val="0"/>
          <w:marTop w:val="0"/>
          <w:marBottom w:val="0"/>
          <w:divBdr>
            <w:top w:val="none" w:sz="0" w:space="0" w:color="auto"/>
            <w:left w:val="none" w:sz="0" w:space="0" w:color="auto"/>
            <w:bottom w:val="none" w:sz="0" w:space="0" w:color="auto"/>
            <w:right w:val="none" w:sz="0" w:space="0" w:color="auto"/>
          </w:divBdr>
        </w:div>
        <w:div w:id="1071195015">
          <w:marLeft w:val="640"/>
          <w:marRight w:val="0"/>
          <w:marTop w:val="0"/>
          <w:marBottom w:val="0"/>
          <w:divBdr>
            <w:top w:val="none" w:sz="0" w:space="0" w:color="auto"/>
            <w:left w:val="none" w:sz="0" w:space="0" w:color="auto"/>
            <w:bottom w:val="none" w:sz="0" w:space="0" w:color="auto"/>
            <w:right w:val="none" w:sz="0" w:space="0" w:color="auto"/>
          </w:divBdr>
        </w:div>
        <w:div w:id="2055037999">
          <w:marLeft w:val="640"/>
          <w:marRight w:val="0"/>
          <w:marTop w:val="0"/>
          <w:marBottom w:val="0"/>
          <w:divBdr>
            <w:top w:val="none" w:sz="0" w:space="0" w:color="auto"/>
            <w:left w:val="none" w:sz="0" w:space="0" w:color="auto"/>
            <w:bottom w:val="none" w:sz="0" w:space="0" w:color="auto"/>
            <w:right w:val="none" w:sz="0" w:space="0" w:color="auto"/>
          </w:divBdr>
        </w:div>
        <w:div w:id="362558733">
          <w:marLeft w:val="640"/>
          <w:marRight w:val="0"/>
          <w:marTop w:val="0"/>
          <w:marBottom w:val="0"/>
          <w:divBdr>
            <w:top w:val="none" w:sz="0" w:space="0" w:color="auto"/>
            <w:left w:val="none" w:sz="0" w:space="0" w:color="auto"/>
            <w:bottom w:val="none" w:sz="0" w:space="0" w:color="auto"/>
            <w:right w:val="none" w:sz="0" w:space="0" w:color="auto"/>
          </w:divBdr>
        </w:div>
        <w:div w:id="1267039618">
          <w:marLeft w:val="640"/>
          <w:marRight w:val="0"/>
          <w:marTop w:val="0"/>
          <w:marBottom w:val="0"/>
          <w:divBdr>
            <w:top w:val="none" w:sz="0" w:space="0" w:color="auto"/>
            <w:left w:val="none" w:sz="0" w:space="0" w:color="auto"/>
            <w:bottom w:val="none" w:sz="0" w:space="0" w:color="auto"/>
            <w:right w:val="none" w:sz="0" w:space="0" w:color="auto"/>
          </w:divBdr>
        </w:div>
        <w:div w:id="133376396">
          <w:marLeft w:val="640"/>
          <w:marRight w:val="0"/>
          <w:marTop w:val="0"/>
          <w:marBottom w:val="0"/>
          <w:divBdr>
            <w:top w:val="none" w:sz="0" w:space="0" w:color="auto"/>
            <w:left w:val="none" w:sz="0" w:space="0" w:color="auto"/>
            <w:bottom w:val="none" w:sz="0" w:space="0" w:color="auto"/>
            <w:right w:val="none" w:sz="0" w:space="0" w:color="auto"/>
          </w:divBdr>
        </w:div>
        <w:div w:id="1913349132">
          <w:marLeft w:val="640"/>
          <w:marRight w:val="0"/>
          <w:marTop w:val="0"/>
          <w:marBottom w:val="0"/>
          <w:divBdr>
            <w:top w:val="none" w:sz="0" w:space="0" w:color="auto"/>
            <w:left w:val="none" w:sz="0" w:space="0" w:color="auto"/>
            <w:bottom w:val="none" w:sz="0" w:space="0" w:color="auto"/>
            <w:right w:val="none" w:sz="0" w:space="0" w:color="auto"/>
          </w:divBdr>
        </w:div>
        <w:div w:id="1114324362">
          <w:marLeft w:val="640"/>
          <w:marRight w:val="0"/>
          <w:marTop w:val="0"/>
          <w:marBottom w:val="0"/>
          <w:divBdr>
            <w:top w:val="none" w:sz="0" w:space="0" w:color="auto"/>
            <w:left w:val="none" w:sz="0" w:space="0" w:color="auto"/>
            <w:bottom w:val="none" w:sz="0" w:space="0" w:color="auto"/>
            <w:right w:val="none" w:sz="0" w:space="0" w:color="auto"/>
          </w:divBdr>
        </w:div>
        <w:div w:id="1596942310">
          <w:marLeft w:val="640"/>
          <w:marRight w:val="0"/>
          <w:marTop w:val="0"/>
          <w:marBottom w:val="0"/>
          <w:divBdr>
            <w:top w:val="none" w:sz="0" w:space="0" w:color="auto"/>
            <w:left w:val="none" w:sz="0" w:space="0" w:color="auto"/>
            <w:bottom w:val="none" w:sz="0" w:space="0" w:color="auto"/>
            <w:right w:val="none" w:sz="0" w:space="0" w:color="auto"/>
          </w:divBdr>
        </w:div>
        <w:div w:id="300774792">
          <w:marLeft w:val="640"/>
          <w:marRight w:val="0"/>
          <w:marTop w:val="0"/>
          <w:marBottom w:val="0"/>
          <w:divBdr>
            <w:top w:val="none" w:sz="0" w:space="0" w:color="auto"/>
            <w:left w:val="none" w:sz="0" w:space="0" w:color="auto"/>
            <w:bottom w:val="none" w:sz="0" w:space="0" w:color="auto"/>
            <w:right w:val="none" w:sz="0" w:space="0" w:color="auto"/>
          </w:divBdr>
        </w:div>
        <w:div w:id="197592383">
          <w:marLeft w:val="640"/>
          <w:marRight w:val="0"/>
          <w:marTop w:val="0"/>
          <w:marBottom w:val="0"/>
          <w:divBdr>
            <w:top w:val="none" w:sz="0" w:space="0" w:color="auto"/>
            <w:left w:val="none" w:sz="0" w:space="0" w:color="auto"/>
            <w:bottom w:val="none" w:sz="0" w:space="0" w:color="auto"/>
            <w:right w:val="none" w:sz="0" w:space="0" w:color="auto"/>
          </w:divBdr>
        </w:div>
        <w:div w:id="1555309335">
          <w:marLeft w:val="640"/>
          <w:marRight w:val="0"/>
          <w:marTop w:val="0"/>
          <w:marBottom w:val="0"/>
          <w:divBdr>
            <w:top w:val="none" w:sz="0" w:space="0" w:color="auto"/>
            <w:left w:val="none" w:sz="0" w:space="0" w:color="auto"/>
            <w:bottom w:val="none" w:sz="0" w:space="0" w:color="auto"/>
            <w:right w:val="none" w:sz="0" w:space="0" w:color="auto"/>
          </w:divBdr>
        </w:div>
        <w:div w:id="979531996">
          <w:marLeft w:val="640"/>
          <w:marRight w:val="0"/>
          <w:marTop w:val="0"/>
          <w:marBottom w:val="0"/>
          <w:divBdr>
            <w:top w:val="none" w:sz="0" w:space="0" w:color="auto"/>
            <w:left w:val="none" w:sz="0" w:space="0" w:color="auto"/>
            <w:bottom w:val="none" w:sz="0" w:space="0" w:color="auto"/>
            <w:right w:val="none" w:sz="0" w:space="0" w:color="auto"/>
          </w:divBdr>
        </w:div>
        <w:div w:id="799958833">
          <w:marLeft w:val="640"/>
          <w:marRight w:val="0"/>
          <w:marTop w:val="0"/>
          <w:marBottom w:val="0"/>
          <w:divBdr>
            <w:top w:val="none" w:sz="0" w:space="0" w:color="auto"/>
            <w:left w:val="none" w:sz="0" w:space="0" w:color="auto"/>
            <w:bottom w:val="none" w:sz="0" w:space="0" w:color="auto"/>
            <w:right w:val="none" w:sz="0" w:space="0" w:color="auto"/>
          </w:divBdr>
        </w:div>
        <w:div w:id="2029484308">
          <w:marLeft w:val="640"/>
          <w:marRight w:val="0"/>
          <w:marTop w:val="0"/>
          <w:marBottom w:val="0"/>
          <w:divBdr>
            <w:top w:val="none" w:sz="0" w:space="0" w:color="auto"/>
            <w:left w:val="none" w:sz="0" w:space="0" w:color="auto"/>
            <w:bottom w:val="none" w:sz="0" w:space="0" w:color="auto"/>
            <w:right w:val="none" w:sz="0" w:space="0" w:color="auto"/>
          </w:divBdr>
        </w:div>
        <w:div w:id="817844591">
          <w:marLeft w:val="640"/>
          <w:marRight w:val="0"/>
          <w:marTop w:val="0"/>
          <w:marBottom w:val="0"/>
          <w:divBdr>
            <w:top w:val="none" w:sz="0" w:space="0" w:color="auto"/>
            <w:left w:val="none" w:sz="0" w:space="0" w:color="auto"/>
            <w:bottom w:val="none" w:sz="0" w:space="0" w:color="auto"/>
            <w:right w:val="none" w:sz="0" w:space="0" w:color="auto"/>
          </w:divBdr>
        </w:div>
        <w:div w:id="576285818">
          <w:marLeft w:val="640"/>
          <w:marRight w:val="0"/>
          <w:marTop w:val="0"/>
          <w:marBottom w:val="0"/>
          <w:divBdr>
            <w:top w:val="none" w:sz="0" w:space="0" w:color="auto"/>
            <w:left w:val="none" w:sz="0" w:space="0" w:color="auto"/>
            <w:bottom w:val="none" w:sz="0" w:space="0" w:color="auto"/>
            <w:right w:val="none" w:sz="0" w:space="0" w:color="auto"/>
          </w:divBdr>
        </w:div>
        <w:div w:id="635260501">
          <w:marLeft w:val="640"/>
          <w:marRight w:val="0"/>
          <w:marTop w:val="0"/>
          <w:marBottom w:val="0"/>
          <w:divBdr>
            <w:top w:val="none" w:sz="0" w:space="0" w:color="auto"/>
            <w:left w:val="none" w:sz="0" w:space="0" w:color="auto"/>
            <w:bottom w:val="none" w:sz="0" w:space="0" w:color="auto"/>
            <w:right w:val="none" w:sz="0" w:space="0" w:color="auto"/>
          </w:divBdr>
        </w:div>
        <w:div w:id="940530967">
          <w:marLeft w:val="640"/>
          <w:marRight w:val="0"/>
          <w:marTop w:val="0"/>
          <w:marBottom w:val="0"/>
          <w:divBdr>
            <w:top w:val="none" w:sz="0" w:space="0" w:color="auto"/>
            <w:left w:val="none" w:sz="0" w:space="0" w:color="auto"/>
            <w:bottom w:val="none" w:sz="0" w:space="0" w:color="auto"/>
            <w:right w:val="none" w:sz="0" w:space="0" w:color="auto"/>
          </w:divBdr>
        </w:div>
        <w:div w:id="1331102699">
          <w:marLeft w:val="640"/>
          <w:marRight w:val="0"/>
          <w:marTop w:val="0"/>
          <w:marBottom w:val="0"/>
          <w:divBdr>
            <w:top w:val="none" w:sz="0" w:space="0" w:color="auto"/>
            <w:left w:val="none" w:sz="0" w:space="0" w:color="auto"/>
            <w:bottom w:val="none" w:sz="0" w:space="0" w:color="auto"/>
            <w:right w:val="none" w:sz="0" w:space="0" w:color="auto"/>
          </w:divBdr>
        </w:div>
        <w:div w:id="1332369425">
          <w:marLeft w:val="640"/>
          <w:marRight w:val="0"/>
          <w:marTop w:val="0"/>
          <w:marBottom w:val="0"/>
          <w:divBdr>
            <w:top w:val="none" w:sz="0" w:space="0" w:color="auto"/>
            <w:left w:val="none" w:sz="0" w:space="0" w:color="auto"/>
            <w:bottom w:val="none" w:sz="0" w:space="0" w:color="auto"/>
            <w:right w:val="none" w:sz="0" w:space="0" w:color="auto"/>
          </w:divBdr>
        </w:div>
        <w:div w:id="933902326">
          <w:marLeft w:val="640"/>
          <w:marRight w:val="0"/>
          <w:marTop w:val="0"/>
          <w:marBottom w:val="0"/>
          <w:divBdr>
            <w:top w:val="none" w:sz="0" w:space="0" w:color="auto"/>
            <w:left w:val="none" w:sz="0" w:space="0" w:color="auto"/>
            <w:bottom w:val="none" w:sz="0" w:space="0" w:color="auto"/>
            <w:right w:val="none" w:sz="0" w:space="0" w:color="auto"/>
          </w:divBdr>
        </w:div>
        <w:div w:id="1842815039">
          <w:marLeft w:val="640"/>
          <w:marRight w:val="0"/>
          <w:marTop w:val="0"/>
          <w:marBottom w:val="0"/>
          <w:divBdr>
            <w:top w:val="none" w:sz="0" w:space="0" w:color="auto"/>
            <w:left w:val="none" w:sz="0" w:space="0" w:color="auto"/>
            <w:bottom w:val="none" w:sz="0" w:space="0" w:color="auto"/>
            <w:right w:val="none" w:sz="0" w:space="0" w:color="auto"/>
          </w:divBdr>
        </w:div>
        <w:div w:id="489758098">
          <w:marLeft w:val="640"/>
          <w:marRight w:val="0"/>
          <w:marTop w:val="0"/>
          <w:marBottom w:val="0"/>
          <w:divBdr>
            <w:top w:val="none" w:sz="0" w:space="0" w:color="auto"/>
            <w:left w:val="none" w:sz="0" w:space="0" w:color="auto"/>
            <w:bottom w:val="none" w:sz="0" w:space="0" w:color="auto"/>
            <w:right w:val="none" w:sz="0" w:space="0" w:color="auto"/>
          </w:divBdr>
        </w:div>
        <w:div w:id="71320181">
          <w:marLeft w:val="640"/>
          <w:marRight w:val="0"/>
          <w:marTop w:val="0"/>
          <w:marBottom w:val="0"/>
          <w:divBdr>
            <w:top w:val="none" w:sz="0" w:space="0" w:color="auto"/>
            <w:left w:val="none" w:sz="0" w:space="0" w:color="auto"/>
            <w:bottom w:val="none" w:sz="0" w:space="0" w:color="auto"/>
            <w:right w:val="none" w:sz="0" w:space="0" w:color="auto"/>
          </w:divBdr>
        </w:div>
        <w:div w:id="775827263">
          <w:marLeft w:val="640"/>
          <w:marRight w:val="0"/>
          <w:marTop w:val="0"/>
          <w:marBottom w:val="0"/>
          <w:divBdr>
            <w:top w:val="none" w:sz="0" w:space="0" w:color="auto"/>
            <w:left w:val="none" w:sz="0" w:space="0" w:color="auto"/>
            <w:bottom w:val="none" w:sz="0" w:space="0" w:color="auto"/>
            <w:right w:val="none" w:sz="0" w:space="0" w:color="auto"/>
          </w:divBdr>
        </w:div>
        <w:div w:id="535626246">
          <w:marLeft w:val="640"/>
          <w:marRight w:val="0"/>
          <w:marTop w:val="0"/>
          <w:marBottom w:val="0"/>
          <w:divBdr>
            <w:top w:val="none" w:sz="0" w:space="0" w:color="auto"/>
            <w:left w:val="none" w:sz="0" w:space="0" w:color="auto"/>
            <w:bottom w:val="none" w:sz="0" w:space="0" w:color="auto"/>
            <w:right w:val="none" w:sz="0" w:space="0" w:color="auto"/>
          </w:divBdr>
        </w:div>
        <w:div w:id="994988516">
          <w:marLeft w:val="640"/>
          <w:marRight w:val="0"/>
          <w:marTop w:val="0"/>
          <w:marBottom w:val="0"/>
          <w:divBdr>
            <w:top w:val="none" w:sz="0" w:space="0" w:color="auto"/>
            <w:left w:val="none" w:sz="0" w:space="0" w:color="auto"/>
            <w:bottom w:val="none" w:sz="0" w:space="0" w:color="auto"/>
            <w:right w:val="none" w:sz="0" w:space="0" w:color="auto"/>
          </w:divBdr>
        </w:div>
        <w:div w:id="860976435">
          <w:marLeft w:val="640"/>
          <w:marRight w:val="0"/>
          <w:marTop w:val="0"/>
          <w:marBottom w:val="0"/>
          <w:divBdr>
            <w:top w:val="none" w:sz="0" w:space="0" w:color="auto"/>
            <w:left w:val="none" w:sz="0" w:space="0" w:color="auto"/>
            <w:bottom w:val="none" w:sz="0" w:space="0" w:color="auto"/>
            <w:right w:val="none" w:sz="0" w:space="0" w:color="auto"/>
          </w:divBdr>
        </w:div>
        <w:div w:id="1584877850">
          <w:marLeft w:val="640"/>
          <w:marRight w:val="0"/>
          <w:marTop w:val="0"/>
          <w:marBottom w:val="0"/>
          <w:divBdr>
            <w:top w:val="none" w:sz="0" w:space="0" w:color="auto"/>
            <w:left w:val="none" w:sz="0" w:space="0" w:color="auto"/>
            <w:bottom w:val="none" w:sz="0" w:space="0" w:color="auto"/>
            <w:right w:val="none" w:sz="0" w:space="0" w:color="auto"/>
          </w:divBdr>
        </w:div>
        <w:div w:id="1676958825">
          <w:marLeft w:val="640"/>
          <w:marRight w:val="0"/>
          <w:marTop w:val="0"/>
          <w:marBottom w:val="0"/>
          <w:divBdr>
            <w:top w:val="none" w:sz="0" w:space="0" w:color="auto"/>
            <w:left w:val="none" w:sz="0" w:space="0" w:color="auto"/>
            <w:bottom w:val="none" w:sz="0" w:space="0" w:color="auto"/>
            <w:right w:val="none" w:sz="0" w:space="0" w:color="auto"/>
          </w:divBdr>
        </w:div>
        <w:div w:id="964892591">
          <w:marLeft w:val="640"/>
          <w:marRight w:val="0"/>
          <w:marTop w:val="0"/>
          <w:marBottom w:val="0"/>
          <w:divBdr>
            <w:top w:val="none" w:sz="0" w:space="0" w:color="auto"/>
            <w:left w:val="none" w:sz="0" w:space="0" w:color="auto"/>
            <w:bottom w:val="none" w:sz="0" w:space="0" w:color="auto"/>
            <w:right w:val="none" w:sz="0" w:space="0" w:color="auto"/>
          </w:divBdr>
        </w:div>
        <w:div w:id="489254490">
          <w:marLeft w:val="640"/>
          <w:marRight w:val="0"/>
          <w:marTop w:val="0"/>
          <w:marBottom w:val="0"/>
          <w:divBdr>
            <w:top w:val="none" w:sz="0" w:space="0" w:color="auto"/>
            <w:left w:val="none" w:sz="0" w:space="0" w:color="auto"/>
            <w:bottom w:val="none" w:sz="0" w:space="0" w:color="auto"/>
            <w:right w:val="none" w:sz="0" w:space="0" w:color="auto"/>
          </w:divBdr>
        </w:div>
        <w:div w:id="446046370">
          <w:marLeft w:val="640"/>
          <w:marRight w:val="0"/>
          <w:marTop w:val="0"/>
          <w:marBottom w:val="0"/>
          <w:divBdr>
            <w:top w:val="none" w:sz="0" w:space="0" w:color="auto"/>
            <w:left w:val="none" w:sz="0" w:space="0" w:color="auto"/>
            <w:bottom w:val="none" w:sz="0" w:space="0" w:color="auto"/>
            <w:right w:val="none" w:sz="0" w:space="0" w:color="auto"/>
          </w:divBdr>
        </w:div>
        <w:div w:id="1865626772">
          <w:marLeft w:val="640"/>
          <w:marRight w:val="0"/>
          <w:marTop w:val="0"/>
          <w:marBottom w:val="0"/>
          <w:divBdr>
            <w:top w:val="none" w:sz="0" w:space="0" w:color="auto"/>
            <w:left w:val="none" w:sz="0" w:space="0" w:color="auto"/>
            <w:bottom w:val="none" w:sz="0" w:space="0" w:color="auto"/>
            <w:right w:val="none" w:sz="0" w:space="0" w:color="auto"/>
          </w:divBdr>
        </w:div>
        <w:div w:id="928007690">
          <w:marLeft w:val="640"/>
          <w:marRight w:val="0"/>
          <w:marTop w:val="0"/>
          <w:marBottom w:val="0"/>
          <w:divBdr>
            <w:top w:val="none" w:sz="0" w:space="0" w:color="auto"/>
            <w:left w:val="none" w:sz="0" w:space="0" w:color="auto"/>
            <w:bottom w:val="none" w:sz="0" w:space="0" w:color="auto"/>
            <w:right w:val="none" w:sz="0" w:space="0" w:color="auto"/>
          </w:divBdr>
        </w:div>
        <w:div w:id="353073727">
          <w:marLeft w:val="640"/>
          <w:marRight w:val="0"/>
          <w:marTop w:val="0"/>
          <w:marBottom w:val="0"/>
          <w:divBdr>
            <w:top w:val="none" w:sz="0" w:space="0" w:color="auto"/>
            <w:left w:val="none" w:sz="0" w:space="0" w:color="auto"/>
            <w:bottom w:val="none" w:sz="0" w:space="0" w:color="auto"/>
            <w:right w:val="none" w:sz="0" w:space="0" w:color="auto"/>
          </w:divBdr>
        </w:div>
        <w:div w:id="1559824149">
          <w:marLeft w:val="640"/>
          <w:marRight w:val="0"/>
          <w:marTop w:val="0"/>
          <w:marBottom w:val="0"/>
          <w:divBdr>
            <w:top w:val="none" w:sz="0" w:space="0" w:color="auto"/>
            <w:left w:val="none" w:sz="0" w:space="0" w:color="auto"/>
            <w:bottom w:val="none" w:sz="0" w:space="0" w:color="auto"/>
            <w:right w:val="none" w:sz="0" w:space="0" w:color="auto"/>
          </w:divBdr>
        </w:div>
        <w:div w:id="1297686460">
          <w:marLeft w:val="640"/>
          <w:marRight w:val="0"/>
          <w:marTop w:val="0"/>
          <w:marBottom w:val="0"/>
          <w:divBdr>
            <w:top w:val="none" w:sz="0" w:space="0" w:color="auto"/>
            <w:left w:val="none" w:sz="0" w:space="0" w:color="auto"/>
            <w:bottom w:val="none" w:sz="0" w:space="0" w:color="auto"/>
            <w:right w:val="none" w:sz="0" w:space="0" w:color="auto"/>
          </w:divBdr>
        </w:div>
        <w:div w:id="2055614214">
          <w:marLeft w:val="640"/>
          <w:marRight w:val="0"/>
          <w:marTop w:val="0"/>
          <w:marBottom w:val="0"/>
          <w:divBdr>
            <w:top w:val="none" w:sz="0" w:space="0" w:color="auto"/>
            <w:left w:val="none" w:sz="0" w:space="0" w:color="auto"/>
            <w:bottom w:val="none" w:sz="0" w:space="0" w:color="auto"/>
            <w:right w:val="none" w:sz="0" w:space="0" w:color="auto"/>
          </w:divBdr>
        </w:div>
        <w:div w:id="150948623">
          <w:marLeft w:val="640"/>
          <w:marRight w:val="0"/>
          <w:marTop w:val="0"/>
          <w:marBottom w:val="0"/>
          <w:divBdr>
            <w:top w:val="none" w:sz="0" w:space="0" w:color="auto"/>
            <w:left w:val="none" w:sz="0" w:space="0" w:color="auto"/>
            <w:bottom w:val="none" w:sz="0" w:space="0" w:color="auto"/>
            <w:right w:val="none" w:sz="0" w:space="0" w:color="auto"/>
          </w:divBdr>
        </w:div>
        <w:div w:id="777793408">
          <w:marLeft w:val="640"/>
          <w:marRight w:val="0"/>
          <w:marTop w:val="0"/>
          <w:marBottom w:val="0"/>
          <w:divBdr>
            <w:top w:val="none" w:sz="0" w:space="0" w:color="auto"/>
            <w:left w:val="none" w:sz="0" w:space="0" w:color="auto"/>
            <w:bottom w:val="none" w:sz="0" w:space="0" w:color="auto"/>
            <w:right w:val="none" w:sz="0" w:space="0" w:color="auto"/>
          </w:divBdr>
        </w:div>
        <w:div w:id="1779133738">
          <w:marLeft w:val="640"/>
          <w:marRight w:val="0"/>
          <w:marTop w:val="0"/>
          <w:marBottom w:val="0"/>
          <w:divBdr>
            <w:top w:val="none" w:sz="0" w:space="0" w:color="auto"/>
            <w:left w:val="none" w:sz="0" w:space="0" w:color="auto"/>
            <w:bottom w:val="none" w:sz="0" w:space="0" w:color="auto"/>
            <w:right w:val="none" w:sz="0" w:space="0" w:color="auto"/>
          </w:divBdr>
        </w:div>
        <w:div w:id="233047206">
          <w:marLeft w:val="640"/>
          <w:marRight w:val="0"/>
          <w:marTop w:val="0"/>
          <w:marBottom w:val="0"/>
          <w:divBdr>
            <w:top w:val="none" w:sz="0" w:space="0" w:color="auto"/>
            <w:left w:val="none" w:sz="0" w:space="0" w:color="auto"/>
            <w:bottom w:val="none" w:sz="0" w:space="0" w:color="auto"/>
            <w:right w:val="none" w:sz="0" w:space="0" w:color="auto"/>
          </w:divBdr>
        </w:div>
        <w:div w:id="1361782471">
          <w:marLeft w:val="640"/>
          <w:marRight w:val="0"/>
          <w:marTop w:val="0"/>
          <w:marBottom w:val="0"/>
          <w:divBdr>
            <w:top w:val="none" w:sz="0" w:space="0" w:color="auto"/>
            <w:left w:val="none" w:sz="0" w:space="0" w:color="auto"/>
            <w:bottom w:val="none" w:sz="0" w:space="0" w:color="auto"/>
            <w:right w:val="none" w:sz="0" w:space="0" w:color="auto"/>
          </w:divBdr>
        </w:div>
        <w:div w:id="1124470740">
          <w:marLeft w:val="640"/>
          <w:marRight w:val="0"/>
          <w:marTop w:val="0"/>
          <w:marBottom w:val="0"/>
          <w:divBdr>
            <w:top w:val="none" w:sz="0" w:space="0" w:color="auto"/>
            <w:left w:val="none" w:sz="0" w:space="0" w:color="auto"/>
            <w:bottom w:val="none" w:sz="0" w:space="0" w:color="auto"/>
            <w:right w:val="none" w:sz="0" w:space="0" w:color="auto"/>
          </w:divBdr>
        </w:div>
        <w:div w:id="1187447951">
          <w:marLeft w:val="640"/>
          <w:marRight w:val="0"/>
          <w:marTop w:val="0"/>
          <w:marBottom w:val="0"/>
          <w:divBdr>
            <w:top w:val="none" w:sz="0" w:space="0" w:color="auto"/>
            <w:left w:val="none" w:sz="0" w:space="0" w:color="auto"/>
            <w:bottom w:val="none" w:sz="0" w:space="0" w:color="auto"/>
            <w:right w:val="none" w:sz="0" w:space="0" w:color="auto"/>
          </w:divBdr>
        </w:div>
        <w:div w:id="1688366789">
          <w:marLeft w:val="640"/>
          <w:marRight w:val="0"/>
          <w:marTop w:val="0"/>
          <w:marBottom w:val="0"/>
          <w:divBdr>
            <w:top w:val="none" w:sz="0" w:space="0" w:color="auto"/>
            <w:left w:val="none" w:sz="0" w:space="0" w:color="auto"/>
            <w:bottom w:val="none" w:sz="0" w:space="0" w:color="auto"/>
            <w:right w:val="none" w:sz="0" w:space="0" w:color="auto"/>
          </w:divBdr>
        </w:div>
        <w:div w:id="500509732">
          <w:marLeft w:val="640"/>
          <w:marRight w:val="0"/>
          <w:marTop w:val="0"/>
          <w:marBottom w:val="0"/>
          <w:divBdr>
            <w:top w:val="none" w:sz="0" w:space="0" w:color="auto"/>
            <w:left w:val="none" w:sz="0" w:space="0" w:color="auto"/>
            <w:bottom w:val="none" w:sz="0" w:space="0" w:color="auto"/>
            <w:right w:val="none" w:sz="0" w:space="0" w:color="auto"/>
          </w:divBdr>
        </w:div>
        <w:div w:id="1781802358">
          <w:marLeft w:val="640"/>
          <w:marRight w:val="0"/>
          <w:marTop w:val="0"/>
          <w:marBottom w:val="0"/>
          <w:divBdr>
            <w:top w:val="none" w:sz="0" w:space="0" w:color="auto"/>
            <w:left w:val="none" w:sz="0" w:space="0" w:color="auto"/>
            <w:bottom w:val="none" w:sz="0" w:space="0" w:color="auto"/>
            <w:right w:val="none" w:sz="0" w:space="0" w:color="auto"/>
          </w:divBdr>
        </w:div>
        <w:div w:id="546070545">
          <w:marLeft w:val="640"/>
          <w:marRight w:val="0"/>
          <w:marTop w:val="0"/>
          <w:marBottom w:val="0"/>
          <w:divBdr>
            <w:top w:val="none" w:sz="0" w:space="0" w:color="auto"/>
            <w:left w:val="none" w:sz="0" w:space="0" w:color="auto"/>
            <w:bottom w:val="none" w:sz="0" w:space="0" w:color="auto"/>
            <w:right w:val="none" w:sz="0" w:space="0" w:color="auto"/>
          </w:divBdr>
        </w:div>
        <w:div w:id="465896113">
          <w:marLeft w:val="640"/>
          <w:marRight w:val="0"/>
          <w:marTop w:val="0"/>
          <w:marBottom w:val="0"/>
          <w:divBdr>
            <w:top w:val="none" w:sz="0" w:space="0" w:color="auto"/>
            <w:left w:val="none" w:sz="0" w:space="0" w:color="auto"/>
            <w:bottom w:val="none" w:sz="0" w:space="0" w:color="auto"/>
            <w:right w:val="none" w:sz="0" w:space="0" w:color="auto"/>
          </w:divBdr>
        </w:div>
        <w:div w:id="966543252">
          <w:marLeft w:val="640"/>
          <w:marRight w:val="0"/>
          <w:marTop w:val="0"/>
          <w:marBottom w:val="0"/>
          <w:divBdr>
            <w:top w:val="none" w:sz="0" w:space="0" w:color="auto"/>
            <w:left w:val="none" w:sz="0" w:space="0" w:color="auto"/>
            <w:bottom w:val="none" w:sz="0" w:space="0" w:color="auto"/>
            <w:right w:val="none" w:sz="0" w:space="0" w:color="auto"/>
          </w:divBdr>
        </w:div>
        <w:div w:id="240526250">
          <w:marLeft w:val="640"/>
          <w:marRight w:val="0"/>
          <w:marTop w:val="0"/>
          <w:marBottom w:val="0"/>
          <w:divBdr>
            <w:top w:val="none" w:sz="0" w:space="0" w:color="auto"/>
            <w:left w:val="none" w:sz="0" w:space="0" w:color="auto"/>
            <w:bottom w:val="none" w:sz="0" w:space="0" w:color="auto"/>
            <w:right w:val="none" w:sz="0" w:space="0" w:color="auto"/>
          </w:divBdr>
        </w:div>
        <w:div w:id="1267153377">
          <w:marLeft w:val="640"/>
          <w:marRight w:val="0"/>
          <w:marTop w:val="0"/>
          <w:marBottom w:val="0"/>
          <w:divBdr>
            <w:top w:val="none" w:sz="0" w:space="0" w:color="auto"/>
            <w:left w:val="none" w:sz="0" w:space="0" w:color="auto"/>
            <w:bottom w:val="none" w:sz="0" w:space="0" w:color="auto"/>
            <w:right w:val="none" w:sz="0" w:space="0" w:color="auto"/>
          </w:divBdr>
        </w:div>
        <w:div w:id="1943149338">
          <w:marLeft w:val="640"/>
          <w:marRight w:val="0"/>
          <w:marTop w:val="0"/>
          <w:marBottom w:val="0"/>
          <w:divBdr>
            <w:top w:val="none" w:sz="0" w:space="0" w:color="auto"/>
            <w:left w:val="none" w:sz="0" w:space="0" w:color="auto"/>
            <w:bottom w:val="none" w:sz="0" w:space="0" w:color="auto"/>
            <w:right w:val="none" w:sz="0" w:space="0" w:color="auto"/>
          </w:divBdr>
        </w:div>
        <w:div w:id="1325472293">
          <w:marLeft w:val="640"/>
          <w:marRight w:val="0"/>
          <w:marTop w:val="0"/>
          <w:marBottom w:val="0"/>
          <w:divBdr>
            <w:top w:val="none" w:sz="0" w:space="0" w:color="auto"/>
            <w:left w:val="none" w:sz="0" w:space="0" w:color="auto"/>
            <w:bottom w:val="none" w:sz="0" w:space="0" w:color="auto"/>
            <w:right w:val="none" w:sz="0" w:space="0" w:color="auto"/>
          </w:divBdr>
        </w:div>
        <w:div w:id="501505163">
          <w:marLeft w:val="640"/>
          <w:marRight w:val="0"/>
          <w:marTop w:val="0"/>
          <w:marBottom w:val="0"/>
          <w:divBdr>
            <w:top w:val="none" w:sz="0" w:space="0" w:color="auto"/>
            <w:left w:val="none" w:sz="0" w:space="0" w:color="auto"/>
            <w:bottom w:val="none" w:sz="0" w:space="0" w:color="auto"/>
            <w:right w:val="none" w:sz="0" w:space="0" w:color="auto"/>
          </w:divBdr>
        </w:div>
        <w:div w:id="1646928681">
          <w:marLeft w:val="640"/>
          <w:marRight w:val="0"/>
          <w:marTop w:val="0"/>
          <w:marBottom w:val="0"/>
          <w:divBdr>
            <w:top w:val="none" w:sz="0" w:space="0" w:color="auto"/>
            <w:left w:val="none" w:sz="0" w:space="0" w:color="auto"/>
            <w:bottom w:val="none" w:sz="0" w:space="0" w:color="auto"/>
            <w:right w:val="none" w:sz="0" w:space="0" w:color="auto"/>
          </w:divBdr>
        </w:div>
        <w:div w:id="1647274496">
          <w:marLeft w:val="640"/>
          <w:marRight w:val="0"/>
          <w:marTop w:val="0"/>
          <w:marBottom w:val="0"/>
          <w:divBdr>
            <w:top w:val="none" w:sz="0" w:space="0" w:color="auto"/>
            <w:left w:val="none" w:sz="0" w:space="0" w:color="auto"/>
            <w:bottom w:val="none" w:sz="0" w:space="0" w:color="auto"/>
            <w:right w:val="none" w:sz="0" w:space="0" w:color="auto"/>
          </w:divBdr>
        </w:div>
        <w:div w:id="740908548">
          <w:marLeft w:val="640"/>
          <w:marRight w:val="0"/>
          <w:marTop w:val="0"/>
          <w:marBottom w:val="0"/>
          <w:divBdr>
            <w:top w:val="none" w:sz="0" w:space="0" w:color="auto"/>
            <w:left w:val="none" w:sz="0" w:space="0" w:color="auto"/>
            <w:bottom w:val="none" w:sz="0" w:space="0" w:color="auto"/>
            <w:right w:val="none" w:sz="0" w:space="0" w:color="auto"/>
          </w:divBdr>
        </w:div>
        <w:div w:id="1956018715">
          <w:marLeft w:val="640"/>
          <w:marRight w:val="0"/>
          <w:marTop w:val="0"/>
          <w:marBottom w:val="0"/>
          <w:divBdr>
            <w:top w:val="none" w:sz="0" w:space="0" w:color="auto"/>
            <w:left w:val="none" w:sz="0" w:space="0" w:color="auto"/>
            <w:bottom w:val="none" w:sz="0" w:space="0" w:color="auto"/>
            <w:right w:val="none" w:sz="0" w:space="0" w:color="auto"/>
          </w:divBdr>
        </w:div>
        <w:div w:id="354766778">
          <w:marLeft w:val="640"/>
          <w:marRight w:val="0"/>
          <w:marTop w:val="0"/>
          <w:marBottom w:val="0"/>
          <w:divBdr>
            <w:top w:val="none" w:sz="0" w:space="0" w:color="auto"/>
            <w:left w:val="none" w:sz="0" w:space="0" w:color="auto"/>
            <w:bottom w:val="none" w:sz="0" w:space="0" w:color="auto"/>
            <w:right w:val="none" w:sz="0" w:space="0" w:color="auto"/>
          </w:divBdr>
        </w:div>
        <w:div w:id="1126120850">
          <w:marLeft w:val="640"/>
          <w:marRight w:val="0"/>
          <w:marTop w:val="0"/>
          <w:marBottom w:val="0"/>
          <w:divBdr>
            <w:top w:val="none" w:sz="0" w:space="0" w:color="auto"/>
            <w:left w:val="none" w:sz="0" w:space="0" w:color="auto"/>
            <w:bottom w:val="none" w:sz="0" w:space="0" w:color="auto"/>
            <w:right w:val="none" w:sz="0" w:space="0" w:color="auto"/>
          </w:divBdr>
        </w:div>
        <w:div w:id="872156587">
          <w:marLeft w:val="640"/>
          <w:marRight w:val="0"/>
          <w:marTop w:val="0"/>
          <w:marBottom w:val="0"/>
          <w:divBdr>
            <w:top w:val="none" w:sz="0" w:space="0" w:color="auto"/>
            <w:left w:val="none" w:sz="0" w:space="0" w:color="auto"/>
            <w:bottom w:val="none" w:sz="0" w:space="0" w:color="auto"/>
            <w:right w:val="none" w:sz="0" w:space="0" w:color="auto"/>
          </w:divBdr>
        </w:div>
        <w:div w:id="1765566425">
          <w:marLeft w:val="640"/>
          <w:marRight w:val="0"/>
          <w:marTop w:val="0"/>
          <w:marBottom w:val="0"/>
          <w:divBdr>
            <w:top w:val="none" w:sz="0" w:space="0" w:color="auto"/>
            <w:left w:val="none" w:sz="0" w:space="0" w:color="auto"/>
            <w:bottom w:val="none" w:sz="0" w:space="0" w:color="auto"/>
            <w:right w:val="none" w:sz="0" w:space="0" w:color="auto"/>
          </w:divBdr>
        </w:div>
        <w:div w:id="430399198">
          <w:marLeft w:val="640"/>
          <w:marRight w:val="0"/>
          <w:marTop w:val="0"/>
          <w:marBottom w:val="0"/>
          <w:divBdr>
            <w:top w:val="none" w:sz="0" w:space="0" w:color="auto"/>
            <w:left w:val="none" w:sz="0" w:space="0" w:color="auto"/>
            <w:bottom w:val="none" w:sz="0" w:space="0" w:color="auto"/>
            <w:right w:val="none" w:sz="0" w:space="0" w:color="auto"/>
          </w:divBdr>
        </w:div>
        <w:div w:id="380832630">
          <w:marLeft w:val="640"/>
          <w:marRight w:val="0"/>
          <w:marTop w:val="0"/>
          <w:marBottom w:val="0"/>
          <w:divBdr>
            <w:top w:val="none" w:sz="0" w:space="0" w:color="auto"/>
            <w:left w:val="none" w:sz="0" w:space="0" w:color="auto"/>
            <w:bottom w:val="none" w:sz="0" w:space="0" w:color="auto"/>
            <w:right w:val="none" w:sz="0" w:space="0" w:color="auto"/>
          </w:divBdr>
        </w:div>
        <w:div w:id="1251817833">
          <w:marLeft w:val="640"/>
          <w:marRight w:val="0"/>
          <w:marTop w:val="0"/>
          <w:marBottom w:val="0"/>
          <w:divBdr>
            <w:top w:val="none" w:sz="0" w:space="0" w:color="auto"/>
            <w:left w:val="none" w:sz="0" w:space="0" w:color="auto"/>
            <w:bottom w:val="none" w:sz="0" w:space="0" w:color="auto"/>
            <w:right w:val="none" w:sz="0" w:space="0" w:color="auto"/>
          </w:divBdr>
        </w:div>
        <w:div w:id="369844211">
          <w:marLeft w:val="640"/>
          <w:marRight w:val="0"/>
          <w:marTop w:val="0"/>
          <w:marBottom w:val="0"/>
          <w:divBdr>
            <w:top w:val="none" w:sz="0" w:space="0" w:color="auto"/>
            <w:left w:val="none" w:sz="0" w:space="0" w:color="auto"/>
            <w:bottom w:val="none" w:sz="0" w:space="0" w:color="auto"/>
            <w:right w:val="none" w:sz="0" w:space="0" w:color="auto"/>
          </w:divBdr>
        </w:div>
        <w:div w:id="2141268268">
          <w:marLeft w:val="640"/>
          <w:marRight w:val="0"/>
          <w:marTop w:val="0"/>
          <w:marBottom w:val="0"/>
          <w:divBdr>
            <w:top w:val="none" w:sz="0" w:space="0" w:color="auto"/>
            <w:left w:val="none" w:sz="0" w:space="0" w:color="auto"/>
            <w:bottom w:val="none" w:sz="0" w:space="0" w:color="auto"/>
            <w:right w:val="none" w:sz="0" w:space="0" w:color="auto"/>
          </w:divBdr>
        </w:div>
        <w:div w:id="191892360">
          <w:marLeft w:val="640"/>
          <w:marRight w:val="0"/>
          <w:marTop w:val="0"/>
          <w:marBottom w:val="0"/>
          <w:divBdr>
            <w:top w:val="none" w:sz="0" w:space="0" w:color="auto"/>
            <w:left w:val="none" w:sz="0" w:space="0" w:color="auto"/>
            <w:bottom w:val="none" w:sz="0" w:space="0" w:color="auto"/>
            <w:right w:val="none" w:sz="0" w:space="0" w:color="auto"/>
          </w:divBdr>
        </w:div>
        <w:div w:id="1660959012">
          <w:marLeft w:val="640"/>
          <w:marRight w:val="0"/>
          <w:marTop w:val="0"/>
          <w:marBottom w:val="0"/>
          <w:divBdr>
            <w:top w:val="none" w:sz="0" w:space="0" w:color="auto"/>
            <w:left w:val="none" w:sz="0" w:space="0" w:color="auto"/>
            <w:bottom w:val="none" w:sz="0" w:space="0" w:color="auto"/>
            <w:right w:val="none" w:sz="0" w:space="0" w:color="auto"/>
          </w:divBdr>
        </w:div>
        <w:div w:id="1091388501">
          <w:marLeft w:val="640"/>
          <w:marRight w:val="0"/>
          <w:marTop w:val="0"/>
          <w:marBottom w:val="0"/>
          <w:divBdr>
            <w:top w:val="none" w:sz="0" w:space="0" w:color="auto"/>
            <w:left w:val="none" w:sz="0" w:space="0" w:color="auto"/>
            <w:bottom w:val="none" w:sz="0" w:space="0" w:color="auto"/>
            <w:right w:val="none" w:sz="0" w:space="0" w:color="auto"/>
          </w:divBdr>
        </w:div>
        <w:div w:id="505947441">
          <w:marLeft w:val="640"/>
          <w:marRight w:val="0"/>
          <w:marTop w:val="0"/>
          <w:marBottom w:val="0"/>
          <w:divBdr>
            <w:top w:val="none" w:sz="0" w:space="0" w:color="auto"/>
            <w:left w:val="none" w:sz="0" w:space="0" w:color="auto"/>
            <w:bottom w:val="none" w:sz="0" w:space="0" w:color="auto"/>
            <w:right w:val="none" w:sz="0" w:space="0" w:color="auto"/>
          </w:divBdr>
        </w:div>
        <w:div w:id="1628002041">
          <w:marLeft w:val="640"/>
          <w:marRight w:val="0"/>
          <w:marTop w:val="0"/>
          <w:marBottom w:val="0"/>
          <w:divBdr>
            <w:top w:val="none" w:sz="0" w:space="0" w:color="auto"/>
            <w:left w:val="none" w:sz="0" w:space="0" w:color="auto"/>
            <w:bottom w:val="none" w:sz="0" w:space="0" w:color="auto"/>
            <w:right w:val="none" w:sz="0" w:space="0" w:color="auto"/>
          </w:divBdr>
        </w:div>
        <w:div w:id="1089883660">
          <w:marLeft w:val="640"/>
          <w:marRight w:val="0"/>
          <w:marTop w:val="0"/>
          <w:marBottom w:val="0"/>
          <w:divBdr>
            <w:top w:val="none" w:sz="0" w:space="0" w:color="auto"/>
            <w:left w:val="none" w:sz="0" w:space="0" w:color="auto"/>
            <w:bottom w:val="none" w:sz="0" w:space="0" w:color="auto"/>
            <w:right w:val="none" w:sz="0" w:space="0" w:color="auto"/>
          </w:divBdr>
        </w:div>
        <w:div w:id="878320331">
          <w:marLeft w:val="640"/>
          <w:marRight w:val="0"/>
          <w:marTop w:val="0"/>
          <w:marBottom w:val="0"/>
          <w:divBdr>
            <w:top w:val="none" w:sz="0" w:space="0" w:color="auto"/>
            <w:left w:val="none" w:sz="0" w:space="0" w:color="auto"/>
            <w:bottom w:val="none" w:sz="0" w:space="0" w:color="auto"/>
            <w:right w:val="none" w:sz="0" w:space="0" w:color="auto"/>
          </w:divBdr>
        </w:div>
        <w:div w:id="1736470581">
          <w:marLeft w:val="640"/>
          <w:marRight w:val="0"/>
          <w:marTop w:val="0"/>
          <w:marBottom w:val="0"/>
          <w:divBdr>
            <w:top w:val="none" w:sz="0" w:space="0" w:color="auto"/>
            <w:left w:val="none" w:sz="0" w:space="0" w:color="auto"/>
            <w:bottom w:val="none" w:sz="0" w:space="0" w:color="auto"/>
            <w:right w:val="none" w:sz="0" w:space="0" w:color="auto"/>
          </w:divBdr>
        </w:div>
        <w:div w:id="1099331334">
          <w:marLeft w:val="640"/>
          <w:marRight w:val="0"/>
          <w:marTop w:val="0"/>
          <w:marBottom w:val="0"/>
          <w:divBdr>
            <w:top w:val="none" w:sz="0" w:space="0" w:color="auto"/>
            <w:left w:val="none" w:sz="0" w:space="0" w:color="auto"/>
            <w:bottom w:val="none" w:sz="0" w:space="0" w:color="auto"/>
            <w:right w:val="none" w:sz="0" w:space="0" w:color="auto"/>
          </w:divBdr>
        </w:div>
        <w:div w:id="1030182975">
          <w:marLeft w:val="640"/>
          <w:marRight w:val="0"/>
          <w:marTop w:val="0"/>
          <w:marBottom w:val="0"/>
          <w:divBdr>
            <w:top w:val="none" w:sz="0" w:space="0" w:color="auto"/>
            <w:left w:val="none" w:sz="0" w:space="0" w:color="auto"/>
            <w:bottom w:val="none" w:sz="0" w:space="0" w:color="auto"/>
            <w:right w:val="none" w:sz="0" w:space="0" w:color="auto"/>
          </w:divBdr>
        </w:div>
        <w:div w:id="410084948">
          <w:marLeft w:val="640"/>
          <w:marRight w:val="0"/>
          <w:marTop w:val="0"/>
          <w:marBottom w:val="0"/>
          <w:divBdr>
            <w:top w:val="none" w:sz="0" w:space="0" w:color="auto"/>
            <w:left w:val="none" w:sz="0" w:space="0" w:color="auto"/>
            <w:bottom w:val="none" w:sz="0" w:space="0" w:color="auto"/>
            <w:right w:val="none" w:sz="0" w:space="0" w:color="auto"/>
          </w:divBdr>
        </w:div>
        <w:div w:id="1297181640">
          <w:marLeft w:val="640"/>
          <w:marRight w:val="0"/>
          <w:marTop w:val="0"/>
          <w:marBottom w:val="0"/>
          <w:divBdr>
            <w:top w:val="none" w:sz="0" w:space="0" w:color="auto"/>
            <w:left w:val="none" w:sz="0" w:space="0" w:color="auto"/>
            <w:bottom w:val="none" w:sz="0" w:space="0" w:color="auto"/>
            <w:right w:val="none" w:sz="0" w:space="0" w:color="auto"/>
          </w:divBdr>
        </w:div>
        <w:div w:id="183131951">
          <w:marLeft w:val="640"/>
          <w:marRight w:val="0"/>
          <w:marTop w:val="0"/>
          <w:marBottom w:val="0"/>
          <w:divBdr>
            <w:top w:val="none" w:sz="0" w:space="0" w:color="auto"/>
            <w:left w:val="none" w:sz="0" w:space="0" w:color="auto"/>
            <w:bottom w:val="none" w:sz="0" w:space="0" w:color="auto"/>
            <w:right w:val="none" w:sz="0" w:space="0" w:color="auto"/>
          </w:divBdr>
        </w:div>
        <w:div w:id="995258826">
          <w:marLeft w:val="640"/>
          <w:marRight w:val="0"/>
          <w:marTop w:val="0"/>
          <w:marBottom w:val="0"/>
          <w:divBdr>
            <w:top w:val="none" w:sz="0" w:space="0" w:color="auto"/>
            <w:left w:val="none" w:sz="0" w:space="0" w:color="auto"/>
            <w:bottom w:val="none" w:sz="0" w:space="0" w:color="auto"/>
            <w:right w:val="none" w:sz="0" w:space="0" w:color="auto"/>
          </w:divBdr>
        </w:div>
        <w:div w:id="1806503095">
          <w:marLeft w:val="640"/>
          <w:marRight w:val="0"/>
          <w:marTop w:val="0"/>
          <w:marBottom w:val="0"/>
          <w:divBdr>
            <w:top w:val="none" w:sz="0" w:space="0" w:color="auto"/>
            <w:left w:val="none" w:sz="0" w:space="0" w:color="auto"/>
            <w:bottom w:val="none" w:sz="0" w:space="0" w:color="auto"/>
            <w:right w:val="none" w:sz="0" w:space="0" w:color="auto"/>
          </w:divBdr>
        </w:div>
        <w:div w:id="1498881669">
          <w:marLeft w:val="640"/>
          <w:marRight w:val="0"/>
          <w:marTop w:val="0"/>
          <w:marBottom w:val="0"/>
          <w:divBdr>
            <w:top w:val="none" w:sz="0" w:space="0" w:color="auto"/>
            <w:left w:val="none" w:sz="0" w:space="0" w:color="auto"/>
            <w:bottom w:val="none" w:sz="0" w:space="0" w:color="auto"/>
            <w:right w:val="none" w:sz="0" w:space="0" w:color="auto"/>
          </w:divBdr>
        </w:div>
        <w:div w:id="1756510404">
          <w:marLeft w:val="640"/>
          <w:marRight w:val="0"/>
          <w:marTop w:val="0"/>
          <w:marBottom w:val="0"/>
          <w:divBdr>
            <w:top w:val="none" w:sz="0" w:space="0" w:color="auto"/>
            <w:left w:val="none" w:sz="0" w:space="0" w:color="auto"/>
            <w:bottom w:val="none" w:sz="0" w:space="0" w:color="auto"/>
            <w:right w:val="none" w:sz="0" w:space="0" w:color="auto"/>
          </w:divBdr>
        </w:div>
        <w:div w:id="1551108008">
          <w:marLeft w:val="640"/>
          <w:marRight w:val="0"/>
          <w:marTop w:val="0"/>
          <w:marBottom w:val="0"/>
          <w:divBdr>
            <w:top w:val="none" w:sz="0" w:space="0" w:color="auto"/>
            <w:left w:val="none" w:sz="0" w:space="0" w:color="auto"/>
            <w:bottom w:val="none" w:sz="0" w:space="0" w:color="auto"/>
            <w:right w:val="none" w:sz="0" w:space="0" w:color="auto"/>
          </w:divBdr>
        </w:div>
        <w:div w:id="1341355358">
          <w:marLeft w:val="640"/>
          <w:marRight w:val="0"/>
          <w:marTop w:val="0"/>
          <w:marBottom w:val="0"/>
          <w:divBdr>
            <w:top w:val="none" w:sz="0" w:space="0" w:color="auto"/>
            <w:left w:val="none" w:sz="0" w:space="0" w:color="auto"/>
            <w:bottom w:val="none" w:sz="0" w:space="0" w:color="auto"/>
            <w:right w:val="none" w:sz="0" w:space="0" w:color="auto"/>
          </w:divBdr>
        </w:div>
        <w:div w:id="916130762">
          <w:marLeft w:val="640"/>
          <w:marRight w:val="0"/>
          <w:marTop w:val="0"/>
          <w:marBottom w:val="0"/>
          <w:divBdr>
            <w:top w:val="none" w:sz="0" w:space="0" w:color="auto"/>
            <w:left w:val="none" w:sz="0" w:space="0" w:color="auto"/>
            <w:bottom w:val="none" w:sz="0" w:space="0" w:color="auto"/>
            <w:right w:val="none" w:sz="0" w:space="0" w:color="auto"/>
          </w:divBdr>
        </w:div>
        <w:div w:id="1177227941">
          <w:marLeft w:val="640"/>
          <w:marRight w:val="0"/>
          <w:marTop w:val="0"/>
          <w:marBottom w:val="0"/>
          <w:divBdr>
            <w:top w:val="none" w:sz="0" w:space="0" w:color="auto"/>
            <w:left w:val="none" w:sz="0" w:space="0" w:color="auto"/>
            <w:bottom w:val="none" w:sz="0" w:space="0" w:color="auto"/>
            <w:right w:val="none" w:sz="0" w:space="0" w:color="auto"/>
          </w:divBdr>
        </w:div>
        <w:div w:id="1044789114">
          <w:marLeft w:val="640"/>
          <w:marRight w:val="0"/>
          <w:marTop w:val="0"/>
          <w:marBottom w:val="0"/>
          <w:divBdr>
            <w:top w:val="none" w:sz="0" w:space="0" w:color="auto"/>
            <w:left w:val="none" w:sz="0" w:space="0" w:color="auto"/>
            <w:bottom w:val="none" w:sz="0" w:space="0" w:color="auto"/>
            <w:right w:val="none" w:sz="0" w:space="0" w:color="auto"/>
          </w:divBdr>
        </w:div>
        <w:div w:id="1615407667">
          <w:marLeft w:val="640"/>
          <w:marRight w:val="0"/>
          <w:marTop w:val="0"/>
          <w:marBottom w:val="0"/>
          <w:divBdr>
            <w:top w:val="none" w:sz="0" w:space="0" w:color="auto"/>
            <w:left w:val="none" w:sz="0" w:space="0" w:color="auto"/>
            <w:bottom w:val="none" w:sz="0" w:space="0" w:color="auto"/>
            <w:right w:val="none" w:sz="0" w:space="0" w:color="auto"/>
          </w:divBdr>
        </w:div>
        <w:div w:id="1808664393">
          <w:marLeft w:val="640"/>
          <w:marRight w:val="0"/>
          <w:marTop w:val="0"/>
          <w:marBottom w:val="0"/>
          <w:divBdr>
            <w:top w:val="none" w:sz="0" w:space="0" w:color="auto"/>
            <w:left w:val="none" w:sz="0" w:space="0" w:color="auto"/>
            <w:bottom w:val="none" w:sz="0" w:space="0" w:color="auto"/>
            <w:right w:val="none" w:sz="0" w:space="0" w:color="auto"/>
          </w:divBdr>
        </w:div>
        <w:div w:id="2106686643">
          <w:marLeft w:val="640"/>
          <w:marRight w:val="0"/>
          <w:marTop w:val="0"/>
          <w:marBottom w:val="0"/>
          <w:divBdr>
            <w:top w:val="none" w:sz="0" w:space="0" w:color="auto"/>
            <w:left w:val="none" w:sz="0" w:space="0" w:color="auto"/>
            <w:bottom w:val="none" w:sz="0" w:space="0" w:color="auto"/>
            <w:right w:val="none" w:sz="0" w:space="0" w:color="auto"/>
          </w:divBdr>
        </w:div>
        <w:div w:id="332225950">
          <w:marLeft w:val="640"/>
          <w:marRight w:val="0"/>
          <w:marTop w:val="0"/>
          <w:marBottom w:val="0"/>
          <w:divBdr>
            <w:top w:val="none" w:sz="0" w:space="0" w:color="auto"/>
            <w:left w:val="none" w:sz="0" w:space="0" w:color="auto"/>
            <w:bottom w:val="none" w:sz="0" w:space="0" w:color="auto"/>
            <w:right w:val="none" w:sz="0" w:space="0" w:color="auto"/>
          </w:divBdr>
        </w:div>
        <w:div w:id="199514333">
          <w:marLeft w:val="640"/>
          <w:marRight w:val="0"/>
          <w:marTop w:val="0"/>
          <w:marBottom w:val="0"/>
          <w:divBdr>
            <w:top w:val="none" w:sz="0" w:space="0" w:color="auto"/>
            <w:left w:val="none" w:sz="0" w:space="0" w:color="auto"/>
            <w:bottom w:val="none" w:sz="0" w:space="0" w:color="auto"/>
            <w:right w:val="none" w:sz="0" w:space="0" w:color="auto"/>
          </w:divBdr>
        </w:div>
        <w:div w:id="1104425951">
          <w:marLeft w:val="640"/>
          <w:marRight w:val="0"/>
          <w:marTop w:val="0"/>
          <w:marBottom w:val="0"/>
          <w:divBdr>
            <w:top w:val="none" w:sz="0" w:space="0" w:color="auto"/>
            <w:left w:val="none" w:sz="0" w:space="0" w:color="auto"/>
            <w:bottom w:val="none" w:sz="0" w:space="0" w:color="auto"/>
            <w:right w:val="none" w:sz="0" w:space="0" w:color="auto"/>
          </w:divBdr>
        </w:div>
        <w:div w:id="457186935">
          <w:marLeft w:val="640"/>
          <w:marRight w:val="0"/>
          <w:marTop w:val="0"/>
          <w:marBottom w:val="0"/>
          <w:divBdr>
            <w:top w:val="none" w:sz="0" w:space="0" w:color="auto"/>
            <w:left w:val="none" w:sz="0" w:space="0" w:color="auto"/>
            <w:bottom w:val="none" w:sz="0" w:space="0" w:color="auto"/>
            <w:right w:val="none" w:sz="0" w:space="0" w:color="auto"/>
          </w:divBdr>
        </w:div>
        <w:div w:id="1197042808">
          <w:marLeft w:val="640"/>
          <w:marRight w:val="0"/>
          <w:marTop w:val="0"/>
          <w:marBottom w:val="0"/>
          <w:divBdr>
            <w:top w:val="none" w:sz="0" w:space="0" w:color="auto"/>
            <w:left w:val="none" w:sz="0" w:space="0" w:color="auto"/>
            <w:bottom w:val="none" w:sz="0" w:space="0" w:color="auto"/>
            <w:right w:val="none" w:sz="0" w:space="0" w:color="auto"/>
          </w:divBdr>
        </w:div>
        <w:div w:id="1904215408">
          <w:marLeft w:val="640"/>
          <w:marRight w:val="0"/>
          <w:marTop w:val="0"/>
          <w:marBottom w:val="0"/>
          <w:divBdr>
            <w:top w:val="none" w:sz="0" w:space="0" w:color="auto"/>
            <w:left w:val="none" w:sz="0" w:space="0" w:color="auto"/>
            <w:bottom w:val="none" w:sz="0" w:space="0" w:color="auto"/>
            <w:right w:val="none" w:sz="0" w:space="0" w:color="auto"/>
          </w:divBdr>
        </w:div>
        <w:div w:id="557478925">
          <w:marLeft w:val="640"/>
          <w:marRight w:val="0"/>
          <w:marTop w:val="0"/>
          <w:marBottom w:val="0"/>
          <w:divBdr>
            <w:top w:val="none" w:sz="0" w:space="0" w:color="auto"/>
            <w:left w:val="none" w:sz="0" w:space="0" w:color="auto"/>
            <w:bottom w:val="none" w:sz="0" w:space="0" w:color="auto"/>
            <w:right w:val="none" w:sz="0" w:space="0" w:color="auto"/>
          </w:divBdr>
        </w:div>
        <w:div w:id="1013922815">
          <w:marLeft w:val="640"/>
          <w:marRight w:val="0"/>
          <w:marTop w:val="0"/>
          <w:marBottom w:val="0"/>
          <w:divBdr>
            <w:top w:val="none" w:sz="0" w:space="0" w:color="auto"/>
            <w:left w:val="none" w:sz="0" w:space="0" w:color="auto"/>
            <w:bottom w:val="none" w:sz="0" w:space="0" w:color="auto"/>
            <w:right w:val="none" w:sz="0" w:space="0" w:color="auto"/>
          </w:divBdr>
        </w:div>
        <w:div w:id="1146045322">
          <w:marLeft w:val="640"/>
          <w:marRight w:val="0"/>
          <w:marTop w:val="0"/>
          <w:marBottom w:val="0"/>
          <w:divBdr>
            <w:top w:val="none" w:sz="0" w:space="0" w:color="auto"/>
            <w:left w:val="none" w:sz="0" w:space="0" w:color="auto"/>
            <w:bottom w:val="none" w:sz="0" w:space="0" w:color="auto"/>
            <w:right w:val="none" w:sz="0" w:space="0" w:color="auto"/>
          </w:divBdr>
        </w:div>
        <w:div w:id="797335251">
          <w:marLeft w:val="640"/>
          <w:marRight w:val="0"/>
          <w:marTop w:val="0"/>
          <w:marBottom w:val="0"/>
          <w:divBdr>
            <w:top w:val="none" w:sz="0" w:space="0" w:color="auto"/>
            <w:left w:val="none" w:sz="0" w:space="0" w:color="auto"/>
            <w:bottom w:val="none" w:sz="0" w:space="0" w:color="auto"/>
            <w:right w:val="none" w:sz="0" w:space="0" w:color="auto"/>
          </w:divBdr>
        </w:div>
        <w:div w:id="1760246436">
          <w:marLeft w:val="640"/>
          <w:marRight w:val="0"/>
          <w:marTop w:val="0"/>
          <w:marBottom w:val="0"/>
          <w:divBdr>
            <w:top w:val="none" w:sz="0" w:space="0" w:color="auto"/>
            <w:left w:val="none" w:sz="0" w:space="0" w:color="auto"/>
            <w:bottom w:val="none" w:sz="0" w:space="0" w:color="auto"/>
            <w:right w:val="none" w:sz="0" w:space="0" w:color="auto"/>
          </w:divBdr>
        </w:div>
        <w:div w:id="1190681631">
          <w:marLeft w:val="640"/>
          <w:marRight w:val="0"/>
          <w:marTop w:val="0"/>
          <w:marBottom w:val="0"/>
          <w:divBdr>
            <w:top w:val="none" w:sz="0" w:space="0" w:color="auto"/>
            <w:left w:val="none" w:sz="0" w:space="0" w:color="auto"/>
            <w:bottom w:val="none" w:sz="0" w:space="0" w:color="auto"/>
            <w:right w:val="none" w:sz="0" w:space="0" w:color="auto"/>
          </w:divBdr>
        </w:div>
        <w:div w:id="649405099">
          <w:marLeft w:val="640"/>
          <w:marRight w:val="0"/>
          <w:marTop w:val="0"/>
          <w:marBottom w:val="0"/>
          <w:divBdr>
            <w:top w:val="none" w:sz="0" w:space="0" w:color="auto"/>
            <w:left w:val="none" w:sz="0" w:space="0" w:color="auto"/>
            <w:bottom w:val="none" w:sz="0" w:space="0" w:color="auto"/>
            <w:right w:val="none" w:sz="0" w:space="0" w:color="auto"/>
          </w:divBdr>
        </w:div>
        <w:div w:id="2102094935">
          <w:marLeft w:val="640"/>
          <w:marRight w:val="0"/>
          <w:marTop w:val="0"/>
          <w:marBottom w:val="0"/>
          <w:divBdr>
            <w:top w:val="none" w:sz="0" w:space="0" w:color="auto"/>
            <w:left w:val="none" w:sz="0" w:space="0" w:color="auto"/>
            <w:bottom w:val="none" w:sz="0" w:space="0" w:color="auto"/>
            <w:right w:val="none" w:sz="0" w:space="0" w:color="auto"/>
          </w:divBdr>
        </w:div>
        <w:div w:id="1982349464">
          <w:marLeft w:val="640"/>
          <w:marRight w:val="0"/>
          <w:marTop w:val="0"/>
          <w:marBottom w:val="0"/>
          <w:divBdr>
            <w:top w:val="none" w:sz="0" w:space="0" w:color="auto"/>
            <w:left w:val="none" w:sz="0" w:space="0" w:color="auto"/>
            <w:bottom w:val="none" w:sz="0" w:space="0" w:color="auto"/>
            <w:right w:val="none" w:sz="0" w:space="0" w:color="auto"/>
          </w:divBdr>
        </w:div>
        <w:div w:id="542794430">
          <w:marLeft w:val="640"/>
          <w:marRight w:val="0"/>
          <w:marTop w:val="0"/>
          <w:marBottom w:val="0"/>
          <w:divBdr>
            <w:top w:val="none" w:sz="0" w:space="0" w:color="auto"/>
            <w:left w:val="none" w:sz="0" w:space="0" w:color="auto"/>
            <w:bottom w:val="none" w:sz="0" w:space="0" w:color="auto"/>
            <w:right w:val="none" w:sz="0" w:space="0" w:color="auto"/>
          </w:divBdr>
        </w:div>
        <w:div w:id="1186208111">
          <w:marLeft w:val="640"/>
          <w:marRight w:val="0"/>
          <w:marTop w:val="0"/>
          <w:marBottom w:val="0"/>
          <w:divBdr>
            <w:top w:val="none" w:sz="0" w:space="0" w:color="auto"/>
            <w:left w:val="none" w:sz="0" w:space="0" w:color="auto"/>
            <w:bottom w:val="none" w:sz="0" w:space="0" w:color="auto"/>
            <w:right w:val="none" w:sz="0" w:space="0" w:color="auto"/>
          </w:divBdr>
        </w:div>
        <w:div w:id="1013846938">
          <w:marLeft w:val="640"/>
          <w:marRight w:val="0"/>
          <w:marTop w:val="0"/>
          <w:marBottom w:val="0"/>
          <w:divBdr>
            <w:top w:val="none" w:sz="0" w:space="0" w:color="auto"/>
            <w:left w:val="none" w:sz="0" w:space="0" w:color="auto"/>
            <w:bottom w:val="none" w:sz="0" w:space="0" w:color="auto"/>
            <w:right w:val="none" w:sz="0" w:space="0" w:color="auto"/>
          </w:divBdr>
        </w:div>
        <w:div w:id="413087901">
          <w:marLeft w:val="640"/>
          <w:marRight w:val="0"/>
          <w:marTop w:val="0"/>
          <w:marBottom w:val="0"/>
          <w:divBdr>
            <w:top w:val="none" w:sz="0" w:space="0" w:color="auto"/>
            <w:left w:val="none" w:sz="0" w:space="0" w:color="auto"/>
            <w:bottom w:val="none" w:sz="0" w:space="0" w:color="auto"/>
            <w:right w:val="none" w:sz="0" w:space="0" w:color="auto"/>
          </w:divBdr>
        </w:div>
        <w:div w:id="1850751613">
          <w:marLeft w:val="640"/>
          <w:marRight w:val="0"/>
          <w:marTop w:val="0"/>
          <w:marBottom w:val="0"/>
          <w:divBdr>
            <w:top w:val="none" w:sz="0" w:space="0" w:color="auto"/>
            <w:left w:val="none" w:sz="0" w:space="0" w:color="auto"/>
            <w:bottom w:val="none" w:sz="0" w:space="0" w:color="auto"/>
            <w:right w:val="none" w:sz="0" w:space="0" w:color="auto"/>
          </w:divBdr>
        </w:div>
        <w:div w:id="1923903694">
          <w:marLeft w:val="640"/>
          <w:marRight w:val="0"/>
          <w:marTop w:val="0"/>
          <w:marBottom w:val="0"/>
          <w:divBdr>
            <w:top w:val="none" w:sz="0" w:space="0" w:color="auto"/>
            <w:left w:val="none" w:sz="0" w:space="0" w:color="auto"/>
            <w:bottom w:val="none" w:sz="0" w:space="0" w:color="auto"/>
            <w:right w:val="none" w:sz="0" w:space="0" w:color="auto"/>
          </w:divBdr>
        </w:div>
        <w:div w:id="982198416">
          <w:marLeft w:val="640"/>
          <w:marRight w:val="0"/>
          <w:marTop w:val="0"/>
          <w:marBottom w:val="0"/>
          <w:divBdr>
            <w:top w:val="none" w:sz="0" w:space="0" w:color="auto"/>
            <w:left w:val="none" w:sz="0" w:space="0" w:color="auto"/>
            <w:bottom w:val="none" w:sz="0" w:space="0" w:color="auto"/>
            <w:right w:val="none" w:sz="0" w:space="0" w:color="auto"/>
          </w:divBdr>
        </w:div>
        <w:div w:id="1066411430">
          <w:marLeft w:val="640"/>
          <w:marRight w:val="0"/>
          <w:marTop w:val="0"/>
          <w:marBottom w:val="0"/>
          <w:divBdr>
            <w:top w:val="none" w:sz="0" w:space="0" w:color="auto"/>
            <w:left w:val="none" w:sz="0" w:space="0" w:color="auto"/>
            <w:bottom w:val="none" w:sz="0" w:space="0" w:color="auto"/>
            <w:right w:val="none" w:sz="0" w:space="0" w:color="auto"/>
          </w:divBdr>
        </w:div>
        <w:div w:id="1821731092">
          <w:marLeft w:val="640"/>
          <w:marRight w:val="0"/>
          <w:marTop w:val="0"/>
          <w:marBottom w:val="0"/>
          <w:divBdr>
            <w:top w:val="none" w:sz="0" w:space="0" w:color="auto"/>
            <w:left w:val="none" w:sz="0" w:space="0" w:color="auto"/>
            <w:bottom w:val="none" w:sz="0" w:space="0" w:color="auto"/>
            <w:right w:val="none" w:sz="0" w:space="0" w:color="auto"/>
          </w:divBdr>
        </w:div>
        <w:div w:id="1445272745">
          <w:marLeft w:val="640"/>
          <w:marRight w:val="0"/>
          <w:marTop w:val="0"/>
          <w:marBottom w:val="0"/>
          <w:divBdr>
            <w:top w:val="none" w:sz="0" w:space="0" w:color="auto"/>
            <w:left w:val="none" w:sz="0" w:space="0" w:color="auto"/>
            <w:bottom w:val="none" w:sz="0" w:space="0" w:color="auto"/>
            <w:right w:val="none" w:sz="0" w:space="0" w:color="auto"/>
          </w:divBdr>
        </w:div>
        <w:div w:id="359478090">
          <w:marLeft w:val="640"/>
          <w:marRight w:val="0"/>
          <w:marTop w:val="0"/>
          <w:marBottom w:val="0"/>
          <w:divBdr>
            <w:top w:val="none" w:sz="0" w:space="0" w:color="auto"/>
            <w:left w:val="none" w:sz="0" w:space="0" w:color="auto"/>
            <w:bottom w:val="none" w:sz="0" w:space="0" w:color="auto"/>
            <w:right w:val="none" w:sz="0" w:space="0" w:color="auto"/>
          </w:divBdr>
        </w:div>
        <w:div w:id="1118180158">
          <w:marLeft w:val="640"/>
          <w:marRight w:val="0"/>
          <w:marTop w:val="0"/>
          <w:marBottom w:val="0"/>
          <w:divBdr>
            <w:top w:val="none" w:sz="0" w:space="0" w:color="auto"/>
            <w:left w:val="none" w:sz="0" w:space="0" w:color="auto"/>
            <w:bottom w:val="none" w:sz="0" w:space="0" w:color="auto"/>
            <w:right w:val="none" w:sz="0" w:space="0" w:color="auto"/>
          </w:divBdr>
        </w:div>
        <w:div w:id="1103112531">
          <w:marLeft w:val="640"/>
          <w:marRight w:val="0"/>
          <w:marTop w:val="0"/>
          <w:marBottom w:val="0"/>
          <w:divBdr>
            <w:top w:val="none" w:sz="0" w:space="0" w:color="auto"/>
            <w:left w:val="none" w:sz="0" w:space="0" w:color="auto"/>
            <w:bottom w:val="none" w:sz="0" w:space="0" w:color="auto"/>
            <w:right w:val="none" w:sz="0" w:space="0" w:color="auto"/>
          </w:divBdr>
        </w:div>
        <w:div w:id="1971014745">
          <w:marLeft w:val="640"/>
          <w:marRight w:val="0"/>
          <w:marTop w:val="0"/>
          <w:marBottom w:val="0"/>
          <w:divBdr>
            <w:top w:val="none" w:sz="0" w:space="0" w:color="auto"/>
            <w:left w:val="none" w:sz="0" w:space="0" w:color="auto"/>
            <w:bottom w:val="none" w:sz="0" w:space="0" w:color="auto"/>
            <w:right w:val="none" w:sz="0" w:space="0" w:color="auto"/>
          </w:divBdr>
        </w:div>
        <w:div w:id="444080098">
          <w:marLeft w:val="640"/>
          <w:marRight w:val="0"/>
          <w:marTop w:val="0"/>
          <w:marBottom w:val="0"/>
          <w:divBdr>
            <w:top w:val="none" w:sz="0" w:space="0" w:color="auto"/>
            <w:left w:val="none" w:sz="0" w:space="0" w:color="auto"/>
            <w:bottom w:val="none" w:sz="0" w:space="0" w:color="auto"/>
            <w:right w:val="none" w:sz="0" w:space="0" w:color="auto"/>
          </w:divBdr>
        </w:div>
        <w:div w:id="837384486">
          <w:marLeft w:val="640"/>
          <w:marRight w:val="0"/>
          <w:marTop w:val="0"/>
          <w:marBottom w:val="0"/>
          <w:divBdr>
            <w:top w:val="none" w:sz="0" w:space="0" w:color="auto"/>
            <w:left w:val="none" w:sz="0" w:space="0" w:color="auto"/>
            <w:bottom w:val="none" w:sz="0" w:space="0" w:color="auto"/>
            <w:right w:val="none" w:sz="0" w:space="0" w:color="auto"/>
          </w:divBdr>
        </w:div>
        <w:div w:id="1389643737">
          <w:marLeft w:val="640"/>
          <w:marRight w:val="0"/>
          <w:marTop w:val="0"/>
          <w:marBottom w:val="0"/>
          <w:divBdr>
            <w:top w:val="none" w:sz="0" w:space="0" w:color="auto"/>
            <w:left w:val="none" w:sz="0" w:space="0" w:color="auto"/>
            <w:bottom w:val="none" w:sz="0" w:space="0" w:color="auto"/>
            <w:right w:val="none" w:sz="0" w:space="0" w:color="auto"/>
          </w:divBdr>
        </w:div>
        <w:div w:id="1518739330">
          <w:marLeft w:val="640"/>
          <w:marRight w:val="0"/>
          <w:marTop w:val="0"/>
          <w:marBottom w:val="0"/>
          <w:divBdr>
            <w:top w:val="none" w:sz="0" w:space="0" w:color="auto"/>
            <w:left w:val="none" w:sz="0" w:space="0" w:color="auto"/>
            <w:bottom w:val="none" w:sz="0" w:space="0" w:color="auto"/>
            <w:right w:val="none" w:sz="0" w:space="0" w:color="auto"/>
          </w:divBdr>
        </w:div>
        <w:div w:id="1611552010">
          <w:marLeft w:val="640"/>
          <w:marRight w:val="0"/>
          <w:marTop w:val="0"/>
          <w:marBottom w:val="0"/>
          <w:divBdr>
            <w:top w:val="none" w:sz="0" w:space="0" w:color="auto"/>
            <w:left w:val="none" w:sz="0" w:space="0" w:color="auto"/>
            <w:bottom w:val="none" w:sz="0" w:space="0" w:color="auto"/>
            <w:right w:val="none" w:sz="0" w:space="0" w:color="auto"/>
          </w:divBdr>
        </w:div>
        <w:div w:id="1892229464">
          <w:marLeft w:val="640"/>
          <w:marRight w:val="0"/>
          <w:marTop w:val="0"/>
          <w:marBottom w:val="0"/>
          <w:divBdr>
            <w:top w:val="none" w:sz="0" w:space="0" w:color="auto"/>
            <w:left w:val="none" w:sz="0" w:space="0" w:color="auto"/>
            <w:bottom w:val="none" w:sz="0" w:space="0" w:color="auto"/>
            <w:right w:val="none" w:sz="0" w:space="0" w:color="auto"/>
          </w:divBdr>
        </w:div>
        <w:div w:id="1226260899">
          <w:marLeft w:val="640"/>
          <w:marRight w:val="0"/>
          <w:marTop w:val="0"/>
          <w:marBottom w:val="0"/>
          <w:divBdr>
            <w:top w:val="none" w:sz="0" w:space="0" w:color="auto"/>
            <w:left w:val="none" w:sz="0" w:space="0" w:color="auto"/>
            <w:bottom w:val="none" w:sz="0" w:space="0" w:color="auto"/>
            <w:right w:val="none" w:sz="0" w:space="0" w:color="auto"/>
          </w:divBdr>
        </w:div>
        <w:div w:id="345407255">
          <w:marLeft w:val="640"/>
          <w:marRight w:val="0"/>
          <w:marTop w:val="0"/>
          <w:marBottom w:val="0"/>
          <w:divBdr>
            <w:top w:val="none" w:sz="0" w:space="0" w:color="auto"/>
            <w:left w:val="none" w:sz="0" w:space="0" w:color="auto"/>
            <w:bottom w:val="none" w:sz="0" w:space="0" w:color="auto"/>
            <w:right w:val="none" w:sz="0" w:space="0" w:color="auto"/>
          </w:divBdr>
        </w:div>
        <w:div w:id="1245535487">
          <w:marLeft w:val="640"/>
          <w:marRight w:val="0"/>
          <w:marTop w:val="0"/>
          <w:marBottom w:val="0"/>
          <w:divBdr>
            <w:top w:val="none" w:sz="0" w:space="0" w:color="auto"/>
            <w:left w:val="none" w:sz="0" w:space="0" w:color="auto"/>
            <w:bottom w:val="none" w:sz="0" w:space="0" w:color="auto"/>
            <w:right w:val="none" w:sz="0" w:space="0" w:color="auto"/>
          </w:divBdr>
        </w:div>
        <w:div w:id="1302812069">
          <w:marLeft w:val="640"/>
          <w:marRight w:val="0"/>
          <w:marTop w:val="0"/>
          <w:marBottom w:val="0"/>
          <w:divBdr>
            <w:top w:val="none" w:sz="0" w:space="0" w:color="auto"/>
            <w:left w:val="none" w:sz="0" w:space="0" w:color="auto"/>
            <w:bottom w:val="none" w:sz="0" w:space="0" w:color="auto"/>
            <w:right w:val="none" w:sz="0" w:space="0" w:color="auto"/>
          </w:divBdr>
        </w:div>
        <w:div w:id="1191453757">
          <w:marLeft w:val="640"/>
          <w:marRight w:val="0"/>
          <w:marTop w:val="0"/>
          <w:marBottom w:val="0"/>
          <w:divBdr>
            <w:top w:val="none" w:sz="0" w:space="0" w:color="auto"/>
            <w:left w:val="none" w:sz="0" w:space="0" w:color="auto"/>
            <w:bottom w:val="none" w:sz="0" w:space="0" w:color="auto"/>
            <w:right w:val="none" w:sz="0" w:space="0" w:color="auto"/>
          </w:divBdr>
        </w:div>
        <w:div w:id="1040547787">
          <w:marLeft w:val="640"/>
          <w:marRight w:val="0"/>
          <w:marTop w:val="0"/>
          <w:marBottom w:val="0"/>
          <w:divBdr>
            <w:top w:val="none" w:sz="0" w:space="0" w:color="auto"/>
            <w:left w:val="none" w:sz="0" w:space="0" w:color="auto"/>
            <w:bottom w:val="none" w:sz="0" w:space="0" w:color="auto"/>
            <w:right w:val="none" w:sz="0" w:space="0" w:color="auto"/>
          </w:divBdr>
        </w:div>
        <w:div w:id="1261790316">
          <w:marLeft w:val="640"/>
          <w:marRight w:val="0"/>
          <w:marTop w:val="0"/>
          <w:marBottom w:val="0"/>
          <w:divBdr>
            <w:top w:val="none" w:sz="0" w:space="0" w:color="auto"/>
            <w:left w:val="none" w:sz="0" w:space="0" w:color="auto"/>
            <w:bottom w:val="none" w:sz="0" w:space="0" w:color="auto"/>
            <w:right w:val="none" w:sz="0" w:space="0" w:color="auto"/>
          </w:divBdr>
        </w:div>
        <w:div w:id="456530108">
          <w:marLeft w:val="640"/>
          <w:marRight w:val="0"/>
          <w:marTop w:val="0"/>
          <w:marBottom w:val="0"/>
          <w:divBdr>
            <w:top w:val="none" w:sz="0" w:space="0" w:color="auto"/>
            <w:left w:val="none" w:sz="0" w:space="0" w:color="auto"/>
            <w:bottom w:val="none" w:sz="0" w:space="0" w:color="auto"/>
            <w:right w:val="none" w:sz="0" w:space="0" w:color="auto"/>
          </w:divBdr>
        </w:div>
        <w:div w:id="1852330470">
          <w:marLeft w:val="640"/>
          <w:marRight w:val="0"/>
          <w:marTop w:val="0"/>
          <w:marBottom w:val="0"/>
          <w:divBdr>
            <w:top w:val="none" w:sz="0" w:space="0" w:color="auto"/>
            <w:left w:val="none" w:sz="0" w:space="0" w:color="auto"/>
            <w:bottom w:val="none" w:sz="0" w:space="0" w:color="auto"/>
            <w:right w:val="none" w:sz="0" w:space="0" w:color="auto"/>
          </w:divBdr>
        </w:div>
      </w:divsChild>
    </w:div>
    <w:div w:id="1952937859">
      <w:bodyDiv w:val="1"/>
      <w:marLeft w:val="0"/>
      <w:marRight w:val="0"/>
      <w:marTop w:val="0"/>
      <w:marBottom w:val="0"/>
      <w:divBdr>
        <w:top w:val="none" w:sz="0" w:space="0" w:color="auto"/>
        <w:left w:val="none" w:sz="0" w:space="0" w:color="auto"/>
        <w:bottom w:val="none" w:sz="0" w:space="0" w:color="auto"/>
        <w:right w:val="none" w:sz="0" w:space="0" w:color="auto"/>
      </w:divBdr>
    </w:div>
    <w:div w:id="1958639474">
      <w:bodyDiv w:val="1"/>
      <w:marLeft w:val="0"/>
      <w:marRight w:val="0"/>
      <w:marTop w:val="0"/>
      <w:marBottom w:val="0"/>
      <w:divBdr>
        <w:top w:val="none" w:sz="0" w:space="0" w:color="auto"/>
        <w:left w:val="none" w:sz="0" w:space="0" w:color="auto"/>
        <w:bottom w:val="none" w:sz="0" w:space="0" w:color="auto"/>
        <w:right w:val="none" w:sz="0" w:space="0" w:color="auto"/>
      </w:divBdr>
    </w:div>
    <w:div w:id="1970938017">
      <w:bodyDiv w:val="1"/>
      <w:marLeft w:val="0"/>
      <w:marRight w:val="0"/>
      <w:marTop w:val="0"/>
      <w:marBottom w:val="0"/>
      <w:divBdr>
        <w:top w:val="none" w:sz="0" w:space="0" w:color="auto"/>
        <w:left w:val="none" w:sz="0" w:space="0" w:color="auto"/>
        <w:bottom w:val="none" w:sz="0" w:space="0" w:color="auto"/>
        <w:right w:val="none" w:sz="0" w:space="0" w:color="auto"/>
      </w:divBdr>
      <w:divsChild>
        <w:div w:id="16122003">
          <w:marLeft w:val="640"/>
          <w:marRight w:val="0"/>
          <w:marTop w:val="0"/>
          <w:marBottom w:val="0"/>
          <w:divBdr>
            <w:top w:val="none" w:sz="0" w:space="0" w:color="auto"/>
            <w:left w:val="none" w:sz="0" w:space="0" w:color="auto"/>
            <w:bottom w:val="none" w:sz="0" w:space="0" w:color="auto"/>
            <w:right w:val="none" w:sz="0" w:space="0" w:color="auto"/>
          </w:divBdr>
        </w:div>
        <w:div w:id="129707612">
          <w:marLeft w:val="640"/>
          <w:marRight w:val="0"/>
          <w:marTop w:val="0"/>
          <w:marBottom w:val="0"/>
          <w:divBdr>
            <w:top w:val="none" w:sz="0" w:space="0" w:color="auto"/>
            <w:left w:val="none" w:sz="0" w:space="0" w:color="auto"/>
            <w:bottom w:val="none" w:sz="0" w:space="0" w:color="auto"/>
            <w:right w:val="none" w:sz="0" w:space="0" w:color="auto"/>
          </w:divBdr>
        </w:div>
        <w:div w:id="659621219">
          <w:marLeft w:val="640"/>
          <w:marRight w:val="0"/>
          <w:marTop w:val="0"/>
          <w:marBottom w:val="0"/>
          <w:divBdr>
            <w:top w:val="none" w:sz="0" w:space="0" w:color="auto"/>
            <w:left w:val="none" w:sz="0" w:space="0" w:color="auto"/>
            <w:bottom w:val="none" w:sz="0" w:space="0" w:color="auto"/>
            <w:right w:val="none" w:sz="0" w:space="0" w:color="auto"/>
          </w:divBdr>
        </w:div>
        <w:div w:id="516425374">
          <w:marLeft w:val="640"/>
          <w:marRight w:val="0"/>
          <w:marTop w:val="0"/>
          <w:marBottom w:val="0"/>
          <w:divBdr>
            <w:top w:val="none" w:sz="0" w:space="0" w:color="auto"/>
            <w:left w:val="none" w:sz="0" w:space="0" w:color="auto"/>
            <w:bottom w:val="none" w:sz="0" w:space="0" w:color="auto"/>
            <w:right w:val="none" w:sz="0" w:space="0" w:color="auto"/>
          </w:divBdr>
        </w:div>
        <w:div w:id="1993483126">
          <w:marLeft w:val="640"/>
          <w:marRight w:val="0"/>
          <w:marTop w:val="0"/>
          <w:marBottom w:val="0"/>
          <w:divBdr>
            <w:top w:val="none" w:sz="0" w:space="0" w:color="auto"/>
            <w:left w:val="none" w:sz="0" w:space="0" w:color="auto"/>
            <w:bottom w:val="none" w:sz="0" w:space="0" w:color="auto"/>
            <w:right w:val="none" w:sz="0" w:space="0" w:color="auto"/>
          </w:divBdr>
        </w:div>
        <w:div w:id="1930045766">
          <w:marLeft w:val="640"/>
          <w:marRight w:val="0"/>
          <w:marTop w:val="0"/>
          <w:marBottom w:val="0"/>
          <w:divBdr>
            <w:top w:val="none" w:sz="0" w:space="0" w:color="auto"/>
            <w:left w:val="none" w:sz="0" w:space="0" w:color="auto"/>
            <w:bottom w:val="none" w:sz="0" w:space="0" w:color="auto"/>
            <w:right w:val="none" w:sz="0" w:space="0" w:color="auto"/>
          </w:divBdr>
        </w:div>
        <w:div w:id="2010787409">
          <w:marLeft w:val="640"/>
          <w:marRight w:val="0"/>
          <w:marTop w:val="0"/>
          <w:marBottom w:val="0"/>
          <w:divBdr>
            <w:top w:val="none" w:sz="0" w:space="0" w:color="auto"/>
            <w:left w:val="none" w:sz="0" w:space="0" w:color="auto"/>
            <w:bottom w:val="none" w:sz="0" w:space="0" w:color="auto"/>
            <w:right w:val="none" w:sz="0" w:space="0" w:color="auto"/>
          </w:divBdr>
        </w:div>
        <w:div w:id="1628703285">
          <w:marLeft w:val="640"/>
          <w:marRight w:val="0"/>
          <w:marTop w:val="0"/>
          <w:marBottom w:val="0"/>
          <w:divBdr>
            <w:top w:val="none" w:sz="0" w:space="0" w:color="auto"/>
            <w:left w:val="none" w:sz="0" w:space="0" w:color="auto"/>
            <w:bottom w:val="none" w:sz="0" w:space="0" w:color="auto"/>
            <w:right w:val="none" w:sz="0" w:space="0" w:color="auto"/>
          </w:divBdr>
        </w:div>
        <w:div w:id="207962104">
          <w:marLeft w:val="640"/>
          <w:marRight w:val="0"/>
          <w:marTop w:val="0"/>
          <w:marBottom w:val="0"/>
          <w:divBdr>
            <w:top w:val="none" w:sz="0" w:space="0" w:color="auto"/>
            <w:left w:val="none" w:sz="0" w:space="0" w:color="auto"/>
            <w:bottom w:val="none" w:sz="0" w:space="0" w:color="auto"/>
            <w:right w:val="none" w:sz="0" w:space="0" w:color="auto"/>
          </w:divBdr>
        </w:div>
        <w:div w:id="357124401">
          <w:marLeft w:val="640"/>
          <w:marRight w:val="0"/>
          <w:marTop w:val="0"/>
          <w:marBottom w:val="0"/>
          <w:divBdr>
            <w:top w:val="none" w:sz="0" w:space="0" w:color="auto"/>
            <w:left w:val="none" w:sz="0" w:space="0" w:color="auto"/>
            <w:bottom w:val="none" w:sz="0" w:space="0" w:color="auto"/>
            <w:right w:val="none" w:sz="0" w:space="0" w:color="auto"/>
          </w:divBdr>
        </w:div>
        <w:div w:id="140385812">
          <w:marLeft w:val="640"/>
          <w:marRight w:val="0"/>
          <w:marTop w:val="0"/>
          <w:marBottom w:val="0"/>
          <w:divBdr>
            <w:top w:val="none" w:sz="0" w:space="0" w:color="auto"/>
            <w:left w:val="none" w:sz="0" w:space="0" w:color="auto"/>
            <w:bottom w:val="none" w:sz="0" w:space="0" w:color="auto"/>
            <w:right w:val="none" w:sz="0" w:space="0" w:color="auto"/>
          </w:divBdr>
        </w:div>
        <w:div w:id="1917939564">
          <w:marLeft w:val="640"/>
          <w:marRight w:val="0"/>
          <w:marTop w:val="0"/>
          <w:marBottom w:val="0"/>
          <w:divBdr>
            <w:top w:val="none" w:sz="0" w:space="0" w:color="auto"/>
            <w:left w:val="none" w:sz="0" w:space="0" w:color="auto"/>
            <w:bottom w:val="none" w:sz="0" w:space="0" w:color="auto"/>
            <w:right w:val="none" w:sz="0" w:space="0" w:color="auto"/>
          </w:divBdr>
        </w:div>
        <w:div w:id="419371311">
          <w:marLeft w:val="640"/>
          <w:marRight w:val="0"/>
          <w:marTop w:val="0"/>
          <w:marBottom w:val="0"/>
          <w:divBdr>
            <w:top w:val="none" w:sz="0" w:space="0" w:color="auto"/>
            <w:left w:val="none" w:sz="0" w:space="0" w:color="auto"/>
            <w:bottom w:val="none" w:sz="0" w:space="0" w:color="auto"/>
            <w:right w:val="none" w:sz="0" w:space="0" w:color="auto"/>
          </w:divBdr>
        </w:div>
        <w:div w:id="547182208">
          <w:marLeft w:val="640"/>
          <w:marRight w:val="0"/>
          <w:marTop w:val="0"/>
          <w:marBottom w:val="0"/>
          <w:divBdr>
            <w:top w:val="none" w:sz="0" w:space="0" w:color="auto"/>
            <w:left w:val="none" w:sz="0" w:space="0" w:color="auto"/>
            <w:bottom w:val="none" w:sz="0" w:space="0" w:color="auto"/>
            <w:right w:val="none" w:sz="0" w:space="0" w:color="auto"/>
          </w:divBdr>
        </w:div>
        <w:div w:id="383868684">
          <w:marLeft w:val="640"/>
          <w:marRight w:val="0"/>
          <w:marTop w:val="0"/>
          <w:marBottom w:val="0"/>
          <w:divBdr>
            <w:top w:val="none" w:sz="0" w:space="0" w:color="auto"/>
            <w:left w:val="none" w:sz="0" w:space="0" w:color="auto"/>
            <w:bottom w:val="none" w:sz="0" w:space="0" w:color="auto"/>
            <w:right w:val="none" w:sz="0" w:space="0" w:color="auto"/>
          </w:divBdr>
        </w:div>
        <w:div w:id="1972322997">
          <w:marLeft w:val="640"/>
          <w:marRight w:val="0"/>
          <w:marTop w:val="0"/>
          <w:marBottom w:val="0"/>
          <w:divBdr>
            <w:top w:val="none" w:sz="0" w:space="0" w:color="auto"/>
            <w:left w:val="none" w:sz="0" w:space="0" w:color="auto"/>
            <w:bottom w:val="none" w:sz="0" w:space="0" w:color="auto"/>
            <w:right w:val="none" w:sz="0" w:space="0" w:color="auto"/>
          </w:divBdr>
        </w:div>
        <w:div w:id="851139475">
          <w:marLeft w:val="640"/>
          <w:marRight w:val="0"/>
          <w:marTop w:val="0"/>
          <w:marBottom w:val="0"/>
          <w:divBdr>
            <w:top w:val="none" w:sz="0" w:space="0" w:color="auto"/>
            <w:left w:val="none" w:sz="0" w:space="0" w:color="auto"/>
            <w:bottom w:val="none" w:sz="0" w:space="0" w:color="auto"/>
            <w:right w:val="none" w:sz="0" w:space="0" w:color="auto"/>
          </w:divBdr>
        </w:div>
        <w:div w:id="745997723">
          <w:marLeft w:val="640"/>
          <w:marRight w:val="0"/>
          <w:marTop w:val="0"/>
          <w:marBottom w:val="0"/>
          <w:divBdr>
            <w:top w:val="none" w:sz="0" w:space="0" w:color="auto"/>
            <w:left w:val="none" w:sz="0" w:space="0" w:color="auto"/>
            <w:bottom w:val="none" w:sz="0" w:space="0" w:color="auto"/>
            <w:right w:val="none" w:sz="0" w:space="0" w:color="auto"/>
          </w:divBdr>
        </w:div>
        <w:div w:id="527379795">
          <w:marLeft w:val="640"/>
          <w:marRight w:val="0"/>
          <w:marTop w:val="0"/>
          <w:marBottom w:val="0"/>
          <w:divBdr>
            <w:top w:val="none" w:sz="0" w:space="0" w:color="auto"/>
            <w:left w:val="none" w:sz="0" w:space="0" w:color="auto"/>
            <w:bottom w:val="none" w:sz="0" w:space="0" w:color="auto"/>
            <w:right w:val="none" w:sz="0" w:space="0" w:color="auto"/>
          </w:divBdr>
        </w:div>
        <w:div w:id="1539665043">
          <w:marLeft w:val="640"/>
          <w:marRight w:val="0"/>
          <w:marTop w:val="0"/>
          <w:marBottom w:val="0"/>
          <w:divBdr>
            <w:top w:val="none" w:sz="0" w:space="0" w:color="auto"/>
            <w:left w:val="none" w:sz="0" w:space="0" w:color="auto"/>
            <w:bottom w:val="none" w:sz="0" w:space="0" w:color="auto"/>
            <w:right w:val="none" w:sz="0" w:space="0" w:color="auto"/>
          </w:divBdr>
        </w:div>
        <w:div w:id="1613121998">
          <w:marLeft w:val="640"/>
          <w:marRight w:val="0"/>
          <w:marTop w:val="0"/>
          <w:marBottom w:val="0"/>
          <w:divBdr>
            <w:top w:val="none" w:sz="0" w:space="0" w:color="auto"/>
            <w:left w:val="none" w:sz="0" w:space="0" w:color="auto"/>
            <w:bottom w:val="none" w:sz="0" w:space="0" w:color="auto"/>
            <w:right w:val="none" w:sz="0" w:space="0" w:color="auto"/>
          </w:divBdr>
        </w:div>
        <w:div w:id="1954171322">
          <w:marLeft w:val="640"/>
          <w:marRight w:val="0"/>
          <w:marTop w:val="0"/>
          <w:marBottom w:val="0"/>
          <w:divBdr>
            <w:top w:val="none" w:sz="0" w:space="0" w:color="auto"/>
            <w:left w:val="none" w:sz="0" w:space="0" w:color="auto"/>
            <w:bottom w:val="none" w:sz="0" w:space="0" w:color="auto"/>
            <w:right w:val="none" w:sz="0" w:space="0" w:color="auto"/>
          </w:divBdr>
        </w:div>
        <w:div w:id="12927083">
          <w:marLeft w:val="640"/>
          <w:marRight w:val="0"/>
          <w:marTop w:val="0"/>
          <w:marBottom w:val="0"/>
          <w:divBdr>
            <w:top w:val="none" w:sz="0" w:space="0" w:color="auto"/>
            <w:left w:val="none" w:sz="0" w:space="0" w:color="auto"/>
            <w:bottom w:val="none" w:sz="0" w:space="0" w:color="auto"/>
            <w:right w:val="none" w:sz="0" w:space="0" w:color="auto"/>
          </w:divBdr>
        </w:div>
        <w:div w:id="1669596980">
          <w:marLeft w:val="640"/>
          <w:marRight w:val="0"/>
          <w:marTop w:val="0"/>
          <w:marBottom w:val="0"/>
          <w:divBdr>
            <w:top w:val="none" w:sz="0" w:space="0" w:color="auto"/>
            <w:left w:val="none" w:sz="0" w:space="0" w:color="auto"/>
            <w:bottom w:val="none" w:sz="0" w:space="0" w:color="auto"/>
            <w:right w:val="none" w:sz="0" w:space="0" w:color="auto"/>
          </w:divBdr>
        </w:div>
        <w:div w:id="1333412246">
          <w:marLeft w:val="640"/>
          <w:marRight w:val="0"/>
          <w:marTop w:val="0"/>
          <w:marBottom w:val="0"/>
          <w:divBdr>
            <w:top w:val="none" w:sz="0" w:space="0" w:color="auto"/>
            <w:left w:val="none" w:sz="0" w:space="0" w:color="auto"/>
            <w:bottom w:val="none" w:sz="0" w:space="0" w:color="auto"/>
            <w:right w:val="none" w:sz="0" w:space="0" w:color="auto"/>
          </w:divBdr>
        </w:div>
        <w:div w:id="1102385441">
          <w:marLeft w:val="640"/>
          <w:marRight w:val="0"/>
          <w:marTop w:val="0"/>
          <w:marBottom w:val="0"/>
          <w:divBdr>
            <w:top w:val="none" w:sz="0" w:space="0" w:color="auto"/>
            <w:left w:val="none" w:sz="0" w:space="0" w:color="auto"/>
            <w:bottom w:val="none" w:sz="0" w:space="0" w:color="auto"/>
            <w:right w:val="none" w:sz="0" w:space="0" w:color="auto"/>
          </w:divBdr>
        </w:div>
        <w:div w:id="713047704">
          <w:marLeft w:val="640"/>
          <w:marRight w:val="0"/>
          <w:marTop w:val="0"/>
          <w:marBottom w:val="0"/>
          <w:divBdr>
            <w:top w:val="none" w:sz="0" w:space="0" w:color="auto"/>
            <w:left w:val="none" w:sz="0" w:space="0" w:color="auto"/>
            <w:bottom w:val="none" w:sz="0" w:space="0" w:color="auto"/>
            <w:right w:val="none" w:sz="0" w:space="0" w:color="auto"/>
          </w:divBdr>
        </w:div>
        <w:div w:id="1717654413">
          <w:marLeft w:val="640"/>
          <w:marRight w:val="0"/>
          <w:marTop w:val="0"/>
          <w:marBottom w:val="0"/>
          <w:divBdr>
            <w:top w:val="none" w:sz="0" w:space="0" w:color="auto"/>
            <w:left w:val="none" w:sz="0" w:space="0" w:color="auto"/>
            <w:bottom w:val="none" w:sz="0" w:space="0" w:color="auto"/>
            <w:right w:val="none" w:sz="0" w:space="0" w:color="auto"/>
          </w:divBdr>
        </w:div>
        <w:div w:id="1583835471">
          <w:marLeft w:val="640"/>
          <w:marRight w:val="0"/>
          <w:marTop w:val="0"/>
          <w:marBottom w:val="0"/>
          <w:divBdr>
            <w:top w:val="none" w:sz="0" w:space="0" w:color="auto"/>
            <w:left w:val="none" w:sz="0" w:space="0" w:color="auto"/>
            <w:bottom w:val="none" w:sz="0" w:space="0" w:color="auto"/>
            <w:right w:val="none" w:sz="0" w:space="0" w:color="auto"/>
          </w:divBdr>
        </w:div>
        <w:div w:id="701325496">
          <w:marLeft w:val="640"/>
          <w:marRight w:val="0"/>
          <w:marTop w:val="0"/>
          <w:marBottom w:val="0"/>
          <w:divBdr>
            <w:top w:val="none" w:sz="0" w:space="0" w:color="auto"/>
            <w:left w:val="none" w:sz="0" w:space="0" w:color="auto"/>
            <w:bottom w:val="none" w:sz="0" w:space="0" w:color="auto"/>
            <w:right w:val="none" w:sz="0" w:space="0" w:color="auto"/>
          </w:divBdr>
        </w:div>
        <w:div w:id="233315573">
          <w:marLeft w:val="640"/>
          <w:marRight w:val="0"/>
          <w:marTop w:val="0"/>
          <w:marBottom w:val="0"/>
          <w:divBdr>
            <w:top w:val="none" w:sz="0" w:space="0" w:color="auto"/>
            <w:left w:val="none" w:sz="0" w:space="0" w:color="auto"/>
            <w:bottom w:val="none" w:sz="0" w:space="0" w:color="auto"/>
            <w:right w:val="none" w:sz="0" w:space="0" w:color="auto"/>
          </w:divBdr>
        </w:div>
        <w:div w:id="2019455258">
          <w:marLeft w:val="640"/>
          <w:marRight w:val="0"/>
          <w:marTop w:val="0"/>
          <w:marBottom w:val="0"/>
          <w:divBdr>
            <w:top w:val="none" w:sz="0" w:space="0" w:color="auto"/>
            <w:left w:val="none" w:sz="0" w:space="0" w:color="auto"/>
            <w:bottom w:val="none" w:sz="0" w:space="0" w:color="auto"/>
            <w:right w:val="none" w:sz="0" w:space="0" w:color="auto"/>
          </w:divBdr>
        </w:div>
        <w:div w:id="382023602">
          <w:marLeft w:val="640"/>
          <w:marRight w:val="0"/>
          <w:marTop w:val="0"/>
          <w:marBottom w:val="0"/>
          <w:divBdr>
            <w:top w:val="none" w:sz="0" w:space="0" w:color="auto"/>
            <w:left w:val="none" w:sz="0" w:space="0" w:color="auto"/>
            <w:bottom w:val="none" w:sz="0" w:space="0" w:color="auto"/>
            <w:right w:val="none" w:sz="0" w:space="0" w:color="auto"/>
          </w:divBdr>
        </w:div>
        <w:div w:id="1101223433">
          <w:marLeft w:val="640"/>
          <w:marRight w:val="0"/>
          <w:marTop w:val="0"/>
          <w:marBottom w:val="0"/>
          <w:divBdr>
            <w:top w:val="none" w:sz="0" w:space="0" w:color="auto"/>
            <w:left w:val="none" w:sz="0" w:space="0" w:color="auto"/>
            <w:bottom w:val="none" w:sz="0" w:space="0" w:color="auto"/>
            <w:right w:val="none" w:sz="0" w:space="0" w:color="auto"/>
          </w:divBdr>
        </w:div>
        <w:div w:id="791675909">
          <w:marLeft w:val="640"/>
          <w:marRight w:val="0"/>
          <w:marTop w:val="0"/>
          <w:marBottom w:val="0"/>
          <w:divBdr>
            <w:top w:val="none" w:sz="0" w:space="0" w:color="auto"/>
            <w:left w:val="none" w:sz="0" w:space="0" w:color="auto"/>
            <w:bottom w:val="none" w:sz="0" w:space="0" w:color="auto"/>
            <w:right w:val="none" w:sz="0" w:space="0" w:color="auto"/>
          </w:divBdr>
        </w:div>
        <w:div w:id="739209274">
          <w:marLeft w:val="640"/>
          <w:marRight w:val="0"/>
          <w:marTop w:val="0"/>
          <w:marBottom w:val="0"/>
          <w:divBdr>
            <w:top w:val="none" w:sz="0" w:space="0" w:color="auto"/>
            <w:left w:val="none" w:sz="0" w:space="0" w:color="auto"/>
            <w:bottom w:val="none" w:sz="0" w:space="0" w:color="auto"/>
            <w:right w:val="none" w:sz="0" w:space="0" w:color="auto"/>
          </w:divBdr>
        </w:div>
        <w:div w:id="208223186">
          <w:marLeft w:val="640"/>
          <w:marRight w:val="0"/>
          <w:marTop w:val="0"/>
          <w:marBottom w:val="0"/>
          <w:divBdr>
            <w:top w:val="none" w:sz="0" w:space="0" w:color="auto"/>
            <w:left w:val="none" w:sz="0" w:space="0" w:color="auto"/>
            <w:bottom w:val="none" w:sz="0" w:space="0" w:color="auto"/>
            <w:right w:val="none" w:sz="0" w:space="0" w:color="auto"/>
          </w:divBdr>
        </w:div>
        <w:div w:id="167526703">
          <w:marLeft w:val="640"/>
          <w:marRight w:val="0"/>
          <w:marTop w:val="0"/>
          <w:marBottom w:val="0"/>
          <w:divBdr>
            <w:top w:val="none" w:sz="0" w:space="0" w:color="auto"/>
            <w:left w:val="none" w:sz="0" w:space="0" w:color="auto"/>
            <w:bottom w:val="none" w:sz="0" w:space="0" w:color="auto"/>
            <w:right w:val="none" w:sz="0" w:space="0" w:color="auto"/>
          </w:divBdr>
        </w:div>
        <w:div w:id="890577050">
          <w:marLeft w:val="640"/>
          <w:marRight w:val="0"/>
          <w:marTop w:val="0"/>
          <w:marBottom w:val="0"/>
          <w:divBdr>
            <w:top w:val="none" w:sz="0" w:space="0" w:color="auto"/>
            <w:left w:val="none" w:sz="0" w:space="0" w:color="auto"/>
            <w:bottom w:val="none" w:sz="0" w:space="0" w:color="auto"/>
            <w:right w:val="none" w:sz="0" w:space="0" w:color="auto"/>
          </w:divBdr>
        </w:div>
        <w:div w:id="1357317211">
          <w:marLeft w:val="640"/>
          <w:marRight w:val="0"/>
          <w:marTop w:val="0"/>
          <w:marBottom w:val="0"/>
          <w:divBdr>
            <w:top w:val="none" w:sz="0" w:space="0" w:color="auto"/>
            <w:left w:val="none" w:sz="0" w:space="0" w:color="auto"/>
            <w:bottom w:val="none" w:sz="0" w:space="0" w:color="auto"/>
            <w:right w:val="none" w:sz="0" w:space="0" w:color="auto"/>
          </w:divBdr>
        </w:div>
        <w:div w:id="377583961">
          <w:marLeft w:val="640"/>
          <w:marRight w:val="0"/>
          <w:marTop w:val="0"/>
          <w:marBottom w:val="0"/>
          <w:divBdr>
            <w:top w:val="none" w:sz="0" w:space="0" w:color="auto"/>
            <w:left w:val="none" w:sz="0" w:space="0" w:color="auto"/>
            <w:bottom w:val="none" w:sz="0" w:space="0" w:color="auto"/>
            <w:right w:val="none" w:sz="0" w:space="0" w:color="auto"/>
          </w:divBdr>
        </w:div>
        <w:div w:id="1770656736">
          <w:marLeft w:val="640"/>
          <w:marRight w:val="0"/>
          <w:marTop w:val="0"/>
          <w:marBottom w:val="0"/>
          <w:divBdr>
            <w:top w:val="none" w:sz="0" w:space="0" w:color="auto"/>
            <w:left w:val="none" w:sz="0" w:space="0" w:color="auto"/>
            <w:bottom w:val="none" w:sz="0" w:space="0" w:color="auto"/>
            <w:right w:val="none" w:sz="0" w:space="0" w:color="auto"/>
          </w:divBdr>
        </w:div>
        <w:div w:id="2111585625">
          <w:marLeft w:val="640"/>
          <w:marRight w:val="0"/>
          <w:marTop w:val="0"/>
          <w:marBottom w:val="0"/>
          <w:divBdr>
            <w:top w:val="none" w:sz="0" w:space="0" w:color="auto"/>
            <w:left w:val="none" w:sz="0" w:space="0" w:color="auto"/>
            <w:bottom w:val="none" w:sz="0" w:space="0" w:color="auto"/>
            <w:right w:val="none" w:sz="0" w:space="0" w:color="auto"/>
          </w:divBdr>
        </w:div>
        <w:div w:id="292489078">
          <w:marLeft w:val="640"/>
          <w:marRight w:val="0"/>
          <w:marTop w:val="0"/>
          <w:marBottom w:val="0"/>
          <w:divBdr>
            <w:top w:val="none" w:sz="0" w:space="0" w:color="auto"/>
            <w:left w:val="none" w:sz="0" w:space="0" w:color="auto"/>
            <w:bottom w:val="none" w:sz="0" w:space="0" w:color="auto"/>
            <w:right w:val="none" w:sz="0" w:space="0" w:color="auto"/>
          </w:divBdr>
        </w:div>
        <w:div w:id="819462279">
          <w:marLeft w:val="640"/>
          <w:marRight w:val="0"/>
          <w:marTop w:val="0"/>
          <w:marBottom w:val="0"/>
          <w:divBdr>
            <w:top w:val="none" w:sz="0" w:space="0" w:color="auto"/>
            <w:left w:val="none" w:sz="0" w:space="0" w:color="auto"/>
            <w:bottom w:val="none" w:sz="0" w:space="0" w:color="auto"/>
            <w:right w:val="none" w:sz="0" w:space="0" w:color="auto"/>
          </w:divBdr>
        </w:div>
        <w:div w:id="1054701011">
          <w:marLeft w:val="640"/>
          <w:marRight w:val="0"/>
          <w:marTop w:val="0"/>
          <w:marBottom w:val="0"/>
          <w:divBdr>
            <w:top w:val="none" w:sz="0" w:space="0" w:color="auto"/>
            <w:left w:val="none" w:sz="0" w:space="0" w:color="auto"/>
            <w:bottom w:val="none" w:sz="0" w:space="0" w:color="auto"/>
            <w:right w:val="none" w:sz="0" w:space="0" w:color="auto"/>
          </w:divBdr>
        </w:div>
        <w:div w:id="1406685233">
          <w:marLeft w:val="640"/>
          <w:marRight w:val="0"/>
          <w:marTop w:val="0"/>
          <w:marBottom w:val="0"/>
          <w:divBdr>
            <w:top w:val="none" w:sz="0" w:space="0" w:color="auto"/>
            <w:left w:val="none" w:sz="0" w:space="0" w:color="auto"/>
            <w:bottom w:val="none" w:sz="0" w:space="0" w:color="auto"/>
            <w:right w:val="none" w:sz="0" w:space="0" w:color="auto"/>
          </w:divBdr>
        </w:div>
        <w:div w:id="425729674">
          <w:marLeft w:val="640"/>
          <w:marRight w:val="0"/>
          <w:marTop w:val="0"/>
          <w:marBottom w:val="0"/>
          <w:divBdr>
            <w:top w:val="none" w:sz="0" w:space="0" w:color="auto"/>
            <w:left w:val="none" w:sz="0" w:space="0" w:color="auto"/>
            <w:bottom w:val="none" w:sz="0" w:space="0" w:color="auto"/>
            <w:right w:val="none" w:sz="0" w:space="0" w:color="auto"/>
          </w:divBdr>
        </w:div>
        <w:div w:id="390274886">
          <w:marLeft w:val="640"/>
          <w:marRight w:val="0"/>
          <w:marTop w:val="0"/>
          <w:marBottom w:val="0"/>
          <w:divBdr>
            <w:top w:val="none" w:sz="0" w:space="0" w:color="auto"/>
            <w:left w:val="none" w:sz="0" w:space="0" w:color="auto"/>
            <w:bottom w:val="none" w:sz="0" w:space="0" w:color="auto"/>
            <w:right w:val="none" w:sz="0" w:space="0" w:color="auto"/>
          </w:divBdr>
        </w:div>
        <w:div w:id="1112438362">
          <w:marLeft w:val="640"/>
          <w:marRight w:val="0"/>
          <w:marTop w:val="0"/>
          <w:marBottom w:val="0"/>
          <w:divBdr>
            <w:top w:val="none" w:sz="0" w:space="0" w:color="auto"/>
            <w:left w:val="none" w:sz="0" w:space="0" w:color="auto"/>
            <w:bottom w:val="none" w:sz="0" w:space="0" w:color="auto"/>
            <w:right w:val="none" w:sz="0" w:space="0" w:color="auto"/>
          </w:divBdr>
        </w:div>
        <w:div w:id="36902011">
          <w:marLeft w:val="640"/>
          <w:marRight w:val="0"/>
          <w:marTop w:val="0"/>
          <w:marBottom w:val="0"/>
          <w:divBdr>
            <w:top w:val="none" w:sz="0" w:space="0" w:color="auto"/>
            <w:left w:val="none" w:sz="0" w:space="0" w:color="auto"/>
            <w:bottom w:val="none" w:sz="0" w:space="0" w:color="auto"/>
            <w:right w:val="none" w:sz="0" w:space="0" w:color="auto"/>
          </w:divBdr>
        </w:div>
        <w:div w:id="1017391294">
          <w:marLeft w:val="640"/>
          <w:marRight w:val="0"/>
          <w:marTop w:val="0"/>
          <w:marBottom w:val="0"/>
          <w:divBdr>
            <w:top w:val="none" w:sz="0" w:space="0" w:color="auto"/>
            <w:left w:val="none" w:sz="0" w:space="0" w:color="auto"/>
            <w:bottom w:val="none" w:sz="0" w:space="0" w:color="auto"/>
            <w:right w:val="none" w:sz="0" w:space="0" w:color="auto"/>
          </w:divBdr>
        </w:div>
        <w:div w:id="444347078">
          <w:marLeft w:val="640"/>
          <w:marRight w:val="0"/>
          <w:marTop w:val="0"/>
          <w:marBottom w:val="0"/>
          <w:divBdr>
            <w:top w:val="none" w:sz="0" w:space="0" w:color="auto"/>
            <w:left w:val="none" w:sz="0" w:space="0" w:color="auto"/>
            <w:bottom w:val="none" w:sz="0" w:space="0" w:color="auto"/>
            <w:right w:val="none" w:sz="0" w:space="0" w:color="auto"/>
          </w:divBdr>
        </w:div>
        <w:div w:id="1633361479">
          <w:marLeft w:val="640"/>
          <w:marRight w:val="0"/>
          <w:marTop w:val="0"/>
          <w:marBottom w:val="0"/>
          <w:divBdr>
            <w:top w:val="none" w:sz="0" w:space="0" w:color="auto"/>
            <w:left w:val="none" w:sz="0" w:space="0" w:color="auto"/>
            <w:bottom w:val="none" w:sz="0" w:space="0" w:color="auto"/>
            <w:right w:val="none" w:sz="0" w:space="0" w:color="auto"/>
          </w:divBdr>
        </w:div>
        <w:div w:id="625744167">
          <w:marLeft w:val="640"/>
          <w:marRight w:val="0"/>
          <w:marTop w:val="0"/>
          <w:marBottom w:val="0"/>
          <w:divBdr>
            <w:top w:val="none" w:sz="0" w:space="0" w:color="auto"/>
            <w:left w:val="none" w:sz="0" w:space="0" w:color="auto"/>
            <w:bottom w:val="none" w:sz="0" w:space="0" w:color="auto"/>
            <w:right w:val="none" w:sz="0" w:space="0" w:color="auto"/>
          </w:divBdr>
        </w:div>
        <w:div w:id="1822387276">
          <w:marLeft w:val="640"/>
          <w:marRight w:val="0"/>
          <w:marTop w:val="0"/>
          <w:marBottom w:val="0"/>
          <w:divBdr>
            <w:top w:val="none" w:sz="0" w:space="0" w:color="auto"/>
            <w:left w:val="none" w:sz="0" w:space="0" w:color="auto"/>
            <w:bottom w:val="none" w:sz="0" w:space="0" w:color="auto"/>
            <w:right w:val="none" w:sz="0" w:space="0" w:color="auto"/>
          </w:divBdr>
        </w:div>
        <w:div w:id="1192374112">
          <w:marLeft w:val="640"/>
          <w:marRight w:val="0"/>
          <w:marTop w:val="0"/>
          <w:marBottom w:val="0"/>
          <w:divBdr>
            <w:top w:val="none" w:sz="0" w:space="0" w:color="auto"/>
            <w:left w:val="none" w:sz="0" w:space="0" w:color="auto"/>
            <w:bottom w:val="none" w:sz="0" w:space="0" w:color="auto"/>
            <w:right w:val="none" w:sz="0" w:space="0" w:color="auto"/>
          </w:divBdr>
        </w:div>
        <w:div w:id="509761545">
          <w:marLeft w:val="640"/>
          <w:marRight w:val="0"/>
          <w:marTop w:val="0"/>
          <w:marBottom w:val="0"/>
          <w:divBdr>
            <w:top w:val="none" w:sz="0" w:space="0" w:color="auto"/>
            <w:left w:val="none" w:sz="0" w:space="0" w:color="auto"/>
            <w:bottom w:val="none" w:sz="0" w:space="0" w:color="auto"/>
            <w:right w:val="none" w:sz="0" w:space="0" w:color="auto"/>
          </w:divBdr>
        </w:div>
        <w:div w:id="1921597579">
          <w:marLeft w:val="640"/>
          <w:marRight w:val="0"/>
          <w:marTop w:val="0"/>
          <w:marBottom w:val="0"/>
          <w:divBdr>
            <w:top w:val="none" w:sz="0" w:space="0" w:color="auto"/>
            <w:left w:val="none" w:sz="0" w:space="0" w:color="auto"/>
            <w:bottom w:val="none" w:sz="0" w:space="0" w:color="auto"/>
            <w:right w:val="none" w:sz="0" w:space="0" w:color="auto"/>
          </w:divBdr>
        </w:div>
        <w:div w:id="1024332026">
          <w:marLeft w:val="640"/>
          <w:marRight w:val="0"/>
          <w:marTop w:val="0"/>
          <w:marBottom w:val="0"/>
          <w:divBdr>
            <w:top w:val="none" w:sz="0" w:space="0" w:color="auto"/>
            <w:left w:val="none" w:sz="0" w:space="0" w:color="auto"/>
            <w:bottom w:val="none" w:sz="0" w:space="0" w:color="auto"/>
            <w:right w:val="none" w:sz="0" w:space="0" w:color="auto"/>
          </w:divBdr>
        </w:div>
        <w:div w:id="1345131417">
          <w:marLeft w:val="640"/>
          <w:marRight w:val="0"/>
          <w:marTop w:val="0"/>
          <w:marBottom w:val="0"/>
          <w:divBdr>
            <w:top w:val="none" w:sz="0" w:space="0" w:color="auto"/>
            <w:left w:val="none" w:sz="0" w:space="0" w:color="auto"/>
            <w:bottom w:val="none" w:sz="0" w:space="0" w:color="auto"/>
            <w:right w:val="none" w:sz="0" w:space="0" w:color="auto"/>
          </w:divBdr>
        </w:div>
        <w:div w:id="1855463298">
          <w:marLeft w:val="640"/>
          <w:marRight w:val="0"/>
          <w:marTop w:val="0"/>
          <w:marBottom w:val="0"/>
          <w:divBdr>
            <w:top w:val="none" w:sz="0" w:space="0" w:color="auto"/>
            <w:left w:val="none" w:sz="0" w:space="0" w:color="auto"/>
            <w:bottom w:val="none" w:sz="0" w:space="0" w:color="auto"/>
            <w:right w:val="none" w:sz="0" w:space="0" w:color="auto"/>
          </w:divBdr>
        </w:div>
        <w:div w:id="1351446258">
          <w:marLeft w:val="640"/>
          <w:marRight w:val="0"/>
          <w:marTop w:val="0"/>
          <w:marBottom w:val="0"/>
          <w:divBdr>
            <w:top w:val="none" w:sz="0" w:space="0" w:color="auto"/>
            <w:left w:val="none" w:sz="0" w:space="0" w:color="auto"/>
            <w:bottom w:val="none" w:sz="0" w:space="0" w:color="auto"/>
            <w:right w:val="none" w:sz="0" w:space="0" w:color="auto"/>
          </w:divBdr>
        </w:div>
        <w:div w:id="1378091264">
          <w:marLeft w:val="640"/>
          <w:marRight w:val="0"/>
          <w:marTop w:val="0"/>
          <w:marBottom w:val="0"/>
          <w:divBdr>
            <w:top w:val="none" w:sz="0" w:space="0" w:color="auto"/>
            <w:left w:val="none" w:sz="0" w:space="0" w:color="auto"/>
            <w:bottom w:val="none" w:sz="0" w:space="0" w:color="auto"/>
            <w:right w:val="none" w:sz="0" w:space="0" w:color="auto"/>
          </w:divBdr>
        </w:div>
        <w:div w:id="1878348279">
          <w:marLeft w:val="640"/>
          <w:marRight w:val="0"/>
          <w:marTop w:val="0"/>
          <w:marBottom w:val="0"/>
          <w:divBdr>
            <w:top w:val="none" w:sz="0" w:space="0" w:color="auto"/>
            <w:left w:val="none" w:sz="0" w:space="0" w:color="auto"/>
            <w:bottom w:val="none" w:sz="0" w:space="0" w:color="auto"/>
            <w:right w:val="none" w:sz="0" w:space="0" w:color="auto"/>
          </w:divBdr>
        </w:div>
        <w:div w:id="23675355">
          <w:marLeft w:val="640"/>
          <w:marRight w:val="0"/>
          <w:marTop w:val="0"/>
          <w:marBottom w:val="0"/>
          <w:divBdr>
            <w:top w:val="none" w:sz="0" w:space="0" w:color="auto"/>
            <w:left w:val="none" w:sz="0" w:space="0" w:color="auto"/>
            <w:bottom w:val="none" w:sz="0" w:space="0" w:color="auto"/>
            <w:right w:val="none" w:sz="0" w:space="0" w:color="auto"/>
          </w:divBdr>
        </w:div>
        <w:div w:id="171384255">
          <w:marLeft w:val="640"/>
          <w:marRight w:val="0"/>
          <w:marTop w:val="0"/>
          <w:marBottom w:val="0"/>
          <w:divBdr>
            <w:top w:val="none" w:sz="0" w:space="0" w:color="auto"/>
            <w:left w:val="none" w:sz="0" w:space="0" w:color="auto"/>
            <w:bottom w:val="none" w:sz="0" w:space="0" w:color="auto"/>
            <w:right w:val="none" w:sz="0" w:space="0" w:color="auto"/>
          </w:divBdr>
        </w:div>
        <w:div w:id="1013337402">
          <w:marLeft w:val="640"/>
          <w:marRight w:val="0"/>
          <w:marTop w:val="0"/>
          <w:marBottom w:val="0"/>
          <w:divBdr>
            <w:top w:val="none" w:sz="0" w:space="0" w:color="auto"/>
            <w:left w:val="none" w:sz="0" w:space="0" w:color="auto"/>
            <w:bottom w:val="none" w:sz="0" w:space="0" w:color="auto"/>
            <w:right w:val="none" w:sz="0" w:space="0" w:color="auto"/>
          </w:divBdr>
        </w:div>
        <w:div w:id="1108965560">
          <w:marLeft w:val="640"/>
          <w:marRight w:val="0"/>
          <w:marTop w:val="0"/>
          <w:marBottom w:val="0"/>
          <w:divBdr>
            <w:top w:val="none" w:sz="0" w:space="0" w:color="auto"/>
            <w:left w:val="none" w:sz="0" w:space="0" w:color="auto"/>
            <w:bottom w:val="none" w:sz="0" w:space="0" w:color="auto"/>
            <w:right w:val="none" w:sz="0" w:space="0" w:color="auto"/>
          </w:divBdr>
        </w:div>
        <w:div w:id="1180467032">
          <w:marLeft w:val="640"/>
          <w:marRight w:val="0"/>
          <w:marTop w:val="0"/>
          <w:marBottom w:val="0"/>
          <w:divBdr>
            <w:top w:val="none" w:sz="0" w:space="0" w:color="auto"/>
            <w:left w:val="none" w:sz="0" w:space="0" w:color="auto"/>
            <w:bottom w:val="none" w:sz="0" w:space="0" w:color="auto"/>
            <w:right w:val="none" w:sz="0" w:space="0" w:color="auto"/>
          </w:divBdr>
        </w:div>
        <w:div w:id="1894459339">
          <w:marLeft w:val="640"/>
          <w:marRight w:val="0"/>
          <w:marTop w:val="0"/>
          <w:marBottom w:val="0"/>
          <w:divBdr>
            <w:top w:val="none" w:sz="0" w:space="0" w:color="auto"/>
            <w:left w:val="none" w:sz="0" w:space="0" w:color="auto"/>
            <w:bottom w:val="none" w:sz="0" w:space="0" w:color="auto"/>
            <w:right w:val="none" w:sz="0" w:space="0" w:color="auto"/>
          </w:divBdr>
        </w:div>
        <w:div w:id="750469916">
          <w:marLeft w:val="640"/>
          <w:marRight w:val="0"/>
          <w:marTop w:val="0"/>
          <w:marBottom w:val="0"/>
          <w:divBdr>
            <w:top w:val="none" w:sz="0" w:space="0" w:color="auto"/>
            <w:left w:val="none" w:sz="0" w:space="0" w:color="auto"/>
            <w:bottom w:val="none" w:sz="0" w:space="0" w:color="auto"/>
            <w:right w:val="none" w:sz="0" w:space="0" w:color="auto"/>
          </w:divBdr>
        </w:div>
        <w:div w:id="455493936">
          <w:marLeft w:val="640"/>
          <w:marRight w:val="0"/>
          <w:marTop w:val="0"/>
          <w:marBottom w:val="0"/>
          <w:divBdr>
            <w:top w:val="none" w:sz="0" w:space="0" w:color="auto"/>
            <w:left w:val="none" w:sz="0" w:space="0" w:color="auto"/>
            <w:bottom w:val="none" w:sz="0" w:space="0" w:color="auto"/>
            <w:right w:val="none" w:sz="0" w:space="0" w:color="auto"/>
          </w:divBdr>
        </w:div>
        <w:div w:id="1406027170">
          <w:marLeft w:val="640"/>
          <w:marRight w:val="0"/>
          <w:marTop w:val="0"/>
          <w:marBottom w:val="0"/>
          <w:divBdr>
            <w:top w:val="none" w:sz="0" w:space="0" w:color="auto"/>
            <w:left w:val="none" w:sz="0" w:space="0" w:color="auto"/>
            <w:bottom w:val="none" w:sz="0" w:space="0" w:color="auto"/>
            <w:right w:val="none" w:sz="0" w:space="0" w:color="auto"/>
          </w:divBdr>
        </w:div>
        <w:div w:id="2052800179">
          <w:marLeft w:val="640"/>
          <w:marRight w:val="0"/>
          <w:marTop w:val="0"/>
          <w:marBottom w:val="0"/>
          <w:divBdr>
            <w:top w:val="none" w:sz="0" w:space="0" w:color="auto"/>
            <w:left w:val="none" w:sz="0" w:space="0" w:color="auto"/>
            <w:bottom w:val="none" w:sz="0" w:space="0" w:color="auto"/>
            <w:right w:val="none" w:sz="0" w:space="0" w:color="auto"/>
          </w:divBdr>
        </w:div>
        <w:div w:id="1830093856">
          <w:marLeft w:val="640"/>
          <w:marRight w:val="0"/>
          <w:marTop w:val="0"/>
          <w:marBottom w:val="0"/>
          <w:divBdr>
            <w:top w:val="none" w:sz="0" w:space="0" w:color="auto"/>
            <w:left w:val="none" w:sz="0" w:space="0" w:color="auto"/>
            <w:bottom w:val="none" w:sz="0" w:space="0" w:color="auto"/>
            <w:right w:val="none" w:sz="0" w:space="0" w:color="auto"/>
          </w:divBdr>
        </w:div>
        <w:div w:id="1013384171">
          <w:marLeft w:val="640"/>
          <w:marRight w:val="0"/>
          <w:marTop w:val="0"/>
          <w:marBottom w:val="0"/>
          <w:divBdr>
            <w:top w:val="none" w:sz="0" w:space="0" w:color="auto"/>
            <w:left w:val="none" w:sz="0" w:space="0" w:color="auto"/>
            <w:bottom w:val="none" w:sz="0" w:space="0" w:color="auto"/>
            <w:right w:val="none" w:sz="0" w:space="0" w:color="auto"/>
          </w:divBdr>
        </w:div>
        <w:div w:id="1145585094">
          <w:marLeft w:val="640"/>
          <w:marRight w:val="0"/>
          <w:marTop w:val="0"/>
          <w:marBottom w:val="0"/>
          <w:divBdr>
            <w:top w:val="none" w:sz="0" w:space="0" w:color="auto"/>
            <w:left w:val="none" w:sz="0" w:space="0" w:color="auto"/>
            <w:bottom w:val="none" w:sz="0" w:space="0" w:color="auto"/>
            <w:right w:val="none" w:sz="0" w:space="0" w:color="auto"/>
          </w:divBdr>
        </w:div>
        <w:div w:id="40903210">
          <w:marLeft w:val="640"/>
          <w:marRight w:val="0"/>
          <w:marTop w:val="0"/>
          <w:marBottom w:val="0"/>
          <w:divBdr>
            <w:top w:val="none" w:sz="0" w:space="0" w:color="auto"/>
            <w:left w:val="none" w:sz="0" w:space="0" w:color="auto"/>
            <w:bottom w:val="none" w:sz="0" w:space="0" w:color="auto"/>
            <w:right w:val="none" w:sz="0" w:space="0" w:color="auto"/>
          </w:divBdr>
        </w:div>
        <w:div w:id="812408014">
          <w:marLeft w:val="640"/>
          <w:marRight w:val="0"/>
          <w:marTop w:val="0"/>
          <w:marBottom w:val="0"/>
          <w:divBdr>
            <w:top w:val="none" w:sz="0" w:space="0" w:color="auto"/>
            <w:left w:val="none" w:sz="0" w:space="0" w:color="auto"/>
            <w:bottom w:val="none" w:sz="0" w:space="0" w:color="auto"/>
            <w:right w:val="none" w:sz="0" w:space="0" w:color="auto"/>
          </w:divBdr>
        </w:div>
        <w:div w:id="1723868813">
          <w:marLeft w:val="640"/>
          <w:marRight w:val="0"/>
          <w:marTop w:val="0"/>
          <w:marBottom w:val="0"/>
          <w:divBdr>
            <w:top w:val="none" w:sz="0" w:space="0" w:color="auto"/>
            <w:left w:val="none" w:sz="0" w:space="0" w:color="auto"/>
            <w:bottom w:val="none" w:sz="0" w:space="0" w:color="auto"/>
            <w:right w:val="none" w:sz="0" w:space="0" w:color="auto"/>
          </w:divBdr>
        </w:div>
        <w:div w:id="33777652">
          <w:marLeft w:val="640"/>
          <w:marRight w:val="0"/>
          <w:marTop w:val="0"/>
          <w:marBottom w:val="0"/>
          <w:divBdr>
            <w:top w:val="none" w:sz="0" w:space="0" w:color="auto"/>
            <w:left w:val="none" w:sz="0" w:space="0" w:color="auto"/>
            <w:bottom w:val="none" w:sz="0" w:space="0" w:color="auto"/>
            <w:right w:val="none" w:sz="0" w:space="0" w:color="auto"/>
          </w:divBdr>
        </w:div>
        <w:div w:id="726033608">
          <w:marLeft w:val="640"/>
          <w:marRight w:val="0"/>
          <w:marTop w:val="0"/>
          <w:marBottom w:val="0"/>
          <w:divBdr>
            <w:top w:val="none" w:sz="0" w:space="0" w:color="auto"/>
            <w:left w:val="none" w:sz="0" w:space="0" w:color="auto"/>
            <w:bottom w:val="none" w:sz="0" w:space="0" w:color="auto"/>
            <w:right w:val="none" w:sz="0" w:space="0" w:color="auto"/>
          </w:divBdr>
        </w:div>
        <w:div w:id="1752895116">
          <w:marLeft w:val="640"/>
          <w:marRight w:val="0"/>
          <w:marTop w:val="0"/>
          <w:marBottom w:val="0"/>
          <w:divBdr>
            <w:top w:val="none" w:sz="0" w:space="0" w:color="auto"/>
            <w:left w:val="none" w:sz="0" w:space="0" w:color="auto"/>
            <w:bottom w:val="none" w:sz="0" w:space="0" w:color="auto"/>
            <w:right w:val="none" w:sz="0" w:space="0" w:color="auto"/>
          </w:divBdr>
        </w:div>
        <w:div w:id="498429260">
          <w:marLeft w:val="640"/>
          <w:marRight w:val="0"/>
          <w:marTop w:val="0"/>
          <w:marBottom w:val="0"/>
          <w:divBdr>
            <w:top w:val="none" w:sz="0" w:space="0" w:color="auto"/>
            <w:left w:val="none" w:sz="0" w:space="0" w:color="auto"/>
            <w:bottom w:val="none" w:sz="0" w:space="0" w:color="auto"/>
            <w:right w:val="none" w:sz="0" w:space="0" w:color="auto"/>
          </w:divBdr>
        </w:div>
        <w:div w:id="857082397">
          <w:marLeft w:val="640"/>
          <w:marRight w:val="0"/>
          <w:marTop w:val="0"/>
          <w:marBottom w:val="0"/>
          <w:divBdr>
            <w:top w:val="none" w:sz="0" w:space="0" w:color="auto"/>
            <w:left w:val="none" w:sz="0" w:space="0" w:color="auto"/>
            <w:bottom w:val="none" w:sz="0" w:space="0" w:color="auto"/>
            <w:right w:val="none" w:sz="0" w:space="0" w:color="auto"/>
          </w:divBdr>
        </w:div>
        <w:div w:id="1954287990">
          <w:marLeft w:val="640"/>
          <w:marRight w:val="0"/>
          <w:marTop w:val="0"/>
          <w:marBottom w:val="0"/>
          <w:divBdr>
            <w:top w:val="none" w:sz="0" w:space="0" w:color="auto"/>
            <w:left w:val="none" w:sz="0" w:space="0" w:color="auto"/>
            <w:bottom w:val="none" w:sz="0" w:space="0" w:color="auto"/>
            <w:right w:val="none" w:sz="0" w:space="0" w:color="auto"/>
          </w:divBdr>
        </w:div>
        <w:div w:id="2034569522">
          <w:marLeft w:val="640"/>
          <w:marRight w:val="0"/>
          <w:marTop w:val="0"/>
          <w:marBottom w:val="0"/>
          <w:divBdr>
            <w:top w:val="none" w:sz="0" w:space="0" w:color="auto"/>
            <w:left w:val="none" w:sz="0" w:space="0" w:color="auto"/>
            <w:bottom w:val="none" w:sz="0" w:space="0" w:color="auto"/>
            <w:right w:val="none" w:sz="0" w:space="0" w:color="auto"/>
          </w:divBdr>
        </w:div>
        <w:div w:id="805121455">
          <w:marLeft w:val="640"/>
          <w:marRight w:val="0"/>
          <w:marTop w:val="0"/>
          <w:marBottom w:val="0"/>
          <w:divBdr>
            <w:top w:val="none" w:sz="0" w:space="0" w:color="auto"/>
            <w:left w:val="none" w:sz="0" w:space="0" w:color="auto"/>
            <w:bottom w:val="none" w:sz="0" w:space="0" w:color="auto"/>
            <w:right w:val="none" w:sz="0" w:space="0" w:color="auto"/>
          </w:divBdr>
        </w:div>
        <w:div w:id="796945317">
          <w:marLeft w:val="640"/>
          <w:marRight w:val="0"/>
          <w:marTop w:val="0"/>
          <w:marBottom w:val="0"/>
          <w:divBdr>
            <w:top w:val="none" w:sz="0" w:space="0" w:color="auto"/>
            <w:left w:val="none" w:sz="0" w:space="0" w:color="auto"/>
            <w:bottom w:val="none" w:sz="0" w:space="0" w:color="auto"/>
            <w:right w:val="none" w:sz="0" w:space="0" w:color="auto"/>
          </w:divBdr>
        </w:div>
        <w:div w:id="1326589915">
          <w:marLeft w:val="640"/>
          <w:marRight w:val="0"/>
          <w:marTop w:val="0"/>
          <w:marBottom w:val="0"/>
          <w:divBdr>
            <w:top w:val="none" w:sz="0" w:space="0" w:color="auto"/>
            <w:left w:val="none" w:sz="0" w:space="0" w:color="auto"/>
            <w:bottom w:val="none" w:sz="0" w:space="0" w:color="auto"/>
            <w:right w:val="none" w:sz="0" w:space="0" w:color="auto"/>
          </w:divBdr>
        </w:div>
        <w:div w:id="555049814">
          <w:marLeft w:val="640"/>
          <w:marRight w:val="0"/>
          <w:marTop w:val="0"/>
          <w:marBottom w:val="0"/>
          <w:divBdr>
            <w:top w:val="none" w:sz="0" w:space="0" w:color="auto"/>
            <w:left w:val="none" w:sz="0" w:space="0" w:color="auto"/>
            <w:bottom w:val="none" w:sz="0" w:space="0" w:color="auto"/>
            <w:right w:val="none" w:sz="0" w:space="0" w:color="auto"/>
          </w:divBdr>
        </w:div>
        <w:div w:id="145361925">
          <w:marLeft w:val="640"/>
          <w:marRight w:val="0"/>
          <w:marTop w:val="0"/>
          <w:marBottom w:val="0"/>
          <w:divBdr>
            <w:top w:val="none" w:sz="0" w:space="0" w:color="auto"/>
            <w:left w:val="none" w:sz="0" w:space="0" w:color="auto"/>
            <w:bottom w:val="none" w:sz="0" w:space="0" w:color="auto"/>
            <w:right w:val="none" w:sz="0" w:space="0" w:color="auto"/>
          </w:divBdr>
        </w:div>
        <w:div w:id="658391567">
          <w:marLeft w:val="640"/>
          <w:marRight w:val="0"/>
          <w:marTop w:val="0"/>
          <w:marBottom w:val="0"/>
          <w:divBdr>
            <w:top w:val="none" w:sz="0" w:space="0" w:color="auto"/>
            <w:left w:val="none" w:sz="0" w:space="0" w:color="auto"/>
            <w:bottom w:val="none" w:sz="0" w:space="0" w:color="auto"/>
            <w:right w:val="none" w:sz="0" w:space="0" w:color="auto"/>
          </w:divBdr>
        </w:div>
        <w:div w:id="1412971433">
          <w:marLeft w:val="640"/>
          <w:marRight w:val="0"/>
          <w:marTop w:val="0"/>
          <w:marBottom w:val="0"/>
          <w:divBdr>
            <w:top w:val="none" w:sz="0" w:space="0" w:color="auto"/>
            <w:left w:val="none" w:sz="0" w:space="0" w:color="auto"/>
            <w:bottom w:val="none" w:sz="0" w:space="0" w:color="auto"/>
            <w:right w:val="none" w:sz="0" w:space="0" w:color="auto"/>
          </w:divBdr>
        </w:div>
        <w:div w:id="1392732354">
          <w:marLeft w:val="640"/>
          <w:marRight w:val="0"/>
          <w:marTop w:val="0"/>
          <w:marBottom w:val="0"/>
          <w:divBdr>
            <w:top w:val="none" w:sz="0" w:space="0" w:color="auto"/>
            <w:left w:val="none" w:sz="0" w:space="0" w:color="auto"/>
            <w:bottom w:val="none" w:sz="0" w:space="0" w:color="auto"/>
            <w:right w:val="none" w:sz="0" w:space="0" w:color="auto"/>
          </w:divBdr>
        </w:div>
        <w:div w:id="177622801">
          <w:marLeft w:val="640"/>
          <w:marRight w:val="0"/>
          <w:marTop w:val="0"/>
          <w:marBottom w:val="0"/>
          <w:divBdr>
            <w:top w:val="none" w:sz="0" w:space="0" w:color="auto"/>
            <w:left w:val="none" w:sz="0" w:space="0" w:color="auto"/>
            <w:bottom w:val="none" w:sz="0" w:space="0" w:color="auto"/>
            <w:right w:val="none" w:sz="0" w:space="0" w:color="auto"/>
          </w:divBdr>
        </w:div>
        <w:div w:id="1892575565">
          <w:marLeft w:val="640"/>
          <w:marRight w:val="0"/>
          <w:marTop w:val="0"/>
          <w:marBottom w:val="0"/>
          <w:divBdr>
            <w:top w:val="none" w:sz="0" w:space="0" w:color="auto"/>
            <w:left w:val="none" w:sz="0" w:space="0" w:color="auto"/>
            <w:bottom w:val="none" w:sz="0" w:space="0" w:color="auto"/>
            <w:right w:val="none" w:sz="0" w:space="0" w:color="auto"/>
          </w:divBdr>
        </w:div>
        <w:div w:id="1326710848">
          <w:marLeft w:val="640"/>
          <w:marRight w:val="0"/>
          <w:marTop w:val="0"/>
          <w:marBottom w:val="0"/>
          <w:divBdr>
            <w:top w:val="none" w:sz="0" w:space="0" w:color="auto"/>
            <w:left w:val="none" w:sz="0" w:space="0" w:color="auto"/>
            <w:bottom w:val="none" w:sz="0" w:space="0" w:color="auto"/>
            <w:right w:val="none" w:sz="0" w:space="0" w:color="auto"/>
          </w:divBdr>
        </w:div>
        <w:div w:id="286204806">
          <w:marLeft w:val="640"/>
          <w:marRight w:val="0"/>
          <w:marTop w:val="0"/>
          <w:marBottom w:val="0"/>
          <w:divBdr>
            <w:top w:val="none" w:sz="0" w:space="0" w:color="auto"/>
            <w:left w:val="none" w:sz="0" w:space="0" w:color="auto"/>
            <w:bottom w:val="none" w:sz="0" w:space="0" w:color="auto"/>
            <w:right w:val="none" w:sz="0" w:space="0" w:color="auto"/>
          </w:divBdr>
        </w:div>
        <w:div w:id="1448230732">
          <w:marLeft w:val="640"/>
          <w:marRight w:val="0"/>
          <w:marTop w:val="0"/>
          <w:marBottom w:val="0"/>
          <w:divBdr>
            <w:top w:val="none" w:sz="0" w:space="0" w:color="auto"/>
            <w:left w:val="none" w:sz="0" w:space="0" w:color="auto"/>
            <w:bottom w:val="none" w:sz="0" w:space="0" w:color="auto"/>
            <w:right w:val="none" w:sz="0" w:space="0" w:color="auto"/>
          </w:divBdr>
        </w:div>
        <w:div w:id="1812287796">
          <w:marLeft w:val="640"/>
          <w:marRight w:val="0"/>
          <w:marTop w:val="0"/>
          <w:marBottom w:val="0"/>
          <w:divBdr>
            <w:top w:val="none" w:sz="0" w:space="0" w:color="auto"/>
            <w:left w:val="none" w:sz="0" w:space="0" w:color="auto"/>
            <w:bottom w:val="none" w:sz="0" w:space="0" w:color="auto"/>
            <w:right w:val="none" w:sz="0" w:space="0" w:color="auto"/>
          </w:divBdr>
        </w:div>
        <w:div w:id="1728458053">
          <w:marLeft w:val="640"/>
          <w:marRight w:val="0"/>
          <w:marTop w:val="0"/>
          <w:marBottom w:val="0"/>
          <w:divBdr>
            <w:top w:val="none" w:sz="0" w:space="0" w:color="auto"/>
            <w:left w:val="none" w:sz="0" w:space="0" w:color="auto"/>
            <w:bottom w:val="none" w:sz="0" w:space="0" w:color="auto"/>
            <w:right w:val="none" w:sz="0" w:space="0" w:color="auto"/>
          </w:divBdr>
        </w:div>
        <w:div w:id="1160347226">
          <w:marLeft w:val="640"/>
          <w:marRight w:val="0"/>
          <w:marTop w:val="0"/>
          <w:marBottom w:val="0"/>
          <w:divBdr>
            <w:top w:val="none" w:sz="0" w:space="0" w:color="auto"/>
            <w:left w:val="none" w:sz="0" w:space="0" w:color="auto"/>
            <w:bottom w:val="none" w:sz="0" w:space="0" w:color="auto"/>
            <w:right w:val="none" w:sz="0" w:space="0" w:color="auto"/>
          </w:divBdr>
        </w:div>
        <w:div w:id="44917443">
          <w:marLeft w:val="640"/>
          <w:marRight w:val="0"/>
          <w:marTop w:val="0"/>
          <w:marBottom w:val="0"/>
          <w:divBdr>
            <w:top w:val="none" w:sz="0" w:space="0" w:color="auto"/>
            <w:left w:val="none" w:sz="0" w:space="0" w:color="auto"/>
            <w:bottom w:val="none" w:sz="0" w:space="0" w:color="auto"/>
            <w:right w:val="none" w:sz="0" w:space="0" w:color="auto"/>
          </w:divBdr>
        </w:div>
        <w:div w:id="66149366">
          <w:marLeft w:val="640"/>
          <w:marRight w:val="0"/>
          <w:marTop w:val="0"/>
          <w:marBottom w:val="0"/>
          <w:divBdr>
            <w:top w:val="none" w:sz="0" w:space="0" w:color="auto"/>
            <w:left w:val="none" w:sz="0" w:space="0" w:color="auto"/>
            <w:bottom w:val="none" w:sz="0" w:space="0" w:color="auto"/>
            <w:right w:val="none" w:sz="0" w:space="0" w:color="auto"/>
          </w:divBdr>
        </w:div>
        <w:div w:id="142547496">
          <w:marLeft w:val="640"/>
          <w:marRight w:val="0"/>
          <w:marTop w:val="0"/>
          <w:marBottom w:val="0"/>
          <w:divBdr>
            <w:top w:val="none" w:sz="0" w:space="0" w:color="auto"/>
            <w:left w:val="none" w:sz="0" w:space="0" w:color="auto"/>
            <w:bottom w:val="none" w:sz="0" w:space="0" w:color="auto"/>
            <w:right w:val="none" w:sz="0" w:space="0" w:color="auto"/>
          </w:divBdr>
        </w:div>
        <w:div w:id="2061660302">
          <w:marLeft w:val="640"/>
          <w:marRight w:val="0"/>
          <w:marTop w:val="0"/>
          <w:marBottom w:val="0"/>
          <w:divBdr>
            <w:top w:val="none" w:sz="0" w:space="0" w:color="auto"/>
            <w:left w:val="none" w:sz="0" w:space="0" w:color="auto"/>
            <w:bottom w:val="none" w:sz="0" w:space="0" w:color="auto"/>
            <w:right w:val="none" w:sz="0" w:space="0" w:color="auto"/>
          </w:divBdr>
        </w:div>
        <w:div w:id="512189512">
          <w:marLeft w:val="640"/>
          <w:marRight w:val="0"/>
          <w:marTop w:val="0"/>
          <w:marBottom w:val="0"/>
          <w:divBdr>
            <w:top w:val="none" w:sz="0" w:space="0" w:color="auto"/>
            <w:left w:val="none" w:sz="0" w:space="0" w:color="auto"/>
            <w:bottom w:val="none" w:sz="0" w:space="0" w:color="auto"/>
            <w:right w:val="none" w:sz="0" w:space="0" w:color="auto"/>
          </w:divBdr>
        </w:div>
        <w:div w:id="1201282431">
          <w:marLeft w:val="640"/>
          <w:marRight w:val="0"/>
          <w:marTop w:val="0"/>
          <w:marBottom w:val="0"/>
          <w:divBdr>
            <w:top w:val="none" w:sz="0" w:space="0" w:color="auto"/>
            <w:left w:val="none" w:sz="0" w:space="0" w:color="auto"/>
            <w:bottom w:val="none" w:sz="0" w:space="0" w:color="auto"/>
            <w:right w:val="none" w:sz="0" w:space="0" w:color="auto"/>
          </w:divBdr>
        </w:div>
        <w:div w:id="321739021">
          <w:marLeft w:val="640"/>
          <w:marRight w:val="0"/>
          <w:marTop w:val="0"/>
          <w:marBottom w:val="0"/>
          <w:divBdr>
            <w:top w:val="none" w:sz="0" w:space="0" w:color="auto"/>
            <w:left w:val="none" w:sz="0" w:space="0" w:color="auto"/>
            <w:bottom w:val="none" w:sz="0" w:space="0" w:color="auto"/>
            <w:right w:val="none" w:sz="0" w:space="0" w:color="auto"/>
          </w:divBdr>
        </w:div>
        <w:div w:id="1931697898">
          <w:marLeft w:val="640"/>
          <w:marRight w:val="0"/>
          <w:marTop w:val="0"/>
          <w:marBottom w:val="0"/>
          <w:divBdr>
            <w:top w:val="none" w:sz="0" w:space="0" w:color="auto"/>
            <w:left w:val="none" w:sz="0" w:space="0" w:color="auto"/>
            <w:bottom w:val="none" w:sz="0" w:space="0" w:color="auto"/>
            <w:right w:val="none" w:sz="0" w:space="0" w:color="auto"/>
          </w:divBdr>
        </w:div>
        <w:div w:id="1214149779">
          <w:marLeft w:val="640"/>
          <w:marRight w:val="0"/>
          <w:marTop w:val="0"/>
          <w:marBottom w:val="0"/>
          <w:divBdr>
            <w:top w:val="none" w:sz="0" w:space="0" w:color="auto"/>
            <w:left w:val="none" w:sz="0" w:space="0" w:color="auto"/>
            <w:bottom w:val="none" w:sz="0" w:space="0" w:color="auto"/>
            <w:right w:val="none" w:sz="0" w:space="0" w:color="auto"/>
          </w:divBdr>
        </w:div>
        <w:div w:id="1391532945">
          <w:marLeft w:val="640"/>
          <w:marRight w:val="0"/>
          <w:marTop w:val="0"/>
          <w:marBottom w:val="0"/>
          <w:divBdr>
            <w:top w:val="none" w:sz="0" w:space="0" w:color="auto"/>
            <w:left w:val="none" w:sz="0" w:space="0" w:color="auto"/>
            <w:bottom w:val="none" w:sz="0" w:space="0" w:color="auto"/>
            <w:right w:val="none" w:sz="0" w:space="0" w:color="auto"/>
          </w:divBdr>
        </w:div>
        <w:div w:id="605159557">
          <w:marLeft w:val="640"/>
          <w:marRight w:val="0"/>
          <w:marTop w:val="0"/>
          <w:marBottom w:val="0"/>
          <w:divBdr>
            <w:top w:val="none" w:sz="0" w:space="0" w:color="auto"/>
            <w:left w:val="none" w:sz="0" w:space="0" w:color="auto"/>
            <w:bottom w:val="none" w:sz="0" w:space="0" w:color="auto"/>
            <w:right w:val="none" w:sz="0" w:space="0" w:color="auto"/>
          </w:divBdr>
        </w:div>
        <w:div w:id="37166276">
          <w:marLeft w:val="640"/>
          <w:marRight w:val="0"/>
          <w:marTop w:val="0"/>
          <w:marBottom w:val="0"/>
          <w:divBdr>
            <w:top w:val="none" w:sz="0" w:space="0" w:color="auto"/>
            <w:left w:val="none" w:sz="0" w:space="0" w:color="auto"/>
            <w:bottom w:val="none" w:sz="0" w:space="0" w:color="auto"/>
            <w:right w:val="none" w:sz="0" w:space="0" w:color="auto"/>
          </w:divBdr>
        </w:div>
        <w:div w:id="543493465">
          <w:marLeft w:val="640"/>
          <w:marRight w:val="0"/>
          <w:marTop w:val="0"/>
          <w:marBottom w:val="0"/>
          <w:divBdr>
            <w:top w:val="none" w:sz="0" w:space="0" w:color="auto"/>
            <w:left w:val="none" w:sz="0" w:space="0" w:color="auto"/>
            <w:bottom w:val="none" w:sz="0" w:space="0" w:color="auto"/>
            <w:right w:val="none" w:sz="0" w:space="0" w:color="auto"/>
          </w:divBdr>
        </w:div>
        <w:div w:id="589853668">
          <w:marLeft w:val="640"/>
          <w:marRight w:val="0"/>
          <w:marTop w:val="0"/>
          <w:marBottom w:val="0"/>
          <w:divBdr>
            <w:top w:val="none" w:sz="0" w:space="0" w:color="auto"/>
            <w:left w:val="none" w:sz="0" w:space="0" w:color="auto"/>
            <w:bottom w:val="none" w:sz="0" w:space="0" w:color="auto"/>
            <w:right w:val="none" w:sz="0" w:space="0" w:color="auto"/>
          </w:divBdr>
        </w:div>
        <w:div w:id="652417034">
          <w:marLeft w:val="640"/>
          <w:marRight w:val="0"/>
          <w:marTop w:val="0"/>
          <w:marBottom w:val="0"/>
          <w:divBdr>
            <w:top w:val="none" w:sz="0" w:space="0" w:color="auto"/>
            <w:left w:val="none" w:sz="0" w:space="0" w:color="auto"/>
            <w:bottom w:val="none" w:sz="0" w:space="0" w:color="auto"/>
            <w:right w:val="none" w:sz="0" w:space="0" w:color="auto"/>
          </w:divBdr>
        </w:div>
        <w:div w:id="1281112209">
          <w:marLeft w:val="640"/>
          <w:marRight w:val="0"/>
          <w:marTop w:val="0"/>
          <w:marBottom w:val="0"/>
          <w:divBdr>
            <w:top w:val="none" w:sz="0" w:space="0" w:color="auto"/>
            <w:left w:val="none" w:sz="0" w:space="0" w:color="auto"/>
            <w:bottom w:val="none" w:sz="0" w:space="0" w:color="auto"/>
            <w:right w:val="none" w:sz="0" w:space="0" w:color="auto"/>
          </w:divBdr>
        </w:div>
        <w:div w:id="670990253">
          <w:marLeft w:val="640"/>
          <w:marRight w:val="0"/>
          <w:marTop w:val="0"/>
          <w:marBottom w:val="0"/>
          <w:divBdr>
            <w:top w:val="none" w:sz="0" w:space="0" w:color="auto"/>
            <w:left w:val="none" w:sz="0" w:space="0" w:color="auto"/>
            <w:bottom w:val="none" w:sz="0" w:space="0" w:color="auto"/>
            <w:right w:val="none" w:sz="0" w:space="0" w:color="auto"/>
          </w:divBdr>
        </w:div>
        <w:div w:id="1130593470">
          <w:marLeft w:val="640"/>
          <w:marRight w:val="0"/>
          <w:marTop w:val="0"/>
          <w:marBottom w:val="0"/>
          <w:divBdr>
            <w:top w:val="none" w:sz="0" w:space="0" w:color="auto"/>
            <w:left w:val="none" w:sz="0" w:space="0" w:color="auto"/>
            <w:bottom w:val="none" w:sz="0" w:space="0" w:color="auto"/>
            <w:right w:val="none" w:sz="0" w:space="0" w:color="auto"/>
          </w:divBdr>
        </w:div>
        <w:div w:id="1085759700">
          <w:marLeft w:val="640"/>
          <w:marRight w:val="0"/>
          <w:marTop w:val="0"/>
          <w:marBottom w:val="0"/>
          <w:divBdr>
            <w:top w:val="none" w:sz="0" w:space="0" w:color="auto"/>
            <w:left w:val="none" w:sz="0" w:space="0" w:color="auto"/>
            <w:bottom w:val="none" w:sz="0" w:space="0" w:color="auto"/>
            <w:right w:val="none" w:sz="0" w:space="0" w:color="auto"/>
          </w:divBdr>
        </w:div>
        <w:div w:id="1514228104">
          <w:marLeft w:val="640"/>
          <w:marRight w:val="0"/>
          <w:marTop w:val="0"/>
          <w:marBottom w:val="0"/>
          <w:divBdr>
            <w:top w:val="none" w:sz="0" w:space="0" w:color="auto"/>
            <w:left w:val="none" w:sz="0" w:space="0" w:color="auto"/>
            <w:bottom w:val="none" w:sz="0" w:space="0" w:color="auto"/>
            <w:right w:val="none" w:sz="0" w:space="0" w:color="auto"/>
          </w:divBdr>
        </w:div>
        <w:div w:id="80301196">
          <w:marLeft w:val="640"/>
          <w:marRight w:val="0"/>
          <w:marTop w:val="0"/>
          <w:marBottom w:val="0"/>
          <w:divBdr>
            <w:top w:val="none" w:sz="0" w:space="0" w:color="auto"/>
            <w:left w:val="none" w:sz="0" w:space="0" w:color="auto"/>
            <w:bottom w:val="none" w:sz="0" w:space="0" w:color="auto"/>
            <w:right w:val="none" w:sz="0" w:space="0" w:color="auto"/>
          </w:divBdr>
        </w:div>
        <w:div w:id="720638600">
          <w:marLeft w:val="640"/>
          <w:marRight w:val="0"/>
          <w:marTop w:val="0"/>
          <w:marBottom w:val="0"/>
          <w:divBdr>
            <w:top w:val="none" w:sz="0" w:space="0" w:color="auto"/>
            <w:left w:val="none" w:sz="0" w:space="0" w:color="auto"/>
            <w:bottom w:val="none" w:sz="0" w:space="0" w:color="auto"/>
            <w:right w:val="none" w:sz="0" w:space="0" w:color="auto"/>
          </w:divBdr>
        </w:div>
        <w:div w:id="2145148458">
          <w:marLeft w:val="640"/>
          <w:marRight w:val="0"/>
          <w:marTop w:val="0"/>
          <w:marBottom w:val="0"/>
          <w:divBdr>
            <w:top w:val="none" w:sz="0" w:space="0" w:color="auto"/>
            <w:left w:val="none" w:sz="0" w:space="0" w:color="auto"/>
            <w:bottom w:val="none" w:sz="0" w:space="0" w:color="auto"/>
            <w:right w:val="none" w:sz="0" w:space="0" w:color="auto"/>
          </w:divBdr>
        </w:div>
        <w:div w:id="615598219">
          <w:marLeft w:val="640"/>
          <w:marRight w:val="0"/>
          <w:marTop w:val="0"/>
          <w:marBottom w:val="0"/>
          <w:divBdr>
            <w:top w:val="none" w:sz="0" w:space="0" w:color="auto"/>
            <w:left w:val="none" w:sz="0" w:space="0" w:color="auto"/>
            <w:bottom w:val="none" w:sz="0" w:space="0" w:color="auto"/>
            <w:right w:val="none" w:sz="0" w:space="0" w:color="auto"/>
          </w:divBdr>
        </w:div>
        <w:div w:id="611672433">
          <w:marLeft w:val="640"/>
          <w:marRight w:val="0"/>
          <w:marTop w:val="0"/>
          <w:marBottom w:val="0"/>
          <w:divBdr>
            <w:top w:val="none" w:sz="0" w:space="0" w:color="auto"/>
            <w:left w:val="none" w:sz="0" w:space="0" w:color="auto"/>
            <w:bottom w:val="none" w:sz="0" w:space="0" w:color="auto"/>
            <w:right w:val="none" w:sz="0" w:space="0" w:color="auto"/>
          </w:divBdr>
        </w:div>
        <w:div w:id="1394811217">
          <w:marLeft w:val="640"/>
          <w:marRight w:val="0"/>
          <w:marTop w:val="0"/>
          <w:marBottom w:val="0"/>
          <w:divBdr>
            <w:top w:val="none" w:sz="0" w:space="0" w:color="auto"/>
            <w:left w:val="none" w:sz="0" w:space="0" w:color="auto"/>
            <w:bottom w:val="none" w:sz="0" w:space="0" w:color="auto"/>
            <w:right w:val="none" w:sz="0" w:space="0" w:color="auto"/>
          </w:divBdr>
        </w:div>
        <w:div w:id="1066535091">
          <w:marLeft w:val="640"/>
          <w:marRight w:val="0"/>
          <w:marTop w:val="0"/>
          <w:marBottom w:val="0"/>
          <w:divBdr>
            <w:top w:val="none" w:sz="0" w:space="0" w:color="auto"/>
            <w:left w:val="none" w:sz="0" w:space="0" w:color="auto"/>
            <w:bottom w:val="none" w:sz="0" w:space="0" w:color="auto"/>
            <w:right w:val="none" w:sz="0" w:space="0" w:color="auto"/>
          </w:divBdr>
        </w:div>
        <w:div w:id="1056516633">
          <w:marLeft w:val="640"/>
          <w:marRight w:val="0"/>
          <w:marTop w:val="0"/>
          <w:marBottom w:val="0"/>
          <w:divBdr>
            <w:top w:val="none" w:sz="0" w:space="0" w:color="auto"/>
            <w:left w:val="none" w:sz="0" w:space="0" w:color="auto"/>
            <w:bottom w:val="none" w:sz="0" w:space="0" w:color="auto"/>
            <w:right w:val="none" w:sz="0" w:space="0" w:color="auto"/>
          </w:divBdr>
        </w:div>
        <w:div w:id="201138069">
          <w:marLeft w:val="640"/>
          <w:marRight w:val="0"/>
          <w:marTop w:val="0"/>
          <w:marBottom w:val="0"/>
          <w:divBdr>
            <w:top w:val="none" w:sz="0" w:space="0" w:color="auto"/>
            <w:left w:val="none" w:sz="0" w:space="0" w:color="auto"/>
            <w:bottom w:val="none" w:sz="0" w:space="0" w:color="auto"/>
            <w:right w:val="none" w:sz="0" w:space="0" w:color="auto"/>
          </w:divBdr>
        </w:div>
        <w:div w:id="783156765">
          <w:marLeft w:val="640"/>
          <w:marRight w:val="0"/>
          <w:marTop w:val="0"/>
          <w:marBottom w:val="0"/>
          <w:divBdr>
            <w:top w:val="none" w:sz="0" w:space="0" w:color="auto"/>
            <w:left w:val="none" w:sz="0" w:space="0" w:color="auto"/>
            <w:bottom w:val="none" w:sz="0" w:space="0" w:color="auto"/>
            <w:right w:val="none" w:sz="0" w:space="0" w:color="auto"/>
          </w:divBdr>
        </w:div>
        <w:div w:id="133376479">
          <w:marLeft w:val="640"/>
          <w:marRight w:val="0"/>
          <w:marTop w:val="0"/>
          <w:marBottom w:val="0"/>
          <w:divBdr>
            <w:top w:val="none" w:sz="0" w:space="0" w:color="auto"/>
            <w:left w:val="none" w:sz="0" w:space="0" w:color="auto"/>
            <w:bottom w:val="none" w:sz="0" w:space="0" w:color="auto"/>
            <w:right w:val="none" w:sz="0" w:space="0" w:color="auto"/>
          </w:divBdr>
        </w:div>
        <w:div w:id="1584410870">
          <w:marLeft w:val="640"/>
          <w:marRight w:val="0"/>
          <w:marTop w:val="0"/>
          <w:marBottom w:val="0"/>
          <w:divBdr>
            <w:top w:val="none" w:sz="0" w:space="0" w:color="auto"/>
            <w:left w:val="none" w:sz="0" w:space="0" w:color="auto"/>
            <w:bottom w:val="none" w:sz="0" w:space="0" w:color="auto"/>
            <w:right w:val="none" w:sz="0" w:space="0" w:color="auto"/>
          </w:divBdr>
        </w:div>
        <w:div w:id="1439720758">
          <w:marLeft w:val="640"/>
          <w:marRight w:val="0"/>
          <w:marTop w:val="0"/>
          <w:marBottom w:val="0"/>
          <w:divBdr>
            <w:top w:val="none" w:sz="0" w:space="0" w:color="auto"/>
            <w:left w:val="none" w:sz="0" w:space="0" w:color="auto"/>
            <w:bottom w:val="none" w:sz="0" w:space="0" w:color="auto"/>
            <w:right w:val="none" w:sz="0" w:space="0" w:color="auto"/>
          </w:divBdr>
        </w:div>
        <w:div w:id="11959409">
          <w:marLeft w:val="640"/>
          <w:marRight w:val="0"/>
          <w:marTop w:val="0"/>
          <w:marBottom w:val="0"/>
          <w:divBdr>
            <w:top w:val="none" w:sz="0" w:space="0" w:color="auto"/>
            <w:left w:val="none" w:sz="0" w:space="0" w:color="auto"/>
            <w:bottom w:val="none" w:sz="0" w:space="0" w:color="auto"/>
            <w:right w:val="none" w:sz="0" w:space="0" w:color="auto"/>
          </w:divBdr>
        </w:div>
        <w:div w:id="602879171">
          <w:marLeft w:val="640"/>
          <w:marRight w:val="0"/>
          <w:marTop w:val="0"/>
          <w:marBottom w:val="0"/>
          <w:divBdr>
            <w:top w:val="none" w:sz="0" w:space="0" w:color="auto"/>
            <w:left w:val="none" w:sz="0" w:space="0" w:color="auto"/>
            <w:bottom w:val="none" w:sz="0" w:space="0" w:color="auto"/>
            <w:right w:val="none" w:sz="0" w:space="0" w:color="auto"/>
          </w:divBdr>
        </w:div>
        <w:div w:id="682515267">
          <w:marLeft w:val="640"/>
          <w:marRight w:val="0"/>
          <w:marTop w:val="0"/>
          <w:marBottom w:val="0"/>
          <w:divBdr>
            <w:top w:val="none" w:sz="0" w:space="0" w:color="auto"/>
            <w:left w:val="none" w:sz="0" w:space="0" w:color="auto"/>
            <w:bottom w:val="none" w:sz="0" w:space="0" w:color="auto"/>
            <w:right w:val="none" w:sz="0" w:space="0" w:color="auto"/>
          </w:divBdr>
        </w:div>
        <w:div w:id="1264411840">
          <w:marLeft w:val="640"/>
          <w:marRight w:val="0"/>
          <w:marTop w:val="0"/>
          <w:marBottom w:val="0"/>
          <w:divBdr>
            <w:top w:val="none" w:sz="0" w:space="0" w:color="auto"/>
            <w:left w:val="none" w:sz="0" w:space="0" w:color="auto"/>
            <w:bottom w:val="none" w:sz="0" w:space="0" w:color="auto"/>
            <w:right w:val="none" w:sz="0" w:space="0" w:color="auto"/>
          </w:divBdr>
        </w:div>
        <w:div w:id="1013605113">
          <w:marLeft w:val="640"/>
          <w:marRight w:val="0"/>
          <w:marTop w:val="0"/>
          <w:marBottom w:val="0"/>
          <w:divBdr>
            <w:top w:val="none" w:sz="0" w:space="0" w:color="auto"/>
            <w:left w:val="none" w:sz="0" w:space="0" w:color="auto"/>
            <w:bottom w:val="none" w:sz="0" w:space="0" w:color="auto"/>
            <w:right w:val="none" w:sz="0" w:space="0" w:color="auto"/>
          </w:divBdr>
        </w:div>
        <w:div w:id="497574496">
          <w:marLeft w:val="640"/>
          <w:marRight w:val="0"/>
          <w:marTop w:val="0"/>
          <w:marBottom w:val="0"/>
          <w:divBdr>
            <w:top w:val="none" w:sz="0" w:space="0" w:color="auto"/>
            <w:left w:val="none" w:sz="0" w:space="0" w:color="auto"/>
            <w:bottom w:val="none" w:sz="0" w:space="0" w:color="auto"/>
            <w:right w:val="none" w:sz="0" w:space="0" w:color="auto"/>
          </w:divBdr>
        </w:div>
        <w:div w:id="791898367">
          <w:marLeft w:val="640"/>
          <w:marRight w:val="0"/>
          <w:marTop w:val="0"/>
          <w:marBottom w:val="0"/>
          <w:divBdr>
            <w:top w:val="none" w:sz="0" w:space="0" w:color="auto"/>
            <w:left w:val="none" w:sz="0" w:space="0" w:color="auto"/>
            <w:bottom w:val="none" w:sz="0" w:space="0" w:color="auto"/>
            <w:right w:val="none" w:sz="0" w:space="0" w:color="auto"/>
          </w:divBdr>
        </w:div>
        <w:div w:id="913079973">
          <w:marLeft w:val="640"/>
          <w:marRight w:val="0"/>
          <w:marTop w:val="0"/>
          <w:marBottom w:val="0"/>
          <w:divBdr>
            <w:top w:val="none" w:sz="0" w:space="0" w:color="auto"/>
            <w:left w:val="none" w:sz="0" w:space="0" w:color="auto"/>
            <w:bottom w:val="none" w:sz="0" w:space="0" w:color="auto"/>
            <w:right w:val="none" w:sz="0" w:space="0" w:color="auto"/>
          </w:divBdr>
        </w:div>
        <w:div w:id="813446437">
          <w:marLeft w:val="640"/>
          <w:marRight w:val="0"/>
          <w:marTop w:val="0"/>
          <w:marBottom w:val="0"/>
          <w:divBdr>
            <w:top w:val="none" w:sz="0" w:space="0" w:color="auto"/>
            <w:left w:val="none" w:sz="0" w:space="0" w:color="auto"/>
            <w:bottom w:val="none" w:sz="0" w:space="0" w:color="auto"/>
            <w:right w:val="none" w:sz="0" w:space="0" w:color="auto"/>
          </w:divBdr>
        </w:div>
      </w:divsChild>
    </w:div>
    <w:div w:id="1975063073">
      <w:bodyDiv w:val="1"/>
      <w:marLeft w:val="0"/>
      <w:marRight w:val="0"/>
      <w:marTop w:val="0"/>
      <w:marBottom w:val="0"/>
      <w:divBdr>
        <w:top w:val="none" w:sz="0" w:space="0" w:color="auto"/>
        <w:left w:val="none" w:sz="0" w:space="0" w:color="auto"/>
        <w:bottom w:val="none" w:sz="0" w:space="0" w:color="auto"/>
        <w:right w:val="none" w:sz="0" w:space="0" w:color="auto"/>
      </w:divBdr>
    </w:div>
    <w:div w:id="1984850139">
      <w:bodyDiv w:val="1"/>
      <w:marLeft w:val="0"/>
      <w:marRight w:val="0"/>
      <w:marTop w:val="0"/>
      <w:marBottom w:val="0"/>
      <w:divBdr>
        <w:top w:val="none" w:sz="0" w:space="0" w:color="auto"/>
        <w:left w:val="none" w:sz="0" w:space="0" w:color="auto"/>
        <w:bottom w:val="none" w:sz="0" w:space="0" w:color="auto"/>
        <w:right w:val="none" w:sz="0" w:space="0" w:color="auto"/>
      </w:divBdr>
    </w:div>
    <w:div w:id="1986200693">
      <w:bodyDiv w:val="1"/>
      <w:marLeft w:val="0"/>
      <w:marRight w:val="0"/>
      <w:marTop w:val="0"/>
      <w:marBottom w:val="0"/>
      <w:divBdr>
        <w:top w:val="none" w:sz="0" w:space="0" w:color="auto"/>
        <w:left w:val="none" w:sz="0" w:space="0" w:color="auto"/>
        <w:bottom w:val="none" w:sz="0" w:space="0" w:color="auto"/>
        <w:right w:val="none" w:sz="0" w:space="0" w:color="auto"/>
      </w:divBdr>
    </w:div>
    <w:div w:id="1989821375">
      <w:bodyDiv w:val="1"/>
      <w:marLeft w:val="0"/>
      <w:marRight w:val="0"/>
      <w:marTop w:val="0"/>
      <w:marBottom w:val="0"/>
      <w:divBdr>
        <w:top w:val="none" w:sz="0" w:space="0" w:color="auto"/>
        <w:left w:val="none" w:sz="0" w:space="0" w:color="auto"/>
        <w:bottom w:val="none" w:sz="0" w:space="0" w:color="auto"/>
        <w:right w:val="none" w:sz="0" w:space="0" w:color="auto"/>
      </w:divBdr>
      <w:divsChild>
        <w:div w:id="108474347">
          <w:marLeft w:val="640"/>
          <w:marRight w:val="0"/>
          <w:marTop w:val="0"/>
          <w:marBottom w:val="0"/>
          <w:divBdr>
            <w:top w:val="none" w:sz="0" w:space="0" w:color="auto"/>
            <w:left w:val="none" w:sz="0" w:space="0" w:color="auto"/>
            <w:bottom w:val="none" w:sz="0" w:space="0" w:color="auto"/>
            <w:right w:val="none" w:sz="0" w:space="0" w:color="auto"/>
          </w:divBdr>
        </w:div>
        <w:div w:id="1605264920">
          <w:marLeft w:val="640"/>
          <w:marRight w:val="0"/>
          <w:marTop w:val="0"/>
          <w:marBottom w:val="0"/>
          <w:divBdr>
            <w:top w:val="none" w:sz="0" w:space="0" w:color="auto"/>
            <w:left w:val="none" w:sz="0" w:space="0" w:color="auto"/>
            <w:bottom w:val="none" w:sz="0" w:space="0" w:color="auto"/>
            <w:right w:val="none" w:sz="0" w:space="0" w:color="auto"/>
          </w:divBdr>
        </w:div>
        <w:div w:id="1070614008">
          <w:marLeft w:val="640"/>
          <w:marRight w:val="0"/>
          <w:marTop w:val="0"/>
          <w:marBottom w:val="0"/>
          <w:divBdr>
            <w:top w:val="none" w:sz="0" w:space="0" w:color="auto"/>
            <w:left w:val="none" w:sz="0" w:space="0" w:color="auto"/>
            <w:bottom w:val="none" w:sz="0" w:space="0" w:color="auto"/>
            <w:right w:val="none" w:sz="0" w:space="0" w:color="auto"/>
          </w:divBdr>
        </w:div>
        <w:div w:id="1645231966">
          <w:marLeft w:val="640"/>
          <w:marRight w:val="0"/>
          <w:marTop w:val="0"/>
          <w:marBottom w:val="0"/>
          <w:divBdr>
            <w:top w:val="none" w:sz="0" w:space="0" w:color="auto"/>
            <w:left w:val="none" w:sz="0" w:space="0" w:color="auto"/>
            <w:bottom w:val="none" w:sz="0" w:space="0" w:color="auto"/>
            <w:right w:val="none" w:sz="0" w:space="0" w:color="auto"/>
          </w:divBdr>
        </w:div>
        <w:div w:id="312374351">
          <w:marLeft w:val="640"/>
          <w:marRight w:val="0"/>
          <w:marTop w:val="0"/>
          <w:marBottom w:val="0"/>
          <w:divBdr>
            <w:top w:val="none" w:sz="0" w:space="0" w:color="auto"/>
            <w:left w:val="none" w:sz="0" w:space="0" w:color="auto"/>
            <w:bottom w:val="none" w:sz="0" w:space="0" w:color="auto"/>
            <w:right w:val="none" w:sz="0" w:space="0" w:color="auto"/>
          </w:divBdr>
        </w:div>
        <w:div w:id="923220019">
          <w:marLeft w:val="640"/>
          <w:marRight w:val="0"/>
          <w:marTop w:val="0"/>
          <w:marBottom w:val="0"/>
          <w:divBdr>
            <w:top w:val="none" w:sz="0" w:space="0" w:color="auto"/>
            <w:left w:val="none" w:sz="0" w:space="0" w:color="auto"/>
            <w:bottom w:val="none" w:sz="0" w:space="0" w:color="auto"/>
            <w:right w:val="none" w:sz="0" w:space="0" w:color="auto"/>
          </w:divBdr>
        </w:div>
        <w:div w:id="644622879">
          <w:marLeft w:val="640"/>
          <w:marRight w:val="0"/>
          <w:marTop w:val="0"/>
          <w:marBottom w:val="0"/>
          <w:divBdr>
            <w:top w:val="none" w:sz="0" w:space="0" w:color="auto"/>
            <w:left w:val="none" w:sz="0" w:space="0" w:color="auto"/>
            <w:bottom w:val="none" w:sz="0" w:space="0" w:color="auto"/>
            <w:right w:val="none" w:sz="0" w:space="0" w:color="auto"/>
          </w:divBdr>
        </w:div>
        <w:div w:id="1963069875">
          <w:marLeft w:val="640"/>
          <w:marRight w:val="0"/>
          <w:marTop w:val="0"/>
          <w:marBottom w:val="0"/>
          <w:divBdr>
            <w:top w:val="none" w:sz="0" w:space="0" w:color="auto"/>
            <w:left w:val="none" w:sz="0" w:space="0" w:color="auto"/>
            <w:bottom w:val="none" w:sz="0" w:space="0" w:color="auto"/>
            <w:right w:val="none" w:sz="0" w:space="0" w:color="auto"/>
          </w:divBdr>
        </w:div>
        <w:div w:id="381444948">
          <w:marLeft w:val="640"/>
          <w:marRight w:val="0"/>
          <w:marTop w:val="0"/>
          <w:marBottom w:val="0"/>
          <w:divBdr>
            <w:top w:val="none" w:sz="0" w:space="0" w:color="auto"/>
            <w:left w:val="none" w:sz="0" w:space="0" w:color="auto"/>
            <w:bottom w:val="none" w:sz="0" w:space="0" w:color="auto"/>
            <w:right w:val="none" w:sz="0" w:space="0" w:color="auto"/>
          </w:divBdr>
        </w:div>
        <w:div w:id="1047877908">
          <w:marLeft w:val="640"/>
          <w:marRight w:val="0"/>
          <w:marTop w:val="0"/>
          <w:marBottom w:val="0"/>
          <w:divBdr>
            <w:top w:val="none" w:sz="0" w:space="0" w:color="auto"/>
            <w:left w:val="none" w:sz="0" w:space="0" w:color="auto"/>
            <w:bottom w:val="none" w:sz="0" w:space="0" w:color="auto"/>
            <w:right w:val="none" w:sz="0" w:space="0" w:color="auto"/>
          </w:divBdr>
        </w:div>
        <w:div w:id="1704743362">
          <w:marLeft w:val="640"/>
          <w:marRight w:val="0"/>
          <w:marTop w:val="0"/>
          <w:marBottom w:val="0"/>
          <w:divBdr>
            <w:top w:val="none" w:sz="0" w:space="0" w:color="auto"/>
            <w:left w:val="none" w:sz="0" w:space="0" w:color="auto"/>
            <w:bottom w:val="none" w:sz="0" w:space="0" w:color="auto"/>
            <w:right w:val="none" w:sz="0" w:space="0" w:color="auto"/>
          </w:divBdr>
        </w:div>
        <w:div w:id="795755111">
          <w:marLeft w:val="640"/>
          <w:marRight w:val="0"/>
          <w:marTop w:val="0"/>
          <w:marBottom w:val="0"/>
          <w:divBdr>
            <w:top w:val="none" w:sz="0" w:space="0" w:color="auto"/>
            <w:left w:val="none" w:sz="0" w:space="0" w:color="auto"/>
            <w:bottom w:val="none" w:sz="0" w:space="0" w:color="auto"/>
            <w:right w:val="none" w:sz="0" w:space="0" w:color="auto"/>
          </w:divBdr>
        </w:div>
        <w:div w:id="52196577">
          <w:marLeft w:val="640"/>
          <w:marRight w:val="0"/>
          <w:marTop w:val="0"/>
          <w:marBottom w:val="0"/>
          <w:divBdr>
            <w:top w:val="none" w:sz="0" w:space="0" w:color="auto"/>
            <w:left w:val="none" w:sz="0" w:space="0" w:color="auto"/>
            <w:bottom w:val="none" w:sz="0" w:space="0" w:color="auto"/>
            <w:right w:val="none" w:sz="0" w:space="0" w:color="auto"/>
          </w:divBdr>
        </w:div>
        <w:div w:id="173541481">
          <w:marLeft w:val="640"/>
          <w:marRight w:val="0"/>
          <w:marTop w:val="0"/>
          <w:marBottom w:val="0"/>
          <w:divBdr>
            <w:top w:val="none" w:sz="0" w:space="0" w:color="auto"/>
            <w:left w:val="none" w:sz="0" w:space="0" w:color="auto"/>
            <w:bottom w:val="none" w:sz="0" w:space="0" w:color="auto"/>
            <w:right w:val="none" w:sz="0" w:space="0" w:color="auto"/>
          </w:divBdr>
        </w:div>
        <w:div w:id="988021536">
          <w:marLeft w:val="640"/>
          <w:marRight w:val="0"/>
          <w:marTop w:val="0"/>
          <w:marBottom w:val="0"/>
          <w:divBdr>
            <w:top w:val="none" w:sz="0" w:space="0" w:color="auto"/>
            <w:left w:val="none" w:sz="0" w:space="0" w:color="auto"/>
            <w:bottom w:val="none" w:sz="0" w:space="0" w:color="auto"/>
            <w:right w:val="none" w:sz="0" w:space="0" w:color="auto"/>
          </w:divBdr>
        </w:div>
        <w:div w:id="1683120015">
          <w:marLeft w:val="640"/>
          <w:marRight w:val="0"/>
          <w:marTop w:val="0"/>
          <w:marBottom w:val="0"/>
          <w:divBdr>
            <w:top w:val="none" w:sz="0" w:space="0" w:color="auto"/>
            <w:left w:val="none" w:sz="0" w:space="0" w:color="auto"/>
            <w:bottom w:val="none" w:sz="0" w:space="0" w:color="auto"/>
            <w:right w:val="none" w:sz="0" w:space="0" w:color="auto"/>
          </w:divBdr>
        </w:div>
        <w:div w:id="639847587">
          <w:marLeft w:val="640"/>
          <w:marRight w:val="0"/>
          <w:marTop w:val="0"/>
          <w:marBottom w:val="0"/>
          <w:divBdr>
            <w:top w:val="none" w:sz="0" w:space="0" w:color="auto"/>
            <w:left w:val="none" w:sz="0" w:space="0" w:color="auto"/>
            <w:bottom w:val="none" w:sz="0" w:space="0" w:color="auto"/>
            <w:right w:val="none" w:sz="0" w:space="0" w:color="auto"/>
          </w:divBdr>
        </w:div>
        <w:div w:id="653030594">
          <w:marLeft w:val="640"/>
          <w:marRight w:val="0"/>
          <w:marTop w:val="0"/>
          <w:marBottom w:val="0"/>
          <w:divBdr>
            <w:top w:val="none" w:sz="0" w:space="0" w:color="auto"/>
            <w:left w:val="none" w:sz="0" w:space="0" w:color="auto"/>
            <w:bottom w:val="none" w:sz="0" w:space="0" w:color="auto"/>
            <w:right w:val="none" w:sz="0" w:space="0" w:color="auto"/>
          </w:divBdr>
        </w:div>
        <w:div w:id="1604411315">
          <w:marLeft w:val="640"/>
          <w:marRight w:val="0"/>
          <w:marTop w:val="0"/>
          <w:marBottom w:val="0"/>
          <w:divBdr>
            <w:top w:val="none" w:sz="0" w:space="0" w:color="auto"/>
            <w:left w:val="none" w:sz="0" w:space="0" w:color="auto"/>
            <w:bottom w:val="none" w:sz="0" w:space="0" w:color="auto"/>
            <w:right w:val="none" w:sz="0" w:space="0" w:color="auto"/>
          </w:divBdr>
        </w:div>
        <w:div w:id="89547161">
          <w:marLeft w:val="640"/>
          <w:marRight w:val="0"/>
          <w:marTop w:val="0"/>
          <w:marBottom w:val="0"/>
          <w:divBdr>
            <w:top w:val="none" w:sz="0" w:space="0" w:color="auto"/>
            <w:left w:val="none" w:sz="0" w:space="0" w:color="auto"/>
            <w:bottom w:val="none" w:sz="0" w:space="0" w:color="auto"/>
            <w:right w:val="none" w:sz="0" w:space="0" w:color="auto"/>
          </w:divBdr>
        </w:div>
        <w:div w:id="1266421542">
          <w:marLeft w:val="640"/>
          <w:marRight w:val="0"/>
          <w:marTop w:val="0"/>
          <w:marBottom w:val="0"/>
          <w:divBdr>
            <w:top w:val="none" w:sz="0" w:space="0" w:color="auto"/>
            <w:left w:val="none" w:sz="0" w:space="0" w:color="auto"/>
            <w:bottom w:val="none" w:sz="0" w:space="0" w:color="auto"/>
            <w:right w:val="none" w:sz="0" w:space="0" w:color="auto"/>
          </w:divBdr>
        </w:div>
        <w:div w:id="913583655">
          <w:marLeft w:val="640"/>
          <w:marRight w:val="0"/>
          <w:marTop w:val="0"/>
          <w:marBottom w:val="0"/>
          <w:divBdr>
            <w:top w:val="none" w:sz="0" w:space="0" w:color="auto"/>
            <w:left w:val="none" w:sz="0" w:space="0" w:color="auto"/>
            <w:bottom w:val="none" w:sz="0" w:space="0" w:color="auto"/>
            <w:right w:val="none" w:sz="0" w:space="0" w:color="auto"/>
          </w:divBdr>
        </w:div>
        <w:div w:id="759444991">
          <w:marLeft w:val="640"/>
          <w:marRight w:val="0"/>
          <w:marTop w:val="0"/>
          <w:marBottom w:val="0"/>
          <w:divBdr>
            <w:top w:val="none" w:sz="0" w:space="0" w:color="auto"/>
            <w:left w:val="none" w:sz="0" w:space="0" w:color="auto"/>
            <w:bottom w:val="none" w:sz="0" w:space="0" w:color="auto"/>
            <w:right w:val="none" w:sz="0" w:space="0" w:color="auto"/>
          </w:divBdr>
        </w:div>
        <w:div w:id="526522158">
          <w:marLeft w:val="640"/>
          <w:marRight w:val="0"/>
          <w:marTop w:val="0"/>
          <w:marBottom w:val="0"/>
          <w:divBdr>
            <w:top w:val="none" w:sz="0" w:space="0" w:color="auto"/>
            <w:left w:val="none" w:sz="0" w:space="0" w:color="auto"/>
            <w:bottom w:val="none" w:sz="0" w:space="0" w:color="auto"/>
            <w:right w:val="none" w:sz="0" w:space="0" w:color="auto"/>
          </w:divBdr>
        </w:div>
        <w:div w:id="1570577475">
          <w:marLeft w:val="640"/>
          <w:marRight w:val="0"/>
          <w:marTop w:val="0"/>
          <w:marBottom w:val="0"/>
          <w:divBdr>
            <w:top w:val="none" w:sz="0" w:space="0" w:color="auto"/>
            <w:left w:val="none" w:sz="0" w:space="0" w:color="auto"/>
            <w:bottom w:val="none" w:sz="0" w:space="0" w:color="auto"/>
            <w:right w:val="none" w:sz="0" w:space="0" w:color="auto"/>
          </w:divBdr>
        </w:div>
        <w:div w:id="1075128924">
          <w:marLeft w:val="640"/>
          <w:marRight w:val="0"/>
          <w:marTop w:val="0"/>
          <w:marBottom w:val="0"/>
          <w:divBdr>
            <w:top w:val="none" w:sz="0" w:space="0" w:color="auto"/>
            <w:left w:val="none" w:sz="0" w:space="0" w:color="auto"/>
            <w:bottom w:val="none" w:sz="0" w:space="0" w:color="auto"/>
            <w:right w:val="none" w:sz="0" w:space="0" w:color="auto"/>
          </w:divBdr>
        </w:div>
        <w:div w:id="322323513">
          <w:marLeft w:val="640"/>
          <w:marRight w:val="0"/>
          <w:marTop w:val="0"/>
          <w:marBottom w:val="0"/>
          <w:divBdr>
            <w:top w:val="none" w:sz="0" w:space="0" w:color="auto"/>
            <w:left w:val="none" w:sz="0" w:space="0" w:color="auto"/>
            <w:bottom w:val="none" w:sz="0" w:space="0" w:color="auto"/>
            <w:right w:val="none" w:sz="0" w:space="0" w:color="auto"/>
          </w:divBdr>
        </w:div>
        <w:div w:id="1638561973">
          <w:marLeft w:val="640"/>
          <w:marRight w:val="0"/>
          <w:marTop w:val="0"/>
          <w:marBottom w:val="0"/>
          <w:divBdr>
            <w:top w:val="none" w:sz="0" w:space="0" w:color="auto"/>
            <w:left w:val="none" w:sz="0" w:space="0" w:color="auto"/>
            <w:bottom w:val="none" w:sz="0" w:space="0" w:color="auto"/>
            <w:right w:val="none" w:sz="0" w:space="0" w:color="auto"/>
          </w:divBdr>
        </w:div>
        <w:div w:id="1918975361">
          <w:marLeft w:val="640"/>
          <w:marRight w:val="0"/>
          <w:marTop w:val="0"/>
          <w:marBottom w:val="0"/>
          <w:divBdr>
            <w:top w:val="none" w:sz="0" w:space="0" w:color="auto"/>
            <w:left w:val="none" w:sz="0" w:space="0" w:color="auto"/>
            <w:bottom w:val="none" w:sz="0" w:space="0" w:color="auto"/>
            <w:right w:val="none" w:sz="0" w:space="0" w:color="auto"/>
          </w:divBdr>
        </w:div>
        <w:div w:id="671183564">
          <w:marLeft w:val="640"/>
          <w:marRight w:val="0"/>
          <w:marTop w:val="0"/>
          <w:marBottom w:val="0"/>
          <w:divBdr>
            <w:top w:val="none" w:sz="0" w:space="0" w:color="auto"/>
            <w:left w:val="none" w:sz="0" w:space="0" w:color="auto"/>
            <w:bottom w:val="none" w:sz="0" w:space="0" w:color="auto"/>
            <w:right w:val="none" w:sz="0" w:space="0" w:color="auto"/>
          </w:divBdr>
        </w:div>
        <w:div w:id="376396561">
          <w:marLeft w:val="640"/>
          <w:marRight w:val="0"/>
          <w:marTop w:val="0"/>
          <w:marBottom w:val="0"/>
          <w:divBdr>
            <w:top w:val="none" w:sz="0" w:space="0" w:color="auto"/>
            <w:left w:val="none" w:sz="0" w:space="0" w:color="auto"/>
            <w:bottom w:val="none" w:sz="0" w:space="0" w:color="auto"/>
            <w:right w:val="none" w:sz="0" w:space="0" w:color="auto"/>
          </w:divBdr>
        </w:div>
        <w:div w:id="731124148">
          <w:marLeft w:val="640"/>
          <w:marRight w:val="0"/>
          <w:marTop w:val="0"/>
          <w:marBottom w:val="0"/>
          <w:divBdr>
            <w:top w:val="none" w:sz="0" w:space="0" w:color="auto"/>
            <w:left w:val="none" w:sz="0" w:space="0" w:color="auto"/>
            <w:bottom w:val="none" w:sz="0" w:space="0" w:color="auto"/>
            <w:right w:val="none" w:sz="0" w:space="0" w:color="auto"/>
          </w:divBdr>
        </w:div>
        <w:div w:id="722482146">
          <w:marLeft w:val="640"/>
          <w:marRight w:val="0"/>
          <w:marTop w:val="0"/>
          <w:marBottom w:val="0"/>
          <w:divBdr>
            <w:top w:val="none" w:sz="0" w:space="0" w:color="auto"/>
            <w:left w:val="none" w:sz="0" w:space="0" w:color="auto"/>
            <w:bottom w:val="none" w:sz="0" w:space="0" w:color="auto"/>
            <w:right w:val="none" w:sz="0" w:space="0" w:color="auto"/>
          </w:divBdr>
        </w:div>
        <w:div w:id="204802227">
          <w:marLeft w:val="640"/>
          <w:marRight w:val="0"/>
          <w:marTop w:val="0"/>
          <w:marBottom w:val="0"/>
          <w:divBdr>
            <w:top w:val="none" w:sz="0" w:space="0" w:color="auto"/>
            <w:left w:val="none" w:sz="0" w:space="0" w:color="auto"/>
            <w:bottom w:val="none" w:sz="0" w:space="0" w:color="auto"/>
            <w:right w:val="none" w:sz="0" w:space="0" w:color="auto"/>
          </w:divBdr>
        </w:div>
        <w:div w:id="1353266483">
          <w:marLeft w:val="640"/>
          <w:marRight w:val="0"/>
          <w:marTop w:val="0"/>
          <w:marBottom w:val="0"/>
          <w:divBdr>
            <w:top w:val="none" w:sz="0" w:space="0" w:color="auto"/>
            <w:left w:val="none" w:sz="0" w:space="0" w:color="auto"/>
            <w:bottom w:val="none" w:sz="0" w:space="0" w:color="auto"/>
            <w:right w:val="none" w:sz="0" w:space="0" w:color="auto"/>
          </w:divBdr>
        </w:div>
        <w:div w:id="2144227708">
          <w:marLeft w:val="640"/>
          <w:marRight w:val="0"/>
          <w:marTop w:val="0"/>
          <w:marBottom w:val="0"/>
          <w:divBdr>
            <w:top w:val="none" w:sz="0" w:space="0" w:color="auto"/>
            <w:left w:val="none" w:sz="0" w:space="0" w:color="auto"/>
            <w:bottom w:val="none" w:sz="0" w:space="0" w:color="auto"/>
            <w:right w:val="none" w:sz="0" w:space="0" w:color="auto"/>
          </w:divBdr>
        </w:div>
        <w:div w:id="886183126">
          <w:marLeft w:val="640"/>
          <w:marRight w:val="0"/>
          <w:marTop w:val="0"/>
          <w:marBottom w:val="0"/>
          <w:divBdr>
            <w:top w:val="none" w:sz="0" w:space="0" w:color="auto"/>
            <w:left w:val="none" w:sz="0" w:space="0" w:color="auto"/>
            <w:bottom w:val="none" w:sz="0" w:space="0" w:color="auto"/>
            <w:right w:val="none" w:sz="0" w:space="0" w:color="auto"/>
          </w:divBdr>
        </w:div>
        <w:div w:id="1613169411">
          <w:marLeft w:val="640"/>
          <w:marRight w:val="0"/>
          <w:marTop w:val="0"/>
          <w:marBottom w:val="0"/>
          <w:divBdr>
            <w:top w:val="none" w:sz="0" w:space="0" w:color="auto"/>
            <w:left w:val="none" w:sz="0" w:space="0" w:color="auto"/>
            <w:bottom w:val="none" w:sz="0" w:space="0" w:color="auto"/>
            <w:right w:val="none" w:sz="0" w:space="0" w:color="auto"/>
          </w:divBdr>
        </w:div>
        <w:div w:id="110049624">
          <w:marLeft w:val="640"/>
          <w:marRight w:val="0"/>
          <w:marTop w:val="0"/>
          <w:marBottom w:val="0"/>
          <w:divBdr>
            <w:top w:val="none" w:sz="0" w:space="0" w:color="auto"/>
            <w:left w:val="none" w:sz="0" w:space="0" w:color="auto"/>
            <w:bottom w:val="none" w:sz="0" w:space="0" w:color="auto"/>
            <w:right w:val="none" w:sz="0" w:space="0" w:color="auto"/>
          </w:divBdr>
        </w:div>
        <w:div w:id="48457472">
          <w:marLeft w:val="640"/>
          <w:marRight w:val="0"/>
          <w:marTop w:val="0"/>
          <w:marBottom w:val="0"/>
          <w:divBdr>
            <w:top w:val="none" w:sz="0" w:space="0" w:color="auto"/>
            <w:left w:val="none" w:sz="0" w:space="0" w:color="auto"/>
            <w:bottom w:val="none" w:sz="0" w:space="0" w:color="auto"/>
            <w:right w:val="none" w:sz="0" w:space="0" w:color="auto"/>
          </w:divBdr>
        </w:div>
        <w:div w:id="147134010">
          <w:marLeft w:val="640"/>
          <w:marRight w:val="0"/>
          <w:marTop w:val="0"/>
          <w:marBottom w:val="0"/>
          <w:divBdr>
            <w:top w:val="none" w:sz="0" w:space="0" w:color="auto"/>
            <w:left w:val="none" w:sz="0" w:space="0" w:color="auto"/>
            <w:bottom w:val="none" w:sz="0" w:space="0" w:color="auto"/>
            <w:right w:val="none" w:sz="0" w:space="0" w:color="auto"/>
          </w:divBdr>
        </w:div>
        <w:div w:id="872034437">
          <w:marLeft w:val="640"/>
          <w:marRight w:val="0"/>
          <w:marTop w:val="0"/>
          <w:marBottom w:val="0"/>
          <w:divBdr>
            <w:top w:val="none" w:sz="0" w:space="0" w:color="auto"/>
            <w:left w:val="none" w:sz="0" w:space="0" w:color="auto"/>
            <w:bottom w:val="none" w:sz="0" w:space="0" w:color="auto"/>
            <w:right w:val="none" w:sz="0" w:space="0" w:color="auto"/>
          </w:divBdr>
        </w:div>
        <w:div w:id="1853640306">
          <w:marLeft w:val="640"/>
          <w:marRight w:val="0"/>
          <w:marTop w:val="0"/>
          <w:marBottom w:val="0"/>
          <w:divBdr>
            <w:top w:val="none" w:sz="0" w:space="0" w:color="auto"/>
            <w:left w:val="none" w:sz="0" w:space="0" w:color="auto"/>
            <w:bottom w:val="none" w:sz="0" w:space="0" w:color="auto"/>
            <w:right w:val="none" w:sz="0" w:space="0" w:color="auto"/>
          </w:divBdr>
        </w:div>
        <w:div w:id="2043895472">
          <w:marLeft w:val="640"/>
          <w:marRight w:val="0"/>
          <w:marTop w:val="0"/>
          <w:marBottom w:val="0"/>
          <w:divBdr>
            <w:top w:val="none" w:sz="0" w:space="0" w:color="auto"/>
            <w:left w:val="none" w:sz="0" w:space="0" w:color="auto"/>
            <w:bottom w:val="none" w:sz="0" w:space="0" w:color="auto"/>
            <w:right w:val="none" w:sz="0" w:space="0" w:color="auto"/>
          </w:divBdr>
        </w:div>
        <w:div w:id="408576748">
          <w:marLeft w:val="640"/>
          <w:marRight w:val="0"/>
          <w:marTop w:val="0"/>
          <w:marBottom w:val="0"/>
          <w:divBdr>
            <w:top w:val="none" w:sz="0" w:space="0" w:color="auto"/>
            <w:left w:val="none" w:sz="0" w:space="0" w:color="auto"/>
            <w:bottom w:val="none" w:sz="0" w:space="0" w:color="auto"/>
            <w:right w:val="none" w:sz="0" w:space="0" w:color="auto"/>
          </w:divBdr>
        </w:div>
        <w:div w:id="750007137">
          <w:marLeft w:val="640"/>
          <w:marRight w:val="0"/>
          <w:marTop w:val="0"/>
          <w:marBottom w:val="0"/>
          <w:divBdr>
            <w:top w:val="none" w:sz="0" w:space="0" w:color="auto"/>
            <w:left w:val="none" w:sz="0" w:space="0" w:color="auto"/>
            <w:bottom w:val="none" w:sz="0" w:space="0" w:color="auto"/>
            <w:right w:val="none" w:sz="0" w:space="0" w:color="auto"/>
          </w:divBdr>
        </w:div>
        <w:div w:id="444429867">
          <w:marLeft w:val="640"/>
          <w:marRight w:val="0"/>
          <w:marTop w:val="0"/>
          <w:marBottom w:val="0"/>
          <w:divBdr>
            <w:top w:val="none" w:sz="0" w:space="0" w:color="auto"/>
            <w:left w:val="none" w:sz="0" w:space="0" w:color="auto"/>
            <w:bottom w:val="none" w:sz="0" w:space="0" w:color="auto"/>
            <w:right w:val="none" w:sz="0" w:space="0" w:color="auto"/>
          </w:divBdr>
        </w:div>
        <w:div w:id="1990591155">
          <w:marLeft w:val="640"/>
          <w:marRight w:val="0"/>
          <w:marTop w:val="0"/>
          <w:marBottom w:val="0"/>
          <w:divBdr>
            <w:top w:val="none" w:sz="0" w:space="0" w:color="auto"/>
            <w:left w:val="none" w:sz="0" w:space="0" w:color="auto"/>
            <w:bottom w:val="none" w:sz="0" w:space="0" w:color="auto"/>
            <w:right w:val="none" w:sz="0" w:space="0" w:color="auto"/>
          </w:divBdr>
        </w:div>
        <w:div w:id="576786171">
          <w:marLeft w:val="640"/>
          <w:marRight w:val="0"/>
          <w:marTop w:val="0"/>
          <w:marBottom w:val="0"/>
          <w:divBdr>
            <w:top w:val="none" w:sz="0" w:space="0" w:color="auto"/>
            <w:left w:val="none" w:sz="0" w:space="0" w:color="auto"/>
            <w:bottom w:val="none" w:sz="0" w:space="0" w:color="auto"/>
            <w:right w:val="none" w:sz="0" w:space="0" w:color="auto"/>
          </w:divBdr>
        </w:div>
        <w:div w:id="1369837201">
          <w:marLeft w:val="640"/>
          <w:marRight w:val="0"/>
          <w:marTop w:val="0"/>
          <w:marBottom w:val="0"/>
          <w:divBdr>
            <w:top w:val="none" w:sz="0" w:space="0" w:color="auto"/>
            <w:left w:val="none" w:sz="0" w:space="0" w:color="auto"/>
            <w:bottom w:val="none" w:sz="0" w:space="0" w:color="auto"/>
            <w:right w:val="none" w:sz="0" w:space="0" w:color="auto"/>
          </w:divBdr>
        </w:div>
        <w:div w:id="1645693031">
          <w:marLeft w:val="640"/>
          <w:marRight w:val="0"/>
          <w:marTop w:val="0"/>
          <w:marBottom w:val="0"/>
          <w:divBdr>
            <w:top w:val="none" w:sz="0" w:space="0" w:color="auto"/>
            <w:left w:val="none" w:sz="0" w:space="0" w:color="auto"/>
            <w:bottom w:val="none" w:sz="0" w:space="0" w:color="auto"/>
            <w:right w:val="none" w:sz="0" w:space="0" w:color="auto"/>
          </w:divBdr>
        </w:div>
        <w:div w:id="1029333738">
          <w:marLeft w:val="640"/>
          <w:marRight w:val="0"/>
          <w:marTop w:val="0"/>
          <w:marBottom w:val="0"/>
          <w:divBdr>
            <w:top w:val="none" w:sz="0" w:space="0" w:color="auto"/>
            <w:left w:val="none" w:sz="0" w:space="0" w:color="auto"/>
            <w:bottom w:val="none" w:sz="0" w:space="0" w:color="auto"/>
            <w:right w:val="none" w:sz="0" w:space="0" w:color="auto"/>
          </w:divBdr>
        </w:div>
        <w:div w:id="1386249363">
          <w:marLeft w:val="640"/>
          <w:marRight w:val="0"/>
          <w:marTop w:val="0"/>
          <w:marBottom w:val="0"/>
          <w:divBdr>
            <w:top w:val="none" w:sz="0" w:space="0" w:color="auto"/>
            <w:left w:val="none" w:sz="0" w:space="0" w:color="auto"/>
            <w:bottom w:val="none" w:sz="0" w:space="0" w:color="auto"/>
            <w:right w:val="none" w:sz="0" w:space="0" w:color="auto"/>
          </w:divBdr>
        </w:div>
        <w:div w:id="1029182645">
          <w:marLeft w:val="640"/>
          <w:marRight w:val="0"/>
          <w:marTop w:val="0"/>
          <w:marBottom w:val="0"/>
          <w:divBdr>
            <w:top w:val="none" w:sz="0" w:space="0" w:color="auto"/>
            <w:left w:val="none" w:sz="0" w:space="0" w:color="auto"/>
            <w:bottom w:val="none" w:sz="0" w:space="0" w:color="auto"/>
            <w:right w:val="none" w:sz="0" w:space="0" w:color="auto"/>
          </w:divBdr>
        </w:div>
        <w:div w:id="2142192182">
          <w:marLeft w:val="640"/>
          <w:marRight w:val="0"/>
          <w:marTop w:val="0"/>
          <w:marBottom w:val="0"/>
          <w:divBdr>
            <w:top w:val="none" w:sz="0" w:space="0" w:color="auto"/>
            <w:left w:val="none" w:sz="0" w:space="0" w:color="auto"/>
            <w:bottom w:val="none" w:sz="0" w:space="0" w:color="auto"/>
            <w:right w:val="none" w:sz="0" w:space="0" w:color="auto"/>
          </w:divBdr>
        </w:div>
        <w:div w:id="770779798">
          <w:marLeft w:val="640"/>
          <w:marRight w:val="0"/>
          <w:marTop w:val="0"/>
          <w:marBottom w:val="0"/>
          <w:divBdr>
            <w:top w:val="none" w:sz="0" w:space="0" w:color="auto"/>
            <w:left w:val="none" w:sz="0" w:space="0" w:color="auto"/>
            <w:bottom w:val="none" w:sz="0" w:space="0" w:color="auto"/>
            <w:right w:val="none" w:sz="0" w:space="0" w:color="auto"/>
          </w:divBdr>
        </w:div>
        <w:div w:id="1188331245">
          <w:marLeft w:val="640"/>
          <w:marRight w:val="0"/>
          <w:marTop w:val="0"/>
          <w:marBottom w:val="0"/>
          <w:divBdr>
            <w:top w:val="none" w:sz="0" w:space="0" w:color="auto"/>
            <w:left w:val="none" w:sz="0" w:space="0" w:color="auto"/>
            <w:bottom w:val="none" w:sz="0" w:space="0" w:color="auto"/>
            <w:right w:val="none" w:sz="0" w:space="0" w:color="auto"/>
          </w:divBdr>
        </w:div>
        <w:div w:id="1985619029">
          <w:marLeft w:val="640"/>
          <w:marRight w:val="0"/>
          <w:marTop w:val="0"/>
          <w:marBottom w:val="0"/>
          <w:divBdr>
            <w:top w:val="none" w:sz="0" w:space="0" w:color="auto"/>
            <w:left w:val="none" w:sz="0" w:space="0" w:color="auto"/>
            <w:bottom w:val="none" w:sz="0" w:space="0" w:color="auto"/>
            <w:right w:val="none" w:sz="0" w:space="0" w:color="auto"/>
          </w:divBdr>
        </w:div>
        <w:div w:id="1478569138">
          <w:marLeft w:val="640"/>
          <w:marRight w:val="0"/>
          <w:marTop w:val="0"/>
          <w:marBottom w:val="0"/>
          <w:divBdr>
            <w:top w:val="none" w:sz="0" w:space="0" w:color="auto"/>
            <w:left w:val="none" w:sz="0" w:space="0" w:color="auto"/>
            <w:bottom w:val="none" w:sz="0" w:space="0" w:color="auto"/>
            <w:right w:val="none" w:sz="0" w:space="0" w:color="auto"/>
          </w:divBdr>
        </w:div>
        <w:div w:id="1231886640">
          <w:marLeft w:val="640"/>
          <w:marRight w:val="0"/>
          <w:marTop w:val="0"/>
          <w:marBottom w:val="0"/>
          <w:divBdr>
            <w:top w:val="none" w:sz="0" w:space="0" w:color="auto"/>
            <w:left w:val="none" w:sz="0" w:space="0" w:color="auto"/>
            <w:bottom w:val="none" w:sz="0" w:space="0" w:color="auto"/>
            <w:right w:val="none" w:sz="0" w:space="0" w:color="auto"/>
          </w:divBdr>
        </w:div>
        <w:div w:id="1383822007">
          <w:marLeft w:val="640"/>
          <w:marRight w:val="0"/>
          <w:marTop w:val="0"/>
          <w:marBottom w:val="0"/>
          <w:divBdr>
            <w:top w:val="none" w:sz="0" w:space="0" w:color="auto"/>
            <w:left w:val="none" w:sz="0" w:space="0" w:color="auto"/>
            <w:bottom w:val="none" w:sz="0" w:space="0" w:color="auto"/>
            <w:right w:val="none" w:sz="0" w:space="0" w:color="auto"/>
          </w:divBdr>
        </w:div>
        <w:div w:id="2061054742">
          <w:marLeft w:val="640"/>
          <w:marRight w:val="0"/>
          <w:marTop w:val="0"/>
          <w:marBottom w:val="0"/>
          <w:divBdr>
            <w:top w:val="none" w:sz="0" w:space="0" w:color="auto"/>
            <w:left w:val="none" w:sz="0" w:space="0" w:color="auto"/>
            <w:bottom w:val="none" w:sz="0" w:space="0" w:color="auto"/>
            <w:right w:val="none" w:sz="0" w:space="0" w:color="auto"/>
          </w:divBdr>
        </w:div>
        <w:div w:id="1640762055">
          <w:marLeft w:val="640"/>
          <w:marRight w:val="0"/>
          <w:marTop w:val="0"/>
          <w:marBottom w:val="0"/>
          <w:divBdr>
            <w:top w:val="none" w:sz="0" w:space="0" w:color="auto"/>
            <w:left w:val="none" w:sz="0" w:space="0" w:color="auto"/>
            <w:bottom w:val="none" w:sz="0" w:space="0" w:color="auto"/>
            <w:right w:val="none" w:sz="0" w:space="0" w:color="auto"/>
          </w:divBdr>
        </w:div>
        <w:div w:id="26220482">
          <w:marLeft w:val="640"/>
          <w:marRight w:val="0"/>
          <w:marTop w:val="0"/>
          <w:marBottom w:val="0"/>
          <w:divBdr>
            <w:top w:val="none" w:sz="0" w:space="0" w:color="auto"/>
            <w:left w:val="none" w:sz="0" w:space="0" w:color="auto"/>
            <w:bottom w:val="none" w:sz="0" w:space="0" w:color="auto"/>
            <w:right w:val="none" w:sz="0" w:space="0" w:color="auto"/>
          </w:divBdr>
        </w:div>
        <w:div w:id="2072803441">
          <w:marLeft w:val="640"/>
          <w:marRight w:val="0"/>
          <w:marTop w:val="0"/>
          <w:marBottom w:val="0"/>
          <w:divBdr>
            <w:top w:val="none" w:sz="0" w:space="0" w:color="auto"/>
            <w:left w:val="none" w:sz="0" w:space="0" w:color="auto"/>
            <w:bottom w:val="none" w:sz="0" w:space="0" w:color="auto"/>
            <w:right w:val="none" w:sz="0" w:space="0" w:color="auto"/>
          </w:divBdr>
        </w:div>
        <w:div w:id="1100950166">
          <w:marLeft w:val="640"/>
          <w:marRight w:val="0"/>
          <w:marTop w:val="0"/>
          <w:marBottom w:val="0"/>
          <w:divBdr>
            <w:top w:val="none" w:sz="0" w:space="0" w:color="auto"/>
            <w:left w:val="none" w:sz="0" w:space="0" w:color="auto"/>
            <w:bottom w:val="none" w:sz="0" w:space="0" w:color="auto"/>
            <w:right w:val="none" w:sz="0" w:space="0" w:color="auto"/>
          </w:divBdr>
        </w:div>
        <w:div w:id="1097020203">
          <w:marLeft w:val="640"/>
          <w:marRight w:val="0"/>
          <w:marTop w:val="0"/>
          <w:marBottom w:val="0"/>
          <w:divBdr>
            <w:top w:val="none" w:sz="0" w:space="0" w:color="auto"/>
            <w:left w:val="none" w:sz="0" w:space="0" w:color="auto"/>
            <w:bottom w:val="none" w:sz="0" w:space="0" w:color="auto"/>
            <w:right w:val="none" w:sz="0" w:space="0" w:color="auto"/>
          </w:divBdr>
        </w:div>
        <w:div w:id="434135975">
          <w:marLeft w:val="640"/>
          <w:marRight w:val="0"/>
          <w:marTop w:val="0"/>
          <w:marBottom w:val="0"/>
          <w:divBdr>
            <w:top w:val="none" w:sz="0" w:space="0" w:color="auto"/>
            <w:left w:val="none" w:sz="0" w:space="0" w:color="auto"/>
            <w:bottom w:val="none" w:sz="0" w:space="0" w:color="auto"/>
            <w:right w:val="none" w:sz="0" w:space="0" w:color="auto"/>
          </w:divBdr>
        </w:div>
        <w:div w:id="618923462">
          <w:marLeft w:val="640"/>
          <w:marRight w:val="0"/>
          <w:marTop w:val="0"/>
          <w:marBottom w:val="0"/>
          <w:divBdr>
            <w:top w:val="none" w:sz="0" w:space="0" w:color="auto"/>
            <w:left w:val="none" w:sz="0" w:space="0" w:color="auto"/>
            <w:bottom w:val="none" w:sz="0" w:space="0" w:color="auto"/>
            <w:right w:val="none" w:sz="0" w:space="0" w:color="auto"/>
          </w:divBdr>
        </w:div>
        <w:div w:id="2106730961">
          <w:marLeft w:val="640"/>
          <w:marRight w:val="0"/>
          <w:marTop w:val="0"/>
          <w:marBottom w:val="0"/>
          <w:divBdr>
            <w:top w:val="none" w:sz="0" w:space="0" w:color="auto"/>
            <w:left w:val="none" w:sz="0" w:space="0" w:color="auto"/>
            <w:bottom w:val="none" w:sz="0" w:space="0" w:color="auto"/>
            <w:right w:val="none" w:sz="0" w:space="0" w:color="auto"/>
          </w:divBdr>
        </w:div>
        <w:div w:id="1117987961">
          <w:marLeft w:val="640"/>
          <w:marRight w:val="0"/>
          <w:marTop w:val="0"/>
          <w:marBottom w:val="0"/>
          <w:divBdr>
            <w:top w:val="none" w:sz="0" w:space="0" w:color="auto"/>
            <w:left w:val="none" w:sz="0" w:space="0" w:color="auto"/>
            <w:bottom w:val="none" w:sz="0" w:space="0" w:color="auto"/>
            <w:right w:val="none" w:sz="0" w:space="0" w:color="auto"/>
          </w:divBdr>
        </w:div>
        <w:div w:id="913396713">
          <w:marLeft w:val="640"/>
          <w:marRight w:val="0"/>
          <w:marTop w:val="0"/>
          <w:marBottom w:val="0"/>
          <w:divBdr>
            <w:top w:val="none" w:sz="0" w:space="0" w:color="auto"/>
            <w:left w:val="none" w:sz="0" w:space="0" w:color="auto"/>
            <w:bottom w:val="none" w:sz="0" w:space="0" w:color="auto"/>
            <w:right w:val="none" w:sz="0" w:space="0" w:color="auto"/>
          </w:divBdr>
        </w:div>
        <w:div w:id="837384125">
          <w:marLeft w:val="640"/>
          <w:marRight w:val="0"/>
          <w:marTop w:val="0"/>
          <w:marBottom w:val="0"/>
          <w:divBdr>
            <w:top w:val="none" w:sz="0" w:space="0" w:color="auto"/>
            <w:left w:val="none" w:sz="0" w:space="0" w:color="auto"/>
            <w:bottom w:val="none" w:sz="0" w:space="0" w:color="auto"/>
            <w:right w:val="none" w:sz="0" w:space="0" w:color="auto"/>
          </w:divBdr>
        </w:div>
        <w:div w:id="999961116">
          <w:marLeft w:val="640"/>
          <w:marRight w:val="0"/>
          <w:marTop w:val="0"/>
          <w:marBottom w:val="0"/>
          <w:divBdr>
            <w:top w:val="none" w:sz="0" w:space="0" w:color="auto"/>
            <w:left w:val="none" w:sz="0" w:space="0" w:color="auto"/>
            <w:bottom w:val="none" w:sz="0" w:space="0" w:color="auto"/>
            <w:right w:val="none" w:sz="0" w:space="0" w:color="auto"/>
          </w:divBdr>
        </w:div>
        <w:div w:id="42490639">
          <w:marLeft w:val="640"/>
          <w:marRight w:val="0"/>
          <w:marTop w:val="0"/>
          <w:marBottom w:val="0"/>
          <w:divBdr>
            <w:top w:val="none" w:sz="0" w:space="0" w:color="auto"/>
            <w:left w:val="none" w:sz="0" w:space="0" w:color="auto"/>
            <w:bottom w:val="none" w:sz="0" w:space="0" w:color="auto"/>
            <w:right w:val="none" w:sz="0" w:space="0" w:color="auto"/>
          </w:divBdr>
        </w:div>
        <w:div w:id="1663580597">
          <w:marLeft w:val="640"/>
          <w:marRight w:val="0"/>
          <w:marTop w:val="0"/>
          <w:marBottom w:val="0"/>
          <w:divBdr>
            <w:top w:val="none" w:sz="0" w:space="0" w:color="auto"/>
            <w:left w:val="none" w:sz="0" w:space="0" w:color="auto"/>
            <w:bottom w:val="none" w:sz="0" w:space="0" w:color="auto"/>
            <w:right w:val="none" w:sz="0" w:space="0" w:color="auto"/>
          </w:divBdr>
        </w:div>
        <w:div w:id="2032678506">
          <w:marLeft w:val="640"/>
          <w:marRight w:val="0"/>
          <w:marTop w:val="0"/>
          <w:marBottom w:val="0"/>
          <w:divBdr>
            <w:top w:val="none" w:sz="0" w:space="0" w:color="auto"/>
            <w:left w:val="none" w:sz="0" w:space="0" w:color="auto"/>
            <w:bottom w:val="none" w:sz="0" w:space="0" w:color="auto"/>
            <w:right w:val="none" w:sz="0" w:space="0" w:color="auto"/>
          </w:divBdr>
        </w:div>
        <w:div w:id="486821553">
          <w:marLeft w:val="640"/>
          <w:marRight w:val="0"/>
          <w:marTop w:val="0"/>
          <w:marBottom w:val="0"/>
          <w:divBdr>
            <w:top w:val="none" w:sz="0" w:space="0" w:color="auto"/>
            <w:left w:val="none" w:sz="0" w:space="0" w:color="auto"/>
            <w:bottom w:val="none" w:sz="0" w:space="0" w:color="auto"/>
            <w:right w:val="none" w:sz="0" w:space="0" w:color="auto"/>
          </w:divBdr>
        </w:div>
        <w:div w:id="2030182709">
          <w:marLeft w:val="640"/>
          <w:marRight w:val="0"/>
          <w:marTop w:val="0"/>
          <w:marBottom w:val="0"/>
          <w:divBdr>
            <w:top w:val="none" w:sz="0" w:space="0" w:color="auto"/>
            <w:left w:val="none" w:sz="0" w:space="0" w:color="auto"/>
            <w:bottom w:val="none" w:sz="0" w:space="0" w:color="auto"/>
            <w:right w:val="none" w:sz="0" w:space="0" w:color="auto"/>
          </w:divBdr>
        </w:div>
        <w:div w:id="1957439799">
          <w:marLeft w:val="640"/>
          <w:marRight w:val="0"/>
          <w:marTop w:val="0"/>
          <w:marBottom w:val="0"/>
          <w:divBdr>
            <w:top w:val="none" w:sz="0" w:space="0" w:color="auto"/>
            <w:left w:val="none" w:sz="0" w:space="0" w:color="auto"/>
            <w:bottom w:val="none" w:sz="0" w:space="0" w:color="auto"/>
            <w:right w:val="none" w:sz="0" w:space="0" w:color="auto"/>
          </w:divBdr>
        </w:div>
        <w:div w:id="1178929999">
          <w:marLeft w:val="640"/>
          <w:marRight w:val="0"/>
          <w:marTop w:val="0"/>
          <w:marBottom w:val="0"/>
          <w:divBdr>
            <w:top w:val="none" w:sz="0" w:space="0" w:color="auto"/>
            <w:left w:val="none" w:sz="0" w:space="0" w:color="auto"/>
            <w:bottom w:val="none" w:sz="0" w:space="0" w:color="auto"/>
            <w:right w:val="none" w:sz="0" w:space="0" w:color="auto"/>
          </w:divBdr>
        </w:div>
        <w:div w:id="1759984363">
          <w:marLeft w:val="640"/>
          <w:marRight w:val="0"/>
          <w:marTop w:val="0"/>
          <w:marBottom w:val="0"/>
          <w:divBdr>
            <w:top w:val="none" w:sz="0" w:space="0" w:color="auto"/>
            <w:left w:val="none" w:sz="0" w:space="0" w:color="auto"/>
            <w:bottom w:val="none" w:sz="0" w:space="0" w:color="auto"/>
            <w:right w:val="none" w:sz="0" w:space="0" w:color="auto"/>
          </w:divBdr>
        </w:div>
        <w:div w:id="1382512460">
          <w:marLeft w:val="640"/>
          <w:marRight w:val="0"/>
          <w:marTop w:val="0"/>
          <w:marBottom w:val="0"/>
          <w:divBdr>
            <w:top w:val="none" w:sz="0" w:space="0" w:color="auto"/>
            <w:left w:val="none" w:sz="0" w:space="0" w:color="auto"/>
            <w:bottom w:val="none" w:sz="0" w:space="0" w:color="auto"/>
            <w:right w:val="none" w:sz="0" w:space="0" w:color="auto"/>
          </w:divBdr>
        </w:div>
        <w:div w:id="1490058354">
          <w:marLeft w:val="640"/>
          <w:marRight w:val="0"/>
          <w:marTop w:val="0"/>
          <w:marBottom w:val="0"/>
          <w:divBdr>
            <w:top w:val="none" w:sz="0" w:space="0" w:color="auto"/>
            <w:left w:val="none" w:sz="0" w:space="0" w:color="auto"/>
            <w:bottom w:val="none" w:sz="0" w:space="0" w:color="auto"/>
            <w:right w:val="none" w:sz="0" w:space="0" w:color="auto"/>
          </w:divBdr>
        </w:div>
        <w:div w:id="1348170263">
          <w:marLeft w:val="640"/>
          <w:marRight w:val="0"/>
          <w:marTop w:val="0"/>
          <w:marBottom w:val="0"/>
          <w:divBdr>
            <w:top w:val="none" w:sz="0" w:space="0" w:color="auto"/>
            <w:left w:val="none" w:sz="0" w:space="0" w:color="auto"/>
            <w:bottom w:val="none" w:sz="0" w:space="0" w:color="auto"/>
            <w:right w:val="none" w:sz="0" w:space="0" w:color="auto"/>
          </w:divBdr>
        </w:div>
        <w:div w:id="403379681">
          <w:marLeft w:val="640"/>
          <w:marRight w:val="0"/>
          <w:marTop w:val="0"/>
          <w:marBottom w:val="0"/>
          <w:divBdr>
            <w:top w:val="none" w:sz="0" w:space="0" w:color="auto"/>
            <w:left w:val="none" w:sz="0" w:space="0" w:color="auto"/>
            <w:bottom w:val="none" w:sz="0" w:space="0" w:color="auto"/>
            <w:right w:val="none" w:sz="0" w:space="0" w:color="auto"/>
          </w:divBdr>
        </w:div>
        <w:div w:id="1942450045">
          <w:marLeft w:val="640"/>
          <w:marRight w:val="0"/>
          <w:marTop w:val="0"/>
          <w:marBottom w:val="0"/>
          <w:divBdr>
            <w:top w:val="none" w:sz="0" w:space="0" w:color="auto"/>
            <w:left w:val="none" w:sz="0" w:space="0" w:color="auto"/>
            <w:bottom w:val="none" w:sz="0" w:space="0" w:color="auto"/>
            <w:right w:val="none" w:sz="0" w:space="0" w:color="auto"/>
          </w:divBdr>
        </w:div>
        <w:div w:id="859589409">
          <w:marLeft w:val="640"/>
          <w:marRight w:val="0"/>
          <w:marTop w:val="0"/>
          <w:marBottom w:val="0"/>
          <w:divBdr>
            <w:top w:val="none" w:sz="0" w:space="0" w:color="auto"/>
            <w:left w:val="none" w:sz="0" w:space="0" w:color="auto"/>
            <w:bottom w:val="none" w:sz="0" w:space="0" w:color="auto"/>
            <w:right w:val="none" w:sz="0" w:space="0" w:color="auto"/>
          </w:divBdr>
        </w:div>
        <w:div w:id="1260020002">
          <w:marLeft w:val="640"/>
          <w:marRight w:val="0"/>
          <w:marTop w:val="0"/>
          <w:marBottom w:val="0"/>
          <w:divBdr>
            <w:top w:val="none" w:sz="0" w:space="0" w:color="auto"/>
            <w:left w:val="none" w:sz="0" w:space="0" w:color="auto"/>
            <w:bottom w:val="none" w:sz="0" w:space="0" w:color="auto"/>
            <w:right w:val="none" w:sz="0" w:space="0" w:color="auto"/>
          </w:divBdr>
        </w:div>
        <w:div w:id="2023049307">
          <w:marLeft w:val="640"/>
          <w:marRight w:val="0"/>
          <w:marTop w:val="0"/>
          <w:marBottom w:val="0"/>
          <w:divBdr>
            <w:top w:val="none" w:sz="0" w:space="0" w:color="auto"/>
            <w:left w:val="none" w:sz="0" w:space="0" w:color="auto"/>
            <w:bottom w:val="none" w:sz="0" w:space="0" w:color="auto"/>
            <w:right w:val="none" w:sz="0" w:space="0" w:color="auto"/>
          </w:divBdr>
        </w:div>
        <w:div w:id="1759012914">
          <w:marLeft w:val="640"/>
          <w:marRight w:val="0"/>
          <w:marTop w:val="0"/>
          <w:marBottom w:val="0"/>
          <w:divBdr>
            <w:top w:val="none" w:sz="0" w:space="0" w:color="auto"/>
            <w:left w:val="none" w:sz="0" w:space="0" w:color="auto"/>
            <w:bottom w:val="none" w:sz="0" w:space="0" w:color="auto"/>
            <w:right w:val="none" w:sz="0" w:space="0" w:color="auto"/>
          </w:divBdr>
        </w:div>
        <w:div w:id="1583374040">
          <w:marLeft w:val="640"/>
          <w:marRight w:val="0"/>
          <w:marTop w:val="0"/>
          <w:marBottom w:val="0"/>
          <w:divBdr>
            <w:top w:val="none" w:sz="0" w:space="0" w:color="auto"/>
            <w:left w:val="none" w:sz="0" w:space="0" w:color="auto"/>
            <w:bottom w:val="none" w:sz="0" w:space="0" w:color="auto"/>
            <w:right w:val="none" w:sz="0" w:space="0" w:color="auto"/>
          </w:divBdr>
        </w:div>
        <w:div w:id="374813808">
          <w:marLeft w:val="640"/>
          <w:marRight w:val="0"/>
          <w:marTop w:val="0"/>
          <w:marBottom w:val="0"/>
          <w:divBdr>
            <w:top w:val="none" w:sz="0" w:space="0" w:color="auto"/>
            <w:left w:val="none" w:sz="0" w:space="0" w:color="auto"/>
            <w:bottom w:val="none" w:sz="0" w:space="0" w:color="auto"/>
            <w:right w:val="none" w:sz="0" w:space="0" w:color="auto"/>
          </w:divBdr>
        </w:div>
        <w:div w:id="979533200">
          <w:marLeft w:val="640"/>
          <w:marRight w:val="0"/>
          <w:marTop w:val="0"/>
          <w:marBottom w:val="0"/>
          <w:divBdr>
            <w:top w:val="none" w:sz="0" w:space="0" w:color="auto"/>
            <w:left w:val="none" w:sz="0" w:space="0" w:color="auto"/>
            <w:bottom w:val="none" w:sz="0" w:space="0" w:color="auto"/>
            <w:right w:val="none" w:sz="0" w:space="0" w:color="auto"/>
          </w:divBdr>
        </w:div>
        <w:div w:id="930119308">
          <w:marLeft w:val="640"/>
          <w:marRight w:val="0"/>
          <w:marTop w:val="0"/>
          <w:marBottom w:val="0"/>
          <w:divBdr>
            <w:top w:val="none" w:sz="0" w:space="0" w:color="auto"/>
            <w:left w:val="none" w:sz="0" w:space="0" w:color="auto"/>
            <w:bottom w:val="none" w:sz="0" w:space="0" w:color="auto"/>
            <w:right w:val="none" w:sz="0" w:space="0" w:color="auto"/>
          </w:divBdr>
        </w:div>
        <w:div w:id="1631593166">
          <w:marLeft w:val="640"/>
          <w:marRight w:val="0"/>
          <w:marTop w:val="0"/>
          <w:marBottom w:val="0"/>
          <w:divBdr>
            <w:top w:val="none" w:sz="0" w:space="0" w:color="auto"/>
            <w:left w:val="none" w:sz="0" w:space="0" w:color="auto"/>
            <w:bottom w:val="none" w:sz="0" w:space="0" w:color="auto"/>
            <w:right w:val="none" w:sz="0" w:space="0" w:color="auto"/>
          </w:divBdr>
        </w:div>
        <w:div w:id="1558591123">
          <w:marLeft w:val="640"/>
          <w:marRight w:val="0"/>
          <w:marTop w:val="0"/>
          <w:marBottom w:val="0"/>
          <w:divBdr>
            <w:top w:val="none" w:sz="0" w:space="0" w:color="auto"/>
            <w:left w:val="none" w:sz="0" w:space="0" w:color="auto"/>
            <w:bottom w:val="none" w:sz="0" w:space="0" w:color="auto"/>
            <w:right w:val="none" w:sz="0" w:space="0" w:color="auto"/>
          </w:divBdr>
        </w:div>
        <w:div w:id="1305623140">
          <w:marLeft w:val="640"/>
          <w:marRight w:val="0"/>
          <w:marTop w:val="0"/>
          <w:marBottom w:val="0"/>
          <w:divBdr>
            <w:top w:val="none" w:sz="0" w:space="0" w:color="auto"/>
            <w:left w:val="none" w:sz="0" w:space="0" w:color="auto"/>
            <w:bottom w:val="none" w:sz="0" w:space="0" w:color="auto"/>
            <w:right w:val="none" w:sz="0" w:space="0" w:color="auto"/>
          </w:divBdr>
        </w:div>
        <w:div w:id="732850701">
          <w:marLeft w:val="640"/>
          <w:marRight w:val="0"/>
          <w:marTop w:val="0"/>
          <w:marBottom w:val="0"/>
          <w:divBdr>
            <w:top w:val="none" w:sz="0" w:space="0" w:color="auto"/>
            <w:left w:val="none" w:sz="0" w:space="0" w:color="auto"/>
            <w:bottom w:val="none" w:sz="0" w:space="0" w:color="auto"/>
            <w:right w:val="none" w:sz="0" w:space="0" w:color="auto"/>
          </w:divBdr>
        </w:div>
        <w:div w:id="477848571">
          <w:marLeft w:val="640"/>
          <w:marRight w:val="0"/>
          <w:marTop w:val="0"/>
          <w:marBottom w:val="0"/>
          <w:divBdr>
            <w:top w:val="none" w:sz="0" w:space="0" w:color="auto"/>
            <w:left w:val="none" w:sz="0" w:space="0" w:color="auto"/>
            <w:bottom w:val="none" w:sz="0" w:space="0" w:color="auto"/>
            <w:right w:val="none" w:sz="0" w:space="0" w:color="auto"/>
          </w:divBdr>
        </w:div>
        <w:div w:id="949775356">
          <w:marLeft w:val="640"/>
          <w:marRight w:val="0"/>
          <w:marTop w:val="0"/>
          <w:marBottom w:val="0"/>
          <w:divBdr>
            <w:top w:val="none" w:sz="0" w:space="0" w:color="auto"/>
            <w:left w:val="none" w:sz="0" w:space="0" w:color="auto"/>
            <w:bottom w:val="none" w:sz="0" w:space="0" w:color="auto"/>
            <w:right w:val="none" w:sz="0" w:space="0" w:color="auto"/>
          </w:divBdr>
        </w:div>
        <w:div w:id="1199126631">
          <w:marLeft w:val="640"/>
          <w:marRight w:val="0"/>
          <w:marTop w:val="0"/>
          <w:marBottom w:val="0"/>
          <w:divBdr>
            <w:top w:val="none" w:sz="0" w:space="0" w:color="auto"/>
            <w:left w:val="none" w:sz="0" w:space="0" w:color="auto"/>
            <w:bottom w:val="none" w:sz="0" w:space="0" w:color="auto"/>
            <w:right w:val="none" w:sz="0" w:space="0" w:color="auto"/>
          </w:divBdr>
        </w:div>
        <w:div w:id="1648393443">
          <w:marLeft w:val="640"/>
          <w:marRight w:val="0"/>
          <w:marTop w:val="0"/>
          <w:marBottom w:val="0"/>
          <w:divBdr>
            <w:top w:val="none" w:sz="0" w:space="0" w:color="auto"/>
            <w:left w:val="none" w:sz="0" w:space="0" w:color="auto"/>
            <w:bottom w:val="none" w:sz="0" w:space="0" w:color="auto"/>
            <w:right w:val="none" w:sz="0" w:space="0" w:color="auto"/>
          </w:divBdr>
        </w:div>
        <w:div w:id="1185440914">
          <w:marLeft w:val="640"/>
          <w:marRight w:val="0"/>
          <w:marTop w:val="0"/>
          <w:marBottom w:val="0"/>
          <w:divBdr>
            <w:top w:val="none" w:sz="0" w:space="0" w:color="auto"/>
            <w:left w:val="none" w:sz="0" w:space="0" w:color="auto"/>
            <w:bottom w:val="none" w:sz="0" w:space="0" w:color="auto"/>
            <w:right w:val="none" w:sz="0" w:space="0" w:color="auto"/>
          </w:divBdr>
        </w:div>
        <w:div w:id="1781795130">
          <w:marLeft w:val="640"/>
          <w:marRight w:val="0"/>
          <w:marTop w:val="0"/>
          <w:marBottom w:val="0"/>
          <w:divBdr>
            <w:top w:val="none" w:sz="0" w:space="0" w:color="auto"/>
            <w:left w:val="none" w:sz="0" w:space="0" w:color="auto"/>
            <w:bottom w:val="none" w:sz="0" w:space="0" w:color="auto"/>
            <w:right w:val="none" w:sz="0" w:space="0" w:color="auto"/>
          </w:divBdr>
        </w:div>
        <w:div w:id="262539799">
          <w:marLeft w:val="640"/>
          <w:marRight w:val="0"/>
          <w:marTop w:val="0"/>
          <w:marBottom w:val="0"/>
          <w:divBdr>
            <w:top w:val="none" w:sz="0" w:space="0" w:color="auto"/>
            <w:left w:val="none" w:sz="0" w:space="0" w:color="auto"/>
            <w:bottom w:val="none" w:sz="0" w:space="0" w:color="auto"/>
            <w:right w:val="none" w:sz="0" w:space="0" w:color="auto"/>
          </w:divBdr>
        </w:div>
        <w:div w:id="756906155">
          <w:marLeft w:val="640"/>
          <w:marRight w:val="0"/>
          <w:marTop w:val="0"/>
          <w:marBottom w:val="0"/>
          <w:divBdr>
            <w:top w:val="none" w:sz="0" w:space="0" w:color="auto"/>
            <w:left w:val="none" w:sz="0" w:space="0" w:color="auto"/>
            <w:bottom w:val="none" w:sz="0" w:space="0" w:color="auto"/>
            <w:right w:val="none" w:sz="0" w:space="0" w:color="auto"/>
          </w:divBdr>
        </w:div>
        <w:div w:id="1661687402">
          <w:marLeft w:val="640"/>
          <w:marRight w:val="0"/>
          <w:marTop w:val="0"/>
          <w:marBottom w:val="0"/>
          <w:divBdr>
            <w:top w:val="none" w:sz="0" w:space="0" w:color="auto"/>
            <w:left w:val="none" w:sz="0" w:space="0" w:color="auto"/>
            <w:bottom w:val="none" w:sz="0" w:space="0" w:color="auto"/>
            <w:right w:val="none" w:sz="0" w:space="0" w:color="auto"/>
          </w:divBdr>
        </w:div>
        <w:div w:id="936526794">
          <w:marLeft w:val="640"/>
          <w:marRight w:val="0"/>
          <w:marTop w:val="0"/>
          <w:marBottom w:val="0"/>
          <w:divBdr>
            <w:top w:val="none" w:sz="0" w:space="0" w:color="auto"/>
            <w:left w:val="none" w:sz="0" w:space="0" w:color="auto"/>
            <w:bottom w:val="none" w:sz="0" w:space="0" w:color="auto"/>
            <w:right w:val="none" w:sz="0" w:space="0" w:color="auto"/>
          </w:divBdr>
        </w:div>
        <w:div w:id="1001199765">
          <w:marLeft w:val="640"/>
          <w:marRight w:val="0"/>
          <w:marTop w:val="0"/>
          <w:marBottom w:val="0"/>
          <w:divBdr>
            <w:top w:val="none" w:sz="0" w:space="0" w:color="auto"/>
            <w:left w:val="none" w:sz="0" w:space="0" w:color="auto"/>
            <w:bottom w:val="none" w:sz="0" w:space="0" w:color="auto"/>
            <w:right w:val="none" w:sz="0" w:space="0" w:color="auto"/>
          </w:divBdr>
        </w:div>
        <w:div w:id="362219748">
          <w:marLeft w:val="640"/>
          <w:marRight w:val="0"/>
          <w:marTop w:val="0"/>
          <w:marBottom w:val="0"/>
          <w:divBdr>
            <w:top w:val="none" w:sz="0" w:space="0" w:color="auto"/>
            <w:left w:val="none" w:sz="0" w:space="0" w:color="auto"/>
            <w:bottom w:val="none" w:sz="0" w:space="0" w:color="auto"/>
            <w:right w:val="none" w:sz="0" w:space="0" w:color="auto"/>
          </w:divBdr>
        </w:div>
        <w:div w:id="393818487">
          <w:marLeft w:val="640"/>
          <w:marRight w:val="0"/>
          <w:marTop w:val="0"/>
          <w:marBottom w:val="0"/>
          <w:divBdr>
            <w:top w:val="none" w:sz="0" w:space="0" w:color="auto"/>
            <w:left w:val="none" w:sz="0" w:space="0" w:color="auto"/>
            <w:bottom w:val="none" w:sz="0" w:space="0" w:color="auto"/>
            <w:right w:val="none" w:sz="0" w:space="0" w:color="auto"/>
          </w:divBdr>
        </w:div>
        <w:div w:id="1125729750">
          <w:marLeft w:val="640"/>
          <w:marRight w:val="0"/>
          <w:marTop w:val="0"/>
          <w:marBottom w:val="0"/>
          <w:divBdr>
            <w:top w:val="none" w:sz="0" w:space="0" w:color="auto"/>
            <w:left w:val="none" w:sz="0" w:space="0" w:color="auto"/>
            <w:bottom w:val="none" w:sz="0" w:space="0" w:color="auto"/>
            <w:right w:val="none" w:sz="0" w:space="0" w:color="auto"/>
          </w:divBdr>
        </w:div>
        <w:div w:id="907610311">
          <w:marLeft w:val="640"/>
          <w:marRight w:val="0"/>
          <w:marTop w:val="0"/>
          <w:marBottom w:val="0"/>
          <w:divBdr>
            <w:top w:val="none" w:sz="0" w:space="0" w:color="auto"/>
            <w:left w:val="none" w:sz="0" w:space="0" w:color="auto"/>
            <w:bottom w:val="none" w:sz="0" w:space="0" w:color="auto"/>
            <w:right w:val="none" w:sz="0" w:space="0" w:color="auto"/>
          </w:divBdr>
        </w:div>
        <w:div w:id="1399477217">
          <w:marLeft w:val="640"/>
          <w:marRight w:val="0"/>
          <w:marTop w:val="0"/>
          <w:marBottom w:val="0"/>
          <w:divBdr>
            <w:top w:val="none" w:sz="0" w:space="0" w:color="auto"/>
            <w:left w:val="none" w:sz="0" w:space="0" w:color="auto"/>
            <w:bottom w:val="none" w:sz="0" w:space="0" w:color="auto"/>
            <w:right w:val="none" w:sz="0" w:space="0" w:color="auto"/>
          </w:divBdr>
        </w:div>
        <w:div w:id="1882741007">
          <w:marLeft w:val="640"/>
          <w:marRight w:val="0"/>
          <w:marTop w:val="0"/>
          <w:marBottom w:val="0"/>
          <w:divBdr>
            <w:top w:val="none" w:sz="0" w:space="0" w:color="auto"/>
            <w:left w:val="none" w:sz="0" w:space="0" w:color="auto"/>
            <w:bottom w:val="none" w:sz="0" w:space="0" w:color="auto"/>
            <w:right w:val="none" w:sz="0" w:space="0" w:color="auto"/>
          </w:divBdr>
        </w:div>
        <w:div w:id="669410187">
          <w:marLeft w:val="640"/>
          <w:marRight w:val="0"/>
          <w:marTop w:val="0"/>
          <w:marBottom w:val="0"/>
          <w:divBdr>
            <w:top w:val="none" w:sz="0" w:space="0" w:color="auto"/>
            <w:left w:val="none" w:sz="0" w:space="0" w:color="auto"/>
            <w:bottom w:val="none" w:sz="0" w:space="0" w:color="auto"/>
            <w:right w:val="none" w:sz="0" w:space="0" w:color="auto"/>
          </w:divBdr>
        </w:div>
        <w:div w:id="18893417">
          <w:marLeft w:val="640"/>
          <w:marRight w:val="0"/>
          <w:marTop w:val="0"/>
          <w:marBottom w:val="0"/>
          <w:divBdr>
            <w:top w:val="none" w:sz="0" w:space="0" w:color="auto"/>
            <w:left w:val="none" w:sz="0" w:space="0" w:color="auto"/>
            <w:bottom w:val="none" w:sz="0" w:space="0" w:color="auto"/>
            <w:right w:val="none" w:sz="0" w:space="0" w:color="auto"/>
          </w:divBdr>
        </w:div>
        <w:div w:id="1209100848">
          <w:marLeft w:val="640"/>
          <w:marRight w:val="0"/>
          <w:marTop w:val="0"/>
          <w:marBottom w:val="0"/>
          <w:divBdr>
            <w:top w:val="none" w:sz="0" w:space="0" w:color="auto"/>
            <w:left w:val="none" w:sz="0" w:space="0" w:color="auto"/>
            <w:bottom w:val="none" w:sz="0" w:space="0" w:color="auto"/>
            <w:right w:val="none" w:sz="0" w:space="0" w:color="auto"/>
          </w:divBdr>
        </w:div>
        <w:div w:id="1368598670">
          <w:marLeft w:val="640"/>
          <w:marRight w:val="0"/>
          <w:marTop w:val="0"/>
          <w:marBottom w:val="0"/>
          <w:divBdr>
            <w:top w:val="none" w:sz="0" w:space="0" w:color="auto"/>
            <w:left w:val="none" w:sz="0" w:space="0" w:color="auto"/>
            <w:bottom w:val="none" w:sz="0" w:space="0" w:color="auto"/>
            <w:right w:val="none" w:sz="0" w:space="0" w:color="auto"/>
          </w:divBdr>
        </w:div>
        <w:div w:id="1513758446">
          <w:marLeft w:val="640"/>
          <w:marRight w:val="0"/>
          <w:marTop w:val="0"/>
          <w:marBottom w:val="0"/>
          <w:divBdr>
            <w:top w:val="none" w:sz="0" w:space="0" w:color="auto"/>
            <w:left w:val="none" w:sz="0" w:space="0" w:color="auto"/>
            <w:bottom w:val="none" w:sz="0" w:space="0" w:color="auto"/>
            <w:right w:val="none" w:sz="0" w:space="0" w:color="auto"/>
          </w:divBdr>
        </w:div>
        <w:div w:id="355542619">
          <w:marLeft w:val="640"/>
          <w:marRight w:val="0"/>
          <w:marTop w:val="0"/>
          <w:marBottom w:val="0"/>
          <w:divBdr>
            <w:top w:val="none" w:sz="0" w:space="0" w:color="auto"/>
            <w:left w:val="none" w:sz="0" w:space="0" w:color="auto"/>
            <w:bottom w:val="none" w:sz="0" w:space="0" w:color="auto"/>
            <w:right w:val="none" w:sz="0" w:space="0" w:color="auto"/>
          </w:divBdr>
        </w:div>
        <w:div w:id="359280147">
          <w:marLeft w:val="640"/>
          <w:marRight w:val="0"/>
          <w:marTop w:val="0"/>
          <w:marBottom w:val="0"/>
          <w:divBdr>
            <w:top w:val="none" w:sz="0" w:space="0" w:color="auto"/>
            <w:left w:val="none" w:sz="0" w:space="0" w:color="auto"/>
            <w:bottom w:val="none" w:sz="0" w:space="0" w:color="auto"/>
            <w:right w:val="none" w:sz="0" w:space="0" w:color="auto"/>
          </w:divBdr>
        </w:div>
        <w:div w:id="362099144">
          <w:marLeft w:val="640"/>
          <w:marRight w:val="0"/>
          <w:marTop w:val="0"/>
          <w:marBottom w:val="0"/>
          <w:divBdr>
            <w:top w:val="none" w:sz="0" w:space="0" w:color="auto"/>
            <w:left w:val="none" w:sz="0" w:space="0" w:color="auto"/>
            <w:bottom w:val="none" w:sz="0" w:space="0" w:color="auto"/>
            <w:right w:val="none" w:sz="0" w:space="0" w:color="auto"/>
          </w:divBdr>
        </w:div>
        <w:div w:id="1488394955">
          <w:marLeft w:val="640"/>
          <w:marRight w:val="0"/>
          <w:marTop w:val="0"/>
          <w:marBottom w:val="0"/>
          <w:divBdr>
            <w:top w:val="none" w:sz="0" w:space="0" w:color="auto"/>
            <w:left w:val="none" w:sz="0" w:space="0" w:color="auto"/>
            <w:bottom w:val="none" w:sz="0" w:space="0" w:color="auto"/>
            <w:right w:val="none" w:sz="0" w:space="0" w:color="auto"/>
          </w:divBdr>
        </w:div>
        <w:div w:id="2121677701">
          <w:marLeft w:val="640"/>
          <w:marRight w:val="0"/>
          <w:marTop w:val="0"/>
          <w:marBottom w:val="0"/>
          <w:divBdr>
            <w:top w:val="none" w:sz="0" w:space="0" w:color="auto"/>
            <w:left w:val="none" w:sz="0" w:space="0" w:color="auto"/>
            <w:bottom w:val="none" w:sz="0" w:space="0" w:color="auto"/>
            <w:right w:val="none" w:sz="0" w:space="0" w:color="auto"/>
          </w:divBdr>
        </w:div>
        <w:div w:id="2072801643">
          <w:marLeft w:val="640"/>
          <w:marRight w:val="0"/>
          <w:marTop w:val="0"/>
          <w:marBottom w:val="0"/>
          <w:divBdr>
            <w:top w:val="none" w:sz="0" w:space="0" w:color="auto"/>
            <w:left w:val="none" w:sz="0" w:space="0" w:color="auto"/>
            <w:bottom w:val="none" w:sz="0" w:space="0" w:color="auto"/>
            <w:right w:val="none" w:sz="0" w:space="0" w:color="auto"/>
          </w:divBdr>
        </w:div>
        <w:div w:id="1078289469">
          <w:marLeft w:val="640"/>
          <w:marRight w:val="0"/>
          <w:marTop w:val="0"/>
          <w:marBottom w:val="0"/>
          <w:divBdr>
            <w:top w:val="none" w:sz="0" w:space="0" w:color="auto"/>
            <w:left w:val="none" w:sz="0" w:space="0" w:color="auto"/>
            <w:bottom w:val="none" w:sz="0" w:space="0" w:color="auto"/>
            <w:right w:val="none" w:sz="0" w:space="0" w:color="auto"/>
          </w:divBdr>
        </w:div>
        <w:div w:id="594244451">
          <w:marLeft w:val="640"/>
          <w:marRight w:val="0"/>
          <w:marTop w:val="0"/>
          <w:marBottom w:val="0"/>
          <w:divBdr>
            <w:top w:val="none" w:sz="0" w:space="0" w:color="auto"/>
            <w:left w:val="none" w:sz="0" w:space="0" w:color="auto"/>
            <w:bottom w:val="none" w:sz="0" w:space="0" w:color="auto"/>
            <w:right w:val="none" w:sz="0" w:space="0" w:color="auto"/>
          </w:divBdr>
        </w:div>
        <w:div w:id="928612085">
          <w:marLeft w:val="640"/>
          <w:marRight w:val="0"/>
          <w:marTop w:val="0"/>
          <w:marBottom w:val="0"/>
          <w:divBdr>
            <w:top w:val="none" w:sz="0" w:space="0" w:color="auto"/>
            <w:left w:val="none" w:sz="0" w:space="0" w:color="auto"/>
            <w:bottom w:val="none" w:sz="0" w:space="0" w:color="auto"/>
            <w:right w:val="none" w:sz="0" w:space="0" w:color="auto"/>
          </w:divBdr>
        </w:div>
        <w:div w:id="594940874">
          <w:marLeft w:val="640"/>
          <w:marRight w:val="0"/>
          <w:marTop w:val="0"/>
          <w:marBottom w:val="0"/>
          <w:divBdr>
            <w:top w:val="none" w:sz="0" w:space="0" w:color="auto"/>
            <w:left w:val="none" w:sz="0" w:space="0" w:color="auto"/>
            <w:bottom w:val="none" w:sz="0" w:space="0" w:color="auto"/>
            <w:right w:val="none" w:sz="0" w:space="0" w:color="auto"/>
          </w:divBdr>
        </w:div>
        <w:div w:id="1187207495">
          <w:marLeft w:val="640"/>
          <w:marRight w:val="0"/>
          <w:marTop w:val="0"/>
          <w:marBottom w:val="0"/>
          <w:divBdr>
            <w:top w:val="none" w:sz="0" w:space="0" w:color="auto"/>
            <w:left w:val="none" w:sz="0" w:space="0" w:color="auto"/>
            <w:bottom w:val="none" w:sz="0" w:space="0" w:color="auto"/>
            <w:right w:val="none" w:sz="0" w:space="0" w:color="auto"/>
          </w:divBdr>
        </w:div>
        <w:div w:id="530414120">
          <w:marLeft w:val="640"/>
          <w:marRight w:val="0"/>
          <w:marTop w:val="0"/>
          <w:marBottom w:val="0"/>
          <w:divBdr>
            <w:top w:val="none" w:sz="0" w:space="0" w:color="auto"/>
            <w:left w:val="none" w:sz="0" w:space="0" w:color="auto"/>
            <w:bottom w:val="none" w:sz="0" w:space="0" w:color="auto"/>
            <w:right w:val="none" w:sz="0" w:space="0" w:color="auto"/>
          </w:divBdr>
        </w:div>
        <w:div w:id="214706626">
          <w:marLeft w:val="640"/>
          <w:marRight w:val="0"/>
          <w:marTop w:val="0"/>
          <w:marBottom w:val="0"/>
          <w:divBdr>
            <w:top w:val="none" w:sz="0" w:space="0" w:color="auto"/>
            <w:left w:val="none" w:sz="0" w:space="0" w:color="auto"/>
            <w:bottom w:val="none" w:sz="0" w:space="0" w:color="auto"/>
            <w:right w:val="none" w:sz="0" w:space="0" w:color="auto"/>
          </w:divBdr>
        </w:div>
        <w:div w:id="2061248506">
          <w:marLeft w:val="640"/>
          <w:marRight w:val="0"/>
          <w:marTop w:val="0"/>
          <w:marBottom w:val="0"/>
          <w:divBdr>
            <w:top w:val="none" w:sz="0" w:space="0" w:color="auto"/>
            <w:left w:val="none" w:sz="0" w:space="0" w:color="auto"/>
            <w:bottom w:val="none" w:sz="0" w:space="0" w:color="auto"/>
            <w:right w:val="none" w:sz="0" w:space="0" w:color="auto"/>
          </w:divBdr>
        </w:div>
        <w:div w:id="718090125">
          <w:marLeft w:val="640"/>
          <w:marRight w:val="0"/>
          <w:marTop w:val="0"/>
          <w:marBottom w:val="0"/>
          <w:divBdr>
            <w:top w:val="none" w:sz="0" w:space="0" w:color="auto"/>
            <w:left w:val="none" w:sz="0" w:space="0" w:color="auto"/>
            <w:bottom w:val="none" w:sz="0" w:space="0" w:color="auto"/>
            <w:right w:val="none" w:sz="0" w:space="0" w:color="auto"/>
          </w:divBdr>
        </w:div>
        <w:div w:id="1102265505">
          <w:marLeft w:val="640"/>
          <w:marRight w:val="0"/>
          <w:marTop w:val="0"/>
          <w:marBottom w:val="0"/>
          <w:divBdr>
            <w:top w:val="none" w:sz="0" w:space="0" w:color="auto"/>
            <w:left w:val="none" w:sz="0" w:space="0" w:color="auto"/>
            <w:bottom w:val="none" w:sz="0" w:space="0" w:color="auto"/>
            <w:right w:val="none" w:sz="0" w:space="0" w:color="auto"/>
          </w:divBdr>
        </w:div>
        <w:div w:id="2091995843">
          <w:marLeft w:val="640"/>
          <w:marRight w:val="0"/>
          <w:marTop w:val="0"/>
          <w:marBottom w:val="0"/>
          <w:divBdr>
            <w:top w:val="none" w:sz="0" w:space="0" w:color="auto"/>
            <w:left w:val="none" w:sz="0" w:space="0" w:color="auto"/>
            <w:bottom w:val="none" w:sz="0" w:space="0" w:color="auto"/>
            <w:right w:val="none" w:sz="0" w:space="0" w:color="auto"/>
          </w:divBdr>
        </w:div>
        <w:div w:id="674385403">
          <w:marLeft w:val="640"/>
          <w:marRight w:val="0"/>
          <w:marTop w:val="0"/>
          <w:marBottom w:val="0"/>
          <w:divBdr>
            <w:top w:val="none" w:sz="0" w:space="0" w:color="auto"/>
            <w:left w:val="none" w:sz="0" w:space="0" w:color="auto"/>
            <w:bottom w:val="none" w:sz="0" w:space="0" w:color="auto"/>
            <w:right w:val="none" w:sz="0" w:space="0" w:color="auto"/>
          </w:divBdr>
        </w:div>
        <w:div w:id="1098327129">
          <w:marLeft w:val="640"/>
          <w:marRight w:val="0"/>
          <w:marTop w:val="0"/>
          <w:marBottom w:val="0"/>
          <w:divBdr>
            <w:top w:val="none" w:sz="0" w:space="0" w:color="auto"/>
            <w:left w:val="none" w:sz="0" w:space="0" w:color="auto"/>
            <w:bottom w:val="none" w:sz="0" w:space="0" w:color="auto"/>
            <w:right w:val="none" w:sz="0" w:space="0" w:color="auto"/>
          </w:divBdr>
        </w:div>
        <w:div w:id="2118403031">
          <w:marLeft w:val="640"/>
          <w:marRight w:val="0"/>
          <w:marTop w:val="0"/>
          <w:marBottom w:val="0"/>
          <w:divBdr>
            <w:top w:val="none" w:sz="0" w:space="0" w:color="auto"/>
            <w:left w:val="none" w:sz="0" w:space="0" w:color="auto"/>
            <w:bottom w:val="none" w:sz="0" w:space="0" w:color="auto"/>
            <w:right w:val="none" w:sz="0" w:space="0" w:color="auto"/>
          </w:divBdr>
        </w:div>
        <w:div w:id="464587343">
          <w:marLeft w:val="640"/>
          <w:marRight w:val="0"/>
          <w:marTop w:val="0"/>
          <w:marBottom w:val="0"/>
          <w:divBdr>
            <w:top w:val="none" w:sz="0" w:space="0" w:color="auto"/>
            <w:left w:val="none" w:sz="0" w:space="0" w:color="auto"/>
            <w:bottom w:val="none" w:sz="0" w:space="0" w:color="auto"/>
            <w:right w:val="none" w:sz="0" w:space="0" w:color="auto"/>
          </w:divBdr>
        </w:div>
        <w:div w:id="367150689">
          <w:marLeft w:val="640"/>
          <w:marRight w:val="0"/>
          <w:marTop w:val="0"/>
          <w:marBottom w:val="0"/>
          <w:divBdr>
            <w:top w:val="none" w:sz="0" w:space="0" w:color="auto"/>
            <w:left w:val="none" w:sz="0" w:space="0" w:color="auto"/>
            <w:bottom w:val="none" w:sz="0" w:space="0" w:color="auto"/>
            <w:right w:val="none" w:sz="0" w:space="0" w:color="auto"/>
          </w:divBdr>
        </w:div>
        <w:div w:id="454569430">
          <w:marLeft w:val="640"/>
          <w:marRight w:val="0"/>
          <w:marTop w:val="0"/>
          <w:marBottom w:val="0"/>
          <w:divBdr>
            <w:top w:val="none" w:sz="0" w:space="0" w:color="auto"/>
            <w:left w:val="none" w:sz="0" w:space="0" w:color="auto"/>
            <w:bottom w:val="none" w:sz="0" w:space="0" w:color="auto"/>
            <w:right w:val="none" w:sz="0" w:space="0" w:color="auto"/>
          </w:divBdr>
        </w:div>
        <w:div w:id="117651752">
          <w:marLeft w:val="640"/>
          <w:marRight w:val="0"/>
          <w:marTop w:val="0"/>
          <w:marBottom w:val="0"/>
          <w:divBdr>
            <w:top w:val="none" w:sz="0" w:space="0" w:color="auto"/>
            <w:left w:val="none" w:sz="0" w:space="0" w:color="auto"/>
            <w:bottom w:val="none" w:sz="0" w:space="0" w:color="auto"/>
            <w:right w:val="none" w:sz="0" w:space="0" w:color="auto"/>
          </w:divBdr>
        </w:div>
        <w:div w:id="1422529153">
          <w:marLeft w:val="640"/>
          <w:marRight w:val="0"/>
          <w:marTop w:val="0"/>
          <w:marBottom w:val="0"/>
          <w:divBdr>
            <w:top w:val="none" w:sz="0" w:space="0" w:color="auto"/>
            <w:left w:val="none" w:sz="0" w:space="0" w:color="auto"/>
            <w:bottom w:val="none" w:sz="0" w:space="0" w:color="auto"/>
            <w:right w:val="none" w:sz="0" w:space="0" w:color="auto"/>
          </w:divBdr>
        </w:div>
        <w:div w:id="1519930911">
          <w:marLeft w:val="640"/>
          <w:marRight w:val="0"/>
          <w:marTop w:val="0"/>
          <w:marBottom w:val="0"/>
          <w:divBdr>
            <w:top w:val="none" w:sz="0" w:space="0" w:color="auto"/>
            <w:left w:val="none" w:sz="0" w:space="0" w:color="auto"/>
            <w:bottom w:val="none" w:sz="0" w:space="0" w:color="auto"/>
            <w:right w:val="none" w:sz="0" w:space="0" w:color="auto"/>
          </w:divBdr>
        </w:div>
        <w:div w:id="400376192">
          <w:marLeft w:val="640"/>
          <w:marRight w:val="0"/>
          <w:marTop w:val="0"/>
          <w:marBottom w:val="0"/>
          <w:divBdr>
            <w:top w:val="none" w:sz="0" w:space="0" w:color="auto"/>
            <w:left w:val="none" w:sz="0" w:space="0" w:color="auto"/>
            <w:bottom w:val="none" w:sz="0" w:space="0" w:color="auto"/>
            <w:right w:val="none" w:sz="0" w:space="0" w:color="auto"/>
          </w:divBdr>
        </w:div>
        <w:div w:id="1791774551">
          <w:marLeft w:val="640"/>
          <w:marRight w:val="0"/>
          <w:marTop w:val="0"/>
          <w:marBottom w:val="0"/>
          <w:divBdr>
            <w:top w:val="none" w:sz="0" w:space="0" w:color="auto"/>
            <w:left w:val="none" w:sz="0" w:space="0" w:color="auto"/>
            <w:bottom w:val="none" w:sz="0" w:space="0" w:color="auto"/>
            <w:right w:val="none" w:sz="0" w:space="0" w:color="auto"/>
          </w:divBdr>
        </w:div>
        <w:div w:id="1797599266">
          <w:marLeft w:val="640"/>
          <w:marRight w:val="0"/>
          <w:marTop w:val="0"/>
          <w:marBottom w:val="0"/>
          <w:divBdr>
            <w:top w:val="none" w:sz="0" w:space="0" w:color="auto"/>
            <w:left w:val="none" w:sz="0" w:space="0" w:color="auto"/>
            <w:bottom w:val="none" w:sz="0" w:space="0" w:color="auto"/>
            <w:right w:val="none" w:sz="0" w:space="0" w:color="auto"/>
          </w:divBdr>
        </w:div>
        <w:div w:id="564219817">
          <w:marLeft w:val="640"/>
          <w:marRight w:val="0"/>
          <w:marTop w:val="0"/>
          <w:marBottom w:val="0"/>
          <w:divBdr>
            <w:top w:val="none" w:sz="0" w:space="0" w:color="auto"/>
            <w:left w:val="none" w:sz="0" w:space="0" w:color="auto"/>
            <w:bottom w:val="none" w:sz="0" w:space="0" w:color="auto"/>
            <w:right w:val="none" w:sz="0" w:space="0" w:color="auto"/>
          </w:divBdr>
        </w:div>
        <w:div w:id="673414994">
          <w:marLeft w:val="640"/>
          <w:marRight w:val="0"/>
          <w:marTop w:val="0"/>
          <w:marBottom w:val="0"/>
          <w:divBdr>
            <w:top w:val="none" w:sz="0" w:space="0" w:color="auto"/>
            <w:left w:val="none" w:sz="0" w:space="0" w:color="auto"/>
            <w:bottom w:val="none" w:sz="0" w:space="0" w:color="auto"/>
            <w:right w:val="none" w:sz="0" w:space="0" w:color="auto"/>
          </w:divBdr>
        </w:div>
        <w:div w:id="391001644">
          <w:marLeft w:val="640"/>
          <w:marRight w:val="0"/>
          <w:marTop w:val="0"/>
          <w:marBottom w:val="0"/>
          <w:divBdr>
            <w:top w:val="none" w:sz="0" w:space="0" w:color="auto"/>
            <w:left w:val="none" w:sz="0" w:space="0" w:color="auto"/>
            <w:bottom w:val="none" w:sz="0" w:space="0" w:color="auto"/>
            <w:right w:val="none" w:sz="0" w:space="0" w:color="auto"/>
          </w:divBdr>
        </w:div>
        <w:div w:id="1480153324">
          <w:marLeft w:val="640"/>
          <w:marRight w:val="0"/>
          <w:marTop w:val="0"/>
          <w:marBottom w:val="0"/>
          <w:divBdr>
            <w:top w:val="none" w:sz="0" w:space="0" w:color="auto"/>
            <w:left w:val="none" w:sz="0" w:space="0" w:color="auto"/>
            <w:bottom w:val="none" w:sz="0" w:space="0" w:color="auto"/>
            <w:right w:val="none" w:sz="0" w:space="0" w:color="auto"/>
          </w:divBdr>
        </w:div>
        <w:div w:id="1727870121">
          <w:marLeft w:val="640"/>
          <w:marRight w:val="0"/>
          <w:marTop w:val="0"/>
          <w:marBottom w:val="0"/>
          <w:divBdr>
            <w:top w:val="none" w:sz="0" w:space="0" w:color="auto"/>
            <w:left w:val="none" w:sz="0" w:space="0" w:color="auto"/>
            <w:bottom w:val="none" w:sz="0" w:space="0" w:color="auto"/>
            <w:right w:val="none" w:sz="0" w:space="0" w:color="auto"/>
          </w:divBdr>
        </w:div>
        <w:div w:id="1555583747">
          <w:marLeft w:val="640"/>
          <w:marRight w:val="0"/>
          <w:marTop w:val="0"/>
          <w:marBottom w:val="0"/>
          <w:divBdr>
            <w:top w:val="none" w:sz="0" w:space="0" w:color="auto"/>
            <w:left w:val="none" w:sz="0" w:space="0" w:color="auto"/>
            <w:bottom w:val="none" w:sz="0" w:space="0" w:color="auto"/>
            <w:right w:val="none" w:sz="0" w:space="0" w:color="auto"/>
          </w:divBdr>
        </w:div>
        <w:div w:id="763110424">
          <w:marLeft w:val="640"/>
          <w:marRight w:val="0"/>
          <w:marTop w:val="0"/>
          <w:marBottom w:val="0"/>
          <w:divBdr>
            <w:top w:val="none" w:sz="0" w:space="0" w:color="auto"/>
            <w:left w:val="none" w:sz="0" w:space="0" w:color="auto"/>
            <w:bottom w:val="none" w:sz="0" w:space="0" w:color="auto"/>
            <w:right w:val="none" w:sz="0" w:space="0" w:color="auto"/>
          </w:divBdr>
        </w:div>
        <w:div w:id="1348287567">
          <w:marLeft w:val="640"/>
          <w:marRight w:val="0"/>
          <w:marTop w:val="0"/>
          <w:marBottom w:val="0"/>
          <w:divBdr>
            <w:top w:val="none" w:sz="0" w:space="0" w:color="auto"/>
            <w:left w:val="none" w:sz="0" w:space="0" w:color="auto"/>
            <w:bottom w:val="none" w:sz="0" w:space="0" w:color="auto"/>
            <w:right w:val="none" w:sz="0" w:space="0" w:color="auto"/>
          </w:divBdr>
        </w:div>
        <w:div w:id="741372582">
          <w:marLeft w:val="640"/>
          <w:marRight w:val="0"/>
          <w:marTop w:val="0"/>
          <w:marBottom w:val="0"/>
          <w:divBdr>
            <w:top w:val="none" w:sz="0" w:space="0" w:color="auto"/>
            <w:left w:val="none" w:sz="0" w:space="0" w:color="auto"/>
            <w:bottom w:val="none" w:sz="0" w:space="0" w:color="auto"/>
            <w:right w:val="none" w:sz="0" w:space="0" w:color="auto"/>
          </w:divBdr>
        </w:div>
        <w:div w:id="1807235419">
          <w:marLeft w:val="640"/>
          <w:marRight w:val="0"/>
          <w:marTop w:val="0"/>
          <w:marBottom w:val="0"/>
          <w:divBdr>
            <w:top w:val="none" w:sz="0" w:space="0" w:color="auto"/>
            <w:left w:val="none" w:sz="0" w:space="0" w:color="auto"/>
            <w:bottom w:val="none" w:sz="0" w:space="0" w:color="auto"/>
            <w:right w:val="none" w:sz="0" w:space="0" w:color="auto"/>
          </w:divBdr>
        </w:div>
      </w:divsChild>
    </w:div>
    <w:div w:id="1990358570">
      <w:bodyDiv w:val="1"/>
      <w:marLeft w:val="0"/>
      <w:marRight w:val="0"/>
      <w:marTop w:val="0"/>
      <w:marBottom w:val="0"/>
      <w:divBdr>
        <w:top w:val="none" w:sz="0" w:space="0" w:color="auto"/>
        <w:left w:val="none" w:sz="0" w:space="0" w:color="auto"/>
        <w:bottom w:val="none" w:sz="0" w:space="0" w:color="auto"/>
        <w:right w:val="none" w:sz="0" w:space="0" w:color="auto"/>
      </w:divBdr>
      <w:divsChild>
        <w:div w:id="1781334553">
          <w:marLeft w:val="640"/>
          <w:marRight w:val="0"/>
          <w:marTop w:val="0"/>
          <w:marBottom w:val="0"/>
          <w:divBdr>
            <w:top w:val="none" w:sz="0" w:space="0" w:color="auto"/>
            <w:left w:val="none" w:sz="0" w:space="0" w:color="auto"/>
            <w:bottom w:val="none" w:sz="0" w:space="0" w:color="auto"/>
            <w:right w:val="none" w:sz="0" w:space="0" w:color="auto"/>
          </w:divBdr>
        </w:div>
        <w:div w:id="2143233072">
          <w:marLeft w:val="640"/>
          <w:marRight w:val="0"/>
          <w:marTop w:val="0"/>
          <w:marBottom w:val="0"/>
          <w:divBdr>
            <w:top w:val="none" w:sz="0" w:space="0" w:color="auto"/>
            <w:left w:val="none" w:sz="0" w:space="0" w:color="auto"/>
            <w:bottom w:val="none" w:sz="0" w:space="0" w:color="auto"/>
            <w:right w:val="none" w:sz="0" w:space="0" w:color="auto"/>
          </w:divBdr>
        </w:div>
        <w:div w:id="1473523567">
          <w:marLeft w:val="640"/>
          <w:marRight w:val="0"/>
          <w:marTop w:val="0"/>
          <w:marBottom w:val="0"/>
          <w:divBdr>
            <w:top w:val="none" w:sz="0" w:space="0" w:color="auto"/>
            <w:left w:val="none" w:sz="0" w:space="0" w:color="auto"/>
            <w:bottom w:val="none" w:sz="0" w:space="0" w:color="auto"/>
            <w:right w:val="none" w:sz="0" w:space="0" w:color="auto"/>
          </w:divBdr>
        </w:div>
        <w:div w:id="1051421448">
          <w:marLeft w:val="640"/>
          <w:marRight w:val="0"/>
          <w:marTop w:val="0"/>
          <w:marBottom w:val="0"/>
          <w:divBdr>
            <w:top w:val="none" w:sz="0" w:space="0" w:color="auto"/>
            <w:left w:val="none" w:sz="0" w:space="0" w:color="auto"/>
            <w:bottom w:val="none" w:sz="0" w:space="0" w:color="auto"/>
            <w:right w:val="none" w:sz="0" w:space="0" w:color="auto"/>
          </w:divBdr>
        </w:div>
        <w:div w:id="861282194">
          <w:marLeft w:val="640"/>
          <w:marRight w:val="0"/>
          <w:marTop w:val="0"/>
          <w:marBottom w:val="0"/>
          <w:divBdr>
            <w:top w:val="none" w:sz="0" w:space="0" w:color="auto"/>
            <w:left w:val="none" w:sz="0" w:space="0" w:color="auto"/>
            <w:bottom w:val="none" w:sz="0" w:space="0" w:color="auto"/>
            <w:right w:val="none" w:sz="0" w:space="0" w:color="auto"/>
          </w:divBdr>
        </w:div>
        <w:div w:id="1142430775">
          <w:marLeft w:val="640"/>
          <w:marRight w:val="0"/>
          <w:marTop w:val="0"/>
          <w:marBottom w:val="0"/>
          <w:divBdr>
            <w:top w:val="none" w:sz="0" w:space="0" w:color="auto"/>
            <w:left w:val="none" w:sz="0" w:space="0" w:color="auto"/>
            <w:bottom w:val="none" w:sz="0" w:space="0" w:color="auto"/>
            <w:right w:val="none" w:sz="0" w:space="0" w:color="auto"/>
          </w:divBdr>
        </w:div>
        <w:div w:id="1992636862">
          <w:marLeft w:val="640"/>
          <w:marRight w:val="0"/>
          <w:marTop w:val="0"/>
          <w:marBottom w:val="0"/>
          <w:divBdr>
            <w:top w:val="none" w:sz="0" w:space="0" w:color="auto"/>
            <w:left w:val="none" w:sz="0" w:space="0" w:color="auto"/>
            <w:bottom w:val="none" w:sz="0" w:space="0" w:color="auto"/>
            <w:right w:val="none" w:sz="0" w:space="0" w:color="auto"/>
          </w:divBdr>
        </w:div>
        <w:div w:id="1024358778">
          <w:marLeft w:val="640"/>
          <w:marRight w:val="0"/>
          <w:marTop w:val="0"/>
          <w:marBottom w:val="0"/>
          <w:divBdr>
            <w:top w:val="none" w:sz="0" w:space="0" w:color="auto"/>
            <w:left w:val="none" w:sz="0" w:space="0" w:color="auto"/>
            <w:bottom w:val="none" w:sz="0" w:space="0" w:color="auto"/>
            <w:right w:val="none" w:sz="0" w:space="0" w:color="auto"/>
          </w:divBdr>
        </w:div>
        <w:div w:id="1466773373">
          <w:marLeft w:val="640"/>
          <w:marRight w:val="0"/>
          <w:marTop w:val="0"/>
          <w:marBottom w:val="0"/>
          <w:divBdr>
            <w:top w:val="none" w:sz="0" w:space="0" w:color="auto"/>
            <w:left w:val="none" w:sz="0" w:space="0" w:color="auto"/>
            <w:bottom w:val="none" w:sz="0" w:space="0" w:color="auto"/>
            <w:right w:val="none" w:sz="0" w:space="0" w:color="auto"/>
          </w:divBdr>
        </w:div>
        <w:div w:id="1892571855">
          <w:marLeft w:val="640"/>
          <w:marRight w:val="0"/>
          <w:marTop w:val="0"/>
          <w:marBottom w:val="0"/>
          <w:divBdr>
            <w:top w:val="none" w:sz="0" w:space="0" w:color="auto"/>
            <w:left w:val="none" w:sz="0" w:space="0" w:color="auto"/>
            <w:bottom w:val="none" w:sz="0" w:space="0" w:color="auto"/>
            <w:right w:val="none" w:sz="0" w:space="0" w:color="auto"/>
          </w:divBdr>
        </w:div>
        <w:div w:id="1486504527">
          <w:marLeft w:val="640"/>
          <w:marRight w:val="0"/>
          <w:marTop w:val="0"/>
          <w:marBottom w:val="0"/>
          <w:divBdr>
            <w:top w:val="none" w:sz="0" w:space="0" w:color="auto"/>
            <w:left w:val="none" w:sz="0" w:space="0" w:color="auto"/>
            <w:bottom w:val="none" w:sz="0" w:space="0" w:color="auto"/>
            <w:right w:val="none" w:sz="0" w:space="0" w:color="auto"/>
          </w:divBdr>
        </w:div>
        <w:div w:id="1914311296">
          <w:marLeft w:val="640"/>
          <w:marRight w:val="0"/>
          <w:marTop w:val="0"/>
          <w:marBottom w:val="0"/>
          <w:divBdr>
            <w:top w:val="none" w:sz="0" w:space="0" w:color="auto"/>
            <w:left w:val="none" w:sz="0" w:space="0" w:color="auto"/>
            <w:bottom w:val="none" w:sz="0" w:space="0" w:color="auto"/>
            <w:right w:val="none" w:sz="0" w:space="0" w:color="auto"/>
          </w:divBdr>
        </w:div>
        <w:div w:id="979968218">
          <w:marLeft w:val="640"/>
          <w:marRight w:val="0"/>
          <w:marTop w:val="0"/>
          <w:marBottom w:val="0"/>
          <w:divBdr>
            <w:top w:val="none" w:sz="0" w:space="0" w:color="auto"/>
            <w:left w:val="none" w:sz="0" w:space="0" w:color="auto"/>
            <w:bottom w:val="none" w:sz="0" w:space="0" w:color="auto"/>
            <w:right w:val="none" w:sz="0" w:space="0" w:color="auto"/>
          </w:divBdr>
        </w:div>
        <w:div w:id="1306546109">
          <w:marLeft w:val="640"/>
          <w:marRight w:val="0"/>
          <w:marTop w:val="0"/>
          <w:marBottom w:val="0"/>
          <w:divBdr>
            <w:top w:val="none" w:sz="0" w:space="0" w:color="auto"/>
            <w:left w:val="none" w:sz="0" w:space="0" w:color="auto"/>
            <w:bottom w:val="none" w:sz="0" w:space="0" w:color="auto"/>
            <w:right w:val="none" w:sz="0" w:space="0" w:color="auto"/>
          </w:divBdr>
        </w:div>
        <w:div w:id="351877742">
          <w:marLeft w:val="640"/>
          <w:marRight w:val="0"/>
          <w:marTop w:val="0"/>
          <w:marBottom w:val="0"/>
          <w:divBdr>
            <w:top w:val="none" w:sz="0" w:space="0" w:color="auto"/>
            <w:left w:val="none" w:sz="0" w:space="0" w:color="auto"/>
            <w:bottom w:val="none" w:sz="0" w:space="0" w:color="auto"/>
            <w:right w:val="none" w:sz="0" w:space="0" w:color="auto"/>
          </w:divBdr>
        </w:div>
        <w:div w:id="679966242">
          <w:marLeft w:val="640"/>
          <w:marRight w:val="0"/>
          <w:marTop w:val="0"/>
          <w:marBottom w:val="0"/>
          <w:divBdr>
            <w:top w:val="none" w:sz="0" w:space="0" w:color="auto"/>
            <w:left w:val="none" w:sz="0" w:space="0" w:color="auto"/>
            <w:bottom w:val="none" w:sz="0" w:space="0" w:color="auto"/>
            <w:right w:val="none" w:sz="0" w:space="0" w:color="auto"/>
          </w:divBdr>
        </w:div>
        <w:div w:id="648941478">
          <w:marLeft w:val="640"/>
          <w:marRight w:val="0"/>
          <w:marTop w:val="0"/>
          <w:marBottom w:val="0"/>
          <w:divBdr>
            <w:top w:val="none" w:sz="0" w:space="0" w:color="auto"/>
            <w:left w:val="none" w:sz="0" w:space="0" w:color="auto"/>
            <w:bottom w:val="none" w:sz="0" w:space="0" w:color="auto"/>
            <w:right w:val="none" w:sz="0" w:space="0" w:color="auto"/>
          </w:divBdr>
        </w:div>
        <w:div w:id="1847792434">
          <w:marLeft w:val="640"/>
          <w:marRight w:val="0"/>
          <w:marTop w:val="0"/>
          <w:marBottom w:val="0"/>
          <w:divBdr>
            <w:top w:val="none" w:sz="0" w:space="0" w:color="auto"/>
            <w:left w:val="none" w:sz="0" w:space="0" w:color="auto"/>
            <w:bottom w:val="none" w:sz="0" w:space="0" w:color="auto"/>
            <w:right w:val="none" w:sz="0" w:space="0" w:color="auto"/>
          </w:divBdr>
        </w:div>
        <w:div w:id="74323515">
          <w:marLeft w:val="640"/>
          <w:marRight w:val="0"/>
          <w:marTop w:val="0"/>
          <w:marBottom w:val="0"/>
          <w:divBdr>
            <w:top w:val="none" w:sz="0" w:space="0" w:color="auto"/>
            <w:left w:val="none" w:sz="0" w:space="0" w:color="auto"/>
            <w:bottom w:val="none" w:sz="0" w:space="0" w:color="auto"/>
            <w:right w:val="none" w:sz="0" w:space="0" w:color="auto"/>
          </w:divBdr>
        </w:div>
        <w:div w:id="1410420728">
          <w:marLeft w:val="640"/>
          <w:marRight w:val="0"/>
          <w:marTop w:val="0"/>
          <w:marBottom w:val="0"/>
          <w:divBdr>
            <w:top w:val="none" w:sz="0" w:space="0" w:color="auto"/>
            <w:left w:val="none" w:sz="0" w:space="0" w:color="auto"/>
            <w:bottom w:val="none" w:sz="0" w:space="0" w:color="auto"/>
            <w:right w:val="none" w:sz="0" w:space="0" w:color="auto"/>
          </w:divBdr>
        </w:div>
        <w:div w:id="1903516123">
          <w:marLeft w:val="640"/>
          <w:marRight w:val="0"/>
          <w:marTop w:val="0"/>
          <w:marBottom w:val="0"/>
          <w:divBdr>
            <w:top w:val="none" w:sz="0" w:space="0" w:color="auto"/>
            <w:left w:val="none" w:sz="0" w:space="0" w:color="auto"/>
            <w:bottom w:val="none" w:sz="0" w:space="0" w:color="auto"/>
            <w:right w:val="none" w:sz="0" w:space="0" w:color="auto"/>
          </w:divBdr>
        </w:div>
        <w:div w:id="1524589640">
          <w:marLeft w:val="640"/>
          <w:marRight w:val="0"/>
          <w:marTop w:val="0"/>
          <w:marBottom w:val="0"/>
          <w:divBdr>
            <w:top w:val="none" w:sz="0" w:space="0" w:color="auto"/>
            <w:left w:val="none" w:sz="0" w:space="0" w:color="auto"/>
            <w:bottom w:val="none" w:sz="0" w:space="0" w:color="auto"/>
            <w:right w:val="none" w:sz="0" w:space="0" w:color="auto"/>
          </w:divBdr>
        </w:div>
        <w:div w:id="1192496996">
          <w:marLeft w:val="640"/>
          <w:marRight w:val="0"/>
          <w:marTop w:val="0"/>
          <w:marBottom w:val="0"/>
          <w:divBdr>
            <w:top w:val="none" w:sz="0" w:space="0" w:color="auto"/>
            <w:left w:val="none" w:sz="0" w:space="0" w:color="auto"/>
            <w:bottom w:val="none" w:sz="0" w:space="0" w:color="auto"/>
            <w:right w:val="none" w:sz="0" w:space="0" w:color="auto"/>
          </w:divBdr>
        </w:div>
        <w:div w:id="1813521832">
          <w:marLeft w:val="640"/>
          <w:marRight w:val="0"/>
          <w:marTop w:val="0"/>
          <w:marBottom w:val="0"/>
          <w:divBdr>
            <w:top w:val="none" w:sz="0" w:space="0" w:color="auto"/>
            <w:left w:val="none" w:sz="0" w:space="0" w:color="auto"/>
            <w:bottom w:val="none" w:sz="0" w:space="0" w:color="auto"/>
            <w:right w:val="none" w:sz="0" w:space="0" w:color="auto"/>
          </w:divBdr>
        </w:div>
        <w:div w:id="1009217266">
          <w:marLeft w:val="640"/>
          <w:marRight w:val="0"/>
          <w:marTop w:val="0"/>
          <w:marBottom w:val="0"/>
          <w:divBdr>
            <w:top w:val="none" w:sz="0" w:space="0" w:color="auto"/>
            <w:left w:val="none" w:sz="0" w:space="0" w:color="auto"/>
            <w:bottom w:val="none" w:sz="0" w:space="0" w:color="auto"/>
            <w:right w:val="none" w:sz="0" w:space="0" w:color="auto"/>
          </w:divBdr>
        </w:div>
        <w:div w:id="1961646527">
          <w:marLeft w:val="640"/>
          <w:marRight w:val="0"/>
          <w:marTop w:val="0"/>
          <w:marBottom w:val="0"/>
          <w:divBdr>
            <w:top w:val="none" w:sz="0" w:space="0" w:color="auto"/>
            <w:left w:val="none" w:sz="0" w:space="0" w:color="auto"/>
            <w:bottom w:val="none" w:sz="0" w:space="0" w:color="auto"/>
            <w:right w:val="none" w:sz="0" w:space="0" w:color="auto"/>
          </w:divBdr>
        </w:div>
        <w:div w:id="421682501">
          <w:marLeft w:val="640"/>
          <w:marRight w:val="0"/>
          <w:marTop w:val="0"/>
          <w:marBottom w:val="0"/>
          <w:divBdr>
            <w:top w:val="none" w:sz="0" w:space="0" w:color="auto"/>
            <w:left w:val="none" w:sz="0" w:space="0" w:color="auto"/>
            <w:bottom w:val="none" w:sz="0" w:space="0" w:color="auto"/>
            <w:right w:val="none" w:sz="0" w:space="0" w:color="auto"/>
          </w:divBdr>
        </w:div>
        <w:div w:id="1315910669">
          <w:marLeft w:val="640"/>
          <w:marRight w:val="0"/>
          <w:marTop w:val="0"/>
          <w:marBottom w:val="0"/>
          <w:divBdr>
            <w:top w:val="none" w:sz="0" w:space="0" w:color="auto"/>
            <w:left w:val="none" w:sz="0" w:space="0" w:color="auto"/>
            <w:bottom w:val="none" w:sz="0" w:space="0" w:color="auto"/>
            <w:right w:val="none" w:sz="0" w:space="0" w:color="auto"/>
          </w:divBdr>
        </w:div>
        <w:div w:id="1648706832">
          <w:marLeft w:val="640"/>
          <w:marRight w:val="0"/>
          <w:marTop w:val="0"/>
          <w:marBottom w:val="0"/>
          <w:divBdr>
            <w:top w:val="none" w:sz="0" w:space="0" w:color="auto"/>
            <w:left w:val="none" w:sz="0" w:space="0" w:color="auto"/>
            <w:bottom w:val="none" w:sz="0" w:space="0" w:color="auto"/>
            <w:right w:val="none" w:sz="0" w:space="0" w:color="auto"/>
          </w:divBdr>
        </w:div>
        <w:div w:id="155727427">
          <w:marLeft w:val="640"/>
          <w:marRight w:val="0"/>
          <w:marTop w:val="0"/>
          <w:marBottom w:val="0"/>
          <w:divBdr>
            <w:top w:val="none" w:sz="0" w:space="0" w:color="auto"/>
            <w:left w:val="none" w:sz="0" w:space="0" w:color="auto"/>
            <w:bottom w:val="none" w:sz="0" w:space="0" w:color="auto"/>
            <w:right w:val="none" w:sz="0" w:space="0" w:color="auto"/>
          </w:divBdr>
        </w:div>
        <w:div w:id="1183545195">
          <w:marLeft w:val="640"/>
          <w:marRight w:val="0"/>
          <w:marTop w:val="0"/>
          <w:marBottom w:val="0"/>
          <w:divBdr>
            <w:top w:val="none" w:sz="0" w:space="0" w:color="auto"/>
            <w:left w:val="none" w:sz="0" w:space="0" w:color="auto"/>
            <w:bottom w:val="none" w:sz="0" w:space="0" w:color="auto"/>
            <w:right w:val="none" w:sz="0" w:space="0" w:color="auto"/>
          </w:divBdr>
        </w:div>
        <w:div w:id="1798834991">
          <w:marLeft w:val="640"/>
          <w:marRight w:val="0"/>
          <w:marTop w:val="0"/>
          <w:marBottom w:val="0"/>
          <w:divBdr>
            <w:top w:val="none" w:sz="0" w:space="0" w:color="auto"/>
            <w:left w:val="none" w:sz="0" w:space="0" w:color="auto"/>
            <w:bottom w:val="none" w:sz="0" w:space="0" w:color="auto"/>
            <w:right w:val="none" w:sz="0" w:space="0" w:color="auto"/>
          </w:divBdr>
        </w:div>
        <w:div w:id="407119720">
          <w:marLeft w:val="640"/>
          <w:marRight w:val="0"/>
          <w:marTop w:val="0"/>
          <w:marBottom w:val="0"/>
          <w:divBdr>
            <w:top w:val="none" w:sz="0" w:space="0" w:color="auto"/>
            <w:left w:val="none" w:sz="0" w:space="0" w:color="auto"/>
            <w:bottom w:val="none" w:sz="0" w:space="0" w:color="auto"/>
            <w:right w:val="none" w:sz="0" w:space="0" w:color="auto"/>
          </w:divBdr>
        </w:div>
        <w:div w:id="1209494955">
          <w:marLeft w:val="640"/>
          <w:marRight w:val="0"/>
          <w:marTop w:val="0"/>
          <w:marBottom w:val="0"/>
          <w:divBdr>
            <w:top w:val="none" w:sz="0" w:space="0" w:color="auto"/>
            <w:left w:val="none" w:sz="0" w:space="0" w:color="auto"/>
            <w:bottom w:val="none" w:sz="0" w:space="0" w:color="auto"/>
            <w:right w:val="none" w:sz="0" w:space="0" w:color="auto"/>
          </w:divBdr>
        </w:div>
        <w:div w:id="1741557466">
          <w:marLeft w:val="640"/>
          <w:marRight w:val="0"/>
          <w:marTop w:val="0"/>
          <w:marBottom w:val="0"/>
          <w:divBdr>
            <w:top w:val="none" w:sz="0" w:space="0" w:color="auto"/>
            <w:left w:val="none" w:sz="0" w:space="0" w:color="auto"/>
            <w:bottom w:val="none" w:sz="0" w:space="0" w:color="auto"/>
            <w:right w:val="none" w:sz="0" w:space="0" w:color="auto"/>
          </w:divBdr>
        </w:div>
        <w:div w:id="1465656446">
          <w:marLeft w:val="640"/>
          <w:marRight w:val="0"/>
          <w:marTop w:val="0"/>
          <w:marBottom w:val="0"/>
          <w:divBdr>
            <w:top w:val="none" w:sz="0" w:space="0" w:color="auto"/>
            <w:left w:val="none" w:sz="0" w:space="0" w:color="auto"/>
            <w:bottom w:val="none" w:sz="0" w:space="0" w:color="auto"/>
            <w:right w:val="none" w:sz="0" w:space="0" w:color="auto"/>
          </w:divBdr>
        </w:div>
        <w:div w:id="1974367570">
          <w:marLeft w:val="640"/>
          <w:marRight w:val="0"/>
          <w:marTop w:val="0"/>
          <w:marBottom w:val="0"/>
          <w:divBdr>
            <w:top w:val="none" w:sz="0" w:space="0" w:color="auto"/>
            <w:left w:val="none" w:sz="0" w:space="0" w:color="auto"/>
            <w:bottom w:val="none" w:sz="0" w:space="0" w:color="auto"/>
            <w:right w:val="none" w:sz="0" w:space="0" w:color="auto"/>
          </w:divBdr>
        </w:div>
        <w:div w:id="1886987020">
          <w:marLeft w:val="640"/>
          <w:marRight w:val="0"/>
          <w:marTop w:val="0"/>
          <w:marBottom w:val="0"/>
          <w:divBdr>
            <w:top w:val="none" w:sz="0" w:space="0" w:color="auto"/>
            <w:left w:val="none" w:sz="0" w:space="0" w:color="auto"/>
            <w:bottom w:val="none" w:sz="0" w:space="0" w:color="auto"/>
            <w:right w:val="none" w:sz="0" w:space="0" w:color="auto"/>
          </w:divBdr>
        </w:div>
        <w:div w:id="202988845">
          <w:marLeft w:val="640"/>
          <w:marRight w:val="0"/>
          <w:marTop w:val="0"/>
          <w:marBottom w:val="0"/>
          <w:divBdr>
            <w:top w:val="none" w:sz="0" w:space="0" w:color="auto"/>
            <w:left w:val="none" w:sz="0" w:space="0" w:color="auto"/>
            <w:bottom w:val="none" w:sz="0" w:space="0" w:color="auto"/>
            <w:right w:val="none" w:sz="0" w:space="0" w:color="auto"/>
          </w:divBdr>
        </w:div>
        <w:div w:id="462772697">
          <w:marLeft w:val="640"/>
          <w:marRight w:val="0"/>
          <w:marTop w:val="0"/>
          <w:marBottom w:val="0"/>
          <w:divBdr>
            <w:top w:val="none" w:sz="0" w:space="0" w:color="auto"/>
            <w:left w:val="none" w:sz="0" w:space="0" w:color="auto"/>
            <w:bottom w:val="none" w:sz="0" w:space="0" w:color="auto"/>
            <w:right w:val="none" w:sz="0" w:space="0" w:color="auto"/>
          </w:divBdr>
        </w:div>
        <w:div w:id="122310046">
          <w:marLeft w:val="640"/>
          <w:marRight w:val="0"/>
          <w:marTop w:val="0"/>
          <w:marBottom w:val="0"/>
          <w:divBdr>
            <w:top w:val="none" w:sz="0" w:space="0" w:color="auto"/>
            <w:left w:val="none" w:sz="0" w:space="0" w:color="auto"/>
            <w:bottom w:val="none" w:sz="0" w:space="0" w:color="auto"/>
            <w:right w:val="none" w:sz="0" w:space="0" w:color="auto"/>
          </w:divBdr>
        </w:div>
        <w:div w:id="1080247932">
          <w:marLeft w:val="640"/>
          <w:marRight w:val="0"/>
          <w:marTop w:val="0"/>
          <w:marBottom w:val="0"/>
          <w:divBdr>
            <w:top w:val="none" w:sz="0" w:space="0" w:color="auto"/>
            <w:left w:val="none" w:sz="0" w:space="0" w:color="auto"/>
            <w:bottom w:val="none" w:sz="0" w:space="0" w:color="auto"/>
            <w:right w:val="none" w:sz="0" w:space="0" w:color="auto"/>
          </w:divBdr>
        </w:div>
        <w:div w:id="419765204">
          <w:marLeft w:val="640"/>
          <w:marRight w:val="0"/>
          <w:marTop w:val="0"/>
          <w:marBottom w:val="0"/>
          <w:divBdr>
            <w:top w:val="none" w:sz="0" w:space="0" w:color="auto"/>
            <w:left w:val="none" w:sz="0" w:space="0" w:color="auto"/>
            <w:bottom w:val="none" w:sz="0" w:space="0" w:color="auto"/>
            <w:right w:val="none" w:sz="0" w:space="0" w:color="auto"/>
          </w:divBdr>
        </w:div>
        <w:div w:id="743912497">
          <w:marLeft w:val="640"/>
          <w:marRight w:val="0"/>
          <w:marTop w:val="0"/>
          <w:marBottom w:val="0"/>
          <w:divBdr>
            <w:top w:val="none" w:sz="0" w:space="0" w:color="auto"/>
            <w:left w:val="none" w:sz="0" w:space="0" w:color="auto"/>
            <w:bottom w:val="none" w:sz="0" w:space="0" w:color="auto"/>
            <w:right w:val="none" w:sz="0" w:space="0" w:color="auto"/>
          </w:divBdr>
        </w:div>
        <w:div w:id="1282496048">
          <w:marLeft w:val="640"/>
          <w:marRight w:val="0"/>
          <w:marTop w:val="0"/>
          <w:marBottom w:val="0"/>
          <w:divBdr>
            <w:top w:val="none" w:sz="0" w:space="0" w:color="auto"/>
            <w:left w:val="none" w:sz="0" w:space="0" w:color="auto"/>
            <w:bottom w:val="none" w:sz="0" w:space="0" w:color="auto"/>
            <w:right w:val="none" w:sz="0" w:space="0" w:color="auto"/>
          </w:divBdr>
        </w:div>
        <w:div w:id="322009657">
          <w:marLeft w:val="640"/>
          <w:marRight w:val="0"/>
          <w:marTop w:val="0"/>
          <w:marBottom w:val="0"/>
          <w:divBdr>
            <w:top w:val="none" w:sz="0" w:space="0" w:color="auto"/>
            <w:left w:val="none" w:sz="0" w:space="0" w:color="auto"/>
            <w:bottom w:val="none" w:sz="0" w:space="0" w:color="auto"/>
            <w:right w:val="none" w:sz="0" w:space="0" w:color="auto"/>
          </w:divBdr>
        </w:div>
        <w:div w:id="111949223">
          <w:marLeft w:val="640"/>
          <w:marRight w:val="0"/>
          <w:marTop w:val="0"/>
          <w:marBottom w:val="0"/>
          <w:divBdr>
            <w:top w:val="none" w:sz="0" w:space="0" w:color="auto"/>
            <w:left w:val="none" w:sz="0" w:space="0" w:color="auto"/>
            <w:bottom w:val="none" w:sz="0" w:space="0" w:color="auto"/>
            <w:right w:val="none" w:sz="0" w:space="0" w:color="auto"/>
          </w:divBdr>
        </w:div>
        <w:div w:id="1365402372">
          <w:marLeft w:val="640"/>
          <w:marRight w:val="0"/>
          <w:marTop w:val="0"/>
          <w:marBottom w:val="0"/>
          <w:divBdr>
            <w:top w:val="none" w:sz="0" w:space="0" w:color="auto"/>
            <w:left w:val="none" w:sz="0" w:space="0" w:color="auto"/>
            <w:bottom w:val="none" w:sz="0" w:space="0" w:color="auto"/>
            <w:right w:val="none" w:sz="0" w:space="0" w:color="auto"/>
          </w:divBdr>
        </w:div>
        <w:div w:id="893389888">
          <w:marLeft w:val="640"/>
          <w:marRight w:val="0"/>
          <w:marTop w:val="0"/>
          <w:marBottom w:val="0"/>
          <w:divBdr>
            <w:top w:val="none" w:sz="0" w:space="0" w:color="auto"/>
            <w:left w:val="none" w:sz="0" w:space="0" w:color="auto"/>
            <w:bottom w:val="none" w:sz="0" w:space="0" w:color="auto"/>
            <w:right w:val="none" w:sz="0" w:space="0" w:color="auto"/>
          </w:divBdr>
        </w:div>
        <w:div w:id="2070179314">
          <w:marLeft w:val="640"/>
          <w:marRight w:val="0"/>
          <w:marTop w:val="0"/>
          <w:marBottom w:val="0"/>
          <w:divBdr>
            <w:top w:val="none" w:sz="0" w:space="0" w:color="auto"/>
            <w:left w:val="none" w:sz="0" w:space="0" w:color="auto"/>
            <w:bottom w:val="none" w:sz="0" w:space="0" w:color="auto"/>
            <w:right w:val="none" w:sz="0" w:space="0" w:color="auto"/>
          </w:divBdr>
        </w:div>
        <w:div w:id="187642921">
          <w:marLeft w:val="640"/>
          <w:marRight w:val="0"/>
          <w:marTop w:val="0"/>
          <w:marBottom w:val="0"/>
          <w:divBdr>
            <w:top w:val="none" w:sz="0" w:space="0" w:color="auto"/>
            <w:left w:val="none" w:sz="0" w:space="0" w:color="auto"/>
            <w:bottom w:val="none" w:sz="0" w:space="0" w:color="auto"/>
            <w:right w:val="none" w:sz="0" w:space="0" w:color="auto"/>
          </w:divBdr>
        </w:div>
        <w:div w:id="467747623">
          <w:marLeft w:val="640"/>
          <w:marRight w:val="0"/>
          <w:marTop w:val="0"/>
          <w:marBottom w:val="0"/>
          <w:divBdr>
            <w:top w:val="none" w:sz="0" w:space="0" w:color="auto"/>
            <w:left w:val="none" w:sz="0" w:space="0" w:color="auto"/>
            <w:bottom w:val="none" w:sz="0" w:space="0" w:color="auto"/>
            <w:right w:val="none" w:sz="0" w:space="0" w:color="auto"/>
          </w:divBdr>
        </w:div>
        <w:div w:id="1352688255">
          <w:marLeft w:val="640"/>
          <w:marRight w:val="0"/>
          <w:marTop w:val="0"/>
          <w:marBottom w:val="0"/>
          <w:divBdr>
            <w:top w:val="none" w:sz="0" w:space="0" w:color="auto"/>
            <w:left w:val="none" w:sz="0" w:space="0" w:color="auto"/>
            <w:bottom w:val="none" w:sz="0" w:space="0" w:color="auto"/>
            <w:right w:val="none" w:sz="0" w:space="0" w:color="auto"/>
          </w:divBdr>
        </w:div>
        <w:div w:id="927886065">
          <w:marLeft w:val="640"/>
          <w:marRight w:val="0"/>
          <w:marTop w:val="0"/>
          <w:marBottom w:val="0"/>
          <w:divBdr>
            <w:top w:val="none" w:sz="0" w:space="0" w:color="auto"/>
            <w:left w:val="none" w:sz="0" w:space="0" w:color="auto"/>
            <w:bottom w:val="none" w:sz="0" w:space="0" w:color="auto"/>
            <w:right w:val="none" w:sz="0" w:space="0" w:color="auto"/>
          </w:divBdr>
        </w:div>
        <w:div w:id="1428575820">
          <w:marLeft w:val="640"/>
          <w:marRight w:val="0"/>
          <w:marTop w:val="0"/>
          <w:marBottom w:val="0"/>
          <w:divBdr>
            <w:top w:val="none" w:sz="0" w:space="0" w:color="auto"/>
            <w:left w:val="none" w:sz="0" w:space="0" w:color="auto"/>
            <w:bottom w:val="none" w:sz="0" w:space="0" w:color="auto"/>
            <w:right w:val="none" w:sz="0" w:space="0" w:color="auto"/>
          </w:divBdr>
        </w:div>
        <w:div w:id="1052575852">
          <w:marLeft w:val="640"/>
          <w:marRight w:val="0"/>
          <w:marTop w:val="0"/>
          <w:marBottom w:val="0"/>
          <w:divBdr>
            <w:top w:val="none" w:sz="0" w:space="0" w:color="auto"/>
            <w:left w:val="none" w:sz="0" w:space="0" w:color="auto"/>
            <w:bottom w:val="none" w:sz="0" w:space="0" w:color="auto"/>
            <w:right w:val="none" w:sz="0" w:space="0" w:color="auto"/>
          </w:divBdr>
        </w:div>
        <w:div w:id="410274357">
          <w:marLeft w:val="640"/>
          <w:marRight w:val="0"/>
          <w:marTop w:val="0"/>
          <w:marBottom w:val="0"/>
          <w:divBdr>
            <w:top w:val="none" w:sz="0" w:space="0" w:color="auto"/>
            <w:left w:val="none" w:sz="0" w:space="0" w:color="auto"/>
            <w:bottom w:val="none" w:sz="0" w:space="0" w:color="auto"/>
            <w:right w:val="none" w:sz="0" w:space="0" w:color="auto"/>
          </w:divBdr>
        </w:div>
        <w:div w:id="2043237658">
          <w:marLeft w:val="640"/>
          <w:marRight w:val="0"/>
          <w:marTop w:val="0"/>
          <w:marBottom w:val="0"/>
          <w:divBdr>
            <w:top w:val="none" w:sz="0" w:space="0" w:color="auto"/>
            <w:left w:val="none" w:sz="0" w:space="0" w:color="auto"/>
            <w:bottom w:val="none" w:sz="0" w:space="0" w:color="auto"/>
            <w:right w:val="none" w:sz="0" w:space="0" w:color="auto"/>
          </w:divBdr>
        </w:div>
        <w:div w:id="2006668922">
          <w:marLeft w:val="640"/>
          <w:marRight w:val="0"/>
          <w:marTop w:val="0"/>
          <w:marBottom w:val="0"/>
          <w:divBdr>
            <w:top w:val="none" w:sz="0" w:space="0" w:color="auto"/>
            <w:left w:val="none" w:sz="0" w:space="0" w:color="auto"/>
            <w:bottom w:val="none" w:sz="0" w:space="0" w:color="auto"/>
            <w:right w:val="none" w:sz="0" w:space="0" w:color="auto"/>
          </w:divBdr>
        </w:div>
        <w:div w:id="768818029">
          <w:marLeft w:val="640"/>
          <w:marRight w:val="0"/>
          <w:marTop w:val="0"/>
          <w:marBottom w:val="0"/>
          <w:divBdr>
            <w:top w:val="none" w:sz="0" w:space="0" w:color="auto"/>
            <w:left w:val="none" w:sz="0" w:space="0" w:color="auto"/>
            <w:bottom w:val="none" w:sz="0" w:space="0" w:color="auto"/>
            <w:right w:val="none" w:sz="0" w:space="0" w:color="auto"/>
          </w:divBdr>
        </w:div>
        <w:div w:id="1641766611">
          <w:marLeft w:val="640"/>
          <w:marRight w:val="0"/>
          <w:marTop w:val="0"/>
          <w:marBottom w:val="0"/>
          <w:divBdr>
            <w:top w:val="none" w:sz="0" w:space="0" w:color="auto"/>
            <w:left w:val="none" w:sz="0" w:space="0" w:color="auto"/>
            <w:bottom w:val="none" w:sz="0" w:space="0" w:color="auto"/>
            <w:right w:val="none" w:sz="0" w:space="0" w:color="auto"/>
          </w:divBdr>
        </w:div>
        <w:div w:id="1947499312">
          <w:marLeft w:val="640"/>
          <w:marRight w:val="0"/>
          <w:marTop w:val="0"/>
          <w:marBottom w:val="0"/>
          <w:divBdr>
            <w:top w:val="none" w:sz="0" w:space="0" w:color="auto"/>
            <w:left w:val="none" w:sz="0" w:space="0" w:color="auto"/>
            <w:bottom w:val="none" w:sz="0" w:space="0" w:color="auto"/>
            <w:right w:val="none" w:sz="0" w:space="0" w:color="auto"/>
          </w:divBdr>
        </w:div>
        <w:div w:id="138350566">
          <w:marLeft w:val="640"/>
          <w:marRight w:val="0"/>
          <w:marTop w:val="0"/>
          <w:marBottom w:val="0"/>
          <w:divBdr>
            <w:top w:val="none" w:sz="0" w:space="0" w:color="auto"/>
            <w:left w:val="none" w:sz="0" w:space="0" w:color="auto"/>
            <w:bottom w:val="none" w:sz="0" w:space="0" w:color="auto"/>
            <w:right w:val="none" w:sz="0" w:space="0" w:color="auto"/>
          </w:divBdr>
        </w:div>
        <w:div w:id="1761683607">
          <w:marLeft w:val="640"/>
          <w:marRight w:val="0"/>
          <w:marTop w:val="0"/>
          <w:marBottom w:val="0"/>
          <w:divBdr>
            <w:top w:val="none" w:sz="0" w:space="0" w:color="auto"/>
            <w:left w:val="none" w:sz="0" w:space="0" w:color="auto"/>
            <w:bottom w:val="none" w:sz="0" w:space="0" w:color="auto"/>
            <w:right w:val="none" w:sz="0" w:space="0" w:color="auto"/>
          </w:divBdr>
        </w:div>
        <w:div w:id="816412435">
          <w:marLeft w:val="640"/>
          <w:marRight w:val="0"/>
          <w:marTop w:val="0"/>
          <w:marBottom w:val="0"/>
          <w:divBdr>
            <w:top w:val="none" w:sz="0" w:space="0" w:color="auto"/>
            <w:left w:val="none" w:sz="0" w:space="0" w:color="auto"/>
            <w:bottom w:val="none" w:sz="0" w:space="0" w:color="auto"/>
            <w:right w:val="none" w:sz="0" w:space="0" w:color="auto"/>
          </w:divBdr>
        </w:div>
        <w:div w:id="1018577902">
          <w:marLeft w:val="640"/>
          <w:marRight w:val="0"/>
          <w:marTop w:val="0"/>
          <w:marBottom w:val="0"/>
          <w:divBdr>
            <w:top w:val="none" w:sz="0" w:space="0" w:color="auto"/>
            <w:left w:val="none" w:sz="0" w:space="0" w:color="auto"/>
            <w:bottom w:val="none" w:sz="0" w:space="0" w:color="auto"/>
            <w:right w:val="none" w:sz="0" w:space="0" w:color="auto"/>
          </w:divBdr>
        </w:div>
        <w:div w:id="644548283">
          <w:marLeft w:val="640"/>
          <w:marRight w:val="0"/>
          <w:marTop w:val="0"/>
          <w:marBottom w:val="0"/>
          <w:divBdr>
            <w:top w:val="none" w:sz="0" w:space="0" w:color="auto"/>
            <w:left w:val="none" w:sz="0" w:space="0" w:color="auto"/>
            <w:bottom w:val="none" w:sz="0" w:space="0" w:color="auto"/>
            <w:right w:val="none" w:sz="0" w:space="0" w:color="auto"/>
          </w:divBdr>
        </w:div>
        <w:div w:id="1278485239">
          <w:marLeft w:val="640"/>
          <w:marRight w:val="0"/>
          <w:marTop w:val="0"/>
          <w:marBottom w:val="0"/>
          <w:divBdr>
            <w:top w:val="none" w:sz="0" w:space="0" w:color="auto"/>
            <w:left w:val="none" w:sz="0" w:space="0" w:color="auto"/>
            <w:bottom w:val="none" w:sz="0" w:space="0" w:color="auto"/>
            <w:right w:val="none" w:sz="0" w:space="0" w:color="auto"/>
          </w:divBdr>
        </w:div>
        <w:div w:id="2129808418">
          <w:marLeft w:val="640"/>
          <w:marRight w:val="0"/>
          <w:marTop w:val="0"/>
          <w:marBottom w:val="0"/>
          <w:divBdr>
            <w:top w:val="none" w:sz="0" w:space="0" w:color="auto"/>
            <w:left w:val="none" w:sz="0" w:space="0" w:color="auto"/>
            <w:bottom w:val="none" w:sz="0" w:space="0" w:color="auto"/>
            <w:right w:val="none" w:sz="0" w:space="0" w:color="auto"/>
          </w:divBdr>
        </w:div>
        <w:div w:id="1399742374">
          <w:marLeft w:val="640"/>
          <w:marRight w:val="0"/>
          <w:marTop w:val="0"/>
          <w:marBottom w:val="0"/>
          <w:divBdr>
            <w:top w:val="none" w:sz="0" w:space="0" w:color="auto"/>
            <w:left w:val="none" w:sz="0" w:space="0" w:color="auto"/>
            <w:bottom w:val="none" w:sz="0" w:space="0" w:color="auto"/>
            <w:right w:val="none" w:sz="0" w:space="0" w:color="auto"/>
          </w:divBdr>
        </w:div>
        <w:div w:id="35735526">
          <w:marLeft w:val="640"/>
          <w:marRight w:val="0"/>
          <w:marTop w:val="0"/>
          <w:marBottom w:val="0"/>
          <w:divBdr>
            <w:top w:val="none" w:sz="0" w:space="0" w:color="auto"/>
            <w:left w:val="none" w:sz="0" w:space="0" w:color="auto"/>
            <w:bottom w:val="none" w:sz="0" w:space="0" w:color="auto"/>
            <w:right w:val="none" w:sz="0" w:space="0" w:color="auto"/>
          </w:divBdr>
        </w:div>
        <w:div w:id="1900290313">
          <w:marLeft w:val="640"/>
          <w:marRight w:val="0"/>
          <w:marTop w:val="0"/>
          <w:marBottom w:val="0"/>
          <w:divBdr>
            <w:top w:val="none" w:sz="0" w:space="0" w:color="auto"/>
            <w:left w:val="none" w:sz="0" w:space="0" w:color="auto"/>
            <w:bottom w:val="none" w:sz="0" w:space="0" w:color="auto"/>
            <w:right w:val="none" w:sz="0" w:space="0" w:color="auto"/>
          </w:divBdr>
        </w:div>
        <w:div w:id="1589920264">
          <w:marLeft w:val="640"/>
          <w:marRight w:val="0"/>
          <w:marTop w:val="0"/>
          <w:marBottom w:val="0"/>
          <w:divBdr>
            <w:top w:val="none" w:sz="0" w:space="0" w:color="auto"/>
            <w:left w:val="none" w:sz="0" w:space="0" w:color="auto"/>
            <w:bottom w:val="none" w:sz="0" w:space="0" w:color="auto"/>
            <w:right w:val="none" w:sz="0" w:space="0" w:color="auto"/>
          </w:divBdr>
        </w:div>
        <w:div w:id="1413770399">
          <w:marLeft w:val="640"/>
          <w:marRight w:val="0"/>
          <w:marTop w:val="0"/>
          <w:marBottom w:val="0"/>
          <w:divBdr>
            <w:top w:val="none" w:sz="0" w:space="0" w:color="auto"/>
            <w:left w:val="none" w:sz="0" w:space="0" w:color="auto"/>
            <w:bottom w:val="none" w:sz="0" w:space="0" w:color="auto"/>
            <w:right w:val="none" w:sz="0" w:space="0" w:color="auto"/>
          </w:divBdr>
        </w:div>
        <w:div w:id="848762651">
          <w:marLeft w:val="640"/>
          <w:marRight w:val="0"/>
          <w:marTop w:val="0"/>
          <w:marBottom w:val="0"/>
          <w:divBdr>
            <w:top w:val="none" w:sz="0" w:space="0" w:color="auto"/>
            <w:left w:val="none" w:sz="0" w:space="0" w:color="auto"/>
            <w:bottom w:val="none" w:sz="0" w:space="0" w:color="auto"/>
            <w:right w:val="none" w:sz="0" w:space="0" w:color="auto"/>
          </w:divBdr>
        </w:div>
        <w:div w:id="1659335518">
          <w:marLeft w:val="640"/>
          <w:marRight w:val="0"/>
          <w:marTop w:val="0"/>
          <w:marBottom w:val="0"/>
          <w:divBdr>
            <w:top w:val="none" w:sz="0" w:space="0" w:color="auto"/>
            <w:left w:val="none" w:sz="0" w:space="0" w:color="auto"/>
            <w:bottom w:val="none" w:sz="0" w:space="0" w:color="auto"/>
            <w:right w:val="none" w:sz="0" w:space="0" w:color="auto"/>
          </w:divBdr>
        </w:div>
        <w:div w:id="2044285834">
          <w:marLeft w:val="640"/>
          <w:marRight w:val="0"/>
          <w:marTop w:val="0"/>
          <w:marBottom w:val="0"/>
          <w:divBdr>
            <w:top w:val="none" w:sz="0" w:space="0" w:color="auto"/>
            <w:left w:val="none" w:sz="0" w:space="0" w:color="auto"/>
            <w:bottom w:val="none" w:sz="0" w:space="0" w:color="auto"/>
            <w:right w:val="none" w:sz="0" w:space="0" w:color="auto"/>
          </w:divBdr>
        </w:div>
        <w:div w:id="87821910">
          <w:marLeft w:val="640"/>
          <w:marRight w:val="0"/>
          <w:marTop w:val="0"/>
          <w:marBottom w:val="0"/>
          <w:divBdr>
            <w:top w:val="none" w:sz="0" w:space="0" w:color="auto"/>
            <w:left w:val="none" w:sz="0" w:space="0" w:color="auto"/>
            <w:bottom w:val="none" w:sz="0" w:space="0" w:color="auto"/>
            <w:right w:val="none" w:sz="0" w:space="0" w:color="auto"/>
          </w:divBdr>
        </w:div>
        <w:div w:id="2058314926">
          <w:marLeft w:val="640"/>
          <w:marRight w:val="0"/>
          <w:marTop w:val="0"/>
          <w:marBottom w:val="0"/>
          <w:divBdr>
            <w:top w:val="none" w:sz="0" w:space="0" w:color="auto"/>
            <w:left w:val="none" w:sz="0" w:space="0" w:color="auto"/>
            <w:bottom w:val="none" w:sz="0" w:space="0" w:color="auto"/>
            <w:right w:val="none" w:sz="0" w:space="0" w:color="auto"/>
          </w:divBdr>
        </w:div>
        <w:div w:id="3365182">
          <w:marLeft w:val="640"/>
          <w:marRight w:val="0"/>
          <w:marTop w:val="0"/>
          <w:marBottom w:val="0"/>
          <w:divBdr>
            <w:top w:val="none" w:sz="0" w:space="0" w:color="auto"/>
            <w:left w:val="none" w:sz="0" w:space="0" w:color="auto"/>
            <w:bottom w:val="none" w:sz="0" w:space="0" w:color="auto"/>
            <w:right w:val="none" w:sz="0" w:space="0" w:color="auto"/>
          </w:divBdr>
        </w:div>
        <w:div w:id="1004431172">
          <w:marLeft w:val="640"/>
          <w:marRight w:val="0"/>
          <w:marTop w:val="0"/>
          <w:marBottom w:val="0"/>
          <w:divBdr>
            <w:top w:val="none" w:sz="0" w:space="0" w:color="auto"/>
            <w:left w:val="none" w:sz="0" w:space="0" w:color="auto"/>
            <w:bottom w:val="none" w:sz="0" w:space="0" w:color="auto"/>
            <w:right w:val="none" w:sz="0" w:space="0" w:color="auto"/>
          </w:divBdr>
        </w:div>
        <w:div w:id="1085494441">
          <w:marLeft w:val="640"/>
          <w:marRight w:val="0"/>
          <w:marTop w:val="0"/>
          <w:marBottom w:val="0"/>
          <w:divBdr>
            <w:top w:val="none" w:sz="0" w:space="0" w:color="auto"/>
            <w:left w:val="none" w:sz="0" w:space="0" w:color="auto"/>
            <w:bottom w:val="none" w:sz="0" w:space="0" w:color="auto"/>
            <w:right w:val="none" w:sz="0" w:space="0" w:color="auto"/>
          </w:divBdr>
        </w:div>
        <w:div w:id="2076321257">
          <w:marLeft w:val="640"/>
          <w:marRight w:val="0"/>
          <w:marTop w:val="0"/>
          <w:marBottom w:val="0"/>
          <w:divBdr>
            <w:top w:val="none" w:sz="0" w:space="0" w:color="auto"/>
            <w:left w:val="none" w:sz="0" w:space="0" w:color="auto"/>
            <w:bottom w:val="none" w:sz="0" w:space="0" w:color="auto"/>
            <w:right w:val="none" w:sz="0" w:space="0" w:color="auto"/>
          </w:divBdr>
        </w:div>
        <w:div w:id="2016104389">
          <w:marLeft w:val="640"/>
          <w:marRight w:val="0"/>
          <w:marTop w:val="0"/>
          <w:marBottom w:val="0"/>
          <w:divBdr>
            <w:top w:val="none" w:sz="0" w:space="0" w:color="auto"/>
            <w:left w:val="none" w:sz="0" w:space="0" w:color="auto"/>
            <w:bottom w:val="none" w:sz="0" w:space="0" w:color="auto"/>
            <w:right w:val="none" w:sz="0" w:space="0" w:color="auto"/>
          </w:divBdr>
        </w:div>
        <w:div w:id="1546718392">
          <w:marLeft w:val="640"/>
          <w:marRight w:val="0"/>
          <w:marTop w:val="0"/>
          <w:marBottom w:val="0"/>
          <w:divBdr>
            <w:top w:val="none" w:sz="0" w:space="0" w:color="auto"/>
            <w:left w:val="none" w:sz="0" w:space="0" w:color="auto"/>
            <w:bottom w:val="none" w:sz="0" w:space="0" w:color="auto"/>
            <w:right w:val="none" w:sz="0" w:space="0" w:color="auto"/>
          </w:divBdr>
        </w:div>
        <w:div w:id="159275409">
          <w:marLeft w:val="640"/>
          <w:marRight w:val="0"/>
          <w:marTop w:val="0"/>
          <w:marBottom w:val="0"/>
          <w:divBdr>
            <w:top w:val="none" w:sz="0" w:space="0" w:color="auto"/>
            <w:left w:val="none" w:sz="0" w:space="0" w:color="auto"/>
            <w:bottom w:val="none" w:sz="0" w:space="0" w:color="auto"/>
            <w:right w:val="none" w:sz="0" w:space="0" w:color="auto"/>
          </w:divBdr>
        </w:div>
        <w:div w:id="763233870">
          <w:marLeft w:val="640"/>
          <w:marRight w:val="0"/>
          <w:marTop w:val="0"/>
          <w:marBottom w:val="0"/>
          <w:divBdr>
            <w:top w:val="none" w:sz="0" w:space="0" w:color="auto"/>
            <w:left w:val="none" w:sz="0" w:space="0" w:color="auto"/>
            <w:bottom w:val="none" w:sz="0" w:space="0" w:color="auto"/>
            <w:right w:val="none" w:sz="0" w:space="0" w:color="auto"/>
          </w:divBdr>
        </w:div>
        <w:div w:id="1989478427">
          <w:marLeft w:val="640"/>
          <w:marRight w:val="0"/>
          <w:marTop w:val="0"/>
          <w:marBottom w:val="0"/>
          <w:divBdr>
            <w:top w:val="none" w:sz="0" w:space="0" w:color="auto"/>
            <w:left w:val="none" w:sz="0" w:space="0" w:color="auto"/>
            <w:bottom w:val="none" w:sz="0" w:space="0" w:color="auto"/>
            <w:right w:val="none" w:sz="0" w:space="0" w:color="auto"/>
          </w:divBdr>
        </w:div>
        <w:div w:id="2059744725">
          <w:marLeft w:val="640"/>
          <w:marRight w:val="0"/>
          <w:marTop w:val="0"/>
          <w:marBottom w:val="0"/>
          <w:divBdr>
            <w:top w:val="none" w:sz="0" w:space="0" w:color="auto"/>
            <w:left w:val="none" w:sz="0" w:space="0" w:color="auto"/>
            <w:bottom w:val="none" w:sz="0" w:space="0" w:color="auto"/>
            <w:right w:val="none" w:sz="0" w:space="0" w:color="auto"/>
          </w:divBdr>
        </w:div>
        <w:div w:id="1444616614">
          <w:marLeft w:val="640"/>
          <w:marRight w:val="0"/>
          <w:marTop w:val="0"/>
          <w:marBottom w:val="0"/>
          <w:divBdr>
            <w:top w:val="none" w:sz="0" w:space="0" w:color="auto"/>
            <w:left w:val="none" w:sz="0" w:space="0" w:color="auto"/>
            <w:bottom w:val="none" w:sz="0" w:space="0" w:color="auto"/>
            <w:right w:val="none" w:sz="0" w:space="0" w:color="auto"/>
          </w:divBdr>
        </w:div>
        <w:div w:id="2050765581">
          <w:marLeft w:val="640"/>
          <w:marRight w:val="0"/>
          <w:marTop w:val="0"/>
          <w:marBottom w:val="0"/>
          <w:divBdr>
            <w:top w:val="none" w:sz="0" w:space="0" w:color="auto"/>
            <w:left w:val="none" w:sz="0" w:space="0" w:color="auto"/>
            <w:bottom w:val="none" w:sz="0" w:space="0" w:color="auto"/>
            <w:right w:val="none" w:sz="0" w:space="0" w:color="auto"/>
          </w:divBdr>
        </w:div>
        <w:div w:id="461659551">
          <w:marLeft w:val="640"/>
          <w:marRight w:val="0"/>
          <w:marTop w:val="0"/>
          <w:marBottom w:val="0"/>
          <w:divBdr>
            <w:top w:val="none" w:sz="0" w:space="0" w:color="auto"/>
            <w:left w:val="none" w:sz="0" w:space="0" w:color="auto"/>
            <w:bottom w:val="none" w:sz="0" w:space="0" w:color="auto"/>
            <w:right w:val="none" w:sz="0" w:space="0" w:color="auto"/>
          </w:divBdr>
        </w:div>
        <w:div w:id="828600419">
          <w:marLeft w:val="640"/>
          <w:marRight w:val="0"/>
          <w:marTop w:val="0"/>
          <w:marBottom w:val="0"/>
          <w:divBdr>
            <w:top w:val="none" w:sz="0" w:space="0" w:color="auto"/>
            <w:left w:val="none" w:sz="0" w:space="0" w:color="auto"/>
            <w:bottom w:val="none" w:sz="0" w:space="0" w:color="auto"/>
            <w:right w:val="none" w:sz="0" w:space="0" w:color="auto"/>
          </w:divBdr>
        </w:div>
        <w:div w:id="945766881">
          <w:marLeft w:val="640"/>
          <w:marRight w:val="0"/>
          <w:marTop w:val="0"/>
          <w:marBottom w:val="0"/>
          <w:divBdr>
            <w:top w:val="none" w:sz="0" w:space="0" w:color="auto"/>
            <w:left w:val="none" w:sz="0" w:space="0" w:color="auto"/>
            <w:bottom w:val="none" w:sz="0" w:space="0" w:color="auto"/>
            <w:right w:val="none" w:sz="0" w:space="0" w:color="auto"/>
          </w:divBdr>
        </w:div>
        <w:div w:id="1755199119">
          <w:marLeft w:val="640"/>
          <w:marRight w:val="0"/>
          <w:marTop w:val="0"/>
          <w:marBottom w:val="0"/>
          <w:divBdr>
            <w:top w:val="none" w:sz="0" w:space="0" w:color="auto"/>
            <w:left w:val="none" w:sz="0" w:space="0" w:color="auto"/>
            <w:bottom w:val="none" w:sz="0" w:space="0" w:color="auto"/>
            <w:right w:val="none" w:sz="0" w:space="0" w:color="auto"/>
          </w:divBdr>
        </w:div>
        <w:div w:id="461726875">
          <w:marLeft w:val="640"/>
          <w:marRight w:val="0"/>
          <w:marTop w:val="0"/>
          <w:marBottom w:val="0"/>
          <w:divBdr>
            <w:top w:val="none" w:sz="0" w:space="0" w:color="auto"/>
            <w:left w:val="none" w:sz="0" w:space="0" w:color="auto"/>
            <w:bottom w:val="none" w:sz="0" w:space="0" w:color="auto"/>
            <w:right w:val="none" w:sz="0" w:space="0" w:color="auto"/>
          </w:divBdr>
        </w:div>
        <w:div w:id="943195020">
          <w:marLeft w:val="640"/>
          <w:marRight w:val="0"/>
          <w:marTop w:val="0"/>
          <w:marBottom w:val="0"/>
          <w:divBdr>
            <w:top w:val="none" w:sz="0" w:space="0" w:color="auto"/>
            <w:left w:val="none" w:sz="0" w:space="0" w:color="auto"/>
            <w:bottom w:val="none" w:sz="0" w:space="0" w:color="auto"/>
            <w:right w:val="none" w:sz="0" w:space="0" w:color="auto"/>
          </w:divBdr>
        </w:div>
        <w:div w:id="312831274">
          <w:marLeft w:val="640"/>
          <w:marRight w:val="0"/>
          <w:marTop w:val="0"/>
          <w:marBottom w:val="0"/>
          <w:divBdr>
            <w:top w:val="none" w:sz="0" w:space="0" w:color="auto"/>
            <w:left w:val="none" w:sz="0" w:space="0" w:color="auto"/>
            <w:bottom w:val="none" w:sz="0" w:space="0" w:color="auto"/>
            <w:right w:val="none" w:sz="0" w:space="0" w:color="auto"/>
          </w:divBdr>
        </w:div>
        <w:div w:id="434177230">
          <w:marLeft w:val="640"/>
          <w:marRight w:val="0"/>
          <w:marTop w:val="0"/>
          <w:marBottom w:val="0"/>
          <w:divBdr>
            <w:top w:val="none" w:sz="0" w:space="0" w:color="auto"/>
            <w:left w:val="none" w:sz="0" w:space="0" w:color="auto"/>
            <w:bottom w:val="none" w:sz="0" w:space="0" w:color="auto"/>
            <w:right w:val="none" w:sz="0" w:space="0" w:color="auto"/>
          </w:divBdr>
        </w:div>
        <w:div w:id="1819297156">
          <w:marLeft w:val="640"/>
          <w:marRight w:val="0"/>
          <w:marTop w:val="0"/>
          <w:marBottom w:val="0"/>
          <w:divBdr>
            <w:top w:val="none" w:sz="0" w:space="0" w:color="auto"/>
            <w:left w:val="none" w:sz="0" w:space="0" w:color="auto"/>
            <w:bottom w:val="none" w:sz="0" w:space="0" w:color="auto"/>
            <w:right w:val="none" w:sz="0" w:space="0" w:color="auto"/>
          </w:divBdr>
        </w:div>
        <w:div w:id="1870530569">
          <w:marLeft w:val="640"/>
          <w:marRight w:val="0"/>
          <w:marTop w:val="0"/>
          <w:marBottom w:val="0"/>
          <w:divBdr>
            <w:top w:val="none" w:sz="0" w:space="0" w:color="auto"/>
            <w:left w:val="none" w:sz="0" w:space="0" w:color="auto"/>
            <w:bottom w:val="none" w:sz="0" w:space="0" w:color="auto"/>
            <w:right w:val="none" w:sz="0" w:space="0" w:color="auto"/>
          </w:divBdr>
        </w:div>
        <w:div w:id="1457724718">
          <w:marLeft w:val="640"/>
          <w:marRight w:val="0"/>
          <w:marTop w:val="0"/>
          <w:marBottom w:val="0"/>
          <w:divBdr>
            <w:top w:val="none" w:sz="0" w:space="0" w:color="auto"/>
            <w:left w:val="none" w:sz="0" w:space="0" w:color="auto"/>
            <w:bottom w:val="none" w:sz="0" w:space="0" w:color="auto"/>
            <w:right w:val="none" w:sz="0" w:space="0" w:color="auto"/>
          </w:divBdr>
        </w:div>
        <w:div w:id="2042169414">
          <w:marLeft w:val="640"/>
          <w:marRight w:val="0"/>
          <w:marTop w:val="0"/>
          <w:marBottom w:val="0"/>
          <w:divBdr>
            <w:top w:val="none" w:sz="0" w:space="0" w:color="auto"/>
            <w:left w:val="none" w:sz="0" w:space="0" w:color="auto"/>
            <w:bottom w:val="none" w:sz="0" w:space="0" w:color="auto"/>
            <w:right w:val="none" w:sz="0" w:space="0" w:color="auto"/>
          </w:divBdr>
        </w:div>
        <w:div w:id="1904363006">
          <w:marLeft w:val="640"/>
          <w:marRight w:val="0"/>
          <w:marTop w:val="0"/>
          <w:marBottom w:val="0"/>
          <w:divBdr>
            <w:top w:val="none" w:sz="0" w:space="0" w:color="auto"/>
            <w:left w:val="none" w:sz="0" w:space="0" w:color="auto"/>
            <w:bottom w:val="none" w:sz="0" w:space="0" w:color="auto"/>
            <w:right w:val="none" w:sz="0" w:space="0" w:color="auto"/>
          </w:divBdr>
        </w:div>
        <w:div w:id="1199320462">
          <w:marLeft w:val="640"/>
          <w:marRight w:val="0"/>
          <w:marTop w:val="0"/>
          <w:marBottom w:val="0"/>
          <w:divBdr>
            <w:top w:val="none" w:sz="0" w:space="0" w:color="auto"/>
            <w:left w:val="none" w:sz="0" w:space="0" w:color="auto"/>
            <w:bottom w:val="none" w:sz="0" w:space="0" w:color="auto"/>
            <w:right w:val="none" w:sz="0" w:space="0" w:color="auto"/>
          </w:divBdr>
        </w:div>
        <w:div w:id="629941659">
          <w:marLeft w:val="640"/>
          <w:marRight w:val="0"/>
          <w:marTop w:val="0"/>
          <w:marBottom w:val="0"/>
          <w:divBdr>
            <w:top w:val="none" w:sz="0" w:space="0" w:color="auto"/>
            <w:left w:val="none" w:sz="0" w:space="0" w:color="auto"/>
            <w:bottom w:val="none" w:sz="0" w:space="0" w:color="auto"/>
            <w:right w:val="none" w:sz="0" w:space="0" w:color="auto"/>
          </w:divBdr>
        </w:div>
        <w:div w:id="1010137059">
          <w:marLeft w:val="640"/>
          <w:marRight w:val="0"/>
          <w:marTop w:val="0"/>
          <w:marBottom w:val="0"/>
          <w:divBdr>
            <w:top w:val="none" w:sz="0" w:space="0" w:color="auto"/>
            <w:left w:val="none" w:sz="0" w:space="0" w:color="auto"/>
            <w:bottom w:val="none" w:sz="0" w:space="0" w:color="auto"/>
            <w:right w:val="none" w:sz="0" w:space="0" w:color="auto"/>
          </w:divBdr>
        </w:div>
        <w:div w:id="2035770277">
          <w:marLeft w:val="640"/>
          <w:marRight w:val="0"/>
          <w:marTop w:val="0"/>
          <w:marBottom w:val="0"/>
          <w:divBdr>
            <w:top w:val="none" w:sz="0" w:space="0" w:color="auto"/>
            <w:left w:val="none" w:sz="0" w:space="0" w:color="auto"/>
            <w:bottom w:val="none" w:sz="0" w:space="0" w:color="auto"/>
            <w:right w:val="none" w:sz="0" w:space="0" w:color="auto"/>
          </w:divBdr>
        </w:div>
        <w:div w:id="1246181468">
          <w:marLeft w:val="640"/>
          <w:marRight w:val="0"/>
          <w:marTop w:val="0"/>
          <w:marBottom w:val="0"/>
          <w:divBdr>
            <w:top w:val="none" w:sz="0" w:space="0" w:color="auto"/>
            <w:left w:val="none" w:sz="0" w:space="0" w:color="auto"/>
            <w:bottom w:val="none" w:sz="0" w:space="0" w:color="auto"/>
            <w:right w:val="none" w:sz="0" w:space="0" w:color="auto"/>
          </w:divBdr>
        </w:div>
        <w:div w:id="864515576">
          <w:marLeft w:val="640"/>
          <w:marRight w:val="0"/>
          <w:marTop w:val="0"/>
          <w:marBottom w:val="0"/>
          <w:divBdr>
            <w:top w:val="none" w:sz="0" w:space="0" w:color="auto"/>
            <w:left w:val="none" w:sz="0" w:space="0" w:color="auto"/>
            <w:bottom w:val="none" w:sz="0" w:space="0" w:color="auto"/>
            <w:right w:val="none" w:sz="0" w:space="0" w:color="auto"/>
          </w:divBdr>
        </w:div>
        <w:div w:id="1352487882">
          <w:marLeft w:val="640"/>
          <w:marRight w:val="0"/>
          <w:marTop w:val="0"/>
          <w:marBottom w:val="0"/>
          <w:divBdr>
            <w:top w:val="none" w:sz="0" w:space="0" w:color="auto"/>
            <w:left w:val="none" w:sz="0" w:space="0" w:color="auto"/>
            <w:bottom w:val="none" w:sz="0" w:space="0" w:color="auto"/>
            <w:right w:val="none" w:sz="0" w:space="0" w:color="auto"/>
          </w:divBdr>
        </w:div>
        <w:div w:id="401024652">
          <w:marLeft w:val="640"/>
          <w:marRight w:val="0"/>
          <w:marTop w:val="0"/>
          <w:marBottom w:val="0"/>
          <w:divBdr>
            <w:top w:val="none" w:sz="0" w:space="0" w:color="auto"/>
            <w:left w:val="none" w:sz="0" w:space="0" w:color="auto"/>
            <w:bottom w:val="none" w:sz="0" w:space="0" w:color="auto"/>
            <w:right w:val="none" w:sz="0" w:space="0" w:color="auto"/>
          </w:divBdr>
        </w:div>
        <w:div w:id="1744251459">
          <w:marLeft w:val="640"/>
          <w:marRight w:val="0"/>
          <w:marTop w:val="0"/>
          <w:marBottom w:val="0"/>
          <w:divBdr>
            <w:top w:val="none" w:sz="0" w:space="0" w:color="auto"/>
            <w:left w:val="none" w:sz="0" w:space="0" w:color="auto"/>
            <w:bottom w:val="none" w:sz="0" w:space="0" w:color="auto"/>
            <w:right w:val="none" w:sz="0" w:space="0" w:color="auto"/>
          </w:divBdr>
        </w:div>
        <w:div w:id="1376389137">
          <w:marLeft w:val="640"/>
          <w:marRight w:val="0"/>
          <w:marTop w:val="0"/>
          <w:marBottom w:val="0"/>
          <w:divBdr>
            <w:top w:val="none" w:sz="0" w:space="0" w:color="auto"/>
            <w:left w:val="none" w:sz="0" w:space="0" w:color="auto"/>
            <w:bottom w:val="none" w:sz="0" w:space="0" w:color="auto"/>
            <w:right w:val="none" w:sz="0" w:space="0" w:color="auto"/>
          </w:divBdr>
        </w:div>
        <w:div w:id="214508976">
          <w:marLeft w:val="640"/>
          <w:marRight w:val="0"/>
          <w:marTop w:val="0"/>
          <w:marBottom w:val="0"/>
          <w:divBdr>
            <w:top w:val="none" w:sz="0" w:space="0" w:color="auto"/>
            <w:left w:val="none" w:sz="0" w:space="0" w:color="auto"/>
            <w:bottom w:val="none" w:sz="0" w:space="0" w:color="auto"/>
            <w:right w:val="none" w:sz="0" w:space="0" w:color="auto"/>
          </w:divBdr>
        </w:div>
        <w:div w:id="1832483166">
          <w:marLeft w:val="640"/>
          <w:marRight w:val="0"/>
          <w:marTop w:val="0"/>
          <w:marBottom w:val="0"/>
          <w:divBdr>
            <w:top w:val="none" w:sz="0" w:space="0" w:color="auto"/>
            <w:left w:val="none" w:sz="0" w:space="0" w:color="auto"/>
            <w:bottom w:val="none" w:sz="0" w:space="0" w:color="auto"/>
            <w:right w:val="none" w:sz="0" w:space="0" w:color="auto"/>
          </w:divBdr>
        </w:div>
        <w:div w:id="1082603137">
          <w:marLeft w:val="640"/>
          <w:marRight w:val="0"/>
          <w:marTop w:val="0"/>
          <w:marBottom w:val="0"/>
          <w:divBdr>
            <w:top w:val="none" w:sz="0" w:space="0" w:color="auto"/>
            <w:left w:val="none" w:sz="0" w:space="0" w:color="auto"/>
            <w:bottom w:val="none" w:sz="0" w:space="0" w:color="auto"/>
            <w:right w:val="none" w:sz="0" w:space="0" w:color="auto"/>
          </w:divBdr>
        </w:div>
        <w:div w:id="38170956">
          <w:marLeft w:val="640"/>
          <w:marRight w:val="0"/>
          <w:marTop w:val="0"/>
          <w:marBottom w:val="0"/>
          <w:divBdr>
            <w:top w:val="none" w:sz="0" w:space="0" w:color="auto"/>
            <w:left w:val="none" w:sz="0" w:space="0" w:color="auto"/>
            <w:bottom w:val="none" w:sz="0" w:space="0" w:color="auto"/>
            <w:right w:val="none" w:sz="0" w:space="0" w:color="auto"/>
          </w:divBdr>
        </w:div>
        <w:div w:id="560756605">
          <w:marLeft w:val="640"/>
          <w:marRight w:val="0"/>
          <w:marTop w:val="0"/>
          <w:marBottom w:val="0"/>
          <w:divBdr>
            <w:top w:val="none" w:sz="0" w:space="0" w:color="auto"/>
            <w:left w:val="none" w:sz="0" w:space="0" w:color="auto"/>
            <w:bottom w:val="none" w:sz="0" w:space="0" w:color="auto"/>
            <w:right w:val="none" w:sz="0" w:space="0" w:color="auto"/>
          </w:divBdr>
        </w:div>
        <w:div w:id="703990922">
          <w:marLeft w:val="640"/>
          <w:marRight w:val="0"/>
          <w:marTop w:val="0"/>
          <w:marBottom w:val="0"/>
          <w:divBdr>
            <w:top w:val="none" w:sz="0" w:space="0" w:color="auto"/>
            <w:left w:val="none" w:sz="0" w:space="0" w:color="auto"/>
            <w:bottom w:val="none" w:sz="0" w:space="0" w:color="auto"/>
            <w:right w:val="none" w:sz="0" w:space="0" w:color="auto"/>
          </w:divBdr>
        </w:div>
        <w:div w:id="93093403">
          <w:marLeft w:val="640"/>
          <w:marRight w:val="0"/>
          <w:marTop w:val="0"/>
          <w:marBottom w:val="0"/>
          <w:divBdr>
            <w:top w:val="none" w:sz="0" w:space="0" w:color="auto"/>
            <w:left w:val="none" w:sz="0" w:space="0" w:color="auto"/>
            <w:bottom w:val="none" w:sz="0" w:space="0" w:color="auto"/>
            <w:right w:val="none" w:sz="0" w:space="0" w:color="auto"/>
          </w:divBdr>
        </w:div>
        <w:div w:id="2006737808">
          <w:marLeft w:val="640"/>
          <w:marRight w:val="0"/>
          <w:marTop w:val="0"/>
          <w:marBottom w:val="0"/>
          <w:divBdr>
            <w:top w:val="none" w:sz="0" w:space="0" w:color="auto"/>
            <w:left w:val="none" w:sz="0" w:space="0" w:color="auto"/>
            <w:bottom w:val="none" w:sz="0" w:space="0" w:color="auto"/>
            <w:right w:val="none" w:sz="0" w:space="0" w:color="auto"/>
          </w:divBdr>
        </w:div>
        <w:div w:id="824667490">
          <w:marLeft w:val="640"/>
          <w:marRight w:val="0"/>
          <w:marTop w:val="0"/>
          <w:marBottom w:val="0"/>
          <w:divBdr>
            <w:top w:val="none" w:sz="0" w:space="0" w:color="auto"/>
            <w:left w:val="none" w:sz="0" w:space="0" w:color="auto"/>
            <w:bottom w:val="none" w:sz="0" w:space="0" w:color="auto"/>
            <w:right w:val="none" w:sz="0" w:space="0" w:color="auto"/>
          </w:divBdr>
        </w:div>
        <w:div w:id="2078433122">
          <w:marLeft w:val="640"/>
          <w:marRight w:val="0"/>
          <w:marTop w:val="0"/>
          <w:marBottom w:val="0"/>
          <w:divBdr>
            <w:top w:val="none" w:sz="0" w:space="0" w:color="auto"/>
            <w:left w:val="none" w:sz="0" w:space="0" w:color="auto"/>
            <w:bottom w:val="none" w:sz="0" w:space="0" w:color="auto"/>
            <w:right w:val="none" w:sz="0" w:space="0" w:color="auto"/>
          </w:divBdr>
        </w:div>
        <w:div w:id="1160803910">
          <w:marLeft w:val="640"/>
          <w:marRight w:val="0"/>
          <w:marTop w:val="0"/>
          <w:marBottom w:val="0"/>
          <w:divBdr>
            <w:top w:val="none" w:sz="0" w:space="0" w:color="auto"/>
            <w:left w:val="none" w:sz="0" w:space="0" w:color="auto"/>
            <w:bottom w:val="none" w:sz="0" w:space="0" w:color="auto"/>
            <w:right w:val="none" w:sz="0" w:space="0" w:color="auto"/>
          </w:divBdr>
        </w:div>
        <w:div w:id="309792497">
          <w:marLeft w:val="640"/>
          <w:marRight w:val="0"/>
          <w:marTop w:val="0"/>
          <w:marBottom w:val="0"/>
          <w:divBdr>
            <w:top w:val="none" w:sz="0" w:space="0" w:color="auto"/>
            <w:left w:val="none" w:sz="0" w:space="0" w:color="auto"/>
            <w:bottom w:val="none" w:sz="0" w:space="0" w:color="auto"/>
            <w:right w:val="none" w:sz="0" w:space="0" w:color="auto"/>
          </w:divBdr>
        </w:div>
        <w:div w:id="934633507">
          <w:marLeft w:val="640"/>
          <w:marRight w:val="0"/>
          <w:marTop w:val="0"/>
          <w:marBottom w:val="0"/>
          <w:divBdr>
            <w:top w:val="none" w:sz="0" w:space="0" w:color="auto"/>
            <w:left w:val="none" w:sz="0" w:space="0" w:color="auto"/>
            <w:bottom w:val="none" w:sz="0" w:space="0" w:color="auto"/>
            <w:right w:val="none" w:sz="0" w:space="0" w:color="auto"/>
          </w:divBdr>
        </w:div>
        <w:div w:id="1382168307">
          <w:marLeft w:val="640"/>
          <w:marRight w:val="0"/>
          <w:marTop w:val="0"/>
          <w:marBottom w:val="0"/>
          <w:divBdr>
            <w:top w:val="none" w:sz="0" w:space="0" w:color="auto"/>
            <w:left w:val="none" w:sz="0" w:space="0" w:color="auto"/>
            <w:bottom w:val="none" w:sz="0" w:space="0" w:color="auto"/>
            <w:right w:val="none" w:sz="0" w:space="0" w:color="auto"/>
          </w:divBdr>
        </w:div>
        <w:div w:id="253100476">
          <w:marLeft w:val="640"/>
          <w:marRight w:val="0"/>
          <w:marTop w:val="0"/>
          <w:marBottom w:val="0"/>
          <w:divBdr>
            <w:top w:val="none" w:sz="0" w:space="0" w:color="auto"/>
            <w:left w:val="none" w:sz="0" w:space="0" w:color="auto"/>
            <w:bottom w:val="none" w:sz="0" w:space="0" w:color="auto"/>
            <w:right w:val="none" w:sz="0" w:space="0" w:color="auto"/>
          </w:divBdr>
        </w:div>
        <w:div w:id="165675848">
          <w:marLeft w:val="640"/>
          <w:marRight w:val="0"/>
          <w:marTop w:val="0"/>
          <w:marBottom w:val="0"/>
          <w:divBdr>
            <w:top w:val="none" w:sz="0" w:space="0" w:color="auto"/>
            <w:left w:val="none" w:sz="0" w:space="0" w:color="auto"/>
            <w:bottom w:val="none" w:sz="0" w:space="0" w:color="auto"/>
            <w:right w:val="none" w:sz="0" w:space="0" w:color="auto"/>
          </w:divBdr>
        </w:div>
        <w:div w:id="2086876028">
          <w:marLeft w:val="640"/>
          <w:marRight w:val="0"/>
          <w:marTop w:val="0"/>
          <w:marBottom w:val="0"/>
          <w:divBdr>
            <w:top w:val="none" w:sz="0" w:space="0" w:color="auto"/>
            <w:left w:val="none" w:sz="0" w:space="0" w:color="auto"/>
            <w:bottom w:val="none" w:sz="0" w:space="0" w:color="auto"/>
            <w:right w:val="none" w:sz="0" w:space="0" w:color="auto"/>
          </w:divBdr>
        </w:div>
        <w:div w:id="864564441">
          <w:marLeft w:val="640"/>
          <w:marRight w:val="0"/>
          <w:marTop w:val="0"/>
          <w:marBottom w:val="0"/>
          <w:divBdr>
            <w:top w:val="none" w:sz="0" w:space="0" w:color="auto"/>
            <w:left w:val="none" w:sz="0" w:space="0" w:color="auto"/>
            <w:bottom w:val="none" w:sz="0" w:space="0" w:color="auto"/>
            <w:right w:val="none" w:sz="0" w:space="0" w:color="auto"/>
          </w:divBdr>
        </w:div>
        <w:div w:id="209610458">
          <w:marLeft w:val="640"/>
          <w:marRight w:val="0"/>
          <w:marTop w:val="0"/>
          <w:marBottom w:val="0"/>
          <w:divBdr>
            <w:top w:val="none" w:sz="0" w:space="0" w:color="auto"/>
            <w:left w:val="none" w:sz="0" w:space="0" w:color="auto"/>
            <w:bottom w:val="none" w:sz="0" w:space="0" w:color="auto"/>
            <w:right w:val="none" w:sz="0" w:space="0" w:color="auto"/>
          </w:divBdr>
        </w:div>
        <w:div w:id="1823934983">
          <w:marLeft w:val="640"/>
          <w:marRight w:val="0"/>
          <w:marTop w:val="0"/>
          <w:marBottom w:val="0"/>
          <w:divBdr>
            <w:top w:val="none" w:sz="0" w:space="0" w:color="auto"/>
            <w:left w:val="none" w:sz="0" w:space="0" w:color="auto"/>
            <w:bottom w:val="none" w:sz="0" w:space="0" w:color="auto"/>
            <w:right w:val="none" w:sz="0" w:space="0" w:color="auto"/>
          </w:divBdr>
        </w:div>
        <w:div w:id="788399038">
          <w:marLeft w:val="640"/>
          <w:marRight w:val="0"/>
          <w:marTop w:val="0"/>
          <w:marBottom w:val="0"/>
          <w:divBdr>
            <w:top w:val="none" w:sz="0" w:space="0" w:color="auto"/>
            <w:left w:val="none" w:sz="0" w:space="0" w:color="auto"/>
            <w:bottom w:val="none" w:sz="0" w:space="0" w:color="auto"/>
            <w:right w:val="none" w:sz="0" w:space="0" w:color="auto"/>
          </w:divBdr>
        </w:div>
        <w:div w:id="299504876">
          <w:marLeft w:val="640"/>
          <w:marRight w:val="0"/>
          <w:marTop w:val="0"/>
          <w:marBottom w:val="0"/>
          <w:divBdr>
            <w:top w:val="none" w:sz="0" w:space="0" w:color="auto"/>
            <w:left w:val="none" w:sz="0" w:space="0" w:color="auto"/>
            <w:bottom w:val="none" w:sz="0" w:space="0" w:color="auto"/>
            <w:right w:val="none" w:sz="0" w:space="0" w:color="auto"/>
          </w:divBdr>
        </w:div>
        <w:div w:id="922952623">
          <w:marLeft w:val="640"/>
          <w:marRight w:val="0"/>
          <w:marTop w:val="0"/>
          <w:marBottom w:val="0"/>
          <w:divBdr>
            <w:top w:val="none" w:sz="0" w:space="0" w:color="auto"/>
            <w:left w:val="none" w:sz="0" w:space="0" w:color="auto"/>
            <w:bottom w:val="none" w:sz="0" w:space="0" w:color="auto"/>
            <w:right w:val="none" w:sz="0" w:space="0" w:color="auto"/>
          </w:divBdr>
        </w:div>
        <w:div w:id="317150977">
          <w:marLeft w:val="640"/>
          <w:marRight w:val="0"/>
          <w:marTop w:val="0"/>
          <w:marBottom w:val="0"/>
          <w:divBdr>
            <w:top w:val="none" w:sz="0" w:space="0" w:color="auto"/>
            <w:left w:val="none" w:sz="0" w:space="0" w:color="auto"/>
            <w:bottom w:val="none" w:sz="0" w:space="0" w:color="auto"/>
            <w:right w:val="none" w:sz="0" w:space="0" w:color="auto"/>
          </w:divBdr>
        </w:div>
        <w:div w:id="1345933039">
          <w:marLeft w:val="640"/>
          <w:marRight w:val="0"/>
          <w:marTop w:val="0"/>
          <w:marBottom w:val="0"/>
          <w:divBdr>
            <w:top w:val="none" w:sz="0" w:space="0" w:color="auto"/>
            <w:left w:val="none" w:sz="0" w:space="0" w:color="auto"/>
            <w:bottom w:val="none" w:sz="0" w:space="0" w:color="auto"/>
            <w:right w:val="none" w:sz="0" w:space="0" w:color="auto"/>
          </w:divBdr>
        </w:div>
        <w:div w:id="1466510063">
          <w:marLeft w:val="640"/>
          <w:marRight w:val="0"/>
          <w:marTop w:val="0"/>
          <w:marBottom w:val="0"/>
          <w:divBdr>
            <w:top w:val="none" w:sz="0" w:space="0" w:color="auto"/>
            <w:left w:val="none" w:sz="0" w:space="0" w:color="auto"/>
            <w:bottom w:val="none" w:sz="0" w:space="0" w:color="auto"/>
            <w:right w:val="none" w:sz="0" w:space="0" w:color="auto"/>
          </w:divBdr>
        </w:div>
        <w:div w:id="543102169">
          <w:marLeft w:val="640"/>
          <w:marRight w:val="0"/>
          <w:marTop w:val="0"/>
          <w:marBottom w:val="0"/>
          <w:divBdr>
            <w:top w:val="none" w:sz="0" w:space="0" w:color="auto"/>
            <w:left w:val="none" w:sz="0" w:space="0" w:color="auto"/>
            <w:bottom w:val="none" w:sz="0" w:space="0" w:color="auto"/>
            <w:right w:val="none" w:sz="0" w:space="0" w:color="auto"/>
          </w:divBdr>
        </w:div>
        <w:div w:id="1554122875">
          <w:marLeft w:val="640"/>
          <w:marRight w:val="0"/>
          <w:marTop w:val="0"/>
          <w:marBottom w:val="0"/>
          <w:divBdr>
            <w:top w:val="none" w:sz="0" w:space="0" w:color="auto"/>
            <w:left w:val="none" w:sz="0" w:space="0" w:color="auto"/>
            <w:bottom w:val="none" w:sz="0" w:space="0" w:color="auto"/>
            <w:right w:val="none" w:sz="0" w:space="0" w:color="auto"/>
          </w:divBdr>
        </w:div>
        <w:div w:id="1859588051">
          <w:marLeft w:val="640"/>
          <w:marRight w:val="0"/>
          <w:marTop w:val="0"/>
          <w:marBottom w:val="0"/>
          <w:divBdr>
            <w:top w:val="none" w:sz="0" w:space="0" w:color="auto"/>
            <w:left w:val="none" w:sz="0" w:space="0" w:color="auto"/>
            <w:bottom w:val="none" w:sz="0" w:space="0" w:color="auto"/>
            <w:right w:val="none" w:sz="0" w:space="0" w:color="auto"/>
          </w:divBdr>
        </w:div>
        <w:div w:id="522137135">
          <w:marLeft w:val="640"/>
          <w:marRight w:val="0"/>
          <w:marTop w:val="0"/>
          <w:marBottom w:val="0"/>
          <w:divBdr>
            <w:top w:val="none" w:sz="0" w:space="0" w:color="auto"/>
            <w:left w:val="none" w:sz="0" w:space="0" w:color="auto"/>
            <w:bottom w:val="none" w:sz="0" w:space="0" w:color="auto"/>
            <w:right w:val="none" w:sz="0" w:space="0" w:color="auto"/>
          </w:divBdr>
        </w:div>
        <w:div w:id="1526096802">
          <w:marLeft w:val="640"/>
          <w:marRight w:val="0"/>
          <w:marTop w:val="0"/>
          <w:marBottom w:val="0"/>
          <w:divBdr>
            <w:top w:val="none" w:sz="0" w:space="0" w:color="auto"/>
            <w:left w:val="none" w:sz="0" w:space="0" w:color="auto"/>
            <w:bottom w:val="none" w:sz="0" w:space="0" w:color="auto"/>
            <w:right w:val="none" w:sz="0" w:space="0" w:color="auto"/>
          </w:divBdr>
        </w:div>
        <w:div w:id="1578589604">
          <w:marLeft w:val="640"/>
          <w:marRight w:val="0"/>
          <w:marTop w:val="0"/>
          <w:marBottom w:val="0"/>
          <w:divBdr>
            <w:top w:val="none" w:sz="0" w:space="0" w:color="auto"/>
            <w:left w:val="none" w:sz="0" w:space="0" w:color="auto"/>
            <w:bottom w:val="none" w:sz="0" w:space="0" w:color="auto"/>
            <w:right w:val="none" w:sz="0" w:space="0" w:color="auto"/>
          </w:divBdr>
        </w:div>
        <w:div w:id="2065517961">
          <w:marLeft w:val="640"/>
          <w:marRight w:val="0"/>
          <w:marTop w:val="0"/>
          <w:marBottom w:val="0"/>
          <w:divBdr>
            <w:top w:val="none" w:sz="0" w:space="0" w:color="auto"/>
            <w:left w:val="none" w:sz="0" w:space="0" w:color="auto"/>
            <w:bottom w:val="none" w:sz="0" w:space="0" w:color="auto"/>
            <w:right w:val="none" w:sz="0" w:space="0" w:color="auto"/>
          </w:divBdr>
        </w:div>
        <w:div w:id="687291636">
          <w:marLeft w:val="640"/>
          <w:marRight w:val="0"/>
          <w:marTop w:val="0"/>
          <w:marBottom w:val="0"/>
          <w:divBdr>
            <w:top w:val="none" w:sz="0" w:space="0" w:color="auto"/>
            <w:left w:val="none" w:sz="0" w:space="0" w:color="auto"/>
            <w:bottom w:val="none" w:sz="0" w:space="0" w:color="auto"/>
            <w:right w:val="none" w:sz="0" w:space="0" w:color="auto"/>
          </w:divBdr>
        </w:div>
        <w:div w:id="1777092681">
          <w:marLeft w:val="640"/>
          <w:marRight w:val="0"/>
          <w:marTop w:val="0"/>
          <w:marBottom w:val="0"/>
          <w:divBdr>
            <w:top w:val="none" w:sz="0" w:space="0" w:color="auto"/>
            <w:left w:val="none" w:sz="0" w:space="0" w:color="auto"/>
            <w:bottom w:val="none" w:sz="0" w:space="0" w:color="auto"/>
            <w:right w:val="none" w:sz="0" w:space="0" w:color="auto"/>
          </w:divBdr>
        </w:div>
        <w:div w:id="597641070">
          <w:marLeft w:val="640"/>
          <w:marRight w:val="0"/>
          <w:marTop w:val="0"/>
          <w:marBottom w:val="0"/>
          <w:divBdr>
            <w:top w:val="none" w:sz="0" w:space="0" w:color="auto"/>
            <w:left w:val="none" w:sz="0" w:space="0" w:color="auto"/>
            <w:bottom w:val="none" w:sz="0" w:space="0" w:color="auto"/>
            <w:right w:val="none" w:sz="0" w:space="0" w:color="auto"/>
          </w:divBdr>
        </w:div>
        <w:div w:id="1540895411">
          <w:marLeft w:val="640"/>
          <w:marRight w:val="0"/>
          <w:marTop w:val="0"/>
          <w:marBottom w:val="0"/>
          <w:divBdr>
            <w:top w:val="none" w:sz="0" w:space="0" w:color="auto"/>
            <w:left w:val="none" w:sz="0" w:space="0" w:color="auto"/>
            <w:bottom w:val="none" w:sz="0" w:space="0" w:color="auto"/>
            <w:right w:val="none" w:sz="0" w:space="0" w:color="auto"/>
          </w:divBdr>
        </w:div>
        <w:div w:id="604578137">
          <w:marLeft w:val="640"/>
          <w:marRight w:val="0"/>
          <w:marTop w:val="0"/>
          <w:marBottom w:val="0"/>
          <w:divBdr>
            <w:top w:val="none" w:sz="0" w:space="0" w:color="auto"/>
            <w:left w:val="none" w:sz="0" w:space="0" w:color="auto"/>
            <w:bottom w:val="none" w:sz="0" w:space="0" w:color="auto"/>
            <w:right w:val="none" w:sz="0" w:space="0" w:color="auto"/>
          </w:divBdr>
        </w:div>
      </w:divsChild>
    </w:div>
    <w:div w:id="1992370428">
      <w:bodyDiv w:val="1"/>
      <w:marLeft w:val="0"/>
      <w:marRight w:val="0"/>
      <w:marTop w:val="0"/>
      <w:marBottom w:val="0"/>
      <w:divBdr>
        <w:top w:val="none" w:sz="0" w:space="0" w:color="auto"/>
        <w:left w:val="none" w:sz="0" w:space="0" w:color="auto"/>
        <w:bottom w:val="none" w:sz="0" w:space="0" w:color="auto"/>
        <w:right w:val="none" w:sz="0" w:space="0" w:color="auto"/>
      </w:divBdr>
    </w:div>
    <w:div w:id="1994916809">
      <w:bodyDiv w:val="1"/>
      <w:marLeft w:val="0"/>
      <w:marRight w:val="0"/>
      <w:marTop w:val="0"/>
      <w:marBottom w:val="0"/>
      <w:divBdr>
        <w:top w:val="none" w:sz="0" w:space="0" w:color="auto"/>
        <w:left w:val="none" w:sz="0" w:space="0" w:color="auto"/>
        <w:bottom w:val="none" w:sz="0" w:space="0" w:color="auto"/>
        <w:right w:val="none" w:sz="0" w:space="0" w:color="auto"/>
      </w:divBdr>
    </w:div>
    <w:div w:id="1996103614">
      <w:bodyDiv w:val="1"/>
      <w:marLeft w:val="0"/>
      <w:marRight w:val="0"/>
      <w:marTop w:val="0"/>
      <w:marBottom w:val="0"/>
      <w:divBdr>
        <w:top w:val="none" w:sz="0" w:space="0" w:color="auto"/>
        <w:left w:val="none" w:sz="0" w:space="0" w:color="auto"/>
        <w:bottom w:val="none" w:sz="0" w:space="0" w:color="auto"/>
        <w:right w:val="none" w:sz="0" w:space="0" w:color="auto"/>
      </w:divBdr>
      <w:divsChild>
        <w:div w:id="1829512639">
          <w:marLeft w:val="640"/>
          <w:marRight w:val="0"/>
          <w:marTop w:val="0"/>
          <w:marBottom w:val="0"/>
          <w:divBdr>
            <w:top w:val="none" w:sz="0" w:space="0" w:color="auto"/>
            <w:left w:val="none" w:sz="0" w:space="0" w:color="auto"/>
            <w:bottom w:val="none" w:sz="0" w:space="0" w:color="auto"/>
            <w:right w:val="none" w:sz="0" w:space="0" w:color="auto"/>
          </w:divBdr>
        </w:div>
        <w:div w:id="585110096">
          <w:marLeft w:val="640"/>
          <w:marRight w:val="0"/>
          <w:marTop w:val="0"/>
          <w:marBottom w:val="0"/>
          <w:divBdr>
            <w:top w:val="none" w:sz="0" w:space="0" w:color="auto"/>
            <w:left w:val="none" w:sz="0" w:space="0" w:color="auto"/>
            <w:bottom w:val="none" w:sz="0" w:space="0" w:color="auto"/>
            <w:right w:val="none" w:sz="0" w:space="0" w:color="auto"/>
          </w:divBdr>
        </w:div>
        <w:div w:id="546452286">
          <w:marLeft w:val="640"/>
          <w:marRight w:val="0"/>
          <w:marTop w:val="0"/>
          <w:marBottom w:val="0"/>
          <w:divBdr>
            <w:top w:val="none" w:sz="0" w:space="0" w:color="auto"/>
            <w:left w:val="none" w:sz="0" w:space="0" w:color="auto"/>
            <w:bottom w:val="none" w:sz="0" w:space="0" w:color="auto"/>
            <w:right w:val="none" w:sz="0" w:space="0" w:color="auto"/>
          </w:divBdr>
        </w:div>
        <w:div w:id="1557278267">
          <w:marLeft w:val="640"/>
          <w:marRight w:val="0"/>
          <w:marTop w:val="0"/>
          <w:marBottom w:val="0"/>
          <w:divBdr>
            <w:top w:val="none" w:sz="0" w:space="0" w:color="auto"/>
            <w:left w:val="none" w:sz="0" w:space="0" w:color="auto"/>
            <w:bottom w:val="none" w:sz="0" w:space="0" w:color="auto"/>
            <w:right w:val="none" w:sz="0" w:space="0" w:color="auto"/>
          </w:divBdr>
        </w:div>
        <w:div w:id="320350282">
          <w:marLeft w:val="640"/>
          <w:marRight w:val="0"/>
          <w:marTop w:val="0"/>
          <w:marBottom w:val="0"/>
          <w:divBdr>
            <w:top w:val="none" w:sz="0" w:space="0" w:color="auto"/>
            <w:left w:val="none" w:sz="0" w:space="0" w:color="auto"/>
            <w:bottom w:val="none" w:sz="0" w:space="0" w:color="auto"/>
            <w:right w:val="none" w:sz="0" w:space="0" w:color="auto"/>
          </w:divBdr>
        </w:div>
        <w:div w:id="1168206570">
          <w:marLeft w:val="640"/>
          <w:marRight w:val="0"/>
          <w:marTop w:val="0"/>
          <w:marBottom w:val="0"/>
          <w:divBdr>
            <w:top w:val="none" w:sz="0" w:space="0" w:color="auto"/>
            <w:left w:val="none" w:sz="0" w:space="0" w:color="auto"/>
            <w:bottom w:val="none" w:sz="0" w:space="0" w:color="auto"/>
            <w:right w:val="none" w:sz="0" w:space="0" w:color="auto"/>
          </w:divBdr>
        </w:div>
        <w:div w:id="847526642">
          <w:marLeft w:val="640"/>
          <w:marRight w:val="0"/>
          <w:marTop w:val="0"/>
          <w:marBottom w:val="0"/>
          <w:divBdr>
            <w:top w:val="none" w:sz="0" w:space="0" w:color="auto"/>
            <w:left w:val="none" w:sz="0" w:space="0" w:color="auto"/>
            <w:bottom w:val="none" w:sz="0" w:space="0" w:color="auto"/>
            <w:right w:val="none" w:sz="0" w:space="0" w:color="auto"/>
          </w:divBdr>
        </w:div>
        <w:div w:id="28067188">
          <w:marLeft w:val="640"/>
          <w:marRight w:val="0"/>
          <w:marTop w:val="0"/>
          <w:marBottom w:val="0"/>
          <w:divBdr>
            <w:top w:val="none" w:sz="0" w:space="0" w:color="auto"/>
            <w:left w:val="none" w:sz="0" w:space="0" w:color="auto"/>
            <w:bottom w:val="none" w:sz="0" w:space="0" w:color="auto"/>
            <w:right w:val="none" w:sz="0" w:space="0" w:color="auto"/>
          </w:divBdr>
        </w:div>
        <w:div w:id="2124684763">
          <w:marLeft w:val="640"/>
          <w:marRight w:val="0"/>
          <w:marTop w:val="0"/>
          <w:marBottom w:val="0"/>
          <w:divBdr>
            <w:top w:val="none" w:sz="0" w:space="0" w:color="auto"/>
            <w:left w:val="none" w:sz="0" w:space="0" w:color="auto"/>
            <w:bottom w:val="none" w:sz="0" w:space="0" w:color="auto"/>
            <w:right w:val="none" w:sz="0" w:space="0" w:color="auto"/>
          </w:divBdr>
        </w:div>
        <w:div w:id="2076270260">
          <w:marLeft w:val="640"/>
          <w:marRight w:val="0"/>
          <w:marTop w:val="0"/>
          <w:marBottom w:val="0"/>
          <w:divBdr>
            <w:top w:val="none" w:sz="0" w:space="0" w:color="auto"/>
            <w:left w:val="none" w:sz="0" w:space="0" w:color="auto"/>
            <w:bottom w:val="none" w:sz="0" w:space="0" w:color="auto"/>
            <w:right w:val="none" w:sz="0" w:space="0" w:color="auto"/>
          </w:divBdr>
        </w:div>
        <w:div w:id="850685113">
          <w:marLeft w:val="640"/>
          <w:marRight w:val="0"/>
          <w:marTop w:val="0"/>
          <w:marBottom w:val="0"/>
          <w:divBdr>
            <w:top w:val="none" w:sz="0" w:space="0" w:color="auto"/>
            <w:left w:val="none" w:sz="0" w:space="0" w:color="auto"/>
            <w:bottom w:val="none" w:sz="0" w:space="0" w:color="auto"/>
            <w:right w:val="none" w:sz="0" w:space="0" w:color="auto"/>
          </w:divBdr>
        </w:div>
        <w:div w:id="579945895">
          <w:marLeft w:val="640"/>
          <w:marRight w:val="0"/>
          <w:marTop w:val="0"/>
          <w:marBottom w:val="0"/>
          <w:divBdr>
            <w:top w:val="none" w:sz="0" w:space="0" w:color="auto"/>
            <w:left w:val="none" w:sz="0" w:space="0" w:color="auto"/>
            <w:bottom w:val="none" w:sz="0" w:space="0" w:color="auto"/>
            <w:right w:val="none" w:sz="0" w:space="0" w:color="auto"/>
          </w:divBdr>
        </w:div>
        <w:div w:id="1099716285">
          <w:marLeft w:val="640"/>
          <w:marRight w:val="0"/>
          <w:marTop w:val="0"/>
          <w:marBottom w:val="0"/>
          <w:divBdr>
            <w:top w:val="none" w:sz="0" w:space="0" w:color="auto"/>
            <w:left w:val="none" w:sz="0" w:space="0" w:color="auto"/>
            <w:bottom w:val="none" w:sz="0" w:space="0" w:color="auto"/>
            <w:right w:val="none" w:sz="0" w:space="0" w:color="auto"/>
          </w:divBdr>
        </w:div>
        <w:div w:id="570969379">
          <w:marLeft w:val="640"/>
          <w:marRight w:val="0"/>
          <w:marTop w:val="0"/>
          <w:marBottom w:val="0"/>
          <w:divBdr>
            <w:top w:val="none" w:sz="0" w:space="0" w:color="auto"/>
            <w:left w:val="none" w:sz="0" w:space="0" w:color="auto"/>
            <w:bottom w:val="none" w:sz="0" w:space="0" w:color="auto"/>
            <w:right w:val="none" w:sz="0" w:space="0" w:color="auto"/>
          </w:divBdr>
        </w:div>
        <w:div w:id="1601839253">
          <w:marLeft w:val="640"/>
          <w:marRight w:val="0"/>
          <w:marTop w:val="0"/>
          <w:marBottom w:val="0"/>
          <w:divBdr>
            <w:top w:val="none" w:sz="0" w:space="0" w:color="auto"/>
            <w:left w:val="none" w:sz="0" w:space="0" w:color="auto"/>
            <w:bottom w:val="none" w:sz="0" w:space="0" w:color="auto"/>
            <w:right w:val="none" w:sz="0" w:space="0" w:color="auto"/>
          </w:divBdr>
        </w:div>
        <w:div w:id="81029382">
          <w:marLeft w:val="640"/>
          <w:marRight w:val="0"/>
          <w:marTop w:val="0"/>
          <w:marBottom w:val="0"/>
          <w:divBdr>
            <w:top w:val="none" w:sz="0" w:space="0" w:color="auto"/>
            <w:left w:val="none" w:sz="0" w:space="0" w:color="auto"/>
            <w:bottom w:val="none" w:sz="0" w:space="0" w:color="auto"/>
            <w:right w:val="none" w:sz="0" w:space="0" w:color="auto"/>
          </w:divBdr>
        </w:div>
        <w:div w:id="919753708">
          <w:marLeft w:val="640"/>
          <w:marRight w:val="0"/>
          <w:marTop w:val="0"/>
          <w:marBottom w:val="0"/>
          <w:divBdr>
            <w:top w:val="none" w:sz="0" w:space="0" w:color="auto"/>
            <w:left w:val="none" w:sz="0" w:space="0" w:color="auto"/>
            <w:bottom w:val="none" w:sz="0" w:space="0" w:color="auto"/>
            <w:right w:val="none" w:sz="0" w:space="0" w:color="auto"/>
          </w:divBdr>
        </w:div>
        <w:div w:id="777717292">
          <w:marLeft w:val="640"/>
          <w:marRight w:val="0"/>
          <w:marTop w:val="0"/>
          <w:marBottom w:val="0"/>
          <w:divBdr>
            <w:top w:val="none" w:sz="0" w:space="0" w:color="auto"/>
            <w:left w:val="none" w:sz="0" w:space="0" w:color="auto"/>
            <w:bottom w:val="none" w:sz="0" w:space="0" w:color="auto"/>
            <w:right w:val="none" w:sz="0" w:space="0" w:color="auto"/>
          </w:divBdr>
        </w:div>
        <w:div w:id="1121269963">
          <w:marLeft w:val="640"/>
          <w:marRight w:val="0"/>
          <w:marTop w:val="0"/>
          <w:marBottom w:val="0"/>
          <w:divBdr>
            <w:top w:val="none" w:sz="0" w:space="0" w:color="auto"/>
            <w:left w:val="none" w:sz="0" w:space="0" w:color="auto"/>
            <w:bottom w:val="none" w:sz="0" w:space="0" w:color="auto"/>
            <w:right w:val="none" w:sz="0" w:space="0" w:color="auto"/>
          </w:divBdr>
        </w:div>
        <w:div w:id="1331564827">
          <w:marLeft w:val="640"/>
          <w:marRight w:val="0"/>
          <w:marTop w:val="0"/>
          <w:marBottom w:val="0"/>
          <w:divBdr>
            <w:top w:val="none" w:sz="0" w:space="0" w:color="auto"/>
            <w:left w:val="none" w:sz="0" w:space="0" w:color="auto"/>
            <w:bottom w:val="none" w:sz="0" w:space="0" w:color="auto"/>
            <w:right w:val="none" w:sz="0" w:space="0" w:color="auto"/>
          </w:divBdr>
        </w:div>
        <w:div w:id="859244519">
          <w:marLeft w:val="640"/>
          <w:marRight w:val="0"/>
          <w:marTop w:val="0"/>
          <w:marBottom w:val="0"/>
          <w:divBdr>
            <w:top w:val="none" w:sz="0" w:space="0" w:color="auto"/>
            <w:left w:val="none" w:sz="0" w:space="0" w:color="auto"/>
            <w:bottom w:val="none" w:sz="0" w:space="0" w:color="auto"/>
            <w:right w:val="none" w:sz="0" w:space="0" w:color="auto"/>
          </w:divBdr>
        </w:div>
        <w:div w:id="874464409">
          <w:marLeft w:val="640"/>
          <w:marRight w:val="0"/>
          <w:marTop w:val="0"/>
          <w:marBottom w:val="0"/>
          <w:divBdr>
            <w:top w:val="none" w:sz="0" w:space="0" w:color="auto"/>
            <w:left w:val="none" w:sz="0" w:space="0" w:color="auto"/>
            <w:bottom w:val="none" w:sz="0" w:space="0" w:color="auto"/>
            <w:right w:val="none" w:sz="0" w:space="0" w:color="auto"/>
          </w:divBdr>
        </w:div>
        <w:div w:id="951786735">
          <w:marLeft w:val="640"/>
          <w:marRight w:val="0"/>
          <w:marTop w:val="0"/>
          <w:marBottom w:val="0"/>
          <w:divBdr>
            <w:top w:val="none" w:sz="0" w:space="0" w:color="auto"/>
            <w:left w:val="none" w:sz="0" w:space="0" w:color="auto"/>
            <w:bottom w:val="none" w:sz="0" w:space="0" w:color="auto"/>
            <w:right w:val="none" w:sz="0" w:space="0" w:color="auto"/>
          </w:divBdr>
        </w:div>
        <w:div w:id="7875823">
          <w:marLeft w:val="640"/>
          <w:marRight w:val="0"/>
          <w:marTop w:val="0"/>
          <w:marBottom w:val="0"/>
          <w:divBdr>
            <w:top w:val="none" w:sz="0" w:space="0" w:color="auto"/>
            <w:left w:val="none" w:sz="0" w:space="0" w:color="auto"/>
            <w:bottom w:val="none" w:sz="0" w:space="0" w:color="auto"/>
            <w:right w:val="none" w:sz="0" w:space="0" w:color="auto"/>
          </w:divBdr>
        </w:div>
        <w:div w:id="1516774308">
          <w:marLeft w:val="640"/>
          <w:marRight w:val="0"/>
          <w:marTop w:val="0"/>
          <w:marBottom w:val="0"/>
          <w:divBdr>
            <w:top w:val="none" w:sz="0" w:space="0" w:color="auto"/>
            <w:left w:val="none" w:sz="0" w:space="0" w:color="auto"/>
            <w:bottom w:val="none" w:sz="0" w:space="0" w:color="auto"/>
            <w:right w:val="none" w:sz="0" w:space="0" w:color="auto"/>
          </w:divBdr>
        </w:div>
        <w:div w:id="1446851106">
          <w:marLeft w:val="640"/>
          <w:marRight w:val="0"/>
          <w:marTop w:val="0"/>
          <w:marBottom w:val="0"/>
          <w:divBdr>
            <w:top w:val="none" w:sz="0" w:space="0" w:color="auto"/>
            <w:left w:val="none" w:sz="0" w:space="0" w:color="auto"/>
            <w:bottom w:val="none" w:sz="0" w:space="0" w:color="auto"/>
            <w:right w:val="none" w:sz="0" w:space="0" w:color="auto"/>
          </w:divBdr>
        </w:div>
        <w:div w:id="1263562687">
          <w:marLeft w:val="640"/>
          <w:marRight w:val="0"/>
          <w:marTop w:val="0"/>
          <w:marBottom w:val="0"/>
          <w:divBdr>
            <w:top w:val="none" w:sz="0" w:space="0" w:color="auto"/>
            <w:left w:val="none" w:sz="0" w:space="0" w:color="auto"/>
            <w:bottom w:val="none" w:sz="0" w:space="0" w:color="auto"/>
            <w:right w:val="none" w:sz="0" w:space="0" w:color="auto"/>
          </w:divBdr>
        </w:div>
        <w:div w:id="363098342">
          <w:marLeft w:val="640"/>
          <w:marRight w:val="0"/>
          <w:marTop w:val="0"/>
          <w:marBottom w:val="0"/>
          <w:divBdr>
            <w:top w:val="none" w:sz="0" w:space="0" w:color="auto"/>
            <w:left w:val="none" w:sz="0" w:space="0" w:color="auto"/>
            <w:bottom w:val="none" w:sz="0" w:space="0" w:color="auto"/>
            <w:right w:val="none" w:sz="0" w:space="0" w:color="auto"/>
          </w:divBdr>
        </w:div>
        <w:div w:id="1053654832">
          <w:marLeft w:val="640"/>
          <w:marRight w:val="0"/>
          <w:marTop w:val="0"/>
          <w:marBottom w:val="0"/>
          <w:divBdr>
            <w:top w:val="none" w:sz="0" w:space="0" w:color="auto"/>
            <w:left w:val="none" w:sz="0" w:space="0" w:color="auto"/>
            <w:bottom w:val="none" w:sz="0" w:space="0" w:color="auto"/>
            <w:right w:val="none" w:sz="0" w:space="0" w:color="auto"/>
          </w:divBdr>
        </w:div>
        <w:div w:id="1975137923">
          <w:marLeft w:val="640"/>
          <w:marRight w:val="0"/>
          <w:marTop w:val="0"/>
          <w:marBottom w:val="0"/>
          <w:divBdr>
            <w:top w:val="none" w:sz="0" w:space="0" w:color="auto"/>
            <w:left w:val="none" w:sz="0" w:space="0" w:color="auto"/>
            <w:bottom w:val="none" w:sz="0" w:space="0" w:color="auto"/>
            <w:right w:val="none" w:sz="0" w:space="0" w:color="auto"/>
          </w:divBdr>
        </w:div>
        <w:div w:id="1793330183">
          <w:marLeft w:val="640"/>
          <w:marRight w:val="0"/>
          <w:marTop w:val="0"/>
          <w:marBottom w:val="0"/>
          <w:divBdr>
            <w:top w:val="none" w:sz="0" w:space="0" w:color="auto"/>
            <w:left w:val="none" w:sz="0" w:space="0" w:color="auto"/>
            <w:bottom w:val="none" w:sz="0" w:space="0" w:color="auto"/>
            <w:right w:val="none" w:sz="0" w:space="0" w:color="auto"/>
          </w:divBdr>
        </w:div>
        <w:div w:id="8745">
          <w:marLeft w:val="640"/>
          <w:marRight w:val="0"/>
          <w:marTop w:val="0"/>
          <w:marBottom w:val="0"/>
          <w:divBdr>
            <w:top w:val="none" w:sz="0" w:space="0" w:color="auto"/>
            <w:left w:val="none" w:sz="0" w:space="0" w:color="auto"/>
            <w:bottom w:val="none" w:sz="0" w:space="0" w:color="auto"/>
            <w:right w:val="none" w:sz="0" w:space="0" w:color="auto"/>
          </w:divBdr>
        </w:div>
        <w:div w:id="86997853">
          <w:marLeft w:val="640"/>
          <w:marRight w:val="0"/>
          <w:marTop w:val="0"/>
          <w:marBottom w:val="0"/>
          <w:divBdr>
            <w:top w:val="none" w:sz="0" w:space="0" w:color="auto"/>
            <w:left w:val="none" w:sz="0" w:space="0" w:color="auto"/>
            <w:bottom w:val="none" w:sz="0" w:space="0" w:color="auto"/>
            <w:right w:val="none" w:sz="0" w:space="0" w:color="auto"/>
          </w:divBdr>
        </w:div>
        <w:div w:id="1061101671">
          <w:marLeft w:val="640"/>
          <w:marRight w:val="0"/>
          <w:marTop w:val="0"/>
          <w:marBottom w:val="0"/>
          <w:divBdr>
            <w:top w:val="none" w:sz="0" w:space="0" w:color="auto"/>
            <w:left w:val="none" w:sz="0" w:space="0" w:color="auto"/>
            <w:bottom w:val="none" w:sz="0" w:space="0" w:color="auto"/>
            <w:right w:val="none" w:sz="0" w:space="0" w:color="auto"/>
          </w:divBdr>
        </w:div>
        <w:div w:id="477042689">
          <w:marLeft w:val="640"/>
          <w:marRight w:val="0"/>
          <w:marTop w:val="0"/>
          <w:marBottom w:val="0"/>
          <w:divBdr>
            <w:top w:val="none" w:sz="0" w:space="0" w:color="auto"/>
            <w:left w:val="none" w:sz="0" w:space="0" w:color="auto"/>
            <w:bottom w:val="none" w:sz="0" w:space="0" w:color="auto"/>
            <w:right w:val="none" w:sz="0" w:space="0" w:color="auto"/>
          </w:divBdr>
        </w:div>
        <w:div w:id="1966888709">
          <w:marLeft w:val="640"/>
          <w:marRight w:val="0"/>
          <w:marTop w:val="0"/>
          <w:marBottom w:val="0"/>
          <w:divBdr>
            <w:top w:val="none" w:sz="0" w:space="0" w:color="auto"/>
            <w:left w:val="none" w:sz="0" w:space="0" w:color="auto"/>
            <w:bottom w:val="none" w:sz="0" w:space="0" w:color="auto"/>
            <w:right w:val="none" w:sz="0" w:space="0" w:color="auto"/>
          </w:divBdr>
        </w:div>
        <w:div w:id="23485995">
          <w:marLeft w:val="640"/>
          <w:marRight w:val="0"/>
          <w:marTop w:val="0"/>
          <w:marBottom w:val="0"/>
          <w:divBdr>
            <w:top w:val="none" w:sz="0" w:space="0" w:color="auto"/>
            <w:left w:val="none" w:sz="0" w:space="0" w:color="auto"/>
            <w:bottom w:val="none" w:sz="0" w:space="0" w:color="auto"/>
            <w:right w:val="none" w:sz="0" w:space="0" w:color="auto"/>
          </w:divBdr>
        </w:div>
        <w:div w:id="1118529908">
          <w:marLeft w:val="640"/>
          <w:marRight w:val="0"/>
          <w:marTop w:val="0"/>
          <w:marBottom w:val="0"/>
          <w:divBdr>
            <w:top w:val="none" w:sz="0" w:space="0" w:color="auto"/>
            <w:left w:val="none" w:sz="0" w:space="0" w:color="auto"/>
            <w:bottom w:val="none" w:sz="0" w:space="0" w:color="auto"/>
            <w:right w:val="none" w:sz="0" w:space="0" w:color="auto"/>
          </w:divBdr>
        </w:div>
        <w:div w:id="801847220">
          <w:marLeft w:val="640"/>
          <w:marRight w:val="0"/>
          <w:marTop w:val="0"/>
          <w:marBottom w:val="0"/>
          <w:divBdr>
            <w:top w:val="none" w:sz="0" w:space="0" w:color="auto"/>
            <w:left w:val="none" w:sz="0" w:space="0" w:color="auto"/>
            <w:bottom w:val="none" w:sz="0" w:space="0" w:color="auto"/>
            <w:right w:val="none" w:sz="0" w:space="0" w:color="auto"/>
          </w:divBdr>
        </w:div>
        <w:div w:id="2069722403">
          <w:marLeft w:val="640"/>
          <w:marRight w:val="0"/>
          <w:marTop w:val="0"/>
          <w:marBottom w:val="0"/>
          <w:divBdr>
            <w:top w:val="none" w:sz="0" w:space="0" w:color="auto"/>
            <w:left w:val="none" w:sz="0" w:space="0" w:color="auto"/>
            <w:bottom w:val="none" w:sz="0" w:space="0" w:color="auto"/>
            <w:right w:val="none" w:sz="0" w:space="0" w:color="auto"/>
          </w:divBdr>
        </w:div>
        <w:div w:id="1803189483">
          <w:marLeft w:val="640"/>
          <w:marRight w:val="0"/>
          <w:marTop w:val="0"/>
          <w:marBottom w:val="0"/>
          <w:divBdr>
            <w:top w:val="none" w:sz="0" w:space="0" w:color="auto"/>
            <w:left w:val="none" w:sz="0" w:space="0" w:color="auto"/>
            <w:bottom w:val="none" w:sz="0" w:space="0" w:color="auto"/>
            <w:right w:val="none" w:sz="0" w:space="0" w:color="auto"/>
          </w:divBdr>
        </w:div>
        <w:div w:id="2015954793">
          <w:marLeft w:val="640"/>
          <w:marRight w:val="0"/>
          <w:marTop w:val="0"/>
          <w:marBottom w:val="0"/>
          <w:divBdr>
            <w:top w:val="none" w:sz="0" w:space="0" w:color="auto"/>
            <w:left w:val="none" w:sz="0" w:space="0" w:color="auto"/>
            <w:bottom w:val="none" w:sz="0" w:space="0" w:color="auto"/>
            <w:right w:val="none" w:sz="0" w:space="0" w:color="auto"/>
          </w:divBdr>
        </w:div>
        <w:div w:id="1257787627">
          <w:marLeft w:val="640"/>
          <w:marRight w:val="0"/>
          <w:marTop w:val="0"/>
          <w:marBottom w:val="0"/>
          <w:divBdr>
            <w:top w:val="none" w:sz="0" w:space="0" w:color="auto"/>
            <w:left w:val="none" w:sz="0" w:space="0" w:color="auto"/>
            <w:bottom w:val="none" w:sz="0" w:space="0" w:color="auto"/>
            <w:right w:val="none" w:sz="0" w:space="0" w:color="auto"/>
          </w:divBdr>
        </w:div>
        <w:div w:id="1652246487">
          <w:marLeft w:val="640"/>
          <w:marRight w:val="0"/>
          <w:marTop w:val="0"/>
          <w:marBottom w:val="0"/>
          <w:divBdr>
            <w:top w:val="none" w:sz="0" w:space="0" w:color="auto"/>
            <w:left w:val="none" w:sz="0" w:space="0" w:color="auto"/>
            <w:bottom w:val="none" w:sz="0" w:space="0" w:color="auto"/>
            <w:right w:val="none" w:sz="0" w:space="0" w:color="auto"/>
          </w:divBdr>
        </w:div>
        <w:div w:id="730227292">
          <w:marLeft w:val="640"/>
          <w:marRight w:val="0"/>
          <w:marTop w:val="0"/>
          <w:marBottom w:val="0"/>
          <w:divBdr>
            <w:top w:val="none" w:sz="0" w:space="0" w:color="auto"/>
            <w:left w:val="none" w:sz="0" w:space="0" w:color="auto"/>
            <w:bottom w:val="none" w:sz="0" w:space="0" w:color="auto"/>
            <w:right w:val="none" w:sz="0" w:space="0" w:color="auto"/>
          </w:divBdr>
        </w:div>
        <w:div w:id="214896165">
          <w:marLeft w:val="640"/>
          <w:marRight w:val="0"/>
          <w:marTop w:val="0"/>
          <w:marBottom w:val="0"/>
          <w:divBdr>
            <w:top w:val="none" w:sz="0" w:space="0" w:color="auto"/>
            <w:left w:val="none" w:sz="0" w:space="0" w:color="auto"/>
            <w:bottom w:val="none" w:sz="0" w:space="0" w:color="auto"/>
            <w:right w:val="none" w:sz="0" w:space="0" w:color="auto"/>
          </w:divBdr>
        </w:div>
        <w:div w:id="471097266">
          <w:marLeft w:val="640"/>
          <w:marRight w:val="0"/>
          <w:marTop w:val="0"/>
          <w:marBottom w:val="0"/>
          <w:divBdr>
            <w:top w:val="none" w:sz="0" w:space="0" w:color="auto"/>
            <w:left w:val="none" w:sz="0" w:space="0" w:color="auto"/>
            <w:bottom w:val="none" w:sz="0" w:space="0" w:color="auto"/>
            <w:right w:val="none" w:sz="0" w:space="0" w:color="auto"/>
          </w:divBdr>
        </w:div>
        <w:div w:id="1433746604">
          <w:marLeft w:val="640"/>
          <w:marRight w:val="0"/>
          <w:marTop w:val="0"/>
          <w:marBottom w:val="0"/>
          <w:divBdr>
            <w:top w:val="none" w:sz="0" w:space="0" w:color="auto"/>
            <w:left w:val="none" w:sz="0" w:space="0" w:color="auto"/>
            <w:bottom w:val="none" w:sz="0" w:space="0" w:color="auto"/>
            <w:right w:val="none" w:sz="0" w:space="0" w:color="auto"/>
          </w:divBdr>
        </w:div>
        <w:div w:id="668025353">
          <w:marLeft w:val="640"/>
          <w:marRight w:val="0"/>
          <w:marTop w:val="0"/>
          <w:marBottom w:val="0"/>
          <w:divBdr>
            <w:top w:val="none" w:sz="0" w:space="0" w:color="auto"/>
            <w:left w:val="none" w:sz="0" w:space="0" w:color="auto"/>
            <w:bottom w:val="none" w:sz="0" w:space="0" w:color="auto"/>
            <w:right w:val="none" w:sz="0" w:space="0" w:color="auto"/>
          </w:divBdr>
        </w:div>
        <w:div w:id="1579094883">
          <w:marLeft w:val="640"/>
          <w:marRight w:val="0"/>
          <w:marTop w:val="0"/>
          <w:marBottom w:val="0"/>
          <w:divBdr>
            <w:top w:val="none" w:sz="0" w:space="0" w:color="auto"/>
            <w:left w:val="none" w:sz="0" w:space="0" w:color="auto"/>
            <w:bottom w:val="none" w:sz="0" w:space="0" w:color="auto"/>
            <w:right w:val="none" w:sz="0" w:space="0" w:color="auto"/>
          </w:divBdr>
        </w:div>
        <w:div w:id="1500736417">
          <w:marLeft w:val="640"/>
          <w:marRight w:val="0"/>
          <w:marTop w:val="0"/>
          <w:marBottom w:val="0"/>
          <w:divBdr>
            <w:top w:val="none" w:sz="0" w:space="0" w:color="auto"/>
            <w:left w:val="none" w:sz="0" w:space="0" w:color="auto"/>
            <w:bottom w:val="none" w:sz="0" w:space="0" w:color="auto"/>
            <w:right w:val="none" w:sz="0" w:space="0" w:color="auto"/>
          </w:divBdr>
        </w:div>
        <w:div w:id="961419820">
          <w:marLeft w:val="640"/>
          <w:marRight w:val="0"/>
          <w:marTop w:val="0"/>
          <w:marBottom w:val="0"/>
          <w:divBdr>
            <w:top w:val="none" w:sz="0" w:space="0" w:color="auto"/>
            <w:left w:val="none" w:sz="0" w:space="0" w:color="auto"/>
            <w:bottom w:val="none" w:sz="0" w:space="0" w:color="auto"/>
            <w:right w:val="none" w:sz="0" w:space="0" w:color="auto"/>
          </w:divBdr>
        </w:div>
        <w:div w:id="469440886">
          <w:marLeft w:val="640"/>
          <w:marRight w:val="0"/>
          <w:marTop w:val="0"/>
          <w:marBottom w:val="0"/>
          <w:divBdr>
            <w:top w:val="none" w:sz="0" w:space="0" w:color="auto"/>
            <w:left w:val="none" w:sz="0" w:space="0" w:color="auto"/>
            <w:bottom w:val="none" w:sz="0" w:space="0" w:color="auto"/>
            <w:right w:val="none" w:sz="0" w:space="0" w:color="auto"/>
          </w:divBdr>
        </w:div>
        <w:div w:id="1608467842">
          <w:marLeft w:val="640"/>
          <w:marRight w:val="0"/>
          <w:marTop w:val="0"/>
          <w:marBottom w:val="0"/>
          <w:divBdr>
            <w:top w:val="none" w:sz="0" w:space="0" w:color="auto"/>
            <w:left w:val="none" w:sz="0" w:space="0" w:color="auto"/>
            <w:bottom w:val="none" w:sz="0" w:space="0" w:color="auto"/>
            <w:right w:val="none" w:sz="0" w:space="0" w:color="auto"/>
          </w:divBdr>
        </w:div>
        <w:div w:id="578833131">
          <w:marLeft w:val="640"/>
          <w:marRight w:val="0"/>
          <w:marTop w:val="0"/>
          <w:marBottom w:val="0"/>
          <w:divBdr>
            <w:top w:val="none" w:sz="0" w:space="0" w:color="auto"/>
            <w:left w:val="none" w:sz="0" w:space="0" w:color="auto"/>
            <w:bottom w:val="none" w:sz="0" w:space="0" w:color="auto"/>
            <w:right w:val="none" w:sz="0" w:space="0" w:color="auto"/>
          </w:divBdr>
        </w:div>
        <w:div w:id="627856999">
          <w:marLeft w:val="640"/>
          <w:marRight w:val="0"/>
          <w:marTop w:val="0"/>
          <w:marBottom w:val="0"/>
          <w:divBdr>
            <w:top w:val="none" w:sz="0" w:space="0" w:color="auto"/>
            <w:left w:val="none" w:sz="0" w:space="0" w:color="auto"/>
            <w:bottom w:val="none" w:sz="0" w:space="0" w:color="auto"/>
            <w:right w:val="none" w:sz="0" w:space="0" w:color="auto"/>
          </w:divBdr>
        </w:div>
        <w:div w:id="1112744734">
          <w:marLeft w:val="640"/>
          <w:marRight w:val="0"/>
          <w:marTop w:val="0"/>
          <w:marBottom w:val="0"/>
          <w:divBdr>
            <w:top w:val="none" w:sz="0" w:space="0" w:color="auto"/>
            <w:left w:val="none" w:sz="0" w:space="0" w:color="auto"/>
            <w:bottom w:val="none" w:sz="0" w:space="0" w:color="auto"/>
            <w:right w:val="none" w:sz="0" w:space="0" w:color="auto"/>
          </w:divBdr>
        </w:div>
        <w:div w:id="1121652695">
          <w:marLeft w:val="640"/>
          <w:marRight w:val="0"/>
          <w:marTop w:val="0"/>
          <w:marBottom w:val="0"/>
          <w:divBdr>
            <w:top w:val="none" w:sz="0" w:space="0" w:color="auto"/>
            <w:left w:val="none" w:sz="0" w:space="0" w:color="auto"/>
            <w:bottom w:val="none" w:sz="0" w:space="0" w:color="auto"/>
            <w:right w:val="none" w:sz="0" w:space="0" w:color="auto"/>
          </w:divBdr>
        </w:div>
        <w:div w:id="709770438">
          <w:marLeft w:val="640"/>
          <w:marRight w:val="0"/>
          <w:marTop w:val="0"/>
          <w:marBottom w:val="0"/>
          <w:divBdr>
            <w:top w:val="none" w:sz="0" w:space="0" w:color="auto"/>
            <w:left w:val="none" w:sz="0" w:space="0" w:color="auto"/>
            <w:bottom w:val="none" w:sz="0" w:space="0" w:color="auto"/>
            <w:right w:val="none" w:sz="0" w:space="0" w:color="auto"/>
          </w:divBdr>
        </w:div>
        <w:div w:id="127011340">
          <w:marLeft w:val="640"/>
          <w:marRight w:val="0"/>
          <w:marTop w:val="0"/>
          <w:marBottom w:val="0"/>
          <w:divBdr>
            <w:top w:val="none" w:sz="0" w:space="0" w:color="auto"/>
            <w:left w:val="none" w:sz="0" w:space="0" w:color="auto"/>
            <w:bottom w:val="none" w:sz="0" w:space="0" w:color="auto"/>
            <w:right w:val="none" w:sz="0" w:space="0" w:color="auto"/>
          </w:divBdr>
        </w:div>
        <w:div w:id="2136169906">
          <w:marLeft w:val="640"/>
          <w:marRight w:val="0"/>
          <w:marTop w:val="0"/>
          <w:marBottom w:val="0"/>
          <w:divBdr>
            <w:top w:val="none" w:sz="0" w:space="0" w:color="auto"/>
            <w:left w:val="none" w:sz="0" w:space="0" w:color="auto"/>
            <w:bottom w:val="none" w:sz="0" w:space="0" w:color="auto"/>
            <w:right w:val="none" w:sz="0" w:space="0" w:color="auto"/>
          </w:divBdr>
        </w:div>
        <w:div w:id="519201917">
          <w:marLeft w:val="640"/>
          <w:marRight w:val="0"/>
          <w:marTop w:val="0"/>
          <w:marBottom w:val="0"/>
          <w:divBdr>
            <w:top w:val="none" w:sz="0" w:space="0" w:color="auto"/>
            <w:left w:val="none" w:sz="0" w:space="0" w:color="auto"/>
            <w:bottom w:val="none" w:sz="0" w:space="0" w:color="auto"/>
            <w:right w:val="none" w:sz="0" w:space="0" w:color="auto"/>
          </w:divBdr>
        </w:div>
        <w:div w:id="965696456">
          <w:marLeft w:val="640"/>
          <w:marRight w:val="0"/>
          <w:marTop w:val="0"/>
          <w:marBottom w:val="0"/>
          <w:divBdr>
            <w:top w:val="none" w:sz="0" w:space="0" w:color="auto"/>
            <w:left w:val="none" w:sz="0" w:space="0" w:color="auto"/>
            <w:bottom w:val="none" w:sz="0" w:space="0" w:color="auto"/>
            <w:right w:val="none" w:sz="0" w:space="0" w:color="auto"/>
          </w:divBdr>
        </w:div>
        <w:div w:id="615140294">
          <w:marLeft w:val="640"/>
          <w:marRight w:val="0"/>
          <w:marTop w:val="0"/>
          <w:marBottom w:val="0"/>
          <w:divBdr>
            <w:top w:val="none" w:sz="0" w:space="0" w:color="auto"/>
            <w:left w:val="none" w:sz="0" w:space="0" w:color="auto"/>
            <w:bottom w:val="none" w:sz="0" w:space="0" w:color="auto"/>
            <w:right w:val="none" w:sz="0" w:space="0" w:color="auto"/>
          </w:divBdr>
        </w:div>
        <w:div w:id="2129428196">
          <w:marLeft w:val="640"/>
          <w:marRight w:val="0"/>
          <w:marTop w:val="0"/>
          <w:marBottom w:val="0"/>
          <w:divBdr>
            <w:top w:val="none" w:sz="0" w:space="0" w:color="auto"/>
            <w:left w:val="none" w:sz="0" w:space="0" w:color="auto"/>
            <w:bottom w:val="none" w:sz="0" w:space="0" w:color="auto"/>
            <w:right w:val="none" w:sz="0" w:space="0" w:color="auto"/>
          </w:divBdr>
        </w:div>
        <w:div w:id="747728099">
          <w:marLeft w:val="640"/>
          <w:marRight w:val="0"/>
          <w:marTop w:val="0"/>
          <w:marBottom w:val="0"/>
          <w:divBdr>
            <w:top w:val="none" w:sz="0" w:space="0" w:color="auto"/>
            <w:left w:val="none" w:sz="0" w:space="0" w:color="auto"/>
            <w:bottom w:val="none" w:sz="0" w:space="0" w:color="auto"/>
            <w:right w:val="none" w:sz="0" w:space="0" w:color="auto"/>
          </w:divBdr>
        </w:div>
        <w:div w:id="1704204561">
          <w:marLeft w:val="640"/>
          <w:marRight w:val="0"/>
          <w:marTop w:val="0"/>
          <w:marBottom w:val="0"/>
          <w:divBdr>
            <w:top w:val="none" w:sz="0" w:space="0" w:color="auto"/>
            <w:left w:val="none" w:sz="0" w:space="0" w:color="auto"/>
            <w:bottom w:val="none" w:sz="0" w:space="0" w:color="auto"/>
            <w:right w:val="none" w:sz="0" w:space="0" w:color="auto"/>
          </w:divBdr>
        </w:div>
        <w:div w:id="1118522519">
          <w:marLeft w:val="640"/>
          <w:marRight w:val="0"/>
          <w:marTop w:val="0"/>
          <w:marBottom w:val="0"/>
          <w:divBdr>
            <w:top w:val="none" w:sz="0" w:space="0" w:color="auto"/>
            <w:left w:val="none" w:sz="0" w:space="0" w:color="auto"/>
            <w:bottom w:val="none" w:sz="0" w:space="0" w:color="auto"/>
            <w:right w:val="none" w:sz="0" w:space="0" w:color="auto"/>
          </w:divBdr>
        </w:div>
        <w:div w:id="1647271716">
          <w:marLeft w:val="640"/>
          <w:marRight w:val="0"/>
          <w:marTop w:val="0"/>
          <w:marBottom w:val="0"/>
          <w:divBdr>
            <w:top w:val="none" w:sz="0" w:space="0" w:color="auto"/>
            <w:left w:val="none" w:sz="0" w:space="0" w:color="auto"/>
            <w:bottom w:val="none" w:sz="0" w:space="0" w:color="auto"/>
            <w:right w:val="none" w:sz="0" w:space="0" w:color="auto"/>
          </w:divBdr>
        </w:div>
        <w:div w:id="2038235373">
          <w:marLeft w:val="640"/>
          <w:marRight w:val="0"/>
          <w:marTop w:val="0"/>
          <w:marBottom w:val="0"/>
          <w:divBdr>
            <w:top w:val="none" w:sz="0" w:space="0" w:color="auto"/>
            <w:left w:val="none" w:sz="0" w:space="0" w:color="auto"/>
            <w:bottom w:val="none" w:sz="0" w:space="0" w:color="auto"/>
            <w:right w:val="none" w:sz="0" w:space="0" w:color="auto"/>
          </w:divBdr>
        </w:div>
        <w:div w:id="97142469">
          <w:marLeft w:val="640"/>
          <w:marRight w:val="0"/>
          <w:marTop w:val="0"/>
          <w:marBottom w:val="0"/>
          <w:divBdr>
            <w:top w:val="none" w:sz="0" w:space="0" w:color="auto"/>
            <w:left w:val="none" w:sz="0" w:space="0" w:color="auto"/>
            <w:bottom w:val="none" w:sz="0" w:space="0" w:color="auto"/>
            <w:right w:val="none" w:sz="0" w:space="0" w:color="auto"/>
          </w:divBdr>
        </w:div>
        <w:div w:id="125895480">
          <w:marLeft w:val="640"/>
          <w:marRight w:val="0"/>
          <w:marTop w:val="0"/>
          <w:marBottom w:val="0"/>
          <w:divBdr>
            <w:top w:val="none" w:sz="0" w:space="0" w:color="auto"/>
            <w:left w:val="none" w:sz="0" w:space="0" w:color="auto"/>
            <w:bottom w:val="none" w:sz="0" w:space="0" w:color="auto"/>
            <w:right w:val="none" w:sz="0" w:space="0" w:color="auto"/>
          </w:divBdr>
        </w:div>
        <w:div w:id="2098013017">
          <w:marLeft w:val="640"/>
          <w:marRight w:val="0"/>
          <w:marTop w:val="0"/>
          <w:marBottom w:val="0"/>
          <w:divBdr>
            <w:top w:val="none" w:sz="0" w:space="0" w:color="auto"/>
            <w:left w:val="none" w:sz="0" w:space="0" w:color="auto"/>
            <w:bottom w:val="none" w:sz="0" w:space="0" w:color="auto"/>
            <w:right w:val="none" w:sz="0" w:space="0" w:color="auto"/>
          </w:divBdr>
        </w:div>
        <w:div w:id="590629899">
          <w:marLeft w:val="640"/>
          <w:marRight w:val="0"/>
          <w:marTop w:val="0"/>
          <w:marBottom w:val="0"/>
          <w:divBdr>
            <w:top w:val="none" w:sz="0" w:space="0" w:color="auto"/>
            <w:left w:val="none" w:sz="0" w:space="0" w:color="auto"/>
            <w:bottom w:val="none" w:sz="0" w:space="0" w:color="auto"/>
            <w:right w:val="none" w:sz="0" w:space="0" w:color="auto"/>
          </w:divBdr>
        </w:div>
        <w:div w:id="1344477791">
          <w:marLeft w:val="640"/>
          <w:marRight w:val="0"/>
          <w:marTop w:val="0"/>
          <w:marBottom w:val="0"/>
          <w:divBdr>
            <w:top w:val="none" w:sz="0" w:space="0" w:color="auto"/>
            <w:left w:val="none" w:sz="0" w:space="0" w:color="auto"/>
            <w:bottom w:val="none" w:sz="0" w:space="0" w:color="auto"/>
            <w:right w:val="none" w:sz="0" w:space="0" w:color="auto"/>
          </w:divBdr>
        </w:div>
        <w:div w:id="1292438254">
          <w:marLeft w:val="640"/>
          <w:marRight w:val="0"/>
          <w:marTop w:val="0"/>
          <w:marBottom w:val="0"/>
          <w:divBdr>
            <w:top w:val="none" w:sz="0" w:space="0" w:color="auto"/>
            <w:left w:val="none" w:sz="0" w:space="0" w:color="auto"/>
            <w:bottom w:val="none" w:sz="0" w:space="0" w:color="auto"/>
            <w:right w:val="none" w:sz="0" w:space="0" w:color="auto"/>
          </w:divBdr>
        </w:div>
        <w:div w:id="1653486327">
          <w:marLeft w:val="640"/>
          <w:marRight w:val="0"/>
          <w:marTop w:val="0"/>
          <w:marBottom w:val="0"/>
          <w:divBdr>
            <w:top w:val="none" w:sz="0" w:space="0" w:color="auto"/>
            <w:left w:val="none" w:sz="0" w:space="0" w:color="auto"/>
            <w:bottom w:val="none" w:sz="0" w:space="0" w:color="auto"/>
            <w:right w:val="none" w:sz="0" w:space="0" w:color="auto"/>
          </w:divBdr>
        </w:div>
        <w:div w:id="1353997706">
          <w:marLeft w:val="640"/>
          <w:marRight w:val="0"/>
          <w:marTop w:val="0"/>
          <w:marBottom w:val="0"/>
          <w:divBdr>
            <w:top w:val="none" w:sz="0" w:space="0" w:color="auto"/>
            <w:left w:val="none" w:sz="0" w:space="0" w:color="auto"/>
            <w:bottom w:val="none" w:sz="0" w:space="0" w:color="auto"/>
            <w:right w:val="none" w:sz="0" w:space="0" w:color="auto"/>
          </w:divBdr>
        </w:div>
        <w:div w:id="450169513">
          <w:marLeft w:val="640"/>
          <w:marRight w:val="0"/>
          <w:marTop w:val="0"/>
          <w:marBottom w:val="0"/>
          <w:divBdr>
            <w:top w:val="none" w:sz="0" w:space="0" w:color="auto"/>
            <w:left w:val="none" w:sz="0" w:space="0" w:color="auto"/>
            <w:bottom w:val="none" w:sz="0" w:space="0" w:color="auto"/>
            <w:right w:val="none" w:sz="0" w:space="0" w:color="auto"/>
          </w:divBdr>
        </w:div>
        <w:div w:id="75789788">
          <w:marLeft w:val="640"/>
          <w:marRight w:val="0"/>
          <w:marTop w:val="0"/>
          <w:marBottom w:val="0"/>
          <w:divBdr>
            <w:top w:val="none" w:sz="0" w:space="0" w:color="auto"/>
            <w:left w:val="none" w:sz="0" w:space="0" w:color="auto"/>
            <w:bottom w:val="none" w:sz="0" w:space="0" w:color="auto"/>
            <w:right w:val="none" w:sz="0" w:space="0" w:color="auto"/>
          </w:divBdr>
        </w:div>
        <w:div w:id="601690706">
          <w:marLeft w:val="640"/>
          <w:marRight w:val="0"/>
          <w:marTop w:val="0"/>
          <w:marBottom w:val="0"/>
          <w:divBdr>
            <w:top w:val="none" w:sz="0" w:space="0" w:color="auto"/>
            <w:left w:val="none" w:sz="0" w:space="0" w:color="auto"/>
            <w:bottom w:val="none" w:sz="0" w:space="0" w:color="auto"/>
            <w:right w:val="none" w:sz="0" w:space="0" w:color="auto"/>
          </w:divBdr>
        </w:div>
        <w:div w:id="1528256890">
          <w:marLeft w:val="640"/>
          <w:marRight w:val="0"/>
          <w:marTop w:val="0"/>
          <w:marBottom w:val="0"/>
          <w:divBdr>
            <w:top w:val="none" w:sz="0" w:space="0" w:color="auto"/>
            <w:left w:val="none" w:sz="0" w:space="0" w:color="auto"/>
            <w:bottom w:val="none" w:sz="0" w:space="0" w:color="auto"/>
            <w:right w:val="none" w:sz="0" w:space="0" w:color="auto"/>
          </w:divBdr>
        </w:div>
        <w:div w:id="1185511825">
          <w:marLeft w:val="640"/>
          <w:marRight w:val="0"/>
          <w:marTop w:val="0"/>
          <w:marBottom w:val="0"/>
          <w:divBdr>
            <w:top w:val="none" w:sz="0" w:space="0" w:color="auto"/>
            <w:left w:val="none" w:sz="0" w:space="0" w:color="auto"/>
            <w:bottom w:val="none" w:sz="0" w:space="0" w:color="auto"/>
            <w:right w:val="none" w:sz="0" w:space="0" w:color="auto"/>
          </w:divBdr>
        </w:div>
        <w:div w:id="1406099593">
          <w:marLeft w:val="640"/>
          <w:marRight w:val="0"/>
          <w:marTop w:val="0"/>
          <w:marBottom w:val="0"/>
          <w:divBdr>
            <w:top w:val="none" w:sz="0" w:space="0" w:color="auto"/>
            <w:left w:val="none" w:sz="0" w:space="0" w:color="auto"/>
            <w:bottom w:val="none" w:sz="0" w:space="0" w:color="auto"/>
            <w:right w:val="none" w:sz="0" w:space="0" w:color="auto"/>
          </w:divBdr>
        </w:div>
        <w:div w:id="2137529514">
          <w:marLeft w:val="640"/>
          <w:marRight w:val="0"/>
          <w:marTop w:val="0"/>
          <w:marBottom w:val="0"/>
          <w:divBdr>
            <w:top w:val="none" w:sz="0" w:space="0" w:color="auto"/>
            <w:left w:val="none" w:sz="0" w:space="0" w:color="auto"/>
            <w:bottom w:val="none" w:sz="0" w:space="0" w:color="auto"/>
            <w:right w:val="none" w:sz="0" w:space="0" w:color="auto"/>
          </w:divBdr>
        </w:div>
        <w:div w:id="1075082669">
          <w:marLeft w:val="640"/>
          <w:marRight w:val="0"/>
          <w:marTop w:val="0"/>
          <w:marBottom w:val="0"/>
          <w:divBdr>
            <w:top w:val="none" w:sz="0" w:space="0" w:color="auto"/>
            <w:left w:val="none" w:sz="0" w:space="0" w:color="auto"/>
            <w:bottom w:val="none" w:sz="0" w:space="0" w:color="auto"/>
            <w:right w:val="none" w:sz="0" w:space="0" w:color="auto"/>
          </w:divBdr>
        </w:div>
        <w:div w:id="723986508">
          <w:marLeft w:val="640"/>
          <w:marRight w:val="0"/>
          <w:marTop w:val="0"/>
          <w:marBottom w:val="0"/>
          <w:divBdr>
            <w:top w:val="none" w:sz="0" w:space="0" w:color="auto"/>
            <w:left w:val="none" w:sz="0" w:space="0" w:color="auto"/>
            <w:bottom w:val="none" w:sz="0" w:space="0" w:color="auto"/>
            <w:right w:val="none" w:sz="0" w:space="0" w:color="auto"/>
          </w:divBdr>
        </w:div>
        <w:div w:id="26104696">
          <w:marLeft w:val="640"/>
          <w:marRight w:val="0"/>
          <w:marTop w:val="0"/>
          <w:marBottom w:val="0"/>
          <w:divBdr>
            <w:top w:val="none" w:sz="0" w:space="0" w:color="auto"/>
            <w:left w:val="none" w:sz="0" w:space="0" w:color="auto"/>
            <w:bottom w:val="none" w:sz="0" w:space="0" w:color="auto"/>
            <w:right w:val="none" w:sz="0" w:space="0" w:color="auto"/>
          </w:divBdr>
        </w:div>
        <w:div w:id="1176728078">
          <w:marLeft w:val="640"/>
          <w:marRight w:val="0"/>
          <w:marTop w:val="0"/>
          <w:marBottom w:val="0"/>
          <w:divBdr>
            <w:top w:val="none" w:sz="0" w:space="0" w:color="auto"/>
            <w:left w:val="none" w:sz="0" w:space="0" w:color="auto"/>
            <w:bottom w:val="none" w:sz="0" w:space="0" w:color="auto"/>
            <w:right w:val="none" w:sz="0" w:space="0" w:color="auto"/>
          </w:divBdr>
        </w:div>
        <w:div w:id="1030838195">
          <w:marLeft w:val="640"/>
          <w:marRight w:val="0"/>
          <w:marTop w:val="0"/>
          <w:marBottom w:val="0"/>
          <w:divBdr>
            <w:top w:val="none" w:sz="0" w:space="0" w:color="auto"/>
            <w:left w:val="none" w:sz="0" w:space="0" w:color="auto"/>
            <w:bottom w:val="none" w:sz="0" w:space="0" w:color="auto"/>
            <w:right w:val="none" w:sz="0" w:space="0" w:color="auto"/>
          </w:divBdr>
        </w:div>
        <w:div w:id="371223403">
          <w:marLeft w:val="640"/>
          <w:marRight w:val="0"/>
          <w:marTop w:val="0"/>
          <w:marBottom w:val="0"/>
          <w:divBdr>
            <w:top w:val="none" w:sz="0" w:space="0" w:color="auto"/>
            <w:left w:val="none" w:sz="0" w:space="0" w:color="auto"/>
            <w:bottom w:val="none" w:sz="0" w:space="0" w:color="auto"/>
            <w:right w:val="none" w:sz="0" w:space="0" w:color="auto"/>
          </w:divBdr>
        </w:div>
        <w:div w:id="119954400">
          <w:marLeft w:val="640"/>
          <w:marRight w:val="0"/>
          <w:marTop w:val="0"/>
          <w:marBottom w:val="0"/>
          <w:divBdr>
            <w:top w:val="none" w:sz="0" w:space="0" w:color="auto"/>
            <w:left w:val="none" w:sz="0" w:space="0" w:color="auto"/>
            <w:bottom w:val="none" w:sz="0" w:space="0" w:color="auto"/>
            <w:right w:val="none" w:sz="0" w:space="0" w:color="auto"/>
          </w:divBdr>
        </w:div>
        <w:div w:id="1177227504">
          <w:marLeft w:val="640"/>
          <w:marRight w:val="0"/>
          <w:marTop w:val="0"/>
          <w:marBottom w:val="0"/>
          <w:divBdr>
            <w:top w:val="none" w:sz="0" w:space="0" w:color="auto"/>
            <w:left w:val="none" w:sz="0" w:space="0" w:color="auto"/>
            <w:bottom w:val="none" w:sz="0" w:space="0" w:color="auto"/>
            <w:right w:val="none" w:sz="0" w:space="0" w:color="auto"/>
          </w:divBdr>
        </w:div>
        <w:div w:id="1164856786">
          <w:marLeft w:val="640"/>
          <w:marRight w:val="0"/>
          <w:marTop w:val="0"/>
          <w:marBottom w:val="0"/>
          <w:divBdr>
            <w:top w:val="none" w:sz="0" w:space="0" w:color="auto"/>
            <w:left w:val="none" w:sz="0" w:space="0" w:color="auto"/>
            <w:bottom w:val="none" w:sz="0" w:space="0" w:color="auto"/>
            <w:right w:val="none" w:sz="0" w:space="0" w:color="auto"/>
          </w:divBdr>
        </w:div>
        <w:div w:id="208496515">
          <w:marLeft w:val="640"/>
          <w:marRight w:val="0"/>
          <w:marTop w:val="0"/>
          <w:marBottom w:val="0"/>
          <w:divBdr>
            <w:top w:val="none" w:sz="0" w:space="0" w:color="auto"/>
            <w:left w:val="none" w:sz="0" w:space="0" w:color="auto"/>
            <w:bottom w:val="none" w:sz="0" w:space="0" w:color="auto"/>
            <w:right w:val="none" w:sz="0" w:space="0" w:color="auto"/>
          </w:divBdr>
        </w:div>
        <w:div w:id="701976306">
          <w:marLeft w:val="640"/>
          <w:marRight w:val="0"/>
          <w:marTop w:val="0"/>
          <w:marBottom w:val="0"/>
          <w:divBdr>
            <w:top w:val="none" w:sz="0" w:space="0" w:color="auto"/>
            <w:left w:val="none" w:sz="0" w:space="0" w:color="auto"/>
            <w:bottom w:val="none" w:sz="0" w:space="0" w:color="auto"/>
            <w:right w:val="none" w:sz="0" w:space="0" w:color="auto"/>
          </w:divBdr>
        </w:div>
        <w:div w:id="1034772836">
          <w:marLeft w:val="640"/>
          <w:marRight w:val="0"/>
          <w:marTop w:val="0"/>
          <w:marBottom w:val="0"/>
          <w:divBdr>
            <w:top w:val="none" w:sz="0" w:space="0" w:color="auto"/>
            <w:left w:val="none" w:sz="0" w:space="0" w:color="auto"/>
            <w:bottom w:val="none" w:sz="0" w:space="0" w:color="auto"/>
            <w:right w:val="none" w:sz="0" w:space="0" w:color="auto"/>
          </w:divBdr>
        </w:div>
        <w:div w:id="1793090051">
          <w:marLeft w:val="640"/>
          <w:marRight w:val="0"/>
          <w:marTop w:val="0"/>
          <w:marBottom w:val="0"/>
          <w:divBdr>
            <w:top w:val="none" w:sz="0" w:space="0" w:color="auto"/>
            <w:left w:val="none" w:sz="0" w:space="0" w:color="auto"/>
            <w:bottom w:val="none" w:sz="0" w:space="0" w:color="auto"/>
            <w:right w:val="none" w:sz="0" w:space="0" w:color="auto"/>
          </w:divBdr>
        </w:div>
        <w:div w:id="776367825">
          <w:marLeft w:val="640"/>
          <w:marRight w:val="0"/>
          <w:marTop w:val="0"/>
          <w:marBottom w:val="0"/>
          <w:divBdr>
            <w:top w:val="none" w:sz="0" w:space="0" w:color="auto"/>
            <w:left w:val="none" w:sz="0" w:space="0" w:color="auto"/>
            <w:bottom w:val="none" w:sz="0" w:space="0" w:color="auto"/>
            <w:right w:val="none" w:sz="0" w:space="0" w:color="auto"/>
          </w:divBdr>
        </w:div>
        <w:div w:id="57095234">
          <w:marLeft w:val="640"/>
          <w:marRight w:val="0"/>
          <w:marTop w:val="0"/>
          <w:marBottom w:val="0"/>
          <w:divBdr>
            <w:top w:val="none" w:sz="0" w:space="0" w:color="auto"/>
            <w:left w:val="none" w:sz="0" w:space="0" w:color="auto"/>
            <w:bottom w:val="none" w:sz="0" w:space="0" w:color="auto"/>
            <w:right w:val="none" w:sz="0" w:space="0" w:color="auto"/>
          </w:divBdr>
        </w:div>
        <w:div w:id="1359354312">
          <w:marLeft w:val="640"/>
          <w:marRight w:val="0"/>
          <w:marTop w:val="0"/>
          <w:marBottom w:val="0"/>
          <w:divBdr>
            <w:top w:val="none" w:sz="0" w:space="0" w:color="auto"/>
            <w:left w:val="none" w:sz="0" w:space="0" w:color="auto"/>
            <w:bottom w:val="none" w:sz="0" w:space="0" w:color="auto"/>
            <w:right w:val="none" w:sz="0" w:space="0" w:color="auto"/>
          </w:divBdr>
        </w:div>
        <w:div w:id="773595115">
          <w:marLeft w:val="640"/>
          <w:marRight w:val="0"/>
          <w:marTop w:val="0"/>
          <w:marBottom w:val="0"/>
          <w:divBdr>
            <w:top w:val="none" w:sz="0" w:space="0" w:color="auto"/>
            <w:left w:val="none" w:sz="0" w:space="0" w:color="auto"/>
            <w:bottom w:val="none" w:sz="0" w:space="0" w:color="auto"/>
            <w:right w:val="none" w:sz="0" w:space="0" w:color="auto"/>
          </w:divBdr>
        </w:div>
        <w:div w:id="2117676721">
          <w:marLeft w:val="640"/>
          <w:marRight w:val="0"/>
          <w:marTop w:val="0"/>
          <w:marBottom w:val="0"/>
          <w:divBdr>
            <w:top w:val="none" w:sz="0" w:space="0" w:color="auto"/>
            <w:left w:val="none" w:sz="0" w:space="0" w:color="auto"/>
            <w:bottom w:val="none" w:sz="0" w:space="0" w:color="auto"/>
            <w:right w:val="none" w:sz="0" w:space="0" w:color="auto"/>
          </w:divBdr>
        </w:div>
        <w:div w:id="1570116699">
          <w:marLeft w:val="640"/>
          <w:marRight w:val="0"/>
          <w:marTop w:val="0"/>
          <w:marBottom w:val="0"/>
          <w:divBdr>
            <w:top w:val="none" w:sz="0" w:space="0" w:color="auto"/>
            <w:left w:val="none" w:sz="0" w:space="0" w:color="auto"/>
            <w:bottom w:val="none" w:sz="0" w:space="0" w:color="auto"/>
            <w:right w:val="none" w:sz="0" w:space="0" w:color="auto"/>
          </w:divBdr>
        </w:div>
        <w:div w:id="37511933">
          <w:marLeft w:val="640"/>
          <w:marRight w:val="0"/>
          <w:marTop w:val="0"/>
          <w:marBottom w:val="0"/>
          <w:divBdr>
            <w:top w:val="none" w:sz="0" w:space="0" w:color="auto"/>
            <w:left w:val="none" w:sz="0" w:space="0" w:color="auto"/>
            <w:bottom w:val="none" w:sz="0" w:space="0" w:color="auto"/>
            <w:right w:val="none" w:sz="0" w:space="0" w:color="auto"/>
          </w:divBdr>
        </w:div>
        <w:div w:id="458186996">
          <w:marLeft w:val="640"/>
          <w:marRight w:val="0"/>
          <w:marTop w:val="0"/>
          <w:marBottom w:val="0"/>
          <w:divBdr>
            <w:top w:val="none" w:sz="0" w:space="0" w:color="auto"/>
            <w:left w:val="none" w:sz="0" w:space="0" w:color="auto"/>
            <w:bottom w:val="none" w:sz="0" w:space="0" w:color="auto"/>
            <w:right w:val="none" w:sz="0" w:space="0" w:color="auto"/>
          </w:divBdr>
        </w:div>
        <w:div w:id="234438048">
          <w:marLeft w:val="640"/>
          <w:marRight w:val="0"/>
          <w:marTop w:val="0"/>
          <w:marBottom w:val="0"/>
          <w:divBdr>
            <w:top w:val="none" w:sz="0" w:space="0" w:color="auto"/>
            <w:left w:val="none" w:sz="0" w:space="0" w:color="auto"/>
            <w:bottom w:val="none" w:sz="0" w:space="0" w:color="auto"/>
            <w:right w:val="none" w:sz="0" w:space="0" w:color="auto"/>
          </w:divBdr>
        </w:div>
        <w:div w:id="1285424037">
          <w:marLeft w:val="640"/>
          <w:marRight w:val="0"/>
          <w:marTop w:val="0"/>
          <w:marBottom w:val="0"/>
          <w:divBdr>
            <w:top w:val="none" w:sz="0" w:space="0" w:color="auto"/>
            <w:left w:val="none" w:sz="0" w:space="0" w:color="auto"/>
            <w:bottom w:val="none" w:sz="0" w:space="0" w:color="auto"/>
            <w:right w:val="none" w:sz="0" w:space="0" w:color="auto"/>
          </w:divBdr>
        </w:div>
        <w:div w:id="1702196602">
          <w:marLeft w:val="640"/>
          <w:marRight w:val="0"/>
          <w:marTop w:val="0"/>
          <w:marBottom w:val="0"/>
          <w:divBdr>
            <w:top w:val="none" w:sz="0" w:space="0" w:color="auto"/>
            <w:left w:val="none" w:sz="0" w:space="0" w:color="auto"/>
            <w:bottom w:val="none" w:sz="0" w:space="0" w:color="auto"/>
            <w:right w:val="none" w:sz="0" w:space="0" w:color="auto"/>
          </w:divBdr>
        </w:div>
        <w:div w:id="1746221289">
          <w:marLeft w:val="640"/>
          <w:marRight w:val="0"/>
          <w:marTop w:val="0"/>
          <w:marBottom w:val="0"/>
          <w:divBdr>
            <w:top w:val="none" w:sz="0" w:space="0" w:color="auto"/>
            <w:left w:val="none" w:sz="0" w:space="0" w:color="auto"/>
            <w:bottom w:val="none" w:sz="0" w:space="0" w:color="auto"/>
            <w:right w:val="none" w:sz="0" w:space="0" w:color="auto"/>
          </w:divBdr>
        </w:div>
        <w:div w:id="1489785836">
          <w:marLeft w:val="640"/>
          <w:marRight w:val="0"/>
          <w:marTop w:val="0"/>
          <w:marBottom w:val="0"/>
          <w:divBdr>
            <w:top w:val="none" w:sz="0" w:space="0" w:color="auto"/>
            <w:left w:val="none" w:sz="0" w:space="0" w:color="auto"/>
            <w:bottom w:val="none" w:sz="0" w:space="0" w:color="auto"/>
            <w:right w:val="none" w:sz="0" w:space="0" w:color="auto"/>
          </w:divBdr>
        </w:div>
        <w:div w:id="393049550">
          <w:marLeft w:val="640"/>
          <w:marRight w:val="0"/>
          <w:marTop w:val="0"/>
          <w:marBottom w:val="0"/>
          <w:divBdr>
            <w:top w:val="none" w:sz="0" w:space="0" w:color="auto"/>
            <w:left w:val="none" w:sz="0" w:space="0" w:color="auto"/>
            <w:bottom w:val="none" w:sz="0" w:space="0" w:color="auto"/>
            <w:right w:val="none" w:sz="0" w:space="0" w:color="auto"/>
          </w:divBdr>
        </w:div>
        <w:div w:id="2043091656">
          <w:marLeft w:val="640"/>
          <w:marRight w:val="0"/>
          <w:marTop w:val="0"/>
          <w:marBottom w:val="0"/>
          <w:divBdr>
            <w:top w:val="none" w:sz="0" w:space="0" w:color="auto"/>
            <w:left w:val="none" w:sz="0" w:space="0" w:color="auto"/>
            <w:bottom w:val="none" w:sz="0" w:space="0" w:color="auto"/>
            <w:right w:val="none" w:sz="0" w:space="0" w:color="auto"/>
          </w:divBdr>
        </w:div>
        <w:div w:id="2005935758">
          <w:marLeft w:val="640"/>
          <w:marRight w:val="0"/>
          <w:marTop w:val="0"/>
          <w:marBottom w:val="0"/>
          <w:divBdr>
            <w:top w:val="none" w:sz="0" w:space="0" w:color="auto"/>
            <w:left w:val="none" w:sz="0" w:space="0" w:color="auto"/>
            <w:bottom w:val="none" w:sz="0" w:space="0" w:color="auto"/>
            <w:right w:val="none" w:sz="0" w:space="0" w:color="auto"/>
          </w:divBdr>
        </w:div>
        <w:div w:id="644701873">
          <w:marLeft w:val="640"/>
          <w:marRight w:val="0"/>
          <w:marTop w:val="0"/>
          <w:marBottom w:val="0"/>
          <w:divBdr>
            <w:top w:val="none" w:sz="0" w:space="0" w:color="auto"/>
            <w:left w:val="none" w:sz="0" w:space="0" w:color="auto"/>
            <w:bottom w:val="none" w:sz="0" w:space="0" w:color="auto"/>
            <w:right w:val="none" w:sz="0" w:space="0" w:color="auto"/>
          </w:divBdr>
        </w:div>
        <w:div w:id="1630090749">
          <w:marLeft w:val="640"/>
          <w:marRight w:val="0"/>
          <w:marTop w:val="0"/>
          <w:marBottom w:val="0"/>
          <w:divBdr>
            <w:top w:val="none" w:sz="0" w:space="0" w:color="auto"/>
            <w:left w:val="none" w:sz="0" w:space="0" w:color="auto"/>
            <w:bottom w:val="none" w:sz="0" w:space="0" w:color="auto"/>
            <w:right w:val="none" w:sz="0" w:space="0" w:color="auto"/>
          </w:divBdr>
        </w:div>
        <w:div w:id="1106389590">
          <w:marLeft w:val="640"/>
          <w:marRight w:val="0"/>
          <w:marTop w:val="0"/>
          <w:marBottom w:val="0"/>
          <w:divBdr>
            <w:top w:val="none" w:sz="0" w:space="0" w:color="auto"/>
            <w:left w:val="none" w:sz="0" w:space="0" w:color="auto"/>
            <w:bottom w:val="none" w:sz="0" w:space="0" w:color="auto"/>
            <w:right w:val="none" w:sz="0" w:space="0" w:color="auto"/>
          </w:divBdr>
        </w:div>
        <w:div w:id="1142846792">
          <w:marLeft w:val="640"/>
          <w:marRight w:val="0"/>
          <w:marTop w:val="0"/>
          <w:marBottom w:val="0"/>
          <w:divBdr>
            <w:top w:val="none" w:sz="0" w:space="0" w:color="auto"/>
            <w:left w:val="none" w:sz="0" w:space="0" w:color="auto"/>
            <w:bottom w:val="none" w:sz="0" w:space="0" w:color="auto"/>
            <w:right w:val="none" w:sz="0" w:space="0" w:color="auto"/>
          </w:divBdr>
        </w:div>
        <w:div w:id="1775126109">
          <w:marLeft w:val="640"/>
          <w:marRight w:val="0"/>
          <w:marTop w:val="0"/>
          <w:marBottom w:val="0"/>
          <w:divBdr>
            <w:top w:val="none" w:sz="0" w:space="0" w:color="auto"/>
            <w:left w:val="none" w:sz="0" w:space="0" w:color="auto"/>
            <w:bottom w:val="none" w:sz="0" w:space="0" w:color="auto"/>
            <w:right w:val="none" w:sz="0" w:space="0" w:color="auto"/>
          </w:divBdr>
        </w:div>
        <w:div w:id="1992127470">
          <w:marLeft w:val="640"/>
          <w:marRight w:val="0"/>
          <w:marTop w:val="0"/>
          <w:marBottom w:val="0"/>
          <w:divBdr>
            <w:top w:val="none" w:sz="0" w:space="0" w:color="auto"/>
            <w:left w:val="none" w:sz="0" w:space="0" w:color="auto"/>
            <w:bottom w:val="none" w:sz="0" w:space="0" w:color="auto"/>
            <w:right w:val="none" w:sz="0" w:space="0" w:color="auto"/>
          </w:divBdr>
        </w:div>
        <w:div w:id="556014911">
          <w:marLeft w:val="640"/>
          <w:marRight w:val="0"/>
          <w:marTop w:val="0"/>
          <w:marBottom w:val="0"/>
          <w:divBdr>
            <w:top w:val="none" w:sz="0" w:space="0" w:color="auto"/>
            <w:left w:val="none" w:sz="0" w:space="0" w:color="auto"/>
            <w:bottom w:val="none" w:sz="0" w:space="0" w:color="auto"/>
            <w:right w:val="none" w:sz="0" w:space="0" w:color="auto"/>
          </w:divBdr>
        </w:div>
        <w:div w:id="149761604">
          <w:marLeft w:val="640"/>
          <w:marRight w:val="0"/>
          <w:marTop w:val="0"/>
          <w:marBottom w:val="0"/>
          <w:divBdr>
            <w:top w:val="none" w:sz="0" w:space="0" w:color="auto"/>
            <w:left w:val="none" w:sz="0" w:space="0" w:color="auto"/>
            <w:bottom w:val="none" w:sz="0" w:space="0" w:color="auto"/>
            <w:right w:val="none" w:sz="0" w:space="0" w:color="auto"/>
          </w:divBdr>
        </w:div>
        <w:div w:id="2121218276">
          <w:marLeft w:val="640"/>
          <w:marRight w:val="0"/>
          <w:marTop w:val="0"/>
          <w:marBottom w:val="0"/>
          <w:divBdr>
            <w:top w:val="none" w:sz="0" w:space="0" w:color="auto"/>
            <w:left w:val="none" w:sz="0" w:space="0" w:color="auto"/>
            <w:bottom w:val="none" w:sz="0" w:space="0" w:color="auto"/>
            <w:right w:val="none" w:sz="0" w:space="0" w:color="auto"/>
          </w:divBdr>
        </w:div>
        <w:div w:id="292906271">
          <w:marLeft w:val="640"/>
          <w:marRight w:val="0"/>
          <w:marTop w:val="0"/>
          <w:marBottom w:val="0"/>
          <w:divBdr>
            <w:top w:val="none" w:sz="0" w:space="0" w:color="auto"/>
            <w:left w:val="none" w:sz="0" w:space="0" w:color="auto"/>
            <w:bottom w:val="none" w:sz="0" w:space="0" w:color="auto"/>
            <w:right w:val="none" w:sz="0" w:space="0" w:color="auto"/>
          </w:divBdr>
        </w:div>
        <w:div w:id="2127962952">
          <w:marLeft w:val="640"/>
          <w:marRight w:val="0"/>
          <w:marTop w:val="0"/>
          <w:marBottom w:val="0"/>
          <w:divBdr>
            <w:top w:val="none" w:sz="0" w:space="0" w:color="auto"/>
            <w:left w:val="none" w:sz="0" w:space="0" w:color="auto"/>
            <w:bottom w:val="none" w:sz="0" w:space="0" w:color="auto"/>
            <w:right w:val="none" w:sz="0" w:space="0" w:color="auto"/>
          </w:divBdr>
        </w:div>
        <w:div w:id="335230313">
          <w:marLeft w:val="640"/>
          <w:marRight w:val="0"/>
          <w:marTop w:val="0"/>
          <w:marBottom w:val="0"/>
          <w:divBdr>
            <w:top w:val="none" w:sz="0" w:space="0" w:color="auto"/>
            <w:left w:val="none" w:sz="0" w:space="0" w:color="auto"/>
            <w:bottom w:val="none" w:sz="0" w:space="0" w:color="auto"/>
            <w:right w:val="none" w:sz="0" w:space="0" w:color="auto"/>
          </w:divBdr>
        </w:div>
        <w:div w:id="445320684">
          <w:marLeft w:val="640"/>
          <w:marRight w:val="0"/>
          <w:marTop w:val="0"/>
          <w:marBottom w:val="0"/>
          <w:divBdr>
            <w:top w:val="none" w:sz="0" w:space="0" w:color="auto"/>
            <w:left w:val="none" w:sz="0" w:space="0" w:color="auto"/>
            <w:bottom w:val="none" w:sz="0" w:space="0" w:color="auto"/>
            <w:right w:val="none" w:sz="0" w:space="0" w:color="auto"/>
          </w:divBdr>
        </w:div>
        <w:div w:id="541289107">
          <w:marLeft w:val="640"/>
          <w:marRight w:val="0"/>
          <w:marTop w:val="0"/>
          <w:marBottom w:val="0"/>
          <w:divBdr>
            <w:top w:val="none" w:sz="0" w:space="0" w:color="auto"/>
            <w:left w:val="none" w:sz="0" w:space="0" w:color="auto"/>
            <w:bottom w:val="none" w:sz="0" w:space="0" w:color="auto"/>
            <w:right w:val="none" w:sz="0" w:space="0" w:color="auto"/>
          </w:divBdr>
        </w:div>
        <w:div w:id="1097366353">
          <w:marLeft w:val="640"/>
          <w:marRight w:val="0"/>
          <w:marTop w:val="0"/>
          <w:marBottom w:val="0"/>
          <w:divBdr>
            <w:top w:val="none" w:sz="0" w:space="0" w:color="auto"/>
            <w:left w:val="none" w:sz="0" w:space="0" w:color="auto"/>
            <w:bottom w:val="none" w:sz="0" w:space="0" w:color="auto"/>
            <w:right w:val="none" w:sz="0" w:space="0" w:color="auto"/>
          </w:divBdr>
        </w:div>
        <w:div w:id="1990591233">
          <w:marLeft w:val="640"/>
          <w:marRight w:val="0"/>
          <w:marTop w:val="0"/>
          <w:marBottom w:val="0"/>
          <w:divBdr>
            <w:top w:val="none" w:sz="0" w:space="0" w:color="auto"/>
            <w:left w:val="none" w:sz="0" w:space="0" w:color="auto"/>
            <w:bottom w:val="none" w:sz="0" w:space="0" w:color="auto"/>
            <w:right w:val="none" w:sz="0" w:space="0" w:color="auto"/>
          </w:divBdr>
        </w:div>
        <w:div w:id="1227448635">
          <w:marLeft w:val="640"/>
          <w:marRight w:val="0"/>
          <w:marTop w:val="0"/>
          <w:marBottom w:val="0"/>
          <w:divBdr>
            <w:top w:val="none" w:sz="0" w:space="0" w:color="auto"/>
            <w:left w:val="none" w:sz="0" w:space="0" w:color="auto"/>
            <w:bottom w:val="none" w:sz="0" w:space="0" w:color="auto"/>
            <w:right w:val="none" w:sz="0" w:space="0" w:color="auto"/>
          </w:divBdr>
        </w:div>
        <w:div w:id="701369100">
          <w:marLeft w:val="640"/>
          <w:marRight w:val="0"/>
          <w:marTop w:val="0"/>
          <w:marBottom w:val="0"/>
          <w:divBdr>
            <w:top w:val="none" w:sz="0" w:space="0" w:color="auto"/>
            <w:left w:val="none" w:sz="0" w:space="0" w:color="auto"/>
            <w:bottom w:val="none" w:sz="0" w:space="0" w:color="auto"/>
            <w:right w:val="none" w:sz="0" w:space="0" w:color="auto"/>
          </w:divBdr>
        </w:div>
        <w:div w:id="1137838265">
          <w:marLeft w:val="640"/>
          <w:marRight w:val="0"/>
          <w:marTop w:val="0"/>
          <w:marBottom w:val="0"/>
          <w:divBdr>
            <w:top w:val="none" w:sz="0" w:space="0" w:color="auto"/>
            <w:left w:val="none" w:sz="0" w:space="0" w:color="auto"/>
            <w:bottom w:val="none" w:sz="0" w:space="0" w:color="auto"/>
            <w:right w:val="none" w:sz="0" w:space="0" w:color="auto"/>
          </w:divBdr>
        </w:div>
        <w:div w:id="727388209">
          <w:marLeft w:val="640"/>
          <w:marRight w:val="0"/>
          <w:marTop w:val="0"/>
          <w:marBottom w:val="0"/>
          <w:divBdr>
            <w:top w:val="none" w:sz="0" w:space="0" w:color="auto"/>
            <w:left w:val="none" w:sz="0" w:space="0" w:color="auto"/>
            <w:bottom w:val="none" w:sz="0" w:space="0" w:color="auto"/>
            <w:right w:val="none" w:sz="0" w:space="0" w:color="auto"/>
          </w:divBdr>
        </w:div>
        <w:div w:id="1167479454">
          <w:marLeft w:val="640"/>
          <w:marRight w:val="0"/>
          <w:marTop w:val="0"/>
          <w:marBottom w:val="0"/>
          <w:divBdr>
            <w:top w:val="none" w:sz="0" w:space="0" w:color="auto"/>
            <w:left w:val="none" w:sz="0" w:space="0" w:color="auto"/>
            <w:bottom w:val="none" w:sz="0" w:space="0" w:color="auto"/>
            <w:right w:val="none" w:sz="0" w:space="0" w:color="auto"/>
          </w:divBdr>
        </w:div>
        <w:div w:id="668750064">
          <w:marLeft w:val="640"/>
          <w:marRight w:val="0"/>
          <w:marTop w:val="0"/>
          <w:marBottom w:val="0"/>
          <w:divBdr>
            <w:top w:val="none" w:sz="0" w:space="0" w:color="auto"/>
            <w:left w:val="none" w:sz="0" w:space="0" w:color="auto"/>
            <w:bottom w:val="none" w:sz="0" w:space="0" w:color="auto"/>
            <w:right w:val="none" w:sz="0" w:space="0" w:color="auto"/>
          </w:divBdr>
        </w:div>
        <w:div w:id="866721914">
          <w:marLeft w:val="640"/>
          <w:marRight w:val="0"/>
          <w:marTop w:val="0"/>
          <w:marBottom w:val="0"/>
          <w:divBdr>
            <w:top w:val="none" w:sz="0" w:space="0" w:color="auto"/>
            <w:left w:val="none" w:sz="0" w:space="0" w:color="auto"/>
            <w:bottom w:val="none" w:sz="0" w:space="0" w:color="auto"/>
            <w:right w:val="none" w:sz="0" w:space="0" w:color="auto"/>
          </w:divBdr>
        </w:div>
        <w:div w:id="1793934235">
          <w:marLeft w:val="640"/>
          <w:marRight w:val="0"/>
          <w:marTop w:val="0"/>
          <w:marBottom w:val="0"/>
          <w:divBdr>
            <w:top w:val="none" w:sz="0" w:space="0" w:color="auto"/>
            <w:left w:val="none" w:sz="0" w:space="0" w:color="auto"/>
            <w:bottom w:val="none" w:sz="0" w:space="0" w:color="auto"/>
            <w:right w:val="none" w:sz="0" w:space="0" w:color="auto"/>
          </w:divBdr>
        </w:div>
        <w:div w:id="561674064">
          <w:marLeft w:val="640"/>
          <w:marRight w:val="0"/>
          <w:marTop w:val="0"/>
          <w:marBottom w:val="0"/>
          <w:divBdr>
            <w:top w:val="none" w:sz="0" w:space="0" w:color="auto"/>
            <w:left w:val="none" w:sz="0" w:space="0" w:color="auto"/>
            <w:bottom w:val="none" w:sz="0" w:space="0" w:color="auto"/>
            <w:right w:val="none" w:sz="0" w:space="0" w:color="auto"/>
          </w:divBdr>
        </w:div>
        <w:div w:id="1525437848">
          <w:marLeft w:val="640"/>
          <w:marRight w:val="0"/>
          <w:marTop w:val="0"/>
          <w:marBottom w:val="0"/>
          <w:divBdr>
            <w:top w:val="none" w:sz="0" w:space="0" w:color="auto"/>
            <w:left w:val="none" w:sz="0" w:space="0" w:color="auto"/>
            <w:bottom w:val="none" w:sz="0" w:space="0" w:color="auto"/>
            <w:right w:val="none" w:sz="0" w:space="0" w:color="auto"/>
          </w:divBdr>
        </w:div>
        <w:div w:id="1239561008">
          <w:marLeft w:val="640"/>
          <w:marRight w:val="0"/>
          <w:marTop w:val="0"/>
          <w:marBottom w:val="0"/>
          <w:divBdr>
            <w:top w:val="none" w:sz="0" w:space="0" w:color="auto"/>
            <w:left w:val="none" w:sz="0" w:space="0" w:color="auto"/>
            <w:bottom w:val="none" w:sz="0" w:space="0" w:color="auto"/>
            <w:right w:val="none" w:sz="0" w:space="0" w:color="auto"/>
          </w:divBdr>
        </w:div>
        <w:div w:id="1395347950">
          <w:marLeft w:val="640"/>
          <w:marRight w:val="0"/>
          <w:marTop w:val="0"/>
          <w:marBottom w:val="0"/>
          <w:divBdr>
            <w:top w:val="none" w:sz="0" w:space="0" w:color="auto"/>
            <w:left w:val="none" w:sz="0" w:space="0" w:color="auto"/>
            <w:bottom w:val="none" w:sz="0" w:space="0" w:color="auto"/>
            <w:right w:val="none" w:sz="0" w:space="0" w:color="auto"/>
          </w:divBdr>
        </w:div>
        <w:div w:id="1110051446">
          <w:marLeft w:val="640"/>
          <w:marRight w:val="0"/>
          <w:marTop w:val="0"/>
          <w:marBottom w:val="0"/>
          <w:divBdr>
            <w:top w:val="none" w:sz="0" w:space="0" w:color="auto"/>
            <w:left w:val="none" w:sz="0" w:space="0" w:color="auto"/>
            <w:bottom w:val="none" w:sz="0" w:space="0" w:color="auto"/>
            <w:right w:val="none" w:sz="0" w:space="0" w:color="auto"/>
          </w:divBdr>
        </w:div>
        <w:div w:id="1828597312">
          <w:marLeft w:val="640"/>
          <w:marRight w:val="0"/>
          <w:marTop w:val="0"/>
          <w:marBottom w:val="0"/>
          <w:divBdr>
            <w:top w:val="none" w:sz="0" w:space="0" w:color="auto"/>
            <w:left w:val="none" w:sz="0" w:space="0" w:color="auto"/>
            <w:bottom w:val="none" w:sz="0" w:space="0" w:color="auto"/>
            <w:right w:val="none" w:sz="0" w:space="0" w:color="auto"/>
          </w:divBdr>
        </w:div>
        <w:div w:id="1684281136">
          <w:marLeft w:val="640"/>
          <w:marRight w:val="0"/>
          <w:marTop w:val="0"/>
          <w:marBottom w:val="0"/>
          <w:divBdr>
            <w:top w:val="none" w:sz="0" w:space="0" w:color="auto"/>
            <w:left w:val="none" w:sz="0" w:space="0" w:color="auto"/>
            <w:bottom w:val="none" w:sz="0" w:space="0" w:color="auto"/>
            <w:right w:val="none" w:sz="0" w:space="0" w:color="auto"/>
          </w:divBdr>
        </w:div>
        <w:div w:id="735321097">
          <w:marLeft w:val="640"/>
          <w:marRight w:val="0"/>
          <w:marTop w:val="0"/>
          <w:marBottom w:val="0"/>
          <w:divBdr>
            <w:top w:val="none" w:sz="0" w:space="0" w:color="auto"/>
            <w:left w:val="none" w:sz="0" w:space="0" w:color="auto"/>
            <w:bottom w:val="none" w:sz="0" w:space="0" w:color="auto"/>
            <w:right w:val="none" w:sz="0" w:space="0" w:color="auto"/>
          </w:divBdr>
        </w:div>
        <w:div w:id="45951762">
          <w:marLeft w:val="640"/>
          <w:marRight w:val="0"/>
          <w:marTop w:val="0"/>
          <w:marBottom w:val="0"/>
          <w:divBdr>
            <w:top w:val="none" w:sz="0" w:space="0" w:color="auto"/>
            <w:left w:val="none" w:sz="0" w:space="0" w:color="auto"/>
            <w:bottom w:val="none" w:sz="0" w:space="0" w:color="auto"/>
            <w:right w:val="none" w:sz="0" w:space="0" w:color="auto"/>
          </w:divBdr>
        </w:div>
        <w:div w:id="1612131941">
          <w:marLeft w:val="640"/>
          <w:marRight w:val="0"/>
          <w:marTop w:val="0"/>
          <w:marBottom w:val="0"/>
          <w:divBdr>
            <w:top w:val="none" w:sz="0" w:space="0" w:color="auto"/>
            <w:left w:val="none" w:sz="0" w:space="0" w:color="auto"/>
            <w:bottom w:val="none" w:sz="0" w:space="0" w:color="auto"/>
            <w:right w:val="none" w:sz="0" w:space="0" w:color="auto"/>
          </w:divBdr>
        </w:div>
        <w:div w:id="1918516446">
          <w:marLeft w:val="640"/>
          <w:marRight w:val="0"/>
          <w:marTop w:val="0"/>
          <w:marBottom w:val="0"/>
          <w:divBdr>
            <w:top w:val="none" w:sz="0" w:space="0" w:color="auto"/>
            <w:left w:val="none" w:sz="0" w:space="0" w:color="auto"/>
            <w:bottom w:val="none" w:sz="0" w:space="0" w:color="auto"/>
            <w:right w:val="none" w:sz="0" w:space="0" w:color="auto"/>
          </w:divBdr>
        </w:div>
        <w:div w:id="914783043">
          <w:marLeft w:val="640"/>
          <w:marRight w:val="0"/>
          <w:marTop w:val="0"/>
          <w:marBottom w:val="0"/>
          <w:divBdr>
            <w:top w:val="none" w:sz="0" w:space="0" w:color="auto"/>
            <w:left w:val="none" w:sz="0" w:space="0" w:color="auto"/>
            <w:bottom w:val="none" w:sz="0" w:space="0" w:color="auto"/>
            <w:right w:val="none" w:sz="0" w:space="0" w:color="auto"/>
          </w:divBdr>
        </w:div>
        <w:div w:id="1629043748">
          <w:marLeft w:val="640"/>
          <w:marRight w:val="0"/>
          <w:marTop w:val="0"/>
          <w:marBottom w:val="0"/>
          <w:divBdr>
            <w:top w:val="none" w:sz="0" w:space="0" w:color="auto"/>
            <w:left w:val="none" w:sz="0" w:space="0" w:color="auto"/>
            <w:bottom w:val="none" w:sz="0" w:space="0" w:color="auto"/>
            <w:right w:val="none" w:sz="0" w:space="0" w:color="auto"/>
          </w:divBdr>
        </w:div>
        <w:div w:id="978192131">
          <w:marLeft w:val="640"/>
          <w:marRight w:val="0"/>
          <w:marTop w:val="0"/>
          <w:marBottom w:val="0"/>
          <w:divBdr>
            <w:top w:val="none" w:sz="0" w:space="0" w:color="auto"/>
            <w:left w:val="none" w:sz="0" w:space="0" w:color="auto"/>
            <w:bottom w:val="none" w:sz="0" w:space="0" w:color="auto"/>
            <w:right w:val="none" w:sz="0" w:space="0" w:color="auto"/>
          </w:divBdr>
        </w:div>
        <w:div w:id="313527437">
          <w:marLeft w:val="640"/>
          <w:marRight w:val="0"/>
          <w:marTop w:val="0"/>
          <w:marBottom w:val="0"/>
          <w:divBdr>
            <w:top w:val="none" w:sz="0" w:space="0" w:color="auto"/>
            <w:left w:val="none" w:sz="0" w:space="0" w:color="auto"/>
            <w:bottom w:val="none" w:sz="0" w:space="0" w:color="auto"/>
            <w:right w:val="none" w:sz="0" w:space="0" w:color="auto"/>
          </w:divBdr>
        </w:div>
        <w:div w:id="241109898">
          <w:marLeft w:val="640"/>
          <w:marRight w:val="0"/>
          <w:marTop w:val="0"/>
          <w:marBottom w:val="0"/>
          <w:divBdr>
            <w:top w:val="none" w:sz="0" w:space="0" w:color="auto"/>
            <w:left w:val="none" w:sz="0" w:space="0" w:color="auto"/>
            <w:bottom w:val="none" w:sz="0" w:space="0" w:color="auto"/>
            <w:right w:val="none" w:sz="0" w:space="0" w:color="auto"/>
          </w:divBdr>
        </w:div>
        <w:div w:id="913245816">
          <w:marLeft w:val="640"/>
          <w:marRight w:val="0"/>
          <w:marTop w:val="0"/>
          <w:marBottom w:val="0"/>
          <w:divBdr>
            <w:top w:val="none" w:sz="0" w:space="0" w:color="auto"/>
            <w:left w:val="none" w:sz="0" w:space="0" w:color="auto"/>
            <w:bottom w:val="none" w:sz="0" w:space="0" w:color="auto"/>
            <w:right w:val="none" w:sz="0" w:space="0" w:color="auto"/>
          </w:divBdr>
        </w:div>
        <w:div w:id="650864885">
          <w:marLeft w:val="640"/>
          <w:marRight w:val="0"/>
          <w:marTop w:val="0"/>
          <w:marBottom w:val="0"/>
          <w:divBdr>
            <w:top w:val="none" w:sz="0" w:space="0" w:color="auto"/>
            <w:left w:val="none" w:sz="0" w:space="0" w:color="auto"/>
            <w:bottom w:val="none" w:sz="0" w:space="0" w:color="auto"/>
            <w:right w:val="none" w:sz="0" w:space="0" w:color="auto"/>
          </w:divBdr>
        </w:div>
        <w:div w:id="525294507">
          <w:marLeft w:val="640"/>
          <w:marRight w:val="0"/>
          <w:marTop w:val="0"/>
          <w:marBottom w:val="0"/>
          <w:divBdr>
            <w:top w:val="none" w:sz="0" w:space="0" w:color="auto"/>
            <w:left w:val="none" w:sz="0" w:space="0" w:color="auto"/>
            <w:bottom w:val="none" w:sz="0" w:space="0" w:color="auto"/>
            <w:right w:val="none" w:sz="0" w:space="0" w:color="auto"/>
          </w:divBdr>
        </w:div>
        <w:div w:id="1581057673">
          <w:marLeft w:val="640"/>
          <w:marRight w:val="0"/>
          <w:marTop w:val="0"/>
          <w:marBottom w:val="0"/>
          <w:divBdr>
            <w:top w:val="none" w:sz="0" w:space="0" w:color="auto"/>
            <w:left w:val="none" w:sz="0" w:space="0" w:color="auto"/>
            <w:bottom w:val="none" w:sz="0" w:space="0" w:color="auto"/>
            <w:right w:val="none" w:sz="0" w:space="0" w:color="auto"/>
          </w:divBdr>
        </w:div>
        <w:div w:id="1066759567">
          <w:marLeft w:val="640"/>
          <w:marRight w:val="0"/>
          <w:marTop w:val="0"/>
          <w:marBottom w:val="0"/>
          <w:divBdr>
            <w:top w:val="none" w:sz="0" w:space="0" w:color="auto"/>
            <w:left w:val="none" w:sz="0" w:space="0" w:color="auto"/>
            <w:bottom w:val="none" w:sz="0" w:space="0" w:color="auto"/>
            <w:right w:val="none" w:sz="0" w:space="0" w:color="auto"/>
          </w:divBdr>
        </w:div>
        <w:div w:id="466044139">
          <w:marLeft w:val="640"/>
          <w:marRight w:val="0"/>
          <w:marTop w:val="0"/>
          <w:marBottom w:val="0"/>
          <w:divBdr>
            <w:top w:val="none" w:sz="0" w:space="0" w:color="auto"/>
            <w:left w:val="none" w:sz="0" w:space="0" w:color="auto"/>
            <w:bottom w:val="none" w:sz="0" w:space="0" w:color="auto"/>
            <w:right w:val="none" w:sz="0" w:space="0" w:color="auto"/>
          </w:divBdr>
        </w:div>
      </w:divsChild>
    </w:div>
    <w:div w:id="1996715160">
      <w:bodyDiv w:val="1"/>
      <w:marLeft w:val="0"/>
      <w:marRight w:val="0"/>
      <w:marTop w:val="0"/>
      <w:marBottom w:val="0"/>
      <w:divBdr>
        <w:top w:val="none" w:sz="0" w:space="0" w:color="auto"/>
        <w:left w:val="none" w:sz="0" w:space="0" w:color="auto"/>
        <w:bottom w:val="none" w:sz="0" w:space="0" w:color="auto"/>
        <w:right w:val="none" w:sz="0" w:space="0" w:color="auto"/>
      </w:divBdr>
    </w:div>
    <w:div w:id="2012558305">
      <w:bodyDiv w:val="1"/>
      <w:marLeft w:val="0"/>
      <w:marRight w:val="0"/>
      <w:marTop w:val="0"/>
      <w:marBottom w:val="0"/>
      <w:divBdr>
        <w:top w:val="none" w:sz="0" w:space="0" w:color="auto"/>
        <w:left w:val="none" w:sz="0" w:space="0" w:color="auto"/>
        <w:bottom w:val="none" w:sz="0" w:space="0" w:color="auto"/>
        <w:right w:val="none" w:sz="0" w:space="0" w:color="auto"/>
      </w:divBdr>
    </w:div>
    <w:div w:id="2013944789">
      <w:bodyDiv w:val="1"/>
      <w:marLeft w:val="0"/>
      <w:marRight w:val="0"/>
      <w:marTop w:val="0"/>
      <w:marBottom w:val="0"/>
      <w:divBdr>
        <w:top w:val="none" w:sz="0" w:space="0" w:color="auto"/>
        <w:left w:val="none" w:sz="0" w:space="0" w:color="auto"/>
        <w:bottom w:val="none" w:sz="0" w:space="0" w:color="auto"/>
        <w:right w:val="none" w:sz="0" w:space="0" w:color="auto"/>
      </w:divBdr>
    </w:div>
    <w:div w:id="2022852058">
      <w:bodyDiv w:val="1"/>
      <w:marLeft w:val="0"/>
      <w:marRight w:val="0"/>
      <w:marTop w:val="0"/>
      <w:marBottom w:val="0"/>
      <w:divBdr>
        <w:top w:val="none" w:sz="0" w:space="0" w:color="auto"/>
        <w:left w:val="none" w:sz="0" w:space="0" w:color="auto"/>
        <w:bottom w:val="none" w:sz="0" w:space="0" w:color="auto"/>
        <w:right w:val="none" w:sz="0" w:space="0" w:color="auto"/>
      </w:divBdr>
    </w:div>
    <w:div w:id="2023433031">
      <w:bodyDiv w:val="1"/>
      <w:marLeft w:val="0"/>
      <w:marRight w:val="0"/>
      <w:marTop w:val="0"/>
      <w:marBottom w:val="0"/>
      <w:divBdr>
        <w:top w:val="none" w:sz="0" w:space="0" w:color="auto"/>
        <w:left w:val="none" w:sz="0" w:space="0" w:color="auto"/>
        <w:bottom w:val="none" w:sz="0" w:space="0" w:color="auto"/>
        <w:right w:val="none" w:sz="0" w:space="0" w:color="auto"/>
      </w:divBdr>
      <w:divsChild>
        <w:div w:id="1338537220">
          <w:marLeft w:val="640"/>
          <w:marRight w:val="0"/>
          <w:marTop w:val="0"/>
          <w:marBottom w:val="0"/>
          <w:divBdr>
            <w:top w:val="none" w:sz="0" w:space="0" w:color="auto"/>
            <w:left w:val="none" w:sz="0" w:space="0" w:color="auto"/>
            <w:bottom w:val="none" w:sz="0" w:space="0" w:color="auto"/>
            <w:right w:val="none" w:sz="0" w:space="0" w:color="auto"/>
          </w:divBdr>
        </w:div>
        <w:div w:id="1263883158">
          <w:marLeft w:val="640"/>
          <w:marRight w:val="0"/>
          <w:marTop w:val="0"/>
          <w:marBottom w:val="0"/>
          <w:divBdr>
            <w:top w:val="none" w:sz="0" w:space="0" w:color="auto"/>
            <w:left w:val="none" w:sz="0" w:space="0" w:color="auto"/>
            <w:bottom w:val="none" w:sz="0" w:space="0" w:color="auto"/>
            <w:right w:val="none" w:sz="0" w:space="0" w:color="auto"/>
          </w:divBdr>
        </w:div>
        <w:div w:id="869223841">
          <w:marLeft w:val="640"/>
          <w:marRight w:val="0"/>
          <w:marTop w:val="0"/>
          <w:marBottom w:val="0"/>
          <w:divBdr>
            <w:top w:val="none" w:sz="0" w:space="0" w:color="auto"/>
            <w:left w:val="none" w:sz="0" w:space="0" w:color="auto"/>
            <w:bottom w:val="none" w:sz="0" w:space="0" w:color="auto"/>
            <w:right w:val="none" w:sz="0" w:space="0" w:color="auto"/>
          </w:divBdr>
        </w:div>
        <w:div w:id="937249226">
          <w:marLeft w:val="640"/>
          <w:marRight w:val="0"/>
          <w:marTop w:val="0"/>
          <w:marBottom w:val="0"/>
          <w:divBdr>
            <w:top w:val="none" w:sz="0" w:space="0" w:color="auto"/>
            <w:left w:val="none" w:sz="0" w:space="0" w:color="auto"/>
            <w:bottom w:val="none" w:sz="0" w:space="0" w:color="auto"/>
            <w:right w:val="none" w:sz="0" w:space="0" w:color="auto"/>
          </w:divBdr>
        </w:div>
        <w:div w:id="1991711735">
          <w:marLeft w:val="640"/>
          <w:marRight w:val="0"/>
          <w:marTop w:val="0"/>
          <w:marBottom w:val="0"/>
          <w:divBdr>
            <w:top w:val="none" w:sz="0" w:space="0" w:color="auto"/>
            <w:left w:val="none" w:sz="0" w:space="0" w:color="auto"/>
            <w:bottom w:val="none" w:sz="0" w:space="0" w:color="auto"/>
            <w:right w:val="none" w:sz="0" w:space="0" w:color="auto"/>
          </w:divBdr>
        </w:div>
        <w:div w:id="1671634664">
          <w:marLeft w:val="640"/>
          <w:marRight w:val="0"/>
          <w:marTop w:val="0"/>
          <w:marBottom w:val="0"/>
          <w:divBdr>
            <w:top w:val="none" w:sz="0" w:space="0" w:color="auto"/>
            <w:left w:val="none" w:sz="0" w:space="0" w:color="auto"/>
            <w:bottom w:val="none" w:sz="0" w:space="0" w:color="auto"/>
            <w:right w:val="none" w:sz="0" w:space="0" w:color="auto"/>
          </w:divBdr>
        </w:div>
        <w:div w:id="905191719">
          <w:marLeft w:val="640"/>
          <w:marRight w:val="0"/>
          <w:marTop w:val="0"/>
          <w:marBottom w:val="0"/>
          <w:divBdr>
            <w:top w:val="none" w:sz="0" w:space="0" w:color="auto"/>
            <w:left w:val="none" w:sz="0" w:space="0" w:color="auto"/>
            <w:bottom w:val="none" w:sz="0" w:space="0" w:color="auto"/>
            <w:right w:val="none" w:sz="0" w:space="0" w:color="auto"/>
          </w:divBdr>
        </w:div>
        <w:div w:id="2041083021">
          <w:marLeft w:val="640"/>
          <w:marRight w:val="0"/>
          <w:marTop w:val="0"/>
          <w:marBottom w:val="0"/>
          <w:divBdr>
            <w:top w:val="none" w:sz="0" w:space="0" w:color="auto"/>
            <w:left w:val="none" w:sz="0" w:space="0" w:color="auto"/>
            <w:bottom w:val="none" w:sz="0" w:space="0" w:color="auto"/>
            <w:right w:val="none" w:sz="0" w:space="0" w:color="auto"/>
          </w:divBdr>
        </w:div>
        <w:div w:id="2009362588">
          <w:marLeft w:val="640"/>
          <w:marRight w:val="0"/>
          <w:marTop w:val="0"/>
          <w:marBottom w:val="0"/>
          <w:divBdr>
            <w:top w:val="none" w:sz="0" w:space="0" w:color="auto"/>
            <w:left w:val="none" w:sz="0" w:space="0" w:color="auto"/>
            <w:bottom w:val="none" w:sz="0" w:space="0" w:color="auto"/>
            <w:right w:val="none" w:sz="0" w:space="0" w:color="auto"/>
          </w:divBdr>
        </w:div>
        <w:div w:id="770125661">
          <w:marLeft w:val="640"/>
          <w:marRight w:val="0"/>
          <w:marTop w:val="0"/>
          <w:marBottom w:val="0"/>
          <w:divBdr>
            <w:top w:val="none" w:sz="0" w:space="0" w:color="auto"/>
            <w:left w:val="none" w:sz="0" w:space="0" w:color="auto"/>
            <w:bottom w:val="none" w:sz="0" w:space="0" w:color="auto"/>
            <w:right w:val="none" w:sz="0" w:space="0" w:color="auto"/>
          </w:divBdr>
        </w:div>
        <w:div w:id="137185776">
          <w:marLeft w:val="640"/>
          <w:marRight w:val="0"/>
          <w:marTop w:val="0"/>
          <w:marBottom w:val="0"/>
          <w:divBdr>
            <w:top w:val="none" w:sz="0" w:space="0" w:color="auto"/>
            <w:left w:val="none" w:sz="0" w:space="0" w:color="auto"/>
            <w:bottom w:val="none" w:sz="0" w:space="0" w:color="auto"/>
            <w:right w:val="none" w:sz="0" w:space="0" w:color="auto"/>
          </w:divBdr>
        </w:div>
        <w:div w:id="549267204">
          <w:marLeft w:val="640"/>
          <w:marRight w:val="0"/>
          <w:marTop w:val="0"/>
          <w:marBottom w:val="0"/>
          <w:divBdr>
            <w:top w:val="none" w:sz="0" w:space="0" w:color="auto"/>
            <w:left w:val="none" w:sz="0" w:space="0" w:color="auto"/>
            <w:bottom w:val="none" w:sz="0" w:space="0" w:color="auto"/>
            <w:right w:val="none" w:sz="0" w:space="0" w:color="auto"/>
          </w:divBdr>
        </w:div>
        <w:div w:id="1588609942">
          <w:marLeft w:val="640"/>
          <w:marRight w:val="0"/>
          <w:marTop w:val="0"/>
          <w:marBottom w:val="0"/>
          <w:divBdr>
            <w:top w:val="none" w:sz="0" w:space="0" w:color="auto"/>
            <w:left w:val="none" w:sz="0" w:space="0" w:color="auto"/>
            <w:bottom w:val="none" w:sz="0" w:space="0" w:color="auto"/>
            <w:right w:val="none" w:sz="0" w:space="0" w:color="auto"/>
          </w:divBdr>
        </w:div>
        <w:div w:id="1604993063">
          <w:marLeft w:val="640"/>
          <w:marRight w:val="0"/>
          <w:marTop w:val="0"/>
          <w:marBottom w:val="0"/>
          <w:divBdr>
            <w:top w:val="none" w:sz="0" w:space="0" w:color="auto"/>
            <w:left w:val="none" w:sz="0" w:space="0" w:color="auto"/>
            <w:bottom w:val="none" w:sz="0" w:space="0" w:color="auto"/>
            <w:right w:val="none" w:sz="0" w:space="0" w:color="auto"/>
          </w:divBdr>
        </w:div>
        <w:div w:id="878131186">
          <w:marLeft w:val="640"/>
          <w:marRight w:val="0"/>
          <w:marTop w:val="0"/>
          <w:marBottom w:val="0"/>
          <w:divBdr>
            <w:top w:val="none" w:sz="0" w:space="0" w:color="auto"/>
            <w:left w:val="none" w:sz="0" w:space="0" w:color="auto"/>
            <w:bottom w:val="none" w:sz="0" w:space="0" w:color="auto"/>
            <w:right w:val="none" w:sz="0" w:space="0" w:color="auto"/>
          </w:divBdr>
        </w:div>
        <w:div w:id="1187330031">
          <w:marLeft w:val="640"/>
          <w:marRight w:val="0"/>
          <w:marTop w:val="0"/>
          <w:marBottom w:val="0"/>
          <w:divBdr>
            <w:top w:val="none" w:sz="0" w:space="0" w:color="auto"/>
            <w:left w:val="none" w:sz="0" w:space="0" w:color="auto"/>
            <w:bottom w:val="none" w:sz="0" w:space="0" w:color="auto"/>
            <w:right w:val="none" w:sz="0" w:space="0" w:color="auto"/>
          </w:divBdr>
        </w:div>
        <w:div w:id="1996179342">
          <w:marLeft w:val="640"/>
          <w:marRight w:val="0"/>
          <w:marTop w:val="0"/>
          <w:marBottom w:val="0"/>
          <w:divBdr>
            <w:top w:val="none" w:sz="0" w:space="0" w:color="auto"/>
            <w:left w:val="none" w:sz="0" w:space="0" w:color="auto"/>
            <w:bottom w:val="none" w:sz="0" w:space="0" w:color="auto"/>
            <w:right w:val="none" w:sz="0" w:space="0" w:color="auto"/>
          </w:divBdr>
        </w:div>
        <w:div w:id="759301778">
          <w:marLeft w:val="640"/>
          <w:marRight w:val="0"/>
          <w:marTop w:val="0"/>
          <w:marBottom w:val="0"/>
          <w:divBdr>
            <w:top w:val="none" w:sz="0" w:space="0" w:color="auto"/>
            <w:left w:val="none" w:sz="0" w:space="0" w:color="auto"/>
            <w:bottom w:val="none" w:sz="0" w:space="0" w:color="auto"/>
            <w:right w:val="none" w:sz="0" w:space="0" w:color="auto"/>
          </w:divBdr>
        </w:div>
        <w:div w:id="346057518">
          <w:marLeft w:val="640"/>
          <w:marRight w:val="0"/>
          <w:marTop w:val="0"/>
          <w:marBottom w:val="0"/>
          <w:divBdr>
            <w:top w:val="none" w:sz="0" w:space="0" w:color="auto"/>
            <w:left w:val="none" w:sz="0" w:space="0" w:color="auto"/>
            <w:bottom w:val="none" w:sz="0" w:space="0" w:color="auto"/>
            <w:right w:val="none" w:sz="0" w:space="0" w:color="auto"/>
          </w:divBdr>
        </w:div>
        <w:div w:id="1845321421">
          <w:marLeft w:val="640"/>
          <w:marRight w:val="0"/>
          <w:marTop w:val="0"/>
          <w:marBottom w:val="0"/>
          <w:divBdr>
            <w:top w:val="none" w:sz="0" w:space="0" w:color="auto"/>
            <w:left w:val="none" w:sz="0" w:space="0" w:color="auto"/>
            <w:bottom w:val="none" w:sz="0" w:space="0" w:color="auto"/>
            <w:right w:val="none" w:sz="0" w:space="0" w:color="auto"/>
          </w:divBdr>
        </w:div>
        <w:div w:id="1888300613">
          <w:marLeft w:val="640"/>
          <w:marRight w:val="0"/>
          <w:marTop w:val="0"/>
          <w:marBottom w:val="0"/>
          <w:divBdr>
            <w:top w:val="none" w:sz="0" w:space="0" w:color="auto"/>
            <w:left w:val="none" w:sz="0" w:space="0" w:color="auto"/>
            <w:bottom w:val="none" w:sz="0" w:space="0" w:color="auto"/>
            <w:right w:val="none" w:sz="0" w:space="0" w:color="auto"/>
          </w:divBdr>
        </w:div>
        <w:div w:id="837041498">
          <w:marLeft w:val="640"/>
          <w:marRight w:val="0"/>
          <w:marTop w:val="0"/>
          <w:marBottom w:val="0"/>
          <w:divBdr>
            <w:top w:val="none" w:sz="0" w:space="0" w:color="auto"/>
            <w:left w:val="none" w:sz="0" w:space="0" w:color="auto"/>
            <w:bottom w:val="none" w:sz="0" w:space="0" w:color="auto"/>
            <w:right w:val="none" w:sz="0" w:space="0" w:color="auto"/>
          </w:divBdr>
        </w:div>
        <w:div w:id="1093746349">
          <w:marLeft w:val="640"/>
          <w:marRight w:val="0"/>
          <w:marTop w:val="0"/>
          <w:marBottom w:val="0"/>
          <w:divBdr>
            <w:top w:val="none" w:sz="0" w:space="0" w:color="auto"/>
            <w:left w:val="none" w:sz="0" w:space="0" w:color="auto"/>
            <w:bottom w:val="none" w:sz="0" w:space="0" w:color="auto"/>
            <w:right w:val="none" w:sz="0" w:space="0" w:color="auto"/>
          </w:divBdr>
        </w:div>
        <w:div w:id="389351040">
          <w:marLeft w:val="640"/>
          <w:marRight w:val="0"/>
          <w:marTop w:val="0"/>
          <w:marBottom w:val="0"/>
          <w:divBdr>
            <w:top w:val="none" w:sz="0" w:space="0" w:color="auto"/>
            <w:left w:val="none" w:sz="0" w:space="0" w:color="auto"/>
            <w:bottom w:val="none" w:sz="0" w:space="0" w:color="auto"/>
            <w:right w:val="none" w:sz="0" w:space="0" w:color="auto"/>
          </w:divBdr>
        </w:div>
        <w:div w:id="1627589754">
          <w:marLeft w:val="640"/>
          <w:marRight w:val="0"/>
          <w:marTop w:val="0"/>
          <w:marBottom w:val="0"/>
          <w:divBdr>
            <w:top w:val="none" w:sz="0" w:space="0" w:color="auto"/>
            <w:left w:val="none" w:sz="0" w:space="0" w:color="auto"/>
            <w:bottom w:val="none" w:sz="0" w:space="0" w:color="auto"/>
            <w:right w:val="none" w:sz="0" w:space="0" w:color="auto"/>
          </w:divBdr>
        </w:div>
        <w:div w:id="848446821">
          <w:marLeft w:val="640"/>
          <w:marRight w:val="0"/>
          <w:marTop w:val="0"/>
          <w:marBottom w:val="0"/>
          <w:divBdr>
            <w:top w:val="none" w:sz="0" w:space="0" w:color="auto"/>
            <w:left w:val="none" w:sz="0" w:space="0" w:color="auto"/>
            <w:bottom w:val="none" w:sz="0" w:space="0" w:color="auto"/>
            <w:right w:val="none" w:sz="0" w:space="0" w:color="auto"/>
          </w:divBdr>
        </w:div>
        <w:div w:id="1347513549">
          <w:marLeft w:val="640"/>
          <w:marRight w:val="0"/>
          <w:marTop w:val="0"/>
          <w:marBottom w:val="0"/>
          <w:divBdr>
            <w:top w:val="none" w:sz="0" w:space="0" w:color="auto"/>
            <w:left w:val="none" w:sz="0" w:space="0" w:color="auto"/>
            <w:bottom w:val="none" w:sz="0" w:space="0" w:color="auto"/>
            <w:right w:val="none" w:sz="0" w:space="0" w:color="auto"/>
          </w:divBdr>
        </w:div>
        <w:div w:id="371420269">
          <w:marLeft w:val="640"/>
          <w:marRight w:val="0"/>
          <w:marTop w:val="0"/>
          <w:marBottom w:val="0"/>
          <w:divBdr>
            <w:top w:val="none" w:sz="0" w:space="0" w:color="auto"/>
            <w:left w:val="none" w:sz="0" w:space="0" w:color="auto"/>
            <w:bottom w:val="none" w:sz="0" w:space="0" w:color="auto"/>
            <w:right w:val="none" w:sz="0" w:space="0" w:color="auto"/>
          </w:divBdr>
        </w:div>
        <w:div w:id="1279025422">
          <w:marLeft w:val="640"/>
          <w:marRight w:val="0"/>
          <w:marTop w:val="0"/>
          <w:marBottom w:val="0"/>
          <w:divBdr>
            <w:top w:val="none" w:sz="0" w:space="0" w:color="auto"/>
            <w:left w:val="none" w:sz="0" w:space="0" w:color="auto"/>
            <w:bottom w:val="none" w:sz="0" w:space="0" w:color="auto"/>
            <w:right w:val="none" w:sz="0" w:space="0" w:color="auto"/>
          </w:divBdr>
        </w:div>
        <w:div w:id="137235873">
          <w:marLeft w:val="640"/>
          <w:marRight w:val="0"/>
          <w:marTop w:val="0"/>
          <w:marBottom w:val="0"/>
          <w:divBdr>
            <w:top w:val="none" w:sz="0" w:space="0" w:color="auto"/>
            <w:left w:val="none" w:sz="0" w:space="0" w:color="auto"/>
            <w:bottom w:val="none" w:sz="0" w:space="0" w:color="auto"/>
            <w:right w:val="none" w:sz="0" w:space="0" w:color="auto"/>
          </w:divBdr>
        </w:div>
        <w:div w:id="1561208865">
          <w:marLeft w:val="640"/>
          <w:marRight w:val="0"/>
          <w:marTop w:val="0"/>
          <w:marBottom w:val="0"/>
          <w:divBdr>
            <w:top w:val="none" w:sz="0" w:space="0" w:color="auto"/>
            <w:left w:val="none" w:sz="0" w:space="0" w:color="auto"/>
            <w:bottom w:val="none" w:sz="0" w:space="0" w:color="auto"/>
            <w:right w:val="none" w:sz="0" w:space="0" w:color="auto"/>
          </w:divBdr>
        </w:div>
        <w:div w:id="505753336">
          <w:marLeft w:val="640"/>
          <w:marRight w:val="0"/>
          <w:marTop w:val="0"/>
          <w:marBottom w:val="0"/>
          <w:divBdr>
            <w:top w:val="none" w:sz="0" w:space="0" w:color="auto"/>
            <w:left w:val="none" w:sz="0" w:space="0" w:color="auto"/>
            <w:bottom w:val="none" w:sz="0" w:space="0" w:color="auto"/>
            <w:right w:val="none" w:sz="0" w:space="0" w:color="auto"/>
          </w:divBdr>
        </w:div>
        <w:div w:id="1674458393">
          <w:marLeft w:val="640"/>
          <w:marRight w:val="0"/>
          <w:marTop w:val="0"/>
          <w:marBottom w:val="0"/>
          <w:divBdr>
            <w:top w:val="none" w:sz="0" w:space="0" w:color="auto"/>
            <w:left w:val="none" w:sz="0" w:space="0" w:color="auto"/>
            <w:bottom w:val="none" w:sz="0" w:space="0" w:color="auto"/>
            <w:right w:val="none" w:sz="0" w:space="0" w:color="auto"/>
          </w:divBdr>
        </w:div>
        <w:div w:id="288585058">
          <w:marLeft w:val="640"/>
          <w:marRight w:val="0"/>
          <w:marTop w:val="0"/>
          <w:marBottom w:val="0"/>
          <w:divBdr>
            <w:top w:val="none" w:sz="0" w:space="0" w:color="auto"/>
            <w:left w:val="none" w:sz="0" w:space="0" w:color="auto"/>
            <w:bottom w:val="none" w:sz="0" w:space="0" w:color="auto"/>
            <w:right w:val="none" w:sz="0" w:space="0" w:color="auto"/>
          </w:divBdr>
        </w:div>
        <w:div w:id="1621690602">
          <w:marLeft w:val="640"/>
          <w:marRight w:val="0"/>
          <w:marTop w:val="0"/>
          <w:marBottom w:val="0"/>
          <w:divBdr>
            <w:top w:val="none" w:sz="0" w:space="0" w:color="auto"/>
            <w:left w:val="none" w:sz="0" w:space="0" w:color="auto"/>
            <w:bottom w:val="none" w:sz="0" w:space="0" w:color="auto"/>
            <w:right w:val="none" w:sz="0" w:space="0" w:color="auto"/>
          </w:divBdr>
        </w:div>
        <w:div w:id="2132899648">
          <w:marLeft w:val="640"/>
          <w:marRight w:val="0"/>
          <w:marTop w:val="0"/>
          <w:marBottom w:val="0"/>
          <w:divBdr>
            <w:top w:val="none" w:sz="0" w:space="0" w:color="auto"/>
            <w:left w:val="none" w:sz="0" w:space="0" w:color="auto"/>
            <w:bottom w:val="none" w:sz="0" w:space="0" w:color="auto"/>
            <w:right w:val="none" w:sz="0" w:space="0" w:color="auto"/>
          </w:divBdr>
        </w:div>
        <w:div w:id="276301989">
          <w:marLeft w:val="640"/>
          <w:marRight w:val="0"/>
          <w:marTop w:val="0"/>
          <w:marBottom w:val="0"/>
          <w:divBdr>
            <w:top w:val="none" w:sz="0" w:space="0" w:color="auto"/>
            <w:left w:val="none" w:sz="0" w:space="0" w:color="auto"/>
            <w:bottom w:val="none" w:sz="0" w:space="0" w:color="auto"/>
            <w:right w:val="none" w:sz="0" w:space="0" w:color="auto"/>
          </w:divBdr>
        </w:div>
        <w:div w:id="506943816">
          <w:marLeft w:val="640"/>
          <w:marRight w:val="0"/>
          <w:marTop w:val="0"/>
          <w:marBottom w:val="0"/>
          <w:divBdr>
            <w:top w:val="none" w:sz="0" w:space="0" w:color="auto"/>
            <w:left w:val="none" w:sz="0" w:space="0" w:color="auto"/>
            <w:bottom w:val="none" w:sz="0" w:space="0" w:color="auto"/>
            <w:right w:val="none" w:sz="0" w:space="0" w:color="auto"/>
          </w:divBdr>
        </w:div>
        <w:div w:id="927613503">
          <w:marLeft w:val="640"/>
          <w:marRight w:val="0"/>
          <w:marTop w:val="0"/>
          <w:marBottom w:val="0"/>
          <w:divBdr>
            <w:top w:val="none" w:sz="0" w:space="0" w:color="auto"/>
            <w:left w:val="none" w:sz="0" w:space="0" w:color="auto"/>
            <w:bottom w:val="none" w:sz="0" w:space="0" w:color="auto"/>
            <w:right w:val="none" w:sz="0" w:space="0" w:color="auto"/>
          </w:divBdr>
        </w:div>
        <w:div w:id="162358880">
          <w:marLeft w:val="640"/>
          <w:marRight w:val="0"/>
          <w:marTop w:val="0"/>
          <w:marBottom w:val="0"/>
          <w:divBdr>
            <w:top w:val="none" w:sz="0" w:space="0" w:color="auto"/>
            <w:left w:val="none" w:sz="0" w:space="0" w:color="auto"/>
            <w:bottom w:val="none" w:sz="0" w:space="0" w:color="auto"/>
            <w:right w:val="none" w:sz="0" w:space="0" w:color="auto"/>
          </w:divBdr>
        </w:div>
        <w:div w:id="563103523">
          <w:marLeft w:val="640"/>
          <w:marRight w:val="0"/>
          <w:marTop w:val="0"/>
          <w:marBottom w:val="0"/>
          <w:divBdr>
            <w:top w:val="none" w:sz="0" w:space="0" w:color="auto"/>
            <w:left w:val="none" w:sz="0" w:space="0" w:color="auto"/>
            <w:bottom w:val="none" w:sz="0" w:space="0" w:color="auto"/>
            <w:right w:val="none" w:sz="0" w:space="0" w:color="auto"/>
          </w:divBdr>
        </w:div>
        <w:div w:id="452869424">
          <w:marLeft w:val="640"/>
          <w:marRight w:val="0"/>
          <w:marTop w:val="0"/>
          <w:marBottom w:val="0"/>
          <w:divBdr>
            <w:top w:val="none" w:sz="0" w:space="0" w:color="auto"/>
            <w:left w:val="none" w:sz="0" w:space="0" w:color="auto"/>
            <w:bottom w:val="none" w:sz="0" w:space="0" w:color="auto"/>
            <w:right w:val="none" w:sz="0" w:space="0" w:color="auto"/>
          </w:divBdr>
        </w:div>
        <w:div w:id="1967615245">
          <w:marLeft w:val="640"/>
          <w:marRight w:val="0"/>
          <w:marTop w:val="0"/>
          <w:marBottom w:val="0"/>
          <w:divBdr>
            <w:top w:val="none" w:sz="0" w:space="0" w:color="auto"/>
            <w:left w:val="none" w:sz="0" w:space="0" w:color="auto"/>
            <w:bottom w:val="none" w:sz="0" w:space="0" w:color="auto"/>
            <w:right w:val="none" w:sz="0" w:space="0" w:color="auto"/>
          </w:divBdr>
        </w:div>
        <w:div w:id="591090397">
          <w:marLeft w:val="640"/>
          <w:marRight w:val="0"/>
          <w:marTop w:val="0"/>
          <w:marBottom w:val="0"/>
          <w:divBdr>
            <w:top w:val="none" w:sz="0" w:space="0" w:color="auto"/>
            <w:left w:val="none" w:sz="0" w:space="0" w:color="auto"/>
            <w:bottom w:val="none" w:sz="0" w:space="0" w:color="auto"/>
            <w:right w:val="none" w:sz="0" w:space="0" w:color="auto"/>
          </w:divBdr>
        </w:div>
        <w:div w:id="42603441">
          <w:marLeft w:val="640"/>
          <w:marRight w:val="0"/>
          <w:marTop w:val="0"/>
          <w:marBottom w:val="0"/>
          <w:divBdr>
            <w:top w:val="none" w:sz="0" w:space="0" w:color="auto"/>
            <w:left w:val="none" w:sz="0" w:space="0" w:color="auto"/>
            <w:bottom w:val="none" w:sz="0" w:space="0" w:color="auto"/>
            <w:right w:val="none" w:sz="0" w:space="0" w:color="auto"/>
          </w:divBdr>
        </w:div>
        <w:div w:id="42413952">
          <w:marLeft w:val="640"/>
          <w:marRight w:val="0"/>
          <w:marTop w:val="0"/>
          <w:marBottom w:val="0"/>
          <w:divBdr>
            <w:top w:val="none" w:sz="0" w:space="0" w:color="auto"/>
            <w:left w:val="none" w:sz="0" w:space="0" w:color="auto"/>
            <w:bottom w:val="none" w:sz="0" w:space="0" w:color="auto"/>
            <w:right w:val="none" w:sz="0" w:space="0" w:color="auto"/>
          </w:divBdr>
        </w:div>
        <w:div w:id="1149711103">
          <w:marLeft w:val="640"/>
          <w:marRight w:val="0"/>
          <w:marTop w:val="0"/>
          <w:marBottom w:val="0"/>
          <w:divBdr>
            <w:top w:val="none" w:sz="0" w:space="0" w:color="auto"/>
            <w:left w:val="none" w:sz="0" w:space="0" w:color="auto"/>
            <w:bottom w:val="none" w:sz="0" w:space="0" w:color="auto"/>
            <w:right w:val="none" w:sz="0" w:space="0" w:color="auto"/>
          </w:divBdr>
        </w:div>
        <w:div w:id="78059551">
          <w:marLeft w:val="640"/>
          <w:marRight w:val="0"/>
          <w:marTop w:val="0"/>
          <w:marBottom w:val="0"/>
          <w:divBdr>
            <w:top w:val="none" w:sz="0" w:space="0" w:color="auto"/>
            <w:left w:val="none" w:sz="0" w:space="0" w:color="auto"/>
            <w:bottom w:val="none" w:sz="0" w:space="0" w:color="auto"/>
            <w:right w:val="none" w:sz="0" w:space="0" w:color="auto"/>
          </w:divBdr>
        </w:div>
        <w:div w:id="1838645097">
          <w:marLeft w:val="640"/>
          <w:marRight w:val="0"/>
          <w:marTop w:val="0"/>
          <w:marBottom w:val="0"/>
          <w:divBdr>
            <w:top w:val="none" w:sz="0" w:space="0" w:color="auto"/>
            <w:left w:val="none" w:sz="0" w:space="0" w:color="auto"/>
            <w:bottom w:val="none" w:sz="0" w:space="0" w:color="auto"/>
            <w:right w:val="none" w:sz="0" w:space="0" w:color="auto"/>
          </w:divBdr>
        </w:div>
        <w:div w:id="341906339">
          <w:marLeft w:val="640"/>
          <w:marRight w:val="0"/>
          <w:marTop w:val="0"/>
          <w:marBottom w:val="0"/>
          <w:divBdr>
            <w:top w:val="none" w:sz="0" w:space="0" w:color="auto"/>
            <w:left w:val="none" w:sz="0" w:space="0" w:color="auto"/>
            <w:bottom w:val="none" w:sz="0" w:space="0" w:color="auto"/>
            <w:right w:val="none" w:sz="0" w:space="0" w:color="auto"/>
          </w:divBdr>
        </w:div>
        <w:div w:id="1909341124">
          <w:marLeft w:val="640"/>
          <w:marRight w:val="0"/>
          <w:marTop w:val="0"/>
          <w:marBottom w:val="0"/>
          <w:divBdr>
            <w:top w:val="none" w:sz="0" w:space="0" w:color="auto"/>
            <w:left w:val="none" w:sz="0" w:space="0" w:color="auto"/>
            <w:bottom w:val="none" w:sz="0" w:space="0" w:color="auto"/>
            <w:right w:val="none" w:sz="0" w:space="0" w:color="auto"/>
          </w:divBdr>
        </w:div>
        <w:div w:id="1902133891">
          <w:marLeft w:val="640"/>
          <w:marRight w:val="0"/>
          <w:marTop w:val="0"/>
          <w:marBottom w:val="0"/>
          <w:divBdr>
            <w:top w:val="none" w:sz="0" w:space="0" w:color="auto"/>
            <w:left w:val="none" w:sz="0" w:space="0" w:color="auto"/>
            <w:bottom w:val="none" w:sz="0" w:space="0" w:color="auto"/>
            <w:right w:val="none" w:sz="0" w:space="0" w:color="auto"/>
          </w:divBdr>
        </w:div>
        <w:div w:id="1088967577">
          <w:marLeft w:val="640"/>
          <w:marRight w:val="0"/>
          <w:marTop w:val="0"/>
          <w:marBottom w:val="0"/>
          <w:divBdr>
            <w:top w:val="none" w:sz="0" w:space="0" w:color="auto"/>
            <w:left w:val="none" w:sz="0" w:space="0" w:color="auto"/>
            <w:bottom w:val="none" w:sz="0" w:space="0" w:color="auto"/>
            <w:right w:val="none" w:sz="0" w:space="0" w:color="auto"/>
          </w:divBdr>
        </w:div>
        <w:div w:id="1182470243">
          <w:marLeft w:val="640"/>
          <w:marRight w:val="0"/>
          <w:marTop w:val="0"/>
          <w:marBottom w:val="0"/>
          <w:divBdr>
            <w:top w:val="none" w:sz="0" w:space="0" w:color="auto"/>
            <w:left w:val="none" w:sz="0" w:space="0" w:color="auto"/>
            <w:bottom w:val="none" w:sz="0" w:space="0" w:color="auto"/>
            <w:right w:val="none" w:sz="0" w:space="0" w:color="auto"/>
          </w:divBdr>
        </w:div>
        <w:div w:id="548345992">
          <w:marLeft w:val="640"/>
          <w:marRight w:val="0"/>
          <w:marTop w:val="0"/>
          <w:marBottom w:val="0"/>
          <w:divBdr>
            <w:top w:val="none" w:sz="0" w:space="0" w:color="auto"/>
            <w:left w:val="none" w:sz="0" w:space="0" w:color="auto"/>
            <w:bottom w:val="none" w:sz="0" w:space="0" w:color="auto"/>
            <w:right w:val="none" w:sz="0" w:space="0" w:color="auto"/>
          </w:divBdr>
        </w:div>
        <w:div w:id="758214885">
          <w:marLeft w:val="640"/>
          <w:marRight w:val="0"/>
          <w:marTop w:val="0"/>
          <w:marBottom w:val="0"/>
          <w:divBdr>
            <w:top w:val="none" w:sz="0" w:space="0" w:color="auto"/>
            <w:left w:val="none" w:sz="0" w:space="0" w:color="auto"/>
            <w:bottom w:val="none" w:sz="0" w:space="0" w:color="auto"/>
            <w:right w:val="none" w:sz="0" w:space="0" w:color="auto"/>
          </w:divBdr>
        </w:div>
        <w:div w:id="987051295">
          <w:marLeft w:val="640"/>
          <w:marRight w:val="0"/>
          <w:marTop w:val="0"/>
          <w:marBottom w:val="0"/>
          <w:divBdr>
            <w:top w:val="none" w:sz="0" w:space="0" w:color="auto"/>
            <w:left w:val="none" w:sz="0" w:space="0" w:color="auto"/>
            <w:bottom w:val="none" w:sz="0" w:space="0" w:color="auto"/>
            <w:right w:val="none" w:sz="0" w:space="0" w:color="auto"/>
          </w:divBdr>
        </w:div>
        <w:div w:id="217012067">
          <w:marLeft w:val="640"/>
          <w:marRight w:val="0"/>
          <w:marTop w:val="0"/>
          <w:marBottom w:val="0"/>
          <w:divBdr>
            <w:top w:val="none" w:sz="0" w:space="0" w:color="auto"/>
            <w:left w:val="none" w:sz="0" w:space="0" w:color="auto"/>
            <w:bottom w:val="none" w:sz="0" w:space="0" w:color="auto"/>
            <w:right w:val="none" w:sz="0" w:space="0" w:color="auto"/>
          </w:divBdr>
        </w:div>
        <w:div w:id="493685012">
          <w:marLeft w:val="640"/>
          <w:marRight w:val="0"/>
          <w:marTop w:val="0"/>
          <w:marBottom w:val="0"/>
          <w:divBdr>
            <w:top w:val="none" w:sz="0" w:space="0" w:color="auto"/>
            <w:left w:val="none" w:sz="0" w:space="0" w:color="auto"/>
            <w:bottom w:val="none" w:sz="0" w:space="0" w:color="auto"/>
            <w:right w:val="none" w:sz="0" w:space="0" w:color="auto"/>
          </w:divBdr>
        </w:div>
        <w:div w:id="1137382465">
          <w:marLeft w:val="640"/>
          <w:marRight w:val="0"/>
          <w:marTop w:val="0"/>
          <w:marBottom w:val="0"/>
          <w:divBdr>
            <w:top w:val="none" w:sz="0" w:space="0" w:color="auto"/>
            <w:left w:val="none" w:sz="0" w:space="0" w:color="auto"/>
            <w:bottom w:val="none" w:sz="0" w:space="0" w:color="auto"/>
            <w:right w:val="none" w:sz="0" w:space="0" w:color="auto"/>
          </w:divBdr>
        </w:div>
        <w:div w:id="95294519">
          <w:marLeft w:val="640"/>
          <w:marRight w:val="0"/>
          <w:marTop w:val="0"/>
          <w:marBottom w:val="0"/>
          <w:divBdr>
            <w:top w:val="none" w:sz="0" w:space="0" w:color="auto"/>
            <w:left w:val="none" w:sz="0" w:space="0" w:color="auto"/>
            <w:bottom w:val="none" w:sz="0" w:space="0" w:color="auto"/>
            <w:right w:val="none" w:sz="0" w:space="0" w:color="auto"/>
          </w:divBdr>
        </w:div>
        <w:div w:id="520245883">
          <w:marLeft w:val="640"/>
          <w:marRight w:val="0"/>
          <w:marTop w:val="0"/>
          <w:marBottom w:val="0"/>
          <w:divBdr>
            <w:top w:val="none" w:sz="0" w:space="0" w:color="auto"/>
            <w:left w:val="none" w:sz="0" w:space="0" w:color="auto"/>
            <w:bottom w:val="none" w:sz="0" w:space="0" w:color="auto"/>
            <w:right w:val="none" w:sz="0" w:space="0" w:color="auto"/>
          </w:divBdr>
        </w:div>
        <w:div w:id="1306935228">
          <w:marLeft w:val="640"/>
          <w:marRight w:val="0"/>
          <w:marTop w:val="0"/>
          <w:marBottom w:val="0"/>
          <w:divBdr>
            <w:top w:val="none" w:sz="0" w:space="0" w:color="auto"/>
            <w:left w:val="none" w:sz="0" w:space="0" w:color="auto"/>
            <w:bottom w:val="none" w:sz="0" w:space="0" w:color="auto"/>
            <w:right w:val="none" w:sz="0" w:space="0" w:color="auto"/>
          </w:divBdr>
        </w:div>
        <w:div w:id="729495615">
          <w:marLeft w:val="640"/>
          <w:marRight w:val="0"/>
          <w:marTop w:val="0"/>
          <w:marBottom w:val="0"/>
          <w:divBdr>
            <w:top w:val="none" w:sz="0" w:space="0" w:color="auto"/>
            <w:left w:val="none" w:sz="0" w:space="0" w:color="auto"/>
            <w:bottom w:val="none" w:sz="0" w:space="0" w:color="auto"/>
            <w:right w:val="none" w:sz="0" w:space="0" w:color="auto"/>
          </w:divBdr>
        </w:div>
        <w:div w:id="1838377849">
          <w:marLeft w:val="640"/>
          <w:marRight w:val="0"/>
          <w:marTop w:val="0"/>
          <w:marBottom w:val="0"/>
          <w:divBdr>
            <w:top w:val="none" w:sz="0" w:space="0" w:color="auto"/>
            <w:left w:val="none" w:sz="0" w:space="0" w:color="auto"/>
            <w:bottom w:val="none" w:sz="0" w:space="0" w:color="auto"/>
            <w:right w:val="none" w:sz="0" w:space="0" w:color="auto"/>
          </w:divBdr>
        </w:div>
        <w:div w:id="500121881">
          <w:marLeft w:val="640"/>
          <w:marRight w:val="0"/>
          <w:marTop w:val="0"/>
          <w:marBottom w:val="0"/>
          <w:divBdr>
            <w:top w:val="none" w:sz="0" w:space="0" w:color="auto"/>
            <w:left w:val="none" w:sz="0" w:space="0" w:color="auto"/>
            <w:bottom w:val="none" w:sz="0" w:space="0" w:color="auto"/>
            <w:right w:val="none" w:sz="0" w:space="0" w:color="auto"/>
          </w:divBdr>
        </w:div>
        <w:div w:id="2067138351">
          <w:marLeft w:val="640"/>
          <w:marRight w:val="0"/>
          <w:marTop w:val="0"/>
          <w:marBottom w:val="0"/>
          <w:divBdr>
            <w:top w:val="none" w:sz="0" w:space="0" w:color="auto"/>
            <w:left w:val="none" w:sz="0" w:space="0" w:color="auto"/>
            <w:bottom w:val="none" w:sz="0" w:space="0" w:color="auto"/>
            <w:right w:val="none" w:sz="0" w:space="0" w:color="auto"/>
          </w:divBdr>
        </w:div>
        <w:div w:id="412897476">
          <w:marLeft w:val="640"/>
          <w:marRight w:val="0"/>
          <w:marTop w:val="0"/>
          <w:marBottom w:val="0"/>
          <w:divBdr>
            <w:top w:val="none" w:sz="0" w:space="0" w:color="auto"/>
            <w:left w:val="none" w:sz="0" w:space="0" w:color="auto"/>
            <w:bottom w:val="none" w:sz="0" w:space="0" w:color="auto"/>
            <w:right w:val="none" w:sz="0" w:space="0" w:color="auto"/>
          </w:divBdr>
        </w:div>
        <w:div w:id="2096046236">
          <w:marLeft w:val="640"/>
          <w:marRight w:val="0"/>
          <w:marTop w:val="0"/>
          <w:marBottom w:val="0"/>
          <w:divBdr>
            <w:top w:val="none" w:sz="0" w:space="0" w:color="auto"/>
            <w:left w:val="none" w:sz="0" w:space="0" w:color="auto"/>
            <w:bottom w:val="none" w:sz="0" w:space="0" w:color="auto"/>
            <w:right w:val="none" w:sz="0" w:space="0" w:color="auto"/>
          </w:divBdr>
        </w:div>
        <w:div w:id="577178404">
          <w:marLeft w:val="640"/>
          <w:marRight w:val="0"/>
          <w:marTop w:val="0"/>
          <w:marBottom w:val="0"/>
          <w:divBdr>
            <w:top w:val="none" w:sz="0" w:space="0" w:color="auto"/>
            <w:left w:val="none" w:sz="0" w:space="0" w:color="auto"/>
            <w:bottom w:val="none" w:sz="0" w:space="0" w:color="auto"/>
            <w:right w:val="none" w:sz="0" w:space="0" w:color="auto"/>
          </w:divBdr>
        </w:div>
        <w:div w:id="2081978906">
          <w:marLeft w:val="640"/>
          <w:marRight w:val="0"/>
          <w:marTop w:val="0"/>
          <w:marBottom w:val="0"/>
          <w:divBdr>
            <w:top w:val="none" w:sz="0" w:space="0" w:color="auto"/>
            <w:left w:val="none" w:sz="0" w:space="0" w:color="auto"/>
            <w:bottom w:val="none" w:sz="0" w:space="0" w:color="auto"/>
            <w:right w:val="none" w:sz="0" w:space="0" w:color="auto"/>
          </w:divBdr>
        </w:div>
        <w:div w:id="1600723018">
          <w:marLeft w:val="640"/>
          <w:marRight w:val="0"/>
          <w:marTop w:val="0"/>
          <w:marBottom w:val="0"/>
          <w:divBdr>
            <w:top w:val="none" w:sz="0" w:space="0" w:color="auto"/>
            <w:left w:val="none" w:sz="0" w:space="0" w:color="auto"/>
            <w:bottom w:val="none" w:sz="0" w:space="0" w:color="auto"/>
            <w:right w:val="none" w:sz="0" w:space="0" w:color="auto"/>
          </w:divBdr>
        </w:div>
        <w:div w:id="1570652473">
          <w:marLeft w:val="640"/>
          <w:marRight w:val="0"/>
          <w:marTop w:val="0"/>
          <w:marBottom w:val="0"/>
          <w:divBdr>
            <w:top w:val="none" w:sz="0" w:space="0" w:color="auto"/>
            <w:left w:val="none" w:sz="0" w:space="0" w:color="auto"/>
            <w:bottom w:val="none" w:sz="0" w:space="0" w:color="auto"/>
            <w:right w:val="none" w:sz="0" w:space="0" w:color="auto"/>
          </w:divBdr>
        </w:div>
        <w:div w:id="895891934">
          <w:marLeft w:val="640"/>
          <w:marRight w:val="0"/>
          <w:marTop w:val="0"/>
          <w:marBottom w:val="0"/>
          <w:divBdr>
            <w:top w:val="none" w:sz="0" w:space="0" w:color="auto"/>
            <w:left w:val="none" w:sz="0" w:space="0" w:color="auto"/>
            <w:bottom w:val="none" w:sz="0" w:space="0" w:color="auto"/>
            <w:right w:val="none" w:sz="0" w:space="0" w:color="auto"/>
          </w:divBdr>
        </w:div>
        <w:div w:id="2145736575">
          <w:marLeft w:val="640"/>
          <w:marRight w:val="0"/>
          <w:marTop w:val="0"/>
          <w:marBottom w:val="0"/>
          <w:divBdr>
            <w:top w:val="none" w:sz="0" w:space="0" w:color="auto"/>
            <w:left w:val="none" w:sz="0" w:space="0" w:color="auto"/>
            <w:bottom w:val="none" w:sz="0" w:space="0" w:color="auto"/>
            <w:right w:val="none" w:sz="0" w:space="0" w:color="auto"/>
          </w:divBdr>
        </w:div>
        <w:div w:id="1453942530">
          <w:marLeft w:val="640"/>
          <w:marRight w:val="0"/>
          <w:marTop w:val="0"/>
          <w:marBottom w:val="0"/>
          <w:divBdr>
            <w:top w:val="none" w:sz="0" w:space="0" w:color="auto"/>
            <w:left w:val="none" w:sz="0" w:space="0" w:color="auto"/>
            <w:bottom w:val="none" w:sz="0" w:space="0" w:color="auto"/>
            <w:right w:val="none" w:sz="0" w:space="0" w:color="auto"/>
          </w:divBdr>
        </w:div>
        <w:div w:id="1303392556">
          <w:marLeft w:val="640"/>
          <w:marRight w:val="0"/>
          <w:marTop w:val="0"/>
          <w:marBottom w:val="0"/>
          <w:divBdr>
            <w:top w:val="none" w:sz="0" w:space="0" w:color="auto"/>
            <w:left w:val="none" w:sz="0" w:space="0" w:color="auto"/>
            <w:bottom w:val="none" w:sz="0" w:space="0" w:color="auto"/>
            <w:right w:val="none" w:sz="0" w:space="0" w:color="auto"/>
          </w:divBdr>
        </w:div>
        <w:div w:id="2039963996">
          <w:marLeft w:val="640"/>
          <w:marRight w:val="0"/>
          <w:marTop w:val="0"/>
          <w:marBottom w:val="0"/>
          <w:divBdr>
            <w:top w:val="none" w:sz="0" w:space="0" w:color="auto"/>
            <w:left w:val="none" w:sz="0" w:space="0" w:color="auto"/>
            <w:bottom w:val="none" w:sz="0" w:space="0" w:color="auto"/>
            <w:right w:val="none" w:sz="0" w:space="0" w:color="auto"/>
          </w:divBdr>
        </w:div>
        <w:div w:id="609970584">
          <w:marLeft w:val="640"/>
          <w:marRight w:val="0"/>
          <w:marTop w:val="0"/>
          <w:marBottom w:val="0"/>
          <w:divBdr>
            <w:top w:val="none" w:sz="0" w:space="0" w:color="auto"/>
            <w:left w:val="none" w:sz="0" w:space="0" w:color="auto"/>
            <w:bottom w:val="none" w:sz="0" w:space="0" w:color="auto"/>
            <w:right w:val="none" w:sz="0" w:space="0" w:color="auto"/>
          </w:divBdr>
        </w:div>
        <w:div w:id="296838348">
          <w:marLeft w:val="640"/>
          <w:marRight w:val="0"/>
          <w:marTop w:val="0"/>
          <w:marBottom w:val="0"/>
          <w:divBdr>
            <w:top w:val="none" w:sz="0" w:space="0" w:color="auto"/>
            <w:left w:val="none" w:sz="0" w:space="0" w:color="auto"/>
            <w:bottom w:val="none" w:sz="0" w:space="0" w:color="auto"/>
            <w:right w:val="none" w:sz="0" w:space="0" w:color="auto"/>
          </w:divBdr>
        </w:div>
        <w:div w:id="2100977447">
          <w:marLeft w:val="640"/>
          <w:marRight w:val="0"/>
          <w:marTop w:val="0"/>
          <w:marBottom w:val="0"/>
          <w:divBdr>
            <w:top w:val="none" w:sz="0" w:space="0" w:color="auto"/>
            <w:left w:val="none" w:sz="0" w:space="0" w:color="auto"/>
            <w:bottom w:val="none" w:sz="0" w:space="0" w:color="auto"/>
            <w:right w:val="none" w:sz="0" w:space="0" w:color="auto"/>
          </w:divBdr>
        </w:div>
        <w:div w:id="1854100532">
          <w:marLeft w:val="640"/>
          <w:marRight w:val="0"/>
          <w:marTop w:val="0"/>
          <w:marBottom w:val="0"/>
          <w:divBdr>
            <w:top w:val="none" w:sz="0" w:space="0" w:color="auto"/>
            <w:left w:val="none" w:sz="0" w:space="0" w:color="auto"/>
            <w:bottom w:val="none" w:sz="0" w:space="0" w:color="auto"/>
            <w:right w:val="none" w:sz="0" w:space="0" w:color="auto"/>
          </w:divBdr>
        </w:div>
        <w:div w:id="1932817082">
          <w:marLeft w:val="640"/>
          <w:marRight w:val="0"/>
          <w:marTop w:val="0"/>
          <w:marBottom w:val="0"/>
          <w:divBdr>
            <w:top w:val="none" w:sz="0" w:space="0" w:color="auto"/>
            <w:left w:val="none" w:sz="0" w:space="0" w:color="auto"/>
            <w:bottom w:val="none" w:sz="0" w:space="0" w:color="auto"/>
            <w:right w:val="none" w:sz="0" w:space="0" w:color="auto"/>
          </w:divBdr>
        </w:div>
        <w:div w:id="2098791809">
          <w:marLeft w:val="640"/>
          <w:marRight w:val="0"/>
          <w:marTop w:val="0"/>
          <w:marBottom w:val="0"/>
          <w:divBdr>
            <w:top w:val="none" w:sz="0" w:space="0" w:color="auto"/>
            <w:left w:val="none" w:sz="0" w:space="0" w:color="auto"/>
            <w:bottom w:val="none" w:sz="0" w:space="0" w:color="auto"/>
            <w:right w:val="none" w:sz="0" w:space="0" w:color="auto"/>
          </w:divBdr>
        </w:div>
        <w:div w:id="954143081">
          <w:marLeft w:val="640"/>
          <w:marRight w:val="0"/>
          <w:marTop w:val="0"/>
          <w:marBottom w:val="0"/>
          <w:divBdr>
            <w:top w:val="none" w:sz="0" w:space="0" w:color="auto"/>
            <w:left w:val="none" w:sz="0" w:space="0" w:color="auto"/>
            <w:bottom w:val="none" w:sz="0" w:space="0" w:color="auto"/>
            <w:right w:val="none" w:sz="0" w:space="0" w:color="auto"/>
          </w:divBdr>
        </w:div>
        <w:div w:id="1816948383">
          <w:marLeft w:val="640"/>
          <w:marRight w:val="0"/>
          <w:marTop w:val="0"/>
          <w:marBottom w:val="0"/>
          <w:divBdr>
            <w:top w:val="none" w:sz="0" w:space="0" w:color="auto"/>
            <w:left w:val="none" w:sz="0" w:space="0" w:color="auto"/>
            <w:bottom w:val="none" w:sz="0" w:space="0" w:color="auto"/>
            <w:right w:val="none" w:sz="0" w:space="0" w:color="auto"/>
          </w:divBdr>
        </w:div>
        <w:div w:id="1636253944">
          <w:marLeft w:val="640"/>
          <w:marRight w:val="0"/>
          <w:marTop w:val="0"/>
          <w:marBottom w:val="0"/>
          <w:divBdr>
            <w:top w:val="none" w:sz="0" w:space="0" w:color="auto"/>
            <w:left w:val="none" w:sz="0" w:space="0" w:color="auto"/>
            <w:bottom w:val="none" w:sz="0" w:space="0" w:color="auto"/>
            <w:right w:val="none" w:sz="0" w:space="0" w:color="auto"/>
          </w:divBdr>
        </w:div>
        <w:div w:id="2144492854">
          <w:marLeft w:val="640"/>
          <w:marRight w:val="0"/>
          <w:marTop w:val="0"/>
          <w:marBottom w:val="0"/>
          <w:divBdr>
            <w:top w:val="none" w:sz="0" w:space="0" w:color="auto"/>
            <w:left w:val="none" w:sz="0" w:space="0" w:color="auto"/>
            <w:bottom w:val="none" w:sz="0" w:space="0" w:color="auto"/>
            <w:right w:val="none" w:sz="0" w:space="0" w:color="auto"/>
          </w:divBdr>
        </w:div>
        <w:div w:id="101462739">
          <w:marLeft w:val="640"/>
          <w:marRight w:val="0"/>
          <w:marTop w:val="0"/>
          <w:marBottom w:val="0"/>
          <w:divBdr>
            <w:top w:val="none" w:sz="0" w:space="0" w:color="auto"/>
            <w:left w:val="none" w:sz="0" w:space="0" w:color="auto"/>
            <w:bottom w:val="none" w:sz="0" w:space="0" w:color="auto"/>
            <w:right w:val="none" w:sz="0" w:space="0" w:color="auto"/>
          </w:divBdr>
        </w:div>
        <w:div w:id="1556817105">
          <w:marLeft w:val="640"/>
          <w:marRight w:val="0"/>
          <w:marTop w:val="0"/>
          <w:marBottom w:val="0"/>
          <w:divBdr>
            <w:top w:val="none" w:sz="0" w:space="0" w:color="auto"/>
            <w:left w:val="none" w:sz="0" w:space="0" w:color="auto"/>
            <w:bottom w:val="none" w:sz="0" w:space="0" w:color="auto"/>
            <w:right w:val="none" w:sz="0" w:space="0" w:color="auto"/>
          </w:divBdr>
        </w:div>
        <w:div w:id="2098282970">
          <w:marLeft w:val="640"/>
          <w:marRight w:val="0"/>
          <w:marTop w:val="0"/>
          <w:marBottom w:val="0"/>
          <w:divBdr>
            <w:top w:val="none" w:sz="0" w:space="0" w:color="auto"/>
            <w:left w:val="none" w:sz="0" w:space="0" w:color="auto"/>
            <w:bottom w:val="none" w:sz="0" w:space="0" w:color="auto"/>
            <w:right w:val="none" w:sz="0" w:space="0" w:color="auto"/>
          </w:divBdr>
        </w:div>
        <w:div w:id="1730374611">
          <w:marLeft w:val="640"/>
          <w:marRight w:val="0"/>
          <w:marTop w:val="0"/>
          <w:marBottom w:val="0"/>
          <w:divBdr>
            <w:top w:val="none" w:sz="0" w:space="0" w:color="auto"/>
            <w:left w:val="none" w:sz="0" w:space="0" w:color="auto"/>
            <w:bottom w:val="none" w:sz="0" w:space="0" w:color="auto"/>
            <w:right w:val="none" w:sz="0" w:space="0" w:color="auto"/>
          </w:divBdr>
        </w:div>
        <w:div w:id="745344550">
          <w:marLeft w:val="640"/>
          <w:marRight w:val="0"/>
          <w:marTop w:val="0"/>
          <w:marBottom w:val="0"/>
          <w:divBdr>
            <w:top w:val="none" w:sz="0" w:space="0" w:color="auto"/>
            <w:left w:val="none" w:sz="0" w:space="0" w:color="auto"/>
            <w:bottom w:val="none" w:sz="0" w:space="0" w:color="auto"/>
            <w:right w:val="none" w:sz="0" w:space="0" w:color="auto"/>
          </w:divBdr>
        </w:div>
        <w:div w:id="1694263188">
          <w:marLeft w:val="640"/>
          <w:marRight w:val="0"/>
          <w:marTop w:val="0"/>
          <w:marBottom w:val="0"/>
          <w:divBdr>
            <w:top w:val="none" w:sz="0" w:space="0" w:color="auto"/>
            <w:left w:val="none" w:sz="0" w:space="0" w:color="auto"/>
            <w:bottom w:val="none" w:sz="0" w:space="0" w:color="auto"/>
            <w:right w:val="none" w:sz="0" w:space="0" w:color="auto"/>
          </w:divBdr>
        </w:div>
        <w:div w:id="989485127">
          <w:marLeft w:val="640"/>
          <w:marRight w:val="0"/>
          <w:marTop w:val="0"/>
          <w:marBottom w:val="0"/>
          <w:divBdr>
            <w:top w:val="none" w:sz="0" w:space="0" w:color="auto"/>
            <w:left w:val="none" w:sz="0" w:space="0" w:color="auto"/>
            <w:bottom w:val="none" w:sz="0" w:space="0" w:color="auto"/>
            <w:right w:val="none" w:sz="0" w:space="0" w:color="auto"/>
          </w:divBdr>
        </w:div>
        <w:div w:id="843252680">
          <w:marLeft w:val="640"/>
          <w:marRight w:val="0"/>
          <w:marTop w:val="0"/>
          <w:marBottom w:val="0"/>
          <w:divBdr>
            <w:top w:val="none" w:sz="0" w:space="0" w:color="auto"/>
            <w:left w:val="none" w:sz="0" w:space="0" w:color="auto"/>
            <w:bottom w:val="none" w:sz="0" w:space="0" w:color="auto"/>
            <w:right w:val="none" w:sz="0" w:space="0" w:color="auto"/>
          </w:divBdr>
        </w:div>
        <w:div w:id="699282495">
          <w:marLeft w:val="640"/>
          <w:marRight w:val="0"/>
          <w:marTop w:val="0"/>
          <w:marBottom w:val="0"/>
          <w:divBdr>
            <w:top w:val="none" w:sz="0" w:space="0" w:color="auto"/>
            <w:left w:val="none" w:sz="0" w:space="0" w:color="auto"/>
            <w:bottom w:val="none" w:sz="0" w:space="0" w:color="auto"/>
            <w:right w:val="none" w:sz="0" w:space="0" w:color="auto"/>
          </w:divBdr>
        </w:div>
        <w:div w:id="1839732533">
          <w:marLeft w:val="640"/>
          <w:marRight w:val="0"/>
          <w:marTop w:val="0"/>
          <w:marBottom w:val="0"/>
          <w:divBdr>
            <w:top w:val="none" w:sz="0" w:space="0" w:color="auto"/>
            <w:left w:val="none" w:sz="0" w:space="0" w:color="auto"/>
            <w:bottom w:val="none" w:sz="0" w:space="0" w:color="auto"/>
            <w:right w:val="none" w:sz="0" w:space="0" w:color="auto"/>
          </w:divBdr>
        </w:div>
        <w:div w:id="1594125080">
          <w:marLeft w:val="640"/>
          <w:marRight w:val="0"/>
          <w:marTop w:val="0"/>
          <w:marBottom w:val="0"/>
          <w:divBdr>
            <w:top w:val="none" w:sz="0" w:space="0" w:color="auto"/>
            <w:left w:val="none" w:sz="0" w:space="0" w:color="auto"/>
            <w:bottom w:val="none" w:sz="0" w:space="0" w:color="auto"/>
            <w:right w:val="none" w:sz="0" w:space="0" w:color="auto"/>
          </w:divBdr>
        </w:div>
        <w:div w:id="381683855">
          <w:marLeft w:val="640"/>
          <w:marRight w:val="0"/>
          <w:marTop w:val="0"/>
          <w:marBottom w:val="0"/>
          <w:divBdr>
            <w:top w:val="none" w:sz="0" w:space="0" w:color="auto"/>
            <w:left w:val="none" w:sz="0" w:space="0" w:color="auto"/>
            <w:bottom w:val="none" w:sz="0" w:space="0" w:color="auto"/>
            <w:right w:val="none" w:sz="0" w:space="0" w:color="auto"/>
          </w:divBdr>
        </w:div>
        <w:div w:id="1860506825">
          <w:marLeft w:val="640"/>
          <w:marRight w:val="0"/>
          <w:marTop w:val="0"/>
          <w:marBottom w:val="0"/>
          <w:divBdr>
            <w:top w:val="none" w:sz="0" w:space="0" w:color="auto"/>
            <w:left w:val="none" w:sz="0" w:space="0" w:color="auto"/>
            <w:bottom w:val="none" w:sz="0" w:space="0" w:color="auto"/>
            <w:right w:val="none" w:sz="0" w:space="0" w:color="auto"/>
          </w:divBdr>
        </w:div>
        <w:div w:id="1970476316">
          <w:marLeft w:val="640"/>
          <w:marRight w:val="0"/>
          <w:marTop w:val="0"/>
          <w:marBottom w:val="0"/>
          <w:divBdr>
            <w:top w:val="none" w:sz="0" w:space="0" w:color="auto"/>
            <w:left w:val="none" w:sz="0" w:space="0" w:color="auto"/>
            <w:bottom w:val="none" w:sz="0" w:space="0" w:color="auto"/>
            <w:right w:val="none" w:sz="0" w:space="0" w:color="auto"/>
          </w:divBdr>
        </w:div>
        <w:div w:id="1770278010">
          <w:marLeft w:val="640"/>
          <w:marRight w:val="0"/>
          <w:marTop w:val="0"/>
          <w:marBottom w:val="0"/>
          <w:divBdr>
            <w:top w:val="none" w:sz="0" w:space="0" w:color="auto"/>
            <w:left w:val="none" w:sz="0" w:space="0" w:color="auto"/>
            <w:bottom w:val="none" w:sz="0" w:space="0" w:color="auto"/>
            <w:right w:val="none" w:sz="0" w:space="0" w:color="auto"/>
          </w:divBdr>
        </w:div>
        <w:div w:id="2044623764">
          <w:marLeft w:val="640"/>
          <w:marRight w:val="0"/>
          <w:marTop w:val="0"/>
          <w:marBottom w:val="0"/>
          <w:divBdr>
            <w:top w:val="none" w:sz="0" w:space="0" w:color="auto"/>
            <w:left w:val="none" w:sz="0" w:space="0" w:color="auto"/>
            <w:bottom w:val="none" w:sz="0" w:space="0" w:color="auto"/>
            <w:right w:val="none" w:sz="0" w:space="0" w:color="auto"/>
          </w:divBdr>
        </w:div>
        <w:div w:id="2036540120">
          <w:marLeft w:val="640"/>
          <w:marRight w:val="0"/>
          <w:marTop w:val="0"/>
          <w:marBottom w:val="0"/>
          <w:divBdr>
            <w:top w:val="none" w:sz="0" w:space="0" w:color="auto"/>
            <w:left w:val="none" w:sz="0" w:space="0" w:color="auto"/>
            <w:bottom w:val="none" w:sz="0" w:space="0" w:color="auto"/>
            <w:right w:val="none" w:sz="0" w:space="0" w:color="auto"/>
          </w:divBdr>
        </w:div>
        <w:div w:id="1418165098">
          <w:marLeft w:val="640"/>
          <w:marRight w:val="0"/>
          <w:marTop w:val="0"/>
          <w:marBottom w:val="0"/>
          <w:divBdr>
            <w:top w:val="none" w:sz="0" w:space="0" w:color="auto"/>
            <w:left w:val="none" w:sz="0" w:space="0" w:color="auto"/>
            <w:bottom w:val="none" w:sz="0" w:space="0" w:color="auto"/>
            <w:right w:val="none" w:sz="0" w:space="0" w:color="auto"/>
          </w:divBdr>
        </w:div>
        <w:div w:id="1266843565">
          <w:marLeft w:val="640"/>
          <w:marRight w:val="0"/>
          <w:marTop w:val="0"/>
          <w:marBottom w:val="0"/>
          <w:divBdr>
            <w:top w:val="none" w:sz="0" w:space="0" w:color="auto"/>
            <w:left w:val="none" w:sz="0" w:space="0" w:color="auto"/>
            <w:bottom w:val="none" w:sz="0" w:space="0" w:color="auto"/>
            <w:right w:val="none" w:sz="0" w:space="0" w:color="auto"/>
          </w:divBdr>
        </w:div>
        <w:div w:id="973682035">
          <w:marLeft w:val="640"/>
          <w:marRight w:val="0"/>
          <w:marTop w:val="0"/>
          <w:marBottom w:val="0"/>
          <w:divBdr>
            <w:top w:val="none" w:sz="0" w:space="0" w:color="auto"/>
            <w:left w:val="none" w:sz="0" w:space="0" w:color="auto"/>
            <w:bottom w:val="none" w:sz="0" w:space="0" w:color="auto"/>
            <w:right w:val="none" w:sz="0" w:space="0" w:color="auto"/>
          </w:divBdr>
        </w:div>
        <w:div w:id="487088222">
          <w:marLeft w:val="640"/>
          <w:marRight w:val="0"/>
          <w:marTop w:val="0"/>
          <w:marBottom w:val="0"/>
          <w:divBdr>
            <w:top w:val="none" w:sz="0" w:space="0" w:color="auto"/>
            <w:left w:val="none" w:sz="0" w:space="0" w:color="auto"/>
            <w:bottom w:val="none" w:sz="0" w:space="0" w:color="auto"/>
            <w:right w:val="none" w:sz="0" w:space="0" w:color="auto"/>
          </w:divBdr>
        </w:div>
        <w:div w:id="152573860">
          <w:marLeft w:val="640"/>
          <w:marRight w:val="0"/>
          <w:marTop w:val="0"/>
          <w:marBottom w:val="0"/>
          <w:divBdr>
            <w:top w:val="none" w:sz="0" w:space="0" w:color="auto"/>
            <w:left w:val="none" w:sz="0" w:space="0" w:color="auto"/>
            <w:bottom w:val="none" w:sz="0" w:space="0" w:color="auto"/>
            <w:right w:val="none" w:sz="0" w:space="0" w:color="auto"/>
          </w:divBdr>
        </w:div>
        <w:div w:id="186795454">
          <w:marLeft w:val="640"/>
          <w:marRight w:val="0"/>
          <w:marTop w:val="0"/>
          <w:marBottom w:val="0"/>
          <w:divBdr>
            <w:top w:val="none" w:sz="0" w:space="0" w:color="auto"/>
            <w:left w:val="none" w:sz="0" w:space="0" w:color="auto"/>
            <w:bottom w:val="none" w:sz="0" w:space="0" w:color="auto"/>
            <w:right w:val="none" w:sz="0" w:space="0" w:color="auto"/>
          </w:divBdr>
        </w:div>
        <w:div w:id="853345164">
          <w:marLeft w:val="640"/>
          <w:marRight w:val="0"/>
          <w:marTop w:val="0"/>
          <w:marBottom w:val="0"/>
          <w:divBdr>
            <w:top w:val="none" w:sz="0" w:space="0" w:color="auto"/>
            <w:left w:val="none" w:sz="0" w:space="0" w:color="auto"/>
            <w:bottom w:val="none" w:sz="0" w:space="0" w:color="auto"/>
            <w:right w:val="none" w:sz="0" w:space="0" w:color="auto"/>
          </w:divBdr>
        </w:div>
        <w:div w:id="287049209">
          <w:marLeft w:val="640"/>
          <w:marRight w:val="0"/>
          <w:marTop w:val="0"/>
          <w:marBottom w:val="0"/>
          <w:divBdr>
            <w:top w:val="none" w:sz="0" w:space="0" w:color="auto"/>
            <w:left w:val="none" w:sz="0" w:space="0" w:color="auto"/>
            <w:bottom w:val="none" w:sz="0" w:space="0" w:color="auto"/>
            <w:right w:val="none" w:sz="0" w:space="0" w:color="auto"/>
          </w:divBdr>
        </w:div>
        <w:div w:id="769206274">
          <w:marLeft w:val="640"/>
          <w:marRight w:val="0"/>
          <w:marTop w:val="0"/>
          <w:marBottom w:val="0"/>
          <w:divBdr>
            <w:top w:val="none" w:sz="0" w:space="0" w:color="auto"/>
            <w:left w:val="none" w:sz="0" w:space="0" w:color="auto"/>
            <w:bottom w:val="none" w:sz="0" w:space="0" w:color="auto"/>
            <w:right w:val="none" w:sz="0" w:space="0" w:color="auto"/>
          </w:divBdr>
        </w:div>
        <w:div w:id="1571579094">
          <w:marLeft w:val="640"/>
          <w:marRight w:val="0"/>
          <w:marTop w:val="0"/>
          <w:marBottom w:val="0"/>
          <w:divBdr>
            <w:top w:val="none" w:sz="0" w:space="0" w:color="auto"/>
            <w:left w:val="none" w:sz="0" w:space="0" w:color="auto"/>
            <w:bottom w:val="none" w:sz="0" w:space="0" w:color="auto"/>
            <w:right w:val="none" w:sz="0" w:space="0" w:color="auto"/>
          </w:divBdr>
        </w:div>
        <w:div w:id="79715495">
          <w:marLeft w:val="640"/>
          <w:marRight w:val="0"/>
          <w:marTop w:val="0"/>
          <w:marBottom w:val="0"/>
          <w:divBdr>
            <w:top w:val="none" w:sz="0" w:space="0" w:color="auto"/>
            <w:left w:val="none" w:sz="0" w:space="0" w:color="auto"/>
            <w:bottom w:val="none" w:sz="0" w:space="0" w:color="auto"/>
            <w:right w:val="none" w:sz="0" w:space="0" w:color="auto"/>
          </w:divBdr>
        </w:div>
        <w:div w:id="681475236">
          <w:marLeft w:val="640"/>
          <w:marRight w:val="0"/>
          <w:marTop w:val="0"/>
          <w:marBottom w:val="0"/>
          <w:divBdr>
            <w:top w:val="none" w:sz="0" w:space="0" w:color="auto"/>
            <w:left w:val="none" w:sz="0" w:space="0" w:color="auto"/>
            <w:bottom w:val="none" w:sz="0" w:space="0" w:color="auto"/>
            <w:right w:val="none" w:sz="0" w:space="0" w:color="auto"/>
          </w:divBdr>
        </w:div>
        <w:div w:id="1013147433">
          <w:marLeft w:val="640"/>
          <w:marRight w:val="0"/>
          <w:marTop w:val="0"/>
          <w:marBottom w:val="0"/>
          <w:divBdr>
            <w:top w:val="none" w:sz="0" w:space="0" w:color="auto"/>
            <w:left w:val="none" w:sz="0" w:space="0" w:color="auto"/>
            <w:bottom w:val="none" w:sz="0" w:space="0" w:color="auto"/>
            <w:right w:val="none" w:sz="0" w:space="0" w:color="auto"/>
          </w:divBdr>
        </w:div>
        <w:div w:id="973945207">
          <w:marLeft w:val="640"/>
          <w:marRight w:val="0"/>
          <w:marTop w:val="0"/>
          <w:marBottom w:val="0"/>
          <w:divBdr>
            <w:top w:val="none" w:sz="0" w:space="0" w:color="auto"/>
            <w:left w:val="none" w:sz="0" w:space="0" w:color="auto"/>
            <w:bottom w:val="none" w:sz="0" w:space="0" w:color="auto"/>
            <w:right w:val="none" w:sz="0" w:space="0" w:color="auto"/>
          </w:divBdr>
        </w:div>
        <w:div w:id="727188889">
          <w:marLeft w:val="640"/>
          <w:marRight w:val="0"/>
          <w:marTop w:val="0"/>
          <w:marBottom w:val="0"/>
          <w:divBdr>
            <w:top w:val="none" w:sz="0" w:space="0" w:color="auto"/>
            <w:left w:val="none" w:sz="0" w:space="0" w:color="auto"/>
            <w:bottom w:val="none" w:sz="0" w:space="0" w:color="auto"/>
            <w:right w:val="none" w:sz="0" w:space="0" w:color="auto"/>
          </w:divBdr>
        </w:div>
        <w:div w:id="1183515082">
          <w:marLeft w:val="640"/>
          <w:marRight w:val="0"/>
          <w:marTop w:val="0"/>
          <w:marBottom w:val="0"/>
          <w:divBdr>
            <w:top w:val="none" w:sz="0" w:space="0" w:color="auto"/>
            <w:left w:val="none" w:sz="0" w:space="0" w:color="auto"/>
            <w:bottom w:val="none" w:sz="0" w:space="0" w:color="auto"/>
            <w:right w:val="none" w:sz="0" w:space="0" w:color="auto"/>
          </w:divBdr>
        </w:div>
        <w:div w:id="738819627">
          <w:marLeft w:val="640"/>
          <w:marRight w:val="0"/>
          <w:marTop w:val="0"/>
          <w:marBottom w:val="0"/>
          <w:divBdr>
            <w:top w:val="none" w:sz="0" w:space="0" w:color="auto"/>
            <w:left w:val="none" w:sz="0" w:space="0" w:color="auto"/>
            <w:bottom w:val="none" w:sz="0" w:space="0" w:color="auto"/>
            <w:right w:val="none" w:sz="0" w:space="0" w:color="auto"/>
          </w:divBdr>
        </w:div>
        <w:div w:id="1996958719">
          <w:marLeft w:val="640"/>
          <w:marRight w:val="0"/>
          <w:marTop w:val="0"/>
          <w:marBottom w:val="0"/>
          <w:divBdr>
            <w:top w:val="none" w:sz="0" w:space="0" w:color="auto"/>
            <w:left w:val="none" w:sz="0" w:space="0" w:color="auto"/>
            <w:bottom w:val="none" w:sz="0" w:space="0" w:color="auto"/>
            <w:right w:val="none" w:sz="0" w:space="0" w:color="auto"/>
          </w:divBdr>
        </w:div>
        <w:div w:id="2033605017">
          <w:marLeft w:val="640"/>
          <w:marRight w:val="0"/>
          <w:marTop w:val="0"/>
          <w:marBottom w:val="0"/>
          <w:divBdr>
            <w:top w:val="none" w:sz="0" w:space="0" w:color="auto"/>
            <w:left w:val="none" w:sz="0" w:space="0" w:color="auto"/>
            <w:bottom w:val="none" w:sz="0" w:space="0" w:color="auto"/>
            <w:right w:val="none" w:sz="0" w:space="0" w:color="auto"/>
          </w:divBdr>
        </w:div>
        <w:div w:id="1567452281">
          <w:marLeft w:val="640"/>
          <w:marRight w:val="0"/>
          <w:marTop w:val="0"/>
          <w:marBottom w:val="0"/>
          <w:divBdr>
            <w:top w:val="none" w:sz="0" w:space="0" w:color="auto"/>
            <w:left w:val="none" w:sz="0" w:space="0" w:color="auto"/>
            <w:bottom w:val="none" w:sz="0" w:space="0" w:color="auto"/>
            <w:right w:val="none" w:sz="0" w:space="0" w:color="auto"/>
          </w:divBdr>
        </w:div>
        <w:div w:id="78330426">
          <w:marLeft w:val="640"/>
          <w:marRight w:val="0"/>
          <w:marTop w:val="0"/>
          <w:marBottom w:val="0"/>
          <w:divBdr>
            <w:top w:val="none" w:sz="0" w:space="0" w:color="auto"/>
            <w:left w:val="none" w:sz="0" w:space="0" w:color="auto"/>
            <w:bottom w:val="none" w:sz="0" w:space="0" w:color="auto"/>
            <w:right w:val="none" w:sz="0" w:space="0" w:color="auto"/>
          </w:divBdr>
        </w:div>
        <w:div w:id="1752656723">
          <w:marLeft w:val="640"/>
          <w:marRight w:val="0"/>
          <w:marTop w:val="0"/>
          <w:marBottom w:val="0"/>
          <w:divBdr>
            <w:top w:val="none" w:sz="0" w:space="0" w:color="auto"/>
            <w:left w:val="none" w:sz="0" w:space="0" w:color="auto"/>
            <w:bottom w:val="none" w:sz="0" w:space="0" w:color="auto"/>
            <w:right w:val="none" w:sz="0" w:space="0" w:color="auto"/>
          </w:divBdr>
        </w:div>
        <w:div w:id="1946377211">
          <w:marLeft w:val="640"/>
          <w:marRight w:val="0"/>
          <w:marTop w:val="0"/>
          <w:marBottom w:val="0"/>
          <w:divBdr>
            <w:top w:val="none" w:sz="0" w:space="0" w:color="auto"/>
            <w:left w:val="none" w:sz="0" w:space="0" w:color="auto"/>
            <w:bottom w:val="none" w:sz="0" w:space="0" w:color="auto"/>
            <w:right w:val="none" w:sz="0" w:space="0" w:color="auto"/>
          </w:divBdr>
        </w:div>
        <w:div w:id="1118643626">
          <w:marLeft w:val="640"/>
          <w:marRight w:val="0"/>
          <w:marTop w:val="0"/>
          <w:marBottom w:val="0"/>
          <w:divBdr>
            <w:top w:val="none" w:sz="0" w:space="0" w:color="auto"/>
            <w:left w:val="none" w:sz="0" w:space="0" w:color="auto"/>
            <w:bottom w:val="none" w:sz="0" w:space="0" w:color="auto"/>
            <w:right w:val="none" w:sz="0" w:space="0" w:color="auto"/>
          </w:divBdr>
        </w:div>
        <w:div w:id="91172030">
          <w:marLeft w:val="640"/>
          <w:marRight w:val="0"/>
          <w:marTop w:val="0"/>
          <w:marBottom w:val="0"/>
          <w:divBdr>
            <w:top w:val="none" w:sz="0" w:space="0" w:color="auto"/>
            <w:left w:val="none" w:sz="0" w:space="0" w:color="auto"/>
            <w:bottom w:val="none" w:sz="0" w:space="0" w:color="auto"/>
            <w:right w:val="none" w:sz="0" w:space="0" w:color="auto"/>
          </w:divBdr>
        </w:div>
        <w:div w:id="2058123541">
          <w:marLeft w:val="640"/>
          <w:marRight w:val="0"/>
          <w:marTop w:val="0"/>
          <w:marBottom w:val="0"/>
          <w:divBdr>
            <w:top w:val="none" w:sz="0" w:space="0" w:color="auto"/>
            <w:left w:val="none" w:sz="0" w:space="0" w:color="auto"/>
            <w:bottom w:val="none" w:sz="0" w:space="0" w:color="auto"/>
            <w:right w:val="none" w:sz="0" w:space="0" w:color="auto"/>
          </w:divBdr>
        </w:div>
        <w:div w:id="1198007517">
          <w:marLeft w:val="640"/>
          <w:marRight w:val="0"/>
          <w:marTop w:val="0"/>
          <w:marBottom w:val="0"/>
          <w:divBdr>
            <w:top w:val="none" w:sz="0" w:space="0" w:color="auto"/>
            <w:left w:val="none" w:sz="0" w:space="0" w:color="auto"/>
            <w:bottom w:val="none" w:sz="0" w:space="0" w:color="auto"/>
            <w:right w:val="none" w:sz="0" w:space="0" w:color="auto"/>
          </w:divBdr>
        </w:div>
        <w:div w:id="1426415325">
          <w:marLeft w:val="640"/>
          <w:marRight w:val="0"/>
          <w:marTop w:val="0"/>
          <w:marBottom w:val="0"/>
          <w:divBdr>
            <w:top w:val="none" w:sz="0" w:space="0" w:color="auto"/>
            <w:left w:val="none" w:sz="0" w:space="0" w:color="auto"/>
            <w:bottom w:val="none" w:sz="0" w:space="0" w:color="auto"/>
            <w:right w:val="none" w:sz="0" w:space="0" w:color="auto"/>
          </w:divBdr>
        </w:div>
        <w:div w:id="1683435548">
          <w:marLeft w:val="640"/>
          <w:marRight w:val="0"/>
          <w:marTop w:val="0"/>
          <w:marBottom w:val="0"/>
          <w:divBdr>
            <w:top w:val="none" w:sz="0" w:space="0" w:color="auto"/>
            <w:left w:val="none" w:sz="0" w:space="0" w:color="auto"/>
            <w:bottom w:val="none" w:sz="0" w:space="0" w:color="auto"/>
            <w:right w:val="none" w:sz="0" w:space="0" w:color="auto"/>
          </w:divBdr>
        </w:div>
        <w:div w:id="1022559965">
          <w:marLeft w:val="640"/>
          <w:marRight w:val="0"/>
          <w:marTop w:val="0"/>
          <w:marBottom w:val="0"/>
          <w:divBdr>
            <w:top w:val="none" w:sz="0" w:space="0" w:color="auto"/>
            <w:left w:val="none" w:sz="0" w:space="0" w:color="auto"/>
            <w:bottom w:val="none" w:sz="0" w:space="0" w:color="auto"/>
            <w:right w:val="none" w:sz="0" w:space="0" w:color="auto"/>
          </w:divBdr>
        </w:div>
        <w:div w:id="1507746520">
          <w:marLeft w:val="640"/>
          <w:marRight w:val="0"/>
          <w:marTop w:val="0"/>
          <w:marBottom w:val="0"/>
          <w:divBdr>
            <w:top w:val="none" w:sz="0" w:space="0" w:color="auto"/>
            <w:left w:val="none" w:sz="0" w:space="0" w:color="auto"/>
            <w:bottom w:val="none" w:sz="0" w:space="0" w:color="auto"/>
            <w:right w:val="none" w:sz="0" w:space="0" w:color="auto"/>
          </w:divBdr>
        </w:div>
        <w:div w:id="419911365">
          <w:marLeft w:val="640"/>
          <w:marRight w:val="0"/>
          <w:marTop w:val="0"/>
          <w:marBottom w:val="0"/>
          <w:divBdr>
            <w:top w:val="none" w:sz="0" w:space="0" w:color="auto"/>
            <w:left w:val="none" w:sz="0" w:space="0" w:color="auto"/>
            <w:bottom w:val="none" w:sz="0" w:space="0" w:color="auto"/>
            <w:right w:val="none" w:sz="0" w:space="0" w:color="auto"/>
          </w:divBdr>
        </w:div>
        <w:div w:id="1527403775">
          <w:marLeft w:val="640"/>
          <w:marRight w:val="0"/>
          <w:marTop w:val="0"/>
          <w:marBottom w:val="0"/>
          <w:divBdr>
            <w:top w:val="none" w:sz="0" w:space="0" w:color="auto"/>
            <w:left w:val="none" w:sz="0" w:space="0" w:color="auto"/>
            <w:bottom w:val="none" w:sz="0" w:space="0" w:color="auto"/>
            <w:right w:val="none" w:sz="0" w:space="0" w:color="auto"/>
          </w:divBdr>
        </w:div>
        <w:div w:id="1792020139">
          <w:marLeft w:val="640"/>
          <w:marRight w:val="0"/>
          <w:marTop w:val="0"/>
          <w:marBottom w:val="0"/>
          <w:divBdr>
            <w:top w:val="none" w:sz="0" w:space="0" w:color="auto"/>
            <w:left w:val="none" w:sz="0" w:space="0" w:color="auto"/>
            <w:bottom w:val="none" w:sz="0" w:space="0" w:color="auto"/>
            <w:right w:val="none" w:sz="0" w:space="0" w:color="auto"/>
          </w:divBdr>
        </w:div>
        <w:div w:id="1299611035">
          <w:marLeft w:val="640"/>
          <w:marRight w:val="0"/>
          <w:marTop w:val="0"/>
          <w:marBottom w:val="0"/>
          <w:divBdr>
            <w:top w:val="none" w:sz="0" w:space="0" w:color="auto"/>
            <w:left w:val="none" w:sz="0" w:space="0" w:color="auto"/>
            <w:bottom w:val="none" w:sz="0" w:space="0" w:color="auto"/>
            <w:right w:val="none" w:sz="0" w:space="0" w:color="auto"/>
          </w:divBdr>
        </w:div>
        <w:div w:id="1636912688">
          <w:marLeft w:val="640"/>
          <w:marRight w:val="0"/>
          <w:marTop w:val="0"/>
          <w:marBottom w:val="0"/>
          <w:divBdr>
            <w:top w:val="none" w:sz="0" w:space="0" w:color="auto"/>
            <w:left w:val="none" w:sz="0" w:space="0" w:color="auto"/>
            <w:bottom w:val="none" w:sz="0" w:space="0" w:color="auto"/>
            <w:right w:val="none" w:sz="0" w:space="0" w:color="auto"/>
          </w:divBdr>
        </w:div>
        <w:div w:id="927467906">
          <w:marLeft w:val="640"/>
          <w:marRight w:val="0"/>
          <w:marTop w:val="0"/>
          <w:marBottom w:val="0"/>
          <w:divBdr>
            <w:top w:val="none" w:sz="0" w:space="0" w:color="auto"/>
            <w:left w:val="none" w:sz="0" w:space="0" w:color="auto"/>
            <w:bottom w:val="none" w:sz="0" w:space="0" w:color="auto"/>
            <w:right w:val="none" w:sz="0" w:space="0" w:color="auto"/>
          </w:divBdr>
        </w:div>
        <w:div w:id="1149516544">
          <w:marLeft w:val="640"/>
          <w:marRight w:val="0"/>
          <w:marTop w:val="0"/>
          <w:marBottom w:val="0"/>
          <w:divBdr>
            <w:top w:val="none" w:sz="0" w:space="0" w:color="auto"/>
            <w:left w:val="none" w:sz="0" w:space="0" w:color="auto"/>
            <w:bottom w:val="none" w:sz="0" w:space="0" w:color="auto"/>
            <w:right w:val="none" w:sz="0" w:space="0" w:color="auto"/>
          </w:divBdr>
        </w:div>
        <w:div w:id="325020300">
          <w:marLeft w:val="640"/>
          <w:marRight w:val="0"/>
          <w:marTop w:val="0"/>
          <w:marBottom w:val="0"/>
          <w:divBdr>
            <w:top w:val="none" w:sz="0" w:space="0" w:color="auto"/>
            <w:left w:val="none" w:sz="0" w:space="0" w:color="auto"/>
            <w:bottom w:val="none" w:sz="0" w:space="0" w:color="auto"/>
            <w:right w:val="none" w:sz="0" w:space="0" w:color="auto"/>
          </w:divBdr>
        </w:div>
        <w:div w:id="423111497">
          <w:marLeft w:val="640"/>
          <w:marRight w:val="0"/>
          <w:marTop w:val="0"/>
          <w:marBottom w:val="0"/>
          <w:divBdr>
            <w:top w:val="none" w:sz="0" w:space="0" w:color="auto"/>
            <w:left w:val="none" w:sz="0" w:space="0" w:color="auto"/>
            <w:bottom w:val="none" w:sz="0" w:space="0" w:color="auto"/>
            <w:right w:val="none" w:sz="0" w:space="0" w:color="auto"/>
          </w:divBdr>
        </w:div>
        <w:div w:id="553010927">
          <w:marLeft w:val="640"/>
          <w:marRight w:val="0"/>
          <w:marTop w:val="0"/>
          <w:marBottom w:val="0"/>
          <w:divBdr>
            <w:top w:val="none" w:sz="0" w:space="0" w:color="auto"/>
            <w:left w:val="none" w:sz="0" w:space="0" w:color="auto"/>
            <w:bottom w:val="none" w:sz="0" w:space="0" w:color="auto"/>
            <w:right w:val="none" w:sz="0" w:space="0" w:color="auto"/>
          </w:divBdr>
        </w:div>
        <w:div w:id="1246264672">
          <w:marLeft w:val="640"/>
          <w:marRight w:val="0"/>
          <w:marTop w:val="0"/>
          <w:marBottom w:val="0"/>
          <w:divBdr>
            <w:top w:val="none" w:sz="0" w:space="0" w:color="auto"/>
            <w:left w:val="none" w:sz="0" w:space="0" w:color="auto"/>
            <w:bottom w:val="none" w:sz="0" w:space="0" w:color="auto"/>
            <w:right w:val="none" w:sz="0" w:space="0" w:color="auto"/>
          </w:divBdr>
        </w:div>
        <w:div w:id="1870953712">
          <w:marLeft w:val="640"/>
          <w:marRight w:val="0"/>
          <w:marTop w:val="0"/>
          <w:marBottom w:val="0"/>
          <w:divBdr>
            <w:top w:val="none" w:sz="0" w:space="0" w:color="auto"/>
            <w:left w:val="none" w:sz="0" w:space="0" w:color="auto"/>
            <w:bottom w:val="none" w:sz="0" w:space="0" w:color="auto"/>
            <w:right w:val="none" w:sz="0" w:space="0" w:color="auto"/>
          </w:divBdr>
        </w:div>
        <w:div w:id="882329240">
          <w:marLeft w:val="640"/>
          <w:marRight w:val="0"/>
          <w:marTop w:val="0"/>
          <w:marBottom w:val="0"/>
          <w:divBdr>
            <w:top w:val="none" w:sz="0" w:space="0" w:color="auto"/>
            <w:left w:val="none" w:sz="0" w:space="0" w:color="auto"/>
            <w:bottom w:val="none" w:sz="0" w:space="0" w:color="auto"/>
            <w:right w:val="none" w:sz="0" w:space="0" w:color="auto"/>
          </w:divBdr>
        </w:div>
        <w:div w:id="1332101889">
          <w:marLeft w:val="640"/>
          <w:marRight w:val="0"/>
          <w:marTop w:val="0"/>
          <w:marBottom w:val="0"/>
          <w:divBdr>
            <w:top w:val="none" w:sz="0" w:space="0" w:color="auto"/>
            <w:left w:val="none" w:sz="0" w:space="0" w:color="auto"/>
            <w:bottom w:val="none" w:sz="0" w:space="0" w:color="auto"/>
            <w:right w:val="none" w:sz="0" w:space="0" w:color="auto"/>
          </w:divBdr>
        </w:div>
        <w:div w:id="351536166">
          <w:marLeft w:val="640"/>
          <w:marRight w:val="0"/>
          <w:marTop w:val="0"/>
          <w:marBottom w:val="0"/>
          <w:divBdr>
            <w:top w:val="none" w:sz="0" w:space="0" w:color="auto"/>
            <w:left w:val="none" w:sz="0" w:space="0" w:color="auto"/>
            <w:bottom w:val="none" w:sz="0" w:space="0" w:color="auto"/>
            <w:right w:val="none" w:sz="0" w:space="0" w:color="auto"/>
          </w:divBdr>
        </w:div>
        <w:div w:id="476337473">
          <w:marLeft w:val="640"/>
          <w:marRight w:val="0"/>
          <w:marTop w:val="0"/>
          <w:marBottom w:val="0"/>
          <w:divBdr>
            <w:top w:val="none" w:sz="0" w:space="0" w:color="auto"/>
            <w:left w:val="none" w:sz="0" w:space="0" w:color="auto"/>
            <w:bottom w:val="none" w:sz="0" w:space="0" w:color="auto"/>
            <w:right w:val="none" w:sz="0" w:space="0" w:color="auto"/>
          </w:divBdr>
        </w:div>
        <w:div w:id="870842842">
          <w:marLeft w:val="640"/>
          <w:marRight w:val="0"/>
          <w:marTop w:val="0"/>
          <w:marBottom w:val="0"/>
          <w:divBdr>
            <w:top w:val="none" w:sz="0" w:space="0" w:color="auto"/>
            <w:left w:val="none" w:sz="0" w:space="0" w:color="auto"/>
            <w:bottom w:val="none" w:sz="0" w:space="0" w:color="auto"/>
            <w:right w:val="none" w:sz="0" w:space="0" w:color="auto"/>
          </w:divBdr>
        </w:div>
        <w:div w:id="23019046">
          <w:marLeft w:val="640"/>
          <w:marRight w:val="0"/>
          <w:marTop w:val="0"/>
          <w:marBottom w:val="0"/>
          <w:divBdr>
            <w:top w:val="none" w:sz="0" w:space="0" w:color="auto"/>
            <w:left w:val="none" w:sz="0" w:space="0" w:color="auto"/>
            <w:bottom w:val="none" w:sz="0" w:space="0" w:color="auto"/>
            <w:right w:val="none" w:sz="0" w:space="0" w:color="auto"/>
          </w:divBdr>
        </w:div>
        <w:div w:id="1639721071">
          <w:marLeft w:val="640"/>
          <w:marRight w:val="0"/>
          <w:marTop w:val="0"/>
          <w:marBottom w:val="0"/>
          <w:divBdr>
            <w:top w:val="none" w:sz="0" w:space="0" w:color="auto"/>
            <w:left w:val="none" w:sz="0" w:space="0" w:color="auto"/>
            <w:bottom w:val="none" w:sz="0" w:space="0" w:color="auto"/>
            <w:right w:val="none" w:sz="0" w:space="0" w:color="auto"/>
          </w:divBdr>
        </w:div>
        <w:div w:id="1291740433">
          <w:marLeft w:val="640"/>
          <w:marRight w:val="0"/>
          <w:marTop w:val="0"/>
          <w:marBottom w:val="0"/>
          <w:divBdr>
            <w:top w:val="none" w:sz="0" w:space="0" w:color="auto"/>
            <w:left w:val="none" w:sz="0" w:space="0" w:color="auto"/>
            <w:bottom w:val="none" w:sz="0" w:space="0" w:color="auto"/>
            <w:right w:val="none" w:sz="0" w:space="0" w:color="auto"/>
          </w:divBdr>
        </w:div>
        <w:div w:id="1775437983">
          <w:marLeft w:val="640"/>
          <w:marRight w:val="0"/>
          <w:marTop w:val="0"/>
          <w:marBottom w:val="0"/>
          <w:divBdr>
            <w:top w:val="none" w:sz="0" w:space="0" w:color="auto"/>
            <w:left w:val="none" w:sz="0" w:space="0" w:color="auto"/>
            <w:bottom w:val="none" w:sz="0" w:space="0" w:color="auto"/>
            <w:right w:val="none" w:sz="0" w:space="0" w:color="auto"/>
          </w:divBdr>
        </w:div>
        <w:div w:id="1291088852">
          <w:marLeft w:val="640"/>
          <w:marRight w:val="0"/>
          <w:marTop w:val="0"/>
          <w:marBottom w:val="0"/>
          <w:divBdr>
            <w:top w:val="none" w:sz="0" w:space="0" w:color="auto"/>
            <w:left w:val="none" w:sz="0" w:space="0" w:color="auto"/>
            <w:bottom w:val="none" w:sz="0" w:space="0" w:color="auto"/>
            <w:right w:val="none" w:sz="0" w:space="0" w:color="auto"/>
          </w:divBdr>
        </w:div>
        <w:div w:id="921992834">
          <w:marLeft w:val="640"/>
          <w:marRight w:val="0"/>
          <w:marTop w:val="0"/>
          <w:marBottom w:val="0"/>
          <w:divBdr>
            <w:top w:val="none" w:sz="0" w:space="0" w:color="auto"/>
            <w:left w:val="none" w:sz="0" w:space="0" w:color="auto"/>
            <w:bottom w:val="none" w:sz="0" w:space="0" w:color="auto"/>
            <w:right w:val="none" w:sz="0" w:space="0" w:color="auto"/>
          </w:divBdr>
        </w:div>
      </w:divsChild>
    </w:div>
    <w:div w:id="2025399042">
      <w:bodyDiv w:val="1"/>
      <w:marLeft w:val="0"/>
      <w:marRight w:val="0"/>
      <w:marTop w:val="0"/>
      <w:marBottom w:val="0"/>
      <w:divBdr>
        <w:top w:val="none" w:sz="0" w:space="0" w:color="auto"/>
        <w:left w:val="none" w:sz="0" w:space="0" w:color="auto"/>
        <w:bottom w:val="none" w:sz="0" w:space="0" w:color="auto"/>
        <w:right w:val="none" w:sz="0" w:space="0" w:color="auto"/>
      </w:divBdr>
    </w:div>
    <w:div w:id="2039046506">
      <w:bodyDiv w:val="1"/>
      <w:marLeft w:val="0"/>
      <w:marRight w:val="0"/>
      <w:marTop w:val="0"/>
      <w:marBottom w:val="0"/>
      <w:divBdr>
        <w:top w:val="none" w:sz="0" w:space="0" w:color="auto"/>
        <w:left w:val="none" w:sz="0" w:space="0" w:color="auto"/>
        <w:bottom w:val="none" w:sz="0" w:space="0" w:color="auto"/>
        <w:right w:val="none" w:sz="0" w:space="0" w:color="auto"/>
      </w:divBdr>
    </w:div>
    <w:div w:id="2045252718">
      <w:bodyDiv w:val="1"/>
      <w:marLeft w:val="0"/>
      <w:marRight w:val="0"/>
      <w:marTop w:val="0"/>
      <w:marBottom w:val="0"/>
      <w:divBdr>
        <w:top w:val="none" w:sz="0" w:space="0" w:color="auto"/>
        <w:left w:val="none" w:sz="0" w:space="0" w:color="auto"/>
        <w:bottom w:val="none" w:sz="0" w:space="0" w:color="auto"/>
        <w:right w:val="none" w:sz="0" w:space="0" w:color="auto"/>
      </w:divBdr>
    </w:div>
    <w:div w:id="2048753334">
      <w:bodyDiv w:val="1"/>
      <w:marLeft w:val="0"/>
      <w:marRight w:val="0"/>
      <w:marTop w:val="0"/>
      <w:marBottom w:val="0"/>
      <w:divBdr>
        <w:top w:val="none" w:sz="0" w:space="0" w:color="auto"/>
        <w:left w:val="none" w:sz="0" w:space="0" w:color="auto"/>
        <w:bottom w:val="none" w:sz="0" w:space="0" w:color="auto"/>
        <w:right w:val="none" w:sz="0" w:space="0" w:color="auto"/>
      </w:divBdr>
    </w:div>
    <w:div w:id="2051102900">
      <w:bodyDiv w:val="1"/>
      <w:marLeft w:val="0"/>
      <w:marRight w:val="0"/>
      <w:marTop w:val="0"/>
      <w:marBottom w:val="0"/>
      <w:divBdr>
        <w:top w:val="none" w:sz="0" w:space="0" w:color="auto"/>
        <w:left w:val="none" w:sz="0" w:space="0" w:color="auto"/>
        <w:bottom w:val="none" w:sz="0" w:space="0" w:color="auto"/>
        <w:right w:val="none" w:sz="0" w:space="0" w:color="auto"/>
      </w:divBdr>
    </w:div>
    <w:div w:id="2051301514">
      <w:bodyDiv w:val="1"/>
      <w:marLeft w:val="0"/>
      <w:marRight w:val="0"/>
      <w:marTop w:val="0"/>
      <w:marBottom w:val="0"/>
      <w:divBdr>
        <w:top w:val="none" w:sz="0" w:space="0" w:color="auto"/>
        <w:left w:val="none" w:sz="0" w:space="0" w:color="auto"/>
        <w:bottom w:val="none" w:sz="0" w:space="0" w:color="auto"/>
        <w:right w:val="none" w:sz="0" w:space="0" w:color="auto"/>
      </w:divBdr>
    </w:div>
    <w:div w:id="2052264825">
      <w:bodyDiv w:val="1"/>
      <w:marLeft w:val="0"/>
      <w:marRight w:val="0"/>
      <w:marTop w:val="0"/>
      <w:marBottom w:val="0"/>
      <w:divBdr>
        <w:top w:val="none" w:sz="0" w:space="0" w:color="auto"/>
        <w:left w:val="none" w:sz="0" w:space="0" w:color="auto"/>
        <w:bottom w:val="none" w:sz="0" w:space="0" w:color="auto"/>
        <w:right w:val="none" w:sz="0" w:space="0" w:color="auto"/>
      </w:divBdr>
    </w:div>
    <w:div w:id="2061398826">
      <w:bodyDiv w:val="1"/>
      <w:marLeft w:val="0"/>
      <w:marRight w:val="0"/>
      <w:marTop w:val="0"/>
      <w:marBottom w:val="0"/>
      <w:divBdr>
        <w:top w:val="none" w:sz="0" w:space="0" w:color="auto"/>
        <w:left w:val="none" w:sz="0" w:space="0" w:color="auto"/>
        <w:bottom w:val="none" w:sz="0" w:space="0" w:color="auto"/>
        <w:right w:val="none" w:sz="0" w:space="0" w:color="auto"/>
      </w:divBdr>
    </w:div>
    <w:div w:id="2061903472">
      <w:bodyDiv w:val="1"/>
      <w:marLeft w:val="0"/>
      <w:marRight w:val="0"/>
      <w:marTop w:val="0"/>
      <w:marBottom w:val="0"/>
      <w:divBdr>
        <w:top w:val="none" w:sz="0" w:space="0" w:color="auto"/>
        <w:left w:val="none" w:sz="0" w:space="0" w:color="auto"/>
        <w:bottom w:val="none" w:sz="0" w:space="0" w:color="auto"/>
        <w:right w:val="none" w:sz="0" w:space="0" w:color="auto"/>
      </w:divBdr>
    </w:div>
    <w:div w:id="2069567492">
      <w:bodyDiv w:val="1"/>
      <w:marLeft w:val="0"/>
      <w:marRight w:val="0"/>
      <w:marTop w:val="0"/>
      <w:marBottom w:val="0"/>
      <w:divBdr>
        <w:top w:val="none" w:sz="0" w:space="0" w:color="auto"/>
        <w:left w:val="none" w:sz="0" w:space="0" w:color="auto"/>
        <w:bottom w:val="none" w:sz="0" w:space="0" w:color="auto"/>
        <w:right w:val="none" w:sz="0" w:space="0" w:color="auto"/>
      </w:divBdr>
      <w:divsChild>
        <w:div w:id="363747331">
          <w:marLeft w:val="0"/>
          <w:marRight w:val="0"/>
          <w:marTop w:val="0"/>
          <w:marBottom w:val="0"/>
          <w:divBdr>
            <w:top w:val="none" w:sz="0" w:space="0" w:color="auto"/>
            <w:left w:val="none" w:sz="0" w:space="0" w:color="auto"/>
            <w:bottom w:val="none" w:sz="0" w:space="0" w:color="auto"/>
            <w:right w:val="none" w:sz="0" w:space="0" w:color="auto"/>
          </w:divBdr>
          <w:divsChild>
            <w:div w:id="803080550">
              <w:marLeft w:val="0"/>
              <w:marRight w:val="0"/>
              <w:marTop w:val="0"/>
              <w:marBottom w:val="0"/>
              <w:divBdr>
                <w:top w:val="none" w:sz="0" w:space="0" w:color="auto"/>
                <w:left w:val="none" w:sz="0" w:space="0" w:color="auto"/>
                <w:bottom w:val="none" w:sz="0" w:space="0" w:color="auto"/>
                <w:right w:val="none" w:sz="0" w:space="0" w:color="auto"/>
              </w:divBdr>
              <w:divsChild>
                <w:div w:id="9530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7972102">
      <w:bodyDiv w:val="1"/>
      <w:marLeft w:val="0"/>
      <w:marRight w:val="0"/>
      <w:marTop w:val="0"/>
      <w:marBottom w:val="0"/>
      <w:divBdr>
        <w:top w:val="none" w:sz="0" w:space="0" w:color="auto"/>
        <w:left w:val="none" w:sz="0" w:space="0" w:color="auto"/>
        <w:bottom w:val="none" w:sz="0" w:space="0" w:color="auto"/>
        <w:right w:val="none" w:sz="0" w:space="0" w:color="auto"/>
      </w:divBdr>
      <w:divsChild>
        <w:div w:id="214660899">
          <w:marLeft w:val="640"/>
          <w:marRight w:val="0"/>
          <w:marTop w:val="0"/>
          <w:marBottom w:val="0"/>
          <w:divBdr>
            <w:top w:val="none" w:sz="0" w:space="0" w:color="auto"/>
            <w:left w:val="none" w:sz="0" w:space="0" w:color="auto"/>
            <w:bottom w:val="none" w:sz="0" w:space="0" w:color="auto"/>
            <w:right w:val="none" w:sz="0" w:space="0" w:color="auto"/>
          </w:divBdr>
        </w:div>
        <w:div w:id="306668634">
          <w:marLeft w:val="640"/>
          <w:marRight w:val="0"/>
          <w:marTop w:val="0"/>
          <w:marBottom w:val="0"/>
          <w:divBdr>
            <w:top w:val="none" w:sz="0" w:space="0" w:color="auto"/>
            <w:left w:val="none" w:sz="0" w:space="0" w:color="auto"/>
            <w:bottom w:val="none" w:sz="0" w:space="0" w:color="auto"/>
            <w:right w:val="none" w:sz="0" w:space="0" w:color="auto"/>
          </w:divBdr>
        </w:div>
        <w:div w:id="116610816">
          <w:marLeft w:val="640"/>
          <w:marRight w:val="0"/>
          <w:marTop w:val="0"/>
          <w:marBottom w:val="0"/>
          <w:divBdr>
            <w:top w:val="none" w:sz="0" w:space="0" w:color="auto"/>
            <w:left w:val="none" w:sz="0" w:space="0" w:color="auto"/>
            <w:bottom w:val="none" w:sz="0" w:space="0" w:color="auto"/>
            <w:right w:val="none" w:sz="0" w:space="0" w:color="auto"/>
          </w:divBdr>
        </w:div>
        <w:div w:id="779107553">
          <w:marLeft w:val="640"/>
          <w:marRight w:val="0"/>
          <w:marTop w:val="0"/>
          <w:marBottom w:val="0"/>
          <w:divBdr>
            <w:top w:val="none" w:sz="0" w:space="0" w:color="auto"/>
            <w:left w:val="none" w:sz="0" w:space="0" w:color="auto"/>
            <w:bottom w:val="none" w:sz="0" w:space="0" w:color="auto"/>
            <w:right w:val="none" w:sz="0" w:space="0" w:color="auto"/>
          </w:divBdr>
        </w:div>
        <w:div w:id="755781741">
          <w:marLeft w:val="640"/>
          <w:marRight w:val="0"/>
          <w:marTop w:val="0"/>
          <w:marBottom w:val="0"/>
          <w:divBdr>
            <w:top w:val="none" w:sz="0" w:space="0" w:color="auto"/>
            <w:left w:val="none" w:sz="0" w:space="0" w:color="auto"/>
            <w:bottom w:val="none" w:sz="0" w:space="0" w:color="auto"/>
            <w:right w:val="none" w:sz="0" w:space="0" w:color="auto"/>
          </w:divBdr>
        </w:div>
        <w:div w:id="97406159">
          <w:marLeft w:val="640"/>
          <w:marRight w:val="0"/>
          <w:marTop w:val="0"/>
          <w:marBottom w:val="0"/>
          <w:divBdr>
            <w:top w:val="none" w:sz="0" w:space="0" w:color="auto"/>
            <w:left w:val="none" w:sz="0" w:space="0" w:color="auto"/>
            <w:bottom w:val="none" w:sz="0" w:space="0" w:color="auto"/>
            <w:right w:val="none" w:sz="0" w:space="0" w:color="auto"/>
          </w:divBdr>
        </w:div>
        <w:div w:id="1067149608">
          <w:marLeft w:val="640"/>
          <w:marRight w:val="0"/>
          <w:marTop w:val="0"/>
          <w:marBottom w:val="0"/>
          <w:divBdr>
            <w:top w:val="none" w:sz="0" w:space="0" w:color="auto"/>
            <w:left w:val="none" w:sz="0" w:space="0" w:color="auto"/>
            <w:bottom w:val="none" w:sz="0" w:space="0" w:color="auto"/>
            <w:right w:val="none" w:sz="0" w:space="0" w:color="auto"/>
          </w:divBdr>
        </w:div>
        <w:div w:id="1315337298">
          <w:marLeft w:val="640"/>
          <w:marRight w:val="0"/>
          <w:marTop w:val="0"/>
          <w:marBottom w:val="0"/>
          <w:divBdr>
            <w:top w:val="none" w:sz="0" w:space="0" w:color="auto"/>
            <w:left w:val="none" w:sz="0" w:space="0" w:color="auto"/>
            <w:bottom w:val="none" w:sz="0" w:space="0" w:color="auto"/>
            <w:right w:val="none" w:sz="0" w:space="0" w:color="auto"/>
          </w:divBdr>
        </w:div>
        <w:div w:id="671882615">
          <w:marLeft w:val="640"/>
          <w:marRight w:val="0"/>
          <w:marTop w:val="0"/>
          <w:marBottom w:val="0"/>
          <w:divBdr>
            <w:top w:val="none" w:sz="0" w:space="0" w:color="auto"/>
            <w:left w:val="none" w:sz="0" w:space="0" w:color="auto"/>
            <w:bottom w:val="none" w:sz="0" w:space="0" w:color="auto"/>
            <w:right w:val="none" w:sz="0" w:space="0" w:color="auto"/>
          </w:divBdr>
        </w:div>
        <w:div w:id="1834754189">
          <w:marLeft w:val="640"/>
          <w:marRight w:val="0"/>
          <w:marTop w:val="0"/>
          <w:marBottom w:val="0"/>
          <w:divBdr>
            <w:top w:val="none" w:sz="0" w:space="0" w:color="auto"/>
            <w:left w:val="none" w:sz="0" w:space="0" w:color="auto"/>
            <w:bottom w:val="none" w:sz="0" w:space="0" w:color="auto"/>
            <w:right w:val="none" w:sz="0" w:space="0" w:color="auto"/>
          </w:divBdr>
        </w:div>
        <w:div w:id="1321152129">
          <w:marLeft w:val="640"/>
          <w:marRight w:val="0"/>
          <w:marTop w:val="0"/>
          <w:marBottom w:val="0"/>
          <w:divBdr>
            <w:top w:val="none" w:sz="0" w:space="0" w:color="auto"/>
            <w:left w:val="none" w:sz="0" w:space="0" w:color="auto"/>
            <w:bottom w:val="none" w:sz="0" w:space="0" w:color="auto"/>
            <w:right w:val="none" w:sz="0" w:space="0" w:color="auto"/>
          </w:divBdr>
        </w:div>
        <w:div w:id="560098384">
          <w:marLeft w:val="640"/>
          <w:marRight w:val="0"/>
          <w:marTop w:val="0"/>
          <w:marBottom w:val="0"/>
          <w:divBdr>
            <w:top w:val="none" w:sz="0" w:space="0" w:color="auto"/>
            <w:left w:val="none" w:sz="0" w:space="0" w:color="auto"/>
            <w:bottom w:val="none" w:sz="0" w:space="0" w:color="auto"/>
            <w:right w:val="none" w:sz="0" w:space="0" w:color="auto"/>
          </w:divBdr>
        </w:div>
        <w:div w:id="1647975249">
          <w:marLeft w:val="640"/>
          <w:marRight w:val="0"/>
          <w:marTop w:val="0"/>
          <w:marBottom w:val="0"/>
          <w:divBdr>
            <w:top w:val="none" w:sz="0" w:space="0" w:color="auto"/>
            <w:left w:val="none" w:sz="0" w:space="0" w:color="auto"/>
            <w:bottom w:val="none" w:sz="0" w:space="0" w:color="auto"/>
            <w:right w:val="none" w:sz="0" w:space="0" w:color="auto"/>
          </w:divBdr>
        </w:div>
        <w:div w:id="354035673">
          <w:marLeft w:val="640"/>
          <w:marRight w:val="0"/>
          <w:marTop w:val="0"/>
          <w:marBottom w:val="0"/>
          <w:divBdr>
            <w:top w:val="none" w:sz="0" w:space="0" w:color="auto"/>
            <w:left w:val="none" w:sz="0" w:space="0" w:color="auto"/>
            <w:bottom w:val="none" w:sz="0" w:space="0" w:color="auto"/>
            <w:right w:val="none" w:sz="0" w:space="0" w:color="auto"/>
          </w:divBdr>
        </w:div>
        <w:div w:id="1455321880">
          <w:marLeft w:val="640"/>
          <w:marRight w:val="0"/>
          <w:marTop w:val="0"/>
          <w:marBottom w:val="0"/>
          <w:divBdr>
            <w:top w:val="none" w:sz="0" w:space="0" w:color="auto"/>
            <w:left w:val="none" w:sz="0" w:space="0" w:color="auto"/>
            <w:bottom w:val="none" w:sz="0" w:space="0" w:color="auto"/>
            <w:right w:val="none" w:sz="0" w:space="0" w:color="auto"/>
          </w:divBdr>
        </w:div>
        <w:div w:id="478881108">
          <w:marLeft w:val="640"/>
          <w:marRight w:val="0"/>
          <w:marTop w:val="0"/>
          <w:marBottom w:val="0"/>
          <w:divBdr>
            <w:top w:val="none" w:sz="0" w:space="0" w:color="auto"/>
            <w:left w:val="none" w:sz="0" w:space="0" w:color="auto"/>
            <w:bottom w:val="none" w:sz="0" w:space="0" w:color="auto"/>
            <w:right w:val="none" w:sz="0" w:space="0" w:color="auto"/>
          </w:divBdr>
        </w:div>
        <w:div w:id="478423935">
          <w:marLeft w:val="640"/>
          <w:marRight w:val="0"/>
          <w:marTop w:val="0"/>
          <w:marBottom w:val="0"/>
          <w:divBdr>
            <w:top w:val="none" w:sz="0" w:space="0" w:color="auto"/>
            <w:left w:val="none" w:sz="0" w:space="0" w:color="auto"/>
            <w:bottom w:val="none" w:sz="0" w:space="0" w:color="auto"/>
            <w:right w:val="none" w:sz="0" w:space="0" w:color="auto"/>
          </w:divBdr>
        </w:div>
        <w:div w:id="1285890117">
          <w:marLeft w:val="640"/>
          <w:marRight w:val="0"/>
          <w:marTop w:val="0"/>
          <w:marBottom w:val="0"/>
          <w:divBdr>
            <w:top w:val="none" w:sz="0" w:space="0" w:color="auto"/>
            <w:left w:val="none" w:sz="0" w:space="0" w:color="auto"/>
            <w:bottom w:val="none" w:sz="0" w:space="0" w:color="auto"/>
            <w:right w:val="none" w:sz="0" w:space="0" w:color="auto"/>
          </w:divBdr>
        </w:div>
        <w:div w:id="382026336">
          <w:marLeft w:val="640"/>
          <w:marRight w:val="0"/>
          <w:marTop w:val="0"/>
          <w:marBottom w:val="0"/>
          <w:divBdr>
            <w:top w:val="none" w:sz="0" w:space="0" w:color="auto"/>
            <w:left w:val="none" w:sz="0" w:space="0" w:color="auto"/>
            <w:bottom w:val="none" w:sz="0" w:space="0" w:color="auto"/>
            <w:right w:val="none" w:sz="0" w:space="0" w:color="auto"/>
          </w:divBdr>
        </w:div>
        <w:div w:id="5253712">
          <w:marLeft w:val="640"/>
          <w:marRight w:val="0"/>
          <w:marTop w:val="0"/>
          <w:marBottom w:val="0"/>
          <w:divBdr>
            <w:top w:val="none" w:sz="0" w:space="0" w:color="auto"/>
            <w:left w:val="none" w:sz="0" w:space="0" w:color="auto"/>
            <w:bottom w:val="none" w:sz="0" w:space="0" w:color="auto"/>
            <w:right w:val="none" w:sz="0" w:space="0" w:color="auto"/>
          </w:divBdr>
        </w:div>
        <w:div w:id="1323317833">
          <w:marLeft w:val="640"/>
          <w:marRight w:val="0"/>
          <w:marTop w:val="0"/>
          <w:marBottom w:val="0"/>
          <w:divBdr>
            <w:top w:val="none" w:sz="0" w:space="0" w:color="auto"/>
            <w:left w:val="none" w:sz="0" w:space="0" w:color="auto"/>
            <w:bottom w:val="none" w:sz="0" w:space="0" w:color="auto"/>
            <w:right w:val="none" w:sz="0" w:space="0" w:color="auto"/>
          </w:divBdr>
        </w:div>
        <w:div w:id="637302273">
          <w:marLeft w:val="640"/>
          <w:marRight w:val="0"/>
          <w:marTop w:val="0"/>
          <w:marBottom w:val="0"/>
          <w:divBdr>
            <w:top w:val="none" w:sz="0" w:space="0" w:color="auto"/>
            <w:left w:val="none" w:sz="0" w:space="0" w:color="auto"/>
            <w:bottom w:val="none" w:sz="0" w:space="0" w:color="auto"/>
            <w:right w:val="none" w:sz="0" w:space="0" w:color="auto"/>
          </w:divBdr>
        </w:div>
        <w:div w:id="666053739">
          <w:marLeft w:val="640"/>
          <w:marRight w:val="0"/>
          <w:marTop w:val="0"/>
          <w:marBottom w:val="0"/>
          <w:divBdr>
            <w:top w:val="none" w:sz="0" w:space="0" w:color="auto"/>
            <w:left w:val="none" w:sz="0" w:space="0" w:color="auto"/>
            <w:bottom w:val="none" w:sz="0" w:space="0" w:color="auto"/>
            <w:right w:val="none" w:sz="0" w:space="0" w:color="auto"/>
          </w:divBdr>
        </w:div>
        <w:div w:id="395052908">
          <w:marLeft w:val="640"/>
          <w:marRight w:val="0"/>
          <w:marTop w:val="0"/>
          <w:marBottom w:val="0"/>
          <w:divBdr>
            <w:top w:val="none" w:sz="0" w:space="0" w:color="auto"/>
            <w:left w:val="none" w:sz="0" w:space="0" w:color="auto"/>
            <w:bottom w:val="none" w:sz="0" w:space="0" w:color="auto"/>
            <w:right w:val="none" w:sz="0" w:space="0" w:color="auto"/>
          </w:divBdr>
        </w:div>
        <w:div w:id="1275746297">
          <w:marLeft w:val="640"/>
          <w:marRight w:val="0"/>
          <w:marTop w:val="0"/>
          <w:marBottom w:val="0"/>
          <w:divBdr>
            <w:top w:val="none" w:sz="0" w:space="0" w:color="auto"/>
            <w:left w:val="none" w:sz="0" w:space="0" w:color="auto"/>
            <w:bottom w:val="none" w:sz="0" w:space="0" w:color="auto"/>
            <w:right w:val="none" w:sz="0" w:space="0" w:color="auto"/>
          </w:divBdr>
        </w:div>
        <w:div w:id="58404069">
          <w:marLeft w:val="640"/>
          <w:marRight w:val="0"/>
          <w:marTop w:val="0"/>
          <w:marBottom w:val="0"/>
          <w:divBdr>
            <w:top w:val="none" w:sz="0" w:space="0" w:color="auto"/>
            <w:left w:val="none" w:sz="0" w:space="0" w:color="auto"/>
            <w:bottom w:val="none" w:sz="0" w:space="0" w:color="auto"/>
            <w:right w:val="none" w:sz="0" w:space="0" w:color="auto"/>
          </w:divBdr>
        </w:div>
        <w:div w:id="1644041039">
          <w:marLeft w:val="640"/>
          <w:marRight w:val="0"/>
          <w:marTop w:val="0"/>
          <w:marBottom w:val="0"/>
          <w:divBdr>
            <w:top w:val="none" w:sz="0" w:space="0" w:color="auto"/>
            <w:left w:val="none" w:sz="0" w:space="0" w:color="auto"/>
            <w:bottom w:val="none" w:sz="0" w:space="0" w:color="auto"/>
            <w:right w:val="none" w:sz="0" w:space="0" w:color="auto"/>
          </w:divBdr>
        </w:div>
        <w:div w:id="1583180460">
          <w:marLeft w:val="640"/>
          <w:marRight w:val="0"/>
          <w:marTop w:val="0"/>
          <w:marBottom w:val="0"/>
          <w:divBdr>
            <w:top w:val="none" w:sz="0" w:space="0" w:color="auto"/>
            <w:left w:val="none" w:sz="0" w:space="0" w:color="auto"/>
            <w:bottom w:val="none" w:sz="0" w:space="0" w:color="auto"/>
            <w:right w:val="none" w:sz="0" w:space="0" w:color="auto"/>
          </w:divBdr>
        </w:div>
        <w:div w:id="1914703567">
          <w:marLeft w:val="640"/>
          <w:marRight w:val="0"/>
          <w:marTop w:val="0"/>
          <w:marBottom w:val="0"/>
          <w:divBdr>
            <w:top w:val="none" w:sz="0" w:space="0" w:color="auto"/>
            <w:left w:val="none" w:sz="0" w:space="0" w:color="auto"/>
            <w:bottom w:val="none" w:sz="0" w:space="0" w:color="auto"/>
            <w:right w:val="none" w:sz="0" w:space="0" w:color="auto"/>
          </w:divBdr>
        </w:div>
        <w:div w:id="652685827">
          <w:marLeft w:val="640"/>
          <w:marRight w:val="0"/>
          <w:marTop w:val="0"/>
          <w:marBottom w:val="0"/>
          <w:divBdr>
            <w:top w:val="none" w:sz="0" w:space="0" w:color="auto"/>
            <w:left w:val="none" w:sz="0" w:space="0" w:color="auto"/>
            <w:bottom w:val="none" w:sz="0" w:space="0" w:color="auto"/>
            <w:right w:val="none" w:sz="0" w:space="0" w:color="auto"/>
          </w:divBdr>
        </w:div>
        <w:div w:id="1013847289">
          <w:marLeft w:val="640"/>
          <w:marRight w:val="0"/>
          <w:marTop w:val="0"/>
          <w:marBottom w:val="0"/>
          <w:divBdr>
            <w:top w:val="none" w:sz="0" w:space="0" w:color="auto"/>
            <w:left w:val="none" w:sz="0" w:space="0" w:color="auto"/>
            <w:bottom w:val="none" w:sz="0" w:space="0" w:color="auto"/>
            <w:right w:val="none" w:sz="0" w:space="0" w:color="auto"/>
          </w:divBdr>
        </w:div>
        <w:div w:id="779179371">
          <w:marLeft w:val="640"/>
          <w:marRight w:val="0"/>
          <w:marTop w:val="0"/>
          <w:marBottom w:val="0"/>
          <w:divBdr>
            <w:top w:val="none" w:sz="0" w:space="0" w:color="auto"/>
            <w:left w:val="none" w:sz="0" w:space="0" w:color="auto"/>
            <w:bottom w:val="none" w:sz="0" w:space="0" w:color="auto"/>
            <w:right w:val="none" w:sz="0" w:space="0" w:color="auto"/>
          </w:divBdr>
        </w:div>
        <w:div w:id="308169124">
          <w:marLeft w:val="640"/>
          <w:marRight w:val="0"/>
          <w:marTop w:val="0"/>
          <w:marBottom w:val="0"/>
          <w:divBdr>
            <w:top w:val="none" w:sz="0" w:space="0" w:color="auto"/>
            <w:left w:val="none" w:sz="0" w:space="0" w:color="auto"/>
            <w:bottom w:val="none" w:sz="0" w:space="0" w:color="auto"/>
            <w:right w:val="none" w:sz="0" w:space="0" w:color="auto"/>
          </w:divBdr>
        </w:div>
        <w:div w:id="1083183600">
          <w:marLeft w:val="640"/>
          <w:marRight w:val="0"/>
          <w:marTop w:val="0"/>
          <w:marBottom w:val="0"/>
          <w:divBdr>
            <w:top w:val="none" w:sz="0" w:space="0" w:color="auto"/>
            <w:left w:val="none" w:sz="0" w:space="0" w:color="auto"/>
            <w:bottom w:val="none" w:sz="0" w:space="0" w:color="auto"/>
            <w:right w:val="none" w:sz="0" w:space="0" w:color="auto"/>
          </w:divBdr>
        </w:div>
        <w:div w:id="602032740">
          <w:marLeft w:val="640"/>
          <w:marRight w:val="0"/>
          <w:marTop w:val="0"/>
          <w:marBottom w:val="0"/>
          <w:divBdr>
            <w:top w:val="none" w:sz="0" w:space="0" w:color="auto"/>
            <w:left w:val="none" w:sz="0" w:space="0" w:color="auto"/>
            <w:bottom w:val="none" w:sz="0" w:space="0" w:color="auto"/>
            <w:right w:val="none" w:sz="0" w:space="0" w:color="auto"/>
          </w:divBdr>
        </w:div>
        <w:div w:id="99691671">
          <w:marLeft w:val="640"/>
          <w:marRight w:val="0"/>
          <w:marTop w:val="0"/>
          <w:marBottom w:val="0"/>
          <w:divBdr>
            <w:top w:val="none" w:sz="0" w:space="0" w:color="auto"/>
            <w:left w:val="none" w:sz="0" w:space="0" w:color="auto"/>
            <w:bottom w:val="none" w:sz="0" w:space="0" w:color="auto"/>
            <w:right w:val="none" w:sz="0" w:space="0" w:color="auto"/>
          </w:divBdr>
        </w:div>
        <w:div w:id="769198633">
          <w:marLeft w:val="640"/>
          <w:marRight w:val="0"/>
          <w:marTop w:val="0"/>
          <w:marBottom w:val="0"/>
          <w:divBdr>
            <w:top w:val="none" w:sz="0" w:space="0" w:color="auto"/>
            <w:left w:val="none" w:sz="0" w:space="0" w:color="auto"/>
            <w:bottom w:val="none" w:sz="0" w:space="0" w:color="auto"/>
            <w:right w:val="none" w:sz="0" w:space="0" w:color="auto"/>
          </w:divBdr>
        </w:div>
        <w:div w:id="1336571675">
          <w:marLeft w:val="640"/>
          <w:marRight w:val="0"/>
          <w:marTop w:val="0"/>
          <w:marBottom w:val="0"/>
          <w:divBdr>
            <w:top w:val="none" w:sz="0" w:space="0" w:color="auto"/>
            <w:left w:val="none" w:sz="0" w:space="0" w:color="auto"/>
            <w:bottom w:val="none" w:sz="0" w:space="0" w:color="auto"/>
            <w:right w:val="none" w:sz="0" w:space="0" w:color="auto"/>
          </w:divBdr>
        </w:div>
        <w:div w:id="1733774992">
          <w:marLeft w:val="640"/>
          <w:marRight w:val="0"/>
          <w:marTop w:val="0"/>
          <w:marBottom w:val="0"/>
          <w:divBdr>
            <w:top w:val="none" w:sz="0" w:space="0" w:color="auto"/>
            <w:left w:val="none" w:sz="0" w:space="0" w:color="auto"/>
            <w:bottom w:val="none" w:sz="0" w:space="0" w:color="auto"/>
            <w:right w:val="none" w:sz="0" w:space="0" w:color="auto"/>
          </w:divBdr>
        </w:div>
        <w:div w:id="65227193">
          <w:marLeft w:val="640"/>
          <w:marRight w:val="0"/>
          <w:marTop w:val="0"/>
          <w:marBottom w:val="0"/>
          <w:divBdr>
            <w:top w:val="none" w:sz="0" w:space="0" w:color="auto"/>
            <w:left w:val="none" w:sz="0" w:space="0" w:color="auto"/>
            <w:bottom w:val="none" w:sz="0" w:space="0" w:color="auto"/>
            <w:right w:val="none" w:sz="0" w:space="0" w:color="auto"/>
          </w:divBdr>
        </w:div>
        <w:div w:id="1529635077">
          <w:marLeft w:val="640"/>
          <w:marRight w:val="0"/>
          <w:marTop w:val="0"/>
          <w:marBottom w:val="0"/>
          <w:divBdr>
            <w:top w:val="none" w:sz="0" w:space="0" w:color="auto"/>
            <w:left w:val="none" w:sz="0" w:space="0" w:color="auto"/>
            <w:bottom w:val="none" w:sz="0" w:space="0" w:color="auto"/>
            <w:right w:val="none" w:sz="0" w:space="0" w:color="auto"/>
          </w:divBdr>
        </w:div>
        <w:div w:id="468744108">
          <w:marLeft w:val="640"/>
          <w:marRight w:val="0"/>
          <w:marTop w:val="0"/>
          <w:marBottom w:val="0"/>
          <w:divBdr>
            <w:top w:val="none" w:sz="0" w:space="0" w:color="auto"/>
            <w:left w:val="none" w:sz="0" w:space="0" w:color="auto"/>
            <w:bottom w:val="none" w:sz="0" w:space="0" w:color="auto"/>
            <w:right w:val="none" w:sz="0" w:space="0" w:color="auto"/>
          </w:divBdr>
        </w:div>
        <w:div w:id="794984235">
          <w:marLeft w:val="640"/>
          <w:marRight w:val="0"/>
          <w:marTop w:val="0"/>
          <w:marBottom w:val="0"/>
          <w:divBdr>
            <w:top w:val="none" w:sz="0" w:space="0" w:color="auto"/>
            <w:left w:val="none" w:sz="0" w:space="0" w:color="auto"/>
            <w:bottom w:val="none" w:sz="0" w:space="0" w:color="auto"/>
            <w:right w:val="none" w:sz="0" w:space="0" w:color="auto"/>
          </w:divBdr>
        </w:div>
        <w:div w:id="994457955">
          <w:marLeft w:val="640"/>
          <w:marRight w:val="0"/>
          <w:marTop w:val="0"/>
          <w:marBottom w:val="0"/>
          <w:divBdr>
            <w:top w:val="none" w:sz="0" w:space="0" w:color="auto"/>
            <w:left w:val="none" w:sz="0" w:space="0" w:color="auto"/>
            <w:bottom w:val="none" w:sz="0" w:space="0" w:color="auto"/>
            <w:right w:val="none" w:sz="0" w:space="0" w:color="auto"/>
          </w:divBdr>
        </w:div>
        <w:div w:id="661205383">
          <w:marLeft w:val="640"/>
          <w:marRight w:val="0"/>
          <w:marTop w:val="0"/>
          <w:marBottom w:val="0"/>
          <w:divBdr>
            <w:top w:val="none" w:sz="0" w:space="0" w:color="auto"/>
            <w:left w:val="none" w:sz="0" w:space="0" w:color="auto"/>
            <w:bottom w:val="none" w:sz="0" w:space="0" w:color="auto"/>
            <w:right w:val="none" w:sz="0" w:space="0" w:color="auto"/>
          </w:divBdr>
        </w:div>
        <w:div w:id="542445317">
          <w:marLeft w:val="640"/>
          <w:marRight w:val="0"/>
          <w:marTop w:val="0"/>
          <w:marBottom w:val="0"/>
          <w:divBdr>
            <w:top w:val="none" w:sz="0" w:space="0" w:color="auto"/>
            <w:left w:val="none" w:sz="0" w:space="0" w:color="auto"/>
            <w:bottom w:val="none" w:sz="0" w:space="0" w:color="auto"/>
            <w:right w:val="none" w:sz="0" w:space="0" w:color="auto"/>
          </w:divBdr>
        </w:div>
        <w:div w:id="809402184">
          <w:marLeft w:val="640"/>
          <w:marRight w:val="0"/>
          <w:marTop w:val="0"/>
          <w:marBottom w:val="0"/>
          <w:divBdr>
            <w:top w:val="none" w:sz="0" w:space="0" w:color="auto"/>
            <w:left w:val="none" w:sz="0" w:space="0" w:color="auto"/>
            <w:bottom w:val="none" w:sz="0" w:space="0" w:color="auto"/>
            <w:right w:val="none" w:sz="0" w:space="0" w:color="auto"/>
          </w:divBdr>
        </w:div>
        <w:div w:id="658850813">
          <w:marLeft w:val="640"/>
          <w:marRight w:val="0"/>
          <w:marTop w:val="0"/>
          <w:marBottom w:val="0"/>
          <w:divBdr>
            <w:top w:val="none" w:sz="0" w:space="0" w:color="auto"/>
            <w:left w:val="none" w:sz="0" w:space="0" w:color="auto"/>
            <w:bottom w:val="none" w:sz="0" w:space="0" w:color="auto"/>
            <w:right w:val="none" w:sz="0" w:space="0" w:color="auto"/>
          </w:divBdr>
        </w:div>
        <w:div w:id="1301033150">
          <w:marLeft w:val="640"/>
          <w:marRight w:val="0"/>
          <w:marTop w:val="0"/>
          <w:marBottom w:val="0"/>
          <w:divBdr>
            <w:top w:val="none" w:sz="0" w:space="0" w:color="auto"/>
            <w:left w:val="none" w:sz="0" w:space="0" w:color="auto"/>
            <w:bottom w:val="none" w:sz="0" w:space="0" w:color="auto"/>
            <w:right w:val="none" w:sz="0" w:space="0" w:color="auto"/>
          </w:divBdr>
        </w:div>
        <w:div w:id="1983147962">
          <w:marLeft w:val="640"/>
          <w:marRight w:val="0"/>
          <w:marTop w:val="0"/>
          <w:marBottom w:val="0"/>
          <w:divBdr>
            <w:top w:val="none" w:sz="0" w:space="0" w:color="auto"/>
            <w:left w:val="none" w:sz="0" w:space="0" w:color="auto"/>
            <w:bottom w:val="none" w:sz="0" w:space="0" w:color="auto"/>
            <w:right w:val="none" w:sz="0" w:space="0" w:color="auto"/>
          </w:divBdr>
        </w:div>
        <w:div w:id="1319772141">
          <w:marLeft w:val="640"/>
          <w:marRight w:val="0"/>
          <w:marTop w:val="0"/>
          <w:marBottom w:val="0"/>
          <w:divBdr>
            <w:top w:val="none" w:sz="0" w:space="0" w:color="auto"/>
            <w:left w:val="none" w:sz="0" w:space="0" w:color="auto"/>
            <w:bottom w:val="none" w:sz="0" w:space="0" w:color="auto"/>
            <w:right w:val="none" w:sz="0" w:space="0" w:color="auto"/>
          </w:divBdr>
        </w:div>
        <w:div w:id="1249344575">
          <w:marLeft w:val="640"/>
          <w:marRight w:val="0"/>
          <w:marTop w:val="0"/>
          <w:marBottom w:val="0"/>
          <w:divBdr>
            <w:top w:val="none" w:sz="0" w:space="0" w:color="auto"/>
            <w:left w:val="none" w:sz="0" w:space="0" w:color="auto"/>
            <w:bottom w:val="none" w:sz="0" w:space="0" w:color="auto"/>
            <w:right w:val="none" w:sz="0" w:space="0" w:color="auto"/>
          </w:divBdr>
        </w:div>
        <w:div w:id="761604881">
          <w:marLeft w:val="640"/>
          <w:marRight w:val="0"/>
          <w:marTop w:val="0"/>
          <w:marBottom w:val="0"/>
          <w:divBdr>
            <w:top w:val="none" w:sz="0" w:space="0" w:color="auto"/>
            <w:left w:val="none" w:sz="0" w:space="0" w:color="auto"/>
            <w:bottom w:val="none" w:sz="0" w:space="0" w:color="auto"/>
            <w:right w:val="none" w:sz="0" w:space="0" w:color="auto"/>
          </w:divBdr>
        </w:div>
        <w:div w:id="973022653">
          <w:marLeft w:val="640"/>
          <w:marRight w:val="0"/>
          <w:marTop w:val="0"/>
          <w:marBottom w:val="0"/>
          <w:divBdr>
            <w:top w:val="none" w:sz="0" w:space="0" w:color="auto"/>
            <w:left w:val="none" w:sz="0" w:space="0" w:color="auto"/>
            <w:bottom w:val="none" w:sz="0" w:space="0" w:color="auto"/>
            <w:right w:val="none" w:sz="0" w:space="0" w:color="auto"/>
          </w:divBdr>
        </w:div>
        <w:div w:id="1545293326">
          <w:marLeft w:val="640"/>
          <w:marRight w:val="0"/>
          <w:marTop w:val="0"/>
          <w:marBottom w:val="0"/>
          <w:divBdr>
            <w:top w:val="none" w:sz="0" w:space="0" w:color="auto"/>
            <w:left w:val="none" w:sz="0" w:space="0" w:color="auto"/>
            <w:bottom w:val="none" w:sz="0" w:space="0" w:color="auto"/>
            <w:right w:val="none" w:sz="0" w:space="0" w:color="auto"/>
          </w:divBdr>
        </w:div>
        <w:div w:id="532689774">
          <w:marLeft w:val="640"/>
          <w:marRight w:val="0"/>
          <w:marTop w:val="0"/>
          <w:marBottom w:val="0"/>
          <w:divBdr>
            <w:top w:val="none" w:sz="0" w:space="0" w:color="auto"/>
            <w:left w:val="none" w:sz="0" w:space="0" w:color="auto"/>
            <w:bottom w:val="none" w:sz="0" w:space="0" w:color="auto"/>
            <w:right w:val="none" w:sz="0" w:space="0" w:color="auto"/>
          </w:divBdr>
        </w:div>
        <w:div w:id="569508225">
          <w:marLeft w:val="640"/>
          <w:marRight w:val="0"/>
          <w:marTop w:val="0"/>
          <w:marBottom w:val="0"/>
          <w:divBdr>
            <w:top w:val="none" w:sz="0" w:space="0" w:color="auto"/>
            <w:left w:val="none" w:sz="0" w:space="0" w:color="auto"/>
            <w:bottom w:val="none" w:sz="0" w:space="0" w:color="auto"/>
            <w:right w:val="none" w:sz="0" w:space="0" w:color="auto"/>
          </w:divBdr>
        </w:div>
        <w:div w:id="1111245794">
          <w:marLeft w:val="640"/>
          <w:marRight w:val="0"/>
          <w:marTop w:val="0"/>
          <w:marBottom w:val="0"/>
          <w:divBdr>
            <w:top w:val="none" w:sz="0" w:space="0" w:color="auto"/>
            <w:left w:val="none" w:sz="0" w:space="0" w:color="auto"/>
            <w:bottom w:val="none" w:sz="0" w:space="0" w:color="auto"/>
            <w:right w:val="none" w:sz="0" w:space="0" w:color="auto"/>
          </w:divBdr>
        </w:div>
        <w:div w:id="1282226431">
          <w:marLeft w:val="640"/>
          <w:marRight w:val="0"/>
          <w:marTop w:val="0"/>
          <w:marBottom w:val="0"/>
          <w:divBdr>
            <w:top w:val="none" w:sz="0" w:space="0" w:color="auto"/>
            <w:left w:val="none" w:sz="0" w:space="0" w:color="auto"/>
            <w:bottom w:val="none" w:sz="0" w:space="0" w:color="auto"/>
            <w:right w:val="none" w:sz="0" w:space="0" w:color="auto"/>
          </w:divBdr>
        </w:div>
        <w:div w:id="356538957">
          <w:marLeft w:val="640"/>
          <w:marRight w:val="0"/>
          <w:marTop w:val="0"/>
          <w:marBottom w:val="0"/>
          <w:divBdr>
            <w:top w:val="none" w:sz="0" w:space="0" w:color="auto"/>
            <w:left w:val="none" w:sz="0" w:space="0" w:color="auto"/>
            <w:bottom w:val="none" w:sz="0" w:space="0" w:color="auto"/>
            <w:right w:val="none" w:sz="0" w:space="0" w:color="auto"/>
          </w:divBdr>
        </w:div>
        <w:div w:id="1913924632">
          <w:marLeft w:val="640"/>
          <w:marRight w:val="0"/>
          <w:marTop w:val="0"/>
          <w:marBottom w:val="0"/>
          <w:divBdr>
            <w:top w:val="none" w:sz="0" w:space="0" w:color="auto"/>
            <w:left w:val="none" w:sz="0" w:space="0" w:color="auto"/>
            <w:bottom w:val="none" w:sz="0" w:space="0" w:color="auto"/>
            <w:right w:val="none" w:sz="0" w:space="0" w:color="auto"/>
          </w:divBdr>
        </w:div>
        <w:div w:id="1013604584">
          <w:marLeft w:val="640"/>
          <w:marRight w:val="0"/>
          <w:marTop w:val="0"/>
          <w:marBottom w:val="0"/>
          <w:divBdr>
            <w:top w:val="none" w:sz="0" w:space="0" w:color="auto"/>
            <w:left w:val="none" w:sz="0" w:space="0" w:color="auto"/>
            <w:bottom w:val="none" w:sz="0" w:space="0" w:color="auto"/>
            <w:right w:val="none" w:sz="0" w:space="0" w:color="auto"/>
          </w:divBdr>
        </w:div>
        <w:div w:id="1072511302">
          <w:marLeft w:val="640"/>
          <w:marRight w:val="0"/>
          <w:marTop w:val="0"/>
          <w:marBottom w:val="0"/>
          <w:divBdr>
            <w:top w:val="none" w:sz="0" w:space="0" w:color="auto"/>
            <w:left w:val="none" w:sz="0" w:space="0" w:color="auto"/>
            <w:bottom w:val="none" w:sz="0" w:space="0" w:color="auto"/>
            <w:right w:val="none" w:sz="0" w:space="0" w:color="auto"/>
          </w:divBdr>
        </w:div>
        <w:div w:id="1320114224">
          <w:marLeft w:val="640"/>
          <w:marRight w:val="0"/>
          <w:marTop w:val="0"/>
          <w:marBottom w:val="0"/>
          <w:divBdr>
            <w:top w:val="none" w:sz="0" w:space="0" w:color="auto"/>
            <w:left w:val="none" w:sz="0" w:space="0" w:color="auto"/>
            <w:bottom w:val="none" w:sz="0" w:space="0" w:color="auto"/>
            <w:right w:val="none" w:sz="0" w:space="0" w:color="auto"/>
          </w:divBdr>
        </w:div>
        <w:div w:id="1120957088">
          <w:marLeft w:val="640"/>
          <w:marRight w:val="0"/>
          <w:marTop w:val="0"/>
          <w:marBottom w:val="0"/>
          <w:divBdr>
            <w:top w:val="none" w:sz="0" w:space="0" w:color="auto"/>
            <w:left w:val="none" w:sz="0" w:space="0" w:color="auto"/>
            <w:bottom w:val="none" w:sz="0" w:space="0" w:color="auto"/>
            <w:right w:val="none" w:sz="0" w:space="0" w:color="auto"/>
          </w:divBdr>
        </w:div>
        <w:div w:id="349575887">
          <w:marLeft w:val="640"/>
          <w:marRight w:val="0"/>
          <w:marTop w:val="0"/>
          <w:marBottom w:val="0"/>
          <w:divBdr>
            <w:top w:val="none" w:sz="0" w:space="0" w:color="auto"/>
            <w:left w:val="none" w:sz="0" w:space="0" w:color="auto"/>
            <w:bottom w:val="none" w:sz="0" w:space="0" w:color="auto"/>
            <w:right w:val="none" w:sz="0" w:space="0" w:color="auto"/>
          </w:divBdr>
        </w:div>
        <w:div w:id="35127875">
          <w:marLeft w:val="640"/>
          <w:marRight w:val="0"/>
          <w:marTop w:val="0"/>
          <w:marBottom w:val="0"/>
          <w:divBdr>
            <w:top w:val="none" w:sz="0" w:space="0" w:color="auto"/>
            <w:left w:val="none" w:sz="0" w:space="0" w:color="auto"/>
            <w:bottom w:val="none" w:sz="0" w:space="0" w:color="auto"/>
            <w:right w:val="none" w:sz="0" w:space="0" w:color="auto"/>
          </w:divBdr>
        </w:div>
        <w:div w:id="977799397">
          <w:marLeft w:val="640"/>
          <w:marRight w:val="0"/>
          <w:marTop w:val="0"/>
          <w:marBottom w:val="0"/>
          <w:divBdr>
            <w:top w:val="none" w:sz="0" w:space="0" w:color="auto"/>
            <w:left w:val="none" w:sz="0" w:space="0" w:color="auto"/>
            <w:bottom w:val="none" w:sz="0" w:space="0" w:color="auto"/>
            <w:right w:val="none" w:sz="0" w:space="0" w:color="auto"/>
          </w:divBdr>
        </w:div>
        <w:div w:id="922640150">
          <w:marLeft w:val="640"/>
          <w:marRight w:val="0"/>
          <w:marTop w:val="0"/>
          <w:marBottom w:val="0"/>
          <w:divBdr>
            <w:top w:val="none" w:sz="0" w:space="0" w:color="auto"/>
            <w:left w:val="none" w:sz="0" w:space="0" w:color="auto"/>
            <w:bottom w:val="none" w:sz="0" w:space="0" w:color="auto"/>
            <w:right w:val="none" w:sz="0" w:space="0" w:color="auto"/>
          </w:divBdr>
        </w:div>
        <w:div w:id="1706171330">
          <w:marLeft w:val="640"/>
          <w:marRight w:val="0"/>
          <w:marTop w:val="0"/>
          <w:marBottom w:val="0"/>
          <w:divBdr>
            <w:top w:val="none" w:sz="0" w:space="0" w:color="auto"/>
            <w:left w:val="none" w:sz="0" w:space="0" w:color="auto"/>
            <w:bottom w:val="none" w:sz="0" w:space="0" w:color="auto"/>
            <w:right w:val="none" w:sz="0" w:space="0" w:color="auto"/>
          </w:divBdr>
        </w:div>
        <w:div w:id="1972708798">
          <w:marLeft w:val="640"/>
          <w:marRight w:val="0"/>
          <w:marTop w:val="0"/>
          <w:marBottom w:val="0"/>
          <w:divBdr>
            <w:top w:val="none" w:sz="0" w:space="0" w:color="auto"/>
            <w:left w:val="none" w:sz="0" w:space="0" w:color="auto"/>
            <w:bottom w:val="none" w:sz="0" w:space="0" w:color="auto"/>
            <w:right w:val="none" w:sz="0" w:space="0" w:color="auto"/>
          </w:divBdr>
        </w:div>
        <w:div w:id="1925414818">
          <w:marLeft w:val="640"/>
          <w:marRight w:val="0"/>
          <w:marTop w:val="0"/>
          <w:marBottom w:val="0"/>
          <w:divBdr>
            <w:top w:val="none" w:sz="0" w:space="0" w:color="auto"/>
            <w:left w:val="none" w:sz="0" w:space="0" w:color="auto"/>
            <w:bottom w:val="none" w:sz="0" w:space="0" w:color="auto"/>
            <w:right w:val="none" w:sz="0" w:space="0" w:color="auto"/>
          </w:divBdr>
        </w:div>
        <w:div w:id="321080844">
          <w:marLeft w:val="640"/>
          <w:marRight w:val="0"/>
          <w:marTop w:val="0"/>
          <w:marBottom w:val="0"/>
          <w:divBdr>
            <w:top w:val="none" w:sz="0" w:space="0" w:color="auto"/>
            <w:left w:val="none" w:sz="0" w:space="0" w:color="auto"/>
            <w:bottom w:val="none" w:sz="0" w:space="0" w:color="auto"/>
            <w:right w:val="none" w:sz="0" w:space="0" w:color="auto"/>
          </w:divBdr>
        </w:div>
        <w:div w:id="1344742704">
          <w:marLeft w:val="640"/>
          <w:marRight w:val="0"/>
          <w:marTop w:val="0"/>
          <w:marBottom w:val="0"/>
          <w:divBdr>
            <w:top w:val="none" w:sz="0" w:space="0" w:color="auto"/>
            <w:left w:val="none" w:sz="0" w:space="0" w:color="auto"/>
            <w:bottom w:val="none" w:sz="0" w:space="0" w:color="auto"/>
            <w:right w:val="none" w:sz="0" w:space="0" w:color="auto"/>
          </w:divBdr>
        </w:div>
        <w:div w:id="956985003">
          <w:marLeft w:val="640"/>
          <w:marRight w:val="0"/>
          <w:marTop w:val="0"/>
          <w:marBottom w:val="0"/>
          <w:divBdr>
            <w:top w:val="none" w:sz="0" w:space="0" w:color="auto"/>
            <w:left w:val="none" w:sz="0" w:space="0" w:color="auto"/>
            <w:bottom w:val="none" w:sz="0" w:space="0" w:color="auto"/>
            <w:right w:val="none" w:sz="0" w:space="0" w:color="auto"/>
          </w:divBdr>
        </w:div>
        <w:div w:id="826556324">
          <w:marLeft w:val="640"/>
          <w:marRight w:val="0"/>
          <w:marTop w:val="0"/>
          <w:marBottom w:val="0"/>
          <w:divBdr>
            <w:top w:val="none" w:sz="0" w:space="0" w:color="auto"/>
            <w:left w:val="none" w:sz="0" w:space="0" w:color="auto"/>
            <w:bottom w:val="none" w:sz="0" w:space="0" w:color="auto"/>
            <w:right w:val="none" w:sz="0" w:space="0" w:color="auto"/>
          </w:divBdr>
        </w:div>
        <w:div w:id="337199943">
          <w:marLeft w:val="640"/>
          <w:marRight w:val="0"/>
          <w:marTop w:val="0"/>
          <w:marBottom w:val="0"/>
          <w:divBdr>
            <w:top w:val="none" w:sz="0" w:space="0" w:color="auto"/>
            <w:left w:val="none" w:sz="0" w:space="0" w:color="auto"/>
            <w:bottom w:val="none" w:sz="0" w:space="0" w:color="auto"/>
            <w:right w:val="none" w:sz="0" w:space="0" w:color="auto"/>
          </w:divBdr>
        </w:div>
        <w:div w:id="680279015">
          <w:marLeft w:val="640"/>
          <w:marRight w:val="0"/>
          <w:marTop w:val="0"/>
          <w:marBottom w:val="0"/>
          <w:divBdr>
            <w:top w:val="none" w:sz="0" w:space="0" w:color="auto"/>
            <w:left w:val="none" w:sz="0" w:space="0" w:color="auto"/>
            <w:bottom w:val="none" w:sz="0" w:space="0" w:color="auto"/>
            <w:right w:val="none" w:sz="0" w:space="0" w:color="auto"/>
          </w:divBdr>
        </w:div>
        <w:div w:id="878323319">
          <w:marLeft w:val="640"/>
          <w:marRight w:val="0"/>
          <w:marTop w:val="0"/>
          <w:marBottom w:val="0"/>
          <w:divBdr>
            <w:top w:val="none" w:sz="0" w:space="0" w:color="auto"/>
            <w:left w:val="none" w:sz="0" w:space="0" w:color="auto"/>
            <w:bottom w:val="none" w:sz="0" w:space="0" w:color="auto"/>
            <w:right w:val="none" w:sz="0" w:space="0" w:color="auto"/>
          </w:divBdr>
        </w:div>
        <w:div w:id="1148323098">
          <w:marLeft w:val="640"/>
          <w:marRight w:val="0"/>
          <w:marTop w:val="0"/>
          <w:marBottom w:val="0"/>
          <w:divBdr>
            <w:top w:val="none" w:sz="0" w:space="0" w:color="auto"/>
            <w:left w:val="none" w:sz="0" w:space="0" w:color="auto"/>
            <w:bottom w:val="none" w:sz="0" w:space="0" w:color="auto"/>
            <w:right w:val="none" w:sz="0" w:space="0" w:color="auto"/>
          </w:divBdr>
        </w:div>
        <w:div w:id="819542949">
          <w:marLeft w:val="640"/>
          <w:marRight w:val="0"/>
          <w:marTop w:val="0"/>
          <w:marBottom w:val="0"/>
          <w:divBdr>
            <w:top w:val="none" w:sz="0" w:space="0" w:color="auto"/>
            <w:left w:val="none" w:sz="0" w:space="0" w:color="auto"/>
            <w:bottom w:val="none" w:sz="0" w:space="0" w:color="auto"/>
            <w:right w:val="none" w:sz="0" w:space="0" w:color="auto"/>
          </w:divBdr>
        </w:div>
        <w:div w:id="1068499871">
          <w:marLeft w:val="640"/>
          <w:marRight w:val="0"/>
          <w:marTop w:val="0"/>
          <w:marBottom w:val="0"/>
          <w:divBdr>
            <w:top w:val="none" w:sz="0" w:space="0" w:color="auto"/>
            <w:left w:val="none" w:sz="0" w:space="0" w:color="auto"/>
            <w:bottom w:val="none" w:sz="0" w:space="0" w:color="auto"/>
            <w:right w:val="none" w:sz="0" w:space="0" w:color="auto"/>
          </w:divBdr>
        </w:div>
        <w:div w:id="1660380799">
          <w:marLeft w:val="640"/>
          <w:marRight w:val="0"/>
          <w:marTop w:val="0"/>
          <w:marBottom w:val="0"/>
          <w:divBdr>
            <w:top w:val="none" w:sz="0" w:space="0" w:color="auto"/>
            <w:left w:val="none" w:sz="0" w:space="0" w:color="auto"/>
            <w:bottom w:val="none" w:sz="0" w:space="0" w:color="auto"/>
            <w:right w:val="none" w:sz="0" w:space="0" w:color="auto"/>
          </w:divBdr>
        </w:div>
        <w:div w:id="847913554">
          <w:marLeft w:val="640"/>
          <w:marRight w:val="0"/>
          <w:marTop w:val="0"/>
          <w:marBottom w:val="0"/>
          <w:divBdr>
            <w:top w:val="none" w:sz="0" w:space="0" w:color="auto"/>
            <w:left w:val="none" w:sz="0" w:space="0" w:color="auto"/>
            <w:bottom w:val="none" w:sz="0" w:space="0" w:color="auto"/>
            <w:right w:val="none" w:sz="0" w:space="0" w:color="auto"/>
          </w:divBdr>
        </w:div>
        <w:div w:id="1004551772">
          <w:marLeft w:val="640"/>
          <w:marRight w:val="0"/>
          <w:marTop w:val="0"/>
          <w:marBottom w:val="0"/>
          <w:divBdr>
            <w:top w:val="none" w:sz="0" w:space="0" w:color="auto"/>
            <w:left w:val="none" w:sz="0" w:space="0" w:color="auto"/>
            <w:bottom w:val="none" w:sz="0" w:space="0" w:color="auto"/>
            <w:right w:val="none" w:sz="0" w:space="0" w:color="auto"/>
          </w:divBdr>
        </w:div>
        <w:div w:id="2073656161">
          <w:marLeft w:val="640"/>
          <w:marRight w:val="0"/>
          <w:marTop w:val="0"/>
          <w:marBottom w:val="0"/>
          <w:divBdr>
            <w:top w:val="none" w:sz="0" w:space="0" w:color="auto"/>
            <w:left w:val="none" w:sz="0" w:space="0" w:color="auto"/>
            <w:bottom w:val="none" w:sz="0" w:space="0" w:color="auto"/>
            <w:right w:val="none" w:sz="0" w:space="0" w:color="auto"/>
          </w:divBdr>
        </w:div>
        <w:div w:id="1993483334">
          <w:marLeft w:val="640"/>
          <w:marRight w:val="0"/>
          <w:marTop w:val="0"/>
          <w:marBottom w:val="0"/>
          <w:divBdr>
            <w:top w:val="none" w:sz="0" w:space="0" w:color="auto"/>
            <w:left w:val="none" w:sz="0" w:space="0" w:color="auto"/>
            <w:bottom w:val="none" w:sz="0" w:space="0" w:color="auto"/>
            <w:right w:val="none" w:sz="0" w:space="0" w:color="auto"/>
          </w:divBdr>
        </w:div>
        <w:div w:id="371882974">
          <w:marLeft w:val="640"/>
          <w:marRight w:val="0"/>
          <w:marTop w:val="0"/>
          <w:marBottom w:val="0"/>
          <w:divBdr>
            <w:top w:val="none" w:sz="0" w:space="0" w:color="auto"/>
            <w:left w:val="none" w:sz="0" w:space="0" w:color="auto"/>
            <w:bottom w:val="none" w:sz="0" w:space="0" w:color="auto"/>
            <w:right w:val="none" w:sz="0" w:space="0" w:color="auto"/>
          </w:divBdr>
        </w:div>
        <w:div w:id="834880682">
          <w:marLeft w:val="640"/>
          <w:marRight w:val="0"/>
          <w:marTop w:val="0"/>
          <w:marBottom w:val="0"/>
          <w:divBdr>
            <w:top w:val="none" w:sz="0" w:space="0" w:color="auto"/>
            <w:left w:val="none" w:sz="0" w:space="0" w:color="auto"/>
            <w:bottom w:val="none" w:sz="0" w:space="0" w:color="auto"/>
            <w:right w:val="none" w:sz="0" w:space="0" w:color="auto"/>
          </w:divBdr>
        </w:div>
        <w:div w:id="1202013787">
          <w:marLeft w:val="640"/>
          <w:marRight w:val="0"/>
          <w:marTop w:val="0"/>
          <w:marBottom w:val="0"/>
          <w:divBdr>
            <w:top w:val="none" w:sz="0" w:space="0" w:color="auto"/>
            <w:left w:val="none" w:sz="0" w:space="0" w:color="auto"/>
            <w:bottom w:val="none" w:sz="0" w:space="0" w:color="auto"/>
            <w:right w:val="none" w:sz="0" w:space="0" w:color="auto"/>
          </w:divBdr>
        </w:div>
        <w:div w:id="648942477">
          <w:marLeft w:val="640"/>
          <w:marRight w:val="0"/>
          <w:marTop w:val="0"/>
          <w:marBottom w:val="0"/>
          <w:divBdr>
            <w:top w:val="none" w:sz="0" w:space="0" w:color="auto"/>
            <w:left w:val="none" w:sz="0" w:space="0" w:color="auto"/>
            <w:bottom w:val="none" w:sz="0" w:space="0" w:color="auto"/>
            <w:right w:val="none" w:sz="0" w:space="0" w:color="auto"/>
          </w:divBdr>
        </w:div>
        <w:div w:id="639113436">
          <w:marLeft w:val="640"/>
          <w:marRight w:val="0"/>
          <w:marTop w:val="0"/>
          <w:marBottom w:val="0"/>
          <w:divBdr>
            <w:top w:val="none" w:sz="0" w:space="0" w:color="auto"/>
            <w:left w:val="none" w:sz="0" w:space="0" w:color="auto"/>
            <w:bottom w:val="none" w:sz="0" w:space="0" w:color="auto"/>
            <w:right w:val="none" w:sz="0" w:space="0" w:color="auto"/>
          </w:divBdr>
        </w:div>
        <w:div w:id="955604095">
          <w:marLeft w:val="640"/>
          <w:marRight w:val="0"/>
          <w:marTop w:val="0"/>
          <w:marBottom w:val="0"/>
          <w:divBdr>
            <w:top w:val="none" w:sz="0" w:space="0" w:color="auto"/>
            <w:left w:val="none" w:sz="0" w:space="0" w:color="auto"/>
            <w:bottom w:val="none" w:sz="0" w:space="0" w:color="auto"/>
            <w:right w:val="none" w:sz="0" w:space="0" w:color="auto"/>
          </w:divBdr>
        </w:div>
        <w:div w:id="582226730">
          <w:marLeft w:val="640"/>
          <w:marRight w:val="0"/>
          <w:marTop w:val="0"/>
          <w:marBottom w:val="0"/>
          <w:divBdr>
            <w:top w:val="none" w:sz="0" w:space="0" w:color="auto"/>
            <w:left w:val="none" w:sz="0" w:space="0" w:color="auto"/>
            <w:bottom w:val="none" w:sz="0" w:space="0" w:color="auto"/>
            <w:right w:val="none" w:sz="0" w:space="0" w:color="auto"/>
          </w:divBdr>
        </w:div>
        <w:div w:id="983660684">
          <w:marLeft w:val="640"/>
          <w:marRight w:val="0"/>
          <w:marTop w:val="0"/>
          <w:marBottom w:val="0"/>
          <w:divBdr>
            <w:top w:val="none" w:sz="0" w:space="0" w:color="auto"/>
            <w:left w:val="none" w:sz="0" w:space="0" w:color="auto"/>
            <w:bottom w:val="none" w:sz="0" w:space="0" w:color="auto"/>
            <w:right w:val="none" w:sz="0" w:space="0" w:color="auto"/>
          </w:divBdr>
        </w:div>
        <w:div w:id="1260941097">
          <w:marLeft w:val="640"/>
          <w:marRight w:val="0"/>
          <w:marTop w:val="0"/>
          <w:marBottom w:val="0"/>
          <w:divBdr>
            <w:top w:val="none" w:sz="0" w:space="0" w:color="auto"/>
            <w:left w:val="none" w:sz="0" w:space="0" w:color="auto"/>
            <w:bottom w:val="none" w:sz="0" w:space="0" w:color="auto"/>
            <w:right w:val="none" w:sz="0" w:space="0" w:color="auto"/>
          </w:divBdr>
        </w:div>
        <w:div w:id="443421566">
          <w:marLeft w:val="640"/>
          <w:marRight w:val="0"/>
          <w:marTop w:val="0"/>
          <w:marBottom w:val="0"/>
          <w:divBdr>
            <w:top w:val="none" w:sz="0" w:space="0" w:color="auto"/>
            <w:left w:val="none" w:sz="0" w:space="0" w:color="auto"/>
            <w:bottom w:val="none" w:sz="0" w:space="0" w:color="auto"/>
            <w:right w:val="none" w:sz="0" w:space="0" w:color="auto"/>
          </w:divBdr>
        </w:div>
        <w:div w:id="1680699541">
          <w:marLeft w:val="640"/>
          <w:marRight w:val="0"/>
          <w:marTop w:val="0"/>
          <w:marBottom w:val="0"/>
          <w:divBdr>
            <w:top w:val="none" w:sz="0" w:space="0" w:color="auto"/>
            <w:left w:val="none" w:sz="0" w:space="0" w:color="auto"/>
            <w:bottom w:val="none" w:sz="0" w:space="0" w:color="auto"/>
            <w:right w:val="none" w:sz="0" w:space="0" w:color="auto"/>
          </w:divBdr>
        </w:div>
        <w:div w:id="1086540758">
          <w:marLeft w:val="640"/>
          <w:marRight w:val="0"/>
          <w:marTop w:val="0"/>
          <w:marBottom w:val="0"/>
          <w:divBdr>
            <w:top w:val="none" w:sz="0" w:space="0" w:color="auto"/>
            <w:left w:val="none" w:sz="0" w:space="0" w:color="auto"/>
            <w:bottom w:val="none" w:sz="0" w:space="0" w:color="auto"/>
            <w:right w:val="none" w:sz="0" w:space="0" w:color="auto"/>
          </w:divBdr>
        </w:div>
        <w:div w:id="1865748331">
          <w:marLeft w:val="640"/>
          <w:marRight w:val="0"/>
          <w:marTop w:val="0"/>
          <w:marBottom w:val="0"/>
          <w:divBdr>
            <w:top w:val="none" w:sz="0" w:space="0" w:color="auto"/>
            <w:left w:val="none" w:sz="0" w:space="0" w:color="auto"/>
            <w:bottom w:val="none" w:sz="0" w:space="0" w:color="auto"/>
            <w:right w:val="none" w:sz="0" w:space="0" w:color="auto"/>
          </w:divBdr>
        </w:div>
        <w:div w:id="418869537">
          <w:marLeft w:val="640"/>
          <w:marRight w:val="0"/>
          <w:marTop w:val="0"/>
          <w:marBottom w:val="0"/>
          <w:divBdr>
            <w:top w:val="none" w:sz="0" w:space="0" w:color="auto"/>
            <w:left w:val="none" w:sz="0" w:space="0" w:color="auto"/>
            <w:bottom w:val="none" w:sz="0" w:space="0" w:color="auto"/>
            <w:right w:val="none" w:sz="0" w:space="0" w:color="auto"/>
          </w:divBdr>
        </w:div>
        <w:div w:id="746928108">
          <w:marLeft w:val="640"/>
          <w:marRight w:val="0"/>
          <w:marTop w:val="0"/>
          <w:marBottom w:val="0"/>
          <w:divBdr>
            <w:top w:val="none" w:sz="0" w:space="0" w:color="auto"/>
            <w:left w:val="none" w:sz="0" w:space="0" w:color="auto"/>
            <w:bottom w:val="none" w:sz="0" w:space="0" w:color="auto"/>
            <w:right w:val="none" w:sz="0" w:space="0" w:color="auto"/>
          </w:divBdr>
        </w:div>
        <w:div w:id="2042125565">
          <w:marLeft w:val="640"/>
          <w:marRight w:val="0"/>
          <w:marTop w:val="0"/>
          <w:marBottom w:val="0"/>
          <w:divBdr>
            <w:top w:val="none" w:sz="0" w:space="0" w:color="auto"/>
            <w:left w:val="none" w:sz="0" w:space="0" w:color="auto"/>
            <w:bottom w:val="none" w:sz="0" w:space="0" w:color="auto"/>
            <w:right w:val="none" w:sz="0" w:space="0" w:color="auto"/>
          </w:divBdr>
        </w:div>
        <w:div w:id="1790396546">
          <w:marLeft w:val="640"/>
          <w:marRight w:val="0"/>
          <w:marTop w:val="0"/>
          <w:marBottom w:val="0"/>
          <w:divBdr>
            <w:top w:val="none" w:sz="0" w:space="0" w:color="auto"/>
            <w:left w:val="none" w:sz="0" w:space="0" w:color="auto"/>
            <w:bottom w:val="none" w:sz="0" w:space="0" w:color="auto"/>
            <w:right w:val="none" w:sz="0" w:space="0" w:color="auto"/>
          </w:divBdr>
        </w:div>
        <w:div w:id="977881724">
          <w:marLeft w:val="640"/>
          <w:marRight w:val="0"/>
          <w:marTop w:val="0"/>
          <w:marBottom w:val="0"/>
          <w:divBdr>
            <w:top w:val="none" w:sz="0" w:space="0" w:color="auto"/>
            <w:left w:val="none" w:sz="0" w:space="0" w:color="auto"/>
            <w:bottom w:val="none" w:sz="0" w:space="0" w:color="auto"/>
            <w:right w:val="none" w:sz="0" w:space="0" w:color="auto"/>
          </w:divBdr>
        </w:div>
        <w:div w:id="663553315">
          <w:marLeft w:val="640"/>
          <w:marRight w:val="0"/>
          <w:marTop w:val="0"/>
          <w:marBottom w:val="0"/>
          <w:divBdr>
            <w:top w:val="none" w:sz="0" w:space="0" w:color="auto"/>
            <w:left w:val="none" w:sz="0" w:space="0" w:color="auto"/>
            <w:bottom w:val="none" w:sz="0" w:space="0" w:color="auto"/>
            <w:right w:val="none" w:sz="0" w:space="0" w:color="auto"/>
          </w:divBdr>
        </w:div>
        <w:div w:id="622886481">
          <w:marLeft w:val="640"/>
          <w:marRight w:val="0"/>
          <w:marTop w:val="0"/>
          <w:marBottom w:val="0"/>
          <w:divBdr>
            <w:top w:val="none" w:sz="0" w:space="0" w:color="auto"/>
            <w:left w:val="none" w:sz="0" w:space="0" w:color="auto"/>
            <w:bottom w:val="none" w:sz="0" w:space="0" w:color="auto"/>
            <w:right w:val="none" w:sz="0" w:space="0" w:color="auto"/>
          </w:divBdr>
        </w:div>
        <w:div w:id="533006491">
          <w:marLeft w:val="640"/>
          <w:marRight w:val="0"/>
          <w:marTop w:val="0"/>
          <w:marBottom w:val="0"/>
          <w:divBdr>
            <w:top w:val="none" w:sz="0" w:space="0" w:color="auto"/>
            <w:left w:val="none" w:sz="0" w:space="0" w:color="auto"/>
            <w:bottom w:val="none" w:sz="0" w:space="0" w:color="auto"/>
            <w:right w:val="none" w:sz="0" w:space="0" w:color="auto"/>
          </w:divBdr>
        </w:div>
        <w:div w:id="816915427">
          <w:marLeft w:val="640"/>
          <w:marRight w:val="0"/>
          <w:marTop w:val="0"/>
          <w:marBottom w:val="0"/>
          <w:divBdr>
            <w:top w:val="none" w:sz="0" w:space="0" w:color="auto"/>
            <w:left w:val="none" w:sz="0" w:space="0" w:color="auto"/>
            <w:bottom w:val="none" w:sz="0" w:space="0" w:color="auto"/>
            <w:right w:val="none" w:sz="0" w:space="0" w:color="auto"/>
          </w:divBdr>
        </w:div>
        <w:div w:id="1166243111">
          <w:marLeft w:val="640"/>
          <w:marRight w:val="0"/>
          <w:marTop w:val="0"/>
          <w:marBottom w:val="0"/>
          <w:divBdr>
            <w:top w:val="none" w:sz="0" w:space="0" w:color="auto"/>
            <w:left w:val="none" w:sz="0" w:space="0" w:color="auto"/>
            <w:bottom w:val="none" w:sz="0" w:space="0" w:color="auto"/>
            <w:right w:val="none" w:sz="0" w:space="0" w:color="auto"/>
          </w:divBdr>
        </w:div>
        <w:div w:id="2089955368">
          <w:marLeft w:val="640"/>
          <w:marRight w:val="0"/>
          <w:marTop w:val="0"/>
          <w:marBottom w:val="0"/>
          <w:divBdr>
            <w:top w:val="none" w:sz="0" w:space="0" w:color="auto"/>
            <w:left w:val="none" w:sz="0" w:space="0" w:color="auto"/>
            <w:bottom w:val="none" w:sz="0" w:space="0" w:color="auto"/>
            <w:right w:val="none" w:sz="0" w:space="0" w:color="auto"/>
          </w:divBdr>
        </w:div>
        <w:div w:id="1991127020">
          <w:marLeft w:val="640"/>
          <w:marRight w:val="0"/>
          <w:marTop w:val="0"/>
          <w:marBottom w:val="0"/>
          <w:divBdr>
            <w:top w:val="none" w:sz="0" w:space="0" w:color="auto"/>
            <w:left w:val="none" w:sz="0" w:space="0" w:color="auto"/>
            <w:bottom w:val="none" w:sz="0" w:space="0" w:color="auto"/>
            <w:right w:val="none" w:sz="0" w:space="0" w:color="auto"/>
          </w:divBdr>
        </w:div>
        <w:div w:id="2087610553">
          <w:marLeft w:val="640"/>
          <w:marRight w:val="0"/>
          <w:marTop w:val="0"/>
          <w:marBottom w:val="0"/>
          <w:divBdr>
            <w:top w:val="none" w:sz="0" w:space="0" w:color="auto"/>
            <w:left w:val="none" w:sz="0" w:space="0" w:color="auto"/>
            <w:bottom w:val="none" w:sz="0" w:space="0" w:color="auto"/>
            <w:right w:val="none" w:sz="0" w:space="0" w:color="auto"/>
          </w:divBdr>
        </w:div>
        <w:div w:id="869226937">
          <w:marLeft w:val="640"/>
          <w:marRight w:val="0"/>
          <w:marTop w:val="0"/>
          <w:marBottom w:val="0"/>
          <w:divBdr>
            <w:top w:val="none" w:sz="0" w:space="0" w:color="auto"/>
            <w:left w:val="none" w:sz="0" w:space="0" w:color="auto"/>
            <w:bottom w:val="none" w:sz="0" w:space="0" w:color="auto"/>
            <w:right w:val="none" w:sz="0" w:space="0" w:color="auto"/>
          </w:divBdr>
        </w:div>
        <w:div w:id="895704183">
          <w:marLeft w:val="640"/>
          <w:marRight w:val="0"/>
          <w:marTop w:val="0"/>
          <w:marBottom w:val="0"/>
          <w:divBdr>
            <w:top w:val="none" w:sz="0" w:space="0" w:color="auto"/>
            <w:left w:val="none" w:sz="0" w:space="0" w:color="auto"/>
            <w:bottom w:val="none" w:sz="0" w:space="0" w:color="auto"/>
            <w:right w:val="none" w:sz="0" w:space="0" w:color="auto"/>
          </w:divBdr>
        </w:div>
        <w:div w:id="1701082600">
          <w:marLeft w:val="640"/>
          <w:marRight w:val="0"/>
          <w:marTop w:val="0"/>
          <w:marBottom w:val="0"/>
          <w:divBdr>
            <w:top w:val="none" w:sz="0" w:space="0" w:color="auto"/>
            <w:left w:val="none" w:sz="0" w:space="0" w:color="auto"/>
            <w:bottom w:val="none" w:sz="0" w:space="0" w:color="auto"/>
            <w:right w:val="none" w:sz="0" w:space="0" w:color="auto"/>
          </w:divBdr>
        </w:div>
        <w:div w:id="1644117054">
          <w:marLeft w:val="640"/>
          <w:marRight w:val="0"/>
          <w:marTop w:val="0"/>
          <w:marBottom w:val="0"/>
          <w:divBdr>
            <w:top w:val="none" w:sz="0" w:space="0" w:color="auto"/>
            <w:left w:val="none" w:sz="0" w:space="0" w:color="auto"/>
            <w:bottom w:val="none" w:sz="0" w:space="0" w:color="auto"/>
            <w:right w:val="none" w:sz="0" w:space="0" w:color="auto"/>
          </w:divBdr>
        </w:div>
        <w:div w:id="535430676">
          <w:marLeft w:val="640"/>
          <w:marRight w:val="0"/>
          <w:marTop w:val="0"/>
          <w:marBottom w:val="0"/>
          <w:divBdr>
            <w:top w:val="none" w:sz="0" w:space="0" w:color="auto"/>
            <w:left w:val="none" w:sz="0" w:space="0" w:color="auto"/>
            <w:bottom w:val="none" w:sz="0" w:space="0" w:color="auto"/>
            <w:right w:val="none" w:sz="0" w:space="0" w:color="auto"/>
          </w:divBdr>
        </w:div>
        <w:div w:id="683635228">
          <w:marLeft w:val="640"/>
          <w:marRight w:val="0"/>
          <w:marTop w:val="0"/>
          <w:marBottom w:val="0"/>
          <w:divBdr>
            <w:top w:val="none" w:sz="0" w:space="0" w:color="auto"/>
            <w:left w:val="none" w:sz="0" w:space="0" w:color="auto"/>
            <w:bottom w:val="none" w:sz="0" w:space="0" w:color="auto"/>
            <w:right w:val="none" w:sz="0" w:space="0" w:color="auto"/>
          </w:divBdr>
        </w:div>
        <w:div w:id="982581570">
          <w:marLeft w:val="640"/>
          <w:marRight w:val="0"/>
          <w:marTop w:val="0"/>
          <w:marBottom w:val="0"/>
          <w:divBdr>
            <w:top w:val="none" w:sz="0" w:space="0" w:color="auto"/>
            <w:left w:val="none" w:sz="0" w:space="0" w:color="auto"/>
            <w:bottom w:val="none" w:sz="0" w:space="0" w:color="auto"/>
            <w:right w:val="none" w:sz="0" w:space="0" w:color="auto"/>
          </w:divBdr>
        </w:div>
        <w:div w:id="1471357956">
          <w:marLeft w:val="640"/>
          <w:marRight w:val="0"/>
          <w:marTop w:val="0"/>
          <w:marBottom w:val="0"/>
          <w:divBdr>
            <w:top w:val="none" w:sz="0" w:space="0" w:color="auto"/>
            <w:left w:val="none" w:sz="0" w:space="0" w:color="auto"/>
            <w:bottom w:val="none" w:sz="0" w:space="0" w:color="auto"/>
            <w:right w:val="none" w:sz="0" w:space="0" w:color="auto"/>
          </w:divBdr>
        </w:div>
        <w:div w:id="848759188">
          <w:marLeft w:val="640"/>
          <w:marRight w:val="0"/>
          <w:marTop w:val="0"/>
          <w:marBottom w:val="0"/>
          <w:divBdr>
            <w:top w:val="none" w:sz="0" w:space="0" w:color="auto"/>
            <w:left w:val="none" w:sz="0" w:space="0" w:color="auto"/>
            <w:bottom w:val="none" w:sz="0" w:space="0" w:color="auto"/>
            <w:right w:val="none" w:sz="0" w:space="0" w:color="auto"/>
          </w:divBdr>
        </w:div>
        <w:div w:id="1794711061">
          <w:marLeft w:val="640"/>
          <w:marRight w:val="0"/>
          <w:marTop w:val="0"/>
          <w:marBottom w:val="0"/>
          <w:divBdr>
            <w:top w:val="none" w:sz="0" w:space="0" w:color="auto"/>
            <w:left w:val="none" w:sz="0" w:space="0" w:color="auto"/>
            <w:bottom w:val="none" w:sz="0" w:space="0" w:color="auto"/>
            <w:right w:val="none" w:sz="0" w:space="0" w:color="auto"/>
          </w:divBdr>
        </w:div>
        <w:div w:id="202137001">
          <w:marLeft w:val="640"/>
          <w:marRight w:val="0"/>
          <w:marTop w:val="0"/>
          <w:marBottom w:val="0"/>
          <w:divBdr>
            <w:top w:val="none" w:sz="0" w:space="0" w:color="auto"/>
            <w:left w:val="none" w:sz="0" w:space="0" w:color="auto"/>
            <w:bottom w:val="none" w:sz="0" w:space="0" w:color="auto"/>
            <w:right w:val="none" w:sz="0" w:space="0" w:color="auto"/>
          </w:divBdr>
        </w:div>
        <w:div w:id="941692339">
          <w:marLeft w:val="640"/>
          <w:marRight w:val="0"/>
          <w:marTop w:val="0"/>
          <w:marBottom w:val="0"/>
          <w:divBdr>
            <w:top w:val="none" w:sz="0" w:space="0" w:color="auto"/>
            <w:left w:val="none" w:sz="0" w:space="0" w:color="auto"/>
            <w:bottom w:val="none" w:sz="0" w:space="0" w:color="auto"/>
            <w:right w:val="none" w:sz="0" w:space="0" w:color="auto"/>
          </w:divBdr>
        </w:div>
        <w:div w:id="172183615">
          <w:marLeft w:val="640"/>
          <w:marRight w:val="0"/>
          <w:marTop w:val="0"/>
          <w:marBottom w:val="0"/>
          <w:divBdr>
            <w:top w:val="none" w:sz="0" w:space="0" w:color="auto"/>
            <w:left w:val="none" w:sz="0" w:space="0" w:color="auto"/>
            <w:bottom w:val="none" w:sz="0" w:space="0" w:color="auto"/>
            <w:right w:val="none" w:sz="0" w:space="0" w:color="auto"/>
          </w:divBdr>
        </w:div>
        <w:div w:id="865556896">
          <w:marLeft w:val="640"/>
          <w:marRight w:val="0"/>
          <w:marTop w:val="0"/>
          <w:marBottom w:val="0"/>
          <w:divBdr>
            <w:top w:val="none" w:sz="0" w:space="0" w:color="auto"/>
            <w:left w:val="none" w:sz="0" w:space="0" w:color="auto"/>
            <w:bottom w:val="none" w:sz="0" w:space="0" w:color="auto"/>
            <w:right w:val="none" w:sz="0" w:space="0" w:color="auto"/>
          </w:divBdr>
        </w:div>
        <w:div w:id="77292205">
          <w:marLeft w:val="640"/>
          <w:marRight w:val="0"/>
          <w:marTop w:val="0"/>
          <w:marBottom w:val="0"/>
          <w:divBdr>
            <w:top w:val="none" w:sz="0" w:space="0" w:color="auto"/>
            <w:left w:val="none" w:sz="0" w:space="0" w:color="auto"/>
            <w:bottom w:val="none" w:sz="0" w:space="0" w:color="auto"/>
            <w:right w:val="none" w:sz="0" w:space="0" w:color="auto"/>
          </w:divBdr>
        </w:div>
        <w:div w:id="658535224">
          <w:marLeft w:val="640"/>
          <w:marRight w:val="0"/>
          <w:marTop w:val="0"/>
          <w:marBottom w:val="0"/>
          <w:divBdr>
            <w:top w:val="none" w:sz="0" w:space="0" w:color="auto"/>
            <w:left w:val="none" w:sz="0" w:space="0" w:color="auto"/>
            <w:bottom w:val="none" w:sz="0" w:space="0" w:color="auto"/>
            <w:right w:val="none" w:sz="0" w:space="0" w:color="auto"/>
          </w:divBdr>
        </w:div>
        <w:div w:id="1511217034">
          <w:marLeft w:val="640"/>
          <w:marRight w:val="0"/>
          <w:marTop w:val="0"/>
          <w:marBottom w:val="0"/>
          <w:divBdr>
            <w:top w:val="none" w:sz="0" w:space="0" w:color="auto"/>
            <w:left w:val="none" w:sz="0" w:space="0" w:color="auto"/>
            <w:bottom w:val="none" w:sz="0" w:space="0" w:color="auto"/>
            <w:right w:val="none" w:sz="0" w:space="0" w:color="auto"/>
          </w:divBdr>
        </w:div>
        <w:div w:id="1724406211">
          <w:marLeft w:val="640"/>
          <w:marRight w:val="0"/>
          <w:marTop w:val="0"/>
          <w:marBottom w:val="0"/>
          <w:divBdr>
            <w:top w:val="none" w:sz="0" w:space="0" w:color="auto"/>
            <w:left w:val="none" w:sz="0" w:space="0" w:color="auto"/>
            <w:bottom w:val="none" w:sz="0" w:space="0" w:color="auto"/>
            <w:right w:val="none" w:sz="0" w:space="0" w:color="auto"/>
          </w:divBdr>
        </w:div>
        <w:div w:id="1122961592">
          <w:marLeft w:val="640"/>
          <w:marRight w:val="0"/>
          <w:marTop w:val="0"/>
          <w:marBottom w:val="0"/>
          <w:divBdr>
            <w:top w:val="none" w:sz="0" w:space="0" w:color="auto"/>
            <w:left w:val="none" w:sz="0" w:space="0" w:color="auto"/>
            <w:bottom w:val="none" w:sz="0" w:space="0" w:color="auto"/>
            <w:right w:val="none" w:sz="0" w:space="0" w:color="auto"/>
          </w:divBdr>
        </w:div>
        <w:div w:id="341207744">
          <w:marLeft w:val="640"/>
          <w:marRight w:val="0"/>
          <w:marTop w:val="0"/>
          <w:marBottom w:val="0"/>
          <w:divBdr>
            <w:top w:val="none" w:sz="0" w:space="0" w:color="auto"/>
            <w:left w:val="none" w:sz="0" w:space="0" w:color="auto"/>
            <w:bottom w:val="none" w:sz="0" w:space="0" w:color="auto"/>
            <w:right w:val="none" w:sz="0" w:space="0" w:color="auto"/>
          </w:divBdr>
        </w:div>
        <w:div w:id="1876261807">
          <w:marLeft w:val="640"/>
          <w:marRight w:val="0"/>
          <w:marTop w:val="0"/>
          <w:marBottom w:val="0"/>
          <w:divBdr>
            <w:top w:val="none" w:sz="0" w:space="0" w:color="auto"/>
            <w:left w:val="none" w:sz="0" w:space="0" w:color="auto"/>
            <w:bottom w:val="none" w:sz="0" w:space="0" w:color="auto"/>
            <w:right w:val="none" w:sz="0" w:space="0" w:color="auto"/>
          </w:divBdr>
        </w:div>
        <w:div w:id="560407814">
          <w:marLeft w:val="640"/>
          <w:marRight w:val="0"/>
          <w:marTop w:val="0"/>
          <w:marBottom w:val="0"/>
          <w:divBdr>
            <w:top w:val="none" w:sz="0" w:space="0" w:color="auto"/>
            <w:left w:val="none" w:sz="0" w:space="0" w:color="auto"/>
            <w:bottom w:val="none" w:sz="0" w:space="0" w:color="auto"/>
            <w:right w:val="none" w:sz="0" w:space="0" w:color="auto"/>
          </w:divBdr>
        </w:div>
        <w:div w:id="2090954355">
          <w:marLeft w:val="640"/>
          <w:marRight w:val="0"/>
          <w:marTop w:val="0"/>
          <w:marBottom w:val="0"/>
          <w:divBdr>
            <w:top w:val="none" w:sz="0" w:space="0" w:color="auto"/>
            <w:left w:val="none" w:sz="0" w:space="0" w:color="auto"/>
            <w:bottom w:val="none" w:sz="0" w:space="0" w:color="auto"/>
            <w:right w:val="none" w:sz="0" w:space="0" w:color="auto"/>
          </w:divBdr>
        </w:div>
        <w:div w:id="1699311936">
          <w:marLeft w:val="640"/>
          <w:marRight w:val="0"/>
          <w:marTop w:val="0"/>
          <w:marBottom w:val="0"/>
          <w:divBdr>
            <w:top w:val="none" w:sz="0" w:space="0" w:color="auto"/>
            <w:left w:val="none" w:sz="0" w:space="0" w:color="auto"/>
            <w:bottom w:val="none" w:sz="0" w:space="0" w:color="auto"/>
            <w:right w:val="none" w:sz="0" w:space="0" w:color="auto"/>
          </w:divBdr>
        </w:div>
        <w:div w:id="1568028833">
          <w:marLeft w:val="640"/>
          <w:marRight w:val="0"/>
          <w:marTop w:val="0"/>
          <w:marBottom w:val="0"/>
          <w:divBdr>
            <w:top w:val="none" w:sz="0" w:space="0" w:color="auto"/>
            <w:left w:val="none" w:sz="0" w:space="0" w:color="auto"/>
            <w:bottom w:val="none" w:sz="0" w:space="0" w:color="auto"/>
            <w:right w:val="none" w:sz="0" w:space="0" w:color="auto"/>
          </w:divBdr>
        </w:div>
        <w:div w:id="90591616">
          <w:marLeft w:val="640"/>
          <w:marRight w:val="0"/>
          <w:marTop w:val="0"/>
          <w:marBottom w:val="0"/>
          <w:divBdr>
            <w:top w:val="none" w:sz="0" w:space="0" w:color="auto"/>
            <w:left w:val="none" w:sz="0" w:space="0" w:color="auto"/>
            <w:bottom w:val="none" w:sz="0" w:space="0" w:color="auto"/>
            <w:right w:val="none" w:sz="0" w:space="0" w:color="auto"/>
          </w:divBdr>
        </w:div>
        <w:div w:id="1116869950">
          <w:marLeft w:val="640"/>
          <w:marRight w:val="0"/>
          <w:marTop w:val="0"/>
          <w:marBottom w:val="0"/>
          <w:divBdr>
            <w:top w:val="none" w:sz="0" w:space="0" w:color="auto"/>
            <w:left w:val="none" w:sz="0" w:space="0" w:color="auto"/>
            <w:bottom w:val="none" w:sz="0" w:space="0" w:color="auto"/>
            <w:right w:val="none" w:sz="0" w:space="0" w:color="auto"/>
          </w:divBdr>
        </w:div>
        <w:div w:id="77291997">
          <w:marLeft w:val="640"/>
          <w:marRight w:val="0"/>
          <w:marTop w:val="0"/>
          <w:marBottom w:val="0"/>
          <w:divBdr>
            <w:top w:val="none" w:sz="0" w:space="0" w:color="auto"/>
            <w:left w:val="none" w:sz="0" w:space="0" w:color="auto"/>
            <w:bottom w:val="none" w:sz="0" w:space="0" w:color="auto"/>
            <w:right w:val="none" w:sz="0" w:space="0" w:color="auto"/>
          </w:divBdr>
        </w:div>
        <w:div w:id="1848250018">
          <w:marLeft w:val="640"/>
          <w:marRight w:val="0"/>
          <w:marTop w:val="0"/>
          <w:marBottom w:val="0"/>
          <w:divBdr>
            <w:top w:val="none" w:sz="0" w:space="0" w:color="auto"/>
            <w:left w:val="none" w:sz="0" w:space="0" w:color="auto"/>
            <w:bottom w:val="none" w:sz="0" w:space="0" w:color="auto"/>
            <w:right w:val="none" w:sz="0" w:space="0" w:color="auto"/>
          </w:divBdr>
        </w:div>
        <w:div w:id="1532764050">
          <w:marLeft w:val="640"/>
          <w:marRight w:val="0"/>
          <w:marTop w:val="0"/>
          <w:marBottom w:val="0"/>
          <w:divBdr>
            <w:top w:val="none" w:sz="0" w:space="0" w:color="auto"/>
            <w:left w:val="none" w:sz="0" w:space="0" w:color="auto"/>
            <w:bottom w:val="none" w:sz="0" w:space="0" w:color="auto"/>
            <w:right w:val="none" w:sz="0" w:space="0" w:color="auto"/>
          </w:divBdr>
        </w:div>
        <w:div w:id="1204321987">
          <w:marLeft w:val="640"/>
          <w:marRight w:val="0"/>
          <w:marTop w:val="0"/>
          <w:marBottom w:val="0"/>
          <w:divBdr>
            <w:top w:val="none" w:sz="0" w:space="0" w:color="auto"/>
            <w:left w:val="none" w:sz="0" w:space="0" w:color="auto"/>
            <w:bottom w:val="none" w:sz="0" w:space="0" w:color="auto"/>
            <w:right w:val="none" w:sz="0" w:space="0" w:color="auto"/>
          </w:divBdr>
        </w:div>
        <w:div w:id="647439053">
          <w:marLeft w:val="640"/>
          <w:marRight w:val="0"/>
          <w:marTop w:val="0"/>
          <w:marBottom w:val="0"/>
          <w:divBdr>
            <w:top w:val="none" w:sz="0" w:space="0" w:color="auto"/>
            <w:left w:val="none" w:sz="0" w:space="0" w:color="auto"/>
            <w:bottom w:val="none" w:sz="0" w:space="0" w:color="auto"/>
            <w:right w:val="none" w:sz="0" w:space="0" w:color="auto"/>
          </w:divBdr>
        </w:div>
        <w:div w:id="462844916">
          <w:marLeft w:val="640"/>
          <w:marRight w:val="0"/>
          <w:marTop w:val="0"/>
          <w:marBottom w:val="0"/>
          <w:divBdr>
            <w:top w:val="none" w:sz="0" w:space="0" w:color="auto"/>
            <w:left w:val="none" w:sz="0" w:space="0" w:color="auto"/>
            <w:bottom w:val="none" w:sz="0" w:space="0" w:color="auto"/>
            <w:right w:val="none" w:sz="0" w:space="0" w:color="auto"/>
          </w:divBdr>
        </w:div>
        <w:div w:id="1966033801">
          <w:marLeft w:val="640"/>
          <w:marRight w:val="0"/>
          <w:marTop w:val="0"/>
          <w:marBottom w:val="0"/>
          <w:divBdr>
            <w:top w:val="none" w:sz="0" w:space="0" w:color="auto"/>
            <w:left w:val="none" w:sz="0" w:space="0" w:color="auto"/>
            <w:bottom w:val="none" w:sz="0" w:space="0" w:color="auto"/>
            <w:right w:val="none" w:sz="0" w:space="0" w:color="auto"/>
          </w:divBdr>
        </w:div>
        <w:div w:id="1586258580">
          <w:marLeft w:val="640"/>
          <w:marRight w:val="0"/>
          <w:marTop w:val="0"/>
          <w:marBottom w:val="0"/>
          <w:divBdr>
            <w:top w:val="none" w:sz="0" w:space="0" w:color="auto"/>
            <w:left w:val="none" w:sz="0" w:space="0" w:color="auto"/>
            <w:bottom w:val="none" w:sz="0" w:space="0" w:color="auto"/>
            <w:right w:val="none" w:sz="0" w:space="0" w:color="auto"/>
          </w:divBdr>
        </w:div>
        <w:div w:id="1662466076">
          <w:marLeft w:val="640"/>
          <w:marRight w:val="0"/>
          <w:marTop w:val="0"/>
          <w:marBottom w:val="0"/>
          <w:divBdr>
            <w:top w:val="none" w:sz="0" w:space="0" w:color="auto"/>
            <w:left w:val="none" w:sz="0" w:space="0" w:color="auto"/>
            <w:bottom w:val="none" w:sz="0" w:space="0" w:color="auto"/>
            <w:right w:val="none" w:sz="0" w:space="0" w:color="auto"/>
          </w:divBdr>
        </w:div>
        <w:div w:id="603266312">
          <w:marLeft w:val="640"/>
          <w:marRight w:val="0"/>
          <w:marTop w:val="0"/>
          <w:marBottom w:val="0"/>
          <w:divBdr>
            <w:top w:val="none" w:sz="0" w:space="0" w:color="auto"/>
            <w:left w:val="none" w:sz="0" w:space="0" w:color="auto"/>
            <w:bottom w:val="none" w:sz="0" w:space="0" w:color="auto"/>
            <w:right w:val="none" w:sz="0" w:space="0" w:color="auto"/>
          </w:divBdr>
        </w:div>
        <w:div w:id="1578904044">
          <w:marLeft w:val="640"/>
          <w:marRight w:val="0"/>
          <w:marTop w:val="0"/>
          <w:marBottom w:val="0"/>
          <w:divBdr>
            <w:top w:val="none" w:sz="0" w:space="0" w:color="auto"/>
            <w:left w:val="none" w:sz="0" w:space="0" w:color="auto"/>
            <w:bottom w:val="none" w:sz="0" w:space="0" w:color="auto"/>
            <w:right w:val="none" w:sz="0" w:space="0" w:color="auto"/>
          </w:divBdr>
        </w:div>
        <w:div w:id="1479765091">
          <w:marLeft w:val="640"/>
          <w:marRight w:val="0"/>
          <w:marTop w:val="0"/>
          <w:marBottom w:val="0"/>
          <w:divBdr>
            <w:top w:val="none" w:sz="0" w:space="0" w:color="auto"/>
            <w:left w:val="none" w:sz="0" w:space="0" w:color="auto"/>
            <w:bottom w:val="none" w:sz="0" w:space="0" w:color="auto"/>
            <w:right w:val="none" w:sz="0" w:space="0" w:color="auto"/>
          </w:divBdr>
        </w:div>
        <w:div w:id="858352784">
          <w:marLeft w:val="640"/>
          <w:marRight w:val="0"/>
          <w:marTop w:val="0"/>
          <w:marBottom w:val="0"/>
          <w:divBdr>
            <w:top w:val="none" w:sz="0" w:space="0" w:color="auto"/>
            <w:left w:val="none" w:sz="0" w:space="0" w:color="auto"/>
            <w:bottom w:val="none" w:sz="0" w:space="0" w:color="auto"/>
            <w:right w:val="none" w:sz="0" w:space="0" w:color="auto"/>
          </w:divBdr>
        </w:div>
      </w:divsChild>
    </w:div>
    <w:div w:id="2081097248">
      <w:bodyDiv w:val="1"/>
      <w:marLeft w:val="0"/>
      <w:marRight w:val="0"/>
      <w:marTop w:val="0"/>
      <w:marBottom w:val="0"/>
      <w:divBdr>
        <w:top w:val="none" w:sz="0" w:space="0" w:color="auto"/>
        <w:left w:val="none" w:sz="0" w:space="0" w:color="auto"/>
        <w:bottom w:val="none" w:sz="0" w:space="0" w:color="auto"/>
        <w:right w:val="none" w:sz="0" w:space="0" w:color="auto"/>
      </w:divBdr>
    </w:div>
    <w:div w:id="2082171263">
      <w:bodyDiv w:val="1"/>
      <w:marLeft w:val="0"/>
      <w:marRight w:val="0"/>
      <w:marTop w:val="0"/>
      <w:marBottom w:val="0"/>
      <w:divBdr>
        <w:top w:val="none" w:sz="0" w:space="0" w:color="auto"/>
        <w:left w:val="none" w:sz="0" w:space="0" w:color="auto"/>
        <w:bottom w:val="none" w:sz="0" w:space="0" w:color="auto"/>
        <w:right w:val="none" w:sz="0" w:space="0" w:color="auto"/>
      </w:divBdr>
      <w:divsChild>
        <w:div w:id="1956328989">
          <w:marLeft w:val="0"/>
          <w:marRight w:val="0"/>
          <w:marTop w:val="0"/>
          <w:marBottom w:val="0"/>
          <w:divBdr>
            <w:top w:val="none" w:sz="0" w:space="0" w:color="auto"/>
            <w:left w:val="none" w:sz="0" w:space="0" w:color="auto"/>
            <w:bottom w:val="none" w:sz="0" w:space="0" w:color="auto"/>
            <w:right w:val="none" w:sz="0" w:space="0" w:color="auto"/>
          </w:divBdr>
          <w:divsChild>
            <w:div w:id="953556477">
              <w:marLeft w:val="0"/>
              <w:marRight w:val="0"/>
              <w:marTop w:val="0"/>
              <w:marBottom w:val="0"/>
              <w:divBdr>
                <w:top w:val="none" w:sz="0" w:space="0" w:color="auto"/>
                <w:left w:val="none" w:sz="0" w:space="0" w:color="auto"/>
                <w:bottom w:val="none" w:sz="0" w:space="0" w:color="auto"/>
                <w:right w:val="none" w:sz="0" w:space="0" w:color="auto"/>
              </w:divBdr>
              <w:divsChild>
                <w:div w:id="957178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7410033">
      <w:bodyDiv w:val="1"/>
      <w:marLeft w:val="0"/>
      <w:marRight w:val="0"/>
      <w:marTop w:val="0"/>
      <w:marBottom w:val="0"/>
      <w:divBdr>
        <w:top w:val="none" w:sz="0" w:space="0" w:color="auto"/>
        <w:left w:val="none" w:sz="0" w:space="0" w:color="auto"/>
        <w:bottom w:val="none" w:sz="0" w:space="0" w:color="auto"/>
        <w:right w:val="none" w:sz="0" w:space="0" w:color="auto"/>
      </w:divBdr>
    </w:div>
    <w:div w:id="2088336608">
      <w:bodyDiv w:val="1"/>
      <w:marLeft w:val="0"/>
      <w:marRight w:val="0"/>
      <w:marTop w:val="0"/>
      <w:marBottom w:val="0"/>
      <w:divBdr>
        <w:top w:val="none" w:sz="0" w:space="0" w:color="auto"/>
        <w:left w:val="none" w:sz="0" w:space="0" w:color="auto"/>
        <w:bottom w:val="none" w:sz="0" w:space="0" w:color="auto"/>
        <w:right w:val="none" w:sz="0" w:space="0" w:color="auto"/>
      </w:divBdr>
    </w:div>
    <w:div w:id="2094013916">
      <w:bodyDiv w:val="1"/>
      <w:marLeft w:val="0"/>
      <w:marRight w:val="0"/>
      <w:marTop w:val="0"/>
      <w:marBottom w:val="0"/>
      <w:divBdr>
        <w:top w:val="none" w:sz="0" w:space="0" w:color="auto"/>
        <w:left w:val="none" w:sz="0" w:space="0" w:color="auto"/>
        <w:bottom w:val="none" w:sz="0" w:space="0" w:color="auto"/>
        <w:right w:val="none" w:sz="0" w:space="0" w:color="auto"/>
      </w:divBdr>
    </w:div>
    <w:div w:id="2103259079">
      <w:bodyDiv w:val="1"/>
      <w:marLeft w:val="0"/>
      <w:marRight w:val="0"/>
      <w:marTop w:val="0"/>
      <w:marBottom w:val="0"/>
      <w:divBdr>
        <w:top w:val="none" w:sz="0" w:space="0" w:color="auto"/>
        <w:left w:val="none" w:sz="0" w:space="0" w:color="auto"/>
        <w:bottom w:val="none" w:sz="0" w:space="0" w:color="auto"/>
        <w:right w:val="none" w:sz="0" w:space="0" w:color="auto"/>
      </w:divBdr>
      <w:divsChild>
        <w:div w:id="1381199479">
          <w:marLeft w:val="0"/>
          <w:marRight w:val="0"/>
          <w:marTop w:val="0"/>
          <w:marBottom w:val="0"/>
          <w:divBdr>
            <w:top w:val="none" w:sz="0" w:space="0" w:color="auto"/>
            <w:left w:val="none" w:sz="0" w:space="0" w:color="auto"/>
            <w:bottom w:val="none" w:sz="0" w:space="0" w:color="auto"/>
            <w:right w:val="none" w:sz="0" w:space="0" w:color="auto"/>
          </w:divBdr>
          <w:divsChild>
            <w:div w:id="22171112">
              <w:marLeft w:val="0"/>
              <w:marRight w:val="0"/>
              <w:marTop w:val="0"/>
              <w:marBottom w:val="0"/>
              <w:divBdr>
                <w:top w:val="none" w:sz="0" w:space="0" w:color="auto"/>
                <w:left w:val="none" w:sz="0" w:space="0" w:color="auto"/>
                <w:bottom w:val="none" w:sz="0" w:space="0" w:color="auto"/>
                <w:right w:val="none" w:sz="0" w:space="0" w:color="auto"/>
              </w:divBdr>
              <w:divsChild>
                <w:div w:id="2021662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4718918">
      <w:bodyDiv w:val="1"/>
      <w:marLeft w:val="0"/>
      <w:marRight w:val="0"/>
      <w:marTop w:val="0"/>
      <w:marBottom w:val="0"/>
      <w:divBdr>
        <w:top w:val="none" w:sz="0" w:space="0" w:color="auto"/>
        <w:left w:val="none" w:sz="0" w:space="0" w:color="auto"/>
        <w:bottom w:val="none" w:sz="0" w:space="0" w:color="auto"/>
        <w:right w:val="none" w:sz="0" w:space="0" w:color="auto"/>
      </w:divBdr>
      <w:divsChild>
        <w:div w:id="121463750">
          <w:marLeft w:val="640"/>
          <w:marRight w:val="0"/>
          <w:marTop w:val="0"/>
          <w:marBottom w:val="0"/>
          <w:divBdr>
            <w:top w:val="none" w:sz="0" w:space="0" w:color="auto"/>
            <w:left w:val="none" w:sz="0" w:space="0" w:color="auto"/>
            <w:bottom w:val="none" w:sz="0" w:space="0" w:color="auto"/>
            <w:right w:val="none" w:sz="0" w:space="0" w:color="auto"/>
          </w:divBdr>
        </w:div>
        <w:div w:id="1162047439">
          <w:marLeft w:val="640"/>
          <w:marRight w:val="0"/>
          <w:marTop w:val="0"/>
          <w:marBottom w:val="0"/>
          <w:divBdr>
            <w:top w:val="none" w:sz="0" w:space="0" w:color="auto"/>
            <w:left w:val="none" w:sz="0" w:space="0" w:color="auto"/>
            <w:bottom w:val="none" w:sz="0" w:space="0" w:color="auto"/>
            <w:right w:val="none" w:sz="0" w:space="0" w:color="auto"/>
          </w:divBdr>
        </w:div>
        <w:div w:id="1949191088">
          <w:marLeft w:val="640"/>
          <w:marRight w:val="0"/>
          <w:marTop w:val="0"/>
          <w:marBottom w:val="0"/>
          <w:divBdr>
            <w:top w:val="none" w:sz="0" w:space="0" w:color="auto"/>
            <w:left w:val="none" w:sz="0" w:space="0" w:color="auto"/>
            <w:bottom w:val="none" w:sz="0" w:space="0" w:color="auto"/>
            <w:right w:val="none" w:sz="0" w:space="0" w:color="auto"/>
          </w:divBdr>
        </w:div>
        <w:div w:id="992174646">
          <w:marLeft w:val="640"/>
          <w:marRight w:val="0"/>
          <w:marTop w:val="0"/>
          <w:marBottom w:val="0"/>
          <w:divBdr>
            <w:top w:val="none" w:sz="0" w:space="0" w:color="auto"/>
            <w:left w:val="none" w:sz="0" w:space="0" w:color="auto"/>
            <w:bottom w:val="none" w:sz="0" w:space="0" w:color="auto"/>
            <w:right w:val="none" w:sz="0" w:space="0" w:color="auto"/>
          </w:divBdr>
        </w:div>
        <w:div w:id="1302614096">
          <w:marLeft w:val="640"/>
          <w:marRight w:val="0"/>
          <w:marTop w:val="0"/>
          <w:marBottom w:val="0"/>
          <w:divBdr>
            <w:top w:val="none" w:sz="0" w:space="0" w:color="auto"/>
            <w:left w:val="none" w:sz="0" w:space="0" w:color="auto"/>
            <w:bottom w:val="none" w:sz="0" w:space="0" w:color="auto"/>
            <w:right w:val="none" w:sz="0" w:space="0" w:color="auto"/>
          </w:divBdr>
        </w:div>
        <w:div w:id="518281327">
          <w:marLeft w:val="640"/>
          <w:marRight w:val="0"/>
          <w:marTop w:val="0"/>
          <w:marBottom w:val="0"/>
          <w:divBdr>
            <w:top w:val="none" w:sz="0" w:space="0" w:color="auto"/>
            <w:left w:val="none" w:sz="0" w:space="0" w:color="auto"/>
            <w:bottom w:val="none" w:sz="0" w:space="0" w:color="auto"/>
            <w:right w:val="none" w:sz="0" w:space="0" w:color="auto"/>
          </w:divBdr>
        </w:div>
        <w:div w:id="1013412365">
          <w:marLeft w:val="640"/>
          <w:marRight w:val="0"/>
          <w:marTop w:val="0"/>
          <w:marBottom w:val="0"/>
          <w:divBdr>
            <w:top w:val="none" w:sz="0" w:space="0" w:color="auto"/>
            <w:left w:val="none" w:sz="0" w:space="0" w:color="auto"/>
            <w:bottom w:val="none" w:sz="0" w:space="0" w:color="auto"/>
            <w:right w:val="none" w:sz="0" w:space="0" w:color="auto"/>
          </w:divBdr>
        </w:div>
        <w:div w:id="220018465">
          <w:marLeft w:val="640"/>
          <w:marRight w:val="0"/>
          <w:marTop w:val="0"/>
          <w:marBottom w:val="0"/>
          <w:divBdr>
            <w:top w:val="none" w:sz="0" w:space="0" w:color="auto"/>
            <w:left w:val="none" w:sz="0" w:space="0" w:color="auto"/>
            <w:bottom w:val="none" w:sz="0" w:space="0" w:color="auto"/>
            <w:right w:val="none" w:sz="0" w:space="0" w:color="auto"/>
          </w:divBdr>
        </w:div>
        <w:div w:id="151874052">
          <w:marLeft w:val="640"/>
          <w:marRight w:val="0"/>
          <w:marTop w:val="0"/>
          <w:marBottom w:val="0"/>
          <w:divBdr>
            <w:top w:val="none" w:sz="0" w:space="0" w:color="auto"/>
            <w:left w:val="none" w:sz="0" w:space="0" w:color="auto"/>
            <w:bottom w:val="none" w:sz="0" w:space="0" w:color="auto"/>
            <w:right w:val="none" w:sz="0" w:space="0" w:color="auto"/>
          </w:divBdr>
        </w:div>
        <w:div w:id="1338729007">
          <w:marLeft w:val="640"/>
          <w:marRight w:val="0"/>
          <w:marTop w:val="0"/>
          <w:marBottom w:val="0"/>
          <w:divBdr>
            <w:top w:val="none" w:sz="0" w:space="0" w:color="auto"/>
            <w:left w:val="none" w:sz="0" w:space="0" w:color="auto"/>
            <w:bottom w:val="none" w:sz="0" w:space="0" w:color="auto"/>
            <w:right w:val="none" w:sz="0" w:space="0" w:color="auto"/>
          </w:divBdr>
        </w:div>
        <w:div w:id="1447196810">
          <w:marLeft w:val="640"/>
          <w:marRight w:val="0"/>
          <w:marTop w:val="0"/>
          <w:marBottom w:val="0"/>
          <w:divBdr>
            <w:top w:val="none" w:sz="0" w:space="0" w:color="auto"/>
            <w:left w:val="none" w:sz="0" w:space="0" w:color="auto"/>
            <w:bottom w:val="none" w:sz="0" w:space="0" w:color="auto"/>
            <w:right w:val="none" w:sz="0" w:space="0" w:color="auto"/>
          </w:divBdr>
        </w:div>
        <w:div w:id="1676036836">
          <w:marLeft w:val="640"/>
          <w:marRight w:val="0"/>
          <w:marTop w:val="0"/>
          <w:marBottom w:val="0"/>
          <w:divBdr>
            <w:top w:val="none" w:sz="0" w:space="0" w:color="auto"/>
            <w:left w:val="none" w:sz="0" w:space="0" w:color="auto"/>
            <w:bottom w:val="none" w:sz="0" w:space="0" w:color="auto"/>
            <w:right w:val="none" w:sz="0" w:space="0" w:color="auto"/>
          </w:divBdr>
        </w:div>
        <w:div w:id="980422986">
          <w:marLeft w:val="640"/>
          <w:marRight w:val="0"/>
          <w:marTop w:val="0"/>
          <w:marBottom w:val="0"/>
          <w:divBdr>
            <w:top w:val="none" w:sz="0" w:space="0" w:color="auto"/>
            <w:left w:val="none" w:sz="0" w:space="0" w:color="auto"/>
            <w:bottom w:val="none" w:sz="0" w:space="0" w:color="auto"/>
            <w:right w:val="none" w:sz="0" w:space="0" w:color="auto"/>
          </w:divBdr>
        </w:div>
        <w:div w:id="1138760652">
          <w:marLeft w:val="640"/>
          <w:marRight w:val="0"/>
          <w:marTop w:val="0"/>
          <w:marBottom w:val="0"/>
          <w:divBdr>
            <w:top w:val="none" w:sz="0" w:space="0" w:color="auto"/>
            <w:left w:val="none" w:sz="0" w:space="0" w:color="auto"/>
            <w:bottom w:val="none" w:sz="0" w:space="0" w:color="auto"/>
            <w:right w:val="none" w:sz="0" w:space="0" w:color="auto"/>
          </w:divBdr>
        </w:div>
        <w:div w:id="1671789366">
          <w:marLeft w:val="640"/>
          <w:marRight w:val="0"/>
          <w:marTop w:val="0"/>
          <w:marBottom w:val="0"/>
          <w:divBdr>
            <w:top w:val="none" w:sz="0" w:space="0" w:color="auto"/>
            <w:left w:val="none" w:sz="0" w:space="0" w:color="auto"/>
            <w:bottom w:val="none" w:sz="0" w:space="0" w:color="auto"/>
            <w:right w:val="none" w:sz="0" w:space="0" w:color="auto"/>
          </w:divBdr>
        </w:div>
        <w:div w:id="1934588776">
          <w:marLeft w:val="640"/>
          <w:marRight w:val="0"/>
          <w:marTop w:val="0"/>
          <w:marBottom w:val="0"/>
          <w:divBdr>
            <w:top w:val="none" w:sz="0" w:space="0" w:color="auto"/>
            <w:left w:val="none" w:sz="0" w:space="0" w:color="auto"/>
            <w:bottom w:val="none" w:sz="0" w:space="0" w:color="auto"/>
            <w:right w:val="none" w:sz="0" w:space="0" w:color="auto"/>
          </w:divBdr>
        </w:div>
        <w:div w:id="1861385524">
          <w:marLeft w:val="640"/>
          <w:marRight w:val="0"/>
          <w:marTop w:val="0"/>
          <w:marBottom w:val="0"/>
          <w:divBdr>
            <w:top w:val="none" w:sz="0" w:space="0" w:color="auto"/>
            <w:left w:val="none" w:sz="0" w:space="0" w:color="auto"/>
            <w:bottom w:val="none" w:sz="0" w:space="0" w:color="auto"/>
            <w:right w:val="none" w:sz="0" w:space="0" w:color="auto"/>
          </w:divBdr>
        </w:div>
        <w:div w:id="1920863888">
          <w:marLeft w:val="640"/>
          <w:marRight w:val="0"/>
          <w:marTop w:val="0"/>
          <w:marBottom w:val="0"/>
          <w:divBdr>
            <w:top w:val="none" w:sz="0" w:space="0" w:color="auto"/>
            <w:left w:val="none" w:sz="0" w:space="0" w:color="auto"/>
            <w:bottom w:val="none" w:sz="0" w:space="0" w:color="auto"/>
            <w:right w:val="none" w:sz="0" w:space="0" w:color="auto"/>
          </w:divBdr>
        </w:div>
        <w:div w:id="868883290">
          <w:marLeft w:val="640"/>
          <w:marRight w:val="0"/>
          <w:marTop w:val="0"/>
          <w:marBottom w:val="0"/>
          <w:divBdr>
            <w:top w:val="none" w:sz="0" w:space="0" w:color="auto"/>
            <w:left w:val="none" w:sz="0" w:space="0" w:color="auto"/>
            <w:bottom w:val="none" w:sz="0" w:space="0" w:color="auto"/>
            <w:right w:val="none" w:sz="0" w:space="0" w:color="auto"/>
          </w:divBdr>
        </w:div>
        <w:div w:id="1421290485">
          <w:marLeft w:val="640"/>
          <w:marRight w:val="0"/>
          <w:marTop w:val="0"/>
          <w:marBottom w:val="0"/>
          <w:divBdr>
            <w:top w:val="none" w:sz="0" w:space="0" w:color="auto"/>
            <w:left w:val="none" w:sz="0" w:space="0" w:color="auto"/>
            <w:bottom w:val="none" w:sz="0" w:space="0" w:color="auto"/>
            <w:right w:val="none" w:sz="0" w:space="0" w:color="auto"/>
          </w:divBdr>
        </w:div>
        <w:div w:id="1959989444">
          <w:marLeft w:val="640"/>
          <w:marRight w:val="0"/>
          <w:marTop w:val="0"/>
          <w:marBottom w:val="0"/>
          <w:divBdr>
            <w:top w:val="none" w:sz="0" w:space="0" w:color="auto"/>
            <w:left w:val="none" w:sz="0" w:space="0" w:color="auto"/>
            <w:bottom w:val="none" w:sz="0" w:space="0" w:color="auto"/>
            <w:right w:val="none" w:sz="0" w:space="0" w:color="auto"/>
          </w:divBdr>
        </w:div>
        <w:div w:id="750275258">
          <w:marLeft w:val="640"/>
          <w:marRight w:val="0"/>
          <w:marTop w:val="0"/>
          <w:marBottom w:val="0"/>
          <w:divBdr>
            <w:top w:val="none" w:sz="0" w:space="0" w:color="auto"/>
            <w:left w:val="none" w:sz="0" w:space="0" w:color="auto"/>
            <w:bottom w:val="none" w:sz="0" w:space="0" w:color="auto"/>
            <w:right w:val="none" w:sz="0" w:space="0" w:color="auto"/>
          </w:divBdr>
        </w:div>
        <w:div w:id="1319844947">
          <w:marLeft w:val="640"/>
          <w:marRight w:val="0"/>
          <w:marTop w:val="0"/>
          <w:marBottom w:val="0"/>
          <w:divBdr>
            <w:top w:val="none" w:sz="0" w:space="0" w:color="auto"/>
            <w:left w:val="none" w:sz="0" w:space="0" w:color="auto"/>
            <w:bottom w:val="none" w:sz="0" w:space="0" w:color="auto"/>
            <w:right w:val="none" w:sz="0" w:space="0" w:color="auto"/>
          </w:divBdr>
        </w:div>
        <w:div w:id="1415784106">
          <w:marLeft w:val="640"/>
          <w:marRight w:val="0"/>
          <w:marTop w:val="0"/>
          <w:marBottom w:val="0"/>
          <w:divBdr>
            <w:top w:val="none" w:sz="0" w:space="0" w:color="auto"/>
            <w:left w:val="none" w:sz="0" w:space="0" w:color="auto"/>
            <w:bottom w:val="none" w:sz="0" w:space="0" w:color="auto"/>
            <w:right w:val="none" w:sz="0" w:space="0" w:color="auto"/>
          </w:divBdr>
        </w:div>
        <w:div w:id="1382097197">
          <w:marLeft w:val="640"/>
          <w:marRight w:val="0"/>
          <w:marTop w:val="0"/>
          <w:marBottom w:val="0"/>
          <w:divBdr>
            <w:top w:val="none" w:sz="0" w:space="0" w:color="auto"/>
            <w:left w:val="none" w:sz="0" w:space="0" w:color="auto"/>
            <w:bottom w:val="none" w:sz="0" w:space="0" w:color="auto"/>
            <w:right w:val="none" w:sz="0" w:space="0" w:color="auto"/>
          </w:divBdr>
        </w:div>
        <w:div w:id="1037436860">
          <w:marLeft w:val="640"/>
          <w:marRight w:val="0"/>
          <w:marTop w:val="0"/>
          <w:marBottom w:val="0"/>
          <w:divBdr>
            <w:top w:val="none" w:sz="0" w:space="0" w:color="auto"/>
            <w:left w:val="none" w:sz="0" w:space="0" w:color="auto"/>
            <w:bottom w:val="none" w:sz="0" w:space="0" w:color="auto"/>
            <w:right w:val="none" w:sz="0" w:space="0" w:color="auto"/>
          </w:divBdr>
        </w:div>
        <w:div w:id="1172066812">
          <w:marLeft w:val="640"/>
          <w:marRight w:val="0"/>
          <w:marTop w:val="0"/>
          <w:marBottom w:val="0"/>
          <w:divBdr>
            <w:top w:val="none" w:sz="0" w:space="0" w:color="auto"/>
            <w:left w:val="none" w:sz="0" w:space="0" w:color="auto"/>
            <w:bottom w:val="none" w:sz="0" w:space="0" w:color="auto"/>
            <w:right w:val="none" w:sz="0" w:space="0" w:color="auto"/>
          </w:divBdr>
        </w:div>
        <w:div w:id="1622102769">
          <w:marLeft w:val="640"/>
          <w:marRight w:val="0"/>
          <w:marTop w:val="0"/>
          <w:marBottom w:val="0"/>
          <w:divBdr>
            <w:top w:val="none" w:sz="0" w:space="0" w:color="auto"/>
            <w:left w:val="none" w:sz="0" w:space="0" w:color="auto"/>
            <w:bottom w:val="none" w:sz="0" w:space="0" w:color="auto"/>
            <w:right w:val="none" w:sz="0" w:space="0" w:color="auto"/>
          </w:divBdr>
        </w:div>
        <w:div w:id="92672086">
          <w:marLeft w:val="640"/>
          <w:marRight w:val="0"/>
          <w:marTop w:val="0"/>
          <w:marBottom w:val="0"/>
          <w:divBdr>
            <w:top w:val="none" w:sz="0" w:space="0" w:color="auto"/>
            <w:left w:val="none" w:sz="0" w:space="0" w:color="auto"/>
            <w:bottom w:val="none" w:sz="0" w:space="0" w:color="auto"/>
            <w:right w:val="none" w:sz="0" w:space="0" w:color="auto"/>
          </w:divBdr>
        </w:div>
        <w:div w:id="905720325">
          <w:marLeft w:val="640"/>
          <w:marRight w:val="0"/>
          <w:marTop w:val="0"/>
          <w:marBottom w:val="0"/>
          <w:divBdr>
            <w:top w:val="none" w:sz="0" w:space="0" w:color="auto"/>
            <w:left w:val="none" w:sz="0" w:space="0" w:color="auto"/>
            <w:bottom w:val="none" w:sz="0" w:space="0" w:color="auto"/>
            <w:right w:val="none" w:sz="0" w:space="0" w:color="auto"/>
          </w:divBdr>
        </w:div>
        <w:div w:id="19168813">
          <w:marLeft w:val="640"/>
          <w:marRight w:val="0"/>
          <w:marTop w:val="0"/>
          <w:marBottom w:val="0"/>
          <w:divBdr>
            <w:top w:val="none" w:sz="0" w:space="0" w:color="auto"/>
            <w:left w:val="none" w:sz="0" w:space="0" w:color="auto"/>
            <w:bottom w:val="none" w:sz="0" w:space="0" w:color="auto"/>
            <w:right w:val="none" w:sz="0" w:space="0" w:color="auto"/>
          </w:divBdr>
        </w:div>
        <w:div w:id="993682429">
          <w:marLeft w:val="640"/>
          <w:marRight w:val="0"/>
          <w:marTop w:val="0"/>
          <w:marBottom w:val="0"/>
          <w:divBdr>
            <w:top w:val="none" w:sz="0" w:space="0" w:color="auto"/>
            <w:left w:val="none" w:sz="0" w:space="0" w:color="auto"/>
            <w:bottom w:val="none" w:sz="0" w:space="0" w:color="auto"/>
            <w:right w:val="none" w:sz="0" w:space="0" w:color="auto"/>
          </w:divBdr>
        </w:div>
        <w:div w:id="304432062">
          <w:marLeft w:val="640"/>
          <w:marRight w:val="0"/>
          <w:marTop w:val="0"/>
          <w:marBottom w:val="0"/>
          <w:divBdr>
            <w:top w:val="none" w:sz="0" w:space="0" w:color="auto"/>
            <w:left w:val="none" w:sz="0" w:space="0" w:color="auto"/>
            <w:bottom w:val="none" w:sz="0" w:space="0" w:color="auto"/>
            <w:right w:val="none" w:sz="0" w:space="0" w:color="auto"/>
          </w:divBdr>
        </w:div>
        <w:div w:id="1599679346">
          <w:marLeft w:val="640"/>
          <w:marRight w:val="0"/>
          <w:marTop w:val="0"/>
          <w:marBottom w:val="0"/>
          <w:divBdr>
            <w:top w:val="none" w:sz="0" w:space="0" w:color="auto"/>
            <w:left w:val="none" w:sz="0" w:space="0" w:color="auto"/>
            <w:bottom w:val="none" w:sz="0" w:space="0" w:color="auto"/>
            <w:right w:val="none" w:sz="0" w:space="0" w:color="auto"/>
          </w:divBdr>
        </w:div>
        <w:div w:id="1460880458">
          <w:marLeft w:val="640"/>
          <w:marRight w:val="0"/>
          <w:marTop w:val="0"/>
          <w:marBottom w:val="0"/>
          <w:divBdr>
            <w:top w:val="none" w:sz="0" w:space="0" w:color="auto"/>
            <w:left w:val="none" w:sz="0" w:space="0" w:color="auto"/>
            <w:bottom w:val="none" w:sz="0" w:space="0" w:color="auto"/>
            <w:right w:val="none" w:sz="0" w:space="0" w:color="auto"/>
          </w:divBdr>
        </w:div>
        <w:div w:id="1934900343">
          <w:marLeft w:val="640"/>
          <w:marRight w:val="0"/>
          <w:marTop w:val="0"/>
          <w:marBottom w:val="0"/>
          <w:divBdr>
            <w:top w:val="none" w:sz="0" w:space="0" w:color="auto"/>
            <w:left w:val="none" w:sz="0" w:space="0" w:color="auto"/>
            <w:bottom w:val="none" w:sz="0" w:space="0" w:color="auto"/>
            <w:right w:val="none" w:sz="0" w:space="0" w:color="auto"/>
          </w:divBdr>
        </w:div>
        <w:div w:id="1169059045">
          <w:marLeft w:val="640"/>
          <w:marRight w:val="0"/>
          <w:marTop w:val="0"/>
          <w:marBottom w:val="0"/>
          <w:divBdr>
            <w:top w:val="none" w:sz="0" w:space="0" w:color="auto"/>
            <w:left w:val="none" w:sz="0" w:space="0" w:color="auto"/>
            <w:bottom w:val="none" w:sz="0" w:space="0" w:color="auto"/>
            <w:right w:val="none" w:sz="0" w:space="0" w:color="auto"/>
          </w:divBdr>
        </w:div>
        <w:div w:id="1038776561">
          <w:marLeft w:val="640"/>
          <w:marRight w:val="0"/>
          <w:marTop w:val="0"/>
          <w:marBottom w:val="0"/>
          <w:divBdr>
            <w:top w:val="none" w:sz="0" w:space="0" w:color="auto"/>
            <w:left w:val="none" w:sz="0" w:space="0" w:color="auto"/>
            <w:bottom w:val="none" w:sz="0" w:space="0" w:color="auto"/>
            <w:right w:val="none" w:sz="0" w:space="0" w:color="auto"/>
          </w:divBdr>
        </w:div>
        <w:div w:id="1787698263">
          <w:marLeft w:val="640"/>
          <w:marRight w:val="0"/>
          <w:marTop w:val="0"/>
          <w:marBottom w:val="0"/>
          <w:divBdr>
            <w:top w:val="none" w:sz="0" w:space="0" w:color="auto"/>
            <w:left w:val="none" w:sz="0" w:space="0" w:color="auto"/>
            <w:bottom w:val="none" w:sz="0" w:space="0" w:color="auto"/>
            <w:right w:val="none" w:sz="0" w:space="0" w:color="auto"/>
          </w:divBdr>
        </w:div>
        <w:div w:id="1493986809">
          <w:marLeft w:val="640"/>
          <w:marRight w:val="0"/>
          <w:marTop w:val="0"/>
          <w:marBottom w:val="0"/>
          <w:divBdr>
            <w:top w:val="none" w:sz="0" w:space="0" w:color="auto"/>
            <w:left w:val="none" w:sz="0" w:space="0" w:color="auto"/>
            <w:bottom w:val="none" w:sz="0" w:space="0" w:color="auto"/>
            <w:right w:val="none" w:sz="0" w:space="0" w:color="auto"/>
          </w:divBdr>
        </w:div>
        <w:div w:id="281612066">
          <w:marLeft w:val="640"/>
          <w:marRight w:val="0"/>
          <w:marTop w:val="0"/>
          <w:marBottom w:val="0"/>
          <w:divBdr>
            <w:top w:val="none" w:sz="0" w:space="0" w:color="auto"/>
            <w:left w:val="none" w:sz="0" w:space="0" w:color="auto"/>
            <w:bottom w:val="none" w:sz="0" w:space="0" w:color="auto"/>
            <w:right w:val="none" w:sz="0" w:space="0" w:color="auto"/>
          </w:divBdr>
        </w:div>
        <w:div w:id="455637747">
          <w:marLeft w:val="640"/>
          <w:marRight w:val="0"/>
          <w:marTop w:val="0"/>
          <w:marBottom w:val="0"/>
          <w:divBdr>
            <w:top w:val="none" w:sz="0" w:space="0" w:color="auto"/>
            <w:left w:val="none" w:sz="0" w:space="0" w:color="auto"/>
            <w:bottom w:val="none" w:sz="0" w:space="0" w:color="auto"/>
            <w:right w:val="none" w:sz="0" w:space="0" w:color="auto"/>
          </w:divBdr>
        </w:div>
        <w:div w:id="1981153889">
          <w:marLeft w:val="640"/>
          <w:marRight w:val="0"/>
          <w:marTop w:val="0"/>
          <w:marBottom w:val="0"/>
          <w:divBdr>
            <w:top w:val="none" w:sz="0" w:space="0" w:color="auto"/>
            <w:left w:val="none" w:sz="0" w:space="0" w:color="auto"/>
            <w:bottom w:val="none" w:sz="0" w:space="0" w:color="auto"/>
            <w:right w:val="none" w:sz="0" w:space="0" w:color="auto"/>
          </w:divBdr>
        </w:div>
        <w:div w:id="1576234243">
          <w:marLeft w:val="640"/>
          <w:marRight w:val="0"/>
          <w:marTop w:val="0"/>
          <w:marBottom w:val="0"/>
          <w:divBdr>
            <w:top w:val="none" w:sz="0" w:space="0" w:color="auto"/>
            <w:left w:val="none" w:sz="0" w:space="0" w:color="auto"/>
            <w:bottom w:val="none" w:sz="0" w:space="0" w:color="auto"/>
            <w:right w:val="none" w:sz="0" w:space="0" w:color="auto"/>
          </w:divBdr>
        </w:div>
        <w:div w:id="1071076305">
          <w:marLeft w:val="640"/>
          <w:marRight w:val="0"/>
          <w:marTop w:val="0"/>
          <w:marBottom w:val="0"/>
          <w:divBdr>
            <w:top w:val="none" w:sz="0" w:space="0" w:color="auto"/>
            <w:left w:val="none" w:sz="0" w:space="0" w:color="auto"/>
            <w:bottom w:val="none" w:sz="0" w:space="0" w:color="auto"/>
            <w:right w:val="none" w:sz="0" w:space="0" w:color="auto"/>
          </w:divBdr>
        </w:div>
        <w:div w:id="615067080">
          <w:marLeft w:val="640"/>
          <w:marRight w:val="0"/>
          <w:marTop w:val="0"/>
          <w:marBottom w:val="0"/>
          <w:divBdr>
            <w:top w:val="none" w:sz="0" w:space="0" w:color="auto"/>
            <w:left w:val="none" w:sz="0" w:space="0" w:color="auto"/>
            <w:bottom w:val="none" w:sz="0" w:space="0" w:color="auto"/>
            <w:right w:val="none" w:sz="0" w:space="0" w:color="auto"/>
          </w:divBdr>
        </w:div>
        <w:div w:id="2024625388">
          <w:marLeft w:val="640"/>
          <w:marRight w:val="0"/>
          <w:marTop w:val="0"/>
          <w:marBottom w:val="0"/>
          <w:divBdr>
            <w:top w:val="none" w:sz="0" w:space="0" w:color="auto"/>
            <w:left w:val="none" w:sz="0" w:space="0" w:color="auto"/>
            <w:bottom w:val="none" w:sz="0" w:space="0" w:color="auto"/>
            <w:right w:val="none" w:sz="0" w:space="0" w:color="auto"/>
          </w:divBdr>
        </w:div>
        <w:div w:id="2030833919">
          <w:marLeft w:val="640"/>
          <w:marRight w:val="0"/>
          <w:marTop w:val="0"/>
          <w:marBottom w:val="0"/>
          <w:divBdr>
            <w:top w:val="none" w:sz="0" w:space="0" w:color="auto"/>
            <w:left w:val="none" w:sz="0" w:space="0" w:color="auto"/>
            <w:bottom w:val="none" w:sz="0" w:space="0" w:color="auto"/>
            <w:right w:val="none" w:sz="0" w:space="0" w:color="auto"/>
          </w:divBdr>
        </w:div>
        <w:div w:id="420032707">
          <w:marLeft w:val="640"/>
          <w:marRight w:val="0"/>
          <w:marTop w:val="0"/>
          <w:marBottom w:val="0"/>
          <w:divBdr>
            <w:top w:val="none" w:sz="0" w:space="0" w:color="auto"/>
            <w:left w:val="none" w:sz="0" w:space="0" w:color="auto"/>
            <w:bottom w:val="none" w:sz="0" w:space="0" w:color="auto"/>
            <w:right w:val="none" w:sz="0" w:space="0" w:color="auto"/>
          </w:divBdr>
        </w:div>
        <w:div w:id="764493011">
          <w:marLeft w:val="640"/>
          <w:marRight w:val="0"/>
          <w:marTop w:val="0"/>
          <w:marBottom w:val="0"/>
          <w:divBdr>
            <w:top w:val="none" w:sz="0" w:space="0" w:color="auto"/>
            <w:left w:val="none" w:sz="0" w:space="0" w:color="auto"/>
            <w:bottom w:val="none" w:sz="0" w:space="0" w:color="auto"/>
            <w:right w:val="none" w:sz="0" w:space="0" w:color="auto"/>
          </w:divBdr>
        </w:div>
        <w:div w:id="283467138">
          <w:marLeft w:val="640"/>
          <w:marRight w:val="0"/>
          <w:marTop w:val="0"/>
          <w:marBottom w:val="0"/>
          <w:divBdr>
            <w:top w:val="none" w:sz="0" w:space="0" w:color="auto"/>
            <w:left w:val="none" w:sz="0" w:space="0" w:color="auto"/>
            <w:bottom w:val="none" w:sz="0" w:space="0" w:color="auto"/>
            <w:right w:val="none" w:sz="0" w:space="0" w:color="auto"/>
          </w:divBdr>
        </w:div>
        <w:div w:id="1688290827">
          <w:marLeft w:val="640"/>
          <w:marRight w:val="0"/>
          <w:marTop w:val="0"/>
          <w:marBottom w:val="0"/>
          <w:divBdr>
            <w:top w:val="none" w:sz="0" w:space="0" w:color="auto"/>
            <w:left w:val="none" w:sz="0" w:space="0" w:color="auto"/>
            <w:bottom w:val="none" w:sz="0" w:space="0" w:color="auto"/>
            <w:right w:val="none" w:sz="0" w:space="0" w:color="auto"/>
          </w:divBdr>
        </w:div>
        <w:div w:id="980497796">
          <w:marLeft w:val="640"/>
          <w:marRight w:val="0"/>
          <w:marTop w:val="0"/>
          <w:marBottom w:val="0"/>
          <w:divBdr>
            <w:top w:val="none" w:sz="0" w:space="0" w:color="auto"/>
            <w:left w:val="none" w:sz="0" w:space="0" w:color="auto"/>
            <w:bottom w:val="none" w:sz="0" w:space="0" w:color="auto"/>
            <w:right w:val="none" w:sz="0" w:space="0" w:color="auto"/>
          </w:divBdr>
        </w:div>
        <w:div w:id="759181701">
          <w:marLeft w:val="640"/>
          <w:marRight w:val="0"/>
          <w:marTop w:val="0"/>
          <w:marBottom w:val="0"/>
          <w:divBdr>
            <w:top w:val="none" w:sz="0" w:space="0" w:color="auto"/>
            <w:left w:val="none" w:sz="0" w:space="0" w:color="auto"/>
            <w:bottom w:val="none" w:sz="0" w:space="0" w:color="auto"/>
            <w:right w:val="none" w:sz="0" w:space="0" w:color="auto"/>
          </w:divBdr>
        </w:div>
        <w:div w:id="1263951294">
          <w:marLeft w:val="640"/>
          <w:marRight w:val="0"/>
          <w:marTop w:val="0"/>
          <w:marBottom w:val="0"/>
          <w:divBdr>
            <w:top w:val="none" w:sz="0" w:space="0" w:color="auto"/>
            <w:left w:val="none" w:sz="0" w:space="0" w:color="auto"/>
            <w:bottom w:val="none" w:sz="0" w:space="0" w:color="auto"/>
            <w:right w:val="none" w:sz="0" w:space="0" w:color="auto"/>
          </w:divBdr>
        </w:div>
        <w:div w:id="1795521960">
          <w:marLeft w:val="640"/>
          <w:marRight w:val="0"/>
          <w:marTop w:val="0"/>
          <w:marBottom w:val="0"/>
          <w:divBdr>
            <w:top w:val="none" w:sz="0" w:space="0" w:color="auto"/>
            <w:left w:val="none" w:sz="0" w:space="0" w:color="auto"/>
            <w:bottom w:val="none" w:sz="0" w:space="0" w:color="auto"/>
            <w:right w:val="none" w:sz="0" w:space="0" w:color="auto"/>
          </w:divBdr>
        </w:div>
        <w:div w:id="1151409413">
          <w:marLeft w:val="640"/>
          <w:marRight w:val="0"/>
          <w:marTop w:val="0"/>
          <w:marBottom w:val="0"/>
          <w:divBdr>
            <w:top w:val="none" w:sz="0" w:space="0" w:color="auto"/>
            <w:left w:val="none" w:sz="0" w:space="0" w:color="auto"/>
            <w:bottom w:val="none" w:sz="0" w:space="0" w:color="auto"/>
            <w:right w:val="none" w:sz="0" w:space="0" w:color="auto"/>
          </w:divBdr>
        </w:div>
        <w:div w:id="1795368896">
          <w:marLeft w:val="640"/>
          <w:marRight w:val="0"/>
          <w:marTop w:val="0"/>
          <w:marBottom w:val="0"/>
          <w:divBdr>
            <w:top w:val="none" w:sz="0" w:space="0" w:color="auto"/>
            <w:left w:val="none" w:sz="0" w:space="0" w:color="auto"/>
            <w:bottom w:val="none" w:sz="0" w:space="0" w:color="auto"/>
            <w:right w:val="none" w:sz="0" w:space="0" w:color="auto"/>
          </w:divBdr>
        </w:div>
        <w:div w:id="40642760">
          <w:marLeft w:val="640"/>
          <w:marRight w:val="0"/>
          <w:marTop w:val="0"/>
          <w:marBottom w:val="0"/>
          <w:divBdr>
            <w:top w:val="none" w:sz="0" w:space="0" w:color="auto"/>
            <w:left w:val="none" w:sz="0" w:space="0" w:color="auto"/>
            <w:bottom w:val="none" w:sz="0" w:space="0" w:color="auto"/>
            <w:right w:val="none" w:sz="0" w:space="0" w:color="auto"/>
          </w:divBdr>
        </w:div>
        <w:div w:id="37320981">
          <w:marLeft w:val="640"/>
          <w:marRight w:val="0"/>
          <w:marTop w:val="0"/>
          <w:marBottom w:val="0"/>
          <w:divBdr>
            <w:top w:val="none" w:sz="0" w:space="0" w:color="auto"/>
            <w:left w:val="none" w:sz="0" w:space="0" w:color="auto"/>
            <w:bottom w:val="none" w:sz="0" w:space="0" w:color="auto"/>
            <w:right w:val="none" w:sz="0" w:space="0" w:color="auto"/>
          </w:divBdr>
        </w:div>
        <w:div w:id="872771868">
          <w:marLeft w:val="640"/>
          <w:marRight w:val="0"/>
          <w:marTop w:val="0"/>
          <w:marBottom w:val="0"/>
          <w:divBdr>
            <w:top w:val="none" w:sz="0" w:space="0" w:color="auto"/>
            <w:left w:val="none" w:sz="0" w:space="0" w:color="auto"/>
            <w:bottom w:val="none" w:sz="0" w:space="0" w:color="auto"/>
            <w:right w:val="none" w:sz="0" w:space="0" w:color="auto"/>
          </w:divBdr>
        </w:div>
        <w:div w:id="2070298114">
          <w:marLeft w:val="640"/>
          <w:marRight w:val="0"/>
          <w:marTop w:val="0"/>
          <w:marBottom w:val="0"/>
          <w:divBdr>
            <w:top w:val="none" w:sz="0" w:space="0" w:color="auto"/>
            <w:left w:val="none" w:sz="0" w:space="0" w:color="auto"/>
            <w:bottom w:val="none" w:sz="0" w:space="0" w:color="auto"/>
            <w:right w:val="none" w:sz="0" w:space="0" w:color="auto"/>
          </w:divBdr>
        </w:div>
        <w:div w:id="1957173760">
          <w:marLeft w:val="640"/>
          <w:marRight w:val="0"/>
          <w:marTop w:val="0"/>
          <w:marBottom w:val="0"/>
          <w:divBdr>
            <w:top w:val="none" w:sz="0" w:space="0" w:color="auto"/>
            <w:left w:val="none" w:sz="0" w:space="0" w:color="auto"/>
            <w:bottom w:val="none" w:sz="0" w:space="0" w:color="auto"/>
            <w:right w:val="none" w:sz="0" w:space="0" w:color="auto"/>
          </w:divBdr>
        </w:div>
        <w:div w:id="263466873">
          <w:marLeft w:val="640"/>
          <w:marRight w:val="0"/>
          <w:marTop w:val="0"/>
          <w:marBottom w:val="0"/>
          <w:divBdr>
            <w:top w:val="none" w:sz="0" w:space="0" w:color="auto"/>
            <w:left w:val="none" w:sz="0" w:space="0" w:color="auto"/>
            <w:bottom w:val="none" w:sz="0" w:space="0" w:color="auto"/>
            <w:right w:val="none" w:sz="0" w:space="0" w:color="auto"/>
          </w:divBdr>
        </w:div>
        <w:div w:id="1091968341">
          <w:marLeft w:val="640"/>
          <w:marRight w:val="0"/>
          <w:marTop w:val="0"/>
          <w:marBottom w:val="0"/>
          <w:divBdr>
            <w:top w:val="none" w:sz="0" w:space="0" w:color="auto"/>
            <w:left w:val="none" w:sz="0" w:space="0" w:color="auto"/>
            <w:bottom w:val="none" w:sz="0" w:space="0" w:color="auto"/>
            <w:right w:val="none" w:sz="0" w:space="0" w:color="auto"/>
          </w:divBdr>
        </w:div>
        <w:div w:id="1161042213">
          <w:marLeft w:val="640"/>
          <w:marRight w:val="0"/>
          <w:marTop w:val="0"/>
          <w:marBottom w:val="0"/>
          <w:divBdr>
            <w:top w:val="none" w:sz="0" w:space="0" w:color="auto"/>
            <w:left w:val="none" w:sz="0" w:space="0" w:color="auto"/>
            <w:bottom w:val="none" w:sz="0" w:space="0" w:color="auto"/>
            <w:right w:val="none" w:sz="0" w:space="0" w:color="auto"/>
          </w:divBdr>
        </w:div>
        <w:div w:id="636954723">
          <w:marLeft w:val="640"/>
          <w:marRight w:val="0"/>
          <w:marTop w:val="0"/>
          <w:marBottom w:val="0"/>
          <w:divBdr>
            <w:top w:val="none" w:sz="0" w:space="0" w:color="auto"/>
            <w:left w:val="none" w:sz="0" w:space="0" w:color="auto"/>
            <w:bottom w:val="none" w:sz="0" w:space="0" w:color="auto"/>
            <w:right w:val="none" w:sz="0" w:space="0" w:color="auto"/>
          </w:divBdr>
        </w:div>
        <w:div w:id="1686666041">
          <w:marLeft w:val="640"/>
          <w:marRight w:val="0"/>
          <w:marTop w:val="0"/>
          <w:marBottom w:val="0"/>
          <w:divBdr>
            <w:top w:val="none" w:sz="0" w:space="0" w:color="auto"/>
            <w:left w:val="none" w:sz="0" w:space="0" w:color="auto"/>
            <w:bottom w:val="none" w:sz="0" w:space="0" w:color="auto"/>
            <w:right w:val="none" w:sz="0" w:space="0" w:color="auto"/>
          </w:divBdr>
        </w:div>
        <w:div w:id="1781149294">
          <w:marLeft w:val="640"/>
          <w:marRight w:val="0"/>
          <w:marTop w:val="0"/>
          <w:marBottom w:val="0"/>
          <w:divBdr>
            <w:top w:val="none" w:sz="0" w:space="0" w:color="auto"/>
            <w:left w:val="none" w:sz="0" w:space="0" w:color="auto"/>
            <w:bottom w:val="none" w:sz="0" w:space="0" w:color="auto"/>
            <w:right w:val="none" w:sz="0" w:space="0" w:color="auto"/>
          </w:divBdr>
        </w:div>
        <w:div w:id="972832468">
          <w:marLeft w:val="640"/>
          <w:marRight w:val="0"/>
          <w:marTop w:val="0"/>
          <w:marBottom w:val="0"/>
          <w:divBdr>
            <w:top w:val="none" w:sz="0" w:space="0" w:color="auto"/>
            <w:left w:val="none" w:sz="0" w:space="0" w:color="auto"/>
            <w:bottom w:val="none" w:sz="0" w:space="0" w:color="auto"/>
            <w:right w:val="none" w:sz="0" w:space="0" w:color="auto"/>
          </w:divBdr>
        </w:div>
        <w:div w:id="1465274458">
          <w:marLeft w:val="640"/>
          <w:marRight w:val="0"/>
          <w:marTop w:val="0"/>
          <w:marBottom w:val="0"/>
          <w:divBdr>
            <w:top w:val="none" w:sz="0" w:space="0" w:color="auto"/>
            <w:left w:val="none" w:sz="0" w:space="0" w:color="auto"/>
            <w:bottom w:val="none" w:sz="0" w:space="0" w:color="auto"/>
            <w:right w:val="none" w:sz="0" w:space="0" w:color="auto"/>
          </w:divBdr>
        </w:div>
        <w:div w:id="820656795">
          <w:marLeft w:val="640"/>
          <w:marRight w:val="0"/>
          <w:marTop w:val="0"/>
          <w:marBottom w:val="0"/>
          <w:divBdr>
            <w:top w:val="none" w:sz="0" w:space="0" w:color="auto"/>
            <w:left w:val="none" w:sz="0" w:space="0" w:color="auto"/>
            <w:bottom w:val="none" w:sz="0" w:space="0" w:color="auto"/>
            <w:right w:val="none" w:sz="0" w:space="0" w:color="auto"/>
          </w:divBdr>
        </w:div>
        <w:div w:id="2025209387">
          <w:marLeft w:val="640"/>
          <w:marRight w:val="0"/>
          <w:marTop w:val="0"/>
          <w:marBottom w:val="0"/>
          <w:divBdr>
            <w:top w:val="none" w:sz="0" w:space="0" w:color="auto"/>
            <w:left w:val="none" w:sz="0" w:space="0" w:color="auto"/>
            <w:bottom w:val="none" w:sz="0" w:space="0" w:color="auto"/>
            <w:right w:val="none" w:sz="0" w:space="0" w:color="auto"/>
          </w:divBdr>
        </w:div>
        <w:div w:id="2146849778">
          <w:marLeft w:val="640"/>
          <w:marRight w:val="0"/>
          <w:marTop w:val="0"/>
          <w:marBottom w:val="0"/>
          <w:divBdr>
            <w:top w:val="none" w:sz="0" w:space="0" w:color="auto"/>
            <w:left w:val="none" w:sz="0" w:space="0" w:color="auto"/>
            <w:bottom w:val="none" w:sz="0" w:space="0" w:color="auto"/>
            <w:right w:val="none" w:sz="0" w:space="0" w:color="auto"/>
          </w:divBdr>
        </w:div>
        <w:div w:id="156193268">
          <w:marLeft w:val="640"/>
          <w:marRight w:val="0"/>
          <w:marTop w:val="0"/>
          <w:marBottom w:val="0"/>
          <w:divBdr>
            <w:top w:val="none" w:sz="0" w:space="0" w:color="auto"/>
            <w:left w:val="none" w:sz="0" w:space="0" w:color="auto"/>
            <w:bottom w:val="none" w:sz="0" w:space="0" w:color="auto"/>
            <w:right w:val="none" w:sz="0" w:space="0" w:color="auto"/>
          </w:divBdr>
        </w:div>
        <w:div w:id="534579493">
          <w:marLeft w:val="640"/>
          <w:marRight w:val="0"/>
          <w:marTop w:val="0"/>
          <w:marBottom w:val="0"/>
          <w:divBdr>
            <w:top w:val="none" w:sz="0" w:space="0" w:color="auto"/>
            <w:left w:val="none" w:sz="0" w:space="0" w:color="auto"/>
            <w:bottom w:val="none" w:sz="0" w:space="0" w:color="auto"/>
            <w:right w:val="none" w:sz="0" w:space="0" w:color="auto"/>
          </w:divBdr>
        </w:div>
        <w:div w:id="1230117191">
          <w:marLeft w:val="640"/>
          <w:marRight w:val="0"/>
          <w:marTop w:val="0"/>
          <w:marBottom w:val="0"/>
          <w:divBdr>
            <w:top w:val="none" w:sz="0" w:space="0" w:color="auto"/>
            <w:left w:val="none" w:sz="0" w:space="0" w:color="auto"/>
            <w:bottom w:val="none" w:sz="0" w:space="0" w:color="auto"/>
            <w:right w:val="none" w:sz="0" w:space="0" w:color="auto"/>
          </w:divBdr>
        </w:div>
        <w:div w:id="914779438">
          <w:marLeft w:val="640"/>
          <w:marRight w:val="0"/>
          <w:marTop w:val="0"/>
          <w:marBottom w:val="0"/>
          <w:divBdr>
            <w:top w:val="none" w:sz="0" w:space="0" w:color="auto"/>
            <w:left w:val="none" w:sz="0" w:space="0" w:color="auto"/>
            <w:bottom w:val="none" w:sz="0" w:space="0" w:color="auto"/>
            <w:right w:val="none" w:sz="0" w:space="0" w:color="auto"/>
          </w:divBdr>
        </w:div>
        <w:div w:id="427506239">
          <w:marLeft w:val="640"/>
          <w:marRight w:val="0"/>
          <w:marTop w:val="0"/>
          <w:marBottom w:val="0"/>
          <w:divBdr>
            <w:top w:val="none" w:sz="0" w:space="0" w:color="auto"/>
            <w:left w:val="none" w:sz="0" w:space="0" w:color="auto"/>
            <w:bottom w:val="none" w:sz="0" w:space="0" w:color="auto"/>
            <w:right w:val="none" w:sz="0" w:space="0" w:color="auto"/>
          </w:divBdr>
        </w:div>
        <w:div w:id="529420294">
          <w:marLeft w:val="640"/>
          <w:marRight w:val="0"/>
          <w:marTop w:val="0"/>
          <w:marBottom w:val="0"/>
          <w:divBdr>
            <w:top w:val="none" w:sz="0" w:space="0" w:color="auto"/>
            <w:left w:val="none" w:sz="0" w:space="0" w:color="auto"/>
            <w:bottom w:val="none" w:sz="0" w:space="0" w:color="auto"/>
            <w:right w:val="none" w:sz="0" w:space="0" w:color="auto"/>
          </w:divBdr>
        </w:div>
        <w:div w:id="622923523">
          <w:marLeft w:val="640"/>
          <w:marRight w:val="0"/>
          <w:marTop w:val="0"/>
          <w:marBottom w:val="0"/>
          <w:divBdr>
            <w:top w:val="none" w:sz="0" w:space="0" w:color="auto"/>
            <w:left w:val="none" w:sz="0" w:space="0" w:color="auto"/>
            <w:bottom w:val="none" w:sz="0" w:space="0" w:color="auto"/>
            <w:right w:val="none" w:sz="0" w:space="0" w:color="auto"/>
          </w:divBdr>
        </w:div>
        <w:div w:id="2008290800">
          <w:marLeft w:val="640"/>
          <w:marRight w:val="0"/>
          <w:marTop w:val="0"/>
          <w:marBottom w:val="0"/>
          <w:divBdr>
            <w:top w:val="none" w:sz="0" w:space="0" w:color="auto"/>
            <w:left w:val="none" w:sz="0" w:space="0" w:color="auto"/>
            <w:bottom w:val="none" w:sz="0" w:space="0" w:color="auto"/>
            <w:right w:val="none" w:sz="0" w:space="0" w:color="auto"/>
          </w:divBdr>
        </w:div>
        <w:div w:id="422608427">
          <w:marLeft w:val="640"/>
          <w:marRight w:val="0"/>
          <w:marTop w:val="0"/>
          <w:marBottom w:val="0"/>
          <w:divBdr>
            <w:top w:val="none" w:sz="0" w:space="0" w:color="auto"/>
            <w:left w:val="none" w:sz="0" w:space="0" w:color="auto"/>
            <w:bottom w:val="none" w:sz="0" w:space="0" w:color="auto"/>
            <w:right w:val="none" w:sz="0" w:space="0" w:color="auto"/>
          </w:divBdr>
        </w:div>
        <w:div w:id="1699239226">
          <w:marLeft w:val="640"/>
          <w:marRight w:val="0"/>
          <w:marTop w:val="0"/>
          <w:marBottom w:val="0"/>
          <w:divBdr>
            <w:top w:val="none" w:sz="0" w:space="0" w:color="auto"/>
            <w:left w:val="none" w:sz="0" w:space="0" w:color="auto"/>
            <w:bottom w:val="none" w:sz="0" w:space="0" w:color="auto"/>
            <w:right w:val="none" w:sz="0" w:space="0" w:color="auto"/>
          </w:divBdr>
        </w:div>
        <w:div w:id="1005478677">
          <w:marLeft w:val="640"/>
          <w:marRight w:val="0"/>
          <w:marTop w:val="0"/>
          <w:marBottom w:val="0"/>
          <w:divBdr>
            <w:top w:val="none" w:sz="0" w:space="0" w:color="auto"/>
            <w:left w:val="none" w:sz="0" w:space="0" w:color="auto"/>
            <w:bottom w:val="none" w:sz="0" w:space="0" w:color="auto"/>
            <w:right w:val="none" w:sz="0" w:space="0" w:color="auto"/>
          </w:divBdr>
        </w:div>
        <w:div w:id="1348823042">
          <w:marLeft w:val="640"/>
          <w:marRight w:val="0"/>
          <w:marTop w:val="0"/>
          <w:marBottom w:val="0"/>
          <w:divBdr>
            <w:top w:val="none" w:sz="0" w:space="0" w:color="auto"/>
            <w:left w:val="none" w:sz="0" w:space="0" w:color="auto"/>
            <w:bottom w:val="none" w:sz="0" w:space="0" w:color="auto"/>
            <w:right w:val="none" w:sz="0" w:space="0" w:color="auto"/>
          </w:divBdr>
        </w:div>
        <w:div w:id="919829573">
          <w:marLeft w:val="640"/>
          <w:marRight w:val="0"/>
          <w:marTop w:val="0"/>
          <w:marBottom w:val="0"/>
          <w:divBdr>
            <w:top w:val="none" w:sz="0" w:space="0" w:color="auto"/>
            <w:left w:val="none" w:sz="0" w:space="0" w:color="auto"/>
            <w:bottom w:val="none" w:sz="0" w:space="0" w:color="auto"/>
            <w:right w:val="none" w:sz="0" w:space="0" w:color="auto"/>
          </w:divBdr>
        </w:div>
        <w:div w:id="63141642">
          <w:marLeft w:val="640"/>
          <w:marRight w:val="0"/>
          <w:marTop w:val="0"/>
          <w:marBottom w:val="0"/>
          <w:divBdr>
            <w:top w:val="none" w:sz="0" w:space="0" w:color="auto"/>
            <w:left w:val="none" w:sz="0" w:space="0" w:color="auto"/>
            <w:bottom w:val="none" w:sz="0" w:space="0" w:color="auto"/>
            <w:right w:val="none" w:sz="0" w:space="0" w:color="auto"/>
          </w:divBdr>
        </w:div>
        <w:div w:id="1841655965">
          <w:marLeft w:val="640"/>
          <w:marRight w:val="0"/>
          <w:marTop w:val="0"/>
          <w:marBottom w:val="0"/>
          <w:divBdr>
            <w:top w:val="none" w:sz="0" w:space="0" w:color="auto"/>
            <w:left w:val="none" w:sz="0" w:space="0" w:color="auto"/>
            <w:bottom w:val="none" w:sz="0" w:space="0" w:color="auto"/>
            <w:right w:val="none" w:sz="0" w:space="0" w:color="auto"/>
          </w:divBdr>
        </w:div>
        <w:div w:id="1394155273">
          <w:marLeft w:val="640"/>
          <w:marRight w:val="0"/>
          <w:marTop w:val="0"/>
          <w:marBottom w:val="0"/>
          <w:divBdr>
            <w:top w:val="none" w:sz="0" w:space="0" w:color="auto"/>
            <w:left w:val="none" w:sz="0" w:space="0" w:color="auto"/>
            <w:bottom w:val="none" w:sz="0" w:space="0" w:color="auto"/>
            <w:right w:val="none" w:sz="0" w:space="0" w:color="auto"/>
          </w:divBdr>
        </w:div>
        <w:div w:id="1079330424">
          <w:marLeft w:val="640"/>
          <w:marRight w:val="0"/>
          <w:marTop w:val="0"/>
          <w:marBottom w:val="0"/>
          <w:divBdr>
            <w:top w:val="none" w:sz="0" w:space="0" w:color="auto"/>
            <w:left w:val="none" w:sz="0" w:space="0" w:color="auto"/>
            <w:bottom w:val="none" w:sz="0" w:space="0" w:color="auto"/>
            <w:right w:val="none" w:sz="0" w:space="0" w:color="auto"/>
          </w:divBdr>
        </w:div>
        <w:div w:id="2079133992">
          <w:marLeft w:val="640"/>
          <w:marRight w:val="0"/>
          <w:marTop w:val="0"/>
          <w:marBottom w:val="0"/>
          <w:divBdr>
            <w:top w:val="none" w:sz="0" w:space="0" w:color="auto"/>
            <w:left w:val="none" w:sz="0" w:space="0" w:color="auto"/>
            <w:bottom w:val="none" w:sz="0" w:space="0" w:color="auto"/>
            <w:right w:val="none" w:sz="0" w:space="0" w:color="auto"/>
          </w:divBdr>
        </w:div>
        <w:div w:id="1116367943">
          <w:marLeft w:val="640"/>
          <w:marRight w:val="0"/>
          <w:marTop w:val="0"/>
          <w:marBottom w:val="0"/>
          <w:divBdr>
            <w:top w:val="none" w:sz="0" w:space="0" w:color="auto"/>
            <w:left w:val="none" w:sz="0" w:space="0" w:color="auto"/>
            <w:bottom w:val="none" w:sz="0" w:space="0" w:color="auto"/>
            <w:right w:val="none" w:sz="0" w:space="0" w:color="auto"/>
          </w:divBdr>
        </w:div>
        <w:div w:id="344065268">
          <w:marLeft w:val="640"/>
          <w:marRight w:val="0"/>
          <w:marTop w:val="0"/>
          <w:marBottom w:val="0"/>
          <w:divBdr>
            <w:top w:val="none" w:sz="0" w:space="0" w:color="auto"/>
            <w:left w:val="none" w:sz="0" w:space="0" w:color="auto"/>
            <w:bottom w:val="none" w:sz="0" w:space="0" w:color="auto"/>
            <w:right w:val="none" w:sz="0" w:space="0" w:color="auto"/>
          </w:divBdr>
        </w:div>
        <w:div w:id="2134666917">
          <w:marLeft w:val="640"/>
          <w:marRight w:val="0"/>
          <w:marTop w:val="0"/>
          <w:marBottom w:val="0"/>
          <w:divBdr>
            <w:top w:val="none" w:sz="0" w:space="0" w:color="auto"/>
            <w:left w:val="none" w:sz="0" w:space="0" w:color="auto"/>
            <w:bottom w:val="none" w:sz="0" w:space="0" w:color="auto"/>
            <w:right w:val="none" w:sz="0" w:space="0" w:color="auto"/>
          </w:divBdr>
        </w:div>
        <w:div w:id="1256554272">
          <w:marLeft w:val="640"/>
          <w:marRight w:val="0"/>
          <w:marTop w:val="0"/>
          <w:marBottom w:val="0"/>
          <w:divBdr>
            <w:top w:val="none" w:sz="0" w:space="0" w:color="auto"/>
            <w:left w:val="none" w:sz="0" w:space="0" w:color="auto"/>
            <w:bottom w:val="none" w:sz="0" w:space="0" w:color="auto"/>
            <w:right w:val="none" w:sz="0" w:space="0" w:color="auto"/>
          </w:divBdr>
        </w:div>
        <w:div w:id="525101401">
          <w:marLeft w:val="640"/>
          <w:marRight w:val="0"/>
          <w:marTop w:val="0"/>
          <w:marBottom w:val="0"/>
          <w:divBdr>
            <w:top w:val="none" w:sz="0" w:space="0" w:color="auto"/>
            <w:left w:val="none" w:sz="0" w:space="0" w:color="auto"/>
            <w:bottom w:val="none" w:sz="0" w:space="0" w:color="auto"/>
            <w:right w:val="none" w:sz="0" w:space="0" w:color="auto"/>
          </w:divBdr>
        </w:div>
        <w:div w:id="741176046">
          <w:marLeft w:val="640"/>
          <w:marRight w:val="0"/>
          <w:marTop w:val="0"/>
          <w:marBottom w:val="0"/>
          <w:divBdr>
            <w:top w:val="none" w:sz="0" w:space="0" w:color="auto"/>
            <w:left w:val="none" w:sz="0" w:space="0" w:color="auto"/>
            <w:bottom w:val="none" w:sz="0" w:space="0" w:color="auto"/>
            <w:right w:val="none" w:sz="0" w:space="0" w:color="auto"/>
          </w:divBdr>
        </w:div>
        <w:div w:id="1332097070">
          <w:marLeft w:val="640"/>
          <w:marRight w:val="0"/>
          <w:marTop w:val="0"/>
          <w:marBottom w:val="0"/>
          <w:divBdr>
            <w:top w:val="none" w:sz="0" w:space="0" w:color="auto"/>
            <w:left w:val="none" w:sz="0" w:space="0" w:color="auto"/>
            <w:bottom w:val="none" w:sz="0" w:space="0" w:color="auto"/>
            <w:right w:val="none" w:sz="0" w:space="0" w:color="auto"/>
          </w:divBdr>
        </w:div>
        <w:div w:id="1752701240">
          <w:marLeft w:val="640"/>
          <w:marRight w:val="0"/>
          <w:marTop w:val="0"/>
          <w:marBottom w:val="0"/>
          <w:divBdr>
            <w:top w:val="none" w:sz="0" w:space="0" w:color="auto"/>
            <w:left w:val="none" w:sz="0" w:space="0" w:color="auto"/>
            <w:bottom w:val="none" w:sz="0" w:space="0" w:color="auto"/>
            <w:right w:val="none" w:sz="0" w:space="0" w:color="auto"/>
          </w:divBdr>
        </w:div>
        <w:div w:id="204366533">
          <w:marLeft w:val="640"/>
          <w:marRight w:val="0"/>
          <w:marTop w:val="0"/>
          <w:marBottom w:val="0"/>
          <w:divBdr>
            <w:top w:val="none" w:sz="0" w:space="0" w:color="auto"/>
            <w:left w:val="none" w:sz="0" w:space="0" w:color="auto"/>
            <w:bottom w:val="none" w:sz="0" w:space="0" w:color="auto"/>
            <w:right w:val="none" w:sz="0" w:space="0" w:color="auto"/>
          </w:divBdr>
        </w:div>
        <w:div w:id="1106119844">
          <w:marLeft w:val="640"/>
          <w:marRight w:val="0"/>
          <w:marTop w:val="0"/>
          <w:marBottom w:val="0"/>
          <w:divBdr>
            <w:top w:val="none" w:sz="0" w:space="0" w:color="auto"/>
            <w:left w:val="none" w:sz="0" w:space="0" w:color="auto"/>
            <w:bottom w:val="none" w:sz="0" w:space="0" w:color="auto"/>
            <w:right w:val="none" w:sz="0" w:space="0" w:color="auto"/>
          </w:divBdr>
        </w:div>
        <w:div w:id="2022779340">
          <w:marLeft w:val="640"/>
          <w:marRight w:val="0"/>
          <w:marTop w:val="0"/>
          <w:marBottom w:val="0"/>
          <w:divBdr>
            <w:top w:val="none" w:sz="0" w:space="0" w:color="auto"/>
            <w:left w:val="none" w:sz="0" w:space="0" w:color="auto"/>
            <w:bottom w:val="none" w:sz="0" w:space="0" w:color="auto"/>
            <w:right w:val="none" w:sz="0" w:space="0" w:color="auto"/>
          </w:divBdr>
        </w:div>
        <w:div w:id="7104812">
          <w:marLeft w:val="640"/>
          <w:marRight w:val="0"/>
          <w:marTop w:val="0"/>
          <w:marBottom w:val="0"/>
          <w:divBdr>
            <w:top w:val="none" w:sz="0" w:space="0" w:color="auto"/>
            <w:left w:val="none" w:sz="0" w:space="0" w:color="auto"/>
            <w:bottom w:val="none" w:sz="0" w:space="0" w:color="auto"/>
            <w:right w:val="none" w:sz="0" w:space="0" w:color="auto"/>
          </w:divBdr>
        </w:div>
        <w:div w:id="1617180498">
          <w:marLeft w:val="640"/>
          <w:marRight w:val="0"/>
          <w:marTop w:val="0"/>
          <w:marBottom w:val="0"/>
          <w:divBdr>
            <w:top w:val="none" w:sz="0" w:space="0" w:color="auto"/>
            <w:left w:val="none" w:sz="0" w:space="0" w:color="auto"/>
            <w:bottom w:val="none" w:sz="0" w:space="0" w:color="auto"/>
            <w:right w:val="none" w:sz="0" w:space="0" w:color="auto"/>
          </w:divBdr>
        </w:div>
        <w:div w:id="1528642672">
          <w:marLeft w:val="640"/>
          <w:marRight w:val="0"/>
          <w:marTop w:val="0"/>
          <w:marBottom w:val="0"/>
          <w:divBdr>
            <w:top w:val="none" w:sz="0" w:space="0" w:color="auto"/>
            <w:left w:val="none" w:sz="0" w:space="0" w:color="auto"/>
            <w:bottom w:val="none" w:sz="0" w:space="0" w:color="auto"/>
            <w:right w:val="none" w:sz="0" w:space="0" w:color="auto"/>
          </w:divBdr>
        </w:div>
        <w:div w:id="536698429">
          <w:marLeft w:val="640"/>
          <w:marRight w:val="0"/>
          <w:marTop w:val="0"/>
          <w:marBottom w:val="0"/>
          <w:divBdr>
            <w:top w:val="none" w:sz="0" w:space="0" w:color="auto"/>
            <w:left w:val="none" w:sz="0" w:space="0" w:color="auto"/>
            <w:bottom w:val="none" w:sz="0" w:space="0" w:color="auto"/>
            <w:right w:val="none" w:sz="0" w:space="0" w:color="auto"/>
          </w:divBdr>
        </w:div>
        <w:div w:id="200776">
          <w:marLeft w:val="640"/>
          <w:marRight w:val="0"/>
          <w:marTop w:val="0"/>
          <w:marBottom w:val="0"/>
          <w:divBdr>
            <w:top w:val="none" w:sz="0" w:space="0" w:color="auto"/>
            <w:left w:val="none" w:sz="0" w:space="0" w:color="auto"/>
            <w:bottom w:val="none" w:sz="0" w:space="0" w:color="auto"/>
            <w:right w:val="none" w:sz="0" w:space="0" w:color="auto"/>
          </w:divBdr>
        </w:div>
        <w:div w:id="949051938">
          <w:marLeft w:val="640"/>
          <w:marRight w:val="0"/>
          <w:marTop w:val="0"/>
          <w:marBottom w:val="0"/>
          <w:divBdr>
            <w:top w:val="none" w:sz="0" w:space="0" w:color="auto"/>
            <w:left w:val="none" w:sz="0" w:space="0" w:color="auto"/>
            <w:bottom w:val="none" w:sz="0" w:space="0" w:color="auto"/>
            <w:right w:val="none" w:sz="0" w:space="0" w:color="auto"/>
          </w:divBdr>
        </w:div>
        <w:div w:id="1509783224">
          <w:marLeft w:val="640"/>
          <w:marRight w:val="0"/>
          <w:marTop w:val="0"/>
          <w:marBottom w:val="0"/>
          <w:divBdr>
            <w:top w:val="none" w:sz="0" w:space="0" w:color="auto"/>
            <w:left w:val="none" w:sz="0" w:space="0" w:color="auto"/>
            <w:bottom w:val="none" w:sz="0" w:space="0" w:color="auto"/>
            <w:right w:val="none" w:sz="0" w:space="0" w:color="auto"/>
          </w:divBdr>
        </w:div>
        <w:div w:id="545215195">
          <w:marLeft w:val="640"/>
          <w:marRight w:val="0"/>
          <w:marTop w:val="0"/>
          <w:marBottom w:val="0"/>
          <w:divBdr>
            <w:top w:val="none" w:sz="0" w:space="0" w:color="auto"/>
            <w:left w:val="none" w:sz="0" w:space="0" w:color="auto"/>
            <w:bottom w:val="none" w:sz="0" w:space="0" w:color="auto"/>
            <w:right w:val="none" w:sz="0" w:space="0" w:color="auto"/>
          </w:divBdr>
        </w:div>
        <w:div w:id="1002196956">
          <w:marLeft w:val="640"/>
          <w:marRight w:val="0"/>
          <w:marTop w:val="0"/>
          <w:marBottom w:val="0"/>
          <w:divBdr>
            <w:top w:val="none" w:sz="0" w:space="0" w:color="auto"/>
            <w:left w:val="none" w:sz="0" w:space="0" w:color="auto"/>
            <w:bottom w:val="none" w:sz="0" w:space="0" w:color="auto"/>
            <w:right w:val="none" w:sz="0" w:space="0" w:color="auto"/>
          </w:divBdr>
        </w:div>
        <w:div w:id="1067193686">
          <w:marLeft w:val="640"/>
          <w:marRight w:val="0"/>
          <w:marTop w:val="0"/>
          <w:marBottom w:val="0"/>
          <w:divBdr>
            <w:top w:val="none" w:sz="0" w:space="0" w:color="auto"/>
            <w:left w:val="none" w:sz="0" w:space="0" w:color="auto"/>
            <w:bottom w:val="none" w:sz="0" w:space="0" w:color="auto"/>
            <w:right w:val="none" w:sz="0" w:space="0" w:color="auto"/>
          </w:divBdr>
        </w:div>
        <w:div w:id="156381678">
          <w:marLeft w:val="640"/>
          <w:marRight w:val="0"/>
          <w:marTop w:val="0"/>
          <w:marBottom w:val="0"/>
          <w:divBdr>
            <w:top w:val="none" w:sz="0" w:space="0" w:color="auto"/>
            <w:left w:val="none" w:sz="0" w:space="0" w:color="auto"/>
            <w:bottom w:val="none" w:sz="0" w:space="0" w:color="auto"/>
            <w:right w:val="none" w:sz="0" w:space="0" w:color="auto"/>
          </w:divBdr>
        </w:div>
        <w:div w:id="534199201">
          <w:marLeft w:val="640"/>
          <w:marRight w:val="0"/>
          <w:marTop w:val="0"/>
          <w:marBottom w:val="0"/>
          <w:divBdr>
            <w:top w:val="none" w:sz="0" w:space="0" w:color="auto"/>
            <w:left w:val="none" w:sz="0" w:space="0" w:color="auto"/>
            <w:bottom w:val="none" w:sz="0" w:space="0" w:color="auto"/>
            <w:right w:val="none" w:sz="0" w:space="0" w:color="auto"/>
          </w:divBdr>
        </w:div>
        <w:div w:id="685324737">
          <w:marLeft w:val="640"/>
          <w:marRight w:val="0"/>
          <w:marTop w:val="0"/>
          <w:marBottom w:val="0"/>
          <w:divBdr>
            <w:top w:val="none" w:sz="0" w:space="0" w:color="auto"/>
            <w:left w:val="none" w:sz="0" w:space="0" w:color="auto"/>
            <w:bottom w:val="none" w:sz="0" w:space="0" w:color="auto"/>
            <w:right w:val="none" w:sz="0" w:space="0" w:color="auto"/>
          </w:divBdr>
        </w:div>
        <w:div w:id="1034964681">
          <w:marLeft w:val="640"/>
          <w:marRight w:val="0"/>
          <w:marTop w:val="0"/>
          <w:marBottom w:val="0"/>
          <w:divBdr>
            <w:top w:val="none" w:sz="0" w:space="0" w:color="auto"/>
            <w:left w:val="none" w:sz="0" w:space="0" w:color="auto"/>
            <w:bottom w:val="none" w:sz="0" w:space="0" w:color="auto"/>
            <w:right w:val="none" w:sz="0" w:space="0" w:color="auto"/>
          </w:divBdr>
        </w:div>
        <w:div w:id="381683551">
          <w:marLeft w:val="640"/>
          <w:marRight w:val="0"/>
          <w:marTop w:val="0"/>
          <w:marBottom w:val="0"/>
          <w:divBdr>
            <w:top w:val="none" w:sz="0" w:space="0" w:color="auto"/>
            <w:left w:val="none" w:sz="0" w:space="0" w:color="auto"/>
            <w:bottom w:val="none" w:sz="0" w:space="0" w:color="auto"/>
            <w:right w:val="none" w:sz="0" w:space="0" w:color="auto"/>
          </w:divBdr>
        </w:div>
        <w:div w:id="1467315512">
          <w:marLeft w:val="640"/>
          <w:marRight w:val="0"/>
          <w:marTop w:val="0"/>
          <w:marBottom w:val="0"/>
          <w:divBdr>
            <w:top w:val="none" w:sz="0" w:space="0" w:color="auto"/>
            <w:left w:val="none" w:sz="0" w:space="0" w:color="auto"/>
            <w:bottom w:val="none" w:sz="0" w:space="0" w:color="auto"/>
            <w:right w:val="none" w:sz="0" w:space="0" w:color="auto"/>
          </w:divBdr>
        </w:div>
        <w:div w:id="188839472">
          <w:marLeft w:val="640"/>
          <w:marRight w:val="0"/>
          <w:marTop w:val="0"/>
          <w:marBottom w:val="0"/>
          <w:divBdr>
            <w:top w:val="none" w:sz="0" w:space="0" w:color="auto"/>
            <w:left w:val="none" w:sz="0" w:space="0" w:color="auto"/>
            <w:bottom w:val="none" w:sz="0" w:space="0" w:color="auto"/>
            <w:right w:val="none" w:sz="0" w:space="0" w:color="auto"/>
          </w:divBdr>
        </w:div>
        <w:div w:id="1258250904">
          <w:marLeft w:val="640"/>
          <w:marRight w:val="0"/>
          <w:marTop w:val="0"/>
          <w:marBottom w:val="0"/>
          <w:divBdr>
            <w:top w:val="none" w:sz="0" w:space="0" w:color="auto"/>
            <w:left w:val="none" w:sz="0" w:space="0" w:color="auto"/>
            <w:bottom w:val="none" w:sz="0" w:space="0" w:color="auto"/>
            <w:right w:val="none" w:sz="0" w:space="0" w:color="auto"/>
          </w:divBdr>
        </w:div>
        <w:div w:id="191235788">
          <w:marLeft w:val="640"/>
          <w:marRight w:val="0"/>
          <w:marTop w:val="0"/>
          <w:marBottom w:val="0"/>
          <w:divBdr>
            <w:top w:val="none" w:sz="0" w:space="0" w:color="auto"/>
            <w:left w:val="none" w:sz="0" w:space="0" w:color="auto"/>
            <w:bottom w:val="none" w:sz="0" w:space="0" w:color="auto"/>
            <w:right w:val="none" w:sz="0" w:space="0" w:color="auto"/>
          </w:divBdr>
        </w:div>
        <w:div w:id="1273366157">
          <w:marLeft w:val="640"/>
          <w:marRight w:val="0"/>
          <w:marTop w:val="0"/>
          <w:marBottom w:val="0"/>
          <w:divBdr>
            <w:top w:val="none" w:sz="0" w:space="0" w:color="auto"/>
            <w:left w:val="none" w:sz="0" w:space="0" w:color="auto"/>
            <w:bottom w:val="none" w:sz="0" w:space="0" w:color="auto"/>
            <w:right w:val="none" w:sz="0" w:space="0" w:color="auto"/>
          </w:divBdr>
        </w:div>
        <w:div w:id="1666781195">
          <w:marLeft w:val="640"/>
          <w:marRight w:val="0"/>
          <w:marTop w:val="0"/>
          <w:marBottom w:val="0"/>
          <w:divBdr>
            <w:top w:val="none" w:sz="0" w:space="0" w:color="auto"/>
            <w:left w:val="none" w:sz="0" w:space="0" w:color="auto"/>
            <w:bottom w:val="none" w:sz="0" w:space="0" w:color="auto"/>
            <w:right w:val="none" w:sz="0" w:space="0" w:color="auto"/>
          </w:divBdr>
        </w:div>
        <w:div w:id="217284285">
          <w:marLeft w:val="640"/>
          <w:marRight w:val="0"/>
          <w:marTop w:val="0"/>
          <w:marBottom w:val="0"/>
          <w:divBdr>
            <w:top w:val="none" w:sz="0" w:space="0" w:color="auto"/>
            <w:left w:val="none" w:sz="0" w:space="0" w:color="auto"/>
            <w:bottom w:val="none" w:sz="0" w:space="0" w:color="auto"/>
            <w:right w:val="none" w:sz="0" w:space="0" w:color="auto"/>
          </w:divBdr>
        </w:div>
        <w:div w:id="1178815819">
          <w:marLeft w:val="640"/>
          <w:marRight w:val="0"/>
          <w:marTop w:val="0"/>
          <w:marBottom w:val="0"/>
          <w:divBdr>
            <w:top w:val="none" w:sz="0" w:space="0" w:color="auto"/>
            <w:left w:val="none" w:sz="0" w:space="0" w:color="auto"/>
            <w:bottom w:val="none" w:sz="0" w:space="0" w:color="auto"/>
            <w:right w:val="none" w:sz="0" w:space="0" w:color="auto"/>
          </w:divBdr>
        </w:div>
        <w:div w:id="1126435279">
          <w:marLeft w:val="640"/>
          <w:marRight w:val="0"/>
          <w:marTop w:val="0"/>
          <w:marBottom w:val="0"/>
          <w:divBdr>
            <w:top w:val="none" w:sz="0" w:space="0" w:color="auto"/>
            <w:left w:val="none" w:sz="0" w:space="0" w:color="auto"/>
            <w:bottom w:val="none" w:sz="0" w:space="0" w:color="auto"/>
            <w:right w:val="none" w:sz="0" w:space="0" w:color="auto"/>
          </w:divBdr>
        </w:div>
        <w:div w:id="1354258852">
          <w:marLeft w:val="640"/>
          <w:marRight w:val="0"/>
          <w:marTop w:val="0"/>
          <w:marBottom w:val="0"/>
          <w:divBdr>
            <w:top w:val="none" w:sz="0" w:space="0" w:color="auto"/>
            <w:left w:val="none" w:sz="0" w:space="0" w:color="auto"/>
            <w:bottom w:val="none" w:sz="0" w:space="0" w:color="auto"/>
            <w:right w:val="none" w:sz="0" w:space="0" w:color="auto"/>
          </w:divBdr>
        </w:div>
        <w:div w:id="106511358">
          <w:marLeft w:val="640"/>
          <w:marRight w:val="0"/>
          <w:marTop w:val="0"/>
          <w:marBottom w:val="0"/>
          <w:divBdr>
            <w:top w:val="none" w:sz="0" w:space="0" w:color="auto"/>
            <w:left w:val="none" w:sz="0" w:space="0" w:color="auto"/>
            <w:bottom w:val="none" w:sz="0" w:space="0" w:color="auto"/>
            <w:right w:val="none" w:sz="0" w:space="0" w:color="auto"/>
          </w:divBdr>
        </w:div>
        <w:div w:id="221527098">
          <w:marLeft w:val="640"/>
          <w:marRight w:val="0"/>
          <w:marTop w:val="0"/>
          <w:marBottom w:val="0"/>
          <w:divBdr>
            <w:top w:val="none" w:sz="0" w:space="0" w:color="auto"/>
            <w:left w:val="none" w:sz="0" w:space="0" w:color="auto"/>
            <w:bottom w:val="none" w:sz="0" w:space="0" w:color="auto"/>
            <w:right w:val="none" w:sz="0" w:space="0" w:color="auto"/>
          </w:divBdr>
        </w:div>
        <w:div w:id="590357313">
          <w:marLeft w:val="640"/>
          <w:marRight w:val="0"/>
          <w:marTop w:val="0"/>
          <w:marBottom w:val="0"/>
          <w:divBdr>
            <w:top w:val="none" w:sz="0" w:space="0" w:color="auto"/>
            <w:left w:val="none" w:sz="0" w:space="0" w:color="auto"/>
            <w:bottom w:val="none" w:sz="0" w:space="0" w:color="auto"/>
            <w:right w:val="none" w:sz="0" w:space="0" w:color="auto"/>
          </w:divBdr>
        </w:div>
        <w:div w:id="2129622975">
          <w:marLeft w:val="640"/>
          <w:marRight w:val="0"/>
          <w:marTop w:val="0"/>
          <w:marBottom w:val="0"/>
          <w:divBdr>
            <w:top w:val="none" w:sz="0" w:space="0" w:color="auto"/>
            <w:left w:val="none" w:sz="0" w:space="0" w:color="auto"/>
            <w:bottom w:val="none" w:sz="0" w:space="0" w:color="auto"/>
            <w:right w:val="none" w:sz="0" w:space="0" w:color="auto"/>
          </w:divBdr>
        </w:div>
        <w:div w:id="326205407">
          <w:marLeft w:val="640"/>
          <w:marRight w:val="0"/>
          <w:marTop w:val="0"/>
          <w:marBottom w:val="0"/>
          <w:divBdr>
            <w:top w:val="none" w:sz="0" w:space="0" w:color="auto"/>
            <w:left w:val="none" w:sz="0" w:space="0" w:color="auto"/>
            <w:bottom w:val="none" w:sz="0" w:space="0" w:color="auto"/>
            <w:right w:val="none" w:sz="0" w:space="0" w:color="auto"/>
          </w:divBdr>
        </w:div>
        <w:div w:id="739518738">
          <w:marLeft w:val="640"/>
          <w:marRight w:val="0"/>
          <w:marTop w:val="0"/>
          <w:marBottom w:val="0"/>
          <w:divBdr>
            <w:top w:val="none" w:sz="0" w:space="0" w:color="auto"/>
            <w:left w:val="none" w:sz="0" w:space="0" w:color="auto"/>
            <w:bottom w:val="none" w:sz="0" w:space="0" w:color="auto"/>
            <w:right w:val="none" w:sz="0" w:space="0" w:color="auto"/>
          </w:divBdr>
        </w:div>
        <w:div w:id="800925336">
          <w:marLeft w:val="640"/>
          <w:marRight w:val="0"/>
          <w:marTop w:val="0"/>
          <w:marBottom w:val="0"/>
          <w:divBdr>
            <w:top w:val="none" w:sz="0" w:space="0" w:color="auto"/>
            <w:left w:val="none" w:sz="0" w:space="0" w:color="auto"/>
            <w:bottom w:val="none" w:sz="0" w:space="0" w:color="auto"/>
            <w:right w:val="none" w:sz="0" w:space="0" w:color="auto"/>
          </w:divBdr>
        </w:div>
        <w:div w:id="977149046">
          <w:marLeft w:val="640"/>
          <w:marRight w:val="0"/>
          <w:marTop w:val="0"/>
          <w:marBottom w:val="0"/>
          <w:divBdr>
            <w:top w:val="none" w:sz="0" w:space="0" w:color="auto"/>
            <w:left w:val="none" w:sz="0" w:space="0" w:color="auto"/>
            <w:bottom w:val="none" w:sz="0" w:space="0" w:color="auto"/>
            <w:right w:val="none" w:sz="0" w:space="0" w:color="auto"/>
          </w:divBdr>
        </w:div>
        <w:div w:id="1728794830">
          <w:marLeft w:val="640"/>
          <w:marRight w:val="0"/>
          <w:marTop w:val="0"/>
          <w:marBottom w:val="0"/>
          <w:divBdr>
            <w:top w:val="none" w:sz="0" w:space="0" w:color="auto"/>
            <w:left w:val="none" w:sz="0" w:space="0" w:color="auto"/>
            <w:bottom w:val="none" w:sz="0" w:space="0" w:color="auto"/>
            <w:right w:val="none" w:sz="0" w:space="0" w:color="auto"/>
          </w:divBdr>
        </w:div>
        <w:div w:id="438909978">
          <w:marLeft w:val="640"/>
          <w:marRight w:val="0"/>
          <w:marTop w:val="0"/>
          <w:marBottom w:val="0"/>
          <w:divBdr>
            <w:top w:val="none" w:sz="0" w:space="0" w:color="auto"/>
            <w:left w:val="none" w:sz="0" w:space="0" w:color="auto"/>
            <w:bottom w:val="none" w:sz="0" w:space="0" w:color="auto"/>
            <w:right w:val="none" w:sz="0" w:space="0" w:color="auto"/>
          </w:divBdr>
        </w:div>
        <w:div w:id="1466390204">
          <w:marLeft w:val="640"/>
          <w:marRight w:val="0"/>
          <w:marTop w:val="0"/>
          <w:marBottom w:val="0"/>
          <w:divBdr>
            <w:top w:val="none" w:sz="0" w:space="0" w:color="auto"/>
            <w:left w:val="none" w:sz="0" w:space="0" w:color="auto"/>
            <w:bottom w:val="none" w:sz="0" w:space="0" w:color="auto"/>
            <w:right w:val="none" w:sz="0" w:space="0" w:color="auto"/>
          </w:divBdr>
        </w:div>
        <w:div w:id="2103599714">
          <w:marLeft w:val="640"/>
          <w:marRight w:val="0"/>
          <w:marTop w:val="0"/>
          <w:marBottom w:val="0"/>
          <w:divBdr>
            <w:top w:val="none" w:sz="0" w:space="0" w:color="auto"/>
            <w:left w:val="none" w:sz="0" w:space="0" w:color="auto"/>
            <w:bottom w:val="none" w:sz="0" w:space="0" w:color="auto"/>
            <w:right w:val="none" w:sz="0" w:space="0" w:color="auto"/>
          </w:divBdr>
        </w:div>
        <w:div w:id="1649936120">
          <w:marLeft w:val="640"/>
          <w:marRight w:val="0"/>
          <w:marTop w:val="0"/>
          <w:marBottom w:val="0"/>
          <w:divBdr>
            <w:top w:val="none" w:sz="0" w:space="0" w:color="auto"/>
            <w:left w:val="none" w:sz="0" w:space="0" w:color="auto"/>
            <w:bottom w:val="none" w:sz="0" w:space="0" w:color="auto"/>
            <w:right w:val="none" w:sz="0" w:space="0" w:color="auto"/>
          </w:divBdr>
        </w:div>
        <w:div w:id="1866557092">
          <w:marLeft w:val="640"/>
          <w:marRight w:val="0"/>
          <w:marTop w:val="0"/>
          <w:marBottom w:val="0"/>
          <w:divBdr>
            <w:top w:val="none" w:sz="0" w:space="0" w:color="auto"/>
            <w:left w:val="none" w:sz="0" w:space="0" w:color="auto"/>
            <w:bottom w:val="none" w:sz="0" w:space="0" w:color="auto"/>
            <w:right w:val="none" w:sz="0" w:space="0" w:color="auto"/>
          </w:divBdr>
        </w:div>
        <w:div w:id="1371606888">
          <w:marLeft w:val="640"/>
          <w:marRight w:val="0"/>
          <w:marTop w:val="0"/>
          <w:marBottom w:val="0"/>
          <w:divBdr>
            <w:top w:val="none" w:sz="0" w:space="0" w:color="auto"/>
            <w:left w:val="none" w:sz="0" w:space="0" w:color="auto"/>
            <w:bottom w:val="none" w:sz="0" w:space="0" w:color="auto"/>
            <w:right w:val="none" w:sz="0" w:space="0" w:color="auto"/>
          </w:divBdr>
        </w:div>
        <w:div w:id="250161320">
          <w:marLeft w:val="640"/>
          <w:marRight w:val="0"/>
          <w:marTop w:val="0"/>
          <w:marBottom w:val="0"/>
          <w:divBdr>
            <w:top w:val="none" w:sz="0" w:space="0" w:color="auto"/>
            <w:left w:val="none" w:sz="0" w:space="0" w:color="auto"/>
            <w:bottom w:val="none" w:sz="0" w:space="0" w:color="auto"/>
            <w:right w:val="none" w:sz="0" w:space="0" w:color="auto"/>
          </w:divBdr>
        </w:div>
        <w:div w:id="996423903">
          <w:marLeft w:val="640"/>
          <w:marRight w:val="0"/>
          <w:marTop w:val="0"/>
          <w:marBottom w:val="0"/>
          <w:divBdr>
            <w:top w:val="none" w:sz="0" w:space="0" w:color="auto"/>
            <w:left w:val="none" w:sz="0" w:space="0" w:color="auto"/>
            <w:bottom w:val="none" w:sz="0" w:space="0" w:color="auto"/>
            <w:right w:val="none" w:sz="0" w:space="0" w:color="auto"/>
          </w:divBdr>
        </w:div>
        <w:div w:id="1377510175">
          <w:marLeft w:val="640"/>
          <w:marRight w:val="0"/>
          <w:marTop w:val="0"/>
          <w:marBottom w:val="0"/>
          <w:divBdr>
            <w:top w:val="none" w:sz="0" w:space="0" w:color="auto"/>
            <w:left w:val="none" w:sz="0" w:space="0" w:color="auto"/>
            <w:bottom w:val="none" w:sz="0" w:space="0" w:color="auto"/>
            <w:right w:val="none" w:sz="0" w:space="0" w:color="auto"/>
          </w:divBdr>
        </w:div>
        <w:div w:id="2080975920">
          <w:marLeft w:val="640"/>
          <w:marRight w:val="0"/>
          <w:marTop w:val="0"/>
          <w:marBottom w:val="0"/>
          <w:divBdr>
            <w:top w:val="none" w:sz="0" w:space="0" w:color="auto"/>
            <w:left w:val="none" w:sz="0" w:space="0" w:color="auto"/>
            <w:bottom w:val="none" w:sz="0" w:space="0" w:color="auto"/>
            <w:right w:val="none" w:sz="0" w:space="0" w:color="auto"/>
          </w:divBdr>
        </w:div>
        <w:div w:id="1319653195">
          <w:marLeft w:val="640"/>
          <w:marRight w:val="0"/>
          <w:marTop w:val="0"/>
          <w:marBottom w:val="0"/>
          <w:divBdr>
            <w:top w:val="none" w:sz="0" w:space="0" w:color="auto"/>
            <w:left w:val="none" w:sz="0" w:space="0" w:color="auto"/>
            <w:bottom w:val="none" w:sz="0" w:space="0" w:color="auto"/>
            <w:right w:val="none" w:sz="0" w:space="0" w:color="auto"/>
          </w:divBdr>
        </w:div>
        <w:div w:id="223109191">
          <w:marLeft w:val="640"/>
          <w:marRight w:val="0"/>
          <w:marTop w:val="0"/>
          <w:marBottom w:val="0"/>
          <w:divBdr>
            <w:top w:val="none" w:sz="0" w:space="0" w:color="auto"/>
            <w:left w:val="none" w:sz="0" w:space="0" w:color="auto"/>
            <w:bottom w:val="none" w:sz="0" w:space="0" w:color="auto"/>
            <w:right w:val="none" w:sz="0" w:space="0" w:color="auto"/>
          </w:divBdr>
        </w:div>
        <w:div w:id="405417276">
          <w:marLeft w:val="640"/>
          <w:marRight w:val="0"/>
          <w:marTop w:val="0"/>
          <w:marBottom w:val="0"/>
          <w:divBdr>
            <w:top w:val="none" w:sz="0" w:space="0" w:color="auto"/>
            <w:left w:val="none" w:sz="0" w:space="0" w:color="auto"/>
            <w:bottom w:val="none" w:sz="0" w:space="0" w:color="auto"/>
            <w:right w:val="none" w:sz="0" w:space="0" w:color="auto"/>
          </w:divBdr>
        </w:div>
        <w:div w:id="1841382004">
          <w:marLeft w:val="640"/>
          <w:marRight w:val="0"/>
          <w:marTop w:val="0"/>
          <w:marBottom w:val="0"/>
          <w:divBdr>
            <w:top w:val="none" w:sz="0" w:space="0" w:color="auto"/>
            <w:left w:val="none" w:sz="0" w:space="0" w:color="auto"/>
            <w:bottom w:val="none" w:sz="0" w:space="0" w:color="auto"/>
            <w:right w:val="none" w:sz="0" w:space="0" w:color="auto"/>
          </w:divBdr>
        </w:div>
      </w:divsChild>
    </w:div>
    <w:div w:id="2110612356">
      <w:bodyDiv w:val="1"/>
      <w:marLeft w:val="0"/>
      <w:marRight w:val="0"/>
      <w:marTop w:val="0"/>
      <w:marBottom w:val="0"/>
      <w:divBdr>
        <w:top w:val="none" w:sz="0" w:space="0" w:color="auto"/>
        <w:left w:val="none" w:sz="0" w:space="0" w:color="auto"/>
        <w:bottom w:val="none" w:sz="0" w:space="0" w:color="auto"/>
        <w:right w:val="none" w:sz="0" w:space="0" w:color="auto"/>
      </w:divBdr>
    </w:div>
    <w:div w:id="2128698821">
      <w:bodyDiv w:val="1"/>
      <w:marLeft w:val="0"/>
      <w:marRight w:val="0"/>
      <w:marTop w:val="0"/>
      <w:marBottom w:val="0"/>
      <w:divBdr>
        <w:top w:val="none" w:sz="0" w:space="0" w:color="auto"/>
        <w:left w:val="none" w:sz="0" w:space="0" w:color="auto"/>
        <w:bottom w:val="none" w:sz="0" w:space="0" w:color="auto"/>
        <w:right w:val="none" w:sz="0" w:space="0" w:color="auto"/>
      </w:divBdr>
      <w:divsChild>
        <w:div w:id="43407634">
          <w:marLeft w:val="640"/>
          <w:marRight w:val="0"/>
          <w:marTop w:val="0"/>
          <w:marBottom w:val="0"/>
          <w:divBdr>
            <w:top w:val="none" w:sz="0" w:space="0" w:color="auto"/>
            <w:left w:val="none" w:sz="0" w:space="0" w:color="auto"/>
            <w:bottom w:val="none" w:sz="0" w:space="0" w:color="auto"/>
            <w:right w:val="none" w:sz="0" w:space="0" w:color="auto"/>
          </w:divBdr>
        </w:div>
        <w:div w:id="689993342">
          <w:marLeft w:val="640"/>
          <w:marRight w:val="0"/>
          <w:marTop w:val="0"/>
          <w:marBottom w:val="0"/>
          <w:divBdr>
            <w:top w:val="none" w:sz="0" w:space="0" w:color="auto"/>
            <w:left w:val="none" w:sz="0" w:space="0" w:color="auto"/>
            <w:bottom w:val="none" w:sz="0" w:space="0" w:color="auto"/>
            <w:right w:val="none" w:sz="0" w:space="0" w:color="auto"/>
          </w:divBdr>
        </w:div>
        <w:div w:id="1724018180">
          <w:marLeft w:val="640"/>
          <w:marRight w:val="0"/>
          <w:marTop w:val="0"/>
          <w:marBottom w:val="0"/>
          <w:divBdr>
            <w:top w:val="none" w:sz="0" w:space="0" w:color="auto"/>
            <w:left w:val="none" w:sz="0" w:space="0" w:color="auto"/>
            <w:bottom w:val="none" w:sz="0" w:space="0" w:color="auto"/>
            <w:right w:val="none" w:sz="0" w:space="0" w:color="auto"/>
          </w:divBdr>
        </w:div>
        <w:div w:id="987170621">
          <w:marLeft w:val="640"/>
          <w:marRight w:val="0"/>
          <w:marTop w:val="0"/>
          <w:marBottom w:val="0"/>
          <w:divBdr>
            <w:top w:val="none" w:sz="0" w:space="0" w:color="auto"/>
            <w:left w:val="none" w:sz="0" w:space="0" w:color="auto"/>
            <w:bottom w:val="none" w:sz="0" w:space="0" w:color="auto"/>
            <w:right w:val="none" w:sz="0" w:space="0" w:color="auto"/>
          </w:divBdr>
        </w:div>
        <w:div w:id="660742308">
          <w:marLeft w:val="640"/>
          <w:marRight w:val="0"/>
          <w:marTop w:val="0"/>
          <w:marBottom w:val="0"/>
          <w:divBdr>
            <w:top w:val="none" w:sz="0" w:space="0" w:color="auto"/>
            <w:left w:val="none" w:sz="0" w:space="0" w:color="auto"/>
            <w:bottom w:val="none" w:sz="0" w:space="0" w:color="auto"/>
            <w:right w:val="none" w:sz="0" w:space="0" w:color="auto"/>
          </w:divBdr>
        </w:div>
        <w:div w:id="1015422028">
          <w:marLeft w:val="640"/>
          <w:marRight w:val="0"/>
          <w:marTop w:val="0"/>
          <w:marBottom w:val="0"/>
          <w:divBdr>
            <w:top w:val="none" w:sz="0" w:space="0" w:color="auto"/>
            <w:left w:val="none" w:sz="0" w:space="0" w:color="auto"/>
            <w:bottom w:val="none" w:sz="0" w:space="0" w:color="auto"/>
            <w:right w:val="none" w:sz="0" w:space="0" w:color="auto"/>
          </w:divBdr>
        </w:div>
        <w:div w:id="561872811">
          <w:marLeft w:val="640"/>
          <w:marRight w:val="0"/>
          <w:marTop w:val="0"/>
          <w:marBottom w:val="0"/>
          <w:divBdr>
            <w:top w:val="none" w:sz="0" w:space="0" w:color="auto"/>
            <w:left w:val="none" w:sz="0" w:space="0" w:color="auto"/>
            <w:bottom w:val="none" w:sz="0" w:space="0" w:color="auto"/>
            <w:right w:val="none" w:sz="0" w:space="0" w:color="auto"/>
          </w:divBdr>
        </w:div>
        <w:div w:id="1989161191">
          <w:marLeft w:val="640"/>
          <w:marRight w:val="0"/>
          <w:marTop w:val="0"/>
          <w:marBottom w:val="0"/>
          <w:divBdr>
            <w:top w:val="none" w:sz="0" w:space="0" w:color="auto"/>
            <w:left w:val="none" w:sz="0" w:space="0" w:color="auto"/>
            <w:bottom w:val="none" w:sz="0" w:space="0" w:color="auto"/>
            <w:right w:val="none" w:sz="0" w:space="0" w:color="auto"/>
          </w:divBdr>
        </w:div>
        <w:div w:id="702901430">
          <w:marLeft w:val="640"/>
          <w:marRight w:val="0"/>
          <w:marTop w:val="0"/>
          <w:marBottom w:val="0"/>
          <w:divBdr>
            <w:top w:val="none" w:sz="0" w:space="0" w:color="auto"/>
            <w:left w:val="none" w:sz="0" w:space="0" w:color="auto"/>
            <w:bottom w:val="none" w:sz="0" w:space="0" w:color="auto"/>
            <w:right w:val="none" w:sz="0" w:space="0" w:color="auto"/>
          </w:divBdr>
        </w:div>
        <w:div w:id="531919186">
          <w:marLeft w:val="640"/>
          <w:marRight w:val="0"/>
          <w:marTop w:val="0"/>
          <w:marBottom w:val="0"/>
          <w:divBdr>
            <w:top w:val="none" w:sz="0" w:space="0" w:color="auto"/>
            <w:left w:val="none" w:sz="0" w:space="0" w:color="auto"/>
            <w:bottom w:val="none" w:sz="0" w:space="0" w:color="auto"/>
            <w:right w:val="none" w:sz="0" w:space="0" w:color="auto"/>
          </w:divBdr>
        </w:div>
        <w:div w:id="263000079">
          <w:marLeft w:val="640"/>
          <w:marRight w:val="0"/>
          <w:marTop w:val="0"/>
          <w:marBottom w:val="0"/>
          <w:divBdr>
            <w:top w:val="none" w:sz="0" w:space="0" w:color="auto"/>
            <w:left w:val="none" w:sz="0" w:space="0" w:color="auto"/>
            <w:bottom w:val="none" w:sz="0" w:space="0" w:color="auto"/>
            <w:right w:val="none" w:sz="0" w:space="0" w:color="auto"/>
          </w:divBdr>
        </w:div>
        <w:div w:id="155532426">
          <w:marLeft w:val="640"/>
          <w:marRight w:val="0"/>
          <w:marTop w:val="0"/>
          <w:marBottom w:val="0"/>
          <w:divBdr>
            <w:top w:val="none" w:sz="0" w:space="0" w:color="auto"/>
            <w:left w:val="none" w:sz="0" w:space="0" w:color="auto"/>
            <w:bottom w:val="none" w:sz="0" w:space="0" w:color="auto"/>
            <w:right w:val="none" w:sz="0" w:space="0" w:color="auto"/>
          </w:divBdr>
        </w:div>
        <w:div w:id="217713813">
          <w:marLeft w:val="640"/>
          <w:marRight w:val="0"/>
          <w:marTop w:val="0"/>
          <w:marBottom w:val="0"/>
          <w:divBdr>
            <w:top w:val="none" w:sz="0" w:space="0" w:color="auto"/>
            <w:left w:val="none" w:sz="0" w:space="0" w:color="auto"/>
            <w:bottom w:val="none" w:sz="0" w:space="0" w:color="auto"/>
            <w:right w:val="none" w:sz="0" w:space="0" w:color="auto"/>
          </w:divBdr>
        </w:div>
        <w:div w:id="1050417864">
          <w:marLeft w:val="640"/>
          <w:marRight w:val="0"/>
          <w:marTop w:val="0"/>
          <w:marBottom w:val="0"/>
          <w:divBdr>
            <w:top w:val="none" w:sz="0" w:space="0" w:color="auto"/>
            <w:left w:val="none" w:sz="0" w:space="0" w:color="auto"/>
            <w:bottom w:val="none" w:sz="0" w:space="0" w:color="auto"/>
            <w:right w:val="none" w:sz="0" w:space="0" w:color="auto"/>
          </w:divBdr>
        </w:div>
        <w:div w:id="1994404239">
          <w:marLeft w:val="640"/>
          <w:marRight w:val="0"/>
          <w:marTop w:val="0"/>
          <w:marBottom w:val="0"/>
          <w:divBdr>
            <w:top w:val="none" w:sz="0" w:space="0" w:color="auto"/>
            <w:left w:val="none" w:sz="0" w:space="0" w:color="auto"/>
            <w:bottom w:val="none" w:sz="0" w:space="0" w:color="auto"/>
            <w:right w:val="none" w:sz="0" w:space="0" w:color="auto"/>
          </w:divBdr>
        </w:div>
        <w:div w:id="1495221096">
          <w:marLeft w:val="640"/>
          <w:marRight w:val="0"/>
          <w:marTop w:val="0"/>
          <w:marBottom w:val="0"/>
          <w:divBdr>
            <w:top w:val="none" w:sz="0" w:space="0" w:color="auto"/>
            <w:left w:val="none" w:sz="0" w:space="0" w:color="auto"/>
            <w:bottom w:val="none" w:sz="0" w:space="0" w:color="auto"/>
            <w:right w:val="none" w:sz="0" w:space="0" w:color="auto"/>
          </w:divBdr>
        </w:div>
        <w:div w:id="2097895723">
          <w:marLeft w:val="640"/>
          <w:marRight w:val="0"/>
          <w:marTop w:val="0"/>
          <w:marBottom w:val="0"/>
          <w:divBdr>
            <w:top w:val="none" w:sz="0" w:space="0" w:color="auto"/>
            <w:left w:val="none" w:sz="0" w:space="0" w:color="auto"/>
            <w:bottom w:val="none" w:sz="0" w:space="0" w:color="auto"/>
            <w:right w:val="none" w:sz="0" w:space="0" w:color="auto"/>
          </w:divBdr>
        </w:div>
        <w:div w:id="2083867793">
          <w:marLeft w:val="640"/>
          <w:marRight w:val="0"/>
          <w:marTop w:val="0"/>
          <w:marBottom w:val="0"/>
          <w:divBdr>
            <w:top w:val="none" w:sz="0" w:space="0" w:color="auto"/>
            <w:left w:val="none" w:sz="0" w:space="0" w:color="auto"/>
            <w:bottom w:val="none" w:sz="0" w:space="0" w:color="auto"/>
            <w:right w:val="none" w:sz="0" w:space="0" w:color="auto"/>
          </w:divBdr>
        </w:div>
        <w:div w:id="2117361448">
          <w:marLeft w:val="640"/>
          <w:marRight w:val="0"/>
          <w:marTop w:val="0"/>
          <w:marBottom w:val="0"/>
          <w:divBdr>
            <w:top w:val="none" w:sz="0" w:space="0" w:color="auto"/>
            <w:left w:val="none" w:sz="0" w:space="0" w:color="auto"/>
            <w:bottom w:val="none" w:sz="0" w:space="0" w:color="auto"/>
            <w:right w:val="none" w:sz="0" w:space="0" w:color="auto"/>
          </w:divBdr>
        </w:div>
        <w:div w:id="466430990">
          <w:marLeft w:val="640"/>
          <w:marRight w:val="0"/>
          <w:marTop w:val="0"/>
          <w:marBottom w:val="0"/>
          <w:divBdr>
            <w:top w:val="none" w:sz="0" w:space="0" w:color="auto"/>
            <w:left w:val="none" w:sz="0" w:space="0" w:color="auto"/>
            <w:bottom w:val="none" w:sz="0" w:space="0" w:color="auto"/>
            <w:right w:val="none" w:sz="0" w:space="0" w:color="auto"/>
          </w:divBdr>
        </w:div>
        <w:div w:id="571503981">
          <w:marLeft w:val="640"/>
          <w:marRight w:val="0"/>
          <w:marTop w:val="0"/>
          <w:marBottom w:val="0"/>
          <w:divBdr>
            <w:top w:val="none" w:sz="0" w:space="0" w:color="auto"/>
            <w:left w:val="none" w:sz="0" w:space="0" w:color="auto"/>
            <w:bottom w:val="none" w:sz="0" w:space="0" w:color="auto"/>
            <w:right w:val="none" w:sz="0" w:space="0" w:color="auto"/>
          </w:divBdr>
        </w:div>
        <w:div w:id="2021808848">
          <w:marLeft w:val="640"/>
          <w:marRight w:val="0"/>
          <w:marTop w:val="0"/>
          <w:marBottom w:val="0"/>
          <w:divBdr>
            <w:top w:val="none" w:sz="0" w:space="0" w:color="auto"/>
            <w:left w:val="none" w:sz="0" w:space="0" w:color="auto"/>
            <w:bottom w:val="none" w:sz="0" w:space="0" w:color="auto"/>
            <w:right w:val="none" w:sz="0" w:space="0" w:color="auto"/>
          </w:divBdr>
        </w:div>
        <w:div w:id="205340166">
          <w:marLeft w:val="640"/>
          <w:marRight w:val="0"/>
          <w:marTop w:val="0"/>
          <w:marBottom w:val="0"/>
          <w:divBdr>
            <w:top w:val="none" w:sz="0" w:space="0" w:color="auto"/>
            <w:left w:val="none" w:sz="0" w:space="0" w:color="auto"/>
            <w:bottom w:val="none" w:sz="0" w:space="0" w:color="auto"/>
            <w:right w:val="none" w:sz="0" w:space="0" w:color="auto"/>
          </w:divBdr>
        </w:div>
        <w:div w:id="376272799">
          <w:marLeft w:val="640"/>
          <w:marRight w:val="0"/>
          <w:marTop w:val="0"/>
          <w:marBottom w:val="0"/>
          <w:divBdr>
            <w:top w:val="none" w:sz="0" w:space="0" w:color="auto"/>
            <w:left w:val="none" w:sz="0" w:space="0" w:color="auto"/>
            <w:bottom w:val="none" w:sz="0" w:space="0" w:color="auto"/>
            <w:right w:val="none" w:sz="0" w:space="0" w:color="auto"/>
          </w:divBdr>
        </w:div>
        <w:div w:id="1079447387">
          <w:marLeft w:val="640"/>
          <w:marRight w:val="0"/>
          <w:marTop w:val="0"/>
          <w:marBottom w:val="0"/>
          <w:divBdr>
            <w:top w:val="none" w:sz="0" w:space="0" w:color="auto"/>
            <w:left w:val="none" w:sz="0" w:space="0" w:color="auto"/>
            <w:bottom w:val="none" w:sz="0" w:space="0" w:color="auto"/>
            <w:right w:val="none" w:sz="0" w:space="0" w:color="auto"/>
          </w:divBdr>
        </w:div>
        <w:div w:id="262156056">
          <w:marLeft w:val="640"/>
          <w:marRight w:val="0"/>
          <w:marTop w:val="0"/>
          <w:marBottom w:val="0"/>
          <w:divBdr>
            <w:top w:val="none" w:sz="0" w:space="0" w:color="auto"/>
            <w:left w:val="none" w:sz="0" w:space="0" w:color="auto"/>
            <w:bottom w:val="none" w:sz="0" w:space="0" w:color="auto"/>
            <w:right w:val="none" w:sz="0" w:space="0" w:color="auto"/>
          </w:divBdr>
        </w:div>
        <w:div w:id="845440351">
          <w:marLeft w:val="640"/>
          <w:marRight w:val="0"/>
          <w:marTop w:val="0"/>
          <w:marBottom w:val="0"/>
          <w:divBdr>
            <w:top w:val="none" w:sz="0" w:space="0" w:color="auto"/>
            <w:left w:val="none" w:sz="0" w:space="0" w:color="auto"/>
            <w:bottom w:val="none" w:sz="0" w:space="0" w:color="auto"/>
            <w:right w:val="none" w:sz="0" w:space="0" w:color="auto"/>
          </w:divBdr>
        </w:div>
        <w:div w:id="553003382">
          <w:marLeft w:val="640"/>
          <w:marRight w:val="0"/>
          <w:marTop w:val="0"/>
          <w:marBottom w:val="0"/>
          <w:divBdr>
            <w:top w:val="none" w:sz="0" w:space="0" w:color="auto"/>
            <w:left w:val="none" w:sz="0" w:space="0" w:color="auto"/>
            <w:bottom w:val="none" w:sz="0" w:space="0" w:color="auto"/>
            <w:right w:val="none" w:sz="0" w:space="0" w:color="auto"/>
          </w:divBdr>
        </w:div>
        <w:div w:id="886452376">
          <w:marLeft w:val="640"/>
          <w:marRight w:val="0"/>
          <w:marTop w:val="0"/>
          <w:marBottom w:val="0"/>
          <w:divBdr>
            <w:top w:val="none" w:sz="0" w:space="0" w:color="auto"/>
            <w:left w:val="none" w:sz="0" w:space="0" w:color="auto"/>
            <w:bottom w:val="none" w:sz="0" w:space="0" w:color="auto"/>
            <w:right w:val="none" w:sz="0" w:space="0" w:color="auto"/>
          </w:divBdr>
        </w:div>
        <w:div w:id="1331446834">
          <w:marLeft w:val="640"/>
          <w:marRight w:val="0"/>
          <w:marTop w:val="0"/>
          <w:marBottom w:val="0"/>
          <w:divBdr>
            <w:top w:val="none" w:sz="0" w:space="0" w:color="auto"/>
            <w:left w:val="none" w:sz="0" w:space="0" w:color="auto"/>
            <w:bottom w:val="none" w:sz="0" w:space="0" w:color="auto"/>
            <w:right w:val="none" w:sz="0" w:space="0" w:color="auto"/>
          </w:divBdr>
        </w:div>
        <w:div w:id="1193886498">
          <w:marLeft w:val="640"/>
          <w:marRight w:val="0"/>
          <w:marTop w:val="0"/>
          <w:marBottom w:val="0"/>
          <w:divBdr>
            <w:top w:val="none" w:sz="0" w:space="0" w:color="auto"/>
            <w:left w:val="none" w:sz="0" w:space="0" w:color="auto"/>
            <w:bottom w:val="none" w:sz="0" w:space="0" w:color="auto"/>
            <w:right w:val="none" w:sz="0" w:space="0" w:color="auto"/>
          </w:divBdr>
        </w:div>
        <w:div w:id="498034769">
          <w:marLeft w:val="640"/>
          <w:marRight w:val="0"/>
          <w:marTop w:val="0"/>
          <w:marBottom w:val="0"/>
          <w:divBdr>
            <w:top w:val="none" w:sz="0" w:space="0" w:color="auto"/>
            <w:left w:val="none" w:sz="0" w:space="0" w:color="auto"/>
            <w:bottom w:val="none" w:sz="0" w:space="0" w:color="auto"/>
            <w:right w:val="none" w:sz="0" w:space="0" w:color="auto"/>
          </w:divBdr>
        </w:div>
        <w:div w:id="426539665">
          <w:marLeft w:val="640"/>
          <w:marRight w:val="0"/>
          <w:marTop w:val="0"/>
          <w:marBottom w:val="0"/>
          <w:divBdr>
            <w:top w:val="none" w:sz="0" w:space="0" w:color="auto"/>
            <w:left w:val="none" w:sz="0" w:space="0" w:color="auto"/>
            <w:bottom w:val="none" w:sz="0" w:space="0" w:color="auto"/>
            <w:right w:val="none" w:sz="0" w:space="0" w:color="auto"/>
          </w:divBdr>
        </w:div>
        <w:div w:id="1266964418">
          <w:marLeft w:val="640"/>
          <w:marRight w:val="0"/>
          <w:marTop w:val="0"/>
          <w:marBottom w:val="0"/>
          <w:divBdr>
            <w:top w:val="none" w:sz="0" w:space="0" w:color="auto"/>
            <w:left w:val="none" w:sz="0" w:space="0" w:color="auto"/>
            <w:bottom w:val="none" w:sz="0" w:space="0" w:color="auto"/>
            <w:right w:val="none" w:sz="0" w:space="0" w:color="auto"/>
          </w:divBdr>
        </w:div>
        <w:div w:id="1217006511">
          <w:marLeft w:val="640"/>
          <w:marRight w:val="0"/>
          <w:marTop w:val="0"/>
          <w:marBottom w:val="0"/>
          <w:divBdr>
            <w:top w:val="none" w:sz="0" w:space="0" w:color="auto"/>
            <w:left w:val="none" w:sz="0" w:space="0" w:color="auto"/>
            <w:bottom w:val="none" w:sz="0" w:space="0" w:color="auto"/>
            <w:right w:val="none" w:sz="0" w:space="0" w:color="auto"/>
          </w:divBdr>
        </w:div>
        <w:div w:id="996032247">
          <w:marLeft w:val="640"/>
          <w:marRight w:val="0"/>
          <w:marTop w:val="0"/>
          <w:marBottom w:val="0"/>
          <w:divBdr>
            <w:top w:val="none" w:sz="0" w:space="0" w:color="auto"/>
            <w:left w:val="none" w:sz="0" w:space="0" w:color="auto"/>
            <w:bottom w:val="none" w:sz="0" w:space="0" w:color="auto"/>
            <w:right w:val="none" w:sz="0" w:space="0" w:color="auto"/>
          </w:divBdr>
        </w:div>
        <w:div w:id="317612494">
          <w:marLeft w:val="640"/>
          <w:marRight w:val="0"/>
          <w:marTop w:val="0"/>
          <w:marBottom w:val="0"/>
          <w:divBdr>
            <w:top w:val="none" w:sz="0" w:space="0" w:color="auto"/>
            <w:left w:val="none" w:sz="0" w:space="0" w:color="auto"/>
            <w:bottom w:val="none" w:sz="0" w:space="0" w:color="auto"/>
            <w:right w:val="none" w:sz="0" w:space="0" w:color="auto"/>
          </w:divBdr>
        </w:div>
        <w:div w:id="1058168072">
          <w:marLeft w:val="640"/>
          <w:marRight w:val="0"/>
          <w:marTop w:val="0"/>
          <w:marBottom w:val="0"/>
          <w:divBdr>
            <w:top w:val="none" w:sz="0" w:space="0" w:color="auto"/>
            <w:left w:val="none" w:sz="0" w:space="0" w:color="auto"/>
            <w:bottom w:val="none" w:sz="0" w:space="0" w:color="auto"/>
            <w:right w:val="none" w:sz="0" w:space="0" w:color="auto"/>
          </w:divBdr>
        </w:div>
        <w:div w:id="403333791">
          <w:marLeft w:val="640"/>
          <w:marRight w:val="0"/>
          <w:marTop w:val="0"/>
          <w:marBottom w:val="0"/>
          <w:divBdr>
            <w:top w:val="none" w:sz="0" w:space="0" w:color="auto"/>
            <w:left w:val="none" w:sz="0" w:space="0" w:color="auto"/>
            <w:bottom w:val="none" w:sz="0" w:space="0" w:color="auto"/>
            <w:right w:val="none" w:sz="0" w:space="0" w:color="auto"/>
          </w:divBdr>
        </w:div>
        <w:div w:id="96415614">
          <w:marLeft w:val="640"/>
          <w:marRight w:val="0"/>
          <w:marTop w:val="0"/>
          <w:marBottom w:val="0"/>
          <w:divBdr>
            <w:top w:val="none" w:sz="0" w:space="0" w:color="auto"/>
            <w:left w:val="none" w:sz="0" w:space="0" w:color="auto"/>
            <w:bottom w:val="none" w:sz="0" w:space="0" w:color="auto"/>
            <w:right w:val="none" w:sz="0" w:space="0" w:color="auto"/>
          </w:divBdr>
        </w:div>
        <w:div w:id="118836824">
          <w:marLeft w:val="640"/>
          <w:marRight w:val="0"/>
          <w:marTop w:val="0"/>
          <w:marBottom w:val="0"/>
          <w:divBdr>
            <w:top w:val="none" w:sz="0" w:space="0" w:color="auto"/>
            <w:left w:val="none" w:sz="0" w:space="0" w:color="auto"/>
            <w:bottom w:val="none" w:sz="0" w:space="0" w:color="auto"/>
            <w:right w:val="none" w:sz="0" w:space="0" w:color="auto"/>
          </w:divBdr>
        </w:div>
        <w:div w:id="486745865">
          <w:marLeft w:val="640"/>
          <w:marRight w:val="0"/>
          <w:marTop w:val="0"/>
          <w:marBottom w:val="0"/>
          <w:divBdr>
            <w:top w:val="none" w:sz="0" w:space="0" w:color="auto"/>
            <w:left w:val="none" w:sz="0" w:space="0" w:color="auto"/>
            <w:bottom w:val="none" w:sz="0" w:space="0" w:color="auto"/>
            <w:right w:val="none" w:sz="0" w:space="0" w:color="auto"/>
          </w:divBdr>
        </w:div>
        <w:div w:id="618071410">
          <w:marLeft w:val="640"/>
          <w:marRight w:val="0"/>
          <w:marTop w:val="0"/>
          <w:marBottom w:val="0"/>
          <w:divBdr>
            <w:top w:val="none" w:sz="0" w:space="0" w:color="auto"/>
            <w:left w:val="none" w:sz="0" w:space="0" w:color="auto"/>
            <w:bottom w:val="none" w:sz="0" w:space="0" w:color="auto"/>
            <w:right w:val="none" w:sz="0" w:space="0" w:color="auto"/>
          </w:divBdr>
        </w:div>
        <w:div w:id="1878424734">
          <w:marLeft w:val="640"/>
          <w:marRight w:val="0"/>
          <w:marTop w:val="0"/>
          <w:marBottom w:val="0"/>
          <w:divBdr>
            <w:top w:val="none" w:sz="0" w:space="0" w:color="auto"/>
            <w:left w:val="none" w:sz="0" w:space="0" w:color="auto"/>
            <w:bottom w:val="none" w:sz="0" w:space="0" w:color="auto"/>
            <w:right w:val="none" w:sz="0" w:space="0" w:color="auto"/>
          </w:divBdr>
        </w:div>
        <w:div w:id="1712412701">
          <w:marLeft w:val="640"/>
          <w:marRight w:val="0"/>
          <w:marTop w:val="0"/>
          <w:marBottom w:val="0"/>
          <w:divBdr>
            <w:top w:val="none" w:sz="0" w:space="0" w:color="auto"/>
            <w:left w:val="none" w:sz="0" w:space="0" w:color="auto"/>
            <w:bottom w:val="none" w:sz="0" w:space="0" w:color="auto"/>
            <w:right w:val="none" w:sz="0" w:space="0" w:color="auto"/>
          </w:divBdr>
        </w:div>
        <w:div w:id="2001034247">
          <w:marLeft w:val="640"/>
          <w:marRight w:val="0"/>
          <w:marTop w:val="0"/>
          <w:marBottom w:val="0"/>
          <w:divBdr>
            <w:top w:val="none" w:sz="0" w:space="0" w:color="auto"/>
            <w:left w:val="none" w:sz="0" w:space="0" w:color="auto"/>
            <w:bottom w:val="none" w:sz="0" w:space="0" w:color="auto"/>
            <w:right w:val="none" w:sz="0" w:space="0" w:color="auto"/>
          </w:divBdr>
        </w:div>
        <w:div w:id="763303887">
          <w:marLeft w:val="640"/>
          <w:marRight w:val="0"/>
          <w:marTop w:val="0"/>
          <w:marBottom w:val="0"/>
          <w:divBdr>
            <w:top w:val="none" w:sz="0" w:space="0" w:color="auto"/>
            <w:left w:val="none" w:sz="0" w:space="0" w:color="auto"/>
            <w:bottom w:val="none" w:sz="0" w:space="0" w:color="auto"/>
            <w:right w:val="none" w:sz="0" w:space="0" w:color="auto"/>
          </w:divBdr>
        </w:div>
        <w:div w:id="1775057929">
          <w:marLeft w:val="640"/>
          <w:marRight w:val="0"/>
          <w:marTop w:val="0"/>
          <w:marBottom w:val="0"/>
          <w:divBdr>
            <w:top w:val="none" w:sz="0" w:space="0" w:color="auto"/>
            <w:left w:val="none" w:sz="0" w:space="0" w:color="auto"/>
            <w:bottom w:val="none" w:sz="0" w:space="0" w:color="auto"/>
            <w:right w:val="none" w:sz="0" w:space="0" w:color="auto"/>
          </w:divBdr>
        </w:div>
        <w:div w:id="819494627">
          <w:marLeft w:val="640"/>
          <w:marRight w:val="0"/>
          <w:marTop w:val="0"/>
          <w:marBottom w:val="0"/>
          <w:divBdr>
            <w:top w:val="none" w:sz="0" w:space="0" w:color="auto"/>
            <w:left w:val="none" w:sz="0" w:space="0" w:color="auto"/>
            <w:bottom w:val="none" w:sz="0" w:space="0" w:color="auto"/>
            <w:right w:val="none" w:sz="0" w:space="0" w:color="auto"/>
          </w:divBdr>
        </w:div>
        <w:div w:id="67267571">
          <w:marLeft w:val="640"/>
          <w:marRight w:val="0"/>
          <w:marTop w:val="0"/>
          <w:marBottom w:val="0"/>
          <w:divBdr>
            <w:top w:val="none" w:sz="0" w:space="0" w:color="auto"/>
            <w:left w:val="none" w:sz="0" w:space="0" w:color="auto"/>
            <w:bottom w:val="none" w:sz="0" w:space="0" w:color="auto"/>
            <w:right w:val="none" w:sz="0" w:space="0" w:color="auto"/>
          </w:divBdr>
        </w:div>
        <w:div w:id="1854418244">
          <w:marLeft w:val="640"/>
          <w:marRight w:val="0"/>
          <w:marTop w:val="0"/>
          <w:marBottom w:val="0"/>
          <w:divBdr>
            <w:top w:val="none" w:sz="0" w:space="0" w:color="auto"/>
            <w:left w:val="none" w:sz="0" w:space="0" w:color="auto"/>
            <w:bottom w:val="none" w:sz="0" w:space="0" w:color="auto"/>
            <w:right w:val="none" w:sz="0" w:space="0" w:color="auto"/>
          </w:divBdr>
        </w:div>
        <w:div w:id="804663745">
          <w:marLeft w:val="640"/>
          <w:marRight w:val="0"/>
          <w:marTop w:val="0"/>
          <w:marBottom w:val="0"/>
          <w:divBdr>
            <w:top w:val="none" w:sz="0" w:space="0" w:color="auto"/>
            <w:left w:val="none" w:sz="0" w:space="0" w:color="auto"/>
            <w:bottom w:val="none" w:sz="0" w:space="0" w:color="auto"/>
            <w:right w:val="none" w:sz="0" w:space="0" w:color="auto"/>
          </w:divBdr>
        </w:div>
        <w:div w:id="1577741275">
          <w:marLeft w:val="640"/>
          <w:marRight w:val="0"/>
          <w:marTop w:val="0"/>
          <w:marBottom w:val="0"/>
          <w:divBdr>
            <w:top w:val="none" w:sz="0" w:space="0" w:color="auto"/>
            <w:left w:val="none" w:sz="0" w:space="0" w:color="auto"/>
            <w:bottom w:val="none" w:sz="0" w:space="0" w:color="auto"/>
            <w:right w:val="none" w:sz="0" w:space="0" w:color="auto"/>
          </w:divBdr>
        </w:div>
        <w:div w:id="1496528923">
          <w:marLeft w:val="640"/>
          <w:marRight w:val="0"/>
          <w:marTop w:val="0"/>
          <w:marBottom w:val="0"/>
          <w:divBdr>
            <w:top w:val="none" w:sz="0" w:space="0" w:color="auto"/>
            <w:left w:val="none" w:sz="0" w:space="0" w:color="auto"/>
            <w:bottom w:val="none" w:sz="0" w:space="0" w:color="auto"/>
            <w:right w:val="none" w:sz="0" w:space="0" w:color="auto"/>
          </w:divBdr>
        </w:div>
        <w:div w:id="2145661271">
          <w:marLeft w:val="640"/>
          <w:marRight w:val="0"/>
          <w:marTop w:val="0"/>
          <w:marBottom w:val="0"/>
          <w:divBdr>
            <w:top w:val="none" w:sz="0" w:space="0" w:color="auto"/>
            <w:left w:val="none" w:sz="0" w:space="0" w:color="auto"/>
            <w:bottom w:val="none" w:sz="0" w:space="0" w:color="auto"/>
            <w:right w:val="none" w:sz="0" w:space="0" w:color="auto"/>
          </w:divBdr>
        </w:div>
        <w:div w:id="1626886473">
          <w:marLeft w:val="640"/>
          <w:marRight w:val="0"/>
          <w:marTop w:val="0"/>
          <w:marBottom w:val="0"/>
          <w:divBdr>
            <w:top w:val="none" w:sz="0" w:space="0" w:color="auto"/>
            <w:left w:val="none" w:sz="0" w:space="0" w:color="auto"/>
            <w:bottom w:val="none" w:sz="0" w:space="0" w:color="auto"/>
            <w:right w:val="none" w:sz="0" w:space="0" w:color="auto"/>
          </w:divBdr>
        </w:div>
        <w:div w:id="247857927">
          <w:marLeft w:val="640"/>
          <w:marRight w:val="0"/>
          <w:marTop w:val="0"/>
          <w:marBottom w:val="0"/>
          <w:divBdr>
            <w:top w:val="none" w:sz="0" w:space="0" w:color="auto"/>
            <w:left w:val="none" w:sz="0" w:space="0" w:color="auto"/>
            <w:bottom w:val="none" w:sz="0" w:space="0" w:color="auto"/>
            <w:right w:val="none" w:sz="0" w:space="0" w:color="auto"/>
          </w:divBdr>
        </w:div>
        <w:div w:id="788668655">
          <w:marLeft w:val="640"/>
          <w:marRight w:val="0"/>
          <w:marTop w:val="0"/>
          <w:marBottom w:val="0"/>
          <w:divBdr>
            <w:top w:val="none" w:sz="0" w:space="0" w:color="auto"/>
            <w:left w:val="none" w:sz="0" w:space="0" w:color="auto"/>
            <w:bottom w:val="none" w:sz="0" w:space="0" w:color="auto"/>
            <w:right w:val="none" w:sz="0" w:space="0" w:color="auto"/>
          </w:divBdr>
        </w:div>
        <w:div w:id="2100519117">
          <w:marLeft w:val="640"/>
          <w:marRight w:val="0"/>
          <w:marTop w:val="0"/>
          <w:marBottom w:val="0"/>
          <w:divBdr>
            <w:top w:val="none" w:sz="0" w:space="0" w:color="auto"/>
            <w:left w:val="none" w:sz="0" w:space="0" w:color="auto"/>
            <w:bottom w:val="none" w:sz="0" w:space="0" w:color="auto"/>
            <w:right w:val="none" w:sz="0" w:space="0" w:color="auto"/>
          </w:divBdr>
        </w:div>
        <w:div w:id="879051091">
          <w:marLeft w:val="640"/>
          <w:marRight w:val="0"/>
          <w:marTop w:val="0"/>
          <w:marBottom w:val="0"/>
          <w:divBdr>
            <w:top w:val="none" w:sz="0" w:space="0" w:color="auto"/>
            <w:left w:val="none" w:sz="0" w:space="0" w:color="auto"/>
            <w:bottom w:val="none" w:sz="0" w:space="0" w:color="auto"/>
            <w:right w:val="none" w:sz="0" w:space="0" w:color="auto"/>
          </w:divBdr>
        </w:div>
        <w:div w:id="864293514">
          <w:marLeft w:val="640"/>
          <w:marRight w:val="0"/>
          <w:marTop w:val="0"/>
          <w:marBottom w:val="0"/>
          <w:divBdr>
            <w:top w:val="none" w:sz="0" w:space="0" w:color="auto"/>
            <w:left w:val="none" w:sz="0" w:space="0" w:color="auto"/>
            <w:bottom w:val="none" w:sz="0" w:space="0" w:color="auto"/>
            <w:right w:val="none" w:sz="0" w:space="0" w:color="auto"/>
          </w:divBdr>
        </w:div>
        <w:div w:id="1432047244">
          <w:marLeft w:val="640"/>
          <w:marRight w:val="0"/>
          <w:marTop w:val="0"/>
          <w:marBottom w:val="0"/>
          <w:divBdr>
            <w:top w:val="none" w:sz="0" w:space="0" w:color="auto"/>
            <w:left w:val="none" w:sz="0" w:space="0" w:color="auto"/>
            <w:bottom w:val="none" w:sz="0" w:space="0" w:color="auto"/>
            <w:right w:val="none" w:sz="0" w:space="0" w:color="auto"/>
          </w:divBdr>
        </w:div>
        <w:div w:id="2019654938">
          <w:marLeft w:val="640"/>
          <w:marRight w:val="0"/>
          <w:marTop w:val="0"/>
          <w:marBottom w:val="0"/>
          <w:divBdr>
            <w:top w:val="none" w:sz="0" w:space="0" w:color="auto"/>
            <w:left w:val="none" w:sz="0" w:space="0" w:color="auto"/>
            <w:bottom w:val="none" w:sz="0" w:space="0" w:color="auto"/>
            <w:right w:val="none" w:sz="0" w:space="0" w:color="auto"/>
          </w:divBdr>
        </w:div>
        <w:div w:id="2136561935">
          <w:marLeft w:val="640"/>
          <w:marRight w:val="0"/>
          <w:marTop w:val="0"/>
          <w:marBottom w:val="0"/>
          <w:divBdr>
            <w:top w:val="none" w:sz="0" w:space="0" w:color="auto"/>
            <w:left w:val="none" w:sz="0" w:space="0" w:color="auto"/>
            <w:bottom w:val="none" w:sz="0" w:space="0" w:color="auto"/>
            <w:right w:val="none" w:sz="0" w:space="0" w:color="auto"/>
          </w:divBdr>
        </w:div>
        <w:div w:id="993529721">
          <w:marLeft w:val="640"/>
          <w:marRight w:val="0"/>
          <w:marTop w:val="0"/>
          <w:marBottom w:val="0"/>
          <w:divBdr>
            <w:top w:val="none" w:sz="0" w:space="0" w:color="auto"/>
            <w:left w:val="none" w:sz="0" w:space="0" w:color="auto"/>
            <w:bottom w:val="none" w:sz="0" w:space="0" w:color="auto"/>
            <w:right w:val="none" w:sz="0" w:space="0" w:color="auto"/>
          </w:divBdr>
        </w:div>
        <w:div w:id="251134298">
          <w:marLeft w:val="640"/>
          <w:marRight w:val="0"/>
          <w:marTop w:val="0"/>
          <w:marBottom w:val="0"/>
          <w:divBdr>
            <w:top w:val="none" w:sz="0" w:space="0" w:color="auto"/>
            <w:left w:val="none" w:sz="0" w:space="0" w:color="auto"/>
            <w:bottom w:val="none" w:sz="0" w:space="0" w:color="auto"/>
            <w:right w:val="none" w:sz="0" w:space="0" w:color="auto"/>
          </w:divBdr>
        </w:div>
        <w:div w:id="1387341615">
          <w:marLeft w:val="640"/>
          <w:marRight w:val="0"/>
          <w:marTop w:val="0"/>
          <w:marBottom w:val="0"/>
          <w:divBdr>
            <w:top w:val="none" w:sz="0" w:space="0" w:color="auto"/>
            <w:left w:val="none" w:sz="0" w:space="0" w:color="auto"/>
            <w:bottom w:val="none" w:sz="0" w:space="0" w:color="auto"/>
            <w:right w:val="none" w:sz="0" w:space="0" w:color="auto"/>
          </w:divBdr>
        </w:div>
        <w:div w:id="1134567117">
          <w:marLeft w:val="640"/>
          <w:marRight w:val="0"/>
          <w:marTop w:val="0"/>
          <w:marBottom w:val="0"/>
          <w:divBdr>
            <w:top w:val="none" w:sz="0" w:space="0" w:color="auto"/>
            <w:left w:val="none" w:sz="0" w:space="0" w:color="auto"/>
            <w:bottom w:val="none" w:sz="0" w:space="0" w:color="auto"/>
            <w:right w:val="none" w:sz="0" w:space="0" w:color="auto"/>
          </w:divBdr>
        </w:div>
        <w:div w:id="643315897">
          <w:marLeft w:val="640"/>
          <w:marRight w:val="0"/>
          <w:marTop w:val="0"/>
          <w:marBottom w:val="0"/>
          <w:divBdr>
            <w:top w:val="none" w:sz="0" w:space="0" w:color="auto"/>
            <w:left w:val="none" w:sz="0" w:space="0" w:color="auto"/>
            <w:bottom w:val="none" w:sz="0" w:space="0" w:color="auto"/>
            <w:right w:val="none" w:sz="0" w:space="0" w:color="auto"/>
          </w:divBdr>
        </w:div>
        <w:div w:id="548496894">
          <w:marLeft w:val="640"/>
          <w:marRight w:val="0"/>
          <w:marTop w:val="0"/>
          <w:marBottom w:val="0"/>
          <w:divBdr>
            <w:top w:val="none" w:sz="0" w:space="0" w:color="auto"/>
            <w:left w:val="none" w:sz="0" w:space="0" w:color="auto"/>
            <w:bottom w:val="none" w:sz="0" w:space="0" w:color="auto"/>
            <w:right w:val="none" w:sz="0" w:space="0" w:color="auto"/>
          </w:divBdr>
        </w:div>
        <w:div w:id="1717194497">
          <w:marLeft w:val="640"/>
          <w:marRight w:val="0"/>
          <w:marTop w:val="0"/>
          <w:marBottom w:val="0"/>
          <w:divBdr>
            <w:top w:val="none" w:sz="0" w:space="0" w:color="auto"/>
            <w:left w:val="none" w:sz="0" w:space="0" w:color="auto"/>
            <w:bottom w:val="none" w:sz="0" w:space="0" w:color="auto"/>
            <w:right w:val="none" w:sz="0" w:space="0" w:color="auto"/>
          </w:divBdr>
        </w:div>
        <w:div w:id="128474624">
          <w:marLeft w:val="640"/>
          <w:marRight w:val="0"/>
          <w:marTop w:val="0"/>
          <w:marBottom w:val="0"/>
          <w:divBdr>
            <w:top w:val="none" w:sz="0" w:space="0" w:color="auto"/>
            <w:left w:val="none" w:sz="0" w:space="0" w:color="auto"/>
            <w:bottom w:val="none" w:sz="0" w:space="0" w:color="auto"/>
            <w:right w:val="none" w:sz="0" w:space="0" w:color="auto"/>
          </w:divBdr>
        </w:div>
        <w:div w:id="1087339455">
          <w:marLeft w:val="640"/>
          <w:marRight w:val="0"/>
          <w:marTop w:val="0"/>
          <w:marBottom w:val="0"/>
          <w:divBdr>
            <w:top w:val="none" w:sz="0" w:space="0" w:color="auto"/>
            <w:left w:val="none" w:sz="0" w:space="0" w:color="auto"/>
            <w:bottom w:val="none" w:sz="0" w:space="0" w:color="auto"/>
            <w:right w:val="none" w:sz="0" w:space="0" w:color="auto"/>
          </w:divBdr>
        </w:div>
        <w:div w:id="1937791137">
          <w:marLeft w:val="640"/>
          <w:marRight w:val="0"/>
          <w:marTop w:val="0"/>
          <w:marBottom w:val="0"/>
          <w:divBdr>
            <w:top w:val="none" w:sz="0" w:space="0" w:color="auto"/>
            <w:left w:val="none" w:sz="0" w:space="0" w:color="auto"/>
            <w:bottom w:val="none" w:sz="0" w:space="0" w:color="auto"/>
            <w:right w:val="none" w:sz="0" w:space="0" w:color="auto"/>
          </w:divBdr>
        </w:div>
        <w:div w:id="755976729">
          <w:marLeft w:val="640"/>
          <w:marRight w:val="0"/>
          <w:marTop w:val="0"/>
          <w:marBottom w:val="0"/>
          <w:divBdr>
            <w:top w:val="none" w:sz="0" w:space="0" w:color="auto"/>
            <w:left w:val="none" w:sz="0" w:space="0" w:color="auto"/>
            <w:bottom w:val="none" w:sz="0" w:space="0" w:color="auto"/>
            <w:right w:val="none" w:sz="0" w:space="0" w:color="auto"/>
          </w:divBdr>
        </w:div>
        <w:div w:id="1184129626">
          <w:marLeft w:val="640"/>
          <w:marRight w:val="0"/>
          <w:marTop w:val="0"/>
          <w:marBottom w:val="0"/>
          <w:divBdr>
            <w:top w:val="none" w:sz="0" w:space="0" w:color="auto"/>
            <w:left w:val="none" w:sz="0" w:space="0" w:color="auto"/>
            <w:bottom w:val="none" w:sz="0" w:space="0" w:color="auto"/>
            <w:right w:val="none" w:sz="0" w:space="0" w:color="auto"/>
          </w:divBdr>
        </w:div>
        <w:div w:id="1055087698">
          <w:marLeft w:val="640"/>
          <w:marRight w:val="0"/>
          <w:marTop w:val="0"/>
          <w:marBottom w:val="0"/>
          <w:divBdr>
            <w:top w:val="none" w:sz="0" w:space="0" w:color="auto"/>
            <w:left w:val="none" w:sz="0" w:space="0" w:color="auto"/>
            <w:bottom w:val="none" w:sz="0" w:space="0" w:color="auto"/>
            <w:right w:val="none" w:sz="0" w:space="0" w:color="auto"/>
          </w:divBdr>
        </w:div>
        <w:div w:id="1773816802">
          <w:marLeft w:val="640"/>
          <w:marRight w:val="0"/>
          <w:marTop w:val="0"/>
          <w:marBottom w:val="0"/>
          <w:divBdr>
            <w:top w:val="none" w:sz="0" w:space="0" w:color="auto"/>
            <w:left w:val="none" w:sz="0" w:space="0" w:color="auto"/>
            <w:bottom w:val="none" w:sz="0" w:space="0" w:color="auto"/>
            <w:right w:val="none" w:sz="0" w:space="0" w:color="auto"/>
          </w:divBdr>
        </w:div>
        <w:div w:id="816800797">
          <w:marLeft w:val="640"/>
          <w:marRight w:val="0"/>
          <w:marTop w:val="0"/>
          <w:marBottom w:val="0"/>
          <w:divBdr>
            <w:top w:val="none" w:sz="0" w:space="0" w:color="auto"/>
            <w:left w:val="none" w:sz="0" w:space="0" w:color="auto"/>
            <w:bottom w:val="none" w:sz="0" w:space="0" w:color="auto"/>
            <w:right w:val="none" w:sz="0" w:space="0" w:color="auto"/>
          </w:divBdr>
        </w:div>
        <w:div w:id="1554389226">
          <w:marLeft w:val="640"/>
          <w:marRight w:val="0"/>
          <w:marTop w:val="0"/>
          <w:marBottom w:val="0"/>
          <w:divBdr>
            <w:top w:val="none" w:sz="0" w:space="0" w:color="auto"/>
            <w:left w:val="none" w:sz="0" w:space="0" w:color="auto"/>
            <w:bottom w:val="none" w:sz="0" w:space="0" w:color="auto"/>
            <w:right w:val="none" w:sz="0" w:space="0" w:color="auto"/>
          </w:divBdr>
        </w:div>
        <w:div w:id="1560550961">
          <w:marLeft w:val="640"/>
          <w:marRight w:val="0"/>
          <w:marTop w:val="0"/>
          <w:marBottom w:val="0"/>
          <w:divBdr>
            <w:top w:val="none" w:sz="0" w:space="0" w:color="auto"/>
            <w:left w:val="none" w:sz="0" w:space="0" w:color="auto"/>
            <w:bottom w:val="none" w:sz="0" w:space="0" w:color="auto"/>
            <w:right w:val="none" w:sz="0" w:space="0" w:color="auto"/>
          </w:divBdr>
        </w:div>
        <w:div w:id="1401710340">
          <w:marLeft w:val="640"/>
          <w:marRight w:val="0"/>
          <w:marTop w:val="0"/>
          <w:marBottom w:val="0"/>
          <w:divBdr>
            <w:top w:val="none" w:sz="0" w:space="0" w:color="auto"/>
            <w:left w:val="none" w:sz="0" w:space="0" w:color="auto"/>
            <w:bottom w:val="none" w:sz="0" w:space="0" w:color="auto"/>
            <w:right w:val="none" w:sz="0" w:space="0" w:color="auto"/>
          </w:divBdr>
        </w:div>
        <w:div w:id="605816992">
          <w:marLeft w:val="640"/>
          <w:marRight w:val="0"/>
          <w:marTop w:val="0"/>
          <w:marBottom w:val="0"/>
          <w:divBdr>
            <w:top w:val="none" w:sz="0" w:space="0" w:color="auto"/>
            <w:left w:val="none" w:sz="0" w:space="0" w:color="auto"/>
            <w:bottom w:val="none" w:sz="0" w:space="0" w:color="auto"/>
            <w:right w:val="none" w:sz="0" w:space="0" w:color="auto"/>
          </w:divBdr>
        </w:div>
        <w:div w:id="1547714324">
          <w:marLeft w:val="640"/>
          <w:marRight w:val="0"/>
          <w:marTop w:val="0"/>
          <w:marBottom w:val="0"/>
          <w:divBdr>
            <w:top w:val="none" w:sz="0" w:space="0" w:color="auto"/>
            <w:left w:val="none" w:sz="0" w:space="0" w:color="auto"/>
            <w:bottom w:val="none" w:sz="0" w:space="0" w:color="auto"/>
            <w:right w:val="none" w:sz="0" w:space="0" w:color="auto"/>
          </w:divBdr>
        </w:div>
        <w:div w:id="1814561528">
          <w:marLeft w:val="640"/>
          <w:marRight w:val="0"/>
          <w:marTop w:val="0"/>
          <w:marBottom w:val="0"/>
          <w:divBdr>
            <w:top w:val="none" w:sz="0" w:space="0" w:color="auto"/>
            <w:left w:val="none" w:sz="0" w:space="0" w:color="auto"/>
            <w:bottom w:val="none" w:sz="0" w:space="0" w:color="auto"/>
            <w:right w:val="none" w:sz="0" w:space="0" w:color="auto"/>
          </w:divBdr>
        </w:div>
        <w:div w:id="1887447985">
          <w:marLeft w:val="640"/>
          <w:marRight w:val="0"/>
          <w:marTop w:val="0"/>
          <w:marBottom w:val="0"/>
          <w:divBdr>
            <w:top w:val="none" w:sz="0" w:space="0" w:color="auto"/>
            <w:left w:val="none" w:sz="0" w:space="0" w:color="auto"/>
            <w:bottom w:val="none" w:sz="0" w:space="0" w:color="auto"/>
            <w:right w:val="none" w:sz="0" w:space="0" w:color="auto"/>
          </w:divBdr>
        </w:div>
        <w:div w:id="830870647">
          <w:marLeft w:val="640"/>
          <w:marRight w:val="0"/>
          <w:marTop w:val="0"/>
          <w:marBottom w:val="0"/>
          <w:divBdr>
            <w:top w:val="none" w:sz="0" w:space="0" w:color="auto"/>
            <w:left w:val="none" w:sz="0" w:space="0" w:color="auto"/>
            <w:bottom w:val="none" w:sz="0" w:space="0" w:color="auto"/>
            <w:right w:val="none" w:sz="0" w:space="0" w:color="auto"/>
          </w:divBdr>
        </w:div>
        <w:div w:id="505948475">
          <w:marLeft w:val="640"/>
          <w:marRight w:val="0"/>
          <w:marTop w:val="0"/>
          <w:marBottom w:val="0"/>
          <w:divBdr>
            <w:top w:val="none" w:sz="0" w:space="0" w:color="auto"/>
            <w:left w:val="none" w:sz="0" w:space="0" w:color="auto"/>
            <w:bottom w:val="none" w:sz="0" w:space="0" w:color="auto"/>
            <w:right w:val="none" w:sz="0" w:space="0" w:color="auto"/>
          </w:divBdr>
        </w:div>
        <w:div w:id="1163011461">
          <w:marLeft w:val="640"/>
          <w:marRight w:val="0"/>
          <w:marTop w:val="0"/>
          <w:marBottom w:val="0"/>
          <w:divBdr>
            <w:top w:val="none" w:sz="0" w:space="0" w:color="auto"/>
            <w:left w:val="none" w:sz="0" w:space="0" w:color="auto"/>
            <w:bottom w:val="none" w:sz="0" w:space="0" w:color="auto"/>
            <w:right w:val="none" w:sz="0" w:space="0" w:color="auto"/>
          </w:divBdr>
        </w:div>
        <w:div w:id="1953782508">
          <w:marLeft w:val="640"/>
          <w:marRight w:val="0"/>
          <w:marTop w:val="0"/>
          <w:marBottom w:val="0"/>
          <w:divBdr>
            <w:top w:val="none" w:sz="0" w:space="0" w:color="auto"/>
            <w:left w:val="none" w:sz="0" w:space="0" w:color="auto"/>
            <w:bottom w:val="none" w:sz="0" w:space="0" w:color="auto"/>
            <w:right w:val="none" w:sz="0" w:space="0" w:color="auto"/>
          </w:divBdr>
        </w:div>
        <w:div w:id="989602170">
          <w:marLeft w:val="640"/>
          <w:marRight w:val="0"/>
          <w:marTop w:val="0"/>
          <w:marBottom w:val="0"/>
          <w:divBdr>
            <w:top w:val="none" w:sz="0" w:space="0" w:color="auto"/>
            <w:left w:val="none" w:sz="0" w:space="0" w:color="auto"/>
            <w:bottom w:val="none" w:sz="0" w:space="0" w:color="auto"/>
            <w:right w:val="none" w:sz="0" w:space="0" w:color="auto"/>
          </w:divBdr>
        </w:div>
        <w:div w:id="1430931197">
          <w:marLeft w:val="640"/>
          <w:marRight w:val="0"/>
          <w:marTop w:val="0"/>
          <w:marBottom w:val="0"/>
          <w:divBdr>
            <w:top w:val="none" w:sz="0" w:space="0" w:color="auto"/>
            <w:left w:val="none" w:sz="0" w:space="0" w:color="auto"/>
            <w:bottom w:val="none" w:sz="0" w:space="0" w:color="auto"/>
            <w:right w:val="none" w:sz="0" w:space="0" w:color="auto"/>
          </w:divBdr>
        </w:div>
        <w:div w:id="1716075981">
          <w:marLeft w:val="640"/>
          <w:marRight w:val="0"/>
          <w:marTop w:val="0"/>
          <w:marBottom w:val="0"/>
          <w:divBdr>
            <w:top w:val="none" w:sz="0" w:space="0" w:color="auto"/>
            <w:left w:val="none" w:sz="0" w:space="0" w:color="auto"/>
            <w:bottom w:val="none" w:sz="0" w:space="0" w:color="auto"/>
            <w:right w:val="none" w:sz="0" w:space="0" w:color="auto"/>
          </w:divBdr>
        </w:div>
        <w:div w:id="158930703">
          <w:marLeft w:val="640"/>
          <w:marRight w:val="0"/>
          <w:marTop w:val="0"/>
          <w:marBottom w:val="0"/>
          <w:divBdr>
            <w:top w:val="none" w:sz="0" w:space="0" w:color="auto"/>
            <w:left w:val="none" w:sz="0" w:space="0" w:color="auto"/>
            <w:bottom w:val="none" w:sz="0" w:space="0" w:color="auto"/>
            <w:right w:val="none" w:sz="0" w:space="0" w:color="auto"/>
          </w:divBdr>
        </w:div>
        <w:div w:id="409349062">
          <w:marLeft w:val="640"/>
          <w:marRight w:val="0"/>
          <w:marTop w:val="0"/>
          <w:marBottom w:val="0"/>
          <w:divBdr>
            <w:top w:val="none" w:sz="0" w:space="0" w:color="auto"/>
            <w:left w:val="none" w:sz="0" w:space="0" w:color="auto"/>
            <w:bottom w:val="none" w:sz="0" w:space="0" w:color="auto"/>
            <w:right w:val="none" w:sz="0" w:space="0" w:color="auto"/>
          </w:divBdr>
        </w:div>
        <w:div w:id="1436169893">
          <w:marLeft w:val="640"/>
          <w:marRight w:val="0"/>
          <w:marTop w:val="0"/>
          <w:marBottom w:val="0"/>
          <w:divBdr>
            <w:top w:val="none" w:sz="0" w:space="0" w:color="auto"/>
            <w:left w:val="none" w:sz="0" w:space="0" w:color="auto"/>
            <w:bottom w:val="none" w:sz="0" w:space="0" w:color="auto"/>
            <w:right w:val="none" w:sz="0" w:space="0" w:color="auto"/>
          </w:divBdr>
        </w:div>
        <w:div w:id="1750541574">
          <w:marLeft w:val="640"/>
          <w:marRight w:val="0"/>
          <w:marTop w:val="0"/>
          <w:marBottom w:val="0"/>
          <w:divBdr>
            <w:top w:val="none" w:sz="0" w:space="0" w:color="auto"/>
            <w:left w:val="none" w:sz="0" w:space="0" w:color="auto"/>
            <w:bottom w:val="none" w:sz="0" w:space="0" w:color="auto"/>
            <w:right w:val="none" w:sz="0" w:space="0" w:color="auto"/>
          </w:divBdr>
        </w:div>
        <w:div w:id="1508514984">
          <w:marLeft w:val="640"/>
          <w:marRight w:val="0"/>
          <w:marTop w:val="0"/>
          <w:marBottom w:val="0"/>
          <w:divBdr>
            <w:top w:val="none" w:sz="0" w:space="0" w:color="auto"/>
            <w:left w:val="none" w:sz="0" w:space="0" w:color="auto"/>
            <w:bottom w:val="none" w:sz="0" w:space="0" w:color="auto"/>
            <w:right w:val="none" w:sz="0" w:space="0" w:color="auto"/>
          </w:divBdr>
        </w:div>
        <w:div w:id="1910190209">
          <w:marLeft w:val="640"/>
          <w:marRight w:val="0"/>
          <w:marTop w:val="0"/>
          <w:marBottom w:val="0"/>
          <w:divBdr>
            <w:top w:val="none" w:sz="0" w:space="0" w:color="auto"/>
            <w:left w:val="none" w:sz="0" w:space="0" w:color="auto"/>
            <w:bottom w:val="none" w:sz="0" w:space="0" w:color="auto"/>
            <w:right w:val="none" w:sz="0" w:space="0" w:color="auto"/>
          </w:divBdr>
        </w:div>
        <w:div w:id="1583678986">
          <w:marLeft w:val="640"/>
          <w:marRight w:val="0"/>
          <w:marTop w:val="0"/>
          <w:marBottom w:val="0"/>
          <w:divBdr>
            <w:top w:val="none" w:sz="0" w:space="0" w:color="auto"/>
            <w:left w:val="none" w:sz="0" w:space="0" w:color="auto"/>
            <w:bottom w:val="none" w:sz="0" w:space="0" w:color="auto"/>
            <w:right w:val="none" w:sz="0" w:space="0" w:color="auto"/>
          </w:divBdr>
        </w:div>
        <w:div w:id="725183992">
          <w:marLeft w:val="640"/>
          <w:marRight w:val="0"/>
          <w:marTop w:val="0"/>
          <w:marBottom w:val="0"/>
          <w:divBdr>
            <w:top w:val="none" w:sz="0" w:space="0" w:color="auto"/>
            <w:left w:val="none" w:sz="0" w:space="0" w:color="auto"/>
            <w:bottom w:val="none" w:sz="0" w:space="0" w:color="auto"/>
            <w:right w:val="none" w:sz="0" w:space="0" w:color="auto"/>
          </w:divBdr>
        </w:div>
        <w:div w:id="2039813181">
          <w:marLeft w:val="640"/>
          <w:marRight w:val="0"/>
          <w:marTop w:val="0"/>
          <w:marBottom w:val="0"/>
          <w:divBdr>
            <w:top w:val="none" w:sz="0" w:space="0" w:color="auto"/>
            <w:left w:val="none" w:sz="0" w:space="0" w:color="auto"/>
            <w:bottom w:val="none" w:sz="0" w:space="0" w:color="auto"/>
            <w:right w:val="none" w:sz="0" w:space="0" w:color="auto"/>
          </w:divBdr>
        </w:div>
        <w:div w:id="1757171206">
          <w:marLeft w:val="640"/>
          <w:marRight w:val="0"/>
          <w:marTop w:val="0"/>
          <w:marBottom w:val="0"/>
          <w:divBdr>
            <w:top w:val="none" w:sz="0" w:space="0" w:color="auto"/>
            <w:left w:val="none" w:sz="0" w:space="0" w:color="auto"/>
            <w:bottom w:val="none" w:sz="0" w:space="0" w:color="auto"/>
            <w:right w:val="none" w:sz="0" w:space="0" w:color="auto"/>
          </w:divBdr>
        </w:div>
        <w:div w:id="1360009923">
          <w:marLeft w:val="640"/>
          <w:marRight w:val="0"/>
          <w:marTop w:val="0"/>
          <w:marBottom w:val="0"/>
          <w:divBdr>
            <w:top w:val="none" w:sz="0" w:space="0" w:color="auto"/>
            <w:left w:val="none" w:sz="0" w:space="0" w:color="auto"/>
            <w:bottom w:val="none" w:sz="0" w:space="0" w:color="auto"/>
            <w:right w:val="none" w:sz="0" w:space="0" w:color="auto"/>
          </w:divBdr>
        </w:div>
        <w:div w:id="1133595029">
          <w:marLeft w:val="640"/>
          <w:marRight w:val="0"/>
          <w:marTop w:val="0"/>
          <w:marBottom w:val="0"/>
          <w:divBdr>
            <w:top w:val="none" w:sz="0" w:space="0" w:color="auto"/>
            <w:left w:val="none" w:sz="0" w:space="0" w:color="auto"/>
            <w:bottom w:val="none" w:sz="0" w:space="0" w:color="auto"/>
            <w:right w:val="none" w:sz="0" w:space="0" w:color="auto"/>
          </w:divBdr>
        </w:div>
        <w:div w:id="1969621934">
          <w:marLeft w:val="640"/>
          <w:marRight w:val="0"/>
          <w:marTop w:val="0"/>
          <w:marBottom w:val="0"/>
          <w:divBdr>
            <w:top w:val="none" w:sz="0" w:space="0" w:color="auto"/>
            <w:left w:val="none" w:sz="0" w:space="0" w:color="auto"/>
            <w:bottom w:val="none" w:sz="0" w:space="0" w:color="auto"/>
            <w:right w:val="none" w:sz="0" w:space="0" w:color="auto"/>
          </w:divBdr>
        </w:div>
        <w:div w:id="673650822">
          <w:marLeft w:val="640"/>
          <w:marRight w:val="0"/>
          <w:marTop w:val="0"/>
          <w:marBottom w:val="0"/>
          <w:divBdr>
            <w:top w:val="none" w:sz="0" w:space="0" w:color="auto"/>
            <w:left w:val="none" w:sz="0" w:space="0" w:color="auto"/>
            <w:bottom w:val="none" w:sz="0" w:space="0" w:color="auto"/>
            <w:right w:val="none" w:sz="0" w:space="0" w:color="auto"/>
          </w:divBdr>
        </w:div>
        <w:div w:id="1834376462">
          <w:marLeft w:val="640"/>
          <w:marRight w:val="0"/>
          <w:marTop w:val="0"/>
          <w:marBottom w:val="0"/>
          <w:divBdr>
            <w:top w:val="none" w:sz="0" w:space="0" w:color="auto"/>
            <w:left w:val="none" w:sz="0" w:space="0" w:color="auto"/>
            <w:bottom w:val="none" w:sz="0" w:space="0" w:color="auto"/>
            <w:right w:val="none" w:sz="0" w:space="0" w:color="auto"/>
          </w:divBdr>
        </w:div>
        <w:div w:id="383719522">
          <w:marLeft w:val="640"/>
          <w:marRight w:val="0"/>
          <w:marTop w:val="0"/>
          <w:marBottom w:val="0"/>
          <w:divBdr>
            <w:top w:val="none" w:sz="0" w:space="0" w:color="auto"/>
            <w:left w:val="none" w:sz="0" w:space="0" w:color="auto"/>
            <w:bottom w:val="none" w:sz="0" w:space="0" w:color="auto"/>
            <w:right w:val="none" w:sz="0" w:space="0" w:color="auto"/>
          </w:divBdr>
        </w:div>
        <w:div w:id="1929071385">
          <w:marLeft w:val="640"/>
          <w:marRight w:val="0"/>
          <w:marTop w:val="0"/>
          <w:marBottom w:val="0"/>
          <w:divBdr>
            <w:top w:val="none" w:sz="0" w:space="0" w:color="auto"/>
            <w:left w:val="none" w:sz="0" w:space="0" w:color="auto"/>
            <w:bottom w:val="none" w:sz="0" w:space="0" w:color="auto"/>
            <w:right w:val="none" w:sz="0" w:space="0" w:color="auto"/>
          </w:divBdr>
        </w:div>
        <w:div w:id="400762597">
          <w:marLeft w:val="640"/>
          <w:marRight w:val="0"/>
          <w:marTop w:val="0"/>
          <w:marBottom w:val="0"/>
          <w:divBdr>
            <w:top w:val="none" w:sz="0" w:space="0" w:color="auto"/>
            <w:left w:val="none" w:sz="0" w:space="0" w:color="auto"/>
            <w:bottom w:val="none" w:sz="0" w:space="0" w:color="auto"/>
            <w:right w:val="none" w:sz="0" w:space="0" w:color="auto"/>
          </w:divBdr>
        </w:div>
        <w:div w:id="628820394">
          <w:marLeft w:val="640"/>
          <w:marRight w:val="0"/>
          <w:marTop w:val="0"/>
          <w:marBottom w:val="0"/>
          <w:divBdr>
            <w:top w:val="none" w:sz="0" w:space="0" w:color="auto"/>
            <w:left w:val="none" w:sz="0" w:space="0" w:color="auto"/>
            <w:bottom w:val="none" w:sz="0" w:space="0" w:color="auto"/>
            <w:right w:val="none" w:sz="0" w:space="0" w:color="auto"/>
          </w:divBdr>
        </w:div>
        <w:div w:id="1253319441">
          <w:marLeft w:val="640"/>
          <w:marRight w:val="0"/>
          <w:marTop w:val="0"/>
          <w:marBottom w:val="0"/>
          <w:divBdr>
            <w:top w:val="none" w:sz="0" w:space="0" w:color="auto"/>
            <w:left w:val="none" w:sz="0" w:space="0" w:color="auto"/>
            <w:bottom w:val="none" w:sz="0" w:space="0" w:color="auto"/>
            <w:right w:val="none" w:sz="0" w:space="0" w:color="auto"/>
          </w:divBdr>
        </w:div>
        <w:div w:id="1438603460">
          <w:marLeft w:val="640"/>
          <w:marRight w:val="0"/>
          <w:marTop w:val="0"/>
          <w:marBottom w:val="0"/>
          <w:divBdr>
            <w:top w:val="none" w:sz="0" w:space="0" w:color="auto"/>
            <w:left w:val="none" w:sz="0" w:space="0" w:color="auto"/>
            <w:bottom w:val="none" w:sz="0" w:space="0" w:color="auto"/>
            <w:right w:val="none" w:sz="0" w:space="0" w:color="auto"/>
          </w:divBdr>
        </w:div>
        <w:div w:id="84350466">
          <w:marLeft w:val="640"/>
          <w:marRight w:val="0"/>
          <w:marTop w:val="0"/>
          <w:marBottom w:val="0"/>
          <w:divBdr>
            <w:top w:val="none" w:sz="0" w:space="0" w:color="auto"/>
            <w:left w:val="none" w:sz="0" w:space="0" w:color="auto"/>
            <w:bottom w:val="none" w:sz="0" w:space="0" w:color="auto"/>
            <w:right w:val="none" w:sz="0" w:space="0" w:color="auto"/>
          </w:divBdr>
        </w:div>
        <w:div w:id="1325276875">
          <w:marLeft w:val="640"/>
          <w:marRight w:val="0"/>
          <w:marTop w:val="0"/>
          <w:marBottom w:val="0"/>
          <w:divBdr>
            <w:top w:val="none" w:sz="0" w:space="0" w:color="auto"/>
            <w:left w:val="none" w:sz="0" w:space="0" w:color="auto"/>
            <w:bottom w:val="none" w:sz="0" w:space="0" w:color="auto"/>
            <w:right w:val="none" w:sz="0" w:space="0" w:color="auto"/>
          </w:divBdr>
        </w:div>
        <w:div w:id="1836648404">
          <w:marLeft w:val="640"/>
          <w:marRight w:val="0"/>
          <w:marTop w:val="0"/>
          <w:marBottom w:val="0"/>
          <w:divBdr>
            <w:top w:val="none" w:sz="0" w:space="0" w:color="auto"/>
            <w:left w:val="none" w:sz="0" w:space="0" w:color="auto"/>
            <w:bottom w:val="none" w:sz="0" w:space="0" w:color="auto"/>
            <w:right w:val="none" w:sz="0" w:space="0" w:color="auto"/>
          </w:divBdr>
        </w:div>
        <w:div w:id="1490056909">
          <w:marLeft w:val="640"/>
          <w:marRight w:val="0"/>
          <w:marTop w:val="0"/>
          <w:marBottom w:val="0"/>
          <w:divBdr>
            <w:top w:val="none" w:sz="0" w:space="0" w:color="auto"/>
            <w:left w:val="none" w:sz="0" w:space="0" w:color="auto"/>
            <w:bottom w:val="none" w:sz="0" w:space="0" w:color="auto"/>
            <w:right w:val="none" w:sz="0" w:space="0" w:color="auto"/>
          </w:divBdr>
        </w:div>
        <w:div w:id="934479256">
          <w:marLeft w:val="640"/>
          <w:marRight w:val="0"/>
          <w:marTop w:val="0"/>
          <w:marBottom w:val="0"/>
          <w:divBdr>
            <w:top w:val="none" w:sz="0" w:space="0" w:color="auto"/>
            <w:left w:val="none" w:sz="0" w:space="0" w:color="auto"/>
            <w:bottom w:val="none" w:sz="0" w:space="0" w:color="auto"/>
            <w:right w:val="none" w:sz="0" w:space="0" w:color="auto"/>
          </w:divBdr>
        </w:div>
        <w:div w:id="719596862">
          <w:marLeft w:val="640"/>
          <w:marRight w:val="0"/>
          <w:marTop w:val="0"/>
          <w:marBottom w:val="0"/>
          <w:divBdr>
            <w:top w:val="none" w:sz="0" w:space="0" w:color="auto"/>
            <w:left w:val="none" w:sz="0" w:space="0" w:color="auto"/>
            <w:bottom w:val="none" w:sz="0" w:space="0" w:color="auto"/>
            <w:right w:val="none" w:sz="0" w:space="0" w:color="auto"/>
          </w:divBdr>
        </w:div>
        <w:div w:id="771049086">
          <w:marLeft w:val="640"/>
          <w:marRight w:val="0"/>
          <w:marTop w:val="0"/>
          <w:marBottom w:val="0"/>
          <w:divBdr>
            <w:top w:val="none" w:sz="0" w:space="0" w:color="auto"/>
            <w:left w:val="none" w:sz="0" w:space="0" w:color="auto"/>
            <w:bottom w:val="none" w:sz="0" w:space="0" w:color="auto"/>
            <w:right w:val="none" w:sz="0" w:space="0" w:color="auto"/>
          </w:divBdr>
        </w:div>
        <w:div w:id="1719746003">
          <w:marLeft w:val="640"/>
          <w:marRight w:val="0"/>
          <w:marTop w:val="0"/>
          <w:marBottom w:val="0"/>
          <w:divBdr>
            <w:top w:val="none" w:sz="0" w:space="0" w:color="auto"/>
            <w:left w:val="none" w:sz="0" w:space="0" w:color="auto"/>
            <w:bottom w:val="none" w:sz="0" w:space="0" w:color="auto"/>
            <w:right w:val="none" w:sz="0" w:space="0" w:color="auto"/>
          </w:divBdr>
        </w:div>
        <w:div w:id="1374889572">
          <w:marLeft w:val="640"/>
          <w:marRight w:val="0"/>
          <w:marTop w:val="0"/>
          <w:marBottom w:val="0"/>
          <w:divBdr>
            <w:top w:val="none" w:sz="0" w:space="0" w:color="auto"/>
            <w:left w:val="none" w:sz="0" w:space="0" w:color="auto"/>
            <w:bottom w:val="none" w:sz="0" w:space="0" w:color="auto"/>
            <w:right w:val="none" w:sz="0" w:space="0" w:color="auto"/>
          </w:divBdr>
        </w:div>
        <w:div w:id="1500996927">
          <w:marLeft w:val="640"/>
          <w:marRight w:val="0"/>
          <w:marTop w:val="0"/>
          <w:marBottom w:val="0"/>
          <w:divBdr>
            <w:top w:val="none" w:sz="0" w:space="0" w:color="auto"/>
            <w:left w:val="none" w:sz="0" w:space="0" w:color="auto"/>
            <w:bottom w:val="none" w:sz="0" w:space="0" w:color="auto"/>
            <w:right w:val="none" w:sz="0" w:space="0" w:color="auto"/>
          </w:divBdr>
        </w:div>
        <w:div w:id="916474193">
          <w:marLeft w:val="640"/>
          <w:marRight w:val="0"/>
          <w:marTop w:val="0"/>
          <w:marBottom w:val="0"/>
          <w:divBdr>
            <w:top w:val="none" w:sz="0" w:space="0" w:color="auto"/>
            <w:left w:val="none" w:sz="0" w:space="0" w:color="auto"/>
            <w:bottom w:val="none" w:sz="0" w:space="0" w:color="auto"/>
            <w:right w:val="none" w:sz="0" w:space="0" w:color="auto"/>
          </w:divBdr>
        </w:div>
        <w:div w:id="1099985666">
          <w:marLeft w:val="640"/>
          <w:marRight w:val="0"/>
          <w:marTop w:val="0"/>
          <w:marBottom w:val="0"/>
          <w:divBdr>
            <w:top w:val="none" w:sz="0" w:space="0" w:color="auto"/>
            <w:left w:val="none" w:sz="0" w:space="0" w:color="auto"/>
            <w:bottom w:val="none" w:sz="0" w:space="0" w:color="auto"/>
            <w:right w:val="none" w:sz="0" w:space="0" w:color="auto"/>
          </w:divBdr>
        </w:div>
        <w:div w:id="1098067305">
          <w:marLeft w:val="640"/>
          <w:marRight w:val="0"/>
          <w:marTop w:val="0"/>
          <w:marBottom w:val="0"/>
          <w:divBdr>
            <w:top w:val="none" w:sz="0" w:space="0" w:color="auto"/>
            <w:left w:val="none" w:sz="0" w:space="0" w:color="auto"/>
            <w:bottom w:val="none" w:sz="0" w:space="0" w:color="auto"/>
            <w:right w:val="none" w:sz="0" w:space="0" w:color="auto"/>
          </w:divBdr>
        </w:div>
        <w:div w:id="415784864">
          <w:marLeft w:val="640"/>
          <w:marRight w:val="0"/>
          <w:marTop w:val="0"/>
          <w:marBottom w:val="0"/>
          <w:divBdr>
            <w:top w:val="none" w:sz="0" w:space="0" w:color="auto"/>
            <w:left w:val="none" w:sz="0" w:space="0" w:color="auto"/>
            <w:bottom w:val="none" w:sz="0" w:space="0" w:color="auto"/>
            <w:right w:val="none" w:sz="0" w:space="0" w:color="auto"/>
          </w:divBdr>
        </w:div>
        <w:div w:id="860974446">
          <w:marLeft w:val="640"/>
          <w:marRight w:val="0"/>
          <w:marTop w:val="0"/>
          <w:marBottom w:val="0"/>
          <w:divBdr>
            <w:top w:val="none" w:sz="0" w:space="0" w:color="auto"/>
            <w:left w:val="none" w:sz="0" w:space="0" w:color="auto"/>
            <w:bottom w:val="none" w:sz="0" w:space="0" w:color="auto"/>
            <w:right w:val="none" w:sz="0" w:space="0" w:color="auto"/>
          </w:divBdr>
        </w:div>
        <w:div w:id="1271935241">
          <w:marLeft w:val="640"/>
          <w:marRight w:val="0"/>
          <w:marTop w:val="0"/>
          <w:marBottom w:val="0"/>
          <w:divBdr>
            <w:top w:val="none" w:sz="0" w:space="0" w:color="auto"/>
            <w:left w:val="none" w:sz="0" w:space="0" w:color="auto"/>
            <w:bottom w:val="none" w:sz="0" w:space="0" w:color="auto"/>
            <w:right w:val="none" w:sz="0" w:space="0" w:color="auto"/>
          </w:divBdr>
        </w:div>
        <w:div w:id="854926864">
          <w:marLeft w:val="640"/>
          <w:marRight w:val="0"/>
          <w:marTop w:val="0"/>
          <w:marBottom w:val="0"/>
          <w:divBdr>
            <w:top w:val="none" w:sz="0" w:space="0" w:color="auto"/>
            <w:left w:val="none" w:sz="0" w:space="0" w:color="auto"/>
            <w:bottom w:val="none" w:sz="0" w:space="0" w:color="auto"/>
            <w:right w:val="none" w:sz="0" w:space="0" w:color="auto"/>
          </w:divBdr>
        </w:div>
        <w:div w:id="1215390693">
          <w:marLeft w:val="640"/>
          <w:marRight w:val="0"/>
          <w:marTop w:val="0"/>
          <w:marBottom w:val="0"/>
          <w:divBdr>
            <w:top w:val="none" w:sz="0" w:space="0" w:color="auto"/>
            <w:left w:val="none" w:sz="0" w:space="0" w:color="auto"/>
            <w:bottom w:val="none" w:sz="0" w:space="0" w:color="auto"/>
            <w:right w:val="none" w:sz="0" w:space="0" w:color="auto"/>
          </w:divBdr>
        </w:div>
        <w:div w:id="1847670588">
          <w:marLeft w:val="640"/>
          <w:marRight w:val="0"/>
          <w:marTop w:val="0"/>
          <w:marBottom w:val="0"/>
          <w:divBdr>
            <w:top w:val="none" w:sz="0" w:space="0" w:color="auto"/>
            <w:left w:val="none" w:sz="0" w:space="0" w:color="auto"/>
            <w:bottom w:val="none" w:sz="0" w:space="0" w:color="auto"/>
            <w:right w:val="none" w:sz="0" w:space="0" w:color="auto"/>
          </w:divBdr>
        </w:div>
        <w:div w:id="359093121">
          <w:marLeft w:val="640"/>
          <w:marRight w:val="0"/>
          <w:marTop w:val="0"/>
          <w:marBottom w:val="0"/>
          <w:divBdr>
            <w:top w:val="none" w:sz="0" w:space="0" w:color="auto"/>
            <w:left w:val="none" w:sz="0" w:space="0" w:color="auto"/>
            <w:bottom w:val="none" w:sz="0" w:space="0" w:color="auto"/>
            <w:right w:val="none" w:sz="0" w:space="0" w:color="auto"/>
          </w:divBdr>
        </w:div>
        <w:div w:id="780496227">
          <w:marLeft w:val="640"/>
          <w:marRight w:val="0"/>
          <w:marTop w:val="0"/>
          <w:marBottom w:val="0"/>
          <w:divBdr>
            <w:top w:val="none" w:sz="0" w:space="0" w:color="auto"/>
            <w:left w:val="none" w:sz="0" w:space="0" w:color="auto"/>
            <w:bottom w:val="none" w:sz="0" w:space="0" w:color="auto"/>
            <w:right w:val="none" w:sz="0" w:space="0" w:color="auto"/>
          </w:divBdr>
        </w:div>
        <w:div w:id="716710493">
          <w:marLeft w:val="640"/>
          <w:marRight w:val="0"/>
          <w:marTop w:val="0"/>
          <w:marBottom w:val="0"/>
          <w:divBdr>
            <w:top w:val="none" w:sz="0" w:space="0" w:color="auto"/>
            <w:left w:val="none" w:sz="0" w:space="0" w:color="auto"/>
            <w:bottom w:val="none" w:sz="0" w:space="0" w:color="auto"/>
            <w:right w:val="none" w:sz="0" w:space="0" w:color="auto"/>
          </w:divBdr>
        </w:div>
        <w:div w:id="1408382572">
          <w:marLeft w:val="640"/>
          <w:marRight w:val="0"/>
          <w:marTop w:val="0"/>
          <w:marBottom w:val="0"/>
          <w:divBdr>
            <w:top w:val="none" w:sz="0" w:space="0" w:color="auto"/>
            <w:left w:val="none" w:sz="0" w:space="0" w:color="auto"/>
            <w:bottom w:val="none" w:sz="0" w:space="0" w:color="auto"/>
            <w:right w:val="none" w:sz="0" w:space="0" w:color="auto"/>
          </w:divBdr>
        </w:div>
        <w:div w:id="1756972868">
          <w:marLeft w:val="640"/>
          <w:marRight w:val="0"/>
          <w:marTop w:val="0"/>
          <w:marBottom w:val="0"/>
          <w:divBdr>
            <w:top w:val="none" w:sz="0" w:space="0" w:color="auto"/>
            <w:left w:val="none" w:sz="0" w:space="0" w:color="auto"/>
            <w:bottom w:val="none" w:sz="0" w:space="0" w:color="auto"/>
            <w:right w:val="none" w:sz="0" w:space="0" w:color="auto"/>
          </w:divBdr>
        </w:div>
        <w:div w:id="697971438">
          <w:marLeft w:val="640"/>
          <w:marRight w:val="0"/>
          <w:marTop w:val="0"/>
          <w:marBottom w:val="0"/>
          <w:divBdr>
            <w:top w:val="none" w:sz="0" w:space="0" w:color="auto"/>
            <w:left w:val="none" w:sz="0" w:space="0" w:color="auto"/>
            <w:bottom w:val="none" w:sz="0" w:space="0" w:color="auto"/>
            <w:right w:val="none" w:sz="0" w:space="0" w:color="auto"/>
          </w:divBdr>
        </w:div>
        <w:div w:id="1979409899">
          <w:marLeft w:val="640"/>
          <w:marRight w:val="0"/>
          <w:marTop w:val="0"/>
          <w:marBottom w:val="0"/>
          <w:divBdr>
            <w:top w:val="none" w:sz="0" w:space="0" w:color="auto"/>
            <w:left w:val="none" w:sz="0" w:space="0" w:color="auto"/>
            <w:bottom w:val="none" w:sz="0" w:space="0" w:color="auto"/>
            <w:right w:val="none" w:sz="0" w:space="0" w:color="auto"/>
          </w:divBdr>
        </w:div>
        <w:div w:id="44067713">
          <w:marLeft w:val="640"/>
          <w:marRight w:val="0"/>
          <w:marTop w:val="0"/>
          <w:marBottom w:val="0"/>
          <w:divBdr>
            <w:top w:val="none" w:sz="0" w:space="0" w:color="auto"/>
            <w:left w:val="none" w:sz="0" w:space="0" w:color="auto"/>
            <w:bottom w:val="none" w:sz="0" w:space="0" w:color="auto"/>
            <w:right w:val="none" w:sz="0" w:space="0" w:color="auto"/>
          </w:divBdr>
        </w:div>
        <w:div w:id="1768845523">
          <w:marLeft w:val="640"/>
          <w:marRight w:val="0"/>
          <w:marTop w:val="0"/>
          <w:marBottom w:val="0"/>
          <w:divBdr>
            <w:top w:val="none" w:sz="0" w:space="0" w:color="auto"/>
            <w:left w:val="none" w:sz="0" w:space="0" w:color="auto"/>
            <w:bottom w:val="none" w:sz="0" w:space="0" w:color="auto"/>
            <w:right w:val="none" w:sz="0" w:space="0" w:color="auto"/>
          </w:divBdr>
        </w:div>
        <w:div w:id="1947417598">
          <w:marLeft w:val="640"/>
          <w:marRight w:val="0"/>
          <w:marTop w:val="0"/>
          <w:marBottom w:val="0"/>
          <w:divBdr>
            <w:top w:val="none" w:sz="0" w:space="0" w:color="auto"/>
            <w:left w:val="none" w:sz="0" w:space="0" w:color="auto"/>
            <w:bottom w:val="none" w:sz="0" w:space="0" w:color="auto"/>
            <w:right w:val="none" w:sz="0" w:space="0" w:color="auto"/>
          </w:divBdr>
        </w:div>
        <w:div w:id="666133753">
          <w:marLeft w:val="640"/>
          <w:marRight w:val="0"/>
          <w:marTop w:val="0"/>
          <w:marBottom w:val="0"/>
          <w:divBdr>
            <w:top w:val="none" w:sz="0" w:space="0" w:color="auto"/>
            <w:left w:val="none" w:sz="0" w:space="0" w:color="auto"/>
            <w:bottom w:val="none" w:sz="0" w:space="0" w:color="auto"/>
            <w:right w:val="none" w:sz="0" w:space="0" w:color="auto"/>
          </w:divBdr>
        </w:div>
        <w:div w:id="994912682">
          <w:marLeft w:val="640"/>
          <w:marRight w:val="0"/>
          <w:marTop w:val="0"/>
          <w:marBottom w:val="0"/>
          <w:divBdr>
            <w:top w:val="none" w:sz="0" w:space="0" w:color="auto"/>
            <w:left w:val="none" w:sz="0" w:space="0" w:color="auto"/>
            <w:bottom w:val="none" w:sz="0" w:space="0" w:color="auto"/>
            <w:right w:val="none" w:sz="0" w:space="0" w:color="auto"/>
          </w:divBdr>
        </w:div>
        <w:div w:id="1905918641">
          <w:marLeft w:val="640"/>
          <w:marRight w:val="0"/>
          <w:marTop w:val="0"/>
          <w:marBottom w:val="0"/>
          <w:divBdr>
            <w:top w:val="none" w:sz="0" w:space="0" w:color="auto"/>
            <w:left w:val="none" w:sz="0" w:space="0" w:color="auto"/>
            <w:bottom w:val="none" w:sz="0" w:space="0" w:color="auto"/>
            <w:right w:val="none" w:sz="0" w:space="0" w:color="auto"/>
          </w:divBdr>
        </w:div>
        <w:div w:id="1370649199">
          <w:marLeft w:val="640"/>
          <w:marRight w:val="0"/>
          <w:marTop w:val="0"/>
          <w:marBottom w:val="0"/>
          <w:divBdr>
            <w:top w:val="none" w:sz="0" w:space="0" w:color="auto"/>
            <w:left w:val="none" w:sz="0" w:space="0" w:color="auto"/>
            <w:bottom w:val="none" w:sz="0" w:space="0" w:color="auto"/>
            <w:right w:val="none" w:sz="0" w:space="0" w:color="auto"/>
          </w:divBdr>
        </w:div>
        <w:div w:id="819229594">
          <w:marLeft w:val="640"/>
          <w:marRight w:val="0"/>
          <w:marTop w:val="0"/>
          <w:marBottom w:val="0"/>
          <w:divBdr>
            <w:top w:val="none" w:sz="0" w:space="0" w:color="auto"/>
            <w:left w:val="none" w:sz="0" w:space="0" w:color="auto"/>
            <w:bottom w:val="none" w:sz="0" w:space="0" w:color="auto"/>
            <w:right w:val="none" w:sz="0" w:space="0" w:color="auto"/>
          </w:divBdr>
        </w:div>
        <w:div w:id="2127918613">
          <w:marLeft w:val="640"/>
          <w:marRight w:val="0"/>
          <w:marTop w:val="0"/>
          <w:marBottom w:val="0"/>
          <w:divBdr>
            <w:top w:val="none" w:sz="0" w:space="0" w:color="auto"/>
            <w:left w:val="none" w:sz="0" w:space="0" w:color="auto"/>
            <w:bottom w:val="none" w:sz="0" w:space="0" w:color="auto"/>
            <w:right w:val="none" w:sz="0" w:space="0" w:color="auto"/>
          </w:divBdr>
        </w:div>
        <w:div w:id="780146452">
          <w:marLeft w:val="640"/>
          <w:marRight w:val="0"/>
          <w:marTop w:val="0"/>
          <w:marBottom w:val="0"/>
          <w:divBdr>
            <w:top w:val="none" w:sz="0" w:space="0" w:color="auto"/>
            <w:left w:val="none" w:sz="0" w:space="0" w:color="auto"/>
            <w:bottom w:val="none" w:sz="0" w:space="0" w:color="auto"/>
            <w:right w:val="none" w:sz="0" w:space="0" w:color="auto"/>
          </w:divBdr>
        </w:div>
        <w:div w:id="1822501557">
          <w:marLeft w:val="640"/>
          <w:marRight w:val="0"/>
          <w:marTop w:val="0"/>
          <w:marBottom w:val="0"/>
          <w:divBdr>
            <w:top w:val="none" w:sz="0" w:space="0" w:color="auto"/>
            <w:left w:val="none" w:sz="0" w:space="0" w:color="auto"/>
            <w:bottom w:val="none" w:sz="0" w:space="0" w:color="auto"/>
            <w:right w:val="none" w:sz="0" w:space="0" w:color="auto"/>
          </w:divBdr>
        </w:div>
        <w:div w:id="1803842804">
          <w:marLeft w:val="640"/>
          <w:marRight w:val="0"/>
          <w:marTop w:val="0"/>
          <w:marBottom w:val="0"/>
          <w:divBdr>
            <w:top w:val="none" w:sz="0" w:space="0" w:color="auto"/>
            <w:left w:val="none" w:sz="0" w:space="0" w:color="auto"/>
            <w:bottom w:val="none" w:sz="0" w:space="0" w:color="auto"/>
            <w:right w:val="none" w:sz="0" w:space="0" w:color="auto"/>
          </w:divBdr>
        </w:div>
        <w:div w:id="1868441330">
          <w:marLeft w:val="640"/>
          <w:marRight w:val="0"/>
          <w:marTop w:val="0"/>
          <w:marBottom w:val="0"/>
          <w:divBdr>
            <w:top w:val="none" w:sz="0" w:space="0" w:color="auto"/>
            <w:left w:val="none" w:sz="0" w:space="0" w:color="auto"/>
            <w:bottom w:val="none" w:sz="0" w:space="0" w:color="auto"/>
            <w:right w:val="none" w:sz="0" w:space="0" w:color="auto"/>
          </w:divBdr>
        </w:div>
        <w:div w:id="724716040">
          <w:marLeft w:val="640"/>
          <w:marRight w:val="0"/>
          <w:marTop w:val="0"/>
          <w:marBottom w:val="0"/>
          <w:divBdr>
            <w:top w:val="none" w:sz="0" w:space="0" w:color="auto"/>
            <w:left w:val="none" w:sz="0" w:space="0" w:color="auto"/>
            <w:bottom w:val="none" w:sz="0" w:space="0" w:color="auto"/>
            <w:right w:val="none" w:sz="0" w:space="0" w:color="auto"/>
          </w:divBdr>
        </w:div>
        <w:div w:id="603266237">
          <w:marLeft w:val="640"/>
          <w:marRight w:val="0"/>
          <w:marTop w:val="0"/>
          <w:marBottom w:val="0"/>
          <w:divBdr>
            <w:top w:val="none" w:sz="0" w:space="0" w:color="auto"/>
            <w:left w:val="none" w:sz="0" w:space="0" w:color="auto"/>
            <w:bottom w:val="none" w:sz="0" w:space="0" w:color="auto"/>
            <w:right w:val="none" w:sz="0" w:space="0" w:color="auto"/>
          </w:divBdr>
        </w:div>
        <w:div w:id="260794493">
          <w:marLeft w:val="640"/>
          <w:marRight w:val="0"/>
          <w:marTop w:val="0"/>
          <w:marBottom w:val="0"/>
          <w:divBdr>
            <w:top w:val="none" w:sz="0" w:space="0" w:color="auto"/>
            <w:left w:val="none" w:sz="0" w:space="0" w:color="auto"/>
            <w:bottom w:val="none" w:sz="0" w:space="0" w:color="auto"/>
            <w:right w:val="none" w:sz="0" w:space="0" w:color="auto"/>
          </w:divBdr>
        </w:div>
        <w:div w:id="904484794">
          <w:marLeft w:val="640"/>
          <w:marRight w:val="0"/>
          <w:marTop w:val="0"/>
          <w:marBottom w:val="0"/>
          <w:divBdr>
            <w:top w:val="none" w:sz="0" w:space="0" w:color="auto"/>
            <w:left w:val="none" w:sz="0" w:space="0" w:color="auto"/>
            <w:bottom w:val="none" w:sz="0" w:space="0" w:color="auto"/>
            <w:right w:val="none" w:sz="0" w:space="0" w:color="auto"/>
          </w:divBdr>
        </w:div>
        <w:div w:id="328481032">
          <w:marLeft w:val="640"/>
          <w:marRight w:val="0"/>
          <w:marTop w:val="0"/>
          <w:marBottom w:val="0"/>
          <w:divBdr>
            <w:top w:val="none" w:sz="0" w:space="0" w:color="auto"/>
            <w:left w:val="none" w:sz="0" w:space="0" w:color="auto"/>
            <w:bottom w:val="none" w:sz="0" w:space="0" w:color="auto"/>
            <w:right w:val="none" w:sz="0" w:space="0" w:color="auto"/>
          </w:divBdr>
        </w:div>
      </w:divsChild>
    </w:div>
    <w:div w:id="2137597501">
      <w:bodyDiv w:val="1"/>
      <w:marLeft w:val="0"/>
      <w:marRight w:val="0"/>
      <w:marTop w:val="0"/>
      <w:marBottom w:val="0"/>
      <w:divBdr>
        <w:top w:val="none" w:sz="0" w:space="0" w:color="auto"/>
        <w:left w:val="none" w:sz="0" w:space="0" w:color="auto"/>
        <w:bottom w:val="none" w:sz="0" w:space="0" w:color="auto"/>
        <w:right w:val="none" w:sz="0" w:space="0" w:color="auto"/>
      </w:divBdr>
    </w:div>
    <w:div w:id="2139490541">
      <w:bodyDiv w:val="1"/>
      <w:marLeft w:val="0"/>
      <w:marRight w:val="0"/>
      <w:marTop w:val="0"/>
      <w:marBottom w:val="0"/>
      <w:divBdr>
        <w:top w:val="none" w:sz="0" w:space="0" w:color="auto"/>
        <w:left w:val="none" w:sz="0" w:space="0" w:color="auto"/>
        <w:bottom w:val="none" w:sz="0" w:space="0" w:color="auto"/>
        <w:right w:val="none" w:sz="0" w:space="0" w:color="auto"/>
      </w:divBdr>
      <w:divsChild>
        <w:div w:id="291787944">
          <w:marLeft w:val="640"/>
          <w:marRight w:val="0"/>
          <w:marTop w:val="0"/>
          <w:marBottom w:val="0"/>
          <w:divBdr>
            <w:top w:val="none" w:sz="0" w:space="0" w:color="auto"/>
            <w:left w:val="none" w:sz="0" w:space="0" w:color="auto"/>
            <w:bottom w:val="none" w:sz="0" w:space="0" w:color="auto"/>
            <w:right w:val="none" w:sz="0" w:space="0" w:color="auto"/>
          </w:divBdr>
        </w:div>
        <w:div w:id="1142846530">
          <w:marLeft w:val="640"/>
          <w:marRight w:val="0"/>
          <w:marTop w:val="0"/>
          <w:marBottom w:val="0"/>
          <w:divBdr>
            <w:top w:val="none" w:sz="0" w:space="0" w:color="auto"/>
            <w:left w:val="none" w:sz="0" w:space="0" w:color="auto"/>
            <w:bottom w:val="none" w:sz="0" w:space="0" w:color="auto"/>
            <w:right w:val="none" w:sz="0" w:space="0" w:color="auto"/>
          </w:divBdr>
        </w:div>
        <w:div w:id="631906062">
          <w:marLeft w:val="640"/>
          <w:marRight w:val="0"/>
          <w:marTop w:val="0"/>
          <w:marBottom w:val="0"/>
          <w:divBdr>
            <w:top w:val="none" w:sz="0" w:space="0" w:color="auto"/>
            <w:left w:val="none" w:sz="0" w:space="0" w:color="auto"/>
            <w:bottom w:val="none" w:sz="0" w:space="0" w:color="auto"/>
            <w:right w:val="none" w:sz="0" w:space="0" w:color="auto"/>
          </w:divBdr>
        </w:div>
        <w:div w:id="2034258892">
          <w:marLeft w:val="640"/>
          <w:marRight w:val="0"/>
          <w:marTop w:val="0"/>
          <w:marBottom w:val="0"/>
          <w:divBdr>
            <w:top w:val="none" w:sz="0" w:space="0" w:color="auto"/>
            <w:left w:val="none" w:sz="0" w:space="0" w:color="auto"/>
            <w:bottom w:val="none" w:sz="0" w:space="0" w:color="auto"/>
            <w:right w:val="none" w:sz="0" w:space="0" w:color="auto"/>
          </w:divBdr>
        </w:div>
        <w:div w:id="1555116164">
          <w:marLeft w:val="640"/>
          <w:marRight w:val="0"/>
          <w:marTop w:val="0"/>
          <w:marBottom w:val="0"/>
          <w:divBdr>
            <w:top w:val="none" w:sz="0" w:space="0" w:color="auto"/>
            <w:left w:val="none" w:sz="0" w:space="0" w:color="auto"/>
            <w:bottom w:val="none" w:sz="0" w:space="0" w:color="auto"/>
            <w:right w:val="none" w:sz="0" w:space="0" w:color="auto"/>
          </w:divBdr>
        </w:div>
        <w:div w:id="1043168447">
          <w:marLeft w:val="640"/>
          <w:marRight w:val="0"/>
          <w:marTop w:val="0"/>
          <w:marBottom w:val="0"/>
          <w:divBdr>
            <w:top w:val="none" w:sz="0" w:space="0" w:color="auto"/>
            <w:left w:val="none" w:sz="0" w:space="0" w:color="auto"/>
            <w:bottom w:val="none" w:sz="0" w:space="0" w:color="auto"/>
            <w:right w:val="none" w:sz="0" w:space="0" w:color="auto"/>
          </w:divBdr>
        </w:div>
        <w:div w:id="1213544821">
          <w:marLeft w:val="640"/>
          <w:marRight w:val="0"/>
          <w:marTop w:val="0"/>
          <w:marBottom w:val="0"/>
          <w:divBdr>
            <w:top w:val="none" w:sz="0" w:space="0" w:color="auto"/>
            <w:left w:val="none" w:sz="0" w:space="0" w:color="auto"/>
            <w:bottom w:val="none" w:sz="0" w:space="0" w:color="auto"/>
            <w:right w:val="none" w:sz="0" w:space="0" w:color="auto"/>
          </w:divBdr>
        </w:div>
        <w:div w:id="1754158881">
          <w:marLeft w:val="640"/>
          <w:marRight w:val="0"/>
          <w:marTop w:val="0"/>
          <w:marBottom w:val="0"/>
          <w:divBdr>
            <w:top w:val="none" w:sz="0" w:space="0" w:color="auto"/>
            <w:left w:val="none" w:sz="0" w:space="0" w:color="auto"/>
            <w:bottom w:val="none" w:sz="0" w:space="0" w:color="auto"/>
            <w:right w:val="none" w:sz="0" w:space="0" w:color="auto"/>
          </w:divBdr>
        </w:div>
        <w:div w:id="1031614913">
          <w:marLeft w:val="640"/>
          <w:marRight w:val="0"/>
          <w:marTop w:val="0"/>
          <w:marBottom w:val="0"/>
          <w:divBdr>
            <w:top w:val="none" w:sz="0" w:space="0" w:color="auto"/>
            <w:left w:val="none" w:sz="0" w:space="0" w:color="auto"/>
            <w:bottom w:val="none" w:sz="0" w:space="0" w:color="auto"/>
            <w:right w:val="none" w:sz="0" w:space="0" w:color="auto"/>
          </w:divBdr>
        </w:div>
        <w:div w:id="1595285751">
          <w:marLeft w:val="640"/>
          <w:marRight w:val="0"/>
          <w:marTop w:val="0"/>
          <w:marBottom w:val="0"/>
          <w:divBdr>
            <w:top w:val="none" w:sz="0" w:space="0" w:color="auto"/>
            <w:left w:val="none" w:sz="0" w:space="0" w:color="auto"/>
            <w:bottom w:val="none" w:sz="0" w:space="0" w:color="auto"/>
            <w:right w:val="none" w:sz="0" w:space="0" w:color="auto"/>
          </w:divBdr>
        </w:div>
        <w:div w:id="656879304">
          <w:marLeft w:val="640"/>
          <w:marRight w:val="0"/>
          <w:marTop w:val="0"/>
          <w:marBottom w:val="0"/>
          <w:divBdr>
            <w:top w:val="none" w:sz="0" w:space="0" w:color="auto"/>
            <w:left w:val="none" w:sz="0" w:space="0" w:color="auto"/>
            <w:bottom w:val="none" w:sz="0" w:space="0" w:color="auto"/>
            <w:right w:val="none" w:sz="0" w:space="0" w:color="auto"/>
          </w:divBdr>
        </w:div>
        <w:div w:id="1422139544">
          <w:marLeft w:val="640"/>
          <w:marRight w:val="0"/>
          <w:marTop w:val="0"/>
          <w:marBottom w:val="0"/>
          <w:divBdr>
            <w:top w:val="none" w:sz="0" w:space="0" w:color="auto"/>
            <w:left w:val="none" w:sz="0" w:space="0" w:color="auto"/>
            <w:bottom w:val="none" w:sz="0" w:space="0" w:color="auto"/>
            <w:right w:val="none" w:sz="0" w:space="0" w:color="auto"/>
          </w:divBdr>
        </w:div>
        <w:div w:id="1799490313">
          <w:marLeft w:val="640"/>
          <w:marRight w:val="0"/>
          <w:marTop w:val="0"/>
          <w:marBottom w:val="0"/>
          <w:divBdr>
            <w:top w:val="none" w:sz="0" w:space="0" w:color="auto"/>
            <w:left w:val="none" w:sz="0" w:space="0" w:color="auto"/>
            <w:bottom w:val="none" w:sz="0" w:space="0" w:color="auto"/>
            <w:right w:val="none" w:sz="0" w:space="0" w:color="auto"/>
          </w:divBdr>
        </w:div>
        <w:div w:id="1806852535">
          <w:marLeft w:val="640"/>
          <w:marRight w:val="0"/>
          <w:marTop w:val="0"/>
          <w:marBottom w:val="0"/>
          <w:divBdr>
            <w:top w:val="none" w:sz="0" w:space="0" w:color="auto"/>
            <w:left w:val="none" w:sz="0" w:space="0" w:color="auto"/>
            <w:bottom w:val="none" w:sz="0" w:space="0" w:color="auto"/>
            <w:right w:val="none" w:sz="0" w:space="0" w:color="auto"/>
          </w:divBdr>
        </w:div>
        <w:div w:id="1214922169">
          <w:marLeft w:val="640"/>
          <w:marRight w:val="0"/>
          <w:marTop w:val="0"/>
          <w:marBottom w:val="0"/>
          <w:divBdr>
            <w:top w:val="none" w:sz="0" w:space="0" w:color="auto"/>
            <w:left w:val="none" w:sz="0" w:space="0" w:color="auto"/>
            <w:bottom w:val="none" w:sz="0" w:space="0" w:color="auto"/>
            <w:right w:val="none" w:sz="0" w:space="0" w:color="auto"/>
          </w:divBdr>
        </w:div>
        <w:div w:id="1867406358">
          <w:marLeft w:val="640"/>
          <w:marRight w:val="0"/>
          <w:marTop w:val="0"/>
          <w:marBottom w:val="0"/>
          <w:divBdr>
            <w:top w:val="none" w:sz="0" w:space="0" w:color="auto"/>
            <w:left w:val="none" w:sz="0" w:space="0" w:color="auto"/>
            <w:bottom w:val="none" w:sz="0" w:space="0" w:color="auto"/>
            <w:right w:val="none" w:sz="0" w:space="0" w:color="auto"/>
          </w:divBdr>
        </w:div>
        <w:div w:id="1774283342">
          <w:marLeft w:val="640"/>
          <w:marRight w:val="0"/>
          <w:marTop w:val="0"/>
          <w:marBottom w:val="0"/>
          <w:divBdr>
            <w:top w:val="none" w:sz="0" w:space="0" w:color="auto"/>
            <w:left w:val="none" w:sz="0" w:space="0" w:color="auto"/>
            <w:bottom w:val="none" w:sz="0" w:space="0" w:color="auto"/>
            <w:right w:val="none" w:sz="0" w:space="0" w:color="auto"/>
          </w:divBdr>
        </w:div>
        <w:div w:id="1382170619">
          <w:marLeft w:val="640"/>
          <w:marRight w:val="0"/>
          <w:marTop w:val="0"/>
          <w:marBottom w:val="0"/>
          <w:divBdr>
            <w:top w:val="none" w:sz="0" w:space="0" w:color="auto"/>
            <w:left w:val="none" w:sz="0" w:space="0" w:color="auto"/>
            <w:bottom w:val="none" w:sz="0" w:space="0" w:color="auto"/>
            <w:right w:val="none" w:sz="0" w:space="0" w:color="auto"/>
          </w:divBdr>
        </w:div>
        <w:div w:id="531260226">
          <w:marLeft w:val="640"/>
          <w:marRight w:val="0"/>
          <w:marTop w:val="0"/>
          <w:marBottom w:val="0"/>
          <w:divBdr>
            <w:top w:val="none" w:sz="0" w:space="0" w:color="auto"/>
            <w:left w:val="none" w:sz="0" w:space="0" w:color="auto"/>
            <w:bottom w:val="none" w:sz="0" w:space="0" w:color="auto"/>
            <w:right w:val="none" w:sz="0" w:space="0" w:color="auto"/>
          </w:divBdr>
        </w:div>
        <w:div w:id="198930423">
          <w:marLeft w:val="640"/>
          <w:marRight w:val="0"/>
          <w:marTop w:val="0"/>
          <w:marBottom w:val="0"/>
          <w:divBdr>
            <w:top w:val="none" w:sz="0" w:space="0" w:color="auto"/>
            <w:left w:val="none" w:sz="0" w:space="0" w:color="auto"/>
            <w:bottom w:val="none" w:sz="0" w:space="0" w:color="auto"/>
            <w:right w:val="none" w:sz="0" w:space="0" w:color="auto"/>
          </w:divBdr>
        </w:div>
        <w:div w:id="1944336718">
          <w:marLeft w:val="640"/>
          <w:marRight w:val="0"/>
          <w:marTop w:val="0"/>
          <w:marBottom w:val="0"/>
          <w:divBdr>
            <w:top w:val="none" w:sz="0" w:space="0" w:color="auto"/>
            <w:left w:val="none" w:sz="0" w:space="0" w:color="auto"/>
            <w:bottom w:val="none" w:sz="0" w:space="0" w:color="auto"/>
            <w:right w:val="none" w:sz="0" w:space="0" w:color="auto"/>
          </w:divBdr>
        </w:div>
        <w:div w:id="2042516126">
          <w:marLeft w:val="640"/>
          <w:marRight w:val="0"/>
          <w:marTop w:val="0"/>
          <w:marBottom w:val="0"/>
          <w:divBdr>
            <w:top w:val="none" w:sz="0" w:space="0" w:color="auto"/>
            <w:left w:val="none" w:sz="0" w:space="0" w:color="auto"/>
            <w:bottom w:val="none" w:sz="0" w:space="0" w:color="auto"/>
            <w:right w:val="none" w:sz="0" w:space="0" w:color="auto"/>
          </w:divBdr>
        </w:div>
        <w:div w:id="613362376">
          <w:marLeft w:val="640"/>
          <w:marRight w:val="0"/>
          <w:marTop w:val="0"/>
          <w:marBottom w:val="0"/>
          <w:divBdr>
            <w:top w:val="none" w:sz="0" w:space="0" w:color="auto"/>
            <w:left w:val="none" w:sz="0" w:space="0" w:color="auto"/>
            <w:bottom w:val="none" w:sz="0" w:space="0" w:color="auto"/>
            <w:right w:val="none" w:sz="0" w:space="0" w:color="auto"/>
          </w:divBdr>
        </w:div>
        <w:div w:id="1617102970">
          <w:marLeft w:val="640"/>
          <w:marRight w:val="0"/>
          <w:marTop w:val="0"/>
          <w:marBottom w:val="0"/>
          <w:divBdr>
            <w:top w:val="none" w:sz="0" w:space="0" w:color="auto"/>
            <w:left w:val="none" w:sz="0" w:space="0" w:color="auto"/>
            <w:bottom w:val="none" w:sz="0" w:space="0" w:color="auto"/>
            <w:right w:val="none" w:sz="0" w:space="0" w:color="auto"/>
          </w:divBdr>
        </w:div>
        <w:div w:id="1262183382">
          <w:marLeft w:val="640"/>
          <w:marRight w:val="0"/>
          <w:marTop w:val="0"/>
          <w:marBottom w:val="0"/>
          <w:divBdr>
            <w:top w:val="none" w:sz="0" w:space="0" w:color="auto"/>
            <w:left w:val="none" w:sz="0" w:space="0" w:color="auto"/>
            <w:bottom w:val="none" w:sz="0" w:space="0" w:color="auto"/>
            <w:right w:val="none" w:sz="0" w:space="0" w:color="auto"/>
          </w:divBdr>
        </w:div>
        <w:div w:id="589776019">
          <w:marLeft w:val="640"/>
          <w:marRight w:val="0"/>
          <w:marTop w:val="0"/>
          <w:marBottom w:val="0"/>
          <w:divBdr>
            <w:top w:val="none" w:sz="0" w:space="0" w:color="auto"/>
            <w:left w:val="none" w:sz="0" w:space="0" w:color="auto"/>
            <w:bottom w:val="none" w:sz="0" w:space="0" w:color="auto"/>
            <w:right w:val="none" w:sz="0" w:space="0" w:color="auto"/>
          </w:divBdr>
        </w:div>
        <w:div w:id="1283338647">
          <w:marLeft w:val="640"/>
          <w:marRight w:val="0"/>
          <w:marTop w:val="0"/>
          <w:marBottom w:val="0"/>
          <w:divBdr>
            <w:top w:val="none" w:sz="0" w:space="0" w:color="auto"/>
            <w:left w:val="none" w:sz="0" w:space="0" w:color="auto"/>
            <w:bottom w:val="none" w:sz="0" w:space="0" w:color="auto"/>
            <w:right w:val="none" w:sz="0" w:space="0" w:color="auto"/>
          </w:divBdr>
        </w:div>
        <w:div w:id="12153544">
          <w:marLeft w:val="640"/>
          <w:marRight w:val="0"/>
          <w:marTop w:val="0"/>
          <w:marBottom w:val="0"/>
          <w:divBdr>
            <w:top w:val="none" w:sz="0" w:space="0" w:color="auto"/>
            <w:left w:val="none" w:sz="0" w:space="0" w:color="auto"/>
            <w:bottom w:val="none" w:sz="0" w:space="0" w:color="auto"/>
            <w:right w:val="none" w:sz="0" w:space="0" w:color="auto"/>
          </w:divBdr>
        </w:div>
        <w:div w:id="2076657754">
          <w:marLeft w:val="640"/>
          <w:marRight w:val="0"/>
          <w:marTop w:val="0"/>
          <w:marBottom w:val="0"/>
          <w:divBdr>
            <w:top w:val="none" w:sz="0" w:space="0" w:color="auto"/>
            <w:left w:val="none" w:sz="0" w:space="0" w:color="auto"/>
            <w:bottom w:val="none" w:sz="0" w:space="0" w:color="auto"/>
            <w:right w:val="none" w:sz="0" w:space="0" w:color="auto"/>
          </w:divBdr>
        </w:div>
        <w:div w:id="953247239">
          <w:marLeft w:val="640"/>
          <w:marRight w:val="0"/>
          <w:marTop w:val="0"/>
          <w:marBottom w:val="0"/>
          <w:divBdr>
            <w:top w:val="none" w:sz="0" w:space="0" w:color="auto"/>
            <w:left w:val="none" w:sz="0" w:space="0" w:color="auto"/>
            <w:bottom w:val="none" w:sz="0" w:space="0" w:color="auto"/>
            <w:right w:val="none" w:sz="0" w:space="0" w:color="auto"/>
          </w:divBdr>
        </w:div>
        <w:div w:id="1247615288">
          <w:marLeft w:val="640"/>
          <w:marRight w:val="0"/>
          <w:marTop w:val="0"/>
          <w:marBottom w:val="0"/>
          <w:divBdr>
            <w:top w:val="none" w:sz="0" w:space="0" w:color="auto"/>
            <w:left w:val="none" w:sz="0" w:space="0" w:color="auto"/>
            <w:bottom w:val="none" w:sz="0" w:space="0" w:color="auto"/>
            <w:right w:val="none" w:sz="0" w:space="0" w:color="auto"/>
          </w:divBdr>
        </w:div>
        <w:div w:id="180626043">
          <w:marLeft w:val="640"/>
          <w:marRight w:val="0"/>
          <w:marTop w:val="0"/>
          <w:marBottom w:val="0"/>
          <w:divBdr>
            <w:top w:val="none" w:sz="0" w:space="0" w:color="auto"/>
            <w:left w:val="none" w:sz="0" w:space="0" w:color="auto"/>
            <w:bottom w:val="none" w:sz="0" w:space="0" w:color="auto"/>
            <w:right w:val="none" w:sz="0" w:space="0" w:color="auto"/>
          </w:divBdr>
        </w:div>
        <w:div w:id="1616058239">
          <w:marLeft w:val="640"/>
          <w:marRight w:val="0"/>
          <w:marTop w:val="0"/>
          <w:marBottom w:val="0"/>
          <w:divBdr>
            <w:top w:val="none" w:sz="0" w:space="0" w:color="auto"/>
            <w:left w:val="none" w:sz="0" w:space="0" w:color="auto"/>
            <w:bottom w:val="none" w:sz="0" w:space="0" w:color="auto"/>
            <w:right w:val="none" w:sz="0" w:space="0" w:color="auto"/>
          </w:divBdr>
        </w:div>
        <w:div w:id="75132947">
          <w:marLeft w:val="640"/>
          <w:marRight w:val="0"/>
          <w:marTop w:val="0"/>
          <w:marBottom w:val="0"/>
          <w:divBdr>
            <w:top w:val="none" w:sz="0" w:space="0" w:color="auto"/>
            <w:left w:val="none" w:sz="0" w:space="0" w:color="auto"/>
            <w:bottom w:val="none" w:sz="0" w:space="0" w:color="auto"/>
            <w:right w:val="none" w:sz="0" w:space="0" w:color="auto"/>
          </w:divBdr>
        </w:div>
        <w:div w:id="699018024">
          <w:marLeft w:val="640"/>
          <w:marRight w:val="0"/>
          <w:marTop w:val="0"/>
          <w:marBottom w:val="0"/>
          <w:divBdr>
            <w:top w:val="none" w:sz="0" w:space="0" w:color="auto"/>
            <w:left w:val="none" w:sz="0" w:space="0" w:color="auto"/>
            <w:bottom w:val="none" w:sz="0" w:space="0" w:color="auto"/>
            <w:right w:val="none" w:sz="0" w:space="0" w:color="auto"/>
          </w:divBdr>
        </w:div>
        <w:div w:id="1102267096">
          <w:marLeft w:val="640"/>
          <w:marRight w:val="0"/>
          <w:marTop w:val="0"/>
          <w:marBottom w:val="0"/>
          <w:divBdr>
            <w:top w:val="none" w:sz="0" w:space="0" w:color="auto"/>
            <w:left w:val="none" w:sz="0" w:space="0" w:color="auto"/>
            <w:bottom w:val="none" w:sz="0" w:space="0" w:color="auto"/>
            <w:right w:val="none" w:sz="0" w:space="0" w:color="auto"/>
          </w:divBdr>
        </w:div>
        <w:div w:id="1941797253">
          <w:marLeft w:val="640"/>
          <w:marRight w:val="0"/>
          <w:marTop w:val="0"/>
          <w:marBottom w:val="0"/>
          <w:divBdr>
            <w:top w:val="none" w:sz="0" w:space="0" w:color="auto"/>
            <w:left w:val="none" w:sz="0" w:space="0" w:color="auto"/>
            <w:bottom w:val="none" w:sz="0" w:space="0" w:color="auto"/>
            <w:right w:val="none" w:sz="0" w:space="0" w:color="auto"/>
          </w:divBdr>
        </w:div>
        <w:div w:id="2111272166">
          <w:marLeft w:val="640"/>
          <w:marRight w:val="0"/>
          <w:marTop w:val="0"/>
          <w:marBottom w:val="0"/>
          <w:divBdr>
            <w:top w:val="none" w:sz="0" w:space="0" w:color="auto"/>
            <w:left w:val="none" w:sz="0" w:space="0" w:color="auto"/>
            <w:bottom w:val="none" w:sz="0" w:space="0" w:color="auto"/>
            <w:right w:val="none" w:sz="0" w:space="0" w:color="auto"/>
          </w:divBdr>
        </w:div>
        <w:div w:id="1443501985">
          <w:marLeft w:val="640"/>
          <w:marRight w:val="0"/>
          <w:marTop w:val="0"/>
          <w:marBottom w:val="0"/>
          <w:divBdr>
            <w:top w:val="none" w:sz="0" w:space="0" w:color="auto"/>
            <w:left w:val="none" w:sz="0" w:space="0" w:color="auto"/>
            <w:bottom w:val="none" w:sz="0" w:space="0" w:color="auto"/>
            <w:right w:val="none" w:sz="0" w:space="0" w:color="auto"/>
          </w:divBdr>
        </w:div>
        <w:div w:id="22244645">
          <w:marLeft w:val="640"/>
          <w:marRight w:val="0"/>
          <w:marTop w:val="0"/>
          <w:marBottom w:val="0"/>
          <w:divBdr>
            <w:top w:val="none" w:sz="0" w:space="0" w:color="auto"/>
            <w:left w:val="none" w:sz="0" w:space="0" w:color="auto"/>
            <w:bottom w:val="none" w:sz="0" w:space="0" w:color="auto"/>
            <w:right w:val="none" w:sz="0" w:space="0" w:color="auto"/>
          </w:divBdr>
        </w:div>
        <w:div w:id="1159227964">
          <w:marLeft w:val="640"/>
          <w:marRight w:val="0"/>
          <w:marTop w:val="0"/>
          <w:marBottom w:val="0"/>
          <w:divBdr>
            <w:top w:val="none" w:sz="0" w:space="0" w:color="auto"/>
            <w:left w:val="none" w:sz="0" w:space="0" w:color="auto"/>
            <w:bottom w:val="none" w:sz="0" w:space="0" w:color="auto"/>
            <w:right w:val="none" w:sz="0" w:space="0" w:color="auto"/>
          </w:divBdr>
        </w:div>
        <w:div w:id="785083036">
          <w:marLeft w:val="640"/>
          <w:marRight w:val="0"/>
          <w:marTop w:val="0"/>
          <w:marBottom w:val="0"/>
          <w:divBdr>
            <w:top w:val="none" w:sz="0" w:space="0" w:color="auto"/>
            <w:left w:val="none" w:sz="0" w:space="0" w:color="auto"/>
            <w:bottom w:val="none" w:sz="0" w:space="0" w:color="auto"/>
            <w:right w:val="none" w:sz="0" w:space="0" w:color="auto"/>
          </w:divBdr>
        </w:div>
        <w:div w:id="440926615">
          <w:marLeft w:val="640"/>
          <w:marRight w:val="0"/>
          <w:marTop w:val="0"/>
          <w:marBottom w:val="0"/>
          <w:divBdr>
            <w:top w:val="none" w:sz="0" w:space="0" w:color="auto"/>
            <w:left w:val="none" w:sz="0" w:space="0" w:color="auto"/>
            <w:bottom w:val="none" w:sz="0" w:space="0" w:color="auto"/>
            <w:right w:val="none" w:sz="0" w:space="0" w:color="auto"/>
          </w:divBdr>
        </w:div>
        <w:div w:id="307980553">
          <w:marLeft w:val="640"/>
          <w:marRight w:val="0"/>
          <w:marTop w:val="0"/>
          <w:marBottom w:val="0"/>
          <w:divBdr>
            <w:top w:val="none" w:sz="0" w:space="0" w:color="auto"/>
            <w:left w:val="none" w:sz="0" w:space="0" w:color="auto"/>
            <w:bottom w:val="none" w:sz="0" w:space="0" w:color="auto"/>
            <w:right w:val="none" w:sz="0" w:space="0" w:color="auto"/>
          </w:divBdr>
        </w:div>
        <w:div w:id="586111842">
          <w:marLeft w:val="640"/>
          <w:marRight w:val="0"/>
          <w:marTop w:val="0"/>
          <w:marBottom w:val="0"/>
          <w:divBdr>
            <w:top w:val="none" w:sz="0" w:space="0" w:color="auto"/>
            <w:left w:val="none" w:sz="0" w:space="0" w:color="auto"/>
            <w:bottom w:val="none" w:sz="0" w:space="0" w:color="auto"/>
            <w:right w:val="none" w:sz="0" w:space="0" w:color="auto"/>
          </w:divBdr>
        </w:div>
        <w:div w:id="1927761651">
          <w:marLeft w:val="640"/>
          <w:marRight w:val="0"/>
          <w:marTop w:val="0"/>
          <w:marBottom w:val="0"/>
          <w:divBdr>
            <w:top w:val="none" w:sz="0" w:space="0" w:color="auto"/>
            <w:left w:val="none" w:sz="0" w:space="0" w:color="auto"/>
            <w:bottom w:val="none" w:sz="0" w:space="0" w:color="auto"/>
            <w:right w:val="none" w:sz="0" w:space="0" w:color="auto"/>
          </w:divBdr>
        </w:div>
        <w:div w:id="1805929687">
          <w:marLeft w:val="640"/>
          <w:marRight w:val="0"/>
          <w:marTop w:val="0"/>
          <w:marBottom w:val="0"/>
          <w:divBdr>
            <w:top w:val="none" w:sz="0" w:space="0" w:color="auto"/>
            <w:left w:val="none" w:sz="0" w:space="0" w:color="auto"/>
            <w:bottom w:val="none" w:sz="0" w:space="0" w:color="auto"/>
            <w:right w:val="none" w:sz="0" w:space="0" w:color="auto"/>
          </w:divBdr>
        </w:div>
        <w:div w:id="2033795149">
          <w:marLeft w:val="640"/>
          <w:marRight w:val="0"/>
          <w:marTop w:val="0"/>
          <w:marBottom w:val="0"/>
          <w:divBdr>
            <w:top w:val="none" w:sz="0" w:space="0" w:color="auto"/>
            <w:left w:val="none" w:sz="0" w:space="0" w:color="auto"/>
            <w:bottom w:val="none" w:sz="0" w:space="0" w:color="auto"/>
            <w:right w:val="none" w:sz="0" w:space="0" w:color="auto"/>
          </w:divBdr>
        </w:div>
        <w:div w:id="1716587350">
          <w:marLeft w:val="640"/>
          <w:marRight w:val="0"/>
          <w:marTop w:val="0"/>
          <w:marBottom w:val="0"/>
          <w:divBdr>
            <w:top w:val="none" w:sz="0" w:space="0" w:color="auto"/>
            <w:left w:val="none" w:sz="0" w:space="0" w:color="auto"/>
            <w:bottom w:val="none" w:sz="0" w:space="0" w:color="auto"/>
            <w:right w:val="none" w:sz="0" w:space="0" w:color="auto"/>
          </w:divBdr>
        </w:div>
        <w:div w:id="1606695581">
          <w:marLeft w:val="640"/>
          <w:marRight w:val="0"/>
          <w:marTop w:val="0"/>
          <w:marBottom w:val="0"/>
          <w:divBdr>
            <w:top w:val="none" w:sz="0" w:space="0" w:color="auto"/>
            <w:left w:val="none" w:sz="0" w:space="0" w:color="auto"/>
            <w:bottom w:val="none" w:sz="0" w:space="0" w:color="auto"/>
            <w:right w:val="none" w:sz="0" w:space="0" w:color="auto"/>
          </w:divBdr>
        </w:div>
        <w:div w:id="970936294">
          <w:marLeft w:val="640"/>
          <w:marRight w:val="0"/>
          <w:marTop w:val="0"/>
          <w:marBottom w:val="0"/>
          <w:divBdr>
            <w:top w:val="none" w:sz="0" w:space="0" w:color="auto"/>
            <w:left w:val="none" w:sz="0" w:space="0" w:color="auto"/>
            <w:bottom w:val="none" w:sz="0" w:space="0" w:color="auto"/>
            <w:right w:val="none" w:sz="0" w:space="0" w:color="auto"/>
          </w:divBdr>
        </w:div>
        <w:div w:id="991711089">
          <w:marLeft w:val="640"/>
          <w:marRight w:val="0"/>
          <w:marTop w:val="0"/>
          <w:marBottom w:val="0"/>
          <w:divBdr>
            <w:top w:val="none" w:sz="0" w:space="0" w:color="auto"/>
            <w:left w:val="none" w:sz="0" w:space="0" w:color="auto"/>
            <w:bottom w:val="none" w:sz="0" w:space="0" w:color="auto"/>
            <w:right w:val="none" w:sz="0" w:space="0" w:color="auto"/>
          </w:divBdr>
        </w:div>
        <w:div w:id="1345285884">
          <w:marLeft w:val="640"/>
          <w:marRight w:val="0"/>
          <w:marTop w:val="0"/>
          <w:marBottom w:val="0"/>
          <w:divBdr>
            <w:top w:val="none" w:sz="0" w:space="0" w:color="auto"/>
            <w:left w:val="none" w:sz="0" w:space="0" w:color="auto"/>
            <w:bottom w:val="none" w:sz="0" w:space="0" w:color="auto"/>
            <w:right w:val="none" w:sz="0" w:space="0" w:color="auto"/>
          </w:divBdr>
        </w:div>
        <w:div w:id="1623682567">
          <w:marLeft w:val="640"/>
          <w:marRight w:val="0"/>
          <w:marTop w:val="0"/>
          <w:marBottom w:val="0"/>
          <w:divBdr>
            <w:top w:val="none" w:sz="0" w:space="0" w:color="auto"/>
            <w:left w:val="none" w:sz="0" w:space="0" w:color="auto"/>
            <w:bottom w:val="none" w:sz="0" w:space="0" w:color="auto"/>
            <w:right w:val="none" w:sz="0" w:space="0" w:color="auto"/>
          </w:divBdr>
        </w:div>
        <w:div w:id="489633764">
          <w:marLeft w:val="640"/>
          <w:marRight w:val="0"/>
          <w:marTop w:val="0"/>
          <w:marBottom w:val="0"/>
          <w:divBdr>
            <w:top w:val="none" w:sz="0" w:space="0" w:color="auto"/>
            <w:left w:val="none" w:sz="0" w:space="0" w:color="auto"/>
            <w:bottom w:val="none" w:sz="0" w:space="0" w:color="auto"/>
            <w:right w:val="none" w:sz="0" w:space="0" w:color="auto"/>
          </w:divBdr>
        </w:div>
        <w:div w:id="1135413563">
          <w:marLeft w:val="640"/>
          <w:marRight w:val="0"/>
          <w:marTop w:val="0"/>
          <w:marBottom w:val="0"/>
          <w:divBdr>
            <w:top w:val="none" w:sz="0" w:space="0" w:color="auto"/>
            <w:left w:val="none" w:sz="0" w:space="0" w:color="auto"/>
            <w:bottom w:val="none" w:sz="0" w:space="0" w:color="auto"/>
            <w:right w:val="none" w:sz="0" w:space="0" w:color="auto"/>
          </w:divBdr>
        </w:div>
        <w:div w:id="461505137">
          <w:marLeft w:val="640"/>
          <w:marRight w:val="0"/>
          <w:marTop w:val="0"/>
          <w:marBottom w:val="0"/>
          <w:divBdr>
            <w:top w:val="none" w:sz="0" w:space="0" w:color="auto"/>
            <w:left w:val="none" w:sz="0" w:space="0" w:color="auto"/>
            <w:bottom w:val="none" w:sz="0" w:space="0" w:color="auto"/>
            <w:right w:val="none" w:sz="0" w:space="0" w:color="auto"/>
          </w:divBdr>
        </w:div>
        <w:div w:id="1145270126">
          <w:marLeft w:val="640"/>
          <w:marRight w:val="0"/>
          <w:marTop w:val="0"/>
          <w:marBottom w:val="0"/>
          <w:divBdr>
            <w:top w:val="none" w:sz="0" w:space="0" w:color="auto"/>
            <w:left w:val="none" w:sz="0" w:space="0" w:color="auto"/>
            <w:bottom w:val="none" w:sz="0" w:space="0" w:color="auto"/>
            <w:right w:val="none" w:sz="0" w:space="0" w:color="auto"/>
          </w:divBdr>
        </w:div>
        <w:div w:id="101190247">
          <w:marLeft w:val="640"/>
          <w:marRight w:val="0"/>
          <w:marTop w:val="0"/>
          <w:marBottom w:val="0"/>
          <w:divBdr>
            <w:top w:val="none" w:sz="0" w:space="0" w:color="auto"/>
            <w:left w:val="none" w:sz="0" w:space="0" w:color="auto"/>
            <w:bottom w:val="none" w:sz="0" w:space="0" w:color="auto"/>
            <w:right w:val="none" w:sz="0" w:space="0" w:color="auto"/>
          </w:divBdr>
        </w:div>
        <w:div w:id="520054576">
          <w:marLeft w:val="640"/>
          <w:marRight w:val="0"/>
          <w:marTop w:val="0"/>
          <w:marBottom w:val="0"/>
          <w:divBdr>
            <w:top w:val="none" w:sz="0" w:space="0" w:color="auto"/>
            <w:left w:val="none" w:sz="0" w:space="0" w:color="auto"/>
            <w:bottom w:val="none" w:sz="0" w:space="0" w:color="auto"/>
            <w:right w:val="none" w:sz="0" w:space="0" w:color="auto"/>
          </w:divBdr>
        </w:div>
        <w:div w:id="807750118">
          <w:marLeft w:val="640"/>
          <w:marRight w:val="0"/>
          <w:marTop w:val="0"/>
          <w:marBottom w:val="0"/>
          <w:divBdr>
            <w:top w:val="none" w:sz="0" w:space="0" w:color="auto"/>
            <w:left w:val="none" w:sz="0" w:space="0" w:color="auto"/>
            <w:bottom w:val="none" w:sz="0" w:space="0" w:color="auto"/>
            <w:right w:val="none" w:sz="0" w:space="0" w:color="auto"/>
          </w:divBdr>
        </w:div>
        <w:div w:id="586623196">
          <w:marLeft w:val="640"/>
          <w:marRight w:val="0"/>
          <w:marTop w:val="0"/>
          <w:marBottom w:val="0"/>
          <w:divBdr>
            <w:top w:val="none" w:sz="0" w:space="0" w:color="auto"/>
            <w:left w:val="none" w:sz="0" w:space="0" w:color="auto"/>
            <w:bottom w:val="none" w:sz="0" w:space="0" w:color="auto"/>
            <w:right w:val="none" w:sz="0" w:space="0" w:color="auto"/>
          </w:divBdr>
        </w:div>
        <w:div w:id="536432290">
          <w:marLeft w:val="640"/>
          <w:marRight w:val="0"/>
          <w:marTop w:val="0"/>
          <w:marBottom w:val="0"/>
          <w:divBdr>
            <w:top w:val="none" w:sz="0" w:space="0" w:color="auto"/>
            <w:left w:val="none" w:sz="0" w:space="0" w:color="auto"/>
            <w:bottom w:val="none" w:sz="0" w:space="0" w:color="auto"/>
            <w:right w:val="none" w:sz="0" w:space="0" w:color="auto"/>
          </w:divBdr>
        </w:div>
        <w:div w:id="1271546186">
          <w:marLeft w:val="640"/>
          <w:marRight w:val="0"/>
          <w:marTop w:val="0"/>
          <w:marBottom w:val="0"/>
          <w:divBdr>
            <w:top w:val="none" w:sz="0" w:space="0" w:color="auto"/>
            <w:left w:val="none" w:sz="0" w:space="0" w:color="auto"/>
            <w:bottom w:val="none" w:sz="0" w:space="0" w:color="auto"/>
            <w:right w:val="none" w:sz="0" w:space="0" w:color="auto"/>
          </w:divBdr>
        </w:div>
        <w:div w:id="1596131872">
          <w:marLeft w:val="640"/>
          <w:marRight w:val="0"/>
          <w:marTop w:val="0"/>
          <w:marBottom w:val="0"/>
          <w:divBdr>
            <w:top w:val="none" w:sz="0" w:space="0" w:color="auto"/>
            <w:left w:val="none" w:sz="0" w:space="0" w:color="auto"/>
            <w:bottom w:val="none" w:sz="0" w:space="0" w:color="auto"/>
            <w:right w:val="none" w:sz="0" w:space="0" w:color="auto"/>
          </w:divBdr>
        </w:div>
        <w:div w:id="1822303675">
          <w:marLeft w:val="640"/>
          <w:marRight w:val="0"/>
          <w:marTop w:val="0"/>
          <w:marBottom w:val="0"/>
          <w:divBdr>
            <w:top w:val="none" w:sz="0" w:space="0" w:color="auto"/>
            <w:left w:val="none" w:sz="0" w:space="0" w:color="auto"/>
            <w:bottom w:val="none" w:sz="0" w:space="0" w:color="auto"/>
            <w:right w:val="none" w:sz="0" w:space="0" w:color="auto"/>
          </w:divBdr>
        </w:div>
        <w:div w:id="182594691">
          <w:marLeft w:val="640"/>
          <w:marRight w:val="0"/>
          <w:marTop w:val="0"/>
          <w:marBottom w:val="0"/>
          <w:divBdr>
            <w:top w:val="none" w:sz="0" w:space="0" w:color="auto"/>
            <w:left w:val="none" w:sz="0" w:space="0" w:color="auto"/>
            <w:bottom w:val="none" w:sz="0" w:space="0" w:color="auto"/>
            <w:right w:val="none" w:sz="0" w:space="0" w:color="auto"/>
          </w:divBdr>
        </w:div>
        <w:div w:id="1073356410">
          <w:marLeft w:val="640"/>
          <w:marRight w:val="0"/>
          <w:marTop w:val="0"/>
          <w:marBottom w:val="0"/>
          <w:divBdr>
            <w:top w:val="none" w:sz="0" w:space="0" w:color="auto"/>
            <w:left w:val="none" w:sz="0" w:space="0" w:color="auto"/>
            <w:bottom w:val="none" w:sz="0" w:space="0" w:color="auto"/>
            <w:right w:val="none" w:sz="0" w:space="0" w:color="auto"/>
          </w:divBdr>
        </w:div>
        <w:div w:id="955404269">
          <w:marLeft w:val="640"/>
          <w:marRight w:val="0"/>
          <w:marTop w:val="0"/>
          <w:marBottom w:val="0"/>
          <w:divBdr>
            <w:top w:val="none" w:sz="0" w:space="0" w:color="auto"/>
            <w:left w:val="none" w:sz="0" w:space="0" w:color="auto"/>
            <w:bottom w:val="none" w:sz="0" w:space="0" w:color="auto"/>
            <w:right w:val="none" w:sz="0" w:space="0" w:color="auto"/>
          </w:divBdr>
        </w:div>
        <w:div w:id="1571311319">
          <w:marLeft w:val="640"/>
          <w:marRight w:val="0"/>
          <w:marTop w:val="0"/>
          <w:marBottom w:val="0"/>
          <w:divBdr>
            <w:top w:val="none" w:sz="0" w:space="0" w:color="auto"/>
            <w:left w:val="none" w:sz="0" w:space="0" w:color="auto"/>
            <w:bottom w:val="none" w:sz="0" w:space="0" w:color="auto"/>
            <w:right w:val="none" w:sz="0" w:space="0" w:color="auto"/>
          </w:divBdr>
        </w:div>
        <w:div w:id="563175398">
          <w:marLeft w:val="640"/>
          <w:marRight w:val="0"/>
          <w:marTop w:val="0"/>
          <w:marBottom w:val="0"/>
          <w:divBdr>
            <w:top w:val="none" w:sz="0" w:space="0" w:color="auto"/>
            <w:left w:val="none" w:sz="0" w:space="0" w:color="auto"/>
            <w:bottom w:val="none" w:sz="0" w:space="0" w:color="auto"/>
            <w:right w:val="none" w:sz="0" w:space="0" w:color="auto"/>
          </w:divBdr>
        </w:div>
        <w:div w:id="445582490">
          <w:marLeft w:val="640"/>
          <w:marRight w:val="0"/>
          <w:marTop w:val="0"/>
          <w:marBottom w:val="0"/>
          <w:divBdr>
            <w:top w:val="none" w:sz="0" w:space="0" w:color="auto"/>
            <w:left w:val="none" w:sz="0" w:space="0" w:color="auto"/>
            <w:bottom w:val="none" w:sz="0" w:space="0" w:color="auto"/>
            <w:right w:val="none" w:sz="0" w:space="0" w:color="auto"/>
          </w:divBdr>
        </w:div>
        <w:div w:id="2015909878">
          <w:marLeft w:val="640"/>
          <w:marRight w:val="0"/>
          <w:marTop w:val="0"/>
          <w:marBottom w:val="0"/>
          <w:divBdr>
            <w:top w:val="none" w:sz="0" w:space="0" w:color="auto"/>
            <w:left w:val="none" w:sz="0" w:space="0" w:color="auto"/>
            <w:bottom w:val="none" w:sz="0" w:space="0" w:color="auto"/>
            <w:right w:val="none" w:sz="0" w:space="0" w:color="auto"/>
          </w:divBdr>
        </w:div>
        <w:div w:id="558441422">
          <w:marLeft w:val="640"/>
          <w:marRight w:val="0"/>
          <w:marTop w:val="0"/>
          <w:marBottom w:val="0"/>
          <w:divBdr>
            <w:top w:val="none" w:sz="0" w:space="0" w:color="auto"/>
            <w:left w:val="none" w:sz="0" w:space="0" w:color="auto"/>
            <w:bottom w:val="none" w:sz="0" w:space="0" w:color="auto"/>
            <w:right w:val="none" w:sz="0" w:space="0" w:color="auto"/>
          </w:divBdr>
        </w:div>
        <w:div w:id="726339154">
          <w:marLeft w:val="640"/>
          <w:marRight w:val="0"/>
          <w:marTop w:val="0"/>
          <w:marBottom w:val="0"/>
          <w:divBdr>
            <w:top w:val="none" w:sz="0" w:space="0" w:color="auto"/>
            <w:left w:val="none" w:sz="0" w:space="0" w:color="auto"/>
            <w:bottom w:val="none" w:sz="0" w:space="0" w:color="auto"/>
            <w:right w:val="none" w:sz="0" w:space="0" w:color="auto"/>
          </w:divBdr>
        </w:div>
        <w:div w:id="1869293135">
          <w:marLeft w:val="640"/>
          <w:marRight w:val="0"/>
          <w:marTop w:val="0"/>
          <w:marBottom w:val="0"/>
          <w:divBdr>
            <w:top w:val="none" w:sz="0" w:space="0" w:color="auto"/>
            <w:left w:val="none" w:sz="0" w:space="0" w:color="auto"/>
            <w:bottom w:val="none" w:sz="0" w:space="0" w:color="auto"/>
            <w:right w:val="none" w:sz="0" w:space="0" w:color="auto"/>
          </w:divBdr>
        </w:div>
        <w:div w:id="774255119">
          <w:marLeft w:val="640"/>
          <w:marRight w:val="0"/>
          <w:marTop w:val="0"/>
          <w:marBottom w:val="0"/>
          <w:divBdr>
            <w:top w:val="none" w:sz="0" w:space="0" w:color="auto"/>
            <w:left w:val="none" w:sz="0" w:space="0" w:color="auto"/>
            <w:bottom w:val="none" w:sz="0" w:space="0" w:color="auto"/>
            <w:right w:val="none" w:sz="0" w:space="0" w:color="auto"/>
          </w:divBdr>
        </w:div>
        <w:div w:id="2109694300">
          <w:marLeft w:val="640"/>
          <w:marRight w:val="0"/>
          <w:marTop w:val="0"/>
          <w:marBottom w:val="0"/>
          <w:divBdr>
            <w:top w:val="none" w:sz="0" w:space="0" w:color="auto"/>
            <w:left w:val="none" w:sz="0" w:space="0" w:color="auto"/>
            <w:bottom w:val="none" w:sz="0" w:space="0" w:color="auto"/>
            <w:right w:val="none" w:sz="0" w:space="0" w:color="auto"/>
          </w:divBdr>
        </w:div>
        <w:div w:id="447551794">
          <w:marLeft w:val="640"/>
          <w:marRight w:val="0"/>
          <w:marTop w:val="0"/>
          <w:marBottom w:val="0"/>
          <w:divBdr>
            <w:top w:val="none" w:sz="0" w:space="0" w:color="auto"/>
            <w:left w:val="none" w:sz="0" w:space="0" w:color="auto"/>
            <w:bottom w:val="none" w:sz="0" w:space="0" w:color="auto"/>
            <w:right w:val="none" w:sz="0" w:space="0" w:color="auto"/>
          </w:divBdr>
        </w:div>
        <w:div w:id="734551986">
          <w:marLeft w:val="640"/>
          <w:marRight w:val="0"/>
          <w:marTop w:val="0"/>
          <w:marBottom w:val="0"/>
          <w:divBdr>
            <w:top w:val="none" w:sz="0" w:space="0" w:color="auto"/>
            <w:left w:val="none" w:sz="0" w:space="0" w:color="auto"/>
            <w:bottom w:val="none" w:sz="0" w:space="0" w:color="auto"/>
            <w:right w:val="none" w:sz="0" w:space="0" w:color="auto"/>
          </w:divBdr>
        </w:div>
        <w:div w:id="1339652108">
          <w:marLeft w:val="640"/>
          <w:marRight w:val="0"/>
          <w:marTop w:val="0"/>
          <w:marBottom w:val="0"/>
          <w:divBdr>
            <w:top w:val="none" w:sz="0" w:space="0" w:color="auto"/>
            <w:left w:val="none" w:sz="0" w:space="0" w:color="auto"/>
            <w:bottom w:val="none" w:sz="0" w:space="0" w:color="auto"/>
            <w:right w:val="none" w:sz="0" w:space="0" w:color="auto"/>
          </w:divBdr>
        </w:div>
        <w:div w:id="2126608690">
          <w:marLeft w:val="640"/>
          <w:marRight w:val="0"/>
          <w:marTop w:val="0"/>
          <w:marBottom w:val="0"/>
          <w:divBdr>
            <w:top w:val="none" w:sz="0" w:space="0" w:color="auto"/>
            <w:left w:val="none" w:sz="0" w:space="0" w:color="auto"/>
            <w:bottom w:val="none" w:sz="0" w:space="0" w:color="auto"/>
            <w:right w:val="none" w:sz="0" w:space="0" w:color="auto"/>
          </w:divBdr>
        </w:div>
        <w:div w:id="463278426">
          <w:marLeft w:val="640"/>
          <w:marRight w:val="0"/>
          <w:marTop w:val="0"/>
          <w:marBottom w:val="0"/>
          <w:divBdr>
            <w:top w:val="none" w:sz="0" w:space="0" w:color="auto"/>
            <w:left w:val="none" w:sz="0" w:space="0" w:color="auto"/>
            <w:bottom w:val="none" w:sz="0" w:space="0" w:color="auto"/>
            <w:right w:val="none" w:sz="0" w:space="0" w:color="auto"/>
          </w:divBdr>
        </w:div>
        <w:div w:id="990905858">
          <w:marLeft w:val="640"/>
          <w:marRight w:val="0"/>
          <w:marTop w:val="0"/>
          <w:marBottom w:val="0"/>
          <w:divBdr>
            <w:top w:val="none" w:sz="0" w:space="0" w:color="auto"/>
            <w:left w:val="none" w:sz="0" w:space="0" w:color="auto"/>
            <w:bottom w:val="none" w:sz="0" w:space="0" w:color="auto"/>
            <w:right w:val="none" w:sz="0" w:space="0" w:color="auto"/>
          </w:divBdr>
        </w:div>
        <w:div w:id="2019844095">
          <w:marLeft w:val="640"/>
          <w:marRight w:val="0"/>
          <w:marTop w:val="0"/>
          <w:marBottom w:val="0"/>
          <w:divBdr>
            <w:top w:val="none" w:sz="0" w:space="0" w:color="auto"/>
            <w:left w:val="none" w:sz="0" w:space="0" w:color="auto"/>
            <w:bottom w:val="none" w:sz="0" w:space="0" w:color="auto"/>
            <w:right w:val="none" w:sz="0" w:space="0" w:color="auto"/>
          </w:divBdr>
        </w:div>
        <w:div w:id="1879778956">
          <w:marLeft w:val="640"/>
          <w:marRight w:val="0"/>
          <w:marTop w:val="0"/>
          <w:marBottom w:val="0"/>
          <w:divBdr>
            <w:top w:val="none" w:sz="0" w:space="0" w:color="auto"/>
            <w:left w:val="none" w:sz="0" w:space="0" w:color="auto"/>
            <w:bottom w:val="none" w:sz="0" w:space="0" w:color="auto"/>
            <w:right w:val="none" w:sz="0" w:space="0" w:color="auto"/>
          </w:divBdr>
        </w:div>
        <w:div w:id="1232547005">
          <w:marLeft w:val="640"/>
          <w:marRight w:val="0"/>
          <w:marTop w:val="0"/>
          <w:marBottom w:val="0"/>
          <w:divBdr>
            <w:top w:val="none" w:sz="0" w:space="0" w:color="auto"/>
            <w:left w:val="none" w:sz="0" w:space="0" w:color="auto"/>
            <w:bottom w:val="none" w:sz="0" w:space="0" w:color="auto"/>
            <w:right w:val="none" w:sz="0" w:space="0" w:color="auto"/>
          </w:divBdr>
        </w:div>
        <w:div w:id="1841770628">
          <w:marLeft w:val="640"/>
          <w:marRight w:val="0"/>
          <w:marTop w:val="0"/>
          <w:marBottom w:val="0"/>
          <w:divBdr>
            <w:top w:val="none" w:sz="0" w:space="0" w:color="auto"/>
            <w:left w:val="none" w:sz="0" w:space="0" w:color="auto"/>
            <w:bottom w:val="none" w:sz="0" w:space="0" w:color="auto"/>
            <w:right w:val="none" w:sz="0" w:space="0" w:color="auto"/>
          </w:divBdr>
        </w:div>
        <w:div w:id="1202354391">
          <w:marLeft w:val="640"/>
          <w:marRight w:val="0"/>
          <w:marTop w:val="0"/>
          <w:marBottom w:val="0"/>
          <w:divBdr>
            <w:top w:val="none" w:sz="0" w:space="0" w:color="auto"/>
            <w:left w:val="none" w:sz="0" w:space="0" w:color="auto"/>
            <w:bottom w:val="none" w:sz="0" w:space="0" w:color="auto"/>
            <w:right w:val="none" w:sz="0" w:space="0" w:color="auto"/>
          </w:divBdr>
        </w:div>
        <w:div w:id="4943783">
          <w:marLeft w:val="640"/>
          <w:marRight w:val="0"/>
          <w:marTop w:val="0"/>
          <w:marBottom w:val="0"/>
          <w:divBdr>
            <w:top w:val="none" w:sz="0" w:space="0" w:color="auto"/>
            <w:left w:val="none" w:sz="0" w:space="0" w:color="auto"/>
            <w:bottom w:val="none" w:sz="0" w:space="0" w:color="auto"/>
            <w:right w:val="none" w:sz="0" w:space="0" w:color="auto"/>
          </w:divBdr>
        </w:div>
        <w:div w:id="101388272">
          <w:marLeft w:val="640"/>
          <w:marRight w:val="0"/>
          <w:marTop w:val="0"/>
          <w:marBottom w:val="0"/>
          <w:divBdr>
            <w:top w:val="none" w:sz="0" w:space="0" w:color="auto"/>
            <w:left w:val="none" w:sz="0" w:space="0" w:color="auto"/>
            <w:bottom w:val="none" w:sz="0" w:space="0" w:color="auto"/>
            <w:right w:val="none" w:sz="0" w:space="0" w:color="auto"/>
          </w:divBdr>
        </w:div>
        <w:div w:id="2090540935">
          <w:marLeft w:val="640"/>
          <w:marRight w:val="0"/>
          <w:marTop w:val="0"/>
          <w:marBottom w:val="0"/>
          <w:divBdr>
            <w:top w:val="none" w:sz="0" w:space="0" w:color="auto"/>
            <w:left w:val="none" w:sz="0" w:space="0" w:color="auto"/>
            <w:bottom w:val="none" w:sz="0" w:space="0" w:color="auto"/>
            <w:right w:val="none" w:sz="0" w:space="0" w:color="auto"/>
          </w:divBdr>
        </w:div>
        <w:div w:id="28802909">
          <w:marLeft w:val="640"/>
          <w:marRight w:val="0"/>
          <w:marTop w:val="0"/>
          <w:marBottom w:val="0"/>
          <w:divBdr>
            <w:top w:val="none" w:sz="0" w:space="0" w:color="auto"/>
            <w:left w:val="none" w:sz="0" w:space="0" w:color="auto"/>
            <w:bottom w:val="none" w:sz="0" w:space="0" w:color="auto"/>
            <w:right w:val="none" w:sz="0" w:space="0" w:color="auto"/>
          </w:divBdr>
        </w:div>
        <w:div w:id="921910987">
          <w:marLeft w:val="640"/>
          <w:marRight w:val="0"/>
          <w:marTop w:val="0"/>
          <w:marBottom w:val="0"/>
          <w:divBdr>
            <w:top w:val="none" w:sz="0" w:space="0" w:color="auto"/>
            <w:left w:val="none" w:sz="0" w:space="0" w:color="auto"/>
            <w:bottom w:val="none" w:sz="0" w:space="0" w:color="auto"/>
            <w:right w:val="none" w:sz="0" w:space="0" w:color="auto"/>
          </w:divBdr>
        </w:div>
        <w:div w:id="356273515">
          <w:marLeft w:val="640"/>
          <w:marRight w:val="0"/>
          <w:marTop w:val="0"/>
          <w:marBottom w:val="0"/>
          <w:divBdr>
            <w:top w:val="none" w:sz="0" w:space="0" w:color="auto"/>
            <w:left w:val="none" w:sz="0" w:space="0" w:color="auto"/>
            <w:bottom w:val="none" w:sz="0" w:space="0" w:color="auto"/>
            <w:right w:val="none" w:sz="0" w:space="0" w:color="auto"/>
          </w:divBdr>
        </w:div>
        <w:div w:id="457844062">
          <w:marLeft w:val="640"/>
          <w:marRight w:val="0"/>
          <w:marTop w:val="0"/>
          <w:marBottom w:val="0"/>
          <w:divBdr>
            <w:top w:val="none" w:sz="0" w:space="0" w:color="auto"/>
            <w:left w:val="none" w:sz="0" w:space="0" w:color="auto"/>
            <w:bottom w:val="none" w:sz="0" w:space="0" w:color="auto"/>
            <w:right w:val="none" w:sz="0" w:space="0" w:color="auto"/>
          </w:divBdr>
        </w:div>
        <w:div w:id="293676729">
          <w:marLeft w:val="640"/>
          <w:marRight w:val="0"/>
          <w:marTop w:val="0"/>
          <w:marBottom w:val="0"/>
          <w:divBdr>
            <w:top w:val="none" w:sz="0" w:space="0" w:color="auto"/>
            <w:left w:val="none" w:sz="0" w:space="0" w:color="auto"/>
            <w:bottom w:val="none" w:sz="0" w:space="0" w:color="auto"/>
            <w:right w:val="none" w:sz="0" w:space="0" w:color="auto"/>
          </w:divBdr>
        </w:div>
        <w:div w:id="542908479">
          <w:marLeft w:val="640"/>
          <w:marRight w:val="0"/>
          <w:marTop w:val="0"/>
          <w:marBottom w:val="0"/>
          <w:divBdr>
            <w:top w:val="none" w:sz="0" w:space="0" w:color="auto"/>
            <w:left w:val="none" w:sz="0" w:space="0" w:color="auto"/>
            <w:bottom w:val="none" w:sz="0" w:space="0" w:color="auto"/>
            <w:right w:val="none" w:sz="0" w:space="0" w:color="auto"/>
          </w:divBdr>
        </w:div>
        <w:div w:id="622616210">
          <w:marLeft w:val="640"/>
          <w:marRight w:val="0"/>
          <w:marTop w:val="0"/>
          <w:marBottom w:val="0"/>
          <w:divBdr>
            <w:top w:val="none" w:sz="0" w:space="0" w:color="auto"/>
            <w:left w:val="none" w:sz="0" w:space="0" w:color="auto"/>
            <w:bottom w:val="none" w:sz="0" w:space="0" w:color="auto"/>
            <w:right w:val="none" w:sz="0" w:space="0" w:color="auto"/>
          </w:divBdr>
        </w:div>
        <w:div w:id="940187420">
          <w:marLeft w:val="640"/>
          <w:marRight w:val="0"/>
          <w:marTop w:val="0"/>
          <w:marBottom w:val="0"/>
          <w:divBdr>
            <w:top w:val="none" w:sz="0" w:space="0" w:color="auto"/>
            <w:left w:val="none" w:sz="0" w:space="0" w:color="auto"/>
            <w:bottom w:val="none" w:sz="0" w:space="0" w:color="auto"/>
            <w:right w:val="none" w:sz="0" w:space="0" w:color="auto"/>
          </w:divBdr>
        </w:div>
        <w:div w:id="2015105886">
          <w:marLeft w:val="640"/>
          <w:marRight w:val="0"/>
          <w:marTop w:val="0"/>
          <w:marBottom w:val="0"/>
          <w:divBdr>
            <w:top w:val="none" w:sz="0" w:space="0" w:color="auto"/>
            <w:left w:val="none" w:sz="0" w:space="0" w:color="auto"/>
            <w:bottom w:val="none" w:sz="0" w:space="0" w:color="auto"/>
            <w:right w:val="none" w:sz="0" w:space="0" w:color="auto"/>
          </w:divBdr>
        </w:div>
        <w:div w:id="393698576">
          <w:marLeft w:val="640"/>
          <w:marRight w:val="0"/>
          <w:marTop w:val="0"/>
          <w:marBottom w:val="0"/>
          <w:divBdr>
            <w:top w:val="none" w:sz="0" w:space="0" w:color="auto"/>
            <w:left w:val="none" w:sz="0" w:space="0" w:color="auto"/>
            <w:bottom w:val="none" w:sz="0" w:space="0" w:color="auto"/>
            <w:right w:val="none" w:sz="0" w:space="0" w:color="auto"/>
          </w:divBdr>
        </w:div>
        <w:div w:id="1110473310">
          <w:marLeft w:val="640"/>
          <w:marRight w:val="0"/>
          <w:marTop w:val="0"/>
          <w:marBottom w:val="0"/>
          <w:divBdr>
            <w:top w:val="none" w:sz="0" w:space="0" w:color="auto"/>
            <w:left w:val="none" w:sz="0" w:space="0" w:color="auto"/>
            <w:bottom w:val="none" w:sz="0" w:space="0" w:color="auto"/>
            <w:right w:val="none" w:sz="0" w:space="0" w:color="auto"/>
          </w:divBdr>
        </w:div>
        <w:div w:id="124199702">
          <w:marLeft w:val="640"/>
          <w:marRight w:val="0"/>
          <w:marTop w:val="0"/>
          <w:marBottom w:val="0"/>
          <w:divBdr>
            <w:top w:val="none" w:sz="0" w:space="0" w:color="auto"/>
            <w:left w:val="none" w:sz="0" w:space="0" w:color="auto"/>
            <w:bottom w:val="none" w:sz="0" w:space="0" w:color="auto"/>
            <w:right w:val="none" w:sz="0" w:space="0" w:color="auto"/>
          </w:divBdr>
        </w:div>
        <w:div w:id="394355058">
          <w:marLeft w:val="640"/>
          <w:marRight w:val="0"/>
          <w:marTop w:val="0"/>
          <w:marBottom w:val="0"/>
          <w:divBdr>
            <w:top w:val="none" w:sz="0" w:space="0" w:color="auto"/>
            <w:left w:val="none" w:sz="0" w:space="0" w:color="auto"/>
            <w:bottom w:val="none" w:sz="0" w:space="0" w:color="auto"/>
            <w:right w:val="none" w:sz="0" w:space="0" w:color="auto"/>
          </w:divBdr>
        </w:div>
        <w:div w:id="1862429393">
          <w:marLeft w:val="640"/>
          <w:marRight w:val="0"/>
          <w:marTop w:val="0"/>
          <w:marBottom w:val="0"/>
          <w:divBdr>
            <w:top w:val="none" w:sz="0" w:space="0" w:color="auto"/>
            <w:left w:val="none" w:sz="0" w:space="0" w:color="auto"/>
            <w:bottom w:val="none" w:sz="0" w:space="0" w:color="auto"/>
            <w:right w:val="none" w:sz="0" w:space="0" w:color="auto"/>
          </w:divBdr>
        </w:div>
        <w:div w:id="73744261">
          <w:marLeft w:val="640"/>
          <w:marRight w:val="0"/>
          <w:marTop w:val="0"/>
          <w:marBottom w:val="0"/>
          <w:divBdr>
            <w:top w:val="none" w:sz="0" w:space="0" w:color="auto"/>
            <w:left w:val="none" w:sz="0" w:space="0" w:color="auto"/>
            <w:bottom w:val="none" w:sz="0" w:space="0" w:color="auto"/>
            <w:right w:val="none" w:sz="0" w:space="0" w:color="auto"/>
          </w:divBdr>
        </w:div>
        <w:div w:id="1728604562">
          <w:marLeft w:val="640"/>
          <w:marRight w:val="0"/>
          <w:marTop w:val="0"/>
          <w:marBottom w:val="0"/>
          <w:divBdr>
            <w:top w:val="none" w:sz="0" w:space="0" w:color="auto"/>
            <w:left w:val="none" w:sz="0" w:space="0" w:color="auto"/>
            <w:bottom w:val="none" w:sz="0" w:space="0" w:color="auto"/>
            <w:right w:val="none" w:sz="0" w:space="0" w:color="auto"/>
          </w:divBdr>
        </w:div>
        <w:div w:id="1044406313">
          <w:marLeft w:val="640"/>
          <w:marRight w:val="0"/>
          <w:marTop w:val="0"/>
          <w:marBottom w:val="0"/>
          <w:divBdr>
            <w:top w:val="none" w:sz="0" w:space="0" w:color="auto"/>
            <w:left w:val="none" w:sz="0" w:space="0" w:color="auto"/>
            <w:bottom w:val="none" w:sz="0" w:space="0" w:color="auto"/>
            <w:right w:val="none" w:sz="0" w:space="0" w:color="auto"/>
          </w:divBdr>
        </w:div>
        <w:div w:id="947468690">
          <w:marLeft w:val="640"/>
          <w:marRight w:val="0"/>
          <w:marTop w:val="0"/>
          <w:marBottom w:val="0"/>
          <w:divBdr>
            <w:top w:val="none" w:sz="0" w:space="0" w:color="auto"/>
            <w:left w:val="none" w:sz="0" w:space="0" w:color="auto"/>
            <w:bottom w:val="none" w:sz="0" w:space="0" w:color="auto"/>
            <w:right w:val="none" w:sz="0" w:space="0" w:color="auto"/>
          </w:divBdr>
        </w:div>
        <w:div w:id="545793958">
          <w:marLeft w:val="640"/>
          <w:marRight w:val="0"/>
          <w:marTop w:val="0"/>
          <w:marBottom w:val="0"/>
          <w:divBdr>
            <w:top w:val="none" w:sz="0" w:space="0" w:color="auto"/>
            <w:left w:val="none" w:sz="0" w:space="0" w:color="auto"/>
            <w:bottom w:val="none" w:sz="0" w:space="0" w:color="auto"/>
            <w:right w:val="none" w:sz="0" w:space="0" w:color="auto"/>
          </w:divBdr>
        </w:div>
        <w:div w:id="307902033">
          <w:marLeft w:val="640"/>
          <w:marRight w:val="0"/>
          <w:marTop w:val="0"/>
          <w:marBottom w:val="0"/>
          <w:divBdr>
            <w:top w:val="none" w:sz="0" w:space="0" w:color="auto"/>
            <w:left w:val="none" w:sz="0" w:space="0" w:color="auto"/>
            <w:bottom w:val="none" w:sz="0" w:space="0" w:color="auto"/>
            <w:right w:val="none" w:sz="0" w:space="0" w:color="auto"/>
          </w:divBdr>
        </w:div>
        <w:div w:id="1637949548">
          <w:marLeft w:val="640"/>
          <w:marRight w:val="0"/>
          <w:marTop w:val="0"/>
          <w:marBottom w:val="0"/>
          <w:divBdr>
            <w:top w:val="none" w:sz="0" w:space="0" w:color="auto"/>
            <w:left w:val="none" w:sz="0" w:space="0" w:color="auto"/>
            <w:bottom w:val="none" w:sz="0" w:space="0" w:color="auto"/>
            <w:right w:val="none" w:sz="0" w:space="0" w:color="auto"/>
          </w:divBdr>
        </w:div>
        <w:div w:id="1529372049">
          <w:marLeft w:val="640"/>
          <w:marRight w:val="0"/>
          <w:marTop w:val="0"/>
          <w:marBottom w:val="0"/>
          <w:divBdr>
            <w:top w:val="none" w:sz="0" w:space="0" w:color="auto"/>
            <w:left w:val="none" w:sz="0" w:space="0" w:color="auto"/>
            <w:bottom w:val="none" w:sz="0" w:space="0" w:color="auto"/>
            <w:right w:val="none" w:sz="0" w:space="0" w:color="auto"/>
          </w:divBdr>
        </w:div>
        <w:div w:id="601651509">
          <w:marLeft w:val="640"/>
          <w:marRight w:val="0"/>
          <w:marTop w:val="0"/>
          <w:marBottom w:val="0"/>
          <w:divBdr>
            <w:top w:val="none" w:sz="0" w:space="0" w:color="auto"/>
            <w:left w:val="none" w:sz="0" w:space="0" w:color="auto"/>
            <w:bottom w:val="none" w:sz="0" w:space="0" w:color="auto"/>
            <w:right w:val="none" w:sz="0" w:space="0" w:color="auto"/>
          </w:divBdr>
        </w:div>
        <w:div w:id="282461095">
          <w:marLeft w:val="640"/>
          <w:marRight w:val="0"/>
          <w:marTop w:val="0"/>
          <w:marBottom w:val="0"/>
          <w:divBdr>
            <w:top w:val="none" w:sz="0" w:space="0" w:color="auto"/>
            <w:left w:val="none" w:sz="0" w:space="0" w:color="auto"/>
            <w:bottom w:val="none" w:sz="0" w:space="0" w:color="auto"/>
            <w:right w:val="none" w:sz="0" w:space="0" w:color="auto"/>
          </w:divBdr>
        </w:div>
        <w:div w:id="547376168">
          <w:marLeft w:val="640"/>
          <w:marRight w:val="0"/>
          <w:marTop w:val="0"/>
          <w:marBottom w:val="0"/>
          <w:divBdr>
            <w:top w:val="none" w:sz="0" w:space="0" w:color="auto"/>
            <w:left w:val="none" w:sz="0" w:space="0" w:color="auto"/>
            <w:bottom w:val="none" w:sz="0" w:space="0" w:color="auto"/>
            <w:right w:val="none" w:sz="0" w:space="0" w:color="auto"/>
          </w:divBdr>
        </w:div>
        <w:div w:id="830103801">
          <w:marLeft w:val="640"/>
          <w:marRight w:val="0"/>
          <w:marTop w:val="0"/>
          <w:marBottom w:val="0"/>
          <w:divBdr>
            <w:top w:val="none" w:sz="0" w:space="0" w:color="auto"/>
            <w:left w:val="none" w:sz="0" w:space="0" w:color="auto"/>
            <w:bottom w:val="none" w:sz="0" w:space="0" w:color="auto"/>
            <w:right w:val="none" w:sz="0" w:space="0" w:color="auto"/>
          </w:divBdr>
        </w:div>
        <w:div w:id="1635059843">
          <w:marLeft w:val="640"/>
          <w:marRight w:val="0"/>
          <w:marTop w:val="0"/>
          <w:marBottom w:val="0"/>
          <w:divBdr>
            <w:top w:val="none" w:sz="0" w:space="0" w:color="auto"/>
            <w:left w:val="none" w:sz="0" w:space="0" w:color="auto"/>
            <w:bottom w:val="none" w:sz="0" w:space="0" w:color="auto"/>
            <w:right w:val="none" w:sz="0" w:space="0" w:color="auto"/>
          </w:divBdr>
        </w:div>
        <w:div w:id="178739664">
          <w:marLeft w:val="640"/>
          <w:marRight w:val="0"/>
          <w:marTop w:val="0"/>
          <w:marBottom w:val="0"/>
          <w:divBdr>
            <w:top w:val="none" w:sz="0" w:space="0" w:color="auto"/>
            <w:left w:val="none" w:sz="0" w:space="0" w:color="auto"/>
            <w:bottom w:val="none" w:sz="0" w:space="0" w:color="auto"/>
            <w:right w:val="none" w:sz="0" w:space="0" w:color="auto"/>
          </w:divBdr>
        </w:div>
        <w:div w:id="650328608">
          <w:marLeft w:val="640"/>
          <w:marRight w:val="0"/>
          <w:marTop w:val="0"/>
          <w:marBottom w:val="0"/>
          <w:divBdr>
            <w:top w:val="none" w:sz="0" w:space="0" w:color="auto"/>
            <w:left w:val="none" w:sz="0" w:space="0" w:color="auto"/>
            <w:bottom w:val="none" w:sz="0" w:space="0" w:color="auto"/>
            <w:right w:val="none" w:sz="0" w:space="0" w:color="auto"/>
          </w:divBdr>
        </w:div>
        <w:div w:id="1964650362">
          <w:marLeft w:val="640"/>
          <w:marRight w:val="0"/>
          <w:marTop w:val="0"/>
          <w:marBottom w:val="0"/>
          <w:divBdr>
            <w:top w:val="none" w:sz="0" w:space="0" w:color="auto"/>
            <w:left w:val="none" w:sz="0" w:space="0" w:color="auto"/>
            <w:bottom w:val="none" w:sz="0" w:space="0" w:color="auto"/>
            <w:right w:val="none" w:sz="0" w:space="0" w:color="auto"/>
          </w:divBdr>
        </w:div>
        <w:div w:id="1956863033">
          <w:marLeft w:val="640"/>
          <w:marRight w:val="0"/>
          <w:marTop w:val="0"/>
          <w:marBottom w:val="0"/>
          <w:divBdr>
            <w:top w:val="none" w:sz="0" w:space="0" w:color="auto"/>
            <w:left w:val="none" w:sz="0" w:space="0" w:color="auto"/>
            <w:bottom w:val="none" w:sz="0" w:space="0" w:color="auto"/>
            <w:right w:val="none" w:sz="0" w:space="0" w:color="auto"/>
          </w:divBdr>
        </w:div>
        <w:div w:id="649988200">
          <w:marLeft w:val="640"/>
          <w:marRight w:val="0"/>
          <w:marTop w:val="0"/>
          <w:marBottom w:val="0"/>
          <w:divBdr>
            <w:top w:val="none" w:sz="0" w:space="0" w:color="auto"/>
            <w:left w:val="none" w:sz="0" w:space="0" w:color="auto"/>
            <w:bottom w:val="none" w:sz="0" w:space="0" w:color="auto"/>
            <w:right w:val="none" w:sz="0" w:space="0" w:color="auto"/>
          </w:divBdr>
        </w:div>
        <w:div w:id="2140223812">
          <w:marLeft w:val="640"/>
          <w:marRight w:val="0"/>
          <w:marTop w:val="0"/>
          <w:marBottom w:val="0"/>
          <w:divBdr>
            <w:top w:val="none" w:sz="0" w:space="0" w:color="auto"/>
            <w:left w:val="none" w:sz="0" w:space="0" w:color="auto"/>
            <w:bottom w:val="none" w:sz="0" w:space="0" w:color="auto"/>
            <w:right w:val="none" w:sz="0" w:space="0" w:color="auto"/>
          </w:divBdr>
        </w:div>
        <w:div w:id="1965036160">
          <w:marLeft w:val="640"/>
          <w:marRight w:val="0"/>
          <w:marTop w:val="0"/>
          <w:marBottom w:val="0"/>
          <w:divBdr>
            <w:top w:val="none" w:sz="0" w:space="0" w:color="auto"/>
            <w:left w:val="none" w:sz="0" w:space="0" w:color="auto"/>
            <w:bottom w:val="none" w:sz="0" w:space="0" w:color="auto"/>
            <w:right w:val="none" w:sz="0" w:space="0" w:color="auto"/>
          </w:divBdr>
        </w:div>
        <w:div w:id="1385103583">
          <w:marLeft w:val="640"/>
          <w:marRight w:val="0"/>
          <w:marTop w:val="0"/>
          <w:marBottom w:val="0"/>
          <w:divBdr>
            <w:top w:val="none" w:sz="0" w:space="0" w:color="auto"/>
            <w:left w:val="none" w:sz="0" w:space="0" w:color="auto"/>
            <w:bottom w:val="none" w:sz="0" w:space="0" w:color="auto"/>
            <w:right w:val="none" w:sz="0" w:space="0" w:color="auto"/>
          </w:divBdr>
        </w:div>
        <w:div w:id="2057310946">
          <w:marLeft w:val="640"/>
          <w:marRight w:val="0"/>
          <w:marTop w:val="0"/>
          <w:marBottom w:val="0"/>
          <w:divBdr>
            <w:top w:val="none" w:sz="0" w:space="0" w:color="auto"/>
            <w:left w:val="none" w:sz="0" w:space="0" w:color="auto"/>
            <w:bottom w:val="none" w:sz="0" w:space="0" w:color="auto"/>
            <w:right w:val="none" w:sz="0" w:space="0" w:color="auto"/>
          </w:divBdr>
        </w:div>
        <w:div w:id="2110663246">
          <w:marLeft w:val="640"/>
          <w:marRight w:val="0"/>
          <w:marTop w:val="0"/>
          <w:marBottom w:val="0"/>
          <w:divBdr>
            <w:top w:val="none" w:sz="0" w:space="0" w:color="auto"/>
            <w:left w:val="none" w:sz="0" w:space="0" w:color="auto"/>
            <w:bottom w:val="none" w:sz="0" w:space="0" w:color="auto"/>
            <w:right w:val="none" w:sz="0" w:space="0" w:color="auto"/>
          </w:divBdr>
        </w:div>
        <w:div w:id="409499395">
          <w:marLeft w:val="640"/>
          <w:marRight w:val="0"/>
          <w:marTop w:val="0"/>
          <w:marBottom w:val="0"/>
          <w:divBdr>
            <w:top w:val="none" w:sz="0" w:space="0" w:color="auto"/>
            <w:left w:val="none" w:sz="0" w:space="0" w:color="auto"/>
            <w:bottom w:val="none" w:sz="0" w:space="0" w:color="auto"/>
            <w:right w:val="none" w:sz="0" w:space="0" w:color="auto"/>
          </w:divBdr>
        </w:div>
        <w:div w:id="1672413825">
          <w:marLeft w:val="640"/>
          <w:marRight w:val="0"/>
          <w:marTop w:val="0"/>
          <w:marBottom w:val="0"/>
          <w:divBdr>
            <w:top w:val="none" w:sz="0" w:space="0" w:color="auto"/>
            <w:left w:val="none" w:sz="0" w:space="0" w:color="auto"/>
            <w:bottom w:val="none" w:sz="0" w:space="0" w:color="auto"/>
            <w:right w:val="none" w:sz="0" w:space="0" w:color="auto"/>
          </w:divBdr>
        </w:div>
        <w:div w:id="385227556">
          <w:marLeft w:val="640"/>
          <w:marRight w:val="0"/>
          <w:marTop w:val="0"/>
          <w:marBottom w:val="0"/>
          <w:divBdr>
            <w:top w:val="none" w:sz="0" w:space="0" w:color="auto"/>
            <w:left w:val="none" w:sz="0" w:space="0" w:color="auto"/>
            <w:bottom w:val="none" w:sz="0" w:space="0" w:color="auto"/>
            <w:right w:val="none" w:sz="0" w:space="0" w:color="auto"/>
          </w:divBdr>
        </w:div>
        <w:div w:id="1401517771">
          <w:marLeft w:val="640"/>
          <w:marRight w:val="0"/>
          <w:marTop w:val="0"/>
          <w:marBottom w:val="0"/>
          <w:divBdr>
            <w:top w:val="none" w:sz="0" w:space="0" w:color="auto"/>
            <w:left w:val="none" w:sz="0" w:space="0" w:color="auto"/>
            <w:bottom w:val="none" w:sz="0" w:space="0" w:color="auto"/>
            <w:right w:val="none" w:sz="0" w:space="0" w:color="auto"/>
          </w:divBdr>
        </w:div>
        <w:div w:id="2120104073">
          <w:marLeft w:val="640"/>
          <w:marRight w:val="0"/>
          <w:marTop w:val="0"/>
          <w:marBottom w:val="0"/>
          <w:divBdr>
            <w:top w:val="none" w:sz="0" w:space="0" w:color="auto"/>
            <w:left w:val="none" w:sz="0" w:space="0" w:color="auto"/>
            <w:bottom w:val="none" w:sz="0" w:space="0" w:color="auto"/>
            <w:right w:val="none" w:sz="0" w:space="0" w:color="auto"/>
          </w:divBdr>
        </w:div>
        <w:div w:id="2098018939">
          <w:marLeft w:val="640"/>
          <w:marRight w:val="0"/>
          <w:marTop w:val="0"/>
          <w:marBottom w:val="0"/>
          <w:divBdr>
            <w:top w:val="none" w:sz="0" w:space="0" w:color="auto"/>
            <w:left w:val="none" w:sz="0" w:space="0" w:color="auto"/>
            <w:bottom w:val="none" w:sz="0" w:space="0" w:color="auto"/>
            <w:right w:val="none" w:sz="0" w:space="0" w:color="auto"/>
          </w:divBdr>
        </w:div>
        <w:div w:id="319429791">
          <w:marLeft w:val="640"/>
          <w:marRight w:val="0"/>
          <w:marTop w:val="0"/>
          <w:marBottom w:val="0"/>
          <w:divBdr>
            <w:top w:val="none" w:sz="0" w:space="0" w:color="auto"/>
            <w:left w:val="none" w:sz="0" w:space="0" w:color="auto"/>
            <w:bottom w:val="none" w:sz="0" w:space="0" w:color="auto"/>
            <w:right w:val="none" w:sz="0" w:space="0" w:color="auto"/>
          </w:divBdr>
        </w:div>
        <w:div w:id="428308436">
          <w:marLeft w:val="640"/>
          <w:marRight w:val="0"/>
          <w:marTop w:val="0"/>
          <w:marBottom w:val="0"/>
          <w:divBdr>
            <w:top w:val="none" w:sz="0" w:space="0" w:color="auto"/>
            <w:left w:val="none" w:sz="0" w:space="0" w:color="auto"/>
            <w:bottom w:val="none" w:sz="0" w:space="0" w:color="auto"/>
            <w:right w:val="none" w:sz="0" w:space="0" w:color="auto"/>
          </w:divBdr>
        </w:div>
        <w:div w:id="545720621">
          <w:marLeft w:val="640"/>
          <w:marRight w:val="0"/>
          <w:marTop w:val="0"/>
          <w:marBottom w:val="0"/>
          <w:divBdr>
            <w:top w:val="none" w:sz="0" w:space="0" w:color="auto"/>
            <w:left w:val="none" w:sz="0" w:space="0" w:color="auto"/>
            <w:bottom w:val="none" w:sz="0" w:space="0" w:color="auto"/>
            <w:right w:val="none" w:sz="0" w:space="0" w:color="auto"/>
          </w:divBdr>
        </w:div>
        <w:div w:id="389771739">
          <w:marLeft w:val="640"/>
          <w:marRight w:val="0"/>
          <w:marTop w:val="0"/>
          <w:marBottom w:val="0"/>
          <w:divBdr>
            <w:top w:val="none" w:sz="0" w:space="0" w:color="auto"/>
            <w:left w:val="none" w:sz="0" w:space="0" w:color="auto"/>
            <w:bottom w:val="none" w:sz="0" w:space="0" w:color="auto"/>
            <w:right w:val="none" w:sz="0" w:space="0" w:color="auto"/>
          </w:divBdr>
        </w:div>
        <w:div w:id="87700493">
          <w:marLeft w:val="640"/>
          <w:marRight w:val="0"/>
          <w:marTop w:val="0"/>
          <w:marBottom w:val="0"/>
          <w:divBdr>
            <w:top w:val="none" w:sz="0" w:space="0" w:color="auto"/>
            <w:left w:val="none" w:sz="0" w:space="0" w:color="auto"/>
            <w:bottom w:val="none" w:sz="0" w:space="0" w:color="auto"/>
            <w:right w:val="none" w:sz="0" w:space="0" w:color="auto"/>
          </w:divBdr>
        </w:div>
        <w:div w:id="2131509504">
          <w:marLeft w:val="640"/>
          <w:marRight w:val="0"/>
          <w:marTop w:val="0"/>
          <w:marBottom w:val="0"/>
          <w:divBdr>
            <w:top w:val="none" w:sz="0" w:space="0" w:color="auto"/>
            <w:left w:val="none" w:sz="0" w:space="0" w:color="auto"/>
            <w:bottom w:val="none" w:sz="0" w:space="0" w:color="auto"/>
            <w:right w:val="none" w:sz="0" w:space="0" w:color="auto"/>
          </w:divBdr>
        </w:div>
        <w:div w:id="843666871">
          <w:marLeft w:val="640"/>
          <w:marRight w:val="0"/>
          <w:marTop w:val="0"/>
          <w:marBottom w:val="0"/>
          <w:divBdr>
            <w:top w:val="none" w:sz="0" w:space="0" w:color="auto"/>
            <w:left w:val="none" w:sz="0" w:space="0" w:color="auto"/>
            <w:bottom w:val="none" w:sz="0" w:space="0" w:color="auto"/>
            <w:right w:val="none" w:sz="0" w:space="0" w:color="auto"/>
          </w:divBdr>
        </w:div>
        <w:div w:id="1744524542">
          <w:marLeft w:val="640"/>
          <w:marRight w:val="0"/>
          <w:marTop w:val="0"/>
          <w:marBottom w:val="0"/>
          <w:divBdr>
            <w:top w:val="none" w:sz="0" w:space="0" w:color="auto"/>
            <w:left w:val="none" w:sz="0" w:space="0" w:color="auto"/>
            <w:bottom w:val="none" w:sz="0" w:space="0" w:color="auto"/>
            <w:right w:val="none" w:sz="0" w:space="0" w:color="auto"/>
          </w:divBdr>
        </w:div>
        <w:div w:id="626355639">
          <w:marLeft w:val="640"/>
          <w:marRight w:val="0"/>
          <w:marTop w:val="0"/>
          <w:marBottom w:val="0"/>
          <w:divBdr>
            <w:top w:val="none" w:sz="0" w:space="0" w:color="auto"/>
            <w:left w:val="none" w:sz="0" w:space="0" w:color="auto"/>
            <w:bottom w:val="none" w:sz="0" w:space="0" w:color="auto"/>
            <w:right w:val="none" w:sz="0" w:space="0" w:color="auto"/>
          </w:divBdr>
        </w:div>
        <w:div w:id="1063063672">
          <w:marLeft w:val="640"/>
          <w:marRight w:val="0"/>
          <w:marTop w:val="0"/>
          <w:marBottom w:val="0"/>
          <w:divBdr>
            <w:top w:val="none" w:sz="0" w:space="0" w:color="auto"/>
            <w:left w:val="none" w:sz="0" w:space="0" w:color="auto"/>
            <w:bottom w:val="none" w:sz="0" w:space="0" w:color="auto"/>
            <w:right w:val="none" w:sz="0" w:space="0" w:color="auto"/>
          </w:divBdr>
        </w:div>
        <w:div w:id="1254823552">
          <w:marLeft w:val="640"/>
          <w:marRight w:val="0"/>
          <w:marTop w:val="0"/>
          <w:marBottom w:val="0"/>
          <w:divBdr>
            <w:top w:val="none" w:sz="0" w:space="0" w:color="auto"/>
            <w:left w:val="none" w:sz="0" w:space="0" w:color="auto"/>
            <w:bottom w:val="none" w:sz="0" w:space="0" w:color="auto"/>
            <w:right w:val="none" w:sz="0" w:space="0" w:color="auto"/>
          </w:divBdr>
        </w:div>
        <w:div w:id="896820677">
          <w:marLeft w:val="640"/>
          <w:marRight w:val="0"/>
          <w:marTop w:val="0"/>
          <w:marBottom w:val="0"/>
          <w:divBdr>
            <w:top w:val="none" w:sz="0" w:space="0" w:color="auto"/>
            <w:left w:val="none" w:sz="0" w:space="0" w:color="auto"/>
            <w:bottom w:val="none" w:sz="0" w:space="0" w:color="auto"/>
            <w:right w:val="none" w:sz="0" w:space="0" w:color="auto"/>
          </w:divBdr>
        </w:div>
        <w:div w:id="1847742848">
          <w:marLeft w:val="640"/>
          <w:marRight w:val="0"/>
          <w:marTop w:val="0"/>
          <w:marBottom w:val="0"/>
          <w:divBdr>
            <w:top w:val="none" w:sz="0" w:space="0" w:color="auto"/>
            <w:left w:val="none" w:sz="0" w:space="0" w:color="auto"/>
            <w:bottom w:val="none" w:sz="0" w:space="0" w:color="auto"/>
            <w:right w:val="none" w:sz="0" w:space="0" w:color="auto"/>
          </w:divBdr>
        </w:div>
        <w:div w:id="1023288975">
          <w:marLeft w:val="640"/>
          <w:marRight w:val="0"/>
          <w:marTop w:val="0"/>
          <w:marBottom w:val="0"/>
          <w:divBdr>
            <w:top w:val="none" w:sz="0" w:space="0" w:color="auto"/>
            <w:left w:val="none" w:sz="0" w:space="0" w:color="auto"/>
            <w:bottom w:val="none" w:sz="0" w:space="0" w:color="auto"/>
            <w:right w:val="none" w:sz="0" w:space="0" w:color="auto"/>
          </w:divBdr>
        </w:div>
        <w:div w:id="1505586695">
          <w:marLeft w:val="640"/>
          <w:marRight w:val="0"/>
          <w:marTop w:val="0"/>
          <w:marBottom w:val="0"/>
          <w:divBdr>
            <w:top w:val="none" w:sz="0" w:space="0" w:color="auto"/>
            <w:left w:val="none" w:sz="0" w:space="0" w:color="auto"/>
            <w:bottom w:val="none" w:sz="0" w:space="0" w:color="auto"/>
            <w:right w:val="none" w:sz="0" w:space="0" w:color="auto"/>
          </w:divBdr>
        </w:div>
        <w:div w:id="651758340">
          <w:marLeft w:val="640"/>
          <w:marRight w:val="0"/>
          <w:marTop w:val="0"/>
          <w:marBottom w:val="0"/>
          <w:divBdr>
            <w:top w:val="none" w:sz="0" w:space="0" w:color="auto"/>
            <w:left w:val="none" w:sz="0" w:space="0" w:color="auto"/>
            <w:bottom w:val="none" w:sz="0" w:space="0" w:color="auto"/>
            <w:right w:val="none" w:sz="0" w:space="0" w:color="auto"/>
          </w:divBdr>
        </w:div>
        <w:div w:id="651444151">
          <w:marLeft w:val="640"/>
          <w:marRight w:val="0"/>
          <w:marTop w:val="0"/>
          <w:marBottom w:val="0"/>
          <w:divBdr>
            <w:top w:val="none" w:sz="0" w:space="0" w:color="auto"/>
            <w:left w:val="none" w:sz="0" w:space="0" w:color="auto"/>
            <w:bottom w:val="none" w:sz="0" w:space="0" w:color="auto"/>
            <w:right w:val="none" w:sz="0" w:space="0" w:color="auto"/>
          </w:divBdr>
        </w:div>
        <w:div w:id="1818566507">
          <w:marLeft w:val="640"/>
          <w:marRight w:val="0"/>
          <w:marTop w:val="0"/>
          <w:marBottom w:val="0"/>
          <w:divBdr>
            <w:top w:val="none" w:sz="0" w:space="0" w:color="auto"/>
            <w:left w:val="none" w:sz="0" w:space="0" w:color="auto"/>
            <w:bottom w:val="none" w:sz="0" w:space="0" w:color="auto"/>
            <w:right w:val="none" w:sz="0" w:space="0" w:color="auto"/>
          </w:divBdr>
        </w:div>
        <w:div w:id="1561359197">
          <w:marLeft w:val="640"/>
          <w:marRight w:val="0"/>
          <w:marTop w:val="0"/>
          <w:marBottom w:val="0"/>
          <w:divBdr>
            <w:top w:val="none" w:sz="0" w:space="0" w:color="auto"/>
            <w:left w:val="none" w:sz="0" w:space="0" w:color="auto"/>
            <w:bottom w:val="none" w:sz="0" w:space="0" w:color="auto"/>
            <w:right w:val="none" w:sz="0" w:space="0" w:color="auto"/>
          </w:divBdr>
        </w:div>
        <w:div w:id="1313679361">
          <w:marLeft w:val="640"/>
          <w:marRight w:val="0"/>
          <w:marTop w:val="0"/>
          <w:marBottom w:val="0"/>
          <w:divBdr>
            <w:top w:val="none" w:sz="0" w:space="0" w:color="auto"/>
            <w:left w:val="none" w:sz="0" w:space="0" w:color="auto"/>
            <w:bottom w:val="none" w:sz="0" w:space="0" w:color="auto"/>
            <w:right w:val="none" w:sz="0" w:space="0" w:color="auto"/>
          </w:divBdr>
        </w:div>
        <w:div w:id="1305744794">
          <w:marLeft w:val="640"/>
          <w:marRight w:val="0"/>
          <w:marTop w:val="0"/>
          <w:marBottom w:val="0"/>
          <w:divBdr>
            <w:top w:val="none" w:sz="0" w:space="0" w:color="auto"/>
            <w:left w:val="none" w:sz="0" w:space="0" w:color="auto"/>
            <w:bottom w:val="none" w:sz="0" w:space="0" w:color="auto"/>
            <w:right w:val="none" w:sz="0" w:space="0" w:color="auto"/>
          </w:divBdr>
        </w:div>
        <w:div w:id="1431897865">
          <w:marLeft w:val="640"/>
          <w:marRight w:val="0"/>
          <w:marTop w:val="0"/>
          <w:marBottom w:val="0"/>
          <w:divBdr>
            <w:top w:val="none" w:sz="0" w:space="0" w:color="auto"/>
            <w:left w:val="none" w:sz="0" w:space="0" w:color="auto"/>
            <w:bottom w:val="none" w:sz="0" w:space="0" w:color="auto"/>
            <w:right w:val="none" w:sz="0" w:space="0" w:color="auto"/>
          </w:divBdr>
        </w:div>
      </w:divsChild>
    </w:div>
    <w:div w:id="2144694114">
      <w:bodyDiv w:val="1"/>
      <w:marLeft w:val="0"/>
      <w:marRight w:val="0"/>
      <w:marTop w:val="0"/>
      <w:marBottom w:val="0"/>
      <w:divBdr>
        <w:top w:val="none" w:sz="0" w:space="0" w:color="auto"/>
        <w:left w:val="none" w:sz="0" w:space="0" w:color="auto"/>
        <w:bottom w:val="none" w:sz="0" w:space="0" w:color="auto"/>
        <w:right w:val="none" w:sz="0" w:space="0" w:color="auto"/>
      </w:divBdr>
      <w:divsChild>
        <w:div w:id="232856642">
          <w:marLeft w:val="640"/>
          <w:marRight w:val="0"/>
          <w:marTop w:val="0"/>
          <w:marBottom w:val="0"/>
          <w:divBdr>
            <w:top w:val="none" w:sz="0" w:space="0" w:color="auto"/>
            <w:left w:val="none" w:sz="0" w:space="0" w:color="auto"/>
            <w:bottom w:val="none" w:sz="0" w:space="0" w:color="auto"/>
            <w:right w:val="none" w:sz="0" w:space="0" w:color="auto"/>
          </w:divBdr>
        </w:div>
        <w:div w:id="704060250">
          <w:marLeft w:val="640"/>
          <w:marRight w:val="0"/>
          <w:marTop w:val="0"/>
          <w:marBottom w:val="0"/>
          <w:divBdr>
            <w:top w:val="none" w:sz="0" w:space="0" w:color="auto"/>
            <w:left w:val="none" w:sz="0" w:space="0" w:color="auto"/>
            <w:bottom w:val="none" w:sz="0" w:space="0" w:color="auto"/>
            <w:right w:val="none" w:sz="0" w:space="0" w:color="auto"/>
          </w:divBdr>
        </w:div>
        <w:div w:id="1336423543">
          <w:marLeft w:val="640"/>
          <w:marRight w:val="0"/>
          <w:marTop w:val="0"/>
          <w:marBottom w:val="0"/>
          <w:divBdr>
            <w:top w:val="none" w:sz="0" w:space="0" w:color="auto"/>
            <w:left w:val="none" w:sz="0" w:space="0" w:color="auto"/>
            <w:bottom w:val="none" w:sz="0" w:space="0" w:color="auto"/>
            <w:right w:val="none" w:sz="0" w:space="0" w:color="auto"/>
          </w:divBdr>
        </w:div>
        <w:div w:id="1101530344">
          <w:marLeft w:val="640"/>
          <w:marRight w:val="0"/>
          <w:marTop w:val="0"/>
          <w:marBottom w:val="0"/>
          <w:divBdr>
            <w:top w:val="none" w:sz="0" w:space="0" w:color="auto"/>
            <w:left w:val="none" w:sz="0" w:space="0" w:color="auto"/>
            <w:bottom w:val="none" w:sz="0" w:space="0" w:color="auto"/>
            <w:right w:val="none" w:sz="0" w:space="0" w:color="auto"/>
          </w:divBdr>
        </w:div>
        <w:div w:id="1141800903">
          <w:marLeft w:val="640"/>
          <w:marRight w:val="0"/>
          <w:marTop w:val="0"/>
          <w:marBottom w:val="0"/>
          <w:divBdr>
            <w:top w:val="none" w:sz="0" w:space="0" w:color="auto"/>
            <w:left w:val="none" w:sz="0" w:space="0" w:color="auto"/>
            <w:bottom w:val="none" w:sz="0" w:space="0" w:color="auto"/>
            <w:right w:val="none" w:sz="0" w:space="0" w:color="auto"/>
          </w:divBdr>
        </w:div>
        <w:div w:id="622926092">
          <w:marLeft w:val="640"/>
          <w:marRight w:val="0"/>
          <w:marTop w:val="0"/>
          <w:marBottom w:val="0"/>
          <w:divBdr>
            <w:top w:val="none" w:sz="0" w:space="0" w:color="auto"/>
            <w:left w:val="none" w:sz="0" w:space="0" w:color="auto"/>
            <w:bottom w:val="none" w:sz="0" w:space="0" w:color="auto"/>
            <w:right w:val="none" w:sz="0" w:space="0" w:color="auto"/>
          </w:divBdr>
        </w:div>
        <w:div w:id="1927416292">
          <w:marLeft w:val="640"/>
          <w:marRight w:val="0"/>
          <w:marTop w:val="0"/>
          <w:marBottom w:val="0"/>
          <w:divBdr>
            <w:top w:val="none" w:sz="0" w:space="0" w:color="auto"/>
            <w:left w:val="none" w:sz="0" w:space="0" w:color="auto"/>
            <w:bottom w:val="none" w:sz="0" w:space="0" w:color="auto"/>
            <w:right w:val="none" w:sz="0" w:space="0" w:color="auto"/>
          </w:divBdr>
        </w:div>
        <w:div w:id="2135325771">
          <w:marLeft w:val="640"/>
          <w:marRight w:val="0"/>
          <w:marTop w:val="0"/>
          <w:marBottom w:val="0"/>
          <w:divBdr>
            <w:top w:val="none" w:sz="0" w:space="0" w:color="auto"/>
            <w:left w:val="none" w:sz="0" w:space="0" w:color="auto"/>
            <w:bottom w:val="none" w:sz="0" w:space="0" w:color="auto"/>
            <w:right w:val="none" w:sz="0" w:space="0" w:color="auto"/>
          </w:divBdr>
        </w:div>
        <w:div w:id="1926498355">
          <w:marLeft w:val="640"/>
          <w:marRight w:val="0"/>
          <w:marTop w:val="0"/>
          <w:marBottom w:val="0"/>
          <w:divBdr>
            <w:top w:val="none" w:sz="0" w:space="0" w:color="auto"/>
            <w:left w:val="none" w:sz="0" w:space="0" w:color="auto"/>
            <w:bottom w:val="none" w:sz="0" w:space="0" w:color="auto"/>
            <w:right w:val="none" w:sz="0" w:space="0" w:color="auto"/>
          </w:divBdr>
        </w:div>
        <w:div w:id="416365525">
          <w:marLeft w:val="640"/>
          <w:marRight w:val="0"/>
          <w:marTop w:val="0"/>
          <w:marBottom w:val="0"/>
          <w:divBdr>
            <w:top w:val="none" w:sz="0" w:space="0" w:color="auto"/>
            <w:left w:val="none" w:sz="0" w:space="0" w:color="auto"/>
            <w:bottom w:val="none" w:sz="0" w:space="0" w:color="auto"/>
            <w:right w:val="none" w:sz="0" w:space="0" w:color="auto"/>
          </w:divBdr>
        </w:div>
        <w:div w:id="1726104649">
          <w:marLeft w:val="640"/>
          <w:marRight w:val="0"/>
          <w:marTop w:val="0"/>
          <w:marBottom w:val="0"/>
          <w:divBdr>
            <w:top w:val="none" w:sz="0" w:space="0" w:color="auto"/>
            <w:left w:val="none" w:sz="0" w:space="0" w:color="auto"/>
            <w:bottom w:val="none" w:sz="0" w:space="0" w:color="auto"/>
            <w:right w:val="none" w:sz="0" w:space="0" w:color="auto"/>
          </w:divBdr>
        </w:div>
        <w:div w:id="885682278">
          <w:marLeft w:val="640"/>
          <w:marRight w:val="0"/>
          <w:marTop w:val="0"/>
          <w:marBottom w:val="0"/>
          <w:divBdr>
            <w:top w:val="none" w:sz="0" w:space="0" w:color="auto"/>
            <w:left w:val="none" w:sz="0" w:space="0" w:color="auto"/>
            <w:bottom w:val="none" w:sz="0" w:space="0" w:color="auto"/>
            <w:right w:val="none" w:sz="0" w:space="0" w:color="auto"/>
          </w:divBdr>
        </w:div>
        <w:div w:id="583103591">
          <w:marLeft w:val="640"/>
          <w:marRight w:val="0"/>
          <w:marTop w:val="0"/>
          <w:marBottom w:val="0"/>
          <w:divBdr>
            <w:top w:val="none" w:sz="0" w:space="0" w:color="auto"/>
            <w:left w:val="none" w:sz="0" w:space="0" w:color="auto"/>
            <w:bottom w:val="none" w:sz="0" w:space="0" w:color="auto"/>
            <w:right w:val="none" w:sz="0" w:space="0" w:color="auto"/>
          </w:divBdr>
        </w:div>
        <w:div w:id="789327016">
          <w:marLeft w:val="640"/>
          <w:marRight w:val="0"/>
          <w:marTop w:val="0"/>
          <w:marBottom w:val="0"/>
          <w:divBdr>
            <w:top w:val="none" w:sz="0" w:space="0" w:color="auto"/>
            <w:left w:val="none" w:sz="0" w:space="0" w:color="auto"/>
            <w:bottom w:val="none" w:sz="0" w:space="0" w:color="auto"/>
            <w:right w:val="none" w:sz="0" w:space="0" w:color="auto"/>
          </w:divBdr>
        </w:div>
        <w:div w:id="1000616289">
          <w:marLeft w:val="640"/>
          <w:marRight w:val="0"/>
          <w:marTop w:val="0"/>
          <w:marBottom w:val="0"/>
          <w:divBdr>
            <w:top w:val="none" w:sz="0" w:space="0" w:color="auto"/>
            <w:left w:val="none" w:sz="0" w:space="0" w:color="auto"/>
            <w:bottom w:val="none" w:sz="0" w:space="0" w:color="auto"/>
            <w:right w:val="none" w:sz="0" w:space="0" w:color="auto"/>
          </w:divBdr>
        </w:div>
        <w:div w:id="2045518148">
          <w:marLeft w:val="640"/>
          <w:marRight w:val="0"/>
          <w:marTop w:val="0"/>
          <w:marBottom w:val="0"/>
          <w:divBdr>
            <w:top w:val="none" w:sz="0" w:space="0" w:color="auto"/>
            <w:left w:val="none" w:sz="0" w:space="0" w:color="auto"/>
            <w:bottom w:val="none" w:sz="0" w:space="0" w:color="auto"/>
            <w:right w:val="none" w:sz="0" w:space="0" w:color="auto"/>
          </w:divBdr>
        </w:div>
        <w:div w:id="1363509056">
          <w:marLeft w:val="640"/>
          <w:marRight w:val="0"/>
          <w:marTop w:val="0"/>
          <w:marBottom w:val="0"/>
          <w:divBdr>
            <w:top w:val="none" w:sz="0" w:space="0" w:color="auto"/>
            <w:left w:val="none" w:sz="0" w:space="0" w:color="auto"/>
            <w:bottom w:val="none" w:sz="0" w:space="0" w:color="auto"/>
            <w:right w:val="none" w:sz="0" w:space="0" w:color="auto"/>
          </w:divBdr>
        </w:div>
        <w:div w:id="1751153001">
          <w:marLeft w:val="640"/>
          <w:marRight w:val="0"/>
          <w:marTop w:val="0"/>
          <w:marBottom w:val="0"/>
          <w:divBdr>
            <w:top w:val="none" w:sz="0" w:space="0" w:color="auto"/>
            <w:left w:val="none" w:sz="0" w:space="0" w:color="auto"/>
            <w:bottom w:val="none" w:sz="0" w:space="0" w:color="auto"/>
            <w:right w:val="none" w:sz="0" w:space="0" w:color="auto"/>
          </w:divBdr>
        </w:div>
        <w:div w:id="1285847449">
          <w:marLeft w:val="640"/>
          <w:marRight w:val="0"/>
          <w:marTop w:val="0"/>
          <w:marBottom w:val="0"/>
          <w:divBdr>
            <w:top w:val="none" w:sz="0" w:space="0" w:color="auto"/>
            <w:left w:val="none" w:sz="0" w:space="0" w:color="auto"/>
            <w:bottom w:val="none" w:sz="0" w:space="0" w:color="auto"/>
            <w:right w:val="none" w:sz="0" w:space="0" w:color="auto"/>
          </w:divBdr>
        </w:div>
        <w:div w:id="353649310">
          <w:marLeft w:val="640"/>
          <w:marRight w:val="0"/>
          <w:marTop w:val="0"/>
          <w:marBottom w:val="0"/>
          <w:divBdr>
            <w:top w:val="none" w:sz="0" w:space="0" w:color="auto"/>
            <w:left w:val="none" w:sz="0" w:space="0" w:color="auto"/>
            <w:bottom w:val="none" w:sz="0" w:space="0" w:color="auto"/>
            <w:right w:val="none" w:sz="0" w:space="0" w:color="auto"/>
          </w:divBdr>
        </w:div>
        <w:div w:id="1427195682">
          <w:marLeft w:val="640"/>
          <w:marRight w:val="0"/>
          <w:marTop w:val="0"/>
          <w:marBottom w:val="0"/>
          <w:divBdr>
            <w:top w:val="none" w:sz="0" w:space="0" w:color="auto"/>
            <w:left w:val="none" w:sz="0" w:space="0" w:color="auto"/>
            <w:bottom w:val="none" w:sz="0" w:space="0" w:color="auto"/>
            <w:right w:val="none" w:sz="0" w:space="0" w:color="auto"/>
          </w:divBdr>
        </w:div>
        <w:div w:id="14353056">
          <w:marLeft w:val="640"/>
          <w:marRight w:val="0"/>
          <w:marTop w:val="0"/>
          <w:marBottom w:val="0"/>
          <w:divBdr>
            <w:top w:val="none" w:sz="0" w:space="0" w:color="auto"/>
            <w:left w:val="none" w:sz="0" w:space="0" w:color="auto"/>
            <w:bottom w:val="none" w:sz="0" w:space="0" w:color="auto"/>
            <w:right w:val="none" w:sz="0" w:space="0" w:color="auto"/>
          </w:divBdr>
        </w:div>
        <w:div w:id="1213931038">
          <w:marLeft w:val="640"/>
          <w:marRight w:val="0"/>
          <w:marTop w:val="0"/>
          <w:marBottom w:val="0"/>
          <w:divBdr>
            <w:top w:val="none" w:sz="0" w:space="0" w:color="auto"/>
            <w:left w:val="none" w:sz="0" w:space="0" w:color="auto"/>
            <w:bottom w:val="none" w:sz="0" w:space="0" w:color="auto"/>
            <w:right w:val="none" w:sz="0" w:space="0" w:color="auto"/>
          </w:divBdr>
        </w:div>
        <w:div w:id="1889681429">
          <w:marLeft w:val="640"/>
          <w:marRight w:val="0"/>
          <w:marTop w:val="0"/>
          <w:marBottom w:val="0"/>
          <w:divBdr>
            <w:top w:val="none" w:sz="0" w:space="0" w:color="auto"/>
            <w:left w:val="none" w:sz="0" w:space="0" w:color="auto"/>
            <w:bottom w:val="none" w:sz="0" w:space="0" w:color="auto"/>
            <w:right w:val="none" w:sz="0" w:space="0" w:color="auto"/>
          </w:divBdr>
        </w:div>
        <w:div w:id="1941837971">
          <w:marLeft w:val="640"/>
          <w:marRight w:val="0"/>
          <w:marTop w:val="0"/>
          <w:marBottom w:val="0"/>
          <w:divBdr>
            <w:top w:val="none" w:sz="0" w:space="0" w:color="auto"/>
            <w:left w:val="none" w:sz="0" w:space="0" w:color="auto"/>
            <w:bottom w:val="none" w:sz="0" w:space="0" w:color="auto"/>
            <w:right w:val="none" w:sz="0" w:space="0" w:color="auto"/>
          </w:divBdr>
        </w:div>
        <w:div w:id="1255242234">
          <w:marLeft w:val="640"/>
          <w:marRight w:val="0"/>
          <w:marTop w:val="0"/>
          <w:marBottom w:val="0"/>
          <w:divBdr>
            <w:top w:val="none" w:sz="0" w:space="0" w:color="auto"/>
            <w:left w:val="none" w:sz="0" w:space="0" w:color="auto"/>
            <w:bottom w:val="none" w:sz="0" w:space="0" w:color="auto"/>
            <w:right w:val="none" w:sz="0" w:space="0" w:color="auto"/>
          </w:divBdr>
        </w:div>
        <w:div w:id="654188819">
          <w:marLeft w:val="640"/>
          <w:marRight w:val="0"/>
          <w:marTop w:val="0"/>
          <w:marBottom w:val="0"/>
          <w:divBdr>
            <w:top w:val="none" w:sz="0" w:space="0" w:color="auto"/>
            <w:left w:val="none" w:sz="0" w:space="0" w:color="auto"/>
            <w:bottom w:val="none" w:sz="0" w:space="0" w:color="auto"/>
            <w:right w:val="none" w:sz="0" w:space="0" w:color="auto"/>
          </w:divBdr>
        </w:div>
        <w:div w:id="1711764471">
          <w:marLeft w:val="640"/>
          <w:marRight w:val="0"/>
          <w:marTop w:val="0"/>
          <w:marBottom w:val="0"/>
          <w:divBdr>
            <w:top w:val="none" w:sz="0" w:space="0" w:color="auto"/>
            <w:left w:val="none" w:sz="0" w:space="0" w:color="auto"/>
            <w:bottom w:val="none" w:sz="0" w:space="0" w:color="auto"/>
            <w:right w:val="none" w:sz="0" w:space="0" w:color="auto"/>
          </w:divBdr>
        </w:div>
        <w:div w:id="1894611722">
          <w:marLeft w:val="640"/>
          <w:marRight w:val="0"/>
          <w:marTop w:val="0"/>
          <w:marBottom w:val="0"/>
          <w:divBdr>
            <w:top w:val="none" w:sz="0" w:space="0" w:color="auto"/>
            <w:left w:val="none" w:sz="0" w:space="0" w:color="auto"/>
            <w:bottom w:val="none" w:sz="0" w:space="0" w:color="auto"/>
            <w:right w:val="none" w:sz="0" w:space="0" w:color="auto"/>
          </w:divBdr>
        </w:div>
        <w:div w:id="1235239858">
          <w:marLeft w:val="640"/>
          <w:marRight w:val="0"/>
          <w:marTop w:val="0"/>
          <w:marBottom w:val="0"/>
          <w:divBdr>
            <w:top w:val="none" w:sz="0" w:space="0" w:color="auto"/>
            <w:left w:val="none" w:sz="0" w:space="0" w:color="auto"/>
            <w:bottom w:val="none" w:sz="0" w:space="0" w:color="auto"/>
            <w:right w:val="none" w:sz="0" w:space="0" w:color="auto"/>
          </w:divBdr>
        </w:div>
        <w:div w:id="441344537">
          <w:marLeft w:val="640"/>
          <w:marRight w:val="0"/>
          <w:marTop w:val="0"/>
          <w:marBottom w:val="0"/>
          <w:divBdr>
            <w:top w:val="none" w:sz="0" w:space="0" w:color="auto"/>
            <w:left w:val="none" w:sz="0" w:space="0" w:color="auto"/>
            <w:bottom w:val="none" w:sz="0" w:space="0" w:color="auto"/>
            <w:right w:val="none" w:sz="0" w:space="0" w:color="auto"/>
          </w:divBdr>
        </w:div>
        <w:div w:id="1938633382">
          <w:marLeft w:val="640"/>
          <w:marRight w:val="0"/>
          <w:marTop w:val="0"/>
          <w:marBottom w:val="0"/>
          <w:divBdr>
            <w:top w:val="none" w:sz="0" w:space="0" w:color="auto"/>
            <w:left w:val="none" w:sz="0" w:space="0" w:color="auto"/>
            <w:bottom w:val="none" w:sz="0" w:space="0" w:color="auto"/>
            <w:right w:val="none" w:sz="0" w:space="0" w:color="auto"/>
          </w:divBdr>
        </w:div>
        <w:div w:id="484972955">
          <w:marLeft w:val="640"/>
          <w:marRight w:val="0"/>
          <w:marTop w:val="0"/>
          <w:marBottom w:val="0"/>
          <w:divBdr>
            <w:top w:val="none" w:sz="0" w:space="0" w:color="auto"/>
            <w:left w:val="none" w:sz="0" w:space="0" w:color="auto"/>
            <w:bottom w:val="none" w:sz="0" w:space="0" w:color="auto"/>
            <w:right w:val="none" w:sz="0" w:space="0" w:color="auto"/>
          </w:divBdr>
        </w:div>
        <w:div w:id="1815635520">
          <w:marLeft w:val="640"/>
          <w:marRight w:val="0"/>
          <w:marTop w:val="0"/>
          <w:marBottom w:val="0"/>
          <w:divBdr>
            <w:top w:val="none" w:sz="0" w:space="0" w:color="auto"/>
            <w:left w:val="none" w:sz="0" w:space="0" w:color="auto"/>
            <w:bottom w:val="none" w:sz="0" w:space="0" w:color="auto"/>
            <w:right w:val="none" w:sz="0" w:space="0" w:color="auto"/>
          </w:divBdr>
        </w:div>
        <w:div w:id="1471938717">
          <w:marLeft w:val="640"/>
          <w:marRight w:val="0"/>
          <w:marTop w:val="0"/>
          <w:marBottom w:val="0"/>
          <w:divBdr>
            <w:top w:val="none" w:sz="0" w:space="0" w:color="auto"/>
            <w:left w:val="none" w:sz="0" w:space="0" w:color="auto"/>
            <w:bottom w:val="none" w:sz="0" w:space="0" w:color="auto"/>
            <w:right w:val="none" w:sz="0" w:space="0" w:color="auto"/>
          </w:divBdr>
        </w:div>
        <w:div w:id="92632978">
          <w:marLeft w:val="640"/>
          <w:marRight w:val="0"/>
          <w:marTop w:val="0"/>
          <w:marBottom w:val="0"/>
          <w:divBdr>
            <w:top w:val="none" w:sz="0" w:space="0" w:color="auto"/>
            <w:left w:val="none" w:sz="0" w:space="0" w:color="auto"/>
            <w:bottom w:val="none" w:sz="0" w:space="0" w:color="auto"/>
            <w:right w:val="none" w:sz="0" w:space="0" w:color="auto"/>
          </w:divBdr>
        </w:div>
        <w:div w:id="1247763225">
          <w:marLeft w:val="640"/>
          <w:marRight w:val="0"/>
          <w:marTop w:val="0"/>
          <w:marBottom w:val="0"/>
          <w:divBdr>
            <w:top w:val="none" w:sz="0" w:space="0" w:color="auto"/>
            <w:left w:val="none" w:sz="0" w:space="0" w:color="auto"/>
            <w:bottom w:val="none" w:sz="0" w:space="0" w:color="auto"/>
            <w:right w:val="none" w:sz="0" w:space="0" w:color="auto"/>
          </w:divBdr>
        </w:div>
        <w:div w:id="36903130">
          <w:marLeft w:val="640"/>
          <w:marRight w:val="0"/>
          <w:marTop w:val="0"/>
          <w:marBottom w:val="0"/>
          <w:divBdr>
            <w:top w:val="none" w:sz="0" w:space="0" w:color="auto"/>
            <w:left w:val="none" w:sz="0" w:space="0" w:color="auto"/>
            <w:bottom w:val="none" w:sz="0" w:space="0" w:color="auto"/>
            <w:right w:val="none" w:sz="0" w:space="0" w:color="auto"/>
          </w:divBdr>
        </w:div>
        <w:div w:id="47076372">
          <w:marLeft w:val="640"/>
          <w:marRight w:val="0"/>
          <w:marTop w:val="0"/>
          <w:marBottom w:val="0"/>
          <w:divBdr>
            <w:top w:val="none" w:sz="0" w:space="0" w:color="auto"/>
            <w:left w:val="none" w:sz="0" w:space="0" w:color="auto"/>
            <w:bottom w:val="none" w:sz="0" w:space="0" w:color="auto"/>
            <w:right w:val="none" w:sz="0" w:space="0" w:color="auto"/>
          </w:divBdr>
        </w:div>
        <w:div w:id="761417497">
          <w:marLeft w:val="640"/>
          <w:marRight w:val="0"/>
          <w:marTop w:val="0"/>
          <w:marBottom w:val="0"/>
          <w:divBdr>
            <w:top w:val="none" w:sz="0" w:space="0" w:color="auto"/>
            <w:left w:val="none" w:sz="0" w:space="0" w:color="auto"/>
            <w:bottom w:val="none" w:sz="0" w:space="0" w:color="auto"/>
            <w:right w:val="none" w:sz="0" w:space="0" w:color="auto"/>
          </w:divBdr>
        </w:div>
        <w:div w:id="113602647">
          <w:marLeft w:val="640"/>
          <w:marRight w:val="0"/>
          <w:marTop w:val="0"/>
          <w:marBottom w:val="0"/>
          <w:divBdr>
            <w:top w:val="none" w:sz="0" w:space="0" w:color="auto"/>
            <w:left w:val="none" w:sz="0" w:space="0" w:color="auto"/>
            <w:bottom w:val="none" w:sz="0" w:space="0" w:color="auto"/>
            <w:right w:val="none" w:sz="0" w:space="0" w:color="auto"/>
          </w:divBdr>
        </w:div>
        <w:div w:id="1978148677">
          <w:marLeft w:val="640"/>
          <w:marRight w:val="0"/>
          <w:marTop w:val="0"/>
          <w:marBottom w:val="0"/>
          <w:divBdr>
            <w:top w:val="none" w:sz="0" w:space="0" w:color="auto"/>
            <w:left w:val="none" w:sz="0" w:space="0" w:color="auto"/>
            <w:bottom w:val="none" w:sz="0" w:space="0" w:color="auto"/>
            <w:right w:val="none" w:sz="0" w:space="0" w:color="auto"/>
          </w:divBdr>
        </w:div>
        <w:div w:id="246690203">
          <w:marLeft w:val="640"/>
          <w:marRight w:val="0"/>
          <w:marTop w:val="0"/>
          <w:marBottom w:val="0"/>
          <w:divBdr>
            <w:top w:val="none" w:sz="0" w:space="0" w:color="auto"/>
            <w:left w:val="none" w:sz="0" w:space="0" w:color="auto"/>
            <w:bottom w:val="none" w:sz="0" w:space="0" w:color="auto"/>
            <w:right w:val="none" w:sz="0" w:space="0" w:color="auto"/>
          </w:divBdr>
        </w:div>
        <w:div w:id="391928966">
          <w:marLeft w:val="640"/>
          <w:marRight w:val="0"/>
          <w:marTop w:val="0"/>
          <w:marBottom w:val="0"/>
          <w:divBdr>
            <w:top w:val="none" w:sz="0" w:space="0" w:color="auto"/>
            <w:left w:val="none" w:sz="0" w:space="0" w:color="auto"/>
            <w:bottom w:val="none" w:sz="0" w:space="0" w:color="auto"/>
            <w:right w:val="none" w:sz="0" w:space="0" w:color="auto"/>
          </w:divBdr>
        </w:div>
        <w:div w:id="438641979">
          <w:marLeft w:val="640"/>
          <w:marRight w:val="0"/>
          <w:marTop w:val="0"/>
          <w:marBottom w:val="0"/>
          <w:divBdr>
            <w:top w:val="none" w:sz="0" w:space="0" w:color="auto"/>
            <w:left w:val="none" w:sz="0" w:space="0" w:color="auto"/>
            <w:bottom w:val="none" w:sz="0" w:space="0" w:color="auto"/>
            <w:right w:val="none" w:sz="0" w:space="0" w:color="auto"/>
          </w:divBdr>
        </w:div>
        <w:div w:id="1536384135">
          <w:marLeft w:val="640"/>
          <w:marRight w:val="0"/>
          <w:marTop w:val="0"/>
          <w:marBottom w:val="0"/>
          <w:divBdr>
            <w:top w:val="none" w:sz="0" w:space="0" w:color="auto"/>
            <w:left w:val="none" w:sz="0" w:space="0" w:color="auto"/>
            <w:bottom w:val="none" w:sz="0" w:space="0" w:color="auto"/>
            <w:right w:val="none" w:sz="0" w:space="0" w:color="auto"/>
          </w:divBdr>
        </w:div>
        <w:div w:id="1472675948">
          <w:marLeft w:val="640"/>
          <w:marRight w:val="0"/>
          <w:marTop w:val="0"/>
          <w:marBottom w:val="0"/>
          <w:divBdr>
            <w:top w:val="none" w:sz="0" w:space="0" w:color="auto"/>
            <w:left w:val="none" w:sz="0" w:space="0" w:color="auto"/>
            <w:bottom w:val="none" w:sz="0" w:space="0" w:color="auto"/>
            <w:right w:val="none" w:sz="0" w:space="0" w:color="auto"/>
          </w:divBdr>
        </w:div>
        <w:div w:id="2056074961">
          <w:marLeft w:val="640"/>
          <w:marRight w:val="0"/>
          <w:marTop w:val="0"/>
          <w:marBottom w:val="0"/>
          <w:divBdr>
            <w:top w:val="none" w:sz="0" w:space="0" w:color="auto"/>
            <w:left w:val="none" w:sz="0" w:space="0" w:color="auto"/>
            <w:bottom w:val="none" w:sz="0" w:space="0" w:color="auto"/>
            <w:right w:val="none" w:sz="0" w:space="0" w:color="auto"/>
          </w:divBdr>
        </w:div>
        <w:div w:id="408042199">
          <w:marLeft w:val="640"/>
          <w:marRight w:val="0"/>
          <w:marTop w:val="0"/>
          <w:marBottom w:val="0"/>
          <w:divBdr>
            <w:top w:val="none" w:sz="0" w:space="0" w:color="auto"/>
            <w:left w:val="none" w:sz="0" w:space="0" w:color="auto"/>
            <w:bottom w:val="none" w:sz="0" w:space="0" w:color="auto"/>
            <w:right w:val="none" w:sz="0" w:space="0" w:color="auto"/>
          </w:divBdr>
        </w:div>
        <w:div w:id="1866402474">
          <w:marLeft w:val="640"/>
          <w:marRight w:val="0"/>
          <w:marTop w:val="0"/>
          <w:marBottom w:val="0"/>
          <w:divBdr>
            <w:top w:val="none" w:sz="0" w:space="0" w:color="auto"/>
            <w:left w:val="none" w:sz="0" w:space="0" w:color="auto"/>
            <w:bottom w:val="none" w:sz="0" w:space="0" w:color="auto"/>
            <w:right w:val="none" w:sz="0" w:space="0" w:color="auto"/>
          </w:divBdr>
        </w:div>
        <w:div w:id="372312656">
          <w:marLeft w:val="640"/>
          <w:marRight w:val="0"/>
          <w:marTop w:val="0"/>
          <w:marBottom w:val="0"/>
          <w:divBdr>
            <w:top w:val="none" w:sz="0" w:space="0" w:color="auto"/>
            <w:left w:val="none" w:sz="0" w:space="0" w:color="auto"/>
            <w:bottom w:val="none" w:sz="0" w:space="0" w:color="auto"/>
            <w:right w:val="none" w:sz="0" w:space="0" w:color="auto"/>
          </w:divBdr>
        </w:div>
        <w:div w:id="993141047">
          <w:marLeft w:val="640"/>
          <w:marRight w:val="0"/>
          <w:marTop w:val="0"/>
          <w:marBottom w:val="0"/>
          <w:divBdr>
            <w:top w:val="none" w:sz="0" w:space="0" w:color="auto"/>
            <w:left w:val="none" w:sz="0" w:space="0" w:color="auto"/>
            <w:bottom w:val="none" w:sz="0" w:space="0" w:color="auto"/>
            <w:right w:val="none" w:sz="0" w:space="0" w:color="auto"/>
          </w:divBdr>
        </w:div>
        <w:div w:id="1209992407">
          <w:marLeft w:val="640"/>
          <w:marRight w:val="0"/>
          <w:marTop w:val="0"/>
          <w:marBottom w:val="0"/>
          <w:divBdr>
            <w:top w:val="none" w:sz="0" w:space="0" w:color="auto"/>
            <w:left w:val="none" w:sz="0" w:space="0" w:color="auto"/>
            <w:bottom w:val="none" w:sz="0" w:space="0" w:color="auto"/>
            <w:right w:val="none" w:sz="0" w:space="0" w:color="auto"/>
          </w:divBdr>
        </w:div>
        <w:div w:id="935556284">
          <w:marLeft w:val="640"/>
          <w:marRight w:val="0"/>
          <w:marTop w:val="0"/>
          <w:marBottom w:val="0"/>
          <w:divBdr>
            <w:top w:val="none" w:sz="0" w:space="0" w:color="auto"/>
            <w:left w:val="none" w:sz="0" w:space="0" w:color="auto"/>
            <w:bottom w:val="none" w:sz="0" w:space="0" w:color="auto"/>
            <w:right w:val="none" w:sz="0" w:space="0" w:color="auto"/>
          </w:divBdr>
        </w:div>
        <w:div w:id="173375419">
          <w:marLeft w:val="640"/>
          <w:marRight w:val="0"/>
          <w:marTop w:val="0"/>
          <w:marBottom w:val="0"/>
          <w:divBdr>
            <w:top w:val="none" w:sz="0" w:space="0" w:color="auto"/>
            <w:left w:val="none" w:sz="0" w:space="0" w:color="auto"/>
            <w:bottom w:val="none" w:sz="0" w:space="0" w:color="auto"/>
            <w:right w:val="none" w:sz="0" w:space="0" w:color="auto"/>
          </w:divBdr>
        </w:div>
        <w:div w:id="1306159137">
          <w:marLeft w:val="640"/>
          <w:marRight w:val="0"/>
          <w:marTop w:val="0"/>
          <w:marBottom w:val="0"/>
          <w:divBdr>
            <w:top w:val="none" w:sz="0" w:space="0" w:color="auto"/>
            <w:left w:val="none" w:sz="0" w:space="0" w:color="auto"/>
            <w:bottom w:val="none" w:sz="0" w:space="0" w:color="auto"/>
            <w:right w:val="none" w:sz="0" w:space="0" w:color="auto"/>
          </w:divBdr>
        </w:div>
        <w:div w:id="1770540668">
          <w:marLeft w:val="640"/>
          <w:marRight w:val="0"/>
          <w:marTop w:val="0"/>
          <w:marBottom w:val="0"/>
          <w:divBdr>
            <w:top w:val="none" w:sz="0" w:space="0" w:color="auto"/>
            <w:left w:val="none" w:sz="0" w:space="0" w:color="auto"/>
            <w:bottom w:val="none" w:sz="0" w:space="0" w:color="auto"/>
            <w:right w:val="none" w:sz="0" w:space="0" w:color="auto"/>
          </w:divBdr>
        </w:div>
        <w:div w:id="353656189">
          <w:marLeft w:val="640"/>
          <w:marRight w:val="0"/>
          <w:marTop w:val="0"/>
          <w:marBottom w:val="0"/>
          <w:divBdr>
            <w:top w:val="none" w:sz="0" w:space="0" w:color="auto"/>
            <w:left w:val="none" w:sz="0" w:space="0" w:color="auto"/>
            <w:bottom w:val="none" w:sz="0" w:space="0" w:color="auto"/>
            <w:right w:val="none" w:sz="0" w:space="0" w:color="auto"/>
          </w:divBdr>
        </w:div>
        <w:div w:id="533231355">
          <w:marLeft w:val="640"/>
          <w:marRight w:val="0"/>
          <w:marTop w:val="0"/>
          <w:marBottom w:val="0"/>
          <w:divBdr>
            <w:top w:val="none" w:sz="0" w:space="0" w:color="auto"/>
            <w:left w:val="none" w:sz="0" w:space="0" w:color="auto"/>
            <w:bottom w:val="none" w:sz="0" w:space="0" w:color="auto"/>
            <w:right w:val="none" w:sz="0" w:space="0" w:color="auto"/>
          </w:divBdr>
        </w:div>
        <w:div w:id="697507148">
          <w:marLeft w:val="640"/>
          <w:marRight w:val="0"/>
          <w:marTop w:val="0"/>
          <w:marBottom w:val="0"/>
          <w:divBdr>
            <w:top w:val="none" w:sz="0" w:space="0" w:color="auto"/>
            <w:left w:val="none" w:sz="0" w:space="0" w:color="auto"/>
            <w:bottom w:val="none" w:sz="0" w:space="0" w:color="auto"/>
            <w:right w:val="none" w:sz="0" w:space="0" w:color="auto"/>
          </w:divBdr>
        </w:div>
        <w:div w:id="33433858">
          <w:marLeft w:val="640"/>
          <w:marRight w:val="0"/>
          <w:marTop w:val="0"/>
          <w:marBottom w:val="0"/>
          <w:divBdr>
            <w:top w:val="none" w:sz="0" w:space="0" w:color="auto"/>
            <w:left w:val="none" w:sz="0" w:space="0" w:color="auto"/>
            <w:bottom w:val="none" w:sz="0" w:space="0" w:color="auto"/>
            <w:right w:val="none" w:sz="0" w:space="0" w:color="auto"/>
          </w:divBdr>
        </w:div>
        <w:div w:id="1247300725">
          <w:marLeft w:val="640"/>
          <w:marRight w:val="0"/>
          <w:marTop w:val="0"/>
          <w:marBottom w:val="0"/>
          <w:divBdr>
            <w:top w:val="none" w:sz="0" w:space="0" w:color="auto"/>
            <w:left w:val="none" w:sz="0" w:space="0" w:color="auto"/>
            <w:bottom w:val="none" w:sz="0" w:space="0" w:color="auto"/>
            <w:right w:val="none" w:sz="0" w:space="0" w:color="auto"/>
          </w:divBdr>
        </w:div>
        <w:div w:id="878592639">
          <w:marLeft w:val="640"/>
          <w:marRight w:val="0"/>
          <w:marTop w:val="0"/>
          <w:marBottom w:val="0"/>
          <w:divBdr>
            <w:top w:val="none" w:sz="0" w:space="0" w:color="auto"/>
            <w:left w:val="none" w:sz="0" w:space="0" w:color="auto"/>
            <w:bottom w:val="none" w:sz="0" w:space="0" w:color="auto"/>
            <w:right w:val="none" w:sz="0" w:space="0" w:color="auto"/>
          </w:divBdr>
        </w:div>
        <w:div w:id="377363775">
          <w:marLeft w:val="640"/>
          <w:marRight w:val="0"/>
          <w:marTop w:val="0"/>
          <w:marBottom w:val="0"/>
          <w:divBdr>
            <w:top w:val="none" w:sz="0" w:space="0" w:color="auto"/>
            <w:left w:val="none" w:sz="0" w:space="0" w:color="auto"/>
            <w:bottom w:val="none" w:sz="0" w:space="0" w:color="auto"/>
            <w:right w:val="none" w:sz="0" w:space="0" w:color="auto"/>
          </w:divBdr>
        </w:div>
        <w:div w:id="460802011">
          <w:marLeft w:val="640"/>
          <w:marRight w:val="0"/>
          <w:marTop w:val="0"/>
          <w:marBottom w:val="0"/>
          <w:divBdr>
            <w:top w:val="none" w:sz="0" w:space="0" w:color="auto"/>
            <w:left w:val="none" w:sz="0" w:space="0" w:color="auto"/>
            <w:bottom w:val="none" w:sz="0" w:space="0" w:color="auto"/>
            <w:right w:val="none" w:sz="0" w:space="0" w:color="auto"/>
          </w:divBdr>
        </w:div>
        <w:div w:id="668409908">
          <w:marLeft w:val="640"/>
          <w:marRight w:val="0"/>
          <w:marTop w:val="0"/>
          <w:marBottom w:val="0"/>
          <w:divBdr>
            <w:top w:val="none" w:sz="0" w:space="0" w:color="auto"/>
            <w:left w:val="none" w:sz="0" w:space="0" w:color="auto"/>
            <w:bottom w:val="none" w:sz="0" w:space="0" w:color="auto"/>
            <w:right w:val="none" w:sz="0" w:space="0" w:color="auto"/>
          </w:divBdr>
        </w:div>
        <w:div w:id="211770015">
          <w:marLeft w:val="640"/>
          <w:marRight w:val="0"/>
          <w:marTop w:val="0"/>
          <w:marBottom w:val="0"/>
          <w:divBdr>
            <w:top w:val="none" w:sz="0" w:space="0" w:color="auto"/>
            <w:left w:val="none" w:sz="0" w:space="0" w:color="auto"/>
            <w:bottom w:val="none" w:sz="0" w:space="0" w:color="auto"/>
            <w:right w:val="none" w:sz="0" w:space="0" w:color="auto"/>
          </w:divBdr>
        </w:div>
        <w:div w:id="839782981">
          <w:marLeft w:val="640"/>
          <w:marRight w:val="0"/>
          <w:marTop w:val="0"/>
          <w:marBottom w:val="0"/>
          <w:divBdr>
            <w:top w:val="none" w:sz="0" w:space="0" w:color="auto"/>
            <w:left w:val="none" w:sz="0" w:space="0" w:color="auto"/>
            <w:bottom w:val="none" w:sz="0" w:space="0" w:color="auto"/>
            <w:right w:val="none" w:sz="0" w:space="0" w:color="auto"/>
          </w:divBdr>
        </w:div>
        <w:div w:id="1743798486">
          <w:marLeft w:val="640"/>
          <w:marRight w:val="0"/>
          <w:marTop w:val="0"/>
          <w:marBottom w:val="0"/>
          <w:divBdr>
            <w:top w:val="none" w:sz="0" w:space="0" w:color="auto"/>
            <w:left w:val="none" w:sz="0" w:space="0" w:color="auto"/>
            <w:bottom w:val="none" w:sz="0" w:space="0" w:color="auto"/>
            <w:right w:val="none" w:sz="0" w:space="0" w:color="auto"/>
          </w:divBdr>
        </w:div>
        <w:div w:id="1544247519">
          <w:marLeft w:val="640"/>
          <w:marRight w:val="0"/>
          <w:marTop w:val="0"/>
          <w:marBottom w:val="0"/>
          <w:divBdr>
            <w:top w:val="none" w:sz="0" w:space="0" w:color="auto"/>
            <w:left w:val="none" w:sz="0" w:space="0" w:color="auto"/>
            <w:bottom w:val="none" w:sz="0" w:space="0" w:color="auto"/>
            <w:right w:val="none" w:sz="0" w:space="0" w:color="auto"/>
          </w:divBdr>
        </w:div>
        <w:div w:id="2088575103">
          <w:marLeft w:val="640"/>
          <w:marRight w:val="0"/>
          <w:marTop w:val="0"/>
          <w:marBottom w:val="0"/>
          <w:divBdr>
            <w:top w:val="none" w:sz="0" w:space="0" w:color="auto"/>
            <w:left w:val="none" w:sz="0" w:space="0" w:color="auto"/>
            <w:bottom w:val="none" w:sz="0" w:space="0" w:color="auto"/>
            <w:right w:val="none" w:sz="0" w:space="0" w:color="auto"/>
          </w:divBdr>
        </w:div>
        <w:div w:id="739789915">
          <w:marLeft w:val="640"/>
          <w:marRight w:val="0"/>
          <w:marTop w:val="0"/>
          <w:marBottom w:val="0"/>
          <w:divBdr>
            <w:top w:val="none" w:sz="0" w:space="0" w:color="auto"/>
            <w:left w:val="none" w:sz="0" w:space="0" w:color="auto"/>
            <w:bottom w:val="none" w:sz="0" w:space="0" w:color="auto"/>
            <w:right w:val="none" w:sz="0" w:space="0" w:color="auto"/>
          </w:divBdr>
        </w:div>
        <w:div w:id="1615400239">
          <w:marLeft w:val="640"/>
          <w:marRight w:val="0"/>
          <w:marTop w:val="0"/>
          <w:marBottom w:val="0"/>
          <w:divBdr>
            <w:top w:val="none" w:sz="0" w:space="0" w:color="auto"/>
            <w:left w:val="none" w:sz="0" w:space="0" w:color="auto"/>
            <w:bottom w:val="none" w:sz="0" w:space="0" w:color="auto"/>
            <w:right w:val="none" w:sz="0" w:space="0" w:color="auto"/>
          </w:divBdr>
        </w:div>
        <w:div w:id="1468470076">
          <w:marLeft w:val="640"/>
          <w:marRight w:val="0"/>
          <w:marTop w:val="0"/>
          <w:marBottom w:val="0"/>
          <w:divBdr>
            <w:top w:val="none" w:sz="0" w:space="0" w:color="auto"/>
            <w:left w:val="none" w:sz="0" w:space="0" w:color="auto"/>
            <w:bottom w:val="none" w:sz="0" w:space="0" w:color="auto"/>
            <w:right w:val="none" w:sz="0" w:space="0" w:color="auto"/>
          </w:divBdr>
        </w:div>
        <w:div w:id="1750884373">
          <w:marLeft w:val="640"/>
          <w:marRight w:val="0"/>
          <w:marTop w:val="0"/>
          <w:marBottom w:val="0"/>
          <w:divBdr>
            <w:top w:val="none" w:sz="0" w:space="0" w:color="auto"/>
            <w:left w:val="none" w:sz="0" w:space="0" w:color="auto"/>
            <w:bottom w:val="none" w:sz="0" w:space="0" w:color="auto"/>
            <w:right w:val="none" w:sz="0" w:space="0" w:color="auto"/>
          </w:divBdr>
        </w:div>
        <w:div w:id="999194328">
          <w:marLeft w:val="640"/>
          <w:marRight w:val="0"/>
          <w:marTop w:val="0"/>
          <w:marBottom w:val="0"/>
          <w:divBdr>
            <w:top w:val="none" w:sz="0" w:space="0" w:color="auto"/>
            <w:left w:val="none" w:sz="0" w:space="0" w:color="auto"/>
            <w:bottom w:val="none" w:sz="0" w:space="0" w:color="auto"/>
            <w:right w:val="none" w:sz="0" w:space="0" w:color="auto"/>
          </w:divBdr>
        </w:div>
        <w:div w:id="1375274770">
          <w:marLeft w:val="640"/>
          <w:marRight w:val="0"/>
          <w:marTop w:val="0"/>
          <w:marBottom w:val="0"/>
          <w:divBdr>
            <w:top w:val="none" w:sz="0" w:space="0" w:color="auto"/>
            <w:left w:val="none" w:sz="0" w:space="0" w:color="auto"/>
            <w:bottom w:val="none" w:sz="0" w:space="0" w:color="auto"/>
            <w:right w:val="none" w:sz="0" w:space="0" w:color="auto"/>
          </w:divBdr>
        </w:div>
        <w:div w:id="1110736111">
          <w:marLeft w:val="640"/>
          <w:marRight w:val="0"/>
          <w:marTop w:val="0"/>
          <w:marBottom w:val="0"/>
          <w:divBdr>
            <w:top w:val="none" w:sz="0" w:space="0" w:color="auto"/>
            <w:left w:val="none" w:sz="0" w:space="0" w:color="auto"/>
            <w:bottom w:val="none" w:sz="0" w:space="0" w:color="auto"/>
            <w:right w:val="none" w:sz="0" w:space="0" w:color="auto"/>
          </w:divBdr>
        </w:div>
        <w:div w:id="257912758">
          <w:marLeft w:val="640"/>
          <w:marRight w:val="0"/>
          <w:marTop w:val="0"/>
          <w:marBottom w:val="0"/>
          <w:divBdr>
            <w:top w:val="none" w:sz="0" w:space="0" w:color="auto"/>
            <w:left w:val="none" w:sz="0" w:space="0" w:color="auto"/>
            <w:bottom w:val="none" w:sz="0" w:space="0" w:color="auto"/>
            <w:right w:val="none" w:sz="0" w:space="0" w:color="auto"/>
          </w:divBdr>
        </w:div>
        <w:div w:id="1167790348">
          <w:marLeft w:val="640"/>
          <w:marRight w:val="0"/>
          <w:marTop w:val="0"/>
          <w:marBottom w:val="0"/>
          <w:divBdr>
            <w:top w:val="none" w:sz="0" w:space="0" w:color="auto"/>
            <w:left w:val="none" w:sz="0" w:space="0" w:color="auto"/>
            <w:bottom w:val="none" w:sz="0" w:space="0" w:color="auto"/>
            <w:right w:val="none" w:sz="0" w:space="0" w:color="auto"/>
          </w:divBdr>
        </w:div>
        <w:div w:id="325859873">
          <w:marLeft w:val="640"/>
          <w:marRight w:val="0"/>
          <w:marTop w:val="0"/>
          <w:marBottom w:val="0"/>
          <w:divBdr>
            <w:top w:val="none" w:sz="0" w:space="0" w:color="auto"/>
            <w:left w:val="none" w:sz="0" w:space="0" w:color="auto"/>
            <w:bottom w:val="none" w:sz="0" w:space="0" w:color="auto"/>
            <w:right w:val="none" w:sz="0" w:space="0" w:color="auto"/>
          </w:divBdr>
        </w:div>
        <w:div w:id="370687911">
          <w:marLeft w:val="640"/>
          <w:marRight w:val="0"/>
          <w:marTop w:val="0"/>
          <w:marBottom w:val="0"/>
          <w:divBdr>
            <w:top w:val="none" w:sz="0" w:space="0" w:color="auto"/>
            <w:left w:val="none" w:sz="0" w:space="0" w:color="auto"/>
            <w:bottom w:val="none" w:sz="0" w:space="0" w:color="auto"/>
            <w:right w:val="none" w:sz="0" w:space="0" w:color="auto"/>
          </w:divBdr>
        </w:div>
        <w:div w:id="170879944">
          <w:marLeft w:val="640"/>
          <w:marRight w:val="0"/>
          <w:marTop w:val="0"/>
          <w:marBottom w:val="0"/>
          <w:divBdr>
            <w:top w:val="none" w:sz="0" w:space="0" w:color="auto"/>
            <w:left w:val="none" w:sz="0" w:space="0" w:color="auto"/>
            <w:bottom w:val="none" w:sz="0" w:space="0" w:color="auto"/>
            <w:right w:val="none" w:sz="0" w:space="0" w:color="auto"/>
          </w:divBdr>
        </w:div>
        <w:div w:id="237835633">
          <w:marLeft w:val="640"/>
          <w:marRight w:val="0"/>
          <w:marTop w:val="0"/>
          <w:marBottom w:val="0"/>
          <w:divBdr>
            <w:top w:val="none" w:sz="0" w:space="0" w:color="auto"/>
            <w:left w:val="none" w:sz="0" w:space="0" w:color="auto"/>
            <w:bottom w:val="none" w:sz="0" w:space="0" w:color="auto"/>
            <w:right w:val="none" w:sz="0" w:space="0" w:color="auto"/>
          </w:divBdr>
        </w:div>
        <w:div w:id="611937172">
          <w:marLeft w:val="640"/>
          <w:marRight w:val="0"/>
          <w:marTop w:val="0"/>
          <w:marBottom w:val="0"/>
          <w:divBdr>
            <w:top w:val="none" w:sz="0" w:space="0" w:color="auto"/>
            <w:left w:val="none" w:sz="0" w:space="0" w:color="auto"/>
            <w:bottom w:val="none" w:sz="0" w:space="0" w:color="auto"/>
            <w:right w:val="none" w:sz="0" w:space="0" w:color="auto"/>
          </w:divBdr>
        </w:div>
        <w:div w:id="865215546">
          <w:marLeft w:val="640"/>
          <w:marRight w:val="0"/>
          <w:marTop w:val="0"/>
          <w:marBottom w:val="0"/>
          <w:divBdr>
            <w:top w:val="none" w:sz="0" w:space="0" w:color="auto"/>
            <w:left w:val="none" w:sz="0" w:space="0" w:color="auto"/>
            <w:bottom w:val="none" w:sz="0" w:space="0" w:color="auto"/>
            <w:right w:val="none" w:sz="0" w:space="0" w:color="auto"/>
          </w:divBdr>
        </w:div>
        <w:div w:id="1758747637">
          <w:marLeft w:val="640"/>
          <w:marRight w:val="0"/>
          <w:marTop w:val="0"/>
          <w:marBottom w:val="0"/>
          <w:divBdr>
            <w:top w:val="none" w:sz="0" w:space="0" w:color="auto"/>
            <w:left w:val="none" w:sz="0" w:space="0" w:color="auto"/>
            <w:bottom w:val="none" w:sz="0" w:space="0" w:color="auto"/>
            <w:right w:val="none" w:sz="0" w:space="0" w:color="auto"/>
          </w:divBdr>
        </w:div>
        <w:div w:id="1891916675">
          <w:marLeft w:val="640"/>
          <w:marRight w:val="0"/>
          <w:marTop w:val="0"/>
          <w:marBottom w:val="0"/>
          <w:divBdr>
            <w:top w:val="none" w:sz="0" w:space="0" w:color="auto"/>
            <w:left w:val="none" w:sz="0" w:space="0" w:color="auto"/>
            <w:bottom w:val="none" w:sz="0" w:space="0" w:color="auto"/>
            <w:right w:val="none" w:sz="0" w:space="0" w:color="auto"/>
          </w:divBdr>
        </w:div>
        <w:div w:id="1634866928">
          <w:marLeft w:val="640"/>
          <w:marRight w:val="0"/>
          <w:marTop w:val="0"/>
          <w:marBottom w:val="0"/>
          <w:divBdr>
            <w:top w:val="none" w:sz="0" w:space="0" w:color="auto"/>
            <w:left w:val="none" w:sz="0" w:space="0" w:color="auto"/>
            <w:bottom w:val="none" w:sz="0" w:space="0" w:color="auto"/>
            <w:right w:val="none" w:sz="0" w:space="0" w:color="auto"/>
          </w:divBdr>
        </w:div>
        <w:div w:id="266668509">
          <w:marLeft w:val="640"/>
          <w:marRight w:val="0"/>
          <w:marTop w:val="0"/>
          <w:marBottom w:val="0"/>
          <w:divBdr>
            <w:top w:val="none" w:sz="0" w:space="0" w:color="auto"/>
            <w:left w:val="none" w:sz="0" w:space="0" w:color="auto"/>
            <w:bottom w:val="none" w:sz="0" w:space="0" w:color="auto"/>
            <w:right w:val="none" w:sz="0" w:space="0" w:color="auto"/>
          </w:divBdr>
        </w:div>
        <w:div w:id="1529368164">
          <w:marLeft w:val="640"/>
          <w:marRight w:val="0"/>
          <w:marTop w:val="0"/>
          <w:marBottom w:val="0"/>
          <w:divBdr>
            <w:top w:val="none" w:sz="0" w:space="0" w:color="auto"/>
            <w:left w:val="none" w:sz="0" w:space="0" w:color="auto"/>
            <w:bottom w:val="none" w:sz="0" w:space="0" w:color="auto"/>
            <w:right w:val="none" w:sz="0" w:space="0" w:color="auto"/>
          </w:divBdr>
        </w:div>
        <w:div w:id="2141073128">
          <w:marLeft w:val="640"/>
          <w:marRight w:val="0"/>
          <w:marTop w:val="0"/>
          <w:marBottom w:val="0"/>
          <w:divBdr>
            <w:top w:val="none" w:sz="0" w:space="0" w:color="auto"/>
            <w:left w:val="none" w:sz="0" w:space="0" w:color="auto"/>
            <w:bottom w:val="none" w:sz="0" w:space="0" w:color="auto"/>
            <w:right w:val="none" w:sz="0" w:space="0" w:color="auto"/>
          </w:divBdr>
        </w:div>
        <w:div w:id="297296404">
          <w:marLeft w:val="640"/>
          <w:marRight w:val="0"/>
          <w:marTop w:val="0"/>
          <w:marBottom w:val="0"/>
          <w:divBdr>
            <w:top w:val="none" w:sz="0" w:space="0" w:color="auto"/>
            <w:left w:val="none" w:sz="0" w:space="0" w:color="auto"/>
            <w:bottom w:val="none" w:sz="0" w:space="0" w:color="auto"/>
            <w:right w:val="none" w:sz="0" w:space="0" w:color="auto"/>
          </w:divBdr>
        </w:div>
        <w:div w:id="1254391224">
          <w:marLeft w:val="640"/>
          <w:marRight w:val="0"/>
          <w:marTop w:val="0"/>
          <w:marBottom w:val="0"/>
          <w:divBdr>
            <w:top w:val="none" w:sz="0" w:space="0" w:color="auto"/>
            <w:left w:val="none" w:sz="0" w:space="0" w:color="auto"/>
            <w:bottom w:val="none" w:sz="0" w:space="0" w:color="auto"/>
            <w:right w:val="none" w:sz="0" w:space="0" w:color="auto"/>
          </w:divBdr>
        </w:div>
        <w:div w:id="584994973">
          <w:marLeft w:val="640"/>
          <w:marRight w:val="0"/>
          <w:marTop w:val="0"/>
          <w:marBottom w:val="0"/>
          <w:divBdr>
            <w:top w:val="none" w:sz="0" w:space="0" w:color="auto"/>
            <w:left w:val="none" w:sz="0" w:space="0" w:color="auto"/>
            <w:bottom w:val="none" w:sz="0" w:space="0" w:color="auto"/>
            <w:right w:val="none" w:sz="0" w:space="0" w:color="auto"/>
          </w:divBdr>
        </w:div>
        <w:div w:id="619268685">
          <w:marLeft w:val="640"/>
          <w:marRight w:val="0"/>
          <w:marTop w:val="0"/>
          <w:marBottom w:val="0"/>
          <w:divBdr>
            <w:top w:val="none" w:sz="0" w:space="0" w:color="auto"/>
            <w:left w:val="none" w:sz="0" w:space="0" w:color="auto"/>
            <w:bottom w:val="none" w:sz="0" w:space="0" w:color="auto"/>
            <w:right w:val="none" w:sz="0" w:space="0" w:color="auto"/>
          </w:divBdr>
        </w:div>
        <w:div w:id="1997103137">
          <w:marLeft w:val="640"/>
          <w:marRight w:val="0"/>
          <w:marTop w:val="0"/>
          <w:marBottom w:val="0"/>
          <w:divBdr>
            <w:top w:val="none" w:sz="0" w:space="0" w:color="auto"/>
            <w:left w:val="none" w:sz="0" w:space="0" w:color="auto"/>
            <w:bottom w:val="none" w:sz="0" w:space="0" w:color="auto"/>
            <w:right w:val="none" w:sz="0" w:space="0" w:color="auto"/>
          </w:divBdr>
        </w:div>
        <w:div w:id="1855534966">
          <w:marLeft w:val="640"/>
          <w:marRight w:val="0"/>
          <w:marTop w:val="0"/>
          <w:marBottom w:val="0"/>
          <w:divBdr>
            <w:top w:val="none" w:sz="0" w:space="0" w:color="auto"/>
            <w:left w:val="none" w:sz="0" w:space="0" w:color="auto"/>
            <w:bottom w:val="none" w:sz="0" w:space="0" w:color="auto"/>
            <w:right w:val="none" w:sz="0" w:space="0" w:color="auto"/>
          </w:divBdr>
        </w:div>
        <w:div w:id="1242446748">
          <w:marLeft w:val="640"/>
          <w:marRight w:val="0"/>
          <w:marTop w:val="0"/>
          <w:marBottom w:val="0"/>
          <w:divBdr>
            <w:top w:val="none" w:sz="0" w:space="0" w:color="auto"/>
            <w:left w:val="none" w:sz="0" w:space="0" w:color="auto"/>
            <w:bottom w:val="none" w:sz="0" w:space="0" w:color="auto"/>
            <w:right w:val="none" w:sz="0" w:space="0" w:color="auto"/>
          </w:divBdr>
        </w:div>
        <w:div w:id="1625119453">
          <w:marLeft w:val="640"/>
          <w:marRight w:val="0"/>
          <w:marTop w:val="0"/>
          <w:marBottom w:val="0"/>
          <w:divBdr>
            <w:top w:val="none" w:sz="0" w:space="0" w:color="auto"/>
            <w:left w:val="none" w:sz="0" w:space="0" w:color="auto"/>
            <w:bottom w:val="none" w:sz="0" w:space="0" w:color="auto"/>
            <w:right w:val="none" w:sz="0" w:space="0" w:color="auto"/>
          </w:divBdr>
        </w:div>
        <w:div w:id="2011133168">
          <w:marLeft w:val="640"/>
          <w:marRight w:val="0"/>
          <w:marTop w:val="0"/>
          <w:marBottom w:val="0"/>
          <w:divBdr>
            <w:top w:val="none" w:sz="0" w:space="0" w:color="auto"/>
            <w:left w:val="none" w:sz="0" w:space="0" w:color="auto"/>
            <w:bottom w:val="none" w:sz="0" w:space="0" w:color="auto"/>
            <w:right w:val="none" w:sz="0" w:space="0" w:color="auto"/>
          </w:divBdr>
        </w:div>
        <w:div w:id="1270312692">
          <w:marLeft w:val="640"/>
          <w:marRight w:val="0"/>
          <w:marTop w:val="0"/>
          <w:marBottom w:val="0"/>
          <w:divBdr>
            <w:top w:val="none" w:sz="0" w:space="0" w:color="auto"/>
            <w:left w:val="none" w:sz="0" w:space="0" w:color="auto"/>
            <w:bottom w:val="none" w:sz="0" w:space="0" w:color="auto"/>
            <w:right w:val="none" w:sz="0" w:space="0" w:color="auto"/>
          </w:divBdr>
        </w:div>
        <w:div w:id="579565705">
          <w:marLeft w:val="640"/>
          <w:marRight w:val="0"/>
          <w:marTop w:val="0"/>
          <w:marBottom w:val="0"/>
          <w:divBdr>
            <w:top w:val="none" w:sz="0" w:space="0" w:color="auto"/>
            <w:left w:val="none" w:sz="0" w:space="0" w:color="auto"/>
            <w:bottom w:val="none" w:sz="0" w:space="0" w:color="auto"/>
            <w:right w:val="none" w:sz="0" w:space="0" w:color="auto"/>
          </w:divBdr>
        </w:div>
        <w:div w:id="1055549683">
          <w:marLeft w:val="640"/>
          <w:marRight w:val="0"/>
          <w:marTop w:val="0"/>
          <w:marBottom w:val="0"/>
          <w:divBdr>
            <w:top w:val="none" w:sz="0" w:space="0" w:color="auto"/>
            <w:left w:val="none" w:sz="0" w:space="0" w:color="auto"/>
            <w:bottom w:val="none" w:sz="0" w:space="0" w:color="auto"/>
            <w:right w:val="none" w:sz="0" w:space="0" w:color="auto"/>
          </w:divBdr>
        </w:div>
        <w:div w:id="1249191031">
          <w:marLeft w:val="640"/>
          <w:marRight w:val="0"/>
          <w:marTop w:val="0"/>
          <w:marBottom w:val="0"/>
          <w:divBdr>
            <w:top w:val="none" w:sz="0" w:space="0" w:color="auto"/>
            <w:left w:val="none" w:sz="0" w:space="0" w:color="auto"/>
            <w:bottom w:val="none" w:sz="0" w:space="0" w:color="auto"/>
            <w:right w:val="none" w:sz="0" w:space="0" w:color="auto"/>
          </w:divBdr>
        </w:div>
        <w:div w:id="202912924">
          <w:marLeft w:val="640"/>
          <w:marRight w:val="0"/>
          <w:marTop w:val="0"/>
          <w:marBottom w:val="0"/>
          <w:divBdr>
            <w:top w:val="none" w:sz="0" w:space="0" w:color="auto"/>
            <w:left w:val="none" w:sz="0" w:space="0" w:color="auto"/>
            <w:bottom w:val="none" w:sz="0" w:space="0" w:color="auto"/>
            <w:right w:val="none" w:sz="0" w:space="0" w:color="auto"/>
          </w:divBdr>
        </w:div>
        <w:div w:id="1663729092">
          <w:marLeft w:val="640"/>
          <w:marRight w:val="0"/>
          <w:marTop w:val="0"/>
          <w:marBottom w:val="0"/>
          <w:divBdr>
            <w:top w:val="none" w:sz="0" w:space="0" w:color="auto"/>
            <w:left w:val="none" w:sz="0" w:space="0" w:color="auto"/>
            <w:bottom w:val="none" w:sz="0" w:space="0" w:color="auto"/>
            <w:right w:val="none" w:sz="0" w:space="0" w:color="auto"/>
          </w:divBdr>
        </w:div>
        <w:div w:id="1939098764">
          <w:marLeft w:val="640"/>
          <w:marRight w:val="0"/>
          <w:marTop w:val="0"/>
          <w:marBottom w:val="0"/>
          <w:divBdr>
            <w:top w:val="none" w:sz="0" w:space="0" w:color="auto"/>
            <w:left w:val="none" w:sz="0" w:space="0" w:color="auto"/>
            <w:bottom w:val="none" w:sz="0" w:space="0" w:color="auto"/>
            <w:right w:val="none" w:sz="0" w:space="0" w:color="auto"/>
          </w:divBdr>
        </w:div>
        <w:div w:id="1204831379">
          <w:marLeft w:val="640"/>
          <w:marRight w:val="0"/>
          <w:marTop w:val="0"/>
          <w:marBottom w:val="0"/>
          <w:divBdr>
            <w:top w:val="none" w:sz="0" w:space="0" w:color="auto"/>
            <w:left w:val="none" w:sz="0" w:space="0" w:color="auto"/>
            <w:bottom w:val="none" w:sz="0" w:space="0" w:color="auto"/>
            <w:right w:val="none" w:sz="0" w:space="0" w:color="auto"/>
          </w:divBdr>
        </w:div>
        <w:div w:id="1395277622">
          <w:marLeft w:val="640"/>
          <w:marRight w:val="0"/>
          <w:marTop w:val="0"/>
          <w:marBottom w:val="0"/>
          <w:divBdr>
            <w:top w:val="none" w:sz="0" w:space="0" w:color="auto"/>
            <w:left w:val="none" w:sz="0" w:space="0" w:color="auto"/>
            <w:bottom w:val="none" w:sz="0" w:space="0" w:color="auto"/>
            <w:right w:val="none" w:sz="0" w:space="0" w:color="auto"/>
          </w:divBdr>
        </w:div>
        <w:div w:id="142041486">
          <w:marLeft w:val="640"/>
          <w:marRight w:val="0"/>
          <w:marTop w:val="0"/>
          <w:marBottom w:val="0"/>
          <w:divBdr>
            <w:top w:val="none" w:sz="0" w:space="0" w:color="auto"/>
            <w:left w:val="none" w:sz="0" w:space="0" w:color="auto"/>
            <w:bottom w:val="none" w:sz="0" w:space="0" w:color="auto"/>
            <w:right w:val="none" w:sz="0" w:space="0" w:color="auto"/>
          </w:divBdr>
        </w:div>
        <w:div w:id="408386423">
          <w:marLeft w:val="640"/>
          <w:marRight w:val="0"/>
          <w:marTop w:val="0"/>
          <w:marBottom w:val="0"/>
          <w:divBdr>
            <w:top w:val="none" w:sz="0" w:space="0" w:color="auto"/>
            <w:left w:val="none" w:sz="0" w:space="0" w:color="auto"/>
            <w:bottom w:val="none" w:sz="0" w:space="0" w:color="auto"/>
            <w:right w:val="none" w:sz="0" w:space="0" w:color="auto"/>
          </w:divBdr>
        </w:div>
        <w:div w:id="1094939556">
          <w:marLeft w:val="640"/>
          <w:marRight w:val="0"/>
          <w:marTop w:val="0"/>
          <w:marBottom w:val="0"/>
          <w:divBdr>
            <w:top w:val="none" w:sz="0" w:space="0" w:color="auto"/>
            <w:left w:val="none" w:sz="0" w:space="0" w:color="auto"/>
            <w:bottom w:val="none" w:sz="0" w:space="0" w:color="auto"/>
            <w:right w:val="none" w:sz="0" w:space="0" w:color="auto"/>
          </w:divBdr>
        </w:div>
        <w:div w:id="2111198433">
          <w:marLeft w:val="640"/>
          <w:marRight w:val="0"/>
          <w:marTop w:val="0"/>
          <w:marBottom w:val="0"/>
          <w:divBdr>
            <w:top w:val="none" w:sz="0" w:space="0" w:color="auto"/>
            <w:left w:val="none" w:sz="0" w:space="0" w:color="auto"/>
            <w:bottom w:val="none" w:sz="0" w:space="0" w:color="auto"/>
            <w:right w:val="none" w:sz="0" w:space="0" w:color="auto"/>
          </w:divBdr>
        </w:div>
        <w:div w:id="1348799031">
          <w:marLeft w:val="640"/>
          <w:marRight w:val="0"/>
          <w:marTop w:val="0"/>
          <w:marBottom w:val="0"/>
          <w:divBdr>
            <w:top w:val="none" w:sz="0" w:space="0" w:color="auto"/>
            <w:left w:val="none" w:sz="0" w:space="0" w:color="auto"/>
            <w:bottom w:val="none" w:sz="0" w:space="0" w:color="auto"/>
            <w:right w:val="none" w:sz="0" w:space="0" w:color="auto"/>
          </w:divBdr>
        </w:div>
        <w:div w:id="1643537583">
          <w:marLeft w:val="640"/>
          <w:marRight w:val="0"/>
          <w:marTop w:val="0"/>
          <w:marBottom w:val="0"/>
          <w:divBdr>
            <w:top w:val="none" w:sz="0" w:space="0" w:color="auto"/>
            <w:left w:val="none" w:sz="0" w:space="0" w:color="auto"/>
            <w:bottom w:val="none" w:sz="0" w:space="0" w:color="auto"/>
            <w:right w:val="none" w:sz="0" w:space="0" w:color="auto"/>
          </w:divBdr>
        </w:div>
        <w:div w:id="1115446077">
          <w:marLeft w:val="640"/>
          <w:marRight w:val="0"/>
          <w:marTop w:val="0"/>
          <w:marBottom w:val="0"/>
          <w:divBdr>
            <w:top w:val="none" w:sz="0" w:space="0" w:color="auto"/>
            <w:left w:val="none" w:sz="0" w:space="0" w:color="auto"/>
            <w:bottom w:val="none" w:sz="0" w:space="0" w:color="auto"/>
            <w:right w:val="none" w:sz="0" w:space="0" w:color="auto"/>
          </w:divBdr>
        </w:div>
        <w:div w:id="1191798578">
          <w:marLeft w:val="640"/>
          <w:marRight w:val="0"/>
          <w:marTop w:val="0"/>
          <w:marBottom w:val="0"/>
          <w:divBdr>
            <w:top w:val="none" w:sz="0" w:space="0" w:color="auto"/>
            <w:left w:val="none" w:sz="0" w:space="0" w:color="auto"/>
            <w:bottom w:val="none" w:sz="0" w:space="0" w:color="auto"/>
            <w:right w:val="none" w:sz="0" w:space="0" w:color="auto"/>
          </w:divBdr>
        </w:div>
        <w:div w:id="535502903">
          <w:marLeft w:val="640"/>
          <w:marRight w:val="0"/>
          <w:marTop w:val="0"/>
          <w:marBottom w:val="0"/>
          <w:divBdr>
            <w:top w:val="none" w:sz="0" w:space="0" w:color="auto"/>
            <w:left w:val="none" w:sz="0" w:space="0" w:color="auto"/>
            <w:bottom w:val="none" w:sz="0" w:space="0" w:color="auto"/>
            <w:right w:val="none" w:sz="0" w:space="0" w:color="auto"/>
          </w:divBdr>
        </w:div>
        <w:div w:id="1624117170">
          <w:marLeft w:val="640"/>
          <w:marRight w:val="0"/>
          <w:marTop w:val="0"/>
          <w:marBottom w:val="0"/>
          <w:divBdr>
            <w:top w:val="none" w:sz="0" w:space="0" w:color="auto"/>
            <w:left w:val="none" w:sz="0" w:space="0" w:color="auto"/>
            <w:bottom w:val="none" w:sz="0" w:space="0" w:color="auto"/>
            <w:right w:val="none" w:sz="0" w:space="0" w:color="auto"/>
          </w:divBdr>
        </w:div>
        <w:div w:id="705064824">
          <w:marLeft w:val="640"/>
          <w:marRight w:val="0"/>
          <w:marTop w:val="0"/>
          <w:marBottom w:val="0"/>
          <w:divBdr>
            <w:top w:val="none" w:sz="0" w:space="0" w:color="auto"/>
            <w:left w:val="none" w:sz="0" w:space="0" w:color="auto"/>
            <w:bottom w:val="none" w:sz="0" w:space="0" w:color="auto"/>
            <w:right w:val="none" w:sz="0" w:space="0" w:color="auto"/>
          </w:divBdr>
        </w:div>
        <w:div w:id="1965768806">
          <w:marLeft w:val="640"/>
          <w:marRight w:val="0"/>
          <w:marTop w:val="0"/>
          <w:marBottom w:val="0"/>
          <w:divBdr>
            <w:top w:val="none" w:sz="0" w:space="0" w:color="auto"/>
            <w:left w:val="none" w:sz="0" w:space="0" w:color="auto"/>
            <w:bottom w:val="none" w:sz="0" w:space="0" w:color="auto"/>
            <w:right w:val="none" w:sz="0" w:space="0" w:color="auto"/>
          </w:divBdr>
        </w:div>
        <w:div w:id="538010816">
          <w:marLeft w:val="640"/>
          <w:marRight w:val="0"/>
          <w:marTop w:val="0"/>
          <w:marBottom w:val="0"/>
          <w:divBdr>
            <w:top w:val="none" w:sz="0" w:space="0" w:color="auto"/>
            <w:left w:val="none" w:sz="0" w:space="0" w:color="auto"/>
            <w:bottom w:val="none" w:sz="0" w:space="0" w:color="auto"/>
            <w:right w:val="none" w:sz="0" w:space="0" w:color="auto"/>
          </w:divBdr>
        </w:div>
        <w:div w:id="1023362517">
          <w:marLeft w:val="640"/>
          <w:marRight w:val="0"/>
          <w:marTop w:val="0"/>
          <w:marBottom w:val="0"/>
          <w:divBdr>
            <w:top w:val="none" w:sz="0" w:space="0" w:color="auto"/>
            <w:left w:val="none" w:sz="0" w:space="0" w:color="auto"/>
            <w:bottom w:val="none" w:sz="0" w:space="0" w:color="auto"/>
            <w:right w:val="none" w:sz="0" w:space="0" w:color="auto"/>
          </w:divBdr>
        </w:div>
        <w:div w:id="179783304">
          <w:marLeft w:val="640"/>
          <w:marRight w:val="0"/>
          <w:marTop w:val="0"/>
          <w:marBottom w:val="0"/>
          <w:divBdr>
            <w:top w:val="none" w:sz="0" w:space="0" w:color="auto"/>
            <w:left w:val="none" w:sz="0" w:space="0" w:color="auto"/>
            <w:bottom w:val="none" w:sz="0" w:space="0" w:color="auto"/>
            <w:right w:val="none" w:sz="0" w:space="0" w:color="auto"/>
          </w:divBdr>
        </w:div>
        <w:div w:id="1897272981">
          <w:marLeft w:val="640"/>
          <w:marRight w:val="0"/>
          <w:marTop w:val="0"/>
          <w:marBottom w:val="0"/>
          <w:divBdr>
            <w:top w:val="none" w:sz="0" w:space="0" w:color="auto"/>
            <w:left w:val="none" w:sz="0" w:space="0" w:color="auto"/>
            <w:bottom w:val="none" w:sz="0" w:space="0" w:color="auto"/>
            <w:right w:val="none" w:sz="0" w:space="0" w:color="auto"/>
          </w:divBdr>
        </w:div>
        <w:div w:id="1538813368">
          <w:marLeft w:val="640"/>
          <w:marRight w:val="0"/>
          <w:marTop w:val="0"/>
          <w:marBottom w:val="0"/>
          <w:divBdr>
            <w:top w:val="none" w:sz="0" w:space="0" w:color="auto"/>
            <w:left w:val="none" w:sz="0" w:space="0" w:color="auto"/>
            <w:bottom w:val="none" w:sz="0" w:space="0" w:color="auto"/>
            <w:right w:val="none" w:sz="0" w:space="0" w:color="auto"/>
          </w:divBdr>
        </w:div>
        <w:div w:id="1102654205">
          <w:marLeft w:val="640"/>
          <w:marRight w:val="0"/>
          <w:marTop w:val="0"/>
          <w:marBottom w:val="0"/>
          <w:divBdr>
            <w:top w:val="none" w:sz="0" w:space="0" w:color="auto"/>
            <w:left w:val="none" w:sz="0" w:space="0" w:color="auto"/>
            <w:bottom w:val="none" w:sz="0" w:space="0" w:color="auto"/>
            <w:right w:val="none" w:sz="0" w:space="0" w:color="auto"/>
          </w:divBdr>
        </w:div>
        <w:div w:id="1340814442">
          <w:marLeft w:val="640"/>
          <w:marRight w:val="0"/>
          <w:marTop w:val="0"/>
          <w:marBottom w:val="0"/>
          <w:divBdr>
            <w:top w:val="none" w:sz="0" w:space="0" w:color="auto"/>
            <w:left w:val="none" w:sz="0" w:space="0" w:color="auto"/>
            <w:bottom w:val="none" w:sz="0" w:space="0" w:color="auto"/>
            <w:right w:val="none" w:sz="0" w:space="0" w:color="auto"/>
          </w:divBdr>
        </w:div>
        <w:div w:id="1582909599">
          <w:marLeft w:val="640"/>
          <w:marRight w:val="0"/>
          <w:marTop w:val="0"/>
          <w:marBottom w:val="0"/>
          <w:divBdr>
            <w:top w:val="none" w:sz="0" w:space="0" w:color="auto"/>
            <w:left w:val="none" w:sz="0" w:space="0" w:color="auto"/>
            <w:bottom w:val="none" w:sz="0" w:space="0" w:color="auto"/>
            <w:right w:val="none" w:sz="0" w:space="0" w:color="auto"/>
          </w:divBdr>
        </w:div>
        <w:div w:id="408962094">
          <w:marLeft w:val="640"/>
          <w:marRight w:val="0"/>
          <w:marTop w:val="0"/>
          <w:marBottom w:val="0"/>
          <w:divBdr>
            <w:top w:val="none" w:sz="0" w:space="0" w:color="auto"/>
            <w:left w:val="none" w:sz="0" w:space="0" w:color="auto"/>
            <w:bottom w:val="none" w:sz="0" w:space="0" w:color="auto"/>
            <w:right w:val="none" w:sz="0" w:space="0" w:color="auto"/>
          </w:divBdr>
        </w:div>
        <w:div w:id="996108208">
          <w:marLeft w:val="640"/>
          <w:marRight w:val="0"/>
          <w:marTop w:val="0"/>
          <w:marBottom w:val="0"/>
          <w:divBdr>
            <w:top w:val="none" w:sz="0" w:space="0" w:color="auto"/>
            <w:left w:val="none" w:sz="0" w:space="0" w:color="auto"/>
            <w:bottom w:val="none" w:sz="0" w:space="0" w:color="auto"/>
            <w:right w:val="none" w:sz="0" w:space="0" w:color="auto"/>
          </w:divBdr>
        </w:div>
        <w:div w:id="1877500255">
          <w:marLeft w:val="640"/>
          <w:marRight w:val="0"/>
          <w:marTop w:val="0"/>
          <w:marBottom w:val="0"/>
          <w:divBdr>
            <w:top w:val="none" w:sz="0" w:space="0" w:color="auto"/>
            <w:left w:val="none" w:sz="0" w:space="0" w:color="auto"/>
            <w:bottom w:val="none" w:sz="0" w:space="0" w:color="auto"/>
            <w:right w:val="none" w:sz="0" w:space="0" w:color="auto"/>
          </w:divBdr>
        </w:div>
        <w:div w:id="550504508">
          <w:marLeft w:val="640"/>
          <w:marRight w:val="0"/>
          <w:marTop w:val="0"/>
          <w:marBottom w:val="0"/>
          <w:divBdr>
            <w:top w:val="none" w:sz="0" w:space="0" w:color="auto"/>
            <w:left w:val="none" w:sz="0" w:space="0" w:color="auto"/>
            <w:bottom w:val="none" w:sz="0" w:space="0" w:color="auto"/>
            <w:right w:val="none" w:sz="0" w:space="0" w:color="auto"/>
          </w:divBdr>
        </w:div>
        <w:div w:id="1601134838">
          <w:marLeft w:val="640"/>
          <w:marRight w:val="0"/>
          <w:marTop w:val="0"/>
          <w:marBottom w:val="0"/>
          <w:divBdr>
            <w:top w:val="none" w:sz="0" w:space="0" w:color="auto"/>
            <w:left w:val="none" w:sz="0" w:space="0" w:color="auto"/>
            <w:bottom w:val="none" w:sz="0" w:space="0" w:color="auto"/>
            <w:right w:val="none" w:sz="0" w:space="0" w:color="auto"/>
          </w:divBdr>
        </w:div>
        <w:div w:id="1361585591">
          <w:marLeft w:val="640"/>
          <w:marRight w:val="0"/>
          <w:marTop w:val="0"/>
          <w:marBottom w:val="0"/>
          <w:divBdr>
            <w:top w:val="none" w:sz="0" w:space="0" w:color="auto"/>
            <w:left w:val="none" w:sz="0" w:space="0" w:color="auto"/>
            <w:bottom w:val="none" w:sz="0" w:space="0" w:color="auto"/>
            <w:right w:val="none" w:sz="0" w:space="0" w:color="auto"/>
          </w:divBdr>
        </w:div>
        <w:div w:id="2078430319">
          <w:marLeft w:val="640"/>
          <w:marRight w:val="0"/>
          <w:marTop w:val="0"/>
          <w:marBottom w:val="0"/>
          <w:divBdr>
            <w:top w:val="none" w:sz="0" w:space="0" w:color="auto"/>
            <w:left w:val="none" w:sz="0" w:space="0" w:color="auto"/>
            <w:bottom w:val="none" w:sz="0" w:space="0" w:color="auto"/>
            <w:right w:val="none" w:sz="0" w:space="0" w:color="auto"/>
          </w:divBdr>
        </w:div>
        <w:div w:id="914435658">
          <w:marLeft w:val="640"/>
          <w:marRight w:val="0"/>
          <w:marTop w:val="0"/>
          <w:marBottom w:val="0"/>
          <w:divBdr>
            <w:top w:val="none" w:sz="0" w:space="0" w:color="auto"/>
            <w:left w:val="none" w:sz="0" w:space="0" w:color="auto"/>
            <w:bottom w:val="none" w:sz="0" w:space="0" w:color="auto"/>
            <w:right w:val="none" w:sz="0" w:space="0" w:color="auto"/>
          </w:divBdr>
        </w:div>
        <w:div w:id="1969700503">
          <w:marLeft w:val="640"/>
          <w:marRight w:val="0"/>
          <w:marTop w:val="0"/>
          <w:marBottom w:val="0"/>
          <w:divBdr>
            <w:top w:val="none" w:sz="0" w:space="0" w:color="auto"/>
            <w:left w:val="none" w:sz="0" w:space="0" w:color="auto"/>
            <w:bottom w:val="none" w:sz="0" w:space="0" w:color="auto"/>
            <w:right w:val="none" w:sz="0" w:space="0" w:color="auto"/>
          </w:divBdr>
        </w:div>
        <w:div w:id="836044700">
          <w:marLeft w:val="640"/>
          <w:marRight w:val="0"/>
          <w:marTop w:val="0"/>
          <w:marBottom w:val="0"/>
          <w:divBdr>
            <w:top w:val="none" w:sz="0" w:space="0" w:color="auto"/>
            <w:left w:val="none" w:sz="0" w:space="0" w:color="auto"/>
            <w:bottom w:val="none" w:sz="0" w:space="0" w:color="auto"/>
            <w:right w:val="none" w:sz="0" w:space="0" w:color="auto"/>
          </w:divBdr>
        </w:div>
        <w:div w:id="103771570">
          <w:marLeft w:val="640"/>
          <w:marRight w:val="0"/>
          <w:marTop w:val="0"/>
          <w:marBottom w:val="0"/>
          <w:divBdr>
            <w:top w:val="none" w:sz="0" w:space="0" w:color="auto"/>
            <w:left w:val="none" w:sz="0" w:space="0" w:color="auto"/>
            <w:bottom w:val="none" w:sz="0" w:space="0" w:color="auto"/>
            <w:right w:val="none" w:sz="0" w:space="0" w:color="auto"/>
          </w:divBdr>
        </w:div>
        <w:div w:id="2040666646">
          <w:marLeft w:val="640"/>
          <w:marRight w:val="0"/>
          <w:marTop w:val="0"/>
          <w:marBottom w:val="0"/>
          <w:divBdr>
            <w:top w:val="none" w:sz="0" w:space="0" w:color="auto"/>
            <w:left w:val="none" w:sz="0" w:space="0" w:color="auto"/>
            <w:bottom w:val="none" w:sz="0" w:space="0" w:color="auto"/>
            <w:right w:val="none" w:sz="0" w:space="0" w:color="auto"/>
          </w:divBdr>
        </w:div>
        <w:div w:id="989597730">
          <w:marLeft w:val="640"/>
          <w:marRight w:val="0"/>
          <w:marTop w:val="0"/>
          <w:marBottom w:val="0"/>
          <w:divBdr>
            <w:top w:val="none" w:sz="0" w:space="0" w:color="auto"/>
            <w:left w:val="none" w:sz="0" w:space="0" w:color="auto"/>
            <w:bottom w:val="none" w:sz="0" w:space="0" w:color="auto"/>
            <w:right w:val="none" w:sz="0" w:space="0" w:color="auto"/>
          </w:divBdr>
        </w:div>
        <w:div w:id="1868634856">
          <w:marLeft w:val="640"/>
          <w:marRight w:val="0"/>
          <w:marTop w:val="0"/>
          <w:marBottom w:val="0"/>
          <w:divBdr>
            <w:top w:val="none" w:sz="0" w:space="0" w:color="auto"/>
            <w:left w:val="none" w:sz="0" w:space="0" w:color="auto"/>
            <w:bottom w:val="none" w:sz="0" w:space="0" w:color="auto"/>
            <w:right w:val="none" w:sz="0" w:space="0" w:color="auto"/>
          </w:divBdr>
        </w:div>
        <w:div w:id="1340309423">
          <w:marLeft w:val="640"/>
          <w:marRight w:val="0"/>
          <w:marTop w:val="0"/>
          <w:marBottom w:val="0"/>
          <w:divBdr>
            <w:top w:val="none" w:sz="0" w:space="0" w:color="auto"/>
            <w:left w:val="none" w:sz="0" w:space="0" w:color="auto"/>
            <w:bottom w:val="none" w:sz="0" w:space="0" w:color="auto"/>
            <w:right w:val="none" w:sz="0" w:space="0" w:color="auto"/>
          </w:divBdr>
        </w:div>
        <w:div w:id="148375809">
          <w:marLeft w:val="640"/>
          <w:marRight w:val="0"/>
          <w:marTop w:val="0"/>
          <w:marBottom w:val="0"/>
          <w:divBdr>
            <w:top w:val="none" w:sz="0" w:space="0" w:color="auto"/>
            <w:left w:val="none" w:sz="0" w:space="0" w:color="auto"/>
            <w:bottom w:val="none" w:sz="0" w:space="0" w:color="auto"/>
            <w:right w:val="none" w:sz="0" w:space="0" w:color="auto"/>
          </w:divBdr>
        </w:div>
        <w:div w:id="2029405309">
          <w:marLeft w:val="64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diagramColors" Target="diagrams/colors3.xml"/><Relationship Id="rId21" Type="http://schemas.openxmlformats.org/officeDocument/2006/relationships/diagramColors" Target="diagrams/colors2.xml"/><Relationship Id="rId42" Type="http://schemas.openxmlformats.org/officeDocument/2006/relationships/header" Target="header3.xml"/><Relationship Id="rId47" Type="http://schemas.openxmlformats.org/officeDocument/2006/relationships/chart" Target="charts/chart2.xml"/><Relationship Id="rId63" Type="http://schemas.openxmlformats.org/officeDocument/2006/relationships/image" Target="media/image11.png"/><Relationship Id="rId68" Type="http://schemas.openxmlformats.org/officeDocument/2006/relationships/image" Target="media/image16.png"/><Relationship Id="rId84" Type="http://schemas.openxmlformats.org/officeDocument/2006/relationships/chart" Target="charts/chart23.xml"/><Relationship Id="rId89" Type="http://schemas.openxmlformats.org/officeDocument/2006/relationships/chart" Target="charts/chart28.xml"/><Relationship Id="rId16" Type="http://schemas.openxmlformats.org/officeDocument/2006/relationships/diagramColors" Target="diagrams/colors1.xml"/><Relationship Id="rId11" Type="http://schemas.openxmlformats.org/officeDocument/2006/relationships/image" Target="media/image1.png"/><Relationship Id="rId32" Type="http://schemas.microsoft.com/office/2007/relationships/diagramDrawing" Target="diagrams/drawing4.xml"/><Relationship Id="rId37" Type="http://schemas.microsoft.com/office/2007/relationships/diagramDrawing" Target="diagrams/drawing5.xml"/><Relationship Id="rId53" Type="http://schemas.openxmlformats.org/officeDocument/2006/relationships/chart" Target="charts/chart8.xml"/><Relationship Id="rId58" Type="http://schemas.openxmlformats.org/officeDocument/2006/relationships/image" Target="media/image6.png"/><Relationship Id="rId74" Type="http://schemas.openxmlformats.org/officeDocument/2006/relationships/chart" Target="charts/chart13.xml"/><Relationship Id="rId79" Type="http://schemas.openxmlformats.org/officeDocument/2006/relationships/chart" Target="charts/chart18.xml"/><Relationship Id="rId5" Type="http://schemas.openxmlformats.org/officeDocument/2006/relationships/webSettings" Target="webSettings.xml"/><Relationship Id="rId90" Type="http://schemas.openxmlformats.org/officeDocument/2006/relationships/chart" Target="charts/chart29.xml"/><Relationship Id="rId95" Type="http://schemas.openxmlformats.org/officeDocument/2006/relationships/hyperlink" Target="https://enic-kazakhstan.edu.kz/ru/bologna_process/history" TargetMode="External"/><Relationship Id="rId22" Type="http://schemas.microsoft.com/office/2007/relationships/diagramDrawing" Target="diagrams/drawing2.xml"/><Relationship Id="rId27" Type="http://schemas.microsoft.com/office/2007/relationships/diagramDrawing" Target="diagrams/drawing3.xml"/><Relationship Id="rId43" Type="http://schemas.openxmlformats.org/officeDocument/2006/relationships/footer" Target="footer3.xml"/><Relationship Id="rId48" Type="http://schemas.openxmlformats.org/officeDocument/2006/relationships/chart" Target="charts/chart3.xml"/><Relationship Id="rId64" Type="http://schemas.openxmlformats.org/officeDocument/2006/relationships/image" Target="media/image12.png"/><Relationship Id="rId69" Type="http://schemas.openxmlformats.org/officeDocument/2006/relationships/image" Target="media/image17.png"/><Relationship Id="rId80" Type="http://schemas.openxmlformats.org/officeDocument/2006/relationships/chart" Target="charts/chart19.xml"/><Relationship Id="rId85" Type="http://schemas.openxmlformats.org/officeDocument/2006/relationships/chart" Target="charts/chart24.xml"/><Relationship Id="rId3" Type="http://schemas.openxmlformats.org/officeDocument/2006/relationships/styles" Target="styles.xml"/><Relationship Id="rId12" Type="http://schemas.openxmlformats.org/officeDocument/2006/relationships/image" Target="media/image2.png"/><Relationship Id="rId17" Type="http://schemas.microsoft.com/office/2007/relationships/diagramDrawing" Target="diagrams/drawing1.xml"/><Relationship Id="rId25" Type="http://schemas.openxmlformats.org/officeDocument/2006/relationships/diagramQuickStyle" Target="diagrams/quickStyle3.xml"/><Relationship Id="rId33" Type="http://schemas.openxmlformats.org/officeDocument/2006/relationships/diagramData" Target="diagrams/data5.xml"/><Relationship Id="rId38" Type="http://schemas.openxmlformats.org/officeDocument/2006/relationships/header" Target="header1.xml"/><Relationship Id="rId46" Type="http://schemas.openxmlformats.org/officeDocument/2006/relationships/chart" Target="charts/chart1.xml"/><Relationship Id="rId59" Type="http://schemas.openxmlformats.org/officeDocument/2006/relationships/image" Target="media/image7.png"/><Relationship Id="rId67" Type="http://schemas.openxmlformats.org/officeDocument/2006/relationships/image" Target="media/image15.png"/><Relationship Id="rId20" Type="http://schemas.openxmlformats.org/officeDocument/2006/relationships/diagramQuickStyle" Target="diagrams/quickStyle2.xml"/><Relationship Id="rId41" Type="http://schemas.openxmlformats.org/officeDocument/2006/relationships/footer" Target="footer2.xml"/><Relationship Id="rId54" Type="http://schemas.openxmlformats.org/officeDocument/2006/relationships/chart" Target="charts/chart9.xml"/><Relationship Id="rId62" Type="http://schemas.openxmlformats.org/officeDocument/2006/relationships/image" Target="media/image10.png"/><Relationship Id="rId70" Type="http://schemas.openxmlformats.org/officeDocument/2006/relationships/image" Target="media/image18.png"/><Relationship Id="rId75" Type="http://schemas.openxmlformats.org/officeDocument/2006/relationships/chart" Target="charts/chart14.xml"/><Relationship Id="rId83" Type="http://schemas.openxmlformats.org/officeDocument/2006/relationships/chart" Target="charts/chart22.xml"/><Relationship Id="rId88" Type="http://schemas.openxmlformats.org/officeDocument/2006/relationships/chart" Target="charts/chart27.xml"/><Relationship Id="rId91" Type="http://schemas.openxmlformats.org/officeDocument/2006/relationships/chart" Target="charts/chart30.xml"/><Relationship Id="rId96" Type="http://schemas.openxmlformats.org/officeDocument/2006/relationships/hyperlink" Target="https://bkrs.info/slovo.php?ch=%E5%BA%94%E6%80%A5%E5%B7%A5%E5%86%B5"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QuickStyle" Target="diagrams/quickStyle1.xml"/><Relationship Id="rId23" Type="http://schemas.openxmlformats.org/officeDocument/2006/relationships/diagramData" Target="diagrams/data3.xml"/><Relationship Id="rId28" Type="http://schemas.openxmlformats.org/officeDocument/2006/relationships/diagramData" Target="diagrams/data4.xml"/><Relationship Id="rId36" Type="http://schemas.openxmlformats.org/officeDocument/2006/relationships/diagramColors" Target="diagrams/colors5.xml"/><Relationship Id="rId49" Type="http://schemas.openxmlformats.org/officeDocument/2006/relationships/chart" Target="charts/chart4.xml"/><Relationship Id="rId57" Type="http://schemas.openxmlformats.org/officeDocument/2006/relationships/image" Target="media/image5.png"/><Relationship Id="rId10" Type="http://schemas.openxmlformats.org/officeDocument/2006/relationships/hyperlink" Target="https://doi.org/10.29051/el.v7iesp.2.15136" TargetMode="External"/><Relationship Id="rId31" Type="http://schemas.openxmlformats.org/officeDocument/2006/relationships/diagramColors" Target="diagrams/colors4.xml"/><Relationship Id="rId44" Type="http://schemas.openxmlformats.org/officeDocument/2006/relationships/image" Target="media/image3.png"/><Relationship Id="rId52" Type="http://schemas.openxmlformats.org/officeDocument/2006/relationships/chart" Target="charts/chart7.xml"/><Relationship Id="rId60" Type="http://schemas.openxmlformats.org/officeDocument/2006/relationships/image" Target="media/image8.png"/><Relationship Id="rId65" Type="http://schemas.openxmlformats.org/officeDocument/2006/relationships/image" Target="media/image13.png"/><Relationship Id="rId73" Type="http://schemas.openxmlformats.org/officeDocument/2006/relationships/chart" Target="charts/chart12.xml"/><Relationship Id="rId78" Type="http://schemas.openxmlformats.org/officeDocument/2006/relationships/chart" Target="charts/chart17.xml"/><Relationship Id="rId81" Type="http://schemas.openxmlformats.org/officeDocument/2006/relationships/chart" Target="charts/chart20.xml"/><Relationship Id="rId86" Type="http://schemas.openxmlformats.org/officeDocument/2006/relationships/chart" Target="charts/chart25.xml"/><Relationship Id="rId94" Type="http://schemas.openxmlformats.org/officeDocument/2006/relationships/hyperlink" Target="https://lindastone.net/media-press/" TargetMode="External"/><Relationship Id="rId99"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hyperlink" Target="https://doi.org/10.52512/2306-5079-2023-93-1-89-99" TargetMode="External"/><Relationship Id="rId13" Type="http://schemas.openxmlformats.org/officeDocument/2006/relationships/diagramData" Target="diagrams/data1.xml"/><Relationship Id="rId18" Type="http://schemas.openxmlformats.org/officeDocument/2006/relationships/diagramData" Target="diagrams/data2.xml"/><Relationship Id="rId39" Type="http://schemas.openxmlformats.org/officeDocument/2006/relationships/header" Target="header2.xml"/><Relationship Id="rId34" Type="http://schemas.openxmlformats.org/officeDocument/2006/relationships/diagramLayout" Target="diagrams/layout5.xml"/><Relationship Id="rId50" Type="http://schemas.openxmlformats.org/officeDocument/2006/relationships/chart" Target="charts/chart5.xml"/><Relationship Id="rId55" Type="http://schemas.openxmlformats.org/officeDocument/2006/relationships/chart" Target="charts/chart10.xml"/><Relationship Id="rId76" Type="http://schemas.openxmlformats.org/officeDocument/2006/relationships/chart" Target="charts/chart15.xml"/><Relationship Id="rId97" Type="http://schemas.openxmlformats.org/officeDocument/2006/relationships/hyperlink" Target="https://bkrs.info/slovo.php?ch=%E5%BA%94%E6%80%A5%E5%B7%A5%E5%86%B5" TargetMode="External"/><Relationship Id="rId7" Type="http://schemas.openxmlformats.org/officeDocument/2006/relationships/endnotes" Target="endnotes.xml"/><Relationship Id="rId71" Type="http://schemas.openxmlformats.org/officeDocument/2006/relationships/image" Target="media/image19.png"/><Relationship Id="rId92" Type="http://schemas.openxmlformats.org/officeDocument/2006/relationships/hyperlink" Target="https://enic-kazakhstan.edu.kz/files/1679046163/1-sayasat-nurbek---koncepciya-mnvo.pdf" TargetMode="External"/><Relationship Id="rId2" Type="http://schemas.openxmlformats.org/officeDocument/2006/relationships/numbering" Target="numbering.xml"/><Relationship Id="rId29" Type="http://schemas.openxmlformats.org/officeDocument/2006/relationships/diagramLayout" Target="diagrams/layout4.xml"/><Relationship Id="rId24" Type="http://schemas.openxmlformats.org/officeDocument/2006/relationships/diagramLayout" Target="diagrams/layout3.xml"/><Relationship Id="rId40" Type="http://schemas.openxmlformats.org/officeDocument/2006/relationships/footer" Target="footer1.xml"/><Relationship Id="rId45" Type="http://schemas.openxmlformats.org/officeDocument/2006/relationships/hyperlink" Target="https://bkrs.info/slovo.php?ch=%E5%BA%94%E6%80%A5%E5%B7%A5%E5%86%B5" TargetMode="External"/><Relationship Id="rId66" Type="http://schemas.openxmlformats.org/officeDocument/2006/relationships/image" Target="media/image14.png"/><Relationship Id="rId87" Type="http://schemas.openxmlformats.org/officeDocument/2006/relationships/chart" Target="charts/chart26.xml"/><Relationship Id="rId61" Type="http://schemas.openxmlformats.org/officeDocument/2006/relationships/image" Target="media/image9.png"/><Relationship Id="rId82" Type="http://schemas.openxmlformats.org/officeDocument/2006/relationships/chart" Target="charts/chart21.xml"/><Relationship Id="rId19" Type="http://schemas.openxmlformats.org/officeDocument/2006/relationships/diagramLayout" Target="diagrams/layout2.xml"/><Relationship Id="rId14" Type="http://schemas.openxmlformats.org/officeDocument/2006/relationships/diagramLayout" Target="diagrams/layout1.xml"/><Relationship Id="rId30" Type="http://schemas.openxmlformats.org/officeDocument/2006/relationships/diagramQuickStyle" Target="diagrams/quickStyle4.xml"/><Relationship Id="rId35" Type="http://schemas.openxmlformats.org/officeDocument/2006/relationships/diagramQuickStyle" Target="diagrams/quickStyle5.xml"/><Relationship Id="rId56" Type="http://schemas.openxmlformats.org/officeDocument/2006/relationships/image" Target="media/image4.png"/><Relationship Id="rId77" Type="http://schemas.openxmlformats.org/officeDocument/2006/relationships/chart" Target="charts/chart16.xml"/><Relationship Id="rId100" Type="http://schemas.openxmlformats.org/officeDocument/2006/relationships/theme" Target="theme/theme1.xml"/><Relationship Id="rId8" Type="http://schemas.openxmlformats.org/officeDocument/2006/relationships/hyperlink" Target="https://doi.org/10.26577/JES.2022.v72.i3.011" TargetMode="External"/><Relationship Id="rId51" Type="http://schemas.openxmlformats.org/officeDocument/2006/relationships/chart" Target="charts/chart6.xml"/><Relationship Id="rId72" Type="http://schemas.openxmlformats.org/officeDocument/2006/relationships/chart" Target="charts/chart11.xml"/><Relationship Id="rId93" Type="http://schemas.openxmlformats.org/officeDocument/2006/relationships/hyperlink" Target="https://law.unimelb.edu.au/__data/assets/pdf_file/0005/3385454/Schwab-The_Fourth_Industrial_Revolution_Klaus_S.pdf" TargetMode="External"/><Relationship Id="rId98" Type="http://schemas.openxmlformats.org/officeDocument/2006/relationships/fontTable" Target="fontTable.xm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_____Microsoft_Excel9.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_____Microsoft_Excel10.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_____Microsoft_Excel11.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_____Microsoft_Excel12.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_____Microsoft_Excel13.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_____Microsoft_Excel14.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_____Microsoft_Excel15.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_____Microsoft_Excel16.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_____Microsoft_Excel17.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_____Microsoft_Excel18.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20.xml.rels><?xml version="1.0" encoding="UTF-8" standalone="yes"?>
<Relationships xmlns="http://schemas.openxmlformats.org/package/2006/relationships"><Relationship Id="rId1" Type="http://schemas.openxmlformats.org/officeDocument/2006/relationships/package" Target="../embeddings/_____Microsoft_Excel19.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_____Microsoft_Excel20.xlsx"/></Relationships>
</file>

<file path=word/charts/_rels/chart22.xml.rels><?xml version="1.0" encoding="UTF-8" standalone="yes"?>
<Relationships xmlns="http://schemas.openxmlformats.org/package/2006/relationships"><Relationship Id="rId1" Type="http://schemas.openxmlformats.org/officeDocument/2006/relationships/package" Target="../embeddings/_____Microsoft_Excel21.xlsx"/></Relationships>
</file>

<file path=word/charts/_rels/chart23.xml.rels><?xml version="1.0" encoding="UTF-8" standalone="yes"?>
<Relationships xmlns="http://schemas.openxmlformats.org/package/2006/relationships"><Relationship Id="rId1" Type="http://schemas.openxmlformats.org/officeDocument/2006/relationships/package" Target="../embeddings/_____Microsoft_Excel22.xlsx"/></Relationships>
</file>

<file path=word/charts/_rels/chart24.xml.rels><?xml version="1.0" encoding="UTF-8" standalone="yes"?>
<Relationships xmlns="http://schemas.openxmlformats.org/package/2006/relationships"><Relationship Id="rId1" Type="http://schemas.openxmlformats.org/officeDocument/2006/relationships/package" Target="../embeddings/_____Microsoft_Excel23.xlsx"/></Relationships>
</file>

<file path=word/charts/_rels/chart25.xml.rels><?xml version="1.0" encoding="UTF-8" standalone="yes"?>
<Relationships xmlns="http://schemas.openxmlformats.org/package/2006/relationships"><Relationship Id="rId1" Type="http://schemas.openxmlformats.org/officeDocument/2006/relationships/package" Target="../embeddings/_____Microsoft_Excel24.xlsx"/></Relationships>
</file>

<file path=word/charts/_rels/chart26.xml.rels><?xml version="1.0" encoding="UTF-8" standalone="yes"?>
<Relationships xmlns="http://schemas.openxmlformats.org/package/2006/relationships"><Relationship Id="rId1" Type="http://schemas.openxmlformats.org/officeDocument/2006/relationships/package" Target="../embeddings/_____Microsoft_Excel25.xlsx"/></Relationships>
</file>

<file path=word/charts/_rels/chart27.xml.rels><?xml version="1.0" encoding="UTF-8" standalone="yes"?>
<Relationships xmlns="http://schemas.openxmlformats.org/package/2006/relationships"><Relationship Id="rId1" Type="http://schemas.openxmlformats.org/officeDocument/2006/relationships/package" Target="../embeddings/_____Microsoft_Excel26.xlsx"/></Relationships>
</file>

<file path=word/charts/_rels/chart28.xml.rels><?xml version="1.0" encoding="UTF-8" standalone="yes"?>
<Relationships xmlns="http://schemas.openxmlformats.org/package/2006/relationships"><Relationship Id="rId1" Type="http://schemas.openxmlformats.org/officeDocument/2006/relationships/package" Target="../embeddings/_____Microsoft_Excel27.xlsx"/></Relationships>
</file>

<file path=word/charts/_rels/chart29.xml.rels><?xml version="1.0" encoding="UTF-8" standalone="yes"?>
<Relationships xmlns="http://schemas.openxmlformats.org/package/2006/relationships"><Relationship Id="rId1" Type="http://schemas.openxmlformats.org/officeDocument/2006/relationships/package" Target="../embeddings/_____Microsoft_Excel28.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30.xml.rels><?xml version="1.0" encoding="UTF-8" standalone="yes"?>
<Relationships xmlns="http://schemas.openxmlformats.org/package/2006/relationships"><Relationship Id="rId1" Type="http://schemas.openxmlformats.org/officeDocument/2006/relationships/package" Target="../embeddings/_____Microsoft_Excel29.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Excel6.xlsx"/></Relationships>
</file>

<file path=word/charts/_rels/chart8.xml.rels><?xml version="1.0" encoding="UTF-8" standalone="yes"?>
<Relationships xmlns="http://schemas.openxmlformats.org/package/2006/relationships"><Relationship Id="rId1" Type="http://schemas.openxmlformats.org/officeDocument/2006/relationships/package" Target="../embeddings/_____Microsoft_Excel7.xlsx"/></Relationships>
</file>

<file path=word/charts/_rels/chart9.xml.rels><?xml version="1.0" encoding="UTF-8" standalone="yes"?>
<Relationships xmlns="http://schemas.openxmlformats.org/package/2006/relationships"><Relationship Id="rId1" Type="http://schemas.openxmlformats.org/officeDocument/2006/relationships/package" Target="../embeddings/_____Microsoft_Excel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kk-KZ" sz="1400" b="0" i="0" u="none" strike="noStrike" baseline="0">
                <a:solidFill>
                  <a:srgbClr val="00B050"/>
                </a:solidFill>
                <a:effectLst/>
              </a:rPr>
              <a:t>Сіз қытай тілін қандай мақсатта оқисыз?</a:t>
            </a:r>
            <a:r>
              <a:rPr lang="x-none" sz="1400" b="0" i="0" u="none" strike="noStrike" baseline="0">
                <a:solidFill>
                  <a:srgbClr val="00B050"/>
                </a:solidFill>
                <a:effectLst/>
              </a:rPr>
              <a:t> </a:t>
            </a:r>
            <a:endParaRPr lang="ru-RU">
              <a:solidFill>
                <a:srgbClr val="00B050"/>
              </a:solidFill>
            </a:endParaRPr>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tx>
            <c:strRef>
              <c:f>Лист1!$B$1</c:f>
              <c:strCache>
                <c:ptCount val="1"/>
                <c:pt idx="0">
                  <c:v>1</c:v>
                </c:pt>
              </c:strCache>
            </c:strRef>
          </c:tx>
          <c:spPr>
            <a:solidFill>
              <a:schemeClr val="accent1"/>
            </a:solidFill>
            <a:ln>
              <a:noFill/>
            </a:ln>
            <a:effectLst/>
            <a:sp3d/>
          </c:spPr>
          <c:invertIfNegative val="0"/>
          <c:dLbls>
            <c:dLbl>
              <c:idx val="0"/>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ru-KZ"/>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0419-9B48-A27E-163C03EA38F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Жауаптары</c:v>
                </c:pt>
              </c:strCache>
            </c:strRef>
          </c:cat>
          <c:val>
            <c:numRef>
              <c:f>Лист1!$B$2</c:f>
              <c:numCache>
                <c:formatCode>_(* #,##0.00_);_(* \(#,##0.00\);_(* "-"??_);_(@_)</c:formatCode>
                <c:ptCount val="1"/>
                <c:pt idx="0">
                  <c:v>31.7</c:v>
                </c:pt>
              </c:numCache>
            </c:numRef>
          </c:val>
          <c:extLst>
            <c:ext xmlns:c16="http://schemas.microsoft.com/office/drawing/2014/chart" uri="{C3380CC4-5D6E-409C-BE32-E72D297353CC}">
              <c16:uniqueId val="{00000001-1FBC-BE4D-B29B-5137A752EBD4}"/>
            </c:ext>
          </c:extLst>
        </c:ser>
        <c:ser>
          <c:idx val="1"/>
          <c:order val="1"/>
          <c:tx>
            <c:strRef>
              <c:f>Лист1!$C$1</c:f>
              <c:strCache>
                <c:ptCount val="1"/>
                <c:pt idx="0">
                  <c:v>2</c:v>
                </c:pt>
              </c:strCache>
            </c:strRef>
          </c:tx>
          <c:spPr>
            <a:solidFill>
              <a:schemeClr val="accent2"/>
            </a:solidFill>
            <a:ln>
              <a:noFill/>
            </a:ln>
            <a:effectLst/>
            <a:sp3d/>
          </c:spPr>
          <c:invertIfNegative val="0"/>
          <c:dLbls>
            <c:dLbl>
              <c:idx val="0"/>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ru-KZ"/>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1-0419-9B48-A27E-163C03EA38F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Жауаптары</c:v>
                </c:pt>
              </c:strCache>
            </c:strRef>
          </c:cat>
          <c:val>
            <c:numRef>
              <c:f>Лист1!$C$2</c:f>
              <c:numCache>
                <c:formatCode>General</c:formatCode>
                <c:ptCount val="1"/>
                <c:pt idx="0">
                  <c:v>5</c:v>
                </c:pt>
              </c:numCache>
            </c:numRef>
          </c:val>
          <c:extLst>
            <c:ext xmlns:c16="http://schemas.microsoft.com/office/drawing/2014/chart" uri="{C3380CC4-5D6E-409C-BE32-E72D297353CC}">
              <c16:uniqueId val="{00000003-1FBC-BE4D-B29B-5137A752EBD4}"/>
            </c:ext>
          </c:extLst>
        </c:ser>
        <c:ser>
          <c:idx val="2"/>
          <c:order val="2"/>
          <c:tx>
            <c:strRef>
              <c:f>Лист1!$D$1</c:f>
              <c:strCache>
                <c:ptCount val="1"/>
                <c:pt idx="0">
                  <c:v>3</c:v>
                </c:pt>
              </c:strCache>
            </c:strRef>
          </c:tx>
          <c:spPr>
            <a:solidFill>
              <a:schemeClr val="accent3"/>
            </a:solidFill>
            <a:ln>
              <a:noFill/>
            </a:ln>
            <a:effectLst/>
            <a:sp3d/>
          </c:spPr>
          <c:invertIfNegative val="0"/>
          <c:dLbls>
            <c:dLbl>
              <c:idx val="0"/>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ru-KZ"/>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2-0419-9B48-A27E-163C03EA38F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Жауаптары</c:v>
                </c:pt>
              </c:strCache>
            </c:strRef>
          </c:cat>
          <c:val>
            <c:numRef>
              <c:f>Лист1!$D$2</c:f>
              <c:numCache>
                <c:formatCode>General</c:formatCode>
                <c:ptCount val="1"/>
                <c:pt idx="0">
                  <c:v>25</c:v>
                </c:pt>
              </c:numCache>
            </c:numRef>
          </c:val>
          <c:extLst>
            <c:ext xmlns:c16="http://schemas.microsoft.com/office/drawing/2014/chart" uri="{C3380CC4-5D6E-409C-BE32-E72D297353CC}">
              <c16:uniqueId val="{00000005-1FBC-BE4D-B29B-5137A752EBD4}"/>
            </c:ext>
          </c:extLst>
        </c:ser>
        <c:ser>
          <c:idx val="3"/>
          <c:order val="3"/>
          <c:tx>
            <c:strRef>
              <c:f>Лист1!$E$1</c:f>
              <c:strCache>
                <c:ptCount val="1"/>
                <c:pt idx="0">
                  <c:v>4</c:v>
                </c:pt>
              </c:strCache>
            </c:strRef>
          </c:tx>
          <c:spPr>
            <a:solidFill>
              <a:schemeClr val="accent4"/>
            </a:solidFill>
            <a:ln>
              <a:noFill/>
            </a:ln>
            <a:effectLst/>
            <a:sp3d/>
          </c:spPr>
          <c:invertIfNegative val="0"/>
          <c:dLbls>
            <c:dLbl>
              <c:idx val="0"/>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ru-KZ"/>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3-0419-9B48-A27E-163C03EA38F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Жауаптары</c:v>
                </c:pt>
              </c:strCache>
            </c:strRef>
          </c:cat>
          <c:val>
            <c:numRef>
              <c:f>Лист1!$E$2</c:f>
              <c:numCache>
                <c:formatCode>General</c:formatCode>
                <c:ptCount val="1"/>
                <c:pt idx="0">
                  <c:v>13.3</c:v>
                </c:pt>
              </c:numCache>
            </c:numRef>
          </c:val>
          <c:extLst>
            <c:ext xmlns:c16="http://schemas.microsoft.com/office/drawing/2014/chart" uri="{C3380CC4-5D6E-409C-BE32-E72D297353CC}">
              <c16:uniqueId val="{00000007-1FBC-BE4D-B29B-5137A752EBD4}"/>
            </c:ext>
          </c:extLst>
        </c:ser>
        <c:ser>
          <c:idx val="4"/>
          <c:order val="4"/>
          <c:tx>
            <c:strRef>
              <c:f>Лист1!$F$1</c:f>
              <c:strCache>
                <c:ptCount val="1"/>
                <c:pt idx="0">
                  <c:v>5</c:v>
                </c:pt>
              </c:strCache>
            </c:strRef>
          </c:tx>
          <c:spPr>
            <a:solidFill>
              <a:schemeClr val="accent5"/>
            </a:solidFill>
            <a:ln>
              <a:noFill/>
            </a:ln>
            <a:effectLst/>
            <a:sp3d/>
          </c:spPr>
          <c:invertIfNegative val="0"/>
          <c:dLbls>
            <c:dLbl>
              <c:idx val="0"/>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ru-KZ"/>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4-0419-9B48-A27E-163C03EA38F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Жауаптары</c:v>
                </c:pt>
              </c:strCache>
            </c:strRef>
          </c:cat>
          <c:val>
            <c:numRef>
              <c:f>Лист1!$F$2</c:f>
              <c:numCache>
                <c:formatCode>General</c:formatCode>
                <c:ptCount val="1"/>
                <c:pt idx="0">
                  <c:v>25</c:v>
                </c:pt>
              </c:numCache>
            </c:numRef>
          </c:val>
          <c:extLst>
            <c:ext xmlns:c16="http://schemas.microsoft.com/office/drawing/2014/chart" uri="{C3380CC4-5D6E-409C-BE32-E72D297353CC}">
              <c16:uniqueId val="{00000009-1FBC-BE4D-B29B-5137A752EBD4}"/>
            </c:ext>
          </c:extLst>
        </c:ser>
        <c:dLbls>
          <c:showLegendKey val="0"/>
          <c:showVal val="0"/>
          <c:showCatName val="0"/>
          <c:showSerName val="0"/>
          <c:showPercent val="0"/>
          <c:showBubbleSize val="0"/>
        </c:dLbls>
        <c:gapWidth val="150"/>
        <c:shape val="box"/>
        <c:axId val="138603904"/>
        <c:axId val="138806400"/>
        <c:axId val="0"/>
      </c:bar3DChart>
      <c:catAx>
        <c:axId val="138603904"/>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38806400"/>
        <c:crosses val="autoZero"/>
        <c:auto val="1"/>
        <c:lblAlgn val="ctr"/>
        <c:lblOffset val="100"/>
        <c:noMultiLvlLbl val="0"/>
      </c:catAx>
      <c:valAx>
        <c:axId val="138806400"/>
        <c:scaling>
          <c:orientation val="minMax"/>
        </c:scaling>
        <c:delete val="0"/>
        <c:axPos val="b"/>
        <c:majorGridlines>
          <c:spPr>
            <a:ln w="9525" cap="flat" cmpd="sng" algn="ctr">
              <a:solidFill>
                <a:schemeClr val="tx1">
                  <a:lumMod val="15000"/>
                  <a:lumOff val="85000"/>
                </a:schemeClr>
              </a:solidFill>
              <a:round/>
            </a:ln>
            <a:effectLst/>
          </c:spPr>
        </c:majorGridlines>
        <c:numFmt formatCode="_(* #,##0.00_);_(* \(#,##0.0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386039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kk-KZ" sz="1200" i="1"/>
              <a:t>Қытай тілін кәсіби салада пайдалану ықтималдылығы қандай деп есептейсіз?</a:t>
            </a:r>
            <a:r>
              <a:rPr lang="x-none" sz="1200" i="1"/>
              <a:t> </a:t>
            </a:r>
            <a:endParaRPr lang="ru-RU" sz="1200" i="1"/>
          </a:p>
        </c:rich>
      </c:tx>
      <c:overlay val="0"/>
      <c:spPr>
        <a:noFill/>
        <a:ln>
          <a:noFill/>
        </a:ln>
        <a:effectLst/>
      </c:spPr>
    </c:title>
    <c:autoTitleDeleted val="0"/>
    <c:plotArea>
      <c:layout/>
      <c:areaChart>
        <c:grouping val="stacked"/>
        <c:varyColors val="0"/>
        <c:ser>
          <c:idx val="0"/>
          <c:order val="0"/>
          <c:tx>
            <c:strRef>
              <c:f>Лист1!$B$1</c:f>
              <c:strCache>
                <c:ptCount val="1"/>
                <c:pt idx="0">
                  <c:v>1</c:v>
                </c:pt>
              </c:strCache>
            </c:strRef>
          </c:tx>
          <c:spPr>
            <a:solidFill>
              <a:schemeClr val="accent2">
                <a:alpha val="85000"/>
              </a:schemeClr>
            </a:solidFill>
            <a:ln>
              <a:noFill/>
            </a:ln>
            <a:effectLst>
              <a:innerShdw dist="12700" dir="16200000">
                <a:schemeClr val="lt1"/>
              </a:innerShdw>
            </a:effectLst>
          </c:spP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dk1">
                        <a:lumMod val="65000"/>
                        <a:lumOff val="35000"/>
                      </a:schemeClr>
                    </a:solidFill>
                    <a:latin typeface="+mn-lt"/>
                    <a:ea typeface="+mn-ea"/>
                    <a:cs typeface="+mn-cs"/>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Лист1!$A$2:$A$4</c:f>
              <c:numCache>
                <c:formatCode>General</c:formatCode>
                <c:ptCount val="3"/>
              </c:numCache>
            </c:numRef>
          </c:cat>
          <c:val>
            <c:numRef>
              <c:f>Лист1!$B$2:$B$4</c:f>
              <c:numCache>
                <c:formatCode>General</c:formatCode>
                <c:ptCount val="3"/>
                <c:pt idx="0">
                  <c:v>30</c:v>
                </c:pt>
              </c:numCache>
            </c:numRef>
          </c:val>
          <c:extLst>
            <c:ext xmlns:c16="http://schemas.microsoft.com/office/drawing/2014/chart" uri="{C3380CC4-5D6E-409C-BE32-E72D297353CC}">
              <c16:uniqueId val="{00000000-01FB-1344-81C1-E253296D098E}"/>
            </c:ext>
          </c:extLst>
        </c:ser>
        <c:ser>
          <c:idx val="1"/>
          <c:order val="1"/>
          <c:tx>
            <c:strRef>
              <c:f>Лист1!$C$1</c:f>
              <c:strCache>
                <c:ptCount val="1"/>
                <c:pt idx="0">
                  <c:v>2</c:v>
                </c:pt>
              </c:strCache>
            </c:strRef>
          </c:tx>
          <c:spPr>
            <a:solidFill>
              <a:schemeClr val="accent4">
                <a:alpha val="85000"/>
              </a:schemeClr>
            </a:solidFill>
            <a:ln>
              <a:noFill/>
            </a:ln>
            <a:effectLst>
              <a:innerShdw dist="12700" dir="16200000">
                <a:schemeClr val="lt1"/>
              </a:innerShdw>
            </a:effectLst>
          </c:spP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dk1">
                        <a:lumMod val="65000"/>
                        <a:lumOff val="35000"/>
                      </a:schemeClr>
                    </a:solidFill>
                    <a:latin typeface="+mn-lt"/>
                    <a:ea typeface="+mn-ea"/>
                    <a:cs typeface="+mn-cs"/>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Лист1!$A$2:$A$4</c:f>
              <c:numCache>
                <c:formatCode>General</c:formatCode>
                <c:ptCount val="3"/>
              </c:numCache>
            </c:numRef>
          </c:cat>
          <c:val>
            <c:numRef>
              <c:f>Лист1!$C$2:$C$4</c:f>
              <c:numCache>
                <c:formatCode>General</c:formatCode>
                <c:ptCount val="3"/>
                <c:pt idx="1">
                  <c:v>51</c:v>
                </c:pt>
              </c:numCache>
            </c:numRef>
          </c:val>
          <c:extLst>
            <c:ext xmlns:c16="http://schemas.microsoft.com/office/drawing/2014/chart" uri="{C3380CC4-5D6E-409C-BE32-E72D297353CC}">
              <c16:uniqueId val="{00000001-01FB-1344-81C1-E253296D098E}"/>
            </c:ext>
          </c:extLst>
        </c:ser>
        <c:ser>
          <c:idx val="2"/>
          <c:order val="2"/>
          <c:tx>
            <c:strRef>
              <c:f>Лист1!$D$1</c:f>
              <c:strCache>
                <c:ptCount val="1"/>
                <c:pt idx="0">
                  <c:v>3</c:v>
                </c:pt>
              </c:strCache>
            </c:strRef>
          </c:tx>
          <c:spPr>
            <a:solidFill>
              <a:schemeClr val="accent6">
                <a:alpha val="85000"/>
              </a:schemeClr>
            </a:solidFill>
            <a:ln>
              <a:noFill/>
            </a:ln>
            <a:effectLst>
              <a:innerShdw dist="12700" dir="16200000">
                <a:schemeClr val="lt1"/>
              </a:innerShdw>
            </a:effectLst>
          </c:spP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dk1">
                        <a:lumMod val="65000"/>
                        <a:lumOff val="35000"/>
                      </a:schemeClr>
                    </a:solidFill>
                    <a:latin typeface="+mn-lt"/>
                    <a:ea typeface="+mn-ea"/>
                    <a:cs typeface="+mn-cs"/>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Лист1!$A$2:$A$4</c:f>
              <c:numCache>
                <c:formatCode>General</c:formatCode>
                <c:ptCount val="3"/>
              </c:numCache>
            </c:numRef>
          </c:cat>
          <c:val>
            <c:numRef>
              <c:f>Лист1!$D$2:$D$4</c:f>
              <c:numCache>
                <c:formatCode>General</c:formatCode>
                <c:ptCount val="3"/>
                <c:pt idx="2">
                  <c:v>19</c:v>
                </c:pt>
              </c:numCache>
            </c:numRef>
          </c:val>
          <c:extLst>
            <c:ext xmlns:c16="http://schemas.microsoft.com/office/drawing/2014/chart" uri="{C3380CC4-5D6E-409C-BE32-E72D297353CC}">
              <c16:uniqueId val="{00000002-01FB-1344-81C1-E253296D098E}"/>
            </c:ext>
          </c:extLst>
        </c:ser>
        <c:dLbls>
          <c:showLegendKey val="0"/>
          <c:showVal val="1"/>
          <c:showCatName val="0"/>
          <c:showSerName val="0"/>
          <c:showPercent val="0"/>
          <c:showBubbleSize val="0"/>
        </c:dLbls>
        <c:axId val="141310208"/>
        <c:axId val="141324288"/>
      </c:areaChart>
      <c:catAx>
        <c:axId val="141310208"/>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ru-KZ"/>
          </a:p>
        </c:txPr>
        <c:crossAx val="141324288"/>
        <c:crosses val="autoZero"/>
        <c:auto val="1"/>
        <c:lblAlgn val="ctr"/>
        <c:lblOffset val="100"/>
        <c:noMultiLvlLbl val="0"/>
      </c:catAx>
      <c:valAx>
        <c:axId val="141324288"/>
        <c:scaling>
          <c:orientation val="minMax"/>
        </c:scaling>
        <c:delete val="0"/>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KZ"/>
          </a:p>
        </c:txPr>
        <c:crossAx val="141310208"/>
        <c:crosses val="autoZero"/>
        <c:crossBetween val="midCat"/>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KZ"/>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KZ"/>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solidFill>
          <a:schemeClr val="lt1"/>
        </a:solidFill>
        <a:ln w="12700" cap="flat" cmpd="sng" algn="ctr">
          <a:solidFill>
            <a:schemeClr val="accent1"/>
          </a:solidFill>
          <a:prstDash val="solid"/>
          <a:miter lim="800000"/>
        </a:ln>
        <a:effectLst/>
        <a:sp3d contourW="12700">
          <a:contourClr>
            <a:schemeClr val="accent1"/>
          </a:contourClr>
        </a:sp3d>
      </c:spPr>
    </c:sideWall>
    <c:backWall>
      <c:thickness val="0"/>
      <c:spPr>
        <a:solidFill>
          <a:schemeClr val="lt1"/>
        </a:solidFill>
        <a:ln w="12700" cap="flat" cmpd="sng" algn="ctr">
          <a:solidFill>
            <a:schemeClr val="accent1"/>
          </a:solidFill>
          <a:prstDash val="solid"/>
          <a:miter lim="800000"/>
        </a:ln>
        <a:effectLst/>
        <a:sp3d contourW="12700">
          <a:contourClr>
            <a:schemeClr val="accent1"/>
          </a:contourClr>
        </a:sp3d>
      </c:spPr>
    </c:backWall>
    <c:plotArea>
      <c:layout/>
      <c:bar3DChart>
        <c:barDir val="col"/>
        <c:grouping val="clustered"/>
        <c:varyColors val="0"/>
        <c:ser>
          <c:idx val="0"/>
          <c:order val="0"/>
          <c:tx>
            <c:strRef>
              <c:f>Лист1!$B$1</c:f>
              <c:strCache>
                <c:ptCount val="1"/>
                <c:pt idx="0">
                  <c:v>Мақсатты-тұтастық</c:v>
                </c:pt>
              </c:strCache>
            </c:strRef>
          </c:tx>
          <c:spPr>
            <a:solidFill>
              <a:schemeClr val="accent1"/>
            </a:solidFill>
            <a:ln>
              <a:noFill/>
            </a:ln>
            <a:effectLst/>
            <a:sp3d/>
          </c:spPr>
          <c:invertIfNegative val="0"/>
          <c:cat>
            <c:strRef>
              <c:f>Лист1!$A$2:$A$5</c:f>
              <c:strCache>
                <c:ptCount val="3"/>
                <c:pt idx="0">
                  <c:v>жоғары</c:v>
                </c:pt>
                <c:pt idx="1">
                  <c:v>орташа</c:v>
                </c:pt>
                <c:pt idx="2">
                  <c:v>төмен</c:v>
                </c:pt>
              </c:strCache>
            </c:strRef>
          </c:cat>
          <c:val>
            <c:numRef>
              <c:f>Лист1!$B$2:$B$5</c:f>
              <c:numCache>
                <c:formatCode>General</c:formatCode>
                <c:ptCount val="4"/>
                <c:pt idx="0">
                  <c:v>9</c:v>
                </c:pt>
                <c:pt idx="1">
                  <c:v>36</c:v>
                </c:pt>
                <c:pt idx="2">
                  <c:v>54</c:v>
                </c:pt>
              </c:numCache>
            </c:numRef>
          </c:val>
          <c:extLst>
            <c:ext xmlns:c16="http://schemas.microsoft.com/office/drawing/2014/chart" uri="{C3380CC4-5D6E-409C-BE32-E72D297353CC}">
              <c16:uniqueId val="{00000000-D61F-7F4D-A06C-AB4F7D6A1D24}"/>
            </c:ext>
          </c:extLst>
        </c:ser>
        <c:ser>
          <c:idx val="1"/>
          <c:order val="1"/>
          <c:tx>
            <c:strRef>
              <c:f>Лист1!$C$1</c:f>
              <c:strCache>
                <c:ptCount val="1"/>
                <c:pt idx="0">
                  <c:v>Операционалды-әрекеттік</c:v>
                </c:pt>
              </c:strCache>
            </c:strRef>
          </c:tx>
          <c:spPr>
            <a:solidFill>
              <a:schemeClr val="accent2"/>
            </a:solidFill>
            <a:ln>
              <a:noFill/>
            </a:ln>
            <a:effectLst/>
            <a:sp3d/>
          </c:spPr>
          <c:invertIfNegative val="0"/>
          <c:cat>
            <c:strRef>
              <c:f>Лист1!$A$2:$A$5</c:f>
              <c:strCache>
                <c:ptCount val="3"/>
                <c:pt idx="0">
                  <c:v>жоғары</c:v>
                </c:pt>
                <c:pt idx="1">
                  <c:v>орташа</c:v>
                </c:pt>
                <c:pt idx="2">
                  <c:v>төмен</c:v>
                </c:pt>
              </c:strCache>
            </c:strRef>
          </c:cat>
          <c:val>
            <c:numRef>
              <c:f>Лист1!$C$2:$C$5</c:f>
              <c:numCache>
                <c:formatCode>General</c:formatCode>
                <c:ptCount val="4"/>
                <c:pt idx="0">
                  <c:v>9</c:v>
                </c:pt>
                <c:pt idx="1">
                  <c:v>30</c:v>
                </c:pt>
                <c:pt idx="2">
                  <c:v>60</c:v>
                </c:pt>
              </c:numCache>
            </c:numRef>
          </c:val>
          <c:extLst>
            <c:ext xmlns:c16="http://schemas.microsoft.com/office/drawing/2014/chart" uri="{C3380CC4-5D6E-409C-BE32-E72D297353CC}">
              <c16:uniqueId val="{00000001-D61F-7F4D-A06C-AB4F7D6A1D24}"/>
            </c:ext>
          </c:extLst>
        </c:ser>
        <c:ser>
          <c:idx val="2"/>
          <c:order val="2"/>
          <c:tx>
            <c:strRef>
              <c:f>Лист1!$D$1</c:f>
              <c:strCache>
                <c:ptCount val="1"/>
                <c:pt idx="0">
                  <c:v>Нәтижелік</c:v>
                </c:pt>
              </c:strCache>
            </c:strRef>
          </c:tx>
          <c:spPr>
            <a:solidFill>
              <a:schemeClr val="accent3"/>
            </a:solidFill>
            <a:ln>
              <a:noFill/>
            </a:ln>
            <a:effectLst/>
            <a:sp3d/>
          </c:spPr>
          <c:invertIfNegative val="0"/>
          <c:cat>
            <c:strRef>
              <c:f>Лист1!$A$2:$A$5</c:f>
              <c:strCache>
                <c:ptCount val="3"/>
                <c:pt idx="0">
                  <c:v>жоғары</c:v>
                </c:pt>
                <c:pt idx="1">
                  <c:v>орташа</c:v>
                </c:pt>
                <c:pt idx="2">
                  <c:v>төмен</c:v>
                </c:pt>
              </c:strCache>
            </c:strRef>
          </c:cat>
          <c:val>
            <c:numRef>
              <c:f>Лист1!$D$2:$D$5</c:f>
              <c:numCache>
                <c:formatCode>General</c:formatCode>
                <c:ptCount val="4"/>
                <c:pt idx="0">
                  <c:v>6</c:v>
                </c:pt>
                <c:pt idx="1">
                  <c:v>27</c:v>
                </c:pt>
                <c:pt idx="2">
                  <c:v>67</c:v>
                </c:pt>
              </c:numCache>
            </c:numRef>
          </c:val>
          <c:extLst>
            <c:ext xmlns:c16="http://schemas.microsoft.com/office/drawing/2014/chart" uri="{C3380CC4-5D6E-409C-BE32-E72D297353CC}">
              <c16:uniqueId val="{00000002-D61F-7F4D-A06C-AB4F7D6A1D24}"/>
            </c:ext>
          </c:extLst>
        </c:ser>
        <c:ser>
          <c:idx val="3"/>
          <c:order val="3"/>
          <c:tx>
            <c:strRef>
              <c:f>Лист1!$E$1</c:f>
              <c:strCache>
                <c:ptCount val="1"/>
                <c:pt idx="0">
                  <c:v>Орташа % көрсеткіш</c:v>
                </c:pt>
              </c:strCache>
            </c:strRef>
          </c:tx>
          <c:spPr>
            <a:solidFill>
              <a:schemeClr val="accent4"/>
            </a:solidFill>
            <a:ln>
              <a:noFill/>
            </a:ln>
            <a:effectLst/>
            <a:sp3d/>
          </c:spPr>
          <c:invertIfNegative val="0"/>
          <c:cat>
            <c:strRef>
              <c:f>Лист1!$A$2:$A$5</c:f>
              <c:strCache>
                <c:ptCount val="3"/>
                <c:pt idx="0">
                  <c:v>жоғары</c:v>
                </c:pt>
                <c:pt idx="1">
                  <c:v>орташа</c:v>
                </c:pt>
                <c:pt idx="2">
                  <c:v>төмен</c:v>
                </c:pt>
              </c:strCache>
            </c:strRef>
          </c:cat>
          <c:val>
            <c:numRef>
              <c:f>Лист1!$E$2:$E$5</c:f>
              <c:numCache>
                <c:formatCode>General</c:formatCode>
                <c:ptCount val="4"/>
                <c:pt idx="0">
                  <c:v>8</c:v>
                </c:pt>
                <c:pt idx="1">
                  <c:v>31</c:v>
                </c:pt>
                <c:pt idx="2">
                  <c:v>60</c:v>
                </c:pt>
              </c:numCache>
            </c:numRef>
          </c:val>
          <c:extLst>
            <c:ext xmlns:c16="http://schemas.microsoft.com/office/drawing/2014/chart" uri="{C3380CC4-5D6E-409C-BE32-E72D297353CC}">
              <c16:uniqueId val="{00000003-D61F-7F4D-A06C-AB4F7D6A1D24}"/>
            </c:ext>
          </c:extLst>
        </c:ser>
        <c:dLbls>
          <c:showLegendKey val="0"/>
          <c:showVal val="0"/>
          <c:showCatName val="0"/>
          <c:showSerName val="0"/>
          <c:showPercent val="0"/>
          <c:showBubbleSize val="0"/>
        </c:dLbls>
        <c:gapWidth val="150"/>
        <c:shape val="box"/>
        <c:axId val="141211520"/>
        <c:axId val="141213056"/>
        <c:axId val="0"/>
      </c:bar3DChart>
      <c:catAx>
        <c:axId val="14121152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KZ"/>
          </a:p>
        </c:txPr>
        <c:crossAx val="141213056"/>
        <c:crosses val="autoZero"/>
        <c:auto val="1"/>
        <c:lblAlgn val="ctr"/>
        <c:lblOffset val="100"/>
        <c:noMultiLvlLbl val="0"/>
      </c:catAx>
      <c:valAx>
        <c:axId val="141213056"/>
        <c:scaling>
          <c:orientation val="minMax"/>
        </c:scaling>
        <c:delete val="0"/>
        <c:axPos val="l"/>
        <c:majorGridlines>
          <c:spPr>
            <a:ln w="6350" cap="flat" cmpd="sng" algn="ctr">
              <a:solidFill>
                <a:schemeClr val="accent1"/>
              </a:solidFill>
              <a:prstDash val="solid"/>
              <a:miter lim="800000"/>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KZ"/>
          </a:p>
        </c:txPr>
        <c:crossAx val="1412115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12700" cap="flat" cmpd="sng" algn="ctr">
      <a:solidFill>
        <a:schemeClr val="accent1"/>
      </a:solidFill>
      <a:prstDash val="solid"/>
      <a:miter lim="800000"/>
    </a:ln>
    <a:effectLst/>
  </c:spPr>
  <c:txPr>
    <a:bodyPr/>
    <a:lstStyle/>
    <a:p>
      <a:pPr>
        <a:defRPr>
          <a:solidFill>
            <a:schemeClr val="dk1"/>
          </a:solidFill>
          <a:latin typeface="+mn-lt"/>
          <a:ea typeface="+mn-ea"/>
          <a:cs typeface="+mn-cs"/>
        </a:defRPr>
      </a:pPr>
      <a:endParaRPr lang="ru-KZ"/>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solidFill>
          <a:schemeClr val="lt1"/>
        </a:solidFill>
        <a:ln w="12700" cap="flat" cmpd="sng" algn="ctr">
          <a:solidFill>
            <a:schemeClr val="accent1"/>
          </a:solidFill>
          <a:prstDash val="solid"/>
          <a:miter lim="800000"/>
        </a:ln>
        <a:effectLst/>
        <a:sp3d contourW="12700">
          <a:contourClr>
            <a:schemeClr val="accent1"/>
          </a:contourClr>
        </a:sp3d>
      </c:spPr>
    </c:sideWall>
    <c:backWall>
      <c:thickness val="0"/>
      <c:spPr>
        <a:solidFill>
          <a:schemeClr val="lt1"/>
        </a:solidFill>
        <a:ln w="12700" cap="flat" cmpd="sng" algn="ctr">
          <a:solidFill>
            <a:schemeClr val="accent1"/>
          </a:solidFill>
          <a:prstDash val="solid"/>
          <a:miter lim="800000"/>
        </a:ln>
        <a:effectLst/>
        <a:sp3d contourW="12700">
          <a:contourClr>
            <a:schemeClr val="accent1"/>
          </a:contourClr>
        </a:sp3d>
      </c:spPr>
    </c:backWall>
    <c:plotArea>
      <c:layout/>
      <c:bar3DChart>
        <c:barDir val="col"/>
        <c:grouping val="clustered"/>
        <c:varyColors val="0"/>
        <c:ser>
          <c:idx val="0"/>
          <c:order val="0"/>
          <c:tx>
            <c:strRef>
              <c:f>Лист1!$B$1</c:f>
              <c:strCache>
                <c:ptCount val="1"/>
                <c:pt idx="0">
                  <c:v>Мақсатты-тұтастық</c:v>
                </c:pt>
              </c:strCache>
            </c:strRef>
          </c:tx>
          <c:spPr>
            <a:solidFill>
              <a:schemeClr val="accent1"/>
            </a:solidFill>
            <a:ln>
              <a:noFill/>
            </a:ln>
            <a:effectLst/>
            <a:sp3d/>
          </c:spPr>
          <c:invertIfNegative val="0"/>
          <c:cat>
            <c:strRef>
              <c:f>Лист1!$A$2:$A$5</c:f>
              <c:strCache>
                <c:ptCount val="3"/>
                <c:pt idx="0">
                  <c:v>Жоғары</c:v>
                </c:pt>
                <c:pt idx="1">
                  <c:v>Орташа</c:v>
                </c:pt>
                <c:pt idx="2">
                  <c:v>Төмен</c:v>
                </c:pt>
              </c:strCache>
            </c:strRef>
          </c:cat>
          <c:val>
            <c:numRef>
              <c:f>Лист1!$B$2:$B$5</c:f>
              <c:numCache>
                <c:formatCode>General</c:formatCode>
                <c:ptCount val="4"/>
                <c:pt idx="0">
                  <c:v>9</c:v>
                </c:pt>
                <c:pt idx="1">
                  <c:v>34</c:v>
                </c:pt>
                <c:pt idx="2">
                  <c:v>56</c:v>
                </c:pt>
              </c:numCache>
            </c:numRef>
          </c:val>
          <c:extLst>
            <c:ext xmlns:c16="http://schemas.microsoft.com/office/drawing/2014/chart" uri="{C3380CC4-5D6E-409C-BE32-E72D297353CC}">
              <c16:uniqueId val="{00000000-F9AD-1E42-8861-043235F012A2}"/>
            </c:ext>
          </c:extLst>
        </c:ser>
        <c:ser>
          <c:idx val="1"/>
          <c:order val="1"/>
          <c:tx>
            <c:strRef>
              <c:f>Лист1!$C$1</c:f>
              <c:strCache>
                <c:ptCount val="1"/>
                <c:pt idx="0">
                  <c:v>Операционалды-әрекеттік</c:v>
                </c:pt>
              </c:strCache>
            </c:strRef>
          </c:tx>
          <c:spPr>
            <a:solidFill>
              <a:schemeClr val="accent2"/>
            </a:solidFill>
            <a:ln>
              <a:noFill/>
            </a:ln>
            <a:effectLst/>
            <a:sp3d/>
          </c:spPr>
          <c:invertIfNegative val="0"/>
          <c:cat>
            <c:strRef>
              <c:f>Лист1!$A$2:$A$5</c:f>
              <c:strCache>
                <c:ptCount val="3"/>
                <c:pt idx="0">
                  <c:v>Жоғары</c:v>
                </c:pt>
                <c:pt idx="1">
                  <c:v>Орташа</c:v>
                </c:pt>
                <c:pt idx="2">
                  <c:v>Төмен</c:v>
                </c:pt>
              </c:strCache>
            </c:strRef>
          </c:cat>
          <c:val>
            <c:numRef>
              <c:f>Лист1!$C$2:$C$5</c:f>
              <c:numCache>
                <c:formatCode>General</c:formatCode>
                <c:ptCount val="4"/>
                <c:pt idx="0">
                  <c:v>9</c:v>
                </c:pt>
                <c:pt idx="1">
                  <c:v>31</c:v>
                </c:pt>
                <c:pt idx="2">
                  <c:v>59</c:v>
                </c:pt>
              </c:numCache>
            </c:numRef>
          </c:val>
          <c:extLst>
            <c:ext xmlns:c16="http://schemas.microsoft.com/office/drawing/2014/chart" uri="{C3380CC4-5D6E-409C-BE32-E72D297353CC}">
              <c16:uniqueId val="{00000001-F9AD-1E42-8861-043235F012A2}"/>
            </c:ext>
          </c:extLst>
        </c:ser>
        <c:ser>
          <c:idx val="2"/>
          <c:order val="2"/>
          <c:tx>
            <c:strRef>
              <c:f>Лист1!$D$1</c:f>
              <c:strCache>
                <c:ptCount val="1"/>
                <c:pt idx="0">
                  <c:v>Нәтижелік</c:v>
                </c:pt>
              </c:strCache>
            </c:strRef>
          </c:tx>
          <c:spPr>
            <a:solidFill>
              <a:schemeClr val="accent3"/>
            </a:solidFill>
            <a:ln>
              <a:noFill/>
            </a:ln>
            <a:effectLst/>
            <a:sp3d/>
          </c:spPr>
          <c:invertIfNegative val="0"/>
          <c:cat>
            <c:strRef>
              <c:f>Лист1!$A$2:$A$5</c:f>
              <c:strCache>
                <c:ptCount val="3"/>
                <c:pt idx="0">
                  <c:v>Жоғары</c:v>
                </c:pt>
                <c:pt idx="1">
                  <c:v>Орташа</c:v>
                </c:pt>
                <c:pt idx="2">
                  <c:v>Төмен</c:v>
                </c:pt>
              </c:strCache>
            </c:strRef>
          </c:cat>
          <c:val>
            <c:numRef>
              <c:f>Лист1!$D$2:$D$5</c:f>
              <c:numCache>
                <c:formatCode>General</c:formatCode>
                <c:ptCount val="4"/>
                <c:pt idx="0">
                  <c:v>6</c:v>
                </c:pt>
                <c:pt idx="1">
                  <c:v>31</c:v>
                </c:pt>
                <c:pt idx="2">
                  <c:v>63</c:v>
                </c:pt>
              </c:numCache>
            </c:numRef>
          </c:val>
          <c:extLst>
            <c:ext xmlns:c16="http://schemas.microsoft.com/office/drawing/2014/chart" uri="{C3380CC4-5D6E-409C-BE32-E72D297353CC}">
              <c16:uniqueId val="{00000002-F9AD-1E42-8861-043235F012A2}"/>
            </c:ext>
          </c:extLst>
        </c:ser>
        <c:ser>
          <c:idx val="3"/>
          <c:order val="3"/>
          <c:tx>
            <c:strRef>
              <c:f>Лист1!$E$1</c:f>
              <c:strCache>
                <c:ptCount val="1"/>
                <c:pt idx="0">
                  <c:v>Орташа % көрсеткіш</c:v>
                </c:pt>
              </c:strCache>
            </c:strRef>
          </c:tx>
          <c:spPr>
            <a:solidFill>
              <a:schemeClr val="accent4"/>
            </a:solidFill>
            <a:ln>
              <a:noFill/>
            </a:ln>
            <a:effectLst/>
            <a:sp3d/>
          </c:spPr>
          <c:invertIfNegative val="0"/>
          <c:cat>
            <c:strRef>
              <c:f>Лист1!$A$2:$A$5</c:f>
              <c:strCache>
                <c:ptCount val="3"/>
                <c:pt idx="0">
                  <c:v>Жоғары</c:v>
                </c:pt>
                <c:pt idx="1">
                  <c:v>Орташа</c:v>
                </c:pt>
                <c:pt idx="2">
                  <c:v>Төмен</c:v>
                </c:pt>
              </c:strCache>
            </c:strRef>
          </c:cat>
          <c:val>
            <c:numRef>
              <c:f>Лист1!$E$2:$E$5</c:f>
              <c:numCache>
                <c:formatCode>General</c:formatCode>
                <c:ptCount val="4"/>
                <c:pt idx="0">
                  <c:v>8</c:v>
                </c:pt>
                <c:pt idx="1">
                  <c:v>32</c:v>
                </c:pt>
                <c:pt idx="2">
                  <c:v>59</c:v>
                </c:pt>
              </c:numCache>
            </c:numRef>
          </c:val>
          <c:extLst>
            <c:ext xmlns:c16="http://schemas.microsoft.com/office/drawing/2014/chart" uri="{C3380CC4-5D6E-409C-BE32-E72D297353CC}">
              <c16:uniqueId val="{00000003-F9AD-1E42-8861-043235F012A2}"/>
            </c:ext>
          </c:extLst>
        </c:ser>
        <c:dLbls>
          <c:showLegendKey val="0"/>
          <c:showVal val="0"/>
          <c:showCatName val="0"/>
          <c:showSerName val="0"/>
          <c:showPercent val="0"/>
          <c:showBubbleSize val="0"/>
        </c:dLbls>
        <c:gapWidth val="150"/>
        <c:shape val="box"/>
        <c:axId val="141485184"/>
        <c:axId val="141486720"/>
        <c:axId val="0"/>
      </c:bar3DChart>
      <c:catAx>
        <c:axId val="14148518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KZ"/>
          </a:p>
        </c:txPr>
        <c:crossAx val="141486720"/>
        <c:crosses val="autoZero"/>
        <c:auto val="1"/>
        <c:lblAlgn val="ctr"/>
        <c:lblOffset val="100"/>
        <c:noMultiLvlLbl val="0"/>
      </c:catAx>
      <c:valAx>
        <c:axId val="141486720"/>
        <c:scaling>
          <c:orientation val="minMax"/>
        </c:scaling>
        <c:delete val="0"/>
        <c:axPos val="l"/>
        <c:majorGridlines>
          <c:spPr>
            <a:ln w="6350" cap="flat" cmpd="sng" algn="ctr">
              <a:solidFill>
                <a:schemeClr val="accent1"/>
              </a:solidFill>
              <a:prstDash val="solid"/>
              <a:miter lim="800000"/>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KZ"/>
          </a:p>
        </c:txPr>
        <c:crossAx val="1414851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12700" cap="flat" cmpd="sng" algn="ctr">
      <a:solidFill>
        <a:schemeClr val="accent1"/>
      </a:solidFill>
      <a:prstDash val="solid"/>
      <a:miter lim="800000"/>
    </a:ln>
    <a:effectLst/>
  </c:spPr>
  <c:txPr>
    <a:bodyPr/>
    <a:lstStyle/>
    <a:p>
      <a:pPr>
        <a:defRPr>
          <a:solidFill>
            <a:schemeClr val="dk1"/>
          </a:solidFill>
          <a:latin typeface="+mn-lt"/>
          <a:ea typeface="+mn-ea"/>
          <a:cs typeface="+mn-cs"/>
        </a:defRPr>
      </a:pPr>
      <a:endParaRPr lang="ru-KZ"/>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solidFill>
          <a:schemeClr val="lt1"/>
        </a:solidFill>
        <a:ln w="12700" cap="flat" cmpd="sng" algn="ctr">
          <a:solidFill>
            <a:schemeClr val="accent1"/>
          </a:solidFill>
          <a:prstDash val="solid"/>
          <a:miter lim="800000"/>
        </a:ln>
        <a:effectLst/>
        <a:sp3d contourW="12700">
          <a:contourClr>
            <a:schemeClr val="accent1"/>
          </a:contourClr>
        </a:sp3d>
      </c:spPr>
    </c:sideWall>
    <c:backWall>
      <c:thickness val="0"/>
      <c:spPr>
        <a:solidFill>
          <a:schemeClr val="lt1"/>
        </a:solidFill>
        <a:ln w="12700" cap="flat" cmpd="sng" algn="ctr">
          <a:solidFill>
            <a:schemeClr val="accent1"/>
          </a:solidFill>
          <a:prstDash val="solid"/>
          <a:miter lim="800000"/>
        </a:ln>
        <a:effectLst/>
        <a:sp3d contourW="12700">
          <a:contourClr>
            <a:schemeClr val="accent1"/>
          </a:contourClr>
        </a:sp3d>
      </c:spPr>
    </c:backWall>
    <c:plotArea>
      <c:layout/>
      <c:bar3DChart>
        <c:barDir val="col"/>
        <c:grouping val="clustered"/>
        <c:varyColors val="0"/>
        <c:ser>
          <c:idx val="0"/>
          <c:order val="0"/>
          <c:tx>
            <c:strRef>
              <c:f>Лист1!$B$1</c:f>
              <c:strCache>
                <c:ptCount val="1"/>
                <c:pt idx="0">
                  <c:v>Мақсатты-тұтастық</c:v>
                </c:pt>
              </c:strCache>
            </c:strRef>
          </c:tx>
          <c:spPr>
            <a:solidFill>
              <a:schemeClr val="accent1"/>
            </a:solidFill>
            <a:ln>
              <a:noFill/>
            </a:ln>
            <a:effectLst/>
            <a:sp3d/>
          </c:spPr>
          <c:invertIfNegative val="0"/>
          <c:cat>
            <c:strRef>
              <c:f>Лист1!$A$2:$A$5</c:f>
              <c:strCache>
                <c:ptCount val="3"/>
                <c:pt idx="0">
                  <c:v>жоғары</c:v>
                </c:pt>
                <c:pt idx="1">
                  <c:v>орташа</c:v>
                </c:pt>
                <c:pt idx="2">
                  <c:v>төмен</c:v>
                </c:pt>
              </c:strCache>
            </c:strRef>
          </c:cat>
          <c:val>
            <c:numRef>
              <c:f>Лист1!$B$2:$B$5</c:f>
              <c:numCache>
                <c:formatCode>General</c:formatCode>
                <c:ptCount val="4"/>
                <c:pt idx="0">
                  <c:v>27</c:v>
                </c:pt>
                <c:pt idx="1">
                  <c:v>61</c:v>
                </c:pt>
                <c:pt idx="2">
                  <c:v>12</c:v>
                </c:pt>
              </c:numCache>
            </c:numRef>
          </c:val>
          <c:extLst>
            <c:ext xmlns:c16="http://schemas.microsoft.com/office/drawing/2014/chart" uri="{C3380CC4-5D6E-409C-BE32-E72D297353CC}">
              <c16:uniqueId val="{00000000-E8BA-7D48-86AB-42D79E0AC2DF}"/>
            </c:ext>
          </c:extLst>
        </c:ser>
        <c:ser>
          <c:idx val="1"/>
          <c:order val="1"/>
          <c:tx>
            <c:strRef>
              <c:f>Лист1!$C$1</c:f>
              <c:strCache>
                <c:ptCount val="1"/>
                <c:pt idx="0">
                  <c:v>Операционалды-әрекеттік</c:v>
                </c:pt>
              </c:strCache>
            </c:strRef>
          </c:tx>
          <c:spPr>
            <a:solidFill>
              <a:schemeClr val="accent2"/>
            </a:solidFill>
            <a:ln>
              <a:noFill/>
            </a:ln>
            <a:effectLst/>
            <a:sp3d/>
          </c:spPr>
          <c:invertIfNegative val="0"/>
          <c:cat>
            <c:strRef>
              <c:f>Лист1!$A$2:$A$5</c:f>
              <c:strCache>
                <c:ptCount val="3"/>
                <c:pt idx="0">
                  <c:v>жоғары</c:v>
                </c:pt>
                <c:pt idx="1">
                  <c:v>орташа</c:v>
                </c:pt>
                <c:pt idx="2">
                  <c:v>төмен</c:v>
                </c:pt>
              </c:strCache>
            </c:strRef>
          </c:cat>
          <c:val>
            <c:numRef>
              <c:f>Лист1!$C$2:$C$5</c:f>
              <c:numCache>
                <c:formatCode>General</c:formatCode>
                <c:ptCount val="4"/>
                <c:pt idx="0">
                  <c:v>30</c:v>
                </c:pt>
                <c:pt idx="1">
                  <c:v>61</c:v>
                </c:pt>
                <c:pt idx="2">
                  <c:v>9</c:v>
                </c:pt>
              </c:numCache>
            </c:numRef>
          </c:val>
          <c:extLst>
            <c:ext xmlns:c16="http://schemas.microsoft.com/office/drawing/2014/chart" uri="{C3380CC4-5D6E-409C-BE32-E72D297353CC}">
              <c16:uniqueId val="{00000001-E8BA-7D48-86AB-42D79E0AC2DF}"/>
            </c:ext>
          </c:extLst>
        </c:ser>
        <c:ser>
          <c:idx val="2"/>
          <c:order val="2"/>
          <c:tx>
            <c:strRef>
              <c:f>Лист1!$D$1</c:f>
              <c:strCache>
                <c:ptCount val="1"/>
                <c:pt idx="0">
                  <c:v>Нәтижелік</c:v>
                </c:pt>
              </c:strCache>
            </c:strRef>
          </c:tx>
          <c:spPr>
            <a:solidFill>
              <a:schemeClr val="accent3"/>
            </a:solidFill>
            <a:ln>
              <a:noFill/>
            </a:ln>
            <a:effectLst/>
            <a:sp3d/>
          </c:spPr>
          <c:invertIfNegative val="0"/>
          <c:cat>
            <c:strRef>
              <c:f>Лист1!$A$2:$A$5</c:f>
              <c:strCache>
                <c:ptCount val="3"/>
                <c:pt idx="0">
                  <c:v>жоғары</c:v>
                </c:pt>
                <c:pt idx="1">
                  <c:v>орташа</c:v>
                </c:pt>
                <c:pt idx="2">
                  <c:v>төмен</c:v>
                </c:pt>
              </c:strCache>
            </c:strRef>
          </c:cat>
          <c:val>
            <c:numRef>
              <c:f>Лист1!$D$2:$D$5</c:f>
              <c:numCache>
                <c:formatCode>General</c:formatCode>
                <c:ptCount val="4"/>
                <c:pt idx="0">
                  <c:v>27</c:v>
                </c:pt>
                <c:pt idx="1">
                  <c:v>64</c:v>
                </c:pt>
                <c:pt idx="2">
                  <c:v>9</c:v>
                </c:pt>
              </c:numCache>
            </c:numRef>
          </c:val>
          <c:extLst>
            <c:ext xmlns:c16="http://schemas.microsoft.com/office/drawing/2014/chart" uri="{C3380CC4-5D6E-409C-BE32-E72D297353CC}">
              <c16:uniqueId val="{00000002-E8BA-7D48-86AB-42D79E0AC2DF}"/>
            </c:ext>
          </c:extLst>
        </c:ser>
        <c:ser>
          <c:idx val="3"/>
          <c:order val="3"/>
          <c:tx>
            <c:strRef>
              <c:f>Лист1!$E$1</c:f>
              <c:strCache>
                <c:ptCount val="1"/>
                <c:pt idx="0">
                  <c:v>Орташа % көрсеткіш</c:v>
                </c:pt>
              </c:strCache>
            </c:strRef>
          </c:tx>
          <c:spPr>
            <a:solidFill>
              <a:schemeClr val="accent4"/>
            </a:solidFill>
            <a:ln>
              <a:noFill/>
            </a:ln>
            <a:effectLst/>
            <a:sp3d/>
          </c:spPr>
          <c:invertIfNegative val="0"/>
          <c:cat>
            <c:strRef>
              <c:f>Лист1!$A$2:$A$5</c:f>
              <c:strCache>
                <c:ptCount val="3"/>
                <c:pt idx="0">
                  <c:v>жоғары</c:v>
                </c:pt>
                <c:pt idx="1">
                  <c:v>орташа</c:v>
                </c:pt>
                <c:pt idx="2">
                  <c:v>төмен</c:v>
                </c:pt>
              </c:strCache>
            </c:strRef>
          </c:cat>
          <c:val>
            <c:numRef>
              <c:f>Лист1!$E$2:$E$5</c:f>
              <c:numCache>
                <c:formatCode>General</c:formatCode>
                <c:ptCount val="4"/>
                <c:pt idx="0">
                  <c:v>28</c:v>
                </c:pt>
                <c:pt idx="1">
                  <c:v>62</c:v>
                </c:pt>
                <c:pt idx="2">
                  <c:v>10</c:v>
                </c:pt>
              </c:numCache>
            </c:numRef>
          </c:val>
          <c:extLst>
            <c:ext xmlns:c16="http://schemas.microsoft.com/office/drawing/2014/chart" uri="{C3380CC4-5D6E-409C-BE32-E72D297353CC}">
              <c16:uniqueId val="{00000003-E8BA-7D48-86AB-42D79E0AC2DF}"/>
            </c:ext>
          </c:extLst>
        </c:ser>
        <c:dLbls>
          <c:showLegendKey val="0"/>
          <c:showVal val="0"/>
          <c:showCatName val="0"/>
          <c:showSerName val="0"/>
          <c:showPercent val="0"/>
          <c:showBubbleSize val="0"/>
        </c:dLbls>
        <c:gapWidth val="150"/>
        <c:shape val="box"/>
        <c:axId val="141459840"/>
        <c:axId val="141461376"/>
        <c:axId val="0"/>
      </c:bar3DChart>
      <c:catAx>
        <c:axId val="14145984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KZ"/>
          </a:p>
        </c:txPr>
        <c:crossAx val="141461376"/>
        <c:crosses val="autoZero"/>
        <c:auto val="1"/>
        <c:lblAlgn val="ctr"/>
        <c:lblOffset val="100"/>
        <c:noMultiLvlLbl val="0"/>
      </c:catAx>
      <c:valAx>
        <c:axId val="141461376"/>
        <c:scaling>
          <c:orientation val="minMax"/>
        </c:scaling>
        <c:delete val="0"/>
        <c:axPos val="l"/>
        <c:majorGridlines>
          <c:spPr>
            <a:ln w="6350" cap="flat" cmpd="sng" algn="ctr">
              <a:solidFill>
                <a:schemeClr val="accent1"/>
              </a:solidFill>
              <a:prstDash val="solid"/>
              <a:miter lim="800000"/>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KZ"/>
          </a:p>
        </c:txPr>
        <c:crossAx val="1414598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12700" cap="flat" cmpd="sng" algn="ctr">
      <a:solidFill>
        <a:schemeClr val="accent1"/>
      </a:solidFill>
      <a:prstDash val="solid"/>
      <a:miter lim="800000"/>
    </a:ln>
    <a:effectLst/>
  </c:spPr>
  <c:txPr>
    <a:bodyPr/>
    <a:lstStyle/>
    <a:p>
      <a:pPr>
        <a:defRPr>
          <a:solidFill>
            <a:schemeClr val="dk1"/>
          </a:solidFill>
          <a:latin typeface="+mn-lt"/>
          <a:ea typeface="+mn-ea"/>
          <a:cs typeface="+mn-cs"/>
        </a:defRPr>
      </a:pPr>
      <a:endParaRPr lang="ru-KZ"/>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solidFill>
          <a:schemeClr val="lt1"/>
        </a:solidFill>
        <a:ln w="12700" cap="flat" cmpd="sng" algn="ctr">
          <a:solidFill>
            <a:schemeClr val="accent1"/>
          </a:solidFill>
          <a:prstDash val="solid"/>
          <a:miter lim="800000"/>
        </a:ln>
        <a:effectLst/>
        <a:sp3d contourW="12700">
          <a:contourClr>
            <a:schemeClr val="accent1"/>
          </a:contourClr>
        </a:sp3d>
      </c:spPr>
    </c:sideWall>
    <c:backWall>
      <c:thickness val="0"/>
      <c:spPr>
        <a:solidFill>
          <a:schemeClr val="lt1"/>
        </a:solidFill>
        <a:ln w="12700" cap="flat" cmpd="sng" algn="ctr">
          <a:solidFill>
            <a:schemeClr val="accent1"/>
          </a:solidFill>
          <a:prstDash val="solid"/>
          <a:miter lim="800000"/>
        </a:ln>
        <a:effectLst/>
        <a:sp3d contourW="12700">
          <a:contourClr>
            <a:schemeClr val="accent1"/>
          </a:contourClr>
        </a:sp3d>
      </c:spPr>
    </c:backWall>
    <c:plotArea>
      <c:layout/>
      <c:bar3DChart>
        <c:barDir val="col"/>
        <c:grouping val="clustered"/>
        <c:varyColors val="0"/>
        <c:ser>
          <c:idx val="0"/>
          <c:order val="0"/>
          <c:tx>
            <c:strRef>
              <c:f>Лист1!$B$1</c:f>
              <c:strCache>
                <c:ptCount val="1"/>
                <c:pt idx="0">
                  <c:v>Мақсатты-тұтастық</c:v>
                </c:pt>
              </c:strCache>
            </c:strRef>
          </c:tx>
          <c:spPr>
            <a:solidFill>
              <a:schemeClr val="accent1"/>
            </a:solidFill>
            <a:ln>
              <a:noFill/>
            </a:ln>
            <a:effectLst/>
            <a:sp3d/>
          </c:spPr>
          <c:invertIfNegative val="0"/>
          <c:cat>
            <c:strRef>
              <c:f>Лист1!$A$2:$A$5</c:f>
              <c:strCache>
                <c:ptCount val="3"/>
                <c:pt idx="0">
                  <c:v>Жоғары</c:v>
                </c:pt>
                <c:pt idx="1">
                  <c:v>Орташа</c:v>
                </c:pt>
                <c:pt idx="2">
                  <c:v>Төмен</c:v>
                </c:pt>
              </c:strCache>
            </c:strRef>
          </c:cat>
          <c:val>
            <c:numRef>
              <c:f>Лист1!$B$2:$B$5</c:f>
              <c:numCache>
                <c:formatCode>General</c:formatCode>
                <c:ptCount val="4"/>
                <c:pt idx="0">
                  <c:v>19</c:v>
                </c:pt>
                <c:pt idx="1">
                  <c:v>48</c:v>
                </c:pt>
                <c:pt idx="2">
                  <c:v>33</c:v>
                </c:pt>
              </c:numCache>
            </c:numRef>
          </c:val>
          <c:extLst>
            <c:ext xmlns:c16="http://schemas.microsoft.com/office/drawing/2014/chart" uri="{C3380CC4-5D6E-409C-BE32-E72D297353CC}">
              <c16:uniqueId val="{00000000-E709-F343-ADC3-A1143F7D93F9}"/>
            </c:ext>
          </c:extLst>
        </c:ser>
        <c:ser>
          <c:idx val="1"/>
          <c:order val="1"/>
          <c:tx>
            <c:strRef>
              <c:f>Лист1!$C$1</c:f>
              <c:strCache>
                <c:ptCount val="1"/>
                <c:pt idx="0">
                  <c:v>Операционалды-әрекеттік</c:v>
                </c:pt>
              </c:strCache>
            </c:strRef>
          </c:tx>
          <c:spPr>
            <a:solidFill>
              <a:schemeClr val="accent2"/>
            </a:solidFill>
            <a:ln>
              <a:noFill/>
            </a:ln>
            <a:effectLst/>
            <a:sp3d/>
          </c:spPr>
          <c:invertIfNegative val="0"/>
          <c:cat>
            <c:strRef>
              <c:f>Лист1!$A$2:$A$5</c:f>
              <c:strCache>
                <c:ptCount val="3"/>
                <c:pt idx="0">
                  <c:v>Жоғары</c:v>
                </c:pt>
                <c:pt idx="1">
                  <c:v>Орташа</c:v>
                </c:pt>
                <c:pt idx="2">
                  <c:v>Төмен</c:v>
                </c:pt>
              </c:strCache>
            </c:strRef>
          </c:cat>
          <c:val>
            <c:numRef>
              <c:f>Лист1!$C$2:$C$5</c:f>
              <c:numCache>
                <c:formatCode>General</c:formatCode>
                <c:ptCount val="4"/>
                <c:pt idx="0">
                  <c:v>16</c:v>
                </c:pt>
                <c:pt idx="1">
                  <c:v>50</c:v>
                </c:pt>
                <c:pt idx="2">
                  <c:v>34</c:v>
                </c:pt>
              </c:numCache>
            </c:numRef>
          </c:val>
          <c:extLst>
            <c:ext xmlns:c16="http://schemas.microsoft.com/office/drawing/2014/chart" uri="{C3380CC4-5D6E-409C-BE32-E72D297353CC}">
              <c16:uniqueId val="{00000001-E709-F343-ADC3-A1143F7D93F9}"/>
            </c:ext>
          </c:extLst>
        </c:ser>
        <c:ser>
          <c:idx val="2"/>
          <c:order val="2"/>
          <c:tx>
            <c:strRef>
              <c:f>Лист1!$D$1</c:f>
              <c:strCache>
                <c:ptCount val="1"/>
                <c:pt idx="0">
                  <c:v>Нәтижелік</c:v>
                </c:pt>
              </c:strCache>
            </c:strRef>
          </c:tx>
          <c:spPr>
            <a:solidFill>
              <a:schemeClr val="accent3"/>
            </a:solidFill>
            <a:ln>
              <a:noFill/>
            </a:ln>
            <a:effectLst/>
            <a:sp3d/>
          </c:spPr>
          <c:invertIfNegative val="0"/>
          <c:cat>
            <c:strRef>
              <c:f>Лист1!$A$2:$A$5</c:f>
              <c:strCache>
                <c:ptCount val="3"/>
                <c:pt idx="0">
                  <c:v>Жоғары</c:v>
                </c:pt>
                <c:pt idx="1">
                  <c:v>Орташа</c:v>
                </c:pt>
                <c:pt idx="2">
                  <c:v>Төмен</c:v>
                </c:pt>
              </c:strCache>
            </c:strRef>
          </c:cat>
          <c:val>
            <c:numRef>
              <c:f>Лист1!$D$2:$D$5</c:f>
              <c:numCache>
                <c:formatCode>General</c:formatCode>
                <c:ptCount val="4"/>
                <c:pt idx="0">
                  <c:v>16</c:v>
                </c:pt>
                <c:pt idx="1">
                  <c:v>47</c:v>
                </c:pt>
                <c:pt idx="2">
                  <c:v>38</c:v>
                </c:pt>
              </c:numCache>
            </c:numRef>
          </c:val>
          <c:extLst>
            <c:ext xmlns:c16="http://schemas.microsoft.com/office/drawing/2014/chart" uri="{C3380CC4-5D6E-409C-BE32-E72D297353CC}">
              <c16:uniqueId val="{00000002-E709-F343-ADC3-A1143F7D93F9}"/>
            </c:ext>
          </c:extLst>
        </c:ser>
        <c:ser>
          <c:idx val="3"/>
          <c:order val="3"/>
          <c:tx>
            <c:strRef>
              <c:f>Лист1!$E$1</c:f>
              <c:strCache>
                <c:ptCount val="1"/>
                <c:pt idx="0">
                  <c:v>Орташа % көрсеткіш</c:v>
                </c:pt>
              </c:strCache>
            </c:strRef>
          </c:tx>
          <c:spPr>
            <a:solidFill>
              <a:schemeClr val="accent4"/>
            </a:solidFill>
            <a:ln>
              <a:noFill/>
            </a:ln>
            <a:effectLst/>
            <a:sp3d/>
          </c:spPr>
          <c:invertIfNegative val="0"/>
          <c:cat>
            <c:strRef>
              <c:f>Лист1!$A$2:$A$5</c:f>
              <c:strCache>
                <c:ptCount val="3"/>
                <c:pt idx="0">
                  <c:v>Жоғары</c:v>
                </c:pt>
                <c:pt idx="1">
                  <c:v>Орташа</c:v>
                </c:pt>
                <c:pt idx="2">
                  <c:v>Төмен</c:v>
                </c:pt>
              </c:strCache>
            </c:strRef>
          </c:cat>
          <c:val>
            <c:numRef>
              <c:f>Лист1!$E$2:$E$5</c:f>
              <c:numCache>
                <c:formatCode>General</c:formatCode>
                <c:ptCount val="4"/>
                <c:pt idx="0">
                  <c:v>17</c:v>
                </c:pt>
                <c:pt idx="1">
                  <c:v>48</c:v>
                </c:pt>
                <c:pt idx="2">
                  <c:v>35</c:v>
                </c:pt>
              </c:numCache>
            </c:numRef>
          </c:val>
          <c:extLst>
            <c:ext xmlns:c16="http://schemas.microsoft.com/office/drawing/2014/chart" uri="{C3380CC4-5D6E-409C-BE32-E72D297353CC}">
              <c16:uniqueId val="{00000003-E709-F343-ADC3-A1143F7D93F9}"/>
            </c:ext>
          </c:extLst>
        </c:ser>
        <c:dLbls>
          <c:showLegendKey val="0"/>
          <c:showVal val="0"/>
          <c:showCatName val="0"/>
          <c:showSerName val="0"/>
          <c:showPercent val="0"/>
          <c:showBubbleSize val="0"/>
        </c:dLbls>
        <c:gapWidth val="150"/>
        <c:shape val="box"/>
        <c:axId val="172563840"/>
        <c:axId val="172582016"/>
        <c:axId val="0"/>
      </c:bar3DChart>
      <c:catAx>
        <c:axId val="17256384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KZ"/>
          </a:p>
        </c:txPr>
        <c:crossAx val="172582016"/>
        <c:crosses val="autoZero"/>
        <c:auto val="1"/>
        <c:lblAlgn val="ctr"/>
        <c:lblOffset val="100"/>
        <c:noMultiLvlLbl val="0"/>
      </c:catAx>
      <c:valAx>
        <c:axId val="172582016"/>
        <c:scaling>
          <c:orientation val="minMax"/>
        </c:scaling>
        <c:delete val="0"/>
        <c:axPos val="l"/>
        <c:majorGridlines>
          <c:spPr>
            <a:ln w="6350" cap="flat" cmpd="sng" algn="ctr">
              <a:solidFill>
                <a:schemeClr val="accent1"/>
              </a:solidFill>
              <a:prstDash val="solid"/>
              <a:miter lim="800000"/>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KZ"/>
          </a:p>
        </c:txPr>
        <c:crossAx val="1725638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12700" cap="flat" cmpd="sng" algn="ctr">
      <a:solidFill>
        <a:schemeClr val="accent1"/>
      </a:solidFill>
      <a:prstDash val="solid"/>
      <a:miter lim="800000"/>
    </a:ln>
    <a:effectLst/>
  </c:spPr>
  <c:txPr>
    <a:bodyPr/>
    <a:lstStyle/>
    <a:p>
      <a:pPr>
        <a:defRPr>
          <a:solidFill>
            <a:schemeClr val="dk1"/>
          </a:solidFill>
          <a:latin typeface="+mn-lt"/>
          <a:ea typeface="+mn-ea"/>
          <a:cs typeface="+mn-cs"/>
        </a:defRPr>
      </a:pPr>
      <a:endParaRPr lang="ru-KZ"/>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solidFill>
          <a:schemeClr val="lt1"/>
        </a:solidFill>
        <a:ln w="12700" cap="flat" cmpd="sng" algn="ctr">
          <a:solidFill>
            <a:schemeClr val="accent1"/>
          </a:solidFill>
          <a:prstDash val="solid"/>
          <a:miter lim="800000"/>
        </a:ln>
        <a:effectLst/>
        <a:sp3d contourW="12700">
          <a:contourClr>
            <a:schemeClr val="accent1"/>
          </a:contourClr>
        </a:sp3d>
      </c:spPr>
    </c:sideWall>
    <c:backWall>
      <c:thickness val="0"/>
      <c:spPr>
        <a:solidFill>
          <a:schemeClr val="lt1"/>
        </a:solidFill>
        <a:ln w="12700" cap="flat" cmpd="sng" algn="ctr">
          <a:solidFill>
            <a:schemeClr val="accent1"/>
          </a:solidFill>
          <a:prstDash val="solid"/>
          <a:miter lim="800000"/>
        </a:ln>
        <a:effectLst/>
        <a:sp3d contourW="12700">
          <a:contourClr>
            <a:schemeClr val="accent1"/>
          </a:contourClr>
        </a:sp3d>
      </c:spPr>
    </c:backWall>
    <c:plotArea>
      <c:layout/>
      <c:bar3DChart>
        <c:barDir val="col"/>
        <c:grouping val="clustered"/>
        <c:varyColors val="0"/>
        <c:ser>
          <c:idx val="0"/>
          <c:order val="0"/>
          <c:tx>
            <c:strRef>
              <c:f>Лист1!$B$1</c:f>
              <c:strCache>
                <c:ptCount val="1"/>
                <c:pt idx="0">
                  <c:v>Мақсатты-тұтастық</c:v>
                </c:pt>
              </c:strCache>
            </c:strRef>
          </c:tx>
          <c:spPr>
            <a:solidFill>
              <a:schemeClr val="accent1"/>
            </a:solidFill>
            <a:ln>
              <a:noFill/>
            </a:ln>
            <a:effectLst/>
            <a:sp3d/>
          </c:spPr>
          <c:invertIfNegative val="0"/>
          <c:cat>
            <c:strRef>
              <c:f>Лист1!$A$2:$A$4</c:f>
              <c:strCache>
                <c:ptCount val="3"/>
                <c:pt idx="0">
                  <c:v>Жоғары</c:v>
                </c:pt>
                <c:pt idx="1">
                  <c:v>Орташа</c:v>
                </c:pt>
                <c:pt idx="2">
                  <c:v>Төмен</c:v>
                </c:pt>
              </c:strCache>
            </c:strRef>
          </c:cat>
          <c:val>
            <c:numRef>
              <c:f>Лист1!$B$2:$B$4</c:f>
              <c:numCache>
                <c:formatCode>General</c:formatCode>
                <c:ptCount val="3"/>
                <c:pt idx="0">
                  <c:v>6</c:v>
                </c:pt>
                <c:pt idx="1">
                  <c:v>36</c:v>
                </c:pt>
                <c:pt idx="2">
                  <c:v>58</c:v>
                </c:pt>
              </c:numCache>
            </c:numRef>
          </c:val>
          <c:extLst>
            <c:ext xmlns:c16="http://schemas.microsoft.com/office/drawing/2014/chart" uri="{C3380CC4-5D6E-409C-BE32-E72D297353CC}">
              <c16:uniqueId val="{00000000-9A7C-7943-9B92-C0B8A7346655}"/>
            </c:ext>
          </c:extLst>
        </c:ser>
        <c:ser>
          <c:idx val="1"/>
          <c:order val="1"/>
          <c:tx>
            <c:strRef>
              <c:f>Лист1!$C$1</c:f>
              <c:strCache>
                <c:ptCount val="1"/>
                <c:pt idx="0">
                  <c:v>Операционалды-әрекеттік</c:v>
                </c:pt>
              </c:strCache>
            </c:strRef>
          </c:tx>
          <c:spPr>
            <a:solidFill>
              <a:schemeClr val="accent2"/>
            </a:solidFill>
            <a:ln>
              <a:noFill/>
            </a:ln>
            <a:effectLst/>
            <a:sp3d/>
          </c:spPr>
          <c:invertIfNegative val="0"/>
          <c:cat>
            <c:strRef>
              <c:f>Лист1!$A$2:$A$4</c:f>
              <c:strCache>
                <c:ptCount val="3"/>
                <c:pt idx="0">
                  <c:v>Жоғары</c:v>
                </c:pt>
                <c:pt idx="1">
                  <c:v>Орташа</c:v>
                </c:pt>
                <c:pt idx="2">
                  <c:v>Төмен</c:v>
                </c:pt>
              </c:strCache>
            </c:strRef>
          </c:cat>
          <c:val>
            <c:numRef>
              <c:f>Лист1!$C$2:$C$4</c:f>
              <c:numCache>
                <c:formatCode>General</c:formatCode>
                <c:ptCount val="3"/>
                <c:pt idx="0">
                  <c:v>9</c:v>
                </c:pt>
                <c:pt idx="1">
                  <c:v>33</c:v>
                </c:pt>
                <c:pt idx="2">
                  <c:v>58</c:v>
                </c:pt>
              </c:numCache>
            </c:numRef>
          </c:val>
          <c:extLst>
            <c:ext xmlns:c16="http://schemas.microsoft.com/office/drawing/2014/chart" uri="{C3380CC4-5D6E-409C-BE32-E72D297353CC}">
              <c16:uniqueId val="{00000001-9A7C-7943-9B92-C0B8A7346655}"/>
            </c:ext>
          </c:extLst>
        </c:ser>
        <c:ser>
          <c:idx val="2"/>
          <c:order val="2"/>
          <c:tx>
            <c:strRef>
              <c:f>Лист1!$D$1</c:f>
              <c:strCache>
                <c:ptCount val="1"/>
                <c:pt idx="0">
                  <c:v>Нәтижелік</c:v>
                </c:pt>
              </c:strCache>
            </c:strRef>
          </c:tx>
          <c:spPr>
            <a:solidFill>
              <a:schemeClr val="accent3"/>
            </a:solidFill>
            <a:ln>
              <a:noFill/>
            </a:ln>
            <a:effectLst/>
            <a:sp3d/>
          </c:spPr>
          <c:invertIfNegative val="0"/>
          <c:cat>
            <c:strRef>
              <c:f>Лист1!$A$2:$A$4</c:f>
              <c:strCache>
                <c:ptCount val="3"/>
                <c:pt idx="0">
                  <c:v>Жоғары</c:v>
                </c:pt>
                <c:pt idx="1">
                  <c:v>Орташа</c:v>
                </c:pt>
                <c:pt idx="2">
                  <c:v>Төмен</c:v>
                </c:pt>
              </c:strCache>
            </c:strRef>
          </c:cat>
          <c:val>
            <c:numRef>
              <c:f>Лист1!$D$2:$D$4</c:f>
              <c:numCache>
                <c:formatCode>General</c:formatCode>
                <c:ptCount val="3"/>
                <c:pt idx="0">
                  <c:v>6</c:v>
                </c:pt>
                <c:pt idx="1">
                  <c:v>30</c:v>
                </c:pt>
                <c:pt idx="2">
                  <c:v>63</c:v>
                </c:pt>
              </c:numCache>
            </c:numRef>
          </c:val>
          <c:extLst>
            <c:ext xmlns:c16="http://schemas.microsoft.com/office/drawing/2014/chart" uri="{C3380CC4-5D6E-409C-BE32-E72D297353CC}">
              <c16:uniqueId val="{00000002-9A7C-7943-9B92-C0B8A7346655}"/>
            </c:ext>
          </c:extLst>
        </c:ser>
        <c:ser>
          <c:idx val="3"/>
          <c:order val="3"/>
          <c:tx>
            <c:strRef>
              <c:f>Лист1!$E$1</c:f>
              <c:strCache>
                <c:ptCount val="1"/>
                <c:pt idx="0">
                  <c:v>Орташа % көрсеткіш</c:v>
                </c:pt>
              </c:strCache>
            </c:strRef>
          </c:tx>
          <c:spPr>
            <a:solidFill>
              <a:schemeClr val="accent4"/>
            </a:solidFill>
            <a:ln>
              <a:noFill/>
            </a:ln>
            <a:effectLst/>
            <a:sp3d/>
          </c:spPr>
          <c:invertIfNegative val="0"/>
          <c:cat>
            <c:strRef>
              <c:f>Лист1!$A$2:$A$4</c:f>
              <c:strCache>
                <c:ptCount val="3"/>
                <c:pt idx="0">
                  <c:v>Жоғары</c:v>
                </c:pt>
                <c:pt idx="1">
                  <c:v>Орташа</c:v>
                </c:pt>
                <c:pt idx="2">
                  <c:v>Төмен</c:v>
                </c:pt>
              </c:strCache>
            </c:strRef>
          </c:cat>
          <c:val>
            <c:numRef>
              <c:f>Лист1!$E$2:$E$4</c:f>
              <c:numCache>
                <c:formatCode>General</c:formatCode>
                <c:ptCount val="3"/>
                <c:pt idx="0">
                  <c:v>7</c:v>
                </c:pt>
                <c:pt idx="1">
                  <c:v>33</c:v>
                </c:pt>
                <c:pt idx="2">
                  <c:v>60</c:v>
                </c:pt>
              </c:numCache>
            </c:numRef>
          </c:val>
          <c:extLst>
            <c:ext xmlns:c16="http://schemas.microsoft.com/office/drawing/2014/chart" uri="{C3380CC4-5D6E-409C-BE32-E72D297353CC}">
              <c16:uniqueId val="{00000003-9A7C-7943-9B92-C0B8A7346655}"/>
            </c:ext>
          </c:extLst>
        </c:ser>
        <c:dLbls>
          <c:showLegendKey val="0"/>
          <c:showVal val="0"/>
          <c:showCatName val="0"/>
          <c:showSerName val="0"/>
          <c:showPercent val="0"/>
          <c:showBubbleSize val="0"/>
        </c:dLbls>
        <c:gapWidth val="150"/>
        <c:shape val="box"/>
        <c:axId val="213260928"/>
        <c:axId val="213303680"/>
        <c:axId val="0"/>
      </c:bar3DChart>
      <c:catAx>
        <c:axId val="21326092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KZ"/>
          </a:p>
        </c:txPr>
        <c:crossAx val="213303680"/>
        <c:crosses val="autoZero"/>
        <c:auto val="1"/>
        <c:lblAlgn val="ctr"/>
        <c:lblOffset val="100"/>
        <c:noMultiLvlLbl val="0"/>
      </c:catAx>
      <c:valAx>
        <c:axId val="213303680"/>
        <c:scaling>
          <c:orientation val="minMax"/>
        </c:scaling>
        <c:delete val="0"/>
        <c:axPos val="l"/>
        <c:majorGridlines>
          <c:spPr>
            <a:ln w="6350" cap="flat" cmpd="sng" algn="ctr">
              <a:solidFill>
                <a:schemeClr val="accent1"/>
              </a:solidFill>
              <a:prstDash val="solid"/>
              <a:miter lim="800000"/>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KZ"/>
          </a:p>
        </c:txPr>
        <c:crossAx val="2132609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12700" cap="flat" cmpd="sng" algn="ctr">
      <a:solidFill>
        <a:schemeClr val="accent1"/>
      </a:solidFill>
      <a:prstDash val="solid"/>
      <a:miter lim="800000"/>
    </a:ln>
    <a:effectLst/>
  </c:spPr>
  <c:txPr>
    <a:bodyPr/>
    <a:lstStyle/>
    <a:p>
      <a:pPr>
        <a:defRPr>
          <a:solidFill>
            <a:schemeClr val="dk1"/>
          </a:solidFill>
          <a:latin typeface="+mn-lt"/>
          <a:ea typeface="+mn-ea"/>
          <a:cs typeface="+mn-cs"/>
        </a:defRPr>
      </a:pPr>
      <a:endParaRPr lang="ru-KZ"/>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solidFill>
          <a:schemeClr val="lt1"/>
        </a:solidFill>
        <a:ln w="12700" cap="flat" cmpd="sng" algn="ctr">
          <a:solidFill>
            <a:schemeClr val="accent1"/>
          </a:solidFill>
          <a:prstDash val="solid"/>
          <a:miter lim="800000"/>
        </a:ln>
        <a:effectLst/>
        <a:sp3d contourW="12700">
          <a:contourClr>
            <a:schemeClr val="accent1"/>
          </a:contourClr>
        </a:sp3d>
      </c:spPr>
    </c:sideWall>
    <c:backWall>
      <c:thickness val="0"/>
      <c:spPr>
        <a:solidFill>
          <a:schemeClr val="lt1"/>
        </a:solidFill>
        <a:ln w="12700" cap="flat" cmpd="sng" algn="ctr">
          <a:solidFill>
            <a:schemeClr val="accent1"/>
          </a:solidFill>
          <a:prstDash val="solid"/>
          <a:miter lim="800000"/>
        </a:ln>
        <a:effectLst/>
        <a:sp3d contourW="12700">
          <a:contourClr>
            <a:schemeClr val="accent1"/>
          </a:contourClr>
        </a:sp3d>
      </c:spPr>
    </c:backWall>
    <c:plotArea>
      <c:layout/>
      <c:bar3DChart>
        <c:barDir val="col"/>
        <c:grouping val="clustered"/>
        <c:varyColors val="0"/>
        <c:ser>
          <c:idx val="0"/>
          <c:order val="0"/>
          <c:tx>
            <c:strRef>
              <c:f>Лист1!$B$1</c:f>
              <c:strCache>
                <c:ptCount val="1"/>
                <c:pt idx="0">
                  <c:v>Мақсатты-тұтастық</c:v>
                </c:pt>
              </c:strCache>
            </c:strRef>
          </c:tx>
          <c:spPr>
            <a:solidFill>
              <a:schemeClr val="accent1"/>
            </a:solidFill>
            <a:ln>
              <a:noFill/>
            </a:ln>
            <a:effectLst/>
            <a:sp3d/>
          </c:spPr>
          <c:invertIfNegative val="0"/>
          <c:cat>
            <c:strRef>
              <c:f>Лист1!$A$2:$A$4</c:f>
              <c:strCache>
                <c:ptCount val="3"/>
                <c:pt idx="0">
                  <c:v>Жоғары</c:v>
                </c:pt>
                <c:pt idx="1">
                  <c:v>Орташа</c:v>
                </c:pt>
                <c:pt idx="2">
                  <c:v>Төмен</c:v>
                </c:pt>
              </c:strCache>
            </c:strRef>
          </c:cat>
          <c:val>
            <c:numRef>
              <c:f>Лист1!$B$2:$B$4</c:f>
              <c:numCache>
                <c:formatCode>General</c:formatCode>
                <c:ptCount val="3"/>
                <c:pt idx="0">
                  <c:v>6</c:v>
                </c:pt>
                <c:pt idx="1">
                  <c:v>31</c:v>
                </c:pt>
                <c:pt idx="2">
                  <c:v>63</c:v>
                </c:pt>
              </c:numCache>
            </c:numRef>
          </c:val>
          <c:extLst>
            <c:ext xmlns:c16="http://schemas.microsoft.com/office/drawing/2014/chart" uri="{C3380CC4-5D6E-409C-BE32-E72D297353CC}">
              <c16:uniqueId val="{00000000-AE26-D84D-AB38-A89506822CD2}"/>
            </c:ext>
          </c:extLst>
        </c:ser>
        <c:ser>
          <c:idx val="1"/>
          <c:order val="1"/>
          <c:tx>
            <c:strRef>
              <c:f>Лист1!$C$1</c:f>
              <c:strCache>
                <c:ptCount val="1"/>
                <c:pt idx="0">
                  <c:v>Операционалды-әрекеттік</c:v>
                </c:pt>
              </c:strCache>
            </c:strRef>
          </c:tx>
          <c:spPr>
            <a:solidFill>
              <a:schemeClr val="accent2"/>
            </a:solidFill>
            <a:ln>
              <a:noFill/>
            </a:ln>
            <a:effectLst/>
            <a:sp3d/>
          </c:spPr>
          <c:invertIfNegative val="0"/>
          <c:cat>
            <c:strRef>
              <c:f>Лист1!$A$2:$A$4</c:f>
              <c:strCache>
                <c:ptCount val="3"/>
                <c:pt idx="0">
                  <c:v>Жоғары</c:v>
                </c:pt>
                <c:pt idx="1">
                  <c:v>Орташа</c:v>
                </c:pt>
                <c:pt idx="2">
                  <c:v>Төмен</c:v>
                </c:pt>
              </c:strCache>
            </c:strRef>
          </c:cat>
          <c:val>
            <c:numRef>
              <c:f>Лист1!$C$2:$C$4</c:f>
              <c:numCache>
                <c:formatCode>General</c:formatCode>
                <c:ptCount val="3"/>
                <c:pt idx="0">
                  <c:v>9</c:v>
                </c:pt>
                <c:pt idx="1">
                  <c:v>31</c:v>
                </c:pt>
                <c:pt idx="2">
                  <c:v>59</c:v>
                </c:pt>
              </c:numCache>
            </c:numRef>
          </c:val>
          <c:extLst>
            <c:ext xmlns:c16="http://schemas.microsoft.com/office/drawing/2014/chart" uri="{C3380CC4-5D6E-409C-BE32-E72D297353CC}">
              <c16:uniqueId val="{00000001-AE26-D84D-AB38-A89506822CD2}"/>
            </c:ext>
          </c:extLst>
        </c:ser>
        <c:ser>
          <c:idx val="2"/>
          <c:order val="2"/>
          <c:tx>
            <c:strRef>
              <c:f>Лист1!$D$1</c:f>
              <c:strCache>
                <c:ptCount val="1"/>
                <c:pt idx="0">
                  <c:v>Нәтижелік</c:v>
                </c:pt>
              </c:strCache>
            </c:strRef>
          </c:tx>
          <c:spPr>
            <a:solidFill>
              <a:schemeClr val="accent3"/>
            </a:solidFill>
            <a:ln>
              <a:noFill/>
            </a:ln>
            <a:effectLst/>
            <a:sp3d/>
          </c:spPr>
          <c:invertIfNegative val="0"/>
          <c:cat>
            <c:strRef>
              <c:f>Лист1!$A$2:$A$4</c:f>
              <c:strCache>
                <c:ptCount val="3"/>
                <c:pt idx="0">
                  <c:v>Жоғары</c:v>
                </c:pt>
                <c:pt idx="1">
                  <c:v>Орташа</c:v>
                </c:pt>
                <c:pt idx="2">
                  <c:v>Төмен</c:v>
                </c:pt>
              </c:strCache>
            </c:strRef>
          </c:cat>
          <c:val>
            <c:numRef>
              <c:f>Лист1!$D$2:$D$4</c:f>
              <c:numCache>
                <c:formatCode>General</c:formatCode>
                <c:ptCount val="3"/>
                <c:pt idx="0">
                  <c:v>6</c:v>
                </c:pt>
                <c:pt idx="1">
                  <c:v>28</c:v>
                </c:pt>
                <c:pt idx="2">
                  <c:v>66</c:v>
                </c:pt>
              </c:numCache>
            </c:numRef>
          </c:val>
          <c:extLst>
            <c:ext xmlns:c16="http://schemas.microsoft.com/office/drawing/2014/chart" uri="{C3380CC4-5D6E-409C-BE32-E72D297353CC}">
              <c16:uniqueId val="{00000002-AE26-D84D-AB38-A89506822CD2}"/>
            </c:ext>
          </c:extLst>
        </c:ser>
        <c:ser>
          <c:idx val="3"/>
          <c:order val="3"/>
          <c:tx>
            <c:strRef>
              <c:f>Лист1!$E$1</c:f>
              <c:strCache>
                <c:ptCount val="1"/>
                <c:pt idx="0">
                  <c:v>Орташа % көрсеткіш</c:v>
                </c:pt>
              </c:strCache>
            </c:strRef>
          </c:tx>
          <c:spPr>
            <a:solidFill>
              <a:schemeClr val="accent4"/>
            </a:solidFill>
            <a:ln>
              <a:noFill/>
            </a:ln>
            <a:effectLst/>
            <a:sp3d/>
          </c:spPr>
          <c:invertIfNegative val="0"/>
          <c:cat>
            <c:strRef>
              <c:f>Лист1!$A$2:$A$4</c:f>
              <c:strCache>
                <c:ptCount val="3"/>
                <c:pt idx="0">
                  <c:v>Жоғары</c:v>
                </c:pt>
                <c:pt idx="1">
                  <c:v>Орташа</c:v>
                </c:pt>
                <c:pt idx="2">
                  <c:v>Төмен</c:v>
                </c:pt>
              </c:strCache>
            </c:strRef>
          </c:cat>
          <c:val>
            <c:numRef>
              <c:f>Лист1!$E$2:$E$4</c:f>
              <c:numCache>
                <c:formatCode>General</c:formatCode>
                <c:ptCount val="3"/>
                <c:pt idx="0">
                  <c:v>7</c:v>
                </c:pt>
                <c:pt idx="1">
                  <c:v>30</c:v>
                </c:pt>
                <c:pt idx="2">
                  <c:v>63</c:v>
                </c:pt>
              </c:numCache>
            </c:numRef>
          </c:val>
          <c:extLst>
            <c:ext xmlns:c16="http://schemas.microsoft.com/office/drawing/2014/chart" uri="{C3380CC4-5D6E-409C-BE32-E72D297353CC}">
              <c16:uniqueId val="{00000003-AE26-D84D-AB38-A89506822CD2}"/>
            </c:ext>
          </c:extLst>
        </c:ser>
        <c:dLbls>
          <c:showLegendKey val="0"/>
          <c:showVal val="0"/>
          <c:showCatName val="0"/>
          <c:showSerName val="0"/>
          <c:showPercent val="0"/>
          <c:showBubbleSize val="0"/>
        </c:dLbls>
        <c:gapWidth val="150"/>
        <c:shape val="box"/>
        <c:axId val="227108736"/>
        <c:axId val="227110272"/>
        <c:axId val="0"/>
      </c:bar3DChart>
      <c:catAx>
        <c:axId val="22710873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KZ"/>
          </a:p>
        </c:txPr>
        <c:crossAx val="227110272"/>
        <c:crosses val="autoZero"/>
        <c:auto val="1"/>
        <c:lblAlgn val="ctr"/>
        <c:lblOffset val="100"/>
        <c:noMultiLvlLbl val="0"/>
      </c:catAx>
      <c:valAx>
        <c:axId val="227110272"/>
        <c:scaling>
          <c:orientation val="minMax"/>
        </c:scaling>
        <c:delete val="0"/>
        <c:axPos val="l"/>
        <c:majorGridlines>
          <c:spPr>
            <a:ln w="6350" cap="flat" cmpd="sng" algn="ctr">
              <a:solidFill>
                <a:schemeClr val="accent1"/>
              </a:solidFill>
              <a:prstDash val="solid"/>
              <a:miter lim="800000"/>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KZ"/>
          </a:p>
        </c:txPr>
        <c:crossAx val="2271087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12700" cap="flat" cmpd="sng" algn="ctr">
      <a:solidFill>
        <a:schemeClr val="accent1"/>
      </a:solidFill>
      <a:prstDash val="solid"/>
      <a:miter lim="800000"/>
    </a:ln>
    <a:effectLst/>
  </c:spPr>
  <c:txPr>
    <a:bodyPr/>
    <a:lstStyle/>
    <a:p>
      <a:pPr>
        <a:defRPr>
          <a:solidFill>
            <a:schemeClr val="dk1"/>
          </a:solidFill>
          <a:latin typeface="+mn-lt"/>
          <a:ea typeface="+mn-ea"/>
          <a:cs typeface="+mn-cs"/>
        </a:defRPr>
      </a:pPr>
      <a:endParaRPr lang="ru-KZ"/>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solidFill>
          <a:schemeClr val="lt1"/>
        </a:solidFill>
        <a:ln w="12700" cap="flat" cmpd="sng" algn="ctr">
          <a:solidFill>
            <a:schemeClr val="accent1"/>
          </a:solidFill>
          <a:prstDash val="solid"/>
          <a:miter lim="800000"/>
        </a:ln>
        <a:effectLst/>
        <a:sp3d contourW="12700">
          <a:contourClr>
            <a:schemeClr val="accent1"/>
          </a:contourClr>
        </a:sp3d>
      </c:spPr>
    </c:sideWall>
    <c:backWall>
      <c:thickness val="0"/>
      <c:spPr>
        <a:solidFill>
          <a:schemeClr val="lt1"/>
        </a:solidFill>
        <a:ln w="12700" cap="flat" cmpd="sng" algn="ctr">
          <a:solidFill>
            <a:schemeClr val="accent1"/>
          </a:solidFill>
          <a:prstDash val="solid"/>
          <a:miter lim="800000"/>
        </a:ln>
        <a:effectLst/>
        <a:sp3d contourW="12700">
          <a:contourClr>
            <a:schemeClr val="accent1"/>
          </a:contourClr>
        </a:sp3d>
      </c:spPr>
    </c:backWall>
    <c:plotArea>
      <c:layout/>
      <c:bar3DChart>
        <c:barDir val="col"/>
        <c:grouping val="clustered"/>
        <c:varyColors val="0"/>
        <c:ser>
          <c:idx val="0"/>
          <c:order val="0"/>
          <c:tx>
            <c:strRef>
              <c:f>Лист1!$B$1</c:f>
              <c:strCache>
                <c:ptCount val="1"/>
                <c:pt idx="0">
                  <c:v>Мақсатты-тұтастық</c:v>
                </c:pt>
              </c:strCache>
            </c:strRef>
          </c:tx>
          <c:spPr>
            <a:solidFill>
              <a:schemeClr val="accent1"/>
            </a:solidFill>
            <a:ln>
              <a:noFill/>
            </a:ln>
            <a:effectLst/>
            <a:sp3d/>
          </c:spPr>
          <c:invertIfNegative val="0"/>
          <c:cat>
            <c:strRef>
              <c:f>Лист1!$A$2:$A$4</c:f>
              <c:strCache>
                <c:ptCount val="3"/>
                <c:pt idx="0">
                  <c:v>Жоғары</c:v>
                </c:pt>
                <c:pt idx="1">
                  <c:v>Орташа</c:v>
                </c:pt>
                <c:pt idx="2">
                  <c:v>Төмен</c:v>
                </c:pt>
              </c:strCache>
            </c:strRef>
          </c:cat>
          <c:val>
            <c:numRef>
              <c:f>Лист1!$B$2:$B$4</c:f>
              <c:numCache>
                <c:formatCode>General</c:formatCode>
                <c:ptCount val="3"/>
                <c:pt idx="0">
                  <c:v>24</c:v>
                </c:pt>
                <c:pt idx="1">
                  <c:v>58</c:v>
                </c:pt>
                <c:pt idx="2">
                  <c:v>18</c:v>
                </c:pt>
              </c:numCache>
            </c:numRef>
          </c:val>
          <c:extLst>
            <c:ext xmlns:c16="http://schemas.microsoft.com/office/drawing/2014/chart" uri="{C3380CC4-5D6E-409C-BE32-E72D297353CC}">
              <c16:uniqueId val="{00000000-9584-0D40-A244-32D2915B41E0}"/>
            </c:ext>
          </c:extLst>
        </c:ser>
        <c:ser>
          <c:idx val="1"/>
          <c:order val="1"/>
          <c:tx>
            <c:strRef>
              <c:f>Лист1!$C$1</c:f>
              <c:strCache>
                <c:ptCount val="1"/>
                <c:pt idx="0">
                  <c:v>Операционалды-әрекеттік</c:v>
                </c:pt>
              </c:strCache>
            </c:strRef>
          </c:tx>
          <c:spPr>
            <a:solidFill>
              <a:schemeClr val="accent2"/>
            </a:solidFill>
            <a:ln>
              <a:noFill/>
            </a:ln>
            <a:effectLst/>
            <a:sp3d/>
          </c:spPr>
          <c:invertIfNegative val="0"/>
          <c:cat>
            <c:strRef>
              <c:f>Лист1!$A$2:$A$4</c:f>
              <c:strCache>
                <c:ptCount val="3"/>
                <c:pt idx="0">
                  <c:v>Жоғары</c:v>
                </c:pt>
                <c:pt idx="1">
                  <c:v>Орташа</c:v>
                </c:pt>
                <c:pt idx="2">
                  <c:v>Төмен</c:v>
                </c:pt>
              </c:strCache>
            </c:strRef>
          </c:cat>
          <c:val>
            <c:numRef>
              <c:f>Лист1!$C$2:$C$4</c:f>
              <c:numCache>
                <c:formatCode>General</c:formatCode>
                <c:ptCount val="3"/>
                <c:pt idx="0">
                  <c:v>27</c:v>
                </c:pt>
                <c:pt idx="1">
                  <c:v>61</c:v>
                </c:pt>
                <c:pt idx="2">
                  <c:v>12</c:v>
                </c:pt>
              </c:numCache>
            </c:numRef>
          </c:val>
          <c:extLst>
            <c:ext xmlns:c16="http://schemas.microsoft.com/office/drawing/2014/chart" uri="{C3380CC4-5D6E-409C-BE32-E72D297353CC}">
              <c16:uniqueId val="{00000001-9584-0D40-A244-32D2915B41E0}"/>
            </c:ext>
          </c:extLst>
        </c:ser>
        <c:ser>
          <c:idx val="2"/>
          <c:order val="2"/>
          <c:tx>
            <c:strRef>
              <c:f>Лист1!$D$1</c:f>
              <c:strCache>
                <c:ptCount val="1"/>
                <c:pt idx="0">
                  <c:v>Нәтижелік</c:v>
                </c:pt>
              </c:strCache>
            </c:strRef>
          </c:tx>
          <c:spPr>
            <a:solidFill>
              <a:schemeClr val="accent3"/>
            </a:solidFill>
            <a:ln>
              <a:noFill/>
            </a:ln>
            <a:effectLst/>
            <a:sp3d/>
          </c:spPr>
          <c:invertIfNegative val="0"/>
          <c:cat>
            <c:strRef>
              <c:f>Лист1!$A$2:$A$4</c:f>
              <c:strCache>
                <c:ptCount val="3"/>
                <c:pt idx="0">
                  <c:v>Жоғары</c:v>
                </c:pt>
                <c:pt idx="1">
                  <c:v>Орташа</c:v>
                </c:pt>
                <c:pt idx="2">
                  <c:v>Төмен</c:v>
                </c:pt>
              </c:strCache>
            </c:strRef>
          </c:cat>
          <c:val>
            <c:numRef>
              <c:f>Лист1!$D$2:$D$4</c:f>
              <c:numCache>
                <c:formatCode>General</c:formatCode>
                <c:ptCount val="3"/>
                <c:pt idx="0">
                  <c:v>27</c:v>
                </c:pt>
                <c:pt idx="1">
                  <c:v>61</c:v>
                </c:pt>
                <c:pt idx="2">
                  <c:v>12</c:v>
                </c:pt>
              </c:numCache>
            </c:numRef>
          </c:val>
          <c:extLst>
            <c:ext xmlns:c16="http://schemas.microsoft.com/office/drawing/2014/chart" uri="{C3380CC4-5D6E-409C-BE32-E72D297353CC}">
              <c16:uniqueId val="{00000002-9584-0D40-A244-32D2915B41E0}"/>
            </c:ext>
          </c:extLst>
        </c:ser>
        <c:ser>
          <c:idx val="3"/>
          <c:order val="3"/>
          <c:tx>
            <c:strRef>
              <c:f>Лист1!$E$1</c:f>
              <c:strCache>
                <c:ptCount val="1"/>
                <c:pt idx="0">
                  <c:v>Орташа % көрсеткіш</c:v>
                </c:pt>
              </c:strCache>
            </c:strRef>
          </c:tx>
          <c:spPr>
            <a:solidFill>
              <a:schemeClr val="accent4"/>
            </a:solidFill>
            <a:ln>
              <a:noFill/>
            </a:ln>
            <a:effectLst/>
            <a:sp3d/>
          </c:spPr>
          <c:invertIfNegative val="0"/>
          <c:cat>
            <c:strRef>
              <c:f>Лист1!$A$2:$A$4</c:f>
              <c:strCache>
                <c:ptCount val="3"/>
                <c:pt idx="0">
                  <c:v>Жоғары</c:v>
                </c:pt>
                <c:pt idx="1">
                  <c:v>Орташа</c:v>
                </c:pt>
                <c:pt idx="2">
                  <c:v>Төмен</c:v>
                </c:pt>
              </c:strCache>
            </c:strRef>
          </c:cat>
          <c:val>
            <c:numRef>
              <c:f>Лист1!$E$2:$E$4</c:f>
              <c:numCache>
                <c:formatCode>General</c:formatCode>
                <c:ptCount val="3"/>
                <c:pt idx="0">
                  <c:v>26</c:v>
                </c:pt>
                <c:pt idx="1">
                  <c:v>60</c:v>
                </c:pt>
                <c:pt idx="2">
                  <c:v>14</c:v>
                </c:pt>
              </c:numCache>
            </c:numRef>
          </c:val>
          <c:extLst>
            <c:ext xmlns:c16="http://schemas.microsoft.com/office/drawing/2014/chart" uri="{C3380CC4-5D6E-409C-BE32-E72D297353CC}">
              <c16:uniqueId val="{00000003-9584-0D40-A244-32D2915B41E0}"/>
            </c:ext>
          </c:extLst>
        </c:ser>
        <c:dLbls>
          <c:showLegendKey val="0"/>
          <c:showVal val="0"/>
          <c:showCatName val="0"/>
          <c:showSerName val="0"/>
          <c:showPercent val="0"/>
          <c:showBubbleSize val="0"/>
        </c:dLbls>
        <c:gapWidth val="150"/>
        <c:shape val="box"/>
        <c:axId val="227124352"/>
        <c:axId val="227125888"/>
        <c:axId val="0"/>
      </c:bar3DChart>
      <c:catAx>
        <c:axId val="22712435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KZ"/>
          </a:p>
        </c:txPr>
        <c:crossAx val="227125888"/>
        <c:crosses val="autoZero"/>
        <c:auto val="1"/>
        <c:lblAlgn val="ctr"/>
        <c:lblOffset val="100"/>
        <c:noMultiLvlLbl val="0"/>
      </c:catAx>
      <c:valAx>
        <c:axId val="227125888"/>
        <c:scaling>
          <c:orientation val="minMax"/>
        </c:scaling>
        <c:delete val="0"/>
        <c:axPos val="l"/>
        <c:majorGridlines>
          <c:spPr>
            <a:ln w="6350" cap="flat" cmpd="sng" algn="ctr">
              <a:solidFill>
                <a:schemeClr val="accent1"/>
              </a:solidFill>
              <a:prstDash val="solid"/>
              <a:miter lim="800000"/>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KZ"/>
          </a:p>
        </c:txPr>
        <c:crossAx val="2271243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12700" cap="flat" cmpd="sng" algn="ctr">
      <a:solidFill>
        <a:schemeClr val="accent1"/>
      </a:solidFill>
      <a:prstDash val="solid"/>
      <a:miter lim="800000"/>
    </a:ln>
    <a:effectLst/>
  </c:spPr>
  <c:txPr>
    <a:bodyPr/>
    <a:lstStyle/>
    <a:p>
      <a:pPr>
        <a:defRPr>
          <a:solidFill>
            <a:schemeClr val="dk1"/>
          </a:solidFill>
          <a:latin typeface="+mn-lt"/>
          <a:ea typeface="+mn-ea"/>
          <a:cs typeface="+mn-cs"/>
        </a:defRPr>
      </a:pPr>
      <a:endParaRPr lang="ru-KZ"/>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solidFill>
          <a:schemeClr val="lt1"/>
        </a:solidFill>
        <a:ln w="12700" cap="flat" cmpd="sng" algn="ctr">
          <a:solidFill>
            <a:schemeClr val="accent1"/>
          </a:solidFill>
          <a:prstDash val="solid"/>
          <a:miter lim="800000"/>
        </a:ln>
        <a:effectLst/>
        <a:sp3d contourW="12700">
          <a:contourClr>
            <a:schemeClr val="accent1"/>
          </a:contourClr>
        </a:sp3d>
      </c:spPr>
    </c:sideWall>
    <c:backWall>
      <c:thickness val="0"/>
      <c:spPr>
        <a:solidFill>
          <a:schemeClr val="lt1"/>
        </a:solidFill>
        <a:ln w="12700" cap="flat" cmpd="sng" algn="ctr">
          <a:solidFill>
            <a:schemeClr val="accent1"/>
          </a:solidFill>
          <a:prstDash val="solid"/>
          <a:miter lim="800000"/>
        </a:ln>
        <a:effectLst/>
        <a:sp3d contourW="12700">
          <a:contourClr>
            <a:schemeClr val="accent1"/>
          </a:contourClr>
        </a:sp3d>
      </c:spPr>
    </c:backWall>
    <c:plotArea>
      <c:layout/>
      <c:bar3DChart>
        <c:barDir val="col"/>
        <c:grouping val="clustered"/>
        <c:varyColors val="0"/>
        <c:ser>
          <c:idx val="0"/>
          <c:order val="0"/>
          <c:tx>
            <c:strRef>
              <c:f>Лист1!$B$1</c:f>
              <c:strCache>
                <c:ptCount val="1"/>
                <c:pt idx="0">
                  <c:v>Мақсатты-тұтастық</c:v>
                </c:pt>
              </c:strCache>
            </c:strRef>
          </c:tx>
          <c:spPr>
            <a:solidFill>
              <a:schemeClr val="accent1"/>
            </a:solidFill>
            <a:ln>
              <a:noFill/>
            </a:ln>
            <a:effectLst/>
            <a:sp3d/>
          </c:spPr>
          <c:invertIfNegative val="0"/>
          <c:cat>
            <c:strRef>
              <c:f>Лист1!$A$2:$A$4</c:f>
              <c:strCache>
                <c:ptCount val="3"/>
                <c:pt idx="0">
                  <c:v>Жоғары</c:v>
                </c:pt>
                <c:pt idx="1">
                  <c:v>Орташа</c:v>
                </c:pt>
                <c:pt idx="2">
                  <c:v>Төмен</c:v>
                </c:pt>
              </c:strCache>
            </c:strRef>
          </c:cat>
          <c:val>
            <c:numRef>
              <c:f>Лист1!$B$2:$B$4</c:f>
              <c:numCache>
                <c:formatCode>General</c:formatCode>
                <c:ptCount val="3"/>
                <c:pt idx="0">
                  <c:v>16</c:v>
                </c:pt>
                <c:pt idx="1">
                  <c:v>47</c:v>
                </c:pt>
                <c:pt idx="2">
                  <c:v>38</c:v>
                </c:pt>
              </c:numCache>
            </c:numRef>
          </c:val>
          <c:extLst>
            <c:ext xmlns:c16="http://schemas.microsoft.com/office/drawing/2014/chart" uri="{C3380CC4-5D6E-409C-BE32-E72D297353CC}">
              <c16:uniqueId val="{00000000-F410-7F43-A3A3-C90AEA96EB23}"/>
            </c:ext>
          </c:extLst>
        </c:ser>
        <c:ser>
          <c:idx val="1"/>
          <c:order val="1"/>
          <c:tx>
            <c:strRef>
              <c:f>Лист1!$C$1</c:f>
              <c:strCache>
                <c:ptCount val="1"/>
                <c:pt idx="0">
                  <c:v>Операционалды-әрекеттік</c:v>
                </c:pt>
              </c:strCache>
            </c:strRef>
          </c:tx>
          <c:spPr>
            <a:solidFill>
              <a:schemeClr val="accent2"/>
            </a:solidFill>
            <a:ln>
              <a:noFill/>
            </a:ln>
            <a:effectLst/>
            <a:sp3d/>
          </c:spPr>
          <c:invertIfNegative val="0"/>
          <c:cat>
            <c:strRef>
              <c:f>Лист1!$A$2:$A$4</c:f>
              <c:strCache>
                <c:ptCount val="3"/>
                <c:pt idx="0">
                  <c:v>Жоғары</c:v>
                </c:pt>
                <c:pt idx="1">
                  <c:v>Орташа</c:v>
                </c:pt>
                <c:pt idx="2">
                  <c:v>Төмен</c:v>
                </c:pt>
              </c:strCache>
            </c:strRef>
          </c:cat>
          <c:val>
            <c:numRef>
              <c:f>Лист1!$C$2:$C$4</c:f>
              <c:numCache>
                <c:formatCode>General</c:formatCode>
                <c:ptCount val="3"/>
                <c:pt idx="0">
                  <c:v>13</c:v>
                </c:pt>
                <c:pt idx="1">
                  <c:v>44</c:v>
                </c:pt>
                <c:pt idx="2">
                  <c:v>44</c:v>
                </c:pt>
              </c:numCache>
            </c:numRef>
          </c:val>
          <c:extLst>
            <c:ext xmlns:c16="http://schemas.microsoft.com/office/drawing/2014/chart" uri="{C3380CC4-5D6E-409C-BE32-E72D297353CC}">
              <c16:uniqueId val="{00000001-F410-7F43-A3A3-C90AEA96EB23}"/>
            </c:ext>
          </c:extLst>
        </c:ser>
        <c:ser>
          <c:idx val="2"/>
          <c:order val="2"/>
          <c:tx>
            <c:strRef>
              <c:f>Лист1!$D$1</c:f>
              <c:strCache>
                <c:ptCount val="1"/>
                <c:pt idx="0">
                  <c:v>Нәтижелік</c:v>
                </c:pt>
              </c:strCache>
            </c:strRef>
          </c:tx>
          <c:spPr>
            <a:solidFill>
              <a:schemeClr val="accent3"/>
            </a:solidFill>
            <a:ln>
              <a:noFill/>
            </a:ln>
            <a:effectLst/>
            <a:sp3d/>
          </c:spPr>
          <c:invertIfNegative val="0"/>
          <c:cat>
            <c:strRef>
              <c:f>Лист1!$A$2:$A$4</c:f>
              <c:strCache>
                <c:ptCount val="3"/>
                <c:pt idx="0">
                  <c:v>Жоғары</c:v>
                </c:pt>
                <c:pt idx="1">
                  <c:v>Орташа</c:v>
                </c:pt>
                <c:pt idx="2">
                  <c:v>Төмен</c:v>
                </c:pt>
              </c:strCache>
            </c:strRef>
          </c:cat>
          <c:val>
            <c:numRef>
              <c:f>Лист1!$D$2:$D$4</c:f>
              <c:numCache>
                <c:formatCode>General</c:formatCode>
                <c:ptCount val="3"/>
                <c:pt idx="0">
                  <c:v>13</c:v>
                </c:pt>
                <c:pt idx="1">
                  <c:v>41</c:v>
                </c:pt>
                <c:pt idx="2">
                  <c:v>47</c:v>
                </c:pt>
              </c:numCache>
            </c:numRef>
          </c:val>
          <c:extLst>
            <c:ext xmlns:c16="http://schemas.microsoft.com/office/drawing/2014/chart" uri="{C3380CC4-5D6E-409C-BE32-E72D297353CC}">
              <c16:uniqueId val="{00000002-F410-7F43-A3A3-C90AEA96EB23}"/>
            </c:ext>
          </c:extLst>
        </c:ser>
        <c:ser>
          <c:idx val="3"/>
          <c:order val="3"/>
          <c:tx>
            <c:strRef>
              <c:f>Лист1!$E$1</c:f>
              <c:strCache>
                <c:ptCount val="1"/>
                <c:pt idx="0">
                  <c:v>Орташа % көрсеткіш</c:v>
                </c:pt>
              </c:strCache>
            </c:strRef>
          </c:tx>
          <c:spPr>
            <a:solidFill>
              <a:schemeClr val="accent4"/>
            </a:solidFill>
            <a:ln>
              <a:noFill/>
            </a:ln>
            <a:effectLst/>
            <a:sp3d/>
          </c:spPr>
          <c:invertIfNegative val="0"/>
          <c:cat>
            <c:strRef>
              <c:f>Лист1!$A$2:$A$4</c:f>
              <c:strCache>
                <c:ptCount val="3"/>
                <c:pt idx="0">
                  <c:v>Жоғары</c:v>
                </c:pt>
                <c:pt idx="1">
                  <c:v>Орташа</c:v>
                </c:pt>
                <c:pt idx="2">
                  <c:v>Төмен</c:v>
                </c:pt>
              </c:strCache>
            </c:strRef>
          </c:cat>
          <c:val>
            <c:numRef>
              <c:f>Лист1!$E$2:$E$4</c:f>
              <c:numCache>
                <c:formatCode>General</c:formatCode>
                <c:ptCount val="3"/>
                <c:pt idx="0">
                  <c:v>14</c:v>
                </c:pt>
                <c:pt idx="1">
                  <c:v>44</c:v>
                </c:pt>
                <c:pt idx="2">
                  <c:v>43</c:v>
                </c:pt>
              </c:numCache>
            </c:numRef>
          </c:val>
          <c:extLst>
            <c:ext xmlns:c16="http://schemas.microsoft.com/office/drawing/2014/chart" uri="{C3380CC4-5D6E-409C-BE32-E72D297353CC}">
              <c16:uniqueId val="{00000003-F410-7F43-A3A3-C90AEA96EB23}"/>
            </c:ext>
          </c:extLst>
        </c:ser>
        <c:dLbls>
          <c:showLegendKey val="0"/>
          <c:showVal val="0"/>
          <c:showCatName val="0"/>
          <c:showSerName val="0"/>
          <c:showPercent val="0"/>
          <c:showBubbleSize val="0"/>
        </c:dLbls>
        <c:gapWidth val="150"/>
        <c:shape val="box"/>
        <c:axId val="229867904"/>
        <c:axId val="229869440"/>
        <c:axId val="0"/>
      </c:bar3DChart>
      <c:catAx>
        <c:axId val="22986790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KZ"/>
          </a:p>
        </c:txPr>
        <c:crossAx val="229869440"/>
        <c:crosses val="autoZero"/>
        <c:auto val="1"/>
        <c:lblAlgn val="ctr"/>
        <c:lblOffset val="100"/>
        <c:noMultiLvlLbl val="0"/>
      </c:catAx>
      <c:valAx>
        <c:axId val="229869440"/>
        <c:scaling>
          <c:orientation val="minMax"/>
        </c:scaling>
        <c:delete val="0"/>
        <c:axPos val="l"/>
        <c:majorGridlines>
          <c:spPr>
            <a:ln w="6350" cap="flat" cmpd="sng" algn="ctr">
              <a:solidFill>
                <a:schemeClr val="accent1"/>
              </a:solidFill>
              <a:prstDash val="solid"/>
              <a:miter lim="800000"/>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KZ"/>
          </a:p>
        </c:txPr>
        <c:crossAx val="2298679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12700" cap="flat" cmpd="sng" algn="ctr">
      <a:solidFill>
        <a:schemeClr val="accent1"/>
      </a:solidFill>
      <a:prstDash val="solid"/>
      <a:miter lim="800000"/>
    </a:ln>
    <a:effectLst/>
  </c:spPr>
  <c:txPr>
    <a:bodyPr/>
    <a:lstStyle/>
    <a:p>
      <a:pPr>
        <a:defRPr>
          <a:solidFill>
            <a:schemeClr val="dk1"/>
          </a:solidFill>
          <a:latin typeface="+mn-lt"/>
          <a:ea typeface="+mn-ea"/>
          <a:cs typeface="+mn-cs"/>
        </a:defRPr>
      </a:pPr>
      <a:endParaRPr lang="ru-KZ"/>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solidFill>
          <a:schemeClr val="lt1"/>
        </a:solidFill>
        <a:ln w="12700" cap="flat" cmpd="sng" algn="ctr">
          <a:solidFill>
            <a:schemeClr val="accent1"/>
          </a:solidFill>
          <a:prstDash val="solid"/>
          <a:miter lim="800000"/>
        </a:ln>
        <a:effectLst/>
        <a:sp3d contourW="12700">
          <a:contourClr>
            <a:schemeClr val="accent1"/>
          </a:contourClr>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Мақсатты-тұтастық</c:v>
                </c:pt>
              </c:strCache>
            </c:strRef>
          </c:tx>
          <c:spPr>
            <a:solidFill>
              <a:schemeClr val="accent1"/>
            </a:solidFill>
            <a:ln>
              <a:noFill/>
            </a:ln>
            <a:effectLst/>
            <a:sp3d/>
          </c:spPr>
          <c:invertIfNegative val="0"/>
          <c:cat>
            <c:strRef>
              <c:f>Лист1!$A$2:$A$4</c:f>
              <c:strCache>
                <c:ptCount val="3"/>
                <c:pt idx="0">
                  <c:v>Жоғары</c:v>
                </c:pt>
                <c:pt idx="1">
                  <c:v>Орташа</c:v>
                </c:pt>
                <c:pt idx="2">
                  <c:v>Төмен</c:v>
                </c:pt>
              </c:strCache>
            </c:strRef>
          </c:cat>
          <c:val>
            <c:numRef>
              <c:f>Лист1!$B$2:$B$4</c:f>
              <c:numCache>
                <c:formatCode>General</c:formatCode>
                <c:ptCount val="3"/>
                <c:pt idx="0">
                  <c:v>12</c:v>
                </c:pt>
                <c:pt idx="1">
                  <c:v>36</c:v>
                </c:pt>
                <c:pt idx="2">
                  <c:v>51</c:v>
                </c:pt>
              </c:numCache>
            </c:numRef>
          </c:val>
          <c:extLst>
            <c:ext xmlns:c16="http://schemas.microsoft.com/office/drawing/2014/chart" uri="{C3380CC4-5D6E-409C-BE32-E72D297353CC}">
              <c16:uniqueId val="{00000000-2540-BB4D-B3C9-6FFEA37FCBE2}"/>
            </c:ext>
          </c:extLst>
        </c:ser>
        <c:ser>
          <c:idx val="1"/>
          <c:order val="1"/>
          <c:tx>
            <c:strRef>
              <c:f>Лист1!$C$1</c:f>
              <c:strCache>
                <c:ptCount val="1"/>
                <c:pt idx="0">
                  <c:v>Операционалды-әрекеттік</c:v>
                </c:pt>
              </c:strCache>
            </c:strRef>
          </c:tx>
          <c:spPr>
            <a:solidFill>
              <a:schemeClr val="accent2"/>
            </a:solidFill>
            <a:ln>
              <a:noFill/>
            </a:ln>
            <a:effectLst/>
            <a:sp3d/>
          </c:spPr>
          <c:invertIfNegative val="0"/>
          <c:cat>
            <c:strRef>
              <c:f>Лист1!$A$2:$A$4</c:f>
              <c:strCache>
                <c:ptCount val="3"/>
                <c:pt idx="0">
                  <c:v>Жоғары</c:v>
                </c:pt>
                <c:pt idx="1">
                  <c:v>Орташа</c:v>
                </c:pt>
                <c:pt idx="2">
                  <c:v>Төмен</c:v>
                </c:pt>
              </c:strCache>
            </c:strRef>
          </c:cat>
          <c:val>
            <c:numRef>
              <c:f>Лист1!$C$2:$C$4</c:f>
              <c:numCache>
                <c:formatCode>General</c:formatCode>
                <c:ptCount val="3"/>
                <c:pt idx="0">
                  <c:v>12</c:v>
                </c:pt>
                <c:pt idx="1">
                  <c:v>39</c:v>
                </c:pt>
                <c:pt idx="2">
                  <c:v>55</c:v>
                </c:pt>
              </c:numCache>
            </c:numRef>
          </c:val>
          <c:extLst>
            <c:ext xmlns:c16="http://schemas.microsoft.com/office/drawing/2014/chart" uri="{C3380CC4-5D6E-409C-BE32-E72D297353CC}">
              <c16:uniqueId val="{00000001-2540-BB4D-B3C9-6FFEA37FCBE2}"/>
            </c:ext>
          </c:extLst>
        </c:ser>
        <c:ser>
          <c:idx val="2"/>
          <c:order val="2"/>
          <c:tx>
            <c:strRef>
              <c:f>Лист1!$D$1</c:f>
              <c:strCache>
                <c:ptCount val="1"/>
                <c:pt idx="0">
                  <c:v>Нәтижелік</c:v>
                </c:pt>
              </c:strCache>
            </c:strRef>
          </c:tx>
          <c:spPr>
            <a:solidFill>
              <a:schemeClr val="accent3"/>
            </a:solidFill>
            <a:ln>
              <a:noFill/>
            </a:ln>
            <a:effectLst/>
            <a:sp3d/>
          </c:spPr>
          <c:invertIfNegative val="0"/>
          <c:cat>
            <c:strRef>
              <c:f>Лист1!$A$2:$A$4</c:f>
              <c:strCache>
                <c:ptCount val="3"/>
                <c:pt idx="0">
                  <c:v>Жоғары</c:v>
                </c:pt>
                <c:pt idx="1">
                  <c:v>Орташа</c:v>
                </c:pt>
                <c:pt idx="2">
                  <c:v>Төмен</c:v>
                </c:pt>
              </c:strCache>
            </c:strRef>
          </c:cat>
          <c:val>
            <c:numRef>
              <c:f>Лист1!$D$2:$D$4</c:f>
              <c:numCache>
                <c:formatCode>General</c:formatCode>
                <c:ptCount val="3"/>
                <c:pt idx="0">
                  <c:v>9</c:v>
                </c:pt>
                <c:pt idx="1">
                  <c:v>33</c:v>
                </c:pt>
                <c:pt idx="2">
                  <c:v>58</c:v>
                </c:pt>
              </c:numCache>
            </c:numRef>
          </c:val>
          <c:extLst>
            <c:ext xmlns:c16="http://schemas.microsoft.com/office/drawing/2014/chart" uri="{C3380CC4-5D6E-409C-BE32-E72D297353CC}">
              <c16:uniqueId val="{00000002-2540-BB4D-B3C9-6FFEA37FCBE2}"/>
            </c:ext>
          </c:extLst>
        </c:ser>
        <c:ser>
          <c:idx val="3"/>
          <c:order val="3"/>
          <c:tx>
            <c:strRef>
              <c:f>Лист1!$E$1</c:f>
              <c:strCache>
                <c:ptCount val="1"/>
                <c:pt idx="0">
                  <c:v>Орташа % көрсеткіш</c:v>
                </c:pt>
              </c:strCache>
            </c:strRef>
          </c:tx>
          <c:spPr>
            <a:solidFill>
              <a:schemeClr val="accent4"/>
            </a:solidFill>
            <a:ln>
              <a:noFill/>
            </a:ln>
            <a:effectLst/>
            <a:sp3d/>
          </c:spPr>
          <c:invertIfNegative val="0"/>
          <c:cat>
            <c:strRef>
              <c:f>Лист1!$A$2:$A$4</c:f>
              <c:strCache>
                <c:ptCount val="3"/>
                <c:pt idx="0">
                  <c:v>Жоғары</c:v>
                </c:pt>
                <c:pt idx="1">
                  <c:v>Орташа</c:v>
                </c:pt>
                <c:pt idx="2">
                  <c:v>Төмен</c:v>
                </c:pt>
              </c:strCache>
            </c:strRef>
          </c:cat>
          <c:val>
            <c:numRef>
              <c:f>Лист1!$E$2:$E$4</c:f>
              <c:numCache>
                <c:formatCode>General</c:formatCode>
                <c:ptCount val="3"/>
                <c:pt idx="0">
                  <c:v>11</c:v>
                </c:pt>
                <c:pt idx="1">
                  <c:v>36</c:v>
                </c:pt>
                <c:pt idx="2">
                  <c:v>55</c:v>
                </c:pt>
              </c:numCache>
            </c:numRef>
          </c:val>
          <c:extLst>
            <c:ext xmlns:c16="http://schemas.microsoft.com/office/drawing/2014/chart" uri="{C3380CC4-5D6E-409C-BE32-E72D297353CC}">
              <c16:uniqueId val="{00000003-2540-BB4D-B3C9-6FFEA37FCBE2}"/>
            </c:ext>
          </c:extLst>
        </c:ser>
        <c:dLbls>
          <c:showLegendKey val="0"/>
          <c:showVal val="0"/>
          <c:showCatName val="0"/>
          <c:showSerName val="0"/>
          <c:showPercent val="0"/>
          <c:showBubbleSize val="0"/>
        </c:dLbls>
        <c:gapWidth val="150"/>
        <c:shape val="box"/>
        <c:axId val="229813632"/>
        <c:axId val="230917248"/>
        <c:axId val="0"/>
      </c:bar3DChart>
      <c:catAx>
        <c:axId val="22981363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KZ"/>
          </a:p>
        </c:txPr>
        <c:crossAx val="230917248"/>
        <c:crosses val="autoZero"/>
        <c:auto val="1"/>
        <c:lblAlgn val="ctr"/>
        <c:lblOffset val="100"/>
        <c:noMultiLvlLbl val="0"/>
      </c:catAx>
      <c:valAx>
        <c:axId val="230917248"/>
        <c:scaling>
          <c:orientation val="minMax"/>
        </c:scaling>
        <c:delete val="0"/>
        <c:axPos val="l"/>
        <c:majorGridlines>
          <c:spPr>
            <a:ln w="6350" cap="flat" cmpd="sng" algn="ctr">
              <a:solidFill>
                <a:schemeClr val="accent1"/>
              </a:solidFill>
              <a:prstDash val="solid"/>
              <a:miter lim="800000"/>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KZ"/>
          </a:p>
        </c:txPr>
        <c:crossAx val="2298136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12700" cap="flat" cmpd="sng" algn="ctr">
      <a:solidFill>
        <a:schemeClr val="accent1"/>
      </a:solidFill>
      <a:prstDash val="solid"/>
      <a:miter lim="800000"/>
    </a:ln>
    <a:effectLst/>
  </c:spPr>
  <c:txPr>
    <a:bodyPr/>
    <a:lstStyle/>
    <a:p>
      <a:pPr>
        <a:defRPr>
          <a:solidFill>
            <a:schemeClr val="dk1"/>
          </a:solidFill>
          <a:latin typeface="+mn-lt"/>
          <a:ea typeface="+mn-ea"/>
          <a:cs typeface="+mn-cs"/>
        </a:defRPr>
      </a:pPr>
      <a:endParaRPr lang="ru-KZ"/>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hart>
    <c:title>
      <c:tx>
        <c:rich>
          <a:bodyPr rot="0" spcFirstLastPara="1" vertOverflow="ellipsis" vert="horz" wrap="square" anchor="ctr" anchorCtr="1"/>
          <a:lstStyle/>
          <a:p>
            <a:pPr>
              <a:defRPr sz="1600" b="1" i="0" u="none" strike="noStrike" kern="1200" spc="0" normalizeH="0" baseline="0">
                <a:solidFill>
                  <a:schemeClr val="dk1">
                    <a:lumMod val="50000"/>
                    <a:lumOff val="50000"/>
                  </a:schemeClr>
                </a:solidFill>
                <a:latin typeface="+mj-lt"/>
                <a:ea typeface="+mj-ea"/>
                <a:cs typeface="+mj-cs"/>
              </a:defRPr>
            </a:pPr>
            <a:r>
              <a:rPr lang="kk-KZ" sz="1400">
                <a:solidFill>
                  <a:srgbClr val="0070C0"/>
                </a:solidFill>
              </a:rPr>
              <a:t>Сіздің ойыңызша «Кәсіби шетел тілі (қытай тілі)» пәні нені қамтуы керек керек?</a:t>
            </a:r>
            <a:r>
              <a:rPr lang="x-none" sz="1400">
                <a:solidFill>
                  <a:srgbClr val="0070C0"/>
                </a:solidFill>
              </a:rPr>
              <a:t> </a:t>
            </a:r>
            <a:endParaRPr lang="ru-RU" sz="1400">
              <a:solidFill>
                <a:srgbClr val="0070C0"/>
              </a:solidFill>
            </a:endParaRPr>
          </a:p>
        </c:rich>
      </c:tx>
      <c:overlay val="0"/>
      <c:spPr>
        <a:noFill/>
        <a:ln>
          <a:noFill/>
        </a:ln>
        <a:effectLst/>
      </c:spPr>
    </c:title>
    <c:autoTitleDeleted val="0"/>
    <c:view3D>
      <c:rotX val="30"/>
      <c:rotY val="0"/>
      <c:depthPercent val="100"/>
      <c:rAngAx val="0"/>
      <c:perspective val="5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Жауаптары</c:v>
                </c:pt>
              </c:strCache>
            </c:strRef>
          </c:tx>
          <c:dPt>
            <c:idx val="0"/>
            <c:bubble3D val="0"/>
            <c:spPr>
              <a:gradFill>
                <a:gsLst>
                  <a:gs pos="100000">
                    <a:schemeClr val="accent2">
                      <a:shade val="58000"/>
                      <a:lumMod val="60000"/>
                      <a:lumOff val="40000"/>
                    </a:schemeClr>
                  </a:gs>
                  <a:gs pos="0">
                    <a:schemeClr val="accent2">
                      <a:shade val="58000"/>
                    </a:schemeClr>
                  </a:gs>
                </a:gsLst>
                <a:lin ang="5400000" scaled="0"/>
              </a:gradFill>
              <a:ln w="50800">
                <a:solidFill>
                  <a:schemeClr val="lt1"/>
                </a:solidFill>
              </a:ln>
              <a:effectLst/>
              <a:sp3d contourW="50800">
                <a:contourClr>
                  <a:schemeClr val="lt1"/>
                </a:contourClr>
              </a:sp3d>
            </c:spPr>
            <c:extLst>
              <c:ext xmlns:c16="http://schemas.microsoft.com/office/drawing/2014/chart" uri="{C3380CC4-5D6E-409C-BE32-E72D297353CC}">
                <c16:uniqueId val="{00000001-3A53-4246-AA33-0D3647392765}"/>
              </c:ext>
            </c:extLst>
          </c:dPt>
          <c:dPt>
            <c:idx val="1"/>
            <c:bubble3D val="0"/>
            <c:spPr>
              <a:gradFill>
                <a:gsLst>
                  <a:gs pos="100000">
                    <a:schemeClr val="accent2">
                      <a:shade val="86000"/>
                      <a:lumMod val="60000"/>
                      <a:lumOff val="40000"/>
                    </a:schemeClr>
                  </a:gs>
                  <a:gs pos="0">
                    <a:schemeClr val="accent2">
                      <a:shade val="86000"/>
                    </a:schemeClr>
                  </a:gs>
                </a:gsLst>
                <a:lin ang="5400000" scaled="0"/>
              </a:gradFill>
              <a:ln w="50800">
                <a:solidFill>
                  <a:schemeClr val="lt1"/>
                </a:solidFill>
              </a:ln>
              <a:effectLst/>
              <a:sp3d contourW="50800">
                <a:contourClr>
                  <a:schemeClr val="lt1"/>
                </a:contourClr>
              </a:sp3d>
            </c:spPr>
            <c:extLst>
              <c:ext xmlns:c16="http://schemas.microsoft.com/office/drawing/2014/chart" uri="{C3380CC4-5D6E-409C-BE32-E72D297353CC}">
                <c16:uniqueId val="{00000003-3A53-4246-AA33-0D3647392765}"/>
              </c:ext>
            </c:extLst>
          </c:dPt>
          <c:dPt>
            <c:idx val="2"/>
            <c:bubble3D val="0"/>
            <c:spPr>
              <a:gradFill>
                <a:gsLst>
                  <a:gs pos="100000">
                    <a:schemeClr val="accent2">
                      <a:tint val="86000"/>
                      <a:lumMod val="60000"/>
                      <a:lumOff val="40000"/>
                    </a:schemeClr>
                  </a:gs>
                  <a:gs pos="0">
                    <a:schemeClr val="accent2">
                      <a:tint val="86000"/>
                    </a:schemeClr>
                  </a:gs>
                </a:gsLst>
                <a:lin ang="5400000" scaled="0"/>
              </a:gradFill>
              <a:ln w="50800">
                <a:solidFill>
                  <a:schemeClr val="lt1"/>
                </a:solidFill>
              </a:ln>
              <a:effectLst/>
              <a:sp3d contourW="50800">
                <a:contourClr>
                  <a:schemeClr val="lt1"/>
                </a:contourClr>
              </a:sp3d>
            </c:spPr>
            <c:extLst>
              <c:ext xmlns:c16="http://schemas.microsoft.com/office/drawing/2014/chart" uri="{C3380CC4-5D6E-409C-BE32-E72D297353CC}">
                <c16:uniqueId val="{00000005-3A53-4246-AA33-0D3647392765}"/>
              </c:ext>
            </c:extLst>
          </c:dPt>
          <c:dPt>
            <c:idx val="3"/>
            <c:bubble3D val="0"/>
            <c:spPr>
              <a:gradFill>
                <a:gsLst>
                  <a:gs pos="100000">
                    <a:schemeClr val="accent2">
                      <a:tint val="58000"/>
                      <a:lumMod val="60000"/>
                      <a:lumOff val="40000"/>
                    </a:schemeClr>
                  </a:gs>
                  <a:gs pos="0">
                    <a:schemeClr val="accent2">
                      <a:tint val="58000"/>
                    </a:schemeClr>
                  </a:gs>
                </a:gsLst>
                <a:lin ang="5400000" scaled="0"/>
              </a:gradFill>
              <a:ln w="50800">
                <a:solidFill>
                  <a:schemeClr val="lt1"/>
                </a:solidFill>
              </a:ln>
              <a:effectLst/>
              <a:sp3d contourW="50800">
                <a:contourClr>
                  <a:schemeClr val="lt1"/>
                </a:contourClr>
              </a:sp3d>
            </c:spPr>
            <c:extLst>
              <c:ext xmlns:c16="http://schemas.microsoft.com/office/drawing/2014/chart" uri="{C3380CC4-5D6E-409C-BE32-E72D297353CC}">
                <c16:uniqueId val="{00000007-3A53-4246-AA33-0D3647392765}"/>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KZ"/>
              </a:p>
            </c:txPr>
            <c:dLblPos val="ctr"/>
            <c:showLegendKey val="0"/>
            <c:showVal val="0"/>
            <c:showCatName val="1"/>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numRef>
              <c:f>Лист1!$A$2:$A$5</c:f>
              <c:numCache>
                <c:formatCode>General</c:formatCode>
                <c:ptCount val="4"/>
                <c:pt idx="0">
                  <c:v>1</c:v>
                </c:pt>
                <c:pt idx="1">
                  <c:v>2</c:v>
                </c:pt>
                <c:pt idx="2">
                  <c:v>3</c:v>
                </c:pt>
                <c:pt idx="3">
                  <c:v>4</c:v>
                </c:pt>
              </c:numCache>
            </c:numRef>
          </c:cat>
          <c:val>
            <c:numRef>
              <c:f>Лист1!$B$2:$B$5</c:f>
              <c:numCache>
                <c:formatCode>General</c:formatCode>
                <c:ptCount val="4"/>
                <c:pt idx="0">
                  <c:v>31.7</c:v>
                </c:pt>
                <c:pt idx="1">
                  <c:v>50</c:v>
                </c:pt>
                <c:pt idx="2">
                  <c:v>13.3</c:v>
                </c:pt>
                <c:pt idx="3">
                  <c:v>0</c:v>
                </c:pt>
              </c:numCache>
            </c:numRef>
          </c:val>
          <c:extLst>
            <c:ext xmlns:c16="http://schemas.microsoft.com/office/drawing/2014/chart" uri="{C3380CC4-5D6E-409C-BE32-E72D297353CC}">
              <c16:uniqueId val="{00000008-3A53-4246-AA33-0D3647392765}"/>
            </c:ext>
          </c:extLst>
        </c:ser>
        <c:dLbls>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alpha val="50000"/>
          </a:schemeClr>
        </a:solidFill>
        <a:ln>
          <a:noFill/>
        </a:ln>
        <a:effectLst/>
      </c:spPr>
      <c:txPr>
        <a:bodyPr rot="0" spcFirstLastPara="1" vertOverflow="ellipsis" vert="horz" wrap="square" anchor="ctr" anchorCtr="1"/>
        <a:lstStyle/>
        <a:p>
          <a:pPr>
            <a:defRPr sz="900" b="0" i="0" u="none" strike="noStrike" kern="1200" baseline="0">
              <a:ln>
                <a:solidFill>
                  <a:srgbClr val="000000"/>
                </a:solidFill>
              </a:ln>
              <a:solidFill>
                <a:schemeClr val="dk1">
                  <a:lumMod val="65000"/>
                  <a:lumOff val="35000"/>
                </a:schemeClr>
              </a:solidFill>
              <a:latin typeface="+mn-lt"/>
              <a:ea typeface="+mn-ea"/>
              <a:cs typeface="+mn-cs"/>
            </a:defRPr>
          </a:pPr>
          <a:endParaRPr lang="ru-KZ"/>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pattFill prst="dkDnDiag">
      <a:fgClr>
        <a:schemeClr val="lt1"/>
      </a:fgClr>
      <a:bgClr>
        <a:schemeClr val="dk1">
          <a:lumMod val="10000"/>
          <a:lumOff val="90000"/>
        </a:schemeClr>
      </a:bgClr>
    </a:pattFill>
    <a:ln w="9525" cap="flat" cmpd="sng" algn="ctr">
      <a:solidFill>
        <a:schemeClr val="dk1">
          <a:lumMod val="15000"/>
          <a:lumOff val="85000"/>
        </a:schemeClr>
      </a:solidFill>
      <a:round/>
    </a:ln>
    <a:effectLst/>
  </c:spPr>
  <c:txPr>
    <a:bodyPr/>
    <a:lstStyle/>
    <a:p>
      <a:pPr>
        <a:defRPr/>
      </a:pPr>
      <a:endParaRPr lang="ru-KZ"/>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solidFill>
          <a:schemeClr val="lt1"/>
        </a:solidFill>
        <a:ln w="12700" cap="flat" cmpd="sng" algn="ctr">
          <a:solidFill>
            <a:schemeClr val="accent1"/>
          </a:solidFill>
          <a:prstDash val="solid"/>
          <a:miter lim="800000"/>
        </a:ln>
        <a:effectLst/>
        <a:sp3d contourW="12700">
          <a:contourClr>
            <a:schemeClr val="accent1"/>
          </a:contourClr>
        </a:sp3d>
      </c:spPr>
    </c:sideWall>
    <c:backWall>
      <c:thickness val="0"/>
      <c:spPr>
        <a:solidFill>
          <a:schemeClr val="lt1"/>
        </a:solidFill>
        <a:ln w="12700" cap="flat" cmpd="sng" algn="ctr">
          <a:solidFill>
            <a:schemeClr val="accent1"/>
          </a:solidFill>
          <a:prstDash val="solid"/>
          <a:miter lim="800000"/>
        </a:ln>
        <a:effectLst/>
        <a:sp3d contourW="12700">
          <a:contourClr>
            <a:schemeClr val="accent1"/>
          </a:contourClr>
        </a:sp3d>
      </c:spPr>
    </c:backWall>
    <c:plotArea>
      <c:layout/>
      <c:bar3DChart>
        <c:barDir val="col"/>
        <c:grouping val="clustered"/>
        <c:varyColors val="0"/>
        <c:ser>
          <c:idx val="0"/>
          <c:order val="0"/>
          <c:tx>
            <c:strRef>
              <c:f>Лист1!$B$1</c:f>
              <c:strCache>
                <c:ptCount val="1"/>
                <c:pt idx="0">
                  <c:v>Мақсатты-тұтастық</c:v>
                </c:pt>
              </c:strCache>
            </c:strRef>
          </c:tx>
          <c:spPr>
            <a:solidFill>
              <a:schemeClr val="accent1"/>
            </a:solidFill>
            <a:ln>
              <a:noFill/>
            </a:ln>
            <a:effectLst/>
            <a:sp3d/>
          </c:spPr>
          <c:invertIfNegative val="0"/>
          <c:cat>
            <c:strRef>
              <c:f>Лист1!$A$2:$A$4</c:f>
              <c:strCache>
                <c:ptCount val="3"/>
                <c:pt idx="0">
                  <c:v>Жоғары</c:v>
                </c:pt>
                <c:pt idx="1">
                  <c:v>Орташа</c:v>
                </c:pt>
                <c:pt idx="2">
                  <c:v>Төмен</c:v>
                </c:pt>
              </c:strCache>
            </c:strRef>
          </c:cat>
          <c:val>
            <c:numRef>
              <c:f>Лист1!$B$2:$B$4</c:f>
              <c:numCache>
                <c:formatCode>General</c:formatCode>
                <c:ptCount val="3"/>
                <c:pt idx="0">
                  <c:v>12</c:v>
                </c:pt>
                <c:pt idx="1">
                  <c:v>38</c:v>
                </c:pt>
                <c:pt idx="2">
                  <c:v>50</c:v>
                </c:pt>
              </c:numCache>
            </c:numRef>
          </c:val>
          <c:extLst>
            <c:ext xmlns:c16="http://schemas.microsoft.com/office/drawing/2014/chart" uri="{C3380CC4-5D6E-409C-BE32-E72D297353CC}">
              <c16:uniqueId val="{00000000-A8B3-DD42-9ED5-511AF01BD3C3}"/>
            </c:ext>
          </c:extLst>
        </c:ser>
        <c:ser>
          <c:idx val="1"/>
          <c:order val="1"/>
          <c:tx>
            <c:strRef>
              <c:f>Лист1!$C$1</c:f>
              <c:strCache>
                <c:ptCount val="1"/>
                <c:pt idx="0">
                  <c:v>Операционалды-әрекеттік</c:v>
                </c:pt>
              </c:strCache>
            </c:strRef>
          </c:tx>
          <c:spPr>
            <a:solidFill>
              <a:schemeClr val="accent2"/>
            </a:solidFill>
            <a:ln>
              <a:noFill/>
            </a:ln>
            <a:effectLst/>
            <a:sp3d/>
          </c:spPr>
          <c:invertIfNegative val="0"/>
          <c:cat>
            <c:strRef>
              <c:f>Лист1!$A$2:$A$4</c:f>
              <c:strCache>
                <c:ptCount val="3"/>
                <c:pt idx="0">
                  <c:v>Жоғары</c:v>
                </c:pt>
                <c:pt idx="1">
                  <c:v>Орташа</c:v>
                </c:pt>
                <c:pt idx="2">
                  <c:v>Төмен</c:v>
                </c:pt>
              </c:strCache>
            </c:strRef>
          </c:cat>
          <c:val>
            <c:numRef>
              <c:f>Лист1!$C$2:$C$4</c:f>
              <c:numCache>
                <c:formatCode>General</c:formatCode>
                <c:ptCount val="3"/>
                <c:pt idx="0">
                  <c:v>13</c:v>
                </c:pt>
                <c:pt idx="1">
                  <c:v>34</c:v>
                </c:pt>
                <c:pt idx="2">
                  <c:v>55</c:v>
                </c:pt>
              </c:numCache>
            </c:numRef>
          </c:val>
          <c:extLst>
            <c:ext xmlns:c16="http://schemas.microsoft.com/office/drawing/2014/chart" uri="{C3380CC4-5D6E-409C-BE32-E72D297353CC}">
              <c16:uniqueId val="{00000001-A8B3-DD42-9ED5-511AF01BD3C3}"/>
            </c:ext>
          </c:extLst>
        </c:ser>
        <c:ser>
          <c:idx val="2"/>
          <c:order val="2"/>
          <c:tx>
            <c:strRef>
              <c:f>Лист1!$D$1</c:f>
              <c:strCache>
                <c:ptCount val="1"/>
                <c:pt idx="0">
                  <c:v>Нәтижелік</c:v>
                </c:pt>
              </c:strCache>
            </c:strRef>
          </c:tx>
          <c:spPr>
            <a:solidFill>
              <a:schemeClr val="accent3"/>
            </a:solidFill>
            <a:ln>
              <a:noFill/>
            </a:ln>
            <a:effectLst/>
            <a:sp3d/>
          </c:spPr>
          <c:invertIfNegative val="0"/>
          <c:cat>
            <c:strRef>
              <c:f>Лист1!$A$2:$A$4</c:f>
              <c:strCache>
                <c:ptCount val="3"/>
                <c:pt idx="0">
                  <c:v>Жоғары</c:v>
                </c:pt>
                <c:pt idx="1">
                  <c:v>Орташа</c:v>
                </c:pt>
                <c:pt idx="2">
                  <c:v>Төмен</c:v>
                </c:pt>
              </c:strCache>
            </c:strRef>
          </c:cat>
          <c:val>
            <c:numRef>
              <c:f>Лист1!$D$2:$D$4</c:f>
              <c:numCache>
                <c:formatCode>General</c:formatCode>
                <c:ptCount val="3"/>
                <c:pt idx="0">
                  <c:v>9</c:v>
                </c:pt>
                <c:pt idx="1">
                  <c:v>37</c:v>
                </c:pt>
                <c:pt idx="2">
                  <c:v>53</c:v>
                </c:pt>
              </c:numCache>
            </c:numRef>
          </c:val>
          <c:extLst>
            <c:ext xmlns:c16="http://schemas.microsoft.com/office/drawing/2014/chart" uri="{C3380CC4-5D6E-409C-BE32-E72D297353CC}">
              <c16:uniqueId val="{00000002-A8B3-DD42-9ED5-511AF01BD3C3}"/>
            </c:ext>
          </c:extLst>
        </c:ser>
        <c:ser>
          <c:idx val="3"/>
          <c:order val="3"/>
          <c:tx>
            <c:strRef>
              <c:f>Лист1!$E$1</c:f>
              <c:strCache>
                <c:ptCount val="1"/>
                <c:pt idx="0">
                  <c:v>Орташа % көрсеткіш</c:v>
                </c:pt>
              </c:strCache>
            </c:strRef>
          </c:tx>
          <c:spPr>
            <a:solidFill>
              <a:schemeClr val="accent4"/>
            </a:solidFill>
            <a:ln>
              <a:noFill/>
            </a:ln>
            <a:effectLst/>
            <a:sp3d/>
          </c:spPr>
          <c:invertIfNegative val="0"/>
          <c:cat>
            <c:strRef>
              <c:f>Лист1!$A$2:$A$4</c:f>
              <c:strCache>
                <c:ptCount val="3"/>
                <c:pt idx="0">
                  <c:v>Жоғары</c:v>
                </c:pt>
                <c:pt idx="1">
                  <c:v>Орташа</c:v>
                </c:pt>
                <c:pt idx="2">
                  <c:v>Төмен</c:v>
                </c:pt>
              </c:strCache>
            </c:strRef>
          </c:cat>
          <c:val>
            <c:numRef>
              <c:f>Лист1!$E$2:$E$4</c:f>
              <c:numCache>
                <c:formatCode>General</c:formatCode>
                <c:ptCount val="3"/>
                <c:pt idx="0">
                  <c:v>11</c:v>
                </c:pt>
                <c:pt idx="1">
                  <c:v>36</c:v>
                </c:pt>
                <c:pt idx="2">
                  <c:v>53</c:v>
                </c:pt>
              </c:numCache>
            </c:numRef>
          </c:val>
          <c:extLst>
            <c:ext xmlns:c16="http://schemas.microsoft.com/office/drawing/2014/chart" uri="{C3380CC4-5D6E-409C-BE32-E72D297353CC}">
              <c16:uniqueId val="{00000003-A8B3-DD42-9ED5-511AF01BD3C3}"/>
            </c:ext>
          </c:extLst>
        </c:ser>
        <c:dLbls>
          <c:showLegendKey val="0"/>
          <c:showVal val="0"/>
          <c:showCatName val="0"/>
          <c:showSerName val="0"/>
          <c:showPercent val="0"/>
          <c:showBubbleSize val="0"/>
        </c:dLbls>
        <c:gapWidth val="150"/>
        <c:shape val="box"/>
        <c:axId val="231127680"/>
        <c:axId val="231305600"/>
        <c:axId val="0"/>
      </c:bar3DChart>
      <c:catAx>
        <c:axId val="23112768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KZ"/>
          </a:p>
        </c:txPr>
        <c:crossAx val="231305600"/>
        <c:crosses val="autoZero"/>
        <c:auto val="1"/>
        <c:lblAlgn val="ctr"/>
        <c:lblOffset val="100"/>
        <c:noMultiLvlLbl val="0"/>
      </c:catAx>
      <c:valAx>
        <c:axId val="231305600"/>
        <c:scaling>
          <c:orientation val="minMax"/>
        </c:scaling>
        <c:delete val="0"/>
        <c:axPos val="l"/>
        <c:majorGridlines>
          <c:spPr>
            <a:ln w="6350" cap="flat" cmpd="sng" algn="ctr">
              <a:solidFill>
                <a:schemeClr val="accent1"/>
              </a:solidFill>
              <a:prstDash val="solid"/>
              <a:miter lim="800000"/>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KZ"/>
          </a:p>
        </c:txPr>
        <c:crossAx val="2311276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12700" cap="flat" cmpd="sng" algn="ctr">
      <a:solidFill>
        <a:schemeClr val="accent1"/>
      </a:solidFill>
      <a:prstDash val="solid"/>
      <a:miter lim="800000"/>
    </a:ln>
    <a:effectLst/>
  </c:spPr>
  <c:txPr>
    <a:bodyPr/>
    <a:lstStyle/>
    <a:p>
      <a:pPr>
        <a:defRPr>
          <a:solidFill>
            <a:schemeClr val="dk1"/>
          </a:solidFill>
          <a:latin typeface="+mn-lt"/>
          <a:ea typeface="+mn-ea"/>
          <a:cs typeface="+mn-cs"/>
        </a:defRPr>
      </a:pPr>
      <a:endParaRPr lang="ru-KZ"/>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solidFill>
          <a:schemeClr val="lt1"/>
        </a:solidFill>
        <a:ln w="12700" cap="flat" cmpd="sng" algn="ctr">
          <a:solidFill>
            <a:schemeClr val="accent1"/>
          </a:solidFill>
          <a:prstDash val="solid"/>
          <a:miter lim="800000"/>
        </a:ln>
        <a:effectLst/>
        <a:sp3d contourW="12700">
          <a:contourClr>
            <a:schemeClr val="accent1"/>
          </a:contourClr>
        </a:sp3d>
      </c:spPr>
    </c:sideWall>
    <c:backWall>
      <c:thickness val="0"/>
      <c:spPr>
        <a:solidFill>
          <a:schemeClr val="lt1"/>
        </a:solidFill>
        <a:ln w="12700" cap="flat" cmpd="sng" algn="ctr">
          <a:solidFill>
            <a:schemeClr val="accent1"/>
          </a:solidFill>
          <a:prstDash val="solid"/>
          <a:miter lim="800000"/>
        </a:ln>
        <a:effectLst/>
        <a:sp3d contourW="12700">
          <a:contourClr>
            <a:schemeClr val="accent1"/>
          </a:contourClr>
        </a:sp3d>
      </c:spPr>
    </c:backWall>
    <c:plotArea>
      <c:layout/>
      <c:bar3DChart>
        <c:barDir val="col"/>
        <c:grouping val="clustered"/>
        <c:varyColors val="0"/>
        <c:ser>
          <c:idx val="0"/>
          <c:order val="0"/>
          <c:tx>
            <c:strRef>
              <c:f>Лист1!$B$1</c:f>
              <c:strCache>
                <c:ptCount val="1"/>
                <c:pt idx="0">
                  <c:v>Мақсатты-тұтастық</c:v>
                </c:pt>
              </c:strCache>
            </c:strRef>
          </c:tx>
          <c:spPr>
            <a:solidFill>
              <a:schemeClr val="accent1"/>
            </a:solidFill>
            <a:ln>
              <a:noFill/>
            </a:ln>
            <a:effectLst/>
            <a:sp3d/>
          </c:spPr>
          <c:invertIfNegative val="0"/>
          <c:cat>
            <c:strRef>
              <c:f>Лист1!$A$2:$A$4</c:f>
              <c:strCache>
                <c:ptCount val="3"/>
                <c:pt idx="0">
                  <c:v>Жоғары</c:v>
                </c:pt>
                <c:pt idx="1">
                  <c:v>Орташа</c:v>
                </c:pt>
                <c:pt idx="2">
                  <c:v>Төмен</c:v>
                </c:pt>
              </c:strCache>
            </c:strRef>
          </c:cat>
          <c:val>
            <c:numRef>
              <c:f>Лист1!$B$2:$B$4</c:f>
              <c:numCache>
                <c:formatCode>General</c:formatCode>
                <c:ptCount val="3"/>
                <c:pt idx="0">
                  <c:v>24</c:v>
                </c:pt>
                <c:pt idx="1">
                  <c:v>67</c:v>
                </c:pt>
                <c:pt idx="2">
                  <c:v>9</c:v>
                </c:pt>
              </c:numCache>
            </c:numRef>
          </c:val>
          <c:extLst>
            <c:ext xmlns:c16="http://schemas.microsoft.com/office/drawing/2014/chart" uri="{C3380CC4-5D6E-409C-BE32-E72D297353CC}">
              <c16:uniqueId val="{00000000-4EC0-6F4D-9DFE-27F6EE7FC0F5}"/>
            </c:ext>
          </c:extLst>
        </c:ser>
        <c:ser>
          <c:idx val="1"/>
          <c:order val="1"/>
          <c:tx>
            <c:strRef>
              <c:f>Лист1!$C$1</c:f>
              <c:strCache>
                <c:ptCount val="1"/>
                <c:pt idx="0">
                  <c:v>Операционалды-әрекеттік</c:v>
                </c:pt>
              </c:strCache>
            </c:strRef>
          </c:tx>
          <c:spPr>
            <a:solidFill>
              <a:schemeClr val="accent2"/>
            </a:solidFill>
            <a:ln>
              <a:noFill/>
            </a:ln>
            <a:effectLst/>
            <a:sp3d/>
          </c:spPr>
          <c:invertIfNegative val="0"/>
          <c:cat>
            <c:strRef>
              <c:f>Лист1!$A$2:$A$4</c:f>
              <c:strCache>
                <c:ptCount val="3"/>
                <c:pt idx="0">
                  <c:v>Жоғары</c:v>
                </c:pt>
                <c:pt idx="1">
                  <c:v>Орташа</c:v>
                </c:pt>
                <c:pt idx="2">
                  <c:v>Төмен</c:v>
                </c:pt>
              </c:strCache>
            </c:strRef>
          </c:cat>
          <c:val>
            <c:numRef>
              <c:f>Лист1!$C$2:$C$4</c:f>
              <c:numCache>
                <c:formatCode>General</c:formatCode>
                <c:ptCount val="3"/>
                <c:pt idx="0">
                  <c:v>27</c:v>
                </c:pt>
                <c:pt idx="1">
                  <c:v>58</c:v>
                </c:pt>
                <c:pt idx="2">
                  <c:v>15</c:v>
                </c:pt>
              </c:numCache>
            </c:numRef>
          </c:val>
          <c:extLst>
            <c:ext xmlns:c16="http://schemas.microsoft.com/office/drawing/2014/chart" uri="{C3380CC4-5D6E-409C-BE32-E72D297353CC}">
              <c16:uniqueId val="{00000001-4EC0-6F4D-9DFE-27F6EE7FC0F5}"/>
            </c:ext>
          </c:extLst>
        </c:ser>
        <c:ser>
          <c:idx val="2"/>
          <c:order val="2"/>
          <c:tx>
            <c:strRef>
              <c:f>Лист1!$D$1</c:f>
              <c:strCache>
                <c:ptCount val="1"/>
                <c:pt idx="0">
                  <c:v>Нәтижелік</c:v>
                </c:pt>
              </c:strCache>
            </c:strRef>
          </c:tx>
          <c:spPr>
            <a:solidFill>
              <a:schemeClr val="accent3"/>
            </a:solidFill>
            <a:ln>
              <a:noFill/>
            </a:ln>
            <a:effectLst/>
            <a:sp3d/>
          </c:spPr>
          <c:invertIfNegative val="0"/>
          <c:cat>
            <c:strRef>
              <c:f>Лист1!$A$2:$A$4</c:f>
              <c:strCache>
                <c:ptCount val="3"/>
                <c:pt idx="0">
                  <c:v>Жоғары</c:v>
                </c:pt>
                <c:pt idx="1">
                  <c:v>Орташа</c:v>
                </c:pt>
                <c:pt idx="2">
                  <c:v>Төмен</c:v>
                </c:pt>
              </c:strCache>
            </c:strRef>
          </c:cat>
          <c:val>
            <c:numRef>
              <c:f>Лист1!$D$2:$D$4</c:f>
              <c:numCache>
                <c:formatCode>General</c:formatCode>
                <c:ptCount val="3"/>
                <c:pt idx="0">
                  <c:v>27</c:v>
                </c:pt>
                <c:pt idx="1">
                  <c:v>64</c:v>
                </c:pt>
                <c:pt idx="2">
                  <c:v>9</c:v>
                </c:pt>
              </c:numCache>
            </c:numRef>
          </c:val>
          <c:extLst>
            <c:ext xmlns:c16="http://schemas.microsoft.com/office/drawing/2014/chart" uri="{C3380CC4-5D6E-409C-BE32-E72D297353CC}">
              <c16:uniqueId val="{00000002-4EC0-6F4D-9DFE-27F6EE7FC0F5}"/>
            </c:ext>
          </c:extLst>
        </c:ser>
        <c:ser>
          <c:idx val="3"/>
          <c:order val="3"/>
          <c:tx>
            <c:strRef>
              <c:f>Лист1!$E$1</c:f>
              <c:strCache>
                <c:ptCount val="1"/>
                <c:pt idx="0">
                  <c:v>Орташа % көрсеткіш</c:v>
                </c:pt>
              </c:strCache>
            </c:strRef>
          </c:tx>
          <c:spPr>
            <a:solidFill>
              <a:schemeClr val="accent4"/>
            </a:solidFill>
            <a:ln>
              <a:noFill/>
            </a:ln>
            <a:effectLst/>
            <a:sp3d/>
          </c:spPr>
          <c:invertIfNegative val="0"/>
          <c:cat>
            <c:strRef>
              <c:f>Лист1!$A$2:$A$4</c:f>
              <c:strCache>
                <c:ptCount val="3"/>
                <c:pt idx="0">
                  <c:v>Жоғары</c:v>
                </c:pt>
                <c:pt idx="1">
                  <c:v>Орташа</c:v>
                </c:pt>
                <c:pt idx="2">
                  <c:v>Төмен</c:v>
                </c:pt>
              </c:strCache>
            </c:strRef>
          </c:cat>
          <c:val>
            <c:numRef>
              <c:f>Лист1!$E$2:$E$4</c:f>
              <c:numCache>
                <c:formatCode>General</c:formatCode>
                <c:ptCount val="3"/>
                <c:pt idx="0">
                  <c:v>26</c:v>
                </c:pt>
                <c:pt idx="1">
                  <c:v>63</c:v>
                </c:pt>
                <c:pt idx="2">
                  <c:v>11</c:v>
                </c:pt>
              </c:numCache>
            </c:numRef>
          </c:val>
          <c:extLst>
            <c:ext xmlns:c16="http://schemas.microsoft.com/office/drawing/2014/chart" uri="{C3380CC4-5D6E-409C-BE32-E72D297353CC}">
              <c16:uniqueId val="{00000003-4EC0-6F4D-9DFE-27F6EE7FC0F5}"/>
            </c:ext>
          </c:extLst>
        </c:ser>
        <c:dLbls>
          <c:showLegendKey val="0"/>
          <c:showVal val="0"/>
          <c:showCatName val="0"/>
          <c:showSerName val="0"/>
          <c:showPercent val="0"/>
          <c:showBubbleSize val="0"/>
        </c:dLbls>
        <c:gapWidth val="150"/>
        <c:shape val="box"/>
        <c:axId val="231344000"/>
        <c:axId val="231345536"/>
        <c:axId val="0"/>
      </c:bar3DChart>
      <c:catAx>
        <c:axId val="23134400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KZ"/>
          </a:p>
        </c:txPr>
        <c:crossAx val="231345536"/>
        <c:crosses val="autoZero"/>
        <c:auto val="1"/>
        <c:lblAlgn val="ctr"/>
        <c:lblOffset val="100"/>
        <c:noMultiLvlLbl val="0"/>
      </c:catAx>
      <c:valAx>
        <c:axId val="231345536"/>
        <c:scaling>
          <c:orientation val="minMax"/>
        </c:scaling>
        <c:delete val="0"/>
        <c:axPos val="l"/>
        <c:majorGridlines>
          <c:spPr>
            <a:ln w="6350" cap="flat" cmpd="sng" algn="ctr">
              <a:solidFill>
                <a:schemeClr val="accent1"/>
              </a:solidFill>
              <a:prstDash val="solid"/>
              <a:miter lim="800000"/>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KZ"/>
          </a:p>
        </c:txPr>
        <c:crossAx val="2313440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12700" cap="flat" cmpd="sng" algn="ctr">
      <a:solidFill>
        <a:schemeClr val="accent1"/>
      </a:solidFill>
      <a:prstDash val="solid"/>
      <a:miter lim="800000"/>
    </a:ln>
    <a:effectLst/>
  </c:spPr>
  <c:txPr>
    <a:bodyPr/>
    <a:lstStyle/>
    <a:p>
      <a:pPr>
        <a:defRPr>
          <a:solidFill>
            <a:schemeClr val="dk1"/>
          </a:solidFill>
          <a:latin typeface="+mn-lt"/>
          <a:ea typeface="+mn-ea"/>
          <a:cs typeface="+mn-cs"/>
        </a:defRPr>
      </a:pPr>
      <a:endParaRPr lang="ru-KZ"/>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solidFill>
          <a:schemeClr val="lt1"/>
        </a:solidFill>
        <a:ln w="12700" cap="flat" cmpd="sng" algn="ctr">
          <a:solidFill>
            <a:schemeClr val="accent1"/>
          </a:solidFill>
          <a:prstDash val="solid"/>
          <a:miter lim="800000"/>
        </a:ln>
        <a:effectLst/>
        <a:sp3d contourW="12700">
          <a:contourClr>
            <a:schemeClr val="accent1"/>
          </a:contourClr>
        </a:sp3d>
      </c:spPr>
    </c:sideWall>
    <c:backWall>
      <c:thickness val="0"/>
      <c:spPr>
        <a:solidFill>
          <a:schemeClr val="lt1"/>
        </a:solidFill>
        <a:ln w="12700" cap="flat" cmpd="sng" algn="ctr">
          <a:solidFill>
            <a:schemeClr val="accent1"/>
          </a:solidFill>
          <a:prstDash val="solid"/>
          <a:miter lim="800000"/>
        </a:ln>
        <a:effectLst/>
        <a:sp3d contourW="12700">
          <a:contourClr>
            <a:schemeClr val="accent1"/>
          </a:contourClr>
        </a:sp3d>
      </c:spPr>
    </c:backWall>
    <c:plotArea>
      <c:layout/>
      <c:bar3DChart>
        <c:barDir val="col"/>
        <c:grouping val="clustered"/>
        <c:varyColors val="0"/>
        <c:ser>
          <c:idx val="0"/>
          <c:order val="0"/>
          <c:tx>
            <c:strRef>
              <c:f>Лист1!$B$1</c:f>
              <c:strCache>
                <c:ptCount val="1"/>
                <c:pt idx="0">
                  <c:v>Мақсатты-тұтастық</c:v>
                </c:pt>
              </c:strCache>
            </c:strRef>
          </c:tx>
          <c:spPr>
            <a:solidFill>
              <a:schemeClr val="accent1"/>
            </a:solidFill>
            <a:ln>
              <a:noFill/>
            </a:ln>
            <a:effectLst/>
            <a:sp3d/>
          </c:spPr>
          <c:invertIfNegative val="0"/>
          <c:cat>
            <c:strRef>
              <c:f>Лист1!$A$2:$A$4</c:f>
              <c:strCache>
                <c:ptCount val="3"/>
                <c:pt idx="0">
                  <c:v>Жоғары</c:v>
                </c:pt>
                <c:pt idx="1">
                  <c:v>Орташа</c:v>
                </c:pt>
                <c:pt idx="2">
                  <c:v>Төмен</c:v>
                </c:pt>
              </c:strCache>
            </c:strRef>
          </c:cat>
          <c:val>
            <c:numRef>
              <c:f>Лист1!$B$2:$B$4</c:f>
              <c:numCache>
                <c:formatCode>General</c:formatCode>
                <c:ptCount val="3"/>
                <c:pt idx="0">
                  <c:v>19</c:v>
                </c:pt>
                <c:pt idx="1">
                  <c:v>50</c:v>
                </c:pt>
                <c:pt idx="2">
                  <c:v>31</c:v>
                </c:pt>
              </c:numCache>
            </c:numRef>
          </c:val>
          <c:extLst>
            <c:ext xmlns:c16="http://schemas.microsoft.com/office/drawing/2014/chart" uri="{C3380CC4-5D6E-409C-BE32-E72D297353CC}">
              <c16:uniqueId val="{00000000-9F8A-EE43-BBBD-5631B79FDF4D}"/>
            </c:ext>
          </c:extLst>
        </c:ser>
        <c:ser>
          <c:idx val="1"/>
          <c:order val="1"/>
          <c:tx>
            <c:strRef>
              <c:f>Лист1!$C$1</c:f>
              <c:strCache>
                <c:ptCount val="1"/>
                <c:pt idx="0">
                  <c:v>Операционалды-әрекеттік</c:v>
                </c:pt>
              </c:strCache>
            </c:strRef>
          </c:tx>
          <c:spPr>
            <a:solidFill>
              <a:schemeClr val="accent2"/>
            </a:solidFill>
            <a:ln>
              <a:noFill/>
            </a:ln>
            <a:effectLst/>
            <a:sp3d/>
          </c:spPr>
          <c:invertIfNegative val="0"/>
          <c:cat>
            <c:strRef>
              <c:f>Лист1!$A$2:$A$4</c:f>
              <c:strCache>
                <c:ptCount val="3"/>
                <c:pt idx="0">
                  <c:v>Жоғары</c:v>
                </c:pt>
                <c:pt idx="1">
                  <c:v>Орташа</c:v>
                </c:pt>
                <c:pt idx="2">
                  <c:v>Төмен</c:v>
                </c:pt>
              </c:strCache>
            </c:strRef>
          </c:cat>
          <c:val>
            <c:numRef>
              <c:f>Лист1!$C$2:$C$4</c:f>
              <c:numCache>
                <c:formatCode>General</c:formatCode>
                <c:ptCount val="3"/>
                <c:pt idx="0">
                  <c:v>16</c:v>
                </c:pt>
                <c:pt idx="1">
                  <c:v>48</c:v>
                </c:pt>
                <c:pt idx="2">
                  <c:v>36</c:v>
                </c:pt>
              </c:numCache>
            </c:numRef>
          </c:val>
          <c:extLst>
            <c:ext xmlns:c16="http://schemas.microsoft.com/office/drawing/2014/chart" uri="{C3380CC4-5D6E-409C-BE32-E72D297353CC}">
              <c16:uniqueId val="{00000001-9F8A-EE43-BBBD-5631B79FDF4D}"/>
            </c:ext>
          </c:extLst>
        </c:ser>
        <c:ser>
          <c:idx val="2"/>
          <c:order val="2"/>
          <c:tx>
            <c:strRef>
              <c:f>Лист1!$D$1</c:f>
              <c:strCache>
                <c:ptCount val="1"/>
                <c:pt idx="0">
                  <c:v>Нәтижелік</c:v>
                </c:pt>
              </c:strCache>
            </c:strRef>
          </c:tx>
          <c:spPr>
            <a:solidFill>
              <a:schemeClr val="accent3"/>
            </a:solidFill>
            <a:ln>
              <a:noFill/>
            </a:ln>
            <a:effectLst/>
            <a:sp3d/>
          </c:spPr>
          <c:invertIfNegative val="0"/>
          <c:cat>
            <c:strRef>
              <c:f>Лист1!$A$2:$A$4</c:f>
              <c:strCache>
                <c:ptCount val="3"/>
                <c:pt idx="0">
                  <c:v>Жоғары</c:v>
                </c:pt>
                <c:pt idx="1">
                  <c:v>Орташа</c:v>
                </c:pt>
                <c:pt idx="2">
                  <c:v>Төмен</c:v>
                </c:pt>
              </c:strCache>
            </c:strRef>
          </c:cat>
          <c:val>
            <c:numRef>
              <c:f>Лист1!$D$2:$D$4</c:f>
              <c:numCache>
                <c:formatCode>General</c:formatCode>
                <c:ptCount val="3"/>
                <c:pt idx="0">
                  <c:v>13</c:v>
                </c:pt>
                <c:pt idx="1">
                  <c:v>47</c:v>
                </c:pt>
                <c:pt idx="2">
                  <c:v>41</c:v>
                </c:pt>
              </c:numCache>
            </c:numRef>
          </c:val>
          <c:extLst>
            <c:ext xmlns:c16="http://schemas.microsoft.com/office/drawing/2014/chart" uri="{C3380CC4-5D6E-409C-BE32-E72D297353CC}">
              <c16:uniqueId val="{00000002-9F8A-EE43-BBBD-5631B79FDF4D}"/>
            </c:ext>
          </c:extLst>
        </c:ser>
        <c:ser>
          <c:idx val="3"/>
          <c:order val="3"/>
          <c:tx>
            <c:strRef>
              <c:f>Лист1!$E$1</c:f>
              <c:strCache>
                <c:ptCount val="1"/>
                <c:pt idx="0">
                  <c:v>Орташа % көрсеткіш</c:v>
                </c:pt>
              </c:strCache>
            </c:strRef>
          </c:tx>
          <c:spPr>
            <a:solidFill>
              <a:schemeClr val="accent4"/>
            </a:solidFill>
            <a:ln>
              <a:noFill/>
            </a:ln>
            <a:effectLst/>
            <a:sp3d/>
          </c:spPr>
          <c:invertIfNegative val="0"/>
          <c:cat>
            <c:strRef>
              <c:f>Лист1!$A$2:$A$4</c:f>
              <c:strCache>
                <c:ptCount val="3"/>
                <c:pt idx="0">
                  <c:v>Жоғары</c:v>
                </c:pt>
                <c:pt idx="1">
                  <c:v>Орташа</c:v>
                </c:pt>
                <c:pt idx="2">
                  <c:v>Төмен</c:v>
                </c:pt>
              </c:strCache>
            </c:strRef>
          </c:cat>
          <c:val>
            <c:numRef>
              <c:f>Лист1!$E$2:$E$4</c:f>
              <c:numCache>
                <c:formatCode>General</c:formatCode>
                <c:ptCount val="3"/>
                <c:pt idx="0">
                  <c:v>16</c:v>
                </c:pt>
                <c:pt idx="1">
                  <c:v>48</c:v>
                </c:pt>
                <c:pt idx="2">
                  <c:v>36</c:v>
                </c:pt>
              </c:numCache>
            </c:numRef>
          </c:val>
          <c:extLst>
            <c:ext xmlns:c16="http://schemas.microsoft.com/office/drawing/2014/chart" uri="{C3380CC4-5D6E-409C-BE32-E72D297353CC}">
              <c16:uniqueId val="{00000003-9F8A-EE43-BBBD-5631B79FDF4D}"/>
            </c:ext>
          </c:extLst>
        </c:ser>
        <c:dLbls>
          <c:showLegendKey val="0"/>
          <c:showVal val="0"/>
          <c:showCatName val="0"/>
          <c:showSerName val="0"/>
          <c:showPercent val="0"/>
          <c:showBubbleSize val="0"/>
        </c:dLbls>
        <c:gapWidth val="150"/>
        <c:shape val="box"/>
        <c:axId val="231810176"/>
        <c:axId val="231811712"/>
        <c:axId val="0"/>
      </c:bar3DChart>
      <c:catAx>
        <c:axId val="23181017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KZ"/>
          </a:p>
        </c:txPr>
        <c:crossAx val="231811712"/>
        <c:crosses val="autoZero"/>
        <c:auto val="1"/>
        <c:lblAlgn val="ctr"/>
        <c:lblOffset val="100"/>
        <c:noMultiLvlLbl val="0"/>
      </c:catAx>
      <c:valAx>
        <c:axId val="231811712"/>
        <c:scaling>
          <c:orientation val="minMax"/>
        </c:scaling>
        <c:delete val="0"/>
        <c:axPos val="l"/>
        <c:majorGridlines>
          <c:spPr>
            <a:ln w="6350" cap="flat" cmpd="sng" algn="ctr">
              <a:solidFill>
                <a:schemeClr val="accent1"/>
              </a:solidFill>
              <a:prstDash val="solid"/>
              <a:miter lim="800000"/>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KZ"/>
          </a:p>
        </c:txPr>
        <c:crossAx val="2318101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12700" cap="flat" cmpd="sng" algn="ctr">
      <a:solidFill>
        <a:schemeClr val="accent1"/>
      </a:solidFill>
      <a:prstDash val="solid"/>
      <a:miter lim="800000"/>
    </a:ln>
    <a:effectLst/>
  </c:spPr>
  <c:txPr>
    <a:bodyPr/>
    <a:lstStyle/>
    <a:p>
      <a:pPr>
        <a:defRPr>
          <a:solidFill>
            <a:schemeClr val="dk1"/>
          </a:solidFill>
          <a:latin typeface="+mn-lt"/>
          <a:ea typeface="+mn-ea"/>
          <a:cs typeface="+mn-cs"/>
        </a:defRPr>
      </a:pPr>
      <a:endParaRPr lang="ru-KZ"/>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solidFill>
          <a:schemeClr val="lt1"/>
        </a:solidFill>
        <a:ln w="12700" cap="flat" cmpd="sng" algn="ctr">
          <a:solidFill>
            <a:schemeClr val="accent1"/>
          </a:solidFill>
          <a:prstDash val="solid"/>
          <a:miter lim="800000"/>
        </a:ln>
        <a:effectLst/>
        <a:sp3d contourW="12700">
          <a:contourClr>
            <a:schemeClr val="accent1"/>
          </a:contourClr>
        </a:sp3d>
      </c:spPr>
    </c:sideWall>
    <c:backWall>
      <c:thickness val="0"/>
      <c:spPr>
        <a:solidFill>
          <a:schemeClr val="lt1"/>
        </a:solidFill>
        <a:ln w="12700" cap="flat" cmpd="sng" algn="ctr">
          <a:solidFill>
            <a:schemeClr val="accent1"/>
          </a:solidFill>
          <a:prstDash val="solid"/>
          <a:miter lim="800000"/>
        </a:ln>
        <a:effectLst/>
        <a:sp3d contourW="12700">
          <a:contourClr>
            <a:schemeClr val="accent1"/>
          </a:contourClr>
        </a:sp3d>
      </c:spPr>
    </c:backWall>
    <c:plotArea>
      <c:layout/>
      <c:bar3DChart>
        <c:barDir val="col"/>
        <c:grouping val="clustered"/>
        <c:varyColors val="0"/>
        <c:ser>
          <c:idx val="0"/>
          <c:order val="0"/>
          <c:tx>
            <c:strRef>
              <c:f>Лист1!$B$1</c:f>
              <c:strCache>
                <c:ptCount val="1"/>
                <c:pt idx="0">
                  <c:v>Мақсатты-тұтастық</c:v>
                </c:pt>
              </c:strCache>
            </c:strRef>
          </c:tx>
          <c:spPr>
            <a:solidFill>
              <a:schemeClr val="accent1"/>
            </a:solidFill>
            <a:ln>
              <a:noFill/>
            </a:ln>
            <a:effectLst/>
            <a:sp3d/>
          </c:spPr>
          <c:invertIfNegative val="0"/>
          <c:cat>
            <c:strRef>
              <c:f>Лист1!$A$2:$A$4</c:f>
              <c:strCache>
                <c:ptCount val="3"/>
                <c:pt idx="0">
                  <c:v>Жоғары</c:v>
                </c:pt>
                <c:pt idx="1">
                  <c:v>Орташа</c:v>
                </c:pt>
                <c:pt idx="2">
                  <c:v>Төмен</c:v>
                </c:pt>
              </c:strCache>
            </c:strRef>
          </c:cat>
          <c:val>
            <c:numRef>
              <c:f>Лист1!$B$2:$B$4</c:f>
              <c:numCache>
                <c:formatCode>General</c:formatCode>
                <c:ptCount val="3"/>
                <c:pt idx="0">
                  <c:v>9</c:v>
                </c:pt>
                <c:pt idx="1">
                  <c:v>36</c:v>
                </c:pt>
                <c:pt idx="2">
                  <c:v>55</c:v>
                </c:pt>
              </c:numCache>
            </c:numRef>
          </c:val>
          <c:extLst>
            <c:ext xmlns:c16="http://schemas.microsoft.com/office/drawing/2014/chart" uri="{C3380CC4-5D6E-409C-BE32-E72D297353CC}">
              <c16:uniqueId val="{00000000-B4FB-564B-BE70-6D79138DB45C}"/>
            </c:ext>
          </c:extLst>
        </c:ser>
        <c:ser>
          <c:idx val="1"/>
          <c:order val="1"/>
          <c:tx>
            <c:strRef>
              <c:f>Лист1!$C$1</c:f>
              <c:strCache>
                <c:ptCount val="1"/>
                <c:pt idx="0">
                  <c:v>Операционалды-әрекеттік</c:v>
                </c:pt>
              </c:strCache>
            </c:strRef>
          </c:tx>
          <c:spPr>
            <a:solidFill>
              <a:schemeClr val="accent2"/>
            </a:solidFill>
            <a:ln>
              <a:noFill/>
            </a:ln>
            <a:effectLst/>
            <a:sp3d/>
          </c:spPr>
          <c:invertIfNegative val="0"/>
          <c:cat>
            <c:strRef>
              <c:f>Лист1!$A$2:$A$4</c:f>
              <c:strCache>
                <c:ptCount val="3"/>
                <c:pt idx="0">
                  <c:v>Жоғары</c:v>
                </c:pt>
                <c:pt idx="1">
                  <c:v>Орташа</c:v>
                </c:pt>
                <c:pt idx="2">
                  <c:v>Төмен</c:v>
                </c:pt>
              </c:strCache>
            </c:strRef>
          </c:cat>
          <c:val>
            <c:numRef>
              <c:f>Лист1!$C$2:$C$4</c:f>
              <c:numCache>
                <c:formatCode>General</c:formatCode>
                <c:ptCount val="3"/>
                <c:pt idx="0">
                  <c:v>6</c:v>
                </c:pt>
                <c:pt idx="1">
                  <c:v>36</c:v>
                </c:pt>
                <c:pt idx="2">
                  <c:v>58</c:v>
                </c:pt>
              </c:numCache>
            </c:numRef>
          </c:val>
          <c:extLst>
            <c:ext xmlns:c16="http://schemas.microsoft.com/office/drawing/2014/chart" uri="{C3380CC4-5D6E-409C-BE32-E72D297353CC}">
              <c16:uniqueId val="{00000001-B4FB-564B-BE70-6D79138DB45C}"/>
            </c:ext>
          </c:extLst>
        </c:ser>
        <c:ser>
          <c:idx val="2"/>
          <c:order val="2"/>
          <c:tx>
            <c:strRef>
              <c:f>Лист1!$D$1</c:f>
              <c:strCache>
                <c:ptCount val="1"/>
                <c:pt idx="0">
                  <c:v>Нәтижелік</c:v>
                </c:pt>
              </c:strCache>
            </c:strRef>
          </c:tx>
          <c:spPr>
            <a:solidFill>
              <a:schemeClr val="accent3"/>
            </a:solidFill>
            <a:ln>
              <a:noFill/>
            </a:ln>
            <a:effectLst/>
            <a:sp3d/>
          </c:spPr>
          <c:invertIfNegative val="0"/>
          <c:cat>
            <c:strRef>
              <c:f>Лист1!$A$2:$A$4</c:f>
              <c:strCache>
                <c:ptCount val="3"/>
                <c:pt idx="0">
                  <c:v>Жоғары</c:v>
                </c:pt>
                <c:pt idx="1">
                  <c:v>Орташа</c:v>
                </c:pt>
                <c:pt idx="2">
                  <c:v>Төмен</c:v>
                </c:pt>
              </c:strCache>
            </c:strRef>
          </c:cat>
          <c:val>
            <c:numRef>
              <c:f>Лист1!$D$2:$D$4</c:f>
              <c:numCache>
                <c:formatCode>General</c:formatCode>
                <c:ptCount val="3"/>
                <c:pt idx="0">
                  <c:v>6</c:v>
                </c:pt>
                <c:pt idx="1">
                  <c:v>33</c:v>
                </c:pt>
                <c:pt idx="2">
                  <c:v>60</c:v>
                </c:pt>
              </c:numCache>
            </c:numRef>
          </c:val>
          <c:extLst>
            <c:ext xmlns:c16="http://schemas.microsoft.com/office/drawing/2014/chart" uri="{C3380CC4-5D6E-409C-BE32-E72D297353CC}">
              <c16:uniqueId val="{00000002-B4FB-564B-BE70-6D79138DB45C}"/>
            </c:ext>
          </c:extLst>
        </c:ser>
        <c:ser>
          <c:idx val="3"/>
          <c:order val="3"/>
          <c:tx>
            <c:strRef>
              <c:f>Лист1!$E$1</c:f>
              <c:strCache>
                <c:ptCount val="1"/>
                <c:pt idx="0">
                  <c:v>Орташа % көрсеткіш</c:v>
                </c:pt>
              </c:strCache>
            </c:strRef>
          </c:tx>
          <c:spPr>
            <a:solidFill>
              <a:schemeClr val="accent4"/>
            </a:solidFill>
            <a:ln>
              <a:noFill/>
            </a:ln>
            <a:effectLst/>
            <a:sp3d/>
          </c:spPr>
          <c:invertIfNegative val="0"/>
          <c:cat>
            <c:strRef>
              <c:f>Лист1!$A$2:$A$4</c:f>
              <c:strCache>
                <c:ptCount val="3"/>
                <c:pt idx="0">
                  <c:v>Жоғары</c:v>
                </c:pt>
                <c:pt idx="1">
                  <c:v>Орташа</c:v>
                </c:pt>
                <c:pt idx="2">
                  <c:v>Төмен</c:v>
                </c:pt>
              </c:strCache>
            </c:strRef>
          </c:cat>
          <c:val>
            <c:numRef>
              <c:f>Лист1!$E$2:$E$4</c:f>
              <c:numCache>
                <c:formatCode>General</c:formatCode>
                <c:ptCount val="3"/>
                <c:pt idx="0">
                  <c:v>7</c:v>
                </c:pt>
                <c:pt idx="1">
                  <c:v>35</c:v>
                </c:pt>
                <c:pt idx="2">
                  <c:v>58</c:v>
                </c:pt>
              </c:numCache>
            </c:numRef>
          </c:val>
          <c:extLst>
            <c:ext xmlns:c16="http://schemas.microsoft.com/office/drawing/2014/chart" uri="{C3380CC4-5D6E-409C-BE32-E72D297353CC}">
              <c16:uniqueId val="{00000003-B4FB-564B-BE70-6D79138DB45C}"/>
            </c:ext>
          </c:extLst>
        </c:ser>
        <c:dLbls>
          <c:showLegendKey val="0"/>
          <c:showVal val="0"/>
          <c:showCatName val="0"/>
          <c:showSerName val="0"/>
          <c:showPercent val="0"/>
          <c:showBubbleSize val="0"/>
        </c:dLbls>
        <c:gapWidth val="150"/>
        <c:shape val="box"/>
        <c:axId val="231842560"/>
        <c:axId val="231844096"/>
        <c:axId val="0"/>
      </c:bar3DChart>
      <c:catAx>
        <c:axId val="23184256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KZ"/>
          </a:p>
        </c:txPr>
        <c:crossAx val="231844096"/>
        <c:crosses val="autoZero"/>
        <c:auto val="1"/>
        <c:lblAlgn val="ctr"/>
        <c:lblOffset val="100"/>
        <c:noMultiLvlLbl val="0"/>
      </c:catAx>
      <c:valAx>
        <c:axId val="231844096"/>
        <c:scaling>
          <c:orientation val="minMax"/>
        </c:scaling>
        <c:delete val="0"/>
        <c:axPos val="l"/>
        <c:majorGridlines>
          <c:spPr>
            <a:ln w="6350" cap="flat" cmpd="sng" algn="ctr">
              <a:solidFill>
                <a:schemeClr val="accent1"/>
              </a:solidFill>
              <a:prstDash val="solid"/>
              <a:miter lim="800000"/>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KZ"/>
          </a:p>
        </c:txPr>
        <c:crossAx val="2318425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12700" cap="flat" cmpd="sng" algn="ctr">
      <a:solidFill>
        <a:schemeClr val="accent1"/>
      </a:solidFill>
      <a:prstDash val="solid"/>
      <a:miter lim="800000"/>
    </a:ln>
    <a:effectLst/>
  </c:spPr>
  <c:txPr>
    <a:bodyPr/>
    <a:lstStyle/>
    <a:p>
      <a:pPr>
        <a:defRPr>
          <a:solidFill>
            <a:schemeClr val="dk1"/>
          </a:solidFill>
          <a:latin typeface="+mn-lt"/>
          <a:ea typeface="+mn-ea"/>
          <a:cs typeface="+mn-cs"/>
        </a:defRPr>
      </a:pPr>
      <a:endParaRPr lang="ru-KZ"/>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solidFill>
          <a:schemeClr val="lt1"/>
        </a:solidFill>
        <a:ln w="12700" cap="flat" cmpd="sng" algn="ctr">
          <a:solidFill>
            <a:schemeClr val="accent1"/>
          </a:solidFill>
          <a:prstDash val="solid"/>
          <a:miter lim="800000"/>
        </a:ln>
        <a:effectLst/>
        <a:sp3d contourW="12700">
          <a:contourClr>
            <a:schemeClr val="accent1"/>
          </a:contourClr>
        </a:sp3d>
      </c:spPr>
    </c:sideWall>
    <c:backWall>
      <c:thickness val="0"/>
      <c:spPr>
        <a:solidFill>
          <a:schemeClr val="lt1"/>
        </a:solidFill>
        <a:ln w="12700" cap="flat" cmpd="sng" algn="ctr">
          <a:solidFill>
            <a:schemeClr val="accent1"/>
          </a:solidFill>
          <a:prstDash val="solid"/>
          <a:miter lim="800000"/>
        </a:ln>
        <a:effectLst/>
        <a:sp3d contourW="12700">
          <a:contourClr>
            <a:schemeClr val="accent1"/>
          </a:contourClr>
        </a:sp3d>
      </c:spPr>
    </c:backWall>
    <c:plotArea>
      <c:layout/>
      <c:bar3DChart>
        <c:barDir val="col"/>
        <c:grouping val="clustered"/>
        <c:varyColors val="0"/>
        <c:ser>
          <c:idx val="0"/>
          <c:order val="0"/>
          <c:tx>
            <c:strRef>
              <c:f>Лист1!$B$1</c:f>
              <c:strCache>
                <c:ptCount val="1"/>
                <c:pt idx="0">
                  <c:v>Мақсатты-тұтастық</c:v>
                </c:pt>
              </c:strCache>
            </c:strRef>
          </c:tx>
          <c:spPr>
            <a:solidFill>
              <a:schemeClr val="accent1"/>
            </a:solidFill>
            <a:ln>
              <a:noFill/>
            </a:ln>
            <a:effectLst/>
            <a:sp3d/>
          </c:spPr>
          <c:invertIfNegative val="0"/>
          <c:cat>
            <c:strRef>
              <c:f>Лист1!$A$2:$A$4</c:f>
              <c:strCache>
                <c:ptCount val="3"/>
                <c:pt idx="0">
                  <c:v>Жоғары</c:v>
                </c:pt>
                <c:pt idx="1">
                  <c:v>Орташа</c:v>
                </c:pt>
                <c:pt idx="2">
                  <c:v>Төмен</c:v>
                </c:pt>
              </c:strCache>
            </c:strRef>
          </c:cat>
          <c:val>
            <c:numRef>
              <c:f>Лист1!$B$2:$B$4</c:f>
              <c:numCache>
                <c:formatCode>General</c:formatCode>
                <c:ptCount val="3"/>
                <c:pt idx="0">
                  <c:v>9</c:v>
                </c:pt>
                <c:pt idx="1">
                  <c:v>34</c:v>
                </c:pt>
                <c:pt idx="2">
                  <c:v>56</c:v>
                </c:pt>
              </c:numCache>
            </c:numRef>
          </c:val>
          <c:extLst>
            <c:ext xmlns:c16="http://schemas.microsoft.com/office/drawing/2014/chart" uri="{C3380CC4-5D6E-409C-BE32-E72D297353CC}">
              <c16:uniqueId val="{00000000-83FA-7B48-BA96-97D937935F93}"/>
            </c:ext>
          </c:extLst>
        </c:ser>
        <c:ser>
          <c:idx val="1"/>
          <c:order val="1"/>
          <c:tx>
            <c:strRef>
              <c:f>Лист1!$C$1</c:f>
              <c:strCache>
                <c:ptCount val="1"/>
                <c:pt idx="0">
                  <c:v>Операционалды-әрекеттік</c:v>
                </c:pt>
              </c:strCache>
            </c:strRef>
          </c:tx>
          <c:spPr>
            <a:solidFill>
              <a:schemeClr val="accent2"/>
            </a:solidFill>
            <a:ln>
              <a:noFill/>
            </a:ln>
            <a:effectLst/>
            <a:sp3d/>
          </c:spPr>
          <c:invertIfNegative val="0"/>
          <c:cat>
            <c:strRef>
              <c:f>Лист1!$A$2:$A$4</c:f>
              <c:strCache>
                <c:ptCount val="3"/>
                <c:pt idx="0">
                  <c:v>Жоғары</c:v>
                </c:pt>
                <c:pt idx="1">
                  <c:v>Орташа</c:v>
                </c:pt>
                <c:pt idx="2">
                  <c:v>Төмен</c:v>
                </c:pt>
              </c:strCache>
            </c:strRef>
          </c:cat>
          <c:val>
            <c:numRef>
              <c:f>Лист1!$C$2:$C$4</c:f>
              <c:numCache>
                <c:formatCode>General</c:formatCode>
                <c:ptCount val="3"/>
                <c:pt idx="0">
                  <c:v>9</c:v>
                </c:pt>
                <c:pt idx="1">
                  <c:v>34</c:v>
                </c:pt>
                <c:pt idx="2">
                  <c:v>56</c:v>
                </c:pt>
              </c:numCache>
            </c:numRef>
          </c:val>
          <c:extLst>
            <c:ext xmlns:c16="http://schemas.microsoft.com/office/drawing/2014/chart" uri="{C3380CC4-5D6E-409C-BE32-E72D297353CC}">
              <c16:uniqueId val="{00000001-83FA-7B48-BA96-97D937935F93}"/>
            </c:ext>
          </c:extLst>
        </c:ser>
        <c:ser>
          <c:idx val="2"/>
          <c:order val="2"/>
          <c:tx>
            <c:strRef>
              <c:f>Лист1!$D$1</c:f>
              <c:strCache>
                <c:ptCount val="1"/>
                <c:pt idx="0">
                  <c:v>Нәтижелік</c:v>
                </c:pt>
              </c:strCache>
            </c:strRef>
          </c:tx>
          <c:spPr>
            <a:solidFill>
              <a:schemeClr val="accent3"/>
            </a:solidFill>
            <a:ln>
              <a:noFill/>
            </a:ln>
            <a:effectLst/>
            <a:sp3d/>
          </c:spPr>
          <c:invertIfNegative val="0"/>
          <c:cat>
            <c:strRef>
              <c:f>Лист1!$A$2:$A$4</c:f>
              <c:strCache>
                <c:ptCount val="3"/>
                <c:pt idx="0">
                  <c:v>Жоғары</c:v>
                </c:pt>
                <c:pt idx="1">
                  <c:v>Орташа</c:v>
                </c:pt>
                <c:pt idx="2">
                  <c:v>Төмен</c:v>
                </c:pt>
              </c:strCache>
            </c:strRef>
          </c:cat>
          <c:val>
            <c:numRef>
              <c:f>Лист1!$D$2:$D$4</c:f>
              <c:numCache>
                <c:formatCode>General</c:formatCode>
                <c:ptCount val="3"/>
                <c:pt idx="0">
                  <c:v>6</c:v>
                </c:pt>
                <c:pt idx="1">
                  <c:v>32</c:v>
                </c:pt>
                <c:pt idx="2">
                  <c:v>64</c:v>
                </c:pt>
              </c:numCache>
            </c:numRef>
          </c:val>
          <c:extLst>
            <c:ext xmlns:c16="http://schemas.microsoft.com/office/drawing/2014/chart" uri="{C3380CC4-5D6E-409C-BE32-E72D297353CC}">
              <c16:uniqueId val="{00000002-83FA-7B48-BA96-97D937935F93}"/>
            </c:ext>
          </c:extLst>
        </c:ser>
        <c:ser>
          <c:idx val="3"/>
          <c:order val="3"/>
          <c:tx>
            <c:strRef>
              <c:f>Лист1!$E$1</c:f>
              <c:strCache>
                <c:ptCount val="1"/>
                <c:pt idx="0">
                  <c:v>Орташа % көрсеткіш</c:v>
                </c:pt>
              </c:strCache>
            </c:strRef>
          </c:tx>
          <c:spPr>
            <a:solidFill>
              <a:schemeClr val="accent4"/>
            </a:solidFill>
            <a:ln>
              <a:noFill/>
            </a:ln>
            <a:effectLst/>
            <a:sp3d/>
          </c:spPr>
          <c:invertIfNegative val="0"/>
          <c:cat>
            <c:strRef>
              <c:f>Лист1!$A$2:$A$4</c:f>
              <c:strCache>
                <c:ptCount val="3"/>
                <c:pt idx="0">
                  <c:v>Жоғары</c:v>
                </c:pt>
                <c:pt idx="1">
                  <c:v>Орташа</c:v>
                </c:pt>
                <c:pt idx="2">
                  <c:v>Төмен</c:v>
                </c:pt>
              </c:strCache>
            </c:strRef>
          </c:cat>
          <c:val>
            <c:numRef>
              <c:f>Лист1!$E$2:$E$4</c:f>
              <c:numCache>
                <c:formatCode>General</c:formatCode>
                <c:ptCount val="3"/>
                <c:pt idx="0">
                  <c:v>8</c:v>
                </c:pt>
                <c:pt idx="1">
                  <c:v>33</c:v>
                </c:pt>
                <c:pt idx="2">
                  <c:v>59</c:v>
                </c:pt>
              </c:numCache>
            </c:numRef>
          </c:val>
          <c:extLst>
            <c:ext xmlns:c16="http://schemas.microsoft.com/office/drawing/2014/chart" uri="{C3380CC4-5D6E-409C-BE32-E72D297353CC}">
              <c16:uniqueId val="{00000003-83FA-7B48-BA96-97D937935F93}"/>
            </c:ext>
          </c:extLst>
        </c:ser>
        <c:dLbls>
          <c:showLegendKey val="0"/>
          <c:showVal val="0"/>
          <c:showCatName val="0"/>
          <c:showSerName val="0"/>
          <c:showPercent val="0"/>
          <c:showBubbleSize val="0"/>
        </c:dLbls>
        <c:gapWidth val="150"/>
        <c:shape val="box"/>
        <c:axId val="233242624"/>
        <c:axId val="233244160"/>
        <c:axId val="0"/>
      </c:bar3DChart>
      <c:catAx>
        <c:axId val="23324262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KZ"/>
          </a:p>
        </c:txPr>
        <c:crossAx val="233244160"/>
        <c:crosses val="autoZero"/>
        <c:auto val="1"/>
        <c:lblAlgn val="ctr"/>
        <c:lblOffset val="100"/>
        <c:noMultiLvlLbl val="0"/>
      </c:catAx>
      <c:valAx>
        <c:axId val="233244160"/>
        <c:scaling>
          <c:orientation val="minMax"/>
        </c:scaling>
        <c:delete val="0"/>
        <c:axPos val="l"/>
        <c:majorGridlines>
          <c:spPr>
            <a:ln w="6350" cap="flat" cmpd="sng" algn="ctr">
              <a:solidFill>
                <a:schemeClr val="accent1"/>
              </a:solidFill>
              <a:prstDash val="solid"/>
              <a:miter lim="800000"/>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KZ"/>
          </a:p>
        </c:txPr>
        <c:crossAx val="2332426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12700" cap="flat" cmpd="sng" algn="ctr">
      <a:solidFill>
        <a:schemeClr val="accent1"/>
      </a:solidFill>
      <a:prstDash val="solid"/>
      <a:miter lim="800000"/>
    </a:ln>
    <a:effectLst/>
  </c:spPr>
  <c:txPr>
    <a:bodyPr/>
    <a:lstStyle/>
    <a:p>
      <a:pPr>
        <a:defRPr>
          <a:solidFill>
            <a:schemeClr val="dk1"/>
          </a:solidFill>
          <a:latin typeface="+mn-lt"/>
          <a:ea typeface="+mn-ea"/>
          <a:cs typeface="+mn-cs"/>
        </a:defRPr>
      </a:pPr>
      <a:endParaRPr lang="ru-KZ"/>
    </a:p>
  </c:tx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solidFill>
          <a:schemeClr val="lt1"/>
        </a:solidFill>
        <a:ln w="12700" cap="flat" cmpd="sng" algn="ctr">
          <a:solidFill>
            <a:schemeClr val="accent1"/>
          </a:solidFill>
          <a:prstDash val="solid"/>
          <a:miter lim="800000"/>
        </a:ln>
        <a:effectLst/>
        <a:sp3d contourW="12700">
          <a:contourClr>
            <a:schemeClr val="accent1"/>
          </a:contourClr>
        </a:sp3d>
      </c:spPr>
    </c:sideWall>
    <c:backWall>
      <c:thickness val="0"/>
      <c:spPr>
        <a:solidFill>
          <a:schemeClr val="lt1"/>
        </a:solidFill>
        <a:ln w="12700" cap="flat" cmpd="sng" algn="ctr">
          <a:solidFill>
            <a:schemeClr val="accent1"/>
          </a:solidFill>
          <a:prstDash val="solid"/>
          <a:miter lim="800000"/>
        </a:ln>
        <a:effectLst/>
        <a:sp3d contourW="12700">
          <a:contourClr>
            <a:schemeClr val="accent1"/>
          </a:contourClr>
        </a:sp3d>
      </c:spPr>
    </c:backWall>
    <c:plotArea>
      <c:layout/>
      <c:bar3DChart>
        <c:barDir val="col"/>
        <c:grouping val="clustered"/>
        <c:varyColors val="0"/>
        <c:ser>
          <c:idx val="0"/>
          <c:order val="0"/>
          <c:tx>
            <c:strRef>
              <c:f>Лист1!$B$1</c:f>
              <c:strCache>
                <c:ptCount val="1"/>
                <c:pt idx="0">
                  <c:v>Мақсатты-тұтастық</c:v>
                </c:pt>
              </c:strCache>
            </c:strRef>
          </c:tx>
          <c:spPr>
            <a:solidFill>
              <a:schemeClr val="accent1"/>
            </a:solidFill>
            <a:ln>
              <a:noFill/>
            </a:ln>
            <a:effectLst/>
            <a:sp3d/>
          </c:spPr>
          <c:invertIfNegative val="0"/>
          <c:cat>
            <c:strRef>
              <c:f>Лист1!$A$2:$A$4</c:f>
              <c:strCache>
                <c:ptCount val="3"/>
                <c:pt idx="0">
                  <c:v>Жоғары</c:v>
                </c:pt>
                <c:pt idx="1">
                  <c:v>Орташа</c:v>
                </c:pt>
                <c:pt idx="2">
                  <c:v>Төмен</c:v>
                </c:pt>
              </c:strCache>
            </c:strRef>
          </c:cat>
          <c:val>
            <c:numRef>
              <c:f>Лист1!$B$2:$B$4</c:f>
              <c:numCache>
                <c:formatCode>General</c:formatCode>
                <c:ptCount val="3"/>
                <c:pt idx="0">
                  <c:v>21</c:v>
                </c:pt>
                <c:pt idx="1">
                  <c:v>66</c:v>
                </c:pt>
                <c:pt idx="2">
                  <c:v>12</c:v>
                </c:pt>
              </c:numCache>
            </c:numRef>
          </c:val>
          <c:extLst>
            <c:ext xmlns:c16="http://schemas.microsoft.com/office/drawing/2014/chart" uri="{C3380CC4-5D6E-409C-BE32-E72D297353CC}">
              <c16:uniqueId val="{00000000-A454-8C41-BAB2-0C9DDFC86743}"/>
            </c:ext>
          </c:extLst>
        </c:ser>
        <c:ser>
          <c:idx val="1"/>
          <c:order val="1"/>
          <c:tx>
            <c:strRef>
              <c:f>Лист1!$C$1</c:f>
              <c:strCache>
                <c:ptCount val="1"/>
                <c:pt idx="0">
                  <c:v>Операционалды-әрекеттік</c:v>
                </c:pt>
              </c:strCache>
            </c:strRef>
          </c:tx>
          <c:spPr>
            <a:solidFill>
              <a:schemeClr val="accent2"/>
            </a:solidFill>
            <a:ln>
              <a:noFill/>
            </a:ln>
            <a:effectLst/>
            <a:sp3d/>
          </c:spPr>
          <c:invertIfNegative val="0"/>
          <c:cat>
            <c:strRef>
              <c:f>Лист1!$A$2:$A$4</c:f>
              <c:strCache>
                <c:ptCount val="3"/>
                <c:pt idx="0">
                  <c:v>Жоғары</c:v>
                </c:pt>
                <c:pt idx="1">
                  <c:v>Орташа</c:v>
                </c:pt>
                <c:pt idx="2">
                  <c:v>Төмен</c:v>
                </c:pt>
              </c:strCache>
            </c:strRef>
          </c:cat>
          <c:val>
            <c:numRef>
              <c:f>Лист1!$C$2:$C$4</c:f>
              <c:numCache>
                <c:formatCode>General</c:formatCode>
                <c:ptCount val="3"/>
                <c:pt idx="0">
                  <c:v>27</c:v>
                </c:pt>
                <c:pt idx="1">
                  <c:v>57</c:v>
                </c:pt>
                <c:pt idx="2">
                  <c:v>15</c:v>
                </c:pt>
              </c:numCache>
            </c:numRef>
          </c:val>
          <c:extLst>
            <c:ext xmlns:c16="http://schemas.microsoft.com/office/drawing/2014/chart" uri="{C3380CC4-5D6E-409C-BE32-E72D297353CC}">
              <c16:uniqueId val="{00000001-A454-8C41-BAB2-0C9DDFC86743}"/>
            </c:ext>
          </c:extLst>
        </c:ser>
        <c:ser>
          <c:idx val="2"/>
          <c:order val="2"/>
          <c:tx>
            <c:strRef>
              <c:f>Лист1!$D$1</c:f>
              <c:strCache>
                <c:ptCount val="1"/>
                <c:pt idx="0">
                  <c:v>Нәтижелік</c:v>
                </c:pt>
              </c:strCache>
            </c:strRef>
          </c:tx>
          <c:spPr>
            <a:solidFill>
              <a:schemeClr val="accent3"/>
            </a:solidFill>
            <a:ln>
              <a:noFill/>
            </a:ln>
            <a:effectLst/>
            <a:sp3d/>
          </c:spPr>
          <c:invertIfNegative val="0"/>
          <c:cat>
            <c:strRef>
              <c:f>Лист1!$A$2:$A$4</c:f>
              <c:strCache>
                <c:ptCount val="3"/>
                <c:pt idx="0">
                  <c:v>Жоғары</c:v>
                </c:pt>
                <c:pt idx="1">
                  <c:v>Орташа</c:v>
                </c:pt>
                <c:pt idx="2">
                  <c:v>Төмен</c:v>
                </c:pt>
              </c:strCache>
            </c:strRef>
          </c:cat>
          <c:val>
            <c:numRef>
              <c:f>Лист1!$D$2:$D$4</c:f>
              <c:numCache>
                <c:formatCode>General</c:formatCode>
                <c:ptCount val="3"/>
                <c:pt idx="0">
                  <c:v>24</c:v>
                </c:pt>
                <c:pt idx="1">
                  <c:v>63</c:v>
                </c:pt>
                <c:pt idx="2">
                  <c:v>12</c:v>
                </c:pt>
              </c:numCache>
            </c:numRef>
          </c:val>
          <c:extLst>
            <c:ext xmlns:c16="http://schemas.microsoft.com/office/drawing/2014/chart" uri="{C3380CC4-5D6E-409C-BE32-E72D297353CC}">
              <c16:uniqueId val="{00000002-A454-8C41-BAB2-0C9DDFC86743}"/>
            </c:ext>
          </c:extLst>
        </c:ser>
        <c:ser>
          <c:idx val="3"/>
          <c:order val="3"/>
          <c:tx>
            <c:strRef>
              <c:f>Лист1!$E$1</c:f>
              <c:strCache>
                <c:ptCount val="1"/>
                <c:pt idx="0">
                  <c:v>Орташа % көрсеткіш</c:v>
                </c:pt>
              </c:strCache>
            </c:strRef>
          </c:tx>
          <c:spPr>
            <a:solidFill>
              <a:schemeClr val="accent4"/>
            </a:solidFill>
            <a:ln>
              <a:noFill/>
            </a:ln>
            <a:effectLst/>
            <a:sp3d/>
          </c:spPr>
          <c:invertIfNegative val="0"/>
          <c:cat>
            <c:strRef>
              <c:f>Лист1!$A$2:$A$4</c:f>
              <c:strCache>
                <c:ptCount val="3"/>
                <c:pt idx="0">
                  <c:v>Жоғары</c:v>
                </c:pt>
                <c:pt idx="1">
                  <c:v>Орташа</c:v>
                </c:pt>
                <c:pt idx="2">
                  <c:v>Төмен</c:v>
                </c:pt>
              </c:strCache>
            </c:strRef>
          </c:cat>
          <c:val>
            <c:numRef>
              <c:f>Лист1!$E$2:$E$4</c:f>
              <c:numCache>
                <c:formatCode>General</c:formatCode>
                <c:ptCount val="3"/>
                <c:pt idx="0">
                  <c:v>24</c:v>
                </c:pt>
                <c:pt idx="1">
                  <c:v>62</c:v>
                </c:pt>
                <c:pt idx="2">
                  <c:v>13</c:v>
                </c:pt>
              </c:numCache>
            </c:numRef>
          </c:val>
          <c:extLst>
            <c:ext xmlns:c16="http://schemas.microsoft.com/office/drawing/2014/chart" uri="{C3380CC4-5D6E-409C-BE32-E72D297353CC}">
              <c16:uniqueId val="{00000003-A454-8C41-BAB2-0C9DDFC86743}"/>
            </c:ext>
          </c:extLst>
        </c:ser>
        <c:dLbls>
          <c:showLegendKey val="0"/>
          <c:showVal val="0"/>
          <c:showCatName val="0"/>
          <c:showSerName val="0"/>
          <c:showPercent val="0"/>
          <c:showBubbleSize val="0"/>
        </c:dLbls>
        <c:gapWidth val="150"/>
        <c:shape val="box"/>
        <c:axId val="232209408"/>
        <c:axId val="233345792"/>
        <c:axId val="0"/>
      </c:bar3DChart>
      <c:catAx>
        <c:axId val="23220940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KZ"/>
          </a:p>
        </c:txPr>
        <c:crossAx val="233345792"/>
        <c:crosses val="autoZero"/>
        <c:auto val="1"/>
        <c:lblAlgn val="ctr"/>
        <c:lblOffset val="100"/>
        <c:noMultiLvlLbl val="0"/>
      </c:catAx>
      <c:valAx>
        <c:axId val="233345792"/>
        <c:scaling>
          <c:orientation val="minMax"/>
        </c:scaling>
        <c:delete val="0"/>
        <c:axPos val="l"/>
        <c:majorGridlines>
          <c:spPr>
            <a:ln w="6350" cap="flat" cmpd="sng" algn="ctr">
              <a:solidFill>
                <a:schemeClr val="accent1"/>
              </a:solidFill>
              <a:prstDash val="solid"/>
              <a:miter lim="800000"/>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KZ"/>
          </a:p>
        </c:txPr>
        <c:crossAx val="2322094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12700" cap="flat" cmpd="sng" algn="ctr">
      <a:solidFill>
        <a:schemeClr val="accent1"/>
      </a:solidFill>
      <a:prstDash val="solid"/>
      <a:miter lim="800000"/>
    </a:ln>
    <a:effectLst/>
  </c:spPr>
  <c:txPr>
    <a:bodyPr/>
    <a:lstStyle/>
    <a:p>
      <a:pPr>
        <a:defRPr>
          <a:solidFill>
            <a:schemeClr val="dk1"/>
          </a:solidFill>
          <a:latin typeface="+mn-lt"/>
          <a:ea typeface="+mn-ea"/>
          <a:cs typeface="+mn-cs"/>
        </a:defRPr>
      </a:pPr>
      <a:endParaRPr lang="ru-KZ"/>
    </a:p>
  </c:tx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solidFill>
          <a:schemeClr val="lt1"/>
        </a:solidFill>
        <a:ln w="12700" cap="flat" cmpd="sng" algn="ctr">
          <a:solidFill>
            <a:schemeClr val="accent1"/>
          </a:solidFill>
          <a:prstDash val="solid"/>
          <a:miter lim="800000"/>
        </a:ln>
        <a:effectLst/>
        <a:sp3d contourW="12700">
          <a:contourClr>
            <a:schemeClr val="accent1"/>
          </a:contourClr>
        </a:sp3d>
      </c:spPr>
    </c:sideWall>
    <c:backWall>
      <c:thickness val="0"/>
      <c:spPr>
        <a:solidFill>
          <a:schemeClr val="lt1"/>
        </a:solidFill>
        <a:ln w="12700" cap="flat" cmpd="sng" algn="ctr">
          <a:solidFill>
            <a:schemeClr val="accent1"/>
          </a:solidFill>
          <a:prstDash val="solid"/>
          <a:miter lim="800000"/>
        </a:ln>
        <a:effectLst/>
        <a:sp3d contourW="12700">
          <a:contourClr>
            <a:schemeClr val="accent1"/>
          </a:contourClr>
        </a:sp3d>
      </c:spPr>
    </c:backWall>
    <c:plotArea>
      <c:layout/>
      <c:bar3DChart>
        <c:barDir val="col"/>
        <c:grouping val="clustered"/>
        <c:varyColors val="0"/>
        <c:ser>
          <c:idx val="0"/>
          <c:order val="0"/>
          <c:tx>
            <c:strRef>
              <c:f>Лист1!$B$1</c:f>
              <c:strCache>
                <c:ptCount val="1"/>
                <c:pt idx="0">
                  <c:v>Мақсатты-тұтастық</c:v>
                </c:pt>
              </c:strCache>
            </c:strRef>
          </c:tx>
          <c:spPr>
            <a:solidFill>
              <a:schemeClr val="accent1"/>
            </a:solidFill>
            <a:ln>
              <a:noFill/>
            </a:ln>
            <a:effectLst/>
            <a:sp3d/>
          </c:spPr>
          <c:invertIfNegative val="0"/>
          <c:cat>
            <c:strRef>
              <c:f>Лист1!$A$2:$A$4</c:f>
              <c:strCache>
                <c:ptCount val="3"/>
                <c:pt idx="0">
                  <c:v>Жоғары</c:v>
                </c:pt>
                <c:pt idx="1">
                  <c:v>Орташа</c:v>
                </c:pt>
                <c:pt idx="2">
                  <c:v>Төмен</c:v>
                </c:pt>
              </c:strCache>
            </c:strRef>
          </c:cat>
          <c:val>
            <c:numRef>
              <c:f>Лист1!$B$2:$B$4</c:f>
              <c:numCache>
                <c:formatCode>General</c:formatCode>
                <c:ptCount val="3"/>
                <c:pt idx="0">
                  <c:v>13</c:v>
                </c:pt>
                <c:pt idx="1">
                  <c:v>31</c:v>
                </c:pt>
                <c:pt idx="2">
                  <c:v>56</c:v>
                </c:pt>
              </c:numCache>
            </c:numRef>
          </c:val>
          <c:extLst>
            <c:ext xmlns:c16="http://schemas.microsoft.com/office/drawing/2014/chart" uri="{C3380CC4-5D6E-409C-BE32-E72D297353CC}">
              <c16:uniqueId val="{00000000-ACBB-0D4D-89F6-B0D93FECAD84}"/>
            </c:ext>
          </c:extLst>
        </c:ser>
        <c:ser>
          <c:idx val="1"/>
          <c:order val="1"/>
          <c:tx>
            <c:strRef>
              <c:f>Лист1!$C$1</c:f>
              <c:strCache>
                <c:ptCount val="1"/>
                <c:pt idx="0">
                  <c:v>Операционалды-әрекеттік</c:v>
                </c:pt>
              </c:strCache>
            </c:strRef>
          </c:tx>
          <c:spPr>
            <a:solidFill>
              <a:schemeClr val="accent2"/>
            </a:solidFill>
            <a:ln>
              <a:noFill/>
            </a:ln>
            <a:effectLst/>
            <a:sp3d/>
          </c:spPr>
          <c:invertIfNegative val="0"/>
          <c:cat>
            <c:strRef>
              <c:f>Лист1!$A$2:$A$4</c:f>
              <c:strCache>
                <c:ptCount val="3"/>
                <c:pt idx="0">
                  <c:v>Жоғары</c:v>
                </c:pt>
                <c:pt idx="1">
                  <c:v>Орташа</c:v>
                </c:pt>
                <c:pt idx="2">
                  <c:v>Төмен</c:v>
                </c:pt>
              </c:strCache>
            </c:strRef>
          </c:cat>
          <c:val>
            <c:numRef>
              <c:f>Лист1!$C$2:$C$4</c:f>
              <c:numCache>
                <c:formatCode>General</c:formatCode>
                <c:ptCount val="3"/>
                <c:pt idx="0">
                  <c:v>26</c:v>
                </c:pt>
                <c:pt idx="1">
                  <c:v>31</c:v>
                </c:pt>
                <c:pt idx="2">
                  <c:v>53</c:v>
                </c:pt>
              </c:numCache>
            </c:numRef>
          </c:val>
          <c:extLst>
            <c:ext xmlns:c16="http://schemas.microsoft.com/office/drawing/2014/chart" uri="{C3380CC4-5D6E-409C-BE32-E72D297353CC}">
              <c16:uniqueId val="{00000001-ACBB-0D4D-89F6-B0D93FECAD84}"/>
            </c:ext>
          </c:extLst>
        </c:ser>
        <c:ser>
          <c:idx val="2"/>
          <c:order val="2"/>
          <c:tx>
            <c:strRef>
              <c:f>Лист1!$D$1</c:f>
              <c:strCache>
                <c:ptCount val="1"/>
                <c:pt idx="0">
                  <c:v>Нәтижелік</c:v>
                </c:pt>
              </c:strCache>
            </c:strRef>
          </c:tx>
          <c:spPr>
            <a:solidFill>
              <a:schemeClr val="accent3"/>
            </a:solidFill>
            <a:ln>
              <a:noFill/>
            </a:ln>
            <a:effectLst/>
            <a:sp3d/>
          </c:spPr>
          <c:invertIfNegative val="0"/>
          <c:cat>
            <c:strRef>
              <c:f>Лист1!$A$2:$A$4</c:f>
              <c:strCache>
                <c:ptCount val="3"/>
                <c:pt idx="0">
                  <c:v>Жоғары</c:v>
                </c:pt>
                <c:pt idx="1">
                  <c:v>Орташа</c:v>
                </c:pt>
                <c:pt idx="2">
                  <c:v>Төмен</c:v>
                </c:pt>
              </c:strCache>
            </c:strRef>
          </c:cat>
          <c:val>
            <c:numRef>
              <c:f>Лист1!$D$2:$D$4</c:f>
              <c:numCache>
                <c:formatCode>General</c:formatCode>
                <c:ptCount val="3"/>
                <c:pt idx="0">
                  <c:v>13</c:v>
                </c:pt>
                <c:pt idx="1">
                  <c:v>34</c:v>
                </c:pt>
                <c:pt idx="2">
                  <c:v>53</c:v>
                </c:pt>
              </c:numCache>
            </c:numRef>
          </c:val>
          <c:extLst>
            <c:ext xmlns:c16="http://schemas.microsoft.com/office/drawing/2014/chart" uri="{C3380CC4-5D6E-409C-BE32-E72D297353CC}">
              <c16:uniqueId val="{00000002-ACBB-0D4D-89F6-B0D93FECAD84}"/>
            </c:ext>
          </c:extLst>
        </c:ser>
        <c:ser>
          <c:idx val="3"/>
          <c:order val="3"/>
          <c:tx>
            <c:strRef>
              <c:f>Лист1!$E$1</c:f>
              <c:strCache>
                <c:ptCount val="1"/>
                <c:pt idx="0">
                  <c:v>Орташа % көрсеткіш</c:v>
                </c:pt>
              </c:strCache>
            </c:strRef>
          </c:tx>
          <c:spPr>
            <a:solidFill>
              <a:schemeClr val="accent4"/>
            </a:solidFill>
            <a:ln>
              <a:noFill/>
            </a:ln>
            <a:effectLst/>
            <a:sp3d/>
          </c:spPr>
          <c:invertIfNegative val="0"/>
          <c:cat>
            <c:strRef>
              <c:f>Лист1!$A$2:$A$4</c:f>
              <c:strCache>
                <c:ptCount val="3"/>
                <c:pt idx="0">
                  <c:v>Жоғары</c:v>
                </c:pt>
                <c:pt idx="1">
                  <c:v>Орташа</c:v>
                </c:pt>
                <c:pt idx="2">
                  <c:v>Төмен</c:v>
                </c:pt>
              </c:strCache>
            </c:strRef>
          </c:cat>
          <c:val>
            <c:numRef>
              <c:f>Лист1!$E$2:$E$4</c:f>
              <c:numCache>
                <c:formatCode>General</c:formatCode>
                <c:ptCount val="3"/>
                <c:pt idx="0">
                  <c:v>14</c:v>
                </c:pt>
                <c:pt idx="1">
                  <c:v>32</c:v>
                </c:pt>
                <c:pt idx="2">
                  <c:v>54</c:v>
                </c:pt>
              </c:numCache>
            </c:numRef>
          </c:val>
          <c:extLst>
            <c:ext xmlns:c16="http://schemas.microsoft.com/office/drawing/2014/chart" uri="{C3380CC4-5D6E-409C-BE32-E72D297353CC}">
              <c16:uniqueId val="{00000003-ACBB-0D4D-89F6-B0D93FECAD84}"/>
            </c:ext>
          </c:extLst>
        </c:ser>
        <c:dLbls>
          <c:showLegendKey val="0"/>
          <c:showVal val="0"/>
          <c:showCatName val="0"/>
          <c:showSerName val="0"/>
          <c:showPercent val="0"/>
          <c:showBubbleSize val="0"/>
        </c:dLbls>
        <c:gapWidth val="150"/>
        <c:shape val="box"/>
        <c:axId val="234178816"/>
        <c:axId val="234192896"/>
        <c:axId val="0"/>
      </c:bar3DChart>
      <c:catAx>
        <c:axId val="23417881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KZ"/>
          </a:p>
        </c:txPr>
        <c:crossAx val="234192896"/>
        <c:crosses val="autoZero"/>
        <c:auto val="1"/>
        <c:lblAlgn val="ctr"/>
        <c:lblOffset val="100"/>
        <c:noMultiLvlLbl val="0"/>
      </c:catAx>
      <c:valAx>
        <c:axId val="234192896"/>
        <c:scaling>
          <c:orientation val="minMax"/>
        </c:scaling>
        <c:delete val="0"/>
        <c:axPos val="l"/>
        <c:majorGridlines>
          <c:spPr>
            <a:ln w="6350" cap="flat" cmpd="sng" algn="ctr">
              <a:solidFill>
                <a:schemeClr val="accent1"/>
              </a:solidFill>
              <a:prstDash val="solid"/>
              <a:miter lim="800000"/>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KZ"/>
          </a:p>
        </c:txPr>
        <c:crossAx val="2341788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12700" cap="flat" cmpd="sng" algn="ctr">
      <a:solidFill>
        <a:schemeClr val="accent1"/>
      </a:solidFill>
      <a:prstDash val="solid"/>
      <a:miter lim="800000"/>
    </a:ln>
    <a:effectLst/>
  </c:spPr>
  <c:txPr>
    <a:bodyPr/>
    <a:lstStyle/>
    <a:p>
      <a:pPr>
        <a:defRPr>
          <a:solidFill>
            <a:schemeClr val="dk1"/>
          </a:solidFill>
          <a:latin typeface="+mn-lt"/>
          <a:ea typeface="+mn-ea"/>
          <a:cs typeface="+mn-cs"/>
        </a:defRPr>
      </a:pPr>
      <a:endParaRPr lang="ru-KZ"/>
    </a:p>
  </c:txPr>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solidFill>
          <a:schemeClr val="lt1"/>
        </a:solidFill>
        <a:ln w="12700" cap="flat" cmpd="sng" algn="ctr">
          <a:solidFill>
            <a:schemeClr val="accent1"/>
          </a:solidFill>
          <a:prstDash val="solid"/>
          <a:miter lim="800000"/>
        </a:ln>
        <a:effectLst/>
        <a:sp3d contourW="12700">
          <a:contourClr>
            <a:schemeClr val="accent1"/>
          </a:contourClr>
        </a:sp3d>
      </c:spPr>
    </c:sideWall>
    <c:backWall>
      <c:thickness val="0"/>
      <c:spPr>
        <a:solidFill>
          <a:schemeClr val="lt1"/>
        </a:solidFill>
        <a:ln w="12700" cap="flat" cmpd="sng" algn="ctr">
          <a:solidFill>
            <a:schemeClr val="accent1"/>
          </a:solidFill>
          <a:prstDash val="solid"/>
          <a:miter lim="800000"/>
        </a:ln>
        <a:effectLst/>
        <a:sp3d contourW="12700">
          <a:contourClr>
            <a:schemeClr val="accent1"/>
          </a:contourClr>
        </a:sp3d>
      </c:spPr>
    </c:backWall>
    <c:plotArea>
      <c:layout/>
      <c:bar3DChart>
        <c:barDir val="col"/>
        <c:grouping val="clustered"/>
        <c:varyColors val="0"/>
        <c:ser>
          <c:idx val="0"/>
          <c:order val="0"/>
          <c:tx>
            <c:strRef>
              <c:f>Лист1!$B$1</c:f>
              <c:strCache>
                <c:ptCount val="1"/>
                <c:pt idx="0">
                  <c:v>Мақсатты-тұтастық</c:v>
                </c:pt>
              </c:strCache>
            </c:strRef>
          </c:tx>
          <c:spPr>
            <a:solidFill>
              <a:schemeClr val="accent1"/>
            </a:solidFill>
            <a:ln>
              <a:noFill/>
            </a:ln>
            <a:effectLst/>
            <a:sp3d/>
          </c:spPr>
          <c:invertIfNegative val="0"/>
          <c:cat>
            <c:strRef>
              <c:f>Лист1!$A$2:$A$4</c:f>
              <c:strCache>
                <c:ptCount val="3"/>
                <c:pt idx="0">
                  <c:v>Жоғары</c:v>
                </c:pt>
                <c:pt idx="1">
                  <c:v>Орташа</c:v>
                </c:pt>
                <c:pt idx="2">
                  <c:v>Төмен</c:v>
                </c:pt>
              </c:strCache>
            </c:strRef>
          </c:cat>
          <c:val>
            <c:numRef>
              <c:f>Лист1!$B$2:$B$4</c:f>
              <c:numCache>
                <c:formatCode>General</c:formatCode>
                <c:ptCount val="3"/>
                <c:pt idx="0">
                  <c:v>9</c:v>
                </c:pt>
                <c:pt idx="1">
                  <c:v>36</c:v>
                </c:pt>
                <c:pt idx="2">
                  <c:v>55</c:v>
                </c:pt>
              </c:numCache>
            </c:numRef>
          </c:val>
          <c:extLst>
            <c:ext xmlns:c16="http://schemas.microsoft.com/office/drawing/2014/chart" uri="{C3380CC4-5D6E-409C-BE32-E72D297353CC}">
              <c16:uniqueId val="{00000000-B94F-6E4F-9ECD-598CF33D1EF4}"/>
            </c:ext>
          </c:extLst>
        </c:ser>
        <c:ser>
          <c:idx val="1"/>
          <c:order val="1"/>
          <c:tx>
            <c:strRef>
              <c:f>Лист1!$C$1</c:f>
              <c:strCache>
                <c:ptCount val="1"/>
                <c:pt idx="0">
                  <c:v>Операционалды-әрекеттік</c:v>
                </c:pt>
              </c:strCache>
            </c:strRef>
          </c:tx>
          <c:spPr>
            <a:solidFill>
              <a:schemeClr val="accent2"/>
            </a:solidFill>
            <a:ln>
              <a:noFill/>
            </a:ln>
            <a:effectLst/>
            <a:sp3d/>
          </c:spPr>
          <c:invertIfNegative val="0"/>
          <c:cat>
            <c:strRef>
              <c:f>Лист1!$A$2:$A$4</c:f>
              <c:strCache>
                <c:ptCount val="3"/>
                <c:pt idx="0">
                  <c:v>Жоғары</c:v>
                </c:pt>
                <c:pt idx="1">
                  <c:v>Орташа</c:v>
                </c:pt>
                <c:pt idx="2">
                  <c:v>Төмен</c:v>
                </c:pt>
              </c:strCache>
            </c:strRef>
          </c:cat>
          <c:val>
            <c:numRef>
              <c:f>Лист1!$C$2:$C$4</c:f>
              <c:numCache>
                <c:formatCode>General</c:formatCode>
                <c:ptCount val="3"/>
                <c:pt idx="0">
                  <c:v>9</c:v>
                </c:pt>
                <c:pt idx="1">
                  <c:v>35</c:v>
                </c:pt>
                <c:pt idx="2">
                  <c:v>58</c:v>
                </c:pt>
              </c:numCache>
            </c:numRef>
          </c:val>
          <c:extLst>
            <c:ext xmlns:c16="http://schemas.microsoft.com/office/drawing/2014/chart" uri="{C3380CC4-5D6E-409C-BE32-E72D297353CC}">
              <c16:uniqueId val="{00000001-B94F-6E4F-9ECD-598CF33D1EF4}"/>
            </c:ext>
          </c:extLst>
        </c:ser>
        <c:ser>
          <c:idx val="2"/>
          <c:order val="2"/>
          <c:tx>
            <c:strRef>
              <c:f>Лист1!$D$1</c:f>
              <c:strCache>
                <c:ptCount val="1"/>
                <c:pt idx="0">
                  <c:v>Нәтижелік</c:v>
                </c:pt>
              </c:strCache>
            </c:strRef>
          </c:tx>
          <c:spPr>
            <a:solidFill>
              <a:schemeClr val="accent3"/>
            </a:solidFill>
            <a:ln>
              <a:noFill/>
            </a:ln>
            <a:effectLst/>
            <a:sp3d/>
          </c:spPr>
          <c:invertIfNegative val="0"/>
          <c:cat>
            <c:strRef>
              <c:f>Лист1!$A$2:$A$4</c:f>
              <c:strCache>
                <c:ptCount val="3"/>
                <c:pt idx="0">
                  <c:v>Жоғары</c:v>
                </c:pt>
                <c:pt idx="1">
                  <c:v>Орташа</c:v>
                </c:pt>
                <c:pt idx="2">
                  <c:v>Төмен</c:v>
                </c:pt>
              </c:strCache>
            </c:strRef>
          </c:cat>
          <c:val>
            <c:numRef>
              <c:f>Лист1!$D$2:$D$4</c:f>
              <c:numCache>
                <c:formatCode>General</c:formatCode>
                <c:ptCount val="3"/>
                <c:pt idx="0">
                  <c:v>7</c:v>
                </c:pt>
                <c:pt idx="1">
                  <c:v>31</c:v>
                </c:pt>
                <c:pt idx="2">
                  <c:v>62</c:v>
                </c:pt>
              </c:numCache>
            </c:numRef>
          </c:val>
          <c:extLst>
            <c:ext xmlns:c16="http://schemas.microsoft.com/office/drawing/2014/chart" uri="{C3380CC4-5D6E-409C-BE32-E72D297353CC}">
              <c16:uniqueId val="{00000002-B94F-6E4F-9ECD-598CF33D1EF4}"/>
            </c:ext>
          </c:extLst>
        </c:ser>
        <c:ser>
          <c:idx val="3"/>
          <c:order val="3"/>
          <c:tx>
            <c:strRef>
              <c:f>Лист1!$E$1</c:f>
              <c:strCache>
                <c:ptCount val="1"/>
                <c:pt idx="0">
                  <c:v>Орташа % көрсеткіш</c:v>
                </c:pt>
              </c:strCache>
            </c:strRef>
          </c:tx>
          <c:spPr>
            <a:solidFill>
              <a:schemeClr val="accent4"/>
            </a:solidFill>
            <a:ln>
              <a:noFill/>
            </a:ln>
            <a:effectLst/>
            <a:sp3d/>
          </c:spPr>
          <c:invertIfNegative val="0"/>
          <c:cat>
            <c:strRef>
              <c:f>Лист1!$A$2:$A$4</c:f>
              <c:strCache>
                <c:ptCount val="3"/>
                <c:pt idx="0">
                  <c:v>Жоғары</c:v>
                </c:pt>
                <c:pt idx="1">
                  <c:v>Орташа</c:v>
                </c:pt>
                <c:pt idx="2">
                  <c:v>Төмен</c:v>
                </c:pt>
              </c:strCache>
            </c:strRef>
          </c:cat>
          <c:val>
            <c:numRef>
              <c:f>Лист1!$E$2:$E$4</c:f>
              <c:numCache>
                <c:formatCode>General</c:formatCode>
                <c:ptCount val="3"/>
                <c:pt idx="0">
                  <c:v>8</c:v>
                </c:pt>
                <c:pt idx="1">
                  <c:v>34</c:v>
                </c:pt>
                <c:pt idx="2">
                  <c:v>58</c:v>
                </c:pt>
              </c:numCache>
            </c:numRef>
          </c:val>
          <c:extLst>
            <c:ext xmlns:c16="http://schemas.microsoft.com/office/drawing/2014/chart" uri="{C3380CC4-5D6E-409C-BE32-E72D297353CC}">
              <c16:uniqueId val="{00000003-B94F-6E4F-9ECD-598CF33D1EF4}"/>
            </c:ext>
          </c:extLst>
        </c:ser>
        <c:dLbls>
          <c:showLegendKey val="0"/>
          <c:showVal val="0"/>
          <c:showCatName val="0"/>
          <c:showSerName val="0"/>
          <c:showPercent val="0"/>
          <c:showBubbleSize val="0"/>
        </c:dLbls>
        <c:gapWidth val="150"/>
        <c:shape val="box"/>
        <c:axId val="233805312"/>
        <c:axId val="233806848"/>
        <c:axId val="0"/>
      </c:bar3DChart>
      <c:catAx>
        <c:axId val="23380531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KZ"/>
          </a:p>
        </c:txPr>
        <c:crossAx val="233806848"/>
        <c:crosses val="autoZero"/>
        <c:auto val="1"/>
        <c:lblAlgn val="ctr"/>
        <c:lblOffset val="100"/>
        <c:noMultiLvlLbl val="0"/>
      </c:catAx>
      <c:valAx>
        <c:axId val="233806848"/>
        <c:scaling>
          <c:orientation val="minMax"/>
        </c:scaling>
        <c:delete val="0"/>
        <c:axPos val="l"/>
        <c:majorGridlines>
          <c:spPr>
            <a:ln w="6350" cap="flat" cmpd="sng" algn="ctr">
              <a:solidFill>
                <a:schemeClr val="accent1"/>
              </a:solidFill>
              <a:prstDash val="solid"/>
              <a:miter lim="800000"/>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KZ"/>
          </a:p>
        </c:txPr>
        <c:crossAx val="2338053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12700" cap="flat" cmpd="sng" algn="ctr">
      <a:solidFill>
        <a:schemeClr val="accent1"/>
      </a:solidFill>
      <a:prstDash val="solid"/>
      <a:miter lim="800000"/>
    </a:ln>
    <a:effectLst/>
  </c:spPr>
  <c:txPr>
    <a:bodyPr/>
    <a:lstStyle/>
    <a:p>
      <a:pPr>
        <a:defRPr>
          <a:solidFill>
            <a:schemeClr val="dk1"/>
          </a:solidFill>
          <a:latin typeface="+mn-lt"/>
          <a:ea typeface="+mn-ea"/>
          <a:cs typeface="+mn-cs"/>
        </a:defRPr>
      </a:pPr>
      <a:endParaRPr lang="ru-KZ"/>
    </a:p>
  </c:txPr>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solidFill>
          <a:schemeClr val="lt1"/>
        </a:solidFill>
        <a:ln w="12700" cap="flat" cmpd="sng" algn="ctr">
          <a:solidFill>
            <a:schemeClr val="accent1"/>
          </a:solidFill>
          <a:prstDash val="solid"/>
          <a:miter lim="800000"/>
        </a:ln>
        <a:effectLst/>
        <a:sp3d contourW="12700">
          <a:contourClr>
            <a:schemeClr val="accent1"/>
          </a:contourClr>
        </a:sp3d>
      </c:spPr>
    </c:sideWall>
    <c:backWall>
      <c:thickness val="0"/>
      <c:spPr>
        <a:solidFill>
          <a:schemeClr val="lt1"/>
        </a:solidFill>
        <a:ln w="12700" cap="flat" cmpd="sng" algn="ctr">
          <a:solidFill>
            <a:schemeClr val="accent1"/>
          </a:solidFill>
          <a:prstDash val="solid"/>
          <a:miter lim="800000"/>
        </a:ln>
        <a:effectLst/>
        <a:sp3d contourW="12700">
          <a:contourClr>
            <a:schemeClr val="accent1"/>
          </a:contourClr>
        </a:sp3d>
      </c:spPr>
    </c:backWall>
    <c:plotArea>
      <c:layout/>
      <c:bar3DChart>
        <c:barDir val="col"/>
        <c:grouping val="clustered"/>
        <c:varyColors val="0"/>
        <c:ser>
          <c:idx val="0"/>
          <c:order val="0"/>
          <c:tx>
            <c:strRef>
              <c:f>Лист1!$B$1</c:f>
              <c:strCache>
                <c:ptCount val="1"/>
                <c:pt idx="0">
                  <c:v>Мақсатты-тұтастық</c:v>
                </c:pt>
              </c:strCache>
            </c:strRef>
          </c:tx>
          <c:spPr>
            <a:solidFill>
              <a:schemeClr val="accent1"/>
            </a:solidFill>
            <a:ln>
              <a:noFill/>
            </a:ln>
            <a:effectLst/>
            <a:sp3d/>
          </c:spPr>
          <c:invertIfNegative val="0"/>
          <c:cat>
            <c:strRef>
              <c:f>Лист1!$A$2:$A$4</c:f>
              <c:strCache>
                <c:ptCount val="3"/>
                <c:pt idx="0">
                  <c:v>Жоғары</c:v>
                </c:pt>
                <c:pt idx="1">
                  <c:v>Орташа</c:v>
                </c:pt>
                <c:pt idx="2">
                  <c:v>Төмен</c:v>
                </c:pt>
              </c:strCache>
            </c:strRef>
          </c:cat>
          <c:val>
            <c:numRef>
              <c:f>Лист1!$B$2:$B$4</c:f>
              <c:numCache>
                <c:formatCode>General</c:formatCode>
                <c:ptCount val="3"/>
                <c:pt idx="0">
                  <c:v>9</c:v>
                </c:pt>
                <c:pt idx="1">
                  <c:v>34</c:v>
                </c:pt>
                <c:pt idx="2">
                  <c:v>56</c:v>
                </c:pt>
              </c:numCache>
            </c:numRef>
          </c:val>
          <c:extLst>
            <c:ext xmlns:c16="http://schemas.microsoft.com/office/drawing/2014/chart" uri="{C3380CC4-5D6E-409C-BE32-E72D297353CC}">
              <c16:uniqueId val="{00000000-F192-BA4C-913F-744B5AF1931F}"/>
            </c:ext>
          </c:extLst>
        </c:ser>
        <c:ser>
          <c:idx val="1"/>
          <c:order val="1"/>
          <c:tx>
            <c:strRef>
              <c:f>Лист1!$C$1</c:f>
              <c:strCache>
                <c:ptCount val="1"/>
                <c:pt idx="0">
                  <c:v>Операционалды-әрекеттік</c:v>
                </c:pt>
              </c:strCache>
            </c:strRef>
          </c:tx>
          <c:spPr>
            <a:solidFill>
              <a:schemeClr val="accent2"/>
            </a:solidFill>
            <a:ln>
              <a:noFill/>
            </a:ln>
            <a:effectLst/>
            <a:sp3d/>
          </c:spPr>
          <c:invertIfNegative val="0"/>
          <c:cat>
            <c:strRef>
              <c:f>Лист1!$A$2:$A$4</c:f>
              <c:strCache>
                <c:ptCount val="3"/>
                <c:pt idx="0">
                  <c:v>Жоғары</c:v>
                </c:pt>
                <c:pt idx="1">
                  <c:v>Орташа</c:v>
                </c:pt>
                <c:pt idx="2">
                  <c:v>Төмен</c:v>
                </c:pt>
              </c:strCache>
            </c:strRef>
          </c:cat>
          <c:val>
            <c:numRef>
              <c:f>Лист1!$C$2:$C$4</c:f>
              <c:numCache>
                <c:formatCode>General</c:formatCode>
                <c:ptCount val="3"/>
                <c:pt idx="0">
                  <c:v>10</c:v>
                </c:pt>
                <c:pt idx="1">
                  <c:v>34</c:v>
                </c:pt>
                <c:pt idx="2">
                  <c:v>57</c:v>
                </c:pt>
              </c:numCache>
            </c:numRef>
          </c:val>
          <c:extLst>
            <c:ext xmlns:c16="http://schemas.microsoft.com/office/drawing/2014/chart" uri="{C3380CC4-5D6E-409C-BE32-E72D297353CC}">
              <c16:uniqueId val="{00000001-F192-BA4C-913F-744B5AF1931F}"/>
            </c:ext>
          </c:extLst>
        </c:ser>
        <c:ser>
          <c:idx val="2"/>
          <c:order val="2"/>
          <c:tx>
            <c:strRef>
              <c:f>Лист1!$D$1</c:f>
              <c:strCache>
                <c:ptCount val="1"/>
                <c:pt idx="0">
                  <c:v>Нәтижелік</c:v>
                </c:pt>
              </c:strCache>
            </c:strRef>
          </c:tx>
          <c:spPr>
            <a:solidFill>
              <a:schemeClr val="accent3"/>
            </a:solidFill>
            <a:ln>
              <a:noFill/>
            </a:ln>
            <a:effectLst/>
            <a:sp3d/>
          </c:spPr>
          <c:invertIfNegative val="0"/>
          <c:cat>
            <c:strRef>
              <c:f>Лист1!$A$2:$A$4</c:f>
              <c:strCache>
                <c:ptCount val="3"/>
                <c:pt idx="0">
                  <c:v>Жоғары</c:v>
                </c:pt>
                <c:pt idx="1">
                  <c:v>Орташа</c:v>
                </c:pt>
                <c:pt idx="2">
                  <c:v>Төмен</c:v>
                </c:pt>
              </c:strCache>
            </c:strRef>
          </c:cat>
          <c:val>
            <c:numRef>
              <c:f>Лист1!$D$2:$D$4</c:f>
              <c:numCache>
                <c:formatCode>General</c:formatCode>
                <c:ptCount val="3"/>
                <c:pt idx="0">
                  <c:v>7</c:v>
                </c:pt>
                <c:pt idx="1">
                  <c:v>32</c:v>
                </c:pt>
                <c:pt idx="2">
                  <c:v>62</c:v>
                </c:pt>
              </c:numCache>
            </c:numRef>
          </c:val>
          <c:extLst>
            <c:ext xmlns:c16="http://schemas.microsoft.com/office/drawing/2014/chart" uri="{C3380CC4-5D6E-409C-BE32-E72D297353CC}">
              <c16:uniqueId val="{00000002-F192-BA4C-913F-744B5AF1931F}"/>
            </c:ext>
          </c:extLst>
        </c:ser>
        <c:ser>
          <c:idx val="3"/>
          <c:order val="3"/>
          <c:tx>
            <c:strRef>
              <c:f>Лист1!$E$1</c:f>
              <c:strCache>
                <c:ptCount val="1"/>
                <c:pt idx="0">
                  <c:v>Орташа % көрсеткіш</c:v>
                </c:pt>
              </c:strCache>
            </c:strRef>
          </c:tx>
          <c:spPr>
            <a:solidFill>
              <a:schemeClr val="accent4"/>
            </a:solidFill>
            <a:ln>
              <a:noFill/>
            </a:ln>
            <a:effectLst/>
            <a:sp3d/>
          </c:spPr>
          <c:invertIfNegative val="0"/>
          <c:cat>
            <c:strRef>
              <c:f>Лист1!$A$2:$A$4</c:f>
              <c:strCache>
                <c:ptCount val="3"/>
                <c:pt idx="0">
                  <c:v>Жоғары</c:v>
                </c:pt>
                <c:pt idx="1">
                  <c:v>Орташа</c:v>
                </c:pt>
                <c:pt idx="2">
                  <c:v>Төмен</c:v>
                </c:pt>
              </c:strCache>
            </c:strRef>
          </c:cat>
          <c:val>
            <c:numRef>
              <c:f>Лист1!$E$2:$E$4</c:f>
              <c:numCache>
                <c:formatCode>General</c:formatCode>
                <c:ptCount val="3"/>
                <c:pt idx="0">
                  <c:v>9</c:v>
                </c:pt>
                <c:pt idx="1">
                  <c:v>33</c:v>
                </c:pt>
                <c:pt idx="2">
                  <c:v>58</c:v>
                </c:pt>
              </c:numCache>
            </c:numRef>
          </c:val>
          <c:extLst>
            <c:ext xmlns:c16="http://schemas.microsoft.com/office/drawing/2014/chart" uri="{C3380CC4-5D6E-409C-BE32-E72D297353CC}">
              <c16:uniqueId val="{00000003-F192-BA4C-913F-744B5AF1931F}"/>
            </c:ext>
          </c:extLst>
        </c:ser>
        <c:dLbls>
          <c:showLegendKey val="0"/>
          <c:showVal val="0"/>
          <c:showCatName val="0"/>
          <c:showSerName val="0"/>
          <c:showPercent val="0"/>
          <c:showBubbleSize val="0"/>
        </c:dLbls>
        <c:gapWidth val="150"/>
        <c:shape val="box"/>
        <c:axId val="234603264"/>
        <c:axId val="234604800"/>
        <c:axId val="0"/>
      </c:bar3DChart>
      <c:catAx>
        <c:axId val="23460326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KZ"/>
          </a:p>
        </c:txPr>
        <c:crossAx val="234604800"/>
        <c:crosses val="autoZero"/>
        <c:auto val="1"/>
        <c:lblAlgn val="ctr"/>
        <c:lblOffset val="100"/>
        <c:noMultiLvlLbl val="0"/>
      </c:catAx>
      <c:valAx>
        <c:axId val="234604800"/>
        <c:scaling>
          <c:orientation val="minMax"/>
        </c:scaling>
        <c:delete val="0"/>
        <c:axPos val="l"/>
        <c:majorGridlines>
          <c:spPr>
            <a:ln w="6350" cap="flat" cmpd="sng" algn="ctr">
              <a:solidFill>
                <a:schemeClr val="accent1"/>
              </a:solidFill>
              <a:prstDash val="solid"/>
              <a:miter lim="800000"/>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KZ"/>
          </a:p>
        </c:txPr>
        <c:crossAx val="2346032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12700" cap="flat" cmpd="sng" algn="ctr">
      <a:solidFill>
        <a:schemeClr val="accent1"/>
      </a:solidFill>
      <a:prstDash val="solid"/>
      <a:miter lim="800000"/>
    </a:ln>
    <a:effectLst/>
  </c:spPr>
  <c:txPr>
    <a:bodyPr/>
    <a:lstStyle/>
    <a:p>
      <a:pPr>
        <a:defRPr>
          <a:solidFill>
            <a:schemeClr val="dk1"/>
          </a:solidFill>
          <a:latin typeface="+mn-lt"/>
          <a:ea typeface="+mn-ea"/>
          <a:cs typeface="+mn-cs"/>
        </a:defRPr>
      </a:pPr>
      <a:endParaRPr lang="ru-KZ"/>
    </a:p>
  </c:tx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solidFill>
          <a:schemeClr val="lt1"/>
        </a:solidFill>
        <a:ln w="12700" cap="flat" cmpd="sng" algn="ctr">
          <a:solidFill>
            <a:schemeClr val="accent1"/>
          </a:solidFill>
          <a:prstDash val="solid"/>
          <a:miter lim="800000"/>
        </a:ln>
        <a:effectLst/>
        <a:sp3d contourW="12700">
          <a:contourClr>
            <a:schemeClr val="accent1"/>
          </a:contourClr>
        </a:sp3d>
      </c:spPr>
    </c:sideWall>
    <c:backWall>
      <c:thickness val="0"/>
      <c:spPr>
        <a:solidFill>
          <a:schemeClr val="lt1"/>
        </a:solidFill>
        <a:ln w="12700" cap="flat" cmpd="sng" algn="ctr">
          <a:solidFill>
            <a:schemeClr val="accent1"/>
          </a:solidFill>
          <a:prstDash val="solid"/>
          <a:miter lim="800000"/>
        </a:ln>
        <a:effectLst/>
        <a:sp3d contourW="12700">
          <a:contourClr>
            <a:schemeClr val="accent1"/>
          </a:contourClr>
        </a:sp3d>
      </c:spPr>
    </c:backWall>
    <c:plotArea>
      <c:layout/>
      <c:bar3DChart>
        <c:barDir val="col"/>
        <c:grouping val="clustered"/>
        <c:varyColors val="0"/>
        <c:ser>
          <c:idx val="0"/>
          <c:order val="0"/>
          <c:tx>
            <c:strRef>
              <c:f>Лист1!$B$1</c:f>
              <c:strCache>
                <c:ptCount val="1"/>
                <c:pt idx="0">
                  <c:v>Мақсатты-тұтастық</c:v>
                </c:pt>
              </c:strCache>
            </c:strRef>
          </c:tx>
          <c:spPr>
            <a:solidFill>
              <a:schemeClr val="accent1"/>
            </a:solidFill>
            <a:ln>
              <a:noFill/>
            </a:ln>
            <a:effectLst/>
            <a:sp3d/>
          </c:spPr>
          <c:invertIfNegative val="0"/>
          <c:cat>
            <c:strRef>
              <c:f>Лист1!$A$2:$A$4</c:f>
              <c:strCache>
                <c:ptCount val="3"/>
                <c:pt idx="0">
                  <c:v>Жоғары</c:v>
                </c:pt>
                <c:pt idx="1">
                  <c:v>Орташа</c:v>
                </c:pt>
                <c:pt idx="2">
                  <c:v>Төмен</c:v>
                </c:pt>
              </c:strCache>
            </c:strRef>
          </c:cat>
          <c:val>
            <c:numRef>
              <c:f>Лист1!$B$2:$B$4</c:f>
              <c:numCache>
                <c:formatCode>General</c:formatCode>
                <c:ptCount val="3"/>
                <c:pt idx="0">
                  <c:v>21</c:v>
                </c:pt>
                <c:pt idx="1">
                  <c:v>13</c:v>
                </c:pt>
                <c:pt idx="2">
                  <c:v>12</c:v>
                </c:pt>
              </c:numCache>
            </c:numRef>
          </c:val>
          <c:extLst>
            <c:ext xmlns:c16="http://schemas.microsoft.com/office/drawing/2014/chart" uri="{C3380CC4-5D6E-409C-BE32-E72D297353CC}">
              <c16:uniqueId val="{00000000-7CA4-2646-AF02-D6470D6E35C9}"/>
            </c:ext>
          </c:extLst>
        </c:ser>
        <c:ser>
          <c:idx val="1"/>
          <c:order val="1"/>
          <c:tx>
            <c:strRef>
              <c:f>Лист1!$C$1</c:f>
              <c:strCache>
                <c:ptCount val="1"/>
                <c:pt idx="0">
                  <c:v>Операционалды-әрекеттік</c:v>
                </c:pt>
              </c:strCache>
            </c:strRef>
          </c:tx>
          <c:spPr>
            <a:solidFill>
              <a:schemeClr val="accent2"/>
            </a:solidFill>
            <a:ln>
              <a:noFill/>
            </a:ln>
            <a:effectLst/>
            <a:sp3d/>
          </c:spPr>
          <c:invertIfNegative val="0"/>
          <c:cat>
            <c:strRef>
              <c:f>Лист1!$A$2:$A$4</c:f>
              <c:strCache>
                <c:ptCount val="3"/>
                <c:pt idx="0">
                  <c:v>Жоғары</c:v>
                </c:pt>
                <c:pt idx="1">
                  <c:v>Орташа</c:v>
                </c:pt>
                <c:pt idx="2">
                  <c:v>Төмен</c:v>
                </c:pt>
              </c:strCache>
            </c:strRef>
          </c:cat>
          <c:val>
            <c:numRef>
              <c:f>Лист1!$C$2:$C$4</c:f>
              <c:numCache>
                <c:formatCode>General</c:formatCode>
                <c:ptCount val="3"/>
                <c:pt idx="0">
                  <c:v>27</c:v>
                </c:pt>
                <c:pt idx="1">
                  <c:v>16</c:v>
                </c:pt>
                <c:pt idx="2">
                  <c:v>15</c:v>
                </c:pt>
              </c:numCache>
            </c:numRef>
          </c:val>
          <c:extLst>
            <c:ext xmlns:c16="http://schemas.microsoft.com/office/drawing/2014/chart" uri="{C3380CC4-5D6E-409C-BE32-E72D297353CC}">
              <c16:uniqueId val="{00000001-7CA4-2646-AF02-D6470D6E35C9}"/>
            </c:ext>
          </c:extLst>
        </c:ser>
        <c:ser>
          <c:idx val="2"/>
          <c:order val="2"/>
          <c:tx>
            <c:strRef>
              <c:f>Лист1!$D$1</c:f>
              <c:strCache>
                <c:ptCount val="1"/>
                <c:pt idx="0">
                  <c:v>Нәтижелік</c:v>
                </c:pt>
              </c:strCache>
            </c:strRef>
          </c:tx>
          <c:spPr>
            <a:solidFill>
              <a:schemeClr val="accent3"/>
            </a:solidFill>
            <a:ln>
              <a:noFill/>
            </a:ln>
            <a:effectLst/>
            <a:sp3d/>
          </c:spPr>
          <c:invertIfNegative val="0"/>
          <c:cat>
            <c:strRef>
              <c:f>Лист1!$A$2:$A$4</c:f>
              <c:strCache>
                <c:ptCount val="3"/>
                <c:pt idx="0">
                  <c:v>Жоғары</c:v>
                </c:pt>
                <c:pt idx="1">
                  <c:v>Орташа</c:v>
                </c:pt>
                <c:pt idx="2">
                  <c:v>Төмен</c:v>
                </c:pt>
              </c:strCache>
            </c:strRef>
          </c:cat>
          <c:val>
            <c:numRef>
              <c:f>Лист1!$D$2:$D$4</c:f>
              <c:numCache>
                <c:formatCode>General</c:formatCode>
                <c:ptCount val="3"/>
                <c:pt idx="0">
                  <c:v>24</c:v>
                </c:pt>
                <c:pt idx="1">
                  <c:v>13</c:v>
                </c:pt>
                <c:pt idx="2">
                  <c:v>12</c:v>
                </c:pt>
              </c:numCache>
            </c:numRef>
          </c:val>
          <c:extLst>
            <c:ext xmlns:c16="http://schemas.microsoft.com/office/drawing/2014/chart" uri="{C3380CC4-5D6E-409C-BE32-E72D297353CC}">
              <c16:uniqueId val="{00000002-7CA4-2646-AF02-D6470D6E35C9}"/>
            </c:ext>
          </c:extLst>
        </c:ser>
        <c:ser>
          <c:idx val="3"/>
          <c:order val="3"/>
          <c:tx>
            <c:strRef>
              <c:f>Лист1!$E$1</c:f>
              <c:strCache>
                <c:ptCount val="1"/>
                <c:pt idx="0">
                  <c:v>Орташа % көрсеткіш</c:v>
                </c:pt>
              </c:strCache>
            </c:strRef>
          </c:tx>
          <c:spPr>
            <a:solidFill>
              <a:schemeClr val="accent4"/>
            </a:solidFill>
            <a:ln>
              <a:noFill/>
            </a:ln>
            <a:effectLst/>
            <a:sp3d/>
          </c:spPr>
          <c:invertIfNegative val="0"/>
          <c:cat>
            <c:strRef>
              <c:f>Лист1!$A$2:$A$4</c:f>
              <c:strCache>
                <c:ptCount val="3"/>
                <c:pt idx="0">
                  <c:v>Жоғары</c:v>
                </c:pt>
                <c:pt idx="1">
                  <c:v>Орташа</c:v>
                </c:pt>
                <c:pt idx="2">
                  <c:v>Төмен</c:v>
                </c:pt>
              </c:strCache>
            </c:strRef>
          </c:cat>
          <c:val>
            <c:numRef>
              <c:f>Лист1!$E$2:$E$4</c:f>
              <c:numCache>
                <c:formatCode>General</c:formatCode>
                <c:ptCount val="3"/>
                <c:pt idx="0">
                  <c:v>24</c:v>
                </c:pt>
                <c:pt idx="1">
                  <c:v>14</c:v>
                </c:pt>
              </c:numCache>
            </c:numRef>
          </c:val>
          <c:extLst>
            <c:ext xmlns:c16="http://schemas.microsoft.com/office/drawing/2014/chart" uri="{C3380CC4-5D6E-409C-BE32-E72D297353CC}">
              <c16:uniqueId val="{00000003-7CA4-2646-AF02-D6470D6E35C9}"/>
            </c:ext>
          </c:extLst>
        </c:ser>
        <c:dLbls>
          <c:showLegendKey val="0"/>
          <c:showVal val="0"/>
          <c:showCatName val="0"/>
          <c:showSerName val="0"/>
          <c:showPercent val="0"/>
          <c:showBubbleSize val="0"/>
        </c:dLbls>
        <c:gapWidth val="150"/>
        <c:shape val="box"/>
        <c:axId val="235032576"/>
        <c:axId val="235034112"/>
        <c:axId val="0"/>
      </c:bar3DChart>
      <c:catAx>
        <c:axId val="23503257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KZ"/>
          </a:p>
        </c:txPr>
        <c:crossAx val="235034112"/>
        <c:crosses val="autoZero"/>
        <c:auto val="1"/>
        <c:lblAlgn val="ctr"/>
        <c:lblOffset val="100"/>
        <c:noMultiLvlLbl val="0"/>
      </c:catAx>
      <c:valAx>
        <c:axId val="235034112"/>
        <c:scaling>
          <c:orientation val="minMax"/>
        </c:scaling>
        <c:delete val="0"/>
        <c:axPos val="l"/>
        <c:majorGridlines>
          <c:spPr>
            <a:ln w="6350" cap="flat" cmpd="sng" algn="ctr">
              <a:solidFill>
                <a:schemeClr val="accent1"/>
              </a:solidFill>
              <a:prstDash val="solid"/>
              <a:miter lim="800000"/>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KZ"/>
          </a:p>
        </c:txPr>
        <c:crossAx val="2350325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12700" cap="flat" cmpd="sng" algn="ctr">
      <a:solidFill>
        <a:schemeClr val="accent1"/>
      </a:solidFill>
      <a:prstDash val="solid"/>
      <a:miter lim="800000"/>
    </a:ln>
    <a:effectLst/>
  </c:spPr>
  <c:txPr>
    <a:bodyPr/>
    <a:lstStyle/>
    <a:p>
      <a:pPr>
        <a:defRPr>
          <a:solidFill>
            <a:schemeClr val="dk1"/>
          </a:solidFill>
          <a:latin typeface="+mn-lt"/>
          <a:ea typeface="+mn-ea"/>
          <a:cs typeface="+mn-cs"/>
        </a:defRPr>
      </a:pPr>
      <a:endParaRPr lang="ru-KZ"/>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cap="none" spc="0" baseline="0">
                <a:ln w="0"/>
                <a:solidFill>
                  <a:schemeClr val="tx1"/>
                </a:solidFill>
                <a:effectLst>
                  <a:outerShdw blurRad="38100" dist="19050" dir="2700000" algn="tl" rotWithShape="0">
                    <a:schemeClr val="dk1">
                      <a:alpha val="40000"/>
                    </a:schemeClr>
                  </a:outerShdw>
                </a:effectLst>
                <a:latin typeface="+mn-lt"/>
                <a:ea typeface="+mn-ea"/>
                <a:cs typeface="+mn-cs"/>
              </a:defRPr>
            </a:pPr>
            <a:r>
              <a:rPr lang="kk-KZ" sz="1050" b="0" i="0" u="none" strike="noStrike" cap="none" spc="0" baseline="0">
                <a:ln w="0"/>
                <a:solidFill>
                  <a:schemeClr val="tx1"/>
                </a:solidFill>
                <a:effectLst>
                  <a:outerShdw blurRad="38100" dist="19050" dir="2700000" algn="tl" rotWithShape="0">
                    <a:schemeClr val="dk1">
                      <a:alpha val="40000"/>
                    </a:schemeClr>
                  </a:outerShdw>
                </a:effectLst>
              </a:rPr>
              <a:t>Шетел тілінде (қытай тілінде) кәсіби қарым-қатынасты жақсарту үшін қандай құзыреттерді дамытуды ұсынасыз?</a:t>
            </a:r>
            <a:r>
              <a:rPr lang="x-none" sz="1050" b="0" i="0" u="none" strike="noStrike" cap="none" spc="0" baseline="0">
                <a:ln w="0"/>
                <a:solidFill>
                  <a:schemeClr val="tx1"/>
                </a:solidFill>
                <a:effectLst>
                  <a:outerShdw blurRad="38100" dist="19050" dir="2700000" algn="tl" rotWithShape="0">
                    <a:schemeClr val="dk1">
                      <a:alpha val="40000"/>
                    </a:schemeClr>
                  </a:outerShdw>
                </a:effectLst>
              </a:rPr>
              <a:t> </a:t>
            </a:r>
            <a:endParaRPr lang="ru-RU" sz="1050" b="0" cap="none" spc="0">
              <a:ln w="0"/>
              <a:solidFill>
                <a:schemeClr val="tx1"/>
              </a:solidFill>
              <a:effectLst>
                <a:outerShdw blurRad="38100" dist="19050" dir="2700000" algn="tl" rotWithShape="0">
                  <a:schemeClr val="dk1">
                    <a:alpha val="40000"/>
                  </a:schemeClr>
                </a:outerShdw>
              </a:effectLst>
            </a:endParaRPr>
          </a:p>
        </c:rich>
      </c:tx>
      <c:overlay val="0"/>
      <c:spPr>
        <a:noFill/>
        <a:ln>
          <a:noFill/>
        </a:ln>
        <a:effectLst/>
      </c:spPr>
    </c:title>
    <c:autoTitleDeleted val="0"/>
    <c:plotArea>
      <c:layout>
        <c:manualLayout>
          <c:layoutTarget val="inner"/>
          <c:xMode val="edge"/>
          <c:yMode val="edge"/>
          <c:x val="0.26182195975503075"/>
          <c:y val="0.17720722409698791"/>
          <c:w val="0.47996245261009041"/>
          <c:h val="0.82279277590301214"/>
        </c:manualLayout>
      </c:layout>
      <c:doughnutChart>
        <c:varyColors val="1"/>
        <c:ser>
          <c:idx val="0"/>
          <c:order val="0"/>
          <c:tx>
            <c:strRef>
              <c:f>Лист1!$B$1</c:f>
              <c:strCache>
                <c:ptCount val="1"/>
                <c:pt idx="0">
                  <c:v>Продажи</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395A-1842-9A32-D4E1E5E487DC}"/>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395A-1842-9A32-D4E1E5E487DC}"/>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395A-1842-9A32-D4E1E5E487DC}"/>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395A-1842-9A32-D4E1E5E487DC}"/>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u-KZ"/>
              </a:p>
            </c:txPr>
            <c:showLegendKey val="0"/>
            <c:showVal val="0"/>
            <c:showCatName val="1"/>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Лист1!$A$2:$A$5</c:f>
              <c:strCache>
                <c:ptCount val="4"/>
                <c:pt idx="0">
                  <c:v>1</c:v>
                </c:pt>
                <c:pt idx="1">
                  <c:v>2</c:v>
                </c:pt>
                <c:pt idx="2">
                  <c:v>3</c:v>
                </c:pt>
                <c:pt idx="3">
                  <c:v>Кв. 4</c:v>
                </c:pt>
              </c:strCache>
            </c:strRef>
          </c:cat>
          <c:val>
            <c:numRef>
              <c:f>Лист1!$B$2:$B$5</c:f>
              <c:numCache>
                <c:formatCode>General</c:formatCode>
                <c:ptCount val="4"/>
                <c:pt idx="0">
                  <c:v>53.3</c:v>
                </c:pt>
                <c:pt idx="1">
                  <c:v>30</c:v>
                </c:pt>
                <c:pt idx="2">
                  <c:v>1.7</c:v>
                </c:pt>
                <c:pt idx="3">
                  <c:v>15</c:v>
                </c:pt>
              </c:numCache>
            </c:numRef>
          </c:val>
          <c:extLst>
            <c:ext xmlns:c16="http://schemas.microsoft.com/office/drawing/2014/chart" uri="{C3380CC4-5D6E-409C-BE32-E72D297353CC}">
              <c16:uniqueId val="{00000008-395A-1842-9A32-D4E1E5E487DC}"/>
            </c:ext>
          </c:extLst>
        </c:ser>
        <c:dLbls>
          <c:showLegendKey val="0"/>
          <c:showVal val="0"/>
          <c:showCatName val="1"/>
          <c:showSerName val="0"/>
          <c:showPercent val="1"/>
          <c:showBubbleSize val="0"/>
          <c:showLeaderLines val="1"/>
        </c:dLbls>
        <c:firstSliceAng val="0"/>
        <c:holeSize val="50"/>
      </c:doughnut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KZ"/>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KZ"/>
    </a:p>
  </c:txPr>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solidFill>
          <a:schemeClr val="lt1"/>
        </a:solidFill>
        <a:ln w="12700" cap="flat" cmpd="sng" algn="ctr">
          <a:solidFill>
            <a:schemeClr val="accent1"/>
          </a:solidFill>
          <a:prstDash val="solid"/>
          <a:miter lim="800000"/>
        </a:ln>
        <a:effectLst/>
        <a:sp3d contourW="12700">
          <a:contourClr>
            <a:schemeClr val="accent1"/>
          </a:contourClr>
        </a:sp3d>
      </c:spPr>
    </c:sideWall>
    <c:backWall>
      <c:thickness val="0"/>
      <c:spPr>
        <a:solidFill>
          <a:schemeClr val="lt1"/>
        </a:solidFill>
        <a:ln w="12700" cap="flat" cmpd="sng" algn="ctr">
          <a:solidFill>
            <a:schemeClr val="accent1"/>
          </a:solidFill>
          <a:prstDash val="solid"/>
          <a:miter lim="800000"/>
        </a:ln>
        <a:effectLst/>
        <a:sp3d contourW="12700">
          <a:contourClr>
            <a:schemeClr val="accent1"/>
          </a:contourClr>
        </a:sp3d>
      </c:spPr>
    </c:backWall>
    <c:plotArea>
      <c:layout/>
      <c:bar3DChart>
        <c:barDir val="col"/>
        <c:grouping val="clustered"/>
        <c:varyColors val="0"/>
        <c:ser>
          <c:idx val="0"/>
          <c:order val="0"/>
          <c:tx>
            <c:strRef>
              <c:f>Лист1!$B$1</c:f>
              <c:strCache>
                <c:ptCount val="1"/>
                <c:pt idx="0">
                  <c:v>Мақсатты-тұтастық</c:v>
                </c:pt>
              </c:strCache>
            </c:strRef>
          </c:tx>
          <c:spPr>
            <a:solidFill>
              <a:schemeClr val="accent1"/>
            </a:solidFill>
            <a:ln>
              <a:noFill/>
            </a:ln>
            <a:effectLst/>
            <a:sp3d/>
          </c:spPr>
          <c:invertIfNegative val="0"/>
          <c:cat>
            <c:strRef>
              <c:f>Лист1!$A$2:$A$4</c:f>
              <c:strCache>
                <c:ptCount val="3"/>
                <c:pt idx="0">
                  <c:v>Жоғары</c:v>
                </c:pt>
                <c:pt idx="1">
                  <c:v>Орташа</c:v>
                </c:pt>
                <c:pt idx="2">
                  <c:v>Төмен</c:v>
                </c:pt>
              </c:strCache>
            </c:strRef>
          </c:cat>
          <c:val>
            <c:numRef>
              <c:f>Лист1!$B$2:$B$4</c:f>
              <c:numCache>
                <c:formatCode>General</c:formatCode>
                <c:ptCount val="3"/>
                <c:pt idx="0">
                  <c:v>17</c:v>
                </c:pt>
                <c:pt idx="1">
                  <c:v>44</c:v>
                </c:pt>
                <c:pt idx="2">
                  <c:v>40</c:v>
                </c:pt>
              </c:numCache>
            </c:numRef>
          </c:val>
          <c:extLst>
            <c:ext xmlns:c16="http://schemas.microsoft.com/office/drawing/2014/chart" uri="{C3380CC4-5D6E-409C-BE32-E72D297353CC}">
              <c16:uniqueId val="{00000000-532F-3142-9481-413DC04263E5}"/>
            </c:ext>
          </c:extLst>
        </c:ser>
        <c:ser>
          <c:idx val="1"/>
          <c:order val="1"/>
          <c:tx>
            <c:strRef>
              <c:f>Лист1!$C$1</c:f>
              <c:strCache>
                <c:ptCount val="1"/>
                <c:pt idx="0">
                  <c:v>Операционалды-әрекеттік</c:v>
                </c:pt>
              </c:strCache>
            </c:strRef>
          </c:tx>
          <c:spPr>
            <a:solidFill>
              <a:schemeClr val="accent2"/>
            </a:solidFill>
            <a:ln>
              <a:noFill/>
            </a:ln>
            <a:effectLst/>
            <a:sp3d/>
          </c:spPr>
          <c:invertIfNegative val="0"/>
          <c:cat>
            <c:strRef>
              <c:f>Лист1!$A$2:$A$4</c:f>
              <c:strCache>
                <c:ptCount val="3"/>
                <c:pt idx="0">
                  <c:v>Жоғары</c:v>
                </c:pt>
                <c:pt idx="1">
                  <c:v>Орташа</c:v>
                </c:pt>
                <c:pt idx="2">
                  <c:v>Төмен</c:v>
                </c:pt>
              </c:strCache>
            </c:strRef>
          </c:cat>
          <c:val>
            <c:numRef>
              <c:f>Лист1!$C$2:$C$4</c:f>
              <c:numCache>
                <c:formatCode>General</c:formatCode>
                <c:ptCount val="3"/>
                <c:pt idx="0">
                  <c:v>15</c:v>
                </c:pt>
                <c:pt idx="1">
                  <c:v>43</c:v>
                </c:pt>
                <c:pt idx="2">
                  <c:v>42</c:v>
                </c:pt>
              </c:numCache>
            </c:numRef>
          </c:val>
          <c:extLst>
            <c:ext xmlns:c16="http://schemas.microsoft.com/office/drawing/2014/chart" uri="{C3380CC4-5D6E-409C-BE32-E72D297353CC}">
              <c16:uniqueId val="{00000001-532F-3142-9481-413DC04263E5}"/>
            </c:ext>
          </c:extLst>
        </c:ser>
        <c:ser>
          <c:idx val="2"/>
          <c:order val="2"/>
          <c:tx>
            <c:strRef>
              <c:f>Лист1!$D$1</c:f>
              <c:strCache>
                <c:ptCount val="1"/>
                <c:pt idx="0">
                  <c:v>Нәтижелік</c:v>
                </c:pt>
              </c:strCache>
            </c:strRef>
          </c:tx>
          <c:spPr>
            <a:solidFill>
              <a:schemeClr val="accent3"/>
            </a:solidFill>
            <a:ln>
              <a:noFill/>
            </a:ln>
            <a:effectLst/>
            <a:sp3d/>
          </c:spPr>
          <c:invertIfNegative val="0"/>
          <c:cat>
            <c:strRef>
              <c:f>Лист1!$A$2:$A$4</c:f>
              <c:strCache>
                <c:ptCount val="3"/>
                <c:pt idx="0">
                  <c:v>Жоғары</c:v>
                </c:pt>
                <c:pt idx="1">
                  <c:v>Орташа</c:v>
                </c:pt>
                <c:pt idx="2">
                  <c:v>Төмен</c:v>
                </c:pt>
              </c:strCache>
            </c:strRef>
          </c:cat>
          <c:val>
            <c:numRef>
              <c:f>Лист1!$D$2:$D$4</c:f>
              <c:numCache>
                <c:formatCode>General</c:formatCode>
                <c:ptCount val="3"/>
                <c:pt idx="0">
                  <c:v>14</c:v>
                </c:pt>
                <c:pt idx="1">
                  <c:v>42</c:v>
                </c:pt>
                <c:pt idx="2">
                  <c:v>45</c:v>
                </c:pt>
              </c:numCache>
            </c:numRef>
          </c:val>
          <c:extLst>
            <c:ext xmlns:c16="http://schemas.microsoft.com/office/drawing/2014/chart" uri="{C3380CC4-5D6E-409C-BE32-E72D297353CC}">
              <c16:uniqueId val="{00000002-532F-3142-9481-413DC04263E5}"/>
            </c:ext>
          </c:extLst>
        </c:ser>
        <c:ser>
          <c:idx val="3"/>
          <c:order val="3"/>
          <c:tx>
            <c:strRef>
              <c:f>Лист1!$E$1</c:f>
              <c:strCache>
                <c:ptCount val="1"/>
                <c:pt idx="0">
                  <c:v>Орташа % көрсеткіш</c:v>
                </c:pt>
              </c:strCache>
            </c:strRef>
          </c:tx>
          <c:spPr>
            <a:solidFill>
              <a:schemeClr val="accent4"/>
            </a:solidFill>
            <a:ln>
              <a:noFill/>
            </a:ln>
            <a:effectLst/>
            <a:sp3d/>
          </c:spPr>
          <c:invertIfNegative val="0"/>
          <c:cat>
            <c:strRef>
              <c:f>Лист1!$A$2:$A$4</c:f>
              <c:strCache>
                <c:ptCount val="3"/>
                <c:pt idx="0">
                  <c:v>Жоғары</c:v>
                </c:pt>
                <c:pt idx="1">
                  <c:v>Орташа</c:v>
                </c:pt>
                <c:pt idx="2">
                  <c:v>Төмен</c:v>
                </c:pt>
              </c:strCache>
            </c:strRef>
          </c:cat>
          <c:val>
            <c:numRef>
              <c:f>Лист1!$E$2:$E$4</c:f>
              <c:numCache>
                <c:formatCode>General</c:formatCode>
                <c:ptCount val="3"/>
                <c:pt idx="0">
                  <c:v>15</c:v>
                </c:pt>
                <c:pt idx="1">
                  <c:v>42</c:v>
                </c:pt>
                <c:pt idx="2">
                  <c:v>42</c:v>
                </c:pt>
              </c:numCache>
            </c:numRef>
          </c:val>
          <c:extLst>
            <c:ext xmlns:c16="http://schemas.microsoft.com/office/drawing/2014/chart" uri="{C3380CC4-5D6E-409C-BE32-E72D297353CC}">
              <c16:uniqueId val="{00000003-532F-3142-9481-413DC04263E5}"/>
            </c:ext>
          </c:extLst>
        </c:ser>
        <c:dLbls>
          <c:showLegendKey val="0"/>
          <c:showVal val="0"/>
          <c:showCatName val="0"/>
          <c:showSerName val="0"/>
          <c:showPercent val="0"/>
          <c:showBubbleSize val="0"/>
        </c:dLbls>
        <c:gapWidth val="150"/>
        <c:shape val="box"/>
        <c:axId val="235392000"/>
        <c:axId val="236720896"/>
        <c:axId val="0"/>
      </c:bar3DChart>
      <c:catAx>
        <c:axId val="23539200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KZ"/>
          </a:p>
        </c:txPr>
        <c:crossAx val="236720896"/>
        <c:crosses val="autoZero"/>
        <c:auto val="1"/>
        <c:lblAlgn val="ctr"/>
        <c:lblOffset val="100"/>
        <c:noMultiLvlLbl val="0"/>
      </c:catAx>
      <c:valAx>
        <c:axId val="236720896"/>
        <c:scaling>
          <c:orientation val="minMax"/>
        </c:scaling>
        <c:delete val="0"/>
        <c:axPos val="l"/>
        <c:majorGridlines>
          <c:spPr>
            <a:ln w="6350" cap="flat" cmpd="sng" algn="ctr">
              <a:solidFill>
                <a:schemeClr val="accent1"/>
              </a:solidFill>
              <a:prstDash val="solid"/>
              <a:miter lim="800000"/>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KZ"/>
          </a:p>
        </c:txPr>
        <c:crossAx val="2353920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12700" cap="flat" cmpd="sng" algn="ctr">
      <a:solidFill>
        <a:schemeClr val="accent1"/>
      </a:solidFill>
      <a:prstDash val="solid"/>
      <a:miter lim="800000"/>
    </a:ln>
    <a:effectLst/>
  </c:spPr>
  <c:txPr>
    <a:bodyPr/>
    <a:lstStyle/>
    <a:p>
      <a:pPr>
        <a:defRPr>
          <a:solidFill>
            <a:schemeClr val="dk1"/>
          </a:solidFill>
          <a:latin typeface="+mn-lt"/>
          <a:ea typeface="+mn-ea"/>
          <a:cs typeface="+mn-cs"/>
        </a:defRPr>
      </a:pPr>
      <a:endParaRPr lang="ru-KZ"/>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kk-KZ" sz="1200" b="1" i="1" u="none" strike="noStrike" baseline="0">
                <a:solidFill>
                  <a:schemeClr val="accent1"/>
                </a:solidFill>
                <a:effectLst/>
                <a:latin typeface="Times New Roman" panose="02020603050405020304" pitchFamily="18" charset="0"/>
                <a:cs typeface="Times New Roman" panose="02020603050405020304" pitchFamily="18" charset="0"/>
              </a:rPr>
              <a:t>«Кәсіби шет тілі (қытай тілі)» пәнін оқу барысында тілдің қандай аспектілерін тереңдетіп оқығыңыз келеді?</a:t>
            </a:r>
            <a:r>
              <a:rPr lang="x-none" sz="1200" b="1" i="1" u="none" strike="noStrike" baseline="0">
                <a:solidFill>
                  <a:schemeClr val="accent1"/>
                </a:solidFill>
                <a:effectLst/>
                <a:latin typeface="Times New Roman" panose="02020603050405020304" pitchFamily="18" charset="0"/>
                <a:cs typeface="Times New Roman" panose="02020603050405020304" pitchFamily="18" charset="0"/>
              </a:rPr>
              <a:t> </a:t>
            </a:r>
            <a:endParaRPr lang="ru-RU" sz="1200" i="1">
              <a:solidFill>
                <a:schemeClr val="accent1"/>
              </a:solidFill>
              <a:latin typeface="Times New Roman" panose="02020603050405020304" pitchFamily="18" charset="0"/>
              <a:cs typeface="Times New Roman" panose="02020603050405020304" pitchFamily="18" charset="0"/>
            </a:endParaRPr>
          </a:p>
        </c:rich>
      </c:tx>
      <c:overlay val="0"/>
      <c:spPr>
        <a:noFill/>
        <a:ln>
          <a:noFill/>
        </a:ln>
        <a:effectLst/>
      </c:sp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Ряд 1</c:v>
                </c:pt>
              </c:strCache>
            </c:strRef>
          </c:tx>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cat>
            <c:numRef>
              <c:f>Лист1!$A$2:$A$4</c:f>
              <c:numCache>
                <c:formatCode>General</c:formatCode>
                <c:ptCount val="3"/>
                <c:pt idx="0">
                  <c:v>1</c:v>
                </c:pt>
                <c:pt idx="1">
                  <c:v>2</c:v>
                </c:pt>
                <c:pt idx="2">
                  <c:v>3</c:v>
                </c:pt>
              </c:numCache>
            </c:numRef>
          </c:cat>
          <c:val>
            <c:numRef>
              <c:f>Лист1!$B$2:$B$4</c:f>
              <c:numCache>
                <c:formatCode>General</c:formatCode>
                <c:ptCount val="3"/>
                <c:pt idx="0">
                  <c:v>53.4</c:v>
                </c:pt>
                <c:pt idx="1">
                  <c:v>24.1</c:v>
                </c:pt>
                <c:pt idx="2">
                  <c:v>22.4</c:v>
                </c:pt>
              </c:numCache>
            </c:numRef>
          </c:val>
          <c:extLst>
            <c:ext xmlns:c16="http://schemas.microsoft.com/office/drawing/2014/chart" uri="{C3380CC4-5D6E-409C-BE32-E72D297353CC}">
              <c16:uniqueId val="{00000000-D051-AE43-BF27-73B3C1C53947}"/>
            </c:ext>
          </c:extLst>
        </c:ser>
        <c:dLbls>
          <c:showLegendKey val="0"/>
          <c:showVal val="0"/>
          <c:showCatName val="0"/>
          <c:showSerName val="0"/>
          <c:showPercent val="0"/>
          <c:showBubbleSize val="0"/>
        </c:dLbls>
        <c:gapWidth val="65"/>
        <c:shape val="box"/>
        <c:axId val="139120640"/>
        <c:axId val="139122176"/>
        <c:axId val="0"/>
      </c:bar3DChart>
      <c:catAx>
        <c:axId val="139120640"/>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ru-KZ"/>
          </a:p>
        </c:txPr>
        <c:crossAx val="139122176"/>
        <c:crosses val="autoZero"/>
        <c:auto val="1"/>
        <c:lblAlgn val="ctr"/>
        <c:lblOffset val="100"/>
        <c:noMultiLvlLbl val="0"/>
      </c:catAx>
      <c:valAx>
        <c:axId val="139122176"/>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KZ"/>
          </a:p>
        </c:txPr>
        <c:crossAx val="13912064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KZ"/>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kk-KZ" sz="1200" b="1" i="1" u="none" strike="noStrike" baseline="0">
                <a:solidFill>
                  <a:schemeClr val="accent2"/>
                </a:solidFill>
                <a:effectLst/>
              </a:rPr>
              <a:t>«Кәсіби шетел тілі (қытай тілі)» пәнінен қандай нәтиже күтесіз</a:t>
            </a:r>
            <a:r>
              <a:rPr lang="en-GB" sz="1200" b="1" i="1" u="none" strike="noStrike" baseline="0">
                <a:solidFill>
                  <a:schemeClr val="accent2"/>
                </a:solidFill>
                <a:effectLst/>
              </a:rPr>
              <a:t>?</a:t>
            </a:r>
            <a:endParaRPr lang="ru-RU" sz="1200" b="1" i="1">
              <a:solidFill>
                <a:schemeClr val="accent2"/>
              </a:solidFill>
            </a:endParaRPr>
          </a:p>
        </c:rich>
      </c:tx>
      <c:overlay val="0"/>
      <c:spPr>
        <a:noFill/>
        <a:ln>
          <a:noFill/>
        </a:ln>
        <a:effectLst/>
      </c:spPr>
    </c:title>
    <c:autoTitleDeleted val="0"/>
    <c:plotArea>
      <c:layout/>
      <c:lineChart>
        <c:grouping val="stacked"/>
        <c:varyColors val="0"/>
        <c:ser>
          <c:idx val="1"/>
          <c:order val="0"/>
          <c:tx>
            <c:strRef>
              <c:f>Лист1!$C$1</c:f>
              <c:strCache>
                <c:ptCount val="1"/>
                <c:pt idx="0">
                  <c:v>Ряд 2</c:v>
                </c:pt>
              </c:strCache>
            </c:strRef>
          </c:tx>
          <c:spPr>
            <a:ln w="31750" cap="rnd">
              <a:solidFill>
                <a:schemeClr val="accent2"/>
              </a:solidFill>
              <a:round/>
            </a:ln>
            <a:effectLst/>
          </c:spPr>
          <c:marker>
            <c:symbol val="circle"/>
            <c:size val="17"/>
            <c:spPr>
              <a:solidFill>
                <a:schemeClr val="accent2"/>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KZ"/>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Лист1!$A$2:$A$5</c:f>
              <c:numCache>
                <c:formatCode>General</c:formatCode>
                <c:ptCount val="4"/>
                <c:pt idx="0">
                  <c:v>1</c:v>
                </c:pt>
                <c:pt idx="1">
                  <c:v>2</c:v>
                </c:pt>
                <c:pt idx="2">
                  <c:v>3</c:v>
                </c:pt>
                <c:pt idx="3">
                  <c:v>4</c:v>
                </c:pt>
              </c:numCache>
            </c:numRef>
          </c:cat>
          <c:val>
            <c:numRef>
              <c:f>Лист1!$C$2:$C$5</c:f>
              <c:numCache>
                <c:formatCode>General</c:formatCode>
                <c:ptCount val="4"/>
                <c:pt idx="0">
                  <c:v>33.9</c:v>
                </c:pt>
                <c:pt idx="1">
                  <c:v>35.6</c:v>
                </c:pt>
                <c:pt idx="2">
                  <c:v>10.200000000000001</c:v>
                </c:pt>
                <c:pt idx="3">
                  <c:v>18.600000000000001</c:v>
                </c:pt>
              </c:numCache>
            </c:numRef>
          </c:val>
          <c:smooth val="0"/>
          <c:extLst>
            <c:ext xmlns:c16="http://schemas.microsoft.com/office/drawing/2014/chart" uri="{C3380CC4-5D6E-409C-BE32-E72D297353CC}">
              <c16:uniqueId val="{00000000-5C6C-CA49-A3E6-6030F5A97CE0}"/>
            </c:ext>
          </c:extLst>
        </c:ser>
        <c:dLbls>
          <c:showLegendKey val="0"/>
          <c:showVal val="1"/>
          <c:showCatName val="0"/>
          <c:showSerName val="0"/>
          <c:showPercent val="0"/>
          <c:showBubbleSize val="0"/>
        </c:dLbls>
        <c:marker val="1"/>
        <c:smooth val="0"/>
        <c:axId val="139192192"/>
        <c:axId val="139193728"/>
      </c:lineChart>
      <c:catAx>
        <c:axId val="139192192"/>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ru-KZ"/>
          </a:p>
        </c:txPr>
        <c:crossAx val="139193728"/>
        <c:crosses val="autoZero"/>
        <c:auto val="1"/>
        <c:lblAlgn val="ctr"/>
        <c:lblOffset val="100"/>
        <c:noMultiLvlLbl val="0"/>
      </c:catAx>
      <c:valAx>
        <c:axId val="139193728"/>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one"/>
        <c:crossAx val="139192192"/>
        <c:crosses val="autoZero"/>
        <c:crossBetween val="between"/>
      </c:valAx>
      <c:spPr>
        <a:noFill/>
        <a:ln>
          <a:noFill/>
        </a:ln>
        <a:effectLst/>
      </c:spPr>
    </c:plotArea>
    <c:plotVisOnly val="1"/>
    <c:dispBlanksAs val="zero"/>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KZ"/>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kk-KZ" sz="1400"/>
              <a:t>Қытай тілін іскерлік қатынаста пайдалану үшін қандай қабілеттерді дамыту керек деп ойлайсыз?</a:t>
            </a:r>
            <a:r>
              <a:rPr lang="x-none" sz="1400"/>
              <a:t> </a:t>
            </a:r>
            <a:endParaRPr lang="ru-RU" sz="1400"/>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1</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ақпараттық</c:v>
                </c:pt>
                <c:pt idx="1">
                  <c:v>коммунникативтік</c:v>
                </c:pt>
                <c:pt idx="2">
                  <c:v>әлеуметтік-мәдени</c:v>
                </c:pt>
                <c:pt idx="3">
                  <c:v>лингвистикалық</c:v>
                </c:pt>
              </c:strCache>
            </c:strRef>
          </c:cat>
          <c:val>
            <c:numRef>
              <c:f>Лист1!$B$2:$B$5</c:f>
              <c:numCache>
                <c:formatCode>General</c:formatCode>
                <c:ptCount val="4"/>
                <c:pt idx="0">
                  <c:v>30</c:v>
                </c:pt>
              </c:numCache>
            </c:numRef>
          </c:val>
          <c:extLst>
            <c:ext xmlns:c16="http://schemas.microsoft.com/office/drawing/2014/chart" uri="{C3380CC4-5D6E-409C-BE32-E72D297353CC}">
              <c16:uniqueId val="{00000000-CC0F-E342-95F8-B715883927ED}"/>
            </c:ext>
          </c:extLst>
        </c:ser>
        <c:ser>
          <c:idx val="1"/>
          <c:order val="1"/>
          <c:tx>
            <c:strRef>
              <c:f>Лист1!$C$1</c:f>
              <c:strCache>
                <c:ptCount val="1"/>
                <c:pt idx="0">
                  <c:v>2</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ақпараттық</c:v>
                </c:pt>
                <c:pt idx="1">
                  <c:v>коммунникативтік</c:v>
                </c:pt>
                <c:pt idx="2">
                  <c:v>әлеуметтік-мәдени</c:v>
                </c:pt>
                <c:pt idx="3">
                  <c:v>лингвистикалық</c:v>
                </c:pt>
              </c:strCache>
            </c:strRef>
          </c:cat>
          <c:val>
            <c:numRef>
              <c:f>Лист1!$C$2:$C$5</c:f>
              <c:numCache>
                <c:formatCode>General</c:formatCode>
                <c:ptCount val="4"/>
                <c:pt idx="1">
                  <c:v>56</c:v>
                </c:pt>
              </c:numCache>
            </c:numRef>
          </c:val>
          <c:extLst>
            <c:ext xmlns:c16="http://schemas.microsoft.com/office/drawing/2014/chart" uri="{C3380CC4-5D6E-409C-BE32-E72D297353CC}">
              <c16:uniqueId val="{00000001-CC0F-E342-95F8-B715883927ED}"/>
            </c:ext>
          </c:extLst>
        </c:ser>
        <c:ser>
          <c:idx val="2"/>
          <c:order val="2"/>
          <c:tx>
            <c:strRef>
              <c:f>Лист1!$D$1</c:f>
              <c:strCache>
                <c:ptCount val="1"/>
                <c:pt idx="0">
                  <c:v>3</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ақпараттық</c:v>
                </c:pt>
                <c:pt idx="1">
                  <c:v>коммунникативтік</c:v>
                </c:pt>
                <c:pt idx="2">
                  <c:v>әлеуметтік-мәдени</c:v>
                </c:pt>
                <c:pt idx="3">
                  <c:v>лингвистикалық</c:v>
                </c:pt>
              </c:strCache>
            </c:strRef>
          </c:cat>
          <c:val>
            <c:numRef>
              <c:f>Лист1!$D$2:$D$5</c:f>
              <c:numCache>
                <c:formatCode>General</c:formatCode>
                <c:ptCount val="4"/>
                <c:pt idx="2">
                  <c:v>8</c:v>
                </c:pt>
              </c:numCache>
            </c:numRef>
          </c:val>
          <c:extLst>
            <c:ext xmlns:c16="http://schemas.microsoft.com/office/drawing/2014/chart" uri="{C3380CC4-5D6E-409C-BE32-E72D297353CC}">
              <c16:uniqueId val="{00000002-CC0F-E342-95F8-B715883927ED}"/>
            </c:ext>
          </c:extLst>
        </c:ser>
        <c:ser>
          <c:idx val="3"/>
          <c:order val="3"/>
          <c:tx>
            <c:strRef>
              <c:f>Лист1!$E$1</c:f>
              <c:strCache>
                <c:ptCount val="1"/>
                <c:pt idx="0">
                  <c:v>4</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ақпараттық</c:v>
                </c:pt>
                <c:pt idx="1">
                  <c:v>коммунникативтік</c:v>
                </c:pt>
                <c:pt idx="2">
                  <c:v>әлеуметтік-мәдени</c:v>
                </c:pt>
                <c:pt idx="3">
                  <c:v>лингвистикалық</c:v>
                </c:pt>
              </c:strCache>
            </c:strRef>
          </c:cat>
          <c:val>
            <c:numRef>
              <c:f>Лист1!$E$2:$E$5</c:f>
              <c:numCache>
                <c:formatCode>General</c:formatCode>
                <c:ptCount val="4"/>
                <c:pt idx="3">
                  <c:v>6</c:v>
                </c:pt>
              </c:numCache>
            </c:numRef>
          </c:val>
          <c:extLst>
            <c:ext xmlns:c16="http://schemas.microsoft.com/office/drawing/2014/chart" uri="{C3380CC4-5D6E-409C-BE32-E72D297353CC}">
              <c16:uniqueId val="{00000003-CC0F-E342-95F8-B715883927ED}"/>
            </c:ext>
          </c:extLst>
        </c:ser>
        <c:dLbls>
          <c:showLegendKey val="0"/>
          <c:showVal val="1"/>
          <c:showCatName val="0"/>
          <c:showSerName val="0"/>
          <c:showPercent val="0"/>
          <c:showBubbleSize val="0"/>
        </c:dLbls>
        <c:gapWidth val="150"/>
        <c:shape val="box"/>
        <c:axId val="139314304"/>
        <c:axId val="139315840"/>
        <c:axId val="0"/>
      </c:bar3DChart>
      <c:catAx>
        <c:axId val="139314304"/>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39315840"/>
        <c:crosses val="autoZero"/>
        <c:auto val="1"/>
        <c:lblAlgn val="ctr"/>
        <c:lblOffset val="100"/>
        <c:noMultiLvlLbl val="0"/>
      </c:catAx>
      <c:valAx>
        <c:axId val="1393158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393143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kk-KZ" sz="1600"/>
              <a:t>Қытай тілін үйренуде Сіздің қызығушылыңызды оятатын фактор?</a:t>
            </a:r>
            <a:r>
              <a:rPr lang="x-none" sz="1600"/>
              <a:t> </a:t>
            </a:r>
            <a:endParaRPr lang="ru-RU" sz="1600"/>
          </a:p>
        </c:rich>
      </c:tx>
      <c:overlay val="0"/>
      <c:spPr>
        <a:noFill/>
        <a:ln>
          <a:noFill/>
        </a:ln>
        <a:effectLst/>
      </c:spPr>
    </c:title>
    <c:autoTitleDeleted val="0"/>
    <c:plotArea>
      <c:layout/>
      <c:lineChart>
        <c:grouping val="stacked"/>
        <c:varyColors val="0"/>
        <c:ser>
          <c:idx val="0"/>
          <c:order val="0"/>
          <c:tx>
            <c:strRef>
              <c:f>Лист1!$B$1</c:f>
              <c:strCache>
                <c:ptCount val="1"/>
                <c:pt idx="0">
                  <c:v>1</c:v>
                </c:pt>
              </c:strCache>
            </c:strRef>
          </c:tx>
          <c:spPr>
            <a:ln w="31750" cap="rnd">
              <a:solidFill>
                <a:schemeClr val="accent6"/>
              </a:solidFill>
              <a:round/>
            </a:ln>
            <a:effectLst/>
          </c:spPr>
          <c:marker>
            <c:symbol val="circle"/>
            <c:size val="17"/>
            <c:spPr>
              <a:solidFill>
                <a:schemeClr val="accent6"/>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KZ"/>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Лист1!$A$2:$A$9</c:f>
              <c:strCache>
                <c:ptCount val="4"/>
                <c:pt idx="0">
                  <c:v>1</c:v>
                </c:pt>
                <c:pt idx="1">
                  <c:v>2</c:v>
                </c:pt>
                <c:pt idx="2">
                  <c:v>3</c:v>
                </c:pt>
                <c:pt idx="3">
                  <c:v>4</c:v>
                </c:pt>
              </c:strCache>
            </c:strRef>
          </c:cat>
          <c:val>
            <c:numRef>
              <c:f>Лист1!$B$2:$B$9</c:f>
              <c:numCache>
                <c:formatCode>General</c:formatCode>
                <c:ptCount val="8"/>
                <c:pt idx="0">
                  <c:v>15</c:v>
                </c:pt>
                <c:pt idx="1">
                  <c:v>31</c:v>
                </c:pt>
                <c:pt idx="2">
                  <c:v>7</c:v>
                </c:pt>
                <c:pt idx="3">
                  <c:v>47</c:v>
                </c:pt>
              </c:numCache>
            </c:numRef>
          </c:val>
          <c:smooth val="0"/>
          <c:extLst>
            <c:ext xmlns:c16="http://schemas.microsoft.com/office/drawing/2014/chart" uri="{C3380CC4-5D6E-409C-BE32-E72D297353CC}">
              <c16:uniqueId val="{00000000-8A75-434E-BC4E-4020318980E3}"/>
            </c:ext>
          </c:extLst>
        </c:ser>
        <c:dLbls>
          <c:showLegendKey val="0"/>
          <c:showVal val="1"/>
          <c:showCatName val="0"/>
          <c:showSerName val="0"/>
          <c:showPercent val="0"/>
          <c:showBubbleSize val="0"/>
        </c:dLbls>
        <c:marker val="1"/>
        <c:smooth val="0"/>
        <c:axId val="139963776"/>
        <c:axId val="139978240"/>
      </c:lineChart>
      <c:catAx>
        <c:axId val="139963776"/>
        <c:scaling>
          <c:orientation val="minMax"/>
        </c:scaling>
        <c:delete val="0"/>
        <c:axPos val="b"/>
        <c:title>
          <c:overlay val="0"/>
          <c:spPr>
            <a:noFill/>
            <a:ln>
              <a:noFill/>
            </a:ln>
            <a:effectLst/>
          </c:spPr>
          <c:txPr>
            <a:bodyPr rot="0" spcFirstLastPara="1" vertOverflow="ellipsis" vert="horz" wrap="square" anchor="ctr" anchorCtr="1"/>
            <a:lstStyle/>
            <a:p>
              <a:pPr>
                <a:defRPr sz="900" b="1" i="0" u="none" strike="noStrike" kern="1200" baseline="0">
                  <a:solidFill>
                    <a:schemeClr val="dk1">
                      <a:lumMod val="75000"/>
                      <a:lumOff val="25000"/>
                    </a:schemeClr>
                  </a:solidFill>
                  <a:latin typeface="+mn-lt"/>
                  <a:ea typeface="+mn-ea"/>
                  <a:cs typeface="+mn-cs"/>
                </a:defRPr>
              </a:pPr>
              <a:endParaRPr lang="ru-KZ"/>
            </a:p>
          </c:txPr>
        </c:title>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ru-KZ"/>
          </a:p>
        </c:txPr>
        <c:crossAx val="139978240"/>
        <c:crosses val="autoZero"/>
        <c:auto val="1"/>
        <c:lblAlgn val="ctr"/>
        <c:lblOffset val="100"/>
        <c:noMultiLvlLbl val="0"/>
      </c:catAx>
      <c:valAx>
        <c:axId val="139978240"/>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one"/>
        <c:crossAx val="139963776"/>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KZ"/>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KZ"/>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65000"/>
                    <a:lumOff val="35000"/>
                  </a:schemeClr>
                </a:solidFill>
                <a:latin typeface="+mn-lt"/>
                <a:ea typeface="+mn-ea"/>
                <a:cs typeface="+mn-cs"/>
              </a:defRPr>
            </a:pPr>
            <a:r>
              <a:rPr lang="kk-KZ" sz="1200" i="1"/>
              <a:t>Қытай тілін үйренуде Сізге қиындық тудыратын фактор?</a:t>
            </a:r>
            <a:r>
              <a:rPr lang="x-none" sz="1200" i="1"/>
              <a:t> </a:t>
            </a:r>
            <a:endParaRPr lang="ru-RU" sz="1200" i="1"/>
          </a:p>
        </c:rich>
      </c:tx>
      <c:overlay val="0"/>
      <c:spPr>
        <a:noFill/>
        <a:ln>
          <a:noFill/>
        </a:ln>
        <a:effectLst/>
      </c:spPr>
    </c:title>
    <c:autoTitleDeleted val="0"/>
    <c:plotArea>
      <c:layout/>
      <c:doughnutChart>
        <c:varyColors val="1"/>
        <c:ser>
          <c:idx val="0"/>
          <c:order val="0"/>
          <c:tx>
            <c:strRef>
              <c:f>Лист1!$B$1</c:f>
              <c:strCache>
                <c:ptCount val="1"/>
                <c:pt idx="0">
                  <c:v>Продажи</c:v>
                </c:pt>
              </c:strCache>
            </c:strRef>
          </c:tx>
          <c:dPt>
            <c:idx val="0"/>
            <c:bubble3D val="0"/>
            <c:spPr>
              <a:solidFill>
                <a:schemeClr val="accent1"/>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1-A17B-2E42-9B06-EF3869337C1C}"/>
              </c:ext>
            </c:extLst>
          </c:dPt>
          <c:dPt>
            <c:idx val="1"/>
            <c:bubble3D val="0"/>
            <c:spPr>
              <a:solidFill>
                <a:schemeClr val="accent2"/>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3-A17B-2E42-9B06-EF3869337C1C}"/>
              </c:ext>
            </c:extLst>
          </c:dPt>
          <c:dPt>
            <c:idx val="2"/>
            <c:bubble3D val="0"/>
            <c:spPr>
              <a:solidFill>
                <a:schemeClr val="accent3"/>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5-A17B-2E42-9B06-EF3869337C1C}"/>
              </c:ext>
            </c:extLst>
          </c:dPt>
          <c:dPt>
            <c:idx val="3"/>
            <c:bubble3D val="0"/>
            <c:spPr>
              <a:solidFill>
                <a:schemeClr val="accent4"/>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7-A17B-2E42-9B06-EF3869337C1C}"/>
              </c:ext>
            </c:extLst>
          </c:dPt>
          <c:dPt>
            <c:idx val="4"/>
            <c:bubble3D val="0"/>
            <c:spPr>
              <a:solidFill>
                <a:schemeClr val="accent5"/>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9-A17B-2E42-9B06-EF3869337C1C}"/>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KZ"/>
              </a:p>
            </c:txPr>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numRef>
              <c:f>Лист1!$A$2:$A$6</c:f>
              <c:numCache>
                <c:formatCode>General</c:formatCode>
                <c:ptCount val="5"/>
                <c:pt idx="0">
                  <c:v>1</c:v>
                </c:pt>
                <c:pt idx="1">
                  <c:v>2</c:v>
                </c:pt>
                <c:pt idx="2">
                  <c:v>3</c:v>
                </c:pt>
                <c:pt idx="3">
                  <c:v>4</c:v>
                </c:pt>
                <c:pt idx="4">
                  <c:v>5</c:v>
                </c:pt>
              </c:numCache>
            </c:numRef>
          </c:cat>
          <c:val>
            <c:numRef>
              <c:f>Лист1!$B$2:$B$6</c:f>
              <c:numCache>
                <c:formatCode>General</c:formatCode>
                <c:ptCount val="5"/>
                <c:pt idx="0">
                  <c:v>32</c:v>
                </c:pt>
                <c:pt idx="1">
                  <c:v>14</c:v>
                </c:pt>
                <c:pt idx="2">
                  <c:v>16</c:v>
                </c:pt>
                <c:pt idx="3">
                  <c:v>48</c:v>
                </c:pt>
                <c:pt idx="4">
                  <c:v>20</c:v>
                </c:pt>
              </c:numCache>
            </c:numRef>
          </c:val>
          <c:extLst>
            <c:ext xmlns:c16="http://schemas.microsoft.com/office/drawing/2014/chart" uri="{C3380CC4-5D6E-409C-BE32-E72D297353CC}">
              <c16:uniqueId val="{0000000A-A17B-2E42-9B06-EF3869337C1C}"/>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overlay val="0"/>
      <c:spPr>
        <a:solidFill>
          <a:schemeClr val="lt1">
            <a:alpha val="78000"/>
          </a:schemeClr>
        </a:solid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KZ"/>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pattFill prst="dkDnDiag">
      <a:fgClr>
        <a:schemeClr val="lt1">
          <a:lumMod val="95000"/>
        </a:schemeClr>
      </a:fgClr>
      <a:bgClr>
        <a:schemeClr val="lt1"/>
      </a:bgClr>
    </a:pattFill>
    <a:ln w="9525" cap="flat" cmpd="sng" algn="ctr">
      <a:solidFill>
        <a:schemeClr val="dk1">
          <a:lumMod val="15000"/>
          <a:lumOff val="85000"/>
        </a:schemeClr>
      </a:solidFill>
      <a:round/>
    </a:ln>
    <a:effectLst/>
  </c:spPr>
  <c:txPr>
    <a:bodyPr/>
    <a:lstStyle/>
    <a:p>
      <a:pPr>
        <a:defRPr/>
      </a:pPr>
      <a:endParaRPr lang="ru-KZ"/>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r>
              <a:rPr lang="kk-KZ" b="1" i="1"/>
              <a:t>Қытай тілін өнімді оқу үшін қолайлы әдіс?</a:t>
            </a:r>
            <a:r>
              <a:rPr lang="x-none" b="1" i="1"/>
              <a:t> </a:t>
            </a:r>
            <a:endParaRPr lang="ru-RU" b="1" i="1"/>
          </a:p>
        </c:rich>
      </c:tx>
      <c:overlay val="0"/>
      <c:spPr>
        <a:noFill/>
        <a:ln>
          <a:noFill/>
        </a:ln>
        <a:effectLst/>
      </c:spPr>
    </c:title>
    <c:autoTitleDeleted val="0"/>
    <c:plotArea>
      <c:layout/>
      <c:barChart>
        <c:barDir val="bar"/>
        <c:grouping val="clustered"/>
        <c:varyColors val="0"/>
        <c:ser>
          <c:idx val="0"/>
          <c:order val="0"/>
          <c:tx>
            <c:strRef>
              <c:f>Лист1!$B$1</c:f>
              <c:strCache>
                <c:ptCount val="1"/>
                <c:pt idx="0">
                  <c:v>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K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Лист1!$A$2:$A$6</c:f>
              <c:numCache>
                <c:formatCode>General</c:formatCode>
                <c:ptCount val="5"/>
                <c:pt idx="0">
                  <c:v>1</c:v>
                </c:pt>
                <c:pt idx="1">
                  <c:v>2</c:v>
                </c:pt>
                <c:pt idx="2">
                  <c:v>3</c:v>
                </c:pt>
                <c:pt idx="3">
                  <c:v>4</c:v>
                </c:pt>
                <c:pt idx="4">
                  <c:v>5</c:v>
                </c:pt>
              </c:numCache>
            </c:numRef>
          </c:cat>
          <c:val>
            <c:numRef>
              <c:f>Лист1!$B$2:$B$6</c:f>
              <c:numCache>
                <c:formatCode>General</c:formatCode>
                <c:ptCount val="5"/>
                <c:pt idx="0">
                  <c:v>20</c:v>
                </c:pt>
              </c:numCache>
            </c:numRef>
          </c:val>
          <c:extLst>
            <c:ext xmlns:c16="http://schemas.microsoft.com/office/drawing/2014/chart" uri="{C3380CC4-5D6E-409C-BE32-E72D297353CC}">
              <c16:uniqueId val="{00000000-6C1D-DD4C-8847-261BAA3CBB52}"/>
            </c:ext>
          </c:extLst>
        </c:ser>
        <c:ser>
          <c:idx val="1"/>
          <c:order val="1"/>
          <c:tx>
            <c:strRef>
              <c:f>Лист1!$C$1</c:f>
              <c:strCache>
                <c:ptCount val="1"/>
                <c:pt idx="0">
                  <c:v>2</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K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Лист1!$A$2:$A$6</c:f>
              <c:numCache>
                <c:formatCode>General</c:formatCode>
                <c:ptCount val="5"/>
                <c:pt idx="0">
                  <c:v>1</c:v>
                </c:pt>
                <c:pt idx="1">
                  <c:v>2</c:v>
                </c:pt>
                <c:pt idx="2">
                  <c:v>3</c:v>
                </c:pt>
                <c:pt idx="3">
                  <c:v>4</c:v>
                </c:pt>
                <c:pt idx="4">
                  <c:v>5</c:v>
                </c:pt>
              </c:numCache>
            </c:numRef>
          </c:cat>
          <c:val>
            <c:numRef>
              <c:f>Лист1!$C$2:$C$6</c:f>
              <c:numCache>
                <c:formatCode>General</c:formatCode>
                <c:ptCount val="5"/>
                <c:pt idx="1">
                  <c:v>21</c:v>
                </c:pt>
              </c:numCache>
            </c:numRef>
          </c:val>
          <c:extLst>
            <c:ext xmlns:c16="http://schemas.microsoft.com/office/drawing/2014/chart" uri="{C3380CC4-5D6E-409C-BE32-E72D297353CC}">
              <c16:uniqueId val="{00000001-6C1D-DD4C-8847-261BAA3CBB52}"/>
            </c:ext>
          </c:extLst>
        </c:ser>
        <c:ser>
          <c:idx val="2"/>
          <c:order val="2"/>
          <c:tx>
            <c:strRef>
              <c:f>Лист1!$D$1</c:f>
              <c:strCache>
                <c:ptCount val="1"/>
                <c:pt idx="0">
                  <c:v>3</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K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Лист1!$A$2:$A$6</c:f>
              <c:numCache>
                <c:formatCode>General</c:formatCode>
                <c:ptCount val="5"/>
                <c:pt idx="0">
                  <c:v>1</c:v>
                </c:pt>
                <c:pt idx="1">
                  <c:v>2</c:v>
                </c:pt>
                <c:pt idx="2">
                  <c:v>3</c:v>
                </c:pt>
                <c:pt idx="3">
                  <c:v>4</c:v>
                </c:pt>
                <c:pt idx="4">
                  <c:v>5</c:v>
                </c:pt>
              </c:numCache>
            </c:numRef>
          </c:cat>
          <c:val>
            <c:numRef>
              <c:f>Лист1!$D$2:$D$6</c:f>
              <c:numCache>
                <c:formatCode>General</c:formatCode>
                <c:ptCount val="5"/>
                <c:pt idx="2">
                  <c:v>45</c:v>
                </c:pt>
              </c:numCache>
            </c:numRef>
          </c:val>
          <c:extLst>
            <c:ext xmlns:c16="http://schemas.microsoft.com/office/drawing/2014/chart" uri="{C3380CC4-5D6E-409C-BE32-E72D297353CC}">
              <c16:uniqueId val="{00000002-6C1D-DD4C-8847-261BAA3CBB52}"/>
            </c:ext>
          </c:extLst>
        </c:ser>
        <c:ser>
          <c:idx val="3"/>
          <c:order val="3"/>
          <c:tx>
            <c:strRef>
              <c:f>Лист1!$E$1</c:f>
              <c:strCache>
                <c:ptCount val="1"/>
                <c:pt idx="0">
                  <c:v>4</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K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Лист1!$A$2:$A$6</c:f>
              <c:numCache>
                <c:formatCode>General</c:formatCode>
                <c:ptCount val="5"/>
                <c:pt idx="0">
                  <c:v>1</c:v>
                </c:pt>
                <c:pt idx="1">
                  <c:v>2</c:v>
                </c:pt>
                <c:pt idx="2">
                  <c:v>3</c:v>
                </c:pt>
                <c:pt idx="3">
                  <c:v>4</c:v>
                </c:pt>
                <c:pt idx="4">
                  <c:v>5</c:v>
                </c:pt>
              </c:numCache>
            </c:numRef>
          </c:cat>
          <c:val>
            <c:numRef>
              <c:f>Лист1!$E$2:$E$6</c:f>
              <c:numCache>
                <c:formatCode>General</c:formatCode>
                <c:ptCount val="5"/>
                <c:pt idx="3">
                  <c:v>6</c:v>
                </c:pt>
              </c:numCache>
            </c:numRef>
          </c:val>
          <c:extLst>
            <c:ext xmlns:c16="http://schemas.microsoft.com/office/drawing/2014/chart" uri="{C3380CC4-5D6E-409C-BE32-E72D297353CC}">
              <c16:uniqueId val="{00000003-6C1D-DD4C-8847-261BAA3CBB52}"/>
            </c:ext>
          </c:extLst>
        </c:ser>
        <c:ser>
          <c:idx val="4"/>
          <c:order val="4"/>
          <c:tx>
            <c:strRef>
              <c:f>Лист1!$F$1</c:f>
              <c:strCache>
                <c:ptCount val="1"/>
                <c:pt idx="0">
                  <c:v>5</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K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Лист1!$A$2:$A$6</c:f>
              <c:numCache>
                <c:formatCode>General</c:formatCode>
                <c:ptCount val="5"/>
                <c:pt idx="0">
                  <c:v>1</c:v>
                </c:pt>
                <c:pt idx="1">
                  <c:v>2</c:v>
                </c:pt>
                <c:pt idx="2">
                  <c:v>3</c:v>
                </c:pt>
                <c:pt idx="3">
                  <c:v>4</c:v>
                </c:pt>
                <c:pt idx="4">
                  <c:v>5</c:v>
                </c:pt>
              </c:numCache>
            </c:numRef>
          </c:cat>
          <c:val>
            <c:numRef>
              <c:f>Лист1!$F$2:$F$6</c:f>
              <c:numCache>
                <c:formatCode>General</c:formatCode>
                <c:ptCount val="5"/>
                <c:pt idx="4">
                  <c:v>8</c:v>
                </c:pt>
              </c:numCache>
            </c:numRef>
          </c:val>
          <c:extLst>
            <c:ext xmlns:c16="http://schemas.microsoft.com/office/drawing/2014/chart" uri="{C3380CC4-5D6E-409C-BE32-E72D297353CC}">
              <c16:uniqueId val="{00000004-6C1D-DD4C-8847-261BAA3CBB52}"/>
            </c:ext>
          </c:extLst>
        </c:ser>
        <c:dLbls>
          <c:showLegendKey val="0"/>
          <c:showVal val="1"/>
          <c:showCatName val="0"/>
          <c:showSerName val="0"/>
          <c:showPercent val="0"/>
          <c:showBubbleSize val="0"/>
        </c:dLbls>
        <c:gapWidth val="247"/>
        <c:axId val="141153024"/>
        <c:axId val="141154560"/>
      </c:barChart>
      <c:catAx>
        <c:axId val="141153024"/>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ru-KZ"/>
          </a:p>
        </c:txPr>
        <c:crossAx val="141154560"/>
        <c:crosses val="autoZero"/>
        <c:auto val="1"/>
        <c:lblAlgn val="ctr"/>
        <c:lblOffset val="100"/>
        <c:noMultiLvlLbl val="0"/>
      </c:catAx>
      <c:valAx>
        <c:axId val="141154560"/>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KZ"/>
          </a:p>
        </c:txPr>
        <c:crossAx val="141153024"/>
        <c:crosses val="autoZero"/>
        <c:crossBetween val="between"/>
      </c:val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ru-KZ"/>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90CB60F-22ED-5E46-8B6D-82A4300E6456}" type="doc">
      <dgm:prSet loTypeId="urn:microsoft.com/office/officeart/2009/3/layout/StepUpProcess" loCatId="" qsTypeId="urn:microsoft.com/office/officeart/2005/8/quickstyle/simple2" qsCatId="simple" csTypeId="urn:microsoft.com/office/officeart/2005/8/colors/colorful3" csCatId="colorful" phldr="1"/>
      <dgm:spPr/>
      <dgm:t>
        <a:bodyPr/>
        <a:lstStyle/>
        <a:p>
          <a:endParaRPr lang="ru-RU"/>
        </a:p>
      </dgm:t>
    </dgm:pt>
    <dgm:pt modelId="{AF5B08D5-FF01-7D42-BFA8-569C1EBA1370}">
      <dgm:prSet phldrT="[Текст]"/>
      <dgm:spPr/>
      <dgm:t>
        <a:bodyPr/>
        <a:lstStyle/>
        <a:p>
          <a:r>
            <a:rPr lang="ru-RU">
              <a:latin typeface="Times New Roman" panose="02020603050405020304" pitchFamily="18" charset="0"/>
              <a:cs typeface="Times New Roman" panose="02020603050405020304" pitchFamily="18" charset="0"/>
            </a:rPr>
            <a:t>құзырет</a:t>
          </a:r>
        </a:p>
      </dgm:t>
    </dgm:pt>
    <dgm:pt modelId="{EC348B31-7A67-D04D-AB82-41A0CFE9858D}" type="parTrans" cxnId="{BEF6FDC5-026C-7344-8EF8-1C33D0BC4CAE}">
      <dgm:prSet/>
      <dgm:spPr/>
      <dgm:t>
        <a:bodyPr/>
        <a:lstStyle/>
        <a:p>
          <a:endParaRPr lang="ru-RU"/>
        </a:p>
      </dgm:t>
    </dgm:pt>
    <dgm:pt modelId="{44AC0261-0F94-A346-9DC7-3408D77A316A}" type="sibTrans" cxnId="{BEF6FDC5-026C-7344-8EF8-1C33D0BC4CAE}">
      <dgm:prSet/>
      <dgm:spPr/>
      <dgm:t>
        <a:bodyPr/>
        <a:lstStyle/>
        <a:p>
          <a:endParaRPr lang="ru-RU"/>
        </a:p>
      </dgm:t>
    </dgm:pt>
    <dgm:pt modelId="{A339F800-E8DB-494F-A10D-81A73C9A8BB1}">
      <dgm:prSet phldrT="[Текст]" custT="1"/>
      <dgm:spPr/>
      <dgm:t>
        <a:bodyPr/>
        <a:lstStyle/>
        <a:p>
          <a:r>
            <a:rPr lang="ru-RU" sz="1400">
              <a:latin typeface="Times New Roman" panose="02020603050405020304" pitchFamily="18" charset="0"/>
              <a:cs typeface="Times New Roman" panose="02020603050405020304" pitchFamily="18" charset="0"/>
            </a:rPr>
            <a:t>құзыреттілік</a:t>
          </a:r>
        </a:p>
      </dgm:t>
    </dgm:pt>
    <dgm:pt modelId="{790B34D0-CE50-8044-8F6E-9DA429B7692A}" type="parTrans" cxnId="{BE8D70B8-556C-6443-AE48-E8C26B99D78E}">
      <dgm:prSet/>
      <dgm:spPr/>
      <dgm:t>
        <a:bodyPr/>
        <a:lstStyle/>
        <a:p>
          <a:endParaRPr lang="ru-RU"/>
        </a:p>
      </dgm:t>
    </dgm:pt>
    <dgm:pt modelId="{1F8BFEDE-4E00-5342-9908-C724AEABA1D7}" type="sibTrans" cxnId="{BE8D70B8-556C-6443-AE48-E8C26B99D78E}">
      <dgm:prSet/>
      <dgm:spPr/>
      <dgm:t>
        <a:bodyPr/>
        <a:lstStyle/>
        <a:p>
          <a:endParaRPr lang="ru-RU"/>
        </a:p>
      </dgm:t>
    </dgm:pt>
    <dgm:pt modelId="{5CAB493F-2E62-DE41-ACA3-012D9345A08A}">
      <dgm:prSet phldrT="[Текст]"/>
      <dgm:spPr/>
      <dgm:t>
        <a:bodyPr/>
        <a:lstStyle/>
        <a:p>
          <a:r>
            <a:rPr lang="ru-RU">
              <a:latin typeface="Times New Roman" panose="02020603050405020304" pitchFamily="18" charset="0"/>
              <a:cs typeface="Times New Roman" panose="02020603050405020304" pitchFamily="18" charset="0"/>
            </a:rPr>
            <a:t>кәсіби құзыреттілік</a:t>
          </a:r>
        </a:p>
      </dgm:t>
    </dgm:pt>
    <dgm:pt modelId="{9EC911B1-903B-2748-8D66-6718FBBE37F2}" type="parTrans" cxnId="{D4D4AE76-5FCC-E34D-9995-D5F33A04E8CC}">
      <dgm:prSet/>
      <dgm:spPr/>
      <dgm:t>
        <a:bodyPr/>
        <a:lstStyle/>
        <a:p>
          <a:endParaRPr lang="ru-RU"/>
        </a:p>
      </dgm:t>
    </dgm:pt>
    <dgm:pt modelId="{4762FAE2-5ACE-FF4A-B39C-98983E5BD1DF}" type="sibTrans" cxnId="{D4D4AE76-5FCC-E34D-9995-D5F33A04E8CC}">
      <dgm:prSet/>
      <dgm:spPr/>
      <dgm:t>
        <a:bodyPr/>
        <a:lstStyle/>
        <a:p>
          <a:endParaRPr lang="ru-RU"/>
        </a:p>
      </dgm:t>
    </dgm:pt>
    <dgm:pt modelId="{890332C7-6406-FB4A-BBAE-332A2EA1A20E}" type="pres">
      <dgm:prSet presAssocID="{390CB60F-22ED-5E46-8B6D-82A4300E6456}" presName="rootnode" presStyleCnt="0">
        <dgm:presLayoutVars>
          <dgm:chMax/>
          <dgm:chPref/>
          <dgm:dir/>
          <dgm:animLvl val="lvl"/>
        </dgm:presLayoutVars>
      </dgm:prSet>
      <dgm:spPr/>
    </dgm:pt>
    <dgm:pt modelId="{8FB33B66-224F-6B40-988C-433E53D6684A}" type="pres">
      <dgm:prSet presAssocID="{AF5B08D5-FF01-7D42-BFA8-569C1EBA1370}" presName="composite" presStyleCnt="0"/>
      <dgm:spPr/>
    </dgm:pt>
    <dgm:pt modelId="{49B5FE2B-70AC-C649-9000-2D2384D09E95}" type="pres">
      <dgm:prSet presAssocID="{AF5B08D5-FF01-7D42-BFA8-569C1EBA1370}" presName="LShape" presStyleLbl="alignNode1" presStyleIdx="0" presStyleCnt="5"/>
      <dgm:spPr/>
    </dgm:pt>
    <dgm:pt modelId="{3CED7254-E2E7-6442-87FE-77B6200D6109}" type="pres">
      <dgm:prSet presAssocID="{AF5B08D5-FF01-7D42-BFA8-569C1EBA1370}" presName="ParentText" presStyleLbl="revTx" presStyleIdx="0" presStyleCnt="3">
        <dgm:presLayoutVars>
          <dgm:chMax val="0"/>
          <dgm:chPref val="0"/>
          <dgm:bulletEnabled val="1"/>
        </dgm:presLayoutVars>
      </dgm:prSet>
      <dgm:spPr/>
    </dgm:pt>
    <dgm:pt modelId="{672EA8EA-7C1F-7242-913D-94E40D4E3816}" type="pres">
      <dgm:prSet presAssocID="{AF5B08D5-FF01-7D42-BFA8-569C1EBA1370}" presName="Triangle" presStyleLbl="alignNode1" presStyleIdx="1" presStyleCnt="5"/>
      <dgm:spPr/>
    </dgm:pt>
    <dgm:pt modelId="{1D4F09A1-6702-AF45-B12F-E5E90D7FA731}" type="pres">
      <dgm:prSet presAssocID="{44AC0261-0F94-A346-9DC7-3408D77A316A}" presName="sibTrans" presStyleCnt="0"/>
      <dgm:spPr/>
    </dgm:pt>
    <dgm:pt modelId="{A50A3F3A-C813-614D-9726-338142951947}" type="pres">
      <dgm:prSet presAssocID="{44AC0261-0F94-A346-9DC7-3408D77A316A}" presName="space" presStyleCnt="0"/>
      <dgm:spPr/>
    </dgm:pt>
    <dgm:pt modelId="{A8B944EF-7281-8341-8553-843650155024}" type="pres">
      <dgm:prSet presAssocID="{A339F800-E8DB-494F-A10D-81A73C9A8BB1}" presName="composite" presStyleCnt="0"/>
      <dgm:spPr/>
    </dgm:pt>
    <dgm:pt modelId="{BAB9D9D4-161D-BF49-8400-EABEEBB3CF35}" type="pres">
      <dgm:prSet presAssocID="{A339F800-E8DB-494F-A10D-81A73C9A8BB1}" presName="LShape" presStyleLbl="alignNode1" presStyleIdx="2" presStyleCnt="5"/>
      <dgm:spPr/>
    </dgm:pt>
    <dgm:pt modelId="{C95A2705-3D8F-9C4F-8BD1-A2C327EB158E}" type="pres">
      <dgm:prSet presAssocID="{A339F800-E8DB-494F-A10D-81A73C9A8BB1}" presName="ParentText" presStyleLbl="revTx" presStyleIdx="1" presStyleCnt="3">
        <dgm:presLayoutVars>
          <dgm:chMax val="0"/>
          <dgm:chPref val="0"/>
          <dgm:bulletEnabled val="1"/>
        </dgm:presLayoutVars>
      </dgm:prSet>
      <dgm:spPr/>
    </dgm:pt>
    <dgm:pt modelId="{204377C7-A3DA-3E46-9E29-DD36993DD1A7}" type="pres">
      <dgm:prSet presAssocID="{A339F800-E8DB-494F-A10D-81A73C9A8BB1}" presName="Triangle" presStyleLbl="alignNode1" presStyleIdx="3" presStyleCnt="5"/>
      <dgm:spPr/>
    </dgm:pt>
    <dgm:pt modelId="{EEEB8159-1255-D342-BBD5-012C5D53E826}" type="pres">
      <dgm:prSet presAssocID="{1F8BFEDE-4E00-5342-9908-C724AEABA1D7}" presName="sibTrans" presStyleCnt="0"/>
      <dgm:spPr/>
    </dgm:pt>
    <dgm:pt modelId="{CEFE5D66-D24E-F247-A12D-1C2D227E97D9}" type="pres">
      <dgm:prSet presAssocID="{1F8BFEDE-4E00-5342-9908-C724AEABA1D7}" presName="space" presStyleCnt="0"/>
      <dgm:spPr/>
    </dgm:pt>
    <dgm:pt modelId="{817A6695-EB39-714D-9784-97D3B420DACE}" type="pres">
      <dgm:prSet presAssocID="{5CAB493F-2E62-DE41-ACA3-012D9345A08A}" presName="composite" presStyleCnt="0"/>
      <dgm:spPr/>
    </dgm:pt>
    <dgm:pt modelId="{78EA9FBC-4986-0745-85A4-C8BA047564D6}" type="pres">
      <dgm:prSet presAssocID="{5CAB493F-2E62-DE41-ACA3-012D9345A08A}" presName="LShape" presStyleLbl="alignNode1" presStyleIdx="4" presStyleCnt="5"/>
      <dgm:spPr/>
    </dgm:pt>
    <dgm:pt modelId="{154CE3E9-8642-7347-A9BD-F68398834AF2}" type="pres">
      <dgm:prSet presAssocID="{5CAB493F-2E62-DE41-ACA3-012D9345A08A}" presName="ParentText" presStyleLbl="revTx" presStyleIdx="2" presStyleCnt="3">
        <dgm:presLayoutVars>
          <dgm:chMax val="0"/>
          <dgm:chPref val="0"/>
          <dgm:bulletEnabled val="1"/>
        </dgm:presLayoutVars>
      </dgm:prSet>
      <dgm:spPr/>
    </dgm:pt>
  </dgm:ptLst>
  <dgm:cxnLst>
    <dgm:cxn modelId="{1FDE081A-CED0-47EB-B0DB-3C8BCCD63327}" type="presOf" srcId="{5CAB493F-2E62-DE41-ACA3-012D9345A08A}" destId="{154CE3E9-8642-7347-A9BD-F68398834AF2}" srcOrd="0" destOrd="0" presId="urn:microsoft.com/office/officeart/2009/3/layout/StepUpProcess"/>
    <dgm:cxn modelId="{FDA02B2E-A010-43AB-A5FF-BA38C6677439}" type="presOf" srcId="{AF5B08D5-FF01-7D42-BFA8-569C1EBA1370}" destId="{3CED7254-E2E7-6442-87FE-77B6200D6109}" srcOrd="0" destOrd="0" presId="urn:microsoft.com/office/officeart/2009/3/layout/StepUpProcess"/>
    <dgm:cxn modelId="{D4D4AE76-5FCC-E34D-9995-D5F33A04E8CC}" srcId="{390CB60F-22ED-5E46-8B6D-82A4300E6456}" destId="{5CAB493F-2E62-DE41-ACA3-012D9345A08A}" srcOrd="2" destOrd="0" parTransId="{9EC911B1-903B-2748-8D66-6718FBBE37F2}" sibTransId="{4762FAE2-5ACE-FF4A-B39C-98983E5BD1DF}"/>
    <dgm:cxn modelId="{2F3CE48A-0C61-4FBF-8305-441C4E410D96}" type="presOf" srcId="{A339F800-E8DB-494F-A10D-81A73C9A8BB1}" destId="{C95A2705-3D8F-9C4F-8BD1-A2C327EB158E}" srcOrd="0" destOrd="0" presId="urn:microsoft.com/office/officeart/2009/3/layout/StepUpProcess"/>
    <dgm:cxn modelId="{BE8D70B8-556C-6443-AE48-E8C26B99D78E}" srcId="{390CB60F-22ED-5E46-8B6D-82A4300E6456}" destId="{A339F800-E8DB-494F-A10D-81A73C9A8BB1}" srcOrd="1" destOrd="0" parTransId="{790B34D0-CE50-8044-8F6E-9DA429B7692A}" sibTransId="{1F8BFEDE-4E00-5342-9908-C724AEABA1D7}"/>
    <dgm:cxn modelId="{BEF6FDC5-026C-7344-8EF8-1C33D0BC4CAE}" srcId="{390CB60F-22ED-5E46-8B6D-82A4300E6456}" destId="{AF5B08D5-FF01-7D42-BFA8-569C1EBA1370}" srcOrd="0" destOrd="0" parTransId="{EC348B31-7A67-D04D-AB82-41A0CFE9858D}" sibTransId="{44AC0261-0F94-A346-9DC7-3408D77A316A}"/>
    <dgm:cxn modelId="{C08A1BDE-9CEC-4BF9-A0DB-CDBAB14EFAE4}" type="presOf" srcId="{390CB60F-22ED-5E46-8B6D-82A4300E6456}" destId="{890332C7-6406-FB4A-BBAE-332A2EA1A20E}" srcOrd="0" destOrd="0" presId="urn:microsoft.com/office/officeart/2009/3/layout/StepUpProcess"/>
    <dgm:cxn modelId="{8F5C31D7-D621-491E-9780-D7690DC2988B}" type="presParOf" srcId="{890332C7-6406-FB4A-BBAE-332A2EA1A20E}" destId="{8FB33B66-224F-6B40-988C-433E53D6684A}" srcOrd="0" destOrd="0" presId="urn:microsoft.com/office/officeart/2009/3/layout/StepUpProcess"/>
    <dgm:cxn modelId="{9152139B-640F-4B7E-BDF1-3305CD93D9DD}" type="presParOf" srcId="{8FB33B66-224F-6B40-988C-433E53D6684A}" destId="{49B5FE2B-70AC-C649-9000-2D2384D09E95}" srcOrd="0" destOrd="0" presId="urn:microsoft.com/office/officeart/2009/3/layout/StepUpProcess"/>
    <dgm:cxn modelId="{6986BA94-E0C6-4A1C-9803-30A2A26BC86A}" type="presParOf" srcId="{8FB33B66-224F-6B40-988C-433E53D6684A}" destId="{3CED7254-E2E7-6442-87FE-77B6200D6109}" srcOrd="1" destOrd="0" presId="urn:microsoft.com/office/officeart/2009/3/layout/StepUpProcess"/>
    <dgm:cxn modelId="{600E22F3-ECEB-4302-96F1-E754DC34E1BB}" type="presParOf" srcId="{8FB33B66-224F-6B40-988C-433E53D6684A}" destId="{672EA8EA-7C1F-7242-913D-94E40D4E3816}" srcOrd="2" destOrd="0" presId="urn:microsoft.com/office/officeart/2009/3/layout/StepUpProcess"/>
    <dgm:cxn modelId="{FCD5F140-B4DB-47F7-930F-B58766EF3BB4}" type="presParOf" srcId="{890332C7-6406-FB4A-BBAE-332A2EA1A20E}" destId="{1D4F09A1-6702-AF45-B12F-E5E90D7FA731}" srcOrd="1" destOrd="0" presId="urn:microsoft.com/office/officeart/2009/3/layout/StepUpProcess"/>
    <dgm:cxn modelId="{642BB90F-FE80-4161-BC91-1BF98B0EC795}" type="presParOf" srcId="{1D4F09A1-6702-AF45-B12F-E5E90D7FA731}" destId="{A50A3F3A-C813-614D-9726-338142951947}" srcOrd="0" destOrd="0" presId="urn:microsoft.com/office/officeart/2009/3/layout/StepUpProcess"/>
    <dgm:cxn modelId="{549DE7B5-A6DF-49C9-AB1E-4CE9F4916AEE}" type="presParOf" srcId="{890332C7-6406-FB4A-BBAE-332A2EA1A20E}" destId="{A8B944EF-7281-8341-8553-843650155024}" srcOrd="2" destOrd="0" presId="urn:microsoft.com/office/officeart/2009/3/layout/StepUpProcess"/>
    <dgm:cxn modelId="{F9E54A16-DD0B-4020-A17F-0135DF86FA71}" type="presParOf" srcId="{A8B944EF-7281-8341-8553-843650155024}" destId="{BAB9D9D4-161D-BF49-8400-EABEEBB3CF35}" srcOrd="0" destOrd="0" presId="urn:microsoft.com/office/officeart/2009/3/layout/StepUpProcess"/>
    <dgm:cxn modelId="{1D76C459-84B4-448D-888E-E3093DFA53CB}" type="presParOf" srcId="{A8B944EF-7281-8341-8553-843650155024}" destId="{C95A2705-3D8F-9C4F-8BD1-A2C327EB158E}" srcOrd="1" destOrd="0" presId="urn:microsoft.com/office/officeart/2009/3/layout/StepUpProcess"/>
    <dgm:cxn modelId="{6C5E7142-C2B8-45C5-95C8-590CDE36EE52}" type="presParOf" srcId="{A8B944EF-7281-8341-8553-843650155024}" destId="{204377C7-A3DA-3E46-9E29-DD36993DD1A7}" srcOrd="2" destOrd="0" presId="urn:microsoft.com/office/officeart/2009/3/layout/StepUpProcess"/>
    <dgm:cxn modelId="{930AF34A-1BA2-4DEA-A14A-8C1F62481D97}" type="presParOf" srcId="{890332C7-6406-FB4A-BBAE-332A2EA1A20E}" destId="{EEEB8159-1255-D342-BBD5-012C5D53E826}" srcOrd="3" destOrd="0" presId="urn:microsoft.com/office/officeart/2009/3/layout/StepUpProcess"/>
    <dgm:cxn modelId="{45B4FEAC-00DE-49DF-BE85-A5CA77A49852}" type="presParOf" srcId="{EEEB8159-1255-D342-BBD5-012C5D53E826}" destId="{CEFE5D66-D24E-F247-A12D-1C2D227E97D9}" srcOrd="0" destOrd="0" presId="urn:microsoft.com/office/officeart/2009/3/layout/StepUpProcess"/>
    <dgm:cxn modelId="{7C70054F-B6E8-401F-ACC7-0C5B84C83FB6}" type="presParOf" srcId="{890332C7-6406-FB4A-BBAE-332A2EA1A20E}" destId="{817A6695-EB39-714D-9784-97D3B420DACE}" srcOrd="4" destOrd="0" presId="urn:microsoft.com/office/officeart/2009/3/layout/StepUpProcess"/>
    <dgm:cxn modelId="{40E9848E-3604-433E-9410-CF4AD1BA651A}" type="presParOf" srcId="{817A6695-EB39-714D-9784-97D3B420DACE}" destId="{78EA9FBC-4986-0745-85A4-C8BA047564D6}" srcOrd="0" destOrd="0" presId="urn:microsoft.com/office/officeart/2009/3/layout/StepUpProcess"/>
    <dgm:cxn modelId="{FBCA5227-22F8-4117-9E25-C99891FCB6E5}" type="presParOf" srcId="{817A6695-EB39-714D-9784-97D3B420DACE}" destId="{154CE3E9-8642-7347-A9BD-F68398834AF2}" srcOrd="1" destOrd="0" presId="urn:microsoft.com/office/officeart/2009/3/layout/StepUpProcess"/>
  </dgm:cxnLst>
  <dgm:bg/>
  <dgm:whole/>
  <dgm:extLst>
    <a:ext uri="http://schemas.microsoft.com/office/drawing/2008/diagram">
      <dsp:dataModelExt xmlns:dsp="http://schemas.microsoft.com/office/drawing/2008/diagram" relId="rId17"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7572FACD-3537-F64A-BC42-89A861895764}" type="doc">
      <dgm:prSet loTypeId="urn:microsoft.com/office/officeart/2005/8/layout/radial3" loCatId="" qsTypeId="urn:microsoft.com/office/officeart/2005/8/quickstyle/simple5" qsCatId="simple" csTypeId="urn:microsoft.com/office/officeart/2005/8/colors/colorful4" csCatId="colorful" phldr="1"/>
      <dgm:spPr/>
      <dgm:t>
        <a:bodyPr/>
        <a:lstStyle/>
        <a:p>
          <a:endParaRPr lang="ru-RU"/>
        </a:p>
      </dgm:t>
    </dgm:pt>
    <dgm:pt modelId="{C008D23C-2B5E-B34C-90A5-3F85437F6A6C}">
      <dgm:prSet phldrT="[Текст]"/>
      <dgm:spPr>
        <a:solidFill>
          <a:schemeClr val="accent6">
            <a:lumMod val="40000"/>
            <a:lumOff val="60000"/>
          </a:schemeClr>
        </a:solidFill>
        <a:effectLst>
          <a:glow rad="101600">
            <a:schemeClr val="accent6">
              <a:satMod val="175000"/>
              <a:alpha val="40000"/>
            </a:schemeClr>
          </a:glow>
          <a:innerShdw blurRad="63500" dist="50800" dir="18900000">
            <a:prstClr val="black">
              <a:alpha val="50000"/>
            </a:prstClr>
          </a:innerShdw>
        </a:effectLst>
      </dgm:spPr>
      <dgm:t>
        <a:bodyPr/>
        <a:lstStyle/>
        <a:p>
          <a:r>
            <a:rPr lang="ru-RU"/>
            <a:t>Шеттілдік кәсіби</a:t>
          </a:r>
          <a:r>
            <a:rPr lang="en-US" altLang="zh-CN"/>
            <a:t>-</a:t>
          </a:r>
          <a:r>
            <a:rPr lang="kk-KZ" altLang="zh-CN"/>
            <a:t>бағытталған құзыреттілік</a:t>
          </a:r>
          <a:endParaRPr lang="ru-RU"/>
        </a:p>
      </dgm:t>
    </dgm:pt>
    <dgm:pt modelId="{238D6F6E-E357-4640-AC2E-8D5B1426360B}" type="parTrans" cxnId="{02364075-D9F9-3247-8C2B-5A6D73CCCD68}">
      <dgm:prSet/>
      <dgm:spPr/>
      <dgm:t>
        <a:bodyPr/>
        <a:lstStyle/>
        <a:p>
          <a:endParaRPr lang="ru-RU"/>
        </a:p>
      </dgm:t>
    </dgm:pt>
    <dgm:pt modelId="{2C80BE7B-26E7-FD4B-A001-4B47AEF6E844}" type="sibTrans" cxnId="{02364075-D9F9-3247-8C2B-5A6D73CCCD68}">
      <dgm:prSet/>
      <dgm:spPr/>
      <dgm:t>
        <a:bodyPr/>
        <a:lstStyle/>
        <a:p>
          <a:endParaRPr lang="ru-RU"/>
        </a:p>
      </dgm:t>
    </dgm:pt>
    <dgm:pt modelId="{46462127-FCE1-884A-8411-3DE7F17A47A9}">
      <dgm:prSet phldrT="[Текст]" custT="1"/>
      <dgm:spPr>
        <a:solidFill>
          <a:schemeClr val="accent6">
            <a:lumMod val="20000"/>
            <a:lumOff val="80000"/>
          </a:schemeClr>
        </a:solidFill>
        <a:effectLst>
          <a:innerShdw blurRad="63500" dist="50800" dir="13500000">
            <a:prstClr val="black">
              <a:alpha val="50000"/>
            </a:prstClr>
          </a:innerShdw>
        </a:effectLst>
      </dgm:spPr>
      <dgm:t>
        <a:bodyPr/>
        <a:lstStyle/>
        <a:p>
          <a:r>
            <a:rPr lang="ru-RU" sz="1100">
              <a:solidFill>
                <a:sysClr val="windowText" lastClr="000000"/>
              </a:solidFill>
            </a:rPr>
            <a:t>Лингвистикалық</a:t>
          </a:r>
          <a:r>
            <a:rPr lang="ru-RU" sz="1100"/>
            <a:t> субқұзыреттілік </a:t>
          </a:r>
        </a:p>
      </dgm:t>
    </dgm:pt>
    <dgm:pt modelId="{66094358-6F44-4A49-9C2F-8CBC6B79492B}" type="parTrans" cxnId="{D69C09F5-1DAA-6C46-B081-C221786CF2E2}">
      <dgm:prSet/>
      <dgm:spPr/>
      <dgm:t>
        <a:bodyPr/>
        <a:lstStyle/>
        <a:p>
          <a:endParaRPr lang="ru-RU"/>
        </a:p>
      </dgm:t>
    </dgm:pt>
    <dgm:pt modelId="{C5BB3206-9FEF-9B44-9E56-9EABE229B76F}" type="sibTrans" cxnId="{D69C09F5-1DAA-6C46-B081-C221786CF2E2}">
      <dgm:prSet/>
      <dgm:spPr/>
      <dgm:t>
        <a:bodyPr/>
        <a:lstStyle/>
        <a:p>
          <a:endParaRPr lang="ru-RU"/>
        </a:p>
      </dgm:t>
    </dgm:pt>
    <dgm:pt modelId="{FB7D7996-A859-7C4A-B0E7-D862E69E718F}">
      <dgm:prSet phldrT="[Текст]" custT="1"/>
      <dgm:spPr>
        <a:solidFill>
          <a:schemeClr val="accent6">
            <a:lumMod val="20000"/>
            <a:lumOff val="80000"/>
          </a:schemeClr>
        </a:solidFill>
        <a:effectLst>
          <a:innerShdw blurRad="63500" dist="50800" dir="13500000">
            <a:prstClr val="black">
              <a:alpha val="50000"/>
            </a:prstClr>
          </a:innerShdw>
        </a:effectLst>
      </dgm:spPr>
      <dgm:t>
        <a:bodyPr/>
        <a:lstStyle/>
        <a:p>
          <a:r>
            <a:rPr lang="kk-KZ" sz="1100"/>
            <a:t>Кәсіби-түсіндірмелі субқұзыреттілік</a:t>
          </a:r>
          <a:endParaRPr lang="ru-RU" sz="1100"/>
        </a:p>
      </dgm:t>
    </dgm:pt>
    <dgm:pt modelId="{31AD86A7-96DC-3445-B277-8BBC06BDB24D}" type="parTrans" cxnId="{EDD4F436-9069-C54A-883C-E270C1117A84}">
      <dgm:prSet/>
      <dgm:spPr/>
      <dgm:t>
        <a:bodyPr/>
        <a:lstStyle/>
        <a:p>
          <a:endParaRPr lang="ru-RU"/>
        </a:p>
      </dgm:t>
    </dgm:pt>
    <dgm:pt modelId="{6B879445-ECDC-3548-BD03-3D6C705AADEF}" type="sibTrans" cxnId="{EDD4F436-9069-C54A-883C-E270C1117A84}">
      <dgm:prSet/>
      <dgm:spPr/>
      <dgm:t>
        <a:bodyPr/>
        <a:lstStyle/>
        <a:p>
          <a:endParaRPr lang="ru-RU"/>
        </a:p>
      </dgm:t>
    </dgm:pt>
    <dgm:pt modelId="{A38AB038-5E10-7747-990B-2D99C16000D0}">
      <dgm:prSet phldrT="[Текст]" custT="1"/>
      <dgm:spPr>
        <a:solidFill>
          <a:schemeClr val="accent6">
            <a:lumMod val="20000"/>
            <a:lumOff val="80000"/>
          </a:schemeClr>
        </a:solidFill>
        <a:effectLst>
          <a:innerShdw blurRad="63500" dist="50800" dir="13500000">
            <a:prstClr val="black">
              <a:alpha val="50000"/>
            </a:prstClr>
          </a:innerShdw>
        </a:effectLst>
      </dgm:spPr>
      <dgm:t>
        <a:bodyPr/>
        <a:lstStyle/>
        <a:p>
          <a:r>
            <a:rPr lang="kk-KZ" sz="1100"/>
            <a:t>Ақпараттық-технологиялық субқұзыреттілік</a:t>
          </a:r>
          <a:endParaRPr lang="ru-RU" sz="1100"/>
        </a:p>
      </dgm:t>
    </dgm:pt>
    <dgm:pt modelId="{7021BA53-B035-9A41-A67D-3EF41A0A5C72}" type="parTrans" cxnId="{395A8815-CC07-E040-B078-4E349842A3D1}">
      <dgm:prSet/>
      <dgm:spPr/>
      <dgm:t>
        <a:bodyPr/>
        <a:lstStyle/>
        <a:p>
          <a:endParaRPr lang="ru-RU"/>
        </a:p>
      </dgm:t>
    </dgm:pt>
    <dgm:pt modelId="{AA616DFE-5E03-4545-8893-DD3A1EE4AF01}" type="sibTrans" cxnId="{395A8815-CC07-E040-B078-4E349842A3D1}">
      <dgm:prSet/>
      <dgm:spPr/>
      <dgm:t>
        <a:bodyPr/>
        <a:lstStyle/>
        <a:p>
          <a:endParaRPr lang="ru-RU"/>
        </a:p>
      </dgm:t>
    </dgm:pt>
    <dgm:pt modelId="{24A464EF-12A9-484C-B320-AF9803D316D9}">
      <dgm:prSet custT="1"/>
      <dgm:spPr>
        <a:solidFill>
          <a:schemeClr val="accent6">
            <a:lumMod val="20000"/>
            <a:lumOff val="80000"/>
          </a:schemeClr>
        </a:solidFill>
        <a:effectLst>
          <a:innerShdw blurRad="63500" dist="50800" dir="13500000">
            <a:prstClr val="black">
              <a:alpha val="50000"/>
            </a:prstClr>
          </a:innerShdw>
        </a:effectLst>
      </dgm:spPr>
      <dgm:t>
        <a:bodyPr/>
        <a:lstStyle/>
        <a:p>
          <a:r>
            <a:rPr lang="ru-RU" sz="1100"/>
            <a:t>Коммуникативтік субқұзыреттілік</a:t>
          </a:r>
        </a:p>
      </dgm:t>
    </dgm:pt>
    <dgm:pt modelId="{3BECAC7D-83F3-AC44-AA5A-CC606E363F8C}" type="parTrans" cxnId="{AF48E056-8466-F04D-8771-60D5A4A437C1}">
      <dgm:prSet/>
      <dgm:spPr/>
      <dgm:t>
        <a:bodyPr/>
        <a:lstStyle/>
        <a:p>
          <a:endParaRPr lang="ru-RU"/>
        </a:p>
      </dgm:t>
    </dgm:pt>
    <dgm:pt modelId="{3DD7497A-8DCD-2746-86E8-54EB4A1135C2}" type="sibTrans" cxnId="{AF48E056-8466-F04D-8771-60D5A4A437C1}">
      <dgm:prSet/>
      <dgm:spPr/>
      <dgm:t>
        <a:bodyPr/>
        <a:lstStyle/>
        <a:p>
          <a:endParaRPr lang="ru-RU"/>
        </a:p>
      </dgm:t>
    </dgm:pt>
    <dgm:pt modelId="{B67FE584-5617-1A46-96E8-485F79C081DA}" type="pres">
      <dgm:prSet presAssocID="{7572FACD-3537-F64A-BC42-89A861895764}" presName="composite" presStyleCnt="0">
        <dgm:presLayoutVars>
          <dgm:chMax val="1"/>
          <dgm:dir/>
          <dgm:resizeHandles val="exact"/>
        </dgm:presLayoutVars>
      </dgm:prSet>
      <dgm:spPr/>
    </dgm:pt>
    <dgm:pt modelId="{05614FB5-11D2-D44C-90B1-17074BD410FF}" type="pres">
      <dgm:prSet presAssocID="{7572FACD-3537-F64A-BC42-89A861895764}" presName="radial" presStyleCnt="0">
        <dgm:presLayoutVars>
          <dgm:animLvl val="ctr"/>
        </dgm:presLayoutVars>
      </dgm:prSet>
      <dgm:spPr/>
    </dgm:pt>
    <dgm:pt modelId="{ED7370ED-A113-F04A-828D-A0DDCCA21525}" type="pres">
      <dgm:prSet presAssocID="{C008D23C-2B5E-B34C-90A5-3F85437F6A6C}" presName="centerShape" presStyleLbl="vennNode1" presStyleIdx="0" presStyleCnt="5"/>
      <dgm:spPr/>
    </dgm:pt>
    <dgm:pt modelId="{CE04646A-0767-6C40-927B-181A6F910499}" type="pres">
      <dgm:prSet presAssocID="{46462127-FCE1-884A-8411-3DE7F17A47A9}" presName="node" presStyleLbl="vennNode1" presStyleIdx="1" presStyleCnt="5" custScaleX="213031">
        <dgm:presLayoutVars>
          <dgm:bulletEnabled val="1"/>
        </dgm:presLayoutVars>
      </dgm:prSet>
      <dgm:spPr/>
    </dgm:pt>
    <dgm:pt modelId="{30767FA4-C909-9740-A81D-A59CDE2B2801}" type="pres">
      <dgm:prSet presAssocID="{24A464EF-12A9-484C-B320-AF9803D316D9}" presName="node" presStyleLbl="vennNode1" presStyleIdx="2" presStyleCnt="5" custScaleX="221368" custScaleY="109859" custRadScaleRad="143719" custRadScaleInc="984">
        <dgm:presLayoutVars>
          <dgm:bulletEnabled val="1"/>
        </dgm:presLayoutVars>
      </dgm:prSet>
      <dgm:spPr/>
    </dgm:pt>
    <dgm:pt modelId="{AC5C25F8-5E28-FA4F-9E19-C66CFAA42680}" type="pres">
      <dgm:prSet presAssocID="{FB7D7996-A859-7C4A-B0E7-D862E69E718F}" presName="node" presStyleLbl="vennNode1" presStyleIdx="3" presStyleCnt="5" custScaleX="220914" custRadScaleRad="108144">
        <dgm:presLayoutVars>
          <dgm:bulletEnabled val="1"/>
        </dgm:presLayoutVars>
      </dgm:prSet>
      <dgm:spPr/>
    </dgm:pt>
    <dgm:pt modelId="{1AAA7B3C-5E51-1848-9374-5B54CB47FCB7}" type="pres">
      <dgm:prSet presAssocID="{A38AB038-5E10-7747-990B-2D99C16000D0}" presName="node" presStyleLbl="vennNode1" presStyleIdx="4" presStyleCnt="5" custScaleX="207585" custRadScaleRad="127408" custRadScaleInc="-1481">
        <dgm:presLayoutVars>
          <dgm:bulletEnabled val="1"/>
        </dgm:presLayoutVars>
      </dgm:prSet>
      <dgm:spPr/>
    </dgm:pt>
  </dgm:ptLst>
  <dgm:cxnLst>
    <dgm:cxn modelId="{395A8815-CC07-E040-B078-4E349842A3D1}" srcId="{C008D23C-2B5E-B34C-90A5-3F85437F6A6C}" destId="{A38AB038-5E10-7747-990B-2D99C16000D0}" srcOrd="3" destOrd="0" parTransId="{7021BA53-B035-9A41-A67D-3EF41A0A5C72}" sibTransId="{AA616DFE-5E03-4545-8893-DD3A1EE4AF01}"/>
    <dgm:cxn modelId="{5C6EFE27-E43D-4DB2-8245-4B0F5CAC2908}" type="presOf" srcId="{46462127-FCE1-884A-8411-3DE7F17A47A9}" destId="{CE04646A-0767-6C40-927B-181A6F910499}" srcOrd="0" destOrd="0" presId="urn:microsoft.com/office/officeart/2005/8/layout/radial3"/>
    <dgm:cxn modelId="{EDD4F436-9069-C54A-883C-E270C1117A84}" srcId="{C008D23C-2B5E-B34C-90A5-3F85437F6A6C}" destId="{FB7D7996-A859-7C4A-B0E7-D862E69E718F}" srcOrd="2" destOrd="0" parTransId="{31AD86A7-96DC-3445-B277-8BBC06BDB24D}" sibTransId="{6B879445-ECDC-3548-BD03-3D6C705AADEF}"/>
    <dgm:cxn modelId="{AF48E056-8466-F04D-8771-60D5A4A437C1}" srcId="{C008D23C-2B5E-B34C-90A5-3F85437F6A6C}" destId="{24A464EF-12A9-484C-B320-AF9803D316D9}" srcOrd="1" destOrd="0" parTransId="{3BECAC7D-83F3-AC44-AA5A-CC606E363F8C}" sibTransId="{3DD7497A-8DCD-2746-86E8-54EB4A1135C2}"/>
    <dgm:cxn modelId="{02364075-D9F9-3247-8C2B-5A6D73CCCD68}" srcId="{7572FACD-3537-F64A-BC42-89A861895764}" destId="{C008D23C-2B5E-B34C-90A5-3F85437F6A6C}" srcOrd="0" destOrd="0" parTransId="{238D6F6E-E357-4640-AC2E-8D5B1426360B}" sibTransId="{2C80BE7B-26E7-FD4B-A001-4B47AEF6E844}"/>
    <dgm:cxn modelId="{E32E9675-91A1-4FD3-BF8E-F337693D04F0}" type="presOf" srcId="{24A464EF-12A9-484C-B320-AF9803D316D9}" destId="{30767FA4-C909-9740-A81D-A59CDE2B2801}" srcOrd="0" destOrd="0" presId="urn:microsoft.com/office/officeart/2005/8/layout/radial3"/>
    <dgm:cxn modelId="{52A64C81-A9AC-4415-BF9E-F0EAF5C5A699}" type="presOf" srcId="{7572FACD-3537-F64A-BC42-89A861895764}" destId="{B67FE584-5617-1A46-96E8-485F79C081DA}" srcOrd="0" destOrd="0" presId="urn:microsoft.com/office/officeart/2005/8/layout/radial3"/>
    <dgm:cxn modelId="{5BA85EC7-B5AE-4190-B34B-C8AE32802A2A}" type="presOf" srcId="{A38AB038-5E10-7747-990B-2D99C16000D0}" destId="{1AAA7B3C-5E51-1848-9374-5B54CB47FCB7}" srcOrd="0" destOrd="0" presId="urn:microsoft.com/office/officeart/2005/8/layout/radial3"/>
    <dgm:cxn modelId="{C7F26AC9-D255-4A27-A065-4AB7C4997629}" type="presOf" srcId="{C008D23C-2B5E-B34C-90A5-3F85437F6A6C}" destId="{ED7370ED-A113-F04A-828D-A0DDCCA21525}" srcOrd="0" destOrd="0" presId="urn:microsoft.com/office/officeart/2005/8/layout/radial3"/>
    <dgm:cxn modelId="{A4CF1ECA-8022-4AAF-9F54-AF6A592EA696}" type="presOf" srcId="{FB7D7996-A859-7C4A-B0E7-D862E69E718F}" destId="{AC5C25F8-5E28-FA4F-9E19-C66CFAA42680}" srcOrd="0" destOrd="0" presId="urn:microsoft.com/office/officeart/2005/8/layout/radial3"/>
    <dgm:cxn modelId="{D69C09F5-1DAA-6C46-B081-C221786CF2E2}" srcId="{C008D23C-2B5E-B34C-90A5-3F85437F6A6C}" destId="{46462127-FCE1-884A-8411-3DE7F17A47A9}" srcOrd="0" destOrd="0" parTransId="{66094358-6F44-4A49-9C2F-8CBC6B79492B}" sibTransId="{C5BB3206-9FEF-9B44-9E56-9EABE229B76F}"/>
    <dgm:cxn modelId="{DEB465CF-EB85-4ED9-B2C8-E9412D295E29}" type="presParOf" srcId="{B67FE584-5617-1A46-96E8-485F79C081DA}" destId="{05614FB5-11D2-D44C-90B1-17074BD410FF}" srcOrd="0" destOrd="0" presId="urn:microsoft.com/office/officeart/2005/8/layout/radial3"/>
    <dgm:cxn modelId="{213B88D4-1538-495D-B3DD-ADBF668D4CA7}" type="presParOf" srcId="{05614FB5-11D2-D44C-90B1-17074BD410FF}" destId="{ED7370ED-A113-F04A-828D-A0DDCCA21525}" srcOrd="0" destOrd="0" presId="urn:microsoft.com/office/officeart/2005/8/layout/radial3"/>
    <dgm:cxn modelId="{3AFC115B-3A1D-49A7-9866-BB571828A2D7}" type="presParOf" srcId="{05614FB5-11D2-D44C-90B1-17074BD410FF}" destId="{CE04646A-0767-6C40-927B-181A6F910499}" srcOrd="1" destOrd="0" presId="urn:microsoft.com/office/officeart/2005/8/layout/radial3"/>
    <dgm:cxn modelId="{B5047A2A-46A3-42DD-B118-F4C2C41F8747}" type="presParOf" srcId="{05614FB5-11D2-D44C-90B1-17074BD410FF}" destId="{30767FA4-C909-9740-A81D-A59CDE2B2801}" srcOrd="2" destOrd="0" presId="urn:microsoft.com/office/officeart/2005/8/layout/radial3"/>
    <dgm:cxn modelId="{282A0384-9A28-4DDB-BEB4-2F8C68077137}" type="presParOf" srcId="{05614FB5-11D2-D44C-90B1-17074BD410FF}" destId="{AC5C25F8-5E28-FA4F-9E19-C66CFAA42680}" srcOrd="3" destOrd="0" presId="urn:microsoft.com/office/officeart/2005/8/layout/radial3"/>
    <dgm:cxn modelId="{134FE9D5-6F3D-4761-95DE-19CD652C2A4F}" type="presParOf" srcId="{05614FB5-11D2-D44C-90B1-17074BD410FF}" destId="{1AAA7B3C-5E51-1848-9374-5B54CB47FCB7}" srcOrd="4" destOrd="0" presId="urn:microsoft.com/office/officeart/2005/8/layout/radial3"/>
  </dgm:cxnLst>
  <dgm:bg/>
  <dgm:whole/>
  <dgm:extLst>
    <a:ext uri="http://schemas.microsoft.com/office/drawing/2008/diagram">
      <dsp:dataModelExt xmlns:dsp="http://schemas.microsoft.com/office/drawing/2008/diagram" relId="rId22"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87D64060-8D07-9642-8B24-E6B50DBCCD96}" type="doc">
      <dgm:prSet loTypeId="urn:microsoft.com/office/officeart/2005/8/layout/matrix3" loCatId="" qsTypeId="urn:microsoft.com/office/officeart/2005/8/quickstyle/simple3" qsCatId="simple" csTypeId="urn:microsoft.com/office/officeart/2005/8/colors/colorful4" csCatId="colorful" phldr="1"/>
      <dgm:spPr/>
      <dgm:t>
        <a:bodyPr/>
        <a:lstStyle/>
        <a:p>
          <a:endParaRPr lang="ru-RU"/>
        </a:p>
      </dgm:t>
    </dgm:pt>
    <dgm:pt modelId="{CB8F6CB6-7B79-AB44-B7C5-2601F626DF3F}">
      <dgm:prSet phldrT="[Текст]" custT="1"/>
      <dgm:spPr/>
      <dgm:t>
        <a:bodyPr/>
        <a:lstStyle/>
        <a:p>
          <a:r>
            <a:rPr lang="kk-KZ" sz="1400" b="0" i="0">
              <a:latin typeface="Times New Roman" panose="02020603050405020304" pitchFamily="18" charset="0"/>
              <a:cs typeface="Times New Roman" panose="02020603050405020304" pitchFamily="18" charset="0"/>
            </a:rPr>
            <a:t>Когнитивтік-коммуникативтік тәсіл </a:t>
          </a:r>
          <a:endParaRPr lang="ru-RU" sz="1400" b="0" i="0">
            <a:latin typeface="Times New Roman" panose="02020603050405020304" pitchFamily="18" charset="0"/>
            <a:cs typeface="Times New Roman" panose="02020603050405020304" pitchFamily="18" charset="0"/>
          </a:endParaRPr>
        </a:p>
      </dgm:t>
    </dgm:pt>
    <dgm:pt modelId="{AC3C977A-2B96-C84F-91C0-F05CEFBFDBF2}" type="parTrans" cxnId="{5602E87A-21DF-974D-8A4C-1F0F4D9813AA}">
      <dgm:prSet/>
      <dgm:spPr/>
      <dgm:t>
        <a:bodyPr/>
        <a:lstStyle/>
        <a:p>
          <a:endParaRPr lang="ru-RU"/>
        </a:p>
      </dgm:t>
    </dgm:pt>
    <dgm:pt modelId="{BF4C6813-785D-9647-87B1-93F63B00AECF}" type="sibTrans" cxnId="{5602E87A-21DF-974D-8A4C-1F0F4D9813AA}">
      <dgm:prSet/>
      <dgm:spPr/>
      <dgm:t>
        <a:bodyPr/>
        <a:lstStyle/>
        <a:p>
          <a:endParaRPr lang="ru-RU"/>
        </a:p>
      </dgm:t>
    </dgm:pt>
    <dgm:pt modelId="{7F9DE617-B7BA-194B-85D1-AFED5BFFA369}">
      <dgm:prSet phldrT="[Текст]" custT="1"/>
      <dgm:spPr/>
      <dgm:t>
        <a:bodyPr/>
        <a:lstStyle/>
        <a:p>
          <a:r>
            <a:rPr lang="kk-KZ" sz="1400">
              <a:latin typeface="Times New Roman" panose="02020603050405020304" pitchFamily="18" charset="0"/>
              <a:cs typeface="Times New Roman" panose="02020603050405020304" pitchFamily="18" charset="0"/>
            </a:rPr>
            <a:t>Тұлғаға </a:t>
          </a:r>
          <a:r>
            <a:rPr lang="kk-KZ" sz="1400" b="0">
              <a:latin typeface="Times New Roman" panose="02020603050405020304" pitchFamily="18" charset="0"/>
              <a:cs typeface="Times New Roman" panose="02020603050405020304" pitchFamily="18" charset="0"/>
            </a:rPr>
            <a:t>бағытталған</a:t>
          </a:r>
          <a:endParaRPr lang="ru-RU" sz="1400" b="0">
            <a:latin typeface="Times New Roman" panose="02020603050405020304" pitchFamily="18" charset="0"/>
            <a:cs typeface="Times New Roman" panose="02020603050405020304" pitchFamily="18" charset="0"/>
          </a:endParaRPr>
        </a:p>
      </dgm:t>
    </dgm:pt>
    <dgm:pt modelId="{8851E715-7519-1D49-8EF3-147C07958BCB}" type="parTrans" cxnId="{5761E6F1-A398-CB47-8F42-64AF8F570E33}">
      <dgm:prSet/>
      <dgm:spPr/>
      <dgm:t>
        <a:bodyPr/>
        <a:lstStyle/>
        <a:p>
          <a:endParaRPr lang="ru-RU"/>
        </a:p>
      </dgm:t>
    </dgm:pt>
    <dgm:pt modelId="{AF682338-FE9F-7346-8784-942303FE08E5}" type="sibTrans" cxnId="{5761E6F1-A398-CB47-8F42-64AF8F570E33}">
      <dgm:prSet/>
      <dgm:spPr/>
      <dgm:t>
        <a:bodyPr/>
        <a:lstStyle/>
        <a:p>
          <a:endParaRPr lang="ru-RU"/>
        </a:p>
      </dgm:t>
    </dgm:pt>
    <dgm:pt modelId="{76B58402-0C08-F446-A6F3-547AE4B976C6}">
      <dgm:prSet phldrT="[Текст]" custT="1"/>
      <dgm:spPr/>
      <dgm:t>
        <a:bodyPr/>
        <a:lstStyle/>
        <a:p>
          <a:r>
            <a:rPr lang="ru-RU" sz="1400">
              <a:latin typeface="Times New Roman" panose="02020603050405020304" pitchFamily="18" charset="0"/>
              <a:cs typeface="Times New Roman" panose="02020603050405020304" pitchFamily="18" charset="0"/>
            </a:rPr>
            <a:t>Кәсіби</a:t>
          </a:r>
          <a:r>
            <a:rPr lang="kk-KZ" sz="1400">
              <a:latin typeface="Times New Roman" panose="02020603050405020304" pitchFamily="18" charset="0"/>
              <a:cs typeface="Times New Roman" panose="02020603050405020304" pitchFamily="18" charset="0"/>
            </a:rPr>
            <a:t>-</a:t>
          </a:r>
          <a:r>
            <a:rPr lang="ru-RU" sz="1400">
              <a:latin typeface="Times New Roman" panose="02020603050405020304" pitchFamily="18" charset="0"/>
              <a:cs typeface="Times New Roman" panose="02020603050405020304" pitchFamily="18" charset="0"/>
            </a:rPr>
            <a:t>бағытталған</a:t>
          </a:r>
        </a:p>
      </dgm:t>
    </dgm:pt>
    <dgm:pt modelId="{8935295D-C499-5748-BB2F-858C9932F18A}" type="parTrans" cxnId="{05CAD87B-7A49-2447-9C53-95D127B4EA50}">
      <dgm:prSet/>
      <dgm:spPr/>
      <dgm:t>
        <a:bodyPr/>
        <a:lstStyle/>
        <a:p>
          <a:endParaRPr lang="ru-RU"/>
        </a:p>
      </dgm:t>
    </dgm:pt>
    <dgm:pt modelId="{DC95F7B8-16D4-AF47-A953-1BFAA11F8C37}" type="sibTrans" cxnId="{05CAD87B-7A49-2447-9C53-95D127B4EA50}">
      <dgm:prSet/>
      <dgm:spPr/>
      <dgm:t>
        <a:bodyPr/>
        <a:lstStyle/>
        <a:p>
          <a:endParaRPr lang="ru-RU"/>
        </a:p>
      </dgm:t>
    </dgm:pt>
    <dgm:pt modelId="{1C62CDC4-6AE5-C648-84BB-DE1AC967EA86}">
      <dgm:prSet phldrT="[Текст]" custT="1"/>
      <dgm:spPr/>
      <dgm:t>
        <a:bodyPr/>
        <a:lstStyle/>
        <a:p>
          <a:r>
            <a:rPr lang="kk-KZ" sz="1400">
              <a:latin typeface="Times New Roman" panose="02020603050405020304" pitchFamily="18" charset="0"/>
              <a:cs typeface="Times New Roman" panose="02020603050405020304" pitchFamily="18" charset="0"/>
            </a:rPr>
            <a:t>Құзыреттілік</a:t>
          </a:r>
          <a:endParaRPr lang="ru-RU" sz="1400">
            <a:latin typeface="Times New Roman" panose="02020603050405020304" pitchFamily="18" charset="0"/>
            <a:cs typeface="Times New Roman" panose="02020603050405020304" pitchFamily="18" charset="0"/>
          </a:endParaRPr>
        </a:p>
      </dgm:t>
    </dgm:pt>
    <dgm:pt modelId="{D59FEB1B-BC40-CA47-8683-2F53D4B950DF}" type="parTrans" cxnId="{FD3A15E9-C4F7-7940-97CA-06855E1738B4}">
      <dgm:prSet/>
      <dgm:spPr/>
      <dgm:t>
        <a:bodyPr/>
        <a:lstStyle/>
        <a:p>
          <a:endParaRPr lang="ru-RU"/>
        </a:p>
      </dgm:t>
    </dgm:pt>
    <dgm:pt modelId="{3598E1C1-99EC-A54F-BB19-59B8C101F651}" type="sibTrans" cxnId="{FD3A15E9-C4F7-7940-97CA-06855E1738B4}">
      <dgm:prSet/>
      <dgm:spPr/>
      <dgm:t>
        <a:bodyPr/>
        <a:lstStyle/>
        <a:p>
          <a:endParaRPr lang="ru-RU"/>
        </a:p>
      </dgm:t>
    </dgm:pt>
    <dgm:pt modelId="{D1E71792-CB0B-2E4E-A98E-C8E0F6354B5B}" type="pres">
      <dgm:prSet presAssocID="{87D64060-8D07-9642-8B24-E6B50DBCCD96}" presName="matrix" presStyleCnt="0">
        <dgm:presLayoutVars>
          <dgm:chMax val="1"/>
          <dgm:dir/>
          <dgm:resizeHandles val="exact"/>
        </dgm:presLayoutVars>
      </dgm:prSet>
      <dgm:spPr/>
    </dgm:pt>
    <dgm:pt modelId="{3B098EE9-BA7F-6F45-8422-2388636B5953}" type="pres">
      <dgm:prSet presAssocID="{87D64060-8D07-9642-8B24-E6B50DBCCD96}" presName="diamond" presStyleLbl="bgShp" presStyleIdx="0" presStyleCnt="1"/>
      <dgm:spPr/>
    </dgm:pt>
    <dgm:pt modelId="{D8A89E88-3784-1E4B-BB73-1FC135FF5BA3}" type="pres">
      <dgm:prSet presAssocID="{87D64060-8D07-9642-8B24-E6B50DBCCD96}" presName="quad1" presStyleLbl="node1" presStyleIdx="0" presStyleCnt="4" custScaleX="138743" custScaleY="85343" custLinFactNeighborX="-18029" custLinFactNeighborY="2004">
        <dgm:presLayoutVars>
          <dgm:chMax val="0"/>
          <dgm:chPref val="0"/>
          <dgm:bulletEnabled val="1"/>
        </dgm:presLayoutVars>
      </dgm:prSet>
      <dgm:spPr/>
    </dgm:pt>
    <dgm:pt modelId="{CD09C888-E0E5-FE4E-BB37-53A9B1B0B6F4}" type="pres">
      <dgm:prSet presAssocID="{87D64060-8D07-9642-8B24-E6B50DBCCD96}" presName="quad2" presStyleLbl="node1" presStyleIdx="1" presStyleCnt="4" custScaleX="122453" custScaleY="98637" custLinFactNeighborX="17027" custLinFactNeighborY="-4262">
        <dgm:presLayoutVars>
          <dgm:chMax val="0"/>
          <dgm:chPref val="0"/>
          <dgm:bulletEnabled val="1"/>
        </dgm:presLayoutVars>
      </dgm:prSet>
      <dgm:spPr/>
    </dgm:pt>
    <dgm:pt modelId="{53320B68-64DE-DB4E-B87A-F12683BBFB40}" type="pres">
      <dgm:prSet presAssocID="{87D64060-8D07-9642-8B24-E6B50DBCCD96}" presName="quad3" presStyleLbl="node1" presStyleIdx="2" presStyleCnt="4" custScaleX="142707" custLinFactNeighborX="-16026" custLinFactNeighborY="1002">
        <dgm:presLayoutVars>
          <dgm:chMax val="0"/>
          <dgm:chPref val="0"/>
          <dgm:bulletEnabled val="1"/>
        </dgm:presLayoutVars>
      </dgm:prSet>
      <dgm:spPr/>
    </dgm:pt>
    <dgm:pt modelId="{A6077180-2EE3-F24A-95FC-61E514176F51}" type="pres">
      <dgm:prSet presAssocID="{87D64060-8D07-9642-8B24-E6B50DBCCD96}" presName="quad4" presStyleLbl="node1" presStyleIdx="3" presStyleCnt="4" custScaleX="128686" custLinFactNeighborX="24038" custLinFactNeighborY="1002">
        <dgm:presLayoutVars>
          <dgm:chMax val="0"/>
          <dgm:chPref val="0"/>
          <dgm:bulletEnabled val="1"/>
        </dgm:presLayoutVars>
      </dgm:prSet>
      <dgm:spPr/>
    </dgm:pt>
  </dgm:ptLst>
  <dgm:cxnLst>
    <dgm:cxn modelId="{3160F54F-A600-4F02-AE9F-A7E5AE12C386}" type="presOf" srcId="{CB8F6CB6-7B79-AB44-B7C5-2601F626DF3F}" destId="{D8A89E88-3784-1E4B-BB73-1FC135FF5BA3}" srcOrd="0" destOrd="0" presId="urn:microsoft.com/office/officeart/2005/8/layout/matrix3"/>
    <dgm:cxn modelId="{5602E87A-21DF-974D-8A4C-1F0F4D9813AA}" srcId="{87D64060-8D07-9642-8B24-E6B50DBCCD96}" destId="{CB8F6CB6-7B79-AB44-B7C5-2601F626DF3F}" srcOrd="0" destOrd="0" parTransId="{AC3C977A-2B96-C84F-91C0-F05CEFBFDBF2}" sibTransId="{BF4C6813-785D-9647-87B1-93F63B00AECF}"/>
    <dgm:cxn modelId="{05CAD87B-7A49-2447-9C53-95D127B4EA50}" srcId="{87D64060-8D07-9642-8B24-E6B50DBCCD96}" destId="{76B58402-0C08-F446-A6F3-547AE4B976C6}" srcOrd="2" destOrd="0" parTransId="{8935295D-C499-5748-BB2F-858C9932F18A}" sibTransId="{DC95F7B8-16D4-AF47-A953-1BFAA11F8C37}"/>
    <dgm:cxn modelId="{06B82985-2326-4774-A788-CA02875BBE4C}" type="presOf" srcId="{87D64060-8D07-9642-8B24-E6B50DBCCD96}" destId="{D1E71792-CB0B-2E4E-A98E-C8E0F6354B5B}" srcOrd="0" destOrd="0" presId="urn:microsoft.com/office/officeart/2005/8/layout/matrix3"/>
    <dgm:cxn modelId="{7639BB85-1E09-465D-9D3F-DF98CE7B7234}" type="presOf" srcId="{1C62CDC4-6AE5-C648-84BB-DE1AC967EA86}" destId="{A6077180-2EE3-F24A-95FC-61E514176F51}" srcOrd="0" destOrd="0" presId="urn:microsoft.com/office/officeart/2005/8/layout/matrix3"/>
    <dgm:cxn modelId="{43F85EAA-C66C-4ED1-982A-E94CBFD99983}" type="presOf" srcId="{7F9DE617-B7BA-194B-85D1-AFED5BFFA369}" destId="{CD09C888-E0E5-FE4E-BB37-53A9B1B0B6F4}" srcOrd="0" destOrd="0" presId="urn:microsoft.com/office/officeart/2005/8/layout/matrix3"/>
    <dgm:cxn modelId="{FD3A15E9-C4F7-7940-97CA-06855E1738B4}" srcId="{87D64060-8D07-9642-8B24-E6B50DBCCD96}" destId="{1C62CDC4-6AE5-C648-84BB-DE1AC967EA86}" srcOrd="3" destOrd="0" parTransId="{D59FEB1B-BC40-CA47-8683-2F53D4B950DF}" sibTransId="{3598E1C1-99EC-A54F-BB19-59B8C101F651}"/>
    <dgm:cxn modelId="{5761E6F1-A398-CB47-8F42-64AF8F570E33}" srcId="{87D64060-8D07-9642-8B24-E6B50DBCCD96}" destId="{7F9DE617-B7BA-194B-85D1-AFED5BFFA369}" srcOrd="1" destOrd="0" parTransId="{8851E715-7519-1D49-8EF3-147C07958BCB}" sibTransId="{AF682338-FE9F-7346-8784-942303FE08E5}"/>
    <dgm:cxn modelId="{F4270AF9-9BE7-4CF1-9CB2-7AC3DB78C0DF}" type="presOf" srcId="{76B58402-0C08-F446-A6F3-547AE4B976C6}" destId="{53320B68-64DE-DB4E-B87A-F12683BBFB40}" srcOrd="0" destOrd="0" presId="urn:microsoft.com/office/officeart/2005/8/layout/matrix3"/>
    <dgm:cxn modelId="{A372B5FC-DF67-42CF-8190-E46D7BF7D8A7}" type="presParOf" srcId="{D1E71792-CB0B-2E4E-A98E-C8E0F6354B5B}" destId="{3B098EE9-BA7F-6F45-8422-2388636B5953}" srcOrd="0" destOrd="0" presId="urn:microsoft.com/office/officeart/2005/8/layout/matrix3"/>
    <dgm:cxn modelId="{8436F135-2C47-4B4D-99DE-CC2511EC511C}" type="presParOf" srcId="{D1E71792-CB0B-2E4E-A98E-C8E0F6354B5B}" destId="{D8A89E88-3784-1E4B-BB73-1FC135FF5BA3}" srcOrd="1" destOrd="0" presId="urn:microsoft.com/office/officeart/2005/8/layout/matrix3"/>
    <dgm:cxn modelId="{9DEA58DD-85D2-4472-87F7-7ABF6A85410D}" type="presParOf" srcId="{D1E71792-CB0B-2E4E-A98E-C8E0F6354B5B}" destId="{CD09C888-E0E5-FE4E-BB37-53A9B1B0B6F4}" srcOrd="2" destOrd="0" presId="urn:microsoft.com/office/officeart/2005/8/layout/matrix3"/>
    <dgm:cxn modelId="{7E58266B-5FFE-4834-8D5E-927E5AEBCF14}" type="presParOf" srcId="{D1E71792-CB0B-2E4E-A98E-C8E0F6354B5B}" destId="{53320B68-64DE-DB4E-B87A-F12683BBFB40}" srcOrd="3" destOrd="0" presId="urn:microsoft.com/office/officeart/2005/8/layout/matrix3"/>
    <dgm:cxn modelId="{43F1A725-74E5-4663-9D74-F57B703B3A12}" type="presParOf" srcId="{D1E71792-CB0B-2E4E-A98E-C8E0F6354B5B}" destId="{A6077180-2EE3-F24A-95FC-61E514176F51}" srcOrd="4" destOrd="0" presId="urn:microsoft.com/office/officeart/2005/8/layout/matrix3"/>
  </dgm:cxnLst>
  <dgm:bg/>
  <dgm:whole/>
  <dgm:extLst>
    <a:ext uri="http://schemas.microsoft.com/office/drawing/2008/diagram">
      <dsp:dataModelExt xmlns:dsp="http://schemas.microsoft.com/office/drawing/2008/diagram" relId="rId27"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BD15D717-A8B5-FD4D-AA6C-8DD22C4F9721}" type="doc">
      <dgm:prSet loTypeId="urn:microsoft.com/office/officeart/2005/8/layout/target1" loCatId="" qsTypeId="urn:microsoft.com/office/officeart/2005/8/quickstyle/simple4" qsCatId="simple" csTypeId="urn:microsoft.com/office/officeart/2005/8/colors/colorful5" csCatId="colorful" phldr="1"/>
      <dgm:spPr/>
      <dgm:t>
        <a:bodyPr/>
        <a:lstStyle/>
        <a:p>
          <a:endParaRPr lang="ru-RU"/>
        </a:p>
      </dgm:t>
    </dgm:pt>
    <dgm:pt modelId="{99092785-4C44-4343-8F7B-8441349F399D}">
      <dgm:prSet phldrT="[Текст]" custT="1"/>
      <dgm:spPr/>
      <dgm:t>
        <a:bodyPr/>
        <a:lstStyle/>
        <a:p>
          <a:r>
            <a:rPr lang="ru-RU" sz="1100" b="0" cap="none" spc="0">
              <a:ln w="0"/>
              <a:solidFill>
                <a:srgbClr val="00B0F0"/>
              </a:solidFill>
              <a:effectLst>
                <a:outerShdw blurRad="38100" dist="25400" dir="5400000" algn="ctr" rotWithShape="0">
                  <a:srgbClr val="6E747A">
                    <a:alpha val="43000"/>
                  </a:srgbClr>
                </a:outerShdw>
              </a:effectLst>
              <a:latin typeface="Times New Roman" panose="02020603050405020304" pitchFamily="18" charset="0"/>
              <a:cs typeface="Times New Roman" panose="02020603050405020304" pitchFamily="18" charset="0"/>
            </a:rPr>
            <a:t>көрнекілік</a:t>
          </a:r>
          <a:endParaRPr lang="ru-RU" sz="1100" b="0" cap="none" spc="0">
            <a:ln w="0"/>
            <a:solidFill>
              <a:srgbClr val="00B0F0"/>
            </a:solidFill>
            <a:effectLst>
              <a:outerShdw blurRad="38100" dist="25400" dir="5400000" algn="ctr" rotWithShape="0">
                <a:srgbClr val="6E747A">
                  <a:alpha val="43000"/>
                </a:srgbClr>
              </a:outerShdw>
            </a:effectLst>
          </a:endParaRPr>
        </a:p>
      </dgm:t>
    </dgm:pt>
    <dgm:pt modelId="{E73E5E01-8AA1-DA4C-B3D5-2EC2A155A4B2}" type="parTrans" cxnId="{296AB529-E9F7-8A4E-8F2C-A1F489CE7144}">
      <dgm:prSet/>
      <dgm:spPr/>
      <dgm:t>
        <a:bodyPr/>
        <a:lstStyle/>
        <a:p>
          <a:endParaRPr lang="ru-RU" b="0" cap="none" spc="0">
            <a:ln w="0"/>
            <a:solidFill>
              <a:srgbClr val="00B0F0"/>
            </a:solidFill>
            <a:effectLst>
              <a:outerShdw blurRad="38100" dist="25400" dir="5400000" algn="ctr" rotWithShape="0">
                <a:srgbClr val="6E747A">
                  <a:alpha val="43000"/>
                </a:srgbClr>
              </a:outerShdw>
            </a:effectLst>
          </a:endParaRPr>
        </a:p>
      </dgm:t>
    </dgm:pt>
    <dgm:pt modelId="{07B71E0B-7374-FD42-9C7A-5301FA4DC8BF}" type="sibTrans" cxnId="{296AB529-E9F7-8A4E-8F2C-A1F489CE7144}">
      <dgm:prSet/>
      <dgm:spPr/>
      <dgm:t>
        <a:bodyPr/>
        <a:lstStyle/>
        <a:p>
          <a:endParaRPr lang="ru-RU" b="0" cap="none" spc="0">
            <a:ln w="0"/>
            <a:solidFill>
              <a:srgbClr val="00B0F0"/>
            </a:solidFill>
            <a:effectLst>
              <a:outerShdw blurRad="38100" dist="25400" dir="5400000" algn="ctr" rotWithShape="0">
                <a:srgbClr val="6E747A">
                  <a:alpha val="43000"/>
                </a:srgbClr>
              </a:outerShdw>
            </a:effectLst>
          </a:endParaRPr>
        </a:p>
      </dgm:t>
    </dgm:pt>
    <dgm:pt modelId="{98FFD9B6-7AB9-2549-9836-12678841B8EC}">
      <dgm:prSet phldrT="[Текст]" custT="1"/>
      <dgm:spPr/>
      <dgm:t>
        <a:bodyPr/>
        <a:lstStyle/>
        <a:p>
          <a:r>
            <a:rPr lang="kk-KZ" sz="1100" b="0" i="0" cap="none" spc="0">
              <a:ln w="0"/>
              <a:solidFill>
                <a:srgbClr val="00B0F0"/>
              </a:solidFill>
              <a:effectLst>
                <a:outerShdw blurRad="38100" dist="25400" dir="5400000" algn="ctr" rotWithShape="0">
                  <a:srgbClr val="6E747A">
                    <a:alpha val="43000"/>
                  </a:srgbClr>
                </a:outerShdw>
              </a:effectLst>
              <a:latin typeface="Times New Roman" panose="02020603050405020304" pitchFamily="18" charset="0"/>
              <a:cs typeface="Times New Roman" panose="02020603050405020304" pitchFamily="18" charset="0"/>
            </a:rPr>
            <a:t>коммуникативтік</a:t>
          </a:r>
          <a:endParaRPr lang="ru-RU" sz="1100" b="0" cap="none" spc="0">
            <a:ln w="0"/>
            <a:solidFill>
              <a:srgbClr val="00B0F0"/>
            </a:solidFill>
            <a:effectLst>
              <a:outerShdw blurRad="38100" dist="25400" dir="5400000" algn="ctr" rotWithShape="0">
                <a:srgbClr val="6E747A">
                  <a:alpha val="43000"/>
                </a:srgbClr>
              </a:outerShdw>
            </a:effectLst>
          </a:endParaRPr>
        </a:p>
      </dgm:t>
    </dgm:pt>
    <dgm:pt modelId="{9DD0AE96-1306-514D-8C8E-3E6DCF0F7528}" type="parTrans" cxnId="{28938787-D5C0-744B-8F33-2A2D8D0AF00E}">
      <dgm:prSet/>
      <dgm:spPr/>
      <dgm:t>
        <a:bodyPr/>
        <a:lstStyle/>
        <a:p>
          <a:endParaRPr lang="ru-RU" b="0" cap="none" spc="0">
            <a:ln w="0"/>
            <a:solidFill>
              <a:srgbClr val="00B0F0"/>
            </a:solidFill>
            <a:effectLst>
              <a:outerShdw blurRad="38100" dist="25400" dir="5400000" algn="ctr" rotWithShape="0">
                <a:srgbClr val="6E747A">
                  <a:alpha val="43000"/>
                </a:srgbClr>
              </a:outerShdw>
            </a:effectLst>
          </a:endParaRPr>
        </a:p>
      </dgm:t>
    </dgm:pt>
    <dgm:pt modelId="{BDBE4A78-B7CA-544B-8540-716356A0299E}" type="sibTrans" cxnId="{28938787-D5C0-744B-8F33-2A2D8D0AF00E}">
      <dgm:prSet/>
      <dgm:spPr/>
      <dgm:t>
        <a:bodyPr/>
        <a:lstStyle/>
        <a:p>
          <a:endParaRPr lang="ru-RU" b="0" cap="none" spc="0">
            <a:ln w="0"/>
            <a:solidFill>
              <a:srgbClr val="00B0F0"/>
            </a:solidFill>
            <a:effectLst>
              <a:outerShdw blurRad="38100" dist="25400" dir="5400000" algn="ctr" rotWithShape="0">
                <a:srgbClr val="6E747A">
                  <a:alpha val="43000"/>
                </a:srgbClr>
              </a:outerShdw>
            </a:effectLst>
          </a:endParaRPr>
        </a:p>
      </dgm:t>
    </dgm:pt>
    <dgm:pt modelId="{3F241808-85F2-584E-8D48-E278542E2D2C}">
      <dgm:prSet phldrT="[Текст]" custT="1"/>
      <dgm:spPr/>
      <dgm:t>
        <a:bodyPr/>
        <a:lstStyle/>
        <a:p>
          <a:r>
            <a:rPr lang="kk-KZ" sz="1100" b="0" cap="none" spc="0">
              <a:ln w="0"/>
              <a:solidFill>
                <a:srgbClr val="00B0F0"/>
              </a:solidFill>
              <a:effectLst>
                <a:outerShdw blurRad="38100" dist="25400" dir="5400000" algn="ctr" rotWithShape="0">
                  <a:srgbClr val="6E747A">
                    <a:alpha val="43000"/>
                  </a:srgbClr>
                </a:outerShdw>
              </a:effectLst>
              <a:latin typeface="Times New Roman" panose="02020603050405020304" pitchFamily="18" charset="0"/>
              <a:cs typeface="Times New Roman" panose="02020603050405020304" pitchFamily="18" charset="0"/>
            </a:rPr>
            <a:t>білім алушылардың жекелеген тұлғалық қажеттілікліктерін ескеру</a:t>
          </a:r>
          <a:endParaRPr lang="ru-RU" sz="1100" b="0" cap="none" spc="0">
            <a:ln w="0"/>
            <a:solidFill>
              <a:srgbClr val="00B0F0"/>
            </a:solidFill>
            <a:effectLst>
              <a:outerShdw blurRad="38100" dist="25400" dir="5400000" algn="ctr" rotWithShape="0">
                <a:srgbClr val="6E747A">
                  <a:alpha val="43000"/>
                </a:srgbClr>
              </a:outerShdw>
            </a:effectLst>
          </a:endParaRPr>
        </a:p>
      </dgm:t>
    </dgm:pt>
    <dgm:pt modelId="{07B470A6-85A9-EC4C-B25D-6A11FAADB084}" type="parTrans" cxnId="{EF97E904-69A3-DD4E-A337-E615C96105DF}">
      <dgm:prSet/>
      <dgm:spPr/>
      <dgm:t>
        <a:bodyPr/>
        <a:lstStyle/>
        <a:p>
          <a:endParaRPr lang="ru-RU" b="0" cap="none" spc="0">
            <a:ln w="0"/>
            <a:solidFill>
              <a:srgbClr val="00B0F0"/>
            </a:solidFill>
            <a:effectLst>
              <a:outerShdw blurRad="38100" dist="25400" dir="5400000" algn="ctr" rotWithShape="0">
                <a:srgbClr val="6E747A">
                  <a:alpha val="43000"/>
                </a:srgbClr>
              </a:outerShdw>
            </a:effectLst>
          </a:endParaRPr>
        </a:p>
      </dgm:t>
    </dgm:pt>
    <dgm:pt modelId="{3BD95265-0F28-0D46-9B1F-7FB899972FEB}" type="sibTrans" cxnId="{EF97E904-69A3-DD4E-A337-E615C96105DF}">
      <dgm:prSet/>
      <dgm:spPr/>
      <dgm:t>
        <a:bodyPr/>
        <a:lstStyle/>
        <a:p>
          <a:endParaRPr lang="ru-RU" b="0" cap="none" spc="0">
            <a:ln w="0"/>
            <a:solidFill>
              <a:srgbClr val="00B0F0"/>
            </a:solidFill>
            <a:effectLst>
              <a:outerShdw blurRad="38100" dist="25400" dir="5400000" algn="ctr" rotWithShape="0">
                <a:srgbClr val="6E747A">
                  <a:alpha val="43000"/>
                </a:srgbClr>
              </a:outerShdw>
            </a:effectLst>
          </a:endParaRPr>
        </a:p>
      </dgm:t>
    </dgm:pt>
    <dgm:pt modelId="{A6139A68-D04C-8544-AA18-23E58AB3468D}">
      <dgm:prSet phldrT="[Текст]" custT="1"/>
      <dgm:spPr/>
      <dgm:t>
        <a:bodyPr/>
        <a:lstStyle/>
        <a:p>
          <a:r>
            <a:rPr lang="kk-KZ" sz="1100" b="0" i="0" cap="none" spc="0">
              <a:ln w="0"/>
              <a:solidFill>
                <a:srgbClr val="00B0F0"/>
              </a:solidFill>
              <a:effectLst>
                <a:outerShdw blurRad="38100" dist="25400" dir="5400000" algn="ctr" rotWithShape="0">
                  <a:srgbClr val="6E747A">
                    <a:alpha val="43000"/>
                  </a:srgbClr>
                </a:outerShdw>
              </a:effectLst>
              <a:latin typeface="Times New Roman" panose="02020603050405020304" pitchFamily="18" charset="0"/>
              <a:cs typeface="Times New Roman" panose="02020603050405020304" pitchFamily="18" charset="0"/>
            </a:rPr>
            <a:t>аутентивтік</a:t>
          </a:r>
          <a:endParaRPr lang="ru-RU" sz="1100" b="0" cap="none" spc="0">
            <a:ln w="0"/>
            <a:solidFill>
              <a:srgbClr val="00B0F0"/>
            </a:solidFill>
            <a:effectLst>
              <a:outerShdw blurRad="38100" dist="25400" dir="5400000" algn="ctr" rotWithShape="0">
                <a:srgbClr val="6E747A">
                  <a:alpha val="43000"/>
                </a:srgbClr>
              </a:outerShdw>
            </a:effectLst>
          </a:endParaRPr>
        </a:p>
      </dgm:t>
    </dgm:pt>
    <dgm:pt modelId="{A421B3CB-69F3-754E-82BD-C10BCF1122E0}" type="parTrans" cxnId="{877D53B0-3094-774D-892F-B2F6A90FB7CA}">
      <dgm:prSet/>
      <dgm:spPr/>
      <dgm:t>
        <a:bodyPr/>
        <a:lstStyle/>
        <a:p>
          <a:endParaRPr lang="ru-RU" b="0" cap="none" spc="0">
            <a:ln w="0"/>
            <a:solidFill>
              <a:srgbClr val="00B0F0"/>
            </a:solidFill>
            <a:effectLst>
              <a:outerShdw blurRad="38100" dist="25400" dir="5400000" algn="ctr" rotWithShape="0">
                <a:srgbClr val="6E747A">
                  <a:alpha val="43000"/>
                </a:srgbClr>
              </a:outerShdw>
            </a:effectLst>
          </a:endParaRPr>
        </a:p>
      </dgm:t>
    </dgm:pt>
    <dgm:pt modelId="{2047772C-EFD0-5B46-83F8-87EB757E03F0}" type="sibTrans" cxnId="{877D53B0-3094-774D-892F-B2F6A90FB7CA}">
      <dgm:prSet/>
      <dgm:spPr/>
      <dgm:t>
        <a:bodyPr/>
        <a:lstStyle/>
        <a:p>
          <a:endParaRPr lang="ru-RU" b="0" cap="none" spc="0">
            <a:ln w="0"/>
            <a:solidFill>
              <a:srgbClr val="00B0F0"/>
            </a:solidFill>
            <a:effectLst>
              <a:outerShdw blurRad="38100" dist="25400" dir="5400000" algn="ctr" rotWithShape="0">
                <a:srgbClr val="6E747A">
                  <a:alpha val="43000"/>
                </a:srgbClr>
              </a:outerShdw>
            </a:effectLst>
          </a:endParaRPr>
        </a:p>
      </dgm:t>
    </dgm:pt>
    <dgm:pt modelId="{E05DFFC8-8EA0-0F4A-AFBE-8BD101A5CFA7}">
      <dgm:prSet phldrT="[Текст]" custT="1"/>
      <dgm:spPr/>
      <dgm:t>
        <a:bodyPr/>
        <a:lstStyle/>
        <a:p>
          <a:r>
            <a:rPr lang="kk-KZ" sz="1100" b="0" i="0" cap="none" spc="0">
              <a:ln w="0"/>
              <a:solidFill>
                <a:srgbClr val="00B0F0"/>
              </a:solidFill>
              <a:effectLst>
                <a:outerShdw blurRad="38100" dist="25400" dir="5400000" algn="ctr" rotWithShape="0">
                  <a:srgbClr val="6E747A">
                    <a:alpha val="43000"/>
                  </a:srgbClr>
                </a:outerShdw>
              </a:effectLst>
              <a:latin typeface="Times New Roman" panose="02020603050405020304" pitchFamily="18" charset="0"/>
              <a:cs typeface="Times New Roman" panose="02020603050405020304" pitchFamily="18" charset="0"/>
            </a:rPr>
            <a:t>функционалдық ә</a:t>
          </a:r>
          <a:r>
            <a:rPr lang="kk-KZ" sz="1100" i="0">
              <a:solidFill>
                <a:srgbClr val="00B0F0"/>
              </a:solidFill>
              <a:latin typeface="Times New Roman" panose="02020603050405020304" pitchFamily="18" charset="0"/>
              <a:cs typeface="Times New Roman" panose="02020603050405020304" pitchFamily="18" charset="0"/>
            </a:rPr>
            <a:t>леуетті жұмыс берушілерінің мүдделерін ескеру</a:t>
          </a:r>
          <a:endParaRPr lang="ru-RU" sz="1100" b="0" i="0" cap="none" spc="0">
            <a:ln w="0"/>
            <a:solidFill>
              <a:srgbClr val="00B0F0"/>
            </a:solidFill>
            <a:effectLst>
              <a:outerShdw blurRad="38100" dist="25400" dir="5400000" algn="ctr" rotWithShape="0">
                <a:srgbClr val="6E747A">
                  <a:alpha val="43000"/>
                </a:srgbClr>
              </a:outerShdw>
            </a:effectLst>
            <a:latin typeface="Times New Roman" panose="02020603050405020304" pitchFamily="18" charset="0"/>
            <a:cs typeface="Times New Roman" panose="02020603050405020304" pitchFamily="18" charset="0"/>
          </a:endParaRPr>
        </a:p>
      </dgm:t>
    </dgm:pt>
    <dgm:pt modelId="{2CE22F18-D9C7-324E-A0E9-41DDA1EF074B}" type="parTrans" cxnId="{8F9B9C70-C299-B84F-923C-18FE66F32C59}">
      <dgm:prSet/>
      <dgm:spPr/>
      <dgm:t>
        <a:bodyPr/>
        <a:lstStyle/>
        <a:p>
          <a:endParaRPr lang="ru-RU" b="0" cap="none" spc="0">
            <a:ln w="0"/>
            <a:solidFill>
              <a:srgbClr val="00B0F0"/>
            </a:solidFill>
            <a:effectLst>
              <a:outerShdw blurRad="38100" dist="25400" dir="5400000" algn="ctr" rotWithShape="0">
                <a:srgbClr val="6E747A">
                  <a:alpha val="43000"/>
                </a:srgbClr>
              </a:outerShdw>
            </a:effectLst>
          </a:endParaRPr>
        </a:p>
      </dgm:t>
    </dgm:pt>
    <dgm:pt modelId="{8C1E5D26-F957-C24F-BC57-D07CCD54202B}" type="sibTrans" cxnId="{8F9B9C70-C299-B84F-923C-18FE66F32C59}">
      <dgm:prSet/>
      <dgm:spPr/>
      <dgm:t>
        <a:bodyPr/>
        <a:lstStyle/>
        <a:p>
          <a:endParaRPr lang="ru-RU" b="0" cap="none" spc="0">
            <a:ln w="0"/>
            <a:solidFill>
              <a:srgbClr val="00B0F0"/>
            </a:solidFill>
            <a:effectLst>
              <a:outerShdw blurRad="38100" dist="25400" dir="5400000" algn="ctr" rotWithShape="0">
                <a:srgbClr val="6E747A">
                  <a:alpha val="43000"/>
                </a:srgbClr>
              </a:outerShdw>
            </a:effectLst>
          </a:endParaRPr>
        </a:p>
      </dgm:t>
    </dgm:pt>
    <dgm:pt modelId="{ADC72077-6115-4F43-829D-C38BB4A54F7C}">
      <dgm:prSet/>
      <dgm:spPr/>
      <dgm:t>
        <a:bodyPr/>
        <a:lstStyle/>
        <a:p>
          <a:endParaRPr lang="ru-RU"/>
        </a:p>
      </dgm:t>
    </dgm:pt>
    <dgm:pt modelId="{4C53B1E8-1E7F-0C41-AE50-2B42BAC6F498}" type="parTrans" cxnId="{DA9462EB-86B7-474E-B7D5-579136324F39}">
      <dgm:prSet/>
      <dgm:spPr/>
      <dgm:t>
        <a:bodyPr/>
        <a:lstStyle/>
        <a:p>
          <a:endParaRPr lang="ru-RU" b="0" cap="none" spc="0">
            <a:ln w="0"/>
            <a:solidFill>
              <a:srgbClr val="00B0F0"/>
            </a:solidFill>
            <a:effectLst>
              <a:outerShdw blurRad="38100" dist="25400" dir="5400000" algn="ctr" rotWithShape="0">
                <a:srgbClr val="6E747A">
                  <a:alpha val="43000"/>
                </a:srgbClr>
              </a:outerShdw>
            </a:effectLst>
          </a:endParaRPr>
        </a:p>
      </dgm:t>
    </dgm:pt>
    <dgm:pt modelId="{C5DA9BEC-C062-714F-B316-914DA7B195AD}" type="sibTrans" cxnId="{DA9462EB-86B7-474E-B7D5-579136324F39}">
      <dgm:prSet/>
      <dgm:spPr/>
      <dgm:t>
        <a:bodyPr/>
        <a:lstStyle/>
        <a:p>
          <a:endParaRPr lang="ru-RU" b="0" cap="none" spc="0">
            <a:ln w="0"/>
            <a:solidFill>
              <a:srgbClr val="00B0F0"/>
            </a:solidFill>
            <a:effectLst>
              <a:outerShdw blurRad="38100" dist="25400" dir="5400000" algn="ctr" rotWithShape="0">
                <a:srgbClr val="6E747A">
                  <a:alpha val="43000"/>
                </a:srgbClr>
              </a:outerShdw>
            </a:effectLst>
          </a:endParaRPr>
        </a:p>
      </dgm:t>
    </dgm:pt>
    <dgm:pt modelId="{4EE0255A-B9F7-F54B-9E2E-FA9F37566BA1}">
      <dgm:prSet phldrT="[Текст]" custT="1"/>
      <dgm:spPr/>
      <dgm:t>
        <a:bodyPr/>
        <a:lstStyle/>
        <a:p>
          <a:endParaRPr lang="ru-RU"/>
        </a:p>
      </dgm:t>
    </dgm:pt>
    <dgm:pt modelId="{CA26D01B-CF17-1745-8732-2A6B67E19F32}" type="parTrans" cxnId="{BC150D0D-FEBC-D144-BD9A-826D679BD091}">
      <dgm:prSet/>
      <dgm:spPr/>
      <dgm:t>
        <a:bodyPr/>
        <a:lstStyle/>
        <a:p>
          <a:endParaRPr lang="ru-RU"/>
        </a:p>
      </dgm:t>
    </dgm:pt>
    <dgm:pt modelId="{5A9DAD88-4FB9-234C-BC5F-77013329AEC9}" type="sibTrans" cxnId="{BC150D0D-FEBC-D144-BD9A-826D679BD091}">
      <dgm:prSet/>
      <dgm:spPr/>
      <dgm:t>
        <a:bodyPr/>
        <a:lstStyle/>
        <a:p>
          <a:endParaRPr lang="ru-RU"/>
        </a:p>
      </dgm:t>
    </dgm:pt>
    <dgm:pt modelId="{9E70DDEE-862A-D14A-9A21-21EC433F663F}" type="pres">
      <dgm:prSet presAssocID="{BD15D717-A8B5-FD4D-AA6C-8DD22C4F9721}" presName="composite" presStyleCnt="0">
        <dgm:presLayoutVars>
          <dgm:chMax val="5"/>
          <dgm:dir/>
          <dgm:resizeHandles val="exact"/>
        </dgm:presLayoutVars>
      </dgm:prSet>
      <dgm:spPr/>
    </dgm:pt>
    <dgm:pt modelId="{7F2A00AE-B3F8-3D4B-B931-E30FB8386780}" type="pres">
      <dgm:prSet presAssocID="{99092785-4C44-4343-8F7B-8441349F399D}" presName="circle1" presStyleLbl="lnNode1" presStyleIdx="0" presStyleCnt="5"/>
      <dgm:spPr/>
    </dgm:pt>
    <dgm:pt modelId="{CFF3E8FF-F589-5047-970A-960E62245CC9}" type="pres">
      <dgm:prSet presAssocID="{99092785-4C44-4343-8F7B-8441349F399D}" presName="text1" presStyleLbl="revTx" presStyleIdx="0" presStyleCnt="5">
        <dgm:presLayoutVars>
          <dgm:bulletEnabled val="1"/>
        </dgm:presLayoutVars>
      </dgm:prSet>
      <dgm:spPr/>
    </dgm:pt>
    <dgm:pt modelId="{10E67160-C388-1547-8E55-D54DE5FDF008}" type="pres">
      <dgm:prSet presAssocID="{99092785-4C44-4343-8F7B-8441349F399D}" presName="line1" presStyleLbl="callout" presStyleIdx="0" presStyleCnt="10"/>
      <dgm:spPr/>
    </dgm:pt>
    <dgm:pt modelId="{DBD653E5-EB15-BD45-9B3B-EB2ABFAB01DE}" type="pres">
      <dgm:prSet presAssocID="{99092785-4C44-4343-8F7B-8441349F399D}" presName="d1" presStyleLbl="callout" presStyleIdx="1" presStyleCnt="10"/>
      <dgm:spPr/>
    </dgm:pt>
    <dgm:pt modelId="{8C56F196-3F2D-7E40-8EAC-9E30F0E91D9F}" type="pres">
      <dgm:prSet presAssocID="{98FFD9B6-7AB9-2549-9836-12678841B8EC}" presName="circle2" presStyleLbl="lnNode1" presStyleIdx="1" presStyleCnt="5"/>
      <dgm:spPr/>
    </dgm:pt>
    <dgm:pt modelId="{7DF8ED10-14EC-364B-8EAF-41318AA93B95}" type="pres">
      <dgm:prSet presAssocID="{98FFD9B6-7AB9-2549-9836-12678841B8EC}" presName="text2" presStyleLbl="revTx" presStyleIdx="1" presStyleCnt="5">
        <dgm:presLayoutVars>
          <dgm:bulletEnabled val="1"/>
        </dgm:presLayoutVars>
      </dgm:prSet>
      <dgm:spPr/>
    </dgm:pt>
    <dgm:pt modelId="{328CEEF8-F9A6-764C-A762-3D8C73B40568}" type="pres">
      <dgm:prSet presAssocID="{98FFD9B6-7AB9-2549-9836-12678841B8EC}" presName="line2" presStyleLbl="callout" presStyleIdx="2" presStyleCnt="10"/>
      <dgm:spPr/>
    </dgm:pt>
    <dgm:pt modelId="{8A54CA71-2737-CC4F-839A-D048C51A255D}" type="pres">
      <dgm:prSet presAssocID="{98FFD9B6-7AB9-2549-9836-12678841B8EC}" presName="d2" presStyleLbl="callout" presStyleIdx="3" presStyleCnt="10"/>
      <dgm:spPr/>
    </dgm:pt>
    <dgm:pt modelId="{7442F6A5-8E80-554A-ACA2-E60F604F0382}" type="pres">
      <dgm:prSet presAssocID="{3F241808-85F2-584E-8D48-E278542E2D2C}" presName="circle3" presStyleLbl="lnNode1" presStyleIdx="2" presStyleCnt="5"/>
      <dgm:spPr/>
    </dgm:pt>
    <dgm:pt modelId="{87E92E9E-15C9-484F-BAE2-3C71EF96AEB0}" type="pres">
      <dgm:prSet presAssocID="{3F241808-85F2-584E-8D48-E278542E2D2C}" presName="text3" presStyleLbl="revTx" presStyleIdx="2" presStyleCnt="5">
        <dgm:presLayoutVars>
          <dgm:bulletEnabled val="1"/>
        </dgm:presLayoutVars>
      </dgm:prSet>
      <dgm:spPr/>
    </dgm:pt>
    <dgm:pt modelId="{E22D5CDA-90C0-AA41-A177-E7E55AD6361F}" type="pres">
      <dgm:prSet presAssocID="{3F241808-85F2-584E-8D48-E278542E2D2C}" presName="line3" presStyleLbl="callout" presStyleIdx="4" presStyleCnt="10"/>
      <dgm:spPr/>
    </dgm:pt>
    <dgm:pt modelId="{FF79D0D0-B3C9-614A-BB5C-428A92E9BFDC}" type="pres">
      <dgm:prSet presAssocID="{3F241808-85F2-584E-8D48-E278542E2D2C}" presName="d3" presStyleLbl="callout" presStyleIdx="5" presStyleCnt="10"/>
      <dgm:spPr/>
    </dgm:pt>
    <dgm:pt modelId="{DBA524C9-8409-094A-BB39-5F63CF1DE56C}" type="pres">
      <dgm:prSet presAssocID="{A6139A68-D04C-8544-AA18-23E58AB3468D}" presName="circle4" presStyleLbl="lnNode1" presStyleIdx="3" presStyleCnt="5"/>
      <dgm:spPr/>
    </dgm:pt>
    <dgm:pt modelId="{51060D70-F4AB-004E-99B2-13093FC6197F}" type="pres">
      <dgm:prSet presAssocID="{A6139A68-D04C-8544-AA18-23E58AB3468D}" presName="text4" presStyleLbl="revTx" presStyleIdx="3" presStyleCnt="5">
        <dgm:presLayoutVars>
          <dgm:bulletEnabled val="1"/>
        </dgm:presLayoutVars>
      </dgm:prSet>
      <dgm:spPr/>
    </dgm:pt>
    <dgm:pt modelId="{43C5C961-B100-4740-9EB5-B54F8147F1CE}" type="pres">
      <dgm:prSet presAssocID="{A6139A68-D04C-8544-AA18-23E58AB3468D}" presName="line4" presStyleLbl="callout" presStyleIdx="6" presStyleCnt="10"/>
      <dgm:spPr/>
    </dgm:pt>
    <dgm:pt modelId="{07DE1EF6-3BBD-6A46-A5DC-3922620EA9E0}" type="pres">
      <dgm:prSet presAssocID="{A6139A68-D04C-8544-AA18-23E58AB3468D}" presName="d4" presStyleLbl="callout" presStyleIdx="7" presStyleCnt="10"/>
      <dgm:spPr/>
    </dgm:pt>
    <dgm:pt modelId="{328178A2-6CFB-494D-A71B-8AFD9CA6DE94}" type="pres">
      <dgm:prSet presAssocID="{E05DFFC8-8EA0-0F4A-AFBE-8BD101A5CFA7}" presName="circle5" presStyleLbl="lnNode1" presStyleIdx="4" presStyleCnt="5"/>
      <dgm:spPr/>
    </dgm:pt>
    <dgm:pt modelId="{40F3173E-4A33-114A-994E-99519F7B8964}" type="pres">
      <dgm:prSet presAssocID="{E05DFFC8-8EA0-0F4A-AFBE-8BD101A5CFA7}" presName="text5" presStyleLbl="revTx" presStyleIdx="4" presStyleCnt="5">
        <dgm:presLayoutVars>
          <dgm:bulletEnabled val="1"/>
        </dgm:presLayoutVars>
      </dgm:prSet>
      <dgm:spPr/>
    </dgm:pt>
    <dgm:pt modelId="{C39B54EE-A418-6244-AC29-6CE6CC3C123E}" type="pres">
      <dgm:prSet presAssocID="{E05DFFC8-8EA0-0F4A-AFBE-8BD101A5CFA7}" presName="line5" presStyleLbl="callout" presStyleIdx="8" presStyleCnt="10"/>
      <dgm:spPr/>
    </dgm:pt>
    <dgm:pt modelId="{91763848-BD9C-B04E-B2D0-0DFCF74E79C6}" type="pres">
      <dgm:prSet presAssocID="{E05DFFC8-8EA0-0F4A-AFBE-8BD101A5CFA7}" presName="d5" presStyleLbl="callout" presStyleIdx="9" presStyleCnt="10"/>
      <dgm:spPr/>
    </dgm:pt>
  </dgm:ptLst>
  <dgm:cxnLst>
    <dgm:cxn modelId="{EF97E904-69A3-DD4E-A337-E615C96105DF}" srcId="{BD15D717-A8B5-FD4D-AA6C-8DD22C4F9721}" destId="{3F241808-85F2-584E-8D48-E278542E2D2C}" srcOrd="2" destOrd="0" parTransId="{07B470A6-85A9-EC4C-B25D-6A11FAADB084}" sibTransId="{3BD95265-0F28-0D46-9B1F-7FB899972FEB}"/>
    <dgm:cxn modelId="{BC150D0D-FEBC-D144-BD9A-826D679BD091}" srcId="{BD15D717-A8B5-FD4D-AA6C-8DD22C4F9721}" destId="{4EE0255A-B9F7-F54B-9E2E-FA9F37566BA1}" srcOrd="5" destOrd="0" parTransId="{CA26D01B-CF17-1745-8732-2A6B67E19F32}" sibTransId="{5A9DAD88-4FB9-234C-BC5F-77013329AEC9}"/>
    <dgm:cxn modelId="{0F17F210-4BC4-4BCF-A4A7-A67A3EAB8D32}" type="presOf" srcId="{E05DFFC8-8EA0-0F4A-AFBE-8BD101A5CFA7}" destId="{40F3173E-4A33-114A-994E-99519F7B8964}" srcOrd="0" destOrd="0" presId="urn:microsoft.com/office/officeart/2005/8/layout/target1"/>
    <dgm:cxn modelId="{296AB529-E9F7-8A4E-8F2C-A1F489CE7144}" srcId="{BD15D717-A8B5-FD4D-AA6C-8DD22C4F9721}" destId="{99092785-4C44-4343-8F7B-8441349F399D}" srcOrd="0" destOrd="0" parTransId="{E73E5E01-8AA1-DA4C-B3D5-2EC2A155A4B2}" sibTransId="{07B71E0B-7374-FD42-9C7A-5301FA4DC8BF}"/>
    <dgm:cxn modelId="{B71C1B34-A5CC-4861-BDDB-3A0588B9F749}" type="presOf" srcId="{99092785-4C44-4343-8F7B-8441349F399D}" destId="{CFF3E8FF-F589-5047-970A-960E62245CC9}" srcOrd="0" destOrd="0" presId="urn:microsoft.com/office/officeart/2005/8/layout/target1"/>
    <dgm:cxn modelId="{8F9B9C70-C299-B84F-923C-18FE66F32C59}" srcId="{BD15D717-A8B5-FD4D-AA6C-8DD22C4F9721}" destId="{E05DFFC8-8EA0-0F4A-AFBE-8BD101A5CFA7}" srcOrd="4" destOrd="0" parTransId="{2CE22F18-D9C7-324E-A0E9-41DDA1EF074B}" sibTransId="{8C1E5D26-F957-C24F-BC57-D07CCD54202B}"/>
    <dgm:cxn modelId="{65FE6471-F6DF-46B6-BA45-7613FEBD22DD}" type="presOf" srcId="{BD15D717-A8B5-FD4D-AA6C-8DD22C4F9721}" destId="{9E70DDEE-862A-D14A-9A21-21EC433F663F}" srcOrd="0" destOrd="0" presId="urn:microsoft.com/office/officeart/2005/8/layout/target1"/>
    <dgm:cxn modelId="{D5774874-86A0-471D-A9F1-9FA92FC223EE}" type="presOf" srcId="{A6139A68-D04C-8544-AA18-23E58AB3468D}" destId="{51060D70-F4AB-004E-99B2-13093FC6197F}" srcOrd="0" destOrd="0" presId="urn:microsoft.com/office/officeart/2005/8/layout/target1"/>
    <dgm:cxn modelId="{38A70D7C-51B0-454B-A63C-E2F2B98A616D}" type="presOf" srcId="{98FFD9B6-7AB9-2549-9836-12678841B8EC}" destId="{7DF8ED10-14EC-364B-8EAF-41318AA93B95}" srcOrd="0" destOrd="0" presId="urn:microsoft.com/office/officeart/2005/8/layout/target1"/>
    <dgm:cxn modelId="{28938787-D5C0-744B-8F33-2A2D8D0AF00E}" srcId="{BD15D717-A8B5-FD4D-AA6C-8DD22C4F9721}" destId="{98FFD9B6-7AB9-2549-9836-12678841B8EC}" srcOrd="1" destOrd="0" parTransId="{9DD0AE96-1306-514D-8C8E-3E6DCF0F7528}" sibTransId="{BDBE4A78-B7CA-544B-8540-716356A0299E}"/>
    <dgm:cxn modelId="{877D53B0-3094-774D-892F-B2F6A90FB7CA}" srcId="{BD15D717-A8B5-FD4D-AA6C-8DD22C4F9721}" destId="{A6139A68-D04C-8544-AA18-23E58AB3468D}" srcOrd="3" destOrd="0" parTransId="{A421B3CB-69F3-754E-82BD-C10BCF1122E0}" sibTransId="{2047772C-EFD0-5B46-83F8-87EB757E03F0}"/>
    <dgm:cxn modelId="{81D097D5-4C79-432B-BF89-7C96A5F3A9D7}" type="presOf" srcId="{3F241808-85F2-584E-8D48-E278542E2D2C}" destId="{87E92E9E-15C9-484F-BAE2-3C71EF96AEB0}" srcOrd="0" destOrd="0" presId="urn:microsoft.com/office/officeart/2005/8/layout/target1"/>
    <dgm:cxn modelId="{DA9462EB-86B7-474E-B7D5-579136324F39}" srcId="{BD15D717-A8B5-FD4D-AA6C-8DD22C4F9721}" destId="{ADC72077-6115-4F43-829D-C38BB4A54F7C}" srcOrd="6" destOrd="0" parTransId="{4C53B1E8-1E7F-0C41-AE50-2B42BAC6F498}" sibTransId="{C5DA9BEC-C062-714F-B316-914DA7B195AD}"/>
    <dgm:cxn modelId="{95BE7215-041C-4106-ACA5-B6E68AA2FE52}" type="presParOf" srcId="{9E70DDEE-862A-D14A-9A21-21EC433F663F}" destId="{7F2A00AE-B3F8-3D4B-B931-E30FB8386780}" srcOrd="0" destOrd="0" presId="urn:microsoft.com/office/officeart/2005/8/layout/target1"/>
    <dgm:cxn modelId="{4D1E3658-E55F-42AA-B7E3-C116AA0D7C49}" type="presParOf" srcId="{9E70DDEE-862A-D14A-9A21-21EC433F663F}" destId="{CFF3E8FF-F589-5047-970A-960E62245CC9}" srcOrd="1" destOrd="0" presId="urn:microsoft.com/office/officeart/2005/8/layout/target1"/>
    <dgm:cxn modelId="{E1FE0F58-70FE-4D32-A5B8-35249BB3042A}" type="presParOf" srcId="{9E70DDEE-862A-D14A-9A21-21EC433F663F}" destId="{10E67160-C388-1547-8E55-D54DE5FDF008}" srcOrd="2" destOrd="0" presId="urn:microsoft.com/office/officeart/2005/8/layout/target1"/>
    <dgm:cxn modelId="{C5CAB8D9-A2FA-409B-9963-668B29007E20}" type="presParOf" srcId="{9E70DDEE-862A-D14A-9A21-21EC433F663F}" destId="{DBD653E5-EB15-BD45-9B3B-EB2ABFAB01DE}" srcOrd="3" destOrd="0" presId="urn:microsoft.com/office/officeart/2005/8/layout/target1"/>
    <dgm:cxn modelId="{DC0E056F-5C83-4798-B991-A1421D1A590C}" type="presParOf" srcId="{9E70DDEE-862A-D14A-9A21-21EC433F663F}" destId="{8C56F196-3F2D-7E40-8EAC-9E30F0E91D9F}" srcOrd="4" destOrd="0" presId="urn:microsoft.com/office/officeart/2005/8/layout/target1"/>
    <dgm:cxn modelId="{F13E1CE5-0C35-4F89-AC40-8C295001DBCA}" type="presParOf" srcId="{9E70DDEE-862A-D14A-9A21-21EC433F663F}" destId="{7DF8ED10-14EC-364B-8EAF-41318AA93B95}" srcOrd="5" destOrd="0" presId="urn:microsoft.com/office/officeart/2005/8/layout/target1"/>
    <dgm:cxn modelId="{AE96E31D-03DD-4DAA-B4A2-148E891F119C}" type="presParOf" srcId="{9E70DDEE-862A-D14A-9A21-21EC433F663F}" destId="{328CEEF8-F9A6-764C-A762-3D8C73B40568}" srcOrd="6" destOrd="0" presId="urn:microsoft.com/office/officeart/2005/8/layout/target1"/>
    <dgm:cxn modelId="{E21F70CB-8B96-4A96-9446-53057EA1F01E}" type="presParOf" srcId="{9E70DDEE-862A-D14A-9A21-21EC433F663F}" destId="{8A54CA71-2737-CC4F-839A-D048C51A255D}" srcOrd="7" destOrd="0" presId="urn:microsoft.com/office/officeart/2005/8/layout/target1"/>
    <dgm:cxn modelId="{5423D9BE-AD5C-4EC9-9800-A01F99775231}" type="presParOf" srcId="{9E70DDEE-862A-D14A-9A21-21EC433F663F}" destId="{7442F6A5-8E80-554A-ACA2-E60F604F0382}" srcOrd="8" destOrd="0" presId="urn:microsoft.com/office/officeart/2005/8/layout/target1"/>
    <dgm:cxn modelId="{F6F04569-19D2-4A7B-B5ED-18C58B9B0A9E}" type="presParOf" srcId="{9E70DDEE-862A-D14A-9A21-21EC433F663F}" destId="{87E92E9E-15C9-484F-BAE2-3C71EF96AEB0}" srcOrd="9" destOrd="0" presId="urn:microsoft.com/office/officeart/2005/8/layout/target1"/>
    <dgm:cxn modelId="{F140343C-B59F-4255-BF28-E9B8FE96F1EE}" type="presParOf" srcId="{9E70DDEE-862A-D14A-9A21-21EC433F663F}" destId="{E22D5CDA-90C0-AA41-A177-E7E55AD6361F}" srcOrd="10" destOrd="0" presId="urn:microsoft.com/office/officeart/2005/8/layout/target1"/>
    <dgm:cxn modelId="{12EB81D1-95F0-4BBC-868E-ABDB1CC5F742}" type="presParOf" srcId="{9E70DDEE-862A-D14A-9A21-21EC433F663F}" destId="{FF79D0D0-B3C9-614A-BB5C-428A92E9BFDC}" srcOrd="11" destOrd="0" presId="urn:microsoft.com/office/officeart/2005/8/layout/target1"/>
    <dgm:cxn modelId="{30039125-B900-4732-BC23-4A8921DB3AE1}" type="presParOf" srcId="{9E70DDEE-862A-D14A-9A21-21EC433F663F}" destId="{DBA524C9-8409-094A-BB39-5F63CF1DE56C}" srcOrd="12" destOrd="0" presId="urn:microsoft.com/office/officeart/2005/8/layout/target1"/>
    <dgm:cxn modelId="{DE3783ED-5716-40F9-A8AA-0928787C08A3}" type="presParOf" srcId="{9E70DDEE-862A-D14A-9A21-21EC433F663F}" destId="{51060D70-F4AB-004E-99B2-13093FC6197F}" srcOrd="13" destOrd="0" presId="urn:microsoft.com/office/officeart/2005/8/layout/target1"/>
    <dgm:cxn modelId="{A9F6A75F-B667-4959-8D11-DDCF13D17965}" type="presParOf" srcId="{9E70DDEE-862A-D14A-9A21-21EC433F663F}" destId="{43C5C961-B100-4740-9EB5-B54F8147F1CE}" srcOrd="14" destOrd="0" presId="urn:microsoft.com/office/officeart/2005/8/layout/target1"/>
    <dgm:cxn modelId="{36D9993D-DB86-4B20-B791-AAAC64EC6306}" type="presParOf" srcId="{9E70DDEE-862A-D14A-9A21-21EC433F663F}" destId="{07DE1EF6-3BBD-6A46-A5DC-3922620EA9E0}" srcOrd="15" destOrd="0" presId="urn:microsoft.com/office/officeart/2005/8/layout/target1"/>
    <dgm:cxn modelId="{6C184299-1EA4-49A9-AACD-EB835303C64F}" type="presParOf" srcId="{9E70DDEE-862A-D14A-9A21-21EC433F663F}" destId="{328178A2-6CFB-494D-A71B-8AFD9CA6DE94}" srcOrd="16" destOrd="0" presId="urn:microsoft.com/office/officeart/2005/8/layout/target1"/>
    <dgm:cxn modelId="{9BCDDF0A-4F9D-4062-A0F5-08C79698B433}" type="presParOf" srcId="{9E70DDEE-862A-D14A-9A21-21EC433F663F}" destId="{40F3173E-4A33-114A-994E-99519F7B8964}" srcOrd="17" destOrd="0" presId="urn:microsoft.com/office/officeart/2005/8/layout/target1"/>
    <dgm:cxn modelId="{09D5E064-CDBC-40BF-B992-6D4551CDE8C0}" type="presParOf" srcId="{9E70DDEE-862A-D14A-9A21-21EC433F663F}" destId="{C39B54EE-A418-6244-AC29-6CE6CC3C123E}" srcOrd="18" destOrd="0" presId="urn:microsoft.com/office/officeart/2005/8/layout/target1"/>
    <dgm:cxn modelId="{C508414E-FC5C-4232-9CFD-1D6ED83FEF28}" type="presParOf" srcId="{9E70DDEE-862A-D14A-9A21-21EC433F663F}" destId="{91763848-BD9C-B04E-B2D0-0DFCF74E79C6}" srcOrd="19" destOrd="0" presId="urn:microsoft.com/office/officeart/2005/8/layout/target1"/>
  </dgm:cxnLst>
  <dgm:bg/>
  <dgm:whole/>
  <dgm:extLst>
    <a:ext uri="http://schemas.microsoft.com/office/drawing/2008/diagram">
      <dsp:dataModelExt xmlns:dsp="http://schemas.microsoft.com/office/drawing/2008/diagram" relId="rId32"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485ADFAD-3F38-7A4D-965A-F1236BA3E5D2}" type="doc">
      <dgm:prSet loTypeId="urn:microsoft.com/office/officeart/2005/8/layout/target3" loCatId="" qsTypeId="urn:microsoft.com/office/officeart/2005/8/quickstyle/simple1" qsCatId="simple" csTypeId="urn:microsoft.com/office/officeart/2005/8/colors/accent1_2" csCatId="accent1" phldr="1"/>
      <dgm:spPr/>
      <dgm:t>
        <a:bodyPr/>
        <a:lstStyle/>
        <a:p>
          <a:endParaRPr lang="ru-RU"/>
        </a:p>
      </dgm:t>
    </dgm:pt>
    <dgm:pt modelId="{1CE9A00F-0966-EB4B-8FAF-02E38E60C0B0}">
      <dgm:prSet phldrT="[Текст]" custT="1"/>
      <dgm:spPr>
        <a:ln>
          <a:solidFill>
            <a:schemeClr val="accent5">
              <a:lumMod val="60000"/>
              <a:lumOff val="40000"/>
            </a:schemeClr>
          </a:solidFill>
        </a:ln>
      </dgm:spPr>
      <dgm:t>
        <a:bodyPr/>
        <a:lstStyle/>
        <a:p>
          <a:r>
            <a:rPr lang="kk-KZ" sz="2000" b="0" i="0" cap="none" spc="0">
              <a:ln w="0"/>
              <a:solidFill>
                <a:schemeClr val="accent1">
                  <a:lumMod val="75000"/>
                </a:schemeClr>
              </a:solidFill>
              <a:effectLst>
                <a:outerShdw blurRad="38100" dist="25400" dir="5400000" algn="ctr" rotWithShape="0">
                  <a:srgbClr val="6E747A">
                    <a:alpha val="43000"/>
                  </a:srgbClr>
                </a:outerShdw>
              </a:effectLst>
              <a:latin typeface="Times New Roman" panose="02020603050405020304" pitchFamily="18" charset="0"/>
              <a:cs typeface="Times New Roman" panose="02020603050405020304" pitchFamily="18" charset="0"/>
            </a:rPr>
            <a:t>Мотивациялық-құндылықтық</a:t>
          </a:r>
          <a:endParaRPr lang="ru-RU" sz="2000" b="0" i="0" cap="none" spc="0">
            <a:ln w="0"/>
            <a:solidFill>
              <a:schemeClr val="accent1">
                <a:lumMod val="75000"/>
              </a:schemeClr>
            </a:solidFill>
            <a:effectLst>
              <a:outerShdw blurRad="38100" dist="25400" dir="5400000" algn="ctr" rotWithShape="0">
                <a:srgbClr val="6E747A">
                  <a:alpha val="43000"/>
                </a:srgbClr>
              </a:outerShdw>
            </a:effectLst>
            <a:latin typeface="Times New Roman" panose="02020603050405020304" pitchFamily="18" charset="0"/>
            <a:cs typeface="Times New Roman" panose="02020603050405020304" pitchFamily="18" charset="0"/>
          </a:endParaRPr>
        </a:p>
      </dgm:t>
    </dgm:pt>
    <dgm:pt modelId="{9796D72C-05FE-234B-946C-F7FC639925C0}" type="parTrans" cxnId="{A8D7488B-86EE-3749-ADD9-81D402107F19}">
      <dgm:prSet/>
      <dgm:spPr/>
      <dgm:t>
        <a:bodyPr/>
        <a:lstStyle/>
        <a:p>
          <a:endParaRPr lang="ru-RU" b="0" cap="none" spc="0">
            <a:ln w="0"/>
            <a:solidFill>
              <a:schemeClr val="accent1"/>
            </a:solidFill>
            <a:effectLst>
              <a:outerShdw blurRad="38100" dist="25400" dir="5400000" algn="ctr" rotWithShape="0">
                <a:srgbClr val="6E747A">
                  <a:alpha val="43000"/>
                </a:srgbClr>
              </a:outerShdw>
            </a:effectLst>
          </a:endParaRPr>
        </a:p>
      </dgm:t>
    </dgm:pt>
    <dgm:pt modelId="{A881817B-507F-ED40-A6A9-787EC2FD2D9C}" type="sibTrans" cxnId="{A8D7488B-86EE-3749-ADD9-81D402107F19}">
      <dgm:prSet/>
      <dgm:spPr/>
      <dgm:t>
        <a:bodyPr/>
        <a:lstStyle/>
        <a:p>
          <a:endParaRPr lang="ru-RU" b="0" cap="none" spc="0">
            <a:ln w="0"/>
            <a:solidFill>
              <a:schemeClr val="accent1"/>
            </a:solidFill>
            <a:effectLst>
              <a:outerShdw blurRad="38100" dist="25400" dir="5400000" algn="ctr" rotWithShape="0">
                <a:srgbClr val="6E747A">
                  <a:alpha val="43000"/>
                </a:srgbClr>
              </a:outerShdw>
            </a:effectLst>
          </a:endParaRPr>
        </a:p>
      </dgm:t>
    </dgm:pt>
    <dgm:pt modelId="{10A5497E-C8BD-AD4B-B0CF-0EE4CBD005BB}">
      <dgm:prSet phldrT="[Текст]"/>
      <dgm:spPr>
        <a:ln>
          <a:solidFill>
            <a:schemeClr val="accent5">
              <a:lumMod val="60000"/>
              <a:lumOff val="40000"/>
            </a:schemeClr>
          </a:solidFill>
        </a:ln>
      </dgm:spPr>
      <dgm:t>
        <a:bodyPr/>
        <a:lstStyle/>
        <a:p>
          <a:r>
            <a:rPr lang="ru-RU" b="0" i="0" cap="none" spc="0">
              <a:ln w="0"/>
              <a:solidFill>
                <a:schemeClr val="accent1">
                  <a:lumMod val="75000"/>
                </a:schemeClr>
              </a:solidFill>
              <a:effectLst>
                <a:outerShdw blurRad="38100" dist="25400" dir="5400000" algn="ctr" rotWithShape="0">
                  <a:srgbClr val="6E747A">
                    <a:alpha val="43000"/>
                  </a:srgbClr>
                </a:outerShdw>
              </a:effectLst>
              <a:latin typeface="Times New Roman" panose="02020603050405020304" pitchFamily="18" charset="0"/>
              <a:cs typeface="Times New Roman" panose="02020603050405020304" pitchFamily="18" charset="0"/>
            </a:rPr>
            <a:t>Лингвистикалық</a:t>
          </a:r>
        </a:p>
      </dgm:t>
    </dgm:pt>
    <dgm:pt modelId="{06F6B708-25B4-434E-85E4-5149DE2DAA1C}" type="parTrans" cxnId="{8BAE343F-1361-AB46-BCEE-B161D5544741}">
      <dgm:prSet/>
      <dgm:spPr/>
      <dgm:t>
        <a:bodyPr/>
        <a:lstStyle/>
        <a:p>
          <a:endParaRPr lang="ru-RU" b="0" cap="none" spc="0">
            <a:ln w="0"/>
            <a:solidFill>
              <a:schemeClr val="accent1"/>
            </a:solidFill>
            <a:effectLst>
              <a:outerShdw blurRad="38100" dist="25400" dir="5400000" algn="ctr" rotWithShape="0">
                <a:srgbClr val="6E747A">
                  <a:alpha val="43000"/>
                </a:srgbClr>
              </a:outerShdw>
            </a:effectLst>
          </a:endParaRPr>
        </a:p>
      </dgm:t>
    </dgm:pt>
    <dgm:pt modelId="{37114E39-719B-1445-9744-986249FBAC05}" type="sibTrans" cxnId="{8BAE343F-1361-AB46-BCEE-B161D5544741}">
      <dgm:prSet/>
      <dgm:spPr/>
      <dgm:t>
        <a:bodyPr/>
        <a:lstStyle/>
        <a:p>
          <a:endParaRPr lang="ru-RU" b="0" cap="none" spc="0">
            <a:ln w="0"/>
            <a:solidFill>
              <a:schemeClr val="accent1"/>
            </a:solidFill>
            <a:effectLst>
              <a:outerShdw blurRad="38100" dist="25400" dir="5400000" algn="ctr" rotWithShape="0">
                <a:srgbClr val="6E747A">
                  <a:alpha val="43000"/>
                </a:srgbClr>
              </a:outerShdw>
            </a:effectLst>
          </a:endParaRPr>
        </a:p>
      </dgm:t>
    </dgm:pt>
    <dgm:pt modelId="{4B259EEE-7993-AF43-8CB5-D0DF135B6316}">
      <dgm:prSet phldrT="[Текст]" custT="1"/>
      <dgm:spPr>
        <a:ln>
          <a:solidFill>
            <a:schemeClr val="accent5">
              <a:lumMod val="60000"/>
              <a:lumOff val="40000"/>
            </a:schemeClr>
          </a:solidFill>
        </a:ln>
      </dgm:spPr>
      <dgm:t>
        <a:bodyPr/>
        <a:lstStyle/>
        <a:p>
          <a:r>
            <a:rPr lang="kk-KZ" sz="2000" b="0" i="0" cap="none" spc="0">
              <a:ln w="0"/>
              <a:solidFill>
                <a:schemeClr val="accent1">
                  <a:lumMod val="75000"/>
                </a:schemeClr>
              </a:solidFill>
              <a:effectLst>
                <a:outerShdw blurRad="38100" dist="25400" dir="5400000" algn="ctr" rotWithShape="0">
                  <a:srgbClr val="6E747A">
                    <a:alpha val="43000"/>
                  </a:srgbClr>
                </a:outerShdw>
              </a:effectLst>
              <a:latin typeface="Times New Roman" panose="02020603050405020304" pitchFamily="18" charset="0"/>
              <a:cs typeface="Times New Roman" panose="02020603050405020304" pitchFamily="18" charset="0"/>
            </a:rPr>
            <a:t>Когнитивтік-тақырыптық</a:t>
          </a:r>
          <a:endParaRPr lang="ru-RU" sz="2000" b="0" i="0" cap="none" spc="0">
            <a:ln w="0"/>
            <a:solidFill>
              <a:schemeClr val="accent1">
                <a:lumMod val="75000"/>
              </a:schemeClr>
            </a:solidFill>
            <a:effectLst>
              <a:outerShdw blurRad="38100" dist="25400" dir="5400000" algn="ctr" rotWithShape="0">
                <a:srgbClr val="6E747A">
                  <a:alpha val="43000"/>
                </a:srgbClr>
              </a:outerShdw>
            </a:effectLst>
            <a:latin typeface="Times New Roman" panose="02020603050405020304" pitchFamily="18" charset="0"/>
            <a:cs typeface="Times New Roman" panose="02020603050405020304" pitchFamily="18" charset="0"/>
          </a:endParaRPr>
        </a:p>
      </dgm:t>
    </dgm:pt>
    <dgm:pt modelId="{12F33848-A9E2-B745-8821-C762680BDEF7}" type="parTrans" cxnId="{4986C781-1FD8-4A47-BBE3-3E42B8EAB241}">
      <dgm:prSet/>
      <dgm:spPr/>
      <dgm:t>
        <a:bodyPr/>
        <a:lstStyle/>
        <a:p>
          <a:endParaRPr lang="ru-RU" b="0" cap="none" spc="0">
            <a:ln w="0"/>
            <a:solidFill>
              <a:schemeClr val="accent1"/>
            </a:solidFill>
            <a:effectLst>
              <a:outerShdw blurRad="38100" dist="25400" dir="5400000" algn="ctr" rotWithShape="0">
                <a:srgbClr val="6E747A">
                  <a:alpha val="43000"/>
                </a:srgbClr>
              </a:outerShdw>
            </a:effectLst>
          </a:endParaRPr>
        </a:p>
      </dgm:t>
    </dgm:pt>
    <dgm:pt modelId="{4BDA1A77-D9AD-7049-8248-91A30407672E}" type="sibTrans" cxnId="{4986C781-1FD8-4A47-BBE3-3E42B8EAB241}">
      <dgm:prSet/>
      <dgm:spPr/>
      <dgm:t>
        <a:bodyPr/>
        <a:lstStyle/>
        <a:p>
          <a:endParaRPr lang="ru-RU" b="0" cap="none" spc="0">
            <a:ln w="0"/>
            <a:solidFill>
              <a:schemeClr val="accent1"/>
            </a:solidFill>
            <a:effectLst>
              <a:outerShdw blurRad="38100" dist="25400" dir="5400000" algn="ctr" rotWithShape="0">
                <a:srgbClr val="6E747A">
                  <a:alpha val="43000"/>
                </a:srgbClr>
              </a:outerShdw>
            </a:effectLst>
          </a:endParaRPr>
        </a:p>
      </dgm:t>
    </dgm:pt>
    <dgm:pt modelId="{B777E6A5-DDAA-2742-BDAF-C0C3A7B14632}">
      <dgm:prSet phldrT="[Текст]"/>
      <dgm:spPr>
        <a:ln>
          <a:solidFill>
            <a:schemeClr val="accent5">
              <a:lumMod val="60000"/>
              <a:lumOff val="40000"/>
            </a:schemeClr>
          </a:solidFill>
        </a:ln>
      </dgm:spPr>
      <dgm:t>
        <a:bodyPr/>
        <a:lstStyle/>
        <a:p>
          <a:r>
            <a:rPr lang="ru-RU" b="0" i="0" cap="none" spc="0">
              <a:ln w="0"/>
              <a:solidFill>
                <a:schemeClr val="accent1">
                  <a:lumMod val="75000"/>
                </a:schemeClr>
              </a:solidFill>
              <a:effectLst>
                <a:outerShdw blurRad="38100" dist="25400" dir="5400000" algn="ctr" rotWithShape="0">
                  <a:srgbClr val="6E747A">
                    <a:alpha val="43000"/>
                  </a:srgbClr>
                </a:outerShdw>
              </a:effectLst>
              <a:latin typeface="Times New Roman" panose="02020603050405020304" pitchFamily="18" charset="0"/>
              <a:cs typeface="Times New Roman" panose="02020603050405020304" pitchFamily="18" charset="0"/>
            </a:rPr>
            <a:t>Лингвистикалық</a:t>
          </a:r>
        </a:p>
      </dgm:t>
    </dgm:pt>
    <dgm:pt modelId="{195CF2F2-B74B-6A46-B573-905C581D6A94}" type="parTrans" cxnId="{027021E1-EADB-7545-B764-50BFAE32811E}">
      <dgm:prSet/>
      <dgm:spPr/>
      <dgm:t>
        <a:bodyPr/>
        <a:lstStyle/>
        <a:p>
          <a:endParaRPr lang="ru-RU" b="0" cap="none" spc="0">
            <a:ln w="0"/>
            <a:solidFill>
              <a:schemeClr val="accent1"/>
            </a:solidFill>
            <a:effectLst>
              <a:outerShdw blurRad="38100" dist="25400" dir="5400000" algn="ctr" rotWithShape="0">
                <a:srgbClr val="6E747A">
                  <a:alpha val="43000"/>
                </a:srgbClr>
              </a:outerShdw>
            </a:effectLst>
          </a:endParaRPr>
        </a:p>
      </dgm:t>
    </dgm:pt>
    <dgm:pt modelId="{B4CFEC03-B5A6-D947-AEE6-8AD79348393A}" type="sibTrans" cxnId="{027021E1-EADB-7545-B764-50BFAE32811E}">
      <dgm:prSet/>
      <dgm:spPr/>
      <dgm:t>
        <a:bodyPr/>
        <a:lstStyle/>
        <a:p>
          <a:endParaRPr lang="ru-RU" b="0" cap="none" spc="0">
            <a:ln w="0"/>
            <a:solidFill>
              <a:schemeClr val="accent1"/>
            </a:solidFill>
            <a:effectLst>
              <a:outerShdw blurRad="38100" dist="25400" dir="5400000" algn="ctr" rotWithShape="0">
                <a:srgbClr val="6E747A">
                  <a:alpha val="43000"/>
                </a:srgbClr>
              </a:outerShdw>
            </a:effectLst>
          </a:endParaRPr>
        </a:p>
      </dgm:t>
    </dgm:pt>
    <dgm:pt modelId="{A192782D-8BE2-3A4B-8F4B-D610370F8348}">
      <dgm:prSet phldrT="[Текст]" custT="1"/>
      <dgm:spPr>
        <a:ln>
          <a:solidFill>
            <a:schemeClr val="accent5">
              <a:lumMod val="60000"/>
              <a:lumOff val="40000"/>
            </a:schemeClr>
          </a:solidFill>
        </a:ln>
      </dgm:spPr>
      <dgm:t>
        <a:bodyPr/>
        <a:lstStyle/>
        <a:p>
          <a:r>
            <a:rPr lang="kk-KZ" sz="2000" b="0" i="0" cap="none" spc="0">
              <a:ln w="0"/>
              <a:solidFill>
                <a:schemeClr val="accent1">
                  <a:lumMod val="75000"/>
                </a:schemeClr>
              </a:solidFill>
              <a:effectLst>
                <a:outerShdw blurRad="38100" dist="25400" dir="5400000" algn="ctr" rotWithShape="0">
                  <a:srgbClr val="6E747A">
                    <a:alpha val="43000"/>
                  </a:srgbClr>
                </a:outerShdw>
              </a:effectLst>
              <a:latin typeface="Times New Roman" panose="02020603050405020304" pitchFamily="18" charset="0"/>
              <a:cs typeface="Times New Roman" panose="02020603050405020304" pitchFamily="18" charset="0"/>
            </a:rPr>
            <a:t>Прагматикалық</a:t>
          </a:r>
          <a:endParaRPr lang="ru-RU" sz="2000" b="0" i="0" cap="none" spc="0">
            <a:ln w="0"/>
            <a:solidFill>
              <a:schemeClr val="accent1">
                <a:lumMod val="75000"/>
              </a:schemeClr>
            </a:solidFill>
            <a:effectLst>
              <a:outerShdw blurRad="38100" dist="25400" dir="5400000" algn="ctr" rotWithShape="0">
                <a:srgbClr val="6E747A">
                  <a:alpha val="43000"/>
                </a:srgbClr>
              </a:outerShdw>
            </a:effectLst>
            <a:latin typeface="Times New Roman" panose="02020603050405020304" pitchFamily="18" charset="0"/>
            <a:cs typeface="Times New Roman" panose="02020603050405020304" pitchFamily="18" charset="0"/>
          </a:endParaRPr>
        </a:p>
      </dgm:t>
    </dgm:pt>
    <dgm:pt modelId="{ACD6F785-1C9C-794F-BE88-38C1BBA3FD62}" type="parTrans" cxnId="{43C609CE-F52C-1D4C-A1AA-386413C3E0EE}">
      <dgm:prSet/>
      <dgm:spPr/>
      <dgm:t>
        <a:bodyPr/>
        <a:lstStyle/>
        <a:p>
          <a:endParaRPr lang="ru-RU" b="0" cap="none" spc="0">
            <a:ln w="0"/>
            <a:solidFill>
              <a:schemeClr val="accent1"/>
            </a:solidFill>
            <a:effectLst>
              <a:outerShdw blurRad="38100" dist="25400" dir="5400000" algn="ctr" rotWithShape="0">
                <a:srgbClr val="6E747A">
                  <a:alpha val="43000"/>
                </a:srgbClr>
              </a:outerShdw>
            </a:effectLst>
          </a:endParaRPr>
        </a:p>
      </dgm:t>
    </dgm:pt>
    <dgm:pt modelId="{339BFFB1-EA1D-5647-A8BA-F071ABAF2127}" type="sibTrans" cxnId="{43C609CE-F52C-1D4C-A1AA-386413C3E0EE}">
      <dgm:prSet/>
      <dgm:spPr/>
      <dgm:t>
        <a:bodyPr/>
        <a:lstStyle/>
        <a:p>
          <a:endParaRPr lang="ru-RU" b="0" cap="none" spc="0">
            <a:ln w="0"/>
            <a:solidFill>
              <a:schemeClr val="accent1"/>
            </a:solidFill>
            <a:effectLst>
              <a:outerShdw blurRad="38100" dist="25400" dir="5400000" algn="ctr" rotWithShape="0">
                <a:srgbClr val="6E747A">
                  <a:alpha val="43000"/>
                </a:srgbClr>
              </a:outerShdw>
            </a:effectLst>
          </a:endParaRPr>
        </a:p>
      </dgm:t>
    </dgm:pt>
    <dgm:pt modelId="{47A39C78-DE39-4447-AD48-E313134B9938}">
      <dgm:prSet phldrT="[Текст]"/>
      <dgm:spPr>
        <a:ln>
          <a:solidFill>
            <a:schemeClr val="accent5">
              <a:lumMod val="60000"/>
              <a:lumOff val="40000"/>
            </a:schemeClr>
          </a:solidFill>
        </a:ln>
      </dgm:spPr>
      <dgm:t>
        <a:bodyPr/>
        <a:lstStyle/>
        <a:p>
          <a:r>
            <a:rPr lang="ru-RU" b="0" i="0" cap="none" spc="0">
              <a:ln w="0"/>
              <a:solidFill>
                <a:schemeClr val="accent1">
                  <a:lumMod val="75000"/>
                </a:schemeClr>
              </a:solidFill>
              <a:effectLst>
                <a:outerShdw blurRad="38100" dist="25400" dir="5400000" algn="ctr" rotWithShape="0">
                  <a:srgbClr val="6E747A">
                    <a:alpha val="43000"/>
                  </a:srgbClr>
                </a:outerShdw>
              </a:effectLst>
              <a:latin typeface="Times New Roman" panose="02020603050405020304" pitchFamily="18" charset="0"/>
              <a:cs typeface="Times New Roman" panose="02020603050405020304" pitchFamily="18" charset="0"/>
            </a:rPr>
            <a:t>Лингвистикалық</a:t>
          </a:r>
        </a:p>
      </dgm:t>
    </dgm:pt>
    <dgm:pt modelId="{38744183-B160-A246-B336-1EAC5E9F0DFC}" type="parTrans" cxnId="{1A205523-B9CC-7C49-8068-AE589564EC55}">
      <dgm:prSet/>
      <dgm:spPr/>
      <dgm:t>
        <a:bodyPr/>
        <a:lstStyle/>
        <a:p>
          <a:endParaRPr lang="ru-RU" b="0" cap="none" spc="0">
            <a:ln w="0"/>
            <a:solidFill>
              <a:schemeClr val="accent1"/>
            </a:solidFill>
            <a:effectLst>
              <a:outerShdw blurRad="38100" dist="25400" dir="5400000" algn="ctr" rotWithShape="0">
                <a:srgbClr val="6E747A">
                  <a:alpha val="43000"/>
                </a:srgbClr>
              </a:outerShdw>
            </a:effectLst>
          </a:endParaRPr>
        </a:p>
      </dgm:t>
    </dgm:pt>
    <dgm:pt modelId="{EAA56E61-721F-844B-828A-CD26C7B99BCB}" type="sibTrans" cxnId="{1A205523-B9CC-7C49-8068-AE589564EC55}">
      <dgm:prSet/>
      <dgm:spPr/>
      <dgm:t>
        <a:bodyPr/>
        <a:lstStyle/>
        <a:p>
          <a:endParaRPr lang="ru-RU" b="0" cap="none" spc="0">
            <a:ln w="0"/>
            <a:solidFill>
              <a:schemeClr val="accent1"/>
            </a:solidFill>
            <a:effectLst>
              <a:outerShdw blurRad="38100" dist="25400" dir="5400000" algn="ctr" rotWithShape="0">
                <a:srgbClr val="6E747A">
                  <a:alpha val="43000"/>
                </a:srgbClr>
              </a:outerShdw>
            </a:effectLst>
          </a:endParaRPr>
        </a:p>
      </dgm:t>
    </dgm:pt>
    <dgm:pt modelId="{767586BA-3285-8847-A19B-547601A0EDC6}">
      <dgm:prSet phldrT="[Текст]"/>
      <dgm:spPr>
        <a:ln>
          <a:solidFill>
            <a:schemeClr val="accent5">
              <a:lumMod val="60000"/>
              <a:lumOff val="40000"/>
            </a:schemeClr>
          </a:solidFill>
        </a:ln>
      </dgm:spPr>
      <dgm:t>
        <a:bodyPr/>
        <a:lstStyle/>
        <a:p>
          <a:r>
            <a:rPr lang="ru-RU" b="0" i="0" cap="none" spc="0">
              <a:ln w="0"/>
              <a:solidFill>
                <a:schemeClr val="accent1">
                  <a:lumMod val="75000"/>
                </a:schemeClr>
              </a:solidFill>
              <a:effectLst>
                <a:outerShdw blurRad="38100" dist="25400" dir="5400000" algn="ctr" rotWithShape="0">
                  <a:srgbClr val="6E747A">
                    <a:alpha val="43000"/>
                  </a:srgbClr>
                </a:outerShdw>
              </a:effectLst>
              <a:latin typeface="Times New Roman" panose="02020603050405020304" pitchFamily="18" charset="0"/>
              <a:cs typeface="Times New Roman" panose="02020603050405020304" pitchFamily="18" charset="0"/>
            </a:rPr>
            <a:t>Коммуникативтік</a:t>
          </a:r>
        </a:p>
      </dgm:t>
    </dgm:pt>
    <dgm:pt modelId="{73563F08-86AC-3345-9EF4-0FC8A9D90813}" type="parTrans" cxnId="{D5368F44-FC2B-CF4D-AC50-499233DCF472}">
      <dgm:prSet/>
      <dgm:spPr/>
      <dgm:t>
        <a:bodyPr/>
        <a:lstStyle/>
        <a:p>
          <a:endParaRPr lang="ru-RU" b="0" cap="none" spc="0">
            <a:ln w="0"/>
            <a:solidFill>
              <a:schemeClr val="accent1"/>
            </a:solidFill>
            <a:effectLst>
              <a:outerShdw blurRad="38100" dist="25400" dir="5400000" algn="ctr" rotWithShape="0">
                <a:srgbClr val="6E747A">
                  <a:alpha val="43000"/>
                </a:srgbClr>
              </a:outerShdw>
            </a:effectLst>
          </a:endParaRPr>
        </a:p>
      </dgm:t>
    </dgm:pt>
    <dgm:pt modelId="{67AC7F08-CD6A-CD4B-A735-1F5F4ACB73F5}" type="sibTrans" cxnId="{D5368F44-FC2B-CF4D-AC50-499233DCF472}">
      <dgm:prSet/>
      <dgm:spPr/>
      <dgm:t>
        <a:bodyPr/>
        <a:lstStyle/>
        <a:p>
          <a:endParaRPr lang="ru-RU" b="0" cap="none" spc="0">
            <a:ln w="0"/>
            <a:solidFill>
              <a:schemeClr val="accent1"/>
            </a:solidFill>
            <a:effectLst>
              <a:outerShdw blurRad="38100" dist="25400" dir="5400000" algn="ctr" rotWithShape="0">
                <a:srgbClr val="6E747A">
                  <a:alpha val="43000"/>
                </a:srgbClr>
              </a:outerShdw>
            </a:effectLst>
          </a:endParaRPr>
        </a:p>
      </dgm:t>
    </dgm:pt>
    <dgm:pt modelId="{E8C1E840-47FC-F047-8820-456DF650327A}">
      <dgm:prSet phldrT="[Текст]"/>
      <dgm:spPr>
        <a:ln>
          <a:solidFill>
            <a:schemeClr val="accent5">
              <a:lumMod val="60000"/>
              <a:lumOff val="40000"/>
            </a:schemeClr>
          </a:solidFill>
        </a:ln>
      </dgm:spPr>
      <dgm:t>
        <a:bodyPr/>
        <a:lstStyle/>
        <a:p>
          <a:r>
            <a:rPr lang="ru-RU" b="0" i="0" cap="none" spc="0">
              <a:ln w="0"/>
              <a:solidFill>
                <a:schemeClr val="accent1">
                  <a:lumMod val="75000"/>
                </a:schemeClr>
              </a:solidFill>
              <a:effectLst>
                <a:outerShdw blurRad="38100" dist="25400" dir="5400000" algn="ctr" rotWithShape="0">
                  <a:srgbClr val="6E747A">
                    <a:alpha val="43000"/>
                  </a:srgbClr>
                </a:outerShdw>
              </a:effectLst>
              <a:latin typeface="Times New Roman" panose="02020603050405020304" pitchFamily="18" charset="0"/>
              <a:cs typeface="Times New Roman" panose="02020603050405020304" pitchFamily="18" charset="0"/>
            </a:rPr>
            <a:t>Ақпараттық-технологиялық</a:t>
          </a:r>
        </a:p>
      </dgm:t>
    </dgm:pt>
    <dgm:pt modelId="{986CA6D7-E34E-B241-830D-7AB0BB744A7C}" type="parTrans" cxnId="{50739C5F-8E79-CB43-9C2A-BA578B6CA870}">
      <dgm:prSet/>
      <dgm:spPr/>
      <dgm:t>
        <a:bodyPr/>
        <a:lstStyle/>
        <a:p>
          <a:endParaRPr lang="ru-RU" b="0" cap="none" spc="0">
            <a:ln w="0"/>
            <a:solidFill>
              <a:schemeClr val="accent1"/>
            </a:solidFill>
            <a:effectLst>
              <a:outerShdw blurRad="38100" dist="25400" dir="5400000" algn="ctr" rotWithShape="0">
                <a:srgbClr val="6E747A">
                  <a:alpha val="43000"/>
                </a:srgbClr>
              </a:outerShdw>
            </a:effectLst>
          </a:endParaRPr>
        </a:p>
      </dgm:t>
    </dgm:pt>
    <dgm:pt modelId="{E5834397-8D90-4849-9293-EAA5FECC6000}" type="sibTrans" cxnId="{50739C5F-8E79-CB43-9C2A-BA578B6CA870}">
      <dgm:prSet/>
      <dgm:spPr/>
      <dgm:t>
        <a:bodyPr/>
        <a:lstStyle/>
        <a:p>
          <a:endParaRPr lang="ru-RU" b="0" cap="none" spc="0">
            <a:ln w="0"/>
            <a:solidFill>
              <a:schemeClr val="accent1"/>
            </a:solidFill>
            <a:effectLst>
              <a:outerShdw blurRad="38100" dist="25400" dir="5400000" algn="ctr" rotWithShape="0">
                <a:srgbClr val="6E747A">
                  <a:alpha val="43000"/>
                </a:srgbClr>
              </a:outerShdw>
            </a:effectLst>
          </a:endParaRPr>
        </a:p>
      </dgm:t>
    </dgm:pt>
    <dgm:pt modelId="{BD2C6B94-74BB-C240-9210-2D43F44A5B81}">
      <dgm:prSet phldrT="[Текст]"/>
      <dgm:spPr>
        <a:ln>
          <a:solidFill>
            <a:schemeClr val="accent5">
              <a:lumMod val="60000"/>
              <a:lumOff val="40000"/>
            </a:schemeClr>
          </a:solidFill>
        </a:ln>
      </dgm:spPr>
      <dgm:t>
        <a:bodyPr/>
        <a:lstStyle/>
        <a:p>
          <a:r>
            <a:rPr lang="ru-RU" b="0" i="0" cap="none" spc="0">
              <a:ln w="0"/>
              <a:solidFill>
                <a:schemeClr val="accent1">
                  <a:lumMod val="75000"/>
                </a:schemeClr>
              </a:solidFill>
              <a:effectLst>
                <a:outerShdw blurRad="38100" dist="25400" dir="5400000" algn="ctr" rotWithShape="0">
                  <a:srgbClr val="6E747A">
                    <a:alpha val="43000"/>
                  </a:srgbClr>
                </a:outerShdw>
              </a:effectLst>
              <a:latin typeface="Times New Roman" panose="02020603050405020304" pitchFamily="18" charset="0"/>
              <a:cs typeface="Times New Roman" panose="02020603050405020304" pitchFamily="18" charset="0"/>
            </a:rPr>
            <a:t>Кәсіби-түсіндірмелі</a:t>
          </a:r>
        </a:p>
      </dgm:t>
    </dgm:pt>
    <dgm:pt modelId="{E71ADE86-7559-2747-AE07-FEF41DFFC6DF}" type="parTrans" cxnId="{580F94AD-89ED-DF47-9F57-3082F8E267CD}">
      <dgm:prSet/>
      <dgm:spPr/>
      <dgm:t>
        <a:bodyPr/>
        <a:lstStyle/>
        <a:p>
          <a:endParaRPr lang="ru-RU" b="0" cap="none" spc="0">
            <a:ln w="0"/>
            <a:solidFill>
              <a:schemeClr val="accent1"/>
            </a:solidFill>
            <a:effectLst>
              <a:outerShdw blurRad="38100" dist="25400" dir="5400000" algn="ctr" rotWithShape="0">
                <a:srgbClr val="6E747A">
                  <a:alpha val="43000"/>
                </a:srgbClr>
              </a:outerShdw>
            </a:effectLst>
          </a:endParaRPr>
        </a:p>
      </dgm:t>
    </dgm:pt>
    <dgm:pt modelId="{F77F0612-BB15-D54C-961A-C51AABFB66D9}" type="sibTrans" cxnId="{580F94AD-89ED-DF47-9F57-3082F8E267CD}">
      <dgm:prSet/>
      <dgm:spPr/>
      <dgm:t>
        <a:bodyPr/>
        <a:lstStyle/>
        <a:p>
          <a:endParaRPr lang="ru-RU" b="0" cap="none" spc="0">
            <a:ln w="0"/>
            <a:solidFill>
              <a:schemeClr val="accent1"/>
            </a:solidFill>
            <a:effectLst>
              <a:outerShdw blurRad="38100" dist="25400" dir="5400000" algn="ctr" rotWithShape="0">
                <a:srgbClr val="6E747A">
                  <a:alpha val="43000"/>
                </a:srgbClr>
              </a:outerShdw>
            </a:effectLst>
          </a:endParaRPr>
        </a:p>
      </dgm:t>
    </dgm:pt>
    <dgm:pt modelId="{36B41E62-40DB-4E42-888D-77DA7B77C33B}">
      <dgm:prSet/>
      <dgm:spPr>
        <a:ln>
          <a:solidFill>
            <a:schemeClr val="accent5">
              <a:lumMod val="60000"/>
              <a:lumOff val="40000"/>
            </a:schemeClr>
          </a:solidFill>
        </a:ln>
      </dgm:spPr>
      <dgm:t>
        <a:bodyPr/>
        <a:lstStyle/>
        <a:p>
          <a:r>
            <a:rPr lang="ru-RU" b="0" i="0" cap="none" spc="0">
              <a:ln w="0"/>
              <a:solidFill>
                <a:schemeClr val="accent1">
                  <a:lumMod val="75000"/>
                </a:schemeClr>
              </a:solidFill>
              <a:effectLst>
                <a:outerShdw blurRad="38100" dist="25400" dir="5400000" algn="ctr" rotWithShape="0">
                  <a:srgbClr val="6E747A">
                    <a:alpha val="43000"/>
                  </a:srgbClr>
                </a:outerShdw>
              </a:effectLst>
              <a:latin typeface="Times New Roman" panose="02020603050405020304" pitchFamily="18" charset="0"/>
              <a:cs typeface="Times New Roman" panose="02020603050405020304" pitchFamily="18" charset="0"/>
            </a:rPr>
            <a:t>Коммуникативтік</a:t>
          </a:r>
        </a:p>
      </dgm:t>
    </dgm:pt>
    <dgm:pt modelId="{84632AC1-8490-A64A-8FA0-A2399156A2AF}" type="parTrans" cxnId="{4E9DD033-F3FE-944D-B8F3-4530AB3FB9C3}">
      <dgm:prSet/>
      <dgm:spPr/>
      <dgm:t>
        <a:bodyPr/>
        <a:lstStyle/>
        <a:p>
          <a:endParaRPr lang="ru-RU" b="0" cap="none" spc="0">
            <a:ln w="0"/>
            <a:solidFill>
              <a:schemeClr val="accent1"/>
            </a:solidFill>
            <a:effectLst>
              <a:outerShdw blurRad="38100" dist="25400" dir="5400000" algn="ctr" rotWithShape="0">
                <a:srgbClr val="6E747A">
                  <a:alpha val="43000"/>
                </a:srgbClr>
              </a:outerShdw>
            </a:effectLst>
          </a:endParaRPr>
        </a:p>
      </dgm:t>
    </dgm:pt>
    <dgm:pt modelId="{7091DD0D-DADB-2441-85FE-D061992E32B1}" type="sibTrans" cxnId="{4E9DD033-F3FE-944D-B8F3-4530AB3FB9C3}">
      <dgm:prSet/>
      <dgm:spPr/>
      <dgm:t>
        <a:bodyPr/>
        <a:lstStyle/>
        <a:p>
          <a:endParaRPr lang="ru-RU" b="0" cap="none" spc="0">
            <a:ln w="0"/>
            <a:solidFill>
              <a:schemeClr val="accent1"/>
            </a:solidFill>
            <a:effectLst>
              <a:outerShdw blurRad="38100" dist="25400" dir="5400000" algn="ctr" rotWithShape="0">
                <a:srgbClr val="6E747A">
                  <a:alpha val="43000"/>
                </a:srgbClr>
              </a:outerShdw>
            </a:effectLst>
          </a:endParaRPr>
        </a:p>
      </dgm:t>
    </dgm:pt>
    <dgm:pt modelId="{CBE88A96-37E9-6844-A468-DE856285FF3F}">
      <dgm:prSet/>
      <dgm:spPr>
        <a:ln>
          <a:solidFill>
            <a:schemeClr val="accent5">
              <a:lumMod val="60000"/>
              <a:lumOff val="40000"/>
            </a:schemeClr>
          </a:solidFill>
        </a:ln>
      </dgm:spPr>
      <dgm:t>
        <a:bodyPr/>
        <a:lstStyle/>
        <a:p>
          <a:r>
            <a:rPr lang="ru-RU" b="0" i="0" cap="none" spc="0">
              <a:ln w="0"/>
              <a:solidFill>
                <a:schemeClr val="accent1">
                  <a:lumMod val="75000"/>
                </a:schemeClr>
              </a:solidFill>
              <a:effectLst>
                <a:outerShdw blurRad="38100" dist="25400" dir="5400000" algn="ctr" rotWithShape="0">
                  <a:srgbClr val="6E747A">
                    <a:alpha val="43000"/>
                  </a:srgbClr>
                </a:outerShdw>
              </a:effectLst>
              <a:latin typeface="Times New Roman" panose="02020603050405020304" pitchFamily="18" charset="0"/>
              <a:cs typeface="Times New Roman" panose="02020603050405020304" pitchFamily="18" charset="0"/>
            </a:rPr>
            <a:t>Ақпараттық-технологиялық</a:t>
          </a:r>
        </a:p>
      </dgm:t>
    </dgm:pt>
    <dgm:pt modelId="{157CFE78-7E9F-0746-951D-3D68F43417BA}" type="parTrans" cxnId="{CE2C5F9E-2F42-A34C-A2A4-11397D03D99A}">
      <dgm:prSet/>
      <dgm:spPr/>
      <dgm:t>
        <a:bodyPr/>
        <a:lstStyle/>
        <a:p>
          <a:endParaRPr lang="ru-RU" b="0" cap="none" spc="0">
            <a:ln w="0"/>
            <a:solidFill>
              <a:schemeClr val="accent1"/>
            </a:solidFill>
            <a:effectLst>
              <a:outerShdw blurRad="38100" dist="25400" dir="5400000" algn="ctr" rotWithShape="0">
                <a:srgbClr val="6E747A">
                  <a:alpha val="43000"/>
                </a:srgbClr>
              </a:outerShdw>
            </a:effectLst>
          </a:endParaRPr>
        </a:p>
      </dgm:t>
    </dgm:pt>
    <dgm:pt modelId="{3834D4ED-E040-184A-9618-FCCA3E206619}" type="sibTrans" cxnId="{CE2C5F9E-2F42-A34C-A2A4-11397D03D99A}">
      <dgm:prSet/>
      <dgm:spPr/>
      <dgm:t>
        <a:bodyPr/>
        <a:lstStyle/>
        <a:p>
          <a:endParaRPr lang="ru-RU" b="0" cap="none" spc="0">
            <a:ln w="0"/>
            <a:solidFill>
              <a:schemeClr val="accent1"/>
            </a:solidFill>
            <a:effectLst>
              <a:outerShdw blurRad="38100" dist="25400" dir="5400000" algn="ctr" rotWithShape="0">
                <a:srgbClr val="6E747A">
                  <a:alpha val="43000"/>
                </a:srgbClr>
              </a:outerShdw>
            </a:effectLst>
          </a:endParaRPr>
        </a:p>
      </dgm:t>
    </dgm:pt>
    <dgm:pt modelId="{92F1621C-850C-B042-80EE-3548A1D2FC99}">
      <dgm:prSet/>
      <dgm:spPr>
        <a:ln>
          <a:solidFill>
            <a:schemeClr val="accent5">
              <a:lumMod val="60000"/>
              <a:lumOff val="40000"/>
            </a:schemeClr>
          </a:solidFill>
        </a:ln>
      </dgm:spPr>
      <dgm:t>
        <a:bodyPr/>
        <a:lstStyle/>
        <a:p>
          <a:r>
            <a:rPr lang="ru-RU" b="0" i="0" cap="none" spc="0">
              <a:ln w="0"/>
              <a:solidFill>
                <a:schemeClr val="accent1">
                  <a:lumMod val="75000"/>
                </a:schemeClr>
              </a:solidFill>
              <a:effectLst>
                <a:outerShdw blurRad="38100" dist="25400" dir="5400000" algn="ctr" rotWithShape="0">
                  <a:srgbClr val="6E747A">
                    <a:alpha val="43000"/>
                  </a:srgbClr>
                </a:outerShdw>
              </a:effectLst>
              <a:latin typeface="Times New Roman" panose="02020603050405020304" pitchFamily="18" charset="0"/>
              <a:cs typeface="Times New Roman" panose="02020603050405020304" pitchFamily="18" charset="0"/>
            </a:rPr>
            <a:t>Кәсіби-түсіндірмелі</a:t>
          </a:r>
        </a:p>
      </dgm:t>
    </dgm:pt>
    <dgm:pt modelId="{2228863C-0AB9-364D-9C99-86EDC101EE4C}" type="parTrans" cxnId="{2AEC3DA3-B5CE-4643-B3AA-E6087C74F40B}">
      <dgm:prSet/>
      <dgm:spPr/>
      <dgm:t>
        <a:bodyPr/>
        <a:lstStyle/>
        <a:p>
          <a:endParaRPr lang="ru-RU" b="0" cap="none" spc="0">
            <a:ln w="0"/>
            <a:solidFill>
              <a:schemeClr val="accent1"/>
            </a:solidFill>
            <a:effectLst>
              <a:outerShdw blurRad="38100" dist="25400" dir="5400000" algn="ctr" rotWithShape="0">
                <a:srgbClr val="6E747A">
                  <a:alpha val="43000"/>
                </a:srgbClr>
              </a:outerShdw>
            </a:effectLst>
          </a:endParaRPr>
        </a:p>
      </dgm:t>
    </dgm:pt>
    <dgm:pt modelId="{C8F3B1A2-F20C-B74A-9EEF-BB4174A80C43}" type="sibTrans" cxnId="{2AEC3DA3-B5CE-4643-B3AA-E6087C74F40B}">
      <dgm:prSet/>
      <dgm:spPr/>
      <dgm:t>
        <a:bodyPr/>
        <a:lstStyle/>
        <a:p>
          <a:endParaRPr lang="ru-RU" b="0" cap="none" spc="0">
            <a:ln w="0"/>
            <a:solidFill>
              <a:schemeClr val="accent1"/>
            </a:solidFill>
            <a:effectLst>
              <a:outerShdw blurRad="38100" dist="25400" dir="5400000" algn="ctr" rotWithShape="0">
                <a:srgbClr val="6E747A">
                  <a:alpha val="43000"/>
                </a:srgbClr>
              </a:outerShdw>
            </a:effectLst>
          </a:endParaRPr>
        </a:p>
      </dgm:t>
    </dgm:pt>
    <dgm:pt modelId="{A71760A3-8CE5-9345-B54F-190F394384D6}">
      <dgm:prSet/>
      <dgm:spPr>
        <a:ln>
          <a:solidFill>
            <a:schemeClr val="accent5">
              <a:lumMod val="60000"/>
              <a:lumOff val="40000"/>
            </a:schemeClr>
          </a:solidFill>
        </a:ln>
      </dgm:spPr>
      <dgm:t>
        <a:bodyPr/>
        <a:lstStyle/>
        <a:p>
          <a:r>
            <a:rPr lang="ru-RU" b="0" i="0" cap="none" spc="0">
              <a:ln w="0"/>
              <a:solidFill>
                <a:schemeClr val="accent1">
                  <a:lumMod val="75000"/>
                </a:schemeClr>
              </a:solidFill>
              <a:effectLst>
                <a:outerShdw blurRad="38100" dist="25400" dir="5400000" algn="ctr" rotWithShape="0">
                  <a:srgbClr val="6E747A">
                    <a:alpha val="43000"/>
                  </a:srgbClr>
                </a:outerShdw>
              </a:effectLst>
              <a:latin typeface="Times New Roman" panose="02020603050405020304" pitchFamily="18" charset="0"/>
              <a:cs typeface="Times New Roman" panose="02020603050405020304" pitchFamily="18" charset="0"/>
            </a:rPr>
            <a:t>Коммуникативтік</a:t>
          </a:r>
        </a:p>
      </dgm:t>
    </dgm:pt>
    <dgm:pt modelId="{83C75549-AE93-A34D-8551-22FFAC9F8726}" type="parTrans" cxnId="{E6418CF6-4A63-5442-B74B-0D98286373F3}">
      <dgm:prSet/>
      <dgm:spPr/>
      <dgm:t>
        <a:bodyPr/>
        <a:lstStyle/>
        <a:p>
          <a:endParaRPr lang="ru-RU" b="0" cap="none" spc="0">
            <a:ln w="0"/>
            <a:solidFill>
              <a:schemeClr val="accent1"/>
            </a:solidFill>
            <a:effectLst>
              <a:outerShdw blurRad="38100" dist="25400" dir="5400000" algn="ctr" rotWithShape="0">
                <a:srgbClr val="6E747A">
                  <a:alpha val="43000"/>
                </a:srgbClr>
              </a:outerShdw>
            </a:effectLst>
          </a:endParaRPr>
        </a:p>
      </dgm:t>
    </dgm:pt>
    <dgm:pt modelId="{C70A76F1-C1A5-CB46-A03F-ED9B686639AD}" type="sibTrans" cxnId="{E6418CF6-4A63-5442-B74B-0D98286373F3}">
      <dgm:prSet/>
      <dgm:spPr/>
      <dgm:t>
        <a:bodyPr/>
        <a:lstStyle/>
        <a:p>
          <a:endParaRPr lang="ru-RU" b="0" cap="none" spc="0">
            <a:ln w="0"/>
            <a:solidFill>
              <a:schemeClr val="accent1"/>
            </a:solidFill>
            <a:effectLst>
              <a:outerShdw blurRad="38100" dist="25400" dir="5400000" algn="ctr" rotWithShape="0">
                <a:srgbClr val="6E747A">
                  <a:alpha val="43000"/>
                </a:srgbClr>
              </a:outerShdw>
            </a:effectLst>
          </a:endParaRPr>
        </a:p>
      </dgm:t>
    </dgm:pt>
    <dgm:pt modelId="{F992D639-6B2F-C246-A915-46D181E201BF}">
      <dgm:prSet/>
      <dgm:spPr>
        <a:ln>
          <a:solidFill>
            <a:schemeClr val="accent5">
              <a:lumMod val="60000"/>
              <a:lumOff val="40000"/>
            </a:schemeClr>
          </a:solidFill>
        </a:ln>
      </dgm:spPr>
      <dgm:t>
        <a:bodyPr/>
        <a:lstStyle/>
        <a:p>
          <a:r>
            <a:rPr lang="ru-RU" b="0" i="0" cap="none" spc="0">
              <a:ln w="0"/>
              <a:solidFill>
                <a:schemeClr val="accent1">
                  <a:lumMod val="75000"/>
                </a:schemeClr>
              </a:solidFill>
              <a:effectLst>
                <a:outerShdw blurRad="38100" dist="25400" dir="5400000" algn="ctr" rotWithShape="0">
                  <a:srgbClr val="6E747A">
                    <a:alpha val="43000"/>
                  </a:srgbClr>
                </a:outerShdw>
              </a:effectLst>
              <a:latin typeface="Times New Roman" panose="02020603050405020304" pitchFamily="18" charset="0"/>
              <a:cs typeface="Times New Roman" panose="02020603050405020304" pitchFamily="18" charset="0"/>
            </a:rPr>
            <a:t>Ақпараттық-технологиялық</a:t>
          </a:r>
        </a:p>
      </dgm:t>
    </dgm:pt>
    <dgm:pt modelId="{AC735EB0-74BC-D446-86F5-ECAF295D4AEE}" type="parTrans" cxnId="{265CC403-1F2B-644E-B908-AD3D528B55C9}">
      <dgm:prSet/>
      <dgm:spPr/>
      <dgm:t>
        <a:bodyPr/>
        <a:lstStyle/>
        <a:p>
          <a:endParaRPr lang="ru-RU" b="0" cap="none" spc="0">
            <a:ln w="0"/>
            <a:solidFill>
              <a:schemeClr val="accent1"/>
            </a:solidFill>
            <a:effectLst>
              <a:outerShdw blurRad="38100" dist="25400" dir="5400000" algn="ctr" rotWithShape="0">
                <a:srgbClr val="6E747A">
                  <a:alpha val="43000"/>
                </a:srgbClr>
              </a:outerShdw>
            </a:effectLst>
          </a:endParaRPr>
        </a:p>
      </dgm:t>
    </dgm:pt>
    <dgm:pt modelId="{41B0CCFB-53A3-7346-BEB1-B10C0EEA624E}" type="sibTrans" cxnId="{265CC403-1F2B-644E-B908-AD3D528B55C9}">
      <dgm:prSet/>
      <dgm:spPr/>
      <dgm:t>
        <a:bodyPr/>
        <a:lstStyle/>
        <a:p>
          <a:endParaRPr lang="ru-RU" b="0" cap="none" spc="0">
            <a:ln w="0"/>
            <a:solidFill>
              <a:schemeClr val="accent1"/>
            </a:solidFill>
            <a:effectLst>
              <a:outerShdw blurRad="38100" dist="25400" dir="5400000" algn="ctr" rotWithShape="0">
                <a:srgbClr val="6E747A">
                  <a:alpha val="43000"/>
                </a:srgbClr>
              </a:outerShdw>
            </a:effectLst>
          </a:endParaRPr>
        </a:p>
      </dgm:t>
    </dgm:pt>
    <dgm:pt modelId="{A64965CC-C25A-C240-B8E5-7EA18288B0D4}">
      <dgm:prSet/>
      <dgm:spPr>
        <a:ln>
          <a:solidFill>
            <a:schemeClr val="accent5">
              <a:lumMod val="60000"/>
              <a:lumOff val="40000"/>
            </a:schemeClr>
          </a:solidFill>
        </a:ln>
      </dgm:spPr>
      <dgm:t>
        <a:bodyPr/>
        <a:lstStyle/>
        <a:p>
          <a:r>
            <a:rPr lang="ru-RU" b="0" i="0" cap="none" spc="0">
              <a:ln w="0"/>
              <a:solidFill>
                <a:schemeClr val="accent1">
                  <a:lumMod val="75000"/>
                </a:schemeClr>
              </a:solidFill>
              <a:effectLst>
                <a:outerShdw blurRad="38100" dist="25400" dir="5400000" algn="ctr" rotWithShape="0">
                  <a:srgbClr val="6E747A">
                    <a:alpha val="43000"/>
                  </a:srgbClr>
                </a:outerShdw>
              </a:effectLst>
              <a:latin typeface="Times New Roman" panose="02020603050405020304" pitchFamily="18" charset="0"/>
              <a:cs typeface="Times New Roman" panose="02020603050405020304" pitchFamily="18" charset="0"/>
            </a:rPr>
            <a:t>Кәсіби-түсіндірмелі</a:t>
          </a:r>
        </a:p>
      </dgm:t>
    </dgm:pt>
    <dgm:pt modelId="{7B4D3416-A07B-A446-83D1-EDEF14239A72}" type="parTrans" cxnId="{FB3BE469-4DBD-4C4C-8F37-55DC3C51C5D8}">
      <dgm:prSet/>
      <dgm:spPr/>
      <dgm:t>
        <a:bodyPr/>
        <a:lstStyle/>
        <a:p>
          <a:endParaRPr lang="ru-RU" b="0" cap="none" spc="0">
            <a:ln w="0"/>
            <a:solidFill>
              <a:schemeClr val="accent1"/>
            </a:solidFill>
            <a:effectLst>
              <a:outerShdw blurRad="38100" dist="25400" dir="5400000" algn="ctr" rotWithShape="0">
                <a:srgbClr val="6E747A">
                  <a:alpha val="43000"/>
                </a:srgbClr>
              </a:outerShdw>
            </a:effectLst>
          </a:endParaRPr>
        </a:p>
      </dgm:t>
    </dgm:pt>
    <dgm:pt modelId="{AAD677C3-96D5-334F-B4B2-D2F6078D853E}" type="sibTrans" cxnId="{FB3BE469-4DBD-4C4C-8F37-55DC3C51C5D8}">
      <dgm:prSet/>
      <dgm:spPr/>
      <dgm:t>
        <a:bodyPr/>
        <a:lstStyle/>
        <a:p>
          <a:endParaRPr lang="ru-RU" b="0" cap="none" spc="0">
            <a:ln w="0"/>
            <a:solidFill>
              <a:schemeClr val="accent1"/>
            </a:solidFill>
            <a:effectLst>
              <a:outerShdw blurRad="38100" dist="25400" dir="5400000" algn="ctr" rotWithShape="0">
                <a:srgbClr val="6E747A">
                  <a:alpha val="43000"/>
                </a:srgbClr>
              </a:outerShdw>
            </a:effectLst>
          </a:endParaRPr>
        </a:p>
      </dgm:t>
    </dgm:pt>
    <dgm:pt modelId="{08BEBA8A-7719-8D45-B228-3A2446B411A0}" type="pres">
      <dgm:prSet presAssocID="{485ADFAD-3F38-7A4D-965A-F1236BA3E5D2}" presName="Name0" presStyleCnt="0">
        <dgm:presLayoutVars>
          <dgm:chMax val="7"/>
          <dgm:dir/>
          <dgm:animLvl val="lvl"/>
          <dgm:resizeHandles val="exact"/>
        </dgm:presLayoutVars>
      </dgm:prSet>
      <dgm:spPr/>
    </dgm:pt>
    <dgm:pt modelId="{FB548D93-03B9-6341-B73E-34F55F62A73D}" type="pres">
      <dgm:prSet presAssocID="{1CE9A00F-0966-EB4B-8FAF-02E38E60C0B0}" presName="circle1" presStyleLbl="node1" presStyleIdx="0" presStyleCnt="3"/>
      <dgm:spPr/>
    </dgm:pt>
    <dgm:pt modelId="{7307F2F9-DB3E-C64C-93BB-DEC701B67D92}" type="pres">
      <dgm:prSet presAssocID="{1CE9A00F-0966-EB4B-8FAF-02E38E60C0B0}" presName="space" presStyleCnt="0"/>
      <dgm:spPr/>
    </dgm:pt>
    <dgm:pt modelId="{E2D1F6E7-0E32-4441-961D-EED17C167B9B}" type="pres">
      <dgm:prSet presAssocID="{1CE9A00F-0966-EB4B-8FAF-02E38E60C0B0}" presName="rect1" presStyleLbl="alignAcc1" presStyleIdx="0" presStyleCnt="3"/>
      <dgm:spPr/>
    </dgm:pt>
    <dgm:pt modelId="{910F4377-6F54-984D-A501-8F9D38017AFC}" type="pres">
      <dgm:prSet presAssocID="{4B259EEE-7993-AF43-8CB5-D0DF135B6316}" presName="vertSpace2" presStyleLbl="node1" presStyleIdx="0" presStyleCnt="3"/>
      <dgm:spPr/>
    </dgm:pt>
    <dgm:pt modelId="{5BB586F9-938C-0445-B024-575C6BD280D5}" type="pres">
      <dgm:prSet presAssocID="{4B259EEE-7993-AF43-8CB5-D0DF135B6316}" presName="circle2" presStyleLbl="node1" presStyleIdx="1" presStyleCnt="3"/>
      <dgm:spPr/>
    </dgm:pt>
    <dgm:pt modelId="{D0A2EE0C-C88B-7C47-97A5-68EFB1DEC681}" type="pres">
      <dgm:prSet presAssocID="{4B259EEE-7993-AF43-8CB5-D0DF135B6316}" presName="rect2" presStyleLbl="alignAcc1" presStyleIdx="1" presStyleCnt="3"/>
      <dgm:spPr/>
    </dgm:pt>
    <dgm:pt modelId="{531054E1-97C6-5443-9C96-48FF4D2D1181}" type="pres">
      <dgm:prSet presAssocID="{A192782D-8BE2-3A4B-8F4B-D610370F8348}" presName="vertSpace3" presStyleLbl="node1" presStyleIdx="1" presStyleCnt="3"/>
      <dgm:spPr/>
    </dgm:pt>
    <dgm:pt modelId="{D9E13197-AC2A-4D49-8F8D-E6F75A988534}" type="pres">
      <dgm:prSet presAssocID="{A192782D-8BE2-3A4B-8F4B-D610370F8348}" presName="circle3" presStyleLbl="node1" presStyleIdx="2" presStyleCnt="3"/>
      <dgm:spPr/>
    </dgm:pt>
    <dgm:pt modelId="{50D88AA1-52B5-084E-8530-104FE6960F01}" type="pres">
      <dgm:prSet presAssocID="{A192782D-8BE2-3A4B-8F4B-D610370F8348}" presName="rect3" presStyleLbl="alignAcc1" presStyleIdx="2" presStyleCnt="3"/>
      <dgm:spPr/>
    </dgm:pt>
    <dgm:pt modelId="{2996DD0A-3BE4-634F-B221-15F75BF27147}" type="pres">
      <dgm:prSet presAssocID="{1CE9A00F-0966-EB4B-8FAF-02E38E60C0B0}" presName="rect1ParTx" presStyleLbl="alignAcc1" presStyleIdx="2" presStyleCnt="3">
        <dgm:presLayoutVars>
          <dgm:chMax val="1"/>
          <dgm:bulletEnabled val="1"/>
        </dgm:presLayoutVars>
      </dgm:prSet>
      <dgm:spPr/>
    </dgm:pt>
    <dgm:pt modelId="{7091DFF6-3759-964C-B49C-7D05E1E4FDFA}" type="pres">
      <dgm:prSet presAssocID="{1CE9A00F-0966-EB4B-8FAF-02E38E60C0B0}" presName="rect1ChTx" presStyleLbl="alignAcc1" presStyleIdx="2" presStyleCnt="3">
        <dgm:presLayoutVars>
          <dgm:bulletEnabled val="1"/>
        </dgm:presLayoutVars>
      </dgm:prSet>
      <dgm:spPr/>
    </dgm:pt>
    <dgm:pt modelId="{484F129F-636E-AD48-A96A-A2E767F3B289}" type="pres">
      <dgm:prSet presAssocID="{4B259EEE-7993-AF43-8CB5-D0DF135B6316}" presName="rect2ParTx" presStyleLbl="alignAcc1" presStyleIdx="2" presStyleCnt="3">
        <dgm:presLayoutVars>
          <dgm:chMax val="1"/>
          <dgm:bulletEnabled val="1"/>
        </dgm:presLayoutVars>
      </dgm:prSet>
      <dgm:spPr/>
    </dgm:pt>
    <dgm:pt modelId="{3182AF5E-674C-764A-A69F-6E484E217112}" type="pres">
      <dgm:prSet presAssocID="{4B259EEE-7993-AF43-8CB5-D0DF135B6316}" presName="rect2ChTx" presStyleLbl="alignAcc1" presStyleIdx="2" presStyleCnt="3">
        <dgm:presLayoutVars>
          <dgm:bulletEnabled val="1"/>
        </dgm:presLayoutVars>
      </dgm:prSet>
      <dgm:spPr/>
    </dgm:pt>
    <dgm:pt modelId="{94DFCAF8-CE80-B241-AF45-84286851FFFC}" type="pres">
      <dgm:prSet presAssocID="{A192782D-8BE2-3A4B-8F4B-D610370F8348}" presName="rect3ParTx" presStyleLbl="alignAcc1" presStyleIdx="2" presStyleCnt="3">
        <dgm:presLayoutVars>
          <dgm:chMax val="1"/>
          <dgm:bulletEnabled val="1"/>
        </dgm:presLayoutVars>
      </dgm:prSet>
      <dgm:spPr/>
    </dgm:pt>
    <dgm:pt modelId="{366086AB-CD0F-214D-8A93-5570160A2F22}" type="pres">
      <dgm:prSet presAssocID="{A192782D-8BE2-3A4B-8F4B-D610370F8348}" presName="rect3ChTx" presStyleLbl="alignAcc1" presStyleIdx="2" presStyleCnt="3">
        <dgm:presLayoutVars>
          <dgm:bulletEnabled val="1"/>
        </dgm:presLayoutVars>
      </dgm:prSet>
      <dgm:spPr/>
    </dgm:pt>
  </dgm:ptLst>
  <dgm:cxnLst>
    <dgm:cxn modelId="{265CC403-1F2B-644E-B908-AD3D528B55C9}" srcId="{A192782D-8BE2-3A4B-8F4B-D610370F8348}" destId="{F992D639-6B2F-C246-A915-46D181E201BF}" srcOrd="2" destOrd="0" parTransId="{AC735EB0-74BC-D446-86F5-ECAF295D4AEE}" sibTransId="{41B0CCFB-53A3-7346-BEB1-B10C0EEA624E}"/>
    <dgm:cxn modelId="{9B02CE06-5DF9-499F-9939-F235F36A6536}" type="presOf" srcId="{1CE9A00F-0966-EB4B-8FAF-02E38E60C0B0}" destId="{E2D1F6E7-0E32-4441-961D-EED17C167B9B}" srcOrd="0" destOrd="0" presId="urn:microsoft.com/office/officeart/2005/8/layout/target3"/>
    <dgm:cxn modelId="{FEB1BA0F-1D21-49A9-8602-88AC9F93334A}" type="presOf" srcId="{4B259EEE-7993-AF43-8CB5-D0DF135B6316}" destId="{D0A2EE0C-C88B-7C47-97A5-68EFB1DEC681}" srcOrd="0" destOrd="0" presId="urn:microsoft.com/office/officeart/2005/8/layout/target3"/>
    <dgm:cxn modelId="{1A205523-B9CC-7C49-8068-AE589564EC55}" srcId="{A192782D-8BE2-3A4B-8F4B-D610370F8348}" destId="{47A39C78-DE39-4447-AD48-E313134B9938}" srcOrd="0" destOrd="0" parTransId="{38744183-B160-A246-B336-1EAC5E9F0DFC}" sibTransId="{EAA56E61-721F-844B-828A-CD26C7B99BCB}"/>
    <dgm:cxn modelId="{83E02325-9B5C-4D30-B588-C5D6A5808977}" type="presOf" srcId="{B777E6A5-DDAA-2742-BDAF-C0C3A7B14632}" destId="{3182AF5E-674C-764A-A69F-6E484E217112}" srcOrd="0" destOrd="0" presId="urn:microsoft.com/office/officeart/2005/8/layout/target3"/>
    <dgm:cxn modelId="{4E9DD033-F3FE-944D-B8F3-4530AB3FB9C3}" srcId="{4B259EEE-7993-AF43-8CB5-D0DF135B6316}" destId="{36B41E62-40DB-4E42-888D-77DA7B77C33B}" srcOrd="1" destOrd="0" parTransId="{84632AC1-8490-A64A-8FA0-A2399156A2AF}" sibTransId="{7091DD0D-DADB-2441-85FE-D061992E32B1}"/>
    <dgm:cxn modelId="{8BAE343F-1361-AB46-BCEE-B161D5544741}" srcId="{1CE9A00F-0966-EB4B-8FAF-02E38E60C0B0}" destId="{10A5497E-C8BD-AD4B-B0CF-0EE4CBD005BB}" srcOrd="0" destOrd="0" parTransId="{06F6B708-25B4-434E-85E4-5149DE2DAA1C}" sibTransId="{37114E39-719B-1445-9744-986249FBAC05}"/>
    <dgm:cxn modelId="{D5368F44-FC2B-CF4D-AC50-499233DCF472}" srcId="{1CE9A00F-0966-EB4B-8FAF-02E38E60C0B0}" destId="{767586BA-3285-8847-A19B-547601A0EDC6}" srcOrd="1" destOrd="0" parTransId="{73563F08-86AC-3345-9EF4-0FC8A9D90813}" sibTransId="{67AC7F08-CD6A-CD4B-A735-1F5F4ACB73F5}"/>
    <dgm:cxn modelId="{C770BE4D-7896-4E29-AD1D-30ACBCDBFDA4}" type="presOf" srcId="{47A39C78-DE39-4447-AD48-E313134B9938}" destId="{366086AB-CD0F-214D-8A93-5570160A2F22}" srcOrd="0" destOrd="0" presId="urn:microsoft.com/office/officeart/2005/8/layout/target3"/>
    <dgm:cxn modelId="{901ECB56-B957-4560-B200-4AC069D43535}" type="presOf" srcId="{36B41E62-40DB-4E42-888D-77DA7B77C33B}" destId="{3182AF5E-674C-764A-A69F-6E484E217112}" srcOrd="0" destOrd="1" presId="urn:microsoft.com/office/officeart/2005/8/layout/target3"/>
    <dgm:cxn modelId="{8E32925F-1EB5-4219-8B2D-245EB1D30971}" type="presOf" srcId="{F992D639-6B2F-C246-A915-46D181E201BF}" destId="{366086AB-CD0F-214D-8A93-5570160A2F22}" srcOrd="0" destOrd="2" presId="urn:microsoft.com/office/officeart/2005/8/layout/target3"/>
    <dgm:cxn modelId="{50739C5F-8E79-CB43-9C2A-BA578B6CA870}" srcId="{1CE9A00F-0966-EB4B-8FAF-02E38E60C0B0}" destId="{E8C1E840-47FC-F047-8820-456DF650327A}" srcOrd="2" destOrd="0" parTransId="{986CA6D7-E34E-B241-830D-7AB0BB744A7C}" sibTransId="{E5834397-8D90-4849-9293-EAA5FECC6000}"/>
    <dgm:cxn modelId="{FB3BE469-4DBD-4C4C-8F37-55DC3C51C5D8}" srcId="{A192782D-8BE2-3A4B-8F4B-D610370F8348}" destId="{A64965CC-C25A-C240-B8E5-7EA18288B0D4}" srcOrd="3" destOrd="0" parTransId="{7B4D3416-A07B-A446-83D1-EDEF14239A72}" sibTransId="{AAD677C3-96D5-334F-B4B2-D2F6078D853E}"/>
    <dgm:cxn modelId="{1561667D-B04B-4C10-B0BF-11530B9022A0}" type="presOf" srcId="{10A5497E-C8BD-AD4B-B0CF-0EE4CBD005BB}" destId="{7091DFF6-3759-964C-B49C-7D05E1E4FDFA}" srcOrd="0" destOrd="0" presId="urn:microsoft.com/office/officeart/2005/8/layout/target3"/>
    <dgm:cxn modelId="{4986C781-1FD8-4A47-BBE3-3E42B8EAB241}" srcId="{485ADFAD-3F38-7A4D-965A-F1236BA3E5D2}" destId="{4B259EEE-7993-AF43-8CB5-D0DF135B6316}" srcOrd="1" destOrd="0" parTransId="{12F33848-A9E2-B745-8821-C762680BDEF7}" sibTransId="{4BDA1A77-D9AD-7049-8248-91A30407672E}"/>
    <dgm:cxn modelId="{13DB9F87-CF91-445E-BCE2-740A3E3432CB}" type="presOf" srcId="{E8C1E840-47FC-F047-8820-456DF650327A}" destId="{7091DFF6-3759-964C-B49C-7D05E1E4FDFA}" srcOrd="0" destOrd="2" presId="urn:microsoft.com/office/officeart/2005/8/layout/target3"/>
    <dgm:cxn modelId="{949B8388-C434-4B04-9277-57B86D481FFC}" type="presOf" srcId="{485ADFAD-3F38-7A4D-965A-F1236BA3E5D2}" destId="{08BEBA8A-7719-8D45-B228-3A2446B411A0}" srcOrd="0" destOrd="0" presId="urn:microsoft.com/office/officeart/2005/8/layout/target3"/>
    <dgm:cxn modelId="{A8D7488B-86EE-3749-ADD9-81D402107F19}" srcId="{485ADFAD-3F38-7A4D-965A-F1236BA3E5D2}" destId="{1CE9A00F-0966-EB4B-8FAF-02E38E60C0B0}" srcOrd="0" destOrd="0" parTransId="{9796D72C-05FE-234B-946C-F7FC639925C0}" sibTransId="{A881817B-507F-ED40-A6A9-787EC2FD2D9C}"/>
    <dgm:cxn modelId="{0E3B9E8C-8EF8-4230-A245-599D217E3C1A}" type="presOf" srcId="{CBE88A96-37E9-6844-A468-DE856285FF3F}" destId="{3182AF5E-674C-764A-A69F-6E484E217112}" srcOrd="0" destOrd="2" presId="urn:microsoft.com/office/officeart/2005/8/layout/target3"/>
    <dgm:cxn modelId="{CE2C5F9E-2F42-A34C-A2A4-11397D03D99A}" srcId="{4B259EEE-7993-AF43-8CB5-D0DF135B6316}" destId="{CBE88A96-37E9-6844-A468-DE856285FF3F}" srcOrd="2" destOrd="0" parTransId="{157CFE78-7E9F-0746-951D-3D68F43417BA}" sibTransId="{3834D4ED-E040-184A-9618-FCCA3E206619}"/>
    <dgm:cxn modelId="{2AEC3DA3-B5CE-4643-B3AA-E6087C74F40B}" srcId="{4B259EEE-7993-AF43-8CB5-D0DF135B6316}" destId="{92F1621C-850C-B042-80EE-3548A1D2FC99}" srcOrd="3" destOrd="0" parTransId="{2228863C-0AB9-364D-9C99-86EDC101EE4C}" sibTransId="{C8F3B1A2-F20C-B74A-9EEF-BB4174A80C43}"/>
    <dgm:cxn modelId="{580F94AD-89ED-DF47-9F57-3082F8E267CD}" srcId="{1CE9A00F-0966-EB4B-8FAF-02E38E60C0B0}" destId="{BD2C6B94-74BB-C240-9210-2D43F44A5B81}" srcOrd="3" destOrd="0" parTransId="{E71ADE86-7559-2747-AE07-FEF41DFFC6DF}" sibTransId="{F77F0612-BB15-D54C-961A-C51AABFB66D9}"/>
    <dgm:cxn modelId="{B26034AF-DD4F-4F66-9F61-0D1D3ED5A5A7}" type="presOf" srcId="{A71760A3-8CE5-9345-B54F-190F394384D6}" destId="{366086AB-CD0F-214D-8A93-5570160A2F22}" srcOrd="0" destOrd="1" presId="urn:microsoft.com/office/officeart/2005/8/layout/target3"/>
    <dgm:cxn modelId="{EEF79FB9-8442-4213-BBDC-AF9809592956}" type="presOf" srcId="{A192782D-8BE2-3A4B-8F4B-D610370F8348}" destId="{94DFCAF8-CE80-B241-AF45-84286851FFFC}" srcOrd="1" destOrd="0" presId="urn:microsoft.com/office/officeart/2005/8/layout/target3"/>
    <dgm:cxn modelId="{9F249BC5-D75B-4417-807C-B212FD359230}" type="presOf" srcId="{A192782D-8BE2-3A4B-8F4B-D610370F8348}" destId="{50D88AA1-52B5-084E-8530-104FE6960F01}" srcOrd="0" destOrd="0" presId="urn:microsoft.com/office/officeart/2005/8/layout/target3"/>
    <dgm:cxn modelId="{43C609CE-F52C-1D4C-A1AA-386413C3E0EE}" srcId="{485ADFAD-3F38-7A4D-965A-F1236BA3E5D2}" destId="{A192782D-8BE2-3A4B-8F4B-D610370F8348}" srcOrd="2" destOrd="0" parTransId="{ACD6F785-1C9C-794F-BE88-38C1BBA3FD62}" sibTransId="{339BFFB1-EA1D-5647-A8BA-F071ABAF2127}"/>
    <dgm:cxn modelId="{027021E1-EADB-7545-B764-50BFAE32811E}" srcId="{4B259EEE-7993-AF43-8CB5-D0DF135B6316}" destId="{B777E6A5-DDAA-2742-BDAF-C0C3A7B14632}" srcOrd="0" destOrd="0" parTransId="{195CF2F2-B74B-6A46-B573-905C581D6A94}" sibTransId="{B4CFEC03-B5A6-D947-AEE6-8AD79348393A}"/>
    <dgm:cxn modelId="{C463B8E4-A54E-4910-A04C-FF11BA1048FC}" type="presOf" srcId="{767586BA-3285-8847-A19B-547601A0EDC6}" destId="{7091DFF6-3759-964C-B49C-7D05E1E4FDFA}" srcOrd="0" destOrd="1" presId="urn:microsoft.com/office/officeart/2005/8/layout/target3"/>
    <dgm:cxn modelId="{FA3F99E9-854A-411A-A0BF-817128B2D2E4}" type="presOf" srcId="{1CE9A00F-0966-EB4B-8FAF-02E38E60C0B0}" destId="{2996DD0A-3BE4-634F-B221-15F75BF27147}" srcOrd="1" destOrd="0" presId="urn:microsoft.com/office/officeart/2005/8/layout/target3"/>
    <dgm:cxn modelId="{F32071ED-F023-4F9B-A07D-15A7B239F66B}" type="presOf" srcId="{BD2C6B94-74BB-C240-9210-2D43F44A5B81}" destId="{7091DFF6-3759-964C-B49C-7D05E1E4FDFA}" srcOrd="0" destOrd="3" presId="urn:microsoft.com/office/officeart/2005/8/layout/target3"/>
    <dgm:cxn modelId="{53CEC4F2-7388-4773-A9DA-DF9D3C43AFAF}" type="presOf" srcId="{A64965CC-C25A-C240-B8E5-7EA18288B0D4}" destId="{366086AB-CD0F-214D-8A93-5570160A2F22}" srcOrd="0" destOrd="3" presId="urn:microsoft.com/office/officeart/2005/8/layout/target3"/>
    <dgm:cxn modelId="{E6418CF6-4A63-5442-B74B-0D98286373F3}" srcId="{A192782D-8BE2-3A4B-8F4B-D610370F8348}" destId="{A71760A3-8CE5-9345-B54F-190F394384D6}" srcOrd="1" destOrd="0" parTransId="{83C75549-AE93-A34D-8551-22FFAC9F8726}" sibTransId="{C70A76F1-C1A5-CB46-A03F-ED9B686639AD}"/>
    <dgm:cxn modelId="{962A85F8-4DAD-4174-9915-E9382B89E7CB}" type="presOf" srcId="{4B259EEE-7993-AF43-8CB5-D0DF135B6316}" destId="{484F129F-636E-AD48-A96A-A2E767F3B289}" srcOrd="1" destOrd="0" presId="urn:microsoft.com/office/officeart/2005/8/layout/target3"/>
    <dgm:cxn modelId="{FD3574F9-86CE-4726-892C-F0320469DC22}" type="presOf" srcId="{92F1621C-850C-B042-80EE-3548A1D2FC99}" destId="{3182AF5E-674C-764A-A69F-6E484E217112}" srcOrd="0" destOrd="3" presId="urn:microsoft.com/office/officeart/2005/8/layout/target3"/>
    <dgm:cxn modelId="{83B4FD37-D0D9-43FB-8421-701F122D2F2E}" type="presParOf" srcId="{08BEBA8A-7719-8D45-B228-3A2446B411A0}" destId="{FB548D93-03B9-6341-B73E-34F55F62A73D}" srcOrd="0" destOrd="0" presId="urn:microsoft.com/office/officeart/2005/8/layout/target3"/>
    <dgm:cxn modelId="{1A8B7791-9A8B-421F-B2DF-0A54260C0E6E}" type="presParOf" srcId="{08BEBA8A-7719-8D45-B228-3A2446B411A0}" destId="{7307F2F9-DB3E-C64C-93BB-DEC701B67D92}" srcOrd="1" destOrd="0" presId="urn:microsoft.com/office/officeart/2005/8/layout/target3"/>
    <dgm:cxn modelId="{712585BC-2DA6-411E-B1C3-5D4E3DE0C5CA}" type="presParOf" srcId="{08BEBA8A-7719-8D45-B228-3A2446B411A0}" destId="{E2D1F6E7-0E32-4441-961D-EED17C167B9B}" srcOrd="2" destOrd="0" presId="urn:microsoft.com/office/officeart/2005/8/layout/target3"/>
    <dgm:cxn modelId="{8663BC3D-16F4-4D4A-99C1-74B6BBBD5484}" type="presParOf" srcId="{08BEBA8A-7719-8D45-B228-3A2446B411A0}" destId="{910F4377-6F54-984D-A501-8F9D38017AFC}" srcOrd="3" destOrd="0" presId="urn:microsoft.com/office/officeart/2005/8/layout/target3"/>
    <dgm:cxn modelId="{05B47010-DF78-4072-9F66-A776363D92D4}" type="presParOf" srcId="{08BEBA8A-7719-8D45-B228-3A2446B411A0}" destId="{5BB586F9-938C-0445-B024-575C6BD280D5}" srcOrd="4" destOrd="0" presId="urn:microsoft.com/office/officeart/2005/8/layout/target3"/>
    <dgm:cxn modelId="{5FDE72C7-3145-49F7-930D-629BAB026A0D}" type="presParOf" srcId="{08BEBA8A-7719-8D45-B228-3A2446B411A0}" destId="{D0A2EE0C-C88B-7C47-97A5-68EFB1DEC681}" srcOrd="5" destOrd="0" presId="urn:microsoft.com/office/officeart/2005/8/layout/target3"/>
    <dgm:cxn modelId="{27CF8A34-83E2-4ACA-AFC1-5CEF3573E784}" type="presParOf" srcId="{08BEBA8A-7719-8D45-B228-3A2446B411A0}" destId="{531054E1-97C6-5443-9C96-48FF4D2D1181}" srcOrd="6" destOrd="0" presId="urn:microsoft.com/office/officeart/2005/8/layout/target3"/>
    <dgm:cxn modelId="{DE68D4A6-6AEF-4FBF-81F4-1983C0565EEC}" type="presParOf" srcId="{08BEBA8A-7719-8D45-B228-3A2446B411A0}" destId="{D9E13197-AC2A-4D49-8F8D-E6F75A988534}" srcOrd="7" destOrd="0" presId="urn:microsoft.com/office/officeart/2005/8/layout/target3"/>
    <dgm:cxn modelId="{A97924E7-0AE9-410A-8277-1C1963C9FC25}" type="presParOf" srcId="{08BEBA8A-7719-8D45-B228-3A2446B411A0}" destId="{50D88AA1-52B5-084E-8530-104FE6960F01}" srcOrd="8" destOrd="0" presId="urn:microsoft.com/office/officeart/2005/8/layout/target3"/>
    <dgm:cxn modelId="{06F90D6A-273D-4072-8438-8E302A14A82E}" type="presParOf" srcId="{08BEBA8A-7719-8D45-B228-3A2446B411A0}" destId="{2996DD0A-3BE4-634F-B221-15F75BF27147}" srcOrd="9" destOrd="0" presId="urn:microsoft.com/office/officeart/2005/8/layout/target3"/>
    <dgm:cxn modelId="{4AAFE8F4-8447-45E8-8398-1268313E6E41}" type="presParOf" srcId="{08BEBA8A-7719-8D45-B228-3A2446B411A0}" destId="{7091DFF6-3759-964C-B49C-7D05E1E4FDFA}" srcOrd="10" destOrd="0" presId="urn:microsoft.com/office/officeart/2005/8/layout/target3"/>
    <dgm:cxn modelId="{42D9F596-B2B4-4739-8C83-ED7EF5A1290B}" type="presParOf" srcId="{08BEBA8A-7719-8D45-B228-3A2446B411A0}" destId="{484F129F-636E-AD48-A96A-A2E767F3B289}" srcOrd="11" destOrd="0" presId="urn:microsoft.com/office/officeart/2005/8/layout/target3"/>
    <dgm:cxn modelId="{D8FC4355-F45A-4A39-9AE9-13E2844E3368}" type="presParOf" srcId="{08BEBA8A-7719-8D45-B228-3A2446B411A0}" destId="{3182AF5E-674C-764A-A69F-6E484E217112}" srcOrd="12" destOrd="0" presId="urn:microsoft.com/office/officeart/2005/8/layout/target3"/>
    <dgm:cxn modelId="{12B178C2-35EA-40A4-8B4E-7BE841DA421F}" type="presParOf" srcId="{08BEBA8A-7719-8D45-B228-3A2446B411A0}" destId="{94DFCAF8-CE80-B241-AF45-84286851FFFC}" srcOrd="13" destOrd="0" presId="urn:microsoft.com/office/officeart/2005/8/layout/target3"/>
    <dgm:cxn modelId="{EE5EAFE5-600E-44DC-B429-90D099ED2903}" type="presParOf" srcId="{08BEBA8A-7719-8D45-B228-3A2446B411A0}" destId="{366086AB-CD0F-214D-8A93-5570160A2F22}" srcOrd="14" destOrd="0" presId="urn:microsoft.com/office/officeart/2005/8/layout/target3"/>
  </dgm:cxnLst>
  <dgm:bg>
    <a:solidFill>
      <a:schemeClr val="bg1">
        <a:alpha val="77215"/>
      </a:schemeClr>
    </a:solidFill>
  </dgm:bg>
  <dgm:whole/>
  <dgm:extLst>
    <a:ext uri="http://schemas.microsoft.com/office/drawing/2008/diagram">
      <dsp:dataModelExt xmlns:dsp="http://schemas.microsoft.com/office/drawing/2008/diagram" relId="rId3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9B5FE2B-70AC-C649-9000-2D2384D09E95}">
      <dsp:nvSpPr>
        <dsp:cNvPr id="0" name=""/>
        <dsp:cNvSpPr/>
      </dsp:nvSpPr>
      <dsp:spPr>
        <a:xfrm rot="5400000">
          <a:off x="849858" y="454314"/>
          <a:ext cx="783938" cy="1304456"/>
        </a:xfrm>
        <a:prstGeom prst="corner">
          <a:avLst>
            <a:gd name="adj1" fmla="val 16120"/>
            <a:gd name="adj2" fmla="val 16110"/>
          </a:avLst>
        </a:prstGeom>
        <a:solidFill>
          <a:schemeClr val="accent3">
            <a:hueOff val="0"/>
            <a:satOff val="0"/>
            <a:lumOff val="0"/>
            <a:alphaOff val="0"/>
          </a:schemeClr>
        </a:solidFill>
        <a:ln w="12700" cap="flat" cmpd="sng" algn="ctr">
          <a:solidFill>
            <a:schemeClr val="accent3">
              <a:hueOff val="0"/>
              <a:satOff val="0"/>
              <a:lumOff val="0"/>
              <a:alphaOff val="0"/>
            </a:schemeClr>
          </a:solidFill>
          <a:prstDash val="solid"/>
          <a:miter lim="800000"/>
        </a:ln>
        <a:effectLst/>
      </dsp:spPr>
      <dsp:style>
        <a:lnRef idx="2">
          <a:scrgbClr r="0" g="0" b="0"/>
        </a:lnRef>
        <a:fillRef idx="1">
          <a:scrgbClr r="0" g="0" b="0"/>
        </a:fillRef>
        <a:effectRef idx="1">
          <a:scrgbClr r="0" g="0" b="0"/>
        </a:effectRef>
        <a:fontRef idx="minor">
          <a:schemeClr val="lt1"/>
        </a:fontRef>
      </dsp:style>
    </dsp:sp>
    <dsp:sp modelId="{3CED7254-E2E7-6442-87FE-77B6200D6109}">
      <dsp:nvSpPr>
        <dsp:cNvPr id="0" name=""/>
        <dsp:cNvSpPr/>
      </dsp:nvSpPr>
      <dsp:spPr>
        <a:xfrm>
          <a:off x="718999" y="844066"/>
          <a:ext cx="1177670" cy="103229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7150" tIns="57150" rIns="57150" bIns="57150" numCol="1" spcCol="1270" anchor="t" anchorCtr="0">
          <a:noAutofit/>
        </a:bodyPr>
        <a:lstStyle/>
        <a:p>
          <a:pPr marL="0" lvl="0" indent="0" algn="l" defTabSz="666750">
            <a:lnSpc>
              <a:spcPct val="90000"/>
            </a:lnSpc>
            <a:spcBef>
              <a:spcPct val="0"/>
            </a:spcBef>
            <a:spcAft>
              <a:spcPct val="35000"/>
            </a:spcAft>
            <a:buNone/>
          </a:pPr>
          <a:r>
            <a:rPr lang="ru-RU" sz="1500" kern="1200">
              <a:latin typeface="Times New Roman" panose="02020603050405020304" pitchFamily="18" charset="0"/>
              <a:cs typeface="Times New Roman" panose="02020603050405020304" pitchFamily="18" charset="0"/>
            </a:rPr>
            <a:t>құзырет</a:t>
          </a:r>
        </a:p>
      </dsp:txBody>
      <dsp:txXfrm>
        <a:off x="718999" y="844066"/>
        <a:ext cx="1177670" cy="1032297"/>
      </dsp:txXfrm>
    </dsp:sp>
    <dsp:sp modelId="{672EA8EA-7C1F-7242-913D-94E40D4E3816}">
      <dsp:nvSpPr>
        <dsp:cNvPr id="0" name=""/>
        <dsp:cNvSpPr/>
      </dsp:nvSpPr>
      <dsp:spPr>
        <a:xfrm>
          <a:off x="1674468" y="358279"/>
          <a:ext cx="222202" cy="222202"/>
        </a:xfrm>
        <a:prstGeom prst="triangle">
          <a:avLst>
            <a:gd name="adj" fmla="val 100000"/>
          </a:avLst>
        </a:prstGeom>
        <a:solidFill>
          <a:schemeClr val="accent3">
            <a:hueOff val="677650"/>
            <a:satOff val="25000"/>
            <a:lumOff val="-3676"/>
            <a:alphaOff val="0"/>
          </a:schemeClr>
        </a:solidFill>
        <a:ln w="12700" cap="flat" cmpd="sng" algn="ctr">
          <a:solidFill>
            <a:schemeClr val="accent3">
              <a:hueOff val="677650"/>
              <a:satOff val="25000"/>
              <a:lumOff val="-3676"/>
              <a:alphaOff val="0"/>
            </a:schemeClr>
          </a:solidFill>
          <a:prstDash val="solid"/>
          <a:miter lim="800000"/>
        </a:ln>
        <a:effectLst/>
      </dsp:spPr>
      <dsp:style>
        <a:lnRef idx="2">
          <a:scrgbClr r="0" g="0" b="0"/>
        </a:lnRef>
        <a:fillRef idx="1">
          <a:scrgbClr r="0" g="0" b="0"/>
        </a:fillRef>
        <a:effectRef idx="1">
          <a:scrgbClr r="0" g="0" b="0"/>
        </a:effectRef>
        <a:fontRef idx="minor">
          <a:schemeClr val="lt1"/>
        </a:fontRef>
      </dsp:style>
    </dsp:sp>
    <dsp:sp modelId="{BAB9D9D4-161D-BF49-8400-EABEEBB3CF35}">
      <dsp:nvSpPr>
        <dsp:cNvPr id="0" name=""/>
        <dsp:cNvSpPr/>
      </dsp:nvSpPr>
      <dsp:spPr>
        <a:xfrm rot="5400000">
          <a:off x="2291557" y="97565"/>
          <a:ext cx="783938" cy="1304456"/>
        </a:xfrm>
        <a:prstGeom prst="corner">
          <a:avLst>
            <a:gd name="adj1" fmla="val 16120"/>
            <a:gd name="adj2" fmla="val 16110"/>
          </a:avLst>
        </a:prstGeom>
        <a:solidFill>
          <a:schemeClr val="accent3">
            <a:hueOff val="1355300"/>
            <a:satOff val="50000"/>
            <a:lumOff val="-7353"/>
            <a:alphaOff val="0"/>
          </a:schemeClr>
        </a:solidFill>
        <a:ln w="12700" cap="flat" cmpd="sng" algn="ctr">
          <a:solidFill>
            <a:schemeClr val="accent3">
              <a:hueOff val="1355300"/>
              <a:satOff val="50000"/>
              <a:lumOff val="-7353"/>
              <a:alphaOff val="0"/>
            </a:schemeClr>
          </a:solidFill>
          <a:prstDash val="solid"/>
          <a:miter lim="800000"/>
        </a:ln>
        <a:effectLst/>
      </dsp:spPr>
      <dsp:style>
        <a:lnRef idx="2">
          <a:scrgbClr r="0" g="0" b="0"/>
        </a:lnRef>
        <a:fillRef idx="1">
          <a:scrgbClr r="0" g="0" b="0"/>
        </a:fillRef>
        <a:effectRef idx="1">
          <a:scrgbClr r="0" g="0" b="0"/>
        </a:effectRef>
        <a:fontRef idx="minor">
          <a:schemeClr val="lt1"/>
        </a:fontRef>
      </dsp:style>
    </dsp:sp>
    <dsp:sp modelId="{C95A2705-3D8F-9C4F-8BD1-A2C327EB158E}">
      <dsp:nvSpPr>
        <dsp:cNvPr id="0" name=""/>
        <dsp:cNvSpPr/>
      </dsp:nvSpPr>
      <dsp:spPr>
        <a:xfrm>
          <a:off x="2160698" y="487316"/>
          <a:ext cx="1177670" cy="103229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3340" tIns="53340" rIns="53340" bIns="53340" numCol="1" spcCol="1270" anchor="t" anchorCtr="0">
          <a:noAutofit/>
        </a:bodyPr>
        <a:lstStyle/>
        <a:p>
          <a:pPr marL="0" lvl="0" indent="0" algn="l" defTabSz="622300">
            <a:lnSpc>
              <a:spcPct val="90000"/>
            </a:lnSpc>
            <a:spcBef>
              <a:spcPct val="0"/>
            </a:spcBef>
            <a:spcAft>
              <a:spcPct val="35000"/>
            </a:spcAft>
            <a:buNone/>
          </a:pPr>
          <a:r>
            <a:rPr lang="ru-RU" sz="1400" kern="1200">
              <a:latin typeface="Times New Roman" panose="02020603050405020304" pitchFamily="18" charset="0"/>
              <a:cs typeface="Times New Roman" panose="02020603050405020304" pitchFamily="18" charset="0"/>
            </a:rPr>
            <a:t>құзыреттілік</a:t>
          </a:r>
        </a:p>
      </dsp:txBody>
      <dsp:txXfrm>
        <a:off x="2160698" y="487316"/>
        <a:ext cx="1177670" cy="1032297"/>
      </dsp:txXfrm>
    </dsp:sp>
    <dsp:sp modelId="{204377C7-A3DA-3E46-9E29-DD36993DD1A7}">
      <dsp:nvSpPr>
        <dsp:cNvPr id="0" name=""/>
        <dsp:cNvSpPr/>
      </dsp:nvSpPr>
      <dsp:spPr>
        <a:xfrm>
          <a:off x="3116167" y="1529"/>
          <a:ext cx="222202" cy="222202"/>
        </a:xfrm>
        <a:prstGeom prst="triangle">
          <a:avLst>
            <a:gd name="adj" fmla="val 100000"/>
          </a:avLst>
        </a:prstGeom>
        <a:solidFill>
          <a:schemeClr val="accent3">
            <a:hueOff val="2032949"/>
            <a:satOff val="75000"/>
            <a:lumOff val="-11029"/>
            <a:alphaOff val="0"/>
          </a:schemeClr>
        </a:solidFill>
        <a:ln w="12700" cap="flat" cmpd="sng" algn="ctr">
          <a:solidFill>
            <a:schemeClr val="accent3">
              <a:hueOff val="2032949"/>
              <a:satOff val="75000"/>
              <a:lumOff val="-11029"/>
              <a:alphaOff val="0"/>
            </a:schemeClr>
          </a:solidFill>
          <a:prstDash val="solid"/>
          <a:miter lim="800000"/>
        </a:ln>
        <a:effectLst/>
      </dsp:spPr>
      <dsp:style>
        <a:lnRef idx="2">
          <a:scrgbClr r="0" g="0" b="0"/>
        </a:lnRef>
        <a:fillRef idx="1">
          <a:scrgbClr r="0" g="0" b="0"/>
        </a:fillRef>
        <a:effectRef idx="1">
          <a:scrgbClr r="0" g="0" b="0"/>
        </a:effectRef>
        <a:fontRef idx="minor">
          <a:schemeClr val="lt1"/>
        </a:fontRef>
      </dsp:style>
    </dsp:sp>
    <dsp:sp modelId="{78EA9FBC-4986-0745-85A4-C8BA047564D6}">
      <dsp:nvSpPr>
        <dsp:cNvPr id="0" name=""/>
        <dsp:cNvSpPr/>
      </dsp:nvSpPr>
      <dsp:spPr>
        <a:xfrm rot="5400000">
          <a:off x="3733256" y="-259184"/>
          <a:ext cx="783938" cy="1304456"/>
        </a:xfrm>
        <a:prstGeom prst="corner">
          <a:avLst>
            <a:gd name="adj1" fmla="val 16120"/>
            <a:gd name="adj2" fmla="val 16110"/>
          </a:avLst>
        </a:prstGeom>
        <a:solidFill>
          <a:schemeClr val="accent3">
            <a:hueOff val="2710599"/>
            <a:satOff val="100000"/>
            <a:lumOff val="-14706"/>
            <a:alphaOff val="0"/>
          </a:schemeClr>
        </a:solidFill>
        <a:ln w="12700" cap="flat" cmpd="sng" algn="ctr">
          <a:solidFill>
            <a:schemeClr val="accent3">
              <a:hueOff val="2710599"/>
              <a:satOff val="100000"/>
              <a:lumOff val="-14706"/>
              <a:alphaOff val="0"/>
            </a:schemeClr>
          </a:solidFill>
          <a:prstDash val="solid"/>
          <a:miter lim="800000"/>
        </a:ln>
        <a:effectLst/>
      </dsp:spPr>
      <dsp:style>
        <a:lnRef idx="2">
          <a:scrgbClr r="0" g="0" b="0"/>
        </a:lnRef>
        <a:fillRef idx="1">
          <a:scrgbClr r="0" g="0" b="0"/>
        </a:fillRef>
        <a:effectRef idx="1">
          <a:scrgbClr r="0" g="0" b="0"/>
        </a:effectRef>
        <a:fontRef idx="minor">
          <a:schemeClr val="lt1"/>
        </a:fontRef>
      </dsp:style>
    </dsp:sp>
    <dsp:sp modelId="{154CE3E9-8642-7347-A9BD-F68398834AF2}">
      <dsp:nvSpPr>
        <dsp:cNvPr id="0" name=""/>
        <dsp:cNvSpPr/>
      </dsp:nvSpPr>
      <dsp:spPr>
        <a:xfrm>
          <a:off x="3602397" y="130566"/>
          <a:ext cx="1177670" cy="103229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7150" tIns="57150" rIns="57150" bIns="57150" numCol="1" spcCol="1270" anchor="t" anchorCtr="0">
          <a:noAutofit/>
        </a:bodyPr>
        <a:lstStyle/>
        <a:p>
          <a:pPr marL="0" lvl="0" indent="0" algn="l" defTabSz="666750">
            <a:lnSpc>
              <a:spcPct val="90000"/>
            </a:lnSpc>
            <a:spcBef>
              <a:spcPct val="0"/>
            </a:spcBef>
            <a:spcAft>
              <a:spcPct val="35000"/>
            </a:spcAft>
            <a:buNone/>
          </a:pPr>
          <a:r>
            <a:rPr lang="ru-RU" sz="1500" kern="1200">
              <a:latin typeface="Times New Roman" panose="02020603050405020304" pitchFamily="18" charset="0"/>
              <a:cs typeface="Times New Roman" panose="02020603050405020304" pitchFamily="18" charset="0"/>
            </a:rPr>
            <a:t>кәсіби құзыреттілік</a:t>
          </a:r>
        </a:p>
      </dsp:txBody>
      <dsp:txXfrm>
        <a:off x="3602397" y="130566"/>
        <a:ext cx="1177670" cy="1032297"/>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D7370ED-A113-F04A-828D-A0DDCCA21525}">
      <dsp:nvSpPr>
        <dsp:cNvPr id="0" name=""/>
        <dsp:cNvSpPr/>
      </dsp:nvSpPr>
      <dsp:spPr>
        <a:xfrm>
          <a:off x="2107273" y="580014"/>
          <a:ext cx="1444948" cy="1444948"/>
        </a:xfrm>
        <a:prstGeom prst="ellipse">
          <a:avLst/>
        </a:prstGeom>
        <a:solidFill>
          <a:schemeClr val="accent6">
            <a:lumMod val="40000"/>
            <a:lumOff val="60000"/>
          </a:schemeClr>
        </a:solidFill>
        <a:ln>
          <a:noFill/>
        </a:ln>
        <a:effectLst>
          <a:glow rad="101600">
            <a:schemeClr val="accent6">
              <a:satMod val="175000"/>
              <a:alpha val="40000"/>
            </a:schemeClr>
          </a:glow>
          <a:innerShdw blurRad="63500" dist="50800" dir="18900000">
            <a:prstClr val="black">
              <a:alpha val="50000"/>
            </a:prstClr>
          </a:innerShdw>
        </a:effectLst>
      </dsp:spPr>
      <dsp:style>
        <a:lnRef idx="0">
          <a:scrgbClr r="0" g="0" b="0"/>
        </a:lnRef>
        <a:fillRef idx="3">
          <a:scrgbClr r="0" g="0" b="0"/>
        </a:fillRef>
        <a:effectRef idx="3">
          <a:scrgbClr r="0" g="0" b="0"/>
        </a:effectRef>
        <a:fontRef idx="minor">
          <a:schemeClr val="tx1"/>
        </a:fontRef>
      </dsp:style>
      <dsp:txBody>
        <a:bodyPr spcFirstLastPara="0" vert="horz" wrap="square" lIns="17780" tIns="17780" rIns="17780" bIns="17780" numCol="1" spcCol="1270" anchor="ctr" anchorCtr="0">
          <a:noAutofit/>
        </a:bodyPr>
        <a:lstStyle/>
        <a:p>
          <a:pPr marL="0" lvl="0" indent="0" algn="ctr" defTabSz="622300">
            <a:lnSpc>
              <a:spcPct val="90000"/>
            </a:lnSpc>
            <a:spcBef>
              <a:spcPct val="0"/>
            </a:spcBef>
            <a:spcAft>
              <a:spcPct val="35000"/>
            </a:spcAft>
            <a:buNone/>
          </a:pPr>
          <a:r>
            <a:rPr lang="ru-RU" sz="1400" kern="1200"/>
            <a:t>Шеттілдік кәсіби</a:t>
          </a:r>
          <a:r>
            <a:rPr lang="en-US" altLang="zh-CN" sz="1400" kern="1200"/>
            <a:t>-</a:t>
          </a:r>
          <a:r>
            <a:rPr lang="kk-KZ" altLang="zh-CN" sz="1400" kern="1200"/>
            <a:t>бағытталған құзыреттілік</a:t>
          </a:r>
          <a:endParaRPr lang="ru-RU" sz="1400" kern="1200"/>
        </a:p>
      </dsp:txBody>
      <dsp:txXfrm>
        <a:off x="2318881" y="791622"/>
        <a:ext cx="1021732" cy="1021732"/>
      </dsp:txXfrm>
    </dsp:sp>
    <dsp:sp modelId="{CE04646A-0767-6C40-927B-181A6F910499}">
      <dsp:nvSpPr>
        <dsp:cNvPr id="0" name=""/>
        <dsp:cNvSpPr/>
      </dsp:nvSpPr>
      <dsp:spPr>
        <a:xfrm>
          <a:off x="2060200" y="257"/>
          <a:ext cx="1539093" cy="722474"/>
        </a:xfrm>
        <a:prstGeom prst="ellipse">
          <a:avLst/>
        </a:prstGeom>
        <a:solidFill>
          <a:schemeClr val="accent6">
            <a:lumMod val="20000"/>
            <a:lumOff val="80000"/>
          </a:schemeClr>
        </a:solidFill>
        <a:ln>
          <a:noFill/>
        </a:ln>
        <a:effectLst>
          <a:innerShdw blurRad="63500" dist="50800" dir="13500000">
            <a:prstClr val="black">
              <a:alpha val="50000"/>
            </a:prstClr>
          </a:innerShdw>
        </a:effectLst>
      </dsp:spPr>
      <dsp:style>
        <a:lnRef idx="0">
          <a:scrgbClr r="0" g="0" b="0"/>
        </a:lnRef>
        <a:fillRef idx="3">
          <a:scrgbClr r="0" g="0" b="0"/>
        </a:fillRef>
        <a:effectRef idx="3">
          <a:scrgbClr r="0" g="0" b="0"/>
        </a:effectRef>
        <a:fontRef idx="minor">
          <a:schemeClr val="tx1"/>
        </a:fontRef>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ru-RU" sz="1100" kern="1200">
              <a:solidFill>
                <a:sysClr val="windowText" lastClr="000000"/>
              </a:solidFill>
            </a:rPr>
            <a:t>Лингвистикалық</a:t>
          </a:r>
          <a:r>
            <a:rPr lang="ru-RU" sz="1100" kern="1200"/>
            <a:t> субқұзыреттілік </a:t>
          </a:r>
        </a:p>
      </dsp:txBody>
      <dsp:txXfrm>
        <a:off x="2285595" y="106061"/>
        <a:ext cx="1088303" cy="510866"/>
      </dsp:txXfrm>
    </dsp:sp>
    <dsp:sp modelId="{30767FA4-C909-9740-A81D-A59CDE2B2801}">
      <dsp:nvSpPr>
        <dsp:cNvPr id="0" name=""/>
        <dsp:cNvSpPr/>
      </dsp:nvSpPr>
      <dsp:spPr>
        <a:xfrm>
          <a:off x="3382309" y="926539"/>
          <a:ext cx="1599326" cy="793702"/>
        </a:xfrm>
        <a:prstGeom prst="ellipse">
          <a:avLst/>
        </a:prstGeom>
        <a:solidFill>
          <a:schemeClr val="accent6">
            <a:lumMod val="20000"/>
            <a:lumOff val="80000"/>
          </a:schemeClr>
        </a:solidFill>
        <a:ln>
          <a:noFill/>
        </a:ln>
        <a:effectLst>
          <a:innerShdw blurRad="63500" dist="50800" dir="13500000">
            <a:prstClr val="black">
              <a:alpha val="50000"/>
            </a:prstClr>
          </a:innerShdw>
        </a:effectLst>
      </dsp:spPr>
      <dsp:style>
        <a:lnRef idx="0">
          <a:scrgbClr r="0" g="0" b="0"/>
        </a:lnRef>
        <a:fillRef idx="3">
          <a:scrgbClr r="0" g="0" b="0"/>
        </a:fillRef>
        <a:effectRef idx="3">
          <a:scrgbClr r="0" g="0" b="0"/>
        </a:effectRef>
        <a:fontRef idx="minor">
          <a:schemeClr val="tx1"/>
        </a:fontRef>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ru-RU" sz="1100" kern="1200"/>
            <a:t>Коммуникативтік субқұзыреттілік</a:t>
          </a:r>
        </a:p>
      </dsp:txBody>
      <dsp:txXfrm>
        <a:off x="3616525" y="1042774"/>
        <a:ext cx="1130894" cy="561232"/>
      </dsp:txXfrm>
    </dsp:sp>
    <dsp:sp modelId="{AC5C25F8-5E28-FA4F-9E19-C66CFAA42680}">
      <dsp:nvSpPr>
        <dsp:cNvPr id="0" name=""/>
        <dsp:cNvSpPr/>
      </dsp:nvSpPr>
      <dsp:spPr>
        <a:xfrm>
          <a:off x="2031724" y="1882502"/>
          <a:ext cx="1596046" cy="722474"/>
        </a:xfrm>
        <a:prstGeom prst="ellipse">
          <a:avLst/>
        </a:prstGeom>
        <a:solidFill>
          <a:schemeClr val="accent6">
            <a:lumMod val="20000"/>
            <a:lumOff val="80000"/>
          </a:schemeClr>
        </a:solidFill>
        <a:ln>
          <a:noFill/>
        </a:ln>
        <a:effectLst>
          <a:innerShdw blurRad="63500" dist="50800" dir="13500000">
            <a:prstClr val="black">
              <a:alpha val="50000"/>
            </a:prstClr>
          </a:innerShdw>
        </a:effectLst>
      </dsp:spPr>
      <dsp:style>
        <a:lnRef idx="0">
          <a:scrgbClr r="0" g="0" b="0"/>
        </a:lnRef>
        <a:fillRef idx="3">
          <a:scrgbClr r="0" g="0" b="0"/>
        </a:fillRef>
        <a:effectRef idx="3">
          <a:scrgbClr r="0" g="0" b="0"/>
        </a:effectRef>
        <a:fontRef idx="minor">
          <a:schemeClr val="tx1"/>
        </a:fontRef>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kk-KZ" sz="1100" kern="1200"/>
            <a:t>Кәсіби-түсіндірмелі субқұзыреттілік</a:t>
          </a:r>
          <a:endParaRPr lang="ru-RU" sz="1100" kern="1200"/>
        </a:p>
      </dsp:txBody>
      <dsp:txXfrm>
        <a:off x="2265460" y="1988306"/>
        <a:ext cx="1128574" cy="510866"/>
      </dsp:txXfrm>
    </dsp:sp>
    <dsp:sp modelId="{1AAA7B3C-5E51-1848-9374-5B54CB47FCB7}">
      <dsp:nvSpPr>
        <dsp:cNvPr id="0" name=""/>
        <dsp:cNvSpPr/>
      </dsp:nvSpPr>
      <dsp:spPr>
        <a:xfrm>
          <a:off x="881297" y="969139"/>
          <a:ext cx="1499747" cy="722474"/>
        </a:xfrm>
        <a:prstGeom prst="ellipse">
          <a:avLst/>
        </a:prstGeom>
        <a:solidFill>
          <a:schemeClr val="accent6">
            <a:lumMod val="20000"/>
            <a:lumOff val="80000"/>
          </a:schemeClr>
        </a:solidFill>
        <a:ln>
          <a:noFill/>
        </a:ln>
        <a:effectLst>
          <a:innerShdw blurRad="63500" dist="50800" dir="13500000">
            <a:prstClr val="black">
              <a:alpha val="50000"/>
            </a:prstClr>
          </a:innerShdw>
        </a:effectLst>
      </dsp:spPr>
      <dsp:style>
        <a:lnRef idx="0">
          <a:scrgbClr r="0" g="0" b="0"/>
        </a:lnRef>
        <a:fillRef idx="3">
          <a:scrgbClr r="0" g="0" b="0"/>
        </a:fillRef>
        <a:effectRef idx="3">
          <a:scrgbClr r="0" g="0" b="0"/>
        </a:effectRef>
        <a:fontRef idx="minor">
          <a:schemeClr val="tx1"/>
        </a:fontRef>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kk-KZ" sz="1100" kern="1200"/>
            <a:t>Ақпараттық-технологиялық субқұзыреттілік</a:t>
          </a:r>
          <a:endParaRPr lang="ru-RU" sz="1100" kern="1200"/>
        </a:p>
      </dsp:txBody>
      <dsp:txXfrm>
        <a:off x="1100930" y="1074943"/>
        <a:ext cx="1060481" cy="510866"/>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B098EE9-BA7F-6F45-8422-2388636B5953}">
      <dsp:nvSpPr>
        <dsp:cNvPr id="0" name=""/>
        <dsp:cNvSpPr/>
      </dsp:nvSpPr>
      <dsp:spPr>
        <a:xfrm>
          <a:off x="992518" y="0"/>
          <a:ext cx="3051545" cy="3051545"/>
        </a:xfrm>
        <a:prstGeom prst="diamond">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sp>
    <dsp:sp modelId="{D8A89E88-3784-1E4B-BB73-1FC135FF5BA3}">
      <dsp:nvSpPr>
        <dsp:cNvPr id="0" name=""/>
        <dsp:cNvSpPr/>
      </dsp:nvSpPr>
      <dsp:spPr>
        <a:xfrm>
          <a:off x="837311" y="313746"/>
          <a:ext cx="1651183" cy="1015669"/>
        </a:xfrm>
        <a:prstGeom prst="roundRect">
          <a:avLst/>
        </a:prstGeom>
        <a:gradFill rotWithShape="0">
          <a:gsLst>
            <a:gs pos="0">
              <a:schemeClr val="accent4">
                <a:hueOff val="0"/>
                <a:satOff val="0"/>
                <a:lumOff val="0"/>
                <a:alphaOff val="0"/>
                <a:lumMod val="110000"/>
                <a:satMod val="105000"/>
                <a:tint val="67000"/>
              </a:schemeClr>
            </a:gs>
            <a:gs pos="50000">
              <a:schemeClr val="accent4">
                <a:hueOff val="0"/>
                <a:satOff val="0"/>
                <a:lumOff val="0"/>
                <a:alphaOff val="0"/>
                <a:lumMod val="105000"/>
                <a:satMod val="103000"/>
                <a:tint val="73000"/>
              </a:schemeClr>
            </a:gs>
            <a:gs pos="100000">
              <a:schemeClr val="accent4">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kk-KZ" sz="1400" b="0" i="0" kern="1200">
              <a:latin typeface="Times New Roman" panose="02020603050405020304" pitchFamily="18" charset="0"/>
              <a:cs typeface="Times New Roman" panose="02020603050405020304" pitchFamily="18" charset="0"/>
            </a:rPr>
            <a:t>Когнитивтік-коммуникативтік тәсіл </a:t>
          </a:r>
          <a:endParaRPr lang="ru-RU" sz="1400" b="0" i="0" kern="1200">
            <a:latin typeface="Times New Roman" panose="02020603050405020304" pitchFamily="18" charset="0"/>
            <a:cs typeface="Times New Roman" panose="02020603050405020304" pitchFamily="18" charset="0"/>
          </a:endParaRPr>
        </a:p>
      </dsp:txBody>
      <dsp:txXfrm>
        <a:off x="886892" y="363327"/>
        <a:ext cx="1552021" cy="916507"/>
      </dsp:txXfrm>
    </dsp:sp>
    <dsp:sp modelId="{CD09C888-E0E5-FE4E-BB37-53A9B1B0B6F4}">
      <dsp:nvSpPr>
        <dsp:cNvPr id="0" name=""/>
        <dsp:cNvSpPr/>
      </dsp:nvSpPr>
      <dsp:spPr>
        <a:xfrm>
          <a:off x="2633096" y="239174"/>
          <a:ext cx="1457316" cy="1173881"/>
        </a:xfrm>
        <a:prstGeom prst="roundRect">
          <a:avLst/>
        </a:prstGeom>
        <a:gradFill rotWithShape="0">
          <a:gsLst>
            <a:gs pos="0">
              <a:schemeClr val="accent4">
                <a:hueOff val="3266964"/>
                <a:satOff val="-13592"/>
                <a:lumOff val="3203"/>
                <a:alphaOff val="0"/>
                <a:lumMod val="110000"/>
                <a:satMod val="105000"/>
                <a:tint val="67000"/>
              </a:schemeClr>
            </a:gs>
            <a:gs pos="50000">
              <a:schemeClr val="accent4">
                <a:hueOff val="3266964"/>
                <a:satOff val="-13592"/>
                <a:lumOff val="3203"/>
                <a:alphaOff val="0"/>
                <a:lumMod val="105000"/>
                <a:satMod val="103000"/>
                <a:tint val="73000"/>
              </a:schemeClr>
            </a:gs>
            <a:gs pos="100000">
              <a:schemeClr val="accent4">
                <a:hueOff val="3266964"/>
                <a:satOff val="-13592"/>
                <a:lumOff val="3203"/>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kk-KZ" sz="1400" kern="1200">
              <a:latin typeface="Times New Roman" panose="02020603050405020304" pitchFamily="18" charset="0"/>
              <a:cs typeface="Times New Roman" panose="02020603050405020304" pitchFamily="18" charset="0"/>
            </a:rPr>
            <a:t>Тұлғаға </a:t>
          </a:r>
          <a:r>
            <a:rPr lang="kk-KZ" sz="1400" b="0" kern="1200">
              <a:latin typeface="Times New Roman" panose="02020603050405020304" pitchFamily="18" charset="0"/>
              <a:cs typeface="Times New Roman" panose="02020603050405020304" pitchFamily="18" charset="0"/>
            </a:rPr>
            <a:t>бағытталған</a:t>
          </a:r>
          <a:endParaRPr lang="ru-RU" sz="1400" b="0" kern="1200">
            <a:latin typeface="Times New Roman" panose="02020603050405020304" pitchFamily="18" charset="0"/>
            <a:cs typeface="Times New Roman" panose="02020603050405020304" pitchFamily="18" charset="0"/>
          </a:endParaRPr>
        </a:p>
      </dsp:txBody>
      <dsp:txXfrm>
        <a:off x="2690400" y="296478"/>
        <a:ext cx="1342708" cy="1059273"/>
      </dsp:txXfrm>
    </dsp:sp>
    <dsp:sp modelId="{53320B68-64DE-DB4E-B87A-F12683BBFB40}">
      <dsp:nvSpPr>
        <dsp:cNvPr id="0" name=""/>
        <dsp:cNvSpPr/>
      </dsp:nvSpPr>
      <dsp:spPr>
        <a:xfrm>
          <a:off x="837561" y="1583470"/>
          <a:ext cx="1698359" cy="1190102"/>
        </a:xfrm>
        <a:prstGeom prst="roundRect">
          <a:avLst/>
        </a:prstGeom>
        <a:gradFill rotWithShape="0">
          <a:gsLst>
            <a:gs pos="0">
              <a:schemeClr val="accent4">
                <a:hueOff val="6533927"/>
                <a:satOff val="-27185"/>
                <a:lumOff val="6405"/>
                <a:alphaOff val="0"/>
                <a:lumMod val="110000"/>
                <a:satMod val="105000"/>
                <a:tint val="67000"/>
              </a:schemeClr>
            </a:gs>
            <a:gs pos="50000">
              <a:schemeClr val="accent4">
                <a:hueOff val="6533927"/>
                <a:satOff val="-27185"/>
                <a:lumOff val="6405"/>
                <a:alphaOff val="0"/>
                <a:lumMod val="105000"/>
                <a:satMod val="103000"/>
                <a:tint val="73000"/>
              </a:schemeClr>
            </a:gs>
            <a:gs pos="100000">
              <a:schemeClr val="accent4">
                <a:hueOff val="6533927"/>
                <a:satOff val="-27185"/>
                <a:lumOff val="6405"/>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ru-RU" sz="1400" kern="1200">
              <a:latin typeface="Times New Roman" panose="02020603050405020304" pitchFamily="18" charset="0"/>
              <a:cs typeface="Times New Roman" panose="02020603050405020304" pitchFamily="18" charset="0"/>
            </a:rPr>
            <a:t>Кәсіби</a:t>
          </a:r>
          <a:r>
            <a:rPr lang="kk-KZ" sz="1400" kern="1200">
              <a:latin typeface="Times New Roman" panose="02020603050405020304" pitchFamily="18" charset="0"/>
              <a:cs typeface="Times New Roman" panose="02020603050405020304" pitchFamily="18" charset="0"/>
            </a:rPr>
            <a:t>-</a:t>
          </a:r>
          <a:r>
            <a:rPr lang="ru-RU" sz="1400" kern="1200">
              <a:latin typeface="Times New Roman" panose="02020603050405020304" pitchFamily="18" charset="0"/>
              <a:cs typeface="Times New Roman" panose="02020603050405020304" pitchFamily="18" charset="0"/>
            </a:rPr>
            <a:t>бағытталған</a:t>
          </a:r>
        </a:p>
      </dsp:txBody>
      <dsp:txXfrm>
        <a:off x="895657" y="1641566"/>
        <a:ext cx="1582167" cy="1073910"/>
      </dsp:txXfrm>
    </dsp:sp>
    <dsp:sp modelId="{A6077180-2EE3-F24A-95FC-61E514176F51}">
      <dsp:nvSpPr>
        <dsp:cNvPr id="0" name=""/>
        <dsp:cNvSpPr/>
      </dsp:nvSpPr>
      <dsp:spPr>
        <a:xfrm>
          <a:off x="2679445" y="1583470"/>
          <a:ext cx="1531495" cy="1190102"/>
        </a:xfrm>
        <a:prstGeom prst="roundRect">
          <a:avLst/>
        </a:prstGeom>
        <a:gradFill rotWithShape="0">
          <a:gsLst>
            <a:gs pos="0">
              <a:schemeClr val="accent4">
                <a:hueOff val="9800891"/>
                <a:satOff val="-40777"/>
                <a:lumOff val="9608"/>
                <a:alphaOff val="0"/>
                <a:lumMod val="110000"/>
                <a:satMod val="105000"/>
                <a:tint val="67000"/>
              </a:schemeClr>
            </a:gs>
            <a:gs pos="50000">
              <a:schemeClr val="accent4">
                <a:hueOff val="9800891"/>
                <a:satOff val="-40777"/>
                <a:lumOff val="9608"/>
                <a:alphaOff val="0"/>
                <a:lumMod val="105000"/>
                <a:satMod val="103000"/>
                <a:tint val="73000"/>
              </a:schemeClr>
            </a:gs>
            <a:gs pos="100000">
              <a:schemeClr val="accent4">
                <a:hueOff val="9800891"/>
                <a:satOff val="-40777"/>
                <a:lumOff val="9608"/>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kk-KZ" sz="1400" kern="1200">
              <a:latin typeface="Times New Roman" panose="02020603050405020304" pitchFamily="18" charset="0"/>
              <a:cs typeface="Times New Roman" panose="02020603050405020304" pitchFamily="18" charset="0"/>
            </a:rPr>
            <a:t>Құзыреттілік</a:t>
          </a:r>
          <a:endParaRPr lang="ru-RU" sz="1400" kern="1200">
            <a:latin typeface="Times New Roman" panose="02020603050405020304" pitchFamily="18" charset="0"/>
            <a:cs typeface="Times New Roman" panose="02020603050405020304" pitchFamily="18" charset="0"/>
          </a:endParaRPr>
        </a:p>
      </dsp:txBody>
      <dsp:txXfrm>
        <a:off x="2737541" y="1641566"/>
        <a:ext cx="1415303" cy="1073910"/>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28178A2-6CFB-494D-A71B-8AFD9CA6DE94}">
      <dsp:nvSpPr>
        <dsp:cNvPr id="0" name=""/>
        <dsp:cNvSpPr/>
      </dsp:nvSpPr>
      <dsp:spPr>
        <a:xfrm>
          <a:off x="960828" y="723515"/>
          <a:ext cx="2488018" cy="2488018"/>
        </a:xfrm>
        <a:prstGeom prst="ellipse">
          <a:avLst/>
        </a:prstGeom>
        <a:gradFill rotWithShape="0">
          <a:gsLst>
            <a:gs pos="0">
              <a:schemeClr val="accent5">
                <a:hueOff val="-6758543"/>
                <a:satOff val="-17419"/>
                <a:lumOff val="-11765"/>
                <a:alphaOff val="0"/>
                <a:satMod val="103000"/>
                <a:lumMod val="102000"/>
                <a:tint val="94000"/>
              </a:schemeClr>
            </a:gs>
            <a:gs pos="50000">
              <a:schemeClr val="accent5">
                <a:hueOff val="-6758543"/>
                <a:satOff val="-17419"/>
                <a:lumOff val="-11765"/>
                <a:alphaOff val="0"/>
                <a:satMod val="110000"/>
                <a:lumMod val="100000"/>
                <a:shade val="100000"/>
              </a:schemeClr>
            </a:gs>
            <a:gs pos="100000">
              <a:schemeClr val="accent5">
                <a:hueOff val="-6758543"/>
                <a:satOff val="-17419"/>
                <a:lumOff val="-11765"/>
                <a:alphaOff val="0"/>
                <a:lumMod val="99000"/>
                <a:satMod val="120000"/>
                <a:shade val="78000"/>
              </a:schemeClr>
            </a:gs>
          </a:gsLst>
          <a:lin ang="5400000" scaled="0"/>
        </a:gradFill>
        <a:ln w="6350" cap="flat" cmpd="sng" algn="ctr">
          <a:solidFill>
            <a:schemeClr val="lt1">
              <a:hueOff val="0"/>
              <a:satOff val="0"/>
              <a:lumOff val="0"/>
              <a:alphaOff val="0"/>
            </a:schemeClr>
          </a:solidFill>
          <a:prstDash val="solid"/>
          <a:miter lim="800000"/>
        </a:ln>
        <a:effectLst/>
      </dsp:spPr>
      <dsp:style>
        <a:lnRef idx="1">
          <a:scrgbClr r="0" g="0" b="0"/>
        </a:lnRef>
        <a:fillRef idx="3">
          <a:scrgbClr r="0" g="0" b="0"/>
        </a:fillRef>
        <a:effectRef idx="2">
          <a:scrgbClr r="0" g="0" b="0"/>
        </a:effectRef>
        <a:fontRef idx="minor">
          <a:schemeClr val="lt1"/>
        </a:fontRef>
      </dsp:style>
    </dsp:sp>
    <dsp:sp modelId="{DBA524C9-8409-094A-BB39-5F63CF1DE56C}">
      <dsp:nvSpPr>
        <dsp:cNvPr id="0" name=""/>
        <dsp:cNvSpPr/>
      </dsp:nvSpPr>
      <dsp:spPr>
        <a:xfrm>
          <a:off x="1237206" y="999893"/>
          <a:ext cx="1935263" cy="1935263"/>
        </a:xfrm>
        <a:prstGeom prst="ellipse">
          <a:avLst/>
        </a:prstGeom>
        <a:gradFill rotWithShape="0">
          <a:gsLst>
            <a:gs pos="0">
              <a:schemeClr val="accent5">
                <a:hueOff val="-5068907"/>
                <a:satOff val="-13064"/>
                <a:lumOff val="-8824"/>
                <a:alphaOff val="0"/>
                <a:satMod val="103000"/>
                <a:lumMod val="102000"/>
                <a:tint val="94000"/>
              </a:schemeClr>
            </a:gs>
            <a:gs pos="50000">
              <a:schemeClr val="accent5">
                <a:hueOff val="-5068907"/>
                <a:satOff val="-13064"/>
                <a:lumOff val="-8824"/>
                <a:alphaOff val="0"/>
                <a:satMod val="110000"/>
                <a:lumMod val="100000"/>
                <a:shade val="100000"/>
              </a:schemeClr>
            </a:gs>
            <a:gs pos="100000">
              <a:schemeClr val="accent5">
                <a:hueOff val="-5068907"/>
                <a:satOff val="-13064"/>
                <a:lumOff val="-8824"/>
                <a:alphaOff val="0"/>
                <a:lumMod val="99000"/>
                <a:satMod val="120000"/>
                <a:shade val="78000"/>
              </a:schemeClr>
            </a:gs>
          </a:gsLst>
          <a:lin ang="5400000" scaled="0"/>
        </a:gradFill>
        <a:ln w="6350" cap="flat" cmpd="sng" algn="ctr">
          <a:solidFill>
            <a:schemeClr val="lt1">
              <a:hueOff val="0"/>
              <a:satOff val="0"/>
              <a:lumOff val="0"/>
              <a:alphaOff val="0"/>
            </a:schemeClr>
          </a:solidFill>
          <a:prstDash val="solid"/>
          <a:miter lim="800000"/>
        </a:ln>
        <a:effectLst/>
      </dsp:spPr>
      <dsp:style>
        <a:lnRef idx="1">
          <a:scrgbClr r="0" g="0" b="0"/>
        </a:lnRef>
        <a:fillRef idx="3">
          <a:scrgbClr r="0" g="0" b="0"/>
        </a:fillRef>
        <a:effectRef idx="2">
          <a:scrgbClr r="0" g="0" b="0"/>
        </a:effectRef>
        <a:fontRef idx="minor">
          <a:schemeClr val="lt1"/>
        </a:fontRef>
      </dsp:style>
    </dsp:sp>
    <dsp:sp modelId="{7442F6A5-8E80-554A-ACA2-E60F604F0382}">
      <dsp:nvSpPr>
        <dsp:cNvPr id="0" name=""/>
        <dsp:cNvSpPr/>
      </dsp:nvSpPr>
      <dsp:spPr>
        <a:xfrm>
          <a:off x="1513583" y="1276270"/>
          <a:ext cx="1382508" cy="1382508"/>
        </a:xfrm>
        <a:prstGeom prst="ellipse">
          <a:avLst/>
        </a:prstGeom>
        <a:gradFill rotWithShape="0">
          <a:gsLst>
            <a:gs pos="0">
              <a:schemeClr val="accent5">
                <a:hueOff val="-3379271"/>
                <a:satOff val="-8710"/>
                <a:lumOff val="-5883"/>
                <a:alphaOff val="0"/>
                <a:satMod val="103000"/>
                <a:lumMod val="102000"/>
                <a:tint val="94000"/>
              </a:schemeClr>
            </a:gs>
            <a:gs pos="50000">
              <a:schemeClr val="accent5">
                <a:hueOff val="-3379271"/>
                <a:satOff val="-8710"/>
                <a:lumOff val="-5883"/>
                <a:alphaOff val="0"/>
                <a:satMod val="110000"/>
                <a:lumMod val="100000"/>
                <a:shade val="100000"/>
              </a:schemeClr>
            </a:gs>
            <a:gs pos="100000">
              <a:schemeClr val="accent5">
                <a:hueOff val="-3379271"/>
                <a:satOff val="-8710"/>
                <a:lumOff val="-5883"/>
                <a:alphaOff val="0"/>
                <a:lumMod val="99000"/>
                <a:satMod val="120000"/>
                <a:shade val="78000"/>
              </a:schemeClr>
            </a:gs>
          </a:gsLst>
          <a:lin ang="5400000" scaled="0"/>
        </a:gradFill>
        <a:ln w="6350" cap="flat" cmpd="sng" algn="ctr">
          <a:solidFill>
            <a:schemeClr val="lt1">
              <a:hueOff val="0"/>
              <a:satOff val="0"/>
              <a:lumOff val="0"/>
              <a:alphaOff val="0"/>
            </a:schemeClr>
          </a:solidFill>
          <a:prstDash val="solid"/>
          <a:miter lim="800000"/>
        </a:ln>
        <a:effectLst/>
      </dsp:spPr>
      <dsp:style>
        <a:lnRef idx="1">
          <a:scrgbClr r="0" g="0" b="0"/>
        </a:lnRef>
        <a:fillRef idx="3">
          <a:scrgbClr r="0" g="0" b="0"/>
        </a:fillRef>
        <a:effectRef idx="2">
          <a:scrgbClr r="0" g="0" b="0"/>
        </a:effectRef>
        <a:fontRef idx="minor">
          <a:schemeClr val="lt1"/>
        </a:fontRef>
      </dsp:style>
    </dsp:sp>
    <dsp:sp modelId="{8C56F196-3F2D-7E40-8EAC-9E30F0E91D9F}">
      <dsp:nvSpPr>
        <dsp:cNvPr id="0" name=""/>
        <dsp:cNvSpPr/>
      </dsp:nvSpPr>
      <dsp:spPr>
        <a:xfrm>
          <a:off x="1790168" y="1552855"/>
          <a:ext cx="829339" cy="829339"/>
        </a:xfrm>
        <a:prstGeom prst="ellipse">
          <a:avLst/>
        </a:prstGeom>
        <a:gradFill rotWithShape="0">
          <a:gsLst>
            <a:gs pos="0">
              <a:schemeClr val="accent5">
                <a:hueOff val="-1689636"/>
                <a:satOff val="-4355"/>
                <a:lumOff val="-2941"/>
                <a:alphaOff val="0"/>
                <a:satMod val="103000"/>
                <a:lumMod val="102000"/>
                <a:tint val="94000"/>
              </a:schemeClr>
            </a:gs>
            <a:gs pos="50000">
              <a:schemeClr val="accent5">
                <a:hueOff val="-1689636"/>
                <a:satOff val="-4355"/>
                <a:lumOff val="-2941"/>
                <a:alphaOff val="0"/>
                <a:satMod val="110000"/>
                <a:lumMod val="100000"/>
                <a:shade val="100000"/>
              </a:schemeClr>
            </a:gs>
            <a:gs pos="100000">
              <a:schemeClr val="accent5">
                <a:hueOff val="-1689636"/>
                <a:satOff val="-4355"/>
                <a:lumOff val="-2941"/>
                <a:alphaOff val="0"/>
                <a:lumMod val="99000"/>
                <a:satMod val="120000"/>
                <a:shade val="78000"/>
              </a:schemeClr>
            </a:gs>
          </a:gsLst>
          <a:lin ang="5400000" scaled="0"/>
        </a:gradFill>
        <a:ln w="6350" cap="flat" cmpd="sng" algn="ctr">
          <a:solidFill>
            <a:schemeClr val="lt1">
              <a:hueOff val="0"/>
              <a:satOff val="0"/>
              <a:lumOff val="0"/>
              <a:alphaOff val="0"/>
            </a:schemeClr>
          </a:solidFill>
          <a:prstDash val="solid"/>
          <a:miter lim="800000"/>
        </a:ln>
        <a:effectLst/>
      </dsp:spPr>
      <dsp:style>
        <a:lnRef idx="1">
          <a:scrgbClr r="0" g="0" b="0"/>
        </a:lnRef>
        <a:fillRef idx="3">
          <a:scrgbClr r="0" g="0" b="0"/>
        </a:fillRef>
        <a:effectRef idx="2">
          <a:scrgbClr r="0" g="0" b="0"/>
        </a:effectRef>
        <a:fontRef idx="minor">
          <a:schemeClr val="lt1"/>
        </a:fontRef>
      </dsp:style>
    </dsp:sp>
    <dsp:sp modelId="{7F2A00AE-B3F8-3D4B-B931-E30FB8386780}">
      <dsp:nvSpPr>
        <dsp:cNvPr id="0" name=""/>
        <dsp:cNvSpPr/>
      </dsp:nvSpPr>
      <dsp:spPr>
        <a:xfrm>
          <a:off x="2066545" y="1829232"/>
          <a:ext cx="276584" cy="276584"/>
        </a:xfrm>
        <a:prstGeom prst="ellipse">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w="6350" cap="flat" cmpd="sng" algn="ctr">
          <a:solidFill>
            <a:schemeClr val="lt1">
              <a:hueOff val="0"/>
              <a:satOff val="0"/>
              <a:lumOff val="0"/>
              <a:alphaOff val="0"/>
            </a:schemeClr>
          </a:solidFill>
          <a:prstDash val="solid"/>
          <a:miter lim="800000"/>
        </a:ln>
        <a:effectLst/>
      </dsp:spPr>
      <dsp:style>
        <a:lnRef idx="1">
          <a:scrgbClr r="0" g="0" b="0"/>
        </a:lnRef>
        <a:fillRef idx="3">
          <a:scrgbClr r="0" g="0" b="0"/>
        </a:fillRef>
        <a:effectRef idx="2">
          <a:scrgbClr r="0" g="0" b="0"/>
        </a:effectRef>
        <a:fontRef idx="minor">
          <a:schemeClr val="lt1"/>
        </a:fontRef>
      </dsp:style>
    </dsp:sp>
    <dsp:sp modelId="{CFF3E8FF-F589-5047-970A-960E62245CC9}">
      <dsp:nvSpPr>
        <dsp:cNvPr id="0" name=""/>
        <dsp:cNvSpPr/>
      </dsp:nvSpPr>
      <dsp:spPr>
        <a:xfrm>
          <a:off x="3863517" y="105823"/>
          <a:ext cx="1244009" cy="43921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8232" tIns="13970" rIns="13970" bIns="13970" numCol="1" spcCol="1270" anchor="ctr" anchorCtr="0">
          <a:noAutofit/>
        </a:bodyPr>
        <a:lstStyle/>
        <a:p>
          <a:pPr marL="0" lvl="0" indent="0" algn="l" defTabSz="488950">
            <a:lnSpc>
              <a:spcPct val="90000"/>
            </a:lnSpc>
            <a:spcBef>
              <a:spcPct val="0"/>
            </a:spcBef>
            <a:spcAft>
              <a:spcPct val="35000"/>
            </a:spcAft>
            <a:buNone/>
          </a:pPr>
          <a:r>
            <a:rPr lang="ru-RU" sz="1100" b="0" kern="1200" cap="none" spc="0">
              <a:ln w="0"/>
              <a:solidFill>
                <a:srgbClr val="00B0F0"/>
              </a:solidFill>
              <a:effectLst>
                <a:outerShdw blurRad="38100" dist="25400" dir="5400000" algn="ctr" rotWithShape="0">
                  <a:srgbClr val="6E747A">
                    <a:alpha val="43000"/>
                  </a:srgbClr>
                </a:outerShdw>
              </a:effectLst>
              <a:latin typeface="Times New Roman" panose="02020603050405020304" pitchFamily="18" charset="0"/>
              <a:cs typeface="Times New Roman" panose="02020603050405020304" pitchFamily="18" charset="0"/>
            </a:rPr>
            <a:t>көрнекілік</a:t>
          </a:r>
          <a:endParaRPr lang="ru-RU" sz="1100" b="0" kern="1200" cap="none" spc="0">
            <a:ln w="0"/>
            <a:solidFill>
              <a:srgbClr val="00B0F0"/>
            </a:solidFill>
            <a:effectLst>
              <a:outerShdw blurRad="38100" dist="25400" dir="5400000" algn="ctr" rotWithShape="0">
                <a:srgbClr val="6E747A">
                  <a:alpha val="43000"/>
                </a:srgbClr>
              </a:outerShdw>
            </a:effectLst>
          </a:endParaRPr>
        </a:p>
      </dsp:txBody>
      <dsp:txXfrm>
        <a:off x="3863517" y="105823"/>
        <a:ext cx="1244009" cy="439218"/>
      </dsp:txXfrm>
    </dsp:sp>
    <dsp:sp modelId="{10E67160-C388-1547-8E55-D54DE5FDF008}">
      <dsp:nvSpPr>
        <dsp:cNvPr id="0" name=""/>
        <dsp:cNvSpPr/>
      </dsp:nvSpPr>
      <dsp:spPr>
        <a:xfrm>
          <a:off x="3552514" y="325432"/>
          <a:ext cx="311002" cy="0"/>
        </a:xfrm>
        <a:prstGeom prst="line">
          <a:avLst/>
        </a:prstGeom>
        <a:solidFill>
          <a:schemeClr val="accent5">
            <a:hueOff val="0"/>
            <a:satOff val="0"/>
            <a:lumOff val="0"/>
            <a:alphaOff val="0"/>
          </a:schemeClr>
        </a:solidFill>
        <a:ln w="12700" cap="flat" cmpd="sng" algn="ctr">
          <a:solidFill>
            <a:schemeClr val="accent5">
              <a:tint val="50000"/>
              <a:hueOff val="0"/>
              <a:satOff val="0"/>
              <a:lumOff val="0"/>
              <a:alphaOff val="0"/>
            </a:schemeClr>
          </a:solidFill>
          <a:prstDash val="solid"/>
          <a:miter lim="800000"/>
        </a:ln>
        <a:effectLst/>
      </dsp:spPr>
      <dsp:style>
        <a:lnRef idx="2">
          <a:scrgbClr r="0" g="0" b="0"/>
        </a:lnRef>
        <a:fillRef idx="1">
          <a:scrgbClr r="0" g="0" b="0"/>
        </a:fillRef>
        <a:effectRef idx="1">
          <a:scrgbClr r="0" g="0" b="0"/>
        </a:effectRef>
        <a:fontRef idx="minor"/>
      </dsp:style>
    </dsp:sp>
    <dsp:sp modelId="{DBD653E5-EB15-BD45-9B3B-EB2ABFAB01DE}">
      <dsp:nvSpPr>
        <dsp:cNvPr id="0" name=""/>
        <dsp:cNvSpPr/>
      </dsp:nvSpPr>
      <dsp:spPr>
        <a:xfrm rot="5400000">
          <a:off x="2056593" y="473677"/>
          <a:ext cx="1642092" cy="1345603"/>
        </a:xfrm>
        <a:prstGeom prst="line">
          <a:avLst/>
        </a:prstGeom>
        <a:solidFill>
          <a:schemeClr val="accent5">
            <a:hueOff val="0"/>
            <a:satOff val="0"/>
            <a:lumOff val="0"/>
            <a:alphaOff val="0"/>
          </a:schemeClr>
        </a:solidFill>
        <a:ln w="12700" cap="flat" cmpd="sng" algn="ctr">
          <a:solidFill>
            <a:schemeClr val="accent5">
              <a:tint val="50000"/>
              <a:hueOff val="0"/>
              <a:satOff val="0"/>
              <a:lumOff val="0"/>
              <a:alphaOff val="0"/>
            </a:schemeClr>
          </a:solidFill>
          <a:prstDash val="solid"/>
          <a:miter lim="800000"/>
        </a:ln>
        <a:effectLst/>
      </dsp:spPr>
      <dsp:style>
        <a:lnRef idx="2">
          <a:scrgbClr r="0" g="0" b="0"/>
        </a:lnRef>
        <a:fillRef idx="1">
          <a:scrgbClr r="0" g="0" b="0"/>
        </a:fillRef>
        <a:effectRef idx="1">
          <a:scrgbClr r="0" g="0" b="0"/>
        </a:effectRef>
        <a:fontRef idx="minor"/>
      </dsp:style>
    </dsp:sp>
    <dsp:sp modelId="{7DF8ED10-14EC-364B-8EAF-41318AA93B95}">
      <dsp:nvSpPr>
        <dsp:cNvPr id="0" name=""/>
        <dsp:cNvSpPr/>
      </dsp:nvSpPr>
      <dsp:spPr>
        <a:xfrm>
          <a:off x="3863517" y="570253"/>
          <a:ext cx="1244009" cy="43921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8232" tIns="13970" rIns="13970" bIns="13970" numCol="1" spcCol="1270" anchor="ctr" anchorCtr="0">
          <a:noAutofit/>
        </a:bodyPr>
        <a:lstStyle/>
        <a:p>
          <a:pPr marL="0" lvl="0" indent="0" algn="l" defTabSz="488950">
            <a:lnSpc>
              <a:spcPct val="90000"/>
            </a:lnSpc>
            <a:spcBef>
              <a:spcPct val="0"/>
            </a:spcBef>
            <a:spcAft>
              <a:spcPct val="35000"/>
            </a:spcAft>
            <a:buNone/>
          </a:pPr>
          <a:r>
            <a:rPr lang="kk-KZ" sz="1100" b="0" i="0" kern="1200" cap="none" spc="0">
              <a:ln w="0"/>
              <a:solidFill>
                <a:srgbClr val="00B0F0"/>
              </a:solidFill>
              <a:effectLst>
                <a:outerShdw blurRad="38100" dist="25400" dir="5400000" algn="ctr" rotWithShape="0">
                  <a:srgbClr val="6E747A">
                    <a:alpha val="43000"/>
                  </a:srgbClr>
                </a:outerShdw>
              </a:effectLst>
              <a:latin typeface="Times New Roman" panose="02020603050405020304" pitchFamily="18" charset="0"/>
              <a:cs typeface="Times New Roman" panose="02020603050405020304" pitchFamily="18" charset="0"/>
            </a:rPr>
            <a:t>коммуникативтік</a:t>
          </a:r>
          <a:endParaRPr lang="ru-RU" sz="1100" b="0" kern="1200" cap="none" spc="0">
            <a:ln w="0"/>
            <a:solidFill>
              <a:srgbClr val="00B0F0"/>
            </a:solidFill>
            <a:effectLst>
              <a:outerShdw blurRad="38100" dist="25400" dir="5400000" algn="ctr" rotWithShape="0">
                <a:srgbClr val="6E747A">
                  <a:alpha val="43000"/>
                </a:srgbClr>
              </a:outerShdw>
            </a:effectLst>
          </a:endParaRPr>
        </a:p>
      </dsp:txBody>
      <dsp:txXfrm>
        <a:off x="3863517" y="570253"/>
        <a:ext cx="1244009" cy="439218"/>
      </dsp:txXfrm>
    </dsp:sp>
    <dsp:sp modelId="{328CEEF8-F9A6-764C-A762-3D8C73B40568}">
      <dsp:nvSpPr>
        <dsp:cNvPr id="0" name=""/>
        <dsp:cNvSpPr/>
      </dsp:nvSpPr>
      <dsp:spPr>
        <a:xfrm>
          <a:off x="3552514" y="789862"/>
          <a:ext cx="311002" cy="0"/>
        </a:xfrm>
        <a:prstGeom prst="line">
          <a:avLst/>
        </a:prstGeom>
        <a:solidFill>
          <a:schemeClr val="accent5">
            <a:hueOff val="0"/>
            <a:satOff val="0"/>
            <a:lumOff val="0"/>
            <a:alphaOff val="0"/>
          </a:schemeClr>
        </a:solidFill>
        <a:ln w="12700" cap="flat" cmpd="sng" algn="ctr">
          <a:solidFill>
            <a:schemeClr val="accent5">
              <a:tint val="50000"/>
              <a:hueOff val="0"/>
              <a:satOff val="0"/>
              <a:lumOff val="0"/>
              <a:alphaOff val="0"/>
            </a:schemeClr>
          </a:solidFill>
          <a:prstDash val="solid"/>
          <a:miter lim="800000"/>
        </a:ln>
        <a:effectLst/>
      </dsp:spPr>
      <dsp:style>
        <a:lnRef idx="2">
          <a:scrgbClr r="0" g="0" b="0"/>
        </a:lnRef>
        <a:fillRef idx="1">
          <a:scrgbClr r="0" g="0" b="0"/>
        </a:fillRef>
        <a:effectRef idx="1">
          <a:scrgbClr r="0" g="0" b="0"/>
        </a:effectRef>
        <a:fontRef idx="minor"/>
      </dsp:style>
    </dsp:sp>
    <dsp:sp modelId="{8A54CA71-2737-CC4F-839A-D048C51A255D}">
      <dsp:nvSpPr>
        <dsp:cNvPr id="0" name=""/>
        <dsp:cNvSpPr/>
      </dsp:nvSpPr>
      <dsp:spPr>
        <a:xfrm rot="5400000">
          <a:off x="2297889" y="902818"/>
          <a:ext cx="1367249" cy="1140341"/>
        </a:xfrm>
        <a:prstGeom prst="line">
          <a:avLst/>
        </a:prstGeom>
        <a:solidFill>
          <a:schemeClr val="accent5">
            <a:hueOff val="0"/>
            <a:satOff val="0"/>
            <a:lumOff val="0"/>
            <a:alphaOff val="0"/>
          </a:schemeClr>
        </a:solidFill>
        <a:ln w="12700" cap="flat" cmpd="sng" algn="ctr">
          <a:solidFill>
            <a:schemeClr val="accent5">
              <a:tint val="50000"/>
              <a:hueOff val="0"/>
              <a:satOff val="0"/>
              <a:lumOff val="0"/>
              <a:alphaOff val="0"/>
            </a:schemeClr>
          </a:solidFill>
          <a:prstDash val="solid"/>
          <a:miter lim="800000"/>
        </a:ln>
        <a:effectLst/>
      </dsp:spPr>
      <dsp:style>
        <a:lnRef idx="2">
          <a:scrgbClr r="0" g="0" b="0"/>
        </a:lnRef>
        <a:fillRef idx="1">
          <a:scrgbClr r="0" g="0" b="0"/>
        </a:fillRef>
        <a:effectRef idx="1">
          <a:scrgbClr r="0" g="0" b="0"/>
        </a:effectRef>
        <a:fontRef idx="minor"/>
      </dsp:style>
    </dsp:sp>
    <dsp:sp modelId="{87E92E9E-15C9-484F-BAE2-3C71EF96AEB0}">
      <dsp:nvSpPr>
        <dsp:cNvPr id="0" name=""/>
        <dsp:cNvSpPr/>
      </dsp:nvSpPr>
      <dsp:spPr>
        <a:xfrm>
          <a:off x="3863517" y="1034683"/>
          <a:ext cx="1244009" cy="43921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8232" tIns="13970" rIns="13970" bIns="13970" numCol="1" spcCol="1270" anchor="ctr" anchorCtr="0">
          <a:noAutofit/>
        </a:bodyPr>
        <a:lstStyle/>
        <a:p>
          <a:pPr marL="0" lvl="0" indent="0" algn="l" defTabSz="488950">
            <a:lnSpc>
              <a:spcPct val="90000"/>
            </a:lnSpc>
            <a:spcBef>
              <a:spcPct val="0"/>
            </a:spcBef>
            <a:spcAft>
              <a:spcPct val="35000"/>
            </a:spcAft>
            <a:buNone/>
          </a:pPr>
          <a:r>
            <a:rPr lang="kk-KZ" sz="1100" b="0" kern="1200" cap="none" spc="0">
              <a:ln w="0"/>
              <a:solidFill>
                <a:srgbClr val="00B0F0"/>
              </a:solidFill>
              <a:effectLst>
                <a:outerShdw blurRad="38100" dist="25400" dir="5400000" algn="ctr" rotWithShape="0">
                  <a:srgbClr val="6E747A">
                    <a:alpha val="43000"/>
                  </a:srgbClr>
                </a:outerShdw>
              </a:effectLst>
              <a:latin typeface="Times New Roman" panose="02020603050405020304" pitchFamily="18" charset="0"/>
              <a:cs typeface="Times New Roman" panose="02020603050405020304" pitchFamily="18" charset="0"/>
            </a:rPr>
            <a:t>білім алушылардың жекелеген тұлғалық қажеттілікліктерін ескеру</a:t>
          </a:r>
          <a:endParaRPr lang="ru-RU" sz="1100" b="0" kern="1200" cap="none" spc="0">
            <a:ln w="0"/>
            <a:solidFill>
              <a:srgbClr val="00B0F0"/>
            </a:solidFill>
            <a:effectLst>
              <a:outerShdw blurRad="38100" dist="25400" dir="5400000" algn="ctr" rotWithShape="0">
                <a:srgbClr val="6E747A">
                  <a:alpha val="43000"/>
                </a:srgbClr>
              </a:outerShdw>
            </a:effectLst>
          </a:endParaRPr>
        </a:p>
      </dsp:txBody>
      <dsp:txXfrm>
        <a:off x="3863517" y="1034683"/>
        <a:ext cx="1244009" cy="439218"/>
      </dsp:txXfrm>
    </dsp:sp>
    <dsp:sp modelId="{E22D5CDA-90C0-AA41-A177-E7E55AD6361F}">
      <dsp:nvSpPr>
        <dsp:cNvPr id="0" name=""/>
        <dsp:cNvSpPr/>
      </dsp:nvSpPr>
      <dsp:spPr>
        <a:xfrm>
          <a:off x="3552514" y="1254293"/>
          <a:ext cx="311002" cy="0"/>
        </a:xfrm>
        <a:prstGeom prst="line">
          <a:avLst/>
        </a:prstGeom>
        <a:solidFill>
          <a:schemeClr val="accent5">
            <a:hueOff val="0"/>
            <a:satOff val="0"/>
            <a:lumOff val="0"/>
            <a:alphaOff val="0"/>
          </a:schemeClr>
        </a:solidFill>
        <a:ln w="12700" cap="flat" cmpd="sng" algn="ctr">
          <a:solidFill>
            <a:schemeClr val="accent5">
              <a:tint val="50000"/>
              <a:hueOff val="0"/>
              <a:satOff val="0"/>
              <a:lumOff val="0"/>
              <a:alphaOff val="0"/>
            </a:schemeClr>
          </a:solidFill>
          <a:prstDash val="solid"/>
          <a:miter lim="800000"/>
        </a:ln>
        <a:effectLst/>
      </dsp:spPr>
      <dsp:style>
        <a:lnRef idx="2">
          <a:scrgbClr r="0" g="0" b="0"/>
        </a:lnRef>
        <a:fillRef idx="1">
          <a:scrgbClr r="0" g="0" b="0"/>
        </a:fillRef>
        <a:effectRef idx="1">
          <a:scrgbClr r="0" g="0" b="0"/>
        </a:effectRef>
        <a:fontRef idx="minor"/>
      </dsp:style>
    </dsp:sp>
    <dsp:sp modelId="{FF79D0D0-B3C9-614A-BB5C-428A92E9BFDC}">
      <dsp:nvSpPr>
        <dsp:cNvPr id="0" name=""/>
        <dsp:cNvSpPr/>
      </dsp:nvSpPr>
      <dsp:spPr>
        <a:xfrm rot="5400000">
          <a:off x="2534500" y="1314420"/>
          <a:ext cx="1078141" cy="957887"/>
        </a:xfrm>
        <a:prstGeom prst="line">
          <a:avLst/>
        </a:prstGeom>
        <a:solidFill>
          <a:schemeClr val="accent5">
            <a:hueOff val="0"/>
            <a:satOff val="0"/>
            <a:lumOff val="0"/>
            <a:alphaOff val="0"/>
          </a:schemeClr>
        </a:solidFill>
        <a:ln w="12700" cap="flat" cmpd="sng" algn="ctr">
          <a:solidFill>
            <a:schemeClr val="accent5">
              <a:tint val="50000"/>
              <a:hueOff val="0"/>
              <a:satOff val="0"/>
              <a:lumOff val="0"/>
              <a:alphaOff val="0"/>
            </a:schemeClr>
          </a:solidFill>
          <a:prstDash val="solid"/>
          <a:miter lim="800000"/>
        </a:ln>
        <a:effectLst/>
      </dsp:spPr>
      <dsp:style>
        <a:lnRef idx="2">
          <a:scrgbClr r="0" g="0" b="0"/>
        </a:lnRef>
        <a:fillRef idx="1">
          <a:scrgbClr r="0" g="0" b="0"/>
        </a:fillRef>
        <a:effectRef idx="1">
          <a:scrgbClr r="0" g="0" b="0"/>
        </a:effectRef>
        <a:fontRef idx="minor"/>
      </dsp:style>
    </dsp:sp>
    <dsp:sp modelId="{51060D70-F4AB-004E-99B2-13093FC6197F}">
      <dsp:nvSpPr>
        <dsp:cNvPr id="0" name=""/>
        <dsp:cNvSpPr/>
      </dsp:nvSpPr>
      <dsp:spPr>
        <a:xfrm>
          <a:off x="3863517" y="1489162"/>
          <a:ext cx="1244009" cy="43921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8232" tIns="13970" rIns="13970" bIns="13970" numCol="1" spcCol="1270" anchor="ctr" anchorCtr="0">
          <a:noAutofit/>
        </a:bodyPr>
        <a:lstStyle/>
        <a:p>
          <a:pPr marL="0" lvl="0" indent="0" algn="l" defTabSz="488950">
            <a:lnSpc>
              <a:spcPct val="90000"/>
            </a:lnSpc>
            <a:spcBef>
              <a:spcPct val="0"/>
            </a:spcBef>
            <a:spcAft>
              <a:spcPct val="35000"/>
            </a:spcAft>
            <a:buNone/>
          </a:pPr>
          <a:r>
            <a:rPr lang="kk-KZ" sz="1100" b="0" i="0" kern="1200" cap="none" spc="0">
              <a:ln w="0"/>
              <a:solidFill>
                <a:srgbClr val="00B0F0"/>
              </a:solidFill>
              <a:effectLst>
                <a:outerShdw blurRad="38100" dist="25400" dir="5400000" algn="ctr" rotWithShape="0">
                  <a:srgbClr val="6E747A">
                    <a:alpha val="43000"/>
                  </a:srgbClr>
                </a:outerShdw>
              </a:effectLst>
              <a:latin typeface="Times New Roman" panose="02020603050405020304" pitchFamily="18" charset="0"/>
              <a:cs typeface="Times New Roman" panose="02020603050405020304" pitchFamily="18" charset="0"/>
            </a:rPr>
            <a:t>аутентивтік</a:t>
          </a:r>
          <a:endParaRPr lang="ru-RU" sz="1100" b="0" kern="1200" cap="none" spc="0">
            <a:ln w="0"/>
            <a:solidFill>
              <a:srgbClr val="00B0F0"/>
            </a:solidFill>
            <a:effectLst>
              <a:outerShdw blurRad="38100" dist="25400" dir="5400000" algn="ctr" rotWithShape="0">
                <a:srgbClr val="6E747A">
                  <a:alpha val="43000"/>
                </a:srgbClr>
              </a:outerShdw>
            </a:effectLst>
          </a:endParaRPr>
        </a:p>
      </dsp:txBody>
      <dsp:txXfrm>
        <a:off x="3863517" y="1489162"/>
        <a:ext cx="1244009" cy="439218"/>
      </dsp:txXfrm>
    </dsp:sp>
    <dsp:sp modelId="{43C5C961-B100-4740-9EB5-B54F8147F1CE}">
      <dsp:nvSpPr>
        <dsp:cNvPr id="0" name=""/>
        <dsp:cNvSpPr/>
      </dsp:nvSpPr>
      <dsp:spPr>
        <a:xfrm>
          <a:off x="3552514" y="1708771"/>
          <a:ext cx="311002" cy="0"/>
        </a:xfrm>
        <a:prstGeom prst="line">
          <a:avLst/>
        </a:prstGeom>
        <a:solidFill>
          <a:schemeClr val="accent5">
            <a:hueOff val="0"/>
            <a:satOff val="0"/>
            <a:lumOff val="0"/>
            <a:alphaOff val="0"/>
          </a:schemeClr>
        </a:solidFill>
        <a:ln w="12700" cap="flat" cmpd="sng" algn="ctr">
          <a:solidFill>
            <a:schemeClr val="accent5">
              <a:tint val="50000"/>
              <a:hueOff val="0"/>
              <a:satOff val="0"/>
              <a:lumOff val="0"/>
              <a:alphaOff val="0"/>
            </a:schemeClr>
          </a:solidFill>
          <a:prstDash val="solid"/>
          <a:miter lim="800000"/>
        </a:ln>
        <a:effectLst/>
      </dsp:spPr>
      <dsp:style>
        <a:lnRef idx="2">
          <a:scrgbClr r="0" g="0" b="0"/>
        </a:lnRef>
        <a:fillRef idx="1">
          <a:scrgbClr r="0" g="0" b="0"/>
        </a:fillRef>
        <a:effectRef idx="1">
          <a:scrgbClr r="0" g="0" b="0"/>
        </a:effectRef>
        <a:fontRef idx="minor"/>
      </dsp:style>
    </dsp:sp>
    <dsp:sp modelId="{07DE1EF6-3BBD-6A46-A5DC-3922620EA9E0}">
      <dsp:nvSpPr>
        <dsp:cNvPr id="0" name=""/>
        <dsp:cNvSpPr/>
      </dsp:nvSpPr>
      <dsp:spPr>
        <a:xfrm rot="5400000">
          <a:off x="2770032" y="1748994"/>
          <a:ext cx="822704" cy="742258"/>
        </a:xfrm>
        <a:prstGeom prst="line">
          <a:avLst/>
        </a:prstGeom>
        <a:solidFill>
          <a:schemeClr val="accent5">
            <a:hueOff val="0"/>
            <a:satOff val="0"/>
            <a:lumOff val="0"/>
            <a:alphaOff val="0"/>
          </a:schemeClr>
        </a:solidFill>
        <a:ln w="12700" cap="flat" cmpd="sng" algn="ctr">
          <a:solidFill>
            <a:schemeClr val="accent5">
              <a:tint val="50000"/>
              <a:hueOff val="0"/>
              <a:satOff val="0"/>
              <a:lumOff val="0"/>
              <a:alphaOff val="0"/>
            </a:schemeClr>
          </a:solidFill>
          <a:prstDash val="solid"/>
          <a:miter lim="800000"/>
        </a:ln>
        <a:effectLst/>
      </dsp:spPr>
      <dsp:style>
        <a:lnRef idx="2">
          <a:scrgbClr r="0" g="0" b="0"/>
        </a:lnRef>
        <a:fillRef idx="1">
          <a:scrgbClr r="0" g="0" b="0"/>
        </a:fillRef>
        <a:effectRef idx="1">
          <a:scrgbClr r="0" g="0" b="0"/>
        </a:effectRef>
        <a:fontRef idx="minor"/>
      </dsp:style>
    </dsp:sp>
    <dsp:sp modelId="{40F3173E-4A33-114A-994E-99519F7B8964}">
      <dsp:nvSpPr>
        <dsp:cNvPr id="0" name=""/>
        <dsp:cNvSpPr/>
      </dsp:nvSpPr>
      <dsp:spPr>
        <a:xfrm>
          <a:off x="3863517" y="1930370"/>
          <a:ext cx="1244009" cy="43921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8232" tIns="13970" rIns="13970" bIns="13970" numCol="1" spcCol="1270" anchor="ctr" anchorCtr="0">
          <a:noAutofit/>
        </a:bodyPr>
        <a:lstStyle/>
        <a:p>
          <a:pPr marL="0" lvl="0" indent="0" algn="l" defTabSz="488950">
            <a:lnSpc>
              <a:spcPct val="90000"/>
            </a:lnSpc>
            <a:spcBef>
              <a:spcPct val="0"/>
            </a:spcBef>
            <a:spcAft>
              <a:spcPct val="35000"/>
            </a:spcAft>
            <a:buNone/>
          </a:pPr>
          <a:r>
            <a:rPr lang="kk-KZ" sz="1100" b="0" i="0" kern="1200" cap="none" spc="0">
              <a:ln w="0"/>
              <a:solidFill>
                <a:srgbClr val="00B0F0"/>
              </a:solidFill>
              <a:effectLst>
                <a:outerShdw blurRad="38100" dist="25400" dir="5400000" algn="ctr" rotWithShape="0">
                  <a:srgbClr val="6E747A">
                    <a:alpha val="43000"/>
                  </a:srgbClr>
                </a:outerShdw>
              </a:effectLst>
              <a:latin typeface="Times New Roman" panose="02020603050405020304" pitchFamily="18" charset="0"/>
              <a:cs typeface="Times New Roman" panose="02020603050405020304" pitchFamily="18" charset="0"/>
            </a:rPr>
            <a:t>функционалдық ә</a:t>
          </a:r>
          <a:r>
            <a:rPr lang="kk-KZ" sz="1100" i="0" kern="1200">
              <a:solidFill>
                <a:srgbClr val="00B0F0"/>
              </a:solidFill>
              <a:latin typeface="Times New Roman" panose="02020603050405020304" pitchFamily="18" charset="0"/>
              <a:cs typeface="Times New Roman" panose="02020603050405020304" pitchFamily="18" charset="0"/>
            </a:rPr>
            <a:t>леуетті жұмыс берушілерінің мүдделерін ескеру</a:t>
          </a:r>
          <a:endParaRPr lang="ru-RU" sz="1100" b="0" i="0" kern="1200" cap="none" spc="0">
            <a:ln w="0"/>
            <a:solidFill>
              <a:srgbClr val="00B0F0"/>
            </a:solidFill>
            <a:effectLst>
              <a:outerShdw blurRad="38100" dist="25400" dir="5400000" algn="ctr" rotWithShape="0">
                <a:srgbClr val="6E747A">
                  <a:alpha val="43000"/>
                </a:srgbClr>
              </a:outerShdw>
            </a:effectLst>
            <a:latin typeface="Times New Roman" panose="02020603050405020304" pitchFamily="18" charset="0"/>
            <a:cs typeface="Times New Roman" panose="02020603050405020304" pitchFamily="18" charset="0"/>
          </a:endParaRPr>
        </a:p>
      </dsp:txBody>
      <dsp:txXfrm>
        <a:off x="3863517" y="1930370"/>
        <a:ext cx="1244009" cy="439218"/>
      </dsp:txXfrm>
    </dsp:sp>
    <dsp:sp modelId="{C39B54EE-A418-6244-AC29-6CE6CC3C123E}">
      <dsp:nvSpPr>
        <dsp:cNvPr id="0" name=""/>
        <dsp:cNvSpPr/>
      </dsp:nvSpPr>
      <dsp:spPr>
        <a:xfrm>
          <a:off x="3552514" y="2149979"/>
          <a:ext cx="311002" cy="0"/>
        </a:xfrm>
        <a:prstGeom prst="line">
          <a:avLst/>
        </a:prstGeom>
        <a:solidFill>
          <a:schemeClr val="accent5">
            <a:hueOff val="0"/>
            <a:satOff val="0"/>
            <a:lumOff val="0"/>
            <a:alphaOff val="0"/>
          </a:schemeClr>
        </a:solidFill>
        <a:ln w="12700" cap="flat" cmpd="sng" algn="ctr">
          <a:solidFill>
            <a:schemeClr val="accent5">
              <a:tint val="50000"/>
              <a:hueOff val="0"/>
              <a:satOff val="0"/>
              <a:lumOff val="0"/>
              <a:alphaOff val="0"/>
            </a:schemeClr>
          </a:solidFill>
          <a:prstDash val="solid"/>
          <a:miter lim="800000"/>
        </a:ln>
        <a:effectLst/>
      </dsp:spPr>
      <dsp:style>
        <a:lnRef idx="2">
          <a:scrgbClr r="0" g="0" b="0"/>
        </a:lnRef>
        <a:fillRef idx="1">
          <a:scrgbClr r="0" g="0" b="0"/>
        </a:fillRef>
        <a:effectRef idx="1">
          <a:scrgbClr r="0" g="0" b="0"/>
        </a:effectRef>
        <a:fontRef idx="minor"/>
      </dsp:style>
    </dsp:sp>
    <dsp:sp modelId="{91763848-BD9C-B04E-B2D0-0DFCF74E79C6}">
      <dsp:nvSpPr>
        <dsp:cNvPr id="0" name=""/>
        <dsp:cNvSpPr/>
      </dsp:nvSpPr>
      <dsp:spPr>
        <a:xfrm rot="5400000">
          <a:off x="2992710" y="2170713"/>
          <a:ext cx="580537" cy="539070"/>
        </a:xfrm>
        <a:prstGeom prst="line">
          <a:avLst/>
        </a:prstGeom>
        <a:solidFill>
          <a:schemeClr val="accent5">
            <a:hueOff val="0"/>
            <a:satOff val="0"/>
            <a:lumOff val="0"/>
            <a:alphaOff val="0"/>
          </a:schemeClr>
        </a:solidFill>
        <a:ln w="12700" cap="flat" cmpd="sng" algn="ctr">
          <a:solidFill>
            <a:schemeClr val="accent5">
              <a:tint val="50000"/>
              <a:hueOff val="0"/>
              <a:satOff val="0"/>
              <a:lumOff val="0"/>
              <a:alphaOff val="0"/>
            </a:schemeClr>
          </a:solidFill>
          <a:prstDash val="solid"/>
          <a:miter lim="800000"/>
        </a:ln>
        <a:effectLst/>
      </dsp:spPr>
      <dsp:style>
        <a:lnRef idx="2">
          <a:scrgbClr r="0" g="0" b="0"/>
        </a:lnRef>
        <a:fillRef idx="1">
          <a:scrgbClr r="0" g="0" b="0"/>
        </a:fillRef>
        <a:effectRef idx="1">
          <a:scrgbClr r="0" g="0" b="0"/>
        </a:effectRef>
        <a:fontRef idx="minor"/>
      </dsp:style>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B548D93-03B9-6341-B73E-34F55F62A73D}">
      <dsp:nvSpPr>
        <dsp:cNvPr id="0" name=""/>
        <dsp:cNvSpPr/>
      </dsp:nvSpPr>
      <dsp:spPr>
        <a:xfrm>
          <a:off x="0" y="0"/>
          <a:ext cx="3200400" cy="3200400"/>
        </a:xfrm>
        <a:prstGeom prst="pie">
          <a:avLst>
            <a:gd name="adj1" fmla="val 5400000"/>
            <a:gd name="adj2" fmla="val 1620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2D1F6E7-0E32-4441-961D-EED17C167B9B}">
      <dsp:nvSpPr>
        <dsp:cNvPr id="0" name=""/>
        <dsp:cNvSpPr/>
      </dsp:nvSpPr>
      <dsp:spPr>
        <a:xfrm>
          <a:off x="1600200" y="0"/>
          <a:ext cx="4061297" cy="3200400"/>
        </a:xfrm>
        <a:prstGeom prst="rect">
          <a:avLst/>
        </a:prstGeom>
        <a:solidFill>
          <a:schemeClr val="lt1">
            <a:alpha val="90000"/>
            <a:hueOff val="0"/>
            <a:satOff val="0"/>
            <a:lumOff val="0"/>
            <a:alphaOff val="0"/>
          </a:schemeClr>
        </a:solidFill>
        <a:ln w="12700" cap="flat" cmpd="sng" algn="ctr">
          <a:solidFill>
            <a:schemeClr val="accent5">
              <a:lumMod val="60000"/>
              <a:lumOff val="4000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6200" tIns="76200" rIns="76200" bIns="76200" numCol="1" spcCol="1270" anchor="ctr" anchorCtr="0">
          <a:noAutofit/>
        </a:bodyPr>
        <a:lstStyle/>
        <a:p>
          <a:pPr marL="0" lvl="0" indent="0" algn="ctr" defTabSz="889000">
            <a:lnSpc>
              <a:spcPct val="90000"/>
            </a:lnSpc>
            <a:spcBef>
              <a:spcPct val="0"/>
            </a:spcBef>
            <a:spcAft>
              <a:spcPct val="35000"/>
            </a:spcAft>
            <a:buNone/>
          </a:pPr>
          <a:r>
            <a:rPr lang="kk-KZ" sz="2000" b="0" i="0" kern="1200" cap="none" spc="0">
              <a:ln w="0"/>
              <a:solidFill>
                <a:schemeClr val="accent1">
                  <a:lumMod val="75000"/>
                </a:schemeClr>
              </a:solidFill>
              <a:effectLst>
                <a:outerShdw blurRad="38100" dist="25400" dir="5400000" algn="ctr" rotWithShape="0">
                  <a:srgbClr val="6E747A">
                    <a:alpha val="43000"/>
                  </a:srgbClr>
                </a:outerShdw>
              </a:effectLst>
              <a:latin typeface="Times New Roman" panose="02020603050405020304" pitchFamily="18" charset="0"/>
              <a:cs typeface="Times New Roman" panose="02020603050405020304" pitchFamily="18" charset="0"/>
            </a:rPr>
            <a:t>Мотивациялық-құндылықтық</a:t>
          </a:r>
          <a:endParaRPr lang="ru-RU" sz="2000" b="0" i="0" kern="1200" cap="none" spc="0">
            <a:ln w="0"/>
            <a:solidFill>
              <a:schemeClr val="accent1">
                <a:lumMod val="75000"/>
              </a:schemeClr>
            </a:solidFill>
            <a:effectLst>
              <a:outerShdw blurRad="38100" dist="25400" dir="5400000" algn="ctr" rotWithShape="0">
                <a:srgbClr val="6E747A">
                  <a:alpha val="43000"/>
                </a:srgbClr>
              </a:outerShdw>
            </a:effectLst>
            <a:latin typeface="Times New Roman" panose="02020603050405020304" pitchFamily="18" charset="0"/>
            <a:cs typeface="Times New Roman" panose="02020603050405020304" pitchFamily="18" charset="0"/>
          </a:endParaRPr>
        </a:p>
      </dsp:txBody>
      <dsp:txXfrm>
        <a:off x="1600200" y="0"/>
        <a:ext cx="2030648" cy="960122"/>
      </dsp:txXfrm>
    </dsp:sp>
    <dsp:sp modelId="{5BB586F9-938C-0445-B024-575C6BD280D5}">
      <dsp:nvSpPr>
        <dsp:cNvPr id="0" name=""/>
        <dsp:cNvSpPr/>
      </dsp:nvSpPr>
      <dsp:spPr>
        <a:xfrm>
          <a:off x="560071" y="960122"/>
          <a:ext cx="2080257" cy="2080257"/>
        </a:xfrm>
        <a:prstGeom prst="pie">
          <a:avLst>
            <a:gd name="adj1" fmla="val 5400000"/>
            <a:gd name="adj2" fmla="val 1620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D0A2EE0C-C88B-7C47-97A5-68EFB1DEC681}">
      <dsp:nvSpPr>
        <dsp:cNvPr id="0" name=""/>
        <dsp:cNvSpPr/>
      </dsp:nvSpPr>
      <dsp:spPr>
        <a:xfrm>
          <a:off x="1600200" y="960122"/>
          <a:ext cx="4061297" cy="2080257"/>
        </a:xfrm>
        <a:prstGeom prst="rect">
          <a:avLst/>
        </a:prstGeom>
        <a:solidFill>
          <a:schemeClr val="lt1">
            <a:alpha val="90000"/>
            <a:hueOff val="0"/>
            <a:satOff val="0"/>
            <a:lumOff val="0"/>
            <a:alphaOff val="0"/>
          </a:schemeClr>
        </a:solidFill>
        <a:ln w="12700" cap="flat" cmpd="sng" algn="ctr">
          <a:solidFill>
            <a:schemeClr val="accent5">
              <a:lumMod val="60000"/>
              <a:lumOff val="4000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6200" tIns="76200" rIns="76200" bIns="76200" numCol="1" spcCol="1270" anchor="ctr" anchorCtr="0">
          <a:noAutofit/>
        </a:bodyPr>
        <a:lstStyle/>
        <a:p>
          <a:pPr marL="0" lvl="0" indent="0" algn="ctr" defTabSz="889000">
            <a:lnSpc>
              <a:spcPct val="90000"/>
            </a:lnSpc>
            <a:spcBef>
              <a:spcPct val="0"/>
            </a:spcBef>
            <a:spcAft>
              <a:spcPct val="35000"/>
            </a:spcAft>
            <a:buNone/>
          </a:pPr>
          <a:r>
            <a:rPr lang="kk-KZ" sz="2000" b="0" i="0" kern="1200" cap="none" spc="0">
              <a:ln w="0"/>
              <a:solidFill>
                <a:schemeClr val="accent1">
                  <a:lumMod val="75000"/>
                </a:schemeClr>
              </a:solidFill>
              <a:effectLst>
                <a:outerShdw blurRad="38100" dist="25400" dir="5400000" algn="ctr" rotWithShape="0">
                  <a:srgbClr val="6E747A">
                    <a:alpha val="43000"/>
                  </a:srgbClr>
                </a:outerShdw>
              </a:effectLst>
              <a:latin typeface="Times New Roman" panose="02020603050405020304" pitchFamily="18" charset="0"/>
              <a:cs typeface="Times New Roman" panose="02020603050405020304" pitchFamily="18" charset="0"/>
            </a:rPr>
            <a:t>Когнитивтік-тақырыптық</a:t>
          </a:r>
          <a:endParaRPr lang="ru-RU" sz="2000" b="0" i="0" kern="1200" cap="none" spc="0">
            <a:ln w="0"/>
            <a:solidFill>
              <a:schemeClr val="accent1">
                <a:lumMod val="75000"/>
              </a:schemeClr>
            </a:solidFill>
            <a:effectLst>
              <a:outerShdw blurRad="38100" dist="25400" dir="5400000" algn="ctr" rotWithShape="0">
                <a:srgbClr val="6E747A">
                  <a:alpha val="43000"/>
                </a:srgbClr>
              </a:outerShdw>
            </a:effectLst>
            <a:latin typeface="Times New Roman" panose="02020603050405020304" pitchFamily="18" charset="0"/>
            <a:cs typeface="Times New Roman" panose="02020603050405020304" pitchFamily="18" charset="0"/>
          </a:endParaRPr>
        </a:p>
      </dsp:txBody>
      <dsp:txXfrm>
        <a:off x="1600200" y="960122"/>
        <a:ext cx="2030648" cy="960118"/>
      </dsp:txXfrm>
    </dsp:sp>
    <dsp:sp modelId="{D9E13197-AC2A-4D49-8F8D-E6F75A988534}">
      <dsp:nvSpPr>
        <dsp:cNvPr id="0" name=""/>
        <dsp:cNvSpPr/>
      </dsp:nvSpPr>
      <dsp:spPr>
        <a:xfrm>
          <a:off x="1120140" y="1920240"/>
          <a:ext cx="960119" cy="960119"/>
        </a:xfrm>
        <a:prstGeom prst="pie">
          <a:avLst>
            <a:gd name="adj1" fmla="val 5400000"/>
            <a:gd name="adj2" fmla="val 1620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50D88AA1-52B5-084E-8530-104FE6960F01}">
      <dsp:nvSpPr>
        <dsp:cNvPr id="0" name=""/>
        <dsp:cNvSpPr/>
      </dsp:nvSpPr>
      <dsp:spPr>
        <a:xfrm>
          <a:off x="1600200" y="1920240"/>
          <a:ext cx="4061297" cy="960119"/>
        </a:xfrm>
        <a:prstGeom prst="rect">
          <a:avLst/>
        </a:prstGeom>
        <a:solidFill>
          <a:schemeClr val="lt1">
            <a:alpha val="90000"/>
            <a:hueOff val="0"/>
            <a:satOff val="0"/>
            <a:lumOff val="0"/>
            <a:alphaOff val="0"/>
          </a:schemeClr>
        </a:solidFill>
        <a:ln w="12700" cap="flat" cmpd="sng" algn="ctr">
          <a:solidFill>
            <a:schemeClr val="accent5">
              <a:lumMod val="60000"/>
              <a:lumOff val="4000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6200" tIns="76200" rIns="76200" bIns="76200" numCol="1" spcCol="1270" anchor="ctr" anchorCtr="0">
          <a:noAutofit/>
        </a:bodyPr>
        <a:lstStyle/>
        <a:p>
          <a:pPr marL="0" lvl="0" indent="0" algn="ctr" defTabSz="889000">
            <a:lnSpc>
              <a:spcPct val="90000"/>
            </a:lnSpc>
            <a:spcBef>
              <a:spcPct val="0"/>
            </a:spcBef>
            <a:spcAft>
              <a:spcPct val="35000"/>
            </a:spcAft>
            <a:buNone/>
          </a:pPr>
          <a:r>
            <a:rPr lang="kk-KZ" sz="2000" b="0" i="0" kern="1200" cap="none" spc="0">
              <a:ln w="0"/>
              <a:solidFill>
                <a:schemeClr val="accent1">
                  <a:lumMod val="75000"/>
                </a:schemeClr>
              </a:solidFill>
              <a:effectLst>
                <a:outerShdw blurRad="38100" dist="25400" dir="5400000" algn="ctr" rotWithShape="0">
                  <a:srgbClr val="6E747A">
                    <a:alpha val="43000"/>
                  </a:srgbClr>
                </a:outerShdw>
              </a:effectLst>
              <a:latin typeface="Times New Roman" panose="02020603050405020304" pitchFamily="18" charset="0"/>
              <a:cs typeface="Times New Roman" panose="02020603050405020304" pitchFamily="18" charset="0"/>
            </a:rPr>
            <a:t>Прагматикалық</a:t>
          </a:r>
          <a:endParaRPr lang="ru-RU" sz="2000" b="0" i="0" kern="1200" cap="none" spc="0">
            <a:ln w="0"/>
            <a:solidFill>
              <a:schemeClr val="accent1">
                <a:lumMod val="75000"/>
              </a:schemeClr>
            </a:solidFill>
            <a:effectLst>
              <a:outerShdw blurRad="38100" dist="25400" dir="5400000" algn="ctr" rotWithShape="0">
                <a:srgbClr val="6E747A">
                  <a:alpha val="43000"/>
                </a:srgbClr>
              </a:outerShdw>
            </a:effectLst>
            <a:latin typeface="Times New Roman" panose="02020603050405020304" pitchFamily="18" charset="0"/>
            <a:cs typeface="Times New Roman" panose="02020603050405020304" pitchFamily="18" charset="0"/>
          </a:endParaRPr>
        </a:p>
      </dsp:txBody>
      <dsp:txXfrm>
        <a:off x="1600200" y="1920240"/>
        <a:ext cx="2030648" cy="960119"/>
      </dsp:txXfrm>
    </dsp:sp>
    <dsp:sp modelId="{7091DFF6-3759-964C-B49C-7D05E1E4FDFA}">
      <dsp:nvSpPr>
        <dsp:cNvPr id="0" name=""/>
        <dsp:cNvSpPr/>
      </dsp:nvSpPr>
      <dsp:spPr>
        <a:xfrm>
          <a:off x="3630848" y="0"/>
          <a:ext cx="2030648" cy="960122"/>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114300" lvl="1" indent="-114300" algn="l" defTabSz="533400">
            <a:lnSpc>
              <a:spcPct val="90000"/>
            </a:lnSpc>
            <a:spcBef>
              <a:spcPct val="0"/>
            </a:spcBef>
            <a:spcAft>
              <a:spcPct val="15000"/>
            </a:spcAft>
            <a:buChar char="•"/>
          </a:pPr>
          <a:r>
            <a:rPr lang="ru-RU" sz="1200" b="0" i="0" kern="1200" cap="none" spc="0">
              <a:ln w="0"/>
              <a:solidFill>
                <a:schemeClr val="accent1">
                  <a:lumMod val="75000"/>
                </a:schemeClr>
              </a:solidFill>
              <a:effectLst>
                <a:outerShdw blurRad="38100" dist="25400" dir="5400000" algn="ctr" rotWithShape="0">
                  <a:srgbClr val="6E747A">
                    <a:alpha val="43000"/>
                  </a:srgbClr>
                </a:outerShdw>
              </a:effectLst>
              <a:latin typeface="Times New Roman" panose="02020603050405020304" pitchFamily="18" charset="0"/>
              <a:cs typeface="Times New Roman" panose="02020603050405020304" pitchFamily="18" charset="0"/>
            </a:rPr>
            <a:t>Лингвистикалық</a:t>
          </a:r>
        </a:p>
        <a:p>
          <a:pPr marL="114300" lvl="1" indent="-114300" algn="l" defTabSz="533400">
            <a:lnSpc>
              <a:spcPct val="90000"/>
            </a:lnSpc>
            <a:spcBef>
              <a:spcPct val="0"/>
            </a:spcBef>
            <a:spcAft>
              <a:spcPct val="15000"/>
            </a:spcAft>
            <a:buChar char="•"/>
          </a:pPr>
          <a:r>
            <a:rPr lang="ru-RU" sz="1200" b="0" i="0" kern="1200" cap="none" spc="0">
              <a:ln w="0"/>
              <a:solidFill>
                <a:schemeClr val="accent1">
                  <a:lumMod val="75000"/>
                </a:schemeClr>
              </a:solidFill>
              <a:effectLst>
                <a:outerShdw blurRad="38100" dist="25400" dir="5400000" algn="ctr" rotWithShape="0">
                  <a:srgbClr val="6E747A">
                    <a:alpha val="43000"/>
                  </a:srgbClr>
                </a:outerShdw>
              </a:effectLst>
              <a:latin typeface="Times New Roman" panose="02020603050405020304" pitchFamily="18" charset="0"/>
              <a:cs typeface="Times New Roman" panose="02020603050405020304" pitchFamily="18" charset="0"/>
            </a:rPr>
            <a:t>Коммуникативтік</a:t>
          </a:r>
        </a:p>
        <a:p>
          <a:pPr marL="114300" lvl="1" indent="-114300" algn="l" defTabSz="533400">
            <a:lnSpc>
              <a:spcPct val="90000"/>
            </a:lnSpc>
            <a:spcBef>
              <a:spcPct val="0"/>
            </a:spcBef>
            <a:spcAft>
              <a:spcPct val="15000"/>
            </a:spcAft>
            <a:buChar char="•"/>
          </a:pPr>
          <a:r>
            <a:rPr lang="ru-RU" sz="1200" b="0" i="0" kern="1200" cap="none" spc="0">
              <a:ln w="0"/>
              <a:solidFill>
                <a:schemeClr val="accent1">
                  <a:lumMod val="75000"/>
                </a:schemeClr>
              </a:solidFill>
              <a:effectLst>
                <a:outerShdw blurRad="38100" dist="25400" dir="5400000" algn="ctr" rotWithShape="0">
                  <a:srgbClr val="6E747A">
                    <a:alpha val="43000"/>
                  </a:srgbClr>
                </a:outerShdw>
              </a:effectLst>
              <a:latin typeface="Times New Roman" panose="02020603050405020304" pitchFamily="18" charset="0"/>
              <a:cs typeface="Times New Roman" panose="02020603050405020304" pitchFamily="18" charset="0"/>
            </a:rPr>
            <a:t>Ақпараттық-технологиялық</a:t>
          </a:r>
        </a:p>
        <a:p>
          <a:pPr marL="114300" lvl="1" indent="-114300" algn="l" defTabSz="533400">
            <a:lnSpc>
              <a:spcPct val="90000"/>
            </a:lnSpc>
            <a:spcBef>
              <a:spcPct val="0"/>
            </a:spcBef>
            <a:spcAft>
              <a:spcPct val="15000"/>
            </a:spcAft>
            <a:buChar char="•"/>
          </a:pPr>
          <a:r>
            <a:rPr lang="ru-RU" sz="1200" b="0" i="0" kern="1200" cap="none" spc="0">
              <a:ln w="0"/>
              <a:solidFill>
                <a:schemeClr val="accent1">
                  <a:lumMod val="75000"/>
                </a:schemeClr>
              </a:solidFill>
              <a:effectLst>
                <a:outerShdw blurRad="38100" dist="25400" dir="5400000" algn="ctr" rotWithShape="0">
                  <a:srgbClr val="6E747A">
                    <a:alpha val="43000"/>
                  </a:srgbClr>
                </a:outerShdw>
              </a:effectLst>
              <a:latin typeface="Times New Roman" panose="02020603050405020304" pitchFamily="18" charset="0"/>
              <a:cs typeface="Times New Roman" panose="02020603050405020304" pitchFamily="18" charset="0"/>
            </a:rPr>
            <a:t>Кәсіби-түсіндірмелі</a:t>
          </a:r>
        </a:p>
      </dsp:txBody>
      <dsp:txXfrm>
        <a:off x="3630848" y="0"/>
        <a:ext cx="2030648" cy="960122"/>
      </dsp:txXfrm>
    </dsp:sp>
    <dsp:sp modelId="{3182AF5E-674C-764A-A69F-6E484E217112}">
      <dsp:nvSpPr>
        <dsp:cNvPr id="0" name=""/>
        <dsp:cNvSpPr/>
      </dsp:nvSpPr>
      <dsp:spPr>
        <a:xfrm>
          <a:off x="3630848" y="960122"/>
          <a:ext cx="2030648" cy="960118"/>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114300" lvl="1" indent="-114300" algn="l" defTabSz="533400">
            <a:lnSpc>
              <a:spcPct val="90000"/>
            </a:lnSpc>
            <a:spcBef>
              <a:spcPct val="0"/>
            </a:spcBef>
            <a:spcAft>
              <a:spcPct val="15000"/>
            </a:spcAft>
            <a:buChar char="•"/>
          </a:pPr>
          <a:r>
            <a:rPr lang="ru-RU" sz="1200" b="0" i="0" kern="1200" cap="none" spc="0">
              <a:ln w="0"/>
              <a:solidFill>
                <a:schemeClr val="accent1">
                  <a:lumMod val="75000"/>
                </a:schemeClr>
              </a:solidFill>
              <a:effectLst>
                <a:outerShdw blurRad="38100" dist="25400" dir="5400000" algn="ctr" rotWithShape="0">
                  <a:srgbClr val="6E747A">
                    <a:alpha val="43000"/>
                  </a:srgbClr>
                </a:outerShdw>
              </a:effectLst>
              <a:latin typeface="Times New Roman" panose="02020603050405020304" pitchFamily="18" charset="0"/>
              <a:cs typeface="Times New Roman" panose="02020603050405020304" pitchFamily="18" charset="0"/>
            </a:rPr>
            <a:t>Лингвистикалық</a:t>
          </a:r>
        </a:p>
        <a:p>
          <a:pPr marL="114300" lvl="1" indent="-114300" algn="l" defTabSz="533400">
            <a:lnSpc>
              <a:spcPct val="90000"/>
            </a:lnSpc>
            <a:spcBef>
              <a:spcPct val="0"/>
            </a:spcBef>
            <a:spcAft>
              <a:spcPct val="15000"/>
            </a:spcAft>
            <a:buChar char="•"/>
          </a:pPr>
          <a:r>
            <a:rPr lang="ru-RU" sz="1200" b="0" i="0" kern="1200" cap="none" spc="0">
              <a:ln w="0"/>
              <a:solidFill>
                <a:schemeClr val="accent1">
                  <a:lumMod val="75000"/>
                </a:schemeClr>
              </a:solidFill>
              <a:effectLst>
                <a:outerShdw blurRad="38100" dist="25400" dir="5400000" algn="ctr" rotWithShape="0">
                  <a:srgbClr val="6E747A">
                    <a:alpha val="43000"/>
                  </a:srgbClr>
                </a:outerShdw>
              </a:effectLst>
              <a:latin typeface="Times New Roman" panose="02020603050405020304" pitchFamily="18" charset="0"/>
              <a:cs typeface="Times New Roman" panose="02020603050405020304" pitchFamily="18" charset="0"/>
            </a:rPr>
            <a:t>Коммуникативтік</a:t>
          </a:r>
        </a:p>
        <a:p>
          <a:pPr marL="114300" lvl="1" indent="-114300" algn="l" defTabSz="533400">
            <a:lnSpc>
              <a:spcPct val="90000"/>
            </a:lnSpc>
            <a:spcBef>
              <a:spcPct val="0"/>
            </a:spcBef>
            <a:spcAft>
              <a:spcPct val="15000"/>
            </a:spcAft>
            <a:buChar char="•"/>
          </a:pPr>
          <a:r>
            <a:rPr lang="ru-RU" sz="1200" b="0" i="0" kern="1200" cap="none" spc="0">
              <a:ln w="0"/>
              <a:solidFill>
                <a:schemeClr val="accent1">
                  <a:lumMod val="75000"/>
                </a:schemeClr>
              </a:solidFill>
              <a:effectLst>
                <a:outerShdw blurRad="38100" dist="25400" dir="5400000" algn="ctr" rotWithShape="0">
                  <a:srgbClr val="6E747A">
                    <a:alpha val="43000"/>
                  </a:srgbClr>
                </a:outerShdw>
              </a:effectLst>
              <a:latin typeface="Times New Roman" panose="02020603050405020304" pitchFamily="18" charset="0"/>
              <a:cs typeface="Times New Roman" panose="02020603050405020304" pitchFamily="18" charset="0"/>
            </a:rPr>
            <a:t>Ақпараттық-технологиялық</a:t>
          </a:r>
        </a:p>
        <a:p>
          <a:pPr marL="114300" lvl="1" indent="-114300" algn="l" defTabSz="533400">
            <a:lnSpc>
              <a:spcPct val="90000"/>
            </a:lnSpc>
            <a:spcBef>
              <a:spcPct val="0"/>
            </a:spcBef>
            <a:spcAft>
              <a:spcPct val="15000"/>
            </a:spcAft>
            <a:buChar char="•"/>
          </a:pPr>
          <a:r>
            <a:rPr lang="ru-RU" sz="1200" b="0" i="0" kern="1200" cap="none" spc="0">
              <a:ln w="0"/>
              <a:solidFill>
                <a:schemeClr val="accent1">
                  <a:lumMod val="75000"/>
                </a:schemeClr>
              </a:solidFill>
              <a:effectLst>
                <a:outerShdw blurRad="38100" dist="25400" dir="5400000" algn="ctr" rotWithShape="0">
                  <a:srgbClr val="6E747A">
                    <a:alpha val="43000"/>
                  </a:srgbClr>
                </a:outerShdw>
              </a:effectLst>
              <a:latin typeface="Times New Roman" panose="02020603050405020304" pitchFamily="18" charset="0"/>
              <a:cs typeface="Times New Roman" panose="02020603050405020304" pitchFamily="18" charset="0"/>
            </a:rPr>
            <a:t>Кәсіби-түсіндірмелі</a:t>
          </a:r>
        </a:p>
      </dsp:txBody>
      <dsp:txXfrm>
        <a:off x="3630848" y="960122"/>
        <a:ext cx="2030648" cy="960118"/>
      </dsp:txXfrm>
    </dsp:sp>
    <dsp:sp modelId="{366086AB-CD0F-214D-8A93-5570160A2F22}">
      <dsp:nvSpPr>
        <dsp:cNvPr id="0" name=""/>
        <dsp:cNvSpPr/>
      </dsp:nvSpPr>
      <dsp:spPr>
        <a:xfrm>
          <a:off x="3630848" y="1920240"/>
          <a:ext cx="2030648" cy="960119"/>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114300" lvl="1" indent="-114300" algn="l" defTabSz="533400">
            <a:lnSpc>
              <a:spcPct val="90000"/>
            </a:lnSpc>
            <a:spcBef>
              <a:spcPct val="0"/>
            </a:spcBef>
            <a:spcAft>
              <a:spcPct val="15000"/>
            </a:spcAft>
            <a:buChar char="•"/>
          </a:pPr>
          <a:r>
            <a:rPr lang="ru-RU" sz="1200" b="0" i="0" kern="1200" cap="none" spc="0">
              <a:ln w="0"/>
              <a:solidFill>
                <a:schemeClr val="accent1">
                  <a:lumMod val="75000"/>
                </a:schemeClr>
              </a:solidFill>
              <a:effectLst>
                <a:outerShdw blurRad="38100" dist="25400" dir="5400000" algn="ctr" rotWithShape="0">
                  <a:srgbClr val="6E747A">
                    <a:alpha val="43000"/>
                  </a:srgbClr>
                </a:outerShdw>
              </a:effectLst>
              <a:latin typeface="Times New Roman" panose="02020603050405020304" pitchFamily="18" charset="0"/>
              <a:cs typeface="Times New Roman" panose="02020603050405020304" pitchFamily="18" charset="0"/>
            </a:rPr>
            <a:t>Лингвистикалық</a:t>
          </a:r>
        </a:p>
        <a:p>
          <a:pPr marL="114300" lvl="1" indent="-114300" algn="l" defTabSz="533400">
            <a:lnSpc>
              <a:spcPct val="90000"/>
            </a:lnSpc>
            <a:spcBef>
              <a:spcPct val="0"/>
            </a:spcBef>
            <a:spcAft>
              <a:spcPct val="15000"/>
            </a:spcAft>
            <a:buChar char="•"/>
          </a:pPr>
          <a:r>
            <a:rPr lang="ru-RU" sz="1200" b="0" i="0" kern="1200" cap="none" spc="0">
              <a:ln w="0"/>
              <a:solidFill>
                <a:schemeClr val="accent1">
                  <a:lumMod val="75000"/>
                </a:schemeClr>
              </a:solidFill>
              <a:effectLst>
                <a:outerShdw blurRad="38100" dist="25400" dir="5400000" algn="ctr" rotWithShape="0">
                  <a:srgbClr val="6E747A">
                    <a:alpha val="43000"/>
                  </a:srgbClr>
                </a:outerShdw>
              </a:effectLst>
              <a:latin typeface="Times New Roman" panose="02020603050405020304" pitchFamily="18" charset="0"/>
              <a:cs typeface="Times New Roman" panose="02020603050405020304" pitchFamily="18" charset="0"/>
            </a:rPr>
            <a:t>Коммуникативтік</a:t>
          </a:r>
        </a:p>
        <a:p>
          <a:pPr marL="114300" lvl="1" indent="-114300" algn="l" defTabSz="533400">
            <a:lnSpc>
              <a:spcPct val="90000"/>
            </a:lnSpc>
            <a:spcBef>
              <a:spcPct val="0"/>
            </a:spcBef>
            <a:spcAft>
              <a:spcPct val="15000"/>
            </a:spcAft>
            <a:buChar char="•"/>
          </a:pPr>
          <a:r>
            <a:rPr lang="ru-RU" sz="1200" b="0" i="0" kern="1200" cap="none" spc="0">
              <a:ln w="0"/>
              <a:solidFill>
                <a:schemeClr val="accent1">
                  <a:lumMod val="75000"/>
                </a:schemeClr>
              </a:solidFill>
              <a:effectLst>
                <a:outerShdw blurRad="38100" dist="25400" dir="5400000" algn="ctr" rotWithShape="0">
                  <a:srgbClr val="6E747A">
                    <a:alpha val="43000"/>
                  </a:srgbClr>
                </a:outerShdw>
              </a:effectLst>
              <a:latin typeface="Times New Roman" panose="02020603050405020304" pitchFamily="18" charset="0"/>
              <a:cs typeface="Times New Roman" panose="02020603050405020304" pitchFamily="18" charset="0"/>
            </a:rPr>
            <a:t>Ақпараттық-технологиялық</a:t>
          </a:r>
        </a:p>
        <a:p>
          <a:pPr marL="114300" lvl="1" indent="-114300" algn="l" defTabSz="533400">
            <a:lnSpc>
              <a:spcPct val="90000"/>
            </a:lnSpc>
            <a:spcBef>
              <a:spcPct val="0"/>
            </a:spcBef>
            <a:spcAft>
              <a:spcPct val="15000"/>
            </a:spcAft>
            <a:buChar char="•"/>
          </a:pPr>
          <a:r>
            <a:rPr lang="ru-RU" sz="1200" b="0" i="0" kern="1200" cap="none" spc="0">
              <a:ln w="0"/>
              <a:solidFill>
                <a:schemeClr val="accent1">
                  <a:lumMod val="75000"/>
                </a:schemeClr>
              </a:solidFill>
              <a:effectLst>
                <a:outerShdw blurRad="38100" dist="25400" dir="5400000" algn="ctr" rotWithShape="0">
                  <a:srgbClr val="6E747A">
                    <a:alpha val="43000"/>
                  </a:srgbClr>
                </a:outerShdw>
              </a:effectLst>
              <a:latin typeface="Times New Roman" panose="02020603050405020304" pitchFamily="18" charset="0"/>
              <a:cs typeface="Times New Roman" panose="02020603050405020304" pitchFamily="18" charset="0"/>
            </a:rPr>
            <a:t>Кәсіби-түсіндірмелі</a:t>
          </a:r>
        </a:p>
      </dsp:txBody>
      <dsp:txXfrm>
        <a:off x="3630848" y="1920240"/>
        <a:ext cx="2030648" cy="960119"/>
      </dsp:txXfrm>
    </dsp:sp>
  </dsp:spTree>
</dsp:drawing>
</file>

<file path=word/diagrams/layout1.xml><?xml version="1.0" encoding="utf-8"?>
<dgm:layoutDef xmlns:dgm="http://schemas.openxmlformats.org/drawingml/2006/diagram" xmlns:a="http://schemas.openxmlformats.org/drawingml/2006/main" uniqueId="urn:microsoft.com/office/officeart/2009/3/layout/StepUpProcess">
  <dgm:title val=""/>
  <dgm:desc val=""/>
  <dgm:catLst>
    <dgm:cat type="process" pri="13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rootnode">
    <dgm:varLst>
      <dgm:chMax/>
      <dgm:chPref/>
      <dgm:dir/>
      <dgm:animLvl val="lvl"/>
    </dgm:varLst>
    <dgm:choose name="Name0">
      <dgm:if name="Name1" func="var" arg="dir" op="equ" val="norm">
        <dgm:alg type="snake">
          <dgm:param type="grDir" val="bL"/>
          <dgm:param type="flowDir" val="row"/>
          <dgm:param type="off" val="off"/>
          <dgm:param type="bkpt" val="fixed"/>
          <dgm:param type="bkPtFixedVal" val="1"/>
        </dgm:alg>
      </dgm:if>
      <dgm:else name="Name2">
        <dgm:alg type="snake">
          <dgm:param type="grDir" val="bR"/>
          <dgm:param type="flowDir" val="row"/>
          <dgm:param type="off" val="off"/>
          <dgm:param type="bkpt" val="fixed"/>
          <dgm:param type="bkPtFixedVal" val="1"/>
        </dgm:alg>
      </dgm:else>
    </dgm:choose>
    <dgm:shape xmlns:r="http://schemas.openxmlformats.org/officeDocument/2006/relationships" r:blip="">
      <dgm:adjLst/>
    </dgm:shape>
    <dgm:constrLst>
      <dgm:constr type="alignOff" forName="rootnode" val="1"/>
      <dgm:constr type="primFontSz" for="des" ptType="node" op="equ" val="65"/>
      <dgm:constr type="w" for="ch" forName="composite" refType="w"/>
      <dgm:constr type="h" for="ch" forName="composite" refType="h"/>
      <dgm:constr type="sp" refType="h" refFor="ch" refForName="composite" op="equ" fact="-0.765"/>
      <dgm:constr type="w" for="ch" forName="sibTrans" refType="w" fact="0.103"/>
      <dgm:constr type="h" for="ch" forName="sibTrans" refType="h" fact="0.103"/>
    </dgm:constrLst>
    <dgm:forEach name="nodesForEach" axis="ch" ptType="node">
      <dgm:layoutNode name="composite">
        <dgm:alg type="composite">
          <dgm:param type="ar" val="0.861"/>
        </dgm:alg>
        <dgm:shape xmlns:r="http://schemas.openxmlformats.org/officeDocument/2006/relationships" r:blip="">
          <dgm:adjLst/>
        </dgm:shape>
        <dgm:choose name="Name3">
          <dgm:if name="Name4" func="var" arg="dir" op="equ" val="norm">
            <dgm:constrLst>
              <dgm:constr type="l" for="ch" forName="LShape" refType="w" fact="0"/>
              <dgm:constr type="t" for="ch" forName="LShape" refType="h" fact="0.2347"/>
              <dgm:constr type="w" for="ch" forName="LShape" refType="w" fact="0.998"/>
              <dgm:constr type="h" for="ch" forName="LShape" refType="h" fact="0.5164"/>
              <dgm:constr type="r" for="ch" forName="ParentText" refType="w"/>
              <dgm:constr type="t" for="ch" forName="ParentText" refType="h" fact="0.32"/>
              <dgm:constr type="w" for="ch" forName="ParentText" refType="w" fact="0.901"/>
              <dgm:constr type="h" for="ch" forName="ParentText" refType="h" fact="0.68"/>
              <dgm:constr type="l" for="ch" forName="Triangle" refType="w" fact="0.83"/>
              <dgm:constr type="t" for="ch" forName="Triangle" refType="h" fact="0"/>
              <dgm:constr type="w" for="ch" forName="Triangle" refType="w" fact="0.17"/>
              <dgm:constr type="h" for="ch" forName="Triangle" refType="w" refFor="ch" refForName="Triangle"/>
            </dgm:constrLst>
          </dgm:if>
          <dgm:else name="Name5">
            <dgm:constrLst>
              <dgm:constr type="l" for="ch" forName="LShape" refType="w" fact="0.002"/>
              <dgm:constr type="t" for="ch" forName="LShape" refType="h" fact="0.2347"/>
              <dgm:constr type="w" for="ch" forName="LShape" refType="w"/>
              <dgm:constr type="h" for="ch" forName="LShape" refType="h" fact="0.5164"/>
              <dgm:constr type="l" for="ch" forName="ParentText" refType="w" fact="0"/>
              <dgm:constr type="t" for="ch" forName="ParentText" refType="h" fact="0.32"/>
              <dgm:constr type="w" for="ch" forName="ParentText" refType="w" fact="0.902"/>
              <dgm:constr type="h" for="ch" forName="ParentText" refType="h" fact="0.68"/>
              <dgm:constr type="l" for="ch" forName="Triangle" refType="w" fact="0"/>
              <dgm:constr type="t" for="ch" forName="Triangle" refType="h" fact="0"/>
              <dgm:constr type="w" for="ch" forName="Triangle" refType="w" fact="0.17"/>
              <dgm:constr type="h" for="ch" forName="Triangle" refType="w" refFor="ch" refForName="Triangle"/>
            </dgm:constrLst>
          </dgm:else>
        </dgm:choose>
        <dgm:layoutNode name="LShape" styleLbl="alignNode1">
          <dgm:alg type="sp"/>
          <dgm:choose name="Name6">
            <dgm:if name="Name7" func="var" arg="dir" op="equ" val="norm">
              <dgm:shape xmlns:r="http://schemas.openxmlformats.org/officeDocument/2006/relationships" rot="90" type="corner" r:blip="">
                <dgm:adjLst>
                  <dgm:adj idx="1" val="0.1612"/>
                  <dgm:adj idx="2" val="0.1611"/>
                </dgm:adjLst>
              </dgm:shape>
            </dgm:if>
            <dgm:else name="Name8">
              <dgm:shape xmlns:r="http://schemas.openxmlformats.org/officeDocument/2006/relationships" rot="180" type="corner" r:blip="">
                <dgm:adjLst>
                  <dgm:adj idx="1" val="0.1612"/>
                  <dgm:adj idx="2" val="0.1611"/>
                </dgm:adjLst>
              </dgm:shape>
            </dgm:else>
          </dgm:choose>
          <dgm:presOf/>
        </dgm:layoutNode>
        <dgm:layoutNode name="ParentText" styleLbl="revTx">
          <dgm:varLst>
            <dgm:chMax val="0"/>
            <dgm:chPref val="0"/>
            <dgm:bulletEnabled val="1"/>
          </dgm:varLst>
          <dgm:alg type="tx">
            <dgm:param type="parTxLTRAlign" val="l"/>
            <dgm:param type="txAnchorVert" val="t"/>
          </dgm:alg>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choose name="Name9">
          <dgm:if name="Name10" axis="followSib" ptType="node" func="cnt" op="gte" val="1">
            <dgm:layoutNode name="Triangle" styleLbl="alignNode1">
              <dgm:alg type="sp"/>
              <dgm:choose name="Name11">
                <dgm:if name="Name12" func="var" arg="dir" op="equ" val="norm">
                  <dgm:shape xmlns:r="http://schemas.openxmlformats.org/officeDocument/2006/relationships" type="triangle" r:blip="">
                    <dgm:adjLst>
                      <dgm:adj idx="1" val="1"/>
                    </dgm:adjLst>
                  </dgm:shape>
                </dgm:if>
                <dgm:else name="Name13">
                  <dgm:shape xmlns:r="http://schemas.openxmlformats.org/officeDocument/2006/relationships" rot="90" type="triangle" r:blip="">
                    <dgm:adjLst>
                      <dgm:adj idx="1" val="1"/>
                    </dgm:adjLst>
                  </dgm:shape>
                </dgm:else>
              </dgm:choose>
              <dgm:presOf/>
            </dgm:layoutNode>
          </dgm:if>
          <dgm:else name="Name14"/>
        </dgm:choose>
      </dgm:layoutNode>
      <dgm:forEach name="sibTransForEach" axis="followSib" ptType="sibTrans" cnt="1">
        <dgm:layoutNode name="sibTrans">
          <dgm:alg type="composite">
            <dgm:param type="ar" val="0.861"/>
          </dgm:alg>
          <dgm:constrLst>
            <dgm:constr type="w" for="ch" forName="space" refType="w"/>
            <dgm:constr type="h" for="ch" forName="space" refType="w"/>
          </dgm:constrLst>
          <dgm:layoutNode name="space" styleLbl="alignNode1">
            <dgm:alg type="sp"/>
            <dgm:shape xmlns:r="http://schemas.openxmlformats.org/officeDocument/2006/relationships" r:blip="">
              <dgm:adjLst/>
            </dgm:shape>
            <dgm:presOf/>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radial3">
  <dgm:title val=""/>
  <dgm:desc val=""/>
  <dgm:catLst>
    <dgm:cat type="relationship" pri="31000"/>
    <dgm:cat type="cycle" pri="1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omposite">
    <dgm:varLst>
      <dgm:chMax val="1"/>
      <dgm:dir/>
      <dgm:resizeHandles val="exact"/>
    </dgm:varLst>
    <dgm:alg type="composite">
      <dgm:param type="ar" val="1"/>
    </dgm:alg>
    <dgm:shape xmlns:r="http://schemas.openxmlformats.org/officeDocument/2006/relationships" r:blip="">
      <dgm:adjLst/>
    </dgm:shape>
    <dgm:presOf/>
    <dgm:constrLst/>
    <dgm:ruleLst/>
    <dgm:layoutNode name="radial">
      <dgm:varLst>
        <dgm:animLvl val="ctr"/>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h" for="ch" forName="centerShape" refType="h"/>
        <dgm:constr type="w" for="ch" forName="node" refType="w" fact="0.5"/>
        <dgm:constr type="h" for="ch" forName="node" refType="h" fact="0.5"/>
        <dgm:constr type="sp" refType="w" refFor="ch" refForName="node" fact="-0.2"/>
        <dgm:constr type="sibSp" refType="w" refFor="ch" refForName="node" fact="-0.2"/>
        <dgm:constr type="primFontSz" for="ch" forName="centerShape" val="65"/>
        <dgm:constr type="primFontSz" for="des" forName="node" val="65"/>
        <dgm:constr type="primFontSz" for="ch" forName="node" refType="primFontSz" refFor="ch" refForName="centerShape" op="lte"/>
      </dgm:constrLst>
      <dgm:ruleLst/>
      <dgm:forEach name="Name6" axis="ch" ptType="node" cnt="1">
        <dgm:layoutNode name="centerShape" styleLbl="vennNode1">
          <dgm:alg type="tx"/>
          <dgm:shape xmlns:r="http://schemas.openxmlformats.org/officeDocument/2006/relationships" type="ellipse"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7" axis="ch" ptType="node">
          <dgm:layoutNode name="node" styleLbl="vennNode1">
            <dgm:varLst>
              <dgm:bulletEnabled val="1"/>
            </dgm:varLst>
            <dgm:alg type="tx">
              <dgm:param type="txAnchorVertCh" val="mid"/>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dgm:layoutNode>
  </dgm:layoutNode>
</dgm:layoutDef>
</file>

<file path=word/diagrams/layout3.xml><?xml version="1.0" encoding="utf-8"?>
<dgm:layoutDef xmlns:dgm="http://schemas.openxmlformats.org/drawingml/2006/diagram" xmlns:a="http://schemas.openxmlformats.org/drawingml/2006/main" uniqueId="urn:microsoft.com/office/officeart/2005/8/layout/matrix3">
  <dgm:title val=""/>
  <dgm:desc val=""/>
  <dgm:catLst>
    <dgm:cat type="matrix" pri="1000"/>
    <dgm:cat type="convert" pri="18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0" destOrd="0"/>
        <dgm:cxn modelId="8" srcId="0" destId="4" srcOrd="1" destOrd="0"/>
      </dgm:cxnLst>
      <dgm:bg/>
      <dgm:whole/>
    </dgm:dataModel>
  </dgm:sampData>
  <dgm:styleData useDef="1">
    <dgm:dataModel>
      <dgm:ptLst/>
      <dgm:bg/>
      <dgm:whole/>
    </dgm:dataModel>
  </dgm:styleData>
  <dgm:clrData useDef="1">
    <dgm:dataModel>
      <dgm:ptLst/>
      <dgm:bg/>
      <dgm:whole/>
    </dgm:dataModel>
  </dgm:clrData>
  <dgm:layoutNode name="matrix">
    <dgm:varLst>
      <dgm:chMax val="1"/>
      <dgm:dir/>
      <dgm:resizeHandles val="exact"/>
    </dgm:varLst>
    <dgm:alg type="composite">
      <dgm:param type="ar" val="1"/>
    </dgm:alg>
    <dgm:shape xmlns:r="http://schemas.openxmlformats.org/officeDocument/2006/relationships" r:blip="">
      <dgm:adjLst/>
    </dgm:shape>
    <dgm:presOf/>
    <dgm:choose name="Name0">
      <dgm:if name="Name1" func="var" arg="dir" op="equ" val="norm">
        <dgm:constrLst>
          <dgm:constr type="w" for="ch" forName="diamond" refType="w"/>
          <dgm:constr type="h" for="ch" forName="diamond" refType="h"/>
          <dgm:constr type="w" for="ch" forName="quad1" refType="w" fact="0.39"/>
          <dgm:constr type="h" for="ch" forName="quad1" refType="h" fact="0.39"/>
          <dgm:constr type="ctrX" for="ch" forName="quad1" refType="w" fact="0.29"/>
          <dgm:constr type="ctrY" for="ch" forName="quad1" refType="h" fact="0.29"/>
          <dgm:constr type="w" for="ch" forName="quad2" refType="w" fact="0.39"/>
          <dgm:constr type="h" for="ch" forName="quad2" refType="h" fact="0.39"/>
          <dgm:constr type="ctrX" for="ch" forName="quad2" refType="w" fact="0.71"/>
          <dgm:constr type="ctrY" for="ch" forName="quad2" refType="h" fact="0.29"/>
          <dgm:constr type="w" for="ch" forName="quad3" refType="w" fact="0.39"/>
          <dgm:constr type="h" for="ch" forName="quad3" refType="h" fact="0.39"/>
          <dgm:constr type="ctrX" for="ch" forName="quad3" refType="w" fact="0.29"/>
          <dgm:constr type="ctrY" for="ch" forName="quad3" refType="h" fact="0.71"/>
          <dgm:constr type="w" for="ch" forName="quad4" refType="w" fact="0.39"/>
          <dgm:constr type="h" for="ch" forName="quad4" refType="h" fact="0.39"/>
          <dgm:constr type="ctrX" for="ch" forName="quad4" refType="w" fact="0.71"/>
          <dgm:constr type="ctrY" for="ch" forName="quad4" refType="h" fact="0.71"/>
          <dgm:constr type="primFontSz" for="des" ptType="node" op="equ" val="65"/>
        </dgm:constrLst>
      </dgm:if>
      <dgm:else name="Name2">
        <dgm:constrLst>
          <dgm:constr type="w" for="ch" forName="diamond" refType="w"/>
          <dgm:constr type="h" for="ch" forName="diamond" refType="h"/>
          <dgm:constr type="w" for="ch" forName="quad1" refType="w" fact="0.39"/>
          <dgm:constr type="h" for="ch" forName="quad1" refType="h" fact="0.39"/>
          <dgm:constr type="ctrX" for="ch" forName="quad1" refType="w" fact="0.71"/>
          <dgm:constr type="ctrY" for="ch" forName="quad1" refType="h" fact="0.29"/>
          <dgm:constr type="w" for="ch" forName="quad2" refType="w" fact="0.39"/>
          <dgm:constr type="h" for="ch" forName="quad2" refType="h" fact="0.39"/>
          <dgm:constr type="ctrX" for="ch" forName="quad2" refType="w" fact="0.29"/>
          <dgm:constr type="ctrY" for="ch" forName="quad2" refType="h" fact="0.29"/>
          <dgm:constr type="w" for="ch" forName="quad3" refType="w" fact="0.39"/>
          <dgm:constr type="h" for="ch" forName="quad3" refType="h" fact="0.39"/>
          <dgm:constr type="ctrX" for="ch" forName="quad3" refType="w" fact="0.71"/>
          <dgm:constr type="ctrY" for="ch" forName="quad3" refType="h" fact="0.71"/>
          <dgm:constr type="w" for="ch" forName="quad4" refType="w" fact="0.39"/>
          <dgm:constr type="h" for="ch" forName="quad4" refType="h" fact="0.39"/>
          <dgm:constr type="ctrX" for="ch" forName="quad4" refType="w" fact="0.29"/>
          <dgm:constr type="ctrY" for="ch" forName="quad4" refType="h" fact="0.71"/>
          <dgm:constr type="primFontSz" for="des" ptType="node" op="equ" val="65"/>
        </dgm:constrLst>
      </dgm:else>
    </dgm:choose>
    <dgm:ruleLst/>
    <dgm:choose name="Name3">
      <dgm:if name="Name4" axis="ch" ptType="node" func="cnt" op="gte" val="1">
        <dgm:layoutNode name="diamond" styleLbl="bgShp">
          <dgm:alg type="sp"/>
          <dgm:shape xmlns:r="http://schemas.openxmlformats.org/officeDocument/2006/relationships" type="diamond" r:blip="">
            <dgm:adjLst/>
          </dgm:shape>
          <dgm:presOf/>
          <dgm:constrLst>
            <dgm:constr type="w" refType="h" op="equ"/>
          </dgm:constrLst>
          <dgm:ruleLst/>
        </dgm:layoutNode>
        <dgm:layoutNode name="quad1">
          <dgm:varLst>
            <dgm:chMax val="0"/>
            <dgm:chPref val="0"/>
            <dgm:bulletEnabled val="1"/>
          </dgm:varLst>
          <dgm:alg type="tx"/>
          <dgm:shape xmlns:r="http://schemas.openxmlformats.org/officeDocument/2006/relationships" type="roundRect" r:blip="">
            <dgm:adjLst/>
          </dgm:shape>
          <dgm:presOf axis="ch desOrSelf" ptType="node node" st="1 1" cnt="1 0"/>
          <dgm:constrLst>
            <dgm:constr type="w" refType="h" op="equ"/>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quad2">
          <dgm:varLst>
            <dgm:chMax val="0"/>
            <dgm:chPref val="0"/>
            <dgm:bulletEnabled val="1"/>
          </dgm:varLst>
          <dgm:alg type="tx"/>
          <dgm:shape xmlns:r="http://schemas.openxmlformats.org/officeDocument/2006/relationships" type="roundRect" r:blip="">
            <dgm:adjLst/>
          </dgm:shape>
          <dgm:presOf axis="ch desOrSelf" ptType="node node" st="2 1" cnt="1 0"/>
          <dgm:constrLst>
            <dgm:constr type="w" refType="h" op="equ"/>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quad3">
          <dgm:varLst>
            <dgm:chMax val="0"/>
            <dgm:chPref val="0"/>
            <dgm:bulletEnabled val="1"/>
          </dgm:varLst>
          <dgm:alg type="tx"/>
          <dgm:shape xmlns:r="http://schemas.openxmlformats.org/officeDocument/2006/relationships" type="roundRect" r:blip="">
            <dgm:adjLst/>
          </dgm:shape>
          <dgm:presOf axis="ch desOrSelf" ptType="node node" st="3 1" cnt="1 0"/>
          <dgm:constrLst>
            <dgm:constr type="w" refType="h" op="equ"/>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quad4">
          <dgm:varLst>
            <dgm:chMax val="0"/>
            <dgm:chPref val="0"/>
            <dgm:bulletEnabled val="1"/>
          </dgm:varLst>
          <dgm:alg type="tx"/>
          <dgm:shape xmlns:r="http://schemas.openxmlformats.org/officeDocument/2006/relationships" type="roundRect" r:blip="">
            <dgm:adjLst/>
          </dgm:shape>
          <dgm:presOf axis="ch desOrSelf" ptType="node node" st="4 1" cnt="1 0"/>
          <dgm:constrLst>
            <dgm:constr type="w" refType="h" op="equ"/>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5"/>
    </dgm:choose>
  </dgm:layoutNode>
</dgm:layoutDef>
</file>

<file path=word/diagrams/layout4.xml><?xml version="1.0" encoding="utf-8"?>
<dgm:layoutDef xmlns:dgm="http://schemas.openxmlformats.org/drawingml/2006/diagram" xmlns:a="http://schemas.openxmlformats.org/drawingml/2006/main" uniqueId="urn:microsoft.com/office/officeart/2005/8/layout/target1">
  <dgm:title val=""/>
  <dgm:desc val=""/>
  <dgm:catLst>
    <dgm:cat type="relationship" pri="25000"/>
    <dgm:cat type="convert" pri="20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ite">
    <dgm:varLst>
      <dgm:chMax val="5"/>
      <dgm:dir/>
      <dgm:resizeHandles val="exact"/>
    </dgm:varLst>
    <dgm:alg type="composite">
      <dgm:param type="ar" val="1.25"/>
    </dgm:alg>
    <dgm:shape xmlns:r="http://schemas.openxmlformats.org/officeDocument/2006/relationships" r:blip="">
      <dgm:adjLst/>
    </dgm:shape>
    <dgm:presOf/>
    <dgm:choose name="Name0">
      <dgm:if name="Name1" func="var" arg="dir" op="equ" val="norm">
        <dgm:choose name="Name2">
          <dgm:if name="Name3" axis="ch" ptType="node" func="cnt" op="equ" val="0">
            <dgm:constrLst/>
          </dgm:if>
          <dgm:if name="Name4" axis="ch" ptType="node" func="cnt" op="equ" val="1">
            <dgm:constrLst>
              <dgm:constr type="primFontSz" for="des" ptType="node" op="equ" val="65"/>
              <dgm:constr type="w" for="ch" forName="circle1" refType="w" fact="0.6"/>
              <dgm:constr type="h" for="ch" forName="circle1" refType="w" refFor="ch" refForName="circle1"/>
              <dgm:constr type="ctrX" for="ch" forName="circle1" refType="w" fact="0.3"/>
              <dgm:constr type="ctrY" for="ch" forName="circle1" refType="h" fact="0.625"/>
              <dgm:constr type="w" for="ch" forName="text1" refType="w" fact="0.3"/>
              <dgm:constr type="h" for="ch" forName="text1" refType="h" fact="0.3125"/>
              <dgm:constr type="r" for="ch" forName="text1" refType="w"/>
              <dgm:constr type="t" for="ch" forName="text1"/>
              <dgm:constr type="l" for="ch" forName="line1" refType="w" fact="0.625"/>
              <dgm:constr type="ctrY" for="ch" forName="line1" refType="ctrY" refFor="ch" refForName="text1"/>
              <dgm:constr type="r" for="ch" forName="line1" refType="l" refFor="ch" refForName="text1"/>
              <dgm:constr type="h" for="ch" forName="line1"/>
              <dgm:constr type="l" for="ch" forName="d1" refType="w" fact="0.3"/>
              <dgm:constr type="b" for="ch" forName="d1" refType="h" fact="0.625"/>
              <dgm:constr type="w" for="ch" forName="d1" refType="w" fact="0.32475"/>
              <dgm:constr type="h" for="ch" forName="d1" refType="h" fact="0.469"/>
            </dgm:constrLst>
          </dgm:if>
          <dgm:if name="Name5" axis="ch" ptType="node" func="cnt" op="equ" val="2">
            <dgm:constrLst>
              <dgm:constr type="primFontSz" for="des" ptType="node" op="equ" val="65"/>
              <dgm:constr type="w" for="ch" forName="circle1" refType="w" fact="0.2"/>
              <dgm:constr type="h" for="ch" forName="circle1" refType="w" refFor="ch" refForName="circle1"/>
              <dgm:constr type="ctrX" for="ch" forName="circle1" refType="w" fact="0.3"/>
              <dgm:constr type="ctrY" for="ch" forName="circle1" refType="h" fact="0.625"/>
              <dgm:constr type="w" for="ch" forName="text1" refType="w" fact="0.3"/>
              <dgm:constr type="h" for="ch" forName="text1" refType="h" fact="0.3125"/>
              <dgm:constr type="r" for="ch" forName="text1" refType="w"/>
              <dgm:constr type="t" for="ch" forName="text1"/>
              <dgm:constr type="l" for="ch" forName="line1" refType="w" fact="0.625"/>
              <dgm:constr type="ctrY" for="ch" forName="line1" refType="ctrY" refFor="ch" refForName="text1"/>
              <dgm:constr type="w" for="ch" forName="line1" refType="w" fact="0.075"/>
              <dgm:constr type="h" for="ch" forName="line1"/>
              <dgm:constr type="l" for="ch" forName="d1" refType="w" fact="0.3"/>
              <dgm:constr type="b" for="ch" forName="d1" refType="h" fact="0.625"/>
              <dgm:constr type="w" for="ch" forName="d1" refType="w" fact="0.32475"/>
              <dgm:constr type="h" for="ch" forName="d1" refType="h" fact="0.469"/>
              <dgm:constr type="w" for="ch" forName="circle2" refType="w" fact="0.6"/>
              <dgm:constr type="h" for="ch" forName="circle2" refType="w" refFor="ch" refForName="circle2"/>
              <dgm:constr type="ctrX" for="ch" forName="circle2" refType="w" fact="0.3"/>
              <dgm:constr type="ctrY" for="ch" forName="circle2" refType="h" fact="0.625"/>
              <dgm:constr type="w" for="ch" forName="text2" refType="w" fact="0.3"/>
              <dgm:constr type="h" for="ch" forName="text2" refType="h" fact="0.3125"/>
              <dgm:constr type="r" for="ch" forName="text2" refType="w"/>
              <dgm:constr type="t" for="ch" forName="text2" refType="b" refFor="ch" refForName="text1"/>
              <dgm:constr type="l" for="ch" forName="line2" refType="w" fact="0.625"/>
              <dgm:constr type="ctrY" for="ch" forName="line2" refType="ctrY" refFor="ch" refForName="text2"/>
              <dgm:constr type="w" for="ch" forName="line2" refType="w" fact="0.075"/>
              <dgm:constr type="h" for="ch" forName="line2"/>
              <dgm:constr type="l" for="ch" forName="d2" refType="w" fact="0.44325"/>
              <dgm:constr type="b" for="ch" forName="d2" refType="h" fact="0.7975"/>
              <dgm:constr type="w" for="ch" forName="d2" refType="w" fact="0.1815"/>
              <dgm:constr type="h" for="ch" forName="d2" refType="h" fact="0.3283"/>
            </dgm:constrLst>
          </dgm:if>
          <dgm:if name="Name6" axis="ch" ptType="node" func="cnt" op="equ" val="3">
            <dgm:constrLst>
              <dgm:constr type="primFontSz" for="des" ptType="node" op="equ" val="65"/>
              <dgm:constr type="w" for="ch" forName="circle1" refType="w" fact="0.12"/>
              <dgm:constr type="h" for="ch" forName="circle1" refType="w" refFor="ch" refForName="circle1"/>
              <dgm:constr type="ctrX" for="ch" forName="circle1" refType="w" fact="0.3"/>
              <dgm:constr type="ctrY" for="ch" forName="circle1" refType="h" fact="0.625"/>
              <dgm:constr type="w" for="ch" forName="text1" refType="w" fact="0.3"/>
              <dgm:constr type="h" for="ch" forName="text1" refType="h" fact="0.21875"/>
              <dgm:constr type="r" for="ch" forName="text1" refType="w"/>
              <dgm:constr type="t" for="ch" forName="text1"/>
              <dgm:constr type="l" for="ch" forName="line1" refType="w" fact="0.625"/>
              <dgm:constr type="ctrY" for="ch" forName="line1" refType="ctrY" refFor="ch" refForName="text1"/>
              <dgm:constr type="w" for="ch" forName="line1" refType="w" fact="0.075"/>
              <dgm:constr type="h" for="ch" forName="line1"/>
              <dgm:constr type="l" for="ch" forName="d1" refType="w" fact="0.3"/>
              <dgm:constr type="b" for="ch" forName="d1" refType="h" fact="0.625"/>
              <dgm:constr type="w" for="ch" forName="d1" refType="w" fact="0.3247"/>
              <dgm:constr type="h" for="ch" forName="d1" refType="h" fact="0.5155"/>
              <dgm:constr type="w" for="ch" forName="circle2" refType="w" fact="0.36"/>
              <dgm:constr type="h" for="ch" forName="circle2" refType="w" refFor="ch" refForName="circle2"/>
              <dgm:constr type="ctrX" for="ch" forName="circle2" refType="w" fact="0.3"/>
              <dgm:constr type="ctrY" for="ch" forName="circle2" refType="h" fact="0.625"/>
              <dgm:constr type="w" for="ch" forName="text2" refType="w" fact="0.3"/>
              <dgm:constr type="h" for="ch" forName="text2" refType="h" fact="0.21875"/>
              <dgm:constr type="r" for="ch" forName="text2" refType="w"/>
              <dgm:constr type="t" for="ch" forName="text2" refType="b" refFor="ch" refForName="text1"/>
              <dgm:constr type="l" for="ch" forName="line2" refType="w" fact="0.625"/>
              <dgm:constr type="ctrY" for="ch" forName="line2" refType="ctrY" refFor="ch" refForName="text2"/>
              <dgm:constr type="w" for="ch" forName="line2" refType="w" fact="0.075"/>
              <dgm:constr type="h" for="ch" forName="line2"/>
              <dgm:constr type="l" for="ch" forName="d2" refType="w" fact="0.386"/>
              <dgm:constr type="b" for="ch" forName="d2" refType="h" fact="0.72969"/>
              <dgm:constr type="w" for="ch" forName="d2" refType="w" fact="0.2387"/>
              <dgm:constr type="h" for="ch" forName="d2" refType="h" fact="0.4017"/>
              <dgm:constr type="w" for="ch" forName="circle3" refType="w" fact="0.6"/>
              <dgm:constr type="h" for="ch" forName="circle3" refType="w" refFor="ch" refForName="circle3"/>
              <dgm:constr type="ctrX" for="ch" forName="circle3" refType="ctrX" refFor="ch" refForName="circle1"/>
              <dgm:constr type="ctrY" for="ch" forName="circle3" refType="ctrY" refFor="ch" refForName="circle1"/>
              <dgm:constr type="w" for="ch" forName="text3" refType="w" fact="0.3"/>
              <dgm:constr type="h" for="ch" forName="text3" refType="h" fact="0.21875"/>
              <dgm:constr type="r" for="ch" forName="text3" refType="w"/>
              <dgm:constr type="t" for="ch" forName="text3" refType="b" refFor="ch" refForName="text2"/>
              <dgm:constr type="l" for="ch" forName="line3" refType="w" fact="0.625"/>
              <dgm:constr type="ctrY" for="ch" forName="line3" refType="ctrY" refFor="ch" refForName="text3"/>
              <dgm:constr type="w" for="ch" forName="line3" refType="w" fact="0.075"/>
              <dgm:constr type="h" for="ch" forName="line3"/>
              <dgm:constr type="l" for="ch" forName="d3" refType="w" fact="0.47175"/>
              <dgm:constr type="b" for="ch" forName="d3" refType="h" fact="0.83375"/>
              <dgm:constr type="w" for="ch" forName="d3" refType="w" fact="0.1527"/>
              <dgm:constr type="h" for="ch" forName="d3" refType="h" fact="0.287"/>
            </dgm:constrLst>
          </dgm:if>
          <dgm:if name="Name7" axis="ch" ptType="node" func="cnt" op="equ" val="4">
            <dgm:constrLst>
              <dgm:constr type="primFontSz" for="des" ptType="node" op="equ" val="65"/>
              <dgm:constr type="w" for="ch" forName="circle1" refType="w" fact="0.0857"/>
              <dgm:constr type="h" for="ch" forName="circle1" refType="w" refFor="ch" refForName="circle1"/>
              <dgm:constr type="ctrX" for="ch" forName="circle1" refType="w" fact="0.3"/>
              <dgm:constr type="ctrY" for="ch" forName="circle1" refType="h" fact="0.625"/>
              <dgm:constr type="w" for="ch" forName="text1" refType="w" fact="0.3"/>
              <dgm:constr type="h" for="ch" forName="text1" refType="h" fact="0.17938"/>
              <dgm:constr type="r" for="ch" forName="text1" refType="w"/>
              <dgm:constr type="t" for="ch" forName="text1"/>
              <dgm:constr type="l" for="ch" forName="line1" refType="w" fact="0.625"/>
              <dgm:constr type="ctrY" for="ch" forName="line1" refType="ctrY" refFor="ch" refForName="text1"/>
              <dgm:constr type="w" for="ch" forName="line1" refType="w" fact="0.075"/>
              <dgm:constr type="h" for="ch" forName="line1"/>
              <dgm:constr type="l" for="ch" forName="d1" refType="w" fact="0.295"/>
              <dgm:constr type="b" for="ch" forName="d1" refType="h" fact="0.62"/>
              <dgm:constr type="w" for="ch" forName="d1" refType="w" fact="0.33"/>
              <dgm:constr type="h" for="ch" forName="d1" refType="h" fact="0.53"/>
              <dgm:constr type="w" for="ch" forName="circle2" refType="w" fact="0.2571"/>
              <dgm:constr type="h" for="ch" forName="circle2" refType="w" refFor="ch" refForName="circle2"/>
              <dgm:constr type="ctrX" for="ch" forName="circle2" refType="w" fact="0.3"/>
              <dgm:constr type="ctrY" for="ch" forName="circle2" refType="h" fact="0.625"/>
              <dgm:constr type="w" for="ch" forName="text2" refType="w" fact="0.3"/>
              <dgm:constr type="h" for="ch" forName="text2" refType="h" fact="0.17938"/>
              <dgm:constr type="r" for="ch" forName="text2" refType="w"/>
              <dgm:constr type="t" for="ch" forName="text2" refType="b" refFor="ch" refForName="text1"/>
              <dgm:constr type="l" for="ch" forName="line2" refType="w" fact="0.625"/>
              <dgm:constr type="ctrY" for="ch" forName="line2" refType="ctrY" refFor="ch" refForName="text2"/>
              <dgm:constr type="w" for="ch" forName="line2" refType="w" fact="0.075"/>
              <dgm:constr type="h" for="ch" forName="line2"/>
              <dgm:constr type="l" for="ch" forName="d2" refType="w" fact="0.36625"/>
              <dgm:constr type="b" for="ch" forName="d2" refType="h" fact="0.70438"/>
              <dgm:constr type="w" for="ch" forName="d2" refType="w" fact="0.2585"/>
              <dgm:constr type="h" for="ch" forName="d2" refType="h" fact="0.43525"/>
              <dgm:constr type="w" for="ch" forName="circle3" refType="w" fact="0.4285"/>
              <dgm:constr type="h" for="ch" forName="circle3" refType="w" refFor="ch" refForName="circle3"/>
              <dgm:constr type="ctrX" for="ch" forName="circle3" refType="ctrX" refFor="ch" refForName="circle1"/>
              <dgm:constr type="ctrY" for="ch" forName="circle3" refType="ctrY" refFor="ch" refForName="circle1"/>
              <dgm:constr type="w" for="ch" forName="text3" refType="w" fact="0.3"/>
              <dgm:constr type="h" for="ch" forName="text3" refType="h" fact="0.17938"/>
              <dgm:constr type="r" for="ch" forName="text3" refType="w"/>
              <dgm:constr type="t" for="ch" forName="text3" refType="b" refFor="ch" refForName="text2"/>
              <dgm:constr type="l" for="ch" forName="line3" refType="w" fact="0.625"/>
              <dgm:constr type="ctrY" for="ch" forName="line3" refType="ctrY" refFor="ch" refForName="text3"/>
              <dgm:constr type="w" for="ch" forName="line3" refType="w" fact="0.075"/>
              <dgm:constr type="h" for="ch" forName="line3"/>
              <dgm:constr type="l" for="ch" forName="d3" refType="w" fact="0.4255"/>
              <dgm:constr type="b" for="ch" forName="d3" refType="h" fact="0.78031"/>
              <dgm:constr type="w" for="ch" forName="d3" refType="w" fact="0.1995"/>
              <dgm:constr type="h" for="ch" forName="d3" refType="h" fact="0.332"/>
              <dgm:constr type="w" for="ch" forName="circle4" refType="w" fact="0.6"/>
              <dgm:constr type="h" for="ch" forName="circle4" refType="w" refFor="ch" refForName="circle4"/>
              <dgm:constr type="ctrX" for="ch" forName="circle4" refType="ctrX" refFor="ch" refForName="circle1"/>
              <dgm:constr type="ctrY" for="ch" forName="circle4" refType="ctrY" refFor="ch" refForName="circle1"/>
              <dgm:constr type="w" for="ch" forName="text4" refType="w" fact="0.3"/>
              <dgm:constr type="h" for="ch" forName="text4" refType="h" fact="0.17938"/>
              <dgm:constr type="r" for="ch" forName="text4" refType="w"/>
              <dgm:constr type="t" for="ch" forName="text4" refType="b" refFor="ch" refForName="text3"/>
              <dgm:constr type="l" for="ch" forName="line4" refType="w" fact="0.625"/>
              <dgm:constr type="ctrY" for="ch" forName="line4" refType="ctrY" refFor="ch" refForName="text4"/>
              <dgm:constr type="w" for="ch" forName="line4" refType="w" fact="0.075"/>
              <dgm:constr type="h" for="ch" forName="line4"/>
              <dgm:constr type="l" for="ch" forName="d4" refType="w" fact="0.48525"/>
              <dgm:constr type="b" for="ch" forName="d4" refType="h" fact="0.85594"/>
              <dgm:constr type="w" for="ch" forName="d4" refType="w" fact="0.1394"/>
              <dgm:constr type="h" for="ch" forName="d4" refType="h" fact="0.2282"/>
            </dgm:constrLst>
          </dgm:if>
          <dgm:if name="Name8" axis="ch" ptType="node" func="cnt" op="gte" val="5">
            <dgm:constrLst>
              <dgm:constr type="primFontSz" for="des" ptType="node" op="equ" val="65"/>
              <dgm:constr type="w" for="ch" forName="circle1" refType="w" fact="0.0667"/>
              <dgm:constr type="h" for="ch" forName="circle1" refType="w" refFor="ch" refForName="circle1"/>
              <dgm:constr type="ctrX" for="ch" forName="circle1" refType="w" fact="0.3"/>
              <dgm:constr type="ctrY" for="ch" forName="circle1" refType="h" fact="0.625"/>
              <dgm:constr type="w" for="ch" forName="text1" refType="w" fact="0.3"/>
              <dgm:constr type="h" for="ch" forName="text1" refType="h" fact="0.1324"/>
              <dgm:constr type="r" for="ch" forName="text1" refType="w"/>
              <dgm:constr type="ctrY" for="ch" forName="text1" refType="h" fact="0.13"/>
              <dgm:constr type="l" for="ch" forName="line1" refType="w" fact="0.625"/>
              <dgm:constr type="ctrY" for="ch" forName="line1" refType="ctrY" refFor="ch" refForName="text1"/>
              <dgm:constr type="w" for="ch" forName="line1" refType="w" fact="0.075"/>
              <dgm:constr type="h" for="ch" forName="line1"/>
              <dgm:constr type="l" for="ch" forName="d1" refType="w" fact="0.3"/>
              <dgm:constr type="b" for="ch" forName="d1" refType="h" fact="0.625"/>
              <dgm:constr type="w" for="ch" forName="d1" refType="w" fact="0.3245"/>
              <dgm:constr type="h" for="ch" forName="d1" refType="h" fact="0.495"/>
              <dgm:constr type="w" for="ch" forName="circle2" refType="w" fact="0.2"/>
              <dgm:constr type="h" for="ch" forName="circle2" refType="w" refFor="ch" refForName="circle2"/>
              <dgm:constr type="ctrX" for="ch" forName="circle2" refType="w" fact="0.3"/>
              <dgm:constr type="ctrY" for="ch" forName="circle2" refType="h" fact="0.625"/>
              <dgm:constr type="w" for="ch" forName="text2" refType="w" fact="0.3"/>
              <dgm:constr type="h" for="ch" forName="text2" refType="h" fact="0.1324"/>
              <dgm:constr type="r" for="ch" forName="text2" refType="w"/>
              <dgm:constr type="ctrY" for="ch" forName="text2" refType="h" fact="0.27"/>
              <dgm:constr type="l" for="ch" forName="line2" refType="w" fact="0.625"/>
              <dgm:constr type="ctrY" for="ch" forName="line2" refType="ctrY" refFor="ch" refForName="text2"/>
              <dgm:constr type="w" for="ch" forName="line2" refType="w" fact="0.075"/>
              <dgm:constr type="h" for="ch" forName="line2"/>
              <dgm:constr type="l" for="ch" forName="d2" refType="w" fact="0.3498"/>
              <dgm:constr type="b" for="ch" forName="d2" refType="h" fact="0.682"/>
              <dgm:constr type="w" for="ch" forName="d2" refType="w" fact="0.275"/>
              <dgm:constr type="h" for="ch" forName="d2" refType="h" fact="0.41215"/>
              <dgm:constr type="w" for="ch" forName="circle3" refType="w" fact="0.3334"/>
              <dgm:constr type="h" for="ch" forName="circle3" refType="w" refFor="ch" refForName="circle3"/>
              <dgm:constr type="ctrX" for="ch" forName="circle3" refType="ctrX" refFor="ch" refForName="circle1"/>
              <dgm:constr type="ctrY" for="ch" forName="circle3" refType="ctrY" refFor="ch" refForName="circle1"/>
              <dgm:constr type="w" for="ch" forName="text3" refType="w" fact="0.3"/>
              <dgm:constr type="h" for="ch" forName="text3" refType="h" fact="0.1324"/>
              <dgm:constr type="r" for="ch" forName="text3" refType="w"/>
              <dgm:constr type="ctrY" for="ch" forName="text3" refType="h" fact="0.41"/>
              <dgm:constr type="l" for="ch" forName="line3" refType="w" fact="0.625"/>
              <dgm:constr type="ctrY" for="ch" forName="line3" refType="ctrY" refFor="ch" refForName="text3"/>
              <dgm:constr type="w" for="ch" forName="line3" refType="w" fact="0.075"/>
              <dgm:constr type="h" for="ch" forName="line3"/>
              <dgm:constr type="l" for="ch" forName="d3" refType="w" fact="0.394"/>
              <dgm:constr type="b" for="ch" forName="d3" refType="h" fact="0.735"/>
              <dgm:constr type="w" for="ch" forName="d3" refType="w" fact="0.231"/>
              <dgm:constr type="h" for="ch" forName="d3" refType="h" fact="0.325"/>
              <dgm:constr type="w" for="ch" forName="circle4" refType="w" fact="0.4667"/>
              <dgm:constr type="h" for="ch" forName="circle4" refType="w" refFor="ch" refForName="circle4"/>
              <dgm:constr type="ctrX" for="ch" forName="circle4" refType="ctrX" refFor="ch" refForName="circle1"/>
              <dgm:constr type="ctrY" for="ch" forName="circle4" refType="ctrY" refFor="ch" refForName="circle1"/>
              <dgm:constr type="w" for="ch" forName="text4" refType="w" fact="0.3"/>
              <dgm:constr type="h" for="ch" forName="text4" refType="h" fact="0.1324"/>
              <dgm:constr type="r" for="ch" forName="text4" refType="w"/>
              <dgm:constr type="ctrY" for="ch" forName="text4" refType="h" fact="0.547"/>
              <dgm:constr type="l" for="ch" forName="line4" refType="w" fact="0.625"/>
              <dgm:constr type="ctrY" for="ch" forName="line4" refType="ctrY" refFor="ch" refForName="text4"/>
              <dgm:constr type="w" for="ch" forName="line4" refType="w" fact="0.075"/>
              <dgm:constr type="h" for="ch" forName="line4"/>
              <dgm:constr type="l" for="ch" forName="d4" refType="w" fact="0.446"/>
              <dgm:constr type="b" for="ch" forName="d4" refType="h" fact="0.795"/>
              <dgm:constr type="w" for="ch" forName="d4" refType="w" fact="0.179"/>
              <dgm:constr type="h" for="ch" forName="d4" refType="h" fact="0.248"/>
              <dgm:constr type="w" for="ch" forName="circle5" refType="w" fact="0.6"/>
              <dgm:constr type="h" for="ch" forName="circle5" refType="w" refFor="ch" refForName="circle5"/>
              <dgm:constr type="ctrX" for="ch" forName="circle5" refType="ctrX" refFor="ch" refForName="circle1"/>
              <dgm:constr type="ctrY" for="ch" forName="circle5" refType="ctrY" refFor="ch" refForName="circle1"/>
              <dgm:constr type="w" for="ch" forName="text5" refType="w" fact="0.3"/>
              <dgm:constr type="h" for="ch" forName="text5" refType="h" fact="0.1324"/>
              <dgm:constr type="r" for="ch" forName="text5" refType="w"/>
              <dgm:constr type="ctrY" for="ch" forName="text5" refType="h" fact="0.68"/>
              <dgm:constr type="l" for="ch" forName="line5" refType="w" fact="0.625"/>
              <dgm:constr type="ctrY" for="ch" forName="line5" refType="ctrY" refFor="ch" refForName="text5"/>
              <dgm:constr type="w" for="ch" forName="line5" refType="w" fact="0.075"/>
              <dgm:constr type="h" for="ch" forName="line5"/>
              <dgm:constr type="l" for="ch" forName="d5" refType="w" fact="0.495"/>
              <dgm:constr type="b" for="ch" forName="d5" refType="h" fact="0.855"/>
              <dgm:constr type="w" for="ch" forName="d5" refType="w" fact="0.13"/>
              <dgm:constr type="h" for="ch" forName="d5" refType="h" fact="0.175"/>
            </dgm:constrLst>
          </dgm:if>
          <dgm:else name="Name9"/>
        </dgm:choose>
      </dgm:if>
      <dgm:else name="Name10">
        <dgm:choose name="Name11">
          <dgm:if name="Name12" axis="ch" ptType="node" func="cnt" op="equ" val="0">
            <dgm:constrLst/>
          </dgm:if>
          <dgm:if name="Name13" axis="ch" ptType="node" func="cnt" op="equ" val="1">
            <dgm:constrLst>
              <dgm:constr type="primFontSz" for="des" ptType="node" op="equ" val="65"/>
              <dgm:constr type="w" for="ch" forName="circle1" refType="w" fact="0.6"/>
              <dgm:constr type="h" for="ch" forName="circle1" refType="w" refFor="ch" refForName="circle1"/>
              <dgm:constr type="ctrX" for="ch" forName="circle1" refType="w" fact="0.7"/>
              <dgm:constr type="ctrY" for="ch" forName="circle1" refType="h" fact="0.625"/>
              <dgm:constr type="w" for="ch" forName="text1" refType="w" fact="0.3"/>
              <dgm:constr type="h" for="ch" forName="text1" refType="h" fact="0.3125"/>
              <dgm:constr type="l" for="ch" forName="text1"/>
              <dgm:constr type="t" for="ch" forName="text1"/>
              <dgm:constr type="l" for="ch" forName="line1" refType="r" refFor="ch" refForName="text1"/>
              <dgm:constr type="ctrY" for="ch" forName="line1" refType="ctrY" refFor="ch" refForName="text1"/>
              <dgm:constr type="r" for="ch" forName="line1" refType="w" fact="0.375"/>
              <dgm:constr type="h" for="ch" forName="line1"/>
              <dgm:constr type="r" for="ch" forName="d1" refType="w" fact="0.7"/>
              <dgm:constr type="b" for="ch" forName="d1" refType="h" fact="0.625"/>
              <dgm:constr type="w" for="ch" forName="d1" refType="w" fact="0.32475"/>
              <dgm:constr type="h" for="ch" forName="d1" refType="h" fact="0.469"/>
            </dgm:constrLst>
          </dgm:if>
          <dgm:if name="Name14" axis="ch" ptType="node" func="cnt" op="equ" val="2">
            <dgm:constrLst>
              <dgm:constr type="primFontSz" for="des" ptType="node" op="equ" val="65"/>
              <dgm:constr type="w" for="ch" forName="circle1" refType="w" fact="0.2"/>
              <dgm:constr type="h" for="ch" forName="circle1" refType="w" refFor="ch" refForName="circle1"/>
              <dgm:constr type="ctrX" for="ch" forName="circle1" refType="w" fact="0.7"/>
              <dgm:constr type="ctrY" for="ch" forName="circle1" refType="h" fact="0.625"/>
              <dgm:constr type="w" for="ch" forName="text1" refType="w" fact="0.3"/>
              <dgm:constr type="h" for="ch" forName="text1" refType="h" fact="0.3125"/>
              <dgm:constr type="l" for="ch" forName="text1"/>
              <dgm:constr type="t" for="ch" forName="text1"/>
              <dgm:constr type="l" for="ch" forName="line1" refType="r" refFor="ch" refForName="text1"/>
              <dgm:constr type="ctrY" for="ch" forName="line1" refType="ctrY" refFor="ch" refForName="text1"/>
              <dgm:constr type="r" for="ch" forName="line1" refType="w" fact="0.375"/>
              <dgm:constr type="h" for="ch" forName="line1"/>
              <dgm:constr type="r" for="ch" forName="d1" refType="w" fact="0.7"/>
              <dgm:constr type="b" for="ch" forName="d1" refType="h" fact="0.625"/>
              <dgm:constr type="w" for="ch" forName="d1" refType="w" fact="0.32475"/>
              <dgm:constr type="h" for="ch" forName="d1" refType="h" fact="0.469"/>
              <dgm:constr type="w" for="ch" forName="circle2" refType="w" fact="0.6"/>
              <dgm:constr type="h" for="ch" forName="circle2" refType="w" refFor="ch" refForName="circle2"/>
              <dgm:constr type="ctrX" for="ch" forName="circle2" refType="w" fact="0.7"/>
              <dgm:constr type="ctrY" for="ch" forName="circle2" refType="h" fact="0.625"/>
              <dgm:constr type="w" for="ch" forName="text2" refType="w" fact="0.3"/>
              <dgm:constr type="h" for="ch" forName="text2" refType="h" fact="0.3125"/>
              <dgm:constr type="l" for="ch" forName="text2"/>
              <dgm:constr type="t" for="ch" forName="text2" refType="b" refFor="ch" refForName="text1"/>
              <dgm:constr type="l" for="ch" forName="line2" refType="r" refFor="ch" refForName="text2"/>
              <dgm:constr type="ctrY" for="ch" forName="line2" refType="ctrY" refFor="ch" refForName="text2"/>
              <dgm:constr type="r" for="ch" forName="line2" refType="w" fact="0.375"/>
              <dgm:constr type="h" for="ch" forName="line2"/>
              <dgm:constr type="r" for="ch" forName="d2" refType="w" fact="0.55675"/>
              <dgm:constr type="b" for="ch" forName="d2" refType="h" fact="0.7975"/>
              <dgm:constr type="w" for="ch" forName="d2" refType="w" fact="0.1815"/>
              <dgm:constr type="h" for="ch" forName="d2" refType="h" fact="0.3283"/>
            </dgm:constrLst>
          </dgm:if>
          <dgm:if name="Name15" axis="ch" ptType="node" func="cnt" op="equ" val="3">
            <dgm:constrLst>
              <dgm:constr type="primFontSz" for="des" ptType="node" op="equ" val="65"/>
              <dgm:constr type="w" for="ch" forName="circle1" refType="w" fact="0.12"/>
              <dgm:constr type="h" for="ch" forName="circle1" refType="w" refFor="ch" refForName="circle1"/>
              <dgm:constr type="ctrX" for="ch" forName="circle1" refType="w" fact="0.7"/>
              <dgm:constr type="ctrY" for="ch" forName="circle1" refType="h" fact="0.625"/>
              <dgm:constr type="w" for="ch" forName="text1" refType="w" fact="0.3"/>
              <dgm:constr type="h" for="ch" forName="text1" refType="h" fact="0.21875"/>
              <dgm:constr type="l" for="ch" forName="text1"/>
              <dgm:constr type="t" for="ch" forName="text1"/>
              <dgm:constr type="l" for="ch" forName="line1" refType="r" refFor="ch" refForName="text1"/>
              <dgm:constr type="ctrY" for="ch" forName="line1" refType="ctrY" refFor="ch" refForName="text1"/>
              <dgm:constr type="r" for="ch" forName="line1" refType="w" fact="0.375"/>
              <dgm:constr type="h" for="ch" forName="line1"/>
              <dgm:constr type="r" for="ch" forName="d1" refType="w" fact="0.7"/>
              <dgm:constr type="b" for="ch" forName="d1" refType="h" fact="0.625"/>
              <dgm:constr type="w" for="ch" forName="d1" refType="w" fact="0.3247"/>
              <dgm:constr type="h" for="ch" forName="d1" refType="h" fact="0.5155"/>
              <dgm:constr type="w" for="ch" forName="circle2" refType="w" fact="0.36"/>
              <dgm:constr type="h" for="ch" forName="circle2" refType="w" refFor="ch" refForName="circle2"/>
              <dgm:constr type="ctrX" for="ch" forName="circle2" refType="w" fact="0.7"/>
              <dgm:constr type="ctrY" for="ch" forName="circle2" refType="h" fact="0.625"/>
              <dgm:constr type="w" for="ch" forName="text2" refType="w" fact="0.3"/>
              <dgm:constr type="h" for="ch" forName="text2" refType="h" fact="0.21875"/>
              <dgm:constr type="l" for="ch" forName="text2"/>
              <dgm:constr type="t" for="ch" forName="text2" refType="b" refFor="ch" refForName="text1"/>
              <dgm:constr type="l" for="ch" forName="line2" refType="r" refFor="ch" refForName="text2"/>
              <dgm:constr type="ctrY" for="ch" forName="line2" refType="ctrY" refFor="ch" refForName="text2"/>
              <dgm:constr type="r" for="ch" forName="line2" refType="w" fact="0.375"/>
              <dgm:constr type="h" for="ch" forName="line2"/>
              <dgm:constr type="r" for="ch" forName="d2" refType="w" fact="0.614"/>
              <dgm:constr type="b" for="ch" forName="d2" refType="h" fact="0.72969"/>
              <dgm:constr type="w" for="ch" forName="d2" refType="w" fact="0.2387"/>
              <dgm:constr type="h" for="ch" forName="d2" refType="h" fact="0.4017"/>
              <dgm:constr type="w" for="ch" forName="circle3" refType="w" fact="0.6"/>
              <dgm:constr type="h" for="ch" forName="circle3" refType="w" refFor="ch" refForName="circle3"/>
              <dgm:constr type="ctrX" for="ch" forName="circle3" refType="ctrX" refFor="ch" refForName="circle1"/>
              <dgm:constr type="ctrY" for="ch" forName="circle3" refType="ctrY" refFor="ch" refForName="circle1"/>
              <dgm:constr type="w" for="ch" forName="text3" refType="w" fact="0.3"/>
              <dgm:constr type="h" for="ch" forName="text3" refType="h" fact="0.21875"/>
              <dgm:constr type="l" for="ch" forName="text3"/>
              <dgm:constr type="t" for="ch" forName="text3" refType="b" refFor="ch" refForName="text2"/>
              <dgm:constr type="l" for="ch" forName="line3" refType="r" refFor="ch" refForName="text3"/>
              <dgm:constr type="ctrY" for="ch" forName="line3" refType="ctrY" refFor="ch" refForName="text3"/>
              <dgm:constr type="r" for="ch" forName="line3" refType="w" fact="0.375"/>
              <dgm:constr type="h" for="ch" forName="line3"/>
              <dgm:constr type="r" for="ch" forName="d3" refType="w" fact="0.52825"/>
              <dgm:constr type="b" for="ch" forName="d3" refType="h" fact="0.83375"/>
              <dgm:constr type="w" for="ch" forName="d3" refType="w" fact="0.1527"/>
              <dgm:constr type="h" for="ch" forName="d3" refType="h" fact="0.287"/>
            </dgm:constrLst>
          </dgm:if>
          <dgm:if name="Name16" axis="ch" ptType="node" func="cnt" op="equ" val="4">
            <dgm:constrLst>
              <dgm:constr type="primFontSz" for="des" ptType="node" op="equ" val="65"/>
              <dgm:constr type="w" for="ch" forName="circle1" refType="w" fact="0.0857"/>
              <dgm:constr type="h" for="ch" forName="circle1" refType="w" refFor="ch" refForName="circle1"/>
              <dgm:constr type="ctrX" for="ch" forName="circle1" refType="w" fact="0.7"/>
              <dgm:constr type="ctrY" for="ch" forName="circle1" refType="h" fact="0.625"/>
              <dgm:constr type="w" for="ch" forName="text1" refType="w" fact="0.3"/>
              <dgm:constr type="h" for="ch" forName="text1" refType="h" fact="0.17938"/>
              <dgm:constr type="l" for="ch" forName="text1"/>
              <dgm:constr type="t" for="ch" forName="text1"/>
              <dgm:constr type="l" for="ch" forName="line1" refType="r" refFor="ch" refForName="text1"/>
              <dgm:constr type="ctrY" for="ch" forName="line1" refType="ctrY" refFor="ch" refForName="text1"/>
              <dgm:constr type="r" for="ch" forName="line1" refType="w" fact="0.375"/>
              <dgm:constr type="h" for="ch" forName="line1"/>
              <dgm:constr type="r" for="ch" forName="d1" refType="w" fact="0.705"/>
              <dgm:constr type="b" for="ch" forName="d1" refType="h" fact="0.62"/>
              <dgm:constr type="w" for="ch" forName="d1" refType="w" fact="0.33"/>
              <dgm:constr type="h" for="ch" forName="d1" refType="h" fact="0.53"/>
              <dgm:constr type="w" for="ch" forName="circle2" refType="w" fact="0.2571"/>
              <dgm:constr type="h" for="ch" forName="circle2" refType="w" refFor="ch" refForName="circle2"/>
              <dgm:constr type="ctrX" for="ch" forName="circle2" refType="w" fact="0.7"/>
              <dgm:constr type="ctrY" for="ch" forName="circle2" refType="h" fact="0.625"/>
              <dgm:constr type="w" for="ch" forName="text2" refType="w" fact="0.3"/>
              <dgm:constr type="h" for="ch" forName="text2" refType="h" fact="0.17938"/>
              <dgm:constr type="l" for="ch" forName="text2"/>
              <dgm:constr type="t" for="ch" forName="text2" refType="b" refFor="ch" refForName="text1"/>
              <dgm:constr type="l" for="ch" forName="line2" refType="r" refFor="ch" refForName="text2"/>
              <dgm:constr type="ctrY" for="ch" forName="line2" refType="ctrY" refFor="ch" refForName="text2"/>
              <dgm:constr type="r" for="ch" forName="line2" refType="w" fact="0.375"/>
              <dgm:constr type="h" for="ch" forName="line2"/>
              <dgm:constr type="r" for="ch" forName="d2" refType="w" fact="0.63375"/>
              <dgm:constr type="b" for="ch" forName="d2" refType="h" fact="0.70438"/>
              <dgm:constr type="w" for="ch" forName="d2" refType="w" fact="0.2585"/>
              <dgm:constr type="h" for="ch" forName="d2" refType="h" fact="0.43525"/>
              <dgm:constr type="w" for="ch" forName="circle3" refType="w" fact="0.4285"/>
              <dgm:constr type="h" for="ch" forName="circle3" refType="w" refFor="ch" refForName="circle3"/>
              <dgm:constr type="ctrX" for="ch" forName="circle3" refType="ctrX" refFor="ch" refForName="circle1"/>
              <dgm:constr type="ctrY" for="ch" forName="circle3" refType="ctrY" refFor="ch" refForName="circle1"/>
              <dgm:constr type="w" for="ch" forName="text3" refType="w" fact="0.3"/>
              <dgm:constr type="h" for="ch" forName="text3" refType="h" fact="0.17938"/>
              <dgm:constr type="l" for="ch" forName="text3"/>
              <dgm:constr type="t" for="ch" forName="text3" refType="b" refFor="ch" refForName="text2"/>
              <dgm:constr type="l" for="ch" forName="line3" refType="r" refFor="ch" refForName="text3"/>
              <dgm:constr type="ctrY" for="ch" forName="line3" refType="ctrY" refFor="ch" refForName="text3"/>
              <dgm:constr type="r" for="ch" forName="line3" refType="w" fact="0.375"/>
              <dgm:constr type="h" for="ch" forName="line3"/>
              <dgm:constr type="r" for="ch" forName="d3" refType="w" fact="0.5745"/>
              <dgm:constr type="b" for="ch" forName="d3" refType="h" fact="0.78031"/>
              <dgm:constr type="w" for="ch" forName="d3" refType="w" fact="0.1995"/>
              <dgm:constr type="h" for="ch" forName="d3" refType="h" fact="0.332"/>
              <dgm:constr type="w" for="ch" forName="circle4" refType="w" fact="0.6"/>
              <dgm:constr type="h" for="ch" forName="circle4" refType="w" refFor="ch" refForName="circle4"/>
              <dgm:constr type="ctrX" for="ch" forName="circle4" refType="ctrX" refFor="ch" refForName="circle1"/>
              <dgm:constr type="ctrY" for="ch" forName="circle4" refType="ctrY" refFor="ch" refForName="circle1"/>
              <dgm:constr type="w" for="ch" forName="text4" refType="w" fact="0.3"/>
              <dgm:constr type="h" for="ch" forName="text4" refType="h" fact="0.17938"/>
              <dgm:constr type="l" for="ch" forName="text4"/>
              <dgm:constr type="t" for="ch" forName="text4" refType="b" refFor="ch" refForName="text3"/>
              <dgm:constr type="l" for="ch" forName="line4" refType="r" refFor="ch" refForName="text4"/>
              <dgm:constr type="ctrY" for="ch" forName="line4" refType="ctrY" refFor="ch" refForName="text4"/>
              <dgm:constr type="r" for="ch" forName="line4" refType="w" fact="0.375"/>
              <dgm:constr type="h" for="ch" forName="line4"/>
              <dgm:constr type="r" for="ch" forName="d4" refType="w" fact="0.51475"/>
              <dgm:constr type="b" for="ch" forName="d4" refType="h" fact="0.85594"/>
              <dgm:constr type="w" for="ch" forName="d4" refType="w" fact="0.1394"/>
              <dgm:constr type="h" for="ch" forName="d4" refType="h" fact="0.2282"/>
            </dgm:constrLst>
          </dgm:if>
          <dgm:if name="Name17" axis="ch" ptType="node" func="cnt" op="gte" val="5">
            <dgm:constrLst>
              <dgm:constr type="primFontSz" for="des" ptType="node" op="equ" val="65"/>
              <dgm:constr type="w" for="ch" forName="circle1" refType="w" fact="0.0667"/>
              <dgm:constr type="h" for="ch" forName="circle1" refType="w" refFor="ch" refForName="circle1"/>
              <dgm:constr type="ctrX" for="ch" forName="circle1" refType="w" fact="0.7"/>
              <dgm:constr type="ctrY" for="ch" forName="circle1" refType="h" fact="0.625"/>
              <dgm:constr type="w" for="ch" forName="text1" refType="w" fact="0.3"/>
              <dgm:constr type="h" for="ch" forName="text1" refType="h" fact="0.1324"/>
              <dgm:constr type="l" for="ch" forName="text1"/>
              <dgm:constr type="ctrY" for="ch" forName="text1" refType="h" fact="0.13"/>
              <dgm:constr type="l" for="ch" forName="line1" refType="r" refFor="ch" refForName="text1"/>
              <dgm:constr type="ctrY" for="ch" forName="line1" refType="ctrY" refFor="ch" refForName="text1"/>
              <dgm:constr type="r" for="ch" forName="line1" refType="w" fact="0.375"/>
              <dgm:constr type="h" for="ch" forName="line1"/>
              <dgm:constr type="r" for="ch" forName="d1" refType="w" fact="0.7"/>
              <dgm:constr type="b" for="ch" forName="d1" refType="h" fact="0.625"/>
              <dgm:constr type="w" for="ch" forName="d1" refType="w" fact="0.3245"/>
              <dgm:constr type="h" for="ch" forName="d1" refType="h" fact="0.495"/>
              <dgm:constr type="w" for="ch" forName="circle2" refType="w" fact="0.2"/>
              <dgm:constr type="h" for="ch" forName="circle2" refType="w" refFor="ch" refForName="circle2"/>
              <dgm:constr type="ctrX" for="ch" forName="circle2" refType="w" fact="0.7"/>
              <dgm:constr type="ctrY" for="ch" forName="circle2" refType="h" fact="0.625"/>
              <dgm:constr type="w" for="ch" forName="text2" refType="w" fact="0.3"/>
              <dgm:constr type="h" for="ch" forName="text2" refType="h" fact="0.1324"/>
              <dgm:constr type="l" for="ch" forName="text2"/>
              <dgm:constr type="ctrY" for="ch" forName="text2" refType="h" fact="0.27"/>
              <dgm:constr type="l" for="ch" forName="line2" refType="r" refFor="ch" refForName="text2"/>
              <dgm:constr type="ctrY" for="ch" forName="line2" refType="ctrY" refFor="ch" refForName="text2"/>
              <dgm:constr type="r" for="ch" forName="line2" refType="w" fact="0.375"/>
              <dgm:constr type="h" for="ch" forName="line2"/>
              <dgm:constr type="r" for="ch" forName="d2" refType="w" fact="0.6502"/>
              <dgm:constr type="b" for="ch" forName="d2" refType="h" fact="0.682"/>
              <dgm:constr type="w" for="ch" forName="d2" refType="w" fact="0.275"/>
              <dgm:constr type="h" for="ch" forName="d2" refType="h" fact="0.41215"/>
              <dgm:constr type="w" for="ch" forName="circle3" refType="w" fact="0.3334"/>
              <dgm:constr type="h" for="ch" forName="circle3" refType="w" refFor="ch" refForName="circle3"/>
              <dgm:constr type="ctrX" for="ch" forName="circle3" refType="ctrX" refFor="ch" refForName="circle1"/>
              <dgm:constr type="ctrY" for="ch" forName="circle3" refType="ctrY" refFor="ch" refForName="circle1"/>
              <dgm:constr type="w" for="ch" forName="text3" refType="w" fact="0.3"/>
              <dgm:constr type="h" for="ch" forName="text3" refType="h" fact="0.1324"/>
              <dgm:constr type="l" for="ch" forName="text3"/>
              <dgm:constr type="ctrY" for="ch" forName="text3" refType="h" fact="0.41"/>
              <dgm:constr type="l" for="ch" forName="line3" refType="r" refFor="ch" refForName="text3"/>
              <dgm:constr type="ctrY" for="ch" forName="line3" refType="ctrY" refFor="ch" refForName="text3"/>
              <dgm:constr type="r" for="ch" forName="line3" refType="w" fact="0.375"/>
              <dgm:constr type="h" for="ch" forName="line3"/>
              <dgm:constr type="r" for="ch" forName="d3" refType="w" fact="0.606"/>
              <dgm:constr type="b" for="ch" forName="d3" refType="h" fact="0.735"/>
              <dgm:constr type="w" for="ch" forName="d3" refType="w" fact="0.231"/>
              <dgm:constr type="h" for="ch" forName="d3" refType="h" fact="0.325"/>
              <dgm:constr type="w" for="ch" forName="circle4" refType="w" fact="0.4667"/>
              <dgm:constr type="h" for="ch" forName="circle4" refType="w" refFor="ch" refForName="circle4"/>
              <dgm:constr type="ctrX" for="ch" forName="circle4" refType="ctrX" refFor="ch" refForName="circle1"/>
              <dgm:constr type="ctrY" for="ch" forName="circle4" refType="ctrY" refFor="ch" refForName="circle1"/>
              <dgm:constr type="w" for="ch" forName="text4" refType="w" fact="0.3"/>
              <dgm:constr type="h" for="ch" forName="text4" refType="h" fact="0.1324"/>
              <dgm:constr type="l" for="ch" forName="text4"/>
              <dgm:constr type="ctrY" for="ch" forName="text4" refType="h" fact="0.547"/>
              <dgm:constr type="l" for="ch" forName="line4" refType="r" refFor="ch" refForName="text4"/>
              <dgm:constr type="ctrY" for="ch" forName="line4" refType="ctrY" refFor="ch" refForName="text4"/>
              <dgm:constr type="r" for="ch" forName="line4" refType="w" fact="0.375"/>
              <dgm:constr type="h" for="ch" forName="line4"/>
              <dgm:constr type="r" for="ch" forName="d4" refType="w" fact="0.554"/>
              <dgm:constr type="b" for="ch" forName="d4" refType="h" fact="0.795"/>
              <dgm:constr type="w" for="ch" forName="d4" refType="w" fact="0.179"/>
              <dgm:constr type="h" for="ch" forName="d4" refType="h" fact="0.248"/>
              <dgm:constr type="w" for="ch" forName="circle5" refType="w" fact="0.6"/>
              <dgm:constr type="h" for="ch" forName="circle5" refType="w" refFor="ch" refForName="circle5"/>
              <dgm:constr type="ctrX" for="ch" forName="circle5" refType="ctrX" refFor="ch" refForName="circle1"/>
              <dgm:constr type="ctrY" for="ch" forName="circle5" refType="ctrY" refFor="ch" refForName="circle1"/>
              <dgm:constr type="w" for="ch" forName="text5" refType="w" fact="0.3"/>
              <dgm:constr type="h" for="ch" forName="text5" refType="h" fact="0.1324"/>
              <dgm:constr type="l" for="ch" forName="text5"/>
              <dgm:constr type="ctrY" for="ch" forName="text5" refType="h" fact="0.68"/>
              <dgm:constr type="l" for="ch" forName="line5" refType="r" refFor="ch" refForName="text5"/>
              <dgm:constr type="ctrY" for="ch" forName="line5" refType="ctrY" refFor="ch" refForName="text5"/>
              <dgm:constr type="r" for="ch" forName="line5" refType="w" fact="0.375"/>
              <dgm:constr type="h" for="ch" forName="line5"/>
              <dgm:constr type="r" for="ch" forName="d5" refType="w" fact="0.505"/>
              <dgm:constr type="b" for="ch" forName="d5" refType="h" fact="0.855"/>
              <dgm:constr type="w" for="ch" forName="d5" refType="w" fact="0.13"/>
              <dgm:constr type="h" for="ch" forName="d5" refType="h" fact="0.175"/>
            </dgm:constrLst>
          </dgm:if>
          <dgm:else name="Name18"/>
        </dgm:choose>
      </dgm:else>
    </dgm:choose>
    <dgm:ruleLst/>
    <dgm:forEach name="Name19" axis="ch" ptType="node" cnt="1">
      <dgm:layoutNode name="circle1" styleLbl="lnNode1">
        <dgm:alg type="sp"/>
        <dgm:shape xmlns:r="http://schemas.openxmlformats.org/officeDocument/2006/relationships" type="ellipse" r:blip="">
          <dgm:adjLst/>
        </dgm:shape>
        <dgm:presOf/>
        <dgm:constrLst/>
        <dgm:ruleLst/>
      </dgm:layoutNode>
      <dgm:layoutNode name="text1" styleLbl="revTx">
        <dgm:varLst>
          <dgm:bulletEnabled val="1"/>
        </dgm:varLst>
        <dgm:choose name="Name20">
          <dgm:if name="Name21" func="var" arg="dir" op="equ" val="norm">
            <dgm:choose name="Name22">
              <dgm:if name="Name23" axis="root des" ptType="all node" func="maxDepth" op="gt" val="1">
                <dgm:alg type="tx">
                  <dgm:param type="parTxLTRAlign" val="l"/>
                  <dgm:param type="parTxRTLAlign" val="r"/>
                </dgm:alg>
              </dgm:if>
              <dgm:else name="Name24">
                <dgm:alg type="tx">
                  <dgm:param type="parTxLTRAlign" val="l"/>
                  <dgm:param type="parTxRTLAlign" val="l"/>
                </dgm:alg>
              </dgm:else>
            </dgm:choose>
          </dgm:if>
          <dgm:else name="Name25">
            <dgm:choose name="Name26">
              <dgm:if name="Name27" axis="root des" ptType="all node" func="maxDepth" op="gt" val="1">
                <dgm:alg type="tx">
                  <dgm:param type="parTxLTRAlign" val="l"/>
                  <dgm:param type="parTxRTLAlign" val="r"/>
                </dgm:alg>
              </dgm:if>
              <dgm:else name="Name28">
                <dgm:alg type="tx">
                  <dgm:param type="parTxLTRAlign" val="r"/>
                  <dgm:param type="parTxRTLAlign" val="r"/>
                </dgm:alg>
              </dgm:else>
            </dgm:choose>
          </dgm:else>
        </dgm:choose>
        <dgm:shape xmlns:r="http://schemas.openxmlformats.org/officeDocument/2006/relationships" type="rect" r:blip="">
          <dgm:adjLst/>
        </dgm:shape>
        <dgm:presOf axis="desOrSelf" ptType="node"/>
        <dgm:choose name="Name29">
          <dgm:if name="Name30" func="var" arg="dir" op="equ" val="norm">
            <dgm:constrLst>
              <dgm:constr type="tMarg" refType="primFontSz" fact="0.1"/>
              <dgm:constr type="bMarg" refType="primFontSz" fact="0.1"/>
              <dgm:constr type="rMarg" refType="primFontSz" fact="0.1"/>
            </dgm:constrLst>
          </dgm:if>
          <dgm:else name="Name31">
            <dgm:constrLst>
              <dgm:constr type="tMarg" refType="primFontSz" fact="0.1"/>
              <dgm:constr type="bMarg" refType="primFontSz" fact="0.1"/>
              <dgm:constr type="lMarg" refType="primFontSz" fact="0.1"/>
            </dgm:constrLst>
          </dgm:else>
        </dgm:choose>
        <dgm:ruleLst>
          <dgm:rule type="primFontSz" val="5" fact="NaN" max="NaN"/>
        </dgm:ruleLst>
      </dgm:layoutNode>
      <dgm:layoutNode name="line1" styleLbl="callout">
        <dgm:alg type="sp"/>
        <dgm:shape xmlns:r="http://schemas.openxmlformats.org/officeDocument/2006/relationships" type="line" r:blip="">
          <dgm:adjLst/>
        </dgm:shape>
        <dgm:presOf/>
        <dgm:constrLst/>
        <dgm:ruleLst/>
      </dgm:layoutNode>
      <dgm:layoutNode name="d1" styleLbl="callout">
        <dgm:alg type="sp"/>
        <dgm:choose name="Name32">
          <dgm:if name="Name33" func="var" arg="dir" op="equ" val="norm">
            <dgm:shape xmlns:r="http://schemas.openxmlformats.org/officeDocument/2006/relationships" rot="90" type="line" r:blip="">
              <dgm:adjLst/>
            </dgm:shape>
          </dgm:if>
          <dgm:else name="Name34">
            <dgm:shape xmlns:r="http://schemas.openxmlformats.org/officeDocument/2006/relationships" rot="180" type="line" r:blip="">
              <dgm:adjLst/>
            </dgm:shape>
          </dgm:else>
        </dgm:choose>
        <dgm:presOf/>
        <dgm:constrLst/>
        <dgm:ruleLst/>
      </dgm:layoutNode>
    </dgm:forEach>
    <dgm:forEach name="Name35" axis="ch" ptType="node" st="2" cnt="1">
      <dgm:layoutNode name="circle2" styleLbl="lnNode1">
        <dgm:alg type="sp"/>
        <dgm:shape xmlns:r="http://schemas.openxmlformats.org/officeDocument/2006/relationships" type="ellipse" r:blip="" zOrderOff="-5">
          <dgm:adjLst/>
        </dgm:shape>
        <dgm:presOf/>
        <dgm:constrLst/>
        <dgm:ruleLst/>
      </dgm:layoutNode>
      <dgm:layoutNode name="text2" styleLbl="revTx">
        <dgm:varLst>
          <dgm:bulletEnabled val="1"/>
        </dgm:varLst>
        <dgm:choose name="Name36">
          <dgm:if name="Name37" func="var" arg="dir" op="equ" val="norm">
            <dgm:choose name="Name38">
              <dgm:if name="Name39" axis="root des" ptType="all node" func="maxDepth" op="gt" val="1">
                <dgm:alg type="tx">
                  <dgm:param type="parTxLTRAlign" val="l"/>
                  <dgm:param type="parTxRTLAlign" val="r"/>
                </dgm:alg>
              </dgm:if>
              <dgm:else name="Name40">
                <dgm:alg type="tx">
                  <dgm:param type="parTxLTRAlign" val="l"/>
                  <dgm:param type="parTxRTLAlign" val="l"/>
                </dgm:alg>
              </dgm:else>
            </dgm:choose>
          </dgm:if>
          <dgm:else name="Name41">
            <dgm:choose name="Name42">
              <dgm:if name="Name43" axis="root des" ptType="all node" func="maxDepth" op="gt" val="1">
                <dgm:alg type="tx">
                  <dgm:param type="parTxLTRAlign" val="l"/>
                  <dgm:param type="parTxRTLAlign" val="r"/>
                </dgm:alg>
              </dgm:if>
              <dgm:else name="Name44">
                <dgm:alg type="tx">
                  <dgm:param type="parTxLTRAlign" val="r"/>
                  <dgm:param type="parTxRTLAlign" val="r"/>
                </dgm:alg>
              </dgm:else>
            </dgm:choose>
          </dgm:else>
        </dgm:choose>
        <dgm:shape xmlns:r="http://schemas.openxmlformats.org/officeDocument/2006/relationships" type="rect" r:blip="">
          <dgm:adjLst/>
        </dgm:shape>
        <dgm:presOf axis="desOrSelf" ptType="node"/>
        <dgm:choose name="Name45">
          <dgm:if name="Name46" func="var" arg="dir" op="equ" val="norm">
            <dgm:constrLst>
              <dgm:constr type="tMarg" refType="primFontSz" fact="0.1"/>
              <dgm:constr type="bMarg" refType="primFontSz" fact="0.1"/>
              <dgm:constr type="rMarg" refType="primFontSz" fact="0.1"/>
            </dgm:constrLst>
          </dgm:if>
          <dgm:else name="Name47">
            <dgm:constrLst>
              <dgm:constr type="tMarg" refType="primFontSz" fact="0.1"/>
              <dgm:constr type="bMarg" refType="primFontSz" fact="0.1"/>
              <dgm:constr type="lMarg" refType="primFontSz" fact="0.1"/>
            </dgm:constrLst>
          </dgm:else>
        </dgm:choose>
        <dgm:ruleLst>
          <dgm:rule type="primFontSz" val="5" fact="NaN" max="NaN"/>
        </dgm:ruleLst>
      </dgm:layoutNode>
      <dgm:layoutNode name="line2" styleLbl="callout">
        <dgm:alg type="sp"/>
        <dgm:shape xmlns:r="http://schemas.openxmlformats.org/officeDocument/2006/relationships" type="line" r:blip="">
          <dgm:adjLst/>
        </dgm:shape>
        <dgm:presOf/>
        <dgm:constrLst/>
        <dgm:ruleLst/>
      </dgm:layoutNode>
      <dgm:layoutNode name="d2" styleLbl="callout">
        <dgm:alg type="sp"/>
        <dgm:choose name="Name48">
          <dgm:if name="Name49" func="var" arg="dir" op="equ" val="norm">
            <dgm:shape xmlns:r="http://schemas.openxmlformats.org/officeDocument/2006/relationships" rot="90" type="line" r:blip="">
              <dgm:adjLst/>
            </dgm:shape>
          </dgm:if>
          <dgm:else name="Name50">
            <dgm:shape xmlns:r="http://schemas.openxmlformats.org/officeDocument/2006/relationships" rot="180" type="line" r:blip="">
              <dgm:adjLst/>
            </dgm:shape>
          </dgm:else>
        </dgm:choose>
        <dgm:presOf/>
        <dgm:constrLst/>
        <dgm:ruleLst/>
      </dgm:layoutNode>
    </dgm:forEach>
    <dgm:forEach name="Name51" axis="ch" ptType="node" st="3" cnt="1">
      <dgm:layoutNode name="circle3" styleLbl="lnNode1">
        <dgm:alg type="sp"/>
        <dgm:shape xmlns:r="http://schemas.openxmlformats.org/officeDocument/2006/relationships" type="ellipse" r:blip="" zOrderOff="-10">
          <dgm:adjLst/>
        </dgm:shape>
        <dgm:presOf/>
        <dgm:constrLst/>
        <dgm:ruleLst/>
      </dgm:layoutNode>
      <dgm:layoutNode name="text3" styleLbl="revTx">
        <dgm:varLst>
          <dgm:bulletEnabled val="1"/>
        </dgm:varLst>
        <dgm:choose name="Name52">
          <dgm:if name="Name53" func="var" arg="dir" op="equ" val="norm">
            <dgm:choose name="Name54">
              <dgm:if name="Name55" axis="root des" ptType="all node" func="maxDepth" op="gt" val="1">
                <dgm:alg type="tx">
                  <dgm:param type="parTxLTRAlign" val="l"/>
                  <dgm:param type="parTxRTLAlign" val="r"/>
                </dgm:alg>
              </dgm:if>
              <dgm:else name="Name56">
                <dgm:alg type="tx">
                  <dgm:param type="parTxLTRAlign" val="l"/>
                  <dgm:param type="parTxRTLAlign" val="l"/>
                </dgm:alg>
              </dgm:else>
            </dgm:choose>
          </dgm:if>
          <dgm:else name="Name57">
            <dgm:choose name="Name58">
              <dgm:if name="Name59" axis="root des" ptType="all node" func="maxDepth" op="gt" val="1">
                <dgm:alg type="tx">
                  <dgm:param type="parTxLTRAlign" val="l"/>
                  <dgm:param type="parTxRTLAlign" val="r"/>
                </dgm:alg>
              </dgm:if>
              <dgm:else name="Name60">
                <dgm:alg type="tx">
                  <dgm:param type="parTxLTRAlign" val="r"/>
                  <dgm:param type="parTxRTLAlign" val="r"/>
                </dgm:alg>
              </dgm:else>
            </dgm:choose>
          </dgm:else>
        </dgm:choose>
        <dgm:shape xmlns:r="http://schemas.openxmlformats.org/officeDocument/2006/relationships" type="rect" r:blip="">
          <dgm:adjLst/>
        </dgm:shape>
        <dgm:presOf axis="desOrSelf" ptType="node"/>
        <dgm:choose name="Name61">
          <dgm:if name="Name62" func="var" arg="dir" op="equ" val="norm">
            <dgm:constrLst>
              <dgm:constr type="tMarg" refType="primFontSz" fact="0.1"/>
              <dgm:constr type="bMarg" refType="primFontSz" fact="0.1"/>
              <dgm:constr type="rMarg" refType="primFontSz" fact="0.1"/>
            </dgm:constrLst>
          </dgm:if>
          <dgm:else name="Name63">
            <dgm:constrLst>
              <dgm:constr type="tMarg" refType="primFontSz" fact="0.1"/>
              <dgm:constr type="bMarg" refType="primFontSz" fact="0.1"/>
              <dgm:constr type="lMarg" refType="primFontSz" fact="0.1"/>
            </dgm:constrLst>
          </dgm:else>
        </dgm:choose>
        <dgm:ruleLst>
          <dgm:rule type="primFontSz" val="5" fact="NaN" max="NaN"/>
        </dgm:ruleLst>
      </dgm:layoutNode>
      <dgm:layoutNode name="line3" styleLbl="callout">
        <dgm:alg type="sp"/>
        <dgm:shape xmlns:r="http://schemas.openxmlformats.org/officeDocument/2006/relationships" type="line" r:blip="">
          <dgm:adjLst/>
        </dgm:shape>
        <dgm:presOf/>
        <dgm:constrLst/>
        <dgm:ruleLst/>
      </dgm:layoutNode>
      <dgm:layoutNode name="d3" styleLbl="callout">
        <dgm:alg type="sp"/>
        <dgm:choose name="Name64">
          <dgm:if name="Name65" func="var" arg="dir" op="equ" val="norm">
            <dgm:shape xmlns:r="http://schemas.openxmlformats.org/officeDocument/2006/relationships" rot="90" type="line" r:blip="">
              <dgm:adjLst/>
            </dgm:shape>
          </dgm:if>
          <dgm:else name="Name66">
            <dgm:shape xmlns:r="http://schemas.openxmlformats.org/officeDocument/2006/relationships" rot="180" type="line" r:blip="">
              <dgm:adjLst/>
            </dgm:shape>
          </dgm:else>
        </dgm:choose>
        <dgm:presOf/>
        <dgm:constrLst/>
        <dgm:ruleLst/>
      </dgm:layoutNode>
    </dgm:forEach>
    <dgm:forEach name="Name67" axis="ch" ptType="node" st="4" cnt="1">
      <dgm:layoutNode name="circle4" styleLbl="lnNode1">
        <dgm:alg type="sp"/>
        <dgm:shape xmlns:r="http://schemas.openxmlformats.org/officeDocument/2006/relationships" type="ellipse" r:blip="" zOrderOff="-15">
          <dgm:adjLst/>
        </dgm:shape>
        <dgm:presOf/>
        <dgm:constrLst/>
        <dgm:ruleLst/>
      </dgm:layoutNode>
      <dgm:layoutNode name="text4" styleLbl="revTx">
        <dgm:varLst>
          <dgm:bulletEnabled val="1"/>
        </dgm:varLst>
        <dgm:choose name="Name68">
          <dgm:if name="Name69" func="var" arg="dir" op="equ" val="norm">
            <dgm:choose name="Name70">
              <dgm:if name="Name71" axis="root des" ptType="all node" func="maxDepth" op="gt" val="1">
                <dgm:alg type="tx">
                  <dgm:param type="parTxLTRAlign" val="l"/>
                  <dgm:param type="parTxRTLAlign" val="r"/>
                </dgm:alg>
              </dgm:if>
              <dgm:else name="Name72">
                <dgm:alg type="tx">
                  <dgm:param type="parTxLTRAlign" val="l"/>
                  <dgm:param type="parTxRTLAlign" val="l"/>
                </dgm:alg>
              </dgm:else>
            </dgm:choose>
          </dgm:if>
          <dgm:else name="Name73">
            <dgm:choose name="Name74">
              <dgm:if name="Name75" axis="root des" ptType="all node" func="maxDepth" op="gt" val="1">
                <dgm:alg type="tx">
                  <dgm:param type="parTxLTRAlign" val="l"/>
                  <dgm:param type="parTxRTLAlign" val="r"/>
                </dgm:alg>
              </dgm:if>
              <dgm:else name="Name76">
                <dgm:alg type="tx">
                  <dgm:param type="parTxLTRAlign" val="r"/>
                  <dgm:param type="parTxRTLAlign" val="r"/>
                </dgm:alg>
              </dgm:else>
            </dgm:choose>
          </dgm:else>
        </dgm:choose>
        <dgm:shape xmlns:r="http://schemas.openxmlformats.org/officeDocument/2006/relationships" type="rect" r:blip="">
          <dgm:adjLst/>
        </dgm:shape>
        <dgm:presOf axis="desOrSelf" ptType="node"/>
        <dgm:choose name="Name77">
          <dgm:if name="Name78" func="var" arg="dir" op="equ" val="norm">
            <dgm:constrLst>
              <dgm:constr type="tMarg" refType="primFontSz" fact="0.1"/>
              <dgm:constr type="bMarg" refType="primFontSz" fact="0.1"/>
              <dgm:constr type="rMarg" refType="primFontSz" fact="0.1"/>
            </dgm:constrLst>
          </dgm:if>
          <dgm:else name="Name79">
            <dgm:constrLst>
              <dgm:constr type="tMarg" refType="primFontSz" fact="0.1"/>
              <dgm:constr type="bMarg" refType="primFontSz" fact="0.1"/>
              <dgm:constr type="lMarg" refType="primFontSz" fact="0.1"/>
            </dgm:constrLst>
          </dgm:else>
        </dgm:choose>
        <dgm:ruleLst>
          <dgm:rule type="primFontSz" val="5" fact="NaN" max="NaN"/>
        </dgm:ruleLst>
      </dgm:layoutNode>
      <dgm:layoutNode name="line4" styleLbl="callout">
        <dgm:alg type="sp"/>
        <dgm:shape xmlns:r="http://schemas.openxmlformats.org/officeDocument/2006/relationships" type="line" r:blip="">
          <dgm:adjLst/>
        </dgm:shape>
        <dgm:presOf/>
        <dgm:constrLst/>
        <dgm:ruleLst/>
      </dgm:layoutNode>
      <dgm:layoutNode name="d4" styleLbl="callout">
        <dgm:alg type="sp"/>
        <dgm:choose name="Name80">
          <dgm:if name="Name81" func="var" arg="dir" op="equ" val="norm">
            <dgm:shape xmlns:r="http://schemas.openxmlformats.org/officeDocument/2006/relationships" rot="90" type="line" r:blip="">
              <dgm:adjLst/>
            </dgm:shape>
          </dgm:if>
          <dgm:else name="Name82">
            <dgm:shape xmlns:r="http://schemas.openxmlformats.org/officeDocument/2006/relationships" rot="180" type="line" r:blip="">
              <dgm:adjLst/>
            </dgm:shape>
          </dgm:else>
        </dgm:choose>
        <dgm:presOf/>
        <dgm:constrLst/>
        <dgm:ruleLst/>
      </dgm:layoutNode>
    </dgm:forEach>
    <dgm:forEach name="Name83" axis="ch" ptType="node" st="5" cnt="1">
      <dgm:layoutNode name="circle5" styleLbl="lnNode1">
        <dgm:alg type="sp"/>
        <dgm:shape xmlns:r="http://schemas.openxmlformats.org/officeDocument/2006/relationships" type="ellipse" r:blip="" zOrderOff="-20">
          <dgm:adjLst/>
        </dgm:shape>
        <dgm:presOf/>
        <dgm:constrLst/>
        <dgm:ruleLst/>
      </dgm:layoutNode>
      <dgm:layoutNode name="text5" styleLbl="revTx">
        <dgm:varLst>
          <dgm:bulletEnabled val="1"/>
        </dgm:varLst>
        <dgm:choose name="Name84">
          <dgm:if name="Name85" func="var" arg="dir" op="equ" val="norm">
            <dgm:choose name="Name86">
              <dgm:if name="Name87" axis="root des" ptType="all node" func="maxDepth" op="gt" val="1">
                <dgm:alg type="tx">
                  <dgm:param type="parTxLTRAlign" val="l"/>
                  <dgm:param type="parTxRTLAlign" val="r"/>
                </dgm:alg>
              </dgm:if>
              <dgm:else name="Name88">
                <dgm:alg type="tx">
                  <dgm:param type="parTxLTRAlign" val="l"/>
                  <dgm:param type="parTxRTLAlign" val="l"/>
                </dgm:alg>
              </dgm:else>
            </dgm:choose>
          </dgm:if>
          <dgm:else name="Name89">
            <dgm:choose name="Name90">
              <dgm:if name="Name91" axis="root des" ptType="all node" func="maxDepth" op="gt" val="1">
                <dgm:alg type="tx">
                  <dgm:param type="parTxLTRAlign" val="l"/>
                  <dgm:param type="parTxRTLAlign" val="r"/>
                </dgm:alg>
              </dgm:if>
              <dgm:else name="Name92">
                <dgm:alg type="tx">
                  <dgm:param type="parTxLTRAlign" val="r"/>
                  <dgm:param type="parTxRTLAlign" val="r"/>
                </dgm:alg>
              </dgm:else>
            </dgm:choose>
          </dgm:else>
        </dgm:choose>
        <dgm:shape xmlns:r="http://schemas.openxmlformats.org/officeDocument/2006/relationships" type="rect" r:blip="">
          <dgm:adjLst/>
        </dgm:shape>
        <dgm:presOf axis="desOrSelf" ptType="node"/>
        <dgm:choose name="Name93">
          <dgm:if name="Name94" func="var" arg="dir" op="equ" val="norm">
            <dgm:constrLst>
              <dgm:constr type="tMarg" refType="primFontSz" fact="0.1"/>
              <dgm:constr type="bMarg" refType="primFontSz" fact="0.1"/>
              <dgm:constr type="rMarg" refType="primFontSz" fact="0.1"/>
            </dgm:constrLst>
          </dgm:if>
          <dgm:else name="Name95">
            <dgm:constrLst>
              <dgm:constr type="tMarg" refType="primFontSz" fact="0.1"/>
              <dgm:constr type="bMarg" refType="primFontSz" fact="0.1"/>
              <dgm:constr type="lMarg" refType="primFontSz" fact="0.1"/>
            </dgm:constrLst>
          </dgm:else>
        </dgm:choose>
        <dgm:ruleLst>
          <dgm:rule type="primFontSz" val="5" fact="NaN" max="NaN"/>
        </dgm:ruleLst>
      </dgm:layoutNode>
      <dgm:layoutNode name="line5" styleLbl="callout">
        <dgm:alg type="sp"/>
        <dgm:shape xmlns:r="http://schemas.openxmlformats.org/officeDocument/2006/relationships" type="line" r:blip="">
          <dgm:adjLst/>
        </dgm:shape>
        <dgm:presOf/>
        <dgm:constrLst/>
        <dgm:ruleLst/>
      </dgm:layoutNode>
      <dgm:layoutNode name="d5" styleLbl="callout">
        <dgm:alg type="sp"/>
        <dgm:choose name="Name96">
          <dgm:if name="Name97" func="var" arg="dir" op="equ" val="norm">
            <dgm:shape xmlns:r="http://schemas.openxmlformats.org/officeDocument/2006/relationships" rot="90" type="line" r:blip="">
              <dgm:adjLst/>
            </dgm:shape>
          </dgm:if>
          <dgm:else name="Name98">
            <dgm:shape xmlns:r="http://schemas.openxmlformats.org/officeDocument/2006/relationships" rot="180" type="line" r:blip="">
              <dgm:adjLst/>
            </dgm:shape>
          </dgm:else>
        </dgm:choose>
        <dgm:presOf/>
        <dgm:constrLst/>
        <dgm:ruleLst/>
      </dgm:layoutNode>
    </dgm:forEach>
  </dgm:layoutNode>
</dgm:layoutDef>
</file>

<file path=word/diagrams/layout5.xml><?xml version="1.0" encoding="utf-8"?>
<dgm:layoutDef xmlns:dgm="http://schemas.openxmlformats.org/drawingml/2006/diagram" xmlns:a="http://schemas.openxmlformats.org/drawingml/2006/main" uniqueId="urn:microsoft.com/office/officeart/2005/8/layout/target3">
  <dgm:title val=""/>
  <dgm:desc val=""/>
  <dgm:catLst>
    <dgm:cat type="relationship" pri="11000"/>
    <dgm:cat type="list" pri="22000"/>
    <dgm:cat type="convert" pri="4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41" srcId="1" destId="11" srcOrd="0" destOrd="0"/>
        <dgm:cxn modelId="42" srcId="1" destId="12" srcOrd="1" destOrd="0"/>
        <dgm:cxn modelId="51" srcId="2" destId="21" srcOrd="0" destOrd="0"/>
        <dgm:cxn modelId="52" srcId="2" destId="22" srcOrd="1" destOrd="0"/>
        <dgm:cxn modelId="61" srcId="3" destId="31" srcOrd="0" destOrd="0"/>
        <dgm:cxn modelId="62" srcId="3" destId="32" srcOrd="1" destOrd="0"/>
      </dgm:cxnLst>
      <dgm:bg/>
      <dgm:whole/>
    </dgm:dataModel>
  </dgm:sampData>
  <dgm:styleData>
    <dgm:dataModel>
      <dgm:ptLst>
        <dgm:pt modelId="0" type="doc"/>
        <dgm:pt modelId="1"/>
        <dgm:pt modelId="11"/>
        <dgm:pt modelId="12"/>
        <dgm:pt modelId="2"/>
        <dgm:pt modelId="21"/>
        <dgm:pt modelId="22"/>
        <dgm:pt modelId="3"/>
        <dgm:pt modelId="31"/>
        <dgm:pt modelId="32"/>
      </dgm:ptLst>
      <dgm:cxnLst>
        <dgm:cxn modelId="4" srcId="0" destId="1" srcOrd="0" destOrd="0"/>
        <dgm:cxn modelId="5" srcId="0" destId="2" srcOrd="1" destOrd="0"/>
        <dgm:cxn modelId="6" srcId="0" destId="3" srcOrd="2" destOrd="0"/>
        <dgm:cxn modelId="41" srcId="1" destId="11" srcOrd="0" destOrd="0"/>
        <dgm:cxn modelId="42" srcId="1" destId="12" srcOrd="1" destOrd="0"/>
        <dgm:cxn modelId="51" srcId="2" destId="21" srcOrd="0" destOrd="0"/>
        <dgm:cxn modelId="52" srcId="2" destId="22" srcOrd="1" destOrd="0"/>
        <dgm:cxn modelId="61" srcId="3" destId="31" srcOrd="0" destOrd="0"/>
        <dgm:cxn modelId="62" srcId="3" destId="32" srcOrd="1" destOrd="0"/>
      </dgm:cxnLst>
      <dgm:bg/>
      <dgm:whole/>
    </dgm:dataModel>
  </dgm:styleData>
  <dgm:clrData>
    <dgm:dataModel>
      <dgm:ptLst>
        <dgm:pt modelId="0" type="doc"/>
        <dgm:pt modelId="1"/>
        <dgm:pt modelId="11"/>
        <dgm:pt modelId="12"/>
        <dgm:pt modelId="2"/>
        <dgm:pt modelId="21"/>
        <dgm:pt modelId="22"/>
        <dgm:pt modelId="3"/>
        <dgm:pt modelId="31"/>
        <dgm:pt modelId="32"/>
      </dgm:ptLst>
      <dgm:cxnLst>
        <dgm:cxn modelId="4" srcId="0" destId="1" srcOrd="0" destOrd="0"/>
        <dgm:cxn modelId="5" srcId="0" destId="2" srcOrd="1" destOrd="0"/>
        <dgm:cxn modelId="6" srcId="0" destId="3" srcOrd="2" destOrd="0"/>
        <dgm:cxn modelId="41" srcId="1" destId="11" srcOrd="0" destOrd="0"/>
        <dgm:cxn modelId="42" srcId="1" destId="12" srcOrd="1" destOrd="0"/>
        <dgm:cxn modelId="51" srcId="2" destId="21" srcOrd="0" destOrd="0"/>
        <dgm:cxn modelId="52" srcId="2" destId="22" srcOrd="1" destOrd="0"/>
        <dgm:cxn modelId="61" srcId="3" destId="31" srcOrd="0" destOrd="0"/>
        <dgm:cxn modelId="62" srcId="3" destId="32" srcOrd="1" destOrd="0"/>
      </dgm:cxnLst>
      <dgm:bg/>
      <dgm:whole/>
    </dgm:dataModel>
  </dgm:clrData>
  <dgm:layoutNode name="Name0">
    <dgm:varLst>
      <dgm:chMax val="7"/>
      <dgm:dir/>
      <dgm:animLvl val="lvl"/>
      <dgm:resizeHandles val="exact"/>
    </dgm:varLst>
    <dgm:alg type="composite"/>
    <dgm:shape xmlns:r="http://schemas.openxmlformats.org/officeDocument/2006/relationships" r:blip="">
      <dgm:adjLst/>
    </dgm:shape>
    <dgm:presOf/>
    <dgm:choose name="Name1">
      <dgm:if name="Name2" func="var" arg="dir" op="equ" val="norm">
        <dgm:choose name="Name3">
          <dgm:if name="Name4" axis="ch" ptType="node" func="cnt" op="equ" val="1">
            <dgm:constrLst>
              <dgm:constr type="userA" refType="w" fact="0.3"/>
              <dgm:constr type="w" for="ch" forName="circle1" refType="userA" fact="2"/>
              <dgm:constr type="h" for="ch" forName="circle1" refType="w" refFor="ch" refForName="circle1" op="equ"/>
              <dgm:constr type="l" for="ch" forName="circle1"/>
              <dgm:constr type="ctrY" for="ch" forName="circle1" refType="h" fact="0.5"/>
              <dgm:constr type="l" for="ch" forName="space" refType="ctrX" refFor="ch" refForName="circle1"/>
              <dgm:constr type="w" for="ch" forName="space"/>
              <dgm:constr type="h" for="ch" forName="space" refType="h" refFor="ch" refForName="circle1"/>
              <dgm:constr type="b" for="ch" forName="space" refType="b" refFor="ch" refForName="circle1"/>
              <dgm:constr type="l" for="ch" forName="rect1" refType="r" refFor="ch" refForName="space"/>
              <dgm:constr type="r" for="ch" forName="rect1" refType="w"/>
              <dgm:constr type="h" for="ch" forName="rect1" refType="h" refFor="ch" refForName="circle1"/>
              <dgm:constr type="b" for="ch" forName="rect1" refType="b" refFor="ch" refForName="circle1"/>
              <dgm:constr type="l" for="ch" forName="rect1ParTx" refType="r" refFor="ch" refForName="space"/>
              <dgm:constr type="w" for="ch" forName="rect1ParTx" refType="w" refFor="ch" refForName="rect1" fact="0.5"/>
              <dgm:constr type="t" for="ch" forName="rect1ParTx" refType="t" refFor="ch" refForName="rect1"/>
              <dgm:constr type="b" for="ch" forName="rect1ParTx" refType="b" refFor="ch" refForName="rect1"/>
              <dgm:constr type="l" for="ch" forName="rect1ChTx" refType="r" refFor="ch" refForName="rect1ParTx"/>
              <dgm:constr type="w" for="ch" forName="rect1ChTx" refType="w" refFor="ch" refForName="rect1ParTx"/>
              <dgm:constr type="t" for="ch" forName="rect1ChTx" refType="t" refFor="ch" refForName="rect1ParTx"/>
              <dgm:constr type="b" for="ch" forName="rect1ChTx" refType="b" refFor="ch" refForName="rect1ParTx"/>
              <dgm:constr type="l" for="ch" forName="rect1ParTxNoCh" refType="r" refFor="ch" refForName="space"/>
              <dgm:constr type="w" for="ch" forName="rect1ParTxNoCh" refType="w" refFor="ch" refForName="rect1"/>
              <dgm:constr type="t" for="ch" forName="rect1ParTxNoCh" refType="t" refFor="ch" refForName="rect1"/>
              <dgm:constr type="b" for="ch" forName="rect1ParTxNoCh" refType="b" refFor="ch" refForName="rect1"/>
              <dgm:constr type="primFontSz" for="ch" op="equ" val="65"/>
              <dgm:constr type="secFontSz" for="ch" op="equ" val="65"/>
            </dgm:constrLst>
          </dgm:if>
          <dgm:if name="Name5" axis="ch" ptType="node" func="cnt" op="equ" val="2">
            <dgm:constrLst>
              <dgm:constr type="userA" refType="w" fact="0.3"/>
              <dgm:constr type="w" for="ch" forName="circle1" refType="userA" fact="2"/>
              <dgm:constr type="h" for="ch" forName="circle1" refType="w" refFor="ch" refForName="circle1" op="equ"/>
              <dgm:constr type="l" for="ch" forName="circle1"/>
              <dgm:constr type="ctrY" for="ch" forName="circle1" refType="h" fact="0.5"/>
              <dgm:constr type="l" for="ch" forName="space" refType="ctrX" refFor="ch" refForName="circle1"/>
              <dgm:constr type="w" for="ch" forName="space"/>
              <dgm:constr type="h" for="ch" forName="space" refType="h" refFor="ch" refForName="circle1"/>
              <dgm:constr type="b" for="ch" forName="space" refType="b" refFor="ch" refForName="circle1"/>
              <dgm:constr type="l" for="ch" forName="rect1" refType="r" refFor="ch" refForName="space"/>
              <dgm:constr type="r" for="ch" forName="rect1" refType="w"/>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l" refFor="ch" refForName="space"/>
              <dgm:constr type="h" for="ch" forName="circle2" refType="h" refFor="ch" refForName="circle1" fact="0.5"/>
              <dgm:constr type="hOff" for="ch" forName="circle2" refType="h" refFor="ch" refForName="vertSpace2" fact="-0.5"/>
              <dgm:constr type="w" for="ch" forName="circle2" refType="h" refFor="ch" refForName="circle2" op="equ"/>
              <dgm:constr type="wOff" for="ch" forName="circle2" refType="hOff" refFor="ch" refForName="circle2" op="equ"/>
              <dgm:constr type="b" for="ch" forName="circle2" refType="t" refFor="ch" refForName="vertSpace2"/>
              <dgm:constr type="l" for="ch" forName="rect2" refType="r" refFor="ch" refForName="space"/>
              <dgm:constr type="r" for="ch" forName="rect2" refType="w"/>
              <dgm:constr type="h" for="ch" forName="rect2" refType="h" refFor="ch" refForName="circle2"/>
              <dgm:constr type="hOff" for="ch" forName="rect2" refType="hOff" refFor="ch" refForName="circle2"/>
              <dgm:constr type="b" for="ch" forName="rect2" refType="b" refFor="ch" refForName="circle2"/>
              <dgm:constr type="l" for="ch" forName="rect2ParTx" refType="r" refFor="ch" refForName="space"/>
              <dgm:constr type="w" for="ch" forName="rect2ParTx" refType="w" refFor="ch" refForName="rect2" fact="0.5"/>
              <dgm:constr type="t" for="ch" forName="rect2ParTx" refType="t" refFor="ch" refForName="rect2"/>
              <dgm:constr type="b" for="ch" forName="rect2ParTx" refType="b" refFor="ch" refForName="rect2"/>
              <dgm:constr type="l" for="ch" forName="rect2ChTx" refType="r" refFor="ch" refForName="rect2ParTx"/>
              <dgm:constr type="w" for="ch" forName="rect2ChTx" refType="w" refFor="ch" refForName="rect2ParTx"/>
              <dgm:constr type="t" for="ch" forName="rect2ChTx" refType="t" refFor="ch" refForName="rect2ParTx"/>
              <dgm:constr type="b" for="ch" forName="rect2ChTx" refType="b" refFor="ch" refForName="rect2ParTx"/>
              <dgm:constr type="l" for="ch" forName="rect2ParTxNoCh" refType="r" refFor="ch" refForName="space"/>
              <dgm:constr type="w" for="ch" forName="rect2ParTxNoCh" refType="w" refFor="ch" refForName="rect2"/>
              <dgm:constr type="t" for="ch" forName="rect2ParTxNoCh" refType="t" refFor="ch" refForName="rect2"/>
              <dgm:constr type="b" for="ch" forName="rect2ParTxNoCh" refType="b" refFor="ch" refForName="rect2"/>
              <dgm:constr type="l" for="ch" forName="rect1ParTx" refType="r" refFor="ch" refForName="space"/>
              <dgm:constr type="w" for="ch" forName="rect1ParTx" refType="w" refFor="ch" refForName="rect1" fact="0.5"/>
              <dgm:constr type="t" for="ch" forName="rect1ParTx" refType="t" refFor="ch" refForName="rect1"/>
              <dgm:constr type="b" for="ch" forName="rect1ParTx" refType="t" refFor="ch" refForName="rect2"/>
              <dgm:constr type="l" for="ch" forName="rect1ChTx" refType="r" refFor="ch" refForName="rect1ParTx"/>
              <dgm:constr type="w" for="ch" forName="rect1ChTx" refType="w" refFor="ch" refForName="rect1ParTx"/>
              <dgm:constr type="t" for="ch" forName="rect1ChTx" refType="t" refFor="ch" refForName="rect1ParTx"/>
              <dgm:constr type="b" for="ch" forName="rect1ChTx" refType="b" refFor="ch" refForName="rect1ParTx"/>
              <dgm:constr type="l" for="ch" forName="rect1ParTxNoCh" refType="r" refFor="ch" refForName="space"/>
              <dgm:constr type="w" for="ch" forName="rect1ParTxNoCh" refType="w" refFor="ch" refForName="rect1"/>
              <dgm:constr type="t" for="ch" forName="rect1ParTxNoCh" refType="t" refFor="ch" refForName="rect1"/>
              <dgm:constr type="b" for="ch" forName="rect1ParTxNoCh" refType="t" refFor="ch" refForName="rect2"/>
              <dgm:constr type="primFontSz" for="ch" op="equ" val="65"/>
              <dgm:constr type="secFontSz" for="ch" op="equ" val="65"/>
            </dgm:constrLst>
          </dgm:if>
          <dgm:if name="Name6" axis="ch" ptType="node" func="cnt" op="equ" val="3">
            <dgm:constrLst>
              <dgm:constr type="userA" refType="w" fact="0.3"/>
              <dgm:constr type="w" for="ch" forName="circle1" refType="userA" fact="2"/>
              <dgm:constr type="h" for="ch" forName="circle1" refType="w" refFor="ch" refForName="circle1" op="equ"/>
              <dgm:constr type="l" for="ch" forName="circle1"/>
              <dgm:constr type="ctrY" for="ch" forName="circle1" refType="h" fact="0.5"/>
              <dgm:constr type="l" for="ch" forName="space" refType="ctrX" refFor="ch" refForName="circle1"/>
              <dgm:constr type="w" for="ch" forName="space"/>
              <dgm:constr type="h" for="ch" forName="space" refType="h" refFor="ch" refForName="circle1"/>
              <dgm:constr type="b" for="ch" forName="space" refType="b" refFor="ch" refForName="circle1"/>
              <dgm:constr type="l" for="ch" forName="rect1" refType="r" refFor="ch" refForName="space"/>
              <dgm:constr type="r" for="ch" forName="rect1" refType="w"/>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l" refFor="ch" refForName="space"/>
              <dgm:constr type="h" for="ch" forName="circle2" refType="h" refFor="ch" refForName="circle1" fact="0.66667"/>
              <dgm:constr type="hOff" for="ch" forName="circle2" refType="h" refFor="ch" refForName="vertSpace2" fact="-0.33333"/>
              <dgm:constr type="w" for="ch" forName="circle2" refType="h" refFor="ch" refForName="circle2" op="equ"/>
              <dgm:constr type="wOff" for="ch" forName="circle2" refType="hOff" refFor="ch" refForName="circle2" op="equ"/>
              <dgm:constr type="b" for="ch" forName="circle2" refType="t" refFor="ch" refForName="vertSpace2"/>
              <dgm:constr type="l" for="ch" forName="rect2" refType="r" refFor="ch" refForName="space"/>
              <dgm:constr type="r" for="ch" forName="rect2" refType="w"/>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l" refFor="ch" refForName="space"/>
              <dgm:constr type="h" for="ch" forName="circle3" refType="h" refFor="ch" refForName="circle1" fact="0.33333"/>
              <dgm:constr type="hOff" for="ch" forName="circle3" refType="h" refFor="ch" refForName="vertSpace2" fact="-0.66667"/>
              <dgm:constr type="w" for="ch" forName="circle3" refType="h" refFor="ch" refForName="circle3" op="equ"/>
              <dgm:constr type="wOff" for="ch" forName="circle3" refType="hOff" refFor="ch" refForName="circle3" op="equ"/>
              <dgm:constr type="b" for="ch" forName="circle3" refType="t" refFor="ch" refForName="vertSpace3"/>
              <dgm:constr type="l" for="ch" forName="rect3" refType="r" refFor="ch" refForName="space"/>
              <dgm:constr type="r" for="ch" forName="rect3" refType="w"/>
              <dgm:constr type="h" for="ch" forName="rect3" refType="h" refFor="ch" refForName="circle3"/>
              <dgm:constr type="hOff" for="ch" forName="rect3" refType="hOff" refFor="ch" refForName="circle3"/>
              <dgm:constr type="b" for="ch" forName="rect3" refType="b" refFor="ch" refForName="circle3"/>
              <dgm:constr type="l" for="ch" forName="rect3ParTx" refType="r" refFor="ch" refForName="space"/>
              <dgm:constr type="w" for="ch" forName="rect3ParTx" refType="w" refFor="ch" refForName="rect3" fact="0.5"/>
              <dgm:constr type="t" for="ch" forName="rect3ParTx" refType="t" refFor="ch" refForName="rect3"/>
              <dgm:constr type="b" for="ch" forName="rect3ParTx" refType="b" refFor="ch" refForName="rect3"/>
              <dgm:constr type="l" for="ch" forName="rect3ChTx" refType="r" refFor="ch" refForName="rect3ParTx"/>
              <dgm:constr type="w" for="ch" forName="rect3ChTx" refType="w" refFor="ch" refForName="rect3ParTx"/>
              <dgm:constr type="t" for="ch" forName="rect3ChTx" refType="t" refFor="ch" refForName="rect3ParTx"/>
              <dgm:constr type="b" for="ch" forName="rect3ChTx" refType="b" refFor="ch" refForName="rect3ParTx"/>
              <dgm:constr type="l" for="ch" forName="rect3ParTxNoCh" refType="r" refFor="ch" refForName="space"/>
              <dgm:constr type="w" for="ch" forName="rect3ParTxNoCh" refType="w" refFor="ch" refForName="rect3"/>
              <dgm:constr type="t" for="ch" forName="rect3ParTxNoCh" refType="t" refFor="ch" refForName="rect3"/>
              <dgm:constr type="b" for="ch" forName="rect3ParTxNoCh" refType="b" refFor="ch" refForName="rect3"/>
              <dgm:constr type="l" for="ch" forName="rect1ParTx" refType="r" refFor="ch" refForName="space"/>
              <dgm:constr type="w" for="ch" forName="rect1ParTx" refType="w" refFor="ch" refForName="rect1" fact="0.5"/>
              <dgm:constr type="t" for="ch" forName="rect1ParTx" refType="t" refFor="ch" refForName="rect1"/>
              <dgm:constr type="b" for="ch" forName="rect1ParTx" refType="t" refFor="ch" refForName="rect2"/>
              <dgm:constr type="l" for="ch" forName="rect1ChTx" refType="r" refFor="ch" refForName="rect1ParTx"/>
              <dgm:constr type="w" for="ch" forName="rect1ChTx" refType="w" refFor="ch" refForName="rect1ParTx"/>
              <dgm:constr type="t" for="ch" forName="rect1ChTx" refType="t" refFor="ch" refForName="rect1ParTx"/>
              <dgm:constr type="b" for="ch" forName="rect1ChTx" refType="b" refFor="ch" refForName="rect1ParTx"/>
              <dgm:constr type="l" for="ch" forName="rect1ParTxNoCh" refType="r" refFor="ch" refForName="space"/>
              <dgm:constr type="w" for="ch" forName="rect1ParTxNoCh" refType="w" refFor="ch" refForName="rect1"/>
              <dgm:constr type="t" for="ch" forName="rect1ParTxNoCh" refType="t" refFor="ch" refForName="rect1"/>
              <dgm:constr type="b" for="ch" forName="rect1ParTxNoCh" refType="t" refFor="ch" refForName="rect2"/>
              <dgm:constr type="l" for="ch" forName="rect2ParTx" refType="r" refFor="ch" refForName="space"/>
              <dgm:constr type="w" for="ch" forName="rect2ParTx" refType="w" refFor="ch" refForName="rect2" fact="0.5"/>
              <dgm:constr type="t" for="ch" forName="rect2ParTx" refType="t" refFor="ch" refForName="rect2"/>
              <dgm:constr type="b" for="ch" forName="rect2ParTx" refType="t" refFor="ch" refForName="rect3"/>
              <dgm:constr type="l" for="ch" forName="rect2ChTx" refType="r" refFor="ch" refForName="rect2ParTx"/>
              <dgm:constr type="w" for="ch" forName="rect2ChTx" refType="w" refFor="ch" refForName="rect2ParTx"/>
              <dgm:constr type="t" for="ch" forName="rect2ChTx" refType="t" refFor="ch" refForName="rect2ParTx"/>
              <dgm:constr type="b" for="ch" forName="rect2ChTx" refType="b" refFor="ch" refForName="rect2ParTx"/>
              <dgm:constr type="l" for="ch" forName="rect2ParTxNoCh" refType="r" refFor="ch" refForName="space"/>
              <dgm:constr type="w" for="ch" forName="rect2ParTxNoCh" refType="w" refFor="ch" refForName="rect2"/>
              <dgm:constr type="t" for="ch" forName="rect2ParTxNoCh" refType="t" refFor="ch" refForName="rect2"/>
              <dgm:constr type="b" for="ch" forName="rect2ParTxNoCh" refType="t" refFor="ch" refForName="rect3"/>
              <dgm:constr type="primFontSz" for="ch" op="equ" val="65"/>
              <dgm:constr type="secFontSz" for="ch" op="equ" val="65"/>
            </dgm:constrLst>
          </dgm:if>
          <dgm:if name="Name7" axis="ch" ptType="node" func="cnt" op="equ" val="4">
            <dgm:constrLst>
              <dgm:constr type="userA" refType="w" fact="0.3"/>
              <dgm:constr type="w" for="ch" forName="circle1" refType="userA" fact="2"/>
              <dgm:constr type="h" for="ch" forName="circle1" refType="w" refFor="ch" refForName="circle1" op="equ"/>
              <dgm:constr type="l" for="ch" forName="circle1"/>
              <dgm:constr type="ctrY" for="ch" forName="circle1" refType="h" fact="0.5"/>
              <dgm:constr type="l" for="ch" forName="space" refType="ctrX" refFor="ch" refForName="circle1"/>
              <dgm:constr type="w" for="ch" forName="space"/>
              <dgm:constr type="h" for="ch" forName="space" refType="h" refFor="ch" refForName="circle1"/>
              <dgm:constr type="b" for="ch" forName="space" refType="b" refFor="ch" refForName="circle1"/>
              <dgm:constr type="l" for="ch" forName="rect1" refType="r" refFor="ch" refForName="space"/>
              <dgm:constr type="r" for="ch" forName="rect1" refType="w"/>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l" refFor="ch" refForName="space"/>
              <dgm:constr type="h" for="ch" forName="circle2" refType="h" refFor="ch" refForName="circle1" fact="0.75"/>
              <dgm:constr type="hOff" for="ch" forName="circle2" refType="h" refFor="ch" refForName="vertSpace2" fact="-0.25"/>
              <dgm:constr type="w" for="ch" forName="circle2" refType="h" refFor="ch" refForName="circle2" op="equ"/>
              <dgm:constr type="wOff" for="ch" forName="circle2" refType="hOff" refFor="ch" refForName="circle2" op="equ"/>
              <dgm:constr type="b" for="ch" forName="circle2" refType="t" refFor="ch" refForName="vertSpace2"/>
              <dgm:constr type="l" for="ch" forName="rect2" refType="r" refFor="ch" refForName="space"/>
              <dgm:constr type="r" for="ch" forName="rect2" refType="w"/>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l" refFor="ch" refForName="space"/>
              <dgm:constr type="h" for="ch" forName="circle3" refType="h" refFor="ch" refForName="circle1" fact="0.5"/>
              <dgm:constr type="hOff" for="ch" forName="circle3" refType="h" refFor="ch" refForName="vertSpace2" fact="-0.5"/>
              <dgm:constr type="w" for="ch" forName="circle3" refType="h" refFor="ch" refForName="circle3" op="equ"/>
              <dgm:constr type="wOff" for="ch" forName="circle3" refType="hOff" refFor="ch" refForName="circle3" op="equ"/>
              <dgm:constr type="b" for="ch" forName="circle3" refType="t" refFor="ch" refForName="vertSpace3"/>
              <dgm:constr type="l" for="ch" forName="rect3" refType="r" refFor="ch" refForName="space"/>
              <dgm:constr type="r" for="ch" forName="rect3" refType="w"/>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l" refFor="ch" refForName="space"/>
              <dgm:constr type="h" for="ch" forName="circle4" refType="h" refFor="ch" refForName="circle1" fact="0.25"/>
              <dgm:constr type="hOff" for="ch" forName="circle4" refType="h" refFor="ch" refForName="vertSpace2" fact="-0.75"/>
              <dgm:constr type="w" for="ch" forName="circle4" refType="h" refFor="ch" refForName="circle4" op="equ"/>
              <dgm:constr type="wOff" for="ch" forName="circle4" refType="hOff" refFor="ch" refForName="circle4" op="equ"/>
              <dgm:constr type="b" for="ch" forName="circle4" refType="t" refFor="ch" refForName="vertSpace4"/>
              <dgm:constr type="l" for="ch" forName="rect4" refType="r" refFor="ch" refForName="space"/>
              <dgm:constr type="r" for="ch" forName="rect4" refType="w"/>
              <dgm:constr type="h" for="ch" forName="rect4" refType="h" refFor="ch" refForName="circle4"/>
              <dgm:constr type="hOff" for="ch" forName="rect4" refType="hOff" refFor="ch" refForName="circle4"/>
              <dgm:constr type="b" for="ch" forName="rect4" refType="b" refFor="ch" refForName="circle4"/>
              <dgm:constr type="l" for="ch" forName="rect4ParTx" refType="r" refFor="ch" refForName="space"/>
              <dgm:constr type="w" for="ch" forName="rect4ParTx" refType="w" refFor="ch" refForName="rect4" fact="0.5"/>
              <dgm:constr type="t" for="ch" forName="rect4ParTx" refType="t" refFor="ch" refForName="rect4"/>
              <dgm:constr type="b" for="ch" forName="rect4ParTx" refType="b" refFor="ch" refForName="rect4"/>
              <dgm:constr type="l" for="ch" forName="rect4ChTx" refType="r" refFor="ch" refForName="rect4ParTx"/>
              <dgm:constr type="w" for="ch" forName="rect4ChTx" refType="w" refFor="ch" refForName="rect4ParTx"/>
              <dgm:constr type="t" for="ch" forName="rect4ChTx" refType="t" refFor="ch" refForName="rect4ParTx"/>
              <dgm:constr type="b" for="ch" forName="rect4ChTx" refType="b" refFor="ch" refForName="rect4ParTx"/>
              <dgm:constr type="l" for="ch" forName="rect4ParTxNoCh" refType="r" refFor="ch" refForName="space"/>
              <dgm:constr type="w" for="ch" forName="rect4ParTxNoCh" refType="w" refFor="ch" refForName="rect4"/>
              <dgm:constr type="t" for="ch" forName="rect4ParTxNoCh" refType="t" refFor="ch" refForName="rect4"/>
              <dgm:constr type="b" for="ch" forName="rect4ParTxNoCh" refType="b" refFor="ch" refForName="rect4"/>
              <dgm:constr type="l" for="ch" forName="rect1ParTx" refType="r" refFor="ch" refForName="space"/>
              <dgm:constr type="w" for="ch" forName="rect1ParTx" refType="w" refFor="ch" refForName="rect1" fact="0.5"/>
              <dgm:constr type="t" for="ch" forName="rect1ParTx" refType="t" refFor="ch" refForName="rect1"/>
              <dgm:constr type="b" for="ch" forName="rect1ParTx" refType="t" refFor="ch" refForName="rect2"/>
              <dgm:constr type="l" for="ch" forName="rect1ChTx" refType="r" refFor="ch" refForName="rect1ParTx"/>
              <dgm:constr type="w" for="ch" forName="rect1ChTx" refType="w" refFor="ch" refForName="rect1ParTx"/>
              <dgm:constr type="t" for="ch" forName="rect1ChTx" refType="t" refFor="ch" refForName="rect1ParTx"/>
              <dgm:constr type="b" for="ch" forName="rect1ChTx" refType="b" refFor="ch" refForName="rect1ParTx"/>
              <dgm:constr type="l" for="ch" forName="rect1ParTxNoCh" refType="r" refFor="ch" refForName="space"/>
              <dgm:constr type="w" for="ch" forName="rect1ParTxNoCh" refType="w" refFor="ch" refForName="rect1"/>
              <dgm:constr type="t" for="ch" forName="rect1ParTxNoCh" refType="t" refFor="ch" refForName="rect1"/>
              <dgm:constr type="b" for="ch" forName="rect1ParTxNoCh" refType="t" refFor="ch" refForName="rect2"/>
              <dgm:constr type="l" for="ch" forName="rect2ParTx" refType="r" refFor="ch" refForName="space"/>
              <dgm:constr type="w" for="ch" forName="rect2ParTx" refType="w" refFor="ch" refForName="rect2" fact="0.5"/>
              <dgm:constr type="t" for="ch" forName="rect2ParTx" refType="t" refFor="ch" refForName="rect2"/>
              <dgm:constr type="b" for="ch" forName="rect2ParTx" refType="t" refFor="ch" refForName="rect3"/>
              <dgm:constr type="l" for="ch" forName="rect2ChTx" refType="r" refFor="ch" refForName="rect2ParTx"/>
              <dgm:constr type="w" for="ch" forName="rect2ChTx" refType="w" refFor="ch" refForName="rect2ParTx"/>
              <dgm:constr type="t" for="ch" forName="rect2ChTx" refType="t" refFor="ch" refForName="rect2ParTx"/>
              <dgm:constr type="b" for="ch" forName="rect2ChTx" refType="b" refFor="ch" refForName="rect2ParTx"/>
              <dgm:constr type="l" for="ch" forName="rect2ParTxNoCh" refType="r" refFor="ch" refForName="space"/>
              <dgm:constr type="w" for="ch" forName="rect2ParTxNoCh" refType="w" refFor="ch" refForName="rect2"/>
              <dgm:constr type="t" for="ch" forName="rect2ParTxNoCh" refType="t" refFor="ch" refForName="rect2"/>
              <dgm:constr type="b" for="ch" forName="rect2ParTxNoCh" refType="t" refFor="ch" refForName="rect3"/>
              <dgm:constr type="l" for="ch" forName="rect3ParTx" refType="r" refFor="ch" refForName="space"/>
              <dgm:constr type="w" for="ch" forName="rect3ParTx" refType="w" refFor="ch" refForName="rect3" fact="0.5"/>
              <dgm:constr type="t" for="ch" forName="rect3ParTx" refType="t" refFor="ch" refForName="rect3"/>
              <dgm:constr type="b" for="ch" forName="rect3ParTx" refType="t" refFor="ch" refForName="rect4"/>
              <dgm:constr type="l" for="ch" forName="rect3ChTx" refType="r" refFor="ch" refForName="rect3ParTx"/>
              <dgm:constr type="w" for="ch" forName="rect3ChTx" refType="w" refFor="ch" refForName="rect3ParTx"/>
              <dgm:constr type="t" for="ch" forName="rect3ChTx" refType="t" refFor="ch" refForName="rect3ParTx"/>
              <dgm:constr type="b" for="ch" forName="rect3ChTx" refType="b" refFor="ch" refForName="rect3ParTx"/>
              <dgm:constr type="l" for="ch" forName="rect3ParTxNoCh" refType="r" refFor="ch" refForName="space"/>
              <dgm:constr type="w" for="ch" forName="rect3ParTxNoCh" refType="w" refFor="ch" refForName="rect3"/>
              <dgm:constr type="t" for="ch" forName="rect3ParTxNoCh" refType="t" refFor="ch" refForName="rect3"/>
              <dgm:constr type="b" for="ch" forName="rect3ParTxNoCh" refType="t" refFor="ch" refForName="rect4"/>
              <dgm:constr type="primFontSz" for="ch" op="equ" val="65"/>
              <dgm:constr type="secFontSz" for="ch" op="equ" val="65"/>
            </dgm:constrLst>
          </dgm:if>
          <dgm:if name="Name8" axis="ch" ptType="node" func="cnt" op="equ" val="5">
            <dgm:constrLst>
              <dgm:constr type="userA" refType="w" fact="0.3"/>
              <dgm:constr type="w" for="ch" forName="circle1" refType="userA" fact="2"/>
              <dgm:constr type="h" for="ch" forName="circle1" refType="w" refFor="ch" refForName="circle1" op="equ"/>
              <dgm:constr type="l" for="ch" forName="circle1"/>
              <dgm:constr type="ctrY" for="ch" forName="circle1" refType="h" fact="0.5"/>
              <dgm:constr type="l" for="ch" forName="space" refType="ctrX" refFor="ch" refForName="circle1"/>
              <dgm:constr type="w" for="ch" forName="space"/>
              <dgm:constr type="h" for="ch" forName="space" refType="h" refFor="ch" refForName="circle1"/>
              <dgm:constr type="b" for="ch" forName="space" refType="b" refFor="ch" refForName="circle1"/>
              <dgm:constr type="l" for="ch" forName="rect1" refType="r" refFor="ch" refForName="space"/>
              <dgm:constr type="r" for="ch" forName="rect1" refType="w"/>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l" refFor="ch" refForName="space"/>
              <dgm:constr type="h" for="ch" forName="circle2" refType="h" refFor="ch" refForName="circle1" fact="0.8"/>
              <dgm:constr type="hOff" for="ch" forName="circle2" refType="h" refFor="ch" refForName="vertSpace2" fact="-0.2"/>
              <dgm:constr type="w" for="ch" forName="circle2" refType="h" refFor="ch" refForName="circle2" op="equ"/>
              <dgm:constr type="wOff" for="ch" forName="circle2" refType="hOff" refFor="ch" refForName="circle2" op="equ"/>
              <dgm:constr type="b" for="ch" forName="circle2" refType="t" refFor="ch" refForName="vertSpace2"/>
              <dgm:constr type="l" for="ch" forName="rect2" refType="r" refFor="ch" refForName="space"/>
              <dgm:constr type="r" for="ch" forName="rect2" refType="w"/>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l" refFor="ch" refForName="space"/>
              <dgm:constr type="h" for="ch" forName="circle3" refType="h" refFor="ch" refForName="circle1" fact="0.6"/>
              <dgm:constr type="hOff" for="ch" forName="circle3" refType="h" refFor="ch" refForName="vertSpace2" fact="-0.4"/>
              <dgm:constr type="w" for="ch" forName="circle3" refType="h" refFor="ch" refForName="circle3" op="equ"/>
              <dgm:constr type="wOff" for="ch" forName="circle3" refType="hOff" refFor="ch" refForName="circle3" op="equ"/>
              <dgm:constr type="b" for="ch" forName="circle3" refType="t" refFor="ch" refForName="vertSpace3"/>
              <dgm:constr type="l" for="ch" forName="rect3" refType="r" refFor="ch" refForName="space"/>
              <dgm:constr type="r" for="ch" forName="rect3" refType="w"/>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l" refFor="ch" refForName="space"/>
              <dgm:constr type="h" for="ch" forName="circle4" refType="h" refFor="ch" refForName="circle1" fact="0.4"/>
              <dgm:constr type="hOff" for="ch" forName="circle4" refType="h" refFor="ch" refForName="vertSpace2" fact="-0.6"/>
              <dgm:constr type="w" for="ch" forName="circle4" refType="h" refFor="ch" refForName="circle4" op="equ"/>
              <dgm:constr type="wOff" for="ch" forName="circle4" refType="hOff" refFor="ch" refForName="circle4" op="equ"/>
              <dgm:constr type="b" for="ch" forName="circle4" refType="t" refFor="ch" refForName="vertSpace4"/>
              <dgm:constr type="l" for="ch" forName="rect4" refType="r" refFor="ch" refForName="space"/>
              <dgm:constr type="r" for="ch" forName="rect4" refType="w"/>
              <dgm:constr type="h" for="ch" forName="rect4" refType="h" refFor="ch" refForName="circle4"/>
              <dgm:constr type="hOff" for="ch" forName="rect4" refType="hOff" refFor="ch" refForName="circle4"/>
              <dgm:constr type="b" for="ch" forName="rect4" refType="b" refFor="ch" refForName="circle4"/>
              <dgm:constr type="l" for="ch" forName="vertSpace5"/>
              <dgm:constr type="w" for="ch" forName="vertSpace5" refType="w"/>
              <dgm:constr type="h" for="ch" forName="vertSpace5" refType="h" refFor="ch" refForName="vertSpace4"/>
              <dgm:constr type="b" for="ch" forName="vertSpace5" refType="t" refFor="ch" refForName="vertSpace4"/>
              <dgm:constr type="ctrX" for="ch" forName="circle5" refType="l" refFor="ch" refForName="space"/>
              <dgm:constr type="h" for="ch" forName="circle5" refType="h" refFor="ch" refForName="circle1" fact="0.2"/>
              <dgm:constr type="hOff" for="ch" forName="circle5" refType="h" refFor="ch" refForName="vertSpace2" fact="-0.8"/>
              <dgm:constr type="w" for="ch" forName="circle5" refType="h" refFor="ch" refForName="circle5" op="equ"/>
              <dgm:constr type="wOff" for="ch" forName="circle5" refType="hOff" refFor="ch" refForName="circle5" op="equ"/>
              <dgm:constr type="b" for="ch" forName="circle5" refType="t" refFor="ch" refForName="vertSpace5"/>
              <dgm:constr type="l" for="ch" forName="rect5" refType="r" refFor="ch" refForName="space"/>
              <dgm:constr type="r" for="ch" forName="rect5" refType="w"/>
              <dgm:constr type="h" for="ch" forName="rect5" refType="h" refFor="ch" refForName="circle5"/>
              <dgm:constr type="hOff" for="ch" forName="rect5" refType="hOff" refFor="ch" refForName="circle5"/>
              <dgm:constr type="b" for="ch" forName="rect5" refType="b" refFor="ch" refForName="circle5"/>
              <dgm:constr type="l" for="ch" forName="rect5ParTx" refType="r" refFor="ch" refForName="space"/>
              <dgm:constr type="w" for="ch" forName="rect5ParTx" refType="w" refFor="ch" refForName="rect5" fact="0.5"/>
              <dgm:constr type="t" for="ch" forName="rect5ParTx" refType="t" refFor="ch" refForName="rect5"/>
              <dgm:constr type="b" for="ch" forName="rect5ParTx" refType="b" refFor="ch" refForName="rect5"/>
              <dgm:constr type="l" for="ch" forName="rect5ChTx" refType="r" refFor="ch" refForName="rect5ParTx"/>
              <dgm:constr type="w" for="ch" forName="rect5ChTx" refType="w" refFor="ch" refForName="rect5ParTx"/>
              <dgm:constr type="t" for="ch" forName="rect5ChTx" refType="t" refFor="ch" refForName="rect5ParTx"/>
              <dgm:constr type="b" for="ch" forName="rect5ChTx" refType="b" refFor="ch" refForName="rect5ParTx"/>
              <dgm:constr type="l" for="ch" forName="rect5ParTxNoCh" refType="r" refFor="ch" refForName="space"/>
              <dgm:constr type="w" for="ch" forName="rect5ParTxNoCh" refType="w" refFor="ch" refForName="rect5"/>
              <dgm:constr type="t" for="ch" forName="rect5ParTxNoCh" refType="t" refFor="ch" refForName="rect5"/>
              <dgm:constr type="b" for="ch" forName="rect5ParTxNoCh" refType="b" refFor="ch" refForName="rect5"/>
              <dgm:constr type="l" for="ch" forName="rect1ParTx" refType="r" refFor="ch" refForName="space"/>
              <dgm:constr type="w" for="ch" forName="rect1ParTx" refType="w" refFor="ch" refForName="rect1" fact="0.5"/>
              <dgm:constr type="t" for="ch" forName="rect1ParTx" refType="t" refFor="ch" refForName="rect1"/>
              <dgm:constr type="b" for="ch" forName="rect1ParTx" refType="t" refFor="ch" refForName="rect2"/>
              <dgm:constr type="l" for="ch" forName="rect1ChTx" refType="r" refFor="ch" refForName="rect1ParTx"/>
              <dgm:constr type="w" for="ch" forName="rect1ChTx" refType="w" refFor="ch" refForName="rect1ParTx"/>
              <dgm:constr type="t" for="ch" forName="rect1ChTx" refType="t" refFor="ch" refForName="rect1ParTx"/>
              <dgm:constr type="b" for="ch" forName="rect1ChTx" refType="b" refFor="ch" refForName="rect1ParTx"/>
              <dgm:constr type="l" for="ch" forName="rect1ParTxNoCh" refType="r" refFor="ch" refForName="space"/>
              <dgm:constr type="w" for="ch" forName="rect1ParTxNoCh" refType="w" refFor="ch" refForName="rect1"/>
              <dgm:constr type="t" for="ch" forName="rect1ParTxNoCh" refType="t" refFor="ch" refForName="rect1"/>
              <dgm:constr type="b" for="ch" forName="rect1ParTxNoCh" refType="t" refFor="ch" refForName="rect2"/>
              <dgm:constr type="l" for="ch" forName="rect2ParTx" refType="r" refFor="ch" refForName="space"/>
              <dgm:constr type="w" for="ch" forName="rect2ParTx" refType="w" refFor="ch" refForName="rect2" fact="0.5"/>
              <dgm:constr type="t" for="ch" forName="rect2ParTx" refType="t" refFor="ch" refForName="rect2"/>
              <dgm:constr type="b" for="ch" forName="rect2ParTx" refType="t" refFor="ch" refForName="rect3"/>
              <dgm:constr type="l" for="ch" forName="rect2ChTx" refType="r" refFor="ch" refForName="rect2ParTx"/>
              <dgm:constr type="w" for="ch" forName="rect2ChTx" refType="w" refFor="ch" refForName="rect2ParTx"/>
              <dgm:constr type="t" for="ch" forName="rect2ChTx" refType="t" refFor="ch" refForName="rect2ParTx"/>
              <dgm:constr type="b" for="ch" forName="rect2ChTx" refType="b" refFor="ch" refForName="rect2ParTx"/>
              <dgm:constr type="l" for="ch" forName="rect2ParTxNoCh" refType="r" refFor="ch" refForName="space"/>
              <dgm:constr type="w" for="ch" forName="rect2ParTxNoCh" refType="w" refFor="ch" refForName="rect2"/>
              <dgm:constr type="t" for="ch" forName="rect2ParTxNoCh" refType="t" refFor="ch" refForName="rect2"/>
              <dgm:constr type="b" for="ch" forName="rect2ParTxNoCh" refType="t" refFor="ch" refForName="rect3"/>
              <dgm:constr type="l" for="ch" forName="rect3ParTx" refType="r" refFor="ch" refForName="space"/>
              <dgm:constr type="w" for="ch" forName="rect3ParTx" refType="w" refFor="ch" refForName="rect3" fact="0.5"/>
              <dgm:constr type="t" for="ch" forName="rect3ParTx" refType="t" refFor="ch" refForName="rect3"/>
              <dgm:constr type="b" for="ch" forName="rect3ParTx" refType="t" refFor="ch" refForName="rect4"/>
              <dgm:constr type="l" for="ch" forName="rect3ChTx" refType="r" refFor="ch" refForName="rect3ParTx"/>
              <dgm:constr type="w" for="ch" forName="rect3ChTx" refType="w" refFor="ch" refForName="rect3ParTx"/>
              <dgm:constr type="t" for="ch" forName="rect3ChTx" refType="t" refFor="ch" refForName="rect3ParTx"/>
              <dgm:constr type="b" for="ch" forName="rect3ChTx" refType="b" refFor="ch" refForName="rect3ParTx"/>
              <dgm:constr type="l" for="ch" forName="rect3ParTxNoCh" refType="r" refFor="ch" refForName="space"/>
              <dgm:constr type="w" for="ch" forName="rect3ParTxNoCh" refType="w" refFor="ch" refForName="rect3"/>
              <dgm:constr type="t" for="ch" forName="rect3ParTxNoCh" refType="t" refFor="ch" refForName="rect3"/>
              <dgm:constr type="b" for="ch" forName="rect3ParTxNoCh" refType="t" refFor="ch" refForName="rect4"/>
              <dgm:constr type="l" for="ch" forName="rect4ParTx" refType="r" refFor="ch" refForName="space"/>
              <dgm:constr type="w" for="ch" forName="rect4ParTx" refType="w" refFor="ch" refForName="rect4" fact="0.5"/>
              <dgm:constr type="t" for="ch" forName="rect4ParTx" refType="t" refFor="ch" refForName="rect4"/>
              <dgm:constr type="b" for="ch" forName="rect4ParTx" refType="t" refFor="ch" refForName="rect5"/>
              <dgm:constr type="l" for="ch" forName="rect4ChTx" refType="r" refFor="ch" refForName="rect4ParTx"/>
              <dgm:constr type="w" for="ch" forName="rect4ChTx" refType="w" refFor="ch" refForName="rect4ParTx"/>
              <dgm:constr type="t" for="ch" forName="rect4ChTx" refType="t" refFor="ch" refForName="rect4ParTx"/>
              <dgm:constr type="b" for="ch" forName="rect4ChTx" refType="b" refFor="ch" refForName="rect4ParTx"/>
              <dgm:constr type="l" for="ch" forName="rect4ParTxNoCh" refType="r" refFor="ch" refForName="space"/>
              <dgm:constr type="w" for="ch" forName="rect4ParTxNoCh" refType="w" refFor="ch" refForName="rect4"/>
              <dgm:constr type="t" for="ch" forName="rect4ParTxNoCh" refType="t" refFor="ch" refForName="rect4"/>
              <dgm:constr type="b" for="ch" forName="rect4ParTxNoCh" refType="t" refFor="ch" refForName="rect5"/>
              <dgm:constr type="primFontSz" for="ch" op="equ" val="65"/>
              <dgm:constr type="secFontSz" for="ch" op="equ" val="65"/>
            </dgm:constrLst>
          </dgm:if>
          <dgm:if name="Name9" axis="ch" ptType="node" func="cnt" op="equ" val="6">
            <dgm:constrLst>
              <dgm:constr type="userA" refType="w" fact="0.3"/>
              <dgm:constr type="w" for="ch" forName="circle1" refType="userA" fact="2"/>
              <dgm:constr type="h" for="ch" forName="circle1" refType="w" refFor="ch" refForName="circle1" op="equ"/>
              <dgm:constr type="l" for="ch" forName="circle1"/>
              <dgm:constr type="ctrY" for="ch" forName="circle1" refType="h" fact="0.5"/>
              <dgm:constr type="l" for="ch" forName="space" refType="ctrX" refFor="ch" refForName="circle1"/>
              <dgm:constr type="w" for="ch" forName="space"/>
              <dgm:constr type="h" for="ch" forName="space" refType="h" refFor="ch" refForName="circle1"/>
              <dgm:constr type="b" for="ch" forName="space" refType="b" refFor="ch" refForName="circle1"/>
              <dgm:constr type="l" for="ch" forName="rect1" refType="r" refFor="ch" refForName="space"/>
              <dgm:constr type="r" for="ch" forName="rect1" refType="w"/>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l" refFor="ch" refForName="space"/>
              <dgm:constr type="h" for="ch" forName="circle2" refType="h" refFor="ch" refForName="circle1" fact="0.83333"/>
              <dgm:constr type="hOff" for="ch" forName="circle2" refType="h" refFor="ch" refForName="vertSpace2" fact="-0.16667"/>
              <dgm:constr type="w" for="ch" forName="circle2" refType="h" refFor="ch" refForName="circle2" op="equ"/>
              <dgm:constr type="wOff" for="ch" forName="circle2" refType="hOff" refFor="ch" refForName="circle2" op="equ"/>
              <dgm:constr type="b" for="ch" forName="circle2" refType="t" refFor="ch" refForName="vertSpace2"/>
              <dgm:constr type="l" for="ch" forName="rect2" refType="r" refFor="ch" refForName="space"/>
              <dgm:constr type="r" for="ch" forName="rect2" refType="w"/>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l" refFor="ch" refForName="space"/>
              <dgm:constr type="h" for="ch" forName="circle3" refType="h" refFor="ch" refForName="circle1" fact="0.66667"/>
              <dgm:constr type="hOff" for="ch" forName="circle3" refType="h" refFor="ch" refForName="vertSpace2" fact="-0.33333"/>
              <dgm:constr type="w" for="ch" forName="circle3" refType="h" refFor="ch" refForName="circle3" op="equ"/>
              <dgm:constr type="wOff" for="ch" forName="circle3" refType="hOff" refFor="ch" refForName="circle3" op="equ"/>
              <dgm:constr type="b" for="ch" forName="circle3" refType="t" refFor="ch" refForName="vertSpace3"/>
              <dgm:constr type="l" for="ch" forName="rect3" refType="r" refFor="ch" refForName="space"/>
              <dgm:constr type="r" for="ch" forName="rect3" refType="w"/>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l" refFor="ch" refForName="space"/>
              <dgm:constr type="h" for="ch" forName="circle4" refType="h" refFor="ch" refForName="circle1" fact="0.5"/>
              <dgm:constr type="hOff" for="ch" forName="circle4" refType="h" refFor="ch" refForName="vertSpace2" fact="-0.5"/>
              <dgm:constr type="w" for="ch" forName="circle4" refType="h" refFor="ch" refForName="circle4" op="equ"/>
              <dgm:constr type="wOff" for="ch" forName="circle4" refType="hOff" refFor="ch" refForName="circle4" op="equ"/>
              <dgm:constr type="b" for="ch" forName="circle4" refType="t" refFor="ch" refForName="vertSpace4"/>
              <dgm:constr type="l" for="ch" forName="rect4" refType="r" refFor="ch" refForName="space"/>
              <dgm:constr type="r" for="ch" forName="rect4" refType="w"/>
              <dgm:constr type="h" for="ch" forName="rect4" refType="h" refFor="ch" refForName="circle4"/>
              <dgm:constr type="hOff" for="ch" forName="rect4" refType="hOff" refFor="ch" refForName="circle4"/>
              <dgm:constr type="b" for="ch" forName="rect4" refType="b" refFor="ch" refForName="circle4"/>
              <dgm:constr type="l" for="ch" forName="vertSpace5"/>
              <dgm:constr type="w" for="ch" forName="vertSpace5" refType="w"/>
              <dgm:constr type="h" for="ch" forName="vertSpace5" refType="h" refFor="ch" refForName="vertSpace4"/>
              <dgm:constr type="b" for="ch" forName="vertSpace5" refType="t" refFor="ch" refForName="vertSpace4"/>
              <dgm:constr type="ctrX" for="ch" forName="circle5" refType="l" refFor="ch" refForName="space"/>
              <dgm:constr type="h" for="ch" forName="circle5" refType="h" refFor="ch" refForName="circle1" fact="0.33333"/>
              <dgm:constr type="hOff" for="ch" forName="circle5" refType="h" refFor="ch" refForName="vertSpace2" fact="-0.66667"/>
              <dgm:constr type="w" for="ch" forName="circle5" refType="h" refFor="ch" refForName="circle5" op="equ"/>
              <dgm:constr type="wOff" for="ch" forName="circle5" refType="hOff" refFor="ch" refForName="circle5" op="equ"/>
              <dgm:constr type="b" for="ch" forName="circle5" refType="t" refFor="ch" refForName="vertSpace5"/>
              <dgm:constr type="l" for="ch" forName="rect5" refType="r" refFor="ch" refForName="space"/>
              <dgm:constr type="r" for="ch" forName="rect5" refType="w"/>
              <dgm:constr type="h" for="ch" forName="rect5" refType="h" refFor="ch" refForName="circle5"/>
              <dgm:constr type="hOff" for="ch" forName="rect5" refType="hOff" refFor="ch" refForName="circle5"/>
              <dgm:constr type="b" for="ch" forName="rect5" refType="b" refFor="ch" refForName="circle5"/>
              <dgm:constr type="l" for="ch" forName="vertSpace6"/>
              <dgm:constr type="w" for="ch" forName="vertSpace6" refType="w"/>
              <dgm:constr type="h" for="ch" forName="vertSpace6" refType="h" refFor="ch" refForName="vertSpace5"/>
              <dgm:constr type="b" for="ch" forName="vertSpace6" refType="t" refFor="ch" refForName="vertSpace5"/>
              <dgm:constr type="ctrX" for="ch" forName="circle6" refType="l" refFor="ch" refForName="space"/>
              <dgm:constr type="h" for="ch" forName="circle6" refType="h" refFor="ch" refForName="circle1" fact="0.16667"/>
              <dgm:constr type="hOff" for="ch" forName="circle6" refType="h" refFor="ch" refForName="vertSpace2" fact="-0.83333"/>
              <dgm:constr type="w" for="ch" forName="circle6" refType="h" refFor="ch" refForName="circle6" op="equ"/>
              <dgm:constr type="wOff" for="ch" forName="circle6" refType="hOff" refFor="ch" refForName="circle6" op="equ"/>
              <dgm:constr type="b" for="ch" forName="circle6" refType="t" refFor="ch" refForName="vertSpace6"/>
              <dgm:constr type="l" for="ch" forName="rect6" refType="r" refFor="ch" refForName="space"/>
              <dgm:constr type="r" for="ch" forName="rect6" refType="w"/>
              <dgm:constr type="h" for="ch" forName="rect6" refType="h" refFor="ch" refForName="circle6"/>
              <dgm:constr type="hOff" for="ch" forName="rect6" refType="hOff" refFor="ch" refForName="circle6"/>
              <dgm:constr type="b" for="ch" forName="rect6" refType="b" refFor="ch" refForName="circle6"/>
              <dgm:constr type="l" for="ch" forName="rect6ParTx" refType="r" refFor="ch" refForName="space"/>
              <dgm:constr type="w" for="ch" forName="rect6ParTx" refType="w" refFor="ch" refForName="rect6" fact="0.5"/>
              <dgm:constr type="t" for="ch" forName="rect6ParTx" refType="t" refFor="ch" refForName="rect6"/>
              <dgm:constr type="b" for="ch" forName="rect6ParTx" refType="b" refFor="ch" refForName="rect6"/>
              <dgm:constr type="l" for="ch" forName="rect6ChTx" refType="r" refFor="ch" refForName="rect6ParTx"/>
              <dgm:constr type="w" for="ch" forName="rect6ChTx" refType="w" refFor="ch" refForName="rect6ParTx"/>
              <dgm:constr type="t" for="ch" forName="rect6ChTx" refType="t" refFor="ch" refForName="rect6ParTx"/>
              <dgm:constr type="b" for="ch" forName="rect6ChTx" refType="b" refFor="ch" refForName="rect6ParTx"/>
              <dgm:constr type="l" for="ch" forName="rect6ParTxNoCh" refType="r" refFor="ch" refForName="space"/>
              <dgm:constr type="w" for="ch" forName="rect6ParTxNoCh" refType="w" refFor="ch" refForName="rect6"/>
              <dgm:constr type="t" for="ch" forName="rect6ParTxNoCh" refType="t" refFor="ch" refForName="rect6"/>
              <dgm:constr type="b" for="ch" forName="rect6ParTxNoCh" refType="b" refFor="ch" refForName="rect6"/>
              <dgm:constr type="l" for="ch" forName="rect1ParTx" refType="r" refFor="ch" refForName="space"/>
              <dgm:constr type="w" for="ch" forName="rect1ParTx" refType="w" refFor="ch" refForName="rect1" fact="0.5"/>
              <dgm:constr type="t" for="ch" forName="rect1ParTx" refType="t" refFor="ch" refForName="rect1"/>
              <dgm:constr type="b" for="ch" forName="rect1ParTx" refType="t" refFor="ch" refForName="rect2"/>
              <dgm:constr type="l" for="ch" forName="rect1ChTx" refType="r" refFor="ch" refForName="rect1ParTx"/>
              <dgm:constr type="w" for="ch" forName="rect1ChTx" refType="w" refFor="ch" refForName="rect1ParTx"/>
              <dgm:constr type="t" for="ch" forName="rect1ChTx" refType="t" refFor="ch" refForName="rect1ParTx"/>
              <dgm:constr type="b" for="ch" forName="rect1ChTx" refType="b" refFor="ch" refForName="rect1ParTx"/>
              <dgm:constr type="l" for="ch" forName="rect1ParTxNoCh" refType="r" refFor="ch" refForName="space"/>
              <dgm:constr type="w" for="ch" forName="rect1ParTxNoCh" refType="w" refFor="ch" refForName="rect1"/>
              <dgm:constr type="t" for="ch" forName="rect1ParTxNoCh" refType="t" refFor="ch" refForName="rect1"/>
              <dgm:constr type="b" for="ch" forName="rect1ParTxNoCh" refType="t" refFor="ch" refForName="rect2"/>
              <dgm:constr type="l" for="ch" forName="rect2ParTx" refType="r" refFor="ch" refForName="space"/>
              <dgm:constr type="w" for="ch" forName="rect2ParTx" refType="w" refFor="ch" refForName="rect2" fact="0.5"/>
              <dgm:constr type="t" for="ch" forName="rect2ParTx" refType="t" refFor="ch" refForName="rect2"/>
              <dgm:constr type="b" for="ch" forName="rect2ParTx" refType="t" refFor="ch" refForName="rect3"/>
              <dgm:constr type="l" for="ch" forName="rect2ChTx" refType="r" refFor="ch" refForName="rect2ParTx"/>
              <dgm:constr type="w" for="ch" forName="rect2ChTx" refType="w" refFor="ch" refForName="rect2ParTx"/>
              <dgm:constr type="t" for="ch" forName="rect2ChTx" refType="t" refFor="ch" refForName="rect2ParTx"/>
              <dgm:constr type="b" for="ch" forName="rect2ChTx" refType="b" refFor="ch" refForName="rect2ParTx"/>
              <dgm:constr type="l" for="ch" forName="rect2ParTxNoCh" refType="r" refFor="ch" refForName="space"/>
              <dgm:constr type="w" for="ch" forName="rect2ParTxNoCh" refType="w" refFor="ch" refForName="rect2"/>
              <dgm:constr type="t" for="ch" forName="rect2ParTxNoCh" refType="t" refFor="ch" refForName="rect2"/>
              <dgm:constr type="b" for="ch" forName="rect2ParTxNoCh" refType="t" refFor="ch" refForName="rect3"/>
              <dgm:constr type="l" for="ch" forName="rect3ParTx" refType="r" refFor="ch" refForName="space"/>
              <dgm:constr type="w" for="ch" forName="rect3ParTx" refType="w" refFor="ch" refForName="rect3" fact="0.5"/>
              <dgm:constr type="t" for="ch" forName="rect3ParTx" refType="t" refFor="ch" refForName="rect3"/>
              <dgm:constr type="b" for="ch" forName="rect3ParTx" refType="t" refFor="ch" refForName="rect4"/>
              <dgm:constr type="l" for="ch" forName="rect3ChTx" refType="r" refFor="ch" refForName="rect3ParTx"/>
              <dgm:constr type="w" for="ch" forName="rect3ChTx" refType="w" refFor="ch" refForName="rect3ParTx"/>
              <dgm:constr type="t" for="ch" forName="rect3ChTx" refType="t" refFor="ch" refForName="rect3ParTx"/>
              <dgm:constr type="b" for="ch" forName="rect3ChTx" refType="b" refFor="ch" refForName="rect3ParTx"/>
              <dgm:constr type="l" for="ch" forName="rect3ParTxNoCh" refType="r" refFor="ch" refForName="space"/>
              <dgm:constr type="w" for="ch" forName="rect3ParTxNoCh" refType="w" refFor="ch" refForName="rect3"/>
              <dgm:constr type="t" for="ch" forName="rect3ParTxNoCh" refType="t" refFor="ch" refForName="rect3"/>
              <dgm:constr type="b" for="ch" forName="rect3ParTxNoCh" refType="t" refFor="ch" refForName="rect4"/>
              <dgm:constr type="l" for="ch" forName="rect4ParTx" refType="r" refFor="ch" refForName="space"/>
              <dgm:constr type="w" for="ch" forName="rect4ParTx" refType="w" refFor="ch" refForName="rect4" fact="0.5"/>
              <dgm:constr type="t" for="ch" forName="rect4ParTx" refType="t" refFor="ch" refForName="rect4"/>
              <dgm:constr type="b" for="ch" forName="rect4ParTx" refType="t" refFor="ch" refForName="rect5"/>
              <dgm:constr type="l" for="ch" forName="rect4ChTx" refType="r" refFor="ch" refForName="rect4ParTx"/>
              <dgm:constr type="w" for="ch" forName="rect4ChTx" refType="w" refFor="ch" refForName="rect4ParTx"/>
              <dgm:constr type="t" for="ch" forName="rect4ChTx" refType="t" refFor="ch" refForName="rect4ParTx"/>
              <dgm:constr type="b" for="ch" forName="rect4ChTx" refType="b" refFor="ch" refForName="rect4ParTx"/>
              <dgm:constr type="l" for="ch" forName="rect4ParTxNoCh" refType="r" refFor="ch" refForName="space"/>
              <dgm:constr type="w" for="ch" forName="rect4ParTxNoCh" refType="w" refFor="ch" refForName="rect4"/>
              <dgm:constr type="t" for="ch" forName="rect4ParTxNoCh" refType="t" refFor="ch" refForName="rect4"/>
              <dgm:constr type="b" for="ch" forName="rect4ParTxNoCh" refType="t" refFor="ch" refForName="rect5"/>
              <dgm:constr type="l" for="ch" forName="rect5ParTx" refType="r" refFor="ch" refForName="space"/>
              <dgm:constr type="w" for="ch" forName="rect5ParTx" refType="w" refFor="ch" refForName="rect5" fact="0.5"/>
              <dgm:constr type="t" for="ch" forName="rect5ParTx" refType="t" refFor="ch" refForName="rect5"/>
              <dgm:constr type="b" for="ch" forName="rect5ParTx" refType="t" refFor="ch" refForName="rect6"/>
              <dgm:constr type="l" for="ch" forName="rect5ChTx" refType="r" refFor="ch" refForName="rect5ParTx"/>
              <dgm:constr type="w" for="ch" forName="rect5ChTx" refType="w" refFor="ch" refForName="rect5ParTx"/>
              <dgm:constr type="t" for="ch" forName="rect5ChTx" refType="t" refFor="ch" refForName="rect5ParTx"/>
              <dgm:constr type="b" for="ch" forName="rect5ChTx" refType="b" refFor="ch" refForName="rect5ParTx"/>
              <dgm:constr type="l" for="ch" forName="rect5ParTxNoCh" refType="r" refFor="ch" refForName="space"/>
              <dgm:constr type="w" for="ch" forName="rect5ParTxNoCh" refType="w" refFor="ch" refForName="rect5"/>
              <dgm:constr type="t" for="ch" forName="rect5ParTxNoCh" refType="t" refFor="ch" refForName="rect5"/>
              <dgm:constr type="b" for="ch" forName="rect5ParTxNoCh" refType="t" refFor="ch" refForName="rect6"/>
              <dgm:constr type="primFontSz" for="ch" op="equ" val="65"/>
              <dgm:constr type="secFontSz" for="ch" op="equ" val="65"/>
            </dgm:constrLst>
          </dgm:if>
          <dgm:if name="Name10" axis="ch" ptType="node" func="cnt" op="gte" val="7">
            <dgm:constrLst>
              <dgm:constr type="userA" refType="w" fact="0.3"/>
              <dgm:constr type="w" for="ch" forName="circle1" refType="userA" fact="2"/>
              <dgm:constr type="h" for="ch" forName="circle1" refType="w" refFor="ch" refForName="circle1" op="equ"/>
              <dgm:constr type="l" for="ch" forName="circle1"/>
              <dgm:constr type="ctrY" for="ch" forName="circle1" refType="h" fact="0.5"/>
              <dgm:constr type="l" for="ch" forName="space" refType="ctrX" refFor="ch" refForName="circle1"/>
              <dgm:constr type="w" for="ch" forName="space"/>
              <dgm:constr type="h" for="ch" forName="space" refType="h" refFor="ch" refForName="circle1"/>
              <dgm:constr type="b" for="ch" forName="space" refType="b" refFor="ch" refForName="circle1"/>
              <dgm:constr type="l" for="ch" forName="rect1" refType="r" refFor="ch" refForName="space"/>
              <dgm:constr type="r" for="ch" forName="rect1" refType="w"/>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l" refFor="ch" refForName="space"/>
              <dgm:constr type="h" for="ch" forName="circle2" refType="h" refFor="ch" refForName="circle1" fact="0.85714"/>
              <dgm:constr type="hOff" for="ch" forName="circle2" refType="h" refFor="ch" refForName="vertSpace2" fact="-0.14286"/>
              <dgm:constr type="w" for="ch" forName="circle2" refType="h" refFor="ch" refForName="circle2" op="equ"/>
              <dgm:constr type="wOff" for="ch" forName="circle2" refType="hOff" refFor="ch" refForName="circle2" op="equ"/>
              <dgm:constr type="b" for="ch" forName="circle2" refType="t" refFor="ch" refForName="vertSpace2"/>
              <dgm:constr type="l" for="ch" forName="rect2" refType="r" refFor="ch" refForName="space"/>
              <dgm:constr type="r" for="ch" forName="rect2" refType="w"/>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l" refFor="ch" refForName="space"/>
              <dgm:constr type="h" for="ch" forName="circle3" refType="h" refFor="ch" refForName="circle1" fact="0.71429"/>
              <dgm:constr type="hOff" for="ch" forName="circle3" refType="h" refFor="ch" refForName="vertSpace2" fact="-0.28571"/>
              <dgm:constr type="w" for="ch" forName="circle3" refType="h" refFor="ch" refForName="circle3" op="equ"/>
              <dgm:constr type="wOff" for="ch" forName="circle3" refType="hOff" refFor="ch" refForName="circle3" op="equ"/>
              <dgm:constr type="b" for="ch" forName="circle3" refType="t" refFor="ch" refForName="vertSpace3"/>
              <dgm:constr type="l" for="ch" forName="rect3" refType="r" refFor="ch" refForName="space"/>
              <dgm:constr type="r" for="ch" forName="rect3" refType="w"/>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l" refFor="ch" refForName="space"/>
              <dgm:constr type="h" for="ch" forName="circle4" refType="h" refFor="ch" refForName="circle1" fact="0.57143"/>
              <dgm:constr type="hOff" for="ch" forName="circle4" refType="h" refFor="ch" refForName="vertSpace2" fact="-0.42857"/>
              <dgm:constr type="w" for="ch" forName="circle4" refType="h" refFor="ch" refForName="circle4" op="equ"/>
              <dgm:constr type="wOff" for="ch" forName="circle4" refType="hOff" refFor="ch" refForName="circle4" op="equ"/>
              <dgm:constr type="b" for="ch" forName="circle4" refType="t" refFor="ch" refForName="vertSpace4"/>
              <dgm:constr type="l" for="ch" forName="rect4" refType="r" refFor="ch" refForName="space"/>
              <dgm:constr type="r" for="ch" forName="rect4" refType="w"/>
              <dgm:constr type="h" for="ch" forName="rect4" refType="h" refFor="ch" refForName="circle4"/>
              <dgm:constr type="hOff" for="ch" forName="rect4" refType="hOff" refFor="ch" refForName="circle4"/>
              <dgm:constr type="b" for="ch" forName="rect4" refType="b" refFor="ch" refForName="circle4"/>
              <dgm:constr type="l" for="ch" forName="vertSpace5"/>
              <dgm:constr type="w" for="ch" forName="vertSpace5" refType="w"/>
              <dgm:constr type="h" for="ch" forName="vertSpace5" refType="h" refFor="ch" refForName="vertSpace4"/>
              <dgm:constr type="b" for="ch" forName="vertSpace5" refType="t" refFor="ch" refForName="vertSpace4"/>
              <dgm:constr type="ctrX" for="ch" forName="circle5" refType="l" refFor="ch" refForName="space"/>
              <dgm:constr type="h" for="ch" forName="circle5" refType="h" refFor="ch" refForName="circle1" fact="0.42857"/>
              <dgm:constr type="hOff" for="ch" forName="circle5" refType="h" refFor="ch" refForName="vertSpace2" fact="-0.57143"/>
              <dgm:constr type="w" for="ch" forName="circle5" refType="h" refFor="ch" refForName="circle5" op="equ"/>
              <dgm:constr type="wOff" for="ch" forName="circle5" refType="hOff" refFor="ch" refForName="circle5" op="equ"/>
              <dgm:constr type="b" for="ch" forName="circle5" refType="t" refFor="ch" refForName="vertSpace5"/>
              <dgm:constr type="l" for="ch" forName="rect5" refType="r" refFor="ch" refForName="space"/>
              <dgm:constr type="r" for="ch" forName="rect5" refType="w"/>
              <dgm:constr type="h" for="ch" forName="rect5" refType="h" refFor="ch" refForName="circle5"/>
              <dgm:constr type="hOff" for="ch" forName="rect5" refType="hOff" refFor="ch" refForName="circle5"/>
              <dgm:constr type="b" for="ch" forName="rect5" refType="b" refFor="ch" refForName="circle5"/>
              <dgm:constr type="l" for="ch" forName="vertSpace6"/>
              <dgm:constr type="w" for="ch" forName="vertSpace6" refType="w"/>
              <dgm:constr type="h" for="ch" forName="vertSpace6" refType="h" refFor="ch" refForName="vertSpace5"/>
              <dgm:constr type="b" for="ch" forName="vertSpace6" refType="t" refFor="ch" refForName="vertSpace5"/>
              <dgm:constr type="ctrX" for="ch" forName="circle6" refType="l" refFor="ch" refForName="space"/>
              <dgm:constr type="h" for="ch" forName="circle6" refType="h" refFor="ch" refForName="circle1" fact="0.28571"/>
              <dgm:constr type="hOff" for="ch" forName="circle6" refType="h" refFor="ch" refForName="vertSpace2" fact="-0.71429"/>
              <dgm:constr type="w" for="ch" forName="circle6" refType="h" refFor="ch" refForName="circle6" op="equ"/>
              <dgm:constr type="wOff" for="ch" forName="circle6" refType="hOff" refFor="ch" refForName="circle6" op="equ"/>
              <dgm:constr type="b" for="ch" forName="circle6" refType="t" refFor="ch" refForName="vertSpace6"/>
              <dgm:constr type="l" for="ch" forName="rect6" refType="r" refFor="ch" refForName="space"/>
              <dgm:constr type="r" for="ch" forName="rect6" refType="w"/>
              <dgm:constr type="h" for="ch" forName="rect6" refType="h" refFor="ch" refForName="circle6"/>
              <dgm:constr type="hOff" for="ch" forName="rect6" refType="hOff" refFor="ch" refForName="circle6"/>
              <dgm:constr type="b" for="ch" forName="rect6" refType="b" refFor="ch" refForName="circle6"/>
              <dgm:constr type="l" for="ch" forName="vertSpace7"/>
              <dgm:constr type="w" for="ch" forName="vertSpace7" refType="w"/>
              <dgm:constr type="h" for="ch" forName="vertSpace7" refType="h" refFor="ch" refForName="vertSpace6"/>
              <dgm:constr type="b" for="ch" forName="vertSpace7" refType="t" refFor="ch" refForName="vertSpace6"/>
              <dgm:constr type="ctrX" for="ch" forName="circle7" refType="l" refFor="ch" refForName="space"/>
              <dgm:constr type="h" for="ch" forName="circle7" refType="h" refFor="ch" refForName="circle1" fact="0.14286"/>
              <dgm:constr type="hOff" for="ch" forName="circle7" refType="h" refFor="ch" refForName="vertSpace2" fact="-0.85714"/>
              <dgm:constr type="w" for="ch" forName="circle7" refType="h" refFor="ch" refForName="circle7" op="equ"/>
              <dgm:constr type="wOff" for="ch" forName="circle7" refType="hOff" refFor="ch" refForName="circle7" op="equ"/>
              <dgm:constr type="b" for="ch" forName="circle7" refType="t" refFor="ch" refForName="vertSpace7"/>
              <dgm:constr type="l" for="ch" forName="rect7" refType="r" refFor="ch" refForName="space"/>
              <dgm:constr type="r" for="ch" forName="rect7" refType="w"/>
              <dgm:constr type="h" for="ch" forName="rect7" refType="h" refFor="ch" refForName="circle7"/>
              <dgm:constr type="hOff" for="ch" forName="rect7" refType="hOff" refFor="ch" refForName="circle7"/>
              <dgm:constr type="b" for="ch" forName="rect7" refType="b" refFor="ch" refForName="circle7"/>
              <dgm:constr type="l" for="ch" forName="rect7ParTx" refType="r" refFor="ch" refForName="space"/>
              <dgm:constr type="w" for="ch" forName="rect7ParTx" refType="w" refFor="ch" refForName="rect7" fact="0.5"/>
              <dgm:constr type="t" for="ch" forName="rect7ParTx" refType="t" refFor="ch" refForName="rect7"/>
              <dgm:constr type="b" for="ch" forName="rect7ParTx" refType="b" refFor="ch" refForName="rect7"/>
              <dgm:constr type="l" for="ch" forName="rect7ChTx" refType="r" refFor="ch" refForName="rect7ParTx"/>
              <dgm:constr type="w" for="ch" forName="rect7ChTx" refType="w" refFor="ch" refForName="rect7ParTx"/>
              <dgm:constr type="t" for="ch" forName="rect7ChTx" refType="t" refFor="ch" refForName="rect7ParTx"/>
              <dgm:constr type="b" for="ch" forName="rect7ChTx" refType="b" refFor="ch" refForName="rect7ParTx"/>
              <dgm:constr type="l" for="ch" forName="rect7ParTxNoCh" refType="r" refFor="ch" refForName="space"/>
              <dgm:constr type="w" for="ch" forName="rect7ParTxNoCh" refType="w" refFor="ch" refForName="rect7"/>
              <dgm:constr type="t" for="ch" forName="rect7ParTxNoCh" refType="t" refFor="ch" refForName="rect7"/>
              <dgm:constr type="b" for="ch" forName="rect7ParTxNoCh" refType="b" refFor="ch" refForName="rect7"/>
              <dgm:constr type="l" for="ch" forName="rect1ParTx" refType="r" refFor="ch" refForName="space"/>
              <dgm:constr type="w" for="ch" forName="rect1ParTx" refType="w" refFor="ch" refForName="rect1" fact="0.5"/>
              <dgm:constr type="t" for="ch" forName="rect1ParTx" refType="t" refFor="ch" refForName="rect1"/>
              <dgm:constr type="b" for="ch" forName="rect1ParTx" refType="t" refFor="ch" refForName="rect2"/>
              <dgm:constr type="l" for="ch" forName="rect1ChTx" refType="r" refFor="ch" refForName="rect1ParTx"/>
              <dgm:constr type="w" for="ch" forName="rect1ChTx" refType="w" refFor="ch" refForName="rect1ParTx"/>
              <dgm:constr type="t" for="ch" forName="rect1ChTx" refType="t" refFor="ch" refForName="rect1ParTx"/>
              <dgm:constr type="b" for="ch" forName="rect1ChTx" refType="b" refFor="ch" refForName="rect1ParTx"/>
              <dgm:constr type="l" for="ch" forName="rect1ParTxNoCh" refType="r" refFor="ch" refForName="space"/>
              <dgm:constr type="w" for="ch" forName="rect1ParTxNoCh" refType="w" refFor="ch" refForName="rect1"/>
              <dgm:constr type="t" for="ch" forName="rect1ParTxNoCh" refType="t" refFor="ch" refForName="rect1"/>
              <dgm:constr type="b" for="ch" forName="rect1ParTxNoCh" refType="t" refFor="ch" refForName="rect2"/>
              <dgm:constr type="l" for="ch" forName="rect2ParTx" refType="r" refFor="ch" refForName="space"/>
              <dgm:constr type="w" for="ch" forName="rect2ParTx" refType="w" refFor="ch" refForName="rect2" fact="0.5"/>
              <dgm:constr type="t" for="ch" forName="rect2ParTx" refType="t" refFor="ch" refForName="rect2"/>
              <dgm:constr type="b" for="ch" forName="rect2ParTx" refType="t" refFor="ch" refForName="rect3"/>
              <dgm:constr type="l" for="ch" forName="rect2ChTx" refType="r" refFor="ch" refForName="rect2ParTx"/>
              <dgm:constr type="w" for="ch" forName="rect2ChTx" refType="w" refFor="ch" refForName="rect2ParTx"/>
              <dgm:constr type="t" for="ch" forName="rect2ChTx" refType="t" refFor="ch" refForName="rect2ParTx"/>
              <dgm:constr type="b" for="ch" forName="rect2ChTx" refType="b" refFor="ch" refForName="rect2ParTx"/>
              <dgm:constr type="l" for="ch" forName="rect2ParTxNoCh" refType="r" refFor="ch" refForName="space"/>
              <dgm:constr type="w" for="ch" forName="rect2ParTxNoCh" refType="w" refFor="ch" refForName="rect2"/>
              <dgm:constr type="t" for="ch" forName="rect2ParTxNoCh" refType="t" refFor="ch" refForName="rect2"/>
              <dgm:constr type="b" for="ch" forName="rect2ParTxNoCh" refType="t" refFor="ch" refForName="rect3"/>
              <dgm:constr type="l" for="ch" forName="rect3ParTx" refType="r" refFor="ch" refForName="space"/>
              <dgm:constr type="w" for="ch" forName="rect3ParTx" refType="w" refFor="ch" refForName="rect3" fact="0.5"/>
              <dgm:constr type="t" for="ch" forName="rect3ParTx" refType="t" refFor="ch" refForName="rect3"/>
              <dgm:constr type="b" for="ch" forName="rect3ParTx" refType="t" refFor="ch" refForName="rect4"/>
              <dgm:constr type="l" for="ch" forName="rect3ChTx" refType="r" refFor="ch" refForName="rect3ParTx"/>
              <dgm:constr type="w" for="ch" forName="rect3ChTx" refType="w" refFor="ch" refForName="rect3ParTx"/>
              <dgm:constr type="t" for="ch" forName="rect3ChTx" refType="t" refFor="ch" refForName="rect3ParTx"/>
              <dgm:constr type="b" for="ch" forName="rect3ChTx" refType="b" refFor="ch" refForName="rect3ParTx"/>
              <dgm:constr type="l" for="ch" forName="rect3ParTxNoCh" refType="r" refFor="ch" refForName="space"/>
              <dgm:constr type="w" for="ch" forName="rect3ParTxNoCh" refType="w" refFor="ch" refForName="rect3"/>
              <dgm:constr type="t" for="ch" forName="rect3ParTxNoCh" refType="t" refFor="ch" refForName="rect3"/>
              <dgm:constr type="b" for="ch" forName="rect3ParTxNoCh" refType="t" refFor="ch" refForName="rect4"/>
              <dgm:constr type="l" for="ch" forName="rect4ParTx" refType="r" refFor="ch" refForName="space"/>
              <dgm:constr type="w" for="ch" forName="rect4ParTx" refType="w" refFor="ch" refForName="rect4" fact="0.5"/>
              <dgm:constr type="t" for="ch" forName="rect4ParTx" refType="t" refFor="ch" refForName="rect4"/>
              <dgm:constr type="b" for="ch" forName="rect4ParTx" refType="t" refFor="ch" refForName="rect5"/>
              <dgm:constr type="l" for="ch" forName="rect4ChTx" refType="r" refFor="ch" refForName="rect4ParTx"/>
              <dgm:constr type="w" for="ch" forName="rect4ChTx" refType="w" refFor="ch" refForName="rect4ParTx"/>
              <dgm:constr type="t" for="ch" forName="rect4ChTx" refType="t" refFor="ch" refForName="rect4ParTx"/>
              <dgm:constr type="b" for="ch" forName="rect4ChTx" refType="b" refFor="ch" refForName="rect4ParTx"/>
              <dgm:constr type="l" for="ch" forName="rect4ParTxNoCh" refType="r" refFor="ch" refForName="space"/>
              <dgm:constr type="w" for="ch" forName="rect4ParTxNoCh" refType="w" refFor="ch" refForName="rect4"/>
              <dgm:constr type="t" for="ch" forName="rect4ParTxNoCh" refType="t" refFor="ch" refForName="rect4"/>
              <dgm:constr type="b" for="ch" forName="rect4ParTxNoCh" refType="t" refFor="ch" refForName="rect5"/>
              <dgm:constr type="l" for="ch" forName="rect5ParTx" refType="r" refFor="ch" refForName="space"/>
              <dgm:constr type="w" for="ch" forName="rect5ParTx" refType="w" refFor="ch" refForName="rect5" fact="0.5"/>
              <dgm:constr type="t" for="ch" forName="rect5ParTx" refType="t" refFor="ch" refForName="rect5"/>
              <dgm:constr type="b" for="ch" forName="rect5ParTx" refType="t" refFor="ch" refForName="rect6"/>
              <dgm:constr type="l" for="ch" forName="rect5ChTx" refType="r" refFor="ch" refForName="rect5ParTx"/>
              <dgm:constr type="w" for="ch" forName="rect5ChTx" refType="w" refFor="ch" refForName="rect5ParTx"/>
              <dgm:constr type="t" for="ch" forName="rect5ChTx" refType="t" refFor="ch" refForName="rect5ParTx"/>
              <dgm:constr type="b" for="ch" forName="rect5ChTx" refType="b" refFor="ch" refForName="rect5ParTx"/>
              <dgm:constr type="l" for="ch" forName="rect5ParTxNoCh" refType="r" refFor="ch" refForName="space"/>
              <dgm:constr type="w" for="ch" forName="rect5ParTxNoCh" refType="w" refFor="ch" refForName="rect5"/>
              <dgm:constr type="t" for="ch" forName="rect5ParTxNoCh" refType="t" refFor="ch" refForName="rect5"/>
              <dgm:constr type="b" for="ch" forName="rect5ParTxNoCh" refType="t" refFor="ch" refForName="rect6"/>
              <dgm:constr type="l" for="ch" forName="rect6ParTx" refType="r" refFor="ch" refForName="space"/>
              <dgm:constr type="w" for="ch" forName="rect6ParTx" refType="w" refFor="ch" refForName="rect6" fact="0.5"/>
              <dgm:constr type="t" for="ch" forName="rect6ParTx" refType="t" refFor="ch" refForName="rect6"/>
              <dgm:constr type="b" for="ch" forName="rect6ParTx" refType="t" refFor="ch" refForName="rect7"/>
              <dgm:constr type="l" for="ch" forName="rect6ChTx" refType="r" refFor="ch" refForName="rect6ParTx"/>
              <dgm:constr type="w" for="ch" forName="rect6ChTx" refType="w" refFor="ch" refForName="rect6ParTx"/>
              <dgm:constr type="t" for="ch" forName="rect6ChTx" refType="t" refFor="ch" refForName="rect6ParTx"/>
              <dgm:constr type="b" for="ch" forName="rect6ChTx" refType="b" refFor="ch" refForName="rect6ParTx"/>
              <dgm:constr type="l" for="ch" forName="rect6ParTxNoCh" refType="r" refFor="ch" refForName="space"/>
              <dgm:constr type="w" for="ch" forName="rect6ParTxNoCh" refType="w" refFor="ch" refForName="rect6"/>
              <dgm:constr type="t" for="ch" forName="rect6ParTxNoCh" refType="t" refFor="ch" refForName="rect6"/>
              <dgm:constr type="b" for="ch" forName="rect6ParTxNoCh" refType="t" refFor="ch" refForName="rect7"/>
              <dgm:constr type="primFontSz" for="ch" op="equ" val="65"/>
              <dgm:constr type="secFontSz" for="ch" op="equ" val="65"/>
            </dgm:constrLst>
          </dgm:if>
          <dgm:else name="Name11">
            <dgm:constrLst/>
          </dgm:else>
        </dgm:choose>
      </dgm:if>
      <dgm:else name="Name12">
        <dgm:choose name="Name13">
          <dgm:if name="Name14" axis="ch" ptType="node" func="cnt" op="equ" val="1">
            <dgm:constrLst>
              <dgm:constr type="userA" refType="w" fact="0.3"/>
              <dgm:constr type="w" for="ch" forName="circle1" refType="userA" fact="2"/>
              <dgm:constr type="h" for="ch" forName="circle1" refType="w" refFor="ch" refForName="circle1" op="equ"/>
              <dgm:constr type="r" for="ch" forName="circle1" refType="w"/>
              <dgm:constr type="ctrY" for="ch" forName="circle1" refType="h" fact="0.5"/>
              <dgm:constr type="r" for="ch" forName="space" refType="ctrX" refFor="ch" refForName="circle1"/>
              <dgm:constr type="w" for="ch" forName="space"/>
              <dgm:constr type="h" for="ch" forName="space" refType="h" refFor="ch" refForName="circle1"/>
              <dgm:constr type="b" for="ch" forName="space" refType="b" refFor="ch" refForName="circle1"/>
              <dgm:constr type="r" for="ch" forName="rect1" refType="l" refFor="ch" refForName="space"/>
              <dgm:constr type="l" for="ch" forName="rect1"/>
              <dgm:constr type="h" for="ch" forName="rect1" refType="h" refFor="ch" refForName="circle1"/>
              <dgm:constr type="b" for="ch" forName="rect1" refType="b" refFor="ch" refForName="circle1"/>
              <dgm:constr type="r" for="ch" forName="rect1ParTx" refType="l" refFor="ch" refForName="space"/>
              <dgm:constr type="w" for="ch" forName="rect1ParTx" refType="w" refFor="ch" refForName="rect1" fact="0.5"/>
              <dgm:constr type="t" for="ch" forName="rect1ParTx" refType="t" refFor="ch" refForName="rect1"/>
              <dgm:constr type="b" for="ch" forName="rect1ParTx" refType="b" refFor="ch" refForName="rect1"/>
              <dgm:constr type="r" for="ch" forName="rect1ChTx" refType="l" refFor="ch" refForName="rect1ParTx"/>
              <dgm:constr type="w" for="ch" forName="rect1ChTx" refType="w" refFor="ch" refForName="rect1ParTx"/>
              <dgm:constr type="t" for="ch" forName="rect1ChTx" refType="t" refFor="ch" refForName="rect1ParTx"/>
              <dgm:constr type="b" for="ch" forName="rect1ChTx" refType="b" refFor="ch" refForName="rect1ParTx"/>
              <dgm:constr type="r" for="ch" forName="rect1ParTxNoCh" refType="l" refFor="ch" refForName="space"/>
              <dgm:constr type="w" for="ch" forName="rect1ParTxNoCh" refType="w" refFor="ch" refForName="rect1"/>
              <dgm:constr type="t" for="ch" forName="rect1ParTxNoCh" refType="t" refFor="ch" refForName="rect1"/>
              <dgm:constr type="b" for="ch" forName="rect1ParTxNoCh" refType="b" refFor="ch" refForName="rect1"/>
              <dgm:constr type="primFontSz" for="ch" op="equ" val="65"/>
              <dgm:constr type="secFontSz" for="ch" op="equ" val="65"/>
            </dgm:constrLst>
          </dgm:if>
          <dgm:if name="Name15" axis="ch" ptType="node" func="cnt" op="equ" val="2">
            <dgm:constrLst>
              <dgm:constr type="userA" refType="w" fact="0.3"/>
              <dgm:constr type="w" for="ch" forName="circle1" refType="userA" fact="2"/>
              <dgm:constr type="h" for="ch" forName="circle1" refType="w" refFor="ch" refForName="circle1" op="equ"/>
              <dgm:constr type="r" for="ch" forName="circle1" refType="w"/>
              <dgm:constr type="ctrY" for="ch" forName="circle1" refType="h" fact="0.5"/>
              <dgm:constr type="r" for="ch" forName="space" refType="ctrX" refFor="ch" refForName="circle1"/>
              <dgm:constr type="w" for="ch" forName="space"/>
              <dgm:constr type="h" for="ch" forName="space" refType="h" refFor="ch" refForName="circle1"/>
              <dgm:constr type="b" for="ch" forName="space" refType="b" refFor="ch" refForName="circle1"/>
              <dgm:constr type="r" for="ch" forName="rect1" refType="l" refFor="ch" refForName="space"/>
              <dgm:constr type="l" for="ch" forName="rect1"/>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r" refFor="ch" refForName="space"/>
              <dgm:constr type="h" for="ch" forName="circle2" refType="h" refFor="ch" refForName="circle1" fact="0.5"/>
              <dgm:constr type="hOff" for="ch" forName="circle2" refType="h" refFor="ch" refForName="vertSpace2" fact="-0.5"/>
              <dgm:constr type="w" for="ch" forName="circle2" refType="h" refFor="ch" refForName="circle2" op="equ"/>
              <dgm:constr type="wOff" for="ch" forName="circle2" refType="hOff" refFor="ch" refForName="circle2" op="equ"/>
              <dgm:constr type="b" for="ch" forName="circle2" refType="t" refFor="ch" refForName="vertSpace2"/>
              <dgm:constr type="r" for="ch" forName="rect2" refType="l" refFor="ch" refForName="space"/>
              <dgm:constr type="l" for="ch" forName="rect2"/>
              <dgm:constr type="h" for="ch" forName="rect2" refType="h" refFor="ch" refForName="circle2"/>
              <dgm:constr type="hOff" for="ch" forName="rect2" refType="hOff" refFor="ch" refForName="circle2"/>
              <dgm:constr type="b" for="ch" forName="rect2" refType="b" refFor="ch" refForName="circle2"/>
              <dgm:constr type="r" for="ch" forName="rect2ParTx" refType="l" refFor="ch" refForName="space"/>
              <dgm:constr type="w" for="ch" forName="rect2ParTx" refType="w" refFor="ch" refForName="rect2" fact="0.5"/>
              <dgm:constr type="t" for="ch" forName="rect2ParTx" refType="t" refFor="ch" refForName="rect2"/>
              <dgm:constr type="b" for="ch" forName="rect2ParTx" refType="b" refFor="ch" refForName="rect2"/>
              <dgm:constr type="r" for="ch" forName="rect2ChTx" refType="l" refFor="ch" refForName="rect2ParTx"/>
              <dgm:constr type="w" for="ch" forName="rect2ChTx" refType="w" refFor="ch" refForName="rect2ParTx"/>
              <dgm:constr type="t" for="ch" forName="rect2ChTx" refType="t" refFor="ch" refForName="rect2ParTx"/>
              <dgm:constr type="b" for="ch" forName="rect2ChTx" refType="b" refFor="ch" refForName="rect2ParTx"/>
              <dgm:constr type="r" for="ch" forName="rect2ParTxNoCh" refType="l" refFor="ch" refForName="space"/>
              <dgm:constr type="w" for="ch" forName="rect2ParTxNoCh" refType="w" refFor="ch" refForName="rect2"/>
              <dgm:constr type="t" for="ch" forName="rect2ParTxNoCh" refType="t" refFor="ch" refForName="rect2"/>
              <dgm:constr type="b" for="ch" forName="rect2ParTxNoCh" refType="b" refFor="ch" refForName="rect2"/>
              <dgm:constr type="r" for="ch" forName="rect1ParTx" refType="l" refFor="ch" refForName="space"/>
              <dgm:constr type="w" for="ch" forName="rect1ParTx" refType="w" refFor="ch" refForName="rect1" fact="0.5"/>
              <dgm:constr type="t" for="ch" forName="rect1ParTx" refType="t" refFor="ch" refForName="rect1"/>
              <dgm:constr type="b" for="ch" forName="rect1ParTx" refType="t" refFor="ch" refForName="rect2"/>
              <dgm:constr type="r" for="ch" forName="rect1ChTx" refType="l" refFor="ch" refForName="rect1ParTx"/>
              <dgm:constr type="w" for="ch" forName="rect1ChTx" refType="w" refFor="ch" refForName="rect1ParTx"/>
              <dgm:constr type="t" for="ch" forName="rect1ChTx" refType="t" refFor="ch" refForName="rect1ParTx"/>
              <dgm:constr type="b" for="ch" forName="rect1ChTx" refType="b" refFor="ch" refForName="rect1ParTx"/>
              <dgm:constr type="r" for="ch" forName="rect1ParTxNoCh" refType="l" refFor="ch" refForName="space"/>
              <dgm:constr type="w" for="ch" forName="rect1ParTxNoCh" refType="w" refFor="ch" refForName="rect1"/>
              <dgm:constr type="t" for="ch" forName="rect1ParTxNoCh" refType="t" refFor="ch" refForName="rect1"/>
              <dgm:constr type="b" for="ch" forName="rect1ParTxNoCh" refType="t" refFor="ch" refForName="rect2"/>
              <dgm:constr type="primFontSz" for="ch" op="equ" val="65"/>
              <dgm:constr type="secFontSz" for="ch" op="equ" val="65"/>
            </dgm:constrLst>
          </dgm:if>
          <dgm:if name="Name16" axis="ch" ptType="node" func="cnt" op="equ" val="3">
            <dgm:constrLst>
              <dgm:constr type="userA" refType="w" fact="0.3"/>
              <dgm:constr type="w" for="ch" forName="circle1" refType="userA" fact="2"/>
              <dgm:constr type="h" for="ch" forName="circle1" refType="w" refFor="ch" refForName="circle1" op="equ"/>
              <dgm:constr type="r" for="ch" forName="circle1" refType="w"/>
              <dgm:constr type="ctrY" for="ch" forName="circle1" refType="h" fact="0.5"/>
              <dgm:constr type="r" for="ch" forName="space" refType="ctrX" refFor="ch" refForName="circle1"/>
              <dgm:constr type="w" for="ch" forName="space"/>
              <dgm:constr type="h" for="ch" forName="space" refType="h" refFor="ch" refForName="circle1"/>
              <dgm:constr type="b" for="ch" forName="space" refType="b" refFor="ch" refForName="circle1"/>
              <dgm:constr type="r" for="ch" forName="rect1" refType="l" refFor="ch" refForName="space"/>
              <dgm:constr type="l" for="ch" forName="rect1"/>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r" refFor="ch" refForName="space"/>
              <dgm:constr type="h" for="ch" forName="circle2" refType="h" refFor="ch" refForName="circle1" fact="0.66667"/>
              <dgm:constr type="hOff" for="ch" forName="circle2" refType="h" refFor="ch" refForName="vertSpace2" fact="-0.33333"/>
              <dgm:constr type="w" for="ch" forName="circle2" refType="h" refFor="ch" refForName="circle2" op="equ"/>
              <dgm:constr type="wOff" for="ch" forName="circle2" refType="hOff" refFor="ch" refForName="circle2" op="equ"/>
              <dgm:constr type="b" for="ch" forName="circle2" refType="t" refFor="ch" refForName="vertSpace2"/>
              <dgm:constr type="r" for="ch" forName="rect2" refType="l" refFor="ch" refForName="space"/>
              <dgm:constr type="l" for="ch" forName="rect2"/>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r" refFor="ch" refForName="space"/>
              <dgm:constr type="h" for="ch" forName="circle3" refType="h" refFor="ch" refForName="circle1" fact="0.33333"/>
              <dgm:constr type="hOff" for="ch" forName="circle3" refType="h" refFor="ch" refForName="vertSpace2" fact="-0.66667"/>
              <dgm:constr type="w" for="ch" forName="circle3" refType="h" refFor="ch" refForName="circle3" op="equ"/>
              <dgm:constr type="wOff" for="ch" forName="circle3" refType="hOff" refFor="ch" refForName="circle3" op="equ"/>
              <dgm:constr type="b" for="ch" forName="circle3" refType="t" refFor="ch" refForName="vertSpace3"/>
              <dgm:constr type="r" for="ch" forName="rect3" refType="l" refFor="ch" refForName="space"/>
              <dgm:constr type="l" for="ch" forName="rect3"/>
              <dgm:constr type="h" for="ch" forName="rect3" refType="h" refFor="ch" refForName="circle3"/>
              <dgm:constr type="hOff" for="ch" forName="rect3" refType="hOff" refFor="ch" refForName="circle3"/>
              <dgm:constr type="b" for="ch" forName="rect3" refType="b" refFor="ch" refForName="circle3"/>
              <dgm:constr type="r" for="ch" forName="rect3ParTx" refType="l" refFor="ch" refForName="space"/>
              <dgm:constr type="w" for="ch" forName="rect3ParTx" refType="w" refFor="ch" refForName="rect3" fact="0.5"/>
              <dgm:constr type="t" for="ch" forName="rect3ParTx" refType="t" refFor="ch" refForName="rect3"/>
              <dgm:constr type="b" for="ch" forName="rect3ParTx" refType="b" refFor="ch" refForName="rect3"/>
              <dgm:constr type="r" for="ch" forName="rect3ChTx" refType="l" refFor="ch" refForName="rect3ParTx"/>
              <dgm:constr type="w" for="ch" forName="rect3ChTx" refType="w" refFor="ch" refForName="rect3ParTx"/>
              <dgm:constr type="t" for="ch" forName="rect3ChTx" refType="t" refFor="ch" refForName="rect3ParTx"/>
              <dgm:constr type="b" for="ch" forName="rect3ChTx" refType="b" refFor="ch" refForName="rect3ParTx"/>
              <dgm:constr type="r" for="ch" forName="rect3ParTxNoCh" refType="l" refFor="ch" refForName="space"/>
              <dgm:constr type="w" for="ch" forName="rect3ParTxNoCh" refType="w" refFor="ch" refForName="rect3"/>
              <dgm:constr type="t" for="ch" forName="rect3ParTxNoCh" refType="t" refFor="ch" refForName="rect3"/>
              <dgm:constr type="b" for="ch" forName="rect3ParTxNoCh" refType="b" refFor="ch" refForName="rect3"/>
              <dgm:constr type="r" for="ch" forName="rect1ParTx" refType="l" refFor="ch" refForName="space"/>
              <dgm:constr type="w" for="ch" forName="rect1ParTx" refType="w" refFor="ch" refForName="rect1" fact="0.5"/>
              <dgm:constr type="t" for="ch" forName="rect1ParTx" refType="t" refFor="ch" refForName="rect1"/>
              <dgm:constr type="b" for="ch" forName="rect1ParTx" refType="t" refFor="ch" refForName="rect2"/>
              <dgm:constr type="r" for="ch" forName="rect1ChTx" refType="l" refFor="ch" refForName="rect1ParTx"/>
              <dgm:constr type="w" for="ch" forName="rect1ChTx" refType="w" refFor="ch" refForName="rect1ParTx"/>
              <dgm:constr type="t" for="ch" forName="rect1ChTx" refType="t" refFor="ch" refForName="rect1ParTx"/>
              <dgm:constr type="b" for="ch" forName="rect1ChTx" refType="b" refFor="ch" refForName="rect1ParTx"/>
              <dgm:constr type="r" for="ch" forName="rect1ParTxNoCh" refType="l" refFor="ch" refForName="space"/>
              <dgm:constr type="w" for="ch" forName="rect1ParTxNoCh" refType="w" refFor="ch" refForName="rect1"/>
              <dgm:constr type="t" for="ch" forName="rect1ParTxNoCh" refType="t" refFor="ch" refForName="rect1"/>
              <dgm:constr type="b" for="ch" forName="rect1ParTxNoCh" refType="t" refFor="ch" refForName="rect2"/>
              <dgm:constr type="r" for="ch" forName="rect2ParTx" refType="l" refFor="ch" refForName="space"/>
              <dgm:constr type="w" for="ch" forName="rect2ParTx" refType="w" refFor="ch" refForName="rect2" fact="0.5"/>
              <dgm:constr type="t" for="ch" forName="rect2ParTx" refType="t" refFor="ch" refForName="rect2"/>
              <dgm:constr type="b" for="ch" forName="rect2ParTx" refType="t" refFor="ch" refForName="rect3"/>
              <dgm:constr type="r" for="ch" forName="rect2ChTx" refType="l" refFor="ch" refForName="rect2ParTx"/>
              <dgm:constr type="w" for="ch" forName="rect2ChTx" refType="w" refFor="ch" refForName="rect2ParTx"/>
              <dgm:constr type="t" for="ch" forName="rect2ChTx" refType="t" refFor="ch" refForName="rect2ParTx"/>
              <dgm:constr type="b" for="ch" forName="rect2ChTx" refType="b" refFor="ch" refForName="rect2ParTx"/>
              <dgm:constr type="r" for="ch" forName="rect2ParTxNoCh" refType="l" refFor="ch" refForName="space"/>
              <dgm:constr type="w" for="ch" forName="rect2ParTxNoCh" refType="w" refFor="ch" refForName="rect2"/>
              <dgm:constr type="t" for="ch" forName="rect2ParTxNoCh" refType="t" refFor="ch" refForName="rect2"/>
              <dgm:constr type="b" for="ch" forName="rect2ParTxNoCh" refType="t" refFor="ch" refForName="rect3"/>
              <dgm:constr type="primFontSz" for="ch" op="equ" val="65"/>
              <dgm:constr type="secFontSz" for="ch" op="equ" val="65"/>
            </dgm:constrLst>
          </dgm:if>
          <dgm:if name="Name17" axis="ch" ptType="node" func="cnt" op="equ" val="4">
            <dgm:constrLst>
              <dgm:constr type="userA" refType="w" fact="0.3"/>
              <dgm:constr type="w" for="ch" forName="circle1" refType="userA" fact="2"/>
              <dgm:constr type="h" for="ch" forName="circle1" refType="w" refFor="ch" refForName="circle1" op="equ"/>
              <dgm:constr type="r" for="ch" forName="circle1" refType="w"/>
              <dgm:constr type="ctrY" for="ch" forName="circle1" refType="h" fact="0.5"/>
              <dgm:constr type="r" for="ch" forName="space" refType="ctrX" refFor="ch" refForName="circle1"/>
              <dgm:constr type="w" for="ch" forName="space"/>
              <dgm:constr type="h" for="ch" forName="space" refType="h" refFor="ch" refForName="circle1"/>
              <dgm:constr type="b" for="ch" forName="space" refType="b" refFor="ch" refForName="circle1"/>
              <dgm:constr type="r" for="ch" forName="rect1" refType="l" refFor="ch" refForName="space"/>
              <dgm:constr type="l" for="ch" forName="rect1"/>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r" refFor="ch" refForName="space"/>
              <dgm:constr type="h" for="ch" forName="circle2" refType="h" refFor="ch" refForName="circle1" fact="0.75"/>
              <dgm:constr type="hOff" for="ch" forName="circle2" refType="h" refFor="ch" refForName="vertSpace2" fact="-0.25"/>
              <dgm:constr type="w" for="ch" forName="circle2" refType="h" refFor="ch" refForName="circle2" op="equ"/>
              <dgm:constr type="wOff" for="ch" forName="circle2" refType="hOff" refFor="ch" refForName="circle2" op="equ"/>
              <dgm:constr type="b" for="ch" forName="circle2" refType="t" refFor="ch" refForName="vertSpace2"/>
              <dgm:constr type="r" for="ch" forName="rect2" refType="l" refFor="ch" refForName="space"/>
              <dgm:constr type="l" for="ch" forName="rect2"/>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r" refFor="ch" refForName="space"/>
              <dgm:constr type="h" for="ch" forName="circle3" refType="h" refFor="ch" refForName="circle1" fact="0.5"/>
              <dgm:constr type="hOff" for="ch" forName="circle3" refType="h" refFor="ch" refForName="vertSpace2" fact="-0.5"/>
              <dgm:constr type="w" for="ch" forName="circle3" refType="h" refFor="ch" refForName="circle3" op="equ"/>
              <dgm:constr type="wOff" for="ch" forName="circle3" refType="hOff" refFor="ch" refForName="circle3" op="equ"/>
              <dgm:constr type="b" for="ch" forName="circle3" refType="t" refFor="ch" refForName="vertSpace3"/>
              <dgm:constr type="r" for="ch" forName="rect3" refType="l" refFor="ch" refForName="space"/>
              <dgm:constr type="l" for="ch" forName="rect3"/>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r" refFor="ch" refForName="space"/>
              <dgm:constr type="h" for="ch" forName="circle4" refType="h" refFor="ch" refForName="circle1" fact="0.25"/>
              <dgm:constr type="hOff" for="ch" forName="circle4" refType="h" refFor="ch" refForName="vertSpace2" fact="-0.75"/>
              <dgm:constr type="w" for="ch" forName="circle4" refType="h" refFor="ch" refForName="circle4" op="equ"/>
              <dgm:constr type="wOff" for="ch" forName="circle4" refType="hOff" refFor="ch" refForName="circle4" op="equ"/>
              <dgm:constr type="b" for="ch" forName="circle4" refType="t" refFor="ch" refForName="vertSpace4"/>
              <dgm:constr type="r" for="ch" forName="rect4" refType="l" refFor="ch" refForName="space"/>
              <dgm:constr type="l" for="ch" forName="rect4"/>
              <dgm:constr type="h" for="ch" forName="rect4" refType="h" refFor="ch" refForName="circle4"/>
              <dgm:constr type="hOff" for="ch" forName="rect4" refType="hOff" refFor="ch" refForName="circle4"/>
              <dgm:constr type="b" for="ch" forName="rect4" refType="b" refFor="ch" refForName="circle4"/>
              <dgm:constr type="r" for="ch" forName="rect4ParTx" refType="l" refFor="ch" refForName="space"/>
              <dgm:constr type="w" for="ch" forName="rect4ParTx" refType="w" refFor="ch" refForName="rect4" fact="0.5"/>
              <dgm:constr type="t" for="ch" forName="rect4ParTx" refType="t" refFor="ch" refForName="rect4"/>
              <dgm:constr type="b" for="ch" forName="rect4ParTx" refType="b" refFor="ch" refForName="rect4"/>
              <dgm:constr type="r" for="ch" forName="rect4ChTx" refType="l" refFor="ch" refForName="rect4ParTx"/>
              <dgm:constr type="w" for="ch" forName="rect4ChTx" refType="w" refFor="ch" refForName="rect4ParTx"/>
              <dgm:constr type="t" for="ch" forName="rect4ChTx" refType="t" refFor="ch" refForName="rect4ParTx"/>
              <dgm:constr type="b" for="ch" forName="rect4ChTx" refType="b" refFor="ch" refForName="rect4ParTx"/>
              <dgm:constr type="r" for="ch" forName="rect4ParTxNoCh" refType="l" refFor="ch" refForName="space"/>
              <dgm:constr type="w" for="ch" forName="rect4ParTxNoCh" refType="w" refFor="ch" refForName="rect4"/>
              <dgm:constr type="t" for="ch" forName="rect4ParTxNoCh" refType="t" refFor="ch" refForName="rect4"/>
              <dgm:constr type="b" for="ch" forName="rect4ParTxNoCh" refType="b" refFor="ch" refForName="rect4"/>
              <dgm:constr type="r" for="ch" forName="rect1ParTx" refType="l" refFor="ch" refForName="space"/>
              <dgm:constr type="w" for="ch" forName="rect1ParTx" refType="w" refFor="ch" refForName="rect1" fact="0.5"/>
              <dgm:constr type="t" for="ch" forName="rect1ParTx" refType="t" refFor="ch" refForName="rect1"/>
              <dgm:constr type="b" for="ch" forName="rect1ParTx" refType="t" refFor="ch" refForName="rect2"/>
              <dgm:constr type="r" for="ch" forName="rect1ChTx" refType="l" refFor="ch" refForName="rect1ParTx"/>
              <dgm:constr type="w" for="ch" forName="rect1ChTx" refType="w" refFor="ch" refForName="rect1ParTx"/>
              <dgm:constr type="t" for="ch" forName="rect1ChTx" refType="t" refFor="ch" refForName="rect1ParTx"/>
              <dgm:constr type="b" for="ch" forName="rect1ChTx" refType="b" refFor="ch" refForName="rect1ParTx"/>
              <dgm:constr type="r" for="ch" forName="rect1ParTxNoCh" refType="l" refFor="ch" refForName="space"/>
              <dgm:constr type="w" for="ch" forName="rect1ParTxNoCh" refType="w" refFor="ch" refForName="rect1"/>
              <dgm:constr type="t" for="ch" forName="rect1ParTxNoCh" refType="t" refFor="ch" refForName="rect1"/>
              <dgm:constr type="b" for="ch" forName="rect1ParTxNoCh" refType="t" refFor="ch" refForName="rect2"/>
              <dgm:constr type="r" for="ch" forName="rect2ParTx" refType="l" refFor="ch" refForName="space"/>
              <dgm:constr type="w" for="ch" forName="rect2ParTx" refType="w" refFor="ch" refForName="rect2" fact="0.5"/>
              <dgm:constr type="t" for="ch" forName="rect2ParTx" refType="t" refFor="ch" refForName="rect2"/>
              <dgm:constr type="b" for="ch" forName="rect2ParTx" refType="t" refFor="ch" refForName="rect3"/>
              <dgm:constr type="r" for="ch" forName="rect2ChTx" refType="l" refFor="ch" refForName="rect2ParTx"/>
              <dgm:constr type="w" for="ch" forName="rect2ChTx" refType="w" refFor="ch" refForName="rect2ParTx"/>
              <dgm:constr type="t" for="ch" forName="rect2ChTx" refType="t" refFor="ch" refForName="rect2ParTx"/>
              <dgm:constr type="b" for="ch" forName="rect2ChTx" refType="b" refFor="ch" refForName="rect2ParTx"/>
              <dgm:constr type="r" for="ch" forName="rect2ParTxNoCh" refType="l" refFor="ch" refForName="space"/>
              <dgm:constr type="w" for="ch" forName="rect2ParTxNoCh" refType="w" refFor="ch" refForName="rect2"/>
              <dgm:constr type="t" for="ch" forName="rect2ParTxNoCh" refType="t" refFor="ch" refForName="rect2"/>
              <dgm:constr type="b" for="ch" forName="rect2ParTxNoCh" refType="t" refFor="ch" refForName="rect3"/>
              <dgm:constr type="r" for="ch" forName="rect3ParTx" refType="l" refFor="ch" refForName="space"/>
              <dgm:constr type="w" for="ch" forName="rect3ParTx" refType="w" refFor="ch" refForName="rect3" fact="0.5"/>
              <dgm:constr type="t" for="ch" forName="rect3ParTx" refType="t" refFor="ch" refForName="rect3"/>
              <dgm:constr type="b" for="ch" forName="rect3ParTx" refType="t" refFor="ch" refForName="rect4"/>
              <dgm:constr type="r" for="ch" forName="rect3ChTx" refType="l" refFor="ch" refForName="rect3ParTx"/>
              <dgm:constr type="w" for="ch" forName="rect3ChTx" refType="w" refFor="ch" refForName="rect3ParTx"/>
              <dgm:constr type="t" for="ch" forName="rect3ChTx" refType="t" refFor="ch" refForName="rect3ParTx"/>
              <dgm:constr type="b" for="ch" forName="rect3ChTx" refType="b" refFor="ch" refForName="rect3ParTx"/>
              <dgm:constr type="r" for="ch" forName="rect3ParTxNoCh" refType="l" refFor="ch" refForName="space"/>
              <dgm:constr type="w" for="ch" forName="rect3ParTxNoCh" refType="w" refFor="ch" refForName="rect3"/>
              <dgm:constr type="t" for="ch" forName="rect3ParTxNoCh" refType="t" refFor="ch" refForName="rect3"/>
              <dgm:constr type="b" for="ch" forName="rect3ParTxNoCh" refType="t" refFor="ch" refForName="rect4"/>
              <dgm:constr type="primFontSz" for="ch" op="equ" val="65"/>
              <dgm:constr type="secFontSz" for="ch" op="equ" val="65"/>
            </dgm:constrLst>
          </dgm:if>
          <dgm:if name="Name18" axis="ch" ptType="node" func="cnt" op="equ" val="5">
            <dgm:constrLst>
              <dgm:constr type="userA" refType="w" fact="0.3"/>
              <dgm:constr type="w" for="ch" forName="circle1" refType="userA" fact="2"/>
              <dgm:constr type="h" for="ch" forName="circle1" refType="w" refFor="ch" refForName="circle1" op="equ"/>
              <dgm:constr type="r" for="ch" forName="circle1" refType="w"/>
              <dgm:constr type="ctrY" for="ch" forName="circle1" refType="h" fact="0.5"/>
              <dgm:constr type="r" for="ch" forName="space" refType="ctrX" refFor="ch" refForName="circle1"/>
              <dgm:constr type="w" for="ch" forName="space"/>
              <dgm:constr type="h" for="ch" forName="space" refType="h" refFor="ch" refForName="circle1"/>
              <dgm:constr type="b" for="ch" forName="space" refType="b" refFor="ch" refForName="circle1"/>
              <dgm:constr type="r" for="ch" forName="rect1" refType="l" refFor="ch" refForName="space"/>
              <dgm:constr type="l" for="ch" forName="rect1"/>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r" refFor="ch" refForName="space"/>
              <dgm:constr type="h" for="ch" forName="circle2" refType="h" refFor="ch" refForName="circle1" fact="0.8"/>
              <dgm:constr type="hOff" for="ch" forName="circle2" refType="h" refFor="ch" refForName="vertSpace2" fact="-0.2"/>
              <dgm:constr type="w" for="ch" forName="circle2" refType="h" refFor="ch" refForName="circle2" op="equ"/>
              <dgm:constr type="wOff" for="ch" forName="circle2" refType="hOff" refFor="ch" refForName="circle2" op="equ"/>
              <dgm:constr type="b" for="ch" forName="circle2" refType="t" refFor="ch" refForName="vertSpace2"/>
              <dgm:constr type="r" for="ch" forName="rect2" refType="l" refFor="ch" refForName="space"/>
              <dgm:constr type="l" for="ch" forName="rect2"/>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r" refFor="ch" refForName="space"/>
              <dgm:constr type="h" for="ch" forName="circle3" refType="h" refFor="ch" refForName="circle1" fact="0.6"/>
              <dgm:constr type="hOff" for="ch" forName="circle3" refType="h" refFor="ch" refForName="vertSpace2" fact="-0.4"/>
              <dgm:constr type="w" for="ch" forName="circle3" refType="h" refFor="ch" refForName="circle3" op="equ"/>
              <dgm:constr type="wOff" for="ch" forName="circle3" refType="hOff" refFor="ch" refForName="circle3" op="equ"/>
              <dgm:constr type="b" for="ch" forName="circle3" refType="t" refFor="ch" refForName="vertSpace3"/>
              <dgm:constr type="r" for="ch" forName="rect3" refType="l" refFor="ch" refForName="space"/>
              <dgm:constr type="l" for="ch" forName="rect3"/>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r" refFor="ch" refForName="space"/>
              <dgm:constr type="h" for="ch" forName="circle4" refType="h" refFor="ch" refForName="circle1" fact="0.4"/>
              <dgm:constr type="hOff" for="ch" forName="circle4" refType="h" refFor="ch" refForName="vertSpace2" fact="-0.6"/>
              <dgm:constr type="w" for="ch" forName="circle4" refType="h" refFor="ch" refForName="circle4" op="equ"/>
              <dgm:constr type="wOff" for="ch" forName="circle4" refType="hOff" refFor="ch" refForName="circle4" op="equ"/>
              <dgm:constr type="b" for="ch" forName="circle4" refType="t" refFor="ch" refForName="vertSpace4"/>
              <dgm:constr type="r" for="ch" forName="rect4" refType="l" refFor="ch" refForName="space"/>
              <dgm:constr type="l" for="ch" forName="rect4"/>
              <dgm:constr type="h" for="ch" forName="rect4" refType="h" refFor="ch" refForName="circle4"/>
              <dgm:constr type="hOff" for="ch" forName="rect4" refType="hOff" refFor="ch" refForName="circle4"/>
              <dgm:constr type="b" for="ch" forName="rect4" refType="b" refFor="ch" refForName="circle4"/>
              <dgm:constr type="l" for="ch" forName="vertSpace5"/>
              <dgm:constr type="w" for="ch" forName="vertSpace5" refType="w"/>
              <dgm:constr type="h" for="ch" forName="vertSpace5" refType="h" refFor="ch" refForName="vertSpace4"/>
              <dgm:constr type="b" for="ch" forName="vertSpace5" refType="t" refFor="ch" refForName="vertSpace4"/>
              <dgm:constr type="ctrX" for="ch" forName="circle5" refType="r" refFor="ch" refForName="space"/>
              <dgm:constr type="h" for="ch" forName="circle5" refType="h" refFor="ch" refForName="circle1" fact="0.2"/>
              <dgm:constr type="hOff" for="ch" forName="circle5" refType="h" refFor="ch" refForName="vertSpace2" fact="-0.8"/>
              <dgm:constr type="w" for="ch" forName="circle5" refType="h" refFor="ch" refForName="circle5" op="equ"/>
              <dgm:constr type="wOff" for="ch" forName="circle5" refType="hOff" refFor="ch" refForName="circle5" op="equ"/>
              <dgm:constr type="b" for="ch" forName="circle5" refType="t" refFor="ch" refForName="vertSpace5"/>
              <dgm:constr type="r" for="ch" forName="rect5" refType="l" refFor="ch" refForName="space"/>
              <dgm:constr type="l" for="ch" forName="rect5"/>
              <dgm:constr type="h" for="ch" forName="rect5" refType="h" refFor="ch" refForName="circle5"/>
              <dgm:constr type="hOff" for="ch" forName="rect5" refType="hOff" refFor="ch" refForName="circle5"/>
              <dgm:constr type="b" for="ch" forName="rect5" refType="b" refFor="ch" refForName="circle5"/>
              <dgm:constr type="r" for="ch" forName="rect5ParTx" refType="l" refFor="ch" refForName="space"/>
              <dgm:constr type="w" for="ch" forName="rect5ParTx" refType="w" refFor="ch" refForName="rect5" fact="0.5"/>
              <dgm:constr type="t" for="ch" forName="rect5ParTx" refType="t" refFor="ch" refForName="rect5"/>
              <dgm:constr type="b" for="ch" forName="rect5ParTx" refType="b" refFor="ch" refForName="rect5"/>
              <dgm:constr type="r" for="ch" forName="rect5ChTx" refType="l" refFor="ch" refForName="rect5ParTx"/>
              <dgm:constr type="w" for="ch" forName="rect5ChTx" refType="w" refFor="ch" refForName="rect5ParTx"/>
              <dgm:constr type="t" for="ch" forName="rect5ChTx" refType="t" refFor="ch" refForName="rect5ParTx"/>
              <dgm:constr type="b" for="ch" forName="rect5ChTx" refType="b" refFor="ch" refForName="rect5ParTx"/>
              <dgm:constr type="r" for="ch" forName="rect5ParTxNoCh" refType="l" refFor="ch" refForName="space"/>
              <dgm:constr type="w" for="ch" forName="rect5ParTxNoCh" refType="w" refFor="ch" refForName="rect5"/>
              <dgm:constr type="t" for="ch" forName="rect5ParTxNoCh" refType="t" refFor="ch" refForName="rect5"/>
              <dgm:constr type="b" for="ch" forName="rect5ParTxNoCh" refType="b" refFor="ch" refForName="rect5"/>
              <dgm:constr type="r" for="ch" forName="rect1ParTx" refType="l" refFor="ch" refForName="space"/>
              <dgm:constr type="w" for="ch" forName="rect1ParTx" refType="w" refFor="ch" refForName="rect1" fact="0.5"/>
              <dgm:constr type="t" for="ch" forName="rect1ParTx" refType="t" refFor="ch" refForName="rect1"/>
              <dgm:constr type="b" for="ch" forName="rect1ParTx" refType="t" refFor="ch" refForName="rect2"/>
              <dgm:constr type="r" for="ch" forName="rect1ChTx" refType="l" refFor="ch" refForName="rect1ParTx"/>
              <dgm:constr type="w" for="ch" forName="rect1ChTx" refType="w" refFor="ch" refForName="rect1ParTx"/>
              <dgm:constr type="t" for="ch" forName="rect1ChTx" refType="t" refFor="ch" refForName="rect1ParTx"/>
              <dgm:constr type="b" for="ch" forName="rect1ChTx" refType="b" refFor="ch" refForName="rect1ParTx"/>
              <dgm:constr type="r" for="ch" forName="rect1ParTxNoCh" refType="l" refFor="ch" refForName="space"/>
              <dgm:constr type="w" for="ch" forName="rect1ParTxNoCh" refType="w" refFor="ch" refForName="rect1"/>
              <dgm:constr type="t" for="ch" forName="rect1ParTxNoCh" refType="t" refFor="ch" refForName="rect1"/>
              <dgm:constr type="b" for="ch" forName="rect1ParTxNoCh" refType="t" refFor="ch" refForName="rect2"/>
              <dgm:constr type="r" for="ch" forName="rect2ParTx" refType="l" refFor="ch" refForName="space"/>
              <dgm:constr type="w" for="ch" forName="rect2ParTx" refType="w" refFor="ch" refForName="rect2" fact="0.5"/>
              <dgm:constr type="t" for="ch" forName="rect2ParTx" refType="t" refFor="ch" refForName="rect2"/>
              <dgm:constr type="b" for="ch" forName="rect2ParTx" refType="t" refFor="ch" refForName="rect3"/>
              <dgm:constr type="r" for="ch" forName="rect2ChTx" refType="l" refFor="ch" refForName="rect2ParTx"/>
              <dgm:constr type="w" for="ch" forName="rect2ChTx" refType="w" refFor="ch" refForName="rect2ParTx"/>
              <dgm:constr type="t" for="ch" forName="rect2ChTx" refType="t" refFor="ch" refForName="rect2ParTx"/>
              <dgm:constr type="b" for="ch" forName="rect2ChTx" refType="b" refFor="ch" refForName="rect2ParTx"/>
              <dgm:constr type="r" for="ch" forName="rect2ParTxNoCh" refType="l" refFor="ch" refForName="space"/>
              <dgm:constr type="w" for="ch" forName="rect2ParTxNoCh" refType="w" refFor="ch" refForName="rect2"/>
              <dgm:constr type="t" for="ch" forName="rect2ParTxNoCh" refType="t" refFor="ch" refForName="rect2"/>
              <dgm:constr type="b" for="ch" forName="rect2ParTxNoCh" refType="t" refFor="ch" refForName="rect3"/>
              <dgm:constr type="r" for="ch" forName="rect3ParTx" refType="l" refFor="ch" refForName="space"/>
              <dgm:constr type="w" for="ch" forName="rect3ParTx" refType="w" refFor="ch" refForName="rect3" fact="0.5"/>
              <dgm:constr type="t" for="ch" forName="rect3ParTx" refType="t" refFor="ch" refForName="rect3"/>
              <dgm:constr type="b" for="ch" forName="rect3ParTx" refType="t" refFor="ch" refForName="rect4"/>
              <dgm:constr type="r" for="ch" forName="rect3ChTx" refType="l" refFor="ch" refForName="rect3ParTx"/>
              <dgm:constr type="w" for="ch" forName="rect3ChTx" refType="w" refFor="ch" refForName="rect3ParTx"/>
              <dgm:constr type="t" for="ch" forName="rect3ChTx" refType="t" refFor="ch" refForName="rect3ParTx"/>
              <dgm:constr type="b" for="ch" forName="rect3ChTx" refType="b" refFor="ch" refForName="rect3ParTx"/>
              <dgm:constr type="r" for="ch" forName="rect3ParTxNoCh" refType="l" refFor="ch" refForName="space"/>
              <dgm:constr type="w" for="ch" forName="rect3ParTxNoCh" refType="w" refFor="ch" refForName="rect3"/>
              <dgm:constr type="t" for="ch" forName="rect3ParTxNoCh" refType="t" refFor="ch" refForName="rect3"/>
              <dgm:constr type="b" for="ch" forName="rect3ParTxNoCh" refType="t" refFor="ch" refForName="rect4"/>
              <dgm:constr type="r" for="ch" forName="rect4ParTx" refType="l" refFor="ch" refForName="space"/>
              <dgm:constr type="w" for="ch" forName="rect4ParTx" refType="w" refFor="ch" refForName="rect4" fact="0.5"/>
              <dgm:constr type="t" for="ch" forName="rect4ParTx" refType="t" refFor="ch" refForName="rect4"/>
              <dgm:constr type="b" for="ch" forName="rect4ParTx" refType="t" refFor="ch" refForName="rect5"/>
              <dgm:constr type="r" for="ch" forName="rect4ChTx" refType="l" refFor="ch" refForName="rect4ParTx"/>
              <dgm:constr type="w" for="ch" forName="rect4ChTx" refType="w" refFor="ch" refForName="rect4ParTx"/>
              <dgm:constr type="t" for="ch" forName="rect4ChTx" refType="t" refFor="ch" refForName="rect4ParTx"/>
              <dgm:constr type="b" for="ch" forName="rect4ChTx" refType="b" refFor="ch" refForName="rect4ParTx"/>
              <dgm:constr type="r" for="ch" forName="rect4ParTxNoCh" refType="l" refFor="ch" refForName="space"/>
              <dgm:constr type="w" for="ch" forName="rect4ParTxNoCh" refType="w" refFor="ch" refForName="rect4"/>
              <dgm:constr type="t" for="ch" forName="rect4ParTxNoCh" refType="t" refFor="ch" refForName="rect4"/>
              <dgm:constr type="b" for="ch" forName="rect4ParTxNoCh" refType="t" refFor="ch" refForName="rect5"/>
              <dgm:constr type="primFontSz" for="ch" op="equ" val="65"/>
              <dgm:constr type="secFontSz" for="ch" op="equ" val="65"/>
            </dgm:constrLst>
          </dgm:if>
          <dgm:if name="Name19" axis="ch" ptType="node" func="cnt" op="equ" val="6">
            <dgm:constrLst>
              <dgm:constr type="userA" refType="w" fact="0.3"/>
              <dgm:constr type="w" for="ch" forName="circle1" refType="userA" fact="2"/>
              <dgm:constr type="h" for="ch" forName="circle1" refType="w" refFor="ch" refForName="circle1" op="equ"/>
              <dgm:constr type="r" for="ch" forName="circle1" refType="w"/>
              <dgm:constr type="ctrY" for="ch" forName="circle1" refType="h" fact="0.5"/>
              <dgm:constr type="r" for="ch" forName="space" refType="ctrX" refFor="ch" refForName="circle1"/>
              <dgm:constr type="w" for="ch" forName="space"/>
              <dgm:constr type="h" for="ch" forName="space" refType="h" refFor="ch" refForName="circle1"/>
              <dgm:constr type="b" for="ch" forName="space" refType="b" refFor="ch" refForName="circle1"/>
              <dgm:constr type="r" for="ch" forName="rect1" refType="l" refFor="ch" refForName="space"/>
              <dgm:constr type="l" for="ch" forName="rect1"/>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r" refFor="ch" refForName="space"/>
              <dgm:constr type="h" for="ch" forName="circle2" refType="h" refFor="ch" refForName="circle1" fact="0.83333"/>
              <dgm:constr type="hOff" for="ch" forName="circle2" refType="h" refFor="ch" refForName="vertSpace2" fact="-0.16667"/>
              <dgm:constr type="w" for="ch" forName="circle2" refType="h" refFor="ch" refForName="circle2" op="equ"/>
              <dgm:constr type="wOff" for="ch" forName="circle2" refType="hOff" refFor="ch" refForName="circle2" op="equ"/>
              <dgm:constr type="b" for="ch" forName="circle2" refType="t" refFor="ch" refForName="vertSpace2"/>
              <dgm:constr type="r" for="ch" forName="rect2" refType="l" refFor="ch" refForName="space"/>
              <dgm:constr type="l" for="ch" forName="rect2"/>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r" refFor="ch" refForName="space"/>
              <dgm:constr type="h" for="ch" forName="circle3" refType="h" refFor="ch" refForName="circle1" fact="0.66667"/>
              <dgm:constr type="hOff" for="ch" forName="circle3" refType="h" refFor="ch" refForName="vertSpace2" fact="-0.33333"/>
              <dgm:constr type="w" for="ch" forName="circle3" refType="h" refFor="ch" refForName="circle3" op="equ"/>
              <dgm:constr type="wOff" for="ch" forName="circle3" refType="hOff" refFor="ch" refForName="circle3" op="equ"/>
              <dgm:constr type="b" for="ch" forName="circle3" refType="t" refFor="ch" refForName="vertSpace3"/>
              <dgm:constr type="r" for="ch" forName="rect3" refType="l" refFor="ch" refForName="space"/>
              <dgm:constr type="l" for="ch" forName="rect3"/>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r" refFor="ch" refForName="space"/>
              <dgm:constr type="h" for="ch" forName="circle4" refType="h" refFor="ch" refForName="circle1" fact="0.5"/>
              <dgm:constr type="hOff" for="ch" forName="circle4" refType="h" refFor="ch" refForName="vertSpace2" fact="-0.5"/>
              <dgm:constr type="w" for="ch" forName="circle4" refType="h" refFor="ch" refForName="circle4" op="equ"/>
              <dgm:constr type="wOff" for="ch" forName="circle4" refType="hOff" refFor="ch" refForName="circle4" op="equ"/>
              <dgm:constr type="b" for="ch" forName="circle4" refType="t" refFor="ch" refForName="vertSpace4"/>
              <dgm:constr type="r" for="ch" forName="rect4" refType="l" refFor="ch" refForName="space"/>
              <dgm:constr type="l" for="ch" forName="rect4"/>
              <dgm:constr type="h" for="ch" forName="rect4" refType="h" refFor="ch" refForName="circle4"/>
              <dgm:constr type="hOff" for="ch" forName="rect4" refType="hOff" refFor="ch" refForName="circle4"/>
              <dgm:constr type="b" for="ch" forName="rect4" refType="b" refFor="ch" refForName="circle4"/>
              <dgm:constr type="l" for="ch" forName="vertSpace5"/>
              <dgm:constr type="w" for="ch" forName="vertSpace5" refType="w"/>
              <dgm:constr type="h" for="ch" forName="vertSpace5" refType="h" refFor="ch" refForName="vertSpace4"/>
              <dgm:constr type="b" for="ch" forName="vertSpace5" refType="t" refFor="ch" refForName="vertSpace4"/>
              <dgm:constr type="ctrX" for="ch" forName="circle5" refType="r" refFor="ch" refForName="space"/>
              <dgm:constr type="h" for="ch" forName="circle5" refType="h" refFor="ch" refForName="circle1" fact="0.33333"/>
              <dgm:constr type="hOff" for="ch" forName="circle5" refType="h" refFor="ch" refForName="vertSpace2" fact="-0.66667"/>
              <dgm:constr type="w" for="ch" forName="circle5" refType="h" refFor="ch" refForName="circle5" op="equ"/>
              <dgm:constr type="wOff" for="ch" forName="circle5" refType="hOff" refFor="ch" refForName="circle5" op="equ"/>
              <dgm:constr type="b" for="ch" forName="circle5" refType="t" refFor="ch" refForName="vertSpace5"/>
              <dgm:constr type="r" for="ch" forName="rect5" refType="l" refFor="ch" refForName="space"/>
              <dgm:constr type="l" for="ch" forName="rect5"/>
              <dgm:constr type="h" for="ch" forName="rect5" refType="h" refFor="ch" refForName="circle5"/>
              <dgm:constr type="hOff" for="ch" forName="rect5" refType="hOff" refFor="ch" refForName="circle5"/>
              <dgm:constr type="b" for="ch" forName="rect5" refType="b" refFor="ch" refForName="circle5"/>
              <dgm:constr type="l" for="ch" forName="vertSpace6"/>
              <dgm:constr type="w" for="ch" forName="vertSpace6" refType="w"/>
              <dgm:constr type="h" for="ch" forName="vertSpace6" refType="h" refFor="ch" refForName="vertSpace5"/>
              <dgm:constr type="b" for="ch" forName="vertSpace6" refType="t" refFor="ch" refForName="vertSpace5"/>
              <dgm:constr type="ctrX" for="ch" forName="circle6" refType="r" refFor="ch" refForName="space"/>
              <dgm:constr type="h" for="ch" forName="circle6" refType="h" refFor="ch" refForName="circle1" fact="0.16667"/>
              <dgm:constr type="hOff" for="ch" forName="circle6" refType="h" refFor="ch" refForName="vertSpace2" fact="-0.83333"/>
              <dgm:constr type="w" for="ch" forName="circle6" refType="h" refFor="ch" refForName="circle6" op="equ"/>
              <dgm:constr type="wOff" for="ch" forName="circle6" refType="hOff" refFor="ch" refForName="circle6" op="equ"/>
              <dgm:constr type="b" for="ch" forName="circle6" refType="t" refFor="ch" refForName="vertSpace6"/>
              <dgm:constr type="r" for="ch" forName="rect6" refType="l" refFor="ch" refForName="space"/>
              <dgm:constr type="l" for="ch" forName="rect6"/>
              <dgm:constr type="h" for="ch" forName="rect6" refType="h" refFor="ch" refForName="circle6"/>
              <dgm:constr type="hOff" for="ch" forName="rect6" refType="hOff" refFor="ch" refForName="circle6"/>
              <dgm:constr type="b" for="ch" forName="rect6" refType="b" refFor="ch" refForName="circle6"/>
              <dgm:constr type="r" for="ch" forName="rect6ParTx" refType="l" refFor="ch" refForName="space"/>
              <dgm:constr type="w" for="ch" forName="rect6ParTx" refType="w" refFor="ch" refForName="rect6" fact="0.5"/>
              <dgm:constr type="t" for="ch" forName="rect6ParTx" refType="t" refFor="ch" refForName="rect6"/>
              <dgm:constr type="b" for="ch" forName="rect6ParTx" refType="b" refFor="ch" refForName="rect6"/>
              <dgm:constr type="r" for="ch" forName="rect6ChTx" refType="l" refFor="ch" refForName="rect6ParTx"/>
              <dgm:constr type="w" for="ch" forName="rect6ChTx" refType="w" refFor="ch" refForName="rect6ParTx"/>
              <dgm:constr type="t" for="ch" forName="rect6ChTx" refType="t" refFor="ch" refForName="rect6ParTx"/>
              <dgm:constr type="b" for="ch" forName="rect6ChTx" refType="b" refFor="ch" refForName="rect6ParTx"/>
              <dgm:constr type="r" for="ch" forName="rect6ParTxNoCh" refType="l" refFor="ch" refForName="space"/>
              <dgm:constr type="w" for="ch" forName="rect6ParTxNoCh" refType="w" refFor="ch" refForName="rect6"/>
              <dgm:constr type="t" for="ch" forName="rect6ParTxNoCh" refType="t" refFor="ch" refForName="rect6"/>
              <dgm:constr type="b" for="ch" forName="rect6ParTxNoCh" refType="b" refFor="ch" refForName="rect6"/>
              <dgm:constr type="r" for="ch" forName="rect1ParTx" refType="l" refFor="ch" refForName="space"/>
              <dgm:constr type="w" for="ch" forName="rect1ParTx" refType="w" refFor="ch" refForName="rect1" fact="0.5"/>
              <dgm:constr type="t" for="ch" forName="rect1ParTx" refType="t" refFor="ch" refForName="rect1"/>
              <dgm:constr type="b" for="ch" forName="rect1ParTx" refType="t" refFor="ch" refForName="rect2"/>
              <dgm:constr type="r" for="ch" forName="rect1ChTx" refType="l" refFor="ch" refForName="rect1ParTx"/>
              <dgm:constr type="w" for="ch" forName="rect1ChTx" refType="w" refFor="ch" refForName="rect1ParTx"/>
              <dgm:constr type="t" for="ch" forName="rect1ChTx" refType="t" refFor="ch" refForName="rect1ParTx"/>
              <dgm:constr type="b" for="ch" forName="rect1ChTx" refType="b" refFor="ch" refForName="rect1ParTx"/>
              <dgm:constr type="r" for="ch" forName="rect1ParTxNoCh" refType="l" refFor="ch" refForName="space"/>
              <dgm:constr type="w" for="ch" forName="rect1ParTxNoCh" refType="w" refFor="ch" refForName="rect1"/>
              <dgm:constr type="t" for="ch" forName="rect1ParTxNoCh" refType="t" refFor="ch" refForName="rect1"/>
              <dgm:constr type="b" for="ch" forName="rect1ParTxNoCh" refType="t" refFor="ch" refForName="rect2"/>
              <dgm:constr type="r" for="ch" forName="rect2ParTx" refType="l" refFor="ch" refForName="space"/>
              <dgm:constr type="w" for="ch" forName="rect2ParTx" refType="w" refFor="ch" refForName="rect2" fact="0.5"/>
              <dgm:constr type="t" for="ch" forName="rect2ParTx" refType="t" refFor="ch" refForName="rect2"/>
              <dgm:constr type="b" for="ch" forName="rect2ParTx" refType="t" refFor="ch" refForName="rect3"/>
              <dgm:constr type="r" for="ch" forName="rect2ChTx" refType="l" refFor="ch" refForName="rect2ParTx"/>
              <dgm:constr type="w" for="ch" forName="rect2ChTx" refType="w" refFor="ch" refForName="rect2ParTx"/>
              <dgm:constr type="t" for="ch" forName="rect2ChTx" refType="t" refFor="ch" refForName="rect2ParTx"/>
              <dgm:constr type="b" for="ch" forName="rect2ChTx" refType="b" refFor="ch" refForName="rect2ParTx"/>
              <dgm:constr type="r" for="ch" forName="rect2ParTxNoCh" refType="l" refFor="ch" refForName="space"/>
              <dgm:constr type="w" for="ch" forName="rect2ParTxNoCh" refType="w" refFor="ch" refForName="rect2"/>
              <dgm:constr type="t" for="ch" forName="rect2ParTxNoCh" refType="t" refFor="ch" refForName="rect2"/>
              <dgm:constr type="b" for="ch" forName="rect2ParTxNoCh" refType="t" refFor="ch" refForName="rect3"/>
              <dgm:constr type="r" for="ch" forName="rect3ParTx" refType="l" refFor="ch" refForName="space"/>
              <dgm:constr type="w" for="ch" forName="rect3ParTx" refType="w" refFor="ch" refForName="rect3" fact="0.5"/>
              <dgm:constr type="t" for="ch" forName="rect3ParTx" refType="t" refFor="ch" refForName="rect3"/>
              <dgm:constr type="b" for="ch" forName="rect3ParTx" refType="t" refFor="ch" refForName="rect4"/>
              <dgm:constr type="r" for="ch" forName="rect3ChTx" refType="l" refFor="ch" refForName="rect3ParTx"/>
              <dgm:constr type="w" for="ch" forName="rect3ChTx" refType="w" refFor="ch" refForName="rect3ParTx"/>
              <dgm:constr type="t" for="ch" forName="rect3ChTx" refType="t" refFor="ch" refForName="rect3ParTx"/>
              <dgm:constr type="b" for="ch" forName="rect3ChTx" refType="b" refFor="ch" refForName="rect3ParTx"/>
              <dgm:constr type="r" for="ch" forName="rect3ParTxNoCh" refType="l" refFor="ch" refForName="space"/>
              <dgm:constr type="w" for="ch" forName="rect3ParTxNoCh" refType="w" refFor="ch" refForName="rect3"/>
              <dgm:constr type="t" for="ch" forName="rect3ParTxNoCh" refType="t" refFor="ch" refForName="rect3"/>
              <dgm:constr type="b" for="ch" forName="rect3ParTxNoCh" refType="t" refFor="ch" refForName="rect4"/>
              <dgm:constr type="r" for="ch" forName="rect4ParTx" refType="l" refFor="ch" refForName="space"/>
              <dgm:constr type="w" for="ch" forName="rect4ParTx" refType="w" refFor="ch" refForName="rect4" fact="0.5"/>
              <dgm:constr type="t" for="ch" forName="rect4ParTx" refType="t" refFor="ch" refForName="rect4"/>
              <dgm:constr type="b" for="ch" forName="rect4ParTx" refType="t" refFor="ch" refForName="rect5"/>
              <dgm:constr type="r" for="ch" forName="rect4ChTx" refType="l" refFor="ch" refForName="rect4ParTx"/>
              <dgm:constr type="w" for="ch" forName="rect4ChTx" refType="w" refFor="ch" refForName="rect4ParTx"/>
              <dgm:constr type="t" for="ch" forName="rect4ChTx" refType="t" refFor="ch" refForName="rect4ParTx"/>
              <dgm:constr type="b" for="ch" forName="rect4ChTx" refType="b" refFor="ch" refForName="rect4ParTx"/>
              <dgm:constr type="r" for="ch" forName="rect4ParTxNoCh" refType="l" refFor="ch" refForName="space"/>
              <dgm:constr type="w" for="ch" forName="rect4ParTxNoCh" refType="w" refFor="ch" refForName="rect4"/>
              <dgm:constr type="t" for="ch" forName="rect4ParTxNoCh" refType="t" refFor="ch" refForName="rect4"/>
              <dgm:constr type="b" for="ch" forName="rect4ParTxNoCh" refType="t" refFor="ch" refForName="rect5"/>
              <dgm:constr type="r" for="ch" forName="rect5ParTx" refType="l" refFor="ch" refForName="space"/>
              <dgm:constr type="w" for="ch" forName="rect5ParTx" refType="w" refFor="ch" refForName="rect5" fact="0.5"/>
              <dgm:constr type="t" for="ch" forName="rect5ParTx" refType="t" refFor="ch" refForName="rect5"/>
              <dgm:constr type="b" for="ch" forName="rect5ParTx" refType="t" refFor="ch" refForName="rect6"/>
              <dgm:constr type="r" for="ch" forName="rect5ChTx" refType="l" refFor="ch" refForName="rect5ParTx"/>
              <dgm:constr type="w" for="ch" forName="rect5ChTx" refType="w" refFor="ch" refForName="rect5ParTx"/>
              <dgm:constr type="t" for="ch" forName="rect5ChTx" refType="t" refFor="ch" refForName="rect5ParTx"/>
              <dgm:constr type="b" for="ch" forName="rect5ChTx" refType="b" refFor="ch" refForName="rect5ParTx"/>
              <dgm:constr type="r" for="ch" forName="rect5ParTxNoCh" refType="l" refFor="ch" refForName="space"/>
              <dgm:constr type="w" for="ch" forName="rect5ParTxNoCh" refType="w" refFor="ch" refForName="rect5"/>
              <dgm:constr type="t" for="ch" forName="rect5ParTxNoCh" refType="t" refFor="ch" refForName="rect5"/>
              <dgm:constr type="b" for="ch" forName="rect5ParTxNoCh" refType="t" refFor="ch" refForName="rect6"/>
              <dgm:constr type="primFontSz" for="ch" op="equ" val="65"/>
              <dgm:constr type="secFontSz" for="ch" op="equ" val="65"/>
            </dgm:constrLst>
          </dgm:if>
          <dgm:if name="Name20" axis="ch" ptType="node" func="cnt" op="gte" val="7">
            <dgm:constrLst>
              <dgm:constr type="userA" refType="w" fact="0.3"/>
              <dgm:constr type="w" for="ch" forName="circle1" refType="userA" fact="2"/>
              <dgm:constr type="h" for="ch" forName="circle1" refType="w" refFor="ch" refForName="circle1" op="equ"/>
              <dgm:constr type="r" for="ch" forName="circle1" refType="w"/>
              <dgm:constr type="ctrY" for="ch" forName="circle1" refType="h" fact="0.5"/>
              <dgm:constr type="r" for="ch" forName="space" refType="ctrX" refFor="ch" refForName="circle1"/>
              <dgm:constr type="w" for="ch" forName="space"/>
              <dgm:constr type="h" for="ch" forName="space" refType="h" refFor="ch" refForName="circle1"/>
              <dgm:constr type="b" for="ch" forName="space" refType="b" refFor="ch" refForName="circle1"/>
              <dgm:constr type="r" for="ch" forName="rect1" refType="l" refFor="ch" refForName="space"/>
              <dgm:constr type="l" for="ch" forName="rect1"/>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r" refFor="ch" refForName="space"/>
              <dgm:constr type="h" for="ch" forName="circle2" refType="h" refFor="ch" refForName="circle1" fact="0.85714"/>
              <dgm:constr type="hOff" for="ch" forName="circle2" refType="h" refFor="ch" refForName="vertSpace2" fact="-0.14286"/>
              <dgm:constr type="w" for="ch" forName="circle2" refType="h" refFor="ch" refForName="circle2" op="equ"/>
              <dgm:constr type="wOff" for="ch" forName="circle2" refType="hOff" refFor="ch" refForName="circle2" op="equ"/>
              <dgm:constr type="b" for="ch" forName="circle2" refType="t" refFor="ch" refForName="vertSpace2"/>
              <dgm:constr type="r" for="ch" forName="rect2" refType="l" refFor="ch" refForName="space"/>
              <dgm:constr type="l" for="ch" forName="rect2"/>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r" refFor="ch" refForName="space"/>
              <dgm:constr type="h" for="ch" forName="circle3" refType="h" refFor="ch" refForName="circle1" fact="0.71429"/>
              <dgm:constr type="hOff" for="ch" forName="circle3" refType="h" refFor="ch" refForName="vertSpace2" fact="-0.28571"/>
              <dgm:constr type="w" for="ch" forName="circle3" refType="h" refFor="ch" refForName="circle3" op="equ"/>
              <dgm:constr type="wOff" for="ch" forName="circle3" refType="hOff" refFor="ch" refForName="circle3" op="equ"/>
              <dgm:constr type="b" for="ch" forName="circle3" refType="t" refFor="ch" refForName="vertSpace3"/>
              <dgm:constr type="r" for="ch" forName="rect3" refType="l" refFor="ch" refForName="space"/>
              <dgm:constr type="l" for="ch" forName="rect3"/>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r" refFor="ch" refForName="space"/>
              <dgm:constr type="h" for="ch" forName="circle4" refType="h" refFor="ch" refForName="circle1" fact="0.57143"/>
              <dgm:constr type="hOff" for="ch" forName="circle4" refType="h" refFor="ch" refForName="vertSpace2" fact="-0.42857"/>
              <dgm:constr type="w" for="ch" forName="circle4" refType="h" refFor="ch" refForName="circle4" op="equ"/>
              <dgm:constr type="wOff" for="ch" forName="circle4" refType="hOff" refFor="ch" refForName="circle4" op="equ"/>
              <dgm:constr type="b" for="ch" forName="circle4" refType="t" refFor="ch" refForName="vertSpace4"/>
              <dgm:constr type="r" for="ch" forName="rect4" refType="l" refFor="ch" refForName="space"/>
              <dgm:constr type="l" for="ch" forName="rect4"/>
              <dgm:constr type="h" for="ch" forName="rect4" refType="h" refFor="ch" refForName="circle4"/>
              <dgm:constr type="hOff" for="ch" forName="rect4" refType="hOff" refFor="ch" refForName="circle4"/>
              <dgm:constr type="b" for="ch" forName="rect4" refType="b" refFor="ch" refForName="circle4"/>
              <dgm:constr type="l" for="ch" forName="vertSpace5"/>
              <dgm:constr type="w" for="ch" forName="vertSpace5" refType="w"/>
              <dgm:constr type="h" for="ch" forName="vertSpace5" refType="h" refFor="ch" refForName="vertSpace4"/>
              <dgm:constr type="b" for="ch" forName="vertSpace5" refType="t" refFor="ch" refForName="vertSpace4"/>
              <dgm:constr type="ctrX" for="ch" forName="circle5" refType="r" refFor="ch" refForName="space"/>
              <dgm:constr type="h" for="ch" forName="circle5" refType="h" refFor="ch" refForName="circle1" fact="0.42857"/>
              <dgm:constr type="hOff" for="ch" forName="circle5" refType="h" refFor="ch" refForName="vertSpace2" fact="-0.57143"/>
              <dgm:constr type="w" for="ch" forName="circle5" refType="h" refFor="ch" refForName="circle5" op="equ"/>
              <dgm:constr type="wOff" for="ch" forName="circle5" refType="hOff" refFor="ch" refForName="circle5" op="equ"/>
              <dgm:constr type="b" for="ch" forName="circle5" refType="t" refFor="ch" refForName="vertSpace5"/>
              <dgm:constr type="r" for="ch" forName="rect5" refType="l" refFor="ch" refForName="space"/>
              <dgm:constr type="l" for="ch" forName="rect5"/>
              <dgm:constr type="h" for="ch" forName="rect5" refType="h" refFor="ch" refForName="circle5"/>
              <dgm:constr type="hOff" for="ch" forName="rect5" refType="hOff" refFor="ch" refForName="circle5"/>
              <dgm:constr type="b" for="ch" forName="rect5" refType="b" refFor="ch" refForName="circle5"/>
              <dgm:constr type="l" for="ch" forName="vertSpace6"/>
              <dgm:constr type="w" for="ch" forName="vertSpace6" refType="w"/>
              <dgm:constr type="h" for="ch" forName="vertSpace6" refType="h" refFor="ch" refForName="vertSpace5"/>
              <dgm:constr type="b" for="ch" forName="vertSpace6" refType="t" refFor="ch" refForName="vertSpace5"/>
              <dgm:constr type="ctrX" for="ch" forName="circle6" refType="r" refFor="ch" refForName="space"/>
              <dgm:constr type="h" for="ch" forName="circle6" refType="h" refFor="ch" refForName="circle1" fact="0.28571"/>
              <dgm:constr type="hOff" for="ch" forName="circle6" refType="h" refFor="ch" refForName="vertSpace2" fact="-0.71429"/>
              <dgm:constr type="w" for="ch" forName="circle6" refType="h" refFor="ch" refForName="circle6" op="equ"/>
              <dgm:constr type="wOff" for="ch" forName="circle6" refType="hOff" refFor="ch" refForName="circle6" op="equ"/>
              <dgm:constr type="b" for="ch" forName="circle6" refType="t" refFor="ch" refForName="vertSpace6"/>
              <dgm:constr type="r" for="ch" forName="rect6" refType="l" refFor="ch" refForName="space"/>
              <dgm:constr type="l" for="ch" forName="rect6"/>
              <dgm:constr type="h" for="ch" forName="rect6" refType="h" refFor="ch" refForName="circle6"/>
              <dgm:constr type="hOff" for="ch" forName="rect6" refType="hOff" refFor="ch" refForName="circle6"/>
              <dgm:constr type="b" for="ch" forName="rect6" refType="b" refFor="ch" refForName="circle6"/>
              <dgm:constr type="l" for="ch" forName="vertSpace7"/>
              <dgm:constr type="w" for="ch" forName="vertSpace7" refType="w"/>
              <dgm:constr type="h" for="ch" forName="vertSpace7" refType="h" refFor="ch" refForName="vertSpace6"/>
              <dgm:constr type="b" for="ch" forName="vertSpace7" refType="t" refFor="ch" refForName="vertSpace6"/>
              <dgm:constr type="ctrX" for="ch" forName="circle7" refType="r" refFor="ch" refForName="space"/>
              <dgm:constr type="h" for="ch" forName="circle7" refType="h" refFor="ch" refForName="circle1" fact="0.14286"/>
              <dgm:constr type="hOff" for="ch" forName="circle7" refType="h" refFor="ch" refForName="vertSpace2" fact="-0.85714"/>
              <dgm:constr type="w" for="ch" forName="circle7" refType="h" refFor="ch" refForName="circle7" op="equ"/>
              <dgm:constr type="wOff" for="ch" forName="circle7" refType="hOff" refFor="ch" refForName="circle7" op="equ"/>
              <dgm:constr type="b" for="ch" forName="circle7" refType="t" refFor="ch" refForName="vertSpace7"/>
              <dgm:constr type="r" for="ch" forName="rect7" refType="l" refFor="ch" refForName="space"/>
              <dgm:constr type="l" for="ch" forName="rect7"/>
              <dgm:constr type="h" for="ch" forName="rect7" refType="h" refFor="ch" refForName="circle7"/>
              <dgm:constr type="hOff" for="ch" forName="rect7" refType="hOff" refFor="ch" refForName="circle7"/>
              <dgm:constr type="b" for="ch" forName="rect7" refType="b" refFor="ch" refForName="circle7"/>
              <dgm:constr type="r" for="ch" forName="rect7ParTx" refType="l" refFor="ch" refForName="space"/>
              <dgm:constr type="w" for="ch" forName="rect7ParTx" refType="w" refFor="ch" refForName="rect7" fact="0.5"/>
              <dgm:constr type="t" for="ch" forName="rect7ParTx" refType="t" refFor="ch" refForName="rect7"/>
              <dgm:constr type="b" for="ch" forName="rect7ParTx" refType="b" refFor="ch" refForName="rect7"/>
              <dgm:constr type="r" for="ch" forName="rect7ChTx" refType="l" refFor="ch" refForName="rect7ParTx"/>
              <dgm:constr type="w" for="ch" forName="rect7ChTx" refType="w" refFor="ch" refForName="rect7ParTx"/>
              <dgm:constr type="t" for="ch" forName="rect7ChTx" refType="t" refFor="ch" refForName="rect7ParTx"/>
              <dgm:constr type="b" for="ch" forName="rect7ChTx" refType="b" refFor="ch" refForName="rect7ParTx"/>
              <dgm:constr type="r" for="ch" forName="rect7ParTxNoCh" refType="l" refFor="ch" refForName="space"/>
              <dgm:constr type="w" for="ch" forName="rect7ParTxNoCh" refType="w" refFor="ch" refForName="rect7"/>
              <dgm:constr type="t" for="ch" forName="rect7ParTxNoCh" refType="t" refFor="ch" refForName="rect7"/>
              <dgm:constr type="b" for="ch" forName="rect7ParTxNoCh" refType="b" refFor="ch" refForName="rect7"/>
              <dgm:constr type="r" for="ch" forName="rect1ParTx" refType="l" refFor="ch" refForName="space"/>
              <dgm:constr type="w" for="ch" forName="rect1ParTx" refType="w" refFor="ch" refForName="rect1" fact="0.5"/>
              <dgm:constr type="t" for="ch" forName="rect1ParTx" refType="t" refFor="ch" refForName="rect1"/>
              <dgm:constr type="b" for="ch" forName="rect1ParTx" refType="t" refFor="ch" refForName="rect2"/>
              <dgm:constr type="r" for="ch" forName="rect1ChTx" refType="l" refFor="ch" refForName="rect1ParTx"/>
              <dgm:constr type="w" for="ch" forName="rect1ChTx" refType="w" refFor="ch" refForName="rect1ParTx"/>
              <dgm:constr type="t" for="ch" forName="rect1ChTx" refType="t" refFor="ch" refForName="rect1ParTx"/>
              <dgm:constr type="b" for="ch" forName="rect1ChTx" refType="b" refFor="ch" refForName="rect1ParTx"/>
              <dgm:constr type="r" for="ch" forName="rect1ParTxNoCh" refType="l" refFor="ch" refForName="space"/>
              <dgm:constr type="w" for="ch" forName="rect1ParTxNoCh" refType="w" refFor="ch" refForName="rect1"/>
              <dgm:constr type="t" for="ch" forName="rect1ParTxNoCh" refType="t" refFor="ch" refForName="rect1"/>
              <dgm:constr type="b" for="ch" forName="rect1ParTxNoCh" refType="t" refFor="ch" refForName="rect2"/>
              <dgm:constr type="r" for="ch" forName="rect2ParTx" refType="l" refFor="ch" refForName="space"/>
              <dgm:constr type="w" for="ch" forName="rect2ParTx" refType="w" refFor="ch" refForName="rect2" fact="0.5"/>
              <dgm:constr type="t" for="ch" forName="rect2ParTx" refType="t" refFor="ch" refForName="rect2"/>
              <dgm:constr type="b" for="ch" forName="rect2ParTx" refType="t" refFor="ch" refForName="rect3"/>
              <dgm:constr type="r" for="ch" forName="rect2ChTx" refType="l" refFor="ch" refForName="rect2ParTx"/>
              <dgm:constr type="w" for="ch" forName="rect2ChTx" refType="w" refFor="ch" refForName="rect2ParTx"/>
              <dgm:constr type="t" for="ch" forName="rect2ChTx" refType="t" refFor="ch" refForName="rect2ParTx"/>
              <dgm:constr type="b" for="ch" forName="rect2ChTx" refType="b" refFor="ch" refForName="rect2ParTx"/>
              <dgm:constr type="r" for="ch" forName="rect2ParTxNoCh" refType="l" refFor="ch" refForName="space"/>
              <dgm:constr type="w" for="ch" forName="rect2ParTxNoCh" refType="w" refFor="ch" refForName="rect2"/>
              <dgm:constr type="t" for="ch" forName="rect2ParTxNoCh" refType="t" refFor="ch" refForName="rect2"/>
              <dgm:constr type="b" for="ch" forName="rect2ParTxNoCh" refType="t" refFor="ch" refForName="rect3"/>
              <dgm:constr type="r" for="ch" forName="rect3ParTx" refType="l" refFor="ch" refForName="space"/>
              <dgm:constr type="w" for="ch" forName="rect3ParTx" refType="w" refFor="ch" refForName="rect3" fact="0.5"/>
              <dgm:constr type="t" for="ch" forName="rect3ParTx" refType="t" refFor="ch" refForName="rect3"/>
              <dgm:constr type="b" for="ch" forName="rect3ParTx" refType="t" refFor="ch" refForName="rect4"/>
              <dgm:constr type="r" for="ch" forName="rect3ChTx" refType="l" refFor="ch" refForName="rect3ParTx"/>
              <dgm:constr type="w" for="ch" forName="rect3ChTx" refType="w" refFor="ch" refForName="rect3ParTx"/>
              <dgm:constr type="t" for="ch" forName="rect3ChTx" refType="t" refFor="ch" refForName="rect3ParTx"/>
              <dgm:constr type="b" for="ch" forName="rect3ChTx" refType="b" refFor="ch" refForName="rect3ParTx"/>
              <dgm:constr type="r" for="ch" forName="rect3ParTxNoCh" refType="l" refFor="ch" refForName="space"/>
              <dgm:constr type="w" for="ch" forName="rect3ParTxNoCh" refType="w" refFor="ch" refForName="rect3"/>
              <dgm:constr type="t" for="ch" forName="rect3ParTxNoCh" refType="t" refFor="ch" refForName="rect3"/>
              <dgm:constr type="b" for="ch" forName="rect3ParTxNoCh" refType="t" refFor="ch" refForName="rect4"/>
              <dgm:constr type="r" for="ch" forName="rect4ParTx" refType="l" refFor="ch" refForName="space"/>
              <dgm:constr type="w" for="ch" forName="rect4ParTx" refType="w" refFor="ch" refForName="rect4" fact="0.5"/>
              <dgm:constr type="t" for="ch" forName="rect4ParTx" refType="t" refFor="ch" refForName="rect4"/>
              <dgm:constr type="b" for="ch" forName="rect4ParTx" refType="t" refFor="ch" refForName="rect5"/>
              <dgm:constr type="r" for="ch" forName="rect4ChTx" refType="l" refFor="ch" refForName="rect4ParTx"/>
              <dgm:constr type="w" for="ch" forName="rect4ChTx" refType="w" refFor="ch" refForName="rect4ParTx"/>
              <dgm:constr type="t" for="ch" forName="rect4ChTx" refType="t" refFor="ch" refForName="rect4ParTx"/>
              <dgm:constr type="b" for="ch" forName="rect4ChTx" refType="b" refFor="ch" refForName="rect4ParTx"/>
              <dgm:constr type="r" for="ch" forName="rect4ParTxNoCh" refType="l" refFor="ch" refForName="space"/>
              <dgm:constr type="w" for="ch" forName="rect4ParTxNoCh" refType="w" refFor="ch" refForName="rect4"/>
              <dgm:constr type="t" for="ch" forName="rect4ParTxNoCh" refType="t" refFor="ch" refForName="rect4"/>
              <dgm:constr type="b" for="ch" forName="rect4ParTxNoCh" refType="t" refFor="ch" refForName="rect5"/>
              <dgm:constr type="r" for="ch" forName="rect5ParTx" refType="l" refFor="ch" refForName="space"/>
              <dgm:constr type="w" for="ch" forName="rect5ParTx" refType="w" refFor="ch" refForName="rect5" fact="0.5"/>
              <dgm:constr type="t" for="ch" forName="rect5ParTx" refType="t" refFor="ch" refForName="rect5"/>
              <dgm:constr type="b" for="ch" forName="rect5ParTx" refType="t" refFor="ch" refForName="rect6"/>
              <dgm:constr type="r" for="ch" forName="rect5ChTx" refType="l" refFor="ch" refForName="rect5ParTx"/>
              <dgm:constr type="w" for="ch" forName="rect5ChTx" refType="w" refFor="ch" refForName="rect5ParTx"/>
              <dgm:constr type="t" for="ch" forName="rect5ChTx" refType="t" refFor="ch" refForName="rect5ParTx"/>
              <dgm:constr type="b" for="ch" forName="rect5ChTx" refType="b" refFor="ch" refForName="rect5ParTx"/>
              <dgm:constr type="r" for="ch" forName="rect5ParTxNoCh" refType="l" refFor="ch" refForName="space"/>
              <dgm:constr type="w" for="ch" forName="rect5ParTxNoCh" refType="w" refFor="ch" refForName="rect5"/>
              <dgm:constr type="t" for="ch" forName="rect5ParTxNoCh" refType="t" refFor="ch" refForName="rect5"/>
              <dgm:constr type="b" for="ch" forName="rect5ParTxNoCh" refType="t" refFor="ch" refForName="rect6"/>
              <dgm:constr type="r" for="ch" forName="rect6ParTx" refType="l" refFor="ch" refForName="space"/>
              <dgm:constr type="w" for="ch" forName="rect6ParTx" refType="w" refFor="ch" refForName="rect6" fact="0.5"/>
              <dgm:constr type="t" for="ch" forName="rect6ParTx" refType="t" refFor="ch" refForName="rect6"/>
              <dgm:constr type="b" for="ch" forName="rect6ParTx" refType="t" refFor="ch" refForName="rect7"/>
              <dgm:constr type="r" for="ch" forName="rect6ChTx" refType="l" refFor="ch" refForName="rect6ParTx"/>
              <dgm:constr type="w" for="ch" forName="rect6ChTx" refType="w" refFor="ch" refForName="rect6ParTx"/>
              <dgm:constr type="t" for="ch" forName="rect6ChTx" refType="t" refFor="ch" refForName="rect6ParTx"/>
              <dgm:constr type="b" for="ch" forName="rect6ChTx" refType="b" refFor="ch" refForName="rect6ParTx"/>
              <dgm:constr type="r" for="ch" forName="rect6ParTxNoCh" refType="l" refFor="ch" refForName="space"/>
              <dgm:constr type="w" for="ch" forName="rect6ParTxNoCh" refType="w" refFor="ch" refForName="rect6"/>
              <dgm:constr type="t" for="ch" forName="rect6ParTxNoCh" refType="t" refFor="ch" refForName="rect6"/>
              <dgm:constr type="b" for="ch" forName="rect6ParTxNoCh" refType="t" refFor="ch" refForName="rect7"/>
              <dgm:constr type="primFontSz" for="ch" op="equ" val="65"/>
              <dgm:constr type="secFontSz" for="ch" op="equ" val="65"/>
            </dgm:constrLst>
          </dgm:if>
          <dgm:else name="Name21">
            <dgm:constrLst/>
          </dgm:else>
        </dgm:choose>
      </dgm:else>
    </dgm:choose>
    <dgm:ruleLst/>
    <dgm:forEach name="Name22" axis="ch" ptType="node" cnt="1">
      <dgm:layoutNode name="circle1" styleLbl="node1">
        <dgm:alg type="sp"/>
        <dgm:choose name="Name23">
          <dgm:if name="Name24" func="var" arg="dir" op="equ" val="norm">
            <dgm:shape xmlns:r="http://schemas.openxmlformats.org/officeDocument/2006/relationships" type="pie" r:blip="">
              <dgm:adjLst>
                <dgm:adj idx="1" val="90"/>
                <dgm:adj idx="2" val="270"/>
              </dgm:adjLst>
            </dgm:shape>
          </dgm:if>
          <dgm:else name="Name25">
            <dgm:shape xmlns:r="http://schemas.openxmlformats.org/officeDocument/2006/relationships" type="pie" r:blip="">
              <dgm:adjLst>
                <dgm:adj idx="1" val="270"/>
                <dgm:adj idx="2" val="90"/>
              </dgm:adjLst>
            </dgm:shape>
          </dgm:else>
        </dgm:choose>
        <dgm:presOf/>
        <dgm:constrLst/>
        <dgm:ruleLst/>
      </dgm:layoutNode>
      <dgm:layoutNode name="space">
        <dgm:alg type="sp"/>
        <dgm:shape xmlns:r="http://schemas.openxmlformats.org/officeDocument/2006/relationships" r:blip="">
          <dgm:adjLst/>
        </dgm:shape>
        <dgm:presOf/>
        <dgm:constrLst/>
        <dgm:ruleLst/>
      </dgm:layoutNode>
      <dgm:layoutNode name="rect1" styleLbl="alignAcc1">
        <dgm:alg type="sp"/>
        <dgm:shape xmlns:r="http://schemas.openxmlformats.org/officeDocument/2006/relationships" type="rect" r:blip="">
          <dgm:adjLst/>
        </dgm:shape>
        <dgm:presOf axis="self"/>
        <dgm:constrLst/>
        <dgm:ruleLst/>
      </dgm:layoutNode>
    </dgm:forEach>
    <dgm:forEach name="Name26" axis="ch" ptType="node" st="2" cnt="1">
      <dgm:layoutNode name="vertSpace2">
        <dgm:alg type="sp"/>
        <dgm:shape xmlns:r="http://schemas.openxmlformats.org/officeDocument/2006/relationships" type="rect" r:blip="" hideGeom="1">
          <dgm:adjLst/>
        </dgm:shape>
        <dgm:presOf/>
        <dgm:constrLst/>
        <dgm:ruleLst/>
      </dgm:layoutNode>
      <dgm:layoutNode name="circle2" styleLbl="node1">
        <dgm:alg type="sp"/>
        <dgm:choose name="Name27">
          <dgm:if name="Name28" func="var" arg="dir" op="equ" val="norm">
            <dgm:shape xmlns:r="http://schemas.openxmlformats.org/officeDocument/2006/relationships" type="pie" r:blip="">
              <dgm:adjLst>
                <dgm:adj idx="1" val="90"/>
                <dgm:adj idx="2" val="270"/>
              </dgm:adjLst>
            </dgm:shape>
          </dgm:if>
          <dgm:else name="Name29">
            <dgm:shape xmlns:r="http://schemas.openxmlformats.org/officeDocument/2006/relationships" type="pie" r:blip="">
              <dgm:adjLst>
                <dgm:adj idx="1" val="270"/>
                <dgm:adj idx="2" val="90"/>
              </dgm:adjLst>
            </dgm:shape>
          </dgm:else>
        </dgm:choose>
        <dgm:presOf/>
        <dgm:constrLst/>
        <dgm:ruleLst/>
      </dgm:layoutNode>
      <dgm:layoutNode name="rect2" styleLbl="alignAcc1">
        <dgm:alg type="sp"/>
        <dgm:shape xmlns:r="http://schemas.openxmlformats.org/officeDocument/2006/relationships" type="rect" r:blip="">
          <dgm:adjLst/>
        </dgm:shape>
        <dgm:presOf axis="self"/>
        <dgm:constrLst/>
        <dgm:ruleLst/>
      </dgm:layoutNode>
    </dgm:forEach>
    <dgm:forEach name="Name30" axis="ch" ptType="node" st="3" cnt="1">
      <dgm:layoutNode name="vertSpace3">
        <dgm:alg type="sp"/>
        <dgm:shape xmlns:r="http://schemas.openxmlformats.org/officeDocument/2006/relationships" type="rect" r:blip="" hideGeom="1">
          <dgm:adjLst/>
        </dgm:shape>
        <dgm:presOf/>
        <dgm:constrLst/>
        <dgm:ruleLst/>
      </dgm:layoutNode>
      <dgm:layoutNode name="circle3" styleLbl="node1">
        <dgm:alg type="sp"/>
        <dgm:choose name="Name31">
          <dgm:if name="Name32" func="var" arg="dir" op="equ" val="norm">
            <dgm:shape xmlns:r="http://schemas.openxmlformats.org/officeDocument/2006/relationships" type="pie" r:blip="">
              <dgm:adjLst>
                <dgm:adj idx="1" val="90"/>
                <dgm:adj idx="2" val="270"/>
              </dgm:adjLst>
            </dgm:shape>
          </dgm:if>
          <dgm:else name="Name33">
            <dgm:shape xmlns:r="http://schemas.openxmlformats.org/officeDocument/2006/relationships" type="pie" r:blip="">
              <dgm:adjLst>
                <dgm:adj idx="1" val="270"/>
                <dgm:adj idx="2" val="90"/>
              </dgm:adjLst>
            </dgm:shape>
          </dgm:else>
        </dgm:choose>
        <dgm:presOf/>
        <dgm:constrLst/>
        <dgm:ruleLst/>
      </dgm:layoutNode>
      <dgm:layoutNode name="rect3" styleLbl="alignAcc1">
        <dgm:alg type="sp"/>
        <dgm:shape xmlns:r="http://schemas.openxmlformats.org/officeDocument/2006/relationships" type="rect" r:blip="">
          <dgm:adjLst/>
        </dgm:shape>
        <dgm:presOf axis="self"/>
        <dgm:constrLst/>
        <dgm:ruleLst/>
      </dgm:layoutNode>
    </dgm:forEach>
    <dgm:forEach name="Name34" axis="ch" ptType="node" st="4" cnt="1">
      <dgm:layoutNode name="vertSpace4">
        <dgm:alg type="sp"/>
        <dgm:shape xmlns:r="http://schemas.openxmlformats.org/officeDocument/2006/relationships" type="rect" r:blip="" hideGeom="1">
          <dgm:adjLst/>
        </dgm:shape>
        <dgm:presOf/>
        <dgm:constrLst/>
        <dgm:ruleLst/>
      </dgm:layoutNode>
      <dgm:layoutNode name="circle4" styleLbl="node1">
        <dgm:alg type="sp"/>
        <dgm:choose name="Name35">
          <dgm:if name="Name36" func="var" arg="dir" op="equ" val="norm">
            <dgm:shape xmlns:r="http://schemas.openxmlformats.org/officeDocument/2006/relationships" type="pie" r:blip="">
              <dgm:adjLst>
                <dgm:adj idx="1" val="90"/>
                <dgm:adj idx="2" val="270"/>
              </dgm:adjLst>
            </dgm:shape>
          </dgm:if>
          <dgm:else name="Name37">
            <dgm:shape xmlns:r="http://schemas.openxmlformats.org/officeDocument/2006/relationships" type="pie" r:blip="">
              <dgm:adjLst>
                <dgm:adj idx="1" val="270"/>
                <dgm:adj idx="2" val="90"/>
              </dgm:adjLst>
            </dgm:shape>
          </dgm:else>
        </dgm:choose>
        <dgm:presOf/>
        <dgm:constrLst/>
        <dgm:ruleLst/>
      </dgm:layoutNode>
      <dgm:layoutNode name="rect4" styleLbl="alignAcc1">
        <dgm:alg type="sp"/>
        <dgm:shape xmlns:r="http://schemas.openxmlformats.org/officeDocument/2006/relationships" type="rect" r:blip="">
          <dgm:adjLst/>
        </dgm:shape>
        <dgm:presOf axis="self"/>
        <dgm:constrLst/>
        <dgm:ruleLst/>
      </dgm:layoutNode>
    </dgm:forEach>
    <dgm:forEach name="Name38" axis="ch" ptType="node" st="5" cnt="1">
      <dgm:layoutNode name="vertSpace5">
        <dgm:alg type="sp"/>
        <dgm:shape xmlns:r="http://schemas.openxmlformats.org/officeDocument/2006/relationships" type="rect" r:blip="" hideGeom="1">
          <dgm:adjLst/>
        </dgm:shape>
        <dgm:presOf/>
        <dgm:constrLst/>
        <dgm:ruleLst/>
      </dgm:layoutNode>
      <dgm:layoutNode name="circle5" styleLbl="node1">
        <dgm:alg type="sp"/>
        <dgm:choose name="Name39">
          <dgm:if name="Name40" func="var" arg="dir" op="equ" val="norm">
            <dgm:shape xmlns:r="http://schemas.openxmlformats.org/officeDocument/2006/relationships" type="pie" r:blip="">
              <dgm:adjLst>
                <dgm:adj idx="1" val="90"/>
                <dgm:adj idx="2" val="270"/>
              </dgm:adjLst>
            </dgm:shape>
          </dgm:if>
          <dgm:else name="Name41">
            <dgm:shape xmlns:r="http://schemas.openxmlformats.org/officeDocument/2006/relationships" type="pie" r:blip="">
              <dgm:adjLst>
                <dgm:adj idx="1" val="270"/>
                <dgm:adj idx="2" val="90"/>
              </dgm:adjLst>
            </dgm:shape>
          </dgm:else>
        </dgm:choose>
        <dgm:presOf/>
        <dgm:constrLst/>
        <dgm:ruleLst/>
      </dgm:layoutNode>
      <dgm:layoutNode name="rect5" styleLbl="alignAcc1">
        <dgm:alg type="sp"/>
        <dgm:shape xmlns:r="http://schemas.openxmlformats.org/officeDocument/2006/relationships" type="rect" r:blip="">
          <dgm:adjLst/>
        </dgm:shape>
        <dgm:presOf axis="self"/>
        <dgm:constrLst/>
        <dgm:ruleLst/>
      </dgm:layoutNode>
    </dgm:forEach>
    <dgm:forEach name="Name42" axis="ch" ptType="node" st="6" cnt="1">
      <dgm:layoutNode name="vertSpace6">
        <dgm:alg type="sp"/>
        <dgm:shape xmlns:r="http://schemas.openxmlformats.org/officeDocument/2006/relationships" type="rect" r:blip="" hideGeom="1">
          <dgm:adjLst/>
        </dgm:shape>
        <dgm:presOf/>
        <dgm:constrLst/>
        <dgm:ruleLst/>
      </dgm:layoutNode>
      <dgm:layoutNode name="circle6" styleLbl="node1">
        <dgm:alg type="sp"/>
        <dgm:choose name="Name43">
          <dgm:if name="Name44" func="var" arg="dir" op="equ" val="norm">
            <dgm:shape xmlns:r="http://schemas.openxmlformats.org/officeDocument/2006/relationships" type="pie" r:blip="">
              <dgm:adjLst>
                <dgm:adj idx="1" val="90"/>
                <dgm:adj idx="2" val="270"/>
              </dgm:adjLst>
            </dgm:shape>
          </dgm:if>
          <dgm:else name="Name45">
            <dgm:shape xmlns:r="http://schemas.openxmlformats.org/officeDocument/2006/relationships" type="pie" r:blip="">
              <dgm:adjLst>
                <dgm:adj idx="1" val="270"/>
                <dgm:adj idx="2" val="90"/>
              </dgm:adjLst>
            </dgm:shape>
          </dgm:else>
        </dgm:choose>
        <dgm:presOf/>
        <dgm:constrLst/>
        <dgm:ruleLst/>
      </dgm:layoutNode>
      <dgm:layoutNode name="rect6" styleLbl="alignAcc1">
        <dgm:alg type="sp"/>
        <dgm:shape xmlns:r="http://schemas.openxmlformats.org/officeDocument/2006/relationships" type="rect" r:blip="">
          <dgm:adjLst/>
        </dgm:shape>
        <dgm:presOf axis="self"/>
        <dgm:constrLst/>
        <dgm:ruleLst/>
      </dgm:layoutNode>
    </dgm:forEach>
    <dgm:forEach name="Name46" axis="ch" ptType="node" st="7" cnt="1">
      <dgm:layoutNode name="vertSpace7">
        <dgm:alg type="sp"/>
        <dgm:shape xmlns:r="http://schemas.openxmlformats.org/officeDocument/2006/relationships" type="rect" r:blip="" hideGeom="1">
          <dgm:adjLst/>
        </dgm:shape>
        <dgm:presOf/>
        <dgm:constrLst/>
        <dgm:ruleLst/>
      </dgm:layoutNode>
      <dgm:layoutNode name="circle7" styleLbl="node1">
        <dgm:alg type="sp"/>
        <dgm:choose name="Name47">
          <dgm:if name="Name48" func="var" arg="dir" op="equ" val="norm">
            <dgm:shape xmlns:r="http://schemas.openxmlformats.org/officeDocument/2006/relationships" type="pie" r:blip="">
              <dgm:adjLst>
                <dgm:adj idx="1" val="90"/>
                <dgm:adj idx="2" val="270"/>
              </dgm:adjLst>
            </dgm:shape>
          </dgm:if>
          <dgm:else name="Name49">
            <dgm:shape xmlns:r="http://schemas.openxmlformats.org/officeDocument/2006/relationships" type="pie" r:blip="">
              <dgm:adjLst>
                <dgm:adj idx="1" val="270"/>
                <dgm:adj idx="2" val="90"/>
              </dgm:adjLst>
            </dgm:shape>
          </dgm:else>
        </dgm:choose>
        <dgm:presOf/>
        <dgm:constrLst/>
        <dgm:ruleLst/>
      </dgm:layoutNode>
      <dgm:layoutNode name="rect7" styleLbl="alignAcc1">
        <dgm:alg type="sp"/>
        <dgm:shape xmlns:r="http://schemas.openxmlformats.org/officeDocument/2006/relationships" type="rect" r:blip="">
          <dgm:adjLst/>
        </dgm:shape>
        <dgm:presOf axis="self"/>
        <dgm:constrLst/>
        <dgm:ruleLst/>
      </dgm:layoutNode>
    </dgm:forEach>
    <dgm:forEach name="Name50" axis="ch" ptType="node" cnt="1">
      <dgm:choose name="Name51">
        <dgm:if name="Name52" axis="root des" ptType="all node" func="maxDepth" op="gte" val="2">
          <dgm:layoutNode name="rect1ParTx"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1ChTx" styleLbl="alignAcc1">
            <dgm:varLst>
              <dgm:bulletEnabled val="1"/>
            </dgm:varLst>
            <dgm:alg type="tx">
              <dgm:param type="stBulletLvl" val="1"/>
              <dgm:param type="txAnchorVertCh" val="mid"/>
            </dgm:alg>
            <dgm:shape xmlns:r="http://schemas.openxmlformats.org/officeDocument/2006/relationships" type="rect" r:blip="" hideGeom="1">
              <dgm:adjLst/>
            </dgm:shape>
            <dgm:presOf axis="des" ptType="node"/>
            <dgm:constrLst>
              <dgm:constr type="lMarg" refType="secFontSz" fact="0.3"/>
              <dgm:constr type="rMarg" refType="secFontSz" fact="0.3"/>
              <dgm:constr type="tMarg" refType="secFontSz" fact="0.3"/>
              <dgm:constr type="bMarg" refType="secFontSz" fact="0.3"/>
            </dgm:constrLst>
            <dgm:ruleLst>
              <dgm:rule type="secFontSz" val="5" fact="NaN" max="NaN"/>
            </dgm:ruleLst>
          </dgm:layoutNode>
        </dgm:if>
        <dgm:else name="Name53">
          <dgm:layoutNode name="rect1ParTxNoCh"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forEach>
    <dgm:forEach name="Name54" axis="ch" ptType="node" st="2" cnt="1">
      <dgm:choose name="Name55">
        <dgm:if name="Name56" axis="root des" ptType="all node" func="maxDepth" op="gte" val="2">
          <dgm:layoutNode name="rect2ParTx"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2ChTx" styleLbl="alignAcc1">
            <dgm:varLst>
              <dgm:bulletEnabled val="1"/>
            </dgm:varLst>
            <dgm:alg type="tx">
              <dgm:param type="stBulletLvl" val="1"/>
              <dgm:param type="txAnchorVertCh" val="mid"/>
            </dgm:alg>
            <dgm:shape xmlns:r="http://schemas.openxmlformats.org/officeDocument/2006/relationships" type="rect" r:blip="" hideGeom="1">
              <dgm:adjLst/>
            </dgm:shape>
            <dgm:presOf axis="des" ptType="node"/>
            <dgm:constrLst>
              <dgm:constr type="lMarg" refType="secFontSz" fact="0.3"/>
              <dgm:constr type="rMarg" refType="secFontSz" fact="0.3"/>
              <dgm:constr type="tMarg" refType="secFontSz" fact="0.3"/>
              <dgm:constr type="bMarg" refType="secFontSz" fact="0.3"/>
            </dgm:constrLst>
            <dgm:ruleLst>
              <dgm:rule type="secFontSz" val="5" fact="NaN" max="NaN"/>
            </dgm:ruleLst>
          </dgm:layoutNode>
        </dgm:if>
        <dgm:else name="Name57">
          <dgm:layoutNode name="rect2ParTxNoCh"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forEach>
    <dgm:forEach name="Name58" axis="ch" ptType="node" st="3" cnt="1">
      <dgm:choose name="Name59">
        <dgm:if name="Name60" axis="root des" ptType="all node" func="maxDepth" op="gte" val="2">
          <dgm:layoutNode name="rect3ParTx"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3ChTx" styleLbl="alignAcc1">
            <dgm:varLst>
              <dgm:bulletEnabled val="1"/>
            </dgm:varLst>
            <dgm:alg type="tx">
              <dgm:param type="stBulletLvl" val="1"/>
              <dgm:param type="txAnchorVertCh" val="mid"/>
            </dgm:alg>
            <dgm:shape xmlns:r="http://schemas.openxmlformats.org/officeDocument/2006/relationships" type="rect" r:blip="" hideGeom="1">
              <dgm:adjLst/>
            </dgm:shape>
            <dgm:presOf axis="des" ptType="node"/>
            <dgm:constrLst>
              <dgm:constr type="lMarg" refType="secFontSz" fact="0.3"/>
              <dgm:constr type="rMarg" refType="secFontSz" fact="0.3"/>
              <dgm:constr type="tMarg" refType="secFontSz" fact="0.3"/>
              <dgm:constr type="bMarg" refType="secFontSz" fact="0.3"/>
            </dgm:constrLst>
            <dgm:ruleLst>
              <dgm:rule type="secFontSz" val="5" fact="NaN" max="NaN"/>
            </dgm:ruleLst>
          </dgm:layoutNode>
        </dgm:if>
        <dgm:else name="Name61">
          <dgm:layoutNode name="rect3ParTxNoCh"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forEach>
    <dgm:forEach name="Name62" axis="ch" ptType="node" st="4" cnt="1">
      <dgm:choose name="Name63">
        <dgm:if name="Name64" axis="root des" ptType="all node" func="maxDepth" op="gte" val="2">
          <dgm:layoutNode name="rect4ParTx"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4ChTx" styleLbl="alignAcc1">
            <dgm:varLst>
              <dgm:bulletEnabled val="1"/>
            </dgm:varLst>
            <dgm:alg type="tx">
              <dgm:param type="stBulletLvl" val="1"/>
              <dgm:param type="txAnchorVertCh" val="mid"/>
            </dgm:alg>
            <dgm:shape xmlns:r="http://schemas.openxmlformats.org/officeDocument/2006/relationships" type="rect" r:blip="" hideGeom="1">
              <dgm:adjLst/>
            </dgm:shape>
            <dgm:presOf axis="des" ptType="node"/>
            <dgm:constrLst>
              <dgm:constr type="lMarg" refType="secFontSz" fact="0.3"/>
              <dgm:constr type="rMarg" refType="secFontSz" fact="0.3"/>
              <dgm:constr type="tMarg" refType="secFontSz" fact="0.3"/>
              <dgm:constr type="bMarg" refType="secFontSz" fact="0.3"/>
            </dgm:constrLst>
            <dgm:ruleLst>
              <dgm:rule type="secFontSz" val="5" fact="NaN" max="NaN"/>
            </dgm:ruleLst>
          </dgm:layoutNode>
        </dgm:if>
        <dgm:else name="Name65">
          <dgm:layoutNode name="rect4ParTxNoCh"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forEach>
    <dgm:forEach name="Name66" axis="ch" ptType="node" st="5" cnt="1">
      <dgm:choose name="Name67">
        <dgm:if name="Name68" axis="root des" ptType="all node" func="maxDepth" op="gte" val="2">
          <dgm:layoutNode name="rect5ParTx"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5ChTx" styleLbl="alignAcc1">
            <dgm:varLst>
              <dgm:bulletEnabled val="1"/>
            </dgm:varLst>
            <dgm:alg type="tx">
              <dgm:param type="stBulletLvl" val="1"/>
              <dgm:param type="txAnchorVertCh" val="mid"/>
            </dgm:alg>
            <dgm:shape xmlns:r="http://schemas.openxmlformats.org/officeDocument/2006/relationships" type="rect" r:blip="" hideGeom="1">
              <dgm:adjLst/>
            </dgm:shape>
            <dgm:presOf axis="des" ptType="node"/>
            <dgm:constrLst>
              <dgm:constr type="lMarg" refType="secFontSz" fact="0.3"/>
              <dgm:constr type="rMarg" refType="secFontSz" fact="0.3"/>
              <dgm:constr type="tMarg" refType="secFontSz" fact="0.3"/>
              <dgm:constr type="bMarg" refType="secFontSz" fact="0.3"/>
            </dgm:constrLst>
            <dgm:ruleLst>
              <dgm:rule type="secFontSz" val="5" fact="NaN" max="NaN"/>
            </dgm:ruleLst>
          </dgm:layoutNode>
        </dgm:if>
        <dgm:else name="Name69">
          <dgm:layoutNode name="rect5ParTxNoCh"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forEach>
    <dgm:forEach name="Name70" axis="ch" ptType="node" st="6" cnt="1">
      <dgm:choose name="Name71">
        <dgm:if name="Name72" axis="root des" ptType="all node" func="maxDepth" op="gte" val="2">
          <dgm:layoutNode name="rect6ParTx"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6ChTx" styleLbl="alignAcc1">
            <dgm:varLst>
              <dgm:bulletEnabled val="1"/>
            </dgm:varLst>
            <dgm:alg type="tx">
              <dgm:param type="stBulletLvl" val="1"/>
              <dgm:param type="txAnchorVertCh" val="mid"/>
            </dgm:alg>
            <dgm:shape xmlns:r="http://schemas.openxmlformats.org/officeDocument/2006/relationships" type="rect" r:blip="" hideGeom="1">
              <dgm:adjLst/>
            </dgm:shape>
            <dgm:presOf axis="des" ptType="node"/>
            <dgm:constrLst>
              <dgm:constr type="lMarg" refType="secFontSz" fact="0.3"/>
              <dgm:constr type="rMarg" refType="secFontSz" fact="0.3"/>
              <dgm:constr type="tMarg" refType="secFontSz" fact="0.3"/>
              <dgm:constr type="bMarg" refType="secFontSz" fact="0.3"/>
            </dgm:constrLst>
            <dgm:ruleLst>
              <dgm:rule type="secFontSz" val="5" fact="NaN" max="NaN"/>
            </dgm:ruleLst>
          </dgm:layoutNode>
        </dgm:if>
        <dgm:else name="Name73">
          <dgm:layoutNode name="rect6ParTxNoCh"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forEach>
    <dgm:forEach name="Name74" axis="ch" ptType="node" st="7" cnt="1">
      <dgm:choose name="Name75">
        <dgm:if name="Name76" axis="root des" ptType="all node" func="maxDepth" op="gte" val="2">
          <dgm:layoutNode name="rect7ParTx"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7ChTx" styleLbl="alignAcc1">
            <dgm:varLst>
              <dgm:bulletEnabled val="1"/>
            </dgm:varLst>
            <dgm:alg type="tx">
              <dgm:param type="stBulletLvl" val="1"/>
              <dgm:param type="txAnchorVertCh" val="mid"/>
            </dgm:alg>
            <dgm:shape xmlns:r="http://schemas.openxmlformats.org/officeDocument/2006/relationships" type="rect" r:blip="" hideGeom="1">
              <dgm:adjLst/>
            </dgm:shape>
            <dgm:presOf axis="des" ptType="node"/>
            <dgm:constrLst>
              <dgm:constr type="lMarg" refType="secFontSz" fact="0.3"/>
              <dgm:constr type="rMarg" refType="secFontSz" fact="0.3"/>
              <dgm:constr type="tMarg" refType="secFontSz" fact="0.3"/>
              <dgm:constr type="bMarg" refType="secFontSz" fact="0.3"/>
            </dgm:constrLst>
            <dgm:ruleLst>
              <dgm:rule type="secFontSz" val="5" fact="NaN" max="NaN"/>
            </dgm:ruleLst>
          </dgm:layoutNode>
        </dgm:if>
        <dgm:else name="Name77">
          <dgm:layoutNode name="rect7ParTxNoCh"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854013440"/>
        <w:category>
          <w:name w:val="Общие"/>
          <w:gallery w:val="placeholder"/>
        </w:category>
        <w:types>
          <w:type w:val="bbPlcHdr"/>
        </w:types>
        <w:behaviors>
          <w:behavior w:val="content"/>
        </w:behaviors>
        <w:guid w:val="{90D5C33F-601A-644C-92E8-A2454019F41E}"/>
      </w:docPartPr>
      <w:docPartBody>
        <w:p w:rsidR="00954F36" w:rsidRDefault="007A0958">
          <w:r w:rsidRPr="00324C3F">
            <w:rPr>
              <w:rStyle w:val="a3"/>
            </w:rPr>
            <w:t>Место для ввода текста.</w:t>
          </w:r>
        </w:p>
      </w:docPartBody>
    </w:docPart>
    <w:docPart>
      <w:docPartPr>
        <w:name w:val="F5A03EB903256D4E828F3210A538D171"/>
        <w:category>
          <w:name w:val="Общие"/>
          <w:gallery w:val="placeholder"/>
        </w:category>
        <w:types>
          <w:type w:val="bbPlcHdr"/>
        </w:types>
        <w:behaviors>
          <w:behavior w:val="content"/>
        </w:behaviors>
        <w:guid w:val="{A51CA74E-BB57-6C4B-9FC6-7230DF4B9CFC}"/>
      </w:docPartPr>
      <w:docPartBody>
        <w:p w:rsidR="00000000" w:rsidRDefault="00EA04E9" w:rsidP="00EA04E9">
          <w:pPr>
            <w:pStyle w:val="F5A03EB903256D4E828F3210A538D171"/>
          </w:pPr>
          <w:r w:rsidRPr="00324C3F">
            <w:rPr>
              <w:rStyle w:val="a3"/>
            </w:rPr>
            <w:t>Место для ввода текста.</w:t>
          </w:r>
        </w:p>
      </w:docPartBody>
    </w:docPart>
    <w:docPart>
      <w:docPartPr>
        <w:name w:val="3E2B857D0AD8B249BB4F0D47F9C5816C"/>
        <w:category>
          <w:name w:val="Общие"/>
          <w:gallery w:val="placeholder"/>
        </w:category>
        <w:types>
          <w:type w:val="bbPlcHdr"/>
        </w:types>
        <w:behaviors>
          <w:behavior w:val="content"/>
        </w:behaviors>
        <w:guid w:val="{1894FACD-7938-E746-994C-0AC441162F99}"/>
      </w:docPartPr>
      <w:docPartBody>
        <w:p w:rsidR="00000000" w:rsidRDefault="00EA04E9" w:rsidP="00EA04E9">
          <w:pPr>
            <w:pStyle w:val="3E2B857D0AD8B249BB4F0D47F9C5816C"/>
          </w:pPr>
          <w:r w:rsidRPr="00324C3F">
            <w:rPr>
              <w:rStyle w:val="a3"/>
            </w:rPr>
            <w:t>Место для ввода текста.</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Symbol">
    <w:panose1 w:val="05050102010706020507"/>
    <w:charset w:val="02"/>
    <w:family w:val="decorative"/>
    <w:pitch w:val="variable"/>
    <w:sig w:usb0="00000003" w:usb1="10000000" w:usb2="00000000" w:usb3="00000000" w:csb0="80000001"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CC"/>
    <w:family w:val="swiss"/>
    <w:pitch w:val="variable"/>
    <w:sig w:usb0="E0002AFF" w:usb1="C000ACFF" w:usb2="00000009" w:usb3="00000000" w:csb0="000001FF" w:csb1="00000000"/>
  </w:font>
  <w:font w:name="Arial">
    <w:panose1 w:val="020B0604020202020204"/>
    <w:charset w:val="CC"/>
    <w:family w:val="swiss"/>
    <w:pitch w:val="variable"/>
    <w:sig w:usb0="E0002EFF" w:usb1="C0007843" w:usb2="00000009" w:usb3="00000000" w:csb0="000001FF" w:csb1="00000000"/>
  </w:font>
  <w:font w:name="Segoe UI">
    <w:panose1 w:val="020B0502040204020203"/>
    <w:charset w:val="CC"/>
    <w:family w:val="swiss"/>
    <w:pitch w:val="variable"/>
    <w:sig w:usb0="E4002EFF" w:usb1="C000E47F" w:usb2="00000009" w:usb3="00000000" w:csb0="000001FF" w:csb1="00000000"/>
  </w:font>
  <w:font w:name="Helvetica Neue">
    <w:panose1 w:val="02000503000000020004"/>
    <w:charset w:val="00"/>
    <w:family w:val="auto"/>
    <w:pitch w:val="variable"/>
    <w:sig w:usb0="E50002FF" w:usb1="500079DB" w:usb2="00000010" w:usb3="00000000" w:csb0="00000001" w:csb1="00000000"/>
  </w:font>
  <w:font w:name="Arial Unicode MS">
    <w:panose1 w:val="020B0604020202020204"/>
    <w:charset w:val="80"/>
    <w:family w:val="swiss"/>
    <w:pitch w:val="variable"/>
    <w:sig w:usb0="F7FFAFFF" w:usb1="E9DFFFFF" w:usb2="0000003F" w:usb3="00000000" w:csb0="003F01FF" w:csb1="00000000"/>
  </w:font>
  <w:font w:name="Times New Roman,Bold">
    <w:altName w:val="Times New Roman"/>
    <w:panose1 w:val="00000800000000020000"/>
    <w:charset w:val="00"/>
    <w:family w:val="auto"/>
    <w:pitch w:val="variable"/>
    <w:sig w:usb0="E00002FF" w:usb1="5000205A"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Palatino">
    <w:panose1 w:val="00000000000000000000"/>
    <w:charset w:val="00"/>
    <w:family w:val="auto"/>
    <w:pitch w:val="variable"/>
    <w:sig w:usb0="A00002FF" w:usb1="7800205A" w:usb2="14600000" w:usb3="00000000" w:csb0="00000193" w:csb1="00000000"/>
  </w:font>
  <w:font w:name="Cambria">
    <w:panose1 w:val="02040503050406030204"/>
    <w:charset w:val="CC"/>
    <w:family w:val="roman"/>
    <w:pitch w:val="variable"/>
    <w:sig w:usb0="E00006FF" w:usb1="420024FF" w:usb2="02000000" w:usb3="00000000" w:csb0="0000019F" w:csb1="00000000"/>
  </w:font>
  <w:font w:name="Microsoft JhengHei">
    <w:panose1 w:val="020B0604030504040204"/>
    <w:charset w:val="88"/>
    <w:family w:val="swiss"/>
    <w:pitch w:val="variable"/>
    <w:sig w:usb0="00000087" w:usb1="288F4000" w:usb2="00000016" w:usb3="00000000" w:csb0="00100009" w:csb1="00000000"/>
  </w:font>
  <w:font w:name="MS Gothic">
    <w:altName w:val="ＭＳ ゴシック"/>
    <w:panose1 w:val="020B0609070205080204"/>
    <w:charset w:val="80"/>
    <w:family w:val="modern"/>
    <w:pitch w:val="fixed"/>
    <w:sig w:usb0="E00002FF" w:usb1="6AC7FDFB" w:usb2="08000012" w:usb3="00000000" w:csb0="0002009F" w:csb1="00000000"/>
  </w:font>
  <w:font w:name="Microsoft YaHei">
    <w:panose1 w:val="020B0503020204020204"/>
    <w:charset w:val="86"/>
    <w:family w:val="swiss"/>
    <w:pitch w:val="variable"/>
    <w:sig w:usb0="80000287" w:usb1="2ACF3C50" w:usb2="00000016" w:usb3="00000000" w:csb0="0004001F" w:csb1="00000000"/>
  </w:font>
  <w:font w:name="Cambria Math">
    <w:panose1 w:val="02040503050406030204"/>
    <w:charset w:val="00"/>
    <w:family w:val="roman"/>
    <w:pitch w:val="variable"/>
    <w:sig w:usb0="E00002FF" w:usb1="420024FF" w:usb2="00000000" w:usb3="00000000" w:csb0="0000019F" w:csb1="00000000"/>
  </w:font>
  <w:font w:name="STKaiti">
    <w:altName w:val="Microsoft YaHei UI"/>
    <w:panose1 w:val="02010600040101010101"/>
    <w:charset w:val="86"/>
    <w:family w:val="auto"/>
    <w:pitch w:val="variable"/>
    <w:sig w:usb0="80000287" w:usb1="280F3C52" w:usb2="00000016" w:usb3="00000000" w:csb0="0004001F" w:csb1="00000000"/>
  </w:font>
  <w:font w:name="Helvetica">
    <w:panose1 w:val="00000000000000000000"/>
    <w:charset w:val="00"/>
    <w:family w:val="auto"/>
    <w:pitch w:val="variable"/>
    <w:sig w:usb0="E00002FF" w:usb1="5000785B" w:usb2="00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CC"/>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characterSpacingControl w:val="doNotCompress"/>
  <w:compat>
    <w:applyBreakingRules/>
    <w:useFELayout/>
    <w:compatSetting w:name="compatibilityMode" w:uri="http://schemas.microsoft.com/office/word" w:val="12"/>
    <w:compatSetting w:name="useWord2013TrackBottomHyphenation" w:uri="http://schemas.microsoft.com/office/word" w:val="1"/>
  </w:compat>
  <w:rsids>
    <w:rsidRoot w:val="007A0958"/>
    <w:rsid w:val="00010B85"/>
    <w:rsid w:val="000D3801"/>
    <w:rsid w:val="000D4D0F"/>
    <w:rsid w:val="00111F4D"/>
    <w:rsid w:val="00112331"/>
    <w:rsid w:val="001463F8"/>
    <w:rsid w:val="0021340D"/>
    <w:rsid w:val="00240E8D"/>
    <w:rsid w:val="002D35D0"/>
    <w:rsid w:val="0030455E"/>
    <w:rsid w:val="00336F87"/>
    <w:rsid w:val="0033780F"/>
    <w:rsid w:val="0034319B"/>
    <w:rsid w:val="00370900"/>
    <w:rsid w:val="003876F7"/>
    <w:rsid w:val="003E2D38"/>
    <w:rsid w:val="004542BA"/>
    <w:rsid w:val="004B0480"/>
    <w:rsid w:val="004E6401"/>
    <w:rsid w:val="00503A11"/>
    <w:rsid w:val="00513DBC"/>
    <w:rsid w:val="00526332"/>
    <w:rsid w:val="00553F9A"/>
    <w:rsid w:val="00596EF3"/>
    <w:rsid w:val="005B189E"/>
    <w:rsid w:val="005D1A5E"/>
    <w:rsid w:val="005E3FC2"/>
    <w:rsid w:val="00632C90"/>
    <w:rsid w:val="00645CCF"/>
    <w:rsid w:val="00673FF0"/>
    <w:rsid w:val="0076108C"/>
    <w:rsid w:val="007A0958"/>
    <w:rsid w:val="007A4F00"/>
    <w:rsid w:val="007B67E8"/>
    <w:rsid w:val="007D130D"/>
    <w:rsid w:val="00802CBA"/>
    <w:rsid w:val="00812A48"/>
    <w:rsid w:val="008318C4"/>
    <w:rsid w:val="00847412"/>
    <w:rsid w:val="008B2036"/>
    <w:rsid w:val="008C1AEA"/>
    <w:rsid w:val="009305F7"/>
    <w:rsid w:val="00954F36"/>
    <w:rsid w:val="00956799"/>
    <w:rsid w:val="009B0F44"/>
    <w:rsid w:val="009B6C03"/>
    <w:rsid w:val="009E3A41"/>
    <w:rsid w:val="009F56FB"/>
    <w:rsid w:val="00A25024"/>
    <w:rsid w:val="00A2729A"/>
    <w:rsid w:val="00AB4AD1"/>
    <w:rsid w:val="00AE566F"/>
    <w:rsid w:val="00AE7E41"/>
    <w:rsid w:val="00B06843"/>
    <w:rsid w:val="00C2695E"/>
    <w:rsid w:val="00C95C2C"/>
    <w:rsid w:val="00CF2F43"/>
    <w:rsid w:val="00D35544"/>
    <w:rsid w:val="00D5367D"/>
    <w:rsid w:val="00D62E9E"/>
    <w:rsid w:val="00DB45D3"/>
    <w:rsid w:val="00E1345F"/>
    <w:rsid w:val="00E347E6"/>
    <w:rsid w:val="00E5610E"/>
    <w:rsid w:val="00EA04E9"/>
    <w:rsid w:val="00EA7D6A"/>
    <w:rsid w:val="00EE70A4"/>
    <w:rsid w:val="00EE7DFF"/>
    <w:rsid w:val="00F158A5"/>
    <w:rsid w:val="00FC1994"/>
  </w:rsids>
  <m:mathPr>
    <m:mathFont m:val="Cambria Math"/>
    <m:brkBin m:val="before"/>
    <m:brkBinSub m:val="--"/>
    <m:smallFrac m:val="0"/>
    <m:dispDef/>
    <m:lMargin m:val="0"/>
    <m:rMargin m:val="0"/>
    <m:defJc m:val="centerGroup"/>
    <m:wrapIndent m:val="1440"/>
    <m:intLim m:val="subSup"/>
    <m:naryLim m:val="undOvr"/>
  </m:mathPr>
  <w:themeFontLang w:val="ru-RU" w:eastAsia="zh-CN" w:bidi="ar-S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ru-RU"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9F56FB"/>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EA04E9"/>
    <w:rPr>
      <w:color w:val="808080"/>
    </w:rPr>
  </w:style>
  <w:style w:type="paragraph" w:customStyle="1" w:styleId="F5A03EB903256D4E828F3210A538D171">
    <w:name w:val="F5A03EB903256D4E828F3210A538D171"/>
    <w:rsid w:val="00EA04E9"/>
    <w:rPr>
      <w:lang w:val="ru-KZ"/>
      <w14:ligatures w14:val="standardContextual"/>
    </w:rPr>
  </w:style>
  <w:style w:type="paragraph" w:customStyle="1" w:styleId="3E2B857D0AD8B249BB4F0D47F9C5816C">
    <w:name w:val="3E2B857D0AD8B249BB4F0D47F9C5816C"/>
    <w:rsid w:val="00EA04E9"/>
    <w:rPr>
      <w:lang w:val="ru-KZ"/>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9CC57FAD-8E97-F04C-BEF8-6F7F1AAE2FCE}">
  <we:reference id="wa104382081" version="1.55.1.0" store="ru-RU" storeType="OMEX"/>
  <we:alternateReferences>
    <we:reference id="wa104382081" version="1.55.1.0" store="ru-RU" storeType="OMEX"/>
  </we:alternateReferences>
  <we:properties>
    <we:property name="MENDELEY_CITATIONS" value="[{&quot;citationID&quot;:&quot;MENDELEY_CITATION_20fd061b-09ac-4ad9-8fce-ca0c458303f7&quot;,&quot;properties&quot;:{&quot;noteIndex&quot;:0},&quot;isEdited&quot;:false,&quot;manualOverride&quot;:{&quot;isManuallyOverridden&quot;:false,&quot;citeprocText&quot;:&quot;[1]&quot;,&quot;manualOverrideText&quot;:&quot;&quot;},&quot;citationTag&quot;:&quot;MENDELEY_CITATION_v3_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&quot;,&quot;citationItems&quot;:[{&quot;id&quot;:&quot;5e5cf5f9-f674-374f-b2ac-1317f63e69be&quot;,&quot;itemData&quot;:{&quot;type&quot;:&quot;report&quot;,&quot;id&quot;:&quot;5e5cf5f9-f674-374f-b2ac-1317f63e69be&quot;,&quot;title&quot;:&quot;Қазақстан Республикасында жоғары білімді және ғылымды дамытудың 2023 – 2029 жылдарға арналған тұжырымдамасы. Қазақстан Республикасы Үкіметінің 2023 жылғы 28 наурыздағы No 248 қаулысы&quot;,&quot;accessed&quot;:{&quot;date-parts&quot;:[[2023,11,13]]},&quot;URL&quot;:&quot;https://enic-kazakhstan.edu.kz/files/1679046163/1-sayasat-nurbek---koncepciya-mnvo.pdf&quot;,&quot;container-title-short&quot;:&quot;&quot;},&quot;isTemporary&quot;:false}]},{&quot;citationID&quot;:&quot;MENDELEY_CITATION_10637077-7048-4df3-a1b2-a3747fb806af&quot;,&quot;properties&quot;:{&quot;noteIndex&quot;:0},&quot;isEdited&quot;:false,&quot;manualOverride&quot;:{&quot;isManuallyOverridden&quot;:false,&quot;citeprocText&quot;:&quot;[2]&quot;,&quot;manualOverrideText&quot;:&quot;&quot;},&quot;citationTag&quot;:&quot;MENDELEY_CITATION_v3_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&quot;,&quot;citationItems&quot;:[{&quot;id&quot;:&quot;d3ca999b-926a-3189-90bb-c19c60e8cf15&quot;,&quot;itemData&quot;:{&quot;type&quot;:&quot;legislation&quot;,&quot;id&quot;:&quot;d3ca999b-926a-3189-90bb-c19c60e8cf15&quot;,&quot;title&quot;:&quot;Қазақстан Республикасы Ғылым және жоғары білім министрінің 2022 жылғы 20 шiлдедегi № 2 бұйрығы. бекітілген Жоғары және жоғары оқу орнынан кейінгі білім берудің мемлекеттік жалпыға міндетті стандарттары&quot;,&quot;number&quot;:&quot;28916&quot;,&quot;accessed&quot;:{&quot;date-parts&quot;:[[2023,12,6]]},&quot;URL&quot;:&quot;https://adilet.zan.kz/kaz/docs/V2200028916&quot;,&quot;issued&quot;:{&quot;date-parts&quot;:[[2022,6,27]]},&quot;publisher-place&quot;:&quot;Қазақстан Республикасы&quot;,&quot;publisher&quot;:&quot; Әділет министрлігі &quot;,&quot;container-title-short&quot;:&quot;&quot;},&quot;isTemporary&quot;:false}]},{&quot;citationID&quot;:&quot;MENDELEY_CITATION_c8ca1b4d-2c79-46e3-ae99-dc676eea7d99&quot;,&quot;properties&quot;:{&quot;noteIndex&quot;:0},&quot;isEdited&quot;:false,&quot;manualOverride&quot;:{&quot;isManuallyOverridden&quot;:false,&quot;citeprocText&quot;:&quot;[3]&quot;,&quot;manualOverrideText&quot;:&quot;&quot;},&quot;citationTag&quot;:&quot;MENDELEY_CITATION_v3_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&quot;,&quot;citationItems&quot;:[{&quot;id&quot;:&quot;b72dab6a-fc2f-3901-b559-e6b118a67a0b&quot;,&quot;itemData&quot;:{&quot;type&quot;:&quot;broadcast&quot;,&quot;id&quot;:&quot;b72dab6a-fc2f-3901-b559-e6b118a67a0b&quot;,&quot;title&quot;:&quot;ҚР Президенті Қасым-Жомарт ТОҚАЕВТЫҢ «Хабар» телеарнасына берген сұхбаты&quot;,&quot;author&quot;:[{&quot;family&quot;:&quot;Захарчук&quot;,&quot;given&quot;:&quot;Вера&quot;,&quot;parse-names&quot;:false,&quot;dropping-particle&quot;:&quot;&quot;,&quot;non-dropping-particle&quot;:&quot;&quot;}],&quot;accessed&quot;:{&quot;date-parts&quot;:[[2024,1,28]]},&quot;URL&quot;:&quot;https://7-su.kz/news/cat-20/13478/&quot;,&quot;issued&quot;:{&quot;date-parts&quot;:[[2022,1,31]]},&quot;publisher-place&quot;:&quot;Қазақстан&quot;,&quot;container-title-short&quot;:&quot;&quot;},&quot;isTemporary&quot;:false}]},{&quot;citationID&quot;:&quot;MENDELEY_CITATION_9cee5d80-ad93-484a-ad1c-cd7a1a532f87&quot;,&quot;properties&quot;:{&quot;noteIndex&quot;:0},&quot;isEdited&quot;:false,&quot;manualOverride&quot;:{&quot;isManuallyOverridden&quot;:false,&quot;citeprocText&quot;:&quot;[4]&quot;,&quot;manualOverrideText&quot;:&quot;&quot;},&quot;citationTag&quot;:&quot;MENDELEY_CITATION_v3_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&quot;,&quot;citationItems&quot;:[{&quot;id&quot;:&quot;71130344-ed0e-3e37-80d5-88a0a68a2adb&quot;,&quot;itemData&quot;:{&quot;type&quot;:&quot;book&quot;,&quot;id&quot;:&quot;71130344-ed0e-3e37-80d5-88a0a68a2adb&quot;,&quot;title&quot;:&quot;The Fourth Industrial Revolution&quot;,&quot;author&quot;:[{&quot;family&quot;:&quot;Schwab&quot;,&quot;given&quot;:&quot;Klaus&quot;,&quot;parse-names&quot;:false,&quot;dropping-particle&quot;:&quot;&quot;,&quot;non-dropping-particle&quot;:&quot;&quot;}],&quot;accessed&quot;:{&quot;date-parts&quot;:[[2024,1,28]]},&quot;ISSN&quot;:&quot;9781944835019&quot;,&quot;URL&quot;:&quot;www.weforum.org&quot;,&quot;issued&quot;:{&quot;date-parts&quot;:[[2016]]},&quot;publisher&quot;:&quot;World Economic Forum&quot;,&quot;container-title-short&quot;:&quot;&quot;},&quot;isTemporary&quot;:false}]},{&quot;citationID&quot;:&quot;MENDELEY_CITATION_dbe326e6-6054-4592-9f8f-f4cbfbcfb4c8&quot;,&quot;properties&quot;:{&quot;noteIndex&quot;:0},&quot;isEdited&quot;:false,&quot;manualOverride&quot;:{&quot;isManuallyOverridden&quot;:false,&quot;citeprocText&quot;:&quot;[5]&quot;,&quot;manualOverrideText&quot;:&quot;&quot;},&quot;citationTag&quot;:&quot;MENDELEY_CITATION_v3_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&quot;,&quot;citationItems&quot;:[{&quot;id&quot;:&quot;3ee52b52-7388-39d5-85c2-1748ea9c6ff3&quot;,&quot;itemData&quot;:{&quot;type&quot;:&quot;webpage&quot;,&quot;id&quot;:&quot;3ee52b52-7388-39d5-85c2-1748ea9c6ff3&quot;,&quot;title&quot;:&quot;Опубликована часть списка 55 казахстанско-китайских проектов&quot;,&quot;author&quot;:[{&quot;family&quot;:&quot;Медеубаева&quot;,&quot;given&quot;:&quot;М.&quot;,&quot;parse-names&quot;:false,&quot;dropping-particle&quot;:&quot;&quot;,&quot;non-dropping-particle&quot;:&quot;&quot;}],&quot;accessed&quot;:{&quot;date-parts&quot;:[[2023,12,7]]},&quot;URL&quot;:&quot;https://inbusiness.kz/ru/news/opublikovana-chast-spiska-55-kazahstansko-kitajskih-proektov&quot;,&quot;issued&quot;:{&quot;date-parts&quot;:[[2019]]},&quot;container-title-short&quot;:&quot;&quot;},&quot;isTemporary&quot;:false}]},{&quot;citationID&quot;:&quot;MENDELEY_CITATION_237d7c7f-33dc-4a2b-8d7d-c05e3038a8e1&quot;,&quot;properties&quot;:{&quot;noteIndex&quot;:0},&quot;isEdited&quot;:false,&quot;manualOverride&quot;:{&quot;isManuallyOverridden&quot;:false,&quot;citeprocText&quot;:&quot;[6]&quot;,&quot;manualOverrideText&quot;:&quot;&quot;},&quot;citationTag&quot;:&quot;MENDELEY_CITATION_v3_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&quot;,&quot;citationItems&quot;:[{&quot;id&quot;:&quot;7c7107d7-f158-3390-94fb-c25b2f173ecd&quot;,&quot;itemData&quot;:{&quot;type&quot;:&quot;article-journal&quot;,&quot;id&quot;:&quot;7c7107d7-f158-3390-94fb-c25b2f173ecd&quot;,&quot;title&quot;:&quot;The Formation of a Foreign Language Professionally-Oriented ‎Competence among Students of Technical Specialties in the ‎Chinese Language&quot;,&quot;author&quot;:[{&quot;family&quot;:&quot;Seitova&quot;,&quot;given&quot;:&quot;Gaukhar&quot;,&quot;parse-names&quot;:false,&quot;dropping-particle&quot;:&quot;&quot;,&quot;non-dropping-particle&quot;:&quot;&quot;},{&quot;family&quot;:&quot;Kunakova&quot;,&quot;given&quot;:&quot;Klara&quot;,&quot;parse-names&quot;:false,&quot;dropping-particle&quot;:&quot;&quot;,&quot;non-dropping-particle&quot;:&quot;&quot;},{&quot;family&quot;:&quot;Yakunina&quot;,&quot;given&quot;:&quot;Tatyana&quot;,&quot;parse-names&quot;:false,&quot;dropping-particle&quot;:&quot;&quot;,&quot;non-dropping-particle&quot;:&quot;&quot;}],&quot;container-title&quot;:&quot;International Journal of Society, Culture &amp; Language&quot;,&quot;URL&quot;:&quot;https://www.ijscl.net/article_246256.html&quot;,&quot;issued&quot;:{&quot;date-parts&quot;:[[2021]]},&quot;publisher-place&quot;:&quot;Kazakh Abylai khan University of International Relations and World Languages, Republic of Kazakhstan&quot;,&quot;page&quot;:&quot;137-150&quot;,&quot;language&quot;:&quot;en&quot;,&quot;abstract&quot;:&quot;Having positive attitudes towards the target culture can affect the teaching/learning process. Considering the importance of having the target cultural knowledge on learning English, the current study inspected the Peruvian instructors’ and students’ attitudes towards the effectiveness of having target cultural knowledge on English language learning. To achieve this end, 90 Peruvian teachers and 90 learners were chosen, and then they were given two researcher-made questionnaires to check their attitudes towards having target cultural knowledge. The researchers administered two questionnaires to measure the attitudes of the Peruvian teachers and students towards the effects of having the target cultural knowledge on learning English. The results of one- sample t-test indicated that both Peruvian teachers and students held favorable attitudes towards having target cultural knowledge for learning English language. The findings of the research can persuade teachers to use culturally-based materials in their teaching process.&quot;,&quot;issue&quot;:&quot;2 (Themed Issue on Modern Realities of National Languages of CIS Countries)&quot;,&quot;volume&quot;:&quot;9&quot;,&quot;container-title-short&quot;:&quot;&quot;},&quot;isTemporary&quot;:false}]},{&quot;citationID&quot;:&quot;MENDELEY_CITATION_2f809b2e-6adf-4688-bedc-8280653e5856&quot;,&quot;properties&quot;:{&quot;noteIndex&quot;:0},&quot;isEdited&quot;:false,&quot;manualOverride&quot;:{&quot;isManuallyOverridden&quot;:false,&quot;citeprocText&quot;:&quot;[7]&quot;,&quot;manualOverrideText&quot;:&quot;&quot;},&quot;citationTag&quot;:&quot;MENDELEY_CITATION_v3_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&quot;,&quot;citationItems&quot;:[{&quot;id&quot;:&quot;80513b47-7dcd-3eb3-8132-ee99a2457dc5&quot;,&quot;itemData&quot;:{&quot;type&quot;:&quot;webpage&quot;,&quot;id&quot;:&quot;80513b47-7dcd-3eb3-8132-ee99a2457dc5&quot;,&quot;title&quot;:&quot;Инженерные кадры мастерской Лу Баня&quot;,&quot;author&quot;:[{&quot;family&quot;:&quot;Сизова&quot;,&quot;given&quot;:&quot;О.&quot;,&quot;parse-names&quot;:false,&quot;dropping-particle&quot;:&quot;&quot;,&quot;non-dropping-particle&quot;:&quot;&quot;}],&quot;accessed&quot;:{&quot;date-parts&quot;:[[2024,1,15]]},&quot;URL&quot;:&quot;https://dknews.kz/ru/shelkovyy-put/311021-inzhenernye-kadry-masterskoy-lu-banya&quot;,&quot;issued&quot;:{&quot;date-parts&quot;:[[2023,12,20]]},&quot;container-title-short&quot;:&quot;&quot;},&quot;isTemporary&quot;:false}]},{&quot;citationID&quot;:&quot;MENDELEY_CITATION_a6fb86c0-5cc2-4574-857b-6715033a95e4&quot;,&quot;properties&quot;:{&quot;noteIndex&quot;:0},&quot;isEdited&quot;:false,&quot;manualOverride&quot;:{&quot;isManuallyOverridden&quot;:false,&quot;citeprocText&quot;:&quot;[8]&quot;,&quot;manualOverrideText&quot;:&quot;&quot;},&quot;citationTag&quot;:&quot;MENDELEY_CITATION_v3_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&quot;,&quot;citationItems&quot;:[{&quot;id&quot;:&quot;5176adfe-771a-331a-97bd-01e2f37a350e&quot;,&quot;itemData&quot;:{&quot;type&quot;:&quot;webpage&quot;,&quot;id&quot;:&quot;5176adfe-771a-331a-97bd-01e2f37a350e&quot;,&quot;title&quot;:&quot;Қазақстан Республикасының Білім туралы 2007 жылғы 27 шілдедегі № 319 Заңы&quot;,&quot;accessed&quot;:{&quot;date-parts&quot;:[[2024,1,28]]},&quot;URL&quot;:&quot;https://adilet.zan.kz/kaz/docs/Z070000319_&quot;,&quot;issued&quot;:{&quot;date-parts&quot;:[[2007]]},&quot;container-title-short&quot;:&quot;&quot;},&quot;isTemporary&quot;:false}]},{&quot;citationID&quot;:&quot;MENDELEY_CITATION_64f032ae-2365-4ee4-9e94-5cc549fa68bc&quot;,&quot;properties&quot;:{&quot;noteIndex&quot;:0},&quot;isEdited&quot;:false,&quot;manualOverride&quot;:{&quot;isManuallyOverridden&quot;:false,&quot;citeprocText&quot;:&quot;[3]&quot;,&quot;manualOverrideText&quot;:&quot;&quot;},&quot;citationTag&quot;:&quot;MENDELEY_CITATION_v3_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&quot;,&quot;citationItems&quot;:[{&quot;id&quot;:&quot;b72dab6a-fc2f-3901-b559-e6b118a67a0b&quot;,&quot;itemData&quot;:{&quot;type&quot;:&quot;broadcast&quot;,&quot;id&quot;:&quot;b72dab6a-fc2f-3901-b559-e6b118a67a0b&quot;,&quot;title&quot;:&quot;ҚР Президенті Қасым-Жомарт ТОҚАЕВТЫҢ «Хабар» телеарнасына берген сұхбаты&quot;,&quot;author&quot;:[{&quot;family&quot;:&quot;Захарчук&quot;,&quot;given&quot;:&quot;Вера&quot;,&quot;parse-names&quot;:false,&quot;dropping-particle&quot;:&quot;&quot;,&quot;non-dropping-particle&quot;:&quot;&quot;}],&quot;accessed&quot;:{&quot;date-parts&quot;:[[2024,1,28]]},&quot;URL&quot;:&quot;https://7-su.kz/news/cat-20/13478/&quot;,&quot;issued&quot;:{&quot;date-parts&quot;:[[2022,1,31]]},&quot;publisher-place&quot;:&quot;Қазақстан&quot;,&quot;container-title-short&quot;:&quot;&quot;},&quot;isTemporary&quot;:false}]},{&quot;citationID&quot;:&quot;MENDELEY_CITATION_e4422fc5-e0c8-42e7-a77c-321d2e04c858&quot;,&quot;properties&quot;:{&quot;noteIndex&quot;:0},&quot;isEdited&quot;:false,&quot;manualOverride&quot;:{&quot;isManuallyOverridden&quot;:false,&quot;citeprocText&quot;:&quot;[9]&quot;,&quot;manualOverrideText&quot;:&quot;&quot;},&quot;citationTag&quot;:&quot;MENDELEY_CITATION_v3_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&quot;,&quot;citationItems&quot;:[{&quot;id&quot;:&quot;6f3d369c-bf44-3ab6-a29d-e3c263989a1f&quot;,&quot;itemData&quot;:{&quot;type&quot;:&quot;webpage&quot;,&quot;id&quot;:&quot;6f3d369c-bf44-3ab6-a29d-e3c263989a1f&quot;,&quot;title&quot;:&quot;Қазақстан Республикасындағы тіл саясатын іске асырудың 2020-2025 жылдарға арналған мемлекеттік бағдарламасы&quot;,&quot;accessed&quot;:{&quot;date-parts&quot;:[[2024,1,28]]},&quot;URL&quot;:&quot;https://primeminister.kz/gosprogrammy/kazakstan-respublikasyndagy-til-sayasatyn-iske-asyrudyn-2020-2025-zhyldarga-arnalgan-memlekettik-bagdarlamasy-9111857&quot;,&quot;issued&quot;:{&quot;date-parts&quot;:[[2019]]},&quot;container-title-short&quot;:&quot;&quot;},&quot;isTemporary&quot;:false}]},{&quot;citationID&quot;:&quot;MENDELEY_CITATION_1afccfa0-f0d6-4632-8c7d-4ffb4c6afebc&quot;,&quot;properties&quot;:{&quot;noteIndex&quot;:0},&quot;isEdited&quot;:false,&quot;manualOverride&quot;:{&quot;isManuallyOverridden&quot;:false,&quot;citeprocText&quot;:&quot;[8]&quot;,&quot;manualOverrideText&quot;:&quot;&quot;},&quot;citationTag&quot;:&quot;MENDELEY_CITATION_v3_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&quot;,&quot;citationItems&quot;:[{&quot;id&quot;:&quot;5176adfe-771a-331a-97bd-01e2f37a350e&quot;,&quot;itemData&quot;:{&quot;type&quot;:&quot;webpage&quot;,&quot;id&quot;:&quot;5176adfe-771a-331a-97bd-01e2f37a350e&quot;,&quot;title&quot;:&quot;Қазақстан Республикасының Білім туралы 2007 жылғы 27 шілдедегі № 319 Заңы&quot;,&quot;accessed&quot;:{&quot;date-parts&quot;:[[2024,1,28]]},&quot;URL&quot;:&quot;https://adilet.zan.kz/kaz/docs/Z070000319_&quot;,&quot;issued&quot;:{&quot;date-parts&quot;:[[2007]]},&quot;container-title-short&quot;:&quot;&quot;},&quot;isTemporary&quot;:false}]},{&quot;citationID&quot;:&quot;MENDELEY_CITATION_88c01f5e-bfac-4afe-adf9-1e781bc34ef7&quot;,&quot;properties&quot;:{&quot;noteIndex&quot;:0},&quot;isEdited&quot;:false,&quot;manualOverride&quot;:{&quot;isManuallyOverridden&quot;:false,&quot;citeprocText&quot;:&quot;[10]&quot;,&quot;manualOverrideText&quot;:&quot;&quot;},&quot;citationTag&quot;:&quot;MENDELEY_CITATION_v3_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&quot;,&quot;citationItems&quot;:[{&quot;id&quot;:&quot;37b1fb4c-6efc-33db-be09-3b58ecb19b0f&quot;,&quot;itemData&quot;:{&quot;type&quot;:&quot;webpage&quot;,&quot;id&quot;:&quot;37b1fb4c-6efc-33db-be09-3b58ecb19b0f&quot;,&quot;title&quot;:&quot;«Қазақстан – 2050» Стратегиясы — Қазақстан Республикасы Президентінің ресми сайты&quot;,&quot;accessed&quot;:{&quot;date-parts&quot;:[[2023,12,10]]},&quot;URL&quot;:&quot;https://www.akorda.kz/kz/official_documents/strategies_and_programs&quot;,&quot;issued&quot;:{&quot;date-parts&quot;:[[2012,12]]},&quot;container-title-short&quot;:&quot;&quot;},&quot;isTemporary&quot;:false}]},{&quot;citationID&quot;:&quot;MENDELEY_CITATION_994fa4e8-e5fd-4c8f-bfd9-ed7dc77b777e&quot;,&quot;properties&quot;:{&quot;noteIndex&quot;:0},&quot;isEdited&quot;:false,&quot;manualOverride&quot;:{&quot;isManuallyOverridden&quot;:false,&quot;citeprocText&quot;:&quot;[11]&quot;,&quot;manualOverrideText&quot;:&quot;&quot;},&quot;citationTag&quot;:&quot;MENDELEY_CITATION_v3_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&quot;,&quot;citationItems&quot;:[{&quot;id&quot;:&quot;6a2801a6-d338-3834-a9b5-06de6beae63b&quot;,&quot;itemData&quot;:{&quot;type&quot;:&quot;webpage&quot;,&quot;id&quot;:&quot;6a2801a6-d338-3834-a9b5-06de6beae63b&quot;,&quot;title&quot;:&quot;«Білімді ұлт» сапалы білім беру» ұлттық жобасы 2021-2025 жылдар&quot;,&quot;accessed&quot;:{&quot;date-parts&quot;:[[2023,12,10]]},&quot;URL&quot;:&quot;https://akorda.kz/assets/media/files/bilimdi-lt-az.pdf&quot;,&quot;issued&quot;:{&quot;date-parts&quot;:[[2021,10]]},&quot;container-title-short&quot;:&quot;&quot;},&quot;isTemporary&quot;:false}]},{&quot;citationID&quot;:&quot;MENDELEY_CITATION_d615d07a-4e1c-4806-a1cc-2b62b1a3f8ba&quot;,&quot;properties&quot;:{&quot;noteIndex&quot;:0},&quot;isEdited&quot;:false,&quot;manualOverride&quot;:{&quot;isManuallyOverridden&quot;:false,&quot;citeprocText&quot;:&quot;[12]&quot;,&quot;manualOverrideText&quot;:&quot;&quot;},&quot;citationTag&quot;:&quot;MENDELEY_CITATION_v3_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&quot;,&quot;citationItems&quot;:[{&quot;id&quot;:&quot;b12f205d-80d2-34b9-a3f2-10fe87d4ca72&quot;,&quot;itemData&quot;:{&quot;type&quot;:&quot;report&quot;,&quot;id&quot;:&quot;b12f205d-80d2-34b9-a3f2-10fe87d4ca72&quot;,&quot;title&quot;:&quot;«Инжинирингтік технологиялар» білім беру бағдарламасы, 6B07261 – «Мұнай газ ісі» мамандығы&quot;,&quot;accessed&quot;:{&quot;date-parts&quot;:[[2024,1,28]]},&quot;URL&quot;:&quot;https://korkyt.edu.kz/departments/16&quot;,&quot;issued&quot;:{&quot;date-parts&quot;:[[2021,5,10]]},&quot;publisher-place&quot;:&quot;Қызылорда&quot;,&quot;container-title-short&quot;:&quot;&quot;},&quot;isTemporary&quot;:false}]},{&quot;citationID&quot;:&quot;MENDELEY_CITATION_27d31e8a-8e9d-4c1d-981e-b23d961f958d&quot;,&quot;properties&quot;:{&quot;noteIndex&quot;:0},&quot;isEdited&quot;:false,&quot;manualOverride&quot;:{&quot;isManuallyOverridden&quot;:false,&quot;citeprocText&quot;:&quot;[13]&quot;,&quot;manualOverrideText&quot;:&quot;&quot;},&quot;citationTag&quot;:&quot;MENDELEY_CITATION_v3_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&quot;,&quot;citationItems&quot;:[{&quot;id&quot;:&quot;4765fd8f-6e97-36d5-b9e0-9d231b4427a1&quot;,&quot;itemData&quot;:{&quot;type&quot;:&quot;article-journal&quot;,&quot;id&quot;:&quot;4765fd8f-6e97-36d5-b9e0-9d231b4427a1&quot;,&quot;title&quot;:&quot;Интегративно-целостный подход как эвристическое основание подготовки социально-компетентностных специалистов в инженерно-педагогическом вузе&quot;,&quot;author&quot;:[{&quot;family&quot;:&quot;Чапаев&quot;,&quot;given&quot;:&quot;Н. К.&quot;,&quot;parse-names&quot;:false,&quot;dropping-particle&quot;:&quot;&quot;,&quot;non-dropping-particle&quot;:&quot;&quot;},{&quot;family&quot;:&quot;Нурутдинова&quot;,&quot;given&quot;:&quot;Ж. В.&quot;,&quot;parse-names&quot;:false,&quot;dropping-particle&quot;:&quot;&quot;,&quot;non-dropping-particle&quot;:&quot;&quot;}],&quot;container-title&quot;:&quot;Образование и наука&quot;,&quot;accessed&quot;:{&quot;date-parts&quot;:[[2023,11,16]]},&quot;URL&quot;:&quot;https://cyberleninka.ru/article/n/integrativno-tselostnyy-podhod-kak-evristicheskoe-osnovanie-podgotovki-sotsialno-kompetentnostnyh-spetsialistov-vinzhenerno&quot;,&quot;issued&quot;:{&quot;date-parts&quot;:[[2009]]},&quot;page&quot;:&quot;53-62&quot;,&quot;abstract&quot;:&quot;Интегративно-целостный подход как эвристическое основание подготовки социально-компетентностных специалистов в инженерно-педагогическом вузе Образование и наука. 2009. № 5 (62) 53 Используемые в системе подготовки слушателей кафедры высшего педагогического образования УрГПУ различные виды, формы, методы обучения обеспечивают оптимальные условия для активизации субъек-тности всех участников образовательного процесса. Такой подход к орга-низации непрерывного педагогического образования позволяет реализо-вать широкомасштабные задачи, стоящие перед специалистами в услови-ях модернизации образования, и обеспечивает повышение качества обра-зовательного процесса.&quot;,&quot;volume&quot;:&quot;5&quot;,&quot;container-title-short&quot;:&quot;&quot;},&quot;isTemporary&quot;:false}]},{&quot;citationID&quot;:&quot;MENDELEY_CITATION_bb0b94aa-2743-4daf-b890-f182020d33ae&quot;,&quot;properties&quot;:{&quot;noteIndex&quot;:0},&quot;isEdited&quot;:false,&quot;manualOverride&quot;:{&quot;isManuallyOverridden&quot;:false,&quot;citeprocText&quot;:&quot;[14]&quot;,&quot;manualOverrideText&quot;:&quot;&quot;},&quot;citationTag&quot;:&quot;MENDELEY_CITATION_v3_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&quot;,&quot;citationItems&quot;:[{&quot;id&quot;:&quot;838c12bf-36cc-3f18-a492-1ec555fe241e&quot;,&quot;itemData&quot;:{&quot;type&quot;:&quot;paper-conference&quot;,&quot;id&quot;:&quot;838c12bf-36cc-3f18-a492-1ec555fe241e&quot;,&quot;title&quot;:&quot;Иноязычное образование в контексте профессиональной подготовки студентов инженерных специальностей&quot;,&quot;author&quot;:[{&quot;family&quot;:&quot;Шайхызада&quot;,&quot;given&quot;:&quot;Ж.Г.&quot;,&quot;parse-names&quot;:false,&quot;dropping-particle&quot;:&quot;&quot;,&quot;non-dropping-particle&quot;:&quot;&quot;}],&quot;issued&quot;:{&quot;date-parts&quot;:[[2016,4,14]]},&quot;publisher-place&quot;:&quot;Чебоксары: Чуваш, гос. пед. ун-т&quot;,&quot;page&quot;:&quot;101-104&quot;,&quot;publisher&quot;:&quot;Филология, переводоведение, лингво дидактика: актуальные проблемы и тенденции развития в эпоху глобализации: матер. VIII международной науч.-практ. конф&quot;,&quot;container-title-short&quot;:&quot;&quot;},&quot;isTemporary&quot;:false}]},{&quot;citationID&quot;:&quot;MENDELEY_CITATION_59b1ed06-8d30-421e-9568-477fbfac6bb1&quot;,&quot;properties&quot;:{&quot;noteIndex&quot;:0},&quot;isEdited&quot;:false,&quot;manualOverride&quot;:{&quot;isManuallyOverridden&quot;:false,&quot;citeprocText&quot;:&quot;[15]&quot;,&quot;manualOverrideText&quot;:&quot;&quot;},&quot;citationTag&quot;:&quot;MENDELEY_CITATION_v3_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&quot;,&quot;citationItems&quot;:[{&quot;id&quot;:&quot;d2b37b4c-d868-34cf-a821-bfe38caf8d7c&quot;,&quot;itemData&quot;:{&quot;type&quot;:&quot;article-journal&quot;,&quot;id&quot;:&quot;d2b37b4c-d868-34cf-a821-bfe38caf8d7c&quot;,&quot;title&quot;:&quot;Testing for Competence Rather Than for “Intelligence”&quot;,&quot;author&quot;:[{&quot;family&quot;:&quot;McClelland&quot;,&quot;given&quot;:&quot;D.C.&quot;,&quot;parse-names&quot;:false,&quot;dropping-particle&quot;:&quot;&quot;,&quot;non-dropping-particle&quot;:&quot;&quot;}],&quot;container-title&quot;:&quot;Am. Psychol&quot;,&quot;issued&quot;:{&quot;date-parts&quot;:[[1973]]},&quot;page&quot;:&quot;1-14&quot;,&quot;volume&quot;:&quot;28&quot;,&quot;container-title-short&quot;:&quot;&quot;},&quot;isTemporary&quot;:false}]},{&quot;citationID&quot;:&quot;MENDELEY_CITATION_dec5eacf-eaa5-481f-9efb-6074bd9fec94&quot;,&quot;properties&quot;:{&quot;noteIndex&quot;:0},&quot;isEdited&quot;:false,&quot;manualOverride&quot;:{&quot;isManuallyOverridden&quot;:false,&quot;citeprocText&quot;:&quot;[16]&quot;,&quot;manualOverrideText&quot;:&quot;&quot;},&quot;citationTag&quot;:&quot;MENDELEY_CITATION_v3_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&quot;,&quot;citationItems&quot;:[{&quot;id&quot;:&quot;d579a7d3-f1b7-3308-9a5d-7204a33daf10&quot;,&quot;itemData&quot;:{&quot;type&quot;:&quot;book&quot;,&quot;id&quot;:&quot;d579a7d3-f1b7-3308-9a5d-7204a33daf10&quot;,&quot;title&quot;:&quot;Компетентность в современном обществе. Выявление, развитие и реализация&quot;,&quot;author&quot;:[{&quot;family&quot;:&quot;Равен&quot;,&quot;given&quot;:&quot;Дж.&quot;,&quot;parse-names&quot;:false,&quot;dropping-particle&quot;:&quot;&quot;,&quot;non-dropping-particle&quot;:&quot;&quot;}],&quot;issued&quot;:{&quot;date-parts&quot;:[[2002]]},&quot;publisher-place&quot;:&quot;Москва&quot;,&quot;number-of-pages&quot;:&quot;396&quot;,&quot;publisher&quot;:&quot;Когито-Центр&quot;,&quot;container-title-short&quot;:&quot;&quot;},&quot;isTemporary&quot;:false}]},{&quot;citationID&quot;:&quot;MENDELEY_CITATION_af1a725e-7dbc-4a77-9aba-a2409b559212&quot;,&quot;properties&quot;:{&quot;noteIndex&quot;:0},&quot;isEdited&quot;:false,&quot;manualOverride&quot;:{&quot;isManuallyOverridden&quot;:false,&quot;citeprocText&quot;:&quot;[17]&quot;,&quot;manualOverrideText&quot;:&quot;&quot;},&quot;citationTag&quot;:&quot;MENDELEY_CITATION_v3_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&quot;,&quot;citationItems&quot;:[{&quot;id&quot;:&quot;e541900e-79a3-31ce-ab46-3ffb34739491&quot;,&quot;itemData&quot;:{&quot;type&quot;:&quot;report&quot;,&quot;id&quot;:&quot;e541900e-79a3-31ce-ab46-3ffb34739491&quot;,&quot;title&quot;:&quot;Глоссарий терминов рынка труда, раз- работки стандартов образовательных программ и учебных планов. Европейский фонд образо- вания. &quot;,&quot;issued&quot;:{&quot;date-parts&quot;:[[1997]]},&quot;number-of-pages&quot;:&quot;160&quot;,&quot;container-title-short&quot;:&quot;&quot;},&quot;isTemporary&quot;:false}]},{&quot;citationID&quot;:&quot;MENDELEY_CITATION_25c6ce22-e11f-4f7b-92cb-e0beeb20a1fc&quot;,&quot;properties&quot;:{&quot;noteIndex&quot;:0},&quot;isEdited&quot;:false,&quot;manualOverride&quot;:{&quot;isManuallyOverridden&quot;:false,&quot;citeprocText&quot;:&quot;[18]&quot;,&quot;manualOverrideText&quot;:&quot;&quot;},&quot;citationTag&quot;:&quot;MENDELEY_CITATION_v3_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&quot;,&quot;citationItems&quot;:[{&quot;id&quot;:&quot;2f6e135d-2c2b-3278-98b6-fd635208b91f&quot;,&quot;itemData&quot;:{&quot;type&quot;:&quot;report&quot;,&quot;id&quot;:&quot;2f6e135d-2c2b-3278-98b6-fd635208b91f&quot;,&quot;title&quot;:&quot;Key Competencies for Europe. Report of the symposium&quot;,&quot;author&quot;:[{&quot;family&quot;:&quot;Hutmacher&quot;,&quot;given&quot;:&quot;W.&quot;,&quot;parse-names&quot;:false,&quot;dropping-particle&quot;:&quot;&quot;,&quot;non-dropping-particle&quot;:&quot;&quot;}],&quot;issued&quot;:{&quot;date-parts&quot;:[[1997]]},&quot;publisher-place&quot;:&quot;Strasbourg&quot;,&quot;number-of-pages&quot;:&quot;72&quot;,&quot;container-title-short&quot;:&quot;&quot;},&quot;isTemporary&quot;:false}]},{&quot;citationID&quot;:&quot;MENDELEY_CITATION_07e14579-a679-4dbf-8a1c-79c7dcc4ade2&quot;,&quot;properties&quot;:{&quot;noteIndex&quot;:0},&quot;isEdited&quot;:false,&quot;manualOverride&quot;:{&quot;isManuallyOverridden&quot;:false,&quot;citeprocText&quot;:&quot;[19]&quot;,&quot;manualOverrideText&quot;:&quot;&quot;},&quot;citationTag&quot;:&quot;MENDELEY_CITATION_v3_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&quot;,&quot;citationItems&quot;:[{&quot;id&quot;:&quot;461e086a-7e25-36eb-989a-f431a7d0f142&quot;,&quot;itemData&quot;:{&quot;type&quot;:&quot;book&quot;,&quot;id&quot;:&quot;461e086a-7e25-36eb-989a-f431a7d0f142&quot;,&quot;title&quot;:&quot;Resouce Sharing in Mobile Wireless Networks&quot;,&quot;issued&quot;:{&quot;date-parts&quot;:[[2002]]},&quot;number-of-pages&quot;:&quot;214&quot;,&quot;edition&quot;:&quot;Mode acess&quot;,&quot;publisher&quot;:&quot;Columbia University&quot;,&quot;container-title-short&quot;:&quot;&quot;},&quot;isTemporary&quot;:false}]},{&quot;citationID&quot;:&quot;MENDELEY_CITATION_1aa9e86f-7b4a-46d8-8b6f-f5dea5c63b76&quot;,&quot;properties&quot;:{&quot;noteIndex&quot;:0},&quot;isEdited&quot;:false,&quot;manualOverride&quot;:{&quot;isManuallyOverridden&quot;:false,&quot;citeprocText&quot;:&quot;[2]&quot;,&quot;manualOverrideText&quot;:&quot;&quot;},&quot;citationTag&quot;:&quot;MENDELEY_CITATION_v3_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&quot;,&quot;citationItems&quot;:[{&quot;id&quot;:&quot;d3ca999b-926a-3189-90bb-c19c60e8cf15&quot;,&quot;itemData&quot;:{&quot;type&quot;:&quot;legislation&quot;,&quot;id&quot;:&quot;d3ca999b-926a-3189-90bb-c19c60e8cf15&quot;,&quot;title&quot;:&quot;Қазақстан Республикасы Ғылым және жоғары білім министрінің 2022 жылғы 20 шiлдедегi № 2 бұйрығы. бекітілген Жоғары және жоғары оқу орнынан кейінгі білім берудің мемлекеттік жалпыға міндетті стандарттары&quot;,&quot;number&quot;:&quot;28916&quot;,&quot;accessed&quot;:{&quot;date-parts&quot;:[[2023,12,6]]},&quot;URL&quot;:&quot;https://adilet.zan.kz/kaz/docs/V2200028916&quot;,&quot;issued&quot;:{&quot;date-parts&quot;:[[2022,6,27]]},&quot;publisher-place&quot;:&quot;Қазақстан Республикасы&quot;,&quot;publisher&quot;:&quot; Әділет министрлігі &quot;,&quot;container-title-short&quot;:&quot;&quot;},&quot;isTemporary&quot;:false}]},{&quot;citationID&quot;:&quot;MENDELEY_CITATION_2e93b2df-4580-43c6-8281-28d63582f601&quot;,&quot;properties&quot;:{&quot;noteIndex&quot;:0},&quot;isEdited&quot;:false,&quot;manualOverride&quot;:{&quot;isManuallyOverridden&quot;:false,&quot;citeprocText&quot;:&quot;[20]&quot;,&quot;manualOverrideText&quot;:&quot;&quot;},&quot;citationTag&quot;:&quot;MENDELEY_CITATION_v3_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&quot;,&quot;citationItems&quot;:[{&quot;id&quot;:&quot;b5a30e2c-7c9a-3b77-bac6-76dbf922b585&quot;,&quot;itemData&quot;:{&quot;type&quot;:&quot;article-journal&quot;,&quot;id&quot;:&quot;b5a30e2c-7c9a-3b77-bac6-76dbf922b585&quot;,&quot;title&quot;:&quot;Компетенции в профессиональном образовании (к освоению компетентностного подхода) &quot;,&quot;author&quot;:[{&quot;family&quot;:&quot;Байденко&quot;,&quot;given&quot;:&quot;В.&quot;,&quot;parse-names&quot;:false,&quot;dropping-particle&quot;:&quot;&quot;,&quot;non-dropping-particle&quot;:&quot;&quot;}],&quot;container-title&quot;:&quot;Высшее образование в России&quot;,&quot;accessed&quot;:{&quot;date-parts&quot;:[[2023,2,14]]},&quot;URL&quot;:&quot;https://cyberleninka.ru/article/n/kompetentsii-v-professionalnom-obrazovanii-k-osvoeniyu-kompetentnostnogo-podhoda&quot;,&quot;issued&quot;:{&quot;date-parts&quot;:[[2004]]},&quot;issue&quot;:&quot;11&quot;,&quot;container-title-short&quot;:&quot;&quot;},&quot;isTemporary&quot;:false}]},{&quot;citationID&quot;:&quot;MENDELEY_CITATION_b8875b5b-8169-4c4f-93f7-edd69df7d996&quot;,&quot;properties&quot;:{&quot;noteIndex&quot;:0},&quot;isEdited&quot;:false,&quot;manualOverride&quot;:{&quot;isManuallyOverridden&quot;:false,&quot;citeprocText&quot;:&quot;[21]&quot;,&quot;manualOverrideText&quot;:&quot;&quot;},&quot;citationTag&quot;:&quot;MENDELEY_CITATION_v3_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&quot;,&quot;citationItems&quot;:[{&quot;id&quot;:&quot;154c9827-2064-3f4c-9005-634753ffed5e&quot;,&quot;itemData&quot;:{&quot;type&quot;:&quot;book&quot;,&quot;id&quot;:&quot;154c9827-2064-3f4c-9005-634753ffed5e&quot;,&quot;title&quot;:&quot;Компетенции специалиста: модели и методы исследования: проблемная лекция&quot;,&quot;author&quot;:[{&quot;family&quot;:&quot;Маруев&quot;,&quot;given&quot;:&quot;С. А.&quot;,&quot;parse-names&quot;:false,&quot;dropping-particle&quot;:&quot;&quot;,&quot;non-dropping-particle&quot;:&quot;&quot;}],&quot;issued&quot;:{&quot;date-parts&quot;:[[2005]]},&quot;publisher-place&quot;:&quot;Москва&quot;,&quot;number-of-pages&quot;:&quot;32&quot;,&quot;publisher&quot;:&quot;Рос. гос. аграр. заоч. ун-т&quot;,&quot;container-title-short&quot;:&quot;&quot;},&quot;isTemporary&quot;:false}]},{&quot;citationID&quot;:&quot;MENDELEY_CITATION_84550b1d-5701-4e06-b5d1-9d636c0fbfcc&quot;,&quot;properties&quot;:{&quot;noteIndex&quot;:0},&quot;isEdited&quot;:false,&quot;manualOverride&quot;:{&quot;isManuallyOverridden&quot;:false,&quot;citeprocText&quot;:&quot;[22]&quot;,&quot;manualOverrideText&quot;:&quot;&quot;},&quot;citationTag&quot;:&quot;MENDELEY_CITATION_v3_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&quot;,&quot;citationItems&quot;:[{&quot;id&quot;:&quot;ab32785f-843b-3c8d-9d75-0e50ba9f8929&quot;,&quot;itemData&quot;:{&quot;type&quot;:&quot;book&quot;,&quot;id&quot;:&quot;ab32785f-843b-3c8d-9d75-0e50ba9f8929&quot;,&quot;title&quot;:&quot;Аспекты теории синтаксиса&quot;,&quot;author&quot;:[{&quot;family&quot;:&quot;Хомский&quot;,&quot;given&quot;:&quot;Н.&quot;,&quot;parse-names&quot;:false,&quot;dropping-particle&quot;:&quot;&quot;,&quot;non-dropping-particle&quot;:&quot;&quot;}],&quot;issued&quot;:{&quot;date-parts&quot;:[[1972]]},&quot;number-of-pages&quot;:&quot;241&quot;,&quot;publisher&quot;:&quot;Издательство Московского университета&quot;,&quot;container-title-short&quot;:&quot;&quot;},&quot;isTemporary&quot;:false}]},{&quot;citationID&quot;:&quot;MENDELEY_CITATION_310d830b-1354-47be-aa41-fff0a844052b&quot;,&quot;properties&quot;:{&quot;noteIndex&quot;:0},&quot;isEdited&quot;:false,&quot;manualOverride&quot;:{&quot;isManuallyOverridden&quot;:false,&quot;citeprocText&quot;:&quot;[23]&quot;,&quot;manualOverrideText&quot;:&quot;&quot;},&quot;citationTag&quot;:&quot;MENDELEY_CITATION_v3_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&quot;,&quot;citationItems&quot;:[{&quot;id&quot;:&quot;a1d273d3-c717-3961-985e-c51a82fcd650&quot;,&quot;itemData&quot;:{&quot;type&quot;:&quot;article-magazine&quot;,&quot;id&quot;:&quot;a1d273d3-c717-3961-985e-c51a82fcd650&quot;,&quot;title&quot;:&quot;Ключевые компетенции - новая парадигма результата современного образования&quot;,&quot;author&quot;:[{&quot;family&quot;:&quot;Зимняя&quot;,&quot;given&quot;:&quot;И.А.&quot;,&quot;parse-names&quot;:false,&quot;dropping-particle&quot;:&quot;&quot;,&quot;non-dropping-particle&quot;:&quot;&quot;}],&quot;container-title&quot;:&quot;Интернет-журнал «Эйдос»&quot;,&quot;issued&quot;:{&quot;date-parts&quot;:[[2006]]},&quot;page&quot;:&quot;7-14&quot;},&quot;isTemporary&quot;:false}]},{&quot;citationID&quot;:&quot;MENDELEY_CITATION_e151ae23-0178-496b-8cfb-72e8d78c8a05&quot;,&quot;properties&quot;:{&quot;noteIndex&quot;:0},&quot;isEdited&quot;:false,&quot;manualOverride&quot;:{&quot;isManuallyOverridden&quot;:false,&quot;citeprocText&quot;:&quot;[24]&quot;,&quot;manualOverrideText&quot;:&quot;&quot;},&quot;citationTag&quot;:&quot;MENDELEY_CITATION_v3_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&quot;,&quot;citationItems&quot;:[{&quot;id&quot;:&quot;cc5e9efc-f498-384a-9e9f-1b3c7534b4a4&quot;,&quot;itemData&quot;:{&quot;type&quot;:&quot;book&quot;,&quot;id&quot;:&quot;cc5e9efc-f498-384a-9e9f-1b3c7534b4a4&quot;,&quot;title&quot;:&quot;Компетентностное моделирование профессионального иноязычного образования&quot;,&quot;author&quot;:[{&quot;family&quot;:&quot;Кунанбаева&quot;,&quot;given&quot;:&quot;С.С.&quot;,&quot;parse-names&quot;:false,&quot;dropping-particle&quot;:&quot;&quot;,&quot;non-dropping-particle&quot;:&quot;&quot;}],&quot;issued&quot;:{&quot;date-parts&quot;:[[2014]]},&quot;publisher-place&quot;:&quot;Алматы&quot;,&quot;number-of-pages&quot;:&quot;-208&quot;,&quot;publisher&quot;:&quot;Монография&quot;,&quot;container-title-short&quot;:&quot;&quot;},&quot;isTemporary&quot;:false}]},{&quot;citationID&quot;:&quot;MENDELEY_CITATION_b3b7feb5-d046-4ae9-b239-841cb267401f&quot;,&quot;properties&quot;:{&quot;noteIndex&quot;:0},&quot;isEdited&quot;:false,&quot;manualOverride&quot;:{&quot;isManuallyOverridden&quot;:false,&quot;citeprocText&quot;:&quot;[25]&quot;,&quot;manualOverrideText&quot;:&quot;&quot;},&quot;citationTag&quot;:&quot;MENDELEY_CITATION_v3_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&quot;,&quot;citationItems&quot;:[{&quot;id&quot;:&quot;8abbd013-57d8-3da6-b97e-1a89ea3b4dde&quot;,&quot;itemData&quot;:{&quot;type&quot;:&quot;article-magazine&quot;,&quot;id&quot;:&quot;8abbd013-57d8-3da6-b97e-1a89ea3b4dde&quot;,&quot;title&quot;:&quot;Психотерапевтический эффект тренингов обучения для учителя&quot;,&quot;author&quot;:[{&quot;family&quot;:&quot;Сухобская&quot;,&quot;given&quot;:&quot;Г.С.&quot;,&quot;parse-names&quot;:false,&quot;dropping-particle&quot;:&quot;&quot;,&quot;non-dropping-particle&quot;:&quot;&quot;},{&quot;family&quot;:&quot;Божко&quot;,&quot;given&quot;:&quot;Н.М.&quot;,&quot;parse-names&quot;:false,&quot;dropping-particle&quot;:&quot;&quot;,&quot;non-dropping-particle&quot;:&quot;&quot;}],&quot;container-title&quot;:&quot;Информационный бюллетень. Проблемы непрерывного образования: педагогические кадры&quot;,&quot;issued&quot;:{&quot;date-parts&quot;:[[1995]]},&quot;publisher-place&quot;:&quot;СПб&quot;,&quot;page&quot;:&quot;18-20&quot;,&quot;container-title-short&quot;:&quot;&quot;},&quot;isTemporary&quot;:false}]},{&quot;citationID&quot;:&quot;MENDELEY_CITATION_b5479bde-406f-466a-befb-61c9a86f6563&quot;,&quot;properties&quot;:{&quot;noteIndex&quot;:0},&quot;isEdited&quot;:false,&quot;manualOverride&quot;:{&quot;isManuallyOverridden&quot;:false,&quot;citeprocText&quot;:&quot;[26]&quot;,&quot;manualOverrideText&quot;:&quot;&quot;},&quot;citationTag&quot;:&quot;MENDELEY_CITATION_v3_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&quot;,&quot;citationItems&quot;:[{&quot;id&quot;:&quot;fa69fbdc-33ee-3f37-99df-d750debc2a2d&quot;,&quot;itemData&quot;:{&quot;type&quot;:&quot;article-magazine&quot;,&quot;id&quot;:&quot;fa69fbdc-33ee-3f37-99df-d750debc2a2d&quot;,&quot;title&quot;:&quot;Образовательные технологии: ориентиры для выбора&quot;,&quot;author&quot;:[{&quot;family&quot;:&quot;Безрукова&quot;,&quot;given&quot;:&quot;В.С.&quot;,&quot;parse-names&quot;:false,&quot;dropping-particle&quot;:&quot;&quot;,&quot;non-dropping-particle&quot;:&quot;&quot;}],&quot;container-title&quot;:&quot;Директор школы&quot;,&quot;issued&quot;:{&quot;date-parts&quot;:[[1999]]},&quot;page&quot;:&quot;25-30&quot;,&quot;container-title-short&quot;:&quot;&quot;},&quot;isTemporary&quot;:false,&quot;suppress-author&quot;:false,&quot;composite&quot;:false,&quot;author-only&quot;:false}]},{&quot;citationID&quot;:&quot;MENDELEY_CITATION_fe5991b9-cfef-4cfd-81da-259bdedb86ae&quot;,&quot;properties&quot;:{&quot;noteIndex&quot;:0},&quot;isEdited&quot;:false,&quot;manualOverride&quot;:{&quot;isManuallyOverridden&quot;:false,&quot;citeprocText&quot;:&quot;[27]&quot;,&quot;manualOverrideText&quot;:&quot;&quot;},&quot;citationTag&quot;:&quot;MENDELEY_CITATION_v3_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&quot;,&quot;citationItems&quot;:[{&quot;id&quot;:&quot;a03efdf4-e3a2-379a-98ac-700fc08f9146&quot;,&quot;itemData&quot;:{&quot;type&quot;:&quot;article-magazine&quot;,&quot;id&quot;:&quot;a03efdf4-e3a2-379a-98ac-700fc08f9146&quot;,&quot;title&quot;:&quot;Компетентность в контексте модернизации профобразования&quot;,&quot;author&quot;:[{&quot;family&quot;:&quot;Царькова&quot;,&quot;given&quot;:&quot;Е.А.&quot;,&quot;parse-names&quot;:false,&quot;dropping-particle&quot;:&quot;&quot;,&quot;non-dropping-particle&quot;:&quot;&quot;}],&quot;container-title&quot;:&quot;Профессиональное образование&quot;,&quot;issued&quot;:{&quot;date-parts&quot;:[[2004]]},&quot;page&quot;:&quot;5-6&quot;,&quot;container-title-short&quot;:&quot;&quot;},&quot;isTemporary&quot;:false}]},{&quot;citationID&quot;:&quot;MENDELEY_CITATION_0eda74bf-d506-4ae4-889b-d4130f525b16&quot;,&quot;properties&quot;:{&quot;noteIndex&quot;:0},&quot;isEdited&quot;:false,&quot;manualOverride&quot;:{&quot;isManuallyOverridden&quot;:false,&quot;citeprocText&quot;:&quot;[28]&quot;,&quot;manualOverrideText&quot;:&quot;&quot;},&quot;citationTag&quot;:&quot;MENDELEY_CITATION_v3_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&quot;,&quot;citationItems&quot;:[{&quot;id&quot;:&quot;6a41996b-fefe-37db-95dd-b3644a8380e2&quot;,&quot;itemData&quot;:{&quot;type&quot;:&quot;book&quot;,&quot;id&quot;:&quot;6a41996b-fefe-37db-95dd-b3644a8380e2&quot;,&quot;title&quot;:&quot;Гибкая технология проблемно-модульного обучения: Метод. пособие&quot;,&quot;author&quot;:[{&quot;family&quot;:&quot;Чошанов&quot;,&quot;given&quot;:&quot;М.A.&quot;,&quot;parse-names&quot;:false,&quot;dropping-particle&quot;:&quot;&quot;,&quot;non-dropping-particle&quot;:&quot;&quot;}],&quot;issued&quot;:{&quot;date-parts&quot;:[[1996]]},&quot;publisher-place&quot;:&quot;Москва&quot;,&quot;container-title-short&quot;:&quot;&quot;},&quot;isTemporary&quot;:false}]},{&quot;citationID&quot;:&quot;MENDELEY_CITATION_e21b2f3e-89e3-4c15-98fc-22c3f3fca289&quot;,&quot;properties&quot;:{&quot;noteIndex&quot;:0},&quot;isEdited&quot;:false,&quot;manualOverride&quot;:{&quot;isManuallyOverridden&quot;:false,&quot;citeprocText&quot;:&quot;[29]&quot;,&quot;manualOverrideText&quot;:&quot;&quot;},&quot;citationTag&quot;:&quot;MENDELEY_CITATION_v3_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&quot;,&quot;citationItems&quot;:[{&quot;id&quot;:&quot;bb762426-1cb5-33dd-9cd7-82c364c4518f&quot;,&quot;itemData&quot;:{&quot;type&quot;:&quot;article-magazine&quot;,&quot;id&quot;:&quot;bb762426-1cb5-33dd-9cd7-82c364c4518f&quot;,&quot;title&quot;:&quot;Компетентностная модель: от идеи к образовательной программе&quot;,&quot;author&quot;:[{&quot;family&quot;:&quot;Болотов&quot;,&quot;given&quot;:&quot;В.А.&quot;,&quot;parse-names&quot;:false,&quot;dropping-particle&quot;:&quot;&quot;,&quot;non-dropping-particle&quot;:&quot;&quot;},{&quot;family&quot;:&quot;Сериков&quot;,&quot;given&quot;:&quot;В.В.&quot;,&quot;parse-names&quot;:false,&quot;dropping-particle&quot;:&quot;&quot;,&quot;non-dropping-particle&quot;:&quot;&quot;}],&quot;container-title&quot;:&quot;Педагогика&quot;,&quot;issued&quot;:{&quot;date-parts&quot;:[[2003]]},&quot;page&quot;:&quot;8-14&quot;,&quot;container-title-short&quot;:&quot;&quot;},&quot;isTemporary&quot;:false,&quot;suppress-author&quot;:false,&quot;composite&quot;:false,&quot;author-only&quot;:false}]},{&quot;citationID&quot;:&quot;MENDELEY_CITATION_72b702cd-e747-45b1-808c-b36464e0ff01&quot;,&quot;properties&quot;:{&quot;noteIndex&quot;:0},&quot;isEdited&quot;:false,&quot;manualOverride&quot;:{&quot;isManuallyOverridden&quot;:false,&quot;citeprocText&quot;:&quot;[30]&quot;,&quot;manualOverrideText&quot;:&quot;&quot;},&quot;citationTag&quot;:&quot;MENDELEY_CITATION_v3_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&quot;,&quot;citationItems&quot;:[{&quot;id&quot;:&quot;570b3f21-ffd3-31b4-bcac-be7f71d88a08&quot;,&quot;itemData&quot;:{&quot;type&quot;:&quot;article-journal&quot;,&quot;id&quot;:&quot;570b3f21-ffd3-31b4-bcac-be7f71d88a08&quot;,&quot;title&quot;:&quot;Ключевые компетенции и образовательные стандарты&quot;,&quot;author&quot;:[{&quot;family&quot;:&quot;Хуторской&quot;,&quot;given&quot;:&quot;А.В.&quot;,&quot;parse-names&quot;:false,&quot;dropping-particle&quot;:&quot;&quot;,&quot;non-dropping-particle&quot;:&quot;&quot;}],&quot;container-title&quot;:&quot;Интернет- журнал «Эйдос»&quot;,&quot;accessed&quot;:{&quot;date-parts&quot;:[[2024,1,28]]},&quot;URL&quot;:&quot;http:// eidos.ru /journal/ 2002/ 0423.&quot;,&quot;issued&quot;:{&quot;date-parts&quot;:[[2002]]},&quot;container-title-short&quot;:&quot;&quot;},&quot;isTemporary&quot;:false}]},{&quot;citationID&quot;:&quot;MENDELEY_CITATION_3a3857c6-0ecb-4730-8127-5945834e4e45&quot;,&quot;properties&quot;:{&quot;noteIndex&quot;:0},&quot;isEdited&quot;:false,&quot;manualOverride&quot;:{&quot;isManuallyOverridden&quot;:false,&quot;citeprocText&quot;:&quot;[31]&quot;,&quot;manualOverrideText&quot;:&quot;&quot;},&quot;citationTag&quot;:&quot;MENDELEY_CITATION_v3_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&quot;,&quot;citationItems&quot;:[{&quot;id&quot;:&quot;9b06b8a3-9fe4-3541-8501-788222a23975&quot;,&quot;itemData&quot;:{&quot;type&quot;:&quot;article-journal&quot;,&quot;id&quot;:&quot;9b06b8a3-9fe4-3541-8501-788222a23975&quot;,&quot;title&quot;:&quot;Компетентностный подход к модернизации профессионального образования&quot;,&quot;author&quot;:[{&quot;family&quot;:&quot;Зеер&quot;,&quot;given&quot;:&quot;Э.&quot;,&quot;parse-names&quot;:false,&quot;dropping-particle&quot;:&quot;&quot;,&quot;non-dropping-particle&quot;:&quot;&quot;},{&quot;family&quot;:&quot;Сыманюк&quot;,&quot;given&quot;:&quot;Э.&quot;,&quot;parse-names&quot;:false,&quot;dropping-particle&quot;:&quot;&quot;,&quot;non-dropping-particle&quot;:&quot;&quot;}],&quot;container-title&quot;:&quot;Высшее образование в России&quot;,&quot;issued&quot;:{&quot;date-parts&quot;:[[2005]]},&quot;volume&quot;:&quot;4&quot;,&quot;container-title-short&quot;:&quot;&quot;},&quot;isTemporary&quot;:false}]},{&quot;citationID&quot;:&quot;MENDELEY_CITATION_7db7d396-55d8-48af-b7ae-4d79f2387750&quot;,&quot;properties&quot;:{&quot;noteIndex&quot;:0},&quot;isEdited&quot;:false,&quot;manualOverride&quot;:{&quot;isManuallyOverridden&quot;:false,&quot;citeprocText&quot;:&quot;[32]&quot;,&quot;manualOverrideText&quot;:&quot;&quot;},&quot;citationTag&quot;:&quot;MENDELEY_CITATION_v3_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&quot;,&quot;citationItems&quot;:[{&quot;id&quot;:&quot;90610c01-9b11-31c5-bf8f-fdcd64440a0f&quot;,&quot;itemData&quot;:{&quot;type&quot;:&quot;article-journal&quot;,&quot;id&quot;:&quot;90610c01-9b11-31c5-bf8f-fdcd64440a0f&quot;,&quot;title&quot;:&quot;Компетентности и их классификация / Компетенция и компетентность: сколько их у российского школьника&quot;,&quot;author&quot;:[{&quot;family&quot;:&quot;Селевко&quot;,&quot;given&quot;:&quot;Г.К.&quot;,&quot;parse-names&quot;:false,&quot;dropping-particle&quot;:&quot;&quot;,&quot;non-dropping-particle&quot;:&quot;&quot;}],&quot;container-title&quot;:&quot;Народное образование&quot;,&quot;issued&quot;:{&quot;date-parts&quot;:[[2004]]},&quot;page&quot;:&quot;136-144&quot;,&quot;issue&quot;:&quot;4&quot;,&quot;container-title-short&quot;:&quot;&quot;},&quot;isTemporary&quot;:false}]},{&quot;citationID&quot;:&quot;MENDELEY_CITATION_048adf9e-f122-4df5-aab8-6a8604d84749&quot;,&quot;properties&quot;:{&quot;noteIndex&quot;:0},&quot;isEdited&quot;:false,&quot;manualOverride&quot;:{&quot;isManuallyOverridden&quot;:false,&quot;citeprocText&quot;:&quot;[33]&quot;,&quot;manualOverrideText&quot;:&quot;&quot;},&quot;citationTag&quot;:&quot;MENDELEY_CITATION_v3_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&quot;,&quot;citationItems&quot;:[{&quot;id&quot;:&quot;acf85167-26da-367d-b029-16049ecfa120&quot;,&quot;itemData&quot;:{&quot;type&quot;:&quot;article-journal&quot;,&quot;id&quot;:&quot;acf85167-26da-367d-b029-16049ecfa120&quot;,&quot;title&quot;:&quot;Компетентностный подход-методологическая основа современного образования&quot;,&quot;author&quot;:[{&quot;family&quot;:&quot;Ибрагимова&quot;,&quot;given&quot;:&quot;Л.А.&quot;,&quot;parse-names&quot;:false,&quot;dropping-particle&quot;:&quot;&quot;,&quot;non-dropping-particle&quot;:&quot;&quot;},{&quot;family&quot;:&quot;Петрова&quot;,&quot;given&quot;:&quot;Г.А.&quot;,&quot;parse-names&quot;:false,&quot;dropping-particle&quot;:&quot;&quot;,&quot;non-dropping-particle&quot;:&quot;&quot;},{&quot;family&quot;:&quot;Трофименко&quot;,&quot;given&quot;:&quot;М.П.&quot;,&quot;parse-names&quot;:false,&quot;dropping-particle&quot;:&quot;&quot;,&quot;non-dropping-particle&quot;:&quot;&quot;}],&quot;container-title&quot;:&quot;Вестник Нижневартовского Государственного Гуманитарного Университета&quot;,&quot;issued&quot;:{&quot;date-parts&quot;:[[2010]]},&quot;page&quot;:&quot;57-66&quot;,&quot;issue&quot;:&quot;1&quot;,&quot;container-title-short&quot;:&quot;&quot;},&quot;isTemporary&quot;:false}]},{&quot;citationID&quot;:&quot;MENDELEY_CITATION_02200f58-3c31-4ca9-bf4f-c044a0934203&quot;,&quot;properties&quot;:{&quot;noteIndex&quot;:0},&quot;isEdited&quot;:false,&quot;manualOverride&quot;:{&quot;isManuallyOverridden&quot;:false,&quot;citeprocText&quot;:&quot;[23]&quot;,&quot;manualOverrideText&quot;:&quot;&quot;},&quot;citationTag&quot;:&quot;MENDELEY_CITATION_v3_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&quot;,&quot;citationItems&quot;:[{&quot;id&quot;:&quot;a1d273d3-c717-3961-985e-c51a82fcd650&quot;,&quot;itemData&quot;:{&quot;type&quot;:&quot;article-magazine&quot;,&quot;id&quot;:&quot;a1d273d3-c717-3961-985e-c51a82fcd650&quot;,&quot;title&quot;:&quot;Ключевые компетенции - новая парадигма результата современного образования&quot;,&quot;author&quot;:[{&quot;family&quot;:&quot;Зимняя&quot;,&quot;given&quot;:&quot;И.А.&quot;,&quot;parse-names&quot;:false,&quot;dropping-particle&quot;:&quot;&quot;,&quot;non-dropping-particle&quot;:&quot;&quot;}],&quot;container-title&quot;:&quot;Интернет-журнал «Эйдос»&quot;,&quot;issued&quot;:{&quot;date-parts&quot;:[[2006]]},&quot;page&quot;:&quot;7-14&quot;},&quot;isTemporary&quot;:false}]},{&quot;citationID&quot;:&quot;MENDELEY_CITATION_8cfe2980-2234-4d75-8e51-9564def6783f&quot;,&quot;properties&quot;:{&quot;noteIndex&quot;:0},&quot;isEdited&quot;:false,&quot;manualOverride&quot;:{&quot;isManuallyOverridden&quot;:false,&quot;citeprocText&quot;:&quot;[29]&quot;,&quot;manualOverrideText&quot;:&quot;&quot;},&quot;citationTag&quot;:&quot;MENDELEY_CITATION_v3_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&quot;,&quot;citationItems&quot;:[{&quot;id&quot;:&quot;bb762426-1cb5-33dd-9cd7-82c364c4518f&quot;,&quot;itemData&quot;:{&quot;type&quot;:&quot;article-magazine&quot;,&quot;id&quot;:&quot;bb762426-1cb5-33dd-9cd7-82c364c4518f&quot;,&quot;title&quot;:&quot;Компетентностная модель: от идеи к образовательной программе&quot;,&quot;author&quot;:[{&quot;family&quot;:&quot;Болотов&quot;,&quot;given&quot;:&quot;В.А.&quot;,&quot;parse-names&quot;:false,&quot;dropping-particle&quot;:&quot;&quot;,&quot;non-dropping-particle&quot;:&quot;&quot;},{&quot;family&quot;:&quot;Сериков&quot;,&quot;given&quot;:&quot;В.В.&quot;,&quot;parse-names&quot;:false,&quot;dropping-particle&quot;:&quot;&quot;,&quot;non-dropping-particle&quot;:&quot;&quot;}],&quot;container-title&quot;:&quot;Педагогика&quot;,&quot;issued&quot;:{&quot;date-parts&quot;:[[2003]]},&quot;page&quot;:&quot;8-14&quot;,&quot;container-title-short&quot;:&quot;&quot;},&quot;isTemporary&quot;:false}]},{&quot;citationID&quot;:&quot;MENDELEY_CITATION_f03ebf0c-16d1-4597-8257-9a39d040b105&quot;,&quot;properties&quot;:{&quot;noteIndex&quot;:0},&quot;isEdited&quot;:false,&quot;manualOverride&quot;:{&quot;isManuallyOverridden&quot;:false,&quot;citeprocText&quot;:&quot;[30,34]&quot;,&quot;manualOverrideText&quot;:&quot;&quot;},&quot;citationTag&quot;:&quot;MENDELEY_CITATION_v3_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&quot;,&quot;citationItems&quot;:[{&quot;id&quot;:&quot;d598720b-099b-3a48-934d-1c694dcd6bc2&quot;,&quot;itemData&quot;:{&quot;type&quot;:&quot;book&quot;,&quot;id&quot;:&quot;d598720b-099b-3a48-934d-1c694dcd6bc2&quot;,&quot;title&quot;:&quot;Современная дидактика&quot;,&quot;author&quot;:[{&quot;family&quot;:&quot;Хуторской&quot;,&quot;given&quot;:&quot;А.В.&quot;,&quot;parse-names&quot;:false,&quot;dropping-particle&quot;:&quot;&quot;,&quot;non-dropping-particle&quot;:&quot;&quot;}],&quot;issued&quot;:{&quot;date-parts&quot;:[[2001]]},&quot;number-of-pages&quot;:&quot;544&quot;,&quot;publisher&quot;:&quot;АРТ&quot;},&quot;isTemporary&quot;:false},{&quot;id&quot;:&quot;570b3f21-ffd3-31b4-bcac-be7f71d88a08&quot;,&quot;itemData&quot;:{&quot;type&quot;:&quot;article-journal&quot;,&quot;id&quot;:&quot;570b3f21-ffd3-31b4-bcac-be7f71d88a08&quot;,&quot;title&quot;:&quot;Ключевые компетенции и образовательные стандарты&quot;,&quot;author&quot;:[{&quot;family&quot;:&quot;Хуторской&quot;,&quot;given&quot;:&quot;А.В.&quot;,&quot;parse-names&quot;:false,&quot;dropping-particle&quot;:&quot;&quot;,&quot;non-dropping-particle&quot;:&quot;&quot;}],&quot;container-title&quot;:&quot;Интернет- журнал «Эйдос»&quot;,&quot;accessed&quot;:{&quot;date-parts&quot;:[[2024,1,28]]},&quot;URL&quot;:&quot;http:// eidos.ru /journal/ 2002/ 0423.&quot;,&quot;issued&quot;:{&quot;date-parts&quot;:[[2002]]},&quot;container-title-short&quot;:&quot;&quot;},&quot;isTemporary&quot;:false}]},{&quot;citationID&quot;:&quot;MENDELEY_CITATION_eb33e55c-94d7-49af-aa38-c606f9c78dcf&quot;,&quot;properties&quot;:{&quot;noteIndex&quot;:0},&quot;isEdited&quot;:false,&quot;manualOverride&quot;:{&quot;isManuallyOverridden&quot;:false,&quot;citeprocText&quot;:&quot;[35]&quot;,&quot;manualOverrideText&quot;:&quot;&quot;},&quot;citationTag&quot;:&quot;MENDELEY_CITATION_v3_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&quot;,&quot;citationItems&quot;:[{&quot;id&quot;:&quot;c76eb55d-b4e2-3302-8a5e-46af4800108f&quot;,&quot;itemData&quot;:{&quot;type&quot;:&quot;article-journal&quot;,&quot;id&quot;:&quot;c76eb55d-b4e2-3302-8a5e-46af4800108f&quot;,&quot;title&quot;:&quot;Техникалық мамандықтар студенттеріне шеттілдік білім берудің алғышарттары&quot;,&quot;author&quot;:[{&quot;family&quot;:&quot;Сеитова&quot;,&quot;given&quot;:&quot;Г. А.&quot;,&quot;parse-names&quot;:false,&quot;dropping-particle&quot;:&quot;&quot;,&quot;non-dropping-particle&quot;:&quot;&quot;},{&quot;family&quot;:&quot;Кунакова&quot;,&quot;given&quot;:&quot;К. У.&quot;,&quot;parse-names&quot;:false,&quot;dropping-particle&quot;:&quot;&quot;,&quot;non-dropping-particle&quot;:&quot;&quot;}],&quot;container-title&quot;:&quot;Международный научный журнал Қазақстанның ғылымы мен ѳмірі.&quot;,&quot;issued&quot;:{&quot;date-parts&quot;:[[2020]]},&quot;page&quot;:&quot;394-400&quot;,&quot;volume&quot;:&quot;6/1 &quot;,&quot;container-title-short&quot;:&quot;&quot;},&quot;isTemporary&quot;:false}]},{&quot;citationID&quot;:&quot;MENDELEY_CITATION_b72523bc-6194-4fad-b437-0f3c00ca71c7&quot;,&quot;properties&quot;:{&quot;noteIndex&quot;:0},&quot;isEdited&quot;:false,&quot;manualOverride&quot;:{&quot;isManuallyOverridden&quot;:false,&quot;citeprocText&quot;:&quot;[36]&quot;,&quot;manualOverrideText&quot;:&quot;&quot;},&quot;citationTag&quot;:&quot;MENDELEY_CITATION_v3_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&quot;,&quot;citationItems&quot;:[{&quot;id&quot;:&quot;368a1ceb-c20c-326b-8f3f-da1eec5114a9&quot;,&quot;itemData&quot;:{&quot;type&quot;:&quot;article-magazine&quot;,&quot;id&quot;:&quot;368a1ceb-c20c-326b-8f3f-da1eec5114a9&quot;,&quot;title&quot;:&quot;Сертификация российских специалистов на звание \&quot;Евроинженер\&quot;&quot;,&quot;author&quot;:[{&quot;family&quot;:&quot;Ситцев&quot;,&quot;given&quot;:&quot;В.М.&quot;,&quot;parse-names&quot;:false,&quot;dropping-particle&quot;:&quot;&quot;,&quot;non-dropping-particle&quot;:&quot;&quot;},{&quot;family&quot;:&quot;Рачков&quot;,&quot;given&quot;:&quot;М.Ю.&quot;,&quot;parse-names&quot;:false,&quot;dropping-particle&quot;:&quot;&quot;,&quot;non-dropping-particle&quot;:&quot;&quot;}],&quot;container-title&quot;:&quot;Инженерное образование&quot;,&quot;issued&quot;:{&quot;date-parts&quot;:[[2010]]},&quot;page&quot;:&quot;63-70&quot;,&quot;container-title-short&quot;:&quot;&quot;},&quot;isTemporary&quot;:false}]},{&quot;citationID&quot;:&quot;MENDELEY_CITATION_4164c448-bb7d-436e-aa5d-dc5e18af8e88&quot;,&quot;properties&quot;:{&quot;noteIndex&quot;:0},&quot;isEdited&quot;:false,&quot;manualOverride&quot;:{&quot;isManuallyOverridden&quot;:false,&quot;citeprocText&quot;:&quot;[37]&quot;,&quot;manualOverrideText&quot;:&quot;&quot;},&quot;citationTag&quot;:&quot;MENDELEY_CITATION_v3_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&quot;,&quot;citationItems&quot;:[{&quot;id&quot;:&quot;99e0387e-b718-3230-8a6f-b58ef4abbd86&quot;,&quot;itemData&quot;:{&quot;type&quot;:&quot;article-journal&quot;,&quot;id&quot;:&quot;99e0387e-b718-3230-8a6f-b58ef4abbd86&quot;,&quot;title&quot;:&quot;Формирование коммуникативных компетенций у будущих инженеров на основе интерактивных методов обучения&quot;,&quot;author&quot;:[{&quot;family&quot;:&quot;Зорина&quot;,&quot;given&quot;:&quot;О.С.&quot;,&quot;parse-names&quot;:false,&quot;dropping-particle&quot;:&quot;&quot;,&quot;non-dropping-particle&quot;:&quot;&quot;}],&quot;container-title&quot;:&quot;Теория и практика общественного развития&quot;,&quot;accessed&quot;:{&quot;date-parts&quot;:[[2023,12,9]]},&quot;ISSN&quot;:&quot;1815-4964&quot;,&quot;URL&quot;:&quot;https://cyberleninka.ru/article/n/formirovanie-kommunikativnyh-kompetentsiy-u-buduschih-inzhenerov-na-osnove-interaktivnyh-metodov-obucheniya&quot;,&quot;issued&quot;:{&quot;date-parts&quot;:[[2013]]},&quot;abstract&quot;:&quot;Аннотация: В статье раскрываются значения интерактив-ных методов обучения для формирования у бу-дущих инженеров коммуникативных компетен-ций. Обращается внимание на решение студен-тами профессиональных задач в процессе инте-рактивного взаимодействия. Ключевые слова: компетентность, компетентностный подход, коммуникативные компетенции, интерактивные методы обучения. The summary: This paper reveals relevance of the interactive modes of teaching for communicative competences development of the future engineers. The special attention is paid to the solving of occupational tasks by students during the interactive communication.&quot;,&quot;publisher&quot;:&quot;Общество с ограниченной ответственностью «Издательский дом «ХОРС»&quot;,&quot;issue&quot;:&quot;11&quot;,&quot;container-title-short&quot;:&quot;&quot;},&quot;isTemporary&quot;:false}]},{&quot;citationID&quot;:&quot;MENDELEY_CITATION_34df0ac3-80c5-4d1a-b7a4-00a709bc975c&quot;,&quot;properties&quot;:{&quot;noteIndex&quot;:0},&quot;isEdited&quot;:false,&quot;manualOverride&quot;:{&quot;isManuallyOverridden&quot;:false,&quot;citeprocText&quot;:&quot;[38]&quot;,&quot;manualOverrideText&quot;:&quot;&quot;},&quot;citationTag&quot;:&quot;MENDELEY_CITATION_v3_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&quot;,&quot;citationItems&quot;:[{&quot;id&quot;:&quot;b5611679-d153-33e6-8088-ad5fb6999a8e&quot;,&quot;itemData&quot;:{&quot;type&quot;:&quot;article-journal&quot;,&quot;id&quot;:&quot;b5611679-d153-33e6-8088-ad5fb6999a8e&quot;,&quot;title&quot;:&quot;Моделирование коммуникативных комплексов профессионального тезауруса регионоведа&quot;,&quot;author&quot;:[{&quot;family&quot;:&quot;Елубаева&quot;,&quot;given&quot;:&quot;П. К.&quot;,&quot;parse-names&quot;:false,&quot;dropping-particle&quot;:&quot;&quot;,&quot;non-dropping-particle&quot;:&quot;&quot;},{&quot;family&quot;:&quot;Жукова&quot;,&quot;given&quot;:&quot;Т. Д.&quot;,&quot;parse-names&quot;:false,&quot;dropping-particle&quot;:&quot;&quot;,&quot;non-dropping-particle&quot;:&quot;&quot;}],&quot;container-title&quot;:&quot;ПМУ Хабаршысы&quot;,&quot;issued&quot;:{&quot;date-parts&quot;:[[2015]]},&quot;page&quot;:&quot;43-50&quot;,&quot;issue&quot;:&quot;4&quot;,&quot;container-title-short&quot;:&quot;&quot;},&quot;isTemporary&quot;:false}]},{&quot;citationID&quot;:&quot;MENDELEY_CITATION_a095bc0f-ce4e-4b4d-83e0-5644dc3d209f&quot;,&quot;properties&quot;:{&quot;noteIndex&quot;:0},&quot;isEdited&quot;:false,&quot;manualOverride&quot;:{&quot;isManuallyOverridden&quot;:false,&quot;citeprocText&quot;:&quot;[39]&quot;,&quot;manualOverrideText&quot;:&quot;&quot;},&quot;citationTag&quot;:&quot;MENDELEY_CITATION_v3_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&quot;,&quot;citationItems&quot;:[{&quot;id&quot;:&quot;75a29d3d-ea45-36b6-911b-8b800e1d297e&quot;,&quot;itemData&quot;:{&quot;type&quot;:&quot;book&quot;,&quot;id&quot;:&quot;75a29d3d-ea45-36b6-911b-8b800e1d297e&quot;,&quot;title&quot;:&quot;Психология профессий: учебное пособие&quot;,&quot;author&quot;:[{&quot;family&quot;:&quot;Зеер&quot;,&quot;given&quot;:&quot;Э.Ф.&quot;,&quot;parse-names&quot;:false,&quot;dropping-particle&quot;:&quot;&quot;,&quot;non-dropping-particle&quot;:&quot;&quot;}],&quot;issued&quot;:{&quot;date-parts&quot;:[[1997]]},&quot;publisher-place&quot;:&quot;Екатеринбург&quot;,&quot;number-of-pages&quot;:&quot;-244&quot;,&quot;publisher&quot;:&quot;Урал. гос. проф.-пед. ун-та&quot;,&quot;container-title-short&quot;:&quot;&quot;},&quot;isTemporary&quot;:false}]},{&quot;citationID&quot;:&quot;MENDELEY_CITATION_2b17f93e-b606-4c25-8366-586e1ab5c3ce&quot;,&quot;properties&quot;:{&quot;noteIndex&quot;:0},&quot;isEdited&quot;:false,&quot;manualOverride&quot;:{&quot;isManuallyOverridden&quot;:false,&quot;citeprocText&quot;:&quot;[24]&quot;,&quot;manualOverrideText&quot;:&quot;&quot;},&quot;citationItems&quot;:[{&quot;id&quot;:&quot;cc5e9efc-f498-384a-9e9f-1b3c7534b4a4&quot;,&quot;itemData&quot;:{&quot;type&quot;:&quot;book&quot;,&quot;id&quot;:&quot;cc5e9efc-f498-384a-9e9f-1b3c7534b4a4&quot;,&quot;title&quot;:&quot;Компетентностное моделирование профессионального иноязычного образования&quot;,&quot;author&quot;:[{&quot;family&quot;:&quot;Кунанбаева&quot;,&quot;given&quot;:&quot;С.С.&quot;,&quot;parse-names&quot;:false,&quot;dropping-particle&quot;:&quot;&quot;,&quot;non-dropping-particle&quot;:&quot;&quot;}],&quot;issued&quot;:{&quot;date-parts&quot;:[[2014]]},&quot;publisher-place&quot;:&quot;Алматы&quot;,&quot;number-of-pages&quot;:&quot;-208&quot;,&quot;publisher&quot;:&quot;Монография&quot;,&quot;container-title-short&quot;:&quot;&quot;},&quot;isTemporary&quot;:false}],&quot;citationTag&quot;:&quot;MENDELEY_CITATION_v3_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&quot;},{&quot;citationID&quot;:&quot;MENDELEY_CITATION_96224144-31eb-413d-b8d1-02a2d7be48a7&quot;,&quot;properties&quot;:{&quot;noteIndex&quot;:0},&quot;isEdited&quot;:false,&quot;manualOverride&quot;:{&quot;isManuallyOverridden&quot;:false,&quot;citeprocText&quot;:&quot;[40]&quot;,&quot;manualOverrideText&quot;:&quot;&quot;},&quot;citationTag&quot;:&quot;MENDELEY_CITATION_v3_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&quot;,&quot;citationItems&quot;:[{&quot;id&quot;:&quot;be820dbc-7a73-3cd5-9bcf-515dd3b47559&quot;,&quot;itemData&quot;:{&quot;type&quot;:&quot;webpage&quot;,&quot;id&quot;:&quot;be820dbc-7a73-3cd5-9bcf-515dd3b47559&quot;,&quot;title&quot;:&quot;Ханьбань&quot;,&quot;container-title&quot;:&quot;Википедия&quot;,&quot;accessed&quot;:{&quot;date-parts&quot;:[[2024,1,28]]},&quot;URL&quot;:&quot;https://ru.wikipedia.org/wiki/Ханьбань&quot;,&quot;container-title-short&quot;:&quot;&quot;},&quot;isTemporary&quot;:false}]},{&quot;citationID&quot;:&quot;MENDELEY_CITATION_b83233f3-9ae0-4d8c-a720-af58c746e949&quot;,&quot;properties&quot;:{&quot;noteIndex&quot;:0},&quot;isEdited&quot;:false,&quot;manualOverride&quot;:{&quot;isManuallyOverridden&quot;:false,&quot;citeprocText&quot;:&quot;[41]&quot;,&quot;manualOverrideText&quot;:&quot;&quot;},&quot;citationTag&quot;:&quot;MENDELEY_CITATION_v3_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&quot;,&quot;citationItems&quot;:[{&quot;id&quot;:&quot;fd7eeda7-933d-3c7c-9b13-1a139321a5d1&quot;,&quot;itemData&quot;:{&quot;type&quot;:&quot;article-journal&quot;,&quot;id&quot;:&quot;fd7eeda7-933d-3c7c-9b13-1a139321a5d1&quot;,&quot;title&quot;:&quot;Pursuing Soft Power through the Confucius Institute: a Large-N Analysis&quot;,&quot;author&quot;:[{&quot;family&quot;:&quot;Huang&quot;,&quot;given&quot;:&quot;Wei-hao&quot;,&quot;parse-names&quot;:false,&quot;dropping-particle&quot;:&quot;&quot;,&quot;non-dropping-particle&quot;:&quot;&quot;},{&quot;family&quot;:&quot;Xiang&quot;,&quot;given&quot;:&quot;Jun&quot;,&quot;parse-names&quot;:false,&quot;dropping-particle&quot;:&quot;&quot;,&quot;non-dropping-particle&quot;:&quot;&quot;}],&quot;container-title&quot;:&quot;Journal of Chinese Political Science&quot;,&quot;DOI&quot;:&quot;10.1007/s11366-018-9571-6&quot;,&quot;ISSN&quot;:&quot;1874-6357&quot;,&quot;URL&quot;:&quot;https://doi.org/10.1007/s11366-018-9571-6&quot;,&quot;issued&quot;:{&quot;date-parts&quot;:[[2019]]},&quot;page&quot;:&quot;249-266&quot;,&quot;abstract&quot;:&quot;In recent years, an increasing number of scholars have devoted close attention to China’s expanded soft power, and many of them have examined the establishment of Confucius Institutes around the world. However, despite the ample scholarship on the Confucius Institute, a large-N empirical assessment is missing. In this study, we make an original and important contribution to the literature by conducting a large-N empirical analysis to demonstrate how China employs the Confucius Institute to maximize soft power in the era of China’s rise. Based on a new dataset that includes all world countries from 2004 to 2014, our large-N analysis shows that the Confucius Institute is designed to promote China’s educational, economic, and political interests altogether. These interesting empirical findings constitute arguably the first systematic evidence to demonstrate how China designs the Confucius Institute to maximize soft power.&quot;,&quot;issue&quot;:&quot;2&quot;,&quot;volume&quot;:&quot;24&quot;,&quot;container-title-short&quot;:&quot;J Chin Polit Sci&quot;},&quot;isTemporary&quot;:false}]},{&quot;citationID&quot;:&quot;MENDELEY_CITATION_dd6ae4b3-2820-4b1e-8490-4e55e17e4c6a&quot;,&quot;properties&quot;:{&quot;noteIndex&quot;:0},&quot;isEdited&quot;:false,&quot;manualOverride&quot;:{&quot;isManuallyOverridden&quot;:false,&quot;citeprocText&quot;:&quot;[40]&quot;,&quot;manualOverrideText&quot;:&quot;&quot;},&quot;citationTag&quot;:&quot;MENDELEY_CITATION_v3_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&quot;,&quot;citationItems&quot;:[{&quot;id&quot;:&quot;be820dbc-7a73-3cd5-9bcf-515dd3b47559&quot;,&quot;itemData&quot;:{&quot;type&quot;:&quot;webpage&quot;,&quot;id&quot;:&quot;be820dbc-7a73-3cd5-9bcf-515dd3b47559&quot;,&quot;title&quot;:&quot;Ханьбань&quot;,&quot;container-title&quot;:&quot;Википедия&quot;,&quot;accessed&quot;:{&quot;date-parts&quot;:[[2024,1,28]]},&quot;URL&quot;:&quot;https://ru.wikipedia.org/wiki/Ханьбань&quot;,&quot;container-title-short&quot;:&quot;&quot;},&quot;isTemporary&quot;:false}]},{&quot;citationID&quot;:&quot;MENDELEY_CITATION_7b658c1c-f11e-457d-8472-e45481ce3606&quot;,&quot;properties&quot;:{&quot;noteIndex&quot;:0},&quot;isEdited&quot;:false,&quot;manualOverride&quot;:{&quot;isManuallyOverridden&quot;:false,&quot;citeprocText&quot;:&quot;[42]&quot;,&quot;manualOverrideText&quot;:&quot;&quot;},&quot;citationTag&quot;:&quot;MENDELEY_CITATION_v3_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&quot;,&quot;citationItems&quot;:[{&quot;id&quot;:&quot;9d575096-a3e9-35b1-b86b-4d983856ef31&quot;,&quot;itemData&quot;:{&quot;type&quot;:&quot;article-journal&quot;,&quot;id&quot;:&quot;9d575096-a3e9-35b1-b86b-4d983856ef31&quot;,&quot;title&quot;:&quot;Мудрец помогает Поднебесной: развитие сети Институтов Конфуция как инструмент реализации политики «мягкой силы» КНР в Большой Восточной Азии&quot;,&quot;author&quot;:[{&quot;family&quot;:&quot;Михневич&quot;,&quot;given&quot;:&quot;С.&quot;,&quot;parse-names&quot;:false,&quot;dropping-particle&quot;:&quot;&quot;,&quot;non-dropping-particle&quot;:&quot;&quot;}],&quot;container-title&quot;:&quot;Вестник международных организаций: образование, наука, новая экономика&quot;,&quot;accessed&quot;:{&quot;date-parts&quot;:[[2023,12,9]]},&quot;ISSN&quot;:&quot;1996-7845&quot;,&quot;URL&quot;:&quot;https://cyberleninka.ru/article/n/mudrets-pomogaet-podnebesnoy-razvitie-seti-institutov-konfutsiya-kak-instrument-realizatsii-politiki-myagkoy-sily-knr-v-bolshoy&quot;,&quot;issued&quot;:{&quot;date-parts&quot;:[[2015]]},&quot;publisher&quot;:&quot;Федеральное государственное автономное образовательное учреждение высшего образования «Национальный исследовательский университет «Высшая школа экономики»&quot;,&quot;issue&quot;:&quot;1&quot;,&quot;volume&quot;:&quot;10&quot;,&quot;container-title-short&quot;:&quot;&quot;},&quot;isTemporary&quot;:false}]},{&quot;citationID&quot;:&quot;MENDELEY_CITATION_456affc1-9d94-4f9c-b5d5-76c093c5ed99&quot;,&quot;properties&quot;:{&quot;noteIndex&quot;:0},&quot;isEdited&quot;:false,&quot;manualOverride&quot;:{&quot;isManuallyOverridden&quot;:false,&quot;citeprocText&quot;:&quot;[42]&quot;,&quot;manualOverrideText&quot;:&quot;&quot;},&quot;citationTag&quot;:&quot;MENDELEY_CITATION_v3_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&quot;,&quot;citationItems&quot;:[{&quot;id&quot;:&quot;9d575096-a3e9-35b1-b86b-4d983856ef31&quot;,&quot;itemData&quot;:{&quot;type&quot;:&quot;article-journal&quot;,&quot;id&quot;:&quot;9d575096-a3e9-35b1-b86b-4d983856ef31&quot;,&quot;title&quot;:&quot;Мудрец помогает Поднебесной: развитие сети Институтов Конфуция как инструмент реализации политики «мягкой силы» КНР в Большой Восточной Азии&quot;,&quot;author&quot;:[{&quot;family&quot;:&quot;Михневич&quot;,&quot;given&quot;:&quot;С.&quot;,&quot;parse-names&quot;:false,&quot;dropping-particle&quot;:&quot;&quot;,&quot;non-dropping-particle&quot;:&quot;&quot;}],&quot;container-title&quot;:&quot;Вестник международных организаций: образование, наука, новая экономика&quot;,&quot;accessed&quot;:{&quot;date-parts&quot;:[[2023,12,9]]},&quot;ISSN&quot;:&quot;1996-7845&quot;,&quot;URL&quot;:&quot;https://cyberleninka.ru/article/n/mudrets-pomogaet-podnebesnoy-razvitie-seti-institutov-konfutsiya-kak-instrument-realizatsii-politiki-myagkoy-sily-knr-v-bolshoy&quot;,&quot;issued&quot;:{&quot;date-parts&quot;:[[2015]]},&quot;publisher&quot;:&quot;Федеральное государственное автономное образовательное учреждение высшего образования «Национальный исследовательский университет «Высшая школа экономики»&quot;,&quot;issue&quot;:&quot;1&quot;,&quot;volume&quot;:&quot;10&quot;,&quot;container-title-short&quot;:&quot;&quot;},&quot;isTemporary&quot;:false}]},{&quot;citationID&quot;:&quot;MENDELEY_CITATION_b0e563fd-3bd1-431e-a91e-8df901d4e9e1&quot;,&quot;properties&quot;:{&quot;noteIndex&quot;:0},&quot;isEdited&quot;:false,&quot;manualOverride&quot;:{&quot;isManuallyOverridden&quot;:false,&quot;citeprocText&quot;:&quot;[43]&quot;,&quot;manualOverrideText&quot;:&quot;&quot;},&quot;citationTag&quot;:&quot;MENDELEY_CITATION_v3_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&quot;,&quot;citationItems&quot;:[{&quot;id&quot;:&quot;c2d293c7-7b66-3df3-9e43-1b8d95fede22&quot;,&quot;itemData&quot;:{&quot;type&quot;:&quot;webpage&quot;,&quot;id&quot;:&quot;c2d293c7-7b66-3df3-9e43-1b8d95fede22&quot;,&quot;title&quot;:&quot;Конфуций институты&quot;,&quot;container-title&quot;:&quot;Әл-фараби атындағы қазақ ұлттық университеті&quot;,&quot;accessed&quot;:{&quot;date-parts&quot;:[[2024,1,28]]},&quot;URL&quot;:&quot;https://www.kaznu.kz/ru/19134/page/&quot;,&quot;container-title-short&quot;:&quot;&quot;},&quot;isTemporary&quot;:false}]},{&quot;citationID&quot;:&quot;MENDELEY_CITATION_b875d4d9-8a3d-45f3-a3f5-64e19410c407&quot;,&quot;properties&quot;:{&quot;noteIndex&quot;:0},&quot;isEdited&quot;:false,&quot;manualOverride&quot;:{&quot;isManuallyOverridden&quot;:false,&quot;citeprocText&quot;:&quot;[40]&quot;,&quot;manualOverrideText&quot;:&quot;&quot;},&quot;citationTag&quot;:&quot;MENDELEY_CITATION_v3_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&quot;,&quot;citationItems&quot;:[{&quot;id&quot;:&quot;be820dbc-7a73-3cd5-9bcf-515dd3b47559&quot;,&quot;itemData&quot;:{&quot;type&quot;:&quot;webpage&quot;,&quot;id&quot;:&quot;be820dbc-7a73-3cd5-9bcf-515dd3b47559&quot;,&quot;title&quot;:&quot;Ханьбань&quot;,&quot;container-title&quot;:&quot;Википедия&quot;,&quot;accessed&quot;:{&quot;date-parts&quot;:[[2024,1,28]]},&quot;URL&quot;:&quot;https://ru.wikipedia.org/wiki/Ханьбань&quot;,&quot;container-title-short&quot;:&quot;&quot;},&quot;isTemporary&quot;:false}]},{&quot;citationID&quot;:&quot;MENDELEY_CITATION_ace082d1-7672-491a-bff9-b5d7a444ba0b&quot;,&quot;properties&quot;:{&quot;noteIndex&quot;:0},&quot;isEdited&quot;:false,&quot;manualOverride&quot;:{&quot;isManuallyOverridden&quot;:false,&quot;citeprocText&quot;:&quot;[44]&quot;,&quot;manualOverrideText&quot;:&quot;&quot;},&quot;citationTag&quot;:&quot;MENDELEY_CITATION_v3_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&quot;,&quot;citationItems&quot;:[{&quot;id&quot;:&quot;69c6ff73-6960-3685-93be-435ec4faad1c&quot;,&quot;itemData&quot;:{&quot;type&quot;:&quot;webpage&quot;,&quot;id&quot;:&quot;69c6ff73-6960-3685-93be-435ec4faad1c&quot;,&quot;title&quot;:&quot;中外语言交流合作中心&quot;,&quot;accessed&quot;:{&quot;date-parts&quot;:[[2023,12,7]]},&quot;URL&quot;:&quot;http://www.chinese.cn/page/#/pcpage/publicinfodetail?id=140&quot;,&quot;container-title-short&quot;:&quot;&quot;},&quot;isTemporary&quot;:false}]},{&quot;citationID&quot;:&quot;MENDELEY_CITATION_fe4c1bae-16a4-4e32-8929-a0553d3ffd92&quot;,&quot;properties&quot;:{&quot;noteIndex&quot;:0},&quot;isEdited&quot;:false,&quot;manualOverride&quot;:{&quot;isManuallyOverridden&quot;:false,&quot;citeprocText&quot;:&quot;[45]&quot;,&quot;manualOverrideText&quot;:&quot;&quot;},&quot;citationTag&quot;:&quot;MENDELEY_CITATION_v3_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&quot;,&quot;citationItems&quot;:[{&quot;id&quot;:&quot;3df60e09-7651-36ab-a892-5deaf8feecc5&quot;,&quot;itemData&quot;:{&quot;type&quot;:&quot;book&quot;,&quot;id&quot;:&quot;3df60e09-7651-36ab-a892-5deaf8feecc5&quot;,&quot;title&quot;:&quot;Очерки лингводидактики китайского языка&quot;,&quot;author&quot;:[{&quot;family&quot;:&quot;Кочергин&quot;,&quot;given&quot;:&quot;И. В.&quot;,&quot;parse-names&quot;:false,&quot;dropping-particle&quot;:&quot;&quot;,&quot;non-dropping-particle&quot;:&quot;&quot;}],&quot;ISBN&quot;:&quot;978-5-905971-10-5&quot;,&quot;issued&quot;:{&quot;date-parts&quot;:[[2012]]},&quot;publisher-place&quot;:&quot;Москва&quot;,&quot;number-of-pages&quot;:&quot;-184&quot;,&quot;edition&quot;:&quot;3&quot;,&quot;publisher&quot;:&quot;Восточная книга&quot;,&quot;container-title-short&quot;:&quot;&quot;},&quot;isTemporary&quot;:false}]},{&quot;citationID&quot;:&quot;MENDELEY_CITATION_7f33afb4-65da-44ad-a06d-33e878da0d29&quot;,&quot;properties&quot;:{&quot;noteIndex&quot;:0},&quot;isEdited&quot;:false,&quot;manualOverride&quot;:{&quot;isManuallyOverridden&quot;:false,&quot;citeprocText&quot;:&quot;[46]&quot;,&quot;manualOverrideText&quot;:&quot;&quot;},&quot;citationTag&quot;:&quot;MENDELEY_CITATION_v3_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&quot;,&quot;citationItems&quot;:[{&quot;id&quot;:&quot;e9f1c7bf-08ce-3de6-a3f1-056e372ffc5c&quot;,&quot;itemData&quot;:{&quot;type&quot;:&quot;book&quot;,&quot;id&quot;:&quot;e9f1c7bf-08ce-3de6-a3f1-056e372ffc5c&quot;,&quot;title&quot;:&quot;Очерки методики обучения китайскому языку&quot;,&quot;author&quot;:[{&quot;family&quot;:&quot;Кочергин&quot;,&quot;given&quot;:&quot;И.В.&quot;,&quot;parse-names&quot;:false,&quot;dropping-particle&quot;:&quot;&quot;,&quot;non-dropping-particle&quot;:&quot;&quot;}],&quot;issued&quot;:{&quot;date-parts&quot;:[[2000]]},&quot;number-of-pages&quot;:&quot;160&quot;,&quot;publisher&quot;:&quot;Издательский дом \&quot;Муравей\&quot;&quot;,&quot;container-title-short&quot;:&quot;&quot;},&quot;isTemporary&quot;:false}]},{&quot;citationID&quot;:&quot;MENDELEY_CITATION_e8399bdf-c032-4d29-bbb9-42962b273af5&quot;,&quot;properties&quot;:{&quot;noteIndex&quot;:0},&quot;isEdited&quot;:false,&quot;manualOverride&quot;:{&quot;isManuallyOverridden&quot;:false,&quot;citeprocText&quot;:&quot;[47]&quot;,&quot;manualOverrideText&quot;:&quot;&quot;},&quot;citationTag&quot;:&quot;MENDELEY_CITATION_v3_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&quot;,&quot;citationItems&quot;:[{&quot;id&quot;:&quot;239a7ff0-f377-3d1a-a21e-06234409a01b&quot;,&quot;itemData&quot;:{&quot;type&quot;:&quot;article-journal&quot;,&quot;id&quot;:&quot;239a7ff0-f377-3d1a-a21e-06234409a01b&quot;,&quot;title&quot;:&quot;Teaching Chinese in K–12 Schools in the United States: What Are the Challenges?&quot;,&quot;author&quot;:[{&quot;family&quot;:&quot;Yue&quot;,&quot;given&quot;:&quot;Ying&quot;,&quot;parse-names&quot;:false,&quot;dropping-particle&quot;:&quot;&quot;,&quot;non-dropping-particle&quot;:&quot;&quot;}],&quot;container-title&quot;:&quot;Foreign Language Annals&quot;,&quot;DOI&quot;:&quot;https://doi.org/10.1111/flan.12277&quot;,&quot;URL&quot;:&quot;https://onlinelibrary.wiley.com/doi/abs/10.1111/flan.12277&quot;,&quot;issued&quot;:{&quot;date-parts&quot;:[[2017]]},&quot;page&quot;:&quot;601-620&quot;,&quot;abstract&quot;:&quot;Abstract This study deepens and extends research into the challenges that Chinese as a foreign language (CFL) teachers face both in terms of classroom instruction and in their work more broadly. These challenges reflect CFL teachers’ struggles to reconcile their educational beliefs, values, and experiences as teachers and learners in China with their experiences as teachers in American schools. The conflicts between the two educational systems manifest themselves in a large number and range of difficulties, including designing curriculum; selecting appealing lesson themes and choosing classroom activities, strategies, and materials that motivate students; managing student behavior; and working with parents. Cultural differences and difficulties inherent in the Chinese language are also issues for CFL teachers. Suggestions for teacher preparation, professional development programs, and school leaders as well as directions for future studies are offered.&quot;,&quot;issue&quot;:&quot;3&quot;,&quot;volume&quot;:&quot;50&quot;,&quot;container-title-short&quot;:&quot;Foreign Lang Ann&quot;},&quot;isTemporary&quot;:false}]},{&quot;citationID&quot;:&quot;MENDELEY_CITATION_721c5ee0-aed7-4f2e-b64f-ccb4d8fd9d41&quot;,&quot;properties&quot;:{&quot;noteIndex&quot;:0},&quot;isEdited&quot;:false,&quot;manualOverride&quot;:{&quot;isManuallyOverridden&quot;:false,&quot;citeprocText&quot;:&quot;[48]&quot;,&quot;manualOverrideText&quot;:&quot;&quot;},&quot;citationTag&quot;:&quot;MENDELEY_CITATION_v3_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&quot;,&quot;citationItems&quot;:[{&quot;id&quot;:&quot;19b7626c-797b-371e-91a8-179cc19b24a6&quot;,&quot;itemData&quot;:{&quot;type&quot;:&quot;book&quot;,&quot;id&quot;:&quot;19b7626c-797b-371e-91a8-179cc19b24a6&quot;,&quot;title&quot;:&quot;Практический курс китайского языка&quot;,&quot;author&quot;:[{&quot;family&quot;:&quot;Кондрашевский&quot;,&quot;given&quot;:&quot;А. Ф.&quot;,&quot;parse-names&quot;:false,&quot;dropping-particle&quot;:&quot;&quot;,&quot;non-dropping-particle&quot;:&quot;&quot;}],&quot;issued&quot;:{&quot;date-parts&quot;:[[2010]]},&quot;publisher-place&quot;:&quot;Москва&quot;,&quot;number-of-pages&quot;:&quot;-768&quot;,&quot;edition&quot;:&quot;11&quot;,&quot;publisher&quot;:&quot;Восточная книга&quot;,&quot;volume&quot;:&quot;1&quot;,&quot;container-title-short&quot;:&quot;&quot;},&quot;isTemporary&quot;:false}]},{&quot;citationID&quot;:&quot;MENDELEY_CITATION_7f1a99e6-23b5-48d8-b8d7-d97c3e468366&quot;,&quot;properties&quot;:{&quot;noteIndex&quot;:0},&quot;isEdited&quot;:false,&quot;manualOverride&quot;:{&quot;isManuallyOverridden&quot;:false,&quot;citeprocText&quot;:&quot;[49]&quot;,&quot;manualOverrideText&quot;:&quot;&quot;},&quot;citationTag&quot;:&quot;MENDELEY_CITATION_v3_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&quot;,&quot;citationItems&quot;:[{&quot;id&quot;:&quot;e9ef6844-cbbb-32d2-a079-6666eaadd6b6&quot;,&quot;itemData&quot;:{&quot;type&quot;:&quot;book&quot;,&quot;id&quot;:&quot;e9ef6844-cbbb-32d2-a079-6666eaadd6b6&quot;,&quot;title&quot;:&quot;Начальный курс китайского языка&quot;,&quot;author&quot;:[{&quot;family&quot;:&quot;Задоенко&quot;,&quot;given&quot;:&quot;Т.П.&quot;,&quot;parse-names&quot;:false,&quot;dropping-particle&quot;:&quot;&quot;,&quot;non-dropping-particle&quot;:&quot;&quot;},{&quot;family&quot;:&quot;Хуан&quot;,&quot;given&quot;:&quot;Шуин&quot;,&quot;parse-names&quot;:false,&quot;dropping-particle&quot;:&quot;&quot;,&quot;non-dropping-particle&quot;:&quot;&quot;}],&quot;accessed&quot;:{&quot;date-parts&quot;:[[2024,1,28]]},&quot;URL&quot;:&quot;https://drive.google.com/file/d/1xKOJM681AvQrBMAsDtqt947jskYmBPr6/view&quot;,&quot;issued&quot;:{&quot;date-parts&quot;:[[2010]]},&quot;publisher-place&quot;:&quot;Москва&quot;,&quot;number-of-pages&quot;:&quot;304&quot;,&quot;publisher&quot;:&quot;Восточная книга&quot;,&quot;container-title-short&quot;:&quot;&quot;},&quot;isTemporary&quot;:false}]},{&quot;citationID&quot;:&quot;MENDELEY_CITATION_f61ef2f3-9c3e-4cf1-9037-0790a55d4032&quot;,&quot;properties&quot;:{&quot;noteIndex&quot;:0},&quot;isEdited&quot;:false,&quot;manualOverride&quot;:{&quot;isManuallyOverridden&quot;:false,&quot;citeprocText&quot;:&quot;[50]&quot;,&quot;manualOverrideText&quot;:&quot;&quot;},&quot;citationTag&quot;:&quot;MENDELEY_CITATION_v3_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&quot;,&quot;citationItems&quot;:[{&quot;id&quot;:&quot;691d9023-7e37-3f6a-8d3a-378aa0fe4dfe&quot;,&quot;itemData&quot;:{&quot;type&quot;:&quot;book&quot;,&quot;id&quot;:&quot;691d9023-7e37-3f6a-8d3a-378aa0fe4dfe&quot;,&quot;title&quot;:&quot;Учебник китайского языка: Новый практический курс&quot;,&quot;author&quot;:[{&quot;family&quot;:&quot;Карапетьянц&quot;,&quot;given&quot;:&quot;A.M.&quot;,&quot;parse-names&quot;:false,&quot;dropping-particle&quot;:&quot;&quot;,&quot;non-dropping-particle&quot;:&quot;&quot;},{&quot;family&quot;:&quot;Тань&quot;,&quot;given&quot;:&quot;Аошуан&quot;,&quot;parse-names&quot;:false,&quot;dropping-particle&quot;:&quot;&quot;,&quot;non-dropping-particle&quot;:&quot;&quot;}],&quot;issued&quot;:{&quot;date-parts&quot;:[[2003]]},&quot;publisher-place&quot;:&quot;Москва&quot;,&quot;number-of-pages&quot;:&quot;-640&quot;,&quot;publisher&quot;:&quot;Вост.лит.&quot;,&quot;container-title-short&quot;:&quot;&quot;},&quot;isTemporary&quot;:false}]},{&quot;citationID&quot;:&quot;MENDELEY_CITATION_686b1250-5df0-45bf-bead-148656a27253&quot;,&quot;properties&quot;:{&quot;noteIndex&quot;:0},&quot;isEdited&quot;:false,&quot;manualOverride&quot;:{&quot;isManuallyOverridden&quot;:false,&quot;citeprocText&quot;:&quot;[51]&quot;,&quot;manualOverrideText&quot;:&quot;&quot;},&quot;citationTag&quot;:&quot;MENDELEY_CITATION_v3_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&quot;,&quot;citationItems&quot;:[{&quot;id&quot;:&quot;df2fd0f8-c732-3640-9eae-3778f98e5b59&quot;,&quot;itemData&quot;:{&quot;type&quot;:&quot;book&quot;,&quot;id&quot;:&quot;df2fd0f8-c732-3640-9eae-3778f98e5b59&quot;,&quot;title&quot;:&quot;Компетенции владения китайским языком&quot;,&quot;author&quot;:[{&quot;family&quot;:&quot;Гурулева&quot;,&quot;given&quot;:&quot;Т.&quot;,&quot;parse-names&quot;:false,&quot;dropping-particle&quot;:&quot;&quot;,&quot;non-dropping-particle&quot;:&quot;&quot;}],&quot;issued&quot;:{&quot;date-parts&quot;:[[2018]]},&quot;number-of-pages&quot;:&quot;-228&quot;,&quot;publisher&quot;:&quot;ВКН&quot;,&quot;container-title-short&quot;:&quot;&quot;},&quot;isTemporary&quot;:false}]},{&quot;citationID&quot;:&quot;MENDELEY_CITATION_e2d2dae3-383a-4621-85dc-2a187bb24e1c&quot;,&quot;properties&quot;:{&quot;noteIndex&quot;:0},&quot;isEdited&quot;:false,&quot;manualOverride&quot;:{&quot;isManuallyOverridden&quot;:false,&quot;citeprocText&quot;:&quot;[52]&quot;,&quot;manualOverrideText&quot;:&quot;&quot;},&quot;citationTag&quot;:&quot;MENDELEY_CITATION_v3_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&quot;,&quot;citationItems&quot;:[{&quot;id&quot;:&quot;bbfa8eb5-cfd6-3c0e-8c08-7aecae773d54&quot;,&quot;itemData&quot;:{&quot;type&quot;:&quot;book&quot;,&quot;id&quot;:&quot;bbfa8eb5-cfd6-3c0e-8c08-7aecae773d54&quot;,&quot;title&quot;:&quot;Теоретическая фонетика китайского языка : учебное пособие &quot;,&quot;author&quot;:[{&quot;family&quot;:&quot;Алексахин&quot;,&quot;given&quot;:&quot;А. Н.&quot;,&quot;parse-names&quot;:false,&quot;dropping-particle&quot;:&quot;&quot;,&quot;non-dropping-particle&quot;:&quot;&quot;}],&quot;issued&quot;:{&quot;date-parts&quot;:[[2017]]},&quot;publisher-place&quot;:&quot;Москва&quot;,&quot;number-of-pages&quot;:&quot;-368&quot;,&quot;edition&quot;:&quot;3&quot;,&quot;publisher&quot;:&quot;ВКН&quot;,&quot;container-title-short&quot;:&quot;&quot;},&quot;isTemporary&quot;:false}]},{&quot;citationID&quot;:&quot;MENDELEY_CITATION_21d132bd-9934-4a8b-88fd-d7f84e2ed6dd&quot;,&quot;properties&quot;:{&quot;noteIndex&quot;:0},&quot;isEdited&quot;:false,&quot;manualOverride&quot;:{&quot;isManuallyOverridden&quot;:false,&quot;citeprocText&quot;:&quot;[53]&quot;,&quot;manualOverrideText&quot;:&quot;&quot;},&quot;citationTag&quot;:&quot;MENDELEY_CITATION_v3_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&quot;,&quot;citationItems&quot;:[{&quot;id&quot;:&quot;0b953657-c3c2-3716-a8d5-5a4ff2b95277&quot;,&quot;itemData&quot;:{&quot;type&quot;:&quot;thesis&quot;,&quot;id&quot;:&quot;0b953657-c3c2-3716-a8d5-5a4ff2b95277&quot;,&quot;title&quot;:&quot;Формирование фонологической компетенции студентов в условиях учебного трилингвизма (китайский язык, языковой вуз). диссертация ... кандидата Педагогических наук: 13.00.02&quot;,&quot;author&quot;:[{&quot;family&quot;:&quot;Малых&quot;,&quot;given&quot;:&quot;О. А.&quot;,&quot;parse-names&quot;:false,&quot;dropping-particle&quot;:&quot;&quot;,&quot;non-dropping-particle&quot;:&quot;&quot;}],&quot;accessed&quot;:{&quot;date-parts&quot;:[[2024,1,28]]},&quot;URL&quot;:&quot;https://www.dissercat.com/content/formirovanie-fonologicheskoi-kompetentsii-studentov-v-usloviyakh-uchebnogo-trilingvizma-kita&quot;,&quot;issued&quot;:{&quot;date-parts&quot;:[[2019]]},&quot;publisher-place&quot;:&quot;Москва&quot;,&quot;number-of-pages&quot;:&quot;203&quot;,&quot;publisher&quot;:&quot;ГАОУ ВО ГМ «Московский городской педагогический университет»&quot;,&quot;container-title-short&quot;:&quot;&quot;},&quot;isTemporary&quot;:false}]},{&quot;citationID&quot;:&quot;MENDELEY_CITATION_21a0e11c-910d-4297-bb06-461451a7e77a&quot;,&quot;properties&quot;:{&quot;noteIndex&quot;:0},&quot;isEdited&quot;:false,&quot;manualOverride&quot;:{&quot;isManuallyOverridden&quot;:false,&quot;citeprocText&quot;:&quot;[54]&quot;,&quot;manualOverrideText&quot;:&quot;&quot;},&quot;citationTag&quot;:&quot;MENDELEY_CITATION_v3_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&quot;,&quot;citationItems&quot;:[{&quot;id&quot;:&quot;eb839489-cdc8-332a-bd4e-c9ef3728baa2&quot;,&quot;itemData&quot;:{&quot;type&quot;:&quot;book&quot;,&quot;id&quot;:&quot;eb839489-cdc8-332a-bd4e-c9ef3728baa2&quot;,&quot;title&quot;:&quot;Китайский язык. Экономика&quot;,&quot;author&quot;:[{&quot;family&quot;:&quot;Демина&quot;,&quot;given&quot;:&quot;Н.А.&quot;,&quot;parse-names&quot;:false,&quot;dropping-particle&quot;:&quot;&quot;,&quot;non-dropping-particle&quot;:&quot;&quot;}],&quot;issued&quot;:{&quot;date-parts&quot;:[[2004]]},&quot;publisher-place&quot;:&quot;Москва&quot;,&quot;number-of-pages&quot;:&quot;224&quot;,&quot;publisher&quot;:&quot;Восточная литература&quot;,&quot;container-title-short&quot;:&quot;&quot;},&quot;isTemporary&quot;:false}]},{&quot;citationID&quot;:&quot;MENDELEY_CITATION_3d7a119a-6b2d-4e27-897e-ff3d5d576b7a&quot;,&quot;properties&quot;:{&quot;noteIndex&quot;:0},&quot;isEdited&quot;:false,&quot;manualOverride&quot;:{&quot;isManuallyOverridden&quot;:false,&quot;citeprocText&quot;:&quot;[55]&quot;,&quot;manualOverrideText&quot;:&quot;&quot;},&quot;citationTag&quot;:&quot;MENDELEY_CITATION_v3_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&quot;,&quot;citationItems&quot;:[{&quot;id&quot;:&quot;659a31ba-c4ca-3f60-8b62-0289a6707c7e&quot;,&quot;itemData&quot;:{&quot;type&quot;:&quot;book&quot;,&quot;id&quot;:&quot;659a31ba-c4ca-3f60-8b62-0289a6707c7e&quot;,&quot;title&quot;:&quot;Китайский язык для делового общения&quot;,&quot;author&quot;:[{&quot;family&quot;:&quot;Дашевская&quot;,&quot;given&quot;:&quot;Г.Я.&quot;,&quot;parse-names&quot;:false,&quot;dropping-particle&quot;:&quot;&quot;,&quot;non-dropping-particle&quot;:&quot;&quot;},{&quot;family&quot;:&quot;Кондрашевский&quot;,&quot;given&quot;:&quot;А.Ф.&quot;,&quot;parse-names&quot;:false,&quot;dropping-particle&quot;:&quot;&quot;,&quot;non-dropping-particle&quot;:&quot;&quot;}],&quot;issued&quot;:{&quot;date-parts&quot;:[[2000]]},&quot;publisher-place&quot;:&quot;Москва&quot;,&quot;number-of-pages&quot;:&quot;352&quot;,&quot;publisher&quot;:&quot;ИД «Муравей»&quot;,&quot;container-title-short&quot;:&quot;&quot;},&quot;isTemporary&quot;:false}]},{&quot;citationID&quot;:&quot;MENDELEY_CITATION_ded6f7b1-206e-43fa-8202-83a53a35cb88&quot;,&quot;properties&quot;:{&quot;noteIndex&quot;:0},&quot;isEdited&quot;:false,&quot;manualOverride&quot;:{&quot;isManuallyOverridden&quot;:false,&quot;citeprocText&quot;:&quot;[56]&quot;,&quot;manualOverrideText&quot;:&quot;&quot;},&quot;citationTag&quot;:&quot;MENDELEY_CITATION_v3_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&quot;,&quot;citationItems&quot;:[{&quot;id&quot;:&quot;875c1c72-8f70-30bc-a117-b889111300af&quot;,&quot;itemData&quot;:{&quot;type&quot;:&quot;report&quot;,&quot;id&quot;:&quot;875c1c72-8f70-30bc-a117-b889111300af&quot;,&quot;title&quot;:&quot;Профессионально ориентированное обучение китайскому языку специалистов международных физкультурно-спортивных организаций: автореф. ... дисс канд. пед. наук.: 13.00.08.&quot;,&quot;author&quot;:[{&quot;family&quot;:&quot;Якунина&quot;,&quot;given&quot;:&quot;Татьяна Вячеславовна&quot;,&quot;parse-names&quot;:false,&quot;dropping-particle&quot;:&quot;&quot;,&quot;non-dropping-particle&quot;:&quot;&quot;}],&quot;issued&quot;:{&quot;date-parts&quot;:[[2010]]},&quot;number-of-pages&quot;:&quot;158&quot;,&quot;container-title-short&quot;:&quot;&quot;},&quot;isTemporary&quot;:false}]},{&quot;citationID&quot;:&quot;MENDELEY_CITATION_1f9a4773-48e8-4dce-817c-1e8d5824a55a&quot;,&quot;properties&quot;:{&quot;noteIndex&quot;:0},&quot;isEdited&quot;:false,&quot;manualOverride&quot;:{&quot;isManuallyOverridden&quot;:false,&quot;citeprocText&quot;:&quot;[57]&quot;,&quot;manualOverrideText&quot;:&quot;&quot;},&quot;citationTag&quot;:&quot;MENDELEY_CITATION_v3_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&quot;,&quot;citationItems&quot;:[{&quot;id&quot;:&quot;31b88dad-7742-34db-aceb-cc656b90f91f&quot;,&quot;itemData&quot;:{&quot;type&quot;:&quot;book&quot;,&quot;id&quot;:&quot;31b88dad-7742-34db-aceb-cc656b90f91f&quot;,&quot;title&quot;:&quot;Иностранный язык в профессиональной деятельности (китайский язык). Средний уровень: Учебное пособие&quot;,&quot;author&quot;:[{&quot;family&quot;:&quot;Куратченко&quot;,&quot;given&quot;:&quot;М. А.&quot;,&quot;parse-names&quot;:false,&quot;dropping-particle&quot;:&quot;&quot;,&quot;non-dropping-particle&quot;:&quot;&quot;}],&quot;issued&quot;:{&quot;date-parts&quot;:[[2021]]},&quot;number-of-pages&quot;:&quot;64&quot;,&quot;publisher&quot;:&quot;Новосибирский государственный технический университет&quot;,&quot;container-title-short&quot;:&quot;&quot;},&quot;isTemporary&quot;:false}]},{&quot;citationID&quot;:&quot;MENDELEY_CITATION_307dbed4-544d-4398-8532-678424b588ea&quot;,&quot;properties&quot;:{&quot;noteIndex&quot;:0},&quot;isEdited&quot;:false,&quot;manualOverride&quot;:{&quot;isManuallyOverridden&quot;:false,&quot;citeprocText&quot;:&quot;[58]&quot;,&quot;manualOverrideText&quot;:&quot;&quot;},&quot;citationTag&quot;:&quot;MENDELEY_CITATION_v3_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&quot;,&quot;citationItems&quot;:[{&quot;id&quot;:&quot;f2ee535f-e188-3d0a-9d71-c6b1be4d52c1&quot;,&quot;itemData&quot;:{&quot;type&quot;:&quot;article-journal&quot;,&quot;id&quot;:&quot;f2ee535f-e188-3d0a-9d71-c6b1be4d52c1&quot;,&quot;title&quot;:&quot;Проблемы обучения китайскому языку студентов неязыковых специальностей&quot;,&quot;author&quot;:[{&quot;family&quot;:&quot;Рахимбекова&quot;,&quot;given&quot;:&quot;Л. Ш.&quot;,&quot;parse-names&quot;:false,&quot;dropping-particle&quot;:&quot;&quot;,&quot;non-dropping-particle&quot;:&quot;&quot;}],&quot;container-title&quot;:&quot;Вестник Московского государственного лингвистического университета. Образование и педагогические науки&quot;,&quot;issued&quot;:{&quot;date-parts&quot;:[[2021]]},&quot;container-title-short&quot;:&quot;&quot;},&quot;isTemporary&quot;:false}]},{&quot;citationID&quot;:&quot;MENDELEY_CITATION_84fa5bb8-b1c2-4cb0-bc9a-83807dfd8aeb&quot;,&quot;properties&quot;:{&quot;noteIndex&quot;:0},&quot;isEdited&quot;:false,&quot;manualOverride&quot;:{&quot;isManuallyOverridden&quot;:false,&quot;citeprocText&quot;:&quot;[59]&quot;,&quot;manualOverrideText&quot;:&quot;&quot;},&quot;citationTag&quot;:&quot;MENDELEY_CITATION_v3_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&quot;,&quot;citationItems&quot;:[{&quot;id&quot;:&quot;38b2bb3f-2662-3277-a73d-1ccece18e6c4&quot;,&quot;itemData&quot;:{&quot;type&quot;:&quot;book&quot;,&quot;id&quot;:&quot;38b2bb3f-2662-3277-a73d-1ccece18e6c4&quot;,&quot;title&quot;:&quot;Китай глазами Казахстанцев&quot;,&quot;author&quot;:[{&quot;family&quot;:&quot;Дауен&quot;,&quot;given&quot;:&quot;Д.&quot;,&quot;parse-names&quot;:false,&quot;dropping-particle&quot;:&quot;&quot;,&quot;non-dropping-particle&quot;:&quot;&quot;}],&quot;ISSN&quot;:&quot;978-601-7242-61-9&quot;,&quot;issued&quot;:{&quot;date-parts&quot;:[[2012]]},&quot;publisher-place&quot;:&quot;Алматы&quot;,&quot;number-of-pages&quot;:&quot;30&quot;,&quot;publisher&quot;:&quot;КИСИ&quot;,&quot;container-title-short&quot;:&quot;&quot;},&quot;isTemporary&quot;:false}]},{&quot;citationID&quot;:&quot;MENDELEY_CITATION_612e569f-61a8-4ba5-bcee-1a420311026c&quot;,&quot;properties&quot;:{&quot;noteIndex&quot;:0},&quot;isEdited&quot;:false,&quot;manualOverride&quot;:{&quot;isManuallyOverridden&quot;:false,&quot;citeprocText&quot;:&quot;[60]&quot;,&quot;manualOverrideText&quot;:&quot;&quot;},&quot;citationTag&quot;:&quot;MENDELEY_CITATION_v3_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&quot;,&quot;citationItems&quot;:[{&quot;id&quot;:&quot;8ccadd19-9d15-3c25-8f7c-a085cc5865f5&quot;,&quot;itemData&quot;:{&quot;type&quot;:&quot;book&quot;,&quot;id&quot;:&quot;8ccadd19-9d15-3c25-8f7c-a085cc5865f5&quot;,&quot;title&quot;:&quot;Қазіргі қытай тілінің грамматикасы (синтаксис)&quot;,&quot;author&quot;:[{&quot;family&quot;:&quot;Қалибекұлы&quot;,&quot;given&quot;:&quot;Т.&quot;,&quot;parse-names&quot;:false,&quot;dropping-particle&quot;:&quot;&quot;,&quot;non-dropping-particle&quot;:&quot;&quot;}],&quot;issued&quot;:{&quot;date-parts&quot;:[[2004]]},&quot;publisher-place&quot;:&quot;Алматы&quot;,&quot;number-of-pages&quot;:&quot;-197&quot;,&quot;publisher&quot;:&quot;Полилингва&quot;,&quot;container-title-short&quot;:&quot;&quot;},&quot;isTemporary&quot;:false}]},{&quot;citationID&quot;:&quot;MENDELEY_CITATION_1b9c1ae8-da7c-4ba2-be72-137683c8ddac&quot;,&quot;properties&quot;:{&quot;noteIndex&quot;:0},&quot;isEdited&quot;:false,&quot;manualOverride&quot;:{&quot;isManuallyOverridden&quot;:false,&quot;citeprocText&quot;:&quot;[61]&quot;,&quot;manualOverrideText&quot;:&quot;&quot;},&quot;citationTag&quot;:&quot;MENDELEY_CITATION_v3_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&quot;,&quot;citationItems&quot;:[{&quot;id&quot;:&quot;75a921c8-be8a-3e0c-ade1-c99b79445e19&quot;,&quot;itemData&quot;:{&quot;type&quot;:&quot;book&quot;,&quot;id&quot;:&quot;75a921c8-be8a-3e0c-ade1-c99b79445e19&quot;,&quot;title&quot;:&quot;Қытай тілі фонетикасының негіздері: Оқу құралы&quot;,&quot;author&quot;:[{&quot;family&quot;:&quot;Мəсімхан&quot;,&quot;given&quot;:&quot;Д.&quot;,&quot;parse-names&quot;:false,&quot;dropping-particle&quot;:&quot;&quot;,&quot;non-dropping-particle&quot;:&quot;&quot;},{&quot;family&quot;:&quot;Мамытан Қ.&quot;,&quot;given&quot;:&quot;&quot;,&quot;parse-names&quot;:false,&quot;dropping-particle&quot;:&quot;&quot;,&quot;non-dropping-particle&quot;:&quot;&quot;}],&quot;publisher-place&quot;:&quot;Алматы&quot;,&quot;number-of-pages&quot;:&quot;-162&quot;,&quot;publisher&quot;:&quot;Қазақ ун-ті баспасы&quot;,&quot;container-title-short&quot;:&quot;&quot;},&quot;isTemporary&quot;:false}]},{&quot;citationID&quot;:&quot;MENDELEY_CITATION_caf5edf1-5926-4a15-bba8-2f4ed565d512&quot;,&quot;properties&quot;:{&quot;noteIndex&quot;:0},&quot;isEdited&quot;:false,&quot;manualOverride&quot;:{&quot;isManuallyOverridden&quot;:false,&quot;citeprocText&quot;:&quot;[62]&quot;,&quot;manualOverrideText&quot;:&quot;&quot;},&quot;citationTag&quot;:&quot;MENDELEY_CITATION_v3_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&quot;,&quot;citationItems&quot;:[{&quot;id&quot;:&quot;e02bc1c8-8315-3705-b2c1-840ea45f3c0e&quot;,&quot;itemData&quot;:{&quot;type&quot;:&quot;paper-conference&quot;,&quot;id&quot;:&quot;e02bc1c8-8315-3705-b2c1-840ea45f3c0e&quot;,&quot;title&quot;:&quot;Қытай тіліндегі синонимдік қатарлардың функционалды-семантикалық ерекшеліктері//Шеттілдік білім беру: озық тәжірибелер, инновациялар және болашағы&quot;,&quot;author&quot;:[{&quot;family&quot;:&quot;Турсынали&quot;,&quot;given&quot;:&quot;Ж.&quot;,&quot;parse-names&quot;:false,&quot;dropping-particle&quot;:&quot;&quot;,&quot;non-dropping-particle&quot;:&quot;&quot;}],&quot;container-title&quot;:&quot;V Халықаралық ғылыми-практикалық конференция&quot;,&quot;issued&quot;:{&quot;date-parts&quot;:[[2018]]},&quot;publisher-place&quot;:&quot;Алматы&quot;,&quot;page&quot;:&quot;457-461&quot;,&quot;publisher&quot;:&quot;Абылай хан атындағы ҚазХҚжәнеӘТУ&quot;,&quot;container-title-short&quot;:&quot;&quot;},&quot;isTemporary&quot;:false}]},{&quot;citationID&quot;:&quot;MENDELEY_CITATION_34d2a031-4f66-49da-835e-1e74cba88673&quot;,&quot;properties&quot;:{&quot;noteIndex&quot;:0},&quot;isEdited&quot;:false,&quot;manualOverride&quot;:{&quot;isManuallyOverridden&quot;:false,&quot;citeprocText&quot;:&quot;[63]&quot;,&quot;manualOverrideText&quot;:&quot;&quot;},&quot;citationTag&quot;:&quot;MENDELEY_CITATION_v3_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&quot;,&quot;citationItems&quot;:[{&quot;id&quot;:&quot;a2c7f0f8-ebd3-3de2-b42d-25666cb6fe6d&quot;,&quot;itemData&quot;:{&quot;type&quot;:&quot;article-journal&quot;,&quot;id&quot;:&quot;a2c7f0f8-ebd3-3de2-b42d-25666cb6fe6d&quot;,&quot;title&quot;:&quot;Қытай тілін үйренуші қазақ тілді студенттердің қытайша сөйлеу тіліндегі фонетика және грамматикалық қиындықтарына талдау&quot;,&quot;author&quot;:[{&quot;family&quot;:&quot;Зиядаұлы&quot;,&quot;given&quot;:&quot;Б.&quot;,&quot;parse-names&quot;:false,&quot;dropping-particle&quot;:&quot;&quot;,&quot;non-dropping-particle&quot;:&quot;&quot;},{&quot;family&quot;:&quot;Джельдыбаева&quot;,&quot;given&quot;:&quot;Р.Б.&quot;,&quot;parse-names&quot;:false,&quot;dropping-particle&quot;:&quot;&quot;,&quot;non-dropping-particle&quot;:&quot;&quot;}],&quot;container-title&quot;:&quot;Қазақ Ұлттық Қыздар Педагогикалық Университетінің Хабаршысы&quot;,&quot;issued&quot;:{&quot;date-parts&quot;:[[2020]]},&quot;page&quot;:&quot;122-131&quot;,&quot;container-title-short&quot;:&quot;&quot;},&quot;isTemporary&quot;:false}]},{&quot;citationID&quot;:&quot;MENDELEY_CITATION_d9e9fd6d-9082-4905-bc2d-592b91e016a9&quot;,&quot;properties&quot;:{&quot;noteIndex&quot;:0},&quot;isEdited&quot;:false,&quot;manualOverride&quot;:{&quot;isManuallyOverridden&quot;:false,&quot;citeprocText&quot;:&quot;[64]&quot;,&quot;manualOverrideText&quot;:&quot;&quot;},&quot;citationTag&quot;:&quot;MENDELEY_CITATION_v3_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&quot;,&quot;citationItems&quot;:[{&quot;id&quot;:&quot;526db062-62aa-3f67-93f4-7893eb01af82&quot;,&quot;itemData&quot;:{&quot;type&quot;:&quot;book&quot;,&quot;id&quot;:&quot;526db062-62aa-3f67-93f4-7893eb01af82&quot;,&quot;title&quot;:&quot;Фонетика китайского языка&quot;,&quot;author&quot;:[{&quot;family&quot;:&quot;Анипина&quot;,&quot;given&quot;:&quot;А. К&quot;,&quot;parse-names&quot;:false,&quot;dropping-particle&quot;:&quot;&quot;,&quot;non-dropping-particle&quot;:&quot;&quot;}],&quot;issued&quot;:{&quot;date-parts&quot;:[[2013]]},&quot;number-of-pages&quot;:&quot;8&quot;,&quot;publisher&quot;:&quot;Қазақ университеті&quot;,&quot;container-title-short&quot;:&quot;&quot;},&quot;isTemporary&quot;:false}]},{&quot;citationID&quot;:&quot;MENDELEY_CITATION_e89a9a73-517d-4531-9fef-035f0427b7d4&quot;,&quot;properties&quot;:{&quot;noteIndex&quot;:0},&quot;isEdited&quot;:false,&quot;manualOverride&quot;:{&quot;isManuallyOverridden&quot;:false,&quot;citeprocText&quot;:&quot;[65]&quot;,&quot;manualOverrideText&quot;:&quot;&quot;},&quot;citationTag&quot;:&quot;MENDELEY_CITATION_v3_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&quot;,&quot;citationItems&quot;:[{&quot;id&quot;:&quot;578b2384-7e1d-3db0-b3de-2e0f7e1a8755&quot;,&quot;itemData&quot;:{&quot;type&quot;:&quot;book&quot;,&quot;id&quot;:&quot;578b2384-7e1d-3db0-b3de-2e0f7e1a8755&quot;,&quot;title&quot;:&quot;Қытай жаңа заман әдебиеті&quot;,&quot;author&quot;:[{&quot;family&quot;:&quot;Абдуракын&quot;,&quot;given&quot;:&quot;Н.&quot;,&quot;parse-names&quot;:false,&quot;dropping-particle&quot;:&quot;&quot;,&quot;non-dropping-particle&quot;:&quot;&quot;}],&quot;issued&quot;:{&quot;date-parts&quot;:[[2013]]},&quot;number-of-pages&quot;:&quot;250&quot;,&quot;publisher&quot;:&quot;Қазақ университеті&quot;,&quot;container-title-short&quot;:&quot;&quot;},&quot;isTemporary&quot;:false}]},{&quot;citationID&quot;:&quot;MENDELEY_CITATION_bc4ea761-181c-4c3e-bd5c-8bebe64a4486&quot;,&quot;properties&quot;:{&quot;noteIndex&quot;:0},&quot;isEdited&quot;:false,&quot;manualOverride&quot;:{&quot;isManuallyOverridden&quot;:false,&quot;citeprocText&quot;:&quot;[66]&quot;,&quot;manualOverrideText&quot;:&quot;&quot;},&quot;citationTag&quot;:&quot;MENDELEY_CITATION_v3_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&quot;,&quot;citationItems&quot;:[{&quot;id&quot;:&quot;8bb95d45-8e8f-3965-8a8d-d6973a49a5fd&quot;,&quot;itemData&quot;:{&quot;type&quot;:&quot;article-journal&quot;,&quot;id&quot;:&quot;8bb95d45-8e8f-3965-8a8d-d6973a49a5fd&quot;,&quot;title&quot;:&quot;Новая концепция преподавания китайского языка&quot;,&quot;author&quot;:[{&quot;family&quot;:&quot;Даулет&quot;,&quot;given&quot;:&quot;Ф. Н.&quot;,&quot;parse-names&quot;:false,&quot;dropping-particle&quot;:&quot;&quot;,&quot;non-dropping-particle&quot;:&quot;&quot;}],&quot;container-title&quot;:&quot;Вестник КазНУ. Серия Востоковедения&quot;,&quot;accessed&quot;:{&quot;date-parts&quot;:[[2023,12,10]]},&quot;ISSN&quot;:&quot;2617-1864&quot;,&quot;URL&quot;:&quot;https://bulletin-orientalism.kaznu.kz/index.php/1-vostok/article/view/639&quot;,&quot;issued&quot;:{&quot;date-parts&quot;:[[2015]]},&quot;abstract&quot;:&quot;In the given article, the author presented the new concept of teaching Chinese language. The article is based on competence-oriented and person-oriented educational technology presented in the textbook «Practical Course of Chinese. The new concept of teaching».Based on the lessons learned from the textbook, the author paid attention to the use of pedagogical theories.&quot;,&quot;issue&quot;:&quot;1&quot;,&quot;volume&quot;:&quot;71&quot;,&quot;container-title-short&quot;:&quot;&quot;},&quot;isTemporary&quot;:false}]},{&quot;citationID&quot;:&quot;MENDELEY_CITATION_412e9b98-db0a-4bd8-877a-f951b65fe83d&quot;,&quot;properties&quot;:{&quot;noteIndex&quot;:0},&quot;isEdited&quot;:false,&quot;manualOverride&quot;:{&quot;isManuallyOverridden&quot;:false,&quot;citeprocText&quot;:&quot;[67]&quot;,&quot;manualOverrideText&quot;:&quot;&quot;},&quot;citationTag&quot;:&quot;MENDELEY_CITATION_v3_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&quot;,&quot;citationItems&quot;:[{&quot;id&quot;:&quot;d546a289-2261-325e-85da-cc0691f2eb52&quot;,&quot;itemData&quot;:{&quot;type&quot;:&quot;article-journal&quot;,&quot;id&quot;:&quot;d546a289-2261-325e-85da-cc0691f2eb52&quot;,&quot;title&quot;:&quot;Объект исследовaния методa обучения китaйскому языку&quot;,&quot;author&quot;:[{&quot;family&quot;:&quot;Анипина&quot;,&quot;given&quot;:&quot;А. К.&quot;,&quot;parse-names&quot;:false,&quot;dropping-particle&quot;:&quot;&quot;,&quot;non-dropping-particle&quot;:&quot;&quot;},{&quot;family&quot;:&quot;Шәріпқaзы&quot;,&quot;given&quot;:&quot;Н.&quot;,&quot;parse-names&quot;:false,&quot;dropping-particle&quot;:&quot;&quot;,&quot;non-dropping-particle&quot;:&quot;&quot;}],&quot;container-title&quot;:&quot;Вестник КазНУ. Серия Востоковедения&quot;,&quot;accessed&quot;:{&quot;date-parts&quot;:[[2023,12,10]]},&quot;URL&quot;:&quot;https://bulletin-orientalism.kaznu.kz/index.php/1-vostok/issue/view/44&quot;,&quot;issued&quot;:{&quot;date-parts&quot;:[[2016]]},&quot;page&quot;:&quot;76-80&quot;,&quot;issue&quot;:&quot;78&quot;,&quot;volume&quot;:&quot;3&quot;,&quot;container-title-short&quot;:&quot;&quot;},&quot;isTemporary&quot;:false}]},{&quot;citationID&quot;:&quot;MENDELEY_CITATION_3dc979dd-92a2-4f02-a9ef-55342da73774&quot;,&quot;properties&quot;:{&quot;noteIndex&quot;:0},&quot;isEdited&quot;:false,&quot;manualOverride&quot;:{&quot;isManuallyOverridden&quot;:false,&quot;citeprocText&quot;:&quot;[68]&quot;,&quot;manualOverrideText&quot;:&quot;&quot;},&quot;citationTag&quot;:&quot;MENDELEY_CITATION_v3_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&quot;,&quot;citationItems&quot;:[{&quot;id&quot;:&quot;67880343-01ac-33cd-8caa-3246b762f720&quot;,&quot;itemData&quot;:{&quot;type&quot;:&quot;article-journal&quot;,&quot;id&quot;:&quot;67880343-01ac-33cd-8caa-3246b762f720&quot;,&quot;title&quot;:&quot;Қытай тілін шет тілі ретінде оқыту әдістері&quot;,&quot;author&quot;:[{&quot;family&quot;:&quot;Алиханқызы&quot;,&quot;given&quot;:&quot;Г.&quot;,&quot;parse-names&quot;:false,&quot;dropping-particle&quot;:&quot;&quot;,&quot;non-dropping-particle&quot;:&quot;&quot;},{&quot;family&quot;:&quot;Ахметбек&quot;,&quot;given&quot;:&quot;Г.&quot;,&quot;parse-names&quot;:false,&quot;dropping-particle&quot;:&quot;&quot;,&quot;non-dropping-particle&quot;:&quot;&quot;}],&quot;container-title&quot;:&quot;Л.Н. Гумилев атындағы Еуразия ұлттық университетінің Хабаршысы. ФИЛОЛОГИЯ сериясы&quot;,&quot;issued&quot;:{&quot;date-parts&quot;:[[2019]]},&quot;page&quot;:&quot;107-115&quot;,&quot;issue&quot;:&quot;127&quot;,&quot;volume&quot;:&quot;2&quot;,&quot;container-title-short&quot;:&quot;&quot;},&quot;isTemporary&quot;:false}]},{&quot;citationID&quot;:&quot;MENDELEY_CITATION_d06e5e79-8272-4740-971f-9718421bab58&quot;,&quot;properties&quot;:{&quot;noteIndex&quot;:0},&quot;isEdited&quot;:false,&quot;manualOverride&quot;:{&quot;isManuallyOverridden&quot;:false,&quot;citeprocText&quot;:&quot;[69]&quot;,&quot;manualOverrideText&quot;:&quot;&quot;},&quot;citationTag&quot;:&quot;MENDELEY_CITATION_v3_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&quot;,&quot;citationItems&quot;:[{&quot;id&quot;:&quot;bd14fa87-2e9e-3dbe-8579-60cdfa1f4060&quot;,&quot;itemData&quot;:{&quot;type&quot;:&quot;book&quot;,&quot;id&quot;:&quot;bd14fa87-2e9e-3dbe-8579-60cdfa1f4060&quot;,&quot;title&quot;:&quot;Қытай мәтіндері&quot;,&quot;author&quot;:[{&quot;family&quot;:&quot;Досымбекова&quot;,&quot;given&quot;:&quot;Р. О.&quot;,&quot;parse-names&quot;:false,&quot;dropping-particle&quot;:&quot;&quot;,&quot;non-dropping-particle&quot;:&quot;&quot;}],&quot;ISSN&quot;:&quot;978-601-04-0157-0&quot;,&quot;issued&quot;:{&quot;date-parts&quot;:[[2013]]},&quot;number-of-pages&quot;:&quot;165 &quot;,&quot;publisher&quot;:&quot;Қазақ университеті&quot;,&quot;container-title-short&quot;:&quot;&quot;},&quot;isTemporary&quot;:false}]},{&quot;citationID&quot;:&quot;MENDELEY_CITATION_b82a32f4-5ed9-4e6f-b2b1-f140e779f940&quot;,&quot;properties&quot;:{&quot;noteIndex&quot;:0},&quot;isEdited&quot;:false,&quot;manualOverride&quot;:{&quot;isManuallyOverridden&quot;:false,&quot;citeprocText&quot;:&quot;[70]&quot;,&quot;manualOverrideText&quot;:&quot;&quot;},&quot;citationTag&quot;:&quot;MENDELEY_CITATION_v3_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&quot;,&quot;citationItems&quot;:[{&quot;id&quot;:&quot;17993f81-587a-32fa-9dd7-43cd6ba79a6a&quot;,&quot;itemData&quot;:{&quot;type&quot;:&quot;article-journal&quot;,&quot;id&quot;:&quot;17993f81-587a-32fa-9dd7-43cd6ba79a6a&quot;,&quot;title&quot;:&quot;Положение преподавания китайского языка в Казахстане&quot;,&quot;author&quot;:[{&quot;family&quot;:&quot;Жапарова&quot;,&quot;given&quot;:&quot;А.Р.&quot;,&quot;parse-names&quot;:false,&quot;dropping-particle&quot;:&quot;&quot;,&quot;non-dropping-particle&quot;:&quot;&quot;}],&quot;container-title&quot;:&quot;Alatoo academic studies&quot;,&quot;issued&quot;:{&quot;date-parts&quot;:[[2022]]},&quot;page&quot;:&quot;27-42&quot;,&quot;container-title-short&quot;:&quot;&quot;},&quot;isTemporary&quot;:false}]},{&quot;citationID&quot;:&quot;MENDELEY_CITATION_d8c377ee-3ee9-45a1-8aab-a0e370e5fc38&quot;,&quot;properties&quot;:{&quot;noteIndex&quot;:0},&quot;isEdited&quot;:false,&quot;manualOverride&quot;:{&quot;isManuallyOverridden&quot;:false,&quot;citeprocText&quot;:&quot;[71]&quot;,&quot;manualOverrideText&quot;:&quot;&quot;},&quot;citationTag&quot;:&quot;MENDELEY_CITATION_v3_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&quot;,&quot;citationItems&quot;:[{&quot;id&quot;:&quot;a086990b-e8fd-3067-8517-9017cd3667b8&quot;,&quot;itemData&quot;:{&quot;type&quot;:&quot;article-journal&quot;,&quot;id&quot;:&quot;a086990b-e8fd-3067-8517-9017cd3667b8&quot;,&quot;title&quot;:&quot;Педагогические подходы и модели интегрированного обучения иностранным языкам и профессиональным дисциплинам в зарубежной и российской лингводидактике &quot;,&quot;author&quot;:[{&quot;family&quot;:&quot;Алмазова&quot;,&quot;given&quot;:&quot;Н.И.&quot;,&quot;parse-names&quot;:false,&quot;dropping-particle&quot;:&quot;&quot;,&quot;non-dropping-particle&quot;:&quot;&quot;},{&quot;family&quot;:&quot;Баранова&quot;,&quot;given&quot;:&quot;Т.А.&quot;,&quot;parse-names&quot;:false,&quot;dropping-particle&quot;:&quot;&quot;,&quot;non-dropping-particle&quot;:&quot;&quot;},{&quot;family&quot;:&quot;Халяпина&quot;,&quot;given&quot;:&quot;Л.П.&quot;,&quot;parse-names&quot;:false,&quot;dropping-particle&quot;:&quot;&quot;,&quot;non-dropping-particle&quot;:&quot;&quot;}],&quot;container-title&quot;:&quot;Язык и культура&quot;,&quot;issued&quot;:{&quot;date-parts&quot;:[[2017]]},&quot;page&quot;:&quot;116-134&quot;,&quot;container-title-short&quot;:&quot;&quot;},&quot;isTemporary&quot;:false}]},{&quot;citationID&quot;:&quot;MENDELEY_CITATION_a61a1cc9-cb74-48f8-8dd6-688cc0a044e0&quot;,&quot;properties&quot;:{&quot;noteIndex&quot;:0},&quot;isEdited&quot;:false,&quot;manualOverride&quot;:{&quot;isManuallyOverridden&quot;:false,&quot;citeprocText&quot;:&quot;[72]&quot;,&quot;manualOverrideText&quot;:&quot;&quot;},&quot;citationTag&quot;:&quot;MENDELEY_CITATION_v3_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&quot;,&quot;citationItems&quot;:[{&quot;id&quot;:&quot;1d0f269b-c4c6-3911-b1a0-9dbb387be7b0&quot;,&quot;itemData&quot;:{&quot;type&quot;:&quot;article-journal&quot;,&quot;id&quot;:&quot;1d0f269b-c4c6-3911-b1a0-9dbb387be7b0&quot;,&quot;title&quot;:&quot;Деңгейлік оқытудың жаңа парадигмалары, ұстанымдары мен әдістері&quot;,&quot;author&quot;:[{&quot;family&quot;:&quot;Оразбаева&quot;,&quot;given&quot;:&quot;Ф.Ш.&quot;,&quot;parse-names&quot;:false,&quot;dropping-particle&quot;:&quot;&quot;,&quot;non-dropping-particle&quot;:&quot;&quot;},{&quot;family&quot;:&quot;Дәулетбекова&quot;,&quot;given&quot;:&quot;Ж.Т.&quot;,&quot;parse-names&quot;:false,&quot;dropping-particle&quot;:&quot;&quot;,&quot;non-dropping-particle&quot;:&quot;&quot;},{&quot;family&quot;:&quot;Коканова&quot;,&quot;given&quot;:&quot;Ж.А.&quot;,&quot;parse-names&quot;:false,&quot;dropping-particle&quot;:&quot;&quot;,&quot;non-dropping-particle&quot;:&quot;&quot;},{&quot;family&quot;:&quot;Иманқұлова&quot;,&quot;given&quot;:&quot;М.А.&quot;,&quot;parse-names&quot;:false,&quot;dropping-particle&quot;:&quot;&quot;,&quot;non-dropping-particle&quot;:&quot;&quot;}],&quot;container-title&quot;:&quot;Педагогика және психология&quot;,&quot;accessed&quot;:{&quot;date-parts&quot;:[[2024,2,11]]},&quot;DOI&quot;:&quot;DOI: 10.51889/2077-6861.2023.30.2.030&quot;,&quot;URL&quot;:&quot;https://journal-pedpsy.kaznpu.kz/index.php/ped/article/view/1510&quot;,&quot;issued&quot;:{&quot;date-parts&quot;:[[2023]]},&quot;page&quot;:&quot;268-282&quot;,&quot;issue&quot;:&quot;55&quot;,&quot;volume&quot;:&quot;2&quot;,&quot;container-title-short&quot;:&quot;&quot;},&quot;isTemporary&quot;:false}]},{&quot;citationID&quot;:&quot;MENDELEY_CITATION_40a7162b-89f1-4f97-8e7e-4c313b31d899&quot;,&quot;properties&quot;:{&quot;noteIndex&quot;:0},&quot;isEdited&quot;:false,&quot;manualOverride&quot;:{&quot;isManuallyOverridden&quot;:false,&quot;citeprocText&quot;:&quot;[12]&quot;,&quot;manualOverrideText&quot;:&quot;&quot;},&quot;citationTag&quot;:&quot;MENDELEY_CITATION_v3_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&quot;,&quot;citationItems&quot;:[{&quot;id&quot;:&quot;b12f205d-80d2-34b9-a3f2-10fe87d4ca72&quot;,&quot;itemData&quot;:{&quot;type&quot;:&quot;report&quot;,&quot;id&quot;:&quot;b12f205d-80d2-34b9-a3f2-10fe87d4ca72&quot;,&quot;title&quot;:&quot;«Инжинирингтік технологиялар» білім беру бағдарламасы, 6B07261 – «Мұнай газ ісі» мамандығы&quot;,&quot;accessed&quot;:{&quot;date-parts&quot;:[[2024,1,28]]},&quot;URL&quot;:&quot;https://korkyt.edu.kz/departments/16&quot;,&quot;issued&quot;:{&quot;date-parts&quot;:[[2021,5,10]]},&quot;publisher-place&quot;:&quot;Қызылорда&quot;,&quot;container-title-short&quot;:&quot;&quot;},&quot;isTemporary&quot;:false}]},{&quot;citationID&quot;:&quot;MENDELEY_CITATION_2afc5ea3-e0ec-402d-9bc3-d0a90e39f74c&quot;,&quot;properties&quot;:{&quot;noteIndex&quot;:0},&quot;isEdited&quot;:false,&quot;manualOverride&quot;:{&quot;isManuallyOverridden&quot;:false,&quot;citeprocText&quot;:&quot;[73]&quot;,&quot;manualOverrideText&quot;:&quot;&quot;},&quot;citationTag&quot;:&quot;MENDELEY_CITATION_v3_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&quot;,&quot;citationItems&quot;:[{&quot;id&quot;:&quot;6b95446c-0342-3d2c-8879-2883e88af114&quot;,&quot;itemData&quot;:{&quot;type&quot;:&quot;article-journal&quot;,&quot;id&quot;:&quot;6b95446c-0342-3d2c-8879-2883e88af114&quot;,&quot;title&quot;:&quot;Тілдік емес мамандықтарда шеттілдік білім берудің тарихи генезисі&quot;,&quot;author&quot;:[{&quot;family&quot;:&quot;Сеитова&quot;,&quot;given&quot;:&quot;Г. А.&quot;,&quot;parse-names&quot;:false,&quot;dropping-particle&quot;:&quot;&quot;,&quot;non-dropping-particle&quot;:&quot;&quot;},{&quot;family&quot;:&quot;Кунакова&quot;,&quot;given&quot;:&quot;К. У.&quot;,&quot;parse-names&quot;:false,&quot;dropping-particle&quot;:&quot;&quot;,&quot;non-dropping-particle&quot;:&quot;&quot;}],&quot;container-title&quot;:&quot;Қазақстан педагогика ғылымдары академиясының хабаршысы&quot;,&quot;issued&quot;:{&quot;date-parts&quot;:[[2020]]},&quot;page&quot;:&quot;53-62 &quot;,&quot;volume&quot;:&quot;2&quot;,&quot;container-title-short&quot;:&quot;&quot;},&quot;isTemporary&quot;:false}]},{&quot;citationID&quot;:&quot;MENDELEY_CITATION_a0a00a22-07d2-4975-b025-3d8593eb3410&quot;,&quot;properties&quot;:{&quot;noteIndex&quot;:0},&quot;isEdited&quot;:false,&quot;manualOverride&quot;:{&quot;isManuallyOverridden&quot;:false,&quot;citeprocText&quot;:&quot;[74]&quot;,&quot;manualOverrideText&quot;:&quot;&quot;},&quot;citationTag&quot;:&quot;MENDELEY_CITATION_v3_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&quot;,&quot;citationItems&quot;:[{&quot;id&quot;:&quot;98137fc3-b2f1-3b67-9a7e-62318cdcc11f&quot;,&quot;itemData&quot;:{&quot;type&quot;:&quot;paper-conference&quot;,&quot;id&quot;:&quot;98137fc3-b2f1-3b67-9a7e-62318cdcc11f&quot;,&quot;title&quot;:&quot;Техникалық мамандықтар студенттеріне шеттілдік коммуникативті құзыреттілікті қалыптастыру маңыздылығы&quot;,&quot;author&quot;:[{&quot;family&quot;:&quot;Сеитова&quot;,&quot;given&quot;:&quot;Г. А.&quot;,&quot;parse-names&quot;:false,&quot;dropping-particle&quot;:&quot;&quot;,&quot;non-dropping-particle&quot;:&quot;&quot;}],&quot;container-title&quot;:&quot;Халықаралық ғылыми-практикалық конференция материалдары «Қоғамның тұрақты дамуы мен өмір сүру деңгейін жақсарту тұрғысындағы ғылыми жетістіктер»&quot;,&quot;issued&quot;:{&quot;date-parts&quot;:[[2019,4,25]]},&quot;publisher-place&quot;:&quot;Алматы – Москва&quot;,&quot;publisher&quot;:&quot;Тұран университеті&quot;,&quot;container-title-short&quot;:&quot;&quot;},&quot;isTemporary&quot;:false}]},{&quot;citationID&quot;:&quot;MENDELEY_CITATION_11d3944f-2dc5-4b73-9b50-04d53bb04f9f&quot;,&quot;properties&quot;:{&quot;noteIndex&quot;:0},&quot;isEdited&quot;:false,&quot;manualOverride&quot;:{&quot;isManuallyOverridden&quot;:false,&quot;citeprocText&quot;:&quot;[75]&quot;,&quot;manualOverrideText&quot;:&quot;&quot;},&quot;citationTag&quot;:&quot;MENDELEY_CITATION_v3_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&quot;,&quot;citationItems&quot;:[{&quot;id&quot;:&quot;59b7e65c-c44d-3db0-95b2-82b947298963&quot;,&quot;itemData&quot;:{&quot;type&quot;:&quot;article-journal&quot;,&quot;id&quot;:&quot;59b7e65c-c44d-3db0-95b2-82b947298963&quot;,&quot;title&quot;:&quot;Реализация принципа профессиональной ориентации процесса обучения иностранному языку бакалавров по направлению «Экономика» &quot;,&quot;author&quot;:[{&quot;family&quot;:&quot;Топоркова&quot;,&quot;given&quot;:&quot;О.В.&quot;,&quot;parse-names&quot;:false,&quot;dropping-particle&quot;:&quot;&quot;,&quot;non-dropping-particle&quot;:&quot;&quot;},{&quot;family&quot;:&quot;Новоженина&quot;,&quot;given&quot;:&quot;Е.В.&quot;,&quot;parse-names&quot;:false,&quot;dropping-particle&quot;:&quot;&quot;,&quot;non-dropping-particle&quot;:&quot;&quot;}],&quot;container-title&quot;:&quot;Проблемы Науки&quot;,&quot;issued&quot;:{&quot;date-parts&quot;:[[2014]]},&quot;container-title-short&quot;:&quot;&quot;},&quot;isTemporary&quot;:false}]},{&quot;citationID&quot;:&quot;MENDELEY_CITATION_4bb51be3-d44c-4bd8-9e91-a93fecca8a2f&quot;,&quot;properties&quot;:{&quot;noteIndex&quot;:0},&quot;isEdited&quot;:false,&quot;manualOverride&quot;:{&quot;isManuallyOverridden&quot;:false,&quot;citeprocText&quot;:&quot;[76]&quot;,&quot;manualOverrideText&quot;:&quot;&quot;},&quot;citationTag&quot;:&quot;MENDELEY_CITATION_v3_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&quot;,&quot;citationItems&quot;:[{&quot;id&quot;:&quot;abb6c408-4597-35d4-a430-c5804b918e1d&quot;,&quot;itemData&quot;:{&quot;type&quot;:&quot;article-journal&quot;,&quot;id&quot;:&quot;abb6c408-4597-35d4-a430-c5804b918e1d&quot;,&quot;title&quot;:&quot;Профессионально-ориентированное обучение иностранному языку студентов нелингвистических специальностей&quot;,&quot;author&quot;:[{&quot;family&quot;:&quot;Матухин&quot;,&quot;given&quot;:&quot;Д. Л.&quot;,&quot;parse-names&quot;:false,&quot;dropping-particle&quot;:&quot;&quot;,&quot;non-dropping-particle&quot;:&quot;&quot;}],&quot;container-title&quot;:&quot;Язык и культура&quot;,&quot;issued&quot;:{&quot;date-parts&quot;:[[2011]]},&quot;page&quot;:&quot;121-129&quot;,&quot;issue&quot;:&quot;2&quot;,&quot;container-title-short&quot;:&quot;&quot;},&quot;isTemporary&quot;:false}]},{&quot;citationID&quot;:&quot;MENDELEY_CITATION_4da28295-752f-4950-93d3-8d27953a5036&quot;,&quot;properties&quot;:{&quot;noteIndex&quot;:0},&quot;isEdited&quot;:false,&quot;manualOverride&quot;:{&quot;isManuallyOverridden&quot;:false,&quot;citeprocText&quot;:&quot;[77]&quot;,&quot;manualOverrideText&quot;:&quot;&quot;},&quot;citationTag&quot;:&quot;MENDELEY_CITATION_v3_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&quot;,&quot;citationItems&quot;:[{&quot;id&quot;:&quot;8f08fd20-6176-3dd6-9b14-69b5c745025c&quot;,&quot;itemData&quot;:{&quot;type&quot;:&quot;book&quot;,&quot;id&quot;:&quot;8f08fd20-6176-3dd6-9b14-69b5c745025c&quot;,&quot;title&quot;:&quot;Проектирование и конструирование профессионально- ориентированной технологии обучения&quot;,&quot;author&quot;:[{&quot;family&quot;:&quot;Образцов П. И.&quot;,&quot;given&quot;:&quot;&quot;,&quot;parse-names&quot;:false,&quot;dropping-particle&quot;:&quot;&quot;,&quot;non-dropping-particle&quot;:&quot;&quot;},{&quot;family&quot;:&quot;Ахулкова А. И.&quot;,&quot;given&quot;:&quot;&quot;,&quot;parse-names&quot;:false,&quot;dropping-particle&quot;:&quot;&quot;,&quot;non-dropping-particle&quot;:&quot;&quot;},{&quot;family&quot;:&quot;Черниченко О. Ф.&quot;,&quot;given&quot;:&quot;&quot;,&quot;parse-names&quot;:false,&quot;dropping-particle&quot;:&quot;&quot;,&quot;non-dropping-particle&quot;:&quot;&quot;}],&quot;issued&quot;:{&quot;date-parts&quot;:[[2003]]},&quot;number-of-pages&quot;:&quot;93&quot;,&quot;publisher&quot;:&quot;Орел: ОГУ&quot;,&quot;container-title-short&quot;:&quot;&quot;},&quot;isTemporary&quot;:false}]},{&quot;citationID&quot;:&quot;MENDELEY_CITATION_b278919c-7a1d-4008-80db-b5c99b99ca19&quot;,&quot;properties&quot;:{&quot;noteIndex&quot;:0},&quot;isEdited&quot;:false,&quot;manualOverride&quot;:{&quot;isManuallyOverridden&quot;:false,&quot;citeprocText&quot;:&quot;[78]&quot;,&quot;manualOverrideText&quot;:&quot;&quot;},&quot;citationTag&quot;:&quot;MENDELEY_CITATION_v3_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&quot;,&quot;citationItems&quot;:[{&quot;id&quot;:&quot;419208af-da2e-3ce4-b712-1cfb8b17171e&quot;,&quot;itemData&quot;:{&quot;type&quot;:&quot;article-journal&quot;,&quot;id&quot;:&quot;419208af-da2e-3ce4-b712-1cfb8b17171e&quot;,&quot;title&quot;:&quot;Профессионально-деловая ориентация обучения иностранному языку в вузе культуры&quot;,&quot;author&quot;:[{&quot;family&quot;:&quot;Тихонова&quot;,&quot;given&quot;:&quot;С. А.&quot;,&quot;parse-names&quot;:false,&quot;dropping-particle&quot;:&quot;&quot;,&quot;non-dropping-particle&quot;:&quot;&quot;}],&quot;container-title&quot;:&quot;Филологические науки. Вопросы теории и практики&quot;,&quot;issued&quot;:{&quot;date-parts&quot;:[[2019]]},&quot;page&quot;:&quot;265-270&quot;,&quot;container-title-short&quot;:&quot;&quot;},&quot;isTemporary&quot;:false}]},{&quot;citationID&quot;:&quot;MENDELEY_CITATION_c056571d-c191-402e-86ee-02fafd3b96cf&quot;,&quot;properties&quot;:{&quot;noteIndex&quot;:0},&quot;isEdited&quot;:false,&quot;manualOverride&quot;:{&quot;isManuallyOverridden&quot;:false,&quot;citeprocText&quot;:&quot;[45]&quot;,&quot;manualOverrideText&quot;:&quot;&quot;},&quot;citationTag&quot;:&quot;MENDELEY_CITATION_v3_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&quot;,&quot;citationItems&quot;:[{&quot;id&quot;:&quot;3df60e09-7651-36ab-a892-5deaf8feecc5&quot;,&quot;itemData&quot;:{&quot;type&quot;:&quot;book&quot;,&quot;id&quot;:&quot;3df60e09-7651-36ab-a892-5deaf8feecc5&quot;,&quot;title&quot;:&quot;Очерки лингводидактики китайского языка&quot;,&quot;author&quot;:[{&quot;family&quot;:&quot;Кочергин&quot;,&quot;given&quot;:&quot;И. В.&quot;,&quot;parse-names&quot;:false,&quot;dropping-particle&quot;:&quot;&quot;,&quot;non-dropping-particle&quot;:&quot;&quot;}],&quot;ISBN&quot;:&quot;978-5-905971-10-5&quot;,&quot;issued&quot;:{&quot;date-parts&quot;:[[2012]]},&quot;publisher-place&quot;:&quot;Москва&quot;,&quot;number-of-pages&quot;:&quot;-184&quot;,&quot;edition&quot;:&quot;3&quot;,&quot;publisher&quot;:&quot;Восточная книга&quot;,&quot;container-title-short&quot;:&quot;&quot;},&quot;isTemporary&quot;:false}]},{&quot;citationID&quot;:&quot;MENDELEY_CITATION_a8c0b284-6f28-4c5f-93da-68ecbc03bf8e&quot;,&quot;properties&quot;:{&quot;noteIndex&quot;:0},&quot;isEdited&quot;:false,&quot;manualOverride&quot;:{&quot;isManuallyOverridden&quot;:false,&quot;citeprocText&quot;:&quot;[79]&quot;,&quot;manualOverrideText&quot;:&quot;&quot;},&quot;citationTag&quot;:&quot;MENDELEY_CITATION_v3_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&quot;,&quot;citationItems&quot;:[{&quot;id&quot;:&quot;2cd0988c-e972-3f95-94a1-55a7afb4c26b&quot;,&quot;itemData&quot;:{&quot;type&quot;:&quot;book&quot;,&quot;id&quot;:&quot;2cd0988c-e972-3f95-94a1-55a7afb4c26b&quot;,&quot;title&quot;:&quot;Очерки лингводидактики китайского языка&quot;,&quot;author&quot;:[{&quot;family&quot;:&quot;Кочергин&quot;,&quot;given&quot;:&quot;И. В.&quot;,&quot;parse-names&quot;:false,&quot;dropping-particle&quot;:&quot;&quot;,&quot;non-dropping-particle&quot;:&quot;&quot;}],&quot;issued&quot;:{&quot;date-parts&quot;:[[2006]]},&quot;publisher-place&quot;:&quot;Москва&quot;,&quot;number-of-pages&quot;:&quot;192&quot;,&quot;publisher&quot;:&quot;АСТ; Восток – Запад&quot;,&quot;container-title-short&quot;:&quot;&quot;},&quot;isTemporary&quot;:false}]},{&quot;citationID&quot;:&quot;MENDELEY_CITATION_27eb75bf-c368-4221-8371-2f1ee2525b63&quot;,&quot;properties&quot;:{&quot;noteIndex&quot;:0},&quot;isEdited&quot;:false,&quot;manualOverride&quot;:{&quot;isManuallyOverridden&quot;:false,&quot;citeprocText&quot;:&quot;[80]&quot;,&quot;manualOverrideText&quot;:&quot;&quot;},&quot;citationTag&quot;:&quot;MENDELEY_CITATION_v3_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&quot;,&quot;citationItems&quot;:[{&quot;id&quot;:&quot;f25338d4-a4bb-3a04-adff-68a09566cb9a&quot;,&quot;itemData&quot;:{&quot;type&quot;:&quot;paper-conference&quot;,&quot;id&quot;:&quot;f25338d4-a4bb-3a04-adff-68a09566cb9a&quot;,&quot;title&quot;:&quot;Шеттілдік білім беруде техникалық мамандарды дайындау жүйесіндегі  коммуникативтік құзыреттілікті қалыптастырудың кейбір мәселелері&quot;,&quot;author&quot;:[{&quot;family&quot;:&quot;Сеитова&quot;,&quot;given&quot;:&quot;Г. А.&quot;,&quot;parse-names&quot;:false,&quot;dropping-particle&quot;:&quot;&quot;,&quot;non-dropping-particle&quot;:&quot;&quot;}],&quot;container-title&quot;:&quot;Халықаралық ғылыми-тәжірибелік конференциясының материалдары \&quot;Ғылым және инновациялар: жаңалықтар, мәселелер мен жетістіктер\&quot;&quot;,&quot;issued&quot;:{&quot;date-parts&quot;:[[2020]]},&quot;page&quot;:&quot;70&quot;,&quot;container-title-short&quot;:&quot;&quot;},&quot;isTemporary&quot;:false}]},{&quot;citationID&quot;:&quot;MENDELEY_CITATION_47171d53-4dd0-4eae-9a0b-4262ee2c38f0&quot;,&quot;properties&quot;:{&quot;noteIndex&quot;:0},&quot;isEdited&quot;:false,&quot;manualOverride&quot;:{&quot;isManuallyOverridden&quot;:false,&quot;citeprocText&quot;:&quot;[81]&quot;,&quot;manualOverrideText&quot;:&quot;&quot;},&quot;citationTag&quot;:&quot;MENDELEY_CITATION_v3_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&quot;,&quot;citationItems&quot;:[{&quot;id&quot;:&quot;938e6e41-d132-3844-8b59-05f3fa07db3e&quot;,&quot;itemData&quot;:{&quot;type&quot;:&quot;article-journal&quot;,&quot;id&quot;:&quot;938e6e41-d132-3844-8b59-05f3fa07db3e&quot;,&quot;title&quot;:&quot;Профессиональная ориентация обучения китайскому языку студентов нелингвистических направлений подготовки&quot;,&quot;author&quot;:[{&quot;family&quot;:&quot;Распертова&quot;,&quot;given&quot;:&quot;С. Ю.&quot;,&quot;parse-names&quot;:false,&quot;dropping-particle&quot;:&quot;&quot;,&quot;non-dropping-particle&quot;:&quot;&quot;}],&quot;container-title&quot;:&quot;Филологические науки. Вопросы теории и практики&quot;,&quot;issued&quot;:{&quot;date-parts&quot;:[[2019]]},&quot;page&quot;:&quot;378-384&quot;,&quot;issue&quot;:&quot;10&quot;,&quot;container-title-short&quot;:&quot;&quot;},&quot;isTemporary&quot;:false}]},{&quot;citationID&quot;:&quot;MENDELEY_CITATION_c76509e8-ce82-4fbf-a80c-003b18e017cf&quot;,&quot;properties&quot;:{&quot;noteIndex&quot;:0},&quot;isEdited&quot;:false,&quot;manualOverride&quot;:{&quot;isManuallyOverridden&quot;:false,&quot;citeprocText&quot;:&quot;[82]&quot;,&quot;manualOverrideText&quot;:&quot;&quot;},&quot;citationTag&quot;:&quot;MENDELEY_CITATION_v3_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&quot;,&quot;citationItems&quot;:[{&quot;id&quot;:&quot;b0a40656-4f2e-3518-970a-88d3c4f47875&quot;,&quot;itemData&quot;:{&quot;type&quot;:&quot;broadcast&quot;,&quot;id&quot;:&quot;b0a40656-4f2e-3518-970a-88d3c4f47875&quot;,&quot;title&quot;:&quot;Уровневая модель формирования китаеязычной коммуникативной компетенции студента вуза в контексте нового стандарта владения китайским языком&quot;,&quot;author&quot;:[{&quot;family&quot;:&quot;Гурулева&quot;,&quot;given&quot;:&quot;Т.Л.&quot;,&quot;parse-names&quot;:false,&quot;dropping-particle&quot;:&quot;&quot;,&quot;non-dropping-particle&quot;:&quot;&quot;}],&quot;accessed&quot;:{&quot;date-parts&quot;:[[2024,1,28]]},&quot;URL&quot;:&quot;https://www.youtube.com/watch?v=uepgLzboAC0&quot;,&quot;issued&quot;:{&quot;date-parts&quot;:[[2021]]},&quot;publisher&quot;:&quot;Ассоциация развития синологии Russia&quot;,&quot;container-title-short&quot;:&quot;&quot;},&quot;isTemporary&quot;:false}]},{&quot;citationID&quot;:&quot;MENDELEY_CITATION_58d2104c-04d0-4431-9016-96274e445c4d&quot;,&quot;properties&quot;:{&quot;noteIndex&quot;:0},&quot;isEdited&quot;:false,&quot;manualOverride&quot;:{&quot;isManuallyOverridden&quot;:false,&quot;citeprocText&quot;:&quot;[24]&quot;,&quot;manualOverrideText&quot;:&quot;&quot;},&quot;citationTag&quot;:&quot;MENDELEY_CITATION_v3_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&quot;,&quot;citationItems&quot;:[{&quot;id&quot;:&quot;cc5e9efc-f498-384a-9e9f-1b3c7534b4a4&quot;,&quot;itemData&quot;:{&quot;type&quot;:&quot;book&quot;,&quot;id&quot;:&quot;cc5e9efc-f498-384a-9e9f-1b3c7534b4a4&quot;,&quot;title&quot;:&quot;Компетентностное моделирование профессионального иноязычного образования&quot;,&quot;author&quot;:[{&quot;family&quot;:&quot;Кунанбаева&quot;,&quot;given&quot;:&quot;С.С.&quot;,&quot;parse-names&quot;:false,&quot;dropping-particle&quot;:&quot;&quot;,&quot;non-dropping-particle&quot;:&quot;&quot;}],&quot;issued&quot;:{&quot;date-parts&quot;:[[2014]]},&quot;publisher-place&quot;:&quot;Алматы&quot;,&quot;number-of-pages&quot;:&quot;-208&quot;,&quot;publisher&quot;:&quot;Монография&quot;,&quot;container-title-short&quot;:&quot;&quot;},&quot;isTemporary&quot;:false}]},{&quot;citationID&quot;:&quot;MENDELEY_CITATION_aa7b8452-c9d0-4755-b491-cd5b581d121e&quot;,&quot;properties&quot;:{&quot;noteIndex&quot;:0},&quot;isEdited&quot;:false,&quot;manualOverride&quot;:{&quot;isManuallyOverridden&quot;:false,&quot;citeprocText&quot;:&quot;[83]&quot;,&quot;manualOverrideText&quot;:&quot;&quot;},&quot;citationTag&quot;:&quot;MENDELEY_CITATION_v3_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&quot;,&quot;citationItems&quot;:[{&quot;id&quot;:&quot;e372587d-237a-36f6-9d51-db42df148a46&quot;,&quot;itemData&quot;:{&quot;type&quot;:&quot;book&quot;,&quot;id&quot;:&quot;e372587d-237a-36f6-9d51-db42df148a46&quot;,&quot;title&quot;:&quot;Enseigner a comminiquer en langue etrangere&quot;,&quot;author&quot;:[{&quot;family&quot;:&quot;Moirand&quot;,&quot;given&quot;:&quot;S.&quot;,&quot;parse-names&quot;:false,&quot;dropping-particle&quot;:&quot;&quot;,&quot;non-dropping-particle&quot;:&quot;&quot;}],&quot;issued&quot;:{&quot;date-parts&quot;:[[1990]]},&quot;publisher-place&quot;:&quot;Paris&quot;,&quot;number-of-pages&quot;:&quot;188&quot;,&quot;container-title-short&quot;:&quot;&quot;},&quot;isTemporary&quot;:false}]},{&quot;citationID&quot;:&quot;MENDELEY_CITATION_3f7ed0ce-4ddb-4833-971c-8db39770da58&quot;,&quot;properties&quot;:{&quot;noteIndex&quot;:0},&quot;isEdited&quot;:false,&quot;manualOverride&quot;:{&quot;isManuallyOverridden&quot;:false,&quot;citeprocText&quot;:&quot;[84]&quot;,&quot;manualOverrideText&quot;:&quot;&quot;},&quot;citationTag&quot;:&quot;MENDELEY_CITATION_v3_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&quot;,&quot;citationItems&quot;:[{&quot;id&quot;:&quot;d6c27e90-8c23-36f9-a7cd-7eb4cbea334a&quot;,&quot;itemData&quot;:{&quot;type&quot;:&quot;book&quot;,&quot;id&quot;:&quot;d6c27e90-8c23-36f9-a7cd-7eb4cbea334a&quot;,&quot;title&quot;:&quot;undamental Considerations in Language Testing&quot;,&quot;author&quot;:[{&quot;family&quot;:&quot;Bachman&quot;,&quot;given&quot;:&quot;L.F.&quot;,&quot;parse-names&quot;:false,&quot;dropping-particle&quot;:&quot;&quot;,&quot;non-dropping-particle&quot;:&quot;&quot;}],&quot;issued&quot;:{&quot;date-parts&quot;:[[1990]]},&quot;publisher-place&quot;:&quot;Oxford&quot;,&quot;number-of-pages&quot;:&quot;408&quot;,&quot;publisher&quot;:&quot;Oxford University Press&quot;,&quot;container-title-short&quot;:&quot;&quot;},&quot;isTemporary&quot;:false}]},{&quot;citationID&quot;:&quot;MENDELEY_CITATION_4c7fdd42-5171-4775-968f-671c8af7a638&quot;,&quot;properties&quot;:{&quot;noteIndex&quot;:0},&quot;isEdited&quot;:false,&quot;manualOverride&quot;:{&quot;isManuallyOverridden&quot;:false,&quot;citeprocText&quot;:&quot;[85]&quot;,&quot;manualOverrideText&quot;:&quot;&quot;},&quot;citationTag&quot;:&quot;MENDELEY_CITATION_v3_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&quot;,&quot;citationItems&quot;:[{&quot;id&quot;:&quot;a5000eef-d6fa-3973-91c4-5b2793cb2af7&quot;,&quot;itemData&quot;:{&quot;type&quot;:&quot;book&quot;,&quot;id&quot;:&quot;a5000eef-d6fa-3973-91c4-5b2793cb2af7&quot;,&quot;title&quot;:&quot;Objectives for foreign language learning&quot;,&quot;author&quot;:[{&quot;family&quot;:&quot;Van&quot;,&quot;given&quot;:&quot;Ek J.A.&quot;,&quot;parse-names&quot;:false,&quot;dropping-particle&quot;:&quot;&quot;,&quot;non-dropping-particle&quot;:&quot;&quot;}],&quot;issued&quot;:{&quot;date-parts&quot;:[[1986]]},&quot;publisher-place&quot;:&quot;Strasbourg&quot;,&quot;number-of-pages&quot;:&quot;89&quot;,&quot;edition&quot;:&quot;Scope&quot;,&quot;publisher&quot;:&quot;Council of Europe Press&quot;,&quot;volume&quot;:&quot;1&quot;,&quot;container-title-short&quot;:&quot;&quot;},&quot;isTemporary&quot;:false}]},{&quot;citationID&quot;:&quot;MENDELEY_CITATION_f1474ce0-a043-48ec-92cd-fe4d9fa27f75&quot;,&quot;properties&quot;:{&quot;noteIndex&quot;:0},&quot;isEdited&quot;:false,&quot;manualOverride&quot;:{&quot;isManuallyOverridden&quot;:false,&quot;citeprocText&quot;:&quot;[86]&quot;,&quot;manualOverrideText&quot;:&quot;&quot;},&quot;citationTag&quot;:&quot;MENDELEY_CITATION_v3_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&quot;,&quot;citationItems&quot;:[{&quot;id&quot;:&quot;736e41d7-4ede-39a5-9a77-5da7a75edc8c&quot;,&quot;itemData&quot;:{&quot;type&quot;:&quot;article-journal&quot;,&quot;id&quot;:&quot;736e41d7-4ede-39a5-9a77-5da7a75edc8c&quot;,&quot;title&quot;:&quot;Methodological bases of professional competence formation of the future specialists&quot;,&quot;author&quot;:[{&quot;family&quot;:&quot;Koishygullova&quot;,&quot;given&quot;:&quot;L&quot;,&quot;parse-names&quot;:false,&quot;dropping-particle&quot;:&quot;&quot;,&quot;non-dropping-particle&quot;:&quot;&quot;},{&quot;family&quot;:&quot;Egenisova&quot;,&quot;given&quot;:&quot;A&quot;,&quot;parse-names&quot;:false,&quot;dropping-particle&quot;:&quot;&quot;,&quot;non-dropping-particle&quot;:&quot;&quot;},{&quot;family&quot;:&quot;Zhaxylikova&quot;,&quot;given&quot;:&quot;Kulyay&quot;,&quot;parse-names&quot;:false,&quot;dropping-particle&quot;:&quot;&quot;,&quot;non-dropping-particle&quot;:&quot;&quot;},{&quot;family&quot;:&quot;Magauina&quot;,&quot;given&quot;:&quot;G&quot;,&quot;parse-names&quot;:false,&quot;dropping-particle&quot;:&quot;&quot;,&quot;non-dropping-particle&quot;:&quot;&quot;},{&quot;family&quot;:&quot;Uzakpayeva&quot;,&quot;given&quot;:&quot;&quot;,&quot;parse-names&quot;:false,&quot;dropping-particle&quot;:&quot;&quot;,&quot;non-dropping-particle&quot;:&quot;&quot;}],&quot;container-title&quot;:&quot;Journal of Engineering and Applied Sciences&quot;,&quot;issued&quot;:{&quot;date-parts&quot;:[[2017]]},&quot;page&quot;:&quot;766-768&quot;,&quot;volume&quot;:&quot;12&quot;,&quot;container-title-short&quot;:&quot;&quot;},&quot;isTemporary&quot;:false}]},{&quot;citationID&quot;:&quot;MENDELEY_CITATION_b7fe4ddf-ad94-439b-93a6-6bf345cbe679&quot;,&quot;properties&quot;:{&quot;noteIndex&quot;:0},&quot;isEdited&quot;:false,&quot;manualOverride&quot;:{&quot;isManuallyOverridden&quot;:false,&quot;citeprocText&quot;:&quot;[87]&quot;,&quot;manualOverrideText&quot;:&quot;&quot;},&quot;citationTag&quot;:&quot;MENDELEY_CITATION_v3_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&quot;,&quot;citationItems&quot;:[{&quot;id&quot;:&quot;21492139-354f-35b0-b16d-c32599ccda47&quot;,&quot;itemData&quot;:{&quot;type&quot;:&quot;article-journal&quot;,&quot;id&quot;:&quot;21492139-354f-35b0-b16d-c32599ccda47&quot;,&quot;title&quot;:&quot;Формирование лингвистических компетенций в процессе обучения иностранному языку &quot;,&quot;author&quot;:[{&quot;family&quot;:&quot;Зимина&quot;,&quot;given&quot;:&quot;А.С.&quot;,&quot;parse-names&quot;:false,&quot;dropping-particle&quot;:&quot;&quot;,&quot;non-dropping-particle&quot;:&quot;&quot;},{&quot;family&quot;:&quot;Фахрутдинова&quot;,&quot;given&quot;:&quot;Р. А.&quot;,&quot;parse-names&quot;:false,&quot;dropping-particle&quot;:&quot;&quot;,&quot;non-dropping-particle&quot;:&quot;&quot;}],&quot;container-title&quot;:&quot;Интерактивная наука&quot;,&quot;issued&quot;:{&quot;date-parts&quot;:[[2017]]},&quot;volume&quot;:&quot;12&quot;,&quot;container-title-short&quot;:&quot;&quot;},&quot;isTemporary&quot;:false}]},{&quot;citationID&quot;:&quot;MENDELEY_CITATION_0c33c01e-21f8-4d3a-a3fb-1ac5130c1100&quot;,&quot;properties&quot;:{&quot;noteIndex&quot;:0},&quot;isEdited&quot;:false,&quot;manualOverride&quot;:{&quot;isManuallyOverridden&quot;:false,&quot;citeprocText&quot;:&quot;[88]&quot;,&quot;manualOverrideText&quot;:&quot;&quot;},&quot;citationTag&quot;:&quot;MENDELEY_CITATION_v3_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&quot;,&quot;citationItems&quot;:[{&quot;id&quot;:&quot;3c98841d-211d-305b-8d07-f8d81d53b09f&quot;,&quot;itemData&quot;:{&quot;type&quot;:&quot;article-journal&quot;,&quot;id&quot;:&quot;3c98841d-211d-305b-8d07-f8d81d53b09f&quot;,&quot;title&quot;:&quot;Көптілдік білім беру жағдайында жеке тұлғаны қалыптастыру &quot;,&quot;author&quot;:[{&quot;family&quot;:&quot;Кожаниязова&quot;,&quot;given&quot;:&quot;А.Е.&quot;,&quot;parse-names&quot;:false,&quot;dropping-particle&quot;:&quot;&quot;,&quot;non-dropping-particle&quot;:&quot;&quot;}],&quot;container-title&quot;:&quot;Педагогическая наука и практика&quot;,&quot;issued&quot;:{&quot;date-parts&quot;:[[2019]]},&quot;issue&quot;:&quot;25&quot;,&quot;volume&quot;:&quot;3&quot;,&quot;container-title-short&quot;:&quot;&quot;},&quot;isTemporary&quot;:false}]},{&quot;citationID&quot;:&quot;MENDELEY_CITATION_2b68a32f-bdb0-4754-ba9b-9555e696b512&quot;,&quot;properties&quot;:{&quot;noteIndex&quot;:0},&quot;isEdited&quot;:false,&quot;manualOverride&quot;:{&quot;isManuallyOverridden&quot;:false,&quot;citeprocText&quot;:&quot;[88]&quot;,&quot;manualOverrideText&quot;:&quot;&quot;},&quot;citationTag&quot;:&quot;MENDELEY_CITATION_v3_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&quot;,&quot;citationItems&quot;:[{&quot;id&quot;:&quot;3c98841d-211d-305b-8d07-f8d81d53b09f&quot;,&quot;itemData&quot;:{&quot;type&quot;:&quot;article-journal&quot;,&quot;id&quot;:&quot;3c98841d-211d-305b-8d07-f8d81d53b09f&quot;,&quot;title&quot;:&quot;Көптілдік білім беру жағдайында жеке тұлғаны қалыптастыру &quot;,&quot;author&quot;:[{&quot;family&quot;:&quot;Кожаниязова&quot;,&quot;given&quot;:&quot;А.Е.&quot;,&quot;parse-names&quot;:false,&quot;dropping-particle&quot;:&quot;&quot;,&quot;non-dropping-particle&quot;:&quot;&quot;}],&quot;container-title&quot;:&quot;Педагогическая наука и практика&quot;,&quot;issued&quot;:{&quot;date-parts&quot;:[[2019]]},&quot;issue&quot;:&quot;25&quot;,&quot;volume&quot;:&quot;3&quot;,&quot;container-title-short&quot;:&quot;&quot;},&quot;isTemporary&quot;:false}]},{&quot;citationID&quot;:&quot;MENDELEY_CITATION_7c77a7c9-cffa-416f-9845-eb4069d81d57&quot;,&quot;properties&quot;:{&quot;noteIndex&quot;:0},&quot;isEdited&quot;:false,&quot;manualOverride&quot;:{&quot;isManuallyOverridden&quot;:false,&quot;citeprocText&quot;:&quot;[89]&quot;,&quot;manualOverrideText&quot;:&quot;&quot;},&quot;citationTag&quot;:&quot;MENDELEY_CITATION_v3_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&quot;,&quot;citationItems&quot;:[{&quot;id&quot;:&quot;9972c793-b0b8-3f68-a224-e256c7d1c3f4&quot;,&quot;itemData&quot;:{&quot;type&quot;:&quot;article-magazine&quot;,&quot;id&quot;:&quot;9972c793-b0b8-3f68-a224-e256c7d1c3f4&quot;,&quot;title&quot;:&quot;Коммуникативная компетенция и ее составляющие Источник: https://www.hr-director.ru/article/66964-kommunikativnaya-kompetentsiya-urovni-osvoeniya-17-m12  Любое использование материалов допускается только при наличии гиперссылки&quot;,&quot;accessed&quot;:{&quot;date-parts&quot;:[[2023,12,7]]},&quot;URL&quot;:&quot;Коммуникативная компетенция и ее составляющие Источник: https://www.hr-director.ru/article/66964-kommunikativnaya-kompetentsiya-urovni-osvoeniya-17-m12  Любое использование материалов допускается только при наличии гиперссылки&quot;,&quot;container-title-short&quot;:&quot;&quot;},&quot;isTemporary&quot;:false}]},{&quot;citationID&quot;:&quot;MENDELEY_CITATION_ff16ebf8-f7dc-4159-9171-b3527c368e9e&quot;,&quot;properties&quot;:{&quot;noteIndex&quot;:0},&quot;isEdited&quot;:false,&quot;manualOverride&quot;:{&quot;isManuallyOverridden&quot;:false,&quot;citeprocText&quot;:&quot;[90]&quot;,&quot;manualOverrideText&quot;:&quot;&quot;},&quot;citationTag&quot;:&quot;MENDELEY_CITATION_v3_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&quot;,&quot;citationItems&quot;:[{&quot;id&quot;:&quot;adef7534-f1bd-3fe2-a2de-23eb7e0b9a9b&quot;,&quot;itemData&quot;:{&quot;type&quot;:&quot;thesis&quot;,&quot;id&quot;:&quot;adef7534-f1bd-3fe2-a2de-23eb7e0b9a9b&quot;,&quot;title&quot;:&quot;Фoрмирoвaниe кoммуникaтивнoй кoмпeтeнтности будущиx специалистов в сфере туризма ( на материале английского языка): дис…… дoктoрa филocoфии (PhD): 6D010300 – Пeдaгoгикa и пcиxoлoгия &quot;,&quot;author&quot;:[{&quot;family&quot;:&quot;Ризаходжаева&quot;,&quot;given&quot;:&quot;Гүлнара Абдумажитқызы&quot;,&quot;parse-names&quot;:false,&quot;dropping-particle&quot;:&quot;&quot;,&quot;non-dropping-particle&quot;:&quot;&quot;}],&quot;issued&quot;:{&quot;date-parts&quot;:[[2017]]},&quot;publisher-place&quot;:&quot;Туркестан&quot;,&quot;number-of-pages&quot;:&quot;215&quot;,&quot;container-title-short&quot;:&quot;&quot;},&quot;isTemporary&quot;:false}]},{&quot;citationID&quot;:&quot;MENDELEY_CITATION_632a8009-bbc7-4ea6-80b2-41056c76e06d&quot;,&quot;properties&quot;:{&quot;noteIndex&quot;:0},&quot;isEdited&quot;:false,&quot;manualOverride&quot;:{&quot;isManuallyOverridden&quot;:false,&quot;citeprocText&quot;:&quot;[91]&quot;,&quot;manualOverrideText&quot;:&quot;&quot;},&quot;citationTag&quot;:&quot;MENDELEY_CITATION_v3_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&quot;,&quot;citationItems&quot;:[{&quot;id&quot;:&quot;74dd6d02-6de3-3091-b210-6b73d2a059f2&quot;,&quot;itemData&quot;:{&quot;type&quot;:&quot;book&quot;,&quot;id&quot;:&quot;74dd6d02-6de3-3091-b210-6b73d2a059f2&quot;,&quot;title&quot;:&quot;Преподавание  и  воспитание  в  высшей  школе:  методология,  цели  и содержание,  творчество:  учеб.  пособие  для  студентов  вузов&quot;,&quot;author&quot;:[{&quot;family&quot;:&quot;Фокин&quot;,&quot;given&quot;:&quot;Ю.Г.&quot;,&quot;parse-names&quot;:false,&quot;dropping-particle&quot;:&quot;&quot;,&quot;non-dropping-particle&quot;:&quot;&quot;}],&quot;issued&quot;:{&quot;date-parts&quot;:[[2002]]},&quot;publisher-place&quot;:&quot;Москва&quot;,&quot;publisher&quot;:&quot;Academia&quot;,&quot;container-title-short&quot;:&quot;&quot;},&quot;isTemporary&quot;:false}]},{&quot;citationID&quot;:&quot;MENDELEY_CITATION_64084513-ec22-4e69-a567-b0486543acfd&quot;,&quot;properties&quot;:{&quot;noteIndex&quot;:0},&quot;isEdited&quot;:false,&quot;manualOverride&quot;:{&quot;isManuallyOverridden&quot;:false,&quot;citeprocText&quot;:&quot;[92]&quot;,&quot;manualOverrideText&quot;:&quot;&quot;},&quot;citationTag&quot;:&quot;MENDELEY_CITATION_v3_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&quot;,&quot;citationItems&quot;:[{&quot;id&quot;:&quot;4db3a4c0-1b87-3220-8a37-997ec5b330a9&quot;,&quot;itemData&quot;:{&quot;type&quot;:&quot;article-journal&quot;,&quot;id&quot;:&quot;4db3a4c0-1b87-3220-8a37-997ec5b330a9&quot;,&quot;title&quot;:&quot;Формирование коммуникативной компетенции у студентов, изучающих китайский язык в неязыковых вузах&quot;,&quot;author&quot;:[{&quot;family&quot;:&quot;Шамсиддинова&quot;,&quot;given&quot;:&quot;М.Ф.&quot;,&quot;parse-names&quot;:false,&quot;dropping-particle&quot;:&quot;&quot;,&quot;non-dropping-particle&quot;:&quot;&quot;}],&quot;container-title&quot;:&quot;Oriental renaissance: innovative, educational, natural and social sciences&quot;,&quot;issued&quot;:{&quot;date-parts&quot;:[[2022]]},&quot;page&quot;:&quot;232-235&quot;,&quot;issue&quot;:&quot;26&quot;,&quot;volume&quot;:&quot;2&quot;,&quot;container-title-short&quot;:&quot;&quot;},&quot;isTemporary&quot;:false}]},{&quot;citationID&quot;:&quot;MENDELEY_CITATION_b0d2893e-96a8-4af7-8c16-f56fdfbe67e3&quot;,&quot;properties&quot;:{&quot;noteIndex&quot;:0},&quot;isEdited&quot;:false,&quot;manualOverride&quot;:{&quot;isManuallyOverridden&quot;:false,&quot;citeprocText&quot;:&quot;[93]&quot;,&quot;manualOverrideText&quot;:&quot;&quot;},&quot;citationTag&quot;:&quot;MENDELEY_CITATION_v3_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&quot;,&quot;citationItems&quot;:[{&quot;id&quot;:&quot;c758cf33-417f-3bef-8bae-92ceaaa644f7&quot;,&quot;itemData&quot;:{&quot;type&quot;:&quot;book&quot;,&quot;id&quot;:&quot;c758cf33-417f-3bef-8bae-92ceaaa644f7&quot;,&quot;title&quot;:&quot;语言教学中结构、意义和功能的结合&quot;,&quot;author&quot;:[{&quot;family&quot;:&quot;吕必松&quot;,&quot;given&quot;:&quot;&quot;,&quot;parse-names&quot;:false,&quot;dropping-particle&quot;:&quot;&quot;,&quot;non-dropping-particle&quot;:&quot;&quot;}],&quot;issued&quot;:{&quot;date-parts&quot;:[[1987]]},&quot;publisher-place&quot;:&quot;-北京&quot;,&quot;number-of-pages&quot;:&quot;-169&quot;,&quot;publisher&quot;:&quot;华语教学出版社&quot;,&quot;container-title-short&quot;:&quot;&quot;},&quot;isTemporary&quot;:false}]},{&quot;citationID&quot;:&quot;MENDELEY_CITATION_aacaf56a-ce88-408d-a920-a4507b27a20a&quot;,&quot;properties&quot;:{&quot;noteIndex&quot;:0},&quot;isEdited&quot;:false,&quot;manualOverride&quot;:{&quot;isManuallyOverridden&quot;:false,&quot;citeprocText&quot;:&quot;[94]&quot;,&quot;manualOverrideText&quot;:&quot;&quot;},&quot;citationTag&quot;:&quot;MENDELEY_CITATION_v3_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&quot;,&quot;citationItems&quot;:[{&quot;id&quot;:&quot;05f89ca0-c884-3f7c-a3b3-43834377092f&quot;,&quot;itemData&quot;:{&quot;type&quot;:&quot;article-journal&quot;,&quot;id&quot;:&quot;05f89ca0-c884-3f7c-a3b3-43834377092f&quot;,&quot;title&quot;:&quot;第二语言教学的主要任务是培养学生的跨文化交际能力&quot;,&quot;author&quot;:[{&quot;family&quot;:&quot;毕继万&quot;,&quot;given&quot;:&quot;&quot;,&quot;parse-names&quot;:false,&quot;dropping-particle&quot;:&quot;&quot;,&quot;non-dropping-particle&quot;:&quot;&quot;}],&quot;container-title&quot;:&quot;中国外语&quot;,&quot;issued&quot;:{&quot;date-parts&quot;:[[2005]]},&quot;page&quot;:&quot;66-70&quot;,&quot;issue&quot;:&quot;1&quot;,&quot;volume&quot;:&quot;2&quot;,&quot;container-title-short&quot;:&quot;&quot;},&quot;isTemporary&quot;:false}]},{&quot;citationID&quot;:&quot;MENDELEY_CITATION_b26ec208-daf8-4383-8210-44cbdcd2f4fa&quot;,&quot;properties&quot;:{&quot;noteIndex&quot;:0},&quot;isEdited&quot;:false,&quot;manualOverride&quot;:{&quot;isManuallyOverridden&quot;:false,&quot;citeprocText&quot;:&quot;[95]&quot;,&quot;manualOverrideText&quot;:&quot;&quot;},&quot;citationTag&quot;:&quot;MENDELEY_CITATION_v3_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&quot;,&quot;citationItems&quot;:[{&quot;id&quot;:&quot;046c19af-5571-3962-aa18-32b201a21983&quot;,&quot;itemData&quot;:{&quot;type&quot;:&quot;article-journal&quot;,&quot;id&quot;:&quot;046c19af-5571-3962-aa18-32b201a21983&quot;,&quot;title&quot;:&quot;跨文化交际与对外汉语教学&quot;,&quot;author&quot;:[{&quot;family&quot;:&quot;袁新&quot;,&quot;given&quot;:&quot;&quot;,&quot;parse-names&quot;:false,&quot;dropping-particle&quot;:&quot;&quot;,&quot;non-dropping-particle&quot;:&quot;&quot;}],&quot;container-title&quot;:&quot;云南师范大学学报&quot;,&quot;issued&quot;:{&quot;date-parts&quot;:[[2003]]},&quot;page&quot;:&quot;27-31&quot;,&quot;issue&quot;:&quot;2&quot;,&quot;volume&quot;:&quot;1&quot;,&quot;container-title-short&quot;:&quot;&quot;},&quot;isTemporary&quot;:false}]},{&quot;citationID&quot;:&quot;MENDELEY_CITATION_b4223ab9-f9ac-4076-b8ec-734e76a5aedc&quot;,&quot;properties&quot;:{&quot;noteIndex&quot;:0},&quot;isEdited&quot;:false,&quot;manualOverride&quot;:{&quot;isManuallyOverridden&quot;:false,&quot;citeprocText&quot;:&quot;[96]&quot;,&quot;manualOverrideText&quot;:&quot;&quot;},&quot;citationTag&quot;:&quot;MENDELEY_CITATION_v3_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&quot;,&quot;citationItems&quot;:[{&quot;id&quot;:&quot;1769b04b-c90e-34e8-a700-2a8a3d23abb2&quot;,&quot;itemData&quot;:{&quot;type&quot;:&quot;article-journal&quot;,&quot;id&quot;:&quot;1769b04b-c90e-34e8-a700-2a8a3d23abb2&quot;,&quot;title&quot;:&quot;The evaluation of intercultural professional technology-based communicative competence formation for students&quot;,&quot;author&quot;:[{&quot;family&quot;:&quot;Mikhailova&quot;,&quot;given&quot;:&quot;Tatyana&quot;,&quot;parse-names&quot;:false,&quot;dropping-particle&quot;:&quot;&quot;,&quot;non-dropping-particle&quot;:&quot;&quot;},{&quot;family&quot;:&quot;Duisekova&quot;,&quot;given&quot;:&quot;Kulyash&quot;,&quot;parse-names&quot;:false,&quot;dropping-particle&quot;:&quot;&quot;,&quot;non-dropping-particle&quot;:&quot;&quot;},{&quot;family&quot;:&quot;Gumilyov&quot;,&quot;given&quot;:&quot;LN&quot;,&quot;parse-names&quot;:false,&quot;dropping-particle&quot;:&quot;&quot;,&quot;non-dropping-particle&quot;:&quot;&quot;},{&quot;family&quot;:&quot;Orazakynkyzy&quot;,&quot;given&quot;:&quot;Farida&quot;,&quot;parse-names&quot;:false,&quot;dropping-particle&quot;:&quot;&quot;,&quot;non-dropping-particle&quot;:&quot;&quot;},{&quot;family&quot;:&quot;Beysembaeva&quot;,&quot;given&quot;:&quot;Gulshat&quot;,&quot;parse-names&quot;:false,&quot;dropping-particle&quot;:&quot;&quot;,&quot;non-dropping-particle&quot;:&quot;&quot;}],&quot;container-title&quot;:&quot;World Journal on Educational Technology: Current Issues&quot;,&quot;accessed&quot;:{&quot;date-parts&quot;:[[2024,2,10]]},&quot;DOI&quot;:&quot;10.18844/wjet.v13i2.5700&quot;,&quot;URL&quot;:&quot;www.wj-et.eu&quot;,&quot;issued&quot;:{&quot;date-parts&quot;:[[2021]]},&quot;page&quot;:&quot;272-287&quot;,&quot;issue&quot;:&quot;2&quot;,&quot;volume&quot;:&quot;13&quot;,&quot;container-title-short&quot;:&quot;&quot;},&quot;isTemporary&quot;:false}]},{&quot;citationID&quot;:&quot;MENDELEY_CITATION_a98fdbd2-b9bb-40b0-bba0-e62a1b457797&quot;,&quot;properties&quot;:{&quot;noteIndex&quot;:0},&quot;isEdited&quot;:false,&quot;manualOverride&quot;:{&quot;isManuallyOverridden&quot;:false,&quot;citeprocText&quot;:&quot;[97]&quot;,&quot;manualOverrideText&quot;:&quot;&quot;},&quot;citationTag&quot;:&quot;MENDELEY_CITATION_v3_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&quot;,&quot;citationItems&quot;:[{&quot;id&quot;:&quot;0cccb34f-2781-3d75-9317-7f6153c30a8f&quot;,&quot;itemData&quot;:{&quot;type&quot;:&quot;article-journal&quot;,&quot;id&quot;:&quot;0cccb34f-2781-3d75-9317-7f6153c30a8f&quot;,&quot;title&quot;:&quot;试议交际文化和知识文化&quot;,&quot;author&quot;:[{&quot;family&quot;:&quot;张占一&quot;,&quot;given&quot;:&quot;&quot;,&quot;parse-names&quot;:false,&quot;dropping-particle&quot;:&quot;&quot;,&quot;non-dropping-particle&quot;:&quot;&quot;}],&quot;container-title&quot;:&quot;语言教学与研究&quot;,&quot;issued&quot;:{&quot;date-parts&quot;:[[1999]]},&quot;page&quot;:&quot;15-32&quot;,&quot;volume&quot;:&quot;3&quot;,&quot;container-title-short&quot;:&quot;&quot;},&quot;isTemporary&quot;:false}]},{&quot;citationID&quot;:&quot;MENDELEY_CITATION_e801dd73-2108-47e0-b399-e55163474f2e&quot;,&quot;properties&quot;:{&quot;noteIndex&quot;:0},&quot;isEdited&quot;:false,&quot;manualOverride&quot;:{&quot;isManuallyOverridden&quot;:false,&quot;citeprocText&quot;:&quot;[98]&quot;,&quot;manualOverrideText&quot;:&quot;&quot;},&quot;citationTag&quot;:&quot;MENDELEY_CITATION_v3_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&quot;,&quot;citationItems&quot;:[{&quot;id&quot;:&quot;5b7b200b-3934-3d99-803b-de996fb420c3&quot;,&quot;itemData&quot;:{&quot;type&quot;:&quot;article-journal&quot;,&quot;id&quot;:&quot;5b7b200b-3934-3d99-803b-de996fb420c3&quot;,&quot;title&quot;:&quot;Формирование межкультурной коммуникативной компетенции при обучении иностранному языку в Китае и России: сравнительно-сопоставительный анализ&quot;,&quot;author&quot;:[{&quot;family&quot;:&quot;Корнеева&quot;,&quot;given&quot;:&quot;Л.И.&quot;,&quot;parse-names&quot;:false,&quot;dropping-particle&quot;:&quot;&quot;,&quot;non-dropping-particle&quot;:&quot;&quot;},{&quot;family&quot;:&quot;Ма&quot;,&quot;given&quot;:&quot;Жунюй&quot;,&quot;parse-names&quot;:false,&quot;dropping-particle&quot;:&quot;&quot;,&quot;non-dropping-particle&quot;:&quot;&quot;}],&quot;container-title&quot;:&quot;Педагогическое образование в России&quot;,&quot;issued&quot;:{&quot;date-parts&quot;:[[2019]]},&quot;volume&quot;:&quot;2&quot;,&quot;container-title-short&quot;:&quot;&quot;},&quot;isTemporary&quot;:false}]},{&quot;citationID&quot;:&quot;MENDELEY_CITATION_78243ed9-8ef3-45cd-be49-6ee0aef9303f&quot;,&quot;properties&quot;:{&quot;noteIndex&quot;:0},&quot;isEdited&quot;:false,&quot;manualOverride&quot;:{&quot;isManuallyOverridden&quot;:false,&quot;citeprocText&quot;:&quot;[99]&quot;,&quot;manualOverrideText&quot;:&quot;&quot;},&quot;citationTag&quot;:&quot;MENDELEY_CITATION_v3_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&quot;,&quot;citationItems&quot;:[{&quot;id&quot;:&quot;68daf17a-27b7-3130-bf34-8abd1ef1bfab&quot;,&quot;itemData&quot;:{&quot;type&quot;:&quot;book&quot;,&quot;id&quot;:&quot;68daf17a-27b7-3130-bf34-8abd1ef1bfab&quot;,&quot;title&quot;:&quot;Тіл және мәдениетаралық коммуникация&quot;,&quot;author&quot;:[{&quot;family&quot;:&quot;Тер-Минасова&quot;,&quot;given&quot;:&quot;С.Г.&quot;,&quot;parse-names&quot;:false,&quot;dropping-particle&quot;:&quot;&quot;,&quot;non-dropping-particle&quot;:&quot;&quot;}],&quot;issued&quot;:{&quot;date-parts&quot;:[[2018]]},&quot;publisher-place&quot;:&quot;Алматы&quot;,&quot;number-of-pages&quot;:&quot;-320&quot;,&quot;publisher&quot;:&quot;Ұлттық аударма бюросы&quot;,&quot;container-title-short&quot;:&quot;&quot;},&quot;isTemporary&quot;:false}]},{&quot;citationID&quot;:&quot;MENDELEY_CITATION_d53975ac-b5ad-41ef-b9ce-43bdf63bd39b&quot;,&quot;properties&quot;:{&quot;noteIndex&quot;:0},&quot;isEdited&quot;:false,&quot;manualOverride&quot;:{&quot;isManuallyOverridden&quot;:false,&quot;citeprocText&quot;:&quot;[100]&quot;,&quot;manualOverrideText&quot;:&quot;&quot;},&quot;citationTag&quot;:&quot;MENDELEY_CITATION_v3_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&quot;,&quot;citationItems&quot;:[{&quot;id&quot;:&quot;33708f5c-53c8-3153-9986-f8e61aceff80&quot;,&quot;itemData&quot;:{&quot;type&quot;:&quot;book&quot;,&quot;id&quot;:&quot;33708f5c-53c8-3153-9986-f8e61aceff80&quot;,&quot;title&quot;:&quot;Язык и культура&quot;,&quot;author&quot;:[{&quot;family&quot;:&quot;Верещагин&quot;,&quot;given&quot;:&quot;Е. M.&quot;,&quot;parse-names&quot;:false,&quot;dropping-particle&quot;:&quot;&quot;,&quot;non-dropping-particle&quot;:&quot;&quot;},{&quot;family&quot;:&quot;Костомаров&quot;,&quot;given&quot;:&quot;В. Г.&quot;,&quot;parse-names&quot;:false,&quot;dropping-particle&quot;:&quot;&quot;,&quot;non-dropping-particle&quot;:&quot;&quot;}],&quot;issued&quot;:{&quot;date-parts&quot;:[[1990]]},&quot;publisher-place&quot;:&quot;Москва&quot;,&quot;number-of-pages&quot;:&quot;246&quot;,&quot;publisher&quot;:&quot;Рус. яз.&quot;,&quot;container-title-short&quot;:&quot;&quot;},&quot;isTemporary&quot;:false}]},{&quot;citationID&quot;:&quot;MENDELEY_CITATION_1371761b-d56d-488e-b830-0d1e57c47506&quot;,&quot;properties&quot;:{&quot;noteIndex&quot;:0},&quot;isEdited&quot;:false,&quot;manualOverride&quot;:{&quot;isManuallyOverridden&quot;:false,&quot;citeprocText&quot;:&quot;[76]&quot;,&quot;manualOverrideText&quot;:&quot;&quot;},&quot;citationTag&quot;:&quot;MENDELEY_CITATION_v3_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&quot;,&quot;citationItems&quot;:[{&quot;id&quot;:&quot;abb6c408-4597-35d4-a430-c5804b918e1d&quot;,&quot;itemData&quot;:{&quot;type&quot;:&quot;article-journal&quot;,&quot;id&quot;:&quot;abb6c408-4597-35d4-a430-c5804b918e1d&quot;,&quot;title&quot;:&quot;Профессионально-ориентированное обучение иностранному языку студентов нелингвистических специальностей&quot;,&quot;author&quot;:[{&quot;family&quot;:&quot;Матухин&quot;,&quot;given&quot;:&quot;Д. Л.&quot;,&quot;parse-names&quot;:false,&quot;dropping-particle&quot;:&quot;&quot;,&quot;non-dropping-particle&quot;:&quot;&quot;}],&quot;container-title&quot;:&quot;Язык и культура&quot;,&quot;issued&quot;:{&quot;date-parts&quot;:[[2011]]},&quot;page&quot;:&quot;121-129&quot;,&quot;issue&quot;:&quot;2&quot;,&quot;container-title-short&quot;:&quot;&quot;},&quot;isTemporary&quot;:false}]},{&quot;citationID&quot;:&quot;MENDELEY_CITATION_91fb542f-08ee-4444-aa9e-e8b5404c2839&quot;,&quot;properties&quot;:{&quot;noteIndex&quot;:0},&quot;isEdited&quot;:false,&quot;manualOverride&quot;:{&quot;isManuallyOverridden&quot;:false,&quot;citeprocText&quot;:&quot;[24]&quot;,&quot;manualOverrideText&quot;:&quot;&quot;},&quot;citationTag&quot;:&quot;MENDELEY_CITATION_v3_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&quot;,&quot;citationItems&quot;:[{&quot;id&quot;:&quot;cc5e9efc-f498-384a-9e9f-1b3c7534b4a4&quot;,&quot;itemData&quot;:{&quot;type&quot;:&quot;book&quot;,&quot;id&quot;:&quot;cc5e9efc-f498-384a-9e9f-1b3c7534b4a4&quot;,&quot;title&quot;:&quot;Компетентностное моделирование профессионального иноязычного образования&quot;,&quot;author&quot;:[{&quot;family&quot;:&quot;Кунанбаева&quot;,&quot;given&quot;:&quot;С.С.&quot;,&quot;parse-names&quot;:false,&quot;dropping-particle&quot;:&quot;&quot;,&quot;non-dropping-particle&quot;:&quot;&quot;}],&quot;issued&quot;:{&quot;date-parts&quot;:[[2014]]},&quot;publisher-place&quot;:&quot;Алматы&quot;,&quot;number-of-pages&quot;:&quot;-208&quot;,&quot;publisher&quot;:&quot;Монография&quot;,&quot;container-title-short&quot;:&quot;&quot;},&quot;isTemporary&quot;:false}]},{&quot;citationID&quot;:&quot;MENDELEY_CITATION_dfa48828-3afe-49d3-a256-af0b680ed778&quot;,&quot;properties&quot;:{&quot;noteIndex&quot;:0},&quot;isEdited&quot;:false,&quot;manualOverride&quot;:{&quot;isManuallyOverridden&quot;:false,&quot;citeprocText&quot;:&quot;[101]&quot;,&quot;manualOverrideText&quot;:&quot;&quot;},&quot;citationTag&quot;:&quot;MENDELEY_CITATION_v3_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&quot;,&quot;citationItems&quot;:[{&quot;id&quot;:&quot;74cd0d7e-ff2c-3e40-a6ca-7afce7b11b8a&quot;,&quot;itemData&quot;:{&quot;type&quot;:&quot;thesis&quot;,&quot;id&quot;:&quot;74cd0d7e-ff2c-3e40-a6ca-7afce7b11b8a&quot;,&quot;title&quot;:&quot;Beyond simple multi-tasking: Continuous partial attention&quot;,&quot;author&quot;:[{&quot;family&quot;:&quot;Stone&quot;,&quot;given&quot;:&quot;L.&quot;,&quot;parse-names&quot;:false,&quot;dropping-particle&quot;:&quot;&quot;,&quot;non-dropping-particle&quot;:&quot;&quot;}],&quot;accessed&quot;:{&quot;date-parts&quot;:[[2020,2,14]]},&quot;URL&quot;:&quot;https://lindastone.net/media-press/&quot;,&quot;container-title-short&quot;:&quot;&quot;},&quot;isTemporary&quot;:false}]},{&quot;citationID&quot;:&quot;MENDELEY_CITATION_622caf15-3527-4c77-b584-6dd6b7962b4f&quot;,&quot;properties&quot;:{&quot;noteIndex&quot;:0},&quot;isEdited&quot;:false,&quot;manualOverride&quot;:{&quot;isManuallyOverridden&quot;:false,&quot;citeprocText&quot;:&quot;[102]&quot;,&quot;manualOverrideText&quot;:&quot;&quot;},&quot;citationTag&quot;:&quot;MENDELEY_CITATION_v3_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&quot;,&quot;citationItems&quot;:[{&quot;id&quot;:&quot;b3cd02d2-6771-3d9f-93b2-6749582cfbcb&quot;,&quot;itemData&quot;:{&quot;type&quot;:&quot;thesis&quot;,&quot;id&quot;:&quot;b3cd02d2-6771-3d9f-93b2-6749582cfbcb&quot;,&quot;title&quot;:&quot;Формирование иноязычной информационной компетенции у студентов технических вузов (в рамках курса дисциплины «Иностранный язык»). Автореферат диссертации на соискание ученой степени кандидата педагогических наук&quot;,&quot;author&quot;:[{&quot;family&quot;:&quot;Печинская&quot;,&quot;given&quot;:&quot;Л. И.&quot;,&quot;parse-names&quot;:false,&quot;dropping-particle&quot;:&quot;&quot;,&quot;non-dropping-particle&quot;:&quot;&quot;}],&quot;issued&quot;:{&quot;date-parts&quot;:[[2011]]},&quot;publisher-place&quot;:&quot;Санкт-Петербург &quot;,&quot;container-title-short&quot;:&quot;&quot;},&quot;isTemporary&quot;:false}]},{&quot;citationID&quot;:&quot;MENDELEY_CITATION_81843df4-9c04-47bf-b524-2a460610476e&quot;,&quot;properties&quot;:{&quot;noteIndex&quot;:0},&quot;isEdited&quot;:false,&quot;manualOverride&quot;:{&quot;isManuallyOverridden&quot;:false,&quot;citeprocText&quot;:&quot;[103]&quot;,&quot;manualOverrideText&quot;:&quot;&quot;},&quot;citationTag&quot;:&quot;MENDELEY_CITATION_v3_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&quot;,&quot;citationItems&quot;:[{&quot;id&quot;:&quot;6e9f3c2f-d846-3a88-a7bc-6ba60b9aa133&quot;,&quot;itemData&quot;:{&quot;type&quot;:&quot;article-journal&quot;,&quot;id&quot;:&quot;6e9f3c2f-d846-3a88-a7bc-6ba60b9aa133&quot;,&quot;title&quot;:&quot;Развитие информационной компетенции специалистов в области обучения иностранному языку&quot;,&quot;author&quot;:[{&quot;family&quot;:&quot;Сысоев&quot;,&quot;given&quot;:&quot;П.В.&quot;,&quot;parse-names&quot;:false,&quot;dropping-particle&quot;:&quot;&quot;,&quot;non-dropping-particle&quot;:&quot;&quot;},{&quot;family&quot;:&quot;Евстигнеев&quot;,&quot;given&quot;:&quot;М.Н.&quot;,&quot;parse-names&quot;:false,&quot;dropping-particle&quot;:&quot;&quot;,&quot;non-dropping-particle&quot;:&quot;&quot;}],&quot;container-title&quot;:&quot;Язык и культура&quot;,&quot;issued&quot;:{&quot;date-parts&quot;:[[2008]]},&quot;volume&quot;:&quot;4&quot;,&quot;container-title-short&quot;:&quot;&quot;},&quot;isTemporary&quot;:false}]},{&quot;citationID&quot;:&quot;MENDELEY_CITATION_35ecd343-93f4-44ad-a1af-69cfc2e8d805&quot;,&quot;properties&quot;:{&quot;noteIndex&quot;:0},&quot;isEdited&quot;:false,&quot;manualOverride&quot;:{&quot;isManuallyOverridden&quot;:false,&quot;citeprocText&quot;:&quot;[104]&quot;,&quot;manualOverrideText&quot;:&quot;&quot;},&quot;citationTag&quot;:&quot;MENDELEY_CITATION_v3_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&quot;,&quot;citationItems&quot;:[{&quot;id&quot;:&quot;1441e1cc-265c-3765-a917-28dbb539b9df&quot;,&quot;itemData&quot;:{&quot;type&quot;:&quot;thesis&quot;,&quot;id&quot;:&quot;1441e1cc-265c-3765-a917-28dbb539b9df&quot;,&quot;title&quot;:&quot;Методика обучения информатике на предпрофильном этапе.Автореферат диссертации на соискание ученой степени кандидата педагогических наук 13.00.02 - Теория и методика обучения и воспитания (информатика)&quot;,&quot;author&quot;:[{&quot;family&quot;:&quot;Пекшева&quot;,&quot;given&quot;:&quot;А.Г.&quot;,&quot;parse-names&quot;:false,&quot;dropping-particle&quot;:&quot;&quot;,&quot;non-dropping-particle&quot;:&quot;&quot;}],&quot;container-title&quot;:&quot;Информатизация образования &quot;,&quot;issued&quot;:{&quot;date-parts&quot;:[[2008]]},&quot;publisher-place&quot;:&quot;Ростов-на-Дону&quot;,&quot;container-title-short&quot;:&quot;&quot;},&quot;isTemporary&quot;:false}]},{&quot;citationID&quot;:&quot;MENDELEY_CITATION_a449e2fc-c49e-43bf-a7f8-0829875316fc&quot;,&quot;properties&quot;:{&quot;noteIndex&quot;:0},&quot;isEdited&quot;:false,&quot;manualOverride&quot;:{&quot;isManuallyOverridden&quot;:false,&quot;citeprocText&quot;:&quot;[105]&quot;,&quot;manualOverrideText&quot;:&quot;&quot;},&quot;citationTag&quot;:&quot;MENDELEY_CITATION_v3_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&quot;,&quot;citationItems&quot;:[{&quot;id&quot;:&quot;43ff5155-156f-3a3b-9d64-0011596930dc&quot;,&quot;itemData&quot;:{&quot;type&quot;:&quot;book&quot;,&quot;id&quot;:&quot;43ff5155-156f-3a3b-9d64-0011596930dc&quot;,&quot;title&quot;:&quot;Роль информационных технологий в общем среднем образовании&quot;,&quot;author&quot;:[{&quot;family&quot;:&quot;Семёнов&quot;,&quot;given&quot;:&quot;А.Л.&quot;,&quot;parse-names&quot;:false,&quot;dropping-particle&quot;:&quot;&quot;,&quot;non-dropping-particle&quot;:&quot;&quot;}],&quot;issued&quot;:{&quot;date-parts&quot;:[[2000]]},&quot;publisher-place&quot;:&quot;Москва&quot;,&quot;publisher&quot;:&quot;Изд-во МИПКРО&quot;,&quot;container-title-short&quot;:&quot;&quot;},&quot;isTemporary&quot;:false}]},{&quot;citationID&quot;:&quot;MENDELEY_CITATION_a9ff34e4-dbb4-4a1f-bcb0-f2f2a8c8aac7&quot;,&quot;properties&quot;:{&quot;noteIndex&quot;:0},&quot;isEdited&quot;:false,&quot;manualOverride&quot;:{&quot;isManuallyOverridden&quot;:false,&quot;citeprocText&quot;:&quot;[106]&quot;,&quot;manualOverrideText&quot;:&quot;&quot;},&quot;citationTag&quot;:&quot;MENDELEY_CITATION_v3_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&quot;,&quot;citationItems&quot;:[{&quot;id&quot;:&quot;ad48679c-90f7-3115-85ec-79a077f7d9af&quot;,&quot;itemData&quot;:{&quot;type&quot;:&quot;thesis&quot;,&quot;id&quot;:&quot;ad48679c-90f7-3115-85ec-79a077f7d9af&quot;,&quot;title&quot;:&quot;Болашақ биолог мұғалімдердің ақпараттық құзыреттілігін қалыптастыру әдістемесі&quot;,&quot;author&quot;:[{&quot;family&quot;:&quot;Майматаева&quot;,&quot;given&quot;:&quot;А. Д.&quot;,&quot;parse-names&quot;:false,&quot;dropping-particle&quot;:&quot;&quot;,&quot;non-dropping-particle&quot;:&quot;&quot;}],&quot;accessed&quot;:{&quot;date-parts&quot;:[[2024,1,27]]},&quot;URL&quot;:&quot;https://www.kaznpu.kz/docs/doctoranti/maimatayeva/Dissertation.pdf&quot;,&quot;issued&quot;:{&quot;date-parts&quot;:[[2019]]},&quot;publisher-place&quot;:&quot;Алматы&quot;,&quot;number-of-pages&quot;:&quot;-109&quot;,&quot;publisher&quot;:&quot;Абай атындағы Қазақ ұлттық педагогикалық университеті&quot;,&quot;container-title-short&quot;:&quot;&quot;},&quot;isTemporary&quot;:false}]},{&quot;citationID&quot;:&quot;MENDELEY_CITATION_4b59e101-c4d4-49bd-a085-db307717f4e0&quot;,&quot;properties&quot;:{&quot;noteIndex&quot;:0},&quot;isEdited&quot;:false,&quot;manualOverride&quot;:{&quot;isManuallyOverridden&quot;:false,&quot;citeprocText&quot;:&quot;[24]&quot;,&quot;manualOverrideText&quot;:&quot;&quot;},&quot;citationTag&quot;:&quot;MENDELEY_CITATION_v3_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&quot;,&quot;citationItems&quot;:[{&quot;id&quot;:&quot;cc5e9efc-f498-384a-9e9f-1b3c7534b4a4&quot;,&quot;itemData&quot;:{&quot;type&quot;:&quot;book&quot;,&quot;id&quot;:&quot;cc5e9efc-f498-384a-9e9f-1b3c7534b4a4&quot;,&quot;title&quot;:&quot;Компетентностное моделирование профессионального иноязычного образования&quot;,&quot;author&quot;:[{&quot;family&quot;:&quot;Кунанбаева&quot;,&quot;given&quot;:&quot;С.С.&quot;,&quot;parse-names&quot;:false,&quot;dropping-particle&quot;:&quot;&quot;,&quot;non-dropping-particle&quot;:&quot;&quot;}],&quot;issued&quot;:{&quot;date-parts&quot;:[[2014]]},&quot;publisher-place&quot;:&quot;Алматы&quot;,&quot;number-of-pages&quot;:&quot;-208&quot;,&quot;publisher&quot;:&quot;Монография&quot;,&quot;container-title-short&quot;:&quot;&quot;},&quot;isTemporary&quot;:false}]},{&quot;citationID&quot;:&quot;MENDELEY_CITATION_0dc25728-50c1-42a6-a280-bb6cc1326053&quot;,&quot;properties&quot;:{&quot;noteIndex&quot;:0},&quot;isEdited&quot;:false,&quot;manualOverride&quot;:{&quot;isManuallyOverridden&quot;:false,&quot;citeprocText&quot;:&quot;[107]&quot;,&quot;manualOverrideText&quot;:&quot;&quot;},&quot;citationTag&quot;:&quot;MENDELEY_CITATION_v3_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&quot;,&quot;citationItems&quot;:[{&quot;id&quot;:&quot;065d52bd-f135-34c0-b951-a2b8efb0398b&quot;,&quot;itemData&quot;:{&quot;type&quot;:&quot;webpage&quot;,&quot;id&quot;:&quot;065d52bd-f135-34c0-b951-a2b8efb0398b&quot;,&quot;title&quot;:&quot;Интерпретационная компетентность&quot;,&quot;author&quot;:[{&quot;family&quot;:&quot;Ядровская&quot;,&quot;given&quot;:&quot;Е. Р.&quot;,&quot;parse-names&quot;:false,&quot;dropping-particle&quot;:&quot;&quot;,&quot;non-dropping-particle&quot;:&quot;&quot;}],&quot;accessed&quot;:{&quot;date-parts&quot;:[[2024,2,12]]},&quot;URL&quot;:&quot;https://spbeducation.wixsite.com/elena-yadrovskaya/terms&quot;,&quot;issued&quot;:{&quot;date-parts&quot;:[[2018]]},&quot;container-title-short&quot;:&quot;&quot;},&quot;isTemporary&quot;:false}]},{&quot;citationID&quot;:&quot;MENDELEY_CITATION_64af1ec4-05dc-4966-8379-4e7a56f14a1f&quot;,&quot;properties&quot;:{&quot;noteIndex&quot;:0},&quot;isEdited&quot;:false,&quot;manualOverride&quot;:{&quot;isManuallyOverridden&quot;:false,&quot;citeprocText&quot;:&quot;[108]&quot;,&quot;manualOverrideText&quot;:&quot;&quot;},&quot;citationTag&quot;:&quot;MENDELEY_CITATION_v3_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&quot;,&quot;citationItems&quot;:[{&quot;id&quot;:&quot;510fb9ef-84c6-3329-9f48-f38f4aee80ad&quot;,&quot;itemData&quot;:{&quot;type&quot;:&quot;article-journal&quot;,&quot;id&quot;:&quot;510fb9ef-84c6-3329-9f48-f38f4aee80ad&quot;,&quot;title&quot;:&quot;Новая парадигма интерпретации в дискурсивном поле современной философии&quot;,&quot;author&quot;:[{&quot;family&quot;:&quot;Ищенко&quot;,&quot;given&quot;:&quot;Е. Н.&quot;,&quot;parse-names&quot;:false,&quot;dropping-particle&quot;:&quot;&quot;,&quot;non-dropping-particle&quot;:&quot;&quot;}],&quot;container-title&quot;:&quot;Вестн. Моск. ун-та. Сер. 7: Философия&quot;,&quot;issued&quot;:{&quot;date-parts&quot;:[[2004]]},&quot;page&quot;:&quot;62-74&quot;,&quot;volume&quot;:&quot;6&quot;,&quot;container-title-short&quot;:&quot;&quot;},&quot;isTemporary&quot;:false}]},{&quot;citationID&quot;:&quot;MENDELEY_CITATION_6f96d76f-6c76-46bb-9734-fb40cbd88611&quot;,&quot;properties&quot;:{&quot;noteIndex&quot;:0},&quot;isEdited&quot;:false,&quot;manualOverride&quot;:{&quot;isManuallyOverridden&quot;:false,&quot;citeprocText&quot;:&quot;[109]&quot;,&quot;manualOverrideText&quot;:&quot;&quot;},&quot;citationTag&quot;:&quot;MENDELEY_CITATION_v3_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&quot;,&quot;citationItems&quot;:[{&quot;id&quot;:&quot;884cd3a4-c776-3399-bcd3-dddeecb73dde&quot;,&quot;itemData&quot;:{&quot;type&quot;:&quot;thesis&quot;,&quot;id&quot;:&quot;884cd3a4-c776-3399-bcd3-dddeecb73dde&quot;,&quot;title&quot;:&quot;Развитие интерпретирующей способности личности: дис. д-ра психол. наук&quot;,&quot;author&quot;:[{&quot;family&quot;:&quot;Усакова&quot;,&quot;given&quot;:&quot;Д. Н.&quot;,&quot;parse-names&quot;:false,&quot;dropping-particle&quot;:&quot;&quot;,&quot;non-dropping-particle&quot;:&quot;&quot;}],&quot;issued&quot;:{&quot;date-parts&quot;:[[2007]]},&quot;publisher-place&quot;:&quot;Москва&quot;,&quot;container-title-short&quot;:&quot;&quot;},&quot;isTemporary&quot;:false}]},{&quot;citationID&quot;:&quot;MENDELEY_CITATION_c565388a-d657-411f-81eb-f9b49ce38c8a&quot;,&quot;properties&quot;:{&quot;noteIndex&quot;:0},&quot;isEdited&quot;:false,&quot;manualOverride&quot;:{&quot;isManuallyOverridden&quot;:false,&quot;citeprocText&quot;:&quot;[110]&quot;,&quot;manualOverrideText&quot;:&quot;&quot;},&quot;citationTag&quot;:&quot;MENDELEY_CITATION_v3_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&quot;,&quot;citationItems&quot;:[{&quot;id&quot;:&quot;5e781215-f0d3-39d5-9049-5681e52e01db&quot;,&quot;itemData&quot;:{&quot;type&quot;:&quot;article-journal&quot;,&quot;id&quot;:&quot;5e781215-f0d3-39d5-9049-5681e52e01db&quot;,&quot;title&quot;:&quot;Техникалық мамандықтар студенттеріне қытай тілін оқыту ерекшеліктері&quot;,&quot;author&quot;:[{&quot;family&quot;:&quot;Сеитова&quot;,&quot;given&quot;:&quot;Г. А.&quot;,&quot;parse-names&quot;:false,&quot;dropping-particle&quot;:&quot;&quot;,&quot;non-dropping-particle&quot;:&quot;&quot;}],&quot;container-title&quot;:&quot;Қазақ ұлттық қыздар педагогикалық университеті хабаршысы &quot;,&quot;issued&quot;:{&quot;date-parts&quot;:[[2019]]},&quot;page&quot;:&quot;167-173&quot;,&quot;volume&quot;:&quot;3&quot;,&quot;container-title-short&quot;:&quot;&quot;},&quot;isTemporary&quot;:false}]},{&quot;citationID&quot;:&quot;MENDELEY_CITATION_07e5cd9f-517f-4938-a8fe-e928664f24ab&quot;,&quot;properties&quot;:{&quot;noteIndex&quot;:0},&quot;isEdited&quot;:false,&quot;manualOverride&quot;:{&quot;isManuallyOverridden&quot;:false,&quot;citeprocText&quot;:&quot;[111]&quot;,&quot;manualOverrideText&quot;:&quot;&quot;},&quot;citationTag&quot;:&quot;MENDELEY_CITATION_v3_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&quot;,&quot;citationItems&quot;:[{&quot;id&quot;:&quot;99b916c3-3f1b-340e-9889-6672eb94ba81&quot;,&quot;itemData&quot;:{&quot;type&quot;:&quot;article-journal&quot;,&quot;id&quot;:&quot;99b916c3-3f1b-340e-9889-6672eb94ba81&quot;,&quot;title&quot;:&quot;Психологические особенности изучения иностранного языкас студентами технических вузов &quot;,&quot;author&quot;:[{&quot;family&quot;:&quot;Евдоксина&quot;,&quot;given&quot;:&quot;Н.В.&quot;,&quot;parse-names&quot;:false,&quot;dropping-particle&quot;:&quot;&quot;,&quot;non-dropping-particle&quot;:&quot;&quot;}],&quot;container-title&quot;:&quot;Вестник АГТУ&quot;,&quot;issued&quot;:{&quot;date-parts&quot;:[[2007]]},&quot;volume&quot;:&quot;2&quot;,&quot;container-title-short&quot;:&quot;&quot;},&quot;isTemporary&quot;:false}]},{&quot;citationID&quot;:&quot;MENDELEY_CITATION_b8786c69-533a-43ce-800d-818cfa94a3d5&quot;,&quot;properties&quot;:{&quot;noteIndex&quot;:0},&quot;isEdited&quot;:false,&quot;manualOverride&quot;:{&quot;isManuallyOverridden&quot;:false,&quot;citeprocText&quot;:&quot;[112]&quot;,&quot;manualOverrideText&quot;:&quot;&quot;},&quot;citationTag&quot;:&quot;MENDELEY_CITATION_v3_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&quot;,&quot;citationItems&quot;:[{&quot;id&quot;:&quot;dd761378-4d26-334d-94f1-ec9237170b7d&quot;,&quot;itemData&quot;:{&quot;type&quot;:&quot;paper-conference&quot;,&quot;id&quot;:&quot;dd761378-4d26-334d-94f1-ec9237170b7d&quot;,&quot;title&quot;:&quot;Техникалық мамандықтар студенттеріне қытай тілі фонетикасын оқыту мәселелері&quot;,&quot;author&quot;:[{&quot;family&quot;:&quot;Сеитова&quot;,&quot;given&quot;:&quot;Г. А.&quot;,&quot;parse-names&quot;:false,&quot;dropping-particle&quot;:&quot;&quot;,&quot;non-dropping-particle&quot;:&quot;&quot;}],&quot;container-title&quot;:&quot;V Халықаралық ғылыми-практикалық конференция материалдары «Шеттілдік білім беру: озық тәжірибелер, инновациялар және болашағы». &quot;,&quot;issued&quot;:{&quot;date-parts&quot;:[[2018,9,12]]},&quot;page&quot;:&quot;191-195&quot;,&quot;publisher&quot;:&quot;Абылай хан атындағы ҚазХҚжӘТУ&quot;,&quot;container-title-short&quot;:&quot;&quot;},&quot;isTemporary&quot;:false}]},{&quot;citationID&quot;:&quot;MENDELEY_CITATION_ee9af8a6-6279-470a-8dcf-d41230e8bed7&quot;,&quot;properties&quot;:{&quot;noteIndex&quot;:0},&quot;isEdited&quot;:false,&quot;manualOverride&quot;:{&quot;isManuallyOverridden&quot;:false,&quot;citeprocText&quot;:&quot;[113]&quot;,&quot;manualOverrideText&quot;:&quot;&quot;},&quot;citationTag&quot;:&quot;MENDELEY_CITATION_v3_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&quot;,&quot;citationItems&quot;:[{&quot;id&quot;:&quot;dd757f26-d5a8-3b5d-b676-b7243525328e&quot;,&quot;itemData&quot;:{&quot;type&quot;:&quot;article-journal&quot;,&quot;id&quot;:&quot;dd757f26-d5a8-3b5d-b676-b7243525328e&quot;,&quot;title&quot;:&quot;Особенности и методика преподавания китайского языка как второго иностранного в условиях ограниченного времени &quot;,&quot;author&quot;:[{&quot;family&quot;:&quot;Федорова&quot;,&quot;given&quot;:&quot;С. Ю.&quot;,&quot;parse-names&quot;:false,&quot;dropping-particle&quot;:&quot;&quot;,&quot;non-dropping-particle&quot;:&quot;&quot;},{&quot;family&quot;:&quot;Квашина&quot;,&quot;given&quot;:&quot;Ю. А.&quot;,&quot;parse-names&quot;:false,&quot;dropping-particle&quot;:&quot;&quot;,&quot;non-dropping-particle&quot;:&quot;&quot;}],&quot;container-title&quot;:&quot;Актуальные вопросы методики преподавания китайского языка&quot;,&quot;accessed&quot;:{&quot;date-parts&quot;:[[2024,1,28]]},&quot;URL&quot;:&quot;https://confucius.dvfu.ru/files/upfiles/izdaniya/Aktualnie_voprosi_metodiki.pdf&quot;,&quot;issued&quot;:{&quot;date-parts&quot;:[[2010]]},&quot;publisher-place&quot;:&quot;Владивосток&quot;,&quot;page&quot;:&quot;12-18&quot;,&quot;container-title-short&quot;:&quot;&quot;},&quot;isTemporary&quot;:false}]},{&quot;citationID&quot;:&quot;MENDELEY_CITATION_bbc3f4da-2adf-4587-83ea-373b5ffc2066&quot;,&quot;properties&quot;:{&quot;noteIndex&quot;:0},&quot;isEdited&quot;:false,&quot;manualOverride&quot;:{&quot;isManuallyOverridden&quot;:false,&quot;citeprocText&quot;:&quot;[114]&quot;,&quot;manualOverrideText&quot;:&quot;&quot;},&quot;citationTag&quot;:&quot;MENDELEY_CITATION_v3_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&quot;,&quot;citationItems&quot;:[{&quot;id&quot;:&quot;c70fdd79-a863-3a0f-93aa-c6b8f972e416&quot;,&quot;itemData&quot;:{&quot;type&quot;:&quot;book&quot;,&quot;id&quot;:&quot;c70fdd79-a863-3a0f-93aa-c6b8f972e416&quot;,&quot;title&quot;:&quot;Результаты обучения. Уровни усвоения учебного материала&quot;,&quot;author&quot;:[{&quot;family&quot;:&quot;Прокопьева&quot;,&quot;given&quot;:&quot;Н.В.&quot;,&quot;parse-names&quot;:false,&quot;dropping-particle&quot;:&quot;&quot;,&quot;non-dropping-particle&quot;:&quot;&quot;}],&quot;accessed&quot;:{&quot;date-parts&quot;:[[2024,1,28]]},&quot;URL&quot;:&quot;http://mpf. kspu. ru/l02. doc.&quot;,&quot;issued&quot;:{&quot;date-parts&quot;:[[2007]]},&quot;publisher-place&quot;:&quot;Кременчуг&quot;,&quot;number-of-pages&quot;:&quot;-12&quot;,&quot;publisher&quot;:&quot;КГПУ&quot;,&quot;container-title-short&quot;:&quot;&quot;},&quot;isTemporary&quot;:false}]},{&quot;citationID&quot;:&quot;MENDELEY_CITATION_b49123ec-2735-4b21-b1d0-9cf15f618360&quot;,&quot;properties&quot;:{&quot;noteIndex&quot;:0},&quot;isEdited&quot;:false,&quot;manualOverride&quot;:{&quot;isManuallyOverridden&quot;:false,&quot;citeprocText&quot;:&quot;[115]&quot;,&quot;manualOverrideText&quot;:&quot;&quot;},&quot;citationTag&quot;:&quot;MENDELEY_CITATION_v3_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&quot;,&quot;citationItems&quot;:[{&quot;id&quot;:&quot;ecf2f74b-6746-30a3-ae30-213d0a340e4d&quot;,&quot;itemData&quot;:{&quot;type&quot;:&quot;book&quot;,&quot;id&quot;:&quot;ecf2f74b-6746-30a3-ae30-213d0a340e4d&quot;,&quot;title&quot;:&quot;Англо-русский терминологический справочник по методике преподавания иностранных языков &quot;,&quot;author&quot;:[{&quot;family&quot;:&quot;Колесникова&quot;,&quot;given&quot;:&quot;И. Л.&quot;,&quot;parse-names&quot;:false,&quot;dropping-particle&quot;:&quot;&quot;,&quot;non-dropping-particle&quot;:&quot;&quot;},{&quot;family&quot;:&quot;Долгина&quot;,&quot;given&quot;:&quot;О. А.&quot;,&quot;parse-names&quot;:false,&quot;dropping-particle&quot;:&quot;&quot;,&quot;non-dropping-particle&quot;:&quot;&quot;}],&quot;issued&quot;:{&quot;date-parts&quot;:[[2001]]},&quot;publisher-place&quot;:&quot;СПб&quot;,&quot;number-of-pages&quot;:&quot;-224&quot;,&quot;publisher&quot;:&quot;Из-во БЛИЦ, Cambridge University Press&quot;,&quot;container-title-short&quot;:&quot;&quot;},&quot;isTemporary&quot;:false}]},{&quot;citationID&quot;:&quot;MENDELEY_CITATION_14b15f85-1188-4bb9-87f1-4a79b500565c&quot;,&quot;properties&quot;:{&quot;noteIndex&quot;:0},&quot;isEdited&quot;:false,&quot;manualOverride&quot;:{&quot;isManuallyOverridden&quot;:false,&quot;citeprocText&quot;:&quot;[116]&quot;,&quot;manualOverrideText&quot;:&quot;&quot;},&quot;citationTag&quot;:&quot;MENDELEY_CITATION_v3_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&quot;,&quot;citationItems&quot;:[{&quot;id&quot;:&quot;8e21d739-89ee-3d4b-99dd-d70ba59c0371&quot;,&quot;itemData&quot;:{&quot;type&quot;:&quot;book&quot;,&quot;id&quot;:&quot;8e21d739-89ee-3d4b-99dd-d70ba59c0371&quot;,&quot;title&quot;:&quot;Методика преподавания иностранных языков: учебник для студ. учреждений высш. образования&quot;,&quot;author&quot;:[{&quot;family&quot;:&quot;Щукин А. Н.&quot;,&quot;given&quot;:&quot;&quot;,&quot;parse-names&quot;:false,&quot;dropping-particle&quot;:&quot;&quot;,&quot;non-dropping-particle&quot;:&quot;&quot;},{&quot;family&quot;:&quot;Фролова Г. М.&quot;,&quot;given&quot;:&quot;&quot;,&quot;parse-names&quot;:false,&quot;dropping-particle&quot;:&quot;&quot;,&quot;non-dropping-particle&quot;:&quot;&quot;}],&quot;issued&quot;:{&quot;date-parts&quot;:[[2015]]},&quot;publisher-place&quot;:&quot;Москва&quot;,&quot;number-of-pages&quot;:&quot;288&quot;,&quot;publisher&quot;:&quot;Издательский центр «Академия»&quot;,&quot;container-title-short&quot;:&quot;&quot;},&quot;isTemporary&quot;:false}]},{&quot;citationID&quot;:&quot;MENDELEY_CITATION_df7633a0-2e08-43e4-a6fd-dbbaeb37b118&quot;,&quot;properties&quot;:{&quot;noteIndex&quot;:0},&quot;isEdited&quot;:false,&quot;manualOverride&quot;:{&quot;isManuallyOverridden&quot;:false,&quot;citeprocText&quot;:&quot;[117]&quot;,&quot;manualOverrideText&quot;:&quot;&quot;},&quot;citationTag&quot;:&quot;MENDELEY_CITATION_v3_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&quot;,&quot;citationItems&quot;:[{&quot;id&quot;:&quot;6295db96-6cd5-3b53-97f6-61d787c05d7e&quot;,&quot;itemData&quot;:{&quot;type&quot;:&quot;article-journal&quot;,&quot;id&quot;:&quot;6295db96-6cd5-3b53-97f6-61d787c05d7e&quot;,&quot;title&quot;:&quot;Магистранттардың кәсіби-тұлғалық сапаларын дамытудағы замануи әдіснамалық тұғырлар&quot;,&quot;author&quot;:[{&quot;family&quot;:&quot;Байсултанова. С.Ч.&quot;,&quot;given&quot;:&quot;&quot;,&quot;parse-names&quot;:false,&quot;dropping-particle&quot;:&quot;&quot;,&quot;non-dropping-particle&quot;:&quot;&quot;}],&quot;container-title&quot;:&quot;Абай атындағы ҚазҰПУ-нің ХАБАРШЫСЫ, «Психология» сериясы &quot;,&quot;issued&quot;:{&quot;date-parts&quot;:[[2019]]},&quot;volume&quot;:&quot;1(58)&quot;,&quot;container-title-short&quot;:&quot;&quot;},&quot;isTemporary&quot;:false}]},{&quot;citationID&quot;:&quot;MENDELEY_CITATION_4b771f40-1fe6-4af5-b918-2bc2696b12af&quot;,&quot;properties&quot;:{&quot;noteIndex&quot;:0},&quot;isEdited&quot;:false,&quot;manualOverride&quot;:{&quot;isManuallyOverridden&quot;:false,&quot;citeprocText&quot;:&quot;[118]&quot;,&quot;manualOverrideText&quot;:&quot;&quot;},&quot;citationTag&quot;:&quot;MENDELEY_CITATION_v3_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&quot;,&quot;citationItems&quot;:[{&quot;id&quot;:&quot;7ee00819-1425-38b9-88fa-477a3bd6d6cd&quot;,&quot;itemData&quot;:{&quot;type&quot;:&quot;article-journal&quot;,&quot;id&quot;:&quot;7ee00819-1425-38b9-88fa-477a3bd6d6cd&quot;,&quot;title&quot;:&quot;Жеке тұлғаға бағытталған білім берудің тиімділігі&quot;,&quot;author&quot;:[{&quot;family&quot;:&quot;Танирбергенова&quot;,&quot;given&quot;:&quot;С. Б.&quot;,&quot;parse-names&quot;:false,&quot;dropping-particle&quot;:&quot;&quot;,&quot;non-dropping-particle&quot;:&quot;&quot;},{&quot;family&quot;:&quot;Иманова&quot;,&quot;given&quot;:&quot;Д. Н.&quot;,&quot;parse-names&quot;:false,&quot;dropping-particle&quot;:&quot;&quot;,&quot;non-dropping-particle&quot;:&quot;&quot;}],&quot;container-title&quot;:&quot;Theoretical Hypotheses and Empirical Results&quot;,&quot;chapter-number&quot;:&quot;Pedagogical Sciences&quot;,&quot;URL&quot;:&quot;https://ojs.scipub.de/index.php/THIR/article/view/776&quot;,&quot;issued&quot;:{&quot;date-parts&quot;:[[2023,2,5]]},&quot;abstract&quot;:&quot;&amp;lt;p&amp;gt;Адамның жеке дамуы оның жеке ерекшеліктеріне байланысты. Оған адамның жеке қызметінің сипаты, ойлау ерекшеліктері, қызығушылықтар мен сұраныстар шеңбері, сондай-ақ оның қоғамдағы мінез-құлықтары жатады. Сондықтан оқыту мен тәрбиелеу процесінде жеке ерекшеліктерді ескеру қажет. Сонымен қатар, әрбір жас дамуында белгілі бір ерекшеліктермен сипатталады. Бала жасы мен жеке ерекшеліктерін есепке алу жаңа тұлғаға бағдарланған білім беру парадигмасын оқыту аясында белсенді қолдануға негіз болды.&amp;lt;/p&amp;gt;&amp;lt;p&amp;gt;Мақалада жеке тұлғаға бағытталған оқыту тәсілі және оның тұлғаның өзін-өзі дамыту мен өзін-өзі танытуына әсері қарастырылады&amp;lt;/p&amp;gt;&quot;,&quot;issue&quot;:&quot;2&quot;,&quot;container-title-short&quot;:&quot;&quot;},&quot;isTemporary&quot;:false}]},{&quot;citationID&quot;:&quot;MENDELEY_CITATION_9b351a2d-ceb6-419e-8f4c-cb7c9d3d2ae3&quot;,&quot;properties&quot;:{&quot;noteIndex&quot;:0},&quot;isEdited&quot;:false,&quot;manualOverride&quot;:{&quot;isManuallyOverridden&quot;:false,&quot;citeprocText&quot;:&quot;[119]&quot;,&quot;manualOverrideText&quot;:&quot;&quot;},&quot;citationTag&quot;:&quot;MENDELEY_CITATION_v3_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&quot;,&quot;citationItems&quot;:[{&quot;id&quot;:&quot;15616120-6be1-3e9b-9594-83e9935f2005&quot;,&quot;itemData&quot;:{&quot;type&quot;:&quot;article-journal&quot;,&quot;id&quot;:&quot;15616120-6be1-3e9b-9594-83e9935f2005&quot;,&quot;title&quot;:&quot;Роль компетенций в иноязычном образовании&quot;,&quot;author&quot;:[{&quot;family&quot;:&quot;Сағындық&quot;,&quot;given&quot;:&quot;А. Қ.&quot;,&quot;parse-names&quot;:false,&quot;dropping-particle&quot;:&quot;&quot;,&quot;non-dropping-particle&quot;:&quot;&quot;},{&quot;family&quot;:&quot;Аяпова&quot;,&quot;given&quot;:&quot;Т. Т.&quot;,&quot;parse-names&quot;:false,&quot;dropping-particle&quot;:&quot;&quot;,&quot;non-dropping-particle&quot;:&quot;&quot;}],&quot;container-title&quot;:&quot;Вестник КазНУ. Серия \&quot;Педагогические науки\&quot; &quot;,&quot;issued&quot;:{&quot;date-parts&quot;:[[2021]]},&quot;page&quot;:&quot;40-47&quot;,&quot;abstract&quot;:&quot;В статье рассматривается одно из основных направлений иноязычного образования - компетентностный подход, а также описываются роль и назначение компетенций в иноязычном образовании. Изучая иностранный язык на основе компетенции межкультурного общения, учащиеся должны иметь возможность сравнивать свою страну с миром страны, в которой изучается язык, думать о том, насколько страна отличается от своей собственной страны, ее менталитетом и привлекательностью. Поэтому, не зная и не овладев культурой страны, в которой изучается язык, невозможно достичь уровня владения этим языком. В современной образовательной парадигме компетентностный подход рассматривается как приоритетная методологическая основа для разработки целей, задач и содержания профессиональной подготовки будущих специалистов. В связи с этим представлен анализ действующих государственных образовательных документов, а также анализ совершенствующейся системы образования. В статье уточняются смысловые особенности слов «компетенция» и «компетентность». Также подчеркивается, что иностранная лингвистика может формировать не только коммуникативные качества, но также интерактивные и информационные качества, что является объективной реальностью в постиндустриальном и информационном обществе.  Согласно определенной сфере деятельности могут быть спроектированы разные виды компетенций.&quot;,&quot;issue&quot;:&quot;3&quot;,&quot;volume&quot;:&quot;68&quot;,&quot;container-title-short&quot;:&quot;&quot;},&quot;isTemporary&quot;:false}]},{&quot;citationID&quot;:&quot;MENDELEY_CITATION_8e6cb11e-6104-4ab5-8622-910fea0af4f6&quot;,&quot;properties&quot;:{&quot;noteIndex&quot;:0},&quot;isEdited&quot;:false,&quot;manualOverride&quot;:{&quot;isManuallyOverridden&quot;:false,&quot;citeprocText&quot;:&quot;[120]&quot;,&quot;manualOverrideText&quot;:&quot;&quot;},&quot;citationTag&quot;:&quot;MENDELEY_CITATION_v3_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&quot;,&quot;citationItems&quot;:[{&quot;id&quot;:&quot;bbae7088-96e4-3de6-822b-8b3a395dfa13&quot;,&quot;itemData&quot;:{&quot;type&quot;:&quot;article-journal&quot;,&quot;id&quot;:&quot;bbae7088-96e4-3de6-822b-8b3a395dfa13&quot;,&quot;title&quot;:&quot;Оқу үдерісінде жобалық іс-әрекет түрін қолданудың әдістемелік негізі&quot;,&quot;author&quot;:[{&quot;family&quot;:&quot;Беркимбаев&quot;,&quot;given&quot;:&quot;К.&quot;,&quot;parse-names&quot;:false,&quot;dropping-particle&quot;:&quot;&quot;,&quot;non-dropping-particle&quot;:&quot;&quot;},{&quot;family&quot;:&quot;Салыбекова&quot;,&quot;given&quot;:&quot;Н.&quot;,&quot;parse-names&quot;:false,&quot;dropping-particle&quot;:&quot;&quot;,&quot;non-dropping-particle&quot;:&quot;&quot;},{&quot;family&quot;:&quot;Оразалина&quot;,&quot;given&quot;:&quot;Ж.&quot;,&quot;parse-names&quot;:false,&quot;dropping-particle&quot;:&quot;&quot;,&quot;non-dropping-particle&quot;:&quot;&quot;}],&quot;container-title&quot;:&quot;Известия. серии «Педагогические науки»&quot;,&quot;issued&quot;:{&quot;date-parts&quot;:[[2021,12,27]]},&quot;abstract&quot;:&quot;В статье проведен анализ научно-исследовательских работ, посвященных изучению объектов живой природы в биологическом образовании, определены основы формирования исследовательских навыков учащихся. Предложены подходы к научному исследованию в естественно-научного направления образовании на основе проектной деятельности учащихся. Показаны ход применения метода проекта и этапы организации исследовательских работ в  профессиональной деятельности.  Проанализированы методы проведения проектного метода  на уроке, во внеурочное время, подведение итогов проекта, критерии оценивания, этапы урока. При выполнении проектной работы у обучающегося совершенствуются навыки организации поисковой деятельности, распознавания проблем и умения их решать. В статье отражена роль обучающегося в повышении его теоретических знаний и практических умений, поисковых способностей через проектное обучение. Проанализирована методика комплексной реализации данного вида метода несколькими педагогическими методами обучения.&quot;,&quot;issue&quot;:&quot;4&quot;,&quot;volume&quot;:&quot;63&quot;,&quot;container-title-short&quot;:&quot;&quot;},&quot;isTemporary&quot;:false}]},{&quot;citationID&quot;:&quot;MENDELEY_CITATION_e34c3ea3-46fd-4249-ad4d-0025defd7fc7&quot;,&quot;properties&quot;:{&quot;noteIndex&quot;:0},&quot;isEdited&quot;:false,&quot;manualOverride&quot;:{&quot;isManuallyOverridden&quot;:false,&quot;citeprocText&quot;:&quot;[121]&quot;,&quot;manualOverrideText&quot;:&quot;&quot;},&quot;citationTag&quot;:&quot;MENDELEY_CITATION_v3_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&quot;,&quot;citationItems&quot;:[{&quot;id&quot;:&quot;1503a22c-4b65-39f3-80d7-c3a3c33a73c8&quot;,&quot;itemData&quot;:{&quot;type&quot;:&quot;article-journal&quot;,&quot;id&quot;:&quot;1503a22c-4b65-39f3-80d7-c3a3c33a73c8&quot;,&quot;title&quot;:&quot;К вопросу обучения чтению на уроках китайского языка в средней школе в рамках личностно-ориентированного подхода&quot;,&quot;author&quot;:[{&quot;family&quot;:&quot;Панфилова&quot;,&quot;given&quot;:&quot;Е. А.&quot;,&quot;parse-names&quot;:false,&quot;dropping-particle&quot;:&quot;&quot;,&quot;non-dropping-particle&quot;:&quot;&quot;},{&quot;family&quot;:&quot;Кравец&quot;,&quot;given&quot;:&quot;Ю. Л.&quot;,&quot;parse-names&quot;:false,&quot;dropping-particle&quot;:&quot;&quot;,&quot;non-dropping-particle&quot;:&quot;&quot;}],&quot;container-title&quot;:&quot;Гуманитарные науки. Студенческий научный форум&quot;,&quot;issued&quot;:{&quot;date-parts&quot;:[[2018]]},&quot;page&quot;:&quot;29-33&quot;,&quot;container-title-short&quot;:&quot;&quot;},&quot;isTemporary&quot;:false}]},{&quot;citationID&quot;:&quot;MENDELEY_CITATION_9efc7a1c-e0b3-4342-94bf-106124fd4e8e&quot;,&quot;properties&quot;:{&quot;noteIndex&quot;:0},&quot;isEdited&quot;:false,&quot;manualOverride&quot;:{&quot;isManuallyOverridden&quot;:false,&quot;citeprocText&quot;:&quot;[122]&quot;,&quot;manualOverrideText&quot;:&quot;&quot;},&quot;citationTag&quot;:&quot;MENDELEY_CITATION_v3_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&quot;,&quot;citationItems&quot;:[{&quot;id&quot;:&quot;d26d2583-c126-33ab-a347-d5a9a33866a9&quot;,&quot;itemData&quot;:{&quot;type&quot;:&quot;article-journal&quot;,&quot;id&quot;:&quot;d26d2583-c126-33ab-a347-d5a9a33866a9&quot;,&quot;title&quot;:&quot;Личностно-центрированный подход как альтернатива технологизации современного образования &quot;,&quot;author&quot;:[{&quot;family&quot;:&quot;Подлиняев&quot;,&quot;given&quot;:&quot;О.Л.&quot;,&quot;parse-names&quot;:false,&quot;dropping-particle&quot;:&quot;&quot;,&quot;non-dropping-particle&quot;:&quot;&quot;}],&quot;container-title&quot;:&quot;Magister Dixit&quot;,&quot;issued&quot;:{&quot;date-parts&quot;:[[2012]]},&quot;volume&quot;:&quot;2&quot;,&quot;container-title-short&quot;:&quot;&quot;},&quot;isTemporary&quot;:false}]},{&quot;citationID&quot;:&quot;MENDELEY_CITATION_97b4c913-eb33-4e3a-8e42-a2808fd4e29d&quot;,&quot;properties&quot;:{&quot;noteIndex&quot;:0},&quot;isEdited&quot;:false,&quot;manualOverride&quot;:{&quot;isManuallyOverridden&quot;:false,&quot;citeprocText&quot;:&quot;[123]&quot;,&quot;manualOverrideText&quot;:&quot;&quot;},&quot;citationTag&quot;:&quot;MENDELEY_CITATION_v3_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&quot;,&quot;citationItems&quot;:[{&quot;id&quot;:&quot;aa953aea-7784-344b-b25d-dddf66c3d2ac&quot;,&quot;itemData&quot;:{&quot;type&quot;:&quot;book&quot;,&quot;id&quot;:&quot;aa953aea-7784-344b-b25d-dddf66c3d2ac&quot;,&quot;title&quot;:&quot;Психологический справочник учителя&quot;,&quot;author&quot;:[{&quot;family&quot;:&quot;Фридман&quot;,&quot;given&quot;:&quot;Л.М.&quot;,&quot;parse-names&quot;:false,&quot;dropping-particle&quot;:&quot;&quot;,&quot;non-dropping-particle&quot;:&quot;&quot;},{&quot;family&quot;:&quot;Кулагина&quot;,&quot;given&quot;:&quot;И.Ю.&quot;,&quot;parse-names&quot;:false,&quot;dropping-particle&quot;:&quot;&quot;,&quot;non-dropping-particle&quot;:&quot;&quot;}],&quot;issued&quot;:{&quot;date-parts&quot;:[[1991]]},&quot;publisher-place&quot;:&quot;Москва&quot;,&quot;number-of-pages&quot;:&quot;-67&quot;,&quot;container-title-short&quot;:&quot;&quot;},&quot;isTemporary&quot;:false}]},{&quot;citationID&quot;:&quot;MENDELEY_CITATION_e1b5eee4-35d4-4258-88fc-be2fa555c649&quot;,&quot;properties&quot;:{&quot;noteIndex&quot;:0},&quot;isEdited&quot;:false,&quot;manualOverride&quot;:{&quot;isManuallyOverridden&quot;:false,&quot;citeprocText&quot;:&quot;[124]&quot;,&quot;manualOverrideText&quot;:&quot;&quot;},&quot;citationTag&quot;:&quot;MENDELEY_CITATION_v3_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&quot;,&quot;citationItems&quot;:[{&quot;id&quot;:&quot;f3ef76c5-5143-373b-b25a-86667c5e8c0c&quot;,&quot;itemData&quot;:{&quot;type&quot;:&quot;article-journal&quot;,&quot;id&quot;:&quot;f3ef76c5-5143-373b-b25a-86667c5e8c0c&quot;,&quot;title&quot;:&quot;Современные подходы к классификации педагогических технологий &quot;,&quot;author&quot;:[{&quot;family&quot;:&quot;Узакбаева&quot;,&quot;given&quot;:&quot;С. А.&quot;,&quot;parse-names&quot;:false,&quot;dropping-particle&quot;:&quot;&quot;,&quot;non-dropping-particle&quot;:&quot;&quot;},{&quot;family&quot;:&quot;Нурдаулетова&quot;,&quot;given&quot;:&quot;А. А.&quot;,&quot;parse-names&quot;:false,&quot;dropping-particle&quot;:&quot;&quot;,&quot;non-dropping-particle&quot;:&quot;&quot;}],&quot;container-title&quot;:&quot;Известия КазУМОиМЯ Серия «Педагогические науки»&quot;,&quot;issued&quot;:{&quot;date-parts&quot;:[[2014]]},&quot;page&quot;:&quot;50-57&quot;,&quot;issue&quot;:&quot;35&quot;,&quot;volume&quot;:&quot;4&quot;,&quot;container-title-short&quot;:&quot;&quot;},&quot;isTemporary&quot;:false}]},{&quot;citationID&quot;:&quot;MENDELEY_CITATION_826dff81-1f9c-41ab-9337-0ca208b49378&quot;,&quot;properties&quot;:{&quot;noteIndex&quot;:0},&quot;isEdited&quot;:false,&quot;manualOverride&quot;:{&quot;isManuallyOverridden&quot;:false,&quot;citeprocText&quot;:&quot;[125]&quot;,&quot;manualOverrideText&quot;:&quot;&quot;},&quot;citationTag&quot;:&quot;MENDELEY_CITATION_v3_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&quot;,&quot;citationItems&quot;:[{&quot;id&quot;:&quot;95a9164a-00a2-328b-a981-bae1305eec57&quot;,&quot;itemData&quot;:{&quot;type&quot;:&quot;book&quot;,&quot;id&quot;:&quot;95a9164a-00a2-328b-a981-bae1305eec57&quot;,&quot;title&quot;:&quot;Коммуникативно-когнитивный подход в современной лингвометодике обучения РКИ&quot;,&quot;author&quot;:[{&quot;family&quot;:&quot;Игнатова&quot;,&quot;given&quot;:&quot;И. Б.&quot;,&quot;parse-names&quot;:false,&quot;dropping-particle&quot;:&quot;&quot;,&quot;non-dropping-particle&quot;:&quot;&quot;}],&quot;issued&quot;:{&quot;date-parts&quot;:[[2007]]},&quot;publisher&quot;:&quot;МИРС&quot;,&quot;volume&quot;:&quot;3&quot;,&quot;container-title-short&quot;:&quot;&quot;},&quot;isTemporary&quot;:false}]},{&quot;citationID&quot;:&quot;MENDELEY_CITATION_b0ce1c3d-2908-4c26-a54f-784b6e0f140b&quot;,&quot;properties&quot;:{&quot;noteIndex&quot;:0},&quot;isEdited&quot;:false,&quot;manualOverride&quot;:{&quot;isManuallyOverridden&quot;:false,&quot;citeprocText&quot;:&quot;[126]&quot;,&quot;manualOverrideText&quot;:&quot;&quot;},&quot;citationTag&quot;:&quot;MENDELEY_CITATION_v3_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&quot;,&quot;citationItems&quot;:[{&quot;id&quot;:&quot;16fcc5dd-efad-3f5a-bc13-7dc50925c742&quot;,&quot;itemData&quot;:{&quot;type&quot;:&quot;article-journal&quot;,&quot;id&quot;:&quot;16fcc5dd-efad-3f5a-bc13-7dc50925c742&quot;,&quot;title&quot;:&quot;Когнитивно-коммуникативный подход в системе преподавания русского языка для иностранных студентов в условиях отсутствия языковой среды&quot;,&quot;author&quot;:[{&quot;family&quot;:&quot;Аббас&quot;,&quot;given&quot;:&quot;Ясин Хамза&quot;,&quot;parse-names&quot;:false,&quot;dropping-particle&quot;:&quot;&quot;,&quot;non-dropping-particle&quot;:&quot;&quot;}],&quot;container-title&quot;:&quot;Язык и культура&quot;,&quot;issued&quot;:{&quot;date-parts&quot;:[[2019]]},&quot;page&quot;:&quot;301-312&quot;,&quot;container-title-short&quot;:&quot;&quot;},&quot;isTemporary&quot;:false}]},{&quot;citationID&quot;:&quot;MENDELEY_CITATION_23a3408e-ad7a-4d3b-ae41-91ca737a9e68&quot;,&quot;properties&quot;:{&quot;noteIndex&quot;:0},&quot;isEdited&quot;:false,&quot;manualOverride&quot;:{&quot;isManuallyOverridden&quot;:false,&quot;citeprocText&quot;:&quot;[127,128]&quot;,&quot;manualOverrideText&quot;:&quot;&quot;},&quot;citationTag&quot;:&quot;MENDELEY_CITATION_v3_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&quot;,&quot;citationItems&quot;:[{&quot;id&quot;:&quot;b15a9f21-b80e-37e2-a7a7-513afbee1862&quot;,&quot;itemData&quot;:{&quot;type&quot;:&quot;paper-conference&quot;,&quot;id&quot;:&quot;b15a9f21-b80e-37e2-a7a7-513afbee1862&quot;,&quot;title&quot;:&quot;Методология компетентностного подхода в аспекте «международно-профессиональной иноязычно-коммуникативной компетнеции»&quot;,&quot;author&quot;:[{&quot;family&quot;:&quot;Кульгильдинова&quot;,&quot;given&quot;:&quot;Т.А.&quot;,&quot;parse-names&quot;:false,&quot;dropping-particle&quot;:&quot;&quot;,&quot;non-dropping-particle&quot;:&quot;&quot;}],&quot;container-title&quot;:&quot;Компетентностное моделирование профессионального иноязычного образования: матер. 3-й международ. науч.-практ. конф.&quot;,&quot;issued&quot;:{&quot;date-parts&quot;:[[2015]]},&quot;publisher-place&quot;:&quot;Алматы&quot;,&quot;page&quot;:&quot;36-41&quot;,&quot;container-title-short&quot;:&quot;&quot;},&quot;isTemporary&quot;:false},{&quot;id&quot;:&quot;23b6087d-58c4-398f-8c20-3501f1759d97&quot;,&quot;itemData&quot;:{&quot;type&quot;:&quot;thesis&quot;,&quot;id&quot;:&quot;23b6087d-58c4-398f-8c20-3501f1759d97&quot;,&quot;title&quot;:&quot;«Теория и практика когнитивно- коммуникативного аудита как новой технологии диагностики сформированности межкультурно-коммуникативной компетенции автореф. ... дис.&quot;,&quot;author&quot;:[{&quot;family&quot;:&quot;Касымбекова&quot;,&quot;given&quot;:&quot;М.А.&quot;,&quot;parse-names&quot;:false,&quot;dropping-particle&quot;:&quot;&quot;,&quot;non-dropping-particle&quot;:&quot;&quot;}],&quot;issued&quot;:{&quot;date-parts&quot;:[[2018]]},&quot;publisher-place&quot;:&quot;Алматы&quot;,&quot;number-of-pages&quot;:&quot;211&quot;,&quot;container-title-short&quot;:&quot;&quot;},&quot;isTemporary&quot;:false}]},{&quot;citationID&quot;:&quot;MENDELEY_CITATION_ec72ef10-0826-4f21-8ecf-c524dcc5bf4d&quot;,&quot;properties&quot;:{&quot;noteIndex&quot;:0},&quot;isEdited&quot;:false,&quot;manualOverride&quot;:{&quot;isManuallyOverridden&quot;:false,&quot;citeprocText&quot;:&quot;[126]&quot;,&quot;manualOverrideText&quot;:&quot;&quot;},&quot;citationTag&quot;:&quot;MENDELEY_CITATION_v3_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&quot;,&quot;citationItems&quot;:[{&quot;id&quot;:&quot;16fcc5dd-efad-3f5a-bc13-7dc50925c742&quot;,&quot;itemData&quot;:{&quot;type&quot;:&quot;article-journal&quot;,&quot;id&quot;:&quot;16fcc5dd-efad-3f5a-bc13-7dc50925c742&quot;,&quot;title&quot;:&quot;Когнитивно-коммуникативный подход в системе преподавания русского языка для иностранных студентов в условиях отсутствия языковой среды&quot;,&quot;author&quot;:[{&quot;family&quot;:&quot;Аббас&quot;,&quot;given&quot;:&quot;Ясин Хамза&quot;,&quot;parse-names&quot;:false,&quot;dropping-particle&quot;:&quot;&quot;,&quot;non-dropping-particle&quot;:&quot;&quot;}],&quot;container-title&quot;:&quot;Язык и культура&quot;,&quot;issued&quot;:{&quot;date-parts&quot;:[[2019]]},&quot;page&quot;:&quot;301-312&quot;,&quot;container-title-short&quot;:&quot;&quot;},&quot;isTemporary&quot;:false}]},{&quot;citationID&quot;:&quot;MENDELEY_CITATION_c4d871d5-01f3-48c3-861c-e21285365d73&quot;,&quot;properties&quot;:{&quot;noteIndex&quot;:0},&quot;isEdited&quot;:false,&quot;manualOverride&quot;:{&quot;isManuallyOverridden&quot;:false,&quot;citeprocText&quot;:&quot;[129]&quot;,&quot;manualOverrideText&quot;:&quot;&quot;},&quot;citationTag&quot;:&quot;MENDELEY_CITATION_v3_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&quot;,&quot;citationItems&quot;:[{&quot;id&quot;:&quot;78da3c5f-845c-39f4-825e-1687886bb905&quot;,&quot;itemData&quot;:{&quot;type&quot;:&quot;book&quot;,&quot;id&quot;:&quot;78da3c5f-845c-39f4-825e-1687886bb905&quot;,&quot;title&quot;:&quot;Коммуникативный метод обучения иноязычному говорению&quot;,&quot;author&quot;:[{&quot;family&quot;:&quot;Пассов&quot;,&quot;given&quot;:&quot;Е. И.&quot;,&quot;parse-names&quot;:false,&quot;dropping-particle&quot;:&quot;&quot;,&quot;non-dropping-particle&quot;:&quot;&quot;}],&quot;issued&quot;:{&quot;date-parts&quot;:[[1991]]},&quot;publisher-place&quot;:&quot;Москва&quot;,&quot;number-of-pages&quot;:&quot;32-33&quot;,&quot;publisher&quot;:&quot;Просвещение&quot;,&quot;container-title-short&quot;:&quot;&quot;},&quot;isTemporary&quot;:false}]},{&quot;citationID&quot;:&quot;MENDELEY_CITATION_1d7a3ce1-3b9f-404d-a822-2b97665d784b&quot;,&quot;properties&quot;:{&quot;noteIndex&quot;:0},&quot;isEdited&quot;:false,&quot;manualOverride&quot;:{&quot;isManuallyOverridden&quot;:false,&quot;citeprocText&quot;:&quot;[130]&quot;,&quot;manualOverrideText&quot;:&quot;&quot;},&quot;citationTag&quot;:&quot;MENDELEY_CITATION_v3_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&quot;,&quot;citationItems&quot;:[{&quot;id&quot;:&quot;5ee7c80d-b70d-3431-9595-a993fdd98aca&quot;,&quot;itemData&quot;:{&quot;type&quot;:&quot;article-journal&quot;,&quot;id&quot;:&quot;5ee7c80d-b70d-3431-9595-a993fdd98aca&quot;,&quot;title&quot;:&quot;The development of professional foreign language competence for esp students: Case of kazakh national agrarian university students &quot;,&quot;author&quot;:[{&quot;family&quot;:&quot;Kunanbayeva&quot;,&quot;given&quot;:&quot;S., Zhyltyrova, Z.&quot;,&quot;parse-names&quot;:false,&quot;dropping-particle&quot;:&quot;&quot;,&quot;non-dropping-particle&quot;:&quot;&quot;}],&quot;container-title&quot;:&quot;International Journal of Environmental and Science Education&quot;,&quot;issued&quot;:{&quot;date-parts&quot;:[[2016]]},&quot;page&quot;:&quot;7262-7270&quot;,&quot;issue&quot;:&quot;14&quot;,&quot;volume&quot;:&quot;11&quot;,&quot;container-title-short&quot;:&quot;&quot;},&quot;isTemporary&quot;:false}]},{&quot;citationID&quot;:&quot;MENDELEY_CITATION_71b61d0e-7a09-4585-8136-e078f335ff02&quot;,&quot;properties&quot;:{&quot;noteIndex&quot;:0},&quot;isEdited&quot;:false,&quot;manualOverride&quot;:{&quot;isManuallyOverridden&quot;:false,&quot;citeprocText&quot;:&quot;[131]&quot;,&quot;manualOverrideText&quot;:&quot;&quot;},&quot;citationTag&quot;:&quot;MENDELEY_CITATION_v3_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&quot;,&quot;citationItems&quot;:[{&quot;id&quot;:&quot;f1b5fd71-28b3-33c4-8dd4-d4afbeef5b85&quot;,&quot;itemData&quot;:{&quot;type&quot;:&quot;article-journal&quot;,&quot;id&quot;:&quot;f1b5fd71-28b3-33c4-8dd4-d4afbeef5b85&quot;,&quot;title&quot;:&quot;Роль компетентностного подхода в обучении иностранному языку в вузах Казахстана &quot;,&quot;author&quot;:[{&quot;family&quot;:&quot;Канаева&quot;,&quot;given&quot;:&quot;А.&quot;,&quot;parse-names&quot;:false,&quot;dropping-particle&quot;:&quot;&quot;,&quot;non-dropping-particle&quot;:&quot;&quot;},{&quot;family&quot;:&quot;Умекова&quot;,&quot;given&quot;:&quot;Н.&quot;,&quot;parse-names&quot;:false,&quot;dropping-particle&quot;:&quot;&quot;,&quot;non-dropping-particle&quot;:&quot;&quot;}],&quot;container-title&quot;:&quot;Педагогика и психология&quot;,&quot;issued&quot;:{&quot;date-parts&quot;:[[2021]]},&quot;page&quot;:&quot;179-187&quot;,&quot;issue&quot;:&quot;48&quot;,&quot;volume&quot;:&quot;3&quot;,&quot;container-title-short&quot;:&quot;&quot;},&quot;isTemporary&quot;:false}]},{&quot;citationID&quot;:&quot;MENDELEY_CITATION_01a00003-b2fe-4433-b129-0538a3a0e95f&quot;,&quot;properties&quot;:{&quot;noteIndex&quot;:0},&quot;isEdited&quot;:false,&quot;manualOverride&quot;:{&quot;isManuallyOverridden&quot;:false,&quot;citeprocText&quot;:&quot;[132]&quot;,&quot;manualOverrideText&quot;:&quot;&quot;},&quot;citationTag&quot;:&quot;MENDELEY_CITATION_v3_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&quot;,&quot;citationItems&quot;:[{&quot;id&quot;:&quot;72147c6e-cfe4-30d7-ac25-376a34db2cf4&quot;,&quot;itemData&quot;:{&quot;type&quot;:&quot;paper-conference&quot;,&quot;id&quot;:&quot;72147c6e-cfe4-30d7-ac25-376a34db2cf4&quot;,&quot;title&quot;:&quot;Құзырлылық –  тұлға дамуының сапалық критерий &quot;,&quot;author&quot;:[{&quot;family&quot;:&quot;Құдайбергенова&quot;,&quot;given&quot;:&quot;К.&quot;,&quot;parse-names&quot;:false,&quot;dropping-particle&quot;:&quot;&quot;,&quot;non-dropping-particle&quot;:&quot;&quot;}],&quot;container-title&quot;:&quot;Білім сапасын бағалаудың мәселелері: әдіснамалық негізі және практикалық нәтижесі:   Халықаралық ғылыми-практикалық конференцияның материалдары&quot;,&quot;issued&quot;:{&quot;date-parts&quot;:[[2008]]},&quot;page&quot;:&quot;30-32&quot;,&quot;container-title-short&quot;:&quot;&quot;},&quot;isTemporary&quot;:false}]},{&quot;citationID&quot;:&quot;MENDELEY_CITATION_c69180b8-1fe8-440e-87d3-4dd64b168581&quot;,&quot;properties&quot;:{&quot;noteIndex&quot;:0},&quot;isEdited&quot;:false,&quot;manualOverride&quot;:{&quot;isManuallyOverridden&quot;:false,&quot;citeprocText&quot;:&quot;[133]&quot;,&quot;manualOverrideText&quot;:&quot;&quot;},&quot;citationTag&quot;:&quot;MENDELEY_CITATION_v3_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&quot;,&quot;citationItems&quot;:[{&quot;id&quot;:&quot;fa301264-9ec4-36e1-b27a-df8ceca394d6&quot;,&quot;itemData&quot;:{&quot;type&quot;:&quot;article-journal&quot;,&quot;id&quot;:&quot;fa301264-9ec4-36e1-b27a-df8ceca394d6&quot;,&quot;title&quot;:&quot;Компетентностный подход в обучении иностранным языкам&quot;,&quot;author&quot;:[{&quot;family&quot;:&quot;Мишенева&quot;,&quot;given&quot;:&quot;Ю.И.&quot;,&quot;parse-names&quot;:false,&quot;dropping-particle&quot;:&quot;&quot;,&quot;non-dropping-particle&quot;:&quot;&quot;}],&quot;container-title&quot;:&quot;Концепт&quot;,&quot;issued&quot;:{&quot;date-parts&quot;:[[2014]]},&quot;page&quot;:&quot;31-35&quot;,&quot;issue&quot;:&quot;№S8&quot;,&quot;container-title-short&quot;:&quot;&quot;},&quot;isTemporary&quot;:false}]},{&quot;citationID&quot;:&quot;MENDELEY_CITATION_147d8c12-e88a-4ad6-87d8-e3c2bf2d1526&quot;,&quot;properties&quot;:{&quot;noteIndex&quot;:0},&quot;isEdited&quot;:false,&quot;manualOverride&quot;:{&quot;isManuallyOverridden&quot;:false,&quot;citeprocText&quot;:&quot;[134–136]&quot;,&quot;manualOverrideText&quot;:&quot;&quot;},&quot;citationTag&quot;:&quot;MENDELEY_CITATION_v3_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&quot;,&quot;citationItems&quot;:[{&quot;id&quot;:&quot;765bf80c-7fb4-3ddf-a563-eae6b46b4946&quot;,&quot;itemData&quot;:{&quot;type&quot;:&quot;article-journal&quot;,&quot;id&quot;:&quot;765bf80c-7fb4-3ddf-a563-eae6b46b4946&quot;,&quot;title&quot;:&quot;Компоненты иноязычной профессионально-коммуникативной компетенции студентов неязыковых специальностей&quot;,&quot;author&quot;:[{&quot;family&quot;:&quot;Жетписбаева&quot;,&quot;given&quot;:&quot;Б. А.,&quot;,&quot;parse-names&quot;:false,&quot;dropping-particle&quot;:&quot;&quot;,&quot;non-dropping-particle&quot;:&quot;&quot;},{&quot;family&quot;:&quot;Шайхызада&quot;,&quot;given&quot;:&quot;Ж. Г.,&quot;,&quot;parse-names&quot;:false,&quot;dropping-particle&quot;:&quot;&quot;,&quot;non-dropping-particle&quot;:&quot;&quot;},{&quot;family&quot;:&quot;Костина&quot;,&quot;given&quot;:&quot;Е. А.&quot;,&quot;parse-names&quot;:false,&quot;dropping-particle&quot;:&quot;&quot;,&quot;non-dropping-particle&quot;:&quot;&quot;}],&quot;container-title&quot;:&quot;Вестник Карагандинского университета. Серия: Педагогика&quot;,&quot;issued&quot;:{&quot;date-parts&quot;:[[2015]]},&quot;page&quot;:&quot;5-11&quot;,&quot;volume&quot;:&quot;3&quot;,&quot;container-title-short&quot;:&quot;&quot;},&quot;isTemporary&quot;:false},{&quot;id&quot;:&quot;97fae575-66fb-31a8-a908-6c95eb0c7085&quot;,&quot;itemData&quot;:{&quot;type&quot;:&quot;article-journal&quot;,&quot;id&quot;:&quot;97fae575-66fb-31a8-a908-6c95eb0c7085&quot;,&quot;title&quot;:&quot;К вопросу формирования языковой личности ученого-исследователя в условиях трехъязычного образования в Республике Казахстан&quot;,&quot;author&quot;:[{&quot;family&quot;:&quot;Кунакова&quot;,&quot;given&quot;:&quot;Клара Умурзаковна&quot;,&quot;parse-names&quot;:false,&quot;dropping-particle&quot;:&quot;&quot;,&quot;non-dropping-particle&quot;:&quot;&quot;}],&quot;container-title&quot;:&quot;Поволжский педагогический поиск (научный журнал)&quot;,&quot;DOI&quot;:&quot;DOI: 10.33065/2307-1052-2019-2-28-44-48&quot;,&quot;issued&quot;:{&quot;date-parts&quot;:[[2019]]},&quot;page&quot;:&quot;44-48&quot;,&quot;issue&quot;:&quot;28&quot;,&quot;volume&quot;:&quot;2&quot;,&quot;container-title-short&quot;:&quot;&quot;},&quot;isTemporary&quot;:false},{&quot;id&quot;:&quot;9259942c-4296-35e7-b729-75e1093c1a6a&quot;,&quot;itemData&quot;:{&quot;type&quot;:&quot;thesis&quot;,&quot;id&quot;:&quot;9259942c-4296-35e7-b729-75e1093c1a6a&quot;,&quot;title&quot;:&quot;Научно-теоретические основы формирования межкультурнокоммуникативной компетенции в условиях информатизации иноязычного образования: автореф. ... дисс д. пед. наук.: 13.00.02.&quot;,&quot;author&quot;:[{&quot;family&quot;:&quot;Чакликова&quot;,&quot;given&quot;:&quot;А. Т.&quot;,&quot;parse-names&quot;:false,&quot;dropping-particle&quot;:&quot;&quot;,&quot;non-dropping-particle&quot;:&quot;&quot;}],&quot;issued&quot;:{&quot;date-parts&quot;:[[2009]]},&quot;publisher-place&quot;:&quot;Алматы&quot;,&quot;number-of-pages&quot;:&quot;340&quot;,&quot;container-title-short&quot;:&quot;&quot;},&quot;isTemporary&quot;:false}]},{&quot;citationID&quot;:&quot;MENDELEY_CITATION_31981847-3b41-4aab-8ad0-9c1784508215&quot;,&quot;properties&quot;:{&quot;noteIndex&quot;:0},&quot;isEdited&quot;:false,&quot;manualOverride&quot;:{&quot;isManuallyOverridden&quot;:false,&quot;citeprocText&quot;:&quot;[137]&quot;,&quot;manualOverrideText&quot;:&quot;&quot;},&quot;citationTag&quot;:&quot;MENDELEY_CITATION_v3_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&quot;,&quot;citationItems&quot;:[{&quot;id&quot;:&quot;6e266f03-d1b2-3e0b-a9a9-a4a3f1c6b7c1&quot;,&quot;itemData&quot;:{&quot;type&quot;:&quot;article-journal&quot;,&quot;id&quot;:&quot;6e266f03-d1b2-3e0b-a9a9-a4a3f1c6b7c1&quot;,&quot;title&quot;:&quot;Профессионально-ориентированное обучение языкам на естественнонаучных специальностях&quot;,&quot;author&quot;:[{&quot;family&quot;:&quot;Темиргазина&quot;,&quot;given&quot;:&quot;З.К.&quot;,&quot;parse-names&quot;:false,&quot;dropping-particle&quot;:&quot;&quot;,&quot;non-dropping-particle&quot;:&quot;&quot;},{&quot;family&quot;:&quot;Темиргазина&quot;,&quot;given&quot;:&quot;Ж.К.&quot;,&quot;parse-names&quot;:false,&quot;dropping-particle&quot;:&quot;&quot;,&quot;non-dropping-particle&quot;:&quot;&quot;}],&quot;container-title&quot;:&quot;Международный журнал прикладных и фундаментальных исследований&quot;,&quot;issued&quot;:{&quot;date-parts&quot;:[[2013]]},&quot;page&quot;:&quot;238-241&quot;,&quot;issue&quot;:&quot;2&quot;,&quot;volume&quot;:&quot;10&quot;,&quot;container-title-short&quot;:&quot;&quot;},&quot;isTemporary&quot;:false}]},{&quot;citationID&quot;:&quot;MENDELEY_CITATION_d8bce79c-d295-48e2-8222-9f4e9ef3d3b2&quot;,&quot;properties&quot;:{&quot;noteIndex&quot;:0},&quot;isEdited&quot;:false,&quot;manualOverride&quot;:{&quot;isManuallyOverridden&quot;:false,&quot;citeprocText&quot;:&quot;[138]&quot;,&quot;manualOverrideText&quot;:&quot;&quot;},&quot;citationTag&quot;:&quot;MENDELEY_CITATION_v3_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&quot;,&quot;citationItems&quot;:[{&quot;id&quot;:&quot;d34c2c28-0259-3098-bffa-c2d3263e7fca&quot;,&quot;itemData&quot;:{&quot;type&quot;:&quot;article-magazine&quot;,&quot;id&quot;:&quot;d34c2c28-0259-3098-bffa-c2d3263e7fca&quot;,&quot;title&quot;:&quot;Профессионально-ориентированный подход при обучении иностранному языку студентов неязыковых специальностей. Публикация в СМИ&quot;,&quot;author&quot;:[{&quot;family&quot;:&quot;Астахова&quot;,&quot;given&quot;:&quot;А.Г.&quot;,&quot;parse-names&quot;:false,&quot;dropping-particle&quot;:&quot;&quot;,&quot;non-dropping-particle&quot;:&quot;&quot;}],&quot;container-title&quot;:&quot;\&quot;Наука и образование ON-LINE\&quot; (Образование и общество)&quot;,&quot;issued&quot;:{&quot;date-parts&quot;:[[2017,9,17]]},&quot;container-title-short&quot;:&quot;&quot;},&quot;isTemporary&quot;:false}]},{&quot;citationID&quot;:&quot;MENDELEY_CITATION_4422a420-89db-438e-988f-3fcd91ad8ed2&quot;,&quot;properties&quot;:{&quot;noteIndex&quot;:0},&quot;isEdited&quot;:false,&quot;manualOverride&quot;:{&quot;isManuallyOverridden&quot;:false,&quot;citeprocText&quot;:&quot;[139]&quot;,&quot;manualOverrideText&quot;:&quot;&quot;},&quot;citationTag&quot;:&quot;MENDELEY_CITATION_v3_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&quot;,&quot;citationItems&quot;:[{&quot;id&quot;:&quot;633e89d3-abaf-3543-a807-139e84fb854f&quot;,&quot;itemData&quot;:{&quot;type&quot;:&quot;article-journal&quot;,&quot;id&quot;:&quot;633e89d3-abaf-3543-a807-139e84fb854f&quot;,&quot;title&quot;:&quot;Профессионально-ориентированный подход в обучении иностранным языкам в техническом вузе &quot;,&quot;author&quot;:[{&quot;family&quot;:&quot;Алещанова&quot;,&quot;given&quot;:&quot;И.В.&quot;,&quot;parse-names&quot;:false,&quot;dropping-particle&quot;:&quot;&quot;,&quot;non-dropping-particle&quot;:&quot;&quot;},{&quot;family&quot;:&quot;Фролова&quot;,&quot;given&quot;:&quot;Н.А.&quot;,&quot;parse-names&quot;:false,&quot;dropping-particle&quot;:&quot;&quot;,&quot;non-dropping-particle&quot;:&quot;&quot;}],&quot;container-title&quot;:&quot;Современные проблемы науки и образования&quot;,&quot;issued&quot;:{&quot;date-parts&quot;:[[2012]]},&quot;volume&quot;:&quot;6&quot;,&quot;container-title-short&quot;:&quot;&quot;},&quot;isTemporary&quot;:false}]},{&quot;citationID&quot;:&quot;MENDELEY_CITATION_7b1312d7-36eb-420f-9f4e-0b10677e20eb&quot;,&quot;properties&quot;:{&quot;noteIndex&quot;:0},&quot;isEdited&quot;:false,&quot;manualOverride&quot;:{&quot;isManuallyOverridden&quot;:false,&quot;citeprocText&quot;:&quot;[140–142]&quot;,&quot;manualOverrideText&quot;:&quot;&quot;},&quot;citationTag&quot;:&quot;MENDELEY_CITATION_v3_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&quot;,&quot;citationItems&quot;:[{&quot;id&quot;:&quot;a4058014-1285-3dfb-ae68-2d03c4a2b582&quot;,&quot;itemData&quot;:{&quot;type&quot;:&quot;article-journal&quot;,&quot;id&quot;:&quot;a4058014-1285-3dfb-ae68-2d03c4a2b582&quot;,&quot;title&quot;:&quot;Content And Language Integrated Learning In Terms Of Multilingualism: Kazakhstani Experience&quot;,&quot;author&quot;:[{&quot;family&quot;:&quot;Golovchun&quot;,&quot;given&quot;:&quot;A.&quot;,&quot;parse-names&quot;:false,&quot;dropping-particle&quot;:&quot;&quot;,&quot;non-dropping-particle&quot;:&quot;&quot;},{&quot;family&quot;:&quot;Karimova&quot;,&quot;given&quot;:&quot;B.&quot;,&quot;parse-names&quot;:false,&quot;dropping-particle&quot;:&quot;&quot;,&quot;non-dropping-particle&quot;:&quot;&quot;},{&quot;family&quot;:&quot;Zhunissova&quot;,&quot;given&quot;:&quot;M.&quot;,&quot;parse-names&quot;:false,&quot;dropping-particle&quot;:&quot;&quot;,&quot;non-dropping-particle&quot;:&quot;&quot;},{&quot;family&quot;:&quot;Ospankulova&quot;,&quot;given&quot;:&quot;G.&quot;,&quot;parse-names&quot;:false,&quot;dropping-particle&quot;:&quot;&quot;,&quot;non-dropping-particle&quot;:&quot;&quot;},{&quot;family&quot;:&quot;Mukhamadi&quot;,&quot;given&quot;:&quot;K.&quot;,&quot;parse-names&quot;:false,&quot;dropping-particle&quot;:&quot;&quot;,&quot;non-dropping-particle&quot;:&quot;&quot;}],&quot;container-title&quot;:&quot;Astra Salvensis - revista de istorie si cultura &quot;,&quot;accessed&quot;:{&quot;date-parts&quot;:[[2024,2,9]]},&quot;ISSN&quot;:&quot;2393-4727&quot;,&quot;issued&quot;:{&quot;date-parts&quot;:[[2017]]},&quot;page&quot;:&quot;297-306&quot;,&quot;abstract&quot;:&quot;The multilingual education policy was federally mandated in the Republic of Kazakhstan. The implementation of such policy imposed a heavy burden on school system. So the article is focused on students of high school, who are the participants of the transitional multilingual educational program, which suggests learning some senior-classes’ subjects in Kazakh language by Russian-speaking groups. Multilingual education on the basement of content and language integrated learning (CLIL) is under consideration. We argue that the learning environment created by CLIL would increase the learner&amp;#39;s general learning capacities, his motivation and interest. The integration of content subject and language would create a learning environment, which cannot be set up within isolated subject or language teaching. CLIL will be able to provide learners with a more natural, meaningful way for language development; they would be more motivated when studying Kazakh language integrated in a content-based subject.&quot;,&quot;publisher&quot;:&quot;Asociaţiunea Transilvană pentru Literatura Rom&amp;#226;nă şi Cultura Poporului Rom&amp;#226;n - ASTRA&quot;,&quot;issue&quot;:&quot;10&quot;,&quot;volume&quot;:&quot;V&quot;,&quot;container-title-short&quot;:&quot;&quot;},&quot;isTemporary&quot;:false},{&quot;id&quot;:&quot;a0acc77d-e762-3957-946b-8a460087b76a&quot;,&quot;itemData&quot;:{&quot;type&quot;:&quot;thesis&quot;,&quot;id&quot;:&quot;a0acc77d-e762-3957-946b-8a460087b76a&quot;,&quot;title&quot;:&quot;Научно-методические основы иноязычного естественнонаучного образовательного процесса в профильных школах: диссертация на соискание степени доктора философии PhD по специальности 6D011900 – «Иностранный язык – два иностранных языка»&quot;,&quot;author&quot;:[{&quot;family&quot;:&quot;Ахметова&quot;,&quot;given&quot;:&quot;М.К.&quot;,&quot;parse-names&quot;:false,&quot;dropping-particle&quot;:&quot;&quot;,&quot;non-dropping-particle&quot;:&quot;&quot;}],&quot;issued&quot;:{&quot;date-parts&quot;:[[2020]]},&quot;publisher-place&quot;:&quot;Алматы&quot;,&quot;number-of-pages&quot;:&quot;193&quot;,&quot;container-title-short&quot;:&quot;&quot;},&quot;isTemporary&quot;:false},{&quot;id&quot;:&quot;45c89faa-464b-3ffb-a8b5-9f953717c1a1&quot;,&quot;itemData&quot;:{&quot;type&quot;:&quot;book&quot;,&quot;id&quot;:&quot;45c89faa-464b-3ffb-a8b5-9f953717c1a1&quot;,&quot;title&quot;:&quot;Моделирование компетентностного образования в формировании межкультурно-коммуникативной компетенции регионоведа: Монография&quot;,&quot;author&quot;:[{&quot;family&quot;:&quot;Елубаева&quot;,&quot;given&quot;:&quot;П. К.&quot;,&quot;parse-names&quot;:false,&quot;dropping-particle&quot;:&quot;&quot;,&quot;non-dropping-particle&quot;:&quot;&quot;}],&quot;issued&quot;:{&quot;date-parts&quot;:[[2016]]},&quot;publisher-place&quot;:&quot;Алматы&quot;,&quot;number-of-pages&quot;:&quot;144 &quot;,&quot;container-title-short&quot;:&quot;&quot;},&quot;isTemporary&quot;:false}]},{&quot;citationID&quot;:&quot;MENDELEY_CITATION_1daeb0a5-c252-445d-8c49-92d2a36eeefa&quot;,&quot;properties&quot;:{&quot;noteIndex&quot;:0},&quot;isEdited&quot;:false,&quot;manualOverride&quot;:{&quot;isManuallyOverridden&quot;:false,&quot;citeprocText&quot;:&quot;[143]&quot;,&quot;manualOverrideText&quot;:&quot;&quot;},&quot;citationTag&quot;:&quot;MENDELEY_CITATION_v3_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&quot;,&quot;citationItems&quot;:[{&quot;id&quot;:&quot;b219c1da-f626-33ec-98a2-fd1eadece603&quot;,&quot;itemData&quot;:{&quot;type&quot;:&quot;article-journal&quot;,&quot;id&quot;:&quot;b219c1da-f626-33ec-98a2-fd1eadece603&quot;,&quot;title&quot;:&quot;Экспериментальное сопоставительное исследование английской и китайской интонации&quot;,&quot;author&quot;:[{&quot;family&quot;:&quot;Павловская&quot;,&quot;given&quot;:&quot;И. Ю.&quot;,&quot;parse-names&quot;:false,&quot;dropping-particle&quot;:&quot;&quot;,&quot;non-dropping-particle&quot;:&quot;&quot;}],&quot;container-title&quot;:&quot;Вестник Костромского государственного университета&quot;,&quot;issued&quot;:{&quot;date-parts&quot;:[[2016]]},&quot;page&quot;:&quot;166-171&quot;,&quot;issue&quot;:&quot;5&quot;,&quot;volume&quot;:&quot;22&quot;,&quot;container-title-short&quot;:&quot;&quot;},&quot;isTemporary&quot;:false}]},{&quot;citationID&quot;:&quot;MENDELEY_CITATION_c572159c-eed9-4ded-97e4-8b452dbdbc4d&quot;,&quot;properties&quot;:{&quot;noteIndex&quot;:0},&quot;isEdited&quot;:false,&quot;manualOverride&quot;:{&quot;isManuallyOverridden&quot;:false,&quot;citeprocText&quot;:&quot;[144]&quot;,&quot;manualOverrideText&quot;:&quot;&quot;},&quot;citationTag&quot;:&quot;MENDELEY_CITATION_v3_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&quot;,&quot;citationItems&quot;:[{&quot;id&quot;:&quot;3e2308c7-3638-3186-815b-19e25ab3e140&quot;,&quot;itemData&quot;:{&quot;type&quot;:&quot;article-journal&quot;,&quot;id&quot;:&quot;3e2308c7-3638-3186-815b-19e25ab3e140&quot;,&quot;title&quot;:&quot;Развитие принципа наглядности в истории педагогики&quot;,&quot;author&quot;:[{&quot;family&quot;:&quot;Гусейнов&quot;,&quot;given&quot;:&quot;А. З.&quot;,&quot;parse-names&quot;:false,&quot;dropping-particle&quot;:&quot;&quot;,&quot;non-dropping-particle&quot;:&quot;&quot;},{&quot;family&quot;:&quot;Турчин&quot;,&quot;given&quot;:&quot;Г. Д.&quot;,&quot;parse-names&quot;:false,&quot;dropping-particle&quot;:&quot;&quot;,&quot;non-dropping-particle&quot;:&quot;&quot;}],&quot;container-title&quot;:&quot;Известия Саратовского университета. Новая серия. Серия Философия. Психология. Педагогика&quot;,&quot;issued&quot;:{&quot;date-parts&quot;:[[2007]]},&quot;page&quot;:&quot;64-67&quot;,&quot;issue&quot;:&quot;1&quot;,&quot;volume&quot;:&quot;7&quot;,&quot;container-title-short&quot;:&quot;&quot;},&quot;isTemporary&quot;:false}]},{&quot;citationID&quot;:&quot;MENDELEY_CITATION_8e09ce08-6195-4a85-882a-0d966fac8631&quot;,&quot;properties&quot;:{&quot;noteIndex&quot;:0},&quot;isEdited&quot;:false,&quot;manualOverride&quot;:{&quot;isManuallyOverridden&quot;:false,&quot;citeprocText&quot;:&quot;[145]&quot;,&quot;manualOverrideText&quot;:&quot;&quot;},&quot;citationTag&quot;:&quot;MENDELEY_CITATION_v3_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&quot;,&quot;citationItems&quot;:[{&quot;id&quot;:&quot;b8ebca4a-9682-3043-a326-fcca5178f88e&quot;,&quot;itemData&quot;:{&quot;type&quot;:&quot;thesis&quot;,&quot;id&quot;:&quot;b8ebca4a-9682-3043-a326-fcca5178f88e&quot;,&quot;title&quot;:&quot;Методологические основы и проблемы применения принципа наглядности в обучении китайскому языку &quot;,&quot;author&quot;:[{&quot;family&quot;:&quot;Кочергин&quot;,&quot;given&quot;:&quot;И. В.&quot;,&quot;parse-names&quot;:false,&quot;dropping-particle&quot;:&quot;&quot;,&quot;non-dropping-particle&quot;:&quot;&quot;}],&quot;issued&quot;:{&quot;date-parts&quot;:[[2012]]},&quot;container-title-short&quot;:&quot;&quot;},&quot;isTemporary&quot;:false}]},{&quot;citationID&quot;:&quot;MENDELEY_CITATION_8a353c02-825a-496f-89b2-80022b89beec&quot;,&quot;properties&quot;:{&quot;noteIndex&quot;:0},&quot;isEdited&quot;:false,&quot;manualOverride&quot;:{&quot;isManuallyOverridden&quot;:false,&quot;citeprocText&quot;:&quot;[146]&quot;,&quot;manualOverrideText&quot;:&quot;&quot;},&quot;citationTag&quot;:&quot;MENDELEY_CITATION_v3_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&quot;,&quot;citationItems&quot;:[{&quot;id&quot;:&quot;78301b63-7d9c-30b3-94a3-0d6ef7fe0560&quot;,&quot;itemData&quot;:{&quot;type&quot;:&quot;article-journal&quot;,&quot;id&quot;:&quot;78301b63-7d9c-30b3-94a3-0d6ef7fe0560&quot;,&quot;title&quot;:&quot;Учет индивидуальных психологических особенностей студентов в процессе обучения&quot;,&quot;author&quot;:[{&quot;family&quot;:&quot;Рахимов&quot;,&quot;given&quot;:&quot;З. Т.&quot;,&quot;parse-names&quot;:false,&quot;dropping-particle&quot;:&quot;&quot;,&quot;non-dropping-particle&quot;:&quot;&quot;}],&quot;issued&quot;:{&quot;date-parts&quot;:[[2021]]},&quot;page&quot;:&quot;72-75&quot;,&quot;publisher&quot;:&quot;Academy&quot;,&quot;issue&quot;:&quot;64&quot;,&quot;volume&quot;:&quot;1&quot;,&quot;container-title-short&quot;:&quot;&quot;},&quot;isTemporary&quot;:false}]},{&quot;citationID&quot;:&quot;MENDELEY_CITATION_ee3553b9-e35a-4c43-ac32-3a7985781138&quot;,&quot;properties&quot;:{&quot;noteIndex&quot;:0},&quot;isEdited&quot;:false,&quot;manualOverride&quot;:{&quot;isManuallyOverridden&quot;:false,&quot;citeprocText&quot;:&quot;[147]&quot;,&quot;manualOverrideText&quot;:&quot;&quot;},&quot;citationTag&quot;:&quot;MENDELEY_CITATION_v3_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&quot;,&quot;citationItems&quot;:[{&quot;id&quot;:&quot;f7c24e83-6dd4-334b-8082-d0f02597efd8&quot;,&quot;itemData&quot;:{&quot;type&quot;:&quot;webpage&quot;,&quot;id&quot;:&quot;f7c24e83-6dd4-334b-8082-d0f02597efd8&quot;,&quot;title&quot;:&quot;История Болонского процесса&quot;,&quot;container-title-short&quot;:&quot;&quot;},&quot;isTemporary&quot;:false}]},{&quot;citationID&quot;:&quot;MENDELEY_CITATION_b8dfca5b-8648-4c50-8637-f90bfefb1f16&quot;,&quot;properties&quot;:{&quot;noteIndex&quot;:0},&quot;isEdited&quot;:false,&quot;manualOverride&quot;:{&quot;isManuallyOverridden&quot;:false,&quot;citeprocText&quot;:&quot;[148]&quot;,&quot;manualOverrideText&quot;:&quot;&quot;},&quot;citationTag&quot;:&quot;MENDELEY_CITATION_v3_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&quot;,&quot;citationItems&quot;:[{&quot;id&quot;:&quot;f4e199f3-28ce-3342-a0bd-3f6e402c5ffd&quot;,&quot;itemData&quot;:{&quot;type&quot;:&quot;webpage&quot;,&quot;id&quot;:&quot;f4e199f3-28ce-3342-a0bd-3f6e402c5ffd&quot;,&quot;title&quot;:&quot;Об обучении иностранному языку на основе аутентичных материалов&quot;,&quot;container-title&quot;:&quot;Блог преподавателя английского языка&quot;,&quot;issued&quot;:{&quot;date-parts&quot;:[[2019,2,13]]},&quot;container-title-short&quot;:&quot;&quot;},&quot;isTemporary&quot;:false}]},{&quot;citationID&quot;:&quot;MENDELEY_CITATION_3fae612d-88f1-4f77-9f9a-c4d993dbd91c&quot;,&quot;properties&quot;:{&quot;noteIndex&quot;:0},&quot;isEdited&quot;:false,&quot;manualOverride&quot;:{&quot;isManuallyOverridden&quot;:false,&quot;citeprocText&quot;:&quot;[149]&quot;,&quot;manualOverrideText&quot;:&quot;&quot;},&quot;citationTag&quot;:&quot;MENDELEY_CITATION_v3_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&quot;,&quot;citationItems&quot;:[{&quot;id&quot;:&quot;f4b75092-ae72-3f8d-832a-4ceb657e3590&quot;,&quot;itemData&quot;:{&quot;type&quot;:&quot;article-journal&quot;,&quot;id&quot;:&quot;f4b75092-ae72-3f8d-832a-4ceb657e3590&quot;,&quot;title&quot;:&quot;Особенности образования терминов и терминологических сочетаний нефтедобывающего оборудования на примере китайского языка &quot;,&quot;author&quot;:[{&quot;family&quot;:&quot;Хафизова&quot;,&quot;given&quot;:&quot;Л. И.&quot;,&quot;parse-names&quot;:false,&quot;dropping-particle&quot;:&quot;&quot;,&quot;non-dropping-particle&quot;:&quot;&quot;},{&quot;family&quot;:&quot;Суван-оол&quot;,&quot;given&quot;:&quot;Е. С.&quot;,&quot;parse-names&quot;:false,&quot;dropping-particle&quot;:&quot;&quot;,&quot;non-dropping-particle&quot;:&quot;&quot;}],&quot;container-title&quot;:&quot;Коммуникативные аспекты языка и культуры : сборник материалов XIV Международной научно-практической конференции студентов и молодых ученых&quot;,&quot;issued&quot;:{&quot;date-parts&quot;:[[2014,5,23]]},&quot;page&quot;:&quot;369-375&quot;,&quot;volume&quot;:&quot;3&quot;,&quot;container-title-short&quot;:&quot;&quot;},&quot;isTemporary&quot;:false}]},{&quot;citationID&quot;:&quot;MENDELEY_CITATION_7f39f12f-5460-4fe0-8ed7-b2e084c464df&quot;,&quot;properties&quot;:{&quot;noteIndex&quot;:0},&quot;isEdited&quot;:false,&quot;manualOverride&quot;:{&quot;isManuallyOverridden&quot;:false,&quot;citeprocText&quot;:&quot;[150]&quot;,&quot;manualOverrideText&quot;:&quot;&quot;},&quot;citationTag&quot;:&quot;MENDELEY_CITATION_v3_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&quot;,&quot;citationItems&quot;:[{&quot;id&quot;:&quot;fe8ca515-9775-3192-8feb-38e1abc9a1c6&quot;,&quot;itemData&quot;:{&quot;type&quot;:&quot;book&quot;,&quot;id&quot;:&quot;fe8ca515-9775-3192-8feb-38e1abc9a1c6&quot;,&quot;title&quot;:&quot;Общая терминология: терминологическая деятельность&quot;,&quot;author&quot;:[{&quot;family&quot;:&quot;Суперанская&quot;,&quot;given&quot;:&quot;А.В.&quot;,&quot;parse-names&quot;:false,&quot;dropping-particle&quot;:&quot;&quot;,&quot;non-dropping-particle&quot;:&quot;&quot;},{&quot;family&quot;:&quot;Подольская&quot;,&quot;given&quot;:&quot;Н.В.&quot;,&quot;parse-names&quot;:false,&quot;dropping-particle&quot;:&quot;&quot;,&quot;non-dropping-particle&quot;:&quot;&quot;},{&quot;family&quot;:&quot;Васильева&quot;,&quot;given&quot;:&quot;Н.В.&quot;,&quot;parse-names&quot;:false,&quot;dropping-particle&quot;:&quot;&quot;,&quot;non-dropping-particle&quot;:&quot;&quot;}],&quot;issued&quot;:{&quot;date-parts&quot;:[[2005]]},&quot;publisher-place&quot;:&quot;Москва&quot;,&quot;number-of-pages&quot;:&quot;-288&quot;,&quot;publisher&quot;:&quot;Едиториал УРСС&quot;,&quot;container-title-short&quot;:&quot;&quot;},&quot;isTemporary&quot;:false}]},{&quot;citationID&quot;:&quot;MENDELEY_CITATION_7692f348-c698-4e9b-bde4-8d33f010f818&quot;,&quot;properties&quot;:{&quot;noteIndex&quot;:0},&quot;isEdited&quot;:false,&quot;manualOverride&quot;:{&quot;isManuallyOverridden&quot;:false,&quot;citeprocText&quot;:&quot;[151]&quot;,&quot;manualOverrideText&quot;:&quot;&quot;},&quot;citationTag&quot;:&quot;MENDELEY_CITATION_v3_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&quot;,&quot;citationItems&quot;:[{&quot;id&quot;:&quot;a677056d-d7fd-3dd6-a44a-4fd99719f7a2&quot;,&quot;itemData&quot;:{&quot;type&quot;:&quot;article-journal&quot;,&quot;id&quot;:&quot;a677056d-d7fd-3dd6-a44a-4fd99719f7a2&quot;,&quot;title&quot;:&quot;Становление китайского терминоведения: традиции и современность &quot;,&quot;author&quot;:[{&quot;family&quot;:&quot;Очиров&quot;,&quot;given&quot;:&quot;О.Р.&quot;,&quot;parse-names&quot;:false,&quot;dropping-particle&quot;:&quot;&quot;,&quot;non-dropping-particle&quot;:&quot;&quot;}],&quot;container-title&quot;:&quot;Вестник РУДН. Серия: Лингвистика&quot;,&quot;issued&quot;:{&quot;date-parts&quot;:[[2013]]},&quot;volume&quot;:&quot;4&quot;,&quot;container-title-short&quot;:&quot;&quot;},&quot;isTemporary&quot;:false}]},{&quot;citationID&quot;:&quot;MENDELEY_CITATION_e0e2b5b0-d12c-4d21-8ac3-3e697b2022bc&quot;,&quot;properties&quot;:{&quot;noteIndex&quot;:0},&quot;isEdited&quot;:false,&quot;manualOverride&quot;:{&quot;isManuallyOverridden&quot;:false,&quot;citeprocText&quot;:&quot;[152]&quot;,&quot;manualOverrideText&quot;:&quot;&quot;},&quot;citationTag&quot;:&quot;MENDELEY_CITATION_v3_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&quot;,&quot;citationItems&quot;:[{&quot;id&quot;:&quot;33b2f65d-9319-3b52-afde-f377ee42cd13&quot;,&quot;itemData&quot;:{&quot;type&quot;:&quot;article-journal&quot;,&quot;id&quot;:&quot;33b2f65d-9319-3b52-afde-f377ee42cd13&quot;,&quot;title&quot;:&quot;Teenagerslearning Chinese as a foreign language in a European Confucius Institute: the relationship between language learner strategies and successful learning factors&quot;,&quot;author&quot;:[{&quot;family&quot;:&quot;MTeresaCáceres-Lorenzo&quot;,&quot;given&quot;:&quot;&quot;,&quot;parse-names&quot;:false,&quot;dropping-particle&quot;:&quot;&quot;,&quot;non-dropping-particle&quot;:&quot;&quot;}],&quot;container-title&quot;:&quot;Language Awareness&quot;,&quot;issued&quot;:{&quot;date-parts&quot;:[[2015]]},&quot;page&quot;:&quot;255-272&quot;,&quot;issue&quot;:&quot;3&quot;,&quot;volume&quot;:&quot;24&quot;,&quot;container-title-short&quot;:&quot;&quot;},&quot;isTemporary&quot;:false}]},{&quot;citationID&quot;:&quot;MENDELEY_CITATION_7bdde4ee-3b67-413e-9eb8-1fe507e2b405&quot;,&quot;properties&quot;:{&quot;noteIndex&quot;:0},&quot;isEdited&quot;:false,&quot;manualOverride&quot;:{&quot;isManuallyOverridden&quot;:false,&quot;citeprocText&quot;:&quot;[153]&quot;,&quot;manualOverrideText&quot;:&quot;&quot;},&quot;citationTag&quot;:&quot;MENDELEY_CITATION_v3_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&quot;,&quot;citationItems&quot;:[{&quot;id&quot;:&quot;c6783766-b302-3480-8c1d-744e4383d2cd&quot;,&quot;itemData&quot;:{&quot;type&quot;:&quot;article-journal&quot;,&quot;id&quot;:&quot;c6783766-b302-3480-8c1d-744e4383d2cd&quot;,&quot;title&quot;:&quot;The link between Foreign Language Classroom Anxiety, Second Language Tolerance of Ambiguity and Self-rated English proficiency among Chinese learners&quot;,&quot;author&quot;:[{&quot;family&quot;:&quot;Jean-Marc&quot;,&quot;given&quot;:&quot;Dewaele&quot;,&quot;parse-names&quot;:false,&quot;dropping-particle&quot;:&quot;&quot;,&quot;non-dropping-particle&quot;:&quot;&quot;},{&quot;family&quot;:&quot;Tsui&quot;,&quot;given&quot;:&quot;Shan Ip&quot;,&quot;parse-names&quot;:false,&quot;dropping-particle&quot;:&quot;&quot;,&quot;non-dropping-particle&quot;:&quot;&quot;}],&quot;container-title&quot;:&quot;Studies in Second Language Learning and TeachingSSLLT&quot;,&quot;issued&quot;:{&quot;date-parts&quot;:[[2016]]},&quot;page&quot;:&quot;159-181&quot;,&quot;issue&quot;:&quot;1&quot;,&quot;volume&quot;:&quot;6&quot;,&quot;container-title-short&quot;:&quot;&quot;},&quot;isTemporary&quot;:false}]},{&quot;citationID&quot;:&quot;MENDELEY_CITATION_4c053b06-22c2-4657-af5a-406551f16c1c&quot;,&quot;properties&quot;:{&quot;noteIndex&quot;:0},&quot;isEdited&quot;:false,&quot;manualOverride&quot;:{&quot;isManuallyOverridden&quot;:false,&quot;citeprocText&quot;:&quot;[154]&quot;,&quot;manualOverrideText&quot;:&quot;&quot;},&quot;citationTag&quot;:&quot;MENDELEY_CITATION_v3_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&quot;,&quot;citationItems&quot;:[{&quot;id&quot;:&quot;75e56681-0074-361f-87af-429068c9c47d&quot;,&quot;itemData&quot;:{&quot;type&quot;:&quot;entry-encyclopedia&quot;,&quot;id&quot;:&quot;75e56681-0074-361f-87af-429068c9c47d&quot;,&quot;title&quot;:&quot;Словаря русского языка&quot;,&quot;author&quot;:[{&quot;family&quot;:&quot;Ожегов&quot;,&quot;given&quot;:&quot;С. И.&quot;,&quot;parse-names&quot;:false,&quot;dropping-particle&quot;:&quot;&quot;,&quot;non-dropping-particle&quot;:&quot;&quot;}],&quot;container-title&quot;:&quot;Энциклопедический словарь&quot;,&quot;issued&quot;:{&quot;date-parts&quot;:[[1983]]},&quot;page&quot;:&quot;1118&quot;,&quot;container-title-short&quot;:&quot;&quot;},&quot;isTemporary&quot;:false}]},{&quot;citationID&quot;:&quot;MENDELEY_CITATION_85b03bdf-9272-44cc-b962-98a141c68596&quot;,&quot;properties&quot;:{&quot;noteIndex&quot;:0},&quot;isEdited&quot;:false,&quot;manualOverride&quot;:{&quot;isManuallyOverridden&quot;:false,&quot;citeprocText&quot;:&quot;[155]&quot;,&quot;manualOverrideText&quot;:&quot;&quot;},&quot;citationTag&quot;:&quot;MENDELEY_CITATION_v3_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&quot;,&quot;citationItems&quot;:[{&quot;id&quot;:&quot;c5d69a80-31b0-3277-ba7d-1903c89fdff9&quot;,&quot;itemData&quot;:{&quot;type&quot;:&quot;book&quot;,&quot;id&quot;:&quot;c5d69a80-31b0-3277-ba7d-1903c89fdff9&quot;,&quot;title&quot;:&quot;Методы обучения в современной общеобразовательной школе : научное издание&quot;,&quot;author&quot;:[{&quot;family&quot;:&quot;Бабанский&quot;,&quot;given&quot;:&quot;Ю.К.&quot;,&quot;parse-names&quot;:false,&quot;dropping-particle&quot;:&quot;&quot;,&quot;non-dropping-particle&quot;:&quot;&quot;}],&quot;container-title&quot;:&quot;Просвещение&quot;,&quot;issued&quot;:{&quot;date-parts&quot;:[[1985]]},&quot;number-of-pages&quot;:&quot;208&quot;,&quot;container-title-short&quot;:&quot;&quot;},&quot;isTemporary&quot;:false}]},{&quot;citationID&quot;:&quot;MENDELEY_CITATION_a28d000e-e875-4274-b9ec-0eeed6597cf6&quot;,&quot;properties&quot;:{&quot;noteIndex&quot;:0},&quot;isEdited&quot;:false,&quot;manualOverride&quot;:{&quot;isManuallyOverridden&quot;:false,&quot;citeprocText&quot;:&quot;[156]&quot;,&quot;manualOverrideText&quot;:&quot;&quot;},&quot;citationTag&quot;:&quot;MENDELEY_CITATION_v3_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&quot;,&quot;citationItems&quot;:[{&quot;id&quot;:&quot;37237b6f-d2b1-3d34-afae-6ec4393911bb&quot;,&quot;itemData&quot;:{&quot;type&quot;:&quot;webpage&quot;,&quot;id&quot;:&quot;37237b6f-d2b1-3d34-afae-6ec4393911bb&quot;,&quot;title&quot;:&quot;Методика&quot;,&quot;author&quot;:[{&quot;family&quot;:&quot;Мирский&quot;,&quot;given&quot;:&quot;Э.М.&quot;,&quot;parse-names&quot;:false,&quot;dropping-particle&quot;:&quot;&quot;,&quot;non-dropping-particle&quot;:&quot;&quot;}],&quot;container-title&quot;:&quot;АКАДЕМИК&quot;,&quot;issued&quot;:{&quot;date-parts&quot;:[[2001]]},&quot;container-title-short&quot;:&quot;&quot;},&quot;isTemporary&quot;:false}]},{&quot;citationID&quot;:&quot;MENDELEY_CITATION_f39c63c2-7b44-40be-92ab-5f6569a147a6&quot;,&quot;properties&quot;:{&quot;noteIndex&quot;:0},&quot;isEdited&quot;:false,&quot;manualOverride&quot;:{&quot;isManuallyOverridden&quot;:false,&quot;citeprocText&quot;:&quot;[157]&quot;,&quot;manualOverrideText&quot;:&quot;&quot;},&quot;citationTag&quot;:&quot;MENDELEY_CITATION_v3_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&quot;,&quot;citationItems&quot;:[{&quot;id&quot;:&quot;821de25d-6c6f-3c05-a48d-5eddc18353c0&quot;,&quot;itemData&quot;:{&quot;type&quot;:&quot;article-journal&quot;,&quot;id&quot;:&quot;821de25d-6c6f-3c05-a48d-5eddc18353c0&quot;,&quot;title&quot;:&quot;Моделювання у навчально-виховному процесі вищої школи&quot;,&quot;author&quot;:[{&quot;family&quot;:&quot;Ващик&quot;,&quot;given&quot;:&quot;Т. І.&quot;,&quot;parse-names&quot;:false,&quot;dropping-particle&quot;:&quot;&quot;,&quot;non-dropping-particle&quot;:&quot;&quot;}],&quot;container-title&quot;:&quot;Нові технології навчання&quot;,&quot;issued&quot;:{&quot;date-parts&quot;:[[2005]]},&quot;page&quot;:&quot;147-158&quot;,&quot;volume&quot;:&quot;41&quot;,&quot;container-title-short&quot;:&quot;&quot;},&quot;isTemporary&quot;:false}]},{&quot;citationID&quot;:&quot;MENDELEY_CITATION_2001ed7e-2010-421d-a8b6-9fcbe584cbee&quot;,&quot;properties&quot;:{&quot;noteIndex&quot;:0},&quot;isEdited&quot;:false,&quot;manualOverride&quot;:{&quot;isManuallyOverridden&quot;:false,&quot;citeprocText&quot;:&quot;[158]&quot;,&quot;manualOverrideText&quot;:&quot;&quot;},&quot;citationTag&quot;:&quot;MENDELEY_CITATION_v3_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&quot;,&quot;citationItems&quot;:[{&quot;id&quot;:&quot;0d155a49-01b0-3a9f-9110-af8ea96aebc0&quot;,&quot;itemData&quot;:{&quot;type&quot;:&quot;book&quot;,&quot;id&quot;:&quot;0d155a49-01b0-3a9f-9110-af8ea96aebc0&quot;,&quot;title&quot;:&quot;Теория и практика интегральной образовательной технологии &quot;,&quot;author&quot;:[{&quot;family&quot;:&quot;Гузеев&quot;,&quot;given&quot;:&quot;В. В.&quot;,&quot;parse-names&quot;:false,&quot;dropping-particle&quot;:&quot;&quot;,&quot;non-dropping-particle&quot;:&quot;&quot;}],&quot;issued&quot;:{&quot;date-parts&quot;:[[2001]]},&quot;publisher-place&quot;:&quot;Москва&quot;,&quot;number-of-pages&quot;:&quot;224&quot;,&quot;publisher&quot;:&quot;Народное образование&quot;,&quot;container-title-short&quot;:&quot;&quot;},&quot;isTemporary&quot;:false}]},{&quot;citationID&quot;:&quot;MENDELEY_CITATION_9a029a1c-de50-4fc9-a093-3298fac37324&quot;,&quot;properties&quot;:{&quot;noteIndex&quot;:0},&quot;isEdited&quot;:false,&quot;manualOverride&quot;:{&quot;isManuallyOverridden&quot;:false,&quot;citeprocText&quot;:&quot;[159]&quot;,&quot;manualOverrideText&quot;:&quot;&quot;},&quot;citationTag&quot;:&quot;MENDELEY_CITATION_v3_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&quot;,&quot;citationItems&quot;:[{&quot;id&quot;:&quot;9e486034-4f19-32da-9a7f-bb876e436e22&quot;,&quot;itemData&quot;:{&quot;type&quot;:&quot;article-journal&quot;,&quot;id&quot;:&quot;9e486034-4f19-32da-9a7f-bb876e436e22&quot;,&quot;title&quot;:&quot;Педагогическое моделирование: сущность, эффективность и неопределенность &quot;,&quot;author&quot;:[{&quot;family&quot;:&quot;Дахин&quot;,&quot;given&quot;:&quot;А. Н.&quot;,&quot;parse-names&quot;:false,&quot;dropping-particle&quot;:&quot;&quot;,&quot;non-dropping-particle&quot;:&quot;&quot;}],&quot;container-title&quot;:&quot;Школьные технологии&quot;,&quot;issued&quot;:{&quot;date-parts&quot;:[[2002]]},&quot;page&quot;:&quot;62-67&quot;,&quot;volume&quot;:&quot;2&quot;,&quot;container-title-short&quot;:&quot;&quot;},&quot;isTemporary&quot;:false}]},{&quot;citationID&quot;:&quot;MENDELEY_CITATION_5edd7c45-f4c4-4a40-b8a8-10382e9f88ca&quot;,&quot;properties&quot;:{&quot;noteIndex&quot;:0},&quot;isEdited&quot;:false,&quot;manualOverride&quot;:{&quot;isManuallyOverridden&quot;:false,&quot;citeprocText&quot;:&quot;[160]&quot;,&quot;manualOverrideText&quot;:&quot;&quot;},&quot;citationTag&quot;:&quot;MENDELEY_CITATION_v3_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&quot;,&quot;citationItems&quot;:[{&quot;id&quot;:&quot;5bbd6ccb-e42c-312d-b6f7-4f53d7c4a27a&quot;,&quot;itemData&quot;:{&quot;type&quot;:&quot;book&quot;,&quot;id&quot;:&quot;5bbd6ccb-e42c-312d-b6f7-4f53d7c4a27a&quot;,&quot;title&quot;:&quot;Pedagogical modeling: monograph&quot;,&quot;author&quot;:[{&quot;family&quot;:&quot;Lodatko&quot;,&quot;given&quot;:&quot;Evgen&quot;,&quot;parse-names&quot;:false,&quot;dropping-particle&quot;:&quot;&quot;,&quot;non-dropping-particle&quot;:&quot;&quot;},{&quot;family&quot;:&quot;Khmelnytsky&quot;,&quot;given&quot;:&quot;Bohdan&quot;,&quot;parse-names&quot;:false,&quot;dropping-particle&quot;:&quot;&quot;,&quot;non-dropping-particle&quot;:&quot;&quot;}],&quot;accessed&quot;:{&quot;date-parts&quot;:[[2023,12,9]]},&quot;URL&quot;:&quot;https://www.researchgate.net/publication/361099124&quot;,&quot;issued&quot;:{&quot;date-parts&quot;:[[2022]]},&quot;number-of-pages&quot;:&quot;206&quot;,&quot;publisher&quot;:&quot;Bogdan&quot;,&quot;container-title-short&quot;:&quot;&quot;},&quot;isTemporary&quot;:false}]},{&quot;citationID&quot;:&quot;MENDELEY_CITATION_67d511d7-eeb9-48cf-a97d-7168b8d73293&quot;,&quot;properties&quot;:{&quot;noteIndex&quot;:0},&quot;isEdited&quot;:false,&quot;manualOverride&quot;:{&quot;isManuallyOverridden&quot;:false,&quot;citeprocText&quot;:&quot;[158]&quot;,&quot;manualOverrideText&quot;:&quot;&quot;},&quot;citationTag&quot;:&quot;MENDELEY_CITATION_v3_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&quot;,&quot;citationItems&quot;:[{&quot;id&quot;:&quot;0d155a49-01b0-3a9f-9110-af8ea96aebc0&quot;,&quot;itemData&quot;:{&quot;type&quot;:&quot;book&quot;,&quot;id&quot;:&quot;0d155a49-01b0-3a9f-9110-af8ea96aebc0&quot;,&quot;title&quot;:&quot;Теория и практика интегральной образовательной технологии &quot;,&quot;author&quot;:[{&quot;family&quot;:&quot;Гузеев&quot;,&quot;given&quot;:&quot;В. В.&quot;,&quot;parse-names&quot;:false,&quot;dropping-particle&quot;:&quot;&quot;,&quot;non-dropping-particle&quot;:&quot;&quot;}],&quot;issued&quot;:{&quot;date-parts&quot;:[[2001]]},&quot;publisher-place&quot;:&quot;Москва&quot;,&quot;number-of-pages&quot;:&quot;224&quot;,&quot;publisher&quot;:&quot;Народное образование&quot;,&quot;container-title-short&quot;:&quot;&quot;},&quot;isTemporary&quot;:false}]},{&quot;citationID&quot;:&quot;MENDELEY_CITATION_38877dc1-ef73-4d9e-a658-5a80ec361066&quot;,&quot;properties&quot;:{&quot;noteIndex&quot;:0},&quot;isEdited&quot;:false,&quot;manualOverride&quot;:{&quot;isManuallyOverridden&quot;:false,&quot;citeprocText&quot;:&quot;[159]&quot;,&quot;manualOverrideText&quot;:&quot;&quot;},&quot;citationTag&quot;:&quot;MENDELEY_CITATION_v3_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&quot;,&quot;citationItems&quot;:[{&quot;id&quot;:&quot;9e486034-4f19-32da-9a7f-bb876e436e22&quot;,&quot;itemData&quot;:{&quot;type&quot;:&quot;article-journal&quot;,&quot;id&quot;:&quot;9e486034-4f19-32da-9a7f-bb876e436e22&quot;,&quot;title&quot;:&quot;Педагогическое моделирование: сущность, эффективность и неопределенность &quot;,&quot;author&quot;:[{&quot;family&quot;:&quot;Дахин&quot;,&quot;given&quot;:&quot;А. Н.&quot;,&quot;parse-names&quot;:false,&quot;dropping-particle&quot;:&quot;&quot;,&quot;non-dropping-particle&quot;:&quot;&quot;}],&quot;container-title&quot;:&quot;Школьные технологии&quot;,&quot;issued&quot;:{&quot;date-parts&quot;:[[2002]]},&quot;page&quot;:&quot;62-67&quot;,&quot;volume&quot;:&quot;2&quot;,&quot;container-title-short&quot;:&quot;&quot;},&quot;isTemporary&quot;:false}]},{&quot;citationID&quot;:&quot;MENDELEY_CITATION_75febdb1-21a1-4a3a-86d7-2ddfc4c8fefe&quot;,&quot;properties&quot;:{&quot;noteIndex&quot;:0},&quot;isEdited&quot;:false,&quot;manualOverride&quot;:{&quot;isManuallyOverridden&quot;:false,&quot;citeprocText&quot;:&quot;[114]&quot;,&quot;manualOverrideText&quot;:&quot;&quot;},&quot;citationTag&quot;:&quot;MENDELEY_CITATION_v3_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&quot;,&quot;citationItems&quot;:[{&quot;id&quot;:&quot;c70fdd79-a863-3a0f-93aa-c6b8f972e416&quot;,&quot;itemData&quot;:{&quot;type&quot;:&quot;book&quot;,&quot;id&quot;:&quot;c70fdd79-a863-3a0f-93aa-c6b8f972e416&quot;,&quot;title&quot;:&quot;Результаты обучения. Уровни усвоения учебного материала&quot;,&quot;author&quot;:[{&quot;family&quot;:&quot;Прокопьева&quot;,&quot;given&quot;:&quot;Н.В.&quot;,&quot;parse-names&quot;:false,&quot;dropping-particle&quot;:&quot;&quot;,&quot;non-dropping-particle&quot;:&quot;&quot;}],&quot;accessed&quot;:{&quot;date-parts&quot;:[[2024,1,28]]},&quot;URL&quot;:&quot;http://mpf. kspu. ru/l02. doc.&quot;,&quot;issued&quot;:{&quot;date-parts&quot;:[[2007]]},&quot;publisher-place&quot;:&quot;Кременчуг&quot;,&quot;number-of-pages&quot;:&quot;-12&quot;,&quot;publisher&quot;:&quot;КГПУ&quot;,&quot;container-title-short&quot;:&quot;&quot;},&quot;isTemporary&quot;:false}]},{&quot;citationID&quot;:&quot;MENDELEY_CITATION_e3f7c369-c336-41ee-aeb7-928641ca7bb5&quot;,&quot;properties&quot;:{&quot;noteIndex&quot;:0},&quot;isEdited&quot;:false,&quot;manualOverride&quot;:{&quot;isManuallyOverridden&quot;:false,&quot;citeprocText&quot;:&quot;[161]&quot;,&quot;manualOverrideText&quot;:&quot;&quot;},&quot;citationTag&quot;:&quot;MENDELEY_CITATION_v3_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&quot;,&quot;citationItems&quot;:[{&quot;id&quot;:&quot;32e53fad-2bfb-3822-a727-0d4074a6ee34&quot;,&quot;itemData&quot;:{&quot;type&quot;:&quot;article-journal&quot;,&quot;id&quot;:&quot;32e53fad-2bfb-3822-a727-0d4074a6ee34&quot;,&quot;title&quot;:&quot;Язык и речевая деятельность в общей и педагогической психологии&quot;,&quot;author&quot;:[{&quot;family&quot;:&quot;Леонтьев&quot;,&quot;given&quot;:&quot;А. А.&quot;,&quot;parse-names&quot;:false,&quot;dropping-particle&quot;:&quot;&quot;,&quot;non-dropping-particle&quot;:&quot;&quot;}],&quot;container-title&quot;:&quot;Избр. психологические труды&quot;,&quot;issued&quot;:{&quot;date-parts&quot;:[[2001]]},&quot;page&quot;:&quot;325-326&quot;,&quot;container-title-short&quot;:&quot;&quot;},&quot;isTemporary&quot;:false}]},{&quot;citationID&quot;:&quot;MENDELEY_CITATION_f42a767d-a529-44f9-b30d-d477b8dd535e&quot;,&quot;properties&quot;:{&quot;noteIndex&quot;:0},&quot;isEdited&quot;:false,&quot;manualOverride&quot;:{&quot;isManuallyOverridden&quot;:false,&quot;citeprocText&quot;:&quot;[162]&quot;,&quot;manualOverrideText&quot;:&quot;&quot;},&quot;citationTag&quot;:&quot;MENDELEY_CITATION_v3_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&quot;,&quot;citationItems&quot;:[{&quot;id&quot;:&quot;78e7fc4f-51db-3b65-a632-083e0a7295d4&quot;,&quot;itemData&quot;:{&quot;type&quot;:&quot;book&quot;,&quot;id&quot;:&quot;78e7fc4f-51db-3b65-a632-083e0a7295d4&quot;,&quot;title&quot;:&quot;Дидактические основы методов обучения&quot;,&quot;author&quot;:[{&quot;family&quot;:&quot;Лернер&quot;,&quot;given&quot;:&quot;И.Я.&quot;,&quot;parse-names&quot;:false,&quot;dropping-particle&quot;:&quot;&quot;,&quot;non-dropping-particle&quot;:&quot;&quot;}],&quot;container-title&quot;:&quot;М.: Педагогика, 1981. - 186 с.&quot;,&quot;accessed&quot;:{&quot;date-parts&quot;:[[2023,12,9]]},&quot;URL&quot;:&quot;https://www.studmed.ru/lerner-iya-didakticheskie-osnovy-metodov-obucheniya_4c9038bec46.html&quot;,&quot;issued&quot;:{&quot;date-parts&quot;:[[1981]]},&quot;publisher-place&quot;:&quot;Москва&quot;,&quot;number-of-pages&quot;:&quot;186 &quot;,&quot;publisher&quot;:&quot;Педагогика&quot;,&quot;container-title-short&quot;:&quot;&quot;},&quot;isTemporary&quot;:false}]},{&quot;citationID&quot;:&quot;MENDELEY_CITATION_a03bdf03-c609-4a7f-85e9-d7b30aebf8bf&quot;,&quot;properties&quot;:{&quot;noteIndex&quot;:0},&quot;isEdited&quot;:false,&quot;manualOverride&quot;:{&quot;isManuallyOverridden&quot;:false,&quot;citeprocText&quot;:&quot;[163]&quot;,&quot;manualOverrideText&quot;:&quot;&quot;},&quot;citationTag&quot;:&quot;MENDELEY_CITATION_v3_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&quot;,&quot;citationItems&quot;:[{&quot;id&quot;:&quot;6e40de11-ad9f-34c9-b1c7-1d48fb69aecc&quot;,&quot;itemData&quot;:{&quot;type&quot;:&quot;book&quot;,&quot;id&quot;:&quot;6e40de11-ad9f-34c9-b1c7-1d48fb69aecc&quot;,&quot;title&quot;:&quot;Слово учителя в учебном процессе&quot;,&quot;author&quot;:[{&quot;family&quot;:&quot;Зорина&quot;,&quot;given&quot;:&quot;Л.Я.&quot;,&quot;parse-names&quot;:false,&quot;dropping-particle&quot;:&quot;&quot;,&quot;non-dropping-particle&quot;:&quot;&quot;}],&quot;accessed&quot;:{&quot;date-parts&quot;:[[2023,12,9]]},&quot;URL&quot;:&quot;https://www.studmed.ru/zorina-lya-slovo-uchitelya-v-uchebnom-processe_094463b6123.html&quot;,&quot;issued&quot;:{&quot;date-parts&quot;:[[1984]]},&quot;publisher-place&quot;:&quot;Москва&quot;,&quot;number-of-pages&quot;:&quot;80 &quot;,&quot;publisher&quot;:&quot;Знание&quot;,&quot;container-title-short&quot;:&quot;&quot;},&quot;isTemporary&quot;:false}]},{&quot;citationID&quot;:&quot;MENDELEY_CITATION_9ba0a5f0-0cea-4b8e-ac28-bd55df1e60aa&quot;,&quot;properties&quot;:{&quot;noteIndex&quot;:0},&quot;isEdited&quot;:false,&quot;manualOverride&quot;:{&quot;isManuallyOverridden&quot;:false,&quot;citeprocText&quot;:&quot;[164]&quot;,&quot;manualOverrideText&quot;:&quot;&quot;},&quot;citationTag&quot;:&quot;MENDELEY_CITATION_v3_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&quot;,&quot;citationItems&quot;:[{&quot;id&quot;:&quot;669e6d35-5304-3ef9-9369-820f1e3bda8f&quot;,&quot;itemData&quot;:{&quot;type&quot;:&quot;book&quot;,&quot;id&quot;:&quot;669e6d35-5304-3ef9-9369-820f1e3bda8f&quot;,&quot;title&quot;:&quot;Новые педагогические и информационные технологии в системе образования &quot;,&quot;author&quot;:[{&quot;family&quot;:&quot;Полат&quot;,&quot;given&quot;:&quot;Е.С.&quot;,&quot;parse-names&quot;:false,&quot;dropping-particle&quot;:&quot;&quot;,&quot;non-dropping-particle&quot;:&quot;&quot;}],&quot;issued&quot;:{&quot;date-parts&quot;:[[2002]]},&quot;publisher-place&quot;:&quot;Москва&quot;,&quot;number-of-pages&quot;:&quot;224&quot;,&quot;publisher&quot;:&quot;Академия&quot;,&quot;container-title-short&quot;:&quot;&quot;},&quot;isTemporary&quot;:false}]},{&quot;citationID&quot;:&quot;MENDELEY_CITATION_02e4206c-88b9-4e7f-ae2b-171d7b06ebc3&quot;,&quot;properties&quot;:{&quot;noteIndex&quot;:0},&quot;isEdited&quot;:false,&quot;manualOverride&quot;:{&quot;isManuallyOverridden&quot;:false,&quot;citeprocText&quot;:&quot;[165,166]&quot;,&quot;manualOverrideText&quot;:&quot;&quot;},&quot;citationTag&quot;:&quot;MENDELEY_CITATION_v3_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&quot;,&quot;citationItems&quot;:[{&quot;id&quot;:&quot;f40fc1cb-dd10-33fc-8726-3e33ca53820e&quot;,&quot;itemData&quot;:{&quot;type&quot;:&quot;article-journal&quot;,&quot;id&quot;:&quot;f40fc1cb-dd10-33fc-8726-3e33ca53820e&quot;,&quot;title&quot;:&quot;Интернет на уроках иностранного языка &quot;,&quot;author&quot;:[{&quot;family&quot;:&quot;Полат&quot;,&quot;given&quot;:&quot;Е.С.&quot;,&quot;parse-names&quot;:false,&quot;dropping-particle&quot;:&quot;&quot;,&quot;non-dropping-particle&quot;:&quot;&quot;}],&quot;container-title&quot;:&quot;Иностранные языки в школе&quot;,&quot;issued&quot;:{&quot;date-parts&quot;:[[2001]]},&quot;page&quot;:&quot;5-12&quot;,&quot;volume&quot;:&quot;3&quot;,&quot;container-title-short&quot;:&quot;&quot;},&quot;isTemporary&quot;:false},{&quot;id&quot;:&quot;90ce4fb2-cc14-3f3f-8006-9d5b996a6901&quot;,&quot;itemData&quot;:{&quot;type&quot;:&quot;article-journal&quot;,&quot;id&quot;:&quot;90ce4fb2-cc14-3f3f-8006-9d5b996a6901&quot;,&quot;title&quot;:&quot;Интернет на уроках иностранного языка&quot;,&quot;author&quot;:[{&quot;family&quot;:&quot;Полат&quot;,&quot;given&quot;:&quot;Е.С.&quot;,&quot;parse-names&quot;:false,&quot;dropping-particle&quot;:&quot;&quot;,&quot;non-dropping-particle&quot;:&quot;&quot;}],&quot;container-title&quot;:&quot;Иностранные языки в школе&quot;,&quot;issued&quot;:{&quot;date-parts&quot;:[[2001]]},&quot;page&quot;:&quot;14-19&quot;,&quot;volume&quot;:&quot;2&quot;,&quot;container-title-short&quot;:&quot;&quot;},&quot;isTemporary&quot;:false}]},{&quot;citationID&quot;:&quot;MENDELEY_CITATION_af53a4d5-9b97-468d-a3e7-357bbe6ac286&quot;,&quot;properties&quot;:{&quot;noteIndex&quot;:0},&quot;isEdited&quot;:false,&quot;manualOverride&quot;:{&quot;isManuallyOverridden&quot;:false,&quot;citeprocText&quot;:&quot;[167]&quot;,&quot;manualOverrideText&quot;:&quot;&quot;},&quot;citationTag&quot;:&quot;MENDELEY_CITATION_v3_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&quot;,&quot;citationItems&quot;:[{&quot;id&quot;:&quot;d32e3e7f-ffd6-35f5-ae88-a693ffa0c940&quot;,&quot;itemData&quot;:{&quot;type&quot;:&quot;article-journal&quot;,&quot;id&quot;:&quot;d32e3e7f-ffd6-35f5-ae88-a693ffa0c940&quot;,&quot;title&quot;:&quot;Использование информационно-коммуникационных технологий в преподавании иностранных языков&quot;,&quot;author&quot;:[{&quot;family&quot;:&quot;Зимина&quot;,&quot;given&quot;:&quot;М.В.&quot;,&quot;parse-names&quot;:false,&quot;dropping-particle&quot;:&quot;&quot;,&quot;non-dropping-particle&quot;:&quot;&quot;},{&quot;family&quot;:&quot;Люляева&quot;,&quot;given&quot;:&quot;Н.А.&quot;,&quot;parse-names&quot;:false,&quot;dropping-particle&quot;:&quot;&quot;,&quot;non-dropping-particle&quot;:&quot;&quot;}],&quot;container-title&quot;:&quot;Современные проблемы науки и образования&quot;,&quot;issued&quot;:{&quot;date-parts&quot;:[[2017]]},&quot;volume&quot;:&quot;4&quot;,&quot;container-title-short&quot;:&quot;&quot;},&quot;isTemporary&quot;:false}]},{&quot;citationID&quot;:&quot;MENDELEY_CITATION_2b504d3a-ea69-40c5-b2c4-cdc7c17f1bf2&quot;,&quot;properties&quot;:{&quot;noteIndex&quot;:0},&quot;isEdited&quot;:false,&quot;manualOverride&quot;:{&quot;isManuallyOverridden&quot;:false,&quot;citeprocText&quot;:&quot;[168]&quot;,&quot;manualOverrideText&quot;:&quot;&quot;},&quot;citationTag&quot;:&quot;MENDELEY_CITATION_v3_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&quot;,&quot;citationItems&quot;:[{&quot;id&quot;:&quot;0753cac9-3fc4-3f3a-985a-52a308c8a260&quot;,&quot;itemData&quot;:{&quot;type&quot;:&quot;article-journal&quot;,&quot;id&quot;:&quot;0753cac9-3fc4-3f3a-985a-52a308c8a260&quot;,&quot;title&quot;:&quot;Instructional design of the communicative blended learning for Chinese as a foreign language&quot;,&quot;author&quot;:[{&quot;family&quot;:&quot;Sugie&quot;,&quot;given&quot;:&quot;S.&quot;,&quot;parse-names&quot;:false,&quot;dropping-particle&quot;:&quot;&quot;,&quot;non-dropping-particle&quot;:&quot;&quot;}],&quot;container-title&quot;:&quot;COLLA 2012 : The Second International Conference on Advanced Collaborative Networks, Systems and Applications&quot;,&quot;ISSN&quot;:&quot;9781612082066&quot;,&quot;issued&quot;:{&quot;date-parts&quot;:[[2012]]},&quot;page&quot;:&quot;18-22&quot;,&quot;abstract&quot;:&quot;This paper proposes research in progress regarding educational practice. The objective of this research is the construction of the communicative blended learning model suitable for CFL (Chinese as a Foreign Language) class in Japan. The problem addressed in the research is that of how to foster and keep motivation for Chinese language learning at CFL classes at a high school in Japan, and how to locate that motivation in the realities of students’ own every-day lives. The major contribution of this research is to provide opportunities for increasing contact with young Chinese native speakers through the systematic language learning model utilizing Information and Communication Technology, which helps develop practical Chinese typing skills and enhances CFL learning motivation and satisfaction. In this research, novice learners took part in blended learning with face-to face grammatical practice, web-based training and bulletin board system interaction with Chinese native speakers. The qualitative analysis of students’ assessment shows that Japanese learners have an improved feeling of satisfaction and feeling of effectiveness from the experiences of real on-line Chinese verbal communication with native speakers. This communicative blended learning model has highly increased the motivation for Chinese language learning in the non- Chinese speaking environment. Keywords-Computer&quot;,&quot;issue&quot;:&quot;c&quot;,&quot;container-title-short&quot;:&quot;&quot;},&quot;isTemporary&quot;:false}]},{&quot;citationID&quot;:&quot;MENDELEY_CITATION_b69b8f0f-c815-48fe-bd49-6ab92b5f4117&quot;,&quot;properties&quot;:{&quot;noteIndex&quot;:0},&quot;isEdited&quot;:false,&quot;manualOverride&quot;:{&quot;isManuallyOverridden&quot;:false,&quot;citeprocText&quot;:&quot;[116]&quot;,&quot;manualOverrideText&quot;:&quot;&quot;},&quot;citationTag&quot;:&quot;MENDELEY_CITATION_v3_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&quot;,&quot;citationItems&quot;:[{&quot;id&quot;:&quot;8e21d739-89ee-3d4b-99dd-d70ba59c0371&quot;,&quot;itemData&quot;:{&quot;type&quot;:&quot;book&quot;,&quot;id&quot;:&quot;8e21d739-89ee-3d4b-99dd-d70ba59c0371&quot;,&quot;title&quot;:&quot;Методика преподавания иностранных языков: учебник для студ. учреждений высш. образования&quot;,&quot;author&quot;:[{&quot;family&quot;:&quot;Щукин А. Н.&quot;,&quot;given&quot;:&quot;&quot;,&quot;parse-names&quot;:false,&quot;dropping-particle&quot;:&quot;&quot;,&quot;non-dropping-particle&quot;:&quot;&quot;},{&quot;family&quot;:&quot;Фролова Г. М.&quot;,&quot;given&quot;:&quot;&quot;,&quot;parse-names&quot;:false,&quot;dropping-particle&quot;:&quot;&quot;,&quot;non-dropping-particle&quot;:&quot;&quot;}],&quot;issued&quot;:{&quot;date-parts&quot;:[[2015]]},&quot;publisher-place&quot;:&quot;Москва&quot;,&quot;number-of-pages&quot;:&quot;288&quot;,&quot;publisher&quot;:&quot;Издательский центр «Академия»&quot;,&quot;container-title-short&quot;:&quot;&quot;},&quot;isTemporary&quot;:false}]},{&quot;citationID&quot;:&quot;MENDELEY_CITATION_adbdb7cf-33f6-4b65-a03f-5af539a01064&quot;,&quot;properties&quot;:{&quot;noteIndex&quot;:0},&quot;isEdited&quot;:false,&quot;manualOverride&quot;:{&quot;isManuallyOverridden&quot;:false,&quot;citeprocText&quot;:&quot;[169]&quot;,&quot;manualOverrideText&quot;:&quot;&quot;},&quot;citationTag&quot;:&quot;MENDELEY_CITATION_v3_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&quot;,&quot;citationItems&quot;:[{&quot;id&quot;:&quot;4a74cd10-8245-349f-99e2-4a5fdcd64397&quot;,&quot;itemData&quot;:{&quot;type&quot;:&quot;article-journal&quot;,&quot;id&quot;:&quot;4a74cd10-8245-349f-99e2-4a5fdcd64397&quot;,&quot;title&quot;:&quot;Технология Task based learning and Teaching на занятиях по иностранному языку в вузе &quot;,&quot;author&quot;:[{&quot;family&quot;:&quot;Юринова&quot;,&quot;given&quot;:&quot;Е. А.&quot;,&quot;parse-names&quot;:false,&quot;dropping-particle&quot;:&quot;&quot;,&quot;non-dropping-particle&quot;:&quot;&quot;},{&quot;family&quot;:&quot;Пахотина&quot;,&quot;given&quot;:&quot;С. В.&quot;,&quot;parse-names&quot;:false,&quot;dropping-particle&quot;:&quot;&quot;,&quot;non-dropping-particle&quot;:&quot;&quot;},{&quot;family&quot;:&quot;Цаликова&quot;,&quot;given&quot;:&quot;И. К.&quot;,&quot;parse-names&quot;:false,&quot;dropping-particle&quot;:&quot;&quot;,&quot;non-dropping-particle&quot;:&quot;&quot;}],&quot;container-title&quot;:&quot;Высшее образование сегодня&quot;,&quot;issued&quot;:{&quot;date-parts&quot;:[[2016]]},&quot;volume&quot;:&quot;3&quot;,&quot;container-title-short&quot;:&quot;&quot;},&quot;isTemporary&quot;:false}]},{&quot;citationID&quot;:&quot;MENDELEY_CITATION_206623e8-3eb2-4a98-a3eb-46cdb6ae71d8&quot;,&quot;properties&quot;:{&quot;noteIndex&quot;:0},&quot;isEdited&quot;:false,&quot;manualOverride&quot;:{&quot;isManuallyOverridden&quot;:false,&quot;citeprocText&quot;:&quot;[170]&quot;,&quot;manualOverrideText&quot;:&quot;&quot;},&quot;citationTag&quot;:&quot;MENDELEY_CITATION_v3_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&quot;,&quot;citationItems&quot;:[{&quot;id&quot;:&quot;7865522c-59f0-3a00-882e-311c345904f4&quot;,&quot;itemData&quot;:{&quot;type&quot;:&quot;book&quot;,&quot;id&quot;:&quot;7865522c-59f0-3a00-882e-311c345904f4&quot;,&quot;title&quot;:&quot;“Task-based learning and teaching” технологии в преподавании профессионально-ориентированного английского языка для полиязычных специальностей неязыковых вузов Казахстана&quot;,&quot;author&quot;:[{&quot;family&quot;:&quot;Мейрамова С.А.&quot;,&quot;given&quot;:&quot;&quot;,&quot;parse-names&quot;:false,&quot;dropping-particle&quot;:&quot;&quot;,&quot;non-dropping-particle&quot;:&quot;&quot;}],&quot;issued&quot;:{&quot;date-parts&quot;:[[2016]]},&quot;publisher-place&quot;:&quot;Москва&quot;,&quot;number-of-pages&quot;:&quot;-64&quot;,&quot;publisher&quot;:&quot;Интернаука&quot;,&quot;container-title-short&quot;:&quot;&quot;},&quot;isTemporary&quot;:false}]},{&quot;citationID&quot;:&quot;MENDELEY_CITATION_12f921c8-3d81-4029-b659-b3b711bb66f9&quot;,&quot;properties&quot;:{&quot;noteIndex&quot;:0},&quot;isEdited&quot;:false,&quot;manualOverride&quot;:{&quot;isManuallyOverridden&quot;:false,&quot;citeprocText&quot;:&quot;[171]&quot;,&quot;manualOverrideText&quot;:&quot;&quot;},&quot;citationTag&quot;:&quot;MENDELEY_CITATION_v3_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&quot;,&quot;citationItems&quot;:[{&quot;id&quot;:&quot;c23da4b0-ac12-3241-82a4-2ddf5cbc32ad&quot;,&quot;itemData&quot;:{&quot;type&quot;:&quot;article-journal&quot;,&quot;id&quot;:&quot;c23da4b0-ac12-3241-82a4-2ddf5cbc32ad&quot;,&quot;title&quot;:&quot;Интерактивные методы обучения иностранным языкам в неязыковом вузе &quot;,&quot;author&quot;:[{&quot;family&quot;:&quot;Абзалова&quot;,&quot;given&quot;:&quot;С.А.&quot;,&quot;parse-names&quot;:false,&quot;dropping-particle&quot;:&quot;&quot;,&quot;non-dropping-particle&quot;:&quot;&quot;},{&quot;family&quot;:&quot;Нелюбина&quot;,&quot;given&quot;:&quot;Е.А.&quot;,&quot;parse-names&quot;:false,&quot;dropping-particle&quot;:&quot;&quot;,&quot;non-dropping-particle&quot;:&quot;&quot;}],&quot;container-title&quot;:&quot;Вестник Казанского технологического университета&quot;,&quot;issued&quot;:{&quot;date-parts&quot;:[[2014]]},&quot;volume&quot;:&quot;10&quot;,&quot;container-title-short&quot;:&quot;&quot;},&quot;isTemporary&quot;:false}]},{&quot;citationID&quot;:&quot;MENDELEY_CITATION_c8166edc-066c-4e13-9169-56302890ab86&quot;,&quot;properties&quot;:{&quot;noteIndex&quot;:0},&quot;isEdited&quot;:false,&quot;manualOverride&quot;:{&quot;isManuallyOverridden&quot;:false,&quot;citeprocText&quot;:&quot;[172]&quot;,&quot;manualOverrideText&quot;:&quot;&quot;},&quot;citationTag&quot;:&quot;MENDELEY_CITATION_v3_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&quot;,&quot;citationItems&quot;:[{&quot;id&quot;:&quot;add391de-8664-32c6-8620-fd1201c06269&quot;,&quot;itemData&quot;:{&quot;type&quot;:&quot;book&quot;,&quot;id&quot;:&quot;add391de-8664-32c6-8620-fd1201c06269&quot;,&quot;title&quot;:&quot;Анализ урока&quot;,&quot;author&quot;:[{&quot;family&quot;:&quot;Конаржевский&quot;,&quot;given&quot;:&quot;Ю.А.&quot;,&quot;parse-names&quot;:false,&quot;dropping-particle&quot;:&quot;&quot;,&quot;non-dropping-particle&quot;:&quot;&quot;}],&quot;issued&quot;:{&quot;date-parts&quot;:[[2000]]},&quot;publisher-place&quot;:&quot;Москва&quot;,&quot;number-of-pages&quot;:&quot;30-34&quot;,&quot;publisher&quot;:&quot;Центр «Педагогический поиск»&quot;,&quot;container-title-short&quot;:&quot;&quot;},&quot;isTemporary&quot;:false}]},{&quot;citationID&quot;:&quot;MENDELEY_CITATION_ea8de7c5-b1ed-49e5-8158-ffbb3b9f4161&quot;,&quot;properties&quot;:{&quot;noteIndex&quot;:0},&quot;isEdited&quot;:false,&quot;manualOverride&quot;:{&quot;isManuallyOverridden&quot;:true,&quot;citeprocText&quot;:&quot;[172]&quot;,&quot;manualOverrideText&quot;:&quot;(Конаржевский Ю.А., 2000).&quot;},&quot;citationTag&quot;:&quot;MENDELEY_CITATION_v3_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&quot;,&quot;citationItems&quot;:[{&quot;id&quot;:&quot;add391de-8664-32c6-8620-fd1201c06269&quot;,&quot;itemData&quot;:{&quot;type&quot;:&quot;book&quot;,&quot;id&quot;:&quot;add391de-8664-32c6-8620-fd1201c06269&quot;,&quot;title&quot;:&quot;Анализ урока&quot;,&quot;author&quot;:[{&quot;family&quot;:&quot;Конаржевский&quot;,&quot;given&quot;:&quot;Ю.А.&quot;,&quot;parse-names&quot;:false,&quot;dropping-particle&quot;:&quot;&quot;,&quot;non-dropping-particle&quot;:&quot;&quot;}],&quot;issued&quot;:{&quot;date-parts&quot;:[[2000]]},&quot;publisher-place&quot;:&quot;Москва&quot;,&quot;number-of-pages&quot;:&quot;30-34&quot;,&quot;publisher&quot;:&quot;Центр «Педагогический поиск»&quot;,&quot;container-title-short&quot;:&quot;&quot;},&quot;isTemporary&quot;:false}]},{&quot;citationID&quot;:&quot;MENDELEY_CITATION_cf002259-7f80-4f3a-8e32-37f74e6632d7&quot;,&quot;properties&quot;:{&quot;noteIndex&quot;:0},&quot;isEdited&quot;:false,&quot;manualOverride&quot;:{&quot;isManuallyOverridden&quot;:false,&quot;citeprocText&quot;:&quot;[173]&quot;,&quot;manualOverrideText&quot;:&quot;&quot;},&quot;citationTag&quot;:&quot;MENDELEY_CITATION_v3_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&quot;,&quot;citationItems&quot;:[{&quot;id&quot;:&quot;d82e479b-e3e7-3762-9d68-4e06bf122942&quot;,&quot;itemData&quot;:{&quot;type&quot;:&quot;book&quot;,&quot;id&quot;:&quot;d82e479b-e3e7-3762-9d68-4e06bf122942&quot;,&quot;title&quot;:&quot;Методический словник&quot;,&quot;author&quot;:[{&quot;family&quot;:&quot;Миньяр-Белоручев&quot;,&quot;given&quot;:&quot;Р.К.&quot;,&quot;parse-names&quot;:false,&quot;dropping-particle&quot;:&quot;&quot;,&quot;non-dropping-particle&quot;:&quot;&quot;}],&quot;issued&quot;:{&quot;date-parts&quot;:[[1996]]},&quot;publisher-place&quot;:&quot;Москва&quot;,&quot;number-of-pages&quot;:&quot;-144&quot;,&quot;publisher&quot;:&quot;Стелла&quot;,&quot;container-title-short&quot;:&quot;&quot;},&quot;isTemporary&quot;:false}]},{&quot;citationID&quot;:&quot;MENDELEY_CITATION_09677250-e6e5-4182-b095-c612e647a2cb&quot;,&quot;properties&quot;:{&quot;noteIndex&quot;:0},&quot;isEdited&quot;:false,&quot;manualOverride&quot;:{&quot;isManuallyOverridden&quot;:false,&quot;citeprocText&quot;:&quot;[174]&quot;,&quot;manualOverrideText&quot;:&quot;&quot;},&quot;citationTag&quot;:&quot;MENDELEY_CITATION_v3_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&quot;,&quot;citationItems&quot;:[{&quot;id&quot;:&quot;5297202a-cafb-3f63-9ea7-eb73d7ac81f0&quot;,&quot;itemData&quot;:{&quot;type&quot;:&quot;book&quot;,&quot;id&quot;:&quot;5297202a-cafb-3f63-9ea7-eb73d7ac81f0&quot;,&quot;title&quot;:&quot;«Адекватность упражнений» как методическая категория : к методологии определения&quot;,&quot;author&quot;:[{&quot;family&quot;:&quot;Пассов&quot;,&quot;given&quot;:&quot;Е. И.&quot;,&quot;parse-names&quot;:false,&quot;dropping-particle&quot;:&quot;&quot;,&quot;non-dropping-particle&quot;:&quot;&quot;}],&quot;issued&quot;:{&quot;date-parts&quot;:[[1980]]},&quot;publisher-place&quot;:&quot;Воронеж&quot;,&quot;number-of-pages&quot;:&quot;70-77&quot;,&quot;publisher&quot;:&quot;Изд-во Воронеж. гос. ун-та&quot;,&quot;container-title-short&quot;:&quot;&quot;},&quot;isTemporary&quot;:false}]},{&quot;citationID&quot;:&quot;MENDELEY_CITATION_0f7c1b37-88f5-45bb-9d57-df7472ac9de8&quot;,&quot;properties&quot;:{&quot;noteIndex&quot;:0},&quot;isEdited&quot;:false,&quot;manualOverride&quot;:{&quot;isManuallyOverridden&quot;:false,&quot;citeprocText&quot;:&quot;[175]&quot;,&quot;manualOverrideText&quot;:&quot;&quot;},&quot;citationTag&quot;:&quot;MENDELEY_CITATION_v3_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&quot;,&quot;citationItems&quot;:[{&quot;id&quot;:&quot;8ea88a71-52c1-33dd-af22-6af25b9c5836&quot;,&quot;itemData&quot;:{&quot;type&quot;:&quot;book&quot;,&quot;id&quot;:&quot;8ea88a71-52c1-33dd-af22-6af25b9c5836&quot;,&quot;title&quot;:&quot;Актуальные проблемы методи- ки обучения русскому языку иностранных уча- щихся&quot;,&quot;author&quot;:[{&quot;family&quot;:&quot;Шатилов&quot;,&quot;given&quot;:&quot;С.Ф.&quot;,&quot;parse-names&quot;:false,&quot;dropping-particle&quot;:&quot;&quot;,&quot;non-dropping-particle&quot;:&quot;&quot;}],&quot;issued&quot;:{&quot;date-parts&quot;:[[1985]]},&quot;publisher-place&quot;:&quot;Москва&quot;,&quot;number-of-pages&quot;:&quot;268&quot;,&quot;container-title-short&quot;:&quot;&quot;},&quot;isTemporary&quot;:false}]},{&quot;citationID&quot;:&quot;MENDELEY_CITATION_d65f9c9b-c909-41fb-939b-8f3362bdc471&quot;,&quot;properties&quot;:{&quot;noteIndex&quot;:0},&quot;isEdited&quot;:false,&quot;manualOverride&quot;:{&quot;isManuallyOverridden&quot;:false,&quot;citeprocText&quot;:&quot;[176]&quot;,&quot;manualOverrideText&quot;:&quot;&quot;},&quot;citationTag&quot;:&quot;MENDELEY_CITATION_v3_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&quot;,&quot;citationItems&quot;:[{&quot;id&quot;:&quot;0c671277-21bf-3b75-8cba-9eeb3d3359e6&quot;,&quot;itemData&quot;:{&quot;type&quot;:&quot;book&quot;,&quot;id&quot;:&quot;0c671277-21bf-3b75-8cba-9eeb3d3359e6&quot;,&quot;title&quot;:&quot;Основы обучения устной иноязычной речи&quot;,&quot;author&quot;:[{&quot;family&quot;:&quot;Скалкин&quot;,&quot;given&quot;:&quot;В.Л.&quot;,&quot;parse-names&quot;:false,&quot;dropping-particle&quot;:&quot;&quot;,&quot;non-dropping-particle&quot;:&quot;&quot;}],&quot;issued&quot;:{&quot;date-parts&quot;:[[1981]]},&quot;publisher-place&quot;:&quot;Москва&quot;,&quot;number-of-pages&quot;:&quot;158&quot;,&quot;container-title-short&quot;:&quot;&quot;},&quot;isTemporary&quot;:false}]},{&quot;citationID&quot;:&quot;MENDELEY_CITATION_9fc3869f-c6e0-4466-ab26-6bb617184337&quot;,&quot;properties&quot;:{&quot;noteIndex&quot;:0},&quot;isEdited&quot;:false,&quot;manualOverride&quot;:{&quot;isManuallyOverridden&quot;:false,&quot;citeprocText&quot;:&quot;[177]&quot;,&quot;manualOverrideText&quot;:&quot;&quot;},&quot;citationTag&quot;:&quot;MENDELEY_CITATION_v3_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&quot;,&quot;citationItems&quot;:[{&quot;id&quot;:&quot;2a8e3dfa-8f41-3782-8779-06b6a0083cc1&quot;,&quot;itemData&quot;:{&quot;type&quot;:&quot;article-journal&quot;,&quot;id&quot;:&quot;2a8e3dfa-8f41-3782-8779-06b6a0083cc1&quot;,&quot;title&quot;:&quot;О системе упражнений &quot;,&quot;author&quot;:[{&quot;family&quot;:&quot;Бухбиндер&quot;,&quot;given&quot;:&quot;В. А.&quot;,&quot;parse-names&quot;:false,&quot;dropping-particle&quot;:&quot;&quot;,&quot;non-dropping-particle&quot;:&quot;&quot;}],&quot;container-title&quot;:&quot;Общая методика обучения иностранным языкам: хрестоматия. Москва&quot;,&quot;issued&quot;:{&quot;date-parts&quot;:[[1991]]},&quot;page&quot;:&quot;92-99&quot;,&quot;container-title-short&quot;:&quot;&quot;},&quot;isTemporary&quot;:false}]},{&quot;citationID&quot;:&quot;MENDELEY_CITATION_da7e6dca-a10e-4624-b55b-7003e516813c&quot;,&quot;properties&quot;:{&quot;noteIndex&quot;:0},&quot;isEdited&quot;:false,&quot;manualOverride&quot;:{&quot;isManuallyOverridden&quot;:false,&quot;citeprocText&quot;:&quot;[178]&quot;,&quot;manualOverrideText&quot;:&quot;&quot;},&quot;citationTag&quot;:&quot;MENDELEY_CITATION_v3_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&quot;,&quot;citationItems&quot;:[{&quot;id&quot;:&quot;62bbe573-b42d-3873-b78d-684d858ba9cf&quot;,&quot;itemData&quot;:{&quot;type&quot;:&quot;book&quot;,&quot;id&quot;:&quot;62bbe573-b42d-3873-b78d-684d858ba9cf&quot;,&quot;title&quot;:&quot;Методика обужения иностранным языкам как наука и проблемы зколиного ужебника&quot;,&quot;author&quot;:[{&quot;family&quot;:&quot;Бим&quot;,&quot;given&quot;:&quot;И.Л.&quot;,&quot;parse-names&quot;:false,&quot;dropping-particle&quot;:&quot;&quot;,&quot;non-dropping-particle&quot;:&quot;&quot;}],&quot;issued&quot;:{&quot;date-parts&quot;:[[1977]]},&quot;publisher-place&quot;:&quot;Москва&quot;,&quot;container-title-short&quot;:&quot;&quot;},&quot;isTemporary&quot;:false}]},{&quot;citationID&quot;:&quot;MENDELEY_CITATION_ea3351ab-4fb5-4241-8ab7-04c5a3d1e2a6&quot;,&quot;properties&quot;:{&quot;noteIndex&quot;:0},&quot;isEdited&quot;:false,&quot;manualOverride&quot;:{&quot;isManuallyOverridden&quot;:false,&quot;citeprocText&quot;:&quot;[179]&quot;,&quot;manualOverrideText&quot;:&quot;&quot;},&quot;citationTag&quot;:&quot;MENDELEY_CITATION_v3_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&quot;,&quot;citationItems&quot;:[{&quot;id&quot;:&quot;4ad1e3e4-2a63-30dd-b6fb-21c42e5ea878&quot;,&quot;itemData&quot;:{&quot;type&quot;:&quot;article-journal&quot;,&quot;id&quot;:&quot;4ad1e3e4-2a63-30dd-b6fb-21c42e5ea878&quot;,&quot;title&quot;:&quot;К теории упражнений по иностранному языку&quot;,&quot;author&quot;:[{&quot;family&quot;:&quot;Лапидус&quot;,&quot;given&quot;:&quot;Б. А.&quot;,&quot;parse-names&quot;:false,&quot;dropping-particle&quot;:&quot;&quot;,&quot;non-dropping-particle&quot;:&quot;&quot;}],&quot;container-title&quot;:&quot;Иностранные языки в высшей школе : сб. статей&quot;,&quot;issued&quot;:{&quot;date-parts&quot;:[[1975]]},&quot;page&quot;:&quot;17-26&quot;,&quot;issue&quot;:&quot;10&quot;,&quot;container-title-short&quot;:&quot;&quot;},&quot;isTemporary&quot;:false}]},{&quot;citationID&quot;:&quot;MENDELEY_CITATION_466179ad-9851-4bae-9b36-c79f1874a100&quot;,&quot;properties&quot;:{&quot;noteIndex&quot;:0},&quot;isEdited&quot;:false,&quot;manualOverride&quot;:{&quot;isManuallyOverridden&quot;:false,&quot;citeprocText&quot;:&quot;[180–184]&quot;,&quot;manualOverrideText&quot;:&quot;&quot;},&quot;citationTag&quot;:&quot;MENDELEY_CITATION_v3_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&quot;,&quot;citationItems&quot;:[{&quot;id&quot;:&quot;7514f9b3-f749-3567-aabd-dca3ef6b1929&quot;,&quot;itemData&quot;:{&quot;type&quot;:&quot;article-journal&quot;,&quot;id&quot;:&quot;7514f9b3-f749-3567-aabd-dca3ef6b1929&quot;,&quot;title&quot;:&quot;Система подготовки высококвалифицированных специалистов технических направлений&quot;,&quot;author&quot;:[{&quot;family&quot;:&quot;Григораш&quot;,&quot;given&quot;:&quot;О. В.&quot;,&quot;parse-names&quot;:false,&quot;dropping-particle&quot;:&quot;&quot;,&quot;non-dropping-particle&quot;:&quot;&quot;}],&quot;container-title&quot;:&quot;Высшее образование сегодня&quot;,&quot;issued&quot;:{&quot;date-parts&quot;:[[2014]]},&quot;volume&quot;:&quot;7&quot;,&quot;container-title-short&quot;:&quot;&quot;},&quot;isTemporary&quot;:false},{&quot;id&quot;:&quot;88c93c49-ea21-3b6c-996e-b6f8dc977f5d&quot;,&quot;itemData&quot;:{&quot;type&quot;:&quot;article-journal&quot;,&quot;id&quot;:&quot;88c93c49-ea21-3b6c-996e-b6f8dc977f5d&quot;,&quot;title&quot;:&quot;Формирование научно-образовательных кластеров в нефтегазовой отрасли&quot;,&quot;author&quot;:[{&quot;family&quot;:&quot;Горохова&quot;,&quot;given&quot;:&quot;И. В.&quot;,&quot;parse-names&quot;:false,&quot;dropping-particle&quot;:&quot;&quot;,&quot;non-dropping-particle&quot;:&quot;&quot;},{&quot;family&quot;:&quot;Деменко&quot;,&quot;given&quot;:&quot;О. Г.&quot;,&quot;parse-names&quot;:false,&quot;dropping-particle&quot;:&quot;&quot;,&quot;non-dropping-particle&quot;:&quot;&quot;},{&quot;family&quot;:&quot;Лопатин&quot;,&quot;given&quot;:&quot;Е. Ю.&quot;,&quot;parse-names&quot;:false,&quot;dropping-particle&quot;:&quot;&quot;,&quot;non-dropping-particle&quot;:&quot;&quot;}],&quot;container-title&quot;:&quot;Вестник РЭА им. Г.В. Плеханова&quot;,&quot;issued&quot;:{&quot;date-parts&quot;:[[2016]]},&quot;issue&quot;:&quot;90&quot;,&quot;volume&quot;:&quot;6&quot;,&quot;container-title-short&quot;:&quot;&quot;},&quot;isTemporary&quot;:false},{&quot;id&quot;:&quot;7d54ea56-fa6f-3143-8c07-f2f5f86a6ffd&quot;,&quot;itemData&quot;:{&quot;type&quot;:&quot;article-journal&quot;,&quot;id&quot;:&quot;7d54ea56-fa6f-3143-8c07-f2f5f86a6ffd&quot;,&quot;title&quot;:&quot;Зачем инженеру иностранный язык? (анализ профессиональных стандартов)&quot;,&quot;author&quot;:[{&quot;family&quot;:&quot;Полякова&quot;,&quot;given&quot;:&quot;Л.О.&quot;,&quot;parse-names&quot;:false,&quot;dropping-particle&quot;:&quot;&quot;,&quot;non-dropping-particle&quot;:&quot;&quot;}],&quot;container-title&quot;:&quot;Современные проблемы науки и образования&quot;,&quot;accessed&quot;:{&quot;date-parts&quot;:[[2024,1,27]]},&quot;URL&quot;:&quot;https://science-education.ru/ru/article/view?id=23067&quot;,&quot;issued&quot;:{&quot;date-parts&quot;:[[2015,11,25]]},&quot;issue&quot;:&quot;6&quot;,&quot;container-title-short&quot;:&quot;&quot;},&quot;isTemporary&quot;:false},{&quot;id&quot;:&quot;f21b90a3-31b2-3321-844a-75b2d6b61a19&quot;,&quot;itemData&quot;:{&quot;type&quot;:&quot;article&quot;,&quot;id&quot;:&quot;f21b90a3-31b2-3321-844a-75b2d6b61a19&quot;,&quot;title&quot;:&quot;Профессиональная подготовка специалистов пожарной безопасности в вузах нефтегазовой отрасли с использованием индивидуально-дифференцированного подхода&quot;,&quot;author&quot;:[{&quot;family&quot;:&quot;Журавская&quot;,&quot;given&quot;:&quot;Н. В.&quot;,&quot;parse-names&quot;:false,&quot;dropping-particle&quot;:&quot;&quot;,&quot;non-dropping-particle&quot;:&quot;&quot;}],&quot;accessed&quot;:{&quot;date-parts&quot;:[[2024,1,27]]},&quot;URL&quot;:&quot;https://dissercat.com/content/professionalnaya-podgotovka-spetsialistov-pozharnoi-bezopasnosti-v-vuzakh-neftegazovoi-otras&quot;,&quot;issued&quot;:{&quot;date-parts&quot;:[[2011]]},&quot;publisher-place&quot;:&quot;Санкт­Петербург&quot;,&quot;container-title-short&quot;:&quot;&quot;},&quot;isTemporary&quot;:false},{&quot;id&quot;:&quot;245e1054-d27c-3ab7-a64c-86a52ebbeeef&quot;,&quot;itemData&quot;:{&quot;type&quot;:&quot;article-journal&quot;,&quot;id&quot;:&quot;245e1054-d27c-3ab7-a64c-86a52ebbeeef&quot;,&quot;title&quot;:&quot;Содержание и тенденции развития деятельности агроинженеров в контексте совершенствования профессиональной подготовки в вузе&quot;,&quot;author&quot;:[{&quot;family&quot;:&quot;Мальцева&quot;,&quot;given&quot;:&quot;О. Г.&quot;,&quot;parse-names&quot;:false,&quot;dropping-particle&quot;:&quot;&quot;,&quot;non-dropping-particle&quot;:&quot;&quot;}],&quot;container-title&quot;:&quot;Содержание и тенденции развития деятельности агроинженеров в контексте совершенствования профессиональной подготовки в вузе&quot;,&quot;issued&quot;:{&quot;date-parts&quot;:[[2015]]},&quot;page&quot;:&quot;75-78.&quot;,&quot;issue&quot;:&quot;2&quot;,&quot;container-title-short&quot;:&quot;&quot;},&quot;isTemporary&quot;:false}]},{&quot;citationID&quot;:&quot;MENDELEY_CITATION_4ba0f5d6-ab7d-46e2-b1c3-eab1b04c3559&quot;,&quot;properties&quot;:{&quot;noteIndex&quot;:0},&quot;isEdited&quot;:false,&quot;manualOverride&quot;:{&quot;isManuallyOverridden&quot;:false,&quot;citeprocText&quot;:&quot;[31,185]&quot;,&quot;manualOverrideText&quot;:&quot;&quot;},&quot;citationTag&quot;:&quot;MENDELEY_CITATION_v3_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&quot;,&quot;citationItems&quot;:[{&quot;id&quot;:&quot;3165339b-89cb-334a-b300-874b018f62ec&quot;,&quot;itemData&quot;:{&quot;type&quot;:&quot;article-journal&quot;,&quot;id&quot;:&quot;3165339b-89cb-334a-b300-874b018f62ec&quot;,&quot;title&quot;:&quot;Коммуникативная компетентность в профессиональной подготовке специалиста&quot;,&quot;author&quot;:[{&quot;family&quot;:&quot;Сорокина&quot;,&quot;given&quot;:&quot;Н.И.&quot;,&quot;parse-names&quot;:false,&quot;dropping-particle&quot;:&quot;&quot;,&quot;non-dropping-particle&quot;:&quot;&quot;}],&quot;container-title&quot;:&quot;Аграрное образование и наука&quot;,&quot;accessed&quot;:{&quot;date-parts&quot;:[[2024,1,27]]},&quot;URL&quot;:&quot;https://cyberleninka.ru/article/n/kommunikativnaya-kompetentnost-v-professionalnoy-podgotovke-spetsialista&quot;,&quot;issued&quot;:{&quot;date-parts&quot;:[[2016]]},&quot;issue&quot;:&quot;2&quot;,&quot;container-title-short&quot;:&quot;&quot;},&quot;isTemporary&quot;:false},{&quot;id&quot;:&quot;9b06b8a3-9fe4-3541-8501-788222a23975&quot;,&quot;itemData&quot;:{&quot;type&quot;:&quot;article-journal&quot;,&quot;id&quot;:&quot;9b06b8a3-9fe4-3541-8501-788222a23975&quot;,&quot;title&quot;:&quot;Компетентностный подход к модернизации профессионального образования&quot;,&quot;author&quot;:[{&quot;family&quot;:&quot;Зеер&quot;,&quot;given&quot;:&quot;Э.&quot;,&quot;parse-names&quot;:false,&quot;dropping-particle&quot;:&quot;&quot;,&quot;non-dropping-particle&quot;:&quot;&quot;},{&quot;family&quot;:&quot;Сыманюк&quot;,&quot;given&quot;:&quot;Э.&quot;,&quot;parse-names&quot;:false,&quot;dropping-particle&quot;:&quot;&quot;,&quot;non-dropping-particle&quot;:&quot;&quot;}],&quot;container-title&quot;:&quot;Высшее образование в России&quot;,&quot;issued&quot;:{&quot;date-parts&quot;:[[2005]]},&quot;volume&quot;:&quot;4&quot;,&quot;container-title-short&quot;:&quot;&quot;},&quot;isTemporary&quot;:false}]},{&quot;citationID&quot;:&quot;MENDELEY_CITATION_b380dc4c-e623-47ca-bd17-836b161f5caa&quot;,&quot;properties&quot;:{&quot;noteIndex&quot;:0},&quot;isEdited&quot;:false,&quot;manualOverride&quot;:{&quot;isManuallyOverridden&quot;:false,&quot;citeprocText&quot;:&quot;[186]&quot;,&quot;manualOverrideText&quot;:&quot;&quot;},&quot;citationTag&quot;:&quot;MENDELEY_CITATION_v3_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&quot;,&quot;citationItems&quot;:[{&quot;id&quot;:&quot;75e9291c-bd21-3b8f-a6ff-a18c92ed9969&quot;,&quot;itemData&quot;:{&quot;type&quot;:&quot;webpage&quot;,&quot;id&quot;:&quot;75e9291c-bd21-3b8f-a6ff-a18c92ed9969&quot;,&quot;title&quot;:&quot;Техникалық және кәсіптік, орта білімнен кейінгі білім беру мамандықтары бойынша үлгілік оқу жоспарлары мен үлгілік оқу бағдарламаларын бекіту туралы - \&quot;Әділет\&quot; АҚЖ&quot;,&quot;accessed&quot;:{&quot;date-parts&quot;:[[2023,12,10]]},&quot;URL&quot;:&quot;https://adilet.zan.kz/kaz/docs/V1700016013&quot;,&quot;container-title-short&quot;:&quot;&quot;},&quot;isTemporary&quot;:false}]},{&quot;citationID&quot;:&quot;MENDELEY_CITATION_63bb3f48-2d7e-434d-9f71-0f0002166f59&quot;,&quot;properties&quot;:{&quot;noteIndex&quot;:0},&quot;isEdited&quot;:false,&quot;manualOverride&quot;:{&quot;isManuallyOverridden&quot;:false,&quot;citeprocText&quot;:&quot;[24]&quot;,&quot;manualOverrideText&quot;:&quot;&quot;},&quot;citationTag&quot;:&quot;MENDELEY_CITATION_v3_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&quot;,&quot;citationItems&quot;:[{&quot;id&quot;:&quot;cc5e9efc-f498-384a-9e9f-1b3c7534b4a4&quot;,&quot;itemData&quot;:{&quot;type&quot;:&quot;book&quot;,&quot;id&quot;:&quot;cc5e9efc-f498-384a-9e9f-1b3c7534b4a4&quot;,&quot;title&quot;:&quot;Компетентностное моделирование профессионального иноязычного образования&quot;,&quot;author&quot;:[{&quot;family&quot;:&quot;Кунанбаева&quot;,&quot;given&quot;:&quot;С.С.&quot;,&quot;parse-names&quot;:false,&quot;dropping-particle&quot;:&quot;&quot;,&quot;non-dropping-particle&quot;:&quot;&quot;}],&quot;issued&quot;:{&quot;date-parts&quot;:[[2014]]},&quot;publisher-place&quot;:&quot;Алматы&quot;,&quot;number-of-pages&quot;:&quot;-208&quot;,&quot;publisher&quot;:&quot;Монография&quot;,&quot;container-title-short&quot;:&quot;&quot;},&quot;isTemporary&quot;:false}]},{&quot;citationID&quot;:&quot;MENDELEY_CITATION_ad907c75-120d-49f1-83b5-e25c1e4efdfa&quot;,&quot;properties&quot;:{&quot;noteIndex&quot;:0},&quot;isEdited&quot;:false,&quot;manualOverride&quot;:{&quot;isManuallyOverridden&quot;:false,&quot;citeprocText&quot;:&quot;[112]&quot;,&quot;manualOverrideText&quot;:&quot;&quot;},&quot;citationTag&quot;:&quot;MENDELEY_CITATION_v3_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&quot;,&quot;citationItems&quot;:[{&quot;id&quot;:&quot;dd761378-4d26-334d-94f1-ec9237170b7d&quot;,&quot;itemData&quot;:{&quot;type&quot;:&quot;paper-conference&quot;,&quot;id&quot;:&quot;dd761378-4d26-334d-94f1-ec9237170b7d&quot;,&quot;title&quot;:&quot;Техникалық мамандықтар студенттеріне қытай тілі фонетикасын оқыту мәселелері&quot;,&quot;author&quot;:[{&quot;family&quot;:&quot;Сеитова&quot;,&quot;given&quot;:&quot;Г. А.&quot;,&quot;parse-names&quot;:false,&quot;dropping-particle&quot;:&quot;&quot;,&quot;non-dropping-particle&quot;:&quot;&quot;}],&quot;container-title&quot;:&quot;V Халықаралық ғылыми-практикалық конференция материалдары «Шеттілдік білім беру: озық тәжірибелер, инновациялар және болашағы». &quot;,&quot;issued&quot;:{&quot;date-parts&quot;:[[2018,9,12]]},&quot;page&quot;:&quot;191-195&quot;,&quot;publisher&quot;:&quot;Абылай хан атындағы ҚазХҚжӘТУ&quot;,&quot;container-title-short&quot;:&quot;&quot;},&quot;isTemporary&quot;:false}]},{&quot;citationID&quot;:&quot;MENDELEY_CITATION_2d388448-b1d8-48c7-a8ce-31db260de35e&quot;,&quot;properties&quot;:{&quot;noteIndex&quot;:0},&quot;isEdited&quot;:false,&quot;manualOverride&quot;:{&quot;isManuallyOverridden&quot;:false,&quot;citeprocText&quot;:&quot;[187]&quot;,&quot;manualOverrideText&quot;:&quot;&quot;},&quot;citationTag&quot;:&quot;MENDELEY_CITATION_v3_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&quot;,&quot;citationItems&quot;:[{&quot;id&quot;:&quot;7424a1ee-ae18-3236-b8c8-62bfbcf122a8&quot;,&quot;itemData&quot;:{&quot;type&quot;:&quot;article-journal&quot;,&quot;id&quot;:&quot;7424a1ee-ae18-3236-b8c8-62bfbcf122a8&quot;,&quot;title&quot;:&quot;Ways of improving listening skills in Chinese&quot;,&quot;author&quot;:[{&quot;family&quot;:&quot;Seitova&quot;,&quot;given&quot;:&quot;G. A.&quot;,&quot;parse-names&quot;:false,&quot;dropping-particle&quot;:&quot;&quot;,&quot;non-dropping-particle&quot;:&quot;&quot;},{&quot;family&quot;:&quot;Kunakova&quot;,&quot;given&quot;:&quot;K. U.&quot;,&quot;parse-names&quot;:false,&quot;dropping-particle&quot;:&quot;&quot;,&quot;non-dropping-particle&quot;:&quot;&quot;},{&quot;family&quot;:&quot;Musina&quot;,&quot;given&quot;:&quot;A. B.&quot;,&quot;parse-names&quot;:false,&quot;dropping-particle&quot;:&quot;&quot;,&quot;non-dropping-particle&quot;:&quot;&quot;}],&quot;container-title&quot;:&quot;Bulletin of Kazakh National  Women's Teacher Training University&quot;,&quot;DOI&quot;:&quot;10.52512/2306-5079-2023-93-1-89-99&quot;,&quot;ISSN&quot;:&quot;2306-5079&quot;,&quot;issued&quot;:{&quot;date-parts&quot;:[[2023,4,26]]},&quot;page&quot;:&quot;89-99&quot;,&quot;abstract&quot;:&quot;&lt;p&gt;The study of Chinese as a foreign language, the formation of foreign language communicative competence in Chinese is a key direction of the modern paradigm of foreign language education based on foreign language competencies. The acquisition of a foreign language is carried out through the types of speech activity. Listening is the most difficult type of speech activity that must be perceived when mastering the Chinese language due to its inherent features. That is why the purpose of our research article was to identify the most common mistakes in learning Chinese, work to eliminate them, identify the approaches used. To achieve this goal and determine the effectiveness of the methods used, experimental work was carried out with students studying Chinese as a foreign language using the numerical research method. According to the results of our research, mistakes made during the hearings are also allowed during pronunciation, and vice versa, mistakes made by students with correct pronunciation lead to their misunderstanding of these sounds during the hearings, in addition, mistakes made during the hearings are systematized, ways of solving them are proposed and according to the methods used, students of the experimental group they showed a higher indicator than the students of the control group.&lt;/p&gt;&quot;,&quot;issue&quot;:&quot;1&quot;,&quot;container-title-short&quot;:&quot;&quot;},&quot;isTemporary&quot;:false}]},{&quot;citationID&quot;:&quot;MENDELEY_CITATION_a2fad166-9441-4784-93d5-401c4f11b719&quot;,&quot;properties&quot;:{&quot;noteIndex&quot;:0},&quot;isEdited&quot;:false,&quot;manualOverride&quot;:{&quot;isManuallyOverridden&quot;:false,&quot;citeprocText&quot;:&quot;[188]&quot;,&quot;manualOverrideText&quot;:&quot;&quot;},&quot;citationTag&quot;:&quot;MENDELEY_CITATION_v3_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&quot;,&quot;citationItems&quot;:[{&quot;id&quot;:&quot;a9e77b90-0434-33ad-9fb4-d6a8463e189b&quot;,&quot;itemData&quot;:{&quot;type&quot;:&quot;article-journal&quot;,&quot;id&quot;:&quot;a9e77b90-0434-33ad-9fb4-d6a8463e189b&quot;,&quot;title&quot;:&quot;Problems of teaching Chinese characters to technical students&quot;,&quot;author&quot;:[{&quot;family&quot;:&quot;Seitova&quot;,&quot;given&quot;:&quot;G.&quot;,&quot;parse-names&quot;:false,&quot;dropping-particle&quot;:&quot;&quot;,&quot;non-dropping-particle&quot;:&quot;&quot;}],&quot;container-title&quot;:&quot;The Journal of Psychology &amp; Sociology&quot;,&quot;DOI&quot;:&quot;10.26577/jes.2022.v72.i3.011&quot;,&quot;ISSN&quot;:&quot;26177544&quot;,&quot;issued&quot;:{&quot;date-parts&quot;:[[2022,9]]},&quot;publisher&quot;:&quot;al-Farabi Kazakh National University&quot;,&quot;issue&quot;:&quot;3&quot;,&quot;volume&quot;:&quot;72&quot;,&quot;container-title-short&quot;:&quot;&quot;},&quot;isTemporary&quot;:false}]},{&quot;citationID&quot;:&quot;MENDELEY_CITATION_7daf5ce8-b4b3-4973-b080-4a8b4389c7cb&quot;,&quot;properties&quot;:{&quot;noteIndex&quot;:0},&quot;isEdited&quot;:false,&quot;manualOverride&quot;:{&quot;isManuallyOverridden&quot;:false,&quot;citeprocText&quot;:&quot;[189]&quot;,&quot;manualOverrideText&quot;:&quot;&quot;},&quot;citationTag&quot;:&quot;MENDELEY_CITATION_v3_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&quot;,&quot;citationItems&quot;:[{&quot;id&quot;:&quot;5ea2beb9-7cfb-35d6-99e7-e83e2fc532ea&quot;,&quot;itemData&quot;:{&quot;type&quot;:&quot;article-journal&quot;,&quot;id&quot;:&quot;5ea2beb9-7cfb-35d6-99e7-e83e2fc532ea&quot;,&quot;title&quot;:&quot;Тілдік емес мамандықтар студенттеріне қытай мәтіндері арқылы шеттілдік коммуникативтік құзыреттілікті қалыптастыру&quot;,&quot;author&quot;:[{&quot;family&quot;:&quot;Сеитова&quot;,&quot;given&quot;:&quot;Г. А.&quot;,&quot;parse-names&quot;:false,&quot;dropping-particle&quot;:&quot;&quot;,&quot;non-dropping-particle&quot;:&quot;&quot;},{&quot;family&quot;:&quot;Кунакова&quot;,&quot;given&quot;:&quot;К. У.&quot;,&quot;parse-names&quot;:false,&quot;dropping-particle&quot;:&quot;&quot;,&quot;non-dropping-particle&quot;:&quot;&quot;}],&quot;container-title&quot;:&quot;Абылай хан атындағы ҚазХҚжӘТУ Хабаршысы. Педагогика ғылымдары сериясы&quot;,&quot;DOI&quot;:&quot;10.48371/PEDS.2022.66.3.019&quot;,&quot;issued&quot;:{&quot;date-parts&quot;:[[2022]]},&quot;page&quot;:&quot;238-249&quot;,&quot;issue&quot;:&quot;66&quot;,&quot;volume&quot;:&quot;3&quot;,&quot;container-title-short&quot;:&quot;&quot;},&quot;isTemporary&quot;:false}]},{&quot;citationID&quot;:&quot;MENDELEY_CITATION_4d118910-5b1e-4edc-9f8c-f8c64fe63eb7&quot;,&quot;properties&quot;:{&quot;noteIndex&quot;:0},&quot;isEdited&quot;:false,&quot;manualOverride&quot;:{&quot;isManuallyOverridden&quot;:false,&quot;citeprocText&quot;:&quot;[6]&quot;,&quot;manualOverrideText&quot;:&quot;&quot;},&quot;citationTag&quot;:&quot;MENDELEY_CITATION_v3_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&quot;,&quot;citationItems&quot;:[{&quot;id&quot;:&quot;7c7107d7-f158-3390-94fb-c25b2f173ecd&quot;,&quot;itemData&quot;:{&quot;type&quot;:&quot;article-journal&quot;,&quot;id&quot;:&quot;7c7107d7-f158-3390-94fb-c25b2f173ecd&quot;,&quot;title&quot;:&quot;The Formation of a Foreign Language Professionally-Oriented ‎Competence among Students of Technical Specialties in the ‎Chinese Language&quot;,&quot;author&quot;:[{&quot;family&quot;:&quot;Seitova&quot;,&quot;given&quot;:&quot;Gaukhar&quot;,&quot;parse-names&quot;:false,&quot;dropping-particle&quot;:&quot;&quot;,&quot;non-dropping-particle&quot;:&quot;&quot;},{&quot;family&quot;:&quot;Kunakova&quot;,&quot;given&quot;:&quot;Klara&quot;,&quot;parse-names&quot;:false,&quot;dropping-particle&quot;:&quot;&quot;,&quot;non-dropping-particle&quot;:&quot;&quot;},{&quot;family&quot;:&quot;Yakunina&quot;,&quot;given&quot;:&quot;Tatyana&quot;,&quot;parse-names&quot;:false,&quot;dropping-particle&quot;:&quot;&quot;,&quot;non-dropping-particle&quot;:&quot;&quot;}],&quot;container-title&quot;:&quot;International Journal of Society, Culture &amp; Language&quot;,&quot;URL&quot;:&quot;https://www.ijscl.net/article_246256.html&quot;,&quot;issued&quot;:{&quot;date-parts&quot;:[[2021]]},&quot;publisher-place&quot;:&quot;Kazakh Abylai khan University of International Relations and World Languages, Republic of Kazakhstan&quot;,&quot;page&quot;:&quot;137-150&quot;,&quot;language&quot;:&quot;en&quot;,&quot;abstract&quot;:&quot;Having positive attitudes towards the target culture can affect the teaching/learning process. Considering the importance of having the target cultural knowledge on learning English, the current study inspected the Peruvian instructors’ and students’ attitudes towards the effectiveness of having target cultural knowledge on English language learning. To achieve this end, 90 Peruvian teachers and 90 learners were chosen, and then they were given two researcher-made questionnaires to check their attitudes towards having target cultural knowledge. The researchers administered two questionnaires to measure the attitudes of the Peruvian teachers and students towards the effects of having the target cultural knowledge on learning English. The results of one- sample t-test indicated that both Peruvian teachers and students held favorable attitudes towards having target cultural knowledge for learning English language. The findings of the research can persuade teachers to use culturally-based materials in their teaching process.&quot;,&quot;issue&quot;:&quot;2 (Themed Issue on Modern Realities of National Languages of CIS Countries)&quot;,&quot;volume&quot;:&quot;9&quot;,&quot;container-title-short&quot;:&quot;&quot;},&quot;isTemporary&quot;:false}]},{&quot;citationID&quot;:&quot;MENDELEY_CITATION_dbd74916-4f5e-4d63-b67d-e525cbe5d467&quot;,&quot;properties&quot;:{&quot;noteIndex&quot;:0},&quot;isEdited&quot;:false,&quot;manualOverride&quot;:{&quot;isManuallyOverridden&quot;:false,&quot;citeprocText&quot;:&quot;[6]&quot;,&quot;manualOverrideText&quot;:&quot;&quot;},&quot;citationTag&quot;:&quot;MENDELEY_CITATION_v3_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&quot;,&quot;citationItems&quot;:[{&quot;id&quot;:&quot;7c7107d7-f158-3390-94fb-c25b2f173ecd&quot;,&quot;itemData&quot;:{&quot;type&quot;:&quot;article-journal&quot;,&quot;id&quot;:&quot;7c7107d7-f158-3390-94fb-c25b2f173ecd&quot;,&quot;title&quot;:&quot;The Formation of a Foreign Language Professionally-Oriented ‎Competence among Students of Technical Specialties in the ‎Chinese Language&quot;,&quot;author&quot;:[{&quot;family&quot;:&quot;Seitova&quot;,&quot;given&quot;:&quot;Gaukhar&quot;,&quot;parse-names&quot;:false,&quot;dropping-particle&quot;:&quot;&quot;,&quot;non-dropping-particle&quot;:&quot;&quot;},{&quot;family&quot;:&quot;Kunakova&quot;,&quot;given&quot;:&quot;Klara&quot;,&quot;parse-names&quot;:false,&quot;dropping-particle&quot;:&quot;&quot;,&quot;non-dropping-particle&quot;:&quot;&quot;},{&quot;family&quot;:&quot;Yakunina&quot;,&quot;given&quot;:&quot;Tatyana&quot;,&quot;parse-names&quot;:false,&quot;dropping-particle&quot;:&quot;&quot;,&quot;non-dropping-particle&quot;:&quot;&quot;}],&quot;container-title&quot;:&quot;International Journal of Society, Culture &amp; Language&quot;,&quot;URL&quot;:&quot;https://www.ijscl.net/article_246256.html&quot;,&quot;issued&quot;:{&quot;date-parts&quot;:[[2021]]},&quot;publisher-place&quot;:&quot;Kazakh Abylai khan University of International Relations and World Languages, Republic of Kazakhstan&quot;,&quot;page&quot;:&quot;137-150&quot;,&quot;language&quot;:&quot;en&quot;,&quot;abstract&quot;:&quot;Having positive attitudes towards the target culture can affect the teaching/learning process. Considering the importance of having the target cultural knowledge on learning English, the current study inspected the Peruvian instructors’ and students’ attitudes towards the effectiveness of having target cultural knowledge on English language learning. To achieve this end, 90 Peruvian teachers and 90 learners were chosen, and then they were given two researcher-made questionnaires to check their attitudes towards having target cultural knowledge. The researchers administered two questionnaires to measure the attitudes of the Peruvian teachers and students towards the effects of having the target cultural knowledge on learning English. The results of one- sample t-test indicated that both Peruvian teachers and students held favorable attitudes towards having target cultural knowledge for learning English language. The findings of the research can persuade teachers to use culturally-based materials in their teaching process.&quot;,&quot;issue&quot;:&quot;2 (Themed Issue on Modern Realities of National Languages of CIS Countries)&quot;,&quot;volume&quot;:&quot;9&quot;,&quot;container-title-short&quot;:&quot;&quot;},&quot;isTemporary&quot;:false}]},{&quot;citationID&quot;:&quot;MENDELEY_CITATION_bf8c08c9-63a8-455e-90db-88ad92d2e911&quot;,&quot;properties&quot;:{&quot;noteIndex&quot;:0},&quot;isEdited&quot;:false,&quot;manualOverride&quot;:{&quot;isManuallyOverridden&quot;:false,&quot;citeprocText&quot;:&quot;[6]&quot;,&quot;manualOverrideText&quot;:&quot;&quot;},&quot;citationTag&quot;:&quot;MENDELEY_CITATION_v3_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&quot;,&quot;citationItems&quot;:[{&quot;id&quot;:&quot;7c7107d7-f158-3390-94fb-c25b2f173ecd&quot;,&quot;itemData&quot;:{&quot;type&quot;:&quot;article-journal&quot;,&quot;id&quot;:&quot;7c7107d7-f158-3390-94fb-c25b2f173ecd&quot;,&quot;title&quot;:&quot;The Formation of a Foreign Language Professionally-Oriented ‎Competence among Students of Technical Specialties in the ‎Chinese Language&quot;,&quot;author&quot;:[{&quot;family&quot;:&quot;Seitova&quot;,&quot;given&quot;:&quot;Gaukhar&quot;,&quot;parse-names&quot;:false,&quot;dropping-particle&quot;:&quot;&quot;,&quot;non-dropping-particle&quot;:&quot;&quot;},{&quot;family&quot;:&quot;Kunakova&quot;,&quot;given&quot;:&quot;Klara&quot;,&quot;parse-names&quot;:false,&quot;dropping-particle&quot;:&quot;&quot;,&quot;non-dropping-particle&quot;:&quot;&quot;},{&quot;family&quot;:&quot;Yakunina&quot;,&quot;given&quot;:&quot;Tatyana&quot;,&quot;parse-names&quot;:false,&quot;dropping-particle&quot;:&quot;&quot;,&quot;non-dropping-particle&quot;:&quot;&quot;}],&quot;container-title&quot;:&quot;International Journal of Society, Culture &amp; Language&quot;,&quot;URL&quot;:&quot;https://www.ijscl.net/article_246256.html&quot;,&quot;issued&quot;:{&quot;date-parts&quot;:[[2021]]},&quot;publisher-place&quot;:&quot;Kazakh Abylai khan University of International Relations and World Languages, Republic of Kazakhstan&quot;,&quot;page&quot;:&quot;137-150&quot;,&quot;language&quot;:&quot;en&quot;,&quot;abstract&quot;:&quot;Having positive attitudes towards the target culture can affect the teaching/learning process. Considering the importance of having the target cultural knowledge on learning English, the current study inspected the Peruvian instructors’ and students’ attitudes towards the effectiveness of having target cultural knowledge on English language learning. To achieve this end, 90 Peruvian teachers and 90 learners were chosen, and then they were given two researcher-made questionnaires to check their attitudes towards having target cultural knowledge. The researchers administered two questionnaires to measure the attitudes of the Peruvian teachers and students towards the effects of having the target cultural knowledge on learning English. The results of one- sample t-test indicated that both Peruvian teachers and students held favorable attitudes towards having target cultural knowledge for learning English language. The findings of the research can persuade teachers to use culturally-based materials in their teaching process.&quot;,&quot;issue&quot;:&quot;2 (Themed Issue on Modern Realities of National Languages of CIS Countries)&quot;,&quot;volume&quot;:&quot;9&quot;,&quot;container-title-short&quot;:&quot;&quot;},&quot;isTemporary&quot;:false}]},{&quot;citationID&quot;:&quot;MENDELEY_CITATION_b47f1cb9-cfc8-4ad3-8c14-a28ff508bce4&quot;,&quot;properties&quot;:{&quot;noteIndex&quot;:0},&quot;isEdited&quot;:false,&quot;manualOverride&quot;:{&quot;isManuallyOverridden&quot;:false,&quot;citeprocText&quot;:&quot;[190]&quot;,&quot;manualOverrideText&quot;:&quot;&quot;},&quot;citationTag&quot;:&quot;MENDELEY_CITATION_v3_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&quot;,&quot;citationItems&quot;:[{&quot;id&quot;:&quot;cd5fef4e-30ae-3fa8-8fac-a28996f52579&quot;,&quot;itemData&quot;:{&quot;type&quot;:&quot;thesis&quot;,&quot;id&quot;:&quot;cd5fef4e-30ae-3fa8-8fac-a28996f52579&quot;,&quot;title&quot;:&quot;Формирование профессионально ориентированной языковой компетенции студентов медицинского вуза&quot;,&quot;author&quot;:[{&quot;family&quot;:&quot;Юрчук&quot;,&quot;given&quot;:&quot;Г.В.&quot;,&quot;parse-names&quot;:false,&quot;dropping-particle&quot;:&quot;&quot;,&quot;non-dropping-particle&quot;:&quot;&quot;}],&quot;issued&quot;:{&quot;date-parts&quot;:[[2014]]},&quot;publisher-place&quot;:&quot;Красноярск&quot;,&quot;number-of-pages&quot;:&quot;203&quot;,&quot;publisher&quot;:&quot;Красноярский государственный педагогический университет им. В.П. Астафьева&quot;,&quot;container-title-short&quot;:&quot;&quot;},&quot;isTemporary&quot;:false}]},{&quot;citationID&quot;:&quot;MENDELEY_CITATION_d554a2ee-1b84-4c99-bde4-d39fbd1cdc23&quot;,&quot;properties&quot;:{&quot;noteIndex&quot;:0},&quot;isEdited&quot;:false,&quot;manualOverride&quot;:{&quot;isManuallyOverridden&quot;:false,&quot;citeprocText&quot;:&quot;[44]&quot;,&quot;manualOverrideText&quot;:&quot;&quot;},&quot;citationTag&quot;:&quot;MENDELEY_CITATION_v3_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&quot;,&quot;citationItems&quot;:[{&quot;id&quot;:&quot;69c6ff73-6960-3685-93be-435ec4faad1c&quot;,&quot;itemData&quot;:{&quot;type&quot;:&quot;webpage&quot;,&quot;id&quot;:&quot;69c6ff73-6960-3685-93be-435ec4faad1c&quot;,&quot;title&quot;:&quot;中外语言交流合作中心&quot;,&quot;accessed&quot;:{&quot;date-parts&quot;:[[2023,12,7]]},&quot;URL&quot;:&quot;http://www.chinese.cn/page/#/pcpage/publicinfodetail?id=140&quot;,&quot;container-title-short&quot;:&quot;&quot;},&quot;isTemporary&quot;:false}]}]"/>
    <we:property name="MENDELEY_CITATIONS_LOCALE_CODE" value="&quot;en-US&quot;"/>
    <we:property name="MENDELEY_CITATIONS_STYLE" value="{&quot;id&quot;:&quot;https://www.zotero.org/styles/gost-r-7-0-5-2008-numeric&quot;,&quot;title&quot;:&quot;Russian GOST R 7.0.5-2008 (numeric)&quot;,&quot;format&quot;:&quot;numeric&quot;,&quot;defaultLocale&quot;:&quot;en-US&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D09DFC9-AD6E-4E09-86B3-3249D4E66B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315</TotalTime>
  <Pages>196</Pages>
  <Words>62595</Words>
  <Characters>356798</Characters>
  <Application>Microsoft Office Word</Application>
  <DocSecurity>0</DocSecurity>
  <Lines>2973</Lines>
  <Paragraphs>837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418556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17</cp:revision>
  <cp:lastPrinted>2023-11-24T08:26:00Z</cp:lastPrinted>
  <dcterms:created xsi:type="dcterms:W3CDTF">2024-02-13T11:23:00Z</dcterms:created>
  <dcterms:modified xsi:type="dcterms:W3CDTF">2024-02-14T16:41:00Z</dcterms:modified>
</cp:coreProperties>
</file>